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8C49ACA" w14:textId="77777777" w:rsidR="006A3123" w:rsidRPr="0015696B" w:rsidRDefault="006A3123" w:rsidP="007C3CCA">
      <w:pPr>
        <w:ind w:firstLine="567"/>
        <w:jc w:val="center"/>
        <w:rPr>
          <w:sz w:val="28"/>
          <w:szCs w:val="28"/>
        </w:rPr>
      </w:pPr>
      <w:bookmarkStart w:id="0" w:name="sub_3000"/>
      <w:r w:rsidRPr="0015696B">
        <w:rPr>
          <w:sz w:val="28"/>
          <w:szCs w:val="28"/>
        </w:rPr>
        <w:t>СОВЕТ ДЕПУТАТОВ</w:t>
      </w:r>
    </w:p>
    <w:p w14:paraId="1972F2A7" w14:textId="77777777" w:rsidR="006A3123" w:rsidRPr="0015696B" w:rsidRDefault="006A3123" w:rsidP="006A3123">
      <w:pPr>
        <w:ind w:left="284" w:firstLine="567"/>
        <w:jc w:val="center"/>
        <w:rPr>
          <w:sz w:val="28"/>
          <w:szCs w:val="28"/>
        </w:rPr>
      </w:pPr>
      <w:r w:rsidRPr="0015696B">
        <w:rPr>
          <w:sz w:val="28"/>
          <w:szCs w:val="28"/>
        </w:rPr>
        <w:t>РУЗАЕВСКОГО</w:t>
      </w:r>
      <w:r>
        <w:rPr>
          <w:sz w:val="28"/>
          <w:szCs w:val="28"/>
        </w:rPr>
        <w:t xml:space="preserve"> </w:t>
      </w:r>
      <w:r w:rsidRPr="0015696B">
        <w:rPr>
          <w:sz w:val="28"/>
          <w:szCs w:val="28"/>
        </w:rPr>
        <w:t>МУНИЦИПАЛЬНОГО РАЙОНА</w:t>
      </w:r>
    </w:p>
    <w:p w14:paraId="69D3BE24" w14:textId="77777777" w:rsidR="006A3123" w:rsidRPr="0015696B" w:rsidRDefault="006A3123" w:rsidP="006A3123">
      <w:pPr>
        <w:ind w:left="284" w:firstLine="567"/>
        <w:jc w:val="center"/>
        <w:rPr>
          <w:sz w:val="28"/>
          <w:szCs w:val="28"/>
        </w:rPr>
      </w:pPr>
      <w:r w:rsidRPr="0015696B">
        <w:rPr>
          <w:sz w:val="28"/>
          <w:szCs w:val="28"/>
        </w:rPr>
        <w:t>РЕСПУБЛИКИ МОРДОВИЯ</w:t>
      </w:r>
    </w:p>
    <w:p w14:paraId="7B32643C" w14:textId="77777777" w:rsidR="006A3123" w:rsidRPr="0015696B" w:rsidRDefault="006A3123" w:rsidP="006A3123">
      <w:pPr>
        <w:ind w:left="284" w:firstLine="567"/>
        <w:jc w:val="center"/>
        <w:rPr>
          <w:b/>
          <w:bCs/>
          <w:sz w:val="28"/>
          <w:szCs w:val="28"/>
        </w:rPr>
      </w:pPr>
      <w:r w:rsidRPr="0015696B">
        <w:rPr>
          <w:b/>
          <w:bCs/>
          <w:sz w:val="28"/>
          <w:szCs w:val="28"/>
        </w:rPr>
        <w:t>Р Е Ш Е Н И Е</w:t>
      </w:r>
    </w:p>
    <w:p w14:paraId="573C46FC" w14:textId="77777777" w:rsidR="006A3123" w:rsidRPr="0015696B" w:rsidRDefault="006A3123" w:rsidP="006A3123">
      <w:pPr>
        <w:ind w:left="284" w:firstLine="567"/>
        <w:jc w:val="center"/>
        <w:rPr>
          <w:b/>
          <w:bCs/>
          <w:sz w:val="28"/>
          <w:szCs w:val="28"/>
        </w:rPr>
      </w:pPr>
    </w:p>
    <w:p w14:paraId="3E7C0EAF" w14:textId="77777777" w:rsidR="006A3123" w:rsidRPr="0015696B" w:rsidRDefault="006A3123" w:rsidP="006A3123">
      <w:pPr>
        <w:ind w:left="284" w:firstLine="567"/>
        <w:rPr>
          <w:sz w:val="28"/>
          <w:szCs w:val="28"/>
        </w:rPr>
      </w:pPr>
      <w:r>
        <w:rPr>
          <w:sz w:val="28"/>
          <w:szCs w:val="28"/>
        </w:rPr>
        <w:t xml:space="preserve">                            </w:t>
      </w:r>
      <w:r w:rsidRPr="0015696B">
        <w:rPr>
          <w:sz w:val="28"/>
          <w:szCs w:val="28"/>
        </w:rPr>
        <w:t xml:space="preserve">г.                                                                 </w:t>
      </w:r>
      <w:r>
        <w:rPr>
          <w:sz w:val="28"/>
          <w:szCs w:val="28"/>
        </w:rPr>
        <w:t xml:space="preserve">                 </w:t>
      </w:r>
      <w:r w:rsidRPr="0015696B">
        <w:rPr>
          <w:sz w:val="28"/>
          <w:szCs w:val="28"/>
        </w:rPr>
        <w:t xml:space="preserve">  </w:t>
      </w:r>
      <w:r>
        <w:rPr>
          <w:sz w:val="28"/>
          <w:szCs w:val="28"/>
        </w:rPr>
        <w:t xml:space="preserve">№  </w:t>
      </w:r>
    </w:p>
    <w:p w14:paraId="384C20F2" w14:textId="77777777" w:rsidR="006A3123" w:rsidRPr="0015696B" w:rsidRDefault="006A3123" w:rsidP="006A3123">
      <w:pPr>
        <w:ind w:left="284" w:firstLine="567"/>
        <w:jc w:val="center"/>
        <w:rPr>
          <w:sz w:val="28"/>
          <w:szCs w:val="28"/>
        </w:rPr>
      </w:pPr>
      <w:r w:rsidRPr="0015696B">
        <w:rPr>
          <w:sz w:val="28"/>
          <w:szCs w:val="28"/>
        </w:rPr>
        <w:t>г. Рузаевка</w:t>
      </w:r>
    </w:p>
    <w:p w14:paraId="5B98C7CB" w14:textId="77777777" w:rsidR="006A3123" w:rsidRPr="0015696B" w:rsidRDefault="006A3123" w:rsidP="006A3123">
      <w:pPr>
        <w:ind w:left="284" w:firstLine="567"/>
        <w:jc w:val="center"/>
        <w:rPr>
          <w:b/>
          <w:bCs/>
          <w:caps/>
          <w:sz w:val="28"/>
          <w:szCs w:val="28"/>
        </w:rPr>
      </w:pPr>
    </w:p>
    <w:p w14:paraId="0F359575" w14:textId="77777777" w:rsidR="006A3123" w:rsidRPr="004D0B30" w:rsidRDefault="006A3123" w:rsidP="007C3CCA">
      <w:pPr>
        <w:ind w:firstLine="567"/>
        <w:jc w:val="center"/>
        <w:rPr>
          <w:b/>
          <w:sz w:val="27"/>
          <w:szCs w:val="27"/>
        </w:rPr>
      </w:pPr>
      <w:r w:rsidRPr="004D0B30">
        <w:rPr>
          <w:b/>
          <w:sz w:val="27"/>
          <w:szCs w:val="27"/>
        </w:rPr>
        <w:t xml:space="preserve">О внесении изменений в решение Совета депутатов Рузаевского </w:t>
      </w:r>
    </w:p>
    <w:p w14:paraId="15B373C3" w14:textId="77777777" w:rsidR="006A3123" w:rsidRPr="004D0B30" w:rsidRDefault="006A3123" w:rsidP="007C3CCA">
      <w:pPr>
        <w:ind w:firstLine="567"/>
        <w:jc w:val="center"/>
        <w:rPr>
          <w:b/>
          <w:sz w:val="27"/>
          <w:szCs w:val="27"/>
        </w:rPr>
      </w:pPr>
      <w:r w:rsidRPr="004D0B30">
        <w:rPr>
          <w:b/>
          <w:sz w:val="27"/>
          <w:szCs w:val="27"/>
        </w:rPr>
        <w:t xml:space="preserve">муниципального района Республики Мордовия </w:t>
      </w:r>
    </w:p>
    <w:p w14:paraId="206CB38B" w14:textId="77777777" w:rsidR="006A3123" w:rsidRPr="004D0B30" w:rsidRDefault="006A3123" w:rsidP="007C3CCA">
      <w:pPr>
        <w:ind w:firstLine="567"/>
        <w:jc w:val="center"/>
        <w:rPr>
          <w:b/>
          <w:sz w:val="27"/>
          <w:szCs w:val="27"/>
        </w:rPr>
      </w:pPr>
      <w:r w:rsidRPr="004D0B30">
        <w:rPr>
          <w:b/>
          <w:sz w:val="27"/>
          <w:szCs w:val="27"/>
        </w:rPr>
        <w:t>от 2</w:t>
      </w:r>
      <w:r>
        <w:rPr>
          <w:b/>
          <w:sz w:val="27"/>
          <w:szCs w:val="27"/>
        </w:rPr>
        <w:t>6</w:t>
      </w:r>
      <w:r w:rsidRPr="004D0B30">
        <w:rPr>
          <w:b/>
          <w:sz w:val="27"/>
          <w:szCs w:val="27"/>
        </w:rPr>
        <w:t xml:space="preserve"> декабря 202</w:t>
      </w:r>
      <w:r>
        <w:rPr>
          <w:b/>
          <w:sz w:val="27"/>
          <w:szCs w:val="27"/>
        </w:rPr>
        <w:t>4</w:t>
      </w:r>
      <w:r w:rsidRPr="004D0B30">
        <w:rPr>
          <w:b/>
          <w:sz w:val="27"/>
          <w:szCs w:val="27"/>
        </w:rPr>
        <w:t xml:space="preserve"> г</w:t>
      </w:r>
      <w:r>
        <w:rPr>
          <w:b/>
          <w:sz w:val="27"/>
          <w:szCs w:val="27"/>
        </w:rPr>
        <w:t>.</w:t>
      </w:r>
      <w:r w:rsidRPr="004D0B30">
        <w:rPr>
          <w:b/>
          <w:sz w:val="27"/>
          <w:szCs w:val="27"/>
        </w:rPr>
        <w:t xml:space="preserve"> № </w:t>
      </w:r>
      <w:r>
        <w:rPr>
          <w:b/>
          <w:sz w:val="27"/>
          <w:szCs w:val="27"/>
        </w:rPr>
        <w:t>43</w:t>
      </w:r>
      <w:r w:rsidRPr="004D0B30">
        <w:rPr>
          <w:b/>
          <w:sz w:val="27"/>
          <w:szCs w:val="27"/>
        </w:rPr>
        <w:t>/</w:t>
      </w:r>
      <w:r>
        <w:rPr>
          <w:b/>
          <w:sz w:val="27"/>
          <w:szCs w:val="27"/>
        </w:rPr>
        <w:t xml:space="preserve">256 </w:t>
      </w:r>
      <w:r w:rsidRPr="004D0B30">
        <w:rPr>
          <w:b/>
          <w:sz w:val="27"/>
          <w:szCs w:val="27"/>
        </w:rPr>
        <w:t xml:space="preserve">«О бюджете Рузаевского </w:t>
      </w:r>
    </w:p>
    <w:p w14:paraId="05309BB7" w14:textId="77777777" w:rsidR="006A3123" w:rsidRPr="004D0B30" w:rsidRDefault="006A3123" w:rsidP="007C3CCA">
      <w:pPr>
        <w:ind w:firstLine="567"/>
        <w:jc w:val="center"/>
        <w:rPr>
          <w:b/>
          <w:sz w:val="27"/>
          <w:szCs w:val="27"/>
        </w:rPr>
      </w:pPr>
      <w:r w:rsidRPr="004D0B30">
        <w:rPr>
          <w:b/>
          <w:sz w:val="27"/>
          <w:szCs w:val="27"/>
        </w:rPr>
        <w:t xml:space="preserve">муниципального района Республики Мордовия </w:t>
      </w:r>
    </w:p>
    <w:p w14:paraId="34D26225" w14:textId="77777777" w:rsidR="006A3123" w:rsidRPr="004D0B30" w:rsidRDefault="006A3123" w:rsidP="007C3CCA">
      <w:pPr>
        <w:ind w:firstLine="567"/>
        <w:jc w:val="center"/>
        <w:rPr>
          <w:b/>
          <w:sz w:val="27"/>
          <w:szCs w:val="27"/>
        </w:rPr>
      </w:pPr>
      <w:r w:rsidRPr="004D0B30">
        <w:rPr>
          <w:b/>
          <w:sz w:val="27"/>
          <w:szCs w:val="27"/>
        </w:rPr>
        <w:t>на 202</w:t>
      </w:r>
      <w:r>
        <w:rPr>
          <w:b/>
          <w:sz w:val="27"/>
          <w:szCs w:val="27"/>
        </w:rPr>
        <w:t>5</w:t>
      </w:r>
      <w:r w:rsidRPr="004D0B30">
        <w:rPr>
          <w:b/>
          <w:sz w:val="27"/>
          <w:szCs w:val="27"/>
        </w:rPr>
        <w:t xml:space="preserve"> год и на плановый период 202</w:t>
      </w:r>
      <w:r>
        <w:rPr>
          <w:b/>
          <w:sz w:val="27"/>
          <w:szCs w:val="27"/>
        </w:rPr>
        <w:t>6</w:t>
      </w:r>
      <w:r w:rsidRPr="004D0B30">
        <w:rPr>
          <w:b/>
          <w:sz w:val="27"/>
          <w:szCs w:val="27"/>
        </w:rPr>
        <w:t xml:space="preserve"> и 202</w:t>
      </w:r>
      <w:r>
        <w:rPr>
          <w:b/>
          <w:sz w:val="27"/>
          <w:szCs w:val="27"/>
        </w:rPr>
        <w:t>7</w:t>
      </w:r>
      <w:r w:rsidRPr="004D0B30">
        <w:rPr>
          <w:b/>
          <w:sz w:val="27"/>
          <w:szCs w:val="27"/>
        </w:rPr>
        <w:t xml:space="preserve"> годов» </w:t>
      </w:r>
    </w:p>
    <w:p w14:paraId="060BF4CB" w14:textId="77777777" w:rsidR="006A3123" w:rsidRPr="004D0B30" w:rsidRDefault="006A3123" w:rsidP="006A3123">
      <w:pPr>
        <w:ind w:left="284" w:firstLine="567"/>
        <w:jc w:val="center"/>
        <w:rPr>
          <w:b/>
          <w:sz w:val="27"/>
          <w:szCs w:val="27"/>
        </w:rPr>
      </w:pPr>
    </w:p>
    <w:p w14:paraId="13BAD0F0" w14:textId="77777777" w:rsidR="006A3123" w:rsidRPr="004D0B30" w:rsidRDefault="006A3123" w:rsidP="006A3123">
      <w:pPr>
        <w:ind w:left="284" w:firstLine="567"/>
        <w:rPr>
          <w:sz w:val="27"/>
          <w:szCs w:val="27"/>
        </w:rPr>
      </w:pPr>
      <w:r w:rsidRPr="004D0B30">
        <w:rPr>
          <w:sz w:val="27"/>
          <w:szCs w:val="27"/>
        </w:rPr>
        <w:t>В соответствии с Бюджетным кодексом Российской Федерации</w:t>
      </w:r>
    </w:p>
    <w:p w14:paraId="00EE3BB7" w14:textId="77777777" w:rsidR="006A3123" w:rsidRPr="004D0B30" w:rsidRDefault="006A3123" w:rsidP="006A3123">
      <w:pPr>
        <w:ind w:left="284" w:firstLine="567"/>
        <w:jc w:val="center"/>
        <w:rPr>
          <w:sz w:val="27"/>
          <w:szCs w:val="27"/>
        </w:rPr>
      </w:pPr>
    </w:p>
    <w:p w14:paraId="4E759B9E" w14:textId="77777777" w:rsidR="006A3123" w:rsidRPr="004D0B30" w:rsidRDefault="006A3123" w:rsidP="006A3123">
      <w:pPr>
        <w:ind w:left="284" w:firstLine="567"/>
        <w:jc w:val="center"/>
        <w:rPr>
          <w:b/>
          <w:bCs/>
          <w:sz w:val="27"/>
          <w:szCs w:val="27"/>
        </w:rPr>
      </w:pPr>
      <w:r w:rsidRPr="004D0B30">
        <w:rPr>
          <w:b/>
          <w:bCs/>
          <w:sz w:val="27"/>
          <w:szCs w:val="27"/>
        </w:rPr>
        <w:t>Совет депутатов Рузаевского муниципального района</w:t>
      </w:r>
    </w:p>
    <w:p w14:paraId="10DFE8D3" w14:textId="77777777" w:rsidR="006A3123" w:rsidRPr="004D0B30" w:rsidRDefault="006A3123" w:rsidP="006A3123">
      <w:pPr>
        <w:ind w:left="284" w:firstLine="567"/>
        <w:jc w:val="center"/>
        <w:rPr>
          <w:b/>
          <w:bCs/>
          <w:sz w:val="27"/>
          <w:szCs w:val="27"/>
        </w:rPr>
      </w:pPr>
      <w:r w:rsidRPr="004D0B30">
        <w:rPr>
          <w:b/>
          <w:bCs/>
          <w:sz w:val="27"/>
          <w:szCs w:val="27"/>
        </w:rPr>
        <w:t xml:space="preserve"> Республики Мордовия РЕШИЛ:</w:t>
      </w:r>
    </w:p>
    <w:p w14:paraId="78F39F38" w14:textId="77777777" w:rsidR="006A3123" w:rsidRPr="00B71CBC" w:rsidRDefault="006A3123" w:rsidP="006A3123">
      <w:pPr>
        <w:ind w:left="284" w:firstLine="567"/>
        <w:jc w:val="center"/>
        <w:rPr>
          <w:b/>
          <w:caps/>
          <w:sz w:val="27"/>
          <w:szCs w:val="27"/>
        </w:rPr>
      </w:pPr>
    </w:p>
    <w:p w14:paraId="44573847" w14:textId="77777777" w:rsidR="001E7F9C" w:rsidRPr="001E7F9C" w:rsidRDefault="001E7F9C" w:rsidP="001E7F9C">
      <w:pPr>
        <w:widowControl w:val="0"/>
        <w:suppressAutoHyphens/>
        <w:autoSpaceDE w:val="0"/>
        <w:autoSpaceDN w:val="0"/>
        <w:adjustRightInd w:val="0"/>
        <w:ind w:firstLine="567"/>
        <w:jc w:val="both"/>
        <w:rPr>
          <w:bCs/>
          <w:sz w:val="27"/>
          <w:szCs w:val="27"/>
        </w:rPr>
      </w:pPr>
      <w:r w:rsidRPr="001E7F9C">
        <w:rPr>
          <w:bCs/>
          <w:sz w:val="27"/>
          <w:szCs w:val="27"/>
        </w:rPr>
        <w:t>1. Внести в решение Совета депутатов Рузаевского муниципального района Республики Мордовия от 26 декабря 2024 г. № 43/256 «О бюджете Рузаевского муниципального района Республики Мордовия на 2025 год и на плановый период 2026 и 2027 годов» (с изменениями от 19 февраля 2025 г. № 46/273, 21 мая 2025 г. №48/289) следующие изменения:</w:t>
      </w:r>
    </w:p>
    <w:p w14:paraId="6116C73E" w14:textId="77777777" w:rsidR="001E7F9C" w:rsidRPr="001E7F9C" w:rsidRDefault="001E7F9C" w:rsidP="001E7F9C">
      <w:pPr>
        <w:widowControl w:val="0"/>
        <w:suppressAutoHyphens/>
        <w:autoSpaceDE w:val="0"/>
        <w:autoSpaceDN w:val="0"/>
        <w:adjustRightInd w:val="0"/>
        <w:ind w:firstLine="567"/>
        <w:jc w:val="both"/>
        <w:rPr>
          <w:bCs/>
          <w:sz w:val="27"/>
          <w:szCs w:val="27"/>
        </w:rPr>
      </w:pPr>
      <w:r w:rsidRPr="001E7F9C">
        <w:rPr>
          <w:bCs/>
          <w:sz w:val="27"/>
          <w:szCs w:val="27"/>
        </w:rPr>
        <w:t>1.1. пункт 1 статьи 1 изложить в следующей редакции:</w:t>
      </w:r>
    </w:p>
    <w:p w14:paraId="41E6925B" w14:textId="77777777" w:rsidR="001E7F9C" w:rsidRPr="001E7F9C" w:rsidRDefault="001E7F9C" w:rsidP="001E7F9C">
      <w:pPr>
        <w:widowControl w:val="0"/>
        <w:suppressAutoHyphens/>
        <w:autoSpaceDE w:val="0"/>
        <w:autoSpaceDN w:val="0"/>
        <w:adjustRightInd w:val="0"/>
        <w:ind w:firstLine="567"/>
        <w:jc w:val="both"/>
        <w:rPr>
          <w:bCs/>
          <w:sz w:val="27"/>
          <w:szCs w:val="27"/>
        </w:rPr>
      </w:pPr>
      <w:r w:rsidRPr="001E7F9C">
        <w:rPr>
          <w:bCs/>
          <w:sz w:val="27"/>
          <w:szCs w:val="27"/>
        </w:rPr>
        <w:t>«1. Утвердить бюджет Рузаевского муниципального района Республики Мордовия на 2025 год по доходам в сумме 1 934 947,3 тыс. рублей и по расходам в сумме 1 982 796,6 тыс. рублей, с превышением расходов над доходами в сумме 47 849,3 тыс. рублей, исходя из уровня инфляции, не превышающего 4,0 процента (декабрь 2025 года к декабрю 2024 года).».</w:t>
      </w:r>
    </w:p>
    <w:p w14:paraId="45897810" w14:textId="77777777" w:rsidR="001E7F9C" w:rsidRPr="001E7F9C" w:rsidRDefault="001E7F9C" w:rsidP="001E7F9C">
      <w:pPr>
        <w:widowControl w:val="0"/>
        <w:suppressAutoHyphens/>
        <w:autoSpaceDE w:val="0"/>
        <w:autoSpaceDN w:val="0"/>
        <w:adjustRightInd w:val="0"/>
        <w:ind w:firstLine="567"/>
        <w:jc w:val="both"/>
        <w:rPr>
          <w:bCs/>
          <w:sz w:val="27"/>
          <w:szCs w:val="27"/>
        </w:rPr>
      </w:pPr>
      <w:r w:rsidRPr="001E7F9C">
        <w:rPr>
          <w:bCs/>
          <w:sz w:val="27"/>
          <w:szCs w:val="27"/>
        </w:rPr>
        <w:t>1.2. пункт 1 статьи 8 изложить в следующей редакции:</w:t>
      </w:r>
    </w:p>
    <w:p w14:paraId="45CFD0D5" w14:textId="77777777" w:rsidR="001E7F9C" w:rsidRPr="001E7F9C" w:rsidRDefault="001E7F9C" w:rsidP="001E7F9C">
      <w:pPr>
        <w:widowControl w:val="0"/>
        <w:suppressAutoHyphens/>
        <w:autoSpaceDE w:val="0"/>
        <w:autoSpaceDN w:val="0"/>
        <w:adjustRightInd w:val="0"/>
        <w:ind w:firstLine="567"/>
        <w:jc w:val="both"/>
        <w:rPr>
          <w:bCs/>
          <w:sz w:val="27"/>
          <w:szCs w:val="27"/>
        </w:rPr>
      </w:pPr>
      <w:r w:rsidRPr="001E7F9C">
        <w:rPr>
          <w:bCs/>
          <w:sz w:val="27"/>
          <w:szCs w:val="27"/>
        </w:rPr>
        <w:t>«1. Утвердить общий объем межбюджетных трансфертов, предоставляемых бюджетам поселений, на 2025 год в сумме 34 774,7 тыс. рублей, на 2026 год – 2 189,5 тыс. рублей, на 2027 год –1 635,7 тыс. рублей.».</w:t>
      </w:r>
    </w:p>
    <w:p w14:paraId="508B5F1C" w14:textId="77777777" w:rsidR="001E7F9C" w:rsidRPr="001E7F9C" w:rsidRDefault="001E7F9C" w:rsidP="001E7F9C">
      <w:pPr>
        <w:widowControl w:val="0"/>
        <w:suppressAutoHyphens/>
        <w:autoSpaceDE w:val="0"/>
        <w:autoSpaceDN w:val="0"/>
        <w:adjustRightInd w:val="0"/>
        <w:ind w:firstLine="567"/>
        <w:jc w:val="both"/>
        <w:rPr>
          <w:bCs/>
          <w:sz w:val="27"/>
          <w:szCs w:val="27"/>
        </w:rPr>
      </w:pPr>
      <w:r w:rsidRPr="001E7F9C">
        <w:rPr>
          <w:bCs/>
          <w:sz w:val="27"/>
          <w:szCs w:val="27"/>
        </w:rPr>
        <w:t>1.3. приложение 2 изложить в редакции согласно приложению 1 к настоящему решению.</w:t>
      </w:r>
    </w:p>
    <w:p w14:paraId="0DCC85F3" w14:textId="77777777" w:rsidR="001E7F9C" w:rsidRPr="001E7F9C" w:rsidRDefault="001E7F9C" w:rsidP="001E7F9C">
      <w:pPr>
        <w:widowControl w:val="0"/>
        <w:suppressAutoHyphens/>
        <w:autoSpaceDE w:val="0"/>
        <w:autoSpaceDN w:val="0"/>
        <w:adjustRightInd w:val="0"/>
        <w:ind w:firstLine="567"/>
        <w:jc w:val="both"/>
        <w:rPr>
          <w:bCs/>
          <w:sz w:val="27"/>
          <w:szCs w:val="27"/>
        </w:rPr>
      </w:pPr>
      <w:r w:rsidRPr="001E7F9C">
        <w:rPr>
          <w:bCs/>
          <w:sz w:val="27"/>
          <w:szCs w:val="27"/>
        </w:rPr>
        <w:t>1.4. приложение 3 изложить в редакции согласно приложению 2 к настоящему решению.</w:t>
      </w:r>
    </w:p>
    <w:p w14:paraId="7A3B6768" w14:textId="77777777" w:rsidR="001E7F9C" w:rsidRPr="001E7F9C" w:rsidRDefault="001E7F9C" w:rsidP="001E7F9C">
      <w:pPr>
        <w:widowControl w:val="0"/>
        <w:suppressAutoHyphens/>
        <w:autoSpaceDE w:val="0"/>
        <w:autoSpaceDN w:val="0"/>
        <w:adjustRightInd w:val="0"/>
        <w:ind w:firstLine="567"/>
        <w:jc w:val="both"/>
        <w:rPr>
          <w:bCs/>
          <w:sz w:val="27"/>
          <w:szCs w:val="27"/>
        </w:rPr>
      </w:pPr>
      <w:r w:rsidRPr="001E7F9C">
        <w:rPr>
          <w:bCs/>
          <w:sz w:val="27"/>
          <w:szCs w:val="27"/>
        </w:rPr>
        <w:t>1.5. приложение 4 изложить в редакции согласно приложению 3 к настоящему решению.</w:t>
      </w:r>
    </w:p>
    <w:p w14:paraId="53FB0075" w14:textId="77777777" w:rsidR="001E7F9C" w:rsidRPr="001E7F9C" w:rsidRDefault="001E7F9C" w:rsidP="001E7F9C">
      <w:pPr>
        <w:widowControl w:val="0"/>
        <w:suppressAutoHyphens/>
        <w:autoSpaceDE w:val="0"/>
        <w:autoSpaceDN w:val="0"/>
        <w:adjustRightInd w:val="0"/>
        <w:ind w:firstLine="567"/>
        <w:jc w:val="both"/>
        <w:rPr>
          <w:bCs/>
          <w:sz w:val="27"/>
          <w:szCs w:val="27"/>
        </w:rPr>
      </w:pPr>
      <w:r w:rsidRPr="001E7F9C">
        <w:rPr>
          <w:bCs/>
          <w:sz w:val="27"/>
          <w:szCs w:val="27"/>
        </w:rPr>
        <w:t>1.6. приложение 5 изложить в редакции согласно приложению 4 к настоящему решению.</w:t>
      </w:r>
    </w:p>
    <w:p w14:paraId="5F4D761F" w14:textId="77777777" w:rsidR="001E7F9C" w:rsidRPr="001E7F9C" w:rsidRDefault="001E7F9C" w:rsidP="001E7F9C">
      <w:pPr>
        <w:widowControl w:val="0"/>
        <w:suppressAutoHyphens/>
        <w:autoSpaceDE w:val="0"/>
        <w:autoSpaceDN w:val="0"/>
        <w:adjustRightInd w:val="0"/>
        <w:ind w:firstLine="567"/>
        <w:jc w:val="both"/>
        <w:rPr>
          <w:bCs/>
          <w:sz w:val="27"/>
          <w:szCs w:val="27"/>
        </w:rPr>
      </w:pPr>
      <w:r w:rsidRPr="001E7F9C">
        <w:rPr>
          <w:bCs/>
          <w:sz w:val="27"/>
          <w:szCs w:val="27"/>
        </w:rPr>
        <w:t>1.7. приложение 6 изложить в редакции согласно приложению 5 к настоящему решению.</w:t>
      </w:r>
    </w:p>
    <w:p w14:paraId="39B97980" w14:textId="77777777" w:rsidR="001E7F9C" w:rsidRPr="001E7F9C" w:rsidRDefault="001E7F9C" w:rsidP="001E7F9C">
      <w:pPr>
        <w:widowControl w:val="0"/>
        <w:suppressAutoHyphens/>
        <w:autoSpaceDE w:val="0"/>
        <w:autoSpaceDN w:val="0"/>
        <w:adjustRightInd w:val="0"/>
        <w:ind w:firstLine="567"/>
        <w:jc w:val="both"/>
        <w:rPr>
          <w:bCs/>
          <w:sz w:val="27"/>
          <w:szCs w:val="27"/>
        </w:rPr>
      </w:pPr>
      <w:r w:rsidRPr="001E7F9C">
        <w:rPr>
          <w:bCs/>
          <w:sz w:val="27"/>
          <w:szCs w:val="27"/>
        </w:rPr>
        <w:t>1.8. приложение 7 изложить в редакции согласно приложению 6 к настоящему решению.</w:t>
      </w:r>
    </w:p>
    <w:p w14:paraId="1B76EF1B" w14:textId="77777777" w:rsidR="001E7F9C" w:rsidRPr="001E7F9C" w:rsidRDefault="001E7F9C" w:rsidP="001E7F9C">
      <w:pPr>
        <w:widowControl w:val="0"/>
        <w:suppressAutoHyphens/>
        <w:autoSpaceDE w:val="0"/>
        <w:autoSpaceDN w:val="0"/>
        <w:adjustRightInd w:val="0"/>
        <w:ind w:firstLine="567"/>
        <w:jc w:val="both"/>
        <w:rPr>
          <w:bCs/>
          <w:sz w:val="27"/>
          <w:szCs w:val="27"/>
        </w:rPr>
      </w:pPr>
      <w:r w:rsidRPr="001E7F9C">
        <w:rPr>
          <w:bCs/>
          <w:sz w:val="27"/>
          <w:szCs w:val="27"/>
        </w:rPr>
        <w:t>1.9. приложение 8 изложить в редакции согласно приложению 7 к настоящему решению.</w:t>
      </w:r>
    </w:p>
    <w:p w14:paraId="3CBF9CDA" w14:textId="77777777" w:rsidR="001E7F9C" w:rsidRPr="001E7F9C" w:rsidRDefault="001E7F9C" w:rsidP="001E7F9C">
      <w:pPr>
        <w:widowControl w:val="0"/>
        <w:suppressAutoHyphens/>
        <w:autoSpaceDE w:val="0"/>
        <w:autoSpaceDN w:val="0"/>
        <w:adjustRightInd w:val="0"/>
        <w:ind w:firstLine="567"/>
        <w:jc w:val="both"/>
        <w:rPr>
          <w:bCs/>
          <w:sz w:val="27"/>
          <w:szCs w:val="27"/>
        </w:rPr>
      </w:pPr>
      <w:r w:rsidRPr="001E7F9C">
        <w:rPr>
          <w:bCs/>
          <w:sz w:val="27"/>
          <w:szCs w:val="27"/>
        </w:rPr>
        <w:lastRenderedPageBreak/>
        <w:t>2. Настоящее решение вступает в силу после дня официального опубликования в средствах массовой информации и подлежит размещению на официальном сайте органов местного самоуправления Рузаевского муниципального района в сети «Интернет».</w:t>
      </w:r>
    </w:p>
    <w:p w14:paraId="1B444CC7" w14:textId="1DF119F5" w:rsidR="006A3123" w:rsidRDefault="001E7F9C" w:rsidP="001E7F9C">
      <w:pPr>
        <w:widowControl w:val="0"/>
        <w:suppressAutoHyphens/>
        <w:autoSpaceDE w:val="0"/>
        <w:autoSpaceDN w:val="0"/>
        <w:adjustRightInd w:val="0"/>
        <w:ind w:firstLine="567"/>
        <w:jc w:val="both"/>
        <w:rPr>
          <w:sz w:val="27"/>
          <w:szCs w:val="27"/>
        </w:rPr>
      </w:pPr>
      <w:r w:rsidRPr="001E7F9C">
        <w:rPr>
          <w:bCs/>
          <w:sz w:val="27"/>
          <w:szCs w:val="27"/>
        </w:rPr>
        <w:t>3. Администрации Рузаевского муниципального района Республики Мордовия в течение одного месяца после вступления в силу настоящего решения привести свои правовые акты в соответствие с настоящим решением.</w:t>
      </w:r>
    </w:p>
    <w:p w14:paraId="26421D0D" w14:textId="77777777" w:rsidR="006A3123" w:rsidRPr="00DA18DA" w:rsidRDefault="006A3123" w:rsidP="007C3CCA">
      <w:pPr>
        <w:widowControl w:val="0"/>
        <w:suppressAutoHyphens/>
        <w:autoSpaceDE w:val="0"/>
        <w:autoSpaceDN w:val="0"/>
        <w:adjustRightInd w:val="0"/>
        <w:ind w:firstLine="567"/>
        <w:jc w:val="both"/>
        <w:rPr>
          <w:sz w:val="27"/>
          <w:szCs w:val="27"/>
        </w:rPr>
      </w:pPr>
    </w:p>
    <w:p w14:paraId="51613C63" w14:textId="77777777" w:rsidR="006A3123" w:rsidRPr="00DA18DA" w:rsidRDefault="006A3123" w:rsidP="007C3CCA">
      <w:pPr>
        <w:tabs>
          <w:tab w:val="left" w:pos="6804"/>
        </w:tabs>
        <w:suppressAutoHyphens/>
        <w:rPr>
          <w:sz w:val="27"/>
          <w:szCs w:val="27"/>
        </w:rPr>
      </w:pPr>
      <w:r w:rsidRPr="00DA18DA">
        <w:rPr>
          <w:sz w:val="27"/>
          <w:szCs w:val="27"/>
        </w:rPr>
        <w:t>Глава Рузаевского                                           Председатель Совета депутатов муниципального района                                 Рузаевского муниципального района</w:t>
      </w:r>
    </w:p>
    <w:p w14:paraId="1A567271" w14:textId="74B30541" w:rsidR="006A3123" w:rsidRPr="00DA18DA" w:rsidRDefault="006A3123" w:rsidP="007C3CCA">
      <w:pPr>
        <w:tabs>
          <w:tab w:val="left" w:pos="6804"/>
        </w:tabs>
        <w:suppressAutoHyphens/>
        <w:rPr>
          <w:sz w:val="27"/>
          <w:szCs w:val="27"/>
        </w:rPr>
      </w:pPr>
      <w:r w:rsidRPr="00DA18DA">
        <w:rPr>
          <w:sz w:val="27"/>
          <w:szCs w:val="27"/>
        </w:rPr>
        <w:t xml:space="preserve">Республики Мордовия                    </w:t>
      </w:r>
      <w:r w:rsidR="007C3CCA">
        <w:rPr>
          <w:sz w:val="27"/>
          <w:szCs w:val="27"/>
        </w:rPr>
        <w:t xml:space="preserve"> </w:t>
      </w:r>
      <w:r w:rsidRPr="00DA18DA">
        <w:rPr>
          <w:sz w:val="27"/>
          <w:szCs w:val="27"/>
        </w:rPr>
        <w:t xml:space="preserve">               Республики Мордовия</w:t>
      </w:r>
    </w:p>
    <w:p w14:paraId="01710FAD" w14:textId="7F12389F" w:rsidR="006A3123" w:rsidRDefault="006A3123" w:rsidP="007C3CCA">
      <w:pPr>
        <w:tabs>
          <w:tab w:val="left" w:pos="6804"/>
        </w:tabs>
        <w:suppressAutoHyphens/>
        <w:rPr>
          <w:sz w:val="27"/>
          <w:szCs w:val="27"/>
        </w:rPr>
      </w:pPr>
      <w:r w:rsidRPr="00DA18DA">
        <w:rPr>
          <w:sz w:val="27"/>
          <w:szCs w:val="27"/>
        </w:rPr>
        <w:t>А.Б. Юткин                                                      В.П. Марчков</w:t>
      </w:r>
    </w:p>
    <w:p w14:paraId="69732348" w14:textId="77777777" w:rsidR="006A3123" w:rsidRDefault="006A3123" w:rsidP="007C3CCA">
      <w:pPr>
        <w:tabs>
          <w:tab w:val="left" w:pos="6804"/>
        </w:tabs>
        <w:suppressAutoHyphens/>
        <w:ind w:firstLine="567"/>
        <w:rPr>
          <w:sz w:val="27"/>
          <w:szCs w:val="27"/>
        </w:rPr>
      </w:pPr>
    </w:p>
    <w:p w14:paraId="4DC23986" w14:textId="77777777" w:rsidR="00414040" w:rsidRDefault="00414040" w:rsidP="00414040">
      <w:pPr>
        <w:tabs>
          <w:tab w:val="left" w:pos="6804"/>
        </w:tabs>
        <w:suppressAutoHyphens/>
        <w:ind w:left="284" w:firstLine="567"/>
        <w:rPr>
          <w:sz w:val="27"/>
          <w:szCs w:val="27"/>
        </w:rPr>
      </w:pPr>
    </w:p>
    <w:p w14:paraId="011D6D48" w14:textId="77777777" w:rsidR="006A3123" w:rsidRDefault="006A3123" w:rsidP="00414040">
      <w:pPr>
        <w:tabs>
          <w:tab w:val="left" w:pos="6804"/>
        </w:tabs>
        <w:suppressAutoHyphens/>
        <w:ind w:left="284" w:firstLine="567"/>
        <w:rPr>
          <w:sz w:val="27"/>
          <w:szCs w:val="27"/>
        </w:rPr>
      </w:pPr>
    </w:p>
    <w:p w14:paraId="60F62637" w14:textId="77777777" w:rsidR="006A3123" w:rsidRDefault="006A3123" w:rsidP="00414040">
      <w:pPr>
        <w:tabs>
          <w:tab w:val="left" w:pos="6804"/>
        </w:tabs>
        <w:suppressAutoHyphens/>
        <w:ind w:left="284" w:firstLine="567"/>
        <w:rPr>
          <w:sz w:val="27"/>
          <w:szCs w:val="27"/>
        </w:rPr>
      </w:pPr>
    </w:p>
    <w:p w14:paraId="5E24FBA0" w14:textId="77777777" w:rsidR="006A3123" w:rsidRDefault="006A3123" w:rsidP="00414040">
      <w:pPr>
        <w:tabs>
          <w:tab w:val="left" w:pos="6804"/>
        </w:tabs>
        <w:suppressAutoHyphens/>
        <w:ind w:left="284" w:firstLine="567"/>
        <w:rPr>
          <w:sz w:val="27"/>
          <w:szCs w:val="27"/>
        </w:rPr>
      </w:pPr>
    </w:p>
    <w:p w14:paraId="4BD600CA" w14:textId="77777777" w:rsidR="006A3123" w:rsidRDefault="006A3123" w:rsidP="00414040">
      <w:pPr>
        <w:tabs>
          <w:tab w:val="left" w:pos="6804"/>
        </w:tabs>
        <w:suppressAutoHyphens/>
        <w:ind w:left="284" w:firstLine="567"/>
        <w:rPr>
          <w:sz w:val="27"/>
          <w:szCs w:val="27"/>
        </w:rPr>
      </w:pPr>
    </w:p>
    <w:p w14:paraId="6BE93327" w14:textId="77777777" w:rsidR="006A3123" w:rsidRDefault="006A3123" w:rsidP="00414040">
      <w:pPr>
        <w:tabs>
          <w:tab w:val="left" w:pos="6804"/>
        </w:tabs>
        <w:suppressAutoHyphens/>
        <w:ind w:left="284" w:firstLine="567"/>
        <w:rPr>
          <w:sz w:val="27"/>
          <w:szCs w:val="27"/>
        </w:rPr>
      </w:pPr>
    </w:p>
    <w:p w14:paraId="6C5C3CFA" w14:textId="77777777" w:rsidR="006A3123" w:rsidRDefault="006A3123" w:rsidP="00414040">
      <w:pPr>
        <w:tabs>
          <w:tab w:val="left" w:pos="6804"/>
        </w:tabs>
        <w:suppressAutoHyphens/>
        <w:ind w:left="284" w:firstLine="567"/>
        <w:rPr>
          <w:sz w:val="27"/>
          <w:szCs w:val="27"/>
        </w:rPr>
      </w:pPr>
    </w:p>
    <w:p w14:paraId="299C2C8C" w14:textId="77777777" w:rsidR="006A3123" w:rsidRDefault="006A3123" w:rsidP="00414040">
      <w:pPr>
        <w:tabs>
          <w:tab w:val="left" w:pos="6804"/>
        </w:tabs>
        <w:suppressAutoHyphens/>
        <w:ind w:left="284" w:firstLine="567"/>
        <w:rPr>
          <w:sz w:val="27"/>
          <w:szCs w:val="27"/>
        </w:rPr>
      </w:pPr>
    </w:p>
    <w:p w14:paraId="6765B5B9" w14:textId="77777777" w:rsidR="006A3123" w:rsidRDefault="006A3123" w:rsidP="00414040">
      <w:pPr>
        <w:tabs>
          <w:tab w:val="left" w:pos="6804"/>
        </w:tabs>
        <w:suppressAutoHyphens/>
        <w:ind w:left="284" w:firstLine="567"/>
        <w:rPr>
          <w:sz w:val="27"/>
          <w:szCs w:val="27"/>
        </w:rPr>
      </w:pPr>
    </w:p>
    <w:p w14:paraId="43F96342" w14:textId="77777777" w:rsidR="006A3123" w:rsidRDefault="006A3123" w:rsidP="00414040">
      <w:pPr>
        <w:tabs>
          <w:tab w:val="left" w:pos="6804"/>
        </w:tabs>
        <w:suppressAutoHyphens/>
        <w:ind w:left="284" w:firstLine="567"/>
        <w:rPr>
          <w:sz w:val="27"/>
          <w:szCs w:val="27"/>
        </w:rPr>
      </w:pPr>
    </w:p>
    <w:p w14:paraId="5161A7C7" w14:textId="77777777" w:rsidR="006A3123" w:rsidRDefault="006A3123" w:rsidP="00414040">
      <w:pPr>
        <w:tabs>
          <w:tab w:val="left" w:pos="6804"/>
        </w:tabs>
        <w:suppressAutoHyphens/>
        <w:ind w:left="284" w:firstLine="567"/>
        <w:rPr>
          <w:sz w:val="27"/>
          <w:szCs w:val="27"/>
        </w:rPr>
      </w:pPr>
    </w:p>
    <w:p w14:paraId="2A6E5E1A" w14:textId="77777777" w:rsidR="006A3123" w:rsidRDefault="006A3123" w:rsidP="00414040">
      <w:pPr>
        <w:tabs>
          <w:tab w:val="left" w:pos="6804"/>
        </w:tabs>
        <w:suppressAutoHyphens/>
        <w:ind w:left="284" w:firstLine="567"/>
        <w:rPr>
          <w:sz w:val="27"/>
          <w:szCs w:val="27"/>
        </w:rPr>
      </w:pPr>
    </w:p>
    <w:p w14:paraId="671CD8FE" w14:textId="77777777" w:rsidR="006A3123" w:rsidRDefault="006A3123" w:rsidP="00414040">
      <w:pPr>
        <w:tabs>
          <w:tab w:val="left" w:pos="6804"/>
        </w:tabs>
        <w:suppressAutoHyphens/>
        <w:ind w:left="284" w:firstLine="567"/>
        <w:rPr>
          <w:sz w:val="27"/>
          <w:szCs w:val="27"/>
        </w:rPr>
      </w:pPr>
    </w:p>
    <w:p w14:paraId="58BD8866" w14:textId="77777777" w:rsidR="006A3123" w:rsidRDefault="006A3123" w:rsidP="00414040">
      <w:pPr>
        <w:tabs>
          <w:tab w:val="left" w:pos="6804"/>
        </w:tabs>
        <w:suppressAutoHyphens/>
        <w:ind w:left="284" w:firstLine="567"/>
        <w:rPr>
          <w:sz w:val="27"/>
          <w:szCs w:val="27"/>
        </w:rPr>
      </w:pPr>
    </w:p>
    <w:p w14:paraId="7A26A21E" w14:textId="77777777" w:rsidR="006A3123" w:rsidRDefault="006A3123" w:rsidP="00414040">
      <w:pPr>
        <w:tabs>
          <w:tab w:val="left" w:pos="6804"/>
        </w:tabs>
        <w:suppressAutoHyphens/>
        <w:ind w:left="284" w:firstLine="567"/>
        <w:rPr>
          <w:sz w:val="27"/>
          <w:szCs w:val="27"/>
        </w:rPr>
      </w:pPr>
    </w:p>
    <w:p w14:paraId="37265CC6" w14:textId="77777777" w:rsidR="006A3123" w:rsidRDefault="006A3123" w:rsidP="00414040">
      <w:pPr>
        <w:tabs>
          <w:tab w:val="left" w:pos="6804"/>
        </w:tabs>
        <w:suppressAutoHyphens/>
        <w:ind w:left="284" w:firstLine="567"/>
        <w:rPr>
          <w:sz w:val="27"/>
          <w:szCs w:val="27"/>
        </w:rPr>
      </w:pPr>
    </w:p>
    <w:p w14:paraId="55C1E5C7" w14:textId="77777777" w:rsidR="006A3123" w:rsidRDefault="006A3123" w:rsidP="00414040">
      <w:pPr>
        <w:tabs>
          <w:tab w:val="left" w:pos="6804"/>
        </w:tabs>
        <w:suppressAutoHyphens/>
        <w:ind w:left="284" w:firstLine="567"/>
        <w:rPr>
          <w:sz w:val="27"/>
          <w:szCs w:val="27"/>
        </w:rPr>
      </w:pPr>
    </w:p>
    <w:p w14:paraId="0A98F8EF" w14:textId="77777777" w:rsidR="006A3123" w:rsidRDefault="006A3123" w:rsidP="00414040">
      <w:pPr>
        <w:tabs>
          <w:tab w:val="left" w:pos="6804"/>
        </w:tabs>
        <w:suppressAutoHyphens/>
        <w:ind w:left="284" w:firstLine="567"/>
        <w:rPr>
          <w:sz w:val="27"/>
          <w:szCs w:val="27"/>
        </w:rPr>
      </w:pPr>
    </w:p>
    <w:p w14:paraId="2992A30C" w14:textId="77777777" w:rsidR="006A3123" w:rsidRDefault="006A3123" w:rsidP="00414040">
      <w:pPr>
        <w:tabs>
          <w:tab w:val="left" w:pos="6804"/>
        </w:tabs>
        <w:suppressAutoHyphens/>
        <w:ind w:left="284" w:firstLine="567"/>
        <w:rPr>
          <w:sz w:val="27"/>
          <w:szCs w:val="27"/>
        </w:rPr>
      </w:pPr>
    </w:p>
    <w:p w14:paraId="7985BC01" w14:textId="77777777" w:rsidR="006A3123" w:rsidRDefault="006A3123" w:rsidP="00414040">
      <w:pPr>
        <w:tabs>
          <w:tab w:val="left" w:pos="6804"/>
        </w:tabs>
        <w:suppressAutoHyphens/>
        <w:ind w:left="284" w:firstLine="567"/>
        <w:rPr>
          <w:sz w:val="27"/>
          <w:szCs w:val="27"/>
        </w:rPr>
      </w:pPr>
    </w:p>
    <w:p w14:paraId="1A8A587E" w14:textId="77777777" w:rsidR="006A3123" w:rsidRDefault="006A3123" w:rsidP="00414040">
      <w:pPr>
        <w:tabs>
          <w:tab w:val="left" w:pos="6804"/>
        </w:tabs>
        <w:suppressAutoHyphens/>
        <w:ind w:left="284" w:firstLine="567"/>
        <w:rPr>
          <w:sz w:val="27"/>
          <w:szCs w:val="27"/>
        </w:rPr>
      </w:pPr>
    </w:p>
    <w:p w14:paraId="4871A36E" w14:textId="77777777" w:rsidR="006A3123" w:rsidRDefault="006A3123" w:rsidP="00414040">
      <w:pPr>
        <w:tabs>
          <w:tab w:val="left" w:pos="6804"/>
        </w:tabs>
        <w:suppressAutoHyphens/>
        <w:ind w:left="284" w:firstLine="567"/>
        <w:rPr>
          <w:sz w:val="27"/>
          <w:szCs w:val="27"/>
        </w:rPr>
      </w:pPr>
    </w:p>
    <w:p w14:paraId="4A977BA4" w14:textId="77777777" w:rsidR="006A3123" w:rsidRDefault="006A3123" w:rsidP="00414040">
      <w:pPr>
        <w:tabs>
          <w:tab w:val="left" w:pos="6804"/>
        </w:tabs>
        <w:suppressAutoHyphens/>
        <w:ind w:left="284" w:firstLine="567"/>
        <w:rPr>
          <w:sz w:val="27"/>
          <w:szCs w:val="27"/>
        </w:rPr>
      </w:pPr>
    </w:p>
    <w:p w14:paraId="306F23C3" w14:textId="77777777" w:rsidR="006A3123" w:rsidRDefault="006A3123" w:rsidP="00414040">
      <w:pPr>
        <w:tabs>
          <w:tab w:val="left" w:pos="6804"/>
        </w:tabs>
        <w:suppressAutoHyphens/>
        <w:ind w:left="284" w:firstLine="567"/>
        <w:rPr>
          <w:sz w:val="27"/>
          <w:szCs w:val="27"/>
        </w:rPr>
      </w:pPr>
    </w:p>
    <w:p w14:paraId="32BBB9DF" w14:textId="77777777" w:rsidR="006A3123" w:rsidRDefault="006A3123" w:rsidP="00414040">
      <w:pPr>
        <w:tabs>
          <w:tab w:val="left" w:pos="6804"/>
        </w:tabs>
        <w:suppressAutoHyphens/>
        <w:ind w:left="284" w:firstLine="567"/>
        <w:rPr>
          <w:sz w:val="27"/>
          <w:szCs w:val="27"/>
        </w:rPr>
      </w:pPr>
    </w:p>
    <w:p w14:paraId="2F25A1B9" w14:textId="77777777" w:rsidR="00414040" w:rsidRDefault="00414040" w:rsidP="00414040">
      <w:pPr>
        <w:tabs>
          <w:tab w:val="left" w:pos="6804"/>
        </w:tabs>
        <w:suppressAutoHyphens/>
        <w:ind w:left="284" w:firstLine="567"/>
        <w:rPr>
          <w:sz w:val="27"/>
          <w:szCs w:val="27"/>
        </w:rPr>
      </w:pPr>
    </w:p>
    <w:p w14:paraId="51B9FA17" w14:textId="77777777" w:rsidR="00414040" w:rsidRDefault="00414040" w:rsidP="00414040">
      <w:pPr>
        <w:tabs>
          <w:tab w:val="left" w:pos="6804"/>
        </w:tabs>
        <w:suppressAutoHyphens/>
        <w:ind w:left="284" w:firstLine="567"/>
        <w:rPr>
          <w:sz w:val="27"/>
          <w:szCs w:val="27"/>
        </w:rPr>
      </w:pPr>
    </w:p>
    <w:p w14:paraId="66BC33EC" w14:textId="77777777" w:rsidR="00414040" w:rsidRDefault="00414040" w:rsidP="00414040">
      <w:pPr>
        <w:tabs>
          <w:tab w:val="left" w:pos="6804"/>
        </w:tabs>
        <w:suppressAutoHyphens/>
        <w:ind w:left="284" w:firstLine="567"/>
        <w:rPr>
          <w:sz w:val="27"/>
          <w:szCs w:val="27"/>
        </w:rPr>
      </w:pPr>
    </w:p>
    <w:p w14:paraId="5D20D054" w14:textId="77777777" w:rsidR="00414040" w:rsidRDefault="00414040" w:rsidP="00414040">
      <w:pPr>
        <w:tabs>
          <w:tab w:val="left" w:pos="6804"/>
        </w:tabs>
        <w:suppressAutoHyphens/>
        <w:ind w:left="284" w:firstLine="567"/>
        <w:rPr>
          <w:sz w:val="27"/>
          <w:szCs w:val="27"/>
        </w:rPr>
      </w:pPr>
    </w:p>
    <w:p w14:paraId="2ED3EA34" w14:textId="77777777" w:rsidR="001E7F9C" w:rsidRDefault="001E7F9C" w:rsidP="00414040">
      <w:pPr>
        <w:tabs>
          <w:tab w:val="left" w:pos="6804"/>
        </w:tabs>
        <w:suppressAutoHyphens/>
        <w:ind w:left="284" w:firstLine="567"/>
        <w:rPr>
          <w:sz w:val="27"/>
          <w:szCs w:val="27"/>
        </w:rPr>
      </w:pPr>
    </w:p>
    <w:p w14:paraId="7F674B9D" w14:textId="77777777" w:rsidR="001E7F9C" w:rsidRDefault="001E7F9C" w:rsidP="00414040">
      <w:pPr>
        <w:tabs>
          <w:tab w:val="left" w:pos="6804"/>
        </w:tabs>
        <w:suppressAutoHyphens/>
        <w:ind w:left="284" w:firstLine="567"/>
        <w:rPr>
          <w:sz w:val="27"/>
          <w:szCs w:val="27"/>
        </w:rPr>
      </w:pPr>
    </w:p>
    <w:p w14:paraId="2114D866" w14:textId="77777777" w:rsidR="001E7F9C" w:rsidRDefault="001E7F9C" w:rsidP="00414040">
      <w:pPr>
        <w:tabs>
          <w:tab w:val="left" w:pos="6804"/>
        </w:tabs>
        <w:suppressAutoHyphens/>
        <w:ind w:left="284" w:firstLine="567"/>
        <w:rPr>
          <w:sz w:val="27"/>
          <w:szCs w:val="27"/>
        </w:rPr>
      </w:pPr>
    </w:p>
    <w:p w14:paraId="20EDF28E" w14:textId="77777777" w:rsidR="001E7F9C" w:rsidRDefault="001E7F9C" w:rsidP="00414040">
      <w:pPr>
        <w:tabs>
          <w:tab w:val="left" w:pos="6804"/>
        </w:tabs>
        <w:suppressAutoHyphens/>
        <w:ind w:left="284" w:firstLine="567"/>
        <w:rPr>
          <w:sz w:val="27"/>
          <w:szCs w:val="27"/>
        </w:rPr>
      </w:pPr>
    </w:p>
    <w:p w14:paraId="1776B95B" w14:textId="77777777" w:rsidR="001E7F9C" w:rsidRDefault="001E7F9C" w:rsidP="00414040">
      <w:pPr>
        <w:tabs>
          <w:tab w:val="left" w:pos="6804"/>
        </w:tabs>
        <w:suppressAutoHyphens/>
        <w:ind w:left="284" w:firstLine="567"/>
        <w:rPr>
          <w:sz w:val="27"/>
          <w:szCs w:val="27"/>
        </w:rPr>
      </w:pPr>
    </w:p>
    <w:p w14:paraId="500B46C5" w14:textId="77777777" w:rsidR="001E7F9C" w:rsidRDefault="001E7F9C" w:rsidP="00414040">
      <w:pPr>
        <w:tabs>
          <w:tab w:val="left" w:pos="6804"/>
        </w:tabs>
        <w:suppressAutoHyphens/>
        <w:ind w:left="284" w:firstLine="567"/>
        <w:rPr>
          <w:sz w:val="27"/>
          <w:szCs w:val="27"/>
        </w:rPr>
      </w:pPr>
    </w:p>
    <w:p w14:paraId="4EE5206C" w14:textId="77777777" w:rsidR="00414040" w:rsidRDefault="00414040" w:rsidP="00414040">
      <w:pPr>
        <w:tabs>
          <w:tab w:val="left" w:pos="6804"/>
        </w:tabs>
        <w:suppressAutoHyphens/>
        <w:ind w:left="284" w:firstLine="567"/>
        <w:rPr>
          <w:sz w:val="27"/>
          <w:szCs w:val="27"/>
        </w:rPr>
      </w:pPr>
    </w:p>
    <w:p w14:paraId="39DBCF39" w14:textId="77777777" w:rsidR="00B31382" w:rsidRPr="00D22128" w:rsidRDefault="00B31382" w:rsidP="00B31382">
      <w:pPr>
        <w:ind w:left="284" w:right="-1" w:firstLine="567"/>
        <w:jc w:val="center"/>
        <w:rPr>
          <w:b/>
          <w:bCs/>
          <w:sz w:val="28"/>
          <w:szCs w:val="28"/>
        </w:rPr>
      </w:pPr>
      <w:r>
        <w:rPr>
          <w:b/>
          <w:bCs/>
          <w:sz w:val="28"/>
          <w:szCs w:val="28"/>
        </w:rPr>
        <w:lastRenderedPageBreak/>
        <w:t>Л</w:t>
      </w:r>
      <w:r w:rsidRPr="00D22128">
        <w:rPr>
          <w:b/>
          <w:bCs/>
          <w:sz w:val="28"/>
          <w:szCs w:val="28"/>
        </w:rPr>
        <w:t>ИСТ СОГЛАСОВАНИЯ</w:t>
      </w:r>
    </w:p>
    <w:p w14:paraId="40A991ED" w14:textId="77777777" w:rsidR="00B31382" w:rsidRDefault="00B31382" w:rsidP="00B31382">
      <w:pPr>
        <w:ind w:left="284" w:right="-1" w:firstLine="567"/>
        <w:jc w:val="center"/>
        <w:rPr>
          <w:sz w:val="28"/>
          <w:szCs w:val="28"/>
        </w:rPr>
      </w:pPr>
      <w:r>
        <w:rPr>
          <w:sz w:val="28"/>
          <w:szCs w:val="28"/>
        </w:rPr>
        <w:t>проекта решения</w:t>
      </w:r>
    </w:p>
    <w:p w14:paraId="4450113B" w14:textId="77777777" w:rsidR="00B31382" w:rsidRDefault="00B31382" w:rsidP="00B31382">
      <w:pPr>
        <w:ind w:left="284" w:right="-1" w:firstLine="567"/>
        <w:jc w:val="center"/>
        <w:rPr>
          <w:sz w:val="28"/>
          <w:szCs w:val="28"/>
        </w:rPr>
      </w:pPr>
      <w:r>
        <w:rPr>
          <w:sz w:val="28"/>
          <w:szCs w:val="28"/>
        </w:rPr>
        <w:t>от____________________________№_________</w:t>
      </w:r>
    </w:p>
    <w:p w14:paraId="4EB1DFFF" w14:textId="77777777" w:rsidR="00B31382" w:rsidRDefault="00B31382" w:rsidP="00B31382">
      <w:pPr>
        <w:ind w:left="284" w:right="-1" w:firstLine="567"/>
        <w:jc w:val="center"/>
        <w:rPr>
          <w:sz w:val="28"/>
          <w:szCs w:val="28"/>
        </w:rPr>
      </w:pPr>
    </w:p>
    <w:p w14:paraId="18EB1221" w14:textId="77777777" w:rsidR="00B31382" w:rsidRPr="004D0B30" w:rsidRDefault="00B31382" w:rsidP="00B31382">
      <w:pPr>
        <w:ind w:left="284" w:firstLine="567"/>
        <w:jc w:val="center"/>
        <w:rPr>
          <w:b/>
          <w:sz w:val="27"/>
          <w:szCs w:val="27"/>
        </w:rPr>
      </w:pPr>
      <w:r w:rsidRPr="004D0B30">
        <w:rPr>
          <w:b/>
          <w:sz w:val="27"/>
          <w:szCs w:val="27"/>
        </w:rPr>
        <w:t xml:space="preserve">О внесении изменений в решение Совета депутатов Рузаевского </w:t>
      </w:r>
    </w:p>
    <w:p w14:paraId="0D234353" w14:textId="77777777" w:rsidR="00B31382" w:rsidRDefault="00B31382" w:rsidP="00B31382">
      <w:pPr>
        <w:ind w:left="284" w:firstLine="567"/>
        <w:jc w:val="center"/>
        <w:rPr>
          <w:b/>
          <w:sz w:val="27"/>
          <w:szCs w:val="27"/>
        </w:rPr>
      </w:pPr>
      <w:r w:rsidRPr="004D0B30">
        <w:rPr>
          <w:b/>
          <w:sz w:val="27"/>
          <w:szCs w:val="27"/>
        </w:rPr>
        <w:t>муниципального района Республики Мордовия от 2</w:t>
      </w:r>
      <w:r>
        <w:rPr>
          <w:b/>
          <w:sz w:val="27"/>
          <w:szCs w:val="27"/>
        </w:rPr>
        <w:t>6</w:t>
      </w:r>
      <w:r w:rsidRPr="004D0B30">
        <w:rPr>
          <w:b/>
          <w:sz w:val="27"/>
          <w:szCs w:val="27"/>
        </w:rPr>
        <w:t xml:space="preserve"> декабря 202</w:t>
      </w:r>
      <w:r>
        <w:rPr>
          <w:b/>
          <w:sz w:val="27"/>
          <w:szCs w:val="27"/>
        </w:rPr>
        <w:t>4</w:t>
      </w:r>
      <w:r w:rsidRPr="004D0B30">
        <w:rPr>
          <w:b/>
          <w:sz w:val="27"/>
          <w:szCs w:val="27"/>
        </w:rPr>
        <w:t xml:space="preserve"> г</w:t>
      </w:r>
      <w:r>
        <w:rPr>
          <w:b/>
          <w:sz w:val="27"/>
          <w:szCs w:val="27"/>
        </w:rPr>
        <w:t>.</w:t>
      </w:r>
      <w:r w:rsidRPr="004D0B30">
        <w:rPr>
          <w:b/>
          <w:sz w:val="27"/>
          <w:szCs w:val="27"/>
        </w:rPr>
        <w:t xml:space="preserve"> </w:t>
      </w:r>
    </w:p>
    <w:p w14:paraId="1CDA77A2" w14:textId="77777777" w:rsidR="00B31382" w:rsidRPr="004D0B30" w:rsidRDefault="00B31382" w:rsidP="00B31382">
      <w:pPr>
        <w:ind w:left="284" w:firstLine="567"/>
        <w:jc w:val="center"/>
        <w:rPr>
          <w:b/>
          <w:sz w:val="27"/>
          <w:szCs w:val="27"/>
        </w:rPr>
      </w:pPr>
      <w:r w:rsidRPr="004D0B30">
        <w:rPr>
          <w:b/>
          <w:sz w:val="27"/>
          <w:szCs w:val="27"/>
        </w:rPr>
        <w:t xml:space="preserve">№ </w:t>
      </w:r>
      <w:r>
        <w:rPr>
          <w:b/>
          <w:sz w:val="27"/>
          <w:szCs w:val="27"/>
        </w:rPr>
        <w:t>43</w:t>
      </w:r>
      <w:r w:rsidRPr="004D0B30">
        <w:rPr>
          <w:b/>
          <w:sz w:val="27"/>
          <w:szCs w:val="27"/>
        </w:rPr>
        <w:t>/</w:t>
      </w:r>
      <w:r>
        <w:rPr>
          <w:b/>
          <w:sz w:val="27"/>
          <w:szCs w:val="27"/>
        </w:rPr>
        <w:t xml:space="preserve">256 </w:t>
      </w:r>
      <w:r w:rsidRPr="004D0B30">
        <w:rPr>
          <w:b/>
          <w:sz w:val="27"/>
          <w:szCs w:val="27"/>
        </w:rPr>
        <w:t>«О бюджете Рузаевского муниципального района Республики Мордовия на 202</w:t>
      </w:r>
      <w:r>
        <w:rPr>
          <w:b/>
          <w:sz w:val="27"/>
          <w:szCs w:val="27"/>
        </w:rPr>
        <w:t>5</w:t>
      </w:r>
      <w:r w:rsidRPr="004D0B30">
        <w:rPr>
          <w:b/>
          <w:sz w:val="27"/>
          <w:szCs w:val="27"/>
        </w:rPr>
        <w:t xml:space="preserve"> год и на плановый период 202</w:t>
      </w:r>
      <w:r>
        <w:rPr>
          <w:b/>
          <w:sz w:val="27"/>
          <w:szCs w:val="27"/>
        </w:rPr>
        <w:t>6</w:t>
      </w:r>
      <w:r w:rsidRPr="004D0B30">
        <w:rPr>
          <w:b/>
          <w:sz w:val="27"/>
          <w:szCs w:val="27"/>
        </w:rPr>
        <w:t xml:space="preserve"> и 202</w:t>
      </w:r>
      <w:r>
        <w:rPr>
          <w:b/>
          <w:sz w:val="27"/>
          <w:szCs w:val="27"/>
        </w:rPr>
        <w:t>7</w:t>
      </w:r>
      <w:r w:rsidRPr="004D0B30">
        <w:rPr>
          <w:b/>
          <w:sz w:val="27"/>
          <w:szCs w:val="27"/>
        </w:rPr>
        <w:t xml:space="preserve"> годов» </w:t>
      </w:r>
    </w:p>
    <w:tbl>
      <w:tblPr>
        <w:tblpPr w:leftFromText="180" w:rightFromText="180" w:vertAnchor="text" w:horzAnchor="margin" w:tblpY="611"/>
        <w:tblW w:w="10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2319"/>
        <w:gridCol w:w="3282"/>
        <w:gridCol w:w="1729"/>
        <w:gridCol w:w="1490"/>
        <w:gridCol w:w="813"/>
      </w:tblGrid>
      <w:tr w:rsidR="00B31382" w:rsidRPr="005C7720" w14:paraId="345EA421" w14:textId="77777777" w:rsidTr="00B31382">
        <w:tc>
          <w:tcPr>
            <w:tcW w:w="562" w:type="dxa"/>
            <w:tcBorders>
              <w:top w:val="single" w:sz="4" w:space="0" w:color="auto"/>
              <w:left w:val="single" w:sz="4" w:space="0" w:color="auto"/>
              <w:bottom w:val="single" w:sz="4" w:space="0" w:color="auto"/>
              <w:right w:val="single" w:sz="4" w:space="0" w:color="auto"/>
            </w:tcBorders>
          </w:tcPr>
          <w:p w14:paraId="1B5029B4" w14:textId="77777777" w:rsidR="00B31382" w:rsidRPr="005C7720" w:rsidRDefault="00B31382" w:rsidP="00B31382">
            <w:pPr>
              <w:ind w:right="-1"/>
              <w:rPr>
                <w:sz w:val="28"/>
                <w:szCs w:val="28"/>
              </w:rPr>
            </w:pPr>
            <w:r w:rsidRPr="005C7720">
              <w:rPr>
                <w:sz w:val="28"/>
                <w:szCs w:val="28"/>
              </w:rPr>
              <w:t>№ п/п</w:t>
            </w:r>
          </w:p>
        </w:tc>
        <w:tc>
          <w:tcPr>
            <w:tcW w:w="2319" w:type="dxa"/>
            <w:tcBorders>
              <w:top w:val="single" w:sz="4" w:space="0" w:color="auto"/>
              <w:left w:val="single" w:sz="4" w:space="0" w:color="auto"/>
              <w:bottom w:val="single" w:sz="4" w:space="0" w:color="auto"/>
              <w:right w:val="single" w:sz="4" w:space="0" w:color="auto"/>
            </w:tcBorders>
          </w:tcPr>
          <w:p w14:paraId="6D5C9FCD" w14:textId="77777777" w:rsidR="00B31382" w:rsidRPr="005C7720" w:rsidRDefault="00B31382" w:rsidP="00B31382">
            <w:pPr>
              <w:ind w:right="-1"/>
              <w:rPr>
                <w:sz w:val="28"/>
                <w:szCs w:val="28"/>
              </w:rPr>
            </w:pPr>
            <w:r w:rsidRPr="005C7720">
              <w:rPr>
                <w:sz w:val="28"/>
                <w:szCs w:val="28"/>
              </w:rPr>
              <w:t>Ф.И.О.</w:t>
            </w:r>
          </w:p>
        </w:tc>
        <w:tc>
          <w:tcPr>
            <w:tcW w:w="3282" w:type="dxa"/>
            <w:tcBorders>
              <w:top w:val="single" w:sz="4" w:space="0" w:color="auto"/>
              <w:left w:val="single" w:sz="4" w:space="0" w:color="auto"/>
              <w:bottom w:val="single" w:sz="4" w:space="0" w:color="auto"/>
              <w:right w:val="single" w:sz="4" w:space="0" w:color="auto"/>
            </w:tcBorders>
          </w:tcPr>
          <w:p w14:paraId="156B6B45" w14:textId="77777777" w:rsidR="00B31382" w:rsidRPr="005C7720" w:rsidRDefault="00B31382" w:rsidP="00B31382">
            <w:pPr>
              <w:ind w:right="-1"/>
              <w:jc w:val="center"/>
              <w:rPr>
                <w:sz w:val="28"/>
                <w:szCs w:val="28"/>
              </w:rPr>
            </w:pPr>
            <w:r w:rsidRPr="005C7720">
              <w:rPr>
                <w:sz w:val="28"/>
                <w:szCs w:val="28"/>
              </w:rPr>
              <w:t>Должность</w:t>
            </w:r>
          </w:p>
        </w:tc>
        <w:tc>
          <w:tcPr>
            <w:tcW w:w="1729" w:type="dxa"/>
            <w:tcBorders>
              <w:top w:val="single" w:sz="4" w:space="0" w:color="auto"/>
              <w:left w:val="single" w:sz="4" w:space="0" w:color="auto"/>
              <w:bottom w:val="single" w:sz="4" w:space="0" w:color="auto"/>
              <w:right w:val="single" w:sz="4" w:space="0" w:color="auto"/>
            </w:tcBorders>
          </w:tcPr>
          <w:p w14:paraId="54FEE9D7" w14:textId="77777777" w:rsidR="00B31382" w:rsidRPr="005C7720" w:rsidRDefault="00B31382" w:rsidP="00B31382">
            <w:pPr>
              <w:ind w:right="-1"/>
              <w:rPr>
                <w:sz w:val="28"/>
                <w:szCs w:val="28"/>
              </w:rPr>
            </w:pPr>
            <w:r w:rsidRPr="005C7720">
              <w:rPr>
                <w:sz w:val="28"/>
                <w:szCs w:val="28"/>
              </w:rPr>
              <w:t>Личная подпись</w:t>
            </w:r>
          </w:p>
        </w:tc>
        <w:tc>
          <w:tcPr>
            <w:tcW w:w="1490" w:type="dxa"/>
            <w:tcBorders>
              <w:top w:val="single" w:sz="4" w:space="0" w:color="auto"/>
              <w:left w:val="single" w:sz="4" w:space="0" w:color="auto"/>
              <w:bottom w:val="single" w:sz="4" w:space="0" w:color="auto"/>
              <w:right w:val="single" w:sz="4" w:space="0" w:color="auto"/>
            </w:tcBorders>
          </w:tcPr>
          <w:p w14:paraId="525DCAA6" w14:textId="77777777" w:rsidR="00B31382" w:rsidRPr="005C7720" w:rsidRDefault="00B31382" w:rsidP="00B31382">
            <w:pPr>
              <w:ind w:right="-1"/>
              <w:rPr>
                <w:sz w:val="28"/>
                <w:szCs w:val="28"/>
              </w:rPr>
            </w:pPr>
            <w:r w:rsidRPr="005C7720">
              <w:rPr>
                <w:sz w:val="28"/>
                <w:szCs w:val="28"/>
              </w:rPr>
              <w:t>Отметка о наличии предложений</w:t>
            </w:r>
          </w:p>
        </w:tc>
        <w:tc>
          <w:tcPr>
            <w:tcW w:w="813" w:type="dxa"/>
            <w:tcBorders>
              <w:top w:val="single" w:sz="4" w:space="0" w:color="auto"/>
              <w:left w:val="single" w:sz="4" w:space="0" w:color="auto"/>
              <w:bottom w:val="single" w:sz="4" w:space="0" w:color="auto"/>
              <w:right w:val="single" w:sz="4" w:space="0" w:color="auto"/>
            </w:tcBorders>
          </w:tcPr>
          <w:p w14:paraId="73343192" w14:textId="77777777" w:rsidR="00B31382" w:rsidRPr="005C7720" w:rsidRDefault="00B31382" w:rsidP="00B31382">
            <w:pPr>
              <w:ind w:right="-1"/>
              <w:rPr>
                <w:sz w:val="28"/>
                <w:szCs w:val="28"/>
              </w:rPr>
            </w:pPr>
            <w:r w:rsidRPr="005C7720">
              <w:rPr>
                <w:sz w:val="28"/>
                <w:szCs w:val="28"/>
              </w:rPr>
              <w:t>Дата</w:t>
            </w:r>
          </w:p>
        </w:tc>
      </w:tr>
      <w:tr w:rsidR="00B31382" w:rsidRPr="005C7720" w14:paraId="553569DF" w14:textId="77777777" w:rsidTr="00B31382">
        <w:trPr>
          <w:trHeight w:val="867"/>
        </w:trPr>
        <w:tc>
          <w:tcPr>
            <w:tcW w:w="562" w:type="dxa"/>
            <w:tcBorders>
              <w:top w:val="single" w:sz="4" w:space="0" w:color="auto"/>
              <w:left w:val="single" w:sz="4" w:space="0" w:color="auto"/>
              <w:bottom w:val="single" w:sz="4" w:space="0" w:color="auto"/>
              <w:right w:val="single" w:sz="4" w:space="0" w:color="auto"/>
            </w:tcBorders>
          </w:tcPr>
          <w:p w14:paraId="2DCB43A8" w14:textId="77777777" w:rsidR="00B31382" w:rsidRPr="005C7720" w:rsidRDefault="00B31382" w:rsidP="00B31382">
            <w:pPr>
              <w:ind w:right="-1"/>
              <w:rPr>
                <w:bCs/>
                <w:sz w:val="28"/>
                <w:szCs w:val="28"/>
              </w:rPr>
            </w:pPr>
            <w:r w:rsidRPr="005C7720">
              <w:rPr>
                <w:bCs/>
                <w:sz w:val="28"/>
                <w:szCs w:val="28"/>
              </w:rPr>
              <w:t>1</w:t>
            </w:r>
          </w:p>
        </w:tc>
        <w:tc>
          <w:tcPr>
            <w:tcW w:w="2319" w:type="dxa"/>
            <w:tcBorders>
              <w:top w:val="single" w:sz="4" w:space="0" w:color="auto"/>
              <w:left w:val="single" w:sz="4" w:space="0" w:color="auto"/>
              <w:bottom w:val="single" w:sz="4" w:space="0" w:color="auto"/>
              <w:right w:val="single" w:sz="4" w:space="0" w:color="auto"/>
            </w:tcBorders>
          </w:tcPr>
          <w:p w14:paraId="69EF4A50" w14:textId="77777777" w:rsidR="00B31382" w:rsidRPr="005C7720" w:rsidRDefault="00B31382" w:rsidP="00B31382">
            <w:pPr>
              <w:ind w:right="-1"/>
              <w:rPr>
                <w:sz w:val="28"/>
                <w:szCs w:val="28"/>
              </w:rPr>
            </w:pPr>
            <w:r>
              <w:rPr>
                <w:sz w:val="28"/>
                <w:szCs w:val="28"/>
              </w:rPr>
              <w:t>С. И. Кривов</w:t>
            </w:r>
          </w:p>
        </w:tc>
        <w:tc>
          <w:tcPr>
            <w:tcW w:w="3282" w:type="dxa"/>
            <w:tcBorders>
              <w:top w:val="single" w:sz="4" w:space="0" w:color="auto"/>
              <w:left w:val="single" w:sz="4" w:space="0" w:color="auto"/>
              <w:bottom w:val="single" w:sz="4" w:space="0" w:color="auto"/>
              <w:right w:val="single" w:sz="4" w:space="0" w:color="auto"/>
            </w:tcBorders>
          </w:tcPr>
          <w:p w14:paraId="1C02C771" w14:textId="77777777" w:rsidR="00B31382" w:rsidRPr="005C7720" w:rsidRDefault="00B31382" w:rsidP="00B31382">
            <w:pPr>
              <w:ind w:right="-1"/>
              <w:rPr>
                <w:sz w:val="28"/>
                <w:szCs w:val="28"/>
              </w:rPr>
            </w:pPr>
            <w:r>
              <w:rPr>
                <w:sz w:val="28"/>
                <w:szCs w:val="28"/>
              </w:rPr>
              <w:t>З</w:t>
            </w:r>
            <w:r w:rsidRPr="00AE51E4">
              <w:rPr>
                <w:sz w:val="28"/>
                <w:szCs w:val="28"/>
              </w:rPr>
              <w:t>аместител</w:t>
            </w:r>
            <w:r>
              <w:rPr>
                <w:sz w:val="28"/>
                <w:szCs w:val="28"/>
              </w:rPr>
              <w:t>ь</w:t>
            </w:r>
            <w:r w:rsidRPr="00AE51E4">
              <w:rPr>
                <w:sz w:val="28"/>
                <w:szCs w:val="28"/>
              </w:rPr>
              <w:t xml:space="preserve"> Главы района</w:t>
            </w:r>
            <w:r>
              <w:rPr>
                <w:sz w:val="28"/>
                <w:szCs w:val="28"/>
              </w:rPr>
              <w:t xml:space="preserve"> по сельскому хозяйству и работе с административными органами</w:t>
            </w:r>
          </w:p>
        </w:tc>
        <w:tc>
          <w:tcPr>
            <w:tcW w:w="1729" w:type="dxa"/>
            <w:tcBorders>
              <w:top w:val="single" w:sz="4" w:space="0" w:color="auto"/>
              <w:left w:val="single" w:sz="4" w:space="0" w:color="auto"/>
              <w:bottom w:val="single" w:sz="4" w:space="0" w:color="auto"/>
              <w:right w:val="single" w:sz="4" w:space="0" w:color="auto"/>
            </w:tcBorders>
          </w:tcPr>
          <w:p w14:paraId="31A9EE80" w14:textId="77777777" w:rsidR="00B31382" w:rsidRPr="005C7720" w:rsidRDefault="00B31382" w:rsidP="00B31382">
            <w:pPr>
              <w:ind w:right="-1"/>
              <w:rPr>
                <w:b/>
                <w:bCs/>
                <w:sz w:val="28"/>
                <w:szCs w:val="28"/>
              </w:rPr>
            </w:pPr>
          </w:p>
        </w:tc>
        <w:tc>
          <w:tcPr>
            <w:tcW w:w="1490" w:type="dxa"/>
            <w:tcBorders>
              <w:top w:val="single" w:sz="4" w:space="0" w:color="auto"/>
              <w:left w:val="single" w:sz="4" w:space="0" w:color="auto"/>
              <w:bottom w:val="single" w:sz="4" w:space="0" w:color="auto"/>
              <w:right w:val="single" w:sz="4" w:space="0" w:color="auto"/>
            </w:tcBorders>
          </w:tcPr>
          <w:p w14:paraId="5F2F8408" w14:textId="77777777" w:rsidR="00B31382" w:rsidRPr="005C7720" w:rsidRDefault="00B31382" w:rsidP="00B31382">
            <w:pPr>
              <w:ind w:right="-1"/>
              <w:rPr>
                <w:b/>
                <w:bCs/>
                <w:sz w:val="28"/>
                <w:szCs w:val="28"/>
              </w:rPr>
            </w:pPr>
          </w:p>
        </w:tc>
        <w:tc>
          <w:tcPr>
            <w:tcW w:w="813" w:type="dxa"/>
            <w:tcBorders>
              <w:top w:val="single" w:sz="4" w:space="0" w:color="auto"/>
              <w:left w:val="single" w:sz="4" w:space="0" w:color="auto"/>
              <w:bottom w:val="single" w:sz="4" w:space="0" w:color="auto"/>
              <w:right w:val="single" w:sz="4" w:space="0" w:color="auto"/>
            </w:tcBorders>
          </w:tcPr>
          <w:p w14:paraId="3CE91773" w14:textId="77777777" w:rsidR="00B31382" w:rsidRPr="005C7720" w:rsidRDefault="00B31382" w:rsidP="00B31382">
            <w:pPr>
              <w:ind w:right="-1"/>
              <w:rPr>
                <w:b/>
                <w:bCs/>
                <w:sz w:val="28"/>
                <w:szCs w:val="28"/>
              </w:rPr>
            </w:pPr>
          </w:p>
        </w:tc>
      </w:tr>
      <w:tr w:rsidR="00B31382" w:rsidRPr="005C7720" w14:paraId="153138A9" w14:textId="77777777" w:rsidTr="00B31382">
        <w:trPr>
          <w:trHeight w:val="1051"/>
        </w:trPr>
        <w:tc>
          <w:tcPr>
            <w:tcW w:w="562" w:type="dxa"/>
            <w:tcBorders>
              <w:top w:val="single" w:sz="4" w:space="0" w:color="auto"/>
              <w:left w:val="single" w:sz="4" w:space="0" w:color="auto"/>
              <w:bottom w:val="single" w:sz="4" w:space="0" w:color="auto"/>
              <w:right w:val="single" w:sz="4" w:space="0" w:color="auto"/>
            </w:tcBorders>
          </w:tcPr>
          <w:p w14:paraId="7D2B7AB5" w14:textId="77777777" w:rsidR="00B31382" w:rsidRPr="005C7720" w:rsidRDefault="00B31382" w:rsidP="00B31382">
            <w:pPr>
              <w:ind w:right="-1"/>
              <w:rPr>
                <w:bCs/>
                <w:sz w:val="28"/>
                <w:szCs w:val="28"/>
              </w:rPr>
            </w:pPr>
            <w:r w:rsidRPr="005C7720">
              <w:rPr>
                <w:bCs/>
                <w:sz w:val="28"/>
                <w:szCs w:val="28"/>
              </w:rPr>
              <w:t>2</w:t>
            </w:r>
          </w:p>
        </w:tc>
        <w:tc>
          <w:tcPr>
            <w:tcW w:w="2319" w:type="dxa"/>
            <w:tcBorders>
              <w:top w:val="single" w:sz="4" w:space="0" w:color="auto"/>
              <w:left w:val="single" w:sz="4" w:space="0" w:color="auto"/>
              <w:bottom w:val="single" w:sz="4" w:space="0" w:color="auto"/>
              <w:right w:val="single" w:sz="4" w:space="0" w:color="auto"/>
            </w:tcBorders>
          </w:tcPr>
          <w:p w14:paraId="080F64C6" w14:textId="77777777" w:rsidR="00B31382" w:rsidRPr="005C7720" w:rsidRDefault="00B31382" w:rsidP="00B31382">
            <w:pPr>
              <w:ind w:right="-1"/>
              <w:rPr>
                <w:sz w:val="28"/>
                <w:szCs w:val="28"/>
              </w:rPr>
            </w:pPr>
            <w:r>
              <w:rPr>
                <w:sz w:val="28"/>
                <w:szCs w:val="28"/>
              </w:rPr>
              <w:t>В.Р. Ларина</w:t>
            </w:r>
          </w:p>
        </w:tc>
        <w:tc>
          <w:tcPr>
            <w:tcW w:w="3282" w:type="dxa"/>
            <w:tcBorders>
              <w:top w:val="single" w:sz="4" w:space="0" w:color="auto"/>
              <w:left w:val="single" w:sz="4" w:space="0" w:color="auto"/>
              <w:bottom w:val="single" w:sz="4" w:space="0" w:color="auto"/>
              <w:right w:val="single" w:sz="4" w:space="0" w:color="auto"/>
            </w:tcBorders>
          </w:tcPr>
          <w:p w14:paraId="5199AC83" w14:textId="77777777" w:rsidR="00B31382" w:rsidRPr="005C7720" w:rsidRDefault="00B31382" w:rsidP="00B31382">
            <w:pPr>
              <w:ind w:right="-1"/>
              <w:rPr>
                <w:sz w:val="28"/>
                <w:szCs w:val="28"/>
              </w:rPr>
            </w:pPr>
            <w:r>
              <w:rPr>
                <w:sz w:val="28"/>
                <w:szCs w:val="28"/>
              </w:rPr>
              <w:t>Заместитель Главы района по социальным вопросам</w:t>
            </w:r>
          </w:p>
        </w:tc>
        <w:tc>
          <w:tcPr>
            <w:tcW w:w="1729" w:type="dxa"/>
            <w:tcBorders>
              <w:top w:val="single" w:sz="4" w:space="0" w:color="auto"/>
              <w:left w:val="single" w:sz="4" w:space="0" w:color="auto"/>
              <w:bottom w:val="single" w:sz="4" w:space="0" w:color="auto"/>
              <w:right w:val="single" w:sz="4" w:space="0" w:color="auto"/>
            </w:tcBorders>
          </w:tcPr>
          <w:p w14:paraId="0F7BFA5B" w14:textId="77777777" w:rsidR="00B31382" w:rsidRPr="005C7720" w:rsidRDefault="00B31382" w:rsidP="00B31382">
            <w:pPr>
              <w:ind w:right="-1"/>
              <w:rPr>
                <w:b/>
                <w:bCs/>
                <w:sz w:val="28"/>
                <w:szCs w:val="28"/>
              </w:rPr>
            </w:pPr>
          </w:p>
        </w:tc>
        <w:tc>
          <w:tcPr>
            <w:tcW w:w="1490" w:type="dxa"/>
            <w:tcBorders>
              <w:top w:val="single" w:sz="4" w:space="0" w:color="auto"/>
              <w:left w:val="single" w:sz="4" w:space="0" w:color="auto"/>
              <w:bottom w:val="single" w:sz="4" w:space="0" w:color="auto"/>
              <w:right w:val="single" w:sz="4" w:space="0" w:color="auto"/>
            </w:tcBorders>
          </w:tcPr>
          <w:p w14:paraId="22402397" w14:textId="77777777" w:rsidR="00B31382" w:rsidRPr="005C7720" w:rsidRDefault="00B31382" w:rsidP="00B31382">
            <w:pPr>
              <w:ind w:right="-1"/>
              <w:rPr>
                <w:b/>
                <w:bCs/>
                <w:sz w:val="28"/>
                <w:szCs w:val="28"/>
              </w:rPr>
            </w:pPr>
          </w:p>
        </w:tc>
        <w:tc>
          <w:tcPr>
            <w:tcW w:w="813" w:type="dxa"/>
            <w:tcBorders>
              <w:top w:val="single" w:sz="4" w:space="0" w:color="auto"/>
              <w:left w:val="single" w:sz="4" w:space="0" w:color="auto"/>
              <w:bottom w:val="single" w:sz="4" w:space="0" w:color="auto"/>
              <w:right w:val="single" w:sz="4" w:space="0" w:color="auto"/>
            </w:tcBorders>
          </w:tcPr>
          <w:p w14:paraId="11A229FB" w14:textId="77777777" w:rsidR="00B31382" w:rsidRPr="005C7720" w:rsidRDefault="00B31382" w:rsidP="00B31382">
            <w:pPr>
              <w:ind w:right="-1"/>
              <w:rPr>
                <w:b/>
                <w:bCs/>
                <w:sz w:val="28"/>
                <w:szCs w:val="28"/>
              </w:rPr>
            </w:pPr>
          </w:p>
        </w:tc>
      </w:tr>
      <w:tr w:rsidR="00B31382" w:rsidRPr="005C7720" w14:paraId="667BC031" w14:textId="77777777" w:rsidTr="00B31382">
        <w:trPr>
          <w:trHeight w:val="840"/>
        </w:trPr>
        <w:tc>
          <w:tcPr>
            <w:tcW w:w="562" w:type="dxa"/>
            <w:tcBorders>
              <w:top w:val="single" w:sz="4" w:space="0" w:color="auto"/>
              <w:left w:val="single" w:sz="4" w:space="0" w:color="auto"/>
              <w:bottom w:val="single" w:sz="4" w:space="0" w:color="auto"/>
              <w:right w:val="single" w:sz="4" w:space="0" w:color="auto"/>
            </w:tcBorders>
          </w:tcPr>
          <w:p w14:paraId="1C5760E5" w14:textId="77777777" w:rsidR="00B31382" w:rsidRPr="00095A4D" w:rsidRDefault="00B31382" w:rsidP="00B31382">
            <w:pPr>
              <w:ind w:right="-1"/>
              <w:rPr>
                <w:bCs/>
                <w:sz w:val="28"/>
                <w:szCs w:val="28"/>
              </w:rPr>
            </w:pPr>
            <w:r w:rsidRPr="00095A4D">
              <w:rPr>
                <w:bCs/>
                <w:sz w:val="28"/>
                <w:szCs w:val="28"/>
              </w:rPr>
              <w:t>3</w:t>
            </w:r>
          </w:p>
        </w:tc>
        <w:tc>
          <w:tcPr>
            <w:tcW w:w="2319" w:type="dxa"/>
            <w:tcBorders>
              <w:top w:val="single" w:sz="4" w:space="0" w:color="auto"/>
              <w:left w:val="single" w:sz="4" w:space="0" w:color="auto"/>
              <w:bottom w:val="single" w:sz="4" w:space="0" w:color="auto"/>
              <w:right w:val="single" w:sz="4" w:space="0" w:color="auto"/>
            </w:tcBorders>
          </w:tcPr>
          <w:p w14:paraId="5F2CFF31" w14:textId="77777777" w:rsidR="00B31382" w:rsidRPr="006374F0" w:rsidRDefault="00B31382" w:rsidP="00B31382">
            <w:pPr>
              <w:ind w:right="-1"/>
              <w:rPr>
                <w:sz w:val="28"/>
                <w:szCs w:val="28"/>
              </w:rPr>
            </w:pPr>
            <w:r>
              <w:rPr>
                <w:sz w:val="28"/>
                <w:szCs w:val="28"/>
              </w:rPr>
              <w:t xml:space="preserve">Е.Ю. </w:t>
            </w:r>
            <w:proofErr w:type="spellStart"/>
            <w:r>
              <w:rPr>
                <w:sz w:val="28"/>
                <w:szCs w:val="28"/>
              </w:rPr>
              <w:t>Лисенкова</w:t>
            </w:r>
            <w:proofErr w:type="spellEnd"/>
          </w:p>
        </w:tc>
        <w:tc>
          <w:tcPr>
            <w:tcW w:w="3282" w:type="dxa"/>
            <w:tcBorders>
              <w:top w:val="single" w:sz="4" w:space="0" w:color="auto"/>
              <w:left w:val="single" w:sz="4" w:space="0" w:color="auto"/>
              <w:bottom w:val="single" w:sz="4" w:space="0" w:color="auto"/>
              <w:right w:val="single" w:sz="4" w:space="0" w:color="auto"/>
            </w:tcBorders>
          </w:tcPr>
          <w:p w14:paraId="5C46D803" w14:textId="77777777" w:rsidR="00B31382" w:rsidRDefault="00B31382" w:rsidP="00B31382">
            <w:pPr>
              <w:ind w:right="-1"/>
              <w:rPr>
                <w:sz w:val="28"/>
                <w:szCs w:val="28"/>
              </w:rPr>
            </w:pPr>
            <w:r>
              <w:rPr>
                <w:sz w:val="28"/>
                <w:szCs w:val="28"/>
              </w:rPr>
              <w:t xml:space="preserve">Начальник </w:t>
            </w:r>
            <w:r w:rsidRPr="005C7720">
              <w:rPr>
                <w:sz w:val="28"/>
                <w:szCs w:val="28"/>
              </w:rPr>
              <w:t xml:space="preserve">юридического управления </w:t>
            </w:r>
          </w:p>
        </w:tc>
        <w:tc>
          <w:tcPr>
            <w:tcW w:w="1729" w:type="dxa"/>
            <w:tcBorders>
              <w:top w:val="single" w:sz="4" w:space="0" w:color="auto"/>
              <w:left w:val="single" w:sz="4" w:space="0" w:color="auto"/>
              <w:bottom w:val="single" w:sz="4" w:space="0" w:color="auto"/>
              <w:right w:val="single" w:sz="4" w:space="0" w:color="auto"/>
            </w:tcBorders>
          </w:tcPr>
          <w:p w14:paraId="24D9C36F" w14:textId="77777777" w:rsidR="00B31382" w:rsidRPr="006374F0" w:rsidRDefault="00B31382" w:rsidP="00B31382">
            <w:pPr>
              <w:ind w:right="-1"/>
              <w:rPr>
                <w:bCs/>
                <w:sz w:val="28"/>
                <w:szCs w:val="28"/>
              </w:rPr>
            </w:pPr>
          </w:p>
        </w:tc>
        <w:tc>
          <w:tcPr>
            <w:tcW w:w="1490" w:type="dxa"/>
            <w:tcBorders>
              <w:top w:val="single" w:sz="4" w:space="0" w:color="auto"/>
              <w:left w:val="single" w:sz="4" w:space="0" w:color="auto"/>
              <w:bottom w:val="single" w:sz="4" w:space="0" w:color="auto"/>
              <w:right w:val="single" w:sz="4" w:space="0" w:color="auto"/>
            </w:tcBorders>
          </w:tcPr>
          <w:p w14:paraId="512B32B8" w14:textId="77777777" w:rsidR="00B31382" w:rsidRPr="005C7720" w:rsidRDefault="00B31382" w:rsidP="00B31382">
            <w:pPr>
              <w:ind w:right="-1"/>
              <w:rPr>
                <w:b/>
                <w:bCs/>
                <w:sz w:val="28"/>
                <w:szCs w:val="28"/>
              </w:rPr>
            </w:pPr>
          </w:p>
        </w:tc>
        <w:tc>
          <w:tcPr>
            <w:tcW w:w="813" w:type="dxa"/>
            <w:tcBorders>
              <w:top w:val="single" w:sz="4" w:space="0" w:color="auto"/>
              <w:left w:val="single" w:sz="4" w:space="0" w:color="auto"/>
              <w:bottom w:val="single" w:sz="4" w:space="0" w:color="auto"/>
              <w:right w:val="single" w:sz="4" w:space="0" w:color="auto"/>
            </w:tcBorders>
          </w:tcPr>
          <w:p w14:paraId="01459BEF" w14:textId="77777777" w:rsidR="00B31382" w:rsidRPr="005C7720" w:rsidRDefault="00B31382" w:rsidP="00B31382">
            <w:pPr>
              <w:ind w:right="-1"/>
              <w:rPr>
                <w:b/>
                <w:bCs/>
                <w:sz w:val="28"/>
                <w:szCs w:val="28"/>
              </w:rPr>
            </w:pPr>
          </w:p>
        </w:tc>
      </w:tr>
      <w:tr w:rsidR="00B31382" w:rsidRPr="005C7720" w14:paraId="744E0303" w14:textId="77777777" w:rsidTr="00B31382">
        <w:trPr>
          <w:trHeight w:val="840"/>
        </w:trPr>
        <w:tc>
          <w:tcPr>
            <w:tcW w:w="562" w:type="dxa"/>
            <w:tcBorders>
              <w:top w:val="single" w:sz="4" w:space="0" w:color="auto"/>
              <w:left w:val="single" w:sz="4" w:space="0" w:color="auto"/>
              <w:bottom w:val="single" w:sz="4" w:space="0" w:color="auto"/>
              <w:right w:val="single" w:sz="4" w:space="0" w:color="auto"/>
            </w:tcBorders>
          </w:tcPr>
          <w:p w14:paraId="348903A0" w14:textId="77777777" w:rsidR="00B31382" w:rsidRPr="00095A4D" w:rsidRDefault="00B31382" w:rsidP="00B31382">
            <w:pPr>
              <w:ind w:right="-1"/>
              <w:rPr>
                <w:bCs/>
                <w:sz w:val="28"/>
                <w:szCs w:val="28"/>
              </w:rPr>
            </w:pPr>
            <w:r w:rsidRPr="00095A4D">
              <w:rPr>
                <w:bCs/>
                <w:sz w:val="28"/>
                <w:szCs w:val="28"/>
              </w:rPr>
              <w:t>4</w:t>
            </w:r>
          </w:p>
        </w:tc>
        <w:tc>
          <w:tcPr>
            <w:tcW w:w="2319" w:type="dxa"/>
            <w:tcBorders>
              <w:top w:val="single" w:sz="4" w:space="0" w:color="auto"/>
              <w:left w:val="single" w:sz="4" w:space="0" w:color="auto"/>
              <w:bottom w:val="single" w:sz="4" w:space="0" w:color="auto"/>
              <w:right w:val="single" w:sz="4" w:space="0" w:color="auto"/>
            </w:tcBorders>
          </w:tcPr>
          <w:p w14:paraId="075CDEAE" w14:textId="77777777" w:rsidR="00B31382" w:rsidRPr="005C7720" w:rsidRDefault="00B31382" w:rsidP="00B31382">
            <w:pPr>
              <w:ind w:right="-1"/>
              <w:rPr>
                <w:sz w:val="28"/>
                <w:szCs w:val="28"/>
              </w:rPr>
            </w:pPr>
            <w:r>
              <w:rPr>
                <w:sz w:val="28"/>
                <w:szCs w:val="28"/>
              </w:rPr>
              <w:t>В.Н. Цыплакова</w:t>
            </w:r>
          </w:p>
        </w:tc>
        <w:tc>
          <w:tcPr>
            <w:tcW w:w="3282" w:type="dxa"/>
            <w:tcBorders>
              <w:top w:val="single" w:sz="4" w:space="0" w:color="auto"/>
              <w:left w:val="single" w:sz="4" w:space="0" w:color="auto"/>
              <w:bottom w:val="single" w:sz="4" w:space="0" w:color="auto"/>
              <w:right w:val="single" w:sz="4" w:space="0" w:color="auto"/>
            </w:tcBorders>
          </w:tcPr>
          <w:p w14:paraId="10D76C9D" w14:textId="77777777" w:rsidR="00B31382" w:rsidRPr="005C7720" w:rsidRDefault="00B31382" w:rsidP="00B31382">
            <w:pPr>
              <w:ind w:right="-1"/>
              <w:rPr>
                <w:sz w:val="28"/>
                <w:szCs w:val="28"/>
              </w:rPr>
            </w:pPr>
            <w:r>
              <w:rPr>
                <w:sz w:val="28"/>
                <w:szCs w:val="28"/>
              </w:rPr>
              <w:t>З</w:t>
            </w:r>
            <w:r w:rsidRPr="005C7720">
              <w:rPr>
                <w:sz w:val="28"/>
                <w:szCs w:val="28"/>
              </w:rPr>
              <w:t>аместител</w:t>
            </w:r>
            <w:r>
              <w:rPr>
                <w:sz w:val="28"/>
                <w:szCs w:val="28"/>
              </w:rPr>
              <w:t>ь</w:t>
            </w:r>
            <w:r w:rsidRPr="005C7720">
              <w:rPr>
                <w:sz w:val="28"/>
                <w:szCs w:val="28"/>
              </w:rPr>
              <w:t xml:space="preserve"> Главы района –</w:t>
            </w:r>
            <w:r>
              <w:rPr>
                <w:sz w:val="28"/>
                <w:szCs w:val="28"/>
              </w:rPr>
              <w:t xml:space="preserve"> </w:t>
            </w:r>
            <w:r w:rsidRPr="005C7720">
              <w:rPr>
                <w:sz w:val="28"/>
                <w:szCs w:val="28"/>
              </w:rPr>
              <w:t>начальник финансового управления</w:t>
            </w:r>
          </w:p>
        </w:tc>
        <w:tc>
          <w:tcPr>
            <w:tcW w:w="1729" w:type="dxa"/>
            <w:tcBorders>
              <w:top w:val="single" w:sz="4" w:space="0" w:color="auto"/>
              <w:left w:val="single" w:sz="4" w:space="0" w:color="auto"/>
              <w:bottom w:val="single" w:sz="4" w:space="0" w:color="auto"/>
              <w:right w:val="single" w:sz="4" w:space="0" w:color="auto"/>
            </w:tcBorders>
          </w:tcPr>
          <w:p w14:paraId="336E8DBD" w14:textId="77777777" w:rsidR="00B31382" w:rsidRPr="005C7720" w:rsidRDefault="00B31382" w:rsidP="00B31382">
            <w:pPr>
              <w:ind w:right="-1"/>
              <w:rPr>
                <w:b/>
                <w:bCs/>
                <w:sz w:val="28"/>
                <w:szCs w:val="28"/>
              </w:rPr>
            </w:pPr>
          </w:p>
        </w:tc>
        <w:tc>
          <w:tcPr>
            <w:tcW w:w="1490" w:type="dxa"/>
            <w:tcBorders>
              <w:top w:val="single" w:sz="4" w:space="0" w:color="auto"/>
              <w:left w:val="single" w:sz="4" w:space="0" w:color="auto"/>
              <w:bottom w:val="single" w:sz="4" w:space="0" w:color="auto"/>
              <w:right w:val="single" w:sz="4" w:space="0" w:color="auto"/>
            </w:tcBorders>
          </w:tcPr>
          <w:p w14:paraId="3340692C" w14:textId="77777777" w:rsidR="00B31382" w:rsidRPr="005C7720" w:rsidRDefault="00B31382" w:rsidP="00B31382">
            <w:pPr>
              <w:ind w:right="-1"/>
              <w:rPr>
                <w:b/>
                <w:bCs/>
                <w:sz w:val="28"/>
                <w:szCs w:val="28"/>
              </w:rPr>
            </w:pPr>
          </w:p>
        </w:tc>
        <w:tc>
          <w:tcPr>
            <w:tcW w:w="813" w:type="dxa"/>
            <w:tcBorders>
              <w:top w:val="single" w:sz="4" w:space="0" w:color="auto"/>
              <w:left w:val="single" w:sz="4" w:space="0" w:color="auto"/>
              <w:bottom w:val="single" w:sz="4" w:space="0" w:color="auto"/>
              <w:right w:val="single" w:sz="4" w:space="0" w:color="auto"/>
            </w:tcBorders>
          </w:tcPr>
          <w:p w14:paraId="490F8AD6" w14:textId="77777777" w:rsidR="00B31382" w:rsidRPr="005C7720" w:rsidRDefault="00B31382" w:rsidP="00B31382">
            <w:pPr>
              <w:ind w:right="-1"/>
              <w:rPr>
                <w:b/>
                <w:bCs/>
                <w:sz w:val="28"/>
                <w:szCs w:val="28"/>
              </w:rPr>
            </w:pPr>
          </w:p>
        </w:tc>
      </w:tr>
      <w:tr w:rsidR="00B31382" w:rsidRPr="005C7720" w14:paraId="196D21E6" w14:textId="77777777" w:rsidTr="00B31382">
        <w:trPr>
          <w:trHeight w:val="840"/>
        </w:trPr>
        <w:tc>
          <w:tcPr>
            <w:tcW w:w="562" w:type="dxa"/>
            <w:tcBorders>
              <w:top w:val="single" w:sz="4" w:space="0" w:color="auto"/>
              <w:left w:val="single" w:sz="4" w:space="0" w:color="auto"/>
              <w:bottom w:val="single" w:sz="4" w:space="0" w:color="auto"/>
              <w:right w:val="single" w:sz="4" w:space="0" w:color="auto"/>
            </w:tcBorders>
          </w:tcPr>
          <w:p w14:paraId="6FD69108" w14:textId="77777777" w:rsidR="00B31382" w:rsidRPr="00ED136D" w:rsidRDefault="00B31382" w:rsidP="00B31382">
            <w:pPr>
              <w:ind w:right="-1"/>
              <w:rPr>
                <w:bCs/>
                <w:sz w:val="28"/>
                <w:szCs w:val="28"/>
              </w:rPr>
            </w:pPr>
            <w:r>
              <w:rPr>
                <w:bCs/>
                <w:sz w:val="28"/>
                <w:szCs w:val="28"/>
              </w:rPr>
              <w:t>5</w:t>
            </w:r>
          </w:p>
        </w:tc>
        <w:tc>
          <w:tcPr>
            <w:tcW w:w="2319" w:type="dxa"/>
            <w:tcBorders>
              <w:top w:val="single" w:sz="4" w:space="0" w:color="auto"/>
              <w:left w:val="single" w:sz="4" w:space="0" w:color="auto"/>
              <w:bottom w:val="single" w:sz="4" w:space="0" w:color="auto"/>
              <w:right w:val="single" w:sz="4" w:space="0" w:color="auto"/>
            </w:tcBorders>
          </w:tcPr>
          <w:p w14:paraId="1586E55B" w14:textId="77777777" w:rsidR="00B31382" w:rsidRDefault="00B31382" w:rsidP="00B31382">
            <w:pPr>
              <w:ind w:right="-1"/>
              <w:rPr>
                <w:sz w:val="28"/>
                <w:szCs w:val="28"/>
              </w:rPr>
            </w:pPr>
            <w:r>
              <w:rPr>
                <w:sz w:val="28"/>
                <w:szCs w:val="28"/>
              </w:rPr>
              <w:t xml:space="preserve">В.Г. </w:t>
            </w:r>
            <w:proofErr w:type="spellStart"/>
            <w:r>
              <w:rPr>
                <w:sz w:val="28"/>
                <w:szCs w:val="28"/>
              </w:rPr>
              <w:t>Чавкин</w:t>
            </w:r>
            <w:proofErr w:type="spellEnd"/>
          </w:p>
        </w:tc>
        <w:tc>
          <w:tcPr>
            <w:tcW w:w="3282" w:type="dxa"/>
            <w:tcBorders>
              <w:top w:val="single" w:sz="4" w:space="0" w:color="auto"/>
              <w:left w:val="single" w:sz="4" w:space="0" w:color="auto"/>
              <w:bottom w:val="single" w:sz="4" w:space="0" w:color="auto"/>
              <w:right w:val="single" w:sz="4" w:space="0" w:color="auto"/>
            </w:tcBorders>
          </w:tcPr>
          <w:p w14:paraId="73199ADD" w14:textId="77777777" w:rsidR="00B31382" w:rsidRDefault="00B35219" w:rsidP="00B31382">
            <w:pPr>
              <w:ind w:right="-1"/>
              <w:rPr>
                <w:sz w:val="28"/>
                <w:szCs w:val="28"/>
              </w:rPr>
            </w:pPr>
            <w:hyperlink r:id="rId8" w:history="1">
              <w:r w:rsidR="00B31382" w:rsidRPr="0034776F">
                <w:rPr>
                  <w:rStyle w:val="ad"/>
                  <w:color w:val="auto"/>
                  <w:sz w:val="28"/>
                  <w:szCs w:val="28"/>
                  <w:u w:val="none"/>
                </w:rPr>
                <w:t>Первый заместитель Главы Рузаевского муниципального района</w:t>
              </w:r>
            </w:hyperlink>
          </w:p>
        </w:tc>
        <w:tc>
          <w:tcPr>
            <w:tcW w:w="1729" w:type="dxa"/>
            <w:tcBorders>
              <w:top w:val="single" w:sz="4" w:space="0" w:color="auto"/>
              <w:left w:val="single" w:sz="4" w:space="0" w:color="auto"/>
              <w:bottom w:val="single" w:sz="4" w:space="0" w:color="auto"/>
              <w:right w:val="single" w:sz="4" w:space="0" w:color="auto"/>
            </w:tcBorders>
          </w:tcPr>
          <w:p w14:paraId="38570313" w14:textId="77777777" w:rsidR="00B31382" w:rsidRPr="005C7720" w:rsidRDefault="00B31382" w:rsidP="00B31382">
            <w:pPr>
              <w:ind w:right="-1"/>
              <w:rPr>
                <w:b/>
                <w:bCs/>
                <w:sz w:val="28"/>
                <w:szCs w:val="28"/>
              </w:rPr>
            </w:pPr>
          </w:p>
        </w:tc>
        <w:tc>
          <w:tcPr>
            <w:tcW w:w="1490" w:type="dxa"/>
            <w:tcBorders>
              <w:top w:val="single" w:sz="4" w:space="0" w:color="auto"/>
              <w:left w:val="single" w:sz="4" w:space="0" w:color="auto"/>
              <w:bottom w:val="single" w:sz="4" w:space="0" w:color="auto"/>
              <w:right w:val="single" w:sz="4" w:space="0" w:color="auto"/>
            </w:tcBorders>
          </w:tcPr>
          <w:p w14:paraId="7D1DD43A" w14:textId="77777777" w:rsidR="00B31382" w:rsidRPr="005C7720" w:rsidRDefault="00B31382" w:rsidP="00B31382">
            <w:pPr>
              <w:ind w:right="-1"/>
              <w:rPr>
                <w:b/>
                <w:bCs/>
                <w:sz w:val="28"/>
                <w:szCs w:val="28"/>
              </w:rPr>
            </w:pPr>
          </w:p>
        </w:tc>
        <w:tc>
          <w:tcPr>
            <w:tcW w:w="813" w:type="dxa"/>
            <w:tcBorders>
              <w:top w:val="single" w:sz="4" w:space="0" w:color="auto"/>
              <w:left w:val="single" w:sz="4" w:space="0" w:color="auto"/>
              <w:bottom w:val="single" w:sz="4" w:space="0" w:color="auto"/>
              <w:right w:val="single" w:sz="4" w:space="0" w:color="auto"/>
            </w:tcBorders>
          </w:tcPr>
          <w:p w14:paraId="7C63BD96" w14:textId="77777777" w:rsidR="00B31382" w:rsidRPr="005C7720" w:rsidRDefault="00B31382" w:rsidP="00B31382">
            <w:pPr>
              <w:ind w:right="-1"/>
              <w:rPr>
                <w:b/>
                <w:bCs/>
                <w:sz w:val="28"/>
                <w:szCs w:val="28"/>
              </w:rPr>
            </w:pPr>
          </w:p>
        </w:tc>
      </w:tr>
      <w:tr w:rsidR="00B31382" w:rsidRPr="005C7720" w14:paraId="6A849301" w14:textId="77777777" w:rsidTr="00B31382">
        <w:tc>
          <w:tcPr>
            <w:tcW w:w="562" w:type="dxa"/>
            <w:tcBorders>
              <w:top w:val="single" w:sz="4" w:space="0" w:color="auto"/>
              <w:left w:val="single" w:sz="4" w:space="0" w:color="auto"/>
              <w:bottom w:val="single" w:sz="4" w:space="0" w:color="auto"/>
              <w:right w:val="single" w:sz="4" w:space="0" w:color="auto"/>
            </w:tcBorders>
          </w:tcPr>
          <w:p w14:paraId="0ABA3885" w14:textId="77777777" w:rsidR="00B31382" w:rsidRPr="00C279DD" w:rsidRDefault="00B31382" w:rsidP="00B31382">
            <w:pPr>
              <w:ind w:right="-1"/>
              <w:rPr>
                <w:bCs/>
                <w:sz w:val="28"/>
                <w:szCs w:val="28"/>
              </w:rPr>
            </w:pPr>
            <w:r>
              <w:rPr>
                <w:bCs/>
                <w:sz w:val="28"/>
                <w:szCs w:val="28"/>
              </w:rPr>
              <w:t>6</w:t>
            </w:r>
          </w:p>
        </w:tc>
        <w:tc>
          <w:tcPr>
            <w:tcW w:w="2319" w:type="dxa"/>
            <w:tcBorders>
              <w:top w:val="single" w:sz="4" w:space="0" w:color="auto"/>
              <w:left w:val="single" w:sz="4" w:space="0" w:color="auto"/>
              <w:bottom w:val="single" w:sz="4" w:space="0" w:color="auto"/>
              <w:right w:val="single" w:sz="4" w:space="0" w:color="auto"/>
            </w:tcBorders>
          </w:tcPr>
          <w:p w14:paraId="2516F021" w14:textId="77777777" w:rsidR="00B31382" w:rsidRPr="005C7720" w:rsidRDefault="00B31382" w:rsidP="00B31382">
            <w:pPr>
              <w:ind w:right="-1"/>
              <w:rPr>
                <w:sz w:val="28"/>
                <w:szCs w:val="28"/>
              </w:rPr>
            </w:pPr>
            <w:r w:rsidRPr="005C7720">
              <w:rPr>
                <w:sz w:val="28"/>
                <w:szCs w:val="28"/>
              </w:rPr>
              <w:t xml:space="preserve">Е.С. </w:t>
            </w:r>
            <w:proofErr w:type="spellStart"/>
            <w:r w:rsidRPr="005C7720">
              <w:rPr>
                <w:sz w:val="28"/>
                <w:szCs w:val="28"/>
              </w:rPr>
              <w:t>Шепелева</w:t>
            </w:r>
            <w:proofErr w:type="spellEnd"/>
          </w:p>
        </w:tc>
        <w:tc>
          <w:tcPr>
            <w:tcW w:w="3282" w:type="dxa"/>
            <w:tcBorders>
              <w:top w:val="single" w:sz="4" w:space="0" w:color="auto"/>
              <w:left w:val="single" w:sz="4" w:space="0" w:color="auto"/>
              <w:bottom w:val="single" w:sz="4" w:space="0" w:color="auto"/>
              <w:right w:val="single" w:sz="4" w:space="0" w:color="auto"/>
            </w:tcBorders>
          </w:tcPr>
          <w:p w14:paraId="7C06E319" w14:textId="77777777" w:rsidR="00B31382" w:rsidRPr="005C7720" w:rsidRDefault="00B31382" w:rsidP="00B31382">
            <w:pPr>
              <w:ind w:right="-1"/>
              <w:rPr>
                <w:sz w:val="28"/>
                <w:szCs w:val="28"/>
              </w:rPr>
            </w:pPr>
            <w:r>
              <w:rPr>
                <w:sz w:val="28"/>
                <w:szCs w:val="28"/>
              </w:rPr>
              <w:t>Руководителя аппарата А</w:t>
            </w:r>
            <w:r w:rsidRPr="005C7720">
              <w:rPr>
                <w:sz w:val="28"/>
                <w:szCs w:val="28"/>
              </w:rPr>
              <w:t xml:space="preserve">дминистрации </w:t>
            </w:r>
          </w:p>
        </w:tc>
        <w:tc>
          <w:tcPr>
            <w:tcW w:w="1729" w:type="dxa"/>
            <w:tcBorders>
              <w:top w:val="single" w:sz="4" w:space="0" w:color="auto"/>
              <w:left w:val="single" w:sz="4" w:space="0" w:color="auto"/>
              <w:bottom w:val="single" w:sz="4" w:space="0" w:color="auto"/>
              <w:right w:val="single" w:sz="4" w:space="0" w:color="auto"/>
            </w:tcBorders>
          </w:tcPr>
          <w:p w14:paraId="2F43305E" w14:textId="77777777" w:rsidR="00B31382" w:rsidRPr="005C7720" w:rsidRDefault="00B31382" w:rsidP="00B31382">
            <w:pPr>
              <w:ind w:right="-1"/>
              <w:rPr>
                <w:b/>
                <w:bCs/>
                <w:sz w:val="28"/>
                <w:szCs w:val="28"/>
              </w:rPr>
            </w:pPr>
          </w:p>
        </w:tc>
        <w:tc>
          <w:tcPr>
            <w:tcW w:w="1490" w:type="dxa"/>
            <w:tcBorders>
              <w:top w:val="single" w:sz="4" w:space="0" w:color="auto"/>
              <w:left w:val="single" w:sz="4" w:space="0" w:color="auto"/>
              <w:bottom w:val="single" w:sz="4" w:space="0" w:color="auto"/>
              <w:right w:val="single" w:sz="4" w:space="0" w:color="auto"/>
            </w:tcBorders>
          </w:tcPr>
          <w:p w14:paraId="3FA34A69" w14:textId="77777777" w:rsidR="00B31382" w:rsidRPr="005C7720" w:rsidRDefault="00B31382" w:rsidP="00B31382">
            <w:pPr>
              <w:ind w:right="-1"/>
              <w:rPr>
                <w:b/>
                <w:bCs/>
                <w:sz w:val="28"/>
                <w:szCs w:val="28"/>
              </w:rPr>
            </w:pPr>
          </w:p>
        </w:tc>
        <w:tc>
          <w:tcPr>
            <w:tcW w:w="813" w:type="dxa"/>
            <w:tcBorders>
              <w:top w:val="single" w:sz="4" w:space="0" w:color="auto"/>
              <w:left w:val="single" w:sz="4" w:space="0" w:color="auto"/>
              <w:bottom w:val="single" w:sz="4" w:space="0" w:color="auto"/>
              <w:right w:val="single" w:sz="4" w:space="0" w:color="auto"/>
            </w:tcBorders>
          </w:tcPr>
          <w:p w14:paraId="766A63D3" w14:textId="77777777" w:rsidR="00B31382" w:rsidRPr="005C7720" w:rsidRDefault="00B31382" w:rsidP="00B31382">
            <w:pPr>
              <w:ind w:right="-1"/>
              <w:rPr>
                <w:b/>
                <w:bCs/>
                <w:sz w:val="28"/>
                <w:szCs w:val="28"/>
              </w:rPr>
            </w:pPr>
          </w:p>
        </w:tc>
      </w:tr>
    </w:tbl>
    <w:p w14:paraId="042C4956" w14:textId="77777777" w:rsidR="00B31382" w:rsidRDefault="00B31382" w:rsidP="00B31382">
      <w:pPr>
        <w:ind w:left="284" w:firstLine="567"/>
        <w:jc w:val="center"/>
        <w:rPr>
          <w:sz w:val="28"/>
          <w:szCs w:val="28"/>
        </w:rPr>
      </w:pPr>
    </w:p>
    <w:p w14:paraId="0D34790D" w14:textId="77777777" w:rsidR="00B31382" w:rsidRDefault="00B31382" w:rsidP="00B31382">
      <w:pPr>
        <w:ind w:left="284" w:right="-1" w:firstLine="567"/>
        <w:rPr>
          <w:sz w:val="28"/>
          <w:szCs w:val="28"/>
        </w:rPr>
      </w:pPr>
    </w:p>
    <w:p w14:paraId="31148D6A" w14:textId="77777777" w:rsidR="00B31382" w:rsidRDefault="00B31382" w:rsidP="00B31382">
      <w:pPr>
        <w:ind w:left="284" w:right="-1" w:firstLine="567"/>
        <w:rPr>
          <w:sz w:val="28"/>
          <w:szCs w:val="28"/>
        </w:rPr>
      </w:pPr>
    </w:p>
    <w:p w14:paraId="7C81DCFE" w14:textId="77777777" w:rsidR="00B31382" w:rsidRDefault="00B31382" w:rsidP="00B31382">
      <w:pPr>
        <w:ind w:left="284" w:right="-1" w:firstLine="567"/>
        <w:rPr>
          <w:sz w:val="28"/>
          <w:szCs w:val="28"/>
        </w:rPr>
      </w:pPr>
    </w:p>
    <w:p w14:paraId="1D07F30A" w14:textId="77777777" w:rsidR="00B31382" w:rsidRDefault="00B31382" w:rsidP="00B31382">
      <w:pPr>
        <w:ind w:left="284" w:firstLine="567"/>
      </w:pPr>
      <w:r>
        <w:t>«_____»______________2025 г.</w:t>
      </w:r>
    </w:p>
    <w:p w14:paraId="5503765C" w14:textId="77777777" w:rsidR="00B31382" w:rsidRDefault="00B31382" w:rsidP="00B31382">
      <w:pPr>
        <w:widowControl w:val="0"/>
        <w:ind w:left="284" w:firstLine="567"/>
        <w:jc w:val="both"/>
        <w:rPr>
          <w:b/>
          <w:bCs/>
        </w:rPr>
      </w:pPr>
    </w:p>
    <w:p w14:paraId="00E09C50" w14:textId="77777777" w:rsidR="00B31382" w:rsidRDefault="00B31382" w:rsidP="00B31382">
      <w:pPr>
        <w:widowControl w:val="0"/>
        <w:ind w:left="284" w:firstLine="567"/>
        <w:jc w:val="both"/>
        <w:rPr>
          <w:b/>
          <w:bCs/>
        </w:rPr>
      </w:pPr>
      <w:r w:rsidRPr="006E5299">
        <w:rPr>
          <w:b/>
          <w:bCs/>
        </w:rPr>
        <w:t xml:space="preserve">       </w:t>
      </w:r>
    </w:p>
    <w:p w14:paraId="43D96A53" w14:textId="77777777" w:rsidR="00B31382" w:rsidRDefault="00B31382" w:rsidP="00B31382">
      <w:pPr>
        <w:widowControl w:val="0"/>
        <w:ind w:left="284" w:firstLine="567"/>
        <w:jc w:val="both"/>
        <w:rPr>
          <w:b/>
          <w:bCs/>
        </w:rPr>
      </w:pPr>
    </w:p>
    <w:p w14:paraId="06D0D404" w14:textId="77777777" w:rsidR="00B31382" w:rsidRDefault="00B31382" w:rsidP="00B31382">
      <w:pPr>
        <w:widowControl w:val="0"/>
        <w:ind w:left="284" w:firstLine="567"/>
        <w:jc w:val="both"/>
        <w:rPr>
          <w:b/>
          <w:bCs/>
        </w:rPr>
      </w:pPr>
    </w:p>
    <w:p w14:paraId="14623E93" w14:textId="77777777" w:rsidR="00B31382" w:rsidRDefault="00B31382" w:rsidP="00B31382">
      <w:pPr>
        <w:widowControl w:val="0"/>
        <w:ind w:left="284" w:firstLine="567"/>
        <w:jc w:val="both"/>
        <w:rPr>
          <w:b/>
          <w:bCs/>
        </w:rPr>
      </w:pPr>
    </w:p>
    <w:p w14:paraId="18074BD2" w14:textId="77777777" w:rsidR="00B31382" w:rsidRDefault="00B31382" w:rsidP="00B31382">
      <w:pPr>
        <w:widowControl w:val="0"/>
        <w:ind w:left="284" w:firstLine="567"/>
        <w:jc w:val="both"/>
        <w:rPr>
          <w:b/>
          <w:bCs/>
        </w:rPr>
      </w:pPr>
    </w:p>
    <w:p w14:paraId="6AF47687" w14:textId="77777777" w:rsidR="00B31382" w:rsidRDefault="00B31382" w:rsidP="00B31382">
      <w:pPr>
        <w:widowControl w:val="0"/>
        <w:ind w:left="284" w:firstLine="567"/>
        <w:jc w:val="both"/>
        <w:rPr>
          <w:b/>
          <w:bCs/>
        </w:rPr>
      </w:pPr>
    </w:p>
    <w:p w14:paraId="3F73FE92" w14:textId="77777777" w:rsidR="00B31382" w:rsidRDefault="00B31382" w:rsidP="00B31382">
      <w:pPr>
        <w:widowControl w:val="0"/>
        <w:ind w:left="284" w:firstLine="567"/>
        <w:jc w:val="both"/>
        <w:rPr>
          <w:b/>
          <w:bCs/>
        </w:rPr>
      </w:pPr>
    </w:p>
    <w:p w14:paraId="5FFA05AC" w14:textId="77777777" w:rsidR="00B31382" w:rsidRDefault="00B31382" w:rsidP="00B31382">
      <w:pPr>
        <w:widowControl w:val="0"/>
        <w:ind w:left="284" w:firstLine="567"/>
        <w:jc w:val="both"/>
        <w:rPr>
          <w:b/>
          <w:bCs/>
        </w:rPr>
      </w:pPr>
    </w:p>
    <w:p w14:paraId="15B88123" w14:textId="77777777" w:rsidR="00B31382" w:rsidRDefault="00B31382" w:rsidP="00B31382">
      <w:pPr>
        <w:widowControl w:val="0"/>
        <w:ind w:left="284" w:firstLine="567"/>
        <w:jc w:val="both"/>
        <w:rPr>
          <w:b/>
          <w:bCs/>
        </w:rPr>
      </w:pPr>
    </w:p>
    <w:p w14:paraId="623ED389" w14:textId="77777777" w:rsidR="00B31382" w:rsidRDefault="00B31382" w:rsidP="00B31382">
      <w:pPr>
        <w:widowControl w:val="0"/>
        <w:ind w:left="284" w:firstLine="567"/>
      </w:pPr>
      <w:r w:rsidRPr="00455D5B">
        <w:rPr>
          <w:sz w:val="18"/>
          <w:szCs w:val="18"/>
        </w:rPr>
        <w:t xml:space="preserve">Исполнитель      </w:t>
      </w:r>
      <w:r>
        <w:rPr>
          <w:sz w:val="18"/>
          <w:szCs w:val="18"/>
        </w:rPr>
        <w:t>Саблина Ю.П.</w:t>
      </w:r>
      <w:r>
        <w:t xml:space="preserve">       </w:t>
      </w:r>
    </w:p>
    <w:p w14:paraId="7B58B67F" w14:textId="77777777" w:rsidR="00414040" w:rsidRDefault="00414040" w:rsidP="00414040">
      <w:pPr>
        <w:widowControl w:val="0"/>
        <w:ind w:left="284" w:firstLine="567"/>
      </w:pPr>
    </w:p>
    <w:bookmarkEnd w:id="0"/>
    <w:tbl>
      <w:tblPr>
        <w:tblW w:w="5074" w:type="pct"/>
        <w:jc w:val="center"/>
        <w:tblLook w:val="04A0" w:firstRow="1" w:lastRow="0" w:firstColumn="1" w:lastColumn="0" w:noHBand="0" w:noVBand="1"/>
      </w:tblPr>
      <w:tblGrid>
        <w:gridCol w:w="2271"/>
        <w:gridCol w:w="142"/>
        <w:gridCol w:w="3400"/>
        <w:gridCol w:w="1276"/>
        <w:gridCol w:w="1276"/>
        <w:gridCol w:w="435"/>
        <w:gridCol w:w="980"/>
      </w:tblGrid>
      <w:tr w:rsidR="005F6B8F" w14:paraId="40AAC163" w14:textId="77777777" w:rsidTr="005F6B8F">
        <w:trPr>
          <w:trHeight w:val="390"/>
          <w:jc w:val="center"/>
        </w:trPr>
        <w:tc>
          <w:tcPr>
            <w:tcW w:w="2413" w:type="dxa"/>
            <w:gridSpan w:val="2"/>
            <w:tcBorders>
              <w:top w:val="nil"/>
              <w:left w:val="nil"/>
              <w:bottom w:val="nil"/>
              <w:right w:val="nil"/>
            </w:tcBorders>
            <w:shd w:val="clear" w:color="auto" w:fill="auto"/>
            <w:noWrap/>
            <w:vAlign w:val="bottom"/>
            <w:hideMark/>
          </w:tcPr>
          <w:p w14:paraId="35C028F4" w14:textId="77777777" w:rsidR="005F6B8F" w:rsidRPr="005D6ADA" w:rsidRDefault="005F6B8F" w:rsidP="005F6B8F">
            <w:pPr>
              <w:rPr>
                <w:sz w:val="20"/>
                <w:szCs w:val="20"/>
              </w:rPr>
            </w:pPr>
          </w:p>
        </w:tc>
        <w:tc>
          <w:tcPr>
            <w:tcW w:w="7367" w:type="dxa"/>
            <w:gridSpan w:val="5"/>
            <w:vMerge w:val="restart"/>
            <w:tcBorders>
              <w:top w:val="nil"/>
              <w:left w:val="nil"/>
              <w:right w:val="nil"/>
            </w:tcBorders>
            <w:shd w:val="clear" w:color="auto" w:fill="auto"/>
            <w:noWrap/>
            <w:vAlign w:val="bottom"/>
            <w:hideMark/>
          </w:tcPr>
          <w:p w14:paraId="11448CB3" w14:textId="77777777" w:rsidR="00650385" w:rsidRDefault="005F6B8F" w:rsidP="00650385">
            <w:pPr>
              <w:jc w:val="right"/>
              <w:rPr>
                <w:sz w:val="16"/>
                <w:szCs w:val="16"/>
              </w:rPr>
            </w:pPr>
            <w:r>
              <w:rPr>
                <w:sz w:val="16"/>
                <w:szCs w:val="16"/>
              </w:rPr>
              <w:t xml:space="preserve">                                                                                   </w:t>
            </w:r>
          </w:p>
          <w:p w14:paraId="29DFA87A" w14:textId="77777777" w:rsidR="00650385" w:rsidRPr="00650385" w:rsidRDefault="00650385" w:rsidP="00650385">
            <w:pPr>
              <w:jc w:val="right"/>
              <w:rPr>
                <w:sz w:val="16"/>
                <w:szCs w:val="16"/>
              </w:rPr>
            </w:pPr>
            <w:r w:rsidRPr="00650385">
              <w:rPr>
                <w:sz w:val="16"/>
                <w:szCs w:val="16"/>
              </w:rPr>
              <w:t>Приложение 1 к решению Совета депутатов</w:t>
            </w:r>
          </w:p>
          <w:p w14:paraId="044F21D9" w14:textId="77777777" w:rsidR="00650385" w:rsidRPr="00650385" w:rsidRDefault="00650385" w:rsidP="00650385">
            <w:pPr>
              <w:jc w:val="right"/>
              <w:rPr>
                <w:sz w:val="16"/>
                <w:szCs w:val="16"/>
              </w:rPr>
            </w:pPr>
            <w:r w:rsidRPr="00650385">
              <w:rPr>
                <w:sz w:val="16"/>
                <w:szCs w:val="16"/>
              </w:rPr>
              <w:t>Рузаевского муниципального района</w:t>
            </w:r>
          </w:p>
          <w:p w14:paraId="6AD226EB" w14:textId="77777777" w:rsidR="00650385" w:rsidRPr="00650385" w:rsidRDefault="00650385" w:rsidP="00650385">
            <w:pPr>
              <w:jc w:val="right"/>
              <w:rPr>
                <w:sz w:val="16"/>
                <w:szCs w:val="16"/>
              </w:rPr>
            </w:pPr>
            <w:r w:rsidRPr="00650385">
              <w:rPr>
                <w:sz w:val="16"/>
                <w:szCs w:val="16"/>
              </w:rPr>
              <w:t xml:space="preserve"> Республики Мордовия</w:t>
            </w:r>
          </w:p>
          <w:p w14:paraId="1B2C0234" w14:textId="7ACCDEF7" w:rsidR="00650385" w:rsidRPr="00650385" w:rsidRDefault="00650385" w:rsidP="00650385">
            <w:pPr>
              <w:jc w:val="right"/>
              <w:rPr>
                <w:sz w:val="16"/>
                <w:szCs w:val="16"/>
              </w:rPr>
            </w:pPr>
            <w:r w:rsidRPr="00650385">
              <w:rPr>
                <w:sz w:val="16"/>
                <w:szCs w:val="16"/>
              </w:rPr>
              <w:t xml:space="preserve">от    </w:t>
            </w:r>
            <w:r w:rsidR="00E34F71">
              <w:rPr>
                <w:sz w:val="16"/>
                <w:szCs w:val="16"/>
              </w:rPr>
              <w:t xml:space="preserve">                      </w:t>
            </w:r>
            <w:r w:rsidRPr="00650385">
              <w:rPr>
                <w:sz w:val="16"/>
                <w:szCs w:val="16"/>
              </w:rPr>
              <w:t>№</w:t>
            </w:r>
            <w:r w:rsidR="00E34F71">
              <w:rPr>
                <w:sz w:val="16"/>
                <w:szCs w:val="16"/>
              </w:rPr>
              <w:t xml:space="preserve">    </w:t>
            </w:r>
          </w:p>
          <w:p w14:paraId="756DF672" w14:textId="77777777" w:rsidR="00650385" w:rsidRDefault="00650385" w:rsidP="00650385">
            <w:pPr>
              <w:jc w:val="right"/>
              <w:rPr>
                <w:sz w:val="16"/>
                <w:szCs w:val="16"/>
              </w:rPr>
            </w:pPr>
          </w:p>
          <w:p w14:paraId="27EFE72B" w14:textId="0DD6685A" w:rsidR="005F6B8F" w:rsidRDefault="005F6B8F" w:rsidP="00650385">
            <w:pPr>
              <w:jc w:val="right"/>
              <w:rPr>
                <w:sz w:val="16"/>
                <w:szCs w:val="16"/>
              </w:rPr>
            </w:pPr>
            <w:r>
              <w:rPr>
                <w:sz w:val="16"/>
                <w:szCs w:val="16"/>
              </w:rPr>
              <w:t xml:space="preserve">  </w:t>
            </w:r>
            <w:proofErr w:type="gramStart"/>
            <w:r>
              <w:rPr>
                <w:sz w:val="16"/>
                <w:szCs w:val="16"/>
              </w:rPr>
              <w:t>Приложение  2</w:t>
            </w:r>
            <w:proofErr w:type="gramEnd"/>
            <w:r>
              <w:rPr>
                <w:sz w:val="16"/>
                <w:szCs w:val="16"/>
              </w:rPr>
              <w:t xml:space="preserve"> к решению Совета депутатов</w:t>
            </w:r>
          </w:p>
          <w:p w14:paraId="39841DE2" w14:textId="1AEDDC4D" w:rsidR="00A34D00" w:rsidRPr="00A34D00" w:rsidRDefault="00A34D00" w:rsidP="00650385">
            <w:pPr>
              <w:ind w:left="3433"/>
              <w:jc w:val="right"/>
              <w:rPr>
                <w:sz w:val="16"/>
                <w:szCs w:val="16"/>
              </w:rPr>
            </w:pPr>
            <w:r w:rsidRPr="00A34D00">
              <w:rPr>
                <w:sz w:val="16"/>
                <w:szCs w:val="16"/>
              </w:rPr>
              <w:t xml:space="preserve">Рузаевского муниципального района Республики Мордовия </w:t>
            </w:r>
            <w:r w:rsidR="00415D07">
              <w:rPr>
                <w:sz w:val="16"/>
                <w:szCs w:val="16"/>
              </w:rPr>
              <w:t xml:space="preserve">от </w:t>
            </w:r>
            <w:r w:rsidR="00414040">
              <w:rPr>
                <w:sz w:val="16"/>
                <w:szCs w:val="16"/>
              </w:rPr>
              <w:t xml:space="preserve">26 </w:t>
            </w:r>
            <w:proofErr w:type="gramStart"/>
            <w:r w:rsidR="00414040">
              <w:rPr>
                <w:sz w:val="16"/>
                <w:szCs w:val="16"/>
              </w:rPr>
              <w:t>декабря</w:t>
            </w:r>
            <w:r w:rsidR="00DE65AB" w:rsidRPr="00A34D00">
              <w:rPr>
                <w:sz w:val="16"/>
                <w:szCs w:val="16"/>
              </w:rPr>
              <w:t xml:space="preserve">  202</w:t>
            </w:r>
            <w:r w:rsidR="00DE65AB">
              <w:rPr>
                <w:sz w:val="16"/>
                <w:szCs w:val="16"/>
              </w:rPr>
              <w:t>4</w:t>
            </w:r>
            <w:proofErr w:type="gramEnd"/>
            <w:r w:rsidR="00DE65AB" w:rsidRPr="00A34D00">
              <w:rPr>
                <w:sz w:val="16"/>
                <w:szCs w:val="16"/>
              </w:rPr>
              <w:t xml:space="preserve"> г. № </w:t>
            </w:r>
            <w:r w:rsidR="00446264">
              <w:rPr>
                <w:sz w:val="16"/>
                <w:szCs w:val="16"/>
              </w:rPr>
              <w:t>4</w:t>
            </w:r>
            <w:r w:rsidR="00F94564">
              <w:rPr>
                <w:sz w:val="16"/>
                <w:szCs w:val="16"/>
              </w:rPr>
              <w:t>3</w:t>
            </w:r>
            <w:r w:rsidR="00446264">
              <w:rPr>
                <w:sz w:val="16"/>
                <w:szCs w:val="16"/>
              </w:rPr>
              <w:t>/2</w:t>
            </w:r>
            <w:r w:rsidR="00F94564">
              <w:rPr>
                <w:sz w:val="16"/>
                <w:szCs w:val="16"/>
              </w:rPr>
              <w:t>56</w:t>
            </w:r>
            <w:r w:rsidR="00446264">
              <w:rPr>
                <w:sz w:val="16"/>
                <w:szCs w:val="16"/>
              </w:rPr>
              <w:t xml:space="preserve"> </w:t>
            </w:r>
            <w:r w:rsidRPr="00A34D00">
              <w:rPr>
                <w:sz w:val="16"/>
                <w:szCs w:val="16"/>
              </w:rPr>
              <w:t>«О бюджете Рузаевского муниципального района Республики Мордовия на 202</w:t>
            </w:r>
            <w:r w:rsidR="00A1274E">
              <w:rPr>
                <w:sz w:val="16"/>
                <w:szCs w:val="16"/>
              </w:rPr>
              <w:t>5</w:t>
            </w:r>
            <w:r w:rsidRPr="00A34D00">
              <w:rPr>
                <w:sz w:val="16"/>
                <w:szCs w:val="16"/>
              </w:rPr>
              <w:t xml:space="preserve"> год и на плановый период 202</w:t>
            </w:r>
            <w:r w:rsidR="00A1274E">
              <w:rPr>
                <w:sz w:val="16"/>
                <w:szCs w:val="16"/>
              </w:rPr>
              <w:t>6</w:t>
            </w:r>
            <w:r w:rsidRPr="00A34D00">
              <w:rPr>
                <w:sz w:val="16"/>
                <w:szCs w:val="16"/>
              </w:rPr>
              <w:t xml:space="preserve"> и 202</w:t>
            </w:r>
            <w:r w:rsidR="00A1274E">
              <w:rPr>
                <w:sz w:val="16"/>
                <w:szCs w:val="16"/>
              </w:rPr>
              <w:t>7</w:t>
            </w:r>
            <w:r w:rsidRPr="00A34D00">
              <w:rPr>
                <w:sz w:val="16"/>
                <w:szCs w:val="16"/>
              </w:rPr>
              <w:t xml:space="preserve"> годов»</w:t>
            </w:r>
          </w:p>
          <w:p w14:paraId="1C7B48F6" w14:textId="7A05BF8E" w:rsidR="005F6B8F" w:rsidRDefault="00A34D00" w:rsidP="00650385">
            <w:pPr>
              <w:jc w:val="right"/>
              <w:rPr>
                <w:sz w:val="16"/>
                <w:szCs w:val="16"/>
              </w:rPr>
            </w:pPr>
            <w:r>
              <w:rPr>
                <w:sz w:val="16"/>
                <w:szCs w:val="16"/>
              </w:rPr>
              <w:t xml:space="preserve">                                                                                          </w:t>
            </w:r>
          </w:p>
        </w:tc>
      </w:tr>
      <w:tr w:rsidR="005F6B8F" w14:paraId="6BEF4F02" w14:textId="77777777" w:rsidTr="00D319FF">
        <w:trPr>
          <w:trHeight w:val="315"/>
          <w:jc w:val="center"/>
        </w:trPr>
        <w:tc>
          <w:tcPr>
            <w:tcW w:w="2413" w:type="dxa"/>
            <w:gridSpan w:val="2"/>
            <w:tcBorders>
              <w:top w:val="nil"/>
              <w:left w:val="nil"/>
              <w:bottom w:val="nil"/>
              <w:right w:val="nil"/>
            </w:tcBorders>
            <w:shd w:val="clear" w:color="auto" w:fill="auto"/>
            <w:noWrap/>
            <w:vAlign w:val="bottom"/>
            <w:hideMark/>
          </w:tcPr>
          <w:p w14:paraId="71C9B965" w14:textId="77777777" w:rsidR="005F6B8F" w:rsidRPr="005D6ADA" w:rsidRDefault="005F6B8F" w:rsidP="005F6B8F">
            <w:pPr>
              <w:rPr>
                <w:sz w:val="20"/>
                <w:szCs w:val="20"/>
              </w:rPr>
            </w:pPr>
          </w:p>
        </w:tc>
        <w:tc>
          <w:tcPr>
            <w:tcW w:w="7367" w:type="dxa"/>
            <w:gridSpan w:val="5"/>
            <w:vMerge/>
            <w:tcBorders>
              <w:left w:val="nil"/>
            </w:tcBorders>
            <w:shd w:val="clear" w:color="auto" w:fill="auto"/>
            <w:noWrap/>
            <w:vAlign w:val="bottom"/>
            <w:hideMark/>
          </w:tcPr>
          <w:p w14:paraId="62DA4E00" w14:textId="77777777" w:rsidR="005F6B8F" w:rsidRDefault="005F6B8F" w:rsidP="005F6B8F">
            <w:pPr>
              <w:jc w:val="right"/>
              <w:rPr>
                <w:sz w:val="16"/>
                <w:szCs w:val="16"/>
              </w:rPr>
            </w:pPr>
          </w:p>
        </w:tc>
      </w:tr>
      <w:tr w:rsidR="005F6B8F" w14:paraId="2D7636E5" w14:textId="77777777" w:rsidTr="005F6B8F">
        <w:trPr>
          <w:trHeight w:val="450"/>
          <w:jc w:val="center"/>
        </w:trPr>
        <w:tc>
          <w:tcPr>
            <w:tcW w:w="2413" w:type="dxa"/>
            <w:gridSpan w:val="2"/>
            <w:tcBorders>
              <w:top w:val="nil"/>
              <w:left w:val="nil"/>
              <w:bottom w:val="nil"/>
              <w:right w:val="nil"/>
            </w:tcBorders>
            <w:shd w:val="clear" w:color="auto" w:fill="auto"/>
            <w:noWrap/>
            <w:vAlign w:val="bottom"/>
            <w:hideMark/>
          </w:tcPr>
          <w:p w14:paraId="56B6E6FA" w14:textId="77777777" w:rsidR="005F6B8F" w:rsidRPr="005D6ADA" w:rsidRDefault="005F6B8F" w:rsidP="005F6B8F">
            <w:pPr>
              <w:rPr>
                <w:sz w:val="20"/>
                <w:szCs w:val="20"/>
              </w:rPr>
            </w:pPr>
          </w:p>
        </w:tc>
        <w:tc>
          <w:tcPr>
            <w:tcW w:w="7367" w:type="dxa"/>
            <w:gridSpan w:val="5"/>
            <w:vMerge/>
            <w:tcBorders>
              <w:left w:val="nil"/>
              <w:right w:val="nil"/>
            </w:tcBorders>
            <w:shd w:val="clear" w:color="auto" w:fill="auto"/>
            <w:noWrap/>
            <w:vAlign w:val="bottom"/>
            <w:hideMark/>
          </w:tcPr>
          <w:p w14:paraId="41C7EA59" w14:textId="77777777" w:rsidR="005F6B8F" w:rsidRDefault="005F6B8F" w:rsidP="005F6B8F">
            <w:pPr>
              <w:jc w:val="right"/>
              <w:rPr>
                <w:sz w:val="16"/>
                <w:szCs w:val="16"/>
              </w:rPr>
            </w:pPr>
          </w:p>
        </w:tc>
      </w:tr>
      <w:tr w:rsidR="005F6B8F" w14:paraId="4ABA533C" w14:textId="77777777" w:rsidTr="00D319FF">
        <w:trPr>
          <w:trHeight w:val="315"/>
          <w:jc w:val="center"/>
        </w:trPr>
        <w:tc>
          <w:tcPr>
            <w:tcW w:w="2413" w:type="dxa"/>
            <w:gridSpan w:val="2"/>
            <w:tcBorders>
              <w:top w:val="nil"/>
              <w:left w:val="nil"/>
              <w:bottom w:val="nil"/>
              <w:right w:val="nil"/>
            </w:tcBorders>
            <w:shd w:val="clear" w:color="auto" w:fill="auto"/>
            <w:noWrap/>
            <w:vAlign w:val="bottom"/>
            <w:hideMark/>
          </w:tcPr>
          <w:p w14:paraId="2B24AB83" w14:textId="77777777" w:rsidR="005F6B8F" w:rsidRPr="005D6ADA" w:rsidRDefault="005F6B8F" w:rsidP="005F6B8F">
            <w:pPr>
              <w:rPr>
                <w:sz w:val="20"/>
                <w:szCs w:val="20"/>
              </w:rPr>
            </w:pPr>
          </w:p>
        </w:tc>
        <w:tc>
          <w:tcPr>
            <w:tcW w:w="7367" w:type="dxa"/>
            <w:gridSpan w:val="5"/>
            <w:vMerge/>
            <w:tcBorders>
              <w:left w:val="nil"/>
              <w:bottom w:val="nil"/>
            </w:tcBorders>
            <w:shd w:val="clear" w:color="auto" w:fill="auto"/>
            <w:noWrap/>
            <w:vAlign w:val="bottom"/>
            <w:hideMark/>
          </w:tcPr>
          <w:p w14:paraId="38D47C89" w14:textId="77777777" w:rsidR="005F6B8F" w:rsidRDefault="005F6B8F" w:rsidP="005F6B8F">
            <w:pPr>
              <w:jc w:val="right"/>
              <w:rPr>
                <w:sz w:val="16"/>
                <w:szCs w:val="16"/>
              </w:rPr>
            </w:pPr>
          </w:p>
        </w:tc>
      </w:tr>
      <w:tr w:rsidR="005D6ADA" w14:paraId="769A461C" w14:textId="77777777" w:rsidTr="005F6B8F">
        <w:trPr>
          <w:trHeight w:val="315"/>
          <w:jc w:val="center"/>
        </w:trPr>
        <w:tc>
          <w:tcPr>
            <w:tcW w:w="2271" w:type="dxa"/>
            <w:tcBorders>
              <w:top w:val="nil"/>
              <w:left w:val="nil"/>
              <w:bottom w:val="nil"/>
              <w:right w:val="nil"/>
            </w:tcBorders>
            <w:shd w:val="clear" w:color="auto" w:fill="auto"/>
            <w:noWrap/>
            <w:vAlign w:val="bottom"/>
            <w:hideMark/>
          </w:tcPr>
          <w:p w14:paraId="6917F8DD" w14:textId="77777777" w:rsidR="005D6ADA" w:rsidRPr="005D6ADA" w:rsidRDefault="005D6ADA">
            <w:pPr>
              <w:rPr>
                <w:sz w:val="20"/>
                <w:szCs w:val="20"/>
              </w:rPr>
            </w:pPr>
          </w:p>
        </w:tc>
        <w:tc>
          <w:tcPr>
            <w:tcW w:w="3542" w:type="dxa"/>
            <w:gridSpan w:val="2"/>
            <w:tcBorders>
              <w:top w:val="nil"/>
              <w:left w:val="nil"/>
              <w:bottom w:val="nil"/>
              <w:right w:val="nil"/>
            </w:tcBorders>
            <w:shd w:val="clear" w:color="auto" w:fill="auto"/>
            <w:vAlign w:val="bottom"/>
            <w:hideMark/>
          </w:tcPr>
          <w:p w14:paraId="57B32ED8" w14:textId="77777777" w:rsidR="005D6ADA" w:rsidRPr="005D6ADA" w:rsidRDefault="005D6ADA">
            <w:pPr>
              <w:rPr>
                <w:sz w:val="20"/>
                <w:szCs w:val="20"/>
              </w:rPr>
            </w:pPr>
          </w:p>
        </w:tc>
        <w:tc>
          <w:tcPr>
            <w:tcW w:w="1276" w:type="dxa"/>
            <w:tcBorders>
              <w:top w:val="nil"/>
              <w:left w:val="nil"/>
              <w:bottom w:val="nil"/>
              <w:right w:val="nil"/>
            </w:tcBorders>
            <w:shd w:val="clear" w:color="auto" w:fill="auto"/>
            <w:noWrap/>
            <w:vAlign w:val="bottom"/>
            <w:hideMark/>
          </w:tcPr>
          <w:p w14:paraId="1018F847" w14:textId="77777777" w:rsidR="005D6ADA" w:rsidRPr="005D6ADA" w:rsidRDefault="005D6ADA">
            <w:pPr>
              <w:ind w:firstLineChars="1000" w:firstLine="2000"/>
              <w:rPr>
                <w:sz w:val="20"/>
                <w:szCs w:val="20"/>
              </w:rPr>
            </w:pPr>
          </w:p>
        </w:tc>
        <w:tc>
          <w:tcPr>
            <w:tcW w:w="1276" w:type="dxa"/>
            <w:tcBorders>
              <w:top w:val="nil"/>
              <w:left w:val="nil"/>
              <w:bottom w:val="nil"/>
              <w:right w:val="nil"/>
            </w:tcBorders>
            <w:shd w:val="clear" w:color="auto" w:fill="auto"/>
            <w:noWrap/>
            <w:vAlign w:val="bottom"/>
            <w:hideMark/>
          </w:tcPr>
          <w:p w14:paraId="28F96D2C" w14:textId="77777777" w:rsidR="005D6ADA" w:rsidRPr="005D6ADA" w:rsidRDefault="005D6ADA">
            <w:pPr>
              <w:rPr>
                <w:sz w:val="20"/>
                <w:szCs w:val="20"/>
              </w:rPr>
            </w:pPr>
          </w:p>
        </w:tc>
        <w:tc>
          <w:tcPr>
            <w:tcW w:w="1415" w:type="dxa"/>
            <w:gridSpan w:val="2"/>
            <w:tcBorders>
              <w:top w:val="nil"/>
              <w:left w:val="nil"/>
              <w:bottom w:val="nil"/>
              <w:right w:val="nil"/>
            </w:tcBorders>
            <w:shd w:val="clear" w:color="auto" w:fill="auto"/>
            <w:noWrap/>
            <w:vAlign w:val="bottom"/>
            <w:hideMark/>
          </w:tcPr>
          <w:p w14:paraId="03DDFF5D" w14:textId="77777777" w:rsidR="005D6ADA" w:rsidRPr="005D6ADA" w:rsidRDefault="005D6ADA">
            <w:pPr>
              <w:rPr>
                <w:sz w:val="20"/>
                <w:szCs w:val="20"/>
              </w:rPr>
            </w:pPr>
          </w:p>
        </w:tc>
      </w:tr>
      <w:tr w:rsidR="005F6B8F" w14:paraId="39455AB3" w14:textId="77777777" w:rsidTr="005F6B8F">
        <w:tblPrEx>
          <w:jc w:val="left"/>
        </w:tblPrEx>
        <w:trPr>
          <w:gridAfter w:val="1"/>
          <w:wAfter w:w="980" w:type="dxa"/>
          <w:trHeight w:val="315"/>
        </w:trPr>
        <w:tc>
          <w:tcPr>
            <w:tcW w:w="8800" w:type="dxa"/>
            <w:gridSpan w:val="6"/>
            <w:tcBorders>
              <w:top w:val="nil"/>
              <w:left w:val="nil"/>
              <w:bottom w:val="nil"/>
              <w:right w:val="nil"/>
            </w:tcBorders>
            <w:shd w:val="clear" w:color="auto" w:fill="auto"/>
            <w:vAlign w:val="bottom"/>
            <w:hideMark/>
          </w:tcPr>
          <w:p w14:paraId="17808A46" w14:textId="77777777" w:rsidR="005F6B8F" w:rsidRDefault="005F6B8F">
            <w:pPr>
              <w:jc w:val="center"/>
              <w:rPr>
                <w:b/>
                <w:bCs/>
                <w:sz w:val="16"/>
                <w:szCs w:val="16"/>
              </w:rPr>
            </w:pPr>
            <w:r>
              <w:rPr>
                <w:b/>
                <w:bCs/>
                <w:sz w:val="16"/>
                <w:szCs w:val="16"/>
              </w:rPr>
              <w:t>ОБЪЕМ БЕЗВОЗМЕЗДНЫХ ПОСТУПЛЕНИЙ</w:t>
            </w:r>
          </w:p>
        </w:tc>
      </w:tr>
      <w:tr w:rsidR="005F6B8F" w14:paraId="2B2AF1A9" w14:textId="77777777" w:rsidTr="005F6B8F">
        <w:tblPrEx>
          <w:jc w:val="left"/>
        </w:tblPrEx>
        <w:trPr>
          <w:gridAfter w:val="1"/>
          <w:wAfter w:w="980" w:type="dxa"/>
          <w:trHeight w:val="315"/>
        </w:trPr>
        <w:tc>
          <w:tcPr>
            <w:tcW w:w="8800" w:type="dxa"/>
            <w:gridSpan w:val="6"/>
            <w:tcBorders>
              <w:top w:val="nil"/>
              <w:left w:val="nil"/>
              <w:bottom w:val="nil"/>
              <w:right w:val="nil"/>
            </w:tcBorders>
            <w:shd w:val="clear" w:color="auto" w:fill="auto"/>
            <w:vAlign w:val="bottom"/>
            <w:hideMark/>
          </w:tcPr>
          <w:p w14:paraId="34B55281" w14:textId="77777777" w:rsidR="005F6B8F" w:rsidRDefault="005F6B8F" w:rsidP="002D4374">
            <w:pPr>
              <w:jc w:val="center"/>
              <w:rPr>
                <w:b/>
                <w:bCs/>
                <w:sz w:val="16"/>
                <w:szCs w:val="16"/>
              </w:rPr>
            </w:pPr>
            <w:r>
              <w:rPr>
                <w:b/>
                <w:bCs/>
                <w:sz w:val="16"/>
                <w:szCs w:val="16"/>
              </w:rPr>
              <w:t>В БЮДЖЕТ РУЗАЕВСКОГО МУНИЦИПАЛЬНОГО РАЙОНА Р</w:t>
            </w:r>
            <w:r w:rsidR="002D4374">
              <w:rPr>
                <w:b/>
                <w:bCs/>
                <w:sz w:val="16"/>
                <w:szCs w:val="16"/>
              </w:rPr>
              <w:t>ЕС</w:t>
            </w:r>
            <w:r>
              <w:rPr>
                <w:b/>
                <w:bCs/>
                <w:sz w:val="16"/>
                <w:szCs w:val="16"/>
              </w:rPr>
              <w:t>ПУБЛИКИ МОРДОВИЯ</w:t>
            </w:r>
          </w:p>
        </w:tc>
      </w:tr>
      <w:tr w:rsidR="005F6B8F" w14:paraId="089FD47C" w14:textId="77777777" w:rsidTr="005F6B8F">
        <w:tblPrEx>
          <w:jc w:val="left"/>
        </w:tblPrEx>
        <w:trPr>
          <w:gridAfter w:val="1"/>
          <w:wAfter w:w="980" w:type="dxa"/>
          <w:trHeight w:val="315"/>
        </w:trPr>
        <w:tc>
          <w:tcPr>
            <w:tcW w:w="8800" w:type="dxa"/>
            <w:gridSpan w:val="6"/>
            <w:tcBorders>
              <w:top w:val="nil"/>
              <w:left w:val="nil"/>
              <w:bottom w:val="nil"/>
              <w:right w:val="nil"/>
            </w:tcBorders>
            <w:shd w:val="clear" w:color="auto" w:fill="auto"/>
            <w:vAlign w:val="bottom"/>
            <w:hideMark/>
          </w:tcPr>
          <w:p w14:paraId="2985AF39" w14:textId="77777777" w:rsidR="005F6B8F" w:rsidRDefault="005F6B8F" w:rsidP="00A1274E">
            <w:pPr>
              <w:jc w:val="center"/>
              <w:rPr>
                <w:b/>
                <w:bCs/>
                <w:sz w:val="16"/>
                <w:szCs w:val="16"/>
              </w:rPr>
            </w:pPr>
            <w:r>
              <w:rPr>
                <w:b/>
                <w:bCs/>
                <w:sz w:val="16"/>
                <w:szCs w:val="16"/>
              </w:rPr>
              <w:t>НА 202</w:t>
            </w:r>
            <w:r w:rsidR="00A1274E">
              <w:rPr>
                <w:b/>
                <w:bCs/>
                <w:sz w:val="16"/>
                <w:szCs w:val="16"/>
              </w:rPr>
              <w:t>5</w:t>
            </w:r>
            <w:r>
              <w:rPr>
                <w:b/>
                <w:bCs/>
                <w:sz w:val="16"/>
                <w:szCs w:val="16"/>
              </w:rPr>
              <w:t xml:space="preserve"> И НА ПЛАНОВЫЙ ПЕРИОД 202</w:t>
            </w:r>
            <w:r w:rsidR="00A1274E">
              <w:rPr>
                <w:b/>
                <w:bCs/>
                <w:sz w:val="16"/>
                <w:szCs w:val="16"/>
              </w:rPr>
              <w:t>6</w:t>
            </w:r>
            <w:r>
              <w:rPr>
                <w:b/>
                <w:bCs/>
                <w:sz w:val="16"/>
                <w:szCs w:val="16"/>
              </w:rPr>
              <w:t xml:space="preserve"> И 202</w:t>
            </w:r>
            <w:r w:rsidR="00A1274E">
              <w:rPr>
                <w:b/>
                <w:bCs/>
                <w:sz w:val="16"/>
                <w:szCs w:val="16"/>
              </w:rPr>
              <w:t>7</w:t>
            </w:r>
            <w:r>
              <w:rPr>
                <w:b/>
                <w:bCs/>
                <w:sz w:val="16"/>
                <w:szCs w:val="16"/>
              </w:rPr>
              <w:t xml:space="preserve"> ГОДОВ</w:t>
            </w:r>
          </w:p>
        </w:tc>
      </w:tr>
      <w:tr w:rsidR="005D6ADA" w14:paraId="29ACFCD6" w14:textId="77777777" w:rsidTr="005F6B8F">
        <w:trPr>
          <w:trHeight w:val="315"/>
          <w:jc w:val="center"/>
        </w:trPr>
        <w:tc>
          <w:tcPr>
            <w:tcW w:w="2271" w:type="dxa"/>
            <w:tcBorders>
              <w:top w:val="nil"/>
              <w:left w:val="nil"/>
              <w:bottom w:val="nil"/>
              <w:right w:val="nil"/>
            </w:tcBorders>
            <w:shd w:val="clear" w:color="auto" w:fill="auto"/>
            <w:vAlign w:val="bottom"/>
            <w:hideMark/>
          </w:tcPr>
          <w:p w14:paraId="76A7440D" w14:textId="77777777" w:rsidR="005D6ADA" w:rsidRPr="005D6ADA" w:rsidRDefault="005D6ADA">
            <w:pPr>
              <w:jc w:val="center"/>
              <w:rPr>
                <w:b/>
                <w:bCs/>
                <w:sz w:val="20"/>
                <w:szCs w:val="20"/>
              </w:rPr>
            </w:pPr>
          </w:p>
        </w:tc>
        <w:tc>
          <w:tcPr>
            <w:tcW w:w="3542" w:type="dxa"/>
            <w:gridSpan w:val="2"/>
            <w:tcBorders>
              <w:top w:val="nil"/>
              <w:left w:val="nil"/>
              <w:bottom w:val="nil"/>
              <w:right w:val="nil"/>
            </w:tcBorders>
            <w:shd w:val="clear" w:color="auto" w:fill="auto"/>
            <w:vAlign w:val="bottom"/>
            <w:hideMark/>
          </w:tcPr>
          <w:p w14:paraId="09EAB0F8" w14:textId="77777777" w:rsidR="005D6ADA" w:rsidRPr="005D6ADA" w:rsidRDefault="005D6ADA">
            <w:pPr>
              <w:jc w:val="center"/>
              <w:rPr>
                <w:sz w:val="20"/>
                <w:szCs w:val="20"/>
              </w:rPr>
            </w:pPr>
          </w:p>
        </w:tc>
        <w:tc>
          <w:tcPr>
            <w:tcW w:w="1276" w:type="dxa"/>
            <w:tcBorders>
              <w:top w:val="nil"/>
              <w:left w:val="nil"/>
              <w:bottom w:val="nil"/>
              <w:right w:val="nil"/>
            </w:tcBorders>
            <w:shd w:val="clear" w:color="auto" w:fill="auto"/>
            <w:vAlign w:val="bottom"/>
            <w:hideMark/>
          </w:tcPr>
          <w:p w14:paraId="0B93D285" w14:textId="77777777" w:rsidR="005D6ADA" w:rsidRPr="005D6ADA" w:rsidRDefault="005D6ADA">
            <w:pPr>
              <w:jc w:val="center"/>
              <w:rPr>
                <w:sz w:val="20"/>
                <w:szCs w:val="20"/>
              </w:rPr>
            </w:pPr>
          </w:p>
        </w:tc>
        <w:tc>
          <w:tcPr>
            <w:tcW w:w="1276" w:type="dxa"/>
            <w:tcBorders>
              <w:top w:val="nil"/>
              <w:left w:val="nil"/>
              <w:bottom w:val="nil"/>
              <w:right w:val="nil"/>
            </w:tcBorders>
            <w:shd w:val="clear" w:color="auto" w:fill="auto"/>
            <w:noWrap/>
            <w:vAlign w:val="bottom"/>
            <w:hideMark/>
          </w:tcPr>
          <w:p w14:paraId="40FFE32D" w14:textId="77777777" w:rsidR="005D6ADA" w:rsidRPr="005D6ADA" w:rsidRDefault="005D6ADA">
            <w:pPr>
              <w:jc w:val="center"/>
              <w:rPr>
                <w:sz w:val="20"/>
                <w:szCs w:val="20"/>
              </w:rPr>
            </w:pPr>
          </w:p>
        </w:tc>
        <w:tc>
          <w:tcPr>
            <w:tcW w:w="1415" w:type="dxa"/>
            <w:gridSpan w:val="2"/>
            <w:tcBorders>
              <w:top w:val="nil"/>
              <w:left w:val="nil"/>
              <w:bottom w:val="nil"/>
              <w:right w:val="nil"/>
            </w:tcBorders>
            <w:shd w:val="clear" w:color="auto" w:fill="auto"/>
            <w:noWrap/>
            <w:vAlign w:val="center"/>
            <w:hideMark/>
          </w:tcPr>
          <w:p w14:paraId="33BB0B4B" w14:textId="77777777" w:rsidR="005D6ADA" w:rsidRPr="005D6ADA" w:rsidRDefault="005D6ADA">
            <w:pPr>
              <w:jc w:val="center"/>
              <w:rPr>
                <w:sz w:val="20"/>
                <w:szCs w:val="20"/>
              </w:rPr>
            </w:pPr>
            <w:r w:rsidRPr="005D6ADA">
              <w:rPr>
                <w:sz w:val="20"/>
                <w:szCs w:val="20"/>
              </w:rPr>
              <w:t xml:space="preserve"> (</w:t>
            </w:r>
            <w:proofErr w:type="spellStart"/>
            <w:r w:rsidRPr="005D6ADA">
              <w:rPr>
                <w:sz w:val="20"/>
                <w:szCs w:val="20"/>
              </w:rPr>
              <w:t>тыс.руб</w:t>
            </w:r>
            <w:proofErr w:type="spellEnd"/>
            <w:r w:rsidRPr="005D6ADA">
              <w:rPr>
                <w:sz w:val="20"/>
                <w:szCs w:val="20"/>
              </w:rPr>
              <w:t>.)</w:t>
            </w:r>
          </w:p>
        </w:tc>
      </w:tr>
    </w:tbl>
    <w:p w14:paraId="6C6C673F" w14:textId="77777777" w:rsidR="0059000D" w:rsidRDefault="0059000D"/>
    <w:tbl>
      <w:tblPr>
        <w:tblStyle w:val="af1"/>
        <w:tblW w:w="10022" w:type="dxa"/>
        <w:tblLook w:val="04A0" w:firstRow="1" w:lastRow="0" w:firstColumn="1" w:lastColumn="0" w:noHBand="0" w:noVBand="1"/>
      </w:tblPr>
      <w:tblGrid>
        <w:gridCol w:w="1980"/>
        <w:gridCol w:w="4961"/>
        <w:gridCol w:w="1027"/>
        <w:gridCol w:w="1027"/>
        <w:gridCol w:w="1027"/>
      </w:tblGrid>
      <w:tr w:rsidR="001E7F9C" w:rsidRPr="001E7F9C" w14:paraId="48DEBB46" w14:textId="77777777" w:rsidTr="001E7F9C">
        <w:trPr>
          <w:trHeight w:val="315"/>
        </w:trPr>
        <w:tc>
          <w:tcPr>
            <w:tcW w:w="1980" w:type="dxa"/>
            <w:vMerge w:val="restart"/>
            <w:noWrap/>
            <w:hideMark/>
          </w:tcPr>
          <w:p w14:paraId="783AE390" w14:textId="77777777" w:rsidR="001E7F9C" w:rsidRPr="001E7F9C" w:rsidRDefault="001E7F9C" w:rsidP="001E7F9C">
            <w:pPr>
              <w:widowControl w:val="0"/>
              <w:rPr>
                <w:sz w:val="16"/>
                <w:szCs w:val="16"/>
              </w:rPr>
            </w:pPr>
            <w:r w:rsidRPr="001E7F9C">
              <w:rPr>
                <w:sz w:val="16"/>
                <w:szCs w:val="16"/>
              </w:rPr>
              <w:t>Код</w:t>
            </w:r>
          </w:p>
        </w:tc>
        <w:tc>
          <w:tcPr>
            <w:tcW w:w="4961" w:type="dxa"/>
            <w:vMerge w:val="restart"/>
            <w:noWrap/>
            <w:hideMark/>
          </w:tcPr>
          <w:p w14:paraId="0638FC9C" w14:textId="77777777" w:rsidR="001E7F9C" w:rsidRPr="001E7F9C" w:rsidRDefault="001E7F9C" w:rsidP="001E7F9C">
            <w:pPr>
              <w:widowControl w:val="0"/>
              <w:rPr>
                <w:sz w:val="16"/>
                <w:szCs w:val="16"/>
              </w:rPr>
            </w:pPr>
            <w:r w:rsidRPr="001E7F9C">
              <w:rPr>
                <w:sz w:val="16"/>
                <w:szCs w:val="16"/>
              </w:rPr>
              <w:t>Наименование</w:t>
            </w:r>
          </w:p>
        </w:tc>
        <w:tc>
          <w:tcPr>
            <w:tcW w:w="3081" w:type="dxa"/>
            <w:gridSpan w:val="3"/>
            <w:noWrap/>
            <w:hideMark/>
          </w:tcPr>
          <w:p w14:paraId="533F925C" w14:textId="77777777" w:rsidR="001E7F9C" w:rsidRPr="001E7F9C" w:rsidRDefault="001E7F9C" w:rsidP="001E7F9C">
            <w:pPr>
              <w:widowControl w:val="0"/>
              <w:rPr>
                <w:sz w:val="16"/>
                <w:szCs w:val="16"/>
              </w:rPr>
            </w:pPr>
            <w:r w:rsidRPr="001E7F9C">
              <w:rPr>
                <w:sz w:val="16"/>
                <w:szCs w:val="16"/>
              </w:rPr>
              <w:t>Сумма</w:t>
            </w:r>
          </w:p>
        </w:tc>
      </w:tr>
      <w:tr w:rsidR="001E7F9C" w:rsidRPr="001E7F9C" w14:paraId="064FC0AD" w14:textId="77777777" w:rsidTr="001E7F9C">
        <w:trPr>
          <w:trHeight w:val="315"/>
        </w:trPr>
        <w:tc>
          <w:tcPr>
            <w:tcW w:w="1980" w:type="dxa"/>
            <w:vMerge/>
            <w:hideMark/>
          </w:tcPr>
          <w:p w14:paraId="23C33CD4" w14:textId="77777777" w:rsidR="001E7F9C" w:rsidRPr="001E7F9C" w:rsidRDefault="001E7F9C" w:rsidP="001E7F9C">
            <w:pPr>
              <w:widowControl w:val="0"/>
              <w:rPr>
                <w:sz w:val="16"/>
                <w:szCs w:val="16"/>
              </w:rPr>
            </w:pPr>
          </w:p>
        </w:tc>
        <w:tc>
          <w:tcPr>
            <w:tcW w:w="4961" w:type="dxa"/>
            <w:vMerge/>
            <w:hideMark/>
          </w:tcPr>
          <w:p w14:paraId="14016709" w14:textId="77777777" w:rsidR="001E7F9C" w:rsidRPr="001E7F9C" w:rsidRDefault="001E7F9C" w:rsidP="001E7F9C">
            <w:pPr>
              <w:widowControl w:val="0"/>
              <w:rPr>
                <w:sz w:val="16"/>
                <w:szCs w:val="16"/>
              </w:rPr>
            </w:pPr>
          </w:p>
        </w:tc>
        <w:tc>
          <w:tcPr>
            <w:tcW w:w="1027" w:type="dxa"/>
            <w:noWrap/>
            <w:hideMark/>
          </w:tcPr>
          <w:p w14:paraId="14DA8BD4" w14:textId="77777777" w:rsidR="001E7F9C" w:rsidRPr="001E7F9C" w:rsidRDefault="001E7F9C" w:rsidP="001E7F9C">
            <w:pPr>
              <w:widowControl w:val="0"/>
              <w:rPr>
                <w:sz w:val="16"/>
                <w:szCs w:val="16"/>
              </w:rPr>
            </w:pPr>
            <w:r w:rsidRPr="001E7F9C">
              <w:rPr>
                <w:sz w:val="16"/>
                <w:szCs w:val="16"/>
              </w:rPr>
              <w:t>2025 год</w:t>
            </w:r>
          </w:p>
        </w:tc>
        <w:tc>
          <w:tcPr>
            <w:tcW w:w="1027" w:type="dxa"/>
            <w:noWrap/>
            <w:hideMark/>
          </w:tcPr>
          <w:p w14:paraId="1F330967" w14:textId="77777777" w:rsidR="001E7F9C" w:rsidRPr="001E7F9C" w:rsidRDefault="001E7F9C" w:rsidP="001E7F9C">
            <w:pPr>
              <w:widowControl w:val="0"/>
              <w:rPr>
                <w:sz w:val="16"/>
                <w:szCs w:val="16"/>
              </w:rPr>
            </w:pPr>
            <w:r w:rsidRPr="001E7F9C">
              <w:rPr>
                <w:sz w:val="16"/>
                <w:szCs w:val="16"/>
              </w:rPr>
              <w:t>2026 год</w:t>
            </w:r>
          </w:p>
        </w:tc>
        <w:tc>
          <w:tcPr>
            <w:tcW w:w="1027" w:type="dxa"/>
            <w:noWrap/>
            <w:hideMark/>
          </w:tcPr>
          <w:p w14:paraId="03FC6F8A" w14:textId="77777777" w:rsidR="001E7F9C" w:rsidRPr="001E7F9C" w:rsidRDefault="001E7F9C" w:rsidP="001E7F9C">
            <w:pPr>
              <w:widowControl w:val="0"/>
              <w:rPr>
                <w:sz w:val="16"/>
                <w:szCs w:val="16"/>
              </w:rPr>
            </w:pPr>
            <w:r w:rsidRPr="001E7F9C">
              <w:rPr>
                <w:sz w:val="16"/>
                <w:szCs w:val="16"/>
              </w:rPr>
              <w:t>2027 год</w:t>
            </w:r>
          </w:p>
        </w:tc>
      </w:tr>
      <w:tr w:rsidR="001E7F9C" w:rsidRPr="001E7F9C" w14:paraId="1973445A" w14:textId="77777777" w:rsidTr="001E7F9C">
        <w:trPr>
          <w:trHeight w:val="315"/>
        </w:trPr>
        <w:tc>
          <w:tcPr>
            <w:tcW w:w="1980" w:type="dxa"/>
            <w:noWrap/>
            <w:hideMark/>
          </w:tcPr>
          <w:p w14:paraId="3C9F6186" w14:textId="77777777" w:rsidR="001E7F9C" w:rsidRPr="001E7F9C" w:rsidRDefault="001E7F9C" w:rsidP="001E7F9C">
            <w:pPr>
              <w:widowControl w:val="0"/>
              <w:rPr>
                <w:sz w:val="16"/>
                <w:szCs w:val="16"/>
              </w:rPr>
            </w:pPr>
            <w:r w:rsidRPr="001E7F9C">
              <w:rPr>
                <w:sz w:val="16"/>
                <w:szCs w:val="16"/>
              </w:rPr>
              <w:t>1</w:t>
            </w:r>
          </w:p>
        </w:tc>
        <w:tc>
          <w:tcPr>
            <w:tcW w:w="4961" w:type="dxa"/>
            <w:noWrap/>
            <w:hideMark/>
          </w:tcPr>
          <w:p w14:paraId="496D1FC1" w14:textId="77777777" w:rsidR="001E7F9C" w:rsidRPr="001E7F9C" w:rsidRDefault="001E7F9C" w:rsidP="001E7F9C">
            <w:pPr>
              <w:widowControl w:val="0"/>
              <w:rPr>
                <w:sz w:val="16"/>
                <w:szCs w:val="16"/>
              </w:rPr>
            </w:pPr>
            <w:r w:rsidRPr="001E7F9C">
              <w:rPr>
                <w:sz w:val="16"/>
                <w:szCs w:val="16"/>
              </w:rPr>
              <w:t>2</w:t>
            </w:r>
          </w:p>
        </w:tc>
        <w:tc>
          <w:tcPr>
            <w:tcW w:w="1027" w:type="dxa"/>
            <w:noWrap/>
            <w:hideMark/>
          </w:tcPr>
          <w:p w14:paraId="7A68134A" w14:textId="77777777" w:rsidR="001E7F9C" w:rsidRPr="001E7F9C" w:rsidRDefault="001E7F9C" w:rsidP="001E7F9C">
            <w:pPr>
              <w:widowControl w:val="0"/>
              <w:rPr>
                <w:sz w:val="16"/>
                <w:szCs w:val="16"/>
              </w:rPr>
            </w:pPr>
            <w:r w:rsidRPr="001E7F9C">
              <w:rPr>
                <w:sz w:val="16"/>
                <w:szCs w:val="16"/>
              </w:rPr>
              <w:t>3</w:t>
            </w:r>
          </w:p>
        </w:tc>
        <w:tc>
          <w:tcPr>
            <w:tcW w:w="1027" w:type="dxa"/>
            <w:noWrap/>
            <w:hideMark/>
          </w:tcPr>
          <w:p w14:paraId="05B8F878" w14:textId="77777777" w:rsidR="001E7F9C" w:rsidRPr="001E7F9C" w:rsidRDefault="001E7F9C" w:rsidP="001E7F9C">
            <w:pPr>
              <w:widowControl w:val="0"/>
              <w:rPr>
                <w:sz w:val="16"/>
                <w:szCs w:val="16"/>
              </w:rPr>
            </w:pPr>
            <w:r w:rsidRPr="001E7F9C">
              <w:rPr>
                <w:sz w:val="16"/>
                <w:szCs w:val="16"/>
              </w:rPr>
              <w:t>4</w:t>
            </w:r>
          </w:p>
        </w:tc>
        <w:tc>
          <w:tcPr>
            <w:tcW w:w="1027" w:type="dxa"/>
            <w:noWrap/>
            <w:hideMark/>
          </w:tcPr>
          <w:p w14:paraId="2420CD5E" w14:textId="77777777" w:rsidR="001E7F9C" w:rsidRPr="001E7F9C" w:rsidRDefault="001E7F9C" w:rsidP="001E7F9C">
            <w:pPr>
              <w:widowControl w:val="0"/>
              <w:rPr>
                <w:sz w:val="16"/>
                <w:szCs w:val="16"/>
              </w:rPr>
            </w:pPr>
            <w:r w:rsidRPr="001E7F9C">
              <w:rPr>
                <w:sz w:val="16"/>
                <w:szCs w:val="16"/>
              </w:rPr>
              <w:t>5</w:t>
            </w:r>
          </w:p>
        </w:tc>
      </w:tr>
      <w:tr w:rsidR="001E7F9C" w:rsidRPr="001E7F9C" w14:paraId="7A33CD6B" w14:textId="77777777" w:rsidTr="001E7F9C">
        <w:trPr>
          <w:trHeight w:val="315"/>
        </w:trPr>
        <w:tc>
          <w:tcPr>
            <w:tcW w:w="1980" w:type="dxa"/>
            <w:noWrap/>
            <w:hideMark/>
          </w:tcPr>
          <w:p w14:paraId="7611E2D2" w14:textId="77777777" w:rsidR="001E7F9C" w:rsidRPr="001E7F9C" w:rsidRDefault="001E7F9C" w:rsidP="001E7F9C">
            <w:pPr>
              <w:widowControl w:val="0"/>
              <w:rPr>
                <w:sz w:val="16"/>
                <w:szCs w:val="16"/>
              </w:rPr>
            </w:pPr>
            <w:r w:rsidRPr="001E7F9C">
              <w:rPr>
                <w:sz w:val="16"/>
                <w:szCs w:val="16"/>
              </w:rPr>
              <w:t>2 00 00000 00 0000 000</w:t>
            </w:r>
          </w:p>
        </w:tc>
        <w:tc>
          <w:tcPr>
            <w:tcW w:w="4961" w:type="dxa"/>
            <w:hideMark/>
          </w:tcPr>
          <w:p w14:paraId="27377FFC" w14:textId="77777777" w:rsidR="001E7F9C" w:rsidRPr="001E7F9C" w:rsidRDefault="001E7F9C" w:rsidP="001E7F9C">
            <w:pPr>
              <w:widowControl w:val="0"/>
              <w:rPr>
                <w:sz w:val="16"/>
                <w:szCs w:val="16"/>
              </w:rPr>
            </w:pPr>
            <w:r w:rsidRPr="001E7F9C">
              <w:rPr>
                <w:sz w:val="16"/>
                <w:szCs w:val="16"/>
              </w:rPr>
              <w:t>БЕЗВОЗМЕЗДНЫЕ ПОСТУПЛЕНИЯ</w:t>
            </w:r>
          </w:p>
        </w:tc>
        <w:tc>
          <w:tcPr>
            <w:tcW w:w="1027" w:type="dxa"/>
            <w:noWrap/>
            <w:hideMark/>
          </w:tcPr>
          <w:p w14:paraId="1735BD64" w14:textId="77777777" w:rsidR="001E7F9C" w:rsidRPr="001E7F9C" w:rsidRDefault="001E7F9C" w:rsidP="001E7F9C">
            <w:pPr>
              <w:widowControl w:val="0"/>
              <w:rPr>
                <w:sz w:val="16"/>
                <w:szCs w:val="16"/>
              </w:rPr>
            </w:pPr>
            <w:r w:rsidRPr="001E7F9C">
              <w:rPr>
                <w:sz w:val="16"/>
                <w:szCs w:val="16"/>
              </w:rPr>
              <w:t>1 484 805,1</w:t>
            </w:r>
          </w:p>
        </w:tc>
        <w:tc>
          <w:tcPr>
            <w:tcW w:w="1027" w:type="dxa"/>
            <w:noWrap/>
            <w:hideMark/>
          </w:tcPr>
          <w:p w14:paraId="03AF6CD0" w14:textId="77777777" w:rsidR="001E7F9C" w:rsidRPr="001E7F9C" w:rsidRDefault="001E7F9C" w:rsidP="001E7F9C">
            <w:pPr>
              <w:widowControl w:val="0"/>
              <w:rPr>
                <w:sz w:val="16"/>
                <w:szCs w:val="16"/>
              </w:rPr>
            </w:pPr>
            <w:r w:rsidRPr="001E7F9C">
              <w:rPr>
                <w:sz w:val="16"/>
                <w:szCs w:val="16"/>
              </w:rPr>
              <w:t>1 189 990,1</w:t>
            </w:r>
          </w:p>
        </w:tc>
        <w:tc>
          <w:tcPr>
            <w:tcW w:w="1027" w:type="dxa"/>
            <w:noWrap/>
            <w:hideMark/>
          </w:tcPr>
          <w:p w14:paraId="7BEE25F9" w14:textId="77777777" w:rsidR="001E7F9C" w:rsidRPr="001E7F9C" w:rsidRDefault="001E7F9C" w:rsidP="001E7F9C">
            <w:pPr>
              <w:widowControl w:val="0"/>
              <w:rPr>
                <w:sz w:val="16"/>
                <w:szCs w:val="16"/>
              </w:rPr>
            </w:pPr>
            <w:r w:rsidRPr="001E7F9C">
              <w:rPr>
                <w:sz w:val="16"/>
                <w:szCs w:val="16"/>
              </w:rPr>
              <w:t>1 208 289,8</w:t>
            </w:r>
          </w:p>
        </w:tc>
      </w:tr>
      <w:tr w:rsidR="001E7F9C" w:rsidRPr="001E7F9C" w14:paraId="7361F15E" w14:textId="77777777" w:rsidTr="001E7F9C">
        <w:trPr>
          <w:trHeight w:val="675"/>
        </w:trPr>
        <w:tc>
          <w:tcPr>
            <w:tcW w:w="1980" w:type="dxa"/>
            <w:noWrap/>
            <w:hideMark/>
          </w:tcPr>
          <w:p w14:paraId="305C8DC3" w14:textId="77777777" w:rsidR="001E7F9C" w:rsidRPr="001E7F9C" w:rsidRDefault="001E7F9C" w:rsidP="001E7F9C">
            <w:pPr>
              <w:widowControl w:val="0"/>
              <w:rPr>
                <w:sz w:val="16"/>
                <w:szCs w:val="16"/>
              </w:rPr>
            </w:pPr>
            <w:r w:rsidRPr="001E7F9C">
              <w:rPr>
                <w:sz w:val="16"/>
                <w:szCs w:val="16"/>
              </w:rPr>
              <w:t>2 02 00000 00 0000 000</w:t>
            </w:r>
          </w:p>
        </w:tc>
        <w:tc>
          <w:tcPr>
            <w:tcW w:w="4961" w:type="dxa"/>
            <w:hideMark/>
          </w:tcPr>
          <w:p w14:paraId="69B75079" w14:textId="77777777" w:rsidR="001E7F9C" w:rsidRPr="001E7F9C" w:rsidRDefault="001E7F9C" w:rsidP="001E7F9C">
            <w:pPr>
              <w:widowControl w:val="0"/>
              <w:rPr>
                <w:sz w:val="16"/>
                <w:szCs w:val="16"/>
              </w:rPr>
            </w:pPr>
            <w:r w:rsidRPr="001E7F9C">
              <w:rPr>
                <w:sz w:val="16"/>
                <w:szCs w:val="16"/>
              </w:rPr>
              <w:t>Безвозмездные поступления от других бюджетов бюджетной системы Российской Федерации</w:t>
            </w:r>
          </w:p>
        </w:tc>
        <w:tc>
          <w:tcPr>
            <w:tcW w:w="1027" w:type="dxa"/>
            <w:noWrap/>
            <w:hideMark/>
          </w:tcPr>
          <w:p w14:paraId="38971B9B" w14:textId="77777777" w:rsidR="001E7F9C" w:rsidRPr="001E7F9C" w:rsidRDefault="001E7F9C" w:rsidP="001E7F9C">
            <w:pPr>
              <w:widowControl w:val="0"/>
              <w:rPr>
                <w:sz w:val="16"/>
                <w:szCs w:val="16"/>
              </w:rPr>
            </w:pPr>
            <w:r w:rsidRPr="001E7F9C">
              <w:rPr>
                <w:sz w:val="16"/>
                <w:szCs w:val="16"/>
              </w:rPr>
              <w:t>1 483 064,3</w:t>
            </w:r>
          </w:p>
        </w:tc>
        <w:tc>
          <w:tcPr>
            <w:tcW w:w="1027" w:type="dxa"/>
            <w:noWrap/>
            <w:hideMark/>
          </w:tcPr>
          <w:p w14:paraId="180AE77F" w14:textId="77777777" w:rsidR="001E7F9C" w:rsidRPr="001E7F9C" w:rsidRDefault="001E7F9C" w:rsidP="001E7F9C">
            <w:pPr>
              <w:widowControl w:val="0"/>
              <w:rPr>
                <w:sz w:val="16"/>
                <w:szCs w:val="16"/>
              </w:rPr>
            </w:pPr>
            <w:r w:rsidRPr="001E7F9C">
              <w:rPr>
                <w:sz w:val="16"/>
                <w:szCs w:val="16"/>
              </w:rPr>
              <w:t>1 189 990,1</w:t>
            </w:r>
          </w:p>
        </w:tc>
        <w:tc>
          <w:tcPr>
            <w:tcW w:w="1027" w:type="dxa"/>
            <w:noWrap/>
            <w:hideMark/>
          </w:tcPr>
          <w:p w14:paraId="755FB2F9" w14:textId="77777777" w:rsidR="001E7F9C" w:rsidRPr="001E7F9C" w:rsidRDefault="001E7F9C" w:rsidP="001E7F9C">
            <w:pPr>
              <w:widowControl w:val="0"/>
              <w:rPr>
                <w:sz w:val="16"/>
                <w:szCs w:val="16"/>
              </w:rPr>
            </w:pPr>
            <w:r w:rsidRPr="001E7F9C">
              <w:rPr>
                <w:sz w:val="16"/>
                <w:szCs w:val="16"/>
              </w:rPr>
              <w:t>1 208 289,8</w:t>
            </w:r>
          </w:p>
        </w:tc>
      </w:tr>
      <w:tr w:rsidR="001E7F9C" w:rsidRPr="001E7F9C" w14:paraId="22D7B9D2" w14:textId="77777777" w:rsidTr="001E7F9C">
        <w:trPr>
          <w:trHeight w:val="315"/>
        </w:trPr>
        <w:tc>
          <w:tcPr>
            <w:tcW w:w="1980" w:type="dxa"/>
            <w:noWrap/>
            <w:hideMark/>
          </w:tcPr>
          <w:p w14:paraId="0F75872E" w14:textId="77777777" w:rsidR="001E7F9C" w:rsidRPr="001E7F9C" w:rsidRDefault="001E7F9C" w:rsidP="001E7F9C">
            <w:pPr>
              <w:widowControl w:val="0"/>
              <w:rPr>
                <w:sz w:val="16"/>
                <w:szCs w:val="16"/>
              </w:rPr>
            </w:pPr>
            <w:r w:rsidRPr="001E7F9C">
              <w:rPr>
                <w:sz w:val="16"/>
                <w:szCs w:val="16"/>
              </w:rPr>
              <w:t>2 02 10000 00 0000 150</w:t>
            </w:r>
          </w:p>
        </w:tc>
        <w:tc>
          <w:tcPr>
            <w:tcW w:w="4961" w:type="dxa"/>
            <w:noWrap/>
            <w:hideMark/>
          </w:tcPr>
          <w:p w14:paraId="2ACFB612" w14:textId="77777777" w:rsidR="001E7F9C" w:rsidRPr="001E7F9C" w:rsidRDefault="001E7F9C" w:rsidP="001E7F9C">
            <w:pPr>
              <w:widowControl w:val="0"/>
              <w:rPr>
                <w:sz w:val="16"/>
                <w:szCs w:val="16"/>
              </w:rPr>
            </w:pPr>
            <w:r w:rsidRPr="001E7F9C">
              <w:rPr>
                <w:sz w:val="16"/>
                <w:szCs w:val="16"/>
              </w:rPr>
              <w:t>Дотации бюджетам бюджетной системы Российской Федерации</w:t>
            </w:r>
          </w:p>
        </w:tc>
        <w:tc>
          <w:tcPr>
            <w:tcW w:w="1027" w:type="dxa"/>
            <w:noWrap/>
            <w:hideMark/>
          </w:tcPr>
          <w:p w14:paraId="7D889984" w14:textId="77777777" w:rsidR="001E7F9C" w:rsidRPr="001E7F9C" w:rsidRDefault="001E7F9C" w:rsidP="001E7F9C">
            <w:pPr>
              <w:widowControl w:val="0"/>
              <w:rPr>
                <w:sz w:val="16"/>
                <w:szCs w:val="16"/>
              </w:rPr>
            </w:pPr>
            <w:r w:rsidRPr="001E7F9C">
              <w:rPr>
                <w:sz w:val="16"/>
                <w:szCs w:val="16"/>
              </w:rPr>
              <w:t>345 489,5</w:t>
            </w:r>
          </w:p>
        </w:tc>
        <w:tc>
          <w:tcPr>
            <w:tcW w:w="1027" w:type="dxa"/>
            <w:noWrap/>
            <w:hideMark/>
          </w:tcPr>
          <w:p w14:paraId="7C765A01" w14:textId="77777777" w:rsidR="001E7F9C" w:rsidRPr="001E7F9C" w:rsidRDefault="001E7F9C" w:rsidP="001E7F9C">
            <w:pPr>
              <w:widowControl w:val="0"/>
              <w:rPr>
                <w:sz w:val="16"/>
                <w:szCs w:val="16"/>
              </w:rPr>
            </w:pPr>
            <w:r w:rsidRPr="001E7F9C">
              <w:rPr>
                <w:sz w:val="16"/>
                <w:szCs w:val="16"/>
              </w:rPr>
              <w:t>10 778,0</w:t>
            </w:r>
          </w:p>
        </w:tc>
        <w:tc>
          <w:tcPr>
            <w:tcW w:w="1027" w:type="dxa"/>
            <w:noWrap/>
            <w:hideMark/>
          </w:tcPr>
          <w:p w14:paraId="6367DEB5" w14:textId="77777777" w:rsidR="001E7F9C" w:rsidRPr="001E7F9C" w:rsidRDefault="001E7F9C" w:rsidP="001E7F9C">
            <w:pPr>
              <w:widowControl w:val="0"/>
              <w:rPr>
                <w:sz w:val="16"/>
                <w:szCs w:val="16"/>
              </w:rPr>
            </w:pPr>
            <w:r w:rsidRPr="001E7F9C">
              <w:rPr>
                <w:sz w:val="16"/>
                <w:szCs w:val="16"/>
              </w:rPr>
              <w:t>2 430,5</w:t>
            </w:r>
          </w:p>
        </w:tc>
      </w:tr>
      <w:tr w:rsidR="001E7F9C" w:rsidRPr="001E7F9C" w14:paraId="14E3D427" w14:textId="77777777" w:rsidTr="001E7F9C">
        <w:trPr>
          <w:trHeight w:val="675"/>
        </w:trPr>
        <w:tc>
          <w:tcPr>
            <w:tcW w:w="1980" w:type="dxa"/>
            <w:noWrap/>
            <w:hideMark/>
          </w:tcPr>
          <w:p w14:paraId="49006EA0" w14:textId="77777777" w:rsidR="001E7F9C" w:rsidRPr="001E7F9C" w:rsidRDefault="001E7F9C" w:rsidP="001E7F9C">
            <w:pPr>
              <w:widowControl w:val="0"/>
              <w:rPr>
                <w:sz w:val="16"/>
                <w:szCs w:val="16"/>
              </w:rPr>
            </w:pPr>
            <w:r w:rsidRPr="001E7F9C">
              <w:rPr>
                <w:sz w:val="16"/>
                <w:szCs w:val="16"/>
              </w:rPr>
              <w:t>2 02 15001 05 0000 150</w:t>
            </w:r>
          </w:p>
        </w:tc>
        <w:tc>
          <w:tcPr>
            <w:tcW w:w="4961" w:type="dxa"/>
            <w:noWrap/>
            <w:hideMark/>
          </w:tcPr>
          <w:p w14:paraId="30A0D8F3" w14:textId="77777777" w:rsidR="001E7F9C" w:rsidRPr="001E7F9C" w:rsidRDefault="001E7F9C" w:rsidP="001E7F9C">
            <w:pPr>
              <w:widowControl w:val="0"/>
              <w:rPr>
                <w:sz w:val="16"/>
                <w:szCs w:val="16"/>
              </w:rPr>
            </w:pPr>
            <w:r w:rsidRPr="001E7F9C">
              <w:rPr>
                <w:sz w:val="16"/>
                <w:szCs w:val="16"/>
              </w:rPr>
              <w:t>Дотации бюджетам муниципальных районов на выравнивание бюджетной обеспеченности из бюджета субъекта Российской Федерации</w:t>
            </w:r>
          </w:p>
        </w:tc>
        <w:tc>
          <w:tcPr>
            <w:tcW w:w="1027" w:type="dxa"/>
            <w:noWrap/>
            <w:hideMark/>
          </w:tcPr>
          <w:p w14:paraId="25AFC08A" w14:textId="77777777" w:rsidR="001E7F9C" w:rsidRPr="001E7F9C" w:rsidRDefault="001E7F9C" w:rsidP="001E7F9C">
            <w:pPr>
              <w:widowControl w:val="0"/>
              <w:rPr>
                <w:sz w:val="16"/>
                <w:szCs w:val="16"/>
              </w:rPr>
            </w:pPr>
            <w:r w:rsidRPr="001E7F9C">
              <w:rPr>
                <w:sz w:val="16"/>
                <w:szCs w:val="16"/>
              </w:rPr>
              <w:t>30019,3</w:t>
            </w:r>
          </w:p>
        </w:tc>
        <w:tc>
          <w:tcPr>
            <w:tcW w:w="1027" w:type="dxa"/>
            <w:noWrap/>
            <w:hideMark/>
          </w:tcPr>
          <w:p w14:paraId="627A34F0" w14:textId="77777777" w:rsidR="001E7F9C" w:rsidRPr="001E7F9C" w:rsidRDefault="001E7F9C" w:rsidP="001E7F9C">
            <w:pPr>
              <w:widowControl w:val="0"/>
              <w:rPr>
                <w:sz w:val="16"/>
                <w:szCs w:val="16"/>
              </w:rPr>
            </w:pPr>
            <w:r w:rsidRPr="001E7F9C">
              <w:rPr>
                <w:sz w:val="16"/>
                <w:szCs w:val="16"/>
              </w:rPr>
              <w:t>10778</w:t>
            </w:r>
          </w:p>
        </w:tc>
        <w:tc>
          <w:tcPr>
            <w:tcW w:w="1027" w:type="dxa"/>
            <w:noWrap/>
            <w:hideMark/>
          </w:tcPr>
          <w:p w14:paraId="054DCDFB" w14:textId="77777777" w:rsidR="001E7F9C" w:rsidRPr="001E7F9C" w:rsidRDefault="001E7F9C" w:rsidP="001E7F9C">
            <w:pPr>
              <w:widowControl w:val="0"/>
              <w:rPr>
                <w:sz w:val="16"/>
                <w:szCs w:val="16"/>
              </w:rPr>
            </w:pPr>
            <w:r w:rsidRPr="001E7F9C">
              <w:rPr>
                <w:sz w:val="16"/>
                <w:szCs w:val="16"/>
              </w:rPr>
              <w:t>2430,5</w:t>
            </w:r>
          </w:p>
        </w:tc>
      </w:tr>
      <w:tr w:rsidR="001E7F9C" w:rsidRPr="001E7F9C" w14:paraId="36C885B3" w14:textId="77777777" w:rsidTr="001E7F9C">
        <w:trPr>
          <w:trHeight w:val="675"/>
        </w:trPr>
        <w:tc>
          <w:tcPr>
            <w:tcW w:w="1980" w:type="dxa"/>
            <w:noWrap/>
            <w:hideMark/>
          </w:tcPr>
          <w:p w14:paraId="034E97F7" w14:textId="77777777" w:rsidR="001E7F9C" w:rsidRPr="001E7F9C" w:rsidRDefault="001E7F9C" w:rsidP="001E7F9C">
            <w:pPr>
              <w:widowControl w:val="0"/>
              <w:rPr>
                <w:sz w:val="16"/>
                <w:szCs w:val="16"/>
              </w:rPr>
            </w:pPr>
            <w:r w:rsidRPr="001E7F9C">
              <w:rPr>
                <w:sz w:val="16"/>
                <w:szCs w:val="16"/>
              </w:rPr>
              <w:t>2 02 15002 05 0000 150</w:t>
            </w:r>
          </w:p>
        </w:tc>
        <w:tc>
          <w:tcPr>
            <w:tcW w:w="4961" w:type="dxa"/>
            <w:noWrap/>
            <w:hideMark/>
          </w:tcPr>
          <w:p w14:paraId="79289041" w14:textId="77777777" w:rsidR="001E7F9C" w:rsidRPr="001E7F9C" w:rsidRDefault="001E7F9C" w:rsidP="001E7F9C">
            <w:pPr>
              <w:widowControl w:val="0"/>
              <w:rPr>
                <w:sz w:val="16"/>
                <w:szCs w:val="16"/>
              </w:rPr>
            </w:pPr>
            <w:r w:rsidRPr="001E7F9C">
              <w:rPr>
                <w:sz w:val="16"/>
                <w:szCs w:val="16"/>
              </w:rPr>
              <w:t>Дотации бюджетам муниципальных районов на поддержку мер по обеспечению сбалансированности бюджетов</w:t>
            </w:r>
          </w:p>
        </w:tc>
        <w:tc>
          <w:tcPr>
            <w:tcW w:w="1027" w:type="dxa"/>
            <w:noWrap/>
            <w:hideMark/>
          </w:tcPr>
          <w:p w14:paraId="2433104B" w14:textId="77777777" w:rsidR="001E7F9C" w:rsidRPr="001E7F9C" w:rsidRDefault="001E7F9C" w:rsidP="001E7F9C">
            <w:pPr>
              <w:widowControl w:val="0"/>
              <w:rPr>
                <w:sz w:val="16"/>
                <w:szCs w:val="16"/>
              </w:rPr>
            </w:pPr>
            <w:r w:rsidRPr="001E7F9C">
              <w:rPr>
                <w:sz w:val="16"/>
                <w:szCs w:val="16"/>
              </w:rPr>
              <w:t>315 470,2</w:t>
            </w:r>
          </w:p>
        </w:tc>
        <w:tc>
          <w:tcPr>
            <w:tcW w:w="1027" w:type="dxa"/>
            <w:noWrap/>
            <w:hideMark/>
          </w:tcPr>
          <w:p w14:paraId="5604CF68" w14:textId="77777777" w:rsidR="001E7F9C" w:rsidRPr="001E7F9C" w:rsidRDefault="001E7F9C" w:rsidP="001E7F9C">
            <w:pPr>
              <w:widowControl w:val="0"/>
              <w:rPr>
                <w:sz w:val="16"/>
                <w:szCs w:val="16"/>
              </w:rPr>
            </w:pPr>
            <w:r w:rsidRPr="001E7F9C">
              <w:rPr>
                <w:sz w:val="16"/>
                <w:szCs w:val="16"/>
              </w:rPr>
              <w:t> </w:t>
            </w:r>
          </w:p>
        </w:tc>
        <w:tc>
          <w:tcPr>
            <w:tcW w:w="1027" w:type="dxa"/>
            <w:noWrap/>
            <w:hideMark/>
          </w:tcPr>
          <w:p w14:paraId="1195B189" w14:textId="77777777" w:rsidR="001E7F9C" w:rsidRPr="001E7F9C" w:rsidRDefault="001E7F9C" w:rsidP="001E7F9C">
            <w:pPr>
              <w:widowControl w:val="0"/>
              <w:rPr>
                <w:sz w:val="16"/>
                <w:szCs w:val="16"/>
              </w:rPr>
            </w:pPr>
            <w:r w:rsidRPr="001E7F9C">
              <w:rPr>
                <w:sz w:val="16"/>
                <w:szCs w:val="16"/>
              </w:rPr>
              <w:t> </w:t>
            </w:r>
          </w:p>
        </w:tc>
      </w:tr>
      <w:tr w:rsidR="001E7F9C" w:rsidRPr="001E7F9C" w14:paraId="18150126" w14:textId="77777777" w:rsidTr="001E7F9C">
        <w:trPr>
          <w:trHeight w:val="540"/>
        </w:trPr>
        <w:tc>
          <w:tcPr>
            <w:tcW w:w="1980" w:type="dxa"/>
            <w:noWrap/>
            <w:hideMark/>
          </w:tcPr>
          <w:p w14:paraId="45BDEEF5" w14:textId="77777777" w:rsidR="001E7F9C" w:rsidRPr="001E7F9C" w:rsidRDefault="001E7F9C" w:rsidP="001E7F9C">
            <w:pPr>
              <w:widowControl w:val="0"/>
              <w:rPr>
                <w:sz w:val="16"/>
                <w:szCs w:val="16"/>
              </w:rPr>
            </w:pPr>
            <w:r w:rsidRPr="001E7F9C">
              <w:rPr>
                <w:sz w:val="16"/>
                <w:szCs w:val="16"/>
              </w:rPr>
              <w:t>2 02 20000 00 0000 150</w:t>
            </w:r>
          </w:p>
        </w:tc>
        <w:tc>
          <w:tcPr>
            <w:tcW w:w="4961" w:type="dxa"/>
            <w:hideMark/>
          </w:tcPr>
          <w:p w14:paraId="2284F90F" w14:textId="77777777" w:rsidR="001E7F9C" w:rsidRPr="001E7F9C" w:rsidRDefault="001E7F9C" w:rsidP="001E7F9C">
            <w:pPr>
              <w:widowControl w:val="0"/>
              <w:rPr>
                <w:sz w:val="16"/>
                <w:szCs w:val="16"/>
              </w:rPr>
            </w:pPr>
            <w:r w:rsidRPr="001E7F9C">
              <w:rPr>
                <w:sz w:val="16"/>
                <w:szCs w:val="16"/>
              </w:rPr>
              <w:t>Субсидии бюджетам бюджетной системы Российской Федерации (межбюджетные субсидии)</w:t>
            </w:r>
          </w:p>
        </w:tc>
        <w:tc>
          <w:tcPr>
            <w:tcW w:w="1027" w:type="dxa"/>
            <w:noWrap/>
            <w:hideMark/>
          </w:tcPr>
          <w:p w14:paraId="625375EF" w14:textId="77777777" w:rsidR="001E7F9C" w:rsidRPr="001E7F9C" w:rsidRDefault="001E7F9C" w:rsidP="001E7F9C">
            <w:pPr>
              <w:widowControl w:val="0"/>
              <w:rPr>
                <w:sz w:val="16"/>
                <w:szCs w:val="16"/>
              </w:rPr>
            </w:pPr>
            <w:r w:rsidRPr="001E7F9C">
              <w:rPr>
                <w:sz w:val="16"/>
                <w:szCs w:val="16"/>
              </w:rPr>
              <w:t>71 341,2</w:t>
            </w:r>
          </w:p>
        </w:tc>
        <w:tc>
          <w:tcPr>
            <w:tcW w:w="1027" w:type="dxa"/>
            <w:noWrap/>
            <w:hideMark/>
          </w:tcPr>
          <w:p w14:paraId="36E04896" w14:textId="77777777" w:rsidR="001E7F9C" w:rsidRPr="001E7F9C" w:rsidRDefault="001E7F9C" w:rsidP="001E7F9C">
            <w:pPr>
              <w:widowControl w:val="0"/>
              <w:rPr>
                <w:sz w:val="16"/>
                <w:szCs w:val="16"/>
              </w:rPr>
            </w:pPr>
            <w:r w:rsidRPr="001E7F9C">
              <w:rPr>
                <w:sz w:val="16"/>
                <w:szCs w:val="16"/>
              </w:rPr>
              <w:t>26 201,4</w:t>
            </w:r>
          </w:p>
        </w:tc>
        <w:tc>
          <w:tcPr>
            <w:tcW w:w="1027" w:type="dxa"/>
            <w:noWrap/>
            <w:hideMark/>
          </w:tcPr>
          <w:p w14:paraId="554D7882" w14:textId="77777777" w:rsidR="001E7F9C" w:rsidRPr="001E7F9C" w:rsidRDefault="001E7F9C" w:rsidP="001E7F9C">
            <w:pPr>
              <w:widowControl w:val="0"/>
              <w:rPr>
                <w:sz w:val="16"/>
                <w:szCs w:val="16"/>
              </w:rPr>
            </w:pPr>
            <w:r w:rsidRPr="001E7F9C">
              <w:rPr>
                <w:sz w:val="16"/>
                <w:szCs w:val="16"/>
              </w:rPr>
              <w:t>28 011,3</w:t>
            </w:r>
          </w:p>
        </w:tc>
      </w:tr>
      <w:tr w:rsidR="001E7F9C" w:rsidRPr="001E7F9C" w14:paraId="19567881" w14:textId="77777777" w:rsidTr="001E7F9C">
        <w:trPr>
          <w:trHeight w:val="1140"/>
        </w:trPr>
        <w:tc>
          <w:tcPr>
            <w:tcW w:w="1980" w:type="dxa"/>
            <w:hideMark/>
          </w:tcPr>
          <w:p w14:paraId="78D9D42F" w14:textId="77777777" w:rsidR="001E7F9C" w:rsidRPr="001E7F9C" w:rsidRDefault="001E7F9C" w:rsidP="001E7F9C">
            <w:pPr>
              <w:widowControl w:val="0"/>
              <w:rPr>
                <w:sz w:val="16"/>
                <w:szCs w:val="16"/>
              </w:rPr>
            </w:pPr>
            <w:r w:rsidRPr="001E7F9C">
              <w:rPr>
                <w:sz w:val="16"/>
                <w:szCs w:val="16"/>
              </w:rPr>
              <w:t>2 02 25304 05 0000 150</w:t>
            </w:r>
          </w:p>
        </w:tc>
        <w:tc>
          <w:tcPr>
            <w:tcW w:w="4961" w:type="dxa"/>
            <w:hideMark/>
          </w:tcPr>
          <w:p w14:paraId="57AE16EB" w14:textId="77777777" w:rsidR="001E7F9C" w:rsidRPr="001E7F9C" w:rsidRDefault="001E7F9C" w:rsidP="001E7F9C">
            <w:pPr>
              <w:widowControl w:val="0"/>
              <w:rPr>
                <w:sz w:val="16"/>
                <w:szCs w:val="16"/>
              </w:rPr>
            </w:pPr>
            <w:r w:rsidRPr="001E7F9C">
              <w:rPr>
                <w:sz w:val="16"/>
                <w:szCs w:val="16"/>
              </w:rPr>
              <w:t>Субсидии бюджетам муниципальных районов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027" w:type="dxa"/>
            <w:noWrap/>
            <w:hideMark/>
          </w:tcPr>
          <w:p w14:paraId="4CB21B59" w14:textId="77777777" w:rsidR="001E7F9C" w:rsidRPr="001E7F9C" w:rsidRDefault="001E7F9C" w:rsidP="001E7F9C">
            <w:pPr>
              <w:widowControl w:val="0"/>
              <w:rPr>
                <w:sz w:val="16"/>
                <w:szCs w:val="16"/>
              </w:rPr>
            </w:pPr>
            <w:r w:rsidRPr="001E7F9C">
              <w:rPr>
                <w:sz w:val="16"/>
                <w:szCs w:val="16"/>
              </w:rPr>
              <w:t>28120,3</w:t>
            </w:r>
          </w:p>
        </w:tc>
        <w:tc>
          <w:tcPr>
            <w:tcW w:w="1027" w:type="dxa"/>
            <w:noWrap/>
            <w:hideMark/>
          </w:tcPr>
          <w:p w14:paraId="67D00756" w14:textId="77777777" w:rsidR="001E7F9C" w:rsidRPr="001E7F9C" w:rsidRDefault="001E7F9C" w:rsidP="001E7F9C">
            <w:pPr>
              <w:widowControl w:val="0"/>
              <w:rPr>
                <w:sz w:val="16"/>
                <w:szCs w:val="16"/>
              </w:rPr>
            </w:pPr>
            <w:r w:rsidRPr="001E7F9C">
              <w:rPr>
                <w:sz w:val="16"/>
                <w:szCs w:val="16"/>
              </w:rPr>
              <w:t>26201,4</w:t>
            </w:r>
          </w:p>
        </w:tc>
        <w:tc>
          <w:tcPr>
            <w:tcW w:w="1027" w:type="dxa"/>
            <w:noWrap/>
            <w:hideMark/>
          </w:tcPr>
          <w:p w14:paraId="32B65E90" w14:textId="77777777" w:rsidR="001E7F9C" w:rsidRPr="001E7F9C" w:rsidRDefault="001E7F9C" w:rsidP="001E7F9C">
            <w:pPr>
              <w:widowControl w:val="0"/>
              <w:rPr>
                <w:sz w:val="16"/>
                <w:szCs w:val="16"/>
              </w:rPr>
            </w:pPr>
            <w:r w:rsidRPr="001E7F9C">
              <w:rPr>
                <w:sz w:val="16"/>
                <w:szCs w:val="16"/>
              </w:rPr>
              <w:t>25529,5</w:t>
            </w:r>
          </w:p>
        </w:tc>
      </w:tr>
      <w:tr w:rsidR="001E7F9C" w:rsidRPr="001E7F9C" w14:paraId="0F47A0F4" w14:textId="77777777" w:rsidTr="001E7F9C">
        <w:trPr>
          <w:trHeight w:val="1799"/>
        </w:trPr>
        <w:tc>
          <w:tcPr>
            <w:tcW w:w="1980" w:type="dxa"/>
            <w:hideMark/>
          </w:tcPr>
          <w:p w14:paraId="2559BD90" w14:textId="77777777" w:rsidR="001E7F9C" w:rsidRPr="001E7F9C" w:rsidRDefault="001E7F9C" w:rsidP="001E7F9C">
            <w:pPr>
              <w:widowControl w:val="0"/>
              <w:rPr>
                <w:sz w:val="16"/>
                <w:szCs w:val="16"/>
              </w:rPr>
            </w:pPr>
            <w:r w:rsidRPr="001E7F9C">
              <w:rPr>
                <w:sz w:val="16"/>
                <w:szCs w:val="16"/>
              </w:rPr>
              <w:t>2 02 25494 05 0000 150</w:t>
            </w:r>
          </w:p>
        </w:tc>
        <w:tc>
          <w:tcPr>
            <w:tcW w:w="4961" w:type="dxa"/>
            <w:hideMark/>
          </w:tcPr>
          <w:p w14:paraId="7ECA08D6" w14:textId="77777777" w:rsidR="001E7F9C" w:rsidRPr="001E7F9C" w:rsidRDefault="001E7F9C" w:rsidP="001E7F9C">
            <w:pPr>
              <w:widowControl w:val="0"/>
              <w:rPr>
                <w:sz w:val="16"/>
                <w:szCs w:val="16"/>
              </w:rPr>
            </w:pPr>
            <w:r w:rsidRPr="001E7F9C">
              <w:rPr>
                <w:sz w:val="16"/>
                <w:szCs w:val="16"/>
              </w:rPr>
              <w:t>Субсидии бюджетам муниципальных районов в целях софинансирования расходных обязательств субъектов Российской Федерации и г. Байконура, возникающих при реализации мероприятий, направленных на создание современной инфраструктуры для отдыха детей и их оздоровления путем возведения некапитальных строений, сооружений (быстровозводимых конструкций), а также при проведении капитального ремонта объектов инфраструктуры организаций отдыха детей и их оздоровления</w:t>
            </w:r>
          </w:p>
        </w:tc>
        <w:tc>
          <w:tcPr>
            <w:tcW w:w="1027" w:type="dxa"/>
            <w:noWrap/>
            <w:hideMark/>
          </w:tcPr>
          <w:p w14:paraId="27C1FD8B" w14:textId="77777777" w:rsidR="001E7F9C" w:rsidRPr="001E7F9C" w:rsidRDefault="001E7F9C" w:rsidP="001E7F9C">
            <w:pPr>
              <w:widowControl w:val="0"/>
              <w:rPr>
                <w:sz w:val="16"/>
                <w:szCs w:val="16"/>
              </w:rPr>
            </w:pPr>
            <w:r w:rsidRPr="001E7F9C">
              <w:rPr>
                <w:sz w:val="16"/>
                <w:szCs w:val="16"/>
              </w:rPr>
              <w:t>34948,8</w:t>
            </w:r>
          </w:p>
        </w:tc>
        <w:tc>
          <w:tcPr>
            <w:tcW w:w="1027" w:type="dxa"/>
            <w:noWrap/>
            <w:hideMark/>
          </w:tcPr>
          <w:p w14:paraId="58288474" w14:textId="77777777" w:rsidR="001E7F9C" w:rsidRPr="001E7F9C" w:rsidRDefault="001E7F9C" w:rsidP="001E7F9C">
            <w:pPr>
              <w:widowControl w:val="0"/>
              <w:rPr>
                <w:sz w:val="16"/>
                <w:szCs w:val="16"/>
              </w:rPr>
            </w:pPr>
            <w:r w:rsidRPr="001E7F9C">
              <w:rPr>
                <w:sz w:val="16"/>
                <w:szCs w:val="16"/>
              </w:rPr>
              <w:t> </w:t>
            </w:r>
          </w:p>
        </w:tc>
        <w:tc>
          <w:tcPr>
            <w:tcW w:w="1027" w:type="dxa"/>
            <w:noWrap/>
            <w:hideMark/>
          </w:tcPr>
          <w:p w14:paraId="256E3082" w14:textId="77777777" w:rsidR="001E7F9C" w:rsidRPr="001E7F9C" w:rsidRDefault="001E7F9C" w:rsidP="001E7F9C">
            <w:pPr>
              <w:widowControl w:val="0"/>
              <w:rPr>
                <w:sz w:val="16"/>
                <w:szCs w:val="16"/>
              </w:rPr>
            </w:pPr>
            <w:r w:rsidRPr="001E7F9C">
              <w:rPr>
                <w:sz w:val="16"/>
                <w:szCs w:val="16"/>
              </w:rPr>
              <w:t> </w:t>
            </w:r>
          </w:p>
        </w:tc>
      </w:tr>
      <w:tr w:rsidR="001E7F9C" w:rsidRPr="001E7F9C" w14:paraId="2AB64C76" w14:textId="77777777" w:rsidTr="001E7F9C">
        <w:trPr>
          <w:trHeight w:val="690"/>
        </w:trPr>
        <w:tc>
          <w:tcPr>
            <w:tcW w:w="1980" w:type="dxa"/>
            <w:hideMark/>
          </w:tcPr>
          <w:p w14:paraId="49F66D2F" w14:textId="77777777" w:rsidR="001E7F9C" w:rsidRPr="001E7F9C" w:rsidRDefault="001E7F9C" w:rsidP="001E7F9C">
            <w:pPr>
              <w:widowControl w:val="0"/>
              <w:rPr>
                <w:sz w:val="16"/>
                <w:szCs w:val="16"/>
              </w:rPr>
            </w:pPr>
            <w:r w:rsidRPr="001E7F9C">
              <w:rPr>
                <w:sz w:val="16"/>
                <w:szCs w:val="16"/>
              </w:rPr>
              <w:t>2 02 25497 05 0000 150</w:t>
            </w:r>
          </w:p>
        </w:tc>
        <w:tc>
          <w:tcPr>
            <w:tcW w:w="4961" w:type="dxa"/>
            <w:hideMark/>
          </w:tcPr>
          <w:p w14:paraId="0DC774ED" w14:textId="77777777" w:rsidR="001E7F9C" w:rsidRPr="001E7F9C" w:rsidRDefault="001E7F9C" w:rsidP="001E7F9C">
            <w:pPr>
              <w:widowControl w:val="0"/>
              <w:rPr>
                <w:sz w:val="16"/>
                <w:szCs w:val="16"/>
              </w:rPr>
            </w:pPr>
            <w:r w:rsidRPr="001E7F9C">
              <w:rPr>
                <w:sz w:val="16"/>
                <w:szCs w:val="16"/>
              </w:rPr>
              <w:t>Субсидии бюджетам муниципальных районов на реализацию мероприятий по обеспечению жильем молодых семей</w:t>
            </w:r>
          </w:p>
        </w:tc>
        <w:tc>
          <w:tcPr>
            <w:tcW w:w="1027" w:type="dxa"/>
            <w:noWrap/>
            <w:hideMark/>
          </w:tcPr>
          <w:p w14:paraId="37DD5B33" w14:textId="77777777" w:rsidR="001E7F9C" w:rsidRPr="001E7F9C" w:rsidRDefault="001E7F9C" w:rsidP="001E7F9C">
            <w:pPr>
              <w:widowControl w:val="0"/>
              <w:rPr>
                <w:sz w:val="16"/>
                <w:szCs w:val="16"/>
              </w:rPr>
            </w:pPr>
            <w:r w:rsidRPr="001E7F9C">
              <w:rPr>
                <w:sz w:val="16"/>
                <w:szCs w:val="16"/>
              </w:rPr>
              <w:t>2 605,2</w:t>
            </w:r>
          </w:p>
        </w:tc>
        <w:tc>
          <w:tcPr>
            <w:tcW w:w="1027" w:type="dxa"/>
            <w:noWrap/>
            <w:hideMark/>
          </w:tcPr>
          <w:p w14:paraId="420088B9" w14:textId="77777777" w:rsidR="001E7F9C" w:rsidRPr="001E7F9C" w:rsidRDefault="001E7F9C" w:rsidP="001E7F9C">
            <w:pPr>
              <w:widowControl w:val="0"/>
              <w:rPr>
                <w:sz w:val="16"/>
                <w:szCs w:val="16"/>
              </w:rPr>
            </w:pPr>
            <w:r w:rsidRPr="001E7F9C">
              <w:rPr>
                <w:sz w:val="16"/>
                <w:szCs w:val="16"/>
              </w:rPr>
              <w:t> </w:t>
            </w:r>
          </w:p>
        </w:tc>
        <w:tc>
          <w:tcPr>
            <w:tcW w:w="1027" w:type="dxa"/>
            <w:noWrap/>
            <w:hideMark/>
          </w:tcPr>
          <w:p w14:paraId="2989E8D7" w14:textId="77777777" w:rsidR="001E7F9C" w:rsidRPr="001E7F9C" w:rsidRDefault="001E7F9C" w:rsidP="001E7F9C">
            <w:pPr>
              <w:widowControl w:val="0"/>
              <w:rPr>
                <w:sz w:val="16"/>
                <w:szCs w:val="16"/>
              </w:rPr>
            </w:pPr>
            <w:r w:rsidRPr="001E7F9C">
              <w:rPr>
                <w:sz w:val="16"/>
                <w:szCs w:val="16"/>
              </w:rPr>
              <w:t>2 481,8</w:t>
            </w:r>
          </w:p>
        </w:tc>
      </w:tr>
      <w:tr w:rsidR="001E7F9C" w:rsidRPr="001E7F9C" w14:paraId="08D95514" w14:textId="77777777" w:rsidTr="001E7F9C">
        <w:trPr>
          <w:trHeight w:val="915"/>
        </w:trPr>
        <w:tc>
          <w:tcPr>
            <w:tcW w:w="1980" w:type="dxa"/>
            <w:hideMark/>
          </w:tcPr>
          <w:p w14:paraId="2EA001DE" w14:textId="77777777" w:rsidR="001E7F9C" w:rsidRPr="001E7F9C" w:rsidRDefault="001E7F9C" w:rsidP="001E7F9C">
            <w:pPr>
              <w:widowControl w:val="0"/>
              <w:rPr>
                <w:sz w:val="16"/>
                <w:szCs w:val="16"/>
              </w:rPr>
            </w:pPr>
            <w:r w:rsidRPr="001E7F9C">
              <w:rPr>
                <w:sz w:val="16"/>
                <w:szCs w:val="16"/>
              </w:rPr>
              <w:t>2 02 25467 00 0000 150</w:t>
            </w:r>
          </w:p>
        </w:tc>
        <w:tc>
          <w:tcPr>
            <w:tcW w:w="4961" w:type="dxa"/>
            <w:hideMark/>
          </w:tcPr>
          <w:p w14:paraId="4B746190" w14:textId="77777777" w:rsidR="001E7F9C" w:rsidRPr="001E7F9C" w:rsidRDefault="001E7F9C" w:rsidP="001E7F9C">
            <w:pPr>
              <w:widowControl w:val="0"/>
              <w:rPr>
                <w:sz w:val="16"/>
                <w:szCs w:val="16"/>
              </w:rPr>
            </w:pPr>
            <w:r w:rsidRPr="001E7F9C">
              <w:rPr>
                <w:sz w:val="16"/>
                <w:szCs w:val="16"/>
              </w:rPr>
              <w:t>Субсидии бюджетам на обеспечение развития и укрепления материально-технической базы домов культуры в населенных пунктах с числом жителей до 50 тысяч человек</w:t>
            </w:r>
          </w:p>
        </w:tc>
        <w:tc>
          <w:tcPr>
            <w:tcW w:w="1027" w:type="dxa"/>
            <w:hideMark/>
          </w:tcPr>
          <w:p w14:paraId="4ACFA8D4" w14:textId="77777777" w:rsidR="001E7F9C" w:rsidRPr="001E7F9C" w:rsidRDefault="001E7F9C" w:rsidP="001E7F9C">
            <w:pPr>
              <w:widowControl w:val="0"/>
              <w:rPr>
                <w:sz w:val="16"/>
                <w:szCs w:val="16"/>
              </w:rPr>
            </w:pPr>
            <w:r w:rsidRPr="001E7F9C">
              <w:rPr>
                <w:sz w:val="16"/>
                <w:szCs w:val="16"/>
              </w:rPr>
              <w:t>4 269,4</w:t>
            </w:r>
          </w:p>
        </w:tc>
        <w:tc>
          <w:tcPr>
            <w:tcW w:w="1027" w:type="dxa"/>
            <w:noWrap/>
            <w:hideMark/>
          </w:tcPr>
          <w:p w14:paraId="1B8CACDA" w14:textId="77777777" w:rsidR="001E7F9C" w:rsidRPr="001E7F9C" w:rsidRDefault="001E7F9C" w:rsidP="001E7F9C">
            <w:pPr>
              <w:widowControl w:val="0"/>
              <w:rPr>
                <w:sz w:val="16"/>
                <w:szCs w:val="16"/>
              </w:rPr>
            </w:pPr>
            <w:r w:rsidRPr="001E7F9C">
              <w:rPr>
                <w:sz w:val="16"/>
                <w:szCs w:val="16"/>
              </w:rPr>
              <w:t> </w:t>
            </w:r>
          </w:p>
        </w:tc>
        <w:tc>
          <w:tcPr>
            <w:tcW w:w="1027" w:type="dxa"/>
            <w:noWrap/>
            <w:hideMark/>
          </w:tcPr>
          <w:p w14:paraId="7ECFE6E1" w14:textId="77777777" w:rsidR="001E7F9C" w:rsidRPr="001E7F9C" w:rsidRDefault="001E7F9C" w:rsidP="001E7F9C">
            <w:pPr>
              <w:widowControl w:val="0"/>
              <w:rPr>
                <w:sz w:val="16"/>
                <w:szCs w:val="16"/>
              </w:rPr>
            </w:pPr>
            <w:r w:rsidRPr="001E7F9C">
              <w:rPr>
                <w:sz w:val="16"/>
                <w:szCs w:val="16"/>
              </w:rPr>
              <w:t> </w:t>
            </w:r>
          </w:p>
        </w:tc>
      </w:tr>
      <w:tr w:rsidR="001E7F9C" w:rsidRPr="001E7F9C" w14:paraId="5AD98EE3" w14:textId="77777777" w:rsidTr="001E7F9C">
        <w:trPr>
          <w:trHeight w:val="630"/>
        </w:trPr>
        <w:tc>
          <w:tcPr>
            <w:tcW w:w="1980" w:type="dxa"/>
            <w:hideMark/>
          </w:tcPr>
          <w:p w14:paraId="14A1A62D" w14:textId="77777777" w:rsidR="001E7F9C" w:rsidRPr="001E7F9C" w:rsidRDefault="001E7F9C" w:rsidP="001E7F9C">
            <w:pPr>
              <w:widowControl w:val="0"/>
              <w:rPr>
                <w:sz w:val="16"/>
                <w:szCs w:val="16"/>
              </w:rPr>
            </w:pPr>
            <w:r w:rsidRPr="001E7F9C">
              <w:rPr>
                <w:sz w:val="16"/>
                <w:szCs w:val="16"/>
              </w:rPr>
              <w:t>202 25519 05 0000 150</w:t>
            </w:r>
          </w:p>
        </w:tc>
        <w:tc>
          <w:tcPr>
            <w:tcW w:w="4961" w:type="dxa"/>
            <w:hideMark/>
          </w:tcPr>
          <w:p w14:paraId="1870D1E2" w14:textId="77777777" w:rsidR="001E7F9C" w:rsidRPr="001E7F9C" w:rsidRDefault="001E7F9C" w:rsidP="001E7F9C">
            <w:pPr>
              <w:widowControl w:val="0"/>
              <w:rPr>
                <w:sz w:val="16"/>
                <w:szCs w:val="16"/>
              </w:rPr>
            </w:pPr>
            <w:r w:rsidRPr="001E7F9C">
              <w:rPr>
                <w:sz w:val="16"/>
                <w:szCs w:val="16"/>
              </w:rPr>
              <w:t>Субсидии бюджетам муниципальных районов на поддержку отрасли культуры</w:t>
            </w:r>
          </w:p>
        </w:tc>
        <w:tc>
          <w:tcPr>
            <w:tcW w:w="1027" w:type="dxa"/>
            <w:hideMark/>
          </w:tcPr>
          <w:p w14:paraId="3B309428" w14:textId="77777777" w:rsidR="001E7F9C" w:rsidRPr="001E7F9C" w:rsidRDefault="001E7F9C" w:rsidP="001E7F9C">
            <w:pPr>
              <w:widowControl w:val="0"/>
              <w:rPr>
                <w:sz w:val="16"/>
                <w:szCs w:val="16"/>
              </w:rPr>
            </w:pPr>
            <w:r w:rsidRPr="001E7F9C">
              <w:rPr>
                <w:sz w:val="16"/>
                <w:szCs w:val="16"/>
              </w:rPr>
              <w:t>579,0</w:t>
            </w:r>
          </w:p>
        </w:tc>
        <w:tc>
          <w:tcPr>
            <w:tcW w:w="1027" w:type="dxa"/>
            <w:noWrap/>
            <w:hideMark/>
          </w:tcPr>
          <w:p w14:paraId="51B0A031" w14:textId="77777777" w:rsidR="001E7F9C" w:rsidRPr="001E7F9C" w:rsidRDefault="001E7F9C" w:rsidP="001E7F9C">
            <w:pPr>
              <w:widowControl w:val="0"/>
              <w:rPr>
                <w:sz w:val="16"/>
                <w:szCs w:val="16"/>
              </w:rPr>
            </w:pPr>
            <w:r w:rsidRPr="001E7F9C">
              <w:rPr>
                <w:sz w:val="16"/>
                <w:szCs w:val="16"/>
              </w:rPr>
              <w:t> </w:t>
            </w:r>
          </w:p>
        </w:tc>
        <w:tc>
          <w:tcPr>
            <w:tcW w:w="1027" w:type="dxa"/>
            <w:noWrap/>
            <w:hideMark/>
          </w:tcPr>
          <w:p w14:paraId="7FFE5396" w14:textId="77777777" w:rsidR="001E7F9C" w:rsidRPr="001E7F9C" w:rsidRDefault="001E7F9C" w:rsidP="001E7F9C">
            <w:pPr>
              <w:widowControl w:val="0"/>
              <w:rPr>
                <w:sz w:val="16"/>
                <w:szCs w:val="16"/>
              </w:rPr>
            </w:pPr>
            <w:r w:rsidRPr="001E7F9C">
              <w:rPr>
                <w:sz w:val="16"/>
                <w:szCs w:val="16"/>
              </w:rPr>
              <w:t> </w:t>
            </w:r>
          </w:p>
        </w:tc>
      </w:tr>
      <w:tr w:rsidR="001E7F9C" w:rsidRPr="001E7F9C" w14:paraId="0A960BDD" w14:textId="77777777" w:rsidTr="001E7F9C">
        <w:trPr>
          <w:trHeight w:val="630"/>
        </w:trPr>
        <w:tc>
          <w:tcPr>
            <w:tcW w:w="1980" w:type="dxa"/>
            <w:hideMark/>
          </w:tcPr>
          <w:p w14:paraId="674B7BCB" w14:textId="77777777" w:rsidR="001E7F9C" w:rsidRPr="001E7F9C" w:rsidRDefault="001E7F9C" w:rsidP="001E7F9C">
            <w:pPr>
              <w:widowControl w:val="0"/>
              <w:rPr>
                <w:sz w:val="16"/>
                <w:szCs w:val="16"/>
              </w:rPr>
            </w:pPr>
            <w:r w:rsidRPr="001E7F9C">
              <w:rPr>
                <w:sz w:val="16"/>
                <w:szCs w:val="16"/>
              </w:rPr>
              <w:t>202 29999 05 0000 150</w:t>
            </w:r>
          </w:p>
        </w:tc>
        <w:tc>
          <w:tcPr>
            <w:tcW w:w="4961" w:type="dxa"/>
            <w:hideMark/>
          </w:tcPr>
          <w:p w14:paraId="55D91913" w14:textId="77777777" w:rsidR="001E7F9C" w:rsidRPr="001E7F9C" w:rsidRDefault="001E7F9C" w:rsidP="001E7F9C">
            <w:pPr>
              <w:widowControl w:val="0"/>
              <w:rPr>
                <w:sz w:val="16"/>
                <w:szCs w:val="16"/>
              </w:rPr>
            </w:pPr>
            <w:r w:rsidRPr="001E7F9C">
              <w:rPr>
                <w:sz w:val="16"/>
                <w:szCs w:val="16"/>
              </w:rPr>
              <w:t>Прочие субсидии бюджетам муниципальных районов</w:t>
            </w:r>
          </w:p>
        </w:tc>
        <w:tc>
          <w:tcPr>
            <w:tcW w:w="1027" w:type="dxa"/>
            <w:hideMark/>
          </w:tcPr>
          <w:p w14:paraId="04A3D130" w14:textId="77777777" w:rsidR="001E7F9C" w:rsidRPr="001E7F9C" w:rsidRDefault="001E7F9C" w:rsidP="001E7F9C">
            <w:pPr>
              <w:widowControl w:val="0"/>
              <w:rPr>
                <w:sz w:val="16"/>
                <w:szCs w:val="16"/>
              </w:rPr>
            </w:pPr>
            <w:r w:rsidRPr="001E7F9C">
              <w:rPr>
                <w:sz w:val="16"/>
                <w:szCs w:val="16"/>
              </w:rPr>
              <w:t>818,5</w:t>
            </w:r>
          </w:p>
        </w:tc>
        <w:tc>
          <w:tcPr>
            <w:tcW w:w="1027" w:type="dxa"/>
            <w:noWrap/>
            <w:hideMark/>
          </w:tcPr>
          <w:p w14:paraId="1B9CC567" w14:textId="77777777" w:rsidR="001E7F9C" w:rsidRPr="001E7F9C" w:rsidRDefault="001E7F9C" w:rsidP="001E7F9C">
            <w:pPr>
              <w:widowControl w:val="0"/>
              <w:rPr>
                <w:sz w:val="16"/>
                <w:szCs w:val="16"/>
              </w:rPr>
            </w:pPr>
            <w:r w:rsidRPr="001E7F9C">
              <w:rPr>
                <w:sz w:val="16"/>
                <w:szCs w:val="16"/>
              </w:rPr>
              <w:t> </w:t>
            </w:r>
          </w:p>
        </w:tc>
        <w:tc>
          <w:tcPr>
            <w:tcW w:w="1027" w:type="dxa"/>
            <w:noWrap/>
            <w:hideMark/>
          </w:tcPr>
          <w:p w14:paraId="684DC546" w14:textId="77777777" w:rsidR="001E7F9C" w:rsidRPr="001E7F9C" w:rsidRDefault="001E7F9C" w:rsidP="001E7F9C">
            <w:pPr>
              <w:widowControl w:val="0"/>
              <w:rPr>
                <w:sz w:val="16"/>
                <w:szCs w:val="16"/>
              </w:rPr>
            </w:pPr>
            <w:r w:rsidRPr="001E7F9C">
              <w:rPr>
                <w:sz w:val="16"/>
                <w:szCs w:val="16"/>
              </w:rPr>
              <w:t> </w:t>
            </w:r>
          </w:p>
        </w:tc>
      </w:tr>
      <w:tr w:rsidR="001E7F9C" w:rsidRPr="001E7F9C" w14:paraId="088E1019" w14:textId="77777777" w:rsidTr="001E7F9C">
        <w:trPr>
          <w:trHeight w:val="450"/>
        </w:trPr>
        <w:tc>
          <w:tcPr>
            <w:tcW w:w="1980" w:type="dxa"/>
            <w:noWrap/>
            <w:hideMark/>
          </w:tcPr>
          <w:p w14:paraId="3951D34F" w14:textId="77777777" w:rsidR="001E7F9C" w:rsidRPr="001E7F9C" w:rsidRDefault="001E7F9C" w:rsidP="001E7F9C">
            <w:pPr>
              <w:widowControl w:val="0"/>
              <w:rPr>
                <w:sz w:val="16"/>
                <w:szCs w:val="16"/>
              </w:rPr>
            </w:pPr>
            <w:r w:rsidRPr="001E7F9C">
              <w:rPr>
                <w:sz w:val="16"/>
                <w:szCs w:val="16"/>
              </w:rPr>
              <w:t xml:space="preserve">2 02 30000 00 0000 150 </w:t>
            </w:r>
          </w:p>
        </w:tc>
        <w:tc>
          <w:tcPr>
            <w:tcW w:w="4961" w:type="dxa"/>
            <w:hideMark/>
          </w:tcPr>
          <w:p w14:paraId="1324561E" w14:textId="77777777" w:rsidR="001E7F9C" w:rsidRPr="001E7F9C" w:rsidRDefault="001E7F9C" w:rsidP="001E7F9C">
            <w:pPr>
              <w:widowControl w:val="0"/>
              <w:rPr>
                <w:sz w:val="16"/>
                <w:szCs w:val="16"/>
              </w:rPr>
            </w:pPr>
            <w:r w:rsidRPr="001E7F9C">
              <w:rPr>
                <w:sz w:val="16"/>
                <w:szCs w:val="16"/>
              </w:rPr>
              <w:t>Субвенции бюджетам бюджетной системы Российской Федерации</w:t>
            </w:r>
          </w:p>
        </w:tc>
        <w:tc>
          <w:tcPr>
            <w:tcW w:w="1027" w:type="dxa"/>
            <w:noWrap/>
            <w:hideMark/>
          </w:tcPr>
          <w:p w14:paraId="74087D42" w14:textId="77777777" w:rsidR="001E7F9C" w:rsidRPr="001E7F9C" w:rsidRDefault="001E7F9C" w:rsidP="001E7F9C">
            <w:pPr>
              <w:widowControl w:val="0"/>
              <w:rPr>
                <w:sz w:val="16"/>
                <w:szCs w:val="16"/>
              </w:rPr>
            </w:pPr>
            <w:r w:rsidRPr="001E7F9C">
              <w:rPr>
                <w:sz w:val="16"/>
                <w:szCs w:val="16"/>
              </w:rPr>
              <w:t>990 611,0</w:t>
            </w:r>
          </w:p>
        </w:tc>
        <w:tc>
          <w:tcPr>
            <w:tcW w:w="1027" w:type="dxa"/>
            <w:noWrap/>
            <w:hideMark/>
          </w:tcPr>
          <w:p w14:paraId="04BA4E4F" w14:textId="77777777" w:rsidR="001E7F9C" w:rsidRPr="001E7F9C" w:rsidRDefault="001E7F9C" w:rsidP="001E7F9C">
            <w:pPr>
              <w:widowControl w:val="0"/>
              <w:rPr>
                <w:sz w:val="16"/>
                <w:szCs w:val="16"/>
              </w:rPr>
            </w:pPr>
            <w:r w:rsidRPr="001E7F9C">
              <w:rPr>
                <w:sz w:val="16"/>
                <w:szCs w:val="16"/>
              </w:rPr>
              <w:t>1 089 000,0</w:t>
            </w:r>
          </w:p>
        </w:tc>
        <w:tc>
          <w:tcPr>
            <w:tcW w:w="1027" w:type="dxa"/>
            <w:noWrap/>
            <w:hideMark/>
          </w:tcPr>
          <w:p w14:paraId="7A5ACD97" w14:textId="77777777" w:rsidR="001E7F9C" w:rsidRPr="001E7F9C" w:rsidRDefault="001E7F9C" w:rsidP="001E7F9C">
            <w:pPr>
              <w:widowControl w:val="0"/>
              <w:rPr>
                <w:sz w:val="16"/>
                <w:szCs w:val="16"/>
              </w:rPr>
            </w:pPr>
            <w:r w:rsidRPr="001E7F9C">
              <w:rPr>
                <w:sz w:val="16"/>
                <w:szCs w:val="16"/>
              </w:rPr>
              <w:t>1 113 744,6</w:t>
            </w:r>
          </w:p>
        </w:tc>
      </w:tr>
      <w:tr w:rsidR="001E7F9C" w:rsidRPr="001E7F9C" w14:paraId="13AF74FC" w14:textId="77777777" w:rsidTr="001E7F9C">
        <w:trPr>
          <w:trHeight w:val="825"/>
        </w:trPr>
        <w:tc>
          <w:tcPr>
            <w:tcW w:w="1980" w:type="dxa"/>
            <w:noWrap/>
            <w:hideMark/>
          </w:tcPr>
          <w:p w14:paraId="4D0C3479" w14:textId="77777777" w:rsidR="001E7F9C" w:rsidRPr="001E7F9C" w:rsidRDefault="001E7F9C" w:rsidP="001E7F9C">
            <w:pPr>
              <w:widowControl w:val="0"/>
              <w:rPr>
                <w:sz w:val="16"/>
                <w:szCs w:val="16"/>
              </w:rPr>
            </w:pPr>
            <w:r w:rsidRPr="001E7F9C">
              <w:rPr>
                <w:sz w:val="16"/>
                <w:szCs w:val="16"/>
              </w:rPr>
              <w:lastRenderedPageBreak/>
              <w:t>2 02 30024 05 0000 150</w:t>
            </w:r>
          </w:p>
        </w:tc>
        <w:tc>
          <w:tcPr>
            <w:tcW w:w="4961" w:type="dxa"/>
            <w:hideMark/>
          </w:tcPr>
          <w:p w14:paraId="6845D1EF" w14:textId="77777777" w:rsidR="001E7F9C" w:rsidRPr="001E7F9C" w:rsidRDefault="001E7F9C" w:rsidP="001E7F9C">
            <w:pPr>
              <w:widowControl w:val="0"/>
              <w:rPr>
                <w:sz w:val="16"/>
                <w:szCs w:val="16"/>
              </w:rPr>
            </w:pPr>
            <w:r w:rsidRPr="001E7F9C">
              <w:rPr>
                <w:sz w:val="16"/>
                <w:szCs w:val="16"/>
              </w:rPr>
              <w:t>Субвенции бюджетам муниципальных районов на выполнение передаваемых полномочий субъектов Российской Федерации</w:t>
            </w:r>
          </w:p>
        </w:tc>
        <w:tc>
          <w:tcPr>
            <w:tcW w:w="1027" w:type="dxa"/>
            <w:noWrap/>
            <w:hideMark/>
          </w:tcPr>
          <w:p w14:paraId="59939EB5" w14:textId="77777777" w:rsidR="001E7F9C" w:rsidRPr="001E7F9C" w:rsidRDefault="001E7F9C" w:rsidP="001E7F9C">
            <w:pPr>
              <w:widowControl w:val="0"/>
              <w:rPr>
                <w:sz w:val="16"/>
                <w:szCs w:val="16"/>
              </w:rPr>
            </w:pPr>
            <w:r w:rsidRPr="001E7F9C">
              <w:rPr>
                <w:sz w:val="16"/>
                <w:szCs w:val="16"/>
              </w:rPr>
              <w:t>938 391,8</w:t>
            </w:r>
          </w:p>
        </w:tc>
        <w:tc>
          <w:tcPr>
            <w:tcW w:w="1027" w:type="dxa"/>
            <w:noWrap/>
            <w:hideMark/>
          </w:tcPr>
          <w:p w14:paraId="0F3C5A47" w14:textId="77777777" w:rsidR="001E7F9C" w:rsidRPr="001E7F9C" w:rsidRDefault="001E7F9C" w:rsidP="001E7F9C">
            <w:pPr>
              <w:widowControl w:val="0"/>
              <w:rPr>
                <w:sz w:val="16"/>
                <w:szCs w:val="16"/>
              </w:rPr>
            </w:pPr>
            <w:r w:rsidRPr="001E7F9C">
              <w:rPr>
                <w:sz w:val="16"/>
                <w:szCs w:val="16"/>
              </w:rPr>
              <w:t>1 036 348,6</w:t>
            </w:r>
          </w:p>
        </w:tc>
        <w:tc>
          <w:tcPr>
            <w:tcW w:w="1027" w:type="dxa"/>
            <w:noWrap/>
            <w:hideMark/>
          </w:tcPr>
          <w:p w14:paraId="19600513" w14:textId="77777777" w:rsidR="001E7F9C" w:rsidRPr="001E7F9C" w:rsidRDefault="001E7F9C" w:rsidP="001E7F9C">
            <w:pPr>
              <w:widowControl w:val="0"/>
              <w:rPr>
                <w:sz w:val="16"/>
                <w:szCs w:val="16"/>
              </w:rPr>
            </w:pPr>
            <w:r w:rsidRPr="001E7F9C">
              <w:rPr>
                <w:sz w:val="16"/>
                <w:szCs w:val="16"/>
              </w:rPr>
              <w:t>1 060 820,3</w:t>
            </w:r>
          </w:p>
        </w:tc>
      </w:tr>
      <w:tr w:rsidR="001E7F9C" w:rsidRPr="001E7F9C" w14:paraId="55BF675F" w14:textId="77777777" w:rsidTr="001E7F9C">
        <w:trPr>
          <w:trHeight w:val="1365"/>
        </w:trPr>
        <w:tc>
          <w:tcPr>
            <w:tcW w:w="1980" w:type="dxa"/>
            <w:hideMark/>
          </w:tcPr>
          <w:p w14:paraId="4D279B2C" w14:textId="77777777" w:rsidR="001E7F9C" w:rsidRPr="001E7F9C" w:rsidRDefault="001E7F9C" w:rsidP="001E7F9C">
            <w:pPr>
              <w:widowControl w:val="0"/>
              <w:rPr>
                <w:sz w:val="16"/>
                <w:szCs w:val="16"/>
              </w:rPr>
            </w:pPr>
            <w:r w:rsidRPr="001E7F9C">
              <w:rPr>
                <w:sz w:val="16"/>
                <w:szCs w:val="16"/>
              </w:rPr>
              <w:t>2 02 30024 05 0000 150</w:t>
            </w:r>
          </w:p>
        </w:tc>
        <w:tc>
          <w:tcPr>
            <w:tcW w:w="4961" w:type="dxa"/>
            <w:hideMark/>
          </w:tcPr>
          <w:p w14:paraId="0378C699" w14:textId="77777777" w:rsidR="001E7F9C" w:rsidRPr="001E7F9C" w:rsidRDefault="001E7F9C" w:rsidP="001E7F9C">
            <w:pPr>
              <w:widowControl w:val="0"/>
              <w:rPr>
                <w:sz w:val="16"/>
                <w:szCs w:val="16"/>
              </w:rPr>
            </w:pPr>
            <w:r w:rsidRPr="001E7F9C">
              <w:rPr>
                <w:sz w:val="16"/>
                <w:szCs w:val="16"/>
              </w:rPr>
              <w:t xml:space="preserve">Субвенции на осуществление государственных полномочий Республики Мордовия по организации предоставления обучающимся в муниципальных общеобразовательных организациях Республики Мордовия </w:t>
            </w:r>
            <w:proofErr w:type="gramStart"/>
            <w:r w:rsidRPr="001E7F9C">
              <w:rPr>
                <w:sz w:val="16"/>
                <w:szCs w:val="16"/>
              </w:rPr>
              <w:t>из  малоимущих</w:t>
            </w:r>
            <w:proofErr w:type="gramEnd"/>
            <w:r w:rsidRPr="001E7F9C">
              <w:rPr>
                <w:sz w:val="16"/>
                <w:szCs w:val="16"/>
              </w:rPr>
              <w:t xml:space="preserve"> семей питания с освобождением от оплаты его стоимости</w:t>
            </w:r>
          </w:p>
        </w:tc>
        <w:tc>
          <w:tcPr>
            <w:tcW w:w="1027" w:type="dxa"/>
            <w:noWrap/>
            <w:hideMark/>
          </w:tcPr>
          <w:p w14:paraId="4B67865E" w14:textId="77777777" w:rsidR="001E7F9C" w:rsidRPr="001E7F9C" w:rsidRDefault="001E7F9C" w:rsidP="001E7F9C">
            <w:pPr>
              <w:widowControl w:val="0"/>
              <w:rPr>
                <w:sz w:val="16"/>
                <w:szCs w:val="16"/>
              </w:rPr>
            </w:pPr>
            <w:r w:rsidRPr="001E7F9C">
              <w:rPr>
                <w:sz w:val="16"/>
                <w:szCs w:val="16"/>
              </w:rPr>
              <w:t>8475,2</w:t>
            </w:r>
          </w:p>
        </w:tc>
        <w:tc>
          <w:tcPr>
            <w:tcW w:w="1027" w:type="dxa"/>
            <w:noWrap/>
            <w:hideMark/>
          </w:tcPr>
          <w:p w14:paraId="5D9A931F" w14:textId="77777777" w:rsidR="001E7F9C" w:rsidRPr="001E7F9C" w:rsidRDefault="001E7F9C" w:rsidP="001E7F9C">
            <w:pPr>
              <w:widowControl w:val="0"/>
              <w:rPr>
                <w:sz w:val="16"/>
                <w:szCs w:val="16"/>
              </w:rPr>
            </w:pPr>
            <w:r w:rsidRPr="001E7F9C">
              <w:rPr>
                <w:sz w:val="16"/>
                <w:szCs w:val="16"/>
              </w:rPr>
              <w:t>8814,4</w:t>
            </w:r>
          </w:p>
        </w:tc>
        <w:tc>
          <w:tcPr>
            <w:tcW w:w="1027" w:type="dxa"/>
            <w:noWrap/>
            <w:hideMark/>
          </w:tcPr>
          <w:p w14:paraId="0E0AF756" w14:textId="77777777" w:rsidR="001E7F9C" w:rsidRPr="001E7F9C" w:rsidRDefault="001E7F9C" w:rsidP="001E7F9C">
            <w:pPr>
              <w:widowControl w:val="0"/>
              <w:rPr>
                <w:sz w:val="16"/>
                <w:szCs w:val="16"/>
              </w:rPr>
            </w:pPr>
            <w:r w:rsidRPr="001E7F9C">
              <w:rPr>
                <w:sz w:val="16"/>
                <w:szCs w:val="16"/>
              </w:rPr>
              <w:t>9169,7</w:t>
            </w:r>
          </w:p>
        </w:tc>
      </w:tr>
      <w:tr w:rsidR="001E7F9C" w:rsidRPr="001E7F9C" w14:paraId="7332D9BE" w14:textId="77777777" w:rsidTr="001E7F9C">
        <w:trPr>
          <w:trHeight w:val="3120"/>
        </w:trPr>
        <w:tc>
          <w:tcPr>
            <w:tcW w:w="1980" w:type="dxa"/>
            <w:hideMark/>
          </w:tcPr>
          <w:p w14:paraId="2AED8C24" w14:textId="77777777" w:rsidR="001E7F9C" w:rsidRPr="001E7F9C" w:rsidRDefault="001E7F9C" w:rsidP="001E7F9C">
            <w:pPr>
              <w:widowControl w:val="0"/>
              <w:rPr>
                <w:sz w:val="16"/>
                <w:szCs w:val="16"/>
              </w:rPr>
            </w:pPr>
            <w:r w:rsidRPr="001E7F9C">
              <w:rPr>
                <w:sz w:val="16"/>
                <w:szCs w:val="16"/>
              </w:rPr>
              <w:t>2 02 30024 05 0000 150</w:t>
            </w:r>
          </w:p>
        </w:tc>
        <w:tc>
          <w:tcPr>
            <w:tcW w:w="4961" w:type="dxa"/>
            <w:hideMark/>
          </w:tcPr>
          <w:p w14:paraId="762618BE" w14:textId="77777777" w:rsidR="001E7F9C" w:rsidRPr="001E7F9C" w:rsidRDefault="001E7F9C" w:rsidP="001E7F9C">
            <w:pPr>
              <w:widowControl w:val="0"/>
              <w:rPr>
                <w:sz w:val="16"/>
                <w:szCs w:val="16"/>
              </w:rPr>
            </w:pPr>
            <w:r w:rsidRPr="001E7F9C">
              <w:rPr>
                <w:sz w:val="16"/>
                <w:szCs w:val="16"/>
              </w:rPr>
              <w:t>Субвенции на осуществление государственных полномочий Республики Мордовия по обеспечению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p>
        </w:tc>
        <w:tc>
          <w:tcPr>
            <w:tcW w:w="1027" w:type="dxa"/>
            <w:noWrap/>
            <w:hideMark/>
          </w:tcPr>
          <w:p w14:paraId="2E901ECB" w14:textId="77777777" w:rsidR="001E7F9C" w:rsidRPr="001E7F9C" w:rsidRDefault="001E7F9C" w:rsidP="001E7F9C">
            <w:pPr>
              <w:widowControl w:val="0"/>
              <w:rPr>
                <w:sz w:val="16"/>
                <w:szCs w:val="16"/>
              </w:rPr>
            </w:pPr>
            <w:r w:rsidRPr="001E7F9C">
              <w:rPr>
                <w:sz w:val="16"/>
                <w:szCs w:val="16"/>
              </w:rPr>
              <w:t>510872,5</w:t>
            </w:r>
          </w:p>
        </w:tc>
        <w:tc>
          <w:tcPr>
            <w:tcW w:w="1027" w:type="dxa"/>
            <w:noWrap/>
            <w:hideMark/>
          </w:tcPr>
          <w:p w14:paraId="69FA2FA1" w14:textId="77777777" w:rsidR="001E7F9C" w:rsidRPr="001E7F9C" w:rsidRDefault="001E7F9C" w:rsidP="001E7F9C">
            <w:pPr>
              <w:widowControl w:val="0"/>
              <w:rPr>
                <w:sz w:val="16"/>
                <w:szCs w:val="16"/>
              </w:rPr>
            </w:pPr>
            <w:r w:rsidRPr="001E7F9C">
              <w:rPr>
                <w:sz w:val="16"/>
                <w:szCs w:val="16"/>
              </w:rPr>
              <w:t>569344,7</w:t>
            </w:r>
          </w:p>
        </w:tc>
        <w:tc>
          <w:tcPr>
            <w:tcW w:w="1027" w:type="dxa"/>
            <w:noWrap/>
            <w:hideMark/>
          </w:tcPr>
          <w:p w14:paraId="3E02242E" w14:textId="77777777" w:rsidR="001E7F9C" w:rsidRPr="001E7F9C" w:rsidRDefault="001E7F9C" w:rsidP="001E7F9C">
            <w:pPr>
              <w:widowControl w:val="0"/>
              <w:rPr>
                <w:sz w:val="16"/>
                <w:szCs w:val="16"/>
              </w:rPr>
            </w:pPr>
            <w:r w:rsidRPr="001E7F9C">
              <w:rPr>
                <w:sz w:val="16"/>
                <w:szCs w:val="16"/>
              </w:rPr>
              <w:t>585633</w:t>
            </w:r>
          </w:p>
        </w:tc>
      </w:tr>
      <w:tr w:rsidR="001E7F9C" w:rsidRPr="001E7F9C" w14:paraId="46ECEB8A" w14:textId="77777777" w:rsidTr="001E7F9C">
        <w:trPr>
          <w:trHeight w:val="2655"/>
        </w:trPr>
        <w:tc>
          <w:tcPr>
            <w:tcW w:w="1980" w:type="dxa"/>
            <w:hideMark/>
          </w:tcPr>
          <w:p w14:paraId="00D8307C" w14:textId="77777777" w:rsidR="001E7F9C" w:rsidRPr="001E7F9C" w:rsidRDefault="001E7F9C" w:rsidP="001E7F9C">
            <w:pPr>
              <w:widowControl w:val="0"/>
              <w:rPr>
                <w:sz w:val="16"/>
                <w:szCs w:val="16"/>
              </w:rPr>
            </w:pPr>
            <w:r w:rsidRPr="001E7F9C">
              <w:rPr>
                <w:sz w:val="16"/>
                <w:szCs w:val="16"/>
              </w:rPr>
              <w:t>2 02 30024 05 0000 150</w:t>
            </w:r>
          </w:p>
        </w:tc>
        <w:tc>
          <w:tcPr>
            <w:tcW w:w="4961" w:type="dxa"/>
            <w:hideMark/>
          </w:tcPr>
          <w:p w14:paraId="00C8AC3D" w14:textId="77777777" w:rsidR="001E7F9C" w:rsidRPr="001E7F9C" w:rsidRDefault="001E7F9C" w:rsidP="001E7F9C">
            <w:pPr>
              <w:widowControl w:val="0"/>
              <w:rPr>
                <w:sz w:val="16"/>
                <w:szCs w:val="16"/>
              </w:rPr>
            </w:pPr>
            <w:r w:rsidRPr="001E7F9C">
              <w:rPr>
                <w:sz w:val="16"/>
                <w:szCs w:val="16"/>
              </w:rPr>
              <w:t xml:space="preserve">Субвенции на осуществление государственных </w:t>
            </w:r>
            <w:proofErr w:type="gramStart"/>
            <w:r w:rsidRPr="001E7F9C">
              <w:rPr>
                <w:sz w:val="16"/>
                <w:szCs w:val="16"/>
              </w:rPr>
              <w:t>полномочий  Республики</w:t>
            </w:r>
            <w:proofErr w:type="gramEnd"/>
            <w:r w:rsidRPr="001E7F9C">
              <w:rPr>
                <w:sz w:val="16"/>
                <w:szCs w:val="16"/>
              </w:rPr>
              <w:t xml:space="preserve"> Мордовия по обеспечению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p>
        </w:tc>
        <w:tc>
          <w:tcPr>
            <w:tcW w:w="1027" w:type="dxa"/>
            <w:noWrap/>
            <w:hideMark/>
          </w:tcPr>
          <w:p w14:paraId="2D845390" w14:textId="77777777" w:rsidR="001E7F9C" w:rsidRPr="001E7F9C" w:rsidRDefault="001E7F9C" w:rsidP="001E7F9C">
            <w:pPr>
              <w:widowControl w:val="0"/>
              <w:rPr>
                <w:sz w:val="16"/>
                <w:szCs w:val="16"/>
              </w:rPr>
            </w:pPr>
            <w:r w:rsidRPr="001E7F9C">
              <w:rPr>
                <w:sz w:val="16"/>
                <w:szCs w:val="16"/>
              </w:rPr>
              <w:t>381415,7</w:t>
            </w:r>
          </w:p>
        </w:tc>
        <w:tc>
          <w:tcPr>
            <w:tcW w:w="1027" w:type="dxa"/>
            <w:noWrap/>
            <w:hideMark/>
          </w:tcPr>
          <w:p w14:paraId="48869184" w14:textId="77777777" w:rsidR="001E7F9C" w:rsidRPr="001E7F9C" w:rsidRDefault="001E7F9C" w:rsidP="001E7F9C">
            <w:pPr>
              <w:widowControl w:val="0"/>
              <w:rPr>
                <w:sz w:val="16"/>
                <w:szCs w:val="16"/>
              </w:rPr>
            </w:pPr>
            <w:r w:rsidRPr="001E7F9C">
              <w:rPr>
                <w:sz w:val="16"/>
                <w:szCs w:val="16"/>
              </w:rPr>
              <w:t>420213</w:t>
            </w:r>
          </w:p>
        </w:tc>
        <w:tc>
          <w:tcPr>
            <w:tcW w:w="1027" w:type="dxa"/>
            <w:noWrap/>
            <w:hideMark/>
          </w:tcPr>
          <w:p w14:paraId="6D894A1B" w14:textId="77777777" w:rsidR="001E7F9C" w:rsidRPr="001E7F9C" w:rsidRDefault="001E7F9C" w:rsidP="001E7F9C">
            <w:pPr>
              <w:widowControl w:val="0"/>
              <w:rPr>
                <w:sz w:val="16"/>
                <w:szCs w:val="16"/>
              </w:rPr>
            </w:pPr>
            <w:r w:rsidRPr="001E7F9C">
              <w:rPr>
                <w:sz w:val="16"/>
                <w:szCs w:val="16"/>
              </w:rPr>
              <w:t>428093,5</w:t>
            </w:r>
          </w:p>
        </w:tc>
      </w:tr>
      <w:tr w:rsidR="001E7F9C" w:rsidRPr="001E7F9C" w14:paraId="59077741" w14:textId="77777777" w:rsidTr="001E7F9C">
        <w:trPr>
          <w:trHeight w:val="2205"/>
        </w:trPr>
        <w:tc>
          <w:tcPr>
            <w:tcW w:w="1980" w:type="dxa"/>
            <w:hideMark/>
          </w:tcPr>
          <w:p w14:paraId="0A14DF2F" w14:textId="77777777" w:rsidR="001E7F9C" w:rsidRPr="001E7F9C" w:rsidRDefault="001E7F9C" w:rsidP="001E7F9C">
            <w:pPr>
              <w:widowControl w:val="0"/>
              <w:rPr>
                <w:sz w:val="16"/>
                <w:szCs w:val="16"/>
              </w:rPr>
            </w:pPr>
            <w:r w:rsidRPr="001E7F9C">
              <w:rPr>
                <w:sz w:val="16"/>
                <w:szCs w:val="16"/>
              </w:rPr>
              <w:t>2 02 30024 05 0000 150</w:t>
            </w:r>
          </w:p>
        </w:tc>
        <w:tc>
          <w:tcPr>
            <w:tcW w:w="4961" w:type="dxa"/>
            <w:hideMark/>
          </w:tcPr>
          <w:p w14:paraId="5DC2BD94" w14:textId="77777777" w:rsidR="001E7F9C" w:rsidRPr="001E7F9C" w:rsidRDefault="001E7F9C" w:rsidP="001E7F9C">
            <w:pPr>
              <w:widowControl w:val="0"/>
              <w:rPr>
                <w:sz w:val="16"/>
                <w:szCs w:val="16"/>
              </w:rPr>
            </w:pPr>
            <w:r w:rsidRPr="001E7F9C">
              <w:rPr>
                <w:sz w:val="16"/>
                <w:szCs w:val="16"/>
              </w:rPr>
              <w:t>Субвенции на осуществление государственных полномочий Республики Мордовия по определению перечня должностных лиц, уполномоченных составлять протоколы об административных правонарушениях, предусмотренных Законом Республики Мордовия от 15 июня 2015 года № 38-З "Об административной ответственности на территории Республики Мордовия"</w:t>
            </w:r>
          </w:p>
        </w:tc>
        <w:tc>
          <w:tcPr>
            <w:tcW w:w="1027" w:type="dxa"/>
            <w:noWrap/>
            <w:hideMark/>
          </w:tcPr>
          <w:p w14:paraId="12EFB6C0" w14:textId="77777777" w:rsidR="001E7F9C" w:rsidRPr="001E7F9C" w:rsidRDefault="001E7F9C" w:rsidP="001E7F9C">
            <w:pPr>
              <w:widowControl w:val="0"/>
              <w:rPr>
                <w:sz w:val="16"/>
                <w:szCs w:val="16"/>
              </w:rPr>
            </w:pPr>
            <w:r w:rsidRPr="001E7F9C">
              <w:rPr>
                <w:sz w:val="16"/>
                <w:szCs w:val="16"/>
              </w:rPr>
              <w:t>15,3</w:t>
            </w:r>
          </w:p>
        </w:tc>
        <w:tc>
          <w:tcPr>
            <w:tcW w:w="1027" w:type="dxa"/>
            <w:noWrap/>
            <w:hideMark/>
          </w:tcPr>
          <w:p w14:paraId="1142B161" w14:textId="77777777" w:rsidR="001E7F9C" w:rsidRPr="001E7F9C" w:rsidRDefault="001E7F9C" w:rsidP="001E7F9C">
            <w:pPr>
              <w:widowControl w:val="0"/>
              <w:rPr>
                <w:sz w:val="16"/>
                <w:szCs w:val="16"/>
              </w:rPr>
            </w:pPr>
            <w:r w:rsidRPr="001E7F9C">
              <w:rPr>
                <w:sz w:val="16"/>
                <w:szCs w:val="16"/>
              </w:rPr>
              <w:t>15,9</w:t>
            </w:r>
          </w:p>
        </w:tc>
        <w:tc>
          <w:tcPr>
            <w:tcW w:w="1027" w:type="dxa"/>
            <w:noWrap/>
            <w:hideMark/>
          </w:tcPr>
          <w:p w14:paraId="469B909B" w14:textId="77777777" w:rsidR="001E7F9C" w:rsidRPr="001E7F9C" w:rsidRDefault="001E7F9C" w:rsidP="001E7F9C">
            <w:pPr>
              <w:widowControl w:val="0"/>
              <w:rPr>
                <w:sz w:val="16"/>
                <w:szCs w:val="16"/>
              </w:rPr>
            </w:pPr>
            <w:r w:rsidRPr="001E7F9C">
              <w:rPr>
                <w:sz w:val="16"/>
                <w:szCs w:val="16"/>
              </w:rPr>
              <w:t>16,5</w:t>
            </w:r>
          </w:p>
        </w:tc>
      </w:tr>
      <w:tr w:rsidR="001E7F9C" w:rsidRPr="001E7F9C" w14:paraId="4A64FF8C" w14:textId="77777777" w:rsidTr="001E7F9C">
        <w:trPr>
          <w:trHeight w:val="4425"/>
        </w:trPr>
        <w:tc>
          <w:tcPr>
            <w:tcW w:w="1980" w:type="dxa"/>
            <w:hideMark/>
          </w:tcPr>
          <w:p w14:paraId="0E76D680" w14:textId="77777777" w:rsidR="001E7F9C" w:rsidRPr="001E7F9C" w:rsidRDefault="001E7F9C" w:rsidP="001E7F9C">
            <w:pPr>
              <w:widowControl w:val="0"/>
              <w:rPr>
                <w:sz w:val="16"/>
                <w:szCs w:val="16"/>
              </w:rPr>
            </w:pPr>
            <w:r w:rsidRPr="001E7F9C">
              <w:rPr>
                <w:sz w:val="16"/>
                <w:szCs w:val="16"/>
              </w:rPr>
              <w:t>2 02 30024 05 0000 150</w:t>
            </w:r>
          </w:p>
        </w:tc>
        <w:tc>
          <w:tcPr>
            <w:tcW w:w="4961" w:type="dxa"/>
            <w:hideMark/>
          </w:tcPr>
          <w:p w14:paraId="000FB6D5" w14:textId="77777777" w:rsidR="001E7F9C" w:rsidRPr="001E7F9C" w:rsidRDefault="001E7F9C" w:rsidP="001E7F9C">
            <w:pPr>
              <w:widowControl w:val="0"/>
              <w:rPr>
                <w:sz w:val="16"/>
                <w:szCs w:val="16"/>
              </w:rPr>
            </w:pPr>
            <w:r w:rsidRPr="001E7F9C">
              <w:rPr>
                <w:sz w:val="16"/>
                <w:szCs w:val="16"/>
              </w:rPr>
              <w:t>Субвенции на осуществление государственных полномочий Республики Мордовия по предоставлению стипендии студентам, обучающимся по очной форме обучения за счет бюджетных ассигнований федерального бюджета, республиканского бюджета Республики Мордовия по сельскохозяйственным профессиям, специальностям, направлениям подготовки и взявшим на себя обязательство трудоустроиться в сельскохозяйственные организации или организации системы государственной ветеринарной службы в течение месяца после получения диплома либо после завершения военной службы по призыву и отработать в них не менее 5 лет, установленной Указом Главы Республики Мордовия от 27 февраля 2015 года № 91-УГ "О дополнительных мерах по подготовке и закреплению молодых специалистов в сельскохозяйственном производстве"</w:t>
            </w:r>
          </w:p>
        </w:tc>
        <w:tc>
          <w:tcPr>
            <w:tcW w:w="1027" w:type="dxa"/>
            <w:noWrap/>
            <w:hideMark/>
          </w:tcPr>
          <w:p w14:paraId="75E5C40B" w14:textId="77777777" w:rsidR="001E7F9C" w:rsidRPr="001E7F9C" w:rsidRDefault="001E7F9C" w:rsidP="001E7F9C">
            <w:pPr>
              <w:widowControl w:val="0"/>
              <w:rPr>
                <w:sz w:val="16"/>
                <w:szCs w:val="16"/>
              </w:rPr>
            </w:pPr>
            <w:r w:rsidRPr="001E7F9C">
              <w:rPr>
                <w:sz w:val="16"/>
                <w:szCs w:val="16"/>
              </w:rPr>
              <w:t>58,2</w:t>
            </w:r>
          </w:p>
        </w:tc>
        <w:tc>
          <w:tcPr>
            <w:tcW w:w="1027" w:type="dxa"/>
            <w:noWrap/>
            <w:hideMark/>
          </w:tcPr>
          <w:p w14:paraId="0A9EE2D2" w14:textId="77777777" w:rsidR="001E7F9C" w:rsidRPr="001E7F9C" w:rsidRDefault="001E7F9C" w:rsidP="001E7F9C">
            <w:pPr>
              <w:widowControl w:val="0"/>
              <w:rPr>
                <w:sz w:val="16"/>
                <w:szCs w:val="16"/>
              </w:rPr>
            </w:pPr>
            <w:r w:rsidRPr="001E7F9C">
              <w:rPr>
                <w:sz w:val="16"/>
                <w:szCs w:val="16"/>
              </w:rPr>
              <w:t>101,1</w:t>
            </w:r>
          </w:p>
        </w:tc>
        <w:tc>
          <w:tcPr>
            <w:tcW w:w="1027" w:type="dxa"/>
            <w:noWrap/>
            <w:hideMark/>
          </w:tcPr>
          <w:p w14:paraId="0C70471E" w14:textId="77777777" w:rsidR="001E7F9C" w:rsidRPr="001E7F9C" w:rsidRDefault="001E7F9C" w:rsidP="001E7F9C">
            <w:pPr>
              <w:widowControl w:val="0"/>
              <w:rPr>
                <w:sz w:val="16"/>
                <w:szCs w:val="16"/>
              </w:rPr>
            </w:pPr>
            <w:r w:rsidRPr="001E7F9C">
              <w:rPr>
                <w:sz w:val="16"/>
                <w:szCs w:val="16"/>
              </w:rPr>
              <w:t>143,9</w:t>
            </w:r>
          </w:p>
        </w:tc>
      </w:tr>
      <w:tr w:rsidR="001E7F9C" w:rsidRPr="001E7F9C" w14:paraId="11C78B1A" w14:textId="77777777" w:rsidTr="001E7F9C">
        <w:trPr>
          <w:trHeight w:val="3450"/>
        </w:trPr>
        <w:tc>
          <w:tcPr>
            <w:tcW w:w="1980" w:type="dxa"/>
            <w:hideMark/>
          </w:tcPr>
          <w:p w14:paraId="1FAC79CC" w14:textId="77777777" w:rsidR="001E7F9C" w:rsidRPr="001E7F9C" w:rsidRDefault="001E7F9C" w:rsidP="001E7F9C">
            <w:pPr>
              <w:widowControl w:val="0"/>
              <w:rPr>
                <w:sz w:val="16"/>
                <w:szCs w:val="16"/>
              </w:rPr>
            </w:pPr>
            <w:r w:rsidRPr="001E7F9C">
              <w:rPr>
                <w:sz w:val="16"/>
                <w:szCs w:val="16"/>
              </w:rPr>
              <w:lastRenderedPageBreak/>
              <w:t>2 02 30024 05 0000 150</w:t>
            </w:r>
          </w:p>
        </w:tc>
        <w:tc>
          <w:tcPr>
            <w:tcW w:w="4961" w:type="dxa"/>
            <w:hideMark/>
          </w:tcPr>
          <w:p w14:paraId="36C95C14" w14:textId="77777777" w:rsidR="001E7F9C" w:rsidRPr="001E7F9C" w:rsidRDefault="001E7F9C" w:rsidP="001E7F9C">
            <w:pPr>
              <w:widowControl w:val="0"/>
              <w:rPr>
                <w:sz w:val="16"/>
                <w:szCs w:val="16"/>
              </w:rPr>
            </w:pPr>
            <w:r w:rsidRPr="001E7F9C">
              <w:rPr>
                <w:sz w:val="16"/>
                <w:szCs w:val="16"/>
              </w:rPr>
              <w:t>Субвенции на осуществление государственных полномочий Республики Мордовия по предоставлению компенсационной выплаты молодым специалистам, трудоустроившимся в сельскохозяйственные организации и организации системы государственной ветеринарной службы не позднее года окончания образовательных организаций либо после завершения военной службы по призыву и взявшим на себя обязательство отработать не менее 5 лет с даты заключения договора о предоставлении выплат, установленной Указом Главы Республики Мордовия от 27 февраля 2015 года № 91-УГ "О дополнительных мерах по подготовке и закреплению молодых специалистов в сельскохозяйственном производстве"</w:t>
            </w:r>
          </w:p>
        </w:tc>
        <w:tc>
          <w:tcPr>
            <w:tcW w:w="1027" w:type="dxa"/>
            <w:noWrap/>
            <w:hideMark/>
          </w:tcPr>
          <w:p w14:paraId="65DE445A" w14:textId="77777777" w:rsidR="001E7F9C" w:rsidRPr="001E7F9C" w:rsidRDefault="001E7F9C" w:rsidP="001E7F9C">
            <w:pPr>
              <w:widowControl w:val="0"/>
              <w:rPr>
                <w:sz w:val="16"/>
                <w:szCs w:val="16"/>
              </w:rPr>
            </w:pPr>
            <w:r w:rsidRPr="001E7F9C">
              <w:rPr>
                <w:sz w:val="16"/>
                <w:szCs w:val="16"/>
              </w:rPr>
              <w:t>483,3</w:t>
            </w:r>
          </w:p>
        </w:tc>
        <w:tc>
          <w:tcPr>
            <w:tcW w:w="1027" w:type="dxa"/>
            <w:noWrap/>
            <w:hideMark/>
          </w:tcPr>
          <w:p w14:paraId="1AF12FC7" w14:textId="77777777" w:rsidR="001E7F9C" w:rsidRPr="001E7F9C" w:rsidRDefault="001E7F9C" w:rsidP="001E7F9C">
            <w:pPr>
              <w:widowControl w:val="0"/>
              <w:rPr>
                <w:sz w:val="16"/>
                <w:szCs w:val="16"/>
              </w:rPr>
            </w:pPr>
            <w:r w:rsidRPr="001E7F9C">
              <w:rPr>
                <w:sz w:val="16"/>
                <w:szCs w:val="16"/>
              </w:rPr>
              <w:t>581,9</w:t>
            </w:r>
          </w:p>
        </w:tc>
        <w:tc>
          <w:tcPr>
            <w:tcW w:w="1027" w:type="dxa"/>
            <w:noWrap/>
            <w:hideMark/>
          </w:tcPr>
          <w:p w14:paraId="31C29B2B" w14:textId="77777777" w:rsidR="001E7F9C" w:rsidRPr="001E7F9C" w:rsidRDefault="001E7F9C" w:rsidP="001E7F9C">
            <w:pPr>
              <w:widowControl w:val="0"/>
              <w:rPr>
                <w:sz w:val="16"/>
                <w:szCs w:val="16"/>
              </w:rPr>
            </w:pPr>
            <w:r w:rsidRPr="001E7F9C">
              <w:rPr>
                <w:sz w:val="16"/>
                <w:szCs w:val="16"/>
              </w:rPr>
              <w:t>478,3</w:t>
            </w:r>
          </w:p>
        </w:tc>
      </w:tr>
      <w:tr w:rsidR="001E7F9C" w:rsidRPr="001E7F9C" w14:paraId="4D811E1B" w14:textId="77777777" w:rsidTr="001E7F9C">
        <w:trPr>
          <w:trHeight w:val="3660"/>
        </w:trPr>
        <w:tc>
          <w:tcPr>
            <w:tcW w:w="1980" w:type="dxa"/>
            <w:hideMark/>
          </w:tcPr>
          <w:p w14:paraId="2F302D0D" w14:textId="77777777" w:rsidR="001E7F9C" w:rsidRPr="001E7F9C" w:rsidRDefault="001E7F9C" w:rsidP="001E7F9C">
            <w:pPr>
              <w:widowControl w:val="0"/>
              <w:rPr>
                <w:sz w:val="16"/>
                <w:szCs w:val="16"/>
              </w:rPr>
            </w:pPr>
            <w:r w:rsidRPr="001E7F9C">
              <w:rPr>
                <w:sz w:val="16"/>
                <w:szCs w:val="16"/>
              </w:rPr>
              <w:t>2 02 30024 05 0000 150</w:t>
            </w:r>
          </w:p>
        </w:tc>
        <w:tc>
          <w:tcPr>
            <w:tcW w:w="4961" w:type="dxa"/>
            <w:hideMark/>
          </w:tcPr>
          <w:p w14:paraId="663D25EF" w14:textId="77777777" w:rsidR="001E7F9C" w:rsidRPr="001E7F9C" w:rsidRDefault="001E7F9C" w:rsidP="001E7F9C">
            <w:pPr>
              <w:widowControl w:val="0"/>
              <w:rPr>
                <w:sz w:val="16"/>
                <w:szCs w:val="16"/>
              </w:rPr>
            </w:pPr>
            <w:r w:rsidRPr="001E7F9C">
              <w:rPr>
                <w:sz w:val="16"/>
                <w:szCs w:val="16"/>
              </w:rPr>
              <w:t>Субвенции на осуществление государственных полномочий Республики Мордовия по предоставлению ежемесячной денежной выплаты молодым специалистам, трудоустроившимся в сельскохозяйственные организации и организации системы государственной ветеринарной службы не позднее года окончания образовательных организаций либо после завершения военной службы по призыву и взявшим на себя обязательство отработать не менее 5 лет с даты заключения договора о предоставлении выплат, установленной Указом Главы Республики Мордовия от 27 февраля 2015 года № 91-УГ "О дополнительных мерах по подготовке и закреплению молодых специалистов в сельскохозяйственном производстве"</w:t>
            </w:r>
          </w:p>
        </w:tc>
        <w:tc>
          <w:tcPr>
            <w:tcW w:w="1027" w:type="dxa"/>
            <w:noWrap/>
            <w:hideMark/>
          </w:tcPr>
          <w:p w14:paraId="52E53656" w14:textId="77777777" w:rsidR="001E7F9C" w:rsidRPr="001E7F9C" w:rsidRDefault="001E7F9C" w:rsidP="001E7F9C">
            <w:pPr>
              <w:widowControl w:val="0"/>
              <w:rPr>
                <w:sz w:val="16"/>
                <w:szCs w:val="16"/>
              </w:rPr>
            </w:pPr>
            <w:r w:rsidRPr="001E7F9C">
              <w:rPr>
                <w:sz w:val="16"/>
                <w:szCs w:val="16"/>
              </w:rPr>
              <w:t>405,9</w:t>
            </w:r>
          </w:p>
        </w:tc>
        <w:tc>
          <w:tcPr>
            <w:tcW w:w="1027" w:type="dxa"/>
            <w:noWrap/>
            <w:hideMark/>
          </w:tcPr>
          <w:p w14:paraId="3E626C64" w14:textId="77777777" w:rsidR="001E7F9C" w:rsidRPr="001E7F9C" w:rsidRDefault="001E7F9C" w:rsidP="001E7F9C">
            <w:pPr>
              <w:widowControl w:val="0"/>
              <w:rPr>
                <w:sz w:val="16"/>
                <w:szCs w:val="16"/>
              </w:rPr>
            </w:pPr>
            <w:r w:rsidRPr="001E7F9C">
              <w:rPr>
                <w:sz w:val="16"/>
                <w:szCs w:val="16"/>
              </w:rPr>
              <w:t>525,6</w:t>
            </w:r>
          </w:p>
        </w:tc>
        <w:tc>
          <w:tcPr>
            <w:tcW w:w="1027" w:type="dxa"/>
            <w:noWrap/>
            <w:hideMark/>
          </w:tcPr>
          <w:p w14:paraId="60E5086D" w14:textId="77777777" w:rsidR="001E7F9C" w:rsidRPr="001E7F9C" w:rsidRDefault="001E7F9C" w:rsidP="001E7F9C">
            <w:pPr>
              <w:widowControl w:val="0"/>
              <w:rPr>
                <w:sz w:val="16"/>
                <w:szCs w:val="16"/>
              </w:rPr>
            </w:pPr>
            <w:r w:rsidRPr="001E7F9C">
              <w:rPr>
                <w:sz w:val="16"/>
                <w:szCs w:val="16"/>
              </w:rPr>
              <w:t>443,9</w:t>
            </w:r>
          </w:p>
        </w:tc>
      </w:tr>
      <w:tr w:rsidR="001E7F9C" w:rsidRPr="001E7F9C" w14:paraId="60336C6B" w14:textId="77777777" w:rsidTr="001E7F9C">
        <w:trPr>
          <w:trHeight w:val="1200"/>
        </w:trPr>
        <w:tc>
          <w:tcPr>
            <w:tcW w:w="1980" w:type="dxa"/>
            <w:hideMark/>
          </w:tcPr>
          <w:p w14:paraId="6D6CC9D9" w14:textId="77777777" w:rsidR="001E7F9C" w:rsidRPr="001E7F9C" w:rsidRDefault="001E7F9C" w:rsidP="001E7F9C">
            <w:pPr>
              <w:widowControl w:val="0"/>
              <w:rPr>
                <w:sz w:val="16"/>
                <w:szCs w:val="16"/>
              </w:rPr>
            </w:pPr>
            <w:r w:rsidRPr="001E7F9C">
              <w:rPr>
                <w:sz w:val="16"/>
                <w:szCs w:val="16"/>
              </w:rPr>
              <w:t>2 02 30024 05 0000 150</w:t>
            </w:r>
          </w:p>
        </w:tc>
        <w:tc>
          <w:tcPr>
            <w:tcW w:w="4961" w:type="dxa"/>
            <w:hideMark/>
          </w:tcPr>
          <w:p w14:paraId="01887416" w14:textId="77777777" w:rsidR="001E7F9C" w:rsidRPr="001E7F9C" w:rsidRDefault="001E7F9C" w:rsidP="001E7F9C">
            <w:pPr>
              <w:widowControl w:val="0"/>
              <w:rPr>
                <w:sz w:val="16"/>
                <w:szCs w:val="16"/>
              </w:rPr>
            </w:pPr>
            <w:r w:rsidRPr="001E7F9C">
              <w:rPr>
                <w:sz w:val="16"/>
                <w:szCs w:val="16"/>
              </w:rPr>
              <w:t>Субвенции на осуществление государственных полномочий Республики Мордовия по организации мероприятий при осуществлении деятельности по обращению с животными без владельцев</w:t>
            </w:r>
          </w:p>
        </w:tc>
        <w:tc>
          <w:tcPr>
            <w:tcW w:w="1027" w:type="dxa"/>
            <w:noWrap/>
            <w:hideMark/>
          </w:tcPr>
          <w:p w14:paraId="6ADA12FB" w14:textId="77777777" w:rsidR="001E7F9C" w:rsidRPr="001E7F9C" w:rsidRDefault="001E7F9C" w:rsidP="001E7F9C">
            <w:pPr>
              <w:widowControl w:val="0"/>
              <w:rPr>
                <w:sz w:val="16"/>
                <w:szCs w:val="16"/>
              </w:rPr>
            </w:pPr>
            <w:r w:rsidRPr="001E7F9C">
              <w:rPr>
                <w:sz w:val="16"/>
                <w:szCs w:val="16"/>
              </w:rPr>
              <w:t>3246</w:t>
            </w:r>
          </w:p>
        </w:tc>
        <w:tc>
          <w:tcPr>
            <w:tcW w:w="1027" w:type="dxa"/>
            <w:noWrap/>
            <w:hideMark/>
          </w:tcPr>
          <w:p w14:paraId="4B1720B8" w14:textId="77777777" w:rsidR="001E7F9C" w:rsidRPr="001E7F9C" w:rsidRDefault="001E7F9C" w:rsidP="001E7F9C">
            <w:pPr>
              <w:widowControl w:val="0"/>
              <w:rPr>
                <w:sz w:val="16"/>
                <w:szCs w:val="16"/>
              </w:rPr>
            </w:pPr>
            <w:r w:rsidRPr="001E7F9C">
              <w:rPr>
                <w:sz w:val="16"/>
                <w:szCs w:val="16"/>
              </w:rPr>
              <w:t>3246</w:t>
            </w:r>
          </w:p>
        </w:tc>
        <w:tc>
          <w:tcPr>
            <w:tcW w:w="1027" w:type="dxa"/>
            <w:noWrap/>
            <w:hideMark/>
          </w:tcPr>
          <w:p w14:paraId="514F09AF" w14:textId="77777777" w:rsidR="001E7F9C" w:rsidRPr="001E7F9C" w:rsidRDefault="001E7F9C" w:rsidP="001E7F9C">
            <w:pPr>
              <w:widowControl w:val="0"/>
              <w:rPr>
                <w:sz w:val="16"/>
                <w:szCs w:val="16"/>
              </w:rPr>
            </w:pPr>
            <w:r w:rsidRPr="001E7F9C">
              <w:rPr>
                <w:sz w:val="16"/>
                <w:szCs w:val="16"/>
              </w:rPr>
              <w:t>3246</w:t>
            </w:r>
          </w:p>
        </w:tc>
      </w:tr>
      <w:tr w:rsidR="001E7F9C" w:rsidRPr="001E7F9C" w14:paraId="0E6333EA" w14:textId="77777777" w:rsidTr="001E7F9C">
        <w:trPr>
          <w:trHeight w:val="1125"/>
        </w:trPr>
        <w:tc>
          <w:tcPr>
            <w:tcW w:w="1980" w:type="dxa"/>
            <w:hideMark/>
          </w:tcPr>
          <w:p w14:paraId="2FD329A7" w14:textId="77777777" w:rsidR="001E7F9C" w:rsidRPr="001E7F9C" w:rsidRDefault="001E7F9C" w:rsidP="001E7F9C">
            <w:pPr>
              <w:widowControl w:val="0"/>
              <w:rPr>
                <w:sz w:val="16"/>
                <w:szCs w:val="16"/>
              </w:rPr>
            </w:pPr>
            <w:r w:rsidRPr="001E7F9C">
              <w:rPr>
                <w:sz w:val="16"/>
                <w:szCs w:val="16"/>
              </w:rPr>
              <w:t>2 02 30024 05 0000 150</w:t>
            </w:r>
          </w:p>
        </w:tc>
        <w:tc>
          <w:tcPr>
            <w:tcW w:w="4961" w:type="dxa"/>
            <w:hideMark/>
          </w:tcPr>
          <w:p w14:paraId="52F1AAE8" w14:textId="77777777" w:rsidR="001E7F9C" w:rsidRPr="001E7F9C" w:rsidRDefault="001E7F9C" w:rsidP="001E7F9C">
            <w:pPr>
              <w:widowControl w:val="0"/>
              <w:rPr>
                <w:sz w:val="16"/>
                <w:szCs w:val="16"/>
              </w:rPr>
            </w:pPr>
            <w:r w:rsidRPr="001E7F9C">
              <w:rPr>
                <w:sz w:val="16"/>
                <w:szCs w:val="16"/>
              </w:rPr>
              <w:t>Субвенции на осуществление государственных полномочий Республики Мордовия по финансовому обеспечению отдыха и оздоровления детей в Республике Мордовия в каникулярное время</w:t>
            </w:r>
          </w:p>
        </w:tc>
        <w:tc>
          <w:tcPr>
            <w:tcW w:w="1027" w:type="dxa"/>
            <w:noWrap/>
            <w:hideMark/>
          </w:tcPr>
          <w:p w14:paraId="1C366BD0" w14:textId="77777777" w:rsidR="001E7F9C" w:rsidRPr="001E7F9C" w:rsidRDefault="001E7F9C" w:rsidP="001E7F9C">
            <w:pPr>
              <w:widowControl w:val="0"/>
              <w:rPr>
                <w:sz w:val="16"/>
                <w:szCs w:val="16"/>
              </w:rPr>
            </w:pPr>
            <w:r w:rsidRPr="001E7F9C">
              <w:rPr>
                <w:sz w:val="16"/>
                <w:szCs w:val="16"/>
              </w:rPr>
              <w:t>31267,4</w:t>
            </w:r>
          </w:p>
        </w:tc>
        <w:tc>
          <w:tcPr>
            <w:tcW w:w="1027" w:type="dxa"/>
            <w:noWrap/>
            <w:hideMark/>
          </w:tcPr>
          <w:p w14:paraId="6ED2C2C2" w14:textId="77777777" w:rsidR="001E7F9C" w:rsidRPr="001E7F9C" w:rsidRDefault="001E7F9C" w:rsidP="001E7F9C">
            <w:pPr>
              <w:widowControl w:val="0"/>
              <w:rPr>
                <w:sz w:val="16"/>
                <w:szCs w:val="16"/>
              </w:rPr>
            </w:pPr>
            <w:r w:rsidRPr="001E7F9C">
              <w:rPr>
                <w:sz w:val="16"/>
                <w:szCs w:val="16"/>
              </w:rPr>
              <w:t>31267,4</w:t>
            </w:r>
          </w:p>
        </w:tc>
        <w:tc>
          <w:tcPr>
            <w:tcW w:w="1027" w:type="dxa"/>
            <w:noWrap/>
            <w:hideMark/>
          </w:tcPr>
          <w:p w14:paraId="26866F29" w14:textId="77777777" w:rsidR="001E7F9C" w:rsidRPr="001E7F9C" w:rsidRDefault="001E7F9C" w:rsidP="001E7F9C">
            <w:pPr>
              <w:widowControl w:val="0"/>
              <w:rPr>
                <w:sz w:val="16"/>
                <w:szCs w:val="16"/>
              </w:rPr>
            </w:pPr>
            <w:r w:rsidRPr="001E7F9C">
              <w:rPr>
                <w:sz w:val="16"/>
                <w:szCs w:val="16"/>
              </w:rPr>
              <w:t>31267,4</w:t>
            </w:r>
          </w:p>
        </w:tc>
      </w:tr>
      <w:tr w:rsidR="001E7F9C" w:rsidRPr="001E7F9C" w14:paraId="32580622" w14:textId="77777777" w:rsidTr="001E7F9C">
        <w:trPr>
          <w:trHeight w:val="1185"/>
        </w:trPr>
        <w:tc>
          <w:tcPr>
            <w:tcW w:w="1980" w:type="dxa"/>
            <w:hideMark/>
          </w:tcPr>
          <w:p w14:paraId="0ECB5E72" w14:textId="77777777" w:rsidR="001E7F9C" w:rsidRPr="001E7F9C" w:rsidRDefault="001E7F9C" w:rsidP="001E7F9C">
            <w:pPr>
              <w:widowControl w:val="0"/>
              <w:rPr>
                <w:sz w:val="16"/>
                <w:szCs w:val="16"/>
              </w:rPr>
            </w:pPr>
            <w:r w:rsidRPr="001E7F9C">
              <w:rPr>
                <w:sz w:val="16"/>
                <w:szCs w:val="16"/>
              </w:rPr>
              <w:t>2 02 30024 05 0000 150</w:t>
            </w:r>
          </w:p>
        </w:tc>
        <w:tc>
          <w:tcPr>
            <w:tcW w:w="4961" w:type="dxa"/>
            <w:hideMark/>
          </w:tcPr>
          <w:p w14:paraId="2AF2E500" w14:textId="77777777" w:rsidR="001E7F9C" w:rsidRPr="001E7F9C" w:rsidRDefault="001E7F9C" w:rsidP="001E7F9C">
            <w:pPr>
              <w:widowControl w:val="0"/>
              <w:rPr>
                <w:sz w:val="16"/>
                <w:szCs w:val="16"/>
              </w:rPr>
            </w:pPr>
            <w:r w:rsidRPr="001E7F9C">
              <w:rPr>
                <w:sz w:val="16"/>
                <w:szCs w:val="16"/>
              </w:rPr>
              <w:t xml:space="preserve">Субвенции на осуществление государственных </w:t>
            </w:r>
            <w:proofErr w:type="gramStart"/>
            <w:r w:rsidRPr="001E7F9C">
              <w:rPr>
                <w:sz w:val="16"/>
                <w:szCs w:val="16"/>
              </w:rPr>
              <w:t>полномочий  Республики</w:t>
            </w:r>
            <w:proofErr w:type="gramEnd"/>
            <w:r w:rsidRPr="001E7F9C">
              <w:rPr>
                <w:sz w:val="16"/>
                <w:szCs w:val="16"/>
              </w:rPr>
              <w:t xml:space="preserve"> Мордовия по созданию, материально-техническому и организационному обеспечению деятельности административных комиссий</w:t>
            </w:r>
          </w:p>
        </w:tc>
        <w:tc>
          <w:tcPr>
            <w:tcW w:w="1027" w:type="dxa"/>
            <w:noWrap/>
            <w:hideMark/>
          </w:tcPr>
          <w:p w14:paraId="43480392" w14:textId="77777777" w:rsidR="001E7F9C" w:rsidRPr="001E7F9C" w:rsidRDefault="001E7F9C" w:rsidP="001E7F9C">
            <w:pPr>
              <w:widowControl w:val="0"/>
              <w:rPr>
                <w:sz w:val="16"/>
                <w:szCs w:val="16"/>
              </w:rPr>
            </w:pPr>
            <w:r w:rsidRPr="001E7F9C">
              <w:rPr>
                <w:sz w:val="16"/>
                <w:szCs w:val="16"/>
              </w:rPr>
              <w:t>811,5</w:t>
            </w:r>
          </w:p>
        </w:tc>
        <w:tc>
          <w:tcPr>
            <w:tcW w:w="1027" w:type="dxa"/>
            <w:noWrap/>
            <w:hideMark/>
          </w:tcPr>
          <w:p w14:paraId="3CBDD853" w14:textId="77777777" w:rsidR="001E7F9C" w:rsidRPr="001E7F9C" w:rsidRDefault="001E7F9C" w:rsidP="001E7F9C">
            <w:pPr>
              <w:widowControl w:val="0"/>
              <w:rPr>
                <w:sz w:val="16"/>
                <w:szCs w:val="16"/>
              </w:rPr>
            </w:pPr>
            <w:r w:rsidRPr="001E7F9C">
              <w:rPr>
                <w:sz w:val="16"/>
                <w:szCs w:val="16"/>
              </w:rPr>
              <w:t>844,1</w:t>
            </w:r>
          </w:p>
        </w:tc>
        <w:tc>
          <w:tcPr>
            <w:tcW w:w="1027" w:type="dxa"/>
            <w:noWrap/>
            <w:hideMark/>
          </w:tcPr>
          <w:p w14:paraId="5A20AB49" w14:textId="77777777" w:rsidR="001E7F9C" w:rsidRPr="001E7F9C" w:rsidRDefault="001E7F9C" w:rsidP="001E7F9C">
            <w:pPr>
              <w:widowControl w:val="0"/>
              <w:rPr>
                <w:sz w:val="16"/>
                <w:szCs w:val="16"/>
              </w:rPr>
            </w:pPr>
            <w:r w:rsidRPr="001E7F9C">
              <w:rPr>
                <w:sz w:val="16"/>
                <w:szCs w:val="16"/>
              </w:rPr>
              <w:t>877,8</w:t>
            </w:r>
          </w:p>
        </w:tc>
      </w:tr>
      <w:tr w:rsidR="001E7F9C" w:rsidRPr="001E7F9C" w14:paraId="333C1DBF" w14:textId="77777777" w:rsidTr="001E7F9C">
        <w:trPr>
          <w:trHeight w:val="2310"/>
        </w:trPr>
        <w:tc>
          <w:tcPr>
            <w:tcW w:w="1980" w:type="dxa"/>
            <w:hideMark/>
          </w:tcPr>
          <w:p w14:paraId="75F00E6E" w14:textId="77777777" w:rsidR="001E7F9C" w:rsidRPr="001E7F9C" w:rsidRDefault="001E7F9C" w:rsidP="001E7F9C">
            <w:pPr>
              <w:widowControl w:val="0"/>
              <w:rPr>
                <w:sz w:val="16"/>
                <w:szCs w:val="16"/>
              </w:rPr>
            </w:pPr>
            <w:r w:rsidRPr="001E7F9C">
              <w:rPr>
                <w:sz w:val="16"/>
                <w:szCs w:val="16"/>
              </w:rPr>
              <w:t>2 02 30024 05 0000 150</w:t>
            </w:r>
          </w:p>
        </w:tc>
        <w:tc>
          <w:tcPr>
            <w:tcW w:w="4961" w:type="dxa"/>
            <w:hideMark/>
          </w:tcPr>
          <w:p w14:paraId="15668820" w14:textId="77777777" w:rsidR="001E7F9C" w:rsidRPr="001E7F9C" w:rsidRDefault="001E7F9C" w:rsidP="001E7F9C">
            <w:pPr>
              <w:widowControl w:val="0"/>
              <w:rPr>
                <w:sz w:val="16"/>
                <w:szCs w:val="16"/>
              </w:rPr>
            </w:pPr>
            <w:r w:rsidRPr="001E7F9C">
              <w:rPr>
                <w:sz w:val="16"/>
                <w:szCs w:val="16"/>
              </w:rPr>
              <w:t>Субвенции на осуществление государственных полномочий Республики Мордовия по профилактике безнадзорности и правонарушений несовершеннолетних, защите прав и законных интересов детей и подростков, предусмотренных Законом Республики Мордовия от 30 марта 2005 года № 26-З "Об организации деятельности комиссий по делам несовершеннолетних и защите их прав в Республике Мордовия"</w:t>
            </w:r>
          </w:p>
        </w:tc>
        <w:tc>
          <w:tcPr>
            <w:tcW w:w="1027" w:type="dxa"/>
            <w:noWrap/>
            <w:hideMark/>
          </w:tcPr>
          <w:p w14:paraId="1980F856" w14:textId="77777777" w:rsidR="001E7F9C" w:rsidRPr="001E7F9C" w:rsidRDefault="001E7F9C" w:rsidP="001E7F9C">
            <w:pPr>
              <w:widowControl w:val="0"/>
              <w:rPr>
                <w:sz w:val="16"/>
                <w:szCs w:val="16"/>
              </w:rPr>
            </w:pPr>
            <w:r w:rsidRPr="001E7F9C">
              <w:rPr>
                <w:sz w:val="16"/>
                <w:szCs w:val="16"/>
              </w:rPr>
              <w:t>1198,1</w:t>
            </w:r>
          </w:p>
        </w:tc>
        <w:tc>
          <w:tcPr>
            <w:tcW w:w="1027" w:type="dxa"/>
            <w:noWrap/>
            <w:hideMark/>
          </w:tcPr>
          <w:p w14:paraId="03C3C460" w14:textId="77777777" w:rsidR="001E7F9C" w:rsidRPr="001E7F9C" w:rsidRDefault="001E7F9C" w:rsidP="001E7F9C">
            <w:pPr>
              <w:widowControl w:val="0"/>
              <w:rPr>
                <w:sz w:val="16"/>
                <w:szCs w:val="16"/>
              </w:rPr>
            </w:pPr>
            <w:r w:rsidRPr="001E7F9C">
              <w:rPr>
                <w:sz w:val="16"/>
                <w:szCs w:val="16"/>
              </w:rPr>
              <w:t>1246,1</w:t>
            </w:r>
          </w:p>
        </w:tc>
        <w:tc>
          <w:tcPr>
            <w:tcW w:w="1027" w:type="dxa"/>
            <w:noWrap/>
            <w:hideMark/>
          </w:tcPr>
          <w:p w14:paraId="08515525" w14:textId="77777777" w:rsidR="001E7F9C" w:rsidRPr="001E7F9C" w:rsidRDefault="001E7F9C" w:rsidP="001E7F9C">
            <w:pPr>
              <w:widowControl w:val="0"/>
              <w:rPr>
                <w:sz w:val="16"/>
                <w:szCs w:val="16"/>
              </w:rPr>
            </w:pPr>
            <w:r w:rsidRPr="001E7F9C">
              <w:rPr>
                <w:sz w:val="16"/>
                <w:szCs w:val="16"/>
              </w:rPr>
              <w:t>1296</w:t>
            </w:r>
          </w:p>
        </w:tc>
      </w:tr>
      <w:tr w:rsidR="001E7F9C" w:rsidRPr="001E7F9C" w14:paraId="6E5E51B7" w14:textId="77777777" w:rsidTr="001E7F9C">
        <w:trPr>
          <w:trHeight w:val="2040"/>
        </w:trPr>
        <w:tc>
          <w:tcPr>
            <w:tcW w:w="1980" w:type="dxa"/>
            <w:hideMark/>
          </w:tcPr>
          <w:p w14:paraId="244DEFCC" w14:textId="77777777" w:rsidR="001E7F9C" w:rsidRPr="001E7F9C" w:rsidRDefault="001E7F9C" w:rsidP="001E7F9C">
            <w:pPr>
              <w:widowControl w:val="0"/>
              <w:rPr>
                <w:sz w:val="16"/>
                <w:szCs w:val="16"/>
              </w:rPr>
            </w:pPr>
            <w:r w:rsidRPr="001E7F9C">
              <w:rPr>
                <w:sz w:val="16"/>
                <w:szCs w:val="16"/>
              </w:rPr>
              <w:t>2 02 30024 05 0000 150</w:t>
            </w:r>
          </w:p>
        </w:tc>
        <w:tc>
          <w:tcPr>
            <w:tcW w:w="4961" w:type="dxa"/>
            <w:hideMark/>
          </w:tcPr>
          <w:p w14:paraId="5CF51C8E" w14:textId="77777777" w:rsidR="001E7F9C" w:rsidRPr="001E7F9C" w:rsidRDefault="001E7F9C" w:rsidP="001E7F9C">
            <w:pPr>
              <w:widowControl w:val="0"/>
              <w:rPr>
                <w:sz w:val="16"/>
                <w:szCs w:val="16"/>
              </w:rPr>
            </w:pPr>
            <w:r w:rsidRPr="001E7F9C">
              <w:rPr>
                <w:sz w:val="16"/>
                <w:szCs w:val="16"/>
              </w:rPr>
              <w:t xml:space="preserve">Субвенции на осуществление государственных полномочий Республики Мордовия по назначению и предоставлению единовременной денежной выплаты на капитальный ремонт жилых помещений, единственными собственникам которых являются дети сироты и дети, оставшиеся без </w:t>
            </w:r>
            <w:proofErr w:type="gramStart"/>
            <w:r w:rsidRPr="001E7F9C">
              <w:rPr>
                <w:sz w:val="16"/>
                <w:szCs w:val="16"/>
              </w:rPr>
              <w:t>попечения  родителей</w:t>
            </w:r>
            <w:proofErr w:type="gramEnd"/>
            <w:r w:rsidRPr="001E7F9C">
              <w:rPr>
                <w:sz w:val="16"/>
                <w:szCs w:val="16"/>
              </w:rPr>
              <w:t>, а так е лица из числа детей-сирот и детей, оставшихся без попечения родителей</w:t>
            </w:r>
          </w:p>
        </w:tc>
        <w:tc>
          <w:tcPr>
            <w:tcW w:w="1027" w:type="dxa"/>
            <w:noWrap/>
            <w:hideMark/>
          </w:tcPr>
          <w:p w14:paraId="42555D4F" w14:textId="77777777" w:rsidR="001E7F9C" w:rsidRPr="001E7F9C" w:rsidRDefault="001E7F9C" w:rsidP="001E7F9C">
            <w:pPr>
              <w:widowControl w:val="0"/>
              <w:rPr>
                <w:sz w:val="16"/>
                <w:szCs w:val="16"/>
              </w:rPr>
            </w:pPr>
            <w:r w:rsidRPr="001E7F9C">
              <w:rPr>
                <w:sz w:val="16"/>
                <w:szCs w:val="16"/>
              </w:rPr>
              <w:t>142,7</w:t>
            </w:r>
          </w:p>
        </w:tc>
        <w:tc>
          <w:tcPr>
            <w:tcW w:w="1027" w:type="dxa"/>
            <w:noWrap/>
            <w:hideMark/>
          </w:tcPr>
          <w:p w14:paraId="5FE984DA" w14:textId="77777777" w:rsidR="001E7F9C" w:rsidRPr="001E7F9C" w:rsidRDefault="001E7F9C" w:rsidP="001E7F9C">
            <w:pPr>
              <w:widowControl w:val="0"/>
              <w:rPr>
                <w:sz w:val="16"/>
                <w:szCs w:val="16"/>
              </w:rPr>
            </w:pPr>
            <w:r w:rsidRPr="001E7F9C">
              <w:rPr>
                <w:sz w:val="16"/>
                <w:szCs w:val="16"/>
              </w:rPr>
              <w:t>148,4</w:t>
            </w:r>
          </w:p>
        </w:tc>
        <w:tc>
          <w:tcPr>
            <w:tcW w:w="1027" w:type="dxa"/>
            <w:noWrap/>
            <w:hideMark/>
          </w:tcPr>
          <w:p w14:paraId="1C9A8147" w14:textId="77777777" w:rsidR="001E7F9C" w:rsidRPr="001E7F9C" w:rsidRDefault="001E7F9C" w:rsidP="001E7F9C">
            <w:pPr>
              <w:widowControl w:val="0"/>
              <w:rPr>
                <w:sz w:val="16"/>
                <w:szCs w:val="16"/>
              </w:rPr>
            </w:pPr>
            <w:r w:rsidRPr="001E7F9C">
              <w:rPr>
                <w:sz w:val="16"/>
                <w:szCs w:val="16"/>
              </w:rPr>
              <w:t>154,3</w:t>
            </w:r>
          </w:p>
        </w:tc>
      </w:tr>
      <w:tr w:rsidR="001E7F9C" w:rsidRPr="001E7F9C" w14:paraId="1AD5E6EE" w14:textId="77777777" w:rsidTr="001E7F9C">
        <w:trPr>
          <w:trHeight w:val="1080"/>
        </w:trPr>
        <w:tc>
          <w:tcPr>
            <w:tcW w:w="1980" w:type="dxa"/>
            <w:noWrap/>
            <w:hideMark/>
          </w:tcPr>
          <w:p w14:paraId="3371B9EA" w14:textId="77777777" w:rsidR="001E7F9C" w:rsidRPr="001E7F9C" w:rsidRDefault="001E7F9C" w:rsidP="001E7F9C">
            <w:pPr>
              <w:widowControl w:val="0"/>
              <w:rPr>
                <w:sz w:val="16"/>
                <w:szCs w:val="16"/>
              </w:rPr>
            </w:pPr>
            <w:r w:rsidRPr="001E7F9C">
              <w:rPr>
                <w:sz w:val="16"/>
                <w:szCs w:val="16"/>
              </w:rPr>
              <w:lastRenderedPageBreak/>
              <w:t>2 02 30027 05 0000 150</w:t>
            </w:r>
          </w:p>
        </w:tc>
        <w:tc>
          <w:tcPr>
            <w:tcW w:w="4961" w:type="dxa"/>
            <w:hideMark/>
          </w:tcPr>
          <w:p w14:paraId="2CF61728" w14:textId="77777777" w:rsidR="001E7F9C" w:rsidRPr="001E7F9C" w:rsidRDefault="001E7F9C" w:rsidP="001E7F9C">
            <w:pPr>
              <w:widowControl w:val="0"/>
              <w:rPr>
                <w:sz w:val="16"/>
                <w:szCs w:val="16"/>
              </w:rPr>
            </w:pPr>
            <w:r w:rsidRPr="001E7F9C">
              <w:rPr>
                <w:sz w:val="16"/>
                <w:szCs w:val="16"/>
              </w:rPr>
              <w:t>Субвенции бюджетам муниципальных районов на содержание ребенка, находящегося под опекой, попечительством, а также вознаграждение, причитающееся опекуну (попечителю), приемному родителю</w:t>
            </w:r>
          </w:p>
        </w:tc>
        <w:tc>
          <w:tcPr>
            <w:tcW w:w="1027" w:type="dxa"/>
            <w:noWrap/>
            <w:hideMark/>
          </w:tcPr>
          <w:p w14:paraId="77E32881" w14:textId="77777777" w:rsidR="001E7F9C" w:rsidRPr="001E7F9C" w:rsidRDefault="001E7F9C" w:rsidP="001E7F9C">
            <w:pPr>
              <w:widowControl w:val="0"/>
              <w:rPr>
                <w:sz w:val="16"/>
                <w:szCs w:val="16"/>
              </w:rPr>
            </w:pPr>
            <w:r w:rsidRPr="001E7F9C">
              <w:rPr>
                <w:sz w:val="16"/>
                <w:szCs w:val="16"/>
              </w:rPr>
              <w:t>7 373,3</w:t>
            </w:r>
          </w:p>
        </w:tc>
        <w:tc>
          <w:tcPr>
            <w:tcW w:w="1027" w:type="dxa"/>
            <w:noWrap/>
            <w:hideMark/>
          </w:tcPr>
          <w:p w14:paraId="6095C7EF" w14:textId="77777777" w:rsidR="001E7F9C" w:rsidRPr="001E7F9C" w:rsidRDefault="001E7F9C" w:rsidP="001E7F9C">
            <w:pPr>
              <w:widowControl w:val="0"/>
              <w:rPr>
                <w:sz w:val="16"/>
                <w:szCs w:val="16"/>
              </w:rPr>
            </w:pPr>
            <w:r w:rsidRPr="001E7F9C">
              <w:rPr>
                <w:sz w:val="16"/>
                <w:szCs w:val="16"/>
              </w:rPr>
              <w:t>7 373,9</w:t>
            </w:r>
          </w:p>
        </w:tc>
        <w:tc>
          <w:tcPr>
            <w:tcW w:w="1027" w:type="dxa"/>
            <w:noWrap/>
            <w:hideMark/>
          </w:tcPr>
          <w:p w14:paraId="6D240B64" w14:textId="77777777" w:rsidR="001E7F9C" w:rsidRPr="001E7F9C" w:rsidRDefault="001E7F9C" w:rsidP="001E7F9C">
            <w:pPr>
              <w:widowControl w:val="0"/>
              <w:rPr>
                <w:sz w:val="16"/>
                <w:szCs w:val="16"/>
              </w:rPr>
            </w:pPr>
            <w:r w:rsidRPr="001E7F9C">
              <w:rPr>
                <w:sz w:val="16"/>
                <w:szCs w:val="16"/>
              </w:rPr>
              <w:t>7 374,7</w:t>
            </w:r>
          </w:p>
        </w:tc>
      </w:tr>
      <w:tr w:rsidR="001E7F9C" w:rsidRPr="001E7F9C" w14:paraId="7D74AE1F" w14:textId="77777777" w:rsidTr="001E7F9C">
        <w:trPr>
          <w:trHeight w:val="1200"/>
        </w:trPr>
        <w:tc>
          <w:tcPr>
            <w:tcW w:w="1980" w:type="dxa"/>
            <w:noWrap/>
            <w:hideMark/>
          </w:tcPr>
          <w:p w14:paraId="1B08E5A5" w14:textId="77777777" w:rsidR="001E7F9C" w:rsidRPr="001E7F9C" w:rsidRDefault="001E7F9C" w:rsidP="001E7F9C">
            <w:pPr>
              <w:widowControl w:val="0"/>
              <w:rPr>
                <w:sz w:val="16"/>
                <w:szCs w:val="16"/>
              </w:rPr>
            </w:pPr>
            <w:r w:rsidRPr="001E7F9C">
              <w:rPr>
                <w:sz w:val="16"/>
                <w:szCs w:val="16"/>
              </w:rPr>
              <w:t>2 02 35082 05 0000 150</w:t>
            </w:r>
          </w:p>
        </w:tc>
        <w:tc>
          <w:tcPr>
            <w:tcW w:w="4961" w:type="dxa"/>
            <w:noWrap/>
            <w:hideMark/>
          </w:tcPr>
          <w:p w14:paraId="3F5EB2B9" w14:textId="77777777" w:rsidR="001E7F9C" w:rsidRPr="001E7F9C" w:rsidRDefault="001E7F9C" w:rsidP="001E7F9C">
            <w:pPr>
              <w:widowControl w:val="0"/>
              <w:rPr>
                <w:sz w:val="16"/>
                <w:szCs w:val="16"/>
              </w:rPr>
            </w:pPr>
            <w:r w:rsidRPr="001E7F9C">
              <w:rPr>
                <w:sz w:val="16"/>
                <w:szCs w:val="16"/>
              </w:rPr>
              <w:t>Субвенции бюджетам муниципальных районов на 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w:t>
            </w:r>
          </w:p>
        </w:tc>
        <w:tc>
          <w:tcPr>
            <w:tcW w:w="1027" w:type="dxa"/>
            <w:noWrap/>
            <w:hideMark/>
          </w:tcPr>
          <w:p w14:paraId="2EFB3D7F" w14:textId="77777777" w:rsidR="001E7F9C" w:rsidRPr="001E7F9C" w:rsidRDefault="001E7F9C" w:rsidP="001E7F9C">
            <w:pPr>
              <w:widowControl w:val="0"/>
              <w:rPr>
                <w:sz w:val="16"/>
                <w:szCs w:val="16"/>
              </w:rPr>
            </w:pPr>
            <w:r w:rsidRPr="001E7F9C">
              <w:rPr>
                <w:sz w:val="16"/>
                <w:szCs w:val="16"/>
              </w:rPr>
              <w:t>39572,5</w:t>
            </w:r>
          </w:p>
        </w:tc>
        <w:tc>
          <w:tcPr>
            <w:tcW w:w="1027" w:type="dxa"/>
            <w:noWrap/>
            <w:hideMark/>
          </w:tcPr>
          <w:p w14:paraId="77730641" w14:textId="77777777" w:rsidR="001E7F9C" w:rsidRPr="001E7F9C" w:rsidRDefault="001E7F9C" w:rsidP="001E7F9C">
            <w:pPr>
              <w:widowControl w:val="0"/>
              <w:rPr>
                <w:sz w:val="16"/>
                <w:szCs w:val="16"/>
              </w:rPr>
            </w:pPr>
            <w:r w:rsidRPr="001E7F9C">
              <w:rPr>
                <w:sz w:val="16"/>
                <w:szCs w:val="16"/>
              </w:rPr>
              <w:t>39582,1</w:t>
            </w:r>
          </w:p>
        </w:tc>
        <w:tc>
          <w:tcPr>
            <w:tcW w:w="1027" w:type="dxa"/>
            <w:noWrap/>
            <w:hideMark/>
          </w:tcPr>
          <w:p w14:paraId="12C3D2A5" w14:textId="77777777" w:rsidR="001E7F9C" w:rsidRPr="001E7F9C" w:rsidRDefault="001E7F9C" w:rsidP="001E7F9C">
            <w:pPr>
              <w:widowControl w:val="0"/>
              <w:rPr>
                <w:sz w:val="16"/>
                <w:szCs w:val="16"/>
              </w:rPr>
            </w:pPr>
            <w:r w:rsidRPr="001E7F9C">
              <w:rPr>
                <w:sz w:val="16"/>
                <w:szCs w:val="16"/>
              </w:rPr>
              <w:t>39592,1</w:t>
            </w:r>
          </w:p>
        </w:tc>
      </w:tr>
      <w:tr w:rsidR="001E7F9C" w:rsidRPr="001E7F9C" w14:paraId="66127712" w14:textId="77777777" w:rsidTr="001E7F9C">
        <w:trPr>
          <w:trHeight w:val="1125"/>
        </w:trPr>
        <w:tc>
          <w:tcPr>
            <w:tcW w:w="1980" w:type="dxa"/>
            <w:noWrap/>
            <w:hideMark/>
          </w:tcPr>
          <w:p w14:paraId="0048E595" w14:textId="77777777" w:rsidR="001E7F9C" w:rsidRPr="001E7F9C" w:rsidRDefault="001E7F9C" w:rsidP="001E7F9C">
            <w:pPr>
              <w:widowControl w:val="0"/>
              <w:rPr>
                <w:sz w:val="16"/>
                <w:szCs w:val="16"/>
              </w:rPr>
            </w:pPr>
            <w:r w:rsidRPr="001E7F9C">
              <w:rPr>
                <w:sz w:val="16"/>
                <w:szCs w:val="16"/>
              </w:rPr>
              <w:t>2 02 35120 05 0000 150</w:t>
            </w:r>
          </w:p>
        </w:tc>
        <w:tc>
          <w:tcPr>
            <w:tcW w:w="4961" w:type="dxa"/>
            <w:noWrap/>
            <w:hideMark/>
          </w:tcPr>
          <w:p w14:paraId="079C4499" w14:textId="77777777" w:rsidR="001E7F9C" w:rsidRPr="001E7F9C" w:rsidRDefault="001E7F9C" w:rsidP="001E7F9C">
            <w:pPr>
              <w:widowControl w:val="0"/>
              <w:rPr>
                <w:sz w:val="16"/>
                <w:szCs w:val="16"/>
              </w:rPr>
            </w:pPr>
            <w:r w:rsidRPr="001E7F9C">
              <w:rPr>
                <w:sz w:val="16"/>
                <w:szCs w:val="16"/>
              </w:rPr>
              <w:t>Субвенции бюджетам муниципальных районов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027" w:type="dxa"/>
            <w:noWrap/>
            <w:hideMark/>
          </w:tcPr>
          <w:p w14:paraId="11004F4B" w14:textId="77777777" w:rsidR="001E7F9C" w:rsidRPr="001E7F9C" w:rsidRDefault="001E7F9C" w:rsidP="001E7F9C">
            <w:pPr>
              <w:widowControl w:val="0"/>
              <w:rPr>
                <w:sz w:val="16"/>
                <w:szCs w:val="16"/>
              </w:rPr>
            </w:pPr>
            <w:r w:rsidRPr="001E7F9C">
              <w:rPr>
                <w:sz w:val="16"/>
                <w:szCs w:val="16"/>
              </w:rPr>
              <w:t>2,4</w:t>
            </w:r>
          </w:p>
        </w:tc>
        <w:tc>
          <w:tcPr>
            <w:tcW w:w="1027" w:type="dxa"/>
            <w:noWrap/>
            <w:hideMark/>
          </w:tcPr>
          <w:p w14:paraId="53EEAA75" w14:textId="77777777" w:rsidR="001E7F9C" w:rsidRPr="001E7F9C" w:rsidRDefault="001E7F9C" w:rsidP="001E7F9C">
            <w:pPr>
              <w:widowControl w:val="0"/>
              <w:rPr>
                <w:sz w:val="16"/>
                <w:szCs w:val="16"/>
              </w:rPr>
            </w:pPr>
            <w:r w:rsidRPr="001E7F9C">
              <w:rPr>
                <w:sz w:val="16"/>
                <w:szCs w:val="16"/>
              </w:rPr>
              <w:t>197,9</w:t>
            </w:r>
          </w:p>
        </w:tc>
        <w:tc>
          <w:tcPr>
            <w:tcW w:w="1027" w:type="dxa"/>
            <w:noWrap/>
            <w:hideMark/>
          </w:tcPr>
          <w:p w14:paraId="060E1A45" w14:textId="77777777" w:rsidR="001E7F9C" w:rsidRPr="001E7F9C" w:rsidRDefault="001E7F9C" w:rsidP="001E7F9C">
            <w:pPr>
              <w:widowControl w:val="0"/>
              <w:rPr>
                <w:sz w:val="16"/>
                <w:szCs w:val="16"/>
              </w:rPr>
            </w:pPr>
            <w:r w:rsidRPr="001E7F9C">
              <w:rPr>
                <w:sz w:val="16"/>
                <w:szCs w:val="16"/>
              </w:rPr>
              <w:t>2,3</w:t>
            </w:r>
          </w:p>
        </w:tc>
      </w:tr>
      <w:tr w:rsidR="001E7F9C" w:rsidRPr="001E7F9C" w14:paraId="0824164A" w14:textId="77777777" w:rsidTr="001E7F9C">
        <w:trPr>
          <w:trHeight w:val="690"/>
        </w:trPr>
        <w:tc>
          <w:tcPr>
            <w:tcW w:w="1980" w:type="dxa"/>
            <w:noWrap/>
            <w:hideMark/>
          </w:tcPr>
          <w:p w14:paraId="6D6EDB9B" w14:textId="77777777" w:rsidR="001E7F9C" w:rsidRPr="001E7F9C" w:rsidRDefault="001E7F9C" w:rsidP="001E7F9C">
            <w:pPr>
              <w:widowControl w:val="0"/>
              <w:rPr>
                <w:sz w:val="16"/>
                <w:szCs w:val="16"/>
              </w:rPr>
            </w:pPr>
            <w:r w:rsidRPr="001E7F9C">
              <w:rPr>
                <w:sz w:val="16"/>
                <w:szCs w:val="16"/>
              </w:rPr>
              <w:t>2 02 35930 05 0000 150</w:t>
            </w:r>
          </w:p>
        </w:tc>
        <w:tc>
          <w:tcPr>
            <w:tcW w:w="4961" w:type="dxa"/>
            <w:hideMark/>
          </w:tcPr>
          <w:p w14:paraId="50EBC2FE" w14:textId="77777777" w:rsidR="001E7F9C" w:rsidRPr="001E7F9C" w:rsidRDefault="001E7F9C" w:rsidP="001E7F9C">
            <w:pPr>
              <w:widowControl w:val="0"/>
              <w:rPr>
                <w:sz w:val="16"/>
                <w:szCs w:val="16"/>
              </w:rPr>
            </w:pPr>
            <w:r w:rsidRPr="001E7F9C">
              <w:rPr>
                <w:sz w:val="16"/>
                <w:szCs w:val="16"/>
              </w:rPr>
              <w:t>Субвенции бюджетам муниципальных районов на государственную регистрацию актов гражданского состояния</w:t>
            </w:r>
          </w:p>
        </w:tc>
        <w:tc>
          <w:tcPr>
            <w:tcW w:w="1027" w:type="dxa"/>
            <w:noWrap/>
            <w:hideMark/>
          </w:tcPr>
          <w:p w14:paraId="7FA46382" w14:textId="77777777" w:rsidR="001E7F9C" w:rsidRPr="001E7F9C" w:rsidRDefault="001E7F9C" w:rsidP="001E7F9C">
            <w:pPr>
              <w:widowControl w:val="0"/>
              <w:rPr>
                <w:sz w:val="16"/>
                <w:szCs w:val="16"/>
              </w:rPr>
            </w:pPr>
            <w:r w:rsidRPr="001E7F9C">
              <w:rPr>
                <w:sz w:val="16"/>
                <w:szCs w:val="16"/>
              </w:rPr>
              <w:t>3 151,1</w:t>
            </w:r>
          </w:p>
        </w:tc>
        <w:tc>
          <w:tcPr>
            <w:tcW w:w="1027" w:type="dxa"/>
            <w:noWrap/>
            <w:hideMark/>
          </w:tcPr>
          <w:p w14:paraId="608A7F3D" w14:textId="77777777" w:rsidR="001E7F9C" w:rsidRPr="001E7F9C" w:rsidRDefault="001E7F9C" w:rsidP="001E7F9C">
            <w:pPr>
              <w:widowControl w:val="0"/>
              <w:rPr>
                <w:sz w:val="16"/>
                <w:szCs w:val="16"/>
              </w:rPr>
            </w:pPr>
            <w:r w:rsidRPr="001E7F9C">
              <w:rPr>
                <w:sz w:val="16"/>
                <w:szCs w:val="16"/>
              </w:rPr>
              <w:t>3 295,9</w:t>
            </w:r>
          </w:p>
        </w:tc>
        <w:tc>
          <w:tcPr>
            <w:tcW w:w="1027" w:type="dxa"/>
            <w:noWrap/>
            <w:hideMark/>
          </w:tcPr>
          <w:p w14:paraId="3C4041AB" w14:textId="77777777" w:rsidR="001E7F9C" w:rsidRPr="001E7F9C" w:rsidRDefault="001E7F9C" w:rsidP="001E7F9C">
            <w:pPr>
              <w:widowControl w:val="0"/>
              <w:rPr>
                <w:sz w:val="16"/>
                <w:szCs w:val="16"/>
              </w:rPr>
            </w:pPr>
            <w:r w:rsidRPr="001E7F9C">
              <w:rPr>
                <w:sz w:val="16"/>
                <w:szCs w:val="16"/>
              </w:rPr>
              <w:t>3 669,0</w:t>
            </w:r>
          </w:p>
        </w:tc>
      </w:tr>
      <w:tr w:rsidR="001E7F9C" w:rsidRPr="001E7F9C" w14:paraId="5A5ACEEB" w14:textId="77777777" w:rsidTr="001E7F9C">
        <w:trPr>
          <w:trHeight w:val="480"/>
        </w:trPr>
        <w:tc>
          <w:tcPr>
            <w:tcW w:w="1980" w:type="dxa"/>
            <w:hideMark/>
          </w:tcPr>
          <w:p w14:paraId="6B77CE33" w14:textId="77777777" w:rsidR="001E7F9C" w:rsidRPr="001E7F9C" w:rsidRDefault="001E7F9C" w:rsidP="001E7F9C">
            <w:pPr>
              <w:widowControl w:val="0"/>
              <w:rPr>
                <w:sz w:val="16"/>
                <w:szCs w:val="16"/>
              </w:rPr>
            </w:pPr>
            <w:r w:rsidRPr="001E7F9C">
              <w:rPr>
                <w:sz w:val="16"/>
                <w:szCs w:val="16"/>
              </w:rPr>
              <w:t>2 02 39998 05 0000 150</w:t>
            </w:r>
          </w:p>
        </w:tc>
        <w:tc>
          <w:tcPr>
            <w:tcW w:w="4961" w:type="dxa"/>
            <w:hideMark/>
          </w:tcPr>
          <w:p w14:paraId="6E2E7901" w14:textId="77777777" w:rsidR="001E7F9C" w:rsidRPr="001E7F9C" w:rsidRDefault="001E7F9C" w:rsidP="001E7F9C">
            <w:pPr>
              <w:widowControl w:val="0"/>
              <w:rPr>
                <w:sz w:val="16"/>
                <w:szCs w:val="16"/>
              </w:rPr>
            </w:pPr>
            <w:r w:rsidRPr="001E7F9C">
              <w:rPr>
                <w:sz w:val="16"/>
                <w:szCs w:val="16"/>
              </w:rPr>
              <w:t>Единая субвенция бюджетам муниципальных районов</w:t>
            </w:r>
          </w:p>
        </w:tc>
        <w:tc>
          <w:tcPr>
            <w:tcW w:w="1027" w:type="dxa"/>
            <w:noWrap/>
            <w:hideMark/>
          </w:tcPr>
          <w:p w14:paraId="07E50C95" w14:textId="77777777" w:rsidR="001E7F9C" w:rsidRPr="001E7F9C" w:rsidRDefault="001E7F9C" w:rsidP="001E7F9C">
            <w:pPr>
              <w:widowControl w:val="0"/>
              <w:rPr>
                <w:sz w:val="16"/>
                <w:szCs w:val="16"/>
              </w:rPr>
            </w:pPr>
            <w:r w:rsidRPr="001E7F9C">
              <w:rPr>
                <w:sz w:val="16"/>
                <w:szCs w:val="16"/>
              </w:rPr>
              <w:t xml:space="preserve">                2 119,9 </w:t>
            </w:r>
          </w:p>
        </w:tc>
        <w:tc>
          <w:tcPr>
            <w:tcW w:w="1027" w:type="dxa"/>
            <w:noWrap/>
            <w:hideMark/>
          </w:tcPr>
          <w:p w14:paraId="79207549" w14:textId="77777777" w:rsidR="001E7F9C" w:rsidRPr="001E7F9C" w:rsidRDefault="001E7F9C" w:rsidP="001E7F9C">
            <w:pPr>
              <w:widowControl w:val="0"/>
              <w:rPr>
                <w:sz w:val="16"/>
                <w:szCs w:val="16"/>
              </w:rPr>
            </w:pPr>
            <w:r w:rsidRPr="001E7F9C">
              <w:rPr>
                <w:sz w:val="16"/>
                <w:szCs w:val="16"/>
              </w:rPr>
              <w:t xml:space="preserve">               2 201,6 </w:t>
            </w:r>
          </w:p>
        </w:tc>
        <w:tc>
          <w:tcPr>
            <w:tcW w:w="1027" w:type="dxa"/>
            <w:noWrap/>
            <w:hideMark/>
          </w:tcPr>
          <w:p w14:paraId="6D406475" w14:textId="77777777" w:rsidR="001E7F9C" w:rsidRPr="001E7F9C" w:rsidRDefault="001E7F9C" w:rsidP="001E7F9C">
            <w:pPr>
              <w:widowControl w:val="0"/>
              <w:rPr>
                <w:sz w:val="16"/>
                <w:szCs w:val="16"/>
              </w:rPr>
            </w:pPr>
            <w:r w:rsidRPr="001E7F9C">
              <w:rPr>
                <w:sz w:val="16"/>
                <w:szCs w:val="16"/>
              </w:rPr>
              <w:t xml:space="preserve">                2 286,2 </w:t>
            </w:r>
          </w:p>
        </w:tc>
      </w:tr>
      <w:tr w:rsidR="001E7F9C" w:rsidRPr="001E7F9C" w14:paraId="098ACC69" w14:textId="77777777" w:rsidTr="001E7F9C">
        <w:trPr>
          <w:trHeight w:val="480"/>
        </w:trPr>
        <w:tc>
          <w:tcPr>
            <w:tcW w:w="1980" w:type="dxa"/>
            <w:noWrap/>
            <w:hideMark/>
          </w:tcPr>
          <w:p w14:paraId="68C0F54B" w14:textId="77777777" w:rsidR="001E7F9C" w:rsidRPr="001E7F9C" w:rsidRDefault="001E7F9C" w:rsidP="001E7F9C">
            <w:pPr>
              <w:widowControl w:val="0"/>
              <w:rPr>
                <w:sz w:val="16"/>
                <w:szCs w:val="16"/>
              </w:rPr>
            </w:pPr>
            <w:r w:rsidRPr="001E7F9C">
              <w:rPr>
                <w:sz w:val="16"/>
                <w:szCs w:val="16"/>
              </w:rPr>
              <w:t>2 02  4 0000 00 0000 150</w:t>
            </w:r>
          </w:p>
        </w:tc>
        <w:tc>
          <w:tcPr>
            <w:tcW w:w="4961" w:type="dxa"/>
            <w:hideMark/>
          </w:tcPr>
          <w:p w14:paraId="4D8F3BFA" w14:textId="77777777" w:rsidR="001E7F9C" w:rsidRPr="001E7F9C" w:rsidRDefault="001E7F9C" w:rsidP="001E7F9C">
            <w:pPr>
              <w:widowControl w:val="0"/>
              <w:rPr>
                <w:sz w:val="16"/>
                <w:szCs w:val="16"/>
              </w:rPr>
            </w:pPr>
            <w:r w:rsidRPr="001E7F9C">
              <w:rPr>
                <w:sz w:val="16"/>
                <w:szCs w:val="16"/>
              </w:rPr>
              <w:t>Иные межбюджетные трансферты</w:t>
            </w:r>
          </w:p>
        </w:tc>
        <w:tc>
          <w:tcPr>
            <w:tcW w:w="1027" w:type="dxa"/>
            <w:noWrap/>
            <w:hideMark/>
          </w:tcPr>
          <w:p w14:paraId="0AFCB7B8" w14:textId="77777777" w:rsidR="001E7F9C" w:rsidRPr="001E7F9C" w:rsidRDefault="001E7F9C" w:rsidP="001E7F9C">
            <w:pPr>
              <w:widowControl w:val="0"/>
              <w:rPr>
                <w:sz w:val="16"/>
                <w:szCs w:val="16"/>
              </w:rPr>
            </w:pPr>
            <w:r w:rsidRPr="001E7F9C">
              <w:rPr>
                <w:sz w:val="16"/>
                <w:szCs w:val="16"/>
              </w:rPr>
              <w:t xml:space="preserve">          75 622,60   </w:t>
            </w:r>
          </w:p>
        </w:tc>
        <w:tc>
          <w:tcPr>
            <w:tcW w:w="1027" w:type="dxa"/>
            <w:noWrap/>
            <w:hideMark/>
          </w:tcPr>
          <w:p w14:paraId="1C20D5C7" w14:textId="77777777" w:rsidR="001E7F9C" w:rsidRPr="001E7F9C" w:rsidRDefault="001E7F9C" w:rsidP="001E7F9C">
            <w:pPr>
              <w:widowControl w:val="0"/>
              <w:rPr>
                <w:sz w:val="16"/>
                <w:szCs w:val="16"/>
              </w:rPr>
            </w:pPr>
            <w:r w:rsidRPr="001E7F9C">
              <w:rPr>
                <w:sz w:val="16"/>
                <w:szCs w:val="16"/>
              </w:rPr>
              <w:t xml:space="preserve">         64 010,70   </w:t>
            </w:r>
          </w:p>
        </w:tc>
        <w:tc>
          <w:tcPr>
            <w:tcW w:w="1027" w:type="dxa"/>
            <w:noWrap/>
            <w:hideMark/>
          </w:tcPr>
          <w:p w14:paraId="32B5F528" w14:textId="77777777" w:rsidR="001E7F9C" w:rsidRPr="001E7F9C" w:rsidRDefault="001E7F9C" w:rsidP="001E7F9C">
            <w:pPr>
              <w:widowControl w:val="0"/>
              <w:rPr>
                <w:sz w:val="16"/>
                <w:szCs w:val="16"/>
              </w:rPr>
            </w:pPr>
            <w:r w:rsidRPr="001E7F9C">
              <w:rPr>
                <w:sz w:val="16"/>
                <w:szCs w:val="16"/>
              </w:rPr>
              <w:t xml:space="preserve">          64 103,40   </w:t>
            </w:r>
          </w:p>
        </w:tc>
      </w:tr>
      <w:tr w:rsidR="001E7F9C" w:rsidRPr="001E7F9C" w14:paraId="605497CD" w14:textId="77777777" w:rsidTr="001E7F9C">
        <w:trPr>
          <w:trHeight w:val="1110"/>
        </w:trPr>
        <w:tc>
          <w:tcPr>
            <w:tcW w:w="1980" w:type="dxa"/>
            <w:noWrap/>
            <w:hideMark/>
          </w:tcPr>
          <w:p w14:paraId="2CD0998F" w14:textId="77777777" w:rsidR="001E7F9C" w:rsidRPr="001E7F9C" w:rsidRDefault="001E7F9C" w:rsidP="001E7F9C">
            <w:pPr>
              <w:widowControl w:val="0"/>
              <w:rPr>
                <w:sz w:val="16"/>
                <w:szCs w:val="16"/>
              </w:rPr>
            </w:pPr>
            <w:r w:rsidRPr="001E7F9C">
              <w:rPr>
                <w:sz w:val="16"/>
                <w:szCs w:val="16"/>
              </w:rPr>
              <w:t xml:space="preserve">2 02  40014 05 0000 150 </w:t>
            </w:r>
          </w:p>
        </w:tc>
        <w:tc>
          <w:tcPr>
            <w:tcW w:w="4961" w:type="dxa"/>
            <w:hideMark/>
          </w:tcPr>
          <w:p w14:paraId="599FCC61" w14:textId="77777777" w:rsidR="001E7F9C" w:rsidRPr="001E7F9C" w:rsidRDefault="001E7F9C" w:rsidP="001E7F9C">
            <w:pPr>
              <w:widowControl w:val="0"/>
              <w:rPr>
                <w:sz w:val="16"/>
                <w:szCs w:val="16"/>
              </w:rPr>
            </w:pPr>
            <w:r w:rsidRPr="001E7F9C">
              <w:rPr>
                <w:sz w:val="16"/>
                <w:szCs w:val="16"/>
              </w:rPr>
              <w:t>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w:t>
            </w:r>
          </w:p>
        </w:tc>
        <w:tc>
          <w:tcPr>
            <w:tcW w:w="1027" w:type="dxa"/>
            <w:noWrap/>
            <w:hideMark/>
          </w:tcPr>
          <w:p w14:paraId="62707F60" w14:textId="77777777" w:rsidR="001E7F9C" w:rsidRPr="001E7F9C" w:rsidRDefault="001E7F9C" w:rsidP="001E7F9C">
            <w:pPr>
              <w:widowControl w:val="0"/>
              <w:rPr>
                <w:sz w:val="16"/>
                <w:szCs w:val="16"/>
              </w:rPr>
            </w:pPr>
            <w:r w:rsidRPr="001E7F9C">
              <w:rPr>
                <w:sz w:val="16"/>
                <w:szCs w:val="16"/>
              </w:rPr>
              <w:t>4050,0</w:t>
            </w:r>
          </w:p>
        </w:tc>
        <w:tc>
          <w:tcPr>
            <w:tcW w:w="1027" w:type="dxa"/>
            <w:noWrap/>
            <w:hideMark/>
          </w:tcPr>
          <w:p w14:paraId="10D3736C" w14:textId="77777777" w:rsidR="001E7F9C" w:rsidRPr="001E7F9C" w:rsidRDefault="001E7F9C" w:rsidP="001E7F9C">
            <w:pPr>
              <w:widowControl w:val="0"/>
              <w:rPr>
                <w:sz w:val="16"/>
                <w:szCs w:val="16"/>
              </w:rPr>
            </w:pPr>
            <w:r w:rsidRPr="001E7F9C">
              <w:rPr>
                <w:sz w:val="16"/>
                <w:szCs w:val="16"/>
              </w:rPr>
              <w:t>500,0</w:t>
            </w:r>
          </w:p>
        </w:tc>
        <w:tc>
          <w:tcPr>
            <w:tcW w:w="1027" w:type="dxa"/>
            <w:noWrap/>
            <w:hideMark/>
          </w:tcPr>
          <w:p w14:paraId="1AFFBF24" w14:textId="77777777" w:rsidR="001E7F9C" w:rsidRPr="001E7F9C" w:rsidRDefault="001E7F9C" w:rsidP="001E7F9C">
            <w:pPr>
              <w:widowControl w:val="0"/>
              <w:rPr>
                <w:sz w:val="16"/>
                <w:szCs w:val="16"/>
              </w:rPr>
            </w:pPr>
            <w:r w:rsidRPr="001E7F9C">
              <w:rPr>
                <w:sz w:val="16"/>
                <w:szCs w:val="16"/>
              </w:rPr>
              <w:t>500,0</w:t>
            </w:r>
          </w:p>
        </w:tc>
      </w:tr>
      <w:tr w:rsidR="001E7F9C" w:rsidRPr="001E7F9C" w14:paraId="52CB7358" w14:textId="77777777" w:rsidTr="001E7F9C">
        <w:trPr>
          <w:trHeight w:val="2835"/>
        </w:trPr>
        <w:tc>
          <w:tcPr>
            <w:tcW w:w="1980" w:type="dxa"/>
            <w:noWrap/>
            <w:hideMark/>
          </w:tcPr>
          <w:p w14:paraId="28507781" w14:textId="77777777" w:rsidR="001E7F9C" w:rsidRPr="001E7F9C" w:rsidRDefault="001E7F9C" w:rsidP="001E7F9C">
            <w:pPr>
              <w:widowControl w:val="0"/>
              <w:rPr>
                <w:sz w:val="16"/>
                <w:szCs w:val="16"/>
              </w:rPr>
            </w:pPr>
            <w:r w:rsidRPr="001E7F9C">
              <w:rPr>
                <w:sz w:val="16"/>
                <w:szCs w:val="16"/>
              </w:rPr>
              <w:t>2 02 45050 05 0000 150</w:t>
            </w:r>
          </w:p>
        </w:tc>
        <w:tc>
          <w:tcPr>
            <w:tcW w:w="4961" w:type="dxa"/>
            <w:hideMark/>
          </w:tcPr>
          <w:p w14:paraId="32055626" w14:textId="6B7FD442" w:rsidR="001E7F9C" w:rsidRPr="001E7F9C" w:rsidRDefault="001E7F9C" w:rsidP="001E7F9C">
            <w:pPr>
              <w:widowControl w:val="0"/>
              <w:rPr>
                <w:sz w:val="16"/>
                <w:szCs w:val="16"/>
              </w:rPr>
            </w:pPr>
            <w:r w:rsidRPr="001E7F9C">
              <w:rPr>
                <w:sz w:val="16"/>
                <w:szCs w:val="16"/>
              </w:rPr>
              <w:t>Межбюджетные трансферты, передаваемые бюджетам муниципальных районов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1027" w:type="dxa"/>
            <w:noWrap/>
            <w:hideMark/>
          </w:tcPr>
          <w:p w14:paraId="11C6B1D2" w14:textId="77777777" w:rsidR="001E7F9C" w:rsidRPr="001E7F9C" w:rsidRDefault="001E7F9C" w:rsidP="001E7F9C">
            <w:pPr>
              <w:widowControl w:val="0"/>
              <w:rPr>
                <w:sz w:val="16"/>
                <w:szCs w:val="16"/>
              </w:rPr>
            </w:pPr>
            <w:r w:rsidRPr="001E7F9C">
              <w:rPr>
                <w:sz w:val="16"/>
                <w:szCs w:val="16"/>
              </w:rPr>
              <w:t>1705,7</w:t>
            </w:r>
          </w:p>
        </w:tc>
        <w:tc>
          <w:tcPr>
            <w:tcW w:w="1027" w:type="dxa"/>
            <w:noWrap/>
            <w:hideMark/>
          </w:tcPr>
          <w:p w14:paraId="0EA079BE" w14:textId="77777777" w:rsidR="001E7F9C" w:rsidRPr="001E7F9C" w:rsidRDefault="001E7F9C" w:rsidP="001E7F9C">
            <w:pPr>
              <w:widowControl w:val="0"/>
              <w:rPr>
                <w:sz w:val="16"/>
                <w:szCs w:val="16"/>
              </w:rPr>
            </w:pPr>
            <w:r w:rsidRPr="001E7F9C">
              <w:rPr>
                <w:sz w:val="16"/>
                <w:szCs w:val="16"/>
              </w:rPr>
              <w:t>1705,7</w:t>
            </w:r>
          </w:p>
        </w:tc>
        <w:tc>
          <w:tcPr>
            <w:tcW w:w="1027" w:type="dxa"/>
            <w:noWrap/>
            <w:hideMark/>
          </w:tcPr>
          <w:p w14:paraId="3D6B2732" w14:textId="77777777" w:rsidR="001E7F9C" w:rsidRPr="001E7F9C" w:rsidRDefault="001E7F9C" w:rsidP="001E7F9C">
            <w:pPr>
              <w:widowControl w:val="0"/>
              <w:rPr>
                <w:sz w:val="16"/>
                <w:szCs w:val="16"/>
              </w:rPr>
            </w:pPr>
            <w:r w:rsidRPr="001E7F9C">
              <w:rPr>
                <w:sz w:val="16"/>
                <w:szCs w:val="16"/>
              </w:rPr>
              <w:t>1705,7</w:t>
            </w:r>
          </w:p>
        </w:tc>
      </w:tr>
      <w:tr w:rsidR="001E7F9C" w:rsidRPr="001E7F9C" w14:paraId="7BB7C30F" w14:textId="77777777" w:rsidTr="001E7F9C">
        <w:trPr>
          <w:trHeight w:val="1590"/>
        </w:trPr>
        <w:tc>
          <w:tcPr>
            <w:tcW w:w="1980" w:type="dxa"/>
            <w:noWrap/>
            <w:hideMark/>
          </w:tcPr>
          <w:p w14:paraId="6214CA10" w14:textId="77777777" w:rsidR="001E7F9C" w:rsidRPr="001E7F9C" w:rsidRDefault="001E7F9C" w:rsidP="001E7F9C">
            <w:pPr>
              <w:widowControl w:val="0"/>
              <w:rPr>
                <w:sz w:val="16"/>
                <w:szCs w:val="16"/>
              </w:rPr>
            </w:pPr>
            <w:r w:rsidRPr="001E7F9C">
              <w:rPr>
                <w:sz w:val="16"/>
                <w:szCs w:val="16"/>
              </w:rPr>
              <w:t>202 45179 05 0000 150</w:t>
            </w:r>
          </w:p>
        </w:tc>
        <w:tc>
          <w:tcPr>
            <w:tcW w:w="4961" w:type="dxa"/>
            <w:hideMark/>
          </w:tcPr>
          <w:p w14:paraId="5298B282" w14:textId="77777777" w:rsidR="001E7F9C" w:rsidRPr="001E7F9C" w:rsidRDefault="001E7F9C" w:rsidP="001E7F9C">
            <w:pPr>
              <w:widowControl w:val="0"/>
              <w:rPr>
                <w:sz w:val="16"/>
                <w:szCs w:val="16"/>
              </w:rPr>
            </w:pPr>
            <w:r w:rsidRPr="001E7F9C">
              <w:rPr>
                <w:sz w:val="16"/>
                <w:szCs w:val="16"/>
              </w:rPr>
              <w:t>Межбюджетные трансферты, передаваемые бюджетам муниципальных районов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027" w:type="dxa"/>
            <w:noWrap/>
            <w:hideMark/>
          </w:tcPr>
          <w:p w14:paraId="4705183E" w14:textId="77777777" w:rsidR="001E7F9C" w:rsidRPr="001E7F9C" w:rsidRDefault="001E7F9C" w:rsidP="001E7F9C">
            <w:pPr>
              <w:widowControl w:val="0"/>
              <w:rPr>
                <w:sz w:val="16"/>
                <w:szCs w:val="16"/>
              </w:rPr>
            </w:pPr>
            <w:r w:rsidRPr="001E7F9C">
              <w:rPr>
                <w:sz w:val="16"/>
                <w:szCs w:val="16"/>
              </w:rPr>
              <w:t xml:space="preserve">              5 014,6   </w:t>
            </w:r>
          </w:p>
        </w:tc>
        <w:tc>
          <w:tcPr>
            <w:tcW w:w="1027" w:type="dxa"/>
            <w:noWrap/>
            <w:hideMark/>
          </w:tcPr>
          <w:p w14:paraId="297FD565" w14:textId="77777777" w:rsidR="001E7F9C" w:rsidRPr="001E7F9C" w:rsidRDefault="001E7F9C" w:rsidP="001E7F9C">
            <w:pPr>
              <w:widowControl w:val="0"/>
              <w:rPr>
                <w:sz w:val="16"/>
                <w:szCs w:val="16"/>
              </w:rPr>
            </w:pPr>
            <w:r w:rsidRPr="001E7F9C">
              <w:rPr>
                <w:sz w:val="16"/>
                <w:szCs w:val="16"/>
              </w:rPr>
              <w:t xml:space="preserve">           5 091,20   </w:t>
            </w:r>
          </w:p>
        </w:tc>
        <w:tc>
          <w:tcPr>
            <w:tcW w:w="1027" w:type="dxa"/>
            <w:noWrap/>
            <w:hideMark/>
          </w:tcPr>
          <w:p w14:paraId="282A597C" w14:textId="77777777" w:rsidR="001E7F9C" w:rsidRPr="001E7F9C" w:rsidRDefault="001E7F9C" w:rsidP="001E7F9C">
            <w:pPr>
              <w:widowControl w:val="0"/>
              <w:rPr>
                <w:sz w:val="16"/>
                <w:szCs w:val="16"/>
              </w:rPr>
            </w:pPr>
            <w:r w:rsidRPr="001E7F9C">
              <w:rPr>
                <w:sz w:val="16"/>
                <w:szCs w:val="16"/>
              </w:rPr>
              <w:t xml:space="preserve">            5 183,90   </w:t>
            </w:r>
          </w:p>
        </w:tc>
      </w:tr>
      <w:tr w:rsidR="001E7F9C" w:rsidRPr="001E7F9C" w14:paraId="52260304" w14:textId="77777777" w:rsidTr="001E7F9C">
        <w:trPr>
          <w:trHeight w:val="2295"/>
        </w:trPr>
        <w:tc>
          <w:tcPr>
            <w:tcW w:w="1980" w:type="dxa"/>
            <w:noWrap/>
            <w:hideMark/>
          </w:tcPr>
          <w:p w14:paraId="53C30E8F" w14:textId="77777777" w:rsidR="001E7F9C" w:rsidRPr="001E7F9C" w:rsidRDefault="001E7F9C" w:rsidP="001E7F9C">
            <w:pPr>
              <w:widowControl w:val="0"/>
              <w:rPr>
                <w:sz w:val="16"/>
                <w:szCs w:val="16"/>
              </w:rPr>
            </w:pPr>
            <w:r w:rsidRPr="001E7F9C">
              <w:rPr>
                <w:sz w:val="16"/>
                <w:szCs w:val="16"/>
              </w:rPr>
              <w:t xml:space="preserve">2 02  45303 05 0000 150 </w:t>
            </w:r>
          </w:p>
        </w:tc>
        <w:tc>
          <w:tcPr>
            <w:tcW w:w="4961" w:type="dxa"/>
            <w:hideMark/>
          </w:tcPr>
          <w:p w14:paraId="7D126461" w14:textId="77777777" w:rsidR="001E7F9C" w:rsidRPr="001E7F9C" w:rsidRDefault="001E7F9C" w:rsidP="001E7F9C">
            <w:pPr>
              <w:widowControl w:val="0"/>
              <w:rPr>
                <w:sz w:val="16"/>
                <w:szCs w:val="16"/>
              </w:rPr>
            </w:pPr>
            <w:r w:rsidRPr="001E7F9C">
              <w:rPr>
                <w:sz w:val="16"/>
                <w:szCs w:val="16"/>
              </w:rPr>
              <w:t>Межбюджетные трансферты, передаваемые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1027" w:type="dxa"/>
            <w:noWrap/>
            <w:hideMark/>
          </w:tcPr>
          <w:p w14:paraId="45A1D4AD" w14:textId="77777777" w:rsidR="001E7F9C" w:rsidRPr="001E7F9C" w:rsidRDefault="001E7F9C" w:rsidP="001E7F9C">
            <w:pPr>
              <w:widowControl w:val="0"/>
              <w:rPr>
                <w:sz w:val="16"/>
                <w:szCs w:val="16"/>
              </w:rPr>
            </w:pPr>
            <w:r w:rsidRPr="001E7F9C">
              <w:rPr>
                <w:sz w:val="16"/>
                <w:szCs w:val="16"/>
              </w:rPr>
              <w:t xml:space="preserve">            56 713,8   </w:t>
            </w:r>
          </w:p>
        </w:tc>
        <w:tc>
          <w:tcPr>
            <w:tcW w:w="1027" w:type="dxa"/>
            <w:noWrap/>
            <w:hideMark/>
          </w:tcPr>
          <w:p w14:paraId="6C68B900" w14:textId="77777777" w:rsidR="001E7F9C" w:rsidRPr="001E7F9C" w:rsidRDefault="001E7F9C" w:rsidP="001E7F9C">
            <w:pPr>
              <w:widowControl w:val="0"/>
              <w:rPr>
                <w:sz w:val="16"/>
                <w:szCs w:val="16"/>
              </w:rPr>
            </w:pPr>
            <w:r w:rsidRPr="001E7F9C">
              <w:rPr>
                <w:sz w:val="16"/>
                <w:szCs w:val="16"/>
              </w:rPr>
              <w:t xml:space="preserve">         56 713,80   </w:t>
            </w:r>
          </w:p>
        </w:tc>
        <w:tc>
          <w:tcPr>
            <w:tcW w:w="1027" w:type="dxa"/>
            <w:noWrap/>
            <w:hideMark/>
          </w:tcPr>
          <w:p w14:paraId="088E3222" w14:textId="77777777" w:rsidR="001E7F9C" w:rsidRPr="001E7F9C" w:rsidRDefault="001E7F9C" w:rsidP="001E7F9C">
            <w:pPr>
              <w:widowControl w:val="0"/>
              <w:rPr>
                <w:sz w:val="16"/>
                <w:szCs w:val="16"/>
              </w:rPr>
            </w:pPr>
            <w:r w:rsidRPr="001E7F9C">
              <w:rPr>
                <w:sz w:val="16"/>
                <w:szCs w:val="16"/>
              </w:rPr>
              <w:t xml:space="preserve">          56 713,80   </w:t>
            </w:r>
          </w:p>
        </w:tc>
      </w:tr>
      <w:tr w:rsidR="001E7F9C" w:rsidRPr="001E7F9C" w14:paraId="4EAF4501" w14:textId="77777777" w:rsidTr="001E7F9C">
        <w:trPr>
          <w:trHeight w:val="690"/>
        </w:trPr>
        <w:tc>
          <w:tcPr>
            <w:tcW w:w="1980" w:type="dxa"/>
            <w:noWrap/>
            <w:hideMark/>
          </w:tcPr>
          <w:p w14:paraId="174E80EE" w14:textId="77777777" w:rsidR="001E7F9C" w:rsidRPr="001E7F9C" w:rsidRDefault="001E7F9C" w:rsidP="001E7F9C">
            <w:pPr>
              <w:widowControl w:val="0"/>
              <w:rPr>
                <w:sz w:val="16"/>
                <w:szCs w:val="16"/>
              </w:rPr>
            </w:pPr>
            <w:r w:rsidRPr="001E7F9C">
              <w:rPr>
                <w:sz w:val="16"/>
                <w:szCs w:val="16"/>
              </w:rPr>
              <w:t>2 02 49999 05 0000 150</w:t>
            </w:r>
          </w:p>
        </w:tc>
        <w:tc>
          <w:tcPr>
            <w:tcW w:w="4961" w:type="dxa"/>
            <w:hideMark/>
          </w:tcPr>
          <w:p w14:paraId="39B4E116" w14:textId="77777777" w:rsidR="001E7F9C" w:rsidRPr="001E7F9C" w:rsidRDefault="001E7F9C" w:rsidP="001E7F9C">
            <w:pPr>
              <w:widowControl w:val="0"/>
              <w:rPr>
                <w:sz w:val="16"/>
                <w:szCs w:val="16"/>
              </w:rPr>
            </w:pPr>
            <w:r w:rsidRPr="001E7F9C">
              <w:rPr>
                <w:sz w:val="16"/>
                <w:szCs w:val="16"/>
              </w:rPr>
              <w:t>Прочие межбюджетные трансферты, передаваемые бюджетам муниципальных районов</w:t>
            </w:r>
          </w:p>
        </w:tc>
        <w:tc>
          <w:tcPr>
            <w:tcW w:w="1027" w:type="dxa"/>
            <w:noWrap/>
            <w:hideMark/>
          </w:tcPr>
          <w:p w14:paraId="6B2BCC6D" w14:textId="77777777" w:rsidR="001E7F9C" w:rsidRPr="001E7F9C" w:rsidRDefault="001E7F9C" w:rsidP="001E7F9C">
            <w:pPr>
              <w:widowControl w:val="0"/>
              <w:rPr>
                <w:sz w:val="16"/>
                <w:szCs w:val="16"/>
              </w:rPr>
            </w:pPr>
            <w:r w:rsidRPr="001E7F9C">
              <w:rPr>
                <w:sz w:val="16"/>
                <w:szCs w:val="16"/>
              </w:rPr>
              <w:t xml:space="preserve">              8 138,5   </w:t>
            </w:r>
          </w:p>
        </w:tc>
        <w:tc>
          <w:tcPr>
            <w:tcW w:w="1027" w:type="dxa"/>
            <w:noWrap/>
            <w:hideMark/>
          </w:tcPr>
          <w:p w14:paraId="0A4E5DB9" w14:textId="77777777" w:rsidR="001E7F9C" w:rsidRPr="001E7F9C" w:rsidRDefault="001E7F9C" w:rsidP="001E7F9C">
            <w:pPr>
              <w:widowControl w:val="0"/>
              <w:rPr>
                <w:sz w:val="16"/>
                <w:szCs w:val="16"/>
              </w:rPr>
            </w:pPr>
            <w:r w:rsidRPr="001E7F9C">
              <w:rPr>
                <w:sz w:val="16"/>
                <w:szCs w:val="16"/>
              </w:rPr>
              <w:t> </w:t>
            </w:r>
          </w:p>
        </w:tc>
        <w:tc>
          <w:tcPr>
            <w:tcW w:w="1027" w:type="dxa"/>
            <w:noWrap/>
            <w:hideMark/>
          </w:tcPr>
          <w:p w14:paraId="7B6E39E0" w14:textId="77777777" w:rsidR="001E7F9C" w:rsidRPr="001E7F9C" w:rsidRDefault="001E7F9C" w:rsidP="001E7F9C">
            <w:pPr>
              <w:widowControl w:val="0"/>
              <w:rPr>
                <w:sz w:val="16"/>
                <w:szCs w:val="16"/>
              </w:rPr>
            </w:pPr>
            <w:r w:rsidRPr="001E7F9C">
              <w:rPr>
                <w:sz w:val="16"/>
                <w:szCs w:val="16"/>
              </w:rPr>
              <w:t> </w:t>
            </w:r>
          </w:p>
        </w:tc>
      </w:tr>
      <w:tr w:rsidR="001E7F9C" w:rsidRPr="001E7F9C" w14:paraId="57460645" w14:textId="77777777" w:rsidTr="001E7F9C">
        <w:trPr>
          <w:trHeight w:val="1590"/>
        </w:trPr>
        <w:tc>
          <w:tcPr>
            <w:tcW w:w="1980" w:type="dxa"/>
            <w:noWrap/>
            <w:hideMark/>
          </w:tcPr>
          <w:p w14:paraId="34F7104E" w14:textId="77777777" w:rsidR="001E7F9C" w:rsidRPr="001E7F9C" w:rsidRDefault="001E7F9C" w:rsidP="001E7F9C">
            <w:pPr>
              <w:widowControl w:val="0"/>
              <w:rPr>
                <w:sz w:val="16"/>
                <w:szCs w:val="16"/>
              </w:rPr>
            </w:pPr>
            <w:r w:rsidRPr="001E7F9C">
              <w:rPr>
                <w:sz w:val="16"/>
                <w:szCs w:val="16"/>
              </w:rPr>
              <w:lastRenderedPageBreak/>
              <w:t xml:space="preserve">2 18  00 000 00 0000 150 </w:t>
            </w:r>
          </w:p>
        </w:tc>
        <w:tc>
          <w:tcPr>
            <w:tcW w:w="4961" w:type="dxa"/>
            <w:hideMark/>
          </w:tcPr>
          <w:p w14:paraId="05394B1E" w14:textId="77777777" w:rsidR="001E7F9C" w:rsidRPr="001E7F9C" w:rsidRDefault="001E7F9C" w:rsidP="001E7F9C">
            <w:pPr>
              <w:widowControl w:val="0"/>
              <w:rPr>
                <w:sz w:val="16"/>
                <w:szCs w:val="16"/>
              </w:rPr>
            </w:pPr>
            <w:r w:rsidRPr="001E7F9C">
              <w:rPr>
                <w:sz w:val="16"/>
                <w:szCs w:val="16"/>
              </w:rPr>
              <w:t>Доходы бюджетов бюджетной системы Российской Федерации от возврата бюджетами бюджетной системы Российской Федерации остатков субсидий, субвенций и иных межбюджетных трансфертов, имеющих целевое назначение, прошлых лет, а также от возврата организациями остатков субсидий прошлых лет</w:t>
            </w:r>
          </w:p>
        </w:tc>
        <w:tc>
          <w:tcPr>
            <w:tcW w:w="1027" w:type="dxa"/>
            <w:noWrap/>
            <w:hideMark/>
          </w:tcPr>
          <w:p w14:paraId="02037C05" w14:textId="0FF49A88" w:rsidR="001E7F9C" w:rsidRPr="001E7F9C" w:rsidRDefault="001E7F9C" w:rsidP="00320B6F">
            <w:pPr>
              <w:widowControl w:val="0"/>
              <w:rPr>
                <w:sz w:val="16"/>
                <w:szCs w:val="16"/>
              </w:rPr>
            </w:pPr>
            <w:r w:rsidRPr="001E7F9C">
              <w:rPr>
                <w:sz w:val="16"/>
                <w:szCs w:val="16"/>
              </w:rPr>
              <w:t xml:space="preserve">       4 506,8   </w:t>
            </w:r>
          </w:p>
        </w:tc>
        <w:tc>
          <w:tcPr>
            <w:tcW w:w="1027" w:type="dxa"/>
            <w:noWrap/>
            <w:hideMark/>
          </w:tcPr>
          <w:p w14:paraId="5AB96F2E" w14:textId="77777777" w:rsidR="001E7F9C" w:rsidRPr="001E7F9C" w:rsidRDefault="001E7F9C" w:rsidP="001E7F9C">
            <w:pPr>
              <w:widowControl w:val="0"/>
              <w:rPr>
                <w:sz w:val="16"/>
                <w:szCs w:val="16"/>
              </w:rPr>
            </w:pPr>
            <w:r w:rsidRPr="001E7F9C">
              <w:rPr>
                <w:sz w:val="16"/>
                <w:szCs w:val="16"/>
              </w:rPr>
              <w:t> </w:t>
            </w:r>
          </w:p>
        </w:tc>
        <w:tc>
          <w:tcPr>
            <w:tcW w:w="1027" w:type="dxa"/>
            <w:noWrap/>
            <w:hideMark/>
          </w:tcPr>
          <w:p w14:paraId="16EB2DBA" w14:textId="77777777" w:rsidR="001E7F9C" w:rsidRPr="001E7F9C" w:rsidRDefault="001E7F9C" w:rsidP="001E7F9C">
            <w:pPr>
              <w:widowControl w:val="0"/>
              <w:rPr>
                <w:sz w:val="16"/>
                <w:szCs w:val="16"/>
              </w:rPr>
            </w:pPr>
            <w:r w:rsidRPr="001E7F9C">
              <w:rPr>
                <w:sz w:val="16"/>
                <w:szCs w:val="16"/>
              </w:rPr>
              <w:t> </w:t>
            </w:r>
          </w:p>
        </w:tc>
      </w:tr>
      <w:tr w:rsidR="001E7F9C" w:rsidRPr="001E7F9C" w14:paraId="7A0B8B79" w14:textId="77777777" w:rsidTr="001E7F9C">
        <w:trPr>
          <w:trHeight w:val="1575"/>
        </w:trPr>
        <w:tc>
          <w:tcPr>
            <w:tcW w:w="1980" w:type="dxa"/>
            <w:noWrap/>
            <w:hideMark/>
          </w:tcPr>
          <w:p w14:paraId="346B6CC5" w14:textId="77777777" w:rsidR="001E7F9C" w:rsidRPr="001E7F9C" w:rsidRDefault="001E7F9C" w:rsidP="001E7F9C">
            <w:pPr>
              <w:widowControl w:val="0"/>
              <w:rPr>
                <w:sz w:val="16"/>
                <w:szCs w:val="16"/>
              </w:rPr>
            </w:pPr>
            <w:r w:rsidRPr="001E7F9C">
              <w:rPr>
                <w:sz w:val="16"/>
                <w:szCs w:val="16"/>
              </w:rPr>
              <w:t xml:space="preserve">2 18  00 000 05 0000 150 </w:t>
            </w:r>
          </w:p>
        </w:tc>
        <w:tc>
          <w:tcPr>
            <w:tcW w:w="4961" w:type="dxa"/>
            <w:noWrap/>
            <w:hideMark/>
          </w:tcPr>
          <w:p w14:paraId="18388408" w14:textId="77777777" w:rsidR="001E7F9C" w:rsidRPr="001E7F9C" w:rsidRDefault="001E7F9C" w:rsidP="001E7F9C">
            <w:pPr>
              <w:widowControl w:val="0"/>
              <w:rPr>
                <w:sz w:val="16"/>
                <w:szCs w:val="16"/>
              </w:rPr>
            </w:pPr>
            <w:r w:rsidRPr="001E7F9C">
              <w:rPr>
                <w:sz w:val="16"/>
                <w:szCs w:val="16"/>
              </w:rPr>
              <w:t>Доходы бюджетов муниципальных районов от возврата бюджетами бюджетной системы Российской Федерации остатков субсидий, субвенций и иных межбюджетных трансфертов, имеющих целевое назначение, прошлых лет, а также от возврата организациями остатков субсидий прошлых лет</w:t>
            </w:r>
          </w:p>
        </w:tc>
        <w:tc>
          <w:tcPr>
            <w:tcW w:w="1027" w:type="dxa"/>
            <w:noWrap/>
            <w:hideMark/>
          </w:tcPr>
          <w:p w14:paraId="4B2DDECD" w14:textId="539466FE" w:rsidR="001E7F9C" w:rsidRPr="001E7F9C" w:rsidRDefault="001E7F9C" w:rsidP="00320B6F">
            <w:pPr>
              <w:widowControl w:val="0"/>
              <w:rPr>
                <w:sz w:val="16"/>
                <w:szCs w:val="16"/>
              </w:rPr>
            </w:pPr>
            <w:r w:rsidRPr="001E7F9C">
              <w:rPr>
                <w:sz w:val="16"/>
                <w:szCs w:val="16"/>
              </w:rPr>
              <w:t xml:space="preserve">       4 506,8   </w:t>
            </w:r>
          </w:p>
        </w:tc>
        <w:tc>
          <w:tcPr>
            <w:tcW w:w="1027" w:type="dxa"/>
            <w:noWrap/>
            <w:hideMark/>
          </w:tcPr>
          <w:p w14:paraId="39C94BA5" w14:textId="77777777" w:rsidR="001E7F9C" w:rsidRPr="001E7F9C" w:rsidRDefault="001E7F9C" w:rsidP="001E7F9C">
            <w:pPr>
              <w:widowControl w:val="0"/>
              <w:rPr>
                <w:sz w:val="16"/>
                <w:szCs w:val="16"/>
              </w:rPr>
            </w:pPr>
            <w:r w:rsidRPr="001E7F9C">
              <w:rPr>
                <w:sz w:val="16"/>
                <w:szCs w:val="16"/>
              </w:rPr>
              <w:t> </w:t>
            </w:r>
          </w:p>
        </w:tc>
        <w:tc>
          <w:tcPr>
            <w:tcW w:w="1027" w:type="dxa"/>
            <w:noWrap/>
            <w:hideMark/>
          </w:tcPr>
          <w:p w14:paraId="7A67C55D" w14:textId="77777777" w:rsidR="001E7F9C" w:rsidRPr="001E7F9C" w:rsidRDefault="001E7F9C" w:rsidP="001E7F9C">
            <w:pPr>
              <w:widowControl w:val="0"/>
              <w:rPr>
                <w:sz w:val="16"/>
                <w:szCs w:val="16"/>
              </w:rPr>
            </w:pPr>
            <w:r w:rsidRPr="001E7F9C">
              <w:rPr>
                <w:sz w:val="16"/>
                <w:szCs w:val="16"/>
              </w:rPr>
              <w:t> </w:t>
            </w:r>
          </w:p>
        </w:tc>
      </w:tr>
      <w:tr w:rsidR="001E7F9C" w:rsidRPr="001E7F9C" w14:paraId="2D9160DA" w14:textId="77777777" w:rsidTr="001E7F9C">
        <w:trPr>
          <w:trHeight w:val="675"/>
        </w:trPr>
        <w:tc>
          <w:tcPr>
            <w:tcW w:w="1980" w:type="dxa"/>
            <w:noWrap/>
            <w:hideMark/>
          </w:tcPr>
          <w:p w14:paraId="27F2A98E" w14:textId="77777777" w:rsidR="001E7F9C" w:rsidRPr="001E7F9C" w:rsidRDefault="001E7F9C" w:rsidP="001E7F9C">
            <w:pPr>
              <w:widowControl w:val="0"/>
              <w:rPr>
                <w:sz w:val="16"/>
                <w:szCs w:val="16"/>
              </w:rPr>
            </w:pPr>
            <w:r w:rsidRPr="001E7F9C">
              <w:rPr>
                <w:sz w:val="16"/>
                <w:szCs w:val="16"/>
              </w:rPr>
              <w:t xml:space="preserve">2 18  05 010 05 0000 150 </w:t>
            </w:r>
          </w:p>
        </w:tc>
        <w:tc>
          <w:tcPr>
            <w:tcW w:w="4961" w:type="dxa"/>
            <w:hideMark/>
          </w:tcPr>
          <w:p w14:paraId="235F6529" w14:textId="77777777" w:rsidR="001E7F9C" w:rsidRPr="001E7F9C" w:rsidRDefault="001E7F9C" w:rsidP="001E7F9C">
            <w:pPr>
              <w:widowControl w:val="0"/>
              <w:rPr>
                <w:sz w:val="16"/>
                <w:szCs w:val="16"/>
              </w:rPr>
            </w:pPr>
            <w:r w:rsidRPr="001E7F9C">
              <w:rPr>
                <w:sz w:val="16"/>
                <w:szCs w:val="16"/>
              </w:rPr>
              <w:t>Доходы бюджетов муниципальных районов от возврата бюджетными учреждениями остатков субсидий прошлых лет</w:t>
            </w:r>
          </w:p>
        </w:tc>
        <w:tc>
          <w:tcPr>
            <w:tcW w:w="1027" w:type="dxa"/>
            <w:noWrap/>
            <w:hideMark/>
          </w:tcPr>
          <w:p w14:paraId="1DB88EB1" w14:textId="0FD85765" w:rsidR="001E7F9C" w:rsidRPr="001E7F9C" w:rsidRDefault="001E7F9C" w:rsidP="00320B6F">
            <w:pPr>
              <w:widowControl w:val="0"/>
              <w:rPr>
                <w:sz w:val="16"/>
                <w:szCs w:val="16"/>
              </w:rPr>
            </w:pPr>
            <w:r w:rsidRPr="001E7F9C">
              <w:rPr>
                <w:sz w:val="16"/>
                <w:szCs w:val="16"/>
              </w:rPr>
              <w:t xml:space="preserve">        2 766,0   </w:t>
            </w:r>
          </w:p>
        </w:tc>
        <w:tc>
          <w:tcPr>
            <w:tcW w:w="1027" w:type="dxa"/>
            <w:noWrap/>
            <w:hideMark/>
          </w:tcPr>
          <w:p w14:paraId="4C46EA00" w14:textId="77777777" w:rsidR="001E7F9C" w:rsidRPr="001E7F9C" w:rsidRDefault="001E7F9C" w:rsidP="001E7F9C">
            <w:pPr>
              <w:widowControl w:val="0"/>
              <w:rPr>
                <w:sz w:val="16"/>
                <w:szCs w:val="16"/>
              </w:rPr>
            </w:pPr>
            <w:r w:rsidRPr="001E7F9C">
              <w:rPr>
                <w:sz w:val="16"/>
                <w:szCs w:val="16"/>
              </w:rPr>
              <w:t> </w:t>
            </w:r>
          </w:p>
        </w:tc>
        <w:tc>
          <w:tcPr>
            <w:tcW w:w="1027" w:type="dxa"/>
            <w:noWrap/>
            <w:hideMark/>
          </w:tcPr>
          <w:p w14:paraId="578BE9B3" w14:textId="77777777" w:rsidR="001E7F9C" w:rsidRPr="001E7F9C" w:rsidRDefault="001E7F9C" w:rsidP="001E7F9C">
            <w:pPr>
              <w:widowControl w:val="0"/>
              <w:rPr>
                <w:sz w:val="16"/>
                <w:szCs w:val="16"/>
              </w:rPr>
            </w:pPr>
            <w:r w:rsidRPr="001E7F9C">
              <w:rPr>
                <w:sz w:val="16"/>
                <w:szCs w:val="16"/>
              </w:rPr>
              <w:t> </w:t>
            </w:r>
          </w:p>
        </w:tc>
      </w:tr>
      <w:tr w:rsidR="001E7F9C" w:rsidRPr="001E7F9C" w14:paraId="4A1485F7" w14:textId="77777777" w:rsidTr="001E7F9C">
        <w:trPr>
          <w:trHeight w:val="1125"/>
        </w:trPr>
        <w:tc>
          <w:tcPr>
            <w:tcW w:w="1980" w:type="dxa"/>
            <w:noWrap/>
            <w:hideMark/>
          </w:tcPr>
          <w:p w14:paraId="3D3D6975" w14:textId="77777777" w:rsidR="001E7F9C" w:rsidRPr="001E7F9C" w:rsidRDefault="001E7F9C" w:rsidP="001E7F9C">
            <w:pPr>
              <w:widowControl w:val="0"/>
              <w:rPr>
                <w:sz w:val="16"/>
                <w:szCs w:val="16"/>
              </w:rPr>
            </w:pPr>
            <w:r w:rsidRPr="001E7F9C">
              <w:rPr>
                <w:sz w:val="16"/>
                <w:szCs w:val="16"/>
              </w:rPr>
              <w:t>2 18 60 010 05 0000 150</w:t>
            </w:r>
          </w:p>
        </w:tc>
        <w:tc>
          <w:tcPr>
            <w:tcW w:w="4961" w:type="dxa"/>
            <w:hideMark/>
          </w:tcPr>
          <w:p w14:paraId="7803744F" w14:textId="77777777" w:rsidR="001E7F9C" w:rsidRPr="001E7F9C" w:rsidRDefault="001E7F9C" w:rsidP="001E7F9C">
            <w:pPr>
              <w:widowControl w:val="0"/>
              <w:rPr>
                <w:sz w:val="16"/>
                <w:szCs w:val="16"/>
              </w:rPr>
            </w:pPr>
            <w:r w:rsidRPr="001E7F9C">
              <w:rPr>
                <w:sz w:val="16"/>
                <w:szCs w:val="16"/>
              </w:rPr>
              <w:t>Доходы бюджетов муниципальных районов от возврата прочих остатков субсидий, субвенций и иных межбюджетных трансфертов, имеющих целевое назначение, прошлых лет из бюджетов поселений</w:t>
            </w:r>
          </w:p>
        </w:tc>
        <w:tc>
          <w:tcPr>
            <w:tcW w:w="1027" w:type="dxa"/>
            <w:noWrap/>
            <w:hideMark/>
          </w:tcPr>
          <w:p w14:paraId="3791ED7D" w14:textId="73DBA51F" w:rsidR="001E7F9C" w:rsidRPr="001E7F9C" w:rsidRDefault="001E7F9C" w:rsidP="00320B6F">
            <w:pPr>
              <w:widowControl w:val="0"/>
              <w:rPr>
                <w:sz w:val="16"/>
                <w:szCs w:val="16"/>
              </w:rPr>
            </w:pPr>
            <w:r w:rsidRPr="001E7F9C">
              <w:rPr>
                <w:sz w:val="16"/>
                <w:szCs w:val="16"/>
              </w:rPr>
              <w:t xml:space="preserve">        1 740,8   </w:t>
            </w:r>
          </w:p>
        </w:tc>
        <w:tc>
          <w:tcPr>
            <w:tcW w:w="1027" w:type="dxa"/>
            <w:noWrap/>
            <w:hideMark/>
          </w:tcPr>
          <w:p w14:paraId="7450B8BC" w14:textId="77777777" w:rsidR="001E7F9C" w:rsidRPr="001E7F9C" w:rsidRDefault="001E7F9C" w:rsidP="001E7F9C">
            <w:pPr>
              <w:widowControl w:val="0"/>
              <w:rPr>
                <w:sz w:val="16"/>
                <w:szCs w:val="16"/>
              </w:rPr>
            </w:pPr>
            <w:r w:rsidRPr="001E7F9C">
              <w:rPr>
                <w:sz w:val="16"/>
                <w:szCs w:val="16"/>
              </w:rPr>
              <w:t> </w:t>
            </w:r>
          </w:p>
        </w:tc>
        <w:tc>
          <w:tcPr>
            <w:tcW w:w="1027" w:type="dxa"/>
            <w:noWrap/>
            <w:hideMark/>
          </w:tcPr>
          <w:p w14:paraId="57CC0CD1" w14:textId="77777777" w:rsidR="001E7F9C" w:rsidRPr="001E7F9C" w:rsidRDefault="001E7F9C" w:rsidP="001E7F9C">
            <w:pPr>
              <w:widowControl w:val="0"/>
              <w:rPr>
                <w:sz w:val="16"/>
                <w:szCs w:val="16"/>
              </w:rPr>
            </w:pPr>
            <w:r w:rsidRPr="001E7F9C">
              <w:rPr>
                <w:sz w:val="16"/>
                <w:szCs w:val="16"/>
              </w:rPr>
              <w:t> </w:t>
            </w:r>
          </w:p>
        </w:tc>
      </w:tr>
      <w:tr w:rsidR="001E7F9C" w:rsidRPr="001E7F9C" w14:paraId="450586D4" w14:textId="77777777" w:rsidTr="001E7F9C">
        <w:trPr>
          <w:trHeight w:val="900"/>
        </w:trPr>
        <w:tc>
          <w:tcPr>
            <w:tcW w:w="1980" w:type="dxa"/>
            <w:noWrap/>
            <w:hideMark/>
          </w:tcPr>
          <w:p w14:paraId="10643EFB" w14:textId="77777777" w:rsidR="001E7F9C" w:rsidRPr="001E7F9C" w:rsidRDefault="001E7F9C" w:rsidP="001E7F9C">
            <w:pPr>
              <w:widowControl w:val="0"/>
              <w:rPr>
                <w:sz w:val="16"/>
                <w:szCs w:val="16"/>
              </w:rPr>
            </w:pPr>
            <w:r w:rsidRPr="001E7F9C">
              <w:rPr>
                <w:sz w:val="16"/>
                <w:szCs w:val="16"/>
              </w:rPr>
              <w:t xml:space="preserve">2 19  00000 00 0000 150 </w:t>
            </w:r>
          </w:p>
        </w:tc>
        <w:tc>
          <w:tcPr>
            <w:tcW w:w="4961" w:type="dxa"/>
            <w:hideMark/>
          </w:tcPr>
          <w:p w14:paraId="70D0EC63" w14:textId="77777777" w:rsidR="001E7F9C" w:rsidRPr="001E7F9C" w:rsidRDefault="001E7F9C" w:rsidP="001E7F9C">
            <w:pPr>
              <w:widowControl w:val="0"/>
              <w:rPr>
                <w:sz w:val="16"/>
                <w:szCs w:val="16"/>
              </w:rPr>
            </w:pPr>
            <w:r w:rsidRPr="001E7F9C">
              <w:rPr>
                <w:sz w:val="16"/>
                <w:szCs w:val="16"/>
              </w:rPr>
              <w:t>ВОЗВРАТ ОСТАТКОВ СУБСИДИЙ, СУБВЕНЦИЙ И ИНЫХ МЕЖБЮДЖЕТНЫХ ТРАНСФЕРТОВ, ИМЕЮЩИХ ЦЕЛЕВОЕ НАЗНАЧЕНИЕ, ПРОШЛЫХ ЛЕТ</w:t>
            </w:r>
          </w:p>
        </w:tc>
        <w:tc>
          <w:tcPr>
            <w:tcW w:w="1027" w:type="dxa"/>
            <w:noWrap/>
            <w:hideMark/>
          </w:tcPr>
          <w:p w14:paraId="1A097D91" w14:textId="5CABEF1F" w:rsidR="001E7F9C" w:rsidRPr="001E7F9C" w:rsidRDefault="001E7F9C" w:rsidP="00320B6F">
            <w:pPr>
              <w:widowControl w:val="0"/>
              <w:rPr>
                <w:sz w:val="16"/>
                <w:szCs w:val="16"/>
              </w:rPr>
            </w:pPr>
            <w:r w:rsidRPr="001E7F9C">
              <w:rPr>
                <w:sz w:val="16"/>
                <w:szCs w:val="16"/>
              </w:rPr>
              <w:t xml:space="preserve">-      2 766,0   </w:t>
            </w:r>
          </w:p>
        </w:tc>
        <w:tc>
          <w:tcPr>
            <w:tcW w:w="1027" w:type="dxa"/>
            <w:noWrap/>
            <w:hideMark/>
          </w:tcPr>
          <w:p w14:paraId="7922D0DB" w14:textId="77777777" w:rsidR="001E7F9C" w:rsidRPr="001E7F9C" w:rsidRDefault="001E7F9C" w:rsidP="001E7F9C">
            <w:pPr>
              <w:widowControl w:val="0"/>
              <w:rPr>
                <w:sz w:val="16"/>
                <w:szCs w:val="16"/>
              </w:rPr>
            </w:pPr>
            <w:r w:rsidRPr="001E7F9C">
              <w:rPr>
                <w:sz w:val="16"/>
                <w:szCs w:val="16"/>
              </w:rPr>
              <w:t> </w:t>
            </w:r>
          </w:p>
        </w:tc>
        <w:tc>
          <w:tcPr>
            <w:tcW w:w="1027" w:type="dxa"/>
            <w:noWrap/>
            <w:hideMark/>
          </w:tcPr>
          <w:p w14:paraId="47B34FB4" w14:textId="77777777" w:rsidR="001E7F9C" w:rsidRPr="001E7F9C" w:rsidRDefault="001E7F9C" w:rsidP="001E7F9C">
            <w:pPr>
              <w:widowControl w:val="0"/>
              <w:rPr>
                <w:sz w:val="16"/>
                <w:szCs w:val="16"/>
              </w:rPr>
            </w:pPr>
            <w:r w:rsidRPr="001E7F9C">
              <w:rPr>
                <w:sz w:val="16"/>
                <w:szCs w:val="16"/>
              </w:rPr>
              <w:t> </w:t>
            </w:r>
          </w:p>
        </w:tc>
      </w:tr>
      <w:tr w:rsidR="001E7F9C" w:rsidRPr="001E7F9C" w14:paraId="65C968CE" w14:textId="77777777" w:rsidTr="001E7F9C">
        <w:trPr>
          <w:trHeight w:val="900"/>
        </w:trPr>
        <w:tc>
          <w:tcPr>
            <w:tcW w:w="1980" w:type="dxa"/>
            <w:noWrap/>
            <w:hideMark/>
          </w:tcPr>
          <w:p w14:paraId="00125613" w14:textId="77777777" w:rsidR="001E7F9C" w:rsidRPr="001E7F9C" w:rsidRDefault="001E7F9C" w:rsidP="001E7F9C">
            <w:pPr>
              <w:widowControl w:val="0"/>
              <w:rPr>
                <w:sz w:val="16"/>
                <w:szCs w:val="16"/>
              </w:rPr>
            </w:pPr>
            <w:r w:rsidRPr="001E7F9C">
              <w:rPr>
                <w:sz w:val="16"/>
                <w:szCs w:val="16"/>
              </w:rPr>
              <w:t xml:space="preserve">2 19  00000 05 0000 150 </w:t>
            </w:r>
          </w:p>
        </w:tc>
        <w:tc>
          <w:tcPr>
            <w:tcW w:w="4961" w:type="dxa"/>
            <w:hideMark/>
          </w:tcPr>
          <w:p w14:paraId="5A7CCF52" w14:textId="77777777" w:rsidR="001E7F9C" w:rsidRPr="001E7F9C" w:rsidRDefault="001E7F9C" w:rsidP="001E7F9C">
            <w:pPr>
              <w:widowControl w:val="0"/>
              <w:rPr>
                <w:sz w:val="16"/>
                <w:szCs w:val="16"/>
              </w:rPr>
            </w:pPr>
            <w:r w:rsidRPr="001E7F9C">
              <w:rPr>
                <w:sz w:val="16"/>
                <w:szCs w:val="16"/>
              </w:rPr>
              <w:t>Возврат остатков субсидий, субвенций и иных межбюджетных трансфертов, имеющих целевое назначение, прошлых лет из бюджетов муниципальных районов</w:t>
            </w:r>
          </w:p>
        </w:tc>
        <w:tc>
          <w:tcPr>
            <w:tcW w:w="1027" w:type="dxa"/>
            <w:noWrap/>
            <w:hideMark/>
          </w:tcPr>
          <w:p w14:paraId="012A7461" w14:textId="4F9E4DBC" w:rsidR="001E7F9C" w:rsidRPr="001E7F9C" w:rsidRDefault="001E7F9C" w:rsidP="00320B6F">
            <w:pPr>
              <w:widowControl w:val="0"/>
              <w:rPr>
                <w:sz w:val="16"/>
                <w:szCs w:val="16"/>
              </w:rPr>
            </w:pPr>
            <w:r w:rsidRPr="001E7F9C">
              <w:rPr>
                <w:sz w:val="16"/>
                <w:szCs w:val="16"/>
              </w:rPr>
              <w:t xml:space="preserve">-      2 766,0   </w:t>
            </w:r>
          </w:p>
        </w:tc>
        <w:tc>
          <w:tcPr>
            <w:tcW w:w="1027" w:type="dxa"/>
            <w:noWrap/>
            <w:hideMark/>
          </w:tcPr>
          <w:p w14:paraId="54BF6A74" w14:textId="77777777" w:rsidR="001E7F9C" w:rsidRPr="001E7F9C" w:rsidRDefault="001E7F9C" w:rsidP="001E7F9C">
            <w:pPr>
              <w:widowControl w:val="0"/>
              <w:rPr>
                <w:sz w:val="16"/>
                <w:szCs w:val="16"/>
              </w:rPr>
            </w:pPr>
            <w:r w:rsidRPr="001E7F9C">
              <w:rPr>
                <w:sz w:val="16"/>
                <w:szCs w:val="16"/>
              </w:rPr>
              <w:t> </w:t>
            </w:r>
          </w:p>
        </w:tc>
        <w:tc>
          <w:tcPr>
            <w:tcW w:w="1027" w:type="dxa"/>
            <w:noWrap/>
            <w:hideMark/>
          </w:tcPr>
          <w:p w14:paraId="4E63CD57" w14:textId="77777777" w:rsidR="001E7F9C" w:rsidRPr="001E7F9C" w:rsidRDefault="001E7F9C" w:rsidP="001E7F9C">
            <w:pPr>
              <w:widowControl w:val="0"/>
              <w:rPr>
                <w:sz w:val="16"/>
                <w:szCs w:val="16"/>
              </w:rPr>
            </w:pPr>
            <w:r w:rsidRPr="001E7F9C">
              <w:rPr>
                <w:sz w:val="16"/>
                <w:szCs w:val="16"/>
              </w:rPr>
              <w:t> </w:t>
            </w:r>
          </w:p>
        </w:tc>
      </w:tr>
      <w:tr w:rsidR="001E7F9C" w:rsidRPr="001E7F9C" w14:paraId="71CC2957" w14:textId="77777777" w:rsidTr="001E7F9C">
        <w:trPr>
          <w:trHeight w:val="2775"/>
        </w:trPr>
        <w:tc>
          <w:tcPr>
            <w:tcW w:w="1980" w:type="dxa"/>
            <w:noWrap/>
            <w:hideMark/>
          </w:tcPr>
          <w:p w14:paraId="7AC69DBE" w14:textId="77777777" w:rsidR="001E7F9C" w:rsidRPr="001E7F9C" w:rsidRDefault="001E7F9C" w:rsidP="001E7F9C">
            <w:pPr>
              <w:widowControl w:val="0"/>
              <w:rPr>
                <w:sz w:val="16"/>
                <w:szCs w:val="16"/>
              </w:rPr>
            </w:pPr>
            <w:r w:rsidRPr="001E7F9C">
              <w:rPr>
                <w:sz w:val="16"/>
                <w:szCs w:val="16"/>
              </w:rPr>
              <w:t xml:space="preserve">2 19  45050 05 0000 150 </w:t>
            </w:r>
          </w:p>
        </w:tc>
        <w:tc>
          <w:tcPr>
            <w:tcW w:w="4961" w:type="dxa"/>
            <w:hideMark/>
          </w:tcPr>
          <w:p w14:paraId="309E8C58" w14:textId="77777777" w:rsidR="001E7F9C" w:rsidRPr="001E7F9C" w:rsidRDefault="001E7F9C" w:rsidP="001E7F9C">
            <w:pPr>
              <w:widowControl w:val="0"/>
              <w:rPr>
                <w:sz w:val="16"/>
                <w:szCs w:val="16"/>
              </w:rPr>
            </w:pPr>
            <w:r w:rsidRPr="001E7F9C">
              <w:rPr>
                <w:sz w:val="16"/>
                <w:szCs w:val="16"/>
              </w:rPr>
              <w:t>Возврат остатков иных межбюджетных трансфертов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 Байконура и федеральной территории "Сириус", муниципальных общеобразовательных организаций и профессиональных образовательных организаций из бюджетов муниципальных районов</w:t>
            </w:r>
          </w:p>
        </w:tc>
        <w:tc>
          <w:tcPr>
            <w:tcW w:w="1027" w:type="dxa"/>
            <w:noWrap/>
            <w:hideMark/>
          </w:tcPr>
          <w:p w14:paraId="4D7ACB6F" w14:textId="1694FEC4" w:rsidR="001E7F9C" w:rsidRPr="001E7F9C" w:rsidRDefault="001E7F9C" w:rsidP="00320B6F">
            <w:pPr>
              <w:widowControl w:val="0"/>
              <w:rPr>
                <w:sz w:val="16"/>
                <w:szCs w:val="16"/>
              </w:rPr>
            </w:pPr>
            <w:r w:rsidRPr="001E7F9C">
              <w:rPr>
                <w:sz w:val="16"/>
                <w:szCs w:val="16"/>
              </w:rPr>
              <w:t xml:space="preserve">-        115,6   </w:t>
            </w:r>
          </w:p>
        </w:tc>
        <w:tc>
          <w:tcPr>
            <w:tcW w:w="1027" w:type="dxa"/>
            <w:noWrap/>
            <w:hideMark/>
          </w:tcPr>
          <w:p w14:paraId="7ADB3564" w14:textId="77777777" w:rsidR="001E7F9C" w:rsidRPr="001E7F9C" w:rsidRDefault="001E7F9C" w:rsidP="001E7F9C">
            <w:pPr>
              <w:widowControl w:val="0"/>
              <w:rPr>
                <w:sz w:val="16"/>
                <w:szCs w:val="16"/>
              </w:rPr>
            </w:pPr>
            <w:r w:rsidRPr="001E7F9C">
              <w:rPr>
                <w:sz w:val="16"/>
                <w:szCs w:val="16"/>
              </w:rPr>
              <w:t> </w:t>
            </w:r>
          </w:p>
        </w:tc>
        <w:tc>
          <w:tcPr>
            <w:tcW w:w="1027" w:type="dxa"/>
            <w:noWrap/>
            <w:hideMark/>
          </w:tcPr>
          <w:p w14:paraId="469C35E3" w14:textId="77777777" w:rsidR="001E7F9C" w:rsidRPr="001E7F9C" w:rsidRDefault="001E7F9C" w:rsidP="001E7F9C">
            <w:pPr>
              <w:widowControl w:val="0"/>
              <w:rPr>
                <w:sz w:val="16"/>
                <w:szCs w:val="16"/>
              </w:rPr>
            </w:pPr>
            <w:r w:rsidRPr="001E7F9C">
              <w:rPr>
                <w:sz w:val="16"/>
                <w:szCs w:val="16"/>
              </w:rPr>
              <w:t> </w:t>
            </w:r>
          </w:p>
        </w:tc>
      </w:tr>
      <w:tr w:rsidR="001E7F9C" w:rsidRPr="001E7F9C" w14:paraId="5720DF57" w14:textId="77777777" w:rsidTr="001E7F9C">
        <w:trPr>
          <w:trHeight w:val="2310"/>
        </w:trPr>
        <w:tc>
          <w:tcPr>
            <w:tcW w:w="1980" w:type="dxa"/>
            <w:noWrap/>
            <w:hideMark/>
          </w:tcPr>
          <w:p w14:paraId="405AF3AE" w14:textId="77777777" w:rsidR="001E7F9C" w:rsidRPr="001E7F9C" w:rsidRDefault="001E7F9C" w:rsidP="001E7F9C">
            <w:pPr>
              <w:widowControl w:val="0"/>
              <w:rPr>
                <w:sz w:val="16"/>
                <w:szCs w:val="16"/>
              </w:rPr>
            </w:pPr>
            <w:r w:rsidRPr="001E7F9C">
              <w:rPr>
                <w:sz w:val="16"/>
                <w:szCs w:val="16"/>
              </w:rPr>
              <w:t xml:space="preserve">2 19  45303 05 0000 150 </w:t>
            </w:r>
          </w:p>
        </w:tc>
        <w:tc>
          <w:tcPr>
            <w:tcW w:w="4961" w:type="dxa"/>
            <w:hideMark/>
          </w:tcPr>
          <w:p w14:paraId="7C432476" w14:textId="77777777" w:rsidR="001E7F9C" w:rsidRPr="001E7F9C" w:rsidRDefault="001E7F9C" w:rsidP="001E7F9C">
            <w:pPr>
              <w:widowControl w:val="0"/>
              <w:rPr>
                <w:sz w:val="16"/>
                <w:szCs w:val="16"/>
              </w:rPr>
            </w:pPr>
            <w:r w:rsidRPr="001E7F9C">
              <w:rPr>
                <w:sz w:val="16"/>
                <w:szCs w:val="16"/>
              </w:rPr>
              <w:t>Возврат остатков иных межбюджетных трансфертов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из бюджетов муниципальных районов</w:t>
            </w:r>
          </w:p>
        </w:tc>
        <w:tc>
          <w:tcPr>
            <w:tcW w:w="1027" w:type="dxa"/>
            <w:noWrap/>
            <w:hideMark/>
          </w:tcPr>
          <w:p w14:paraId="36DAC34C" w14:textId="6FE5D87D" w:rsidR="001E7F9C" w:rsidRPr="001E7F9C" w:rsidRDefault="001E7F9C" w:rsidP="00320B6F">
            <w:pPr>
              <w:widowControl w:val="0"/>
              <w:rPr>
                <w:sz w:val="16"/>
                <w:szCs w:val="16"/>
              </w:rPr>
            </w:pPr>
            <w:r w:rsidRPr="001E7F9C">
              <w:rPr>
                <w:sz w:val="16"/>
                <w:szCs w:val="16"/>
              </w:rPr>
              <w:t xml:space="preserve">-      2 650,4   </w:t>
            </w:r>
          </w:p>
        </w:tc>
        <w:tc>
          <w:tcPr>
            <w:tcW w:w="1027" w:type="dxa"/>
            <w:noWrap/>
            <w:hideMark/>
          </w:tcPr>
          <w:p w14:paraId="0182FAFA" w14:textId="77777777" w:rsidR="001E7F9C" w:rsidRPr="001E7F9C" w:rsidRDefault="001E7F9C" w:rsidP="001E7F9C">
            <w:pPr>
              <w:widowControl w:val="0"/>
              <w:rPr>
                <w:sz w:val="16"/>
                <w:szCs w:val="16"/>
              </w:rPr>
            </w:pPr>
            <w:r w:rsidRPr="001E7F9C">
              <w:rPr>
                <w:sz w:val="16"/>
                <w:szCs w:val="16"/>
              </w:rPr>
              <w:t> </w:t>
            </w:r>
          </w:p>
        </w:tc>
        <w:tc>
          <w:tcPr>
            <w:tcW w:w="1027" w:type="dxa"/>
            <w:noWrap/>
            <w:hideMark/>
          </w:tcPr>
          <w:p w14:paraId="18E2FD6C" w14:textId="77777777" w:rsidR="001E7F9C" w:rsidRPr="001E7F9C" w:rsidRDefault="001E7F9C" w:rsidP="001E7F9C">
            <w:pPr>
              <w:widowControl w:val="0"/>
              <w:rPr>
                <w:sz w:val="16"/>
                <w:szCs w:val="16"/>
              </w:rPr>
            </w:pPr>
            <w:r w:rsidRPr="001E7F9C">
              <w:rPr>
                <w:sz w:val="16"/>
                <w:szCs w:val="16"/>
              </w:rPr>
              <w:t> </w:t>
            </w:r>
          </w:p>
        </w:tc>
      </w:tr>
    </w:tbl>
    <w:p w14:paraId="2D9B9EE8" w14:textId="61370285" w:rsidR="005D6ADA" w:rsidRPr="001E7F9C" w:rsidRDefault="005D6ADA" w:rsidP="00993BF7">
      <w:pPr>
        <w:widowControl w:val="0"/>
        <w:rPr>
          <w:b/>
          <w:bCs/>
          <w:sz w:val="28"/>
          <w:szCs w:val="28"/>
          <w:lang w:val="en-US"/>
        </w:rPr>
        <w:sectPr w:rsidR="005D6ADA" w:rsidRPr="001E7F9C" w:rsidSect="007A59A7">
          <w:headerReference w:type="default" r:id="rId9"/>
          <w:pgSz w:w="11906" w:h="16838"/>
          <w:pgMar w:top="567" w:right="851" w:bottom="567" w:left="1418" w:header="709" w:footer="709" w:gutter="0"/>
          <w:cols w:space="708"/>
          <w:docGrid w:linePitch="360"/>
        </w:sectPr>
      </w:pPr>
    </w:p>
    <w:p w14:paraId="6C5B23C5" w14:textId="1807664B" w:rsidR="00650385" w:rsidRPr="00650385" w:rsidRDefault="00650385" w:rsidP="00650385">
      <w:pPr>
        <w:widowControl w:val="0"/>
        <w:jc w:val="right"/>
        <w:rPr>
          <w:sz w:val="16"/>
          <w:szCs w:val="16"/>
        </w:rPr>
      </w:pPr>
      <w:r w:rsidRPr="00650385">
        <w:rPr>
          <w:sz w:val="16"/>
          <w:szCs w:val="16"/>
        </w:rPr>
        <w:lastRenderedPageBreak/>
        <w:t xml:space="preserve">Приложение </w:t>
      </w:r>
      <w:r>
        <w:rPr>
          <w:sz w:val="16"/>
          <w:szCs w:val="16"/>
        </w:rPr>
        <w:t>2</w:t>
      </w:r>
      <w:r w:rsidRPr="00650385">
        <w:rPr>
          <w:sz w:val="16"/>
          <w:szCs w:val="16"/>
        </w:rPr>
        <w:t xml:space="preserve"> к решению Совета депутатов</w:t>
      </w:r>
    </w:p>
    <w:p w14:paraId="7F781FD8" w14:textId="77777777" w:rsidR="00650385" w:rsidRPr="00650385" w:rsidRDefault="00650385" w:rsidP="00650385">
      <w:pPr>
        <w:widowControl w:val="0"/>
        <w:jc w:val="right"/>
        <w:rPr>
          <w:sz w:val="16"/>
          <w:szCs w:val="16"/>
        </w:rPr>
      </w:pPr>
      <w:r w:rsidRPr="00650385">
        <w:rPr>
          <w:sz w:val="16"/>
          <w:szCs w:val="16"/>
        </w:rPr>
        <w:t>Рузаевского муниципального района</w:t>
      </w:r>
    </w:p>
    <w:p w14:paraId="3E6A953C" w14:textId="77777777" w:rsidR="00650385" w:rsidRPr="00650385" w:rsidRDefault="00650385" w:rsidP="00650385">
      <w:pPr>
        <w:widowControl w:val="0"/>
        <w:jc w:val="right"/>
        <w:rPr>
          <w:sz w:val="16"/>
          <w:szCs w:val="16"/>
        </w:rPr>
      </w:pPr>
      <w:r w:rsidRPr="00650385">
        <w:rPr>
          <w:sz w:val="16"/>
          <w:szCs w:val="16"/>
        </w:rPr>
        <w:t xml:space="preserve"> Республики Мордовия</w:t>
      </w:r>
    </w:p>
    <w:p w14:paraId="6C017EA3" w14:textId="55EA7A9F" w:rsidR="00650385" w:rsidRDefault="00650385" w:rsidP="00650385">
      <w:pPr>
        <w:widowControl w:val="0"/>
        <w:jc w:val="right"/>
        <w:rPr>
          <w:sz w:val="16"/>
          <w:szCs w:val="16"/>
        </w:rPr>
      </w:pPr>
      <w:r w:rsidRPr="00650385">
        <w:rPr>
          <w:sz w:val="16"/>
          <w:szCs w:val="16"/>
        </w:rPr>
        <w:t xml:space="preserve">от    </w:t>
      </w:r>
      <w:r w:rsidR="00E34F71">
        <w:rPr>
          <w:sz w:val="16"/>
          <w:szCs w:val="16"/>
        </w:rPr>
        <w:t xml:space="preserve">                        </w:t>
      </w:r>
      <w:r w:rsidRPr="00650385">
        <w:rPr>
          <w:sz w:val="16"/>
          <w:szCs w:val="16"/>
        </w:rPr>
        <w:t xml:space="preserve"> №</w:t>
      </w:r>
    </w:p>
    <w:p w14:paraId="781F2C30" w14:textId="77777777" w:rsidR="00650385" w:rsidRDefault="00650385" w:rsidP="00650385">
      <w:pPr>
        <w:widowControl w:val="0"/>
        <w:jc w:val="right"/>
        <w:rPr>
          <w:sz w:val="16"/>
          <w:szCs w:val="16"/>
        </w:rPr>
      </w:pPr>
    </w:p>
    <w:p w14:paraId="462C016C" w14:textId="67C78335" w:rsidR="0004270D" w:rsidRPr="00A1274E" w:rsidRDefault="0004270D" w:rsidP="0004270D">
      <w:pPr>
        <w:widowControl w:val="0"/>
        <w:jc w:val="right"/>
        <w:rPr>
          <w:sz w:val="16"/>
          <w:szCs w:val="16"/>
        </w:rPr>
      </w:pPr>
      <w:r w:rsidRPr="00A1274E">
        <w:rPr>
          <w:sz w:val="16"/>
          <w:szCs w:val="16"/>
        </w:rPr>
        <w:t>"Приложение 3</w:t>
      </w:r>
    </w:p>
    <w:p w14:paraId="213F6F97" w14:textId="77777777" w:rsidR="0004270D" w:rsidRPr="00A1274E" w:rsidRDefault="0004270D" w:rsidP="0004270D">
      <w:pPr>
        <w:widowControl w:val="0"/>
        <w:jc w:val="right"/>
        <w:rPr>
          <w:sz w:val="16"/>
          <w:szCs w:val="16"/>
        </w:rPr>
      </w:pPr>
      <w:r w:rsidRPr="00A1274E">
        <w:rPr>
          <w:sz w:val="16"/>
          <w:szCs w:val="16"/>
        </w:rPr>
        <w:t>к решению Совета депутатов Рузаевского</w:t>
      </w:r>
    </w:p>
    <w:p w14:paraId="19A8C827" w14:textId="713C9BB5" w:rsidR="00453174" w:rsidRPr="00A1274E" w:rsidRDefault="0004270D" w:rsidP="00453174">
      <w:pPr>
        <w:widowControl w:val="0"/>
        <w:jc w:val="right"/>
        <w:rPr>
          <w:sz w:val="16"/>
          <w:szCs w:val="16"/>
        </w:rPr>
      </w:pPr>
      <w:r w:rsidRPr="00A1274E">
        <w:rPr>
          <w:sz w:val="16"/>
          <w:szCs w:val="16"/>
        </w:rPr>
        <w:t xml:space="preserve">муниципального района Республики Мордовия </w:t>
      </w:r>
      <w:proofErr w:type="gramStart"/>
      <w:r w:rsidR="00453174" w:rsidRPr="00A1274E">
        <w:rPr>
          <w:sz w:val="16"/>
          <w:szCs w:val="16"/>
        </w:rPr>
        <w:t xml:space="preserve">от  </w:t>
      </w:r>
      <w:r w:rsidR="00446264">
        <w:rPr>
          <w:sz w:val="16"/>
          <w:szCs w:val="16"/>
        </w:rPr>
        <w:t>26</w:t>
      </w:r>
      <w:proofErr w:type="gramEnd"/>
      <w:r w:rsidR="00446264">
        <w:rPr>
          <w:sz w:val="16"/>
          <w:szCs w:val="16"/>
        </w:rPr>
        <w:t xml:space="preserve"> декабря</w:t>
      </w:r>
      <w:r w:rsidR="00446264" w:rsidRPr="00A34D00">
        <w:rPr>
          <w:sz w:val="16"/>
          <w:szCs w:val="16"/>
        </w:rPr>
        <w:t xml:space="preserve">  202</w:t>
      </w:r>
      <w:r w:rsidR="00446264">
        <w:rPr>
          <w:sz w:val="16"/>
          <w:szCs w:val="16"/>
        </w:rPr>
        <w:t>4</w:t>
      </w:r>
      <w:r w:rsidR="00446264" w:rsidRPr="00A34D00">
        <w:rPr>
          <w:sz w:val="16"/>
          <w:szCs w:val="16"/>
        </w:rPr>
        <w:t xml:space="preserve"> г. № </w:t>
      </w:r>
      <w:r w:rsidR="00446264">
        <w:rPr>
          <w:sz w:val="16"/>
          <w:szCs w:val="16"/>
        </w:rPr>
        <w:t>4</w:t>
      </w:r>
      <w:r w:rsidR="003F7BA5">
        <w:rPr>
          <w:sz w:val="16"/>
          <w:szCs w:val="16"/>
        </w:rPr>
        <w:t>3</w:t>
      </w:r>
      <w:r w:rsidR="00446264">
        <w:rPr>
          <w:sz w:val="16"/>
          <w:szCs w:val="16"/>
        </w:rPr>
        <w:t>/2</w:t>
      </w:r>
      <w:r w:rsidR="003F7BA5">
        <w:rPr>
          <w:sz w:val="16"/>
          <w:szCs w:val="16"/>
        </w:rPr>
        <w:t>56</w:t>
      </w:r>
    </w:p>
    <w:p w14:paraId="7B1340E7" w14:textId="77777777" w:rsidR="0004270D" w:rsidRPr="00A1274E" w:rsidRDefault="0004270D" w:rsidP="0004270D">
      <w:pPr>
        <w:widowControl w:val="0"/>
        <w:jc w:val="right"/>
        <w:rPr>
          <w:sz w:val="16"/>
          <w:szCs w:val="16"/>
        </w:rPr>
      </w:pPr>
      <w:r w:rsidRPr="00A1274E">
        <w:rPr>
          <w:sz w:val="16"/>
          <w:szCs w:val="16"/>
        </w:rPr>
        <w:t>"О бюджете Рузаевского</w:t>
      </w:r>
    </w:p>
    <w:p w14:paraId="2CADDBB9" w14:textId="77777777" w:rsidR="0004270D" w:rsidRPr="00A1274E" w:rsidRDefault="0004270D" w:rsidP="0004270D">
      <w:pPr>
        <w:widowControl w:val="0"/>
        <w:jc w:val="right"/>
        <w:rPr>
          <w:sz w:val="16"/>
          <w:szCs w:val="16"/>
        </w:rPr>
      </w:pPr>
      <w:r w:rsidRPr="00A1274E">
        <w:rPr>
          <w:sz w:val="16"/>
          <w:szCs w:val="16"/>
        </w:rPr>
        <w:t>муниципального района Республики Мордовия на 202</w:t>
      </w:r>
      <w:r w:rsidR="00A1274E">
        <w:rPr>
          <w:sz w:val="16"/>
          <w:szCs w:val="16"/>
        </w:rPr>
        <w:t>5</w:t>
      </w:r>
      <w:r w:rsidRPr="00A1274E">
        <w:rPr>
          <w:sz w:val="16"/>
          <w:szCs w:val="16"/>
        </w:rPr>
        <w:t xml:space="preserve"> год и на плановый </w:t>
      </w:r>
    </w:p>
    <w:p w14:paraId="24D32126" w14:textId="77777777" w:rsidR="0004270D" w:rsidRPr="00A1274E" w:rsidRDefault="0004270D" w:rsidP="0004270D">
      <w:pPr>
        <w:widowControl w:val="0"/>
        <w:jc w:val="right"/>
        <w:rPr>
          <w:sz w:val="16"/>
          <w:szCs w:val="16"/>
        </w:rPr>
      </w:pPr>
      <w:r w:rsidRPr="00A1274E">
        <w:rPr>
          <w:sz w:val="16"/>
          <w:szCs w:val="16"/>
        </w:rPr>
        <w:t>период 202</w:t>
      </w:r>
      <w:r w:rsidR="00A1274E">
        <w:rPr>
          <w:sz w:val="16"/>
          <w:szCs w:val="16"/>
        </w:rPr>
        <w:t>6</w:t>
      </w:r>
      <w:r w:rsidRPr="00A1274E">
        <w:rPr>
          <w:sz w:val="16"/>
          <w:szCs w:val="16"/>
        </w:rPr>
        <w:t xml:space="preserve"> и 202</w:t>
      </w:r>
      <w:r w:rsidR="00A1274E">
        <w:rPr>
          <w:sz w:val="16"/>
          <w:szCs w:val="16"/>
        </w:rPr>
        <w:t>7</w:t>
      </w:r>
      <w:r w:rsidRPr="00A1274E">
        <w:rPr>
          <w:sz w:val="16"/>
          <w:szCs w:val="16"/>
        </w:rPr>
        <w:t xml:space="preserve"> годов "</w:t>
      </w:r>
    </w:p>
    <w:p w14:paraId="52AB7995" w14:textId="77777777" w:rsidR="0004270D" w:rsidRDefault="0004270D" w:rsidP="0004270D">
      <w:pPr>
        <w:widowControl w:val="0"/>
        <w:jc w:val="right"/>
        <w:rPr>
          <w:b/>
          <w:bCs/>
          <w:sz w:val="28"/>
          <w:szCs w:val="28"/>
        </w:rPr>
      </w:pPr>
    </w:p>
    <w:p w14:paraId="17642D9C" w14:textId="77777777" w:rsidR="00982BCC" w:rsidRPr="00982BCC" w:rsidRDefault="00982BCC" w:rsidP="00982BCC">
      <w:pPr>
        <w:jc w:val="center"/>
        <w:rPr>
          <w:b/>
          <w:sz w:val="16"/>
          <w:szCs w:val="16"/>
        </w:rPr>
      </w:pPr>
      <w:r w:rsidRPr="00982BCC">
        <w:rPr>
          <w:b/>
          <w:sz w:val="16"/>
          <w:szCs w:val="16"/>
        </w:rPr>
        <w:t>ВЕДОМСТВЕННАЯ СТРУКТУРА РАСХОДОВ БЮДЖЕТА</w:t>
      </w:r>
      <w:r w:rsidRPr="00982BCC">
        <w:rPr>
          <w:b/>
          <w:sz w:val="16"/>
          <w:szCs w:val="16"/>
        </w:rPr>
        <w:br/>
        <w:t xml:space="preserve"> РУЗАЕВСКОГО МУНИЦИПАЛЬНОГО РАЙОНА РЕСПУБЛИКИ МОРДОВИЯ НА 202</w:t>
      </w:r>
      <w:r w:rsidR="00A1274E">
        <w:rPr>
          <w:b/>
          <w:sz w:val="16"/>
          <w:szCs w:val="16"/>
        </w:rPr>
        <w:t>5</w:t>
      </w:r>
      <w:r w:rsidRPr="00982BCC">
        <w:rPr>
          <w:b/>
          <w:sz w:val="16"/>
          <w:szCs w:val="16"/>
        </w:rPr>
        <w:t xml:space="preserve"> ГОД И НА ПЛАНОВЫЙ ПЕРИОД 202</w:t>
      </w:r>
      <w:r w:rsidR="00A1274E">
        <w:rPr>
          <w:b/>
          <w:sz w:val="16"/>
          <w:szCs w:val="16"/>
        </w:rPr>
        <w:t>6</w:t>
      </w:r>
      <w:r w:rsidRPr="00982BCC">
        <w:rPr>
          <w:b/>
          <w:sz w:val="16"/>
          <w:szCs w:val="16"/>
        </w:rPr>
        <w:t xml:space="preserve"> И 202</w:t>
      </w:r>
      <w:r w:rsidR="00A1274E">
        <w:rPr>
          <w:b/>
          <w:sz w:val="16"/>
          <w:szCs w:val="16"/>
        </w:rPr>
        <w:t>7</w:t>
      </w:r>
      <w:r w:rsidRPr="00982BCC">
        <w:rPr>
          <w:b/>
          <w:sz w:val="16"/>
          <w:szCs w:val="16"/>
        </w:rPr>
        <w:t xml:space="preserve"> ГОДОВ</w:t>
      </w:r>
    </w:p>
    <w:p w14:paraId="79368366" w14:textId="77777777" w:rsidR="00D37C87" w:rsidRDefault="00AB63B3" w:rsidP="00AB63B3">
      <w:pPr>
        <w:jc w:val="right"/>
      </w:pPr>
      <w:r>
        <w:t>тыс. руб.</w:t>
      </w:r>
    </w:p>
    <w:p w14:paraId="7F939E6C" w14:textId="77777777" w:rsidR="00C755F8" w:rsidRDefault="00C755F8" w:rsidP="00D85DC4">
      <w:pPr>
        <w:jc w:val="right"/>
      </w:pPr>
    </w:p>
    <w:tbl>
      <w:tblPr>
        <w:tblStyle w:val="af1"/>
        <w:tblW w:w="9941" w:type="dxa"/>
        <w:tblLook w:val="04A0" w:firstRow="1" w:lastRow="0" w:firstColumn="1" w:lastColumn="0" w:noHBand="0" w:noVBand="1"/>
      </w:tblPr>
      <w:tblGrid>
        <w:gridCol w:w="2972"/>
        <w:gridCol w:w="515"/>
        <w:gridCol w:w="376"/>
        <w:gridCol w:w="475"/>
        <w:gridCol w:w="376"/>
        <w:gridCol w:w="296"/>
        <w:gridCol w:w="461"/>
        <w:gridCol w:w="646"/>
        <w:gridCol w:w="456"/>
        <w:gridCol w:w="1077"/>
        <w:gridCol w:w="1068"/>
        <w:gridCol w:w="1201"/>
        <w:gridCol w:w="22"/>
      </w:tblGrid>
      <w:tr w:rsidR="001E7F9C" w:rsidRPr="001E7F9C" w14:paraId="00995C2A" w14:textId="77777777" w:rsidTr="001E7F9C">
        <w:trPr>
          <w:trHeight w:val="315"/>
        </w:trPr>
        <w:tc>
          <w:tcPr>
            <w:tcW w:w="2972" w:type="dxa"/>
            <w:vMerge w:val="restart"/>
            <w:hideMark/>
          </w:tcPr>
          <w:p w14:paraId="1C139160" w14:textId="77777777" w:rsidR="001E7F9C" w:rsidRPr="001E7F9C" w:rsidRDefault="001E7F9C" w:rsidP="001E7F9C">
            <w:pPr>
              <w:jc w:val="right"/>
              <w:rPr>
                <w:sz w:val="16"/>
                <w:szCs w:val="16"/>
              </w:rPr>
            </w:pPr>
            <w:r w:rsidRPr="001E7F9C">
              <w:rPr>
                <w:sz w:val="16"/>
                <w:szCs w:val="16"/>
              </w:rPr>
              <w:t>Наименование</w:t>
            </w:r>
          </w:p>
        </w:tc>
        <w:tc>
          <w:tcPr>
            <w:tcW w:w="515" w:type="dxa"/>
            <w:vMerge w:val="restart"/>
            <w:hideMark/>
          </w:tcPr>
          <w:p w14:paraId="35BCD2F0" w14:textId="77777777" w:rsidR="001E7F9C" w:rsidRPr="001E7F9C" w:rsidRDefault="001E7F9C" w:rsidP="001E7F9C">
            <w:pPr>
              <w:jc w:val="right"/>
              <w:rPr>
                <w:sz w:val="16"/>
                <w:szCs w:val="16"/>
              </w:rPr>
            </w:pPr>
            <w:proofErr w:type="spellStart"/>
            <w:r w:rsidRPr="001E7F9C">
              <w:rPr>
                <w:sz w:val="16"/>
                <w:szCs w:val="16"/>
              </w:rPr>
              <w:t>Адм</w:t>
            </w:r>
            <w:proofErr w:type="spellEnd"/>
          </w:p>
        </w:tc>
        <w:tc>
          <w:tcPr>
            <w:tcW w:w="376" w:type="dxa"/>
            <w:vMerge w:val="restart"/>
            <w:hideMark/>
          </w:tcPr>
          <w:p w14:paraId="27F50A78" w14:textId="77777777" w:rsidR="001E7F9C" w:rsidRPr="001E7F9C" w:rsidRDefault="001E7F9C" w:rsidP="001E7F9C">
            <w:pPr>
              <w:jc w:val="right"/>
              <w:rPr>
                <w:sz w:val="16"/>
                <w:szCs w:val="16"/>
              </w:rPr>
            </w:pPr>
            <w:proofErr w:type="spellStart"/>
            <w:r w:rsidRPr="001E7F9C">
              <w:rPr>
                <w:sz w:val="16"/>
                <w:szCs w:val="16"/>
              </w:rPr>
              <w:t>Рз</w:t>
            </w:r>
            <w:proofErr w:type="spellEnd"/>
          </w:p>
        </w:tc>
        <w:tc>
          <w:tcPr>
            <w:tcW w:w="475" w:type="dxa"/>
            <w:vMerge w:val="restart"/>
            <w:hideMark/>
          </w:tcPr>
          <w:p w14:paraId="7E9F69CB" w14:textId="77777777" w:rsidR="001E7F9C" w:rsidRPr="001E7F9C" w:rsidRDefault="001E7F9C" w:rsidP="001E7F9C">
            <w:pPr>
              <w:jc w:val="right"/>
              <w:rPr>
                <w:sz w:val="16"/>
                <w:szCs w:val="16"/>
              </w:rPr>
            </w:pPr>
            <w:proofErr w:type="spellStart"/>
            <w:r w:rsidRPr="001E7F9C">
              <w:rPr>
                <w:sz w:val="16"/>
                <w:szCs w:val="16"/>
              </w:rPr>
              <w:t>Прз</w:t>
            </w:r>
            <w:proofErr w:type="spellEnd"/>
          </w:p>
        </w:tc>
        <w:tc>
          <w:tcPr>
            <w:tcW w:w="1779" w:type="dxa"/>
            <w:gridSpan w:val="4"/>
            <w:vMerge w:val="restart"/>
            <w:hideMark/>
          </w:tcPr>
          <w:p w14:paraId="44AA8689" w14:textId="77777777" w:rsidR="001E7F9C" w:rsidRPr="001E7F9C" w:rsidRDefault="001E7F9C" w:rsidP="001E7F9C">
            <w:pPr>
              <w:jc w:val="right"/>
              <w:rPr>
                <w:sz w:val="16"/>
                <w:szCs w:val="16"/>
              </w:rPr>
            </w:pPr>
            <w:proofErr w:type="spellStart"/>
            <w:r w:rsidRPr="001E7F9C">
              <w:rPr>
                <w:sz w:val="16"/>
                <w:szCs w:val="16"/>
              </w:rPr>
              <w:t>Цср</w:t>
            </w:r>
            <w:proofErr w:type="spellEnd"/>
          </w:p>
        </w:tc>
        <w:tc>
          <w:tcPr>
            <w:tcW w:w="456" w:type="dxa"/>
            <w:vMerge w:val="restart"/>
            <w:hideMark/>
          </w:tcPr>
          <w:p w14:paraId="5CF7FDED" w14:textId="77777777" w:rsidR="001E7F9C" w:rsidRPr="001E7F9C" w:rsidRDefault="001E7F9C" w:rsidP="001E7F9C">
            <w:pPr>
              <w:jc w:val="right"/>
              <w:rPr>
                <w:sz w:val="16"/>
                <w:szCs w:val="16"/>
              </w:rPr>
            </w:pPr>
            <w:proofErr w:type="spellStart"/>
            <w:r w:rsidRPr="001E7F9C">
              <w:rPr>
                <w:sz w:val="16"/>
                <w:szCs w:val="16"/>
              </w:rPr>
              <w:t>Вр</w:t>
            </w:r>
            <w:proofErr w:type="spellEnd"/>
          </w:p>
        </w:tc>
        <w:tc>
          <w:tcPr>
            <w:tcW w:w="3368" w:type="dxa"/>
            <w:gridSpan w:val="4"/>
            <w:hideMark/>
          </w:tcPr>
          <w:p w14:paraId="30D543DE" w14:textId="77777777" w:rsidR="001E7F9C" w:rsidRPr="001E7F9C" w:rsidRDefault="001E7F9C" w:rsidP="001E7F9C">
            <w:pPr>
              <w:jc w:val="right"/>
              <w:rPr>
                <w:sz w:val="16"/>
                <w:szCs w:val="16"/>
              </w:rPr>
            </w:pPr>
            <w:r w:rsidRPr="001E7F9C">
              <w:rPr>
                <w:sz w:val="16"/>
                <w:szCs w:val="16"/>
              </w:rPr>
              <w:t>Сумма</w:t>
            </w:r>
          </w:p>
        </w:tc>
      </w:tr>
      <w:tr w:rsidR="001E7F9C" w:rsidRPr="001E7F9C" w14:paraId="601C620A" w14:textId="77777777" w:rsidTr="001E7F9C">
        <w:trPr>
          <w:gridAfter w:val="1"/>
          <w:wAfter w:w="22" w:type="dxa"/>
          <w:trHeight w:val="390"/>
        </w:trPr>
        <w:tc>
          <w:tcPr>
            <w:tcW w:w="2972" w:type="dxa"/>
            <w:vMerge/>
            <w:hideMark/>
          </w:tcPr>
          <w:p w14:paraId="167179CC" w14:textId="77777777" w:rsidR="001E7F9C" w:rsidRPr="001E7F9C" w:rsidRDefault="001E7F9C" w:rsidP="001E7F9C">
            <w:pPr>
              <w:jc w:val="right"/>
              <w:rPr>
                <w:sz w:val="16"/>
                <w:szCs w:val="16"/>
              </w:rPr>
            </w:pPr>
          </w:p>
        </w:tc>
        <w:tc>
          <w:tcPr>
            <w:tcW w:w="515" w:type="dxa"/>
            <w:vMerge/>
            <w:hideMark/>
          </w:tcPr>
          <w:p w14:paraId="1A5A45FA" w14:textId="77777777" w:rsidR="001E7F9C" w:rsidRPr="001E7F9C" w:rsidRDefault="001E7F9C" w:rsidP="001E7F9C">
            <w:pPr>
              <w:jc w:val="right"/>
              <w:rPr>
                <w:sz w:val="16"/>
                <w:szCs w:val="16"/>
              </w:rPr>
            </w:pPr>
          </w:p>
        </w:tc>
        <w:tc>
          <w:tcPr>
            <w:tcW w:w="376" w:type="dxa"/>
            <w:vMerge/>
            <w:hideMark/>
          </w:tcPr>
          <w:p w14:paraId="143B5603" w14:textId="77777777" w:rsidR="001E7F9C" w:rsidRPr="001E7F9C" w:rsidRDefault="001E7F9C" w:rsidP="001E7F9C">
            <w:pPr>
              <w:jc w:val="right"/>
              <w:rPr>
                <w:sz w:val="16"/>
                <w:szCs w:val="16"/>
              </w:rPr>
            </w:pPr>
          </w:p>
        </w:tc>
        <w:tc>
          <w:tcPr>
            <w:tcW w:w="475" w:type="dxa"/>
            <w:vMerge/>
            <w:hideMark/>
          </w:tcPr>
          <w:p w14:paraId="435F662D" w14:textId="77777777" w:rsidR="001E7F9C" w:rsidRPr="001E7F9C" w:rsidRDefault="001E7F9C" w:rsidP="001E7F9C">
            <w:pPr>
              <w:jc w:val="right"/>
              <w:rPr>
                <w:sz w:val="16"/>
                <w:szCs w:val="16"/>
              </w:rPr>
            </w:pPr>
          </w:p>
        </w:tc>
        <w:tc>
          <w:tcPr>
            <w:tcW w:w="1779" w:type="dxa"/>
            <w:gridSpan w:val="4"/>
            <w:vMerge/>
            <w:hideMark/>
          </w:tcPr>
          <w:p w14:paraId="3DDFAD91" w14:textId="77777777" w:rsidR="001E7F9C" w:rsidRPr="001E7F9C" w:rsidRDefault="001E7F9C" w:rsidP="001E7F9C">
            <w:pPr>
              <w:jc w:val="right"/>
              <w:rPr>
                <w:sz w:val="16"/>
                <w:szCs w:val="16"/>
              </w:rPr>
            </w:pPr>
          </w:p>
        </w:tc>
        <w:tc>
          <w:tcPr>
            <w:tcW w:w="456" w:type="dxa"/>
            <w:vMerge/>
            <w:hideMark/>
          </w:tcPr>
          <w:p w14:paraId="49127455" w14:textId="77777777" w:rsidR="001E7F9C" w:rsidRPr="001E7F9C" w:rsidRDefault="001E7F9C" w:rsidP="001E7F9C">
            <w:pPr>
              <w:jc w:val="right"/>
              <w:rPr>
                <w:sz w:val="16"/>
                <w:szCs w:val="16"/>
              </w:rPr>
            </w:pPr>
          </w:p>
        </w:tc>
        <w:tc>
          <w:tcPr>
            <w:tcW w:w="1077" w:type="dxa"/>
            <w:hideMark/>
          </w:tcPr>
          <w:p w14:paraId="6405C6DB" w14:textId="77777777" w:rsidR="001E7F9C" w:rsidRPr="001E7F9C" w:rsidRDefault="001E7F9C" w:rsidP="001E7F9C">
            <w:pPr>
              <w:jc w:val="right"/>
              <w:rPr>
                <w:sz w:val="16"/>
                <w:szCs w:val="16"/>
              </w:rPr>
            </w:pPr>
            <w:r w:rsidRPr="001E7F9C">
              <w:rPr>
                <w:sz w:val="16"/>
                <w:szCs w:val="16"/>
              </w:rPr>
              <w:t xml:space="preserve"> 2025 год </w:t>
            </w:r>
          </w:p>
        </w:tc>
        <w:tc>
          <w:tcPr>
            <w:tcW w:w="1068" w:type="dxa"/>
            <w:hideMark/>
          </w:tcPr>
          <w:p w14:paraId="4CAAA190" w14:textId="77777777" w:rsidR="001E7F9C" w:rsidRPr="001E7F9C" w:rsidRDefault="001E7F9C" w:rsidP="001E7F9C">
            <w:pPr>
              <w:jc w:val="right"/>
              <w:rPr>
                <w:sz w:val="16"/>
                <w:szCs w:val="16"/>
              </w:rPr>
            </w:pPr>
            <w:r w:rsidRPr="001E7F9C">
              <w:rPr>
                <w:sz w:val="16"/>
                <w:szCs w:val="16"/>
              </w:rPr>
              <w:t xml:space="preserve"> 2026 год </w:t>
            </w:r>
          </w:p>
        </w:tc>
        <w:tc>
          <w:tcPr>
            <w:tcW w:w="1201" w:type="dxa"/>
            <w:hideMark/>
          </w:tcPr>
          <w:p w14:paraId="490501A1" w14:textId="77777777" w:rsidR="001E7F9C" w:rsidRPr="001E7F9C" w:rsidRDefault="001E7F9C" w:rsidP="001E7F9C">
            <w:pPr>
              <w:jc w:val="right"/>
              <w:rPr>
                <w:sz w:val="16"/>
                <w:szCs w:val="16"/>
              </w:rPr>
            </w:pPr>
            <w:r w:rsidRPr="001E7F9C">
              <w:rPr>
                <w:sz w:val="16"/>
                <w:szCs w:val="16"/>
              </w:rPr>
              <w:t xml:space="preserve"> 2027 год </w:t>
            </w:r>
          </w:p>
        </w:tc>
      </w:tr>
      <w:tr w:rsidR="001E7F9C" w:rsidRPr="001E7F9C" w14:paraId="272E055D" w14:textId="77777777" w:rsidTr="001E7F9C">
        <w:trPr>
          <w:gridAfter w:val="1"/>
          <w:wAfter w:w="22" w:type="dxa"/>
          <w:trHeight w:val="195"/>
        </w:trPr>
        <w:tc>
          <w:tcPr>
            <w:tcW w:w="2972" w:type="dxa"/>
            <w:hideMark/>
          </w:tcPr>
          <w:p w14:paraId="3BEA10B2" w14:textId="77777777" w:rsidR="001E7F9C" w:rsidRPr="001E7F9C" w:rsidRDefault="001E7F9C" w:rsidP="001E7F9C">
            <w:pPr>
              <w:jc w:val="right"/>
              <w:rPr>
                <w:sz w:val="16"/>
                <w:szCs w:val="16"/>
              </w:rPr>
            </w:pPr>
            <w:r w:rsidRPr="001E7F9C">
              <w:rPr>
                <w:sz w:val="16"/>
                <w:szCs w:val="16"/>
              </w:rPr>
              <w:t>1</w:t>
            </w:r>
          </w:p>
        </w:tc>
        <w:tc>
          <w:tcPr>
            <w:tcW w:w="515" w:type="dxa"/>
            <w:hideMark/>
          </w:tcPr>
          <w:p w14:paraId="1D8F4832" w14:textId="77777777" w:rsidR="001E7F9C" w:rsidRPr="001E7F9C" w:rsidRDefault="001E7F9C" w:rsidP="001E7F9C">
            <w:pPr>
              <w:jc w:val="right"/>
              <w:rPr>
                <w:sz w:val="16"/>
                <w:szCs w:val="16"/>
              </w:rPr>
            </w:pPr>
            <w:r w:rsidRPr="001E7F9C">
              <w:rPr>
                <w:sz w:val="16"/>
                <w:szCs w:val="16"/>
              </w:rPr>
              <w:t>2</w:t>
            </w:r>
          </w:p>
        </w:tc>
        <w:tc>
          <w:tcPr>
            <w:tcW w:w="376" w:type="dxa"/>
            <w:hideMark/>
          </w:tcPr>
          <w:p w14:paraId="1CD15D3D" w14:textId="77777777" w:rsidR="001E7F9C" w:rsidRPr="001E7F9C" w:rsidRDefault="001E7F9C" w:rsidP="001E7F9C">
            <w:pPr>
              <w:jc w:val="right"/>
              <w:rPr>
                <w:sz w:val="16"/>
                <w:szCs w:val="16"/>
              </w:rPr>
            </w:pPr>
            <w:r w:rsidRPr="001E7F9C">
              <w:rPr>
                <w:sz w:val="16"/>
                <w:szCs w:val="16"/>
              </w:rPr>
              <w:t>3</w:t>
            </w:r>
          </w:p>
        </w:tc>
        <w:tc>
          <w:tcPr>
            <w:tcW w:w="475" w:type="dxa"/>
            <w:hideMark/>
          </w:tcPr>
          <w:p w14:paraId="26F2B40B" w14:textId="77777777" w:rsidR="001E7F9C" w:rsidRPr="001E7F9C" w:rsidRDefault="001E7F9C" w:rsidP="001E7F9C">
            <w:pPr>
              <w:jc w:val="right"/>
              <w:rPr>
                <w:sz w:val="16"/>
                <w:szCs w:val="16"/>
              </w:rPr>
            </w:pPr>
            <w:r w:rsidRPr="001E7F9C">
              <w:rPr>
                <w:sz w:val="16"/>
                <w:szCs w:val="16"/>
              </w:rPr>
              <w:t>4</w:t>
            </w:r>
          </w:p>
        </w:tc>
        <w:tc>
          <w:tcPr>
            <w:tcW w:w="376" w:type="dxa"/>
            <w:hideMark/>
          </w:tcPr>
          <w:p w14:paraId="47F1DD64" w14:textId="77777777" w:rsidR="001E7F9C" w:rsidRPr="001E7F9C" w:rsidRDefault="001E7F9C" w:rsidP="001E7F9C">
            <w:pPr>
              <w:jc w:val="right"/>
              <w:rPr>
                <w:sz w:val="16"/>
                <w:szCs w:val="16"/>
              </w:rPr>
            </w:pPr>
            <w:r w:rsidRPr="001E7F9C">
              <w:rPr>
                <w:sz w:val="16"/>
                <w:szCs w:val="16"/>
              </w:rPr>
              <w:t>5</w:t>
            </w:r>
          </w:p>
        </w:tc>
        <w:tc>
          <w:tcPr>
            <w:tcW w:w="296" w:type="dxa"/>
            <w:hideMark/>
          </w:tcPr>
          <w:p w14:paraId="24C7258A" w14:textId="77777777" w:rsidR="001E7F9C" w:rsidRPr="001E7F9C" w:rsidRDefault="001E7F9C" w:rsidP="001E7F9C">
            <w:pPr>
              <w:jc w:val="right"/>
              <w:rPr>
                <w:sz w:val="16"/>
                <w:szCs w:val="16"/>
              </w:rPr>
            </w:pPr>
            <w:r w:rsidRPr="001E7F9C">
              <w:rPr>
                <w:sz w:val="16"/>
                <w:szCs w:val="16"/>
              </w:rPr>
              <w:t>6</w:t>
            </w:r>
          </w:p>
        </w:tc>
        <w:tc>
          <w:tcPr>
            <w:tcW w:w="461" w:type="dxa"/>
            <w:hideMark/>
          </w:tcPr>
          <w:p w14:paraId="06F7DB4E" w14:textId="77777777" w:rsidR="001E7F9C" w:rsidRPr="001E7F9C" w:rsidRDefault="001E7F9C" w:rsidP="001E7F9C">
            <w:pPr>
              <w:jc w:val="right"/>
              <w:rPr>
                <w:sz w:val="16"/>
                <w:szCs w:val="16"/>
              </w:rPr>
            </w:pPr>
            <w:r w:rsidRPr="001E7F9C">
              <w:rPr>
                <w:sz w:val="16"/>
                <w:szCs w:val="16"/>
              </w:rPr>
              <w:t>7</w:t>
            </w:r>
          </w:p>
        </w:tc>
        <w:tc>
          <w:tcPr>
            <w:tcW w:w="646" w:type="dxa"/>
            <w:hideMark/>
          </w:tcPr>
          <w:p w14:paraId="6DA4ED57" w14:textId="77777777" w:rsidR="001E7F9C" w:rsidRPr="001E7F9C" w:rsidRDefault="001E7F9C" w:rsidP="001E7F9C">
            <w:pPr>
              <w:jc w:val="right"/>
              <w:rPr>
                <w:sz w:val="16"/>
                <w:szCs w:val="16"/>
              </w:rPr>
            </w:pPr>
            <w:r w:rsidRPr="001E7F9C">
              <w:rPr>
                <w:sz w:val="16"/>
                <w:szCs w:val="16"/>
              </w:rPr>
              <w:t>8</w:t>
            </w:r>
          </w:p>
        </w:tc>
        <w:tc>
          <w:tcPr>
            <w:tcW w:w="456" w:type="dxa"/>
            <w:hideMark/>
          </w:tcPr>
          <w:p w14:paraId="6B3210AC" w14:textId="77777777" w:rsidR="001E7F9C" w:rsidRPr="001E7F9C" w:rsidRDefault="001E7F9C" w:rsidP="001E7F9C">
            <w:pPr>
              <w:jc w:val="right"/>
              <w:rPr>
                <w:sz w:val="16"/>
                <w:szCs w:val="16"/>
              </w:rPr>
            </w:pPr>
            <w:r w:rsidRPr="001E7F9C">
              <w:rPr>
                <w:sz w:val="16"/>
                <w:szCs w:val="16"/>
              </w:rPr>
              <w:t>9</w:t>
            </w:r>
          </w:p>
        </w:tc>
        <w:tc>
          <w:tcPr>
            <w:tcW w:w="1077" w:type="dxa"/>
            <w:hideMark/>
          </w:tcPr>
          <w:p w14:paraId="7AB6903D" w14:textId="77777777" w:rsidR="001E7F9C" w:rsidRPr="001E7F9C" w:rsidRDefault="001E7F9C" w:rsidP="001E7F9C">
            <w:pPr>
              <w:jc w:val="right"/>
              <w:rPr>
                <w:sz w:val="16"/>
                <w:szCs w:val="16"/>
              </w:rPr>
            </w:pPr>
            <w:r w:rsidRPr="001E7F9C">
              <w:rPr>
                <w:sz w:val="16"/>
                <w:szCs w:val="16"/>
              </w:rPr>
              <w:t>10</w:t>
            </w:r>
          </w:p>
        </w:tc>
        <w:tc>
          <w:tcPr>
            <w:tcW w:w="1068" w:type="dxa"/>
            <w:hideMark/>
          </w:tcPr>
          <w:p w14:paraId="48C87ACE" w14:textId="77777777" w:rsidR="001E7F9C" w:rsidRPr="001E7F9C" w:rsidRDefault="001E7F9C" w:rsidP="001E7F9C">
            <w:pPr>
              <w:jc w:val="right"/>
              <w:rPr>
                <w:sz w:val="16"/>
                <w:szCs w:val="16"/>
              </w:rPr>
            </w:pPr>
            <w:r w:rsidRPr="001E7F9C">
              <w:rPr>
                <w:sz w:val="16"/>
                <w:szCs w:val="16"/>
              </w:rPr>
              <w:t>11</w:t>
            </w:r>
          </w:p>
        </w:tc>
        <w:tc>
          <w:tcPr>
            <w:tcW w:w="1201" w:type="dxa"/>
            <w:hideMark/>
          </w:tcPr>
          <w:p w14:paraId="4E1C1A69" w14:textId="77777777" w:rsidR="001E7F9C" w:rsidRPr="001E7F9C" w:rsidRDefault="001E7F9C" w:rsidP="001E7F9C">
            <w:pPr>
              <w:jc w:val="right"/>
              <w:rPr>
                <w:sz w:val="16"/>
                <w:szCs w:val="16"/>
              </w:rPr>
            </w:pPr>
            <w:r w:rsidRPr="001E7F9C">
              <w:rPr>
                <w:sz w:val="16"/>
                <w:szCs w:val="16"/>
              </w:rPr>
              <w:t>12</w:t>
            </w:r>
          </w:p>
        </w:tc>
      </w:tr>
      <w:tr w:rsidR="001E7F9C" w:rsidRPr="001E7F9C" w14:paraId="11582A33" w14:textId="77777777" w:rsidTr="001E7F9C">
        <w:trPr>
          <w:gridAfter w:val="1"/>
          <w:wAfter w:w="22" w:type="dxa"/>
          <w:trHeight w:val="315"/>
        </w:trPr>
        <w:tc>
          <w:tcPr>
            <w:tcW w:w="2972" w:type="dxa"/>
            <w:hideMark/>
          </w:tcPr>
          <w:p w14:paraId="2B9084BF" w14:textId="77777777" w:rsidR="001E7F9C" w:rsidRPr="001E7F9C" w:rsidRDefault="001E7F9C" w:rsidP="001E7F9C">
            <w:pPr>
              <w:jc w:val="right"/>
              <w:rPr>
                <w:sz w:val="16"/>
                <w:szCs w:val="16"/>
              </w:rPr>
            </w:pPr>
            <w:bookmarkStart w:id="1" w:name="RANGE!A18:J821"/>
            <w:r w:rsidRPr="001E7F9C">
              <w:rPr>
                <w:sz w:val="16"/>
                <w:szCs w:val="16"/>
              </w:rPr>
              <w:t>ВСЕГО</w:t>
            </w:r>
            <w:bookmarkEnd w:id="1"/>
          </w:p>
        </w:tc>
        <w:tc>
          <w:tcPr>
            <w:tcW w:w="515" w:type="dxa"/>
            <w:hideMark/>
          </w:tcPr>
          <w:p w14:paraId="6241638F" w14:textId="77777777" w:rsidR="001E7F9C" w:rsidRPr="001E7F9C" w:rsidRDefault="001E7F9C" w:rsidP="001E7F9C">
            <w:pPr>
              <w:jc w:val="right"/>
              <w:rPr>
                <w:sz w:val="16"/>
                <w:szCs w:val="16"/>
              </w:rPr>
            </w:pPr>
            <w:r w:rsidRPr="001E7F9C">
              <w:rPr>
                <w:sz w:val="16"/>
                <w:szCs w:val="16"/>
              </w:rPr>
              <w:t> </w:t>
            </w:r>
          </w:p>
        </w:tc>
        <w:tc>
          <w:tcPr>
            <w:tcW w:w="376" w:type="dxa"/>
            <w:hideMark/>
          </w:tcPr>
          <w:p w14:paraId="01954C6E" w14:textId="77777777" w:rsidR="001E7F9C" w:rsidRPr="001E7F9C" w:rsidRDefault="001E7F9C" w:rsidP="001E7F9C">
            <w:pPr>
              <w:jc w:val="right"/>
              <w:rPr>
                <w:sz w:val="16"/>
                <w:szCs w:val="16"/>
              </w:rPr>
            </w:pPr>
            <w:r w:rsidRPr="001E7F9C">
              <w:rPr>
                <w:sz w:val="16"/>
                <w:szCs w:val="16"/>
              </w:rPr>
              <w:t> </w:t>
            </w:r>
          </w:p>
        </w:tc>
        <w:tc>
          <w:tcPr>
            <w:tcW w:w="475" w:type="dxa"/>
            <w:hideMark/>
          </w:tcPr>
          <w:p w14:paraId="57A1C584" w14:textId="77777777" w:rsidR="001E7F9C" w:rsidRPr="001E7F9C" w:rsidRDefault="001E7F9C" w:rsidP="001E7F9C">
            <w:pPr>
              <w:jc w:val="right"/>
              <w:rPr>
                <w:sz w:val="16"/>
                <w:szCs w:val="16"/>
              </w:rPr>
            </w:pPr>
            <w:r w:rsidRPr="001E7F9C">
              <w:rPr>
                <w:sz w:val="16"/>
                <w:szCs w:val="16"/>
              </w:rPr>
              <w:t> </w:t>
            </w:r>
          </w:p>
        </w:tc>
        <w:tc>
          <w:tcPr>
            <w:tcW w:w="376" w:type="dxa"/>
            <w:hideMark/>
          </w:tcPr>
          <w:p w14:paraId="74234393" w14:textId="77777777" w:rsidR="001E7F9C" w:rsidRPr="001E7F9C" w:rsidRDefault="001E7F9C" w:rsidP="001E7F9C">
            <w:pPr>
              <w:jc w:val="right"/>
              <w:rPr>
                <w:sz w:val="16"/>
                <w:szCs w:val="16"/>
              </w:rPr>
            </w:pPr>
            <w:r w:rsidRPr="001E7F9C">
              <w:rPr>
                <w:sz w:val="16"/>
                <w:szCs w:val="16"/>
              </w:rPr>
              <w:t> </w:t>
            </w:r>
          </w:p>
        </w:tc>
        <w:tc>
          <w:tcPr>
            <w:tcW w:w="296" w:type="dxa"/>
            <w:hideMark/>
          </w:tcPr>
          <w:p w14:paraId="07E455EB" w14:textId="77777777" w:rsidR="001E7F9C" w:rsidRPr="001E7F9C" w:rsidRDefault="001E7F9C" w:rsidP="001E7F9C">
            <w:pPr>
              <w:jc w:val="right"/>
              <w:rPr>
                <w:sz w:val="16"/>
                <w:szCs w:val="16"/>
              </w:rPr>
            </w:pPr>
            <w:r w:rsidRPr="001E7F9C">
              <w:rPr>
                <w:sz w:val="16"/>
                <w:szCs w:val="16"/>
              </w:rPr>
              <w:t> </w:t>
            </w:r>
          </w:p>
        </w:tc>
        <w:tc>
          <w:tcPr>
            <w:tcW w:w="461" w:type="dxa"/>
            <w:hideMark/>
          </w:tcPr>
          <w:p w14:paraId="5DC0C10E" w14:textId="77777777" w:rsidR="001E7F9C" w:rsidRPr="001E7F9C" w:rsidRDefault="001E7F9C" w:rsidP="001E7F9C">
            <w:pPr>
              <w:jc w:val="right"/>
              <w:rPr>
                <w:sz w:val="16"/>
                <w:szCs w:val="16"/>
              </w:rPr>
            </w:pPr>
            <w:r w:rsidRPr="001E7F9C">
              <w:rPr>
                <w:sz w:val="16"/>
                <w:szCs w:val="16"/>
              </w:rPr>
              <w:t> </w:t>
            </w:r>
          </w:p>
        </w:tc>
        <w:tc>
          <w:tcPr>
            <w:tcW w:w="646" w:type="dxa"/>
            <w:hideMark/>
          </w:tcPr>
          <w:p w14:paraId="46BB2820" w14:textId="77777777" w:rsidR="001E7F9C" w:rsidRPr="001E7F9C" w:rsidRDefault="001E7F9C" w:rsidP="001E7F9C">
            <w:pPr>
              <w:jc w:val="right"/>
              <w:rPr>
                <w:sz w:val="16"/>
                <w:szCs w:val="16"/>
              </w:rPr>
            </w:pPr>
            <w:r w:rsidRPr="001E7F9C">
              <w:rPr>
                <w:sz w:val="16"/>
                <w:szCs w:val="16"/>
              </w:rPr>
              <w:t> </w:t>
            </w:r>
          </w:p>
        </w:tc>
        <w:tc>
          <w:tcPr>
            <w:tcW w:w="456" w:type="dxa"/>
            <w:noWrap/>
            <w:hideMark/>
          </w:tcPr>
          <w:p w14:paraId="14FF3F00"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1F20A1A4" w14:textId="77777777" w:rsidR="001E7F9C" w:rsidRPr="001E7F9C" w:rsidRDefault="001E7F9C">
            <w:pPr>
              <w:jc w:val="right"/>
              <w:rPr>
                <w:sz w:val="16"/>
                <w:szCs w:val="16"/>
              </w:rPr>
            </w:pPr>
            <w:r w:rsidRPr="001E7F9C">
              <w:rPr>
                <w:sz w:val="16"/>
                <w:szCs w:val="16"/>
              </w:rPr>
              <w:t>1 982 796,6</w:t>
            </w:r>
          </w:p>
        </w:tc>
        <w:tc>
          <w:tcPr>
            <w:tcW w:w="1068" w:type="dxa"/>
            <w:noWrap/>
            <w:hideMark/>
          </w:tcPr>
          <w:p w14:paraId="41E5E4B9" w14:textId="77777777" w:rsidR="001E7F9C" w:rsidRPr="001E7F9C" w:rsidRDefault="001E7F9C">
            <w:pPr>
              <w:jc w:val="right"/>
              <w:rPr>
                <w:sz w:val="16"/>
                <w:szCs w:val="16"/>
              </w:rPr>
            </w:pPr>
            <w:r w:rsidRPr="001E7F9C">
              <w:rPr>
                <w:sz w:val="16"/>
                <w:szCs w:val="16"/>
              </w:rPr>
              <w:t>1 656 746,1</w:t>
            </w:r>
          </w:p>
        </w:tc>
        <w:tc>
          <w:tcPr>
            <w:tcW w:w="1201" w:type="dxa"/>
            <w:noWrap/>
            <w:hideMark/>
          </w:tcPr>
          <w:p w14:paraId="2B846660" w14:textId="77777777" w:rsidR="001E7F9C" w:rsidRPr="001E7F9C" w:rsidRDefault="001E7F9C">
            <w:pPr>
              <w:jc w:val="right"/>
              <w:rPr>
                <w:sz w:val="16"/>
                <w:szCs w:val="16"/>
              </w:rPr>
            </w:pPr>
            <w:r w:rsidRPr="001E7F9C">
              <w:rPr>
                <w:sz w:val="16"/>
                <w:szCs w:val="16"/>
              </w:rPr>
              <w:t>1 715 426,5</w:t>
            </w:r>
          </w:p>
        </w:tc>
      </w:tr>
      <w:tr w:rsidR="001E7F9C" w:rsidRPr="001E7F9C" w14:paraId="74B81EAB" w14:textId="77777777" w:rsidTr="001E7F9C">
        <w:trPr>
          <w:gridAfter w:val="1"/>
          <w:wAfter w:w="22" w:type="dxa"/>
          <w:trHeight w:val="683"/>
        </w:trPr>
        <w:tc>
          <w:tcPr>
            <w:tcW w:w="2972" w:type="dxa"/>
            <w:hideMark/>
          </w:tcPr>
          <w:p w14:paraId="7E579847" w14:textId="77777777" w:rsidR="001E7F9C" w:rsidRPr="001E7F9C" w:rsidRDefault="001E7F9C" w:rsidP="001E7F9C">
            <w:pPr>
              <w:jc w:val="right"/>
              <w:rPr>
                <w:sz w:val="16"/>
                <w:szCs w:val="16"/>
              </w:rPr>
            </w:pPr>
            <w:r w:rsidRPr="001E7F9C">
              <w:rPr>
                <w:sz w:val="16"/>
                <w:szCs w:val="16"/>
              </w:rPr>
              <w:t>Администрация Рузаевского муниципального района Республики Мордовия</w:t>
            </w:r>
          </w:p>
        </w:tc>
        <w:tc>
          <w:tcPr>
            <w:tcW w:w="515" w:type="dxa"/>
            <w:hideMark/>
          </w:tcPr>
          <w:p w14:paraId="0179CD04" w14:textId="77777777" w:rsidR="001E7F9C" w:rsidRPr="001E7F9C" w:rsidRDefault="001E7F9C" w:rsidP="001E7F9C">
            <w:pPr>
              <w:jc w:val="right"/>
              <w:rPr>
                <w:sz w:val="16"/>
                <w:szCs w:val="16"/>
              </w:rPr>
            </w:pPr>
            <w:r w:rsidRPr="001E7F9C">
              <w:rPr>
                <w:sz w:val="16"/>
                <w:szCs w:val="16"/>
              </w:rPr>
              <w:t>900</w:t>
            </w:r>
          </w:p>
        </w:tc>
        <w:tc>
          <w:tcPr>
            <w:tcW w:w="376" w:type="dxa"/>
            <w:hideMark/>
          </w:tcPr>
          <w:p w14:paraId="38BAB140" w14:textId="77777777" w:rsidR="001E7F9C" w:rsidRPr="001E7F9C" w:rsidRDefault="001E7F9C" w:rsidP="001E7F9C">
            <w:pPr>
              <w:jc w:val="right"/>
              <w:rPr>
                <w:sz w:val="16"/>
                <w:szCs w:val="16"/>
              </w:rPr>
            </w:pPr>
            <w:r w:rsidRPr="001E7F9C">
              <w:rPr>
                <w:sz w:val="16"/>
                <w:szCs w:val="16"/>
              </w:rPr>
              <w:t> </w:t>
            </w:r>
          </w:p>
        </w:tc>
        <w:tc>
          <w:tcPr>
            <w:tcW w:w="475" w:type="dxa"/>
            <w:hideMark/>
          </w:tcPr>
          <w:p w14:paraId="6D2EB0D3" w14:textId="77777777" w:rsidR="001E7F9C" w:rsidRPr="001E7F9C" w:rsidRDefault="001E7F9C" w:rsidP="001E7F9C">
            <w:pPr>
              <w:jc w:val="right"/>
              <w:rPr>
                <w:sz w:val="16"/>
                <w:szCs w:val="16"/>
              </w:rPr>
            </w:pPr>
            <w:r w:rsidRPr="001E7F9C">
              <w:rPr>
                <w:sz w:val="16"/>
                <w:szCs w:val="16"/>
              </w:rPr>
              <w:t> </w:t>
            </w:r>
          </w:p>
        </w:tc>
        <w:tc>
          <w:tcPr>
            <w:tcW w:w="376" w:type="dxa"/>
            <w:hideMark/>
          </w:tcPr>
          <w:p w14:paraId="33428C62" w14:textId="77777777" w:rsidR="001E7F9C" w:rsidRPr="001E7F9C" w:rsidRDefault="001E7F9C" w:rsidP="001E7F9C">
            <w:pPr>
              <w:jc w:val="right"/>
              <w:rPr>
                <w:sz w:val="16"/>
                <w:szCs w:val="16"/>
              </w:rPr>
            </w:pPr>
            <w:r w:rsidRPr="001E7F9C">
              <w:rPr>
                <w:sz w:val="16"/>
                <w:szCs w:val="16"/>
              </w:rPr>
              <w:t> </w:t>
            </w:r>
          </w:p>
        </w:tc>
        <w:tc>
          <w:tcPr>
            <w:tcW w:w="296" w:type="dxa"/>
            <w:hideMark/>
          </w:tcPr>
          <w:p w14:paraId="1B105DA7" w14:textId="77777777" w:rsidR="001E7F9C" w:rsidRPr="001E7F9C" w:rsidRDefault="001E7F9C" w:rsidP="001E7F9C">
            <w:pPr>
              <w:jc w:val="right"/>
              <w:rPr>
                <w:sz w:val="16"/>
                <w:szCs w:val="16"/>
              </w:rPr>
            </w:pPr>
            <w:r w:rsidRPr="001E7F9C">
              <w:rPr>
                <w:sz w:val="16"/>
                <w:szCs w:val="16"/>
              </w:rPr>
              <w:t> </w:t>
            </w:r>
          </w:p>
        </w:tc>
        <w:tc>
          <w:tcPr>
            <w:tcW w:w="461" w:type="dxa"/>
            <w:hideMark/>
          </w:tcPr>
          <w:p w14:paraId="5DE57F2C" w14:textId="77777777" w:rsidR="001E7F9C" w:rsidRPr="001E7F9C" w:rsidRDefault="001E7F9C" w:rsidP="001E7F9C">
            <w:pPr>
              <w:jc w:val="right"/>
              <w:rPr>
                <w:sz w:val="16"/>
                <w:szCs w:val="16"/>
              </w:rPr>
            </w:pPr>
            <w:r w:rsidRPr="001E7F9C">
              <w:rPr>
                <w:sz w:val="16"/>
                <w:szCs w:val="16"/>
              </w:rPr>
              <w:t> </w:t>
            </w:r>
          </w:p>
        </w:tc>
        <w:tc>
          <w:tcPr>
            <w:tcW w:w="646" w:type="dxa"/>
            <w:hideMark/>
          </w:tcPr>
          <w:p w14:paraId="484C9AF8" w14:textId="77777777" w:rsidR="001E7F9C" w:rsidRPr="001E7F9C" w:rsidRDefault="001E7F9C" w:rsidP="001E7F9C">
            <w:pPr>
              <w:jc w:val="right"/>
              <w:rPr>
                <w:sz w:val="16"/>
                <w:szCs w:val="16"/>
              </w:rPr>
            </w:pPr>
            <w:r w:rsidRPr="001E7F9C">
              <w:rPr>
                <w:sz w:val="16"/>
                <w:szCs w:val="16"/>
              </w:rPr>
              <w:t> </w:t>
            </w:r>
          </w:p>
        </w:tc>
        <w:tc>
          <w:tcPr>
            <w:tcW w:w="456" w:type="dxa"/>
            <w:noWrap/>
            <w:hideMark/>
          </w:tcPr>
          <w:p w14:paraId="3DE1E9B8"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1ED01894" w14:textId="77777777" w:rsidR="001E7F9C" w:rsidRPr="001E7F9C" w:rsidRDefault="001E7F9C">
            <w:pPr>
              <w:jc w:val="right"/>
              <w:rPr>
                <w:sz w:val="16"/>
                <w:szCs w:val="16"/>
              </w:rPr>
            </w:pPr>
            <w:r w:rsidRPr="001E7F9C">
              <w:rPr>
                <w:sz w:val="16"/>
                <w:szCs w:val="16"/>
              </w:rPr>
              <w:t>289 043,0</w:t>
            </w:r>
          </w:p>
        </w:tc>
        <w:tc>
          <w:tcPr>
            <w:tcW w:w="1068" w:type="dxa"/>
            <w:noWrap/>
            <w:hideMark/>
          </w:tcPr>
          <w:p w14:paraId="304BAC59" w14:textId="77777777" w:rsidR="001E7F9C" w:rsidRPr="001E7F9C" w:rsidRDefault="001E7F9C">
            <w:pPr>
              <w:jc w:val="right"/>
              <w:rPr>
                <w:sz w:val="16"/>
                <w:szCs w:val="16"/>
              </w:rPr>
            </w:pPr>
            <w:r w:rsidRPr="001E7F9C">
              <w:rPr>
                <w:sz w:val="16"/>
                <w:szCs w:val="16"/>
              </w:rPr>
              <w:t>175 294,2</w:t>
            </w:r>
          </w:p>
        </w:tc>
        <w:tc>
          <w:tcPr>
            <w:tcW w:w="1201" w:type="dxa"/>
            <w:noWrap/>
            <w:hideMark/>
          </w:tcPr>
          <w:p w14:paraId="621FB037" w14:textId="77777777" w:rsidR="001E7F9C" w:rsidRPr="001E7F9C" w:rsidRDefault="001E7F9C">
            <w:pPr>
              <w:jc w:val="right"/>
              <w:rPr>
                <w:sz w:val="16"/>
                <w:szCs w:val="16"/>
              </w:rPr>
            </w:pPr>
            <w:r w:rsidRPr="001E7F9C">
              <w:rPr>
                <w:sz w:val="16"/>
                <w:szCs w:val="16"/>
              </w:rPr>
              <w:t>182 987,1</w:t>
            </w:r>
          </w:p>
        </w:tc>
      </w:tr>
      <w:tr w:rsidR="001E7F9C" w:rsidRPr="001E7F9C" w14:paraId="25A1FB42" w14:textId="77777777" w:rsidTr="001E7F9C">
        <w:trPr>
          <w:gridAfter w:val="1"/>
          <w:wAfter w:w="22" w:type="dxa"/>
          <w:trHeight w:val="315"/>
        </w:trPr>
        <w:tc>
          <w:tcPr>
            <w:tcW w:w="2972" w:type="dxa"/>
            <w:hideMark/>
          </w:tcPr>
          <w:p w14:paraId="567D8D84" w14:textId="77777777" w:rsidR="001E7F9C" w:rsidRPr="001E7F9C" w:rsidRDefault="001E7F9C" w:rsidP="001E7F9C">
            <w:pPr>
              <w:jc w:val="right"/>
              <w:rPr>
                <w:sz w:val="16"/>
                <w:szCs w:val="16"/>
              </w:rPr>
            </w:pPr>
            <w:r w:rsidRPr="001E7F9C">
              <w:rPr>
                <w:sz w:val="16"/>
                <w:szCs w:val="16"/>
              </w:rPr>
              <w:t>ОБЩЕГОСУДАРСТВЕННЫЕ ВОПРОСЫ</w:t>
            </w:r>
          </w:p>
        </w:tc>
        <w:tc>
          <w:tcPr>
            <w:tcW w:w="515" w:type="dxa"/>
            <w:hideMark/>
          </w:tcPr>
          <w:p w14:paraId="29AAE37C" w14:textId="77777777" w:rsidR="001E7F9C" w:rsidRPr="001E7F9C" w:rsidRDefault="001E7F9C" w:rsidP="001E7F9C">
            <w:pPr>
              <w:jc w:val="right"/>
              <w:rPr>
                <w:sz w:val="16"/>
                <w:szCs w:val="16"/>
              </w:rPr>
            </w:pPr>
            <w:r w:rsidRPr="001E7F9C">
              <w:rPr>
                <w:sz w:val="16"/>
                <w:szCs w:val="16"/>
              </w:rPr>
              <w:t>900</w:t>
            </w:r>
          </w:p>
        </w:tc>
        <w:tc>
          <w:tcPr>
            <w:tcW w:w="376" w:type="dxa"/>
            <w:hideMark/>
          </w:tcPr>
          <w:p w14:paraId="1BE5E06B" w14:textId="77777777" w:rsidR="001E7F9C" w:rsidRPr="001E7F9C" w:rsidRDefault="001E7F9C" w:rsidP="001E7F9C">
            <w:pPr>
              <w:jc w:val="right"/>
              <w:rPr>
                <w:sz w:val="16"/>
                <w:szCs w:val="16"/>
              </w:rPr>
            </w:pPr>
            <w:r w:rsidRPr="001E7F9C">
              <w:rPr>
                <w:sz w:val="16"/>
                <w:szCs w:val="16"/>
              </w:rPr>
              <w:t>01</w:t>
            </w:r>
          </w:p>
        </w:tc>
        <w:tc>
          <w:tcPr>
            <w:tcW w:w="475" w:type="dxa"/>
            <w:hideMark/>
          </w:tcPr>
          <w:p w14:paraId="5CDF3093" w14:textId="77777777" w:rsidR="001E7F9C" w:rsidRPr="001E7F9C" w:rsidRDefault="001E7F9C" w:rsidP="001E7F9C">
            <w:pPr>
              <w:jc w:val="right"/>
              <w:rPr>
                <w:sz w:val="16"/>
                <w:szCs w:val="16"/>
              </w:rPr>
            </w:pPr>
            <w:r w:rsidRPr="001E7F9C">
              <w:rPr>
                <w:sz w:val="16"/>
                <w:szCs w:val="16"/>
              </w:rPr>
              <w:t> </w:t>
            </w:r>
          </w:p>
        </w:tc>
        <w:tc>
          <w:tcPr>
            <w:tcW w:w="376" w:type="dxa"/>
            <w:hideMark/>
          </w:tcPr>
          <w:p w14:paraId="79577115" w14:textId="77777777" w:rsidR="001E7F9C" w:rsidRPr="001E7F9C" w:rsidRDefault="001E7F9C" w:rsidP="001E7F9C">
            <w:pPr>
              <w:jc w:val="right"/>
              <w:rPr>
                <w:sz w:val="16"/>
                <w:szCs w:val="16"/>
              </w:rPr>
            </w:pPr>
            <w:r w:rsidRPr="001E7F9C">
              <w:rPr>
                <w:sz w:val="16"/>
                <w:szCs w:val="16"/>
              </w:rPr>
              <w:t> </w:t>
            </w:r>
          </w:p>
        </w:tc>
        <w:tc>
          <w:tcPr>
            <w:tcW w:w="296" w:type="dxa"/>
            <w:hideMark/>
          </w:tcPr>
          <w:p w14:paraId="2A9A323C" w14:textId="77777777" w:rsidR="001E7F9C" w:rsidRPr="001E7F9C" w:rsidRDefault="001E7F9C" w:rsidP="001E7F9C">
            <w:pPr>
              <w:jc w:val="right"/>
              <w:rPr>
                <w:sz w:val="16"/>
                <w:szCs w:val="16"/>
              </w:rPr>
            </w:pPr>
            <w:r w:rsidRPr="001E7F9C">
              <w:rPr>
                <w:sz w:val="16"/>
                <w:szCs w:val="16"/>
              </w:rPr>
              <w:t> </w:t>
            </w:r>
          </w:p>
        </w:tc>
        <w:tc>
          <w:tcPr>
            <w:tcW w:w="461" w:type="dxa"/>
            <w:hideMark/>
          </w:tcPr>
          <w:p w14:paraId="7885E828" w14:textId="77777777" w:rsidR="001E7F9C" w:rsidRPr="001E7F9C" w:rsidRDefault="001E7F9C" w:rsidP="001E7F9C">
            <w:pPr>
              <w:jc w:val="right"/>
              <w:rPr>
                <w:sz w:val="16"/>
                <w:szCs w:val="16"/>
              </w:rPr>
            </w:pPr>
            <w:r w:rsidRPr="001E7F9C">
              <w:rPr>
                <w:sz w:val="16"/>
                <w:szCs w:val="16"/>
              </w:rPr>
              <w:t> </w:t>
            </w:r>
          </w:p>
        </w:tc>
        <w:tc>
          <w:tcPr>
            <w:tcW w:w="646" w:type="dxa"/>
            <w:hideMark/>
          </w:tcPr>
          <w:p w14:paraId="442847DC" w14:textId="77777777" w:rsidR="001E7F9C" w:rsidRPr="001E7F9C" w:rsidRDefault="001E7F9C" w:rsidP="001E7F9C">
            <w:pPr>
              <w:jc w:val="right"/>
              <w:rPr>
                <w:sz w:val="16"/>
                <w:szCs w:val="16"/>
              </w:rPr>
            </w:pPr>
            <w:r w:rsidRPr="001E7F9C">
              <w:rPr>
                <w:sz w:val="16"/>
                <w:szCs w:val="16"/>
              </w:rPr>
              <w:t> </w:t>
            </w:r>
          </w:p>
        </w:tc>
        <w:tc>
          <w:tcPr>
            <w:tcW w:w="456" w:type="dxa"/>
            <w:hideMark/>
          </w:tcPr>
          <w:p w14:paraId="58598A2D" w14:textId="77777777" w:rsidR="001E7F9C" w:rsidRPr="001E7F9C" w:rsidRDefault="001E7F9C" w:rsidP="001E7F9C">
            <w:pPr>
              <w:jc w:val="right"/>
              <w:rPr>
                <w:sz w:val="16"/>
                <w:szCs w:val="16"/>
              </w:rPr>
            </w:pPr>
            <w:r w:rsidRPr="001E7F9C">
              <w:rPr>
                <w:sz w:val="16"/>
                <w:szCs w:val="16"/>
              </w:rPr>
              <w:t> </w:t>
            </w:r>
          </w:p>
        </w:tc>
        <w:tc>
          <w:tcPr>
            <w:tcW w:w="1077" w:type="dxa"/>
            <w:hideMark/>
          </w:tcPr>
          <w:p w14:paraId="7E16D695" w14:textId="77777777" w:rsidR="001E7F9C" w:rsidRPr="001E7F9C" w:rsidRDefault="001E7F9C">
            <w:pPr>
              <w:jc w:val="right"/>
              <w:rPr>
                <w:sz w:val="16"/>
                <w:szCs w:val="16"/>
              </w:rPr>
            </w:pPr>
            <w:r w:rsidRPr="001E7F9C">
              <w:rPr>
                <w:sz w:val="16"/>
                <w:szCs w:val="16"/>
              </w:rPr>
              <w:t>159 523,8</w:t>
            </w:r>
          </w:p>
        </w:tc>
        <w:tc>
          <w:tcPr>
            <w:tcW w:w="1068" w:type="dxa"/>
            <w:hideMark/>
          </w:tcPr>
          <w:p w14:paraId="4D330418" w14:textId="77777777" w:rsidR="001E7F9C" w:rsidRPr="001E7F9C" w:rsidRDefault="001E7F9C">
            <w:pPr>
              <w:jc w:val="right"/>
              <w:rPr>
                <w:sz w:val="16"/>
                <w:szCs w:val="16"/>
              </w:rPr>
            </w:pPr>
            <w:r w:rsidRPr="001E7F9C">
              <w:rPr>
                <w:sz w:val="16"/>
                <w:szCs w:val="16"/>
              </w:rPr>
              <w:t>81 015,8</w:t>
            </w:r>
          </w:p>
        </w:tc>
        <w:tc>
          <w:tcPr>
            <w:tcW w:w="1201" w:type="dxa"/>
            <w:hideMark/>
          </w:tcPr>
          <w:p w14:paraId="3930F133" w14:textId="77777777" w:rsidR="001E7F9C" w:rsidRPr="001E7F9C" w:rsidRDefault="001E7F9C">
            <w:pPr>
              <w:jc w:val="right"/>
              <w:rPr>
                <w:sz w:val="16"/>
                <w:szCs w:val="16"/>
              </w:rPr>
            </w:pPr>
            <w:r w:rsidRPr="001E7F9C">
              <w:rPr>
                <w:sz w:val="16"/>
                <w:szCs w:val="16"/>
              </w:rPr>
              <w:t>77 012,3</w:t>
            </w:r>
          </w:p>
        </w:tc>
      </w:tr>
      <w:tr w:rsidR="001E7F9C" w:rsidRPr="001E7F9C" w14:paraId="26ACB2CD" w14:textId="77777777" w:rsidTr="001E7F9C">
        <w:trPr>
          <w:gridAfter w:val="1"/>
          <w:wAfter w:w="22" w:type="dxa"/>
          <w:trHeight w:val="795"/>
        </w:trPr>
        <w:tc>
          <w:tcPr>
            <w:tcW w:w="2972" w:type="dxa"/>
            <w:hideMark/>
          </w:tcPr>
          <w:p w14:paraId="5230E2A0" w14:textId="77777777" w:rsidR="001E7F9C" w:rsidRPr="001E7F9C" w:rsidRDefault="001E7F9C" w:rsidP="001E7F9C">
            <w:pPr>
              <w:jc w:val="right"/>
              <w:rPr>
                <w:sz w:val="16"/>
                <w:szCs w:val="16"/>
              </w:rPr>
            </w:pPr>
            <w:r w:rsidRPr="001E7F9C">
              <w:rPr>
                <w:sz w:val="16"/>
                <w:szCs w:val="16"/>
              </w:rPr>
              <w:t>Функционирование высшего должностного лица субъекта Российской Федерации и муниципального образования</w:t>
            </w:r>
          </w:p>
        </w:tc>
        <w:tc>
          <w:tcPr>
            <w:tcW w:w="515" w:type="dxa"/>
            <w:hideMark/>
          </w:tcPr>
          <w:p w14:paraId="3872F130" w14:textId="77777777" w:rsidR="001E7F9C" w:rsidRPr="001E7F9C" w:rsidRDefault="001E7F9C" w:rsidP="001E7F9C">
            <w:pPr>
              <w:jc w:val="right"/>
              <w:rPr>
                <w:sz w:val="16"/>
                <w:szCs w:val="16"/>
              </w:rPr>
            </w:pPr>
            <w:r w:rsidRPr="001E7F9C">
              <w:rPr>
                <w:sz w:val="16"/>
                <w:szCs w:val="16"/>
              </w:rPr>
              <w:t>900</w:t>
            </w:r>
          </w:p>
        </w:tc>
        <w:tc>
          <w:tcPr>
            <w:tcW w:w="376" w:type="dxa"/>
            <w:hideMark/>
          </w:tcPr>
          <w:p w14:paraId="2C9B88D8" w14:textId="77777777" w:rsidR="001E7F9C" w:rsidRPr="001E7F9C" w:rsidRDefault="001E7F9C" w:rsidP="001E7F9C">
            <w:pPr>
              <w:jc w:val="right"/>
              <w:rPr>
                <w:sz w:val="16"/>
                <w:szCs w:val="16"/>
              </w:rPr>
            </w:pPr>
            <w:r w:rsidRPr="001E7F9C">
              <w:rPr>
                <w:sz w:val="16"/>
                <w:szCs w:val="16"/>
              </w:rPr>
              <w:t>01</w:t>
            </w:r>
          </w:p>
        </w:tc>
        <w:tc>
          <w:tcPr>
            <w:tcW w:w="475" w:type="dxa"/>
            <w:hideMark/>
          </w:tcPr>
          <w:p w14:paraId="65DD881B" w14:textId="77777777" w:rsidR="001E7F9C" w:rsidRPr="001E7F9C" w:rsidRDefault="001E7F9C" w:rsidP="001E7F9C">
            <w:pPr>
              <w:jc w:val="right"/>
              <w:rPr>
                <w:sz w:val="16"/>
                <w:szCs w:val="16"/>
              </w:rPr>
            </w:pPr>
            <w:r w:rsidRPr="001E7F9C">
              <w:rPr>
                <w:sz w:val="16"/>
                <w:szCs w:val="16"/>
              </w:rPr>
              <w:t>02</w:t>
            </w:r>
          </w:p>
        </w:tc>
        <w:tc>
          <w:tcPr>
            <w:tcW w:w="376" w:type="dxa"/>
            <w:hideMark/>
          </w:tcPr>
          <w:p w14:paraId="7EBB5224" w14:textId="77777777" w:rsidR="001E7F9C" w:rsidRPr="001E7F9C" w:rsidRDefault="001E7F9C" w:rsidP="001E7F9C">
            <w:pPr>
              <w:jc w:val="right"/>
              <w:rPr>
                <w:sz w:val="16"/>
                <w:szCs w:val="16"/>
              </w:rPr>
            </w:pPr>
            <w:r w:rsidRPr="001E7F9C">
              <w:rPr>
                <w:sz w:val="16"/>
                <w:szCs w:val="16"/>
              </w:rPr>
              <w:t> </w:t>
            </w:r>
          </w:p>
        </w:tc>
        <w:tc>
          <w:tcPr>
            <w:tcW w:w="296" w:type="dxa"/>
            <w:hideMark/>
          </w:tcPr>
          <w:p w14:paraId="734B2337" w14:textId="77777777" w:rsidR="001E7F9C" w:rsidRPr="001E7F9C" w:rsidRDefault="001E7F9C" w:rsidP="001E7F9C">
            <w:pPr>
              <w:jc w:val="right"/>
              <w:rPr>
                <w:sz w:val="16"/>
                <w:szCs w:val="16"/>
              </w:rPr>
            </w:pPr>
            <w:r w:rsidRPr="001E7F9C">
              <w:rPr>
                <w:sz w:val="16"/>
                <w:szCs w:val="16"/>
              </w:rPr>
              <w:t> </w:t>
            </w:r>
          </w:p>
        </w:tc>
        <w:tc>
          <w:tcPr>
            <w:tcW w:w="461" w:type="dxa"/>
            <w:hideMark/>
          </w:tcPr>
          <w:p w14:paraId="2492E3CD" w14:textId="77777777" w:rsidR="001E7F9C" w:rsidRPr="001E7F9C" w:rsidRDefault="001E7F9C" w:rsidP="001E7F9C">
            <w:pPr>
              <w:jc w:val="right"/>
              <w:rPr>
                <w:sz w:val="16"/>
                <w:szCs w:val="16"/>
              </w:rPr>
            </w:pPr>
            <w:r w:rsidRPr="001E7F9C">
              <w:rPr>
                <w:sz w:val="16"/>
                <w:szCs w:val="16"/>
              </w:rPr>
              <w:t> </w:t>
            </w:r>
          </w:p>
        </w:tc>
        <w:tc>
          <w:tcPr>
            <w:tcW w:w="646" w:type="dxa"/>
            <w:hideMark/>
          </w:tcPr>
          <w:p w14:paraId="3239FBD3" w14:textId="77777777" w:rsidR="001E7F9C" w:rsidRPr="001E7F9C" w:rsidRDefault="001E7F9C" w:rsidP="001E7F9C">
            <w:pPr>
              <w:jc w:val="right"/>
              <w:rPr>
                <w:sz w:val="16"/>
                <w:szCs w:val="16"/>
              </w:rPr>
            </w:pPr>
            <w:r w:rsidRPr="001E7F9C">
              <w:rPr>
                <w:sz w:val="16"/>
                <w:szCs w:val="16"/>
              </w:rPr>
              <w:t> </w:t>
            </w:r>
          </w:p>
        </w:tc>
        <w:tc>
          <w:tcPr>
            <w:tcW w:w="456" w:type="dxa"/>
            <w:hideMark/>
          </w:tcPr>
          <w:p w14:paraId="757EAB03"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1773785F" w14:textId="77777777" w:rsidR="001E7F9C" w:rsidRPr="001E7F9C" w:rsidRDefault="001E7F9C">
            <w:pPr>
              <w:jc w:val="right"/>
              <w:rPr>
                <w:sz w:val="16"/>
                <w:szCs w:val="16"/>
              </w:rPr>
            </w:pPr>
            <w:r w:rsidRPr="001E7F9C">
              <w:rPr>
                <w:sz w:val="16"/>
                <w:szCs w:val="16"/>
              </w:rPr>
              <w:t>3 429,1</w:t>
            </w:r>
          </w:p>
        </w:tc>
        <w:tc>
          <w:tcPr>
            <w:tcW w:w="1068" w:type="dxa"/>
            <w:noWrap/>
            <w:hideMark/>
          </w:tcPr>
          <w:p w14:paraId="43DD85BD" w14:textId="77777777" w:rsidR="001E7F9C" w:rsidRPr="001E7F9C" w:rsidRDefault="001E7F9C">
            <w:pPr>
              <w:jc w:val="right"/>
              <w:rPr>
                <w:sz w:val="16"/>
                <w:szCs w:val="16"/>
              </w:rPr>
            </w:pPr>
            <w:r w:rsidRPr="001E7F9C">
              <w:rPr>
                <w:sz w:val="16"/>
                <w:szCs w:val="16"/>
              </w:rPr>
              <w:t>1 346,8</w:t>
            </w:r>
          </w:p>
        </w:tc>
        <w:tc>
          <w:tcPr>
            <w:tcW w:w="1201" w:type="dxa"/>
            <w:noWrap/>
            <w:hideMark/>
          </w:tcPr>
          <w:p w14:paraId="24608A77" w14:textId="77777777" w:rsidR="001E7F9C" w:rsidRPr="001E7F9C" w:rsidRDefault="001E7F9C">
            <w:pPr>
              <w:jc w:val="right"/>
              <w:rPr>
                <w:sz w:val="16"/>
                <w:szCs w:val="16"/>
              </w:rPr>
            </w:pPr>
            <w:r w:rsidRPr="001E7F9C">
              <w:rPr>
                <w:sz w:val="16"/>
                <w:szCs w:val="16"/>
              </w:rPr>
              <w:t>2 346,8</w:t>
            </w:r>
          </w:p>
        </w:tc>
      </w:tr>
      <w:tr w:rsidR="001E7F9C" w:rsidRPr="001E7F9C" w14:paraId="01899BFE" w14:textId="77777777" w:rsidTr="001E7F9C">
        <w:trPr>
          <w:gridAfter w:val="1"/>
          <w:wAfter w:w="22" w:type="dxa"/>
          <w:trHeight w:val="675"/>
        </w:trPr>
        <w:tc>
          <w:tcPr>
            <w:tcW w:w="2972" w:type="dxa"/>
            <w:hideMark/>
          </w:tcPr>
          <w:p w14:paraId="4A542575" w14:textId="77777777" w:rsidR="001E7F9C" w:rsidRPr="001E7F9C" w:rsidRDefault="001E7F9C" w:rsidP="001E7F9C">
            <w:pPr>
              <w:jc w:val="right"/>
              <w:rPr>
                <w:sz w:val="16"/>
                <w:szCs w:val="16"/>
              </w:rPr>
            </w:pPr>
            <w:r w:rsidRPr="001E7F9C">
              <w:rPr>
                <w:sz w:val="16"/>
                <w:szCs w:val="16"/>
              </w:rPr>
              <w:t>Обеспечение деятельности администрации Рузаевского муниципального района Республики Мордовия</w:t>
            </w:r>
          </w:p>
        </w:tc>
        <w:tc>
          <w:tcPr>
            <w:tcW w:w="515" w:type="dxa"/>
            <w:hideMark/>
          </w:tcPr>
          <w:p w14:paraId="192DE22E" w14:textId="77777777" w:rsidR="001E7F9C" w:rsidRPr="001E7F9C" w:rsidRDefault="001E7F9C" w:rsidP="001E7F9C">
            <w:pPr>
              <w:jc w:val="right"/>
              <w:rPr>
                <w:sz w:val="16"/>
                <w:szCs w:val="16"/>
              </w:rPr>
            </w:pPr>
            <w:r w:rsidRPr="001E7F9C">
              <w:rPr>
                <w:sz w:val="16"/>
                <w:szCs w:val="16"/>
              </w:rPr>
              <w:t>900</w:t>
            </w:r>
          </w:p>
        </w:tc>
        <w:tc>
          <w:tcPr>
            <w:tcW w:w="376" w:type="dxa"/>
            <w:hideMark/>
          </w:tcPr>
          <w:p w14:paraId="104ACF0A" w14:textId="77777777" w:rsidR="001E7F9C" w:rsidRPr="001E7F9C" w:rsidRDefault="001E7F9C" w:rsidP="001E7F9C">
            <w:pPr>
              <w:jc w:val="right"/>
              <w:rPr>
                <w:sz w:val="16"/>
                <w:szCs w:val="16"/>
              </w:rPr>
            </w:pPr>
            <w:r w:rsidRPr="001E7F9C">
              <w:rPr>
                <w:sz w:val="16"/>
                <w:szCs w:val="16"/>
              </w:rPr>
              <w:t>01</w:t>
            </w:r>
          </w:p>
        </w:tc>
        <w:tc>
          <w:tcPr>
            <w:tcW w:w="475" w:type="dxa"/>
            <w:hideMark/>
          </w:tcPr>
          <w:p w14:paraId="20F55B52" w14:textId="77777777" w:rsidR="001E7F9C" w:rsidRPr="001E7F9C" w:rsidRDefault="001E7F9C" w:rsidP="001E7F9C">
            <w:pPr>
              <w:jc w:val="right"/>
              <w:rPr>
                <w:sz w:val="16"/>
                <w:szCs w:val="16"/>
              </w:rPr>
            </w:pPr>
            <w:r w:rsidRPr="001E7F9C">
              <w:rPr>
                <w:sz w:val="16"/>
                <w:szCs w:val="16"/>
              </w:rPr>
              <w:t>02</w:t>
            </w:r>
          </w:p>
        </w:tc>
        <w:tc>
          <w:tcPr>
            <w:tcW w:w="376" w:type="dxa"/>
            <w:hideMark/>
          </w:tcPr>
          <w:p w14:paraId="7FBD2477" w14:textId="77777777" w:rsidR="001E7F9C" w:rsidRPr="001E7F9C" w:rsidRDefault="001E7F9C" w:rsidP="001E7F9C">
            <w:pPr>
              <w:jc w:val="right"/>
              <w:rPr>
                <w:sz w:val="16"/>
                <w:szCs w:val="16"/>
              </w:rPr>
            </w:pPr>
            <w:r w:rsidRPr="001E7F9C">
              <w:rPr>
                <w:sz w:val="16"/>
                <w:szCs w:val="16"/>
              </w:rPr>
              <w:t>65</w:t>
            </w:r>
          </w:p>
        </w:tc>
        <w:tc>
          <w:tcPr>
            <w:tcW w:w="296" w:type="dxa"/>
            <w:hideMark/>
          </w:tcPr>
          <w:p w14:paraId="162CD49B" w14:textId="77777777" w:rsidR="001E7F9C" w:rsidRPr="001E7F9C" w:rsidRDefault="001E7F9C" w:rsidP="001E7F9C">
            <w:pPr>
              <w:jc w:val="right"/>
              <w:rPr>
                <w:sz w:val="16"/>
                <w:szCs w:val="16"/>
              </w:rPr>
            </w:pPr>
            <w:r w:rsidRPr="001E7F9C">
              <w:rPr>
                <w:sz w:val="16"/>
                <w:szCs w:val="16"/>
              </w:rPr>
              <w:t> </w:t>
            </w:r>
          </w:p>
        </w:tc>
        <w:tc>
          <w:tcPr>
            <w:tcW w:w="461" w:type="dxa"/>
            <w:hideMark/>
          </w:tcPr>
          <w:p w14:paraId="50E4FD06" w14:textId="77777777" w:rsidR="001E7F9C" w:rsidRPr="001E7F9C" w:rsidRDefault="001E7F9C" w:rsidP="001E7F9C">
            <w:pPr>
              <w:jc w:val="right"/>
              <w:rPr>
                <w:sz w:val="16"/>
                <w:szCs w:val="16"/>
              </w:rPr>
            </w:pPr>
            <w:r w:rsidRPr="001E7F9C">
              <w:rPr>
                <w:sz w:val="16"/>
                <w:szCs w:val="16"/>
              </w:rPr>
              <w:t> </w:t>
            </w:r>
          </w:p>
        </w:tc>
        <w:tc>
          <w:tcPr>
            <w:tcW w:w="646" w:type="dxa"/>
            <w:hideMark/>
          </w:tcPr>
          <w:p w14:paraId="7BCBAA4A" w14:textId="77777777" w:rsidR="001E7F9C" w:rsidRPr="001E7F9C" w:rsidRDefault="001E7F9C" w:rsidP="001E7F9C">
            <w:pPr>
              <w:jc w:val="right"/>
              <w:rPr>
                <w:sz w:val="16"/>
                <w:szCs w:val="16"/>
              </w:rPr>
            </w:pPr>
            <w:r w:rsidRPr="001E7F9C">
              <w:rPr>
                <w:sz w:val="16"/>
                <w:szCs w:val="16"/>
              </w:rPr>
              <w:t> </w:t>
            </w:r>
          </w:p>
        </w:tc>
        <w:tc>
          <w:tcPr>
            <w:tcW w:w="456" w:type="dxa"/>
            <w:hideMark/>
          </w:tcPr>
          <w:p w14:paraId="4F50D44A"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6AECFB03" w14:textId="77777777" w:rsidR="001E7F9C" w:rsidRPr="001E7F9C" w:rsidRDefault="001E7F9C">
            <w:pPr>
              <w:jc w:val="right"/>
              <w:rPr>
                <w:sz w:val="16"/>
                <w:szCs w:val="16"/>
              </w:rPr>
            </w:pPr>
            <w:r w:rsidRPr="001E7F9C">
              <w:rPr>
                <w:sz w:val="16"/>
                <w:szCs w:val="16"/>
              </w:rPr>
              <w:t>3 429,1</w:t>
            </w:r>
          </w:p>
        </w:tc>
        <w:tc>
          <w:tcPr>
            <w:tcW w:w="1068" w:type="dxa"/>
            <w:noWrap/>
            <w:hideMark/>
          </w:tcPr>
          <w:p w14:paraId="2066A405" w14:textId="77777777" w:rsidR="001E7F9C" w:rsidRPr="001E7F9C" w:rsidRDefault="001E7F9C">
            <w:pPr>
              <w:jc w:val="right"/>
              <w:rPr>
                <w:sz w:val="16"/>
                <w:szCs w:val="16"/>
              </w:rPr>
            </w:pPr>
            <w:r w:rsidRPr="001E7F9C">
              <w:rPr>
                <w:sz w:val="16"/>
                <w:szCs w:val="16"/>
              </w:rPr>
              <w:t>1 346,8</w:t>
            </w:r>
          </w:p>
        </w:tc>
        <w:tc>
          <w:tcPr>
            <w:tcW w:w="1201" w:type="dxa"/>
            <w:noWrap/>
            <w:hideMark/>
          </w:tcPr>
          <w:p w14:paraId="1CAF0619" w14:textId="77777777" w:rsidR="001E7F9C" w:rsidRPr="001E7F9C" w:rsidRDefault="001E7F9C">
            <w:pPr>
              <w:jc w:val="right"/>
              <w:rPr>
                <w:sz w:val="16"/>
                <w:szCs w:val="16"/>
              </w:rPr>
            </w:pPr>
            <w:r w:rsidRPr="001E7F9C">
              <w:rPr>
                <w:sz w:val="16"/>
                <w:szCs w:val="16"/>
              </w:rPr>
              <w:t>2 346,8</w:t>
            </w:r>
          </w:p>
        </w:tc>
      </w:tr>
      <w:tr w:rsidR="001E7F9C" w:rsidRPr="001E7F9C" w14:paraId="1E7FE05D" w14:textId="77777777" w:rsidTr="001E7F9C">
        <w:trPr>
          <w:gridAfter w:val="1"/>
          <w:wAfter w:w="22" w:type="dxa"/>
          <w:trHeight w:val="915"/>
        </w:trPr>
        <w:tc>
          <w:tcPr>
            <w:tcW w:w="2972" w:type="dxa"/>
            <w:hideMark/>
          </w:tcPr>
          <w:p w14:paraId="17320783" w14:textId="77777777" w:rsidR="001E7F9C" w:rsidRPr="001E7F9C" w:rsidRDefault="001E7F9C" w:rsidP="001E7F9C">
            <w:pPr>
              <w:jc w:val="right"/>
              <w:rPr>
                <w:sz w:val="16"/>
                <w:szCs w:val="16"/>
              </w:rPr>
            </w:pPr>
            <w:r w:rsidRPr="001E7F9C">
              <w:rPr>
                <w:sz w:val="16"/>
                <w:szCs w:val="16"/>
              </w:rPr>
              <w:t>Непрограммные расходы в рамках обеспечения деятельности Главы администрации Рузаевского муниципального района Республики Мордовия</w:t>
            </w:r>
          </w:p>
        </w:tc>
        <w:tc>
          <w:tcPr>
            <w:tcW w:w="515" w:type="dxa"/>
            <w:hideMark/>
          </w:tcPr>
          <w:p w14:paraId="7556F4D2" w14:textId="77777777" w:rsidR="001E7F9C" w:rsidRPr="001E7F9C" w:rsidRDefault="001E7F9C" w:rsidP="001E7F9C">
            <w:pPr>
              <w:jc w:val="right"/>
              <w:rPr>
                <w:sz w:val="16"/>
                <w:szCs w:val="16"/>
              </w:rPr>
            </w:pPr>
            <w:r w:rsidRPr="001E7F9C">
              <w:rPr>
                <w:sz w:val="16"/>
                <w:szCs w:val="16"/>
              </w:rPr>
              <w:t>900</w:t>
            </w:r>
          </w:p>
        </w:tc>
        <w:tc>
          <w:tcPr>
            <w:tcW w:w="376" w:type="dxa"/>
            <w:hideMark/>
          </w:tcPr>
          <w:p w14:paraId="23FB0587" w14:textId="77777777" w:rsidR="001E7F9C" w:rsidRPr="001E7F9C" w:rsidRDefault="001E7F9C" w:rsidP="001E7F9C">
            <w:pPr>
              <w:jc w:val="right"/>
              <w:rPr>
                <w:sz w:val="16"/>
                <w:szCs w:val="16"/>
              </w:rPr>
            </w:pPr>
            <w:r w:rsidRPr="001E7F9C">
              <w:rPr>
                <w:sz w:val="16"/>
                <w:szCs w:val="16"/>
              </w:rPr>
              <w:t>01</w:t>
            </w:r>
          </w:p>
        </w:tc>
        <w:tc>
          <w:tcPr>
            <w:tcW w:w="475" w:type="dxa"/>
            <w:hideMark/>
          </w:tcPr>
          <w:p w14:paraId="700FD732" w14:textId="77777777" w:rsidR="001E7F9C" w:rsidRPr="001E7F9C" w:rsidRDefault="001E7F9C" w:rsidP="001E7F9C">
            <w:pPr>
              <w:jc w:val="right"/>
              <w:rPr>
                <w:sz w:val="16"/>
                <w:szCs w:val="16"/>
              </w:rPr>
            </w:pPr>
            <w:r w:rsidRPr="001E7F9C">
              <w:rPr>
                <w:sz w:val="16"/>
                <w:szCs w:val="16"/>
              </w:rPr>
              <w:t>02</w:t>
            </w:r>
          </w:p>
        </w:tc>
        <w:tc>
          <w:tcPr>
            <w:tcW w:w="376" w:type="dxa"/>
            <w:hideMark/>
          </w:tcPr>
          <w:p w14:paraId="2ABF7A1F" w14:textId="77777777" w:rsidR="001E7F9C" w:rsidRPr="001E7F9C" w:rsidRDefault="001E7F9C" w:rsidP="001E7F9C">
            <w:pPr>
              <w:jc w:val="right"/>
              <w:rPr>
                <w:sz w:val="16"/>
                <w:szCs w:val="16"/>
              </w:rPr>
            </w:pPr>
            <w:r w:rsidRPr="001E7F9C">
              <w:rPr>
                <w:sz w:val="16"/>
                <w:szCs w:val="16"/>
              </w:rPr>
              <w:t>65</w:t>
            </w:r>
          </w:p>
        </w:tc>
        <w:tc>
          <w:tcPr>
            <w:tcW w:w="296" w:type="dxa"/>
            <w:hideMark/>
          </w:tcPr>
          <w:p w14:paraId="0EBCD2E7" w14:textId="77777777" w:rsidR="001E7F9C" w:rsidRPr="001E7F9C" w:rsidRDefault="001E7F9C" w:rsidP="001E7F9C">
            <w:pPr>
              <w:jc w:val="right"/>
              <w:rPr>
                <w:sz w:val="16"/>
                <w:szCs w:val="16"/>
              </w:rPr>
            </w:pPr>
            <w:r w:rsidRPr="001E7F9C">
              <w:rPr>
                <w:sz w:val="16"/>
                <w:szCs w:val="16"/>
              </w:rPr>
              <w:t>1</w:t>
            </w:r>
          </w:p>
        </w:tc>
        <w:tc>
          <w:tcPr>
            <w:tcW w:w="461" w:type="dxa"/>
            <w:hideMark/>
          </w:tcPr>
          <w:p w14:paraId="7CF3A103" w14:textId="77777777" w:rsidR="001E7F9C" w:rsidRPr="001E7F9C" w:rsidRDefault="001E7F9C" w:rsidP="001E7F9C">
            <w:pPr>
              <w:jc w:val="right"/>
              <w:rPr>
                <w:sz w:val="16"/>
                <w:szCs w:val="16"/>
              </w:rPr>
            </w:pPr>
            <w:r w:rsidRPr="001E7F9C">
              <w:rPr>
                <w:sz w:val="16"/>
                <w:szCs w:val="16"/>
              </w:rPr>
              <w:t> </w:t>
            </w:r>
          </w:p>
        </w:tc>
        <w:tc>
          <w:tcPr>
            <w:tcW w:w="646" w:type="dxa"/>
            <w:hideMark/>
          </w:tcPr>
          <w:p w14:paraId="2974D9AA" w14:textId="77777777" w:rsidR="001E7F9C" w:rsidRPr="001E7F9C" w:rsidRDefault="001E7F9C" w:rsidP="001E7F9C">
            <w:pPr>
              <w:jc w:val="right"/>
              <w:rPr>
                <w:sz w:val="16"/>
                <w:szCs w:val="16"/>
              </w:rPr>
            </w:pPr>
            <w:r w:rsidRPr="001E7F9C">
              <w:rPr>
                <w:sz w:val="16"/>
                <w:szCs w:val="16"/>
              </w:rPr>
              <w:t> </w:t>
            </w:r>
          </w:p>
        </w:tc>
        <w:tc>
          <w:tcPr>
            <w:tcW w:w="456" w:type="dxa"/>
            <w:hideMark/>
          </w:tcPr>
          <w:p w14:paraId="02CF260E"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5FF38BA6" w14:textId="77777777" w:rsidR="001E7F9C" w:rsidRPr="001E7F9C" w:rsidRDefault="001E7F9C">
            <w:pPr>
              <w:jc w:val="right"/>
              <w:rPr>
                <w:sz w:val="16"/>
                <w:szCs w:val="16"/>
              </w:rPr>
            </w:pPr>
            <w:r w:rsidRPr="001E7F9C">
              <w:rPr>
                <w:sz w:val="16"/>
                <w:szCs w:val="16"/>
              </w:rPr>
              <w:t>3 429,1</w:t>
            </w:r>
          </w:p>
        </w:tc>
        <w:tc>
          <w:tcPr>
            <w:tcW w:w="1068" w:type="dxa"/>
            <w:noWrap/>
            <w:hideMark/>
          </w:tcPr>
          <w:p w14:paraId="1D4151BA" w14:textId="77777777" w:rsidR="001E7F9C" w:rsidRPr="001E7F9C" w:rsidRDefault="001E7F9C">
            <w:pPr>
              <w:jc w:val="right"/>
              <w:rPr>
                <w:sz w:val="16"/>
                <w:szCs w:val="16"/>
              </w:rPr>
            </w:pPr>
            <w:r w:rsidRPr="001E7F9C">
              <w:rPr>
                <w:sz w:val="16"/>
                <w:szCs w:val="16"/>
              </w:rPr>
              <w:t>1 346,8</w:t>
            </w:r>
          </w:p>
        </w:tc>
        <w:tc>
          <w:tcPr>
            <w:tcW w:w="1201" w:type="dxa"/>
            <w:noWrap/>
            <w:hideMark/>
          </w:tcPr>
          <w:p w14:paraId="6DE8FEB2" w14:textId="77777777" w:rsidR="001E7F9C" w:rsidRPr="001E7F9C" w:rsidRDefault="001E7F9C">
            <w:pPr>
              <w:jc w:val="right"/>
              <w:rPr>
                <w:sz w:val="16"/>
                <w:szCs w:val="16"/>
              </w:rPr>
            </w:pPr>
            <w:r w:rsidRPr="001E7F9C">
              <w:rPr>
                <w:sz w:val="16"/>
                <w:szCs w:val="16"/>
              </w:rPr>
              <w:t>2 346,8</w:t>
            </w:r>
          </w:p>
        </w:tc>
      </w:tr>
      <w:tr w:rsidR="001E7F9C" w:rsidRPr="001E7F9C" w14:paraId="1F949482" w14:textId="77777777" w:rsidTr="001E7F9C">
        <w:trPr>
          <w:gridAfter w:val="1"/>
          <w:wAfter w:w="22" w:type="dxa"/>
          <w:trHeight w:val="735"/>
        </w:trPr>
        <w:tc>
          <w:tcPr>
            <w:tcW w:w="2972" w:type="dxa"/>
            <w:hideMark/>
          </w:tcPr>
          <w:p w14:paraId="2ACF0044" w14:textId="77777777" w:rsidR="001E7F9C" w:rsidRPr="001E7F9C" w:rsidRDefault="001E7F9C" w:rsidP="001E7F9C">
            <w:pPr>
              <w:jc w:val="right"/>
              <w:rPr>
                <w:sz w:val="16"/>
                <w:szCs w:val="16"/>
              </w:rPr>
            </w:pPr>
            <w:r w:rsidRPr="001E7F9C">
              <w:rPr>
                <w:sz w:val="16"/>
                <w:szCs w:val="16"/>
              </w:rPr>
              <w:t>Расходы на выплаты по оплате труда высшего должностного лица</w:t>
            </w:r>
          </w:p>
        </w:tc>
        <w:tc>
          <w:tcPr>
            <w:tcW w:w="515" w:type="dxa"/>
            <w:hideMark/>
          </w:tcPr>
          <w:p w14:paraId="6249F82F" w14:textId="77777777" w:rsidR="001E7F9C" w:rsidRPr="001E7F9C" w:rsidRDefault="001E7F9C" w:rsidP="001E7F9C">
            <w:pPr>
              <w:jc w:val="right"/>
              <w:rPr>
                <w:sz w:val="16"/>
                <w:szCs w:val="16"/>
              </w:rPr>
            </w:pPr>
            <w:r w:rsidRPr="001E7F9C">
              <w:rPr>
                <w:sz w:val="16"/>
                <w:szCs w:val="16"/>
              </w:rPr>
              <w:t>900</w:t>
            </w:r>
          </w:p>
        </w:tc>
        <w:tc>
          <w:tcPr>
            <w:tcW w:w="376" w:type="dxa"/>
            <w:hideMark/>
          </w:tcPr>
          <w:p w14:paraId="4AC307DA" w14:textId="77777777" w:rsidR="001E7F9C" w:rsidRPr="001E7F9C" w:rsidRDefault="001E7F9C" w:rsidP="001E7F9C">
            <w:pPr>
              <w:jc w:val="right"/>
              <w:rPr>
                <w:sz w:val="16"/>
                <w:szCs w:val="16"/>
              </w:rPr>
            </w:pPr>
            <w:r w:rsidRPr="001E7F9C">
              <w:rPr>
                <w:sz w:val="16"/>
                <w:szCs w:val="16"/>
              </w:rPr>
              <w:t>01</w:t>
            </w:r>
          </w:p>
        </w:tc>
        <w:tc>
          <w:tcPr>
            <w:tcW w:w="475" w:type="dxa"/>
            <w:hideMark/>
          </w:tcPr>
          <w:p w14:paraId="37111BCD" w14:textId="77777777" w:rsidR="001E7F9C" w:rsidRPr="001E7F9C" w:rsidRDefault="001E7F9C" w:rsidP="001E7F9C">
            <w:pPr>
              <w:jc w:val="right"/>
              <w:rPr>
                <w:sz w:val="16"/>
                <w:szCs w:val="16"/>
              </w:rPr>
            </w:pPr>
            <w:r w:rsidRPr="001E7F9C">
              <w:rPr>
                <w:sz w:val="16"/>
                <w:szCs w:val="16"/>
              </w:rPr>
              <w:t>02</w:t>
            </w:r>
          </w:p>
        </w:tc>
        <w:tc>
          <w:tcPr>
            <w:tcW w:w="376" w:type="dxa"/>
            <w:hideMark/>
          </w:tcPr>
          <w:p w14:paraId="266446A4" w14:textId="77777777" w:rsidR="001E7F9C" w:rsidRPr="001E7F9C" w:rsidRDefault="001E7F9C" w:rsidP="001E7F9C">
            <w:pPr>
              <w:jc w:val="right"/>
              <w:rPr>
                <w:sz w:val="16"/>
                <w:szCs w:val="16"/>
              </w:rPr>
            </w:pPr>
            <w:r w:rsidRPr="001E7F9C">
              <w:rPr>
                <w:sz w:val="16"/>
                <w:szCs w:val="16"/>
              </w:rPr>
              <w:t>65</w:t>
            </w:r>
          </w:p>
        </w:tc>
        <w:tc>
          <w:tcPr>
            <w:tcW w:w="296" w:type="dxa"/>
            <w:hideMark/>
          </w:tcPr>
          <w:p w14:paraId="6FF6B9C6" w14:textId="77777777" w:rsidR="001E7F9C" w:rsidRPr="001E7F9C" w:rsidRDefault="001E7F9C" w:rsidP="001E7F9C">
            <w:pPr>
              <w:jc w:val="right"/>
              <w:rPr>
                <w:sz w:val="16"/>
                <w:szCs w:val="16"/>
              </w:rPr>
            </w:pPr>
            <w:r w:rsidRPr="001E7F9C">
              <w:rPr>
                <w:sz w:val="16"/>
                <w:szCs w:val="16"/>
              </w:rPr>
              <w:t>1</w:t>
            </w:r>
          </w:p>
        </w:tc>
        <w:tc>
          <w:tcPr>
            <w:tcW w:w="461" w:type="dxa"/>
            <w:hideMark/>
          </w:tcPr>
          <w:p w14:paraId="6741C39C" w14:textId="77777777" w:rsidR="001E7F9C" w:rsidRPr="001E7F9C" w:rsidRDefault="001E7F9C" w:rsidP="001E7F9C">
            <w:pPr>
              <w:jc w:val="right"/>
              <w:rPr>
                <w:sz w:val="16"/>
                <w:szCs w:val="16"/>
              </w:rPr>
            </w:pPr>
            <w:r w:rsidRPr="001E7F9C">
              <w:rPr>
                <w:sz w:val="16"/>
                <w:szCs w:val="16"/>
              </w:rPr>
              <w:t>00</w:t>
            </w:r>
          </w:p>
        </w:tc>
        <w:tc>
          <w:tcPr>
            <w:tcW w:w="646" w:type="dxa"/>
            <w:hideMark/>
          </w:tcPr>
          <w:p w14:paraId="60FA1A0D" w14:textId="77777777" w:rsidR="001E7F9C" w:rsidRPr="001E7F9C" w:rsidRDefault="001E7F9C" w:rsidP="001E7F9C">
            <w:pPr>
              <w:jc w:val="right"/>
              <w:rPr>
                <w:sz w:val="16"/>
                <w:szCs w:val="16"/>
              </w:rPr>
            </w:pPr>
            <w:r w:rsidRPr="001E7F9C">
              <w:rPr>
                <w:sz w:val="16"/>
                <w:szCs w:val="16"/>
              </w:rPr>
              <w:t>41150</w:t>
            </w:r>
          </w:p>
        </w:tc>
        <w:tc>
          <w:tcPr>
            <w:tcW w:w="456" w:type="dxa"/>
            <w:hideMark/>
          </w:tcPr>
          <w:p w14:paraId="75C65184"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54322B44" w14:textId="77777777" w:rsidR="001E7F9C" w:rsidRPr="001E7F9C" w:rsidRDefault="001E7F9C">
            <w:pPr>
              <w:jc w:val="right"/>
              <w:rPr>
                <w:sz w:val="16"/>
                <w:szCs w:val="16"/>
              </w:rPr>
            </w:pPr>
            <w:r w:rsidRPr="001E7F9C">
              <w:rPr>
                <w:sz w:val="16"/>
                <w:szCs w:val="16"/>
              </w:rPr>
              <w:t>3 429,1</w:t>
            </w:r>
          </w:p>
        </w:tc>
        <w:tc>
          <w:tcPr>
            <w:tcW w:w="1068" w:type="dxa"/>
            <w:noWrap/>
            <w:hideMark/>
          </w:tcPr>
          <w:p w14:paraId="23B2A25A" w14:textId="77777777" w:rsidR="001E7F9C" w:rsidRPr="001E7F9C" w:rsidRDefault="001E7F9C">
            <w:pPr>
              <w:jc w:val="right"/>
              <w:rPr>
                <w:sz w:val="16"/>
                <w:szCs w:val="16"/>
              </w:rPr>
            </w:pPr>
            <w:r w:rsidRPr="001E7F9C">
              <w:rPr>
                <w:sz w:val="16"/>
                <w:szCs w:val="16"/>
              </w:rPr>
              <w:t>1 346,8</w:t>
            </w:r>
          </w:p>
        </w:tc>
        <w:tc>
          <w:tcPr>
            <w:tcW w:w="1201" w:type="dxa"/>
            <w:noWrap/>
            <w:hideMark/>
          </w:tcPr>
          <w:p w14:paraId="170B1796" w14:textId="77777777" w:rsidR="001E7F9C" w:rsidRPr="001E7F9C" w:rsidRDefault="001E7F9C">
            <w:pPr>
              <w:jc w:val="right"/>
              <w:rPr>
                <w:sz w:val="16"/>
                <w:szCs w:val="16"/>
              </w:rPr>
            </w:pPr>
            <w:r w:rsidRPr="001E7F9C">
              <w:rPr>
                <w:sz w:val="16"/>
                <w:szCs w:val="16"/>
              </w:rPr>
              <w:t>2 346,8</w:t>
            </w:r>
          </w:p>
        </w:tc>
      </w:tr>
      <w:tr w:rsidR="001E7F9C" w:rsidRPr="001E7F9C" w14:paraId="1732C78D" w14:textId="77777777" w:rsidTr="001E7F9C">
        <w:trPr>
          <w:gridAfter w:val="1"/>
          <w:wAfter w:w="22" w:type="dxa"/>
          <w:trHeight w:val="1275"/>
        </w:trPr>
        <w:tc>
          <w:tcPr>
            <w:tcW w:w="2972" w:type="dxa"/>
            <w:hideMark/>
          </w:tcPr>
          <w:p w14:paraId="22120FDA" w14:textId="77777777" w:rsidR="001E7F9C" w:rsidRPr="001E7F9C" w:rsidRDefault="001E7F9C" w:rsidP="001E7F9C">
            <w:pPr>
              <w:jc w:val="right"/>
              <w:rPr>
                <w:sz w:val="16"/>
                <w:szCs w:val="16"/>
              </w:rPr>
            </w:pPr>
            <w:r w:rsidRPr="001E7F9C">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5" w:type="dxa"/>
            <w:hideMark/>
          </w:tcPr>
          <w:p w14:paraId="29F6E2C2" w14:textId="77777777" w:rsidR="001E7F9C" w:rsidRPr="001E7F9C" w:rsidRDefault="001E7F9C" w:rsidP="001E7F9C">
            <w:pPr>
              <w:jc w:val="right"/>
              <w:rPr>
                <w:sz w:val="16"/>
                <w:szCs w:val="16"/>
              </w:rPr>
            </w:pPr>
            <w:r w:rsidRPr="001E7F9C">
              <w:rPr>
                <w:sz w:val="16"/>
                <w:szCs w:val="16"/>
              </w:rPr>
              <w:t>900</w:t>
            </w:r>
          </w:p>
        </w:tc>
        <w:tc>
          <w:tcPr>
            <w:tcW w:w="376" w:type="dxa"/>
            <w:hideMark/>
          </w:tcPr>
          <w:p w14:paraId="7F65E7AB" w14:textId="77777777" w:rsidR="001E7F9C" w:rsidRPr="001E7F9C" w:rsidRDefault="001E7F9C" w:rsidP="001E7F9C">
            <w:pPr>
              <w:jc w:val="right"/>
              <w:rPr>
                <w:sz w:val="16"/>
                <w:szCs w:val="16"/>
              </w:rPr>
            </w:pPr>
            <w:r w:rsidRPr="001E7F9C">
              <w:rPr>
                <w:sz w:val="16"/>
                <w:szCs w:val="16"/>
              </w:rPr>
              <w:t>01</w:t>
            </w:r>
          </w:p>
        </w:tc>
        <w:tc>
          <w:tcPr>
            <w:tcW w:w="475" w:type="dxa"/>
            <w:hideMark/>
          </w:tcPr>
          <w:p w14:paraId="037577FF" w14:textId="77777777" w:rsidR="001E7F9C" w:rsidRPr="001E7F9C" w:rsidRDefault="001E7F9C" w:rsidP="001E7F9C">
            <w:pPr>
              <w:jc w:val="right"/>
              <w:rPr>
                <w:sz w:val="16"/>
                <w:szCs w:val="16"/>
              </w:rPr>
            </w:pPr>
            <w:r w:rsidRPr="001E7F9C">
              <w:rPr>
                <w:sz w:val="16"/>
                <w:szCs w:val="16"/>
              </w:rPr>
              <w:t>02</w:t>
            </w:r>
          </w:p>
        </w:tc>
        <w:tc>
          <w:tcPr>
            <w:tcW w:w="376" w:type="dxa"/>
            <w:hideMark/>
          </w:tcPr>
          <w:p w14:paraId="4C892244" w14:textId="77777777" w:rsidR="001E7F9C" w:rsidRPr="001E7F9C" w:rsidRDefault="001E7F9C" w:rsidP="001E7F9C">
            <w:pPr>
              <w:jc w:val="right"/>
              <w:rPr>
                <w:sz w:val="16"/>
                <w:szCs w:val="16"/>
              </w:rPr>
            </w:pPr>
            <w:r w:rsidRPr="001E7F9C">
              <w:rPr>
                <w:sz w:val="16"/>
                <w:szCs w:val="16"/>
              </w:rPr>
              <w:t>65</w:t>
            </w:r>
          </w:p>
        </w:tc>
        <w:tc>
          <w:tcPr>
            <w:tcW w:w="296" w:type="dxa"/>
            <w:hideMark/>
          </w:tcPr>
          <w:p w14:paraId="43F4601F" w14:textId="77777777" w:rsidR="001E7F9C" w:rsidRPr="001E7F9C" w:rsidRDefault="001E7F9C" w:rsidP="001E7F9C">
            <w:pPr>
              <w:jc w:val="right"/>
              <w:rPr>
                <w:sz w:val="16"/>
                <w:szCs w:val="16"/>
              </w:rPr>
            </w:pPr>
            <w:r w:rsidRPr="001E7F9C">
              <w:rPr>
                <w:sz w:val="16"/>
                <w:szCs w:val="16"/>
              </w:rPr>
              <w:t>1</w:t>
            </w:r>
          </w:p>
        </w:tc>
        <w:tc>
          <w:tcPr>
            <w:tcW w:w="461" w:type="dxa"/>
            <w:hideMark/>
          </w:tcPr>
          <w:p w14:paraId="111861CD" w14:textId="77777777" w:rsidR="001E7F9C" w:rsidRPr="001E7F9C" w:rsidRDefault="001E7F9C" w:rsidP="001E7F9C">
            <w:pPr>
              <w:jc w:val="right"/>
              <w:rPr>
                <w:sz w:val="16"/>
                <w:szCs w:val="16"/>
              </w:rPr>
            </w:pPr>
            <w:r w:rsidRPr="001E7F9C">
              <w:rPr>
                <w:sz w:val="16"/>
                <w:szCs w:val="16"/>
              </w:rPr>
              <w:t>00</w:t>
            </w:r>
          </w:p>
        </w:tc>
        <w:tc>
          <w:tcPr>
            <w:tcW w:w="646" w:type="dxa"/>
            <w:hideMark/>
          </w:tcPr>
          <w:p w14:paraId="6F6CB575" w14:textId="77777777" w:rsidR="001E7F9C" w:rsidRPr="001E7F9C" w:rsidRDefault="001E7F9C" w:rsidP="001E7F9C">
            <w:pPr>
              <w:jc w:val="right"/>
              <w:rPr>
                <w:sz w:val="16"/>
                <w:szCs w:val="16"/>
              </w:rPr>
            </w:pPr>
            <w:r w:rsidRPr="001E7F9C">
              <w:rPr>
                <w:sz w:val="16"/>
                <w:szCs w:val="16"/>
              </w:rPr>
              <w:t>41150</w:t>
            </w:r>
          </w:p>
        </w:tc>
        <w:tc>
          <w:tcPr>
            <w:tcW w:w="456" w:type="dxa"/>
            <w:hideMark/>
          </w:tcPr>
          <w:p w14:paraId="387A4E5A" w14:textId="77777777" w:rsidR="001E7F9C" w:rsidRPr="001E7F9C" w:rsidRDefault="001E7F9C" w:rsidP="001E7F9C">
            <w:pPr>
              <w:jc w:val="right"/>
              <w:rPr>
                <w:sz w:val="16"/>
                <w:szCs w:val="16"/>
              </w:rPr>
            </w:pPr>
            <w:r w:rsidRPr="001E7F9C">
              <w:rPr>
                <w:sz w:val="16"/>
                <w:szCs w:val="16"/>
              </w:rPr>
              <w:t>100</w:t>
            </w:r>
          </w:p>
        </w:tc>
        <w:tc>
          <w:tcPr>
            <w:tcW w:w="1077" w:type="dxa"/>
            <w:noWrap/>
            <w:hideMark/>
          </w:tcPr>
          <w:p w14:paraId="471CAE7B" w14:textId="77777777" w:rsidR="001E7F9C" w:rsidRPr="001E7F9C" w:rsidRDefault="001E7F9C">
            <w:pPr>
              <w:jc w:val="right"/>
              <w:rPr>
                <w:sz w:val="16"/>
                <w:szCs w:val="16"/>
              </w:rPr>
            </w:pPr>
            <w:r w:rsidRPr="001E7F9C">
              <w:rPr>
                <w:sz w:val="16"/>
                <w:szCs w:val="16"/>
              </w:rPr>
              <w:t>3 429,1</w:t>
            </w:r>
          </w:p>
        </w:tc>
        <w:tc>
          <w:tcPr>
            <w:tcW w:w="1068" w:type="dxa"/>
            <w:noWrap/>
            <w:hideMark/>
          </w:tcPr>
          <w:p w14:paraId="325E9214" w14:textId="77777777" w:rsidR="001E7F9C" w:rsidRPr="001E7F9C" w:rsidRDefault="001E7F9C">
            <w:pPr>
              <w:jc w:val="right"/>
              <w:rPr>
                <w:sz w:val="16"/>
                <w:szCs w:val="16"/>
              </w:rPr>
            </w:pPr>
            <w:r w:rsidRPr="001E7F9C">
              <w:rPr>
                <w:sz w:val="16"/>
                <w:szCs w:val="16"/>
              </w:rPr>
              <w:t>1 346,8</w:t>
            </w:r>
          </w:p>
        </w:tc>
        <w:tc>
          <w:tcPr>
            <w:tcW w:w="1201" w:type="dxa"/>
            <w:noWrap/>
            <w:hideMark/>
          </w:tcPr>
          <w:p w14:paraId="7116EA98" w14:textId="77777777" w:rsidR="001E7F9C" w:rsidRPr="001E7F9C" w:rsidRDefault="001E7F9C">
            <w:pPr>
              <w:jc w:val="right"/>
              <w:rPr>
                <w:sz w:val="16"/>
                <w:szCs w:val="16"/>
              </w:rPr>
            </w:pPr>
            <w:r w:rsidRPr="001E7F9C">
              <w:rPr>
                <w:sz w:val="16"/>
                <w:szCs w:val="16"/>
              </w:rPr>
              <w:t>2 346,8</w:t>
            </w:r>
          </w:p>
        </w:tc>
      </w:tr>
      <w:tr w:rsidR="001E7F9C" w:rsidRPr="001E7F9C" w14:paraId="60EED839" w14:textId="77777777" w:rsidTr="001E7F9C">
        <w:trPr>
          <w:gridAfter w:val="1"/>
          <w:wAfter w:w="22" w:type="dxa"/>
          <w:trHeight w:val="540"/>
        </w:trPr>
        <w:tc>
          <w:tcPr>
            <w:tcW w:w="2972" w:type="dxa"/>
            <w:hideMark/>
          </w:tcPr>
          <w:p w14:paraId="121E294B" w14:textId="77777777" w:rsidR="001E7F9C" w:rsidRPr="001E7F9C" w:rsidRDefault="001E7F9C" w:rsidP="001E7F9C">
            <w:pPr>
              <w:jc w:val="right"/>
              <w:rPr>
                <w:sz w:val="16"/>
                <w:szCs w:val="16"/>
              </w:rPr>
            </w:pPr>
            <w:r w:rsidRPr="001E7F9C">
              <w:rPr>
                <w:sz w:val="16"/>
                <w:szCs w:val="16"/>
              </w:rPr>
              <w:t>Расходы на выплаты персоналу государственных (муниципальных) органов</w:t>
            </w:r>
          </w:p>
        </w:tc>
        <w:tc>
          <w:tcPr>
            <w:tcW w:w="515" w:type="dxa"/>
            <w:hideMark/>
          </w:tcPr>
          <w:p w14:paraId="2A22D726" w14:textId="77777777" w:rsidR="001E7F9C" w:rsidRPr="001E7F9C" w:rsidRDefault="001E7F9C" w:rsidP="001E7F9C">
            <w:pPr>
              <w:jc w:val="right"/>
              <w:rPr>
                <w:sz w:val="16"/>
                <w:szCs w:val="16"/>
              </w:rPr>
            </w:pPr>
            <w:r w:rsidRPr="001E7F9C">
              <w:rPr>
                <w:sz w:val="16"/>
                <w:szCs w:val="16"/>
              </w:rPr>
              <w:t>900</w:t>
            </w:r>
          </w:p>
        </w:tc>
        <w:tc>
          <w:tcPr>
            <w:tcW w:w="376" w:type="dxa"/>
            <w:hideMark/>
          </w:tcPr>
          <w:p w14:paraId="15A4896D" w14:textId="77777777" w:rsidR="001E7F9C" w:rsidRPr="001E7F9C" w:rsidRDefault="001E7F9C" w:rsidP="001E7F9C">
            <w:pPr>
              <w:jc w:val="right"/>
              <w:rPr>
                <w:sz w:val="16"/>
                <w:szCs w:val="16"/>
              </w:rPr>
            </w:pPr>
            <w:r w:rsidRPr="001E7F9C">
              <w:rPr>
                <w:sz w:val="16"/>
                <w:szCs w:val="16"/>
              </w:rPr>
              <w:t>01</w:t>
            </w:r>
          </w:p>
        </w:tc>
        <w:tc>
          <w:tcPr>
            <w:tcW w:w="475" w:type="dxa"/>
            <w:hideMark/>
          </w:tcPr>
          <w:p w14:paraId="6438CC0C" w14:textId="77777777" w:rsidR="001E7F9C" w:rsidRPr="001E7F9C" w:rsidRDefault="001E7F9C" w:rsidP="001E7F9C">
            <w:pPr>
              <w:jc w:val="right"/>
              <w:rPr>
                <w:sz w:val="16"/>
                <w:szCs w:val="16"/>
              </w:rPr>
            </w:pPr>
            <w:r w:rsidRPr="001E7F9C">
              <w:rPr>
                <w:sz w:val="16"/>
                <w:szCs w:val="16"/>
              </w:rPr>
              <w:t>02</w:t>
            </w:r>
          </w:p>
        </w:tc>
        <w:tc>
          <w:tcPr>
            <w:tcW w:w="376" w:type="dxa"/>
            <w:hideMark/>
          </w:tcPr>
          <w:p w14:paraId="71F8E410" w14:textId="77777777" w:rsidR="001E7F9C" w:rsidRPr="001E7F9C" w:rsidRDefault="001E7F9C" w:rsidP="001E7F9C">
            <w:pPr>
              <w:jc w:val="right"/>
              <w:rPr>
                <w:sz w:val="16"/>
                <w:szCs w:val="16"/>
              </w:rPr>
            </w:pPr>
            <w:r w:rsidRPr="001E7F9C">
              <w:rPr>
                <w:sz w:val="16"/>
                <w:szCs w:val="16"/>
              </w:rPr>
              <w:t>65</w:t>
            </w:r>
          </w:p>
        </w:tc>
        <w:tc>
          <w:tcPr>
            <w:tcW w:w="296" w:type="dxa"/>
            <w:hideMark/>
          </w:tcPr>
          <w:p w14:paraId="745235BE" w14:textId="77777777" w:rsidR="001E7F9C" w:rsidRPr="001E7F9C" w:rsidRDefault="001E7F9C" w:rsidP="001E7F9C">
            <w:pPr>
              <w:jc w:val="right"/>
              <w:rPr>
                <w:sz w:val="16"/>
                <w:szCs w:val="16"/>
              </w:rPr>
            </w:pPr>
            <w:r w:rsidRPr="001E7F9C">
              <w:rPr>
                <w:sz w:val="16"/>
                <w:szCs w:val="16"/>
              </w:rPr>
              <w:t>1</w:t>
            </w:r>
          </w:p>
        </w:tc>
        <w:tc>
          <w:tcPr>
            <w:tcW w:w="461" w:type="dxa"/>
            <w:hideMark/>
          </w:tcPr>
          <w:p w14:paraId="10E4A4A6" w14:textId="77777777" w:rsidR="001E7F9C" w:rsidRPr="001E7F9C" w:rsidRDefault="001E7F9C" w:rsidP="001E7F9C">
            <w:pPr>
              <w:jc w:val="right"/>
              <w:rPr>
                <w:sz w:val="16"/>
                <w:szCs w:val="16"/>
              </w:rPr>
            </w:pPr>
            <w:r w:rsidRPr="001E7F9C">
              <w:rPr>
                <w:sz w:val="16"/>
                <w:szCs w:val="16"/>
              </w:rPr>
              <w:t>00</w:t>
            </w:r>
          </w:p>
        </w:tc>
        <w:tc>
          <w:tcPr>
            <w:tcW w:w="646" w:type="dxa"/>
            <w:hideMark/>
          </w:tcPr>
          <w:p w14:paraId="2E8D3A10" w14:textId="77777777" w:rsidR="001E7F9C" w:rsidRPr="001E7F9C" w:rsidRDefault="001E7F9C" w:rsidP="001E7F9C">
            <w:pPr>
              <w:jc w:val="right"/>
              <w:rPr>
                <w:sz w:val="16"/>
                <w:szCs w:val="16"/>
              </w:rPr>
            </w:pPr>
            <w:r w:rsidRPr="001E7F9C">
              <w:rPr>
                <w:sz w:val="16"/>
                <w:szCs w:val="16"/>
              </w:rPr>
              <w:t>41150</w:t>
            </w:r>
          </w:p>
        </w:tc>
        <w:tc>
          <w:tcPr>
            <w:tcW w:w="456" w:type="dxa"/>
            <w:hideMark/>
          </w:tcPr>
          <w:p w14:paraId="7AF955C5" w14:textId="77777777" w:rsidR="001E7F9C" w:rsidRPr="001E7F9C" w:rsidRDefault="001E7F9C" w:rsidP="001E7F9C">
            <w:pPr>
              <w:jc w:val="right"/>
              <w:rPr>
                <w:sz w:val="16"/>
                <w:szCs w:val="16"/>
              </w:rPr>
            </w:pPr>
            <w:r w:rsidRPr="001E7F9C">
              <w:rPr>
                <w:sz w:val="16"/>
                <w:szCs w:val="16"/>
              </w:rPr>
              <w:t>120</w:t>
            </w:r>
          </w:p>
        </w:tc>
        <w:tc>
          <w:tcPr>
            <w:tcW w:w="1077" w:type="dxa"/>
            <w:noWrap/>
            <w:hideMark/>
          </w:tcPr>
          <w:p w14:paraId="4A5C5E3A" w14:textId="77777777" w:rsidR="001E7F9C" w:rsidRPr="001E7F9C" w:rsidRDefault="001E7F9C">
            <w:pPr>
              <w:jc w:val="right"/>
              <w:rPr>
                <w:sz w:val="16"/>
                <w:szCs w:val="16"/>
              </w:rPr>
            </w:pPr>
            <w:r w:rsidRPr="001E7F9C">
              <w:rPr>
                <w:sz w:val="16"/>
                <w:szCs w:val="16"/>
              </w:rPr>
              <w:t>3 429,1</w:t>
            </w:r>
          </w:p>
        </w:tc>
        <w:tc>
          <w:tcPr>
            <w:tcW w:w="1068" w:type="dxa"/>
            <w:noWrap/>
            <w:hideMark/>
          </w:tcPr>
          <w:p w14:paraId="5497B40E" w14:textId="77777777" w:rsidR="001E7F9C" w:rsidRPr="001E7F9C" w:rsidRDefault="001E7F9C">
            <w:pPr>
              <w:jc w:val="right"/>
              <w:rPr>
                <w:sz w:val="16"/>
                <w:szCs w:val="16"/>
              </w:rPr>
            </w:pPr>
            <w:r w:rsidRPr="001E7F9C">
              <w:rPr>
                <w:sz w:val="16"/>
                <w:szCs w:val="16"/>
              </w:rPr>
              <w:t>1 346,8</w:t>
            </w:r>
          </w:p>
        </w:tc>
        <w:tc>
          <w:tcPr>
            <w:tcW w:w="1201" w:type="dxa"/>
            <w:noWrap/>
            <w:hideMark/>
          </w:tcPr>
          <w:p w14:paraId="5AE366E2" w14:textId="77777777" w:rsidR="001E7F9C" w:rsidRPr="001E7F9C" w:rsidRDefault="001E7F9C">
            <w:pPr>
              <w:jc w:val="right"/>
              <w:rPr>
                <w:sz w:val="16"/>
                <w:szCs w:val="16"/>
              </w:rPr>
            </w:pPr>
            <w:r w:rsidRPr="001E7F9C">
              <w:rPr>
                <w:sz w:val="16"/>
                <w:szCs w:val="16"/>
              </w:rPr>
              <w:t>2 346,8</w:t>
            </w:r>
          </w:p>
        </w:tc>
      </w:tr>
      <w:tr w:rsidR="001E7F9C" w:rsidRPr="001E7F9C" w14:paraId="07FA9954" w14:textId="77777777" w:rsidTr="001E7F9C">
        <w:trPr>
          <w:gridAfter w:val="1"/>
          <w:wAfter w:w="22" w:type="dxa"/>
          <w:trHeight w:val="1080"/>
        </w:trPr>
        <w:tc>
          <w:tcPr>
            <w:tcW w:w="2972" w:type="dxa"/>
            <w:hideMark/>
          </w:tcPr>
          <w:p w14:paraId="45E9E0AB" w14:textId="77777777" w:rsidR="001E7F9C" w:rsidRPr="001E7F9C" w:rsidRDefault="001E7F9C" w:rsidP="001E7F9C">
            <w:pPr>
              <w:jc w:val="right"/>
              <w:rPr>
                <w:sz w:val="16"/>
                <w:szCs w:val="16"/>
              </w:rPr>
            </w:pPr>
            <w:r w:rsidRPr="001E7F9C">
              <w:rPr>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515" w:type="dxa"/>
            <w:hideMark/>
          </w:tcPr>
          <w:p w14:paraId="385CD16B" w14:textId="77777777" w:rsidR="001E7F9C" w:rsidRPr="001E7F9C" w:rsidRDefault="001E7F9C" w:rsidP="001E7F9C">
            <w:pPr>
              <w:jc w:val="right"/>
              <w:rPr>
                <w:sz w:val="16"/>
                <w:szCs w:val="16"/>
              </w:rPr>
            </w:pPr>
            <w:r w:rsidRPr="001E7F9C">
              <w:rPr>
                <w:sz w:val="16"/>
                <w:szCs w:val="16"/>
              </w:rPr>
              <w:t>900</w:t>
            </w:r>
          </w:p>
        </w:tc>
        <w:tc>
          <w:tcPr>
            <w:tcW w:w="376" w:type="dxa"/>
            <w:hideMark/>
          </w:tcPr>
          <w:p w14:paraId="5BDAD2C8" w14:textId="77777777" w:rsidR="001E7F9C" w:rsidRPr="001E7F9C" w:rsidRDefault="001E7F9C" w:rsidP="001E7F9C">
            <w:pPr>
              <w:jc w:val="right"/>
              <w:rPr>
                <w:sz w:val="16"/>
                <w:szCs w:val="16"/>
              </w:rPr>
            </w:pPr>
            <w:r w:rsidRPr="001E7F9C">
              <w:rPr>
                <w:sz w:val="16"/>
                <w:szCs w:val="16"/>
              </w:rPr>
              <w:t>01</w:t>
            </w:r>
          </w:p>
        </w:tc>
        <w:tc>
          <w:tcPr>
            <w:tcW w:w="475" w:type="dxa"/>
            <w:hideMark/>
          </w:tcPr>
          <w:p w14:paraId="74D5257C" w14:textId="77777777" w:rsidR="001E7F9C" w:rsidRPr="001E7F9C" w:rsidRDefault="001E7F9C" w:rsidP="001E7F9C">
            <w:pPr>
              <w:jc w:val="right"/>
              <w:rPr>
                <w:sz w:val="16"/>
                <w:szCs w:val="16"/>
              </w:rPr>
            </w:pPr>
            <w:r w:rsidRPr="001E7F9C">
              <w:rPr>
                <w:sz w:val="16"/>
                <w:szCs w:val="16"/>
              </w:rPr>
              <w:t>04</w:t>
            </w:r>
          </w:p>
        </w:tc>
        <w:tc>
          <w:tcPr>
            <w:tcW w:w="376" w:type="dxa"/>
            <w:hideMark/>
          </w:tcPr>
          <w:p w14:paraId="300BF64A" w14:textId="77777777" w:rsidR="001E7F9C" w:rsidRPr="001E7F9C" w:rsidRDefault="001E7F9C" w:rsidP="001E7F9C">
            <w:pPr>
              <w:jc w:val="right"/>
              <w:rPr>
                <w:sz w:val="16"/>
                <w:szCs w:val="16"/>
              </w:rPr>
            </w:pPr>
            <w:r w:rsidRPr="001E7F9C">
              <w:rPr>
                <w:sz w:val="16"/>
                <w:szCs w:val="16"/>
              </w:rPr>
              <w:t> </w:t>
            </w:r>
          </w:p>
        </w:tc>
        <w:tc>
          <w:tcPr>
            <w:tcW w:w="296" w:type="dxa"/>
            <w:hideMark/>
          </w:tcPr>
          <w:p w14:paraId="55F4529E" w14:textId="77777777" w:rsidR="001E7F9C" w:rsidRPr="001E7F9C" w:rsidRDefault="001E7F9C" w:rsidP="001E7F9C">
            <w:pPr>
              <w:jc w:val="right"/>
              <w:rPr>
                <w:sz w:val="16"/>
                <w:szCs w:val="16"/>
              </w:rPr>
            </w:pPr>
            <w:r w:rsidRPr="001E7F9C">
              <w:rPr>
                <w:sz w:val="16"/>
                <w:szCs w:val="16"/>
              </w:rPr>
              <w:t> </w:t>
            </w:r>
          </w:p>
        </w:tc>
        <w:tc>
          <w:tcPr>
            <w:tcW w:w="461" w:type="dxa"/>
            <w:hideMark/>
          </w:tcPr>
          <w:p w14:paraId="19125A28" w14:textId="77777777" w:rsidR="001E7F9C" w:rsidRPr="001E7F9C" w:rsidRDefault="001E7F9C" w:rsidP="001E7F9C">
            <w:pPr>
              <w:jc w:val="right"/>
              <w:rPr>
                <w:sz w:val="16"/>
                <w:szCs w:val="16"/>
              </w:rPr>
            </w:pPr>
            <w:r w:rsidRPr="001E7F9C">
              <w:rPr>
                <w:sz w:val="16"/>
                <w:szCs w:val="16"/>
              </w:rPr>
              <w:t> </w:t>
            </w:r>
          </w:p>
        </w:tc>
        <w:tc>
          <w:tcPr>
            <w:tcW w:w="646" w:type="dxa"/>
            <w:hideMark/>
          </w:tcPr>
          <w:p w14:paraId="70197371" w14:textId="77777777" w:rsidR="001E7F9C" w:rsidRPr="001E7F9C" w:rsidRDefault="001E7F9C" w:rsidP="001E7F9C">
            <w:pPr>
              <w:jc w:val="right"/>
              <w:rPr>
                <w:sz w:val="16"/>
                <w:szCs w:val="16"/>
              </w:rPr>
            </w:pPr>
            <w:r w:rsidRPr="001E7F9C">
              <w:rPr>
                <w:sz w:val="16"/>
                <w:szCs w:val="16"/>
              </w:rPr>
              <w:t> </w:t>
            </w:r>
          </w:p>
        </w:tc>
        <w:tc>
          <w:tcPr>
            <w:tcW w:w="456" w:type="dxa"/>
            <w:hideMark/>
          </w:tcPr>
          <w:p w14:paraId="1B6E97C3"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7CC0C1EB" w14:textId="77777777" w:rsidR="001E7F9C" w:rsidRPr="001E7F9C" w:rsidRDefault="001E7F9C">
            <w:pPr>
              <w:jc w:val="right"/>
              <w:rPr>
                <w:sz w:val="16"/>
                <w:szCs w:val="16"/>
              </w:rPr>
            </w:pPr>
            <w:r w:rsidRPr="001E7F9C">
              <w:rPr>
                <w:sz w:val="16"/>
                <w:szCs w:val="16"/>
              </w:rPr>
              <w:t>62 842,5</w:t>
            </w:r>
          </w:p>
        </w:tc>
        <w:tc>
          <w:tcPr>
            <w:tcW w:w="1068" w:type="dxa"/>
            <w:noWrap/>
            <w:hideMark/>
          </w:tcPr>
          <w:p w14:paraId="09DC496A" w14:textId="77777777" w:rsidR="001E7F9C" w:rsidRPr="001E7F9C" w:rsidRDefault="001E7F9C">
            <w:pPr>
              <w:jc w:val="right"/>
              <w:rPr>
                <w:sz w:val="16"/>
                <w:szCs w:val="16"/>
              </w:rPr>
            </w:pPr>
            <w:r w:rsidRPr="001E7F9C">
              <w:rPr>
                <w:sz w:val="16"/>
                <w:szCs w:val="16"/>
              </w:rPr>
              <w:t>41 851,6</w:t>
            </w:r>
          </w:p>
        </w:tc>
        <w:tc>
          <w:tcPr>
            <w:tcW w:w="1201" w:type="dxa"/>
            <w:noWrap/>
            <w:hideMark/>
          </w:tcPr>
          <w:p w14:paraId="62F9107E" w14:textId="77777777" w:rsidR="001E7F9C" w:rsidRPr="001E7F9C" w:rsidRDefault="001E7F9C">
            <w:pPr>
              <w:jc w:val="right"/>
              <w:rPr>
                <w:sz w:val="16"/>
                <w:szCs w:val="16"/>
              </w:rPr>
            </w:pPr>
            <w:r w:rsidRPr="001E7F9C">
              <w:rPr>
                <w:sz w:val="16"/>
                <w:szCs w:val="16"/>
              </w:rPr>
              <w:t>42 839,9</w:t>
            </w:r>
          </w:p>
        </w:tc>
      </w:tr>
      <w:tr w:rsidR="001E7F9C" w:rsidRPr="001E7F9C" w14:paraId="3BBDAA32" w14:textId="77777777" w:rsidTr="001E7F9C">
        <w:trPr>
          <w:gridAfter w:val="1"/>
          <w:wAfter w:w="22" w:type="dxa"/>
          <w:trHeight w:val="1125"/>
        </w:trPr>
        <w:tc>
          <w:tcPr>
            <w:tcW w:w="2972" w:type="dxa"/>
            <w:hideMark/>
          </w:tcPr>
          <w:p w14:paraId="33D8E00B" w14:textId="77777777" w:rsidR="001E7F9C" w:rsidRPr="001E7F9C" w:rsidRDefault="001E7F9C" w:rsidP="001E7F9C">
            <w:pPr>
              <w:jc w:val="right"/>
              <w:rPr>
                <w:i/>
                <w:iCs/>
                <w:sz w:val="16"/>
                <w:szCs w:val="16"/>
              </w:rPr>
            </w:pPr>
            <w:r w:rsidRPr="001E7F9C">
              <w:rPr>
                <w:i/>
                <w:iCs/>
                <w:sz w:val="16"/>
                <w:szCs w:val="16"/>
              </w:rPr>
              <w:t>Муниципальная программа Рузаевского муниципального района "Развитие муниципальной службы в Рузаевском муниципальном районе на 2019-2027 годы"</w:t>
            </w:r>
          </w:p>
        </w:tc>
        <w:tc>
          <w:tcPr>
            <w:tcW w:w="515" w:type="dxa"/>
            <w:hideMark/>
          </w:tcPr>
          <w:p w14:paraId="2217C623" w14:textId="77777777" w:rsidR="001E7F9C" w:rsidRPr="001E7F9C" w:rsidRDefault="001E7F9C" w:rsidP="001E7F9C">
            <w:pPr>
              <w:jc w:val="right"/>
              <w:rPr>
                <w:sz w:val="16"/>
                <w:szCs w:val="16"/>
              </w:rPr>
            </w:pPr>
            <w:r w:rsidRPr="001E7F9C">
              <w:rPr>
                <w:sz w:val="16"/>
                <w:szCs w:val="16"/>
              </w:rPr>
              <w:t>900</w:t>
            </w:r>
          </w:p>
        </w:tc>
        <w:tc>
          <w:tcPr>
            <w:tcW w:w="376" w:type="dxa"/>
            <w:hideMark/>
          </w:tcPr>
          <w:p w14:paraId="0518F2C7" w14:textId="77777777" w:rsidR="001E7F9C" w:rsidRPr="001E7F9C" w:rsidRDefault="001E7F9C" w:rsidP="001E7F9C">
            <w:pPr>
              <w:jc w:val="right"/>
              <w:rPr>
                <w:sz w:val="16"/>
                <w:szCs w:val="16"/>
              </w:rPr>
            </w:pPr>
            <w:r w:rsidRPr="001E7F9C">
              <w:rPr>
                <w:sz w:val="16"/>
                <w:szCs w:val="16"/>
              </w:rPr>
              <w:t>01</w:t>
            </w:r>
          </w:p>
        </w:tc>
        <w:tc>
          <w:tcPr>
            <w:tcW w:w="475" w:type="dxa"/>
            <w:hideMark/>
          </w:tcPr>
          <w:p w14:paraId="29266967" w14:textId="77777777" w:rsidR="001E7F9C" w:rsidRPr="001E7F9C" w:rsidRDefault="001E7F9C" w:rsidP="001E7F9C">
            <w:pPr>
              <w:jc w:val="right"/>
              <w:rPr>
                <w:sz w:val="16"/>
                <w:szCs w:val="16"/>
              </w:rPr>
            </w:pPr>
            <w:r w:rsidRPr="001E7F9C">
              <w:rPr>
                <w:sz w:val="16"/>
                <w:szCs w:val="16"/>
              </w:rPr>
              <w:t>04</w:t>
            </w:r>
          </w:p>
        </w:tc>
        <w:tc>
          <w:tcPr>
            <w:tcW w:w="376" w:type="dxa"/>
            <w:hideMark/>
          </w:tcPr>
          <w:p w14:paraId="41A6553B" w14:textId="77777777" w:rsidR="001E7F9C" w:rsidRPr="001E7F9C" w:rsidRDefault="001E7F9C" w:rsidP="001E7F9C">
            <w:pPr>
              <w:jc w:val="right"/>
              <w:rPr>
                <w:sz w:val="16"/>
                <w:szCs w:val="16"/>
              </w:rPr>
            </w:pPr>
            <w:r w:rsidRPr="001E7F9C">
              <w:rPr>
                <w:sz w:val="16"/>
                <w:szCs w:val="16"/>
              </w:rPr>
              <w:t>01</w:t>
            </w:r>
          </w:p>
        </w:tc>
        <w:tc>
          <w:tcPr>
            <w:tcW w:w="296" w:type="dxa"/>
            <w:hideMark/>
          </w:tcPr>
          <w:p w14:paraId="252096D8" w14:textId="77777777" w:rsidR="001E7F9C" w:rsidRPr="001E7F9C" w:rsidRDefault="001E7F9C" w:rsidP="001E7F9C">
            <w:pPr>
              <w:jc w:val="right"/>
              <w:rPr>
                <w:sz w:val="16"/>
                <w:szCs w:val="16"/>
              </w:rPr>
            </w:pPr>
            <w:r w:rsidRPr="001E7F9C">
              <w:rPr>
                <w:sz w:val="16"/>
                <w:szCs w:val="16"/>
              </w:rPr>
              <w:t> </w:t>
            </w:r>
          </w:p>
        </w:tc>
        <w:tc>
          <w:tcPr>
            <w:tcW w:w="461" w:type="dxa"/>
            <w:hideMark/>
          </w:tcPr>
          <w:p w14:paraId="6E47B136" w14:textId="77777777" w:rsidR="001E7F9C" w:rsidRPr="001E7F9C" w:rsidRDefault="001E7F9C" w:rsidP="001E7F9C">
            <w:pPr>
              <w:jc w:val="right"/>
              <w:rPr>
                <w:sz w:val="16"/>
                <w:szCs w:val="16"/>
              </w:rPr>
            </w:pPr>
            <w:r w:rsidRPr="001E7F9C">
              <w:rPr>
                <w:sz w:val="16"/>
                <w:szCs w:val="16"/>
              </w:rPr>
              <w:t> </w:t>
            </w:r>
          </w:p>
        </w:tc>
        <w:tc>
          <w:tcPr>
            <w:tcW w:w="646" w:type="dxa"/>
            <w:hideMark/>
          </w:tcPr>
          <w:p w14:paraId="4F664F2A" w14:textId="77777777" w:rsidR="001E7F9C" w:rsidRPr="001E7F9C" w:rsidRDefault="001E7F9C" w:rsidP="001E7F9C">
            <w:pPr>
              <w:jc w:val="right"/>
              <w:rPr>
                <w:sz w:val="16"/>
                <w:szCs w:val="16"/>
              </w:rPr>
            </w:pPr>
            <w:r w:rsidRPr="001E7F9C">
              <w:rPr>
                <w:sz w:val="16"/>
                <w:szCs w:val="16"/>
              </w:rPr>
              <w:t> </w:t>
            </w:r>
          </w:p>
        </w:tc>
        <w:tc>
          <w:tcPr>
            <w:tcW w:w="456" w:type="dxa"/>
            <w:hideMark/>
          </w:tcPr>
          <w:p w14:paraId="22F7E37D"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1ADEF519" w14:textId="77777777" w:rsidR="001E7F9C" w:rsidRPr="001E7F9C" w:rsidRDefault="001E7F9C">
            <w:pPr>
              <w:jc w:val="right"/>
              <w:rPr>
                <w:sz w:val="16"/>
                <w:szCs w:val="16"/>
              </w:rPr>
            </w:pPr>
            <w:r w:rsidRPr="001E7F9C">
              <w:rPr>
                <w:sz w:val="16"/>
                <w:szCs w:val="16"/>
              </w:rPr>
              <w:t>19,0</w:t>
            </w:r>
          </w:p>
        </w:tc>
        <w:tc>
          <w:tcPr>
            <w:tcW w:w="1068" w:type="dxa"/>
            <w:noWrap/>
            <w:hideMark/>
          </w:tcPr>
          <w:p w14:paraId="766D8CE1" w14:textId="77777777" w:rsidR="001E7F9C" w:rsidRPr="001E7F9C" w:rsidRDefault="001E7F9C">
            <w:pPr>
              <w:jc w:val="right"/>
              <w:rPr>
                <w:sz w:val="16"/>
                <w:szCs w:val="16"/>
              </w:rPr>
            </w:pPr>
            <w:r w:rsidRPr="001E7F9C">
              <w:rPr>
                <w:sz w:val="16"/>
                <w:szCs w:val="16"/>
              </w:rPr>
              <w:t>20,0</w:t>
            </w:r>
          </w:p>
        </w:tc>
        <w:tc>
          <w:tcPr>
            <w:tcW w:w="1201" w:type="dxa"/>
            <w:noWrap/>
            <w:hideMark/>
          </w:tcPr>
          <w:p w14:paraId="63C29AE8" w14:textId="77777777" w:rsidR="001E7F9C" w:rsidRPr="001E7F9C" w:rsidRDefault="001E7F9C">
            <w:pPr>
              <w:jc w:val="right"/>
              <w:rPr>
                <w:sz w:val="16"/>
                <w:szCs w:val="16"/>
              </w:rPr>
            </w:pPr>
            <w:r w:rsidRPr="001E7F9C">
              <w:rPr>
                <w:sz w:val="16"/>
                <w:szCs w:val="16"/>
              </w:rPr>
              <w:t>20,0</w:t>
            </w:r>
          </w:p>
        </w:tc>
      </w:tr>
      <w:tr w:rsidR="001E7F9C" w:rsidRPr="001E7F9C" w14:paraId="317DD44E" w14:textId="77777777" w:rsidTr="001E7F9C">
        <w:trPr>
          <w:gridAfter w:val="1"/>
          <w:wAfter w:w="22" w:type="dxa"/>
          <w:trHeight w:val="1245"/>
        </w:trPr>
        <w:tc>
          <w:tcPr>
            <w:tcW w:w="2972" w:type="dxa"/>
            <w:hideMark/>
          </w:tcPr>
          <w:p w14:paraId="763719ED" w14:textId="77777777" w:rsidR="001E7F9C" w:rsidRPr="001E7F9C" w:rsidRDefault="001E7F9C" w:rsidP="001E7F9C">
            <w:pPr>
              <w:jc w:val="right"/>
              <w:rPr>
                <w:sz w:val="16"/>
                <w:szCs w:val="16"/>
              </w:rPr>
            </w:pPr>
            <w:r w:rsidRPr="001E7F9C">
              <w:rPr>
                <w:sz w:val="16"/>
                <w:szCs w:val="16"/>
              </w:rPr>
              <w:t>Основное мероприятие "Проведение ежегодных муниципальных конкурсов на звание "Лучший муниципальный служащий администрации Рузаевского муниципального района Республики Мордовия"</w:t>
            </w:r>
          </w:p>
        </w:tc>
        <w:tc>
          <w:tcPr>
            <w:tcW w:w="515" w:type="dxa"/>
            <w:hideMark/>
          </w:tcPr>
          <w:p w14:paraId="3AEA8A2A" w14:textId="77777777" w:rsidR="001E7F9C" w:rsidRPr="001E7F9C" w:rsidRDefault="001E7F9C" w:rsidP="001E7F9C">
            <w:pPr>
              <w:jc w:val="right"/>
              <w:rPr>
                <w:sz w:val="16"/>
                <w:szCs w:val="16"/>
              </w:rPr>
            </w:pPr>
            <w:r w:rsidRPr="001E7F9C">
              <w:rPr>
                <w:sz w:val="16"/>
                <w:szCs w:val="16"/>
              </w:rPr>
              <w:t>900</w:t>
            </w:r>
          </w:p>
        </w:tc>
        <w:tc>
          <w:tcPr>
            <w:tcW w:w="376" w:type="dxa"/>
            <w:hideMark/>
          </w:tcPr>
          <w:p w14:paraId="52C34AD8" w14:textId="77777777" w:rsidR="001E7F9C" w:rsidRPr="001E7F9C" w:rsidRDefault="001E7F9C" w:rsidP="001E7F9C">
            <w:pPr>
              <w:jc w:val="right"/>
              <w:rPr>
                <w:sz w:val="16"/>
                <w:szCs w:val="16"/>
              </w:rPr>
            </w:pPr>
            <w:r w:rsidRPr="001E7F9C">
              <w:rPr>
                <w:sz w:val="16"/>
                <w:szCs w:val="16"/>
              </w:rPr>
              <w:t>01</w:t>
            </w:r>
          </w:p>
        </w:tc>
        <w:tc>
          <w:tcPr>
            <w:tcW w:w="475" w:type="dxa"/>
            <w:hideMark/>
          </w:tcPr>
          <w:p w14:paraId="291B154A" w14:textId="77777777" w:rsidR="001E7F9C" w:rsidRPr="001E7F9C" w:rsidRDefault="001E7F9C" w:rsidP="001E7F9C">
            <w:pPr>
              <w:jc w:val="right"/>
              <w:rPr>
                <w:sz w:val="16"/>
                <w:szCs w:val="16"/>
              </w:rPr>
            </w:pPr>
            <w:r w:rsidRPr="001E7F9C">
              <w:rPr>
                <w:sz w:val="16"/>
                <w:szCs w:val="16"/>
              </w:rPr>
              <w:t>04</w:t>
            </w:r>
          </w:p>
        </w:tc>
        <w:tc>
          <w:tcPr>
            <w:tcW w:w="376" w:type="dxa"/>
            <w:hideMark/>
          </w:tcPr>
          <w:p w14:paraId="0F0C830A" w14:textId="77777777" w:rsidR="001E7F9C" w:rsidRPr="001E7F9C" w:rsidRDefault="001E7F9C" w:rsidP="001E7F9C">
            <w:pPr>
              <w:jc w:val="right"/>
              <w:rPr>
                <w:sz w:val="16"/>
                <w:szCs w:val="16"/>
              </w:rPr>
            </w:pPr>
            <w:r w:rsidRPr="001E7F9C">
              <w:rPr>
                <w:sz w:val="16"/>
                <w:szCs w:val="16"/>
              </w:rPr>
              <w:t>01</w:t>
            </w:r>
          </w:p>
        </w:tc>
        <w:tc>
          <w:tcPr>
            <w:tcW w:w="296" w:type="dxa"/>
            <w:hideMark/>
          </w:tcPr>
          <w:p w14:paraId="6E0BD139" w14:textId="77777777" w:rsidR="001E7F9C" w:rsidRPr="001E7F9C" w:rsidRDefault="001E7F9C" w:rsidP="001E7F9C">
            <w:pPr>
              <w:jc w:val="right"/>
              <w:rPr>
                <w:sz w:val="16"/>
                <w:szCs w:val="16"/>
              </w:rPr>
            </w:pPr>
            <w:r w:rsidRPr="001E7F9C">
              <w:rPr>
                <w:sz w:val="16"/>
                <w:szCs w:val="16"/>
              </w:rPr>
              <w:t>0</w:t>
            </w:r>
          </w:p>
        </w:tc>
        <w:tc>
          <w:tcPr>
            <w:tcW w:w="461" w:type="dxa"/>
            <w:hideMark/>
          </w:tcPr>
          <w:p w14:paraId="5666798F" w14:textId="77777777" w:rsidR="001E7F9C" w:rsidRPr="001E7F9C" w:rsidRDefault="001E7F9C" w:rsidP="001E7F9C">
            <w:pPr>
              <w:jc w:val="right"/>
              <w:rPr>
                <w:sz w:val="16"/>
                <w:szCs w:val="16"/>
              </w:rPr>
            </w:pPr>
            <w:r w:rsidRPr="001E7F9C">
              <w:rPr>
                <w:sz w:val="16"/>
                <w:szCs w:val="16"/>
              </w:rPr>
              <w:t>02</w:t>
            </w:r>
          </w:p>
        </w:tc>
        <w:tc>
          <w:tcPr>
            <w:tcW w:w="646" w:type="dxa"/>
            <w:hideMark/>
          </w:tcPr>
          <w:p w14:paraId="3452348C" w14:textId="77777777" w:rsidR="001E7F9C" w:rsidRPr="001E7F9C" w:rsidRDefault="001E7F9C" w:rsidP="001E7F9C">
            <w:pPr>
              <w:jc w:val="right"/>
              <w:rPr>
                <w:sz w:val="16"/>
                <w:szCs w:val="16"/>
              </w:rPr>
            </w:pPr>
            <w:r w:rsidRPr="001E7F9C">
              <w:rPr>
                <w:sz w:val="16"/>
                <w:szCs w:val="16"/>
              </w:rPr>
              <w:t> </w:t>
            </w:r>
          </w:p>
        </w:tc>
        <w:tc>
          <w:tcPr>
            <w:tcW w:w="456" w:type="dxa"/>
            <w:hideMark/>
          </w:tcPr>
          <w:p w14:paraId="50B6B148"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0BBBE982" w14:textId="77777777" w:rsidR="001E7F9C" w:rsidRPr="001E7F9C" w:rsidRDefault="001E7F9C">
            <w:pPr>
              <w:jc w:val="right"/>
              <w:rPr>
                <w:sz w:val="16"/>
                <w:szCs w:val="16"/>
              </w:rPr>
            </w:pPr>
            <w:r w:rsidRPr="001E7F9C">
              <w:rPr>
                <w:sz w:val="16"/>
                <w:szCs w:val="16"/>
              </w:rPr>
              <w:t>19,0</w:t>
            </w:r>
          </w:p>
        </w:tc>
        <w:tc>
          <w:tcPr>
            <w:tcW w:w="1068" w:type="dxa"/>
            <w:noWrap/>
            <w:hideMark/>
          </w:tcPr>
          <w:p w14:paraId="42F9C53E" w14:textId="77777777" w:rsidR="001E7F9C" w:rsidRPr="001E7F9C" w:rsidRDefault="001E7F9C">
            <w:pPr>
              <w:jc w:val="right"/>
              <w:rPr>
                <w:sz w:val="16"/>
                <w:szCs w:val="16"/>
              </w:rPr>
            </w:pPr>
            <w:r w:rsidRPr="001E7F9C">
              <w:rPr>
                <w:sz w:val="16"/>
                <w:szCs w:val="16"/>
              </w:rPr>
              <w:t>20,0</w:t>
            </w:r>
          </w:p>
        </w:tc>
        <w:tc>
          <w:tcPr>
            <w:tcW w:w="1201" w:type="dxa"/>
            <w:noWrap/>
            <w:hideMark/>
          </w:tcPr>
          <w:p w14:paraId="0310AB07" w14:textId="77777777" w:rsidR="001E7F9C" w:rsidRPr="001E7F9C" w:rsidRDefault="001E7F9C">
            <w:pPr>
              <w:jc w:val="right"/>
              <w:rPr>
                <w:sz w:val="16"/>
                <w:szCs w:val="16"/>
              </w:rPr>
            </w:pPr>
            <w:r w:rsidRPr="001E7F9C">
              <w:rPr>
                <w:sz w:val="16"/>
                <w:szCs w:val="16"/>
              </w:rPr>
              <w:t>20,0</w:t>
            </w:r>
          </w:p>
        </w:tc>
      </w:tr>
      <w:tr w:rsidR="001E7F9C" w:rsidRPr="001E7F9C" w14:paraId="6E8A9337" w14:textId="77777777" w:rsidTr="001E7F9C">
        <w:trPr>
          <w:gridAfter w:val="1"/>
          <w:wAfter w:w="22" w:type="dxa"/>
          <w:trHeight w:val="675"/>
        </w:trPr>
        <w:tc>
          <w:tcPr>
            <w:tcW w:w="2972" w:type="dxa"/>
            <w:hideMark/>
          </w:tcPr>
          <w:p w14:paraId="434686FC" w14:textId="77777777" w:rsidR="001E7F9C" w:rsidRPr="001E7F9C" w:rsidRDefault="001E7F9C" w:rsidP="001E7F9C">
            <w:pPr>
              <w:jc w:val="right"/>
              <w:rPr>
                <w:sz w:val="16"/>
                <w:szCs w:val="16"/>
              </w:rPr>
            </w:pPr>
            <w:r w:rsidRPr="001E7F9C">
              <w:rPr>
                <w:sz w:val="16"/>
                <w:szCs w:val="16"/>
              </w:rPr>
              <w:t>Расходы на выплаты по оплате труда работников органов местного самоуправления</w:t>
            </w:r>
          </w:p>
        </w:tc>
        <w:tc>
          <w:tcPr>
            <w:tcW w:w="515" w:type="dxa"/>
            <w:hideMark/>
          </w:tcPr>
          <w:p w14:paraId="03B54971" w14:textId="77777777" w:rsidR="001E7F9C" w:rsidRPr="001E7F9C" w:rsidRDefault="001E7F9C" w:rsidP="001E7F9C">
            <w:pPr>
              <w:jc w:val="right"/>
              <w:rPr>
                <w:sz w:val="16"/>
                <w:szCs w:val="16"/>
              </w:rPr>
            </w:pPr>
            <w:r w:rsidRPr="001E7F9C">
              <w:rPr>
                <w:sz w:val="16"/>
                <w:szCs w:val="16"/>
              </w:rPr>
              <w:t>900</w:t>
            </w:r>
          </w:p>
        </w:tc>
        <w:tc>
          <w:tcPr>
            <w:tcW w:w="376" w:type="dxa"/>
            <w:hideMark/>
          </w:tcPr>
          <w:p w14:paraId="5CCF29FF" w14:textId="77777777" w:rsidR="001E7F9C" w:rsidRPr="001E7F9C" w:rsidRDefault="001E7F9C" w:rsidP="001E7F9C">
            <w:pPr>
              <w:jc w:val="right"/>
              <w:rPr>
                <w:sz w:val="16"/>
                <w:szCs w:val="16"/>
              </w:rPr>
            </w:pPr>
            <w:r w:rsidRPr="001E7F9C">
              <w:rPr>
                <w:sz w:val="16"/>
                <w:szCs w:val="16"/>
              </w:rPr>
              <w:t>01</w:t>
            </w:r>
          </w:p>
        </w:tc>
        <w:tc>
          <w:tcPr>
            <w:tcW w:w="475" w:type="dxa"/>
            <w:hideMark/>
          </w:tcPr>
          <w:p w14:paraId="128B1373" w14:textId="77777777" w:rsidR="001E7F9C" w:rsidRPr="001E7F9C" w:rsidRDefault="001E7F9C" w:rsidP="001E7F9C">
            <w:pPr>
              <w:jc w:val="right"/>
              <w:rPr>
                <w:sz w:val="16"/>
                <w:szCs w:val="16"/>
              </w:rPr>
            </w:pPr>
            <w:r w:rsidRPr="001E7F9C">
              <w:rPr>
                <w:sz w:val="16"/>
                <w:szCs w:val="16"/>
              </w:rPr>
              <w:t>04</w:t>
            </w:r>
          </w:p>
        </w:tc>
        <w:tc>
          <w:tcPr>
            <w:tcW w:w="376" w:type="dxa"/>
            <w:hideMark/>
          </w:tcPr>
          <w:p w14:paraId="7C75E742" w14:textId="77777777" w:rsidR="001E7F9C" w:rsidRPr="001E7F9C" w:rsidRDefault="001E7F9C" w:rsidP="001E7F9C">
            <w:pPr>
              <w:jc w:val="right"/>
              <w:rPr>
                <w:sz w:val="16"/>
                <w:szCs w:val="16"/>
              </w:rPr>
            </w:pPr>
            <w:r w:rsidRPr="001E7F9C">
              <w:rPr>
                <w:sz w:val="16"/>
                <w:szCs w:val="16"/>
              </w:rPr>
              <w:t>01</w:t>
            </w:r>
          </w:p>
        </w:tc>
        <w:tc>
          <w:tcPr>
            <w:tcW w:w="296" w:type="dxa"/>
            <w:hideMark/>
          </w:tcPr>
          <w:p w14:paraId="5235CFED" w14:textId="77777777" w:rsidR="001E7F9C" w:rsidRPr="001E7F9C" w:rsidRDefault="001E7F9C" w:rsidP="001E7F9C">
            <w:pPr>
              <w:jc w:val="right"/>
              <w:rPr>
                <w:sz w:val="16"/>
                <w:szCs w:val="16"/>
              </w:rPr>
            </w:pPr>
            <w:r w:rsidRPr="001E7F9C">
              <w:rPr>
                <w:sz w:val="16"/>
                <w:szCs w:val="16"/>
              </w:rPr>
              <w:t>0</w:t>
            </w:r>
          </w:p>
        </w:tc>
        <w:tc>
          <w:tcPr>
            <w:tcW w:w="461" w:type="dxa"/>
            <w:hideMark/>
          </w:tcPr>
          <w:p w14:paraId="7576A829" w14:textId="77777777" w:rsidR="001E7F9C" w:rsidRPr="001E7F9C" w:rsidRDefault="001E7F9C" w:rsidP="001E7F9C">
            <w:pPr>
              <w:jc w:val="right"/>
              <w:rPr>
                <w:sz w:val="16"/>
                <w:szCs w:val="16"/>
              </w:rPr>
            </w:pPr>
            <w:r w:rsidRPr="001E7F9C">
              <w:rPr>
                <w:sz w:val="16"/>
                <w:szCs w:val="16"/>
              </w:rPr>
              <w:t>02</w:t>
            </w:r>
          </w:p>
        </w:tc>
        <w:tc>
          <w:tcPr>
            <w:tcW w:w="646" w:type="dxa"/>
            <w:hideMark/>
          </w:tcPr>
          <w:p w14:paraId="641E30C4" w14:textId="77777777" w:rsidR="001E7F9C" w:rsidRPr="001E7F9C" w:rsidRDefault="001E7F9C" w:rsidP="001E7F9C">
            <w:pPr>
              <w:jc w:val="right"/>
              <w:rPr>
                <w:sz w:val="16"/>
                <w:szCs w:val="16"/>
              </w:rPr>
            </w:pPr>
            <w:r w:rsidRPr="001E7F9C">
              <w:rPr>
                <w:sz w:val="16"/>
                <w:szCs w:val="16"/>
              </w:rPr>
              <w:t>41110</w:t>
            </w:r>
          </w:p>
        </w:tc>
        <w:tc>
          <w:tcPr>
            <w:tcW w:w="456" w:type="dxa"/>
            <w:hideMark/>
          </w:tcPr>
          <w:p w14:paraId="7541C36A"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76F2AF24" w14:textId="77777777" w:rsidR="001E7F9C" w:rsidRPr="001E7F9C" w:rsidRDefault="001E7F9C">
            <w:pPr>
              <w:jc w:val="right"/>
              <w:rPr>
                <w:sz w:val="16"/>
                <w:szCs w:val="16"/>
              </w:rPr>
            </w:pPr>
            <w:r w:rsidRPr="001E7F9C">
              <w:rPr>
                <w:sz w:val="16"/>
                <w:szCs w:val="16"/>
              </w:rPr>
              <w:t>19,0</w:t>
            </w:r>
          </w:p>
        </w:tc>
        <w:tc>
          <w:tcPr>
            <w:tcW w:w="1068" w:type="dxa"/>
            <w:noWrap/>
            <w:hideMark/>
          </w:tcPr>
          <w:p w14:paraId="5735FF2C" w14:textId="77777777" w:rsidR="001E7F9C" w:rsidRPr="001E7F9C" w:rsidRDefault="001E7F9C">
            <w:pPr>
              <w:jc w:val="right"/>
              <w:rPr>
                <w:sz w:val="16"/>
                <w:szCs w:val="16"/>
              </w:rPr>
            </w:pPr>
            <w:r w:rsidRPr="001E7F9C">
              <w:rPr>
                <w:sz w:val="16"/>
                <w:szCs w:val="16"/>
              </w:rPr>
              <w:t>20,0</w:t>
            </w:r>
          </w:p>
        </w:tc>
        <w:tc>
          <w:tcPr>
            <w:tcW w:w="1201" w:type="dxa"/>
            <w:noWrap/>
            <w:hideMark/>
          </w:tcPr>
          <w:p w14:paraId="4D8B2801" w14:textId="77777777" w:rsidR="001E7F9C" w:rsidRPr="001E7F9C" w:rsidRDefault="001E7F9C">
            <w:pPr>
              <w:jc w:val="right"/>
              <w:rPr>
                <w:sz w:val="16"/>
                <w:szCs w:val="16"/>
              </w:rPr>
            </w:pPr>
            <w:r w:rsidRPr="001E7F9C">
              <w:rPr>
                <w:sz w:val="16"/>
                <w:szCs w:val="16"/>
              </w:rPr>
              <w:t>20,0</w:t>
            </w:r>
          </w:p>
        </w:tc>
      </w:tr>
      <w:tr w:rsidR="001E7F9C" w:rsidRPr="001E7F9C" w14:paraId="470A5B99" w14:textId="77777777" w:rsidTr="001E7F9C">
        <w:trPr>
          <w:gridAfter w:val="1"/>
          <w:wAfter w:w="22" w:type="dxa"/>
          <w:trHeight w:val="1365"/>
        </w:trPr>
        <w:tc>
          <w:tcPr>
            <w:tcW w:w="2972" w:type="dxa"/>
            <w:hideMark/>
          </w:tcPr>
          <w:p w14:paraId="553E918D" w14:textId="77777777" w:rsidR="001E7F9C" w:rsidRPr="001E7F9C" w:rsidRDefault="001E7F9C" w:rsidP="001E7F9C">
            <w:pPr>
              <w:jc w:val="right"/>
              <w:rPr>
                <w:sz w:val="16"/>
                <w:szCs w:val="16"/>
              </w:rPr>
            </w:pPr>
            <w:r w:rsidRPr="001E7F9C">
              <w:rPr>
                <w:sz w:val="16"/>
                <w:szCs w:val="16"/>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5" w:type="dxa"/>
            <w:hideMark/>
          </w:tcPr>
          <w:p w14:paraId="5C62AFB4" w14:textId="77777777" w:rsidR="001E7F9C" w:rsidRPr="001E7F9C" w:rsidRDefault="001E7F9C" w:rsidP="001E7F9C">
            <w:pPr>
              <w:jc w:val="right"/>
              <w:rPr>
                <w:sz w:val="16"/>
                <w:szCs w:val="16"/>
              </w:rPr>
            </w:pPr>
            <w:r w:rsidRPr="001E7F9C">
              <w:rPr>
                <w:sz w:val="16"/>
                <w:szCs w:val="16"/>
              </w:rPr>
              <w:t>900</w:t>
            </w:r>
          </w:p>
        </w:tc>
        <w:tc>
          <w:tcPr>
            <w:tcW w:w="376" w:type="dxa"/>
            <w:hideMark/>
          </w:tcPr>
          <w:p w14:paraId="50FB724B" w14:textId="77777777" w:rsidR="001E7F9C" w:rsidRPr="001E7F9C" w:rsidRDefault="001E7F9C" w:rsidP="001E7F9C">
            <w:pPr>
              <w:jc w:val="right"/>
              <w:rPr>
                <w:sz w:val="16"/>
                <w:szCs w:val="16"/>
              </w:rPr>
            </w:pPr>
            <w:r w:rsidRPr="001E7F9C">
              <w:rPr>
                <w:sz w:val="16"/>
                <w:szCs w:val="16"/>
              </w:rPr>
              <w:t>01</w:t>
            </w:r>
          </w:p>
        </w:tc>
        <w:tc>
          <w:tcPr>
            <w:tcW w:w="475" w:type="dxa"/>
            <w:hideMark/>
          </w:tcPr>
          <w:p w14:paraId="595C8248" w14:textId="77777777" w:rsidR="001E7F9C" w:rsidRPr="001E7F9C" w:rsidRDefault="001E7F9C" w:rsidP="001E7F9C">
            <w:pPr>
              <w:jc w:val="right"/>
              <w:rPr>
                <w:sz w:val="16"/>
                <w:szCs w:val="16"/>
              </w:rPr>
            </w:pPr>
            <w:r w:rsidRPr="001E7F9C">
              <w:rPr>
                <w:sz w:val="16"/>
                <w:szCs w:val="16"/>
              </w:rPr>
              <w:t>04</w:t>
            </w:r>
          </w:p>
        </w:tc>
        <w:tc>
          <w:tcPr>
            <w:tcW w:w="376" w:type="dxa"/>
            <w:hideMark/>
          </w:tcPr>
          <w:p w14:paraId="4CFEF898" w14:textId="77777777" w:rsidR="001E7F9C" w:rsidRPr="001E7F9C" w:rsidRDefault="001E7F9C" w:rsidP="001E7F9C">
            <w:pPr>
              <w:jc w:val="right"/>
              <w:rPr>
                <w:sz w:val="16"/>
                <w:szCs w:val="16"/>
              </w:rPr>
            </w:pPr>
            <w:r w:rsidRPr="001E7F9C">
              <w:rPr>
                <w:sz w:val="16"/>
                <w:szCs w:val="16"/>
              </w:rPr>
              <w:t>01</w:t>
            </w:r>
          </w:p>
        </w:tc>
        <w:tc>
          <w:tcPr>
            <w:tcW w:w="296" w:type="dxa"/>
            <w:hideMark/>
          </w:tcPr>
          <w:p w14:paraId="6C93C365" w14:textId="77777777" w:rsidR="001E7F9C" w:rsidRPr="001E7F9C" w:rsidRDefault="001E7F9C" w:rsidP="001E7F9C">
            <w:pPr>
              <w:jc w:val="right"/>
              <w:rPr>
                <w:sz w:val="16"/>
                <w:szCs w:val="16"/>
              </w:rPr>
            </w:pPr>
            <w:r w:rsidRPr="001E7F9C">
              <w:rPr>
                <w:sz w:val="16"/>
                <w:szCs w:val="16"/>
              </w:rPr>
              <w:t>0</w:t>
            </w:r>
          </w:p>
        </w:tc>
        <w:tc>
          <w:tcPr>
            <w:tcW w:w="461" w:type="dxa"/>
            <w:hideMark/>
          </w:tcPr>
          <w:p w14:paraId="7BBBF445" w14:textId="77777777" w:rsidR="001E7F9C" w:rsidRPr="001E7F9C" w:rsidRDefault="001E7F9C" w:rsidP="001E7F9C">
            <w:pPr>
              <w:jc w:val="right"/>
              <w:rPr>
                <w:sz w:val="16"/>
                <w:szCs w:val="16"/>
              </w:rPr>
            </w:pPr>
            <w:r w:rsidRPr="001E7F9C">
              <w:rPr>
                <w:sz w:val="16"/>
                <w:szCs w:val="16"/>
              </w:rPr>
              <w:t>02</w:t>
            </w:r>
          </w:p>
        </w:tc>
        <w:tc>
          <w:tcPr>
            <w:tcW w:w="646" w:type="dxa"/>
            <w:hideMark/>
          </w:tcPr>
          <w:p w14:paraId="7497018F" w14:textId="77777777" w:rsidR="001E7F9C" w:rsidRPr="001E7F9C" w:rsidRDefault="001E7F9C" w:rsidP="001E7F9C">
            <w:pPr>
              <w:jc w:val="right"/>
              <w:rPr>
                <w:sz w:val="16"/>
                <w:szCs w:val="16"/>
              </w:rPr>
            </w:pPr>
            <w:r w:rsidRPr="001E7F9C">
              <w:rPr>
                <w:sz w:val="16"/>
                <w:szCs w:val="16"/>
              </w:rPr>
              <w:t>41110</w:t>
            </w:r>
          </w:p>
        </w:tc>
        <w:tc>
          <w:tcPr>
            <w:tcW w:w="456" w:type="dxa"/>
            <w:hideMark/>
          </w:tcPr>
          <w:p w14:paraId="6023CCF3" w14:textId="77777777" w:rsidR="001E7F9C" w:rsidRPr="001E7F9C" w:rsidRDefault="001E7F9C" w:rsidP="001E7F9C">
            <w:pPr>
              <w:jc w:val="right"/>
              <w:rPr>
                <w:sz w:val="16"/>
                <w:szCs w:val="16"/>
              </w:rPr>
            </w:pPr>
            <w:r w:rsidRPr="001E7F9C">
              <w:rPr>
                <w:sz w:val="16"/>
                <w:szCs w:val="16"/>
              </w:rPr>
              <w:t>100</w:t>
            </w:r>
          </w:p>
        </w:tc>
        <w:tc>
          <w:tcPr>
            <w:tcW w:w="1077" w:type="dxa"/>
            <w:noWrap/>
            <w:hideMark/>
          </w:tcPr>
          <w:p w14:paraId="587A65CF" w14:textId="77777777" w:rsidR="001E7F9C" w:rsidRPr="001E7F9C" w:rsidRDefault="001E7F9C">
            <w:pPr>
              <w:jc w:val="right"/>
              <w:rPr>
                <w:sz w:val="16"/>
                <w:szCs w:val="16"/>
              </w:rPr>
            </w:pPr>
            <w:r w:rsidRPr="001E7F9C">
              <w:rPr>
                <w:sz w:val="16"/>
                <w:szCs w:val="16"/>
              </w:rPr>
              <w:t>19,0</w:t>
            </w:r>
          </w:p>
        </w:tc>
        <w:tc>
          <w:tcPr>
            <w:tcW w:w="1068" w:type="dxa"/>
            <w:noWrap/>
            <w:hideMark/>
          </w:tcPr>
          <w:p w14:paraId="6AA0A6BD" w14:textId="77777777" w:rsidR="001E7F9C" w:rsidRPr="001E7F9C" w:rsidRDefault="001E7F9C">
            <w:pPr>
              <w:jc w:val="right"/>
              <w:rPr>
                <w:sz w:val="16"/>
                <w:szCs w:val="16"/>
              </w:rPr>
            </w:pPr>
            <w:r w:rsidRPr="001E7F9C">
              <w:rPr>
                <w:sz w:val="16"/>
                <w:szCs w:val="16"/>
              </w:rPr>
              <w:t>20,0</w:t>
            </w:r>
          </w:p>
        </w:tc>
        <w:tc>
          <w:tcPr>
            <w:tcW w:w="1201" w:type="dxa"/>
            <w:noWrap/>
            <w:hideMark/>
          </w:tcPr>
          <w:p w14:paraId="30299A1F" w14:textId="77777777" w:rsidR="001E7F9C" w:rsidRPr="001E7F9C" w:rsidRDefault="001E7F9C">
            <w:pPr>
              <w:jc w:val="right"/>
              <w:rPr>
                <w:sz w:val="16"/>
                <w:szCs w:val="16"/>
              </w:rPr>
            </w:pPr>
            <w:r w:rsidRPr="001E7F9C">
              <w:rPr>
                <w:sz w:val="16"/>
                <w:szCs w:val="16"/>
              </w:rPr>
              <w:t>20,0</w:t>
            </w:r>
          </w:p>
        </w:tc>
      </w:tr>
      <w:tr w:rsidR="001E7F9C" w:rsidRPr="001E7F9C" w14:paraId="10DB8792" w14:textId="77777777" w:rsidTr="001E7F9C">
        <w:trPr>
          <w:gridAfter w:val="1"/>
          <w:wAfter w:w="22" w:type="dxa"/>
          <w:trHeight w:val="675"/>
        </w:trPr>
        <w:tc>
          <w:tcPr>
            <w:tcW w:w="2972" w:type="dxa"/>
            <w:hideMark/>
          </w:tcPr>
          <w:p w14:paraId="7368C93B" w14:textId="77777777" w:rsidR="001E7F9C" w:rsidRPr="001E7F9C" w:rsidRDefault="001E7F9C" w:rsidP="001E7F9C">
            <w:pPr>
              <w:jc w:val="right"/>
              <w:rPr>
                <w:sz w:val="16"/>
                <w:szCs w:val="16"/>
              </w:rPr>
            </w:pPr>
            <w:r w:rsidRPr="001E7F9C">
              <w:rPr>
                <w:sz w:val="16"/>
                <w:szCs w:val="16"/>
              </w:rPr>
              <w:t>Расходы на выплаты персоналу государственных (муниципальных) органов</w:t>
            </w:r>
          </w:p>
        </w:tc>
        <w:tc>
          <w:tcPr>
            <w:tcW w:w="515" w:type="dxa"/>
            <w:hideMark/>
          </w:tcPr>
          <w:p w14:paraId="15FCD5AC" w14:textId="77777777" w:rsidR="001E7F9C" w:rsidRPr="001E7F9C" w:rsidRDefault="001E7F9C" w:rsidP="001E7F9C">
            <w:pPr>
              <w:jc w:val="right"/>
              <w:rPr>
                <w:sz w:val="16"/>
                <w:szCs w:val="16"/>
              </w:rPr>
            </w:pPr>
            <w:r w:rsidRPr="001E7F9C">
              <w:rPr>
                <w:sz w:val="16"/>
                <w:szCs w:val="16"/>
              </w:rPr>
              <w:t>900</w:t>
            </w:r>
          </w:p>
        </w:tc>
        <w:tc>
          <w:tcPr>
            <w:tcW w:w="376" w:type="dxa"/>
            <w:hideMark/>
          </w:tcPr>
          <w:p w14:paraId="1F9DD711" w14:textId="77777777" w:rsidR="001E7F9C" w:rsidRPr="001E7F9C" w:rsidRDefault="001E7F9C" w:rsidP="001E7F9C">
            <w:pPr>
              <w:jc w:val="right"/>
              <w:rPr>
                <w:sz w:val="16"/>
                <w:szCs w:val="16"/>
              </w:rPr>
            </w:pPr>
            <w:r w:rsidRPr="001E7F9C">
              <w:rPr>
                <w:sz w:val="16"/>
                <w:szCs w:val="16"/>
              </w:rPr>
              <w:t>01</w:t>
            </w:r>
          </w:p>
        </w:tc>
        <w:tc>
          <w:tcPr>
            <w:tcW w:w="475" w:type="dxa"/>
            <w:hideMark/>
          </w:tcPr>
          <w:p w14:paraId="055067C5" w14:textId="77777777" w:rsidR="001E7F9C" w:rsidRPr="001E7F9C" w:rsidRDefault="001E7F9C" w:rsidP="001E7F9C">
            <w:pPr>
              <w:jc w:val="right"/>
              <w:rPr>
                <w:sz w:val="16"/>
                <w:szCs w:val="16"/>
              </w:rPr>
            </w:pPr>
            <w:r w:rsidRPr="001E7F9C">
              <w:rPr>
                <w:sz w:val="16"/>
                <w:szCs w:val="16"/>
              </w:rPr>
              <w:t>04</w:t>
            </w:r>
          </w:p>
        </w:tc>
        <w:tc>
          <w:tcPr>
            <w:tcW w:w="376" w:type="dxa"/>
            <w:hideMark/>
          </w:tcPr>
          <w:p w14:paraId="78A993B4" w14:textId="77777777" w:rsidR="001E7F9C" w:rsidRPr="001E7F9C" w:rsidRDefault="001E7F9C" w:rsidP="001E7F9C">
            <w:pPr>
              <w:jc w:val="right"/>
              <w:rPr>
                <w:sz w:val="16"/>
                <w:szCs w:val="16"/>
              </w:rPr>
            </w:pPr>
            <w:r w:rsidRPr="001E7F9C">
              <w:rPr>
                <w:sz w:val="16"/>
                <w:szCs w:val="16"/>
              </w:rPr>
              <w:t>01</w:t>
            </w:r>
          </w:p>
        </w:tc>
        <w:tc>
          <w:tcPr>
            <w:tcW w:w="296" w:type="dxa"/>
            <w:hideMark/>
          </w:tcPr>
          <w:p w14:paraId="1C9467DD" w14:textId="77777777" w:rsidR="001E7F9C" w:rsidRPr="001E7F9C" w:rsidRDefault="001E7F9C" w:rsidP="001E7F9C">
            <w:pPr>
              <w:jc w:val="right"/>
              <w:rPr>
                <w:sz w:val="16"/>
                <w:szCs w:val="16"/>
              </w:rPr>
            </w:pPr>
            <w:r w:rsidRPr="001E7F9C">
              <w:rPr>
                <w:sz w:val="16"/>
                <w:szCs w:val="16"/>
              </w:rPr>
              <w:t>0</w:t>
            </w:r>
          </w:p>
        </w:tc>
        <w:tc>
          <w:tcPr>
            <w:tcW w:w="461" w:type="dxa"/>
            <w:hideMark/>
          </w:tcPr>
          <w:p w14:paraId="04614C5A" w14:textId="77777777" w:rsidR="001E7F9C" w:rsidRPr="001E7F9C" w:rsidRDefault="001E7F9C" w:rsidP="001E7F9C">
            <w:pPr>
              <w:jc w:val="right"/>
              <w:rPr>
                <w:sz w:val="16"/>
                <w:szCs w:val="16"/>
              </w:rPr>
            </w:pPr>
            <w:r w:rsidRPr="001E7F9C">
              <w:rPr>
                <w:sz w:val="16"/>
                <w:szCs w:val="16"/>
              </w:rPr>
              <w:t>02</w:t>
            </w:r>
          </w:p>
        </w:tc>
        <w:tc>
          <w:tcPr>
            <w:tcW w:w="646" w:type="dxa"/>
            <w:hideMark/>
          </w:tcPr>
          <w:p w14:paraId="23BABB9D" w14:textId="77777777" w:rsidR="001E7F9C" w:rsidRPr="001E7F9C" w:rsidRDefault="001E7F9C" w:rsidP="001E7F9C">
            <w:pPr>
              <w:jc w:val="right"/>
              <w:rPr>
                <w:sz w:val="16"/>
                <w:szCs w:val="16"/>
              </w:rPr>
            </w:pPr>
            <w:r w:rsidRPr="001E7F9C">
              <w:rPr>
                <w:sz w:val="16"/>
                <w:szCs w:val="16"/>
              </w:rPr>
              <w:t>41110</w:t>
            </w:r>
          </w:p>
        </w:tc>
        <w:tc>
          <w:tcPr>
            <w:tcW w:w="456" w:type="dxa"/>
            <w:hideMark/>
          </w:tcPr>
          <w:p w14:paraId="4DBC423D" w14:textId="77777777" w:rsidR="001E7F9C" w:rsidRPr="001E7F9C" w:rsidRDefault="001E7F9C" w:rsidP="001E7F9C">
            <w:pPr>
              <w:jc w:val="right"/>
              <w:rPr>
                <w:sz w:val="16"/>
                <w:szCs w:val="16"/>
              </w:rPr>
            </w:pPr>
            <w:r w:rsidRPr="001E7F9C">
              <w:rPr>
                <w:sz w:val="16"/>
                <w:szCs w:val="16"/>
              </w:rPr>
              <w:t>120</w:t>
            </w:r>
          </w:p>
        </w:tc>
        <w:tc>
          <w:tcPr>
            <w:tcW w:w="1077" w:type="dxa"/>
            <w:noWrap/>
            <w:hideMark/>
          </w:tcPr>
          <w:p w14:paraId="4A45ED95" w14:textId="77777777" w:rsidR="001E7F9C" w:rsidRPr="001E7F9C" w:rsidRDefault="001E7F9C">
            <w:pPr>
              <w:jc w:val="right"/>
              <w:rPr>
                <w:sz w:val="16"/>
                <w:szCs w:val="16"/>
              </w:rPr>
            </w:pPr>
            <w:r w:rsidRPr="001E7F9C">
              <w:rPr>
                <w:sz w:val="16"/>
                <w:szCs w:val="16"/>
              </w:rPr>
              <w:t>19,0</w:t>
            </w:r>
          </w:p>
        </w:tc>
        <w:tc>
          <w:tcPr>
            <w:tcW w:w="1068" w:type="dxa"/>
            <w:noWrap/>
            <w:hideMark/>
          </w:tcPr>
          <w:p w14:paraId="77B85BA5" w14:textId="77777777" w:rsidR="001E7F9C" w:rsidRPr="001E7F9C" w:rsidRDefault="001E7F9C">
            <w:pPr>
              <w:jc w:val="right"/>
              <w:rPr>
                <w:sz w:val="16"/>
                <w:szCs w:val="16"/>
              </w:rPr>
            </w:pPr>
            <w:r w:rsidRPr="001E7F9C">
              <w:rPr>
                <w:sz w:val="16"/>
                <w:szCs w:val="16"/>
              </w:rPr>
              <w:t>20,0</w:t>
            </w:r>
          </w:p>
        </w:tc>
        <w:tc>
          <w:tcPr>
            <w:tcW w:w="1201" w:type="dxa"/>
            <w:noWrap/>
            <w:hideMark/>
          </w:tcPr>
          <w:p w14:paraId="76A0C612" w14:textId="77777777" w:rsidR="001E7F9C" w:rsidRPr="001E7F9C" w:rsidRDefault="001E7F9C">
            <w:pPr>
              <w:jc w:val="right"/>
              <w:rPr>
                <w:sz w:val="16"/>
                <w:szCs w:val="16"/>
              </w:rPr>
            </w:pPr>
            <w:r w:rsidRPr="001E7F9C">
              <w:rPr>
                <w:sz w:val="16"/>
                <w:szCs w:val="16"/>
              </w:rPr>
              <w:t>20,0</w:t>
            </w:r>
          </w:p>
        </w:tc>
      </w:tr>
      <w:tr w:rsidR="001E7F9C" w:rsidRPr="001E7F9C" w14:paraId="77B01A52" w14:textId="77777777" w:rsidTr="001E7F9C">
        <w:trPr>
          <w:gridAfter w:val="1"/>
          <w:wAfter w:w="22" w:type="dxa"/>
          <w:trHeight w:val="705"/>
        </w:trPr>
        <w:tc>
          <w:tcPr>
            <w:tcW w:w="2972" w:type="dxa"/>
            <w:hideMark/>
          </w:tcPr>
          <w:p w14:paraId="50EC9639" w14:textId="77777777" w:rsidR="001E7F9C" w:rsidRPr="001E7F9C" w:rsidRDefault="001E7F9C" w:rsidP="001E7F9C">
            <w:pPr>
              <w:jc w:val="right"/>
              <w:rPr>
                <w:sz w:val="16"/>
                <w:szCs w:val="16"/>
              </w:rPr>
            </w:pPr>
            <w:r w:rsidRPr="001E7F9C">
              <w:rPr>
                <w:sz w:val="16"/>
                <w:szCs w:val="16"/>
              </w:rPr>
              <w:t>Муниципальная программа Рузаевского муниципального района Республики Мордовия "Развитие образования в Рузаевском муниципальном районе Республики Мордовия на 2023 - 2027 годы"</w:t>
            </w:r>
          </w:p>
        </w:tc>
        <w:tc>
          <w:tcPr>
            <w:tcW w:w="515" w:type="dxa"/>
            <w:hideMark/>
          </w:tcPr>
          <w:p w14:paraId="1F4BECAA" w14:textId="77777777" w:rsidR="001E7F9C" w:rsidRPr="001E7F9C" w:rsidRDefault="001E7F9C" w:rsidP="001E7F9C">
            <w:pPr>
              <w:jc w:val="right"/>
              <w:rPr>
                <w:sz w:val="16"/>
                <w:szCs w:val="16"/>
              </w:rPr>
            </w:pPr>
            <w:r w:rsidRPr="001E7F9C">
              <w:rPr>
                <w:sz w:val="16"/>
                <w:szCs w:val="16"/>
              </w:rPr>
              <w:t>900</w:t>
            </w:r>
          </w:p>
        </w:tc>
        <w:tc>
          <w:tcPr>
            <w:tcW w:w="376" w:type="dxa"/>
            <w:hideMark/>
          </w:tcPr>
          <w:p w14:paraId="3EC2F513" w14:textId="77777777" w:rsidR="001E7F9C" w:rsidRPr="001E7F9C" w:rsidRDefault="001E7F9C" w:rsidP="001E7F9C">
            <w:pPr>
              <w:jc w:val="right"/>
              <w:rPr>
                <w:sz w:val="16"/>
                <w:szCs w:val="16"/>
              </w:rPr>
            </w:pPr>
            <w:r w:rsidRPr="001E7F9C">
              <w:rPr>
                <w:sz w:val="16"/>
                <w:szCs w:val="16"/>
              </w:rPr>
              <w:t>01</w:t>
            </w:r>
          </w:p>
        </w:tc>
        <w:tc>
          <w:tcPr>
            <w:tcW w:w="475" w:type="dxa"/>
            <w:hideMark/>
          </w:tcPr>
          <w:p w14:paraId="5840A009" w14:textId="77777777" w:rsidR="001E7F9C" w:rsidRPr="001E7F9C" w:rsidRDefault="001E7F9C" w:rsidP="001E7F9C">
            <w:pPr>
              <w:jc w:val="right"/>
              <w:rPr>
                <w:sz w:val="16"/>
                <w:szCs w:val="16"/>
              </w:rPr>
            </w:pPr>
            <w:r w:rsidRPr="001E7F9C">
              <w:rPr>
                <w:sz w:val="16"/>
                <w:szCs w:val="16"/>
              </w:rPr>
              <w:t>04</w:t>
            </w:r>
          </w:p>
        </w:tc>
        <w:tc>
          <w:tcPr>
            <w:tcW w:w="376" w:type="dxa"/>
            <w:hideMark/>
          </w:tcPr>
          <w:p w14:paraId="424853B5" w14:textId="77777777" w:rsidR="001E7F9C" w:rsidRPr="001E7F9C" w:rsidRDefault="001E7F9C" w:rsidP="001E7F9C">
            <w:pPr>
              <w:jc w:val="right"/>
              <w:rPr>
                <w:sz w:val="16"/>
                <w:szCs w:val="16"/>
              </w:rPr>
            </w:pPr>
            <w:r w:rsidRPr="001E7F9C">
              <w:rPr>
                <w:sz w:val="16"/>
                <w:szCs w:val="16"/>
              </w:rPr>
              <w:t>02</w:t>
            </w:r>
          </w:p>
        </w:tc>
        <w:tc>
          <w:tcPr>
            <w:tcW w:w="296" w:type="dxa"/>
            <w:hideMark/>
          </w:tcPr>
          <w:p w14:paraId="6BC029CF" w14:textId="77777777" w:rsidR="001E7F9C" w:rsidRPr="001E7F9C" w:rsidRDefault="001E7F9C" w:rsidP="001E7F9C">
            <w:pPr>
              <w:jc w:val="right"/>
              <w:rPr>
                <w:sz w:val="16"/>
                <w:szCs w:val="16"/>
              </w:rPr>
            </w:pPr>
            <w:r w:rsidRPr="001E7F9C">
              <w:rPr>
                <w:sz w:val="16"/>
                <w:szCs w:val="16"/>
              </w:rPr>
              <w:t> </w:t>
            </w:r>
          </w:p>
        </w:tc>
        <w:tc>
          <w:tcPr>
            <w:tcW w:w="461" w:type="dxa"/>
            <w:hideMark/>
          </w:tcPr>
          <w:p w14:paraId="4610C8FC" w14:textId="77777777" w:rsidR="001E7F9C" w:rsidRPr="001E7F9C" w:rsidRDefault="001E7F9C" w:rsidP="001E7F9C">
            <w:pPr>
              <w:jc w:val="right"/>
              <w:rPr>
                <w:sz w:val="16"/>
                <w:szCs w:val="16"/>
              </w:rPr>
            </w:pPr>
            <w:r w:rsidRPr="001E7F9C">
              <w:rPr>
                <w:sz w:val="16"/>
                <w:szCs w:val="16"/>
              </w:rPr>
              <w:t> </w:t>
            </w:r>
          </w:p>
        </w:tc>
        <w:tc>
          <w:tcPr>
            <w:tcW w:w="646" w:type="dxa"/>
            <w:hideMark/>
          </w:tcPr>
          <w:p w14:paraId="0CFB3CD9" w14:textId="77777777" w:rsidR="001E7F9C" w:rsidRPr="001E7F9C" w:rsidRDefault="001E7F9C" w:rsidP="001E7F9C">
            <w:pPr>
              <w:jc w:val="right"/>
              <w:rPr>
                <w:sz w:val="16"/>
                <w:szCs w:val="16"/>
              </w:rPr>
            </w:pPr>
            <w:r w:rsidRPr="001E7F9C">
              <w:rPr>
                <w:sz w:val="16"/>
                <w:szCs w:val="16"/>
              </w:rPr>
              <w:t> </w:t>
            </w:r>
          </w:p>
        </w:tc>
        <w:tc>
          <w:tcPr>
            <w:tcW w:w="456" w:type="dxa"/>
            <w:hideMark/>
          </w:tcPr>
          <w:p w14:paraId="1D5A0762"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21D9F712" w14:textId="77777777" w:rsidR="001E7F9C" w:rsidRPr="001E7F9C" w:rsidRDefault="001E7F9C">
            <w:pPr>
              <w:jc w:val="right"/>
              <w:rPr>
                <w:sz w:val="16"/>
                <w:szCs w:val="16"/>
              </w:rPr>
            </w:pPr>
            <w:r w:rsidRPr="001E7F9C">
              <w:rPr>
                <w:sz w:val="16"/>
                <w:szCs w:val="16"/>
              </w:rPr>
              <w:t>1 172,2</w:t>
            </w:r>
          </w:p>
        </w:tc>
        <w:tc>
          <w:tcPr>
            <w:tcW w:w="1068" w:type="dxa"/>
            <w:noWrap/>
            <w:hideMark/>
          </w:tcPr>
          <w:p w14:paraId="41E8376B" w14:textId="77777777" w:rsidR="001E7F9C" w:rsidRPr="001E7F9C" w:rsidRDefault="001E7F9C">
            <w:pPr>
              <w:jc w:val="right"/>
              <w:rPr>
                <w:sz w:val="16"/>
                <w:szCs w:val="16"/>
              </w:rPr>
            </w:pPr>
            <w:r w:rsidRPr="001E7F9C">
              <w:rPr>
                <w:sz w:val="16"/>
                <w:szCs w:val="16"/>
              </w:rPr>
              <w:t>1 219,2</w:t>
            </w:r>
          </w:p>
        </w:tc>
        <w:tc>
          <w:tcPr>
            <w:tcW w:w="1201" w:type="dxa"/>
            <w:noWrap/>
            <w:hideMark/>
          </w:tcPr>
          <w:p w14:paraId="04A2E176" w14:textId="77777777" w:rsidR="001E7F9C" w:rsidRPr="001E7F9C" w:rsidRDefault="001E7F9C">
            <w:pPr>
              <w:jc w:val="right"/>
              <w:rPr>
                <w:sz w:val="16"/>
                <w:szCs w:val="16"/>
              </w:rPr>
            </w:pPr>
            <w:r w:rsidRPr="001E7F9C">
              <w:rPr>
                <w:sz w:val="16"/>
                <w:szCs w:val="16"/>
              </w:rPr>
              <w:t>1 267,8</w:t>
            </w:r>
          </w:p>
        </w:tc>
      </w:tr>
      <w:tr w:rsidR="001E7F9C" w:rsidRPr="001E7F9C" w14:paraId="27C755F6" w14:textId="77777777" w:rsidTr="001E7F9C">
        <w:trPr>
          <w:gridAfter w:val="1"/>
          <w:wAfter w:w="22" w:type="dxa"/>
          <w:trHeight w:val="705"/>
        </w:trPr>
        <w:tc>
          <w:tcPr>
            <w:tcW w:w="2972" w:type="dxa"/>
            <w:hideMark/>
          </w:tcPr>
          <w:p w14:paraId="39EEAD4E" w14:textId="77777777" w:rsidR="001E7F9C" w:rsidRPr="001E7F9C" w:rsidRDefault="001E7F9C" w:rsidP="001E7F9C">
            <w:pPr>
              <w:jc w:val="right"/>
              <w:rPr>
                <w:sz w:val="16"/>
                <w:szCs w:val="16"/>
              </w:rPr>
            </w:pPr>
            <w:r w:rsidRPr="001E7F9C">
              <w:rPr>
                <w:sz w:val="16"/>
                <w:szCs w:val="16"/>
              </w:rPr>
              <w:t>Подпрограмма "Развитие общего образования Рузаевского муниципального района " на 2023-2027 годы</w:t>
            </w:r>
          </w:p>
        </w:tc>
        <w:tc>
          <w:tcPr>
            <w:tcW w:w="515" w:type="dxa"/>
            <w:hideMark/>
          </w:tcPr>
          <w:p w14:paraId="147B6A5F" w14:textId="77777777" w:rsidR="001E7F9C" w:rsidRPr="001E7F9C" w:rsidRDefault="001E7F9C" w:rsidP="001E7F9C">
            <w:pPr>
              <w:jc w:val="right"/>
              <w:rPr>
                <w:sz w:val="16"/>
                <w:szCs w:val="16"/>
              </w:rPr>
            </w:pPr>
            <w:r w:rsidRPr="001E7F9C">
              <w:rPr>
                <w:sz w:val="16"/>
                <w:szCs w:val="16"/>
              </w:rPr>
              <w:t>900</w:t>
            </w:r>
          </w:p>
        </w:tc>
        <w:tc>
          <w:tcPr>
            <w:tcW w:w="376" w:type="dxa"/>
            <w:hideMark/>
          </w:tcPr>
          <w:p w14:paraId="5DAC7A9A" w14:textId="77777777" w:rsidR="001E7F9C" w:rsidRPr="001E7F9C" w:rsidRDefault="001E7F9C" w:rsidP="001E7F9C">
            <w:pPr>
              <w:jc w:val="right"/>
              <w:rPr>
                <w:sz w:val="16"/>
                <w:szCs w:val="16"/>
              </w:rPr>
            </w:pPr>
            <w:r w:rsidRPr="001E7F9C">
              <w:rPr>
                <w:sz w:val="16"/>
                <w:szCs w:val="16"/>
              </w:rPr>
              <w:t>01</w:t>
            </w:r>
          </w:p>
        </w:tc>
        <w:tc>
          <w:tcPr>
            <w:tcW w:w="475" w:type="dxa"/>
            <w:hideMark/>
          </w:tcPr>
          <w:p w14:paraId="3CE859B6" w14:textId="77777777" w:rsidR="001E7F9C" w:rsidRPr="001E7F9C" w:rsidRDefault="001E7F9C" w:rsidP="001E7F9C">
            <w:pPr>
              <w:jc w:val="right"/>
              <w:rPr>
                <w:sz w:val="16"/>
                <w:szCs w:val="16"/>
              </w:rPr>
            </w:pPr>
            <w:r w:rsidRPr="001E7F9C">
              <w:rPr>
                <w:sz w:val="16"/>
                <w:szCs w:val="16"/>
              </w:rPr>
              <w:t>04</w:t>
            </w:r>
          </w:p>
        </w:tc>
        <w:tc>
          <w:tcPr>
            <w:tcW w:w="376" w:type="dxa"/>
            <w:hideMark/>
          </w:tcPr>
          <w:p w14:paraId="38C666F2" w14:textId="77777777" w:rsidR="001E7F9C" w:rsidRPr="001E7F9C" w:rsidRDefault="001E7F9C" w:rsidP="001E7F9C">
            <w:pPr>
              <w:jc w:val="right"/>
              <w:rPr>
                <w:sz w:val="16"/>
                <w:szCs w:val="16"/>
              </w:rPr>
            </w:pPr>
            <w:r w:rsidRPr="001E7F9C">
              <w:rPr>
                <w:sz w:val="16"/>
                <w:szCs w:val="16"/>
              </w:rPr>
              <w:t>02</w:t>
            </w:r>
          </w:p>
        </w:tc>
        <w:tc>
          <w:tcPr>
            <w:tcW w:w="296" w:type="dxa"/>
            <w:hideMark/>
          </w:tcPr>
          <w:p w14:paraId="2E6824DC" w14:textId="77777777" w:rsidR="001E7F9C" w:rsidRPr="001E7F9C" w:rsidRDefault="001E7F9C" w:rsidP="001E7F9C">
            <w:pPr>
              <w:jc w:val="right"/>
              <w:rPr>
                <w:sz w:val="16"/>
                <w:szCs w:val="16"/>
              </w:rPr>
            </w:pPr>
            <w:r w:rsidRPr="001E7F9C">
              <w:rPr>
                <w:sz w:val="16"/>
                <w:szCs w:val="16"/>
              </w:rPr>
              <w:t>2</w:t>
            </w:r>
          </w:p>
        </w:tc>
        <w:tc>
          <w:tcPr>
            <w:tcW w:w="461" w:type="dxa"/>
            <w:hideMark/>
          </w:tcPr>
          <w:p w14:paraId="6C5AE8AE" w14:textId="77777777" w:rsidR="001E7F9C" w:rsidRPr="001E7F9C" w:rsidRDefault="001E7F9C" w:rsidP="001E7F9C">
            <w:pPr>
              <w:jc w:val="right"/>
              <w:rPr>
                <w:sz w:val="16"/>
                <w:szCs w:val="16"/>
              </w:rPr>
            </w:pPr>
            <w:r w:rsidRPr="001E7F9C">
              <w:rPr>
                <w:sz w:val="16"/>
                <w:szCs w:val="16"/>
              </w:rPr>
              <w:t> </w:t>
            </w:r>
          </w:p>
        </w:tc>
        <w:tc>
          <w:tcPr>
            <w:tcW w:w="646" w:type="dxa"/>
            <w:hideMark/>
          </w:tcPr>
          <w:p w14:paraId="769D5677" w14:textId="77777777" w:rsidR="001E7F9C" w:rsidRPr="001E7F9C" w:rsidRDefault="001E7F9C" w:rsidP="001E7F9C">
            <w:pPr>
              <w:jc w:val="right"/>
              <w:rPr>
                <w:sz w:val="16"/>
                <w:szCs w:val="16"/>
              </w:rPr>
            </w:pPr>
            <w:r w:rsidRPr="001E7F9C">
              <w:rPr>
                <w:sz w:val="16"/>
                <w:szCs w:val="16"/>
              </w:rPr>
              <w:t> </w:t>
            </w:r>
          </w:p>
        </w:tc>
        <w:tc>
          <w:tcPr>
            <w:tcW w:w="456" w:type="dxa"/>
            <w:hideMark/>
          </w:tcPr>
          <w:p w14:paraId="0D0B0BCB"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7BD02842" w14:textId="77777777" w:rsidR="001E7F9C" w:rsidRPr="001E7F9C" w:rsidRDefault="001E7F9C">
            <w:pPr>
              <w:jc w:val="right"/>
              <w:rPr>
                <w:sz w:val="16"/>
                <w:szCs w:val="16"/>
              </w:rPr>
            </w:pPr>
            <w:r w:rsidRPr="001E7F9C">
              <w:rPr>
                <w:sz w:val="16"/>
                <w:szCs w:val="16"/>
              </w:rPr>
              <w:t>1 172,2</w:t>
            </w:r>
          </w:p>
        </w:tc>
        <w:tc>
          <w:tcPr>
            <w:tcW w:w="1068" w:type="dxa"/>
            <w:noWrap/>
            <w:hideMark/>
          </w:tcPr>
          <w:p w14:paraId="7BA5710C" w14:textId="77777777" w:rsidR="001E7F9C" w:rsidRPr="001E7F9C" w:rsidRDefault="001E7F9C">
            <w:pPr>
              <w:jc w:val="right"/>
              <w:rPr>
                <w:sz w:val="16"/>
                <w:szCs w:val="16"/>
              </w:rPr>
            </w:pPr>
            <w:r w:rsidRPr="001E7F9C">
              <w:rPr>
                <w:sz w:val="16"/>
                <w:szCs w:val="16"/>
              </w:rPr>
              <w:t>1 219,2</w:t>
            </w:r>
          </w:p>
        </w:tc>
        <w:tc>
          <w:tcPr>
            <w:tcW w:w="1201" w:type="dxa"/>
            <w:noWrap/>
            <w:hideMark/>
          </w:tcPr>
          <w:p w14:paraId="14EEC9FB" w14:textId="77777777" w:rsidR="001E7F9C" w:rsidRPr="001E7F9C" w:rsidRDefault="001E7F9C">
            <w:pPr>
              <w:jc w:val="right"/>
              <w:rPr>
                <w:sz w:val="16"/>
                <w:szCs w:val="16"/>
              </w:rPr>
            </w:pPr>
            <w:r w:rsidRPr="001E7F9C">
              <w:rPr>
                <w:sz w:val="16"/>
                <w:szCs w:val="16"/>
              </w:rPr>
              <w:t>1 267,8</w:t>
            </w:r>
          </w:p>
        </w:tc>
      </w:tr>
      <w:tr w:rsidR="001E7F9C" w:rsidRPr="001E7F9C" w14:paraId="5DC87DA1" w14:textId="77777777" w:rsidTr="001E7F9C">
        <w:trPr>
          <w:gridAfter w:val="1"/>
          <w:wAfter w:w="22" w:type="dxa"/>
          <w:trHeight w:val="1125"/>
        </w:trPr>
        <w:tc>
          <w:tcPr>
            <w:tcW w:w="2972" w:type="dxa"/>
            <w:hideMark/>
          </w:tcPr>
          <w:p w14:paraId="2539858D" w14:textId="77777777" w:rsidR="001E7F9C" w:rsidRPr="001E7F9C" w:rsidRDefault="001E7F9C" w:rsidP="001E7F9C">
            <w:pPr>
              <w:jc w:val="right"/>
              <w:rPr>
                <w:sz w:val="16"/>
                <w:szCs w:val="16"/>
              </w:rPr>
            </w:pPr>
            <w:r w:rsidRPr="001E7F9C">
              <w:rPr>
                <w:sz w:val="16"/>
                <w:szCs w:val="16"/>
              </w:rPr>
              <w:t>Основное мероприятие "Создание условий, обеспечивающих успешную социализацию детей, оставшихся без попечения родителей, находящихся в трудной жизненной ситуации"</w:t>
            </w:r>
          </w:p>
        </w:tc>
        <w:tc>
          <w:tcPr>
            <w:tcW w:w="515" w:type="dxa"/>
            <w:hideMark/>
          </w:tcPr>
          <w:p w14:paraId="2AC53B21" w14:textId="77777777" w:rsidR="001E7F9C" w:rsidRPr="001E7F9C" w:rsidRDefault="001E7F9C" w:rsidP="001E7F9C">
            <w:pPr>
              <w:jc w:val="right"/>
              <w:rPr>
                <w:sz w:val="16"/>
                <w:szCs w:val="16"/>
              </w:rPr>
            </w:pPr>
            <w:r w:rsidRPr="001E7F9C">
              <w:rPr>
                <w:sz w:val="16"/>
                <w:szCs w:val="16"/>
              </w:rPr>
              <w:t>900</w:t>
            </w:r>
          </w:p>
        </w:tc>
        <w:tc>
          <w:tcPr>
            <w:tcW w:w="376" w:type="dxa"/>
            <w:hideMark/>
          </w:tcPr>
          <w:p w14:paraId="6B7A30B6" w14:textId="77777777" w:rsidR="001E7F9C" w:rsidRPr="001E7F9C" w:rsidRDefault="001E7F9C" w:rsidP="001E7F9C">
            <w:pPr>
              <w:jc w:val="right"/>
              <w:rPr>
                <w:sz w:val="16"/>
                <w:szCs w:val="16"/>
              </w:rPr>
            </w:pPr>
            <w:r w:rsidRPr="001E7F9C">
              <w:rPr>
                <w:sz w:val="16"/>
                <w:szCs w:val="16"/>
              </w:rPr>
              <w:t>01</w:t>
            </w:r>
          </w:p>
        </w:tc>
        <w:tc>
          <w:tcPr>
            <w:tcW w:w="475" w:type="dxa"/>
            <w:hideMark/>
          </w:tcPr>
          <w:p w14:paraId="49AB9A25" w14:textId="77777777" w:rsidR="001E7F9C" w:rsidRPr="001E7F9C" w:rsidRDefault="001E7F9C" w:rsidP="001E7F9C">
            <w:pPr>
              <w:jc w:val="right"/>
              <w:rPr>
                <w:sz w:val="16"/>
                <w:szCs w:val="16"/>
              </w:rPr>
            </w:pPr>
            <w:r w:rsidRPr="001E7F9C">
              <w:rPr>
                <w:sz w:val="16"/>
                <w:szCs w:val="16"/>
              </w:rPr>
              <w:t>04</w:t>
            </w:r>
          </w:p>
        </w:tc>
        <w:tc>
          <w:tcPr>
            <w:tcW w:w="376" w:type="dxa"/>
            <w:hideMark/>
          </w:tcPr>
          <w:p w14:paraId="57456A29" w14:textId="77777777" w:rsidR="001E7F9C" w:rsidRPr="001E7F9C" w:rsidRDefault="001E7F9C" w:rsidP="001E7F9C">
            <w:pPr>
              <w:jc w:val="right"/>
              <w:rPr>
                <w:sz w:val="16"/>
                <w:szCs w:val="16"/>
              </w:rPr>
            </w:pPr>
            <w:r w:rsidRPr="001E7F9C">
              <w:rPr>
                <w:sz w:val="16"/>
                <w:szCs w:val="16"/>
              </w:rPr>
              <w:t>02</w:t>
            </w:r>
          </w:p>
        </w:tc>
        <w:tc>
          <w:tcPr>
            <w:tcW w:w="296" w:type="dxa"/>
            <w:hideMark/>
          </w:tcPr>
          <w:p w14:paraId="1D06963E" w14:textId="77777777" w:rsidR="001E7F9C" w:rsidRPr="001E7F9C" w:rsidRDefault="001E7F9C" w:rsidP="001E7F9C">
            <w:pPr>
              <w:jc w:val="right"/>
              <w:rPr>
                <w:sz w:val="16"/>
                <w:szCs w:val="16"/>
              </w:rPr>
            </w:pPr>
            <w:r w:rsidRPr="001E7F9C">
              <w:rPr>
                <w:sz w:val="16"/>
                <w:szCs w:val="16"/>
              </w:rPr>
              <w:t>2</w:t>
            </w:r>
          </w:p>
        </w:tc>
        <w:tc>
          <w:tcPr>
            <w:tcW w:w="461" w:type="dxa"/>
            <w:hideMark/>
          </w:tcPr>
          <w:p w14:paraId="20BE78DB" w14:textId="77777777" w:rsidR="001E7F9C" w:rsidRPr="001E7F9C" w:rsidRDefault="001E7F9C" w:rsidP="001E7F9C">
            <w:pPr>
              <w:jc w:val="right"/>
              <w:rPr>
                <w:sz w:val="16"/>
                <w:szCs w:val="16"/>
              </w:rPr>
            </w:pPr>
            <w:r w:rsidRPr="001E7F9C">
              <w:rPr>
                <w:sz w:val="16"/>
                <w:szCs w:val="16"/>
              </w:rPr>
              <w:t>02</w:t>
            </w:r>
          </w:p>
        </w:tc>
        <w:tc>
          <w:tcPr>
            <w:tcW w:w="646" w:type="dxa"/>
            <w:hideMark/>
          </w:tcPr>
          <w:p w14:paraId="462F231A" w14:textId="77777777" w:rsidR="001E7F9C" w:rsidRPr="001E7F9C" w:rsidRDefault="001E7F9C" w:rsidP="001E7F9C">
            <w:pPr>
              <w:jc w:val="right"/>
              <w:rPr>
                <w:sz w:val="16"/>
                <w:szCs w:val="16"/>
              </w:rPr>
            </w:pPr>
            <w:r w:rsidRPr="001E7F9C">
              <w:rPr>
                <w:sz w:val="16"/>
                <w:szCs w:val="16"/>
              </w:rPr>
              <w:t> </w:t>
            </w:r>
          </w:p>
        </w:tc>
        <w:tc>
          <w:tcPr>
            <w:tcW w:w="456" w:type="dxa"/>
            <w:hideMark/>
          </w:tcPr>
          <w:p w14:paraId="19628978"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74407F15" w14:textId="77777777" w:rsidR="001E7F9C" w:rsidRPr="001E7F9C" w:rsidRDefault="001E7F9C">
            <w:pPr>
              <w:jc w:val="right"/>
              <w:rPr>
                <w:sz w:val="16"/>
                <w:szCs w:val="16"/>
              </w:rPr>
            </w:pPr>
            <w:r w:rsidRPr="001E7F9C">
              <w:rPr>
                <w:sz w:val="16"/>
                <w:szCs w:val="16"/>
              </w:rPr>
              <w:t>1 172,2</w:t>
            </w:r>
          </w:p>
        </w:tc>
        <w:tc>
          <w:tcPr>
            <w:tcW w:w="1068" w:type="dxa"/>
            <w:noWrap/>
            <w:hideMark/>
          </w:tcPr>
          <w:p w14:paraId="69583533" w14:textId="77777777" w:rsidR="001E7F9C" w:rsidRPr="001E7F9C" w:rsidRDefault="001E7F9C">
            <w:pPr>
              <w:jc w:val="right"/>
              <w:rPr>
                <w:sz w:val="16"/>
                <w:szCs w:val="16"/>
              </w:rPr>
            </w:pPr>
            <w:r w:rsidRPr="001E7F9C">
              <w:rPr>
                <w:sz w:val="16"/>
                <w:szCs w:val="16"/>
              </w:rPr>
              <w:t>1 219,2</w:t>
            </w:r>
          </w:p>
        </w:tc>
        <w:tc>
          <w:tcPr>
            <w:tcW w:w="1201" w:type="dxa"/>
            <w:noWrap/>
            <w:hideMark/>
          </w:tcPr>
          <w:p w14:paraId="77FDC702" w14:textId="77777777" w:rsidR="001E7F9C" w:rsidRPr="001E7F9C" w:rsidRDefault="001E7F9C">
            <w:pPr>
              <w:jc w:val="right"/>
              <w:rPr>
                <w:sz w:val="16"/>
                <w:szCs w:val="16"/>
              </w:rPr>
            </w:pPr>
            <w:r w:rsidRPr="001E7F9C">
              <w:rPr>
                <w:sz w:val="16"/>
                <w:szCs w:val="16"/>
              </w:rPr>
              <w:t>1 267,8</w:t>
            </w:r>
          </w:p>
        </w:tc>
      </w:tr>
      <w:tr w:rsidR="001E7F9C" w:rsidRPr="001E7F9C" w14:paraId="0FF2856C" w14:textId="77777777" w:rsidTr="001E7F9C">
        <w:trPr>
          <w:gridAfter w:val="1"/>
          <w:wAfter w:w="22" w:type="dxa"/>
          <w:trHeight w:val="1410"/>
        </w:trPr>
        <w:tc>
          <w:tcPr>
            <w:tcW w:w="2972" w:type="dxa"/>
            <w:hideMark/>
          </w:tcPr>
          <w:p w14:paraId="6F886486" w14:textId="77777777" w:rsidR="001E7F9C" w:rsidRPr="001E7F9C" w:rsidRDefault="001E7F9C" w:rsidP="001E7F9C">
            <w:pPr>
              <w:jc w:val="right"/>
              <w:rPr>
                <w:sz w:val="16"/>
                <w:szCs w:val="16"/>
              </w:rPr>
            </w:pPr>
            <w:r w:rsidRPr="001E7F9C">
              <w:rPr>
                <w:sz w:val="16"/>
                <w:szCs w:val="16"/>
              </w:rPr>
              <w:t>Осуществление государственных полномочий Республики Мордовия по организации и осуществлению деятельности по опеке и попечительству в отношении несовершеннолетних граждан, проживающих на территории Республики Мордовия</w:t>
            </w:r>
          </w:p>
        </w:tc>
        <w:tc>
          <w:tcPr>
            <w:tcW w:w="515" w:type="dxa"/>
            <w:hideMark/>
          </w:tcPr>
          <w:p w14:paraId="5E855D1E" w14:textId="77777777" w:rsidR="001E7F9C" w:rsidRPr="001E7F9C" w:rsidRDefault="001E7F9C" w:rsidP="001E7F9C">
            <w:pPr>
              <w:jc w:val="right"/>
              <w:rPr>
                <w:sz w:val="16"/>
                <w:szCs w:val="16"/>
              </w:rPr>
            </w:pPr>
            <w:r w:rsidRPr="001E7F9C">
              <w:rPr>
                <w:sz w:val="16"/>
                <w:szCs w:val="16"/>
              </w:rPr>
              <w:t>900</w:t>
            </w:r>
          </w:p>
        </w:tc>
        <w:tc>
          <w:tcPr>
            <w:tcW w:w="376" w:type="dxa"/>
            <w:hideMark/>
          </w:tcPr>
          <w:p w14:paraId="3D522C3A" w14:textId="77777777" w:rsidR="001E7F9C" w:rsidRPr="001E7F9C" w:rsidRDefault="001E7F9C" w:rsidP="001E7F9C">
            <w:pPr>
              <w:jc w:val="right"/>
              <w:rPr>
                <w:sz w:val="16"/>
                <w:szCs w:val="16"/>
              </w:rPr>
            </w:pPr>
            <w:r w:rsidRPr="001E7F9C">
              <w:rPr>
                <w:sz w:val="16"/>
                <w:szCs w:val="16"/>
              </w:rPr>
              <w:t>01</w:t>
            </w:r>
          </w:p>
        </w:tc>
        <w:tc>
          <w:tcPr>
            <w:tcW w:w="475" w:type="dxa"/>
            <w:hideMark/>
          </w:tcPr>
          <w:p w14:paraId="14778F3B" w14:textId="77777777" w:rsidR="001E7F9C" w:rsidRPr="001E7F9C" w:rsidRDefault="001E7F9C" w:rsidP="001E7F9C">
            <w:pPr>
              <w:jc w:val="right"/>
              <w:rPr>
                <w:sz w:val="16"/>
                <w:szCs w:val="16"/>
              </w:rPr>
            </w:pPr>
            <w:r w:rsidRPr="001E7F9C">
              <w:rPr>
                <w:sz w:val="16"/>
                <w:szCs w:val="16"/>
              </w:rPr>
              <w:t>04</w:t>
            </w:r>
          </w:p>
        </w:tc>
        <w:tc>
          <w:tcPr>
            <w:tcW w:w="376" w:type="dxa"/>
            <w:hideMark/>
          </w:tcPr>
          <w:p w14:paraId="49BE7BF6" w14:textId="77777777" w:rsidR="001E7F9C" w:rsidRPr="001E7F9C" w:rsidRDefault="001E7F9C" w:rsidP="001E7F9C">
            <w:pPr>
              <w:jc w:val="right"/>
              <w:rPr>
                <w:sz w:val="16"/>
                <w:szCs w:val="16"/>
              </w:rPr>
            </w:pPr>
            <w:r w:rsidRPr="001E7F9C">
              <w:rPr>
                <w:sz w:val="16"/>
                <w:szCs w:val="16"/>
              </w:rPr>
              <w:t>02</w:t>
            </w:r>
          </w:p>
        </w:tc>
        <w:tc>
          <w:tcPr>
            <w:tcW w:w="296" w:type="dxa"/>
            <w:hideMark/>
          </w:tcPr>
          <w:p w14:paraId="2BA668AE" w14:textId="77777777" w:rsidR="001E7F9C" w:rsidRPr="001E7F9C" w:rsidRDefault="001E7F9C" w:rsidP="001E7F9C">
            <w:pPr>
              <w:jc w:val="right"/>
              <w:rPr>
                <w:sz w:val="16"/>
                <w:szCs w:val="16"/>
              </w:rPr>
            </w:pPr>
            <w:r w:rsidRPr="001E7F9C">
              <w:rPr>
                <w:sz w:val="16"/>
                <w:szCs w:val="16"/>
              </w:rPr>
              <w:t>2</w:t>
            </w:r>
          </w:p>
        </w:tc>
        <w:tc>
          <w:tcPr>
            <w:tcW w:w="461" w:type="dxa"/>
            <w:hideMark/>
          </w:tcPr>
          <w:p w14:paraId="2A0AACA9" w14:textId="77777777" w:rsidR="001E7F9C" w:rsidRPr="001E7F9C" w:rsidRDefault="001E7F9C" w:rsidP="001E7F9C">
            <w:pPr>
              <w:jc w:val="right"/>
              <w:rPr>
                <w:sz w:val="16"/>
                <w:szCs w:val="16"/>
              </w:rPr>
            </w:pPr>
            <w:r w:rsidRPr="001E7F9C">
              <w:rPr>
                <w:sz w:val="16"/>
                <w:szCs w:val="16"/>
              </w:rPr>
              <w:t>02</w:t>
            </w:r>
          </w:p>
        </w:tc>
        <w:tc>
          <w:tcPr>
            <w:tcW w:w="646" w:type="dxa"/>
            <w:hideMark/>
          </w:tcPr>
          <w:p w14:paraId="768E93E0" w14:textId="77777777" w:rsidR="001E7F9C" w:rsidRPr="001E7F9C" w:rsidRDefault="001E7F9C" w:rsidP="001E7F9C">
            <w:pPr>
              <w:jc w:val="right"/>
              <w:rPr>
                <w:sz w:val="16"/>
                <w:szCs w:val="16"/>
              </w:rPr>
            </w:pPr>
            <w:r w:rsidRPr="001E7F9C">
              <w:rPr>
                <w:sz w:val="16"/>
                <w:szCs w:val="16"/>
              </w:rPr>
              <w:t>77550</w:t>
            </w:r>
          </w:p>
        </w:tc>
        <w:tc>
          <w:tcPr>
            <w:tcW w:w="456" w:type="dxa"/>
            <w:hideMark/>
          </w:tcPr>
          <w:p w14:paraId="56CBF953"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6A28D638" w14:textId="77777777" w:rsidR="001E7F9C" w:rsidRPr="001E7F9C" w:rsidRDefault="001E7F9C">
            <w:pPr>
              <w:jc w:val="right"/>
              <w:rPr>
                <w:sz w:val="16"/>
                <w:szCs w:val="16"/>
              </w:rPr>
            </w:pPr>
            <w:r w:rsidRPr="001E7F9C">
              <w:rPr>
                <w:sz w:val="16"/>
                <w:szCs w:val="16"/>
              </w:rPr>
              <w:t>932,5</w:t>
            </w:r>
          </w:p>
        </w:tc>
        <w:tc>
          <w:tcPr>
            <w:tcW w:w="1068" w:type="dxa"/>
            <w:noWrap/>
            <w:hideMark/>
          </w:tcPr>
          <w:p w14:paraId="3BAEFFDB" w14:textId="77777777" w:rsidR="001E7F9C" w:rsidRPr="001E7F9C" w:rsidRDefault="001E7F9C">
            <w:pPr>
              <w:jc w:val="right"/>
              <w:rPr>
                <w:sz w:val="16"/>
                <w:szCs w:val="16"/>
              </w:rPr>
            </w:pPr>
            <w:r w:rsidRPr="001E7F9C">
              <w:rPr>
                <w:sz w:val="16"/>
                <w:szCs w:val="16"/>
              </w:rPr>
              <w:t>969,9</w:t>
            </w:r>
          </w:p>
        </w:tc>
        <w:tc>
          <w:tcPr>
            <w:tcW w:w="1201" w:type="dxa"/>
            <w:noWrap/>
            <w:hideMark/>
          </w:tcPr>
          <w:p w14:paraId="439A4269" w14:textId="77777777" w:rsidR="001E7F9C" w:rsidRPr="001E7F9C" w:rsidRDefault="001E7F9C">
            <w:pPr>
              <w:jc w:val="right"/>
              <w:rPr>
                <w:sz w:val="16"/>
                <w:szCs w:val="16"/>
              </w:rPr>
            </w:pPr>
            <w:r w:rsidRPr="001E7F9C">
              <w:rPr>
                <w:sz w:val="16"/>
                <w:szCs w:val="16"/>
              </w:rPr>
              <w:t>1 008,6</w:t>
            </w:r>
          </w:p>
        </w:tc>
      </w:tr>
      <w:tr w:rsidR="001E7F9C" w:rsidRPr="001E7F9C" w14:paraId="67BE3484" w14:textId="77777777" w:rsidTr="001E7F9C">
        <w:trPr>
          <w:gridAfter w:val="1"/>
          <w:wAfter w:w="22" w:type="dxa"/>
          <w:trHeight w:val="1500"/>
        </w:trPr>
        <w:tc>
          <w:tcPr>
            <w:tcW w:w="2972" w:type="dxa"/>
            <w:hideMark/>
          </w:tcPr>
          <w:p w14:paraId="65F53A74" w14:textId="77777777" w:rsidR="001E7F9C" w:rsidRPr="001E7F9C" w:rsidRDefault="001E7F9C" w:rsidP="001E7F9C">
            <w:pPr>
              <w:jc w:val="right"/>
              <w:rPr>
                <w:sz w:val="16"/>
                <w:szCs w:val="16"/>
              </w:rPr>
            </w:pPr>
            <w:r w:rsidRPr="001E7F9C">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5" w:type="dxa"/>
            <w:hideMark/>
          </w:tcPr>
          <w:p w14:paraId="0BD05327" w14:textId="77777777" w:rsidR="001E7F9C" w:rsidRPr="001E7F9C" w:rsidRDefault="001E7F9C" w:rsidP="001E7F9C">
            <w:pPr>
              <w:jc w:val="right"/>
              <w:rPr>
                <w:sz w:val="16"/>
                <w:szCs w:val="16"/>
              </w:rPr>
            </w:pPr>
            <w:r w:rsidRPr="001E7F9C">
              <w:rPr>
                <w:sz w:val="16"/>
                <w:szCs w:val="16"/>
              </w:rPr>
              <w:t>900</w:t>
            </w:r>
          </w:p>
        </w:tc>
        <w:tc>
          <w:tcPr>
            <w:tcW w:w="376" w:type="dxa"/>
            <w:hideMark/>
          </w:tcPr>
          <w:p w14:paraId="5212BEEE" w14:textId="77777777" w:rsidR="001E7F9C" w:rsidRPr="001E7F9C" w:rsidRDefault="001E7F9C" w:rsidP="001E7F9C">
            <w:pPr>
              <w:jc w:val="right"/>
              <w:rPr>
                <w:sz w:val="16"/>
                <w:szCs w:val="16"/>
              </w:rPr>
            </w:pPr>
            <w:r w:rsidRPr="001E7F9C">
              <w:rPr>
                <w:sz w:val="16"/>
                <w:szCs w:val="16"/>
              </w:rPr>
              <w:t>01</w:t>
            </w:r>
          </w:p>
        </w:tc>
        <w:tc>
          <w:tcPr>
            <w:tcW w:w="475" w:type="dxa"/>
            <w:hideMark/>
          </w:tcPr>
          <w:p w14:paraId="3433A068" w14:textId="77777777" w:rsidR="001E7F9C" w:rsidRPr="001E7F9C" w:rsidRDefault="001E7F9C" w:rsidP="001E7F9C">
            <w:pPr>
              <w:jc w:val="right"/>
              <w:rPr>
                <w:sz w:val="16"/>
                <w:szCs w:val="16"/>
              </w:rPr>
            </w:pPr>
            <w:r w:rsidRPr="001E7F9C">
              <w:rPr>
                <w:sz w:val="16"/>
                <w:szCs w:val="16"/>
              </w:rPr>
              <w:t>04</w:t>
            </w:r>
          </w:p>
        </w:tc>
        <w:tc>
          <w:tcPr>
            <w:tcW w:w="376" w:type="dxa"/>
            <w:hideMark/>
          </w:tcPr>
          <w:p w14:paraId="3B9D777E" w14:textId="77777777" w:rsidR="001E7F9C" w:rsidRPr="001E7F9C" w:rsidRDefault="001E7F9C" w:rsidP="001E7F9C">
            <w:pPr>
              <w:jc w:val="right"/>
              <w:rPr>
                <w:sz w:val="16"/>
                <w:szCs w:val="16"/>
              </w:rPr>
            </w:pPr>
            <w:r w:rsidRPr="001E7F9C">
              <w:rPr>
                <w:sz w:val="16"/>
                <w:szCs w:val="16"/>
              </w:rPr>
              <w:t>02</w:t>
            </w:r>
          </w:p>
        </w:tc>
        <w:tc>
          <w:tcPr>
            <w:tcW w:w="296" w:type="dxa"/>
            <w:hideMark/>
          </w:tcPr>
          <w:p w14:paraId="22FE0214" w14:textId="77777777" w:rsidR="001E7F9C" w:rsidRPr="001E7F9C" w:rsidRDefault="001E7F9C" w:rsidP="001E7F9C">
            <w:pPr>
              <w:jc w:val="right"/>
              <w:rPr>
                <w:sz w:val="16"/>
                <w:szCs w:val="16"/>
              </w:rPr>
            </w:pPr>
            <w:r w:rsidRPr="001E7F9C">
              <w:rPr>
                <w:sz w:val="16"/>
                <w:szCs w:val="16"/>
              </w:rPr>
              <w:t>2</w:t>
            </w:r>
          </w:p>
        </w:tc>
        <w:tc>
          <w:tcPr>
            <w:tcW w:w="461" w:type="dxa"/>
            <w:hideMark/>
          </w:tcPr>
          <w:p w14:paraId="05A282ED" w14:textId="77777777" w:rsidR="001E7F9C" w:rsidRPr="001E7F9C" w:rsidRDefault="001E7F9C" w:rsidP="001E7F9C">
            <w:pPr>
              <w:jc w:val="right"/>
              <w:rPr>
                <w:sz w:val="16"/>
                <w:szCs w:val="16"/>
              </w:rPr>
            </w:pPr>
            <w:r w:rsidRPr="001E7F9C">
              <w:rPr>
                <w:sz w:val="16"/>
                <w:szCs w:val="16"/>
              </w:rPr>
              <w:t>02</w:t>
            </w:r>
          </w:p>
        </w:tc>
        <w:tc>
          <w:tcPr>
            <w:tcW w:w="646" w:type="dxa"/>
            <w:hideMark/>
          </w:tcPr>
          <w:p w14:paraId="4685606A" w14:textId="77777777" w:rsidR="001E7F9C" w:rsidRPr="001E7F9C" w:rsidRDefault="001E7F9C" w:rsidP="001E7F9C">
            <w:pPr>
              <w:jc w:val="right"/>
              <w:rPr>
                <w:sz w:val="16"/>
                <w:szCs w:val="16"/>
              </w:rPr>
            </w:pPr>
            <w:r w:rsidRPr="001E7F9C">
              <w:rPr>
                <w:sz w:val="16"/>
                <w:szCs w:val="16"/>
              </w:rPr>
              <w:t>77550</w:t>
            </w:r>
          </w:p>
        </w:tc>
        <w:tc>
          <w:tcPr>
            <w:tcW w:w="456" w:type="dxa"/>
            <w:hideMark/>
          </w:tcPr>
          <w:p w14:paraId="05D0A3B2" w14:textId="77777777" w:rsidR="001E7F9C" w:rsidRPr="001E7F9C" w:rsidRDefault="001E7F9C" w:rsidP="001E7F9C">
            <w:pPr>
              <w:jc w:val="right"/>
              <w:rPr>
                <w:sz w:val="16"/>
                <w:szCs w:val="16"/>
              </w:rPr>
            </w:pPr>
            <w:r w:rsidRPr="001E7F9C">
              <w:rPr>
                <w:sz w:val="16"/>
                <w:szCs w:val="16"/>
              </w:rPr>
              <w:t>100</w:t>
            </w:r>
          </w:p>
        </w:tc>
        <w:tc>
          <w:tcPr>
            <w:tcW w:w="1077" w:type="dxa"/>
            <w:noWrap/>
            <w:hideMark/>
          </w:tcPr>
          <w:p w14:paraId="30248755" w14:textId="77777777" w:rsidR="001E7F9C" w:rsidRPr="001E7F9C" w:rsidRDefault="001E7F9C">
            <w:pPr>
              <w:jc w:val="right"/>
              <w:rPr>
                <w:sz w:val="16"/>
                <w:szCs w:val="16"/>
              </w:rPr>
            </w:pPr>
            <w:r w:rsidRPr="001E7F9C">
              <w:rPr>
                <w:sz w:val="16"/>
                <w:szCs w:val="16"/>
              </w:rPr>
              <w:t>925,4</w:t>
            </w:r>
          </w:p>
        </w:tc>
        <w:tc>
          <w:tcPr>
            <w:tcW w:w="1068" w:type="dxa"/>
            <w:noWrap/>
            <w:hideMark/>
          </w:tcPr>
          <w:p w14:paraId="04688D0B" w14:textId="77777777" w:rsidR="001E7F9C" w:rsidRPr="001E7F9C" w:rsidRDefault="001E7F9C">
            <w:pPr>
              <w:jc w:val="right"/>
              <w:rPr>
                <w:sz w:val="16"/>
                <w:szCs w:val="16"/>
              </w:rPr>
            </w:pPr>
            <w:r w:rsidRPr="001E7F9C">
              <w:rPr>
                <w:sz w:val="16"/>
                <w:szCs w:val="16"/>
              </w:rPr>
              <w:t>962,8</w:t>
            </w:r>
          </w:p>
        </w:tc>
        <w:tc>
          <w:tcPr>
            <w:tcW w:w="1201" w:type="dxa"/>
            <w:noWrap/>
            <w:hideMark/>
          </w:tcPr>
          <w:p w14:paraId="39F78536" w14:textId="77777777" w:rsidR="001E7F9C" w:rsidRPr="001E7F9C" w:rsidRDefault="001E7F9C">
            <w:pPr>
              <w:jc w:val="right"/>
              <w:rPr>
                <w:sz w:val="16"/>
                <w:szCs w:val="16"/>
              </w:rPr>
            </w:pPr>
            <w:r w:rsidRPr="001E7F9C">
              <w:rPr>
                <w:sz w:val="16"/>
                <w:szCs w:val="16"/>
              </w:rPr>
              <w:t>1 001,5</w:t>
            </w:r>
          </w:p>
        </w:tc>
      </w:tr>
      <w:tr w:rsidR="001E7F9C" w:rsidRPr="001E7F9C" w14:paraId="0EFEBE57" w14:textId="77777777" w:rsidTr="001E7F9C">
        <w:trPr>
          <w:gridAfter w:val="1"/>
          <w:wAfter w:w="22" w:type="dxa"/>
          <w:trHeight w:val="675"/>
        </w:trPr>
        <w:tc>
          <w:tcPr>
            <w:tcW w:w="2972" w:type="dxa"/>
            <w:hideMark/>
          </w:tcPr>
          <w:p w14:paraId="06F1AC3C" w14:textId="77777777" w:rsidR="001E7F9C" w:rsidRPr="001E7F9C" w:rsidRDefault="001E7F9C" w:rsidP="001E7F9C">
            <w:pPr>
              <w:jc w:val="right"/>
              <w:rPr>
                <w:sz w:val="16"/>
                <w:szCs w:val="16"/>
              </w:rPr>
            </w:pPr>
            <w:r w:rsidRPr="001E7F9C">
              <w:rPr>
                <w:sz w:val="16"/>
                <w:szCs w:val="16"/>
              </w:rPr>
              <w:t>Расходы на выплаты персоналу государственных (муниципальных) органов</w:t>
            </w:r>
          </w:p>
        </w:tc>
        <w:tc>
          <w:tcPr>
            <w:tcW w:w="515" w:type="dxa"/>
            <w:hideMark/>
          </w:tcPr>
          <w:p w14:paraId="00692C14" w14:textId="77777777" w:rsidR="001E7F9C" w:rsidRPr="001E7F9C" w:rsidRDefault="001E7F9C" w:rsidP="001E7F9C">
            <w:pPr>
              <w:jc w:val="right"/>
              <w:rPr>
                <w:sz w:val="16"/>
                <w:szCs w:val="16"/>
              </w:rPr>
            </w:pPr>
            <w:r w:rsidRPr="001E7F9C">
              <w:rPr>
                <w:sz w:val="16"/>
                <w:szCs w:val="16"/>
              </w:rPr>
              <w:t>900</w:t>
            </w:r>
          </w:p>
        </w:tc>
        <w:tc>
          <w:tcPr>
            <w:tcW w:w="376" w:type="dxa"/>
            <w:hideMark/>
          </w:tcPr>
          <w:p w14:paraId="5DCCAA2B" w14:textId="77777777" w:rsidR="001E7F9C" w:rsidRPr="001E7F9C" w:rsidRDefault="001E7F9C" w:rsidP="001E7F9C">
            <w:pPr>
              <w:jc w:val="right"/>
              <w:rPr>
                <w:sz w:val="16"/>
                <w:szCs w:val="16"/>
              </w:rPr>
            </w:pPr>
            <w:r w:rsidRPr="001E7F9C">
              <w:rPr>
                <w:sz w:val="16"/>
                <w:szCs w:val="16"/>
              </w:rPr>
              <w:t>01</w:t>
            </w:r>
          </w:p>
        </w:tc>
        <w:tc>
          <w:tcPr>
            <w:tcW w:w="475" w:type="dxa"/>
            <w:hideMark/>
          </w:tcPr>
          <w:p w14:paraId="0FA92897" w14:textId="77777777" w:rsidR="001E7F9C" w:rsidRPr="001E7F9C" w:rsidRDefault="001E7F9C" w:rsidP="001E7F9C">
            <w:pPr>
              <w:jc w:val="right"/>
              <w:rPr>
                <w:sz w:val="16"/>
                <w:szCs w:val="16"/>
              </w:rPr>
            </w:pPr>
            <w:r w:rsidRPr="001E7F9C">
              <w:rPr>
                <w:sz w:val="16"/>
                <w:szCs w:val="16"/>
              </w:rPr>
              <w:t>04</w:t>
            </w:r>
          </w:p>
        </w:tc>
        <w:tc>
          <w:tcPr>
            <w:tcW w:w="376" w:type="dxa"/>
            <w:hideMark/>
          </w:tcPr>
          <w:p w14:paraId="6786D91B" w14:textId="77777777" w:rsidR="001E7F9C" w:rsidRPr="001E7F9C" w:rsidRDefault="001E7F9C" w:rsidP="001E7F9C">
            <w:pPr>
              <w:jc w:val="right"/>
              <w:rPr>
                <w:sz w:val="16"/>
                <w:szCs w:val="16"/>
              </w:rPr>
            </w:pPr>
            <w:r w:rsidRPr="001E7F9C">
              <w:rPr>
                <w:sz w:val="16"/>
                <w:szCs w:val="16"/>
              </w:rPr>
              <w:t>02</w:t>
            </w:r>
          </w:p>
        </w:tc>
        <w:tc>
          <w:tcPr>
            <w:tcW w:w="296" w:type="dxa"/>
            <w:hideMark/>
          </w:tcPr>
          <w:p w14:paraId="3B43E01D" w14:textId="77777777" w:rsidR="001E7F9C" w:rsidRPr="001E7F9C" w:rsidRDefault="001E7F9C" w:rsidP="001E7F9C">
            <w:pPr>
              <w:jc w:val="right"/>
              <w:rPr>
                <w:sz w:val="16"/>
                <w:szCs w:val="16"/>
              </w:rPr>
            </w:pPr>
            <w:r w:rsidRPr="001E7F9C">
              <w:rPr>
                <w:sz w:val="16"/>
                <w:szCs w:val="16"/>
              </w:rPr>
              <w:t>2</w:t>
            </w:r>
          </w:p>
        </w:tc>
        <w:tc>
          <w:tcPr>
            <w:tcW w:w="461" w:type="dxa"/>
            <w:hideMark/>
          </w:tcPr>
          <w:p w14:paraId="35F98351" w14:textId="77777777" w:rsidR="001E7F9C" w:rsidRPr="001E7F9C" w:rsidRDefault="001E7F9C" w:rsidP="001E7F9C">
            <w:pPr>
              <w:jc w:val="right"/>
              <w:rPr>
                <w:sz w:val="16"/>
                <w:szCs w:val="16"/>
              </w:rPr>
            </w:pPr>
            <w:r w:rsidRPr="001E7F9C">
              <w:rPr>
                <w:sz w:val="16"/>
                <w:szCs w:val="16"/>
              </w:rPr>
              <w:t>02</w:t>
            </w:r>
          </w:p>
        </w:tc>
        <w:tc>
          <w:tcPr>
            <w:tcW w:w="646" w:type="dxa"/>
            <w:hideMark/>
          </w:tcPr>
          <w:p w14:paraId="402F788B" w14:textId="77777777" w:rsidR="001E7F9C" w:rsidRPr="001E7F9C" w:rsidRDefault="001E7F9C" w:rsidP="001E7F9C">
            <w:pPr>
              <w:jc w:val="right"/>
              <w:rPr>
                <w:sz w:val="16"/>
                <w:szCs w:val="16"/>
              </w:rPr>
            </w:pPr>
            <w:r w:rsidRPr="001E7F9C">
              <w:rPr>
                <w:sz w:val="16"/>
                <w:szCs w:val="16"/>
              </w:rPr>
              <w:t>77550</w:t>
            </w:r>
          </w:p>
        </w:tc>
        <w:tc>
          <w:tcPr>
            <w:tcW w:w="456" w:type="dxa"/>
            <w:hideMark/>
          </w:tcPr>
          <w:p w14:paraId="78303639" w14:textId="77777777" w:rsidR="001E7F9C" w:rsidRPr="001E7F9C" w:rsidRDefault="001E7F9C" w:rsidP="001E7F9C">
            <w:pPr>
              <w:jc w:val="right"/>
              <w:rPr>
                <w:sz w:val="16"/>
                <w:szCs w:val="16"/>
              </w:rPr>
            </w:pPr>
            <w:r w:rsidRPr="001E7F9C">
              <w:rPr>
                <w:sz w:val="16"/>
                <w:szCs w:val="16"/>
              </w:rPr>
              <w:t>120</w:t>
            </w:r>
          </w:p>
        </w:tc>
        <w:tc>
          <w:tcPr>
            <w:tcW w:w="1077" w:type="dxa"/>
            <w:noWrap/>
            <w:hideMark/>
          </w:tcPr>
          <w:p w14:paraId="6C9D1EB7" w14:textId="77777777" w:rsidR="001E7F9C" w:rsidRPr="001E7F9C" w:rsidRDefault="001E7F9C">
            <w:pPr>
              <w:jc w:val="right"/>
              <w:rPr>
                <w:sz w:val="16"/>
                <w:szCs w:val="16"/>
              </w:rPr>
            </w:pPr>
            <w:r w:rsidRPr="001E7F9C">
              <w:rPr>
                <w:sz w:val="16"/>
                <w:szCs w:val="16"/>
              </w:rPr>
              <w:t>925,4</w:t>
            </w:r>
          </w:p>
        </w:tc>
        <w:tc>
          <w:tcPr>
            <w:tcW w:w="1068" w:type="dxa"/>
            <w:noWrap/>
            <w:hideMark/>
          </w:tcPr>
          <w:p w14:paraId="62B055FA" w14:textId="77777777" w:rsidR="001E7F9C" w:rsidRPr="001E7F9C" w:rsidRDefault="001E7F9C">
            <w:pPr>
              <w:jc w:val="right"/>
              <w:rPr>
                <w:sz w:val="16"/>
                <w:szCs w:val="16"/>
              </w:rPr>
            </w:pPr>
            <w:r w:rsidRPr="001E7F9C">
              <w:rPr>
                <w:sz w:val="16"/>
                <w:szCs w:val="16"/>
              </w:rPr>
              <w:t>962,8</w:t>
            </w:r>
          </w:p>
        </w:tc>
        <w:tc>
          <w:tcPr>
            <w:tcW w:w="1201" w:type="dxa"/>
            <w:noWrap/>
            <w:hideMark/>
          </w:tcPr>
          <w:p w14:paraId="21DF4FA2" w14:textId="77777777" w:rsidR="001E7F9C" w:rsidRPr="001E7F9C" w:rsidRDefault="001E7F9C">
            <w:pPr>
              <w:jc w:val="right"/>
              <w:rPr>
                <w:sz w:val="16"/>
                <w:szCs w:val="16"/>
              </w:rPr>
            </w:pPr>
            <w:r w:rsidRPr="001E7F9C">
              <w:rPr>
                <w:sz w:val="16"/>
                <w:szCs w:val="16"/>
              </w:rPr>
              <w:t>1 001,5</w:t>
            </w:r>
          </w:p>
        </w:tc>
      </w:tr>
      <w:tr w:rsidR="001E7F9C" w:rsidRPr="001E7F9C" w14:paraId="09A48C6E" w14:textId="77777777" w:rsidTr="001E7F9C">
        <w:trPr>
          <w:gridAfter w:val="1"/>
          <w:wAfter w:w="22" w:type="dxa"/>
          <w:trHeight w:val="780"/>
        </w:trPr>
        <w:tc>
          <w:tcPr>
            <w:tcW w:w="2972" w:type="dxa"/>
            <w:hideMark/>
          </w:tcPr>
          <w:p w14:paraId="5DD8C3D4" w14:textId="77777777" w:rsidR="001E7F9C" w:rsidRPr="001E7F9C" w:rsidRDefault="001E7F9C" w:rsidP="001E7F9C">
            <w:pPr>
              <w:jc w:val="right"/>
              <w:rPr>
                <w:sz w:val="16"/>
                <w:szCs w:val="16"/>
              </w:rPr>
            </w:pPr>
            <w:r w:rsidRPr="001E7F9C">
              <w:rPr>
                <w:sz w:val="16"/>
                <w:szCs w:val="16"/>
              </w:rPr>
              <w:t>Закупка товаров, работ и услуг для обеспечения государственных (муниципальных) нужд</w:t>
            </w:r>
          </w:p>
        </w:tc>
        <w:tc>
          <w:tcPr>
            <w:tcW w:w="515" w:type="dxa"/>
            <w:hideMark/>
          </w:tcPr>
          <w:p w14:paraId="5FDD8D02" w14:textId="77777777" w:rsidR="001E7F9C" w:rsidRPr="001E7F9C" w:rsidRDefault="001E7F9C" w:rsidP="001E7F9C">
            <w:pPr>
              <w:jc w:val="right"/>
              <w:rPr>
                <w:sz w:val="16"/>
                <w:szCs w:val="16"/>
              </w:rPr>
            </w:pPr>
            <w:r w:rsidRPr="001E7F9C">
              <w:rPr>
                <w:sz w:val="16"/>
                <w:szCs w:val="16"/>
              </w:rPr>
              <w:t>900</w:t>
            </w:r>
          </w:p>
        </w:tc>
        <w:tc>
          <w:tcPr>
            <w:tcW w:w="376" w:type="dxa"/>
            <w:hideMark/>
          </w:tcPr>
          <w:p w14:paraId="51775C45" w14:textId="77777777" w:rsidR="001E7F9C" w:rsidRPr="001E7F9C" w:rsidRDefault="001E7F9C" w:rsidP="001E7F9C">
            <w:pPr>
              <w:jc w:val="right"/>
              <w:rPr>
                <w:sz w:val="16"/>
                <w:szCs w:val="16"/>
              </w:rPr>
            </w:pPr>
            <w:r w:rsidRPr="001E7F9C">
              <w:rPr>
                <w:sz w:val="16"/>
                <w:szCs w:val="16"/>
              </w:rPr>
              <w:t>01</w:t>
            </w:r>
          </w:p>
        </w:tc>
        <w:tc>
          <w:tcPr>
            <w:tcW w:w="475" w:type="dxa"/>
            <w:hideMark/>
          </w:tcPr>
          <w:p w14:paraId="6B1B9509" w14:textId="77777777" w:rsidR="001E7F9C" w:rsidRPr="001E7F9C" w:rsidRDefault="001E7F9C" w:rsidP="001E7F9C">
            <w:pPr>
              <w:jc w:val="right"/>
              <w:rPr>
                <w:sz w:val="16"/>
                <w:szCs w:val="16"/>
              </w:rPr>
            </w:pPr>
            <w:r w:rsidRPr="001E7F9C">
              <w:rPr>
                <w:sz w:val="16"/>
                <w:szCs w:val="16"/>
              </w:rPr>
              <w:t>04</w:t>
            </w:r>
          </w:p>
        </w:tc>
        <w:tc>
          <w:tcPr>
            <w:tcW w:w="376" w:type="dxa"/>
            <w:hideMark/>
          </w:tcPr>
          <w:p w14:paraId="1C316F89" w14:textId="77777777" w:rsidR="001E7F9C" w:rsidRPr="001E7F9C" w:rsidRDefault="001E7F9C" w:rsidP="001E7F9C">
            <w:pPr>
              <w:jc w:val="right"/>
              <w:rPr>
                <w:sz w:val="16"/>
                <w:szCs w:val="16"/>
              </w:rPr>
            </w:pPr>
            <w:r w:rsidRPr="001E7F9C">
              <w:rPr>
                <w:sz w:val="16"/>
                <w:szCs w:val="16"/>
              </w:rPr>
              <w:t>02</w:t>
            </w:r>
          </w:p>
        </w:tc>
        <w:tc>
          <w:tcPr>
            <w:tcW w:w="296" w:type="dxa"/>
            <w:hideMark/>
          </w:tcPr>
          <w:p w14:paraId="2F909896" w14:textId="77777777" w:rsidR="001E7F9C" w:rsidRPr="001E7F9C" w:rsidRDefault="001E7F9C" w:rsidP="001E7F9C">
            <w:pPr>
              <w:jc w:val="right"/>
              <w:rPr>
                <w:sz w:val="16"/>
                <w:szCs w:val="16"/>
              </w:rPr>
            </w:pPr>
            <w:r w:rsidRPr="001E7F9C">
              <w:rPr>
                <w:sz w:val="16"/>
                <w:szCs w:val="16"/>
              </w:rPr>
              <w:t>2</w:t>
            </w:r>
          </w:p>
        </w:tc>
        <w:tc>
          <w:tcPr>
            <w:tcW w:w="461" w:type="dxa"/>
            <w:hideMark/>
          </w:tcPr>
          <w:p w14:paraId="593A86B6" w14:textId="77777777" w:rsidR="001E7F9C" w:rsidRPr="001E7F9C" w:rsidRDefault="001E7F9C" w:rsidP="001E7F9C">
            <w:pPr>
              <w:jc w:val="right"/>
              <w:rPr>
                <w:sz w:val="16"/>
                <w:szCs w:val="16"/>
              </w:rPr>
            </w:pPr>
            <w:r w:rsidRPr="001E7F9C">
              <w:rPr>
                <w:sz w:val="16"/>
                <w:szCs w:val="16"/>
              </w:rPr>
              <w:t>02</w:t>
            </w:r>
          </w:p>
        </w:tc>
        <w:tc>
          <w:tcPr>
            <w:tcW w:w="646" w:type="dxa"/>
            <w:hideMark/>
          </w:tcPr>
          <w:p w14:paraId="354ED440" w14:textId="77777777" w:rsidR="001E7F9C" w:rsidRPr="001E7F9C" w:rsidRDefault="001E7F9C" w:rsidP="001E7F9C">
            <w:pPr>
              <w:jc w:val="right"/>
              <w:rPr>
                <w:sz w:val="16"/>
                <w:szCs w:val="16"/>
              </w:rPr>
            </w:pPr>
            <w:r w:rsidRPr="001E7F9C">
              <w:rPr>
                <w:sz w:val="16"/>
                <w:szCs w:val="16"/>
              </w:rPr>
              <w:t>77550</w:t>
            </w:r>
          </w:p>
        </w:tc>
        <w:tc>
          <w:tcPr>
            <w:tcW w:w="456" w:type="dxa"/>
            <w:hideMark/>
          </w:tcPr>
          <w:p w14:paraId="2C3176D0" w14:textId="77777777" w:rsidR="001E7F9C" w:rsidRPr="001E7F9C" w:rsidRDefault="001E7F9C" w:rsidP="001E7F9C">
            <w:pPr>
              <w:jc w:val="right"/>
              <w:rPr>
                <w:sz w:val="16"/>
                <w:szCs w:val="16"/>
              </w:rPr>
            </w:pPr>
            <w:r w:rsidRPr="001E7F9C">
              <w:rPr>
                <w:sz w:val="16"/>
                <w:szCs w:val="16"/>
              </w:rPr>
              <w:t>200</w:t>
            </w:r>
          </w:p>
        </w:tc>
        <w:tc>
          <w:tcPr>
            <w:tcW w:w="1077" w:type="dxa"/>
            <w:noWrap/>
            <w:hideMark/>
          </w:tcPr>
          <w:p w14:paraId="00A7E20F" w14:textId="77777777" w:rsidR="001E7F9C" w:rsidRPr="001E7F9C" w:rsidRDefault="001E7F9C">
            <w:pPr>
              <w:jc w:val="right"/>
              <w:rPr>
                <w:sz w:val="16"/>
                <w:szCs w:val="16"/>
              </w:rPr>
            </w:pPr>
            <w:r w:rsidRPr="001E7F9C">
              <w:rPr>
                <w:sz w:val="16"/>
                <w:szCs w:val="16"/>
              </w:rPr>
              <w:t>7,1</w:t>
            </w:r>
          </w:p>
        </w:tc>
        <w:tc>
          <w:tcPr>
            <w:tcW w:w="1068" w:type="dxa"/>
            <w:noWrap/>
            <w:hideMark/>
          </w:tcPr>
          <w:p w14:paraId="4397FA6B" w14:textId="77777777" w:rsidR="001E7F9C" w:rsidRPr="001E7F9C" w:rsidRDefault="001E7F9C">
            <w:pPr>
              <w:jc w:val="right"/>
              <w:rPr>
                <w:sz w:val="16"/>
                <w:szCs w:val="16"/>
              </w:rPr>
            </w:pPr>
            <w:r w:rsidRPr="001E7F9C">
              <w:rPr>
                <w:sz w:val="16"/>
                <w:szCs w:val="16"/>
              </w:rPr>
              <w:t>7,1</w:t>
            </w:r>
          </w:p>
        </w:tc>
        <w:tc>
          <w:tcPr>
            <w:tcW w:w="1201" w:type="dxa"/>
            <w:noWrap/>
            <w:hideMark/>
          </w:tcPr>
          <w:p w14:paraId="386EB1B7" w14:textId="77777777" w:rsidR="001E7F9C" w:rsidRPr="001E7F9C" w:rsidRDefault="001E7F9C">
            <w:pPr>
              <w:jc w:val="right"/>
              <w:rPr>
                <w:sz w:val="16"/>
                <w:szCs w:val="16"/>
              </w:rPr>
            </w:pPr>
            <w:r w:rsidRPr="001E7F9C">
              <w:rPr>
                <w:sz w:val="16"/>
                <w:szCs w:val="16"/>
              </w:rPr>
              <w:t>7,1</w:t>
            </w:r>
          </w:p>
        </w:tc>
      </w:tr>
      <w:tr w:rsidR="001E7F9C" w:rsidRPr="001E7F9C" w14:paraId="1082EC19" w14:textId="77777777" w:rsidTr="001E7F9C">
        <w:trPr>
          <w:gridAfter w:val="1"/>
          <w:wAfter w:w="22" w:type="dxa"/>
          <w:trHeight w:val="780"/>
        </w:trPr>
        <w:tc>
          <w:tcPr>
            <w:tcW w:w="2972" w:type="dxa"/>
            <w:hideMark/>
          </w:tcPr>
          <w:p w14:paraId="08AC0E5D" w14:textId="77777777" w:rsidR="001E7F9C" w:rsidRPr="001E7F9C" w:rsidRDefault="001E7F9C" w:rsidP="001E7F9C">
            <w:pPr>
              <w:jc w:val="right"/>
              <w:rPr>
                <w:sz w:val="16"/>
                <w:szCs w:val="16"/>
              </w:rPr>
            </w:pPr>
            <w:r w:rsidRPr="001E7F9C">
              <w:rPr>
                <w:sz w:val="16"/>
                <w:szCs w:val="16"/>
              </w:rPr>
              <w:t>Иные закупки товаров, работ и услуг для обеспечение государственных (муниципальных) нужд</w:t>
            </w:r>
          </w:p>
        </w:tc>
        <w:tc>
          <w:tcPr>
            <w:tcW w:w="515" w:type="dxa"/>
            <w:hideMark/>
          </w:tcPr>
          <w:p w14:paraId="4BAFB451" w14:textId="77777777" w:rsidR="001E7F9C" w:rsidRPr="001E7F9C" w:rsidRDefault="001E7F9C" w:rsidP="001E7F9C">
            <w:pPr>
              <w:jc w:val="right"/>
              <w:rPr>
                <w:sz w:val="16"/>
                <w:szCs w:val="16"/>
              </w:rPr>
            </w:pPr>
            <w:r w:rsidRPr="001E7F9C">
              <w:rPr>
                <w:sz w:val="16"/>
                <w:szCs w:val="16"/>
              </w:rPr>
              <w:t>900</w:t>
            </w:r>
          </w:p>
        </w:tc>
        <w:tc>
          <w:tcPr>
            <w:tcW w:w="376" w:type="dxa"/>
            <w:hideMark/>
          </w:tcPr>
          <w:p w14:paraId="2EA5598C" w14:textId="77777777" w:rsidR="001E7F9C" w:rsidRPr="001E7F9C" w:rsidRDefault="001E7F9C" w:rsidP="001E7F9C">
            <w:pPr>
              <w:jc w:val="right"/>
              <w:rPr>
                <w:sz w:val="16"/>
                <w:szCs w:val="16"/>
              </w:rPr>
            </w:pPr>
            <w:r w:rsidRPr="001E7F9C">
              <w:rPr>
                <w:sz w:val="16"/>
                <w:szCs w:val="16"/>
              </w:rPr>
              <w:t>01</w:t>
            </w:r>
          </w:p>
        </w:tc>
        <w:tc>
          <w:tcPr>
            <w:tcW w:w="475" w:type="dxa"/>
            <w:hideMark/>
          </w:tcPr>
          <w:p w14:paraId="18692CB3" w14:textId="77777777" w:rsidR="001E7F9C" w:rsidRPr="001E7F9C" w:rsidRDefault="001E7F9C" w:rsidP="001E7F9C">
            <w:pPr>
              <w:jc w:val="right"/>
              <w:rPr>
                <w:sz w:val="16"/>
                <w:szCs w:val="16"/>
              </w:rPr>
            </w:pPr>
            <w:r w:rsidRPr="001E7F9C">
              <w:rPr>
                <w:sz w:val="16"/>
                <w:szCs w:val="16"/>
              </w:rPr>
              <w:t>04</w:t>
            </w:r>
          </w:p>
        </w:tc>
        <w:tc>
          <w:tcPr>
            <w:tcW w:w="376" w:type="dxa"/>
            <w:hideMark/>
          </w:tcPr>
          <w:p w14:paraId="15E48487" w14:textId="77777777" w:rsidR="001E7F9C" w:rsidRPr="001E7F9C" w:rsidRDefault="001E7F9C" w:rsidP="001E7F9C">
            <w:pPr>
              <w:jc w:val="right"/>
              <w:rPr>
                <w:sz w:val="16"/>
                <w:szCs w:val="16"/>
              </w:rPr>
            </w:pPr>
            <w:r w:rsidRPr="001E7F9C">
              <w:rPr>
                <w:sz w:val="16"/>
                <w:szCs w:val="16"/>
              </w:rPr>
              <w:t>02</w:t>
            </w:r>
          </w:p>
        </w:tc>
        <w:tc>
          <w:tcPr>
            <w:tcW w:w="296" w:type="dxa"/>
            <w:hideMark/>
          </w:tcPr>
          <w:p w14:paraId="7ABCFD0A" w14:textId="77777777" w:rsidR="001E7F9C" w:rsidRPr="001E7F9C" w:rsidRDefault="001E7F9C" w:rsidP="001E7F9C">
            <w:pPr>
              <w:jc w:val="right"/>
              <w:rPr>
                <w:sz w:val="16"/>
                <w:szCs w:val="16"/>
              </w:rPr>
            </w:pPr>
            <w:r w:rsidRPr="001E7F9C">
              <w:rPr>
                <w:sz w:val="16"/>
                <w:szCs w:val="16"/>
              </w:rPr>
              <w:t>2</w:t>
            </w:r>
          </w:p>
        </w:tc>
        <w:tc>
          <w:tcPr>
            <w:tcW w:w="461" w:type="dxa"/>
            <w:hideMark/>
          </w:tcPr>
          <w:p w14:paraId="3F446C35" w14:textId="77777777" w:rsidR="001E7F9C" w:rsidRPr="001E7F9C" w:rsidRDefault="001E7F9C" w:rsidP="001E7F9C">
            <w:pPr>
              <w:jc w:val="right"/>
              <w:rPr>
                <w:sz w:val="16"/>
                <w:szCs w:val="16"/>
              </w:rPr>
            </w:pPr>
            <w:r w:rsidRPr="001E7F9C">
              <w:rPr>
                <w:sz w:val="16"/>
                <w:szCs w:val="16"/>
              </w:rPr>
              <w:t>02</w:t>
            </w:r>
          </w:p>
        </w:tc>
        <w:tc>
          <w:tcPr>
            <w:tcW w:w="646" w:type="dxa"/>
            <w:hideMark/>
          </w:tcPr>
          <w:p w14:paraId="3EF80598" w14:textId="77777777" w:rsidR="001E7F9C" w:rsidRPr="001E7F9C" w:rsidRDefault="001E7F9C" w:rsidP="001E7F9C">
            <w:pPr>
              <w:jc w:val="right"/>
              <w:rPr>
                <w:sz w:val="16"/>
                <w:szCs w:val="16"/>
              </w:rPr>
            </w:pPr>
            <w:r w:rsidRPr="001E7F9C">
              <w:rPr>
                <w:sz w:val="16"/>
                <w:szCs w:val="16"/>
              </w:rPr>
              <w:t>77550</w:t>
            </w:r>
          </w:p>
        </w:tc>
        <w:tc>
          <w:tcPr>
            <w:tcW w:w="456" w:type="dxa"/>
            <w:hideMark/>
          </w:tcPr>
          <w:p w14:paraId="4BFB77FA" w14:textId="77777777" w:rsidR="001E7F9C" w:rsidRPr="001E7F9C" w:rsidRDefault="001E7F9C" w:rsidP="001E7F9C">
            <w:pPr>
              <w:jc w:val="right"/>
              <w:rPr>
                <w:sz w:val="16"/>
                <w:szCs w:val="16"/>
              </w:rPr>
            </w:pPr>
            <w:r w:rsidRPr="001E7F9C">
              <w:rPr>
                <w:sz w:val="16"/>
                <w:szCs w:val="16"/>
              </w:rPr>
              <w:t>240</w:t>
            </w:r>
          </w:p>
        </w:tc>
        <w:tc>
          <w:tcPr>
            <w:tcW w:w="1077" w:type="dxa"/>
            <w:noWrap/>
            <w:hideMark/>
          </w:tcPr>
          <w:p w14:paraId="093690E8" w14:textId="77777777" w:rsidR="001E7F9C" w:rsidRPr="001E7F9C" w:rsidRDefault="001E7F9C">
            <w:pPr>
              <w:jc w:val="right"/>
              <w:rPr>
                <w:sz w:val="16"/>
                <w:szCs w:val="16"/>
              </w:rPr>
            </w:pPr>
            <w:r w:rsidRPr="001E7F9C">
              <w:rPr>
                <w:sz w:val="16"/>
                <w:szCs w:val="16"/>
              </w:rPr>
              <w:t>7,1</w:t>
            </w:r>
          </w:p>
        </w:tc>
        <w:tc>
          <w:tcPr>
            <w:tcW w:w="1068" w:type="dxa"/>
            <w:noWrap/>
            <w:hideMark/>
          </w:tcPr>
          <w:p w14:paraId="0D61DB04" w14:textId="77777777" w:rsidR="001E7F9C" w:rsidRPr="001E7F9C" w:rsidRDefault="001E7F9C">
            <w:pPr>
              <w:jc w:val="right"/>
              <w:rPr>
                <w:sz w:val="16"/>
                <w:szCs w:val="16"/>
              </w:rPr>
            </w:pPr>
            <w:r w:rsidRPr="001E7F9C">
              <w:rPr>
                <w:sz w:val="16"/>
                <w:szCs w:val="16"/>
              </w:rPr>
              <w:t>7,1</w:t>
            </w:r>
          </w:p>
        </w:tc>
        <w:tc>
          <w:tcPr>
            <w:tcW w:w="1201" w:type="dxa"/>
            <w:noWrap/>
            <w:hideMark/>
          </w:tcPr>
          <w:p w14:paraId="7E1BEDE8" w14:textId="77777777" w:rsidR="001E7F9C" w:rsidRPr="001E7F9C" w:rsidRDefault="001E7F9C">
            <w:pPr>
              <w:jc w:val="right"/>
              <w:rPr>
                <w:sz w:val="16"/>
                <w:szCs w:val="16"/>
              </w:rPr>
            </w:pPr>
            <w:r w:rsidRPr="001E7F9C">
              <w:rPr>
                <w:sz w:val="16"/>
                <w:szCs w:val="16"/>
              </w:rPr>
              <w:t>7,1</w:t>
            </w:r>
          </w:p>
        </w:tc>
      </w:tr>
      <w:tr w:rsidR="001E7F9C" w:rsidRPr="001E7F9C" w14:paraId="779500D4" w14:textId="77777777" w:rsidTr="001E7F9C">
        <w:trPr>
          <w:gridAfter w:val="1"/>
          <w:wAfter w:w="22" w:type="dxa"/>
          <w:trHeight w:val="1665"/>
        </w:trPr>
        <w:tc>
          <w:tcPr>
            <w:tcW w:w="2972" w:type="dxa"/>
            <w:hideMark/>
          </w:tcPr>
          <w:p w14:paraId="09A836A7" w14:textId="77777777" w:rsidR="001E7F9C" w:rsidRPr="001E7F9C" w:rsidRDefault="001E7F9C" w:rsidP="001E7F9C">
            <w:pPr>
              <w:jc w:val="right"/>
              <w:rPr>
                <w:sz w:val="16"/>
                <w:szCs w:val="16"/>
              </w:rPr>
            </w:pPr>
            <w:r w:rsidRPr="001E7F9C">
              <w:rPr>
                <w:sz w:val="16"/>
                <w:szCs w:val="16"/>
              </w:rPr>
              <w:t>Осуществление государственных полномочий Республики Мордовия по обеспечению детей-сирот и детей, оставшихся без попечения родителей, лиц из числа детей-сирот и детей, оставшихся без попечения родителей, жилыми помещениями специализированного жилищного фонда</w:t>
            </w:r>
          </w:p>
        </w:tc>
        <w:tc>
          <w:tcPr>
            <w:tcW w:w="515" w:type="dxa"/>
            <w:hideMark/>
          </w:tcPr>
          <w:p w14:paraId="154567A8" w14:textId="77777777" w:rsidR="001E7F9C" w:rsidRPr="001E7F9C" w:rsidRDefault="001E7F9C" w:rsidP="001E7F9C">
            <w:pPr>
              <w:jc w:val="right"/>
              <w:rPr>
                <w:sz w:val="16"/>
                <w:szCs w:val="16"/>
              </w:rPr>
            </w:pPr>
            <w:r w:rsidRPr="001E7F9C">
              <w:rPr>
                <w:sz w:val="16"/>
                <w:szCs w:val="16"/>
              </w:rPr>
              <w:t>900</w:t>
            </w:r>
          </w:p>
        </w:tc>
        <w:tc>
          <w:tcPr>
            <w:tcW w:w="376" w:type="dxa"/>
            <w:hideMark/>
          </w:tcPr>
          <w:p w14:paraId="22A65A58" w14:textId="77777777" w:rsidR="001E7F9C" w:rsidRPr="001E7F9C" w:rsidRDefault="001E7F9C" w:rsidP="001E7F9C">
            <w:pPr>
              <w:jc w:val="right"/>
              <w:rPr>
                <w:sz w:val="16"/>
                <w:szCs w:val="16"/>
              </w:rPr>
            </w:pPr>
            <w:r w:rsidRPr="001E7F9C">
              <w:rPr>
                <w:sz w:val="16"/>
                <w:szCs w:val="16"/>
              </w:rPr>
              <w:t>01</w:t>
            </w:r>
          </w:p>
        </w:tc>
        <w:tc>
          <w:tcPr>
            <w:tcW w:w="475" w:type="dxa"/>
            <w:hideMark/>
          </w:tcPr>
          <w:p w14:paraId="62E4B24A" w14:textId="77777777" w:rsidR="001E7F9C" w:rsidRPr="001E7F9C" w:rsidRDefault="001E7F9C" w:rsidP="001E7F9C">
            <w:pPr>
              <w:jc w:val="right"/>
              <w:rPr>
                <w:sz w:val="16"/>
                <w:szCs w:val="16"/>
              </w:rPr>
            </w:pPr>
            <w:r w:rsidRPr="001E7F9C">
              <w:rPr>
                <w:sz w:val="16"/>
                <w:szCs w:val="16"/>
              </w:rPr>
              <w:t>04</w:t>
            </w:r>
          </w:p>
        </w:tc>
        <w:tc>
          <w:tcPr>
            <w:tcW w:w="376" w:type="dxa"/>
            <w:hideMark/>
          </w:tcPr>
          <w:p w14:paraId="7A98B64B" w14:textId="77777777" w:rsidR="001E7F9C" w:rsidRPr="001E7F9C" w:rsidRDefault="001E7F9C" w:rsidP="001E7F9C">
            <w:pPr>
              <w:jc w:val="right"/>
              <w:rPr>
                <w:sz w:val="16"/>
                <w:szCs w:val="16"/>
              </w:rPr>
            </w:pPr>
            <w:r w:rsidRPr="001E7F9C">
              <w:rPr>
                <w:sz w:val="16"/>
                <w:szCs w:val="16"/>
              </w:rPr>
              <w:t>02</w:t>
            </w:r>
          </w:p>
        </w:tc>
        <w:tc>
          <w:tcPr>
            <w:tcW w:w="296" w:type="dxa"/>
            <w:hideMark/>
          </w:tcPr>
          <w:p w14:paraId="4F964D49" w14:textId="77777777" w:rsidR="001E7F9C" w:rsidRPr="001E7F9C" w:rsidRDefault="001E7F9C" w:rsidP="001E7F9C">
            <w:pPr>
              <w:jc w:val="right"/>
              <w:rPr>
                <w:sz w:val="16"/>
                <w:szCs w:val="16"/>
              </w:rPr>
            </w:pPr>
            <w:r w:rsidRPr="001E7F9C">
              <w:rPr>
                <w:sz w:val="16"/>
                <w:szCs w:val="16"/>
              </w:rPr>
              <w:t>2</w:t>
            </w:r>
          </w:p>
        </w:tc>
        <w:tc>
          <w:tcPr>
            <w:tcW w:w="461" w:type="dxa"/>
            <w:hideMark/>
          </w:tcPr>
          <w:p w14:paraId="541FD50A" w14:textId="77777777" w:rsidR="001E7F9C" w:rsidRPr="001E7F9C" w:rsidRDefault="001E7F9C" w:rsidP="001E7F9C">
            <w:pPr>
              <w:jc w:val="right"/>
              <w:rPr>
                <w:sz w:val="16"/>
                <w:szCs w:val="16"/>
              </w:rPr>
            </w:pPr>
            <w:r w:rsidRPr="001E7F9C">
              <w:rPr>
                <w:sz w:val="16"/>
                <w:szCs w:val="16"/>
              </w:rPr>
              <w:t>02</w:t>
            </w:r>
          </w:p>
        </w:tc>
        <w:tc>
          <w:tcPr>
            <w:tcW w:w="646" w:type="dxa"/>
            <w:hideMark/>
          </w:tcPr>
          <w:p w14:paraId="643CD392" w14:textId="77777777" w:rsidR="001E7F9C" w:rsidRPr="001E7F9C" w:rsidRDefault="001E7F9C" w:rsidP="001E7F9C">
            <w:pPr>
              <w:jc w:val="right"/>
              <w:rPr>
                <w:sz w:val="16"/>
                <w:szCs w:val="16"/>
              </w:rPr>
            </w:pPr>
            <w:r w:rsidRPr="001E7F9C">
              <w:rPr>
                <w:sz w:val="16"/>
                <w:szCs w:val="16"/>
              </w:rPr>
              <w:t>Д0820</w:t>
            </w:r>
          </w:p>
        </w:tc>
        <w:tc>
          <w:tcPr>
            <w:tcW w:w="456" w:type="dxa"/>
            <w:hideMark/>
          </w:tcPr>
          <w:p w14:paraId="0C8D7A4F"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2A99DC40" w14:textId="77777777" w:rsidR="001E7F9C" w:rsidRPr="001E7F9C" w:rsidRDefault="001E7F9C">
            <w:pPr>
              <w:jc w:val="right"/>
              <w:rPr>
                <w:sz w:val="16"/>
                <w:szCs w:val="16"/>
              </w:rPr>
            </w:pPr>
            <w:r w:rsidRPr="001E7F9C">
              <w:rPr>
                <w:sz w:val="16"/>
                <w:szCs w:val="16"/>
              </w:rPr>
              <w:t>239,7</w:t>
            </w:r>
          </w:p>
        </w:tc>
        <w:tc>
          <w:tcPr>
            <w:tcW w:w="1068" w:type="dxa"/>
            <w:noWrap/>
            <w:hideMark/>
          </w:tcPr>
          <w:p w14:paraId="6BA35BE3" w14:textId="77777777" w:rsidR="001E7F9C" w:rsidRPr="001E7F9C" w:rsidRDefault="001E7F9C">
            <w:pPr>
              <w:jc w:val="right"/>
              <w:rPr>
                <w:sz w:val="16"/>
                <w:szCs w:val="16"/>
              </w:rPr>
            </w:pPr>
            <w:r w:rsidRPr="001E7F9C">
              <w:rPr>
                <w:sz w:val="16"/>
                <w:szCs w:val="16"/>
              </w:rPr>
              <w:t>249,3</w:t>
            </w:r>
          </w:p>
        </w:tc>
        <w:tc>
          <w:tcPr>
            <w:tcW w:w="1201" w:type="dxa"/>
            <w:noWrap/>
            <w:hideMark/>
          </w:tcPr>
          <w:p w14:paraId="75090F18" w14:textId="77777777" w:rsidR="001E7F9C" w:rsidRPr="001E7F9C" w:rsidRDefault="001E7F9C">
            <w:pPr>
              <w:jc w:val="right"/>
              <w:rPr>
                <w:sz w:val="16"/>
                <w:szCs w:val="16"/>
              </w:rPr>
            </w:pPr>
            <w:r w:rsidRPr="001E7F9C">
              <w:rPr>
                <w:sz w:val="16"/>
                <w:szCs w:val="16"/>
              </w:rPr>
              <w:t>259,2</w:t>
            </w:r>
          </w:p>
        </w:tc>
      </w:tr>
      <w:tr w:rsidR="001E7F9C" w:rsidRPr="001E7F9C" w14:paraId="7C81591A" w14:textId="77777777" w:rsidTr="001E7F9C">
        <w:trPr>
          <w:gridAfter w:val="1"/>
          <w:wAfter w:w="22" w:type="dxa"/>
          <w:trHeight w:val="1350"/>
        </w:trPr>
        <w:tc>
          <w:tcPr>
            <w:tcW w:w="2972" w:type="dxa"/>
            <w:hideMark/>
          </w:tcPr>
          <w:p w14:paraId="2A4DC19F" w14:textId="77777777" w:rsidR="001E7F9C" w:rsidRPr="001E7F9C" w:rsidRDefault="001E7F9C" w:rsidP="001E7F9C">
            <w:pPr>
              <w:jc w:val="right"/>
              <w:rPr>
                <w:sz w:val="16"/>
                <w:szCs w:val="16"/>
              </w:rPr>
            </w:pPr>
            <w:r w:rsidRPr="001E7F9C">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5" w:type="dxa"/>
            <w:hideMark/>
          </w:tcPr>
          <w:p w14:paraId="0409CD4D" w14:textId="77777777" w:rsidR="001E7F9C" w:rsidRPr="001E7F9C" w:rsidRDefault="001E7F9C" w:rsidP="001E7F9C">
            <w:pPr>
              <w:jc w:val="right"/>
              <w:rPr>
                <w:sz w:val="16"/>
                <w:szCs w:val="16"/>
              </w:rPr>
            </w:pPr>
            <w:r w:rsidRPr="001E7F9C">
              <w:rPr>
                <w:sz w:val="16"/>
                <w:szCs w:val="16"/>
              </w:rPr>
              <w:t>900</w:t>
            </w:r>
          </w:p>
        </w:tc>
        <w:tc>
          <w:tcPr>
            <w:tcW w:w="376" w:type="dxa"/>
            <w:hideMark/>
          </w:tcPr>
          <w:p w14:paraId="0715C2F7" w14:textId="77777777" w:rsidR="001E7F9C" w:rsidRPr="001E7F9C" w:rsidRDefault="001E7F9C" w:rsidP="001E7F9C">
            <w:pPr>
              <w:jc w:val="right"/>
              <w:rPr>
                <w:sz w:val="16"/>
                <w:szCs w:val="16"/>
              </w:rPr>
            </w:pPr>
            <w:r w:rsidRPr="001E7F9C">
              <w:rPr>
                <w:sz w:val="16"/>
                <w:szCs w:val="16"/>
              </w:rPr>
              <w:t>01</w:t>
            </w:r>
          </w:p>
        </w:tc>
        <w:tc>
          <w:tcPr>
            <w:tcW w:w="475" w:type="dxa"/>
            <w:hideMark/>
          </w:tcPr>
          <w:p w14:paraId="68E535D9" w14:textId="77777777" w:rsidR="001E7F9C" w:rsidRPr="001E7F9C" w:rsidRDefault="001E7F9C" w:rsidP="001E7F9C">
            <w:pPr>
              <w:jc w:val="right"/>
              <w:rPr>
                <w:sz w:val="16"/>
                <w:szCs w:val="16"/>
              </w:rPr>
            </w:pPr>
            <w:r w:rsidRPr="001E7F9C">
              <w:rPr>
                <w:sz w:val="16"/>
                <w:szCs w:val="16"/>
              </w:rPr>
              <w:t>04</w:t>
            </w:r>
          </w:p>
        </w:tc>
        <w:tc>
          <w:tcPr>
            <w:tcW w:w="376" w:type="dxa"/>
            <w:hideMark/>
          </w:tcPr>
          <w:p w14:paraId="3C4FC7E8" w14:textId="77777777" w:rsidR="001E7F9C" w:rsidRPr="001E7F9C" w:rsidRDefault="001E7F9C" w:rsidP="001E7F9C">
            <w:pPr>
              <w:jc w:val="right"/>
              <w:rPr>
                <w:sz w:val="16"/>
                <w:szCs w:val="16"/>
              </w:rPr>
            </w:pPr>
            <w:r w:rsidRPr="001E7F9C">
              <w:rPr>
                <w:sz w:val="16"/>
                <w:szCs w:val="16"/>
              </w:rPr>
              <w:t>02</w:t>
            </w:r>
          </w:p>
        </w:tc>
        <w:tc>
          <w:tcPr>
            <w:tcW w:w="296" w:type="dxa"/>
            <w:hideMark/>
          </w:tcPr>
          <w:p w14:paraId="5BB4F5B5" w14:textId="77777777" w:rsidR="001E7F9C" w:rsidRPr="001E7F9C" w:rsidRDefault="001E7F9C" w:rsidP="001E7F9C">
            <w:pPr>
              <w:jc w:val="right"/>
              <w:rPr>
                <w:sz w:val="16"/>
                <w:szCs w:val="16"/>
              </w:rPr>
            </w:pPr>
            <w:r w:rsidRPr="001E7F9C">
              <w:rPr>
                <w:sz w:val="16"/>
                <w:szCs w:val="16"/>
              </w:rPr>
              <w:t>2</w:t>
            </w:r>
          </w:p>
        </w:tc>
        <w:tc>
          <w:tcPr>
            <w:tcW w:w="461" w:type="dxa"/>
            <w:hideMark/>
          </w:tcPr>
          <w:p w14:paraId="48430635" w14:textId="77777777" w:rsidR="001E7F9C" w:rsidRPr="001E7F9C" w:rsidRDefault="001E7F9C" w:rsidP="001E7F9C">
            <w:pPr>
              <w:jc w:val="right"/>
              <w:rPr>
                <w:sz w:val="16"/>
                <w:szCs w:val="16"/>
              </w:rPr>
            </w:pPr>
            <w:r w:rsidRPr="001E7F9C">
              <w:rPr>
                <w:sz w:val="16"/>
                <w:szCs w:val="16"/>
              </w:rPr>
              <w:t>02</w:t>
            </w:r>
          </w:p>
        </w:tc>
        <w:tc>
          <w:tcPr>
            <w:tcW w:w="646" w:type="dxa"/>
            <w:hideMark/>
          </w:tcPr>
          <w:p w14:paraId="4E51F6D8" w14:textId="77777777" w:rsidR="001E7F9C" w:rsidRPr="001E7F9C" w:rsidRDefault="001E7F9C" w:rsidP="001E7F9C">
            <w:pPr>
              <w:jc w:val="right"/>
              <w:rPr>
                <w:sz w:val="16"/>
                <w:szCs w:val="16"/>
              </w:rPr>
            </w:pPr>
            <w:r w:rsidRPr="001E7F9C">
              <w:rPr>
                <w:sz w:val="16"/>
                <w:szCs w:val="16"/>
              </w:rPr>
              <w:t>Д0820</w:t>
            </w:r>
          </w:p>
        </w:tc>
        <w:tc>
          <w:tcPr>
            <w:tcW w:w="456" w:type="dxa"/>
            <w:hideMark/>
          </w:tcPr>
          <w:p w14:paraId="3977A345" w14:textId="77777777" w:rsidR="001E7F9C" w:rsidRPr="001E7F9C" w:rsidRDefault="001E7F9C" w:rsidP="001E7F9C">
            <w:pPr>
              <w:jc w:val="right"/>
              <w:rPr>
                <w:sz w:val="16"/>
                <w:szCs w:val="16"/>
              </w:rPr>
            </w:pPr>
            <w:r w:rsidRPr="001E7F9C">
              <w:rPr>
                <w:sz w:val="16"/>
                <w:szCs w:val="16"/>
              </w:rPr>
              <w:t>100</w:t>
            </w:r>
          </w:p>
        </w:tc>
        <w:tc>
          <w:tcPr>
            <w:tcW w:w="1077" w:type="dxa"/>
            <w:noWrap/>
            <w:hideMark/>
          </w:tcPr>
          <w:p w14:paraId="3DBF7000" w14:textId="77777777" w:rsidR="001E7F9C" w:rsidRPr="001E7F9C" w:rsidRDefault="001E7F9C">
            <w:pPr>
              <w:jc w:val="right"/>
              <w:rPr>
                <w:sz w:val="16"/>
                <w:szCs w:val="16"/>
              </w:rPr>
            </w:pPr>
            <w:r w:rsidRPr="001E7F9C">
              <w:rPr>
                <w:sz w:val="16"/>
                <w:szCs w:val="16"/>
              </w:rPr>
              <w:t>239,7</w:t>
            </w:r>
          </w:p>
        </w:tc>
        <w:tc>
          <w:tcPr>
            <w:tcW w:w="1068" w:type="dxa"/>
            <w:noWrap/>
            <w:hideMark/>
          </w:tcPr>
          <w:p w14:paraId="743872FC" w14:textId="77777777" w:rsidR="001E7F9C" w:rsidRPr="001E7F9C" w:rsidRDefault="001E7F9C">
            <w:pPr>
              <w:jc w:val="right"/>
              <w:rPr>
                <w:sz w:val="16"/>
                <w:szCs w:val="16"/>
              </w:rPr>
            </w:pPr>
            <w:r w:rsidRPr="001E7F9C">
              <w:rPr>
                <w:sz w:val="16"/>
                <w:szCs w:val="16"/>
              </w:rPr>
              <w:t>249,3</w:t>
            </w:r>
          </w:p>
        </w:tc>
        <w:tc>
          <w:tcPr>
            <w:tcW w:w="1201" w:type="dxa"/>
            <w:noWrap/>
            <w:hideMark/>
          </w:tcPr>
          <w:p w14:paraId="34A01639" w14:textId="77777777" w:rsidR="001E7F9C" w:rsidRPr="001E7F9C" w:rsidRDefault="001E7F9C">
            <w:pPr>
              <w:jc w:val="right"/>
              <w:rPr>
                <w:sz w:val="16"/>
                <w:szCs w:val="16"/>
              </w:rPr>
            </w:pPr>
            <w:r w:rsidRPr="001E7F9C">
              <w:rPr>
                <w:sz w:val="16"/>
                <w:szCs w:val="16"/>
              </w:rPr>
              <w:t>259,2</w:t>
            </w:r>
          </w:p>
        </w:tc>
      </w:tr>
      <w:tr w:rsidR="001E7F9C" w:rsidRPr="001E7F9C" w14:paraId="0170187C" w14:textId="77777777" w:rsidTr="001E7F9C">
        <w:trPr>
          <w:gridAfter w:val="1"/>
          <w:wAfter w:w="22" w:type="dxa"/>
          <w:trHeight w:val="675"/>
        </w:trPr>
        <w:tc>
          <w:tcPr>
            <w:tcW w:w="2972" w:type="dxa"/>
            <w:hideMark/>
          </w:tcPr>
          <w:p w14:paraId="094436D4" w14:textId="77777777" w:rsidR="001E7F9C" w:rsidRPr="001E7F9C" w:rsidRDefault="001E7F9C" w:rsidP="001E7F9C">
            <w:pPr>
              <w:jc w:val="right"/>
              <w:rPr>
                <w:sz w:val="16"/>
                <w:szCs w:val="16"/>
              </w:rPr>
            </w:pPr>
            <w:r w:rsidRPr="001E7F9C">
              <w:rPr>
                <w:sz w:val="16"/>
                <w:szCs w:val="16"/>
              </w:rPr>
              <w:t>Расходы на выплаты персоналу государственных (муниципальных) органов</w:t>
            </w:r>
          </w:p>
        </w:tc>
        <w:tc>
          <w:tcPr>
            <w:tcW w:w="515" w:type="dxa"/>
            <w:hideMark/>
          </w:tcPr>
          <w:p w14:paraId="18F82A93" w14:textId="77777777" w:rsidR="001E7F9C" w:rsidRPr="001E7F9C" w:rsidRDefault="001E7F9C" w:rsidP="001E7F9C">
            <w:pPr>
              <w:jc w:val="right"/>
              <w:rPr>
                <w:sz w:val="16"/>
                <w:szCs w:val="16"/>
              </w:rPr>
            </w:pPr>
            <w:r w:rsidRPr="001E7F9C">
              <w:rPr>
                <w:sz w:val="16"/>
                <w:szCs w:val="16"/>
              </w:rPr>
              <w:t>900</w:t>
            </w:r>
          </w:p>
        </w:tc>
        <w:tc>
          <w:tcPr>
            <w:tcW w:w="376" w:type="dxa"/>
            <w:hideMark/>
          </w:tcPr>
          <w:p w14:paraId="03860ECA" w14:textId="77777777" w:rsidR="001E7F9C" w:rsidRPr="001E7F9C" w:rsidRDefault="001E7F9C" w:rsidP="001E7F9C">
            <w:pPr>
              <w:jc w:val="right"/>
              <w:rPr>
                <w:sz w:val="16"/>
                <w:szCs w:val="16"/>
              </w:rPr>
            </w:pPr>
            <w:r w:rsidRPr="001E7F9C">
              <w:rPr>
                <w:sz w:val="16"/>
                <w:szCs w:val="16"/>
              </w:rPr>
              <w:t>01</w:t>
            </w:r>
          </w:p>
        </w:tc>
        <w:tc>
          <w:tcPr>
            <w:tcW w:w="475" w:type="dxa"/>
            <w:hideMark/>
          </w:tcPr>
          <w:p w14:paraId="48F21680" w14:textId="77777777" w:rsidR="001E7F9C" w:rsidRPr="001E7F9C" w:rsidRDefault="001E7F9C" w:rsidP="001E7F9C">
            <w:pPr>
              <w:jc w:val="right"/>
              <w:rPr>
                <w:sz w:val="16"/>
                <w:szCs w:val="16"/>
              </w:rPr>
            </w:pPr>
            <w:r w:rsidRPr="001E7F9C">
              <w:rPr>
                <w:sz w:val="16"/>
                <w:szCs w:val="16"/>
              </w:rPr>
              <w:t>04</w:t>
            </w:r>
          </w:p>
        </w:tc>
        <w:tc>
          <w:tcPr>
            <w:tcW w:w="376" w:type="dxa"/>
            <w:hideMark/>
          </w:tcPr>
          <w:p w14:paraId="0A561268" w14:textId="77777777" w:rsidR="001E7F9C" w:rsidRPr="001E7F9C" w:rsidRDefault="001E7F9C" w:rsidP="001E7F9C">
            <w:pPr>
              <w:jc w:val="right"/>
              <w:rPr>
                <w:sz w:val="16"/>
                <w:szCs w:val="16"/>
              </w:rPr>
            </w:pPr>
            <w:r w:rsidRPr="001E7F9C">
              <w:rPr>
                <w:sz w:val="16"/>
                <w:szCs w:val="16"/>
              </w:rPr>
              <w:t>02</w:t>
            </w:r>
          </w:p>
        </w:tc>
        <w:tc>
          <w:tcPr>
            <w:tcW w:w="296" w:type="dxa"/>
            <w:hideMark/>
          </w:tcPr>
          <w:p w14:paraId="230CD475" w14:textId="77777777" w:rsidR="001E7F9C" w:rsidRPr="001E7F9C" w:rsidRDefault="001E7F9C" w:rsidP="001E7F9C">
            <w:pPr>
              <w:jc w:val="right"/>
              <w:rPr>
                <w:sz w:val="16"/>
                <w:szCs w:val="16"/>
              </w:rPr>
            </w:pPr>
            <w:r w:rsidRPr="001E7F9C">
              <w:rPr>
                <w:sz w:val="16"/>
                <w:szCs w:val="16"/>
              </w:rPr>
              <w:t>2</w:t>
            </w:r>
          </w:p>
        </w:tc>
        <w:tc>
          <w:tcPr>
            <w:tcW w:w="461" w:type="dxa"/>
            <w:hideMark/>
          </w:tcPr>
          <w:p w14:paraId="3E3F5A94" w14:textId="77777777" w:rsidR="001E7F9C" w:rsidRPr="001E7F9C" w:rsidRDefault="001E7F9C" w:rsidP="001E7F9C">
            <w:pPr>
              <w:jc w:val="right"/>
              <w:rPr>
                <w:sz w:val="16"/>
                <w:szCs w:val="16"/>
              </w:rPr>
            </w:pPr>
            <w:r w:rsidRPr="001E7F9C">
              <w:rPr>
                <w:sz w:val="16"/>
                <w:szCs w:val="16"/>
              </w:rPr>
              <w:t>02</w:t>
            </w:r>
          </w:p>
        </w:tc>
        <w:tc>
          <w:tcPr>
            <w:tcW w:w="646" w:type="dxa"/>
            <w:hideMark/>
          </w:tcPr>
          <w:p w14:paraId="1F82C3F2" w14:textId="77777777" w:rsidR="001E7F9C" w:rsidRPr="001E7F9C" w:rsidRDefault="001E7F9C" w:rsidP="001E7F9C">
            <w:pPr>
              <w:jc w:val="right"/>
              <w:rPr>
                <w:sz w:val="16"/>
                <w:szCs w:val="16"/>
              </w:rPr>
            </w:pPr>
            <w:r w:rsidRPr="001E7F9C">
              <w:rPr>
                <w:sz w:val="16"/>
                <w:szCs w:val="16"/>
              </w:rPr>
              <w:t>Д0820</w:t>
            </w:r>
          </w:p>
        </w:tc>
        <w:tc>
          <w:tcPr>
            <w:tcW w:w="456" w:type="dxa"/>
            <w:hideMark/>
          </w:tcPr>
          <w:p w14:paraId="76A3EF21" w14:textId="77777777" w:rsidR="001E7F9C" w:rsidRPr="001E7F9C" w:rsidRDefault="001E7F9C" w:rsidP="001E7F9C">
            <w:pPr>
              <w:jc w:val="right"/>
              <w:rPr>
                <w:sz w:val="16"/>
                <w:szCs w:val="16"/>
              </w:rPr>
            </w:pPr>
            <w:r w:rsidRPr="001E7F9C">
              <w:rPr>
                <w:sz w:val="16"/>
                <w:szCs w:val="16"/>
              </w:rPr>
              <w:t>120</w:t>
            </w:r>
          </w:p>
        </w:tc>
        <w:tc>
          <w:tcPr>
            <w:tcW w:w="1077" w:type="dxa"/>
            <w:noWrap/>
            <w:hideMark/>
          </w:tcPr>
          <w:p w14:paraId="0A19CB7D" w14:textId="77777777" w:rsidR="001E7F9C" w:rsidRPr="001E7F9C" w:rsidRDefault="001E7F9C">
            <w:pPr>
              <w:jc w:val="right"/>
              <w:rPr>
                <w:sz w:val="16"/>
                <w:szCs w:val="16"/>
              </w:rPr>
            </w:pPr>
            <w:r w:rsidRPr="001E7F9C">
              <w:rPr>
                <w:sz w:val="16"/>
                <w:szCs w:val="16"/>
              </w:rPr>
              <w:t>239,7</w:t>
            </w:r>
          </w:p>
        </w:tc>
        <w:tc>
          <w:tcPr>
            <w:tcW w:w="1068" w:type="dxa"/>
            <w:noWrap/>
            <w:hideMark/>
          </w:tcPr>
          <w:p w14:paraId="1AA02FB0" w14:textId="77777777" w:rsidR="001E7F9C" w:rsidRPr="001E7F9C" w:rsidRDefault="001E7F9C">
            <w:pPr>
              <w:jc w:val="right"/>
              <w:rPr>
                <w:sz w:val="16"/>
                <w:szCs w:val="16"/>
              </w:rPr>
            </w:pPr>
            <w:r w:rsidRPr="001E7F9C">
              <w:rPr>
                <w:sz w:val="16"/>
                <w:szCs w:val="16"/>
              </w:rPr>
              <w:t>249,3</w:t>
            </w:r>
          </w:p>
        </w:tc>
        <w:tc>
          <w:tcPr>
            <w:tcW w:w="1201" w:type="dxa"/>
            <w:noWrap/>
            <w:hideMark/>
          </w:tcPr>
          <w:p w14:paraId="0E522C09" w14:textId="77777777" w:rsidR="001E7F9C" w:rsidRPr="001E7F9C" w:rsidRDefault="001E7F9C">
            <w:pPr>
              <w:jc w:val="right"/>
              <w:rPr>
                <w:sz w:val="16"/>
                <w:szCs w:val="16"/>
              </w:rPr>
            </w:pPr>
            <w:r w:rsidRPr="001E7F9C">
              <w:rPr>
                <w:sz w:val="16"/>
                <w:szCs w:val="16"/>
              </w:rPr>
              <w:t>259,2</w:t>
            </w:r>
          </w:p>
        </w:tc>
      </w:tr>
      <w:tr w:rsidR="001E7F9C" w:rsidRPr="001E7F9C" w14:paraId="279986D7" w14:textId="77777777" w:rsidTr="001E7F9C">
        <w:trPr>
          <w:gridAfter w:val="1"/>
          <w:wAfter w:w="22" w:type="dxa"/>
          <w:trHeight w:val="915"/>
        </w:trPr>
        <w:tc>
          <w:tcPr>
            <w:tcW w:w="2972" w:type="dxa"/>
            <w:hideMark/>
          </w:tcPr>
          <w:p w14:paraId="4467FDE6" w14:textId="77777777" w:rsidR="001E7F9C" w:rsidRPr="001E7F9C" w:rsidRDefault="001E7F9C" w:rsidP="001E7F9C">
            <w:pPr>
              <w:jc w:val="right"/>
              <w:rPr>
                <w:sz w:val="16"/>
                <w:szCs w:val="16"/>
              </w:rPr>
            </w:pPr>
            <w:r w:rsidRPr="001E7F9C">
              <w:rPr>
                <w:sz w:val="16"/>
                <w:szCs w:val="16"/>
              </w:rPr>
              <w:t>Муниципальная программа</w:t>
            </w:r>
            <w:r w:rsidRPr="001E7F9C">
              <w:rPr>
                <w:sz w:val="16"/>
                <w:szCs w:val="16"/>
              </w:rPr>
              <w:br/>
              <w:t>"Культура Рузаевского муниципального района" на 2024 - 2028 годы</w:t>
            </w:r>
          </w:p>
        </w:tc>
        <w:tc>
          <w:tcPr>
            <w:tcW w:w="515" w:type="dxa"/>
            <w:hideMark/>
          </w:tcPr>
          <w:p w14:paraId="64844AE1" w14:textId="77777777" w:rsidR="001E7F9C" w:rsidRPr="001E7F9C" w:rsidRDefault="001E7F9C" w:rsidP="001E7F9C">
            <w:pPr>
              <w:jc w:val="right"/>
              <w:rPr>
                <w:sz w:val="16"/>
                <w:szCs w:val="16"/>
              </w:rPr>
            </w:pPr>
            <w:r w:rsidRPr="001E7F9C">
              <w:rPr>
                <w:sz w:val="16"/>
                <w:szCs w:val="16"/>
              </w:rPr>
              <w:t>900</w:t>
            </w:r>
          </w:p>
        </w:tc>
        <w:tc>
          <w:tcPr>
            <w:tcW w:w="376" w:type="dxa"/>
            <w:hideMark/>
          </w:tcPr>
          <w:p w14:paraId="42397560" w14:textId="77777777" w:rsidR="001E7F9C" w:rsidRPr="001E7F9C" w:rsidRDefault="001E7F9C" w:rsidP="001E7F9C">
            <w:pPr>
              <w:jc w:val="right"/>
              <w:rPr>
                <w:sz w:val="16"/>
                <w:szCs w:val="16"/>
              </w:rPr>
            </w:pPr>
            <w:r w:rsidRPr="001E7F9C">
              <w:rPr>
                <w:sz w:val="16"/>
                <w:szCs w:val="16"/>
              </w:rPr>
              <w:t>01</w:t>
            </w:r>
          </w:p>
        </w:tc>
        <w:tc>
          <w:tcPr>
            <w:tcW w:w="475" w:type="dxa"/>
            <w:hideMark/>
          </w:tcPr>
          <w:p w14:paraId="3158C356" w14:textId="77777777" w:rsidR="001E7F9C" w:rsidRPr="001E7F9C" w:rsidRDefault="001E7F9C" w:rsidP="001E7F9C">
            <w:pPr>
              <w:jc w:val="right"/>
              <w:rPr>
                <w:sz w:val="16"/>
                <w:szCs w:val="16"/>
              </w:rPr>
            </w:pPr>
            <w:r w:rsidRPr="001E7F9C">
              <w:rPr>
                <w:sz w:val="16"/>
                <w:szCs w:val="16"/>
              </w:rPr>
              <w:t>04</w:t>
            </w:r>
          </w:p>
        </w:tc>
        <w:tc>
          <w:tcPr>
            <w:tcW w:w="376" w:type="dxa"/>
            <w:hideMark/>
          </w:tcPr>
          <w:p w14:paraId="354A7D74" w14:textId="77777777" w:rsidR="001E7F9C" w:rsidRPr="001E7F9C" w:rsidRDefault="001E7F9C" w:rsidP="001E7F9C">
            <w:pPr>
              <w:jc w:val="right"/>
              <w:rPr>
                <w:sz w:val="16"/>
                <w:szCs w:val="16"/>
              </w:rPr>
            </w:pPr>
            <w:r w:rsidRPr="001E7F9C">
              <w:rPr>
                <w:sz w:val="16"/>
                <w:szCs w:val="16"/>
              </w:rPr>
              <w:t>05</w:t>
            </w:r>
          </w:p>
        </w:tc>
        <w:tc>
          <w:tcPr>
            <w:tcW w:w="296" w:type="dxa"/>
            <w:hideMark/>
          </w:tcPr>
          <w:p w14:paraId="05BBA25C" w14:textId="77777777" w:rsidR="001E7F9C" w:rsidRPr="001E7F9C" w:rsidRDefault="001E7F9C" w:rsidP="001E7F9C">
            <w:pPr>
              <w:jc w:val="right"/>
              <w:rPr>
                <w:sz w:val="16"/>
                <w:szCs w:val="16"/>
              </w:rPr>
            </w:pPr>
            <w:r w:rsidRPr="001E7F9C">
              <w:rPr>
                <w:sz w:val="16"/>
                <w:szCs w:val="16"/>
              </w:rPr>
              <w:t> </w:t>
            </w:r>
          </w:p>
        </w:tc>
        <w:tc>
          <w:tcPr>
            <w:tcW w:w="461" w:type="dxa"/>
            <w:hideMark/>
          </w:tcPr>
          <w:p w14:paraId="0A506763" w14:textId="77777777" w:rsidR="001E7F9C" w:rsidRPr="001E7F9C" w:rsidRDefault="001E7F9C" w:rsidP="001E7F9C">
            <w:pPr>
              <w:jc w:val="right"/>
              <w:rPr>
                <w:sz w:val="16"/>
                <w:szCs w:val="16"/>
              </w:rPr>
            </w:pPr>
            <w:r w:rsidRPr="001E7F9C">
              <w:rPr>
                <w:sz w:val="16"/>
                <w:szCs w:val="16"/>
              </w:rPr>
              <w:t> </w:t>
            </w:r>
          </w:p>
        </w:tc>
        <w:tc>
          <w:tcPr>
            <w:tcW w:w="646" w:type="dxa"/>
            <w:hideMark/>
          </w:tcPr>
          <w:p w14:paraId="499AEAC6" w14:textId="77777777" w:rsidR="001E7F9C" w:rsidRPr="001E7F9C" w:rsidRDefault="001E7F9C" w:rsidP="001E7F9C">
            <w:pPr>
              <w:jc w:val="right"/>
              <w:rPr>
                <w:sz w:val="16"/>
                <w:szCs w:val="16"/>
              </w:rPr>
            </w:pPr>
            <w:r w:rsidRPr="001E7F9C">
              <w:rPr>
                <w:sz w:val="16"/>
                <w:szCs w:val="16"/>
              </w:rPr>
              <w:t> </w:t>
            </w:r>
          </w:p>
        </w:tc>
        <w:tc>
          <w:tcPr>
            <w:tcW w:w="456" w:type="dxa"/>
            <w:hideMark/>
          </w:tcPr>
          <w:p w14:paraId="572D9568"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0AC98AB4" w14:textId="77777777" w:rsidR="001E7F9C" w:rsidRPr="001E7F9C" w:rsidRDefault="001E7F9C">
            <w:pPr>
              <w:jc w:val="right"/>
              <w:rPr>
                <w:sz w:val="16"/>
                <w:szCs w:val="16"/>
              </w:rPr>
            </w:pPr>
            <w:r w:rsidRPr="001E7F9C">
              <w:rPr>
                <w:sz w:val="16"/>
                <w:szCs w:val="16"/>
              </w:rPr>
              <w:t>166,0</w:t>
            </w:r>
          </w:p>
        </w:tc>
        <w:tc>
          <w:tcPr>
            <w:tcW w:w="1068" w:type="dxa"/>
            <w:noWrap/>
            <w:hideMark/>
          </w:tcPr>
          <w:p w14:paraId="70DADFA6" w14:textId="77777777" w:rsidR="001E7F9C" w:rsidRPr="001E7F9C" w:rsidRDefault="001E7F9C">
            <w:pPr>
              <w:jc w:val="right"/>
              <w:rPr>
                <w:sz w:val="16"/>
                <w:szCs w:val="16"/>
              </w:rPr>
            </w:pPr>
            <w:r w:rsidRPr="001E7F9C">
              <w:rPr>
                <w:sz w:val="16"/>
                <w:szCs w:val="16"/>
              </w:rPr>
              <w:t>171,2</w:t>
            </w:r>
          </w:p>
        </w:tc>
        <w:tc>
          <w:tcPr>
            <w:tcW w:w="1201" w:type="dxa"/>
            <w:noWrap/>
            <w:hideMark/>
          </w:tcPr>
          <w:p w14:paraId="17C2CF5B" w14:textId="77777777" w:rsidR="001E7F9C" w:rsidRPr="001E7F9C" w:rsidRDefault="001E7F9C">
            <w:pPr>
              <w:jc w:val="right"/>
              <w:rPr>
                <w:sz w:val="16"/>
                <w:szCs w:val="16"/>
              </w:rPr>
            </w:pPr>
            <w:r w:rsidRPr="001E7F9C">
              <w:rPr>
                <w:sz w:val="16"/>
                <w:szCs w:val="16"/>
              </w:rPr>
              <w:t>176,6</w:t>
            </w:r>
          </w:p>
        </w:tc>
      </w:tr>
      <w:tr w:rsidR="001E7F9C" w:rsidRPr="001E7F9C" w14:paraId="4D9BA2FB" w14:textId="77777777" w:rsidTr="001E7F9C">
        <w:trPr>
          <w:gridAfter w:val="1"/>
          <w:wAfter w:w="22" w:type="dxa"/>
          <w:trHeight w:val="1680"/>
        </w:trPr>
        <w:tc>
          <w:tcPr>
            <w:tcW w:w="2972" w:type="dxa"/>
            <w:hideMark/>
          </w:tcPr>
          <w:p w14:paraId="47D6A319" w14:textId="77777777" w:rsidR="001E7F9C" w:rsidRPr="001E7F9C" w:rsidRDefault="001E7F9C" w:rsidP="001E7F9C">
            <w:pPr>
              <w:jc w:val="right"/>
              <w:rPr>
                <w:sz w:val="16"/>
                <w:szCs w:val="16"/>
              </w:rPr>
            </w:pPr>
            <w:r w:rsidRPr="001E7F9C">
              <w:rPr>
                <w:sz w:val="16"/>
                <w:szCs w:val="16"/>
              </w:rPr>
              <w:lastRenderedPageBreak/>
              <w:t>Основное мероприятие "Осуществление государственных полномочий Республики Мордовия по хранению, комплектованию, учету и использованию архивных документов, находящихся в собственности Республики Мордовия и хранящихся в муниципальных архивах"</w:t>
            </w:r>
          </w:p>
        </w:tc>
        <w:tc>
          <w:tcPr>
            <w:tcW w:w="515" w:type="dxa"/>
            <w:hideMark/>
          </w:tcPr>
          <w:p w14:paraId="103BCA61" w14:textId="77777777" w:rsidR="001E7F9C" w:rsidRPr="001E7F9C" w:rsidRDefault="001E7F9C" w:rsidP="001E7F9C">
            <w:pPr>
              <w:jc w:val="right"/>
              <w:rPr>
                <w:sz w:val="16"/>
                <w:szCs w:val="16"/>
              </w:rPr>
            </w:pPr>
            <w:r w:rsidRPr="001E7F9C">
              <w:rPr>
                <w:sz w:val="16"/>
                <w:szCs w:val="16"/>
              </w:rPr>
              <w:t>900</w:t>
            </w:r>
          </w:p>
        </w:tc>
        <w:tc>
          <w:tcPr>
            <w:tcW w:w="376" w:type="dxa"/>
            <w:hideMark/>
          </w:tcPr>
          <w:p w14:paraId="60CFABFA" w14:textId="77777777" w:rsidR="001E7F9C" w:rsidRPr="001E7F9C" w:rsidRDefault="001E7F9C" w:rsidP="001E7F9C">
            <w:pPr>
              <w:jc w:val="right"/>
              <w:rPr>
                <w:sz w:val="16"/>
                <w:szCs w:val="16"/>
              </w:rPr>
            </w:pPr>
            <w:r w:rsidRPr="001E7F9C">
              <w:rPr>
                <w:sz w:val="16"/>
                <w:szCs w:val="16"/>
              </w:rPr>
              <w:t>01</w:t>
            </w:r>
          </w:p>
        </w:tc>
        <w:tc>
          <w:tcPr>
            <w:tcW w:w="475" w:type="dxa"/>
            <w:hideMark/>
          </w:tcPr>
          <w:p w14:paraId="1A056D44" w14:textId="77777777" w:rsidR="001E7F9C" w:rsidRPr="001E7F9C" w:rsidRDefault="001E7F9C" w:rsidP="001E7F9C">
            <w:pPr>
              <w:jc w:val="right"/>
              <w:rPr>
                <w:sz w:val="16"/>
                <w:szCs w:val="16"/>
              </w:rPr>
            </w:pPr>
            <w:r w:rsidRPr="001E7F9C">
              <w:rPr>
                <w:sz w:val="16"/>
                <w:szCs w:val="16"/>
              </w:rPr>
              <w:t>04</w:t>
            </w:r>
          </w:p>
        </w:tc>
        <w:tc>
          <w:tcPr>
            <w:tcW w:w="376" w:type="dxa"/>
            <w:hideMark/>
          </w:tcPr>
          <w:p w14:paraId="5D3D7C34" w14:textId="77777777" w:rsidR="001E7F9C" w:rsidRPr="001E7F9C" w:rsidRDefault="001E7F9C" w:rsidP="001E7F9C">
            <w:pPr>
              <w:jc w:val="right"/>
              <w:rPr>
                <w:sz w:val="16"/>
                <w:szCs w:val="16"/>
              </w:rPr>
            </w:pPr>
            <w:r w:rsidRPr="001E7F9C">
              <w:rPr>
                <w:sz w:val="16"/>
                <w:szCs w:val="16"/>
              </w:rPr>
              <w:t>05</w:t>
            </w:r>
          </w:p>
        </w:tc>
        <w:tc>
          <w:tcPr>
            <w:tcW w:w="296" w:type="dxa"/>
            <w:hideMark/>
          </w:tcPr>
          <w:p w14:paraId="1AD2C111" w14:textId="77777777" w:rsidR="001E7F9C" w:rsidRPr="001E7F9C" w:rsidRDefault="001E7F9C" w:rsidP="001E7F9C">
            <w:pPr>
              <w:jc w:val="right"/>
              <w:rPr>
                <w:sz w:val="16"/>
                <w:szCs w:val="16"/>
              </w:rPr>
            </w:pPr>
            <w:r w:rsidRPr="001E7F9C">
              <w:rPr>
                <w:sz w:val="16"/>
                <w:szCs w:val="16"/>
              </w:rPr>
              <w:t>0</w:t>
            </w:r>
          </w:p>
        </w:tc>
        <w:tc>
          <w:tcPr>
            <w:tcW w:w="461" w:type="dxa"/>
            <w:hideMark/>
          </w:tcPr>
          <w:p w14:paraId="22456B6A" w14:textId="77777777" w:rsidR="001E7F9C" w:rsidRPr="001E7F9C" w:rsidRDefault="001E7F9C" w:rsidP="001E7F9C">
            <w:pPr>
              <w:jc w:val="right"/>
              <w:rPr>
                <w:sz w:val="16"/>
                <w:szCs w:val="16"/>
              </w:rPr>
            </w:pPr>
            <w:r w:rsidRPr="001E7F9C">
              <w:rPr>
                <w:sz w:val="16"/>
                <w:szCs w:val="16"/>
              </w:rPr>
              <w:t>07</w:t>
            </w:r>
          </w:p>
        </w:tc>
        <w:tc>
          <w:tcPr>
            <w:tcW w:w="646" w:type="dxa"/>
            <w:hideMark/>
          </w:tcPr>
          <w:p w14:paraId="5C368ADC" w14:textId="77777777" w:rsidR="001E7F9C" w:rsidRPr="001E7F9C" w:rsidRDefault="001E7F9C" w:rsidP="001E7F9C">
            <w:pPr>
              <w:jc w:val="right"/>
              <w:rPr>
                <w:sz w:val="16"/>
                <w:szCs w:val="16"/>
              </w:rPr>
            </w:pPr>
            <w:r w:rsidRPr="001E7F9C">
              <w:rPr>
                <w:sz w:val="16"/>
                <w:szCs w:val="16"/>
              </w:rPr>
              <w:t> </w:t>
            </w:r>
          </w:p>
        </w:tc>
        <w:tc>
          <w:tcPr>
            <w:tcW w:w="456" w:type="dxa"/>
            <w:hideMark/>
          </w:tcPr>
          <w:p w14:paraId="337A1375"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6D493ACE" w14:textId="77777777" w:rsidR="001E7F9C" w:rsidRPr="001E7F9C" w:rsidRDefault="001E7F9C">
            <w:pPr>
              <w:jc w:val="right"/>
              <w:rPr>
                <w:sz w:val="16"/>
                <w:szCs w:val="16"/>
              </w:rPr>
            </w:pPr>
            <w:r w:rsidRPr="001E7F9C">
              <w:rPr>
                <w:sz w:val="16"/>
                <w:szCs w:val="16"/>
              </w:rPr>
              <w:t>166,0</w:t>
            </w:r>
          </w:p>
        </w:tc>
        <w:tc>
          <w:tcPr>
            <w:tcW w:w="1068" w:type="dxa"/>
            <w:noWrap/>
            <w:hideMark/>
          </w:tcPr>
          <w:p w14:paraId="2D61DFBB" w14:textId="77777777" w:rsidR="001E7F9C" w:rsidRPr="001E7F9C" w:rsidRDefault="001E7F9C">
            <w:pPr>
              <w:jc w:val="right"/>
              <w:rPr>
                <w:sz w:val="16"/>
                <w:szCs w:val="16"/>
              </w:rPr>
            </w:pPr>
            <w:r w:rsidRPr="001E7F9C">
              <w:rPr>
                <w:sz w:val="16"/>
                <w:szCs w:val="16"/>
              </w:rPr>
              <w:t>171,2</w:t>
            </w:r>
          </w:p>
        </w:tc>
        <w:tc>
          <w:tcPr>
            <w:tcW w:w="1201" w:type="dxa"/>
            <w:noWrap/>
            <w:hideMark/>
          </w:tcPr>
          <w:p w14:paraId="1ED0DC2E" w14:textId="77777777" w:rsidR="001E7F9C" w:rsidRPr="001E7F9C" w:rsidRDefault="001E7F9C">
            <w:pPr>
              <w:jc w:val="right"/>
              <w:rPr>
                <w:sz w:val="16"/>
                <w:szCs w:val="16"/>
              </w:rPr>
            </w:pPr>
            <w:r w:rsidRPr="001E7F9C">
              <w:rPr>
                <w:sz w:val="16"/>
                <w:szCs w:val="16"/>
              </w:rPr>
              <w:t>176,6</w:t>
            </w:r>
          </w:p>
        </w:tc>
      </w:tr>
      <w:tr w:rsidR="001E7F9C" w:rsidRPr="001E7F9C" w14:paraId="245480C2" w14:textId="77777777" w:rsidTr="001E7F9C">
        <w:trPr>
          <w:gridAfter w:val="1"/>
          <w:wAfter w:w="22" w:type="dxa"/>
          <w:trHeight w:val="1230"/>
        </w:trPr>
        <w:tc>
          <w:tcPr>
            <w:tcW w:w="2972" w:type="dxa"/>
            <w:hideMark/>
          </w:tcPr>
          <w:p w14:paraId="66C861F4" w14:textId="77777777" w:rsidR="001E7F9C" w:rsidRPr="001E7F9C" w:rsidRDefault="001E7F9C" w:rsidP="001E7F9C">
            <w:pPr>
              <w:jc w:val="right"/>
              <w:rPr>
                <w:sz w:val="16"/>
                <w:szCs w:val="16"/>
              </w:rPr>
            </w:pPr>
            <w:r w:rsidRPr="001E7F9C">
              <w:rPr>
                <w:sz w:val="16"/>
                <w:szCs w:val="16"/>
              </w:rPr>
              <w:t>Осуществление государственных полномочий Республики Мордовия по хранению, комплектованию, учету и использованию архивных документов, находящихся в собственности Республики Мордовия и хранящихся в муниципальных архивах</w:t>
            </w:r>
          </w:p>
        </w:tc>
        <w:tc>
          <w:tcPr>
            <w:tcW w:w="515" w:type="dxa"/>
            <w:hideMark/>
          </w:tcPr>
          <w:p w14:paraId="3062C7A0" w14:textId="77777777" w:rsidR="001E7F9C" w:rsidRPr="001E7F9C" w:rsidRDefault="001E7F9C" w:rsidP="001E7F9C">
            <w:pPr>
              <w:jc w:val="right"/>
              <w:rPr>
                <w:sz w:val="16"/>
                <w:szCs w:val="16"/>
              </w:rPr>
            </w:pPr>
            <w:r w:rsidRPr="001E7F9C">
              <w:rPr>
                <w:sz w:val="16"/>
                <w:szCs w:val="16"/>
              </w:rPr>
              <w:t>900</w:t>
            </w:r>
          </w:p>
        </w:tc>
        <w:tc>
          <w:tcPr>
            <w:tcW w:w="376" w:type="dxa"/>
            <w:hideMark/>
          </w:tcPr>
          <w:p w14:paraId="589113E0" w14:textId="77777777" w:rsidR="001E7F9C" w:rsidRPr="001E7F9C" w:rsidRDefault="001E7F9C" w:rsidP="001E7F9C">
            <w:pPr>
              <w:jc w:val="right"/>
              <w:rPr>
                <w:sz w:val="16"/>
                <w:szCs w:val="16"/>
              </w:rPr>
            </w:pPr>
            <w:r w:rsidRPr="001E7F9C">
              <w:rPr>
                <w:sz w:val="16"/>
                <w:szCs w:val="16"/>
              </w:rPr>
              <w:t>01</w:t>
            </w:r>
          </w:p>
        </w:tc>
        <w:tc>
          <w:tcPr>
            <w:tcW w:w="475" w:type="dxa"/>
            <w:hideMark/>
          </w:tcPr>
          <w:p w14:paraId="50B44E8B" w14:textId="77777777" w:rsidR="001E7F9C" w:rsidRPr="001E7F9C" w:rsidRDefault="001E7F9C" w:rsidP="001E7F9C">
            <w:pPr>
              <w:jc w:val="right"/>
              <w:rPr>
                <w:sz w:val="16"/>
                <w:szCs w:val="16"/>
              </w:rPr>
            </w:pPr>
            <w:r w:rsidRPr="001E7F9C">
              <w:rPr>
                <w:sz w:val="16"/>
                <w:szCs w:val="16"/>
              </w:rPr>
              <w:t>04</w:t>
            </w:r>
          </w:p>
        </w:tc>
        <w:tc>
          <w:tcPr>
            <w:tcW w:w="376" w:type="dxa"/>
            <w:hideMark/>
          </w:tcPr>
          <w:p w14:paraId="3035FFFE" w14:textId="77777777" w:rsidR="001E7F9C" w:rsidRPr="001E7F9C" w:rsidRDefault="001E7F9C" w:rsidP="001E7F9C">
            <w:pPr>
              <w:jc w:val="right"/>
              <w:rPr>
                <w:sz w:val="16"/>
                <w:szCs w:val="16"/>
              </w:rPr>
            </w:pPr>
            <w:r w:rsidRPr="001E7F9C">
              <w:rPr>
                <w:sz w:val="16"/>
                <w:szCs w:val="16"/>
              </w:rPr>
              <w:t>05</w:t>
            </w:r>
          </w:p>
        </w:tc>
        <w:tc>
          <w:tcPr>
            <w:tcW w:w="296" w:type="dxa"/>
            <w:hideMark/>
          </w:tcPr>
          <w:p w14:paraId="22AA706B" w14:textId="77777777" w:rsidR="001E7F9C" w:rsidRPr="001E7F9C" w:rsidRDefault="001E7F9C" w:rsidP="001E7F9C">
            <w:pPr>
              <w:jc w:val="right"/>
              <w:rPr>
                <w:sz w:val="16"/>
                <w:szCs w:val="16"/>
              </w:rPr>
            </w:pPr>
            <w:r w:rsidRPr="001E7F9C">
              <w:rPr>
                <w:sz w:val="16"/>
                <w:szCs w:val="16"/>
              </w:rPr>
              <w:t>0</w:t>
            </w:r>
          </w:p>
        </w:tc>
        <w:tc>
          <w:tcPr>
            <w:tcW w:w="461" w:type="dxa"/>
            <w:hideMark/>
          </w:tcPr>
          <w:p w14:paraId="7FA774BC" w14:textId="77777777" w:rsidR="001E7F9C" w:rsidRPr="001E7F9C" w:rsidRDefault="001E7F9C" w:rsidP="001E7F9C">
            <w:pPr>
              <w:jc w:val="right"/>
              <w:rPr>
                <w:sz w:val="16"/>
                <w:szCs w:val="16"/>
              </w:rPr>
            </w:pPr>
            <w:r w:rsidRPr="001E7F9C">
              <w:rPr>
                <w:sz w:val="16"/>
                <w:szCs w:val="16"/>
              </w:rPr>
              <w:t>07</w:t>
            </w:r>
          </w:p>
        </w:tc>
        <w:tc>
          <w:tcPr>
            <w:tcW w:w="646" w:type="dxa"/>
            <w:hideMark/>
          </w:tcPr>
          <w:p w14:paraId="56365585" w14:textId="77777777" w:rsidR="001E7F9C" w:rsidRPr="001E7F9C" w:rsidRDefault="001E7F9C" w:rsidP="001E7F9C">
            <w:pPr>
              <w:jc w:val="right"/>
              <w:rPr>
                <w:i/>
                <w:iCs/>
                <w:sz w:val="16"/>
                <w:szCs w:val="16"/>
              </w:rPr>
            </w:pPr>
            <w:r w:rsidRPr="001E7F9C">
              <w:rPr>
                <w:i/>
                <w:iCs/>
                <w:sz w:val="16"/>
                <w:szCs w:val="16"/>
              </w:rPr>
              <w:t>77510</w:t>
            </w:r>
          </w:p>
        </w:tc>
        <w:tc>
          <w:tcPr>
            <w:tcW w:w="456" w:type="dxa"/>
            <w:hideMark/>
          </w:tcPr>
          <w:p w14:paraId="7D7BA7A7"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0BDBB7CB" w14:textId="77777777" w:rsidR="001E7F9C" w:rsidRPr="001E7F9C" w:rsidRDefault="001E7F9C">
            <w:pPr>
              <w:jc w:val="right"/>
              <w:rPr>
                <w:sz w:val="16"/>
                <w:szCs w:val="16"/>
              </w:rPr>
            </w:pPr>
            <w:r w:rsidRPr="001E7F9C">
              <w:rPr>
                <w:sz w:val="16"/>
                <w:szCs w:val="16"/>
              </w:rPr>
              <w:t>166,0</w:t>
            </w:r>
          </w:p>
        </w:tc>
        <w:tc>
          <w:tcPr>
            <w:tcW w:w="1068" w:type="dxa"/>
            <w:noWrap/>
            <w:hideMark/>
          </w:tcPr>
          <w:p w14:paraId="07269F9F" w14:textId="77777777" w:rsidR="001E7F9C" w:rsidRPr="001E7F9C" w:rsidRDefault="001E7F9C">
            <w:pPr>
              <w:jc w:val="right"/>
              <w:rPr>
                <w:sz w:val="16"/>
                <w:szCs w:val="16"/>
              </w:rPr>
            </w:pPr>
            <w:r w:rsidRPr="001E7F9C">
              <w:rPr>
                <w:sz w:val="16"/>
                <w:szCs w:val="16"/>
              </w:rPr>
              <w:t>171,2</w:t>
            </w:r>
          </w:p>
        </w:tc>
        <w:tc>
          <w:tcPr>
            <w:tcW w:w="1201" w:type="dxa"/>
            <w:noWrap/>
            <w:hideMark/>
          </w:tcPr>
          <w:p w14:paraId="6FC64511" w14:textId="77777777" w:rsidR="001E7F9C" w:rsidRPr="001E7F9C" w:rsidRDefault="001E7F9C">
            <w:pPr>
              <w:jc w:val="right"/>
              <w:rPr>
                <w:sz w:val="16"/>
                <w:szCs w:val="16"/>
              </w:rPr>
            </w:pPr>
            <w:r w:rsidRPr="001E7F9C">
              <w:rPr>
                <w:sz w:val="16"/>
                <w:szCs w:val="16"/>
              </w:rPr>
              <w:t>176,6</w:t>
            </w:r>
          </w:p>
        </w:tc>
      </w:tr>
      <w:tr w:rsidR="001E7F9C" w:rsidRPr="001E7F9C" w14:paraId="01AEA820" w14:textId="77777777" w:rsidTr="001E7F9C">
        <w:trPr>
          <w:gridAfter w:val="1"/>
          <w:wAfter w:w="22" w:type="dxa"/>
          <w:trHeight w:val="1350"/>
        </w:trPr>
        <w:tc>
          <w:tcPr>
            <w:tcW w:w="2972" w:type="dxa"/>
            <w:hideMark/>
          </w:tcPr>
          <w:p w14:paraId="58DC5563" w14:textId="77777777" w:rsidR="001E7F9C" w:rsidRPr="001E7F9C" w:rsidRDefault="001E7F9C" w:rsidP="001E7F9C">
            <w:pPr>
              <w:jc w:val="right"/>
              <w:rPr>
                <w:sz w:val="16"/>
                <w:szCs w:val="16"/>
              </w:rPr>
            </w:pPr>
            <w:r w:rsidRPr="001E7F9C">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5" w:type="dxa"/>
            <w:hideMark/>
          </w:tcPr>
          <w:p w14:paraId="17C498AD" w14:textId="77777777" w:rsidR="001E7F9C" w:rsidRPr="001E7F9C" w:rsidRDefault="001E7F9C" w:rsidP="001E7F9C">
            <w:pPr>
              <w:jc w:val="right"/>
              <w:rPr>
                <w:sz w:val="16"/>
                <w:szCs w:val="16"/>
              </w:rPr>
            </w:pPr>
            <w:r w:rsidRPr="001E7F9C">
              <w:rPr>
                <w:sz w:val="16"/>
                <w:szCs w:val="16"/>
              </w:rPr>
              <w:t>900</w:t>
            </w:r>
          </w:p>
        </w:tc>
        <w:tc>
          <w:tcPr>
            <w:tcW w:w="376" w:type="dxa"/>
            <w:hideMark/>
          </w:tcPr>
          <w:p w14:paraId="6C21D2ED" w14:textId="77777777" w:rsidR="001E7F9C" w:rsidRPr="001E7F9C" w:rsidRDefault="001E7F9C" w:rsidP="001E7F9C">
            <w:pPr>
              <w:jc w:val="right"/>
              <w:rPr>
                <w:sz w:val="16"/>
                <w:szCs w:val="16"/>
              </w:rPr>
            </w:pPr>
            <w:r w:rsidRPr="001E7F9C">
              <w:rPr>
                <w:sz w:val="16"/>
                <w:szCs w:val="16"/>
              </w:rPr>
              <w:t>01</w:t>
            </w:r>
          </w:p>
        </w:tc>
        <w:tc>
          <w:tcPr>
            <w:tcW w:w="475" w:type="dxa"/>
            <w:hideMark/>
          </w:tcPr>
          <w:p w14:paraId="68A5C322" w14:textId="77777777" w:rsidR="001E7F9C" w:rsidRPr="001E7F9C" w:rsidRDefault="001E7F9C" w:rsidP="001E7F9C">
            <w:pPr>
              <w:jc w:val="right"/>
              <w:rPr>
                <w:sz w:val="16"/>
                <w:szCs w:val="16"/>
              </w:rPr>
            </w:pPr>
            <w:r w:rsidRPr="001E7F9C">
              <w:rPr>
                <w:sz w:val="16"/>
                <w:szCs w:val="16"/>
              </w:rPr>
              <w:t>04</w:t>
            </w:r>
          </w:p>
        </w:tc>
        <w:tc>
          <w:tcPr>
            <w:tcW w:w="376" w:type="dxa"/>
            <w:hideMark/>
          </w:tcPr>
          <w:p w14:paraId="3A3BE511" w14:textId="77777777" w:rsidR="001E7F9C" w:rsidRPr="001E7F9C" w:rsidRDefault="001E7F9C" w:rsidP="001E7F9C">
            <w:pPr>
              <w:jc w:val="right"/>
              <w:rPr>
                <w:sz w:val="16"/>
                <w:szCs w:val="16"/>
              </w:rPr>
            </w:pPr>
            <w:r w:rsidRPr="001E7F9C">
              <w:rPr>
                <w:sz w:val="16"/>
                <w:szCs w:val="16"/>
              </w:rPr>
              <w:t>05</w:t>
            </w:r>
          </w:p>
        </w:tc>
        <w:tc>
          <w:tcPr>
            <w:tcW w:w="296" w:type="dxa"/>
            <w:hideMark/>
          </w:tcPr>
          <w:p w14:paraId="26CF7E5E" w14:textId="77777777" w:rsidR="001E7F9C" w:rsidRPr="001E7F9C" w:rsidRDefault="001E7F9C" w:rsidP="001E7F9C">
            <w:pPr>
              <w:jc w:val="right"/>
              <w:rPr>
                <w:sz w:val="16"/>
                <w:szCs w:val="16"/>
              </w:rPr>
            </w:pPr>
            <w:r w:rsidRPr="001E7F9C">
              <w:rPr>
                <w:sz w:val="16"/>
                <w:szCs w:val="16"/>
              </w:rPr>
              <w:t>0</w:t>
            </w:r>
          </w:p>
        </w:tc>
        <w:tc>
          <w:tcPr>
            <w:tcW w:w="461" w:type="dxa"/>
            <w:hideMark/>
          </w:tcPr>
          <w:p w14:paraId="012F90AD" w14:textId="77777777" w:rsidR="001E7F9C" w:rsidRPr="001E7F9C" w:rsidRDefault="001E7F9C" w:rsidP="001E7F9C">
            <w:pPr>
              <w:jc w:val="right"/>
              <w:rPr>
                <w:sz w:val="16"/>
                <w:szCs w:val="16"/>
              </w:rPr>
            </w:pPr>
            <w:r w:rsidRPr="001E7F9C">
              <w:rPr>
                <w:sz w:val="16"/>
                <w:szCs w:val="16"/>
              </w:rPr>
              <w:t>07</w:t>
            </w:r>
          </w:p>
        </w:tc>
        <w:tc>
          <w:tcPr>
            <w:tcW w:w="646" w:type="dxa"/>
            <w:hideMark/>
          </w:tcPr>
          <w:p w14:paraId="18CDFCFD" w14:textId="77777777" w:rsidR="001E7F9C" w:rsidRPr="001E7F9C" w:rsidRDefault="001E7F9C" w:rsidP="001E7F9C">
            <w:pPr>
              <w:jc w:val="right"/>
              <w:rPr>
                <w:sz w:val="16"/>
                <w:szCs w:val="16"/>
              </w:rPr>
            </w:pPr>
            <w:r w:rsidRPr="001E7F9C">
              <w:rPr>
                <w:sz w:val="16"/>
                <w:szCs w:val="16"/>
              </w:rPr>
              <w:t>77510</w:t>
            </w:r>
          </w:p>
        </w:tc>
        <w:tc>
          <w:tcPr>
            <w:tcW w:w="456" w:type="dxa"/>
            <w:hideMark/>
          </w:tcPr>
          <w:p w14:paraId="316F3BF8" w14:textId="77777777" w:rsidR="001E7F9C" w:rsidRPr="001E7F9C" w:rsidRDefault="001E7F9C" w:rsidP="001E7F9C">
            <w:pPr>
              <w:jc w:val="right"/>
              <w:rPr>
                <w:sz w:val="16"/>
                <w:szCs w:val="16"/>
              </w:rPr>
            </w:pPr>
            <w:r w:rsidRPr="001E7F9C">
              <w:rPr>
                <w:sz w:val="16"/>
                <w:szCs w:val="16"/>
              </w:rPr>
              <w:t>100</w:t>
            </w:r>
          </w:p>
        </w:tc>
        <w:tc>
          <w:tcPr>
            <w:tcW w:w="1077" w:type="dxa"/>
            <w:noWrap/>
            <w:hideMark/>
          </w:tcPr>
          <w:p w14:paraId="135C7812" w14:textId="77777777" w:rsidR="001E7F9C" w:rsidRPr="001E7F9C" w:rsidRDefault="001E7F9C">
            <w:pPr>
              <w:jc w:val="right"/>
              <w:rPr>
                <w:sz w:val="16"/>
                <w:szCs w:val="16"/>
              </w:rPr>
            </w:pPr>
            <w:r w:rsidRPr="001E7F9C">
              <w:rPr>
                <w:sz w:val="16"/>
                <w:szCs w:val="16"/>
              </w:rPr>
              <w:t>136,2</w:t>
            </w:r>
          </w:p>
        </w:tc>
        <w:tc>
          <w:tcPr>
            <w:tcW w:w="1068" w:type="dxa"/>
            <w:noWrap/>
            <w:hideMark/>
          </w:tcPr>
          <w:p w14:paraId="5D76F3A3" w14:textId="77777777" w:rsidR="001E7F9C" w:rsidRPr="001E7F9C" w:rsidRDefault="001E7F9C">
            <w:pPr>
              <w:jc w:val="right"/>
              <w:rPr>
                <w:sz w:val="16"/>
                <w:szCs w:val="16"/>
              </w:rPr>
            </w:pPr>
            <w:r w:rsidRPr="001E7F9C">
              <w:rPr>
                <w:sz w:val="16"/>
                <w:szCs w:val="16"/>
              </w:rPr>
              <w:t>148,3</w:t>
            </w:r>
          </w:p>
        </w:tc>
        <w:tc>
          <w:tcPr>
            <w:tcW w:w="1201" w:type="dxa"/>
            <w:noWrap/>
            <w:hideMark/>
          </w:tcPr>
          <w:p w14:paraId="376D930A" w14:textId="77777777" w:rsidR="001E7F9C" w:rsidRPr="001E7F9C" w:rsidRDefault="001E7F9C">
            <w:pPr>
              <w:jc w:val="right"/>
              <w:rPr>
                <w:sz w:val="16"/>
                <w:szCs w:val="16"/>
              </w:rPr>
            </w:pPr>
            <w:r w:rsidRPr="001E7F9C">
              <w:rPr>
                <w:sz w:val="16"/>
                <w:szCs w:val="16"/>
              </w:rPr>
              <w:t>153,7</w:t>
            </w:r>
          </w:p>
        </w:tc>
      </w:tr>
      <w:tr w:rsidR="001E7F9C" w:rsidRPr="001E7F9C" w14:paraId="36008D8B" w14:textId="77777777" w:rsidTr="001E7F9C">
        <w:trPr>
          <w:gridAfter w:val="1"/>
          <w:wAfter w:w="22" w:type="dxa"/>
          <w:trHeight w:val="675"/>
        </w:trPr>
        <w:tc>
          <w:tcPr>
            <w:tcW w:w="2972" w:type="dxa"/>
            <w:hideMark/>
          </w:tcPr>
          <w:p w14:paraId="24747DA9" w14:textId="77777777" w:rsidR="001E7F9C" w:rsidRPr="001E7F9C" w:rsidRDefault="001E7F9C" w:rsidP="001E7F9C">
            <w:pPr>
              <w:jc w:val="right"/>
              <w:rPr>
                <w:sz w:val="16"/>
                <w:szCs w:val="16"/>
              </w:rPr>
            </w:pPr>
            <w:r w:rsidRPr="001E7F9C">
              <w:rPr>
                <w:sz w:val="16"/>
                <w:szCs w:val="16"/>
              </w:rPr>
              <w:t>Расходы на выплаты персоналу государственных (муниципальных) органов</w:t>
            </w:r>
          </w:p>
        </w:tc>
        <w:tc>
          <w:tcPr>
            <w:tcW w:w="515" w:type="dxa"/>
            <w:hideMark/>
          </w:tcPr>
          <w:p w14:paraId="2405926B" w14:textId="77777777" w:rsidR="001E7F9C" w:rsidRPr="001E7F9C" w:rsidRDefault="001E7F9C" w:rsidP="001E7F9C">
            <w:pPr>
              <w:jc w:val="right"/>
              <w:rPr>
                <w:sz w:val="16"/>
                <w:szCs w:val="16"/>
              </w:rPr>
            </w:pPr>
            <w:r w:rsidRPr="001E7F9C">
              <w:rPr>
                <w:sz w:val="16"/>
                <w:szCs w:val="16"/>
              </w:rPr>
              <w:t>900</w:t>
            </w:r>
          </w:p>
        </w:tc>
        <w:tc>
          <w:tcPr>
            <w:tcW w:w="376" w:type="dxa"/>
            <w:hideMark/>
          </w:tcPr>
          <w:p w14:paraId="04CECB12" w14:textId="77777777" w:rsidR="001E7F9C" w:rsidRPr="001E7F9C" w:rsidRDefault="001E7F9C" w:rsidP="001E7F9C">
            <w:pPr>
              <w:jc w:val="right"/>
              <w:rPr>
                <w:sz w:val="16"/>
                <w:szCs w:val="16"/>
              </w:rPr>
            </w:pPr>
            <w:r w:rsidRPr="001E7F9C">
              <w:rPr>
                <w:sz w:val="16"/>
                <w:szCs w:val="16"/>
              </w:rPr>
              <w:t>01</w:t>
            </w:r>
          </w:p>
        </w:tc>
        <w:tc>
          <w:tcPr>
            <w:tcW w:w="475" w:type="dxa"/>
            <w:hideMark/>
          </w:tcPr>
          <w:p w14:paraId="0C512DDC" w14:textId="77777777" w:rsidR="001E7F9C" w:rsidRPr="001E7F9C" w:rsidRDefault="001E7F9C" w:rsidP="001E7F9C">
            <w:pPr>
              <w:jc w:val="right"/>
              <w:rPr>
                <w:sz w:val="16"/>
                <w:szCs w:val="16"/>
              </w:rPr>
            </w:pPr>
            <w:r w:rsidRPr="001E7F9C">
              <w:rPr>
                <w:sz w:val="16"/>
                <w:szCs w:val="16"/>
              </w:rPr>
              <w:t>04</w:t>
            </w:r>
          </w:p>
        </w:tc>
        <w:tc>
          <w:tcPr>
            <w:tcW w:w="376" w:type="dxa"/>
            <w:hideMark/>
          </w:tcPr>
          <w:p w14:paraId="21590CDE" w14:textId="77777777" w:rsidR="001E7F9C" w:rsidRPr="001E7F9C" w:rsidRDefault="001E7F9C" w:rsidP="001E7F9C">
            <w:pPr>
              <w:jc w:val="right"/>
              <w:rPr>
                <w:sz w:val="16"/>
                <w:szCs w:val="16"/>
              </w:rPr>
            </w:pPr>
            <w:r w:rsidRPr="001E7F9C">
              <w:rPr>
                <w:sz w:val="16"/>
                <w:szCs w:val="16"/>
              </w:rPr>
              <w:t>05</w:t>
            </w:r>
          </w:p>
        </w:tc>
        <w:tc>
          <w:tcPr>
            <w:tcW w:w="296" w:type="dxa"/>
            <w:hideMark/>
          </w:tcPr>
          <w:p w14:paraId="704F601C" w14:textId="77777777" w:rsidR="001E7F9C" w:rsidRPr="001E7F9C" w:rsidRDefault="001E7F9C" w:rsidP="001E7F9C">
            <w:pPr>
              <w:jc w:val="right"/>
              <w:rPr>
                <w:sz w:val="16"/>
                <w:szCs w:val="16"/>
              </w:rPr>
            </w:pPr>
            <w:r w:rsidRPr="001E7F9C">
              <w:rPr>
                <w:sz w:val="16"/>
                <w:szCs w:val="16"/>
              </w:rPr>
              <w:t>0</w:t>
            </w:r>
          </w:p>
        </w:tc>
        <w:tc>
          <w:tcPr>
            <w:tcW w:w="461" w:type="dxa"/>
            <w:hideMark/>
          </w:tcPr>
          <w:p w14:paraId="30270C9B" w14:textId="77777777" w:rsidR="001E7F9C" w:rsidRPr="001E7F9C" w:rsidRDefault="001E7F9C" w:rsidP="001E7F9C">
            <w:pPr>
              <w:jc w:val="right"/>
              <w:rPr>
                <w:sz w:val="16"/>
                <w:szCs w:val="16"/>
              </w:rPr>
            </w:pPr>
            <w:r w:rsidRPr="001E7F9C">
              <w:rPr>
                <w:sz w:val="16"/>
                <w:szCs w:val="16"/>
              </w:rPr>
              <w:t>07</w:t>
            </w:r>
          </w:p>
        </w:tc>
        <w:tc>
          <w:tcPr>
            <w:tcW w:w="646" w:type="dxa"/>
            <w:hideMark/>
          </w:tcPr>
          <w:p w14:paraId="651B68A7" w14:textId="77777777" w:rsidR="001E7F9C" w:rsidRPr="001E7F9C" w:rsidRDefault="001E7F9C" w:rsidP="001E7F9C">
            <w:pPr>
              <w:jc w:val="right"/>
              <w:rPr>
                <w:sz w:val="16"/>
                <w:szCs w:val="16"/>
              </w:rPr>
            </w:pPr>
            <w:r w:rsidRPr="001E7F9C">
              <w:rPr>
                <w:sz w:val="16"/>
                <w:szCs w:val="16"/>
              </w:rPr>
              <w:t>77510</w:t>
            </w:r>
          </w:p>
        </w:tc>
        <w:tc>
          <w:tcPr>
            <w:tcW w:w="456" w:type="dxa"/>
            <w:hideMark/>
          </w:tcPr>
          <w:p w14:paraId="678AC068" w14:textId="77777777" w:rsidR="001E7F9C" w:rsidRPr="001E7F9C" w:rsidRDefault="001E7F9C" w:rsidP="001E7F9C">
            <w:pPr>
              <w:jc w:val="right"/>
              <w:rPr>
                <w:sz w:val="16"/>
                <w:szCs w:val="16"/>
              </w:rPr>
            </w:pPr>
            <w:r w:rsidRPr="001E7F9C">
              <w:rPr>
                <w:sz w:val="16"/>
                <w:szCs w:val="16"/>
              </w:rPr>
              <w:t>120</w:t>
            </w:r>
          </w:p>
        </w:tc>
        <w:tc>
          <w:tcPr>
            <w:tcW w:w="1077" w:type="dxa"/>
            <w:noWrap/>
            <w:hideMark/>
          </w:tcPr>
          <w:p w14:paraId="51044BA5" w14:textId="77777777" w:rsidR="001E7F9C" w:rsidRPr="001E7F9C" w:rsidRDefault="001E7F9C">
            <w:pPr>
              <w:jc w:val="right"/>
              <w:rPr>
                <w:sz w:val="16"/>
                <w:szCs w:val="16"/>
              </w:rPr>
            </w:pPr>
            <w:r w:rsidRPr="001E7F9C">
              <w:rPr>
                <w:sz w:val="16"/>
                <w:szCs w:val="16"/>
              </w:rPr>
              <w:t>136,2</w:t>
            </w:r>
          </w:p>
        </w:tc>
        <w:tc>
          <w:tcPr>
            <w:tcW w:w="1068" w:type="dxa"/>
            <w:noWrap/>
            <w:hideMark/>
          </w:tcPr>
          <w:p w14:paraId="2CD6C811" w14:textId="77777777" w:rsidR="001E7F9C" w:rsidRPr="001E7F9C" w:rsidRDefault="001E7F9C">
            <w:pPr>
              <w:jc w:val="right"/>
              <w:rPr>
                <w:sz w:val="16"/>
                <w:szCs w:val="16"/>
              </w:rPr>
            </w:pPr>
            <w:r w:rsidRPr="001E7F9C">
              <w:rPr>
                <w:sz w:val="16"/>
                <w:szCs w:val="16"/>
              </w:rPr>
              <w:t>148,3</w:t>
            </w:r>
          </w:p>
        </w:tc>
        <w:tc>
          <w:tcPr>
            <w:tcW w:w="1201" w:type="dxa"/>
            <w:noWrap/>
            <w:hideMark/>
          </w:tcPr>
          <w:p w14:paraId="46C606D2" w14:textId="77777777" w:rsidR="001E7F9C" w:rsidRPr="001E7F9C" w:rsidRDefault="001E7F9C">
            <w:pPr>
              <w:jc w:val="right"/>
              <w:rPr>
                <w:sz w:val="16"/>
                <w:szCs w:val="16"/>
              </w:rPr>
            </w:pPr>
            <w:r w:rsidRPr="001E7F9C">
              <w:rPr>
                <w:sz w:val="16"/>
                <w:szCs w:val="16"/>
              </w:rPr>
              <w:t>153,7</w:t>
            </w:r>
          </w:p>
        </w:tc>
      </w:tr>
      <w:tr w:rsidR="001E7F9C" w:rsidRPr="001E7F9C" w14:paraId="6115FAB3" w14:textId="77777777" w:rsidTr="001E7F9C">
        <w:trPr>
          <w:gridAfter w:val="1"/>
          <w:wAfter w:w="22" w:type="dxa"/>
          <w:trHeight w:val="645"/>
        </w:trPr>
        <w:tc>
          <w:tcPr>
            <w:tcW w:w="2972" w:type="dxa"/>
            <w:hideMark/>
          </w:tcPr>
          <w:p w14:paraId="4E42CC83" w14:textId="77777777" w:rsidR="001E7F9C" w:rsidRPr="001E7F9C" w:rsidRDefault="001E7F9C" w:rsidP="001E7F9C">
            <w:pPr>
              <w:jc w:val="right"/>
              <w:rPr>
                <w:sz w:val="16"/>
                <w:szCs w:val="16"/>
              </w:rPr>
            </w:pPr>
            <w:r w:rsidRPr="001E7F9C">
              <w:rPr>
                <w:sz w:val="16"/>
                <w:szCs w:val="16"/>
              </w:rPr>
              <w:t>Закупка товаров, работ и услуг для обеспечения государственных (муниципальных) нужд</w:t>
            </w:r>
          </w:p>
        </w:tc>
        <w:tc>
          <w:tcPr>
            <w:tcW w:w="515" w:type="dxa"/>
            <w:hideMark/>
          </w:tcPr>
          <w:p w14:paraId="73AC8E36" w14:textId="77777777" w:rsidR="001E7F9C" w:rsidRPr="001E7F9C" w:rsidRDefault="001E7F9C" w:rsidP="001E7F9C">
            <w:pPr>
              <w:jc w:val="right"/>
              <w:rPr>
                <w:sz w:val="16"/>
                <w:szCs w:val="16"/>
              </w:rPr>
            </w:pPr>
            <w:r w:rsidRPr="001E7F9C">
              <w:rPr>
                <w:sz w:val="16"/>
                <w:szCs w:val="16"/>
              </w:rPr>
              <w:t>900</w:t>
            </w:r>
          </w:p>
        </w:tc>
        <w:tc>
          <w:tcPr>
            <w:tcW w:w="376" w:type="dxa"/>
            <w:hideMark/>
          </w:tcPr>
          <w:p w14:paraId="3DD8988A" w14:textId="77777777" w:rsidR="001E7F9C" w:rsidRPr="001E7F9C" w:rsidRDefault="001E7F9C" w:rsidP="001E7F9C">
            <w:pPr>
              <w:jc w:val="right"/>
              <w:rPr>
                <w:sz w:val="16"/>
                <w:szCs w:val="16"/>
              </w:rPr>
            </w:pPr>
            <w:r w:rsidRPr="001E7F9C">
              <w:rPr>
                <w:sz w:val="16"/>
                <w:szCs w:val="16"/>
              </w:rPr>
              <w:t>01</w:t>
            </w:r>
          </w:p>
        </w:tc>
        <w:tc>
          <w:tcPr>
            <w:tcW w:w="475" w:type="dxa"/>
            <w:hideMark/>
          </w:tcPr>
          <w:p w14:paraId="3960C7C4" w14:textId="77777777" w:rsidR="001E7F9C" w:rsidRPr="001E7F9C" w:rsidRDefault="001E7F9C" w:rsidP="001E7F9C">
            <w:pPr>
              <w:jc w:val="right"/>
              <w:rPr>
                <w:sz w:val="16"/>
                <w:szCs w:val="16"/>
              </w:rPr>
            </w:pPr>
            <w:r w:rsidRPr="001E7F9C">
              <w:rPr>
                <w:sz w:val="16"/>
                <w:szCs w:val="16"/>
              </w:rPr>
              <w:t>04</w:t>
            </w:r>
          </w:p>
        </w:tc>
        <w:tc>
          <w:tcPr>
            <w:tcW w:w="376" w:type="dxa"/>
            <w:hideMark/>
          </w:tcPr>
          <w:p w14:paraId="50DC77AE" w14:textId="77777777" w:rsidR="001E7F9C" w:rsidRPr="001E7F9C" w:rsidRDefault="001E7F9C" w:rsidP="001E7F9C">
            <w:pPr>
              <w:jc w:val="right"/>
              <w:rPr>
                <w:sz w:val="16"/>
                <w:szCs w:val="16"/>
              </w:rPr>
            </w:pPr>
            <w:r w:rsidRPr="001E7F9C">
              <w:rPr>
                <w:sz w:val="16"/>
                <w:szCs w:val="16"/>
              </w:rPr>
              <w:t>05</w:t>
            </w:r>
          </w:p>
        </w:tc>
        <w:tc>
          <w:tcPr>
            <w:tcW w:w="296" w:type="dxa"/>
            <w:hideMark/>
          </w:tcPr>
          <w:p w14:paraId="34E82102" w14:textId="77777777" w:rsidR="001E7F9C" w:rsidRPr="001E7F9C" w:rsidRDefault="001E7F9C" w:rsidP="001E7F9C">
            <w:pPr>
              <w:jc w:val="right"/>
              <w:rPr>
                <w:sz w:val="16"/>
                <w:szCs w:val="16"/>
              </w:rPr>
            </w:pPr>
            <w:r w:rsidRPr="001E7F9C">
              <w:rPr>
                <w:sz w:val="16"/>
                <w:szCs w:val="16"/>
              </w:rPr>
              <w:t>0</w:t>
            </w:r>
          </w:p>
        </w:tc>
        <w:tc>
          <w:tcPr>
            <w:tcW w:w="461" w:type="dxa"/>
            <w:hideMark/>
          </w:tcPr>
          <w:p w14:paraId="4847188D" w14:textId="77777777" w:rsidR="001E7F9C" w:rsidRPr="001E7F9C" w:rsidRDefault="001E7F9C" w:rsidP="001E7F9C">
            <w:pPr>
              <w:jc w:val="right"/>
              <w:rPr>
                <w:sz w:val="16"/>
                <w:szCs w:val="16"/>
              </w:rPr>
            </w:pPr>
            <w:r w:rsidRPr="001E7F9C">
              <w:rPr>
                <w:sz w:val="16"/>
                <w:szCs w:val="16"/>
              </w:rPr>
              <w:t>07</w:t>
            </w:r>
          </w:p>
        </w:tc>
        <w:tc>
          <w:tcPr>
            <w:tcW w:w="646" w:type="dxa"/>
            <w:hideMark/>
          </w:tcPr>
          <w:p w14:paraId="6A85B65B" w14:textId="77777777" w:rsidR="001E7F9C" w:rsidRPr="001E7F9C" w:rsidRDefault="001E7F9C" w:rsidP="001E7F9C">
            <w:pPr>
              <w:jc w:val="right"/>
              <w:rPr>
                <w:sz w:val="16"/>
                <w:szCs w:val="16"/>
              </w:rPr>
            </w:pPr>
            <w:r w:rsidRPr="001E7F9C">
              <w:rPr>
                <w:sz w:val="16"/>
                <w:szCs w:val="16"/>
              </w:rPr>
              <w:t>77510</w:t>
            </w:r>
          </w:p>
        </w:tc>
        <w:tc>
          <w:tcPr>
            <w:tcW w:w="456" w:type="dxa"/>
            <w:hideMark/>
          </w:tcPr>
          <w:p w14:paraId="26B1B8CC" w14:textId="77777777" w:rsidR="001E7F9C" w:rsidRPr="001E7F9C" w:rsidRDefault="001E7F9C" w:rsidP="001E7F9C">
            <w:pPr>
              <w:jc w:val="right"/>
              <w:rPr>
                <w:sz w:val="16"/>
                <w:szCs w:val="16"/>
              </w:rPr>
            </w:pPr>
            <w:r w:rsidRPr="001E7F9C">
              <w:rPr>
                <w:sz w:val="16"/>
                <w:szCs w:val="16"/>
              </w:rPr>
              <w:t>200</w:t>
            </w:r>
          </w:p>
        </w:tc>
        <w:tc>
          <w:tcPr>
            <w:tcW w:w="1077" w:type="dxa"/>
            <w:noWrap/>
            <w:hideMark/>
          </w:tcPr>
          <w:p w14:paraId="0B0B27A1" w14:textId="77777777" w:rsidR="001E7F9C" w:rsidRPr="001E7F9C" w:rsidRDefault="001E7F9C">
            <w:pPr>
              <w:jc w:val="right"/>
              <w:rPr>
                <w:sz w:val="16"/>
                <w:szCs w:val="16"/>
              </w:rPr>
            </w:pPr>
            <w:r w:rsidRPr="001E7F9C">
              <w:rPr>
                <w:sz w:val="16"/>
                <w:szCs w:val="16"/>
              </w:rPr>
              <w:t>29,8</w:t>
            </w:r>
          </w:p>
        </w:tc>
        <w:tc>
          <w:tcPr>
            <w:tcW w:w="1068" w:type="dxa"/>
            <w:noWrap/>
            <w:hideMark/>
          </w:tcPr>
          <w:p w14:paraId="45FC03D6" w14:textId="77777777" w:rsidR="001E7F9C" w:rsidRPr="001E7F9C" w:rsidRDefault="001E7F9C">
            <w:pPr>
              <w:jc w:val="right"/>
              <w:rPr>
                <w:sz w:val="16"/>
                <w:szCs w:val="16"/>
              </w:rPr>
            </w:pPr>
            <w:r w:rsidRPr="001E7F9C">
              <w:rPr>
                <w:sz w:val="16"/>
                <w:szCs w:val="16"/>
              </w:rPr>
              <w:t>22,9</w:t>
            </w:r>
          </w:p>
        </w:tc>
        <w:tc>
          <w:tcPr>
            <w:tcW w:w="1201" w:type="dxa"/>
            <w:noWrap/>
            <w:hideMark/>
          </w:tcPr>
          <w:p w14:paraId="702BF2FE" w14:textId="77777777" w:rsidR="001E7F9C" w:rsidRPr="001E7F9C" w:rsidRDefault="001E7F9C">
            <w:pPr>
              <w:jc w:val="right"/>
              <w:rPr>
                <w:sz w:val="16"/>
                <w:szCs w:val="16"/>
              </w:rPr>
            </w:pPr>
            <w:r w:rsidRPr="001E7F9C">
              <w:rPr>
                <w:sz w:val="16"/>
                <w:szCs w:val="16"/>
              </w:rPr>
              <w:t>22,9</w:t>
            </w:r>
          </w:p>
        </w:tc>
      </w:tr>
      <w:tr w:rsidR="001E7F9C" w:rsidRPr="001E7F9C" w14:paraId="441E66A7" w14:textId="77777777" w:rsidTr="001E7F9C">
        <w:trPr>
          <w:gridAfter w:val="1"/>
          <w:wAfter w:w="22" w:type="dxa"/>
          <w:trHeight w:val="645"/>
        </w:trPr>
        <w:tc>
          <w:tcPr>
            <w:tcW w:w="2972" w:type="dxa"/>
            <w:hideMark/>
          </w:tcPr>
          <w:p w14:paraId="233F8BC2" w14:textId="77777777" w:rsidR="001E7F9C" w:rsidRPr="001E7F9C" w:rsidRDefault="001E7F9C" w:rsidP="001E7F9C">
            <w:pPr>
              <w:jc w:val="right"/>
              <w:rPr>
                <w:sz w:val="16"/>
                <w:szCs w:val="16"/>
              </w:rPr>
            </w:pPr>
            <w:r w:rsidRPr="001E7F9C">
              <w:rPr>
                <w:sz w:val="16"/>
                <w:szCs w:val="16"/>
              </w:rPr>
              <w:t>Иные закупки товаров, работ и услуг для обеспечение государственных (муниципальных) нужд</w:t>
            </w:r>
          </w:p>
        </w:tc>
        <w:tc>
          <w:tcPr>
            <w:tcW w:w="515" w:type="dxa"/>
            <w:hideMark/>
          </w:tcPr>
          <w:p w14:paraId="57E14613" w14:textId="77777777" w:rsidR="001E7F9C" w:rsidRPr="001E7F9C" w:rsidRDefault="001E7F9C" w:rsidP="001E7F9C">
            <w:pPr>
              <w:jc w:val="right"/>
              <w:rPr>
                <w:sz w:val="16"/>
                <w:szCs w:val="16"/>
              </w:rPr>
            </w:pPr>
            <w:r w:rsidRPr="001E7F9C">
              <w:rPr>
                <w:sz w:val="16"/>
                <w:szCs w:val="16"/>
              </w:rPr>
              <w:t>900</w:t>
            </w:r>
          </w:p>
        </w:tc>
        <w:tc>
          <w:tcPr>
            <w:tcW w:w="376" w:type="dxa"/>
            <w:hideMark/>
          </w:tcPr>
          <w:p w14:paraId="784A345F" w14:textId="77777777" w:rsidR="001E7F9C" w:rsidRPr="001E7F9C" w:rsidRDefault="001E7F9C" w:rsidP="001E7F9C">
            <w:pPr>
              <w:jc w:val="right"/>
              <w:rPr>
                <w:sz w:val="16"/>
                <w:szCs w:val="16"/>
              </w:rPr>
            </w:pPr>
            <w:r w:rsidRPr="001E7F9C">
              <w:rPr>
                <w:sz w:val="16"/>
                <w:szCs w:val="16"/>
              </w:rPr>
              <w:t>01</w:t>
            </w:r>
          </w:p>
        </w:tc>
        <w:tc>
          <w:tcPr>
            <w:tcW w:w="475" w:type="dxa"/>
            <w:hideMark/>
          </w:tcPr>
          <w:p w14:paraId="51C808D0" w14:textId="77777777" w:rsidR="001E7F9C" w:rsidRPr="001E7F9C" w:rsidRDefault="001E7F9C" w:rsidP="001E7F9C">
            <w:pPr>
              <w:jc w:val="right"/>
              <w:rPr>
                <w:sz w:val="16"/>
                <w:szCs w:val="16"/>
              </w:rPr>
            </w:pPr>
            <w:r w:rsidRPr="001E7F9C">
              <w:rPr>
                <w:sz w:val="16"/>
                <w:szCs w:val="16"/>
              </w:rPr>
              <w:t>04</w:t>
            </w:r>
          </w:p>
        </w:tc>
        <w:tc>
          <w:tcPr>
            <w:tcW w:w="376" w:type="dxa"/>
            <w:hideMark/>
          </w:tcPr>
          <w:p w14:paraId="0206E769" w14:textId="77777777" w:rsidR="001E7F9C" w:rsidRPr="001E7F9C" w:rsidRDefault="001E7F9C" w:rsidP="001E7F9C">
            <w:pPr>
              <w:jc w:val="right"/>
              <w:rPr>
                <w:sz w:val="16"/>
                <w:szCs w:val="16"/>
              </w:rPr>
            </w:pPr>
            <w:r w:rsidRPr="001E7F9C">
              <w:rPr>
                <w:sz w:val="16"/>
                <w:szCs w:val="16"/>
              </w:rPr>
              <w:t>05</w:t>
            </w:r>
          </w:p>
        </w:tc>
        <w:tc>
          <w:tcPr>
            <w:tcW w:w="296" w:type="dxa"/>
            <w:hideMark/>
          </w:tcPr>
          <w:p w14:paraId="5DE8646F" w14:textId="77777777" w:rsidR="001E7F9C" w:rsidRPr="001E7F9C" w:rsidRDefault="001E7F9C" w:rsidP="001E7F9C">
            <w:pPr>
              <w:jc w:val="right"/>
              <w:rPr>
                <w:sz w:val="16"/>
                <w:szCs w:val="16"/>
              </w:rPr>
            </w:pPr>
            <w:r w:rsidRPr="001E7F9C">
              <w:rPr>
                <w:sz w:val="16"/>
                <w:szCs w:val="16"/>
              </w:rPr>
              <w:t>0</w:t>
            </w:r>
          </w:p>
        </w:tc>
        <w:tc>
          <w:tcPr>
            <w:tcW w:w="461" w:type="dxa"/>
            <w:hideMark/>
          </w:tcPr>
          <w:p w14:paraId="3761E67F" w14:textId="77777777" w:rsidR="001E7F9C" w:rsidRPr="001E7F9C" w:rsidRDefault="001E7F9C" w:rsidP="001E7F9C">
            <w:pPr>
              <w:jc w:val="right"/>
              <w:rPr>
                <w:sz w:val="16"/>
                <w:szCs w:val="16"/>
              </w:rPr>
            </w:pPr>
            <w:r w:rsidRPr="001E7F9C">
              <w:rPr>
                <w:sz w:val="16"/>
                <w:szCs w:val="16"/>
              </w:rPr>
              <w:t>07</w:t>
            </w:r>
          </w:p>
        </w:tc>
        <w:tc>
          <w:tcPr>
            <w:tcW w:w="646" w:type="dxa"/>
            <w:hideMark/>
          </w:tcPr>
          <w:p w14:paraId="41D45D65" w14:textId="77777777" w:rsidR="001E7F9C" w:rsidRPr="001E7F9C" w:rsidRDefault="001E7F9C" w:rsidP="001E7F9C">
            <w:pPr>
              <w:jc w:val="right"/>
              <w:rPr>
                <w:sz w:val="16"/>
                <w:szCs w:val="16"/>
              </w:rPr>
            </w:pPr>
            <w:r w:rsidRPr="001E7F9C">
              <w:rPr>
                <w:sz w:val="16"/>
                <w:szCs w:val="16"/>
              </w:rPr>
              <w:t>77510</w:t>
            </w:r>
          </w:p>
        </w:tc>
        <w:tc>
          <w:tcPr>
            <w:tcW w:w="456" w:type="dxa"/>
            <w:hideMark/>
          </w:tcPr>
          <w:p w14:paraId="0B0FBB92" w14:textId="77777777" w:rsidR="001E7F9C" w:rsidRPr="001E7F9C" w:rsidRDefault="001E7F9C" w:rsidP="001E7F9C">
            <w:pPr>
              <w:jc w:val="right"/>
              <w:rPr>
                <w:sz w:val="16"/>
                <w:szCs w:val="16"/>
              </w:rPr>
            </w:pPr>
            <w:r w:rsidRPr="001E7F9C">
              <w:rPr>
                <w:sz w:val="16"/>
                <w:szCs w:val="16"/>
              </w:rPr>
              <w:t>240</w:t>
            </w:r>
          </w:p>
        </w:tc>
        <w:tc>
          <w:tcPr>
            <w:tcW w:w="1077" w:type="dxa"/>
            <w:noWrap/>
            <w:hideMark/>
          </w:tcPr>
          <w:p w14:paraId="759B7547" w14:textId="77777777" w:rsidR="001E7F9C" w:rsidRPr="001E7F9C" w:rsidRDefault="001E7F9C">
            <w:pPr>
              <w:jc w:val="right"/>
              <w:rPr>
                <w:sz w:val="16"/>
                <w:szCs w:val="16"/>
              </w:rPr>
            </w:pPr>
            <w:r w:rsidRPr="001E7F9C">
              <w:rPr>
                <w:sz w:val="16"/>
                <w:szCs w:val="16"/>
              </w:rPr>
              <w:t>29,8</w:t>
            </w:r>
          </w:p>
        </w:tc>
        <w:tc>
          <w:tcPr>
            <w:tcW w:w="1068" w:type="dxa"/>
            <w:noWrap/>
            <w:hideMark/>
          </w:tcPr>
          <w:p w14:paraId="67EF0932" w14:textId="77777777" w:rsidR="001E7F9C" w:rsidRPr="001E7F9C" w:rsidRDefault="001E7F9C">
            <w:pPr>
              <w:jc w:val="right"/>
              <w:rPr>
                <w:sz w:val="16"/>
                <w:szCs w:val="16"/>
              </w:rPr>
            </w:pPr>
            <w:r w:rsidRPr="001E7F9C">
              <w:rPr>
                <w:sz w:val="16"/>
                <w:szCs w:val="16"/>
              </w:rPr>
              <w:t>22,9</w:t>
            </w:r>
          </w:p>
        </w:tc>
        <w:tc>
          <w:tcPr>
            <w:tcW w:w="1201" w:type="dxa"/>
            <w:noWrap/>
            <w:hideMark/>
          </w:tcPr>
          <w:p w14:paraId="5840AC4A" w14:textId="77777777" w:rsidR="001E7F9C" w:rsidRPr="001E7F9C" w:rsidRDefault="001E7F9C">
            <w:pPr>
              <w:jc w:val="right"/>
              <w:rPr>
                <w:sz w:val="16"/>
                <w:szCs w:val="16"/>
              </w:rPr>
            </w:pPr>
            <w:r w:rsidRPr="001E7F9C">
              <w:rPr>
                <w:sz w:val="16"/>
                <w:szCs w:val="16"/>
              </w:rPr>
              <w:t>22,9</w:t>
            </w:r>
          </w:p>
        </w:tc>
      </w:tr>
      <w:tr w:rsidR="001E7F9C" w:rsidRPr="001E7F9C" w14:paraId="6FF6F86D" w14:textId="77777777" w:rsidTr="001E7F9C">
        <w:trPr>
          <w:gridAfter w:val="1"/>
          <w:wAfter w:w="22" w:type="dxa"/>
          <w:trHeight w:val="1215"/>
        </w:trPr>
        <w:tc>
          <w:tcPr>
            <w:tcW w:w="2972" w:type="dxa"/>
            <w:hideMark/>
          </w:tcPr>
          <w:p w14:paraId="5D54F15A" w14:textId="77777777" w:rsidR="001E7F9C" w:rsidRPr="001E7F9C" w:rsidRDefault="001E7F9C" w:rsidP="001E7F9C">
            <w:pPr>
              <w:jc w:val="right"/>
              <w:rPr>
                <w:sz w:val="16"/>
                <w:szCs w:val="16"/>
              </w:rPr>
            </w:pPr>
            <w:r w:rsidRPr="001E7F9C">
              <w:rPr>
                <w:sz w:val="16"/>
                <w:szCs w:val="16"/>
              </w:rPr>
              <w:t>Муниципальная программа Рузаевского муниципального района "Цифровая трансформация Рузаевского муниципального района Республики Мордовия на 2021-2027 годы"</w:t>
            </w:r>
          </w:p>
        </w:tc>
        <w:tc>
          <w:tcPr>
            <w:tcW w:w="515" w:type="dxa"/>
            <w:hideMark/>
          </w:tcPr>
          <w:p w14:paraId="1EBBFDFD" w14:textId="77777777" w:rsidR="001E7F9C" w:rsidRPr="001E7F9C" w:rsidRDefault="001E7F9C" w:rsidP="001E7F9C">
            <w:pPr>
              <w:jc w:val="right"/>
              <w:rPr>
                <w:sz w:val="16"/>
                <w:szCs w:val="16"/>
              </w:rPr>
            </w:pPr>
            <w:r w:rsidRPr="001E7F9C">
              <w:rPr>
                <w:sz w:val="16"/>
                <w:szCs w:val="16"/>
              </w:rPr>
              <w:t>900</w:t>
            </w:r>
          </w:p>
        </w:tc>
        <w:tc>
          <w:tcPr>
            <w:tcW w:w="376" w:type="dxa"/>
            <w:hideMark/>
          </w:tcPr>
          <w:p w14:paraId="2D0B82CA" w14:textId="77777777" w:rsidR="001E7F9C" w:rsidRPr="001E7F9C" w:rsidRDefault="001E7F9C" w:rsidP="001E7F9C">
            <w:pPr>
              <w:jc w:val="right"/>
              <w:rPr>
                <w:sz w:val="16"/>
                <w:szCs w:val="16"/>
              </w:rPr>
            </w:pPr>
            <w:r w:rsidRPr="001E7F9C">
              <w:rPr>
                <w:sz w:val="16"/>
                <w:szCs w:val="16"/>
              </w:rPr>
              <w:t>01</w:t>
            </w:r>
          </w:p>
        </w:tc>
        <w:tc>
          <w:tcPr>
            <w:tcW w:w="475" w:type="dxa"/>
            <w:hideMark/>
          </w:tcPr>
          <w:p w14:paraId="2DA55BD9" w14:textId="77777777" w:rsidR="001E7F9C" w:rsidRPr="001E7F9C" w:rsidRDefault="001E7F9C" w:rsidP="001E7F9C">
            <w:pPr>
              <w:jc w:val="right"/>
              <w:rPr>
                <w:sz w:val="16"/>
                <w:szCs w:val="16"/>
              </w:rPr>
            </w:pPr>
            <w:r w:rsidRPr="001E7F9C">
              <w:rPr>
                <w:sz w:val="16"/>
                <w:szCs w:val="16"/>
              </w:rPr>
              <w:t>04</w:t>
            </w:r>
          </w:p>
        </w:tc>
        <w:tc>
          <w:tcPr>
            <w:tcW w:w="376" w:type="dxa"/>
            <w:hideMark/>
          </w:tcPr>
          <w:p w14:paraId="3BC14CDA" w14:textId="77777777" w:rsidR="001E7F9C" w:rsidRPr="001E7F9C" w:rsidRDefault="001E7F9C" w:rsidP="001E7F9C">
            <w:pPr>
              <w:jc w:val="right"/>
              <w:rPr>
                <w:sz w:val="16"/>
                <w:szCs w:val="16"/>
              </w:rPr>
            </w:pPr>
            <w:r w:rsidRPr="001E7F9C">
              <w:rPr>
                <w:sz w:val="16"/>
                <w:szCs w:val="16"/>
              </w:rPr>
              <w:t>18</w:t>
            </w:r>
          </w:p>
        </w:tc>
        <w:tc>
          <w:tcPr>
            <w:tcW w:w="296" w:type="dxa"/>
            <w:hideMark/>
          </w:tcPr>
          <w:p w14:paraId="01AE29CE" w14:textId="77777777" w:rsidR="001E7F9C" w:rsidRPr="001E7F9C" w:rsidRDefault="001E7F9C" w:rsidP="001E7F9C">
            <w:pPr>
              <w:jc w:val="right"/>
              <w:rPr>
                <w:sz w:val="16"/>
                <w:szCs w:val="16"/>
              </w:rPr>
            </w:pPr>
            <w:r w:rsidRPr="001E7F9C">
              <w:rPr>
                <w:sz w:val="16"/>
                <w:szCs w:val="16"/>
              </w:rPr>
              <w:t> </w:t>
            </w:r>
          </w:p>
        </w:tc>
        <w:tc>
          <w:tcPr>
            <w:tcW w:w="461" w:type="dxa"/>
            <w:hideMark/>
          </w:tcPr>
          <w:p w14:paraId="118678D0" w14:textId="77777777" w:rsidR="001E7F9C" w:rsidRPr="001E7F9C" w:rsidRDefault="001E7F9C" w:rsidP="001E7F9C">
            <w:pPr>
              <w:jc w:val="right"/>
              <w:rPr>
                <w:sz w:val="16"/>
                <w:szCs w:val="16"/>
              </w:rPr>
            </w:pPr>
            <w:r w:rsidRPr="001E7F9C">
              <w:rPr>
                <w:sz w:val="16"/>
                <w:szCs w:val="16"/>
              </w:rPr>
              <w:t> </w:t>
            </w:r>
          </w:p>
        </w:tc>
        <w:tc>
          <w:tcPr>
            <w:tcW w:w="646" w:type="dxa"/>
            <w:hideMark/>
          </w:tcPr>
          <w:p w14:paraId="6ED58726" w14:textId="77777777" w:rsidR="001E7F9C" w:rsidRPr="001E7F9C" w:rsidRDefault="001E7F9C" w:rsidP="001E7F9C">
            <w:pPr>
              <w:jc w:val="right"/>
              <w:rPr>
                <w:sz w:val="16"/>
                <w:szCs w:val="16"/>
              </w:rPr>
            </w:pPr>
            <w:r w:rsidRPr="001E7F9C">
              <w:rPr>
                <w:sz w:val="16"/>
                <w:szCs w:val="16"/>
              </w:rPr>
              <w:t> </w:t>
            </w:r>
          </w:p>
        </w:tc>
        <w:tc>
          <w:tcPr>
            <w:tcW w:w="456" w:type="dxa"/>
            <w:hideMark/>
          </w:tcPr>
          <w:p w14:paraId="10AEA781"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175CCC85" w14:textId="77777777" w:rsidR="001E7F9C" w:rsidRPr="001E7F9C" w:rsidRDefault="001E7F9C">
            <w:pPr>
              <w:jc w:val="right"/>
              <w:rPr>
                <w:sz w:val="16"/>
                <w:szCs w:val="16"/>
              </w:rPr>
            </w:pPr>
            <w:r w:rsidRPr="001E7F9C">
              <w:rPr>
                <w:sz w:val="16"/>
                <w:szCs w:val="16"/>
              </w:rPr>
              <w:t>870,0</w:t>
            </w:r>
          </w:p>
        </w:tc>
        <w:tc>
          <w:tcPr>
            <w:tcW w:w="1068" w:type="dxa"/>
            <w:noWrap/>
            <w:hideMark/>
          </w:tcPr>
          <w:p w14:paraId="5E1EB6D3" w14:textId="77777777" w:rsidR="001E7F9C" w:rsidRPr="001E7F9C" w:rsidRDefault="001E7F9C">
            <w:pPr>
              <w:jc w:val="right"/>
              <w:rPr>
                <w:sz w:val="16"/>
                <w:szCs w:val="16"/>
              </w:rPr>
            </w:pPr>
            <w:r w:rsidRPr="001E7F9C">
              <w:rPr>
                <w:sz w:val="16"/>
                <w:szCs w:val="16"/>
              </w:rPr>
              <w:t>600,0</w:t>
            </w:r>
          </w:p>
        </w:tc>
        <w:tc>
          <w:tcPr>
            <w:tcW w:w="1201" w:type="dxa"/>
            <w:noWrap/>
            <w:hideMark/>
          </w:tcPr>
          <w:p w14:paraId="5B589272" w14:textId="77777777" w:rsidR="001E7F9C" w:rsidRPr="001E7F9C" w:rsidRDefault="001E7F9C">
            <w:pPr>
              <w:jc w:val="right"/>
              <w:rPr>
                <w:sz w:val="16"/>
                <w:szCs w:val="16"/>
              </w:rPr>
            </w:pPr>
            <w:r w:rsidRPr="001E7F9C">
              <w:rPr>
                <w:sz w:val="16"/>
                <w:szCs w:val="16"/>
              </w:rPr>
              <w:t>570,0</w:t>
            </w:r>
          </w:p>
        </w:tc>
      </w:tr>
      <w:tr w:rsidR="001E7F9C" w:rsidRPr="001E7F9C" w14:paraId="2B373D2B" w14:textId="77777777" w:rsidTr="001E7F9C">
        <w:trPr>
          <w:gridAfter w:val="1"/>
          <w:wAfter w:w="22" w:type="dxa"/>
          <w:trHeight w:val="450"/>
        </w:trPr>
        <w:tc>
          <w:tcPr>
            <w:tcW w:w="2972" w:type="dxa"/>
            <w:hideMark/>
          </w:tcPr>
          <w:p w14:paraId="70A565B4" w14:textId="77777777" w:rsidR="001E7F9C" w:rsidRPr="001E7F9C" w:rsidRDefault="001E7F9C" w:rsidP="001E7F9C">
            <w:pPr>
              <w:jc w:val="right"/>
              <w:rPr>
                <w:sz w:val="16"/>
                <w:szCs w:val="16"/>
              </w:rPr>
            </w:pPr>
            <w:r w:rsidRPr="001E7F9C">
              <w:rPr>
                <w:sz w:val="16"/>
                <w:szCs w:val="16"/>
              </w:rPr>
              <w:t>Подпрограмма "Информационная инфраструктура"</w:t>
            </w:r>
          </w:p>
        </w:tc>
        <w:tc>
          <w:tcPr>
            <w:tcW w:w="515" w:type="dxa"/>
            <w:hideMark/>
          </w:tcPr>
          <w:p w14:paraId="143BB131" w14:textId="77777777" w:rsidR="001E7F9C" w:rsidRPr="001E7F9C" w:rsidRDefault="001E7F9C" w:rsidP="001E7F9C">
            <w:pPr>
              <w:jc w:val="right"/>
              <w:rPr>
                <w:sz w:val="16"/>
                <w:szCs w:val="16"/>
              </w:rPr>
            </w:pPr>
            <w:r w:rsidRPr="001E7F9C">
              <w:rPr>
                <w:sz w:val="16"/>
                <w:szCs w:val="16"/>
              </w:rPr>
              <w:t>900</w:t>
            </w:r>
          </w:p>
        </w:tc>
        <w:tc>
          <w:tcPr>
            <w:tcW w:w="376" w:type="dxa"/>
            <w:hideMark/>
          </w:tcPr>
          <w:p w14:paraId="51094F96" w14:textId="77777777" w:rsidR="001E7F9C" w:rsidRPr="001E7F9C" w:rsidRDefault="001E7F9C" w:rsidP="001E7F9C">
            <w:pPr>
              <w:jc w:val="right"/>
              <w:rPr>
                <w:sz w:val="16"/>
                <w:szCs w:val="16"/>
              </w:rPr>
            </w:pPr>
            <w:r w:rsidRPr="001E7F9C">
              <w:rPr>
                <w:sz w:val="16"/>
                <w:szCs w:val="16"/>
              </w:rPr>
              <w:t>01</w:t>
            </w:r>
          </w:p>
        </w:tc>
        <w:tc>
          <w:tcPr>
            <w:tcW w:w="475" w:type="dxa"/>
            <w:hideMark/>
          </w:tcPr>
          <w:p w14:paraId="6D3EFC77" w14:textId="77777777" w:rsidR="001E7F9C" w:rsidRPr="001E7F9C" w:rsidRDefault="001E7F9C" w:rsidP="001E7F9C">
            <w:pPr>
              <w:jc w:val="right"/>
              <w:rPr>
                <w:sz w:val="16"/>
                <w:szCs w:val="16"/>
              </w:rPr>
            </w:pPr>
            <w:r w:rsidRPr="001E7F9C">
              <w:rPr>
                <w:sz w:val="16"/>
                <w:szCs w:val="16"/>
              </w:rPr>
              <w:t>04</w:t>
            </w:r>
          </w:p>
        </w:tc>
        <w:tc>
          <w:tcPr>
            <w:tcW w:w="376" w:type="dxa"/>
            <w:hideMark/>
          </w:tcPr>
          <w:p w14:paraId="24684C4E" w14:textId="77777777" w:rsidR="001E7F9C" w:rsidRPr="001E7F9C" w:rsidRDefault="001E7F9C" w:rsidP="001E7F9C">
            <w:pPr>
              <w:jc w:val="right"/>
              <w:rPr>
                <w:sz w:val="16"/>
                <w:szCs w:val="16"/>
              </w:rPr>
            </w:pPr>
            <w:r w:rsidRPr="001E7F9C">
              <w:rPr>
                <w:sz w:val="16"/>
                <w:szCs w:val="16"/>
              </w:rPr>
              <w:t>18</w:t>
            </w:r>
          </w:p>
        </w:tc>
        <w:tc>
          <w:tcPr>
            <w:tcW w:w="296" w:type="dxa"/>
            <w:hideMark/>
          </w:tcPr>
          <w:p w14:paraId="5044158A" w14:textId="77777777" w:rsidR="001E7F9C" w:rsidRPr="001E7F9C" w:rsidRDefault="001E7F9C" w:rsidP="001E7F9C">
            <w:pPr>
              <w:jc w:val="right"/>
              <w:rPr>
                <w:sz w:val="16"/>
                <w:szCs w:val="16"/>
              </w:rPr>
            </w:pPr>
            <w:r w:rsidRPr="001E7F9C">
              <w:rPr>
                <w:sz w:val="16"/>
                <w:szCs w:val="16"/>
              </w:rPr>
              <w:t>1</w:t>
            </w:r>
          </w:p>
        </w:tc>
        <w:tc>
          <w:tcPr>
            <w:tcW w:w="461" w:type="dxa"/>
            <w:hideMark/>
          </w:tcPr>
          <w:p w14:paraId="5EFB3ABA" w14:textId="77777777" w:rsidR="001E7F9C" w:rsidRPr="001E7F9C" w:rsidRDefault="001E7F9C" w:rsidP="001E7F9C">
            <w:pPr>
              <w:jc w:val="right"/>
              <w:rPr>
                <w:sz w:val="16"/>
                <w:szCs w:val="16"/>
              </w:rPr>
            </w:pPr>
            <w:r w:rsidRPr="001E7F9C">
              <w:rPr>
                <w:sz w:val="16"/>
                <w:szCs w:val="16"/>
              </w:rPr>
              <w:t> </w:t>
            </w:r>
          </w:p>
        </w:tc>
        <w:tc>
          <w:tcPr>
            <w:tcW w:w="646" w:type="dxa"/>
            <w:hideMark/>
          </w:tcPr>
          <w:p w14:paraId="6708EB7A" w14:textId="77777777" w:rsidR="001E7F9C" w:rsidRPr="001E7F9C" w:rsidRDefault="001E7F9C" w:rsidP="001E7F9C">
            <w:pPr>
              <w:jc w:val="right"/>
              <w:rPr>
                <w:sz w:val="16"/>
                <w:szCs w:val="16"/>
              </w:rPr>
            </w:pPr>
            <w:r w:rsidRPr="001E7F9C">
              <w:rPr>
                <w:sz w:val="16"/>
                <w:szCs w:val="16"/>
              </w:rPr>
              <w:t> </w:t>
            </w:r>
          </w:p>
        </w:tc>
        <w:tc>
          <w:tcPr>
            <w:tcW w:w="456" w:type="dxa"/>
            <w:hideMark/>
          </w:tcPr>
          <w:p w14:paraId="5C3E9577"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67F8D084" w14:textId="77777777" w:rsidR="001E7F9C" w:rsidRPr="001E7F9C" w:rsidRDefault="001E7F9C">
            <w:pPr>
              <w:jc w:val="right"/>
              <w:rPr>
                <w:sz w:val="16"/>
                <w:szCs w:val="16"/>
              </w:rPr>
            </w:pPr>
            <w:r w:rsidRPr="001E7F9C">
              <w:rPr>
                <w:sz w:val="16"/>
                <w:szCs w:val="16"/>
              </w:rPr>
              <w:t>540,0</w:t>
            </w:r>
          </w:p>
        </w:tc>
        <w:tc>
          <w:tcPr>
            <w:tcW w:w="1068" w:type="dxa"/>
            <w:noWrap/>
            <w:hideMark/>
          </w:tcPr>
          <w:p w14:paraId="4F64536F" w14:textId="77777777" w:rsidR="001E7F9C" w:rsidRPr="001E7F9C" w:rsidRDefault="001E7F9C">
            <w:pPr>
              <w:jc w:val="right"/>
              <w:rPr>
                <w:sz w:val="16"/>
                <w:szCs w:val="16"/>
              </w:rPr>
            </w:pPr>
            <w:r w:rsidRPr="001E7F9C">
              <w:rPr>
                <w:sz w:val="16"/>
                <w:szCs w:val="16"/>
              </w:rPr>
              <w:t>380,0</w:t>
            </w:r>
          </w:p>
        </w:tc>
        <w:tc>
          <w:tcPr>
            <w:tcW w:w="1201" w:type="dxa"/>
            <w:noWrap/>
            <w:hideMark/>
          </w:tcPr>
          <w:p w14:paraId="56E1B059" w14:textId="77777777" w:rsidR="001E7F9C" w:rsidRPr="001E7F9C" w:rsidRDefault="001E7F9C">
            <w:pPr>
              <w:jc w:val="right"/>
              <w:rPr>
                <w:sz w:val="16"/>
                <w:szCs w:val="16"/>
              </w:rPr>
            </w:pPr>
            <w:r w:rsidRPr="001E7F9C">
              <w:rPr>
                <w:sz w:val="16"/>
                <w:szCs w:val="16"/>
              </w:rPr>
              <w:t>350,0</w:t>
            </w:r>
          </w:p>
        </w:tc>
      </w:tr>
      <w:tr w:rsidR="001E7F9C" w:rsidRPr="001E7F9C" w14:paraId="29ABB064" w14:textId="77777777" w:rsidTr="001E7F9C">
        <w:trPr>
          <w:gridAfter w:val="1"/>
          <w:wAfter w:w="22" w:type="dxa"/>
          <w:trHeight w:val="900"/>
        </w:trPr>
        <w:tc>
          <w:tcPr>
            <w:tcW w:w="2972" w:type="dxa"/>
            <w:hideMark/>
          </w:tcPr>
          <w:p w14:paraId="0132779C" w14:textId="77777777" w:rsidR="001E7F9C" w:rsidRPr="001E7F9C" w:rsidRDefault="001E7F9C" w:rsidP="001E7F9C">
            <w:pPr>
              <w:jc w:val="right"/>
              <w:rPr>
                <w:sz w:val="16"/>
                <w:szCs w:val="16"/>
              </w:rPr>
            </w:pPr>
            <w:r w:rsidRPr="001E7F9C">
              <w:rPr>
                <w:sz w:val="16"/>
                <w:szCs w:val="16"/>
              </w:rPr>
              <w:t>Основное мероприятие "Развитие единой телекоммуникационной сети в местах размещения органов местного самоуправления"</w:t>
            </w:r>
          </w:p>
        </w:tc>
        <w:tc>
          <w:tcPr>
            <w:tcW w:w="515" w:type="dxa"/>
            <w:hideMark/>
          </w:tcPr>
          <w:p w14:paraId="08235F1C" w14:textId="77777777" w:rsidR="001E7F9C" w:rsidRPr="001E7F9C" w:rsidRDefault="001E7F9C" w:rsidP="001E7F9C">
            <w:pPr>
              <w:jc w:val="right"/>
              <w:rPr>
                <w:sz w:val="16"/>
                <w:szCs w:val="16"/>
              </w:rPr>
            </w:pPr>
            <w:r w:rsidRPr="001E7F9C">
              <w:rPr>
                <w:sz w:val="16"/>
                <w:szCs w:val="16"/>
              </w:rPr>
              <w:t>900</w:t>
            </w:r>
          </w:p>
        </w:tc>
        <w:tc>
          <w:tcPr>
            <w:tcW w:w="376" w:type="dxa"/>
            <w:hideMark/>
          </w:tcPr>
          <w:p w14:paraId="50047AEE" w14:textId="77777777" w:rsidR="001E7F9C" w:rsidRPr="001E7F9C" w:rsidRDefault="001E7F9C" w:rsidP="001E7F9C">
            <w:pPr>
              <w:jc w:val="right"/>
              <w:rPr>
                <w:sz w:val="16"/>
                <w:szCs w:val="16"/>
              </w:rPr>
            </w:pPr>
            <w:r w:rsidRPr="001E7F9C">
              <w:rPr>
                <w:sz w:val="16"/>
                <w:szCs w:val="16"/>
              </w:rPr>
              <w:t>01</w:t>
            </w:r>
          </w:p>
        </w:tc>
        <w:tc>
          <w:tcPr>
            <w:tcW w:w="475" w:type="dxa"/>
            <w:hideMark/>
          </w:tcPr>
          <w:p w14:paraId="56ECE5EC" w14:textId="77777777" w:rsidR="001E7F9C" w:rsidRPr="001E7F9C" w:rsidRDefault="001E7F9C" w:rsidP="001E7F9C">
            <w:pPr>
              <w:jc w:val="right"/>
              <w:rPr>
                <w:sz w:val="16"/>
                <w:szCs w:val="16"/>
              </w:rPr>
            </w:pPr>
            <w:r w:rsidRPr="001E7F9C">
              <w:rPr>
                <w:sz w:val="16"/>
                <w:szCs w:val="16"/>
              </w:rPr>
              <w:t>04</w:t>
            </w:r>
          </w:p>
        </w:tc>
        <w:tc>
          <w:tcPr>
            <w:tcW w:w="376" w:type="dxa"/>
            <w:hideMark/>
          </w:tcPr>
          <w:p w14:paraId="593D6EA4" w14:textId="77777777" w:rsidR="001E7F9C" w:rsidRPr="001E7F9C" w:rsidRDefault="001E7F9C" w:rsidP="001E7F9C">
            <w:pPr>
              <w:jc w:val="right"/>
              <w:rPr>
                <w:sz w:val="16"/>
                <w:szCs w:val="16"/>
              </w:rPr>
            </w:pPr>
            <w:r w:rsidRPr="001E7F9C">
              <w:rPr>
                <w:sz w:val="16"/>
                <w:szCs w:val="16"/>
              </w:rPr>
              <w:t>18</w:t>
            </w:r>
          </w:p>
        </w:tc>
        <w:tc>
          <w:tcPr>
            <w:tcW w:w="296" w:type="dxa"/>
            <w:hideMark/>
          </w:tcPr>
          <w:p w14:paraId="24CA769A" w14:textId="77777777" w:rsidR="001E7F9C" w:rsidRPr="001E7F9C" w:rsidRDefault="001E7F9C" w:rsidP="001E7F9C">
            <w:pPr>
              <w:jc w:val="right"/>
              <w:rPr>
                <w:sz w:val="16"/>
                <w:szCs w:val="16"/>
              </w:rPr>
            </w:pPr>
            <w:r w:rsidRPr="001E7F9C">
              <w:rPr>
                <w:sz w:val="16"/>
                <w:szCs w:val="16"/>
              </w:rPr>
              <w:t>1</w:t>
            </w:r>
          </w:p>
        </w:tc>
        <w:tc>
          <w:tcPr>
            <w:tcW w:w="461" w:type="dxa"/>
            <w:hideMark/>
          </w:tcPr>
          <w:p w14:paraId="0634B070" w14:textId="77777777" w:rsidR="001E7F9C" w:rsidRPr="001E7F9C" w:rsidRDefault="001E7F9C" w:rsidP="001E7F9C">
            <w:pPr>
              <w:jc w:val="right"/>
              <w:rPr>
                <w:sz w:val="16"/>
                <w:szCs w:val="16"/>
              </w:rPr>
            </w:pPr>
            <w:r w:rsidRPr="001E7F9C">
              <w:rPr>
                <w:sz w:val="16"/>
                <w:szCs w:val="16"/>
              </w:rPr>
              <w:t>01</w:t>
            </w:r>
          </w:p>
        </w:tc>
        <w:tc>
          <w:tcPr>
            <w:tcW w:w="646" w:type="dxa"/>
            <w:hideMark/>
          </w:tcPr>
          <w:p w14:paraId="2E617EE6" w14:textId="77777777" w:rsidR="001E7F9C" w:rsidRPr="001E7F9C" w:rsidRDefault="001E7F9C" w:rsidP="001E7F9C">
            <w:pPr>
              <w:jc w:val="right"/>
              <w:rPr>
                <w:sz w:val="16"/>
                <w:szCs w:val="16"/>
              </w:rPr>
            </w:pPr>
            <w:r w:rsidRPr="001E7F9C">
              <w:rPr>
                <w:sz w:val="16"/>
                <w:szCs w:val="16"/>
              </w:rPr>
              <w:t> </w:t>
            </w:r>
          </w:p>
        </w:tc>
        <w:tc>
          <w:tcPr>
            <w:tcW w:w="456" w:type="dxa"/>
            <w:hideMark/>
          </w:tcPr>
          <w:p w14:paraId="6D4DF899"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6346E484" w14:textId="77777777" w:rsidR="001E7F9C" w:rsidRPr="001E7F9C" w:rsidRDefault="001E7F9C">
            <w:pPr>
              <w:jc w:val="right"/>
              <w:rPr>
                <w:sz w:val="16"/>
                <w:szCs w:val="16"/>
              </w:rPr>
            </w:pPr>
            <w:r w:rsidRPr="001E7F9C">
              <w:rPr>
                <w:sz w:val="16"/>
                <w:szCs w:val="16"/>
              </w:rPr>
              <w:t>200,0</w:t>
            </w:r>
          </w:p>
        </w:tc>
        <w:tc>
          <w:tcPr>
            <w:tcW w:w="1068" w:type="dxa"/>
            <w:noWrap/>
            <w:hideMark/>
          </w:tcPr>
          <w:p w14:paraId="31B97B30" w14:textId="77777777" w:rsidR="001E7F9C" w:rsidRPr="001E7F9C" w:rsidRDefault="001E7F9C">
            <w:pPr>
              <w:jc w:val="right"/>
              <w:rPr>
                <w:sz w:val="16"/>
                <w:szCs w:val="16"/>
              </w:rPr>
            </w:pPr>
            <w:r w:rsidRPr="001E7F9C">
              <w:rPr>
                <w:sz w:val="16"/>
                <w:szCs w:val="16"/>
              </w:rPr>
              <w:t>200,0</w:t>
            </w:r>
          </w:p>
        </w:tc>
        <w:tc>
          <w:tcPr>
            <w:tcW w:w="1201" w:type="dxa"/>
            <w:noWrap/>
            <w:hideMark/>
          </w:tcPr>
          <w:p w14:paraId="33B7B51C" w14:textId="77777777" w:rsidR="001E7F9C" w:rsidRPr="001E7F9C" w:rsidRDefault="001E7F9C">
            <w:pPr>
              <w:jc w:val="right"/>
              <w:rPr>
                <w:sz w:val="16"/>
                <w:szCs w:val="16"/>
              </w:rPr>
            </w:pPr>
            <w:r w:rsidRPr="001E7F9C">
              <w:rPr>
                <w:sz w:val="16"/>
                <w:szCs w:val="16"/>
              </w:rPr>
              <w:t>200,0</w:t>
            </w:r>
          </w:p>
        </w:tc>
      </w:tr>
      <w:tr w:rsidR="001E7F9C" w:rsidRPr="001E7F9C" w14:paraId="3D7889C6" w14:textId="77777777" w:rsidTr="001E7F9C">
        <w:trPr>
          <w:gridAfter w:val="1"/>
          <w:wAfter w:w="22" w:type="dxa"/>
          <w:trHeight w:val="675"/>
        </w:trPr>
        <w:tc>
          <w:tcPr>
            <w:tcW w:w="2972" w:type="dxa"/>
            <w:hideMark/>
          </w:tcPr>
          <w:p w14:paraId="3A9AAF2A" w14:textId="77777777" w:rsidR="001E7F9C" w:rsidRPr="001E7F9C" w:rsidRDefault="001E7F9C" w:rsidP="001E7F9C">
            <w:pPr>
              <w:jc w:val="right"/>
              <w:rPr>
                <w:sz w:val="16"/>
                <w:szCs w:val="16"/>
              </w:rPr>
            </w:pPr>
            <w:r w:rsidRPr="001E7F9C">
              <w:rPr>
                <w:sz w:val="16"/>
                <w:szCs w:val="16"/>
              </w:rPr>
              <w:t xml:space="preserve">Расходы на обеспечение выполнения функций органов местного самоуправления </w:t>
            </w:r>
          </w:p>
        </w:tc>
        <w:tc>
          <w:tcPr>
            <w:tcW w:w="515" w:type="dxa"/>
            <w:hideMark/>
          </w:tcPr>
          <w:p w14:paraId="5B3EB8FF" w14:textId="77777777" w:rsidR="001E7F9C" w:rsidRPr="001E7F9C" w:rsidRDefault="001E7F9C" w:rsidP="001E7F9C">
            <w:pPr>
              <w:jc w:val="right"/>
              <w:rPr>
                <w:sz w:val="16"/>
                <w:szCs w:val="16"/>
              </w:rPr>
            </w:pPr>
            <w:r w:rsidRPr="001E7F9C">
              <w:rPr>
                <w:sz w:val="16"/>
                <w:szCs w:val="16"/>
              </w:rPr>
              <w:t>900</w:t>
            </w:r>
          </w:p>
        </w:tc>
        <w:tc>
          <w:tcPr>
            <w:tcW w:w="376" w:type="dxa"/>
            <w:hideMark/>
          </w:tcPr>
          <w:p w14:paraId="104BE735" w14:textId="77777777" w:rsidR="001E7F9C" w:rsidRPr="001E7F9C" w:rsidRDefault="001E7F9C" w:rsidP="001E7F9C">
            <w:pPr>
              <w:jc w:val="right"/>
              <w:rPr>
                <w:sz w:val="16"/>
                <w:szCs w:val="16"/>
              </w:rPr>
            </w:pPr>
            <w:r w:rsidRPr="001E7F9C">
              <w:rPr>
                <w:sz w:val="16"/>
                <w:szCs w:val="16"/>
              </w:rPr>
              <w:t>01</w:t>
            </w:r>
          </w:p>
        </w:tc>
        <w:tc>
          <w:tcPr>
            <w:tcW w:w="475" w:type="dxa"/>
            <w:hideMark/>
          </w:tcPr>
          <w:p w14:paraId="4AF18431" w14:textId="77777777" w:rsidR="001E7F9C" w:rsidRPr="001E7F9C" w:rsidRDefault="001E7F9C" w:rsidP="001E7F9C">
            <w:pPr>
              <w:jc w:val="right"/>
              <w:rPr>
                <w:sz w:val="16"/>
                <w:szCs w:val="16"/>
              </w:rPr>
            </w:pPr>
            <w:r w:rsidRPr="001E7F9C">
              <w:rPr>
                <w:sz w:val="16"/>
                <w:szCs w:val="16"/>
              </w:rPr>
              <w:t>04</w:t>
            </w:r>
          </w:p>
        </w:tc>
        <w:tc>
          <w:tcPr>
            <w:tcW w:w="376" w:type="dxa"/>
            <w:hideMark/>
          </w:tcPr>
          <w:p w14:paraId="2E691E86" w14:textId="77777777" w:rsidR="001E7F9C" w:rsidRPr="001E7F9C" w:rsidRDefault="001E7F9C" w:rsidP="001E7F9C">
            <w:pPr>
              <w:jc w:val="right"/>
              <w:rPr>
                <w:sz w:val="16"/>
                <w:szCs w:val="16"/>
              </w:rPr>
            </w:pPr>
            <w:r w:rsidRPr="001E7F9C">
              <w:rPr>
                <w:sz w:val="16"/>
                <w:szCs w:val="16"/>
              </w:rPr>
              <w:t>18</w:t>
            </w:r>
          </w:p>
        </w:tc>
        <w:tc>
          <w:tcPr>
            <w:tcW w:w="296" w:type="dxa"/>
            <w:hideMark/>
          </w:tcPr>
          <w:p w14:paraId="11C4C28A" w14:textId="77777777" w:rsidR="001E7F9C" w:rsidRPr="001E7F9C" w:rsidRDefault="001E7F9C" w:rsidP="001E7F9C">
            <w:pPr>
              <w:jc w:val="right"/>
              <w:rPr>
                <w:sz w:val="16"/>
                <w:szCs w:val="16"/>
              </w:rPr>
            </w:pPr>
            <w:r w:rsidRPr="001E7F9C">
              <w:rPr>
                <w:sz w:val="16"/>
                <w:szCs w:val="16"/>
              </w:rPr>
              <w:t>1</w:t>
            </w:r>
          </w:p>
        </w:tc>
        <w:tc>
          <w:tcPr>
            <w:tcW w:w="461" w:type="dxa"/>
            <w:hideMark/>
          </w:tcPr>
          <w:p w14:paraId="4467E307" w14:textId="77777777" w:rsidR="001E7F9C" w:rsidRPr="001E7F9C" w:rsidRDefault="001E7F9C" w:rsidP="001E7F9C">
            <w:pPr>
              <w:jc w:val="right"/>
              <w:rPr>
                <w:sz w:val="16"/>
                <w:szCs w:val="16"/>
              </w:rPr>
            </w:pPr>
            <w:r w:rsidRPr="001E7F9C">
              <w:rPr>
                <w:sz w:val="16"/>
                <w:szCs w:val="16"/>
              </w:rPr>
              <w:t>01</w:t>
            </w:r>
          </w:p>
        </w:tc>
        <w:tc>
          <w:tcPr>
            <w:tcW w:w="646" w:type="dxa"/>
            <w:hideMark/>
          </w:tcPr>
          <w:p w14:paraId="607D548A" w14:textId="77777777" w:rsidR="001E7F9C" w:rsidRPr="001E7F9C" w:rsidRDefault="001E7F9C" w:rsidP="001E7F9C">
            <w:pPr>
              <w:jc w:val="right"/>
              <w:rPr>
                <w:sz w:val="16"/>
                <w:szCs w:val="16"/>
              </w:rPr>
            </w:pPr>
            <w:r w:rsidRPr="001E7F9C">
              <w:rPr>
                <w:sz w:val="16"/>
                <w:szCs w:val="16"/>
              </w:rPr>
              <w:t>41120</w:t>
            </w:r>
          </w:p>
        </w:tc>
        <w:tc>
          <w:tcPr>
            <w:tcW w:w="456" w:type="dxa"/>
            <w:hideMark/>
          </w:tcPr>
          <w:p w14:paraId="43211989"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67DD69B8" w14:textId="77777777" w:rsidR="001E7F9C" w:rsidRPr="001E7F9C" w:rsidRDefault="001E7F9C">
            <w:pPr>
              <w:jc w:val="right"/>
              <w:rPr>
                <w:sz w:val="16"/>
                <w:szCs w:val="16"/>
              </w:rPr>
            </w:pPr>
            <w:r w:rsidRPr="001E7F9C">
              <w:rPr>
                <w:sz w:val="16"/>
                <w:szCs w:val="16"/>
              </w:rPr>
              <w:t>200,0</w:t>
            </w:r>
          </w:p>
        </w:tc>
        <w:tc>
          <w:tcPr>
            <w:tcW w:w="1068" w:type="dxa"/>
            <w:noWrap/>
            <w:hideMark/>
          </w:tcPr>
          <w:p w14:paraId="342DA697" w14:textId="77777777" w:rsidR="001E7F9C" w:rsidRPr="001E7F9C" w:rsidRDefault="001E7F9C">
            <w:pPr>
              <w:jc w:val="right"/>
              <w:rPr>
                <w:sz w:val="16"/>
                <w:szCs w:val="16"/>
              </w:rPr>
            </w:pPr>
            <w:r w:rsidRPr="001E7F9C">
              <w:rPr>
                <w:sz w:val="16"/>
                <w:szCs w:val="16"/>
              </w:rPr>
              <w:t>200,0</w:t>
            </w:r>
          </w:p>
        </w:tc>
        <w:tc>
          <w:tcPr>
            <w:tcW w:w="1201" w:type="dxa"/>
            <w:noWrap/>
            <w:hideMark/>
          </w:tcPr>
          <w:p w14:paraId="565CB42A" w14:textId="77777777" w:rsidR="001E7F9C" w:rsidRPr="001E7F9C" w:rsidRDefault="001E7F9C">
            <w:pPr>
              <w:jc w:val="right"/>
              <w:rPr>
                <w:sz w:val="16"/>
                <w:szCs w:val="16"/>
              </w:rPr>
            </w:pPr>
            <w:r w:rsidRPr="001E7F9C">
              <w:rPr>
                <w:sz w:val="16"/>
                <w:szCs w:val="16"/>
              </w:rPr>
              <w:t>200,0</w:t>
            </w:r>
          </w:p>
        </w:tc>
      </w:tr>
      <w:tr w:rsidR="001E7F9C" w:rsidRPr="001E7F9C" w14:paraId="20FDD792" w14:textId="77777777" w:rsidTr="001E7F9C">
        <w:trPr>
          <w:gridAfter w:val="1"/>
          <w:wAfter w:w="22" w:type="dxa"/>
          <w:trHeight w:val="690"/>
        </w:trPr>
        <w:tc>
          <w:tcPr>
            <w:tcW w:w="2972" w:type="dxa"/>
            <w:hideMark/>
          </w:tcPr>
          <w:p w14:paraId="544A3497" w14:textId="77777777" w:rsidR="001E7F9C" w:rsidRPr="001E7F9C" w:rsidRDefault="001E7F9C" w:rsidP="001E7F9C">
            <w:pPr>
              <w:jc w:val="right"/>
              <w:rPr>
                <w:sz w:val="16"/>
                <w:szCs w:val="16"/>
              </w:rPr>
            </w:pPr>
            <w:r w:rsidRPr="001E7F9C">
              <w:rPr>
                <w:sz w:val="16"/>
                <w:szCs w:val="16"/>
              </w:rPr>
              <w:t>Закупка товаров, работ и услуг для обеспечения государственных (муниципальных) нужд</w:t>
            </w:r>
          </w:p>
        </w:tc>
        <w:tc>
          <w:tcPr>
            <w:tcW w:w="515" w:type="dxa"/>
            <w:hideMark/>
          </w:tcPr>
          <w:p w14:paraId="3DD05F85" w14:textId="77777777" w:rsidR="001E7F9C" w:rsidRPr="001E7F9C" w:rsidRDefault="001E7F9C" w:rsidP="001E7F9C">
            <w:pPr>
              <w:jc w:val="right"/>
              <w:rPr>
                <w:sz w:val="16"/>
                <w:szCs w:val="16"/>
              </w:rPr>
            </w:pPr>
            <w:r w:rsidRPr="001E7F9C">
              <w:rPr>
                <w:sz w:val="16"/>
                <w:szCs w:val="16"/>
              </w:rPr>
              <w:t>900</w:t>
            </w:r>
          </w:p>
        </w:tc>
        <w:tc>
          <w:tcPr>
            <w:tcW w:w="376" w:type="dxa"/>
            <w:hideMark/>
          </w:tcPr>
          <w:p w14:paraId="7DED42E9" w14:textId="77777777" w:rsidR="001E7F9C" w:rsidRPr="001E7F9C" w:rsidRDefault="001E7F9C" w:rsidP="001E7F9C">
            <w:pPr>
              <w:jc w:val="right"/>
              <w:rPr>
                <w:sz w:val="16"/>
                <w:szCs w:val="16"/>
              </w:rPr>
            </w:pPr>
            <w:r w:rsidRPr="001E7F9C">
              <w:rPr>
                <w:sz w:val="16"/>
                <w:szCs w:val="16"/>
              </w:rPr>
              <w:t>01</w:t>
            </w:r>
          </w:p>
        </w:tc>
        <w:tc>
          <w:tcPr>
            <w:tcW w:w="475" w:type="dxa"/>
            <w:hideMark/>
          </w:tcPr>
          <w:p w14:paraId="122CDD6F" w14:textId="77777777" w:rsidR="001E7F9C" w:rsidRPr="001E7F9C" w:rsidRDefault="001E7F9C" w:rsidP="001E7F9C">
            <w:pPr>
              <w:jc w:val="right"/>
              <w:rPr>
                <w:sz w:val="16"/>
                <w:szCs w:val="16"/>
              </w:rPr>
            </w:pPr>
            <w:r w:rsidRPr="001E7F9C">
              <w:rPr>
                <w:sz w:val="16"/>
                <w:szCs w:val="16"/>
              </w:rPr>
              <w:t>04</w:t>
            </w:r>
          </w:p>
        </w:tc>
        <w:tc>
          <w:tcPr>
            <w:tcW w:w="376" w:type="dxa"/>
            <w:hideMark/>
          </w:tcPr>
          <w:p w14:paraId="5E37974E" w14:textId="77777777" w:rsidR="001E7F9C" w:rsidRPr="001E7F9C" w:rsidRDefault="001E7F9C" w:rsidP="001E7F9C">
            <w:pPr>
              <w:jc w:val="right"/>
              <w:rPr>
                <w:sz w:val="16"/>
                <w:szCs w:val="16"/>
              </w:rPr>
            </w:pPr>
            <w:r w:rsidRPr="001E7F9C">
              <w:rPr>
                <w:sz w:val="16"/>
                <w:szCs w:val="16"/>
              </w:rPr>
              <w:t>18</w:t>
            </w:r>
          </w:p>
        </w:tc>
        <w:tc>
          <w:tcPr>
            <w:tcW w:w="296" w:type="dxa"/>
            <w:hideMark/>
          </w:tcPr>
          <w:p w14:paraId="15B47D14" w14:textId="77777777" w:rsidR="001E7F9C" w:rsidRPr="001E7F9C" w:rsidRDefault="001E7F9C" w:rsidP="001E7F9C">
            <w:pPr>
              <w:jc w:val="right"/>
              <w:rPr>
                <w:sz w:val="16"/>
                <w:szCs w:val="16"/>
              </w:rPr>
            </w:pPr>
            <w:r w:rsidRPr="001E7F9C">
              <w:rPr>
                <w:sz w:val="16"/>
                <w:szCs w:val="16"/>
              </w:rPr>
              <w:t>1</w:t>
            </w:r>
          </w:p>
        </w:tc>
        <w:tc>
          <w:tcPr>
            <w:tcW w:w="461" w:type="dxa"/>
            <w:hideMark/>
          </w:tcPr>
          <w:p w14:paraId="482F37C4" w14:textId="77777777" w:rsidR="001E7F9C" w:rsidRPr="001E7F9C" w:rsidRDefault="001E7F9C" w:rsidP="001E7F9C">
            <w:pPr>
              <w:jc w:val="right"/>
              <w:rPr>
                <w:sz w:val="16"/>
                <w:szCs w:val="16"/>
              </w:rPr>
            </w:pPr>
            <w:r w:rsidRPr="001E7F9C">
              <w:rPr>
                <w:sz w:val="16"/>
                <w:szCs w:val="16"/>
              </w:rPr>
              <w:t>01</w:t>
            </w:r>
          </w:p>
        </w:tc>
        <w:tc>
          <w:tcPr>
            <w:tcW w:w="646" w:type="dxa"/>
            <w:hideMark/>
          </w:tcPr>
          <w:p w14:paraId="567B2954" w14:textId="77777777" w:rsidR="001E7F9C" w:rsidRPr="001E7F9C" w:rsidRDefault="001E7F9C" w:rsidP="001E7F9C">
            <w:pPr>
              <w:jc w:val="right"/>
              <w:rPr>
                <w:sz w:val="16"/>
                <w:szCs w:val="16"/>
              </w:rPr>
            </w:pPr>
            <w:r w:rsidRPr="001E7F9C">
              <w:rPr>
                <w:sz w:val="16"/>
                <w:szCs w:val="16"/>
              </w:rPr>
              <w:t>41120</w:t>
            </w:r>
          </w:p>
        </w:tc>
        <w:tc>
          <w:tcPr>
            <w:tcW w:w="456" w:type="dxa"/>
            <w:hideMark/>
          </w:tcPr>
          <w:p w14:paraId="4DED4E29" w14:textId="77777777" w:rsidR="001E7F9C" w:rsidRPr="001E7F9C" w:rsidRDefault="001E7F9C" w:rsidP="001E7F9C">
            <w:pPr>
              <w:jc w:val="right"/>
              <w:rPr>
                <w:sz w:val="16"/>
                <w:szCs w:val="16"/>
              </w:rPr>
            </w:pPr>
            <w:r w:rsidRPr="001E7F9C">
              <w:rPr>
                <w:sz w:val="16"/>
                <w:szCs w:val="16"/>
              </w:rPr>
              <w:t>200</w:t>
            </w:r>
          </w:p>
        </w:tc>
        <w:tc>
          <w:tcPr>
            <w:tcW w:w="1077" w:type="dxa"/>
            <w:noWrap/>
            <w:hideMark/>
          </w:tcPr>
          <w:p w14:paraId="23DC6226" w14:textId="77777777" w:rsidR="001E7F9C" w:rsidRPr="001E7F9C" w:rsidRDefault="001E7F9C">
            <w:pPr>
              <w:jc w:val="right"/>
              <w:rPr>
                <w:sz w:val="16"/>
                <w:szCs w:val="16"/>
              </w:rPr>
            </w:pPr>
            <w:r w:rsidRPr="001E7F9C">
              <w:rPr>
                <w:sz w:val="16"/>
                <w:szCs w:val="16"/>
              </w:rPr>
              <w:t>200,0</w:t>
            </w:r>
          </w:p>
        </w:tc>
        <w:tc>
          <w:tcPr>
            <w:tcW w:w="1068" w:type="dxa"/>
            <w:noWrap/>
            <w:hideMark/>
          </w:tcPr>
          <w:p w14:paraId="58AE0AD1" w14:textId="77777777" w:rsidR="001E7F9C" w:rsidRPr="001E7F9C" w:rsidRDefault="001E7F9C">
            <w:pPr>
              <w:jc w:val="right"/>
              <w:rPr>
                <w:sz w:val="16"/>
                <w:szCs w:val="16"/>
              </w:rPr>
            </w:pPr>
            <w:r w:rsidRPr="001E7F9C">
              <w:rPr>
                <w:sz w:val="16"/>
                <w:szCs w:val="16"/>
              </w:rPr>
              <w:t>200,0</w:t>
            </w:r>
          </w:p>
        </w:tc>
        <w:tc>
          <w:tcPr>
            <w:tcW w:w="1201" w:type="dxa"/>
            <w:noWrap/>
            <w:hideMark/>
          </w:tcPr>
          <w:p w14:paraId="27E1EAEA" w14:textId="77777777" w:rsidR="001E7F9C" w:rsidRPr="001E7F9C" w:rsidRDefault="001E7F9C">
            <w:pPr>
              <w:jc w:val="right"/>
              <w:rPr>
                <w:sz w:val="16"/>
                <w:szCs w:val="16"/>
              </w:rPr>
            </w:pPr>
            <w:r w:rsidRPr="001E7F9C">
              <w:rPr>
                <w:sz w:val="16"/>
                <w:szCs w:val="16"/>
              </w:rPr>
              <w:t>200,0</w:t>
            </w:r>
          </w:p>
        </w:tc>
      </w:tr>
      <w:tr w:rsidR="001E7F9C" w:rsidRPr="001E7F9C" w14:paraId="2FE53A0E" w14:textId="77777777" w:rsidTr="001E7F9C">
        <w:trPr>
          <w:gridAfter w:val="1"/>
          <w:wAfter w:w="22" w:type="dxa"/>
          <w:trHeight w:val="690"/>
        </w:trPr>
        <w:tc>
          <w:tcPr>
            <w:tcW w:w="2972" w:type="dxa"/>
            <w:hideMark/>
          </w:tcPr>
          <w:p w14:paraId="4543B73B" w14:textId="77777777" w:rsidR="001E7F9C" w:rsidRPr="001E7F9C" w:rsidRDefault="001E7F9C" w:rsidP="001E7F9C">
            <w:pPr>
              <w:jc w:val="right"/>
              <w:rPr>
                <w:sz w:val="16"/>
                <w:szCs w:val="16"/>
              </w:rPr>
            </w:pPr>
            <w:r w:rsidRPr="001E7F9C">
              <w:rPr>
                <w:sz w:val="16"/>
                <w:szCs w:val="16"/>
              </w:rPr>
              <w:t>Иные закупки товаров, работ и услуг для обеспечение государственных (муниципальных) нужд</w:t>
            </w:r>
          </w:p>
        </w:tc>
        <w:tc>
          <w:tcPr>
            <w:tcW w:w="515" w:type="dxa"/>
            <w:hideMark/>
          </w:tcPr>
          <w:p w14:paraId="51D93F4E" w14:textId="77777777" w:rsidR="001E7F9C" w:rsidRPr="001E7F9C" w:rsidRDefault="001E7F9C" w:rsidP="001E7F9C">
            <w:pPr>
              <w:jc w:val="right"/>
              <w:rPr>
                <w:sz w:val="16"/>
                <w:szCs w:val="16"/>
              </w:rPr>
            </w:pPr>
            <w:r w:rsidRPr="001E7F9C">
              <w:rPr>
                <w:sz w:val="16"/>
                <w:szCs w:val="16"/>
              </w:rPr>
              <w:t>900</w:t>
            </w:r>
          </w:p>
        </w:tc>
        <w:tc>
          <w:tcPr>
            <w:tcW w:w="376" w:type="dxa"/>
            <w:hideMark/>
          </w:tcPr>
          <w:p w14:paraId="165E6A41" w14:textId="77777777" w:rsidR="001E7F9C" w:rsidRPr="001E7F9C" w:rsidRDefault="001E7F9C" w:rsidP="001E7F9C">
            <w:pPr>
              <w:jc w:val="right"/>
              <w:rPr>
                <w:sz w:val="16"/>
                <w:szCs w:val="16"/>
              </w:rPr>
            </w:pPr>
            <w:r w:rsidRPr="001E7F9C">
              <w:rPr>
                <w:sz w:val="16"/>
                <w:szCs w:val="16"/>
              </w:rPr>
              <w:t>01</w:t>
            </w:r>
          </w:p>
        </w:tc>
        <w:tc>
          <w:tcPr>
            <w:tcW w:w="475" w:type="dxa"/>
            <w:hideMark/>
          </w:tcPr>
          <w:p w14:paraId="3F1F0E10" w14:textId="77777777" w:rsidR="001E7F9C" w:rsidRPr="001E7F9C" w:rsidRDefault="001E7F9C" w:rsidP="001E7F9C">
            <w:pPr>
              <w:jc w:val="right"/>
              <w:rPr>
                <w:sz w:val="16"/>
                <w:szCs w:val="16"/>
              </w:rPr>
            </w:pPr>
            <w:r w:rsidRPr="001E7F9C">
              <w:rPr>
                <w:sz w:val="16"/>
                <w:szCs w:val="16"/>
              </w:rPr>
              <w:t>04</w:t>
            </w:r>
          </w:p>
        </w:tc>
        <w:tc>
          <w:tcPr>
            <w:tcW w:w="376" w:type="dxa"/>
            <w:hideMark/>
          </w:tcPr>
          <w:p w14:paraId="256B5C79" w14:textId="77777777" w:rsidR="001E7F9C" w:rsidRPr="001E7F9C" w:rsidRDefault="001E7F9C" w:rsidP="001E7F9C">
            <w:pPr>
              <w:jc w:val="right"/>
              <w:rPr>
                <w:sz w:val="16"/>
                <w:szCs w:val="16"/>
              </w:rPr>
            </w:pPr>
            <w:r w:rsidRPr="001E7F9C">
              <w:rPr>
                <w:sz w:val="16"/>
                <w:szCs w:val="16"/>
              </w:rPr>
              <w:t>18</w:t>
            </w:r>
          </w:p>
        </w:tc>
        <w:tc>
          <w:tcPr>
            <w:tcW w:w="296" w:type="dxa"/>
            <w:hideMark/>
          </w:tcPr>
          <w:p w14:paraId="22C74D93" w14:textId="77777777" w:rsidR="001E7F9C" w:rsidRPr="001E7F9C" w:rsidRDefault="001E7F9C" w:rsidP="001E7F9C">
            <w:pPr>
              <w:jc w:val="right"/>
              <w:rPr>
                <w:sz w:val="16"/>
                <w:szCs w:val="16"/>
              </w:rPr>
            </w:pPr>
            <w:r w:rsidRPr="001E7F9C">
              <w:rPr>
                <w:sz w:val="16"/>
                <w:szCs w:val="16"/>
              </w:rPr>
              <w:t>1</w:t>
            </w:r>
          </w:p>
        </w:tc>
        <w:tc>
          <w:tcPr>
            <w:tcW w:w="461" w:type="dxa"/>
            <w:hideMark/>
          </w:tcPr>
          <w:p w14:paraId="52F7BC0B" w14:textId="77777777" w:rsidR="001E7F9C" w:rsidRPr="001E7F9C" w:rsidRDefault="001E7F9C" w:rsidP="001E7F9C">
            <w:pPr>
              <w:jc w:val="right"/>
              <w:rPr>
                <w:sz w:val="16"/>
                <w:szCs w:val="16"/>
              </w:rPr>
            </w:pPr>
            <w:r w:rsidRPr="001E7F9C">
              <w:rPr>
                <w:sz w:val="16"/>
                <w:szCs w:val="16"/>
              </w:rPr>
              <w:t>01</w:t>
            </w:r>
          </w:p>
        </w:tc>
        <w:tc>
          <w:tcPr>
            <w:tcW w:w="646" w:type="dxa"/>
            <w:hideMark/>
          </w:tcPr>
          <w:p w14:paraId="04F5E251" w14:textId="77777777" w:rsidR="001E7F9C" w:rsidRPr="001E7F9C" w:rsidRDefault="001E7F9C" w:rsidP="001E7F9C">
            <w:pPr>
              <w:jc w:val="right"/>
              <w:rPr>
                <w:sz w:val="16"/>
                <w:szCs w:val="16"/>
              </w:rPr>
            </w:pPr>
            <w:r w:rsidRPr="001E7F9C">
              <w:rPr>
                <w:sz w:val="16"/>
                <w:szCs w:val="16"/>
              </w:rPr>
              <w:t>41120</w:t>
            </w:r>
          </w:p>
        </w:tc>
        <w:tc>
          <w:tcPr>
            <w:tcW w:w="456" w:type="dxa"/>
            <w:hideMark/>
          </w:tcPr>
          <w:p w14:paraId="67F7FB9D" w14:textId="77777777" w:rsidR="001E7F9C" w:rsidRPr="001E7F9C" w:rsidRDefault="001E7F9C" w:rsidP="001E7F9C">
            <w:pPr>
              <w:jc w:val="right"/>
              <w:rPr>
                <w:sz w:val="16"/>
                <w:szCs w:val="16"/>
              </w:rPr>
            </w:pPr>
            <w:r w:rsidRPr="001E7F9C">
              <w:rPr>
                <w:sz w:val="16"/>
                <w:szCs w:val="16"/>
              </w:rPr>
              <w:t>240</w:t>
            </w:r>
          </w:p>
        </w:tc>
        <w:tc>
          <w:tcPr>
            <w:tcW w:w="1077" w:type="dxa"/>
            <w:noWrap/>
            <w:hideMark/>
          </w:tcPr>
          <w:p w14:paraId="2F7CAD19" w14:textId="77777777" w:rsidR="001E7F9C" w:rsidRPr="001E7F9C" w:rsidRDefault="001E7F9C">
            <w:pPr>
              <w:jc w:val="right"/>
              <w:rPr>
                <w:sz w:val="16"/>
                <w:szCs w:val="16"/>
              </w:rPr>
            </w:pPr>
            <w:r w:rsidRPr="001E7F9C">
              <w:rPr>
                <w:sz w:val="16"/>
                <w:szCs w:val="16"/>
              </w:rPr>
              <w:t>200,0</w:t>
            </w:r>
          </w:p>
        </w:tc>
        <w:tc>
          <w:tcPr>
            <w:tcW w:w="1068" w:type="dxa"/>
            <w:noWrap/>
            <w:hideMark/>
          </w:tcPr>
          <w:p w14:paraId="5D09639C" w14:textId="77777777" w:rsidR="001E7F9C" w:rsidRPr="001E7F9C" w:rsidRDefault="001E7F9C">
            <w:pPr>
              <w:jc w:val="right"/>
              <w:rPr>
                <w:sz w:val="16"/>
                <w:szCs w:val="16"/>
              </w:rPr>
            </w:pPr>
            <w:r w:rsidRPr="001E7F9C">
              <w:rPr>
                <w:sz w:val="16"/>
                <w:szCs w:val="16"/>
              </w:rPr>
              <w:t>200,0</w:t>
            </w:r>
          </w:p>
        </w:tc>
        <w:tc>
          <w:tcPr>
            <w:tcW w:w="1201" w:type="dxa"/>
            <w:noWrap/>
            <w:hideMark/>
          </w:tcPr>
          <w:p w14:paraId="4C3F351B" w14:textId="77777777" w:rsidR="001E7F9C" w:rsidRPr="001E7F9C" w:rsidRDefault="001E7F9C">
            <w:pPr>
              <w:jc w:val="right"/>
              <w:rPr>
                <w:sz w:val="16"/>
                <w:szCs w:val="16"/>
              </w:rPr>
            </w:pPr>
            <w:r w:rsidRPr="001E7F9C">
              <w:rPr>
                <w:sz w:val="16"/>
                <w:szCs w:val="16"/>
              </w:rPr>
              <w:t>200,0</w:t>
            </w:r>
          </w:p>
        </w:tc>
      </w:tr>
      <w:tr w:rsidR="001E7F9C" w:rsidRPr="001E7F9C" w14:paraId="798BF9E3" w14:textId="77777777" w:rsidTr="001E7F9C">
        <w:trPr>
          <w:gridAfter w:val="1"/>
          <w:wAfter w:w="22" w:type="dxa"/>
          <w:trHeight w:val="1350"/>
        </w:trPr>
        <w:tc>
          <w:tcPr>
            <w:tcW w:w="2972" w:type="dxa"/>
            <w:hideMark/>
          </w:tcPr>
          <w:p w14:paraId="07F0FE7C" w14:textId="77777777" w:rsidR="001E7F9C" w:rsidRPr="001E7F9C" w:rsidRDefault="001E7F9C" w:rsidP="001E7F9C">
            <w:pPr>
              <w:jc w:val="right"/>
              <w:rPr>
                <w:sz w:val="16"/>
                <w:szCs w:val="16"/>
              </w:rPr>
            </w:pPr>
            <w:r w:rsidRPr="001E7F9C">
              <w:rPr>
                <w:sz w:val="16"/>
                <w:szCs w:val="16"/>
              </w:rPr>
              <w:t>Основное мероприятие "Развитие локальных вычислительных сетей (оснащение рабочими станциями, серверами и оргтехникой, системным и прикладным программным обеспечением, средствами автоматизации)"</w:t>
            </w:r>
          </w:p>
        </w:tc>
        <w:tc>
          <w:tcPr>
            <w:tcW w:w="515" w:type="dxa"/>
            <w:hideMark/>
          </w:tcPr>
          <w:p w14:paraId="435F94E4" w14:textId="77777777" w:rsidR="001E7F9C" w:rsidRPr="001E7F9C" w:rsidRDefault="001E7F9C" w:rsidP="001E7F9C">
            <w:pPr>
              <w:jc w:val="right"/>
              <w:rPr>
                <w:sz w:val="16"/>
                <w:szCs w:val="16"/>
              </w:rPr>
            </w:pPr>
            <w:r w:rsidRPr="001E7F9C">
              <w:rPr>
                <w:sz w:val="16"/>
                <w:szCs w:val="16"/>
              </w:rPr>
              <w:t>900</w:t>
            </w:r>
          </w:p>
        </w:tc>
        <w:tc>
          <w:tcPr>
            <w:tcW w:w="376" w:type="dxa"/>
            <w:hideMark/>
          </w:tcPr>
          <w:p w14:paraId="44DFD15C" w14:textId="77777777" w:rsidR="001E7F9C" w:rsidRPr="001E7F9C" w:rsidRDefault="001E7F9C" w:rsidP="001E7F9C">
            <w:pPr>
              <w:jc w:val="right"/>
              <w:rPr>
                <w:sz w:val="16"/>
                <w:szCs w:val="16"/>
              </w:rPr>
            </w:pPr>
            <w:r w:rsidRPr="001E7F9C">
              <w:rPr>
                <w:sz w:val="16"/>
                <w:szCs w:val="16"/>
              </w:rPr>
              <w:t>01</w:t>
            </w:r>
          </w:p>
        </w:tc>
        <w:tc>
          <w:tcPr>
            <w:tcW w:w="475" w:type="dxa"/>
            <w:hideMark/>
          </w:tcPr>
          <w:p w14:paraId="596F8ACA" w14:textId="77777777" w:rsidR="001E7F9C" w:rsidRPr="001E7F9C" w:rsidRDefault="001E7F9C" w:rsidP="001E7F9C">
            <w:pPr>
              <w:jc w:val="right"/>
              <w:rPr>
                <w:sz w:val="16"/>
                <w:szCs w:val="16"/>
              </w:rPr>
            </w:pPr>
            <w:r w:rsidRPr="001E7F9C">
              <w:rPr>
                <w:sz w:val="16"/>
                <w:szCs w:val="16"/>
              </w:rPr>
              <w:t>04</w:t>
            </w:r>
          </w:p>
        </w:tc>
        <w:tc>
          <w:tcPr>
            <w:tcW w:w="376" w:type="dxa"/>
            <w:hideMark/>
          </w:tcPr>
          <w:p w14:paraId="272C5574" w14:textId="77777777" w:rsidR="001E7F9C" w:rsidRPr="001E7F9C" w:rsidRDefault="001E7F9C" w:rsidP="001E7F9C">
            <w:pPr>
              <w:jc w:val="right"/>
              <w:rPr>
                <w:sz w:val="16"/>
                <w:szCs w:val="16"/>
              </w:rPr>
            </w:pPr>
            <w:r w:rsidRPr="001E7F9C">
              <w:rPr>
                <w:sz w:val="16"/>
                <w:szCs w:val="16"/>
              </w:rPr>
              <w:t>18</w:t>
            </w:r>
          </w:p>
        </w:tc>
        <w:tc>
          <w:tcPr>
            <w:tcW w:w="296" w:type="dxa"/>
            <w:hideMark/>
          </w:tcPr>
          <w:p w14:paraId="6AD71675" w14:textId="77777777" w:rsidR="001E7F9C" w:rsidRPr="001E7F9C" w:rsidRDefault="001E7F9C" w:rsidP="001E7F9C">
            <w:pPr>
              <w:jc w:val="right"/>
              <w:rPr>
                <w:sz w:val="16"/>
                <w:szCs w:val="16"/>
              </w:rPr>
            </w:pPr>
            <w:r w:rsidRPr="001E7F9C">
              <w:rPr>
                <w:sz w:val="16"/>
                <w:szCs w:val="16"/>
              </w:rPr>
              <w:t>1</w:t>
            </w:r>
          </w:p>
        </w:tc>
        <w:tc>
          <w:tcPr>
            <w:tcW w:w="461" w:type="dxa"/>
            <w:hideMark/>
          </w:tcPr>
          <w:p w14:paraId="5885861B" w14:textId="77777777" w:rsidR="001E7F9C" w:rsidRPr="001E7F9C" w:rsidRDefault="001E7F9C" w:rsidP="001E7F9C">
            <w:pPr>
              <w:jc w:val="right"/>
              <w:rPr>
                <w:sz w:val="16"/>
                <w:szCs w:val="16"/>
              </w:rPr>
            </w:pPr>
            <w:r w:rsidRPr="001E7F9C">
              <w:rPr>
                <w:sz w:val="16"/>
                <w:szCs w:val="16"/>
              </w:rPr>
              <w:t>02</w:t>
            </w:r>
          </w:p>
        </w:tc>
        <w:tc>
          <w:tcPr>
            <w:tcW w:w="646" w:type="dxa"/>
            <w:hideMark/>
          </w:tcPr>
          <w:p w14:paraId="1576A08A" w14:textId="77777777" w:rsidR="001E7F9C" w:rsidRPr="001E7F9C" w:rsidRDefault="001E7F9C" w:rsidP="001E7F9C">
            <w:pPr>
              <w:jc w:val="right"/>
              <w:rPr>
                <w:sz w:val="16"/>
                <w:szCs w:val="16"/>
              </w:rPr>
            </w:pPr>
            <w:r w:rsidRPr="001E7F9C">
              <w:rPr>
                <w:sz w:val="16"/>
                <w:szCs w:val="16"/>
              </w:rPr>
              <w:t> </w:t>
            </w:r>
          </w:p>
        </w:tc>
        <w:tc>
          <w:tcPr>
            <w:tcW w:w="456" w:type="dxa"/>
            <w:hideMark/>
          </w:tcPr>
          <w:p w14:paraId="02F982BD"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39192D68" w14:textId="77777777" w:rsidR="001E7F9C" w:rsidRPr="001E7F9C" w:rsidRDefault="001E7F9C">
            <w:pPr>
              <w:jc w:val="right"/>
              <w:rPr>
                <w:sz w:val="16"/>
                <w:szCs w:val="16"/>
              </w:rPr>
            </w:pPr>
            <w:r w:rsidRPr="001E7F9C">
              <w:rPr>
                <w:sz w:val="16"/>
                <w:szCs w:val="16"/>
              </w:rPr>
              <w:t>340,0</w:t>
            </w:r>
          </w:p>
        </w:tc>
        <w:tc>
          <w:tcPr>
            <w:tcW w:w="1068" w:type="dxa"/>
            <w:noWrap/>
            <w:hideMark/>
          </w:tcPr>
          <w:p w14:paraId="15EFB0B9" w14:textId="77777777" w:rsidR="001E7F9C" w:rsidRPr="001E7F9C" w:rsidRDefault="001E7F9C">
            <w:pPr>
              <w:jc w:val="right"/>
              <w:rPr>
                <w:sz w:val="16"/>
                <w:szCs w:val="16"/>
              </w:rPr>
            </w:pPr>
            <w:r w:rsidRPr="001E7F9C">
              <w:rPr>
                <w:sz w:val="16"/>
                <w:szCs w:val="16"/>
              </w:rPr>
              <w:t>180,0</w:t>
            </w:r>
          </w:p>
        </w:tc>
        <w:tc>
          <w:tcPr>
            <w:tcW w:w="1201" w:type="dxa"/>
            <w:noWrap/>
            <w:hideMark/>
          </w:tcPr>
          <w:p w14:paraId="275B6DB1" w14:textId="77777777" w:rsidR="001E7F9C" w:rsidRPr="001E7F9C" w:rsidRDefault="001E7F9C">
            <w:pPr>
              <w:jc w:val="right"/>
              <w:rPr>
                <w:sz w:val="16"/>
                <w:szCs w:val="16"/>
              </w:rPr>
            </w:pPr>
            <w:r w:rsidRPr="001E7F9C">
              <w:rPr>
                <w:sz w:val="16"/>
                <w:szCs w:val="16"/>
              </w:rPr>
              <w:t>150,0</w:t>
            </w:r>
          </w:p>
        </w:tc>
      </w:tr>
      <w:tr w:rsidR="001E7F9C" w:rsidRPr="001E7F9C" w14:paraId="0B84AA30" w14:textId="77777777" w:rsidTr="001E7F9C">
        <w:trPr>
          <w:gridAfter w:val="1"/>
          <w:wAfter w:w="22" w:type="dxa"/>
          <w:trHeight w:val="660"/>
        </w:trPr>
        <w:tc>
          <w:tcPr>
            <w:tcW w:w="2972" w:type="dxa"/>
            <w:hideMark/>
          </w:tcPr>
          <w:p w14:paraId="09FE6A76" w14:textId="77777777" w:rsidR="001E7F9C" w:rsidRPr="001E7F9C" w:rsidRDefault="001E7F9C" w:rsidP="001E7F9C">
            <w:pPr>
              <w:jc w:val="right"/>
              <w:rPr>
                <w:sz w:val="16"/>
                <w:szCs w:val="16"/>
              </w:rPr>
            </w:pPr>
            <w:r w:rsidRPr="001E7F9C">
              <w:rPr>
                <w:sz w:val="16"/>
                <w:szCs w:val="16"/>
              </w:rPr>
              <w:t xml:space="preserve">Расходы на обеспечение выполнения функций органов местного самоуправления </w:t>
            </w:r>
          </w:p>
        </w:tc>
        <w:tc>
          <w:tcPr>
            <w:tcW w:w="515" w:type="dxa"/>
            <w:hideMark/>
          </w:tcPr>
          <w:p w14:paraId="0046E10D" w14:textId="77777777" w:rsidR="001E7F9C" w:rsidRPr="001E7F9C" w:rsidRDefault="001E7F9C" w:rsidP="001E7F9C">
            <w:pPr>
              <w:jc w:val="right"/>
              <w:rPr>
                <w:sz w:val="16"/>
                <w:szCs w:val="16"/>
              </w:rPr>
            </w:pPr>
            <w:r w:rsidRPr="001E7F9C">
              <w:rPr>
                <w:sz w:val="16"/>
                <w:szCs w:val="16"/>
              </w:rPr>
              <w:t>900</w:t>
            </w:r>
          </w:p>
        </w:tc>
        <w:tc>
          <w:tcPr>
            <w:tcW w:w="376" w:type="dxa"/>
            <w:hideMark/>
          </w:tcPr>
          <w:p w14:paraId="3A345B55" w14:textId="77777777" w:rsidR="001E7F9C" w:rsidRPr="001E7F9C" w:rsidRDefault="001E7F9C" w:rsidP="001E7F9C">
            <w:pPr>
              <w:jc w:val="right"/>
              <w:rPr>
                <w:sz w:val="16"/>
                <w:szCs w:val="16"/>
              </w:rPr>
            </w:pPr>
            <w:r w:rsidRPr="001E7F9C">
              <w:rPr>
                <w:sz w:val="16"/>
                <w:szCs w:val="16"/>
              </w:rPr>
              <w:t>01</w:t>
            </w:r>
          </w:p>
        </w:tc>
        <w:tc>
          <w:tcPr>
            <w:tcW w:w="475" w:type="dxa"/>
            <w:hideMark/>
          </w:tcPr>
          <w:p w14:paraId="05A09AC9" w14:textId="77777777" w:rsidR="001E7F9C" w:rsidRPr="001E7F9C" w:rsidRDefault="001E7F9C" w:rsidP="001E7F9C">
            <w:pPr>
              <w:jc w:val="right"/>
              <w:rPr>
                <w:sz w:val="16"/>
                <w:szCs w:val="16"/>
              </w:rPr>
            </w:pPr>
            <w:r w:rsidRPr="001E7F9C">
              <w:rPr>
                <w:sz w:val="16"/>
                <w:szCs w:val="16"/>
              </w:rPr>
              <w:t>04</w:t>
            </w:r>
          </w:p>
        </w:tc>
        <w:tc>
          <w:tcPr>
            <w:tcW w:w="376" w:type="dxa"/>
            <w:hideMark/>
          </w:tcPr>
          <w:p w14:paraId="7D5EB6C8" w14:textId="77777777" w:rsidR="001E7F9C" w:rsidRPr="001E7F9C" w:rsidRDefault="001E7F9C" w:rsidP="001E7F9C">
            <w:pPr>
              <w:jc w:val="right"/>
              <w:rPr>
                <w:sz w:val="16"/>
                <w:szCs w:val="16"/>
              </w:rPr>
            </w:pPr>
            <w:r w:rsidRPr="001E7F9C">
              <w:rPr>
                <w:sz w:val="16"/>
                <w:szCs w:val="16"/>
              </w:rPr>
              <w:t>18</w:t>
            </w:r>
          </w:p>
        </w:tc>
        <w:tc>
          <w:tcPr>
            <w:tcW w:w="296" w:type="dxa"/>
            <w:hideMark/>
          </w:tcPr>
          <w:p w14:paraId="3597057A" w14:textId="77777777" w:rsidR="001E7F9C" w:rsidRPr="001E7F9C" w:rsidRDefault="001E7F9C" w:rsidP="001E7F9C">
            <w:pPr>
              <w:jc w:val="right"/>
              <w:rPr>
                <w:sz w:val="16"/>
                <w:szCs w:val="16"/>
              </w:rPr>
            </w:pPr>
            <w:r w:rsidRPr="001E7F9C">
              <w:rPr>
                <w:sz w:val="16"/>
                <w:szCs w:val="16"/>
              </w:rPr>
              <w:t>1</w:t>
            </w:r>
          </w:p>
        </w:tc>
        <w:tc>
          <w:tcPr>
            <w:tcW w:w="461" w:type="dxa"/>
            <w:hideMark/>
          </w:tcPr>
          <w:p w14:paraId="7DB9E5AB" w14:textId="77777777" w:rsidR="001E7F9C" w:rsidRPr="001E7F9C" w:rsidRDefault="001E7F9C" w:rsidP="001E7F9C">
            <w:pPr>
              <w:jc w:val="right"/>
              <w:rPr>
                <w:sz w:val="16"/>
                <w:szCs w:val="16"/>
              </w:rPr>
            </w:pPr>
            <w:r w:rsidRPr="001E7F9C">
              <w:rPr>
                <w:sz w:val="16"/>
                <w:szCs w:val="16"/>
              </w:rPr>
              <w:t>02</w:t>
            </w:r>
          </w:p>
        </w:tc>
        <w:tc>
          <w:tcPr>
            <w:tcW w:w="646" w:type="dxa"/>
            <w:hideMark/>
          </w:tcPr>
          <w:p w14:paraId="5FACD4D8" w14:textId="77777777" w:rsidR="001E7F9C" w:rsidRPr="001E7F9C" w:rsidRDefault="001E7F9C" w:rsidP="001E7F9C">
            <w:pPr>
              <w:jc w:val="right"/>
              <w:rPr>
                <w:sz w:val="16"/>
                <w:szCs w:val="16"/>
              </w:rPr>
            </w:pPr>
            <w:r w:rsidRPr="001E7F9C">
              <w:rPr>
                <w:sz w:val="16"/>
                <w:szCs w:val="16"/>
              </w:rPr>
              <w:t>41120</w:t>
            </w:r>
          </w:p>
        </w:tc>
        <w:tc>
          <w:tcPr>
            <w:tcW w:w="456" w:type="dxa"/>
            <w:hideMark/>
          </w:tcPr>
          <w:p w14:paraId="046E48E6"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15EF5EA6" w14:textId="77777777" w:rsidR="001E7F9C" w:rsidRPr="001E7F9C" w:rsidRDefault="001E7F9C">
            <w:pPr>
              <w:jc w:val="right"/>
              <w:rPr>
                <w:sz w:val="16"/>
                <w:szCs w:val="16"/>
              </w:rPr>
            </w:pPr>
            <w:r w:rsidRPr="001E7F9C">
              <w:rPr>
                <w:sz w:val="16"/>
                <w:szCs w:val="16"/>
              </w:rPr>
              <w:t>340,0</w:t>
            </w:r>
          </w:p>
        </w:tc>
        <w:tc>
          <w:tcPr>
            <w:tcW w:w="1068" w:type="dxa"/>
            <w:noWrap/>
            <w:hideMark/>
          </w:tcPr>
          <w:p w14:paraId="1B0EB789" w14:textId="77777777" w:rsidR="001E7F9C" w:rsidRPr="001E7F9C" w:rsidRDefault="001E7F9C">
            <w:pPr>
              <w:jc w:val="right"/>
              <w:rPr>
                <w:sz w:val="16"/>
                <w:szCs w:val="16"/>
              </w:rPr>
            </w:pPr>
            <w:r w:rsidRPr="001E7F9C">
              <w:rPr>
                <w:sz w:val="16"/>
                <w:szCs w:val="16"/>
              </w:rPr>
              <w:t>180,0</w:t>
            </w:r>
          </w:p>
        </w:tc>
        <w:tc>
          <w:tcPr>
            <w:tcW w:w="1201" w:type="dxa"/>
            <w:noWrap/>
            <w:hideMark/>
          </w:tcPr>
          <w:p w14:paraId="1EA3C336" w14:textId="77777777" w:rsidR="001E7F9C" w:rsidRPr="001E7F9C" w:rsidRDefault="001E7F9C">
            <w:pPr>
              <w:jc w:val="right"/>
              <w:rPr>
                <w:sz w:val="16"/>
                <w:szCs w:val="16"/>
              </w:rPr>
            </w:pPr>
            <w:r w:rsidRPr="001E7F9C">
              <w:rPr>
                <w:sz w:val="16"/>
                <w:szCs w:val="16"/>
              </w:rPr>
              <w:t>150,0</w:t>
            </w:r>
          </w:p>
        </w:tc>
      </w:tr>
      <w:tr w:rsidR="001E7F9C" w:rsidRPr="001E7F9C" w14:paraId="62FD6FEC" w14:textId="77777777" w:rsidTr="001E7F9C">
        <w:trPr>
          <w:gridAfter w:val="1"/>
          <w:wAfter w:w="22" w:type="dxa"/>
          <w:trHeight w:val="660"/>
        </w:trPr>
        <w:tc>
          <w:tcPr>
            <w:tcW w:w="2972" w:type="dxa"/>
            <w:hideMark/>
          </w:tcPr>
          <w:p w14:paraId="7B81B66C" w14:textId="77777777" w:rsidR="001E7F9C" w:rsidRPr="001E7F9C" w:rsidRDefault="001E7F9C" w:rsidP="001E7F9C">
            <w:pPr>
              <w:jc w:val="right"/>
              <w:rPr>
                <w:sz w:val="16"/>
                <w:szCs w:val="16"/>
              </w:rPr>
            </w:pPr>
            <w:r w:rsidRPr="001E7F9C">
              <w:rPr>
                <w:sz w:val="16"/>
                <w:szCs w:val="16"/>
              </w:rPr>
              <w:t>Закупка товаров, работ и услуг для обеспечения государственных (муниципальных) нужд</w:t>
            </w:r>
          </w:p>
        </w:tc>
        <w:tc>
          <w:tcPr>
            <w:tcW w:w="515" w:type="dxa"/>
            <w:hideMark/>
          </w:tcPr>
          <w:p w14:paraId="3A4035E9" w14:textId="77777777" w:rsidR="001E7F9C" w:rsidRPr="001E7F9C" w:rsidRDefault="001E7F9C" w:rsidP="001E7F9C">
            <w:pPr>
              <w:jc w:val="right"/>
              <w:rPr>
                <w:sz w:val="16"/>
                <w:szCs w:val="16"/>
              </w:rPr>
            </w:pPr>
            <w:r w:rsidRPr="001E7F9C">
              <w:rPr>
                <w:sz w:val="16"/>
                <w:szCs w:val="16"/>
              </w:rPr>
              <w:t>900</w:t>
            </w:r>
          </w:p>
        </w:tc>
        <w:tc>
          <w:tcPr>
            <w:tcW w:w="376" w:type="dxa"/>
            <w:hideMark/>
          </w:tcPr>
          <w:p w14:paraId="4C60FC0B" w14:textId="77777777" w:rsidR="001E7F9C" w:rsidRPr="001E7F9C" w:rsidRDefault="001E7F9C" w:rsidP="001E7F9C">
            <w:pPr>
              <w:jc w:val="right"/>
              <w:rPr>
                <w:sz w:val="16"/>
                <w:szCs w:val="16"/>
              </w:rPr>
            </w:pPr>
            <w:r w:rsidRPr="001E7F9C">
              <w:rPr>
                <w:sz w:val="16"/>
                <w:szCs w:val="16"/>
              </w:rPr>
              <w:t>01</w:t>
            </w:r>
          </w:p>
        </w:tc>
        <w:tc>
          <w:tcPr>
            <w:tcW w:w="475" w:type="dxa"/>
            <w:hideMark/>
          </w:tcPr>
          <w:p w14:paraId="3FB20804" w14:textId="77777777" w:rsidR="001E7F9C" w:rsidRPr="001E7F9C" w:rsidRDefault="001E7F9C" w:rsidP="001E7F9C">
            <w:pPr>
              <w:jc w:val="right"/>
              <w:rPr>
                <w:sz w:val="16"/>
                <w:szCs w:val="16"/>
              </w:rPr>
            </w:pPr>
            <w:r w:rsidRPr="001E7F9C">
              <w:rPr>
                <w:sz w:val="16"/>
                <w:szCs w:val="16"/>
              </w:rPr>
              <w:t>04</w:t>
            </w:r>
          </w:p>
        </w:tc>
        <w:tc>
          <w:tcPr>
            <w:tcW w:w="376" w:type="dxa"/>
            <w:hideMark/>
          </w:tcPr>
          <w:p w14:paraId="2BEA4903" w14:textId="77777777" w:rsidR="001E7F9C" w:rsidRPr="001E7F9C" w:rsidRDefault="001E7F9C" w:rsidP="001E7F9C">
            <w:pPr>
              <w:jc w:val="right"/>
              <w:rPr>
                <w:sz w:val="16"/>
                <w:szCs w:val="16"/>
              </w:rPr>
            </w:pPr>
            <w:r w:rsidRPr="001E7F9C">
              <w:rPr>
                <w:sz w:val="16"/>
                <w:szCs w:val="16"/>
              </w:rPr>
              <w:t>18</w:t>
            </w:r>
          </w:p>
        </w:tc>
        <w:tc>
          <w:tcPr>
            <w:tcW w:w="296" w:type="dxa"/>
            <w:hideMark/>
          </w:tcPr>
          <w:p w14:paraId="55FFBD79" w14:textId="77777777" w:rsidR="001E7F9C" w:rsidRPr="001E7F9C" w:rsidRDefault="001E7F9C" w:rsidP="001E7F9C">
            <w:pPr>
              <w:jc w:val="right"/>
              <w:rPr>
                <w:sz w:val="16"/>
                <w:szCs w:val="16"/>
              </w:rPr>
            </w:pPr>
            <w:r w:rsidRPr="001E7F9C">
              <w:rPr>
                <w:sz w:val="16"/>
                <w:szCs w:val="16"/>
              </w:rPr>
              <w:t>1</w:t>
            </w:r>
          </w:p>
        </w:tc>
        <w:tc>
          <w:tcPr>
            <w:tcW w:w="461" w:type="dxa"/>
            <w:hideMark/>
          </w:tcPr>
          <w:p w14:paraId="4F14AC70" w14:textId="77777777" w:rsidR="001E7F9C" w:rsidRPr="001E7F9C" w:rsidRDefault="001E7F9C" w:rsidP="001E7F9C">
            <w:pPr>
              <w:jc w:val="right"/>
              <w:rPr>
                <w:sz w:val="16"/>
                <w:szCs w:val="16"/>
              </w:rPr>
            </w:pPr>
            <w:r w:rsidRPr="001E7F9C">
              <w:rPr>
                <w:sz w:val="16"/>
                <w:szCs w:val="16"/>
              </w:rPr>
              <w:t>02</w:t>
            </w:r>
          </w:p>
        </w:tc>
        <w:tc>
          <w:tcPr>
            <w:tcW w:w="646" w:type="dxa"/>
            <w:hideMark/>
          </w:tcPr>
          <w:p w14:paraId="67282A97" w14:textId="77777777" w:rsidR="001E7F9C" w:rsidRPr="001E7F9C" w:rsidRDefault="001E7F9C" w:rsidP="001E7F9C">
            <w:pPr>
              <w:jc w:val="right"/>
              <w:rPr>
                <w:sz w:val="16"/>
                <w:szCs w:val="16"/>
              </w:rPr>
            </w:pPr>
            <w:r w:rsidRPr="001E7F9C">
              <w:rPr>
                <w:sz w:val="16"/>
                <w:szCs w:val="16"/>
              </w:rPr>
              <w:t>41120</w:t>
            </w:r>
          </w:p>
        </w:tc>
        <w:tc>
          <w:tcPr>
            <w:tcW w:w="456" w:type="dxa"/>
            <w:hideMark/>
          </w:tcPr>
          <w:p w14:paraId="0AF6BDE6" w14:textId="77777777" w:rsidR="001E7F9C" w:rsidRPr="001E7F9C" w:rsidRDefault="001E7F9C" w:rsidP="001E7F9C">
            <w:pPr>
              <w:jc w:val="right"/>
              <w:rPr>
                <w:sz w:val="16"/>
                <w:szCs w:val="16"/>
              </w:rPr>
            </w:pPr>
            <w:r w:rsidRPr="001E7F9C">
              <w:rPr>
                <w:sz w:val="16"/>
                <w:szCs w:val="16"/>
              </w:rPr>
              <w:t>200</w:t>
            </w:r>
          </w:p>
        </w:tc>
        <w:tc>
          <w:tcPr>
            <w:tcW w:w="1077" w:type="dxa"/>
            <w:noWrap/>
            <w:hideMark/>
          </w:tcPr>
          <w:p w14:paraId="36DFC844" w14:textId="77777777" w:rsidR="001E7F9C" w:rsidRPr="001E7F9C" w:rsidRDefault="001E7F9C">
            <w:pPr>
              <w:jc w:val="right"/>
              <w:rPr>
                <w:sz w:val="16"/>
                <w:szCs w:val="16"/>
              </w:rPr>
            </w:pPr>
            <w:r w:rsidRPr="001E7F9C">
              <w:rPr>
                <w:sz w:val="16"/>
                <w:szCs w:val="16"/>
              </w:rPr>
              <w:t>340,0</w:t>
            </w:r>
          </w:p>
        </w:tc>
        <w:tc>
          <w:tcPr>
            <w:tcW w:w="1068" w:type="dxa"/>
            <w:noWrap/>
            <w:hideMark/>
          </w:tcPr>
          <w:p w14:paraId="4212BCE2" w14:textId="77777777" w:rsidR="001E7F9C" w:rsidRPr="001E7F9C" w:rsidRDefault="001E7F9C">
            <w:pPr>
              <w:jc w:val="right"/>
              <w:rPr>
                <w:sz w:val="16"/>
                <w:szCs w:val="16"/>
              </w:rPr>
            </w:pPr>
            <w:r w:rsidRPr="001E7F9C">
              <w:rPr>
                <w:sz w:val="16"/>
                <w:szCs w:val="16"/>
              </w:rPr>
              <w:t>180,0</w:t>
            </w:r>
          </w:p>
        </w:tc>
        <w:tc>
          <w:tcPr>
            <w:tcW w:w="1201" w:type="dxa"/>
            <w:noWrap/>
            <w:hideMark/>
          </w:tcPr>
          <w:p w14:paraId="63E4FE52" w14:textId="77777777" w:rsidR="001E7F9C" w:rsidRPr="001E7F9C" w:rsidRDefault="001E7F9C">
            <w:pPr>
              <w:jc w:val="right"/>
              <w:rPr>
                <w:sz w:val="16"/>
                <w:szCs w:val="16"/>
              </w:rPr>
            </w:pPr>
            <w:r w:rsidRPr="001E7F9C">
              <w:rPr>
                <w:sz w:val="16"/>
                <w:szCs w:val="16"/>
              </w:rPr>
              <w:t>150,0</w:t>
            </w:r>
          </w:p>
        </w:tc>
      </w:tr>
      <w:tr w:rsidR="001E7F9C" w:rsidRPr="001E7F9C" w14:paraId="27D667EE" w14:textId="77777777" w:rsidTr="001E7F9C">
        <w:trPr>
          <w:gridAfter w:val="1"/>
          <w:wAfter w:w="22" w:type="dxa"/>
          <w:trHeight w:val="660"/>
        </w:trPr>
        <w:tc>
          <w:tcPr>
            <w:tcW w:w="2972" w:type="dxa"/>
            <w:hideMark/>
          </w:tcPr>
          <w:p w14:paraId="2FBB8C4C" w14:textId="77777777" w:rsidR="001E7F9C" w:rsidRPr="001E7F9C" w:rsidRDefault="001E7F9C" w:rsidP="001E7F9C">
            <w:pPr>
              <w:jc w:val="right"/>
              <w:rPr>
                <w:sz w:val="16"/>
                <w:szCs w:val="16"/>
              </w:rPr>
            </w:pPr>
            <w:r w:rsidRPr="001E7F9C">
              <w:rPr>
                <w:sz w:val="16"/>
                <w:szCs w:val="16"/>
              </w:rPr>
              <w:t>Иные закупки товаров, работ и услуг для обеспечение государственных (муниципальных) нужд</w:t>
            </w:r>
          </w:p>
        </w:tc>
        <w:tc>
          <w:tcPr>
            <w:tcW w:w="515" w:type="dxa"/>
            <w:hideMark/>
          </w:tcPr>
          <w:p w14:paraId="49021819" w14:textId="77777777" w:rsidR="001E7F9C" w:rsidRPr="001E7F9C" w:rsidRDefault="001E7F9C" w:rsidP="001E7F9C">
            <w:pPr>
              <w:jc w:val="right"/>
              <w:rPr>
                <w:sz w:val="16"/>
                <w:szCs w:val="16"/>
              </w:rPr>
            </w:pPr>
            <w:r w:rsidRPr="001E7F9C">
              <w:rPr>
                <w:sz w:val="16"/>
                <w:szCs w:val="16"/>
              </w:rPr>
              <w:t>900</w:t>
            </w:r>
          </w:p>
        </w:tc>
        <w:tc>
          <w:tcPr>
            <w:tcW w:w="376" w:type="dxa"/>
            <w:hideMark/>
          </w:tcPr>
          <w:p w14:paraId="706364C6" w14:textId="77777777" w:rsidR="001E7F9C" w:rsidRPr="001E7F9C" w:rsidRDefault="001E7F9C" w:rsidP="001E7F9C">
            <w:pPr>
              <w:jc w:val="right"/>
              <w:rPr>
                <w:sz w:val="16"/>
                <w:szCs w:val="16"/>
              </w:rPr>
            </w:pPr>
            <w:r w:rsidRPr="001E7F9C">
              <w:rPr>
                <w:sz w:val="16"/>
                <w:szCs w:val="16"/>
              </w:rPr>
              <w:t>01</w:t>
            </w:r>
          </w:p>
        </w:tc>
        <w:tc>
          <w:tcPr>
            <w:tcW w:w="475" w:type="dxa"/>
            <w:hideMark/>
          </w:tcPr>
          <w:p w14:paraId="301DFD23" w14:textId="77777777" w:rsidR="001E7F9C" w:rsidRPr="001E7F9C" w:rsidRDefault="001E7F9C" w:rsidP="001E7F9C">
            <w:pPr>
              <w:jc w:val="right"/>
              <w:rPr>
                <w:sz w:val="16"/>
                <w:szCs w:val="16"/>
              </w:rPr>
            </w:pPr>
            <w:r w:rsidRPr="001E7F9C">
              <w:rPr>
                <w:sz w:val="16"/>
                <w:szCs w:val="16"/>
              </w:rPr>
              <w:t>04</w:t>
            </w:r>
          </w:p>
        </w:tc>
        <w:tc>
          <w:tcPr>
            <w:tcW w:w="376" w:type="dxa"/>
            <w:hideMark/>
          </w:tcPr>
          <w:p w14:paraId="0984EF46" w14:textId="77777777" w:rsidR="001E7F9C" w:rsidRPr="001E7F9C" w:rsidRDefault="001E7F9C" w:rsidP="001E7F9C">
            <w:pPr>
              <w:jc w:val="right"/>
              <w:rPr>
                <w:sz w:val="16"/>
                <w:szCs w:val="16"/>
              </w:rPr>
            </w:pPr>
            <w:r w:rsidRPr="001E7F9C">
              <w:rPr>
                <w:sz w:val="16"/>
                <w:szCs w:val="16"/>
              </w:rPr>
              <w:t>18</w:t>
            </w:r>
          </w:p>
        </w:tc>
        <w:tc>
          <w:tcPr>
            <w:tcW w:w="296" w:type="dxa"/>
            <w:hideMark/>
          </w:tcPr>
          <w:p w14:paraId="4BDC15D0" w14:textId="77777777" w:rsidR="001E7F9C" w:rsidRPr="001E7F9C" w:rsidRDefault="001E7F9C" w:rsidP="001E7F9C">
            <w:pPr>
              <w:jc w:val="right"/>
              <w:rPr>
                <w:sz w:val="16"/>
                <w:szCs w:val="16"/>
              </w:rPr>
            </w:pPr>
            <w:r w:rsidRPr="001E7F9C">
              <w:rPr>
                <w:sz w:val="16"/>
                <w:szCs w:val="16"/>
              </w:rPr>
              <w:t>1</w:t>
            </w:r>
          </w:p>
        </w:tc>
        <w:tc>
          <w:tcPr>
            <w:tcW w:w="461" w:type="dxa"/>
            <w:hideMark/>
          </w:tcPr>
          <w:p w14:paraId="553DAE0B" w14:textId="77777777" w:rsidR="001E7F9C" w:rsidRPr="001E7F9C" w:rsidRDefault="001E7F9C" w:rsidP="001E7F9C">
            <w:pPr>
              <w:jc w:val="right"/>
              <w:rPr>
                <w:sz w:val="16"/>
                <w:szCs w:val="16"/>
              </w:rPr>
            </w:pPr>
            <w:r w:rsidRPr="001E7F9C">
              <w:rPr>
                <w:sz w:val="16"/>
                <w:szCs w:val="16"/>
              </w:rPr>
              <w:t>02</w:t>
            </w:r>
          </w:p>
        </w:tc>
        <w:tc>
          <w:tcPr>
            <w:tcW w:w="646" w:type="dxa"/>
            <w:hideMark/>
          </w:tcPr>
          <w:p w14:paraId="3A4AC1E6" w14:textId="77777777" w:rsidR="001E7F9C" w:rsidRPr="001E7F9C" w:rsidRDefault="001E7F9C" w:rsidP="001E7F9C">
            <w:pPr>
              <w:jc w:val="right"/>
              <w:rPr>
                <w:sz w:val="16"/>
                <w:szCs w:val="16"/>
              </w:rPr>
            </w:pPr>
            <w:r w:rsidRPr="001E7F9C">
              <w:rPr>
                <w:sz w:val="16"/>
                <w:szCs w:val="16"/>
              </w:rPr>
              <w:t>41120</w:t>
            </w:r>
          </w:p>
        </w:tc>
        <w:tc>
          <w:tcPr>
            <w:tcW w:w="456" w:type="dxa"/>
            <w:hideMark/>
          </w:tcPr>
          <w:p w14:paraId="60FD6F97" w14:textId="77777777" w:rsidR="001E7F9C" w:rsidRPr="001E7F9C" w:rsidRDefault="001E7F9C" w:rsidP="001E7F9C">
            <w:pPr>
              <w:jc w:val="right"/>
              <w:rPr>
                <w:sz w:val="16"/>
                <w:szCs w:val="16"/>
              </w:rPr>
            </w:pPr>
            <w:r w:rsidRPr="001E7F9C">
              <w:rPr>
                <w:sz w:val="16"/>
                <w:szCs w:val="16"/>
              </w:rPr>
              <w:t>240</w:t>
            </w:r>
          </w:p>
        </w:tc>
        <w:tc>
          <w:tcPr>
            <w:tcW w:w="1077" w:type="dxa"/>
            <w:noWrap/>
            <w:hideMark/>
          </w:tcPr>
          <w:p w14:paraId="75AEE84B" w14:textId="77777777" w:rsidR="001E7F9C" w:rsidRPr="001E7F9C" w:rsidRDefault="001E7F9C">
            <w:pPr>
              <w:jc w:val="right"/>
              <w:rPr>
                <w:sz w:val="16"/>
                <w:szCs w:val="16"/>
              </w:rPr>
            </w:pPr>
            <w:r w:rsidRPr="001E7F9C">
              <w:rPr>
                <w:sz w:val="16"/>
                <w:szCs w:val="16"/>
              </w:rPr>
              <w:t>340,0</w:t>
            </w:r>
          </w:p>
        </w:tc>
        <w:tc>
          <w:tcPr>
            <w:tcW w:w="1068" w:type="dxa"/>
            <w:noWrap/>
            <w:hideMark/>
          </w:tcPr>
          <w:p w14:paraId="5212696D" w14:textId="77777777" w:rsidR="001E7F9C" w:rsidRPr="001E7F9C" w:rsidRDefault="001E7F9C">
            <w:pPr>
              <w:jc w:val="right"/>
              <w:rPr>
                <w:sz w:val="16"/>
                <w:szCs w:val="16"/>
              </w:rPr>
            </w:pPr>
            <w:r w:rsidRPr="001E7F9C">
              <w:rPr>
                <w:sz w:val="16"/>
                <w:szCs w:val="16"/>
              </w:rPr>
              <w:t>180,0</w:t>
            </w:r>
          </w:p>
        </w:tc>
        <w:tc>
          <w:tcPr>
            <w:tcW w:w="1201" w:type="dxa"/>
            <w:noWrap/>
            <w:hideMark/>
          </w:tcPr>
          <w:p w14:paraId="27634EE5" w14:textId="77777777" w:rsidR="001E7F9C" w:rsidRPr="001E7F9C" w:rsidRDefault="001E7F9C">
            <w:pPr>
              <w:jc w:val="right"/>
              <w:rPr>
                <w:sz w:val="16"/>
                <w:szCs w:val="16"/>
              </w:rPr>
            </w:pPr>
            <w:r w:rsidRPr="001E7F9C">
              <w:rPr>
                <w:sz w:val="16"/>
                <w:szCs w:val="16"/>
              </w:rPr>
              <w:t>150,0</w:t>
            </w:r>
          </w:p>
        </w:tc>
      </w:tr>
      <w:tr w:rsidR="001E7F9C" w:rsidRPr="001E7F9C" w14:paraId="407B8378" w14:textId="77777777" w:rsidTr="001E7F9C">
        <w:trPr>
          <w:gridAfter w:val="1"/>
          <w:wAfter w:w="22" w:type="dxa"/>
          <w:trHeight w:val="600"/>
        </w:trPr>
        <w:tc>
          <w:tcPr>
            <w:tcW w:w="2972" w:type="dxa"/>
            <w:hideMark/>
          </w:tcPr>
          <w:p w14:paraId="675DECE6" w14:textId="77777777" w:rsidR="001E7F9C" w:rsidRPr="001E7F9C" w:rsidRDefault="001E7F9C" w:rsidP="001E7F9C">
            <w:pPr>
              <w:jc w:val="right"/>
              <w:rPr>
                <w:sz w:val="16"/>
                <w:szCs w:val="16"/>
              </w:rPr>
            </w:pPr>
            <w:r w:rsidRPr="001E7F9C">
              <w:rPr>
                <w:sz w:val="16"/>
                <w:szCs w:val="16"/>
              </w:rPr>
              <w:t>Подпрограмма "Цифровое государственное управление"</w:t>
            </w:r>
          </w:p>
        </w:tc>
        <w:tc>
          <w:tcPr>
            <w:tcW w:w="515" w:type="dxa"/>
            <w:hideMark/>
          </w:tcPr>
          <w:p w14:paraId="195632C9" w14:textId="77777777" w:rsidR="001E7F9C" w:rsidRPr="001E7F9C" w:rsidRDefault="001E7F9C" w:rsidP="001E7F9C">
            <w:pPr>
              <w:jc w:val="right"/>
              <w:rPr>
                <w:sz w:val="16"/>
                <w:szCs w:val="16"/>
              </w:rPr>
            </w:pPr>
            <w:r w:rsidRPr="001E7F9C">
              <w:rPr>
                <w:sz w:val="16"/>
                <w:szCs w:val="16"/>
              </w:rPr>
              <w:t>900</w:t>
            </w:r>
          </w:p>
        </w:tc>
        <w:tc>
          <w:tcPr>
            <w:tcW w:w="376" w:type="dxa"/>
            <w:hideMark/>
          </w:tcPr>
          <w:p w14:paraId="1AE70CD5" w14:textId="77777777" w:rsidR="001E7F9C" w:rsidRPr="001E7F9C" w:rsidRDefault="001E7F9C" w:rsidP="001E7F9C">
            <w:pPr>
              <w:jc w:val="right"/>
              <w:rPr>
                <w:sz w:val="16"/>
                <w:szCs w:val="16"/>
              </w:rPr>
            </w:pPr>
            <w:r w:rsidRPr="001E7F9C">
              <w:rPr>
                <w:sz w:val="16"/>
                <w:szCs w:val="16"/>
              </w:rPr>
              <w:t>01</w:t>
            </w:r>
          </w:p>
        </w:tc>
        <w:tc>
          <w:tcPr>
            <w:tcW w:w="475" w:type="dxa"/>
            <w:hideMark/>
          </w:tcPr>
          <w:p w14:paraId="2CE4099E" w14:textId="77777777" w:rsidR="001E7F9C" w:rsidRPr="001E7F9C" w:rsidRDefault="001E7F9C" w:rsidP="001E7F9C">
            <w:pPr>
              <w:jc w:val="right"/>
              <w:rPr>
                <w:sz w:val="16"/>
                <w:szCs w:val="16"/>
              </w:rPr>
            </w:pPr>
            <w:r w:rsidRPr="001E7F9C">
              <w:rPr>
                <w:sz w:val="16"/>
                <w:szCs w:val="16"/>
              </w:rPr>
              <w:t>04</w:t>
            </w:r>
          </w:p>
        </w:tc>
        <w:tc>
          <w:tcPr>
            <w:tcW w:w="376" w:type="dxa"/>
            <w:hideMark/>
          </w:tcPr>
          <w:p w14:paraId="4351BBC1" w14:textId="77777777" w:rsidR="001E7F9C" w:rsidRPr="001E7F9C" w:rsidRDefault="001E7F9C" w:rsidP="001E7F9C">
            <w:pPr>
              <w:jc w:val="right"/>
              <w:rPr>
                <w:sz w:val="16"/>
                <w:szCs w:val="16"/>
              </w:rPr>
            </w:pPr>
            <w:r w:rsidRPr="001E7F9C">
              <w:rPr>
                <w:sz w:val="16"/>
                <w:szCs w:val="16"/>
              </w:rPr>
              <w:t>18</w:t>
            </w:r>
          </w:p>
        </w:tc>
        <w:tc>
          <w:tcPr>
            <w:tcW w:w="296" w:type="dxa"/>
            <w:hideMark/>
          </w:tcPr>
          <w:p w14:paraId="319CAE49" w14:textId="77777777" w:rsidR="001E7F9C" w:rsidRPr="001E7F9C" w:rsidRDefault="001E7F9C" w:rsidP="001E7F9C">
            <w:pPr>
              <w:jc w:val="right"/>
              <w:rPr>
                <w:sz w:val="16"/>
                <w:szCs w:val="16"/>
              </w:rPr>
            </w:pPr>
            <w:r w:rsidRPr="001E7F9C">
              <w:rPr>
                <w:sz w:val="16"/>
                <w:szCs w:val="16"/>
              </w:rPr>
              <w:t>2</w:t>
            </w:r>
          </w:p>
        </w:tc>
        <w:tc>
          <w:tcPr>
            <w:tcW w:w="461" w:type="dxa"/>
            <w:hideMark/>
          </w:tcPr>
          <w:p w14:paraId="62D6F1D2" w14:textId="77777777" w:rsidR="001E7F9C" w:rsidRPr="001E7F9C" w:rsidRDefault="001E7F9C" w:rsidP="001E7F9C">
            <w:pPr>
              <w:jc w:val="right"/>
              <w:rPr>
                <w:sz w:val="16"/>
                <w:szCs w:val="16"/>
              </w:rPr>
            </w:pPr>
            <w:r w:rsidRPr="001E7F9C">
              <w:rPr>
                <w:sz w:val="16"/>
                <w:szCs w:val="16"/>
              </w:rPr>
              <w:t> </w:t>
            </w:r>
          </w:p>
        </w:tc>
        <w:tc>
          <w:tcPr>
            <w:tcW w:w="646" w:type="dxa"/>
            <w:hideMark/>
          </w:tcPr>
          <w:p w14:paraId="6B07F42E" w14:textId="77777777" w:rsidR="001E7F9C" w:rsidRPr="001E7F9C" w:rsidRDefault="001E7F9C" w:rsidP="001E7F9C">
            <w:pPr>
              <w:jc w:val="right"/>
              <w:rPr>
                <w:sz w:val="16"/>
                <w:szCs w:val="16"/>
              </w:rPr>
            </w:pPr>
            <w:r w:rsidRPr="001E7F9C">
              <w:rPr>
                <w:sz w:val="16"/>
                <w:szCs w:val="16"/>
              </w:rPr>
              <w:t> </w:t>
            </w:r>
          </w:p>
        </w:tc>
        <w:tc>
          <w:tcPr>
            <w:tcW w:w="456" w:type="dxa"/>
            <w:hideMark/>
          </w:tcPr>
          <w:p w14:paraId="2B2F8252"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58A75622" w14:textId="77777777" w:rsidR="001E7F9C" w:rsidRPr="001E7F9C" w:rsidRDefault="001E7F9C">
            <w:pPr>
              <w:jc w:val="right"/>
              <w:rPr>
                <w:sz w:val="16"/>
                <w:szCs w:val="16"/>
              </w:rPr>
            </w:pPr>
            <w:r w:rsidRPr="001E7F9C">
              <w:rPr>
                <w:sz w:val="16"/>
                <w:szCs w:val="16"/>
              </w:rPr>
              <w:t>210,0</w:t>
            </w:r>
          </w:p>
        </w:tc>
        <w:tc>
          <w:tcPr>
            <w:tcW w:w="1068" w:type="dxa"/>
            <w:noWrap/>
            <w:hideMark/>
          </w:tcPr>
          <w:p w14:paraId="26A04818" w14:textId="77777777" w:rsidR="001E7F9C" w:rsidRPr="001E7F9C" w:rsidRDefault="001E7F9C">
            <w:pPr>
              <w:jc w:val="right"/>
              <w:rPr>
                <w:sz w:val="16"/>
                <w:szCs w:val="16"/>
              </w:rPr>
            </w:pPr>
            <w:r w:rsidRPr="001E7F9C">
              <w:rPr>
                <w:sz w:val="16"/>
                <w:szCs w:val="16"/>
              </w:rPr>
              <w:t>150,0</w:t>
            </w:r>
          </w:p>
        </w:tc>
        <w:tc>
          <w:tcPr>
            <w:tcW w:w="1201" w:type="dxa"/>
            <w:noWrap/>
            <w:hideMark/>
          </w:tcPr>
          <w:p w14:paraId="6DFA9037" w14:textId="77777777" w:rsidR="001E7F9C" w:rsidRPr="001E7F9C" w:rsidRDefault="001E7F9C">
            <w:pPr>
              <w:jc w:val="right"/>
              <w:rPr>
                <w:sz w:val="16"/>
                <w:szCs w:val="16"/>
              </w:rPr>
            </w:pPr>
            <w:r w:rsidRPr="001E7F9C">
              <w:rPr>
                <w:sz w:val="16"/>
                <w:szCs w:val="16"/>
              </w:rPr>
              <w:t>150,0</w:t>
            </w:r>
          </w:p>
        </w:tc>
      </w:tr>
      <w:tr w:rsidR="001E7F9C" w:rsidRPr="001E7F9C" w14:paraId="21D554BA" w14:textId="77777777" w:rsidTr="001E7F9C">
        <w:trPr>
          <w:gridAfter w:val="1"/>
          <w:wAfter w:w="22" w:type="dxa"/>
          <w:trHeight w:val="675"/>
        </w:trPr>
        <w:tc>
          <w:tcPr>
            <w:tcW w:w="2972" w:type="dxa"/>
            <w:hideMark/>
          </w:tcPr>
          <w:p w14:paraId="5D6F653D" w14:textId="77777777" w:rsidR="001E7F9C" w:rsidRPr="001E7F9C" w:rsidRDefault="001E7F9C" w:rsidP="001E7F9C">
            <w:pPr>
              <w:jc w:val="right"/>
              <w:rPr>
                <w:sz w:val="16"/>
                <w:szCs w:val="16"/>
              </w:rPr>
            </w:pPr>
            <w:r w:rsidRPr="001E7F9C">
              <w:rPr>
                <w:sz w:val="16"/>
                <w:szCs w:val="16"/>
              </w:rPr>
              <w:lastRenderedPageBreak/>
              <w:t>Основное мероприятие "Цифровая трансформация муниципальных услуг и сервисов"</w:t>
            </w:r>
          </w:p>
        </w:tc>
        <w:tc>
          <w:tcPr>
            <w:tcW w:w="515" w:type="dxa"/>
            <w:hideMark/>
          </w:tcPr>
          <w:p w14:paraId="158BBC6A" w14:textId="77777777" w:rsidR="001E7F9C" w:rsidRPr="001E7F9C" w:rsidRDefault="001E7F9C" w:rsidP="001E7F9C">
            <w:pPr>
              <w:jc w:val="right"/>
              <w:rPr>
                <w:sz w:val="16"/>
                <w:szCs w:val="16"/>
              </w:rPr>
            </w:pPr>
            <w:r w:rsidRPr="001E7F9C">
              <w:rPr>
                <w:sz w:val="16"/>
                <w:szCs w:val="16"/>
              </w:rPr>
              <w:t>900</w:t>
            </w:r>
          </w:p>
        </w:tc>
        <w:tc>
          <w:tcPr>
            <w:tcW w:w="376" w:type="dxa"/>
            <w:hideMark/>
          </w:tcPr>
          <w:p w14:paraId="2CC7ED86" w14:textId="77777777" w:rsidR="001E7F9C" w:rsidRPr="001E7F9C" w:rsidRDefault="001E7F9C" w:rsidP="001E7F9C">
            <w:pPr>
              <w:jc w:val="right"/>
              <w:rPr>
                <w:sz w:val="16"/>
                <w:szCs w:val="16"/>
              </w:rPr>
            </w:pPr>
            <w:r w:rsidRPr="001E7F9C">
              <w:rPr>
                <w:sz w:val="16"/>
                <w:szCs w:val="16"/>
              </w:rPr>
              <w:t>01</w:t>
            </w:r>
          </w:p>
        </w:tc>
        <w:tc>
          <w:tcPr>
            <w:tcW w:w="475" w:type="dxa"/>
            <w:hideMark/>
          </w:tcPr>
          <w:p w14:paraId="0CEFFE4E" w14:textId="77777777" w:rsidR="001E7F9C" w:rsidRPr="001E7F9C" w:rsidRDefault="001E7F9C" w:rsidP="001E7F9C">
            <w:pPr>
              <w:jc w:val="right"/>
              <w:rPr>
                <w:sz w:val="16"/>
                <w:szCs w:val="16"/>
              </w:rPr>
            </w:pPr>
            <w:r w:rsidRPr="001E7F9C">
              <w:rPr>
                <w:sz w:val="16"/>
                <w:szCs w:val="16"/>
              </w:rPr>
              <w:t>04</w:t>
            </w:r>
          </w:p>
        </w:tc>
        <w:tc>
          <w:tcPr>
            <w:tcW w:w="376" w:type="dxa"/>
            <w:hideMark/>
          </w:tcPr>
          <w:p w14:paraId="6DFBBAE5" w14:textId="77777777" w:rsidR="001E7F9C" w:rsidRPr="001E7F9C" w:rsidRDefault="001E7F9C" w:rsidP="001E7F9C">
            <w:pPr>
              <w:jc w:val="right"/>
              <w:rPr>
                <w:sz w:val="16"/>
                <w:szCs w:val="16"/>
              </w:rPr>
            </w:pPr>
            <w:r w:rsidRPr="001E7F9C">
              <w:rPr>
                <w:sz w:val="16"/>
                <w:szCs w:val="16"/>
              </w:rPr>
              <w:t>18</w:t>
            </w:r>
          </w:p>
        </w:tc>
        <w:tc>
          <w:tcPr>
            <w:tcW w:w="296" w:type="dxa"/>
            <w:hideMark/>
          </w:tcPr>
          <w:p w14:paraId="6D3DC4BF" w14:textId="77777777" w:rsidR="001E7F9C" w:rsidRPr="001E7F9C" w:rsidRDefault="001E7F9C" w:rsidP="001E7F9C">
            <w:pPr>
              <w:jc w:val="right"/>
              <w:rPr>
                <w:sz w:val="16"/>
                <w:szCs w:val="16"/>
              </w:rPr>
            </w:pPr>
            <w:r w:rsidRPr="001E7F9C">
              <w:rPr>
                <w:sz w:val="16"/>
                <w:szCs w:val="16"/>
              </w:rPr>
              <w:t>2</w:t>
            </w:r>
          </w:p>
        </w:tc>
        <w:tc>
          <w:tcPr>
            <w:tcW w:w="461" w:type="dxa"/>
            <w:hideMark/>
          </w:tcPr>
          <w:p w14:paraId="75B1C068" w14:textId="77777777" w:rsidR="001E7F9C" w:rsidRPr="001E7F9C" w:rsidRDefault="001E7F9C" w:rsidP="001E7F9C">
            <w:pPr>
              <w:jc w:val="right"/>
              <w:rPr>
                <w:sz w:val="16"/>
                <w:szCs w:val="16"/>
              </w:rPr>
            </w:pPr>
            <w:r w:rsidRPr="001E7F9C">
              <w:rPr>
                <w:sz w:val="16"/>
                <w:szCs w:val="16"/>
              </w:rPr>
              <w:t>01</w:t>
            </w:r>
          </w:p>
        </w:tc>
        <w:tc>
          <w:tcPr>
            <w:tcW w:w="646" w:type="dxa"/>
            <w:hideMark/>
          </w:tcPr>
          <w:p w14:paraId="3F2F3AB6" w14:textId="77777777" w:rsidR="001E7F9C" w:rsidRPr="001E7F9C" w:rsidRDefault="001E7F9C" w:rsidP="001E7F9C">
            <w:pPr>
              <w:jc w:val="right"/>
              <w:rPr>
                <w:sz w:val="16"/>
                <w:szCs w:val="16"/>
              </w:rPr>
            </w:pPr>
            <w:r w:rsidRPr="001E7F9C">
              <w:rPr>
                <w:sz w:val="16"/>
                <w:szCs w:val="16"/>
              </w:rPr>
              <w:t> </w:t>
            </w:r>
          </w:p>
        </w:tc>
        <w:tc>
          <w:tcPr>
            <w:tcW w:w="456" w:type="dxa"/>
            <w:hideMark/>
          </w:tcPr>
          <w:p w14:paraId="11EC255F"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2B626B67" w14:textId="77777777" w:rsidR="001E7F9C" w:rsidRPr="001E7F9C" w:rsidRDefault="001E7F9C">
            <w:pPr>
              <w:jc w:val="right"/>
              <w:rPr>
                <w:sz w:val="16"/>
                <w:szCs w:val="16"/>
              </w:rPr>
            </w:pPr>
            <w:r w:rsidRPr="001E7F9C">
              <w:rPr>
                <w:sz w:val="16"/>
                <w:szCs w:val="16"/>
              </w:rPr>
              <w:t>10,0</w:t>
            </w:r>
          </w:p>
        </w:tc>
        <w:tc>
          <w:tcPr>
            <w:tcW w:w="1068" w:type="dxa"/>
            <w:noWrap/>
            <w:hideMark/>
          </w:tcPr>
          <w:p w14:paraId="79BF299A" w14:textId="77777777" w:rsidR="001E7F9C" w:rsidRPr="001E7F9C" w:rsidRDefault="001E7F9C">
            <w:pPr>
              <w:jc w:val="right"/>
              <w:rPr>
                <w:sz w:val="16"/>
                <w:szCs w:val="16"/>
              </w:rPr>
            </w:pPr>
            <w:r w:rsidRPr="001E7F9C">
              <w:rPr>
                <w:sz w:val="16"/>
                <w:szCs w:val="16"/>
              </w:rPr>
              <w:t>10,0</w:t>
            </w:r>
          </w:p>
        </w:tc>
        <w:tc>
          <w:tcPr>
            <w:tcW w:w="1201" w:type="dxa"/>
            <w:noWrap/>
            <w:hideMark/>
          </w:tcPr>
          <w:p w14:paraId="35ABFB52" w14:textId="77777777" w:rsidR="001E7F9C" w:rsidRPr="001E7F9C" w:rsidRDefault="001E7F9C">
            <w:pPr>
              <w:jc w:val="right"/>
              <w:rPr>
                <w:sz w:val="16"/>
                <w:szCs w:val="16"/>
              </w:rPr>
            </w:pPr>
            <w:r w:rsidRPr="001E7F9C">
              <w:rPr>
                <w:sz w:val="16"/>
                <w:szCs w:val="16"/>
              </w:rPr>
              <w:t>10,0</w:t>
            </w:r>
          </w:p>
        </w:tc>
      </w:tr>
      <w:tr w:rsidR="001E7F9C" w:rsidRPr="001E7F9C" w14:paraId="620E702A" w14:textId="77777777" w:rsidTr="001E7F9C">
        <w:trPr>
          <w:gridAfter w:val="1"/>
          <w:wAfter w:w="22" w:type="dxa"/>
          <w:trHeight w:val="690"/>
        </w:trPr>
        <w:tc>
          <w:tcPr>
            <w:tcW w:w="2972" w:type="dxa"/>
            <w:hideMark/>
          </w:tcPr>
          <w:p w14:paraId="1020388B" w14:textId="77777777" w:rsidR="001E7F9C" w:rsidRPr="001E7F9C" w:rsidRDefault="001E7F9C" w:rsidP="001E7F9C">
            <w:pPr>
              <w:jc w:val="right"/>
              <w:rPr>
                <w:sz w:val="16"/>
                <w:szCs w:val="16"/>
              </w:rPr>
            </w:pPr>
            <w:r w:rsidRPr="001E7F9C">
              <w:rPr>
                <w:sz w:val="16"/>
                <w:szCs w:val="16"/>
              </w:rPr>
              <w:t xml:space="preserve">Расходы на обеспечение выполнения функций органов местного самоуправления </w:t>
            </w:r>
          </w:p>
        </w:tc>
        <w:tc>
          <w:tcPr>
            <w:tcW w:w="515" w:type="dxa"/>
            <w:hideMark/>
          </w:tcPr>
          <w:p w14:paraId="3F25DF39" w14:textId="77777777" w:rsidR="001E7F9C" w:rsidRPr="001E7F9C" w:rsidRDefault="001E7F9C" w:rsidP="001E7F9C">
            <w:pPr>
              <w:jc w:val="right"/>
              <w:rPr>
                <w:sz w:val="16"/>
                <w:szCs w:val="16"/>
              </w:rPr>
            </w:pPr>
            <w:r w:rsidRPr="001E7F9C">
              <w:rPr>
                <w:sz w:val="16"/>
                <w:szCs w:val="16"/>
              </w:rPr>
              <w:t>900</w:t>
            </w:r>
          </w:p>
        </w:tc>
        <w:tc>
          <w:tcPr>
            <w:tcW w:w="376" w:type="dxa"/>
            <w:hideMark/>
          </w:tcPr>
          <w:p w14:paraId="2AF1666C" w14:textId="77777777" w:rsidR="001E7F9C" w:rsidRPr="001E7F9C" w:rsidRDefault="001E7F9C" w:rsidP="001E7F9C">
            <w:pPr>
              <w:jc w:val="right"/>
              <w:rPr>
                <w:sz w:val="16"/>
                <w:szCs w:val="16"/>
              </w:rPr>
            </w:pPr>
            <w:r w:rsidRPr="001E7F9C">
              <w:rPr>
                <w:sz w:val="16"/>
                <w:szCs w:val="16"/>
              </w:rPr>
              <w:t>01</w:t>
            </w:r>
          </w:p>
        </w:tc>
        <w:tc>
          <w:tcPr>
            <w:tcW w:w="475" w:type="dxa"/>
            <w:hideMark/>
          </w:tcPr>
          <w:p w14:paraId="09F3197A" w14:textId="77777777" w:rsidR="001E7F9C" w:rsidRPr="001E7F9C" w:rsidRDefault="001E7F9C" w:rsidP="001E7F9C">
            <w:pPr>
              <w:jc w:val="right"/>
              <w:rPr>
                <w:sz w:val="16"/>
                <w:szCs w:val="16"/>
              </w:rPr>
            </w:pPr>
            <w:r w:rsidRPr="001E7F9C">
              <w:rPr>
                <w:sz w:val="16"/>
                <w:szCs w:val="16"/>
              </w:rPr>
              <w:t>04</w:t>
            </w:r>
          </w:p>
        </w:tc>
        <w:tc>
          <w:tcPr>
            <w:tcW w:w="376" w:type="dxa"/>
            <w:hideMark/>
          </w:tcPr>
          <w:p w14:paraId="4E25016F" w14:textId="77777777" w:rsidR="001E7F9C" w:rsidRPr="001E7F9C" w:rsidRDefault="001E7F9C" w:rsidP="001E7F9C">
            <w:pPr>
              <w:jc w:val="right"/>
              <w:rPr>
                <w:sz w:val="16"/>
                <w:szCs w:val="16"/>
              </w:rPr>
            </w:pPr>
            <w:r w:rsidRPr="001E7F9C">
              <w:rPr>
                <w:sz w:val="16"/>
                <w:szCs w:val="16"/>
              </w:rPr>
              <w:t>18</w:t>
            </w:r>
          </w:p>
        </w:tc>
        <w:tc>
          <w:tcPr>
            <w:tcW w:w="296" w:type="dxa"/>
            <w:hideMark/>
          </w:tcPr>
          <w:p w14:paraId="7CB4EE4A" w14:textId="77777777" w:rsidR="001E7F9C" w:rsidRPr="001E7F9C" w:rsidRDefault="001E7F9C" w:rsidP="001E7F9C">
            <w:pPr>
              <w:jc w:val="right"/>
              <w:rPr>
                <w:sz w:val="16"/>
                <w:szCs w:val="16"/>
              </w:rPr>
            </w:pPr>
            <w:r w:rsidRPr="001E7F9C">
              <w:rPr>
                <w:sz w:val="16"/>
                <w:szCs w:val="16"/>
              </w:rPr>
              <w:t>2</w:t>
            </w:r>
          </w:p>
        </w:tc>
        <w:tc>
          <w:tcPr>
            <w:tcW w:w="461" w:type="dxa"/>
            <w:hideMark/>
          </w:tcPr>
          <w:p w14:paraId="44268D76" w14:textId="77777777" w:rsidR="001E7F9C" w:rsidRPr="001E7F9C" w:rsidRDefault="001E7F9C" w:rsidP="001E7F9C">
            <w:pPr>
              <w:jc w:val="right"/>
              <w:rPr>
                <w:sz w:val="16"/>
                <w:szCs w:val="16"/>
              </w:rPr>
            </w:pPr>
            <w:r w:rsidRPr="001E7F9C">
              <w:rPr>
                <w:sz w:val="16"/>
                <w:szCs w:val="16"/>
              </w:rPr>
              <w:t>01</w:t>
            </w:r>
          </w:p>
        </w:tc>
        <w:tc>
          <w:tcPr>
            <w:tcW w:w="646" w:type="dxa"/>
            <w:hideMark/>
          </w:tcPr>
          <w:p w14:paraId="160DB605" w14:textId="77777777" w:rsidR="001E7F9C" w:rsidRPr="001E7F9C" w:rsidRDefault="001E7F9C" w:rsidP="001E7F9C">
            <w:pPr>
              <w:jc w:val="right"/>
              <w:rPr>
                <w:sz w:val="16"/>
                <w:szCs w:val="16"/>
              </w:rPr>
            </w:pPr>
            <w:r w:rsidRPr="001E7F9C">
              <w:rPr>
                <w:sz w:val="16"/>
                <w:szCs w:val="16"/>
              </w:rPr>
              <w:t>41120</w:t>
            </w:r>
          </w:p>
        </w:tc>
        <w:tc>
          <w:tcPr>
            <w:tcW w:w="456" w:type="dxa"/>
            <w:hideMark/>
          </w:tcPr>
          <w:p w14:paraId="270CA29A"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2AC6BE0C" w14:textId="77777777" w:rsidR="001E7F9C" w:rsidRPr="001E7F9C" w:rsidRDefault="001E7F9C">
            <w:pPr>
              <w:jc w:val="right"/>
              <w:rPr>
                <w:sz w:val="16"/>
                <w:szCs w:val="16"/>
              </w:rPr>
            </w:pPr>
            <w:r w:rsidRPr="001E7F9C">
              <w:rPr>
                <w:sz w:val="16"/>
                <w:szCs w:val="16"/>
              </w:rPr>
              <w:t>10,0</w:t>
            </w:r>
          </w:p>
        </w:tc>
        <w:tc>
          <w:tcPr>
            <w:tcW w:w="1068" w:type="dxa"/>
            <w:noWrap/>
            <w:hideMark/>
          </w:tcPr>
          <w:p w14:paraId="25758C81" w14:textId="77777777" w:rsidR="001E7F9C" w:rsidRPr="001E7F9C" w:rsidRDefault="001E7F9C">
            <w:pPr>
              <w:jc w:val="right"/>
              <w:rPr>
                <w:sz w:val="16"/>
                <w:szCs w:val="16"/>
              </w:rPr>
            </w:pPr>
            <w:r w:rsidRPr="001E7F9C">
              <w:rPr>
                <w:sz w:val="16"/>
                <w:szCs w:val="16"/>
              </w:rPr>
              <w:t>10,0</w:t>
            </w:r>
          </w:p>
        </w:tc>
        <w:tc>
          <w:tcPr>
            <w:tcW w:w="1201" w:type="dxa"/>
            <w:noWrap/>
            <w:hideMark/>
          </w:tcPr>
          <w:p w14:paraId="299C08E8" w14:textId="77777777" w:rsidR="001E7F9C" w:rsidRPr="001E7F9C" w:rsidRDefault="001E7F9C">
            <w:pPr>
              <w:jc w:val="right"/>
              <w:rPr>
                <w:sz w:val="16"/>
                <w:szCs w:val="16"/>
              </w:rPr>
            </w:pPr>
            <w:r w:rsidRPr="001E7F9C">
              <w:rPr>
                <w:sz w:val="16"/>
                <w:szCs w:val="16"/>
              </w:rPr>
              <w:t>10,0</w:t>
            </w:r>
          </w:p>
        </w:tc>
      </w:tr>
      <w:tr w:rsidR="001E7F9C" w:rsidRPr="001E7F9C" w14:paraId="2C65DDD8" w14:textId="77777777" w:rsidTr="001E7F9C">
        <w:trPr>
          <w:gridAfter w:val="1"/>
          <w:wAfter w:w="22" w:type="dxa"/>
          <w:trHeight w:val="690"/>
        </w:trPr>
        <w:tc>
          <w:tcPr>
            <w:tcW w:w="2972" w:type="dxa"/>
            <w:hideMark/>
          </w:tcPr>
          <w:p w14:paraId="5EF1EAD3" w14:textId="77777777" w:rsidR="001E7F9C" w:rsidRPr="001E7F9C" w:rsidRDefault="001E7F9C" w:rsidP="001E7F9C">
            <w:pPr>
              <w:jc w:val="right"/>
              <w:rPr>
                <w:sz w:val="16"/>
                <w:szCs w:val="16"/>
              </w:rPr>
            </w:pPr>
            <w:r w:rsidRPr="001E7F9C">
              <w:rPr>
                <w:sz w:val="16"/>
                <w:szCs w:val="16"/>
              </w:rPr>
              <w:t>Закупка товаров, работ и услуг для обеспечения государственных (муниципальных) нужд</w:t>
            </w:r>
          </w:p>
        </w:tc>
        <w:tc>
          <w:tcPr>
            <w:tcW w:w="515" w:type="dxa"/>
            <w:hideMark/>
          </w:tcPr>
          <w:p w14:paraId="01CA8C41" w14:textId="77777777" w:rsidR="001E7F9C" w:rsidRPr="001E7F9C" w:rsidRDefault="001E7F9C" w:rsidP="001E7F9C">
            <w:pPr>
              <w:jc w:val="right"/>
              <w:rPr>
                <w:sz w:val="16"/>
                <w:szCs w:val="16"/>
              </w:rPr>
            </w:pPr>
            <w:r w:rsidRPr="001E7F9C">
              <w:rPr>
                <w:sz w:val="16"/>
                <w:szCs w:val="16"/>
              </w:rPr>
              <w:t>900</w:t>
            </w:r>
          </w:p>
        </w:tc>
        <w:tc>
          <w:tcPr>
            <w:tcW w:w="376" w:type="dxa"/>
            <w:hideMark/>
          </w:tcPr>
          <w:p w14:paraId="527346CB" w14:textId="77777777" w:rsidR="001E7F9C" w:rsidRPr="001E7F9C" w:rsidRDefault="001E7F9C" w:rsidP="001E7F9C">
            <w:pPr>
              <w:jc w:val="right"/>
              <w:rPr>
                <w:sz w:val="16"/>
                <w:szCs w:val="16"/>
              </w:rPr>
            </w:pPr>
            <w:r w:rsidRPr="001E7F9C">
              <w:rPr>
                <w:sz w:val="16"/>
                <w:szCs w:val="16"/>
              </w:rPr>
              <w:t>01</w:t>
            </w:r>
          </w:p>
        </w:tc>
        <w:tc>
          <w:tcPr>
            <w:tcW w:w="475" w:type="dxa"/>
            <w:hideMark/>
          </w:tcPr>
          <w:p w14:paraId="2B6FC7E5" w14:textId="77777777" w:rsidR="001E7F9C" w:rsidRPr="001E7F9C" w:rsidRDefault="001E7F9C" w:rsidP="001E7F9C">
            <w:pPr>
              <w:jc w:val="right"/>
              <w:rPr>
                <w:sz w:val="16"/>
                <w:szCs w:val="16"/>
              </w:rPr>
            </w:pPr>
            <w:r w:rsidRPr="001E7F9C">
              <w:rPr>
                <w:sz w:val="16"/>
                <w:szCs w:val="16"/>
              </w:rPr>
              <w:t>04</w:t>
            </w:r>
          </w:p>
        </w:tc>
        <w:tc>
          <w:tcPr>
            <w:tcW w:w="376" w:type="dxa"/>
            <w:hideMark/>
          </w:tcPr>
          <w:p w14:paraId="7A54671E" w14:textId="77777777" w:rsidR="001E7F9C" w:rsidRPr="001E7F9C" w:rsidRDefault="001E7F9C" w:rsidP="001E7F9C">
            <w:pPr>
              <w:jc w:val="right"/>
              <w:rPr>
                <w:sz w:val="16"/>
                <w:szCs w:val="16"/>
              </w:rPr>
            </w:pPr>
            <w:r w:rsidRPr="001E7F9C">
              <w:rPr>
                <w:sz w:val="16"/>
                <w:szCs w:val="16"/>
              </w:rPr>
              <w:t>18</w:t>
            </w:r>
          </w:p>
        </w:tc>
        <w:tc>
          <w:tcPr>
            <w:tcW w:w="296" w:type="dxa"/>
            <w:hideMark/>
          </w:tcPr>
          <w:p w14:paraId="1304DC51" w14:textId="77777777" w:rsidR="001E7F9C" w:rsidRPr="001E7F9C" w:rsidRDefault="001E7F9C" w:rsidP="001E7F9C">
            <w:pPr>
              <w:jc w:val="right"/>
              <w:rPr>
                <w:sz w:val="16"/>
                <w:szCs w:val="16"/>
              </w:rPr>
            </w:pPr>
            <w:r w:rsidRPr="001E7F9C">
              <w:rPr>
                <w:sz w:val="16"/>
                <w:szCs w:val="16"/>
              </w:rPr>
              <w:t>2</w:t>
            </w:r>
          </w:p>
        </w:tc>
        <w:tc>
          <w:tcPr>
            <w:tcW w:w="461" w:type="dxa"/>
            <w:hideMark/>
          </w:tcPr>
          <w:p w14:paraId="3C84D0FD" w14:textId="77777777" w:rsidR="001E7F9C" w:rsidRPr="001E7F9C" w:rsidRDefault="001E7F9C" w:rsidP="001E7F9C">
            <w:pPr>
              <w:jc w:val="right"/>
              <w:rPr>
                <w:sz w:val="16"/>
                <w:szCs w:val="16"/>
              </w:rPr>
            </w:pPr>
            <w:r w:rsidRPr="001E7F9C">
              <w:rPr>
                <w:sz w:val="16"/>
                <w:szCs w:val="16"/>
              </w:rPr>
              <w:t>01</w:t>
            </w:r>
          </w:p>
        </w:tc>
        <w:tc>
          <w:tcPr>
            <w:tcW w:w="646" w:type="dxa"/>
            <w:hideMark/>
          </w:tcPr>
          <w:p w14:paraId="4E525147" w14:textId="77777777" w:rsidR="001E7F9C" w:rsidRPr="001E7F9C" w:rsidRDefault="001E7F9C" w:rsidP="001E7F9C">
            <w:pPr>
              <w:jc w:val="right"/>
              <w:rPr>
                <w:sz w:val="16"/>
                <w:szCs w:val="16"/>
              </w:rPr>
            </w:pPr>
            <w:r w:rsidRPr="001E7F9C">
              <w:rPr>
                <w:sz w:val="16"/>
                <w:szCs w:val="16"/>
              </w:rPr>
              <w:t>41120</w:t>
            </w:r>
          </w:p>
        </w:tc>
        <w:tc>
          <w:tcPr>
            <w:tcW w:w="456" w:type="dxa"/>
            <w:hideMark/>
          </w:tcPr>
          <w:p w14:paraId="4704E2B1" w14:textId="77777777" w:rsidR="001E7F9C" w:rsidRPr="001E7F9C" w:rsidRDefault="001E7F9C" w:rsidP="001E7F9C">
            <w:pPr>
              <w:jc w:val="right"/>
              <w:rPr>
                <w:sz w:val="16"/>
                <w:szCs w:val="16"/>
              </w:rPr>
            </w:pPr>
            <w:r w:rsidRPr="001E7F9C">
              <w:rPr>
                <w:sz w:val="16"/>
                <w:szCs w:val="16"/>
              </w:rPr>
              <w:t>200</w:t>
            </w:r>
          </w:p>
        </w:tc>
        <w:tc>
          <w:tcPr>
            <w:tcW w:w="1077" w:type="dxa"/>
            <w:noWrap/>
            <w:hideMark/>
          </w:tcPr>
          <w:p w14:paraId="2179683C" w14:textId="77777777" w:rsidR="001E7F9C" w:rsidRPr="001E7F9C" w:rsidRDefault="001E7F9C">
            <w:pPr>
              <w:jc w:val="right"/>
              <w:rPr>
                <w:sz w:val="16"/>
                <w:szCs w:val="16"/>
              </w:rPr>
            </w:pPr>
            <w:r w:rsidRPr="001E7F9C">
              <w:rPr>
                <w:sz w:val="16"/>
                <w:szCs w:val="16"/>
              </w:rPr>
              <w:t>10,0</w:t>
            </w:r>
          </w:p>
        </w:tc>
        <w:tc>
          <w:tcPr>
            <w:tcW w:w="1068" w:type="dxa"/>
            <w:noWrap/>
            <w:hideMark/>
          </w:tcPr>
          <w:p w14:paraId="49A087A9" w14:textId="77777777" w:rsidR="001E7F9C" w:rsidRPr="001E7F9C" w:rsidRDefault="001E7F9C">
            <w:pPr>
              <w:jc w:val="right"/>
              <w:rPr>
                <w:sz w:val="16"/>
                <w:szCs w:val="16"/>
              </w:rPr>
            </w:pPr>
            <w:r w:rsidRPr="001E7F9C">
              <w:rPr>
                <w:sz w:val="16"/>
                <w:szCs w:val="16"/>
              </w:rPr>
              <w:t>10,0</w:t>
            </w:r>
          </w:p>
        </w:tc>
        <w:tc>
          <w:tcPr>
            <w:tcW w:w="1201" w:type="dxa"/>
            <w:noWrap/>
            <w:hideMark/>
          </w:tcPr>
          <w:p w14:paraId="2E812B46" w14:textId="77777777" w:rsidR="001E7F9C" w:rsidRPr="001E7F9C" w:rsidRDefault="001E7F9C">
            <w:pPr>
              <w:jc w:val="right"/>
              <w:rPr>
                <w:sz w:val="16"/>
                <w:szCs w:val="16"/>
              </w:rPr>
            </w:pPr>
            <w:r w:rsidRPr="001E7F9C">
              <w:rPr>
                <w:sz w:val="16"/>
                <w:szCs w:val="16"/>
              </w:rPr>
              <w:t>10,0</w:t>
            </w:r>
          </w:p>
        </w:tc>
      </w:tr>
      <w:tr w:rsidR="001E7F9C" w:rsidRPr="001E7F9C" w14:paraId="0D493AF6" w14:textId="77777777" w:rsidTr="001E7F9C">
        <w:trPr>
          <w:gridAfter w:val="1"/>
          <w:wAfter w:w="22" w:type="dxa"/>
          <w:trHeight w:val="690"/>
        </w:trPr>
        <w:tc>
          <w:tcPr>
            <w:tcW w:w="2972" w:type="dxa"/>
            <w:hideMark/>
          </w:tcPr>
          <w:p w14:paraId="5AFC70E6" w14:textId="77777777" w:rsidR="001E7F9C" w:rsidRPr="001E7F9C" w:rsidRDefault="001E7F9C" w:rsidP="001E7F9C">
            <w:pPr>
              <w:jc w:val="right"/>
              <w:rPr>
                <w:sz w:val="16"/>
                <w:szCs w:val="16"/>
              </w:rPr>
            </w:pPr>
            <w:r w:rsidRPr="001E7F9C">
              <w:rPr>
                <w:sz w:val="16"/>
                <w:szCs w:val="16"/>
              </w:rPr>
              <w:t>Иные закупки товаров, работ и услуг для обеспечение государственных (муниципальных) нужд</w:t>
            </w:r>
          </w:p>
        </w:tc>
        <w:tc>
          <w:tcPr>
            <w:tcW w:w="515" w:type="dxa"/>
            <w:hideMark/>
          </w:tcPr>
          <w:p w14:paraId="218401B2" w14:textId="77777777" w:rsidR="001E7F9C" w:rsidRPr="001E7F9C" w:rsidRDefault="001E7F9C" w:rsidP="001E7F9C">
            <w:pPr>
              <w:jc w:val="right"/>
              <w:rPr>
                <w:sz w:val="16"/>
                <w:szCs w:val="16"/>
              </w:rPr>
            </w:pPr>
            <w:r w:rsidRPr="001E7F9C">
              <w:rPr>
                <w:sz w:val="16"/>
                <w:szCs w:val="16"/>
              </w:rPr>
              <w:t>900</w:t>
            </w:r>
          </w:p>
        </w:tc>
        <w:tc>
          <w:tcPr>
            <w:tcW w:w="376" w:type="dxa"/>
            <w:hideMark/>
          </w:tcPr>
          <w:p w14:paraId="6041D0D8" w14:textId="77777777" w:rsidR="001E7F9C" w:rsidRPr="001E7F9C" w:rsidRDefault="001E7F9C" w:rsidP="001E7F9C">
            <w:pPr>
              <w:jc w:val="right"/>
              <w:rPr>
                <w:sz w:val="16"/>
                <w:szCs w:val="16"/>
              </w:rPr>
            </w:pPr>
            <w:r w:rsidRPr="001E7F9C">
              <w:rPr>
                <w:sz w:val="16"/>
                <w:szCs w:val="16"/>
              </w:rPr>
              <w:t>01</w:t>
            </w:r>
          </w:p>
        </w:tc>
        <w:tc>
          <w:tcPr>
            <w:tcW w:w="475" w:type="dxa"/>
            <w:hideMark/>
          </w:tcPr>
          <w:p w14:paraId="57F5DDBC" w14:textId="77777777" w:rsidR="001E7F9C" w:rsidRPr="001E7F9C" w:rsidRDefault="001E7F9C" w:rsidP="001E7F9C">
            <w:pPr>
              <w:jc w:val="right"/>
              <w:rPr>
                <w:sz w:val="16"/>
                <w:szCs w:val="16"/>
              </w:rPr>
            </w:pPr>
            <w:r w:rsidRPr="001E7F9C">
              <w:rPr>
                <w:sz w:val="16"/>
                <w:szCs w:val="16"/>
              </w:rPr>
              <w:t>04</w:t>
            </w:r>
          </w:p>
        </w:tc>
        <w:tc>
          <w:tcPr>
            <w:tcW w:w="376" w:type="dxa"/>
            <w:hideMark/>
          </w:tcPr>
          <w:p w14:paraId="0E486B63" w14:textId="77777777" w:rsidR="001E7F9C" w:rsidRPr="001E7F9C" w:rsidRDefault="001E7F9C" w:rsidP="001E7F9C">
            <w:pPr>
              <w:jc w:val="right"/>
              <w:rPr>
                <w:sz w:val="16"/>
                <w:szCs w:val="16"/>
              </w:rPr>
            </w:pPr>
            <w:r w:rsidRPr="001E7F9C">
              <w:rPr>
                <w:sz w:val="16"/>
                <w:szCs w:val="16"/>
              </w:rPr>
              <w:t>18</w:t>
            </w:r>
          </w:p>
        </w:tc>
        <w:tc>
          <w:tcPr>
            <w:tcW w:w="296" w:type="dxa"/>
            <w:hideMark/>
          </w:tcPr>
          <w:p w14:paraId="0B4C72A2" w14:textId="77777777" w:rsidR="001E7F9C" w:rsidRPr="001E7F9C" w:rsidRDefault="001E7F9C" w:rsidP="001E7F9C">
            <w:pPr>
              <w:jc w:val="right"/>
              <w:rPr>
                <w:sz w:val="16"/>
                <w:szCs w:val="16"/>
              </w:rPr>
            </w:pPr>
            <w:r w:rsidRPr="001E7F9C">
              <w:rPr>
                <w:sz w:val="16"/>
                <w:szCs w:val="16"/>
              </w:rPr>
              <w:t>2</w:t>
            </w:r>
          </w:p>
        </w:tc>
        <w:tc>
          <w:tcPr>
            <w:tcW w:w="461" w:type="dxa"/>
            <w:hideMark/>
          </w:tcPr>
          <w:p w14:paraId="0ED67723" w14:textId="77777777" w:rsidR="001E7F9C" w:rsidRPr="001E7F9C" w:rsidRDefault="001E7F9C" w:rsidP="001E7F9C">
            <w:pPr>
              <w:jc w:val="right"/>
              <w:rPr>
                <w:sz w:val="16"/>
                <w:szCs w:val="16"/>
              </w:rPr>
            </w:pPr>
            <w:r w:rsidRPr="001E7F9C">
              <w:rPr>
                <w:sz w:val="16"/>
                <w:szCs w:val="16"/>
              </w:rPr>
              <w:t>01</w:t>
            </w:r>
          </w:p>
        </w:tc>
        <w:tc>
          <w:tcPr>
            <w:tcW w:w="646" w:type="dxa"/>
            <w:hideMark/>
          </w:tcPr>
          <w:p w14:paraId="54A53BBA" w14:textId="77777777" w:rsidR="001E7F9C" w:rsidRPr="001E7F9C" w:rsidRDefault="001E7F9C" w:rsidP="001E7F9C">
            <w:pPr>
              <w:jc w:val="right"/>
              <w:rPr>
                <w:sz w:val="16"/>
                <w:szCs w:val="16"/>
              </w:rPr>
            </w:pPr>
            <w:r w:rsidRPr="001E7F9C">
              <w:rPr>
                <w:sz w:val="16"/>
                <w:szCs w:val="16"/>
              </w:rPr>
              <w:t>41120</w:t>
            </w:r>
          </w:p>
        </w:tc>
        <w:tc>
          <w:tcPr>
            <w:tcW w:w="456" w:type="dxa"/>
            <w:hideMark/>
          </w:tcPr>
          <w:p w14:paraId="61F12962" w14:textId="77777777" w:rsidR="001E7F9C" w:rsidRPr="001E7F9C" w:rsidRDefault="001E7F9C" w:rsidP="001E7F9C">
            <w:pPr>
              <w:jc w:val="right"/>
              <w:rPr>
                <w:sz w:val="16"/>
                <w:szCs w:val="16"/>
              </w:rPr>
            </w:pPr>
            <w:r w:rsidRPr="001E7F9C">
              <w:rPr>
                <w:sz w:val="16"/>
                <w:szCs w:val="16"/>
              </w:rPr>
              <w:t>240</w:t>
            </w:r>
          </w:p>
        </w:tc>
        <w:tc>
          <w:tcPr>
            <w:tcW w:w="1077" w:type="dxa"/>
            <w:noWrap/>
            <w:hideMark/>
          </w:tcPr>
          <w:p w14:paraId="7BCD7422" w14:textId="77777777" w:rsidR="001E7F9C" w:rsidRPr="001E7F9C" w:rsidRDefault="001E7F9C">
            <w:pPr>
              <w:jc w:val="right"/>
              <w:rPr>
                <w:sz w:val="16"/>
                <w:szCs w:val="16"/>
              </w:rPr>
            </w:pPr>
            <w:r w:rsidRPr="001E7F9C">
              <w:rPr>
                <w:sz w:val="16"/>
                <w:szCs w:val="16"/>
              </w:rPr>
              <w:t>10,0</w:t>
            </w:r>
          </w:p>
        </w:tc>
        <w:tc>
          <w:tcPr>
            <w:tcW w:w="1068" w:type="dxa"/>
            <w:noWrap/>
            <w:hideMark/>
          </w:tcPr>
          <w:p w14:paraId="13ED2CE6" w14:textId="77777777" w:rsidR="001E7F9C" w:rsidRPr="001E7F9C" w:rsidRDefault="001E7F9C">
            <w:pPr>
              <w:jc w:val="right"/>
              <w:rPr>
                <w:sz w:val="16"/>
                <w:szCs w:val="16"/>
              </w:rPr>
            </w:pPr>
            <w:r w:rsidRPr="001E7F9C">
              <w:rPr>
                <w:sz w:val="16"/>
                <w:szCs w:val="16"/>
              </w:rPr>
              <w:t>10,0</w:t>
            </w:r>
          </w:p>
        </w:tc>
        <w:tc>
          <w:tcPr>
            <w:tcW w:w="1201" w:type="dxa"/>
            <w:noWrap/>
            <w:hideMark/>
          </w:tcPr>
          <w:p w14:paraId="0CE02071" w14:textId="77777777" w:rsidR="001E7F9C" w:rsidRPr="001E7F9C" w:rsidRDefault="001E7F9C">
            <w:pPr>
              <w:jc w:val="right"/>
              <w:rPr>
                <w:sz w:val="16"/>
                <w:szCs w:val="16"/>
              </w:rPr>
            </w:pPr>
            <w:r w:rsidRPr="001E7F9C">
              <w:rPr>
                <w:sz w:val="16"/>
                <w:szCs w:val="16"/>
              </w:rPr>
              <w:t>10,0</w:t>
            </w:r>
          </w:p>
        </w:tc>
      </w:tr>
      <w:tr w:rsidR="001E7F9C" w:rsidRPr="001E7F9C" w14:paraId="1FD05023" w14:textId="77777777" w:rsidTr="001E7F9C">
        <w:trPr>
          <w:gridAfter w:val="1"/>
          <w:wAfter w:w="22" w:type="dxa"/>
          <w:trHeight w:val="930"/>
        </w:trPr>
        <w:tc>
          <w:tcPr>
            <w:tcW w:w="2972" w:type="dxa"/>
            <w:hideMark/>
          </w:tcPr>
          <w:p w14:paraId="4D67B3C7" w14:textId="77777777" w:rsidR="001E7F9C" w:rsidRPr="001E7F9C" w:rsidRDefault="001E7F9C" w:rsidP="001E7F9C">
            <w:pPr>
              <w:jc w:val="right"/>
              <w:rPr>
                <w:sz w:val="16"/>
                <w:szCs w:val="16"/>
              </w:rPr>
            </w:pPr>
            <w:r w:rsidRPr="001E7F9C">
              <w:rPr>
                <w:sz w:val="16"/>
                <w:szCs w:val="16"/>
              </w:rPr>
              <w:t>Основное мероприятие "Организация сайтов органов местного самоуправления и организаций, реализующих программы общего образования, на платформе «</w:t>
            </w:r>
            <w:proofErr w:type="spellStart"/>
            <w:r w:rsidRPr="001E7F9C">
              <w:rPr>
                <w:sz w:val="16"/>
                <w:szCs w:val="16"/>
              </w:rPr>
              <w:t>Госвеб</w:t>
            </w:r>
            <w:proofErr w:type="spellEnd"/>
            <w:r w:rsidRPr="001E7F9C">
              <w:rPr>
                <w:sz w:val="16"/>
                <w:szCs w:val="16"/>
              </w:rPr>
              <w:t>»"</w:t>
            </w:r>
          </w:p>
        </w:tc>
        <w:tc>
          <w:tcPr>
            <w:tcW w:w="515" w:type="dxa"/>
            <w:hideMark/>
          </w:tcPr>
          <w:p w14:paraId="1E68ACEA" w14:textId="77777777" w:rsidR="001E7F9C" w:rsidRPr="001E7F9C" w:rsidRDefault="001E7F9C" w:rsidP="001E7F9C">
            <w:pPr>
              <w:jc w:val="right"/>
              <w:rPr>
                <w:sz w:val="16"/>
                <w:szCs w:val="16"/>
              </w:rPr>
            </w:pPr>
            <w:r w:rsidRPr="001E7F9C">
              <w:rPr>
                <w:sz w:val="16"/>
                <w:szCs w:val="16"/>
              </w:rPr>
              <w:t>900</w:t>
            </w:r>
          </w:p>
        </w:tc>
        <w:tc>
          <w:tcPr>
            <w:tcW w:w="376" w:type="dxa"/>
            <w:hideMark/>
          </w:tcPr>
          <w:p w14:paraId="30BE5BC2" w14:textId="77777777" w:rsidR="001E7F9C" w:rsidRPr="001E7F9C" w:rsidRDefault="001E7F9C" w:rsidP="001E7F9C">
            <w:pPr>
              <w:jc w:val="right"/>
              <w:rPr>
                <w:sz w:val="16"/>
                <w:szCs w:val="16"/>
              </w:rPr>
            </w:pPr>
            <w:r w:rsidRPr="001E7F9C">
              <w:rPr>
                <w:sz w:val="16"/>
                <w:szCs w:val="16"/>
              </w:rPr>
              <w:t>01</w:t>
            </w:r>
          </w:p>
        </w:tc>
        <w:tc>
          <w:tcPr>
            <w:tcW w:w="475" w:type="dxa"/>
            <w:hideMark/>
          </w:tcPr>
          <w:p w14:paraId="11D2F7A6" w14:textId="77777777" w:rsidR="001E7F9C" w:rsidRPr="001E7F9C" w:rsidRDefault="001E7F9C" w:rsidP="001E7F9C">
            <w:pPr>
              <w:jc w:val="right"/>
              <w:rPr>
                <w:sz w:val="16"/>
                <w:szCs w:val="16"/>
              </w:rPr>
            </w:pPr>
            <w:r w:rsidRPr="001E7F9C">
              <w:rPr>
                <w:sz w:val="16"/>
                <w:szCs w:val="16"/>
              </w:rPr>
              <w:t>04</w:t>
            </w:r>
          </w:p>
        </w:tc>
        <w:tc>
          <w:tcPr>
            <w:tcW w:w="376" w:type="dxa"/>
            <w:hideMark/>
          </w:tcPr>
          <w:p w14:paraId="65734A6F" w14:textId="77777777" w:rsidR="001E7F9C" w:rsidRPr="001E7F9C" w:rsidRDefault="001E7F9C" w:rsidP="001E7F9C">
            <w:pPr>
              <w:jc w:val="right"/>
              <w:rPr>
                <w:sz w:val="16"/>
                <w:szCs w:val="16"/>
              </w:rPr>
            </w:pPr>
            <w:r w:rsidRPr="001E7F9C">
              <w:rPr>
                <w:sz w:val="16"/>
                <w:szCs w:val="16"/>
              </w:rPr>
              <w:t>18</w:t>
            </w:r>
          </w:p>
        </w:tc>
        <w:tc>
          <w:tcPr>
            <w:tcW w:w="296" w:type="dxa"/>
            <w:hideMark/>
          </w:tcPr>
          <w:p w14:paraId="12FB67D5" w14:textId="77777777" w:rsidR="001E7F9C" w:rsidRPr="001E7F9C" w:rsidRDefault="001E7F9C" w:rsidP="001E7F9C">
            <w:pPr>
              <w:jc w:val="right"/>
              <w:rPr>
                <w:sz w:val="16"/>
                <w:szCs w:val="16"/>
              </w:rPr>
            </w:pPr>
            <w:r w:rsidRPr="001E7F9C">
              <w:rPr>
                <w:sz w:val="16"/>
                <w:szCs w:val="16"/>
              </w:rPr>
              <w:t>2</w:t>
            </w:r>
          </w:p>
        </w:tc>
        <w:tc>
          <w:tcPr>
            <w:tcW w:w="461" w:type="dxa"/>
            <w:hideMark/>
          </w:tcPr>
          <w:p w14:paraId="51CB123F" w14:textId="77777777" w:rsidR="001E7F9C" w:rsidRPr="001E7F9C" w:rsidRDefault="001E7F9C" w:rsidP="001E7F9C">
            <w:pPr>
              <w:jc w:val="right"/>
              <w:rPr>
                <w:sz w:val="16"/>
                <w:szCs w:val="16"/>
              </w:rPr>
            </w:pPr>
            <w:r w:rsidRPr="001E7F9C">
              <w:rPr>
                <w:sz w:val="16"/>
                <w:szCs w:val="16"/>
              </w:rPr>
              <w:t>02</w:t>
            </w:r>
          </w:p>
        </w:tc>
        <w:tc>
          <w:tcPr>
            <w:tcW w:w="646" w:type="dxa"/>
            <w:hideMark/>
          </w:tcPr>
          <w:p w14:paraId="7687D9BE" w14:textId="77777777" w:rsidR="001E7F9C" w:rsidRPr="001E7F9C" w:rsidRDefault="001E7F9C" w:rsidP="001E7F9C">
            <w:pPr>
              <w:jc w:val="right"/>
              <w:rPr>
                <w:sz w:val="16"/>
                <w:szCs w:val="16"/>
              </w:rPr>
            </w:pPr>
            <w:r w:rsidRPr="001E7F9C">
              <w:rPr>
                <w:sz w:val="16"/>
                <w:szCs w:val="16"/>
              </w:rPr>
              <w:t> </w:t>
            </w:r>
          </w:p>
        </w:tc>
        <w:tc>
          <w:tcPr>
            <w:tcW w:w="456" w:type="dxa"/>
            <w:hideMark/>
          </w:tcPr>
          <w:p w14:paraId="54B94C94"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63BB9BA9" w14:textId="77777777" w:rsidR="001E7F9C" w:rsidRPr="001E7F9C" w:rsidRDefault="001E7F9C">
            <w:pPr>
              <w:jc w:val="right"/>
              <w:rPr>
                <w:sz w:val="16"/>
                <w:szCs w:val="16"/>
              </w:rPr>
            </w:pPr>
            <w:r w:rsidRPr="001E7F9C">
              <w:rPr>
                <w:sz w:val="16"/>
                <w:szCs w:val="16"/>
              </w:rPr>
              <w:t>200,0</w:t>
            </w:r>
          </w:p>
        </w:tc>
        <w:tc>
          <w:tcPr>
            <w:tcW w:w="1068" w:type="dxa"/>
            <w:noWrap/>
            <w:hideMark/>
          </w:tcPr>
          <w:p w14:paraId="2F4F90B1" w14:textId="77777777" w:rsidR="001E7F9C" w:rsidRPr="001E7F9C" w:rsidRDefault="001E7F9C">
            <w:pPr>
              <w:jc w:val="right"/>
              <w:rPr>
                <w:sz w:val="16"/>
                <w:szCs w:val="16"/>
              </w:rPr>
            </w:pPr>
            <w:r w:rsidRPr="001E7F9C">
              <w:rPr>
                <w:sz w:val="16"/>
                <w:szCs w:val="16"/>
              </w:rPr>
              <w:t>140,0</w:t>
            </w:r>
          </w:p>
        </w:tc>
        <w:tc>
          <w:tcPr>
            <w:tcW w:w="1201" w:type="dxa"/>
            <w:noWrap/>
            <w:hideMark/>
          </w:tcPr>
          <w:p w14:paraId="1A6E982A" w14:textId="77777777" w:rsidR="001E7F9C" w:rsidRPr="001E7F9C" w:rsidRDefault="001E7F9C">
            <w:pPr>
              <w:jc w:val="right"/>
              <w:rPr>
                <w:sz w:val="16"/>
                <w:szCs w:val="16"/>
              </w:rPr>
            </w:pPr>
            <w:r w:rsidRPr="001E7F9C">
              <w:rPr>
                <w:sz w:val="16"/>
                <w:szCs w:val="16"/>
              </w:rPr>
              <w:t>140,0</w:t>
            </w:r>
          </w:p>
        </w:tc>
      </w:tr>
      <w:tr w:rsidR="001E7F9C" w:rsidRPr="001E7F9C" w14:paraId="3410B445" w14:textId="77777777" w:rsidTr="001E7F9C">
        <w:trPr>
          <w:gridAfter w:val="1"/>
          <w:wAfter w:w="22" w:type="dxa"/>
          <w:trHeight w:val="690"/>
        </w:trPr>
        <w:tc>
          <w:tcPr>
            <w:tcW w:w="2972" w:type="dxa"/>
            <w:hideMark/>
          </w:tcPr>
          <w:p w14:paraId="159F1021" w14:textId="77777777" w:rsidR="001E7F9C" w:rsidRPr="001E7F9C" w:rsidRDefault="001E7F9C" w:rsidP="001E7F9C">
            <w:pPr>
              <w:jc w:val="right"/>
              <w:rPr>
                <w:sz w:val="16"/>
                <w:szCs w:val="16"/>
              </w:rPr>
            </w:pPr>
            <w:r w:rsidRPr="001E7F9C">
              <w:rPr>
                <w:sz w:val="16"/>
                <w:szCs w:val="16"/>
              </w:rPr>
              <w:t xml:space="preserve">Расходы на обеспечение выполнения функций органов местного самоуправления </w:t>
            </w:r>
          </w:p>
        </w:tc>
        <w:tc>
          <w:tcPr>
            <w:tcW w:w="515" w:type="dxa"/>
            <w:hideMark/>
          </w:tcPr>
          <w:p w14:paraId="123A8B6C" w14:textId="77777777" w:rsidR="001E7F9C" w:rsidRPr="001E7F9C" w:rsidRDefault="001E7F9C" w:rsidP="001E7F9C">
            <w:pPr>
              <w:jc w:val="right"/>
              <w:rPr>
                <w:sz w:val="16"/>
                <w:szCs w:val="16"/>
              </w:rPr>
            </w:pPr>
            <w:r w:rsidRPr="001E7F9C">
              <w:rPr>
                <w:sz w:val="16"/>
                <w:szCs w:val="16"/>
              </w:rPr>
              <w:t>900</w:t>
            </w:r>
          </w:p>
        </w:tc>
        <w:tc>
          <w:tcPr>
            <w:tcW w:w="376" w:type="dxa"/>
            <w:hideMark/>
          </w:tcPr>
          <w:p w14:paraId="6B036202" w14:textId="77777777" w:rsidR="001E7F9C" w:rsidRPr="001E7F9C" w:rsidRDefault="001E7F9C" w:rsidP="001E7F9C">
            <w:pPr>
              <w:jc w:val="right"/>
              <w:rPr>
                <w:sz w:val="16"/>
                <w:szCs w:val="16"/>
              </w:rPr>
            </w:pPr>
            <w:r w:rsidRPr="001E7F9C">
              <w:rPr>
                <w:sz w:val="16"/>
                <w:szCs w:val="16"/>
              </w:rPr>
              <w:t>01</w:t>
            </w:r>
          </w:p>
        </w:tc>
        <w:tc>
          <w:tcPr>
            <w:tcW w:w="475" w:type="dxa"/>
            <w:hideMark/>
          </w:tcPr>
          <w:p w14:paraId="7BD3D445" w14:textId="77777777" w:rsidR="001E7F9C" w:rsidRPr="001E7F9C" w:rsidRDefault="001E7F9C" w:rsidP="001E7F9C">
            <w:pPr>
              <w:jc w:val="right"/>
              <w:rPr>
                <w:sz w:val="16"/>
                <w:szCs w:val="16"/>
              </w:rPr>
            </w:pPr>
            <w:r w:rsidRPr="001E7F9C">
              <w:rPr>
                <w:sz w:val="16"/>
                <w:szCs w:val="16"/>
              </w:rPr>
              <w:t>04</w:t>
            </w:r>
          </w:p>
        </w:tc>
        <w:tc>
          <w:tcPr>
            <w:tcW w:w="376" w:type="dxa"/>
            <w:hideMark/>
          </w:tcPr>
          <w:p w14:paraId="08834A7D" w14:textId="77777777" w:rsidR="001E7F9C" w:rsidRPr="001E7F9C" w:rsidRDefault="001E7F9C" w:rsidP="001E7F9C">
            <w:pPr>
              <w:jc w:val="right"/>
              <w:rPr>
                <w:sz w:val="16"/>
                <w:szCs w:val="16"/>
              </w:rPr>
            </w:pPr>
            <w:r w:rsidRPr="001E7F9C">
              <w:rPr>
                <w:sz w:val="16"/>
                <w:szCs w:val="16"/>
              </w:rPr>
              <w:t>18</w:t>
            </w:r>
          </w:p>
        </w:tc>
        <w:tc>
          <w:tcPr>
            <w:tcW w:w="296" w:type="dxa"/>
            <w:hideMark/>
          </w:tcPr>
          <w:p w14:paraId="2FCD54C9" w14:textId="77777777" w:rsidR="001E7F9C" w:rsidRPr="001E7F9C" w:rsidRDefault="001E7F9C" w:rsidP="001E7F9C">
            <w:pPr>
              <w:jc w:val="right"/>
              <w:rPr>
                <w:sz w:val="16"/>
                <w:szCs w:val="16"/>
              </w:rPr>
            </w:pPr>
            <w:r w:rsidRPr="001E7F9C">
              <w:rPr>
                <w:sz w:val="16"/>
                <w:szCs w:val="16"/>
              </w:rPr>
              <w:t>2</w:t>
            </w:r>
          </w:p>
        </w:tc>
        <w:tc>
          <w:tcPr>
            <w:tcW w:w="461" w:type="dxa"/>
            <w:hideMark/>
          </w:tcPr>
          <w:p w14:paraId="733A5F69" w14:textId="77777777" w:rsidR="001E7F9C" w:rsidRPr="001E7F9C" w:rsidRDefault="001E7F9C" w:rsidP="001E7F9C">
            <w:pPr>
              <w:jc w:val="right"/>
              <w:rPr>
                <w:sz w:val="16"/>
                <w:szCs w:val="16"/>
              </w:rPr>
            </w:pPr>
            <w:r w:rsidRPr="001E7F9C">
              <w:rPr>
                <w:sz w:val="16"/>
                <w:szCs w:val="16"/>
              </w:rPr>
              <w:t>02</w:t>
            </w:r>
          </w:p>
        </w:tc>
        <w:tc>
          <w:tcPr>
            <w:tcW w:w="646" w:type="dxa"/>
            <w:hideMark/>
          </w:tcPr>
          <w:p w14:paraId="216B286C" w14:textId="77777777" w:rsidR="001E7F9C" w:rsidRPr="001E7F9C" w:rsidRDefault="001E7F9C" w:rsidP="001E7F9C">
            <w:pPr>
              <w:jc w:val="right"/>
              <w:rPr>
                <w:sz w:val="16"/>
                <w:szCs w:val="16"/>
              </w:rPr>
            </w:pPr>
            <w:r w:rsidRPr="001E7F9C">
              <w:rPr>
                <w:sz w:val="16"/>
                <w:szCs w:val="16"/>
              </w:rPr>
              <w:t>41120</w:t>
            </w:r>
          </w:p>
        </w:tc>
        <w:tc>
          <w:tcPr>
            <w:tcW w:w="456" w:type="dxa"/>
            <w:hideMark/>
          </w:tcPr>
          <w:p w14:paraId="26FA72A8"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710D4C14" w14:textId="77777777" w:rsidR="001E7F9C" w:rsidRPr="001E7F9C" w:rsidRDefault="001E7F9C">
            <w:pPr>
              <w:jc w:val="right"/>
              <w:rPr>
                <w:sz w:val="16"/>
                <w:szCs w:val="16"/>
              </w:rPr>
            </w:pPr>
            <w:r w:rsidRPr="001E7F9C">
              <w:rPr>
                <w:sz w:val="16"/>
                <w:szCs w:val="16"/>
              </w:rPr>
              <w:t>200,0</w:t>
            </w:r>
          </w:p>
        </w:tc>
        <w:tc>
          <w:tcPr>
            <w:tcW w:w="1068" w:type="dxa"/>
            <w:noWrap/>
            <w:hideMark/>
          </w:tcPr>
          <w:p w14:paraId="262C8C2F" w14:textId="77777777" w:rsidR="001E7F9C" w:rsidRPr="001E7F9C" w:rsidRDefault="001E7F9C">
            <w:pPr>
              <w:jc w:val="right"/>
              <w:rPr>
                <w:sz w:val="16"/>
                <w:szCs w:val="16"/>
              </w:rPr>
            </w:pPr>
            <w:r w:rsidRPr="001E7F9C">
              <w:rPr>
                <w:sz w:val="16"/>
                <w:szCs w:val="16"/>
              </w:rPr>
              <w:t>140,0</w:t>
            </w:r>
          </w:p>
        </w:tc>
        <w:tc>
          <w:tcPr>
            <w:tcW w:w="1201" w:type="dxa"/>
            <w:noWrap/>
            <w:hideMark/>
          </w:tcPr>
          <w:p w14:paraId="160AB6BA" w14:textId="77777777" w:rsidR="001E7F9C" w:rsidRPr="001E7F9C" w:rsidRDefault="001E7F9C">
            <w:pPr>
              <w:jc w:val="right"/>
              <w:rPr>
                <w:sz w:val="16"/>
                <w:szCs w:val="16"/>
              </w:rPr>
            </w:pPr>
            <w:r w:rsidRPr="001E7F9C">
              <w:rPr>
                <w:sz w:val="16"/>
                <w:szCs w:val="16"/>
              </w:rPr>
              <w:t>140,0</w:t>
            </w:r>
          </w:p>
        </w:tc>
      </w:tr>
      <w:tr w:rsidR="001E7F9C" w:rsidRPr="001E7F9C" w14:paraId="5930C2F4" w14:textId="77777777" w:rsidTr="001E7F9C">
        <w:trPr>
          <w:gridAfter w:val="1"/>
          <w:wAfter w:w="22" w:type="dxa"/>
          <w:trHeight w:val="690"/>
        </w:trPr>
        <w:tc>
          <w:tcPr>
            <w:tcW w:w="2972" w:type="dxa"/>
            <w:hideMark/>
          </w:tcPr>
          <w:p w14:paraId="7FE08577" w14:textId="77777777" w:rsidR="001E7F9C" w:rsidRPr="001E7F9C" w:rsidRDefault="001E7F9C" w:rsidP="001E7F9C">
            <w:pPr>
              <w:jc w:val="right"/>
              <w:rPr>
                <w:sz w:val="16"/>
                <w:szCs w:val="16"/>
              </w:rPr>
            </w:pPr>
            <w:r w:rsidRPr="001E7F9C">
              <w:rPr>
                <w:sz w:val="16"/>
                <w:szCs w:val="16"/>
              </w:rPr>
              <w:t>Закупка товаров, работ и услуг для обеспечения государственных (муниципальных) нужд</w:t>
            </w:r>
          </w:p>
        </w:tc>
        <w:tc>
          <w:tcPr>
            <w:tcW w:w="515" w:type="dxa"/>
            <w:hideMark/>
          </w:tcPr>
          <w:p w14:paraId="636D3498" w14:textId="77777777" w:rsidR="001E7F9C" w:rsidRPr="001E7F9C" w:rsidRDefault="001E7F9C" w:rsidP="001E7F9C">
            <w:pPr>
              <w:jc w:val="right"/>
              <w:rPr>
                <w:sz w:val="16"/>
                <w:szCs w:val="16"/>
              </w:rPr>
            </w:pPr>
            <w:r w:rsidRPr="001E7F9C">
              <w:rPr>
                <w:sz w:val="16"/>
                <w:szCs w:val="16"/>
              </w:rPr>
              <w:t>900</w:t>
            </w:r>
          </w:p>
        </w:tc>
        <w:tc>
          <w:tcPr>
            <w:tcW w:w="376" w:type="dxa"/>
            <w:hideMark/>
          </w:tcPr>
          <w:p w14:paraId="6F87898D" w14:textId="77777777" w:rsidR="001E7F9C" w:rsidRPr="001E7F9C" w:rsidRDefault="001E7F9C" w:rsidP="001E7F9C">
            <w:pPr>
              <w:jc w:val="right"/>
              <w:rPr>
                <w:sz w:val="16"/>
                <w:szCs w:val="16"/>
              </w:rPr>
            </w:pPr>
            <w:r w:rsidRPr="001E7F9C">
              <w:rPr>
                <w:sz w:val="16"/>
                <w:szCs w:val="16"/>
              </w:rPr>
              <w:t>01</w:t>
            </w:r>
          </w:p>
        </w:tc>
        <w:tc>
          <w:tcPr>
            <w:tcW w:w="475" w:type="dxa"/>
            <w:hideMark/>
          </w:tcPr>
          <w:p w14:paraId="3DB4DA5D" w14:textId="77777777" w:rsidR="001E7F9C" w:rsidRPr="001E7F9C" w:rsidRDefault="001E7F9C" w:rsidP="001E7F9C">
            <w:pPr>
              <w:jc w:val="right"/>
              <w:rPr>
                <w:sz w:val="16"/>
                <w:szCs w:val="16"/>
              </w:rPr>
            </w:pPr>
            <w:r w:rsidRPr="001E7F9C">
              <w:rPr>
                <w:sz w:val="16"/>
                <w:szCs w:val="16"/>
              </w:rPr>
              <w:t>04</w:t>
            </w:r>
          </w:p>
        </w:tc>
        <w:tc>
          <w:tcPr>
            <w:tcW w:w="376" w:type="dxa"/>
            <w:hideMark/>
          </w:tcPr>
          <w:p w14:paraId="5E29EA3D" w14:textId="77777777" w:rsidR="001E7F9C" w:rsidRPr="001E7F9C" w:rsidRDefault="001E7F9C" w:rsidP="001E7F9C">
            <w:pPr>
              <w:jc w:val="right"/>
              <w:rPr>
                <w:sz w:val="16"/>
                <w:szCs w:val="16"/>
              </w:rPr>
            </w:pPr>
            <w:r w:rsidRPr="001E7F9C">
              <w:rPr>
                <w:sz w:val="16"/>
                <w:szCs w:val="16"/>
              </w:rPr>
              <w:t>18</w:t>
            </w:r>
          </w:p>
        </w:tc>
        <w:tc>
          <w:tcPr>
            <w:tcW w:w="296" w:type="dxa"/>
            <w:hideMark/>
          </w:tcPr>
          <w:p w14:paraId="090C18CE" w14:textId="77777777" w:rsidR="001E7F9C" w:rsidRPr="001E7F9C" w:rsidRDefault="001E7F9C" w:rsidP="001E7F9C">
            <w:pPr>
              <w:jc w:val="right"/>
              <w:rPr>
                <w:sz w:val="16"/>
                <w:szCs w:val="16"/>
              </w:rPr>
            </w:pPr>
            <w:r w:rsidRPr="001E7F9C">
              <w:rPr>
                <w:sz w:val="16"/>
                <w:szCs w:val="16"/>
              </w:rPr>
              <w:t>2</w:t>
            </w:r>
          </w:p>
        </w:tc>
        <w:tc>
          <w:tcPr>
            <w:tcW w:w="461" w:type="dxa"/>
            <w:hideMark/>
          </w:tcPr>
          <w:p w14:paraId="302046DE" w14:textId="77777777" w:rsidR="001E7F9C" w:rsidRPr="001E7F9C" w:rsidRDefault="001E7F9C" w:rsidP="001E7F9C">
            <w:pPr>
              <w:jc w:val="right"/>
              <w:rPr>
                <w:sz w:val="16"/>
                <w:szCs w:val="16"/>
              </w:rPr>
            </w:pPr>
            <w:r w:rsidRPr="001E7F9C">
              <w:rPr>
                <w:sz w:val="16"/>
                <w:szCs w:val="16"/>
              </w:rPr>
              <w:t>02</w:t>
            </w:r>
          </w:p>
        </w:tc>
        <w:tc>
          <w:tcPr>
            <w:tcW w:w="646" w:type="dxa"/>
            <w:hideMark/>
          </w:tcPr>
          <w:p w14:paraId="614B76AE" w14:textId="77777777" w:rsidR="001E7F9C" w:rsidRPr="001E7F9C" w:rsidRDefault="001E7F9C" w:rsidP="001E7F9C">
            <w:pPr>
              <w:jc w:val="right"/>
              <w:rPr>
                <w:sz w:val="16"/>
                <w:szCs w:val="16"/>
              </w:rPr>
            </w:pPr>
            <w:r w:rsidRPr="001E7F9C">
              <w:rPr>
                <w:sz w:val="16"/>
                <w:szCs w:val="16"/>
              </w:rPr>
              <w:t>41120</w:t>
            </w:r>
          </w:p>
        </w:tc>
        <w:tc>
          <w:tcPr>
            <w:tcW w:w="456" w:type="dxa"/>
            <w:hideMark/>
          </w:tcPr>
          <w:p w14:paraId="2714EEB8" w14:textId="77777777" w:rsidR="001E7F9C" w:rsidRPr="001E7F9C" w:rsidRDefault="001E7F9C" w:rsidP="001E7F9C">
            <w:pPr>
              <w:jc w:val="right"/>
              <w:rPr>
                <w:sz w:val="16"/>
                <w:szCs w:val="16"/>
              </w:rPr>
            </w:pPr>
            <w:r w:rsidRPr="001E7F9C">
              <w:rPr>
                <w:sz w:val="16"/>
                <w:szCs w:val="16"/>
              </w:rPr>
              <w:t>200</w:t>
            </w:r>
          </w:p>
        </w:tc>
        <w:tc>
          <w:tcPr>
            <w:tcW w:w="1077" w:type="dxa"/>
            <w:noWrap/>
            <w:hideMark/>
          </w:tcPr>
          <w:p w14:paraId="6916C5D5" w14:textId="77777777" w:rsidR="001E7F9C" w:rsidRPr="001E7F9C" w:rsidRDefault="001E7F9C">
            <w:pPr>
              <w:jc w:val="right"/>
              <w:rPr>
                <w:sz w:val="16"/>
                <w:szCs w:val="16"/>
              </w:rPr>
            </w:pPr>
            <w:r w:rsidRPr="001E7F9C">
              <w:rPr>
                <w:sz w:val="16"/>
                <w:szCs w:val="16"/>
              </w:rPr>
              <w:t>200,0</w:t>
            </w:r>
          </w:p>
        </w:tc>
        <w:tc>
          <w:tcPr>
            <w:tcW w:w="1068" w:type="dxa"/>
            <w:noWrap/>
            <w:hideMark/>
          </w:tcPr>
          <w:p w14:paraId="29B0770A" w14:textId="77777777" w:rsidR="001E7F9C" w:rsidRPr="001E7F9C" w:rsidRDefault="001E7F9C">
            <w:pPr>
              <w:jc w:val="right"/>
              <w:rPr>
                <w:sz w:val="16"/>
                <w:szCs w:val="16"/>
              </w:rPr>
            </w:pPr>
            <w:r w:rsidRPr="001E7F9C">
              <w:rPr>
                <w:sz w:val="16"/>
                <w:szCs w:val="16"/>
              </w:rPr>
              <w:t>140,0</w:t>
            </w:r>
          </w:p>
        </w:tc>
        <w:tc>
          <w:tcPr>
            <w:tcW w:w="1201" w:type="dxa"/>
            <w:noWrap/>
            <w:hideMark/>
          </w:tcPr>
          <w:p w14:paraId="71D37B5E" w14:textId="77777777" w:rsidR="001E7F9C" w:rsidRPr="001E7F9C" w:rsidRDefault="001E7F9C">
            <w:pPr>
              <w:jc w:val="right"/>
              <w:rPr>
                <w:sz w:val="16"/>
                <w:szCs w:val="16"/>
              </w:rPr>
            </w:pPr>
            <w:r w:rsidRPr="001E7F9C">
              <w:rPr>
                <w:sz w:val="16"/>
                <w:szCs w:val="16"/>
              </w:rPr>
              <w:t>140,0</w:t>
            </w:r>
          </w:p>
        </w:tc>
      </w:tr>
      <w:tr w:rsidR="001E7F9C" w:rsidRPr="001E7F9C" w14:paraId="5DF28A5E" w14:textId="77777777" w:rsidTr="001E7F9C">
        <w:trPr>
          <w:gridAfter w:val="1"/>
          <w:wAfter w:w="22" w:type="dxa"/>
          <w:trHeight w:val="690"/>
        </w:trPr>
        <w:tc>
          <w:tcPr>
            <w:tcW w:w="2972" w:type="dxa"/>
            <w:hideMark/>
          </w:tcPr>
          <w:p w14:paraId="3EB3E395" w14:textId="77777777" w:rsidR="001E7F9C" w:rsidRPr="001E7F9C" w:rsidRDefault="001E7F9C" w:rsidP="001E7F9C">
            <w:pPr>
              <w:jc w:val="right"/>
              <w:rPr>
                <w:sz w:val="16"/>
                <w:szCs w:val="16"/>
              </w:rPr>
            </w:pPr>
            <w:r w:rsidRPr="001E7F9C">
              <w:rPr>
                <w:sz w:val="16"/>
                <w:szCs w:val="16"/>
              </w:rPr>
              <w:t>Иные закупки товаров, работ и услуг для обеспечение государственных (муниципальных) нужд</w:t>
            </w:r>
          </w:p>
        </w:tc>
        <w:tc>
          <w:tcPr>
            <w:tcW w:w="515" w:type="dxa"/>
            <w:hideMark/>
          </w:tcPr>
          <w:p w14:paraId="162E95E9" w14:textId="77777777" w:rsidR="001E7F9C" w:rsidRPr="001E7F9C" w:rsidRDefault="001E7F9C" w:rsidP="001E7F9C">
            <w:pPr>
              <w:jc w:val="right"/>
              <w:rPr>
                <w:sz w:val="16"/>
                <w:szCs w:val="16"/>
              </w:rPr>
            </w:pPr>
            <w:r w:rsidRPr="001E7F9C">
              <w:rPr>
                <w:sz w:val="16"/>
                <w:szCs w:val="16"/>
              </w:rPr>
              <w:t>900</w:t>
            </w:r>
          </w:p>
        </w:tc>
        <w:tc>
          <w:tcPr>
            <w:tcW w:w="376" w:type="dxa"/>
            <w:hideMark/>
          </w:tcPr>
          <w:p w14:paraId="1439C9C3" w14:textId="77777777" w:rsidR="001E7F9C" w:rsidRPr="001E7F9C" w:rsidRDefault="001E7F9C" w:rsidP="001E7F9C">
            <w:pPr>
              <w:jc w:val="right"/>
              <w:rPr>
                <w:sz w:val="16"/>
                <w:szCs w:val="16"/>
              </w:rPr>
            </w:pPr>
            <w:r w:rsidRPr="001E7F9C">
              <w:rPr>
                <w:sz w:val="16"/>
                <w:szCs w:val="16"/>
              </w:rPr>
              <w:t>01</w:t>
            </w:r>
          </w:p>
        </w:tc>
        <w:tc>
          <w:tcPr>
            <w:tcW w:w="475" w:type="dxa"/>
            <w:hideMark/>
          </w:tcPr>
          <w:p w14:paraId="07FE0793" w14:textId="77777777" w:rsidR="001E7F9C" w:rsidRPr="001E7F9C" w:rsidRDefault="001E7F9C" w:rsidP="001E7F9C">
            <w:pPr>
              <w:jc w:val="right"/>
              <w:rPr>
                <w:sz w:val="16"/>
                <w:szCs w:val="16"/>
              </w:rPr>
            </w:pPr>
            <w:r w:rsidRPr="001E7F9C">
              <w:rPr>
                <w:sz w:val="16"/>
                <w:szCs w:val="16"/>
              </w:rPr>
              <w:t>04</w:t>
            </w:r>
          </w:p>
        </w:tc>
        <w:tc>
          <w:tcPr>
            <w:tcW w:w="376" w:type="dxa"/>
            <w:hideMark/>
          </w:tcPr>
          <w:p w14:paraId="37753BB0" w14:textId="77777777" w:rsidR="001E7F9C" w:rsidRPr="001E7F9C" w:rsidRDefault="001E7F9C" w:rsidP="001E7F9C">
            <w:pPr>
              <w:jc w:val="right"/>
              <w:rPr>
                <w:sz w:val="16"/>
                <w:szCs w:val="16"/>
              </w:rPr>
            </w:pPr>
            <w:r w:rsidRPr="001E7F9C">
              <w:rPr>
                <w:sz w:val="16"/>
                <w:szCs w:val="16"/>
              </w:rPr>
              <w:t>18</w:t>
            </w:r>
          </w:p>
        </w:tc>
        <w:tc>
          <w:tcPr>
            <w:tcW w:w="296" w:type="dxa"/>
            <w:hideMark/>
          </w:tcPr>
          <w:p w14:paraId="277FAC00" w14:textId="77777777" w:rsidR="001E7F9C" w:rsidRPr="001E7F9C" w:rsidRDefault="001E7F9C" w:rsidP="001E7F9C">
            <w:pPr>
              <w:jc w:val="right"/>
              <w:rPr>
                <w:sz w:val="16"/>
                <w:szCs w:val="16"/>
              </w:rPr>
            </w:pPr>
            <w:r w:rsidRPr="001E7F9C">
              <w:rPr>
                <w:sz w:val="16"/>
                <w:szCs w:val="16"/>
              </w:rPr>
              <w:t>2</w:t>
            </w:r>
          </w:p>
        </w:tc>
        <w:tc>
          <w:tcPr>
            <w:tcW w:w="461" w:type="dxa"/>
            <w:hideMark/>
          </w:tcPr>
          <w:p w14:paraId="67F64667" w14:textId="77777777" w:rsidR="001E7F9C" w:rsidRPr="001E7F9C" w:rsidRDefault="001E7F9C" w:rsidP="001E7F9C">
            <w:pPr>
              <w:jc w:val="right"/>
              <w:rPr>
                <w:sz w:val="16"/>
                <w:szCs w:val="16"/>
              </w:rPr>
            </w:pPr>
            <w:r w:rsidRPr="001E7F9C">
              <w:rPr>
                <w:sz w:val="16"/>
                <w:szCs w:val="16"/>
              </w:rPr>
              <w:t>02</w:t>
            </w:r>
          </w:p>
        </w:tc>
        <w:tc>
          <w:tcPr>
            <w:tcW w:w="646" w:type="dxa"/>
            <w:hideMark/>
          </w:tcPr>
          <w:p w14:paraId="6DF7C56A" w14:textId="77777777" w:rsidR="001E7F9C" w:rsidRPr="001E7F9C" w:rsidRDefault="001E7F9C" w:rsidP="001E7F9C">
            <w:pPr>
              <w:jc w:val="right"/>
              <w:rPr>
                <w:sz w:val="16"/>
                <w:szCs w:val="16"/>
              </w:rPr>
            </w:pPr>
            <w:r w:rsidRPr="001E7F9C">
              <w:rPr>
                <w:sz w:val="16"/>
                <w:szCs w:val="16"/>
              </w:rPr>
              <w:t>41120</w:t>
            </w:r>
          </w:p>
        </w:tc>
        <w:tc>
          <w:tcPr>
            <w:tcW w:w="456" w:type="dxa"/>
            <w:hideMark/>
          </w:tcPr>
          <w:p w14:paraId="555D7834" w14:textId="77777777" w:rsidR="001E7F9C" w:rsidRPr="001E7F9C" w:rsidRDefault="001E7F9C" w:rsidP="001E7F9C">
            <w:pPr>
              <w:jc w:val="right"/>
              <w:rPr>
                <w:sz w:val="16"/>
                <w:szCs w:val="16"/>
              </w:rPr>
            </w:pPr>
            <w:r w:rsidRPr="001E7F9C">
              <w:rPr>
                <w:sz w:val="16"/>
                <w:szCs w:val="16"/>
              </w:rPr>
              <w:t>240</w:t>
            </w:r>
          </w:p>
        </w:tc>
        <w:tc>
          <w:tcPr>
            <w:tcW w:w="1077" w:type="dxa"/>
            <w:noWrap/>
            <w:hideMark/>
          </w:tcPr>
          <w:p w14:paraId="7DD9571A" w14:textId="77777777" w:rsidR="001E7F9C" w:rsidRPr="001E7F9C" w:rsidRDefault="001E7F9C">
            <w:pPr>
              <w:jc w:val="right"/>
              <w:rPr>
                <w:sz w:val="16"/>
                <w:szCs w:val="16"/>
              </w:rPr>
            </w:pPr>
            <w:r w:rsidRPr="001E7F9C">
              <w:rPr>
                <w:sz w:val="16"/>
                <w:szCs w:val="16"/>
              </w:rPr>
              <w:t>200,0</w:t>
            </w:r>
          </w:p>
        </w:tc>
        <w:tc>
          <w:tcPr>
            <w:tcW w:w="1068" w:type="dxa"/>
            <w:noWrap/>
            <w:hideMark/>
          </w:tcPr>
          <w:p w14:paraId="15EF7616" w14:textId="77777777" w:rsidR="001E7F9C" w:rsidRPr="001E7F9C" w:rsidRDefault="001E7F9C">
            <w:pPr>
              <w:jc w:val="right"/>
              <w:rPr>
                <w:sz w:val="16"/>
                <w:szCs w:val="16"/>
              </w:rPr>
            </w:pPr>
            <w:r w:rsidRPr="001E7F9C">
              <w:rPr>
                <w:sz w:val="16"/>
                <w:szCs w:val="16"/>
              </w:rPr>
              <w:t>140,0</w:t>
            </w:r>
          </w:p>
        </w:tc>
        <w:tc>
          <w:tcPr>
            <w:tcW w:w="1201" w:type="dxa"/>
            <w:noWrap/>
            <w:hideMark/>
          </w:tcPr>
          <w:p w14:paraId="1E91E45D" w14:textId="77777777" w:rsidR="001E7F9C" w:rsidRPr="001E7F9C" w:rsidRDefault="001E7F9C">
            <w:pPr>
              <w:jc w:val="right"/>
              <w:rPr>
                <w:sz w:val="16"/>
                <w:szCs w:val="16"/>
              </w:rPr>
            </w:pPr>
            <w:r w:rsidRPr="001E7F9C">
              <w:rPr>
                <w:sz w:val="16"/>
                <w:szCs w:val="16"/>
              </w:rPr>
              <w:t>140,0</w:t>
            </w:r>
          </w:p>
        </w:tc>
      </w:tr>
      <w:tr w:rsidR="001E7F9C" w:rsidRPr="001E7F9C" w14:paraId="2CEDEDF9" w14:textId="77777777" w:rsidTr="001E7F9C">
        <w:trPr>
          <w:gridAfter w:val="1"/>
          <w:wAfter w:w="22" w:type="dxa"/>
          <w:trHeight w:val="690"/>
        </w:trPr>
        <w:tc>
          <w:tcPr>
            <w:tcW w:w="2972" w:type="dxa"/>
            <w:hideMark/>
          </w:tcPr>
          <w:p w14:paraId="3CB31609" w14:textId="77777777" w:rsidR="001E7F9C" w:rsidRPr="001E7F9C" w:rsidRDefault="001E7F9C" w:rsidP="001E7F9C">
            <w:pPr>
              <w:jc w:val="right"/>
              <w:rPr>
                <w:sz w:val="16"/>
                <w:szCs w:val="16"/>
              </w:rPr>
            </w:pPr>
            <w:r w:rsidRPr="001E7F9C">
              <w:rPr>
                <w:sz w:val="16"/>
                <w:szCs w:val="16"/>
              </w:rPr>
              <w:t>Подпрограмма "Информационная безопасность"</w:t>
            </w:r>
          </w:p>
        </w:tc>
        <w:tc>
          <w:tcPr>
            <w:tcW w:w="515" w:type="dxa"/>
            <w:hideMark/>
          </w:tcPr>
          <w:p w14:paraId="3D612199" w14:textId="77777777" w:rsidR="001E7F9C" w:rsidRPr="001E7F9C" w:rsidRDefault="001E7F9C" w:rsidP="001E7F9C">
            <w:pPr>
              <w:jc w:val="right"/>
              <w:rPr>
                <w:sz w:val="16"/>
                <w:szCs w:val="16"/>
              </w:rPr>
            </w:pPr>
            <w:r w:rsidRPr="001E7F9C">
              <w:rPr>
                <w:sz w:val="16"/>
                <w:szCs w:val="16"/>
              </w:rPr>
              <w:t>900</w:t>
            </w:r>
          </w:p>
        </w:tc>
        <w:tc>
          <w:tcPr>
            <w:tcW w:w="376" w:type="dxa"/>
            <w:hideMark/>
          </w:tcPr>
          <w:p w14:paraId="5252CB9D" w14:textId="77777777" w:rsidR="001E7F9C" w:rsidRPr="001E7F9C" w:rsidRDefault="001E7F9C" w:rsidP="001E7F9C">
            <w:pPr>
              <w:jc w:val="right"/>
              <w:rPr>
                <w:sz w:val="16"/>
                <w:szCs w:val="16"/>
              </w:rPr>
            </w:pPr>
            <w:r w:rsidRPr="001E7F9C">
              <w:rPr>
                <w:sz w:val="16"/>
                <w:szCs w:val="16"/>
              </w:rPr>
              <w:t>01</w:t>
            </w:r>
          </w:p>
        </w:tc>
        <w:tc>
          <w:tcPr>
            <w:tcW w:w="475" w:type="dxa"/>
            <w:hideMark/>
          </w:tcPr>
          <w:p w14:paraId="4D5A287E" w14:textId="77777777" w:rsidR="001E7F9C" w:rsidRPr="001E7F9C" w:rsidRDefault="001E7F9C" w:rsidP="001E7F9C">
            <w:pPr>
              <w:jc w:val="right"/>
              <w:rPr>
                <w:sz w:val="16"/>
                <w:szCs w:val="16"/>
              </w:rPr>
            </w:pPr>
            <w:r w:rsidRPr="001E7F9C">
              <w:rPr>
                <w:sz w:val="16"/>
                <w:szCs w:val="16"/>
              </w:rPr>
              <w:t>04</w:t>
            </w:r>
          </w:p>
        </w:tc>
        <w:tc>
          <w:tcPr>
            <w:tcW w:w="376" w:type="dxa"/>
            <w:hideMark/>
          </w:tcPr>
          <w:p w14:paraId="16D0372D" w14:textId="77777777" w:rsidR="001E7F9C" w:rsidRPr="001E7F9C" w:rsidRDefault="001E7F9C" w:rsidP="001E7F9C">
            <w:pPr>
              <w:jc w:val="right"/>
              <w:rPr>
                <w:sz w:val="16"/>
                <w:szCs w:val="16"/>
              </w:rPr>
            </w:pPr>
            <w:r w:rsidRPr="001E7F9C">
              <w:rPr>
                <w:sz w:val="16"/>
                <w:szCs w:val="16"/>
              </w:rPr>
              <w:t>18</w:t>
            </w:r>
          </w:p>
        </w:tc>
        <w:tc>
          <w:tcPr>
            <w:tcW w:w="296" w:type="dxa"/>
            <w:hideMark/>
          </w:tcPr>
          <w:p w14:paraId="4CE1852D" w14:textId="77777777" w:rsidR="001E7F9C" w:rsidRPr="001E7F9C" w:rsidRDefault="001E7F9C" w:rsidP="001E7F9C">
            <w:pPr>
              <w:jc w:val="right"/>
              <w:rPr>
                <w:sz w:val="16"/>
                <w:szCs w:val="16"/>
              </w:rPr>
            </w:pPr>
            <w:r w:rsidRPr="001E7F9C">
              <w:rPr>
                <w:sz w:val="16"/>
                <w:szCs w:val="16"/>
              </w:rPr>
              <w:t>4</w:t>
            </w:r>
          </w:p>
        </w:tc>
        <w:tc>
          <w:tcPr>
            <w:tcW w:w="461" w:type="dxa"/>
            <w:hideMark/>
          </w:tcPr>
          <w:p w14:paraId="02BEE24C" w14:textId="77777777" w:rsidR="001E7F9C" w:rsidRPr="001E7F9C" w:rsidRDefault="001E7F9C" w:rsidP="001E7F9C">
            <w:pPr>
              <w:jc w:val="right"/>
              <w:rPr>
                <w:sz w:val="16"/>
                <w:szCs w:val="16"/>
              </w:rPr>
            </w:pPr>
            <w:r w:rsidRPr="001E7F9C">
              <w:rPr>
                <w:sz w:val="16"/>
                <w:szCs w:val="16"/>
              </w:rPr>
              <w:t> </w:t>
            </w:r>
          </w:p>
        </w:tc>
        <w:tc>
          <w:tcPr>
            <w:tcW w:w="646" w:type="dxa"/>
            <w:hideMark/>
          </w:tcPr>
          <w:p w14:paraId="6FFC3401" w14:textId="77777777" w:rsidR="001E7F9C" w:rsidRPr="001E7F9C" w:rsidRDefault="001E7F9C" w:rsidP="001E7F9C">
            <w:pPr>
              <w:jc w:val="right"/>
              <w:rPr>
                <w:sz w:val="16"/>
                <w:szCs w:val="16"/>
              </w:rPr>
            </w:pPr>
            <w:r w:rsidRPr="001E7F9C">
              <w:rPr>
                <w:sz w:val="16"/>
                <w:szCs w:val="16"/>
              </w:rPr>
              <w:t> </w:t>
            </w:r>
          </w:p>
        </w:tc>
        <w:tc>
          <w:tcPr>
            <w:tcW w:w="456" w:type="dxa"/>
            <w:hideMark/>
          </w:tcPr>
          <w:p w14:paraId="396405A0"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4D388DE3" w14:textId="77777777" w:rsidR="001E7F9C" w:rsidRPr="001E7F9C" w:rsidRDefault="001E7F9C">
            <w:pPr>
              <w:jc w:val="right"/>
              <w:rPr>
                <w:sz w:val="16"/>
                <w:szCs w:val="16"/>
              </w:rPr>
            </w:pPr>
            <w:r w:rsidRPr="001E7F9C">
              <w:rPr>
                <w:sz w:val="16"/>
                <w:szCs w:val="16"/>
              </w:rPr>
              <w:t>120,0</w:t>
            </w:r>
          </w:p>
        </w:tc>
        <w:tc>
          <w:tcPr>
            <w:tcW w:w="1068" w:type="dxa"/>
            <w:noWrap/>
            <w:hideMark/>
          </w:tcPr>
          <w:p w14:paraId="0DA8113D" w14:textId="77777777" w:rsidR="001E7F9C" w:rsidRPr="001E7F9C" w:rsidRDefault="001E7F9C">
            <w:pPr>
              <w:jc w:val="right"/>
              <w:rPr>
                <w:sz w:val="16"/>
                <w:szCs w:val="16"/>
              </w:rPr>
            </w:pPr>
            <w:r w:rsidRPr="001E7F9C">
              <w:rPr>
                <w:sz w:val="16"/>
                <w:szCs w:val="16"/>
              </w:rPr>
              <w:t>70,0</w:t>
            </w:r>
          </w:p>
        </w:tc>
        <w:tc>
          <w:tcPr>
            <w:tcW w:w="1201" w:type="dxa"/>
            <w:noWrap/>
            <w:hideMark/>
          </w:tcPr>
          <w:p w14:paraId="03AA077D" w14:textId="77777777" w:rsidR="001E7F9C" w:rsidRPr="001E7F9C" w:rsidRDefault="001E7F9C">
            <w:pPr>
              <w:jc w:val="right"/>
              <w:rPr>
                <w:sz w:val="16"/>
                <w:szCs w:val="16"/>
              </w:rPr>
            </w:pPr>
            <w:r w:rsidRPr="001E7F9C">
              <w:rPr>
                <w:sz w:val="16"/>
                <w:szCs w:val="16"/>
              </w:rPr>
              <w:t>70,0</w:t>
            </w:r>
          </w:p>
        </w:tc>
      </w:tr>
      <w:tr w:rsidR="001E7F9C" w:rsidRPr="001E7F9C" w14:paraId="793FF669" w14:textId="77777777" w:rsidTr="001E7F9C">
        <w:trPr>
          <w:gridAfter w:val="1"/>
          <w:wAfter w:w="22" w:type="dxa"/>
          <w:trHeight w:val="1155"/>
        </w:trPr>
        <w:tc>
          <w:tcPr>
            <w:tcW w:w="2972" w:type="dxa"/>
            <w:hideMark/>
          </w:tcPr>
          <w:p w14:paraId="3ECF3FB3" w14:textId="77777777" w:rsidR="001E7F9C" w:rsidRPr="001E7F9C" w:rsidRDefault="001E7F9C" w:rsidP="001E7F9C">
            <w:pPr>
              <w:jc w:val="right"/>
              <w:rPr>
                <w:sz w:val="16"/>
                <w:szCs w:val="16"/>
              </w:rPr>
            </w:pPr>
            <w:r w:rsidRPr="001E7F9C">
              <w:rPr>
                <w:sz w:val="16"/>
                <w:szCs w:val="16"/>
              </w:rPr>
              <w:t>Основное мероприятие "Разработка и внедрение нормативно - правовых документов, регламентирующих порядок создания и функционирования системы информационной безопасности в органах местного самоуправления"</w:t>
            </w:r>
          </w:p>
        </w:tc>
        <w:tc>
          <w:tcPr>
            <w:tcW w:w="515" w:type="dxa"/>
            <w:hideMark/>
          </w:tcPr>
          <w:p w14:paraId="2FCB927D" w14:textId="77777777" w:rsidR="001E7F9C" w:rsidRPr="001E7F9C" w:rsidRDefault="001E7F9C" w:rsidP="001E7F9C">
            <w:pPr>
              <w:jc w:val="right"/>
              <w:rPr>
                <w:sz w:val="16"/>
                <w:szCs w:val="16"/>
              </w:rPr>
            </w:pPr>
            <w:r w:rsidRPr="001E7F9C">
              <w:rPr>
                <w:sz w:val="16"/>
                <w:szCs w:val="16"/>
              </w:rPr>
              <w:t>900</w:t>
            </w:r>
          </w:p>
        </w:tc>
        <w:tc>
          <w:tcPr>
            <w:tcW w:w="376" w:type="dxa"/>
            <w:hideMark/>
          </w:tcPr>
          <w:p w14:paraId="2FBFA4CC" w14:textId="77777777" w:rsidR="001E7F9C" w:rsidRPr="001E7F9C" w:rsidRDefault="001E7F9C" w:rsidP="001E7F9C">
            <w:pPr>
              <w:jc w:val="right"/>
              <w:rPr>
                <w:sz w:val="16"/>
                <w:szCs w:val="16"/>
              </w:rPr>
            </w:pPr>
            <w:r w:rsidRPr="001E7F9C">
              <w:rPr>
                <w:sz w:val="16"/>
                <w:szCs w:val="16"/>
              </w:rPr>
              <w:t>01</w:t>
            </w:r>
          </w:p>
        </w:tc>
        <w:tc>
          <w:tcPr>
            <w:tcW w:w="475" w:type="dxa"/>
            <w:hideMark/>
          </w:tcPr>
          <w:p w14:paraId="6621E25A" w14:textId="77777777" w:rsidR="001E7F9C" w:rsidRPr="001E7F9C" w:rsidRDefault="001E7F9C" w:rsidP="001E7F9C">
            <w:pPr>
              <w:jc w:val="right"/>
              <w:rPr>
                <w:sz w:val="16"/>
                <w:szCs w:val="16"/>
              </w:rPr>
            </w:pPr>
            <w:r w:rsidRPr="001E7F9C">
              <w:rPr>
                <w:sz w:val="16"/>
                <w:szCs w:val="16"/>
              </w:rPr>
              <w:t>04</w:t>
            </w:r>
          </w:p>
        </w:tc>
        <w:tc>
          <w:tcPr>
            <w:tcW w:w="376" w:type="dxa"/>
            <w:hideMark/>
          </w:tcPr>
          <w:p w14:paraId="3CF57209" w14:textId="77777777" w:rsidR="001E7F9C" w:rsidRPr="001E7F9C" w:rsidRDefault="001E7F9C" w:rsidP="001E7F9C">
            <w:pPr>
              <w:jc w:val="right"/>
              <w:rPr>
                <w:sz w:val="16"/>
                <w:szCs w:val="16"/>
              </w:rPr>
            </w:pPr>
            <w:r w:rsidRPr="001E7F9C">
              <w:rPr>
                <w:sz w:val="16"/>
                <w:szCs w:val="16"/>
              </w:rPr>
              <w:t>18</w:t>
            </w:r>
          </w:p>
        </w:tc>
        <w:tc>
          <w:tcPr>
            <w:tcW w:w="296" w:type="dxa"/>
            <w:hideMark/>
          </w:tcPr>
          <w:p w14:paraId="2F2486DB" w14:textId="77777777" w:rsidR="001E7F9C" w:rsidRPr="001E7F9C" w:rsidRDefault="001E7F9C" w:rsidP="001E7F9C">
            <w:pPr>
              <w:jc w:val="right"/>
              <w:rPr>
                <w:sz w:val="16"/>
                <w:szCs w:val="16"/>
              </w:rPr>
            </w:pPr>
            <w:r w:rsidRPr="001E7F9C">
              <w:rPr>
                <w:sz w:val="16"/>
                <w:szCs w:val="16"/>
              </w:rPr>
              <w:t>4</w:t>
            </w:r>
          </w:p>
        </w:tc>
        <w:tc>
          <w:tcPr>
            <w:tcW w:w="461" w:type="dxa"/>
            <w:hideMark/>
          </w:tcPr>
          <w:p w14:paraId="27565341" w14:textId="77777777" w:rsidR="001E7F9C" w:rsidRPr="001E7F9C" w:rsidRDefault="001E7F9C" w:rsidP="001E7F9C">
            <w:pPr>
              <w:jc w:val="right"/>
              <w:rPr>
                <w:sz w:val="16"/>
                <w:szCs w:val="16"/>
              </w:rPr>
            </w:pPr>
            <w:r w:rsidRPr="001E7F9C">
              <w:rPr>
                <w:sz w:val="16"/>
                <w:szCs w:val="16"/>
              </w:rPr>
              <w:t>01</w:t>
            </w:r>
          </w:p>
        </w:tc>
        <w:tc>
          <w:tcPr>
            <w:tcW w:w="646" w:type="dxa"/>
            <w:hideMark/>
          </w:tcPr>
          <w:p w14:paraId="35C4BA55" w14:textId="77777777" w:rsidR="001E7F9C" w:rsidRPr="001E7F9C" w:rsidRDefault="001E7F9C" w:rsidP="001E7F9C">
            <w:pPr>
              <w:jc w:val="right"/>
              <w:rPr>
                <w:sz w:val="16"/>
                <w:szCs w:val="16"/>
              </w:rPr>
            </w:pPr>
            <w:r w:rsidRPr="001E7F9C">
              <w:rPr>
                <w:sz w:val="16"/>
                <w:szCs w:val="16"/>
              </w:rPr>
              <w:t> </w:t>
            </w:r>
          </w:p>
        </w:tc>
        <w:tc>
          <w:tcPr>
            <w:tcW w:w="456" w:type="dxa"/>
            <w:hideMark/>
          </w:tcPr>
          <w:p w14:paraId="572D20ED"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7954F9F6" w14:textId="77777777" w:rsidR="001E7F9C" w:rsidRPr="001E7F9C" w:rsidRDefault="001E7F9C">
            <w:pPr>
              <w:jc w:val="right"/>
              <w:rPr>
                <w:sz w:val="16"/>
                <w:szCs w:val="16"/>
              </w:rPr>
            </w:pPr>
            <w:r w:rsidRPr="001E7F9C">
              <w:rPr>
                <w:sz w:val="16"/>
                <w:szCs w:val="16"/>
              </w:rPr>
              <w:t>75,0</w:t>
            </w:r>
          </w:p>
        </w:tc>
        <w:tc>
          <w:tcPr>
            <w:tcW w:w="1068" w:type="dxa"/>
            <w:noWrap/>
            <w:hideMark/>
          </w:tcPr>
          <w:p w14:paraId="4C0658B7" w14:textId="77777777" w:rsidR="001E7F9C" w:rsidRPr="001E7F9C" w:rsidRDefault="001E7F9C">
            <w:pPr>
              <w:jc w:val="right"/>
              <w:rPr>
                <w:sz w:val="16"/>
                <w:szCs w:val="16"/>
              </w:rPr>
            </w:pPr>
            <w:r w:rsidRPr="001E7F9C">
              <w:rPr>
                <w:sz w:val="16"/>
                <w:szCs w:val="16"/>
              </w:rPr>
              <w:t>70,0</w:t>
            </w:r>
          </w:p>
        </w:tc>
        <w:tc>
          <w:tcPr>
            <w:tcW w:w="1201" w:type="dxa"/>
            <w:noWrap/>
            <w:hideMark/>
          </w:tcPr>
          <w:p w14:paraId="2A86322F" w14:textId="77777777" w:rsidR="001E7F9C" w:rsidRPr="001E7F9C" w:rsidRDefault="001E7F9C">
            <w:pPr>
              <w:jc w:val="right"/>
              <w:rPr>
                <w:sz w:val="16"/>
                <w:szCs w:val="16"/>
              </w:rPr>
            </w:pPr>
            <w:r w:rsidRPr="001E7F9C">
              <w:rPr>
                <w:sz w:val="16"/>
                <w:szCs w:val="16"/>
              </w:rPr>
              <w:t>70,0</w:t>
            </w:r>
          </w:p>
        </w:tc>
      </w:tr>
      <w:tr w:rsidR="001E7F9C" w:rsidRPr="001E7F9C" w14:paraId="13AF22EF" w14:textId="77777777" w:rsidTr="001E7F9C">
        <w:trPr>
          <w:gridAfter w:val="1"/>
          <w:wAfter w:w="22" w:type="dxa"/>
          <w:trHeight w:val="690"/>
        </w:trPr>
        <w:tc>
          <w:tcPr>
            <w:tcW w:w="2972" w:type="dxa"/>
            <w:hideMark/>
          </w:tcPr>
          <w:p w14:paraId="25DD02F9" w14:textId="77777777" w:rsidR="001E7F9C" w:rsidRPr="001E7F9C" w:rsidRDefault="001E7F9C" w:rsidP="001E7F9C">
            <w:pPr>
              <w:jc w:val="right"/>
              <w:rPr>
                <w:sz w:val="16"/>
                <w:szCs w:val="16"/>
              </w:rPr>
            </w:pPr>
            <w:r w:rsidRPr="001E7F9C">
              <w:rPr>
                <w:sz w:val="16"/>
                <w:szCs w:val="16"/>
              </w:rPr>
              <w:t xml:space="preserve">Расходы на обеспечение выполнения функций органов местного самоуправления </w:t>
            </w:r>
          </w:p>
        </w:tc>
        <w:tc>
          <w:tcPr>
            <w:tcW w:w="515" w:type="dxa"/>
            <w:hideMark/>
          </w:tcPr>
          <w:p w14:paraId="2AC7C26E" w14:textId="77777777" w:rsidR="001E7F9C" w:rsidRPr="001E7F9C" w:rsidRDefault="001E7F9C" w:rsidP="001E7F9C">
            <w:pPr>
              <w:jc w:val="right"/>
              <w:rPr>
                <w:sz w:val="16"/>
                <w:szCs w:val="16"/>
              </w:rPr>
            </w:pPr>
            <w:r w:rsidRPr="001E7F9C">
              <w:rPr>
                <w:sz w:val="16"/>
                <w:szCs w:val="16"/>
              </w:rPr>
              <w:t>900</w:t>
            </w:r>
          </w:p>
        </w:tc>
        <w:tc>
          <w:tcPr>
            <w:tcW w:w="376" w:type="dxa"/>
            <w:hideMark/>
          </w:tcPr>
          <w:p w14:paraId="4C7AC3BC" w14:textId="77777777" w:rsidR="001E7F9C" w:rsidRPr="001E7F9C" w:rsidRDefault="001E7F9C" w:rsidP="001E7F9C">
            <w:pPr>
              <w:jc w:val="right"/>
              <w:rPr>
                <w:sz w:val="16"/>
                <w:szCs w:val="16"/>
              </w:rPr>
            </w:pPr>
            <w:r w:rsidRPr="001E7F9C">
              <w:rPr>
                <w:sz w:val="16"/>
                <w:szCs w:val="16"/>
              </w:rPr>
              <w:t>01</w:t>
            </w:r>
          </w:p>
        </w:tc>
        <w:tc>
          <w:tcPr>
            <w:tcW w:w="475" w:type="dxa"/>
            <w:hideMark/>
          </w:tcPr>
          <w:p w14:paraId="1CB3F1F8" w14:textId="77777777" w:rsidR="001E7F9C" w:rsidRPr="001E7F9C" w:rsidRDefault="001E7F9C" w:rsidP="001E7F9C">
            <w:pPr>
              <w:jc w:val="right"/>
              <w:rPr>
                <w:sz w:val="16"/>
                <w:szCs w:val="16"/>
              </w:rPr>
            </w:pPr>
            <w:r w:rsidRPr="001E7F9C">
              <w:rPr>
                <w:sz w:val="16"/>
                <w:szCs w:val="16"/>
              </w:rPr>
              <w:t>04</w:t>
            </w:r>
          </w:p>
        </w:tc>
        <w:tc>
          <w:tcPr>
            <w:tcW w:w="376" w:type="dxa"/>
            <w:hideMark/>
          </w:tcPr>
          <w:p w14:paraId="3E56756F" w14:textId="77777777" w:rsidR="001E7F9C" w:rsidRPr="001E7F9C" w:rsidRDefault="001E7F9C" w:rsidP="001E7F9C">
            <w:pPr>
              <w:jc w:val="right"/>
              <w:rPr>
                <w:sz w:val="16"/>
                <w:szCs w:val="16"/>
              </w:rPr>
            </w:pPr>
            <w:r w:rsidRPr="001E7F9C">
              <w:rPr>
                <w:sz w:val="16"/>
                <w:szCs w:val="16"/>
              </w:rPr>
              <w:t>18</w:t>
            </w:r>
          </w:p>
        </w:tc>
        <w:tc>
          <w:tcPr>
            <w:tcW w:w="296" w:type="dxa"/>
            <w:hideMark/>
          </w:tcPr>
          <w:p w14:paraId="15E401F6" w14:textId="77777777" w:rsidR="001E7F9C" w:rsidRPr="001E7F9C" w:rsidRDefault="001E7F9C" w:rsidP="001E7F9C">
            <w:pPr>
              <w:jc w:val="right"/>
              <w:rPr>
                <w:sz w:val="16"/>
                <w:szCs w:val="16"/>
              </w:rPr>
            </w:pPr>
            <w:r w:rsidRPr="001E7F9C">
              <w:rPr>
                <w:sz w:val="16"/>
                <w:szCs w:val="16"/>
              </w:rPr>
              <w:t>4</w:t>
            </w:r>
          </w:p>
        </w:tc>
        <w:tc>
          <w:tcPr>
            <w:tcW w:w="461" w:type="dxa"/>
            <w:hideMark/>
          </w:tcPr>
          <w:p w14:paraId="672BFDA7" w14:textId="77777777" w:rsidR="001E7F9C" w:rsidRPr="001E7F9C" w:rsidRDefault="001E7F9C" w:rsidP="001E7F9C">
            <w:pPr>
              <w:jc w:val="right"/>
              <w:rPr>
                <w:sz w:val="16"/>
                <w:szCs w:val="16"/>
              </w:rPr>
            </w:pPr>
            <w:r w:rsidRPr="001E7F9C">
              <w:rPr>
                <w:sz w:val="16"/>
                <w:szCs w:val="16"/>
              </w:rPr>
              <w:t>01</w:t>
            </w:r>
          </w:p>
        </w:tc>
        <w:tc>
          <w:tcPr>
            <w:tcW w:w="646" w:type="dxa"/>
            <w:hideMark/>
          </w:tcPr>
          <w:p w14:paraId="1DAECDDB" w14:textId="77777777" w:rsidR="001E7F9C" w:rsidRPr="001E7F9C" w:rsidRDefault="001E7F9C" w:rsidP="001E7F9C">
            <w:pPr>
              <w:jc w:val="right"/>
              <w:rPr>
                <w:sz w:val="16"/>
                <w:szCs w:val="16"/>
              </w:rPr>
            </w:pPr>
            <w:r w:rsidRPr="001E7F9C">
              <w:rPr>
                <w:sz w:val="16"/>
                <w:szCs w:val="16"/>
              </w:rPr>
              <w:t>41120</w:t>
            </w:r>
          </w:p>
        </w:tc>
        <w:tc>
          <w:tcPr>
            <w:tcW w:w="456" w:type="dxa"/>
            <w:hideMark/>
          </w:tcPr>
          <w:p w14:paraId="561C0A65"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0CC7BB9B" w14:textId="77777777" w:rsidR="001E7F9C" w:rsidRPr="001E7F9C" w:rsidRDefault="001E7F9C">
            <w:pPr>
              <w:jc w:val="right"/>
              <w:rPr>
                <w:sz w:val="16"/>
                <w:szCs w:val="16"/>
              </w:rPr>
            </w:pPr>
            <w:r w:rsidRPr="001E7F9C">
              <w:rPr>
                <w:sz w:val="16"/>
                <w:szCs w:val="16"/>
              </w:rPr>
              <w:t>75,0</w:t>
            </w:r>
          </w:p>
        </w:tc>
        <w:tc>
          <w:tcPr>
            <w:tcW w:w="1068" w:type="dxa"/>
            <w:noWrap/>
            <w:hideMark/>
          </w:tcPr>
          <w:p w14:paraId="6574E6E6" w14:textId="77777777" w:rsidR="001E7F9C" w:rsidRPr="001E7F9C" w:rsidRDefault="001E7F9C">
            <w:pPr>
              <w:jc w:val="right"/>
              <w:rPr>
                <w:sz w:val="16"/>
                <w:szCs w:val="16"/>
              </w:rPr>
            </w:pPr>
            <w:r w:rsidRPr="001E7F9C">
              <w:rPr>
                <w:sz w:val="16"/>
                <w:szCs w:val="16"/>
              </w:rPr>
              <w:t>70,0</w:t>
            </w:r>
          </w:p>
        </w:tc>
        <w:tc>
          <w:tcPr>
            <w:tcW w:w="1201" w:type="dxa"/>
            <w:noWrap/>
            <w:hideMark/>
          </w:tcPr>
          <w:p w14:paraId="50CAEB3B" w14:textId="77777777" w:rsidR="001E7F9C" w:rsidRPr="001E7F9C" w:rsidRDefault="001E7F9C">
            <w:pPr>
              <w:jc w:val="right"/>
              <w:rPr>
                <w:sz w:val="16"/>
                <w:szCs w:val="16"/>
              </w:rPr>
            </w:pPr>
            <w:r w:rsidRPr="001E7F9C">
              <w:rPr>
                <w:sz w:val="16"/>
                <w:szCs w:val="16"/>
              </w:rPr>
              <w:t>70,0</w:t>
            </w:r>
          </w:p>
        </w:tc>
      </w:tr>
      <w:tr w:rsidR="001E7F9C" w:rsidRPr="001E7F9C" w14:paraId="2F8075EB" w14:textId="77777777" w:rsidTr="001E7F9C">
        <w:trPr>
          <w:gridAfter w:val="1"/>
          <w:wAfter w:w="22" w:type="dxa"/>
          <w:trHeight w:val="690"/>
        </w:trPr>
        <w:tc>
          <w:tcPr>
            <w:tcW w:w="2972" w:type="dxa"/>
            <w:hideMark/>
          </w:tcPr>
          <w:p w14:paraId="40DBDEE6" w14:textId="77777777" w:rsidR="001E7F9C" w:rsidRPr="001E7F9C" w:rsidRDefault="001E7F9C" w:rsidP="001E7F9C">
            <w:pPr>
              <w:jc w:val="right"/>
              <w:rPr>
                <w:sz w:val="16"/>
                <w:szCs w:val="16"/>
              </w:rPr>
            </w:pPr>
            <w:r w:rsidRPr="001E7F9C">
              <w:rPr>
                <w:sz w:val="16"/>
                <w:szCs w:val="16"/>
              </w:rPr>
              <w:t>Закупка товаров, работ и услуг для обеспечения государственных (муниципальных) нужд</w:t>
            </w:r>
          </w:p>
        </w:tc>
        <w:tc>
          <w:tcPr>
            <w:tcW w:w="515" w:type="dxa"/>
            <w:hideMark/>
          </w:tcPr>
          <w:p w14:paraId="4E03009C" w14:textId="77777777" w:rsidR="001E7F9C" w:rsidRPr="001E7F9C" w:rsidRDefault="001E7F9C" w:rsidP="001E7F9C">
            <w:pPr>
              <w:jc w:val="right"/>
              <w:rPr>
                <w:sz w:val="16"/>
                <w:szCs w:val="16"/>
              </w:rPr>
            </w:pPr>
            <w:r w:rsidRPr="001E7F9C">
              <w:rPr>
                <w:sz w:val="16"/>
                <w:szCs w:val="16"/>
              </w:rPr>
              <w:t>900</w:t>
            </w:r>
          </w:p>
        </w:tc>
        <w:tc>
          <w:tcPr>
            <w:tcW w:w="376" w:type="dxa"/>
            <w:hideMark/>
          </w:tcPr>
          <w:p w14:paraId="643B3F74" w14:textId="77777777" w:rsidR="001E7F9C" w:rsidRPr="001E7F9C" w:rsidRDefault="001E7F9C" w:rsidP="001E7F9C">
            <w:pPr>
              <w:jc w:val="right"/>
              <w:rPr>
                <w:sz w:val="16"/>
                <w:szCs w:val="16"/>
              </w:rPr>
            </w:pPr>
            <w:r w:rsidRPr="001E7F9C">
              <w:rPr>
                <w:sz w:val="16"/>
                <w:szCs w:val="16"/>
              </w:rPr>
              <w:t>01</w:t>
            </w:r>
          </w:p>
        </w:tc>
        <w:tc>
          <w:tcPr>
            <w:tcW w:w="475" w:type="dxa"/>
            <w:hideMark/>
          </w:tcPr>
          <w:p w14:paraId="4FFE3CBA" w14:textId="77777777" w:rsidR="001E7F9C" w:rsidRPr="001E7F9C" w:rsidRDefault="001E7F9C" w:rsidP="001E7F9C">
            <w:pPr>
              <w:jc w:val="right"/>
              <w:rPr>
                <w:sz w:val="16"/>
                <w:szCs w:val="16"/>
              </w:rPr>
            </w:pPr>
            <w:r w:rsidRPr="001E7F9C">
              <w:rPr>
                <w:sz w:val="16"/>
                <w:szCs w:val="16"/>
              </w:rPr>
              <w:t>04</w:t>
            </w:r>
          </w:p>
        </w:tc>
        <w:tc>
          <w:tcPr>
            <w:tcW w:w="376" w:type="dxa"/>
            <w:hideMark/>
          </w:tcPr>
          <w:p w14:paraId="676C8183" w14:textId="77777777" w:rsidR="001E7F9C" w:rsidRPr="001E7F9C" w:rsidRDefault="001E7F9C" w:rsidP="001E7F9C">
            <w:pPr>
              <w:jc w:val="right"/>
              <w:rPr>
                <w:sz w:val="16"/>
                <w:szCs w:val="16"/>
              </w:rPr>
            </w:pPr>
            <w:r w:rsidRPr="001E7F9C">
              <w:rPr>
                <w:sz w:val="16"/>
                <w:szCs w:val="16"/>
              </w:rPr>
              <w:t>18</w:t>
            </w:r>
          </w:p>
        </w:tc>
        <w:tc>
          <w:tcPr>
            <w:tcW w:w="296" w:type="dxa"/>
            <w:hideMark/>
          </w:tcPr>
          <w:p w14:paraId="48B1658B" w14:textId="77777777" w:rsidR="001E7F9C" w:rsidRPr="001E7F9C" w:rsidRDefault="001E7F9C" w:rsidP="001E7F9C">
            <w:pPr>
              <w:jc w:val="right"/>
              <w:rPr>
                <w:sz w:val="16"/>
                <w:szCs w:val="16"/>
              </w:rPr>
            </w:pPr>
            <w:r w:rsidRPr="001E7F9C">
              <w:rPr>
                <w:sz w:val="16"/>
                <w:szCs w:val="16"/>
              </w:rPr>
              <w:t>4</w:t>
            </w:r>
          </w:p>
        </w:tc>
        <w:tc>
          <w:tcPr>
            <w:tcW w:w="461" w:type="dxa"/>
            <w:hideMark/>
          </w:tcPr>
          <w:p w14:paraId="58914F00" w14:textId="77777777" w:rsidR="001E7F9C" w:rsidRPr="001E7F9C" w:rsidRDefault="001E7F9C" w:rsidP="001E7F9C">
            <w:pPr>
              <w:jc w:val="right"/>
              <w:rPr>
                <w:sz w:val="16"/>
                <w:szCs w:val="16"/>
              </w:rPr>
            </w:pPr>
            <w:r w:rsidRPr="001E7F9C">
              <w:rPr>
                <w:sz w:val="16"/>
                <w:szCs w:val="16"/>
              </w:rPr>
              <w:t>01</w:t>
            </w:r>
          </w:p>
        </w:tc>
        <w:tc>
          <w:tcPr>
            <w:tcW w:w="646" w:type="dxa"/>
            <w:hideMark/>
          </w:tcPr>
          <w:p w14:paraId="5990941B" w14:textId="77777777" w:rsidR="001E7F9C" w:rsidRPr="001E7F9C" w:rsidRDefault="001E7F9C" w:rsidP="001E7F9C">
            <w:pPr>
              <w:jc w:val="right"/>
              <w:rPr>
                <w:sz w:val="16"/>
                <w:szCs w:val="16"/>
              </w:rPr>
            </w:pPr>
            <w:r w:rsidRPr="001E7F9C">
              <w:rPr>
                <w:sz w:val="16"/>
                <w:szCs w:val="16"/>
              </w:rPr>
              <w:t>41120</w:t>
            </w:r>
          </w:p>
        </w:tc>
        <w:tc>
          <w:tcPr>
            <w:tcW w:w="456" w:type="dxa"/>
            <w:hideMark/>
          </w:tcPr>
          <w:p w14:paraId="1A8EB93C" w14:textId="77777777" w:rsidR="001E7F9C" w:rsidRPr="001E7F9C" w:rsidRDefault="001E7F9C" w:rsidP="001E7F9C">
            <w:pPr>
              <w:jc w:val="right"/>
              <w:rPr>
                <w:sz w:val="16"/>
                <w:szCs w:val="16"/>
              </w:rPr>
            </w:pPr>
            <w:r w:rsidRPr="001E7F9C">
              <w:rPr>
                <w:sz w:val="16"/>
                <w:szCs w:val="16"/>
              </w:rPr>
              <w:t>200</w:t>
            </w:r>
          </w:p>
        </w:tc>
        <w:tc>
          <w:tcPr>
            <w:tcW w:w="1077" w:type="dxa"/>
            <w:noWrap/>
            <w:hideMark/>
          </w:tcPr>
          <w:p w14:paraId="7064FC13" w14:textId="77777777" w:rsidR="001E7F9C" w:rsidRPr="001E7F9C" w:rsidRDefault="001E7F9C">
            <w:pPr>
              <w:jc w:val="right"/>
              <w:rPr>
                <w:sz w:val="16"/>
                <w:szCs w:val="16"/>
              </w:rPr>
            </w:pPr>
            <w:r w:rsidRPr="001E7F9C">
              <w:rPr>
                <w:sz w:val="16"/>
                <w:szCs w:val="16"/>
              </w:rPr>
              <w:t>75,0</w:t>
            </w:r>
          </w:p>
        </w:tc>
        <w:tc>
          <w:tcPr>
            <w:tcW w:w="1068" w:type="dxa"/>
            <w:noWrap/>
            <w:hideMark/>
          </w:tcPr>
          <w:p w14:paraId="6D275777" w14:textId="77777777" w:rsidR="001E7F9C" w:rsidRPr="001E7F9C" w:rsidRDefault="001E7F9C">
            <w:pPr>
              <w:jc w:val="right"/>
              <w:rPr>
                <w:sz w:val="16"/>
                <w:szCs w:val="16"/>
              </w:rPr>
            </w:pPr>
            <w:r w:rsidRPr="001E7F9C">
              <w:rPr>
                <w:sz w:val="16"/>
                <w:szCs w:val="16"/>
              </w:rPr>
              <w:t>70,0</w:t>
            </w:r>
          </w:p>
        </w:tc>
        <w:tc>
          <w:tcPr>
            <w:tcW w:w="1201" w:type="dxa"/>
            <w:noWrap/>
            <w:hideMark/>
          </w:tcPr>
          <w:p w14:paraId="19536618" w14:textId="77777777" w:rsidR="001E7F9C" w:rsidRPr="001E7F9C" w:rsidRDefault="001E7F9C">
            <w:pPr>
              <w:jc w:val="right"/>
              <w:rPr>
                <w:sz w:val="16"/>
                <w:szCs w:val="16"/>
              </w:rPr>
            </w:pPr>
            <w:r w:rsidRPr="001E7F9C">
              <w:rPr>
                <w:sz w:val="16"/>
                <w:szCs w:val="16"/>
              </w:rPr>
              <w:t>70,0</w:t>
            </w:r>
          </w:p>
        </w:tc>
      </w:tr>
      <w:tr w:rsidR="001E7F9C" w:rsidRPr="001E7F9C" w14:paraId="6E762478" w14:textId="77777777" w:rsidTr="001E7F9C">
        <w:trPr>
          <w:gridAfter w:val="1"/>
          <w:wAfter w:w="22" w:type="dxa"/>
          <w:trHeight w:val="690"/>
        </w:trPr>
        <w:tc>
          <w:tcPr>
            <w:tcW w:w="2972" w:type="dxa"/>
            <w:hideMark/>
          </w:tcPr>
          <w:p w14:paraId="6E3891FC" w14:textId="77777777" w:rsidR="001E7F9C" w:rsidRPr="001E7F9C" w:rsidRDefault="001E7F9C" w:rsidP="001E7F9C">
            <w:pPr>
              <w:jc w:val="right"/>
              <w:rPr>
                <w:sz w:val="16"/>
                <w:szCs w:val="16"/>
              </w:rPr>
            </w:pPr>
            <w:r w:rsidRPr="001E7F9C">
              <w:rPr>
                <w:sz w:val="16"/>
                <w:szCs w:val="16"/>
              </w:rPr>
              <w:t>Иные закупки товаров, работ и услуг для обеспечение государственных (муниципальных) нужд</w:t>
            </w:r>
          </w:p>
        </w:tc>
        <w:tc>
          <w:tcPr>
            <w:tcW w:w="515" w:type="dxa"/>
            <w:hideMark/>
          </w:tcPr>
          <w:p w14:paraId="0B4553AE" w14:textId="77777777" w:rsidR="001E7F9C" w:rsidRPr="001E7F9C" w:rsidRDefault="001E7F9C" w:rsidP="001E7F9C">
            <w:pPr>
              <w:jc w:val="right"/>
              <w:rPr>
                <w:sz w:val="16"/>
                <w:szCs w:val="16"/>
              </w:rPr>
            </w:pPr>
            <w:r w:rsidRPr="001E7F9C">
              <w:rPr>
                <w:sz w:val="16"/>
                <w:szCs w:val="16"/>
              </w:rPr>
              <w:t>900</w:t>
            </w:r>
          </w:p>
        </w:tc>
        <w:tc>
          <w:tcPr>
            <w:tcW w:w="376" w:type="dxa"/>
            <w:hideMark/>
          </w:tcPr>
          <w:p w14:paraId="7DA7F9AC" w14:textId="77777777" w:rsidR="001E7F9C" w:rsidRPr="001E7F9C" w:rsidRDefault="001E7F9C" w:rsidP="001E7F9C">
            <w:pPr>
              <w:jc w:val="right"/>
              <w:rPr>
                <w:sz w:val="16"/>
                <w:szCs w:val="16"/>
              </w:rPr>
            </w:pPr>
            <w:r w:rsidRPr="001E7F9C">
              <w:rPr>
                <w:sz w:val="16"/>
                <w:szCs w:val="16"/>
              </w:rPr>
              <w:t>01</w:t>
            </w:r>
          </w:p>
        </w:tc>
        <w:tc>
          <w:tcPr>
            <w:tcW w:w="475" w:type="dxa"/>
            <w:hideMark/>
          </w:tcPr>
          <w:p w14:paraId="302235EB" w14:textId="77777777" w:rsidR="001E7F9C" w:rsidRPr="001E7F9C" w:rsidRDefault="001E7F9C" w:rsidP="001E7F9C">
            <w:pPr>
              <w:jc w:val="right"/>
              <w:rPr>
                <w:sz w:val="16"/>
                <w:szCs w:val="16"/>
              </w:rPr>
            </w:pPr>
            <w:r w:rsidRPr="001E7F9C">
              <w:rPr>
                <w:sz w:val="16"/>
                <w:szCs w:val="16"/>
              </w:rPr>
              <w:t>04</w:t>
            </w:r>
          </w:p>
        </w:tc>
        <w:tc>
          <w:tcPr>
            <w:tcW w:w="376" w:type="dxa"/>
            <w:hideMark/>
          </w:tcPr>
          <w:p w14:paraId="2B7B4AB8" w14:textId="77777777" w:rsidR="001E7F9C" w:rsidRPr="001E7F9C" w:rsidRDefault="001E7F9C" w:rsidP="001E7F9C">
            <w:pPr>
              <w:jc w:val="right"/>
              <w:rPr>
                <w:sz w:val="16"/>
                <w:szCs w:val="16"/>
              </w:rPr>
            </w:pPr>
            <w:r w:rsidRPr="001E7F9C">
              <w:rPr>
                <w:sz w:val="16"/>
                <w:szCs w:val="16"/>
              </w:rPr>
              <w:t>18</w:t>
            </w:r>
          </w:p>
        </w:tc>
        <w:tc>
          <w:tcPr>
            <w:tcW w:w="296" w:type="dxa"/>
            <w:hideMark/>
          </w:tcPr>
          <w:p w14:paraId="33EE4039" w14:textId="77777777" w:rsidR="001E7F9C" w:rsidRPr="001E7F9C" w:rsidRDefault="001E7F9C" w:rsidP="001E7F9C">
            <w:pPr>
              <w:jc w:val="right"/>
              <w:rPr>
                <w:sz w:val="16"/>
                <w:szCs w:val="16"/>
              </w:rPr>
            </w:pPr>
            <w:r w:rsidRPr="001E7F9C">
              <w:rPr>
                <w:sz w:val="16"/>
                <w:szCs w:val="16"/>
              </w:rPr>
              <w:t>4</w:t>
            </w:r>
          </w:p>
        </w:tc>
        <w:tc>
          <w:tcPr>
            <w:tcW w:w="461" w:type="dxa"/>
            <w:hideMark/>
          </w:tcPr>
          <w:p w14:paraId="56229A34" w14:textId="77777777" w:rsidR="001E7F9C" w:rsidRPr="001E7F9C" w:rsidRDefault="001E7F9C" w:rsidP="001E7F9C">
            <w:pPr>
              <w:jc w:val="right"/>
              <w:rPr>
                <w:sz w:val="16"/>
                <w:szCs w:val="16"/>
              </w:rPr>
            </w:pPr>
            <w:r w:rsidRPr="001E7F9C">
              <w:rPr>
                <w:sz w:val="16"/>
                <w:szCs w:val="16"/>
              </w:rPr>
              <w:t>01</w:t>
            </w:r>
          </w:p>
        </w:tc>
        <w:tc>
          <w:tcPr>
            <w:tcW w:w="646" w:type="dxa"/>
            <w:hideMark/>
          </w:tcPr>
          <w:p w14:paraId="0882B262" w14:textId="77777777" w:rsidR="001E7F9C" w:rsidRPr="001E7F9C" w:rsidRDefault="001E7F9C" w:rsidP="001E7F9C">
            <w:pPr>
              <w:jc w:val="right"/>
              <w:rPr>
                <w:sz w:val="16"/>
                <w:szCs w:val="16"/>
              </w:rPr>
            </w:pPr>
            <w:r w:rsidRPr="001E7F9C">
              <w:rPr>
                <w:sz w:val="16"/>
                <w:szCs w:val="16"/>
              </w:rPr>
              <w:t>41120</w:t>
            </w:r>
          </w:p>
        </w:tc>
        <w:tc>
          <w:tcPr>
            <w:tcW w:w="456" w:type="dxa"/>
            <w:hideMark/>
          </w:tcPr>
          <w:p w14:paraId="190205E3" w14:textId="77777777" w:rsidR="001E7F9C" w:rsidRPr="001E7F9C" w:rsidRDefault="001E7F9C" w:rsidP="001E7F9C">
            <w:pPr>
              <w:jc w:val="right"/>
              <w:rPr>
                <w:sz w:val="16"/>
                <w:szCs w:val="16"/>
              </w:rPr>
            </w:pPr>
            <w:r w:rsidRPr="001E7F9C">
              <w:rPr>
                <w:sz w:val="16"/>
                <w:szCs w:val="16"/>
              </w:rPr>
              <w:t>240</w:t>
            </w:r>
          </w:p>
        </w:tc>
        <w:tc>
          <w:tcPr>
            <w:tcW w:w="1077" w:type="dxa"/>
            <w:noWrap/>
            <w:hideMark/>
          </w:tcPr>
          <w:p w14:paraId="7DA89659" w14:textId="77777777" w:rsidR="001E7F9C" w:rsidRPr="001E7F9C" w:rsidRDefault="001E7F9C">
            <w:pPr>
              <w:jc w:val="right"/>
              <w:rPr>
                <w:sz w:val="16"/>
                <w:szCs w:val="16"/>
              </w:rPr>
            </w:pPr>
            <w:r w:rsidRPr="001E7F9C">
              <w:rPr>
                <w:sz w:val="16"/>
                <w:szCs w:val="16"/>
              </w:rPr>
              <w:t>75,0</w:t>
            </w:r>
          </w:p>
        </w:tc>
        <w:tc>
          <w:tcPr>
            <w:tcW w:w="1068" w:type="dxa"/>
            <w:noWrap/>
            <w:hideMark/>
          </w:tcPr>
          <w:p w14:paraId="479CE013" w14:textId="77777777" w:rsidR="001E7F9C" w:rsidRPr="001E7F9C" w:rsidRDefault="001E7F9C">
            <w:pPr>
              <w:jc w:val="right"/>
              <w:rPr>
                <w:sz w:val="16"/>
                <w:szCs w:val="16"/>
              </w:rPr>
            </w:pPr>
            <w:r w:rsidRPr="001E7F9C">
              <w:rPr>
                <w:sz w:val="16"/>
                <w:szCs w:val="16"/>
              </w:rPr>
              <w:t>70,0</w:t>
            </w:r>
          </w:p>
        </w:tc>
        <w:tc>
          <w:tcPr>
            <w:tcW w:w="1201" w:type="dxa"/>
            <w:noWrap/>
            <w:hideMark/>
          </w:tcPr>
          <w:p w14:paraId="684D0999" w14:textId="77777777" w:rsidR="001E7F9C" w:rsidRPr="001E7F9C" w:rsidRDefault="001E7F9C">
            <w:pPr>
              <w:jc w:val="right"/>
              <w:rPr>
                <w:sz w:val="16"/>
                <w:szCs w:val="16"/>
              </w:rPr>
            </w:pPr>
            <w:r w:rsidRPr="001E7F9C">
              <w:rPr>
                <w:sz w:val="16"/>
                <w:szCs w:val="16"/>
              </w:rPr>
              <w:t>70,0</w:t>
            </w:r>
          </w:p>
        </w:tc>
      </w:tr>
      <w:tr w:rsidR="001E7F9C" w:rsidRPr="001E7F9C" w14:paraId="4FA25269" w14:textId="77777777" w:rsidTr="001E7F9C">
        <w:trPr>
          <w:gridAfter w:val="1"/>
          <w:wAfter w:w="22" w:type="dxa"/>
          <w:trHeight w:val="675"/>
        </w:trPr>
        <w:tc>
          <w:tcPr>
            <w:tcW w:w="2972" w:type="dxa"/>
            <w:hideMark/>
          </w:tcPr>
          <w:p w14:paraId="45621365" w14:textId="77777777" w:rsidR="001E7F9C" w:rsidRPr="001E7F9C" w:rsidRDefault="001E7F9C" w:rsidP="001E7F9C">
            <w:pPr>
              <w:jc w:val="right"/>
              <w:rPr>
                <w:sz w:val="16"/>
                <w:szCs w:val="16"/>
              </w:rPr>
            </w:pPr>
            <w:r w:rsidRPr="001E7F9C">
              <w:rPr>
                <w:sz w:val="16"/>
                <w:szCs w:val="16"/>
              </w:rPr>
              <w:t>Основное мероприятие "Аттестация объектов информатизации на соответствие требованиям по защите информации"</w:t>
            </w:r>
          </w:p>
        </w:tc>
        <w:tc>
          <w:tcPr>
            <w:tcW w:w="515" w:type="dxa"/>
            <w:hideMark/>
          </w:tcPr>
          <w:p w14:paraId="5E8ED0A6" w14:textId="77777777" w:rsidR="001E7F9C" w:rsidRPr="001E7F9C" w:rsidRDefault="001E7F9C" w:rsidP="001E7F9C">
            <w:pPr>
              <w:jc w:val="right"/>
              <w:rPr>
                <w:sz w:val="16"/>
                <w:szCs w:val="16"/>
              </w:rPr>
            </w:pPr>
            <w:r w:rsidRPr="001E7F9C">
              <w:rPr>
                <w:sz w:val="16"/>
                <w:szCs w:val="16"/>
              </w:rPr>
              <w:t>900</w:t>
            </w:r>
          </w:p>
        </w:tc>
        <w:tc>
          <w:tcPr>
            <w:tcW w:w="376" w:type="dxa"/>
            <w:hideMark/>
          </w:tcPr>
          <w:p w14:paraId="27E74AAC" w14:textId="77777777" w:rsidR="001E7F9C" w:rsidRPr="001E7F9C" w:rsidRDefault="001E7F9C" w:rsidP="001E7F9C">
            <w:pPr>
              <w:jc w:val="right"/>
              <w:rPr>
                <w:sz w:val="16"/>
                <w:szCs w:val="16"/>
              </w:rPr>
            </w:pPr>
            <w:r w:rsidRPr="001E7F9C">
              <w:rPr>
                <w:sz w:val="16"/>
                <w:szCs w:val="16"/>
              </w:rPr>
              <w:t>01</w:t>
            </w:r>
          </w:p>
        </w:tc>
        <w:tc>
          <w:tcPr>
            <w:tcW w:w="475" w:type="dxa"/>
            <w:hideMark/>
          </w:tcPr>
          <w:p w14:paraId="6F285E35" w14:textId="77777777" w:rsidR="001E7F9C" w:rsidRPr="001E7F9C" w:rsidRDefault="001E7F9C" w:rsidP="001E7F9C">
            <w:pPr>
              <w:jc w:val="right"/>
              <w:rPr>
                <w:sz w:val="16"/>
                <w:szCs w:val="16"/>
              </w:rPr>
            </w:pPr>
            <w:r w:rsidRPr="001E7F9C">
              <w:rPr>
                <w:sz w:val="16"/>
                <w:szCs w:val="16"/>
              </w:rPr>
              <w:t>04</w:t>
            </w:r>
          </w:p>
        </w:tc>
        <w:tc>
          <w:tcPr>
            <w:tcW w:w="376" w:type="dxa"/>
            <w:hideMark/>
          </w:tcPr>
          <w:p w14:paraId="7AB2FA28" w14:textId="77777777" w:rsidR="001E7F9C" w:rsidRPr="001E7F9C" w:rsidRDefault="001E7F9C" w:rsidP="001E7F9C">
            <w:pPr>
              <w:jc w:val="right"/>
              <w:rPr>
                <w:sz w:val="16"/>
                <w:szCs w:val="16"/>
              </w:rPr>
            </w:pPr>
            <w:r w:rsidRPr="001E7F9C">
              <w:rPr>
                <w:sz w:val="16"/>
                <w:szCs w:val="16"/>
              </w:rPr>
              <w:t>18</w:t>
            </w:r>
          </w:p>
        </w:tc>
        <w:tc>
          <w:tcPr>
            <w:tcW w:w="296" w:type="dxa"/>
            <w:hideMark/>
          </w:tcPr>
          <w:p w14:paraId="3F33C7BE" w14:textId="77777777" w:rsidR="001E7F9C" w:rsidRPr="001E7F9C" w:rsidRDefault="001E7F9C" w:rsidP="001E7F9C">
            <w:pPr>
              <w:jc w:val="right"/>
              <w:rPr>
                <w:sz w:val="16"/>
                <w:szCs w:val="16"/>
              </w:rPr>
            </w:pPr>
            <w:r w:rsidRPr="001E7F9C">
              <w:rPr>
                <w:sz w:val="16"/>
                <w:szCs w:val="16"/>
              </w:rPr>
              <w:t>4</w:t>
            </w:r>
          </w:p>
        </w:tc>
        <w:tc>
          <w:tcPr>
            <w:tcW w:w="461" w:type="dxa"/>
            <w:hideMark/>
          </w:tcPr>
          <w:p w14:paraId="40829D90" w14:textId="77777777" w:rsidR="001E7F9C" w:rsidRPr="001E7F9C" w:rsidRDefault="001E7F9C" w:rsidP="001E7F9C">
            <w:pPr>
              <w:jc w:val="right"/>
              <w:rPr>
                <w:sz w:val="16"/>
                <w:szCs w:val="16"/>
              </w:rPr>
            </w:pPr>
            <w:r w:rsidRPr="001E7F9C">
              <w:rPr>
                <w:sz w:val="16"/>
                <w:szCs w:val="16"/>
              </w:rPr>
              <w:t>02</w:t>
            </w:r>
          </w:p>
        </w:tc>
        <w:tc>
          <w:tcPr>
            <w:tcW w:w="646" w:type="dxa"/>
            <w:hideMark/>
          </w:tcPr>
          <w:p w14:paraId="6DE37979" w14:textId="77777777" w:rsidR="001E7F9C" w:rsidRPr="001E7F9C" w:rsidRDefault="001E7F9C" w:rsidP="001E7F9C">
            <w:pPr>
              <w:jc w:val="right"/>
              <w:rPr>
                <w:sz w:val="16"/>
                <w:szCs w:val="16"/>
              </w:rPr>
            </w:pPr>
            <w:r w:rsidRPr="001E7F9C">
              <w:rPr>
                <w:sz w:val="16"/>
                <w:szCs w:val="16"/>
              </w:rPr>
              <w:t> </w:t>
            </w:r>
          </w:p>
        </w:tc>
        <w:tc>
          <w:tcPr>
            <w:tcW w:w="456" w:type="dxa"/>
            <w:hideMark/>
          </w:tcPr>
          <w:p w14:paraId="4AB800D5"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1004B82F" w14:textId="77777777" w:rsidR="001E7F9C" w:rsidRPr="001E7F9C" w:rsidRDefault="001E7F9C">
            <w:pPr>
              <w:jc w:val="right"/>
              <w:rPr>
                <w:sz w:val="16"/>
                <w:szCs w:val="16"/>
              </w:rPr>
            </w:pPr>
            <w:r w:rsidRPr="001E7F9C">
              <w:rPr>
                <w:sz w:val="16"/>
                <w:szCs w:val="16"/>
              </w:rPr>
              <w:t>45,0</w:t>
            </w:r>
          </w:p>
        </w:tc>
        <w:tc>
          <w:tcPr>
            <w:tcW w:w="1068" w:type="dxa"/>
            <w:noWrap/>
            <w:hideMark/>
          </w:tcPr>
          <w:p w14:paraId="201A9D85" w14:textId="77777777" w:rsidR="001E7F9C" w:rsidRPr="001E7F9C" w:rsidRDefault="001E7F9C">
            <w:pPr>
              <w:jc w:val="right"/>
              <w:rPr>
                <w:sz w:val="16"/>
                <w:szCs w:val="16"/>
              </w:rPr>
            </w:pPr>
            <w:r w:rsidRPr="001E7F9C">
              <w:rPr>
                <w:sz w:val="16"/>
                <w:szCs w:val="16"/>
              </w:rPr>
              <w:t> </w:t>
            </w:r>
          </w:p>
        </w:tc>
        <w:tc>
          <w:tcPr>
            <w:tcW w:w="1201" w:type="dxa"/>
            <w:noWrap/>
            <w:hideMark/>
          </w:tcPr>
          <w:p w14:paraId="3819C4DE" w14:textId="77777777" w:rsidR="001E7F9C" w:rsidRPr="001E7F9C" w:rsidRDefault="001E7F9C">
            <w:pPr>
              <w:jc w:val="right"/>
              <w:rPr>
                <w:sz w:val="16"/>
                <w:szCs w:val="16"/>
              </w:rPr>
            </w:pPr>
            <w:r w:rsidRPr="001E7F9C">
              <w:rPr>
                <w:sz w:val="16"/>
                <w:szCs w:val="16"/>
              </w:rPr>
              <w:t> </w:t>
            </w:r>
          </w:p>
        </w:tc>
      </w:tr>
      <w:tr w:rsidR="001E7F9C" w:rsidRPr="001E7F9C" w14:paraId="441D1E8C" w14:textId="77777777" w:rsidTr="001E7F9C">
        <w:trPr>
          <w:gridAfter w:val="1"/>
          <w:wAfter w:w="22" w:type="dxa"/>
          <w:trHeight w:val="690"/>
        </w:trPr>
        <w:tc>
          <w:tcPr>
            <w:tcW w:w="2972" w:type="dxa"/>
            <w:hideMark/>
          </w:tcPr>
          <w:p w14:paraId="21407737" w14:textId="77777777" w:rsidR="001E7F9C" w:rsidRPr="001E7F9C" w:rsidRDefault="001E7F9C" w:rsidP="001E7F9C">
            <w:pPr>
              <w:jc w:val="right"/>
              <w:rPr>
                <w:sz w:val="16"/>
                <w:szCs w:val="16"/>
              </w:rPr>
            </w:pPr>
            <w:r w:rsidRPr="001E7F9C">
              <w:rPr>
                <w:sz w:val="16"/>
                <w:szCs w:val="16"/>
              </w:rPr>
              <w:t xml:space="preserve">Расходы на обеспечение выполнения функций органов местного самоуправления </w:t>
            </w:r>
          </w:p>
        </w:tc>
        <w:tc>
          <w:tcPr>
            <w:tcW w:w="515" w:type="dxa"/>
            <w:hideMark/>
          </w:tcPr>
          <w:p w14:paraId="412A3021" w14:textId="77777777" w:rsidR="001E7F9C" w:rsidRPr="001E7F9C" w:rsidRDefault="001E7F9C" w:rsidP="001E7F9C">
            <w:pPr>
              <w:jc w:val="right"/>
              <w:rPr>
                <w:sz w:val="16"/>
                <w:szCs w:val="16"/>
              </w:rPr>
            </w:pPr>
            <w:r w:rsidRPr="001E7F9C">
              <w:rPr>
                <w:sz w:val="16"/>
                <w:szCs w:val="16"/>
              </w:rPr>
              <w:t>900</w:t>
            </w:r>
          </w:p>
        </w:tc>
        <w:tc>
          <w:tcPr>
            <w:tcW w:w="376" w:type="dxa"/>
            <w:hideMark/>
          </w:tcPr>
          <w:p w14:paraId="0A852FD8" w14:textId="77777777" w:rsidR="001E7F9C" w:rsidRPr="001E7F9C" w:rsidRDefault="001E7F9C" w:rsidP="001E7F9C">
            <w:pPr>
              <w:jc w:val="right"/>
              <w:rPr>
                <w:sz w:val="16"/>
                <w:szCs w:val="16"/>
              </w:rPr>
            </w:pPr>
            <w:r w:rsidRPr="001E7F9C">
              <w:rPr>
                <w:sz w:val="16"/>
                <w:szCs w:val="16"/>
              </w:rPr>
              <w:t>01</w:t>
            </w:r>
          </w:p>
        </w:tc>
        <w:tc>
          <w:tcPr>
            <w:tcW w:w="475" w:type="dxa"/>
            <w:hideMark/>
          </w:tcPr>
          <w:p w14:paraId="32891A61" w14:textId="77777777" w:rsidR="001E7F9C" w:rsidRPr="001E7F9C" w:rsidRDefault="001E7F9C" w:rsidP="001E7F9C">
            <w:pPr>
              <w:jc w:val="right"/>
              <w:rPr>
                <w:sz w:val="16"/>
                <w:szCs w:val="16"/>
              </w:rPr>
            </w:pPr>
            <w:r w:rsidRPr="001E7F9C">
              <w:rPr>
                <w:sz w:val="16"/>
                <w:szCs w:val="16"/>
              </w:rPr>
              <w:t>04</w:t>
            </w:r>
          </w:p>
        </w:tc>
        <w:tc>
          <w:tcPr>
            <w:tcW w:w="376" w:type="dxa"/>
            <w:hideMark/>
          </w:tcPr>
          <w:p w14:paraId="50C5DBD2" w14:textId="77777777" w:rsidR="001E7F9C" w:rsidRPr="001E7F9C" w:rsidRDefault="001E7F9C" w:rsidP="001E7F9C">
            <w:pPr>
              <w:jc w:val="right"/>
              <w:rPr>
                <w:sz w:val="16"/>
                <w:szCs w:val="16"/>
              </w:rPr>
            </w:pPr>
            <w:r w:rsidRPr="001E7F9C">
              <w:rPr>
                <w:sz w:val="16"/>
                <w:szCs w:val="16"/>
              </w:rPr>
              <w:t>18</w:t>
            </w:r>
          </w:p>
        </w:tc>
        <w:tc>
          <w:tcPr>
            <w:tcW w:w="296" w:type="dxa"/>
            <w:hideMark/>
          </w:tcPr>
          <w:p w14:paraId="518EE64C" w14:textId="77777777" w:rsidR="001E7F9C" w:rsidRPr="001E7F9C" w:rsidRDefault="001E7F9C" w:rsidP="001E7F9C">
            <w:pPr>
              <w:jc w:val="right"/>
              <w:rPr>
                <w:sz w:val="16"/>
                <w:szCs w:val="16"/>
              </w:rPr>
            </w:pPr>
            <w:r w:rsidRPr="001E7F9C">
              <w:rPr>
                <w:sz w:val="16"/>
                <w:szCs w:val="16"/>
              </w:rPr>
              <w:t>4</w:t>
            </w:r>
          </w:p>
        </w:tc>
        <w:tc>
          <w:tcPr>
            <w:tcW w:w="461" w:type="dxa"/>
            <w:hideMark/>
          </w:tcPr>
          <w:p w14:paraId="7225D7BC" w14:textId="77777777" w:rsidR="001E7F9C" w:rsidRPr="001E7F9C" w:rsidRDefault="001E7F9C" w:rsidP="001E7F9C">
            <w:pPr>
              <w:jc w:val="right"/>
              <w:rPr>
                <w:sz w:val="16"/>
                <w:szCs w:val="16"/>
              </w:rPr>
            </w:pPr>
            <w:r w:rsidRPr="001E7F9C">
              <w:rPr>
                <w:sz w:val="16"/>
                <w:szCs w:val="16"/>
              </w:rPr>
              <w:t>02</w:t>
            </w:r>
          </w:p>
        </w:tc>
        <w:tc>
          <w:tcPr>
            <w:tcW w:w="646" w:type="dxa"/>
            <w:hideMark/>
          </w:tcPr>
          <w:p w14:paraId="30D2373E" w14:textId="77777777" w:rsidR="001E7F9C" w:rsidRPr="001E7F9C" w:rsidRDefault="001E7F9C" w:rsidP="001E7F9C">
            <w:pPr>
              <w:jc w:val="right"/>
              <w:rPr>
                <w:sz w:val="16"/>
                <w:szCs w:val="16"/>
              </w:rPr>
            </w:pPr>
            <w:r w:rsidRPr="001E7F9C">
              <w:rPr>
                <w:sz w:val="16"/>
                <w:szCs w:val="16"/>
              </w:rPr>
              <w:t>41120</w:t>
            </w:r>
          </w:p>
        </w:tc>
        <w:tc>
          <w:tcPr>
            <w:tcW w:w="456" w:type="dxa"/>
            <w:hideMark/>
          </w:tcPr>
          <w:p w14:paraId="0B9E0764"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488E2DD7" w14:textId="77777777" w:rsidR="001E7F9C" w:rsidRPr="001E7F9C" w:rsidRDefault="001E7F9C">
            <w:pPr>
              <w:jc w:val="right"/>
              <w:rPr>
                <w:sz w:val="16"/>
                <w:szCs w:val="16"/>
              </w:rPr>
            </w:pPr>
            <w:r w:rsidRPr="001E7F9C">
              <w:rPr>
                <w:sz w:val="16"/>
                <w:szCs w:val="16"/>
              </w:rPr>
              <w:t>45,0</w:t>
            </w:r>
          </w:p>
        </w:tc>
        <w:tc>
          <w:tcPr>
            <w:tcW w:w="1068" w:type="dxa"/>
            <w:noWrap/>
            <w:hideMark/>
          </w:tcPr>
          <w:p w14:paraId="118178E2" w14:textId="77777777" w:rsidR="001E7F9C" w:rsidRPr="001E7F9C" w:rsidRDefault="001E7F9C">
            <w:pPr>
              <w:jc w:val="right"/>
              <w:rPr>
                <w:sz w:val="16"/>
                <w:szCs w:val="16"/>
              </w:rPr>
            </w:pPr>
            <w:r w:rsidRPr="001E7F9C">
              <w:rPr>
                <w:sz w:val="16"/>
                <w:szCs w:val="16"/>
              </w:rPr>
              <w:t> </w:t>
            </w:r>
          </w:p>
        </w:tc>
        <w:tc>
          <w:tcPr>
            <w:tcW w:w="1201" w:type="dxa"/>
            <w:noWrap/>
            <w:hideMark/>
          </w:tcPr>
          <w:p w14:paraId="2F073F88" w14:textId="77777777" w:rsidR="001E7F9C" w:rsidRPr="001E7F9C" w:rsidRDefault="001E7F9C">
            <w:pPr>
              <w:jc w:val="right"/>
              <w:rPr>
                <w:sz w:val="16"/>
                <w:szCs w:val="16"/>
              </w:rPr>
            </w:pPr>
            <w:r w:rsidRPr="001E7F9C">
              <w:rPr>
                <w:sz w:val="16"/>
                <w:szCs w:val="16"/>
              </w:rPr>
              <w:t> </w:t>
            </w:r>
          </w:p>
        </w:tc>
      </w:tr>
      <w:tr w:rsidR="001E7F9C" w:rsidRPr="001E7F9C" w14:paraId="650C6DBB" w14:textId="77777777" w:rsidTr="001E7F9C">
        <w:trPr>
          <w:gridAfter w:val="1"/>
          <w:wAfter w:w="22" w:type="dxa"/>
          <w:trHeight w:val="690"/>
        </w:trPr>
        <w:tc>
          <w:tcPr>
            <w:tcW w:w="2972" w:type="dxa"/>
            <w:hideMark/>
          </w:tcPr>
          <w:p w14:paraId="2C29A80B" w14:textId="77777777" w:rsidR="001E7F9C" w:rsidRPr="001E7F9C" w:rsidRDefault="001E7F9C" w:rsidP="001E7F9C">
            <w:pPr>
              <w:jc w:val="right"/>
              <w:rPr>
                <w:sz w:val="16"/>
                <w:szCs w:val="16"/>
              </w:rPr>
            </w:pPr>
            <w:r w:rsidRPr="001E7F9C">
              <w:rPr>
                <w:sz w:val="16"/>
                <w:szCs w:val="16"/>
              </w:rPr>
              <w:t>Закупка товаров, работ и услуг для обеспечения государственных (муниципальных) нужд</w:t>
            </w:r>
          </w:p>
        </w:tc>
        <w:tc>
          <w:tcPr>
            <w:tcW w:w="515" w:type="dxa"/>
            <w:hideMark/>
          </w:tcPr>
          <w:p w14:paraId="552076E6" w14:textId="77777777" w:rsidR="001E7F9C" w:rsidRPr="001E7F9C" w:rsidRDefault="001E7F9C" w:rsidP="001E7F9C">
            <w:pPr>
              <w:jc w:val="right"/>
              <w:rPr>
                <w:sz w:val="16"/>
                <w:szCs w:val="16"/>
              </w:rPr>
            </w:pPr>
            <w:r w:rsidRPr="001E7F9C">
              <w:rPr>
                <w:sz w:val="16"/>
                <w:szCs w:val="16"/>
              </w:rPr>
              <w:t>900</w:t>
            </w:r>
          </w:p>
        </w:tc>
        <w:tc>
          <w:tcPr>
            <w:tcW w:w="376" w:type="dxa"/>
            <w:hideMark/>
          </w:tcPr>
          <w:p w14:paraId="597E4BA4" w14:textId="77777777" w:rsidR="001E7F9C" w:rsidRPr="001E7F9C" w:rsidRDefault="001E7F9C" w:rsidP="001E7F9C">
            <w:pPr>
              <w:jc w:val="right"/>
              <w:rPr>
                <w:sz w:val="16"/>
                <w:szCs w:val="16"/>
              </w:rPr>
            </w:pPr>
            <w:r w:rsidRPr="001E7F9C">
              <w:rPr>
                <w:sz w:val="16"/>
                <w:szCs w:val="16"/>
              </w:rPr>
              <w:t>01</w:t>
            </w:r>
          </w:p>
        </w:tc>
        <w:tc>
          <w:tcPr>
            <w:tcW w:w="475" w:type="dxa"/>
            <w:hideMark/>
          </w:tcPr>
          <w:p w14:paraId="5D28B69B" w14:textId="77777777" w:rsidR="001E7F9C" w:rsidRPr="001E7F9C" w:rsidRDefault="001E7F9C" w:rsidP="001E7F9C">
            <w:pPr>
              <w:jc w:val="right"/>
              <w:rPr>
                <w:sz w:val="16"/>
                <w:szCs w:val="16"/>
              </w:rPr>
            </w:pPr>
            <w:r w:rsidRPr="001E7F9C">
              <w:rPr>
                <w:sz w:val="16"/>
                <w:szCs w:val="16"/>
              </w:rPr>
              <w:t>04</w:t>
            </w:r>
          </w:p>
        </w:tc>
        <w:tc>
          <w:tcPr>
            <w:tcW w:w="376" w:type="dxa"/>
            <w:hideMark/>
          </w:tcPr>
          <w:p w14:paraId="7DF244F3" w14:textId="77777777" w:rsidR="001E7F9C" w:rsidRPr="001E7F9C" w:rsidRDefault="001E7F9C" w:rsidP="001E7F9C">
            <w:pPr>
              <w:jc w:val="right"/>
              <w:rPr>
                <w:sz w:val="16"/>
                <w:szCs w:val="16"/>
              </w:rPr>
            </w:pPr>
            <w:r w:rsidRPr="001E7F9C">
              <w:rPr>
                <w:sz w:val="16"/>
                <w:szCs w:val="16"/>
              </w:rPr>
              <w:t>18</w:t>
            </w:r>
          </w:p>
        </w:tc>
        <w:tc>
          <w:tcPr>
            <w:tcW w:w="296" w:type="dxa"/>
            <w:hideMark/>
          </w:tcPr>
          <w:p w14:paraId="524C2D04" w14:textId="77777777" w:rsidR="001E7F9C" w:rsidRPr="001E7F9C" w:rsidRDefault="001E7F9C" w:rsidP="001E7F9C">
            <w:pPr>
              <w:jc w:val="right"/>
              <w:rPr>
                <w:sz w:val="16"/>
                <w:szCs w:val="16"/>
              </w:rPr>
            </w:pPr>
            <w:r w:rsidRPr="001E7F9C">
              <w:rPr>
                <w:sz w:val="16"/>
                <w:szCs w:val="16"/>
              </w:rPr>
              <w:t>4</w:t>
            </w:r>
          </w:p>
        </w:tc>
        <w:tc>
          <w:tcPr>
            <w:tcW w:w="461" w:type="dxa"/>
            <w:hideMark/>
          </w:tcPr>
          <w:p w14:paraId="4F67CD57" w14:textId="77777777" w:rsidR="001E7F9C" w:rsidRPr="001E7F9C" w:rsidRDefault="001E7F9C" w:rsidP="001E7F9C">
            <w:pPr>
              <w:jc w:val="right"/>
              <w:rPr>
                <w:sz w:val="16"/>
                <w:szCs w:val="16"/>
              </w:rPr>
            </w:pPr>
            <w:r w:rsidRPr="001E7F9C">
              <w:rPr>
                <w:sz w:val="16"/>
                <w:szCs w:val="16"/>
              </w:rPr>
              <w:t>02</w:t>
            </w:r>
          </w:p>
        </w:tc>
        <w:tc>
          <w:tcPr>
            <w:tcW w:w="646" w:type="dxa"/>
            <w:hideMark/>
          </w:tcPr>
          <w:p w14:paraId="5C3D691B" w14:textId="77777777" w:rsidR="001E7F9C" w:rsidRPr="001E7F9C" w:rsidRDefault="001E7F9C" w:rsidP="001E7F9C">
            <w:pPr>
              <w:jc w:val="right"/>
              <w:rPr>
                <w:sz w:val="16"/>
                <w:szCs w:val="16"/>
              </w:rPr>
            </w:pPr>
            <w:r w:rsidRPr="001E7F9C">
              <w:rPr>
                <w:sz w:val="16"/>
                <w:szCs w:val="16"/>
              </w:rPr>
              <w:t>41120</w:t>
            </w:r>
          </w:p>
        </w:tc>
        <w:tc>
          <w:tcPr>
            <w:tcW w:w="456" w:type="dxa"/>
            <w:hideMark/>
          </w:tcPr>
          <w:p w14:paraId="3AF61D3B" w14:textId="77777777" w:rsidR="001E7F9C" w:rsidRPr="001E7F9C" w:rsidRDefault="001E7F9C" w:rsidP="001E7F9C">
            <w:pPr>
              <w:jc w:val="right"/>
              <w:rPr>
                <w:sz w:val="16"/>
                <w:szCs w:val="16"/>
              </w:rPr>
            </w:pPr>
            <w:r w:rsidRPr="001E7F9C">
              <w:rPr>
                <w:sz w:val="16"/>
                <w:szCs w:val="16"/>
              </w:rPr>
              <w:t>200</w:t>
            </w:r>
          </w:p>
        </w:tc>
        <w:tc>
          <w:tcPr>
            <w:tcW w:w="1077" w:type="dxa"/>
            <w:noWrap/>
            <w:hideMark/>
          </w:tcPr>
          <w:p w14:paraId="0ECC33E8" w14:textId="77777777" w:rsidR="001E7F9C" w:rsidRPr="001E7F9C" w:rsidRDefault="001E7F9C">
            <w:pPr>
              <w:jc w:val="right"/>
              <w:rPr>
                <w:sz w:val="16"/>
                <w:szCs w:val="16"/>
              </w:rPr>
            </w:pPr>
            <w:r w:rsidRPr="001E7F9C">
              <w:rPr>
                <w:sz w:val="16"/>
                <w:szCs w:val="16"/>
              </w:rPr>
              <w:t>45,0</w:t>
            </w:r>
          </w:p>
        </w:tc>
        <w:tc>
          <w:tcPr>
            <w:tcW w:w="1068" w:type="dxa"/>
            <w:noWrap/>
            <w:hideMark/>
          </w:tcPr>
          <w:p w14:paraId="4AF00C18" w14:textId="77777777" w:rsidR="001E7F9C" w:rsidRPr="001E7F9C" w:rsidRDefault="001E7F9C">
            <w:pPr>
              <w:jc w:val="right"/>
              <w:rPr>
                <w:sz w:val="16"/>
                <w:szCs w:val="16"/>
              </w:rPr>
            </w:pPr>
            <w:r w:rsidRPr="001E7F9C">
              <w:rPr>
                <w:sz w:val="16"/>
                <w:szCs w:val="16"/>
              </w:rPr>
              <w:t> </w:t>
            </w:r>
          </w:p>
        </w:tc>
        <w:tc>
          <w:tcPr>
            <w:tcW w:w="1201" w:type="dxa"/>
            <w:noWrap/>
            <w:hideMark/>
          </w:tcPr>
          <w:p w14:paraId="760CD320" w14:textId="77777777" w:rsidR="001E7F9C" w:rsidRPr="001E7F9C" w:rsidRDefault="001E7F9C">
            <w:pPr>
              <w:jc w:val="right"/>
              <w:rPr>
                <w:sz w:val="16"/>
                <w:szCs w:val="16"/>
              </w:rPr>
            </w:pPr>
            <w:r w:rsidRPr="001E7F9C">
              <w:rPr>
                <w:sz w:val="16"/>
                <w:szCs w:val="16"/>
              </w:rPr>
              <w:t> </w:t>
            </w:r>
          </w:p>
        </w:tc>
      </w:tr>
      <w:tr w:rsidR="001E7F9C" w:rsidRPr="001E7F9C" w14:paraId="29115834" w14:textId="77777777" w:rsidTr="001E7F9C">
        <w:trPr>
          <w:gridAfter w:val="1"/>
          <w:wAfter w:w="22" w:type="dxa"/>
          <w:trHeight w:val="690"/>
        </w:trPr>
        <w:tc>
          <w:tcPr>
            <w:tcW w:w="2972" w:type="dxa"/>
            <w:hideMark/>
          </w:tcPr>
          <w:p w14:paraId="28DA898F" w14:textId="77777777" w:rsidR="001E7F9C" w:rsidRPr="001E7F9C" w:rsidRDefault="001E7F9C" w:rsidP="001E7F9C">
            <w:pPr>
              <w:jc w:val="right"/>
              <w:rPr>
                <w:sz w:val="16"/>
                <w:szCs w:val="16"/>
              </w:rPr>
            </w:pPr>
            <w:r w:rsidRPr="001E7F9C">
              <w:rPr>
                <w:sz w:val="16"/>
                <w:szCs w:val="16"/>
              </w:rPr>
              <w:t>Иные закупки товаров, работ и услуг для обеспечение государственных (муниципальных) нужд</w:t>
            </w:r>
          </w:p>
        </w:tc>
        <w:tc>
          <w:tcPr>
            <w:tcW w:w="515" w:type="dxa"/>
            <w:hideMark/>
          </w:tcPr>
          <w:p w14:paraId="62DBF8A1" w14:textId="77777777" w:rsidR="001E7F9C" w:rsidRPr="001E7F9C" w:rsidRDefault="001E7F9C" w:rsidP="001E7F9C">
            <w:pPr>
              <w:jc w:val="right"/>
              <w:rPr>
                <w:sz w:val="16"/>
                <w:szCs w:val="16"/>
              </w:rPr>
            </w:pPr>
            <w:r w:rsidRPr="001E7F9C">
              <w:rPr>
                <w:sz w:val="16"/>
                <w:szCs w:val="16"/>
              </w:rPr>
              <w:t>900</w:t>
            </w:r>
          </w:p>
        </w:tc>
        <w:tc>
          <w:tcPr>
            <w:tcW w:w="376" w:type="dxa"/>
            <w:hideMark/>
          </w:tcPr>
          <w:p w14:paraId="2BDE35D8" w14:textId="77777777" w:rsidR="001E7F9C" w:rsidRPr="001E7F9C" w:rsidRDefault="001E7F9C" w:rsidP="001E7F9C">
            <w:pPr>
              <w:jc w:val="right"/>
              <w:rPr>
                <w:sz w:val="16"/>
                <w:szCs w:val="16"/>
              </w:rPr>
            </w:pPr>
            <w:r w:rsidRPr="001E7F9C">
              <w:rPr>
                <w:sz w:val="16"/>
                <w:szCs w:val="16"/>
              </w:rPr>
              <w:t>01</w:t>
            </w:r>
          </w:p>
        </w:tc>
        <w:tc>
          <w:tcPr>
            <w:tcW w:w="475" w:type="dxa"/>
            <w:hideMark/>
          </w:tcPr>
          <w:p w14:paraId="06C474E4" w14:textId="77777777" w:rsidR="001E7F9C" w:rsidRPr="001E7F9C" w:rsidRDefault="001E7F9C" w:rsidP="001E7F9C">
            <w:pPr>
              <w:jc w:val="right"/>
              <w:rPr>
                <w:sz w:val="16"/>
                <w:szCs w:val="16"/>
              </w:rPr>
            </w:pPr>
            <w:r w:rsidRPr="001E7F9C">
              <w:rPr>
                <w:sz w:val="16"/>
                <w:szCs w:val="16"/>
              </w:rPr>
              <w:t>04</w:t>
            </w:r>
          </w:p>
        </w:tc>
        <w:tc>
          <w:tcPr>
            <w:tcW w:w="376" w:type="dxa"/>
            <w:hideMark/>
          </w:tcPr>
          <w:p w14:paraId="39C50501" w14:textId="77777777" w:rsidR="001E7F9C" w:rsidRPr="001E7F9C" w:rsidRDefault="001E7F9C" w:rsidP="001E7F9C">
            <w:pPr>
              <w:jc w:val="right"/>
              <w:rPr>
                <w:sz w:val="16"/>
                <w:szCs w:val="16"/>
              </w:rPr>
            </w:pPr>
            <w:r w:rsidRPr="001E7F9C">
              <w:rPr>
                <w:sz w:val="16"/>
                <w:szCs w:val="16"/>
              </w:rPr>
              <w:t>18</w:t>
            </w:r>
          </w:p>
        </w:tc>
        <w:tc>
          <w:tcPr>
            <w:tcW w:w="296" w:type="dxa"/>
            <w:hideMark/>
          </w:tcPr>
          <w:p w14:paraId="565DB75A" w14:textId="77777777" w:rsidR="001E7F9C" w:rsidRPr="001E7F9C" w:rsidRDefault="001E7F9C" w:rsidP="001E7F9C">
            <w:pPr>
              <w:jc w:val="right"/>
              <w:rPr>
                <w:sz w:val="16"/>
                <w:szCs w:val="16"/>
              </w:rPr>
            </w:pPr>
            <w:r w:rsidRPr="001E7F9C">
              <w:rPr>
                <w:sz w:val="16"/>
                <w:szCs w:val="16"/>
              </w:rPr>
              <w:t>4</w:t>
            </w:r>
          </w:p>
        </w:tc>
        <w:tc>
          <w:tcPr>
            <w:tcW w:w="461" w:type="dxa"/>
            <w:hideMark/>
          </w:tcPr>
          <w:p w14:paraId="644FD62E" w14:textId="77777777" w:rsidR="001E7F9C" w:rsidRPr="001E7F9C" w:rsidRDefault="001E7F9C" w:rsidP="001E7F9C">
            <w:pPr>
              <w:jc w:val="right"/>
              <w:rPr>
                <w:sz w:val="16"/>
                <w:szCs w:val="16"/>
              </w:rPr>
            </w:pPr>
            <w:r w:rsidRPr="001E7F9C">
              <w:rPr>
                <w:sz w:val="16"/>
                <w:szCs w:val="16"/>
              </w:rPr>
              <w:t>02</w:t>
            </w:r>
          </w:p>
        </w:tc>
        <w:tc>
          <w:tcPr>
            <w:tcW w:w="646" w:type="dxa"/>
            <w:hideMark/>
          </w:tcPr>
          <w:p w14:paraId="65D87E6C" w14:textId="77777777" w:rsidR="001E7F9C" w:rsidRPr="001E7F9C" w:rsidRDefault="001E7F9C" w:rsidP="001E7F9C">
            <w:pPr>
              <w:jc w:val="right"/>
              <w:rPr>
                <w:sz w:val="16"/>
                <w:szCs w:val="16"/>
              </w:rPr>
            </w:pPr>
            <w:r w:rsidRPr="001E7F9C">
              <w:rPr>
                <w:sz w:val="16"/>
                <w:szCs w:val="16"/>
              </w:rPr>
              <w:t>41120</w:t>
            </w:r>
          </w:p>
        </w:tc>
        <w:tc>
          <w:tcPr>
            <w:tcW w:w="456" w:type="dxa"/>
            <w:hideMark/>
          </w:tcPr>
          <w:p w14:paraId="3D76DBA9" w14:textId="77777777" w:rsidR="001E7F9C" w:rsidRPr="001E7F9C" w:rsidRDefault="001E7F9C" w:rsidP="001E7F9C">
            <w:pPr>
              <w:jc w:val="right"/>
              <w:rPr>
                <w:sz w:val="16"/>
                <w:szCs w:val="16"/>
              </w:rPr>
            </w:pPr>
            <w:r w:rsidRPr="001E7F9C">
              <w:rPr>
                <w:sz w:val="16"/>
                <w:szCs w:val="16"/>
              </w:rPr>
              <w:t>240</w:t>
            </w:r>
          </w:p>
        </w:tc>
        <w:tc>
          <w:tcPr>
            <w:tcW w:w="1077" w:type="dxa"/>
            <w:noWrap/>
            <w:hideMark/>
          </w:tcPr>
          <w:p w14:paraId="13D5C7DA" w14:textId="77777777" w:rsidR="001E7F9C" w:rsidRPr="001E7F9C" w:rsidRDefault="001E7F9C">
            <w:pPr>
              <w:jc w:val="right"/>
              <w:rPr>
                <w:sz w:val="16"/>
                <w:szCs w:val="16"/>
              </w:rPr>
            </w:pPr>
            <w:r w:rsidRPr="001E7F9C">
              <w:rPr>
                <w:sz w:val="16"/>
                <w:szCs w:val="16"/>
              </w:rPr>
              <w:t>45,0</w:t>
            </w:r>
          </w:p>
        </w:tc>
        <w:tc>
          <w:tcPr>
            <w:tcW w:w="1068" w:type="dxa"/>
            <w:noWrap/>
            <w:hideMark/>
          </w:tcPr>
          <w:p w14:paraId="0B60A76D" w14:textId="77777777" w:rsidR="001E7F9C" w:rsidRPr="001E7F9C" w:rsidRDefault="001E7F9C">
            <w:pPr>
              <w:jc w:val="right"/>
              <w:rPr>
                <w:sz w:val="16"/>
                <w:szCs w:val="16"/>
              </w:rPr>
            </w:pPr>
            <w:r w:rsidRPr="001E7F9C">
              <w:rPr>
                <w:sz w:val="16"/>
                <w:szCs w:val="16"/>
              </w:rPr>
              <w:t> </w:t>
            </w:r>
          </w:p>
        </w:tc>
        <w:tc>
          <w:tcPr>
            <w:tcW w:w="1201" w:type="dxa"/>
            <w:noWrap/>
            <w:hideMark/>
          </w:tcPr>
          <w:p w14:paraId="1603C10A" w14:textId="77777777" w:rsidR="001E7F9C" w:rsidRPr="001E7F9C" w:rsidRDefault="001E7F9C">
            <w:pPr>
              <w:jc w:val="right"/>
              <w:rPr>
                <w:sz w:val="16"/>
                <w:szCs w:val="16"/>
              </w:rPr>
            </w:pPr>
            <w:r w:rsidRPr="001E7F9C">
              <w:rPr>
                <w:sz w:val="16"/>
                <w:szCs w:val="16"/>
              </w:rPr>
              <w:t> </w:t>
            </w:r>
          </w:p>
        </w:tc>
      </w:tr>
      <w:tr w:rsidR="001E7F9C" w:rsidRPr="001E7F9C" w14:paraId="7D54111E" w14:textId="77777777" w:rsidTr="001E7F9C">
        <w:trPr>
          <w:gridAfter w:val="1"/>
          <w:wAfter w:w="22" w:type="dxa"/>
          <w:trHeight w:val="1275"/>
        </w:trPr>
        <w:tc>
          <w:tcPr>
            <w:tcW w:w="2972" w:type="dxa"/>
            <w:hideMark/>
          </w:tcPr>
          <w:p w14:paraId="197185E1" w14:textId="77777777" w:rsidR="001E7F9C" w:rsidRPr="001E7F9C" w:rsidRDefault="001E7F9C" w:rsidP="001E7F9C">
            <w:pPr>
              <w:jc w:val="right"/>
              <w:rPr>
                <w:sz w:val="16"/>
                <w:szCs w:val="16"/>
              </w:rPr>
            </w:pPr>
            <w:r w:rsidRPr="001E7F9C">
              <w:rPr>
                <w:sz w:val="16"/>
                <w:szCs w:val="16"/>
              </w:rPr>
              <w:t>Муниципальная программа Рузаевского муниципального района "Комплексная программа по усилению борьбы с преступностью и профилактике правонарушений" на 2022-2027 годы</w:t>
            </w:r>
          </w:p>
        </w:tc>
        <w:tc>
          <w:tcPr>
            <w:tcW w:w="515" w:type="dxa"/>
            <w:hideMark/>
          </w:tcPr>
          <w:p w14:paraId="3329CB0D" w14:textId="77777777" w:rsidR="001E7F9C" w:rsidRPr="001E7F9C" w:rsidRDefault="001E7F9C" w:rsidP="001E7F9C">
            <w:pPr>
              <w:jc w:val="right"/>
              <w:rPr>
                <w:sz w:val="16"/>
                <w:szCs w:val="16"/>
              </w:rPr>
            </w:pPr>
            <w:r w:rsidRPr="001E7F9C">
              <w:rPr>
                <w:sz w:val="16"/>
                <w:szCs w:val="16"/>
              </w:rPr>
              <w:t>900</w:t>
            </w:r>
          </w:p>
        </w:tc>
        <w:tc>
          <w:tcPr>
            <w:tcW w:w="376" w:type="dxa"/>
            <w:hideMark/>
          </w:tcPr>
          <w:p w14:paraId="655F820B" w14:textId="77777777" w:rsidR="001E7F9C" w:rsidRPr="001E7F9C" w:rsidRDefault="001E7F9C" w:rsidP="001E7F9C">
            <w:pPr>
              <w:jc w:val="right"/>
              <w:rPr>
                <w:sz w:val="16"/>
                <w:szCs w:val="16"/>
              </w:rPr>
            </w:pPr>
            <w:r w:rsidRPr="001E7F9C">
              <w:rPr>
                <w:sz w:val="16"/>
                <w:szCs w:val="16"/>
              </w:rPr>
              <w:t>01</w:t>
            </w:r>
          </w:p>
        </w:tc>
        <w:tc>
          <w:tcPr>
            <w:tcW w:w="475" w:type="dxa"/>
            <w:hideMark/>
          </w:tcPr>
          <w:p w14:paraId="1C0CD569" w14:textId="77777777" w:rsidR="001E7F9C" w:rsidRPr="001E7F9C" w:rsidRDefault="001E7F9C" w:rsidP="001E7F9C">
            <w:pPr>
              <w:jc w:val="right"/>
              <w:rPr>
                <w:sz w:val="16"/>
                <w:szCs w:val="16"/>
              </w:rPr>
            </w:pPr>
            <w:r w:rsidRPr="001E7F9C">
              <w:rPr>
                <w:sz w:val="16"/>
                <w:szCs w:val="16"/>
              </w:rPr>
              <w:t>04</w:t>
            </w:r>
          </w:p>
        </w:tc>
        <w:tc>
          <w:tcPr>
            <w:tcW w:w="376" w:type="dxa"/>
            <w:hideMark/>
          </w:tcPr>
          <w:p w14:paraId="3363E8D3" w14:textId="77777777" w:rsidR="001E7F9C" w:rsidRPr="001E7F9C" w:rsidRDefault="001E7F9C" w:rsidP="001E7F9C">
            <w:pPr>
              <w:jc w:val="right"/>
              <w:rPr>
                <w:sz w:val="16"/>
                <w:szCs w:val="16"/>
              </w:rPr>
            </w:pPr>
            <w:r w:rsidRPr="001E7F9C">
              <w:rPr>
                <w:sz w:val="16"/>
                <w:szCs w:val="16"/>
              </w:rPr>
              <w:t>19</w:t>
            </w:r>
          </w:p>
        </w:tc>
        <w:tc>
          <w:tcPr>
            <w:tcW w:w="296" w:type="dxa"/>
            <w:hideMark/>
          </w:tcPr>
          <w:p w14:paraId="1AE7ABAA" w14:textId="77777777" w:rsidR="001E7F9C" w:rsidRPr="001E7F9C" w:rsidRDefault="001E7F9C" w:rsidP="001E7F9C">
            <w:pPr>
              <w:jc w:val="right"/>
              <w:rPr>
                <w:sz w:val="16"/>
                <w:szCs w:val="16"/>
              </w:rPr>
            </w:pPr>
            <w:r w:rsidRPr="001E7F9C">
              <w:rPr>
                <w:sz w:val="16"/>
                <w:szCs w:val="16"/>
              </w:rPr>
              <w:t>0</w:t>
            </w:r>
          </w:p>
        </w:tc>
        <w:tc>
          <w:tcPr>
            <w:tcW w:w="461" w:type="dxa"/>
            <w:hideMark/>
          </w:tcPr>
          <w:p w14:paraId="44B15766" w14:textId="77777777" w:rsidR="001E7F9C" w:rsidRPr="001E7F9C" w:rsidRDefault="001E7F9C" w:rsidP="001E7F9C">
            <w:pPr>
              <w:jc w:val="right"/>
              <w:rPr>
                <w:sz w:val="16"/>
                <w:szCs w:val="16"/>
              </w:rPr>
            </w:pPr>
            <w:r w:rsidRPr="001E7F9C">
              <w:rPr>
                <w:sz w:val="16"/>
                <w:szCs w:val="16"/>
              </w:rPr>
              <w:t> </w:t>
            </w:r>
          </w:p>
        </w:tc>
        <w:tc>
          <w:tcPr>
            <w:tcW w:w="646" w:type="dxa"/>
            <w:hideMark/>
          </w:tcPr>
          <w:p w14:paraId="6272B833" w14:textId="77777777" w:rsidR="001E7F9C" w:rsidRPr="001E7F9C" w:rsidRDefault="001E7F9C" w:rsidP="001E7F9C">
            <w:pPr>
              <w:jc w:val="right"/>
              <w:rPr>
                <w:sz w:val="16"/>
                <w:szCs w:val="16"/>
              </w:rPr>
            </w:pPr>
            <w:r w:rsidRPr="001E7F9C">
              <w:rPr>
                <w:sz w:val="16"/>
                <w:szCs w:val="16"/>
              </w:rPr>
              <w:t> </w:t>
            </w:r>
          </w:p>
        </w:tc>
        <w:tc>
          <w:tcPr>
            <w:tcW w:w="456" w:type="dxa"/>
            <w:hideMark/>
          </w:tcPr>
          <w:p w14:paraId="661155B1"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421146FC" w14:textId="77777777" w:rsidR="001E7F9C" w:rsidRPr="001E7F9C" w:rsidRDefault="001E7F9C">
            <w:pPr>
              <w:jc w:val="right"/>
              <w:rPr>
                <w:sz w:val="16"/>
                <w:szCs w:val="16"/>
              </w:rPr>
            </w:pPr>
            <w:r w:rsidRPr="001E7F9C">
              <w:rPr>
                <w:sz w:val="16"/>
                <w:szCs w:val="16"/>
              </w:rPr>
              <w:t>2 024,9</w:t>
            </w:r>
          </w:p>
        </w:tc>
        <w:tc>
          <w:tcPr>
            <w:tcW w:w="1068" w:type="dxa"/>
            <w:noWrap/>
            <w:hideMark/>
          </w:tcPr>
          <w:p w14:paraId="2BDD09AA" w14:textId="77777777" w:rsidR="001E7F9C" w:rsidRPr="001E7F9C" w:rsidRDefault="001E7F9C">
            <w:pPr>
              <w:jc w:val="right"/>
              <w:rPr>
                <w:sz w:val="16"/>
                <w:szCs w:val="16"/>
              </w:rPr>
            </w:pPr>
            <w:r w:rsidRPr="001E7F9C">
              <w:rPr>
                <w:sz w:val="16"/>
                <w:szCs w:val="16"/>
              </w:rPr>
              <w:t>2 106,1</w:t>
            </w:r>
          </w:p>
        </w:tc>
        <w:tc>
          <w:tcPr>
            <w:tcW w:w="1201" w:type="dxa"/>
            <w:noWrap/>
            <w:hideMark/>
          </w:tcPr>
          <w:p w14:paraId="59C8899C" w14:textId="77777777" w:rsidR="001E7F9C" w:rsidRPr="001E7F9C" w:rsidRDefault="001E7F9C">
            <w:pPr>
              <w:jc w:val="right"/>
              <w:rPr>
                <w:sz w:val="16"/>
                <w:szCs w:val="16"/>
              </w:rPr>
            </w:pPr>
            <w:r w:rsidRPr="001E7F9C">
              <w:rPr>
                <w:sz w:val="16"/>
                <w:szCs w:val="16"/>
              </w:rPr>
              <w:t>2 190,3</w:t>
            </w:r>
          </w:p>
        </w:tc>
      </w:tr>
      <w:tr w:rsidR="001E7F9C" w:rsidRPr="001E7F9C" w14:paraId="3182D0A4" w14:textId="77777777" w:rsidTr="001E7F9C">
        <w:trPr>
          <w:gridAfter w:val="1"/>
          <w:wAfter w:w="22" w:type="dxa"/>
          <w:trHeight w:val="750"/>
        </w:trPr>
        <w:tc>
          <w:tcPr>
            <w:tcW w:w="2972" w:type="dxa"/>
            <w:hideMark/>
          </w:tcPr>
          <w:p w14:paraId="1D2197DF" w14:textId="77777777" w:rsidR="001E7F9C" w:rsidRPr="001E7F9C" w:rsidRDefault="001E7F9C" w:rsidP="001E7F9C">
            <w:pPr>
              <w:jc w:val="right"/>
              <w:rPr>
                <w:sz w:val="16"/>
                <w:szCs w:val="16"/>
              </w:rPr>
            </w:pPr>
            <w:r w:rsidRPr="001E7F9C">
              <w:rPr>
                <w:sz w:val="16"/>
                <w:szCs w:val="16"/>
              </w:rPr>
              <w:t>Основное мероприятие "Обеспечение реализации государственных полномочий"</w:t>
            </w:r>
          </w:p>
        </w:tc>
        <w:tc>
          <w:tcPr>
            <w:tcW w:w="515" w:type="dxa"/>
            <w:hideMark/>
          </w:tcPr>
          <w:p w14:paraId="2CCC161D" w14:textId="77777777" w:rsidR="001E7F9C" w:rsidRPr="001E7F9C" w:rsidRDefault="001E7F9C" w:rsidP="001E7F9C">
            <w:pPr>
              <w:jc w:val="right"/>
              <w:rPr>
                <w:sz w:val="16"/>
                <w:szCs w:val="16"/>
              </w:rPr>
            </w:pPr>
            <w:r w:rsidRPr="001E7F9C">
              <w:rPr>
                <w:sz w:val="16"/>
                <w:szCs w:val="16"/>
              </w:rPr>
              <w:t>900</w:t>
            </w:r>
          </w:p>
        </w:tc>
        <w:tc>
          <w:tcPr>
            <w:tcW w:w="376" w:type="dxa"/>
            <w:hideMark/>
          </w:tcPr>
          <w:p w14:paraId="2C7910AE" w14:textId="77777777" w:rsidR="001E7F9C" w:rsidRPr="001E7F9C" w:rsidRDefault="001E7F9C" w:rsidP="001E7F9C">
            <w:pPr>
              <w:jc w:val="right"/>
              <w:rPr>
                <w:sz w:val="16"/>
                <w:szCs w:val="16"/>
              </w:rPr>
            </w:pPr>
            <w:r w:rsidRPr="001E7F9C">
              <w:rPr>
                <w:sz w:val="16"/>
                <w:szCs w:val="16"/>
              </w:rPr>
              <w:t>01</w:t>
            </w:r>
          </w:p>
        </w:tc>
        <w:tc>
          <w:tcPr>
            <w:tcW w:w="475" w:type="dxa"/>
            <w:hideMark/>
          </w:tcPr>
          <w:p w14:paraId="3B81BB41" w14:textId="77777777" w:rsidR="001E7F9C" w:rsidRPr="001E7F9C" w:rsidRDefault="001E7F9C" w:rsidP="001E7F9C">
            <w:pPr>
              <w:jc w:val="right"/>
              <w:rPr>
                <w:sz w:val="16"/>
                <w:szCs w:val="16"/>
              </w:rPr>
            </w:pPr>
            <w:r w:rsidRPr="001E7F9C">
              <w:rPr>
                <w:sz w:val="16"/>
                <w:szCs w:val="16"/>
              </w:rPr>
              <w:t>04</w:t>
            </w:r>
          </w:p>
        </w:tc>
        <w:tc>
          <w:tcPr>
            <w:tcW w:w="376" w:type="dxa"/>
            <w:hideMark/>
          </w:tcPr>
          <w:p w14:paraId="7AF9707F" w14:textId="77777777" w:rsidR="001E7F9C" w:rsidRPr="001E7F9C" w:rsidRDefault="001E7F9C" w:rsidP="001E7F9C">
            <w:pPr>
              <w:jc w:val="right"/>
              <w:rPr>
                <w:sz w:val="16"/>
                <w:szCs w:val="16"/>
              </w:rPr>
            </w:pPr>
            <w:r w:rsidRPr="001E7F9C">
              <w:rPr>
                <w:sz w:val="16"/>
                <w:szCs w:val="16"/>
              </w:rPr>
              <w:t>19</w:t>
            </w:r>
          </w:p>
        </w:tc>
        <w:tc>
          <w:tcPr>
            <w:tcW w:w="296" w:type="dxa"/>
            <w:hideMark/>
          </w:tcPr>
          <w:p w14:paraId="4E5DA7B4" w14:textId="77777777" w:rsidR="001E7F9C" w:rsidRPr="001E7F9C" w:rsidRDefault="001E7F9C" w:rsidP="001E7F9C">
            <w:pPr>
              <w:jc w:val="right"/>
              <w:rPr>
                <w:sz w:val="16"/>
                <w:szCs w:val="16"/>
              </w:rPr>
            </w:pPr>
            <w:r w:rsidRPr="001E7F9C">
              <w:rPr>
                <w:sz w:val="16"/>
                <w:szCs w:val="16"/>
              </w:rPr>
              <w:t>0</w:t>
            </w:r>
          </w:p>
        </w:tc>
        <w:tc>
          <w:tcPr>
            <w:tcW w:w="461" w:type="dxa"/>
            <w:hideMark/>
          </w:tcPr>
          <w:p w14:paraId="79F7900F" w14:textId="77777777" w:rsidR="001E7F9C" w:rsidRPr="001E7F9C" w:rsidRDefault="001E7F9C" w:rsidP="001E7F9C">
            <w:pPr>
              <w:jc w:val="right"/>
              <w:rPr>
                <w:sz w:val="16"/>
                <w:szCs w:val="16"/>
              </w:rPr>
            </w:pPr>
            <w:r w:rsidRPr="001E7F9C">
              <w:rPr>
                <w:sz w:val="16"/>
                <w:szCs w:val="16"/>
              </w:rPr>
              <w:t>06</w:t>
            </w:r>
          </w:p>
        </w:tc>
        <w:tc>
          <w:tcPr>
            <w:tcW w:w="646" w:type="dxa"/>
            <w:hideMark/>
          </w:tcPr>
          <w:p w14:paraId="295E9054" w14:textId="77777777" w:rsidR="001E7F9C" w:rsidRPr="001E7F9C" w:rsidRDefault="001E7F9C" w:rsidP="001E7F9C">
            <w:pPr>
              <w:jc w:val="right"/>
              <w:rPr>
                <w:sz w:val="16"/>
                <w:szCs w:val="16"/>
              </w:rPr>
            </w:pPr>
            <w:r w:rsidRPr="001E7F9C">
              <w:rPr>
                <w:sz w:val="16"/>
                <w:szCs w:val="16"/>
              </w:rPr>
              <w:t> </w:t>
            </w:r>
          </w:p>
        </w:tc>
        <w:tc>
          <w:tcPr>
            <w:tcW w:w="456" w:type="dxa"/>
            <w:hideMark/>
          </w:tcPr>
          <w:p w14:paraId="2BD3AA2D"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72345B02" w14:textId="77777777" w:rsidR="001E7F9C" w:rsidRPr="001E7F9C" w:rsidRDefault="001E7F9C">
            <w:pPr>
              <w:jc w:val="right"/>
              <w:rPr>
                <w:sz w:val="16"/>
                <w:szCs w:val="16"/>
              </w:rPr>
            </w:pPr>
            <w:r w:rsidRPr="001E7F9C">
              <w:rPr>
                <w:sz w:val="16"/>
                <w:szCs w:val="16"/>
              </w:rPr>
              <w:t>2 024,9</w:t>
            </w:r>
          </w:p>
        </w:tc>
        <w:tc>
          <w:tcPr>
            <w:tcW w:w="1068" w:type="dxa"/>
            <w:noWrap/>
            <w:hideMark/>
          </w:tcPr>
          <w:p w14:paraId="5D9453AF" w14:textId="77777777" w:rsidR="001E7F9C" w:rsidRPr="001E7F9C" w:rsidRDefault="001E7F9C">
            <w:pPr>
              <w:jc w:val="right"/>
              <w:rPr>
                <w:sz w:val="16"/>
                <w:szCs w:val="16"/>
              </w:rPr>
            </w:pPr>
            <w:r w:rsidRPr="001E7F9C">
              <w:rPr>
                <w:sz w:val="16"/>
                <w:szCs w:val="16"/>
              </w:rPr>
              <w:t>2 106,1</w:t>
            </w:r>
          </w:p>
        </w:tc>
        <w:tc>
          <w:tcPr>
            <w:tcW w:w="1201" w:type="dxa"/>
            <w:noWrap/>
            <w:hideMark/>
          </w:tcPr>
          <w:p w14:paraId="1E5B5970" w14:textId="77777777" w:rsidR="001E7F9C" w:rsidRPr="001E7F9C" w:rsidRDefault="001E7F9C">
            <w:pPr>
              <w:jc w:val="right"/>
              <w:rPr>
                <w:sz w:val="16"/>
                <w:szCs w:val="16"/>
              </w:rPr>
            </w:pPr>
            <w:r w:rsidRPr="001E7F9C">
              <w:rPr>
                <w:sz w:val="16"/>
                <w:szCs w:val="16"/>
              </w:rPr>
              <w:t>2 190,3</w:t>
            </w:r>
          </w:p>
        </w:tc>
      </w:tr>
      <w:tr w:rsidR="001E7F9C" w:rsidRPr="001E7F9C" w14:paraId="02D57703" w14:textId="77777777" w:rsidTr="001E7F9C">
        <w:trPr>
          <w:gridAfter w:val="1"/>
          <w:wAfter w:w="22" w:type="dxa"/>
          <w:trHeight w:val="1575"/>
        </w:trPr>
        <w:tc>
          <w:tcPr>
            <w:tcW w:w="2972" w:type="dxa"/>
            <w:hideMark/>
          </w:tcPr>
          <w:p w14:paraId="028AEAD7" w14:textId="77777777" w:rsidR="001E7F9C" w:rsidRPr="001E7F9C" w:rsidRDefault="001E7F9C" w:rsidP="001E7F9C">
            <w:pPr>
              <w:jc w:val="right"/>
              <w:rPr>
                <w:i/>
                <w:iCs/>
                <w:sz w:val="16"/>
                <w:szCs w:val="16"/>
              </w:rPr>
            </w:pPr>
            <w:r w:rsidRPr="001E7F9C">
              <w:rPr>
                <w:i/>
                <w:iCs/>
                <w:sz w:val="16"/>
                <w:szCs w:val="16"/>
              </w:rPr>
              <w:lastRenderedPageBreak/>
              <w:t>Осуществление государственных полномочий Республики Мордовия по созданию, материально-техническому и организационному обеспечению деятельности административных комиссий</w:t>
            </w:r>
          </w:p>
        </w:tc>
        <w:tc>
          <w:tcPr>
            <w:tcW w:w="515" w:type="dxa"/>
            <w:hideMark/>
          </w:tcPr>
          <w:p w14:paraId="265FE39E" w14:textId="77777777" w:rsidR="001E7F9C" w:rsidRPr="001E7F9C" w:rsidRDefault="001E7F9C" w:rsidP="001E7F9C">
            <w:pPr>
              <w:jc w:val="right"/>
              <w:rPr>
                <w:sz w:val="16"/>
                <w:szCs w:val="16"/>
              </w:rPr>
            </w:pPr>
            <w:r w:rsidRPr="001E7F9C">
              <w:rPr>
                <w:sz w:val="16"/>
                <w:szCs w:val="16"/>
              </w:rPr>
              <w:t>900</w:t>
            </w:r>
          </w:p>
        </w:tc>
        <w:tc>
          <w:tcPr>
            <w:tcW w:w="376" w:type="dxa"/>
            <w:hideMark/>
          </w:tcPr>
          <w:p w14:paraId="47ABF001" w14:textId="77777777" w:rsidR="001E7F9C" w:rsidRPr="001E7F9C" w:rsidRDefault="001E7F9C" w:rsidP="001E7F9C">
            <w:pPr>
              <w:jc w:val="right"/>
              <w:rPr>
                <w:sz w:val="16"/>
                <w:szCs w:val="16"/>
              </w:rPr>
            </w:pPr>
            <w:r w:rsidRPr="001E7F9C">
              <w:rPr>
                <w:sz w:val="16"/>
                <w:szCs w:val="16"/>
              </w:rPr>
              <w:t>01</w:t>
            </w:r>
          </w:p>
        </w:tc>
        <w:tc>
          <w:tcPr>
            <w:tcW w:w="475" w:type="dxa"/>
            <w:hideMark/>
          </w:tcPr>
          <w:p w14:paraId="2A232B69" w14:textId="77777777" w:rsidR="001E7F9C" w:rsidRPr="001E7F9C" w:rsidRDefault="001E7F9C" w:rsidP="001E7F9C">
            <w:pPr>
              <w:jc w:val="right"/>
              <w:rPr>
                <w:sz w:val="16"/>
                <w:szCs w:val="16"/>
              </w:rPr>
            </w:pPr>
            <w:r w:rsidRPr="001E7F9C">
              <w:rPr>
                <w:sz w:val="16"/>
                <w:szCs w:val="16"/>
              </w:rPr>
              <w:t>04</w:t>
            </w:r>
          </w:p>
        </w:tc>
        <w:tc>
          <w:tcPr>
            <w:tcW w:w="376" w:type="dxa"/>
            <w:hideMark/>
          </w:tcPr>
          <w:p w14:paraId="224514D7" w14:textId="77777777" w:rsidR="001E7F9C" w:rsidRPr="001E7F9C" w:rsidRDefault="001E7F9C" w:rsidP="001E7F9C">
            <w:pPr>
              <w:jc w:val="right"/>
              <w:rPr>
                <w:sz w:val="16"/>
                <w:szCs w:val="16"/>
              </w:rPr>
            </w:pPr>
            <w:r w:rsidRPr="001E7F9C">
              <w:rPr>
                <w:sz w:val="16"/>
                <w:szCs w:val="16"/>
              </w:rPr>
              <w:t>19</w:t>
            </w:r>
          </w:p>
        </w:tc>
        <w:tc>
          <w:tcPr>
            <w:tcW w:w="296" w:type="dxa"/>
            <w:hideMark/>
          </w:tcPr>
          <w:p w14:paraId="4F3D50B3" w14:textId="77777777" w:rsidR="001E7F9C" w:rsidRPr="001E7F9C" w:rsidRDefault="001E7F9C" w:rsidP="001E7F9C">
            <w:pPr>
              <w:jc w:val="right"/>
              <w:rPr>
                <w:sz w:val="16"/>
                <w:szCs w:val="16"/>
              </w:rPr>
            </w:pPr>
            <w:r w:rsidRPr="001E7F9C">
              <w:rPr>
                <w:sz w:val="16"/>
                <w:szCs w:val="16"/>
              </w:rPr>
              <w:t>0</w:t>
            </w:r>
          </w:p>
        </w:tc>
        <w:tc>
          <w:tcPr>
            <w:tcW w:w="461" w:type="dxa"/>
            <w:hideMark/>
          </w:tcPr>
          <w:p w14:paraId="7E4DBFA3" w14:textId="77777777" w:rsidR="001E7F9C" w:rsidRPr="001E7F9C" w:rsidRDefault="001E7F9C" w:rsidP="001E7F9C">
            <w:pPr>
              <w:jc w:val="right"/>
              <w:rPr>
                <w:sz w:val="16"/>
                <w:szCs w:val="16"/>
              </w:rPr>
            </w:pPr>
            <w:r w:rsidRPr="001E7F9C">
              <w:rPr>
                <w:sz w:val="16"/>
                <w:szCs w:val="16"/>
              </w:rPr>
              <w:t>06</w:t>
            </w:r>
          </w:p>
        </w:tc>
        <w:tc>
          <w:tcPr>
            <w:tcW w:w="646" w:type="dxa"/>
            <w:hideMark/>
          </w:tcPr>
          <w:p w14:paraId="07BDBD8A" w14:textId="77777777" w:rsidR="001E7F9C" w:rsidRPr="001E7F9C" w:rsidRDefault="001E7F9C" w:rsidP="001E7F9C">
            <w:pPr>
              <w:jc w:val="right"/>
              <w:rPr>
                <w:sz w:val="16"/>
                <w:szCs w:val="16"/>
              </w:rPr>
            </w:pPr>
            <w:r w:rsidRPr="001E7F9C">
              <w:rPr>
                <w:sz w:val="16"/>
                <w:szCs w:val="16"/>
              </w:rPr>
              <w:t>77020</w:t>
            </w:r>
          </w:p>
        </w:tc>
        <w:tc>
          <w:tcPr>
            <w:tcW w:w="456" w:type="dxa"/>
            <w:hideMark/>
          </w:tcPr>
          <w:p w14:paraId="151D0B36"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1643D350" w14:textId="77777777" w:rsidR="001E7F9C" w:rsidRPr="001E7F9C" w:rsidRDefault="001E7F9C">
            <w:pPr>
              <w:jc w:val="right"/>
              <w:rPr>
                <w:sz w:val="16"/>
                <w:szCs w:val="16"/>
              </w:rPr>
            </w:pPr>
            <w:r w:rsidRPr="001E7F9C">
              <w:rPr>
                <w:sz w:val="16"/>
                <w:szCs w:val="16"/>
              </w:rPr>
              <w:t>811,5</w:t>
            </w:r>
          </w:p>
        </w:tc>
        <w:tc>
          <w:tcPr>
            <w:tcW w:w="1068" w:type="dxa"/>
            <w:noWrap/>
            <w:hideMark/>
          </w:tcPr>
          <w:p w14:paraId="430E5C7C" w14:textId="77777777" w:rsidR="001E7F9C" w:rsidRPr="001E7F9C" w:rsidRDefault="001E7F9C">
            <w:pPr>
              <w:jc w:val="right"/>
              <w:rPr>
                <w:sz w:val="16"/>
                <w:szCs w:val="16"/>
              </w:rPr>
            </w:pPr>
            <w:r w:rsidRPr="001E7F9C">
              <w:rPr>
                <w:sz w:val="16"/>
                <w:szCs w:val="16"/>
              </w:rPr>
              <w:t>844,1</w:t>
            </w:r>
          </w:p>
        </w:tc>
        <w:tc>
          <w:tcPr>
            <w:tcW w:w="1201" w:type="dxa"/>
            <w:noWrap/>
            <w:hideMark/>
          </w:tcPr>
          <w:p w14:paraId="18FED246" w14:textId="77777777" w:rsidR="001E7F9C" w:rsidRPr="001E7F9C" w:rsidRDefault="001E7F9C">
            <w:pPr>
              <w:jc w:val="right"/>
              <w:rPr>
                <w:sz w:val="16"/>
                <w:szCs w:val="16"/>
              </w:rPr>
            </w:pPr>
            <w:r w:rsidRPr="001E7F9C">
              <w:rPr>
                <w:sz w:val="16"/>
                <w:szCs w:val="16"/>
              </w:rPr>
              <w:t>877,8</w:t>
            </w:r>
          </w:p>
        </w:tc>
      </w:tr>
      <w:tr w:rsidR="001E7F9C" w:rsidRPr="001E7F9C" w14:paraId="0B0D9581" w14:textId="77777777" w:rsidTr="001E7F9C">
        <w:trPr>
          <w:gridAfter w:val="1"/>
          <w:wAfter w:w="22" w:type="dxa"/>
          <w:trHeight w:val="1530"/>
        </w:trPr>
        <w:tc>
          <w:tcPr>
            <w:tcW w:w="2972" w:type="dxa"/>
            <w:hideMark/>
          </w:tcPr>
          <w:p w14:paraId="52436EAD" w14:textId="77777777" w:rsidR="001E7F9C" w:rsidRPr="001E7F9C" w:rsidRDefault="001E7F9C" w:rsidP="001E7F9C">
            <w:pPr>
              <w:jc w:val="right"/>
              <w:rPr>
                <w:sz w:val="16"/>
                <w:szCs w:val="16"/>
              </w:rPr>
            </w:pPr>
            <w:r w:rsidRPr="001E7F9C">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5" w:type="dxa"/>
            <w:hideMark/>
          </w:tcPr>
          <w:p w14:paraId="7FF9D2B7" w14:textId="77777777" w:rsidR="001E7F9C" w:rsidRPr="001E7F9C" w:rsidRDefault="001E7F9C" w:rsidP="001E7F9C">
            <w:pPr>
              <w:jc w:val="right"/>
              <w:rPr>
                <w:sz w:val="16"/>
                <w:szCs w:val="16"/>
              </w:rPr>
            </w:pPr>
            <w:r w:rsidRPr="001E7F9C">
              <w:rPr>
                <w:sz w:val="16"/>
                <w:szCs w:val="16"/>
              </w:rPr>
              <w:t>900</w:t>
            </w:r>
          </w:p>
        </w:tc>
        <w:tc>
          <w:tcPr>
            <w:tcW w:w="376" w:type="dxa"/>
            <w:hideMark/>
          </w:tcPr>
          <w:p w14:paraId="2E15AE98" w14:textId="77777777" w:rsidR="001E7F9C" w:rsidRPr="001E7F9C" w:rsidRDefault="001E7F9C" w:rsidP="001E7F9C">
            <w:pPr>
              <w:jc w:val="right"/>
              <w:rPr>
                <w:sz w:val="16"/>
                <w:szCs w:val="16"/>
              </w:rPr>
            </w:pPr>
            <w:r w:rsidRPr="001E7F9C">
              <w:rPr>
                <w:sz w:val="16"/>
                <w:szCs w:val="16"/>
              </w:rPr>
              <w:t>01</w:t>
            </w:r>
          </w:p>
        </w:tc>
        <w:tc>
          <w:tcPr>
            <w:tcW w:w="475" w:type="dxa"/>
            <w:hideMark/>
          </w:tcPr>
          <w:p w14:paraId="10D7B74B" w14:textId="77777777" w:rsidR="001E7F9C" w:rsidRPr="001E7F9C" w:rsidRDefault="001E7F9C" w:rsidP="001E7F9C">
            <w:pPr>
              <w:jc w:val="right"/>
              <w:rPr>
                <w:sz w:val="16"/>
                <w:szCs w:val="16"/>
              </w:rPr>
            </w:pPr>
            <w:r w:rsidRPr="001E7F9C">
              <w:rPr>
                <w:sz w:val="16"/>
                <w:szCs w:val="16"/>
              </w:rPr>
              <w:t>04</w:t>
            </w:r>
          </w:p>
        </w:tc>
        <w:tc>
          <w:tcPr>
            <w:tcW w:w="376" w:type="dxa"/>
            <w:hideMark/>
          </w:tcPr>
          <w:p w14:paraId="3E9F62F5" w14:textId="77777777" w:rsidR="001E7F9C" w:rsidRPr="001E7F9C" w:rsidRDefault="001E7F9C" w:rsidP="001E7F9C">
            <w:pPr>
              <w:jc w:val="right"/>
              <w:rPr>
                <w:sz w:val="16"/>
                <w:szCs w:val="16"/>
              </w:rPr>
            </w:pPr>
            <w:r w:rsidRPr="001E7F9C">
              <w:rPr>
                <w:sz w:val="16"/>
                <w:szCs w:val="16"/>
              </w:rPr>
              <w:t>19</w:t>
            </w:r>
          </w:p>
        </w:tc>
        <w:tc>
          <w:tcPr>
            <w:tcW w:w="296" w:type="dxa"/>
            <w:hideMark/>
          </w:tcPr>
          <w:p w14:paraId="03A41904" w14:textId="77777777" w:rsidR="001E7F9C" w:rsidRPr="001E7F9C" w:rsidRDefault="001E7F9C" w:rsidP="001E7F9C">
            <w:pPr>
              <w:jc w:val="right"/>
              <w:rPr>
                <w:sz w:val="16"/>
                <w:szCs w:val="16"/>
              </w:rPr>
            </w:pPr>
            <w:r w:rsidRPr="001E7F9C">
              <w:rPr>
                <w:sz w:val="16"/>
                <w:szCs w:val="16"/>
              </w:rPr>
              <w:t>0</w:t>
            </w:r>
          </w:p>
        </w:tc>
        <w:tc>
          <w:tcPr>
            <w:tcW w:w="461" w:type="dxa"/>
            <w:hideMark/>
          </w:tcPr>
          <w:p w14:paraId="496050EB" w14:textId="77777777" w:rsidR="001E7F9C" w:rsidRPr="001E7F9C" w:rsidRDefault="001E7F9C" w:rsidP="001E7F9C">
            <w:pPr>
              <w:jc w:val="right"/>
              <w:rPr>
                <w:sz w:val="16"/>
                <w:szCs w:val="16"/>
              </w:rPr>
            </w:pPr>
            <w:r w:rsidRPr="001E7F9C">
              <w:rPr>
                <w:sz w:val="16"/>
                <w:szCs w:val="16"/>
              </w:rPr>
              <w:t>06</w:t>
            </w:r>
          </w:p>
        </w:tc>
        <w:tc>
          <w:tcPr>
            <w:tcW w:w="646" w:type="dxa"/>
            <w:hideMark/>
          </w:tcPr>
          <w:p w14:paraId="0F0D367E" w14:textId="77777777" w:rsidR="001E7F9C" w:rsidRPr="001E7F9C" w:rsidRDefault="001E7F9C" w:rsidP="001E7F9C">
            <w:pPr>
              <w:jc w:val="right"/>
              <w:rPr>
                <w:sz w:val="16"/>
                <w:szCs w:val="16"/>
              </w:rPr>
            </w:pPr>
            <w:r w:rsidRPr="001E7F9C">
              <w:rPr>
                <w:sz w:val="16"/>
                <w:szCs w:val="16"/>
              </w:rPr>
              <w:t>77020</w:t>
            </w:r>
          </w:p>
        </w:tc>
        <w:tc>
          <w:tcPr>
            <w:tcW w:w="456" w:type="dxa"/>
            <w:hideMark/>
          </w:tcPr>
          <w:p w14:paraId="08F04190" w14:textId="77777777" w:rsidR="001E7F9C" w:rsidRPr="001E7F9C" w:rsidRDefault="001E7F9C" w:rsidP="001E7F9C">
            <w:pPr>
              <w:jc w:val="right"/>
              <w:rPr>
                <w:sz w:val="16"/>
                <w:szCs w:val="16"/>
              </w:rPr>
            </w:pPr>
            <w:r w:rsidRPr="001E7F9C">
              <w:rPr>
                <w:sz w:val="16"/>
                <w:szCs w:val="16"/>
              </w:rPr>
              <w:t>100</w:t>
            </w:r>
          </w:p>
        </w:tc>
        <w:tc>
          <w:tcPr>
            <w:tcW w:w="1077" w:type="dxa"/>
            <w:noWrap/>
            <w:hideMark/>
          </w:tcPr>
          <w:p w14:paraId="040FF739" w14:textId="77777777" w:rsidR="001E7F9C" w:rsidRPr="001E7F9C" w:rsidRDefault="001E7F9C">
            <w:pPr>
              <w:jc w:val="right"/>
              <w:rPr>
                <w:sz w:val="16"/>
                <w:szCs w:val="16"/>
              </w:rPr>
            </w:pPr>
            <w:r w:rsidRPr="001E7F9C">
              <w:rPr>
                <w:sz w:val="16"/>
                <w:szCs w:val="16"/>
              </w:rPr>
              <w:t>700,0</w:t>
            </w:r>
          </w:p>
        </w:tc>
        <w:tc>
          <w:tcPr>
            <w:tcW w:w="1068" w:type="dxa"/>
            <w:noWrap/>
            <w:hideMark/>
          </w:tcPr>
          <w:p w14:paraId="738C0B3D" w14:textId="77777777" w:rsidR="001E7F9C" w:rsidRPr="001E7F9C" w:rsidRDefault="001E7F9C">
            <w:pPr>
              <w:jc w:val="right"/>
              <w:rPr>
                <w:sz w:val="16"/>
                <w:szCs w:val="16"/>
              </w:rPr>
            </w:pPr>
            <w:r w:rsidRPr="001E7F9C">
              <w:rPr>
                <w:sz w:val="16"/>
                <w:szCs w:val="16"/>
              </w:rPr>
              <w:t>837,0</w:t>
            </w:r>
          </w:p>
        </w:tc>
        <w:tc>
          <w:tcPr>
            <w:tcW w:w="1201" w:type="dxa"/>
            <w:noWrap/>
            <w:hideMark/>
          </w:tcPr>
          <w:p w14:paraId="5E981294" w14:textId="77777777" w:rsidR="001E7F9C" w:rsidRPr="001E7F9C" w:rsidRDefault="001E7F9C">
            <w:pPr>
              <w:jc w:val="right"/>
              <w:rPr>
                <w:sz w:val="16"/>
                <w:szCs w:val="16"/>
              </w:rPr>
            </w:pPr>
            <w:r w:rsidRPr="001E7F9C">
              <w:rPr>
                <w:sz w:val="16"/>
                <w:szCs w:val="16"/>
              </w:rPr>
              <w:t>870,7</w:t>
            </w:r>
          </w:p>
        </w:tc>
      </w:tr>
      <w:tr w:rsidR="001E7F9C" w:rsidRPr="001E7F9C" w14:paraId="59FAF422" w14:textId="77777777" w:rsidTr="001E7F9C">
        <w:trPr>
          <w:gridAfter w:val="1"/>
          <w:wAfter w:w="22" w:type="dxa"/>
          <w:trHeight w:val="750"/>
        </w:trPr>
        <w:tc>
          <w:tcPr>
            <w:tcW w:w="2972" w:type="dxa"/>
            <w:hideMark/>
          </w:tcPr>
          <w:p w14:paraId="232D3242" w14:textId="77777777" w:rsidR="001E7F9C" w:rsidRPr="001E7F9C" w:rsidRDefault="001E7F9C" w:rsidP="001E7F9C">
            <w:pPr>
              <w:jc w:val="right"/>
              <w:rPr>
                <w:sz w:val="16"/>
                <w:szCs w:val="16"/>
              </w:rPr>
            </w:pPr>
            <w:r w:rsidRPr="001E7F9C">
              <w:rPr>
                <w:sz w:val="16"/>
                <w:szCs w:val="16"/>
              </w:rPr>
              <w:t>Расходы на выплаты персоналу государственных (муниципальных) органов</w:t>
            </w:r>
          </w:p>
        </w:tc>
        <w:tc>
          <w:tcPr>
            <w:tcW w:w="515" w:type="dxa"/>
            <w:hideMark/>
          </w:tcPr>
          <w:p w14:paraId="17EDD0E4" w14:textId="77777777" w:rsidR="001E7F9C" w:rsidRPr="001E7F9C" w:rsidRDefault="001E7F9C" w:rsidP="001E7F9C">
            <w:pPr>
              <w:jc w:val="right"/>
              <w:rPr>
                <w:sz w:val="16"/>
                <w:szCs w:val="16"/>
              </w:rPr>
            </w:pPr>
            <w:r w:rsidRPr="001E7F9C">
              <w:rPr>
                <w:sz w:val="16"/>
                <w:szCs w:val="16"/>
              </w:rPr>
              <w:t>900</w:t>
            </w:r>
          </w:p>
        </w:tc>
        <w:tc>
          <w:tcPr>
            <w:tcW w:w="376" w:type="dxa"/>
            <w:hideMark/>
          </w:tcPr>
          <w:p w14:paraId="1973762D" w14:textId="77777777" w:rsidR="001E7F9C" w:rsidRPr="001E7F9C" w:rsidRDefault="001E7F9C" w:rsidP="001E7F9C">
            <w:pPr>
              <w:jc w:val="right"/>
              <w:rPr>
                <w:sz w:val="16"/>
                <w:szCs w:val="16"/>
              </w:rPr>
            </w:pPr>
            <w:r w:rsidRPr="001E7F9C">
              <w:rPr>
                <w:sz w:val="16"/>
                <w:szCs w:val="16"/>
              </w:rPr>
              <w:t>01</w:t>
            </w:r>
          </w:p>
        </w:tc>
        <w:tc>
          <w:tcPr>
            <w:tcW w:w="475" w:type="dxa"/>
            <w:hideMark/>
          </w:tcPr>
          <w:p w14:paraId="7D894A6D" w14:textId="77777777" w:rsidR="001E7F9C" w:rsidRPr="001E7F9C" w:rsidRDefault="001E7F9C" w:rsidP="001E7F9C">
            <w:pPr>
              <w:jc w:val="right"/>
              <w:rPr>
                <w:sz w:val="16"/>
                <w:szCs w:val="16"/>
              </w:rPr>
            </w:pPr>
            <w:r w:rsidRPr="001E7F9C">
              <w:rPr>
                <w:sz w:val="16"/>
                <w:szCs w:val="16"/>
              </w:rPr>
              <w:t>04</w:t>
            </w:r>
          </w:p>
        </w:tc>
        <w:tc>
          <w:tcPr>
            <w:tcW w:w="376" w:type="dxa"/>
            <w:hideMark/>
          </w:tcPr>
          <w:p w14:paraId="16F92CA3" w14:textId="77777777" w:rsidR="001E7F9C" w:rsidRPr="001E7F9C" w:rsidRDefault="001E7F9C" w:rsidP="001E7F9C">
            <w:pPr>
              <w:jc w:val="right"/>
              <w:rPr>
                <w:sz w:val="16"/>
                <w:szCs w:val="16"/>
              </w:rPr>
            </w:pPr>
            <w:r w:rsidRPr="001E7F9C">
              <w:rPr>
                <w:sz w:val="16"/>
                <w:szCs w:val="16"/>
              </w:rPr>
              <w:t>19</w:t>
            </w:r>
          </w:p>
        </w:tc>
        <w:tc>
          <w:tcPr>
            <w:tcW w:w="296" w:type="dxa"/>
            <w:hideMark/>
          </w:tcPr>
          <w:p w14:paraId="70323890" w14:textId="77777777" w:rsidR="001E7F9C" w:rsidRPr="001E7F9C" w:rsidRDefault="001E7F9C" w:rsidP="001E7F9C">
            <w:pPr>
              <w:jc w:val="right"/>
              <w:rPr>
                <w:sz w:val="16"/>
                <w:szCs w:val="16"/>
              </w:rPr>
            </w:pPr>
            <w:r w:rsidRPr="001E7F9C">
              <w:rPr>
                <w:sz w:val="16"/>
                <w:szCs w:val="16"/>
              </w:rPr>
              <w:t>0</w:t>
            </w:r>
          </w:p>
        </w:tc>
        <w:tc>
          <w:tcPr>
            <w:tcW w:w="461" w:type="dxa"/>
            <w:hideMark/>
          </w:tcPr>
          <w:p w14:paraId="51B0D3DD" w14:textId="77777777" w:rsidR="001E7F9C" w:rsidRPr="001E7F9C" w:rsidRDefault="001E7F9C" w:rsidP="001E7F9C">
            <w:pPr>
              <w:jc w:val="right"/>
              <w:rPr>
                <w:sz w:val="16"/>
                <w:szCs w:val="16"/>
              </w:rPr>
            </w:pPr>
            <w:r w:rsidRPr="001E7F9C">
              <w:rPr>
                <w:sz w:val="16"/>
                <w:szCs w:val="16"/>
              </w:rPr>
              <w:t>06</w:t>
            </w:r>
          </w:p>
        </w:tc>
        <w:tc>
          <w:tcPr>
            <w:tcW w:w="646" w:type="dxa"/>
            <w:hideMark/>
          </w:tcPr>
          <w:p w14:paraId="07BCA054" w14:textId="77777777" w:rsidR="001E7F9C" w:rsidRPr="001E7F9C" w:rsidRDefault="001E7F9C" w:rsidP="001E7F9C">
            <w:pPr>
              <w:jc w:val="right"/>
              <w:rPr>
                <w:sz w:val="16"/>
                <w:szCs w:val="16"/>
              </w:rPr>
            </w:pPr>
            <w:r w:rsidRPr="001E7F9C">
              <w:rPr>
                <w:sz w:val="16"/>
                <w:szCs w:val="16"/>
              </w:rPr>
              <w:t>77020</w:t>
            </w:r>
          </w:p>
        </w:tc>
        <w:tc>
          <w:tcPr>
            <w:tcW w:w="456" w:type="dxa"/>
            <w:hideMark/>
          </w:tcPr>
          <w:p w14:paraId="6A5F5E3A" w14:textId="77777777" w:rsidR="001E7F9C" w:rsidRPr="001E7F9C" w:rsidRDefault="001E7F9C" w:rsidP="001E7F9C">
            <w:pPr>
              <w:jc w:val="right"/>
              <w:rPr>
                <w:sz w:val="16"/>
                <w:szCs w:val="16"/>
              </w:rPr>
            </w:pPr>
            <w:r w:rsidRPr="001E7F9C">
              <w:rPr>
                <w:sz w:val="16"/>
                <w:szCs w:val="16"/>
              </w:rPr>
              <w:t>120</w:t>
            </w:r>
          </w:p>
        </w:tc>
        <w:tc>
          <w:tcPr>
            <w:tcW w:w="1077" w:type="dxa"/>
            <w:noWrap/>
            <w:hideMark/>
          </w:tcPr>
          <w:p w14:paraId="67AEBB3F" w14:textId="77777777" w:rsidR="001E7F9C" w:rsidRPr="001E7F9C" w:rsidRDefault="001E7F9C">
            <w:pPr>
              <w:jc w:val="right"/>
              <w:rPr>
                <w:sz w:val="16"/>
                <w:szCs w:val="16"/>
              </w:rPr>
            </w:pPr>
            <w:r w:rsidRPr="001E7F9C">
              <w:rPr>
                <w:sz w:val="16"/>
                <w:szCs w:val="16"/>
              </w:rPr>
              <w:t>700,0</w:t>
            </w:r>
          </w:p>
        </w:tc>
        <w:tc>
          <w:tcPr>
            <w:tcW w:w="1068" w:type="dxa"/>
            <w:noWrap/>
            <w:hideMark/>
          </w:tcPr>
          <w:p w14:paraId="35525A78" w14:textId="77777777" w:rsidR="001E7F9C" w:rsidRPr="001E7F9C" w:rsidRDefault="001E7F9C">
            <w:pPr>
              <w:jc w:val="right"/>
              <w:rPr>
                <w:sz w:val="16"/>
                <w:szCs w:val="16"/>
              </w:rPr>
            </w:pPr>
            <w:r w:rsidRPr="001E7F9C">
              <w:rPr>
                <w:sz w:val="16"/>
                <w:szCs w:val="16"/>
              </w:rPr>
              <w:t>837,0</w:t>
            </w:r>
          </w:p>
        </w:tc>
        <w:tc>
          <w:tcPr>
            <w:tcW w:w="1201" w:type="dxa"/>
            <w:noWrap/>
            <w:hideMark/>
          </w:tcPr>
          <w:p w14:paraId="33658DBA" w14:textId="77777777" w:rsidR="001E7F9C" w:rsidRPr="001E7F9C" w:rsidRDefault="001E7F9C">
            <w:pPr>
              <w:jc w:val="right"/>
              <w:rPr>
                <w:sz w:val="16"/>
                <w:szCs w:val="16"/>
              </w:rPr>
            </w:pPr>
            <w:r w:rsidRPr="001E7F9C">
              <w:rPr>
                <w:sz w:val="16"/>
                <w:szCs w:val="16"/>
              </w:rPr>
              <w:t>870,7</w:t>
            </w:r>
          </w:p>
        </w:tc>
      </w:tr>
      <w:tr w:rsidR="001E7F9C" w:rsidRPr="001E7F9C" w14:paraId="262E717B" w14:textId="77777777" w:rsidTr="001E7F9C">
        <w:trPr>
          <w:gridAfter w:val="1"/>
          <w:wAfter w:w="22" w:type="dxa"/>
          <w:trHeight w:val="750"/>
        </w:trPr>
        <w:tc>
          <w:tcPr>
            <w:tcW w:w="2972" w:type="dxa"/>
            <w:hideMark/>
          </w:tcPr>
          <w:p w14:paraId="0B7494D8" w14:textId="77777777" w:rsidR="001E7F9C" w:rsidRPr="001E7F9C" w:rsidRDefault="001E7F9C" w:rsidP="001E7F9C">
            <w:pPr>
              <w:jc w:val="right"/>
              <w:rPr>
                <w:sz w:val="16"/>
                <w:szCs w:val="16"/>
              </w:rPr>
            </w:pPr>
            <w:r w:rsidRPr="001E7F9C">
              <w:rPr>
                <w:sz w:val="16"/>
                <w:szCs w:val="16"/>
              </w:rPr>
              <w:t>Закупка товаров, работ и услуг для обеспечения государственных (муниципальных) нужд</w:t>
            </w:r>
          </w:p>
        </w:tc>
        <w:tc>
          <w:tcPr>
            <w:tcW w:w="515" w:type="dxa"/>
            <w:hideMark/>
          </w:tcPr>
          <w:p w14:paraId="127EE9CE" w14:textId="77777777" w:rsidR="001E7F9C" w:rsidRPr="001E7F9C" w:rsidRDefault="001E7F9C" w:rsidP="001E7F9C">
            <w:pPr>
              <w:jc w:val="right"/>
              <w:rPr>
                <w:sz w:val="16"/>
                <w:szCs w:val="16"/>
              </w:rPr>
            </w:pPr>
            <w:r w:rsidRPr="001E7F9C">
              <w:rPr>
                <w:sz w:val="16"/>
                <w:szCs w:val="16"/>
              </w:rPr>
              <w:t>900</w:t>
            </w:r>
          </w:p>
        </w:tc>
        <w:tc>
          <w:tcPr>
            <w:tcW w:w="376" w:type="dxa"/>
            <w:hideMark/>
          </w:tcPr>
          <w:p w14:paraId="29DC3451" w14:textId="77777777" w:rsidR="001E7F9C" w:rsidRPr="001E7F9C" w:rsidRDefault="001E7F9C" w:rsidP="001E7F9C">
            <w:pPr>
              <w:jc w:val="right"/>
              <w:rPr>
                <w:sz w:val="16"/>
                <w:szCs w:val="16"/>
              </w:rPr>
            </w:pPr>
            <w:r w:rsidRPr="001E7F9C">
              <w:rPr>
                <w:sz w:val="16"/>
                <w:szCs w:val="16"/>
              </w:rPr>
              <w:t>01</w:t>
            </w:r>
          </w:p>
        </w:tc>
        <w:tc>
          <w:tcPr>
            <w:tcW w:w="475" w:type="dxa"/>
            <w:hideMark/>
          </w:tcPr>
          <w:p w14:paraId="7FCFCEE7" w14:textId="77777777" w:rsidR="001E7F9C" w:rsidRPr="001E7F9C" w:rsidRDefault="001E7F9C" w:rsidP="001E7F9C">
            <w:pPr>
              <w:jc w:val="right"/>
              <w:rPr>
                <w:sz w:val="16"/>
                <w:szCs w:val="16"/>
              </w:rPr>
            </w:pPr>
            <w:r w:rsidRPr="001E7F9C">
              <w:rPr>
                <w:sz w:val="16"/>
                <w:szCs w:val="16"/>
              </w:rPr>
              <w:t>04</w:t>
            </w:r>
          </w:p>
        </w:tc>
        <w:tc>
          <w:tcPr>
            <w:tcW w:w="376" w:type="dxa"/>
            <w:hideMark/>
          </w:tcPr>
          <w:p w14:paraId="62417F0F" w14:textId="77777777" w:rsidR="001E7F9C" w:rsidRPr="001E7F9C" w:rsidRDefault="001E7F9C" w:rsidP="001E7F9C">
            <w:pPr>
              <w:jc w:val="right"/>
              <w:rPr>
                <w:sz w:val="16"/>
                <w:szCs w:val="16"/>
              </w:rPr>
            </w:pPr>
            <w:r w:rsidRPr="001E7F9C">
              <w:rPr>
                <w:sz w:val="16"/>
                <w:szCs w:val="16"/>
              </w:rPr>
              <w:t>19</w:t>
            </w:r>
          </w:p>
        </w:tc>
        <w:tc>
          <w:tcPr>
            <w:tcW w:w="296" w:type="dxa"/>
            <w:hideMark/>
          </w:tcPr>
          <w:p w14:paraId="05B44821" w14:textId="77777777" w:rsidR="001E7F9C" w:rsidRPr="001E7F9C" w:rsidRDefault="001E7F9C" w:rsidP="001E7F9C">
            <w:pPr>
              <w:jc w:val="right"/>
              <w:rPr>
                <w:sz w:val="16"/>
                <w:szCs w:val="16"/>
              </w:rPr>
            </w:pPr>
            <w:r w:rsidRPr="001E7F9C">
              <w:rPr>
                <w:sz w:val="16"/>
                <w:szCs w:val="16"/>
              </w:rPr>
              <w:t>0</w:t>
            </w:r>
          </w:p>
        </w:tc>
        <w:tc>
          <w:tcPr>
            <w:tcW w:w="461" w:type="dxa"/>
            <w:hideMark/>
          </w:tcPr>
          <w:p w14:paraId="703FE01E" w14:textId="77777777" w:rsidR="001E7F9C" w:rsidRPr="001E7F9C" w:rsidRDefault="001E7F9C" w:rsidP="001E7F9C">
            <w:pPr>
              <w:jc w:val="right"/>
              <w:rPr>
                <w:sz w:val="16"/>
                <w:szCs w:val="16"/>
              </w:rPr>
            </w:pPr>
            <w:r w:rsidRPr="001E7F9C">
              <w:rPr>
                <w:sz w:val="16"/>
                <w:szCs w:val="16"/>
              </w:rPr>
              <w:t>06</w:t>
            </w:r>
          </w:p>
        </w:tc>
        <w:tc>
          <w:tcPr>
            <w:tcW w:w="646" w:type="dxa"/>
            <w:hideMark/>
          </w:tcPr>
          <w:p w14:paraId="5D85DFB3" w14:textId="77777777" w:rsidR="001E7F9C" w:rsidRPr="001E7F9C" w:rsidRDefault="001E7F9C" w:rsidP="001E7F9C">
            <w:pPr>
              <w:jc w:val="right"/>
              <w:rPr>
                <w:sz w:val="16"/>
                <w:szCs w:val="16"/>
              </w:rPr>
            </w:pPr>
            <w:r w:rsidRPr="001E7F9C">
              <w:rPr>
                <w:sz w:val="16"/>
                <w:szCs w:val="16"/>
              </w:rPr>
              <w:t>77020</w:t>
            </w:r>
          </w:p>
        </w:tc>
        <w:tc>
          <w:tcPr>
            <w:tcW w:w="456" w:type="dxa"/>
            <w:hideMark/>
          </w:tcPr>
          <w:p w14:paraId="73E3B928" w14:textId="77777777" w:rsidR="001E7F9C" w:rsidRPr="001E7F9C" w:rsidRDefault="001E7F9C" w:rsidP="001E7F9C">
            <w:pPr>
              <w:jc w:val="right"/>
              <w:rPr>
                <w:sz w:val="16"/>
                <w:szCs w:val="16"/>
              </w:rPr>
            </w:pPr>
            <w:r w:rsidRPr="001E7F9C">
              <w:rPr>
                <w:sz w:val="16"/>
                <w:szCs w:val="16"/>
              </w:rPr>
              <w:t>200</w:t>
            </w:r>
          </w:p>
        </w:tc>
        <w:tc>
          <w:tcPr>
            <w:tcW w:w="1077" w:type="dxa"/>
            <w:noWrap/>
            <w:hideMark/>
          </w:tcPr>
          <w:p w14:paraId="0243194A" w14:textId="77777777" w:rsidR="001E7F9C" w:rsidRPr="001E7F9C" w:rsidRDefault="001E7F9C">
            <w:pPr>
              <w:jc w:val="right"/>
              <w:rPr>
                <w:sz w:val="16"/>
                <w:szCs w:val="16"/>
              </w:rPr>
            </w:pPr>
            <w:r w:rsidRPr="001E7F9C">
              <w:rPr>
                <w:sz w:val="16"/>
                <w:szCs w:val="16"/>
              </w:rPr>
              <w:t>111,5</w:t>
            </w:r>
          </w:p>
        </w:tc>
        <w:tc>
          <w:tcPr>
            <w:tcW w:w="1068" w:type="dxa"/>
            <w:noWrap/>
            <w:hideMark/>
          </w:tcPr>
          <w:p w14:paraId="632DD2C5" w14:textId="77777777" w:rsidR="001E7F9C" w:rsidRPr="001E7F9C" w:rsidRDefault="001E7F9C">
            <w:pPr>
              <w:jc w:val="right"/>
              <w:rPr>
                <w:sz w:val="16"/>
                <w:szCs w:val="16"/>
              </w:rPr>
            </w:pPr>
            <w:r w:rsidRPr="001E7F9C">
              <w:rPr>
                <w:sz w:val="16"/>
                <w:szCs w:val="16"/>
              </w:rPr>
              <w:t>7,1</w:t>
            </w:r>
          </w:p>
        </w:tc>
        <w:tc>
          <w:tcPr>
            <w:tcW w:w="1201" w:type="dxa"/>
            <w:noWrap/>
            <w:hideMark/>
          </w:tcPr>
          <w:p w14:paraId="6FFBB3D2" w14:textId="77777777" w:rsidR="001E7F9C" w:rsidRPr="001E7F9C" w:rsidRDefault="001E7F9C">
            <w:pPr>
              <w:jc w:val="right"/>
              <w:rPr>
                <w:sz w:val="16"/>
                <w:szCs w:val="16"/>
              </w:rPr>
            </w:pPr>
            <w:r w:rsidRPr="001E7F9C">
              <w:rPr>
                <w:sz w:val="16"/>
                <w:szCs w:val="16"/>
              </w:rPr>
              <w:t>7,1</w:t>
            </w:r>
          </w:p>
        </w:tc>
      </w:tr>
      <w:tr w:rsidR="001E7F9C" w:rsidRPr="001E7F9C" w14:paraId="7439DF11" w14:textId="77777777" w:rsidTr="001E7F9C">
        <w:trPr>
          <w:gridAfter w:val="1"/>
          <w:wAfter w:w="22" w:type="dxa"/>
          <w:trHeight w:val="840"/>
        </w:trPr>
        <w:tc>
          <w:tcPr>
            <w:tcW w:w="2972" w:type="dxa"/>
            <w:hideMark/>
          </w:tcPr>
          <w:p w14:paraId="5EC44EA1" w14:textId="77777777" w:rsidR="001E7F9C" w:rsidRPr="001E7F9C" w:rsidRDefault="001E7F9C" w:rsidP="001E7F9C">
            <w:pPr>
              <w:jc w:val="right"/>
              <w:rPr>
                <w:sz w:val="16"/>
                <w:szCs w:val="16"/>
              </w:rPr>
            </w:pPr>
            <w:r w:rsidRPr="001E7F9C">
              <w:rPr>
                <w:sz w:val="16"/>
                <w:szCs w:val="16"/>
              </w:rPr>
              <w:t>Иные закупки товаров, работ и услуг для обеспечение государственных (муниципальных) нужд</w:t>
            </w:r>
          </w:p>
        </w:tc>
        <w:tc>
          <w:tcPr>
            <w:tcW w:w="515" w:type="dxa"/>
            <w:hideMark/>
          </w:tcPr>
          <w:p w14:paraId="2C095340" w14:textId="77777777" w:rsidR="001E7F9C" w:rsidRPr="001E7F9C" w:rsidRDefault="001E7F9C" w:rsidP="001E7F9C">
            <w:pPr>
              <w:jc w:val="right"/>
              <w:rPr>
                <w:sz w:val="16"/>
                <w:szCs w:val="16"/>
              </w:rPr>
            </w:pPr>
            <w:r w:rsidRPr="001E7F9C">
              <w:rPr>
                <w:sz w:val="16"/>
                <w:szCs w:val="16"/>
              </w:rPr>
              <w:t>900</w:t>
            </w:r>
          </w:p>
        </w:tc>
        <w:tc>
          <w:tcPr>
            <w:tcW w:w="376" w:type="dxa"/>
            <w:hideMark/>
          </w:tcPr>
          <w:p w14:paraId="7CCB9324" w14:textId="77777777" w:rsidR="001E7F9C" w:rsidRPr="001E7F9C" w:rsidRDefault="001E7F9C" w:rsidP="001E7F9C">
            <w:pPr>
              <w:jc w:val="right"/>
              <w:rPr>
                <w:sz w:val="16"/>
                <w:szCs w:val="16"/>
              </w:rPr>
            </w:pPr>
            <w:r w:rsidRPr="001E7F9C">
              <w:rPr>
                <w:sz w:val="16"/>
                <w:szCs w:val="16"/>
              </w:rPr>
              <w:t>01</w:t>
            </w:r>
          </w:p>
        </w:tc>
        <w:tc>
          <w:tcPr>
            <w:tcW w:w="475" w:type="dxa"/>
            <w:hideMark/>
          </w:tcPr>
          <w:p w14:paraId="28D8C491" w14:textId="77777777" w:rsidR="001E7F9C" w:rsidRPr="001E7F9C" w:rsidRDefault="001E7F9C" w:rsidP="001E7F9C">
            <w:pPr>
              <w:jc w:val="right"/>
              <w:rPr>
                <w:sz w:val="16"/>
                <w:szCs w:val="16"/>
              </w:rPr>
            </w:pPr>
            <w:r w:rsidRPr="001E7F9C">
              <w:rPr>
                <w:sz w:val="16"/>
                <w:szCs w:val="16"/>
              </w:rPr>
              <w:t>04</w:t>
            </w:r>
          </w:p>
        </w:tc>
        <w:tc>
          <w:tcPr>
            <w:tcW w:w="376" w:type="dxa"/>
            <w:hideMark/>
          </w:tcPr>
          <w:p w14:paraId="1EF9A527" w14:textId="77777777" w:rsidR="001E7F9C" w:rsidRPr="001E7F9C" w:rsidRDefault="001E7F9C" w:rsidP="001E7F9C">
            <w:pPr>
              <w:jc w:val="right"/>
              <w:rPr>
                <w:sz w:val="16"/>
                <w:szCs w:val="16"/>
              </w:rPr>
            </w:pPr>
            <w:r w:rsidRPr="001E7F9C">
              <w:rPr>
                <w:sz w:val="16"/>
                <w:szCs w:val="16"/>
              </w:rPr>
              <w:t>19</w:t>
            </w:r>
          </w:p>
        </w:tc>
        <w:tc>
          <w:tcPr>
            <w:tcW w:w="296" w:type="dxa"/>
            <w:hideMark/>
          </w:tcPr>
          <w:p w14:paraId="6A417EAA" w14:textId="77777777" w:rsidR="001E7F9C" w:rsidRPr="001E7F9C" w:rsidRDefault="001E7F9C" w:rsidP="001E7F9C">
            <w:pPr>
              <w:jc w:val="right"/>
              <w:rPr>
                <w:sz w:val="16"/>
                <w:szCs w:val="16"/>
              </w:rPr>
            </w:pPr>
            <w:r w:rsidRPr="001E7F9C">
              <w:rPr>
                <w:sz w:val="16"/>
                <w:szCs w:val="16"/>
              </w:rPr>
              <w:t>0</w:t>
            </w:r>
          </w:p>
        </w:tc>
        <w:tc>
          <w:tcPr>
            <w:tcW w:w="461" w:type="dxa"/>
            <w:hideMark/>
          </w:tcPr>
          <w:p w14:paraId="6DA5341E" w14:textId="77777777" w:rsidR="001E7F9C" w:rsidRPr="001E7F9C" w:rsidRDefault="001E7F9C" w:rsidP="001E7F9C">
            <w:pPr>
              <w:jc w:val="right"/>
              <w:rPr>
                <w:sz w:val="16"/>
                <w:szCs w:val="16"/>
              </w:rPr>
            </w:pPr>
            <w:r w:rsidRPr="001E7F9C">
              <w:rPr>
                <w:sz w:val="16"/>
                <w:szCs w:val="16"/>
              </w:rPr>
              <w:t>06</w:t>
            </w:r>
          </w:p>
        </w:tc>
        <w:tc>
          <w:tcPr>
            <w:tcW w:w="646" w:type="dxa"/>
            <w:hideMark/>
          </w:tcPr>
          <w:p w14:paraId="75CD6678" w14:textId="77777777" w:rsidR="001E7F9C" w:rsidRPr="001E7F9C" w:rsidRDefault="001E7F9C" w:rsidP="001E7F9C">
            <w:pPr>
              <w:jc w:val="right"/>
              <w:rPr>
                <w:sz w:val="16"/>
                <w:szCs w:val="16"/>
              </w:rPr>
            </w:pPr>
            <w:r w:rsidRPr="001E7F9C">
              <w:rPr>
                <w:sz w:val="16"/>
                <w:szCs w:val="16"/>
              </w:rPr>
              <w:t>77020</w:t>
            </w:r>
          </w:p>
        </w:tc>
        <w:tc>
          <w:tcPr>
            <w:tcW w:w="456" w:type="dxa"/>
            <w:hideMark/>
          </w:tcPr>
          <w:p w14:paraId="63E1084C" w14:textId="77777777" w:rsidR="001E7F9C" w:rsidRPr="001E7F9C" w:rsidRDefault="001E7F9C" w:rsidP="001E7F9C">
            <w:pPr>
              <w:jc w:val="right"/>
              <w:rPr>
                <w:sz w:val="16"/>
                <w:szCs w:val="16"/>
              </w:rPr>
            </w:pPr>
            <w:r w:rsidRPr="001E7F9C">
              <w:rPr>
                <w:sz w:val="16"/>
                <w:szCs w:val="16"/>
              </w:rPr>
              <w:t>240</w:t>
            </w:r>
          </w:p>
        </w:tc>
        <w:tc>
          <w:tcPr>
            <w:tcW w:w="1077" w:type="dxa"/>
            <w:noWrap/>
            <w:hideMark/>
          </w:tcPr>
          <w:p w14:paraId="4B082B71" w14:textId="77777777" w:rsidR="001E7F9C" w:rsidRPr="001E7F9C" w:rsidRDefault="001E7F9C">
            <w:pPr>
              <w:jc w:val="right"/>
              <w:rPr>
                <w:sz w:val="16"/>
                <w:szCs w:val="16"/>
              </w:rPr>
            </w:pPr>
            <w:r w:rsidRPr="001E7F9C">
              <w:rPr>
                <w:sz w:val="16"/>
                <w:szCs w:val="16"/>
              </w:rPr>
              <w:t>111,5</w:t>
            </w:r>
          </w:p>
        </w:tc>
        <w:tc>
          <w:tcPr>
            <w:tcW w:w="1068" w:type="dxa"/>
            <w:noWrap/>
            <w:hideMark/>
          </w:tcPr>
          <w:p w14:paraId="1377741B" w14:textId="77777777" w:rsidR="001E7F9C" w:rsidRPr="001E7F9C" w:rsidRDefault="001E7F9C">
            <w:pPr>
              <w:jc w:val="right"/>
              <w:rPr>
                <w:sz w:val="16"/>
                <w:szCs w:val="16"/>
              </w:rPr>
            </w:pPr>
            <w:r w:rsidRPr="001E7F9C">
              <w:rPr>
                <w:sz w:val="16"/>
                <w:szCs w:val="16"/>
              </w:rPr>
              <w:t>7,1</w:t>
            </w:r>
          </w:p>
        </w:tc>
        <w:tc>
          <w:tcPr>
            <w:tcW w:w="1201" w:type="dxa"/>
            <w:noWrap/>
            <w:hideMark/>
          </w:tcPr>
          <w:p w14:paraId="68ADF26B" w14:textId="77777777" w:rsidR="001E7F9C" w:rsidRPr="001E7F9C" w:rsidRDefault="001E7F9C">
            <w:pPr>
              <w:jc w:val="right"/>
              <w:rPr>
                <w:sz w:val="16"/>
                <w:szCs w:val="16"/>
              </w:rPr>
            </w:pPr>
            <w:r w:rsidRPr="001E7F9C">
              <w:rPr>
                <w:sz w:val="16"/>
                <w:szCs w:val="16"/>
              </w:rPr>
              <w:t>7,1</w:t>
            </w:r>
          </w:p>
        </w:tc>
      </w:tr>
      <w:tr w:rsidR="001E7F9C" w:rsidRPr="001E7F9C" w14:paraId="623205FE" w14:textId="77777777" w:rsidTr="001E7F9C">
        <w:trPr>
          <w:gridAfter w:val="1"/>
          <w:wAfter w:w="22" w:type="dxa"/>
          <w:trHeight w:val="2475"/>
        </w:trPr>
        <w:tc>
          <w:tcPr>
            <w:tcW w:w="2972" w:type="dxa"/>
            <w:hideMark/>
          </w:tcPr>
          <w:p w14:paraId="6B2F741A" w14:textId="77777777" w:rsidR="001E7F9C" w:rsidRPr="001E7F9C" w:rsidRDefault="001E7F9C" w:rsidP="001E7F9C">
            <w:pPr>
              <w:jc w:val="right"/>
              <w:rPr>
                <w:i/>
                <w:iCs/>
                <w:sz w:val="16"/>
                <w:szCs w:val="16"/>
              </w:rPr>
            </w:pPr>
            <w:r w:rsidRPr="001E7F9C">
              <w:rPr>
                <w:i/>
                <w:iCs/>
                <w:sz w:val="16"/>
                <w:szCs w:val="16"/>
              </w:rPr>
              <w:t>Осуществление государственных полномочий Республики Мордовия по профилактике безнадзорности и правонарушений несовершеннолетних, защите прав и законных интересов детей и подростков, предусмотренных Законом Республики Мордовия от 30 марта 2005 года № 26-З "Об организации деятельности комиссий по делам несовершеннолетних и защите их прав в Республике Мордовия"</w:t>
            </w:r>
          </w:p>
        </w:tc>
        <w:tc>
          <w:tcPr>
            <w:tcW w:w="515" w:type="dxa"/>
            <w:hideMark/>
          </w:tcPr>
          <w:p w14:paraId="1685FD10" w14:textId="77777777" w:rsidR="001E7F9C" w:rsidRPr="001E7F9C" w:rsidRDefault="001E7F9C" w:rsidP="001E7F9C">
            <w:pPr>
              <w:jc w:val="right"/>
              <w:rPr>
                <w:sz w:val="16"/>
                <w:szCs w:val="16"/>
              </w:rPr>
            </w:pPr>
            <w:r w:rsidRPr="001E7F9C">
              <w:rPr>
                <w:sz w:val="16"/>
                <w:szCs w:val="16"/>
              </w:rPr>
              <w:t>900</w:t>
            </w:r>
          </w:p>
        </w:tc>
        <w:tc>
          <w:tcPr>
            <w:tcW w:w="376" w:type="dxa"/>
            <w:hideMark/>
          </w:tcPr>
          <w:p w14:paraId="2D4A0CC8" w14:textId="77777777" w:rsidR="001E7F9C" w:rsidRPr="001E7F9C" w:rsidRDefault="001E7F9C" w:rsidP="001E7F9C">
            <w:pPr>
              <w:jc w:val="right"/>
              <w:rPr>
                <w:sz w:val="16"/>
                <w:szCs w:val="16"/>
              </w:rPr>
            </w:pPr>
            <w:r w:rsidRPr="001E7F9C">
              <w:rPr>
                <w:sz w:val="16"/>
                <w:szCs w:val="16"/>
              </w:rPr>
              <w:t>01</w:t>
            </w:r>
          </w:p>
        </w:tc>
        <w:tc>
          <w:tcPr>
            <w:tcW w:w="475" w:type="dxa"/>
            <w:hideMark/>
          </w:tcPr>
          <w:p w14:paraId="0CD91074" w14:textId="77777777" w:rsidR="001E7F9C" w:rsidRPr="001E7F9C" w:rsidRDefault="001E7F9C" w:rsidP="001E7F9C">
            <w:pPr>
              <w:jc w:val="right"/>
              <w:rPr>
                <w:sz w:val="16"/>
                <w:szCs w:val="16"/>
              </w:rPr>
            </w:pPr>
            <w:r w:rsidRPr="001E7F9C">
              <w:rPr>
                <w:sz w:val="16"/>
                <w:szCs w:val="16"/>
              </w:rPr>
              <w:t>04</w:t>
            </w:r>
          </w:p>
        </w:tc>
        <w:tc>
          <w:tcPr>
            <w:tcW w:w="376" w:type="dxa"/>
            <w:hideMark/>
          </w:tcPr>
          <w:p w14:paraId="7E58E3AA" w14:textId="77777777" w:rsidR="001E7F9C" w:rsidRPr="001E7F9C" w:rsidRDefault="001E7F9C" w:rsidP="001E7F9C">
            <w:pPr>
              <w:jc w:val="right"/>
              <w:rPr>
                <w:sz w:val="16"/>
                <w:szCs w:val="16"/>
              </w:rPr>
            </w:pPr>
            <w:r w:rsidRPr="001E7F9C">
              <w:rPr>
                <w:sz w:val="16"/>
                <w:szCs w:val="16"/>
              </w:rPr>
              <w:t>19</w:t>
            </w:r>
          </w:p>
        </w:tc>
        <w:tc>
          <w:tcPr>
            <w:tcW w:w="296" w:type="dxa"/>
            <w:hideMark/>
          </w:tcPr>
          <w:p w14:paraId="3322F36F" w14:textId="77777777" w:rsidR="001E7F9C" w:rsidRPr="001E7F9C" w:rsidRDefault="001E7F9C" w:rsidP="001E7F9C">
            <w:pPr>
              <w:jc w:val="right"/>
              <w:rPr>
                <w:sz w:val="16"/>
                <w:szCs w:val="16"/>
              </w:rPr>
            </w:pPr>
            <w:r w:rsidRPr="001E7F9C">
              <w:rPr>
                <w:sz w:val="16"/>
                <w:szCs w:val="16"/>
              </w:rPr>
              <w:t>0</w:t>
            </w:r>
          </w:p>
        </w:tc>
        <w:tc>
          <w:tcPr>
            <w:tcW w:w="461" w:type="dxa"/>
            <w:hideMark/>
          </w:tcPr>
          <w:p w14:paraId="5EE1BAC5" w14:textId="77777777" w:rsidR="001E7F9C" w:rsidRPr="001E7F9C" w:rsidRDefault="001E7F9C" w:rsidP="001E7F9C">
            <w:pPr>
              <w:jc w:val="right"/>
              <w:rPr>
                <w:sz w:val="16"/>
                <w:szCs w:val="16"/>
              </w:rPr>
            </w:pPr>
            <w:r w:rsidRPr="001E7F9C">
              <w:rPr>
                <w:sz w:val="16"/>
                <w:szCs w:val="16"/>
              </w:rPr>
              <w:t>06</w:t>
            </w:r>
          </w:p>
        </w:tc>
        <w:tc>
          <w:tcPr>
            <w:tcW w:w="646" w:type="dxa"/>
            <w:hideMark/>
          </w:tcPr>
          <w:p w14:paraId="14C7026B" w14:textId="77777777" w:rsidR="001E7F9C" w:rsidRPr="001E7F9C" w:rsidRDefault="001E7F9C" w:rsidP="001E7F9C">
            <w:pPr>
              <w:jc w:val="right"/>
              <w:rPr>
                <w:sz w:val="16"/>
                <w:szCs w:val="16"/>
              </w:rPr>
            </w:pPr>
            <w:r w:rsidRPr="001E7F9C">
              <w:rPr>
                <w:sz w:val="16"/>
                <w:szCs w:val="16"/>
              </w:rPr>
              <w:t>77030</w:t>
            </w:r>
          </w:p>
        </w:tc>
        <w:tc>
          <w:tcPr>
            <w:tcW w:w="456" w:type="dxa"/>
            <w:hideMark/>
          </w:tcPr>
          <w:p w14:paraId="31B47719"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7349C4B5" w14:textId="77777777" w:rsidR="001E7F9C" w:rsidRPr="001E7F9C" w:rsidRDefault="001E7F9C">
            <w:pPr>
              <w:jc w:val="right"/>
              <w:rPr>
                <w:sz w:val="16"/>
                <w:szCs w:val="16"/>
              </w:rPr>
            </w:pPr>
            <w:r w:rsidRPr="001E7F9C">
              <w:rPr>
                <w:sz w:val="16"/>
                <w:szCs w:val="16"/>
              </w:rPr>
              <w:t>1 198,1</w:t>
            </w:r>
          </w:p>
        </w:tc>
        <w:tc>
          <w:tcPr>
            <w:tcW w:w="1068" w:type="dxa"/>
            <w:noWrap/>
            <w:hideMark/>
          </w:tcPr>
          <w:p w14:paraId="700C50A8" w14:textId="77777777" w:rsidR="001E7F9C" w:rsidRPr="001E7F9C" w:rsidRDefault="001E7F9C">
            <w:pPr>
              <w:jc w:val="right"/>
              <w:rPr>
                <w:sz w:val="16"/>
                <w:szCs w:val="16"/>
              </w:rPr>
            </w:pPr>
            <w:r w:rsidRPr="001E7F9C">
              <w:rPr>
                <w:sz w:val="16"/>
                <w:szCs w:val="16"/>
              </w:rPr>
              <w:t>1 246,1</w:t>
            </w:r>
          </w:p>
        </w:tc>
        <w:tc>
          <w:tcPr>
            <w:tcW w:w="1201" w:type="dxa"/>
            <w:noWrap/>
            <w:hideMark/>
          </w:tcPr>
          <w:p w14:paraId="237F3571" w14:textId="77777777" w:rsidR="001E7F9C" w:rsidRPr="001E7F9C" w:rsidRDefault="001E7F9C">
            <w:pPr>
              <w:jc w:val="right"/>
              <w:rPr>
                <w:sz w:val="16"/>
                <w:szCs w:val="16"/>
              </w:rPr>
            </w:pPr>
            <w:r w:rsidRPr="001E7F9C">
              <w:rPr>
                <w:sz w:val="16"/>
                <w:szCs w:val="16"/>
              </w:rPr>
              <w:t>1 296,0</w:t>
            </w:r>
          </w:p>
        </w:tc>
      </w:tr>
      <w:tr w:rsidR="001E7F9C" w:rsidRPr="001E7F9C" w14:paraId="631E693B" w14:textId="77777777" w:rsidTr="001E7F9C">
        <w:trPr>
          <w:gridAfter w:val="1"/>
          <w:wAfter w:w="22" w:type="dxa"/>
          <w:trHeight w:val="1335"/>
        </w:trPr>
        <w:tc>
          <w:tcPr>
            <w:tcW w:w="2972" w:type="dxa"/>
            <w:hideMark/>
          </w:tcPr>
          <w:p w14:paraId="341CC83A" w14:textId="77777777" w:rsidR="001E7F9C" w:rsidRPr="001E7F9C" w:rsidRDefault="001E7F9C" w:rsidP="001E7F9C">
            <w:pPr>
              <w:jc w:val="right"/>
              <w:rPr>
                <w:sz w:val="16"/>
                <w:szCs w:val="16"/>
              </w:rPr>
            </w:pPr>
            <w:r w:rsidRPr="001E7F9C">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5" w:type="dxa"/>
            <w:hideMark/>
          </w:tcPr>
          <w:p w14:paraId="4F3A2293" w14:textId="77777777" w:rsidR="001E7F9C" w:rsidRPr="001E7F9C" w:rsidRDefault="001E7F9C" w:rsidP="001E7F9C">
            <w:pPr>
              <w:jc w:val="right"/>
              <w:rPr>
                <w:sz w:val="16"/>
                <w:szCs w:val="16"/>
              </w:rPr>
            </w:pPr>
            <w:r w:rsidRPr="001E7F9C">
              <w:rPr>
                <w:sz w:val="16"/>
                <w:szCs w:val="16"/>
              </w:rPr>
              <w:t>900</w:t>
            </w:r>
          </w:p>
        </w:tc>
        <w:tc>
          <w:tcPr>
            <w:tcW w:w="376" w:type="dxa"/>
            <w:hideMark/>
          </w:tcPr>
          <w:p w14:paraId="044D4283" w14:textId="77777777" w:rsidR="001E7F9C" w:rsidRPr="001E7F9C" w:rsidRDefault="001E7F9C" w:rsidP="001E7F9C">
            <w:pPr>
              <w:jc w:val="right"/>
              <w:rPr>
                <w:sz w:val="16"/>
                <w:szCs w:val="16"/>
              </w:rPr>
            </w:pPr>
            <w:r w:rsidRPr="001E7F9C">
              <w:rPr>
                <w:sz w:val="16"/>
                <w:szCs w:val="16"/>
              </w:rPr>
              <w:t>01</w:t>
            </w:r>
          </w:p>
        </w:tc>
        <w:tc>
          <w:tcPr>
            <w:tcW w:w="475" w:type="dxa"/>
            <w:hideMark/>
          </w:tcPr>
          <w:p w14:paraId="22FD5EA7" w14:textId="77777777" w:rsidR="001E7F9C" w:rsidRPr="001E7F9C" w:rsidRDefault="001E7F9C" w:rsidP="001E7F9C">
            <w:pPr>
              <w:jc w:val="right"/>
              <w:rPr>
                <w:sz w:val="16"/>
                <w:szCs w:val="16"/>
              </w:rPr>
            </w:pPr>
            <w:r w:rsidRPr="001E7F9C">
              <w:rPr>
                <w:sz w:val="16"/>
                <w:szCs w:val="16"/>
              </w:rPr>
              <w:t>04</w:t>
            </w:r>
          </w:p>
        </w:tc>
        <w:tc>
          <w:tcPr>
            <w:tcW w:w="376" w:type="dxa"/>
            <w:hideMark/>
          </w:tcPr>
          <w:p w14:paraId="6D24F5F2" w14:textId="77777777" w:rsidR="001E7F9C" w:rsidRPr="001E7F9C" w:rsidRDefault="001E7F9C" w:rsidP="001E7F9C">
            <w:pPr>
              <w:jc w:val="right"/>
              <w:rPr>
                <w:sz w:val="16"/>
                <w:szCs w:val="16"/>
              </w:rPr>
            </w:pPr>
            <w:r w:rsidRPr="001E7F9C">
              <w:rPr>
                <w:sz w:val="16"/>
                <w:szCs w:val="16"/>
              </w:rPr>
              <w:t>19</w:t>
            </w:r>
          </w:p>
        </w:tc>
        <w:tc>
          <w:tcPr>
            <w:tcW w:w="296" w:type="dxa"/>
            <w:hideMark/>
          </w:tcPr>
          <w:p w14:paraId="3DFC377B" w14:textId="77777777" w:rsidR="001E7F9C" w:rsidRPr="001E7F9C" w:rsidRDefault="001E7F9C" w:rsidP="001E7F9C">
            <w:pPr>
              <w:jc w:val="right"/>
              <w:rPr>
                <w:sz w:val="16"/>
                <w:szCs w:val="16"/>
              </w:rPr>
            </w:pPr>
            <w:r w:rsidRPr="001E7F9C">
              <w:rPr>
                <w:sz w:val="16"/>
                <w:szCs w:val="16"/>
              </w:rPr>
              <w:t>0</w:t>
            </w:r>
          </w:p>
        </w:tc>
        <w:tc>
          <w:tcPr>
            <w:tcW w:w="461" w:type="dxa"/>
            <w:hideMark/>
          </w:tcPr>
          <w:p w14:paraId="0FE93930" w14:textId="77777777" w:rsidR="001E7F9C" w:rsidRPr="001E7F9C" w:rsidRDefault="001E7F9C" w:rsidP="001E7F9C">
            <w:pPr>
              <w:jc w:val="right"/>
              <w:rPr>
                <w:sz w:val="16"/>
                <w:szCs w:val="16"/>
              </w:rPr>
            </w:pPr>
            <w:r w:rsidRPr="001E7F9C">
              <w:rPr>
                <w:sz w:val="16"/>
                <w:szCs w:val="16"/>
              </w:rPr>
              <w:t>06</w:t>
            </w:r>
          </w:p>
        </w:tc>
        <w:tc>
          <w:tcPr>
            <w:tcW w:w="646" w:type="dxa"/>
            <w:hideMark/>
          </w:tcPr>
          <w:p w14:paraId="01438F34" w14:textId="77777777" w:rsidR="001E7F9C" w:rsidRPr="001E7F9C" w:rsidRDefault="001E7F9C" w:rsidP="001E7F9C">
            <w:pPr>
              <w:jc w:val="right"/>
              <w:rPr>
                <w:sz w:val="16"/>
                <w:szCs w:val="16"/>
              </w:rPr>
            </w:pPr>
            <w:r w:rsidRPr="001E7F9C">
              <w:rPr>
                <w:sz w:val="16"/>
                <w:szCs w:val="16"/>
              </w:rPr>
              <w:t>77030</w:t>
            </w:r>
          </w:p>
        </w:tc>
        <w:tc>
          <w:tcPr>
            <w:tcW w:w="456" w:type="dxa"/>
            <w:hideMark/>
          </w:tcPr>
          <w:p w14:paraId="17D96A2D" w14:textId="77777777" w:rsidR="001E7F9C" w:rsidRPr="001E7F9C" w:rsidRDefault="001E7F9C" w:rsidP="001E7F9C">
            <w:pPr>
              <w:jc w:val="right"/>
              <w:rPr>
                <w:sz w:val="16"/>
                <w:szCs w:val="16"/>
              </w:rPr>
            </w:pPr>
            <w:r w:rsidRPr="001E7F9C">
              <w:rPr>
                <w:sz w:val="16"/>
                <w:szCs w:val="16"/>
              </w:rPr>
              <w:t>100</w:t>
            </w:r>
          </w:p>
        </w:tc>
        <w:tc>
          <w:tcPr>
            <w:tcW w:w="1077" w:type="dxa"/>
            <w:noWrap/>
            <w:hideMark/>
          </w:tcPr>
          <w:p w14:paraId="0ACB013E" w14:textId="77777777" w:rsidR="001E7F9C" w:rsidRPr="001E7F9C" w:rsidRDefault="001E7F9C">
            <w:pPr>
              <w:jc w:val="right"/>
              <w:rPr>
                <w:sz w:val="16"/>
                <w:szCs w:val="16"/>
              </w:rPr>
            </w:pPr>
            <w:r w:rsidRPr="001E7F9C">
              <w:rPr>
                <w:sz w:val="16"/>
                <w:szCs w:val="16"/>
              </w:rPr>
              <w:t>1 154,2</w:t>
            </w:r>
          </w:p>
        </w:tc>
        <w:tc>
          <w:tcPr>
            <w:tcW w:w="1068" w:type="dxa"/>
            <w:noWrap/>
            <w:hideMark/>
          </w:tcPr>
          <w:p w14:paraId="28FB4BAE" w14:textId="77777777" w:rsidR="001E7F9C" w:rsidRPr="001E7F9C" w:rsidRDefault="001E7F9C">
            <w:pPr>
              <w:jc w:val="right"/>
              <w:rPr>
                <w:sz w:val="16"/>
                <w:szCs w:val="16"/>
              </w:rPr>
            </w:pPr>
            <w:r w:rsidRPr="001E7F9C">
              <w:rPr>
                <w:sz w:val="16"/>
                <w:szCs w:val="16"/>
              </w:rPr>
              <w:t>1 192,2</w:t>
            </w:r>
          </w:p>
        </w:tc>
        <w:tc>
          <w:tcPr>
            <w:tcW w:w="1201" w:type="dxa"/>
            <w:noWrap/>
            <w:hideMark/>
          </w:tcPr>
          <w:p w14:paraId="4B930B1E" w14:textId="77777777" w:rsidR="001E7F9C" w:rsidRPr="001E7F9C" w:rsidRDefault="001E7F9C">
            <w:pPr>
              <w:jc w:val="right"/>
              <w:rPr>
                <w:sz w:val="16"/>
                <w:szCs w:val="16"/>
              </w:rPr>
            </w:pPr>
            <w:r w:rsidRPr="001E7F9C">
              <w:rPr>
                <w:sz w:val="16"/>
                <w:szCs w:val="16"/>
              </w:rPr>
              <w:t>1 242,1</w:t>
            </w:r>
          </w:p>
        </w:tc>
      </w:tr>
      <w:tr w:rsidR="001E7F9C" w:rsidRPr="001E7F9C" w14:paraId="00EED596" w14:textId="77777777" w:rsidTr="001E7F9C">
        <w:trPr>
          <w:gridAfter w:val="1"/>
          <w:wAfter w:w="22" w:type="dxa"/>
          <w:trHeight w:val="795"/>
        </w:trPr>
        <w:tc>
          <w:tcPr>
            <w:tcW w:w="2972" w:type="dxa"/>
            <w:hideMark/>
          </w:tcPr>
          <w:p w14:paraId="20B7F12D" w14:textId="77777777" w:rsidR="001E7F9C" w:rsidRPr="001E7F9C" w:rsidRDefault="001E7F9C" w:rsidP="001E7F9C">
            <w:pPr>
              <w:jc w:val="right"/>
              <w:rPr>
                <w:sz w:val="16"/>
                <w:szCs w:val="16"/>
              </w:rPr>
            </w:pPr>
            <w:r w:rsidRPr="001E7F9C">
              <w:rPr>
                <w:sz w:val="16"/>
                <w:szCs w:val="16"/>
              </w:rPr>
              <w:t>Расходы на выплаты персоналу государственных (муниципальных) органов</w:t>
            </w:r>
          </w:p>
        </w:tc>
        <w:tc>
          <w:tcPr>
            <w:tcW w:w="515" w:type="dxa"/>
            <w:hideMark/>
          </w:tcPr>
          <w:p w14:paraId="4BABFEAC" w14:textId="77777777" w:rsidR="001E7F9C" w:rsidRPr="001E7F9C" w:rsidRDefault="001E7F9C" w:rsidP="001E7F9C">
            <w:pPr>
              <w:jc w:val="right"/>
              <w:rPr>
                <w:sz w:val="16"/>
                <w:szCs w:val="16"/>
              </w:rPr>
            </w:pPr>
            <w:r w:rsidRPr="001E7F9C">
              <w:rPr>
                <w:sz w:val="16"/>
                <w:szCs w:val="16"/>
              </w:rPr>
              <w:t>900</w:t>
            </w:r>
          </w:p>
        </w:tc>
        <w:tc>
          <w:tcPr>
            <w:tcW w:w="376" w:type="dxa"/>
            <w:hideMark/>
          </w:tcPr>
          <w:p w14:paraId="2055F696" w14:textId="77777777" w:rsidR="001E7F9C" w:rsidRPr="001E7F9C" w:rsidRDefault="001E7F9C" w:rsidP="001E7F9C">
            <w:pPr>
              <w:jc w:val="right"/>
              <w:rPr>
                <w:sz w:val="16"/>
                <w:szCs w:val="16"/>
              </w:rPr>
            </w:pPr>
            <w:r w:rsidRPr="001E7F9C">
              <w:rPr>
                <w:sz w:val="16"/>
                <w:szCs w:val="16"/>
              </w:rPr>
              <w:t>01</w:t>
            </w:r>
          </w:p>
        </w:tc>
        <w:tc>
          <w:tcPr>
            <w:tcW w:w="475" w:type="dxa"/>
            <w:hideMark/>
          </w:tcPr>
          <w:p w14:paraId="1CE193C3" w14:textId="77777777" w:rsidR="001E7F9C" w:rsidRPr="001E7F9C" w:rsidRDefault="001E7F9C" w:rsidP="001E7F9C">
            <w:pPr>
              <w:jc w:val="right"/>
              <w:rPr>
                <w:sz w:val="16"/>
                <w:szCs w:val="16"/>
              </w:rPr>
            </w:pPr>
            <w:r w:rsidRPr="001E7F9C">
              <w:rPr>
                <w:sz w:val="16"/>
                <w:szCs w:val="16"/>
              </w:rPr>
              <w:t>04</w:t>
            </w:r>
          </w:p>
        </w:tc>
        <w:tc>
          <w:tcPr>
            <w:tcW w:w="376" w:type="dxa"/>
            <w:hideMark/>
          </w:tcPr>
          <w:p w14:paraId="14EE6D52" w14:textId="77777777" w:rsidR="001E7F9C" w:rsidRPr="001E7F9C" w:rsidRDefault="001E7F9C" w:rsidP="001E7F9C">
            <w:pPr>
              <w:jc w:val="right"/>
              <w:rPr>
                <w:sz w:val="16"/>
                <w:szCs w:val="16"/>
              </w:rPr>
            </w:pPr>
            <w:r w:rsidRPr="001E7F9C">
              <w:rPr>
                <w:sz w:val="16"/>
                <w:szCs w:val="16"/>
              </w:rPr>
              <w:t>19</w:t>
            </w:r>
          </w:p>
        </w:tc>
        <w:tc>
          <w:tcPr>
            <w:tcW w:w="296" w:type="dxa"/>
            <w:hideMark/>
          </w:tcPr>
          <w:p w14:paraId="19E48F39" w14:textId="77777777" w:rsidR="001E7F9C" w:rsidRPr="001E7F9C" w:rsidRDefault="001E7F9C" w:rsidP="001E7F9C">
            <w:pPr>
              <w:jc w:val="right"/>
              <w:rPr>
                <w:sz w:val="16"/>
                <w:szCs w:val="16"/>
              </w:rPr>
            </w:pPr>
            <w:r w:rsidRPr="001E7F9C">
              <w:rPr>
                <w:sz w:val="16"/>
                <w:szCs w:val="16"/>
              </w:rPr>
              <w:t>0</w:t>
            </w:r>
          </w:p>
        </w:tc>
        <w:tc>
          <w:tcPr>
            <w:tcW w:w="461" w:type="dxa"/>
            <w:hideMark/>
          </w:tcPr>
          <w:p w14:paraId="70574C87" w14:textId="77777777" w:rsidR="001E7F9C" w:rsidRPr="001E7F9C" w:rsidRDefault="001E7F9C" w:rsidP="001E7F9C">
            <w:pPr>
              <w:jc w:val="right"/>
              <w:rPr>
                <w:sz w:val="16"/>
                <w:szCs w:val="16"/>
              </w:rPr>
            </w:pPr>
            <w:r w:rsidRPr="001E7F9C">
              <w:rPr>
                <w:sz w:val="16"/>
                <w:szCs w:val="16"/>
              </w:rPr>
              <w:t>06</w:t>
            </w:r>
          </w:p>
        </w:tc>
        <w:tc>
          <w:tcPr>
            <w:tcW w:w="646" w:type="dxa"/>
            <w:hideMark/>
          </w:tcPr>
          <w:p w14:paraId="601FDA8A" w14:textId="77777777" w:rsidR="001E7F9C" w:rsidRPr="001E7F9C" w:rsidRDefault="001E7F9C" w:rsidP="001E7F9C">
            <w:pPr>
              <w:jc w:val="right"/>
              <w:rPr>
                <w:sz w:val="16"/>
                <w:szCs w:val="16"/>
              </w:rPr>
            </w:pPr>
            <w:r w:rsidRPr="001E7F9C">
              <w:rPr>
                <w:sz w:val="16"/>
                <w:szCs w:val="16"/>
              </w:rPr>
              <w:t>77030</w:t>
            </w:r>
          </w:p>
        </w:tc>
        <w:tc>
          <w:tcPr>
            <w:tcW w:w="456" w:type="dxa"/>
            <w:hideMark/>
          </w:tcPr>
          <w:p w14:paraId="410FD7F2" w14:textId="77777777" w:rsidR="001E7F9C" w:rsidRPr="001E7F9C" w:rsidRDefault="001E7F9C" w:rsidP="001E7F9C">
            <w:pPr>
              <w:jc w:val="right"/>
              <w:rPr>
                <w:sz w:val="16"/>
                <w:szCs w:val="16"/>
              </w:rPr>
            </w:pPr>
            <w:r w:rsidRPr="001E7F9C">
              <w:rPr>
                <w:sz w:val="16"/>
                <w:szCs w:val="16"/>
              </w:rPr>
              <w:t>120</w:t>
            </w:r>
          </w:p>
        </w:tc>
        <w:tc>
          <w:tcPr>
            <w:tcW w:w="1077" w:type="dxa"/>
            <w:noWrap/>
            <w:hideMark/>
          </w:tcPr>
          <w:p w14:paraId="17DC2367" w14:textId="77777777" w:rsidR="001E7F9C" w:rsidRPr="001E7F9C" w:rsidRDefault="001E7F9C">
            <w:pPr>
              <w:jc w:val="right"/>
              <w:rPr>
                <w:sz w:val="16"/>
                <w:szCs w:val="16"/>
              </w:rPr>
            </w:pPr>
            <w:r w:rsidRPr="001E7F9C">
              <w:rPr>
                <w:sz w:val="16"/>
                <w:szCs w:val="16"/>
              </w:rPr>
              <w:t>1 154,2</w:t>
            </w:r>
          </w:p>
        </w:tc>
        <w:tc>
          <w:tcPr>
            <w:tcW w:w="1068" w:type="dxa"/>
            <w:noWrap/>
            <w:hideMark/>
          </w:tcPr>
          <w:p w14:paraId="7346DAA4" w14:textId="77777777" w:rsidR="001E7F9C" w:rsidRPr="001E7F9C" w:rsidRDefault="001E7F9C">
            <w:pPr>
              <w:jc w:val="right"/>
              <w:rPr>
                <w:sz w:val="16"/>
                <w:szCs w:val="16"/>
              </w:rPr>
            </w:pPr>
            <w:r w:rsidRPr="001E7F9C">
              <w:rPr>
                <w:sz w:val="16"/>
                <w:szCs w:val="16"/>
              </w:rPr>
              <w:t>1 192,2</w:t>
            </w:r>
          </w:p>
        </w:tc>
        <w:tc>
          <w:tcPr>
            <w:tcW w:w="1201" w:type="dxa"/>
            <w:noWrap/>
            <w:hideMark/>
          </w:tcPr>
          <w:p w14:paraId="003EB693" w14:textId="77777777" w:rsidR="001E7F9C" w:rsidRPr="001E7F9C" w:rsidRDefault="001E7F9C">
            <w:pPr>
              <w:jc w:val="right"/>
              <w:rPr>
                <w:sz w:val="16"/>
                <w:szCs w:val="16"/>
              </w:rPr>
            </w:pPr>
            <w:r w:rsidRPr="001E7F9C">
              <w:rPr>
                <w:sz w:val="16"/>
                <w:szCs w:val="16"/>
              </w:rPr>
              <w:t>1 242,1</w:t>
            </w:r>
          </w:p>
        </w:tc>
      </w:tr>
      <w:tr w:rsidR="001E7F9C" w:rsidRPr="001E7F9C" w14:paraId="08A9C58A" w14:textId="77777777" w:rsidTr="001E7F9C">
        <w:trPr>
          <w:gridAfter w:val="1"/>
          <w:wAfter w:w="22" w:type="dxa"/>
          <w:trHeight w:val="750"/>
        </w:trPr>
        <w:tc>
          <w:tcPr>
            <w:tcW w:w="2972" w:type="dxa"/>
            <w:hideMark/>
          </w:tcPr>
          <w:p w14:paraId="6584871A" w14:textId="77777777" w:rsidR="001E7F9C" w:rsidRPr="001E7F9C" w:rsidRDefault="001E7F9C" w:rsidP="001E7F9C">
            <w:pPr>
              <w:jc w:val="right"/>
              <w:rPr>
                <w:sz w:val="16"/>
                <w:szCs w:val="16"/>
              </w:rPr>
            </w:pPr>
            <w:r w:rsidRPr="001E7F9C">
              <w:rPr>
                <w:sz w:val="16"/>
                <w:szCs w:val="16"/>
              </w:rPr>
              <w:t>Закупка товаров, работ и услуг для обеспечения государственных (муниципальных) нужд</w:t>
            </w:r>
          </w:p>
        </w:tc>
        <w:tc>
          <w:tcPr>
            <w:tcW w:w="515" w:type="dxa"/>
            <w:hideMark/>
          </w:tcPr>
          <w:p w14:paraId="283FCDB8" w14:textId="77777777" w:rsidR="001E7F9C" w:rsidRPr="001E7F9C" w:rsidRDefault="001E7F9C" w:rsidP="001E7F9C">
            <w:pPr>
              <w:jc w:val="right"/>
              <w:rPr>
                <w:sz w:val="16"/>
                <w:szCs w:val="16"/>
              </w:rPr>
            </w:pPr>
            <w:r w:rsidRPr="001E7F9C">
              <w:rPr>
                <w:sz w:val="16"/>
                <w:szCs w:val="16"/>
              </w:rPr>
              <w:t>900</w:t>
            </w:r>
          </w:p>
        </w:tc>
        <w:tc>
          <w:tcPr>
            <w:tcW w:w="376" w:type="dxa"/>
            <w:hideMark/>
          </w:tcPr>
          <w:p w14:paraId="32C3DFC4" w14:textId="77777777" w:rsidR="001E7F9C" w:rsidRPr="001E7F9C" w:rsidRDefault="001E7F9C" w:rsidP="001E7F9C">
            <w:pPr>
              <w:jc w:val="right"/>
              <w:rPr>
                <w:sz w:val="16"/>
                <w:szCs w:val="16"/>
              </w:rPr>
            </w:pPr>
            <w:r w:rsidRPr="001E7F9C">
              <w:rPr>
                <w:sz w:val="16"/>
                <w:szCs w:val="16"/>
              </w:rPr>
              <w:t>01</w:t>
            </w:r>
          </w:p>
        </w:tc>
        <w:tc>
          <w:tcPr>
            <w:tcW w:w="475" w:type="dxa"/>
            <w:hideMark/>
          </w:tcPr>
          <w:p w14:paraId="1F6C2677" w14:textId="77777777" w:rsidR="001E7F9C" w:rsidRPr="001E7F9C" w:rsidRDefault="001E7F9C" w:rsidP="001E7F9C">
            <w:pPr>
              <w:jc w:val="right"/>
              <w:rPr>
                <w:sz w:val="16"/>
                <w:szCs w:val="16"/>
              </w:rPr>
            </w:pPr>
            <w:r w:rsidRPr="001E7F9C">
              <w:rPr>
                <w:sz w:val="16"/>
                <w:szCs w:val="16"/>
              </w:rPr>
              <w:t>04</w:t>
            </w:r>
          </w:p>
        </w:tc>
        <w:tc>
          <w:tcPr>
            <w:tcW w:w="376" w:type="dxa"/>
            <w:hideMark/>
          </w:tcPr>
          <w:p w14:paraId="130C68EB" w14:textId="77777777" w:rsidR="001E7F9C" w:rsidRPr="001E7F9C" w:rsidRDefault="001E7F9C" w:rsidP="001E7F9C">
            <w:pPr>
              <w:jc w:val="right"/>
              <w:rPr>
                <w:sz w:val="16"/>
                <w:szCs w:val="16"/>
              </w:rPr>
            </w:pPr>
            <w:r w:rsidRPr="001E7F9C">
              <w:rPr>
                <w:sz w:val="16"/>
                <w:szCs w:val="16"/>
              </w:rPr>
              <w:t>19</w:t>
            </w:r>
          </w:p>
        </w:tc>
        <w:tc>
          <w:tcPr>
            <w:tcW w:w="296" w:type="dxa"/>
            <w:hideMark/>
          </w:tcPr>
          <w:p w14:paraId="5E21AFFF" w14:textId="77777777" w:rsidR="001E7F9C" w:rsidRPr="001E7F9C" w:rsidRDefault="001E7F9C" w:rsidP="001E7F9C">
            <w:pPr>
              <w:jc w:val="right"/>
              <w:rPr>
                <w:sz w:val="16"/>
                <w:szCs w:val="16"/>
              </w:rPr>
            </w:pPr>
            <w:r w:rsidRPr="001E7F9C">
              <w:rPr>
                <w:sz w:val="16"/>
                <w:szCs w:val="16"/>
              </w:rPr>
              <w:t>0</w:t>
            </w:r>
          </w:p>
        </w:tc>
        <w:tc>
          <w:tcPr>
            <w:tcW w:w="461" w:type="dxa"/>
            <w:hideMark/>
          </w:tcPr>
          <w:p w14:paraId="4D69C56B" w14:textId="77777777" w:rsidR="001E7F9C" w:rsidRPr="001E7F9C" w:rsidRDefault="001E7F9C" w:rsidP="001E7F9C">
            <w:pPr>
              <w:jc w:val="right"/>
              <w:rPr>
                <w:sz w:val="16"/>
                <w:szCs w:val="16"/>
              </w:rPr>
            </w:pPr>
            <w:r w:rsidRPr="001E7F9C">
              <w:rPr>
                <w:sz w:val="16"/>
                <w:szCs w:val="16"/>
              </w:rPr>
              <w:t>06</w:t>
            </w:r>
          </w:p>
        </w:tc>
        <w:tc>
          <w:tcPr>
            <w:tcW w:w="646" w:type="dxa"/>
            <w:hideMark/>
          </w:tcPr>
          <w:p w14:paraId="6DC77668" w14:textId="77777777" w:rsidR="001E7F9C" w:rsidRPr="001E7F9C" w:rsidRDefault="001E7F9C" w:rsidP="001E7F9C">
            <w:pPr>
              <w:jc w:val="right"/>
              <w:rPr>
                <w:sz w:val="16"/>
                <w:szCs w:val="16"/>
              </w:rPr>
            </w:pPr>
            <w:r w:rsidRPr="001E7F9C">
              <w:rPr>
                <w:sz w:val="16"/>
                <w:szCs w:val="16"/>
              </w:rPr>
              <w:t>77030</w:t>
            </w:r>
          </w:p>
        </w:tc>
        <w:tc>
          <w:tcPr>
            <w:tcW w:w="456" w:type="dxa"/>
            <w:hideMark/>
          </w:tcPr>
          <w:p w14:paraId="18165A23" w14:textId="77777777" w:rsidR="001E7F9C" w:rsidRPr="001E7F9C" w:rsidRDefault="001E7F9C" w:rsidP="001E7F9C">
            <w:pPr>
              <w:jc w:val="right"/>
              <w:rPr>
                <w:sz w:val="16"/>
                <w:szCs w:val="16"/>
              </w:rPr>
            </w:pPr>
            <w:r w:rsidRPr="001E7F9C">
              <w:rPr>
                <w:sz w:val="16"/>
                <w:szCs w:val="16"/>
              </w:rPr>
              <w:t>200</w:t>
            </w:r>
          </w:p>
        </w:tc>
        <w:tc>
          <w:tcPr>
            <w:tcW w:w="1077" w:type="dxa"/>
            <w:noWrap/>
            <w:hideMark/>
          </w:tcPr>
          <w:p w14:paraId="2C8CA8FD" w14:textId="77777777" w:rsidR="001E7F9C" w:rsidRPr="001E7F9C" w:rsidRDefault="001E7F9C">
            <w:pPr>
              <w:jc w:val="right"/>
              <w:rPr>
                <w:sz w:val="16"/>
                <w:szCs w:val="16"/>
              </w:rPr>
            </w:pPr>
            <w:r w:rsidRPr="001E7F9C">
              <w:rPr>
                <w:sz w:val="16"/>
                <w:szCs w:val="16"/>
              </w:rPr>
              <w:t>43,9</w:t>
            </w:r>
          </w:p>
        </w:tc>
        <w:tc>
          <w:tcPr>
            <w:tcW w:w="1068" w:type="dxa"/>
            <w:noWrap/>
            <w:hideMark/>
          </w:tcPr>
          <w:p w14:paraId="2B3BB533" w14:textId="77777777" w:rsidR="001E7F9C" w:rsidRPr="001E7F9C" w:rsidRDefault="001E7F9C">
            <w:pPr>
              <w:jc w:val="right"/>
              <w:rPr>
                <w:sz w:val="16"/>
                <w:szCs w:val="16"/>
              </w:rPr>
            </w:pPr>
            <w:r w:rsidRPr="001E7F9C">
              <w:rPr>
                <w:sz w:val="16"/>
                <w:szCs w:val="16"/>
              </w:rPr>
              <w:t>53,9</w:t>
            </w:r>
          </w:p>
        </w:tc>
        <w:tc>
          <w:tcPr>
            <w:tcW w:w="1201" w:type="dxa"/>
            <w:noWrap/>
            <w:hideMark/>
          </w:tcPr>
          <w:p w14:paraId="2CA31D5A" w14:textId="77777777" w:rsidR="001E7F9C" w:rsidRPr="001E7F9C" w:rsidRDefault="001E7F9C">
            <w:pPr>
              <w:jc w:val="right"/>
              <w:rPr>
                <w:sz w:val="16"/>
                <w:szCs w:val="16"/>
              </w:rPr>
            </w:pPr>
            <w:r w:rsidRPr="001E7F9C">
              <w:rPr>
                <w:sz w:val="16"/>
                <w:szCs w:val="16"/>
              </w:rPr>
              <w:t>53,9</w:t>
            </w:r>
          </w:p>
        </w:tc>
      </w:tr>
      <w:tr w:rsidR="001E7F9C" w:rsidRPr="001E7F9C" w14:paraId="56441460" w14:textId="77777777" w:rsidTr="001E7F9C">
        <w:trPr>
          <w:gridAfter w:val="1"/>
          <w:wAfter w:w="22" w:type="dxa"/>
          <w:trHeight w:val="750"/>
        </w:trPr>
        <w:tc>
          <w:tcPr>
            <w:tcW w:w="2972" w:type="dxa"/>
            <w:hideMark/>
          </w:tcPr>
          <w:p w14:paraId="740BE951" w14:textId="77777777" w:rsidR="001E7F9C" w:rsidRPr="001E7F9C" w:rsidRDefault="001E7F9C" w:rsidP="001E7F9C">
            <w:pPr>
              <w:jc w:val="right"/>
              <w:rPr>
                <w:sz w:val="16"/>
                <w:szCs w:val="16"/>
              </w:rPr>
            </w:pPr>
            <w:r w:rsidRPr="001E7F9C">
              <w:rPr>
                <w:sz w:val="16"/>
                <w:szCs w:val="16"/>
              </w:rPr>
              <w:t>Иные закупки товаров, работ и услуг для обеспечение государственных (муниципальных) нужд</w:t>
            </w:r>
          </w:p>
        </w:tc>
        <w:tc>
          <w:tcPr>
            <w:tcW w:w="515" w:type="dxa"/>
            <w:hideMark/>
          </w:tcPr>
          <w:p w14:paraId="0802AC62" w14:textId="77777777" w:rsidR="001E7F9C" w:rsidRPr="001E7F9C" w:rsidRDefault="001E7F9C" w:rsidP="001E7F9C">
            <w:pPr>
              <w:jc w:val="right"/>
              <w:rPr>
                <w:sz w:val="16"/>
                <w:szCs w:val="16"/>
              </w:rPr>
            </w:pPr>
            <w:r w:rsidRPr="001E7F9C">
              <w:rPr>
                <w:sz w:val="16"/>
                <w:szCs w:val="16"/>
              </w:rPr>
              <w:t>900</w:t>
            </w:r>
          </w:p>
        </w:tc>
        <w:tc>
          <w:tcPr>
            <w:tcW w:w="376" w:type="dxa"/>
            <w:hideMark/>
          </w:tcPr>
          <w:p w14:paraId="699BEB10" w14:textId="77777777" w:rsidR="001E7F9C" w:rsidRPr="001E7F9C" w:rsidRDefault="001E7F9C" w:rsidP="001E7F9C">
            <w:pPr>
              <w:jc w:val="right"/>
              <w:rPr>
                <w:sz w:val="16"/>
                <w:szCs w:val="16"/>
              </w:rPr>
            </w:pPr>
            <w:r w:rsidRPr="001E7F9C">
              <w:rPr>
                <w:sz w:val="16"/>
                <w:szCs w:val="16"/>
              </w:rPr>
              <w:t>01</w:t>
            </w:r>
          </w:p>
        </w:tc>
        <w:tc>
          <w:tcPr>
            <w:tcW w:w="475" w:type="dxa"/>
            <w:hideMark/>
          </w:tcPr>
          <w:p w14:paraId="1D95BF3F" w14:textId="77777777" w:rsidR="001E7F9C" w:rsidRPr="001E7F9C" w:rsidRDefault="001E7F9C" w:rsidP="001E7F9C">
            <w:pPr>
              <w:jc w:val="right"/>
              <w:rPr>
                <w:sz w:val="16"/>
                <w:szCs w:val="16"/>
              </w:rPr>
            </w:pPr>
            <w:r w:rsidRPr="001E7F9C">
              <w:rPr>
                <w:sz w:val="16"/>
                <w:szCs w:val="16"/>
              </w:rPr>
              <w:t>04</w:t>
            </w:r>
          </w:p>
        </w:tc>
        <w:tc>
          <w:tcPr>
            <w:tcW w:w="376" w:type="dxa"/>
            <w:hideMark/>
          </w:tcPr>
          <w:p w14:paraId="14D6A616" w14:textId="77777777" w:rsidR="001E7F9C" w:rsidRPr="001E7F9C" w:rsidRDefault="001E7F9C" w:rsidP="001E7F9C">
            <w:pPr>
              <w:jc w:val="right"/>
              <w:rPr>
                <w:sz w:val="16"/>
                <w:szCs w:val="16"/>
              </w:rPr>
            </w:pPr>
            <w:r w:rsidRPr="001E7F9C">
              <w:rPr>
                <w:sz w:val="16"/>
                <w:szCs w:val="16"/>
              </w:rPr>
              <w:t>19</w:t>
            </w:r>
          </w:p>
        </w:tc>
        <w:tc>
          <w:tcPr>
            <w:tcW w:w="296" w:type="dxa"/>
            <w:hideMark/>
          </w:tcPr>
          <w:p w14:paraId="09AE5770" w14:textId="77777777" w:rsidR="001E7F9C" w:rsidRPr="001E7F9C" w:rsidRDefault="001E7F9C" w:rsidP="001E7F9C">
            <w:pPr>
              <w:jc w:val="right"/>
              <w:rPr>
                <w:sz w:val="16"/>
                <w:szCs w:val="16"/>
              </w:rPr>
            </w:pPr>
            <w:r w:rsidRPr="001E7F9C">
              <w:rPr>
                <w:sz w:val="16"/>
                <w:szCs w:val="16"/>
              </w:rPr>
              <w:t>0</w:t>
            </w:r>
          </w:p>
        </w:tc>
        <w:tc>
          <w:tcPr>
            <w:tcW w:w="461" w:type="dxa"/>
            <w:hideMark/>
          </w:tcPr>
          <w:p w14:paraId="005D1512" w14:textId="77777777" w:rsidR="001E7F9C" w:rsidRPr="001E7F9C" w:rsidRDefault="001E7F9C" w:rsidP="001E7F9C">
            <w:pPr>
              <w:jc w:val="right"/>
              <w:rPr>
                <w:sz w:val="16"/>
                <w:szCs w:val="16"/>
              </w:rPr>
            </w:pPr>
            <w:r w:rsidRPr="001E7F9C">
              <w:rPr>
                <w:sz w:val="16"/>
                <w:szCs w:val="16"/>
              </w:rPr>
              <w:t>06</w:t>
            </w:r>
          </w:p>
        </w:tc>
        <w:tc>
          <w:tcPr>
            <w:tcW w:w="646" w:type="dxa"/>
            <w:hideMark/>
          </w:tcPr>
          <w:p w14:paraId="0DFDFB8E" w14:textId="77777777" w:rsidR="001E7F9C" w:rsidRPr="001E7F9C" w:rsidRDefault="001E7F9C" w:rsidP="001E7F9C">
            <w:pPr>
              <w:jc w:val="right"/>
              <w:rPr>
                <w:sz w:val="16"/>
                <w:szCs w:val="16"/>
              </w:rPr>
            </w:pPr>
            <w:r w:rsidRPr="001E7F9C">
              <w:rPr>
                <w:sz w:val="16"/>
                <w:szCs w:val="16"/>
              </w:rPr>
              <w:t>77030</w:t>
            </w:r>
          </w:p>
        </w:tc>
        <w:tc>
          <w:tcPr>
            <w:tcW w:w="456" w:type="dxa"/>
            <w:hideMark/>
          </w:tcPr>
          <w:p w14:paraId="63A829E9" w14:textId="77777777" w:rsidR="001E7F9C" w:rsidRPr="001E7F9C" w:rsidRDefault="001E7F9C" w:rsidP="001E7F9C">
            <w:pPr>
              <w:jc w:val="right"/>
              <w:rPr>
                <w:sz w:val="16"/>
                <w:szCs w:val="16"/>
              </w:rPr>
            </w:pPr>
            <w:r w:rsidRPr="001E7F9C">
              <w:rPr>
                <w:sz w:val="16"/>
                <w:szCs w:val="16"/>
              </w:rPr>
              <w:t>240</w:t>
            </w:r>
          </w:p>
        </w:tc>
        <w:tc>
          <w:tcPr>
            <w:tcW w:w="1077" w:type="dxa"/>
            <w:noWrap/>
            <w:hideMark/>
          </w:tcPr>
          <w:p w14:paraId="455CC81C" w14:textId="77777777" w:rsidR="001E7F9C" w:rsidRPr="001E7F9C" w:rsidRDefault="001E7F9C">
            <w:pPr>
              <w:jc w:val="right"/>
              <w:rPr>
                <w:sz w:val="16"/>
                <w:szCs w:val="16"/>
              </w:rPr>
            </w:pPr>
            <w:r w:rsidRPr="001E7F9C">
              <w:rPr>
                <w:sz w:val="16"/>
                <w:szCs w:val="16"/>
              </w:rPr>
              <w:t>43,9</w:t>
            </w:r>
          </w:p>
        </w:tc>
        <w:tc>
          <w:tcPr>
            <w:tcW w:w="1068" w:type="dxa"/>
            <w:noWrap/>
            <w:hideMark/>
          </w:tcPr>
          <w:p w14:paraId="1375BEE1" w14:textId="77777777" w:rsidR="001E7F9C" w:rsidRPr="001E7F9C" w:rsidRDefault="001E7F9C">
            <w:pPr>
              <w:jc w:val="right"/>
              <w:rPr>
                <w:sz w:val="16"/>
                <w:szCs w:val="16"/>
              </w:rPr>
            </w:pPr>
            <w:r w:rsidRPr="001E7F9C">
              <w:rPr>
                <w:sz w:val="16"/>
                <w:szCs w:val="16"/>
              </w:rPr>
              <w:t>53,9</w:t>
            </w:r>
          </w:p>
        </w:tc>
        <w:tc>
          <w:tcPr>
            <w:tcW w:w="1201" w:type="dxa"/>
            <w:noWrap/>
            <w:hideMark/>
          </w:tcPr>
          <w:p w14:paraId="27287603" w14:textId="77777777" w:rsidR="001E7F9C" w:rsidRPr="001E7F9C" w:rsidRDefault="001E7F9C">
            <w:pPr>
              <w:jc w:val="right"/>
              <w:rPr>
                <w:sz w:val="16"/>
                <w:szCs w:val="16"/>
              </w:rPr>
            </w:pPr>
            <w:r w:rsidRPr="001E7F9C">
              <w:rPr>
                <w:sz w:val="16"/>
                <w:szCs w:val="16"/>
              </w:rPr>
              <w:t>53,9</w:t>
            </w:r>
          </w:p>
        </w:tc>
      </w:tr>
      <w:tr w:rsidR="001E7F9C" w:rsidRPr="001E7F9C" w14:paraId="344482FE" w14:textId="77777777" w:rsidTr="001E7F9C">
        <w:trPr>
          <w:gridAfter w:val="1"/>
          <w:wAfter w:w="22" w:type="dxa"/>
          <w:trHeight w:val="2115"/>
        </w:trPr>
        <w:tc>
          <w:tcPr>
            <w:tcW w:w="2972" w:type="dxa"/>
            <w:hideMark/>
          </w:tcPr>
          <w:p w14:paraId="0CCE8510" w14:textId="77777777" w:rsidR="001E7F9C" w:rsidRPr="001E7F9C" w:rsidRDefault="001E7F9C" w:rsidP="001E7F9C">
            <w:pPr>
              <w:jc w:val="right"/>
              <w:rPr>
                <w:sz w:val="16"/>
                <w:szCs w:val="16"/>
              </w:rPr>
            </w:pPr>
            <w:r w:rsidRPr="001E7F9C">
              <w:rPr>
                <w:sz w:val="16"/>
                <w:szCs w:val="16"/>
              </w:rPr>
              <w:t>Осуществление государственных полномочий Республики Мордовия по определению перечня должностных лиц, уполномоченных составлять протоколы об административных правонарушениях, предусмотренных Законом Республики Мордовия от 15 июня 2015 года №38-3 "Об административной ответственности на территории Республики Мордовия"</w:t>
            </w:r>
          </w:p>
        </w:tc>
        <w:tc>
          <w:tcPr>
            <w:tcW w:w="515" w:type="dxa"/>
            <w:hideMark/>
          </w:tcPr>
          <w:p w14:paraId="69D376A6" w14:textId="77777777" w:rsidR="001E7F9C" w:rsidRPr="001E7F9C" w:rsidRDefault="001E7F9C" w:rsidP="001E7F9C">
            <w:pPr>
              <w:jc w:val="right"/>
              <w:rPr>
                <w:sz w:val="16"/>
                <w:szCs w:val="16"/>
              </w:rPr>
            </w:pPr>
            <w:r w:rsidRPr="001E7F9C">
              <w:rPr>
                <w:sz w:val="16"/>
                <w:szCs w:val="16"/>
              </w:rPr>
              <w:t>900</w:t>
            </w:r>
          </w:p>
        </w:tc>
        <w:tc>
          <w:tcPr>
            <w:tcW w:w="376" w:type="dxa"/>
            <w:hideMark/>
          </w:tcPr>
          <w:p w14:paraId="707BB537" w14:textId="77777777" w:rsidR="001E7F9C" w:rsidRPr="001E7F9C" w:rsidRDefault="001E7F9C" w:rsidP="001E7F9C">
            <w:pPr>
              <w:jc w:val="right"/>
              <w:rPr>
                <w:sz w:val="16"/>
                <w:szCs w:val="16"/>
              </w:rPr>
            </w:pPr>
            <w:r w:rsidRPr="001E7F9C">
              <w:rPr>
                <w:sz w:val="16"/>
                <w:szCs w:val="16"/>
              </w:rPr>
              <w:t>01</w:t>
            </w:r>
          </w:p>
        </w:tc>
        <w:tc>
          <w:tcPr>
            <w:tcW w:w="475" w:type="dxa"/>
            <w:hideMark/>
          </w:tcPr>
          <w:p w14:paraId="54E3E2EF" w14:textId="77777777" w:rsidR="001E7F9C" w:rsidRPr="001E7F9C" w:rsidRDefault="001E7F9C" w:rsidP="001E7F9C">
            <w:pPr>
              <w:jc w:val="right"/>
              <w:rPr>
                <w:sz w:val="16"/>
                <w:szCs w:val="16"/>
              </w:rPr>
            </w:pPr>
            <w:r w:rsidRPr="001E7F9C">
              <w:rPr>
                <w:sz w:val="16"/>
                <w:szCs w:val="16"/>
              </w:rPr>
              <w:t>04</w:t>
            </w:r>
          </w:p>
        </w:tc>
        <w:tc>
          <w:tcPr>
            <w:tcW w:w="376" w:type="dxa"/>
            <w:hideMark/>
          </w:tcPr>
          <w:p w14:paraId="4585D0A7" w14:textId="77777777" w:rsidR="001E7F9C" w:rsidRPr="001E7F9C" w:rsidRDefault="001E7F9C" w:rsidP="001E7F9C">
            <w:pPr>
              <w:jc w:val="right"/>
              <w:rPr>
                <w:sz w:val="16"/>
                <w:szCs w:val="16"/>
              </w:rPr>
            </w:pPr>
            <w:r w:rsidRPr="001E7F9C">
              <w:rPr>
                <w:sz w:val="16"/>
                <w:szCs w:val="16"/>
              </w:rPr>
              <w:t>19</w:t>
            </w:r>
          </w:p>
        </w:tc>
        <w:tc>
          <w:tcPr>
            <w:tcW w:w="296" w:type="dxa"/>
            <w:hideMark/>
          </w:tcPr>
          <w:p w14:paraId="39A26ABD" w14:textId="77777777" w:rsidR="001E7F9C" w:rsidRPr="001E7F9C" w:rsidRDefault="001E7F9C" w:rsidP="001E7F9C">
            <w:pPr>
              <w:jc w:val="right"/>
              <w:rPr>
                <w:sz w:val="16"/>
                <w:szCs w:val="16"/>
              </w:rPr>
            </w:pPr>
            <w:r w:rsidRPr="001E7F9C">
              <w:rPr>
                <w:sz w:val="16"/>
                <w:szCs w:val="16"/>
              </w:rPr>
              <w:t>0</w:t>
            </w:r>
          </w:p>
        </w:tc>
        <w:tc>
          <w:tcPr>
            <w:tcW w:w="461" w:type="dxa"/>
            <w:hideMark/>
          </w:tcPr>
          <w:p w14:paraId="26E5A6DC" w14:textId="77777777" w:rsidR="001E7F9C" w:rsidRPr="001E7F9C" w:rsidRDefault="001E7F9C" w:rsidP="001E7F9C">
            <w:pPr>
              <w:jc w:val="right"/>
              <w:rPr>
                <w:sz w:val="16"/>
                <w:szCs w:val="16"/>
              </w:rPr>
            </w:pPr>
            <w:r w:rsidRPr="001E7F9C">
              <w:rPr>
                <w:sz w:val="16"/>
                <w:szCs w:val="16"/>
              </w:rPr>
              <w:t>06</w:t>
            </w:r>
          </w:p>
        </w:tc>
        <w:tc>
          <w:tcPr>
            <w:tcW w:w="646" w:type="dxa"/>
            <w:hideMark/>
          </w:tcPr>
          <w:p w14:paraId="533F035D" w14:textId="77777777" w:rsidR="001E7F9C" w:rsidRPr="001E7F9C" w:rsidRDefault="001E7F9C" w:rsidP="001E7F9C">
            <w:pPr>
              <w:jc w:val="right"/>
              <w:rPr>
                <w:sz w:val="16"/>
                <w:szCs w:val="16"/>
              </w:rPr>
            </w:pPr>
            <w:r w:rsidRPr="001E7F9C">
              <w:rPr>
                <w:sz w:val="16"/>
                <w:szCs w:val="16"/>
              </w:rPr>
              <w:t>77150</w:t>
            </w:r>
          </w:p>
        </w:tc>
        <w:tc>
          <w:tcPr>
            <w:tcW w:w="456" w:type="dxa"/>
            <w:hideMark/>
          </w:tcPr>
          <w:p w14:paraId="3370DE87"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0C15AF6C" w14:textId="77777777" w:rsidR="001E7F9C" w:rsidRPr="001E7F9C" w:rsidRDefault="001E7F9C">
            <w:pPr>
              <w:jc w:val="right"/>
              <w:rPr>
                <w:sz w:val="16"/>
                <w:szCs w:val="16"/>
              </w:rPr>
            </w:pPr>
            <w:r w:rsidRPr="001E7F9C">
              <w:rPr>
                <w:sz w:val="16"/>
                <w:szCs w:val="16"/>
              </w:rPr>
              <w:t>15,3</w:t>
            </w:r>
          </w:p>
        </w:tc>
        <w:tc>
          <w:tcPr>
            <w:tcW w:w="1068" w:type="dxa"/>
            <w:noWrap/>
            <w:hideMark/>
          </w:tcPr>
          <w:p w14:paraId="36F77590" w14:textId="77777777" w:rsidR="001E7F9C" w:rsidRPr="001E7F9C" w:rsidRDefault="001E7F9C">
            <w:pPr>
              <w:jc w:val="right"/>
              <w:rPr>
                <w:sz w:val="16"/>
                <w:szCs w:val="16"/>
              </w:rPr>
            </w:pPr>
            <w:r w:rsidRPr="001E7F9C">
              <w:rPr>
                <w:sz w:val="16"/>
                <w:szCs w:val="16"/>
              </w:rPr>
              <w:t>15,9</w:t>
            </w:r>
          </w:p>
        </w:tc>
        <w:tc>
          <w:tcPr>
            <w:tcW w:w="1201" w:type="dxa"/>
            <w:noWrap/>
            <w:hideMark/>
          </w:tcPr>
          <w:p w14:paraId="4E65D90C" w14:textId="77777777" w:rsidR="001E7F9C" w:rsidRPr="001E7F9C" w:rsidRDefault="001E7F9C">
            <w:pPr>
              <w:jc w:val="right"/>
              <w:rPr>
                <w:sz w:val="16"/>
                <w:szCs w:val="16"/>
              </w:rPr>
            </w:pPr>
            <w:r w:rsidRPr="001E7F9C">
              <w:rPr>
                <w:sz w:val="16"/>
                <w:szCs w:val="16"/>
              </w:rPr>
              <w:t>16,5</w:t>
            </w:r>
          </w:p>
        </w:tc>
      </w:tr>
      <w:tr w:rsidR="001E7F9C" w:rsidRPr="001E7F9C" w14:paraId="44B97EA6" w14:textId="77777777" w:rsidTr="001E7F9C">
        <w:trPr>
          <w:gridAfter w:val="1"/>
          <w:wAfter w:w="22" w:type="dxa"/>
          <w:trHeight w:val="690"/>
        </w:trPr>
        <w:tc>
          <w:tcPr>
            <w:tcW w:w="2972" w:type="dxa"/>
            <w:hideMark/>
          </w:tcPr>
          <w:p w14:paraId="436217C0" w14:textId="77777777" w:rsidR="001E7F9C" w:rsidRPr="001E7F9C" w:rsidRDefault="001E7F9C" w:rsidP="001E7F9C">
            <w:pPr>
              <w:jc w:val="right"/>
              <w:rPr>
                <w:sz w:val="16"/>
                <w:szCs w:val="16"/>
              </w:rPr>
            </w:pPr>
            <w:r w:rsidRPr="001E7F9C">
              <w:rPr>
                <w:sz w:val="16"/>
                <w:szCs w:val="16"/>
              </w:rPr>
              <w:t>Закупка товаров, работ и услуг для обеспечения государственных (муниципальных) нужд</w:t>
            </w:r>
          </w:p>
        </w:tc>
        <w:tc>
          <w:tcPr>
            <w:tcW w:w="515" w:type="dxa"/>
            <w:hideMark/>
          </w:tcPr>
          <w:p w14:paraId="2535F38C" w14:textId="77777777" w:rsidR="001E7F9C" w:rsidRPr="001E7F9C" w:rsidRDefault="001E7F9C" w:rsidP="001E7F9C">
            <w:pPr>
              <w:jc w:val="right"/>
              <w:rPr>
                <w:sz w:val="16"/>
                <w:szCs w:val="16"/>
              </w:rPr>
            </w:pPr>
            <w:r w:rsidRPr="001E7F9C">
              <w:rPr>
                <w:sz w:val="16"/>
                <w:szCs w:val="16"/>
              </w:rPr>
              <w:t>900</w:t>
            </w:r>
          </w:p>
        </w:tc>
        <w:tc>
          <w:tcPr>
            <w:tcW w:w="376" w:type="dxa"/>
            <w:hideMark/>
          </w:tcPr>
          <w:p w14:paraId="21CD10B0" w14:textId="77777777" w:rsidR="001E7F9C" w:rsidRPr="001E7F9C" w:rsidRDefault="001E7F9C" w:rsidP="001E7F9C">
            <w:pPr>
              <w:jc w:val="right"/>
              <w:rPr>
                <w:sz w:val="16"/>
                <w:szCs w:val="16"/>
              </w:rPr>
            </w:pPr>
            <w:r w:rsidRPr="001E7F9C">
              <w:rPr>
                <w:sz w:val="16"/>
                <w:szCs w:val="16"/>
              </w:rPr>
              <w:t>01</w:t>
            </w:r>
          </w:p>
        </w:tc>
        <w:tc>
          <w:tcPr>
            <w:tcW w:w="475" w:type="dxa"/>
            <w:hideMark/>
          </w:tcPr>
          <w:p w14:paraId="5305E6B6" w14:textId="77777777" w:rsidR="001E7F9C" w:rsidRPr="001E7F9C" w:rsidRDefault="001E7F9C" w:rsidP="001E7F9C">
            <w:pPr>
              <w:jc w:val="right"/>
              <w:rPr>
                <w:sz w:val="16"/>
                <w:szCs w:val="16"/>
              </w:rPr>
            </w:pPr>
            <w:r w:rsidRPr="001E7F9C">
              <w:rPr>
                <w:sz w:val="16"/>
                <w:szCs w:val="16"/>
              </w:rPr>
              <w:t>04</w:t>
            </w:r>
          </w:p>
        </w:tc>
        <w:tc>
          <w:tcPr>
            <w:tcW w:w="376" w:type="dxa"/>
            <w:hideMark/>
          </w:tcPr>
          <w:p w14:paraId="2470A57E" w14:textId="77777777" w:rsidR="001E7F9C" w:rsidRPr="001E7F9C" w:rsidRDefault="001E7F9C" w:rsidP="001E7F9C">
            <w:pPr>
              <w:jc w:val="right"/>
              <w:rPr>
                <w:sz w:val="16"/>
                <w:szCs w:val="16"/>
              </w:rPr>
            </w:pPr>
            <w:r w:rsidRPr="001E7F9C">
              <w:rPr>
                <w:sz w:val="16"/>
                <w:szCs w:val="16"/>
              </w:rPr>
              <w:t>19</w:t>
            </w:r>
          </w:p>
        </w:tc>
        <w:tc>
          <w:tcPr>
            <w:tcW w:w="296" w:type="dxa"/>
            <w:hideMark/>
          </w:tcPr>
          <w:p w14:paraId="1089904B" w14:textId="77777777" w:rsidR="001E7F9C" w:rsidRPr="001E7F9C" w:rsidRDefault="001E7F9C" w:rsidP="001E7F9C">
            <w:pPr>
              <w:jc w:val="right"/>
              <w:rPr>
                <w:sz w:val="16"/>
                <w:szCs w:val="16"/>
              </w:rPr>
            </w:pPr>
            <w:r w:rsidRPr="001E7F9C">
              <w:rPr>
                <w:sz w:val="16"/>
                <w:szCs w:val="16"/>
              </w:rPr>
              <w:t>0</w:t>
            </w:r>
          </w:p>
        </w:tc>
        <w:tc>
          <w:tcPr>
            <w:tcW w:w="461" w:type="dxa"/>
            <w:hideMark/>
          </w:tcPr>
          <w:p w14:paraId="08714599" w14:textId="77777777" w:rsidR="001E7F9C" w:rsidRPr="001E7F9C" w:rsidRDefault="001E7F9C" w:rsidP="001E7F9C">
            <w:pPr>
              <w:jc w:val="right"/>
              <w:rPr>
                <w:sz w:val="16"/>
                <w:szCs w:val="16"/>
              </w:rPr>
            </w:pPr>
            <w:r w:rsidRPr="001E7F9C">
              <w:rPr>
                <w:sz w:val="16"/>
                <w:szCs w:val="16"/>
              </w:rPr>
              <w:t>06</w:t>
            </w:r>
          </w:p>
        </w:tc>
        <w:tc>
          <w:tcPr>
            <w:tcW w:w="646" w:type="dxa"/>
            <w:hideMark/>
          </w:tcPr>
          <w:p w14:paraId="7C87A278" w14:textId="77777777" w:rsidR="001E7F9C" w:rsidRPr="001E7F9C" w:rsidRDefault="001E7F9C" w:rsidP="001E7F9C">
            <w:pPr>
              <w:jc w:val="right"/>
              <w:rPr>
                <w:sz w:val="16"/>
                <w:szCs w:val="16"/>
              </w:rPr>
            </w:pPr>
            <w:r w:rsidRPr="001E7F9C">
              <w:rPr>
                <w:sz w:val="16"/>
                <w:szCs w:val="16"/>
              </w:rPr>
              <w:t>77150</w:t>
            </w:r>
          </w:p>
        </w:tc>
        <w:tc>
          <w:tcPr>
            <w:tcW w:w="456" w:type="dxa"/>
            <w:hideMark/>
          </w:tcPr>
          <w:p w14:paraId="7A70D605" w14:textId="77777777" w:rsidR="001E7F9C" w:rsidRPr="001E7F9C" w:rsidRDefault="001E7F9C" w:rsidP="001E7F9C">
            <w:pPr>
              <w:jc w:val="right"/>
              <w:rPr>
                <w:sz w:val="16"/>
                <w:szCs w:val="16"/>
              </w:rPr>
            </w:pPr>
            <w:r w:rsidRPr="001E7F9C">
              <w:rPr>
                <w:sz w:val="16"/>
                <w:szCs w:val="16"/>
              </w:rPr>
              <w:t>200</w:t>
            </w:r>
          </w:p>
        </w:tc>
        <w:tc>
          <w:tcPr>
            <w:tcW w:w="1077" w:type="dxa"/>
            <w:noWrap/>
            <w:hideMark/>
          </w:tcPr>
          <w:p w14:paraId="55CF648B" w14:textId="77777777" w:rsidR="001E7F9C" w:rsidRPr="001E7F9C" w:rsidRDefault="001E7F9C">
            <w:pPr>
              <w:jc w:val="right"/>
              <w:rPr>
                <w:sz w:val="16"/>
                <w:szCs w:val="16"/>
              </w:rPr>
            </w:pPr>
            <w:r w:rsidRPr="001E7F9C">
              <w:rPr>
                <w:sz w:val="16"/>
                <w:szCs w:val="16"/>
              </w:rPr>
              <w:t>15,3</w:t>
            </w:r>
          </w:p>
        </w:tc>
        <w:tc>
          <w:tcPr>
            <w:tcW w:w="1068" w:type="dxa"/>
            <w:noWrap/>
            <w:hideMark/>
          </w:tcPr>
          <w:p w14:paraId="1051038A" w14:textId="77777777" w:rsidR="001E7F9C" w:rsidRPr="001E7F9C" w:rsidRDefault="001E7F9C">
            <w:pPr>
              <w:jc w:val="right"/>
              <w:rPr>
                <w:sz w:val="16"/>
                <w:szCs w:val="16"/>
              </w:rPr>
            </w:pPr>
            <w:r w:rsidRPr="001E7F9C">
              <w:rPr>
                <w:sz w:val="16"/>
                <w:szCs w:val="16"/>
              </w:rPr>
              <w:t>15,9</w:t>
            </w:r>
          </w:p>
        </w:tc>
        <w:tc>
          <w:tcPr>
            <w:tcW w:w="1201" w:type="dxa"/>
            <w:noWrap/>
            <w:hideMark/>
          </w:tcPr>
          <w:p w14:paraId="0F016CD9" w14:textId="77777777" w:rsidR="001E7F9C" w:rsidRPr="001E7F9C" w:rsidRDefault="001E7F9C">
            <w:pPr>
              <w:jc w:val="right"/>
              <w:rPr>
                <w:sz w:val="16"/>
                <w:szCs w:val="16"/>
              </w:rPr>
            </w:pPr>
            <w:r w:rsidRPr="001E7F9C">
              <w:rPr>
                <w:sz w:val="16"/>
                <w:szCs w:val="16"/>
              </w:rPr>
              <w:t>16,5</w:t>
            </w:r>
          </w:p>
        </w:tc>
      </w:tr>
      <w:tr w:rsidR="001E7F9C" w:rsidRPr="001E7F9C" w14:paraId="63D3FD2C" w14:textId="77777777" w:rsidTr="001E7F9C">
        <w:trPr>
          <w:gridAfter w:val="1"/>
          <w:wAfter w:w="22" w:type="dxa"/>
          <w:trHeight w:val="690"/>
        </w:trPr>
        <w:tc>
          <w:tcPr>
            <w:tcW w:w="2972" w:type="dxa"/>
            <w:hideMark/>
          </w:tcPr>
          <w:p w14:paraId="1B3C7A87" w14:textId="77777777" w:rsidR="001E7F9C" w:rsidRPr="001E7F9C" w:rsidRDefault="001E7F9C" w:rsidP="001E7F9C">
            <w:pPr>
              <w:jc w:val="right"/>
              <w:rPr>
                <w:sz w:val="16"/>
                <w:szCs w:val="16"/>
              </w:rPr>
            </w:pPr>
            <w:r w:rsidRPr="001E7F9C">
              <w:rPr>
                <w:sz w:val="16"/>
                <w:szCs w:val="16"/>
              </w:rPr>
              <w:t>Иные закупки товаров, работ и услуг для обеспечение государственных (муниципальных) нужд</w:t>
            </w:r>
          </w:p>
        </w:tc>
        <w:tc>
          <w:tcPr>
            <w:tcW w:w="515" w:type="dxa"/>
            <w:hideMark/>
          </w:tcPr>
          <w:p w14:paraId="7A3546CF" w14:textId="77777777" w:rsidR="001E7F9C" w:rsidRPr="001E7F9C" w:rsidRDefault="001E7F9C" w:rsidP="001E7F9C">
            <w:pPr>
              <w:jc w:val="right"/>
              <w:rPr>
                <w:sz w:val="16"/>
                <w:szCs w:val="16"/>
              </w:rPr>
            </w:pPr>
            <w:r w:rsidRPr="001E7F9C">
              <w:rPr>
                <w:sz w:val="16"/>
                <w:szCs w:val="16"/>
              </w:rPr>
              <w:t>900</w:t>
            </w:r>
          </w:p>
        </w:tc>
        <w:tc>
          <w:tcPr>
            <w:tcW w:w="376" w:type="dxa"/>
            <w:hideMark/>
          </w:tcPr>
          <w:p w14:paraId="68EA751F" w14:textId="77777777" w:rsidR="001E7F9C" w:rsidRPr="001E7F9C" w:rsidRDefault="001E7F9C" w:rsidP="001E7F9C">
            <w:pPr>
              <w:jc w:val="right"/>
              <w:rPr>
                <w:sz w:val="16"/>
                <w:szCs w:val="16"/>
              </w:rPr>
            </w:pPr>
            <w:r w:rsidRPr="001E7F9C">
              <w:rPr>
                <w:sz w:val="16"/>
                <w:szCs w:val="16"/>
              </w:rPr>
              <w:t>01</w:t>
            </w:r>
          </w:p>
        </w:tc>
        <w:tc>
          <w:tcPr>
            <w:tcW w:w="475" w:type="dxa"/>
            <w:hideMark/>
          </w:tcPr>
          <w:p w14:paraId="059C2545" w14:textId="77777777" w:rsidR="001E7F9C" w:rsidRPr="001E7F9C" w:rsidRDefault="001E7F9C" w:rsidP="001E7F9C">
            <w:pPr>
              <w:jc w:val="right"/>
              <w:rPr>
                <w:sz w:val="16"/>
                <w:szCs w:val="16"/>
              </w:rPr>
            </w:pPr>
            <w:r w:rsidRPr="001E7F9C">
              <w:rPr>
                <w:sz w:val="16"/>
                <w:szCs w:val="16"/>
              </w:rPr>
              <w:t>04</w:t>
            </w:r>
          </w:p>
        </w:tc>
        <w:tc>
          <w:tcPr>
            <w:tcW w:w="376" w:type="dxa"/>
            <w:hideMark/>
          </w:tcPr>
          <w:p w14:paraId="524E76F9" w14:textId="77777777" w:rsidR="001E7F9C" w:rsidRPr="001E7F9C" w:rsidRDefault="001E7F9C" w:rsidP="001E7F9C">
            <w:pPr>
              <w:jc w:val="right"/>
              <w:rPr>
                <w:sz w:val="16"/>
                <w:szCs w:val="16"/>
              </w:rPr>
            </w:pPr>
            <w:r w:rsidRPr="001E7F9C">
              <w:rPr>
                <w:sz w:val="16"/>
                <w:szCs w:val="16"/>
              </w:rPr>
              <w:t>19</w:t>
            </w:r>
          </w:p>
        </w:tc>
        <w:tc>
          <w:tcPr>
            <w:tcW w:w="296" w:type="dxa"/>
            <w:hideMark/>
          </w:tcPr>
          <w:p w14:paraId="2736FD0F" w14:textId="77777777" w:rsidR="001E7F9C" w:rsidRPr="001E7F9C" w:rsidRDefault="001E7F9C" w:rsidP="001E7F9C">
            <w:pPr>
              <w:jc w:val="right"/>
              <w:rPr>
                <w:sz w:val="16"/>
                <w:szCs w:val="16"/>
              </w:rPr>
            </w:pPr>
            <w:r w:rsidRPr="001E7F9C">
              <w:rPr>
                <w:sz w:val="16"/>
                <w:szCs w:val="16"/>
              </w:rPr>
              <w:t>0</w:t>
            </w:r>
          </w:p>
        </w:tc>
        <w:tc>
          <w:tcPr>
            <w:tcW w:w="461" w:type="dxa"/>
            <w:hideMark/>
          </w:tcPr>
          <w:p w14:paraId="0396F0AF" w14:textId="77777777" w:rsidR="001E7F9C" w:rsidRPr="001E7F9C" w:rsidRDefault="001E7F9C" w:rsidP="001E7F9C">
            <w:pPr>
              <w:jc w:val="right"/>
              <w:rPr>
                <w:sz w:val="16"/>
                <w:szCs w:val="16"/>
              </w:rPr>
            </w:pPr>
            <w:r w:rsidRPr="001E7F9C">
              <w:rPr>
                <w:sz w:val="16"/>
                <w:szCs w:val="16"/>
              </w:rPr>
              <w:t>06</w:t>
            </w:r>
          </w:p>
        </w:tc>
        <w:tc>
          <w:tcPr>
            <w:tcW w:w="646" w:type="dxa"/>
            <w:hideMark/>
          </w:tcPr>
          <w:p w14:paraId="509C20F2" w14:textId="77777777" w:rsidR="001E7F9C" w:rsidRPr="001E7F9C" w:rsidRDefault="001E7F9C" w:rsidP="001E7F9C">
            <w:pPr>
              <w:jc w:val="right"/>
              <w:rPr>
                <w:sz w:val="16"/>
                <w:szCs w:val="16"/>
              </w:rPr>
            </w:pPr>
            <w:r w:rsidRPr="001E7F9C">
              <w:rPr>
                <w:sz w:val="16"/>
                <w:szCs w:val="16"/>
              </w:rPr>
              <w:t>77150</w:t>
            </w:r>
          </w:p>
        </w:tc>
        <w:tc>
          <w:tcPr>
            <w:tcW w:w="456" w:type="dxa"/>
            <w:hideMark/>
          </w:tcPr>
          <w:p w14:paraId="10A8C6AC" w14:textId="77777777" w:rsidR="001E7F9C" w:rsidRPr="001E7F9C" w:rsidRDefault="001E7F9C" w:rsidP="001E7F9C">
            <w:pPr>
              <w:jc w:val="right"/>
              <w:rPr>
                <w:sz w:val="16"/>
                <w:szCs w:val="16"/>
              </w:rPr>
            </w:pPr>
            <w:r w:rsidRPr="001E7F9C">
              <w:rPr>
                <w:sz w:val="16"/>
                <w:szCs w:val="16"/>
              </w:rPr>
              <w:t>240</w:t>
            </w:r>
          </w:p>
        </w:tc>
        <w:tc>
          <w:tcPr>
            <w:tcW w:w="1077" w:type="dxa"/>
            <w:noWrap/>
            <w:hideMark/>
          </w:tcPr>
          <w:p w14:paraId="35DA7765" w14:textId="77777777" w:rsidR="001E7F9C" w:rsidRPr="001E7F9C" w:rsidRDefault="001E7F9C">
            <w:pPr>
              <w:jc w:val="right"/>
              <w:rPr>
                <w:sz w:val="16"/>
                <w:szCs w:val="16"/>
              </w:rPr>
            </w:pPr>
            <w:r w:rsidRPr="001E7F9C">
              <w:rPr>
                <w:sz w:val="16"/>
                <w:szCs w:val="16"/>
              </w:rPr>
              <w:t>15,3</w:t>
            </w:r>
          </w:p>
        </w:tc>
        <w:tc>
          <w:tcPr>
            <w:tcW w:w="1068" w:type="dxa"/>
            <w:noWrap/>
            <w:hideMark/>
          </w:tcPr>
          <w:p w14:paraId="19233F67" w14:textId="77777777" w:rsidR="001E7F9C" w:rsidRPr="001E7F9C" w:rsidRDefault="001E7F9C">
            <w:pPr>
              <w:jc w:val="right"/>
              <w:rPr>
                <w:sz w:val="16"/>
                <w:szCs w:val="16"/>
              </w:rPr>
            </w:pPr>
            <w:r w:rsidRPr="001E7F9C">
              <w:rPr>
                <w:sz w:val="16"/>
                <w:szCs w:val="16"/>
              </w:rPr>
              <w:t>15,9</w:t>
            </w:r>
          </w:p>
        </w:tc>
        <w:tc>
          <w:tcPr>
            <w:tcW w:w="1201" w:type="dxa"/>
            <w:noWrap/>
            <w:hideMark/>
          </w:tcPr>
          <w:p w14:paraId="7844007F" w14:textId="77777777" w:rsidR="001E7F9C" w:rsidRPr="001E7F9C" w:rsidRDefault="001E7F9C">
            <w:pPr>
              <w:jc w:val="right"/>
              <w:rPr>
                <w:sz w:val="16"/>
                <w:szCs w:val="16"/>
              </w:rPr>
            </w:pPr>
            <w:r w:rsidRPr="001E7F9C">
              <w:rPr>
                <w:sz w:val="16"/>
                <w:szCs w:val="16"/>
              </w:rPr>
              <w:t>16,5</w:t>
            </w:r>
          </w:p>
        </w:tc>
      </w:tr>
      <w:tr w:rsidR="001E7F9C" w:rsidRPr="001E7F9C" w14:paraId="51F98A9B" w14:textId="77777777" w:rsidTr="001E7F9C">
        <w:trPr>
          <w:gridAfter w:val="1"/>
          <w:wAfter w:w="22" w:type="dxa"/>
          <w:trHeight w:val="705"/>
        </w:trPr>
        <w:tc>
          <w:tcPr>
            <w:tcW w:w="2972" w:type="dxa"/>
            <w:hideMark/>
          </w:tcPr>
          <w:p w14:paraId="56A476B2" w14:textId="77777777" w:rsidR="001E7F9C" w:rsidRPr="001E7F9C" w:rsidRDefault="001E7F9C" w:rsidP="001E7F9C">
            <w:pPr>
              <w:jc w:val="right"/>
              <w:rPr>
                <w:sz w:val="16"/>
                <w:szCs w:val="16"/>
              </w:rPr>
            </w:pPr>
            <w:r w:rsidRPr="001E7F9C">
              <w:rPr>
                <w:sz w:val="16"/>
                <w:szCs w:val="16"/>
              </w:rPr>
              <w:lastRenderedPageBreak/>
              <w:t>Обеспечение деятельности администрации Рузаевского муниципального района Республики Мордовия</w:t>
            </w:r>
          </w:p>
        </w:tc>
        <w:tc>
          <w:tcPr>
            <w:tcW w:w="515" w:type="dxa"/>
            <w:hideMark/>
          </w:tcPr>
          <w:p w14:paraId="7E6A7236" w14:textId="77777777" w:rsidR="001E7F9C" w:rsidRPr="001E7F9C" w:rsidRDefault="001E7F9C" w:rsidP="001E7F9C">
            <w:pPr>
              <w:jc w:val="right"/>
              <w:rPr>
                <w:sz w:val="16"/>
                <w:szCs w:val="16"/>
              </w:rPr>
            </w:pPr>
            <w:r w:rsidRPr="001E7F9C">
              <w:rPr>
                <w:sz w:val="16"/>
                <w:szCs w:val="16"/>
              </w:rPr>
              <w:t>900</w:t>
            </w:r>
          </w:p>
        </w:tc>
        <w:tc>
          <w:tcPr>
            <w:tcW w:w="376" w:type="dxa"/>
            <w:hideMark/>
          </w:tcPr>
          <w:p w14:paraId="54AC82DE" w14:textId="77777777" w:rsidR="001E7F9C" w:rsidRPr="001E7F9C" w:rsidRDefault="001E7F9C" w:rsidP="001E7F9C">
            <w:pPr>
              <w:jc w:val="right"/>
              <w:rPr>
                <w:sz w:val="16"/>
                <w:szCs w:val="16"/>
              </w:rPr>
            </w:pPr>
            <w:r w:rsidRPr="001E7F9C">
              <w:rPr>
                <w:sz w:val="16"/>
                <w:szCs w:val="16"/>
              </w:rPr>
              <w:t>01</w:t>
            </w:r>
          </w:p>
        </w:tc>
        <w:tc>
          <w:tcPr>
            <w:tcW w:w="475" w:type="dxa"/>
            <w:hideMark/>
          </w:tcPr>
          <w:p w14:paraId="79256539" w14:textId="77777777" w:rsidR="001E7F9C" w:rsidRPr="001E7F9C" w:rsidRDefault="001E7F9C" w:rsidP="001E7F9C">
            <w:pPr>
              <w:jc w:val="right"/>
              <w:rPr>
                <w:sz w:val="16"/>
                <w:szCs w:val="16"/>
              </w:rPr>
            </w:pPr>
            <w:r w:rsidRPr="001E7F9C">
              <w:rPr>
                <w:sz w:val="16"/>
                <w:szCs w:val="16"/>
              </w:rPr>
              <w:t>04</w:t>
            </w:r>
          </w:p>
        </w:tc>
        <w:tc>
          <w:tcPr>
            <w:tcW w:w="376" w:type="dxa"/>
            <w:hideMark/>
          </w:tcPr>
          <w:p w14:paraId="2AA92F19" w14:textId="77777777" w:rsidR="001E7F9C" w:rsidRPr="001E7F9C" w:rsidRDefault="001E7F9C" w:rsidP="001E7F9C">
            <w:pPr>
              <w:jc w:val="right"/>
              <w:rPr>
                <w:sz w:val="16"/>
                <w:szCs w:val="16"/>
              </w:rPr>
            </w:pPr>
            <w:r w:rsidRPr="001E7F9C">
              <w:rPr>
                <w:sz w:val="16"/>
                <w:szCs w:val="16"/>
              </w:rPr>
              <w:t>65</w:t>
            </w:r>
          </w:p>
        </w:tc>
        <w:tc>
          <w:tcPr>
            <w:tcW w:w="296" w:type="dxa"/>
            <w:hideMark/>
          </w:tcPr>
          <w:p w14:paraId="3780A16F" w14:textId="77777777" w:rsidR="001E7F9C" w:rsidRPr="001E7F9C" w:rsidRDefault="001E7F9C" w:rsidP="001E7F9C">
            <w:pPr>
              <w:jc w:val="right"/>
              <w:rPr>
                <w:sz w:val="16"/>
                <w:szCs w:val="16"/>
              </w:rPr>
            </w:pPr>
            <w:r w:rsidRPr="001E7F9C">
              <w:rPr>
                <w:sz w:val="16"/>
                <w:szCs w:val="16"/>
              </w:rPr>
              <w:t> </w:t>
            </w:r>
          </w:p>
        </w:tc>
        <w:tc>
          <w:tcPr>
            <w:tcW w:w="461" w:type="dxa"/>
            <w:hideMark/>
          </w:tcPr>
          <w:p w14:paraId="5CBDE083" w14:textId="77777777" w:rsidR="001E7F9C" w:rsidRPr="001E7F9C" w:rsidRDefault="001E7F9C" w:rsidP="001E7F9C">
            <w:pPr>
              <w:jc w:val="right"/>
              <w:rPr>
                <w:sz w:val="16"/>
                <w:szCs w:val="16"/>
              </w:rPr>
            </w:pPr>
            <w:r w:rsidRPr="001E7F9C">
              <w:rPr>
                <w:sz w:val="16"/>
                <w:szCs w:val="16"/>
              </w:rPr>
              <w:t> </w:t>
            </w:r>
          </w:p>
        </w:tc>
        <w:tc>
          <w:tcPr>
            <w:tcW w:w="646" w:type="dxa"/>
            <w:hideMark/>
          </w:tcPr>
          <w:p w14:paraId="7B5ADC79" w14:textId="77777777" w:rsidR="001E7F9C" w:rsidRPr="001E7F9C" w:rsidRDefault="001E7F9C" w:rsidP="001E7F9C">
            <w:pPr>
              <w:jc w:val="right"/>
              <w:rPr>
                <w:sz w:val="16"/>
                <w:szCs w:val="16"/>
              </w:rPr>
            </w:pPr>
            <w:r w:rsidRPr="001E7F9C">
              <w:rPr>
                <w:sz w:val="16"/>
                <w:szCs w:val="16"/>
              </w:rPr>
              <w:t> </w:t>
            </w:r>
          </w:p>
        </w:tc>
        <w:tc>
          <w:tcPr>
            <w:tcW w:w="456" w:type="dxa"/>
            <w:hideMark/>
          </w:tcPr>
          <w:p w14:paraId="67C91AD2"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2916D6B6" w14:textId="77777777" w:rsidR="001E7F9C" w:rsidRPr="001E7F9C" w:rsidRDefault="001E7F9C">
            <w:pPr>
              <w:jc w:val="right"/>
              <w:rPr>
                <w:sz w:val="16"/>
                <w:szCs w:val="16"/>
              </w:rPr>
            </w:pPr>
            <w:r w:rsidRPr="001E7F9C">
              <w:rPr>
                <w:sz w:val="16"/>
                <w:szCs w:val="16"/>
              </w:rPr>
              <w:t>58 543,7</w:t>
            </w:r>
          </w:p>
        </w:tc>
        <w:tc>
          <w:tcPr>
            <w:tcW w:w="1068" w:type="dxa"/>
            <w:noWrap/>
            <w:hideMark/>
          </w:tcPr>
          <w:p w14:paraId="6C37D796" w14:textId="77777777" w:rsidR="001E7F9C" w:rsidRPr="001E7F9C" w:rsidRDefault="001E7F9C">
            <w:pPr>
              <w:jc w:val="right"/>
              <w:rPr>
                <w:sz w:val="16"/>
                <w:szCs w:val="16"/>
              </w:rPr>
            </w:pPr>
            <w:r w:rsidRPr="001E7F9C">
              <w:rPr>
                <w:sz w:val="16"/>
                <w:szCs w:val="16"/>
              </w:rPr>
              <w:t>37 688,4</w:t>
            </w:r>
          </w:p>
        </w:tc>
        <w:tc>
          <w:tcPr>
            <w:tcW w:w="1201" w:type="dxa"/>
            <w:noWrap/>
            <w:hideMark/>
          </w:tcPr>
          <w:p w14:paraId="35567CAB" w14:textId="77777777" w:rsidR="001E7F9C" w:rsidRPr="001E7F9C" w:rsidRDefault="001E7F9C">
            <w:pPr>
              <w:jc w:val="right"/>
              <w:rPr>
                <w:sz w:val="16"/>
                <w:szCs w:val="16"/>
              </w:rPr>
            </w:pPr>
            <w:r w:rsidRPr="001E7F9C">
              <w:rPr>
                <w:sz w:val="16"/>
                <w:szCs w:val="16"/>
              </w:rPr>
              <w:t>38 568,5</w:t>
            </w:r>
          </w:p>
        </w:tc>
      </w:tr>
      <w:tr w:rsidR="001E7F9C" w:rsidRPr="001E7F9C" w14:paraId="2E896EF1" w14:textId="77777777" w:rsidTr="001E7F9C">
        <w:trPr>
          <w:gridAfter w:val="1"/>
          <w:wAfter w:w="22" w:type="dxa"/>
          <w:trHeight w:val="900"/>
        </w:trPr>
        <w:tc>
          <w:tcPr>
            <w:tcW w:w="2972" w:type="dxa"/>
            <w:hideMark/>
          </w:tcPr>
          <w:p w14:paraId="6D473805" w14:textId="77777777" w:rsidR="001E7F9C" w:rsidRPr="001E7F9C" w:rsidRDefault="001E7F9C" w:rsidP="001E7F9C">
            <w:pPr>
              <w:jc w:val="right"/>
              <w:rPr>
                <w:sz w:val="16"/>
                <w:szCs w:val="16"/>
              </w:rPr>
            </w:pPr>
            <w:r w:rsidRPr="001E7F9C">
              <w:rPr>
                <w:sz w:val="16"/>
                <w:szCs w:val="16"/>
              </w:rPr>
              <w:t>Непрограммные расходы в рамках обеспечения деятельности администрации Рузаевского муниципального района Республики Мордовия</w:t>
            </w:r>
          </w:p>
        </w:tc>
        <w:tc>
          <w:tcPr>
            <w:tcW w:w="515" w:type="dxa"/>
            <w:hideMark/>
          </w:tcPr>
          <w:p w14:paraId="603CFE3E" w14:textId="77777777" w:rsidR="001E7F9C" w:rsidRPr="001E7F9C" w:rsidRDefault="001E7F9C" w:rsidP="001E7F9C">
            <w:pPr>
              <w:jc w:val="right"/>
              <w:rPr>
                <w:sz w:val="16"/>
                <w:szCs w:val="16"/>
              </w:rPr>
            </w:pPr>
            <w:r w:rsidRPr="001E7F9C">
              <w:rPr>
                <w:sz w:val="16"/>
                <w:szCs w:val="16"/>
              </w:rPr>
              <w:t>900</w:t>
            </w:r>
          </w:p>
        </w:tc>
        <w:tc>
          <w:tcPr>
            <w:tcW w:w="376" w:type="dxa"/>
            <w:hideMark/>
          </w:tcPr>
          <w:p w14:paraId="1EF2760E" w14:textId="77777777" w:rsidR="001E7F9C" w:rsidRPr="001E7F9C" w:rsidRDefault="001E7F9C" w:rsidP="001E7F9C">
            <w:pPr>
              <w:jc w:val="right"/>
              <w:rPr>
                <w:sz w:val="16"/>
                <w:szCs w:val="16"/>
              </w:rPr>
            </w:pPr>
            <w:r w:rsidRPr="001E7F9C">
              <w:rPr>
                <w:sz w:val="16"/>
                <w:szCs w:val="16"/>
              </w:rPr>
              <w:t>01</w:t>
            </w:r>
          </w:p>
        </w:tc>
        <w:tc>
          <w:tcPr>
            <w:tcW w:w="475" w:type="dxa"/>
            <w:hideMark/>
          </w:tcPr>
          <w:p w14:paraId="56A7AF48" w14:textId="77777777" w:rsidR="001E7F9C" w:rsidRPr="001E7F9C" w:rsidRDefault="001E7F9C" w:rsidP="001E7F9C">
            <w:pPr>
              <w:jc w:val="right"/>
              <w:rPr>
                <w:sz w:val="16"/>
                <w:szCs w:val="16"/>
              </w:rPr>
            </w:pPr>
            <w:r w:rsidRPr="001E7F9C">
              <w:rPr>
                <w:sz w:val="16"/>
                <w:szCs w:val="16"/>
              </w:rPr>
              <w:t>04</w:t>
            </w:r>
          </w:p>
        </w:tc>
        <w:tc>
          <w:tcPr>
            <w:tcW w:w="376" w:type="dxa"/>
            <w:hideMark/>
          </w:tcPr>
          <w:p w14:paraId="79FC3FD5" w14:textId="77777777" w:rsidR="001E7F9C" w:rsidRPr="001E7F9C" w:rsidRDefault="001E7F9C" w:rsidP="001E7F9C">
            <w:pPr>
              <w:jc w:val="right"/>
              <w:rPr>
                <w:sz w:val="16"/>
                <w:szCs w:val="16"/>
              </w:rPr>
            </w:pPr>
            <w:r w:rsidRPr="001E7F9C">
              <w:rPr>
                <w:sz w:val="16"/>
                <w:szCs w:val="16"/>
              </w:rPr>
              <w:t>65</w:t>
            </w:r>
          </w:p>
        </w:tc>
        <w:tc>
          <w:tcPr>
            <w:tcW w:w="296" w:type="dxa"/>
            <w:hideMark/>
          </w:tcPr>
          <w:p w14:paraId="5D29D70C" w14:textId="77777777" w:rsidR="001E7F9C" w:rsidRPr="001E7F9C" w:rsidRDefault="001E7F9C" w:rsidP="001E7F9C">
            <w:pPr>
              <w:jc w:val="right"/>
              <w:rPr>
                <w:sz w:val="16"/>
                <w:szCs w:val="16"/>
              </w:rPr>
            </w:pPr>
            <w:r w:rsidRPr="001E7F9C">
              <w:rPr>
                <w:sz w:val="16"/>
                <w:szCs w:val="16"/>
              </w:rPr>
              <w:t>2</w:t>
            </w:r>
          </w:p>
        </w:tc>
        <w:tc>
          <w:tcPr>
            <w:tcW w:w="461" w:type="dxa"/>
            <w:hideMark/>
          </w:tcPr>
          <w:p w14:paraId="292BCD30" w14:textId="77777777" w:rsidR="001E7F9C" w:rsidRPr="001E7F9C" w:rsidRDefault="001E7F9C" w:rsidP="001E7F9C">
            <w:pPr>
              <w:jc w:val="right"/>
              <w:rPr>
                <w:sz w:val="16"/>
                <w:szCs w:val="16"/>
              </w:rPr>
            </w:pPr>
            <w:r w:rsidRPr="001E7F9C">
              <w:rPr>
                <w:sz w:val="16"/>
                <w:szCs w:val="16"/>
              </w:rPr>
              <w:t>00</w:t>
            </w:r>
          </w:p>
        </w:tc>
        <w:tc>
          <w:tcPr>
            <w:tcW w:w="646" w:type="dxa"/>
            <w:hideMark/>
          </w:tcPr>
          <w:p w14:paraId="106B7E83" w14:textId="77777777" w:rsidR="001E7F9C" w:rsidRPr="001E7F9C" w:rsidRDefault="001E7F9C" w:rsidP="001E7F9C">
            <w:pPr>
              <w:jc w:val="right"/>
              <w:rPr>
                <w:sz w:val="16"/>
                <w:szCs w:val="16"/>
              </w:rPr>
            </w:pPr>
            <w:r w:rsidRPr="001E7F9C">
              <w:rPr>
                <w:sz w:val="16"/>
                <w:szCs w:val="16"/>
              </w:rPr>
              <w:t> </w:t>
            </w:r>
          </w:p>
        </w:tc>
        <w:tc>
          <w:tcPr>
            <w:tcW w:w="456" w:type="dxa"/>
            <w:hideMark/>
          </w:tcPr>
          <w:p w14:paraId="06E1136D"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03B2FA0B" w14:textId="77777777" w:rsidR="001E7F9C" w:rsidRPr="001E7F9C" w:rsidRDefault="001E7F9C">
            <w:pPr>
              <w:jc w:val="right"/>
              <w:rPr>
                <w:sz w:val="16"/>
                <w:szCs w:val="16"/>
              </w:rPr>
            </w:pPr>
            <w:r w:rsidRPr="001E7F9C">
              <w:rPr>
                <w:sz w:val="16"/>
                <w:szCs w:val="16"/>
              </w:rPr>
              <w:t>58 543,7</w:t>
            </w:r>
          </w:p>
        </w:tc>
        <w:tc>
          <w:tcPr>
            <w:tcW w:w="1068" w:type="dxa"/>
            <w:noWrap/>
            <w:hideMark/>
          </w:tcPr>
          <w:p w14:paraId="042F2961" w14:textId="77777777" w:rsidR="001E7F9C" w:rsidRPr="001E7F9C" w:rsidRDefault="001E7F9C">
            <w:pPr>
              <w:jc w:val="right"/>
              <w:rPr>
                <w:sz w:val="16"/>
                <w:szCs w:val="16"/>
              </w:rPr>
            </w:pPr>
            <w:r w:rsidRPr="001E7F9C">
              <w:rPr>
                <w:sz w:val="16"/>
                <w:szCs w:val="16"/>
              </w:rPr>
              <w:t>37 688,4</w:t>
            </w:r>
          </w:p>
        </w:tc>
        <w:tc>
          <w:tcPr>
            <w:tcW w:w="1201" w:type="dxa"/>
            <w:noWrap/>
            <w:hideMark/>
          </w:tcPr>
          <w:p w14:paraId="20531641" w14:textId="77777777" w:rsidR="001E7F9C" w:rsidRPr="001E7F9C" w:rsidRDefault="001E7F9C">
            <w:pPr>
              <w:jc w:val="right"/>
              <w:rPr>
                <w:sz w:val="16"/>
                <w:szCs w:val="16"/>
              </w:rPr>
            </w:pPr>
            <w:r w:rsidRPr="001E7F9C">
              <w:rPr>
                <w:sz w:val="16"/>
                <w:szCs w:val="16"/>
              </w:rPr>
              <w:t>38 568,5</w:t>
            </w:r>
          </w:p>
        </w:tc>
      </w:tr>
      <w:tr w:rsidR="001E7F9C" w:rsidRPr="001E7F9C" w14:paraId="69A60658" w14:textId="77777777" w:rsidTr="001E7F9C">
        <w:trPr>
          <w:gridAfter w:val="1"/>
          <w:wAfter w:w="22" w:type="dxa"/>
          <w:trHeight w:val="750"/>
        </w:trPr>
        <w:tc>
          <w:tcPr>
            <w:tcW w:w="2972" w:type="dxa"/>
            <w:hideMark/>
          </w:tcPr>
          <w:p w14:paraId="6971D749" w14:textId="77777777" w:rsidR="001E7F9C" w:rsidRPr="001E7F9C" w:rsidRDefault="001E7F9C" w:rsidP="001E7F9C">
            <w:pPr>
              <w:jc w:val="right"/>
              <w:rPr>
                <w:sz w:val="16"/>
                <w:szCs w:val="16"/>
              </w:rPr>
            </w:pPr>
            <w:r w:rsidRPr="001E7F9C">
              <w:rPr>
                <w:sz w:val="16"/>
                <w:szCs w:val="16"/>
              </w:rPr>
              <w:t xml:space="preserve">Расходы на выплаты по оплате труда работников органов местного самоуправления </w:t>
            </w:r>
          </w:p>
        </w:tc>
        <w:tc>
          <w:tcPr>
            <w:tcW w:w="515" w:type="dxa"/>
            <w:hideMark/>
          </w:tcPr>
          <w:p w14:paraId="4F5CED27" w14:textId="77777777" w:rsidR="001E7F9C" w:rsidRPr="001E7F9C" w:rsidRDefault="001E7F9C" w:rsidP="001E7F9C">
            <w:pPr>
              <w:jc w:val="right"/>
              <w:rPr>
                <w:sz w:val="16"/>
                <w:szCs w:val="16"/>
              </w:rPr>
            </w:pPr>
            <w:r w:rsidRPr="001E7F9C">
              <w:rPr>
                <w:sz w:val="16"/>
                <w:szCs w:val="16"/>
              </w:rPr>
              <w:t>900</w:t>
            </w:r>
          </w:p>
        </w:tc>
        <w:tc>
          <w:tcPr>
            <w:tcW w:w="376" w:type="dxa"/>
            <w:hideMark/>
          </w:tcPr>
          <w:p w14:paraId="3B02BEA5" w14:textId="77777777" w:rsidR="001E7F9C" w:rsidRPr="001E7F9C" w:rsidRDefault="001E7F9C" w:rsidP="001E7F9C">
            <w:pPr>
              <w:jc w:val="right"/>
              <w:rPr>
                <w:sz w:val="16"/>
                <w:szCs w:val="16"/>
              </w:rPr>
            </w:pPr>
            <w:r w:rsidRPr="001E7F9C">
              <w:rPr>
                <w:sz w:val="16"/>
                <w:szCs w:val="16"/>
              </w:rPr>
              <w:t>01</w:t>
            </w:r>
          </w:p>
        </w:tc>
        <w:tc>
          <w:tcPr>
            <w:tcW w:w="475" w:type="dxa"/>
            <w:hideMark/>
          </w:tcPr>
          <w:p w14:paraId="735892BC" w14:textId="77777777" w:rsidR="001E7F9C" w:rsidRPr="001E7F9C" w:rsidRDefault="001E7F9C" w:rsidP="001E7F9C">
            <w:pPr>
              <w:jc w:val="right"/>
              <w:rPr>
                <w:sz w:val="16"/>
                <w:szCs w:val="16"/>
              </w:rPr>
            </w:pPr>
            <w:r w:rsidRPr="001E7F9C">
              <w:rPr>
                <w:sz w:val="16"/>
                <w:szCs w:val="16"/>
              </w:rPr>
              <w:t>04</w:t>
            </w:r>
          </w:p>
        </w:tc>
        <w:tc>
          <w:tcPr>
            <w:tcW w:w="376" w:type="dxa"/>
            <w:hideMark/>
          </w:tcPr>
          <w:p w14:paraId="28022B7D" w14:textId="77777777" w:rsidR="001E7F9C" w:rsidRPr="001E7F9C" w:rsidRDefault="001E7F9C" w:rsidP="001E7F9C">
            <w:pPr>
              <w:jc w:val="right"/>
              <w:rPr>
                <w:sz w:val="16"/>
                <w:szCs w:val="16"/>
              </w:rPr>
            </w:pPr>
            <w:r w:rsidRPr="001E7F9C">
              <w:rPr>
                <w:sz w:val="16"/>
                <w:szCs w:val="16"/>
              </w:rPr>
              <w:t>65</w:t>
            </w:r>
          </w:p>
        </w:tc>
        <w:tc>
          <w:tcPr>
            <w:tcW w:w="296" w:type="dxa"/>
            <w:hideMark/>
          </w:tcPr>
          <w:p w14:paraId="764B112E" w14:textId="77777777" w:rsidR="001E7F9C" w:rsidRPr="001E7F9C" w:rsidRDefault="001E7F9C" w:rsidP="001E7F9C">
            <w:pPr>
              <w:jc w:val="right"/>
              <w:rPr>
                <w:sz w:val="16"/>
                <w:szCs w:val="16"/>
              </w:rPr>
            </w:pPr>
            <w:r w:rsidRPr="001E7F9C">
              <w:rPr>
                <w:sz w:val="16"/>
                <w:szCs w:val="16"/>
              </w:rPr>
              <w:t>2</w:t>
            </w:r>
          </w:p>
        </w:tc>
        <w:tc>
          <w:tcPr>
            <w:tcW w:w="461" w:type="dxa"/>
            <w:hideMark/>
          </w:tcPr>
          <w:p w14:paraId="38DF0972" w14:textId="77777777" w:rsidR="001E7F9C" w:rsidRPr="001E7F9C" w:rsidRDefault="001E7F9C" w:rsidP="001E7F9C">
            <w:pPr>
              <w:jc w:val="right"/>
              <w:rPr>
                <w:sz w:val="16"/>
                <w:szCs w:val="16"/>
              </w:rPr>
            </w:pPr>
            <w:r w:rsidRPr="001E7F9C">
              <w:rPr>
                <w:sz w:val="16"/>
                <w:szCs w:val="16"/>
              </w:rPr>
              <w:t>00</w:t>
            </w:r>
          </w:p>
        </w:tc>
        <w:tc>
          <w:tcPr>
            <w:tcW w:w="646" w:type="dxa"/>
            <w:hideMark/>
          </w:tcPr>
          <w:p w14:paraId="5F7A3E71" w14:textId="77777777" w:rsidR="001E7F9C" w:rsidRPr="001E7F9C" w:rsidRDefault="001E7F9C" w:rsidP="001E7F9C">
            <w:pPr>
              <w:jc w:val="right"/>
              <w:rPr>
                <w:sz w:val="16"/>
                <w:szCs w:val="16"/>
              </w:rPr>
            </w:pPr>
            <w:r w:rsidRPr="001E7F9C">
              <w:rPr>
                <w:sz w:val="16"/>
                <w:szCs w:val="16"/>
              </w:rPr>
              <w:t>41110</w:t>
            </w:r>
          </w:p>
        </w:tc>
        <w:tc>
          <w:tcPr>
            <w:tcW w:w="456" w:type="dxa"/>
            <w:hideMark/>
          </w:tcPr>
          <w:p w14:paraId="6FBA61B2"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5C42D20A" w14:textId="77777777" w:rsidR="001E7F9C" w:rsidRPr="001E7F9C" w:rsidRDefault="001E7F9C">
            <w:pPr>
              <w:jc w:val="right"/>
              <w:rPr>
                <w:sz w:val="16"/>
                <w:szCs w:val="16"/>
              </w:rPr>
            </w:pPr>
            <w:r w:rsidRPr="001E7F9C">
              <w:rPr>
                <w:sz w:val="16"/>
                <w:szCs w:val="16"/>
              </w:rPr>
              <w:t>42 294,3</w:t>
            </w:r>
          </w:p>
        </w:tc>
        <w:tc>
          <w:tcPr>
            <w:tcW w:w="1068" w:type="dxa"/>
            <w:noWrap/>
            <w:hideMark/>
          </w:tcPr>
          <w:p w14:paraId="0A80A486" w14:textId="77777777" w:rsidR="001E7F9C" w:rsidRPr="001E7F9C" w:rsidRDefault="001E7F9C">
            <w:pPr>
              <w:jc w:val="right"/>
              <w:rPr>
                <w:sz w:val="16"/>
                <w:szCs w:val="16"/>
              </w:rPr>
            </w:pPr>
            <w:r w:rsidRPr="001E7F9C">
              <w:rPr>
                <w:sz w:val="16"/>
                <w:szCs w:val="16"/>
              </w:rPr>
              <w:t>35 412,7</w:t>
            </w:r>
          </w:p>
        </w:tc>
        <w:tc>
          <w:tcPr>
            <w:tcW w:w="1201" w:type="dxa"/>
            <w:noWrap/>
            <w:hideMark/>
          </w:tcPr>
          <w:p w14:paraId="043468D3" w14:textId="77777777" w:rsidR="001E7F9C" w:rsidRPr="001E7F9C" w:rsidRDefault="001E7F9C">
            <w:pPr>
              <w:jc w:val="right"/>
              <w:rPr>
                <w:sz w:val="16"/>
                <w:szCs w:val="16"/>
              </w:rPr>
            </w:pPr>
            <w:r w:rsidRPr="001E7F9C">
              <w:rPr>
                <w:sz w:val="16"/>
                <w:szCs w:val="16"/>
              </w:rPr>
              <w:t>35 313,3</w:t>
            </w:r>
          </w:p>
        </w:tc>
      </w:tr>
      <w:tr w:rsidR="001E7F9C" w:rsidRPr="001E7F9C" w14:paraId="66AE64AE" w14:textId="77777777" w:rsidTr="001E7F9C">
        <w:trPr>
          <w:gridAfter w:val="1"/>
          <w:wAfter w:w="22" w:type="dxa"/>
          <w:trHeight w:val="1410"/>
        </w:trPr>
        <w:tc>
          <w:tcPr>
            <w:tcW w:w="2972" w:type="dxa"/>
            <w:hideMark/>
          </w:tcPr>
          <w:p w14:paraId="214E57CE" w14:textId="77777777" w:rsidR="001E7F9C" w:rsidRPr="001E7F9C" w:rsidRDefault="001E7F9C" w:rsidP="001E7F9C">
            <w:pPr>
              <w:jc w:val="right"/>
              <w:rPr>
                <w:sz w:val="16"/>
                <w:szCs w:val="16"/>
              </w:rPr>
            </w:pPr>
            <w:r w:rsidRPr="001E7F9C">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5" w:type="dxa"/>
            <w:hideMark/>
          </w:tcPr>
          <w:p w14:paraId="558B3AA6" w14:textId="77777777" w:rsidR="001E7F9C" w:rsidRPr="001E7F9C" w:rsidRDefault="001E7F9C" w:rsidP="001E7F9C">
            <w:pPr>
              <w:jc w:val="right"/>
              <w:rPr>
                <w:sz w:val="16"/>
                <w:szCs w:val="16"/>
              </w:rPr>
            </w:pPr>
            <w:r w:rsidRPr="001E7F9C">
              <w:rPr>
                <w:sz w:val="16"/>
                <w:szCs w:val="16"/>
              </w:rPr>
              <w:t>900</w:t>
            </w:r>
          </w:p>
        </w:tc>
        <w:tc>
          <w:tcPr>
            <w:tcW w:w="376" w:type="dxa"/>
            <w:hideMark/>
          </w:tcPr>
          <w:p w14:paraId="5955D0B7" w14:textId="77777777" w:rsidR="001E7F9C" w:rsidRPr="001E7F9C" w:rsidRDefault="001E7F9C" w:rsidP="001E7F9C">
            <w:pPr>
              <w:jc w:val="right"/>
              <w:rPr>
                <w:sz w:val="16"/>
                <w:szCs w:val="16"/>
              </w:rPr>
            </w:pPr>
            <w:r w:rsidRPr="001E7F9C">
              <w:rPr>
                <w:sz w:val="16"/>
                <w:szCs w:val="16"/>
              </w:rPr>
              <w:t>01</w:t>
            </w:r>
          </w:p>
        </w:tc>
        <w:tc>
          <w:tcPr>
            <w:tcW w:w="475" w:type="dxa"/>
            <w:hideMark/>
          </w:tcPr>
          <w:p w14:paraId="4C34D139" w14:textId="77777777" w:rsidR="001E7F9C" w:rsidRPr="001E7F9C" w:rsidRDefault="001E7F9C" w:rsidP="001E7F9C">
            <w:pPr>
              <w:jc w:val="right"/>
              <w:rPr>
                <w:sz w:val="16"/>
                <w:szCs w:val="16"/>
              </w:rPr>
            </w:pPr>
            <w:r w:rsidRPr="001E7F9C">
              <w:rPr>
                <w:sz w:val="16"/>
                <w:szCs w:val="16"/>
              </w:rPr>
              <w:t>04</w:t>
            </w:r>
          </w:p>
        </w:tc>
        <w:tc>
          <w:tcPr>
            <w:tcW w:w="376" w:type="dxa"/>
            <w:hideMark/>
          </w:tcPr>
          <w:p w14:paraId="214B6242" w14:textId="77777777" w:rsidR="001E7F9C" w:rsidRPr="001E7F9C" w:rsidRDefault="001E7F9C" w:rsidP="001E7F9C">
            <w:pPr>
              <w:jc w:val="right"/>
              <w:rPr>
                <w:sz w:val="16"/>
                <w:szCs w:val="16"/>
              </w:rPr>
            </w:pPr>
            <w:r w:rsidRPr="001E7F9C">
              <w:rPr>
                <w:sz w:val="16"/>
                <w:szCs w:val="16"/>
              </w:rPr>
              <w:t>65</w:t>
            </w:r>
          </w:p>
        </w:tc>
        <w:tc>
          <w:tcPr>
            <w:tcW w:w="296" w:type="dxa"/>
            <w:hideMark/>
          </w:tcPr>
          <w:p w14:paraId="64053CB1" w14:textId="77777777" w:rsidR="001E7F9C" w:rsidRPr="001E7F9C" w:rsidRDefault="001E7F9C" w:rsidP="001E7F9C">
            <w:pPr>
              <w:jc w:val="right"/>
              <w:rPr>
                <w:sz w:val="16"/>
                <w:szCs w:val="16"/>
              </w:rPr>
            </w:pPr>
            <w:r w:rsidRPr="001E7F9C">
              <w:rPr>
                <w:sz w:val="16"/>
                <w:szCs w:val="16"/>
              </w:rPr>
              <w:t>2</w:t>
            </w:r>
          </w:p>
        </w:tc>
        <w:tc>
          <w:tcPr>
            <w:tcW w:w="461" w:type="dxa"/>
            <w:hideMark/>
          </w:tcPr>
          <w:p w14:paraId="37F62D6A" w14:textId="77777777" w:rsidR="001E7F9C" w:rsidRPr="001E7F9C" w:rsidRDefault="001E7F9C" w:rsidP="001E7F9C">
            <w:pPr>
              <w:jc w:val="right"/>
              <w:rPr>
                <w:sz w:val="16"/>
                <w:szCs w:val="16"/>
              </w:rPr>
            </w:pPr>
            <w:r w:rsidRPr="001E7F9C">
              <w:rPr>
                <w:sz w:val="16"/>
                <w:szCs w:val="16"/>
              </w:rPr>
              <w:t>00</w:t>
            </w:r>
          </w:p>
        </w:tc>
        <w:tc>
          <w:tcPr>
            <w:tcW w:w="646" w:type="dxa"/>
            <w:hideMark/>
          </w:tcPr>
          <w:p w14:paraId="7A39108C" w14:textId="77777777" w:rsidR="001E7F9C" w:rsidRPr="001E7F9C" w:rsidRDefault="001E7F9C" w:rsidP="001E7F9C">
            <w:pPr>
              <w:jc w:val="right"/>
              <w:rPr>
                <w:sz w:val="16"/>
                <w:szCs w:val="16"/>
              </w:rPr>
            </w:pPr>
            <w:r w:rsidRPr="001E7F9C">
              <w:rPr>
                <w:sz w:val="16"/>
                <w:szCs w:val="16"/>
              </w:rPr>
              <w:t>41110</w:t>
            </w:r>
          </w:p>
        </w:tc>
        <w:tc>
          <w:tcPr>
            <w:tcW w:w="456" w:type="dxa"/>
            <w:hideMark/>
          </w:tcPr>
          <w:p w14:paraId="7A3CD147" w14:textId="77777777" w:rsidR="001E7F9C" w:rsidRPr="001E7F9C" w:rsidRDefault="001E7F9C" w:rsidP="001E7F9C">
            <w:pPr>
              <w:jc w:val="right"/>
              <w:rPr>
                <w:sz w:val="16"/>
                <w:szCs w:val="16"/>
              </w:rPr>
            </w:pPr>
            <w:r w:rsidRPr="001E7F9C">
              <w:rPr>
                <w:sz w:val="16"/>
                <w:szCs w:val="16"/>
              </w:rPr>
              <w:t>100</w:t>
            </w:r>
          </w:p>
        </w:tc>
        <w:tc>
          <w:tcPr>
            <w:tcW w:w="1077" w:type="dxa"/>
            <w:noWrap/>
            <w:hideMark/>
          </w:tcPr>
          <w:p w14:paraId="0A358BE7" w14:textId="77777777" w:rsidR="001E7F9C" w:rsidRPr="001E7F9C" w:rsidRDefault="001E7F9C">
            <w:pPr>
              <w:jc w:val="right"/>
              <w:rPr>
                <w:sz w:val="16"/>
                <w:szCs w:val="16"/>
              </w:rPr>
            </w:pPr>
            <w:r w:rsidRPr="001E7F9C">
              <w:rPr>
                <w:sz w:val="16"/>
                <w:szCs w:val="16"/>
              </w:rPr>
              <w:t>42 294,3</w:t>
            </w:r>
          </w:p>
        </w:tc>
        <w:tc>
          <w:tcPr>
            <w:tcW w:w="1068" w:type="dxa"/>
            <w:noWrap/>
            <w:hideMark/>
          </w:tcPr>
          <w:p w14:paraId="4344E12E" w14:textId="77777777" w:rsidR="001E7F9C" w:rsidRPr="001E7F9C" w:rsidRDefault="001E7F9C">
            <w:pPr>
              <w:jc w:val="right"/>
              <w:rPr>
                <w:sz w:val="16"/>
                <w:szCs w:val="16"/>
              </w:rPr>
            </w:pPr>
            <w:r w:rsidRPr="001E7F9C">
              <w:rPr>
                <w:sz w:val="16"/>
                <w:szCs w:val="16"/>
              </w:rPr>
              <w:t>35 412,7</w:t>
            </w:r>
          </w:p>
        </w:tc>
        <w:tc>
          <w:tcPr>
            <w:tcW w:w="1201" w:type="dxa"/>
            <w:noWrap/>
            <w:hideMark/>
          </w:tcPr>
          <w:p w14:paraId="447F6765" w14:textId="77777777" w:rsidR="001E7F9C" w:rsidRPr="001E7F9C" w:rsidRDefault="001E7F9C">
            <w:pPr>
              <w:jc w:val="right"/>
              <w:rPr>
                <w:sz w:val="16"/>
                <w:szCs w:val="16"/>
              </w:rPr>
            </w:pPr>
            <w:r w:rsidRPr="001E7F9C">
              <w:rPr>
                <w:sz w:val="16"/>
                <w:szCs w:val="16"/>
              </w:rPr>
              <w:t>35 313,3</w:t>
            </w:r>
          </w:p>
        </w:tc>
      </w:tr>
      <w:tr w:rsidR="001E7F9C" w:rsidRPr="001E7F9C" w14:paraId="1F5C3C7F" w14:textId="77777777" w:rsidTr="001E7F9C">
        <w:trPr>
          <w:gridAfter w:val="1"/>
          <w:wAfter w:w="22" w:type="dxa"/>
          <w:trHeight w:val="765"/>
        </w:trPr>
        <w:tc>
          <w:tcPr>
            <w:tcW w:w="2972" w:type="dxa"/>
            <w:hideMark/>
          </w:tcPr>
          <w:p w14:paraId="4B5962FE" w14:textId="77777777" w:rsidR="001E7F9C" w:rsidRPr="001E7F9C" w:rsidRDefault="001E7F9C" w:rsidP="001E7F9C">
            <w:pPr>
              <w:jc w:val="right"/>
              <w:rPr>
                <w:sz w:val="16"/>
                <w:szCs w:val="16"/>
              </w:rPr>
            </w:pPr>
            <w:r w:rsidRPr="001E7F9C">
              <w:rPr>
                <w:sz w:val="16"/>
                <w:szCs w:val="16"/>
              </w:rPr>
              <w:t>Расходы на выплаты персоналу государственных (муниципальных) органов</w:t>
            </w:r>
          </w:p>
        </w:tc>
        <w:tc>
          <w:tcPr>
            <w:tcW w:w="515" w:type="dxa"/>
            <w:hideMark/>
          </w:tcPr>
          <w:p w14:paraId="3F3786CF" w14:textId="77777777" w:rsidR="001E7F9C" w:rsidRPr="001E7F9C" w:rsidRDefault="001E7F9C" w:rsidP="001E7F9C">
            <w:pPr>
              <w:jc w:val="right"/>
              <w:rPr>
                <w:sz w:val="16"/>
                <w:szCs w:val="16"/>
              </w:rPr>
            </w:pPr>
            <w:r w:rsidRPr="001E7F9C">
              <w:rPr>
                <w:sz w:val="16"/>
                <w:szCs w:val="16"/>
              </w:rPr>
              <w:t>900</w:t>
            </w:r>
          </w:p>
        </w:tc>
        <w:tc>
          <w:tcPr>
            <w:tcW w:w="376" w:type="dxa"/>
            <w:hideMark/>
          </w:tcPr>
          <w:p w14:paraId="503B998D" w14:textId="77777777" w:rsidR="001E7F9C" w:rsidRPr="001E7F9C" w:rsidRDefault="001E7F9C" w:rsidP="001E7F9C">
            <w:pPr>
              <w:jc w:val="right"/>
              <w:rPr>
                <w:sz w:val="16"/>
                <w:szCs w:val="16"/>
              </w:rPr>
            </w:pPr>
            <w:r w:rsidRPr="001E7F9C">
              <w:rPr>
                <w:sz w:val="16"/>
                <w:szCs w:val="16"/>
              </w:rPr>
              <w:t>01</w:t>
            </w:r>
          </w:p>
        </w:tc>
        <w:tc>
          <w:tcPr>
            <w:tcW w:w="475" w:type="dxa"/>
            <w:hideMark/>
          </w:tcPr>
          <w:p w14:paraId="197E94B6" w14:textId="77777777" w:rsidR="001E7F9C" w:rsidRPr="001E7F9C" w:rsidRDefault="001E7F9C" w:rsidP="001E7F9C">
            <w:pPr>
              <w:jc w:val="right"/>
              <w:rPr>
                <w:sz w:val="16"/>
                <w:szCs w:val="16"/>
              </w:rPr>
            </w:pPr>
            <w:r w:rsidRPr="001E7F9C">
              <w:rPr>
                <w:sz w:val="16"/>
                <w:szCs w:val="16"/>
              </w:rPr>
              <w:t>04</w:t>
            </w:r>
          </w:p>
        </w:tc>
        <w:tc>
          <w:tcPr>
            <w:tcW w:w="376" w:type="dxa"/>
            <w:hideMark/>
          </w:tcPr>
          <w:p w14:paraId="281BBF78" w14:textId="77777777" w:rsidR="001E7F9C" w:rsidRPr="001E7F9C" w:rsidRDefault="001E7F9C" w:rsidP="001E7F9C">
            <w:pPr>
              <w:jc w:val="right"/>
              <w:rPr>
                <w:sz w:val="16"/>
                <w:szCs w:val="16"/>
              </w:rPr>
            </w:pPr>
            <w:r w:rsidRPr="001E7F9C">
              <w:rPr>
                <w:sz w:val="16"/>
                <w:szCs w:val="16"/>
              </w:rPr>
              <w:t>65</w:t>
            </w:r>
          </w:p>
        </w:tc>
        <w:tc>
          <w:tcPr>
            <w:tcW w:w="296" w:type="dxa"/>
            <w:hideMark/>
          </w:tcPr>
          <w:p w14:paraId="4B8D1EA8" w14:textId="77777777" w:rsidR="001E7F9C" w:rsidRPr="001E7F9C" w:rsidRDefault="001E7F9C" w:rsidP="001E7F9C">
            <w:pPr>
              <w:jc w:val="right"/>
              <w:rPr>
                <w:sz w:val="16"/>
                <w:szCs w:val="16"/>
              </w:rPr>
            </w:pPr>
            <w:r w:rsidRPr="001E7F9C">
              <w:rPr>
                <w:sz w:val="16"/>
                <w:szCs w:val="16"/>
              </w:rPr>
              <w:t>2</w:t>
            </w:r>
          </w:p>
        </w:tc>
        <w:tc>
          <w:tcPr>
            <w:tcW w:w="461" w:type="dxa"/>
            <w:hideMark/>
          </w:tcPr>
          <w:p w14:paraId="7FDDF87B" w14:textId="77777777" w:rsidR="001E7F9C" w:rsidRPr="001E7F9C" w:rsidRDefault="001E7F9C" w:rsidP="001E7F9C">
            <w:pPr>
              <w:jc w:val="right"/>
              <w:rPr>
                <w:sz w:val="16"/>
                <w:szCs w:val="16"/>
              </w:rPr>
            </w:pPr>
            <w:r w:rsidRPr="001E7F9C">
              <w:rPr>
                <w:sz w:val="16"/>
                <w:szCs w:val="16"/>
              </w:rPr>
              <w:t>00</w:t>
            </w:r>
          </w:p>
        </w:tc>
        <w:tc>
          <w:tcPr>
            <w:tcW w:w="646" w:type="dxa"/>
            <w:hideMark/>
          </w:tcPr>
          <w:p w14:paraId="019284A4" w14:textId="77777777" w:rsidR="001E7F9C" w:rsidRPr="001E7F9C" w:rsidRDefault="001E7F9C" w:rsidP="001E7F9C">
            <w:pPr>
              <w:jc w:val="right"/>
              <w:rPr>
                <w:sz w:val="16"/>
                <w:szCs w:val="16"/>
              </w:rPr>
            </w:pPr>
            <w:r w:rsidRPr="001E7F9C">
              <w:rPr>
                <w:sz w:val="16"/>
                <w:szCs w:val="16"/>
              </w:rPr>
              <w:t>41110</w:t>
            </w:r>
          </w:p>
        </w:tc>
        <w:tc>
          <w:tcPr>
            <w:tcW w:w="456" w:type="dxa"/>
            <w:hideMark/>
          </w:tcPr>
          <w:p w14:paraId="6CF74817" w14:textId="77777777" w:rsidR="001E7F9C" w:rsidRPr="001E7F9C" w:rsidRDefault="001E7F9C" w:rsidP="001E7F9C">
            <w:pPr>
              <w:jc w:val="right"/>
              <w:rPr>
                <w:sz w:val="16"/>
                <w:szCs w:val="16"/>
              </w:rPr>
            </w:pPr>
            <w:r w:rsidRPr="001E7F9C">
              <w:rPr>
                <w:sz w:val="16"/>
                <w:szCs w:val="16"/>
              </w:rPr>
              <w:t>120</w:t>
            </w:r>
          </w:p>
        </w:tc>
        <w:tc>
          <w:tcPr>
            <w:tcW w:w="1077" w:type="dxa"/>
            <w:noWrap/>
            <w:hideMark/>
          </w:tcPr>
          <w:p w14:paraId="65958341" w14:textId="77777777" w:rsidR="001E7F9C" w:rsidRPr="001E7F9C" w:rsidRDefault="001E7F9C">
            <w:pPr>
              <w:jc w:val="right"/>
              <w:rPr>
                <w:sz w:val="16"/>
                <w:szCs w:val="16"/>
              </w:rPr>
            </w:pPr>
            <w:r w:rsidRPr="001E7F9C">
              <w:rPr>
                <w:sz w:val="16"/>
                <w:szCs w:val="16"/>
              </w:rPr>
              <w:t>42 294,3</w:t>
            </w:r>
          </w:p>
        </w:tc>
        <w:tc>
          <w:tcPr>
            <w:tcW w:w="1068" w:type="dxa"/>
            <w:noWrap/>
            <w:hideMark/>
          </w:tcPr>
          <w:p w14:paraId="33D94562" w14:textId="77777777" w:rsidR="001E7F9C" w:rsidRPr="001E7F9C" w:rsidRDefault="001E7F9C">
            <w:pPr>
              <w:jc w:val="right"/>
              <w:rPr>
                <w:sz w:val="16"/>
                <w:szCs w:val="16"/>
              </w:rPr>
            </w:pPr>
            <w:r w:rsidRPr="001E7F9C">
              <w:rPr>
                <w:sz w:val="16"/>
                <w:szCs w:val="16"/>
              </w:rPr>
              <w:t>35 412,7</w:t>
            </w:r>
          </w:p>
        </w:tc>
        <w:tc>
          <w:tcPr>
            <w:tcW w:w="1201" w:type="dxa"/>
            <w:noWrap/>
            <w:hideMark/>
          </w:tcPr>
          <w:p w14:paraId="3147823D" w14:textId="77777777" w:rsidR="001E7F9C" w:rsidRPr="001E7F9C" w:rsidRDefault="001E7F9C">
            <w:pPr>
              <w:jc w:val="right"/>
              <w:rPr>
                <w:sz w:val="16"/>
                <w:szCs w:val="16"/>
              </w:rPr>
            </w:pPr>
            <w:r w:rsidRPr="001E7F9C">
              <w:rPr>
                <w:sz w:val="16"/>
                <w:szCs w:val="16"/>
              </w:rPr>
              <w:t>35 313,3</w:t>
            </w:r>
          </w:p>
        </w:tc>
      </w:tr>
      <w:tr w:rsidR="001E7F9C" w:rsidRPr="001E7F9C" w14:paraId="5A855224" w14:textId="77777777" w:rsidTr="001E7F9C">
        <w:trPr>
          <w:gridAfter w:val="1"/>
          <w:wAfter w:w="22" w:type="dxa"/>
          <w:trHeight w:val="675"/>
        </w:trPr>
        <w:tc>
          <w:tcPr>
            <w:tcW w:w="2972" w:type="dxa"/>
            <w:hideMark/>
          </w:tcPr>
          <w:p w14:paraId="3089A1EA" w14:textId="77777777" w:rsidR="001E7F9C" w:rsidRPr="001E7F9C" w:rsidRDefault="001E7F9C" w:rsidP="001E7F9C">
            <w:pPr>
              <w:jc w:val="right"/>
              <w:rPr>
                <w:sz w:val="16"/>
                <w:szCs w:val="16"/>
              </w:rPr>
            </w:pPr>
            <w:r w:rsidRPr="001E7F9C">
              <w:rPr>
                <w:sz w:val="16"/>
                <w:szCs w:val="16"/>
              </w:rPr>
              <w:t xml:space="preserve">Расходы на обеспечение выполнения функций органов местного самоуправления </w:t>
            </w:r>
          </w:p>
        </w:tc>
        <w:tc>
          <w:tcPr>
            <w:tcW w:w="515" w:type="dxa"/>
            <w:hideMark/>
          </w:tcPr>
          <w:p w14:paraId="2B155651" w14:textId="77777777" w:rsidR="001E7F9C" w:rsidRPr="001E7F9C" w:rsidRDefault="001E7F9C" w:rsidP="001E7F9C">
            <w:pPr>
              <w:jc w:val="right"/>
              <w:rPr>
                <w:sz w:val="16"/>
                <w:szCs w:val="16"/>
              </w:rPr>
            </w:pPr>
            <w:r w:rsidRPr="001E7F9C">
              <w:rPr>
                <w:sz w:val="16"/>
                <w:szCs w:val="16"/>
              </w:rPr>
              <w:t>900</w:t>
            </w:r>
          </w:p>
        </w:tc>
        <w:tc>
          <w:tcPr>
            <w:tcW w:w="376" w:type="dxa"/>
            <w:hideMark/>
          </w:tcPr>
          <w:p w14:paraId="6C9D1FC4" w14:textId="77777777" w:rsidR="001E7F9C" w:rsidRPr="001E7F9C" w:rsidRDefault="001E7F9C" w:rsidP="001E7F9C">
            <w:pPr>
              <w:jc w:val="right"/>
              <w:rPr>
                <w:sz w:val="16"/>
                <w:szCs w:val="16"/>
              </w:rPr>
            </w:pPr>
            <w:r w:rsidRPr="001E7F9C">
              <w:rPr>
                <w:sz w:val="16"/>
                <w:szCs w:val="16"/>
              </w:rPr>
              <w:t>01</w:t>
            </w:r>
          </w:p>
        </w:tc>
        <w:tc>
          <w:tcPr>
            <w:tcW w:w="475" w:type="dxa"/>
            <w:hideMark/>
          </w:tcPr>
          <w:p w14:paraId="62D880D6" w14:textId="77777777" w:rsidR="001E7F9C" w:rsidRPr="001E7F9C" w:rsidRDefault="001E7F9C" w:rsidP="001E7F9C">
            <w:pPr>
              <w:jc w:val="right"/>
              <w:rPr>
                <w:sz w:val="16"/>
                <w:szCs w:val="16"/>
              </w:rPr>
            </w:pPr>
            <w:r w:rsidRPr="001E7F9C">
              <w:rPr>
                <w:sz w:val="16"/>
                <w:szCs w:val="16"/>
              </w:rPr>
              <w:t>04</w:t>
            </w:r>
          </w:p>
        </w:tc>
        <w:tc>
          <w:tcPr>
            <w:tcW w:w="376" w:type="dxa"/>
            <w:hideMark/>
          </w:tcPr>
          <w:p w14:paraId="26D37B78" w14:textId="77777777" w:rsidR="001E7F9C" w:rsidRPr="001E7F9C" w:rsidRDefault="001E7F9C" w:rsidP="001E7F9C">
            <w:pPr>
              <w:jc w:val="right"/>
              <w:rPr>
                <w:sz w:val="16"/>
                <w:szCs w:val="16"/>
              </w:rPr>
            </w:pPr>
            <w:r w:rsidRPr="001E7F9C">
              <w:rPr>
                <w:sz w:val="16"/>
                <w:szCs w:val="16"/>
              </w:rPr>
              <w:t>65</w:t>
            </w:r>
          </w:p>
        </w:tc>
        <w:tc>
          <w:tcPr>
            <w:tcW w:w="296" w:type="dxa"/>
            <w:hideMark/>
          </w:tcPr>
          <w:p w14:paraId="1A346963" w14:textId="77777777" w:rsidR="001E7F9C" w:rsidRPr="001E7F9C" w:rsidRDefault="001E7F9C" w:rsidP="001E7F9C">
            <w:pPr>
              <w:jc w:val="right"/>
              <w:rPr>
                <w:sz w:val="16"/>
                <w:szCs w:val="16"/>
              </w:rPr>
            </w:pPr>
            <w:r w:rsidRPr="001E7F9C">
              <w:rPr>
                <w:sz w:val="16"/>
                <w:szCs w:val="16"/>
              </w:rPr>
              <w:t>2</w:t>
            </w:r>
          </w:p>
        </w:tc>
        <w:tc>
          <w:tcPr>
            <w:tcW w:w="461" w:type="dxa"/>
            <w:hideMark/>
          </w:tcPr>
          <w:p w14:paraId="67BBB6AE" w14:textId="77777777" w:rsidR="001E7F9C" w:rsidRPr="001E7F9C" w:rsidRDefault="001E7F9C" w:rsidP="001E7F9C">
            <w:pPr>
              <w:jc w:val="right"/>
              <w:rPr>
                <w:sz w:val="16"/>
                <w:szCs w:val="16"/>
              </w:rPr>
            </w:pPr>
            <w:r w:rsidRPr="001E7F9C">
              <w:rPr>
                <w:sz w:val="16"/>
                <w:szCs w:val="16"/>
              </w:rPr>
              <w:t>00</w:t>
            </w:r>
          </w:p>
        </w:tc>
        <w:tc>
          <w:tcPr>
            <w:tcW w:w="646" w:type="dxa"/>
            <w:hideMark/>
          </w:tcPr>
          <w:p w14:paraId="275C2880" w14:textId="77777777" w:rsidR="001E7F9C" w:rsidRPr="001E7F9C" w:rsidRDefault="001E7F9C" w:rsidP="001E7F9C">
            <w:pPr>
              <w:jc w:val="right"/>
              <w:rPr>
                <w:sz w:val="16"/>
                <w:szCs w:val="16"/>
              </w:rPr>
            </w:pPr>
            <w:r w:rsidRPr="001E7F9C">
              <w:rPr>
                <w:sz w:val="16"/>
                <w:szCs w:val="16"/>
              </w:rPr>
              <w:t>41120</w:t>
            </w:r>
          </w:p>
        </w:tc>
        <w:tc>
          <w:tcPr>
            <w:tcW w:w="456" w:type="dxa"/>
            <w:hideMark/>
          </w:tcPr>
          <w:p w14:paraId="158A7093"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7B0D621C" w14:textId="77777777" w:rsidR="001E7F9C" w:rsidRPr="001E7F9C" w:rsidRDefault="001E7F9C">
            <w:pPr>
              <w:jc w:val="right"/>
              <w:rPr>
                <w:sz w:val="16"/>
                <w:szCs w:val="16"/>
              </w:rPr>
            </w:pPr>
            <w:r w:rsidRPr="001E7F9C">
              <w:rPr>
                <w:sz w:val="16"/>
                <w:szCs w:val="16"/>
              </w:rPr>
              <w:t>8 561,8</w:t>
            </w:r>
          </w:p>
        </w:tc>
        <w:tc>
          <w:tcPr>
            <w:tcW w:w="1068" w:type="dxa"/>
            <w:noWrap/>
            <w:hideMark/>
          </w:tcPr>
          <w:p w14:paraId="4B79BA8A" w14:textId="77777777" w:rsidR="001E7F9C" w:rsidRPr="001E7F9C" w:rsidRDefault="001E7F9C">
            <w:pPr>
              <w:jc w:val="right"/>
              <w:rPr>
                <w:sz w:val="16"/>
                <w:szCs w:val="16"/>
              </w:rPr>
            </w:pPr>
            <w:r w:rsidRPr="001E7F9C">
              <w:rPr>
                <w:sz w:val="16"/>
                <w:szCs w:val="16"/>
              </w:rPr>
              <w:t>1 261,9</w:t>
            </w:r>
          </w:p>
        </w:tc>
        <w:tc>
          <w:tcPr>
            <w:tcW w:w="1201" w:type="dxa"/>
            <w:noWrap/>
            <w:hideMark/>
          </w:tcPr>
          <w:p w14:paraId="17F62F67" w14:textId="77777777" w:rsidR="001E7F9C" w:rsidRPr="001E7F9C" w:rsidRDefault="001E7F9C">
            <w:pPr>
              <w:jc w:val="right"/>
              <w:rPr>
                <w:sz w:val="16"/>
                <w:szCs w:val="16"/>
              </w:rPr>
            </w:pPr>
            <w:r w:rsidRPr="001E7F9C">
              <w:rPr>
                <w:sz w:val="16"/>
                <w:szCs w:val="16"/>
              </w:rPr>
              <w:t>2 200,9</w:t>
            </w:r>
          </w:p>
        </w:tc>
      </w:tr>
      <w:tr w:rsidR="001E7F9C" w:rsidRPr="001E7F9C" w14:paraId="73CFE318" w14:textId="77777777" w:rsidTr="001E7F9C">
        <w:trPr>
          <w:gridAfter w:val="1"/>
          <w:wAfter w:w="22" w:type="dxa"/>
          <w:trHeight w:val="1290"/>
        </w:trPr>
        <w:tc>
          <w:tcPr>
            <w:tcW w:w="2972" w:type="dxa"/>
            <w:hideMark/>
          </w:tcPr>
          <w:p w14:paraId="47AD131B" w14:textId="77777777" w:rsidR="001E7F9C" w:rsidRPr="001E7F9C" w:rsidRDefault="001E7F9C" w:rsidP="001E7F9C">
            <w:pPr>
              <w:jc w:val="right"/>
              <w:rPr>
                <w:sz w:val="16"/>
                <w:szCs w:val="16"/>
              </w:rPr>
            </w:pPr>
            <w:r w:rsidRPr="001E7F9C">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5" w:type="dxa"/>
            <w:hideMark/>
          </w:tcPr>
          <w:p w14:paraId="55C2DF74" w14:textId="77777777" w:rsidR="001E7F9C" w:rsidRPr="001E7F9C" w:rsidRDefault="001E7F9C" w:rsidP="001E7F9C">
            <w:pPr>
              <w:jc w:val="right"/>
              <w:rPr>
                <w:sz w:val="16"/>
                <w:szCs w:val="16"/>
              </w:rPr>
            </w:pPr>
            <w:r w:rsidRPr="001E7F9C">
              <w:rPr>
                <w:sz w:val="16"/>
                <w:szCs w:val="16"/>
              </w:rPr>
              <w:t>900</w:t>
            </w:r>
          </w:p>
        </w:tc>
        <w:tc>
          <w:tcPr>
            <w:tcW w:w="376" w:type="dxa"/>
            <w:hideMark/>
          </w:tcPr>
          <w:p w14:paraId="30034D84" w14:textId="77777777" w:rsidR="001E7F9C" w:rsidRPr="001E7F9C" w:rsidRDefault="001E7F9C" w:rsidP="001E7F9C">
            <w:pPr>
              <w:jc w:val="right"/>
              <w:rPr>
                <w:sz w:val="16"/>
                <w:szCs w:val="16"/>
              </w:rPr>
            </w:pPr>
            <w:r w:rsidRPr="001E7F9C">
              <w:rPr>
                <w:sz w:val="16"/>
                <w:szCs w:val="16"/>
              </w:rPr>
              <w:t>01</w:t>
            </w:r>
          </w:p>
        </w:tc>
        <w:tc>
          <w:tcPr>
            <w:tcW w:w="475" w:type="dxa"/>
            <w:hideMark/>
          </w:tcPr>
          <w:p w14:paraId="09C19BC5" w14:textId="77777777" w:rsidR="001E7F9C" w:rsidRPr="001E7F9C" w:rsidRDefault="001E7F9C" w:rsidP="001E7F9C">
            <w:pPr>
              <w:jc w:val="right"/>
              <w:rPr>
                <w:sz w:val="16"/>
                <w:szCs w:val="16"/>
              </w:rPr>
            </w:pPr>
            <w:r w:rsidRPr="001E7F9C">
              <w:rPr>
                <w:sz w:val="16"/>
                <w:szCs w:val="16"/>
              </w:rPr>
              <w:t>04</w:t>
            </w:r>
          </w:p>
        </w:tc>
        <w:tc>
          <w:tcPr>
            <w:tcW w:w="376" w:type="dxa"/>
            <w:hideMark/>
          </w:tcPr>
          <w:p w14:paraId="63818DBC" w14:textId="77777777" w:rsidR="001E7F9C" w:rsidRPr="001E7F9C" w:rsidRDefault="001E7F9C" w:rsidP="001E7F9C">
            <w:pPr>
              <w:jc w:val="right"/>
              <w:rPr>
                <w:sz w:val="16"/>
                <w:szCs w:val="16"/>
              </w:rPr>
            </w:pPr>
            <w:r w:rsidRPr="001E7F9C">
              <w:rPr>
                <w:sz w:val="16"/>
                <w:szCs w:val="16"/>
              </w:rPr>
              <w:t>65</w:t>
            </w:r>
          </w:p>
        </w:tc>
        <w:tc>
          <w:tcPr>
            <w:tcW w:w="296" w:type="dxa"/>
            <w:hideMark/>
          </w:tcPr>
          <w:p w14:paraId="7C2755D6" w14:textId="77777777" w:rsidR="001E7F9C" w:rsidRPr="001E7F9C" w:rsidRDefault="001E7F9C" w:rsidP="001E7F9C">
            <w:pPr>
              <w:jc w:val="right"/>
              <w:rPr>
                <w:sz w:val="16"/>
                <w:szCs w:val="16"/>
              </w:rPr>
            </w:pPr>
            <w:r w:rsidRPr="001E7F9C">
              <w:rPr>
                <w:sz w:val="16"/>
                <w:szCs w:val="16"/>
              </w:rPr>
              <w:t>2</w:t>
            </w:r>
          </w:p>
        </w:tc>
        <w:tc>
          <w:tcPr>
            <w:tcW w:w="461" w:type="dxa"/>
            <w:hideMark/>
          </w:tcPr>
          <w:p w14:paraId="0C14EC34" w14:textId="77777777" w:rsidR="001E7F9C" w:rsidRPr="001E7F9C" w:rsidRDefault="001E7F9C" w:rsidP="001E7F9C">
            <w:pPr>
              <w:jc w:val="right"/>
              <w:rPr>
                <w:sz w:val="16"/>
                <w:szCs w:val="16"/>
              </w:rPr>
            </w:pPr>
            <w:r w:rsidRPr="001E7F9C">
              <w:rPr>
                <w:sz w:val="16"/>
                <w:szCs w:val="16"/>
              </w:rPr>
              <w:t>00</w:t>
            </w:r>
          </w:p>
        </w:tc>
        <w:tc>
          <w:tcPr>
            <w:tcW w:w="646" w:type="dxa"/>
            <w:hideMark/>
          </w:tcPr>
          <w:p w14:paraId="19B64B4E" w14:textId="77777777" w:rsidR="001E7F9C" w:rsidRPr="001E7F9C" w:rsidRDefault="001E7F9C" w:rsidP="001E7F9C">
            <w:pPr>
              <w:jc w:val="right"/>
              <w:rPr>
                <w:sz w:val="16"/>
                <w:szCs w:val="16"/>
              </w:rPr>
            </w:pPr>
            <w:r w:rsidRPr="001E7F9C">
              <w:rPr>
                <w:sz w:val="16"/>
                <w:szCs w:val="16"/>
              </w:rPr>
              <w:t>41120</w:t>
            </w:r>
          </w:p>
        </w:tc>
        <w:tc>
          <w:tcPr>
            <w:tcW w:w="456" w:type="dxa"/>
            <w:hideMark/>
          </w:tcPr>
          <w:p w14:paraId="01739C99" w14:textId="77777777" w:rsidR="001E7F9C" w:rsidRPr="001E7F9C" w:rsidRDefault="001E7F9C" w:rsidP="001E7F9C">
            <w:pPr>
              <w:jc w:val="right"/>
              <w:rPr>
                <w:sz w:val="16"/>
                <w:szCs w:val="16"/>
              </w:rPr>
            </w:pPr>
            <w:r w:rsidRPr="001E7F9C">
              <w:rPr>
                <w:sz w:val="16"/>
                <w:szCs w:val="16"/>
              </w:rPr>
              <w:t>100</w:t>
            </w:r>
          </w:p>
        </w:tc>
        <w:tc>
          <w:tcPr>
            <w:tcW w:w="1077" w:type="dxa"/>
            <w:noWrap/>
            <w:hideMark/>
          </w:tcPr>
          <w:p w14:paraId="4B4B41F8" w14:textId="77777777" w:rsidR="001E7F9C" w:rsidRPr="001E7F9C" w:rsidRDefault="001E7F9C">
            <w:pPr>
              <w:jc w:val="right"/>
              <w:rPr>
                <w:sz w:val="16"/>
                <w:szCs w:val="16"/>
              </w:rPr>
            </w:pPr>
            <w:r w:rsidRPr="001E7F9C">
              <w:rPr>
                <w:sz w:val="16"/>
                <w:szCs w:val="16"/>
              </w:rPr>
              <w:t>1 187,8</w:t>
            </w:r>
          </w:p>
        </w:tc>
        <w:tc>
          <w:tcPr>
            <w:tcW w:w="1068" w:type="dxa"/>
            <w:noWrap/>
            <w:hideMark/>
          </w:tcPr>
          <w:p w14:paraId="212E9D44" w14:textId="77777777" w:rsidR="001E7F9C" w:rsidRPr="001E7F9C" w:rsidRDefault="001E7F9C">
            <w:pPr>
              <w:jc w:val="right"/>
              <w:rPr>
                <w:sz w:val="16"/>
                <w:szCs w:val="16"/>
              </w:rPr>
            </w:pPr>
            <w:r w:rsidRPr="001E7F9C">
              <w:rPr>
                <w:sz w:val="16"/>
                <w:szCs w:val="16"/>
              </w:rPr>
              <w:t>283,0</w:t>
            </w:r>
          </w:p>
        </w:tc>
        <w:tc>
          <w:tcPr>
            <w:tcW w:w="1201" w:type="dxa"/>
            <w:noWrap/>
            <w:hideMark/>
          </w:tcPr>
          <w:p w14:paraId="1453F44D" w14:textId="77777777" w:rsidR="001E7F9C" w:rsidRPr="001E7F9C" w:rsidRDefault="001E7F9C">
            <w:pPr>
              <w:jc w:val="right"/>
              <w:rPr>
                <w:sz w:val="16"/>
                <w:szCs w:val="16"/>
              </w:rPr>
            </w:pPr>
            <w:r w:rsidRPr="001E7F9C">
              <w:rPr>
                <w:sz w:val="16"/>
                <w:szCs w:val="16"/>
              </w:rPr>
              <w:t>222,0</w:t>
            </w:r>
          </w:p>
        </w:tc>
      </w:tr>
      <w:tr w:rsidR="001E7F9C" w:rsidRPr="001E7F9C" w14:paraId="0BC32EBB" w14:textId="77777777" w:rsidTr="001E7F9C">
        <w:trPr>
          <w:gridAfter w:val="1"/>
          <w:wAfter w:w="22" w:type="dxa"/>
          <w:trHeight w:val="735"/>
        </w:trPr>
        <w:tc>
          <w:tcPr>
            <w:tcW w:w="2972" w:type="dxa"/>
            <w:hideMark/>
          </w:tcPr>
          <w:p w14:paraId="0948079C" w14:textId="77777777" w:rsidR="001E7F9C" w:rsidRPr="001E7F9C" w:rsidRDefault="001E7F9C" w:rsidP="001E7F9C">
            <w:pPr>
              <w:jc w:val="right"/>
              <w:rPr>
                <w:sz w:val="16"/>
                <w:szCs w:val="16"/>
              </w:rPr>
            </w:pPr>
            <w:r w:rsidRPr="001E7F9C">
              <w:rPr>
                <w:sz w:val="16"/>
                <w:szCs w:val="16"/>
              </w:rPr>
              <w:t>Расходы на выплаты персоналу государственных (муниципальных) органов</w:t>
            </w:r>
          </w:p>
        </w:tc>
        <w:tc>
          <w:tcPr>
            <w:tcW w:w="515" w:type="dxa"/>
            <w:hideMark/>
          </w:tcPr>
          <w:p w14:paraId="2B5890C3" w14:textId="77777777" w:rsidR="001E7F9C" w:rsidRPr="001E7F9C" w:rsidRDefault="001E7F9C" w:rsidP="001E7F9C">
            <w:pPr>
              <w:jc w:val="right"/>
              <w:rPr>
                <w:sz w:val="16"/>
                <w:szCs w:val="16"/>
              </w:rPr>
            </w:pPr>
            <w:r w:rsidRPr="001E7F9C">
              <w:rPr>
                <w:sz w:val="16"/>
                <w:szCs w:val="16"/>
              </w:rPr>
              <w:t>900</w:t>
            </w:r>
          </w:p>
        </w:tc>
        <w:tc>
          <w:tcPr>
            <w:tcW w:w="376" w:type="dxa"/>
            <w:hideMark/>
          </w:tcPr>
          <w:p w14:paraId="7FB65F4E" w14:textId="77777777" w:rsidR="001E7F9C" w:rsidRPr="001E7F9C" w:rsidRDefault="001E7F9C" w:rsidP="001E7F9C">
            <w:pPr>
              <w:jc w:val="right"/>
              <w:rPr>
                <w:sz w:val="16"/>
                <w:szCs w:val="16"/>
              </w:rPr>
            </w:pPr>
            <w:r w:rsidRPr="001E7F9C">
              <w:rPr>
                <w:sz w:val="16"/>
                <w:szCs w:val="16"/>
              </w:rPr>
              <w:t>01</w:t>
            </w:r>
          </w:p>
        </w:tc>
        <w:tc>
          <w:tcPr>
            <w:tcW w:w="475" w:type="dxa"/>
            <w:hideMark/>
          </w:tcPr>
          <w:p w14:paraId="127324B5" w14:textId="77777777" w:rsidR="001E7F9C" w:rsidRPr="001E7F9C" w:rsidRDefault="001E7F9C" w:rsidP="001E7F9C">
            <w:pPr>
              <w:jc w:val="right"/>
              <w:rPr>
                <w:sz w:val="16"/>
                <w:szCs w:val="16"/>
              </w:rPr>
            </w:pPr>
            <w:r w:rsidRPr="001E7F9C">
              <w:rPr>
                <w:sz w:val="16"/>
                <w:szCs w:val="16"/>
              </w:rPr>
              <w:t>04</w:t>
            </w:r>
          </w:p>
        </w:tc>
        <w:tc>
          <w:tcPr>
            <w:tcW w:w="376" w:type="dxa"/>
            <w:hideMark/>
          </w:tcPr>
          <w:p w14:paraId="6653E07C" w14:textId="77777777" w:rsidR="001E7F9C" w:rsidRPr="001E7F9C" w:rsidRDefault="001E7F9C" w:rsidP="001E7F9C">
            <w:pPr>
              <w:jc w:val="right"/>
              <w:rPr>
                <w:sz w:val="16"/>
                <w:szCs w:val="16"/>
              </w:rPr>
            </w:pPr>
            <w:r w:rsidRPr="001E7F9C">
              <w:rPr>
                <w:sz w:val="16"/>
                <w:szCs w:val="16"/>
              </w:rPr>
              <w:t>65</w:t>
            </w:r>
          </w:p>
        </w:tc>
        <w:tc>
          <w:tcPr>
            <w:tcW w:w="296" w:type="dxa"/>
            <w:hideMark/>
          </w:tcPr>
          <w:p w14:paraId="3AD7DFBF" w14:textId="77777777" w:rsidR="001E7F9C" w:rsidRPr="001E7F9C" w:rsidRDefault="001E7F9C" w:rsidP="001E7F9C">
            <w:pPr>
              <w:jc w:val="right"/>
              <w:rPr>
                <w:sz w:val="16"/>
                <w:szCs w:val="16"/>
              </w:rPr>
            </w:pPr>
            <w:r w:rsidRPr="001E7F9C">
              <w:rPr>
                <w:sz w:val="16"/>
                <w:szCs w:val="16"/>
              </w:rPr>
              <w:t>2</w:t>
            </w:r>
          </w:p>
        </w:tc>
        <w:tc>
          <w:tcPr>
            <w:tcW w:w="461" w:type="dxa"/>
            <w:hideMark/>
          </w:tcPr>
          <w:p w14:paraId="06AF6F0B" w14:textId="77777777" w:rsidR="001E7F9C" w:rsidRPr="001E7F9C" w:rsidRDefault="001E7F9C" w:rsidP="001E7F9C">
            <w:pPr>
              <w:jc w:val="right"/>
              <w:rPr>
                <w:sz w:val="16"/>
                <w:szCs w:val="16"/>
              </w:rPr>
            </w:pPr>
            <w:r w:rsidRPr="001E7F9C">
              <w:rPr>
                <w:sz w:val="16"/>
                <w:szCs w:val="16"/>
              </w:rPr>
              <w:t>00</w:t>
            </w:r>
          </w:p>
        </w:tc>
        <w:tc>
          <w:tcPr>
            <w:tcW w:w="646" w:type="dxa"/>
            <w:hideMark/>
          </w:tcPr>
          <w:p w14:paraId="1343A582" w14:textId="77777777" w:rsidR="001E7F9C" w:rsidRPr="001E7F9C" w:rsidRDefault="001E7F9C" w:rsidP="001E7F9C">
            <w:pPr>
              <w:jc w:val="right"/>
              <w:rPr>
                <w:sz w:val="16"/>
                <w:szCs w:val="16"/>
              </w:rPr>
            </w:pPr>
            <w:r w:rsidRPr="001E7F9C">
              <w:rPr>
                <w:sz w:val="16"/>
                <w:szCs w:val="16"/>
              </w:rPr>
              <w:t>41120</w:t>
            </w:r>
          </w:p>
        </w:tc>
        <w:tc>
          <w:tcPr>
            <w:tcW w:w="456" w:type="dxa"/>
            <w:hideMark/>
          </w:tcPr>
          <w:p w14:paraId="25311BA8" w14:textId="77777777" w:rsidR="001E7F9C" w:rsidRPr="001E7F9C" w:rsidRDefault="001E7F9C" w:rsidP="001E7F9C">
            <w:pPr>
              <w:jc w:val="right"/>
              <w:rPr>
                <w:sz w:val="16"/>
                <w:szCs w:val="16"/>
              </w:rPr>
            </w:pPr>
            <w:r w:rsidRPr="001E7F9C">
              <w:rPr>
                <w:sz w:val="16"/>
                <w:szCs w:val="16"/>
              </w:rPr>
              <w:t>120</w:t>
            </w:r>
          </w:p>
        </w:tc>
        <w:tc>
          <w:tcPr>
            <w:tcW w:w="1077" w:type="dxa"/>
            <w:noWrap/>
            <w:hideMark/>
          </w:tcPr>
          <w:p w14:paraId="67FED50B" w14:textId="77777777" w:rsidR="001E7F9C" w:rsidRPr="001E7F9C" w:rsidRDefault="001E7F9C">
            <w:pPr>
              <w:jc w:val="right"/>
              <w:rPr>
                <w:sz w:val="16"/>
                <w:szCs w:val="16"/>
              </w:rPr>
            </w:pPr>
            <w:r w:rsidRPr="001E7F9C">
              <w:rPr>
                <w:sz w:val="16"/>
                <w:szCs w:val="16"/>
              </w:rPr>
              <w:t>1 187,8</w:t>
            </w:r>
          </w:p>
        </w:tc>
        <w:tc>
          <w:tcPr>
            <w:tcW w:w="1068" w:type="dxa"/>
            <w:noWrap/>
            <w:hideMark/>
          </w:tcPr>
          <w:p w14:paraId="363FFF1B" w14:textId="77777777" w:rsidR="001E7F9C" w:rsidRPr="001E7F9C" w:rsidRDefault="001E7F9C">
            <w:pPr>
              <w:jc w:val="right"/>
              <w:rPr>
                <w:sz w:val="16"/>
                <w:szCs w:val="16"/>
              </w:rPr>
            </w:pPr>
            <w:r w:rsidRPr="001E7F9C">
              <w:rPr>
                <w:sz w:val="16"/>
                <w:szCs w:val="16"/>
              </w:rPr>
              <w:t>283,0</w:t>
            </w:r>
          </w:p>
        </w:tc>
        <w:tc>
          <w:tcPr>
            <w:tcW w:w="1201" w:type="dxa"/>
            <w:noWrap/>
            <w:hideMark/>
          </w:tcPr>
          <w:p w14:paraId="502A8F2A" w14:textId="77777777" w:rsidR="001E7F9C" w:rsidRPr="001E7F9C" w:rsidRDefault="001E7F9C">
            <w:pPr>
              <w:jc w:val="right"/>
              <w:rPr>
                <w:sz w:val="16"/>
                <w:szCs w:val="16"/>
              </w:rPr>
            </w:pPr>
            <w:r w:rsidRPr="001E7F9C">
              <w:rPr>
                <w:sz w:val="16"/>
                <w:szCs w:val="16"/>
              </w:rPr>
              <w:t>222,0</w:t>
            </w:r>
          </w:p>
        </w:tc>
      </w:tr>
      <w:tr w:rsidR="001E7F9C" w:rsidRPr="001E7F9C" w14:paraId="06CB0EA6" w14:textId="77777777" w:rsidTr="001E7F9C">
        <w:trPr>
          <w:gridAfter w:val="1"/>
          <w:wAfter w:w="22" w:type="dxa"/>
          <w:trHeight w:val="870"/>
        </w:trPr>
        <w:tc>
          <w:tcPr>
            <w:tcW w:w="2972" w:type="dxa"/>
            <w:hideMark/>
          </w:tcPr>
          <w:p w14:paraId="59E461B2" w14:textId="77777777" w:rsidR="001E7F9C" w:rsidRPr="001E7F9C" w:rsidRDefault="001E7F9C" w:rsidP="001E7F9C">
            <w:pPr>
              <w:jc w:val="right"/>
              <w:rPr>
                <w:sz w:val="16"/>
                <w:szCs w:val="16"/>
              </w:rPr>
            </w:pPr>
            <w:r w:rsidRPr="001E7F9C">
              <w:rPr>
                <w:sz w:val="16"/>
                <w:szCs w:val="16"/>
              </w:rPr>
              <w:t>Закупка товаров, работ и услуг для обеспечения государственных (муниципальных) нужд</w:t>
            </w:r>
          </w:p>
        </w:tc>
        <w:tc>
          <w:tcPr>
            <w:tcW w:w="515" w:type="dxa"/>
            <w:hideMark/>
          </w:tcPr>
          <w:p w14:paraId="2984D87C" w14:textId="77777777" w:rsidR="001E7F9C" w:rsidRPr="001E7F9C" w:rsidRDefault="001E7F9C" w:rsidP="001E7F9C">
            <w:pPr>
              <w:jc w:val="right"/>
              <w:rPr>
                <w:sz w:val="16"/>
                <w:szCs w:val="16"/>
              </w:rPr>
            </w:pPr>
            <w:r w:rsidRPr="001E7F9C">
              <w:rPr>
                <w:sz w:val="16"/>
                <w:szCs w:val="16"/>
              </w:rPr>
              <w:t>900</w:t>
            </w:r>
          </w:p>
        </w:tc>
        <w:tc>
          <w:tcPr>
            <w:tcW w:w="376" w:type="dxa"/>
            <w:hideMark/>
          </w:tcPr>
          <w:p w14:paraId="6871D952" w14:textId="77777777" w:rsidR="001E7F9C" w:rsidRPr="001E7F9C" w:rsidRDefault="001E7F9C" w:rsidP="001E7F9C">
            <w:pPr>
              <w:jc w:val="right"/>
              <w:rPr>
                <w:sz w:val="16"/>
                <w:szCs w:val="16"/>
              </w:rPr>
            </w:pPr>
            <w:r w:rsidRPr="001E7F9C">
              <w:rPr>
                <w:sz w:val="16"/>
                <w:szCs w:val="16"/>
              </w:rPr>
              <w:t>01</w:t>
            </w:r>
          </w:p>
        </w:tc>
        <w:tc>
          <w:tcPr>
            <w:tcW w:w="475" w:type="dxa"/>
            <w:hideMark/>
          </w:tcPr>
          <w:p w14:paraId="72AB1B8B" w14:textId="77777777" w:rsidR="001E7F9C" w:rsidRPr="001E7F9C" w:rsidRDefault="001E7F9C" w:rsidP="001E7F9C">
            <w:pPr>
              <w:jc w:val="right"/>
              <w:rPr>
                <w:sz w:val="16"/>
                <w:szCs w:val="16"/>
              </w:rPr>
            </w:pPr>
            <w:r w:rsidRPr="001E7F9C">
              <w:rPr>
                <w:sz w:val="16"/>
                <w:szCs w:val="16"/>
              </w:rPr>
              <w:t>04</w:t>
            </w:r>
          </w:p>
        </w:tc>
        <w:tc>
          <w:tcPr>
            <w:tcW w:w="376" w:type="dxa"/>
            <w:hideMark/>
          </w:tcPr>
          <w:p w14:paraId="294C8DE5" w14:textId="77777777" w:rsidR="001E7F9C" w:rsidRPr="001E7F9C" w:rsidRDefault="001E7F9C" w:rsidP="001E7F9C">
            <w:pPr>
              <w:jc w:val="right"/>
              <w:rPr>
                <w:sz w:val="16"/>
                <w:szCs w:val="16"/>
              </w:rPr>
            </w:pPr>
            <w:r w:rsidRPr="001E7F9C">
              <w:rPr>
                <w:sz w:val="16"/>
                <w:szCs w:val="16"/>
              </w:rPr>
              <w:t>65</w:t>
            </w:r>
          </w:p>
        </w:tc>
        <w:tc>
          <w:tcPr>
            <w:tcW w:w="296" w:type="dxa"/>
            <w:hideMark/>
          </w:tcPr>
          <w:p w14:paraId="78EC6154" w14:textId="77777777" w:rsidR="001E7F9C" w:rsidRPr="001E7F9C" w:rsidRDefault="001E7F9C" w:rsidP="001E7F9C">
            <w:pPr>
              <w:jc w:val="right"/>
              <w:rPr>
                <w:sz w:val="16"/>
                <w:szCs w:val="16"/>
              </w:rPr>
            </w:pPr>
            <w:r w:rsidRPr="001E7F9C">
              <w:rPr>
                <w:sz w:val="16"/>
                <w:szCs w:val="16"/>
              </w:rPr>
              <w:t>2</w:t>
            </w:r>
          </w:p>
        </w:tc>
        <w:tc>
          <w:tcPr>
            <w:tcW w:w="461" w:type="dxa"/>
            <w:hideMark/>
          </w:tcPr>
          <w:p w14:paraId="1F5EDD3C" w14:textId="77777777" w:rsidR="001E7F9C" w:rsidRPr="001E7F9C" w:rsidRDefault="001E7F9C" w:rsidP="001E7F9C">
            <w:pPr>
              <w:jc w:val="right"/>
              <w:rPr>
                <w:sz w:val="16"/>
                <w:szCs w:val="16"/>
              </w:rPr>
            </w:pPr>
            <w:r w:rsidRPr="001E7F9C">
              <w:rPr>
                <w:sz w:val="16"/>
                <w:szCs w:val="16"/>
              </w:rPr>
              <w:t>00</w:t>
            </w:r>
          </w:p>
        </w:tc>
        <w:tc>
          <w:tcPr>
            <w:tcW w:w="646" w:type="dxa"/>
            <w:hideMark/>
          </w:tcPr>
          <w:p w14:paraId="155A1B3E" w14:textId="77777777" w:rsidR="001E7F9C" w:rsidRPr="001E7F9C" w:rsidRDefault="001E7F9C" w:rsidP="001E7F9C">
            <w:pPr>
              <w:jc w:val="right"/>
              <w:rPr>
                <w:sz w:val="16"/>
                <w:szCs w:val="16"/>
              </w:rPr>
            </w:pPr>
            <w:r w:rsidRPr="001E7F9C">
              <w:rPr>
                <w:sz w:val="16"/>
                <w:szCs w:val="16"/>
              </w:rPr>
              <w:t>41120</w:t>
            </w:r>
          </w:p>
        </w:tc>
        <w:tc>
          <w:tcPr>
            <w:tcW w:w="456" w:type="dxa"/>
            <w:hideMark/>
          </w:tcPr>
          <w:p w14:paraId="3CD3E833" w14:textId="77777777" w:rsidR="001E7F9C" w:rsidRPr="001E7F9C" w:rsidRDefault="001E7F9C" w:rsidP="001E7F9C">
            <w:pPr>
              <w:jc w:val="right"/>
              <w:rPr>
                <w:sz w:val="16"/>
                <w:szCs w:val="16"/>
              </w:rPr>
            </w:pPr>
            <w:r w:rsidRPr="001E7F9C">
              <w:rPr>
                <w:sz w:val="16"/>
                <w:szCs w:val="16"/>
              </w:rPr>
              <w:t>200</w:t>
            </w:r>
          </w:p>
        </w:tc>
        <w:tc>
          <w:tcPr>
            <w:tcW w:w="1077" w:type="dxa"/>
            <w:noWrap/>
            <w:hideMark/>
          </w:tcPr>
          <w:p w14:paraId="287FBBBA" w14:textId="77777777" w:rsidR="001E7F9C" w:rsidRPr="001E7F9C" w:rsidRDefault="001E7F9C">
            <w:pPr>
              <w:jc w:val="right"/>
              <w:rPr>
                <w:sz w:val="16"/>
                <w:szCs w:val="16"/>
              </w:rPr>
            </w:pPr>
            <w:r w:rsidRPr="001E7F9C">
              <w:rPr>
                <w:sz w:val="16"/>
                <w:szCs w:val="16"/>
              </w:rPr>
              <w:t>7 035,0</w:t>
            </w:r>
          </w:p>
        </w:tc>
        <w:tc>
          <w:tcPr>
            <w:tcW w:w="1068" w:type="dxa"/>
            <w:noWrap/>
            <w:hideMark/>
          </w:tcPr>
          <w:p w14:paraId="4751A82F" w14:textId="77777777" w:rsidR="001E7F9C" w:rsidRPr="001E7F9C" w:rsidRDefault="001E7F9C">
            <w:pPr>
              <w:jc w:val="right"/>
              <w:rPr>
                <w:sz w:val="16"/>
                <w:szCs w:val="16"/>
              </w:rPr>
            </w:pPr>
            <w:r w:rsidRPr="001E7F9C">
              <w:rPr>
                <w:sz w:val="16"/>
                <w:szCs w:val="16"/>
              </w:rPr>
              <w:t>765,6</w:t>
            </w:r>
          </w:p>
        </w:tc>
        <w:tc>
          <w:tcPr>
            <w:tcW w:w="1201" w:type="dxa"/>
            <w:noWrap/>
            <w:hideMark/>
          </w:tcPr>
          <w:p w14:paraId="22ADF635" w14:textId="77777777" w:rsidR="001E7F9C" w:rsidRPr="001E7F9C" w:rsidRDefault="001E7F9C">
            <w:pPr>
              <w:jc w:val="right"/>
              <w:rPr>
                <w:sz w:val="16"/>
                <w:szCs w:val="16"/>
              </w:rPr>
            </w:pPr>
            <w:r w:rsidRPr="001E7F9C">
              <w:rPr>
                <w:sz w:val="16"/>
                <w:szCs w:val="16"/>
              </w:rPr>
              <w:t>1 765,6</w:t>
            </w:r>
          </w:p>
        </w:tc>
      </w:tr>
      <w:tr w:rsidR="001E7F9C" w:rsidRPr="001E7F9C" w14:paraId="58C1FCFA" w14:textId="77777777" w:rsidTr="001E7F9C">
        <w:trPr>
          <w:gridAfter w:val="1"/>
          <w:wAfter w:w="22" w:type="dxa"/>
          <w:trHeight w:val="690"/>
        </w:trPr>
        <w:tc>
          <w:tcPr>
            <w:tcW w:w="2972" w:type="dxa"/>
            <w:hideMark/>
          </w:tcPr>
          <w:p w14:paraId="36FD9D0B" w14:textId="77777777" w:rsidR="001E7F9C" w:rsidRPr="001E7F9C" w:rsidRDefault="001E7F9C" w:rsidP="001E7F9C">
            <w:pPr>
              <w:jc w:val="right"/>
              <w:rPr>
                <w:sz w:val="16"/>
                <w:szCs w:val="16"/>
              </w:rPr>
            </w:pPr>
            <w:r w:rsidRPr="001E7F9C">
              <w:rPr>
                <w:sz w:val="16"/>
                <w:szCs w:val="16"/>
              </w:rPr>
              <w:t>Иные закупки товаров, работ и услуг для обеспечение государственных (муниципальных) нужд</w:t>
            </w:r>
          </w:p>
        </w:tc>
        <w:tc>
          <w:tcPr>
            <w:tcW w:w="515" w:type="dxa"/>
            <w:hideMark/>
          </w:tcPr>
          <w:p w14:paraId="3A7E8550" w14:textId="77777777" w:rsidR="001E7F9C" w:rsidRPr="001E7F9C" w:rsidRDefault="001E7F9C" w:rsidP="001E7F9C">
            <w:pPr>
              <w:jc w:val="right"/>
              <w:rPr>
                <w:sz w:val="16"/>
                <w:szCs w:val="16"/>
              </w:rPr>
            </w:pPr>
            <w:r w:rsidRPr="001E7F9C">
              <w:rPr>
                <w:sz w:val="16"/>
                <w:szCs w:val="16"/>
              </w:rPr>
              <w:t>900</w:t>
            </w:r>
          </w:p>
        </w:tc>
        <w:tc>
          <w:tcPr>
            <w:tcW w:w="376" w:type="dxa"/>
            <w:hideMark/>
          </w:tcPr>
          <w:p w14:paraId="22CD317F" w14:textId="77777777" w:rsidR="001E7F9C" w:rsidRPr="001E7F9C" w:rsidRDefault="001E7F9C" w:rsidP="001E7F9C">
            <w:pPr>
              <w:jc w:val="right"/>
              <w:rPr>
                <w:sz w:val="16"/>
                <w:szCs w:val="16"/>
              </w:rPr>
            </w:pPr>
            <w:r w:rsidRPr="001E7F9C">
              <w:rPr>
                <w:sz w:val="16"/>
                <w:szCs w:val="16"/>
              </w:rPr>
              <w:t>01</w:t>
            </w:r>
          </w:p>
        </w:tc>
        <w:tc>
          <w:tcPr>
            <w:tcW w:w="475" w:type="dxa"/>
            <w:hideMark/>
          </w:tcPr>
          <w:p w14:paraId="34F08A09" w14:textId="77777777" w:rsidR="001E7F9C" w:rsidRPr="001E7F9C" w:rsidRDefault="001E7F9C" w:rsidP="001E7F9C">
            <w:pPr>
              <w:jc w:val="right"/>
              <w:rPr>
                <w:sz w:val="16"/>
                <w:szCs w:val="16"/>
              </w:rPr>
            </w:pPr>
            <w:r w:rsidRPr="001E7F9C">
              <w:rPr>
                <w:sz w:val="16"/>
                <w:szCs w:val="16"/>
              </w:rPr>
              <w:t>04</w:t>
            </w:r>
          </w:p>
        </w:tc>
        <w:tc>
          <w:tcPr>
            <w:tcW w:w="376" w:type="dxa"/>
            <w:hideMark/>
          </w:tcPr>
          <w:p w14:paraId="0AEC5E41" w14:textId="77777777" w:rsidR="001E7F9C" w:rsidRPr="001E7F9C" w:rsidRDefault="001E7F9C" w:rsidP="001E7F9C">
            <w:pPr>
              <w:jc w:val="right"/>
              <w:rPr>
                <w:sz w:val="16"/>
                <w:szCs w:val="16"/>
              </w:rPr>
            </w:pPr>
            <w:r w:rsidRPr="001E7F9C">
              <w:rPr>
                <w:sz w:val="16"/>
                <w:szCs w:val="16"/>
              </w:rPr>
              <w:t>65</w:t>
            </w:r>
          </w:p>
        </w:tc>
        <w:tc>
          <w:tcPr>
            <w:tcW w:w="296" w:type="dxa"/>
            <w:hideMark/>
          </w:tcPr>
          <w:p w14:paraId="28E89511" w14:textId="77777777" w:rsidR="001E7F9C" w:rsidRPr="001E7F9C" w:rsidRDefault="001E7F9C" w:rsidP="001E7F9C">
            <w:pPr>
              <w:jc w:val="right"/>
              <w:rPr>
                <w:sz w:val="16"/>
                <w:szCs w:val="16"/>
              </w:rPr>
            </w:pPr>
            <w:r w:rsidRPr="001E7F9C">
              <w:rPr>
                <w:sz w:val="16"/>
                <w:szCs w:val="16"/>
              </w:rPr>
              <w:t>2</w:t>
            </w:r>
          </w:p>
        </w:tc>
        <w:tc>
          <w:tcPr>
            <w:tcW w:w="461" w:type="dxa"/>
            <w:hideMark/>
          </w:tcPr>
          <w:p w14:paraId="7DAB8284" w14:textId="77777777" w:rsidR="001E7F9C" w:rsidRPr="001E7F9C" w:rsidRDefault="001E7F9C" w:rsidP="001E7F9C">
            <w:pPr>
              <w:jc w:val="right"/>
              <w:rPr>
                <w:sz w:val="16"/>
                <w:szCs w:val="16"/>
              </w:rPr>
            </w:pPr>
            <w:r w:rsidRPr="001E7F9C">
              <w:rPr>
                <w:sz w:val="16"/>
                <w:szCs w:val="16"/>
              </w:rPr>
              <w:t>00</w:t>
            </w:r>
          </w:p>
        </w:tc>
        <w:tc>
          <w:tcPr>
            <w:tcW w:w="646" w:type="dxa"/>
            <w:hideMark/>
          </w:tcPr>
          <w:p w14:paraId="37BAFDE3" w14:textId="77777777" w:rsidR="001E7F9C" w:rsidRPr="001E7F9C" w:rsidRDefault="001E7F9C" w:rsidP="001E7F9C">
            <w:pPr>
              <w:jc w:val="right"/>
              <w:rPr>
                <w:sz w:val="16"/>
                <w:szCs w:val="16"/>
              </w:rPr>
            </w:pPr>
            <w:r w:rsidRPr="001E7F9C">
              <w:rPr>
                <w:sz w:val="16"/>
                <w:szCs w:val="16"/>
              </w:rPr>
              <w:t>41120</w:t>
            </w:r>
          </w:p>
        </w:tc>
        <w:tc>
          <w:tcPr>
            <w:tcW w:w="456" w:type="dxa"/>
            <w:hideMark/>
          </w:tcPr>
          <w:p w14:paraId="1BAAB1BA" w14:textId="77777777" w:rsidR="001E7F9C" w:rsidRPr="001E7F9C" w:rsidRDefault="001E7F9C" w:rsidP="001E7F9C">
            <w:pPr>
              <w:jc w:val="right"/>
              <w:rPr>
                <w:sz w:val="16"/>
                <w:szCs w:val="16"/>
              </w:rPr>
            </w:pPr>
            <w:r w:rsidRPr="001E7F9C">
              <w:rPr>
                <w:sz w:val="16"/>
                <w:szCs w:val="16"/>
              </w:rPr>
              <w:t>240</w:t>
            </w:r>
          </w:p>
        </w:tc>
        <w:tc>
          <w:tcPr>
            <w:tcW w:w="1077" w:type="dxa"/>
            <w:noWrap/>
            <w:hideMark/>
          </w:tcPr>
          <w:p w14:paraId="7E70F240" w14:textId="77777777" w:rsidR="001E7F9C" w:rsidRPr="001E7F9C" w:rsidRDefault="001E7F9C">
            <w:pPr>
              <w:jc w:val="right"/>
              <w:rPr>
                <w:sz w:val="16"/>
                <w:szCs w:val="16"/>
              </w:rPr>
            </w:pPr>
            <w:r w:rsidRPr="001E7F9C">
              <w:rPr>
                <w:sz w:val="16"/>
                <w:szCs w:val="16"/>
              </w:rPr>
              <w:t>7 035,0</w:t>
            </w:r>
          </w:p>
        </w:tc>
        <w:tc>
          <w:tcPr>
            <w:tcW w:w="1068" w:type="dxa"/>
            <w:noWrap/>
            <w:hideMark/>
          </w:tcPr>
          <w:p w14:paraId="4E0A7E9B" w14:textId="77777777" w:rsidR="001E7F9C" w:rsidRPr="001E7F9C" w:rsidRDefault="001E7F9C">
            <w:pPr>
              <w:jc w:val="right"/>
              <w:rPr>
                <w:sz w:val="16"/>
                <w:szCs w:val="16"/>
              </w:rPr>
            </w:pPr>
            <w:r w:rsidRPr="001E7F9C">
              <w:rPr>
                <w:sz w:val="16"/>
                <w:szCs w:val="16"/>
              </w:rPr>
              <w:t>765,6</w:t>
            </w:r>
          </w:p>
        </w:tc>
        <w:tc>
          <w:tcPr>
            <w:tcW w:w="1201" w:type="dxa"/>
            <w:noWrap/>
            <w:hideMark/>
          </w:tcPr>
          <w:p w14:paraId="03A7D5CE" w14:textId="77777777" w:rsidR="001E7F9C" w:rsidRPr="001E7F9C" w:rsidRDefault="001E7F9C">
            <w:pPr>
              <w:jc w:val="right"/>
              <w:rPr>
                <w:sz w:val="16"/>
                <w:szCs w:val="16"/>
              </w:rPr>
            </w:pPr>
            <w:r w:rsidRPr="001E7F9C">
              <w:rPr>
                <w:sz w:val="16"/>
                <w:szCs w:val="16"/>
              </w:rPr>
              <w:t>1 765,6</w:t>
            </w:r>
          </w:p>
        </w:tc>
      </w:tr>
      <w:tr w:rsidR="001E7F9C" w:rsidRPr="001E7F9C" w14:paraId="2CF4EBAA" w14:textId="77777777" w:rsidTr="001E7F9C">
        <w:trPr>
          <w:gridAfter w:val="1"/>
          <w:wAfter w:w="22" w:type="dxa"/>
          <w:trHeight w:val="420"/>
        </w:trPr>
        <w:tc>
          <w:tcPr>
            <w:tcW w:w="2972" w:type="dxa"/>
            <w:hideMark/>
          </w:tcPr>
          <w:p w14:paraId="2512E50E" w14:textId="77777777" w:rsidR="001E7F9C" w:rsidRPr="001E7F9C" w:rsidRDefault="001E7F9C" w:rsidP="001E7F9C">
            <w:pPr>
              <w:jc w:val="right"/>
              <w:rPr>
                <w:sz w:val="16"/>
                <w:szCs w:val="16"/>
              </w:rPr>
            </w:pPr>
            <w:r w:rsidRPr="001E7F9C">
              <w:rPr>
                <w:sz w:val="16"/>
                <w:szCs w:val="16"/>
              </w:rPr>
              <w:t>Иные бюджетные ассигнования</w:t>
            </w:r>
          </w:p>
        </w:tc>
        <w:tc>
          <w:tcPr>
            <w:tcW w:w="515" w:type="dxa"/>
            <w:hideMark/>
          </w:tcPr>
          <w:p w14:paraId="60EA0295" w14:textId="77777777" w:rsidR="001E7F9C" w:rsidRPr="001E7F9C" w:rsidRDefault="001E7F9C" w:rsidP="001E7F9C">
            <w:pPr>
              <w:jc w:val="right"/>
              <w:rPr>
                <w:sz w:val="16"/>
                <w:szCs w:val="16"/>
              </w:rPr>
            </w:pPr>
            <w:r w:rsidRPr="001E7F9C">
              <w:rPr>
                <w:sz w:val="16"/>
                <w:szCs w:val="16"/>
              </w:rPr>
              <w:t>900</w:t>
            </w:r>
          </w:p>
        </w:tc>
        <w:tc>
          <w:tcPr>
            <w:tcW w:w="376" w:type="dxa"/>
            <w:hideMark/>
          </w:tcPr>
          <w:p w14:paraId="0C71E653" w14:textId="77777777" w:rsidR="001E7F9C" w:rsidRPr="001E7F9C" w:rsidRDefault="001E7F9C" w:rsidP="001E7F9C">
            <w:pPr>
              <w:jc w:val="right"/>
              <w:rPr>
                <w:sz w:val="16"/>
                <w:szCs w:val="16"/>
              </w:rPr>
            </w:pPr>
            <w:r w:rsidRPr="001E7F9C">
              <w:rPr>
                <w:sz w:val="16"/>
                <w:szCs w:val="16"/>
              </w:rPr>
              <w:t>01</w:t>
            </w:r>
          </w:p>
        </w:tc>
        <w:tc>
          <w:tcPr>
            <w:tcW w:w="475" w:type="dxa"/>
            <w:hideMark/>
          </w:tcPr>
          <w:p w14:paraId="089DA99D" w14:textId="77777777" w:rsidR="001E7F9C" w:rsidRPr="001E7F9C" w:rsidRDefault="001E7F9C" w:rsidP="001E7F9C">
            <w:pPr>
              <w:jc w:val="right"/>
              <w:rPr>
                <w:sz w:val="16"/>
                <w:szCs w:val="16"/>
              </w:rPr>
            </w:pPr>
            <w:r w:rsidRPr="001E7F9C">
              <w:rPr>
                <w:sz w:val="16"/>
                <w:szCs w:val="16"/>
              </w:rPr>
              <w:t>04</w:t>
            </w:r>
          </w:p>
        </w:tc>
        <w:tc>
          <w:tcPr>
            <w:tcW w:w="376" w:type="dxa"/>
            <w:hideMark/>
          </w:tcPr>
          <w:p w14:paraId="2380AD00" w14:textId="77777777" w:rsidR="001E7F9C" w:rsidRPr="001E7F9C" w:rsidRDefault="001E7F9C" w:rsidP="001E7F9C">
            <w:pPr>
              <w:jc w:val="right"/>
              <w:rPr>
                <w:sz w:val="16"/>
                <w:szCs w:val="16"/>
              </w:rPr>
            </w:pPr>
            <w:r w:rsidRPr="001E7F9C">
              <w:rPr>
                <w:sz w:val="16"/>
                <w:szCs w:val="16"/>
              </w:rPr>
              <w:t>65</w:t>
            </w:r>
          </w:p>
        </w:tc>
        <w:tc>
          <w:tcPr>
            <w:tcW w:w="296" w:type="dxa"/>
            <w:hideMark/>
          </w:tcPr>
          <w:p w14:paraId="1A799EFC" w14:textId="77777777" w:rsidR="001E7F9C" w:rsidRPr="001E7F9C" w:rsidRDefault="001E7F9C" w:rsidP="001E7F9C">
            <w:pPr>
              <w:jc w:val="right"/>
              <w:rPr>
                <w:sz w:val="16"/>
                <w:szCs w:val="16"/>
              </w:rPr>
            </w:pPr>
            <w:r w:rsidRPr="001E7F9C">
              <w:rPr>
                <w:sz w:val="16"/>
                <w:szCs w:val="16"/>
              </w:rPr>
              <w:t>2</w:t>
            </w:r>
          </w:p>
        </w:tc>
        <w:tc>
          <w:tcPr>
            <w:tcW w:w="461" w:type="dxa"/>
            <w:hideMark/>
          </w:tcPr>
          <w:p w14:paraId="46D4F60C" w14:textId="77777777" w:rsidR="001E7F9C" w:rsidRPr="001E7F9C" w:rsidRDefault="001E7F9C" w:rsidP="001E7F9C">
            <w:pPr>
              <w:jc w:val="right"/>
              <w:rPr>
                <w:sz w:val="16"/>
                <w:szCs w:val="16"/>
              </w:rPr>
            </w:pPr>
            <w:r w:rsidRPr="001E7F9C">
              <w:rPr>
                <w:sz w:val="16"/>
                <w:szCs w:val="16"/>
              </w:rPr>
              <w:t>00</w:t>
            </w:r>
          </w:p>
        </w:tc>
        <w:tc>
          <w:tcPr>
            <w:tcW w:w="646" w:type="dxa"/>
            <w:hideMark/>
          </w:tcPr>
          <w:p w14:paraId="72F015A7" w14:textId="77777777" w:rsidR="001E7F9C" w:rsidRPr="001E7F9C" w:rsidRDefault="001E7F9C" w:rsidP="001E7F9C">
            <w:pPr>
              <w:jc w:val="right"/>
              <w:rPr>
                <w:sz w:val="16"/>
                <w:szCs w:val="16"/>
              </w:rPr>
            </w:pPr>
            <w:r w:rsidRPr="001E7F9C">
              <w:rPr>
                <w:sz w:val="16"/>
                <w:szCs w:val="16"/>
              </w:rPr>
              <w:t>41120</w:t>
            </w:r>
          </w:p>
        </w:tc>
        <w:tc>
          <w:tcPr>
            <w:tcW w:w="456" w:type="dxa"/>
            <w:hideMark/>
          </w:tcPr>
          <w:p w14:paraId="7F7BAC10" w14:textId="77777777" w:rsidR="001E7F9C" w:rsidRPr="001E7F9C" w:rsidRDefault="001E7F9C" w:rsidP="001E7F9C">
            <w:pPr>
              <w:jc w:val="right"/>
              <w:rPr>
                <w:sz w:val="16"/>
                <w:szCs w:val="16"/>
              </w:rPr>
            </w:pPr>
            <w:r w:rsidRPr="001E7F9C">
              <w:rPr>
                <w:sz w:val="16"/>
                <w:szCs w:val="16"/>
              </w:rPr>
              <w:t>800</w:t>
            </w:r>
          </w:p>
        </w:tc>
        <w:tc>
          <w:tcPr>
            <w:tcW w:w="1077" w:type="dxa"/>
            <w:noWrap/>
            <w:hideMark/>
          </w:tcPr>
          <w:p w14:paraId="4684E084" w14:textId="77777777" w:rsidR="001E7F9C" w:rsidRPr="001E7F9C" w:rsidRDefault="001E7F9C">
            <w:pPr>
              <w:jc w:val="right"/>
              <w:rPr>
                <w:sz w:val="16"/>
                <w:szCs w:val="16"/>
              </w:rPr>
            </w:pPr>
            <w:r w:rsidRPr="001E7F9C">
              <w:rPr>
                <w:sz w:val="16"/>
                <w:szCs w:val="16"/>
              </w:rPr>
              <w:t>339,0</w:t>
            </w:r>
          </w:p>
        </w:tc>
        <w:tc>
          <w:tcPr>
            <w:tcW w:w="1068" w:type="dxa"/>
            <w:noWrap/>
            <w:hideMark/>
          </w:tcPr>
          <w:p w14:paraId="72A607C9" w14:textId="77777777" w:rsidR="001E7F9C" w:rsidRPr="001E7F9C" w:rsidRDefault="001E7F9C">
            <w:pPr>
              <w:jc w:val="right"/>
              <w:rPr>
                <w:sz w:val="16"/>
                <w:szCs w:val="16"/>
              </w:rPr>
            </w:pPr>
            <w:r w:rsidRPr="001E7F9C">
              <w:rPr>
                <w:sz w:val="16"/>
                <w:szCs w:val="16"/>
              </w:rPr>
              <w:t>213,3</w:t>
            </w:r>
          </w:p>
        </w:tc>
        <w:tc>
          <w:tcPr>
            <w:tcW w:w="1201" w:type="dxa"/>
            <w:noWrap/>
            <w:hideMark/>
          </w:tcPr>
          <w:p w14:paraId="66859012" w14:textId="77777777" w:rsidR="001E7F9C" w:rsidRPr="001E7F9C" w:rsidRDefault="001E7F9C">
            <w:pPr>
              <w:jc w:val="right"/>
              <w:rPr>
                <w:sz w:val="16"/>
                <w:szCs w:val="16"/>
              </w:rPr>
            </w:pPr>
            <w:r w:rsidRPr="001E7F9C">
              <w:rPr>
                <w:sz w:val="16"/>
                <w:szCs w:val="16"/>
              </w:rPr>
              <w:t>213,3</w:t>
            </w:r>
          </w:p>
        </w:tc>
      </w:tr>
      <w:tr w:rsidR="001E7F9C" w:rsidRPr="001E7F9C" w14:paraId="2F83BFCF" w14:textId="77777777" w:rsidTr="001E7F9C">
        <w:trPr>
          <w:gridAfter w:val="1"/>
          <w:wAfter w:w="22" w:type="dxa"/>
          <w:trHeight w:val="315"/>
        </w:trPr>
        <w:tc>
          <w:tcPr>
            <w:tcW w:w="2972" w:type="dxa"/>
            <w:hideMark/>
          </w:tcPr>
          <w:p w14:paraId="4B01AC87" w14:textId="77777777" w:rsidR="001E7F9C" w:rsidRPr="001E7F9C" w:rsidRDefault="001E7F9C" w:rsidP="001E7F9C">
            <w:pPr>
              <w:jc w:val="right"/>
              <w:rPr>
                <w:sz w:val="16"/>
                <w:szCs w:val="16"/>
              </w:rPr>
            </w:pPr>
            <w:r w:rsidRPr="001E7F9C">
              <w:rPr>
                <w:sz w:val="16"/>
                <w:szCs w:val="16"/>
              </w:rPr>
              <w:t>Исполнение судебных актов</w:t>
            </w:r>
          </w:p>
        </w:tc>
        <w:tc>
          <w:tcPr>
            <w:tcW w:w="515" w:type="dxa"/>
            <w:hideMark/>
          </w:tcPr>
          <w:p w14:paraId="1A4493BB" w14:textId="77777777" w:rsidR="001E7F9C" w:rsidRPr="001E7F9C" w:rsidRDefault="001E7F9C" w:rsidP="001E7F9C">
            <w:pPr>
              <w:jc w:val="right"/>
              <w:rPr>
                <w:sz w:val="16"/>
                <w:szCs w:val="16"/>
              </w:rPr>
            </w:pPr>
            <w:r w:rsidRPr="001E7F9C">
              <w:rPr>
                <w:sz w:val="16"/>
                <w:szCs w:val="16"/>
              </w:rPr>
              <w:t>900</w:t>
            </w:r>
          </w:p>
        </w:tc>
        <w:tc>
          <w:tcPr>
            <w:tcW w:w="376" w:type="dxa"/>
            <w:hideMark/>
          </w:tcPr>
          <w:p w14:paraId="53E43ADC" w14:textId="77777777" w:rsidR="001E7F9C" w:rsidRPr="001E7F9C" w:rsidRDefault="001E7F9C" w:rsidP="001E7F9C">
            <w:pPr>
              <w:jc w:val="right"/>
              <w:rPr>
                <w:sz w:val="16"/>
                <w:szCs w:val="16"/>
              </w:rPr>
            </w:pPr>
            <w:r w:rsidRPr="001E7F9C">
              <w:rPr>
                <w:sz w:val="16"/>
                <w:szCs w:val="16"/>
              </w:rPr>
              <w:t>01</w:t>
            </w:r>
          </w:p>
        </w:tc>
        <w:tc>
          <w:tcPr>
            <w:tcW w:w="475" w:type="dxa"/>
            <w:hideMark/>
          </w:tcPr>
          <w:p w14:paraId="75B2E029" w14:textId="77777777" w:rsidR="001E7F9C" w:rsidRPr="001E7F9C" w:rsidRDefault="001E7F9C" w:rsidP="001E7F9C">
            <w:pPr>
              <w:jc w:val="right"/>
              <w:rPr>
                <w:sz w:val="16"/>
                <w:szCs w:val="16"/>
              </w:rPr>
            </w:pPr>
            <w:r w:rsidRPr="001E7F9C">
              <w:rPr>
                <w:sz w:val="16"/>
                <w:szCs w:val="16"/>
              </w:rPr>
              <w:t>04</w:t>
            </w:r>
          </w:p>
        </w:tc>
        <w:tc>
          <w:tcPr>
            <w:tcW w:w="376" w:type="dxa"/>
            <w:hideMark/>
          </w:tcPr>
          <w:p w14:paraId="6A4E87B8" w14:textId="77777777" w:rsidR="001E7F9C" w:rsidRPr="001E7F9C" w:rsidRDefault="001E7F9C" w:rsidP="001E7F9C">
            <w:pPr>
              <w:jc w:val="right"/>
              <w:rPr>
                <w:sz w:val="16"/>
                <w:szCs w:val="16"/>
              </w:rPr>
            </w:pPr>
            <w:r w:rsidRPr="001E7F9C">
              <w:rPr>
                <w:sz w:val="16"/>
                <w:szCs w:val="16"/>
              </w:rPr>
              <w:t>65</w:t>
            </w:r>
          </w:p>
        </w:tc>
        <w:tc>
          <w:tcPr>
            <w:tcW w:w="296" w:type="dxa"/>
            <w:hideMark/>
          </w:tcPr>
          <w:p w14:paraId="61B97D60" w14:textId="77777777" w:rsidR="001E7F9C" w:rsidRPr="001E7F9C" w:rsidRDefault="001E7F9C" w:rsidP="001E7F9C">
            <w:pPr>
              <w:jc w:val="right"/>
              <w:rPr>
                <w:sz w:val="16"/>
                <w:szCs w:val="16"/>
              </w:rPr>
            </w:pPr>
            <w:r w:rsidRPr="001E7F9C">
              <w:rPr>
                <w:sz w:val="16"/>
                <w:szCs w:val="16"/>
              </w:rPr>
              <w:t>2</w:t>
            </w:r>
          </w:p>
        </w:tc>
        <w:tc>
          <w:tcPr>
            <w:tcW w:w="461" w:type="dxa"/>
            <w:hideMark/>
          </w:tcPr>
          <w:p w14:paraId="240BBC6B" w14:textId="77777777" w:rsidR="001E7F9C" w:rsidRPr="001E7F9C" w:rsidRDefault="001E7F9C" w:rsidP="001E7F9C">
            <w:pPr>
              <w:jc w:val="right"/>
              <w:rPr>
                <w:sz w:val="16"/>
                <w:szCs w:val="16"/>
              </w:rPr>
            </w:pPr>
            <w:r w:rsidRPr="001E7F9C">
              <w:rPr>
                <w:sz w:val="16"/>
                <w:szCs w:val="16"/>
              </w:rPr>
              <w:t>00</w:t>
            </w:r>
          </w:p>
        </w:tc>
        <w:tc>
          <w:tcPr>
            <w:tcW w:w="646" w:type="dxa"/>
            <w:hideMark/>
          </w:tcPr>
          <w:p w14:paraId="714827F7" w14:textId="77777777" w:rsidR="001E7F9C" w:rsidRPr="001E7F9C" w:rsidRDefault="001E7F9C" w:rsidP="001E7F9C">
            <w:pPr>
              <w:jc w:val="right"/>
              <w:rPr>
                <w:sz w:val="16"/>
                <w:szCs w:val="16"/>
              </w:rPr>
            </w:pPr>
            <w:r w:rsidRPr="001E7F9C">
              <w:rPr>
                <w:sz w:val="16"/>
                <w:szCs w:val="16"/>
              </w:rPr>
              <w:t>41120</w:t>
            </w:r>
          </w:p>
        </w:tc>
        <w:tc>
          <w:tcPr>
            <w:tcW w:w="456" w:type="dxa"/>
            <w:hideMark/>
          </w:tcPr>
          <w:p w14:paraId="7832196D" w14:textId="77777777" w:rsidR="001E7F9C" w:rsidRPr="001E7F9C" w:rsidRDefault="001E7F9C" w:rsidP="001E7F9C">
            <w:pPr>
              <w:jc w:val="right"/>
              <w:rPr>
                <w:sz w:val="16"/>
                <w:szCs w:val="16"/>
              </w:rPr>
            </w:pPr>
            <w:r w:rsidRPr="001E7F9C">
              <w:rPr>
                <w:sz w:val="16"/>
                <w:szCs w:val="16"/>
              </w:rPr>
              <w:t>830</w:t>
            </w:r>
          </w:p>
        </w:tc>
        <w:tc>
          <w:tcPr>
            <w:tcW w:w="1077" w:type="dxa"/>
            <w:noWrap/>
            <w:hideMark/>
          </w:tcPr>
          <w:p w14:paraId="35065D9D" w14:textId="77777777" w:rsidR="001E7F9C" w:rsidRPr="001E7F9C" w:rsidRDefault="001E7F9C">
            <w:pPr>
              <w:jc w:val="right"/>
              <w:rPr>
                <w:sz w:val="16"/>
                <w:szCs w:val="16"/>
              </w:rPr>
            </w:pPr>
            <w:r w:rsidRPr="001E7F9C">
              <w:rPr>
                <w:sz w:val="16"/>
                <w:szCs w:val="16"/>
              </w:rPr>
              <w:t>110,0</w:t>
            </w:r>
          </w:p>
        </w:tc>
        <w:tc>
          <w:tcPr>
            <w:tcW w:w="1068" w:type="dxa"/>
            <w:noWrap/>
            <w:hideMark/>
          </w:tcPr>
          <w:p w14:paraId="504222FB" w14:textId="77777777" w:rsidR="001E7F9C" w:rsidRPr="001E7F9C" w:rsidRDefault="001E7F9C">
            <w:pPr>
              <w:jc w:val="right"/>
              <w:rPr>
                <w:sz w:val="16"/>
                <w:szCs w:val="16"/>
              </w:rPr>
            </w:pPr>
            <w:r w:rsidRPr="001E7F9C">
              <w:rPr>
                <w:sz w:val="16"/>
                <w:szCs w:val="16"/>
              </w:rPr>
              <w:t>0,0</w:t>
            </w:r>
          </w:p>
        </w:tc>
        <w:tc>
          <w:tcPr>
            <w:tcW w:w="1201" w:type="dxa"/>
            <w:noWrap/>
            <w:hideMark/>
          </w:tcPr>
          <w:p w14:paraId="1444D3F3" w14:textId="77777777" w:rsidR="001E7F9C" w:rsidRPr="001E7F9C" w:rsidRDefault="001E7F9C">
            <w:pPr>
              <w:jc w:val="right"/>
              <w:rPr>
                <w:sz w:val="16"/>
                <w:szCs w:val="16"/>
              </w:rPr>
            </w:pPr>
            <w:r w:rsidRPr="001E7F9C">
              <w:rPr>
                <w:sz w:val="16"/>
                <w:szCs w:val="16"/>
              </w:rPr>
              <w:t>0,0</w:t>
            </w:r>
          </w:p>
        </w:tc>
      </w:tr>
      <w:tr w:rsidR="001E7F9C" w:rsidRPr="001E7F9C" w14:paraId="7F5B8450" w14:textId="77777777" w:rsidTr="001E7F9C">
        <w:trPr>
          <w:gridAfter w:val="1"/>
          <w:wAfter w:w="22" w:type="dxa"/>
          <w:trHeight w:val="315"/>
        </w:trPr>
        <w:tc>
          <w:tcPr>
            <w:tcW w:w="2972" w:type="dxa"/>
            <w:hideMark/>
          </w:tcPr>
          <w:p w14:paraId="6C623A51" w14:textId="77777777" w:rsidR="001E7F9C" w:rsidRPr="001E7F9C" w:rsidRDefault="001E7F9C" w:rsidP="001E7F9C">
            <w:pPr>
              <w:jc w:val="right"/>
              <w:rPr>
                <w:sz w:val="16"/>
                <w:szCs w:val="16"/>
              </w:rPr>
            </w:pPr>
            <w:r w:rsidRPr="001E7F9C">
              <w:rPr>
                <w:sz w:val="16"/>
                <w:szCs w:val="16"/>
              </w:rPr>
              <w:t>Уплата налогов, сборов и иных платежей</w:t>
            </w:r>
          </w:p>
        </w:tc>
        <w:tc>
          <w:tcPr>
            <w:tcW w:w="515" w:type="dxa"/>
            <w:hideMark/>
          </w:tcPr>
          <w:p w14:paraId="0F6438A1" w14:textId="77777777" w:rsidR="001E7F9C" w:rsidRPr="001E7F9C" w:rsidRDefault="001E7F9C" w:rsidP="001E7F9C">
            <w:pPr>
              <w:jc w:val="right"/>
              <w:rPr>
                <w:sz w:val="16"/>
                <w:szCs w:val="16"/>
              </w:rPr>
            </w:pPr>
            <w:r w:rsidRPr="001E7F9C">
              <w:rPr>
                <w:sz w:val="16"/>
                <w:szCs w:val="16"/>
              </w:rPr>
              <w:t>900</w:t>
            </w:r>
          </w:p>
        </w:tc>
        <w:tc>
          <w:tcPr>
            <w:tcW w:w="376" w:type="dxa"/>
            <w:hideMark/>
          </w:tcPr>
          <w:p w14:paraId="12DD2E11" w14:textId="77777777" w:rsidR="001E7F9C" w:rsidRPr="001E7F9C" w:rsidRDefault="001E7F9C" w:rsidP="001E7F9C">
            <w:pPr>
              <w:jc w:val="right"/>
              <w:rPr>
                <w:sz w:val="16"/>
                <w:szCs w:val="16"/>
              </w:rPr>
            </w:pPr>
            <w:r w:rsidRPr="001E7F9C">
              <w:rPr>
                <w:sz w:val="16"/>
                <w:szCs w:val="16"/>
              </w:rPr>
              <w:t>01</w:t>
            </w:r>
          </w:p>
        </w:tc>
        <w:tc>
          <w:tcPr>
            <w:tcW w:w="475" w:type="dxa"/>
            <w:hideMark/>
          </w:tcPr>
          <w:p w14:paraId="4A3CF0C8" w14:textId="77777777" w:rsidR="001E7F9C" w:rsidRPr="001E7F9C" w:rsidRDefault="001E7F9C" w:rsidP="001E7F9C">
            <w:pPr>
              <w:jc w:val="right"/>
              <w:rPr>
                <w:sz w:val="16"/>
                <w:szCs w:val="16"/>
              </w:rPr>
            </w:pPr>
            <w:r w:rsidRPr="001E7F9C">
              <w:rPr>
                <w:sz w:val="16"/>
                <w:szCs w:val="16"/>
              </w:rPr>
              <w:t>04</w:t>
            </w:r>
          </w:p>
        </w:tc>
        <w:tc>
          <w:tcPr>
            <w:tcW w:w="376" w:type="dxa"/>
            <w:hideMark/>
          </w:tcPr>
          <w:p w14:paraId="1EEE01C0" w14:textId="77777777" w:rsidR="001E7F9C" w:rsidRPr="001E7F9C" w:rsidRDefault="001E7F9C" w:rsidP="001E7F9C">
            <w:pPr>
              <w:jc w:val="right"/>
              <w:rPr>
                <w:sz w:val="16"/>
                <w:szCs w:val="16"/>
              </w:rPr>
            </w:pPr>
            <w:r w:rsidRPr="001E7F9C">
              <w:rPr>
                <w:sz w:val="16"/>
                <w:szCs w:val="16"/>
              </w:rPr>
              <w:t>65</w:t>
            </w:r>
          </w:p>
        </w:tc>
        <w:tc>
          <w:tcPr>
            <w:tcW w:w="296" w:type="dxa"/>
            <w:hideMark/>
          </w:tcPr>
          <w:p w14:paraId="2BC5D51A" w14:textId="77777777" w:rsidR="001E7F9C" w:rsidRPr="001E7F9C" w:rsidRDefault="001E7F9C" w:rsidP="001E7F9C">
            <w:pPr>
              <w:jc w:val="right"/>
              <w:rPr>
                <w:sz w:val="16"/>
                <w:szCs w:val="16"/>
              </w:rPr>
            </w:pPr>
            <w:r w:rsidRPr="001E7F9C">
              <w:rPr>
                <w:sz w:val="16"/>
                <w:szCs w:val="16"/>
              </w:rPr>
              <w:t>2</w:t>
            </w:r>
          </w:p>
        </w:tc>
        <w:tc>
          <w:tcPr>
            <w:tcW w:w="461" w:type="dxa"/>
            <w:hideMark/>
          </w:tcPr>
          <w:p w14:paraId="5F8D22AE" w14:textId="77777777" w:rsidR="001E7F9C" w:rsidRPr="001E7F9C" w:rsidRDefault="001E7F9C" w:rsidP="001E7F9C">
            <w:pPr>
              <w:jc w:val="right"/>
              <w:rPr>
                <w:sz w:val="16"/>
                <w:szCs w:val="16"/>
              </w:rPr>
            </w:pPr>
            <w:r w:rsidRPr="001E7F9C">
              <w:rPr>
                <w:sz w:val="16"/>
                <w:szCs w:val="16"/>
              </w:rPr>
              <w:t>00</w:t>
            </w:r>
          </w:p>
        </w:tc>
        <w:tc>
          <w:tcPr>
            <w:tcW w:w="646" w:type="dxa"/>
            <w:hideMark/>
          </w:tcPr>
          <w:p w14:paraId="44785E0E" w14:textId="77777777" w:rsidR="001E7F9C" w:rsidRPr="001E7F9C" w:rsidRDefault="001E7F9C" w:rsidP="001E7F9C">
            <w:pPr>
              <w:jc w:val="right"/>
              <w:rPr>
                <w:sz w:val="16"/>
                <w:szCs w:val="16"/>
              </w:rPr>
            </w:pPr>
            <w:r w:rsidRPr="001E7F9C">
              <w:rPr>
                <w:sz w:val="16"/>
                <w:szCs w:val="16"/>
              </w:rPr>
              <w:t>41120</w:t>
            </w:r>
          </w:p>
        </w:tc>
        <w:tc>
          <w:tcPr>
            <w:tcW w:w="456" w:type="dxa"/>
            <w:hideMark/>
          </w:tcPr>
          <w:p w14:paraId="58BD07B1" w14:textId="77777777" w:rsidR="001E7F9C" w:rsidRPr="001E7F9C" w:rsidRDefault="001E7F9C" w:rsidP="001E7F9C">
            <w:pPr>
              <w:jc w:val="right"/>
              <w:rPr>
                <w:sz w:val="16"/>
                <w:szCs w:val="16"/>
              </w:rPr>
            </w:pPr>
            <w:r w:rsidRPr="001E7F9C">
              <w:rPr>
                <w:sz w:val="16"/>
                <w:szCs w:val="16"/>
              </w:rPr>
              <w:t>850</w:t>
            </w:r>
          </w:p>
        </w:tc>
        <w:tc>
          <w:tcPr>
            <w:tcW w:w="1077" w:type="dxa"/>
            <w:noWrap/>
            <w:hideMark/>
          </w:tcPr>
          <w:p w14:paraId="66DCEB83" w14:textId="77777777" w:rsidR="001E7F9C" w:rsidRPr="001E7F9C" w:rsidRDefault="001E7F9C">
            <w:pPr>
              <w:jc w:val="right"/>
              <w:rPr>
                <w:sz w:val="16"/>
                <w:szCs w:val="16"/>
              </w:rPr>
            </w:pPr>
            <w:r w:rsidRPr="001E7F9C">
              <w:rPr>
                <w:sz w:val="16"/>
                <w:szCs w:val="16"/>
              </w:rPr>
              <w:t>229,0</w:t>
            </w:r>
          </w:p>
        </w:tc>
        <w:tc>
          <w:tcPr>
            <w:tcW w:w="1068" w:type="dxa"/>
            <w:noWrap/>
            <w:hideMark/>
          </w:tcPr>
          <w:p w14:paraId="4443F51A" w14:textId="77777777" w:rsidR="001E7F9C" w:rsidRPr="001E7F9C" w:rsidRDefault="001E7F9C">
            <w:pPr>
              <w:jc w:val="right"/>
              <w:rPr>
                <w:sz w:val="16"/>
                <w:szCs w:val="16"/>
              </w:rPr>
            </w:pPr>
            <w:r w:rsidRPr="001E7F9C">
              <w:rPr>
                <w:sz w:val="16"/>
                <w:szCs w:val="16"/>
              </w:rPr>
              <w:t>213,3</w:t>
            </w:r>
          </w:p>
        </w:tc>
        <w:tc>
          <w:tcPr>
            <w:tcW w:w="1201" w:type="dxa"/>
            <w:noWrap/>
            <w:hideMark/>
          </w:tcPr>
          <w:p w14:paraId="7E1ED197" w14:textId="77777777" w:rsidR="001E7F9C" w:rsidRPr="001E7F9C" w:rsidRDefault="001E7F9C">
            <w:pPr>
              <w:jc w:val="right"/>
              <w:rPr>
                <w:sz w:val="16"/>
                <w:szCs w:val="16"/>
              </w:rPr>
            </w:pPr>
            <w:r w:rsidRPr="001E7F9C">
              <w:rPr>
                <w:sz w:val="16"/>
                <w:szCs w:val="16"/>
              </w:rPr>
              <w:t>213,3</w:t>
            </w:r>
          </w:p>
        </w:tc>
      </w:tr>
      <w:tr w:rsidR="001E7F9C" w:rsidRPr="001E7F9C" w14:paraId="1B4CA686" w14:textId="77777777" w:rsidTr="001E7F9C">
        <w:trPr>
          <w:gridAfter w:val="1"/>
          <w:wAfter w:w="22" w:type="dxa"/>
          <w:trHeight w:val="1785"/>
        </w:trPr>
        <w:tc>
          <w:tcPr>
            <w:tcW w:w="2972" w:type="dxa"/>
            <w:hideMark/>
          </w:tcPr>
          <w:p w14:paraId="74EFF801" w14:textId="77777777" w:rsidR="001E7F9C" w:rsidRPr="001E7F9C" w:rsidRDefault="001E7F9C" w:rsidP="001E7F9C">
            <w:pPr>
              <w:jc w:val="right"/>
              <w:rPr>
                <w:sz w:val="16"/>
                <w:szCs w:val="16"/>
              </w:rPr>
            </w:pPr>
            <w:r w:rsidRPr="001E7F9C">
              <w:rPr>
                <w:sz w:val="16"/>
                <w:szCs w:val="16"/>
              </w:rPr>
              <w:t>Осуществление государственных полномочий Республики Мордовия по ведению учета в качестве нуждающихся в жилых помещениях граждан, которые в соответствии с законодательством Республики Мордовия имеют право на государственную поддержку в строительстве или приобретении жилья</w:t>
            </w:r>
          </w:p>
        </w:tc>
        <w:tc>
          <w:tcPr>
            <w:tcW w:w="515" w:type="dxa"/>
            <w:hideMark/>
          </w:tcPr>
          <w:p w14:paraId="350A43D0" w14:textId="77777777" w:rsidR="001E7F9C" w:rsidRPr="001E7F9C" w:rsidRDefault="001E7F9C" w:rsidP="001E7F9C">
            <w:pPr>
              <w:jc w:val="right"/>
              <w:rPr>
                <w:sz w:val="16"/>
                <w:szCs w:val="16"/>
              </w:rPr>
            </w:pPr>
            <w:r w:rsidRPr="001E7F9C">
              <w:rPr>
                <w:sz w:val="16"/>
                <w:szCs w:val="16"/>
              </w:rPr>
              <w:t>900</w:t>
            </w:r>
          </w:p>
        </w:tc>
        <w:tc>
          <w:tcPr>
            <w:tcW w:w="376" w:type="dxa"/>
            <w:hideMark/>
          </w:tcPr>
          <w:p w14:paraId="65D8495E" w14:textId="77777777" w:rsidR="001E7F9C" w:rsidRPr="001E7F9C" w:rsidRDefault="001E7F9C" w:rsidP="001E7F9C">
            <w:pPr>
              <w:jc w:val="right"/>
              <w:rPr>
                <w:sz w:val="16"/>
                <w:szCs w:val="16"/>
              </w:rPr>
            </w:pPr>
            <w:r w:rsidRPr="001E7F9C">
              <w:rPr>
                <w:sz w:val="16"/>
                <w:szCs w:val="16"/>
              </w:rPr>
              <w:t>01</w:t>
            </w:r>
          </w:p>
        </w:tc>
        <w:tc>
          <w:tcPr>
            <w:tcW w:w="475" w:type="dxa"/>
            <w:hideMark/>
          </w:tcPr>
          <w:p w14:paraId="35838DF1" w14:textId="77777777" w:rsidR="001E7F9C" w:rsidRPr="001E7F9C" w:rsidRDefault="001E7F9C" w:rsidP="001E7F9C">
            <w:pPr>
              <w:jc w:val="right"/>
              <w:rPr>
                <w:sz w:val="16"/>
                <w:szCs w:val="16"/>
              </w:rPr>
            </w:pPr>
            <w:r w:rsidRPr="001E7F9C">
              <w:rPr>
                <w:sz w:val="16"/>
                <w:szCs w:val="16"/>
              </w:rPr>
              <w:t>04</w:t>
            </w:r>
          </w:p>
        </w:tc>
        <w:tc>
          <w:tcPr>
            <w:tcW w:w="376" w:type="dxa"/>
            <w:hideMark/>
          </w:tcPr>
          <w:p w14:paraId="12E91485" w14:textId="77777777" w:rsidR="001E7F9C" w:rsidRPr="001E7F9C" w:rsidRDefault="001E7F9C" w:rsidP="001E7F9C">
            <w:pPr>
              <w:jc w:val="right"/>
              <w:rPr>
                <w:sz w:val="16"/>
                <w:szCs w:val="16"/>
              </w:rPr>
            </w:pPr>
            <w:r w:rsidRPr="001E7F9C">
              <w:rPr>
                <w:sz w:val="16"/>
                <w:szCs w:val="16"/>
              </w:rPr>
              <w:t>65</w:t>
            </w:r>
          </w:p>
        </w:tc>
        <w:tc>
          <w:tcPr>
            <w:tcW w:w="296" w:type="dxa"/>
            <w:hideMark/>
          </w:tcPr>
          <w:p w14:paraId="12C4EE1D" w14:textId="77777777" w:rsidR="001E7F9C" w:rsidRPr="001E7F9C" w:rsidRDefault="001E7F9C" w:rsidP="001E7F9C">
            <w:pPr>
              <w:jc w:val="right"/>
              <w:rPr>
                <w:sz w:val="16"/>
                <w:szCs w:val="16"/>
              </w:rPr>
            </w:pPr>
            <w:r w:rsidRPr="001E7F9C">
              <w:rPr>
                <w:sz w:val="16"/>
                <w:szCs w:val="16"/>
              </w:rPr>
              <w:t>2</w:t>
            </w:r>
          </w:p>
        </w:tc>
        <w:tc>
          <w:tcPr>
            <w:tcW w:w="461" w:type="dxa"/>
            <w:hideMark/>
          </w:tcPr>
          <w:p w14:paraId="27EF8011" w14:textId="77777777" w:rsidR="001E7F9C" w:rsidRPr="001E7F9C" w:rsidRDefault="001E7F9C" w:rsidP="001E7F9C">
            <w:pPr>
              <w:jc w:val="right"/>
              <w:rPr>
                <w:sz w:val="16"/>
                <w:szCs w:val="16"/>
              </w:rPr>
            </w:pPr>
            <w:r w:rsidRPr="001E7F9C">
              <w:rPr>
                <w:sz w:val="16"/>
                <w:szCs w:val="16"/>
              </w:rPr>
              <w:t>00</w:t>
            </w:r>
          </w:p>
        </w:tc>
        <w:tc>
          <w:tcPr>
            <w:tcW w:w="646" w:type="dxa"/>
            <w:hideMark/>
          </w:tcPr>
          <w:p w14:paraId="2A10C220" w14:textId="77777777" w:rsidR="001E7F9C" w:rsidRPr="001E7F9C" w:rsidRDefault="001E7F9C" w:rsidP="001E7F9C">
            <w:pPr>
              <w:jc w:val="right"/>
              <w:rPr>
                <w:sz w:val="16"/>
                <w:szCs w:val="16"/>
              </w:rPr>
            </w:pPr>
            <w:r w:rsidRPr="001E7F9C">
              <w:rPr>
                <w:sz w:val="16"/>
                <w:szCs w:val="16"/>
              </w:rPr>
              <w:t>77540</w:t>
            </w:r>
          </w:p>
        </w:tc>
        <w:tc>
          <w:tcPr>
            <w:tcW w:w="456" w:type="dxa"/>
            <w:hideMark/>
          </w:tcPr>
          <w:p w14:paraId="5FF41712"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3225F863" w14:textId="77777777" w:rsidR="001E7F9C" w:rsidRPr="001E7F9C" w:rsidRDefault="001E7F9C">
            <w:pPr>
              <w:jc w:val="right"/>
              <w:rPr>
                <w:sz w:val="16"/>
                <w:szCs w:val="16"/>
              </w:rPr>
            </w:pPr>
            <w:r w:rsidRPr="001E7F9C">
              <w:rPr>
                <w:sz w:val="16"/>
                <w:szCs w:val="16"/>
              </w:rPr>
              <w:t>974,7</w:t>
            </w:r>
          </w:p>
        </w:tc>
        <w:tc>
          <w:tcPr>
            <w:tcW w:w="1068" w:type="dxa"/>
            <w:noWrap/>
            <w:hideMark/>
          </w:tcPr>
          <w:p w14:paraId="75B6C88D" w14:textId="77777777" w:rsidR="001E7F9C" w:rsidRPr="001E7F9C" w:rsidRDefault="001E7F9C">
            <w:pPr>
              <w:jc w:val="right"/>
              <w:rPr>
                <w:sz w:val="16"/>
                <w:szCs w:val="16"/>
              </w:rPr>
            </w:pPr>
            <w:r w:rsidRPr="001E7F9C">
              <w:rPr>
                <w:sz w:val="16"/>
                <w:szCs w:val="16"/>
              </w:rPr>
              <w:t>1 013,8</w:t>
            </w:r>
          </w:p>
        </w:tc>
        <w:tc>
          <w:tcPr>
            <w:tcW w:w="1201" w:type="dxa"/>
            <w:noWrap/>
            <w:hideMark/>
          </w:tcPr>
          <w:p w14:paraId="0038BA38" w14:textId="77777777" w:rsidR="001E7F9C" w:rsidRPr="001E7F9C" w:rsidRDefault="001E7F9C">
            <w:pPr>
              <w:jc w:val="right"/>
              <w:rPr>
                <w:sz w:val="16"/>
                <w:szCs w:val="16"/>
              </w:rPr>
            </w:pPr>
            <w:r w:rsidRPr="001E7F9C">
              <w:rPr>
                <w:sz w:val="16"/>
                <w:szCs w:val="16"/>
              </w:rPr>
              <w:t>1 054,3</w:t>
            </w:r>
          </w:p>
        </w:tc>
      </w:tr>
      <w:tr w:rsidR="001E7F9C" w:rsidRPr="001E7F9C" w14:paraId="2215DCBC" w14:textId="77777777" w:rsidTr="001E7F9C">
        <w:trPr>
          <w:gridAfter w:val="1"/>
          <w:wAfter w:w="22" w:type="dxa"/>
          <w:trHeight w:val="1470"/>
        </w:trPr>
        <w:tc>
          <w:tcPr>
            <w:tcW w:w="2972" w:type="dxa"/>
            <w:hideMark/>
          </w:tcPr>
          <w:p w14:paraId="669D34A7" w14:textId="77777777" w:rsidR="001E7F9C" w:rsidRPr="001E7F9C" w:rsidRDefault="001E7F9C" w:rsidP="001E7F9C">
            <w:pPr>
              <w:jc w:val="right"/>
              <w:rPr>
                <w:sz w:val="16"/>
                <w:szCs w:val="16"/>
              </w:rPr>
            </w:pPr>
            <w:r w:rsidRPr="001E7F9C">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5" w:type="dxa"/>
            <w:hideMark/>
          </w:tcPr>
          <w:p w14:paraId="37F9C7F4" w14:textId="77777777" w:rsidR="001E7F9C" w:rsidRPr="001E7F9C" w:rsidRDefault="001E7F9C" w:rsidP="001E7F9C">
            <w:pPr>
              <w:jc w:val="right"/>
              <w:rPr>
                <w:sz w:val="16"/>
                <w:szCs w:val="16"/>
              </w:rPr>
            </w:pPr>
            <w:r w:rsidRPr="001E7F9C">
              <w:rPr>
                <w:sz w:val="16"/>
                <w:szCs w:val="16"/>
              </w:rPr>
              <w:t>900</w:t>
            </w:r>
          </w:p>
        </w:tc>
        <w:tc>
          <w:tcPr>
            <w:tcW w:w="376" w:type="dxa"/>
            <w:hideMark/>
          </w:tcPr>
          <w:p w14:paraId="0478BAF4" w14:textId="77777777" w:rsidR="001E7F9C" w:rsidRPr="001E7F9C" w:rsidRDefault="001E7F9C" w:rsidP="001E7F9C">
            <w:pPr>
              <w:jc w:val="right"/>
              <w:rPr>
                <w:sz w:val="16"/>
                <w:szCs w:val="16"/>
              </w:rPr>
            </w:pPr>
            <w:r w:rsidRPr="001E7F9C">
              <w:rPr>
                <w:sz w:val="16"/>
                <w:szCs w:val="16"/>
              </w:rPr>
              <w:t>01</w:t>
            </w:r>
          </w:p>
        </w:tc>
        <w:tc>
          <w:tcPr>
            <w:tcW w:w="475" w:type="dxa"/>
            <w:hideMark/>
          </w:tcPr>
          <w:p w14:paraId="26A8D7EB" w14:textId="77777777" w:rsidR="001E7F9C" w:rsidRPr="001E7F9C" w:rsidRDefault="001E7F9C" w:rsidP="001E7F9C">
            <w:pPr>
              <w:jc w:val="right"/>
              <w:rPr>
                <w:sz w:val="16"/>
                <w:szCs w:val="16"/>
              </w:rPr>
            </w:pPr>
            <w:r w:rsidRPr="001E7F9C">
              <w:rPr>
                <w:sz w:val="16"/>
                <w:szCs w:val="16"/>
              </w:rPr>
              <w:t>04</w:t>
            </w:r>
          </w:p>
        </w:tc>
        <w:tc>
          <w:tcPr>
            <w:tcW w:w="376" w:type="dxa"/>
            <w:hideMark/>
          </w:tcPr>
          <w:p w14:paraId="36700B78" w14:textId="77777777" w:rsidR="001E7F9C" w:rsidRPr="001E7F9C" w:rsidRDefault="001E7F9C" w:rsidP="001E7F9C">
            <w:pPr>
              <w:jc w:val="right"/>
              <w:rPr>
                <w:sz w:val="16"/>
                <w:szCs w:val="16"/>
              </w:rPr>
            </w:pPr>
            <w:r w:rsidRPr="001E7F9C">
              <w:rPr>
                <w:sz w:val="16"/>
                <w:szCs w:val="16"/>
              </w:rPr>
              <w:t>65</w:t>
            </w:r>
          </w:p>
        </w:tc>
        <w:tc>
          <w:tcPr>
            <w:tcW w:w="296" w:type="dxa"/>
            <w:hideMark/>
          </w:tcPr>
          <w:p w14:paraId="0374BDCF" w14:textId="77777777" w:rsidR="001E7F9C" w:rsidRPr="001E7F9C" w:rsidRDefault="001E7F9C" w:rsidP="001E7F9C">
            <w:pPr>
              <w:jc w:val="right"/>
              <w:rPr>
                <w:sz w:val="16"/>
                <w:szCs w:val="16"/>
              </w:rPr>
            </w:pPr>
            <w:r w:rsidRPr="001E7F9C">
              <w:rPr>
                <w:sz w:val="16"/>
                <w:szCs w:val="16"/>
              </w:rPr>
              <w:t>2</w:t>
            </w:r>
          </w:p>
        </w:tc>
        <w:tc>
          <w:tcPr>
            <w:tcW w:w="461" w:type="dxa"/>
            <w:hideMark/>
          </w:tcPr>
          <w:p w14:paraId="30A25F0E" w14:textId="77777777" w:rsidR="001E7F9C" w:rsidRPr="001E7F9C" w:rsidRDefault="001E7F9C" w:rsidP="001E7F9C">
            <w:pPr>
              <w:jc w:val="right"/>
              <w:rPr>
                <w:sz w:val="16"/>
                <w:szCs w:val="16"/>
              </w:rPr>
            </w:pPr>
            <w:r w:rsidRPr="001E7F9C">
              <w:rPr>
                <w:sz w:val="16"/>
                <w:szCs w:val="16"/>
              </w:rPr>
              <w:t>00</w:t>
            </w:r>
          </w:p>
        </w:tc>
        <w:tc>
          <w:tcPr>
            <w:tcW w:w="646" w:type="dxa"/>
            <w:hideMark/>
          </w:tcPr>
          <w:p w14:paraId="6025600B" w14:textId="77777777" w:rsidR="001E7F9C" w:rsidRPr="001E7F9C" w:rsidRDefault="001E7F9C" w:rsidP="001E7F9C">
            <w:pPr>
              <w:jc w:val="right"/>
              <w:rPr>
                <w:sz w:val="16"/>
                <w:szCs w:val="16"/>
              </w:rPr>
            </w:pPr>
            <w:r w:rsidRPr="001E7F9C">
              <w:rPr>
                <w:sz w:val="16"/>
                <w:szCs w:val="16"/>
              </w:rPr>
              <w:t>77540</w:t>
            </w:r>
          </w:p>
        </w:tc>
        <w:tc>
          <w:tcPr>
            <w:tcW w:w="456" w:type="dxa"/>
            <w:hideMark/>
          </w:tcPr>
          <w:p w14:paraId="14E27C89" w14:textId="77777777" w:rsidR="001E7F9C" w:rsidRPr="001E7F9C" w:rsidRDefault="001E7F9C" w:rsidP="001E7F9C">
            <w:pPr>
              <w:jc w:val="right"/>
              <w:rPr>
                <w:sz w:val="16"/>
                <w:szCs w:val="16"/>
              </w:rPr>
            </w:pPr>
            <w:r w:rsidRPr="001E7F9C">
              <w:rPr>
                <w:sz w:val="16"/>
                <w:szCs w:val="16"/>
              </w:rPr>
              <w:t>100</w:t>
            </w:r>
          </w:p>
        </w:tc>
        <w:tc>
          <w:tcPr>
            <w:tcW w:w="1077" w:type="dxa"/>
            <w:noWrap/>
            <w:hideMark/>
          </w:tcPr>
          <w:p w14:paraId="4FD054E2" w14:textId="77777777" w:rsidR="001E7F9C" w:rsidRPr="001E7F9C" w:rsidRDefault="001E7F9C">
            <w:pPr>
              <w:jc w:val="right"/>
              <w:rPr>
                <w:sz w:val="16"/>
                <w:szCs w:val="16"/>
              </w:rPr>
            </w:pPr>
            <w:r w:rsidRPr="001E7F9C">
              <w:rPr>
                <w:sz w:val="16"/>
                <w:szCs w:val="16"/>
              </w:rPr>
              <w:t>960,5</w:t>
            </w:r>
          </w:p>
        </w:tc>
        <w:tc>
          <w:tcPr>
            <w:tcW w:w="1068" w:type="dxa"/>
            <w:noWrap/>
            <w:hideMark/>
          </w:tcPr>
          <w:p w14:paraId="06553606" w14:textId="77777777" w:rsidR="001E7F9C" w:rsidRPr="001E7F9C" w:rsidRDefault="001E7F9C">
            <w:pPr>
              <w:jc w:val="right"/>
              <w:rPr>
                <w:sz w:val="16"/>
                <w:szCs w:val="16"/>
              </w:rPr>
            </w:pPr>
            <w:r w:rsidRPr="001E7F9C">
              <w:rPr>
                <w:sz w:val="16"/>
                <w:szCs w:val="16"/>
              </w:rPr>
              <w:t>999,6</w:t>
            </w:r>
          </w:p>
        </w:tc>
        <w:tc>
          <w:tcPr>
            <w:tcW w:w="1201" w:type="dxa"/>
            <w:noWrap/>
            <w:hideMark/>
          </w:tcPr>
          <w:p w14:paraId="0E064871" w14:textId="77777777" w:rsidR="001E7F9C" w:rsidRPr="001E7F9C" w:rsidRDefault="001E7F9C">
            <w:pPr>
              <w:jc w:val="right"/>
              <w:rPr>
                <w:sz w:val="16"/>
                <w:szCs w:val="16"/>
              </w:rPr>
            </w:pPr>
            <w:r w:rsidRPr="001E7F9C">
              <w:rPr>
                <w:sz w:val="16"/>
                <w:szCs w:val="16"/>
              </w:rPr>
              <w:t>1 040,1</w:t>
            </w:r>
          </w:p>
        </w:tc>
      </w:tr>
      <w:tr w:rsidR="001E7F9C" w:rsidRPr="001E7F9C" w14:paraId="2A94F663" w14:textId="77777777" w:rsidTr="001E7F9C">
        <w:trPr>
          <w:gridAfter w:val="1"/>
          <w:wAfter w:w="22" w:type="dxa"/>
          <w:trHeight w:val="825"/>
        </w:trPr>
        <w:tc>
          <w:tcPr>
            <w:tcW w:w="2972" w:type="dxa"/>
            <w:hideMark/>
          </w:tcPr>
          <w:p w14:paraId="3BC1EF4A" w14:textId="77777777" w:rsidR="001E7F9C" w:rsidRPr="001E7F9C" w:rsidRDefault="001E7F9C" w:rsidP="001E7F9C">
            <w:pPr>
              <w:jc w:val="right"/>
              <w:rPr>
                <w:sz w:val="16"/>
                <w:szCs w:val="16"/>
              </w:rPr>
            </w:pPr>
            <w:r w:rsidRPr="001E7F9C">
              <w:rPr>
                <w:sz w:val="16"/>
                <w:szCs w:val="16"/>
              </w:rPr>
              <w:t>Расходы на выплаты персоналу государственных (муниципальных) органов</w:t>
            </w:r>
          </w:p>
        </w:tc>
        <w:tc>
          <w:tcPr>
            <w:tcW w:w="515" w:type="dxa"/>
            <w:hideMark/>
          </w:tcPr>
          <w:p w14:paraId="1A05BF4E" w14:textId="77777777" w:rsidR="001E7F9C" w:rsidRPr="001E7F9C" w:rsidRDefault="001E7F9C" w:rsidP="001E7F9C">
            <w:pPr>
              <w:jc w:val="right"/>
              <w:rPr>
                <w:sz w:val="16"/>
                <w:szCs w:val="16"/>
              </w:rPr>
            </w:pPr>
            <w:r w:rsidRPr="001E7F9C">
              <w:rPr>
                <w:sz w:val="16"/>
                <w:szCs w:val="16"/>
              </w:rPr>
              <w:t>900</w:t>
            </w:r>
          </w:p>
        </w:tc>
        <w:tc>
          <w:tcPr>
            <w:tcW w:w="376" w:type="dxa"/>
            <w:hideMark/>
          </w:tcPr>
          <w:p w14:paraId="6988C982" w14:textId="77777777" w:rsidR="001E7F9C" w:rsidRPr="001E7F9C" w:rsidRDefault="001E7F9C" w:rsidP="001E7F9C">
            <w:pPr>
              <w:jc w:val="right"/>
              <w:rPr>
                <w:sz w:val="16"/>
                <w:szCs w:val="16"/>
              </w:rPr>
            </w:pPr>
            <w:r w:rsidRPr="001E7F9C">
              <w:rPr>
                <w:sz w:val="16"/>
                <w:szCs w:val="16"/>
              </w:rPr>
              <w:t>01</w:t>
            </w:r>
          </w:p>
        </w:tc>
        <w:tc>
          <w:tcPr>
            <w:tcW w:w="475" w:type="dxa"/>
            <w:hideMark/>
          </w:tcPr>
          <w:p w14:paraId="3FA76694" w14:textId="77777777" w:rsidR="001E7F9C" w:rsidRPr="001E7F9C" w:rsidRDefault="001E7F9C" w:rsidP="001E7F9C">
            <w:pPr>
              <w:jc w:val="right"/>
              <w:rPr>
                <w:sz w:val="16"/>
                <w:szCs w:val="16"/>
              </w:rPr>
            </w:pPr>
            <w:r w:rsidRPr="001E7F9C">
              <w:rPr>
                <w:sz w:val="16"/>
                <w:szCs w:val="16"/>
              </w:rPr>
              <w:t>04</w:t>
            </w:r>
          </w:p>
        </w:tc>
        <w:tc>
          <w:tcPr>
            <w:tcW w:w="376" w:type="dxa"/>
            <w:hideMark/>
          </w:tcPr>
          <w:p w14:paraId="14171A41" w14:textId="77777777" w:rsidR="001E7F9C" w:rsidRPr="001E7F9C" w:rsidRDefault="001E7F9C" w:rsidP="001E7F9C">
            <w:pPr>
              <w:jc w:val="right"/>
              <w:rPr>
                <w:sz w:val="16"/>
                <w:szCs w:val="16"/>
              </w:rPr>
            </w:pPr>
            <w:r w:rsidRPr="001E7F9C">
              <w:rPr>
                <w:sz w:val="16"/>
                <w:szCs w:val="16"/>
              </w:rPr>
              <w:t>65</w:t>
            </w:r>
          </w:p>
        </w:tc>
        <w:tc>
          <w:tcPr>
            <w:tcW w:w="296" w:type="dxa"/>
            <w:hideMark/>
          </w:tcPr>
          <w:p w14:paraId="5556E4F6" w14:textId="77777777" w:rsidR="001E7F9C" w:rsidRPr="001E7F9C" w:rsidRDefault="001E7F9C" w:rsidP="001E7F9C">
            <w:pPr>
              <w:jc w:val="right"/>
              <w:rPr>
                <w:sz w:val="16"/>
                <w:szCs w:val="16"/>
              </w:rPr>
            </w:pPr>
            <w:r w:rsidRPr="001E7F9C">
              <w:rPr>
                <w:sz w:val="16"/>
                <w:szCs w:val="16"/>
              </w:rPr>
              <w:t>2</w:t>
            </w:r>
          </w:p>
        </w:tc>
        <w:tc>
          <w:tcPr>
            <w:tcW w:w="461" w:type="dxa"/>
            <w:hideMark/>
          </w:tcPr>
          <w:p w14:paraId="019A97CC" w14:textId="77777777" w:rsidR="001E7F9C" w:rsidRPr="001E7F9C" w:rsidRDefault="001E7F9C" w:rsidP="001E7F9C">
            <w:pPr>
              <w:jc w:val="right"/>
              <w:rPr>
                <w:sz w:val="16"/>
                <w:szCs w:val="16"/>
              </w:rPr>
            </w:pPr>
            <w:r w:rsidRPr="001E7F9C">
              <w:rPr>
                <w:sz w:val="16"/>
                <w:szCs w:val="16"/>
              </w:rPr>
              <w:t>00</w:t>
            </w:r>
          </w:p>
        </w:tc>
        <w:tc>
          <w:tcPr>
            <w:tcW w:w="646" w:type="dxa"/>
            <w:hideMark/>
          </w:tcPr>
          <w:p w14:paraId="22BE2C33" w14:textId="77777777" w:rsidR="001E7F9C" w:rsidRPr="001E7F9C" w:rsidRDefault="001E7F9C" w:rsidP="001E7F9C">
            <w:pPr>
              <w:jc w:val="right"/>
              <w:rPr>
                <w:sz w:val="16"/>
                <w:szCs w:val="16"/>
              </w:rPr>
            </w:pPr>
            <w:r w:rsidRPr="001E7F9C">
              <w:rPr>
                <w:sz w:val="16"/>
                <w:szCs w:val="16"/>
              </w:rPr>
              <w:t>77540</w:t>
            </w:r>
          </w:p>
        </w:tc>
        <w:tc>
          <w:tcPr>
            <w:tcW w:w="456" w:type="dxa"/>
            <w:hideMark/>
          </w:tcPr>
          <w:p w14:paraId="74B2781E" w14:textId="77777777" w:rsidR="001E7F9C" w:rsidRPr="001E7F9C" w:rsidRDefault="001E7F9C" w:rsidP="001E7F9C">
            <w:pPr>
              <w:jc w:val="right"/>
              <w:rPr>
                <w:sz w:val="16"/>
                <w:szCs w:val="16"/>
              </w:rPr>
            </w:pPr>
            <w:r w:rsidRPr="001E7F9C">
              <w:rPr>
                <w:sz w:val="16"/>
                <w:szCs w:val="16"/>
              </w:rPr>
              <w:t>120</w:t>
            </w:r>
          </w:p>
        </w:tc>
        <w:tc>
          <w:tcPr>
            <w:tcW w:w="1077" w:type="dxa"/>
            <w:noWrap/>
            <w:hideMark/>
          </w:tcPr>
          <w:p w14:paraId="7DB70933" w14:textId="77777777" w:rsidR="001E7F9C" w:rsidRPr="001E7F9C" w:rsidRDefault="001E7F9C">
            <w:pPr>
              <w:jc w:val="right"/>
              <w:rPr>
                <w:sz w:val="16"/>
                <w:szCs w:val="16"/>
              </w:rPr>
            </w:pPr>
            <w:r w:rsidRPr="001E7F9C">
              <w:rPr>
                <w:sz w:val="16"/>
                <w:szCs w:val="16"/>
              </w:rPr>
              <w:t>960,5</w:t>
            </w:r>
          </w:p>
        </w:tc>
        <w:tc>
          <w:tcPr>
            <w:tcW w:w="1068" w:type="dxa"/>
            <w:noWrap/>
            <w:hideMark/>
          </w:tcPr>
          <w:p w14:paraId="71E8DA24" w14:textId="77777777" w:rsidR="001E7F9C" w:rsidRPr="001E7F9C" w:rsidRDefault="001E7F9C">
            <w:pPr>
              <w:jc w:val="right"/>
              <w:rPr>
                <w:sz w:val="16"/>
                <w:szCs w:val="16"/>
              </w:rPr>
            </w:pPr>
            <w:r w:rsidRPr="001E7F9C">
              <w:rPr>
                <w:sz w:val="16"/>
                <w:szCs w:val="16"/>
              </w:rPr>
              <w:t>999,6</w:t>
            </w:r>
          </w:p>
        </w:tc>
        <w:tc>
          <w:tcPr>
            <w:tcW w:w="1201" w:type="dxa"/>
            <w:noWrap/>
            <w:hideMark/>
          </w:tcPr>
          <w:p w14:paraId="0D059795" w14:textId="77777777" w:rsidR="001E7F9C" w:rsidRPr="001E7F9C" w:rsidRDefault="001E7F9C">
            <w:pPr>
              <w:jc w:val="right"/>
              <w:rPr>
                <w:sz w:val="16"/>
                <w:szCs w:val="16"/>
              </w:rPr>
            </w:pPr>
            <w:r w:rsidRPr="001E7F9C">
              <w:rPr>
                <w:sz w:val="16"/>
                <w:szCs w:val="16"/>
              </w:rPr>
              <w:t>1 040,1</w:t>
            </w:r>
          </w:p>
        </w:tc>
      </w:tr>
      <w:tr w:rsidR="001E7F9C" w:rsidRPr="001E7F9C" w14:paraId="2A389DD6" w14:textId="77777777" w:rsidTr="001E7F9C">
        <w:trPr>
          <w:gridAfter w:val="1"/>
          <w:wAfter w:w="22" w:type="dxa"/>
          <w:trHeight w:val="780"/>
        </w:trPr>
        <w:tc>
          <w:tcPr>
            <w:tcW w:w="2972" w:type="dxa"/>
            <w:hideMark/>
          </w:tcPr>
          <w:p w14:paraId="2FBD03D7" w14:textId="77777777" w:rsidR="001E7F9C" w:rsidRPr="001E7F9C" w:rsidRDefault="001E7F9C" w:rsidP="001E7F9C">
            <w:pPr>
              <w:jc w:val="right"/>
              <w:rPr>
                <w:sz w:val="16"/>
                <w:szCs w:val="16"/>
              </w:rPr>
            </w:pPr>
            <w:r w:rsidRPr="001E7F9C">
              <w:rPr>
                <w:sz w:val="16"/>
                <w:szCs w:val="16"/>
              </w:rPr>
              <w:t>Закупка товаров, работ и услуг для обеспечения государственных (муниципальных) нужд</w:t>
            </w:r>
          </w:p>
        </w:tc>
        <w:tc>
          <w:tcPr>
            <w:tcW w:w="515" w:type="dxa"/>
            <w:hideMark/>
          </w:tcPr>
          <w:p w14:paraId="01491AB6" w14:textId="77777777" w:rsidR="001E7F9C" w:rsidRPr="001E7F9C" w:rsidRDefault="001E7F9C" w:rsidP="001E7F9C">
            <w:pPr>
              <w:jc w:val="right"/>
              <w:rPr>
                <w:sz w:val="16"/>
                <w:szCs w:val="16"/>
              </w:rPr>
            </w:pPr>
            <w:r w:rsidRPr="001E7F9C">
              <w:rPr>
                <w:sz w:val="16"/>
                <w:szCs w:val="16"/>
              </w:rPr>
              <w:t>900</w:t>
            </w:r>
          </w:p>
        </w:tc>
        <w:tc>
          <w:tcPr>
            <w:tcW w:w="376" w:type="dxa"/>
            <w:hideMark/>
          </w:tcPr>
          <w:p w14:paraId="6C927628" w14:textId="77777777" w:rsidR="001E7F9C" w:rsidRPr="001E7F9C" w:rsidRDefault="001E7F9C" w:rsidP="001E7F9C">
            <w:pPr>
              <w:jc w:val="right"/>
              <w:rPr>
                <w:sz w:val="16"/>
                <w:szCs w:val="16"/>
              </w:rPr>
            </w:pPr>
            <w:r w:rsidRPr="001E7F9C">
              <w:rPr>
                <w:sz w:val="16"/>
                <w:szCs w:val="16"/>
              </w:rPr>
              <w:t>01</w:t>
            </w:r>
          </w:p>
        </w:tc>
        <w:tc>
          <w:tcPr>
            <w:tcW w:w="475" w:type="dxa"/>
            <w:hideMark/>
          </w:tcPr>
          <w:p w14:paraId="49CBC5A8" w14:textId="77777777" w:rsidR="001E7F9C" w:rsidRPr="001E7F9C" w:rsidRDefault="001E7F9C" w:rsidP="001E7F9C">
            <w:pPr>
              <w:jc w:val="right"/>
              <w:rPr>
                <w:sz w:val="16"/>
                <w:szCs w:val="16"/>
              </w:rPr>
            </w:pPr>
            <w:r w:rsidRPr="001E7F9C">
              <w:rPr>
                <w:sz w:val="16"/>
                <w:szCs w:val="16"/>
              </w:rPr>
              <w:t>04</w:t>
            </w:r>
          </w:p>
        </w:tc>
        <w:tc>
          <w:tcPr>
            <w:tcW w:w="376" w:type="dxa"/>
            <w:hideMark/>
          </w:tcPr>
          <w:p w14:paraId="296A9D6B" w14:textId="77777777" w:rsidR="001E7F9C" w:rsidRPr="001E7F9C" w:rsidRDefault="001E7F9C" w:rsidP="001E7F9C">
            <w:pPr>
              <w:jc w:val="right"/>
              <w:rPr>
                <w:sz w:val="16"/>
                <w:szCs w:val="16"/>
              </w:rPr>
            </w:pPr>
            <w:r w:rsidRPr="001E7F9C">
              <w:rPr>
                <w:sz w:val="16"/>
                <w:szCs w:val="16"/>
              </w:rPr>
              <w:t>65</w:t>
            </w:r>
          </w:p>
        </w:tc>
        <w:tc>
          <w:tcPr>
            <w:tcW w:w="296" w:type="dxa"/>
            <w:hideMark/>
          </w:tcPr>
          <w:p w14:paraId="7A25CE1C" w14:textId="77777777" w:rsidR="001E7F9C" w:rsidRPr="001E7F9C" w:rsidRDefault="001E7F9C" w:rsidP="001E7F9C">
            <w:pPr>
              <w:jc w:val="right"/>
              <w:rPr>
                <w:sz w:val="16"/>
                <w:szCs w:val="16"/>
              </w:rPr>
            </w:pPr>
            <w:r w:rsidRPr="001E7F9C">
              <w:rPr>
                <w:sz w:val="16"/>
                <w:szCs w:val="16"/>
              </w:rPr>
              <w:t>2</w:t>
            </w:r>
          </w:p>
        </w:tc>
        <w:tc>
          <w:tcPr>
            <w:tcW w:w="461" w:type="dxa"/>
            <w:hideMark/>
          </w:tcPr>
          <w:p w14:paraId="176109E0" w14:textId="77777777" w:rsidR="001E7F9C" w:rsidRPr="001E7F9C" w:rsidRDefault="001E7F9C" w:rsidP="001E7F9C">
            <w:pPr>
              <w:jc w:val="right"/>
              <w:rPr>
                <w:sz w:val="16"/>
                <w:szCs w:val="16"/>
              </w:rPr>
            </w:pPr>
            <w:r w:rsidRPr="001E7F9C">
              <w:rPr>
                <w:sz w:val="16"/>
                <w:szCs w:val="16"/>
              </w:rPr>
              <w:t>00</w:t>
            </w:r>
          </w:p>
        </w:tc>
        <w:tc>
          <w:tcPr>
            <w:tcW w:w="646" w:type="dxa"/>
            <w:hideMark/>
          </w:tcPr>
          <w:p w14:paraId="00C49A0A" w14:textId="77777777" w:rsidR="001E7F9C" w:rsidRPr="001E7F9C" w:rsidRDefault="001E7F9C" w:rsidP="001E7F9C">
            <w:pPr>
              <w:jc w:val="right"/>
              <w:rPr>
                <w:sz w:val="16"/>
                <w:szCs w:val="16"/>
              </w:rPr>
            </w:pPr>
            <w:r w:rsidRPr="001E7F9C">
              <w:rPr>
                <w:sz w:val="16"/>
                <w:szCs w:val="16"/>
              </w:rPr>
              <w:t>77540</w:t>
            </w:r>
          </w:p>
        </w:tc>
        <w:tc>
          <w:tcPr>
            <w:tcW w:w="456" w:type="dxa"/>
            <w:hideMark/>
          </w:tcPr>
          <w:p w14:paraId="115625F0" w14:textId="77777777" w:rsidR="001E7F9C" w:rsidRPr="001E7F9C" w:rsidRDefault="001E7F9C" w:rsidP="001E7F9C">
            <w:pPr>
              <w:jc w:val="right"/>
              <w:rPr>
                <w:sz w:val="16"/>
                <w:szCs w:val="16"/>
              </w:rPr>
            </w:pPr>
            <w:r w:rsidRPr="001E7F9C">
              <w:rPr>
                <w:sz w:val="16"/>
                <w:szCs w:val="16"/>
              </w:rPr>
              <w:t>200</w:t>
            </w:r>
          </w:p>
        </w:tc>
        <w:tc>
          <w:tcPr>
            <w:tcW w:w="1077" w:type="dxa"/>
            <w:noWrap/>
            <w:hideMark/>
          </w:tcPr>
          <w:p w14:paraId="30FA136C" w14:textId="77777777" w:rsidR="001E7F9C" w:rsidRPr="001E7F9C" w:rsidRDefault="001E7F9C">
            <w:pPr>
              <w:jc w:val="right"/>
              <w:rPr>
                <w:sz w:val="16"/>
                <w:szCs w:val="16"/>
              </w:rPr>
            </w:pPr>
            <w:r w:rsidRPr="001E7F9C">
              <w:rPr>
                <w:sz w:val="16"/>
                <w:szCs w:val="16"/>
              </w:rPr>
              <w:t>14,2</w:t>
            </w:r>
          </w:p>
        </w:tc>
        <w:tc>
          <w:tcPr>
            <w:tcW w:w="1068" w:type="dxa"/>
            <w:noWrap/>
            <w:hideMark/>
          </w:tcPr>
          <w:p w14:paraId="04C7F429" w14:textId="77777777" w:rsidR="001E7F9C" w:rsidRPr="001E7F9C" w:rsidRDefault="001E7F9C">
            <w:pPr>
              <w:jc w:val="right"/>
              <w:rPr>
                <w:sz w:val="16"/>
                <w:szCs w:val="16"/>
              </w:rPr>
            </w:pPr>
            <w:r w:rsidRPr="001E7F9C">
              <w:rPr>
                <w:sz w:val="16"/>
                <w:szCs w:val="16"/>
              </w:rPr>
              <w:t>14,2</w:t>
            </w:r>
          </w:p>
        </w:tc>
        <w:tc>
          <w:tcPr>
            <w:tcW w:w="1201" w:type="dxa"/>
            <w:noWrap/>
            <w:hideMark/>
          </w:tcPr>
          <w:p w14:paraId="05EE8388" w14:textId="77777777" w:rsidR="001E7F9C" w:rsidRPr="001E7F9C" w:rsidRDefault="001E7F9C">
            <w:pPr>
              <w:jc w:val="right"/>
              <w:rPr>
                <w:sz w:val="16"/>
                <w:szCs w:val="16"/>
              </w:rPr>
            </w:pPr>
            <w:r w:rsidRPr="001E7F9C">
              <w:rPr>
                <w:sz w:val="16"/>
                <w:szCs w:val="16"/>
              </w:rPr>
              <w:t>14,2</w:t>
            </w:r>
          </w:p>
        </w:tc>
      </w:tr>
      <w:tr w:rsidR="001E7F9C" w:rsidRPr="001E7F9C" w14:paraId="5BE28BB1" w14:textId="77777777" w:rsidTr="001E7F9C">
        <w:trPr>
          <w:gridAfter w:val="1"/>
          <w:wAfter w:w="22" w:type="dxa"/>
          <w:trHeight w:val="930"/>
        </w:trPr>
        <w:tc>
          <w:tcPr>
            <w:tcW w:w="2972" w:type="dxa"/>
            <w:hideMark/>
          </w:tcPr>
          <w:p w14:paraId="590BD705" w14:textId="77777777" w:rsidR="001E7F9C" w:rsidRPr="001E7F9C" w:rsidRDefault="001E7F9C" w:rsidP="001E7F9C">
            <w:pPr>
              <w:jc w:val="right"/>
              <w:rPr>
                <w:sz w:val="16"/>
                <w:szCs w:val="16"/>
              </w:rPr>
            </w:pPr>
            <w:r w:rsidRPr="001E7F9C">
              <w:rPr>
                <w:sz w:val="16"/>
                <w:szCs w:val="16"/>
              </w:rPr>
              <w:lastRenderedPageBreak/>
              <w:t>Иные закупки товаров, работ и услуг для обеспечение государственных (муниципальных) нужд</w:t>
            </w:r>
          </w:p>
        </w:tc>
        <w:tc>
          <w:tcPr>
            <w:tcW w:w="515" w:type="dxa"/>
            <w:hideMark/>
          </w:tcPr>
          <w:p w14:paraId="3644CCD2" w14:textId="77777777" w:rsidR="001E7F9C" w:rsidRPr="001E7F9C" w:rsidRDefault="001E7F9C" w:rsidP="001E7F9C">
            <w:pPr>
              <w:jc w:val="right"/>
              <w:rPr>
                <w:sz w:val="16"/>
                <w:szCs w:val="16"/>
              </w:rPr>
            </w:pPr>
            <w:r w:rsidRPr="001E7F9C">
              <w:rPr>
                <w:sz w:val="16"/>
                <w:szCs w:val="16"/>
              </w:rPr>
              <w:t>900</w:t>
            </w:r>
          </w:p>
        </w:tc>
        <w:tc>
          <w:tcPr>
            <w:tcW w:w="376" w:type="dxa"/>
            <w:hideMark/>
          </w:tcPr>
          <w:p w14:paraId="087268F6" w14:textId="77777777" w:rsidR="001E7F9C" w:rsidRPr="001E7F9C" w:rsidRDefault="001E7F9C" w:rsidP="001E7F9C">
            <w:pPr>
              <w:jc w:val="right"/>
              <w:rPr>
                <w:sz w:val="16"/>
                <w:szCs w:val="16"/>
              </w:rPr>
            </w:pPr>
            <w:r w:rsidRPr="001E7F9C">
              <w:rPr>
                <w:sz w:val="16"/>
                <w:szCs w:val="16"/>
              </w:rPr>
              <w:t>01</w:t>
            </w:r>
          </w:p>
        </w:tc>
        <w:tc>
          <w:tcPr>
            <w:tcW w:w="475" w:type="dxa"/>
            <w:hideMark/>
          </w:tcPr>
          <w:p w14:paraId="28316296" w14:textId="77777777" w:rsidR="001E7F9C" w:rsidRPr="001E7F9C" w:rsidRDefault="001E7F9C" w:rsidP="001E7F9C">
            <w:pPr>
              <w:jc w:val="right"/>
              <w:rPr>
                <w:sz w:val="16"/>
                <w:szCs w:val="16"/>
              </w:rPr>
            </w:pPr>
            <w:r w:rsidRPr="001E7F9C">
              <w:rPr>
                <w:sz w:val="16"/>
                <w:szCs w:val="16"/>
              </w:rPr>
              <w:t>04</w:t>
            </w:r>
          </w:p>
        </w:tc>
        <w:tc>
          <w:tcPr>
            <w:tcW w:w="376" w:type="dxa"/>
            <w:hideMark/>
          </w:tcPr>
          <w:p w14:paraId="099FD755" w14:textId="77777777" w:rsidR="001E7F9C" w:rsidRPr="001E7F9C" w:rsidRDefault="001E7F9C" w:rsidP="001E7F9C">
            <w:pPr>
              <w:jc w:val="right"/>
              <w:rPr>
                <w:sz w:val="16"/>
                <w:szCs w:val="16"/>
              </w:rPr>
            </w:pPr>
            <w:r w:rsidRPr="001E7F9C">
              <w:rPr>
                <w:sz w:val="16"/>
                <w:szCs w:val="16"/>
              </w:rPr>
              <w:t>65</w:t>
            </w:r>
          </w:p>
        </w:tc>
        <w:tc>
          <w:tcPr>
            <w:tcW w:w="296" w:type="dxa"/>
            <w:hideMark/>
          </w:tcPr>
          <w:p w14:paraId="54148C41" w14:textId="77777777" w:rsidR="001E7F9C" w:rsidRPr="001E7F9C" w:rsidRDefault="001E7F9C" w:rsidP="001E7F9C">
            <w:pPr>
              <w:jc w:val="right"/>
              <w:rPr>
                <w:sz w:val="16"/>
                <w:szCs w:val="16"/>
              </w:rPr>
            </w:pPr>
            <w:r w:rsidRPr="001E7F9C">
              <w:rPr>
                <w:sz w:val="16"/>
                <w:szCs w:val="16"/>
              </w:rPr>
              <w:t>2</w:t>
            </w:r>
          </w:p>
        </w:tc>
        <w:tc>
          <w:tcPr>
            <w:tcW w:w="461" w:type="dxa"/>
            <w:hideMark/>
          </w:tcPr>
          <w:p w14:paraId="3355722E" w14:textId="77777777" w:rsidR="001E7F9C" w:rsidRPr="001E7F9C" w:rsidRDefault="001E7F9C" w:rsidP="001E7F9C">
            <w:pPr>
              <w:jc w:val="right"/>
              <w:rPr>
                <w:sz w:val="16"/>
                <w:szCs w:val="16"/>
              </w:rPr>
            </w:pPr>
            <w:r w:rsidRPr="001E7F9C">
              <w:rPr>
                <w:sz w:val="16"/>
                <w:szCs w:val="16"/>
              </w:rPr>
              <w:t>00</w:t>
            </w:r>
          </w:p>
        </w:tc>
        <w:tc>
          <w:tcPr>
            <w:tcW w:w="646" w:type="dxa"/>
            <w:hideMark/>
          </w:tcPr>
          <w:p w14:paraId="700A1D02" w14:textId="77777777" w:rsidR="001E7F9C" w:rsidRPr="001E7F9C" w:rsidRDefault="001E7F9C" w:rsidP="001E7F9C">
            <w:pPr>
              <w:jc w:val="right"/>
              <w:rPr>
                <w:sz w:val="16"/>
                <w:szCs w:val="16"/>
              </w:rPr>
            </w:pPr>
            <w:r w:rsidRPr="001E7F9C">
              <w:rPr>
                <w:sz w:val="16"/>
                <w:szCs w:val="16"/>
              </w:rPr>
              <w:t>77540</w:t>
            </w:r>
          </w:p>
        </w:tc>
        <w:tc>
          <w:tcPr>
            <w:tcW w:w="456" w:type="dxa"/>
            <w:hideMark/>
          </w:tcPr>
          <w:p w14:paraId="4F07CECF" w14:textId="77777777" w:rsidR="001E7F9C" w:rsidRPr="001E7F9C" w:rsidRDefault="001E7F9C" w:rsidP="001E7F9C">
            <w:pPr>
              <w:jc w:val="right"/>
              <w:rPr>
                <w:sz w:val="16"/>
                <w:szCs w:val="16"/>
              </w:rPr>
            </w:pPr>
            <w:r w:rsidRPr="001E7F9C">
              <w:rPr>
                <w:sz w:val="16"/>
                <w:szCs w:val="16"/>
              </w:rPr>
              <w:t>240</w:t>
            </w:r>
          </w:p>
        </w:tc>
        <w:tc>
          <w:tcPr>
            <w:tcW w:w="1077" w:type="dxa"/>
            <w:noWrap/>
            <w:hideMark/>
          </w:tcPr>
          <w:p w14:paraId="7995C96A" w14:textId="77777777" w:rsidR="001E7F9C" w:rsidRPr="001E7F9C" w:rsidRDefault="001E7F9C">
            <w:pPr>
              <w:jc w:val="right"/>
              <w:rPr>
                <w:sz w:val="16"/>
                <w:szCs w:val="16"/>
              </w:rPr>
            </w:pPr>
            <w:r w:rsidRPr="001E7F9C">
              <w:rPr>
                <w:sz w:val="16"/>
                <w:szCs w:val="16"/>
              </w:rPr>
              <w:t>14,2</w:t>
            </w:r>
          </w:p>
        </w:tc>
        <w:tc>
          <w:tcPr>
            <w:tcW w:w="1068" w:type="dxa"/>
            <w:noWrap/>
            <w:hideMark/>
          </w:tcPr>
          <w:p w14:paraId="025CEF22" w14:textId="77777777" w:rsidR="001E7F9C" w:rsidRPr="001E7F9C" w:rsidRDefault="001E7F9C">
            <w:pPr>
              <w:jc w:val="right"/>
              <w:rPr>
                <w:sz w:val="16"/>
                <w:szCs w:val="16"/>
              </w:rPr>
            </w:pPr>
            <w:r w:rsidRPr="001E7F9C">
              <w:rPr>
                <w:sz w:val="16"/>
                <w:szCs w:val="16"/>
              </w:rPr>
              <w:t>14,2</w:t>
            </w:r>
          </w:p>
        </w:tc>
        <w:tc>
          <w:tcPr>
            <w:tcW w:w="1201" w:type="dxa"/>
            <w:noWrap/>
            <w:hideMark/>
          </w:tcPr>
          <w:p w14:paraId="424E9623" w14:textId="77777777" w:rsidR="001E7F9C" w:rsidRPr="001E7F9C" w:rsidRDefault="001E7F9C">
            <w:pPr>
              <w:jc w:val="right"/>
              <w:rPr>
                <w:sz w:val="16"/>
                <w:szCs w:val="16"/>
              </w:rPr>
            </w:pPr>
            <w:r w:rsidRPr="001E7F9C">
              <w:rPr>
                <w:sz w:val="16"/>
                <w:szCs w:val="16"/>
              </w:rPr>
              <w:t>14,2</w:t>
            </w:r>
          </w:p>
        </w:tc>
      </w:tr>
      <w:tr w:rsidR="001E7F9C" w:rsidRPr="001E7F9C" w14:paraId="48B33437" w14:textId="77777777" w:rsidTr="001E7F9C">
        <w:trPr>
          <w:gridAfter w:val="1"/>
          <w:wAfter w:w="22" w:type="dxa"/>
          <w:trHeight w:val="930"/>
        </w:trPr>
        <w:tc>
          <w:tcPr>
            <w:tcW w:w="2972" w:type="dxa"/>
            <w:hideMark/>
          </w:tcPr>
          <w:p w14:paraId="1D15E104" w14:textId="77777777" w:rsidR="001E7F9C" w:rsidRPr="001E7F9C" w:rsidRDefault="001E7F9C" w:rsidP="001E7F9C">
            <w:pPr>
              <w:jc w:val="right"/>
              <w:rPr>
                <w:sz w:val="16"/>
                <w:szCs w:val="16"/>
              </w:rPr>
            </w:pPr>
            <w:proofErr w:type="spellStart"/>
            <w:r w:rsidRPr="001E7F9C">
              <w:rPr>
                <w:sz w:val="16"/>
                <w:szCs w:val="16"/>
              </w:rPr>
              <w:t>Cтимулирование</w:t>
            </w:r>
            <w:proofErr w:type="spellEnd"/>
            <w:r w:rsidRPr="001E7F9C">
              <w:rPr>
                <w:sz w:val="16"/>
                <w:szCs w:val="16"/>
              </w:rPr>
              <w:t xml:space="preserve"> применения специального налогового режима "Налог на профессиональный доход"</w:t>
            </w:r>
          </w:p>
        </w:tc>
        <w:tc>
          <w:tcPr>
            <w:tcW w:w="515" w:type="dxa"/>
            <w:hideMark/>
          </w:tcPr>
          <w:p w14:paraId="6B661684" w14:textId="77777777" w:rsidR="001E7F9C" w:rsidRPr="001E7F9C" w:rsidRDefault="001E7F9C" w:rsidP="001E7F9C">
            <w:pPr>
              <w:jc w:val="right"/>
              <w:rPr>
                <w:sz w:val="16"/>
                <w:szCs w:val="16"/>
              </w:rPr>
            </w:pPr>
            <w:r w:rsidRPr="001E7F9C">
              <w:rPr>
                <w:sz w:val="16"/>
                <w:szCs w:val="16"/>
              </w:rPr>
              <w:t>900</w:t>
            </w:r>
          </w:p>
        </w:tc>
        <w:tc>
          <w:tcPr>
            <w:tcW w:w="376" w:type="dxa"/>
            <w:hideMark/>
          </w:tcPr>
          <w:p w14:paraId="467AAB68" w14:textId="77777777" w:rsidR="001E7F9C" w:rsidRPr="001E7F9C" w:rsidRDefault="001E7F9C" w:rsidP="001E7F9C">
            <w:pPr>
              <w:jc w:val="right"/>
              <w:rPr>
                <w:sz w:val="16"/>
                <w:szCs w:val="16"/>
              </w:rPr>
            </w:pPr>
            <w:r w:rsidRPr="001E7F9C">
              <w:rPr>
                <w:sz w:val="16"/>
                <w:szCs w:val="16"/>
              </w:rPr>
              <w:t>01</w:t>
            </w:r>
          </w:p>
        </w:tc>
        <w:tc>
          <w:tcPr>
            <w:tcW w:w="475" w:type="dxa"/>
            <w:hideMark/>
          </w:tcPr>
          <w:p w14:paraId="6B0E8C85" w14:textId="77777777" w:rsidR="001E7F9C" w:rsidRPr="001E7F9C" w:rsidRDefault="001E7F9C" w:rsidP="001E7F9C">
            <w:pPr>
              <w:jc w:val="right"/>
              <w:rPr>
                <w:sz w:val="16"/>
                <w:szCs w:val="16"/>
              </w:rPr>
            </w:pPr>
            <w:r w:rsidRPr="001E7F9C">
              <w:rPr>
                <w:sz w:val="16"/>
                <w:szCs w:val="16"/>
              </w:rPr>
              <w:t>04</w:t>
            </w:r>
          </w:p>
        </w:tc>
        <w:tc>
          <w:tcPr>
            <w:tcW w:w="376" w:type="dxa"/>
            <w:hideMark/>
          </w:tcPr>
          <w:p w14:paraId="2831BF0E" w14:textId="77777777" w:rsidR="001E7F9C" w:rsidRPr="001E7F9C" w:rsidRDefault="001E7F9C" w:rsidP="001E7F9C">
            <w:pPr>
              <w:jc w:val="right"/>
              <w:rPr>
                <w:sz w:val="16"/>
                <w:szCs w:val="16"/>
              </w:rPr>
            </w:pPr>
            <w:r w:rsidRPr="001E7F9C">
              <w:rPr>
                <w:sz w:val="16"/>
                <w:szCs w:val="16"/>
              </w:rPr>
              <w:t>65</w:t>
            </w:r>
          </w:p>
        </w:tc>
        <w:tc>
          <w:tcPr>
            <w:tcW w:w="296" w:type="dxa"/>
            <w:hideMark/>
          </w:tcPr>
          <w:p w14:paraId="177B55EE" w14:textId="77777777" w:rsidR="001E7F9C" w:rsidRPr="001E7F9C" w:rsidRDefault="001E7F9C" w:rsidP="001E7F9C">
            <w:pPr>
              <w:jc w:val="right"/>
              <w:rPr>
                <w:sz w:val="16"/>
                <w:szCs w:val="16"/>
              </w:rPr>
            </w:pPr>
            <w:r w:rsidRPr="001E7F9C">
              <w:rPr>
                <w:sz w:val="16"/>
                <w:szCs w:val="16"/>
              </w:rPr>
              <w:t>2</w:t>
            </w:r>
          </w:p>
        </w:tc>
        <w:tc>
          <w:tcPr>
            <w:tcW w:w="461" w:type="dxa"/>
            <w:hideMark/>
          </w:tcPr>
          <w:p w14:paraId="719C36C4" w14:textId="77777777" w:rsidR="001E7F9C" w:rsidRPr="001E7F9C" w:rsidRDefault="001E7F9C" w:rsidP="001E7F9C">
            <w:pPr>
              <w:jc w:val="right"/>
              <w:rPr>
                <w:sz w:val="16"/>
                <w:szCs w:val="16"/>
              </w:rPr>
            </w:pPr>
            <w:r w:rsidRPr="001E7F9C">
              <w:rPr>
                <w:sz w:val="16"/>
                <w:szCs w:val="16"/>
              </w:rPr>
              <w:t>00</w:t>
            </w:r>
          </w:p>
        </w:tc>
        <w:tc>
          <w:tcPr>
            <w:tcW w:w="646" w:type="dxa"/>
            <w:hideMark/>
          </w:tcPr>
          <w:p w14:paraId="10EDFCF6" w14:textId="77777777" w:rsidR="001E7F9C" w:rsidRPr="001E7F9C" w:rsidRDefault="001E7F9C" w:rsidP="001E7F9C">
            <w:pPr>
              <w:jc w:val="right"/>
              <w:rPr>
                <w:sz w:val="16"/>
                <w:szCs w:val="16"/>
              </w:rPr>
            </w:pPr>
            <w:r w:rsidRPr="001E7F9C">
              <w:rPr>
                <w:sz w:val="16"/>
                <w:szCs w:val="16"/>
              </w:rPr>
              <w:t>78050</w:t>
            </w:r>
          </w:p>
        </w:tc>
        <w:tc>
          <w:tcPr>
            <w:tcW w:w="456" w:type="dxa"/>
            <w:hideMark/>
          </w:tcPr>
          <w:p w14:paraId="150E114F"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57BAB00E" w14:textId="77777777" w:rsidR="001E7F9C" w:rsidRPr="001E7F9C" w:rsidRDefault="001E7F9C">
            <w:pPr>
              <w:jc w:val="right"/>
              <w:rPr>
                <w:sz w:val="16"/>
                <w:szCs w:val="16"/>
              </w:rPr>
            </w:pPr>
            <w:r w:rsidRPr="001E7F9C">
              <w:rPr>
                <w:sz w:val="16"/>
                <w:szCs w:val="16"/>
              </w:rPr>
              <w:t>6 712,9</w:t>
            </w:r>
          </w:p>
        </w:tc>
        <w:tc>
          <w:tcPr>
            <w:tcW w:w="1068" w:type="dxa"/>
            <w:noWrap/>
            <w:hideMark/>
          </w:tcPr>
          <w:p w14:paraId="3000F74F" w14:textId="77777777" w:rsidR="001E7F9C" w:rsidRPr="001E7F9C" w:rsidRDefault="001E7F9C">
            <w:pPr>
              <w:jc w:val="right"/>
              <w:rPr>
                <w:sz w:val="16"/>
                <w:szCs w:val="16"/>
              </w:rPr>
            </w:pPr>
            <w:r w:rsidRPr="001E7F9C">
              <w:rPr>
                <w:sz w:val="16"/>
                <w:szCs w:val="16"/>
              </w:rPr>
              <w:t> </w:t>
            </w:r>
          </w:p>
        </w:tc>
        <w:tc>
          <w:tcPr>
            <w:tcW w:w="1201" w:type="dxa"/>
            <w:noWrap/>
            <w:hideMark/>
          </w:tcPr>
          <w:p w14:paraId="301C4C98" w14:textId="77777777" w:rsidR="001E7F9C" w:rsidRPr="001E7F9C" w:rsidRDefault="001E7F9C">
            <w:pPr>
              <w:jc w:val="right"/>
              <w:rPr>
                <w:sz w:val="16"/>
                <w:szCs w:val="16"/>
              </w:rPr>
            </w:pPr>
            <w:r w:rsidRPr="001E7F9C">
              <w:rPr>
                <w:sz w:val="16"/>
                <w:szCs w:val="16"/>
              </w:rPr>
              <w:t> </w:t>
            </w:r>
          </w:p>
        </w:tc>
      </w:tr>
      <w:tr w:rsidR="001E7F9C" w:rsidRPr="001E7F9C" w14:paraId="0E14317C" w14:textId="77777777" w:rsidTr="001E7F9C">
        <w:trPr>
          <w:gridAfter w:val="1"/>
          <w:wAfter w:w="22" w:type="dxa"/>
          <w:trHeight w:val="930"/>
        </w:trPr>
        <w:tc>
          <w:tcPr>
            <w:tcW w:w="2972" w:type="dxa"/>
            <w:hideMark/>
          </w:tcPr>
          <w:p w14:paraId="1DE70962" w14:textId="77777777" w:rsidR="001E7F9C" w:rsidRPr="001E7F9C" w:rsidRDefault="001E7F9C" w:rsidP="001E7F9C">
            <w:pPr>
              <w:jc w:val="right"/>
              <w:rPr>
                <w:sz w:val="16"/>
                <w:szCs w:val="16"/>
              </w:rPr>
            </w:pPr>
            <w:r w:rsidRPr="001E7F9C">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5" w:type="dxa"/>
            <w:hideMark/>
          </w:tcPr>
          <w:p w14:paraId="435FC18E" w14:textId="77777777" w:rsidR="001E7F9C" w:rsidRPr="001E7F9C" w:rsidRDefault="001E7F9C" w:rsidP="001E7F9C">
            <w:pPr>
              <w:jc w:val="right"/>
              <w:rPr>
                <w:sz w:val="16"/>
                <w:szCs w:val="16"/>
              </w:rPr>
            </w:pPr>
            <w:r w:rsidRPr="001E7F9C">
              <w:rPr>
                <w:sz w:val="16"/>
                <w:szCs w:val="16"/>
              </w:rPr>
              <w:t>900</w:t>
            </w:r>
          </w:p>
        </w:tc>
        <w:tc>
          <w:tcPr>
            <w:tcW w:w="376" w:type="dxa"/>
            <w:hideMark/>
          </w:tcPr>
          <w:p w14:paraId="4B912CF7" w14:textId="77777777" w:rsidR="001E7F9C" w:rsidRPr="001E7F9C" w:rsidRDefault="001E7F9C" w:rsidP="001E7F9C">
            <w:pPr>
              <w:jc w:val="right"/>
              <w:rPr>
                <w:sz w:val="16"/>
                <w:szCs w:val="16"/>
              </w:rPr>
            </w:pPr>
            <w:r w:rsidRPr="001E7F9C">
              <w:rPr>
                <w:sz w:val="16"/>
                <w:szCs w:val="16"/>
              </w:rPr>
              <w:t>01</w:t>
            </w:r>
          </w:p>
        </w:tc>
        <w:tc>
          <w:tcPr>
            <w:tcW w:w="475" w:type="dxa"/>
            <w:hideMark/>
          </w:tcPr>
          <w:p w14:paraId="1B76EB68" w14:textId="77777777" w:rsidR="001E7F9C" w:rsidRPr="001E7F9C" w:rsidRDefault="001E7F9C" w:rsidP="001E7F9C">
            <w:pPr>
              <w:jc w:val="right"/>
              <w:rPr>
                <w:sz w:val="16"/>
                <w:szCs w:val="16"/>
              </w:rPr>
            </w:pPr>
            <w:r w:rsidRPr="001E7F9C">
              <w:rPr>
                <w:sz w:val="16"/>
                <w:szCs w:val="16"/>
              </w:rPr>
              <w:t>04</w:t>
            </w:r>
          </w:p>
        </w:tc>
        <w:tc>
          <w:tcPr>
            <w:tcW w:w="376" w:type="dxa"/>
            <w:hideMark/>
          </w:tcPr>
          <w:p w14:paraId="3C31A8EF" w14:textId="77777777" w:rsidR="001E7F9C" w:rsidRPr="001E7F9C" w:rsidRDefault="001E7F9C" w:rsidP="001E7F9C">
            <w:pPr>
              <w:jc w:val="right"/>
              <w:rPr>
                <w:sz w:val="16"/>
                <w:szCs w:val="16"/>
              </w:rPr>
            </w:pPr>
            <w:r w:rsidRPr="001E7F9C">
              <w:rPr>
                <w:sz w:val="16"/>
                <w:szCs w:val="16"/>
              </w:rPr>
              <w:t>65</w:t>
            </w:r>
          </w:p>
        </w:tc>
        <w:tc>
          <w:tcPr>
            <w:tcW w:w="296" w:type="dxa"/>
            <w:hideMark/>
          </w:tcPr>
          <w:p w14:paraId="582A9C7C" w14:textId="77777777" w:rsidR="001E7F9C" w:rsidRPr="001E7F9C" w:rsidRDefault="001E7F9C" w:rsidP="001E7F9C">
            <w:pPr>
              <w:jc w:val="right"/>
              <w:rPr>
                <w:sz w:val="16"/>
                <w:szCs w:val="16"/>
              </w:rPr>
            </w:pPr>
            <w:r w:rsidRPr="001E7F9C">
              <w:rPr>
                <w:sz w:val="16"/>
                <w:szCs w:val="16"/>
              </w:rPr>
              <w:t>2</w:t>
            </w:r>
          </w:p>
        </w:tc>
        <w:tc>
          <w:tcPr>
            <w:tcW w:w="461" w:type="dxa"/>
            <w:hideMark/>
          </w:tcPr>
          <w:p w14:paraId="75C21BB5" w14:textId="77777777" w:rsidR="001E7F9C" w:rsidRPr="001E7F9C" w:rsidRDefault="001E7F9C" w:rsidP="001E7F9C">
            <w:pPr>
              <w:jc w:val="right"/>
              <w:rPr>
                <w:sz w:val="16"/>
                <w:szCs w:val="16"/>
              </w:rPr>
            </w:pPr>
            <w:r w:rsidRPr="001E7F9C">
              <w:rPr>
                <w:sz w:val="16"/>
                <w:szCs w:val="16"/>
              </w:rPr>
              <w:t>00</w:t>
            </w:r>
          </w:p>
        </w:tc>
        <w:tc>
          <w:tcPr>
            <w:tcW w:w="646" w:type="dxa"/>
            <w:hideMark/>
          </w:tcPr>
          <w:p w14:paraId="32ADE6B7" w14:textId="77777777" w:rsidR="001E7F9C" w:rsidRPr="001E7F9C" w:rsidRDefault="001E7F9C" w:rsidP="001E7F9C">
            <w:pPr>
              <w:jc w:val="right"/>
              <w:rPr>
                <w:sz w:val="16"/>
                <w:szCs w:val="16"/>
              </w:rPr>
            </w:pPr>
            <w:r w:rsidRPr="001E7F9C">
              <w:rPr>
                <w:sz w:val="16"/>
                <w:szCs w:val="16"/>
              </w:rPr>
              <w:t>78050</w:t>
            </w:r>
          </w:p>
        </w:tc>
        <w:tc>
          <w:tcPr>
            <w:tcW w:w="456" w:type="dxa"/>
            <w:hideMark/>
          </w:tcPr>
          <w:p w14:paraId="5478CCFA" w14:textId="77777777" w:rsidR="001E7F9C" w:rsidRPr="001E7F9C" w:rsidRDefault="001E7F9C" w:rsidP="001E7F9C">
            <w:pPr>
              <w:jc w:val="right"/>
              <w:rPr>
                <w:sz w:val="16"/>
                <w:szCs w:val="16"/>
              </w:rPr>
            </w:pPr>
            <w:r w:rsidRPr="001E7F9C">
              <w:rPr>
                <w:sz w:val="16"/>
                <w:szCs w:val="16"/>
              </w:rPr>
              <w:t>100</w:t>
            </w:r>
          </w:p>
        </w:tc>
        <w:tc>
          <w:tcPr>
            <w:tcW w:w="1077" w:type="dxa"/>
            <w:noWrap/>
            <w:hideMark/>
          </w:tcPr>
          <w:p w14:paraId="395C6C23" w14:textId="77777777" w:rsidR="001E7F9C" w:rsidRPr="001E7F9C" w:rsidRDefault="001E7F9C">
            <w:pPr>
              <w:jc w:val="right"/>
              <w:rPr>
                <w:sz w:val="16"/>
                <w:szCs w:val="16"/>
              </w:rPr>
            </w:pPr>
            <w:r w:rsidRPr="001E7F9C">
              <w:rPr>
                <w:sz w:val="16"/>
                <w:szCs w:val="16"/>
              </w:rPr>
              <w:t>6 031,6</w:t>
            </w:r>
          </w:p>
        </w:tc>
        <w:tc>
          <w:tcPr>
            <w:tcW w:w="1068" w:type="dxa"/>
            <w:noWrap/>
            <w:hideMark/>
          </w:tcPr>
          <w:p w14:paraId="29AD41F9" w14:textId="77777777" w:rsidR="001E7F9C" w:rsidRPr="001E7F9C" w:rsidRDefault="001E7F9C">
            <w:pPr>
              <w:jc w:val="right"/>
              <w:rPr>
                <w:sz w:val="16"/>
                <w:szCs w:val="16"/>
              </w:rPr>
            </w:pPr>
            <w:r w:rsidRPr="001E7F9C">
              <w:rPr>
                <w:sz w:val="16"/>
                <w:szCs w:val="16"/>
              </w:rPr>
              <w:t> </w:t>
            </w:r>
          </w:p>
        </w:tc>
        <w:tc>
          <w:tcPr>
            <w:tcW w:w="1201" w:type="dxa"/>
            <w:noWrap/>
            <w:hideMark/>
          </w:tcPr>
          <w:p w14:paraId="76C8BD54" w14:textId="77777777" w:rsidR="001E7F9C" w:rsidRPr="001E7F9C" w:rsidRDefault="001E7F9C">
            <w:pPr>
              <w:jc w:val="right"/>
              <w:rPr>
                <w:sz w:val="16"/>
                <w:szCs w:val="16"/>
              </w:rPr>
            </w:pPr>
            <w:r w:rsidRPr="001E7F9C">
              <w:rPr>
                <w:sz w:val="16"/>
                <w:szCs w:val="16"/>
              </w:rPr>
              <w:t> </w:t>
            </w:r>
          </w:p>
        </w:tc>
      </w:tr>
      <w:tr w:rsidR="001E7F9C" w:rsidRPr="001E7F9C" w14:paraId="7B7CDD14" w14:textId="77777777" w:rsidTr="001E7F9C">
        <w:trPr>
          <w:gridAfter w:val="1"/>
          <w:wAfter w:w="22" w:type="dxa"/>
          <w:trHeight w:val="675"/>
        </w:trPr>
        <w:tc>
          <w:tcPr>
            <w:tcW w:w="2972" w:type="dxa"/>
            <w:hideMark/>
          </w:tcPr>
          <w:p w14:paraId="37BB202A" w14:textId="77777777" w:rsidR="001E7F9C" w:rsidRPr="001E7F9C" w:rsidRDefault="001E7F9C" w:rsidP="001E7F9C">
            <w:pPr>
              <w:jc w:val="right"/>
              <w:rPr>
                <w:sz w:val="16"/>
                <w:szCs w:val="16"/>
              </w:rPr>
            </w:pPr>
            <w:r w:rsidRPr="001E7F9C">
              <w:rPr>
                <w:sz w:val="16"/>
                <w:szCs w:val="16"/>
              </w:rPr>
              <w:t>Расходы на выплаты персоналу государственных (муниципальных) органов</w:t>
            </w:r>
          </w:p>
        </w:tc>
        <w:tc>
          <w:tcPr>
            <w:tcW w:w="515" w:type="dxa"/>
            <w:hideMark/>
          </w:tcPr>
          <w:p w14:paraId="20CDB4FD" w14:textId="77777777" w:rsidR="001E7F9C" w:rsidRPr="001E7F9C" w:rsidRDefault="001E7F9C" w:rsidP="001E7F9C">
            <w:pPr>
              <w:jc w:val="right"/>
              <w:rPr>
                <w:sz w:val="16"/>
                <w:szCs w:val="16"/>
              </w:rPr>
            </w:pPr>
            <w:r w:rsidRPr="001E7F9C">
              <w:rPr>
                <w:sz w:val="16"/>
                <w:szCs w:val="16"/>
              </w:rPr>
              <w:t>900</w:t>
            </w:r>
          </w:p>
        </w:tc>
        <w:tc>
          <w:tcPr>
            <w:tcW w:w="376" w:type="dxa"/>
            <w:hideMark/>
          </w:tcPr>
          <w:p w14:paraId="0EA51D90" w14:textId="77777777" w:rsidR="001E7F9C" w:rsidRPr="001E7F9C" w:rsidRDefault="001E7F9C" w:rsidP="001E7F9C">
            <w:pPr>
              <w:jc w:val="right"/>
              <w:rPr>
                <w:sz w:val="16"/>
                <w:szCs w:val="16"/>
              </w:rPr>
            </w:pPr>
            <w:r w:rsidRPr="001E7F9C">
              <w:rPr>
                <w:sz w:val="16"/>
                <w:szCs w:val="16"/>
              </w:rPr>
              <w:t>01</w:t>
            </w:r>
          </w:p>
        </w:tc>
        <w:tc>
          <w:tcPr>
            <w:tcW w:w="475" w:type="dxa"/>
            <w:hideMark/>
          </w:tcPr>
          <w:p w14:paraId="6F6BD402" w14:textId="77777777" w:rsidR="001E7F9C" w:rsidRPr="001E7F9C" w:rsidRDefault="001E7F9C" w:rsidP="001E7F9C">
            <w:pPr>
              <w:jc w:val="right"/>
              <w:rPr>
                <w:sz w:val="16"/>
                <w:szCs w:val="16"/>
              </w:rPr>
            </w:pPr>
            <w:r w:rsidRPr="001E7F9C">
              <w:rPr>
                <w:sz w:val="16"/>
                <w:szCs w:val="16"/>
              </w:rPr>
              <w:t>04</w:t>
            </w:r>
          </w:p>
        </w:tc>
        <w:tc>
          <w:tcPr>
            <w:tcW w:w="376" w:type="dxa"/>
            <w:hideMark/>
          </w:tcPr>
          <w:p w14:paraId="16B1417F" w14:textId="77777777" w:rsidR="001E7F9C" w:rsidRPr="001E7F9C" w:rsidRDefault="001E7F9C" w:rsidP="001E7F9C">
            <w:pPr>
              <w:jc w:val="right"/>
              <w:rPr>
                <w:sz w:val="16"/>
                <w:szCs w:val="16"/>
              </w:rPr>
            </w:pPr>
            <w:r w:rsidRPr="001E7F9C">
              <w:rPr>
                <w:sz w:val="16"/>
                <w:szCs w:val="16"/>
              </w:rPr>
              <w:t>65</w:t>
            </w:r>
          </w:p>
        </w:tc>
        <w:tc>
          <w:tcPr>
            <w:tcW w:w="296" w:type="dxa"/>
            <w:hideMark/>
          </w:tcPr>
          <w:p w14:paraId="292A66DA" w14:textId="77777777" w:rsidR="001E7F9C" w:rsidRPr="001E7F9C" w:rsidRDefault="001E7F9C" w:rsidP="001E7F9C">
            <w:pPr>
              <w:jc w:val="right"/>
              <w:rPr>
                <w:sz w:val="16"/>
                <w:szCs w:val="16"/>
              </w:rPr>
            </w:pPr>
            <w:r w:rsidRPr="001E7F9C">
              <w:rPr>
                <w:sz w:val="16"/>
                <w:szCs w:val="16"/>
              </w:rPr>
              <w:t>2</w:t>
            </w:r>
          </w:p>
        </w:tc>
        <w:tc>
          <w:tcPr>
            <w:tcW w:w="461" w:type="dxa"/>
            <w:hideMark/>
          </w:tcPr>
          <w:p w14:paraId="5AB87822" w14:textId="77777777" w:rsidR="001E7F9C" w:rsidRPr="001E7F9C" w:rsidRDefault="001E7F9C" w:rsidP="001E7F9C">
            <w:pPr>
              <w:jc w:val="right"/>
              <w:rPr>
                <w:sz w:val="16"/>
                <w:szCs w:val="16"/>
              </w:rPr>
            </w:pPr>
            <w:r w:rsidRPr="001E7F9C">
              <w:rPr>
                <w:sz w:val="16"/>
                <w:szCs w:val="16"/>
              </w:rPr>
              <w:t>00</w:t>
            </w:r>
          </w:p>
        </w:tc>
        <w:tc>
          <w:tcPr>
            <w:tcW w:w="646" w:type="dxa"/>
            <w:hideMark/>
          </w:tcPr>
          <w:p w14:paraId="71E5A05E" w14:textId="77777777" w:rsidR="001E7F9C" w:rsidRPr="001E7F9C" w:rsidRDefault="001E7F9C" w:rsidP="001E7F9C">
            <w:pPr>
              <w:jc w:val="right"/>
              <w:rPr>
                <w:sz w:val="16"/>
                <w:szCs w:val="16"/>
              </w:rPr>
            </w:pPr>
            <w:r w:rsidRPr="001E7F9C">
              <w:rPr>
                <w:sz w:val="16"/>
                <w:szCs w:val="16"/>
              </w:rPr>
              <w:t>78050</w:t>
            </w:r>
          </w:p>
        </w:tc>
        <w:tc>
          <w:tcPr>
            <w:tcW w:w="456" w:type="dxa"/>
            <w:hideMark/>
          </w:tcPr>
          <w:p w14:paraId="11462532" w14:textId="77777777" w:rsidR="001E7F9C" w:rsidRPr="001E7F9C" w:rsidRDefault="001E7F9C" w:rsidP="001E7F9C">
            <w:pPr>
              <w:jc w:val="right"/>
              <w:rPr>
                <w:sz w:val="16"/>
                <w:szCs w:val="16"/>
              </w:rPr>
            </w:pPr>
            <w:r w:rsidRPr="001E7F9C">
              <w:rPr>
                <w:sz w:val="16"/>
                <w:szCs w:val="16"/>
              </w:rPr>
              <w:t>120</w:t>
            </w:r>
          </w:p>
        </w:tc>
        <w:tc>
          <w:tcPr>
            <w:tcW w:w="1077" w:type="dxa"/>
            <w:noWrap/>
            <w:hideMark/>
          </w:tcPr>
          <w:p w14:paraId="4B0DAA22" w14:textId="77777777" w:rsidR="001E7F9C" w:rsidRPr="001E7F9C" w:rsidRDefault="001E7F9C">
            <w:pPr>
              <w:jc w:val="right"/>
              <w:rPr>
                <w:sz w:val="16"/>
                <w:szCs w:val="16"/>
              </w:rPr>
            </w:pPr>
            <w:r w:rsidRPr="001E7F9C">
              <w:rPr>
                <w:sz w:val="16"/>
                <w:szCs w:val="16"/>
              </w:rPr>
              <w:t>6 031,6</w:t>
            </w:r>
          </w:p>
        </w:tc>
        <w:tc>
          <w:tcPr>
            <w:tcW w:w="1068" w:type="dxa"/>
            <w:noWrap/>
            <w:hideMark/>
          </w:tcPr>
          <w:p w14:paraId="6644B251" w14:textId="77777777" w:rsidR="001E7F9C" w:rsidRPr="001E7F9C" w:rsidRDefault="001E7F9C">
            <w:pPr>
              <w:jc w:val="right"/>
              <w:rPr>
                <w:sz w:val="16"/>
                <w:szCs w:val="16"/>
              </w:rPr>
            </w:pPr>
            <w:r w:rsidRPr="001E7F9C">
              <w:rPr>
                <w:sz w:val="16"/>
                <w:szCs w:val="16"/>
              </w:rPr>
              <w:t> </w:t>
            </w:r>
          </w:p>
        </w:tc>
        <w:tc>
          <w:tcPr>
            <w:tcW w:w="1201" w:type="dxa"/>
            <w:noWrap/>
            <w:hideMark/>
          </w:tcPr>
          <w:p w14:paraId="7479B0B4" w14:textId="77777777" w:rsidR="001E7F9C" w:rsidRPr="001E7F9C" w:rsidRDefault="001E7F9C">
            <w:pPr>
              <w:jc w:val="right"/>
              <w:rPr>
                <w:sz w:val="16"/>
                <w:szCs w:val="16"/>
              </w:rPr>
            </w:pPr>
            <w:r w:rsidRPr="001E7F9C">
              <w:rPr>
                <w:sz w:val="16"/>
                <w:szCs w:val="16"/>
              </w:rPr>
              <w:t> </w:t>
            </w:r>
          </w:p>
        </w:tc>
      </w:tr>
      <w:tr w:rsidR="001E7F9C" w:rsidRPr="001E7F9C" w14:paraId="20936BD4" w14:textId="77777777" w:rsidTr="001E7F9C">
        <w:trPr>
          <w:gridAfter w:val="1"/>
          <w:wAfter w:w="22" w:type="dxa"/>
          <w:trHeight w:val="675"/>
        </w:trPr>
        <w:tc>
          <w:tcPr>
            <w:tcW w:w="2972" w:type="dxa"/>
            <w:hideMark/>
          </w:tcPr>
          <w:p w14:paraId="003A337E" w14:textId="77777777" w:rsidR="001E7F9C" w:rsidRPr="001E7F9C" w:rsidRDefault="001E7F9C" w:rsidP="001E7F9C">
            <w:pPr>
              <w:jc w:val="right"/>
              <w:rPr>
                <w:sz w:val="16"/>
                <w:szCs w:val="16"/>
              </w:rPr>
            </w:pPr>
            <w:r w:rsidRPr="001E7F9C">
              <w:rPr>
                <w:sz w:val="16"/>
                <w:szCs w:val="16"/>
              </w:rPr>
              <w:t>Закупка товаров, работ и услуг для обеспечения государственных (муниципальных) нужд</w:t>
            </w:r>
          </w:p>
        </w:tc>
        <w:tc>
          <w:tcPr>
            <w:tcW w:w="515" w:type="dxa"/>
            <w:hideMark/>
          </w:tcPr>
          <w:p w14:paraId="53D6198D" w14:textId="77777777" w:rsidR="001E7F9C" w:rsidRPr="001E7F9C" w:rsidRDefault="001E7F9C" w:rsidP="001E7F9C">
            <w:pPr>
              <w:jc w:val="right"/>
              <w:rPr>
                <w:sz w:val="16"/>
                <w:szCs w:val="16"/>
              </w:rPr>
            </w:pPr>
            <w:r w:rsidRPr="001E7F9C">
              <w:rPr>
                <w:sz w:val="16"/>
                <w:szCs w:val="16"/>
              </w:rPr>
              <w:t>900</w:t>
            </w:r>
          </w:p>
        </w:tc>
        <w:tc>
          <w:tcPr>
            <w:tcW w:w="376" w:type="dxa"/>
            <w:hideMark/>
          </w:tcPr>
          <w:p w14:paraId="579F1994" w14:textId="77777777" w:rsidR="001E7F9C" w:rsidRPr="001E7F9C" w:rsidRDefault="001E7F9C" w:rsidP="001E7F9C">
            <w:pPr>
              <w:jc w:val="right"/>
              <w:rPr>
                <w:sz w:val="16"/>
                <w:szCs w:val="16"/>
              </w:rPr>
            </w:pPr>
            <w:r w:rsidRPr="001E7F9C">
              <w:rPr>
                <w:sz w:val="16"/>
                <w:szCs w:val="16"/>
              </w:rPr>
              <w:t>01</w:t>
            </w:r>
          </w:p>
        </w:tc>
        <w:tc>
          <w:tcPr>
            <w:tcW w:w="475" w:type="dxa"/>
            <w:hideMark/>
          </w:tcPr>
          <w:p w14:paraId="0DA52573" w14:textId="77777777" w:rsidR="001E7F9C" w:rsidRPr="001E7F9C" w:rsidRDefault="001E7F9C" w:rsidP="001E7F9C">
            <w:pPr>
              <w:jc w:val="right"/>
              <w:rPr>
                <w:sz w:val="16"/>
                <w:szCs w:val="16"/>
              </w:rPr>
            </w:pPr>
            <w:r w:rsidRPr="001E7F9C">
              <w:rPr>
                <w:sz w:val="16"/>
                <w:szCs w:val="16"/>
              </w:rPr>
              <w:t>04</w:t>
            </w:r>
          </w:p>
        </w:tc>
        <w:tc>
          <w:tcPr>
            <w:tcW w:w="376" w:type="dxa"/>
            <w:hideMark/>
          </w:tcPr>
          <w:p w14:paraId="139A68B9" w14:textId="77777777" w:rsidR="001E7F9C" w:rsidRPr="001E7F9C" w:rsidRDefault="001E7F9C" w:rsidP="001E7F9C">
            <w:pPr>
              <w:jc w:val="right"/>
              <w:rPr>
                <w:sz w:val="16"/>
                <w:szCs w:val="16"/>
              </w:rPr>
            </w:pPr>
            <w:r w:rsidRPr="001E7F9C">
              <w:rPr>
                <w:sz w:val="16"/>
                <w:szCs w:val="16"/>
              </w:rPr>
              <w:t>65</w:t>
            </w:r>
          </w:p>
        </w:tc>
        <w:tc>
          <w:tcPr>
            <w:tcW w:w="296" w:type="dxa"/>
            <w:hideMark/>
          </w:tcPr>
          <w:p w14:paraId="25B040AC" w14:textId="77777777" w:rsidR="001E7F9C" w:rsidRPr="001E7F9C" w:rsidRDefault="001E7F9C" w:rsidP="001E7F9C">
            <w:pPr>
              <w:jc w:val="right"/>
              <w:rPr>
                <w:sz w:val="16"/>
                <w:szCs w:val="16"/>
              </w:rPr>
            </w:pPr>
            <w:r w:rsidRPr="001E7F9C">
              <w:rPr>
                <w:sz w:val="16"/>
                <w:szCs w:val="16"/>
              </w:rPr>
              <w:t>2</w:t>
            </w:r>
          </w:p>
        </w:tc>
        <w:tc>
          <w:tcPr>
            <w:tcW w:w="461" w:type="dxa"/>
            <w:hideMark/>
          </w:tcPr>
          <w:p w14:paraId="75ADDA8D" w14:textId="77777777" w:rsidR="001E7F9C" w:rsidRPr="001E7F9C" w:rsidRDefault="001E7F9C" w:rsidP="001E7F9C">
            <w:pPr>
              <w:jc w:val="right"/>
              <w:rPr>
                <w:sz w:val="16"/>
                <w:szCs w:val="16"/>
              </w:rPr>
            </w:pPr>
            <w:r w:rsidRPr="001E7F9C">
              <w:rPr>
                <w:sz w:val="16"/>
                <w:szCs w:val="16"/>
              </w:rPr>
              <w:t>00</w:t>
            </w:r>
          </w:p>
        </w:tc>
        <w:tc>
          <w:tcPr>
            <w:tcW w:w="646" w:type="dxa"/>
            <w:hideMark/>
          </w:tcPr>
          <w:p w14:paraId="29A64BC9" w14:textId="77777777" w:rsidR="001E7F9C" w:rsidRPr="001E7F9C" w:rsidRDefault="001E7F9C" w:rsidP="001E7F9C">
            <w:pPr>
              <w:jc w:val="right"/>
              <w:rPr>
                <w:sz w:val="16"/>
                <w:szCs w:val="16"/>
              </w:rPr>
            </w:pPr>
            <w:r w:rsidRPr="001E7F9C">
              <w:rPr>
                <w:sz w:val="16"/>
                <w:szCs w:val="16"/>
              </w:rPr>
              <w:t>78050</w:t>
            </w:r>
          </w:p>
        </w:tc>
        <w:tc>
          <w:tcPr>
            <w:tcW w:w="456" w:type="dxa"/>
            <w:hideMark/>
          </w:tcPr>
          <w:p w14:paraId="6BB61B89" w14:textId="77777777" w:rsidR="001E7F9C" w:rsidRPr="001E7F9C" w:rsidRDefault="001E7F9C" w:rsidP="001E7F9C">
            <w:pPr>
              <w:jc w:val="right"/>
              <w:rPr>
                <w:sz w:val="16"/>
                <w:szCs w:val="16"/>
              </w:rPr>
            </w:pPr>
            <w:r w:rsidRPr="001E7F9C">
              <w:rPr>
                <w:sz w:val="16"/>
                <w:szCs w:val="16"/>
              </w:rPr>
              <w:t>200</w:t>
            </w:r>
          </w:p>
        </w:tc>
        <w:tc>
          <w:tcPr>
            <w:tcW w:w="1077" w:type="dxa"/>
            <w:noWrap/>
            <w:hideMark/>
          </w:tcPr>
          <w:p w14:paraId="444B357B" w14:textId="77777777" w:rsidR="001E7F9C" w:rsidRPr="001E7F9C" w:rsidRDefault="001E7F9C">
            <w:pPr>
              <w:jc w:val="right"/>
              <w:rPr>
                <w:sz w:val="16"/>
                <w:szCs w:val="16"/>
              </w:rPr>
            </w:pPr>
            <w:r w:rsidRPr="001E7F9C">
              <w:rPr>
                <w:sz w:val="16"/>
                <w:szCs w:val="16"/>
              </w:rPr>
              <w:t>681,3</w:t>
            </w:r>
          </w:p>
        </w:tc>
        <w:tc>
          <w:tcPr>
            <w:tcW w:w="1068" w:type="dxa"/>
            <w:noWrap/>
            <w:hideMark/>
          </w:tcPr>
          <w:p w14:paraId="144F79F1" w14:textId="77777777" w:rsidR="001E7F9C" w:rsidRPr="001E7F9C" w:rsidRDefault="001E7F9C">
            <w:pPr>
              <w:jc w:val="right"/>
              <w:rPr>
                <w:sz w:val="16"/>
                <w:szCs w:val="16"/>
              </w:rPr>
            </w:pPr>
            <w:r w:rsidRPr="001E7F9C">
              <w:rPr>
                <w:sz w:val="16"/>
                <w:szCs w:val="16"/>
              </w:rPr>
              <w:t> </w:t>
            </w:r>
          </w:p>
        </w:tc>
        <w:tc>
          <w:tcPr>
            <w:tcW w:w="1201" w:type="dxa"/>
            <w:noWrap/>
            <w:hideMark/>
          </w:tcPr>
          <w:p w14:paraId="4805C640" w14:textId="77777777" w:rsidR="001E7F9C" w:rsidRPr="001E7F9C" w:rsidRDefault="001E7F9C">
            <w:pPr>
              <w:jc w:val="right"/>
              <w:rPr>
                <w:sz w:val="16"/>
                <w:szCs w:val="16"/>
              </w:rPr>
            </w:pPr>
            <w:r w:rsidRPr="001E7F9C">
              <w:rPr>
                <w:sz w:val="16"/>
                <w:szCs w:val="16"/>
              </w:rPr>
              <w:t> </w:t>
            </w:r>
          </w:p>
        </w:tc>
      </w:tr>
      <w:tr w:rsidR="001E7F9C" w:rsidRPr="001E7F9C" w14:paraId="79AA0F7E" w14:textId="77777777" w:rsidTr="001E7F9C">
        <w:trPr>
          <w:gridAfter w:val="1"/>
          <w:wAfter w:w="22" w:type="dxa"/>
          <w:trHeight w:val="675"/>
        </w:trPr>
        <w:tc>
          <w:tcPr>
            <w:tcW w:w="2972" w:type="dxa"/>
            <w:hideMark/>
          </w:tcPr>
          <w:p w14:paraId="529C710B" w14:textId="77777777" w:rsidR="001E7F9C" w:rsidRPr="001E7F9C" w:rsidRDefault="001E7F9C" w:rsidP="001E7F9C">
            <w:pPr>
              <w:jc w:val="right"/>
              <w:rPr>
                <w:sz w:val="16"/>
                <w:szCs w:val="16"/>
              </w:rPr>
            </w:pPr>
            <w:r w:rsidRPr="001E7F9C">
              <w:rPr>
                <w:sz w:val="16"/>
                <w:szCs w:val="16"/>
              </w:rPr>
              <w:t>Иные закупки товаров, работ и услуг для обеспечение государственных (муниципальных) нужд</w:t>
            </w:r>
          </w:p>
        </w:tc>
        <w:tc>
          <w:tcPr>
            <w:tcW w:w="515" w:type="dxa"/>
            <w:hideMark/>
          </w:tcPr>
          <w:p w14:paraId="56A98258" w14:textId="77777777" w:rsidR="001E7F9C" w:rsidRPr="001E7F9C" w:rsidRDefault="001E7F9C" w:rsidP="001E7F9C">
            <w:pPr>
              <w:jc w:val="right"/>
              <w:rPr>
                <w:sz w:val="16"/>
                <w:szCs w:val="16"/>
              </w:rPr>
            </w:pPr>
            <w:r w:rsidRPr="001E7F9C">
              <w:rPr>
                <w:sz w:val="16"/>
                <w:szCs w:val="16"/>
              </w:rPr>
              <w:t>900</w:t>
            </w:r>
          </w:p>
        </w:tc>
        <w:tc>
          <w:tcPr>
            <w:tcW w:w="376" w:type="dxa"/>
            <w:hideMark/>
          </w:tcPr>
          <w:p w14:paraId="3FFA5185" w14:textId="77777777" w:rsidR="001E7F9C" w:rsidRPr="001E7F9C" w:rsidRDefault="001E7F9C" w:rsidP="001E7F9C">
            <w:pPr>
              <w:jc w:val="right"/>
              <w:rPr>
                <w:sz w:val="16"/>
                <w:szCs w:val="16"/>
              </w:rPr>
            </w:pPr>
            <w:r w:rsidRPr="001E7F9C">
              <w:rPr>
                <w:sz w:val="16"/>
                <w:szCs w:val="16"/>
              </w:rPr>
              <w:t>01</w:t>
            </w:r>
          </w:p>
        </w:tc>
        <w:tc>
          <w:tcPr>
            <w:tcW w:w="475" w:type="dxa"/>
            <w:hideMark/>
          </w:tcPr>
          <w:p w14:paraId="01163635" w14:textId="77777777" w:rsidR="001E7F9C" w:rsidRPr="001E7F9C" w:rsidRDefault="001E7F9C" w:rsidP="001E7F9C">
            <w:pPr>
              <w:jc w:val="right"/>
              <w:rPr>
                <w:sz w:val="16"/>
                <w:szCs w:val="16"/>
              </w:rPr>
            </w:pPr>
            <w:r w:rsidRPr="001E7F9C">
              <w:rPr>
                <w:sz w:val="16"/>
                <w:szCs w:val="16"/>
              </w:rPr>
              <w:t>04</w:t>
            </w:r>
          </w:p>
        </w:tc>
        <w:tc>
          <w:tcPr>
            <w:tcW w:w="376" w:type="dxa"/>
            <w:hideMark/>
          </w:tcPr>
          <w:p w14:paraId="4C2A4F64" w14:textId="77777777" w:rsidR="001E7F9C" w:rsidRPr="001E7F9C" w:rsidRDefault="001E7F9C" w:rsidP="001E7F9C">
            <w:pPr>
              <w:jc w:val="right"/>
              <w:rPr>
                <w:sz w:val="16"/>
                <w:szCs w:val="16"/>
              </w:rPr>
            </w:pPr>
            <w:r w:rsidRPr="001E7F9C">
              <w:rPr>
                <w:sz w:val="16"/>
                <w:szCs w:val="16"/>
              </w:rPr>
              <w:t>65</w:t>
            </w:r>
          </w:p>
        </w:tc>
        <w:tc>
          <w:tcPr>
            <w:tcW w:w="296" w:type="dxa"/>
            <w:hideMark/>
          </w:tcPr>
          <w:p w14:paraId="0E349BC1" w14:textId="77777777" w:rsidR="001E7F9C" w:rsidRPr="001E7F9C" w:rsidRDefault="001E7F9C" w:rsidP="001E7F9C">
            <w:pPr>
              <w:jc w:val="right"/>
              <w:rPr>
                <w:sz w:val="16"/>
                <w:szCs w:val="16"/>
              </w:rPr>
            </w:pPr>
            <w:r w:rsidRPr="001E7F9C">
              <w:rPr>
                <w:sz w:val="16"/>
                <w:szCs w:val="16"/>
              </w:rPr>
              <w:t>2</w:t>
            </w:r>
          </w:p>
        </w:tc>
        <w:tc>
          <w:tcPr>
            <w:tcW w:w="461" w:type="dxa"/>
            <w:hideMark/>
          </w:tcPr>
          <w:p w14:paraId="1347F3B0" w14:textId="77777777" w:rsidR="001E7F9C" w:rsidRPr="001E7F9C" w:rsidRDefault="001E7F9C" w:rsidP="001E7F9C">
            <w:pPr>
              <w:jc w:val="right"/>
              <w:rPr>
                <w:sz w:val="16"/>
                <w:szCs w:val="16"/>
              </w:rPr>
            </w:pPr>
            <w:r w:rsidRPr="001E7F9C">
              <w:rPr>
                <w:sz w:val="16"/>
                <w:szCs w:val="16"/>
              </w:rPr>
              <w:t>00</w:t>
            </w:r>
          </w:p>
        </w:tc>
        <w:tc>
          <w:tcPr>
            <w:tcW w:w="646" w:type="dxa"/>
            <w:hideMark/>
          </w:tcPr>
          <w:p w14:paraId="4A5C5FBC" w14:textId="77777777" w:rsidR="001E7F9C" w:rsidRPr="001E7F9C" w:rsidRDefault="001E7F9C" w:rsidP="001E7F9C">
            <w:pPr>
              <w:jc w:val="right"/>
              <w:rPr>
                <w:sz w:val="16"/>
                <w:szCs w:val="16"/>
              </w:rPr>
            </w:pPr>
            <w:r w:rsidRPr="001E7F9C">
              <w:rPr>
                <w:sz w:val="16"/>
                <w:szCs w:val="16"/>
              </w:rPr>
              <w:t>78050</w:t>
            </w:r>
          </w:p>
        </w:tc>
        <w:tc>
          <w:tcPr>
            <w:tcW w:w="456" w:type="dxa"/>
            <w:hideMark/>
          </w:tcPr>
          <w:p w14:paraId="54D17CFF" w14:textId="77777777" w:rsidR="001E7F9C" w:rsidRPr="001E7F9C" w:rsidRDefault="001E7F9C" w:rsidP="001E7F9C">
            <w:pPr>
              <w:jc w:val="right"/>
              <w:rPr>
                <w:sz w:val="16"/>
                <w:szCs w:val="16"/>
              </w:rPr>
            </w:pPr>
            <w:r w:rsidRPr="001E7F9C">
              <w:rPr>
                <w:sz w:val="16"/>
                <w:szCs w:val="16"/>
              </w:rPr>
              <w:t>240</w:t>
            </w:r>
          </w:p>
        </w:tc>
        <w:tc>
          <w:tcPr>
            <w:tcW w:w="1077" w:type="dxa"/>
            <w:noWrap/>
            <w:hideMark/>
          </w:tcPr>
          <w:p w14:paraId="03B52A57" w14:textId="77777777" w:rsidR="001E7F9C" w:rsidRPr="001E7F9C" w:rsidRDefault="001E7F9C">
            <w:pPr>
              <w:jc w:val="right"/>
              <w:rPr>
                <w:sz w:val="16"/>
                <w:szCs w:val="16"/>
              </w:rPr>
            </w:pPr>
            <w:r w:rsidRPr="001E7F9C">
              <w:rPr>
                <w:sz w:val="16"/>
                <w:szCs w:val="16"/>
              </w:rPr>
              <w:t>681,3</w:t>
            </w:r>
          </w:p>
        </w:tc>
        <w:tc>
          <w:tcPr>
            <w:tcW w:w="1068" w:type="dxa"/>
            <w:noWrap/>
            <w:hideMark/>
          </w:tcPr>
          <w:p w14:paraId="58260E11" w14:textId="77777777" w:rsidR="001E7F9C" w:rsidRPr="001E7F9C" w:rsidRDefault="001E7F9C">
            <w:pPr>
              <w:jc w:val="right"/>
              <w:rPr>
                <w:sz w:val="16"/>
                <w:szCs w:val="16"/>
              </w:rPr>
            </w:pPr>
            <w:r w:rsidRPr="001E7F9C">
              <w:rPr>
                <w:sz w:val="16"/>
                <w:szCs w:val="16"/>
              </w:rPr>
              <w:t> </w:t>
            </w:r>
          </w:p>
        </w:tc>
        <w:tc>
          <w:tcPr>
            <w:tcW w:w="1201" w:type="dxa"/>
            <w:noWrap/>
            <w:hideMark/>
          </w:tcPr>
          <w:p w14:paraId="46F6806F" w14:textId="77777777" w:rsidR="001E7F9C" w:rsidRPr="001E7F9C" w:rsidRDefault="001E7F9C">
            <w:pPr>
              <w:jc w:val="right"/>
              <w:rPr>
                <w:sz w:val="16"/>
                <w:szCs w:val="16"/>
              </w:rPr>
            </w:pPr>
            <w:r w:rsidRPr="001E7F9C">
              <w:rPr>
                <w:sz w:val="16"/>
                <w:szCs w:val="16"/>
              </w:rPr>
              <w:t> </w:t>
            </w:r>
          </w:p>
        </w:tc>
      </w:tr>
      <w:tr w:rsidR="001E7F9C" w:rsidRPr="001E7F9C" w14:paraId="5C5E9C5B" w14:textId="77777777" w:rsidTr="001E7F9C">
        <w:trPr>
          <w:gridAfter w:val="1"/>
          <w:wAfter w:w="22" w:type="dxa"/>
          <w:trHeight w:val="990"/>
        </w:trPr>
        <w:tc>
          <w:tcPr>
            <w:tcW w:w="2972" w:type="dxa"/>
            <w:hideMark/>
          </w:tcPr>
          <w:p w14:paraId="0C214791" w14:textId="77777777" w:rsidR="001E7F9C" w:rsidRPr="001E7F9C" w:rsidRDefault="001E7F9C" w:rsidP="001E7F9C">
            <w:pPr>
              <w:jc w:val="right"/>
              <w:rPr>
                <w:sz w:val="16"/>
                <w:szCs w:val="16"/>
              </w:rPr>
            </w:pPr>
            <w:r w:rsidRPr="001E7F9C">
              <w:rPr>
                <w:sz w:val="16"/>
                <w:szCs w:val="16"/>
              </w:rPr>
              <w:t>Непрограммные расходы главных распорядителей средств бюджета Рузаевского муниципального района Республики Мордовия</w:t>
            </w:r>
          </w:p>
        </w:tc>
        <w:tc>
          <w:tcPr>
            <w:tcW w:w="515" w:type="dxa"/>
            <w:hideMark/>
          </w:tcPr>
          <w:p w14:paraId="73C343A3" w14:textId="77777777" w:rsidR="001E7F9C" w:rsidRPr="001E7F9C" w:rsidRDefault="001E7F9C" w:rsidP="001E7F9C">
            <w:pPr>
              <w:jc w:val="right"/>
              <w:rPr>
                <w:sz w:val="16"/>
                <w:szCs w:val="16"/>
              </w:rPr>
            </w:pPr>
            <w:r w:rsidRPr="001E7F9C">
              <w:rPr>
                <w:sz w:val="16"/>
                <w:szCs w:val="16"/>
              </w:rPr>
              <w:t>900</w:t>
            </w:r>
          </w:p>
        </w:tc>
        <w:tc>
          <w:tcPr>
            <w:tcW w:w="376" w:type="dxa"/>
            <w:hideMark/>
          </w:tcPr>
          <w:p w14:paraId="2506CCBC" w14:textId="77777777" w:rsidR="001E7F9C" w:rsidRPr="001E7F9C" w:rsidRDefault="001E7F9C" w:rsidP="001E7F9C">
            <w:pPr>
              <w:jc w:val="right"/>
              <w:rPr>
                <w:sz w:val="16"/>
                <w:szCs w:val="16"/>
              </w:rPr>
            </w:pPr>
            <w:r w:rsidRPr="001E7F9C">
              <w:rPr>
                <w:sz w:val="16"/>
                <w:szCs w:val="16"/>
              </w:rPr>
              <w:t>01</w:t>
            </w:r>
          </w:p>
        </w:tc>
        <w:tc>
          <w:tcPr>
            <w:tcW w:w="475" w:type="dxa"/>
            <w:hideMark/>
          </w:tcPr>
          <w:p w14:paraId="10E92057" w14:textId="77777777" w:rsidR="001E7F9C" w:rsidRPr="001E7F9C" w:rsidRDefault="001E7F9C" w:rsidP="001E7F9C">
            <w:pPr>
              <w:jc w:val="right"/>
              <w:rPr>
                <w:sz w:val="16"/>
                <w:szCs w:val="16"/>
              </w:rPr>
            </w:pPr>
            <w:r w:rsidRPr="001E7F9C">
              <w:rPr>
                <w:sz w:val="16"/>
                <w:szCs w:val="16"/>
              </w:rPr>
              <w:t>04</w:t>
            </w:r>
          </w:p>
        </w:tc>
        <w:tc>
          <w:tcPr>
            <w:tcW w:w="376" w:type="dxa"/>
            <w:hideMark/>
          </w:tcPr>
          <w:p w14:paraId="5A8A6D7D" w14:textId="77777777" w:rsidR="001E7F9C" w:rsidRPr="001E7F9C" w:rsidRDefault="001E7F9C" w:rsidP="001E7F9C">
            <w:pPr>
              <w:jc w:val="right"/>
              <w:rPr>
                <w:sz w:val="16"/>
                <w:szCs w:val="16"/>
              </w:rPr>
            </w:pPr>
            <w:r w:rsidRPr="001E7F9C">
              <w:rPr>
                <w:sz w:val="16"/>
                <w:szCs w:val="16"/>
              </w:rPr>
              <w:t>89</w:t>
            </w:r>
          </w:p>
        </w:tc>
        <w:tc>
          <w:tcPr>
            <w:tcW w:w="296" w:type="dxa"/>
            <w:hideMark/>
          </w:tcPr>
          <w:p w14:paraId="0B9743FB" w14:textId="77777777" w:rsidR="001E7F9C" w:rsidRPr="001E7F9C" w:rsidRDefault="001E7F9C" w:rsidP="001E7F9C">
            <w:pPr>
              <w:jc w:val="right"/>
              <w:rPr>
                <w:sz w:val="16"/>
                <w:szCs w:val="16"/>
              </w:rPr>
            </w:pPr>
            <w:r w:rsidRPr="001E7F9C">
              <w:rPr>
                <w:sz w:val="16"/>
                <w:szCs w:val="16"/>
              </w:rPr>
              <w:t> </w:t>
            </w:r>
          </w:p>
        </w:tc>
        <w:tc>
          <w:tcPr>
            <w:tcW w:w="461" w:type="dxa"/>
            <w:hideMark/>
          </w:tcPr>
          <w:p w14:paraId="4517B96B" w14:textId="77777777" w:rsidR="001E7F9C" w:rsidRPr="001E7F9C" w:rsidRDefault="001E7F9C" w:rsidP="001E7F9C">
            <w:pPr>
              <w:jc w:val="right"/>
              <w:rPr>
                <w:sz w:val="16"/>
                <w:szCs w:val="16"/>
              </w:rPr>
            </w:pPr>
            <w:r w:rsidRPr="001E7F9C">
              <w:rPr>
                <w:sz w:val="16"/>
                <w:szCs w:val="16"/>
              </w:rPr>
              <w:t> </w:t>
            </w:r>
          </w:p>
        </w:tc>
        <w:tc>
          <w:tcPr>
            <w:tcW w:w="646" w:type="dxa"/>
            <w:hideMark/>
          </w:tcPr>
          <w:p w14:paraId="3A31116B" w14:textId="77777777" w:rsidR="001E7F9C" w:rsidRPr="001E7F9C" w:rsidRDefault="001E7F9C" w:rsidP="001E7F9C">
            <w:pPr>
              <w:jc w:val="right"/>
              <w:rPr>
                <w:sz w:val="16"/>
                <w:szCs w:val="16"/>
              </w:rPr>
            </w:pPr>
            <w:r w:rsidRPr="001E7F9C">
              <w:rPr>
                <w:sz w:val="16"/>
                <w:szCs w:val="16"/>
              </w:rPr>
              <w:t> </w:t>
            </w:r>
          </w:p>
        </w:tc>
        <w:tc>
          <w:tcPr>
            <w:tcW w:w="456" w:type="dxa"/>
            <w:hideMark/>
          </w:tcPr>
          <w:p w14:paraId="0775FDA8"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5490C9F5" w14:textId="77777777" w:rsidR="001E7F9C" w:rsidRPr="001E7F9C" w:rsidRDefault="001E7F9C">
            <w:pPr>
              <w:jc w:val="right"/>
              <w:rPr>
                <w:sz w:val="16"/>
                <w:szCs w:val="16"/>
              </w:rPr>
            </w:pPr>
            <w:r w:rsidRPr="001E7F9C">
              <w:rPr>
                <w:sz w:val="16"/>
                <w:szCs w:val="16"/>
              </w:rPr>
              <w:t>46,7</w:t>
            </w:r>
          </w:p>
        </w:tc>
        <w:tc>
          <w:tcPr>
            <w:tcW w:w="1068" w:type="dxa"/>
            <w:noWrap/>
            <w:hideMark/>
          </w:tcPr>
          <w:p w14:paraId="51A0911F" w14:textId="77777777" w:rsidR="001E7F9C" w:rsidRPr="001E7F9C" w:rsidRDefault="001E7F9C">
            <w:pPr>
              <w:jc w:val="right"/>
              <w:rPr>
                <w:sz w:val="16"/>
                <w:szCs w:val="16"/>
              </w:rPr>
            </w:pPr>
            <w:r w:rsidRPr="001E7F9C">
              <w:rPr>
                <w:sz w:val="16"/>
                <w:szCs w:val="16"/>
              </w:rPr>
              <w:t>46,7</w:t>
            </w:r>
          </w:p>
        </w:tc>
        <w:tc>
          <w:tcPr>
            <w:tcW w:w="1201" w:type="dxa"/>
            <w:noWrap/>
            <w:hideMark/>
          </w:tcPr>
          <w:p w14:paraId="17EC394A" w14:textId="77777777" w:rsidR="001E7F9C" w:rsidRPr="001E7F9C" w:rsidRDefault="001E7F9C">
            <w:pPr>
              <w:jc w:val="right"/>
              <w:rPr>
                <w:sz w:val="16"/>
                <w:szCs w:val="16"/>
              </w:rPr>
            </w:pPr>
            <w:r w:rsidRPr="001E7F9C">
              <w:rPr>
                <w:sz w:val="16"/>
                <w:szCs w:val="16"/>
              </w:rPr>
              <w:t>46,7</w:t>
            </w:r>
          </w:p>
        </w:tc>
      </w:tr>
      <w:tr w:rsidR="001E7F9C" w:rsidRPr="001E7F9C" w14:paraId="36B4A327" w14:textId="77777777" w:rsidTr="001E7F9C">
        <w:trPr>
          <w:gridAfter w:val="1"/>
          <w:wAfter w:w="22" w:type="dxa"/>
          <w:trHeight w:val="1020"/>
        </w:trPr>
        <w:tc>
          <w:tcPr>
            <w:tcW w:w="2972" w:type="dxa"/>
            <w:hideMark/>
          </w:tcPr>
          <w:p w14:paraId="34A12C0C" w14:textId="77777777" w:rsidR="001E7F9C" w:rsidRPr="001E7F9C" w:rsidRDefault="001E7F9C" w:rsidP="001E7F9C">
            <w:pPr>
              <w:jc w:val="right"/>
              <w:rPr>
                <w:sz w:val="16"/>
                <w:szCs w:val="16"/>
              </w:rPr>
            </w:pPr>
            <w:r w:rsidRPr="001E7F9C">
              <w:rPr>
                <w:sz w:val="16"/>
                <w:szCs w:val="16"/>
              </w:rPr>
              <w:t>Непрограммные расходы в рамках обеспечения деятельности главных распорядителей средств бюджета Рузаевского муниципального района Республики Мордовия</w:t>
            </w:r>
          </w:p>
        </w:tc>
        <w:tc>
          <w:tcPr>
            <w:tcW w:w="515" w:type="dxa"/>
            <w:hideMark/>
          </w:tcPr>
          <w:p w14:paraId="26238BCC" w14:textId="77777777" w:rsidR="001E7F9C" w:rsidRPr="001E7F9C" w:rsidRDefault="001E7F9C" w:rsidP="001E7F9C">
            <w:pPr>
              <w:jc w:val="right"/>
              <w:rPr>
                <w:sz w:val="16"/>
                <w:szCs w:val="16"/>
              </w:rPr>
            </w:pPr>
            <w:r w:rsidRPr="001E7F9C">
              <w:rPr>
                <w:sz w:val="16"/>
                <w:szCs w:val="16"/>
              </w:rPr>
              <w:t>900</w:t>
            </w:r>
          </w:p>
        </w:tc>
        <w:tc>
          <w:tcPr>
            <w:tcW w:w="376" w:type="dxa"/>
            <w:hideMark/>
          </w:tcPr>
          <w:p w14:paraId="3CB6D6DE" w14:textId="77777777" w:rsidR="001E7F9C" w:rsidRPr="001E7F9C" w:rsidRDefault="001E7F9C" w:rsidP="001E7F9C">
            <w:pPr>
              <w:jc w:val="right"/>
              <w:rPr>
                <w:sz w:val="16"/>
                <w:szCs w:val="16"/>
              </w:rPr>
            </w:pPr>
            <w:r w:rsidRPr="001E7F9C">
              <w:rPr>
                <w:sz w:val="16"/>
                <w:szCs w:val="16"/>
              </w:rPr>
              <w:t>01</w:t>
            </w:r>
          </w:p>
        </w:tc>
        <w:tc>
          <w:tcPr>
            <w:tcW w:w="475" w:type="dxa"/>
            <w:hideMark/>
          </w:tcPr>
          <w:p w14:paraId="4D5DE09C" w14:textId="77777777" w:rsidR="001E7F9C" w:rsidRPr="001E7F9C" w:rsidRDefault="001E7F9C" w:rsidP="001E7F9C">
            <w:pPr>
              <w:jc w:val="right"/>
              <w:rPr>
                <w:sz w:val="16"/>
                <w:szCs w:val="16"/>
              </w:rPr>
            </w:pPr>
            <w:r w:rsidRPr="001E7F9C">
              <w:rPr>
                <w:sz w:val="16"/>
                <w:szCs w:val="16"/>
              </w:rPr>
              <w:t>04</w:t>
            </w:r>
          </w:p>
        </w:tc>
        <w:tc>
          <w:tcPr>
            <w:tcW w:w="376" w:type="dxa"/>
            <w:hideMark/>
          </w:tcPr>
          <w:p w14:paraId="257E91F9" w14:textId="77777777" w:rsidR="001E7F9C" w:rsidRPr="001E7F9C" w:rsidRDefault="001E7F9C" w:rsidP="001E7F9C">
            <w:pPr>
              <w:jc w:val="right"/>
              <w:rPr>
                <w:sz w:val="16"/>
                <w:szCs w:val="16"/>
              </w:rPr>
            </w:pPr>
            <w:r w:rsidRPr="001E7F9C">
              <w:rPr>
                <w:sz w:val="16"/>
                <w:szCs w:val="16"/>
              </w:rPr>
              <w:t>89</w:t>
            </w:r>
          </w:p>
        </w:tc>
        <w:tc>
          <w:tcPr>
            <w:tcW w:w="296" w:type="dxa"/>
            <w:hideMark/>
          </w:tcPr>
          <w:p w14:paraId="03B2B402" w14:textId="77777777" w:rsidR="001E7F9C" w:rsidRPr="001E7F9C" w:rsidRDefault="001E7F9C" w:rsidP="001E7F9C">
            <w:pPr>
              <w:jc w:val="right"/>
              <w:rPr>
                <w:sz w:val="16"/>
                <w:szCs w:val="16"/>
              </w:rPr>
            </w:pPr>
            <w:r w:rsidRPr="001E7F9C">
              <w:rPr>
                <w:sz w:val="16"/>
                <w:szCs w:val="16"/>
              </w:rPr>
              <w:t>1</w:t>
            </w:r>
          </w:p>
        </w:tc>
        <w:tc>
          <w:tcPr>
            <w:tcW w:w="461" w:type="dxa"/>
            <w:hideMark/>
          </w:tcPr>
          <w:p w14:paraId="79B06D31" w14:textId="77777777" w:rsidR="001E7F9C" w:rsidRPr="001E7F9C" w:rsidRDefault="001E7F9C" w:rsidP="001E7F9C">
            <w:pPr>
              <w:jc w:val="right"/>
              <w:rPr>
                <w:sz w:val="16"/>
                <w:szCs w:val="16"/>
              </w:rPr>
            </w:pPr>
            <w:r w:rsidRPr="001E7F9C">
              <w:rPr>
                <w:sz w:val="16"/>
                <w:szCs w:val="16"/>
              </w:rPr>
              <w:t> </w:t>
            </w:r>
          </w:p>
        </w:tc>
        <w:tc>
          <w:tcPr>
            <w:tcW w:w="646" w:type="dxa"/>
            <w:hideMark/>
          </w:tcPr>
          <w:p w14:paraId="0059E10C" w14:textId="77777777" w:rsidR="001E7F9C" w:rsidRPr="001E7F9C" w:rsidRDefault="001E7F9C" w:rsidP="001E7F9C">
            <w:pPr>
              <w:jc w:val="right"/>
              <w:rPr>
                <w:sz w:val="16"/>
                <w:szCs w:val="16"/>
              </w:rPr>
            </w:pPr>
            <w:r w:rsidRPr="001E7F9C">
              <w:rPr>
                <w:sz w:val="16"/>
                <w:szCs w:val="16"/>
              </w:rPr>
              <w:t> </w:t>
            </w:r>
          </w:p>
        </w:tc>
        <w:tc>
          <w:tcPr>
            <w:tcW w:w="456" w:type="dxa"/>
            <w:hideMark/>
          </w:tcPr>
          <w:p w14:paraId="131B40BC"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178F28B1" w14:textId="77777777" w:rsidR="001E7F9C" w:rsidRPr="001E7F9C" w:rsidRDefault="001E7F9C">
            <w:pPr>
              <w:jc w:val="right"/>
              <w:rPr>
                <w:sz w:val="16"/>
                <w:szCs w:val="16"/>
              </w:rPr>
            </w:pPr>
            <w:r w:rsidRPr="001E7F9C">
              <w:rPr>
                <w:sz w:val="16"/>
                <w:szCs w:val="16"/>
              </w:rPr>
              <w:t>46,7</w:t>
            </w:r>
          </w:p>
        </w:tc>
        <w:tc>
          <w:tcPr>
            <w:tcW w:w="1068" w:type="dxa"/>
            <w:noWrap/>
            <w:hideMark/>
          </w:tcPr>
          <w:p w14:paraId="6A18DF94" w14:textId="77777777" w:rsidR="001E7F9C" w:rsidRPr="001E7F9C" w:rsidRDefault="001E7F9C">
            <w:pPr>
              <w:jc w:val="right"/>
              <w:rPr>
                <w:sz w:val="16"/>
                <w:szCs w:val="16"/>
              </w:rPr>
            </w:pPr>
            <w:r w:rsidRPr="001E7F9C">
              <w:rPr>
                <w:sz w:val="16"/>
                <w:szCs w:val="16"/>
              </w:rPr>
              <w:t>46,7</w:t>
            </w:r>
          </w:p>
        </w:tc>
        <w:tc>
          <w:tcPr>
            <w:tcW w:w="1201" w:type="dxa"/>
            <w:noWrap/>
            <w:hideMark/>
          </w:tcPr>
          <w:p w14:paraId="57461586" w14:textId="77777777" w:rsidR="001E7F9C" w:rsidRPr="001E7F9C" w:rsidRDefault="001E7F9C">
            <w:pPr>
              <w:jc w:val="right"/>
              <w:rPr>
                <w:sz w:val="16"/>
                <w:szCs w:val="16"/>
              </w:rPr>
            </w:pPr>
            <w:r w:rsidRPr="001E7F9C">
              <w:rPr>
                <w:sz w:val="16"/>
                <w:szCs w:val="16"/>
              </w:rPr>
              <w:t>46,7</w:t>
            </w:r>
          </w:p>
        </w:tc>
      </w:tr>
      <w:tr w:rsidR="001E7F9C" w:rsidRPr="001E7F9C" w14:paraId="693DA554" w14:textId="77777777" w:rsidTr="001E7F9C">
        <w:trPr>
          <w:gridAfter w:val="1"/>
          <w:wAfter w:w="22" w:type="dxa"/>
          <w:trHeight w:val="1320"/>
        </w:trPr>
        <w:tc>
          <w:tcPr>
            <w:tcW w:w="2972" w:type="dxa"/>
            <w:hideMark/>
          </w:tcPr>
          <w:p w14:paraId="4AE3D11B" w14:textId="77777777" w:rsidR="001E7F9C" w:rsidRPr="001E7F9C" w:rsidRDefault="001E7F9C" w:rsidP="001E7F9C">
            <w:pPr>
              <w:jc w:val="right"/>
              <w:rPr>
                <w:i/>
                <w:iCs/>
                <w:sz w:val="16"/>
                <w:szCs w:val="16"/>
              </w:rPr>
            </w:pPr>
            <w:r w:rsidRPr="001E7F9C">
              <w:rPr>
                <w:i/>
                <w:iCs/>
                <w:sz w:val="16"/>
                <w:szCs w:val="16"/>
              </w:rPr>
              <w:t>Осуществление государственных полномочий Республики Мордовия по квотированию рабочих мест для трудоустройства граждан, особо нуждающихся в социальной защите</w:t>
            </w:r>
          </w:p>
        </w:tc>
        <w:tc>
          <w:tcPr>
            <w:tcW w:w="515" w:type="dxa"/>
            <w:hideMark/>
          </w:tcPr>
          <w:p w14:paraId="20D9CCA8" w14:textId="77777777" w:rsidR="001E7F9C" w:rsidRPr="001E7F9C" w:rsidRDefault="001E7F9C" w:rsidP="001E7F9C">
            <w:pPr>
              <w:jc w:val="right"/>
              <w:rPr>
                <w:sz w:val="16"/>
                <w:szCs w:val="16"/>
              </w:rPr>
            </w:pPr>
            <w:r w:rsidRPr="001E7F9C">
              <w:rPr>
                <w:sz w:val="16"/>
                <w:szCs w:val="16"/>
              </w:rPr>
              <w:t>900</w:t>
            </w:r>
          </w:p>
        </w:tc>
        <w:tc>
          <w:tcPr>
            <w:tcW w:w="376" w:type="dxa"/>
            <w:hideMark/>
          </w:tcPr>
          <w:p w14:paraId="5E8D0652" w14:textId="77777777" w:rsidR="001E7F9C" w:rsidRPr="001E7F9C" w:rsidRDefault="001E7F9C" w:rsidP="001E7F9C">
            <w:pPr>
              <w:jc w:val="right"/>
              <w:rPr>
                <w:i/>
                <w:iCs/>
                <w:sz w:val="16"/>
                <w:szCs w:val="16"/>
              </w:rPr>
            </w:pPr>
            <w:r w:rsidRPr="001E7F9C">
              <w:rPr>
                <w:i/>
                <w:iCs/>
                <w:sz w:val="16"/>
                <w:szCs w:val="16"/>
              </w:rPr>
              <w:t>01</w:t>
            </w:r>
          </w:p>
        </w:tc>
        <w:tc>
          <w:tcPr>
            <w:tcW w:w="475" w:type="dxa"/>
            <w:hideMark/>
          </w:tcPr>
          <w:p w14:paraId="633867F4" w14:textId="77777777" w:rsidR="001E7F9C" w:rsidRPr="001E7F9C" w:rsidRDefault="001E7F9C" w:rsidP="001E7F9C">
            <w:pPr>
              <w:jc w:val="right"/>
              <w:rPr>
                <w:i/>
                <w:iCs/>
                <w:sz w:val="16"/>
                <w:szCs w:val="16"/>
              </w:rPr>
            </w:pPr>
            <w:r w:rsidRPr="001E7F9C">
              <w:rPr>
                <w:i/>
                <w:iCs/>
                <w:sz w:val="16"/>
                <w:szCs w:val="16"/>
              </w:rPr>
              <w:t>04</w:t>
            </w:r>
          </w:p>
        </w:tc>
        <w:tc>
          <w:tcPr>
            <w:tcW w:w="376" w:type="dxa"/>
            <w:hideMark/>
          </w:tcPr>
          <w:p w14:paraId="05F8F8A0" w14:textId="77777777" w:rsidR="001E7F9C" w:rsidRPr="001E7F9C" w:rsidRDefault="001E7F9C" w:rsidP="001E7F9C">
            <w:pPr>
              <w:jc w:val="right"/>
              <w:rPr>
                <w:i/>
                <w:iCs/>
                <w:sz w:val="16"/>
                <w:szCs w:val="16"/>
              </w:rPr>
            </w:pPr>
            <w:r w:rsidRPr="001E7F9C">
              <w:rPr>
                <w:i/>
                <w:iCs/>
                <w:sz w:val="16"/>
                <w:szCs w:val="16"/>
              </w:rPr>
              <w:t>89</w:t>
            </w:r>
          </w:p>
        </w:tc>
        <w:tc>
          <w:tcPr>
            <w:tcW w:w="296" w:type="dxa"/>
            <w:hideMark/>
          </w:tcPr>
          <w:p w14:paraId="3B66C4B4" w14:textId="77777777" w:rsidR="001E7F9C" w:rsidRPr="001E7F9C" w:rsidRDefault="001E7F9C" w:rsidP="001E7F9C">
            <w:pPr>
              <w:jc w:val="right"/>
              <w:rPr>
                <w:i/>
                <w:iCs/>
                <w:sz w:val="16"/>
                <w:szCs w:val="16"/>
              </w:rPr>
            </w:pPr>
            <w:r w:rsidRPr="001E7F9C">
              <w:rPr>
                <w:i/>
                <w:iCs/>
                <w:sz w:val="16"/>
                <w:szCs w:val="16"/>
              </w:rPr>
              <w:t>1</w:t>
            </w:r>
          </w:p>
        </w:tc>
        <w:tc>
          <w:tcPr>
            <w:tcW w:w="461" w:type="dxa"/>
            <w:hideMark/>
          </w:tcPr>
          <w:p w14:paraId="7094F82B" w14:textId="77777777" w:rsidR="001E7F9C" w:rsidRPr="001E7F9C" w:rsidRDefault="001E7F9C" w:rsidP="001E7F9C">
            <w:pPr>
              <w:jc w:val="right"/>
              <w:rPr>
                <w:i/>
                <w:iCs/>
                <w:sz w:val="16"/>
                <w:szCs w:val="16"/>
              </w:rPr>
            </w:pPr>
            <w:r w:rsidRPr="001E7F9C">
              <w:rPr>
                <w:i/>
                <w:iCs/>
                <w:sz w:val="16"/>
                <w:szCs w:val="16"/>
              </w:rPr>
              <w:t>00</w:t>
            </w:r>
          </w:p>
        </w:tc>
        <w:tc>
          <w:tcPr>
            <w:tcW w:w="646" w:type="dxa"/>
            <w:hideMark/>
          </w:tcPr>
          <w:p w14:paraId="1E016E1A" w14:textId="77777777" w:rsidR="001E7F9C" w:rsidRPr="001E7F9C" w:rsidRDefault="001E7F9C" w:rsidP="001E7F9C">
            <w:pPr>
              <w:jc w:val="right"/>
              <w:rPr>
                <w:i/>
                <w:iCs/>
                <w:sz w:val="16"/>
                <w:szCs w:val="16"/>
              </w:rPr>
            </w:pPr>
            <w:r w:rsidRPr="001E7F9C">
              <w:rPr>
                <w:i/>
                <w:iCs/>
                <w:sz w:val="16"/>
                <w:szCs w:val="16"/>
              </w:rPr>
              <w:t>77560</w:t>
            </w:r>
          </w:p>
        </w:tc>
        <w:tc>
          <w:tcPr>
            <w:tcW w:w="456" w:type="dxa"/>
            <w:hideMark/>
          </w:tcPr>
          <w:p w14:paraId="37E9A540" w14:textId="77777777" w:rsidR="001E7F9C" w:rsidRPr="001E7F9C" w:rsidRDefault="001E7F9C" w:rsidP="001E7F9C">
            <w:pPr>
              <w:jc w:val="right"/>
              <w:rPr>
                <w:i/>
                <w:iCs/>
                <w:sz w:val="16"/>
                <w:szCs w:val="16"/>
              </w:rPr>
            </w:pPr>
            <w:r w:rsidRPr="001E7F9C">
              <w:rPr>
                <w:i/>
                <w:iCs/>
                <w:sz w:val="16"/>
                <w:szCs w:val="16"/>
              </w:rPr>
              <w:t> </w:t>
            </w:r>
          </w:p>
        </w:tc>
        <w:tc>
          <w:tcPr>
            <w:tcW w:w="1077" w:type="dxa"/>
            <w:noWrap/>
            <w:hideMark/>
          </w:tcPr>
          <w:p w14:paraId="19755EDF" w14:textId="77777777" w:rsidR="001E7F9C" w:rsidRPr="001E7F9C" w:rsidRDefault="001E7F9C">
            <w:pPr>
              <w:jc w:val="right"/>
              <w:rPr>
                <w:sz w:val="16"/>
                <w:szCs w:val="16"/>
              </w:rPr>
            </w:pPr>
            <w:r w:rsidRPr="001E7F9C">
              <w:rPr>
                <w:sz w:val="16"/>
                <w:szCs w:val="16"/>
              </w:rPr>
              <w:t>13,3</w:t>
            </w:r>
          </w:p>
        </w:tc>
        <w:tc>
          <w:tcPr>
            <w:tcW w:w="1068" w:type="dxa"/>
            <w:noWrap/>
            <w:hideMark/>
          </w:tcPr>
          <w:p w14:paraId="46C54397" w14:textId="77777777" w:rsidR="001E7F9C" w:rsidRPr="001E7F9C" w:rsidRDefault="001E7F9C">
            <w:pPr>
              <w:jc w:val="right"/>
              <w:rPr>
                <w:sz w:val="16"/>
                <w:szCs w:val="16"/>
              </w:rPr>
            </w:pPr>
            <w:r w:rsidRPr="001E7F9C">
              <w:rPr>
                <w:sz w:val="16"/>
                <w:szCs w:val="16"/>
              </w:rPr>
              <w:t>13,3</w:t>
            </w:r>
          </w:p>
        </w:tc>
        <w:tc>
          <w:tcPr>
            <w:tcW w:w="1201" w:type="dxa"/>
            <w:noWrap/>
            <w:hideMark/>
          </w:tcPr>
          <w:p w14:paraId="18BEC2A3" w14:textId="77777777" w:rsidR="001E7F9C" w:rsidRPr="001E7F9C" w:rsidRDefault="001E7F9C">
            <w:pPr>
              <w:jc w:val="right"/>
              <w:rPr>
                <w:sz w:val="16"/>
                <w:szCs w:val="16"/>
              </w:rPr>
            </w:pPr>
            <w:r w:rsidRPr="001E7F9C">
              <w:rPr>
                <w:sz w:val="16"/>
                <w:szCs w:val="16"/>
              </w:rPr>
              <w:t>13,3</w:t>
            </w:r>
          </w:p>
        </w:tc>
      </w:tr>
      <w:tr w:rsidR="001E7F9C" w:rsidRPr="001E7F9C" w14:paraId="6B954A9D" w14:textId="77777777" w:rsidTr="001E7F9C">
        <w:trPr>
          <w:gridAfter w:val="1"/>
          <w:wAfter w:w="22" w:type="dxa"/>
          <w:trHeight w:val="780"/>
        </w:trPr>
        <w:tc>
          <w:tcPr>
            <w:tcW w:w="2972" w:type="dxa"/>
            <w:hideMark/>
          </w:tcPr>
          <w:p w14:paraId="7CFC779B" w14:textId="77777777" w:rsidR="001E7F9C" w:rsidRPr="001E7F9C" w:rsidRDefault="001E7F9C" w:rsidP="001E7F9C">
            <w:pPr>
              <w:jc w:val="right"/>
              <w:rPr>
                <w:sz w:val="16"/>
                <w:szCs w:val="16"/>
              </w:rPr>
            </w:pPr>
            <w:r w:rsidRPr="001E7F9C">
              <w:rPr>
                <w:sz w:val="16"/>
                <w:szCs w:val="16"/>
              </w:rPr>
              <w:t>Закупка товаров, работ и услуг для обеспечения государственных (муниципальных) нужд</w:t>
            </w:r>
          </w:p>
        </w:tc>
        <w:tc>
          <w:tcPr>
            <w:tcW w:w="515" w:type="dxa"/>
            <w:hideMark/>
          </w:tcPr>
          <w:p w14:paraId="7C856B51" w14:textId="77777777" w:rsidR="001E7F9C" w:rsidRPr="001E7F9C" w:rsidRDefault="001E7F9C" w:rsidP="001E7F9C">
            <w:pPr>
              <w:jc w:val="right"/>
              <w:rPr>
                <w:sz w:val="16"/>
                <w:szCs w:val="16"/>
              </w:rPr>
            </w:pPr>
            <w:r w:rsidRPr="001E7F9C">
              <w:rPr>
                <w:sz w:val="16"/>
                <w:szCs w:val="16"/>
              </w:rPr>
              <w:t>900</w:t>
            </w:r>
          </w:p>
        </w:tc>
        <w:tc>
          <w:tcPr>
            <w:tcW w:w="376" w:type="dxa"/>
            <w:hideMark/>
          </w:tcPr>
          <w:p w14:paraId="257305ED" w14:textId="77777777" w:rsidR="001E7F9C" w:rsidRPr="001E7F9C" w:rsidRDefault="001E7F9C" w:rsidP="001E7F9C">
            <w:pPr>
              <w:jc w:val="right"/>
              <w:rPr>
                <w:sz w:val="16"/>
                <w:szCs w:val="16"/>
              </w:rPr>
            </w:pPr>
            <w:r w:rsidRPr="001E7F9C">
              <w:rPr>
                <w:sz w:val="16"/>
                <w:szCs w:val="16"/>
              </w:rPr>
              <w:t>01</w:t>
            </w:r>
          </w:p>
        </w:tc>
        <w:tc>
          <w:tcPr>
            <w:tcW w:w="475" w:type="dxa"/>
            <w:hideMark/>
          </w:tcPr>
          <w:p w14:paraId="48B7268B" w14:textId="77777777" w:rsidR="001E7F9C" w:rsidRPr="001E7F9C" w:rsidRDefault="001E7F9C" w:rsidP="001E7F9C">
            <w:pPr>
              <w:jc w:val="right"/>
              <w:rPr>
                <w:sz w:val="16"/>
                <w:szCs w:val="16"/>
              </w:rPr>
            </w:pPr>
            <w:r w:rsidRPr="001E7F9C">
              <w:rPr>
                <w:sz w:val="16"/>
                <w:szCs w:val="16"/>
              </w:rPr>
              <w:t>04</w:t>
            </w:r>
          </w:p>
        </w:tc>
        <w:tc>
          <w:tcPr>
            <w:tcW w:w="376" w:type="dxa"/>
            <w:hideMark/>
          </w:tcPr>
          <w:p w14:paraId="354E8D58" w14:textId="77777777" w:rsidR="001E7F9C" w:rsidRPr="001E7F9C" w:rsidRDefault="001E7F9C" w:rsidP="001E7F9C">
            <w:pPr>
              <w:jc w:val="right"/>
              <w:rPr>
                <w:sz w:val="16"/>
                <w:szCs w:val="16"/>
              </w:rPr>
            </w:pPr>
            <w:r w:rsidRPr="001E7F9C">
              <w:rPr>
                <w:sz w:val="16"/>
                <w:szCs w:val="16"/>
              </w:rPr>
              <w:t>89</w:t>
            </w:r>
          </w:p>
        </w:tc>
        <w:tc>
          <w:tcPr>
            <w:tcW w:w="296" w:type="dxa"/>
            <w:hideMark/>
          </w:tcPr>
          <w:p w14:paraId="2191438F" w14:textId="77777777" w:rsidR="001E7F9C" w:rsidRPr="001E7F9C" w:rsidRDefault="001E7F9C" w:rsidP="001E7F9C">
            <w:pPr>
              <w:jc w:val="right"/>
              <w:rPr>
                <w:sz w:val="16"/>
                <w:szCs w:val="16"/>
              </w:rPr>
            </w:pPr>
            <w:r w:rsidRPr="001E7F9C">
              <w:rPr>
                <w:sz w:val="16"/>
                <w:szCs w:val="16"/>
              </w:rPr>
              <w:t>1</w:t>
            </w:r>
          </w:p>
        </w:tc>
        <w:tc>
          <w:tcPr>
            <w:tcW w:w="461" w:type="dxa"/>
            <w:hideMark/>
          </w:tcPr>
          <w:p w14:paraId="5CD98F94" w14:textId="77777777" w:rsidR="001E7F9C" w:rsidRPr="001E7F9C" w:rsidRDefault="001E7F9C" w:rsidP="001E7F9C">
            <w:pPr>
              <w:jc w:val="right"/>
              <w:rPr>
                <w:sz w:val="16"/>
                <w:szCs w:val="16"/>
              </w:rPr>
            </w:pPr>
            <w:r w:rsidRPr="001E7F9C">
              <w:rPr>
                <w:sz w:val="16"/>
                <w:szCs w:val="16"/>
              </w:rPr>
              <w:t>00</w:t>
            </w:r>
          </w:p>
        </w:tc>
        <w:tc>
          <w:tcPr>
            <w:tcW w:w="646" w:type="dxa"/>
            <w:hideMark/>
          </w:tcPr>
          <w:p w14:paraId="2165F74F" w14:textId="77777777" w:rsidR="001E7F9C" w:rsidRPr="001E7F9C" w:rsidRDefault="001E7F9C" w:rsidP="001E7F9C">
            <w:pPr>
              <w:jc w:val="right"/>
              <w:rPr>
                <w:sz w:val="16"/>
                <w:szCs w:val="16"/>
              </w:rPr>
            </w:pPr>
            <w:r w:rsidRPr="001E7F9C">
              <w:rPr>
                <w:sz w:val="16"/>
                <w:szCs w:val="16"/>
              </w:rPr>
              <w:t>77560</w:t>
            </w:r>
          </w:p>
        </w:tc>
        <w:tc>
          <w:tcPr>
            <w:tcW w:w="456" w:type="dxa"/>
            <w:hideMark/>
          </w:tcPr>
          <w:p w14:paraId="5FCD63AB" w14:textId="77777777" w:rsidR="001E7F9C" w:rsidRPr="001E7F9C" w:rsidRDefault="001E7F9C" w:rsidP="001E7F9C">
            <w:pPr>
              <w:jc w:val="right"/>
              <w:rPr>
                <w:sz w:val="16"/>
                <w:szCs w:val="16"/>
              </w:rPr>
            </w:pPr>
            <w:r w:rsidRPr="001E7F9C">
              <w:rPr>
                <w:sz w:val="16"/>
                <w:szCs w:val="16"/>
              </w:rPr>
              <w:t>200</w:t>
            </w:r>
          </w:p>
        </w:tc>
        <w:tc>
          <w:tcPr>
            <w:tcW w:w="1077" w:type="dxa"/>
            <w:noWrap/>
            <w:hideMark/>
          </w:tcPr>
          <w:p w14:paraId="65758C62" w14:textId="77777777" w:rsidR="001E7F9C" w:rsidRPr="001E7F9C" w:rsidRDefault="001E7F9C">
            <w:pPr>
              <w:jc w:val="right"/>
              <w:rPr>
                <w:sz w:val="16"/>
                <w:szCs w:val="16"/>
              </w:rPr>
            </w:pPr>
            <w:r w:rsidRPr="001E7F9C">
              <w:rPr>
                <w:sz w:val="16"/>
                <w:szCs w:val="16"/>
              </w:rPr>
              <w:t>13,3</w:t>
            </w:r>
          </w:p>
        </w:tc>
        <w:tc>
          <w:tcPr>
            <w:tcW w:w="1068" w:type="dxa"/>
            <w:noWrap/>
            <w:hideMark/>
          </w:tcPr>
          <w:p w14:paraId="69976FB4" w14:textId="77777777" w:rsidR="001E7F9C" w:rsidRPr="001E7F9C" w:rsidRDefault="001E7F9C">
            <w:pPr>
              <w:jc w:val="right"/>
              <w:rPr>
                <w:sz w:val="16"/>
                <w:szCs w:val="16"/>
              </w:rPr>
            </w:pPr>
            <w:r w:rsidRPr="001E7F9C">
              <w:rPr>
                <w:sz w:val="16"/>
                <w:szCs w:val="16"/>
              </w:rPr>
              <w:t>13,3</w:t>
            </w:r>
          </w:p>
        </w:tc>
        <w:tc>
          <w:tcPr>
            <w:tcW w:w="1201" w:type="dxa"/>
            <w:noWrap/>
            <w:hideMark/>
          </w:tcPr>
          <w:p w14:paraId="71A54001" w14:textId="77777777" w:rsidR="001E7F9C" w:rsidRPr="001E7F9C" w:rsidRDefault="001E7F9C">
            <w:pPr>
              <w:jc w:val="right"/>
              <w:rPr>
                <w:sz w:val="16"/>
                <w:szCs w:val="16"/>
              </w:rPr>
            </w:pPr>
            <w:r w:rsidRPr="001E7F9C">
              <w:rPr>
                <w:sz w:val="16"/>
                <w:szCs w:val="16"/>
              </w:rPr>
              <w:t>13,3</w:t>
            </w:r>
          </w:p>
        </w:tc>
      </w:tr>
      <w:tr w:rsidR="001E7F9C" w:rsidRPr="001E7F9C" w14:paraId="79A285F0" w14:textId="77777777" w:rsidTr="001E7F9C">
        <w:trPr>
          <w:gridAfter w:val="1"/>
          <w:wAfter w:w="22" w:type="dxa"/>
          <w:trHeight w:val="825"/>
        </w:trPr>
        <w:tc>
          <w:tcPr>
            <w:tcW w:w="2972" w:type="dxa"/>
            <w:hideMark/>
          </w:tcPr>
          <w:p w14:paraId="595C6ABC" w14:textId="77777777" w:rsidR="001E7F9C" w:rsidRPr="001E7F9C" w:rsidRDefault="001E7F9C" w:rsidP="001E7F9C">
            <w:pPr>
              <w:jc w:val="right"/>
              <w:rPr>
                <w:sz w:val="16"/>
                <w:szCs w:val="16"/>
              </w:rPr>
            </w:pPr>
            <w:r w:rsidRPr="001E7F9C">
              <w:rPr>
                <w:sz w:val="16"/>
                <w:szCs w:val="16"/>
              </w:rPr>
              <w:t>Иные закупки товаров, работ и услуг для обеспечение государственных (муниципальных) нужд</w:t>
            </w:r>
          </w:p>
        </w:tc>
        <w:tc>
          <w:tcPr>
            <w:tcW w:w="515" w:type="dxa"/>
            <w:hideMark/>
          </w:tcPr>
          <w:p w14:paraId="49779852" w14:textId="77777777" w:rsidR="001E7F9C" w:rsidRPr="001E7F9C" w:rsidRDefault="001E7F9C" w:rsidP="001E7F9C">
            <w:pPr>
              <w:jc w:val="right"/>
              <w:rPr>
                <w:sz w:val="16"/>
                <w:szCs w:val="16"/>
              </w:rPr>
            </w:pPr>
            <w:r w:rsidRPr="001E7F9C">
              <w:rPr>
                <w:sz w:val="16"/>
                <w:szCs w:val="16"/>
              </w:rPr>
              <w:t>900</w:t>
            </w:r>
          </w:p>
        </w:tc>
        <w:tc>
          <w:tcPr>
            <w:tcW w:w="376" w:type="dxa"/>
            <w:hideMark/>
          </w:tcPr>
          <w:p w14:paraId="0C1B5C75" w14:textId="77777777" w:rsidR="001E7F9C" w:rsidRPr="001E7F9C" w:rsidRDefault="001E7F9C" w:rsidP="001E7F9C">
            <w:pPr>
              <w:jc w:val="right"/>
              <w:rPr>
                <w:sz w:val="16"/>
                <w:szCs w:val="16"/>
              </w:rPr>
            </w:pPr>
            <w:r w:rsidRPr="001E7F9C">
              <w:rPr>
                <w:sz w:val="16"/>
                <w:szCs w:val="16"/>
              </w:rPr>
              <w:t>01</w:t>
            </w:r>
          </w:p>
        </w:tc>
        <w:tc>
          <w:tcPr>
            <w:tcW w:w="475" w:type="dxa"/>
            <w:hideMark/>
          </w:tcPr>
          <w:p w14:paraId="10B69FBE" w14:textId="77777777" w:rsidR="001E7F9C" w:rsidRPr="001E7F9C" w:rsidRDefault="001E7F9C" w:rsidP="001E7F9C">
            <w:pPr>
              <w:jc w:val="right"/>
              <w:rPr>
                <w:sz w:val="16"/>
                <w:szCs w:val="16"/>
              </w:rPr>
            </w:pPr>
            <w:r w:rsidRPr="001E7F9C">
              <w:rPr>
                <w:sz w:val="16"/>
                <w:szCs w:val="16"/>
              </w:rPr>
              <w:t>04</w:t>
            </w:r>
          </w:p>
        </w:tc>
        <w:tc>
          <w:tcPr>
            <w:tcW w:w="376" w:type="dxa"/>
            <w:hideMark/>
          </w:tcPr>
          <w:p w14:paraId="491AE815" w14:textId="77777777" w:rsidR="001E7F9C" w:rsidRPr="001E7F9C" w:rsidRDefault="001E7F9C" w:rsidP="001E7F9C">
            <w:pPr>
              <w:jc w:val="right"/>
              <w:rPr>
                <w:sz w:val="16"/>
                <w:szCs w:val="16"/>
              </w:rPr>
            </w:pPr>
            <w:r w:rsidRPr="001E7F9C">
              <w:rPr>
                <w:sz w:val="16"/>
                <w:szCs w:val="16"/>
              </w:rPr>
              <w:t>89</w:t>
            </w:r>
          </w:p>
        </w:tc>
        <w:tc>
          <w:tcPr>
            <w:tcW w:w="296" w:type="dxa"/>
            <w:hideMark/>
          </w:tcPr>
          <w:p w14:paraId="28463FFA" w14:textId="77777777" w:rsidR="001E7F9C" w:rsidRPr="001E7F9C" w:rsidRDefault="001E7F9C" w:rsidP="001E7F9C">
            <w:pPr>
              <w:jc w:val="right"/>
              <w:rPr>
                <w:sz w:val="16"/>
                <w:szCs w:val="16"/>
              </w:rPr>
            </w:pPr>
            <w:r w:rsidRPr="001E7F9C">
              <w:rPr>
                <w:sz w:val="16"/>
                <w:szCs w:val="16"/>
              </w:rPr>
              <w:t>1</w:t>
            </w:r>
          </w:p>
        </w:tc>
        <w:tc>
          <w:tcPr>
            <w:tcW w:w="461" w:type="dxa"/>
            <w:hideMark/>
          </w:tcPr>
          <w:p w14:paraId="2A112533" w14:textId="77777777" w:rsidR="001E7F9C" w:rsidRPr="001E7F9C" w:rsidRDefault="001E7F9C" w:rsidP="001E7F9C">
            <w:pPr>
              <w:jc w:val="right"/>
              <w:rPr>
                <w:sz w:val="16"/>
                <w:szCs w:val="16"/>
              </w:rPr>
            </w:pPr>
            <w:r w:rsidRPr="001E7F9C">
              <w:rPr>
                <w:sz w:val="16"/>
                <w:szCs w:val="16"/>
              </w:rPr>
              <w:t>00</w:t>
            </w:r>
          </w:p>
        </w:tc>
        <w:tc>
          <w:tcPr>
            <w:tcW w:w="646" w:type="dxa"/>
            <w:hideMark/>
          </w:tcPr>
          <w:p w14:paraId="6ECCE506" w14:textId="77777777" w:rsidR="001E7F9C" w:rsidRPr="001E7F9C" w:rsidRDefault="001E7F9C" w:rsidP="001E7F9C">
            <w:pPr>
              <w:jc w:val="right"/>
              <w:rPr>
                <w:sz w:val="16"/>
                <w:szCs w:val="16"/>
              </w:rPr>
            </w:pPr>
            <w:r w:rsidRPr="001E7F9C">
              <w:rPr>
                <w:sz w:val="16"/>
                <w:szCs w:val="16"/>
              </w:rPr>
              <w:t>77560</w:t>
            </w:r>
          </w:p>
        </w:tc>
        <w:tc>
          <w:tcPr>
            <w:tcW w:w="456" w:type="dxa"/>
            <w:hideMark/>
          </w:tcPr>
          <w:p w14:paraId="457B0CAB" w14:textId="77777777" w:rsidR="001E7F9C" w:rsidRPr="001E7F9C" w:rsidRDefault="001E7F9C" w:rsidP="001E7F9C">
            <w:pPr>
              <w:jc w:val="right"/>
              <w:rPr>
                <w:sz w:val="16"/>
                <w:szCs w:val="16"/>
              </w:rPr>
            </w:pPr>
            <w:r w:rsidRPr="001E7F9C">
              <w:rPr>
                <w:sz w:val="16"/>
                <w:szCs w:val="16"/>
              </w:rPr>
              <w:t>240</w:t>
            </w:r>
          </w:p>
        </w:tc>
        <w:tc>
          <w:tcPr>
            <w:tcW w:w="1077" w:type="dxa"/>
            <w:noWrap/>
            <w:hideMark/>
          </w:tcPr>
          <w:p w14:paraId="1CA1CEC5" w14:textId="77777777" w:rsidR="001E7F9C" w:rsidRPr="001E7F9C" w:rsidRDefault="001E7F9C">
            <w:pPr>
              <w:jc w:val="right"/>
              <w:rPr>
                <w:sz w:val="16"/>
                <w:szCs w:val="16"/>
              </w:rPr>
            </w:pPr>
            <w:r w:rsidRPr="001E7F9C">
              <w:rPr>
                <w:sz w:val="16"/>
                <w:szCs w:val="16"/>
              </w:rPr>
              <w:t>13,3</w:t>
            </w:r>
          </w:p>
        </w:tc>
        <w:tc>
          <w:tcPr>
            <w:tcW w:w="1068" w:type="dxa"/>
            <w:noWrap/>
            <w:hideMark/>
          </w:tcPr>
          <w:p w14:paraId="06861C75" w14:textId="77777777" w:rsidR="001E7F9C" w:rsidRPr="001E7F9C" w:rsidRDefault="001E7F9C">
            <w:pPr>
              <w:jc w:val="right"/>
              <w:rPr>
                <w:sz w:val="16"/>
                <w:szCs w:val="16"/>
              </w:rPr>
            </w:pPr>
            <w:r w:rsidRPr="001E7F9C">
              <w:rPr>
                <w:sz w:val="16"/>
                <w:szCs w:val="16"/>
              </w:rPr>
              <w:t>13,3</w:t>
            </w:r>
          </w:p>
        </w:tc>
        <w:tc>
          <w:tcPr>
            <w:tcW w:w="1201" w:type="dxa"/>
            <w:noWrap/>
            <w:hideMark/>
          </w:tcPr>
          <w:p w14:paraId="61FE7384" w14:textId="77777777" w:rsidR="001E7F9C" w:rsidRPr="001E7F9C" w:rsidRDefault="001E7F9C">
            <w:pPr>
              <w:jc w:val="right"/>
              <w:rPr>
                <w:sz w:val="16"/>
                <w:szCs w:val="16"/>
              </w:rPr>
            </w:pPr>
            <w:r w:rsidRPr="001E7F9C">
              <w:rPr>
                <w:sz w:val="16"/>
                <w:szCs w:val="16"/>
              </w:rPr>
              <w:t>13,3</w:t>
            </w:r>
          </w:p>
        </w:tc>
      </w:tr>
      <w:tr w:rsidR="001E7F9C" w:rsidRPr="001E7F9C" w14:paraId="6C0C903D" w14:textId="77777777" w:rsidTr="001E7F9C">
        <w:trPr>
          <w:gridAfter w:val="1"/>
          <w:wAfter w:w="22" w:type="dxa"/>
          <w:trHeight w:val="2415"/>
        </w:trPr>
        <w:tc>
          <w:tcPr>
            <w:tcW w:w="2972" w:type="dxa"/>
            <w:hideMark/>
          </w:tcPr>
          <w:p w14:paraId="6AF9331C" w14:textId="77777777" w:rsidR="001E7F9C" w:rsidRPr="001E7F9C" w:rsidRDefault="001E7F9C" w:rsidP="001E7F9C">
            <w:pPr>
              <w:jc w:val="right"/>
              <w:rPr>
                <w:i/>
                <w:iCs/>
                <w:sz w:val="16"/>
                <w:szCs w:val="16"/>
              </w:rPr>
            </w:pPr>
            <w:r w:rsidRPr="001E7F9C">
              <w:rPr>
                <w:i/>
                <w:iCs/>
                <w:sz w:val="16"/>
                <w:szCs w:val="16"/>
              </w:rPr>
              <w:t>Осуществление государственных полномочий Республики Мордовия по установлению регулируемых тарифов на перевозки пассажиров и багажа автомобильным транспортом и городским наземным электрическим транспортом по муниципальным маршрутам регулярных перевозок в границах соответствующего муниципального образования</w:t>
            </w:r>
          </w:p>
        </w:tc>
        <w:tc>
          <w:tcPr>
            <w:tcW w:w="515" w:type="dxa"/>
            <w:hideMark/>
          </w:tcPr>
          <w:p w14:paraId="752A9ACD" w14:textId="77777777" w:rsidR="001E7F9C" w:rsidRPr="001E7F9C" w:rsidRDefault="001E7F9C" w:rsidP="001E7F9C">
            <w:pPr>
              <w:jc w:val="right"/>
              <w:rPr>
                <w:sz w:val="16"/>
                <w:szCs w:val="16"/>
              </w:rPr>
            </w:pPr>
            <w:r w:rsidRPr="001E7F9C">
              <w:rPr>
                <w:sz w:val="16"/>
                <w:szCs w:val="16"/>
              </w:rPr>
              <w:t>900</w:t>
            </w:r>
          </w:p>
        </w:tc>
        <w:tc>
          <w:tcPr>
            <w:tcW w:w="376" w:type="dxa"/>
            <w:hideMark/>
          </w:tcPr>
          <w:p w14:paraId="7E819E62" w14:textId="77777777" w:rsidR="001E7F9C" w:rsidRPr="001E7F9C" w:rsidRDefault="001E7F9C" w:rsidP="001E7F9C">
            <w:pPr>
              <w:jc w:val="right"/>
              <w:rPr>
                <w:i/>
                <w:iCs/>
                <w:sz w:val="16"/>
                <w:szCs w:val="16"/>
              </w:rPr>
            </w:pPr>
            <w:r w:rsidRPr="001E7F9C">
              <w:rPr>
                <w:i/>
                <w:iCs/>
                <w:sz w:val="16"/>
                <w:szCs w:val="16"/>
              </w:rPr>
              <w:t>01</w:t>
            </w:r>
          </w:p>
        </w:tc>
        <w:tc>
          <w:tcPr>
            <w:tcW w:w="475" w:type="dxa"/>
            <w:hideMark/>
          </w:tcPr>
          <w:p w14:paraId="4DA615CE" w14:textId="77777777" w:rsidR="001E7F9C" w:rsidRPr="001E7F9C" w:rsidRDefault="001E7F9C" w:rsidP="001E7F9C">
            <w:pPr>
              <w:jc w:val="right"/>
              <w:rPr>
                <w:i/>
                <w:iCs/>
                <w:sz w:val="16"/>
                <w:szCs w:val="16"/>
              </w:rPr>
            </w:pPr>
            <w:r w:rsidRPr="001E7F9C">
              <w:rPr>
                <w:i/>
                <w:iCs/>
                <w:sz w:val="16"/>
                <w:szCs w:val="16"/>
              </w:rPr>
              <w:t>04</w:t>
            </w:r>
          </w:p>
        </w:tc>
        <w:tc>
          <w:tcPr>
            <w:tcW w:w="376" w:type="dxa"/>
            <w:hideMark/>
          </w:tcPr>
          <w:p w14:paraId="779F5194" w14:textId="77777777" w:rsidR="001E7F9C" w:rsidRPr="001E7F9C" w:rsidRDefault="001E7F9C" w:rsidP="001E7F9C">
            <w:pPr>
              <w:jc w:val="right"/>
              <w:rPr>
                <w:i/>
                <w:iCs/>
                <w:sz w:val="16"/>
                <w:szCs w:val="16"/>
              </w:rPr>
            </w:pPr>
            <w:r w:rsidRPr="001E7F9C">
              <w:rPr>
                <w:i/>
                <w:iCs/>
                <w:sz w:val="16"/>
                <w:szCs w:val="16"/>
              </w:rPr>
              <w:t>89</w:t>
            </w:r>
          </w:p>
        </w:tc>
        <w:tc>
          <w:tcPr>
            <w:tcW w:w="296" w:type="dxa"/>
            <w:hideMark/>
          </w:tcPr>
          <w:p w14:paraId="3609A17D" w14:textId="77777777" w:rsidR="001E7F9C" w:rsidRPr="001E7F9C" w:rsidRDefault="001E7F9C" w:rsidP="001E7F9C">
            <w:pPr>
              <w:jc w:val="right"/>
              <w:rPr>
                <w:i/>
                <w:iCs/>
                <w:sz w:val="16"/>
                <w:szCs w:val="16"/>
              </w:rPr>
            </w:pPr>
            <w:r w:rsidRPr="001E7F9C">
              <w:rPr>
                <w:i/>
                <w:iCs/>
                <w:sz w:val="16"/>
                <w:szCs w:val="16"/>
              </w:rPr>
              <w:t>1</w:t>
            </w:r>
          </w:p>
        </w:tc>
        <w:tc>
          <w:tcPr>
            <w:tcW w:w="461" w:type="dxa"/>
            <w:hideMark/>
          </w:tcPr>
          <w:p w14:paraId="2A8502AA" w14:textId="77777777" w:rsidR="001E7F9C" w:rsidRPr="001E7F9C" w:rsidRDefault="001E7F9C" w:rsidP="001E7F9C">
            <w:pPr>
              <w:jc w:val="right"/>
              <w:rPr>
                <w:i/>
                <w:iCs/>
                <w:sz w:val="16"/>
                <w:szCs w:val="16"/>
              </w:rPr>
            </w:pPr>
            <w:r w:rsidRPr="001E7F9C">
              <w:rPr>
                <w:i/>
                <w:iCs/>
                <w:sz w:val="16"/>
                <w:szCs w:val="16"/>
              </w:rPr>
              <w:t>00</w:t>
            </w:r>
          </w:p>
        </w:tc>
        <w:tc>
          <w:tcPr>
            <w:tcW w:w="646" w:type="dxa"/>
            <w:hideMark/>
          </w:tcPr>
          <w:p w14:paraId="4BC40DD2" w14:textId="77777777" w:rsidR="001E7F9C" w:rsidRPr="001E7F9C" w:rsidRDefault="001E7F9C" w:rsidP="001E7F9C">
            <w:pPr>
              <w:jc w:val="right"/>
              <w:rPr>
                <w:i/>
                <w:iCs/>
                <w:sz w:val="16"/>
                <w:szCs w:val="16"/>
              </w:rPr>
            </w:pPr>
            <w:r w:rsidRPr="001E7F9C">
              <w:rPr>
                <w:i/>
                <w:iCs/>
                <w:sz w:val="16"/>
                <w:szCs w:val="16"/>
              </w:rPr>
              <w:t>77580</w:t>
            </w:r>
          </w:p>
        </w:tc>
        <w:tc>
          <w:tcPr>
            <w:tcW w:w="456" w:type="dxa"/>
            <w:hideMark/>
          </w:tcPr>
          <w:p w14:paraId="3B5317DE" w14:textId="77777777" w:rsidR="001E7F9C" w:rsidRPr="001E7F9C" w:rsidRDefault="001E7F9C" w:rsidP="001E7F9C">
            <w:pPr>
              <w:jc w:val="right"/>
              <w:rPr>
                <w:i/>
                <w:iCs/>
                <w:sz w:val="16"/>
                <w:szCs w:val="16"/>
              </w:rPr>
            </w:pPr>
            <w:r w:rsidRPr="001E7F9C">
              <w:rPr>
                <w:i/>
                <w:iCs/>
                <w:sz w:val="16"/>
                <w:szCs w:val="16"/>
              </w:rPr>
              <w:t> </w:t>
            </w:r>
          </w:p>
        </w:tc>
        <w:tc>
          <w:tcPr>
            <w:tcW w:w="1077" w:type="dxa"/>
            <w:noWrap/>
            <w:hideMark/>
          </w:tcPr>
          <w:p w14:paraId="7DC76CAC" w14:textId="77777777" w:rsidR="001E7F9C" w:rsidRPr="001E7F9C" w:rsidRDefault="001E7F9C">
            <w:pPr>
              <w:jc w:val="right"/>
              <w:rPr>
                <w:sz w:val="16"/>
                <w:szCs w:val="16"/>
              </w:rPr>
            </w:pPr>
            <w:r w:rsidRPr="001E7F9C">
              <w:rPr>
                <w:sz w:val="16"/>
                <w:szCs w:val="16"/>
              </w:rPr>
              <w:t>33,4</w:t>
            </w:r>
          </w:p>
        </w:tc>
        <w:tc>
          <w:tcPr>
            <w:tcW w:w="1068" w:type="dxa"/>
            <w:noWrap/>
            <w:hideMark/>
          </w:tcPr>
          <w:p w14:paraId="66A0F832" w14:textId="77777777" w:rsidR="001E7F9C" w:rsidRPr="001E7F9C" w:rsidRDefault="001E7F9C">
            <w:pPr>
              <w:jc w:val="right"/>
              <w:rPr>
                <w:sz w:val="16"/>
                <w:szCs w:val="16"/>
              </w:rPr>
            </w:pPr>
            <w:r w:rsidRPr="001E7F9C">
              <w:rPr>
                <w:sz w:val="16"/>
                <w:szCs w:val="16"/>
              </w:rPr>
              <w:t>33,4</w:t>
            </w:r>
          </w:p>
        </w:tc>
        <w:tc>
          <w:tcPr>
            <w:tcW w:w="1201" w:type="dxa"/>
            <w:noWrap/>
            <w:hideMark/>
          </w:tcPr>
          <w:p w14:paraId="485E7DCA" w14:textId="77777777" w:rsidR="001E7F9C" w:rsidRPr="001E7F9C" w:rsidRDefault="001E7F9C">
            <w:pPr>
              <w:jc w:val="right"/>
              <w:rPr>
                <w:sz w:val="16"/>
                <w:szCs w:val="16"/>
              </w:rPr>
            </w:pPr>
            <w:r w:rsidRPr="001E7F9C">
              <w:rPr>
                <w:sz w:val="16"/>
                <w:szCs w:val="16"/>
              </w:rPr>
              <w:t>33,4</w:t>
            </w:r>
          </w:p>
        </w:tc>
      </w:tr>
      <w:tr w:rsidR="001E7F9C" w:rsidRPr="001E7F9C" w14:paraId="4A304A14" w14:textId="77777777" w:rsidTr="001E7F9C">
        <w:trPr>
          <w:gridAfter w:val="1"/>
          <w:wAfter w:w="22" w:type="dxa"/>
          <w:trHeight w:val="1530"/>
        </w:trPr>
        <w:tc>
          <w:tcPr>
            <w:tcW w:w="2972" w:type="dxa"/>
            <w:hideMark/>
          </w:tcPr>
          <w:p w14:paraId="3906568B" w14:textId="77777777" w:rsidR="001E7F9C" w:rsidRPr="001E7F9C" w:rsidRDefault="001E7F9C" w:rsidP="001E7F9C">
            <w:pPr>
              <w:jc w:val="right"/>
              <w:rPr>
                <w:sz w:val="16"/>
                <w:szCs w:val="16"/>
              </w:rPr>
            </w:pPr>
            <w:r w:rsidRPr="001E7F9C">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5" w:type="dxa"/>
            <w:hideMark/>
          </w:tcPr>
          <w:p w14:paraId="4332D901" w14:textId="77777777" w:rsidR="001E7F9C" w:rsidRPr="001E7F9C" w:rsidRDefault="001E7F9C" w:rsidP="001E7F9C">
            <w:pPr>
              <w:jc w:val="right"/>
              <w:rPr>
                <w:sz w:val="16"/>
                <w:szCs w:val="16"/>
              </w:rPr>
            </w:pPr>
            <w:r w:rsidRPr="001E7F9C">
              <w:rPr>
                <w:sz w:val="16"/>
                <w:szCs w:val="16"/>
              </w:rPr>
              <w:t>900</w:t>
            </w:r>
          </w:p>
        </w:tc>
        <w:tc>
          <w:tcPr>
            <w:tcW w:w="376" w:type="dxa"/>
            <w:hideMark/>
          </w:tcPr>
          <w:p w14:paraId="10BBD249" w14:textId="77777777" w:rsidR="001E7F9C" w:rsidRPr="001E7F9C" w:rsidRDefault="001E7F9C" w:rsidP="001E7F9C">
            <w:pPr>
              <w:jc w:val="right"/>
              <w:rPr>
                <w:sz w:val="16"/>
                <w:szCs w:val="16"/>
              </w:rPr>
            </w:pPr>
            <w:r w:rsidRPr="001E7F9C">
              <w:rPr>
                <w:sz w:val="16"/>
                <w:szCs w:val="16"/>
              </w:rPr>
              <w:t>01</w:t>
            </w:r>
          </w:p>
        </w:tc>
        <w:tc>
          <w:tcPr>
            <w:tcW w:w="475" w:type="dxa"/>
            <w:hideMark/>
          </w:tcPr>
          <w:p w14:paraId="107EE29C" w14:textId="77777777" w:rsidR="001E7F9C" w:rsidRPr="001E7F9C" w:rsidRDefault="001E7F9C" w:rsidP="001E7F9C">
            <w:pPr>
              <w:jc w:val="right"/>
              <w:rPr>
                <w:sz w:val="16"/>
                <w:szCs w:val="16"/>
              </w:rPr>
            </w:pPr>
            <w:r w:rsidRPr="001E7F9C">
              <w:rPr>
                <w:sz w:val="16"/>
                <w:szCs w:val="16"/>
              </w:rPr>
              <w:t>04</w:t>
            </w:r>
          </w:p>
        </w:tc>
        <w:tc>
          <w:tcPr>
            <w:tcW w:w="376" w:type="dxa"/>
            <w:hideMark/>
          </w:tcPr>
          <w:p w14:paraId="6EC834F7" w14:textId="77777777" w:rsidR="001E7F9C" w:rsidRPr="001E7F9C" w:rsidRDefault="001E7F9C" w:rsidP="001E7F9C">
            <w:pPr>
              <w:jc w:val="right"/>
              <w:rPr>
                <w:sz w:val="16"/>
                <w:szCs w:val="16"/>
              </w:rPr>
            </w:pPr>
            <w:r w:rsidRPr="001E7F9C">
              <w:rPr>
                <w:sz w:val="16"/>
                <w:szCs w:val="16"/>
              </w:rPr>
              <w:t>89</w:t>
            </w:r>
          </w:p>
        </w:tc>
        <w:tc>
          <w:tcPr>
            <w:tcW w:w="296" w:type="dxa"/>
            <w:hideMark/>
          </w:tcPr>
          <w:p w14:paraId="11A4CDB6" w14:textId="77777777" w:rsidR="001E7F9C" w:rsidRPr="001E7F9C" w:rsidRDefault="001E7F9C" w:rsidP="001E7F9C">
            <w:pPr>
              <w:jc w:val="right"/>
              <w:rPr>
                <w:sz w:val="16"/>
                <w:szCs w:val="16"/>
              </w:rPr>
            </w:pPr>
            <w:r w:rsidRPr="001E7F9C">
              <w:rPr>
                <w:sz w:val="16"/>
                <w:szCs w:val="16"/>
              </w:rPr>
              <w:t>1</w:t>
            </w:r>
          </w:p>
        </w:tc>
        <w:tc>
          <w:tcPr>
            <w:tcW w:w="461" w:type="dxa"/>
            <w:hideMark/>
          </w:tcPr>
          <w:p w14:paraId="7A747AD5" w14:textId="77777777" w:rsidR="001E7F9C" w:rsidRPr="001E7F9C" w:rsidRDefault="001E7F9C" w:rsidP="001E7F9C">
            <w:pPr>
              <w:jc w:val="right"/>
              <w:rPr>
                <w:sz w:val="16"/>
                <w:szCs w:val="16"/>
              </w:rPr>
            </w:pPr>
            <w:r w:rsidRPr="001E7F9C">
              <w:rPr>
                <w:sz w:val="16"/>
                <w:szCs w:val="16"/>
              </w:rPr>
              <w:t>00</w:t>
            </w:r>
          </w:p>
        </w:tc>
        <w:tc>
          <w:tcPr>
            <w:tcW w:w="646" w:type="dxa"/>
            <w:hideMark/>
          </w:tcPr>
          <w:p w14:paraId="619934AA" w14:textId="77777777" w:rsidR="001E7F9C" w:rsidRPr="001E7F9C" w:rsidRDefault="001E7F9C" w:rsidP="001E7F9C">
            <w:pPr>
              <w:jc w:val="right"/>
              <w:rPr>
                <w:sz w:val="16"/>
                <w:szCs w:val="16"/>
              </w:rPr>
            </w:pPr>
            <w:r w:rsidRPr="001E7F9C">
              <w:rPr>
                <w:sz w:val="16"/>
                <w:szCs w:val="16"/>
              </w:rPr>
              <w:t>77580</w:t>
            </w:r>
          </w:p>
        </w:tc>
        <w:tc>
          <w:tcPr>
            <w:tcW w:w="456" w:type="dxa"/>
            <w:hideMark/>
          </w:tcPr>
          <w:p w14:paraId="4D863E31" w14:textId="77777777" w:rsidR="001E7F9C" w:rsidRPr="001E7F9C" w:rsidRDefault="001E7F9C" w:rsidP="001E7F9C">
            <w:pPr>
              <w:jc w:val="right"/>
              <w:rPr>
                <w:sz w:val="16"/>
                <w:szCs w:val="16"/>
              </w:rPr>
            </w:pPr>
            <w:r w:rsidRPr="001E7F9C">
              <w:rPr>
                <w:sz w:val="16"/>
                <w:szCs w:val="16"/>
              </w:rPr>
              <w:t>100</w:t>
            </w:r>
          </w:p>
        </w:tc>
        <w:tc>
          <w:tcPr>
            <w:tcW w:w="1077" w:type="dxa"/>
            <w:noWrap/>
            <w:hideMark/>
          </w:tcPr>
          <w:p w14:paraId="320CAEE0" w14:textId="77777777" w:rsidR="001E7F9C" w:rsidRPr="001E7F9C" w:rsidRDefault="001E7F9C">
            <w:pPr>
              <w:jc w:val="right"/>
              <w:rPr>
                <w:sz w:val="16"/>
                <w:szCs w:val="16"/>
              </w:rPr>
            </w:pPr>
            <w:r w:rsidRPr="001E7F9C">
              <w:rPr>
                <w:sz w:val="16"/>
                <w:szCs w:val="16"/>
              </w:rPr>
              <w:t>23,1</w:t>
            </w:r>
          </w:p>
        </w:tc>
        <w:tc>
          <w:tcPr>
            <w:tcW w:w="1068" w:type="dxa"/>
            <w:noWrap/>
            <w:hideMark/>
          </w:tcPr>
          <w:p w14:paraId="2B9D8F62" w14:textId="77777777" w:rsidR="001E7F9C" w:rsidRPr="001E7F9C" w:rsidRDefault="001E7F9C">
            <w:pPr>
              <w:jc w:val="right"/>
              <w:rPr>
                <w:sz w:val="16"/>
                <w:szCs w:val="16"/>
              </w:rPr>
            </w:pPr>
            <w:r w:rsidRPr="001E7F9C">
              <w:rPr>
                <w:sz w:val="16"/>
                <w:szCs w:val="16"/>
              </w:rPr>
              <w:t>23,1</w:t>
            </w:r>
          </w:p>
        </w:tc>
        <w:tc>
          <w:tcPr>
            <w:tcW w:w="1201" w:type="dxa"/>
            <w:noWrap/>
            <w:hideMark/>
          </w:tcPr>
          <w:p w14:paraId="56926B6E" w14:textId="77777777" w:rsidR="001E7F9C" w:rsidRPr="001E7F9C" w:rsidRDefault="001E7F9C">
            <w:pPr>
              <w:jc w:val="right"/>
              <w:rPr>
                <w:sz w:val="16"/>
                <w:szCs w:val="16"/>
              </w:rPr>
            </w:pPr>
            <w:r w:rsidRPr="001E7F9C">
              <w:rPr>
                <w:sz w:val="16"/>
                <w:szCs w:val="16"/>
              </w:rPr>
              <w:t>23,1</w:t>
            </w:r>
          </w:p>
        </w:tc>
      </w:tr>
      <w:tr w:rsidR="001E7F9C" w:rsidRPr="001E7F9C" w14:paraId="7901D468" w14:textId="77777777" w:rsidTr="001E7F9C">
        <w:trPr>
          <w:gridAfter w:val="1"/>
          <w:wAfter w:w="22" w:type="dxa"/>
          <w:trHeight w:val="480"/>
        </w:trPr>
        <w:tc>
          <w:tcPr>
            <w:tcW w:w="2972" w:type="dxa"/>
            <w:hideMark/>
          </w:tcPr>
          <w:p w14:paraId="3996C96B" w14:textId="77777777" w:rsidR="001E7F9C" w:rsidRPr="001E7F9C" w:rsidRDefault="001E7F9C" w:rsidP="001E7F9C">
            <w:pPr>
              <w:jc w:val="right"/>
              <w:rPr>
                <w:sz w:val="16"/>
                <w:szCs w:val="16"/>
              </w:rPr>
            </w:pPr>
            <w:r w:rsidRPr="001E7F9C">
              <w:rPr>
                <w:sz w:val="16"/>
                <w:szCs w:val="16"/>
              </w:rPr>
              <w:t>Расходы на выплаты персоналу государственных (муниципальных) органов</w:t>
            </w:r>
          </w:p>
        </w:tc>
        <w:tc>
          <w:tcPr>
            <w:tcW w:w="515" w:type="dxa"/>
            <w:hideMark/>
          </w:tcPr>
          <w:p w14:paraId="68B9D3C7" w14:textId="77777777" w:rsidR="001E7F9C" w:rsidRPr="001E7F9C" w:rsidRDefault="001E7F9C" w:rsidP="001E7F9C">
            <w:pPr>
              <w:jc w:val="right"/>
              <w:rPr>
                <w:sz w:val="16"/>
                <w:szCs w:val="16"/>
              </w:rPr>
            </w:pPr>
            <w:r w:rsidRPr="001E7F9C">
              <w:rPr>
                <w:sz w:val="16"/>
                <w:szCs w:val="16"/>
              </w:rPr>
              <w:t>900</w:t>
            </w:r>
          </w:p>
        </w:tc>
        <w:tc>
          <w:tcPr>
            <w:tcW w:w="376" w:type="dxa"/>
            <w:hideMark/>
          </w:tcPr>
          <w:p w14:paraId="3BFE6531" w14:textId="77777777" w:rsidR="001E7F9C" w:rsidRPr="001E7F9C" w:rsidRDefault="001E7F9C" w:rsidP="001E7F9C">
            <w:pPr>
              <w:jc w:val="right"/>
              <w:rPr>
                <w:sz w:val="16"/>
                <w:szCs w:val="16"/>
              </w:rPr>
            </w:pPr>
            <w:r w:rsidRPr="001E7F9C">
              <w:rPr>
                <w:sz w:val="16"/>
                <w:szCs w:val="16"/>
              </w:rPr>
              <w:t>01</w:t>
            </w:r>
          </w:p>
        </w:tc>
        <w:tc>
          <w:tcPr>
            <w:tcW w:w="475" w:type="dxa"/>
            <w:hideMark/>
          </w:tcPr>
          <w:p w14:paraId="297CD1DC" w14:textId="77777777" w:rsidR="001E7F9C" w:rsidRPr="001E7F9C" w:rsidRDefault="001E7F9C" w:rsidP="001E7F9C">
            <w:pPr>
              <w:jc w:val="right"/>
              <w:rPr>
                <w:sz w:val="16"/>
                <w:szCs w:val="16"/>
              </w:rPr>
            </w:pPr>
            <w:r w:rsidRPr="001E7F9C">
              <w:rPr>
                <w:sz w:val="16"/>
                <w:szCs w:val="16"/>
              </w:rPr>
              <w:t>04</w:t>
            </w:r>
          </w:p>
        </w:tc>
        <w:tc>
          <w:tcPr>
            <w:tcW w:w="376" w:type="dxa"/>
            <w:hideMark/>
          </w:tcPr>
          <w:p w14:paraId="348B9C38" w14:textId="77777777" w:rsidR="001E7F9C" w:rsidRPr="001E7F9C" w:rsidRDefault="001E7F9C" w:rsidP="001E7F9C">
            <w:pPr>
              <w:jc w:val="right"/>
              <w:rPr>
                <w:sz w:val="16"/>
                <w:szCs w:val="16"/>
              </w:rPr>
            </w:pPr>
            <w:r w:rsidRPr="001E7F9C">
              <w:rPr>
                <w:sz w:val="16"/>
                <w:szCs w:val="16"/>
              </w:rPr>
              <w:t>89</w:t>
            </w:r>
          </w:p>
        </w:tc>
        <w:tc>
          <w:tcPr>
            <w:tcW w:w="296" w:type="dxa"/>
            <w:hideMark/>
          </w:tcPr>
          <w:p w14:paraId="6AF4EC21" w14:textId="77777777" w:rsidR="001E7F9C" w:rsidRPr="001E7F9C" w:rsidRDefault="001E7F9C" w:rsidP="001E7F9C">
            <w:pPr>
              <w:jc w:val="right"/>
              <w:rPr>
                <w:sz w:val="16"/>
                <w:szCs w:val="16"/>
              </w:rPr>
            </w:pPr>
            <w:r w:rsidRPr="001E7F9C">
              <w:rPr>
                <w:sz w:val="16"/>
                <w:szCs w:val="16"/>
              </w:rPr>
              <w:t>1</w:t>
            </w:r>
          </w:p>
        </w:tc>
        <w:tc>
          <w:tcPr>
            <w:tcW w:w="461" w:type="dxa"/>
            <w:hideMark/>
          </w:tcPr>
          <w:p w14:paraId="51139B62" w14:textId="77777777" w:rsidR="001E7F9C" w:rsidRPr="001E7F9C" w:rsidRDefault="001E7F9C" w:rsidP="001E7F9C">
            <w:pPr>
              <w:jc w:val="right"/>
              <w:rPr>
                <w:sz w:val="16"/>
                <w:szCs w:val="16"/>
              </w:rPr>
            </w:pPr>
            <w:r w:rsidRPr="001E7F9C">
              <w:rPr>
                <w:sz w:val="16"/>
                <w:szCs w:val="16"/>
              </w:rPr>
              <w:t>00</w:t>
            </w:r>
          </w:p>
        </w:tc>
        <w:tc>
          <w:tcPr>
            <w:tcW w:w="646" w:type="dxa"/>
            <w:hideMark/>
          </w:tcPr>
          <w:p w14:paraId="783CDFEE" w14:textId="77777777" w:rsidR="001E7F9C" w:rsidRPr="001E7F9C" w:rsidRDefault="001E7F9C" w:rsidP="001E7F9C">
            <w:pPr>
              <w:jc w:val="right"/>
              <w:rPr>
                <w:sz w:val="16"/>
                <w:szCs w:val="16"/>
              </w:rPr>
            </w:pPr>
            <w:r w:rsidRPr="001E7F9C">
              <w:rPr>
                <w:sz w:val="16"/>
                <w:szCs w:val="16"/>
              </w:rPr>
              <w:t>77580</w:t>
            </w:r>
          </w:p>
        </w:tc>
        <w:tc>
          <w:tcPr>
            <w:tcW w:w="456" w:type="dxa"/>
            <w:hideMark/>
          </w:tcPr>
          <w:p w14:paraId="5267ABCA" w14:textId="77777777" w:rsidR="001E7F9C" w:rsidRPr="001E7F9C" w:rsidRDefault="001E7F9C" w:rsidP="001E7F9C">
            <w:pPr>
              <w:jc w:val="right"/>
              <w:rPr>
                <w:sz w:val="16"/>
                <w:szCs w:val="16"/>
              </w:rPr>
            </w:pPr>
            <w:r w:rsidRPr="001E7F9C">
              <w:rPr>
                <w:sz w:val="16"/>
                <w:szCs w:val="16"/>
              </w:rPr>
              <w:t>120</w:t>
            </w:r>
          </w:p>
        </w:tc>
        <w:tc>
          <w:tcPr>
            <w:tcW w:w="1077" w:type="dxa"/>
            <w:noWrap/>
            <w:hideMark/>
          </w:tcPr>
          <w:p w14:paraId="6E3647CF" w14:textId="77777777" w:rsidR="001E7F9C" w:rsidRPr="001E7F9C" w:rsidRDefault="001E7F9C">
            <w:pPr>
              <w:jc w:val="right"/>
              <w:rPr>
                <w:sz w:val="16"/>
                <w:szCs w:val="16"/>
              </w:rPr>
            </w:pPr>
            <w:r w:rsidRPr="001E7F9C">
              <w:rPr>
                <w:sz w:val="16"/>
                <w:szCs w:val="16"/>
              </w:rPr>
              <w:t>23,1</w:t>
            </w:r>
          </w:p>
        </w:tc>
        <w:tc>
          <w:tcPr>
            <w:tcW w:w="1068" w:type="dxa"/>
            <w:noWrap/>
            <w:hideMark/>
          </w:tcPr>
          <w:p w14:paraId="336DD1D4" w14:textId="77777777" w:rsidR="001E7F9C" w:rsidRPr="001E7F9C" w:rsidRDefault="001E7F9C">
            <w:pPr>
              <w:jc w:val="right"/>
              <w:rPr>
                <w:sz w:val="16"/>
                <w:szCs w:val="16"/>
              </w:rPr>
            </w:pPr>
            <w:r w:rsidRPr="001E7F9C">
              <w:rPr>
                <w:sz w:val="16"/>
                <w:szCs w:val="16"/>
              </w:rPr>
              <w:t>23,1</w:t>
            </w:r>
          </w:p>
        </w:tc>
        <w:tc>
          <w:tcPr>
            <w:tcW w:w="1201" w:type="dxa"/>
            <w:noWrap/>
            <w:hideMark/>
          </w:tcPr>
          <w:p w14:paraId="17176EC9" w14:textId="77777777" w:rsidR="001E7F9C" w:rsidRPr="001E7F9C" w:rsidRDefault="001E7F9C">
            <w:pPr>
              <w:jc w:val="right"/>
              <w:rPr>
                <w:sz w:val="16"/>
                <w:szCs w:val="16"/>
              </w:rPr>
            </w:pPr>
            <w:r w:rsidRPr="001E7F9C">
              <w:rPr>
                <w:sz w:val="16"/>
                <w:szCs w:val="16"/>
              </w:rPr>
              <w:t>23,1</w:t>
            </w:r>
          </w:p>
        </w:tc>
      </w:tr>
      <w:tr w:rsidR="001E7F9C" w:rsidRPr="001E7F9C" w14:paraId="6EEDEEA3" w14:textId="77777777" w:rsidTr="001E7F9C">
        <w:trPr>
          <w:gridAfter w:val="1"/>
          <w:wAfter w:w="22" w:type="dxa"/>
          <w:trHeight w:val="795"/>
        </w:trPr>
        <w:tc>
          <w:tcPr>
            <w:tcW w:w="2972" w:type="dxa"/>
            <w:hideMark/>
          </w:tcPr>
          <w:p w14:paraId="563E8D3F" w14:textId="77777777" w:rsidR="001E7F9C" w:rsidRPr="001E7F9C" w:rsidRDefault="001E7F9C" w:rsidP="001E7F9C">
            <w:pPr>
              <w:jc w:val="right"/>
              <w:rPr>
                <w:sz w:val="16"/>
                <w:szCs w:val="16"/>
              </w:rPr>
            </w:pPr>
            <w:r w:rsidRPr="001E7F9C">
              <w:rPr>
                <w:sz w:val="16"/>
                <w:szCs w:val="16"/>
              </w:rPr>
              <w:lastRenderedPageBreak/>
              <w:t>Закупка товаров, работ и услуг для обеспечения государственных (муниципальных) нужд</w:t>
            </w:r>
          </w:p>
        </w:tc>
        <w:tc>
          <w:tcPr>
            <w:tcW w:w="515" w:type="dxa"/>
            <w:hideMark/>
          </w:tcPr>
          <w:p w14:paraId="38BD8048" w14:textId="77777777" w:rsidR="001E7F9C" w:rsidRPr="001E7F9C" w:rsidRDefault="001E7F9C" w:rsidP="001E7F9C">
            <w:pPr>
              <w:jc w:val="right"/>
              <w:rPr>
                <w:sz w:val="16"/>
                <w:szCs w:val="16"/>
              </w:rPr>
            </w:pPr>
            <w:r w:rsidRPr="001E7F9C">
              <w:rPr>
                <w:sz w:val="16"/>
                <w:szCs w:val="16"/>
              </w:rPr>
              <w:t>900</w:t>
            </w:r>
          </w:p>
        </w:tc>
        <w:tc>
          <w:tcPr>
            <w:tcW w:w="376" w:type="dxa"/>
            <w:hideMark/>
          </w:tcPr>
          <w:p w14:paraId="58EF0E31" w14:textId="77777777" w:rsidR="001E7F9C" w:rsidRPr="001E7F9C" w:rsidRDefault="001E7F9C" w:rsidP="001E7F9C">
            <w:pPr>
              <w:jc w:val="right"/>
              <w:rPr>
                <w:sz w:val="16"/>
                <w:szCs w:val="16"/>
              </w:rPr>
            </w:pPr>
            <w:r w:rsidRPr="001E7F9C">
              <w:rPr>
                <w:sz w:val="16"/>
                <w:szCs w:val="16"/>
              </w:rPr>
              <w:t>01</w:t>
            </w:r>
          </w:p>
        </w:tc>
        <w:tc>
          <w:tcPr>
            <w:tcW w:w="475" w:type="dxa"/>
            <w:hideMark/>
          </w:tcPr>
          <w:p w14:paraId="660044F1" w14:textId="77777777" w:rsidR="001E7F9C" w:rsidRPr="001E7F9C" w:rsidRDefault="001E7F9C" w:rsidP="001E7F9C">
            <w:pPr>
              <w:jc w:val="right"/>
              <w:rPr>
                <w:sz w:val="16"/>
                <w:szCs w:val="16"/>
              </w:rPr>
            </w:pPr>
            <w:r w:rsidRPr="001E7F9C">
              <w:rPr>
                <w:sz w:val="16"/>
                <w:szCs w:val="16"/>
              </w:rPr>
              <w:t>04</w:t>
            </w:r>
          </w:p>
        </w:tc>
        <w:tc>
          <w:tcPr>
            <w:tcW w:w="376" w:type="dxa"/>
            <w:hideMark/>
          </w:tcPr>
          <w:p w14:paraId="3361B4E8" w14:textId="77777777" w:rsidR="001E7F9C" w:rsidRPr="001E7F9C" w:rsidRDefault="001E7F9C" w:rsidP="001E7F9C">
            <w:pPr>
              <w:jc w:val="right"/>
              <w:rPr>
                <w:sz w:val="16"/>
                <w:szCs w:val="16"/>
              </w:rPr>
            </w:pPr>
            <w:r w:rsidRPr="001E7F9C">
              <w:rPr>
                <w:sz w:val="16"/>
                <w:szCs w:val="16"/>
              </w:rPr>
              <w:t>89</w:t>
            </w:r>
          </w:p>
        </w:tc>
        <w:tc>
          <w:tcPr>
            <w:tcW w:w="296" w:type="dxa"/>
            <w:hideMark/>
          </w:tcPr>
          <w:p w14:paraId="4665FC93" w14:textId="77777777" w:rsidR="001E7F9C" w:rsidRPr="001E7F9C" w:rsidRDefault="001E7F9C" w:rsidP="001E7F9C">
            <w:pPr>
              <w:jc w:val="right"/>
              <w:rPr>
                <w:sz w:val="16"/>
                <w:szCs w:val="16"/>
              </w:rPr>
            </w:pPr>
            <w:r w:rsidRPr="001E7F9C">
              <w:rPr>
                <w:sz w:val="16"/>
                <w:szCs w:val="16"/>
              </w:rPr>
              <w:t>1</w:t>
            </w:r>
          </w:p>
        </w:tc>
        <w:tc>
          <w:tcPr>
            <w:tcW w:w="461" w:type="dxa"/>
            <w:hideMark/>
          </w:tcPr>
          <w:p w14:paraId="51977A81" w14:textId="77777777" w:rsidR="001E7F9C" w:rsidRPr="001E7F9C" w:rsidRDefault="001E7F9C" w:rsidP="001E7F9C">
            <w:pPr>
              <w:jc w:val="right"/>
              <w:rPr>
                <w:sz w:val="16"/>
                <w:szCs w:val="16"/>
              </w:rPr>
            </w:pPr>
            <w:r w:rsidRPr="001E7F9C">
              <w:rPr>
                <w:sz w:val="16"/>
                <w:szCs w:val="16"/>
              </w:rPr>
              <w:t>00</w:t>
            </w:r>
          </w:p>
        </w:tc>
        <w:tc>
          <w:tcPr>
            <w:tcW w:w="646" w:type="dxa"/>
            <w:hideMark/>
          </w:tcPr>
          <w:p w14:paraId="3B437E4E" w14:textId="77777777" w:rsidR="001E7F9C" w:rsidRPr="001E7F9C" w:rsidRDefault="001E7F9C" w:rsidP="001E7F9C">
            <w:pPr>
              <w:jc w:val="right"/>
              <w:rPr>
                <w:sz w:val="16"/>
                <w:szCs w:val="16"/>
              </w:rPr>
            </w:pPr>
            <w:r w:rsidRPr="001E7F9C">
              <w:rPr>
                <w:sz w:val="16"/>
                <w:szCs w:val="16"/>
              </w:rPr>
              <w:t>77580</w:t>
            </w:r>
          </w:p>
        </w:tc>
        <w:tc>
          <w:tcPr>
            <w:tcW w:w="456" w:type="dxa"/>
            <w:hideMark/>
          </w:tcPr>
          <w:p w14:paraId="27514F34" w14:textId="77777777" w:rsidR="001E7F9C" w:rsidRPr="001E7F9C" w:rsidRDefault="001E7F9C" w:rsidP="001E7F9C">
            <w:pPr>
              <w:jc w:val="right"/>
              <w:rPr>
                <w:sz w:val="16"/>
                <w:szCs w:val="16"/>
              </w:rPr>
            </w:pPr>
            <w:r w:rsidRPr="001E7F9C">
              <w:rPr>
                <w:sz w:val="16"/>
                <w:szCs w:val="16"/>
              </w:rPr>
              <w:t>200</w:t>
            </w:r>
          </w:p>
        </w:tc>
        <w:tc>
          <w:tcPr>
            <w:tcW w:w="1077" w:type="dxa"/>
            <w:noWrap/>
            <w:hideMark/>
          </w:tcPr>
          <w:p w14:paraId="755841B3" w14:textId="77777777" w:rsidR="001E7F9C" w:rsidRPr="001E7F9C" w:rsidRDefault="001E7F9C">
            <w:pPr>
              <w:jc w:val="right"/>
              <w:rPr>
                <w:sz w:val="16"/>
                <w:szCs w:val="16"/>
              </w:rPr>
            </w:pPr>
            <w:r w:rsidRPr="001E7F9C">
              <w:rPr>
                <w:sz w:val="16"/>
                <w:szCs w:val="16"/>
              </w:rPr>
              <w:t>10,3</w:t>
            </w:r>
          </w:p>
        </w:tc>
        <w:tc>
          <w:tcPr>
            <w:tcW w:w="1068" w:type="dxa"/>
            <w:noWrap/>
            <w:hideMark/>
          </w:tcPr>
          <w:p w14:paraId="55DD58A0" w14:textId="77777777" w:rsidR="001E7F9C" w:rsidRPr="001E7F9C" w:rsidRDefault="001E7F9C">
            <w:pPr>
              <w:jc w:val="right"/>
              <w:rPr>
                <w:sz w:val="16"/>
                <w:szCs w:val="16"/>
              </w:rPr>
            </w:pPr>
            <w:r w:rsidRPr="001E7F9C">
              <w:rPr>
                <w:sz w:val="16"/>
                <w:szCs w:val="16"/>
              </w:rPr>
              <w:t>10,3</w:t>
            </w:r>
          </w:p>
        </w:tc>
        <w:tc>
          <w:tcPr>
            <w:tcW w:w="1201" w:type="dxa"/>
            <w:noWrap/>
            <w:hideMark/>
          </w:tcPr>
          <w:p w14:paraId="279DE1D8" w14:textId="77777777" w:rsidR="001E7F9C" w:rsidRPr="001E7F9C" w:rsidRDefault="001E7F9C">
            <w:pPr>
              <w:jc w:val="right"/>
              <w:rPr>
                <w:sz w:val="16"/>
                <w:szCs w:val="16"/>
              </w:rPr>
            </w:pPr>
            <w:r w:rsidRPr="001E7F9C">
              <w:rPr>
                <w:sz w:val="16"/>
                <w:szCs w:val="16"/>
              </w:rPr>
              <w:t>10,3</w:t>
            </w:r>
          </w:p>
        </w:tc>
      </w:tr>
      <w:tr w:rsidR="001E7F9C" w:rsidRPr="001E7F9C" w14:paraId="5805107C" w14:textId="77777777" w:rsidTr="001E7F9C">
        <w:trPr>
          <w:gridAfter w:val="1"/>
          <w:wAfter w:w="22" w:type="dxa"/>
          <w:trHeight w:val="810"/>
        </w:trPr>
        <w:tc>
          <w:tcPr>
            <w:tcW w:w="2972" w:type="dxa"/>
            <w:hideMark/>
          </w:tcPr>
          <w:p w14:paraId="38E8D4E2" w14:textId="77777777" w:rsidR="001E7F9C" w:rsidRPr="001E7F9C" w:rsidRDefault="001E7F9C" w:rsidP="001E7F9C">
            <w:pPr>
              <w:jc w:val="right"/>
              <w:rPr>
                <w:sz w:val="16"/>
                <w:szCs w:val="16"/>
              </w:rPr>
            </w:pPr>
            <w:r w:rsidRPr="001E7F9C">
              <w:rPr>
                <w:sz w:val="16"/>
                <w:szCs w:val="16"/>
              </w:rPr>
              <w:t>Иные закупки товаров, работ и услуг для обеспечение государственных (муниципальных) нужд</w:t>
            </w:r>
          </w:p>
        </w:tc>
        <w:tc>
          <w:tcPr>
            <w:tcW w:w="515" w:type="dxa"/>
            <w:hideMark/>
          </w:tcPr>
          <w:p w14:paraId="573BAAB5" w14:textId="77777777" w:rsidR="001E7F9C" w:rsidRPr="001E7F9C" w:rsidRDefault="001E7F9C" w:rsidP="001E7F9C">
            <w:pPr>
              <w:jc w:val="right"/>
              <w:rPr>
                <w:sz w:val="16"/>
                <w:szCs w:val="16"/>
              </w:rPr>
            </w:pPr>
            <w:r w:rsidRPr="001E7F9C">
              <w:rPr>
                <w:sz w:val="16"/>
                <w:szCs w:val="16"/>
              </w:rPr>
              <w:t>900</w:t>
            </w:r>
          </w:p>
        </w:tc>
        <w:tc>
          <w:tcPr>
            <w:tcW w:w="376" w:type="dxa"/>
            <w:hideMark/>
          </w:tcPr>
          <w:p w14:paraId="2710BBF8" w14:textId="77777777" w:rsidR="001E7F9C" w:rsidRPr="001E7F9C" w:rsidRDefault="001E7F9C" w:rsidP="001E7F9C">
            <w:pPr>
              <w:jc w:val="right"/>
              <w:rPr>
                <w:sz w:val="16"/>
                <w:szCs w:val="16"/>
              </w:rPr>
            </w:pPr>
            <w:r w:rsidRPr="001E7F9C">
              <w:rPr>
                <w:sz w:val="16"/>
                <w:szCs w:val="16"/>
              </w:rPr>
              <w:t>01</w:t>
            </w:r>
          </w:p>
        </w:tc>
        <w:tc>
          <w:tcPr>
            <w:tcW w:w="475" w:type="dxa"/>
            <w:hideMark/>
          </w:tcPr>
          <w:p w14:paraId="4807E73E" w14:textId="77777777" w:rsidR="001E7F9C" w:rsidRPr="001E7F9C" w:rsidRDefault="001E7F9C" w:rsidP="001E7F9C">
            <w:pPr>
              <w:jc w:val="right"/>
              <w:rPr>
                <w:sz w:val="16"/>
                <w:szCs w:val="16"/>
              </w:rPr>
            </w:pPr>
            <w:r w:rsidRPr="001E7F9C">
              <w:rPr>
                <w:sz w:val="16"/>
                <w:szCs w:val="16"/>
              </w:rPr>
              <w:t>04</w:t>
            </w:r>
          </w:p>
        </w:tc>
        <w:tc>
          <w:tcPr>
            <w:tcW w:w="376" w:type="dxa"/>
            <w:hideMark/>
          </w:tcPr>
          <w:p w14:paraId="723F20AB" w14:textId="77777777" w:rsidR="001E7F9C" w:rsidRPr="001E7F9C" w:rsidRDefault="001E7F9C" w:rsidP="001E7F9C">
            <w:pPr>
              <w:jc w:val="right"/>
              <w:rPr>
                <w:sz w:val="16"/>
                <w:szCs w:val="16"/>
              </w:rPr>
            </w:pPr>
            <w:r w:rsidRPr="001E7F9C">
              <w:rPr>
                <w:sz w:val="16"/>
                <w:szCs w:val="16"/>
              </w:rPr>
              <w:t>89</w:t>
            </w:r>
          </w:p>
        </w:tc>
        <w:tc>
          <w:tcPr>
            <w:tcW w:w="296" w:type="dxa"/>
            <w:hideMark/>
          </w:tcPr>
          <w:p w14:paraId="7AD53694" w14:textId="77777777" w:rsidR="001E7F9C" w:rsidRPr="001E7F9C" w:rsidRDefault="001E7F9C" w:rsidP="001E7F9C">
            <w:pPr>
              <w:jc w:val="right"/>
              <w:rPr>
                <w:sz w:val="16"/>
                <w:szCs w:val="16"/>
              </w:rPr>
            </w:pPr>
            <w:r w:rsidRPr="001E7F9C">
              <w:rPr>
                <w:sz w:val="16"/>
                <w:szCs w:val="16"/>
              </w:rPr>
              <w:t>1</w:t>
            </w:r>
          </w:p>
        </w:tc>
        <w:tc>
          <w:tcPr>
            <w:tcW w:w="461" w:type="dxa"/>
            <w:hideMark/>
          </w:tcPr>
          <w:p w14:paraId="609BD2B6" w14:textId="77777777" w:rsidR="001E7F9C" w:rsidRPr="001E7F9C" w:rsidRDefault="001E7F9C" w:rsidP="001E7F9C">
            <w:pPr>
              <w:jc w:val="right"/>
              <w:rPr>
                <w:sz w:val="16"/>
                <w:szCs w:val="16"/>
              </w:rPr>
            </w:pPr>
            <w:r w:rsidRPr="001E7F9C">
              <w:rPr>
                <w:sz w:val="16"/>
                <w:szCs w:val="16"/>
              </w:rPr>
              <w:t>00</w:t>
            </w:r>
          </w:p>
        </w:tc>
        <w:tc>
          <w:tcPr>
            <w:tcW w:w="646" w:type="dxa"/>
            <w:hideMark/>
          </w:tcPr>
          <w:p w14:paraId="54EF6F33" w14:textId="77777777" w:rsidR="001E7F9C" w:rsidRPr="001E7F9C" w:rsidRDefault="001E7F9C" w:rsidP="001E7F9C">
            <w:pPr>
              <w:jc w:val="right"/>
              <w:rPr>
                <w:sz w:val="16"/>
                <w:szCs w:val="16"/>
              </w:rPr>
            </w:pPr>
            <w:r w:rsidRPr="001E7F9C">
              <w:rPr>
                <w:sz w:val="16"/>
                <w:szCs w:val="16"/>
              </w:rPr>
              <w:t>77580</w:t>
            </w:r>
          </w:p>
        </w:tc>
        <w:tc>
          <w:tcPr>
            <w:tcW w:w="456" w:type="dxa"/>
            <w:hideMark/>
          </w:tcPr>
          <w:p w14:paraId="0089E4A1" w14:textId="77777777" w:rsidR="001E7F9C" w:rsidRPr="001E7F9C" w:rsidRDefault="001E7F9C" w:rsidP="001E7F9C">
            <w:pPr>
              <w:jc w:val="right"/>
              <w:rPr>
                <w:sz w:val="16"/>
                <w:szCs w:val="16"/>
              </w:rPr>
            </w:pPr>
            <w:r w:rsidRPr="001E7F9C">
              <w:rPr>
                <w:sz w:val="16"/>
                <w:szCs w:val="16"/>
              </w:rPr>
              <w:t>240</w:t>
            </w:r>
          </w:p>
        </w:tc>
        <w:tc>
          <w:tcPr>
            <w:tcW w:w="1077" w:type="dxa"/>
            <w:noWrap/>
            <w:hideMark/>
          </w:tcPr>
          <w:p w14:paraId="45149395" w14:textId="77777777" w:rsidR="001E7F9C" w:rsidRPr="001E7F9C" w:rsidRDefault="001E7F9C">
            <w:pPr>
              <w:jc w:val="right"/>
              <w:rPr>
                <w:sz w:val="16"/>
                <w:szCs w:val="16"/>
              </w:rPr>
            </w:pPr>
            <w:r w:rsidRPr="001E7F9C">
              <w:rPr>
                <w:sz w:val="16"/>
                <w:szCs w:val="16"/>
              </w:rPr>
              <w:t>10,3</w:t>
            </w:r>
          </w:p>
        </w:tc>
        <w:tc>
          <w:tcPr>
            <w:tcW w:w="1068" w:type="dxa"/>
            <w:noWrap/>
            <w:hideMark/>
          </w:tcPr>
          <w:p w14:paraId="416EA395" w14:textId="77777777" w:rsidR="001E7F9C" w:rsidRPr="001E7F9C" w:rsidRDefault="001E7F9C">
            <w:pPr>
              <w:jc w:val="right"/>
              <w:rPr>
                <w:sz w:val="16"/>
                <w:szCs w:val="16"/>
              </w:rPr>
            </w:pPr>
            <w:r w:rsidRPr="001E7F9C">
              <w:rPr>
                <w:sz w:val="16"/>
                <w:szCs w:val="16"/>
              </w:rPr>
              <w:t>10,3</w:t>
            </w:r>
          </w:p>
        </w:tc>
        <w:tc>
          <w:tcPr>
            <w:tcW w:w="1201" w:type="dxa"/>
            <w:noWrap/>
            <w:hideMark/>
          </w:tcPr>
          <w:p w14:paraId="4C865203" w14:textId="77777777" w:rsidR="001E7F9C" w:rsidRPr="001E7F9C" w:rsidRDefault="001E7F9C">
            <w:pPr>
              <w:jc w:val="right"/>
              <w:rPr>
                <w:sz w:val="16"/>
                <w:szCs w:val="16"/>
              </w:rPr>
            </w:pPr>
            <w:r w:rsidRPr="001E7F9C">
              <w:rPr>
                <w:sz w:val="16"/>
                <w:szCs w:val="16"/>
              </w:rPr>
              <w:t>10,3</w:t>
            </w:r>
          </w:p>
        </w:tc>
      </w:tr>
      <w:tr w:rsidR="001E7F9C" w:rsidRPr="001E7F9C" w14:paraId="1F5ECB03" w14:textId="77777777" w:rsidTr="001E7F9C">
        <w:trPr>
          <w:gridAfter w:val="1"/>
          <w:wAfter w:w="22" w:type="dxa"/>
          <w:trHeight w:val="375"/>
        </w:trPr>
        <w:tc>
          <w:tcPr>
            <w:tcW w:w="2972" w:type="dxa"/>
            <w:hideMark/>
          </w:tcPr>
          <w:p w14:paraId="55564541" w14:textId="77777777" w:rsidR="001E7F9C" w:rsidRPr="001E7F9C" w:rsidRDefault="001E7F9C" w:rsidP="001E7F9C">
            <w:pPr>
              <w:jc w:val="right"/>
              <w:rPr>
                <w:sz w:val="16"/>
                <w:szCs w:val="16"/>
              </w:rPr>
            </w:pPr>
            <w:r w:rsidRPr="001E7F9C">
              <w:rPr>
                <w:sz w:val="16"/>
                <w:szCs w:val="16"/>
              </w:rPr>
              <w:t>Судебная система</w:t>
            </w:r>
          </w:p>
        </w:tc>
        <w:tc>
          <w:tcPr>
            <w:tcW w:w="515" w:type="dxa"/>
            <w:hideMark/>
          </w:tcPr>
          <w:p w14:paraId="69ABB124" w14:textId="77777777" w:rsidR="001E7F9C" w:rsidRPr="001E7F9C" w:rsidRDefault="001E7F9C" w:rsidP="001E7F9C">
            <w:pPr>
              <w:jc w:val="right"/>
              <w:rPr>
                <w:sz w:val="16"/>
                <w:szCs w:val="16"/>
              </w:rPr>
            </w:pPr>
            <w:r w:rsidRPr="001E7F9C">
              <w:rPr>
                <w:sz w:val="16"/>
                <w:szCs w:val="16"/>
              </w:rPr>
              <w:t>900</w:t>
            </w:r>
          </w:p>
        </w:tc>
        <w:tc>
          <w:tcPr>
            <w:tcW w:w="376" w:type="dxa"/>
            <w:hideMark/>
          </w:tcPr>
          <w:p w14:paraId="7AB7ACCF" w14:textId="77777777" w:rsidR="001E7F9C" w:rsidRPr="001E7F9C" w:rsidRDefault="001E7F9C" w:rsidP="001E7F9C">
            <w:pPr>
              <w:jc w:val="right"/>
              <w:rPr>
                <w:sz w:val="16"/>
                <w:szCs w:val="16"/>
              </w:rPr>
            </w:pPr>
            <w:r w:rsidRPr="001E7F9C">
              <w:rPr>
                <w:sz w:val="16"/>
                <w:szCs w:val="16"/>
              </w:rPr>
              <w:t>01</w:t>
            </w:r>
          </w:p>
        </w:tc>
        <w:tc>
          <w:tcPr>
            <w:tcW w:w="475" w:type="dxa"/>
            <w:hideMark/>
          </w:tcPr>
          <w:p w14:paraId="736D6F44" w14:textId="77777777" w:rsidR="001E7F9C" w:rsidRPr="001E7F9C" w:rsidRDefault="001E7F9C" w:rsidP="001E7F9C">
            <w:pPr>
              <w:jc w:val="right"/>
              <w:rPr>
                <w:sz w:val="16"/>
                <w:szCs w:val="16"/>
              </w:rPr>
            </w:pPr>
            <w:r w:rsidRPr="001E7F9C">
              <w:rPr>
                <w:sz w:val="16"/>
                <w:szCs w:val="16"/>
              </w:rPr>
              <w:t>05</w:t>
            </w:r>
          </w:p>
        </w:tc>
        <w:tc>
          <w:tcPr>
            <w:tcW w:w="376" w:type="dxa"/>
            <w:hideMark/>
          </w:tcPr>
          <w:p w14:paraId="48527D76" w14:textId="77777777" w:rsidR="001E7F9C" w:rsidRPr="001E7F9C" w:rsidRDefault="001E7F9C" w:rsidP="001E7F9C">
            <w:pPr>
              <w:jc w:val="right"/>
              <w:rPr>
                <w:sz w:val="16"/>
                <w:szCs w:val="16"/>
              </w:rPr>
            </w:pPr>
            <w:r w:rsidRPr="001E7F9C">
              <w:rPr>
                <w:sz w:val="16"/>
                <w:szCs w:val="16"/>
              </w:rPr>
              <w:t> </w:t>
            </w:r>
          </w:p>
        </w:tc>
        <w:tc>
          <w:tcPr>
            <w:tcW w:w="296" w:type="dxa"/>
            <w:hideMark/>
          </w:tcPr>
          <w:p w14:paraId="1FA3F827" w14:textId="77777777" w:rsidR="001E7F9C" w:rsidRPr="001E7F9C" w:rsidRDefault="001E7F9C" w:rsidP="001E7F9C">
            <w:pPr>
              <w:jc w:val="right"/>
              <w:rPr>
                <w:sz w:val="16"/>
                <w:szCs w:val="16"/>
              </w:rPr>
            </w:pPr>
            <w:r w:rsidRPr="001E7F9C">
              <w:rPr>
                <w:sz w:val="16"/>
                <w:szCs w:val="16"/>
              </w:rPr>
              <w:t> </w:t>
            </w:r>
          </w:p>
        </w:tc>
        <w:tc>
          <w:tcPr>
            <w:tcW w:w="461" w:type="dxa"/>
            <w:hideMark/>
          </w:tcPr>
          <w:p w14:paraId="7073B34D" w14:textId="77777777" w:rsidR="001E7F9C" w:rsidRPr="001E7F9C" w:rsidRDefault="001E7F9C" w:rsidP="001E7F9C">
            <w:pPr>
              <w:jc w:val="right"/>
              <w:rPr>
                <w:sz w:val="16"/>
                <w:szCs w:val="16"/>
              </w:rPr>
            </w:pPr>
            <w:r w:rsidRPr="001E7F9C">
              <w:rPr>
                <w:sz w:val="16"/>
                <w:szCs w:val="16"/>
              </w:rPr>
              <w:t> </w:t>
            </w:r>
          </w:p>
        </w:tc>
        <w:tc>
          <w:tcPr>
            <w:tcW w:w="646" w:type="dxa"/>
            <w:hideMark/>
          </w:tcPr>
          <w:p w14:paraId="21B28796" w14:textId="77777777" w:rsidR="001E7F9C" w:rsidRPr="001E7F9C" w:rsidRDefault="001E7F9C" w:rsidP="001E7F9C">
            <w:pPr>
              <w:jc w:val="right"/>
              <w:rPr>
                <w:sz w:val="16"/>
                <w:szCs w:val="16"/>
              </w:rPr>
            </w:pPr>
            <w:r w:rsidRPr="001E7F9C">
              <w:rPr>
                <w:sz w:val="16"/>
                <w:szCs w:val="16"/>
              </w:rPr>
              <w:t> </w:t>
            </w:r>
          </w:p>
        </w:tc>
        <w:tc>
          <w:tcPr>
            <w:tcW w:w="456" w:type="dxa"/>
            <w:hideMark/>
          </w:tcPr>
          <w:p w14:paraId="59084DA6"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2E97B013" w14:textId="77777777" w:rsidR="001E7F9C" w:rsidRPr="001E7F9C" w:rsidRDefault="001E7F9C">
            <w:pPr>
              <w:jc w:val="right"/>
              <w:rPr>
                <w:sz w:val="16"/>
                <w:szCs w:val="16"/>
              </w:rPr>
            </w:pPr>
            <w:r w:rsidRPr="001E7F9C">
              <w:rPr>
                <w:sz w:val="16"/>
                <w:szCs w:val="16"/>
              </w:rPr>
              <w:t>2,4</w:t>
            </w:r>
          </w:p>
        </w:tc>
        <w:tc>
          <w:tcPr>
            <w:tcW w:w="1068" w:type="dxa"/>
            <w:noWrap/>
            <w:hideMark/>
          </w:tcPr>
          <w:p w14:paraId="0C4A896B" w14:textId="77777777" w:rsidR="001E7F9C" w:rsidRPr="001E7F9C" w:rsidRDefault="001E7F9C">
            <w:pPr>
              <w:jc w:val="right"/>
              <w:rPr>
                <w:sz w:val="16"/>
                <w:szCs w:val="16"/>
              </w:rPr>
            </w:pPr>
            <w:r w:rsidRPr="001E7F9C">
              <w:rPr>
                <w:sz w:val="16"/>
                <w:szCs w:val="16"/>
              </w:rPr>
              <w:t>197,9</w:t>
            </w:r>
          </w:p>
        </w:tc>
        <w:tc>
          <w:tcPr>
            <w:tcW w:w="1201" w:type="dxa"/>
            <w:noWrap/>
            <w:hideMark/>
          </w:tcPr>
          <w:p w14:paraId="22869069" w14:textId="77777777" w:rsidR="001E7F9C" w:rsidRPr="001E7F9C" w:rsidRDefault="001E7F9C">
            <w:pPr>
              <w:jc w:val="right"/>
              <w:rPr>
                <w:sz w:val="16"/>
                <w:szCs w:val="16"/>
              </w:rPr>
            </w:pPr>
            <w:r w:rsidRPr="001E7F9C">
              <w:rPr>
                <w:sz w:val="16"/>
                <w:szCs w:val="16"/>
              </w:rPr>
              <w:t>2,3</w:t>
            </w:r>
          </w:p>
        </w:tc>
      </w:tr>
      <w:tr w:rsidR="001E7F9C" w:rsidRPr="001E7F9C" w14:paraId="277A44E2" w14:textId="77777777" w:rsidTr="001E7F9C">
        <w:trPr>
          <w:gridAfter w:val="1"/>
          <w:wAfter w:w="22" w:type="dxa"/>
          <w:trHeight w:val="1245"/>
        </w:trPr>
        <w:tc>
          <w:tcPr>
            <w:tcW w:w="2972" w:type="dxa"/>
            <w:hideMark/>
          </w:tcPr>
          <w:p w14:paraId="129EF4C7" w14:textId="77777777" w:rsidR="001E7F9C" w:rsidRPr="001E7F9C" w:rsidRDefault="001E7F9C" w:rsidP="001E7F9C">
            <w:pPr>
              <w:jc w:val="right"/>
              <w:rPr>
                <w:sz w:val="16"/>
                <w:szCs w:val="16"/>
              </w:rPr>
            </w:pPr>
            <w:r w:rsidRPr="001E7F9C">
              <w:rPr>
                <w:sz w:val="16"/>
                <w:szCs w:val="16"/>
              </w:rPr>
              <w:t>Муниципальная программа Рузаевского муниципального района "Комплексная программа по усилению борьбы с преступностью и профилактике правонарушений" на 2022-2027 годы</w:t>
            </w:r>
          </w:p>
        </w:tc>
        <w:tc>
          <w:tcPr>
            <w:tcW w:w="515" w:type="dxa"/>
            <w:hideMark/>
          </w:tcPr>
          <w:p w14:paraId="77214317" w14:textId="77777777" w:rsidR="001E7F9C" w:rsidRPr="001E7F9C" w:rsidRDefault="001E7F9C" w:rsidP="001E7F9C">
            <w:pPr>
              <w:jc w:val="right"/>
              <w:rPr>
                <w:sz w:val="16"/>
                <w:szCs w:val="16"/>
              </w:rPr>
            </w:pPr>
            <w:r w:rsidRPr="001E7F9C">
              <w:rPr>
                <w:sz w:val="16"/>
                <w:szCs w:val="16"/>
              </w:rPr>
              <w:t>900</w:t>
            </w:r>
          </w:p>
        </w:tc>
        <w:tc>
          <w:tcPr>
            <w:tcW w:w="376" w:type="dxa"/>
            <w:hideMark/>
          </w:tcPr>
          <w:p w14:paraId="5217D086" w14:textId="77777777" w:rsidR="001E7F9C" w:rsidRPr="001E7F9C" w:rsidRDefault="001E7F9C" w:rsidP="001E7F9C">
            <w:pPr>
              <w:jc w:val="right"/>
              <w:rPr>
                <w:sz w:val="16"/>
                <w:szCs w:val="16"/>
              </w:rPr>
            </w:pPr>
            <w:r w:rsidRPr="001E7F9C">
              <w:rPr>
                <w:sz w:val="16"/>
                <w:szCs w:val="16"/>
              </w:rPr>
              <w:t>01</w:t>
            </w:r>
          </w:p>
        </w:tc>
        <w:tc>
          <w:tcPr>
            <w:tcW w:w="475" w:type="dxa"/>
            <w:hideMark/>
          </w:tcPr>
          <w:p w14:paraId="76A79897" w14:textId="77777777" w:rsidR="001E7F9C" w:rsidRPr="001E7F9C" w:rsidRDefault="001E7F9C" w:rsidP="001E7F9C">
            <w:pPr>
              <w:jc w:val="right"/>
              <w:rPr>
                <w:sz w:val="16"/>
                <w:szCs w:val="16"/>
              </w:rPr>
            </w:pPr>
            <w:r w:rsidRPr="001E7F9C">
              <w:rPr>
                <w:sz w:val="16"/>
                <w:szCs w:val="16"/>
              </w:rPr>
              <w:t>05</w:t>
            </w:r>
          </w:p>
        </w:tc>
        <w:tc>
          <w:tcPr>
            <w:tcW w:w="376" w:type="dxa"/>
            <w:hideMark/>
          </w:tcPr>
          <w:p w14:paraId="1695D8FC" w14:textId="77777777" w:rsidR="001E7F9C" w:rsidRPr="001E7F9C" w:rsidRDefault="001E7F9C" w:rsidP="001E7F9C">
            <w:pPr>
              <w:jc w:val="right"/>
              <w:rPr>
                <w:sz w:val="16"/>
                <w:szCs w:val="16"/>
              </w:rPr>
            </w:pPr>
            <w:r w:rsidRPr="001E7F9C">
              <w:rPr>
                <w:sz w:val="16"/>
                <w:szCs w:val="16"/>
              </w:rPr>
              <w:t>19</w:t>
            </w:r>
          </w:p>
        </w:tc>
        <w:tc>
          <w:tcPr>
            <w:tcW w:w="296" w:type="dxa"/>
            <w:hideMark/>
          </w:tcPr>
          <w:p w14:paraId="0DB20667" w14:textId="77777777" w:rsidR="001E7F9C" w:rsidRPr="001E7F9C" w:rsidRDefault="001E7F9C" w:rsidP="001E7F9C">
            <w:pPr>
              <w:jc w:val="right"/>
              <w:rPr>
                <w:sz w:val="16"/>
                <w:szCs w:val="16"/>
              </w:rPr>
            </w:pPr>
            <w:r w:rsidRPr="001E7F9C">
              <w:rPr>
                <w:sz w:val="16"/>
                <w:szCs w:val="16"/>
              </w:rPr>
              <w:t> </w:t>
            </w:r>
          </w:p>
        </w:tc>
        <w:tc>
          <w:tcPr>
            <w:tcW w:w="461" w:type="dxa"/>
            <w:hideMark/>
          </w:tcPr>
          <w:p w14:paraId="01AC6282" w14:textId="77777777" w:rsidR="001E7F9C" w:rsidRPr="001E7F9C" w:rsidRDefault="001E7F9C" w:rsidP="001E7F9C">
            <w:pPr>
              <w:jc w:val="right"/>
              <w:rPr>
                <w:sz w:val="16"/>
                <w:szCs w:val="16"/>
              </w:rPr>
            </w:pPr>
            <w:r w:rsidRPr="001E7F9C">
              <w:rPr>
                <w:sz w:val="16"/>
                <w:szCs w:val="16"/>
              </w:rPr>
              <w:t> </w:t>
            </w:r>
          </w:p>
        </w:tc>
        <w:tc>
          <w:tcPr>
            <w:tcW w:w="646" w:type="dxa"/>
            <w:hideMark/>
          </w:tcPr>
          <w:p w14:paraId="4D4BB479" w14:textId="77777777" w:rsidR="001E7F9C" w:rsidRPr="001E7F9C" w:rsidRDefault="001E7F9C" w:rsidP="001E7F9C">
            <w:pPr>
              <w:jc w:val="right"/>
              <w:rPr>
                <w:sz w:val="16"/>
                <w:szCs w:val="16"/>
              </w:rPr>
            </w:pPr>
            <w:r w:rsidRPr="001E7F9C">
              <w:rPr>
                <w:sz w:val="16"/>
                <w:szCs w:val="16"/>
              </w:rPr>
              <w:t> </w:t>
            </w:r>
          </w:p>
        </w:tc>
        <w:tc>
          <w:tcPr>
            <w:tcW w:w="456" w:type="dxa"/>
            <w:hideMark/>
          </w:tcPr>
          <w:p w14:paraId="6C5755FB"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6D8A6EB9" w14:textId="77777777" w:rsidR="001E7F9C" w:rsidRPr="001E7F9C" w:rsidRDefault="001E7F9C">
            <w:pPr>
              <w:jc w:val="right"/>
              <w:rPr>
                <w:sz w:val="16"/>
                <w:szCs w:val="16"/>
              </w:rPr>
            </w:pPr>
            <w:r w:rsidRPr="001E7F9C">
              <w:rPr>
                <w:sz w:val="16"/>
                <w:szCs w:val="16"/>
              </w:rPr>
              <w:t>2,4</w:t>
            </w:r>
          </w:p>
        </w:tc>
        <w:tc>
          <w:tcPr>
            <w:tcW w:w="1068" w:type="dxa"/>
            <w:noWrap/>
            <w:hideMark/>
          </w:tcPr>
          <w:p w14:paraId="72C6A8D0" w14:textId="77777777" w:rsidR="001E7F9C" w:rsidRPr="001E7F9C" w:rsidRDefault="001E7F9C">
            <w:pPr>
              <w:jc w:val="right"/>
              <w:rPr>
                <w:sz w:val="16"/>
                <w:szCs w:val="16"/>
              </w:rPr>
            </w:pPr>
            <w:r w:rsidRPr="001E7F9C">
              <w:rPr>
                <w:sz w:val="16"/>
                <w:szCs w:val="16"/>
              </w:rPr>
              <w:t>197,9</w:t>
            </w:r>
          </w:p>
        </w:tc>
        <w:tc>
          <w:tcPr>
            <w:tcW w:w="1201" w:type="dxa"/>
            <w:noWrap/>
            <w:hideMark/>
          </w:tcPr>
          <w:p w14:paraId="4A472C46" w14:textId="77777777" w:rsidR="001E7F9C" w:rsidRPr="001E7F9C" w:rsidRDefault="001E7F9C">
            <w:pPr>
              <w:jc w:val="right"/>
              <w:rPr>
                <w:sz w:val="16"/>
                <w:szCs w:val="16"/>
              </w:rPr>
            </w:pPr>
            <w:r w:rsidRPr="001E7F9C">
              <w:rPr>
                <w:sz w:val="16"/>
                <w:szCs w:val="16"/>
              </w:rPr>
              <w:t>2,3</w:t>
            </w:r>
          </w:p>
        </w:tc>
      </w:tr>
      <w:tr w:rsidR="001E7F9C" w:rsidRPr="001E7F9C" w14:paraId="301B7A4E" w14:textId="77777777" w:rsidTr="001E7F9C">
        <w:trPr>
          <w:gridAfter w:val="1"/>
          <w:wAfter w:w="22" w:type="dxa"/>
          <w:trHeight w:val="645"/>
        </w:trPr>
        <w:tc>
          <w:tcPr>
            <w:tcW w:w="2972" w:type="dxa"/>
            <w:hideMark/>
          </w:tcPr>
          <w:p w14:paraId="18B16892" w14:textId="77777777" w:rsidR="001E7F9C" w:rsidRPr="001E7F9C" w:rsidRDefault="001E7F9C" w:rsidP="001E7F9C">
            <w:pPr>
              <w:jc w:val="right"/>
              <w:rPr>
                <w:i/>
                <w:iCs/>
                <w:sz w:val="16"/>
                <w:szCs w:val="16"/>
              </w:rPr>
            </w:pPr>
            <w:r w:rsidRPr="001E7F9C">
              <w:rPr>
                <w:i/>
                <w:iCs/>
                <w:sz w:val="16"/>
                <w:szCs w:val="16"/>
              </w:rPr>
              <w:t>Основное мероприятие "Обеспечение реализации государственных полномочий"</w:t>
            </w:r>
          </w:p>
        </w:tc>
        <w:tc>
          <w:tcPr>
            <w:tcW w:w="515" w:type="dxa"/>
            <w:hideMark/>
          </w:tcPr>
          <w:p w14:paraId="6905740A" w14:textId="77777777" w:rsidR="001E7F9C" w:rsidRPr="001E7F9C" w:rsidRDefault="001E7F9C" w:rsidP="001E7F9C">
            <w:pPr>
              <w:jc w:val="right"/>
              <w:rPr>
                <w:sz w:val="16"/>
                <w:szCs w:val="16"/>
              </w:rPr>
            </w:pPr>
            <w:r w:rsidRPr="001E7F9C">
              <w:rPr>
                <w:sz w:val="16"/>
                <w:szCs w:val="16"/>
              </w:rPr>
              <w:t>900</w:t>
            </w:r>
          </w:p>
        </w:tc>
        <w:tc>
          <w:tcPr>
            <w:tcW w:w="376" w:type="dxa"/>
            <w:hideMark/>
          </w:tcPr>
          <w:p w14:paraId="11419D05" w14:textId="77777777" w:rsidR="001E7F9C" w:rsidRPr="001E7F9C" w:rsidRDefault="001E7F9C" w:rsidP="001E7F9C">
            <w:pPr>
              <w:jc w:val="right"/>
              <w:rPr>
                <w:i/>
                <w:iCs/>
                <w:sz w:val="16"/>
                <w:szCs w:val="16"/>
              </w:rPr>
            </w:pPr>
            <w:r w:rsidRPr="001E7F9C">
              <w:rPr>
                <w:i/>
                <w:iCs/>
                <w:sz w:val="16"/>
                <w:szCs w:val="16"/>
              </w:rPr>
              <w:t>01</w:t>
            </w:r>
          </w:p>
        </w:tc>
        <w:tc>
          <w:tcPr>
            <w:tcW w:w="475" w:type="dxa"/>
            <w:hideMark/>
          </w:tcPr>
          <w:p w14:paraId="1D31862F" w14:textId="77777777" w:rsidR="001E7F9C" w:rsidRPr="001E7F9C" w:rsidRDefault="001E7F9C" w:rsidP="001E7F9C">
            <w:pPr>
              <w:jc w:val="right"/>
              <w:rPr>
                <w:i/>
                <w:iCs/>
                <w:sz w:val="16"/>
                <w:szCs w:val="16"/>
              </w:rPr>
            </w:pPr>
            <w:r w:rsidRPr="001E7F9C">
              <w:rPr>
                <w:i/>
                <w:iCs/>
                <w:sz w:val="16"/>
                <w:szCs w:val="16"/>
              </w:rPr>
              <w:t>05</w:t>
            </w:r>
          </w:p>
        </w:tc>
        <w:tc>
          <w:tcPr>
            <w:tcW w:w="376" w:type="dxa"/>
            <w:hideMark/>
          </w:tcPr>
          <w:p w14:paraId="0FF589DA" w14:textId="77777777" w:rsidR="001E7F9C" w:rsidRPr="001E7F9C" w:rsidRDefault="001E7F9C" w:rsidP="001E7F9C">
            <w:pPr>
              <w:jc w:val="right"/>
              <w:rPr>
                <w:i/>
                <w:iCs/>
                <w:sz w:val="16"/>
                <w:szCs w:val="16"/>
              </w:rPr>
            </w:pPr>
            <w:r w:rsidRPr="001E7F9C">
              <w:rPr>
                <w:i/>
                <w:iCs/>
                <w:sz w:val="16"/>
                <w:szCs w:val="16"/>
              </w:rPr>
              <w:t>19</w:t>
            </w:r>
          </w:p>
        </w:tc>
        <w:tc>
          <w:tcPr>
            <w:tcW w:w="296" w:type="dxa"/>
            <w:hideMark/>
          </w:tcPr>
          <w:p w14:paraId="59B61C54" w14:textId="77777777" w:rsidR="001E7F9C" w:rsidRPr="001E7F9C" w:rsidRDefault="001E7F9C" w:rsidP="001E7F9C">
            <w:pPr>
              <w:jc w:val="right"/>
              <w:rPr>
                <w:i/>
                <w:iCs/>
                <w:sz w:val="16"/>
                <w:szCs w:val="16"/>
              </w:rPr>
            </w:pPr>
            <w:r w:rsidRPr="001E7F9C">
              <w:rPr>
                <w:i/>
                <w:iCs/>
                <w:sz w:val="16"/>
                <w:szCs w:val="16"/>
              </w:rPr>
              <w:t>0</w:t>
            </w:r>
          </w:p>
        </w:tc>
        <w:tc>
          <w:tcPr>
            <w:tcW w:w="461" w:type="dxa"/>
            <w:hideMark/>
          </w:tcPr>
          <w:p w14:paraId="3A699BD5" w14:textId="77777777" w:rsidR="001E7F9C" w:rsidRPr="001E7F9C" w:rsidRDefault="001E7F9C" w:rsidP="001E7F9C">
            <w:pPr>
              <w:jc w:val="right"/>
              <w:rPr>
                <w:i/>
                <w:iCs/>
                <w:sz w:val="16"/>
                <w:szCs w:val="16"/>
              </w:rPr>
            </w:pPr>
            <w:r w:rsidRPr="001E7F9C">
              <w:rPr>
                <w:i/>
                <w:iCs/>
                <w:sz w:val="16"/>
                <w:szCs w:val="16"/>
              </w:rPr>
              <w:t>06</w:t>
            </w:r>
          </w:p>
        </w:tc>
        <w:tc>
          <w:tcPr>
            <w:tcW w:w="646" w:type="dxa"/>
            <w:hideMark/>
          </w:tcPr>
          <w:p w14:paraId="008C01A4" w14:textId="77777777" w:rsidR="001E7F9C" w:rsidRPr="001E7F9C" w:rsidRDefault="001E7F9C" w:rsidP="001E7F9C">
            <w:pPr>
              <w:jc w:val="right"/>
              <w:rPr>
                <w:i/>
                <w:iCs/>
                <w:sz w:val="16"/>
                <w:szCs w:val="16"/>
              </w:rPr>
            </w:pPr>
            <w:r w:rsidRPr="001E7F9C">
              <w:rPr>
                <w:i/>
                <w:iCs/>
                <w:sz w:val="16"/>
                <w:szCs w:val="16"/>
              </w:rPr>
              <w:t> </w:t>
            </w:r>
          </w:p>
        </w:tc>
        <w:tc>
          <w:tcPr>
            <w:tcW w:w="456" w:type="dxa"/>
            <w:hideMark/>
          </w:tcPr>
          <w:p w14:paraId="16279A17"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084F2FF7" w14:textId="77777777" w:rsidR="001E7F9C" w:rsidRPr="001E7F9C" w:rsidRDefault="001E7F9C">
            <w:pPr>
              <w:jc w:val="right"/>
              <w:rPr>
                <w:sz w:val="16"/>
                <w:szCs w:val="16"/>
              </w:rPr>
            </w:pPr>
            <w:r w:rsidRPr="001E7F9C">
              <w:rPr>
                <w:sz w:val="16"/>
                <w:szCs w:val="16"/>
              </w:rPr>
              <w:t>2,4</w:t>
            </w:r>
          </w:p>
        </w:tc>
        <w:tc>
          <w:tcPr>
            <w:tcW w:w="1068" w:type="dxa"/>
            <w:noWrap/>
            <w:hideMark/>
          </w:tcPr>
          <w:p w14:paraId="60EFB9E8" w14:textId="77777777" w:rsidR="001E7F9C" w:rsidRPr="001E7F9C" w:rsidRDefault="001E7F9C">
            <w:pPr>
              <w:jc w:val="right"/>
              <w:rPr>
                <w:sz w:val="16"/>
                <w:szCs w:val="16"/>
              </w:rPr>
            </w:pPr>
            <w:r w:rsidRPr="001E7F9C">
              <w:rPr>
                <w:sz w:val="16"/>
                <w:szCs w:val="16"/>
              </w:rPr>
              <w:t>197,9</w:t>
            </w:r>
          </w:p>
        </w:tc>
        <w:tc>
          <w:tcPr>
            <w:tcW w:w="1201" w:type="dxa"/>
            <w:noWrap/>
            <w:hideMark/>
          </w:tcPr>
          <w:p w14:paraId="67BBF10D" w14:textId="77777777" w:rsidR="001E7F9C" w:rsidRPr="001E7F9C" w:rsidRDefault="001E7F9C">
            <w:pPr>
              <w:jc w:val="right"/>
              <w:rPr>
                <w:sz w:val="16"/>
                <w:szCs w:val="16"/>
              </w:rPr>
            </w:pPr>
            <w:r w:rsidRPr="001E7F9C">
              <w:rPr>
                <w:sz w:val="16"/>
                <w:szCs w:val="16"/>
              </w:rPr>
              <w:t>2,3</w:t>
            </w:r>
          </w:p>
        </w:tc>
      </w:tr>
      <w:tr w:rsidR="001E7F9C" w:rsidRPr="001E7F9C" w14:paraId="18E7A660" w14:textId="77777777" w:rsidTr="001E7F9C">
        <w:trPr>
          <w:gridAfter w:val="1"/>
          <w:wAfter w:w="22" w:type="dxa"/>
          <w:trHeight w:val="1410"/>
        </w:trPr>
        <w:tc>
          <w:tcPr>
            <w:tcW w:w="2972" w:type="dxa"/>
            <w:hideMark/>
          </w:tcPr>
          <w:p w14:paraId="292FE278" w14:textId="77777777" w:rsidR="001E7F9C" w:rsidRPr="001E7F9C" w:rsidRDefault="001E7F9C" w:rsidP="001E7F9C">
            <w:pPr>
              <w:jc w:val="right"/>
              <w:rPr>
                <w:sz w:val="16"/>
                <w:szCs w:val="16"/>
              </w:rPr>
            </w:pPr>
            <w:r w:rsidRPr="001E7F9C">
              <w:rPr>
                <w:sz w:val="16"/>
                <w:szCs w:val="16"/>
              </w:rPr>
              <w:t>Осуществление государственных полномочий Российской Федерации по составлению (изменению) списков кандидатов в присяжные заседатели федеральных судов общей юрисдикции в Российской Федерации</w:t>
            </w:r>
          </w:p>
        </w:tc>
        <w:tc>
          <w:tcPr>
            <w:tcW w:w="515" w:type="dxa"/>
            <w:hideMark/>
          </w:tcPr>
          <w:p w14:paraId="2D0FF128" w14:textId="77777777" w:rsidR="001E7F9C" w:rsidRPr="001E7F9C" w:rsidRDefault="001E7F9C" w:rsidP="001E7F9C">
            <w:pPr>
              <w:jc w:val="right"/>
              <w:rPr>
                <w:sz w:val="16"/>
                <w:szCs w:val="16"/>
              </w:rPr>
            </w:pPr>
            <w:r w:rsidRPr="001E7F9C">
              <w:rPr>
                <w:sz w:val="16"/>
                <w:szCs w:val="16"/>
              </w:rPr>
              <w:t>900</w:t>
            </w:r>
          </w:p>
        </w:tc>
        <w:tc>
          <w:tcPr>
            <w:tcW w:w="376" w:type="dxa"/>
            <w:hideMark/>
          </w:tcPr>
          <w:p w14:paraId="57A36405" w14:textId="77777777" w:rsidR="001E7F9C" w:rsidRPr="001E7F9C" w:rsidRDefault="001E7F9C" w:rsidP="001E7F9C">
            <w:pPr>
              <w:jc w:val="right"/>
              <w:rPr>
                <w:sz w:val="16"/>
                <w:szCs w:val="16"/>
              </w:rPr>
            </w:pPr>
            <w:r w:rsidRPr="001E7F9C">
              <w:rPr>
                <w:sz w:val="16"/>
                <w:szCs w:val="16"/>
              </w:rPr>
              <w:t>01</w:t>
            </w:r>
          </w:p>
        </w:tc>
        <w:tc>
          <w:tcPr>
            <w:tcW w:w="475" w:type="dxa"/>
            <w:hideMark/>
          </w:tcPr>
          <w:p w14:paraId="32410183" w14:textId="77777777" w:rsidR="001E7F9C" w:rsidRPr="001E7F9C" w:rsidRDefault="001E7F9C" w:rsidP="001E7F9C">
            <w:pPr>
              <w:jc w:val="right"/>
              <w:rPr>
                <w:sz w:val="16"/>
                <w:szCs w:val="16"/>
              </w:rPr>
            </w:pPr>
            <w:r w:rsidRPr="001E7F9C">
              <w:rPr>
                <w:sz w:val="16"/>
                <w:szCs w:val="16"/>
              </w:rPr>
              <w:t>05</w:t>
            </w:r>
          </w:p>
        </w:tc>
        <w:tc>
          <w:tcPr>
            <w:tcW w:w="376" w:type="dxa"/>
            <w:hideMark/>
          </w:tcPr>
          <w:p w14:paraId="02E3D570" w14:textId="77777777" w:rsidR="001E7F9C" w:rsidRPr="001E7F9C" w:rsidRDefault="001E7F9C" w:rsidP="001E7F9C">
            <w:pPr>
              <w:jc w:val="right"/>
              <w:rPr>
                <w:sz w:val="16"/>
                <w:szCs w:val="16"/>
              </w:rPr>
            </w:pPr>
            <w:r w:rsidRPr="001E7F9C">
              <w:rPr>
                <w:sz w:val="16"/>
                <w:szCs w:val="16"/>
              </w:rPr>
              <w:t>19</w:t>
            </w:r>
          </w:p>
        </w:tc>
        <w:tc>
          <w:tcPr>
            <w:tcW w:w="296" w:type="dxa"/>
            <w:hideMark/>
          </w:tcPr>
          <w:p w14:paraId="797FCACD" w14:textId="77777777" w:rsidR="001E7F9C" w:rsidRPr="001E7F9C" w:rsidRDefault="001E7F9C" w:rsidP="001E7F9C">
            <w:pPr>
              <w:jc w:val="right"/>
              <w:rPr>
                <w:sz w:val="16"/>
                <w:szCs w:val="16"/>
              </w:rPr>
            </w:pPr>
            <w:r w:rsidRPr="001E7F9C">
              <w:rPr>
                <w:sz w:val="16"/>
                <w:szCs w:val="16"/>
              </w:rPr>
              <w:t>0</w:t>
            </w:r>
          </w:p>
        </w:tc>
        <w:tc>
          <w:tcPr>
            <w:tcW w:w="461" w:type="dxa"/>
            <w:hideMark/>
          </w:tcPr>
          <w:p w14:paraId="3694259E" w14:textId="77777777" w:rsidR="001E7F9C" w:rsidRPr="001E7F9C" w:rsidRDefault="001E7F9C" w:rsidP="001E7F9C">
            <w:pPr>
              <w:jc w:val="right"/>
              <w:rPr>
                <w:sz w:val="16"/>
                <w:szCs w:val="16"/>
              </w:rPr>
            </w:pPr>
            <w:r w:rsidRPr="001E7F9C">
              <w:rPr>
                <w:sz w:val="16"/>
                <w:szCs w:val="16"/>
              </w:rPr>
              <w:t>06</w:t>
            </w:r>
          </w:p>
        </w:tc>
        <w:tc>
          <w:tcPr>
            <w:tcW w:w="646" w:type="dxa"/>
            <w:hideMark/>
          </w:tcPr>
          <w:p w14:paraId="6C73F4A3" w14:textId="77777777" w:rsidR="001E7F9C" w:rsidRPr="001E7F9C" w:rsidRDefault="001E7F9C" w:rsidP="001E7F9C">
            <w:pPr>
              <w:jc w:val="right"/>
              <w:rPr>
                <w:sz w:val="16"/>
                <w:szCs w:val="16"/>
              </w:rPr>
            </w:pPr>
            <w:r w:rsidRPr="001E7F9C">
              <w:rPr>
                <w:sz w:val="16"/>
                <w:szCs w:val="16"/>
              </w:rPr>
              <w:t>51200</w:t>
            </w:r>
          </w:p>
        </w:tc>
        <w:tc>
          <w:tcPr>
            <w:tcW w:w="456" w:type="dxa"/>
            <w:hideMark/>
          </w:tcPr>
          <w:p w14:paraId="377D140A"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5476A32A" w14:textId="77777777" w:rsidR="001E7F9C" w:rsidRPr="001E7F9C" w:rsidRDefault="001E7F9C">
            <w:pPr>
              <w:jc w:val="right"/>
              <w:rPr>
                <w:sz w:val="16"/>
                <w:szCs w:val="16"/>
              </w:rPr>
            </w:pPr>
            <w:r w:rsidRPr="001E7F9C">
              <w:rPr>
                <w:sz w:val="16"/>
                <w:szCs w:val="16"/>
              </w:rPr>
              <w:t>2,4</w:t>
            </w:r>
          </w:p>
        </w:tc>
        <w:tc>
          <w:tcPr>
            <w:tcW w:w="1068" w:type="dxa"/>
            <w:noWrap/>
            <w:hideMark/>
          </w:tcPr>
          <w:p w14:paraId="665E72CC" w14:textId="77777777" w:rsidR="001E7F9C" w:rsidRPr="001E7F9C" w:rsidRDefault="001E7F9C">
            <w:pPr>
              <w:jc w:val="right"/>
              <w:rPr>
                <w:sz w:val="16"/>
                <w:szCs w:val="16"/>
              </w:rPr>
            </w:pPr>
            <w:r w:rsidRPr="001E7F9C">
              <w:rPr>
                <w:sz w:val="16"/>
                <w:szCs w:val="16"/>
              </w:rPr>
              <w:t>197,9</w:t>
            </w:r>
          </w:p>
        </w:tc>
        <w:tc>
          <w:tcPr>
            <w:tcW w:w="1201" w:type="dxa"/>
            <w:noWrap/>
            <w:hideMark/>
          </w:tcPr>
          <w:p w14:paraId="5066F591" w14:textId="77777777" w:rsidR="001E7F9C" w:rsidRPr="001E7F9C" w:rsidRDefault="001E7F9C">
            <w:pPr>
              <w:jc w:val="right"/>
              <w:rPr>
                <w:sz w:val="16"/>
                <w:szCs w:val="16"/>
              </w:rPr>
            </w:pPr>
            <w:r w:rsidRPr="001E7F9C">
              <w:rPr>
                <w:sz w:val="16"/>
                <w:szCs w:val="16"/>
              </w:rPr>
              <w:t>2,3</w:t>
            </w:r>
          </w:p>
        </w:tc>
      </w:tr>
      <w:tr w:rsidR="001E7F9C" w:rsidRPr="001E7F9C" w14:paraId="7701C074" w14:textId="77777777" w:rsidTr="001E7F9C">
        <w:trPr>
          <w:gridAfter w:val="1"/>
          <w:wAfter w:w="22" w:type="dxa"/>
          <w:trHeight w:val="735"/>
        </w:trPr>
        <w:tc>
          <w:tcPr>
            <w:tcW w:w="2972" w:type="dxa"/>
            <w:hideMark/>
          </w:tcPr>
          <w:p w14:paraId="09E67D88" w14:textId="77777777" w:rsidR="001E7F9C" w:rsidRPr="001E7F9C" w:rsidRDefault="001E7F9C" w:rsidP="001E7F9C">
            <w:pPr>
              <w:jc w:val="right"/>
              <w:rPr>
                <w:sz w:val="16"/>
                <w:szCs w:val="16"/>
              </w:rPr>
            </w:pPr>
            <w:r w:rsidRPr="001E7F9C">
              <w:rPr>
                <w:sz w:val="16"/>
                <w:szCs w:val="16"/>
              </w:rPr>
              <w:t>Закупка товаров, работ и услуг для обеспечения государственных (муниципальных) нужд</w:t>
            </w:r>
          </w:p>
        </w:tc>
        <w:tc>
          <w:tcPr>
            <w:tcW w:w="515" w:type="dxa"/>
            <w:hideMark/>
          </w:tcPr>
          <w:p w14:paraId="6A6A76E9" w14:textId="77777777" w:rsidR="001E7F9C" w:rsidRPr="001E7F9C" w:rsidRDefault="001E7F9C" w:rsidP="001E7F9C">
            <w:pPr>
              <w:jc w:val="right"/>
              <w:rPr>
                <w:sz w:val="16"/>
                <w:szCs w:val="16"/>
              </w:rPr>
            </w:pPr>
            <w:r w:rsidRPr="001E7F9C">
              <w:rPr>
                <w:sz w:val="16"/>
                <w:szCs w:val="16"/>
              </w:rPr>
              <w:t>900</w:t>
            </w:r>
          </w:p>
        </w:tc>
        <w:tc>
          <w:tcPr>
            <w:tcW w:w="376" w:type="dxa"/>
            <w:hideMark/>
          </w:tcPr>
          <w:p w14:paraId="1160C4CE" w14:textId="77777777" w:rsidR="001E7F9C" w:rsidRPr="001E7F9C" w:rsidRDefault="001E7F9C" w:rsidP="001E7F9C">
            <w:pPr>
              <w:jc w:val="right"/>
              <w:rPr>
                <w:sz w:val="16"/>
                <w:szCs w:val="16"/>
              </w:rPr>
            </w:pPr>
            <w:r w:rsidRPr="001E7F9C">
              <w:rPr>
                <w:sz w:val="16"/>
                <w:szCs w:val="16"/>
              </w:rPr>
              <w:t>01</w:t>
            </w:r>
          </w:p>
        </w:tc>
        <w:tc>
          <w:tcPr>
            <w:tcW w:w="475" w:type="dxa"/>
            <w:hideMark/>
          </w:tcPr>
          <w:p w14:paraId="486AC57D" w14:textId="77777777" w:rsidR="001E7F9C" w:rsidRPr="001E7F9C" w:rsidRDefault="001E7F9C" w:rsidP="001E7F9C">
            <w:pPr>
              <w:jc w:val="right"/>
              <w:rPr>
                <w:sz w:val="16"/>
                <w:szCs w:val="16"/>
              </w:rPr>
            </w:pPr>
            <w:r w:rsidRPr="001E7F9C">
              <w:rPr>
                <w:sz w:val="16"/>
                <w:szCs w:val="16"/>
              </w:rPr>
              <w:t>05</w:t>
            </w:r>
          </w:p>
        </w:tc>
        <w:tc>
          <w:tcPr>
            <w:tcW w:w="376" w:type="dxa"/>
            <w:hideMark/>
          </w:tcPr>
          <w:p w14:paraId="43271E28" w14:textId="77777777" w:rsidR="001E7F9C" w:rsidRPr="001E7F9C" w:rsidRDefault="001E7F9C" w:rsidP="001E7F9C">
            <w:pPr>
              <w:jc w:val="right"/>
              <w:rPr>
                <w:sz w:val="16"/>
                <w:szCs w:val="16"/>
              </w:rPr>
            </w:pPr>
            <w:r w:rsidRPr="001E7F9C">
              <w:rPr>
                <w:sz w:val="16"/>
                <w:szCs w:val="16"/>
              </w:rPr>
              <w:t>19</w:t>
            </w:r>
          </w:p>
        </w:tc>
        <w:tc>
          <w:tcPr>
            <w:tcW w:w="296" w:type="dxa"/>
            <w:hideMark/>
          </w:tcPr>
          <w:p w14:paraId="4EBCC4E3" w14:textId="77777777" w:rsidR="001E7F9C" w:rsidRPr="001E7F9C" w:rsidRDefault="001E7F9C" w:rsidP="001E7F9C">
            <w:pPr>
              <w:jc w:val="right"/>
              <w:rPr>
                <w:sz w:val="16"/>
                <w:szCs w:val="16"/>
              </w:rPr>
            </w:pPr>
            <w:r w:rsidRPr="001E7F9C">
              <w:rPr>
                <w:sz w:val="16"/>
                <w:szCs w:val="16"/>
              </w:rPr>
              <w:t>0</w:t>
            </w:r>
          </w:p>
        </w:tc>
        <w:tc>
          <w:tcPr>
            <w:tcW w:w="461" w:type="dxa"/>
            <w:hideMark/>
          </w:tcPr>
          <w:p w14:paraId="3ADA28EF" w14:textId="77777777" w:rsidR="001E7F9C" w:rsidRPr="001E7F9C" w:rsidRDefault="001E7F9C" w:rsidP="001E7F9C">
            <w:pPr>
              <w:jc w:val="right"/>
              <w:rPr>
                <w:sz w:val="16"/>
                <w:szCs w:val="16"/>
              </w:rPr>
            </w:pPr>
            <w:r w:rsidRPr="001E7F9C">
              <w:rPr>
                <w:sz w:val="16"/>
                <w:szCs w:val="16"/>
              </w:rPr>
              <w:t>06</w:t>
            </w:r>
          </w:p>
        </w:tc>
        <w:tc>
          <w:tcPr>
            <w:tcW w:w="646" w:type="dxa"/>
            <w:hideMark/>
          </w:tcPr>
          <w:p w14:paraId="5E6124F3" w14:textId="77777777" w:rsidR="001E7F9C" w:rsidRPr="001E7F9C" w:rsidRDefault="001E7F9C" w:rsidP="001E7F9C">
            <w:pPr>
              <w:jc w:val="right"/>
              <w:rPr>
                <w:sz w:val="16"/>
                <w:szCs w:val="16"/>
              </w:rPr>
            </w:pPr>
            <w:r w:rsidRPr="001E7F9C">
              <w:rPr>
                <w:sz w:val="16"/>
                <w:szCs w:val="16"/>
              </w:rPr>
              <w:t>51200</w:t>
            </w:r>
          </w:p>
        </w:tc>
        <w:tc>
          <w:tcPr>
            <w:tcW w:w="456" w:type="dxa"/>
            <w:hideMark/>
          </w:tcPr>
          <w:p w14:paraId="4FD36D18" w14:textId="77777777" w:rsidR="001E7F9C" w:rsidRPr="001E7F9C" w:rsidRDefault="001E7F9C" w:rsidP="001E7F9C">
            <w:pPr>
              <w:jc w:val="right"/>
              <w:rPr>
                <w:sz w:val="16"/>
                <w:szCs w:val="16"/>
              </w:rPr>
            </w:pPr>
            <w:r w:rsidRPr="001E7F9C">
              <w:rPr>
                <w:sz w:val="16"/>
                <w:szCs w:val="16"/>
              </w:rPr>
              <w:t>200</w:t>
            </w:r>
          </w:p>
        </w:tc>
        <w:tc>
          <w:tcPr>
            <w:tcW w:w="1077" w:type="dxa"/>
            <w:noWrap/>
            <w:hideMark/>
          </w:tcPr>
          <w:p w14:paraId="7D0D245B" w14:textId="77777777" w:rsidR="001E7F9C" w:rsidRPr="001E7F9C" w:rsidRDefault="001E7F9C">
            <w:pPr>
              <w:jc w:val="right"/>
              <w:rPr>
                <w:sz w:val="16"/>
                <w:szCs w:val="16"/>
              </w:rPr>
            </w:pPr>
            <w:r w:rsidRPr="001E7F9C">
              <w:rPr>
                <w:sz w:val="16"/>
                <w:szCs w:val="16"/>
              </w:rPr>
              <w:t>2,4</w:t>
            </w:r>
          </w:p>
        </w:tc>
        <w:tc>
          <w:tcPr>
            <w:tcW w:w="1068" w:type="dxa"/>
            <w:noWrap/>
            <w:hideMark/>
          </w:tcPr>
          <w:p w14:paraId="7C38B3D0" w14:textId="77777777" w:rsidR="001E7F9C" w:rsidRPr="001E7F9C" w:rsidRDefault="001E7F9C">
            <w:pPr>
              <w:jc w:val="right"/>
              <w:rPr>
                <w:sz w:val="16"/>
                <w:szCs w:val="16"/>
              </w:rPr>
            </w:pPr>
            <w:r w:rsidRPr="001E7F9C">
              <w:rPr>
                <w:sz w:val="16"/>
                <w:szCs w:val="16"/>
              </w:rPr>
              <w:t>197,9</w:t>
            </w:r>
          </w:p>
        </w:tc>
        <w:tc>
          <w:tcPr>
            <w:tcW w:w="1201" w:type="dxa"/>
            <w:noWrap/>
            <w:hideMark/>
          </w:tcPr>
          <w:p w14:paraId="26571D0A" w14:textId="77777777" w:rsidR="001E7F9C" w:rsidRPr="001E7F9C" w:rsidRDefault="001E7F9C">
            <w:pPr>
              <w:jc w:val="right"/>
              <w:rPr>
                <w:sz w:val="16"/>
                <w:szCs w:val="16"/>
              </w:rPr>
            </w:pPr>
            <w:r w:rsidRPr="001E7F9C">
              <w:rPr>
                <w:sz w:val="16"/>
                <w:szCs w:val="16"/>
              </w:rPr>
              <w:t>2,3</w:t>
            </w:r>
          </w:p>
        </w:tc>
      </w:tr>
      <w:tr w:rsidR="001E7F9C" w:rsidRPr="001E7F9C" w14:paraId="2D7368E1" w14:textId="77777777" w:rsidTr="001E7F9C">
        <w:trPr>
          <w:gridAfter w:val="1"/>
          <w:wAfter w:w="22" w:type="dxa"/>
          <w:trHeight w:val="825"/>
        </w:trPr>
        <w:tc>
          <w:tcPr>
            <w:tcW w:w="2972" w:type="dxa"/>
            <w:hideMark/>
          </w:tcPr>
          <w:p w14:paraId="19410858" w14:textId="77777777" w:rsidR="001E7F9C" w:rsidRPr="001E7F9C" w:rsidRDefault="001E7F9C" w:rsidP="001E7F9C">
            <w:pPr>
              <w:jc w:val="right"/>
              <w:rPr>
                <w:sz w:val="16"/>
                <w:szCs w:val="16"/>
              </w:rPr>
            </w:pPr>
            <w:r w:rsidRPr="001E7F9C">
              <w:rPr>
                <w:sz w:val="16"/>
                <w:szCs w:val="16"/>
              </w:rPr>
              <w:t>Иные закупки товаров, работ и услуг для обеспечение государственных (муниципальных) нужд</w:t>
            </w:r>
          </w:p>
        </w:tc>
        <w:tc>
          <w:tcPr>
            <w:tcW w:w="515" w:type="dxa"/>
            <w:hideMark/>
          </w:tcPr>
          <w:p w14:paraId="6EE9E884" w14:textId="77777777" w:rsidR="001E7F9C" w:rsidRPr="001E7F9C" w:rsidRDefault="001E7F9C" w:rsidP="001E7F9C">
            <w:pPr>
              <w:jc w:val="right"/>
              <w:rPr>
                <w:sz w:val="16"/>
                <w:szCs w:val="16"/>
              </w:rPr>
            </w:pPr>
            <w:r w:rsidRPr="001E7F9C">
              <w:rPr>
                <w:sz w:val="16"/>
                <w:szCs w:val="16"/>
              </w:rPr>
              <w:t>900</w:t>
            </w:r>
          </w:p>
        </w:tc>
        <w:tc>
          <w:tcPr>
            <w:tcW w:w="376" w:type="dxa"/>
            <w:hideMark/>
          </w:tcPr>
          <w:p w14:paraId="1E89F3E9" w14:textId="77777777" w:rsidR="001E7F9C" w:rsidRPr="001E7F9C" w:rsidRDefault="001E7F9C" w:rsidP="001E7F9C">
            <w:pPr>
              <w:jc w:val="right"/>
              <w:rPr>
                <w:sz w:val="16"/>
                <w:szCs w:val="16"/>
              </w:rPr>
            </w:pPr>
            <w:r w:rsidRPr="001E7F9C">
              <w:rPr>
                <w:sz w:val="16"/>
                <w:szCs w:val="16"/>
              </w:rPr>
              <w:t>01</w:t>
            </w:r>
          </w:p>
        </w:tc>
        <w:tc>
          <w:tcPr>
            <w:tcW w:w="475" w:type="dxa"/>
            <w:hideMark/>
          </w:tcPr>
          <w:p w14:paraId="2D5EF11C" w14:textId="77777777" w:rsidR="001E7F9C" w:rsidRPr="001E7F9C" w:rsidRDefault="001E7F9C" w:rsidP="001E7F9C">
            <w:pPr>
              <w:jc w:val="right"/>
              <w:rPr>
                <w:sz w:val="16"/>
                <w:szCs w:val="16"/>
              </w:rPr>
            </w:pPr>
            <w:r w:rsidRPr="001E7F9C">
              <w:rPr>
                <w:sz w:val="16"/>
                <w:szCs w:val="16"/>
              </w:rPr>
              <w:t>05</w:t>
            </w:r>
          </w:p>
        </w:tc>
        <w:tc>
          <w:tcPr>
            <w:tcW w:w="376" w:type="dxa"/>
            <w:hideMark/>
          </w:tcPr>
          <w:p w14:paraId="2E54933E" w14:textId="77777777" w:rsidR="001E7F9C" w:rsidRPr="001E7F9C" w:rsidRDefault="001E7F9C" w:rsidP="001E7F9C">
            <w:pPr>
              <w:jc w:val="right"/>
              <w:rPr>
                <w:sz w:val="16"/>
                <w:szCs w:val="16"/>
              </w:rPr>
            </w:pPr>
            <w:r w:rsidRPr="001E7F9C">
              <w:rPr>
                <w:sz w:val="16"/>
                <w:szCs w:val="16"/>
              </w:rPr>
              <w:t>19</w:t>
            </w:r>
          </w:p>
        </w:tc>
        <w:tc>
          <w:tcPr>
            <w:tcW w:w="296" w:type="dxa"/>
            <w:hideMark/>
          </w:tcPr>
          <w:p w14:paraId="7DA183B7" w14:textId="77777777" w:rsidR="001E7F9C" w:rsidRPr="001E7F9C" w:rsidRDefault="001E7F9C" w:rsidP="001E7F9C">
            <w:pPr>
              <w:jc w:val="right"/>
              <w:rPr>
                <w:sz w:val="16"/>
                <w:szCs w:val="16"/>
              </w:rPr>
            </w:pPr>
            <w:r w:rsidRPr="001E7F9C">
              <w:rPr>
                <w:sz w:val="16"/>
                <w:szCs w:val="16"/>
              </w:rPr>
              <w:t>0</w:t>
            </w:r>
          </w:p>
        </w:tc>
        <w:tc>
          <w:tcPr>
            <w:tcW w:w="461" w:type="dxa"/>
            <w:hideMark/>
          </w:tcPr>
          <w:p w14:paraId="38470DA6" w14:textId="77777777" w:rsidR="001E7F9C" w:rsidRPr="001E7F9C" w:rsidRDefault="001E7F9C" w:rsidP="001E7F9C">
            <w:pPr>
              <w:jc w:val="right"/>
              <w:rPr>
                <w:sz w:val="16"/>
                <w:szCs w:val="16"/>
              </w:rPr>
            </w:pPr>
            <w:r w:rsidRPr="001E7F9C">
              <w:rPr>
                <w:sz w:val="16"/>
                <w:szCs w:val="16"/>
              </w:rPr>
              <w:t>06</w:t>
            </w:r>
          </w:p>
        </w:tc>
        <w:tc>
          <w:tcPr>
            <w:tcW w:w="646" w:type="dxa"/>
            <w:hideMark/>
          </w:tcPr>
          <w:p w14:paraId="18E3710C" w14:textId="77777777" w:rsidR="001E7F9C" w:rsidRPr="001E7F9C" w:rsidRDefault="001E7F9C" w:rsidP="001E7F9C">
            <w:pPr>
              <w:jc w:val="right"/>
              <w:rPr>
                <w:sz w:val="16"/>
                <w:szCs w:val="16"/>
              </w:rPr>
            </w:pPr>
            <w:r w:rsidRPr="001E7F9C">
              <w:rPr>
                <w:sz w:val="16"/>
                <w:szCs w:val="16"/>
              </w:rPr>
              <w:t>51200</w:t>
            </w:r>
          </w:p>
        </w:tc>
        <w:tc>
          <w:tcPr>
            <w:tcW w:w="456" w:type="dxa"/>
            <w:hideMark/>
          </w:tcPr>
          <w:p w14:paraId="6874A7BB" w14:textId="77777777" w:rsidR="001E7F9C" w:rsidRPr="001E7F9C" w:rsidRDefault="001E7F9C" w:rsidP="001E7F9C">
            <w:pPr>
              <w:jc w:val="right"/>
              <w:rPr>
                <w:sz w:val="16"/>
                <w:szCs w:val="16"/>
              </w:rPr>
            </w:pPr>
            <w:r w:rsidRPr="001E7F9C">
              <w:rPr>
                <w:sz w:val="16"/>
                <w:szCs w:val="16"/>
              </w:rPr>
              <w:t>240</w:t>
            </w:r>
          </w:p>
        </w:tc>
        <w:tc>
          <w:tcPr>
            <w:tcW w:w="1077" w:type="dxa"/>
            <w:noWrap/>
            <w:hideMark/>
          </w:tcPr>
          <w:p w14:paraId="5E53B0FC" w14:textId="77777777" w:rsidR="001E7F9C" w:rsidRPr="001E7F9C" w:rsidRDefault="001E7F9C">
            <w:pPr>
              <w:jc w:val="right"/>
              <w:rPr>
                <w:sz w:val="16"/>
                <w:szCs w:val="16"/>
              </w:rPr>
            </w:pPr>
            <w:r w:rsidRPr="001E7F9C">
              <w:rPr>
                <w:sz w:val="16"/>
                <w:szCs w:val="16"/>
              </w:rPr>
              <w:t>2,4</w:t>
            </w:r>
          </w:p>
        </w:tc>
        <w:tc>
          <w:tcPr>
            <w:tcW w:w="1068" w:type="dxa"/>
            <w:noWrap/>
            <w:hideMark/>
          </w:tcPr>
          <w:p w14:paraId="4BB99DA5" w14:textId="77777777" w:rsidR="001E7F9C" w:rsidRPr="001E7F9C" w:rsidRDefault="001E7F9C">
            <w:pPr>
              <w:jc w:val="right"/>
              <w:rPr>
                <w:sz w:val="16"/>
                <w:szCs w:val="16"/>
              </w:rPr>
            </w:pPr>
            <w:r w:rsidRPr="001E7F9C">
              <w:rPr>
                <w:sz w:val="16"/>
                <w:szCs w:val="16"/>
              </w:rPr>
              <w:t>197,9</w:t>
            </w:r>
          </w:p>
        </w:tc>
        <w:tc>
          <w:tcPr>
            <w:tcW w:w="1201" w:type="dxa"/>
            <w:noWrap/>
            <w:hideMark/>
          </w:tcPr>
          <w:p w14:paraId="2AE1A493" w14:textId="77777777" w:rsidR="001E7F9C" w:rsidRPr="001E7F9C" w:rsidRDefault="001E7F9C">
            <w:pPr>
              <w:jc w:val="right"/>
              <w:rPr>
                <w:sz w:val="16"/>
                <w:szCs w:val="16"/>
              </w:rPr>
            </w:pPr>
            <w:r w:rsidRPr="001E7F9C">
              <w:rPr>
                <w:sz w:val="16"/>
                <w:szCs w:val="16"/>
              </w:rPr>
              <w:t>2,3</w:t>
            </w:r>
          </w:p>
        </w:tc>
      </w:tr>
      <w:tr w:rsidR="001E7F9C" w:rsidRPr="001E7F9C" w14:paraId="7DEACE34" w14:textId="77777777" w:rsidTr="001E7F9C">
        <w:trPr>
          <w:gridAfter w:val="1"/>
          <w:wAfter w:w="22" w:type="dxa"/>
          <w:trHeight w:val="315"/>
        </w:trPr>
        <w:tc>
          <w:tcPr>
            <w:tcW w:w="2972" w:type="dxa"/>
            <w:hideMark/>
          </w:tcPr>
          <w:p w14:paraId="3F8B5289" w14:textId="77777777" w:rsidR="001E7F9C" w:rsidRPr="001E7F9C" w:rsidRDefault="001E7F9C" w:rsidP="001E7F9C">
            <w:pPr>
              <w:jc w:val="right"/>
              <w:rPr>
                <w:sz w:val="16"/>
                <w:szCs w:val="16"/>
              </w:rPr>
            </w:pPr>
            <w:r w:rsidRPr="001E7F9C">
              <w:rPr>
                <w:sz w:val="16"/>
                <w:szCs w:val="16"/>
              </w:rPr>
              <w:t>Резервные фонды</w:t>
            </w:r>
          </w:p>
        </w:tc>
        <w:tc>
          <w:tcPr>
            <w:tcW w:w="515" w:type="dxa"/>
            <w:hideMark/>
          </w:tcPr>
          <w:p w14:paraId="5EEA2098" w14:textId="77777777" w:rsidR="001E7F9C" w:rsidRPr="001E7F9C" w:rsidRDefault="001E7F9C" w:rsidP="001E7F9C">
            <w:pPr>
              <w:jc w:val="right"/>
              <w:rPr>
                <w:sz w:val="16"/>
                <w:szCs w:val="16"/>
              </w:rPr>
            </w:pPr>
            <w:r w:rsidRPr="001E7F9C">
              <w:rPr>
                <w:sz w:val="16"/>
                <w:szCs w:val="16"/>
              </w:rPr>
              <w:t>900</w:t>
            </w:r>
          </w:p>
        </w:tc>
        <w:tc>
          <w:tcPr>
            <w:tcW w:w="376" w:type="dxa"/>
            <w:hideMark/>
          </w:tcPr>
          <w:p w14:paraId="56F1445B" w14:textId="77777777" w:rsidR="001E7F9C" w:rsidRPr="001E7F9C" w:rsidRDefault="001E7F9C" w:rsidP="001E7F9C">
            <w:pPr>
              <w:jc w:val="right"/>
              <w:rPr>
                <w:sz w:val="16"/>
                <w:szCs w:val="16"/>
              </w:rPr>
            </w:pPr>
            <w:r w:rsidRPr="001E7F9C">
              <w:rPr>
                <w:sz w:val="16"/>
                <w:szCs w:val="16"/>
              </w:rPr>
              <w:t>01</w:t>
            </w:r>
          </w:p>
        </w:tc>
        <w:tc>
          <w:tcPr>
            <w:tcW w:w="475" w:type="dxa"/>
            <w:hideMark/>
          </w:tcPr>
          <w:p w14:paraId="00D8286F" w14:textId="77777777" w:rsidR="001E7F9C" w:rsidRPr="001E7F9C" w:rsidRDefault="001E7F9C" w:rsidP="001E7F9C">
            <w:pPr>
              <w:jc w:val="right"/>
              <w:rPr>
                <w:sz w:val="16"/>
                <w:szCs w:val="16"/>
              </w:rPr>
            </w:pPr>
            <w:r w:rsidRPr="001E7F9C">
              <w:rPr>
                <w:sz w:val="16"/>
                <w:szCs w:val="16"/>
              </w:rPr>
              <w:t>11</w:t>
            </w:r>
          </w:p>
        </w:tc>
        <w:tc>
          <w:tcPr>
            <w:tcW w:w="376" w:type="dxa"/>
            <w:hideMark/>
          </w:tcPr>
          <w:p w14:paraId="7F93E7D6" w14:textId="77777777" w:rsidR="001E7F9C" w:rsidRPr="001E7F9C" w:rsidRDefault="001E7F9C" w:rsidP="001E7F9C">
            <w:pPr>
              <w:jc w:val="right"/>
              <w:rPr>
                <w:sz w:val="16"/>
                <w:szCs w:val="16"/>
              </w:rPr>
            </w:pPr>
            <w:r w:rsidRPr="001E7F9C">
              <w:rPr>
                <w:sz w:val="16"/>
                <w:szCs w:val="16"/>
              </w:rPr>
              <w:t> </w:t>
            </w:r>
          </w:p>
        </w:tc>
        <w:tc>
          <w:tcPr>
            <w:tcW w:w="296" w:type="dxa"/>
            <w:hideMark/>
          </w:tcPr>
          <w:p w14:paraId="683201D0" w14:textId="77777777" w:rsidR="001E7F9C" w:rsidRPr="001E7F9C" w:rsidRDefault="001E7F9C" w:rsidP="001E7F9C">
            <w:pPr>
              <w:jc w:val="right"/>
              <w:rPr>
                <w:sz w:val="16"/>
                <w:szCs w:val="16"/>
              </w:rPr>
            </w:pPr>
            <w:r w:rsidRPr="001E7F9C">
              <w:rPr>
                <w:sz w:val="16"/>
                <w:szCs w:val="16"/>
              </w:rPr>
              <w:t> </w:t>
            </w:r>
          </w:p>
        </w:tc>
        <w:tc>
          <w:tcPr>
            <w:tcW w:w="461" w:type="dxa"/>
            <w:hideMark/>
          </w:tcPr>
          <w:p w14:paraId="617C84B8" w14:textId="77777777" w:rsidR="001E7F9C" w:rsidRPr="001E7F9C" w:rsidRDefault="001E7F9C" w:rsidP="001E7F9C">
            <w:pPr>
              <w:jc w:val="right"/>
              <w:rPr>
                <w:sz w:val="16"/>
                <w:szCs w:val="16"/>
              </w:rPr>
            </w:pPr>
            <w:r w:rsidRPr="001E7F9C">
              <w:rPr>
                <w:sz w:val="16"/>
                <w:szCs w:val="16"/>
              </w:rPr>
              <w:t> </w:t>
            </w:r>
          </w:p>
        </w:tc>
        <w:tc>
          <w:tcPr>
            <w:tcW w:w="646" w:type="dxa"/>
            <w:hideMark/>
          </w:tcPr>
          <w:p w14:paraId="00FC5FDD" w14:textId="77777777" w:rsidR="001E7F9C" w:rsidRPr="001E7F9C" w:rsidRDefault="001E7F9C" w:rsidP="001E7F9C">
            <w:pPr>
              <w:jc w:val="right"/>
              <w:rPr>
                <w:sz w:val="16"/>
                <w:szCs w:val="16"/>
              </w:rPr>
            </w:pPr>
            <w:r w:rsidRPr="001E7F9C">
              <w:rPr>
                <w:sz w:val="16"/>
                <w:szCs w:val="16"/>
              </w:rPr>
              <w:t> </w:t>
            </w:r>
          </w:p>
        </w:tc>
        <w:tc>
          <w:tcPr>
            <w:tcW w:w="456" w:type="dxa"/>
            <w:hideMark/>
          </w:tcPr>
          <w:p w14:paraId="6CF64CAB"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3FE81C7B" w14:textId="77777777" w:rsidR="001E7F9C" w:rsidRPr="001E7F9C" w:rsidRDefault="001E7F9C">
            <w:pPr>
              <w:jc w:val="right"/>
              <w:rPr>
                <w:sz w:val="16"/>
                <w:szCs w:val="16"/>
              </w:rPr>
            </w:pPr>
            <w:r w:rsidRPr="001E7F9C">
              <w:rPr>
                <w:sz w:val="16"/>
                <w:szCs w:val="16"/>
              </w:rPr>
              <w:t>5 000,0</w:t>
            </w:r>
          </w:p>
        </w:tc>
        <w:tc>
          <w:tcPr>
            <w:tcW w:w="1068" w:type="dxa"/>
            <w:noWrap/>
            <w:hideMark/>
          </w:tcPr>
          <w:p w14:paraId="46997054" w14:textId="77777777" w:rsidR="001E7F9C" w:rsidRPr="001E7F9C" w:rsidRDefault="001E7F9C">
            <w:pPr>
              <w:jc w:val="right"/>
              <w:rPr>
                <w:sz w:val="16"/>
                <w:szCs w:val="16"/>
              </w:rPr>
            </w:pPr>
            <w:r w:rsidRPr="001E7F9C">
              <w:rPr>
                <w:sz w:val="16"/>
                <w:szCs w:val="16"/>
              </w:rPr>
              <w:t>2 000,0</w:t>
            </w:r>
          </w:p>
        </w:tc>
        <w:tc>
          <w:tcPr>
            <w:tcW w:w="1201" w:type="dxa"/>
            <w:noWrap/>
            <w:hideMark/>
          </w:tcPr>
          <w:p w14:paraId="07771199" w14:textId="77777777" w:rsidR="001E7F9C" w:rsidRPr="001E7F9C" w:rsidRDefault="001E7F9C">
            <w:pPr>
              <w:jc w:val="right"/>
              <w:rPr>
                <w:sz w:val="16"/>
                <w:szCs w:val="16"/>
              </w:rPr>
            </w:pPr>
            <w:r w:rsidRPr="001E7F9C">
              <w:rPr>
                <w:sz w:val="16"/>
                <w:szCs w:val="16"/>
              </w:rPr>
              <w:t>2 000,0</w:t>
            </w:r>
          </w:p>
        </w:tc>
      </w:tr>
      <w:tr w:rsidR="001E7F9C" w:rsidRPr="001E7F9C" w14:paraId="65ACB687" w14:textId="77777777" w:rsidTr="001E7F9C">
        <w:trPr>
          <w:gridAfter w:val="1"/>
          <w:wAfter w:w="22" w:type="dxa"/>
          <w:trHeight w:val="900"/>
        </w:trPr>
        <w:tc>
          <w:tcPr>
            <w:tcW w:w="2972" w:type="dxa"/>
            <w:hideMark/>
          </w:tcPr>
          <w:p w14:paraId="33F5A6DD" w14:textId="77777777" w:rsidR="001E7F9C" w:rsidRPr="001E7F9C" w:rsidRDefault="001E7F9C" w:rsidP="001E7F9C">
            <w:pPr>
              <w:jc w:val="right"/>
              <w:rPr>
                <w:sz w:val="16"/>
                <w:szCs w:val="16"/>
              </w:rPr>
            </w:pPr>
            <w:r w:rsidRPr="001E7F9C">
              <w:rPr>
                <w:sz w:val="16"/>
                <w:szCs w:val="16"/>
              </w:rPr>
              <w:t>Непрограммные расходы главных распорядителей средств бюджета Рузаевского муниципального района Республики Мордовия</w:t>
            </w:r>
          </w:p>
        </w:tc>
        <w:tc>
          <w:tcPr>
            <w:tcW w:w="515" w:type="dxa"/>
            <w:hideMark/>
          </w:tcPr>
          <w:p w14:paraId="720F3D6E" w14:textId="77777777" w:rsidR="001E7F9C" w:rsidRPr="001E7F9C" w:rsidRDefault="001E7F9C" w:rsidP="001E7F9C">
            <w:pPr>
              <w:jc w:val="right"/>
              <w:rPr>
                <w:sz w:val="16"/>
                <w:szCs w:val="16"/>
              </w:rPr>
            </w:pPr>
            <w:r w:rsidRPr="001E7F9C">
              <w:rPr>
                <w:sz w:val="16"/>
                <w:szCs w:val="16"/>
              </w:rPr>
              <w:t>900</w:t>
            </w:r>
          </w:p>
        </w:tc>
        <w:tc>
          <w:tcPr>
            <w:tcW w:w="376" w:type="dxa"/>
            <w:hideMark/>
          </w:tcPr>
          <w:p w14:paraId="4DB49A4C" w14:textId="77777777" w:rsidR="001E7F9C" w:rsidRPr="001E7F9C" w:rsidRDefault="001E7F9C" w:rsidP="001E7F9C">
            <w:pPr>
              <w:jc w:val="right"/>
              <w:rPr>
                <w:sz w:val="16"/>
                <w:szCs w:val="16"/>
              </w:rPr>
            </w:pPr>
            <w:r w:rsidRPr="001E7F9C">
              <w:rPr>
                <w:sz w:val="16"/>
                <w:szCs w:val="16"/>
              </w:rPr>
              <w:t>01</w:t>
            </w:r>
          </w:p>
        </w:tc>
        <w:tc>
          <w:tcPr>
            <w:tcW w:w="475" w:type="dxa"/>
            <w:hideMark/>
          </w:tcPr>
          <w:p w14:paraId="249040D5" w14:textId="77777777" w:rsidR="001E7F9C" w:rsidRPr="001E7F9C" w:rsidRDefault="001E7F9C" w:rsidP="001E7F9C">
            <w:pPr>
              <w:jc w:val="right"/>
              <w:rPr>
                <w:sz w:val="16"/>
                <w:szCs w:val="16"/>
              </w:rPr>
            </w:pPr>
            <w:r w:rsidRPr="001E7F9C">
              <w:rPr>
                <w:sz w:val="16"/>
                <w:szCs w:val="16"/>
              </w:rPr>
              <w:t>11</w:t>
            </w:r>
          </w:p>
        </w:tc>
        <w:tc>
          <w:tcPr>
            <w:tcW w:w="376" w:type="dxa"/>
            <w:hideMark/>
          </w:tcPr>
          <w:p w14:paraId="4D140272" w14:textId="77777777" w:rsidR="001E7F9C" w:rsidRPr="001E7F9C" w:rsidRDefault="001E7F9C" w:rsidP="001E7F9C">
            <w:pPr>
              <w:jc w:val="right"/>
              <w:rPr>
                <w:sz w:val="16"/>
                <w:szCs w:val="16"/>
              </w:rPr>
            </w:pPr>
            <w:r w:rsidRPr="001E7F9C">
              <w:rPr>
                <w:sz w:val="16"/>
                <w:szCs w:val="16"/>
              </w:rPr>
              <w:t>89</w:t>
            </w:r>
          </w:p>
        </w:tc>
        <w:tc>
          <w:tcPr>
            <w:tcW w:w="296" w:type="dxa"/>
            <w:hideMark/>
          </w:tcPr>
          <w:p w14:paraId="13AEABCE" w14:textId="77777777" w:rsidR="001E7F9C" w:rsidRPr="001E7F9C" w:rsidRDefault="001E7F9C" w:rsidP="001E7F9C">
            <w:pPr>
              <w:jc w:val="right"/>
              <w:rPr>
                <w:sz w:val="16"/>
                <w:szCs w:val="16"/>
              </w:rPr>
            </w:pPr>
            <w:r w:rsidRPr="001E7F9C">
              <w:rPr>
                <w:sz w:val="16"/>
                <w:szCs w:val="16"/>
              </w:rPr>
              <w:t> </w:t>
            </w:r>
          </w:p>
        </w:tc>
        <w:tc>
          <w:tcPr>
            <w:tcW w:w="461" w:type="dxa"/>
            <w:hideMark/>
          </w:tcPr>
          <w:p w14:paraId="2F01AFE4" w14:textId="77777777" w:rsidR="001E7F9C" w:rsidRPr="001E7F9C" w:rsidRDefault="001E7F9C" w:rsidP="001E7F9C">
            <w:pPr>
              <w:jc w:val="right"/>
              <w:rPr>
                <w:sz w:val="16"/>
                <w:szCs w:val="16"/>
              </w:rPr>
            </w:pPr>
            <w:r w:rsidRPr="001E7F9C">
              <w:rPr>
                <w:sz w:val="16"/>
                <w:szCs w:val="16"/>
              </w:rPr>
              <w:t> </w:t>
            </w:r>
          </w:p>
        </w:tc>
        <w:tc>
          <w:tcPr>
            <w:tcW w:w="646" w:type="dxa"/>
            <w:hideMark/>
          </w:tcPr>
          <w:p w14:paraId="6EC57E30" w14:textId="77777777" w:rsidR="001E7F9C" w:rsidRPr="001E7F9C" w:rsidRDefault="001E7F9C" w:rsidP="001E7F9C">
            <w:pPr>
              <w:jc w:val="right"/>
              <w:rPr>
                <w:sz w:val="16"/>
                <w:szCs w:val="16"/>
              </w:rPr>
            </w:pPr>
            <w:r w:rsidRPr="001E7F9C">
              <w:rPr>
                <w:sz w:val="16"/>
                <w:szCs w:val="16"/>
              </w:rPr>
              <w:t> </w:t>
            </w:r>
          </w:p>
        </w:tc>
        <w:tc>
          <w:tcPr>
            <w:tcW w:w="456" w:type="dxa"/>
            <w:hideMark/>
          </w:tcPr>
          <w:p w14:paraId="2986F8C4"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3A023E76" w14:textId="77777777" w:rsidR="001E7F9C" w:rsidRPr="001E7F9C" w:rsidRDefault="001E7F9C">
            <w:pPr>
              <w:jc w:val="right"/>
              <w:rPr>
                <w:sz w:val="16"/>
                <w:szCs w:val="16"/>
              </w:rPr>
            </w:pPr>
            <w:r w:rsidRPr="001E7F9C">
              <w:rPr>
                <w:sz w:val="16"/>
                <w:szCs w:val="16"/>
              </w:rPr>
              <w:t>5 000,0</w:t>
            </w:r>
          </w:p>
        </w:tc>
        <w:tc>
          <w:tcPr>
            <w:tcW w:w="1068" w:type="dxa"/>
            <w:noWrap/>
            <w:hideMark/>
          </w:tcPr>
          <w:p w14:paraId="032304BF" w14:textId="77777777" w:rsidR="001E7F9C" w:rsidRPr="001E7F9C" w:rsidRDefault="001E7F9C">
            <w:pPr>
              <w:jc w:val="right"/>
              <w:rPr>
                <w:sz w:val="16"/>
                <w:szCs w:val="16"/>
              </w:rPr>
            </w:pPr>
            <w:r w:rsidRPr="001E7F9C">
              <w:rPr>
                <w:sz w:val="16"/>
                <w:szCs w:val="16"/>
              </w:rPr>
              <w:t>2 000,0</w:t>
            </w:r>
          </w:p>
        </w:tc>
        <w:tc>
          <w:tcPr>
            <w:tcW w:w="1201" w:type="dxa"/>
            <w:noWrap/>
            <w:hideMark/>
          </w:tcPr>
          <w:p w14:paraId="7179B8A0" w14:textId="77777777" w:rsidR="001E7F9C" w:rsidRPr="001E7F9C" w:rsidRDefault="001E7F9C">
            <w:pPr>
              <w:jc w:val="right"/>
              <w:rPr>
                <w:sz w:val="16"/>
                <w:szCs w:val="16"/>
              </w:rPr>
            </w:pPr>
            <w:r w:rsidRPr="001E7F9C">
              <w:rPr>
                <w:sz w:val="16"/>
                <w:szCs w:val="16"/>
              </w:rPr>
              <w:t>2 000,0</w:t>
            </w:r>
          </w:p>
        </w:tc>
      </w:tr>
      <w:tr w:rsidR="001E7F9C" w:rsidRPr="001E7F9C" w14:paraId="7790A234" w14:textId="77777777" w:rsidTr="001E7F9C">
        <w:trPr>
          <w:gridAfter w:val="1"/>
          <w:wAfter w:w="22" w:type="dxa"/>
          <w:trHeight w:val="1125"/>
        </w:trPr>
        <w:tc>
          <w:tcPr>
            <w:tcW w:w="2972" w:type="dxa"/>
            <w:hideMark/>
          </w:tcPr>
          <w:p w14:paraId="2DE3593F" w14:textId="77777777" w:rsidR="001E7F9C" w:rsidRPr="001E7F9C" w:rsidRDefault="001E7F9C" w:rsidP="001E7F9C">
            <w:pPr>
              <w:jc w:val="right"/>
              <w:rPr>
                <w:sz w:val="16"/>
                <w:szCs w:val="16"/>
              </w:rPr>
            </w:pPr>
            <w:r w:rsidRPr="001E7F9C">
              <w:rPr>
                <w:sz w:val="16"/>
                <w:szCs w:val="16"/>
              </w:rPr>
              <w:t>Непрограммные расходы в рамках обеспечения деятельности главных распорядителей средств бюджета Рузаевского муниципального района Республики Мордовия</w:t>
            </w:r>
          </w:p>
        </w:tc>
        <w:tc>
          <w:tcPr>
            <w:tcW w:w="515" w:type="dxa"/>
            <w:hideMark/>
          </w:tcPr>
          <w:p w14:paraId="05E39790" w14:textId="77777777" w:rsidR="001E7F9C" w:rsidRPr="001E7F9C" w:rsidRDefault="001E7F9C" w:rsidP="001E7F9C">
            <w:pPr>
              <w:jc w:val="right"/>
              <w:rPr>
                <w:sz w:val="16"/>
                <w:szCs w:val="16"/>
              </w:rPr>
            </w:pPr>
            <w:r w:rsidRPr="001E7F9C">
              <w:rPr>
                <w:sz w:val="16"/>
                <w:szCs w:val="16"/>
              </w:rPr>
              <w:t>900</w:t>
            </w:r>
          </w:p>
        </w:tc>
        <w:tc>
          <w:tcPr>
            <w:tcW w:w="376" w:type="dxa"/>
            <w:hideMark/>
          </w:tcPr>
          <w:p w14:paraId="073A2258" w14:textId="77777777" w:rsidR="001E7F9C" w:rsidRPr="001E7F9C" w:rsidRDefault="001E7F9C" w:rsidP="001E7F9C">
            <w:pPr>
              <w:jc w:val="right"/>
              <w:rPr>
                <w:sz w:val="16"/>
                <w:szCs w:val="16"/>
              </w:rPr>
            </w:pPr>
            <w:r w:rsidRPr="001E7F9C">
              <w:rPr>
                <w:sz w:val="16"/>
                <w:szCs w:val="16"/>
              </w:rPr>
              <w:t>01</w:t>
            </w:r>
          </w:p>
        </w:tc>
        <w:tc>
          <w:tcPr>
            <w:tcW w:w="475" w:type="dxa"/>
            <w:hideMark/>
          </w:tcPr>
          <w:p w14:paraId="5C4431D4" w14:textId="77777777" w:rsidR="001E7F9C" w:rsidRPr="001E7F9C" w:rsidRDefault="001E7F9C" w:rsidP="001E7F9C">
            <w:pPr>
              <w:jc w:val="right"/>
              <w:rPr>
                <w:sz w:val="16"/>
                <w:szCs w:val="16"/>
              </w:rPr>
            </w:pPr>
            <w:r w:rsidRPr="001E7F9C">
              <w:rPr>
                <w:sz w:val="16"/>
                <w:szCs w:val="16"/>
              </w:rPr>
              <w:t>11</w:t>
            </w:r>
          </w:p>
        </w:tc>
        <w:tc>
          <w:tcPr>
            <w:tcW w:w="376" w:type="dxa"/>
            <w:hideMark/>
          </w:tcPr>
          <w:p w14:paraId="3F388422" w14:textId="77777777" w:rsidR="001E7F9C" w:rsidRPr="001E7F9C" w:rsidRDefault="001E7F9C" w:rsidP="001E7F9C">
            <w:pPr>
              <w:jc w:val="right"/>
              <w:rPr>
                <w:sz w:val="16"/>
                <w:szCs w:val="16"/>
              </w:rPr>
            </w:pPr>
            <w:r w:rsidRPr="001E7F9C">
              <w:rPr>
                <w:sz w:val="16"/>
                <w:szCs w:val="16"/>
              </w:rPr>
              <w:t>89</w:t>
            </w:r>
          </w:p>
        </w:tc>
        <w:tc>
          <w:tcPr>
            <w:tcW w:w="296" w:type="dxa"/>
            <w:hideMark/>
          </w:tcPr>
          <w:p w14:paraId="7631D853" w14:textId="77777777" w:rsidR="001E7F9C" w:rsidRPr="001E7F9C" w:rsidRDefault="001E7F9C" w:rsidP="001E7F9C">
            <w:pPr>
              <w:jc w:val="right"/>
              <w:rPr>
                <w:sz w:val="16"/>
                <w:szCs w:val="16"/>
              </w:rPr>
            </w:pPr>
            <w:r w:rsidRPr="001E7F9C">
              <w:rPr>
                <w:sz w:val="16"/>
                <w:szCs w:val="16"/>
              </w:rPr>
              <w:t>1</w:t>
            </w:r>
          </w:p>
        </w:tc>
        <w:tc>
          <w:tcPr>
            <w:tcW w:w="461" w:type="dxa"/>
            <w:hideMark/>
          </w:tcPr>
          <w:p w14:paraId="7144EF65" w14:textId="77777777" w:rsidR="001E7F9C" w:rsidRPr="001E7F9C" w:rsidRDefault="001E7F9C" w:rsidP="001E7F9C">
            <w:pPr>
              <w:jc w:val="right"/>
              <w:rPr>
                <w:sz w:val="16"/>
                <w:szCs w:val="16"/>
              </w:rPr>
            </w:pPr>
            <w:r w:rsidRPr="001E7F9C">
              <w:rPr>
                <w:sz w:val="16"/>
                <w:szCs w:val="16"/>
              </w:rPr>
              <w:t> </w:t>
            </w:r>
          </w:p>
        </w:tc>
        <w:tc>
          <w:tcPr>
            <w:tcW w:w="646" w:type="dxa"/>
            <w:hideMark/>
          </w:tcPr>
          <w:p w14:paraId="7CA0F0A5" w14:textId="77777777" w:rsidR="001E7F9C" w:rsidRPr="001E7F9C" w:rsidRDefault="001E7F9C" w:rsidP="001E7F9C">
            <w:pPr>
              <w:jc w:val="right"/>
              <w:rPr>
                <w:sz w:val="16"/>
                <w:szCs w:val="16"/>
              </w:rPr>
            </w:pPr>
            <w:r w:rsidRPr="001E7F9C">
              <w:rPr>
                <w:sz w:val="16"/>
                <w:szCs w:val="16"/>
              </w:rPr>
              <w:t> </w:t>
            </w:r>
          </w:p>
        </w:tc>
        <w:tc>
          <w:tcPr>
            <w:tcW w:w="456" w:type="dxa"/>
            <w:hideMark/>
          </w:tcPr>
          <w:p w14:paraId="453CECFE"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4D5C9A46" w14:textId="77777777" w:rsidR="001E7F9C" w:rsidRPr="001E7F9C" w:rsidRDefault="001E7F9C">
            <w:pPr>
              <w:jc w:val="right"/>
              <w:rPr>
                <w:sz w:val="16"/>
                <w:szCs w:val="16"/>
              </w:rPr>
            </w:pPr>
            <w:r w:rsidRPr="001E7F9C">
              <w:rPr>
                <w:sz w:val="16"/>
                <w:szCs w:val="16"/>
              </w:rPr>
              <w:t>5 000,0</w:t>
            </w:r>
          </w:p>
        </w:tc>
        <w:tc>
          <w:tcPr>
            <w:tcW w:w="1068" w:type="dxa"/>
            <w:noWrap/>
            <w:hideMark/>
          </w:tcPr>
          <w:p w14:paraId="74974CA3" w14:textId="77777777" w:rsidR="001E7F9C" w:rsidRPr="001E7F9C" w:rsidRDefault="001E7F9C">
            <w:pPr>
              <w:jc w:val="right"/>
              <w:rPr>
                <w:sz w:val="16"/>
                <w:szCs w:val="16"/>
              </w:rPr>
            </w:pPr>
            <w:r w:rsidRPr="001E7F9C">
              <w:rPr>
                <w:sz w:val="16"/>
                <w:szCs w:val="16"/>
              </w:rPr>
              <w:t>2 000,0</w:t>
            </w:r>
          </w:p>
        </w:tc>
        <w:tc>
          <w:tcPr>
            <w:tcW w:w="1201" w:type="dxa"/>
            <w:noWrap/>
            <w:hideMark/>
          </w:tcPr>
          <w:p w14:paraId="6B6407EB" w14:textId="77777777" w:rsidR="001E7F9C" w:rsidRPr="001E7F9C" w:rsidRDefault="001E7F9C">
            <w:pPr>
              <w:jc w:val="right"/>
              <w:rPr>
                <w:sz w:val="16"/>
                <w:szCs w:val="16"/>
              </w:rPr>
            </w:pPr>
            <w:r w:rsidRPr="001E7F9C">
              <w:rPr>
                <w:sz w:val="16"/>
                <w:szCs w:val="16"/>
              </w:rPr>
              <w:t>2 000,0</w:t>
            </w:r>
          </w:p>
        </w:tc>
      </w:tr>
      <w:tr w:rsidR="001E7F9C" w:rsidRPr="001E7F9C" w14:paraId="5ECB0547" w14:textId="77777777" w:rsidTr="001E7F9C">
        <w:trPr>
          <w:gridAfter w:val="1"/>
          <w:wAfter w:w="22" w:type="dxa"/>
          <w:trHeight w:val="660"/>
        </w:trPr>
        <w:tc>
          <w:tcPr>
            <w:tcW w:w="2972" w:type="dxa"/>
            <w:hideMark/>
          </w:tcPr>
          <w:p w14:paraId="02AB8B06" w14:textId="77777777" w:rsidR="001E7F9C" w:rsidRPr="001E7F9C" w:rsidRDefault="001E7F9C" w:rsidP="001E7F9C">
            <w:pPr>
              <w:jc w:val="right"/>
              <w:rPr>
                <w:sz w:val="16"/>
                <w:szCs w:val="16"/>
              </w:rPr>
            </w:pPr>
            <w:r w:rsidRPr="001E7F9C">
              <w:rPr>
                <w:sz w:val="16"/>
                <w:szCs w:val="16"/>
              </w:rPr>
              <w:t>Резервный фонд Администрации Рузаевского муниципального района Республики Мордовия</w:t>
            </w:r>
          </w:p>
        </w:tc>
        <w:tc>
          <w:tcPr>
            <w:tcW w:w="515" w:type="dxa"/>
            <w:hideMark/>
          </w:tcPr>
          <w:p w14:paraId="0A010879" w14:textId="77777777" w:rsidR="001E7F9C" w:rsidRPr="001E7F9C" w:rsidRDefault="001E7F9C" w:rsidP="001E7F9C">
            <w:pPr>
              <w:jc w:val="right"/>
              <w:rPr>
                <w:sz w:val="16"/>
                <w:szCs w:val="16"/>
              </w:rPr>
            </w:pPr>
            <w:r w:rsidRPr="001E7F9C">
              <w:rPr>
                <w:sz w:val="16"/>
                <w:szCs w:val="16"/>
              </w:rPr>
              <w:t>900</w:t>
            </w:r>
          </w:p>
        </w:tc>
        <w:tc>
          <w:tcPr>
            <w:tcW w:w="376" w:type="dxa"/>
            <w:hideMark/>
          </w:tcPr>
          <w:p w14:paraId="64AED2A3" w14:textId="77777777" w:rsidR="001E7F9C" w:rsidRPr="001E7F9C" w:rsidRDefault="001E7F9C" w:rsidP="001E7F9C">
            <w:pPr>
              <w:jc w:val="right"/>
              <w:rPr>
                <w:sz w:val="16"/>
                <w:szCs w:val="16"/>
              </w:rPr>
            </w:pPr>
            <w:r w:rsidRPr="001E7F9C">
              <w:rPr>
                <w:sz w:val="16"/>
                <w:szCs w:val="16"/>
              </w:rPr>
              <w:t>01</w:t>
            </w:r>
          </w:p>
        </w:tc>
        <w:tc>
          <w:tcPr>
            <w:tcW w:w="475" w:type="dxa"/>
            <w:hideMark/>
          </w:tcPr>
          <w:p w14:paraId="21D3AF65" w14:textId="77777777" w:rsidR="001E7F9C" w:rsidRPr="001E7F9C" w:rsidRDefault="001E7F9C" w:rsidP="001E7F9C">
            <w:pPr>
              <w:jc w:val="right"/>
              <w:rPr>
                <w:sz w:val="16"/>
                <w:szCs w:val="16"/>
              </w:rPr>
            </w:pPr>
            <w:r w:rsidRPr="001E7F9C">
              <w:rPr>
                <w:sz w:val="16"/>
                <w:szCs w:val="16"/>
              </w:rPr>
              <w:t>11</w:t>
            </w:r>
          </w:p>
        </w:tc>
        <w:tc>
          <w:tcPr>
            <w:tcW w:w="376" w:type="dxa"/>
            <w:hideMark/>
          </w:tcPr>
          <w:p w14:paraId="50FC675E" w14:textId="77777777" w:rsidR="001E7F9C" w:rsidRPr="001E7F9C" w:rsidRDefault="001E7F9C" w:rsidP="001E7F9C">
            <w:pPr>
              <w:jc w:val="right"/>
              <w:rPr>
                <w:sz w:val="16"/>
                <w:szCs w:val="16"/>
              </w:rPr>
            </w:pPr>
            <w:r w:rsidRPr="001E7F9C">
              <w:rPr>
                <w:sz w:val="16"/>
                <w:szCs w:val="16"/>
              </w:rPr>
              <w:t>89</w:t>
            </w:r>
          </w:p>
        </w:tc>
        <w:tc>
          <w:tcPr>
            <w:tcW w:w="296" w:type="dxa"/>
            <w:hideMark/>
          </w:tcPr>
          <w:p w14:paraId="7E166B65" w14:textId="77777777" w:rsidR="001E7F9C" w:rsidRPr="001E7F9C" w:rsidRDefault="001E7F9C" w:rsidP="001E7F9C">
            <w:pPr>
              <w:jc w:val="right"/>
              <w:rPr>
                <w:sz w:val="16"/>
                <w:szCs w:val="16"/>
              </w:rPr>
            </w:pPr>
            <w:r w:rsidRPr="001E7F9C">
              <w:rPr>
                <w:sz w:val="16"/>
                <w:szCs w:val="16"/>
              </w:rPr>
              <w:t>1</w:t>
            </w:r>
          </w:p>
        </w:tc>
        <w:tc>
          <w:tcPr>
            <w:tcW w:w="461" w:type="dxa"/>
            <w:hideMark/>
          </w:tcPr>
          <w:p w14:paraId="3D22F143" w14:textId="77777777" w:rsidR="001E7F9C" w:rsidRPr="001E7F9C" w:rsidRDefault="001E7F9C" w:rsidP="001E7F9C">
            <w:pPr>
              <w:jc w:val="right"/>
              <w:rPr>
                <w:sz w:val="16"/>
                <w:szCs w:val="16"/>
              </w:rPr>
            </w:pPr>
            <w:r w:rsidRPr="001E7F9C">
              <w:rPr>
                <w:sz w:val="16"/>
                <w:szCs w:val="16"/>
              </w:rPr>
              <w:t>00</w:t>
            </w:r>
          </w:p>
        </w:tc>
        <w:tc>
          <w:tcPr>
            <w:tcW w:w="646" w:type="dxa"/>
            <w:hideMark/>
          </w:tcPr>
          <w:p w14:paraId="008E5CA7" w14:textId="77777777" w:rsidR="001E7F9C" w:rsidRPr="001E7F9C" w:rsidRDefault="001E7F9C" w:rsidP="001E7F9C">
            <w:pPr>
              <w:jc w:val="right"/>
              <w:rPr>
                <w:sz w:val="16"/>
                <w:szCs w:val="16"/>
              </w:rPr>
            </w:pPr>
            <w:r w:rsidRPr="001E7F9C">
              <w:rPr>
                <w:sz w:val="16"/>
                <w:szCs w:val="16"/>
              </w:rPr>
              <w:t>41180</w:t>
            </w:r>
          </w:p>
        </w:tc>
        <w:tc>
          <w:tcPr>
            <w:tcW w:w="456" w:type="dxa"/>
            <w:hideMark/>
          </w:tcPr>
          <w:p w14:paraId="708526D1"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3F2F09F3" w14:textId="77777777" w:rsidR="001E7F9C" w:rsidRPr="001E7F9C" w:rsidRDefault="001E7F9C">
            <w:pPr>
              <w:jc w:val="right"/>
              <w:rPr>
                <w:sz w:val="16"/>
                <w:szCs w:val="16"/>
              </w:rPr>
            </w:pPr>
            <w:r w:rsidRPr="001E7F9C">
              <w:rPr>
                <w:sz w:val="16"/>
                <w:szCs w:val="16"/>
              </w:rPr>
              <w:t>5 000,0</w:t>
            </w:r>
          </w:p>
        </w:tc>
        <w:tc>
          <w:tcPr>
            <w:tcW w:w="1068" w:type="dxa"/>
            <w:noWrap/>
            <w:hideMark/>
          </w:tcPr>
          <w:p w14:paraId="0A9D958F" w14:textId="77777777" w:rsidR="001E7F9C" w:rsidRPr="001E7F9C" w:rsidRDefault="001E7F9C">
            <w:pPr>
              <w:jc w:val="right"/>
              <w:rPr>
                <w:sz w:val="16"/>
                <w:szCs w:val="16"/>
              </w:rPr>
            </w:pPr>
            <w:r w:rsidRPr="001E7F9C">
              <w:rPr>
                <w:sz w:val="16"/>
                <w:szCs w:val="16"/>
              </w:rPr>
              <w:t>2 000,0</w:t>
            </w:r>
          </w:p>
        </w:tc>
        <w:tc>
          <w:tcPr>
            <w:tcW w:w="1201" w:type="dxa"/>
            <w:noWrap/>
            <w:hideMark/>
          </w:tcPr>
          <w:p w14:paraId="5A7F401A" w14:textId="77777777" w:rsidR="001E7F9C" w:rsidRPr="001E7F9C" w:rsidRDefault="001E7F9C">
            <w:pPr>
              <w:jc w:val="right"/>
              <w:rPr>
                <w:sz w:val="16"/>
                <w:szCs w:val="16"/>
              </w:rPr>
            </w:pPr>
            <w:r w:rsidRPr="001E7F9C">
              <w:rPr>
                <w:sz w:val="16"/>
                <w:szCs w:val="16"/>
              </w:rPr>
              <w:t>2 000,0</w:t>
            </w:r>
          </w:p>
        </w:tc>
      </w:tr>
      <w:tr w:rsidR="001E7F9C" w:rsidRPr="001E7F9C" w14:paraId="14C147DC" w14:textId="77777777" w:rsidTr="001E7F9C">
        <w:trPr>
          <w:gridAfter w:val="1"/>
          <w:wAfter w:w="22" w:type="dxa"/>
          <w:trHeight w:val="405"/>
        </w:trPr>
        <w:tc>
          <w:tcPr>
            <w:tcW w:w="2972" w:type="dxa"/>
            <w:hideMark/>
          </w:tcPr>
          <w:p w14:paraId="2D965AD9" w14:textId="77777777" w:rsidR="001E7F9C" w:rsidRPr="001E7F9C" w:rsidRDefault="001E7F9C" w:rsidP="001E7F9C">
            <w:pPr>
              <w:jc w:val="right"/>
              <w:rPr>
                <w:sz w:val="16"/>
                <w:szCs w:val="16"/>
              </w:rPr>
            </w:pPr>
            <w:r w:rsidRPr="001E7F9C">
              <w:rPr>
                <w:sz w:val="16"/>
                <w:szCs w:val="16"/>
              </w:rPr>
              <w:t>Иные бюджетные ассигнования</w:t>
            </w:r>
          </w:p>
        </w:tc>
        <w:tc>
          <w:tcPr>
            <w:tcW w:w="515" w:type="dxa"/>
            <w:hideMark/>
          </w:tcPr>
          <w:p w14:paraId="7C27F971" w14:textId="77777777" w:rsidR="001E7F9C" w:rsidRPr="001E7F9C" w:rsidRDefault="001E7F9C" w:rsidP="001E7F9C">
            <w:pPr>
              <w:jc w:val="right"/>
              <w:rPr>
                <w:sz w:val="16"/>
                <w:szCs w:val="16"/>
              </w:rPr>
            </w:pPr>
            <w:r w:rsidRPr="001E7F9C">
              <w:rPr>
                <w:sz w:val="16"/>
                <w:szCs w:val="16"/>
              </w:rPr>
              <w:t>900</w:t>
            </w:r>
          </w:p>
        </w:tc>
        <w:tc>
          <w:tcPr>
            <w:tcW w:w="376" w:type="dxa"/>
            <w:hideMark/>
          </w:tcPr>
          <w:p w14:paraId="24995040" w14:textId="77777777" w:rsidR="001E7F9C" w:rsidRPr="001E7F9C" w:rsidRDefault="001E7F9C" w:rsidP="001E7F9C">
            <w:pPr>
              <w:jc w:val="right"/>
              <w:rPr>
                <w:sz w:val="16"/>
                <w:szCs w:val="16"/>
              </w:rPr>
            </w:pPr>
            <w:r w:rsidRPr="001E7F9C">
              <w:rPr>
                <w:sz w:val="16"/>
                <w:szCs w:val="16"/>
              </w:rPr>
              <w:t>01</w:t>
            </w:r>
          </w:p>
        </w:tc>
        <w:tc>
          <w:tcPr>
            <w:tcW w:w="475" w:type="dxa"/>
            <w:hideMark/>
          </w:tcPr>
          <w:p w14:paraId="28A865D1" w14:textId="77777777" w:rsidR="001E7F9C" w:rsidRPr="001E7F9C" w:rsidRDefault="001E7F9C" w:rsidP="001E7F9C">
            <w:pPr>
              <w:jc w:val="right"/>
              <w:rPr>
                <w:sz w:val="16"/>
                <w:szCs w:val="16"/>
              </w:rPr>
            </w:pPr>
            <w:r w:rsidRPr="001E7F9C">
              <w:rPr>
                <w:sz w:val="16"/>
                <w:szCs w:val="16"/>
              </w:rPr>
              <w:t>11</w:t>
            </w:r>
          </w:p>
        </w:tc>
        <w:tc>
          <w:tcPr>
            <w:tcW w:w="376" w:type="dxa"/>
            <w:hideMark/>
          </w:tcPr>
          <w:p w14:paraId="5F56D01A" w14:textId="77777777" w:rsidR="001E7F9C" w:rsidRPr="001E7F9C" w:rsidRDefault="001E7F9C" w:rsidP="001E7F9C">
            <w:pPr>
              <w:jc w:val="right"/>
              <w:rPr>
                <w:sz w:val="16"/>
                <w:szCs w:val="16"/>
              </w:rPr>
            </w:pPr>
            <w:r w:rsidRPr="001E7F9C">
              <w:rPr>
                <w:sz w:val="16"/>
                <w:szCs w:val="16"/>
              </w:rPr>
              <w:t>89</w:t>
            </w:r>
          </w:p>
        </w:tc>
        <w:tc>
          <w:tcPr>
            <w:tcW w:w="296" w:type="dxa"/>
            <w:hideMark/>
          </w:tcPr>
          <w:p w14:paraId="207A52BC" w14:textId="77777777" w:rsidR="001E7F9C" w:rsidRPr="001E7F9C" w:rsidRDefault="001E7F9C" w:rsidP="001E7F9C">
            <w:pPr>
              <w:jc w:val="right"/>
              <w:rPr>
                <w:sz w:val="16"/>
                <w:szCs w:val="16"/>
              </w:rPr>
            </w:pPr>
            <w:r w:rsidRPr="001E7F9C">
              <w:rPr>
                <w:sz w:val="16"/>
                <w:szCs w:val="16"/>
              </w:rPr>
              <w:t>1</w:t>
            </w:r>
          </w:p>
        </w:tc>
        <w:tc>
          <w:tcPr>
            <w:tcW w:w="461" w:type="dxa"/>
            <w:hideMark/>
          </w:tcPr>
          <w:p w14:paraId="0FC4AF3F" w14:textId="77777777" w:rsidR="001E7F9C" w:rsidRPr="001E7F9C" w:rsidRDefault="001E7F9C" w:rsidP="001E7F9C">
            <w:pPr>
              <w:jc w:val="right"/>
              <w:rPr>
                <w:sz w:val="16"/>
                <w:szCs w:val="16"/>
              </w:rPr>
            </w:pPr>
            <w:r w:rsidRPr="001E7F9C">
              <w:rPr>
                <w:sz w:val="16"/>
                <w:szCs w:val="16"/>
              </w:rPr>
              <w:t>00</w:t>
            </w:r>
          </w:p>
        </w:tc>
        <w:tc>
          <w:tcPr>
            <w:tcW w:w="646" w:type="dxa"/>
            <w:hideMark/>
          </w:tcPr>
          <w:p w14:paraId="0783B92A" w14:textId="77777777" w:rsidR="001E7F9C" w:rsidRPr="001E7F9C" w:rsidRDefault="001E7F9C" w:rsidP="001E7F9C">
            <w:pPr>
              <w:jc w:val="right"/>
              <w:rPr>
                <w:sz w:val="16"/>
                <w:szCs w:val="16"/>
              </w:rPr>
            </w:pPr>
            <w:r w:rsidRPr="001E7F9C">
              <w:rPr>
                <w:sz w:val="16"/>
                <w:szCs w:val="16"/>
              </w:rPr>
              <w:t>41180</w:t>
            </w:r>
          </w:p>
        </w:tc>
        <w:tc>
          <w:tcPr>
            <w:tcW w:w="456" w:type="dxa"/>
            <w:hideMark/>
          </w:tcPr>
          <w:p w14:paraId="6363395A" w14:textId="77777777" w:rsidR="001E7F9C" w:rsidRPr="001E7F9C" w:rsidRDefault="001E7F9C" w:rsidP="001E7F9C">
            <w:pPr>
              <w:jc w:val="right"/>
              <w:rPr>
                <w:sz w:val="16"/>
                <w:szCs w:val="16"/>
              </w:rPr>
            </w:pPr>
            <w:r w:rsidRPr="001E7F9C">
              <w:rPr>
                <w:sz w:val="16"/>
                <w:szCs w:val="16"/>
              </w:rPr>
              <w:t>800</w:t>
            </w:r>
          </w:p>
        </w:tc>
        <w:tc>
          <w:tcPr>
            <w:tcW w:w="1077" w:type="dxa"/>
            <w:noWrap/>
            <w:hideMark/>
          </w:tcPr>
          <w:p w14:paraId="709C1B44" w14:textId="77777777" w:rsidR="001E7F9C" w:rsidRPr="001E7F9C" w:rsidRDefault="001E7F9C">
            <w:pPr>
              <w:jc w:val="right"/>
              <w:rPr>
                <w:sz w:val="16"/>
                <w:szCs w:val="16"/>
              </w:rPr>
            </w:pPr>
            <w:r w:rsidRPr="001E7F9C">
              <w:rPr>
                <w:sz w:val="16"/>
                <w:szCs w:val="16"/>
              </w:rPr>
              <w:t>5 000,0</w:t>
            </w:r>
          </w:p>
        </w:tc>
        <w:tc>
          <w:tcPr>
            <w:tcW w:w="1068" w:type="dxa"/>
            <w:noWrap/>
            <w:hideMark/>
          </w:tcPr>
          <w:p w14:paraId="2FCEFD49" w14:textId="77777777" w:rsidR="001E7F9C" w:rsidRPr="001E7F9C" w:rsidRDefault="001E7F9C">
            <w:pPr>
              <w:jc w:val="right"/>
              <w:rPr>
                <w:sz w:val="16"/>
                <w:szCs w:val="16"/>
              </w:rPr>
            </w:pPr>
            <w:r w:rsidRPr="001E7F9C">
              <w:rPr>
                <w:sz w:val="16"/>
                <w:szCs w:val="16"/>
              </w:rPr>
              <w:t>2 000,0</w:t>
            </w:r>
          </w:p>
        </w:tc>
        <w:tc>
          <w:tcPr>
            <w:tcW w:w="1201" w:type="dxa"/>
            <w:noWrap/>
            <w:hideMark/>
          </w:tcPr>
          <w:p w14:paraId="32D79D7B" w14:textId="77777777" w:rsidR="001E7F9C" w:rsidRPr="001E7F9C" w:rsidRDefault="001E7F9C">
            <w:pPr>
              <w:jc w:val="right"/>
              <w:rPr>
                <w:sz w:val="16"/>
                <w:szCs w:val="16"/>
              </w:rPr>
            </w:pPr>
            <w:r w:rsidRPr="001E7F9C">
              <w:rPr>
                <w:sz w:val="16"/>
                <w:szCs w:val="16"/>
              </w:rPr>
              <w:t>2 000,0</w:t>
            </w:r>
          </w:p>
        </w:tc>
      </w:tr>
      <w:tr w:rsidR="001E7F9C" w:rsidRPr="001E7F9C" w14:paraId="057C6EA2" w14:textId="77777777" w:rsidTr="001E7F9C">
        <w:trPr>
          <w:gridAfter w:val="1"/>
          <w:wAfter w:w="22" w:type="dxa"/>
          <w:trHeight w:val="319"/>
        </w:trPr>
        <w:tc>
          <w:tcPr>
            <w:tcW w:w="2972" w:type="dxa"/>
            <w:hideMark/>
          </w:tcPr>
          <w:p w14:paraId="55EE8409" w14:textId="77777777" w:rsidR="001E7F9C" w:rsidRPr="001E7F9C" w:rsidRDefault="001E7F9C" w:rsidP="001E7F9C">
            <w:pPr>
              <w:jc w:val="right"/>
              <w:rPr>
                <w:sz w:val="16"/>
                <w:szCs w:val="16"/>
              </w:rPr>
            </w:pPr>
            <w:r w:rsidRPr="001E7F9C">
              <w:rPr>
                <w:sz w:val="16"/>
                <w:szCs w:val="16"/>
              </w:rPr>
              <w:t>Резервные средства</w:t>
            </w:r>
          </w:p>
        </w:tc>
        <w:tc>
          <w:tcPr>
            <w:tcW w:w="515" w:type="dxa"/>
            <w:hideMark/>
          </w:tcPr>
          <w:p w14:paraId="3A4C2131" w14:textId="77777777" w:rsidR="001E7F9C" w:rsidRPr="001E7F9C" w:rsidRDefault="001E7F9C" w:rsidP="001E7F9C">
            <w:pPr>
              <w:jc w:val="right"/>
              <w:rPr>
                <w:sz w:val="16"/>
                <w:szCs w:val="16"/>
              </w:rPr>
            </w:pPr>
            <w:r w:rsidRPr="001E7F9C">
              <w:rPr>
                <w:sz w:val="16"/>
                <w:szCs w:val="16"/>
              </w:rPr>
              <w:t>900</w:t>
            </w:r>
          </w:p>
        </w:tc>
        <w:tc>
          <w:tcPr>
            <w:tcW w:w="376" w:type="dxa"/>
            <w:hideMark/>
          </w:tcPr>
          <w:p w14:paraId="15A21910" w14:textId="77777777" w:rsidR="001E7F9C" w:rsidRPr="001E7F9C" w:rsidRDefault="001E7F9C" w:rsidP="001E7F9C">
            <w:pPr>
              <w:jc w:val="right"/>
              <w:rPr>
                <w:sz w:val="16"/>
                <w:szCs w:val="16"/>
              </w:rPr>
            </w:pPr>
            <w:r w:rsidRPr="001E7F9C">
              <w:rPr>
                <w:sz w:val="16"/>
                <w:szCs w:val="16"/>
              </w:rPr>
              <w:t>01</w:t>
            </w:r>
          </w:p>
        </w:tc>
        <w:tc>
          <w:tcPr>
            <w:tcW w:w="475" w:type="dxa"/>
            <w:hideMark/>
          </w:tcPr>
          <w:p w14:paraId="06A84080" w14:textId="77777777" w:rsidR="001E7F9C" w:rsidRPr="001E7F9C" w:rsidRDefault="001E7F9C" w:rsidP="001E7F9C">
            <w:pPr>
              <w:jc w:val="right"/>
              <w:rPr>
                <w:sz w:val="16"/>
                <w:szCs w:val="16"/>
              </w:rPr>
            </w:pPr>
            <w:r w:rsidRPr="001E7F9C">
              <w:rPr>
                <w:sz w:val="16"/>
                <w:szCs w:val="16"/>
              </w:rPr>
              <w:t>11</w:t>
            </w:r>
          </w:p>
        </w:tc>
        <w:tc>
          <w:tcPr>
            <w:tcW w:w="376" w:type="dxa"/>
            <w:hideMark/>
          </w:tcPr>
          <w:p w14:paraId="7FBF1F20" w14:textId="77777777" w:rsidR="001E7F9C" w:rsidRPr="001E7F9C" w:rsidRDefault="001E7F9C" w:rsidP="001E7F9C">
            <w:pPr>
              <w:jc w:val="right"/>
              <w:rPr>
                <w:sz w:val="16"/>
                <w:szCs w:val="16"/>
              </w:rPr>
            </w:pPr>
            <w:r w:rsidRPr="001E7F9C">
              <w:rPr>
                <w:sz w:val="16"/>
                <w:szCs w:val="16"/>
              </w:rPr>
              <w:t>89</w:t>
            </w:r>
          </w:p>
        </w:tc>
        <w:tc>
          <w:tcPr>
            <w:tcW w:w="296" w:type="dxa"/>
            <w:hideMark/>
          </w:tcPr>
          <w:p w14:paraId="621A0A68" w14:textId="77777777" w:rsidR="001E7F9C" w:rsidRPr="001E7F9C" w:rsidRDefault="001E7F9C" w:rsidP="001E7F9C">
            <w:pPr>
              <w:jc w:val="right"/>
              <w:rPr>
                <w:sz w:val="16"/>
                <w:szCs w:val="16"/>
              </w:rPr>
            </w:pPr>
            <w:r w:rsidRPr="001E7F9C">
              <w:rPr>
                <w:sz w:val="16"/>
                <w:szCs w:val="16"/>
              </w:rPr>
              <w:t>1</w:t>
            </w:r>
          </w:p>
        </w:tc>
        <w:tc>
          <w:tcPr>
            <w:tcW w:w="461" w:type="dxa"/>
            <w:hideMark/>
          </w:tcPr>
          <w:p w14:paraId="1C0E1452" w14:textId="77777777" w:rsidR="001E7F9C" w:rsidRPr="001E7F9C" w:rsidRDefault="001E7F9C" w:rsidP="001E7F9C">
            <w:pPr>
              <w:jc w:val="right"/>
              <w:rPr>
                <w:sz w:val="16"/>
                <w:szCs w:val="16"/>
              </w:rPr>
            </w:pPr>
            <w:r w:rsidRPr="001E7F9C">
              <w:rPr>
                <w:sz w:val="16"/>
                <w:szCs w:val="16"/>
              </w:rPr>
              <w:t>00</w:t>
            </w:r>
          </w:p>
        </w:tc>
        <w:tc>
          <w:tcPr>
            <w:tcW w:w="646" w:type="dxa"/>
            <w:hideMark/>
          </w:tcPr>
          <w:p w14:paraId="632E4DC7" w14:textId="77777777" w:rsidR="001E7F9C" w:rsidRPr="001E7F9C" w:rsidRDefault="001E7F9C" w:rsidP="001E7F9C">
            <w:pPr>
              <w:jc w:val="right"/>
              <w:rPr>
                <w:sz w:val="16"/>
                <w:szCs w:val="16"/>
              </w:rPr>
            </w:pPr>
            <w:r w:rsidRPr="001E7F9C">
              <w:rPr>
                <w:sz w:val="16"/>
                <w:szCs w:val="16"/>
              </w:rPr>
              <w:t>41180</w:t>
            </w:r>
          </w:p>
        </w:tc>
        <w:tc>
          <w:tcPr>
            <w:tcW w:w="456" w:type="dxa"/>
            <w:hideMark/>
          </w:tcPr>
          <w:p w14:paraId="026AA9C8" w14:textId="77777777" w:rsidR="001E7F9C" w:rsidRPr="001E7F9C" w:rsidRDefault="001E7F9C" w:rsidP="001E7F9C">
            <w:pPr>
              <w:jc w:val="right"/>
              <w:rPr>
                <w:sz w:val="16"/>
                <w:szCs w:val="16"/>
              </w:rPr>
            </w:pPr>
            <w:r w:rsidRPr="001E7F9C">
              <w:rPr>
                <w:sz w:val="16"/>
                <w:szCs w:val="16"/>
              </w:rPr>
              <w:t>870</w:t>
            </w:r>
          </w:p>
        </w:tc>
        <w:tc>
          <w:tcPr>
            <w:tcW w:w="1077" w:type="dxa"/>
            <w:noWrap/>
            <w:hideMark/>
          </w:tcPr>
          <w:p w14:paraId="51001301" w14:textId="77777777" w:rsidR="001E7F9C" w:rsidRPr="001E7F9C" w:rsidRDefault="001E7F9C">
            <w:pPr>
              <w:jc w:val="right"/>
              <w:rPr>
                <w:sz w:val="16"/>
                <w:szCs w:val="16"/>
              </w:rPr>
            </w:pPr>
            <w:r w:rsidRPr="001E7F9C">
              <w:rPr>
                <w:sz w:val="16"/>
                <w:szCs w:val="16"/>
              </w:rPr>
              <w:t>5 000,0</w:t>
            </w:r>
          </w:p>
        </w:tc>
        <w:tc>
          <w:tcPr>
            <w:tcW w:w="1068" w:type="dxa"/>
            <w:noWrap/>
            <w:hideMark/>
          </w:tcPr>
          <w:p w14:paraId="0AE5F3CC" w14:textId="77777777" w:rsidR="001E7F9C" w:rsidRPr="001E7F9C" w:rsidRDefault="001E7F9C">
            <w:pPr>
              <w:jc w:val="right"/>
              <w:rPr>
                <w:sz w:val="16"/>
                <w:szCs w:val="16"/>
              </w:rPr>
            </w:pPr>
            <w:r w:rsidRPr="001E7F9C">
              <w:rPr>
                <w:sz w:val="16"/>
                <w:szCs w:val="16"/>
              </w:rPr>
              <w:t>2 000,0</w:t>
            </w:r>
          </w:p>
        </w:tc>
        <w:tc>
          <w:tcPr>
            <w:tcW w:w="1201" w:type="dxa"/>
            <w:noWrap/>
            <w:hideMark/>
          </w:tcPr>
          <w:p w14:paraId="32C688D7" w14:textId="77777777" w:rsidR="001E7F9C" w:rsidRPr="001E7F9C" w:rsidRDefault="001E7F9C">
            <w:pPr>
              <w:jc w:val="right"/>
              <w:rPr>
                <w:sz w:val="16"/>
                <w:szCs w:val="16"/>
              </w:rPr>
            </w:pPr>
            <w:r w:rsidRPr="001E7F9C">
              <w:rPr>
                <w:sz w:val="16"/>
                <w:szCs w:val="16"/>
              </w:rPr>
              <w:t>2 000,0</w:t>
            </w:r>
          </w:p>
        </w:tc>
      </w:tr>
      <w:tr w:rsidR="001E7F9C" w:rsidRPr="001E7F9C" w14:paraId="7491D963" w14:textId="77777777" w:rsidTr="001E7F9C">
        <w:trPr>
          <w:gridAfter w:val="1"/>
          <w:wAfter w:w="22" w:type="dxa"/>
          <w:trHeight w:val="390"/>
        </w:trPr>
        <w:tc>
          <w:tcPr>
            <w:tcW w:w="2972" w:type="dxa"/>
            <w:hideMark/>
          </w:tcPr>
          <w:p w14:paraId="11ACFE1E" w14:textId="77777777" w:rsidR="001E7F9C" w:rsidRPr="001E7F9C" w:rsidRDefault="001E7F9C" w:rsidP="001E7F9C">
            <w:pPr>
              <w:jc w:val="right"/>
              <w:rPr>
                <w:sz w:val="16"/>
                <w:szCs w:val="16"/>
              </w:rPr>
            </w:pPr>
            <w:r w:rsidRPr="001E7F9C">
              <w:rPr>
                <w:sz w:val="16"/>
                <w:szCs w:val="16"/>
              </w:rPr>
              <w:t>Другие общегосударственные вопросы</w:t>
            </w:r>
          </w:p>
        </w:tc>
        <w:tc>
          <w:tcPr>
            <w:tcW w:w="515" w:type="dxa"/>
            <w:hideMark/>
          </w:tcPr>
          <w:p w14:paraId="349D8064" w14:textId="77777777" w:rsidR="001E7F9C" w:rsidRPr="001E7F9C" w:rsidRDefault="001E7F9C" w:rsidP="001E7F9C">
            <w:pPr>
              <w:jc w:val="right"/>
              <w:rPr>
                <w:sz w:val="16"/>
                <w:szCs w:val="16"/>
              </w:rPr>
            </w:pPr>
            <w:r w:rsidRPr="001E7F9C">
              <w:rPr>
                <w:sz w:val="16"/>
                <w:szCs w:val="16"/>
              </w:rPr>
              <w:t>900</w:t>
            </w:r>
          </w:p>
        </w:tc>
        <w:tc>
          <w:tcPr>
            <w:tcW w:w="376" w:type="dxa"/>
            <w:hideMark/>
          </w:tcPr>
          <w:p w14:paraId="19535EB6" w14:textId="77777777" w:rsidR="001E7F9C" w:rsidRPr="001E7F9C" w:rsidRDefault="001E7F9C" w:rsidP="001E7F9C">
            <w:pPr>
              <w:jc w:val="right"/>
              <w:rPr>
                <w:sz w:val="16"/>
                <w:szCs w:val="16"/>
              </w:rPr>
            </w:pPr>
            <w:r w:rsidRPr="001E7F9C">
              <w:rPr>
                <w:sz w:val="16"/>
                <w:szCs w:val="16"/>
              </w:rPr>
              <w:t>01</w:t>
            </w:r>
          </w:p>
        </w:tc>
        <w:tc>
          <w:tcPr>
            <w:tcW w:w="475" w:type="dxa"/>
            <w:hideMark/>
          </w:tcPr>
          <w:p w14:paraId="2E65328D" w14:textId="77777777" w:rsidR="001E7F9C" w:rsidRPr="001E7F9C" w:rsidRDefault="001E7F9C" w:rsidP="001E7F9C">
            <w:pPr>
              <w:jc w:val="right"/>
              <w:rPr>
                <w:sz w:val="16"/>
                <w:szCs w:val="16"/>
              </w:rPr>
            </w:pPr>
            <w:r w:rsidRPr="001E7F9C">
              <w:rPr>
                <w:sz w:val="16"/>
                <w:szCs w:val="16"/>
              </w:rPr>
              <w:t>13</w:t>
            </w:r>
          </w:p>
        </w:tc>
        <w:tc>
          <w:tcPr>
            <w:tcW w:w="376" w:type="dxa"/>
            <w:hideMark/>
          </w:tcPr>
          <w:p w14:paraId="7B511B2B" w14:textId="77777777" w:rsidR="001E7F9C" w:rsidRPr="001E7F9C" w:rsidRDefault="001E7F9C" w:rsidP="001E7F9C">
            <w:pPr>
              <w:jc w:val="right"/>
              <w:rPr>
                <w:sz w:val="16"/>
                <w:szCs w:val="16"/>
              </w:rPr>
            </w:pPr>
            <w:r w:rsidRPr="001E7F9C">
              <w:rPr>
                <w:sz w:val="16"/>
                <w:szCs w:val="16"/>
              </w:rPr>
              <w:t> </w:t>
            </w:r>
          </w:p>
        </w:tc>
        <w:tc>
          <w:tcPr>
            <w:tcW w:w="296" w:type="dxa"/>
            <w:hideMark/>
          </w:tcPr>
          <w:p w14:paraId="718C398D" w14:textId="77777777" w:rsidR="001E7F9C" w:rsidRPr="001E7F9C" w:rsidRDefault="001E7F9C" w:rsidP="001E7F9C">
            <w:pPr>
              <w:jc w:val="right"/>
              <w:rPr>
                <w:sz w:val="16"/>
                <w:szCs w:val="16"/>
              </w:rPr>
            </w:pPr>
            <w:r w:rsidRPr="001E7F9C">
              <w:rPr>
                <w:sz w:val="16"/>
                <w:szCs w:val="16"/>
              </w:rPr>
              <w:t> </w:t>
            </w:r>
          </w:p>
        </w:tc>
        <w:tc>
          <w:tcPr>
            <w:tcW w:w="461" w:type="dxa"/>
            <w:hideMark/>
          </w:tcPr>
          <w:p w14:paraId="2B88DD05" w14:textId="77777777" w:rsidR="001E7F9C" w:rsidRPr="001E7F9C" w:rsidRDefault="001E7F9C" w:rsidP="001E7F9C">
            <w:pPr>
              <w:jc w:val="right"/>
              <w:rPr>
                <w:sz w:val="16"/>
                <w:szCs w:val="16"/>
              </w:rPr>
            </w:pPr>
            <w:r w:rsidRPr="001E7F9C">
              <w:rPr>
                <w:sz w:val="16"/>
                <w:szCs w:val="16"/>
              </w:rPr>
              <w:t> </w:t>
            </w:r>
          </w:p>
        </w:tc>
        <w:tc>
          <w:tcPr>
            <w:tcW w:w="646" w:type="dxa"/>
            <w:hideMark/>
          </w:tcPr>
          <w:p w14:paraId="3C93D9F7" w14:textId="77777777" w:rsidR="001E7F9C" w:rsidRPr="001E7F9C" w:rsidRDefault="001E7F9C" w:rsidP="001E7F9C">
            <w:pPr>
              <w:jc w:val="right"/>
              <w:rPr>
                <w:sz w:val="16"/>
                <w:szCs w:val="16"/>
              </w:rPr>
            </w:pPr>
            <w:r w:rsidRPr="001E7F9C">
              <w:rPr>
                <w:sz w:val="16"/>
                <w:szCs w:val="16"/>
              </w:rPr>
              <w:t> </w:t>
            </w:r>
          </w:p>
        </w:tc>
        <w:tc>
          <w:tcPr>
            <w:tcW w:w="456" w:type="dxa"/>
            <w:hideMark/>
          </w:tcPr>
          <w:p w14:paraId="0F1DA7B5"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7FB78F76" w14:textId="77777777" w:rsidR="001E7F9C" w:rsidRPr="001E7F9C" w:rsidRDefault="001E7F9C">
            <w:pPr>
              <w:jc w:val="right"/>
              <w:rPr>
                <w:sz w:val="16"/>
                <w:szCs w:val="16"/>
              </w:rPr>
            </w:pPr>
            <w:r w:rsidRPr="001E7F9C">
              <w:rPr>
                <w:sz w:val="16"/>
                <w:szCs w:val="16"/>
              </w:rPr>
              <w:t>88 249,8</w:t>
            </w:r>
          </w:p>
        </w:tc>
        <w:tc>
          <w:tcPr>
            <w:tcW w:w="1068" w:type="dxa"/>
            <w:noWrap/>
            <w:hideMark/>
          </w:tcPr>
          <w:p w14:paraId="4007915C" w14:textId="77777777" w:rsidR="001E7F9C" w:rsidRPr="001E7F9C" w:rsidRDefault="001E7F9C">
            <w:pPr>
              <w:jc w:val="right"/>
              <w:rPr>
                <w:sz w:val="16"/>
                <w:szCs w:val="16"/>
              </w:rPr>
            </w:pPr>
            <w:r w:rsidRPr="001E7F9C">
              <w:rPr>
                <w:sz w:val="16"/>
                <w:szCs w:val="16"/>
              </w:rPr>
              <w:t>35 619,5</w:t>
            </w:r>
          </w:p>
        </w:tc>
        <w:tc>
          <w:tcPr>
            <w:tcW w:w="1201" w:type="dxa"/>
            <w:noWrap/>
            <w:hideMark/>
          </w:tcPr>
          <w:p w14:paraId="7D605B0C" w14:textId="77777777" w:rsidR="001E7F9C" w:rsidRPr="001E7F9C" w:rsidRDefault="001E7F9C">
            <w:pPr>
              <w:jc w:val="right"/>
              <w:rPr>
                <w:sz w:val="16"/>
                <w:szCs w:val="16"/>
              </w:rPr>
            </w:pPr>
            <w:r w:rsidRPr="001E7F9C">
              <w:rPr>
                <w:sz w:val="16"/>
                <w:szCs w:val="16"/>
              </w:rPr>
              <w:t>29 823,3</w:t>
            </w:r>
          </w:p>
        </w:tc>
      </w:tr>
      <w:tr w:rsidR="001E7F9C" w:rsidRPr="001E7F9C" w14:paraId="4FA1BE93" w14:textId="77777777" w:rsidTr="001E7F9C">
        <w:trPr>
          <w:gridAfter w:val="1"/>
          <w:wAfter w:w="22" w:type="dxa"/>
          <w:trHeight w:val="840"/>
        </w:trPr>
        <w:tc>
          <w:tcPr>
            <w:tcW w:w="2972" w:type="dxa"/>
            <w:hideMark/>
          </w:tcPr>
          <w:p w14:paraId="1A4D98E3" w14:textId="77777777" w:rsidR="001E7F9C" w:rsidRPr="001E7F9C" w:rsidRDefault="001E7F9C" w:rsidP="001E7F9C">
            <w:pPr>
              <w:jc w:val="right"/>
              <w:rPr>
                <w:sz w:val="16"/>
                <w:szCs w:val="16"/>
              </w:rPr>
            </w:pPr>
            <w:r w:rsidRPr="001E7F9C">
              <w:rPr>
                <w:sz w:val="16"/>
                <w:szCs w:val="16"/>
              </w:rPr>
              <w:t>Непрограммные расходы главных распорядителей средств бюджета Рузаевского муниципального района Республики Мордовия</w:t>
            </w:r>
          </w:p>
        </w:tc>
        <w:tc>
          <w:tcPr>
            <w:tcW w:w="515" w:type="dxa"/>
            <w:hideMark/>
          </w:tcPr>
          <w:p w14:paraId="2DEF01ED" w14:textId="77777777" w:rsidR="001E7F9C" w:rsidRPr="001E7F9C" w:rsidRDefault="001E7F9C" w:rsidP="001E7F9C">
            <w:pPr>
              <w:jc w:val="right"/>
              <w:rPr>
                <w:sz w:val="16"/>
                <w:szCs w:val="16"/>
              </w:rPr>
            </w:pPr>
            <w:r w:rsidRPr="001E7F9C">
              <w:rPr>
                <w:sz w:val="16"/>
                <w:szCs w:val="16"/>
              </w:rPr>
              <w:t>900</w:t>
            </w:r>
          </w:p>
        </w:tc>
        <w:tc>
          <w:tcPr>
            <w:tcW w:w="376" w:type="dxa"/>
            <w:hideMark/>
          </w:tcPr>
          <w:p w14:paraId="4529A32F" w14:textId="77777777" w:rsidR="001E7F9C" w:rsidRPr="001E7F9C" w:rsidRDefault="001E7F9C" w:rsidP="001E7F9C">
            <w:pPr>
              <w:jc w:val="right"/>
              <w:rPr>
                <w:sz w:val="16"/>
                <w:szCs w:val="16"/>
              </w:rPr>
            </w:pPr>
            <w:r w:rsidRPr="001E7F9C">
              <w:rPr>
                <w:sz w:val="16"/>
                <w:szCs w:val="16"/>
              </w:rPr>
              <w:t>01</w:t>
            </w:r>
          </w:p>
        </w:tc>
        <w:tc>
          <w:tcPr>
            <w:tcW w:w="475" w:type="dxa"/>
            <w:hideMark/>
          </w:tcPr>
          <w:p w14:paraId="696623DA" w14:textId="77777777" w:rsidR="001E7F9C" w:rsidRPr="001E7F9C" w:rsidRDefault="001E7F9C" w:rsidP="001E7F9C">
            <w:pPr>
              <w:jc w:val="right"/>
              <w:rPr>
                <w:sz w:val="16"/>
                <w:szCs w:val="16"/>
              </w:rPr>
            </w:pPr>
            <w:r w:rsidRPr="001E7F9C">
              <w:rPr>
                <w:sz w:val="16"/>
                <w:szCs w:val="16"/>
              </w:rPr>
              <w:t>13</w:t>
            </w:r>
          </w:p>
        </w:tc>
        <w:tc>
          <w:tcPr>
            <w:tcW w:w="376" w:type="dxa"/>
            <w:hideMark/>
          </w:tcPr>
          <w:p w14:paraId="0E7A63F9" w14:textId="77777777" w:rsidR="001E7F9C" w:rsidRPr="001E7F9C" w:rsidRDefault="001E7F9C" w:rsidP="001E7F9C">
            <w:pPr>
              <w:jc w:val="right"/>
              <w:rPr>
                <w:sz w:val="16"/>
                <w:szCs w:val="16"/>
              </w:rPr>
            </w:pPr>
            <w:r w:rsidRPr="001E7F9C">
              <w:rPr>
                <w:sz w:val="16"/>
                <w:szCs w:val="16"/>
              </w:rPr>
              <w:t>89</w:t>
            </w:r>
          </w:p>
        </w:tc>
        <w:tc>
          <w:tcPr>
            <w:tcW w:w="296" w:type="dxa"/>
            <w:hideMark/>
          </w:tcPr>
          <w:p w14:paraId="085A1204" w14:textId="77777777" w:rsidR="001E7F9C" w:rsidRPr="001E7F9C" w:rsidRDefault="001E7F9C" w:rsidP="001E7F9C">
            <w:pPr>
              <w:jc w:val="right"/>
              <w:rPr>
                <w:sz w:val="16"/>
                <w:szCs w:val="16"/>
              </w:rPr>
            </w:pPr>
            <w:r w:rsidRPr="001E7F9C">
              <w:rPr>
                <w:sz w:val="16"/>
                <w:szCs w:val="16"/>
              </w:rPr>
              <w:t>0</w:t>
            </w:r>
          </w:p>
        </w:tc>
        <w:tc>
          <w:tcPr>
            <w:tcW w:w="461" w:type="dxa"/>
            <w:hideMark/>
          </w:tcPr>
          <w:p w14:paraId="0271CCAB" w14:textId="77777777" w:rsidR="001E7F9C" w:rsidRPr="001E7F9C" w:rsidRDefault="001E7F9C" w:rsidP="001E7F9C">
            <w:pPr>
              <w:jc w:val="right"/>
              <w:rPr>
                <w:sz w:val="16"/>
                <w:szCs w:val="16"/>
              </w:rPr>
            </w:pPr>
            <w:r w:rsidRPr="001E7F9C">
              <w:rPr>
                <w:sz w:val="16"/>
                <w:szCs w:val="16"/>
              </w:rPr>
              <w:t> </w:t>
            </w:r>
          </w:p>
        </w:tc>
        <w:tc>
          <w:tcPr>
            <w:tcW w:w="646" w:type="dxa"/>
            <w:hideMark/>
          </w:tcPr>
          <w:p w14:paraId="62C56BD9" w14:textId="77777777" w:rsidR="001E7F9C" w:rsidRPr="001E7F9C" w:rsidRDefault="001E7F9C" w:rsidP="001E7F9C">
            <w:pPr>
              <w:jc w:val="right"/>
              <w:rPr>
                <w:sz w:val="16"/>
                <w:szCs w:val="16"/>
              </w:rPr>
            </w:pPr>
            <w:r w:rsidRPr="001E7F9C">
              <w:rPr>
                <w:sz w:val="16"/>
                <w:szCs w:val="16"/>
              </w:rPr>
              <w:t> </w:t>
            </w:r>
          </w:p>
        </w:tc>
        <w:tc>
          <w:tcPr>
            <w:tcW w:w="456" w:type="dxa"/>
            <w:hideMark/>
          </w:tcPr>
          <w:p w14:paraId="4AC758B9"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5CA38979" w14:textId="77777777" w:rsidR="001E7F9C" w:rsidRPr="001E7F9C" w:rsidRDefault="001E7F9C">
            <w:pPr>
              <w:jc w:val="right"/>
              <w:rPr>
                <w:sz w:val="16"/>
                <w:szCs w:val="16"/>
              </w:rPr>
            </w:pPr>
            <w:r w:rsidRPr="001E7F9C">
              <w:rPr>
                <w:sz w:val="16"/>
                <w:szCs w:val="16"/>
              </w:rPr>
              <w:t>88 249,8</w:t>
            </w:r>
          </w:p>
        </w:tc>
        <w:tc>
          <w:tcPr>
            <w:tcW w:w="1068" w:type="dxa"/>
            <w:noWrap/>
            <w:hideMark/>
          </w:tcPr>
          <w:p w14:paraId="08DDBFC0" w14:textId="77777777" w:rsidR="001E7F9C" w:rsidRPr="001E7F9C" w:rsidRDefault="001E7F9C">
            <w:pPr>
              <w:jc w:val="right"/>
              <w:rPr>
                <w:sz w:val="16"/>
                <w:szCs w:val="16"/>
              </w:rPr>
            </w:pPr>
            <w:r w:rsidRPr="001E7F9C">
              <w:rPr>
                <w:sz w:val="16"/>
                <w:szCs w:val="16"/>
              </w:rPr>
              <w:t>35 619,5</w:t>
            </w:r>
          </w:p>
        </w:tc>
        <w:tc>
          <w:tcPr>
            <w:tcW w:w="1201" w:type="dxa"/>
            <w:noWrap/>
            <w:hideMark/>
          </w:tcPr>
          <w:p w14:paraId="3E11E598" w14:textId="77777777" w:rsidR="001E7F9C" w:rsidRPr="001E7F9C" w:rsidRDefault="001E7F9C">
            <w:pPr>
              <w:jc w:val="right"/>
              <w:rPr>
                <w:sz w:val="16"/>
                <w:szCs w:val="16"/>
              </w:rPr>
            </w:pPr>
            <w:r w:rsidRPr="001E7F9C">
              <w:rPr>
                <w:sz w:val="16"/>
                <w:szCs w:val="16"/>
              </w:rPr>
              <w:t>29 823,3</w:t>
            </w:r>
          </w:p>
        </w:tc>
      </w:tr>
      <w:tr w:rsidR="001E7F9C" w:rsidRPr="001E7F9C" w14:paraId="1DEC50E3" w14:textId="77777777" w:rsidTr="001E7F9C">
        <w:trPr>
          <w:gridAfter w:val="1"/>
          <w:wAfter w:w="22" w:type="dxa"/>
          <w:trHeight w:val="1050"/>
        </w:trPr>
        <w:tc>
          <w:tcPr>
            <w:tcW w:w="2972" w:type="dxa"/>
            <w:hideMark/>
          </w:tcPr>
          <w:p w14:paraId="0B18FCC0" w14:textId="77777777" w:rsidR="001E7F9C" w:rsidRPr="001E7F9C" w:rsidRDefault="001E7F9C" w:rsidP="001E7F9C">
            <w:pPr>
              <w:jc w:val="right"/>
              <w:rPr>
                <w:sz w:val="16"/>
                <w:szCs w:val="16"/>
              </w:rPr>
            </w:pPr>
            <w:r w:rsidRPr="001E7F9C">
              <w:rPr>
                <w:sz w:val="16"/>
                <w:szCs w:val="16"/>
              </w:rPr>
              <w:t>Непрограммные расходы в рамках обеспечения деятельности главных распорядителей средств бюджета Рузаевского муниципального района Республики Мордовия</w:t>
            </w:r>
          </w:p>
        </w:tc>
        <w:tc>
          <w:tcPr>
            <w:tcW w:w="515" w:type="dxa"/>
            <w:hideMark/>
          </w:tcPr>
          <w:p w14:paraId="58A50214" w14:textId="77777777" w:rsidR="001E7F9C" w:rsidRPr="001E7F9C" w:rsidRDefault="001E7F9C" w:rsidP="001E7F9C">
            <w:pPr>
              <w:jc w:val="right"/>
              <w:rPr>
                <w:sz w:val="16"/>
                <w:szCs w:val="16"/>
              </w:rPr>
            </w:pPr>
            <w:r w:rsidRPr="001E7F9C">
              <w:rPr>
                <w:sz w:val="16"/>
                <w:szCs w:val="16"/>
              </w:rPr>
              <w:t>900</w:t>
            </w:r>
          </w:p>
        </w:tc>
        <w:tc>
          <w:tcPr>
            <w:tcW w:w="376" w:type="dxa"/>
            <w:hideMark/>
          </w:tcPr>
          <w:p w14:paraId="4D4D992C" w14:textId="77777777" w:rsidR="001E7F9C" w:rsidRPr="001E7F9C" w:rsidRDefault="001E7F9C" w:rsidP="001E7F9C">
            <w:pPr>
              <w:jc w:val="right"/>
              <w:rPr>
                <w:sz w:val="16"/>
                <w:szCs w:val="16"/>
              </w:rPr>
            </w:pPr>
            <w:r w:rsidRPr="001E7F9C">
              <w:rPr>
                <w:sz w:val="16"/>
                <w:szCs w:val="16"/>
              </w:rPr>
              <w:t>01</w:t>
            </w:r>
          </w:p>
        </w:tc>
        <w:tc>
          <w:tcPr>
            <w:tcW w:w="475" w:type="dxa"/>
            <w:hideMark/>
          </w:tcPr>
          <w:p w14:paraId="34FA1A02" w14:textId="77777777" w:rsidR="001E7F9C" w:rsidRPr="001E7F9C" w:rsidRDefault="001E7F9C" w:rsidP="001E7F9C">
            <w:pPr>
              <w:jc w:val="right"/>
              <w:rPr>
                <w:sz w:val="16"/>
                <w:szCs w:val="16"/>
              </w:rPr>
            </w:pPr>
            <w:r w:rsidRPr="001E7F9C">
              <w:rPr>
                <w:sz w:val="16"/>
                <w:szCs w:val="16"/>
              </w:rPr>
              <w:t>13</w:t>
            </w:r>
          </w:p>
        </w:tc>
        <w:tc>
          <w:tcPr>
            <w:tcW w:w="376" w:type="dxa"/>
            <w:hideMark/>
          </w:tcPr>
          <w:p w14:paraId="79C47D37" w14:textId="77777777" w:rsidR="001E7F9C" w:rsidRPr="001E7F9C" w:rsidRDefault="001E7F9C" w:rsidP="001E7F9C">
            <w:pPr>
              <w:jc w:val="right"/>
              <w:rPr>
                <w:sz w:val="16"/>
                <w:szCs w:val="16"/>
              </w:rPr>
            </w:pPr>
            <w:r w:rsidRPr="001E7F9C">
              <w:rPr>
                <w:sz w:val="16"/>
                <w:szCs w:val="16"/>
              </w:rPr>
              <w:t>89</w:t>
            </w:r>
          </w:p>
        </w:tc>
        <w:tc>
          <w:tcPr>
            <w:tcW w:w="296" w:type="dxa"/>
            <w:hideMark/>
          </w:tcPr>
          <w:p w14:paraId="0204938E" w14:textId="77777777" w:rsidR="001E7F9C" w:rsidRPr="001E7F9C" w:rsidRDefault="001E7F9C" w:rsidP="001E7F9C">
            <w:pPr>
              <w:jc w:val="right"/>
              <w:rPr>
                <w:sz w:val="16"/>
                <w:szCs w:val="16"/>
              </w:rPr>
            </w:pPr>
            <w:r w:rsidRPr="001E7F9C">
              <w:rPr>
                <w:sz w:val="16"/>
                <w:szCs w:val="16"/>
              </w:rPr>
              <w:t>1</w:t>
            </w:r>
          </w:p>
        </w:tc>
        <w:tc>
          <w:tcPr>
            <w:tcW w:w="461" w:type="dxa"/>
            <w:hideMark/>
          </w:tcPr>
          <w:p w14:paraId="049D69B5" w14:textId="77777777" w:rsidR="001E7F9C" w:rsidRPr="001E7F9C" w:rsidRDefault="001E7F9C" w:rsidP="001E7F9C">
            <w:pPr>
              <w:jc w:val="right"/>
              <w:rPr>
                <w:sz w:val="16"/>
                <w:szCs w:val="16"/>
              </w:rPr>
            </w:pPr>
            <w:r w:rsidRPr="001E7F9C">
              <w:rPr>
                <w:sz w:val="16"/>
                <w:szCs w:val="16"/>
              </w:rPr>
              <w:t>00</w:t>
            </w:r>
          </w:p>
        </w:tc>
        <w:tc>
          <w:tcPr>
            <w:tcW w:w="646" w:type="dxa"/>
            <w:hideMark/>
          </w:tcPr>
          <w:p w14:paraId="25ED044C" w14:textId="77777777" w:rsidR="001E7F9C" w:rsidRPr="001E7F9C" w:rsidRDefault="001E7F9C" w:rsidP="001E7F9C">
            <w:pPr>
              <w:jc w:val="right"/>
              <w:rPr>
                <w:sz w:val="16"/>
                <w:szCs w:val="16"/>
              </w:rPr>
            </w:pPr>
            <w:r w:rsidRPr="001E7F9C">
              <w:rPr>
                <w:sz w:val="16"/>
                <w:szCs w:val="16"/>
              </w:rPr>
              <w:t> </w:t>
            </w:r>
          </w:p>
        </w:tc>
        <w:tc>
          <w:tcPr>
            <w:tcW w:w="456" w:type="dxa"/>
            <w:hideMark/>
          </w:tcPr>
          <w:p w14:paraId="10CAA348"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48E6B6EB" w14:textId="77777777" w:rsidR="001E7F9C" w:rsidRPr="001E7F9C" w:rsidRDefault="001E7F9C">
            <w:pPr>
              <w:jc w:val="right"/>
              <w:rPr>
                <w:sz w:val="16"/>
                <w:szCs w:val="16"/>
              </w:rPr>
            </w:pPr>
            <w:r w:rsidRPr="001E7F9C">
              <w:rPr>
                <w:sz w:val="16"/>
                <w:szCs w:val="16"/>
              </w:rPr>
              <w:t>88 249,8</w:t>
            </w:r>
          </w:p>
        </w:tc>
        <w:tc>
          <w:tcPr>
            <w:tcW w:w="1068" w:type="dxa"/>
            <w:noWrap/>
            <w:hideMark/>
          </w:tcPr>
          <w:p w14:paraId="56042894" w14:textId="77777777" w:rsidR="001E7F9C" w:rsidRPr="001E7F9C" w:rsidRDefault="001E7F9C">
            <w:pPr>
              <w:jc w:val="right"/>
              <w:rPr>
                <w:sz w:val="16"/>
                <w:szCs w:val="16"/>
              </w:rPr>
            </w:pPr>
            <w:r w:rsidRPr="001E7F9C">
              <w:rPr>
                <w:sz w:val="16"/>
                <w:szCs w:val="16"/>
              </w:rPr>
              <w:t>35 619,5</w:t>
            </w:r>
          </w:p>
        </w:tc>
        <w:tc>
          <w:tcPr>
            <w:tcW w:w="1201" w:type="dxa"/>
            <w:noWrap/>
            <w:hideMark/>
          </w:tcPr>
          <w:p w14:paraId="789597C5" w14:textId="77777777" w:rsidR="001E7F9C" w:rsidRPr="001E7F9C" w:rsidRDefault="001E7F9C">
            <w:pPr>
              <w:jc w:val="right"/>
              <w:rPr>
                <w:sz w:val="16"/>
                <w:szCs w:val="16"/>
              </w:rPr>
            </w:pPr>
            <w:r w:rsidRPr="001E7F9C">
              <w:rPr>
                <w:sz w:val="16"/>
                <w:szCs w:val="16"/>
              </w:rPr>
              <w:t>29 823,3</w:t>
            </w:r>
          </w:p>
        </w:tc>
      </w:tr>
      <w:tr w:rsidR="001E7F9C" w:rsidRPr="001E7F9C" w14:paraId="0C50E705" w14:textId="77777777" w:rsidTr="001E7F9C">
        <w:trPr>
          <w:gridAfter w:val="1"/>
          <w:wAfter w:w="22" w:type="dxa"/>
          <w:trHeight w:val="645"/>
        </w:trPr>
        <w:tc>
          <w:tcPr>
            <w:tcW w:w="2972" w:type="dxa"/>
            <w:hideMark/>
          </w:tcPr>
          <w:p w14:paraId="0DE7D2BC" w14:textId="77777777" w:rsidR="001E7F9C" w:rsidRPr="001E7F9C" w:rsidRDefault="001E7F9C" w:rsidP="001E7F9C">
            <w:pPr>
              <w:jc w:val="right"/>
              <w:rPr>
                <w:sz w:val="16"/>
                <w:szCs w:val="16"/>
              </w:rPr>
            </w:pPr>
            <w:r w:rsidRPr="001E7F9C">
              <w:rPr>
                <w:sz w:val="16"/>
                <w:szCs w:val="16"/>
              </w:rPr>
              <w:t xml:space="preserve">Расходы на обеспечение выполнения функций органов местного самоуправления </w:t>
            </w:r>
          </w:p>
        </w:tc>
        <w:tc>
          <w:tcPr>
            <w:tcW w:w="515" w:type="dxa"/>
            <w:hideMark/>
          </w:tcPr>
          <w:p w14:paraId="118C279A" w14:textId="77777777" w:rsidR="001E7F9C" w:rsidRPr="001E7F9C" w:rsidRDefault="001E7F9C" w:rsidP="001E7F9C">
            <w:pPr>
              <w:jc w:val="right"/>
              <w:rPr>
                <w:sz w:val="16"/>
                <w:szCs w:val="16"/>
              </w:rPr>
            </w:pPr>
            <w:r w:rsidRPr="001E7F9C">
              <w:rPr>
                <w:sz w:val="16"/>
                <w:szCs w:val="16"/>
              </w:rPr>
              <w:t>900</w:t>
            </w:r>
          </w:p>
        </w:tc>
        <w:tc>
          <w:tcPr>
            <w:tcW w:w="376" w:type="dxa"/>
            <w:hideMark/>
          </w:tcPr>
          <w:p w14:paraId="48D8065A" w14:textId="77777777" w:rsidR="001E7F9C" w:rsidRPr="001E7F9C" w:rsidRDefault="001E7F9C" w:rsidP="001E7F9C">
            <w:pPr>
              <w:jc w:val="right"/>
              <w:rPr>
                <w:sz w:val="16"/>
                <w:szCs w:val="16"/>
              </w:rPr>
            </w:pPr>
            <w:r w:rsidRPr="001E7F9C">
              <w:rPr>
                <w:sz w:val="16"/>
                <w:szCs w:val="16"/>
              </w:rPr>
              <w:t>01</w:t>
            </w:r>
          </w:p>
        </w:tc>
        <w:tc>
          <w:tcPr>
            <w:tcW w:w="475" w:type="dxa"/>
            <w:hideMark/>
          </w:tcPr>
          <w:p w14:paraId="22788882" w14:textId="77777777" w:rsidR="001E7F9C" w:rsidRPr="001E7F9C" w:rsidRDefault="001E7F9C" w:rsidP="001E7F9C">
            <w:pPr>
              <w:jc w:val="right"/>
              <w:rPr>
                <w:sz w:val="16"/>
                <w:szCs w:val="16"/>
              </w:rPr>
            </w:pPr>
            <w:r w:rsidRPr="001E7F9C">
              <w:rPr>
                <w:sz w:val="16"/>
                <w:szCs w:val="16"/>
              </w:rPr>
              <w:t>13</w:t>
            </w:r>
          </w:p>
        </w:tc>
        <w:tc>
          <w:tcPr>
            <w:tcW w:w="376" w:type="dxa"/>
            <w:hideMark/>
          </w:tcPr>
          <w:p w14:paraId="0519A697" w14:textId="77777777" w:rsidR="001E7F9C" w:rsidRPr="001E7F9C" w:rsidRDefault="001E7F9C" w:rsidP="001E7F9C">
            <w:pPr>
              <w:jc w:val="right"/>
              <w:rPr>
                <w:sz w:val="16"/>
                <w:szCs w:val="16"/>
              </w:rPr>
            </w:pPr>
            <w:r w:rsidRPr="001E7F9C">
              <w:rPr>
                <w:sz w:val="16"/>
                <w:szCs w:val="16"/>
              </w:rPr>
              <w:t>89</w:t>
            </w:r>
          </w:p>
        </w:tc>
        <w:tc>
          <w:tcPr>
            <w:tcW w:w="296" w:type="dxa"/>
            <w:hideMark/>
          </w:tcPr>
          <w:p w14:paraId="4418ADA5" w14:textId="77777777" w:rsidR="001E7F9C" w:rsidRPr="001E7F9C" w:rsidRDefault="001E7F9C" w:rsidP="001E7F9C">
            <w:pPr>
              <w:jc w:val="right"/>
              <w:rPr>
                <w:sz w:val="16"/>
                <w:szCs w:val="16"/>
              </w:rPr>
            </w:pPr>
            <w:r w:rsidRPr="001E7F9C">
              <w:rPr>
                <w:sz w:val="16"/>
                <w:szCs w:val="16"/>
              </w:rPr>
              <w:t>1</w:t>
            </w:r>
          </w:p>
        </w:tc>
        <w:tc>
          <w:tcPr>
            <w:tcW w:w="461" w:type="dxa"/>
            <w:hideMark/>
          </w:tcPr>
          <w:p w14:paraId="01CA7507" w14:textId="77777777" w:rsidR="001E7F9C" w:rsidRPr="001E7F9C" w:rsidRDefault="001E7F9C" w:rsidP="001E7F9C">
            <w:pPr>
              <w:jc w:val="right"/>
              <w:rPr>
                <w:sz w:val="16"/>
                <w:szCs w:val="16"/>
              </w:rPr>
            </w:pPr>
            <w:r w:rsidRPr="001E7F9C">
              <w:rPr>
                <w:sz w:val="16"/>
                <w:szCs w:val="16"/>
              </w:rPr>
              <w:t>00</w:t>
            </w:r>
          </w:p>
        </w:tc>
        <w:tc>
          <w:tcPr>
            <w:tcW w:w="646" w:type="dxa"/>
            <w:hideMark/>
          </w:tcPr>
          <w:p w14:paraId="4EF8381A" w14:textId="77777777" w:rsidR="001E7F9C" w:rsidRPr="001E7F9C" w:rsidRDefault="001E7F9C" w:rsidP="001E7F9C">
            <w:pPr>
              <w:jc w:val="right"/>
              <w:rPr>
                <w:sz w:val="16"/>
                <w:szCs w:val="16"/>
              </w:rPr>
            </w:pPr>
            <w:r w:rsidRPr="001E7F9C">
              <w:rPr>
                <w:sz w:val="16"/>
                <w:szCs w:val="16"/>
              </w:rPr>
              <w:t>41120</w:t>
            </w:r>
          </w:p>
        </w:tc>
        <w:tc>
          <w:tcPr>
            <w:tcW w:w="456" w:type="dxa"/>
            <w:hideMark/>
          </w:tcPr>
          <w:p w14:paraId="238D1DE2"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77C028D0" w14:textId="77777777" w:rsidR="001E7F9C" w:rsidRPr="001E7F9C" w:rsidRDefault="001E7F9C">
            <w:pPr>
              <w:jc w:val="right"/>
              <w:rPr>
                <w:sz w:val="16"/>
                <w:szCs w:val="16"/>
              </w:rPr>
            </w:pPr>
            <w:r w:rsidRPr="001E7F9C">
              <w:rPr>
                <w:sz w:val="16"/>
                <w:szCs w:val="16"/>
              </w:rPr>
              <w:t>1 380,2</w:t>
            </w:r>
          </w:p>
        </w:tc>
        <w:tc>
          <w:tcPr>
            <w:tcW w:w="1068" w:type="dxa"/>
            <w:noWrap/>
            <w:hideMark/>
          </w:tcPr>
          <w:p w14:paraId="21EA98DE" w14:textId="77777777" w:rsidR="001E7F9C" w:rsidRPr="001E7F9C" w:rsidRDefault="001E7F9C">
            <w:pPr>
              <w:jc w:val="right"/>
              <w:rPr>
                <w:sz w:val="16"/>
                <w:szCs w:val="16"/>
              </w:rPr>
            </w:pPr>
            <w:r w:rsidRPr="001E7F9C">
              <w:rPr>
                <w:sz w:val="16"/>
                <w:szCs w:val="16"/>
              </w:rPr>
              <w:t> </w:t>
            </w:r>
          </w:p>
        </w:tc>
        <w:tc>
          <w:tcPr>
            <w:tcW w:w="1201" w:type="dxa"/>
            <w:noWrap/>
            <w:hideMark/>
          </w:tcPr>
          <w:p w14:paraId="3FF7464E" w14:textId="77777777" w:rsidR="001E7F9C" w:rsidRPr="001E7F9C" w:rsidRDefault="001E7F9C">
            <w:pPr>
              <w:jc w:val="right"/>
              <w:rPr>
                <w:sz w:val="16"/>
                <w:szCs w:val="16"/>
              </w:rPr>
            </w:pPr>
            <w:r w:rsidRPr="001E7F9C">
              <w:rPr>
                <w:sz w:val="16"/>
                <w:szCs w:val="16"/>
              </w:rPr>
              <w:t> </w:t>
            </w:r>
          </w:p>
        </w:tc>
      </w:tr>
      <w:tr w:rsidR="001E7F9C" w:rsidRPr="001E7F9C" w14:paraId="697288AB" w14:textId="77777777" w:rsidTr="001E7F9C">
        <w:trPr>
          <w:gridAfter w:val="1"/>
          <w:wAfter w:w="22" w:type="dxa"/>
          <w:trHeight w:val="840"/>
        </w:trPr>
        <w:tc>
          <w:tcPr>
            <w:tcW w:w="2972" w:type="dxa"/>
            <w:hideMark/>
          </w:tcPr>
          <w:p w14:paraId="16BB65A3" w14:textId="77777777" w:rsidR="001E7F9C" w:rsidRPr="001E7F9C" w:rsidRDefault="001E7F9C" w:rsidP="001E7F9C">
            <w:pPr>
              <w:jc w:val="right"/>
              <w:rPr>
                <w:sz w:val="16"/>
                <w:szCs w:val="16"/>
              </w:rPr>
            </w:pPr>
            <w:r w:rsidRPr="001E7F9C">
              <w:rPr>
                <w:sz w:val="16"/>
                <w:szCs w:val="16"/>
              </w:rPr>
              <w:t>Закупка товаров, работ и услуг для обеспечения государственных (муниципальных) нужд</w:t>
            </w:r>
          </w:p>
        </w:tc>
        <w:tc>
          <w:tcPr>
            <w:tcW w:w="515" w:type="dxa"/>
            <w:hideMark/>
          </w:tcPr>
          <w:p w14:paraId="2E36E83F" w14:textId="77777777" w:rsidR="001E7F9C" w:rsidRPr="001E7F9C" w:rsidRDefault="001E7F9C" w:rsidP="001E7F9C">
            <w:pPr>
              <w:jc w:val="right"/>
              <w:rPr>
                <w:sz w:val="16"/>
                <w:szCs w:val="16"/>
              </w:rPr>
            </w:pPr>
            <w:r w:rsidRPr="001E7F9C">
              <w:rPr>
                <w:sz w:val="16"/>
                <w:szCs w:val="16"/>
              </w:rPr>
              <w:t>900</w:t>
            </w:r>
          </w:p>
        </w:tc>
        <w:tc>
          <w:tcPr>
            <w:tcW w:w="376" w:type="dxa"/>
            <w:hideMark/>
          </w:tcPr>
          <w:p w14:paraId="0B787E0D" w14:textId="77777777" w:rsidR="001E7F9C" w:rsidRPr="001E7F9C" w:rsidRDefault="001E7F9C" w:rsidP="001E7F9C">
            <w:pPr>
              <w:jc w:val="right"/>
              <w:rPr>
                <w:sz w:val="16"/>
                <w:szCs w:val="16"/>
              </w:rPr>
            </w:pPr>
            <w:r w:rsidRPr="001E7F9C">
              <w:rPr>
                <w:sz w:val="16"/>
                <w:szCs w:val="16"/>
              </w:rPr>
              <w:t>01</w:t>
            </w:r>
          </w:p>
        </w:tc>
        <w:tc>
          <w:tcPr>
            <w:tcW w:w="475" w:type="dxa"/>
            <w:hideMark/>
          </w:tcPr>
          <w:p w14:paraId="28885EF0" w14:textId="77777777" w:rsidR="001E7F9C" w:rsidRPr="001E7F9C" w:rsidRDefault="001E7F9C" w:rsidP="001E7F9C">
            <w:pPr>
              <w:jc w:val="right"/>
              <w:rPr>
                <w:sz w:val="16"/>
                <w:szCs w:val="16"/>
              </w:rPr>
            </w:pPr>
            <w:r w:rsidRPr="001E7F9C">
              <w:rPr>
                <w:sz w:val="16"/>
                <w:szCs w:val="16"/>
              </w:rPr>
              <w:t>13</w:t>
            </w:r>
          </w:p>
        </w:tc>
        <w:tc>
          <w:tcPr>
            <w:tcW w:w="376" w:type="dxa"/>
            <w:hideMark/>
          </w:tcPr>
          <w:p w14:paraId="12AEE918" w14:textId="77777777" w:rsidR="001E7F9C" w:rsidRPr="001E7F9C" w:rsidRDefault="001E7F9C" w:rsidP="001E7F9C">
            <w:pPr>
              <w:jc w:val="right"/>
              <w:rPr>
                <w:sz w:val="16"/>
                <w:szCs w:val="16"/>
              </w:rPr>
            </w:pPr>
            <w:r w:rsidRPr="001E7F9C">
              <w:rPr>
                <w:sz w:val="16"/>
                <w:szCs w:val="16"/>
              </w:rPr>
              <w:t>89</w:t>
            </w:r>
          </w:p>
        </w:tc>
        <w:tc>
          <w:tcPr>
            <w:tcW w:w="296" w:type="dxa"/>
            <w:hideMark/>
          </w:tcPr>
          <w:p w14:paraId="5B30F145" w14:textId="77777777" w:rsidR="001E7F9C" w:rsidRPr="001E7F9C" w:rsidRDefault="001E7F9C" w:rsidP="001E7F9C">
            <w:pPr>
              <w:jc w:val="right"/>
              <w:rPr>
                <w:sz w:val="16"/>
                <w:szCs w:val="16"/>
              </w:rPr>
            </w:pPr>
            <w:r w:rsidRPr="001E7F9C">
              <w:rPr>
                <w:sz w:val="16"/>
                <w:szCs w:val="16"/>
              </w:rPr>
              <w:t>1</w:t>
            </w:r>
          </w:p>
        </w:tc>
        <w:tc>
          <w:tcPr>
            <w:tcW w:w="461" w:type="dxa"/>
            <w:hideMark/>
          </w:tcPr>
          <w:p w14:paraId="7FA4BCB4" w14:textId="77777777" w:rsidR="001E7F9C" w:rsidRPr="001E7F9C" w:rsidRDefault="001E7F9C" w:rsidP="001E7F9C">
            <w:pPr>
              <w:jc w:val="right"/>
              <w:rPr>
                <w:sz w:val="16"/>
                <w:szCs w:val="16"/>
              </w:rPr>
            </w:pPr>
            <w:r w:rsidRPr="001E7F9C">
              <w:rPr>
                <w:sz w:val="16"/>
                <w:szCs w:val="16"/>
              </w:rPr>
              <w:t>00</w:t>
            </w:r>
          </w:p>
        </w:tc>
        <w:tc>
          <w:tcPr>
            <w:tcW w:w="646" w:type="dxa"/>
            <w:hideMark/>
          </w:tcPr>
          <w:p w14:paraId="6DE84105" w14:textId="77777777" w:rsidR="001E7F9C" w:rsidRPr="001E7F9C" w:rsidRDefault="001E7F9C" w:rsidP="001E7F9C">
            <w:pPr>
              <w:jc w:val="right"/>
              <w:rPr>
                <w:sz w:val="16"/>
                <w:szCs w:val="16"/>
              </w:rPr>
            </w:pPr>
            <w:r w:rsidRPr="001E7F9C">
              <w:rPr>
                <w:sz w:val="16"/>
                <w:szCs w:val="16"/>
              </w:rPr>
              <w:t>41120</w:t>
            </w:r>
          </w:p>
        </w:tc>
        <w:tc>
          <w:tcPr>
            <w:tcW w:w="456" w:type="dxa"/>
            <w:hideMark/>
          </w:tcPr>
          <w:p w14:paraId="021351EF" w14:textId="77777777" w:rsidR="001E7F9C" w:rsidRPr="001E7F9C" w:rsidRDefault="001E7F9C" w:rsidP="001E7F9C">
            <w:pPr>
              <w:jc w:val="right"/>
              <w:rPr>
                <w:sz w:val="16"/>
                <w:szCs w:val="16"/>
              </w:rPr>
            </w:pPr>
            <w:r w:rsidRPr="001E7F9C">
              <w:rPr>
                <w:sz w:val="16"/>
                <w:szCs w:val="16"/>
              </w:rPr>
              <w:t>200</w:t>
            </w:r>
          </w:p>
        </w:tc>
        <w:tc>
          <w:tcPr>
            <w:tcW w:w="1077" w:type="dxa"/>
            <w:noWrap/>
            <w:hideMark/>
          </w:tcPr>
          <w:p w14:paraId="3A3AEDB4" w14:textId="77777777" w:rsidR="001E7F9C" w:rsidRPr="001E7F9C" w:rsidRDefault="001E7F9C">
            <w:pPr>
              <w:jc w:val="right"/>
              <w:rPr>
                <w:sz w:val="16"/>
                <w:szCs w:val="16"/>
              </w:rPr>
            </w:pPr>
            <w:r w:rsidRPr="001E7F9C">
              <w:rPr>
                <w:sz w:val="16"/>
                <w:szCs w:val="16"/>
              </w:rPr>
              <w:t>318,6</w:t>
            </w:r>
          </w:p>
        </w:tc>
        <w:tc>
          <w:tcPr>
            <w:tcW w:w="1068" w:type="dxa"/>
            <w:noWrap/>
            <w:hideMark/>
          </w:tcPr>
          <w:p w14:paraId="01BDEEDC" w14:textId="77777777" w:rsidR="001E7F9C" w:rsidRPr="001E7F9C" w:rsidRDefault="001E7F9C">
            <w:pPr>
              <w:jc w:val="right"/>
              <w:rPr>
                <w:sz w:val="16"/>
                <w:szCs w:val="16"/>
              </w:rPr>
            </w:pPr>
            <w:r w:rsidRPr="001E7F9C">
              <w:rPr>
                <w:sz w:val="16"/>
                <w:szCs w:val="16"/>
              </w:rPr>
              <w:t> </w:t>
            </w:r>
          </w:p>
        </w:tc>
        <w:tc>
          <w:tcPr>
            <w:tcW w:w="1201" w:type="dxa"/>
            <w:noWrap/>
            <w:hideMark/>
          </w:tcPr>
          <w:p w14:paraId="6E811794" w14:textId="77777777" w:rsidR="001E7F9C" w:rsidRPr="001E7F9C" w:rsidRDefault="001E7F9C">
            <w:pPr>
              <w:jc w:val="right"/>
              <w:rPr>
                <w:sz w:val="16"/>
                <w:szCs w:val="16"/>
              </w:rPr>
            </w:pPr>
            <w:r w:rsidRPr="001E7F9C">
              <w:rPr>
                <w:sz w:val="16"/>
                <w:szCs w:val="16"/>
              </w:rPr>
              <w:t> </w:t>
            </w:r>
          </w:p>
        </w:tc>
      </w:tr>
      <w:tr w:rsidR="001E7F9C" w:rsidRPr="001E7F9C" w14:paraId="415DA807" w14:textId="77777777" w:rsidTr="001E7F9C">
        <w:trPr>
          <w:gridAfter w:val="1"/>
          <w:wAfter w:w="22" w:type="dxa"/>
          <w:trHeight w:val="840"/>
        </w:trPr>
        <w:tc>
          <w:tcPr>
            <w:tcW w:w="2972" w:type="dxa"/>
            <w:hideMark/>
          </w:tcPr>
          <w:p w14:paraId="69F1FB49" w14:textId="77777777" w:rsidR="001E7F9C" w:rsidRPr="001E7F9C" w:rsidRDefault="001E7F9C" w:rsidP="001E7F9C">
            <w:pPr>
              <w:jc w:val="right"/>
              <w:rPr>
                <w:sz w:val="16"/>
                <w:szCs w:val="16"/>
              </w:rPr>
            </w:pPr>
            <w:r w:rsidRPr="001E7F9C">
              <w:rPr>
                <w:sz w:val="16"/>
                <w:szCs w:val="16"/>
              </w:rPr>
              <w:lastRenderedPageBreak/>
              <w:t>Иные закупки товаров, работ и услуг для обеспечение государственных (муниципальных) нужд</w:t>
            </w:r>
          </w:p>
        </w:tc>
        <w:tc>
          <w:tcPr>
            <w:tcW w:w="515" w:type="dxa"/>
            <w:hideMark/>
          </w:tcPr>
          <w:p w14:paraId="03420055" w14:textId="77777777" w:rsidR="001E7F9C" w:rsidRPr="001E7F9C" w:rsidRDefault="001E7F9C" w:rsidP="001E7F9C">
            <w:pPr>
              <w:jc w:val="right"/>
              <w:rPr>
                <w:sz w:val="16"/>
                <w:szCs w:val="16"/>
              </w:rPr>
            </w:pPr>
            <w:r w:rsidRPr="001E7F9C">
              <w:rPr>
                <w:sz w:val="16"/>
                <w:szCs w:val="16"/>
              </w:rPr>
              <w:t>900</w:t>
            </w:r>
          </w:p>
        </w:tc>
        <w:tc>
          <w:tcPr>
            <w:tcW w:w="376" w:type="dxa"/>
            <w:hideMark/>
          </w:tcPr>
          <w:p w14:paraId="16136412" w14:textId="77777777" w:rsidR="001E7F9C" w:rsidRPr="001E7F9C" w:rsidRDefault="001E7F9C" w:rsidP="001E7F9C">
            <w:pPr>
              <w:jc w:val="right"/>
              <w:rPr>
                <w:sz w:val="16"/>
                <w:szCs w:val="16"/>
              </w:rPr>
            </w:pPr>
            <w:r w:rsidRPr="001E7F9C">
              <w:rPr>
                <w:sz w:val="16"/>
                <w:szCs w:val="16"/>
              </w:rPr>
              <w:t>01</w:t>
            </w:r>
          </w:p>
        </w:tc>
        <w:tc>
          <w:tcPr>
            <w:tcW w:w="475" w:type="dxa"/>
            <w:hideMark/>
          </w:tcPr>
          <w:p w14:paraId="00F2B9F2" w14:textId="77777777" w:rsidR="001E7F9C" w:rsidRPr="001E7F9C" w:rsidRDefault="001E7F9C" w:rsidP="001E7F9C">
            <w:pPr>
              <w:jc w:val="right"/>
              <w:rPr>
                <w:sz w:val="16"/>
                <w:szCs w:val="16"/>
              </w:rPr>
            </w:pPr>
            <w:r w:rsidRPr="001E7F9C">
              <w:rPr>
                <w:sz w:val="16"/>
                <w:szCs w:val="16"/>
              </w:rPr>
              <w:t>13</w:t>
            </w:r>
          </w:p>
        </w:tc>
        <w:tc>
          <w:tcPr>
            <w:tcW w:w="376" w:type="dxa"/>
            <w:hideMark/>
          </w:tcPr>
          <w:p w14:paraId="7AD43441" w14:textId="77777777" w:rsidR="001E7F9C" w:rsidRPr="001E7F9C" w:rsidRDefault="001E7F9C" w:rsidP="001E7F9C">
            <w:pPr>
              <w:jc w:val="right"/>
              <w:rPr>
                <w:sz w:val="16"/>
                <w:szCs w:val="16"/>
              </w:rPr>
            </w:pPr>
            <w:r w:rsidRPr="001E7F9C">
              <w:rPr>
                <w:sz w:val="16"/>
                <w:szCs w:val="16"/>
              </w:rPr>
              <w:t>89</w:t>
            </w:r>
          </w:p>
        </w:tc>
        <w:tc>
          <w:tcPr>
            <w:tcW w:w="296" w:type="dxa"/>
            <w:hideMark/>
          </w:tcPr>
          <w:p w14:paraId="39E59C6C" w14:textId="77777777" w:rsidR="001E7F9C" w:rsidRPr="001E7F9C" w:rsidRDefault="001E7F9C" w:rsidP="001E7F9C">
            <w:pPr>
              <w:jc w:val="right"/>
              <w:rPr>
                <w:sz w:val="16"/>
                <w:szCs w:val="16"/>
              </w:rPr>
            </w:pPr>
            <w:r w:rsidRPr="001E7F9C">
              <w:rPr>
                <w:sz w:val="16"/>
                <w:szCs w:val="16"/>
              </w:rPr>
              <w:t>1</w:t>
            </w:r>
          </w:p>
        </w:tc>
        <w:tc>
          <w:tcPr>
            <w:tcW w:w="461" w:type="dxa"/>
            <w:hideMark/>
          </w:tcPr>
          <w:p w14:paraId="38AEB586" w14:textId="77777777" w:rsidR="001E7F9C" w:rsidRPr="001E7F9C" w:rsidRDefault="001E7F9C" w:rsidP="001E7F9C">
            <w:pPr>
              <w:jc w:val="right"/>
              <w:rPr>
                <w:sz w:val="16"/>
                <w:szCs w:val="16"/>
              </w:rPr>
            </w:pPr>
            <w:r w:rsidRPr="001E7F9C">
              <w:rPr>
                <w:sz w:val="16"/>
                <w:szCs w:val="16"/>
              </w:rPr>
              <w:t>00</w:t>
            </w:r>
          </w:p>
        </w:tc>
        <w:tc>
          <w:tcPr>
            <w:tcW w:w="646" w:type="dxa"/>
            <w:hideMark/>
          </w:tcPr>
          <w:p w14:paraId="2176AACD" w14:textId="77777777" w:rsidR="001E7F9C" w:rsidRPr="001E7F9C" w:rsidRDefault="001E7F9C" w:rsidP="001E7F9C">
            <w:pPr>
              <w:jc w:val="right"/>
              <w:rPr>
                <w:sz w:val="16"/>
                <w:szCs w:val="16"/>
              </w:rPr>
            </w:pPr>
            <w:r w:rsidRPr="001E7F9C">
              <w:rPr>
                <w:sz w:val="16"/>
                <w:szCs w:val="16"/>
              </w:rPr>
              <w:t>41120</w:t>
            </w:r>
          </w:p>
        </w:tc>
        <w:tc>
          <w:tcPr>
            <w:tcW w:w="456" w:type="dxa"/>
            <w:hideMark/>
          </w:tcPr>
          <w:p w14:paraId="60833B22" w14:textId="77777777" w:rsidR="001E7F9C" w:rsidRPr="001E7F9C" w:rsidRDefault="001E7F9C" w:rsidP="001E7F9C">
            <w:pPr>
              <w:jc w:val="right"/>
              <w:rPr>
                <w:sz w:val="16"/>
                <w:szCs w:val="16"/>
              </w:rPr>
            </w:pPr>
            <w:r w:rsidRPr="001E7F9C">
              <w:rPr>
                <w:sz w:val="16"/>
                <w:szCs w:val="16"/>
              </w:rPr>
              <w:t>240</w:t>
            </w:r>
          </w:p>
        </w:tc>
        <w:tc>
          <w:tcPr>
            <w:tcW w:w="1077" w:type="dxa"/>
            <w:noWrap/>
            <w:hideMark/>
          </w:tcPr>
          <w:p w14:paraId="25807E31" w14:textId="77777777" w:rsidR="001E7F9C" w:rsidRPr="001E7F9C" w:rsidRDefault="001E7F9C">
            <w:pPr>
              <w:jc w:val="right"/>
              <w:rPr>
                <w:sz w:val="16"/>
                <w:szCs w:val="16"/>
              </w:rPr>
            </w:pPr>
            <w:r w:rsidRPr="001E7F9C">
              <w:rPr>
                <w:sz w:val="16"/>
                <w:szCs w:val="16"/>
              </w:rPr>
              <w:t>318,6</w:t>
            </w:r>
          </w:p>
        </w:tc>
        <w:tc>
          <w:tcPr>
            <w:tcW w:w="1068" w:type="dxa"/>
            <w:noWrap/>
            <w:hideMark/>
          </w:tcPr>
          <w:p w14:paraId="4D75D46C" w14:textId="77777777" w:rsidR="001E7F9C" w:rsidRPr="001E7F9C" w:rsidRDefault="001E7F9C">
            <w:pPr>
              <w:jc w:val="right"/>
              <w:rPr>
                <w:sz w:val="16"/>
                <w:szCs w:val="16"/>
              </w:rPr>
            </w:pPr>
            <w:r w:rsidRPr="001E7F9C">
              <w:rPr>
                <w:sz w:val="16"/>
                <w:szCs w:val="16"/>
              </w:rPr>
              <w:t> </w:t>
            </w:r>
          </w:p>
        </w:tc>
        <w:tc>
          <w:tcPr>
            <w:tcW w:w="1201" w:type="dxa"/>
            <w:noWrap/>
            <w:hideMark/>
          </w:tcPr>
          <w:p w14:paraId="3C631D09" w14:textId="77777777" w:rsidR="001E7F9C" w:rsidRPr="001E7F9C" w:rsidRDefault="001E7F9C">
            <w:pPr>
              <w:jc w:val="right"/>
              <w:rPr>
                <w:sz w:val="16"/>
                <w:szCs w:val="16"/>
              </w:rPr>
            </w:pPr>
            <w:r w:rsidRPr="001E7F9C">
              <w:rPr>
                <w:sz w:val="16"/>
                <w:szCs w:val="16"/>
              </w:rPr>
              <w:t> </w:t>
            </w:r>
          </w:p>
        </w:tc>
      </w:tr>
      <w:tr w:rsidR="001E7F9C" w:rsidRPr="001E7F9C" w14:paraId="0E2C250C" w14:textId="77777777" w:rsidTr="001E7F9C">
        <w:trPr>
          <w:gridAfter w:val="1"/>
          <w:wAfter w:w="22" w:type="dxa"/>
          <w:trHeight w:val="315"/>
        </w:trPr>
        <w:tc>
          <w:tcPr>
            <w:tcW w:w="2972" w:type="dxa"/>
            <w:hideMark/>
          </w:tcPr>
          <w:p w14:paraId="4103F281" w14:textId="77777777" w:rsidR="001E7F9C" w:rsidRPr="001E7F9C" w:rsidRDefault="001E7F9C" w:rsidP="001E7F9C">
            <w:pPr>
              <w:jc w:val="right"/>
              <w:rPr>
                <w:sz w:val="16"/>
                <w:szCs w:val="16"/>
              </w:rPr>
            </w:pPr>
            <w:r w:rsidRPr="001E7F9C">
              <w:rPr>
                <w:sz w:val="16"/>
                <w:szCs w:val="16"/>
              </w:rPr>
              <w:t>Иные бюджетные ассигнования</w:t>
            </w:r>
          </w:p>
        </w:tc>
        <w:tc>
          <w:tcPr>
            <w:tcW w:w="515" w:type="dxa"/>
            <w:hideMark/>
          </w:tcPr>
          <w:p w14:paraId="4F7B1029" w14:textId="77777777" w:rsidR="001E7F9C" w:rsidRPr="001E7F9C" w:rsidRDefault="001E7F9C" w:rsidP="001E7F9C">
            <w:pPr>
              <w:jc w:val="right"/>
              <w:rPr>
                <w:sz w:val="16"/>
                <w:szCs w:val="16"/>
              </w:rPr>
            </w:pPr>
            <w:r w:rsidRPr="001E7F9C">
              <w:rPr>
                <w:sz w:val="16"/>
                <w:szCs w:val="16"/>
              </w:rPr>
              <w:t>900</w:t>
            </w:r>
          </w:p>
        </w:tc>
        <w:tc>
          <w:tcPr>
            <w:tcW w:w="376" w:type="dxa"/>
            <w:hideMark/>
          </w:tcPr>
          <w:p w14:paraId="3F27D1CE" w14:textId="77777777" w:rsidR="001E7F9C" w:rsidRPr="001E7F9C" w:rsidRDefault="001E7F9C" w:rsidP="001E7F9C">
            <w:pPr>
              <w:jc w:val="right"/>
              <w:rPr>
                <w:sz w:val="16"/>
                <w:szCs w:val="16"/>
              </w:rPr>
            </w:pPr>
            <w:r w:rsidRPr="001E7F9C">
              <w:rPr>
                <w:sz w:val="16"/>
                <w:szCs w:val="16"/>
              </w:rPr>
              <w:t>01</w:t>
            </w:r>
          </w:p>
        </w:tc>
        <w:tc>
          <w:tcPr>
            <w:tcW w:w="475" w:type="dxa"/>
            <w:hideMark/>
          </w:tcPr>
          <w:p w14:paraId="75A8AEAA" w14:textId="77777777" w:rsidR="001E7F9C" w:rsidRPr="001E7F9C" w:rsidRDefault="001E7F9C" w:rsidP="001E7F9C">
            <w:pPr>
              <w:jc w:val="right"/>
              <w:rPr>
                <w:sz w:val="16"/>
                <w:szCs w:val="16"/>
              </w:rPr>
            </w:pPr>
            <w:r w:rsidRPr="001E7F9C">
              <w:rPr>
                <w:sz w:val="16"/>
                <w:szCs w:val="16"/>
              </w:rPr>
              <w:t>13</w:t>
            </w:r>
          </w:p>
        </w:tc>
        <w:tc>
          <w:tcPr>
            <w:tcW w:w="376" w:type="dxa"/>
            <w:hideMark/>
          </w:tcPr>
          <w:p w14:paraId="6341A000" w14:textId="77777777" w:rsidR="001E7F9C" w:rsidRPr="001E7F9C" w:rsidRDefault="001E7F9C" w:rsidP="001E7F9C">
            <w:pPr>
              <w:jc w:val="right"/>
              <w:rPr>
                <w:sz w:val="16"/>
                <w:szCs w:val="16"/>
              </w:rPr>
            </w:pPr>
            <w:r w:rsidRPr="001E7F9C">
              <w:rPr>
                <w:sz w:val="16"/>
                <w:szCs w:val="16"/>
              </w:rPr>
              <w:t>89</w:t>
            </w:r>
          </w:p>
        </w:tc>
        <w:tc>
          <w:tcPr>
            <w:tcW w:w="296" w:type="dxa"/>
            <w:hideMark/>
          </w:tcPr>
          <w:p w14:paraId="67A3FDBC" w14:textId="77777777" w:rsidR="001E7F9C" w:rsidRPr="001E7F9C" w:rsidRDefault="001E7F9C" w:rsidP="001E7F9C">
            <w:pPr>
              <w:jc w:val="right"/>
              <w:rPr>
                <w:sz w:val="16"/>
                <w:szCs w:val="16"/>
              </w:rPr>
            </w:pPr>
            <w:r w:rsidRPr="001E7F9C">
              <w:rPr>
                <w:sz w:val="16"/>
                <w:szCs w:val="16"/>
              </w:rPr>
              <w:t>1</w:t>
            </w:r>
          </w:p>
        </w:tc>
        <w:tc>
          <w:tcPr>
            <w:tcW w:w="461" w:type="dxa"/>
            <w:hideMark/>
          </w:tcPr>
          <w:p w14:paraId="1949F80E" w14:textId="77777777" w:rsidR="001E7F9C" w:rsidRPr="001E7F9C" w:rsidRDefault="001E7F9C" w:rsidP="001E7F9C">
            <w:pPr>
              <w:jc w:val="right"/>
              <w:rPr>
                <w:sz w:val="16"/>
                <w:szCs w:val="16"/>
              </w:rPr>
            </w:pPr>
            <w:r w:rsidRPr="001E7F9C">
              <w:rPr>
                <w:sz w:val="16"/>
                <w:szCs w:val="16"/>
              </w:rPr>
              <w:t>00</w:t>
            </w:r>
          </w:p>
        </w:tc>
        <w:tc>
          <w:tcPr>
            <w:tcW w:w="646" w:type="dxa"/>
            <w:hideMark/>
          </w:tcPr>
          <w:p w14:paraId="45BDF3FF" w14:textId="77777777" w:rsidR="001E7F9C" w:rsidRPr="001E7F9C" w:rsidRDefault="001E7F9C" w:rsidP="001E7F9C">
            <w:pPr>
              <w:jc w:val="right"/>
              <w:rPr>
                <w:sz w:val="16"/>
                <w:szCs w:val="16"/>
              </w:rPr>
            </w:pPr>
            <w:r w:rsidRPr="001E7F9C">
              <w:rPr>
                <w:sz w:val="16"/>
                <w:szCs w:val="16"/>
              </w:rPr>
              <w:t>41120</w:t>
            </w:r>
          </w:p>
        </w:tc>
        <w:tc>
          <w:tcPr>
            <w:tcW w:w="456" w:type="dxa"/>
            <w:hideMark/>
          </w:tcPr>
          <w:p w14:paraId="23465F58" w14:textId="77777777" w:rsidR="001E7F9C" w:rsidRPr="001E7F9C" w:rsidRDefault="001E7F9C" w:rsidP="001E7F9C">
            <w:pPr>
              <w:jc w:val="right"/>
              <w:rPr>
                <w:sz w:val="16"/>
                <w:szCs w:val="16"/>
              </w:rPr>
            </w:pPr>
            <w:r w:rsidRPr="001E7F9C">
              <w:rPr>
                <w:sz w:val="16"/>
                <w:szCs w:val="16"/>
              </w:rPr>
              <w:t>800</w:t>
            </w:r>
          </w:p>
        </w:tc>
        <w:tc>
          <w:tcPr>
            <w:tcW w:w="1077" w:type="dxa"/>
            <w:noWrap/>
            <w:hideMark/>
          </w:tcPr>
          <w:p w14:paraId="5DC48769" w14:textId="77777777" w:rsidR="001E7F9C" w:rsidRPr="001E7F9C" w:rsidRDefault="001E7F9C">
            <w:pPr>
              <w:jc w:val="right"/>
              <w:rPr>
                <w:sz w:val="16"/>
                <w:szCs w:val="16"/>
              </w:rPr>
            </w:pPr>
            <w:r w:rsidRPr="001E7F9C">
              <w:rPr>
                <w:sz w:val="16"/>
                <w:szCs w:val="16"/>
              </w:rPr>
              <w:t>1 061,6</w:t>
            </w:r>
          </w:p>
        </w:tc>
        <w:tc>
          <w:tcPr>
            <w:tcW w:w="1068" w:type="dxa"/>
            <w:noWrap/>
            <w:hideMark/>
          </w:tcPr>
          <w:p w14:paraId="578BBC2E" w14:textId="77777777" w:rsidR="001E7F9C" w:rsidRPr="001E7F9C" w:rsidRDefault="001E7F9C">
            <w:pPr>
              <w:jc w:val="right"/>
              <w:rPr>
                <w:sz w:val="16"/>
                <w:szCs w:val="16"/>
              </w:rPr>
            </w:pPr>
            <w:r w:rsidRPr="001E7F9C">
              <w:rPr>
                <w:sz w:val="16"/>
                <w:szCs w:val="16"/>
              </w:rPr>
              <w:t> </w:t>
            </w:r>
          </w:p>
        </w:tc>
        <w:tc>
          <w:tcPr>
            <w:tcW w:w="1201" w:type="dxa"/>
            <w:noWrap/>
            <w:hideMark/>
          </w:tcPr>
          <w:p w14:paraId="26BF2646" w14:textId="77777777" w:rsidR="001E7F9C" w:rsidRPr="001E7F9C" w:rsidRDefault="001E7F9C">
            <w:pPr>
              <w:jc w:val="right"/>
              <w:rPr>
                <w:sz w:val="16"/>
                <w:szCs w:val="16"/>
              </w:rPr>
            </w:pPr>
            <w:r w:rsidRPr="001E7F9C">
              <w:rPr>
                <w:sz w:val="16"/>
                <w:szCs w:val="16"/>
              </w:rPr>
              <w:t> </w:t>
            </w:r>
          </w:p>
        </w:tc>
      </w:tr>
      <w:tr w:rsidR="001E7F9C" w:rsidRPr="001E7F9C" w14:paraId="0EBABE00" w14:textId="77777777" w:rsidTr="001E7F9C">
        <w:trPr>
          <w:gridAfter w:val="1"/>
          <w:wAfter w:w="22" w:type="dxa"/>
          <w:trHeight w:val="315"/>
        </w:trPr>
        <w:tc>
          <w:tcPr>
            <w:tcW w:w="2972" w:type="dxa"/>
            <w:hideMark/>
          </w:tcPr>
          <w:p w14:paraId="4E95FA20" w14:textId="77777777" w:rsidR="001E7F9C" w:rsidRPr="001E7F9C" w:rsidRDefault="001E7F9C" w:rsidP="001E7F9C">
            <w:pPr>
              <w:jc w:val="right"/>
              <w:rPr>
                <w:sz w:val="16"/>
                <w:szCs w:val="16"/>
              </w:rPr>
            </w:pPr>
            <w:r w:rsidRPr="001E7F9C">
              <w:rPr>
                <w:sz w:val="16"/>
                <w:szCs w:val="16"/>
              </w:rPr>
              <w:t>Исполнение судебных актов</w:t>
            </w:r>
          </w:p>
        </w:tc>
        <w:tc>
          <w:tcPr>
            <w:tcW w:w="515" w:type="dxa"/>
            <w:hideMark/>
          </w:tcPr>
          <w:p w14:paraId="6AA98360" w14:textId="77777777" w:rsidR="001E7F9C" w:rsidRPr="001E7F9C" w:rsidRDefault="001E7F9C" w:rsidP="001E7F9C">
            <w:pPr>
              <w:jc w:val="right"/>
              <w:rPr>
                <w:sz w:val="16"/>
                <w:szCs w:val="16"/>
              </w:rPr>
            </w:pPr>
            <w:r w:rsidRPr="001E7F9C">
              <w:rPr>
                <w:sz w:val="16"/>
                <w:szCs w:val="16"/>
              </w:rPr>
              <w:t>900</w:t>
            </w:r>
          </w:p>
        </w:tc>
        <w:tc>
          <w:tcPr>
            <w:tcW w:w="376" w:type="dxa"/>
            <w:hideMark/>
          </w:tcPr>
          <w:p w14:paraId="0421ED58" w14:textId="77777777" w:rsidR="001E7F9C" w:rsidRPr="001E7F9C" w:rsidRDefault="001E7F9C" w:rsidP="001E7F9C">
            <w:pPr>
              <w:jc w:val="right"/>
              <w:rPr>
                <w:sz w:val="16"/>
                <w:szCs w:val="16"/>
              </w:rPr>
            </w:pPr>
            <w:r w:rsidRPr="001E7F9C">
              <w:rPr>
                <w:sz w:val="16"/>
                <w:szCs w:val="16"/>
              </w:rPr>
              <w:t>01</w:t>
            </w:r>
          </w:p>
        </w:tc>
        <w:tc>
          <w:tcPr>
            <w:tcW w:w="475" w:type="dxa"/>
            <w:hideMark/>
          </w:tcPr>
          <w:p w14:paraId="249AF8ED" w14:textId="77777777" w:rsidR="001E7F9C" w:rsidRPr="001E7F9C" w:rsidRDefault="001E7F9C" w:rsidP="001E7F9C">
            <w:pPr>
              <w:jc w:val="right"/>
              <w:rPr>
                <w:sz w:val="16"/>
                <w:szCs w:val="16"/>
              </w:rPr>
            </w:pPr>
            <w:r w:rsidRPr="001E7F9C">
              <w:rPr>
                <w:sz w:val="16"/>
                <w:szCs w:val="16"/>
              </w:rPr>
              <w:t>13</w:t>
            </w:r>
          </w:p>
        </w:tc>
        <w:tc>
          <w:tcPr>
            <w:tcW w:w="376" w:type="dxa"/>
            <w:hideMark/>
          </w:tcPr>
          <w:p w14:paraId="684C5929" w14:textId="77777777" w:rsidR="001E7F9C" w:rsidRPr="001E7F9C" w:rsidRDefault="001E7F9C" w:rsidP="001E7F9C">
            <w:pPr>
              <w:jc w:val="right"/>
              <w:rPr>
                <w:sz w:val="16"/>
                <w:szCs w:val="16"/>
              </w:rPr>
            </w:pPr>
            <w:r w:rsidRPr="001E7F9C">
              <w:rPr>
                <w:sz w:val="16"/>
                <w:szCs w:val="16"/>
              </w:rPr>
              <w:t>89</w:t>
            </w:r>
          </w:p>
        </w:tc>
        <w:tc>
          <w:tcPr>
            <w:tcW w:w="296" w:type="dxa"/>
            <w:hideMark/>
          </w:tcPr>
          <w:p w14:paraId="54057B85" w14:textId="77777777" w:rsidR="001E7F9C" w:rsidRPr="001E7F9C" w:rsidRDefault="001E7F9C" w:rsidP="001E7F9C">
            <w:pPr>
              <w:jc w:val="right"/>
              <w:rPr>
                <w:sz w:val="16"/>
                <w:szCs w:val="16"/>
              </w:rPr>
            </w:pPr>
            <w:r w:rsidRPr="001E7F9C">
              <w:rPr>
                <w:sz w:val="16"/>
                <w:szCs w:val="16"/>
              </w:rPr>
              <w:t>1</w:t>
            </w:r>
          </w:p>
        </w:tc>
        <w:tc>
          <w:tcPr>
            <w:tcW w:w="461" w:type="dxa"/>
            <w:hideMark/>
          </w:tcPr>
          <w:p w14:paraId="7160804B" w14:textId="77777777" w:rsidR="001E7F9C" w:rsidRPr="001E7F9C" w:rsidRDefault="001E7F9C" w:rsidP="001E7F9C">
            <w:pPr>
              <w:jc w:val="right"/>
              <w:rPr>
                <w:sz w:val="16"/>
                <w:szCs w:val="16"/>
              </w:rPr>
            </w:pPr>
            <w:r w:rsidRPr="001E7F9C">
              <w:rPr>
                <w:sz w:val="16"/>
                <w:szCs w:val="16"/>
              </w:rPr>
              <w:t>00</w:t>
            </w:r>
          </w:p>
        </w:tc>
        <w:tc>
          <w:tcPr>
            <w:tcW w:w="646" w:type="dxa"/>
            <w:hideMark/>
          </w:tcPr>
          <w:p w14:paraId="1E26BB6D" w14:textId="77777777" w:rsidR="001E7F9C" w:rsidRPr="001E7F9C" w:rsidRDefault="001E7F9C" w:rsidP="001E7F9C">
            <w:pPr>
              <w:jc w:val="right"/>
              <w:rPr>
                <w:sz w:val="16"/>
                <w:szCs w:val="16"/>
              </w:rPr>
            </w:pPr>
            <w:r w:rsidRPr="001E7F9C">
              <w:rPr>
                <w:sz w:val="16"/>
                <w:szCs w:val="16"/>
              </w:rPr>
              <w:t>41120</w:t>
            </w:r>
          </w:p>
        </w:tc>
        <w:tc>
          <w:tcPr>
            <w:tcW w:w="456" w:type="dxa"/>
            <w:hideMark/>
          </w:tcPr>
          <w:p w14:paraId="4EF119F1" w14:textId="77777777" w:rsidR="001E7F9C" w:rsidRPr="001E7F9C" w:rsidRDefault="001E7F9C" w:rsidP="001E7F9C">
            <w:pPr>
              <w:jc w:val="right"/>
              <w:rPr>
                <w:sz w:val="16"/>
                <w:szCs w:val="16"/>
              </w:rPr>
            </w:pPr>
            <w:r w:rsidRPr="001E7F9C">
              <w:rPr>
                <w:sz w:val="16"/>
                <w:szCs w:val="16"/>
              </w:rPr>
              <w:t>830</w:t>
            </w:r>
          </w:p>
        </w:tc>
        <w:tc>
          <w:tcPr>
            <w:tcW w:w="1077" w:type="dxa"/>
            <w:noWrap/>
            <w:hideMark/>
          </w:tcPr>
          <w:p w14:paraId="127D081F" w14:textId="77777777" w:rsidR="001E7F9C" w:rsidRPr="001E7F9C" w:rsidRDefault="001E7F9C">
            <w:pPr>
              <w:jc w:val="right"/>
              <w:rPr>
                <w:sz w:val="16"/>
                <w:szCs w:val="16"/>
              </w:rPr>
            </w:pPr>
            <w:r w:rsidRPr="001E7F9C">
              <w:rPr>
                <w:sz w:val="16"/>
                <w:szCs w:val="16"/>
              </w:rPr>
              <w:t>475,0</w:t>
            </w:r>
          </w:p>
        </w:tc>
        <w:tc>
          <w:tcPr>
            <w:tcW w:w="1068" w:type="dxa"/>
            <w:noWrap/>
            <w:hideMark/>
          </w:tcPr>
          <w:p w14:paraId="61AD515F" w14:textId="77777777" w:rsidR="001E7F9C" w:rsidRPr="001E7F9C" w:rsidRDefault="001E7F9C">
            <w:pPr>
              <w:jc w:val="right"/>
              <w:rPr>
                <w:sz w:val="16"/>
                <w:szCs w:val="16"/>
              </w:rPr>
            </w:pPr>
            <w:r w:rsidRPr="001E7F9C">
              <w:rPr>
                <w:sz w:val="16"/>
                <w:szCs w:val="16"/>
              </w:rPr>
              <w:t> </w:t>
            </w:r>
          </w:p>
        </w:tc>
        <w:tc>
          <w:tcPr>
            <w:tcW w:w="1201" w:type="dxa"/>
            <w:noWrap/>
            <w:hideMark/>
          </w:tcPr>
          <w:p w14:paraId="5117879F" w14:textId="77777777" w:rsidR="001E7F9C" w:rsidRPr="001E7F9C" w:rsidRDefault="001E7F9C">
            <w:pPr>
              <w:jc w:val="right"/>
              <w:rPr>
                <w:sz w:val="16"/>
                <w:szCs w:val="16"/>
              </w:rPr>
            </w:pPr>
            <w:r w:rsidRPr="001E7F9C">
              <w:rPr>
                <w:sz w:val="16"/>
                <w:szCs w:val="16"/>
              </w:rPr>
              <w:t> </w:t>
            </w:r>
          </w:p>
        </w:tc>
      </w:tr>
      <w:tr w:rsidR="001E7F9C" w:rsidRPr="001E7F9C" w14:paraId="75AD0021" w14:textId="77777777" w:rsidTr="001E7F9C">
        <w:trPr>
          <w:gridAfter w:val="1"/>
          <w:wAfter w:w="22" w:type="dxa"/>
          <w:trHeight w:val="570"/>
        </w:trPr>
        <w:tc>
          <w:tcPr>
            <w:tcW w:w="2972" w:type="dxa"/>
            <w:hideMark/>
          </w:tcPr>
          <w:p w14:paraId="2D17B44F" w14:textId="77777777" w:rsidR="001E7F9C" w:rsidRPr="001E7F9C" w:rsidRDefault="001E7F9C" w:rsidP="001E7F9C">
            <w:pPr>
              <w:jc w:val="right"/>
              <w:rPr>
                <w:sz w:val="16"/>
                <w:szCs w:val="16"/>
              </w:rPr>
            </w:pPr>
            <w:r w:rsidRPr="001E7F9C">
              <w:rPr>
                <w:sz w:val="16"/>
                <w:szCs w:val="16"/>
              </w:rPr>
              <w:t>Уплата налогов, сборов и иных платежей</w:t>
            </w:r>
          </w:p>
        </w:tc>
        <w:tc>
          <w:tcPr>
            <w:tcW w:w="515" w:type="dxa"/>
            <w:hideMark/>
          </w:tcPr>
          <w:p w14:paraId="016CF7EB" w14:textId="77777777" w:rsidR="001E7F9C" w:rsidRPr="001E7F9C" w:rsidRDefault="001E7F9C" w:rsidP="001E7F9C">
            <w:pPr>
              <w:jc w:val="right"/>
              <w:rPr>
                <w:sz w:val="16"/>
                <w:szCs w:val="16"/>
              </w:rPr>
            </w:pPr>
            <w:r w:rsidRPr="001E7F9C">
              <w:rPr>
                <w:sz w:val="16"/>
                <w:szCs w:val="16"/>
              </w:rPr>
              <w:t>900</w:t>
            </w:r>
          </w:p>
        </w:tc>
        <w:tc>
          <w:tcPr>
            <w:tcW w:w="376" w:type="dxa"/>
            <w:hideMark/>
          </w:tcPr>
          <w:p w14:paraId="4C6FB535" w14:textId="77777777" w:rsidR="001E7F9C" w:rsidRPr="001E7F9C" w:rsidRDefault="001E7F9C" w:rsidP="001E7F9C">
            <w:pPr>
              <w:jc w:val="right"/>
              <w:rPr>
                <w:sz w:val="16"/>
                <w:szCs w:val="16"/>
              </w:rPr>
            </w:pPr>
            <w:r w:rsidRPr="001E7F9C">
              <w:rPr>
                <w:sz w:val="16"/>
                <w:szCs w:val="16"/>
              </w:rPr>
              <w:t>01</w:t>
            </w:r>
          </w:p>
        </w:tc>
        <w:tc>
          <w:tcPr>
            <w:tcW w:w="475" w:type="dxa"/>
            <w:hideMark/>
          </w:tcPr>
          <w:p w14:paraId="74878CFE" w14:textId="77777777" w:rsidR="001E7F9C" w:rsidRPr="001E7F9C" w:rsidRDefault="001E7F9C" w:rsidP="001E7F9C">
            <w:pPr>
              <w:jc w:val="right"/>
              <w:rPr>
                <w:sz w:val="16"/>
                <w:szCs w:val="16"/>
              </w:rPr>
            </w:pPr>
            <w:r w:rsidRPr="001E7F9C">
              <w:rPr>
                <w:sz w:val="16"/>
                <w:szCs w:val="16"/>
              </w:rPr>
              <w:t>13</w:t>
            </w:r>
          </w:p>
        </w:tc>
        <w:tc>
          <w:tcPr>
            <w:tcW w:w="376" w:type="dxa"/>
            <w:hideMark/>
          </w:tcPr>
          <w:p w14:paraId="0F38D04E" w14:textId="77777777" w:rsidR="001E7F9C" w:rsidRPr="001E7F9C" w:rsidRDefault="001E7F9C" w:rsidP="001E7F9C">
            <w:pPr>
              <w:jc w:val="right"/>
              <w:rPr>
                <w:sz w:val="16"/>
                <w:szCs w:val="16"/>
              </w:rPr>
            </w:pPr>
            <w:r w:rsidRPr="001E7F9C">
              <w:rPr>
                <w:sz w:val="16"/>
                <w:szCs w:val="16"/>
              </w:rPr>
              <w:t>89</w:t>
            </w:r>
          </w:p>
        </w:tc>
        <w:tc>
          <w:tcPr>
            <w:tcW w:w="296" w:type="dxa"/>
            <w:hideMark/>
          </w:tcPr>
          <w:p w14:paraId="119C06B2" w14:textId="77777777" w:rsidR="001E7F9C" w:rsidRPr="001E7F9C" w:rsidRDefault="001E7F9C" w:rsidP="001E7F9C">
            <w:pPr>
              <w:jc w:val="right"/>
              <w:rPr>
                <w:sz w:val="16"/>
                <w:szCs w:val="16"/>
              </w:rPr>
            </w:pPr>
            <w:r w:rsidRPr="001E7F9C">
              <w:rPr>
                <w:sz w:val="16"/>
                <w:szCs w:val="16"/>
              </w:rPr>
              <w:t>1</w:t>
            </w:r>
          </w:p>
        </w:tc>
        <w:tc>
          <w:tcPr>
            <w:tcW w:w="461" w:type="dxa"/>
            <w:hideMark/>
          </w:tcPr>
          <w:p w14:paraId="29B9A3A5" w14:textId="77777777" w:rsidR="001E7F9C" w:rsidRPr="001E7F9C" w:rsidRDefault="001E7F9C" w:rsidP="001E7F9C">
            <w:pPr>
              <w:jc w:val="right"/>
              <w:rPr>
                <w:sz w:val="16"/>
                <w:szCs w:val="16"/>
              </w:rPr>
            </w:pPr>
            <w:r w:rsidRPr="001E7F9C">
              <w:rPr>
                <w:sz w:val="16"/>
                <w:szCs w:val="16"/>
              </w:rPr>
              <w:t>00</w:t>
            </w:r>
          </w:p>
        </w:tc>
        <w:tc>
          <w:tcPr>
            <w:tcW w:w="646" w:type="dxa"/>
            <w:hideMark/>
          </w:tcPr>
          <w:p w14:paraId="51C7C7A2" w14:textId="77777777" w:rsidR="001E7F9C" w:rsidRPr="001E7F9C" w:rsidRDefault="001E7F9C" w:rsidP="001E7F9C">
            <w:pPr>
              <w:jc w:val="right"/>
              <w:rPr>
                <w:sz w:val="16"/>
                <w:szCs w:val="16"/>
              </w:rPr>
            </w:pPr>
            <w:r w:rsidRPr="001E7F9C">
              <w:rPr>
                <w:sz w:val="16"/>
                <w:szCs w:val="16"/>
              </w:rPr>
              <w:t>41120</w:t>
            </w:r>
          </w:p>
        </w:tc>
        <w:tc>
          <w:tcPr>
            <w:tcW w:w="456" w:type="dxa"/>
            <w:hideMark/>
          </w:tcPr>
          <w:p w14:paraId="784271C2" w14:textId="77777777" w:rsidR="001E7F9C" w:rsidRPr="001E7F9C" w:rsidRDefault="001E7F9C" w:rsidP="001E7F9C">
            <w:pPr>
              <w:jc w:val="right"/>
              <w:rPr>
                <w:sz w:val="16"/>
                <w:szCs w:val="16"/>
              </w:rPr>
            </w:pPr>
            <w:r w:rsidRPr="001E7F9C">
              <w:rPr>
                <w:sz w:val="16"/>
                <w:szCs w:val="16"/>
              </w:rPr>
              <w:t>850</w:t>
            </w:r>
          </w:p>
        </w:tc>
        <w:tc>
          <w:tcPr>
            <w:tcW w:w="1077" w:type="dxa"/>
            <w:noWrap/>
            <w:hideMark/>
          </w:tcPr>
          <w:p w14:paraId="28130C80" w14:textId="77777777" w:rsidR="001E7F9C" w:rsidRPr="001E7F9C" w:rsidRDefault="001E7F9C">
            <w:pPr>
              <w:jc w:val="right"/>
              <w:rPr>
                <w:sz w:val="16"/>
                <w:szCs w:val="16"/>
              </w:rPr>
            </w:pPr>
            <w:r w:rsidRPr="001E7F9C">
              <w:rPr>
                <w:sz w:val="16"/>
                <w:szCs w:val="16"/>
              </w:rPr>
              <w:t>586,6</w:t>
            </w:r>
          </w:p>
        </w:tc>
        <w:tc>
          <w:tcPr>
            <w:tcW w:w="1068" w:type="dxa"/>
            <w:noWrap/>
            <w:hideMark/>
          </w:tcPr>
          <w:p w14:paraId="7DD34910" w14:textId="77777777" w:rsidR="001E7F9C" w:rsidRPr="001E7F9C" w:rsidRDefault="001E7F9C">
            <w:pPr>
              <w:jc w:val="right"/>
              <w:rPr>
                <w:sz w:val="16"/>
                <w:szCs w:val="16"/>
              </w:rPr>
            </w:pPr>
            <w:r w:rsidRPr="001E7F9C">
              <w:rPr>
                <w:sz w:val="16"/>
                <w:szCs w:val="16"/>
              </w:rPr>
              <w:t> </w:t>
            </w:r>
          </w:p>
        </w:tc>
        <w:tc>
          <w:tcPr>
            <w:tcW w:w="1201" w:type="dxa"/>
            <w:noWrap/>
            <w:hideMark/>
          </w:tcPr>
          <w:p w14:paraId="2DA6DE5A" w14:textId="77777777" w:rsidR="001E7F9C" w:rsidRPr="001E7F9C" w:rsidRDefault="001E7F9C">
            <w:pPr>
              <w:jc w:val="right"/>
              <w:rPr>
                <w:sz w:val="16"/>
                <w:szCs w:val="16"/>
              </w:rPr>
            </w:pPr>
            <w:r w:rsidRPr="001E7F9C">
              <w:rPr>
                <w:sz w:val="16"/>
                <w:szCs w:val="16"/>
              </w:rPr>
              <w:t> </w:t>
            </w:r>
          </w:p>
        </w:tc>
      </w:tr>
      <w:tr w:rsidR="001E7F9C" w:rsidRPr="001E7F9C" w14:paraId="5AF38D0E" w14:textId="77777777" w:rsidTr="001E7F9C">
        <w:trPr>
          <w:gridAfter w:val="1"/>
          <w:wAfter w:w="22" w:type="dxa"/>
          <w:trHeight w:val="480"/>
        </w:trPr>
        <w:tc>
          <w:tcPr>
            <w:tcW w:w="2972" w:type="dxa"/>
            <w:hideMark/>
          </w:tcPr>
          <w:p w14:paraId="08EADF3D" w14:textId="77777777" w:rsidR="001E7F9C" w:rsidRPr="001E7F9C" w:rsidRDefault="001E7F9C" w:rsidP="001E7F9C">
            <w:pPr>
              <w:jc w:val="right"/>
              <w:rPr>
                <w:sz w:val="16"/>
                <w:szCs w:val="16"/>
              </w:rPr>
            </w:pPr>
            <w:r w:rsidRPr="001E7F9C">
              <w:rPr>
                <w:sz w:val="16"/>
                <w:szCs w:val="16"/>
              </w:rPr>
              <w:t>Мероприятия, связанные с муниципальным управлением</w:t>
            </w:r>
          </w:p>
        </w:tc>
        <w:tc>
          <w:tcPr>
            <w:tcW w:w="515" w:type="dxa"/>
            <w:hideMark/>
          </w:tcPr>
          <w:p w14:paraId="3582D458" w14:textId="77777777" w:rsidR="001E7F9C" w:rsidRPr="001E7F9C" w:rsidRDefault="001E7F9C" w:rsidP="001E7F9C">
            <w:pPr>
              <w:jc w:val="right"/>
              <w:rPr>
                <w:sz w:val="16"/>
                <w:szCs w:val="16"/>
              </w:rPr>
            </w:pPr>
            <w:r w:rsidRPr="001E7F9C">
              <w:rPr>
                <w:sz w:val="16"/>
                <w:szCs w:val="16"/>
              </w:rPr>
              <w:t>900</w:t>
            </w:r>
          </w:p>
        </w:tc>
        <w:tc>
          <w:tcPr>
            <w:tcW w:w="376" w:type="dxa"/>
            <w:hideMark/>
          </w:tcPr>
          <w:p w14:paraId="7718FBBF" w14:textId="77777777" w:rsidR="001E7F9C" w:rsidRPr="001E7F9C" w:rsidRDefault="001E7F9C" w:rsidP="001E7F9C">
            <w:pPr>
              <w:jc w:val="right"/>
              <w:rPr>
                <w:sz w:val="16"/>
                <w:szCs w:val="16"/>
              </w:rPr>
            </w:pPr>
            <w:r w:rsidRPr="001E7F9C">
              <w:rPr>
                <w:sz w:val="16"/>
                <w:szCs w:val="16"/>
              </w:rPr>
              <w:t>01</w:t>
            </w:r>
          </w:p>
        </w:tc>
        <w:tc>
          <w:tcPr>
            <w:tcW w:w="475" w:type="dxa"/>
            <w:hideMark/>
          </w:tcPr>
          <w:p w14:paraId="147ECF0B" w14:textId="77777777" w:rsidR="001E7F9C" w:rsidRPr="001E7F9C" w:rsidRDefault="001E7F9C" w:rsidP="001E7F9C">
            <w:pPr>
              <w:jc w:val="right"/>
              <w:rPr>
                <w:sz w:val="16"/>
                <w:szCs w:val="16"/>
              </w:rPr>
            </w:pPr>
            <w:r w:rsidRPr="001E7F9C">
              <w:rPr>
                <w:sz w:val="16"/>
                <w:szCs w:val="16"/>
              </w:rPr>
              <w:t>13</w:t>
            </w:r>
          </w:p>
        </w:tc>
        <w:tc>
          <w:tcPr>
            <w:tcW w:w="376" w:type="dxa"/>
            <w:hideMark/>
          </w:tcPr>
          <w:p w14:paraId="5FD987D3" w14:textId="77777777" w:rsidR="001E7F9C" w:rsidRPr="001E7F9C" w:rsidRDefault="001E7F9C" w:rsidP="001E7F9C">
            <w:pPr>
              <w:jc w:val="right"/>
              <w:rPr>
                <w:sz w:val="16"/>
                <w:szCs w:val="16"/>
              </w:rPr>
            </w:pPr>
            <w:r w:rsidRPr="001E7F9C">
              <w:rPr>
                <w:sz w:val="16"/>
                <w:szCs w:val="16"/>
              </w:rPr>
              <w:t>89</w:t>
            </w:r>
          </w:p>
        </w:tc>
        <w:tc>
          <w:tcPr>
            <w:tcW w:w="296" w:type="dxa"/>
            <w:hideMark/>
          </w:tcPr>
          <w:p w14:paraId="373C97A6" w14:textId="77777777" w:rsidR="001E7F9C" w:rsidRPr="001E7F9C" w:rsidRDefault="001E7F9C" w:rsidP="001E7F9C">
            <w:pPr>
              <w:jc w:val="right"/>
              <w:rPr>
                <w:sz w:val="16"/>
                <w:szCs w:val="16"/>
              </w:rPr>
            </w:pPr>
            <w:r w:rsidRPr="001E7F9C">
              <w:rPr>
                <w:sz w:val="16"/>
                <w:szCs w:val="16"/>
              </w:rPr>
              <w:t>1</w:t>
            </w:r>
          </w:p>
        </w:tc>
        <w:tc>
          <w:tcPr>
            <w:tcW w:w="461" w:type="dxa"/>
            <w:hideMark/>
          </w:tcPr>
          <w:p w14:paraId="2A9287A9" w14:textId="77777777" w:rsidR="001E7F9C" w:rsidRPr="001E7F9C" w:rsidRDefault="001E7F9C" w:rsidP="001E7F9C">
            <w:pPr>
              <w:jc w:val="right"/>
              <w:rPr>
                <w:sz w:val="16"/>
                <w:szCs w:val="16"/>
              </w:rPr>
            </w:pPr>
            <w:r w:rsidRPr="001E7F9C">
              <w:rPr>
                <w:sz w:val="16"/>
                <w:szCs w:val="16"/>
              </w:rPr>
              <w:t>00</w:t>
            </w:r>
          </w:p>
        </w:tc>
        <w:tc>
          <w:tcPr>
            <w:tcW w:w="646" w:type="dxa"/>
            <w:noWrap/>
            <w:hideMark/>
          </w:tcPr>
          <w:p w14:paraId="526B1564" w14:textId="77777777" w:rsidR="001E7F9C" w:rsidRPr="001E7F9C" w:rsidRDefault="001E7F9C">
            <w:pPr>
              <w:jc w:val="right"/>
              <w:rPr>
                <w:sz w:val="16"/>
                <w:szCs w:val="16"/>
              </w:rPr>
            </w:pPr>
            <w:r w:rsidRPr="001E7F9C">
              <w:rPr>
                <w:sz w:val="16"/>
                <w:szCs w:val="16"/>
              </w:rPr>
              <w:t>41210</w:t>
            </w:r>
          </w:p>
        </w:tc>
        <w:tc>
          <w:tcPr>
            <w:tcW w:w="456" w:type="dxa"/>
            <w:noWrap/>
            <w:hideMark/>
          </w:tcPr>
          <w:p w14:paraId="7120839A"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0765A8D4" w14:textId="77777777" w:rsidR="001E7F9C" w:rsidRPr="001E7F9C" w:rsidRDefault="001E7F9C">
            <w:pPr>
              <w:jc w:val="right"/>
              <w:rPr>
                <w:sz w:val="16"/>
                <w:szCs w:val="16"/>
              </w:rPr>
            </w:pPr>
            <w:r w:rsidRPr="001E7F9C">
              <w:rPr>
                <w:sz w:val="16"/>
                <w:szCs w:val="16"/>
              </w:rPr>
              <w:t>9 877,7</w:t>
            </w:r>
          </w:p>
        </w:tc>
        <w:tc>
          <w:tcPr>
            <w:tcW w:w="1068" w:type="dxa"/>
            <w:noWrap/>
            <w:hideMark/>
          </w:tcPr>
          <w:p w14:paraId="620A867C" w14:textId="77777777" w:rsidR="001E7F9C" w:rsidRPr="001E7F9C" w:rsidRDefault="001E7F9C">
            <w:pPr>
              <w:jc w:val="right"/>
              <w:rPr>
                <w:sz w:val="16"/>
                <w:szCs w:val="16"/>
              </w:rPr>
            </w:pPr>
            <w:r w:rsidRPr="001E7F9C">
              <w:rPr>
                <w:sz w:val="16"/>
                <w:szCs w:val="16"/>
              </w:rPr>
              <w:t>8 164,5</w:t>
            </w:r>
          </w:p>
        </w:tc>
        <w:tc>
          <w:tcPr>
            <w:tcW w:w="1201" w:type="dxa"/>
            <w:noWrap/>
            <w:hideMark/>
          </w:tcPr>
          <w:p w14:paraId="48D62919" w14:textId="77777777" w:rsidR="001E7F9C" w:rsidRPr="001E7F9C" w:rsidRDefault="001E7F9C">
            <w:pPr>
              <w:jc w:val="right"/>
              <w:rPr>
                <w:sz w:val="16"/>
                <w:szCs w:val="16"/>
              </w:rPr>
            </w:pPr>
            <w:r w:rsidRPr="001E7F9C">
              <w:rPr>
                <w:sz w:val="16"/>
                <w:szCs w:val="16"/>
              </w:rPr>
              <w:t>7 354,3</w:t>
            </w:r>
          </w:p>
        </w:tc>
      </w:tr>
      <w:tr w:rsidR="001E7F9C" w:rsidRPr="001E7F9C" w14:paraId="0B834259" w14:textId="77777777" w:rsidTr="001E7F9C">
        <w:trPr>
          <w:gridAfter w:val="1"/>
          <w:wAfter w:w="22" w:type="dxa"/>
          <w:trHeight w:val="720"/>
        </w:trPr>
        <w:tc>
          <w:tcPr>
            <w:tcW w:w="2972" w:type="dxa"/>
            <w:hideMark/>
          </w:tcPr>
          <w:p w14:paraId="4C773E48" w14:textId="77777777" w:rsidR="001E7F9C" w:rsidRPr="001E7F9C" w:rsidRDefault="001E7F9C" w:rsidP="001E7F9C">
            <w:pPr>
              <w:jc w:val="right"/>
              <w:rPr>
                <w:sz w:val="16"/>
                <w:szCs w:val="16"/>
              </w:rPr>
            </w:pPr>
            <w:r w:rsidRPr="001E7F9C">
              <w:rPr>
                <w:sz w:val="16"/>
                <w:szCs w:val="16"/>
              </w:rPr>
              <w:t>Закупка товаров, работ и услуг для обеспечения государственных (муниципальных) нужд</w:t>
            </w:r>
          </w:p>
        </w:tc>
        <w:tc>
          <w:tcPr>
            <w:tcW w:w="515" w:type="dxa"/>
            <w:hideMark/>
          </w:tcPr>
          <w:p w14:paraId="159D3516" w14:textId="77777777" w:rsidR="001E7F9C" w:rsidRPr="001E7F9C" w:rsidRDefault="001E7F9C" w:rsidP="001E7F9C">
            <w:pPr>
              <w:jc w:val="right"/>
              <w:rPr>
                <w:sz w:val="16"/>
                <w:szCs w:val="16"/>
              </w:rPr>
            </w:pPr>
            <w:r w:rsidRPr="001E7F9C">
              <w:rPr>
                <w:sz w:val="16"/>
                <w:szCs w:val="16"/>
              </w:rPr>
              <w:t>900</w:t>
            </w:r>
          </w:p>
        </w:tc>
        <w:tc>
          <w:tcPr>
            <w:tcW w:w="376" w:type="dxa"/>
            <w:hideMark/>
          </w:tcPr>
          <w:p w14:paraId="4B0A5A2B" w14:textId="77777777" w:rsidR="001E7F9C" w:rsidRPr="001E7F9C" w:rsidRDefault="001E7F9C" w:rsidP="001E7F9C">
            <w:pPr>
              <w:jc w:val="right"/>
              <w:rPr>
                <w:sz w:val="16"/>
                <w:szCs w:val="16"/>
              </w:rPr>
            </w:pPr>
            <w:r w:rsidRPr="001E7F9C">
              <w:rPr>
                <w:sz w:val="16"/>
                <w:szCs w:val="16"/>
              </w:rPr>
              <w:t>01</w:t>
            </w:r>
          </w:p>
        </w:tc>
        <w:tc>
          <w:tcPr>
            <w:tcW w:w="475" w:type="dxa"/>
            <w:hideMark/>
          </w:tcPr>
          <w:p w14:paraId="673200E8" w14:textId="77777777" w:rsidR="001E7F9C" w:rsidRPr="001E7F9C" w:rsidRDefault="001E7F9C" w:rsidP="001E7F9C">
            <w:pPr>
              <w:jc w:val="right"/>
              <w:rPr>
                <w:sz w:val="16"/>
                <w:szCs w:val="16"/>
              </w:rPr>
            </w:pPr>
            <w:r w:rsidRPr="001E7F9C">
              <w:rPr>
                <w:sz w:val="16"/>
                <w:szCs w:val="16"/>
              </w:rPr>
              <w:t>13</w:t>
            </w:r>
          </w:p>
        </w:tc>
        <w:tc>
          <w:tcPr>
            <w:tcW w:w="376" w:type="dxa"/>
            <w:hideMark/>
          </w:tcPr>
          <w:p w14:paraId="0459A398" w14:textId="77777777" w:rsidR="001E7F9C" w:rsidRPr="001E7F9C" w:rsidRDefault="001E7F9C" w:rsidP="001E7F9C">
            <w:pPr>
              <w:jc w:val="right"/>
              <w:rPr>
                <w:sz w:val="16"/>
                <w:szCs w:val="16"/>
              </w:rPr>
            </w:pPr>
            <w:r w:rsidRPr="001E7F9C">
              <w:rPr>
                <w:sz w:val="16"/>
                <w:szCs w:val="16"/>
              </w:rPr>
              <w:t>89</w:t>
            </w:r>
          </w:p>
        </w:tc>
        <w:tc>
          <w:tcPr>
            <w:tcW w:w="296" w:type="dxa"/>
            <w:hideMark/>
          </w:tcPr>
          <w:p w14:paraId="7DE5B37D" w14:textId="77777777" w:rsidR="001E7F9C" w:rsidRPr="001E7F9C" w:rsidRDefault="001E7F9C" w:rsidP="001E7F9C">
            <w:pPr>
              <w:jc w:val="right"/>
              <w:rPr>
                <w:sz w:val="16"/>
                <w:szCs w:val="16"/>
              </w:rPr>
            </w:pPr>
            <w:r w:rsidRPr="001E7F9C">
              <w:rPr>
                <w:sz w:val="16"/>
                <w:szCs w:val="16"/>
              </w:rPr>
              <w:t>1</w:t>
            </w:r>
          </w:p>
        </w:tc>
        <w:tc>
          <w:tcPr>
            <w:tcW w:w="461" w:type="dxa"/>
            <w:hideMark/>
          </w:tcPr>
          <w:p w14:paraId="7023C83B" w14:textId="77777777" w:rsidR="001E7F9C" w:rsidRPr="001E7F9C" w:rsidRDefault="001E7F9C" w:rsidP="001E7F9C">
            <w:pPr>
              <w:jc w:val="right"/>
              <w:rPr>
                <w:sz w:val="16"/>
                <w:szCs w:val="16"/>
              </w:rPr>
            </w:pPr>
            <w:r w:rsidRPr="001E7F9C">
              <w:rPr>
                <w:sz w:val="16"/>
                <w:szCs w:val="16"/>
              </w:rPr>
              <w:t>00</w:t>
            </w:r>
          </w:p>
        </w:tc>
        <w:tc>
          <w:tcPr>
            <w:tcW w:w="646" w:type="dxa"/>
            <w:noWrap/>
            <w:hideMark/>
          </w:tcPr>
          <w:p w14:paraId="27C56929" w14:textId="77777777" w:rsidR="001E7F9C" w:rsidRPr="001E7F9C" w:rsidRDefault="001E7F9C">
            <w:pPr>
              <w:jc w:val="right"/>
              <w:rPr>
                <w:sz w:val="16"/>
                <w:szCs w:val="16"/>
              </w:rPr>
            </w:pPr>
            <w:r w:rsidRPr="001E7F9C">
              <w:rPr>
                <w:sz w:val="16"/>
                <w:szCs w:val="16"/>
              </w:rPr>
              <w:t>41210</w:t>
            </w:r>
          </w:p>
        </w:tc>
        <w:tc>
          <w:tcPr>
            <w:tcW w:w="456" w:type="dxa"/>
            <w:noWrap/>
            <w:hideMark/>
          </w:tcPr>
          <w:p w14:paraId="5B6008C2" w14:textId="77777777" w:rsidR="001E7F9C" w:rsidRPr="001E7F9C" w:rsidRDefault="001E7F9C">
            <w:pPr>
              <w:jc w:val="right"/>
              <w:rPr>
                <w:sz w:val="16"/>
                <w:szCs w:val="16"/>
              </w:rPr>
            </w:pPr>
            <w:r w:rsidRPr="001E7F9C">
              <w:rPr>
                <w:sz w:val="16"/>
                <w:szCs w:val="16"/>
              </w:rPr>
              <w:t>200</w:t>
            </w:r>
          </w:p>
        </w:tc>
        <w:tc>
          <w:tcPr>
            <w:tcW w:w="1077" w:type="dxa"/>
            <w:noWrap/>
            <w:hideMark/>
          </w:tcPr>
          <w:p w14:paraId="0E3CE388" w14:textId="77777777" w:rsidR="001E7F9C" w:rsidRPr="001E7F9C" w:rsidRDefault="001E7F9C">
            <w:pPr>
              <w:jc w:val="right"/>
              <w:rPr>
                <w:sz w:val="16"/>
                <w:szCs w:val="16"/>
              </w:rPr>
            </w:pPr>
            <w:r w:rsidRPr="001E7F9C">
              <w:rPr>
                <w:sz w:val="16"/>
                <w:szCs w:val="16"/>
              </w:rPr>
              <w:t>9 877,7</w:t>
            </w:r>
          </w:p>
        </w:tc>
        <w:tc>
          <w:tcPr>
            <w:tcW w:w="1068" w:type="dxa"/>
            <w:noWrap/>
            <w:hideMark/>
          </w:tcPr>
          <w:p w14:paraId="50F17ED8" w14:textId="77777777" w:rsidR="001E7F9C" w:rsidRPr="001E7F9C" w:rsidRDefault="001E7F9C">
            <w:pPr>
              <w:jc w:val="right"/>
              <w:rPr>
                <w:sz w:val="16"/>
                <w:szCs w:val="16"/>
              </w:rPr>
            </w:pPr>
            <w:r w:rsidRPr="001E7F9C">
              <w:rPr>
                <w:sz w:val="16"/>
                <w:szCs w:val="16"/>
              </w:rPr>
              <w:t>8 164,5</w:t>
            </w:r>
          </w:p>
        </w:tc>
        <w:tc>
          <w:tcPr>
            <w:tcW w:w="1201" w:type="dxa"/>
            <w:noWrap/>
            <w:hideMark/>
          </w:tcPr>
          <w:p w14:paraId="5B9C0546" w14:textId="77777777" w:rsidR="001E7F9C" w:rsidRPr="001E7F9C" w:rsidRDefault="001E7F9C">
            <w:pPr>
              <w:jc w:val="right"/>
              <w:rPr>
                <w:sz w:val="16"/>
                <w:szCs w:val="16"/>
              </w:rPr>
            </w:pPr>
            <w:r w:rsidRPr="001E7F9C">
              <w:rPr>
                <w:sz w:val="16"/>
                <w:szCs w:val="16"/>
              </w:rPr>
              <w:t>7 354,3</w:t>
            </w:r>
          </w:p>
        </w:tc>
      </w:tr>
      <w:tr w:rsidR="001E7F9C" w:rsidRPr="001E7F9C" w14:paraId="4AF797E8" w14:textId="77777777" w:rsidTr="001E7F9C">
        <w:trPr>
          <w:gridAfter w:val="1"/>
          <w:wAfter w:w="22" w:type="dxa"/>
          <w:trHeight w:val="735"/>
        </w:trPr>
        <w:tc>
          <w:tcPr>
            <w:tcW w:w="2972" w:type="dxa"/>
            <w:hideMark/>
          </w:tcPr>
          <w:p w14:paraId="459503BC" w14:textId="77777777" w:rsidR="001E7F9C" w:rsidRPr="001E7F9C" w:rsidRDefault="001E7F9C" w:rsidP="001E7F9C">
            <w:pPr>
              <w:jc w:val="right"/>
              <w:rPr>
                <w:sz w:val="16"/>
                <w:szCs w:val="16"/>
              </w:rPr>
            </w:pPr>
            <w:r w:rsidRPr="001E7F9C">
              <w:rPr>
                <w:sz w:val="16"/>
                <w:szCs w:val="16"/>
              </w:rPr>
              <w:t>Иные закупки товаров, работ и услуг для обеспечение государственных (муниципальных) нужд</w:t>
            </w:r>
          </w:p>
        </w:tc>
        <w:tc>
          <w:tcPr>
            <w:tcW w:w="515" w:type="dxa"/>
            <w:hideMark/>
          </w:tcPr>
          <w:p w14:paraId="00BD0E01" w14:textId="77777777" w:rsidR="001E7F9C" w:rsidRPr="001E7F9C" w:rsidRDefault="001E7F9C" w:rsidP="001E7F9C">
            <w:pPr>
              <w:jc w:val="right"/>
              <w:rPr>
                <w:sz w:val="16"/>
                <w:szCs w:val="16"/>
              </w:rPr>
            </w:pPr>
            <w:r w:rsidRPr="001E7F9C">
              <w:rPr>
                <w:sz w:val="16"/>
                <w:szCs w:val="16"/>
              </w:rPr>
              <w:t>900</w:t>
            </w:r>
          </w:p>
        </w:tc>
        <w:tc>
          <w:tcPr>
            <w:tcW w:w="376" w:type="dxa"/>
            <w:hideMark/>
          </w:tcPr>
          <w:p w14:paraId="6FCEF382" w14:textId="77777777" w:rsidR="001E7F9C" w:rsidRPr="001E7F9C" w:rsidRDefault="001E7F9C" w:rsidP="001E7F9C">
            <w:pPr>
              <w:jc w:val="right"/>
              <w:rPr>
                <w:sz w:val="16"/>
                <w:szCs w:val="16"/>
              </w:rPr>
            </w:pPr>
            <w:r w:rsidRPr="001E7F9C">
              <w:rPr>
                <w:sz w:val="16"/>
                <w:szCs w:val="16"/>
              </w:rPr>
              <w:t>01</w:t>
            </w:r>
          </w:p>
        </w:tc>
        <w:tc>
          <w:tcPr>
            <w:tcW w:w="475" w:type="dxa"/>
            <w:hideMark/>
          </w:tcPr>
          <w:p w14:paraId="7160B670" w14:textId="77777777" w:rsidR="001E7F9C" w:rsidRPr="001E7F9C" w:rsidRDefault="001E7F9C" w:rsidP="001E7F9C">
            <w:pPr>
              <w:jc w:val="right"/>
              <w:rPr>
                <w:sz w:val="16"/>
                <w:szCs w:val="16"/>
              </w:rPr>
            </w:pPr>
            <w:r w:rsidRPr="001E7F9C">
              <w:rPr>
                <w:sz w:val="16"/>
                <w:szCs w:val="16"/>
              </w:rPr>
              <w:t>13</w:t>
            </w:r>
          </w:p>
        </w:tc>
        <w:tc>
          <w:tcPr>
            <w:tcW w:w="376" w:type="dxa"/>
            <w:hideMark/>
          </w:tcPr>
          <w:p w14:paraId="2643E7F1" w14:textId="77777777" w:rsidR="001E7F9C" w:rsidRPr="001E7F9C" w:rsidRDefault="001E7F9C" w:rsidP="001E7F9C">
            <w:pPr>
              <w:jc w:val="right"/>
              <w:rPr>
                <w:sz w:val="16"/>
                <w:szCs w:val="16"/>
              </w:rPr>
            </w:pPr>
            <w:r w:rsidRPr="001E7F9C">
              <w:rPr>
                <w:sz w:val="16"/>
                <w:szCs w:val="16"/>
              </w:rPr>
              <w:t>89</w:t>
            </w:r>
          </w:p>
        </w:tc>
        <w:tc>
          <w:tcPr>
            <w:tcW w:w="296" w:type="dxa"/>
            <w:hideMark/>
          </w:tcPr>
          <w:p w14:paraId="1625C8C4" w14:textId="77777777" w:rsidR="001E7F9C" w:rsidRPr="001E7F9C" w:rsidRDefault="001E7F9C" w:rsidP="001E7F9C">
            <w:pPr>
              <w:jc w:val="right"/>
              <w:rPr>
                <w:sz w:val="16"/>
                <w:szCs w:val="16"/>
              </w:rPr>
            </w:pPr>
            <w:r w:rsidRPr="001E7F9C">
              <w:rPr>
                <w:sz w:val="16"/>
                <w:szCs w:val="16"/>
              </w:rPr>
              <w:t>1</w:t>
            </w:r>
          </w:p>
        </w:tc>
        <w:tc>
          <w:tcPr>
            <w:tcW w:w="461" w:type="dxa"/>
            <w:hideMark/>
          </w:tcPr>
          <w:p w14:paraId="4293D43B" w14:textId="77777777" w:rsidR="001E7F9C" w:rsidRPr="001E7F9C" w:rsidRDefault="001E7F9C" w:rsidP="001E7F9C">
            <w:pPr>
              <w:jc w:val="right"/>
              <w:rPr>
                <w:sz w:val="16"/>
                <w:szCs w:val="16"/>
              </w:rPr>
            </w:pPr>
            <w:r w:rsidRPr="001E7F9C">
              <w:rPr>
                <w:sz w:val="16"/>
                <w:szCs w:val="16"/>
              </w:rPr>
              <w:t>00</w:t>
            </w:r>
          </w:p>
        </w:tc>
        <w:tc>
          <w:tcPr>
            <w:tcW w:w="646" w:type="dxa"/>
            <w:noWrap/>
            <w:hideMark/>
          </w:tcPr>
          <w:p w14:paraId="3C41AAC9" w14:textId="77777777" w:rsidR="001E7F9C" w:rsidRPr="001E7F9C" w:rsidRDefault="001E7F9C">
            <w:pPr>
              <w:jc w:val="right"/>
              <w:rPr>
                <w:sz w:val="16"/>
                <w:szCs w:val="16"/>
              </w:rPr>
            </w:pPr>
            <w:r w:rsidRPr="001E7F9C">
              <w:rPr>
                <w:sz w:val="16"/>
                <w:szCs w:val="16"/>
              </w:rPr>
              <w:t>41210</w:t>
            </w:r>
          </w:p>
        </w:tc>
        <w:tc>
          <w:tcPr>
            <w:tcW w:w="456" w:type="dxa"/>
            <w:noWrap/>
            <w:hideMark/>
          </w:tcPr>
          <w:p w14:paraId="3E41A235" w14:textId="77777777" w:rsidR="001E7F9C" w:rsidRPr="001E7F9C" w:rsidRDefault="001E7F9C">
            <w:pPr>
              <w:jc w:val="right"/>
              <w:rPr>
                <w:sz w:val="16"/>
                <w:szCs w:val="16"/>
              </w:rPr>
            </w:pPr>
            <w:r w:rsidRPr="001E7F9C">
              <w:rPr>
                <w:sz w:val="16"/>
                <w:szCs w:val="16"/>
              </w:rPr>
              <w:t>240</w:t>
            </w:r>
          </w:p>
        </w:tc>
        <w:tc>
          <w:tcPr>
            <w:tcW w:w="1077" w:type="dxa"/>
            <w:noWrap/>
            <w:hideMark/>
          </w:tcPr>
          <w:p w14:paraId="76F8A624" w14:textId="77777777" w:rsidR="001E7F9C" w:rsidRPr="001E7F9C" w:rsidRDefault="001E7F9C">
            <w:pPr>
              <w:jc w:val="right"/>
              <w:rPr>
                <w:sz w:val="16"/>
                <w:szCs w:val="16"/>
              </w:rPr>
            </w:pPr>
            <w:r w:rsidRPr="001E7F9C">
              <w:rPr>
                <w:sz w:val="16"/>
                <w:szCs w:val="16"/>
              </w:rPr>
              <w:t>9 877,7</w:t>
            </w:r>
          </w:p>
        </w:tc>
        <w:tc>
          <w:tcPr>
            <w:tcW w:w="1068" w:type="dxa"/>
            <w:noWrap/>
            <w:hideMark/>
          </w:tcPr>
          <w:p w14:paraId="3C0A9995" w14:textId="77777777" w:rsidR="001E7F9C" w:rsidRPr="001E7F9C" w:rsidRDefault="001E7F9C">
            <w:pPr>
              <w:jc w:val="right"/>
              <w:rPr>
                <w:sz w:val="16"/>
                <w:szCs w:val="16"/>
              </w:rPr>
            </w:pPr>
            <w:r w:rsidRPr="001E7F9C">
              <w:rPr>
                <w:sz w:val="16"/>
                <w:szCs w:val="16"/>
              </w:rPr>
              <w:t>8 164,5</w:t>
            </w:r>
          </w:p>
        </w:tc>
        <w:tc>
          <w:tcPr>
            <w:tcW w:w="1201" w:type="dxa"/>
            <w:noWrap/>
            <w:hideMark/>
          </w:tcPr>
          <w:p w14:paraId="7DB2AF2F" w14:textId="77777777" w:rsidR="001E7F9C" w:rsidRPr="001E7F9C" w:rsidRDefault="001E7F9C">
            <w:pPr>
              <w:jc w:val="right"/>
              <w:rPr>
                <w:sz w:val="16"/>
                <w:szCs w:val="16"/>
              </w:rPr>
            </w:pPr>
            <w:r w:rsidRPr="001E7F9C">
              <w:rPr>
                <w:sz w:val="16"/>
                <w:szCs w:val="16"/>
              </w:rPr>
              <w:t>7 354,3</w:t>
            </w:r>
          </w:p>
        </w:tc>
      </w:tr>
      <w:tr w:rsidR="001E7F9C" w:rsidRPr="001E7F9C" w14:paraId="13838A36" w14:textId="77777777" w:rsidTr="001E7F9C">
        <w:trPr>
          <w:gridAfter w:val="1"/>
          <w:wAfter w:w="22" w:type="dxa"/>
          <w:trHeight w:val="750"/>
        </w:trPr>
        <w:tc>
          <w:tcPr>
            <w:tcW w:w="2972" w:type="dxa"/>
            <w:hideMark/>
          </w:tcPr>
          <w:p w14:paraId="178B869C" w14:textId="77777777" w:rsidR="001E7F9C" w:rsidRPr="001E7F9C" w:rsidRDefault="001E7F9C" w:rsidP="001E7F9C">
            <w:pPr>
              <w:jc w:val="right"/>
              <w:rPr>
                <w:sz w:val="16"/>
                <w:szCs w:val="16"/>
              </w:rPr>
            </w:pPr>
            <w:r w:rsidRPr="001E7F9C">
              <w:rPr>
                <w:sz w:val="16"/>
                <w:szCs w:val="16"/>
              </w:rPr>
              <w:t>Оценка недвижимости, признание прав и регулирование отношений по муниципальной собственности</w:t>
            </w:r>
          </w:p>
        </w:tc>
        <w:tc>
          <w:tcPr>
            <w:tcW w:w="515" w:type="dxa"/>
            <w:hideMark/>
          </w:tcPr>
          <w:p w14:paraId="5EB7D4A7" w14:textId="77777777" w:rsidR="001E7F9C" w:rsidRPr="001E7F9C" w:rsidRDefault="001E7F9C" w:rsidP="001E7F9C">
            <w:pPr>
              <w:jc w:val="right"/>
              <w:rPr>
                <w:sz w:val="16"/>
                <w:szCs w:val="16"/>
              </w:rPr>
            </w:pPr>
            <w:r w:rsidRPr="001E7F9C">
              <w:rPr>
                <w:sz w:val="16"/>
                <w:szCs w:val="16"/>
              </w:rPr>
              <w:t>900</w:t>
            </w:r>
          </w:p>
        </w:tc>
        <w:tc>
          <w:tcPr>
            <w:tcW w:w="376" w:type="dxa"/>
            <w:hideMark/>
          </w:tcPr>
          <w:p w14:paraId="4D65FD88" w14:textId="77777777" w:rsidR="001E7F9C" w:rsidRPr="001E7F9C" w:rsidRDefault="001E7F9C" w:rsidP="001E7F9C">
            <w:pPr>
              <w:jc w:val="right"/>
              <w:rPr>
                <w:sz w:val="16"/>
                <w:szCs w:val="16"/>
              </w:rPr>
            </w:pPr>
            <w:r w:rsidRPr="001E7F9C">
              <w:rPr>
                <w:sz w:val="16"/>
                <w:szCs w:val="16"/>
              </w:rPr>
              <w:t>01</w:t>
            </w:r>
          </w:p>
        </w:tc>
        <w:tc>
          <w:tcPr>
            <w:tcW w:w="475" w:type="dxa"/>
            <w:hideMark/>
          </w:tcPr>
          <w:p w14:paraId="5CBC35B4" w14:textId="77777777" w:rsidR="001E7F9C" w:rsidRPr="001E7F9C" w:rsidRDefault="001E7F9C" w:rsidP="001E7F9C">
            <w:pPr>
              <w:jc w:val="right"/>
              <w:rPr>
                <w:sz w:val="16"/>
                <w:szCs w:val="16"/>
              </w:rPr>
            </w:pPr>
            <w:r w:rsidRPr="001E7F9C">
              <w:rPr>
                <w:sz w:val="16"/>
                <w:szCs w:val="16"/>
              </w:rPr>
              <w:t>13</w:t>
            </w:r>
          </w:p>
        </w:tc>
        <w:tc>
          <w:tcPr>
            <w:tcW w:w="376" w:type="dxa"/>
            <w:hideMark/>
          </w:tcPr>
          <w:p w14:paraId="3B65186D" w14:textId="77777777" w:rsidR="001E7F9C" w:rsidRPr="001E7F9C" w:rsidRDefault="001E7F9C" w:rsidP="001E7F9C">
            <w:pPr>
              <w:jc w:val="right"/>
              <w:rPr>
                <w:sz w:val="16"/>
                <w:szCs w:val="16"/>
              </w:rPr>
            </w:pPr>
            <w:r w:rsidRPr="001E7F9C">
              <w:rPr>
                <w:sz w:val="16"/>
                <w:szCs w:val="16"/>
              </w:rPr>
              <w:t>89</w:t>
            </w:r>
          </w:p>
        </w:tc>
        <w:tc>
          <w:tcPr>
            <w:tcW w:w="296" w:type="dxa"/>
            <w:hideMark/>
          </w:tcPr>
          <w:p w14:paraId="3066E5DD" w14:textId="77777777" w:rsidR="001E7F9C" w:rsidRPr="001E7F9C" w:rsidRDefault="001E7F9C" w:rsidP="001E7F9C">
            <w:pPr>
              <w:jc w:val="right"/>
              <w:rPr>
                <w:sz w:val="16"/>
                <w:szCs w:val="16"/>
              </w:rPr>
            </w:pPr>
            <w:r w:rsidRPr="001E7F9C">
              <w:rPr>
                <w:sz w:val="16"/>
                <w:szCs w:val="16"/>
              </w:rPr>
              <w:t>1</w:t>
            </w:r>
          </w:p>
        </w:tc>
        <w:tc>
          <w:tcPr>
            <w:tcW w:w="461" w:type="dxa"/>
            <w:hideMark/>
          </w:tcPr>
          <w:p w14:paraId="768D2812" w14:textId="77777777" w:rsidR="001E7F9C" w:rsidRPr="001E7F9C" w:rsidRDefault="001E7F9C" w:rsidP="001E7F9C">
            <w:pPr>
              <w:jc w:val="right"/>
              <w:rPr>
                <w:sz w:val="16"/>
                <w:szCs w:val="16"/>
              </w:rPr>
            </w:pPr>
            <w:r w:rsidRPr="001E7F9C">
              <w:rPr>
                <w:sz w:val="16"/>
                <w:szCs w:val="16"/>
              </w:rPr>
              <w:t>00</w:t>
            </w:r>
          </w:p>
        </w:tc>
        <w:tc>
          <w:tcPr>
            <w:tcW w:w="646" w:type="dxa"/>
            <w:noWrap/>
            <w:hideMark/>
          </w:tcPr>
          <w:p w14:paraId="2047441C" w14:textId="77777777" w:rsidR="001E7F9C" w:rsidRPr="001E7F9C" w:rsidRDefault="001E7F9C">
            <w:pPr>
              <w:jc w:val="right"/>
              <w:rPr>
                <w:sz w:val="16"/>
                <w:szCs w:val="16"/>
              </w:rPr>
            </w:pPr>
            <w:r w:rsidRPr="001E7F9C">
              <w:rPr>
                <w:sz w:val="16"/>
                <w:szCs w:val="16"/>
              </w:rPr>
              <w:t>42200</w:t>
            </w:r>
          </w:p>
        </w:tc>
        <w:tc>
          <w:tcPr>
            <w:tcW w:w="456" w:type="dxa"/>
            <w:noWrap/>
            <w:hideMark/>
          </w:tcPr>
          <w:p w14:paraId="690CAC87"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2643A663" w14:textId="77777777" w:rsidR="001E7F9C" w:rsidRPr="001E7F9C" w:rsidRDefault="001E7F9C">
            <w:pPr>
              <w:jc w:val="right"/>
              <w:rPr>
                <w:sz w:val="16"/>
                <w:szCs w:val="16"/>
              </w:rPr>
            </w:pPr>
            <w:r w:rsidRPr="001E7F9C">
              <w:rPr>
                <w:sz w:val="16"/>
                <w:szCs w:val="16"/>
              </w:rPr>
              <w:t>200,0</w:t>
            </w:r>
          </w:p>
        </w:tc>
        <w:tc>
          <w:tcPr>
            <w:tcW w:w="1068" w:type="dxa"/>
            <w:noWrap/>
            <w:hideMark/>
          </w:tcPr>
          <w:p w14:paraId="0C52FAA9" w14:textId="77777777" w:rsidR="001E7F9C" w:rsidRPr="001E7F9C" w:rsidRDefault="001E7F9C">
            <w:pPr>
              <w:jc w:val="right"/>
              <w:rPr>
                <w:sz w:val="16"/>
                <w:szCs w:val="16"/>
              </w:rPr>
            </w:pPr>
            <w:r w:rsidRPr="001E7F9C">
              <w:rPr>
                <w:sz w:val="16"/>
                <w:szCs w:val="16"/>
              </w:rPr>
              <w:t>0,0</w:t>
            </w:r>
          </w:p>
        </w:tc>
        <w:tc>
          <w:tcPr>
            <w:tcW w:w="1201" w:type="dxa"/>
            <w:noWrap/>
            <w:hideMark/>
          </w:tcPr>
          <w:p w14:paraId="6666DEF0" w14:textId="77777777" w:rsidR="001E7F9C" w:rsidRPr="001E7F9C" w:rsidRDefault="001E7F9C">
            <w:pPr>
              <w:jc w:val="right"/>
              <w:rPr>
                <w:sz w:val="16"/>
                <w:szCs w:val="16"/>
              </w:rPr>
            </w:pPr>
            <w:r w:rsidRPr="001E7F9C">
              <w:rPr>
                <w:sz w:val="16"/>
                <w:szCs w:val="16"/>
              </w:rPr>
              <w:t>0,0</w:t>
            </w:r>
          </w:p>
        </w:tc>
      </w:tr>
      <w:tr w:rsidR="001E7F9C" w:rsidRPr="001E7F9C" w14:paraId="5C0F57A9" w14:textId="77777777" w:rsidTr="001E7F9C">
        <w:trPr>
          <w:gridAfter w:val="1"/>
          <w:wAfter w:w="22" w:type="dxa"/>
          <w:trHeight w:val="765"/>
        </w:trPr>
        <w:tc>
          <w:tcPr>
            <w:tcW w:w="2972" w:type="dxa"/>
            <w:hideMark/>
          </w:tcPr>
          <w:p w14:paraId="3859F81C" w14:textId="77777777" w:rsidR="001E7F9C" w:rsidRPr="001E7F9C" w:rsidRDefault="001E7F9C" w:rsidP="001E7F9C">
            <w:pPr>
              <w:jc w:val="right"/>
              <w:rPr>
                <w:sz w:val="16"/>
                <w:szCs w:val="16"/>
              </w:rPr>
            </w:pPr>
            <w:r w:rsidRPr="001E7F9C">
              <w:rPr>
                <w:sz w:val="16"/>
                <w:szCs w:val="16"/>
              </w:rPr>
              <w:t>Закупка товаров, работ и услуг для обеспечения государственных (муниципальных) нужд</w:t>
            </w:r>
          </w:p>
        </w:tc>
        <w:tc>
          <w:tcPr>
            <w:tcW w:w="515" w:type="dxa"/>
            <w:hideMark/>
          </w:tcPr>
          <w:p w14:paraId="6E901061" w14:textId="77777777" w:rsidR="001E7F9C" w:rsidRPr="001E7F9C" w:rsidRDefault="001E7F9C" w:rsidP="001E7F9C">
            <w:pPr>
              <w:jc w:val="right"/>
              <w:rPr>
                <w:sz w:val="16"/>
                <w:szCs w:val="16"/>
              </w:rPr>
            </w:pPr>
            <w:r w:rsidRPr="001E7F9C">
              <w:rPr>
                <w:sz w:val="16"/>
                <w:szCs w:val="16"/>
              </w:rPr>
              <w:t>900</w:t>
            </w:r>
          </w:p>
        </w:tc>
        <w:tc>
          <w:tcPr>
            <w:tcW w:w="376" w:type="dxa"/>
            <w:hideMark/>
          </w:tcPr>
          <w:p w14:paraId="27D13AA6" w14:textId="77777777" w:rsidR="001E7F9C" w:rsidRPr="001E7F9C" w:rsidRDefault="001E7F9C" w:rsidP="001E7F9C">
            <w:pPr>
              <w:jc w:val="right"/>
              <w:rPr>
                <w:sz w:val="16"/>
                <w:szCs w:val="16"/>
              </w:rPr>
            </w:pPr>
            <w:r w:rsidRPr="001E7F9C">
              <w:rPr>
                <w:sz w:val="16"/>
                <w:szCs w:val="16"/>
              </w:rPr>
              <w:t>01</w:t>
            </w:r>
          </w:p>
        </w:tc>
        <w:tc>
          <w:tcPr>
            <w:tcW w:w="475" w:type="dxa"/>
            <w:hideMark/>
          </w:tcPr>
          <w:p w14:paraId="20C3AAE1" w14:textId="77777777" w:rsidR="001E7F9C" w:rsidRPr="001E7F9C" w:rsidRDefault="001E7F9C" w:rsidP="001E7F9C">
            <w:pPr>
              <w:jc w:val="right"/>
              <w:rPr>
                <w:sz w:val="16"/>
                <w:szCs w:val="16"/>
              </w:rPr>
            </w:pPr>
            <w:r w:rsidRPr="001E7F9C">
              <w:rPr>
                <w:sz w:val="16"/>
                <w:szCs w:val="16"/>
              </w:rPr>
              <w:t>13</w:t>
            </w:r>
          </w:p>
        </w:tc>
        <w:tc>
          <w:tcPr>
            <w:tcW w:w="376" w:type="dxa"/>
            <w:hideMark/>
          </w:tcPr>
          <w:p w14:paraId="0D7F328A" w14:textId="77777777" w:rsidR="001E7F9C" w:rsidRPr="001E7F9C" w:rsidRDefault="001E7F9C" w:rsidP="001E7F9C">
            <w:pPr>
              <w:jc w:val="right"/>
              <w:rPr>
                <w:sz w:val="16"/>
                <w:szCs w:val="16"/>
              </w:rPr>
            </w:pPr>
            <w:r w:rsidRPr="001E7F9C">
              <w:rPr>
                <w:sz w:val="16"/>
                <w:szCs w:val="16"/>
              </w:rPr>
              <w:t>89</w:t>
            </w:r>
          </w:p>
        </w:tc>
        <w:tc>
          <w:tcPr>
            <w:tcW w:w="296" w:type="dxa"/>
            <w:hideMark/>
          </w:tcPr>
          <w:p w14:paraId="63C27F78" w14:textId="77777777" w:rsidR="001E7F9C" w:rsidRPr="001E7F9C" w:rsidRDefault="001E7F9C" w:rsidP="001E7F9C">
            <w:pPr>
              <w:jc w:val="right"/>
              <w:rPr>
                <w:sz w:val="16"/>
                <w:szCs w:val="16"/>
              </w:rPr>
            </w:pPr>
            <w:r w:rsidRPr="001E7F9C">
              <w:rPr>
                <w:sz w:val="16"/>
                <w:szCs w:val="16"/>
              </w:rPr>
              <w:t>1</w:t>
            </w:r>
          </w:p>
        </w:tc>
        <w:tc>
          <w:tcPr>
            <w:tcW w:w="461" w:type="dxa"/>
            <w:hideMark/>
          </w:tcPr>
          <w:p w14:paraId="37A1064C" w14:textId="77777777" w:rsidR="001E7F9C" w:rsidRPr="001E7F9C" w:rsidRDefault="001E7F9C" w:rsidP="001E7F9C">
            <w:pPr>
              <w:jc w:val="right"/>
              <w:rPr>
                <w:sz w:val="16"/>
                <w:szCs w:val="16"/>
              </w:rPr>
            </w:pPr>
            <w:r w:rsidRPr="001E7F9C">
              <w:rPr>
                <w:sz w:val="16"/>
                <w:szCs w:val="16"/>
              </w:rPr>
              <w:t>00</w:t>
            </w:r>
          </w:p>
        </w:tc>
        <w:tc>
          <w:tcPr>
            <w:tcW w:w="646" w:type="dxa"/>
            <w:noWrap/>
            <w:hideMark/>
          </w:tcPr>
          <w:p w14:paraId="377B5412" w14:textId="77777777" w:rsidR="001E7F9C" w:rsidRPr="001E7F9C" w:rsidRDefault="001E7F9C">
            <w:pPr>
              <w:jc w:val="right"/>
              <w:rPr>
                <w:sz w:val="16"/>
                <w:szCs w:val="16"/>
              </w:rPr>
            </w:pPr>
            <w:r w:rsidRPr="001E7F9C">
              <w:rPr>
                <w:sz w:val="16"/>
                <w:szCs w:val="16"/>
              </w:rPr>
              <w:t>42200</w:t>
            </w:r>
          </w:p>
        </w:tc>
        <w:tc>
          <w:tcPr>
            <w:tcW w:w="456" w:type="dxa"/>
            <w:noWrap/>
            <w:hideMark/>
          </w:tcPr>
          <w:p w14:paraId="115514CD" w14:textId="77777777" w:rsidR="001E7F9C" w:rsidRPr="001E7F9C" w:rsidRDefault="001E7F9C" w:rsidP="001E7F9C">
            <w:pPr>
              <w:jc w:val="right"/>
              <w:rPr>
                <w:sz w:val="16"/>
                <w:szCs w:val="16"/>
              </w:rPr>
            </w:pPr>
            <w:r w:rsidRPr="001E7F9C">
              <w:rPr>
                <w:sz w:val="16"/>
                <w:szCs w:val="16"/>
              </w:rPr>
              <w:t>200</w:t>
            </w:r>
          </w:p>
        </w:tc>
        <w:tc>
          <w:tcPr>
            <w:tcW w:w="1077" w:type="dxa"/>
            <w:noWrap/>
            <w:hideMark/>
          </w:tcPr>
          <w:p w14:paraId="080BC349" w14:textId="77777777" w:rsidR="001E7F9C" w:rsidRPr="001E7F9C" w:rsidRDefault="001E7F9C">
            <w:pPr>
              <w:jc w:val="right"/>
              <w:rPr>
                <w:sz w:val="16"/>
                <w:szCs w:val="16"/>
              </w:rPr>
            </w:pPr>
            <w:r w:rsidRPr="001E7F9C">
              <w:rPr>
                <w:sz w:val="16"/>
                <w:szCs w:val="16"/>
              </w:rPr>
              <w:t>200,0</w:t>
            </w:r>
          </w:p>
        </w:tc>
        <w:tc>
          <w:tcPr>
            <w:tcW w:w="1068" w:type="dxa"/>
            <w:noWrap/>
            <w:hideMark/>
          </w:tcPr>
          <w:p w14:paraId="464F6D95" w14:textId="77777777" w:rsidR="001E7F9C" w:rsidRPr="001E7F9C" w:rsidRDefault="001E7F9C">
            <w:pPr>
              <w:jc w:val="right"/>
              <w:rPr>
                <w:sz w:val="16"/>
                <w:szCs w:val="16"/>
              </w:rPr>
            </w:pPr>
            <w:r w:rsidRPr="001E7F9C">
              <w:rPr>
                <w:sz w:val="16"/>
                <w:szCs w:val="16"/>
              </w:rPr>
              <w:t>0,0</w:t>
            </w:r>
          </w:p>
        </w:tc>
        <w:tc>
          <w:tcPr>
            <w:tcW w:w="1201" w:type="dxa"/>
            <w:noWrap/>
            <w:hideMark/>
          </w:tcPr>
          <w:p w14:paraId="702BD175" w14:textId="77777777" w:rsidR="001E7F9C" w:rsidRPr="001E7F9C" w:rsidRDefault="001E7F9C">
            <w:pPr>
              <w:jc w:val="right"/>
              <w:rPr>
                <w:sz w:val="16"/>
                <w:szCs w:val="16"/>
              </w:rPr>
            </w:pPr>
            <w:r w:rsidRPr="001E7F9C">
              <w:rPr>
                <w:sz w:val="16"/>
                <w:szCs w:val="16"/>
              </w:rPr>
              <w:t>0,0</w:t>
            </w:r>
          </w:p>
        </w:tc>
      </w:tr>
      <w:tr w:rsidR="001E7F9C" w:rsidRPr="001E7F9C" w14:paraId="5AA6AD8E" w14:textId="77777777" w:rsidTr="001E7F9C">
        <w:trPr>
          <w:gridAfter w:val="1"/>
          <w:wAfter w:w="22" w:type="dxa"/>
          <w:trHeight w:val="870"/>
        </w:trPr>
        <w:tc>
          <w:tcPr>
            <w:tcW w:w="2972" w:type="dxa"/>
            <w:hideMark/>
          </w:tcPr>
          <w:p w14:paraId="53A2C66F" w14:textId="77777777" w:rsidR="001E7F9C" w:rsidRPr="001E7F9C" w:rsidRDefault="001E7F9C" w:rsidP="001E7F9C">
            <w:pPr>
              <w:jc w:val="right"/>
              <w:rPr>
                <w:sz w:val="16"/>
                <w:szCs w:val="16"/>
              </w:rPr>
            </w:pPr>
            <w:r w:rsidRPr="001E7F9C">
              <w:rPr>
                <w:sz w:val="16"/>
                <w:szCs w:val="16"/>
              </w:rPr>
              <w:t>Иные закупки товаров, работ и услуг для обеспечение государственных (муниципальных) нужд</w:t>
            </w:r>
          </w:p>
        </w:tc>
        <w:tc>
          <w:tcPr>
            <w:tcW w:w="515" w:type="dxa"/>
            <w:hideMark/>
          </w:tcPr>
          <w:p w14:paraId="26A37A93" w14:textId="77777777" w:rsidR="001E7F9C" w:rsidRPr="001E7F9C" w:rsidRDefault="001E7F9C" w:rsidP="001E7F9C">
            <w:pPr>
              <w:jc w:val="right"/>
              <w:rPr>
                <w:sz w:val="16"/>
                <w:szCs w:val="16"/>
              </w:rPr>
            </w:pPr>
            <w:r w:rsidRPr="001E7F9C">
              <w:rPr>
                <w:sz w:val="16"/>
                <w:szCs w:val="16"/>
              </w:rPr>
              <w:t>900</w:t>
            </w:r>
          </w:p>
        </w:tc>
        <w:tc>
          <w:tcPr>
            <w:tcW w:w="376" w:type="dxa"/>
            <w:hideMark/>
          </w:tcPr>
          <w:p w14:paraId="68A2229B" w14:textId="77777777" w:rsidR="001E7F9C" w:rsidRPr="001E7F9C" w:rsidRDefault="001E7F9C" w:rsidP="001E7F9C">
            <w:pPr>
              <w:jc w:val="right"/>
              <w:rPr>
                <w:sz w:val="16"/>
                <w:szCs w:val="16"/>
              </w:rPr>
            </w:pPr>
            <w:r w:rsidRPr="001E7F9C">
              <w:rPr>
                <w:sz w:val="16"/>
                <w:szCs w:val="16"/>
              </w:rPr>
              <w:t>01</w:t>
            </w:r>
          </w:p>
        </w:tc>
        <w:tc>
          <w:tcPr>
            <w:tcW w:w="475" w:type="dxa"/>
            <w:hideMark/>
          </w:tcPr>
          <w:p w14:paraId="2F167FE8" w14:textId="77777777" w:rsidR="001E7F9C" w:rsidRPr="001E7F9C" w:rsidRDefault="001E7F9C" w:rsidP="001E7F9C">
            <w:pPr>
              <w:jc w:val="right"/>
              <w:rPr>
                <w:sz w:val="16"/>
                <w:szCs w:val="16"/>
              </w:rPr>
            </w:pPr>
            <w:r w:rsidRPr="001E7F9C">
              <w:rPr>
                <w:sz w:val="16"/>
                <w:szCs w:val="16"/>
              </w:rPr>
              <w:t>13</w:t>
            </w:r>
          </w:p>
        </w:tc>
        <w:tc>
          <w:tcPr>
            <w:tcW w:w="376" w:type="dxa"/>
            <w:hideMark/>
          </w:tcPr>
          <w:p w14:paraId="0D35BAD4" w14:textId="77777777" w:rsidR="001E7F9C" w:rsidRPr="001E7F9C" w:rsidRDefault="001E7F9C" w:rsidP="001E7F9C">
            <w:pPr>
              <w:jc w:val="right"/>
              <w:rPr>
                <w:sz w:val="16"/>
                <w:szCs w:val="16"/>
              </w:rPr>
            </w:pPr>
            <w:r w:rsidRPr="001E7F9C">
              <w:rPr>
                <w:sz w:val="16"/>
                <w:szCs w:val="16"/>
              </w:rPr>
              <w:t>89</w:t>
            </w:r>
          </w:p>
        </w:tc>
        <w:tc>
          <w:tcPr>
            <w:tcW w:w="296" w:type="dxa"/>
            <w:hideMark/>
          </w:tcPr>
          <w:p w14:paraId="614D1ECC" w14:textId="77777777" w:rsidR="001E7F9C" w:rsidRPr="001E7F9C" w:rsidRDefault="001E7F9C" w:rsidP="001E7F9C">
            <w:pPr>
              <w:jc w:val="right"/>
              <w:rPr>
                <w:sz w:val="16"/>
                <w:szCs w:val="16"/>
              </w:rPr>
            </w:pPr>
            <w:r w:rsidRPr="001E7F9C">
              <w:rPr>
                <w:sz w:val="16"/>
                <w:szCs w:val="16"/>
              </w:rPr>
              <w:t>1</w:t>
            </w:r>
          </w:p>
        </w:tc>
        <w:tc>
          <w:tcPr>
            <w:tcW w:w="461" w:type="dxa"/>
            <w:hideMark/>
          </w:tcPr>
          <w:p w14:paraId="66A35265" w14:textId="77777777" w:rsidR="001E7F9C" w:rsidRPr="001E7F9C" w:rsidRDefault="001E7F9C" w:rsidP="001E7F9C">
            <w:pPr>
              <w:jc w:val="right"/>
              <w:rPr>
                <w:sz w:val="16"/>
                <w:szCs w:val="16"/>
              </w:rPr>
            </w:pPr>
            <w:r w:rsidRPr="001E7F9C">
              <w:rPr>
                <w:sz w:val="16"/>
                <w:szCs w:val="16"/>
              </w:rPr>
              <w:t>00</w:t>
            </w:r>
          </w:p>
        </w:tc>
        <w:tc>
          <w:tcPr>
            <w:tcW w:w="646" w:type="dxa"/>
            <w:noWrap/>
            <w:hideMark/>
          </w:tcPr>
          <w:p w14:paraId="229CE82D" w14:textId="77777777" w:rsidR="001E7F9C" w:rsidRPr="001E7F9C" w:rsidRDefault="001E7F9C">
            <w:pPr>
              <w:jc w:val="right"/>
              <w:rPr>
                <w:sz w:val="16"/>
                <w:szCs w:val="16"/>
              </w:rPr>
            </w:pPr>
            <w:r w:rsidRPr="001E7F9C">
              <w:rPr>
                <w:sz w:val="16"/>
                <w:szCs w:val="16"/>
              </w:rPr>
              <w:t>42200</w:t>
            </w:r>
          </w:p>
        </w:tc>
        <w:tc>
          <w:tcPr>
            <w:tcW w:w="456" w:type="dxa"/>
            <w:noWrap/>
            <w:hideMark/>
          </w:tcPr>
          <w:p w14:paraId="7883C702" w14:textId="77777777" w:rsidR="001E7F9C" w:rsidRPr="001E7F9C" w:rsidRDefault="001E7F9C" w:rsidP="001E7F9C">
            <w:pPr>
              <w:jc w:val="right"/>
              <w:rPr>
                <w:sz w:val="16"/>
                <w:szCs w:val="16"/>
              </w:rPr>
            </w:pPr>
            <w:r w:rsidRPr="001E7F9C">
              <w:rPr>
                <w:sz w:val="16"/>
                <w:szCs w:val="16"/>
              </w:rPr>
              <w:t>240</w:t>
            </w:r>
          </w:p>
        </w:tc>
        <w:tc>
          <w:tcPr>
            <w:tcW w:w="1077" w:type="dxa"/>
            <w:noWrap/>
            <w:hideMark/>
          </w:tcPr>
          <w:p w14:paraId="72768E8F" w14:textId="77777777" w:rsidR="001E7F9C" w:rsidRPr="001E7F9C" w:rsidRDefault="001E7F9C">
            <w:pPr>
              <w:jc w:val="right"/>
              <w:rPr>
                <w:sz w:val="16"/>
                <w:szCs w:val="16"/>
              </w:rPr>
            </w:pPr>
            <w:r w:rsidRPr="001E7F9C">
              <w:rPr>
                <w:sz w:val="16"/>
                <w:szCs w:val="16"/>
              </w:rPr>
              <w:t>200,0</w:t>
            </w:r>
          </w:p>
        </w:tc>
        <w:tc>
          <w:tcPr>
            <w:tcW w:w="1068" w:type="dxa"/>
            <w:noWrap/>
            <w:hideMark/>
          </w:tcPr>
          <w:p w14:paraId="49480773" w14:textId="77777777" w:rsidR="001E7F9C" w:rsidRPr="001E7F9C" w:rsidRDefault="001E7F9C">
            <w:pPr>
              <w:jc w:val="right"/>
              <w:rPr>
                <w:sz w:val="16"/>
                <w:szCs w:val="16"/>
              </w:rPr>
            </w:pPr>
            <w:r w:rsidRPr="001E7F9C">
              <w:rPr>
                <w:sz w:val="16"/>
                <w:szCs w:val="16"/>
              </w:rPr>
              <w:t>0,0</w:t>
            </w:r>
          </w:p>
        </w:tc>
        <w:tc>
          <w:tcPr>
            <w:tcW w:w="1201" w:type="dxa"/>
            <w:noWrap/>
            <w:hideMark/>
          </w:tcPr>
          <w:p w14:paraId="6B529839" w14:textId="77777777" w:rsidR="001E7F9C" w:rsidRPr="001E7F9C" w:rsidRDefault="001E7F9C">
            <w:pPr>
              <w:jc w:val="right"/>
              <w:rPr>
                <w:sz w:val="16"/>
                <w:szCs w:val="16"/>
              </w:rPr>
            </w:pPr>
            <w:r w:rsidRPr="001E7F9C">
              <w:rPr>
                <w:sz w:val="16"/>
                <w:szCs w:val="16"/>
              </w:rPr>
              <w:t>0,0</w:t>
            </w:r>
          </w:p>
        </w:tc>
      </w:tr>
      <w:tr w:rsidR="001E7F9C" w:rsidRPr="001E7F9C" w14:paraId="2DCDBDF2" w14:textId="77777777" w:rsidTr="001E7F9C">
        <w:trPr>
          <w:gridAfter w:val="1"/>
          <w:wAfter w:w="22" w:type="dxa"/>
          <w:trHeight w:val="1950"/>
        </w:trPr>
        <w:tc>
          <w:tcPr>
            <w:tcW w:w="2972" w:type="dxa"/>
            <w:hideMark/>
          </w:tcPr>
          <w:p w14:paraId="475CFB53" w14:textId="77777777" w:rsidR="001E7F9C" w:rsidRPr="001E7F9C" w:rsidRDefault="001E7F9C" w:rsidP="001E7F9C">
            <w:pPr>
              <w:jc w:val="right"/>
              <w:rPr>
                <w:sz w:val="16"/>
                <w:szCs w:val="16"/>
              </w:rPr>
            </w:pPr>
            <w:r w:rsidRPr="001E7F9C">
              <w:rPr>
                <w:sz w:val="16"/>
                <w:szCs w:val="16"/>
              </w:rPr>
              <w:t xml:space="preserve">Осуществление полномочий городского поселения по утверждению генеральных планов поселения, правил землепользования и застройки, утверждению подготовленной на основе генеральных планов поселения документации по планировке территории, выдаче градостроительного плана земельного участка, расположенного в границах поселения, выдаче разрешений на строительство (за исключением случаев, предусмотренных Градостроительным кодексом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поселения, утверждению местных нормативов градостроительного проектирования поселений, резервированию земель и изъятию земельных участков в границах поселения для муниципальных нужд, осуществлению муниципального земельного контроля в границах поселения, осуществлению в случаях, предусмотренных Градостроительным кодексом Российской Федерации, осмотров зданий, сооружений и выдаче рекомендаций об устранении выявленных в ходе таких осмотров нарушений, направлению уведомления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w:t>
            </w:r>
            <w:r w:rsidRPr="001E7F9C">
              <w:rPr>
                <w:sz w:val="16"/>
                <w:szCs w:val="16"/>
              </w:rPr>
              <w:lastRenderedPageBreak/>
              <w:t xml:space="preserve">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территориях поселений, принятию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предельными параметрами разрешенного строительства, реконструкции объектов капитального строительства, установленными правилами землепользования и застройки, документацией по планировке территории, или обязательными требованиями к параметрам объектов капитального строительства, установленными федеральными законами,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осуществлению сноса самовольной постройки или ее приведения в соответствие с установленными требованиями в случаях, предусмотренных Градостроительным кодексом Российской </w:t>
            </w:r>
            <w:proofErr w:type="spellStart"/>
            <w:r w:rsidRPr="001E7F9C">
              <w:rPr>
                <w:sz w:val="16"/>
                <w:szCs w:val="16"/>
              </w:rPr>
              <w:t>Федераци</w:t>
            </w:r>
            <w:proofErr w:type="spellEnd"/>
          </w:p>
        </w:tc>
        <w:tc>
          <w:tcPr>
            <w:tcW w:w="515" w:type="dxa"/>
            <w:hideMark/>
          </w:tcPr>
          <w:p w14:paraId="552277B7" w14:textId="77777777" w:rsidR="001E7F9C" w:rsidRPr="001E7F9C" w:rsidRDefault="001E7F9C" w:rsidP="001E7F9C">
            <w:pPr>
              <w:jc w:val="right"/>
              <w:rPr>
                <w:sz w:val="16"/>
                <w:szCs w:val="16"/>
              </w:rPr>
            </w:pPr>
            <w:r w:rsidRPr="001E7F9C">
              <w:rPr>
                <w:sz w:val="16"/>
                <w:szCs w:val="16"/>
              </w:rPr>
              <w:lastRenderedPageBreak/>
              <w:t>900</w:t>
            </w:r>
          </w:p>
        </w:tc>
        <w:tc>
          <w:tcPr>
            <w:tcW w:w="376" w:type="dxa"/>
            <w:hideMark/>
          </w:tcPr>
          <w:p w14:paraId="26579C25" w14:textId="77777777" w:rsidR="001E7F9C" w:rsidRPr="001E7F9C" w:rsidRDefault="001E7F9C" w:rsidP="001E7F9C">
            <w:pPr>
              <w:jc w:val="right"/>
              <w:rPr>
                <w:i/>
                <w:iCs/>
                <w:sz w:val="16"/>
                <w:szCs w:val="16"/>
              </w:rPr>
            </w:pPr>
            <w:r w:rsidRPr="001E7F9C">
              <w:rPr>
                <w:i/>
                <w:iCs/>
                <w:sz w:val="16"/>
                <w:szCs w:val="16"/>
              </w:rPr>
              <w:t>01</w:t>
            </w:r>
          </w:p>
        </w:tc>
        <w:tc>
          <w:tcPr>
            <w:tcW w:w="475" w:type="dxa"/>
            <w:hideMark/>
          </w:tcPr>
          <w:p w14:paraId="0A0E0A2A" w14:textId="77777777" w:rsidR="001E7F9C" w:rsidRPr="001E7F9C" w:rsidRDefault="001E7F9C" w:rsidP="001E7F9C">
            <w:pPr>
              <w:jc w:val="right"/>
              <w:rPr>
                <w:i/>
                <w:iCs/>
                <w:sz w:val="16"/>
                <w:szCs w:val="16"/>
              </w:rPr>
            </w:pPr>
            <w:r w:rsidRPr="001E7F9C">
              <w:rPr>
                <w:i/>
                <w:iCs/>
                <w:sz w:val="16"/>
                <w:szCs w:val="16"/>
              </w:rPr>
              <w:t>13</w:t>
            </w:r>
          </w:p>
        </w:tc>
        <w:tc>
          <w:tcPr>
            <w:tcW w:w="376" w:type="dxa"/>
            <w:hideMark/>
          </w:tcPr>
          <w:p w14:paraId="57A8B51D" w14:textId="77777777" w:rsidR="001E7F9C" w:rsidRPr="001E7F9C" w:rsidRDefault="001E7F9C" w:rsidP="001E7F9C">
            <w:pPr>
              <w:jc w:val="right"/>
              <w:rPr>
                <w:i/>
                <w:iCs/>
                <w:sz w:val="16"/>
                <w:szCs w:val="16"/>
              </w:rPr>
            </w:pPr>
            <w:r w:rsidRPr="001E7F9C">
              <w:rPr>
                <w:i/>
                <w:iCs/>
                <w:sz w:val="16"/>
                <w:szCs w:val="16"/>
              </w:rPr>
              <w:t>89</w:t>
            </w:r>
          </w:p>
        </w:tc>
        <w:tc>
          <w:tcPr>
            <w:tcW w:w="296" w:type="dxa"/>
            <w:hideMark/>
          </w:tcPr>
          <w:p w14:paraId="7E38FACA" w14:textId="77777777" w:rsidR="001E7F9C" w:rsidRPr="001E7F9C" w:rsidRDefault="001E7F9C" w:rsidP="001E7F9C">
            <w:pPr>
              <w:jc w:val="right"/>
              <w:rPr>
                <w:i/>
                <w:iCs/>
                <w:sz w:val="16"/>
                <w:szCs w:val="16"/>
              </w:rPr>
            </w:pPr>
            <w:r w:rsidRPr="001E7F9C">
              <w:rPr>
                <w:i/>
                <w:iCs/>
                <w:sz w:val="16"/>
                <w:szCs w:val="16"/>
              </w:rPr>
              <w:t>1</w:t>
            </w:r>
          </w:p>
        </w:tc>
        <w:tc>
          <w:tcPr>
            <w:tcW w:w="461" w:type="dxa"/>
            <w:hideMark/>
          </w:tcPr>
          <w:p w14:paraId="6AFA0EBE" w14:textId="77777777" w:rsidR="001E7F9C" w:rsidRPr="001E7F9C" w:rsidRDefault="001E7F9C" w:rsidP="001E7F9C">
            <w:pPr>
              <w:jc w:val="right"/>
              <w:rPr>
                <w:i/>
                <w:iCs/>
                <w:sz w:val="16"/>
                <w:szCs w:val="16"/>
              </w:rPr>
            </w:pPr>
            <w:r w:rsidRPr="001E7F9C">
              <w:rPr>
                <w:i/>
                <w:iCs/>
                <w:sz w:val="16"/>
                <w:szCs w:val="16"/>
              </w:rPr>
              <w:t>00</w:t>
            </w:r>
          </w:p>
        </w:tc>
        <w:tc>
          <w:tcPr>
            <w:tcW w:w="646" w:type="dxa"/>
            <w:hideMark/>
          </w:tcPr>
          <w:p w14:paraId="16147681" w14:textId="77777777" w:rsidR="001E7F9C" w:rsidRPr="001E7F9C" w:rsidRDefault="001E7F9C" w:rsidP="001E7F9C">
            <w:pPr>
              <w:jc w:val="right"/>
              <w:rPr>
                <w:i/>
                <w:iCs/>
                <w:sz w:val="16"/>
                <w:szCs w:val="16"/>
              </w:rPr>
            </w:pPr>
            <w:r w:rsidRPr="001E7F9C">
              <w:rPr>
                <w:i/>
                <w:iCs/>
                <w:sz w:val="16"/>
                <w:szCs w:val="16"/>
              </w:rPr>
              <w:t>44505</w:t>
            </w:r>
          </w:p>
        </w:tc>
        <w:tc>
          <w:tcPr>
            <w:tcW w:w="456" w:type="dxa"/>
            <w:hideMark/>
          </w:tcPr>
          <w:p w14:paraId="2A12E07F"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313B335E" w14:textId="77777777" w:rsidR="001E7F9C" w:rsidRPr="001E7F9C" w:rsidRDefault="001E7F9C">
            <w:pPr>
              <w:jc w:val="right"/>
              <w:rPr>
                <w:sz w:val="16"/>
                <w:szCs w:val="16"/>
              </w:rPr>
            </w:pPr>
            <w:r w:rsidRPr="001E7F9C">
              <w:rPr>
                <w:sz w:val="16"/>
                <w:szCs w:val="16"/>
              </w:rPr>
              <w:t>3 500,0</w:t>
            </w:r>
          </w:p>
        </w:tc>
        <w:tc>
          <w:tcPr>
            <w:tcW w:w="1068" w:type="dxa"/>
            <w:noWrap/>
            <w:hideMark/>
          </w:tcPr>
          <w:p w14:paraId="472E5EB6" w14:textId="77777777" w:rsidR="001E7F9C" w:rsidRPr="001E7F9C" w:rsidRDefault="001E7F9C">
            <w:pPr>
              <w:jc w:val="right"/>
              <w:rPr>
                <w:sz w:val="16"/>
                <w:szCs w:val="16"/>
              </w:rPr>
            </w:pPr>
            <w:r w:rsidRPr="001E7F9C">
              <w:rPr>
                <w:sz w:val="16"/>
                <w:szCs w:val="16"/>
              </w:rPr>
              <w:t> </w:t>
            </w:r>
          </w:p>
        </w:tc>
        <w:tc>
          <w:tcPr>
            <w:tcW w:w="1201" w:type="dxa"/>
            <w:noWrap/>
            <w:hideMark/>
          </w:tcPr>
          <w:p w14:paraId="58F4437B" w14:textId="77777777" w:rsidR="001E7F9C" w:rsidRPr="001E7F9C" w:rsidRDefault="001E7F9C">
            <w:pPr>
              <w:jc w:val="right"/>
              <w:rPr>
                <w:sz w:val="16"/>
                <w:szCs w:val="16"/>
              </w:rPr>
            </w:pPr>
            <w:r w:rsidRPr="001E7F9C">
              <w:rPr>
                <w:sz w:val="16"/>
                <w:szCs w:val="16"/>
              </w:rPr>
              <w:t> </w:t>
            </w:r>
          </w:p>
        </w:tc>
      </w:tr>
      <w:tr w:rsidR="001E7F9C" w:rsidRPr="001E7F9C" w14:paraId="453B6030" w14:textId="77777777" w:rsidTr="001E7F9C">
        <w:trPr>
          <w:gridAfter w:val="1"/>
          <w:wAfter w:w="22" w:type="dxa"/>
          <w:trHeight w:val="675"/>
        </w:trPr>
        <w:tc>
          <w:tcPr>
            <w:tcW w:w="2972" w:type="dxa"/>
            <w:hideMark/>
          </w:tcPr>
          <w:p w14:paraId="48FCB4D8" w14:textId="77777777" w:rsidR="001E7F9C" w:rsidRPr="001E7F9C" w:rsidRDefault="001E7F9C" w:rsidP="001E7F9C">
            <w:pPr>
              <w:jc w:val="right"/>
              <w:rPr>
                <w:sz w:val="16"/>
                <w:szCs w:val="16"/>
              </w:rPr>
            </w:pPr>
            <w:r w:rsidRPr="001E7F9C">
              <w:rPr>
                <w:sz w:val="16"/>
                <w:szCs w:val="16"/>
              </w:rPr>
              <w:t>Предоставление субсидий бюджетным, автономным учреждениям и иным некоммерческим организациям</w:t>
            </w:r>
          </w:p>
        </w:tc>
        <w:tc>
          <w:tcPr>
            <w:tcW w:w="515" w:type="dxa"/>
            <w:hideMark/>
          </w:tcPr>
          <w:p w14:paraId="21B2AAB2" w14:textId="77777777" w:rsidR="001E7F9C" w:rsidRPr="001E7F9C" w:rsidRDefault="001E7F9C" w:rsidP="001E7F9C">
            <w:pPr>
              <w:jc w:val="right"/>
              <w:rPr>
                <w:sz w:val="16"/>
                <w:szCs w:val="16"/>
              </w:rPr>
            </w:pPr>
            <w:r w:rsidRPr="001E7F9C">
              <w:rPr>
                <w:sz w:val="16"/>
                <w:szCs w:val="16"/>
              </w:rPr>
              <w:t>900</w:t>
            </w:r>
          </w:p>
        </w:tc>
        <w:tc>
          <w:tcPr>
            <w:tcW w:w="376" w:type="dxa"/>
            <w:hideMark/>
          </w:tcPr>
          <w:p w14:paraId="5E4B3B8A" w14:textId="77777777" w:rsidR="001E7F9C" w:rsidRPr="001E7F9C" w:rsidRDefault="001E7F9C" w:rsidP="001E7F9C">
            <w:pPr>
              <w:jc w:val="right"/>
              <w:rPr>
                <w:sz w:val="16"/>
                <w:szCs w:val="16"/>
              </w:rPr>
            </w:pPr>
            <w:r w:rsidRPr="001E7F9C">
              <w:rPr>
                <w:sz w:val="16"/>
                <w:szCs w:val="16"/>
              </w:rPr>
              <w:t>01</w:t>
            </w:r>
          </w:p>
        </w:tc>
        <w:tc>
          <w:tcPr>
            <w:tcW w:w="475" w:type="dxa"/>
            <w:hideMark/>
          </w:tcPr>
          <w:p w14:paraId="073804EA" w14:textId="77777777" w:rsidR="001E7F9C" w:rsidRPr="001E7F9C" w:rsidRDefault="001E7F9C" w:rsidP="001E7F9C">
            <w:pPr>
              <w:jc w:val="right"/>
              <w:rPr>
                <w:sz w:val="16"/>
                <w:szCs w:val="16"/>
              </w:rPr>
            </w:pPr>
            <w:r w:rsidRPr="001E7F9C">
              <w:rPr>
                <w:sz w:val="16"/>
                <w:szCs w:val="16"/>
              </w:rPr>
              <w:t>13</w:t>
            </w:r>
          </w:p>
        </w:tc>
        <w:tc>
          <w:tcPr>
            <w:tcW w:w="376" w:type="dxa"/>
            <w:hideMark/>
          </w:tcPr>
          <w:p w14:paraId="0B212814" w14:textId="77777777" w:rsidR="001E7F9C" w:rsidRPr="001E7F9C" w:rsidRDefault="001E7F9C" w:rsidP="001E7F9C">
            <w:pPr>
              <w:jc w:val="right"/>
              <w:rPr>
                <w:sz w:val="16"/>
                <w:szCs w:val="16"/>
              </w:rPr>
            </w:pPr>
            <w:r w:rsidRPr="001E7F9C">
              <w:rPr>
                <w:sz w:val="16"/>
                <w:szCs w:val="16"/>
              </w:rPr>
              <w:t>89</w:t>
            </w:r>
          </w:p>
        </w:tc>
        <w:tc>
          <w:tcPr>
            <w:tcW w:w="296" w:type="dxa"/>
            <w:hideMark/>
          </w:tcPr>
          <w:p w14:paraId="120B3B0B" w14:textId="77777777" w:rsidR="001E7F9C" w:rsidRPr="001E7F9C" w:rsidRDefault="001E7F9C" w:rsidP="001E7F9C">
            <w:pPr>
              <w:jc w:val="right"/>
              <w:rPr>
                <w:sz w:val="16"/>
                <w:szCs w:val="16"/>
              </w:rPr>
            </w:pPr>
            <w:r w:rsidRPr="001E7F9C">
              <w:rPr>
                <w:sz w:val="16"/>
                <w:szCs w:val="16"/>
              </w:rPr>
              <w:t>1</w:t>
            </w:r>
          </w:p>
        </w:tc>
        <w:tc>
          <w:tcPr>
            <w:tcW w:w="461" w:type="dxa"/>
            <w:hideMark/>
          </w:tcPr>
          <w:p w14:paraId="53E4DC2D" w14:textId="77777777" w:rsidR="001E7F9C" w:rsidRPr="001E7F9C" w:rsidRDefault="001E7F9C" w:rsidP="001E7F9C">
            <w:pPr>
              <w:jc w:val="right"/>
              <w:rPr>
                <w:sz w:val="16"/>
                <w:szCs w:val="16"/>
              </w:rPr>
            </w:pPr>
            <w:r w:rsidRPr="001E7F9C">
              <w:rPr>
                <w:sz w:val="16"/>
                <w:szCs w:val="16"/>
              </w:rPr>
              <w:t>00</w:t>
            </w:r>
          </w:p>
        </w:tc>
        <w:tc>
          <w:tcPr>
            <w:tcW w:w="646" w:type="dxa"/>
            <w:hideMark/>
          </w:tcPr>
          <w:p w14:paraId="0DDF999F" w14:textId="77777777" w:rsidR="001E7F9C" w:rsidRPr="001E7F9C" w:rsidRDefault="001E7F9C" w:rsidP="001E7F9C">
            <w:pPr>
              <w:jc w:val="right"/>
              <w:rPr>
                <w:sz w:val="16"/>
                <w:szCs w:val="16"/>
              </w:rPr>
            </w:pPr>
            <w:r w:rsidRPr="001E7F9C">
              <w:rPr>
                <w:sz w:val="16"/>
                <w:szCs w:val="16"/>
              </w:rPr>
              <w:t>44505</w:t>
            </w:r>
          </w:p>
        </w:tc>
        <w:tc>
          <w:tcPr>
            <w:tcW w:w="456" w:type="dxa"/>
            <w:hideMark/>
          </w:tcPr>
          <w:p w14:paraId="5615121F" w14:textId="77777777" w:rsidR="001E7F9C" w:rsidRPr="001E7F9C" w:rsidRDefault="001E7F9C" w:rsidP="001E7F9C">
            <w:pPr>
              <w:jc w:val="right"/>
              <w:rPr>
                <w:sz w:val="16"/>
                <w:szCs w:val="16"/>
              </w:rPr>
            </w:pPr>
            <w:r w:rsidRPr="001E7F9C">
              <w:rPr>
                <w:sz w:val="16"/>
                <w:szCs w:val="16"/>
              </w:rPr>
              <w:t>600</w:t>
            </w:r>
          </w:p>
        </w:tc>
        <w:tc>
          <w:tcPr>
            <w:tcW w:w="1077" w:type="dxa"/>
            <w:noWrap/>
            <w:hideMark/>
          </w:tcPr>
          <w:p w14:paraId="0165134C" w14:textId="77777777" w:rsidR="001E7F9C" w:rsidRPr="001E7F9C" w:rsidRDefault="001E7F9C">
            <w:pPr>
              <w:jc w:val="right"/>
              <w:rPr>
                <w:sz w:val="16"/>
                <w:szCs w:val="16"/>
              </w:rPr>
            </w:pPr>
            <w:r w:rsidRPr="001E7F9C">
              <w:rPr>
                <w:sz w:val="16"/>
                <w:szCs w:val="16"/>
              </w:rPr>
              <w:t>3 500,0</w:t>
            </w:r>
          </w:p>
        </w:tc>
        <w:tc>
          <w:tcPr>
            <w:tcW w:w="1068" w:type="dxa"/>
            <w:noWrap/>
            <w:hideMark/>
          </w:tcPr>
          <w:p w14:paraId="1DA1EA88" w14:textId="77777777" w:rsidR="001E7F9C" w:rsidRPr="001E7F9C" w:rsidRDefault="001E7F9C">
            <w:pPr>
              <w:jc w:val="right"/>
              <w:rPr>
                <w:sz w:val="16"/>
                <w:szCs w:val="16"/>
              </w:rPr>
            </w:pPr>
            <w:r w:rsidRPr="001E7F9C">
              <w:rPr>
                <w:sz w:val="16"/>
                <w:szCs w:val="16"/>
              </w:rPr>
              <w:t> </w:t>
            </w:r>
          </w:p>
        </w:tc>
        <w:tc>
          <w:tcPr>
            <w:tcW w:w="1201" w:type="dxa"/>
            <w:noWrap/>
            <w:hideMark/>
          </w:tcPr>
          <w:p w14:paraId="67AF256B" w14:textId="77777777" w:rsidR="001E7F9C" w:rsidRPr="001E7F9C" w:rsidRDefault="001E7F9C">
            <w:pPr>
              <w:jc w:val="right"/>
              <w:rPr>
                <w:sz w:val="16"/>
                <w:szCs w:val="16"/>
              </w:rPr>
            </w:pPr>
            <w:r w:rsidRPr="001E7F9C">
              <w:rPr>
                <w:sz w:val="16"/>
                <w:szCs w:val="16"/>
              </w:rPr>
              <w:t> </w:t>
            </w:r>
          </w:p>
        </w:tc>
      </w:tr>
      <w:tr w:rsidR="001E7F9C" w:rsidRPr="001E7F9C" w14:paraId="0F0CE7E6" w14:textId="77777777" w:rsidTr="001E7F9C">
        <w:trPr>
          <w:gridAfter w:val="1"/>
          <w:wAfter w:w="22" w:type="dxa"/>
          <w:trHeight w:val="315"/>
        </w:trPr>
        <w:tc>
          <w:tcPr>
            <w:tcW w:w="2972" w:type="dxa"/>
            <w:hideMark/>
          </w:tcPr>
          <w:p w14:paraId="11E5D939" w14:textId="77777777" w:rsidR="001E7F9C" w:rsidRPr="001E7F9C" w:rsidRDefault="001E7F9C" w:rsidP="001E7F9C">
            <w:pPr>
              <w:jc w:val="right"/>
              <w:rPr>
                <w:sz w:val="16"/>
                <w:szCs w:val="16"/>
              </w:rPr>
            </w:pPr>
            <w:r w:rsidRPr="001E7F9C">
              <w:rPr>
                <w:sz w:val="16"/>
                <w:szCs w:val="16"/>
              </w:rPr>
              <w:t xml:space="preserve">Субсидии бюджетным учреждениям  </w:t>
            </w:r>
          </w:p>
        </w:tc>
        <w:tc>
          <w:tcPr>
            <w:tcW w:w="515" w:type="dxa"/>
            <w:hideMark/>
          </w:tcPr>
          <w:p w14:paraId="39CB13A2" w14:textId="77777777" w:rsidR="001E7F9C" w:rsidRPr="001E7F9C" w:rsidRDefault="001E7F9C" w:rsidP="001E7F9C">
            <w:pPr>
              <w:jc w:val="right"/>
              <w:rPr>
                <w:sz w:val="16"/>
                <w:szCs w:val="16"/>
              </w:rPr>
            </w:pPr>
            <w:r w:rsidRPr="001E7F9C">
              <w:rPr>
                <w:sz w:val="16"/>
                <w:szCs w:val="16"/>
              </w:rPr>
              <w:t>900</w:t>
            </w:r>
          </w:p>
        </w:tc>
        <w:tc>
          <w:tcPr>
            <w:tcW w:w="376" w:type="dxa"/>
            <w:hideMark/>
          </w:tcPr>
          <w:p w14:paraId="3EBD02F8" w14:textId="77777777" w:rsidR="001E7F9C" w:rsidRPr="001E7F9C" w:rsidRDefault="001E7F9C" w:rsidP="001E7F9C">
            <w:pPr>
              <w:jc w:val="right"/>
              <w:rPr>
                <w:sz w:val="16"/>
                <w:szCs w:val="16"/>
              </w:rPr>
            </w:pPr>
            <w:r w:rsidRPr="001E7F9C">
              <w:rPr>
                <w:sz w:val="16"/>
                <w:szCs w:val="16"/>
              </w:rPr>
              <w:t>01</w:t>
            </w:r>
          </w:p>
        </w:tc>
        <w:tc>
          <w:tcPr>
            <w:tcW w:w="475" w:type="dxa"/>
            <w:hideMark/>
          </w:tcPr>
          <w:p w14:paraId="7427CB1E" w14:textId="77777777" w:rsidR="001E7F9C" w:rsidRPr="001E7F9C" w:rsidRDefault="001E7F9C" w:rsidP="001E7F9C">
            <w:pPr>
              <w:jc w:val="right"/>
              <w:rPr>
                <w:sz w:val="16"/>
                <w:szCs w:val="16"/>
              </w:rPr>
            </w:pPr>
            <w:r w:rsidRPr="001E7F9C">
              <w:rPr>
                <w:sz w:val="16"/>
                <w:szCs w:val="16"/>
              </w:rPr>
              <w:t>13</w:t>
            </w:r>
          </w:p>
        </w:tc>
        <w:tc>
          <w:tcPr>
            <w:tcW w:w="376" w:type="dxa"/>
            <w:hideMark/>
          </w:tcPr>
          <w:p w14:paraId="35A834BC" w14:textId="77777777" w:rsidR="001E7F9C" w:rsidRPr="001E7F9C" w:rsidRDefault="001E7F9C" w:rsidP="001E7F9C">
            <w:pPr>
              <w:jc w:val="right"/>
              <w:rPr>
                <w:sz w:val="16"/>
                <w:szCs w:val="16"/>
              </w:rPr>
            </w:pPr>
            <w:r w:rsidRPr="001E7F9C">
              <w:rPr>
                <w:sz w:val="16"/>
                <w:szCs w:val="16"/>
              </w:rPr>
              <w:t>89</w:t>
            </w:r>
          </w:p>
        </w:tc>
        <w:tc>
          <w:tcPr>
            <w:tcW w:w="296" w:type="dxa"/>
            <w:hideMark/>
          </w:tcPr>
          <w:p w14:paraId="10FBED70" w14:textId="77777777" w:rsidR="001E7F9C" w:rsidRPr="001E7F9C" w:rsidRDefault="001E7F9C" w:rsidP="001E7F9C">
            <w:pPr>
              <w:jc w:val="right"/>
              <w:rPr>
                <w:sz w:val="16"/>
                <w:szCs w:val="16"/>
              </w:rPr>
            </w:pPr>
            <w:r w:rsidRPr="001E7F9C">
              <w:rPr>
                <w:sz w:val="16"/>
                <w:szCs w:val="16"/>
              </w:rPr>
              <w:t>1</w:t>
            </w:r>
          </w:p>
        </w:tc>
        <w:tc>
          <w:tcPr>
            <w:tcW w:w="461" w:type="dxa"/>
            <w:hideMark/>
          </w:tcPr>
          <w:p w14:paraId="2BD08CB3" w14:textId="77777777" w:rsidR="001E7F9C" w:rsidRPr="001E7F9C" w:rsidRDefault="001E7F9C" w:rsidP="001E7F9C">
            <w:pPr>
              <w:jc w:val="right"/>
              <w:rPr>
                <w:sz w:val="16"/>
                <w:szCs w:val="16"/>
              </w:rPr>
            </w:pPr>
            <w:r w:rsidRPr="001E7F9C">
              <w:rPr>
                <w:sz w:val="16"/>
                <w:szCs w:val="16"/>
              </w:rPr>
              <w:t>00</w:t>
            </w:r>
          </w:p>
        </w:tc>
        <w:tc>
          <w:tcPr>
            <w:tcW w:w="646" w:type="dxa"/>
            <w:hideMark/>
          </w:tcPr>
          <w:p w14:paraId="7AB26C8A" w14:textId="77777777" w:rsidR="001E7F9C" w:rsidRPr="001E7F9C" w:rsidRDefault="001E7F9C" w:rsidP="001E7F9C">
            <w:pPr>
              <w:jc w:val="right"/>
              <w:rPr>
                <w:sz w:val="16"/>
                <w:szCs w:val="16"/>
              </w:rPr>
            </w:pPr>
            <w:r w:rsidRPr="001E7F9C">
              <w:rPr>
                <w:sz w:val="16"/>
                <w:szCs w:val="16"/>
              </w:rPr>
              <w:t>44505</w:t>
            </w:r>
          </w:p>
        </w:tc>
        <w:tc>
          <w:tcPr>
            <w:tcW w:w="456" w:type="dxa"/>
            <w:hideMark/>
          </w:tcPr>
          <w:p w14:paraId="29FAEF35" w14:textId="77777777" w:rsidR="001E7F9C" w:rsidRPr="001E7F9C" w:rsidRDefault="001E7F9C" w:rsidP="001E7F9C">
            <w:pPr>
              <w:jc w:val="right"/>
              <w:rPr>
                <w:sz w:val="16"/>
                <w:szCs w:val="16"/>
              </w:rPr>
            </w:pPr>
            <w:r w:rsidRPr="001E7F9C">
              <w:rPr>
                <w:sz w:val="16"/>
                <w:szCs w:val="16"/>
              </w:rPr>
              <w:t>610</w:t>
            </w:r>
          </w:p>
        </w:tc>
        <w:tc>
          <w:tcPr>
            <w:tcW w:w="1077" w:type="dxa"/>
            <w:noWrap/>
            <w:hideMark/>
          </w:tcPr>
          <w:p w14:paraId="1AB78E83" w14:textId="77777777" w:rsidR="001E7F9C" w:rsidRPr="001E7F9C" w:rsidRDefault="001E7F9C">
            <w:pPr>
              <w:jc w:val="right"/>
              <w:rPr>
                <w:sz w:val="16"/>
                <w:szCs w:val="16"/>
              </w:rPr>
            </w:pPr>
            <w:r w:rsidRPr="001E7F9C">
              <w:rPr>
                <w:sz w:val="16"/>
                <w:szCs w:val="16"/>
              </w:rPr>
              <w:t>3 500,0</w:t>
            </w:r>
          </w:p>
        </w:tc>
        <w:tc>
          <w:tcPr>
            <w:tcW w:w="1068" w:type="dxa"/>
            <w:noWrap/>
            <w:hideMark/>
          </w:tcPr>
          <w:p w14:paraId="0EE2EB4B" w14:textId="77777777" w:rsidR="001E7F9C" w:rsidRPr="001E7F9C" w:rsidRDefault="001E7F9C">
            <w:pPr>
              <w:jc w:val="right"/>
              <w:rPr>
                <w:sz w:val="16"/>
                <w:szCs w:val="16"/>
              </w:rPr>
            </w:pPr>
            <w:r w:rsidRPr="001E7F9C">
              <w:rPr>
                <w:sz w:val="16"/>
                <w:szCs w:val="16"/>
              </w:rPr>
              <w:t> </w:t>
            </w:r>
          </w:p>
        </w:tc>
        <w:tc>
          <w:tcPr>
            <w:tcW w:w="1201" w:type="dxa"/>
            <w:noWrap/>
            <w:hideMark/>
          </w:tcPr>
          <w:p w14:paraId="32695C76" w14:textId="77777777" w:rsidR="001E7F9C" w:rsidRPr="001E7F9C" w:rsidRDefault="001E7F9C">
            <w:pPr>
              <w:jc w:val="right"/>
              <w:rPr>
                <w:sz w:val="16"/>
                <w:szCs w:val="16"/>
              </w:rPr>
            </w:pPr>
            <w:r w:rsidRPr="001E7F9C">
              <w:rPr>
                <w:sz w:val="16"/>
                <w:szCs w:val="16"/>
              </w:rPr>
              <w:t> </w:t>
            </w:r>
          </w:p>
        </w:tc>
      </w:tr>
      <w:tr w:rsidR="001E7F9C" w:rsidRPr="001E7F9C" w14:paraId="6FEAD369" w14:textId="77777777" w:rsidTr="001E7F9C">
        <w:trPr>
          <w:gridAfter w:val="1"/>
          <w:wAfter w:w="22" w:type="dxa"/>
          <w:trHeight w:val="525"/>
        </w:trPr>
        <w:tc>
          <w:tcPr>
            <w:tcW w:w="2972" w:type="dxa"/>
            <w:hideMark/>
          </w:tcPr>
          <w:p w14:paraId="7D290B89" w14:textId="77777777" w:rsidR="001E7F9C" w:rsidRPr="001E7F9C" w:rsidRDefault="001E7F9C" w:rsidP="001E7F9C">
            <w:pPr>
              <w:jc w:val="right"/>
              <w:rPr>
                <w:i/>
                <w:iCs/>
                <w:sz w:val="16"/>
                <w:szCs w:val="16"/>
              </w:rPr>
            </w:pPr>
            <w:r w:rsidRPr="001E7F9C">
              <w:rPr>
                <w:i/>
                <w:iCs/>
                <w:sz w:val="16"/>
                <w:szCs w:val="16"/>
              </w:rPr>
              <w:t>Учреждения по обеспечению хозяйственного обслуживания</w:t>
            </w:r>
          </w:p>
        </w:tc>
        <w:tc>
          <w:tcPr>
            <w:tcW w:w="515" w:type="dxa"/>
            <w:hideMark/>
          </w:tcPr>
          <w:p w14:paraId="2AAC94AF" w14:textId="77777777" w:rsidR="001E7F9C" w:rsidRPr="001E7F9C" w:rsidRDefault="001E7F9C" w:rsidP="001E7F9C">
            <w:pPr>
              <w:jc w:val="right"/>
              <w:rPr>
                <w:sz w:val="16"/>
                <w:szCs w:val="16"/>
              </w:rPr>
            </w:pPr>
            <w:r w:rsidRPr="001E7F9C">
              <w:rPr>
                <w:sz w:val="16"/>
                <w:szCs w:val="16"/>
              </w:rPr>
              <w:t>900</w:t>
            </w:r>
          </w:p>
        </w:tc>
        <w:tc>
          <w:tcPr>
            <w:tcW w:w="376" w:type="dxa"/>
            <w:hideMark/>
          </w:tcPr>
          <w:p w14:paraId="39D0D89D" w14:textId="77777777" w:rsidR="001E7F9C" w:rsidRPr="001E7F9C" w:rsidRDefault="001E7F9C" w:rsidP="001E7F9C">
            <w:pPr>
              <w:jc w:val="right"/>
              <w:rPr>
                <w:i/>
                <w:iCs/>
                <w:sz w:val="16"/>
                <w:szCs w:val="16"/>
              </w:rPr>
            </w:pPr>
            <w:r w:rsidRPr="001E7F9C">
              <w:rPr>
                <w:i/>
                <w:iCs/>
                <w:sz w:val="16"/>
                <w:szCs w:val="16"/>
              </w:rPr>
              <w:t>01</w:t>
            </w:r>
          </w:p>
        </w:tc>
        <w:tc>
          <w:tcPr>
            <w:tcW w:w="475" w:type="dxa"/>
            <w:hideMark/>
          </w:tcPr>
          <w:p w14:paraId="1C12CD1D" w14:textId="77777777" w:rsidR="001E7F9C" w:rsidRPr="001E7F9C" w:rsidRDefault="001E7F9C" w:rsidP="001E7F9C">
            <w:pPr>
              <w:jc w:val="right"/>
              <w:rPr>
                <w:i/>
                <w:iCs/>
                <w:sz w:val="16"/>
                <w:szCs w:val="16"/>
              </w:rPr>
            </w:pPr>
            <w:r w:rsidRPr="001E7F9C">
              <w:rPr>
                <w:i/>
                <w:iCs/>
                <w:sz w:val="16"/>
                <w:szCs w:val="16"/>
              </w:rPr>
              <w:t>13</w:t>
            </w:r>
          </w:p>
        </w:tc>
        <w:tc>
          <w:tcPr>
            <w:tcW w:w="376" w:type="dxa"/>
            <w:hideMark/>
          </w:tcPr>
          <w:p w14:paraId="18538F5B" w14:textId="77777777" w:rsidR="001E7F9C" w:rsidRPr="001E7F9C" w:rsidRDefault="001E7F9C" w:rsidP="001E7F9C">
            <w:pPr>
              <w:jc w:val="right"/>
              <w:rPr>
                <w:i/>
                <w:iCs/>
                <w:sz w:val="16"/>
                <w:szCs w:val="16"/>
              </w:rPr>
            </w:pPr>
            <w:r w:rsidRPr="001E7F9C">
              <w:rPr>
                <w:i/>
                <w:iCs/>
                <w:sz w:val="16"/>
                <w:szCs w:val="16"/>
              </w:rPr>
              <w:t>89</w:t>
            </w:r>
          </w:p>
        </w:tc>
        <w:tc>
          <w:tcPr>
            <w:tcW w:w="296" w:type="dxa"/>
            <w:hideMark/>
          </w:tcPr>
          <w:p w14:paraId="58AF43EA" w14:textId="77777777" w:rsidR="001E7F9C" w:rsidRPr="001E7F9C" w:rsidRDefault="001E7F9C" w:rsidP="001E7F9C">
            <w:pPr>
              <w:jc w:val="right"/>
              <w:rPr>
                <w:i/>
                <w:iCs/>
                <w:sz w:val="16"/>
                <w:szCs w:val="16"/>
              </w:rPr>
            </w:pPr>
            <w:r w:rsidRPr="001E7F9C">
              <w:rPr>
                <w:i/>
                <w:iCs/>
                <w:sz w:val="16"/>
                <w:szCs w:val="16"/>
              </w:rPr>
              <w:t>1</w:t>
            </w:r>
          </w:p>
        </w:tc>
        <w:tc>
          <w:tcPr>
            <w:tcW w:w="461" w:type="dxa"/>
            <w:hideMark/>
          </w:tcPr>
          <w:p w14:paraId="56CD4824" w14:textId="77777777" w:rsidR="001E7F9C" w:rsidRPr="001E7F9C" w:rsidRDefault="001E7F9C" w:rsidP="001E7F9C">
            <w:pPr>
              <w:jc w:val="right"/>
              <w:rPr>
                <w:i/>
                <w:iCs/>
                <w:sz w:val="16"/>
                <w:szCs w:val="16"/>
              </w:rPr>
            </w:pPr>
            <w:r w:rsidRPr="001E7F9C">
              <w:rPr>
                <w:i/>
                <w:iCs/>
                <w:sz w:val="16"/>
                <w:szCs w:val="16"/>
              </w:rPr>
              <w:t>00</w:t>
            </w:r>
          </w:p>
        </w:tc>
        <w:tc>
          <w:tcPr>
            <w:tcW w:w="646" w:type="dxa"/>
            <w:hideMark/>
          </w:tcPr>
          <w:p w14:paraId="1C5568A5" w14:textId="77777777" w:rsidR="001E7F9C" w:rsidRPr="001E7F9C" w:rsidRDefault="001E7F9C" w:rsidP="001E7F9C">
            <w:pPr>
              <w:jc w:val="right"/>
              <w:rPr>
                <w:i/>
                <w:iCs/>
                <w:sz w:val="16"/>
                <w:szCs w:val="16"/>
              </w:rPr>
            </w:pPr>
            <w:r w:rsidRPr="001E7F9C">
              <w:rPr>
                <w:i/>
                <w:iCs/>
                <w:sz w:val="16"/>
                <w:szCs w:val="16"/>
              </w:rPr>
              <w:t>61020</w:t>
            </w:r>
          </w:p>
        </w:tc>
        <w:tc>
          <w:tcPr>
            <w:tcW w:w="456" w:type="dxa"/>
            <w:hideMark/>
          </w:tcPr>
          <w:p w14:paraId="139C3412"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6A865DDE" w14:textId="77777777" w:rsidR="001E7F9C" w:rsidRPr="001E7F9C" w:rsidRDefault="001E7F9C">
            <w:pPr>
              <w:jc w:val="right"/>
              <w:rPr>
                <w:sz w:val="16"/>
                <w:szCs w:val="16"/>
              </w:rPr>
            </w:pPr>
            <w:r w:rsidRPr="001E7F9C">
              <w:rPr>
                <w:sz w:val="16"/>
                <w:szCs w:val="16"/>
              </w:rPr>
              <w:t>67 941,7</w:t>
            </w:r>
          </w:p>
        </w:tc>
        <w:tc>
          <w:tcPr>
            <w:tcW w:w="1068" w:type="dxa"/>
            <w:noWrap/>
            <w:hideMark/>
          </w:tcPr>
          <w:p w14:paraId="3FCC0ADB" w14:textId="77777777" w:rsidR="001E7F9C" w:rsidRPr="001E7F9C" w:rsidRDefault="001E7F9C">
            <w:pPr>
              <w:jc w:val="right"/>
              <w:rPr>
                <w:sz w:val="16"/>
                <w:szCs w:val="16"/>
              </w:rPr>
            </w:pPr>
            <w:r w:rsidRPr="001E7F9C">
              <w:rPr>
                <w:sz w:val="16"/>
                <w:szCs w:val="16"/>
              </w:rPr>
              <w:t>24 955,0</w:t>
            </w:r>
          </w:p>
        </w:tc>
        <w:tc>
          <w:tcPr>
            <w:tcW w:w="1201" w:type="dxa"/>
            <w:noWrap/>
            <w:hideMark/>
          </w:tcPr>
          <w:p w14:paraId="11C93B0B" w14:textId="77777777" w:rsidR="001E7F9C" w:rsidRPr="001E7F9C" w:rsidRDefault="001E7F9C">
            <w:pPr>
              <w:jc w:val="right"/>
              <w:rPr>
                <w:sz w:val="16"/>
                <w:szCs w:val="16"/>
              </w:rPr>
            </w:pPr>
            <w:r w:rsidRPr="001E7F9C">
              <w:rPr>
                <w:sz w:val="16"/>
                <w:szCs w:val="16"/>
              </w:rPr>
              <w:t>19 502,8</w:t>
            </w:r>
          </w:p>
        </w:tc>
      </w:tr>
      <w:tr w:rsidR="001E7F9C" w:rsidRPr="001E7F9C" w14:paraId="4F5A733B" w14:textId="77777777" w:rsidTr="001E7F9C">
        <w:trPr>
          <w:gridAfter w:val="1"/>
          <w:wAfter w:w="22" w:type="dxa"/>
          <w:trHeight w:val="765"/>
        </w:trPr>
        <w:tc>
          <w:tcPr>
            <w:tcW w:w="2972" w:type="dxa"/>
            <w:hideMark/>
          </w:tcPr>
          <w:p w14:paraId="1EBD48C0" w14:textId="77777777" w:rsidR="001E7F9C" w:rsidRPr="001E7F9C" w:rsidRDefault="001E7F9C" w:rsidP="001E7F9C">
            <w:pPr>
              <w:jc w:val="right"/>
              <w:rPr>
                <w:sz w:val="16"/>
                <w:szCs w:val="16"/>
              </w:rPr>
            </w:pPr>
            <w:r w:rsidRPr="001E7F9C">
              <w:rPr>
                <w:sz w:val="16"/>
                <w:szCs w:val="16"/>
              </w:rPr>
              <w:t>Предоставление субсидий бюджетным, автономным учреждениям и иным некоммерческим организациям</w:t>
            </w:r>
          </w:p>
        </w:tc>
        <w:tc>
          <w:tcPr>
            <w:tcW w:w="515" w:type="dxa"/>
            <w:hideMark/>
          </w:tcPr>
          <w:p w14:paraId="5E9CACEA" w14:textId="77777777" w:rsidR="001E7F9C" w:rsidRPr="001E7F9C" w:rsidRDefault="001E7F9C" w:rsidP="001E7F9C">
            <w:pPr>
              <w:jc w:val="right"/>
              <w:rPr>
                <w:sz w:val="16"/>
                <w:szCs w:val="16"/>
              </w:rPr>
            </w:pPr>
            <w:r w:rsidRPr="001E7F9C">
              <w:rPr>
                <w:sz w:val="16"/>
                <w:szCs w:val="16"/>
              </w:rPr>
              <w:t>900</w:t>
            </w:r>
          </w:p>
        </w:tc>
        <w:tc>
          <w:tcPr>
            <w:tcW w:w="376" w:type="dxa"/>
            <w:hideMark/>
          </w:tcPr>
          <w:p w14:paraId="3BA26B91" w14:textId="77777777" w:rsidR="001E7F9C" w:rsidRPr="001E7F9C" w:rsidRDefault="001E7F9C" w:rsidP="001E7F9C">
            <w:pPr>
              <w:jc w:val="right"/>
              <w:rPr>
                <w:sz w:val="16"/>
                <w:szCs w:val="16"/>
              </w:rPr>
            </w:pPr>
            <w:r w:rsidRPr="001E7F9C">
              <w:rPr>
                <w:sz w:val="16"/>
                <w:szCs w:val="16"/>
              </w:rPr>
              <w:t>01</w:t>
            </w:r>
          </w:p>
        </w:tc>
        <w:tc>
          <w:tcPr>
            <w:tcW w:w="475" w:type="dxa"/>
            <w:hideMark/>
          </w:tcPr>
          <w:p w14:paraId="61057C5B" w14:textId="77777777" w:rsidR="001E7F9C" w:rsidRPr="001E7F9C" w:rsidRDefault="001E7F9C" w:rsidP="001E7F9C">
            <w:pPr>
              <w:jc w:val="right"/>
              <w:rPr>
                <w:sz w:val="16"/>
                <w:szCs w:val="16"/>
              </w:rPr>
            </w:pPr>
            <w:r w:rsidRPr="001E7F9C">
              <w:rPr>
                <w:sz w:val="16"/>
                <w:szCs w:val="16"/>
              </w:rPr>
              <w:t>13</w:t>
            </w:r>
          </w:p>
        </w:tc>
        <w:tc>
          <w:tcPr>
            <w:tcW w:w="376" w:type="dxa"/>
            <w:hideMark/>
          </w:tcPr>
          <w:p w14:paraId="2A80915E" w14:textId="77777777" w:rsidR="001E7F9C" w:rsidRPr="001E7F9C" w:rsidRDefault="001E7F9C" w:rsidP="001E7F9C">
            <w:pPr>
              <w:jc w:val="right"/>
              <w:rPr>
                <w:sz w:val="16"/>
                <w:szCs w:val="16"/>
              </w:rPr>
            </w:pPr>
            <w:r w:rsidRPr="001E7F9C">
              <w:rPr>
                <w:sz w:val="16"/>
                <w:szCs w:val="16"/>
              </w:rPr>
              <w:t>89</w:t>
            </w:r>
          </w:p>
        </w:tc>
        <w:tc>
          <w:tcPr>
            <w:tcW w:w="296" w:type="dxa"/>
            <w:hideMark/>
          </w:tcPr>
          <w:p w14:paraId="2155829D" w14:textId="77777777" w:rsidR="001E7F9C" w:rsidRPr="001E7F9C" w:rsidRDefault="001E7F9C" w:rsidP="001E7F9C">
            <w:pPr>
              <w:jc w:val="right"/>
              <w:rPr>
                <w:sz w:val="16"/>
                <w:szCs w:val="16"/>
              </w:rPr>
            </w:pPr>
            <w:r w:rsidRPr="001E7F9C">
              <w:rPr>
                <w:sz w:val="16"/>
                <w:szCs w:val="16"/>
              </w:rPr>
              <w:t>1</w:t>
            </w:r>
          </w:p>
        </w:tc>
        <w:tc>
          <w:tcPr>
            <w:tcW w:w="461" w:type="dxa"/>
            <w:hideMark/>
          </w:tcPr>
          <w:p w14:paraId="6880951A" w14:textId="77777777" w:rsidR="001E7F9C" w:rsidRPr="001E7F9C" w:rsidRDefault="001E7F9C" w:rsidP="001E7F9C">
            <w:pPr>
              <w:jc w:val="right"/>
              <w:rPr>
                <w:sz w:val="16"/>
                <w:szCs w:val="16"/>
              </w:rPr>
            </w:pPr>
            <w:r w:rsidRPr="001E7F9C">
              <w:rPr>
                <w:sz w:val="16"/>
                <w:szCs w:val="16"/>
              </w:rPr>
              <w:t>00</w:t>
            </w:r>
          </w:p>
        </w:tc>
        <w:tc>
          <w:tcPr>
            <w:tcW w:w="646" w:type="dxa"/>
            <w:hideMark/>
          </w:tcPr>
          <w:p w14:paraId="27E4FF02" w14:textId="77777777" w:rsidR="001E7F9C" w:rsidRPr="001E7F9C" w:rsidRDefault="001E7F9C" w:rsidP="001E7F9C">
            <w:pPr>
              <w:jc w:val="right"/>
              <w:rPr>
                <w:sz w:val="16"/>
                <w:szCs w:val="16"/>
              </w:rPr>
            </w:pPr>
            <w:r w:rsidRPr="001E7F9C">
              <w:rPr>
                <w:sz w:val="16"/>
                <w:szCs w:val="16"/>
              </w:rPr>
              <w:t>61020</w:t>
            </w:r>
          </w:p>
        </w:tc>
        <w:tc>
          <w:tcPr>
            <w:tcW w:w="456" w:type="dxa"/>
            <w:hideMark/>
          </w:tcPr>
          <w:p w14:paraId="1717AD2C" w14:textId="77777777" w:rsidR="001E7F9C" w:rsidRPr="001E7F9C" w:rsidRDefault="001E7F9C" w:rsidP="001E7F9C">
            <w:pPr>
              <w:jc w:val="right"/>
              <w:rPr>
                <w:sz w:val="16"/>
                <w:szCs w:val="16"/>
              </w:rPr>
            </w:pPr>
            <w:r w:rsidRPr="001E7F9C">
              <w:rPr>
                <w:sz w:val="16"/>
                <w:szCs w:val="16"/>
              </w:rPr>
              <w:t>600</w:t>
            </w:r>
          </w:p>
        </w:tc>
        <w:tc>
          <w:tcPr>
            <w:tcW w:w="1077" w:type="dxa"/>
            <w:noWrap/>
            <w:hideMark/>
          </w:tcPr>
          <w:p w14:paraId="025B225E" w14:textId="77777777" w:rsidR="001E7F9C" w:rsidRPr="001E7F9C" w:rsidRDefault="001E7F9C">
            <w:pPr>
              <w:jc w:val="right"/>
              <w:rPr>
                <w:sz w:val="16"/>
                <w:szCs w:val="16"/>
              </w:rPr>
            </w:pPr>
            <w:r w:rsidRPr="001E7F9C">
              <w:rPr>
                <w:sz w:val="16"/>
                <w:szCs w:val="16"/>
              </w:rPr>
              <w:t>67 941,7</w:t>
            </w:r>
          </w:p>
        </w:tc>
        <w:tc>
          <w:tcPr>
            <w:tcW w:w="1068" w:type="dxa"/>
            <w:noWrap/>
            <w:hideMark/>
          </w:tcPr>
          <w:p w14:paraId="7D421828" w14:textId="77777777" w:rsidR="001E7F9C" w:rsidRPr="001E7F9C" w:rsidRDefault="001E7F9C">
            <w:pPr>
              <w:jc w:val="right"/>
              <w:rPr>
                <w:sz w:val="16"/>
                <w:szCs w:val="16"/>
              </w:rPr>
            </w:pPr>
            <w:r w:rsidRPr="001E7F9C">
              <w:rPr>
                <w:sz w:val="16"/>
                <w:szCs w:val="16"/>
              </w:rPr>
              <w:t>24 955,0</w:t>
            </w:r>
          </w:p>
        </w:tc>
        <w:tc>
          <w:tcPr>
            <w:tcW w:w="1201" w:type="dxa"/>
            <w:noWrap/>
            <w:hideMark/>
          </w:tcPr>
          <w:p w14:paraId="6BA5B695" w14:textId="77777777" w:rsidR="001E7F9C" w:rsidRPr="001E7F9C" w:rsidRDefault="001E7F9C">
            <w:pPr>
              <w:jc w:val="right"/>
              <w:rPr>
                <w:sz w:val="16"/>
                <w:szCs w:val="16"/>
              </w:rPr>
            </w:pPr>
            <w:r w:rsidRPr="001E7F9C">
              <w:rPr>
                <w:sz w:val="16"/>
                <w:szCs w:val="16"/>
              </w:rPr>
              <w:t>19 502,8</w:t>
            </w:r>
          </w:p>
        </w:tc>
      </w:tr>
      <w:tr w:rsidR="001E7F9C" w:rsidRPr="001E7F9C" w14:paraId="062749EC" w14:textId="77777777" w:rsidTr="001E7F9C">
        <w:trPr>
          <w:gridAfter w:val="1"/>
          <w:wAfter w:w="22" w:type="dxa"/>
          <w:trHeight w:val="390"/>
        </w:trPr>
        <w:tc>
          <w:tcPr>
            <w:tcW w:w="2972" w:type="dxa"/>
            <w:hideMark/>
          </w:tcPr>
          <w:p w14:paraId="5C037713" w14:textId="77777777" w:rsidR="001E7F9C" w:rsidRPr="001E7F9C" w:rsidRDefault="001E7F9C" w:rsidP="001E7F9C">
            <w:pPr>
              <w:jc w:val="right"/>
              <w:rPr>
                <w:sz w:val="16"/>
                <w:szCs w:val="16"/>
              </w:rPr>
            </w:pPr>
            <w:r w:rsidRPr="001E7F9C">
              <w:rPr>
                <w:sz w:val="16"/>
                <w:szCs w:val="16"/>
              </w:rPr>
              <w:t xml:space="preserve">Субсидии автономным учреждениям </w:t>
            </w:r>
          </w:p>
        </w:tc>
        <w:tc>
          <w:tcPr>
            <w:tcW w:w="515" w:type="dxa"/>
            <w:hideMark/>
          </w:tcPr>
          <w:p w14:paraId="0BFBE92D" w14:textId="77777777" w:rsidR="001E7F9C" w:rsidRPr="001E7F9C" w:rsidRDefault="001E7F9C" w:rsidP="001E7F9C">
            <w:pPr>
              <w:jc w:val="right"/>
              <w:rPr>
                <w:sz w:val="16"/>
                <w:szCs w:val="16"/>
              </w:rPr>
            </w:pPr>
            <w:r w:rsidRPr="001E7F9C">
              <w:rPr>
                <w:sz w:val="16"/>
                <w:szCs w:val="16"/>
              </w:rPr>
              <w:t>900</w:t>
            </w:r>
          </w:p>
        </w:tc>
        <w:tc>
          <w:tcPr>
            <w:tcW w:w="376" w:type="dxa"/>
            <w:hideMark/>
          </w:tcPr>
          <w:p w14:paraId="5A2D0B95" w14:textId="77777777" w:rsidR="001E7F9C" w:rsidRPr="001E7F9C" w:rsidRDefault="001E7F9C" w:rsidP="001E7F9C">
            <w:pPr>
              <w:jc w:val="right"/>
              <w:rPr>
                <w:sz w:val="16"/>
                <w:szCs w:val="16"/>
              </w:rPr>
            </w:pPr>
            <w:r w:rsidRPr="001E7F9C">
              <w:rPr>
                <w:sz w:val="16"/>
                <w:szCs w:val="16"/>
              </w:rPr>
              <w:t>01</w:t>
            </w:r>
          </w:p>
        </w:tc>
        <w:tc>
          <w:tcPr>
            <w:tcW w:w="475" w:type="dxa"/>
            <w:hideMark/>
          </w:tcPr>
          <w:p w14:paraId="0D2241BA" w14:textId="77777777" w:rsidR="001E7F9C" w:rsidRPr="001E7F9C" w:rsidRDefault="001E7F9C" w:rsidP="001E7F9C">
            <w:pPr>
              <w:jc w:val="right"/>
              <w:rPr>
                <w:sz w:val="16"/>
                <w:szCs w:val="16"/>
              </w:rPr>
            </w:pPr>
            <w:r w:rsidRPr="001E7F9C">
              <w:rPr>
                <w:sz w:val="16"/>
                <w:szCs w:val="16"/>
              </w:rPr>
              <w:t>13</w:t>
            </w:r>
          </w:p>
        </w:tc>
        <w:tc>
          <w:tcPr>
            <w:tcW w:w="376" w:type="dxa"/>
            <w:hideMark/>
          </w:tcPr>
          <w:p w14:paraId="764033F0" w14:textId="77777777" w:rsidR="001E7F9C" w:rsidRPr="001E7F9C" w:rsidRDefault="001E7F9C" w:rsidP="001E7F9C">
            <w:pPr>
              <w:jc w:val="right"/>
              <w:rPr>
                <w:sz w:val="16"/>
                <w:szCs w:val="16"/>
              </w:rPr>
            </w:pPr>
            <w:r w:rsidRPr="001E7F9C">
              <w:rPr>
                <w:sz w:val="16"/>
                <w:szCs w:val="16"/>
              </w:rPr>
              <w:t>89</w:t>
            </w:r>
          </w:p>
        </w:tc>
        <w:tc>
          <w:tcPr>
            <w:tcW w:w="296" w:type="dxa"/>
            <w:hideMark/>
          </w:tcPr>
          <w:p w14:paraId="1815874F" w14:textId="77777777" w:rsidR="001E7F9C" w:rsidRPr="001E7F9C" w:rsidRDefault="001E7F9C" w:rsidP="001E7F9C">
            <w:pPr>
              <w:jc w:val="right"/>
              <w:rPr>
                <w:sz w:val="16"/>
                <w:szCs w:val="16"/>
              </w:rPr>
            </w:pPr>
            <w:r w:rsidRPr="001E7F9C">
              <w:rPr>
                <w:sz w:val="16"/>
                <w:szCs w:val="16"/>
              </w:rPr>
              <w:t>1</w:t>
            </w:r>
          </w:p>
        </w:tc>
        <w:tc>
          <w:tcPr>
            <w:tcW w:w="461" w:type="dxa"/>
            <w:hideMark/>
          </w:tcPr>
          <w:p w14:paraId="0CF4A4C3" w14:textId="77777777" w:rsidR="001E7F9C" w:rsidRPr="001E7F9C" w:rsidRDefault="001E7F9C" w:rsidP="001E7F9C">
            <w:pPr>
              <w:jc w:val="right"/>
              <w:rPr>
                <w:sz w:val="16"/>
                <w:szCs w:val="16"/>
              </w:rPr>
            </w:pPr>
            <w:r w:rsidRPr="001E7F9C">
              <w:rPr>
                <w:sz w:val="16"/>
                <w:szCs w:val="16"/>
              </w:rPr>
              <w:t>00</w:t>
            </w:r>
          </w:p>
        </w:tc>
        <w:tc>
          <w:tcPr>
            <w:tcW w:w="646" w:type="dxa"/>
            <w:hideMark/>
          </w:tcPr>
          <w:p w14:paraId="2061961F" w14:textId="77777777" w:rsidR="001E7F9C" w:rsidRPr="001E7F9C" w:rsidRDefault="001E7F9C" w:rsidP="001E7F9C">
            <w:pPr>
              <w:jc w:val="right"/>
              <w:rPr>
                <w:sz w:val="16"/>
                <w:szCs w:val="16"/>
              </w:rPr>
            </w:pPr>
            <w:r w:rsidRPr="001E7F9C">
              <w:rPr>
                <w:sz w:val="16"/>
                <w:szCs w:val="16"/>
              </w:rPr>
              <w:t>61020</w:t>
            </w:r>
          </w:p>
        </w:tc>
        <w:tc>
          <w:tcPr>
            <w:tcW w:w="456" w:type="dxa"/>
            <w:hideMark/>
          </w:tcPr>
          <w:p w14:paraId="5AC8EF76" w14:textId="77777777" w:rsidR="001E7F9C" w:rsidRPr="001E7F9C" w:rsidRDefault="001E7F9C" w:rsidP="001E7F9C">
            <w:pPr>
              <w:jc w:val="right"/>
              <w:rPr>
                <w:sz w:val="16"/>
                <w:szCs w:val="16"/>
              </w:rPr>
            </w:pPr>
            <w:r w:rsidRPr="001E7F9C">
              <w:rPr>
                <w:sz w:val="16"/>
                <w:szCs w:val="16"/>
              </w:rPr>
              <w:t>620</w:t>
            </w:r>
          </w:p>
        </w:tc>
        <w:tc>
          <w:tcPr>
            <w:tcW w:w="1077" w:type="dxa"/>
            <w:noWrap/>
            <w:hideMark/>
          </w:tcPr>
          <w:p w14:paraId="699777A7" w14:textId="77777777" w:rsidR="001E7F9C" w:rsidRPr="001E7F9C" w:rsidRDefault="001E7F9C">
            <w:pPr>
              <w:jc w:val="right"/>
              <w:rPr>
                <w:sz w:val="16"/>
                <w:szCs w:val="16"/>
              </w:rPr>
            </w:pPr>
            <w:r w:rsidRPr="001E7F9C">
              <w:rPr>
                <w:sz w:val="16"/>
                <w:szCs w:val="16"/>
              </w:rPr>
              <w:t>67 941,7</w:t>
            </w:r>
          </w:p>
        </w:tc>
        <w:tc>
          <w:tcPr>
            <w:tcW w:w="1068" w:type="dxa"/>
            <w:noWrap/>
            <w:hideMark/>
          </w:tcPr>
          <w:p w14:paraId="72D6302F" w14:textId="77777777" w:rsidR="001E7F9C" w:rsidRPr="001E7F9C" w:rsidRDefault="001E7F9C">
            <w:pPr>
              <w:jc w:val="right"/>
              <w:rPr>
                <w:sz w:val="16"/>
                <w:szCs w:val="16"/>
              </w:rPr>
            </w:pPr>
            <w:r w:rsidRPr="001E7F9C">
              <w:rPr>
                <w:sz w:val="16"/>
                <w:szCs w:val="16"/>
              </w:rPr>
              <w:t>24 955,0</w:t>
            </w:r>
          </w:p>
        </w:tc>
        <w:tc>
          <w:tcPr>
            <w:tcW w:w="1201" w:type="dxa"/>
            <w:noWrap/>
            <w:hideMark/>
          </w:tcPr>
          <w:p w14:paraId="1E037835" w14:textId="77777777" w:rsidR="001E7F9C" w:rsidRPr="001E7F9C" w:rsidRDefault="001E7F9C">
            <w:pPr>
              <w:jc w:val="right"/>
              <w:rPr>
                <w:sz w:val="16"/>
                <w:szCs w:val="16"/>
              </w:rPr>
            </w:pPr>
            <w:r w:rsidRPr="001E7F9C">
              <w:rPr>
                <w:sz w:val="16"/>
                <w:szCs w:val="16"/>
              </w:rPr>
              <w:t>19 502,8</w:t>
            </w:r>
          </w:p>
        </w:tc>
      </w:tr>
      <w:tr w:rsidR="001E7F9C" w:rsidRPr="001E7F9C" w14:paraId="4A4B4AFB" w14:textId="77777777" w:rsidTr="001E7F9C">
        <w:trPr>
          <w:gridAfter w:val="1"/>
          <w:wAfter w:w="22" w:type="dxa"/>
          <w:trHeight w:val="825"/>
        </w:trPr>
        <w:tc>
          <w:tcPr>
            <w:tcW w:w="2972" w:type="dxa"/>
            <w:hideMark/>
          </w:tcPr>
          <w:p w14:paraId="2C4B8CD8" w14:textId="77777777" w:rsidR="001E7F9C" w:rsidRPr="001E7F9C" w:rsidRDefault="001E7F9C" w:rsidP="001E7F9C">
            <w:pPr>
              <w:jc w:val="right"/>
              <w:rPr>
                <w:i/>
                <w:iCs/>
                <w:sz w:val="16"/>
                <w:szCs w:val="16"/>
              </w:rPr>
            </w:pPr>
            <w:r w:rsidRPr="001E7F9C">
              <w:rPr>
                <w:i/>
                <w:iCs/>
                <w:sz w:val="16"/>
                <w:szCs w:val="16"/>
              </w:rPr>
              <w:t>Учреждения, обеспечивающие предоставление услуг в сфере землеустройства и градостроительной деятельности</w:t>
            </w:r>
          </w:p>
        </w:tc>
        <w:tc>
          <w:tcPr>
            <w:tcW w:w="515" w:type="dxa"/>
            <w:hideMark/>
          </w:tcPr>
          <w:p w14:paraId="69671774" w14:textId="77777777" w:rsidR="001E7F9C" w:rsidRPr="001E7F9C" w:rsidRDefault="001E7F9C" w:rsidP="001E7F9C">
            <w:pPr>
              <w:jc w:val="right"/>
              <w:rPr>
                <w:sz w:val="16"/>
                <w:szCs w:val="16"/>
              </w:rPr>
            </w:pPr>
            <w:r w:rsidRPr="001E7F9C">
              <w:rPr>
                <w:sz w:val="16"/>
                <w:szCs w:val="16"/>
              </w:rPr>
              <w:t>900</w:t>
            </w:r>
          </w:p>
        </w:tc>
        <w:tc>
          <w:tcPr>
            <w:tcW w:w="376" w:type="dxa"/>
            <w:hideMark/>
          </w:tcPr>
          <w:p w14:paraId="32FBA6F1" w14:textId="77777777" w:rsidR="001E7F9C" w:rsidRPr="001E7F9C" w:rsidRDefault="001E7F9C" w:rsidP="001E7F9C">
            <w:pPr>
              <w:jc w:val="right"/>
              <w:rPr>
                <w:i/>
                <w:iCs/>
                <w:sz w:val="16"/>
                <w:szCs w:val="16"/>
              </w:rPr>
            </w:pPr>
            <w:r w:rsidRPr="001E7F9C">
              <w:rPr>
                <w:i/>
                <w:iCs/>
                <w:sz w:val="16"/>
                <w:szCs w:val="16"/>
              </w:rPr>
              <w:t>01</w:t>
            </w:r>
          </w:p>
        </w:tc>
        <w:tc>
          <w:tcPr>
            <w:tcW w:w="475" w:type="dxa"/>
            <w:hideMark/>
          </w:tcPr>
          <w:p w14:paraId="7B40314E" w14:textId="77777777" w:rsidR="001E7F9C" w:rsidRPr="001E7F9C" w:rsidRDefault="001E7F9C" w:rsidP="001E7F9C">
            <w:pPr>
              <w:jc w:val="right"/>
              <w:rPr>
                <w:i/>
                <w:iCs/>
                <w:sz w:val="16"/>
                <w:szCs w:val="16"/>
              </w:rPr>
            </w:pPr>
            <w:r w:rsidRPr="001E7F9C">
              <w:rPr>
                <w:i/>
                <w:iCs/>
                <w:sz w:val="16"/>
                <w:szCs w:val="16"/>
              </w:rPr>
              <w:t>13</w:t>
            </w:r>
          </w:p>
        </w:tc>
        <w:tc>
          <w:tcPr>
            <w:tcW w:w="376" w:type="dxa"/>
            <w:hideMark/>
          </w:tcPr>
          <w:p w14:paraId="68B081A8" w14:textId="77777777" w:rsidR="001E7F9C" w:rsidRPr="001E7F9C" w:rsidRDefault="001E7F9C" w:rsidP="001E7F9C">
            <w:pPr>
              <w:jc w:val="right"/>
              <w:rPr>
                <w:i/>
                <w:iCs/>
                <w:sz w:val="16"/>
                <w:szCs w:val="16"/>
              </w:rPr>
            </w:pPr>
            <w:r w:rsidRPr="001E7F9C">
              <w:rPr>
                <w:i/>
                <w:iCs/>
                <w:sz w:val="16"/>
                <w:szCs w:val="16"/>
              </w:rPr>
              <w:t>89</w:t>
            </w:r>
          </w:p>
        </w:tc>
        <w:tc>
          <w:tcPr>
            <w:tcW w:w="296" w:type="dxa"/>
            <w:hideMark/>
          </w:tcPr>
          <w:p w14:paraId="566B01D7" w14:textId="77777777" w:rsidR="001E7F9C" w:rsidRPr="001E7F9C" w:rsidRDefault="001E7F9C" w:rsidP="001E7F9C">
            <w:pPr>
              <w:jc w:val="right"/>
              <w:rPr>
                <w:i/>
                <w:iCs/>
                <w:sz w:val="16"/>
                <w:szCs w:val="16"/>
              </w:rPr>
            </w:pPr>
            <w:r w:rsidRPr="001E7F9C">
              <w:rPr>
                <w:i/>
                <w:iCs/>
                <w:sz w:val="16"/>
                <w:szCs w:val="16"/>
              </w:rPr>
              <w:t>1</w:t>
            </w:r>
          </w:p>
        </w:tc>
        <w:tc>
          <w:tcPr>
            <w:tcW w:w="461" w:type="dxa"/>
            <w:hideMark/>
          </w:tcPr>
          <w:p w14:paraId="62327FF4" w14:textId="77777777" w:rsidR="001E7F9C" w:rsidRPr="001E7F9C" w:rsidRDefault="001E7F9C" w:rsidP="001E7F9C">
            <w:pPr>
              <w:jc w:val="right"/>
              <w:rPr>
                <w:i/>
                <w:iCs/>
                <w:sz w:val="16"/>
                <w:szCs w:val="16"/>
              </w:rPr>
            </w:pPr>
            <w:r w:rsidRPr="001E7F9C">
              <w:rPr>
                <w:i/>
                <w:iCs/>
                <w:sz w:val="16"/>
                <w:szCs w:val="16"/>
              </w:rPr>
              <w:t>00</w:t>
            </w:r>
          </w:p>
        </w:tc>
        <w:tc>
          <w:tcPr>
            <w:tcW w:w="646" w:type="dxa"/>
            <w:hideMark/>
          </w:tcPr>
          <w:p w14:paraId="46638E3B" w14:textId="77777777" w:rsidR="001E7F9C" w:rsidRPr="001E7F9C" w:rsidRDefault="001E7F9C" w:rsidP="001E7F9C">
            <w:pPr>
              <w:jc w:val="right"/>
              <w:rPr>
                <w:i/>
                <w:iCs/>
                <w:sz w:val="16"/>
                <w:szCs w:val="16"/>
              </w:rPr>
            </w:pPr>
            <w:r w:rsidRPr="001E7F9C">
              <w:rPr>
                <w:i/>
                <w:iCs/>
                <w:sz w:val="16"/>
                <w:szCs w:val="16"/>
              </w:rPr>
              <w:t>61200</w:t>
            </w:r>
          </w:p>
        </w:tc>
        <w:tc>
          <w:tcPr>
            <w:tcW w:w="456" w:type="dxa"/>
            <w:hideMark/>
          </w:tcPr>
          <w:p w14:paraId="7454380F"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5DF7945A" w14:textId="77777777" w:rsidR="001E7F9C" w:rsidRPr="001E7F9C" w:rsidRDefault="001E7F9C">
            <w:pPr>
              <w:jc w:val="right"/>
              <w:rPr>
                <w:sz w:val="16"/>
                <w:szCs w:val="16"/>
              </w:rPr>
            </w:pPr>
            <w:r w:rsidRPr="001E7F9C">
              <w:rPr>
                <w:sz w:val="16"/>
                <w:szCs w:val="16"/>
              </w:rPr>
              <w:t>5 350,2</w:t>
            </w:r>
          </w:p>
        </w:tc>
        <w:tc>
          <w:tcPr>
            <w:tcW w:w="1068" w:type="dxa"/>
            <w:noWrap/>
            <w:hideMark/>
          </w:tcPr>
          <w:p w14:paraId="7E03391A" w14:textId="77777777" w:rsidR="001E7F9C" w:rsidRPr="001E7F9C" w:rsidRDefault="001E7F9C">
            <w:pPr>
              <w:jc w:val="right"/>
              <w:rPr>
                <w:sz w:val="16"/>
                <w:szCs w:val="16"/>
              </w:rPr>
            </w:pPr>
            <w:r w:rsidRPr="001E7F9C">
              <w:rPr>
                <w:sz w:val="16"/>
                <w:szCs w:val="16"/>
              </w:rPr>
              <w:t>2 500,0</w:t>
            </w:r>
          </w:p>
        </w:tc>
        <w:tc>
          <w:tcPr>
            <w:tcW w:w="1201" w:type="dxa"/>
            <w:noWrap/>
            <w:hideMark/>
          </w:tcPr>
          <w:p w14:paraId="5CB296AD" w14:textId="77777777" w:rsidR="001E7F9C" w:rsidRPr="001E7F9C" w:rsidRDefault="001E7F9C">
            <w:pPr>
              <w:jc w:val="right"/>
              <w:rPr>
                <w:sz w:val="16"/>
                <w:szCs w:val="16"/>
              </w:rPr>
            </w:pPr>
            <w:r w:rsidRPr="001E7F9C">
              <w:rPr>
                <w:sz w:val="16"/>
                <w:szCs w:val="16"/>
              </w:rPr>
              <w:t>2 966,2</w:t>
            </w:r>
          </w:p>
        </w:tc>
      </w:tr>
      <w:tr w:rsidR="001E7F9C" w:rsidRPr="001E7F9C" w14:paraId="35C88919" w14:textId="77777777" w:rsidTr="001E7F9C">
        <w:trPr>
          <w:gridAfter w:val="1"/>
          <w:wAfter w:w="22" w:type="dxa"/>
          <w:trHeight w:val="825"/>
        </w:trPr>
        <w:tc>
          <w:tcPr>
            <w:tcW w:w="2972" w:type="dxa"/>
            <w:hideMark/>
          </w:tcPr>
          <w:p w14:paraId="45885ABF" w14:textId="77777777" w:rsidR="001E7F9C" w:rsidRPr="001E7F9C" w:rsidRDefault="001E7F9C" w:rsidP="001E7F9C">
            <w:pPr>
              <w:jc w:val="right"/>
              <w:rPr>
                <w:sz w:val="16"/>
                <w:szCs w:val="16"/>
              </w:rPr>
            </w:pPr>
            <w:r w:rsidRPr="001E7F9C">
              <w:rPr>
                <w:sz w:val="16"/>
                <w:szCs w:val="16"/>
              </w:rPr>
              <w:t>Предоставление субсидий бюджетным, автономным учреждениям и иным некоммерческим организациям</w:t>
            </w:r>
          </w:p>
        </w:tc>
        <w:tc>
          <w:tcPr>
            <w:tcW w:w="515" w:type="dxa"/>
            <w:hideMark/>
          </w:tcPr>
          <w:p w14:paraId="1B0E29E1" w14:textId="77777777" w:rsidR="001E7F9C" w:rsidRPr="001E7F9C" w:rsidRDefault="001E7F9C" w:rsidP="001E7F9C">
            <w:pPr>
              <w:jc w:val="right"/>
              <w:rPr>
                <w:sz w:val="16"/>
                <w:szCs w:val="16"/>
              </w:rPr>
            </w:pPr>
            <w:r w:rsidRPr="001E7F9C">
              <w:rPr>
                <w:sz w:val="16"/>
                <w:szCs w:val="16"/>
              </w:rPr>
              <w:t>900</w:t>
            </w:r>
          </w:p>
        </w:tc>
        <w:tc>
          <w:tcPr>
            <w:tcW w:w="376" w:type="dxa"/>
            <w:hideMark/>
          </w:tcPr>
          <w:p w14:paraId="09696413" w14:textId="77777777" w:rsidR="001E7F9C" w:rsidRPr="001E7F9C" w:rsidRDefault="001E7F9C" w:rsidP="001E7F9C">
            <w:pPr>
              <w:jc w:val="right"/>
              <w:rPr>
                <w:sz w:val="16"/>
                <w:szCs w:val="16"/>
              </w:rPr>
            </w:pPr>
            <w:r w:rsidRPr="001E7F9C">
              <w:rPr>
                <w:sz w:val="16"/>
                <w:szCs w:val="16"/>
              </w:rPr>
              <w:t>01</w:t>
            </w:r>
          </w:p>
        </w:tc>
        <w:tc>
          <w:tcPr>
            <w:tcW w:w="475" w:type="dxa"/>
            <w:hideMark/>
          </w:tcPr>
          <w:p w14:paraId="2B30DD62" w14:textId="77777777" w:rsidR="001E7F9C" w:rsidRPr="001E7F9C" w:rsidRDefault="001E7F9C" w:rsidP="001E7F9C">
            <w:pPr>
              <w:jc w:val="right"/>
              <w:rPr>
                <w:sz w:val="16"/>
                <w:szCs w:val="16"/>
              </w:rPr>
            </w:pPr>
            <w:r w:rsidRPr="001E7F9C">
              <w:rPr>
                <w:sz w:val="16"/>
                <w:szCs w:val="16"/>
              </w:rPr>
              <w:t>13</w:t>
            </w:r>
          </w:p>
        </w:tc>
        <w:tc>
          <w:tcPr>
            <w:tcW w:w="376" w:type="dxa"/>
            <w:hideMark/>
          </w:tcPr>
          <w:p w14:paraId="0CA9C016" w14:textId="77777777" w:rsidR="001E7F9C" w:rsidRPr="001E7F9C" w:rsidRDefault="001E7F9C" w:rsidP="001E7F9C">
            <w:pPr>
              <w:jc w:val="right"/>
              <w:rPr>
                <w:sz w:val="16"/>
                <w:szCs w:val="16"/>
              </w:rPr>
            </w:pPr>
            <w:r w:rsidRPr="001E7F9C">
              <w:rPr>
                <w:sz w:val="16"/>
                <w:szCs w:val="16"/>
              </w:rPr>
              <w:t>89</w:t>
            </w:r>
          </w:p>
        </w:tc>
        <w:tc>
          <w:tcPr>
            <w:tcW w:w="296" w:type="dxa"/>
            <w:hideMark/>
          </w:tcPr>
          <w:p w14:paraId="673ACA68" w14:textId="77777777" w:rsidR="001E7F9C" w:rsidRPr="001E7F9C" w:rsidRDefault="001E7F9C" w:rsidP="001E7F9C">
            <w:pPr>
              <w:jc w:val="right"/>
              <w:rPr>
                <w:sz w:val="16"/>
                <w:szCs w:val="16"/>
              </w:rPr>
            </w:pPr>
            <w:r w:rsidRPr="001E7F9C">
              <w:rPr>
                <w:sz w:val="16"/>
                <w:szCs w:val="16"/>
              </w:rPr>
              <w:t>1</w:t>
            </w:r>
          </w:p>
        </w:tc>
        <w:tc>
          <w:tcPr>
            <w:tcW w:w="461" w:type="dxa"/>
            <w:hideMark/>
          </w:tcPr>
          <w:p w14:paraId="5573DD62" w14:textId="77777777" w:rsidR="001E7F9C" w:rsidRPr="001E7F9C" w:rsidRDefault="001E7F9C" w:rsidP="001E7F9C">
            <w:pPr>
              <w:jc w:val="right"/>
              <w:rPr>
                <w:sz w:val="16"/>
                <w:szCs w:val="16"/>
              </w:rPr>
            </w:pPr>
            <w:r w:rsidRPr="001E7F9C">
              <w:rPr>
                <w:sz w:val="16"/>
                <w:szCs w:val="16"/>
              </w:rPr>
              <w:t>00</w:t>
            </w:r>
          </w:p>
        </w:tc>
        <w:tc>
          <w:tcPr>
            <w:tcW w:w="646" w:type="dxa"/>
            <w:hideMark/>
          </w:tcPr>
          <w:p w14:paraId="5900DE21" w14:textId="77777777" w:rsidR="001E7F9C" w:rsidRPr="001E7F9C" w:rsidRDefault="001E7F9C" w:rsidP="001E7F9C">
            <w:pPr>
              <w:jc w:val="right"/>
              <w:rPr>
                <w:sz w:val="16"/>
                <w:szCs w:val="16"/>
              </w:rPr>
            </w:pPr>
            <w:r w:rsidRPr="001E7F9C">
              <w:rPr>
                <w:sz w:val="16"/>
                <w:szCs w:val="16"/>
              </w:rPr>
              <w:t>61200</w:t>
            </w:r>
          </w:p>
        </w:tc>
        <w:tc>
          <w:tcPr>
            <w:tcW w:w="456" w:type="dxa"/>
            <w:hideMark/>
          </w:tcPr>
          <w:p w14:paraId="1156768D" w14:textId="77777777" w:rsidR="001E7F9C" w:rsidRPr="001E7F9C" w:rsidRDefault="001E7F9C" w:rsidP="001E7F9C">
            <w:pPr>
              <w:jc w:val="right"/>
              <w:rPr>
                <w:sz w:val="16"/>
                <w:szCs w:val="16"/>
              </w:rPr>
            </w:pPr>
            <w:r w:rsidRPr="001E7F9C">
              <w:rPr>
                <w:sz w:val="16"/>
                <w:szCs w:val="16"/>
              </w:rPr>
              <w:t>600</w:t>
            </w:r>
          </w:p>
        </w:tc>
        <w:tc>
          <w:tcPr>
            <w:tcW w:w="1077" w:type="dxa"/>
            <w:noWrap/>
            <w:hideMark/>
          </w:tcPr>
          <w:p w14:paraId="3D0EBB8A" w14:textId="77777777" w:rsidR="001E7F9C" w:rsidRPr="001E7F9C" w:rsidRDefault="001E7F9C">
            <w:pPr>
              <w:jc w:val="right"/>
              <w:rPr>
                <w:sz w:val="16"/>
                <w:szCs w:val="16"/>
              </w:rPr>
            </w:pPr>
            <w:r w:rsidRPr="001E7F9C">
              <w:rPr>
                <w:sz w:val="16"/>
                <w:szCs w:val="16"/>
              </w:rPr>
              <w:t>5 350,2</w:t>
            </w:r>
          </w:p>
        </w:tc>
        <w:tc>
          <w:tcPr>
            <w:tcW w:w="1068" w:type="dxa"/>
            <w:noWrap/>
            <w:hideMark/>
          </w:tcPr>
          <w:p w14:paraId="793D7F70" w14:textId="77777777" w:rsidR="001E7F9C" w:rsidRPr="001E7F9C" w:rsidRDefault="001E7F9C">
            <w:pPr>
              <w:jc w:val="right"/>
              <w:rPr>
                <w:sz w:val="16"/>
                <w:szCs w:val="16"/>
              </w:rPr>
            </w:pPr>
            <w:r w:rsidRPr="001E7F9C">
              <w:rPr>
                <w:sz w:val="16"/>
                <w:szCs w:val="16"/>
              </w:rPr>
              <w:t>2 500,0</w:t>
            </w:r>
          </w:p>
        </w:tc>
        <w:tc>
          <w:tcPr>
            <w:tcW w:w="1201" w:type="dxa"/>
            <w:noWrap/>
            <w:hideMark/>
          </w:tcPr>
          <w:p w14:paraId="474ED184" w14:textId="77777777" w:rsidR="001E7F9C" w:rsidRPr="001E7F9C" w:rsidRDefault="001E7F9C">
            <w:pPr>
              <w:jc w:val="right"/>
              <w:rPr>
                <w:sz w:val="16"/>
                <w:szCs w:val="16"/>
              </w:rPr>
            </w:pPr>
            <w:r w:rsidRPr="001E7F9C">
              <w:rPr>
                <w:sz w:val="16"/>
                <w:szCs w:val="16"/>
              </w:rPr>
              <w:t>2 966,2</w:t>
            </w:r>
          </w:p>
        </w:tc>
      </w:tr>
      <w:tr w:rsidR="001E7F9C" w:rsidRPr="001E7F9C" w14:paraId="1A45C263" w14:textId="77777777" w:rsidTr="001E7F9C">
        <w:trPr>
          <w:gridAfter w:val="1"/>
          <w:wAfter w:w="22" w:type="dxa"/>
          <w:trHeight w:val="480"/>
        </w:trPr>
        <w:tc>
          <w:tcPr>
            <w:tcW w:w="2972" w:type="dxa"/>
            <w:hideMark/>
          </w:tcPr>
          <w:p w14:paraId="69405D3F" w14:textId="77777777" w:rsidR="001E7F9C" w:rsidRPr="001E7F9C" w:rsidRDefault="001E7F9C" w:rsidP="001E7F9C">
            <w:pPr>
              <w:jc w:val="right"/>
              <w:rPr>
                <w:sz w:val="16"/>
                <w:szCs w:val="16"/>
              </w:rPr>
            </w:pPr>
            <w:r w:rsidRPr="001E7F9C">
              <w:rPr>
                <w:sz w:val="16"/>
                <w:szCs w:val="16"/>
              </w:rPr>
              <w:t xml:space="preserve">Субсидии бюджетным учреждениям  </w:t>
            </w:r>
          </w:p>
        </w:tc>
        <w:tc>
          <w:tcPr>
            <w:tcW w:w="515" w:type="dxa"/>
            <w:hideMark/>
          </w:tcPr>
          <w:p w14:paraId="65461991" w14:textId="77777777" w:rsidR="001E7F9C" w:rsidRPr="001E7F9C" w:rsidRDefault="001E7F9C" w:rsidP="001E7F9C">
            <w:pPr>
              <w:jc w:val="right"/>
              <w:rPr>
                <w:sz w:val="16"/>
                <w:szCs w:val="16"/>
              </w:rPr>
            </w:pPr>
            <w:r w:rsidRPr="001E7F9C">
              <w:rPr>
                <w:sz w:val="16"/>
                <w:szCs w:val="16"/>
              </w:rPr>
              <w:t>900</w:t>
            </w:r>
          </w:p>
        </w:tc>
        <w:tc>
          <w:tcPr>
            <w:tcW w:w="376" w:type="dxa"/>
            <w:hideMark/>
          </w:tcPr>
          <w:p w14:paraId="4D4FCE27" w14:textId="77777777" w:rsidR="001E7F9C" w:rsidRPr="001E7F9C" w:rsidRDefault="001E7F9C" w:rsidP="001E7F9C">
            <w:pPr>
              <w:jc w:val="right"/>
              <w:rPr>
                <w:sz w:val="16"/>
                <w:szCs w:val="16"/>
              </w:rPr>
            </w:pPr>
            <w:r w:rsidRPr="001E7F9C">
              <w:rPr>
                <w:sz w:val="16"/>
                <w:szCs w:val="16"/>
              </w:rPr>
              <w:t>01</w:t>
            </w:r>
          </w:p>
        </w:tc>
        <w:tc>
          <w:tcPr>
            <w:tcW w:w="475" w:type="dxa"/>
            <w:hideMark/>
          </w:tcPr>
          <w:p w14:paraId="09A49F63" w14:textId="77777777" w:rsidR="001E7F9C" w:rsidRPr="001E7F9C" w:rsidRDefault="001E7F9C" w:rsidP="001E7F9C">
            <w:pPr>
              <w:jc w:val="right"/>
              <w:rPr>
                <w:sz w:val="16"/>
                <w:szCs w:val="16"/>
              </w:rPr>
            </w:pPr>
            <w:r w:rsidRPr="001E7F9C">
              <w:rPr>
                <w:sz w:val="16"/>
                <w:szCs w:val="16"/>
              </w:rPr>
              <w:t>13</w:t>
            </w:r>
          </w:p>
        </w:tc>
        <w:tc>
          <w:tcPr>
            <w:tcW w:w="376" w:type="dxa"/>
            <w:hideMark/>
          </w:tcPr>
          <w:p w14:paraId="0B835E0D" w14:textId="77777777" w:rsidR="001E7F9C" w:rsidRPr="001E7F9C" w:rsidRDefault="001E7F9C" w:rsidP="001E7F9C">
            <w:pPr>
              <w:jc w:val="right"/>
              <w:rPr>
                <w:sz w:val="16"/>
                <w:szCs w:val="16"/>
              </w:rPr>
            </w:pPr>
            <w:r w:rsidRPr="001E7F9C">
              <w:rPr>
                <w:sz w:val="16"/>
                <w:szCs w:val="16"/>
              </w:rPr>
              <w:t>89</w:t>
            </w:r>
          </w:p>
        </w:tc>
        <w:tc>
          <w:tcPr>
            <w:tcW w:w="296" w:type="dxa"/>
            <w:hideMark/>
          </w:tcPr>
          <w:p w14:paraId="49BBDE55" w14:textId="77777777" w:rsidR="001E7F9C" w:rsidRPr="001E7F9C" w:rsidRDefault="001E7F9C" w:rsidP="001E7F9C">
            <w:pPr>
              <w:jc w:val="right"/>
              <w:rPr>
                <w:sz w:val="16"/>
                <w:szCs w:val="16"/>
              </w:rPr>
            </w:pPr>
            <w:r w:rsidRPr="001E7F9C">
              <w:rPr>
                <w:sz w:val="16"/>
                <w:szCs w:val="16"/>
              </w:rPr>
              <w:t>1</w:t>
            </w:r>
          </w:p>
        </w:tc>
        <w:tc>
          <w:tcPr>
            <w:tcW w:w="461" w:type="dxa"/>
            <w:hideMark/>
          </w:tcPr>
          <w:p w14:paraId="474D32E7" w14:textId="77777777" w:rsidR="001E7F9C" w:rsidRPr="001E7F9C" w:rsidRDefault="001E7F9C" w:rsidP="001E7F9C">
            <w:pPr>
              <w:jc w:val="right"/>
              <w:rPr>
                <w:sz w:val="16"/>
                <w:szCs w:val="16"/>
              </w:rPr>
            </w:pPr>
            <w:r w:rsidRPr="001E7F9C">
              <w:rPr>
                <w:sz w:val="16"/>
                <w:szCs w:val="16"/>
              </w:rPr>
              <w:t>00</w:t>
            </w:r>
          </w:p>
        </w:tc>
        <w:tc>
          <w:tcPr>
            <w:tcW w:w="646" w:type="dxa"/>
            <w:hideMark/>
          </w:tcPr>
          <w:p w14:paraId="77A6A174" w14:textId="77777777" w:rsidR="001E7F9C" w:rsidRPr="001E7F9C" w:rsidRDefault="001E7F9C" w:rsidP="001E7F9C">
            <w:pPr>
              <w:jc w:val="right"/>
              <w:rPr>
                <w:sz w:val="16"/>
                <w:szCs w:val="16"/>
              </w:rPr>
            </w:pPr>
            <w:r w:rsidRPr="001E7F9C">
              <w:rPr>
                <w:sz w:val="16"/>
                <w:szCs w:val="16"/>
              </w:rPr>
              <w:t>61200</w:t>
            </w:r>
          </w:p>
        </w:tc>
        <w:tc>
          <w:tcPr>
            <w:tcW w:w="456" w:type="dxa"/>
            <w:hideMark/>
          </w:tcPr>
          <w:p w14:paraId="4E8CE1AA" w14:textId="77777777" w:rsidR="001E7F9C" w:rsidRPr="001E7F9C" w:rsidRDefault="001E7F9C" w:rsidP="001E7F9C">
            <w:pPr>
              <w:jc w:val="right"/>
              <w:rPr>
                <w:sz w:val="16"/>
                <w:szCs w:val="16"/>
              </w:rPr>
            </w:pPr>
            <w:r w:rsidRPr="001E7F9C">
              <w:rPr>
                <w:sz w:val="16"/>
                <w:szCs w:val="16"/>
              </w:rPr>
              <w:t>610</w:t>
            </w:r>
          </w:p>
        </w:tc>
        <w:tc>
          <w:tcPr>
            <w:tcW w:w="1077" w:type="dxa"/>
            <w:noWrap/>
            <w:hideMark/>
          </w:tcPr>
          <w:p w14:paraId="0DBA20C9" w14:textId="77777777" w:rsidR="001E7F9C" w:rsidRPr="001E7F9C" w:rsidRDefault="001E7F9C">
            <w:pPr>
              <w:jc w:val="right"/>
              <w:rPr>
                <w:sz w:val="16"/>
                <w:szCs w:val="16"/>
              </w:rPr>
            </w:pPr>
            <w:r w:rsidRPr="001E7F9C">
              <w:rPr>
                <w:sz w:val="16"/>
                <w:szCs w:val="16"/>
              </w:rPr>
              <w:t>5 350,2</w:t>
            </w:r>
          </w:p>
        </w:tc>
        <w:tc>
          <w:tcPr>
            <w:tcW w:w="1068" w:type="dxa"/>
            <w:noWrap/>
            <w:hideMark/>
          </w:tcPr>
          <w:p w14:paraId="38887352" w14:textId="77777777" w:rsidR="001E7F9C" w:rsidRPr="001E7F9C" w:rsidRDefault="001E7F9C">
            <w:pPr>
              <w:jc w:val="right"/>
              <w:rPr>
                <w:sz w:val="16"/>
                <w:szCs w:val="16"/>
              </w:rPr>
            </w:pPr>
            <w:r w:rsidRPr="001E7F9C">
              <w:rPr>
                <w:sz w:val="16"/>
                <w:szCs w:val="16"/>
              </w:rPr>
              <w:t>2 500,0</w:t>
            </w:r>
          </w:p>
        </w:tc>
        <w:tc>
          <w:tcPr>
            <w:tcW w:w="1201" w:type="dxa"/>
            <w:noWrap/>
            <w:hideMark/>
          </w:tcPr>
          <w:p w14:paraId="65BCE262" w14:textId="77777777" w:rsidR="001E7F9C" w:rsidRPr="001E7F9C" w:rsidRDefault="001E7F9C">
            <w:pPr>
              <w:jc w:val="right"/>
              <w:rPr>
                <w:sz w:val="16"/>
                <w:szCs w:val="16"/>
              </w:rPr>
            </w:pPr>
            <w:r w:rsidRPr="001E7F9C">
              <w:rPr>
                <w:sz w:val="16"/>
                <w:szCs w:val="16"/>
              </w:rPr>
              <w:t>2 966,2</w:t>
            </w:r>
          </w:p>
        </w:tc>
      </w:tr>
      <w:tr w:rsidR="001E7F9C" w:rsidRPr="001E7F9C" w14:paraId="62A0D931" w14:textId="77777777" w:rsidTr="001E7F9C">
        <w:trPr>
          <w:gridAfter w:val="1"/>
          <w:wAfter w:w="22" w:type="dxa"/>
          <w:trHeight w:val="705"/>
        </w:trPr>
        <w:tc>
          <w:tcPr>
            <w:tcW w:w="2972" w:type="dxa"/>
            <w:hideMark/>
          </w:tcPr>
          <w:p w14:paraId="013F2251" w14:textId="77777777" w:rsidR="001E7F9C" w:rsidRPr="001E7F9C" w:rsidRDefault="001E7F9C" w:rsidP="001E7F9C">
            <w:pPr>
              <w:jc w:val="right"/>
              <w:rPr>
                <w:sz w:val="16"/>
                <w:szCs w:val="16"/>
              </w:rPr>
            </w:pPr>
            <w:r w:rsidRPr="001E7F9C">
              <w:rPr>
                <w:sz w:val="16"/>
                <w:szCs w:val="16"/>
              </w:rPr>
              <w:t>НАЦИОНАЛЬНАЯ БЕЗОПАСНОСТЬ И ПРАВООХРАНИТЕЛЬНАЯ ДЕЯТЕЛЬНОСТЬ</w:t>
            </w:r>
          </w:p>
        </w:tc>
        <w:tc>
          <w:tcPr>
            <w:tcW w:w="515" w:type="dxa"/>
            <w:hideMark/>
          </w:tcPr>
          <w:p w14:paraId="6E142270" w14:textId="77777777" w:rsidR="001E7F9C" w:rsidRPr="001E7F9C" w:rsidRDefault="001E7F9C" w:rsidP="001E7F9C">
            <w:pPr>
              <w:jc w:val="right"/>
              <w:rPr>
                <w:sz w:val="16"/>
                <w:szCs w:val="16"/>
              </w:rPr>
            </w:pPr>
            <w:r w:rsidRPr="001E7F9C">
              <w:rPr>
                <w:sz w:val="16"/>
                <w:szCs w:val="16"/>
              </w:rPr>
              <w:t>900</w:t>
            </w:r>
          </w:p>
        </w:tc>
        <w:tc>
          <w:tcPr>
            <w:tcW w:w="376" w:type="dxa"/>
            <w:hideMark/>
          </w:tcPr>
          <w:p w14:paraId="157A188E" w14:textId="77777777" w:rsidR="001E7F9C" w:rsidRPr="001E7F9C" w:rsidRDefault="001E7F9C" w:rsidP="001E7F9C">
            <w:pPr>
              <w:jc w:val="right"/>
              <w:rPr>
                <w:sz w:val="16"/>
                <w:szCs w:val="16"/>
              </w:rPr>
            </w:pPr>
            <w:r w:rsidRPr="001E7F9C">
              <w:rPr>
                <w:sz w:val="16"/>
                <w:szCs w:val="16"/>
              </w:rPr>
              <w:t>03</w:t>
            </w:r>
          </w:p>
        </w:tc>
        <w:tc>
          <w:tcPr>
            <w:tcW w:w="475" w:type="dxa"/>
            <w:hideMark/>
          </w:tcPr>
          <w:p w14:paraId="080CB3F7" w14:textId="77777777" w:rsidR="001E7F9C" w:rsidRPr="001E7F9C" w:rsidRDefault="001E7F9C" w:rsidP="001E7F9C">
            <w:pPr>
              <w:jc w:val="right"/>
              <w:rPr>
                <w:sz w:val="16"/>
                <w:szCs w:val="16"/>
              </w:rPr>
            </w:pPr>
            <w:r w:rsidRPr="001E7F9C">
              <w:rPr>
                <w:sz w:val="16"/>
                <w:szCs w:val="16"/>
              </w:rPr>
              <w:t> </w:t>
            </w:r>
          </w:p>
        </w:tc>
        <w:tc>
          <w:tcPr>
            <w:tcW w:w="376" w:type="dxa"/>
            <w:hideMark/>
          </w:tcPr>
          <w:p w14:paraId="6A60BCEE" w14:textId="77777777" w:rsidR="001E7F9C" w:rsidRPr="001E7F9C" w:rsidRDefault="001E7F9C" w:rsidP="001E7F9C">
            <w:pPr>
              <w:jc w:val="right"/>
              <w:rPr>
                <w:sz w:val="16"/>
                <w:szCs w:val="16"/>
              </w:rPr>
            </w:pPr>
            <w:r w:rsidRPr="001E7F9C">
              <w:rPr>
                <w:sz w:val="16"/>
                <w:szCs w:val="16"/>
              </w:rPr>
              <w:t> </w:t>
            </w:r>
          </w:p>
        </w:tc>
        <w:tc>
          <w:tcPr>
            <w:tcW w:w="296" w:type="dxa"/>
            <w:hideMark/>
          </w:tcPr>
          <w:p w14:paraId="1C3CEB20" w14:textId="77777777" w:rsidR="001E7F9C" w:rsidRPr="001E7F9C" w:rsidRDefault="001E7F9C" w:rsidP="001E7F9C">
            <w:pPr>
              <w:jc w:val="right"/>
              <w:rPr>
                <w:sz w:val="16"/>
                <w:szCs w:val="16"/>
              </w:rPr>
            </w:pPr>
            <w:r w:rsidRPr="001E7F9C">
              <w:rPr>
                <w:sz w:val="16"/>
                <w:szCs w:val="16"/>
              </w:rPr>
              <w:t> </w:t>
            </w:r>
          </w:p>
        </w:tc>
        <w:tc>
          <w:tcPr>
            <w:tcW w:w="461" w:type="dxa"/>
            <w:hideMark/>
          </w:tcPr>
          <w:p w14:paraId="6814FD58" w14:textId="77777777" w:rsidR="001E7F9C" w:rsidRPr="001E7F9C" w:rsidRDefault="001E7F9C" w:rsidP="001E7F9C">
            <w:pPr>
              <w:jc w:val="right"/>
              <w:rPr>
                <w:sz w:val="16"/>
                <w:szCs w:val="16"/>
              </w:rPr>
            </w:pPr>
            <w:r w:rsidRPr="001E7F9C">
              <w:rPr>
                <w:sz w:val="16"/>
                <w:szCs w:val="16"/>
              </w:rPr>
              <w:t> </w:t>
            </w:r>
          </w:p>
        </w:tc>
        <w:tc>
          <w:tcPr>
            <w:tcW w:w="646" w:type="dxa"/>
            <w:hideMark/>
          </w:tcPr>
          <w:p w14:paraId="08480731" w14:textId="77777777" w:rsidR="001E7F9C" w:rsidRPr="001E7F9C" w:rsidRDefault="001E7F9C" w:rsidP="001E7F9C">
            <w:pPr>
              <w:jc w:val="right"/>
              <w:rPr>
                <w:sz w:val="16"/>
                <w:szCs w:val="16"/>
              </w:rPr>
            </w:pPr>
            <w:r w:rsidRPr="001E7F9C">
              <w:rPr>
                <w:sz w:val="16"/>
                <w:szCs w:val="16"/>
              </w:rPr>
              <w:t> </w:t>
            </w:r>
          </w:p>
        </w:tc>
        <w:tc>
          <w:tcPr>
            <w:tcW w:w="456" w:type="dxa"/>
            <w:hideMark/>
          </w:tcPr>
          <w:p w14:paraId="4E489DB2" w14:textId="77777777" w:rsidR="001E7F9C" w:rsidRPr="001E7F9C" w:rsidRDefault="001E7F9C" w:rsidP="001E7F9C">
            <w:pPr>
              <w:jc w:val="right"/>
              <w:rPr>
                <w:sz w:val="16"/>
                <w:szCs w:val="16"/>
              </w:rPr>
            </w:pPr>
            <w:r w:rsidRPr="001E7F9C">
              <w:rPr>
                <w:sz w:val="16"/>
                <w:szCs w:val="16"/>
              </w:rPr>
              <w:t> </w:t>
            </w:r>
          </w:p>
        </w:tc>
        <w:tc>
          <w:tcPr>
            <w:tcW w:w="1077" w:type="dxa"/>
            <w:hideMark/>
          </w:tcPr>
          <w:p w14:paraId="52D686A9" w14:textId="77777777" w:rsidR="001E7F9C" w:rsidRPr="001E7F9C" w:rsidRDefault="001E7F9C">
            <w:pPr>
              <w:jc w:val="right"/>
              <w:rPr>
                <w:sz w:val="16"/>
                <w:szCs w:val="16"/>
              </w:rPr>
            </w:pPr>
            <w:r w:rsidRPr="001E7F9C">
              <w:rPr>
                <w:sz w:val="16"/>
                <w:szCs w:val="16"/>
              </w:rPr>
              <w:t>6 669,9</w:t>
            </w:r>
          </w:p>
        </w:tc>
        <w:tc>
          <w:tcPr>
            <w:tcW w:w="1068" w:type="dxa"/>
            <w:hideMark/>
          </w:tcPr>
          <w:p w14:paraId="0AF8E8CD" w14:textId="77777777" w:rsidR="001E7F9C" w:rsidRPr="001E7F9C" w:rsidRDefault="001E7F9C">
            <w:pPr>
              <w:jc w:val="right"/>
              <w:rPr>
                <w:sz w:val="16"/>
                <w:szCs w:val="16"/>
              </w:rPr>
            </w:pPr>
            <w:r w:rsidRPr="001E7F9C">
              <w:rPr>
                <w:sz w:val="16"/>
                <w:szCs w:val="16"/>
              </w:rPr>
              <w:t>4 281,1</w:t>
            </w:r>
          </w:p>
        </w:tc>
        <w:tc>
          <w:tcPr>
            <w:tcW w:w="1201" w:type="dxa"/>
            <w:hideMark/>
          </w:tcPr>
          <w:p w14:paraId="0A07A710" w14:textId="77777777" w:rsidR="001E7F9C" w:rsidRPr="001E7F9C" w:rsidRDefault="001E7F9C">
            <w:pPr>
              <w:jc w:val="right"/>
              <w:rPr>
                <w:sz w:val="16"/>
                <w:szCs w:val="16"/>
              </w:rPr>
            </w:pPr>
            <w:r w:rsidRPr="001E7F9C">
              <w:rPr>
                <w:sz w:val="16"/>
                <w:szCs w:val="16"/>
              </w:rPr>
              <w:t>4 654,2</w:t>
            </w:r>
          </w:p>
        </w:tc>
      </w:tr>
      <w:tr w:rsidR="001E7F9C" w:rsidRPr="001E7F9C" w14:paraId="5E77C52C" w14:textId="77777777" w:rsidTr="001E7F9C">
        <w:trPr>
          <w:gridAfter w:val="1"/>
          <w:wAfter w:w="22" w:type="dxa"/>
          <w:trHeight w:val="420"/>
        </w:trPr>
        <w:tc>
          <w:tcPr>
            <w:tcW w:w="2972" w:type="dxa"/>
            <w:hideMark/>
          </w:tcPr>
          <w:p w14:paraId="4FB91879" w14:textId="77777777" w:rsidR="001E7F9C" w:rsidRPr="001E7F9C" w:rsidRDefault="001E7F9C" w:rsidP="001E7F9C">
            <w:pPr>
              <w:jc w:val="right"/>
              <w:rPr>
                <w:sz w:val="16"/>
                <w:szCs w:val="16"/>
              </w:rPr>
            </w:pPr>
            <w:r w:rsidRPr="001E7F9C">
              <w:rPr>
                <w:sz w:val="16"/>
                <w:szCs w:val="16"/>
              </w:rPr>
              <w:lastRenderedPageBreak/>
              <w:t>Органы юстиции</w:t>
            </w:r>
          </w:p>
        </w:tc>
        <w:tc>
          <w:tcPr>
            <w:tcW w:w="515" w:type="dxa"/>
            <w:hideMark/>
          </w:tcPr>
          <w:p w14:paraId="0AECB479" w14:textId="77777777" w:rsidR="001E7F9C" w:rsidRPr="001E7F9C" w:rsidRDefault="001E7F9C" w:rsidP="001E7F9C">
            <w:pPr>
              <w:jc w:val="right"/>
              <w:rPr>
                <w:sz w:val="16"/>
                <w:szCs w:val="16"/>
              </w:rPr>
            </w:pPr>
            <w:r w:rsidRPr="001E7F9C">
              <w:rPr>
                <w:sz w:val="16"/>
                <w:szCs w:val="16"/>
              </w:rPr>
              <w:t>900</w:t>
            </w:r>
          </w:p>
        </w:tc>
        <w:tc>
          <w:tcPr>
            <w:tcW w:w="376" w:type="dxa"/>
            <w:hideMark/>
          </w:tcPr>
          <w:p w14:paraId="35D4499E" w14:textId="77777777" w:rsidR="001E7F9C" w:rsidRPr="001E7F9C" w:rsidRDefault="001E7F9C" w:rsidP="001E7F9C">
            <w:pPr>
              <w:jc w:val="right"/>
              <w:rPr>
                <w:sz w:val="16"/>
                <w:szCs w:val="16"/>
              </w:rPr>
            </w:pPr>
            <w:r w:rsidRPr="001E7F9C">
              <w:rPr>
                <w:sz w:val="16"/>
                <w:szCs w:val="16"/>
              </w:rPr>
              <w:t>03</w:t>
            </w:r>
          </w:p>
        </w:tc>
        <w:tc>
          <w:tcPr>
            <w:tcW w:w="475" w:type="dxa"/>
            <w:hideMark/>
          </w:tcPr>
          <w:p w14:paraId="2C190D10" w14:textId="77777777" w:rsidR="001E7F9C" w:rsidRPr="001E7F9C" w:rsidRDefault="001E7F9C" w:rsidP="001E7F9C">
            <w:pPr>
              <w:jc w:val="right"/>
              <w:rPr>
                <w:sz w:val="16"/>
                <w:szCs w:val="16"/>
              </w:rPr>
            </w:pPr>
            <w:r w:rsidRPr="001E7F9C">
              <w:rPr>
                <w:sz w:val="16"/>
                <w:szCs w:val="16"/>
              </w:rPr>
              <w:t>04</w:t>
            </w:r>
          </w:p>
        </w:tc>
        <w:tc>
          <w:tcPr>
            <w:tcW w:w="376" w:type="dxa"/>
            <w:hideMark/>
          </w:tcPr>
          <w:p w14:paraId="5816F069" w14:textId="77777777" w:rsidR="001E7F9C" w:rsidRPr="001E7F9C" w:rsidRDefault="001E7F9C" w:rsidP="001E7F9C">
            <w:pPr>
              <w:jc w:val="right"/>
              <w:rPr>
                <w:sz w:val="16"/>
                <w:szCs w:val="16"/>
              </w:rPr>
            </w:pPr>
            <w:r w:rsidRPr="001E7F9C">
              <w:rPr>
                <w:sz w:val="16"/>
                <w:szCs w:val="16"/>
              </w:rPr>
              <w:t> </w:t>
            </w:r>
          </w:p>
        </w:tc>
        <w:tc>
          <w:tcPr>
            <w:tcW w:w="296" w:type="dxa"/>
            <w:hideMark/>
          </w:tcPr>
          <w:p w14:paraId="0311BE92" w14:textId="77777777" w:rsidR="001E7F9C" w:rsidRPr="001E7F9C" w:rsidRDefault="001E7F9C" w:rsidP="001E7F9C">
            <w:pPr>
              <w:jc w:val="right"/>
              <w:rPr>
                <w:sz w:val="16"/>
                <w:szCs w:val="16"/>
              </w:rPr>
            </w:pPr>
            <w:r w:rsidRPr="001E7F9C">
              <w:rPr>
                <w:sz w:val="16"/>
                <w:szCs w:val="16"/>
              </w:rPr>
              <w:t> </w:t>
            </w:r>
          </w:p>
        </w:tc>
        <w:tc>
          <w:tcPr>
            <w:tcW w:w="461" w:type="dxa"/>
            <w:hideMark/>
          </w:tcPr>
          <w:p w14:paraId="5AC89305" w14:textId="77777777" w:rsidR="001E7F9C" w:rsidRPr="001E7F9C" w:rsidRDefault="001E7F9C" w:rsidP="001E7F9C">
            <w:pPr>
              <w:jc w:val="right"/>
              <w:rPr>
                <w:sz w:val="16"/>
                <w:szCs w:val="16"/>
              </w:rPr>
            </w:pPr>
            <w:r w:rsidRPr="001E7F9C">
              <w:rPr>
                <w:sz w:val="16"/>
                <w:szCs w:val="16"/>
              </w:rPr>
              <w:t> </w:t>
            </w:r>
          </w:p>
        </w:tc>
        <w:tc>
          <w:tcPr>
            <w:tcW w:w="646" w:type="dxa"/>
            <w:hideMark/>
          </w:tcPr>
          <w:p w14:paraId="5BBD188F" w14:textId="77777777" w:rsidR="001E7F9C" w:rsidRPr="001E7F9C" w:rsidRDefault="001E7F9C" w:rsidP="001E7F9C">
            <w:pPr>
              <w:jc w:val="right"/>
              <w:rPr>
                <w:sz w:val="16"/>
                <w:szCs w:val="16"/>
              </w:rPr>
            </w:pPr>
            <w:r w:rsidRPr="001E7F9C">
              <w:rPr>
                <w:sz w:val="16"/>
                <w:szCs w:val="16"/>
              </w:rPr>
              <w:t> </w:t>
            </w:r>
          </w:p>
        </w:tc>
        <w:tc>
          <w:tcPr>
            <w:tcW w:w="456" w:type="dxa"/>
            <w:hideMark/>
          </w:tcPr>
          <w:p w14:paraId="00640C75"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193E8434" w14:textId="77777777" w:rsidR="001E7F9C" w:rsidRPr="001E7F9C" w:rsidRDefault="001E7F9C">
            <w:pPr>
              <w:jc w:val="right"/>
              <w:rPr>
                <w:sz w:val="16"/>
                <w:szCs w:val="16"/>
              </w:rPr>
            </w:pPr>
            <w:r w:rsidRPr="001E7F9C">
              <w:rPr>
                <w:sz w:val="16"/>
                <w:szCs w:val="16"/>
              </w:rPr>
              <w:t>3 151,1</w:t>
            </w:r>
          </w:p>
        </w:tc>
        <w:tc>
          <w:tcPr>
            <w:tcW w:w="1068" w:type="dxa"/>
            <w:noWrap/>
            <w:hideMark/>
          </w:tcPr>
          <w:p w14:paraId="0E626C01" w14:textId="77777777" w:rsidR="001E7F9C" w:rsidRPr="001E7F9C" w:rsidRDefault="001E7F9C">
            <w:pPr>
              <w:jc w:val="right"/>
              <w:rPr>
                <w:sz w:val="16"/>
                <w:szCs w:val="16"/>
              </w:rPr>
            </w:pPr>
            <w:r w:rsidRPr="001E7F9C">
              <w:rPr>
                <w:sz w:val="16"/>
                <w:szCs w:val="16"/>
              </w:rPr>
              <w:t>3 295,9</w:t>
            </w:r>
          </w:p>
        </w:tc>
        <w:tc>
          <w:tcPr>
            <w:tcW w:w="1201" w:type="dxa"/>
            <w:noWrap/>
            <w:hideMark/>
          </w:tcPr>
          <w:p w14:paraId="70D60B2E" w14:textId="77777777" w:rsidR="001E7F9C" w:rsidRPr="001E7F9C" w:rsidRDefault="001E7F9C">
            <w:pPr>
              <w:jc w:val="right"/>
              <w:rPr>
                <w:sz w:val="16"/>
                <w:szCs w:val="16"/>
              </w:rPr>
            </w:pPr>
            <w:r w:rsidRPr="001E7F9C">
              <w:rPr>
                <w:sz w:val="16"/>
                <w:szCs w:val="16"/>
              </w:rPr>
              <w:t>3 669,0</w:t>
            </w:r>
          </w:p>
        </w:tc>
      </w:tr>
      <w:tr w:rsidR="001E7F9C" w:rsidRPr="001E7F9C" w14:paraId="0F28C62C" w14:textId="77777777" w:rsidTr="001E7F9C">
        <w:trPr>
          <w:gridAfter w:val="1"/>
          <w:wAfter w:w="22" w:type="dxa"/>
          <w:trHeight w:val="780"/>
        </w:trPr>
        <w:tc>
          <w:tcPr>
            <w:tcW w:w="2972" w:type="dxa"/>
            <w:hideMark/>
          </w:tcPr>
          <w:p w14:paraId="33D416C1" w14:textId="77777777" w:rsidR="001E7F9C" w:rsidRPr="001E7F9C" w:rsidRDefault="001E7F9C" w:rsidP="001E7F9C">
            <w:pPr>
              <w:jc w:val="right"/>
              <w:rPr>
                <w:sz w:val="16"/>
                <w:szCs w:val="16"/>
              </w:rPr>
            </w:pPr>
            <w:r w:rsidRPr="001E7F9C">
              <w:rPr>
                <w:sz w:val="16"/>
                <w:szCs w:val="16"/>
              </w:rPr>
              <w:t>Непрограммные расходы главных распорядителей средств бюджета Рузаевского муниципального района Республики Мордовия</w:t>
            </w:r>
          </w:p>
        </w:tc>
        <w:tc>
          <w:tcPr>
            <w:tcW w:w="515" w:type="dxa"/>
            <w:hideMark/>
          </w:tcPr>
          <w:p w14:paraId="6A79C7EC" w14:textId="77777777" w:rsidR="001E7F9C" w:rsidRPr="001E7F9C" w:rsidRDefault="001E7F9C" w:rsidP="001E7F9C">
            <w:pPr>
              <w:jc w:val="right"/>
              <w:rPr>
                <w:sz w:val="16"/>
                <w:szCs w:val="16"/>
              </w:rPr>
            </w:pPr>
            <w:r w:rsidRPr="001E7F9C">
              <w:rPr>
                <w:sz w:val="16"/>
                <w:szCs w:val="16"/>
              </w:rPr>
              <w:t>900</w:t>
            </w:r>
          </w:p>
        </w:tc>
        <w:tc>
          <w:tcPr>
            <w:tcW w:w="376" w:type="dxa"/>
            <w:hideMark/>
          </w:tcPr>
          <w:p w14:paraId="5CF79275" w14:textId="77777777" w:rsidR="001E7F9C" w:rsidRPr="001E7F9C" w:rsidRDefault="001E7F9C" w:rsidP="001E7F9C">
            <w:pPr>
              <w:jc w:val="right"/>
              <w:rPr>
                <w:sz w:val="16"/>
                <w:szCs w:val="16"/>
              </w:rPr>
            </w:pPr>
            <w:r w:rsidRPr="001E7F9C">
              <w:rPr>
                <w:sz w:val="16"/>
                <w:szCs w:val="16"/>
              </w:rPr>
              <w:t>03</w:t>
            </w:r>
          </w:p>
        </w:tc>
        <w:tc>
          <w:tcPr>
            <w:tcW w:w="475" w:type="dxa"/>
            <w:hideMark/>
          </w:tcPr>
          <w:p w14:paraId="20BA77A9" w14:textId="77777777" w:rsidR="001E7F9C" w:rsidRPr="001E7F9C" w:rsidRDefault="001E7F9C" w:rsidP="001E7F9C">
            <w:pPr>
              <w:jc w:val="right"/>
              <w:rPr>
                <w:sz w:val="16"/>
                <w:szCs w:val="16"/>
              </w:rPr>
            </w:pPr>
            <w:r w:rsidRPr="001E7F9C">
              <w:rPr>
                <w:sz w:val="16"/>
                <w:szCs w:val="16"/>
              </w:rPr>
              <w:t>04</w:t>
            </w:r>
          </w:p>
        </w:tc>
        <w:tc>
          <w:tcPr>
            <w:tcW w:w="376" w:type="dxa"/>
            <w:hideMark/>
          </w:tcPr>
          <w:p w14:paraId="2C8D4A1D" w14:textId="77777777" w:rsidR="001E7F9C" w:rsidRPr="001E7F9C" w:rsidRDefault="001E7F9C" w:rsidP="001E7F9C">
            <w:pPr>
              <w:jc w:val="right"/>
              <w:rPr>
                <w:sz w:val="16"/>
                <w:szCs w:val="16"/>
              </w:rPr>
            </w:pPr>
            <w:r w:rsidRPr="001E7F9C">
              <w:rPr>
                <w:sz w:val="16"/>
                <w:szCs w:val="16"/>
              </w:rPr>
              <w:t>89</w:t>
            </w:r>
          </w:p>
        </w:tc>
        <w:tc>
          <w:tcPr>
            <w:tcW w:w="296" w:type="dxa"/>
            <w:hideMark/>
          </w:tcPr>
          <w:p w14:paraId="43610B75" w14:textId="77777777" w:rsidR="001E7F9C" w:rsidRPr="001E7F9C" w:rsidRDefault="001E7F9C" w:rsidP="001E7F9C">
            <w:pPr>
              <w:jc w:val="right"/>
              <w:rPr>
                <w:sz w:val="16"/>
                <w:szCs w:val="16"/>
              </w:rPr>
            </w:pPr>
            <w:r w:rsidRPr="001E7F9C">
              <w:rPr>
                <w:sz w:val="16"/>
                <w:szCs w:val="16"/>
              </w:rPr>
              <w:t>0</w:t>
            </w:r>
          </w:p>
        </w:tc>
        <w:tc>
          <w:tcPr>
            <w:tcW w:w="461" w:type="dxa"/>
            <w:hideMark/>
          </w:tcPr>
          <w:p w14:paraId="7D0167EF" w14:textId="77777777" w:rsidR="001E7F9C" w:rsidRPr="001E7F9C" w:rsidRDefault="001E7F9C" w:rsidP="001E7F9C">
            <w:pPr>
              <w:jc w:val="right"/>
              <w:rPr>
                <w:sz w:val="16"/>
                <w:szCs w:val="16"/>
              </w:rPr>
            </w:pPr>
            <w:r w:rsidRPr="001E7F9C">
              <w:rPr>
                <w:sz w:val="16"/>
                <w:szCs w:val="16"/>
              </w:rPr>
              <w:t> </w:t>
            </w:r>
          </w:p>
        </w:tc>
        <w:tc>
          <w:tcPr>
            <w:tcW w:w="646" w:type="dxa"/>
            <w:hideMark/>
          </w:tcPr>
          <w:p w14:paraId="39FD3343" w14:textId="77777777" w:rsidR="001E7F9C" w:rsidRPr="001E7F9C" w:rsidRDefault="001E7F9C" w:rsidP="001E7F9C">
            <w:pPr>
              <w:jc w:val="right"/>
              <w:rPr>
                <w:sz w:val="16"/>
                <w:szCs w:val="16"/>
              </w:rPr>
            </w:pPr>
            <w:r w:rsidRPr="001E7F9C">
              <w:rPr>
                <w:sz w:val="16"/>
                <w:szCs w:val="16"/>
              </w:rPr>
              <w:t> </w:t>
            </w:r>
          </w:p>
        </w:tc>
        <w:tc>
          <w:tcPr>
            <w:tcW w:w="456" w:type="dxa"/>
            <w:hideMark/>
          </w:tcPr>
          <w:p w14:paraId="41A4597F"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590A33E7" w14:textId="77777777" w:rsidR="001E7F9C" w:rsidRPr="001E7F9C" w:rsidRDefault="001E7F9C">
            <w:pPr>
              <w:jc w:val="right"/>
              <w:rPr>
                <w:sz w:val="16"/>
                <w:szCs w:val="16"/>
              </w:rPr>
            </w:pPr>
            <w:r w:rsidRPr="001E7F9C">
              <w:rPr>
                <w:sz w:val="16"/>
                <w:szCs w:val="16"/>
              </w:rPr>
              <w:t>3 151,1</w:t>
            </w:r>
          </w:p>
        </w:tc>
        <w:tc>
          <w:tcPr>
            <w:tcW w:w="1068" w:type="dxa"/>
            <w:noWrap/>
            <w:hideMark/>
          </w:tcPr>
          <w:p w14:paraId="77760BCB" w14:textId="77777777" w:rsidR="001E7F9C" w:rsidRPr="001E7F9C" w:rsidRDefault="001E7F9C">
            <w:pPr>
              <w:jc w:val="right"/>
              <w:rPr>
                <w:sz w:val="16"/>
                <w:szCs w:val="16"/>
              </w:rPr>
            </w:pPr>
            <w:r w:rsidRPr="001E7F9C">
              <w:rPr>
                <w:sz w:val="16"/>
                <w:szCs w:val="16"/>
              </w:rPr>
              <w:t>3 295,9</w:t>
            </w:r>
          </w:p>
        </w:tc>
        <w:tc>
          <w:tcPr>
            <w:tcW w:w="1201" w:type="dxa"/>
            <w:noWrap/>
            <w:hideMark/>
          </w:tcPr>
          <w:p w14:paraId="06AF53A6" w14:textId="77777777" w:rsidR="001E7F9C" w:rsidRPr="001E7F9C" w:rsidRDefault="001E7F9C">
            <w:pPr>
              <w:jc w:val="right"/>
              <w:rPr>
                <w:sz w:val="16"/>
                <w:szCs w:val="16"/>
              </w:rPr>
            </w:pPr>
            <w:r w:rsidRPr="001E7F9C">
              <w:rPr>
                <w:sz w:val="16"/>
                <w:szCs w:val="16"/>
              </w:rPr>
              <w:t>3 669,0</w:t>
            </w:r>
          </w:p>
        </w:tc>
      </w:tr>
      <w:tr w:rsidR="001E7F9C" w:rsidRPr="001E7F9C" w14:paraId="28AD9B8D" w14:textId="77777777" w:rsidTr="001E7F9C">
        <w:trPr>
          <w:gridAfter w:val="1"/>
          <w:wAfter w:w="22" w:type="dxa"/>
          <w:trHeight w:val="1275"/>
        </w:trPr>
        <w:tc>
          <w:tcPr>
            <w:tcW w:w="2972" w:type="dxa"/>
            <w:hideMark/>
          </w:tcPr>
          <w:p w14:paraId="2A4748AC" w14:textId="77777777" w:rsidR="001E7F9C" w:rsidRPr="001E7F9C" w:rsidRDefault="001E7F9C" w:rsidP="001E7F9C">
            <w:pPr>
              <w:jc w:val="right"/>
              <w:rPr>
                <w:sz w:val="16"/>
                <w:szCs w:val="16"/>
              </w:rPr>
            </w:pPr>
            <w:r w:rsidRPr="001E7F9C">
              <w:rPr>
                <w:sz w:val="16"/>
                <w:szCs w:val="16"/>
              </w:rPr>
              <w:t>Непрограммные расходы в рамках обеспечения деятельности главных распорядителей средств бюджета Рузаевского муниципального района Республики Мордовия</w:t>
            </w:r>
          </w:p>
        </w:tc>
        <w:tc>
          <w:tcPr>
            <w:tcW w:w="515" w:type="dxa"/>
            <w:hideMark/>
          </w:tcPr>
          <w:p w14:paraId="0BBBBB4A" w14:textId="77777777" w:rsidR="001E7F9C" w:rsidRPr="001E7F9C" w:rsidRDefault="001E7F9C" w:rsidP="001E7F9C">
            <w:pPr>
              <w:jc w:val="right"/>
              <w:rPr>
                <w:sz w:val="16"/>
                <w:szCs w:val="16"/>
              </w:rPr>
            </w:pPr>
            <w:r w:rsidRPr="001E7F9C">
              <w:rPr>
                <w:sz w:val="16"/>
                <w:szCs w:val="16"/>
              </w:rPr>
              <w:t>900</w:t>
            </w:r>
          </w:p>
        </w:tc>
        <w:tc>
          <w:tcPr>
            <w:tcW w:w="376" w:type="dxa"/>
            <w:hideMark/>
          </w:tcPr>
          <w:p w14:paraId="3C0CC054" w14:textId="77777777" w:rsidR="001E7F9C" w:rsidRPr="001E7F9C" w:rsidRDefault="001E7F9C" w:rsidP="001E7F9C">
            <w:pPr>
              <w:jc w:val="right"/>
              <w:rPr>
                <w:sz w:val="16"/>
                <w:szCs w:val="16"/>
              </w:rPr>
            </w:pPr>
            <w:r w:rsidRPr="001E7F9C">
              <w:rPr>
                <w:sz w:val="16"/>
                <w:szCs w:val="16"/>
              </w:rPr>
              <w:t>03</w:t>
            </w:r>
          </w:p>
        </w:tc>
        <w:tc>
          <w:tcPr>
            <w:tcW w:w="475" w:type="dxa"/>
            <w:hideMark/>
          </w:tcPr>
          <w:p w14:paraId="503B2411" w14:textId="77777777" w:rsidR="001E7F9C" w:rsidRPr="001E7F9C" w:rsidRDefault="001E7F9C" w:rsidP="001E7F9C">
            <w:pPr>
              <w:jc w:val="right"/>
              <w:rPr>
                <w:sz w:val="16"/>
                <w:szCs w:val="16"/>
              </w:rPr>
            </w:pPr>
            <w:r w:rsidRPr="001E7F9C">
              <w:rPr>
                <w:sz w:val="16"/>
                <w:szCs w:val="16"/>
              </w:rPr>
              <w:t>04</w:t>
            </w:r>
          </w:p>
        </w:tc>
        <w:tc>
          <w:tcPr>
            <w:tcW w:w="376" w:type="dxa"/>
            <w:hideMark/>
          </w:tcPr>
          <w:p w14:paraId="07E379F2" w14:textId="77777777" w:rsidR="001E7F9C" w:rsidRPr="001E7F9C" w:rsidRDefault="001E7F9C" w:rsidP="001E7F9C">
            <w:pPr>
              <w:jc w:val="right"/>
              <w:rPr>
                <w:sz w:val="16"/>
                <w:szCs w:val="16"/>
              </w:rPr>
            </w:pPr>
            <w:r w:rsidRPr="001E7F9C">
              <w:rPr>
                <w:sz w:val="16"/>
                <w:szCs w:val="16"/>
              </w:rPr>
              <w:t>89</w:t>
            </w:r>
          </w:p>
        </w:tc>
        <w:tc>
          <w:tcPr>
            <w:tcW w:w="296" w:type="dxa"/>
            <w:hideMark/>
          </w:tcPr>
          <w:p w14:paraId="3CC9DD41" w14:textId="77777777" w:rsidR="001E7F9C" w:rsidRPr="001E7F9C" w:rsidRDefault="001E7F9C" w:rsidP="001E7F9C">
            <w:pPr>
              <w:jc w:val="right"/>
              <w:rPr>
                <w:sz w:val="16"/>
                <w:szCs w:val="16"/>
              </w:rPr>
            </w:pPr>
            <w:r w:rsidRPr="001E7F9C">
              <w:rPr>
                <w:sz w:val="16"/>
                <w:szCs w:val="16"/>
              </w:rPr>
              <w:t>1</w:t>
            </w:r>
          </w:p>
        </w:tc>
        <w:tc>
          <w:tcPr>
            <w:tcW w:w="461" w:type="dxa"/>
            <w:hideMark/>
          </w:tcPr>
          <w:p w14:paraId="2739E420" w14:textId="77777777" w:rsidR="001E7F9C" w:rsidRPr="001E7F9C" w:rsidRDefault="001E7F9C" w:rsidP="001E7F9C">
            <w:pPr>
              <w:jc w:val="right"/>
              <w:rPr>
                <w:sz w:val="16"/>
                <w:szCs w:val="16"/>
              </w:rPr>
            </w:pPr>
            <w:r w:rsidRPr="001E7F9C">
              <w:rPr>
                <w:sz w:val="16"/>
                <w:szCs w:val="16"/>
              </w:rPr>
              <w:t> </w:t>
            </w:r>
          </w:p>
        </w:tc>
        <w:tc>
          <w:tcPr>
            <w:tcW w:w="646" w:type="dxa"/>
            <w:hideMark/>
          </w:tcPr>
          <w:p w14:paraId="72F16D79" w14:textId="77777777" w:rsidR="001E7F9C" w:rsidRPr="001E7F9C" w:rsidRDefault="001E7F9C" w:rsidP="001E7F9C">
            <w:pPr>
              <w:jc w:val="right"/>
              <w:rPr>
                <w:sz w:val="16"/>
                <w:szCs w:val="16"/>
              </w:rPr>
            </w:pPr>
            <w:r w:rsidRPr="001E7F9C">
              <w:rPr>
                <w:sz w:val="16"/>
                <w:szCs w:val="16"/>
              </w:rPr>
              <w:t> </w:t>
            </w:r>
          </w:p>
        </w:tc>
        <w:tc>
          <w:tcPr>
            <w:tcW w:w="456" w:type="dxa"/>
            <w:hideMark/>
          </w:tcPr>
          <w:p w14:paraId="3301B098"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62E097F3" w14:textId="77777777" w:rsidR="001E7F9C" w:rsidRPr="001E7F9C" w:rsidRDefault="001E7F9C">
            <w:pPr>
              <w:jc w:val="right"/>
              <w:rPr>
                <w:sz w:val="16"/>
                <w:szCs w:val="16"/>
              </w:rPr>
            </w:pPr>
            <w:r w:rsidRPr="001E7F9C">
              <w:rPr>
                <w:sz w:val="16"/>
                <w:szCs w:val="16"/>
              </w:rPr>
              <w:t>3 151,1</w:t>
            </w:r>
          </w:p>
        </w:tc>
        <w:tc>
          <w:tcPr>
            <w:tcW w:w="1068" w:type="dxa"/>
            <w:noWrap/>
            <w:hideMark/>
          </w:tcPr>
          <w:p w14:paraId="5D323239" w14:textId="77777777" w:rsidR="001E7F9C" w:rsidRPr="001E7F9C" w:rsidRDefault="001E7F9C">
            <w:pPr>
              <w:jc w:val="right"/>
              <w:rPr>
                <w:sz w:val="16"/>
                <w:szCs w:val="16"/>
              </w:rPr>
            </w:pPr>
            <w:r w:rsidRPr="001E7F9C">
              <w:rPr>
                <w:sz w:val="16"/>
                <w:szCs w:val="16"/>
              </w:rPr>
              <w:t>3 295,9</w:t>
            </w:r>
          </w:p>
        </w:tc>
        <w:tc>
          <w:tcPr>
            <w:tcW w:w="1201" w:type="dxa"/>
            <w:noWrap/>
            <w:hideMark/>
          </w:tcPr>
          <w:p w14:paraId="69BD9297" w14:textId="77777777" w:rsidR="001E7F9C" w:rsidRPr="001E7F9C" w:rsidRDefault="001E7F9C">
            <w:pPr>
              <w:jc w:val="right"/>
              <w:rPr>
                <w:sz w:val="16"/>
                <w:szCs w:val="16"/>
              </w:rPr>
            </w:pPr>
            <w:r w:rsidRPr="001E7F9C">
              <w:rPr>
                <w:sz w:val="16"/>
                <w:szCs w:val="16"/>
              </w:rPr>
              <w:t>3 669,0</w:t>
            </w:r>
          </w:p>
        </w:tc>
      </w:tr>
      <w:tr w:rsidR="001E7F9C" w:rsidRPr="001E7F9C" w14:paraId="19D1326D" w14:textId="77777777" w:rsidTr="001E7F9C">
        <w:trPr>
          <w:gridAfter w:val="1"/>
          <w:wAfter w:w="22" w:type="dxa"/>
          <w:trHeight w:val="720"/>
        </w:trPr>
        <w:tc>
          <w:tcPr>
            <w:tcW w:w="2972" w:type="dxa"/>
            <w:hideMark/>
          </w:tcPr>
          <w:p w14:paraId="27352AE5" w14:textId="77777777" w:rsidR="001E7F9C" w:rsidRPr="001E7F9C" w:rsidRDefault="001E7F9C" w:rsidP="001E7F9C">
            <w:pPr>
              <w:jc w:val="right"/>
              <w:rPr>
                <w:sz w:val="16"/>
                <w:szCs w:val="16"/>
              </w:rPr>
            </w:pPr>
            <w:r w:rsidRPr="001E7F9C">
              <w:rPr>
                <w:sz w:val="16"/>
                <w:szCs w:val="16"/>
              </w:rPr>
              <w:t>Осуществление переданных полномочий Российской Федерации на государственную регистрацию актов гражданского состояния</w:t>
            </w:r>
          </w:p>
        </w:tc>
        <w:tc>
          <w:tcPr>
            <w:tcW w:w="515" w:type="dxa"/>
            <w:hideMark/>
          </w:tcPr>
          <w:p w14:paraId="3DBB4F49" w14:textId="77777777" w:rsidR="001E7F9C" w:rsidRPr="001E7F9C" w:rsidRDefault="001E7F9C" w:rsidP="001E7F9C">
            <w:pPr>
              <w:jc w:val="right"/>
              <w:rPr>
                <w:sz w:val="16"/>
                <w:szCs w:val="16"/>
              </w:rPr>
            </w:pPr>
            <w:r w:rsidRPr="001E7F9C">
              <w:rPr>
                <w:sz w:val="16"/>
                <w:szCs w:val="16"/>
              </w:rPr>
              <w:t>900</w:t>
            </w:r>
          </w:p>
        </w:tc>
        <w:tc>
          <w:tcPr>
            <w:tcW w:w="376" w:type="dxa"/>
            <w:hideMark/>
          </w:tcPr>
          <w:p w14:paraId="55DD70EB" w14:textId="77777777" w:rsidR="001E7F9C" w:rsidRPr="001E7F9C" w:rsidRDefault="001E7F9C" w:rsidP="001E7F9C">
            <w:pPr>
              <w:jc w:val="right"/>
              <w:rPr>
                <w:sz w:val="16"/>
                <w:szCs w:val="16"/>
              </w:rPr>
            </w:pPr>
            <w:r w:rsidRPr="001E7F9C">
              <w:rPr>
                <w:sz w:val="16"/>
                <w:szCs w:val="16"/>
              </w:rPr>
              <w:t>03</w:t>
            </w:r>
          </w:p>
        </w:tc>
        <w:tc>
          <w:tcPr>
            <w:tcW w:w="475" w:type="dxa"/>
            <w:hideMark/>
          </w:tcPr>
          <w:p w14:paraId="2B41D990" w14:textId="77777777" w:rsidR="001E7F9C" w:rsidRPr="001E7F9C" w:rsidRDefault="001E7F9C" w:rsidP="001E7F9C">
            <w:pPr>
              <w:jc w:val="right"/>
              <w:rPr>
                <w:sz w:val="16"/>
                <w:szCs w:val="16"/>
              </w:rPr>
            </w:pPr>
            <w:r w:rsidRPr="001E7F9C">
              <w:rPr>
                <w:sz w:val="16"/>
                <w:szCs w:val="16"/>
              </w:rPr>
              <w:t>04</w:t>
            </w:r>
          </w:p>
        </w:tc>
        <w:tc>
          <w:tcPr>
            <w:tcW w:w="376" w:type="dxa"/>
            <w:hideMark/>
          </w:tcPr>
          <w:p w14:paraId="18443C43" w14:textId="77777777" w:rsidR="001E7F9C" w:rsidRPr="001E7F9C" w:rsidRDefault="001E7F9C" w:rsidP="001E7F9C">
            <w:pPr>
              <w:jc w:val="right"/>
              <w:rPr>
                <w:sz w:val="16"/>
                <w:szCs w:val="16"/>
              </w:rPr>
            </w:pPr>
            <w:r w:rsidRPr="001E7F9C">
              <w:rPr>
                <w:sz w:val="16"/>
                <w:szCs w:val="16"/>
              </w:rPr>
              <w:t>89</w:t>
            </w:r>
          </w:p>
        </w:tc>
        <w:tc>
          <w:tcPr>
            <w:tcW w:w="296" w:type="dxa"/>
            <w:hideMark/>
          </w:tcPr>
          <w:p w14:paraId="0CC88CBE" w14:textId="77777777" w:rsidR="001E7F9C" w:rsidRPr="001E7F9C" w:rsidRDefault="001E7F9C" w:rsidP="001E7F9C">
            <w:pPr>
              <w:jc w:val="right"/>
              <w:rPr>
                <w:sz w:val="16"/>
                <w:szCs w:val="16"/>
              </w:rPr>
            </w:pPr>
            <w:r w:rsidRPr="001E7F9C">
              <w:rPr>
                <w:sz w:val="16"/>
                <w:szCs w:val="16"/>
              </w:rPr>
              <w:t>1</w:t>
            </w:r>
          </w:p>
        </w:tc>
        <w:tc>
          <w:tcPr>
            <w:tcW w:w="461" w:type="dxa"/>
            <w:hideMark/>
          </w:tcPr>
          <w:p w14:paraId="04CC038F" w14:textId="77777777" w:rsidR="001E7F9C" w:rsidRPr="001E7F9C" w:rsidRDefault="001E7F9C" w:rsidP="001E7F9C">
            <w:pPr>
              <w:jc w:val="right"/>
              <w:rPr>
                <w:sz w:val="16"/>
                <w:szCs w:val="16"/>
              </w:rPr>
            </w:pPr>
            <w:r w:rsidRPr="001E7F9C">
              <w:rPr>
                <w:sz w:val="16"/>
                <w:szCs w:val="16"/>
              </w:rPr>
              <w:t>00</w:t>
            </w:r>
          </w:p>
        </w:tc>
        <w:tc>
          <w:tcPr>
            <w:tcW w:w="646" w:type="dxa"/>
            <w:hideMark/>
          </w:tcPr>
          <w:p w14:paraId="21B130B6" w14:textId="77777777" w:rsidR="001E7F9C" w:rsidRPr="001E7F9C" w:rsidRDefault="001E7F9C" w:rsidP="001E7F9C">
            <w:pPr>
              <w:jc w:val="right"/>
              <w:rPr>
                <w:sz w:val="16"/>
                <w:szCs w:val="16"/>
              </w:rPr>
            </w:pPr>
            <w:r w:rsidRPr="001E7F9C">
              <w:rPr>
                <w:sz w:val="16"/>
                <w:szCs w:val="16"/>
              </w:rPr>
              <w:t>59300</w:t>
            </w:r>
          </w:p>
        </w:tc>
        <w:tc>
          <w:tcPr>
            <w:tcW w:w="456" w:type="dxa"/>
            <w:hideMark/>
          </w:tcPr>
          <w:p w14:paraId="25A66C98"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7CA0B8B7" w14:textId="77777777" w:rsidR="001E7F9C" w:rsidRPr="001E7F9C" w:rsidRDefault="001E7F9C">
            <w:pPr>
              <w:jc w:val="right"/>
              <w:rPr>
                <w:sz w:val="16"/>
                <w:szCs w:val="16"/>
              </w:rPr>
            </w:pPr>
            <w:r w:rsidRPr="001E7F9C">
              <w:rPr>
                <w:sz w:val="16"/>
                <w:szCs w:val="16"/>
              </w:rPr>
              <w:t>3 151,1</w:t>
            </w:r>
          </w:p>
        </w:tc>
        <w:tc>
          <w:tcPr>
            <w:tcW w:w="1068" w:type="dxa"/>
            <w:noWrap/>
            <w:hideMark/>
          </w:tcPr>
          <w:p w14:paraId="3CDB38D8" w14:textId="77777777" w:rsidR="001E7F9C" w:rsidRPr="001E7F9C" w:rsidRDefault="001E7F9C">
            <w:pPr>
              <w:jc w:val="right"/>
              <w:rPr>
                <w:sz w:val="16"/>
                <w:szCs w:val="16"/>
              </w:rPr>
            </w:pPr>
            <w:r w:rsidRPr="001E7F9C">
              <w:rPr>
                <w:sz w:val="16"/>
                <w:szCs w:val="16"/>
              </w:rPr>
              <w:t>3 295,9</w:t>
            </w:r>
          </w:p>
        </w:tc>
        <w:tc>
          <w:tcPr>
            <w:tcW w:w="1201" w:type="dxa"/>
            <w:noWrap/>
            <w:hideMark/>
          </w:tcPr>
          <w:p w14:paraId="412093C1" w14:textId="77777777" w:rsidR="001E7F9C" w:rsidRPr="001E7F9C" w:rsidRDefault="001E7F9C">
            <w:pPr>
              <w:jc w:val="right"/>
              <w:rPr>
                <w:sz w:val="16"/>
                <w:szCs w:val="16"/>
              </w:rPr>
            </w:pPr>
            <w:r w:rsidRPr="001E7F9C">
              <w:rPr>
                <w:sz w:val="16"/>
                <w:szCs w:val="16"/>
              </w:rPr>
              <w:t>3 669,0</w:t>
            </w:r>
          </w:p>
        </w:tc>
      </w:tr>
      <w:tr w:rsidR="001E7F9C" w:rsidRPr="001E7F9C" w14:paraId="367DDBA8" w14:textId="77777777" w:rsidTr="001E7F9C">
        <w:trPr>
          <w:gridAfter w:val="1"/>
          <w:wAfter w:w="22" w:type="dxa"/>
          <w:trHeight w:val="1215"/>
        </w:trPr>
        <w:tc>
          <w:tcPr>
            <w:tcW w:w="2972" w:type="dxa"/>
            <w:hideMark/>
          </w:tcPr>
          <w:p w14:paraId="098834E0" w14:textId="77777777" w:rsidR="001E7F9C" w:rsidRPr="001E7F9C" w:rsidRDefault="001E7F9C" w:rsidP="001E7F9C">
            <w:pPr>
              <w:jc w:val="right"/>
              <w:rPr>
                <w:sz w:val="16"/>
                <w:szCs w:val="16"/>
              </w:rPr>
            </w:pPr>
            <w:r w:rsidRPr="001E7F9C">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5" w:type="dxa"/>
            <w:hideMark/>
          </w:tcPr>
          <w:p w14:paraId="49612E78" w14:textId="77777777" w:rsidR="001E7F9C" w:rsidRPr="001E7F9C" w:rsidRDefault="001E7F9C" w:rsidP="001E7F9C">
            <w:pPr>
              <w:jc w:val="right"/>
              <w:rPr>
                <w:sz w:val="16"/>
                <w:szCs w:val="16"/>
              </w:rPr>
            </w:pPr>
            <w:r w:rsidRPr="001E7F9C">
              <w:rPr>
                <w:sz w:val="16"/>
                <w:szCs w:val="16"/>
              </w:rPr>
              <w:t>900</w:t>
            </w:r>
          </w:p>
        </w:tc>
        <w:tc>
          <w:tcPr>
            <w:tcW w:w="376" w:type="dxa"/>
            <w:hideMark/>
          </w:tcPr>
          <w:p w14:paraId="30409B2B" w14:textId="77777777" w:rsidR="001E7F9C" w:rsidRPr="001E7F9C" w:rsidRDefault="001E7F9C" w:rsidP="001E7F9C">
            <w:pPr>
              <w:jc w:val="right"/>
              <w:rPr>
                <w:sz w:val="16"/>
                <w:szCs w:val="16"/>
              </w:rPr>
            </w:pPr>
            <w:r w:rsidRPr="001E7F9C">
              <w:rPr>
                <w:sz w:val="16"/>
                <w:szCs w:val="16"/>
              </w:rPr>
              <w:t>03</w:t>
            </w:r>
          </w:p>
        </w:tc>
        <w:tc>
          <w:tcPr>
            <w:tcW w:w="475" w:type="dxa"/>
            <w:hideMark/>
          </w:tcPr>
          <w:p w14:paraId="398D97D7" w14:textId="77777777" w:rsidR="001E7F9C" w:rsidRPr="001E7F9C" w:rsidRDefault="001E7F9C" w:rsidP="001E7F9C">
            <w:pPr>
              <w:jc w:val="right"/>
              <w:rPr>
                <w:sz w:val="16"/>
                <w:szCs w:val="16"/>
              </w:rPr>
            </w:pPr>
            <w:r w:rsidRPr="001E7F9C">
              <w:rPr>
                <w:sz w:val="16"/>
                <w:szCs w:val="16"/>
              </w:rPr>
              <w:t>04</w:t>
            </w:r>
          </w:p>
        </w:tc>
        <w:tc>
          <w:tcPr>
            <w:tcW w:w="376" w:type="dxa"/>
            <w:hideMark/>
          </w:tcPr>
          <w:p w14:paraId="0806D712" w14:textId="77777777" w:rsidR="001E7F9C" w:rsidRPr="001E7F9C" w:rsidRDefault="001E7F9C" w:rsidP="001E7F9C">
            <w:pPr>
              <w:jc w:val="right"/>
              <w:rPr>
                <w:sz w:val="16"/>
                <w:szCs w:val="16"/>
              </w:rPr>
            </w:pPr>
            <w:r w:rsidRPr="001E7F9C">
              <w:rPr>
                <w:sz w:val="16"/>
                <w:szCs w:val="16"/>
              </w:rPr>
              <w:t>89</w:t>
            </w:r>
          </w:p>
        </w:tc>
        <w:tc>
          <w:tcPr>
            <w:tcW w:w="296" w:type="dxa"/>
            <w:hideMark/>
          </w:tcPr>
          <w:p w14:paraId="0975775A" w14:textId="77777777" w:rsidR="001E7F9C" w:rsidRPr="001E7F9C" w:rsidRDefault="001E7F9C" w:rsidP="001E7F9C">
            <w:pPr>
              <w:jc w:val="right"/>
              <w:rPr>
                <w:sz w:val="16"/>
                <w:szCs w:val="16"/>
              </w:rPr>
            </w:pPr>
            <w:r w:rsidRPr="001E7F9C">
              <w:rPr>
                <w:sz w:val="16"/>
                <w:szCs w:val="16"/>
              </w:rPr>
              <w:t>1</w:t>
            </w:r>
          </w:p>
        </w:tc>
        <w:tc>
          <w:tcPr>
            <w:tcW w:w="461" w:type="dxa"/>
            <w:hideMark/>
          </w:tcPr>
          <w:p w14:paraId="7A7078CE" w14:textId="77777777" w:rsidR="001E7F9C" w:rsidRPr="001E7F9C" w:rsidRDefault="001E7F9C" w:rsidP="001E7F9C">
            <w:pPr>
              <w:jc w:val="right"/>
              <w:rPr>
                <w:sz w:val="16"/>
                <w:szCs w:val="16"/>
              </w:rPr>
            </w:pPr>
            <w:r w:rsidRPr="001E7F9C">
              <w:rPr>
                <w:sz w:val="16"/>
                <w:szCs w:val="16"/>
              </w:rPr>
              <w:t>00</w:t>
            </w:r>
          </w:p>
        </w:tc>
        <w:tc>
          <w:tcPr>
            <w:tcW w:w="646" w:type="dxa"/>
            <w:hideMark/>
          </w:tcPr>
          <w:p w14:paraId="47D7711E" w14:textId="77777777" w:rsidR="001E7F9C" w:rsidRPr="001E7F9C" w:rsidRDefault="001E7F9C" w:rsidP="001E7F9C">
            <w:pPr>
              <w:jc w:val="right"/>
              <w:rPr>
                <w:sz w:val="16"/>
                <w:szCs w:val="16"/>
              </w:rPr>
            </w:pPr>
            <w:r w:rsidRPr="001E7F9C">
              <w:rPr>
                <w:sz w:val="16"/>
                <w:szCs w:val="16"/>
              </w:rPr>
              <w:t>59300</w:t>
            </w:r>
          </w:p>
        </w:tc>
        <w:tc>
          <w:tcPr>
            <w:tcW w:w="456" w:type="dxa"/>
            <w:hideMark/>
          </w:tcPr>
          <w:p w14:paraId="2F1B7686" w14:textId="77777777" w:rsidR="001E7F9C" w:rsidRPr="001E7F9C" w:rsidRDefault="001E7F9C" w:rsidP="001E7F9C">
            <w:pPr>
              <w:jc w:val="right"/>
              <w:rPr>
                <w:sz w:val="16"/>
                <w:szCs w:val="16"/>
              </w:rPr>
            </w:pPr>
            <w:r w:rsidRPr="001E7F9C">
              <w:rPr>
                <w:sz w:val="16"/>
                <w:szCs w:val="16"/>
              </w:rPr>
              <w:t>100</w:t>
            </w:r>
          </w:p>
        </w:tc>
        <w:tc>
          <w:tcPr>
            <w:tcW w:w="1077" w:type="dxa"/>
            <w:noWrap/>
            <w:hideMark/>
          </w:tcPr>
          <w:p w14:paraId="4B9EB85D" w14:textId="77777777" w:rsidR="001E7F9C" w:rsidRPr="001E7F9C" w:rsidRDefault="001E7F9C">
            <w:pPr>
              <w:jc w:val="right"/>
              <w:rPr>
                <w:sz w:val="16"/>
                <w:szCs w:val="16"/>
              </w:rPr>
            </w:pPr>
            <w:r w:rsidRPr="001E7F9C">
              <w:rPr>
                <w:sz w:val="16"/>
                <w:szCs w:val="16"/>
              </w:rPr>
              <w:t>2 711,0</w:t>
            </w:r>
          </w:p>
        </w:tc>
        <w:tc>
          <w:tcPr>
            <w:tcW w:w="1068" w:type="dxa"/>
            <w:noWrap/>
            <w:hideMark/>
          </w:tcPr>
          <w:p w14:paraId="23139EC7" w14:textId="77777777" w:rsidR="001E7F9C" w:rsidRPr="001E7F9C" w:rsidRDefault="001E7F9C">
            <w:pPr>
              <w:jc w:val="right"/>
              <w:rPr>
                <w:sz w:val="16"/>
                <w:szCs w:val="16"/>
              </w:rPr>
            </w:pPr>
            <w:r w:rsidRPr="001E7F9C">
              <w:rPr>
                <w:sz w:val="16"/>
                <w:szCs w:val="16"/>
              </w:rPr>
              <w:t>2 855,8</w:t>
            </w:r>
          </w:p>
        </w:tc>
        <w:tc>
          <w:tcPr>
            <w:tcW w:w="1201" w:type="dxa"/>
            <w:noWrap/>
            <w:hideMark/>
          </w:tcPr>
          <w:p w14:paraId="42BF0DB6" w14:textId="77777777" w:rsidR="001E7F9C" w:rsidRPr="001E7F9C" w:rsidRDefault="001E7F9C">
            <w:pPr>
              <w:jc w:val="right"/>
              <w:rPr>
                <w:sz w:val="16"/>
                <w:szCs w:val="16"/>
              </w:rPr>
            </w:pPr>
            <w:r w:rsidRPr="001E7F9C">
              <w:rPr>
                <w:sz w:val="16"/>
                <w:szCs w:val="16"/>
              </w:rPr>
              <w:t>3 228,9</w:t>
            </w:r>
          </w:p>
        </w:tc>
      </w:tr>
      <w:tr w:rsidR="001E7F9C" w:rsidRPr="001E7F9C" w14:paraId="5A4A4B4C" w14:textId="77777777" w:rsidTr="001E7F9C">
        <w:trPr>
          <w:gridAfter w:val="1"/>
          <w:wAfter w:w="22" w:type="dxa"/>
          <w:trHeight w:val="660"/>
        </w:trPr>
        <w:tc>
          <w:tcPr>
            <w:tcW w:w="2972" w:type="dxa"/>
            <w:hideMark/>
          </w:tcPr>
          <w:p w14:paraId="15607C06" w14:textId="77777777" w:rsidR="001E7F9C" w:rsidRPr="001E7F9C" w:rsidRDefault="001E7F9C" w:rsidP="001E7F9C">
            <w:pPr>
              <w:jc w:val="right"/>
              <w:rPr>
                <w:sz w:val="16"/>
                <w:szCs w:val="16"/>
              </w:rPr>
            </w:pPr>
            <w:r w:rsidRPr="001E7F9C">
              <w:rPr>
                <w:sz w:val="16"/>
                <w:szCs w:val="16"/>
              </w:rPr>
              <w:t>Расходы на выплаты персоналу государственных (муниципальных) органов</w:t>
            </w:r>
          </w:p>
        </w:tc>
        <w:tc>
          <w:tcPr>
            <w:tcW w:w="515" w:type="dxa"/>
            <w:hideMark/>
          </w:tcPr>
          <w:p w14:paraId="3182AA4D" w14:textId="77777777" w:rsidR="001E7F9C" w:rsidRPr="001E7F9C" w:rsidRDefault="001E7F9C" w:rsidP="001E7F9C">
            <w:pPr>
              <w:jc w:val="right"/>
              <w:rPr>
                <w:sz w:val="16"/>
                <w:szCs w:val="16"/>
              </w:rPr>
            </w:pPr>
            <w:r w:rsidRPr="001E7F9C">
              <w:rPr>
                <w:sz w:val="16"/>
                <w:szCs w:val="16"/>
              </w:rPr>
              <w:t>900</w:t>
            </w:r>
          </w:p>
        </w:tc>
        <w:tc>
          <w:tcPr>
            <w:tcW w:w="376" w:type="dxa"/>
            <w:hideMark/>
          </w:tcPr>
          <w:p w14:paraId="7CCC27AE" w14:textId="77777777" w:rsidR="001E7F9C" w:rsidRPr="001E7F9C" w:rsidRDefault="001E7F9C" w:rsidP="001E7F9C">
            <w:pPr>
              <w:jc w:val="right"/>
              <w:rPr>
                <w:sz w:val="16"/>
                <w:szCs w:val="16"/>
              </w:rPr>
            </w:pPr>
            <w:r w:rsidRPr="001E7F9C">
              <w:rPr>
                <w:sz w:val="16"/>
                <w:szCs w:val="16"/>
              </w:rPr>
              <w:t>03</w:t>
            </w:r>
          </w:p>
        </w:tc>
        <w:tc>
          <w:tcPr>
            <w:tcW w:w="475" w:type="dxa"/>
            <w:hideMark/>
          </w:tcPr>
          <w:p w14:paraId="3F1B4B00" w14:textId="77777777" w:rsidR="001E7F9C" w:rsidRPr="001E7F9C" w:rsidRDefault="001E7F9C" w:rsidP="001E7F9C">
            <w:pPr>
              <w:jc w:val="right"/>
              <w:rPr>
                <w:sz w:val="16"/>
                <w:szCs w:val="16"/>
              </w:rPr>
            </w:pPr>
            <w:r w:rsidRPr="001E7F9C">
              <w:rPr>
                <w:sz w:val="16"/>
                <w:szCs w:val="16"/>
              </w:rPr>
              <w:t>04</w:t>
            </w:r>
          </w:p>
        </w:tc>
        <w:tc>
          <w:tcPr>
            <w:tcW w:w="376" w:type="dxa"/>
            <w:hideMark/>
          </w:tcPr>
          <w:p w14:paraId="15192488" w14:textId="77777777" w:rsidR="001E7F9C" w:rsidRPr="001E7F9C" w:rsidRDefault="001E7F9C" w:rsidP="001E7F9C">
            <w:pPr>
              <w:jc w:val="right"/>
              <w:rPr>
                <w:sz w:val="16"/>
                <w:szCs w:val="16"/>
              </w:rPr>
            </w:pPr>
            <w:r w:rsidRPr="001E7F9C">
              <w:rPr>
                <w:sz w:val="16"/>
                <w:szCs w:val="16"/>
              </w:rPr>
              <w:t>89</w:t>
            </w:r>
          </w:p>
        </w:tc>
        <w:tc>
          <w:tcPr>
            <w:tcW w:w="296" w:type="dxa"/>
            <w:hideMark/>
          </w:tcPr>
          <w:p w14:paraId="009B2D9B" w14:textId="77777777" w:rsidR="001E7F9C" w:rsidRPr="001E7F9C" w:rsidRDefault="001E7F9C" w:rsidP="001E7F9C">
            <w:pPr>
              <w:jc w:val="right"/>
              <w:rPr>
                <w:sz w:val="16"/>
                <w:szCs w:val="16"/>
              </w:rPr>
            </w:pPr>
            <w:r w:rsidRPr="001E7F9C">
              <w:rPr>
                <w:sz w:val="16"/>
                <w:szCs w:val="16"/>
              </w:rPr>
              <w:t>1</w:t>
            </w:r>
          </w:p>
        </w:tc>
        <w:tc>
          <w:tcPr>
            <w:tcW w:w="461" w:type="dxa"/>
            <w:hideMark/>
          </w:tcPr>
          <w:p w14:paraId="5C314FA0" w14:textId="77777777" w:rsidR="001E7F9C" w:rsidRPr="001E7F9C" w:rsidRDefault="001E7F9C" w:rsidP="001E7F9C">
            <w:pPr>
              <w:jc w:val="right"/>
              <w:rPr>
                <w:sz w:val="16"/>
                <w:szCs w:val="16"/>
              </w:rPr>
            </w:pPr>
            <w:r w:rsidRPr="001E7F9C">
              <w:rPr>
                <w:sz w:val="16"/>
                <w:szCs w:val="16"/>
              </w:rPr>
              <w:t>00</w:t>
            </w:r>
          </w:p>
        </w:tc>
        <w:tc>
          <w:tcPr>
            <w:tcW w:w="646" w:type="dxa"/>
            <w:hideMark/>
          </w:tcPr>
          <w:p w14:paraId="6AC88F6E" w14:textId="77777777" w:rsidR="001E7F9C" w:rsidRPr="001E7F9C" w:rsidRDefault="001E7F9C" w:rsidP="001E7F9C">
            <w:pPr>
              <w:jc w:val="right"/>
              <w:rPr>
                <w:sz w:val="16"/>
                <w:szCs w:val="16"/>
              </w:rPr>
            </w:pPr>
            <w:r w:rsidRPr="001E7F9C">
              <w:rPr>
                <w:sz w:val="16"/>
                <w:szCs w:val="16"/>
              </w:rPr>
              <w:t>59300</w:t>
            </w:r>
          </w:p>
        </w:tc>
        <w:tc>
          <w:tcPr>
            <w:tcW w:w="456" w:type="dxa"/>
            <w:hideMark/>
          </w:tcPr>
          <w:p w14:paraId="2B336041" w14:textId="77777777" w:rsidR="001E7F9C" w:rsidRPr="001E7F9C" w:rsidRDefault="001E7F9C" w:rsidP="001E7F9C">
            <w:pPr>
              <w:jc w:val="right"/>
              <w:rPr>
                <w:sz w:val="16"/>
                <w:szCs w:val="16"/>
              </w:rPr>
            </w:pPr>
            <w:r w:rsidRPr="001E7F9C">
              <w:rPr>
                <w:sz w:val="16"/>
                <w:szCs w:val="16"/>
              </w:rPr>
              <w:t>120</w:t>
            </w:r>
          </w:p>
        </w:tc>
        <w:tc>
          <w:tcPr>
            <w:tcW w:w="1077" w:type="dxa"/>
            <w:noWrap/>
            <w:hideMark/>
          </w:tcPr>
          <w:p w14:paraId="6D0069AA" w14:textId="77777777" w:rsidR="001E7F9C" w:rsidRPr="001E7F9C" w:rsidRDefault="001E7F9C">
            <w:pPr>
              <w:jc w:val="right"/>
              <w:rPr>
                <w:sz w:val="16"/>
                <w:szCs w:val="16"/>
              </w:rPr>
            </w:pPr>
            <w:r w:rsidRPr="001E7F9C">
              <w:rPr>
                <w:sz w:val="16"/>
                <w:szCs w:val="16"/>
              </w:rPr>
              <w:t>2 711,0</w:t>
            </w:r>
          </w:p>
        </w:tc>
        <w:tc>
          <w:tcPr>
            <w:tcW w:w="1068" w:type="dxa"/>
            <w:noWrap/>
            <w:hideMark/>
          </w:tcPr>
          <w:p w14:paraId="43E2869C" w14:textId="77777777" w:rsidR="001E7F9C" w:rsidRPr="001E7F9C" w:rsidRDefault="001E7F9C">
            <w:pPr>
              <w:jc w:val="right"/>
              <w:rPr>
                <w:sz w:val="16"/>
                <w:szCs w:val="16"/>
              </w:rPr>
            </w:pPr>
            <w:r w:rsidRPr="001E7F9C">
              <w:rPr>
                <w:sz w:val="16"/>
                <w:szCs w:val="16"/>
              </w:rPr>
              <w:t>2 855,8</w:t>
            </w:r>
          </w:p>
        </w:tc>
        <w:tc>
          <w:tcPr>
            <w:tcW w:w="1201" w:type="dxa"/>
            <w:noWrap/>
            <w:hideMark/>
          </w:tcPr>
          <w:p w14:paraId="6452DF38" w14:textId="77777777" w:rsidR="001E7F9C" w:rsidRPr="001E7F9C" w:rsidRDefault="001E7F9C">
            <w:pPr>
              <w:jc w:val="right"/>
              <w:rPr>
                <w:sz w:val="16"/>
                <w:szCs w:val="16"/>
              </w:rPr>
            </w:pPr>
            <w:r w:rsidRPr="001E7F9C">
              <w:rPr>
                <w:sz w:val="16"/>
                <w:szCs w:val="16"/>
              </w:rPr>
              <w:t>3 228,9</w:t>
            </w:r>
          </w:p>
        </w:tc>
      </w:tr>
      <w:tr w:rsidR="001E7F9C" w:rsidRPr="001E7F9C" w14:paraId="2C5786CC" w14:textId="77777777" w:rsidTr="001E7F9C">
        <w:trPr>
          <w:gridAfter w:val="1"/>
          <w:wAfter w:w="22" w:type="dxa"/>
          <w:trHeight w:val="780"/>
        </w:trPr>
        <w:tc>
          <w:tcPr>
            <w:tcW w:w="2972" w:type="dxa"/>
            <w:hideMark/>
          </w:tcPr>
          <w:p w14:paraId="6F378849" w14:textId="77777777" w:rsidR="001E7F9C" w:rsidRPr="001E7F9C" w:rsidRDefault="001E7F9C" w:rsidP="001E7F9C">
            <w:pPr>
              <w:jc w:val="right"/>
              <w:rPr>
                <w:sz w:val="16"/>
                <w:szCs w:val="16"/>
              </w:rPr>
            </w:pPr>
            <w:r w:rsidRPr="001E7F9C">
              <w:rPr>
                <w:sz w:val="16"/>
                <w:szCs w:val="16"/>
              </w:rPr>
              <w:t>Закупка товаров, работ и услуг для обеспечения государственных (муниципальных) нужд</w:t>
            </w:r>
          </w:p>
        </w:tc>
        <w:tc>
          <w:tcPr>
            <w:tcW w:w="515" w:type="dxa"/>
            <w:hideMark/>
          </w:tcPr>
          <w:p w14:paraId="40744504" w14:textId="77777777" w:rsidR="001E7F9C" w:rsidRPr="001E7F9C" w:rsidRDefault="001E7F9C" w:rsidP="001E7F9C">
            <w:pPr>
              <w:jc w:val="right"/>
              <w:rPr>
                <w:sz w:val="16"/>
                <w:szCs w:val="16"/>
              </w:rPr>
            </w:pPr>
            <w:r w:rsidRPr="001E7F9C">
              <w:rPr>
                <w:sz w:val="16"/>
                <w:szCs w:val="16"/>
              </w:rPr>
              <w:t>900</w:t>
            </w:r>
          </w:p>
        </w:tc>
        <w:tc>
          <w:tcPr>
            <w:tcW w:w="376" w:type="dxa"/>
            <w:hideMark/>
          </w:tcPr>
          <w:p w14:paraId="478884E4" w14:textId="77777777" w:rsidR="001E7F9C" w:rsidRPr="001E7F9C" w:rsidRDefault="001E7F9C" w:rsidP="001E7F9C">
            <w:pPr>
              <w:jc w:val="right"/>
              <w:rPr>
                <w:sz w:val="16"/>
                <w:szCs w:val="16"/>
              </w:rPr>
            </w:pPr>
            <w:r w:rsidRPr="001E7F9C">
              <w:rPr>
                <w:sz w:val="16"/>
                <w:szCs w:val="16"/>
              </w:rPr>
              <w:t>03</w:t>
            </w:r>
          </w:p>
        </w:tc>
        <w:tc>
          <w:tcPr>
            <w:tcW w:w="475" w:type="dxa"/>
            <w:hideMark/>
          </w:tcPr>
          <w:p w14:paraId="5B5F01E2" w14:textId="77777777" w:rsidR="001E7F9C" w:rsidRPr="001E7F9C" w:rsidRDefault="001E7F9C" w:rsidP="001E7F9C">
            <w:pPr>
              <w:jc w:val="right"/>
              <w:rPr>
                <w:sz w:val="16"/>
                <w:szCs w:val="16"/>
              </w:rPr>
            </w:pPr>
            <w:r w:rsidRPr="001E7F9C">
              <w:rPr>
                <w:sz w:val="16"/>
                <w:szCs w:val="16"/>
              </w:rPr>
              <w:t>04</w:t>
            </w:r>
          </w:p>
        </w:tc>
        <w:tc>
          <w:tcPr>
            <w:tcW w:w="376" w:type="dxa"/>
            <w:hideMark/>
          </w:tcPr>
          <w:p w14:paraId="66D819E2" w14:textId="77777777" w:rsidR="001E7F9C" w:rsidRPr="001E7F9C" w:rsidRDefault="001E7F9C" w:rsidP="001E7F9C">
            <w:pPr>
              <w:jc w:val="right"/>
              <w:rPr>
                <w:sz w:val="16"/>
                <w:szCs w:val="16"/>
              </w:rPr>
            </w:pPr>
            <w:r w:rsidRPr="001E7F9C">
              <w:rPr>
                <w:sz w:val="16"/>
                <w:szCs w:val="16"/>
              </w:rPr>
              <w:t>89</w:t>
            </w:r>
          </w:p>
        </w:tc>
        <w:tc>
          <w:tcPr>
            <w:tcW w:w="296" w:type="dxa"/>
            <w:hideMark/>
          </w:tcPr>
          <w:p w14:paraId="0B65EAB1" w14:textId="77777777" w:rsidR="001E7F9C" w:rsidRPr="001E7F9C" w:rsidRDefault="001E7F9C" w:rsidP="001E7F9C">
            <w:pPr>
              <w:jc w:val="right"/>
              <w:rPr>
                <w:sz w:val="16"/>
                <w:szCs w:val="16"/>
              </w:rPr>
            </w:pPr>
            <w:r w:rsidRPr="001E7F9C">
              <w:rPr>
                <w:sz w:val="16"/>
                <w:szCs w:val="16"/>
              </w:rPr>
              <w:t>1</w:t>
            </w:r>
          </w:p>
        </w:tc>
        <w:tc>
          <w:tcPr>
            <w:tcW w:w="461" w:type="dxa"/>
            <w:hideMark/>
          </w:tcPr>
          <w:p w14:paraId="5FE937E1" w14:textId="77777777" w:rsidR="001E7F9C" w:rsidRPr="001E7F9C" w:rsidRDefault="001E7F9C" w:rsidP="001E7F9C">
            <w:pPr>
              <w:jc w:val="right"/>
              <w:rPr>
                <w:sz w:val="16"/>
                <w:szCs w:val="16"/>
              </w:rPr>
            </w:pPr>
            <w:r w:rsidRPr="001E7F9C">
              <w:rPr>
                <w:sz w:val="16"/>
                <w:szCs w:val="16"/>
              </w:rPr>
              <w:t>00</w:t>
            </w:r>
          </w:p>
        </w:tc>
        <w:tc>
          <w:tcPr>
            <w:tcW w:w="646" w:type="dxa"/>
            <w:hideMark/>
          </w:tcPr>
          <w:p w14:paraId="111199B1" w14:textId="77777777" w:rsidR="001E7F9C" w:rsidRPr="001E7F9C" w:rsidRDefault="001E7F9C" w:rsidP="001E7F9C">
            <w:pPr>
              <w:jc w:val="right"/>
              <w:rPr>
                <w:sz w:val="16"/>
                <w:szCs w:val="16"/>
              </w:rPr>
            </w:pPr>
            <w:r w:rsidRPr="001E7F9C">
              <w:rPr>
                <w:sz w:val="16"/>
                <w:szCs w:val="16"/>
              </w:rPr>
              <w:t>59300</w:t>
            </w:r>
          </w:p>
        </w:tc>
        <w:tc>
          <w:tcPr>
            <w:tcW w:w="456" w:type="dxa"/>
            <w:hideMark/>
          </w:tcPr>
          <w:p w14:paraId="6B41E4CE" w14:textId="77777777" w:rsidR="001E7F9C" w:rsidRPr="001E7F9C" w:rsidRDefault="001E7F9C" w:rsidP="001E7F9C">
            <w:pPr>
              <w:jc w:val="right"/>
              <w:rPr>
                <w:sz w:val="16"/>
                <w:szCs w:val="16"/>
              </w:rPr>
            </w:pPr>
            <w:r w:rsidRPr="001E7F9C">
              <w:rPr>
                <w:sz w:val="16"/>
                <w:szCs w:val="16"/>
              </w:rPr>
              <w:t>200</w:t>
            </w:r>
          </w:p>
        </w:tc>
        <w:tc>
          <w:tcPr>
            <w:tcW w:w="1077" w:type="dxa"/>
            <w:noWrap/>
            <w:hideMark/>
          </w:tcPr>
          <w:p w14:paraId="59F393F1" w14:textId="77777777" w:rsidR="001E7F9C" w:rsidRPr="001E7F9C" w:rsidRDefault="001E7F9C">
            <w:pPr>
              <w:jc w:val="right"/>
              <w:rPr>
                <w:sz w:val="16"/>
                <w:szCs w:val="16"/>
              </w:rPr>
            </w:pPr>
            <w:r w:rsidRPr="001E7F9C">
              <w:rPr>
                <w:sz w:val="16"/>
                <w:szCs w:val="16"/>
              </w:rPr>
              <w:t>440,1</w:t>
            </w:r>
          </w:p>
        </w:tc>
        <w:tc>
          <w:tcPr>
            <w:tcW w:w="1068" w:type="dxa"/>
            <w:noWrap/>
            <w:hideMark/>
          </w:tcPr>
          <w:p w14:paraId="707F6DF9" w14:textId="77777777" w:rsidR="001E7F9C" w:rsidRPr="001E7F9C" w:rsidRDefault="001E7F9C">
            <w:pPr>
              <w:jc w:val="right"/>
              <w:rPr>
                <w:sz w:val="16"/>
                <w:szCs w:val="16"/>
              </w:rPr>
            </w:pPr>
            <w:r w:rsidRPr="001E7F9C">
              <w:rPr>
                <w:sz w:val="16"/>
                <w:szCs w:val="16"/>
              </w:rPr>
              <w:t>440,1</w:t>
            </w:r>
          </w:p>
        </w:tc>
        <w:tc>
          <w:tcPr>
            <w:tcW w:w="1201" w:type="dxa"/>
            <w:noWrap/>
            <w:hideMark/>
          </w:tcPr>
          <w:p w14:paraId="63AAD919" w14:textId="77777777" w:rsidR="001E7F9C" w:rsidRPr="001E7F9C" w:rsidRDefault="001E7F9C">
            <w:pPr>
              <w:jc w:val="right"/>
              <w:rPr>
                <w:sz w:val="16"/>
                <w:szCs w:val="16"/>
              </w:rPr>
            </w:pPr>
            <w:r w:rsidRPr="001E7F9C">
              <w:rPr>
                <w:sz w:val="16"/>
                <w:szCs w:val="16"/>
              </w:rPr>
              <w:t>440,1</w:t>
            </w:r>
          </w:p>
        </w:tc>
      </w:tr>
      <w:tr w:rsidR="001E7F9C" w:rsidRPr="001E7F9C" w14:paraId="44F73CE6" w14:textId="77777777" w:rsidTr="001E7F9C">
        <w:trPr>
          <w:gridAfter w:val="1"/>
          <w:wAfter w:w="22" w:type="dxa"/>
          <w:trHeight w:val="795"/>
        </w:trPr>
        <w:tc>
          <w:tcPr>
            <w:tcW w:w="2972" w:type="dxa"/>
            <w:hideMark/>
          </w:tcPr>
          <w:p w14:paraId="34DB1D79" w14:textId="77777777" w:rsidR="001E7F9C" w:rsidRPr="001E7F9C" w:rsidRDefault="001E7F9C" w:rsidP="001E7F9C">
            <w:pPr>
              <w:jc w:val="right"/>
              <w:rPr>
                <w:sz w:val="16"/>
                <w:szCs w:val="16"/>
              </w:rPr>
            </w:pPr>
            <w:r w:rsidRPr="001E7F9C">
              <w:rPr>
                <w:sz w:val="16"/>
                <w:szCs w:val="16"/>
              </w:rPr>
              <w:t>Иные закупки товаров, работ и услуг для обеспечение государственных (муниципальных) нужд</w:t>
            </w:r>
          </w:p>
        </w:tc>
        <w:tc>
          <w:tcPr>
            <w:tcW w:w="515" w:type="dxa"/>
            <w:hideMark/>
          </w:tcPr>
          <w:p w14:paraId="55066ADF" w14:textId="77777777" w:rsidR="001E7F9C" w:rsidRPr="001E7F9C" w:rsidRDefault="001E7F9C" w:rsidP="001E7F9C">
            <w:pPr>
              <w:jc w:val="right"/>
              <w:rPr>
                <w:sz w:val="16"/>
                <w:szCs w:val="16"/>
              </w:rPr>
            </w:pPr>
            <w:r w:rsidRPr="001E7F9C">
              <w:rPr>
                <w:sz w:val="16"/>
                <w:szCs w:val="16"/>
              </w:rPr>
              <w:t>900</w:t>
            </w:r>
          </w:p>
        </w:tc>
        <w:tc>
          <w:tcPr>
            <w:tcW w:w="376" w:type="dxa"/>
            <w:hideMark/>
          </w:tcPr>
          <w:p w14:paraId="723EC486" w14:textId="77777777" w:rsidR="001E7F9C" w:rsidRPr="001E7F9C" w:rsidRDefault="001E7F9C" w:rsidP="001E7F9C">
            <w:pPr>
              <w:jc w:val="right"/>
              <w:rPr>
                <w:sz w:val="16"/>
                <w:szCs w:val="16"/>
              </w:rPr>
            </w:pPr>
            <w:r w:rsidRPr="001E7F9C">
              <w:rPr>
                <w:sz w:val="16"/>
                <w:szCs w:val="16"/>
              </w:rPr>
              <w:t>03</w:t>
            </w:r>
          </w:p>
        </w:tc>
        <w:tc>
          <w:tcPr>
            <w:tcW w:w="475" w:type="dxa"/>
            <w:hideMark/>
          </w:tcPr>
          <w:p w14:paraId="6D064EE0" w14:textId="77777777" w:rsidR="001E7F9C" w:rsidRPr="001E7F9C" w:rsidRDefault="001E7F9C" w:rsidP="001E7F9C">
            <w:pPr>
              <w:jc w:val="right"/>
              <w:rPr>
                <w:sz w:val="16"/>
                <w:szCs w:val="16"/>
              </w:rPr>
            </w:pPr>
            <w:r w:rsidRPr="001E7F9C">
              <w:rPr>
                <w:sz w:val="16"/>
                <w:szCs w:val="16"/>
              </w:rPr>
              <w:t>04</w:t>
            </w:r>
          </w:p>
        </w:tc>
        <w:tc>
          <w:tcPr>
            <w:tcW w:w="376" w:type="dxa"/>
            <w:hideMark/>
          </w:tcPr>
          <w:p w14:paraId="260CCD81" w14:textId="77777777" w:rsidR="001E7F9C" w:rsidRPr="001E7F9C" w:rsidRDefault="001E7F9C" w:rsidP="001E7F9C">
            <w:pPr>
              <w:jc w:val="right"/>
              <w:rPr>
                <w:sz w:val="16"/>
                <w:szCs w:val="16"/>
              </w:rPr>
            </w:pPr>
            <w:r w:rsidRPr="001E7F9C">
              <w:rPr>
                <w:sz w:val="16"/>
                <w:szCs w:val="16"/>
              </w:rPr>
              <w:t>89</w:t>
            </w:r>
          </w:p>
        </w:tc>
        <w:tc>
          <w:tcPr>
            <w:tcW w:w="296" w:type="dxa"/>
            <w:hideMark/>
          </w:tcPr>
          <w:p w14:paraId="54349784" w14:textId="77777777" w:rsidR="001E7F9C" w:rsidRPr="001E7F9C" w:rsidRDefault="001E7F9C" w:rsidP="001E7F9C">
            <w:pPr>
              <w:jc w:val="right"/>
              <w:rPr>
                <w:sz w:val="16"/>
                <w:szCs w:val="16"/>
              </w:rPr>
            </w:pPr>
            <w:r w:rsidRPr="001E7F9C">
              <w:rPr>
                <w:sz w:val="16"/>
                <w:szCs w:val="16"/>
              </w:rPr>
              <w:t>1</w:t>
            </w:r>
          </w:p>
        </w:tc>
        <w:tc>
          <w:tcPr>
            <w:tcW w:w="461" w:type="dxa"/>
            <w:hideMark/>
          </w:tcPr>
          <w:p w14:paraId="00A59200" w14:textId="77777777" w:rsidR="001E7F9C" w:rsidRPr="001E7F9C" w:rsidRDefault="001E7F9C" w:rsidP="001E7F9C">
            <w:pPr>
              <w:jc w:val="right"/>
              <w:rPr>
                <w:sz w:val="16"/>
                <w:szCs w:val="16"/>
              </w:rPr>
            </w:pPr>
            <w:r w:rsidRPr="001E7F9C">
              <w:rPr>
                <w:sz w:val="16"/>
                <w:szCs w:val="16"/>
              </w:rPr>
              <w:t>00</w:t>
            </w:r>
          </w:p>
        </w:tc>
        <w:tc>
          <w:tcPr>
            <w:tcW w:w="646" w:type="dxa"/>
            <w:hideMark/>
          </w:tcPr>
          <w:p w14:paraId="6ADEC4D1" w14:textId="77777777" w:rsidR="001E7F9C" w:rsidRPr="001E7F9C" w:rsidRDefault="001E7F9C" w:rsidP="001E7F9C">
            <w:pPr>
              <w:jc w:val="right"/>
              <w:rPr>
                <w:sz w:val="16"/>
                <w:szCs w:val="16"/>
              </w:rPr>
            </w:pPr>
            <w:r w:rsidRPr="001E7F9C">
              <w:rPr>
                <w:sz w:val="16"/>
                <w:szCs w:val="16"/>
              </w:rPr>
              <w:t>59300</w:t>
            </w:r>
          </w:p>
        </w:tc>
        <w:tc>
          <w:tcPr>
            <w:tcW w:w="456" w:type="dxa"/>
            <w:hideMark/>
          </w:tcPr>
          <w:p w14:paraId="7F317651" w14:textId="77777777" w:rsidR="001E7F9C" w:rsidRPr="001E7F9C" w:rsidRDefault="001E7F9C" w:rsidP="001E7F9C">
            <w:pPr>
              <w:jc w:val="right"/>
              <w:rPr>
                <w:sz w:val="16"/>
                <w:szCs w:val="16"/>
              </w:rPr>
            </w:pPr>
            <w:r w:rsidRPr="001E7F9C">
              <w:rPr>
                <w:sz w:val="16"/>
                <w:szCs w:val="16"/>
              </w:rPr>
              <w:t>240</w:t>
            </w:r>
          </w:p>
        </w:tc>
        <w:tc>
          <w:tcPr>
            <w:tcW w:w="1077" w:type="dxa"/>
            <w:noWrap/>
            <w:hideMark/>
          </w:tcPr>
          <w:p w14:paraId="2794F87D" w14:textId="77777777" w:rsidR="001E7F9C" w:rsidRPr="001E7F9C" w:rsidRDefault="001E7F9C">
            <w:pPr>
              <w:jc w:val="right"/>
              <w:rPr>
                <w:sz w:val="16"/>
                <w:szCs w:val="16"/>
              </w:rPr>
            </w:pPr>
            <w:r w:rsidRPr="001E7F9C">
              <w:rPr>
                <w:sz w:val="16"/>
                <w:szCs w:val="16"/>
              </w:rPr>
              <w:t>440,1</w:t>
            </w:r>
          </w:p>
        </w:tc>
        <w:tc>
          <w:tcPr>
            <w:tcW w:w="1068" w:type="dxa"/>
            <w:noWrap/>
            <w:hideMark/>
          </w:tcPr>
          <w:p w14:paraId="190D9F04" w14:textId="77777777" w:rsidR="001E7F9C" w:rsidRPr="001E7F9C" w:rsidRDefault="001E7F9C">
            <w:pPr>
              <w:jc w:val="right"/>
              <w:rPr>
                <w:sz w:val="16"/>
                <w:szCs w:val="16"/>
              </w:rPr>
            </w:pPr>
            <w:r w:rsidRPr="001E7F9C">
              <w:rPr>
                <w:sz w:val="16"/>
                <w:szCs w:val="16"/>
              </w:rPr>
              <w:t>440,1</w:t>
            </w:r>
          </w:p>
        </w:tc>
        <w:tc>
          <w:tcPr>
            <w:tcW w:w="1201" w:type="dxa"/>
            <w:noWrap/>
            <w:hideMark/>
          </w:tcPr>
          <w:p w14:paraId="3A9A1A7F" w14:textId="77777777" w:rsidR="001E7F9C" w:rsidRPr="001E7F9C" w:rsidRDefault="001E7F9C">
            <w:pPr>
              <w:jc w:val="right"/>
              <w:rPr>
                <w:sz w:val="16"/>
                <w:szCs w:val="16"/>
              </w:rPr>
            </w:pPr>
            <w:r w:rsidRPr="001E7F9C">
              <w:rPr>
                <w:sz w:val="16"/>
                <w:szCs w:val="16"/>
              </w:rPr>
              <w:t>440,1</w:t>
            </w:r>
          </w:p>
        </w:tc>
      </w:tr>
      <w:tr w:rsidR="001E7F9C" w:rsidRPr="001E7F9C" w14:paraId="2380381F" w14:textId="77777777" w:rsidTr="001E7F9C">
        <w:trPr>
          <w:gridAfter w:val="1"/>
          <w:wAfter w:w="22" w:type="dxa"/>
          <w:trHeight w:val="315"/>
        </w:trPr>
        <w:tc>
          <w:tcPr>
            <w:tcW w:w="2972" w:type="dxa"/>
            <w:noWrap/>
            <w:hideMark/>
          </w:tcPr>
          <w:p w14:paraId="5BE81753" w14:textId="77777777" w:rsidR="001E7F9C" w:rsidRPr="001E7F9C" w:rsidRDefault="001E7F9C" w:rsidP="001E7F9C">
            <w:pPr>
              <w:jc w:val="right"/>
              <w:rPr>
                <w:sz w:val="16"/>
                <w:szCs w:val="16"/>
              </w:rPr>
            </w:pPr>
            <w:r w:rsidRPr="001E7F9C">
              <w:rPr>
                <w:sz w:val="16"/>
                <w:szCs w:val="16"/>
              </w:rPr>
              <w:t>Гражданская оборона</w:t>
            </w:r>
          </w:p>
        </w:tc>
        <w:tc>
          <w:tcPr>
            <w:tcW w:w="515" w:type="dxa"/>
            <w:hideMark/>
          </w:tcPr>
          <w:p w14:paraId="71D3A7D6" w14:textId="77777777" w:rsidR="001E7F9C" w:rsidRPr="001E7F9C" w:rsidRDefault="001E7F9C" w:rsidP="001E7F9C">
            <w:pPr>
              <w:jc w:val="right"/>
              <w:rPr>
                <w:sz w:val="16"/>
                <w:szCs w:val="16"/>
              </w:rPr>
            </w:pPr>
            <w:r w:rsidRPr="001E7F9C">
              <w:rPr>
                <w:sz w:val="16"/>
                <w:szCs w:val="16"/>
              </w:rPr>
              <w:t>900</w:t>
            </w:r>
          </w:p>
        </w:tc>
        <w:tc>
          <w:tcPr>
            <w:tcW w:w="376" w:type="dxa"/>
            <w:hideMark/>
          </w:tcPr>
          <w:p w14:paraId="5FDAB107" w14:textId="77777777" w:rsidR="001E7F9C" w:rsidRPr="001E7F9C" w:rsidRDefault="001E7F9C" w:rsidP="001E7F9C">
            <w:pPr>
              <w:jc w:val="right"/>
              <w:rPr>
                <w:sz w:val="16"/>
                <w:szCs w:val="16"/>
              </w:rPr>
            </w:pPr>
            <w:r w:rsidRPr="001E7F9C">
              <w:rPr>
                <w:sz w:val="16"/>
                <w:szCs w:val="16"/>
              </w:rPr>
              <w:t>03</w:t>
            </w:r>
          </w:p>
        </w:tc>
        <w:tc>
          <w:tcPr>
            <w:tcW w:w="475" w:type="dxa"/>
            <w:hideMark/>
          </w:tcPr>
          <w:p w14:paraId="63C65626" w14:textId="77777777" w:rsidR="001E7F9C" w:rsidRPr="001E7F9C" w:rsidRDefault="001E7F9C" w:rsidP="001E7F9C">
            <w:pPr>
              <w:jc w:val="right"/>
              <w:rPr>
                <w:sz w:val="16"/>
                <w:szCs w:val="16"/>
              </w:rPr>
            </w:pPr>
            <w:r w:rsidRPr="001E7F9C">
              <w:rPr>
                <w:sz w:val="16"/>
                <w:szCs w:val="16"/>
              </w:rPr>
              <w:t>09</w:t>
            </w:r>
          </w:p>
        </w:tc>
        <w:tc>
          <w:tcPr>
            <w:tcW w:w="376" w:type="dxa"/>
            <w:hideMark/>
          </w:tcPr>
          <w:p w14:paraId="4AE3CC44" w14:textId="77777777" w:rsidR="001E7F9C" w:rsidRPr="001E7F9C" w:rsidRDefault="001E7F9C" w:rsidP="001E7F9C">
            <w:pPr>
              <w:jc w:val="right"/>
              <w:rPr>
                <w:sz w:val="16"/>
                <w:szCs w:val="16"/>
              </w:rPr>
            </w:pPr>
            <w:r w:rsidRPr="001E7F9C">
              <w:rPr>
                <w:sz w:val="16"/>
                <w:szCs w:val="16"/>
              </w:rPr>
              <w:t> </w:t>
            </w:r>
          </w:p>
        </w:tc>
        <w:tc>
          <w:tcPr>
            <w:tcW w:w="296" w:type="dxa"/>
            <w:hideMark/>
          </w:tcPr>
          <w:p w14:paraId="20202C17" w14:textId="77777777" w:rsidR="001E7F9C" w:rsidRPr="001E7F9C" w:rsidRDefault="001E7F9C" w:rsidP="001E7F9C">
            <w:pPr>
              <w:jc w:val="right"/>
              <w:rPr>
                <w:sz w:val="16"/>
                <w:szCs w:val="16"/>
              </w:rPr>
            </w:pPr>
            <w:r w:rsidRPr="001E7F9C">
              <w:rPr>
                <w:sz w:val="16"/>
                <w:szCs w:val="16"/>
              </w:rPr>
              <w:t> </w:t>
            </w:r>
          </w:p>
        </w:tc>
        <w:tc>
          <w:tcPr>
            <w:tcW w:w="461" w:type="dxa"/>
            <w:hideMark/>
          </w:tcPr>
          <w:p w14:paraId="0D482A9A" w14:textId="77777777" w:rsidR="001E7F9C" w:rsidRPr="001E7F9C" w:rsidRDefault="001E7F9C" w:rsidP="001E7F9C">
            <w:pPr>
              <w:jc w:val="right"/>
              <w:rPr>
                <w:sz w:val="16"/>
                <w:szCs w:val="16"/>
              </w:rPr>
            </w:pPr>
            <w:r w:rsidRPr="001E7F9C">
              <w:rPr>
                <w:sz w:val="16"/>
                <w:szCs w:val="16"/>
              </w:rPr>
              <w:t> </w:t>
            </w:r>
          </w:p>
        </w:tc>
        <w:tc>
          <w:tcPr>
            <w:tcW w:w="646" w:type="dxa"/>
            <w:hideMark/>
          </w:tcPr>
          <w:p w14:paraId="24970AEC" w14:textId="77777777" w:rsidR="001E7F9C" w:rsidRPr="001E7F9C" w:rsidRDefault="001E7F9C" w:rsidP="001E7F9C">
            <w:pPr>
              <w:jc w:val="right"/>
              <w:rPr>
                <w:sz w:val="16"/>
                <w:szCs w:val="16"/>
              </w:rPr>
            </w:pPr>
            <w:r w:rsidRPr="001E7F9C">
              <w:rPr>
                <w:sz w:val="16"/>
                <w:szCs w:val="16"/>
              </w:rPr>
              <w:t> </w:t>
            </w:r>
          </w:p>
        </w:tc>
        <w:tc>
          <w:tcPr>
            <w:tcW w:w="456" w:type="dxa"/>
            <w:hideMark/>
          </w:tcPr>
          <w:p w14:paraId="518AC352"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5373F47C" w14:textId="77777777" w:rsidR="001E7F9C" w:rsidRPr="001E7F9C" w:rsidRDefault="001E7F9C">
            <w:pPr>
              <w:jc w:val="right"/>
              <w:rPr>
                <w:sz w:val="16"/>
                <w:szCs w:val="16"/>
              </w:rPr>
            </w:pPr>
            <w:r w:rsidRPr="001E7F9C">
              <w:rPr>
                <w:sz w:val="16"/>
                <w:szCs w:val="16"/>
              </w:rPr>
              <w:t>2 960,4</w:t>
            </w:r>
          </w:p>
        </w:tc>
        <w:tc>
          <w:tcPr>
            <w:tcW w:w="1068" w:type="dxa"/>
            <w:noWrap/>
            <w:hideMark/>
          </w:tcPr>
          <w:p w14:paraId="22770EC4" w14:textId="77777777" w:rsidR="001E7F9C" w:rsidRPr="001E7F9C" w:rsidRDefault="001E7F9C">
            <w:pPr>
              <w:jc w:val="right"/>
              <w:rPr>
                <w:sz w:val="16"/>
                <w:szCs w:val="16"/>
              </w:rPr>
            </w:pPr>
            <w:r w:rsidRPr="001E7F9C">
              <w:rPr>
                <w:sz w:val="16"/>
                <w:szCs w:val="16"/>
              </w:rPr>
              <w:t>985,2</w:t>
            </w:r>
          </w:p>
        </w:tc>
        <w:tc>
          <w:tcPr>
            <w:tcW w:w="1201" w:type="dxa"/>
            <w:noWrap/>
            <w:hideMark/>
          </w:tcPr>
          <w:p w14:paraId="4C7E4740" w14:textId="77777777" w:rsidR="001E7F9C" w:rsidRPr="001E7F9C" w:rsidRDefault="001E7F9C">
            <w:pPr>
              <w:jc w:val="right"/>
              <w:rPr>
                <w:sz w:val="16"/>
                <w:szCs w:val="16"/>
              </w:rPr>
            </w:pPr>
            <w:r w:rsidRPr="001E7F9C">
              <w:rPr>
                <w:sz w:val="16"/>
                <w:szCs w:val="16"/>
              </w:rPr>
              <w:t>985,2</w:t>
            </w:r>
          </w:p>
        </w:tc>
      </w:tr>
      <w:tr w:rsidR="001E7F9C" w:rsidRPr="001E7F9C" w14:paraId="63AAF2A3" w14:textId="77777777" w:rsidTr="001E7F9C">
        <w:trPr>
          <w:gridAfter w:val="1"/>
          <w:wAfter w:w="22" w:type="dxa"/>
          <w:trHeight w:val="810"/>
        </w:trPr>
        <w:tc>
          <w:tcPr>
            <w:tcW w:w="2972" w:type="dxa"/>
            <w:hideMark/>
          </w:tcPr>
          <w:p w14:paraId="08F5B6E3" w14:textId="77777777" w:rsidR="001E7F9C" w:rsidRPr="001E7F9C" w:rsidRDefault="001E7F9C" w:rsidP="001E7F9C">
            <w:pPr>
              <w:jc w:val="right"/>
              <w:rPr>
                <w:sz w:val="16"/>
                <w:szCs w:val="16"/>
              </w:rPr>
            </w:pPr>
            <w:r w:rsidRPr="001E7F9C">
              <w:rPr>
                <w:sz w:val="16"/>
                <w:szCs w:val="16"/>
              </w:rPr>
              <w:t>Непрограммные расходы главных распорядителей средств бюджета Рузаевского муниципального района Республики Мордовия</w:t>
            </w:r>
          </w:p>
        </w:tc>
        <w:tc>
          <w:tcPr>
            <w:tcW w:w="515" w:type="dxa"/>
            <w:hideMark/>
          </w:tcPr>
          <w:p w14:paraId="5575C9BA" w14:textId="77777777" w:rsidR="001E7F9C" w:rsidRPr="001E7F9C" w:rsidRDefault="001E7F9C" w:rsidP="001E7F9C">
            <w:pPr>
              <w:jc w:val="right"/>
              <w:rPr>
                <w:sz w:val="16"/>
                <w:szCs w:val="16"/>
              </w:rPr>
            </w:pPr>
            <w:r w:rsidRPr="001E7F9C">
              <w:rPr>
                <w:sz w:val="16"/>
                <w:szCs w:val="16"/>
              </w:rPr>
              <w:t>900</w:t>
            </w:r>
          </w:p>
        </w:tc>
        <w:tc>
          <w:tcPr>
            <w:tcW w:w="376" w:type="dxa"/>
            <w:hideMark/>
          </w:tcPr>
          <w:p w14:paraId="22C8C54E" w14:textId="77777777" w:rsidR="001E7F9C" w:rsidRPr="001E7F9C" w:rsidRDefault="001E7F9C" w:rsidP="001E7F9C">
            <w:pPr>
              <w:jc w:val="right"/>
              <w:rPr>
                <w:sz w:val="16"/>
                <w:szCs w:val="16"/>
              </w:rPr>
            </w:pPr>
            <w:r w:rsidRPr="001E7F9C">
              <w:rPr>
                <w:sz w:val="16"/>
                <w:szCs w:val="16"/>
              </w:rPr>
              <w:t>03</w:t>
            </w:r>
          </w:p>
        </w:tc>
        <w:tc>
          <w:tcPr>
            <w:tcW w:w="475" w:type="dxa"/>
            <w:hideMark/>
          </w:tcPr>
          <w:p w14:paraId="0B4607EC" w14:textId="77777777" w:rsidR="001E7F9C" w:rsidRPr="001E7F9C" w:rsidRDefault="001E7F9C" w:rsidP="001E7F9C">
            <w:pPr>
              <w:jc w:val="right"/>
              <w:rPr>
                <w:sz w:val="16"/>
                <w:szCs w:val="16"/>
              </w:rPr>
            </w:pPr>
            <w:r w:rsidRPr="001E7F9C">
              <w:rPr>
                <w:sz w:val="16"/>
                <w:szCs w:val="16"/>
              </w:rPr>
              <w:t>09</w:t>
            </w:r>
          </w:p>
        </w:tc>
        <w:tc>
          <w:tcPr>
            <w:tcW w:w="376" w:type="dxa"/>
            <w:hideMark/>
          </w:tcPr>
          <w:p w14:paraId="18AAA042" w14:textId="77777777" w:rsidR="001E7F9C" w:rsidRPr="001E7F9C" w:rsidRDefault="001E7F9C" w:rsidP="001E7F9C">
            <w:pPr>
              <w:jc w:val="right"/>
              <w:rPr>
                <w:sz w:val="16"/>
                <w:szCs w:val="16"/>
              </w:rPr>
            </w:pPr>
            <w:r w:rsidRPr="001E7F9C">
              <w:rPr>
                <w:sz w:val="16"/>
                <w:szCs w:val="16"/>
              </w:rPr>
              <w:t>89</w:t>
            </w:r>
          </w:p>
        </w:tc>
        <w:tc>
          <w:tcPr>
            <w:tcW w:w="296" w:type="dxa"/>
            <w:hideMark/>
          </w:tcPr>
          <w:p w14:paraId="64D2CE4E" w14:textId="77777777" w:rsidR="001E7F9C" w:rsidRPr="001E7F9C" w:rsidRDefault="001E7F9C" w:rsidP="001E7F9C">
            <w:pPr>
              <w:jc w:val="right"/>
              <w:rPr>
                <w:sz w:val="16"/>
                <w:szCs w:val="16"/>
              </w:rPr>
            </w:pPr>
            <w:r w:rsidRPr="001E7F9C">
              <w:rPr>
                <w:sz w:val="16"/>
                <w:szCs w:val="16"/>
              </w:rPr>
              <w:t> </w:t>
            </w:r>
          </w:p>
        </w:tc>
        <w:tc>
          <w:tcPr>
            <w:tcW w:w="461" w:type="dxa"/>
            <w:hideMark/>
          </w:tcPr>
          <w:p w14:paraId="0641675F" w14:textId="77777777" w:rsidR="001E7F9C" w:rsidRPr="001E7F9C" w:rsidRDefault="001E7F9C" w:rsidP="001E7F9C">
            <w:pPr>
              <w:jc w:val="right"/>
              <w:rPr>
                <w:sz w:val="16"/>
                <w:szCs w:val="16"/>
              </w:rPr>
            </w:pPr>
            <w:r w:rsidRPr="001E7F9C">
              <w:rPr>
                <w:sz w:val="16"/>
                <w:szCs w:val="16"/>
              </w:rPr>
              <w:t> </w:t>
            </w:r>
          </w:p>
        </w:tc>
        <w:tc>
          <w:tcPr>
            <w:tcW w:w="646" w:type="dxa"/>
            <w:hideMark/>
          </w:tcPr>
          <w:p w14:paraId="1627639B" w14:textId="77777777" w:rsidR="001E7F9C" w:rsidRPr="001E7F9C" w:rsidRDefault="001E7F9C" w:rsidP="001E7F9C">
            <w:pPr>
              <w:jc w:val="right"/>
              <w:rPr>
                <w:sz w:val="16"/>
                <w:szCs w:val="16"/>
              </w:rPr>
            </w:pPr>
            <w:r w:rsidRPr="001E7F9C">
              <w:rPr>
                <w:sz w:val="16"/>
                <w:szCs w:val="16"/>
              </w:rPr>
              <w:t> </w:t>
            </w:r>
          </w:p>
        </w:tc>
        <w:tc>
          <w:tcPr>
            <w:tcW w:w="456" w:type="dxa"/>
            <w:hideMark/>
          </w:tcPr>
          <w:p w14:paraId="0024FEB7"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264C57F2" w14:textId="77777777" w:rsidR="001E7F9C" w:rsidRPr="001E7F9C" w:rsidRDefault="001E7F9C">
            <w:pPr>
              <w:jc w:val="right"/>
              <w:rPr>
                <w:sz w:val="16"/>
                <w:szCs w:val="16"/>
              </w:rPr>
            </w:pPr>
            <w:r w:rsidRPr="001E7F9C">
              <w:rPr>
                <w:sz w:val="16"/>
                <w:szCs w:val="16"/>
              </w:rPr>
              <w:t>2 960,4</w:t>
            </w:r>
          </w:p>
        </w:tc>
        <w:tc>
          <w:tcPr>
            <w:tcW w:w="1068" w:type="dxa"/>
            <w:noWrap/>
            <w:hideMark/>
          </w:tcPr>
          <w:p w14:paraId="59D6B1DC" w14:textId="77777777" w:rsidR="001E7F9C" w:rsidRPr="001E7F9C" w:rsidRDefault="001E7F9C">
            <w:pPr>
              <w:jc w:val="right"/>
              <w:rPr>
                <w:sz w:val="16"/>
                <w:szCs w:val="16"/>
              </w:rPr>
            </w:pPr>
            <w:r w:rsidRPr="001E7F9C">
              <w:rPr>
                <w:sz w:val="16"/>
                <w:szCs w:val="16"/>
              </w:rPr>
              <w:t>985,2</w:t>
            </w:r>
          </w:p>
        </w:tc>
        <w:tc>
          <w:tcPr>
            <w:tcW w:w="1201" w:type="dxa"/>
            <w:noWrap/>
            <w:hideMark/>
          </w:tcPr>
          <w:p w14:paraId="1C723012" w14:textId="77777777" w:rsidR="001E7F9C" w:rsidRPr="001E7F9C" w:rsidRDefault="001E7F9C">
            <w:pPr>
              <w:jc w:val="right"/>
              <w:rPr>
                <w:sz w:val="16"/>
                <w:szCs w:val="16"/>
              </w:rPr>
            </w:pPr>
            <w:r w:rsidRPr="001E7F9C">
              <w:rPr>
                <w:sz w:val="16"/>
                <w:szCs w:val="16"/>
              </w:rPr>
              <w:t>985,2</w:t>
            </w:r>
          </w:p>
        </w:tc>
      </w:tr>
      <w:tr w:rsidR="001E7F9C" w:rsidRPr="001E7F9C" w14:paraId="2184DF79" w14:textId="77777777" w:rsidTr="001E7F9C">
        <w:trPr>
          <w:gridAfter w:val="1"/>
          <w:wAfter w:w="22" w:type="dxa"/>
          <w:trHeight w:val="615"/>
        </w:trPr>
        <w:tc>
          <w:tcPr>
            <w:tcW w:w="2972" w:type="dxa"/>
            <w:hideMark/>
          </w:tcPr>
          <w:p w14:paraId="302B37B9" w14:textId="77777777" w:rsidR="001E7F9C" w:rsidRPr="001E7F9C" w:rsidRDefault="001E7F9C" w:rsidP="001E7F9C">
            <w:pPr>
              <w:jc w:val="right"/>
              <w:rPr>
                <w:sz w:val="16"/>
                <w:szCs w:val="16"/>
              </w:rPr>
            </w:pPr>
            <w:r w:rsidRPr="001E7F9C">
              <w:rPr>
                <w:sz w:val="16"/>
                <w:szCs w:val="16"/>
              </w:rPr>
              <w:t>Непрограммные расходы в рамках обеспечения деятельности главных распорядителей средств бюджета Рузаевского муниципального района Республики Мордовия</w:t>
            </w:r>
          </w:p>
        </w:tc>
        <w:tc>
          <w:tcPr>
            <w:tcW w:w="515" w:type="dxa"/>
            <w:hideMark/>
          </w:tcPr>
          <w:p w14:paraId="05058C40" w14:textId="77777777" w:rsidR="001E7F9C" w:rsidRPr="001E7F9C" w:rsidRDefault="001E7F9C" w:rsidP="001E7F9C">
            <w:pPr>
              <w:jc w:val="right"/>
              <w:rPr>
                <w:sz w:val="16"/>
                <w:szCs w:val="16"/>
              </w:rPr>
            </w:pPr>
            <w:r w:rsidRPr="001E7F9C">
              <w:rPr>
                <w:sz w:val="16"/>
                <w:szCs w:val="16"/>
              </w:rPr>
              <w:t>900</w:t>
            </w:r>
          </w:p>
        </w:tc>
        <w:tc>
          <w:tcPr>
            <w:tcW w:w="376" w:type="dxa"/>
            <w:hideMark/>
          </w:tcPr>
          <w:p w14:paraId="40E23723" w14:textId="77777777" w:rsidR="001E7F9C" w:rsidRPr="001E7F9C" w:rsidRDefault="001E7F9C" w:rsidP="001E7F9C">
            <w:pPr>
              <w:jc w:val="right"/>
              <w:rPr>
                <w:sz w:val="16"/>
                <w:szCs w:val="16"/>
              </w:rPr>
            </w:pPr>
            <w:r w:rsidRPr="001E7F9C">
              <w:rPr>
                <w:sz w:val="16"/>
                <w:szCs w:val="16"/>
              </w:rPr>
              <w:t>03</w:t>
            </w:r>
          </w:p>
        </w:tc>
        <w:tc>
          <w:tcPr>
            <w:tcW w:w="475" w:type="dxa"/>
            <w:hideMark/>
          </w:tcPr>
          <w:p w14:paraId="416A02EC" w14:textId="77777777" w:rsidR="001E7F9C" w:rsidRPr="001E7F9C" w:rsidRDefault="001E7F9C" w:rsidP="001E7F9C">
            <w:pPr>
              <w:jc w:val="right"/>
              <w:rPr>
                <w:sz w:val="16"/>
                <w:szCs w:val="16"/>
              </w:rPr>
            </w:pPr>
            <w:r w:rsidRPr="001E7F9C">
              <w:rPr>
                <w:sz w:val="16"/>
                <w:szCs w:val="16"/>
              </w:rPr>
              <w:t>09</w:t>
            </w:r>
          </w:p>
        </w:tc>
        <w:tc>
          <w:tcPr>
            <w:tcW w:w="376" w:type="dxa"/>
            <w:hideMark/>
          </w:tcPr>
          <w:p w14:paraId="1AFEDCF9" w14:textId="77777777" w:rsidR="001E7F9C" w:rsidRPr="001E7F9C" w:rsidRDefault="001E7F9C" w:rsidP="001E7F9C">
            <w:pPr>
              <w:jc w:val="right"/>
              <w:rPr>
                <w:sz w:val="16"/>
                <w:szCs w:val="16"/>
              </w:rPr>
            </w:pPr>
            <w:r w:rsidRPr="001E7F9C">
              <w:rPr>
                <w:sz w:val="16"/>
                <w:szCs w:val="16"/>
              </w:rPr>
              <w:t>89</w:t>
            </w:r>
          </w:p>
        </w:tc>
        <w:tc>
          <w:tcPr>
            <w:tcW w:w="296" w:type="dxa"/>
            <w:hideMark/>
          </w:tcPr>
          <w:p w14:paraId="3E6FE9A4" w14:textId="77777777" w:rsidR="001E7F9C" w:rsidRPr="001E7F9C" w:rsidRDefault="001E7F9C" w:rsidP="001E7F9C">
            <w:pPr>
              <w:jc w:val="right"/>
              <w:rPr>
                <w:sz w:val="16"/>
                <w:szCs w:val="16"/>
              </w:rPr>
            </w:pPr>
            <w:r w:rsidRPr="001E7F9C">
              <w:rPr>
                <w:sz w:val="16"/>
                <w:szCs w:val="16"/>
              </w:rPr>
              <w:t>1</w:t>
            </w:r>
          </w:p>
        </w:tc>
        <w:tc>
          <w:tcPr>
            <w:tcW w:w="461" w:type="dxa"/>
            <w:hideMark/>
          </w:tcPr>
          <w:p w14:paraId="6663005B" w14:textId="77777777" w:rsidR="001E7F9C" w:rsidRPr="001E7F9C" w:rsidRDefault="001E7F9C" w:rsidP="001E7F9C">
            <w:pPr>
              <w:jc w:val="right"/>
              <w:rPr>
                <w:sz w:val="16"/>
                <w:szCs w:val="16"/>
              </w:rPr>
            </w:pPr>
            <w:r w:rsidRPr="001E7F9C">
              <w:rPr>
                <w:sz w:val="16"/>
                <w:szCs w:val="16"/>
              </w:rPr>
              <w:t> </w:t>
            </w:r>
          </w:p>
        </w:tc>
        <w:tc>
          <w:tcPr>
            <w:tcW w:w="646" w:type="dxa"/>
            <w:hideMark/>
          </w:tcPr>
          <w:p w14:paraId="7F11A3B5" w14:textId="77777777" w:rsidR="001E7F9C" w:rsidRPr="001E7F9C" w:rsidRDefault="001E7F9C" w:rsidP="001E7F9C">
            <w:pPr>
              <w:jc w:val="right"/>
              <w:rPr>
                <w:sz w:val="16"/>
                <w:szCs w:val="16"/>
              </w:rPr>
            </w:pPr>
            <w:r w:rsidRPr="001E7F9C">
              <w:rPr>
                <w:sz w:val="16"/>
                <w:szCs w:val="16"/>
              </w:rPr>
              <w:t> </w:t>
            </w:r>
          </w:p>
        </w:tc>
        <w:tc>
          <w:tcPr>
            <w:tcW w:w="456" w:type="dxa"/>
            <w:hideMark/>
          </w:tcPr>
          <w:p w14:paraId="62C2523C"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53D9AED3" w14:textId="77777777" w:rsidR="001E7F9C" w:rsidRPr="001E7F9C" w:rsidRDefault="001E7F9C">
            <w:pPr>
              <w:jc w:val="right"/>
              <w:rPr>
                <w:sz w:val="16"/>
                <w:szCs w:val="16"/>
              </w:rPr>
            </w:pPr>
            <w:r w:rsidRPr="001E7F9C">
              <w:rPr>
                <w:sz w:val="16"/>
                <w:szCs w:val="16"/>
              </w:rPr>
              <w:t>2 960,4</w:t>
            </w:r>
          </w:p>
        </w:tc>
        <w:tc>
          <w:tcPr>
            <w:tcW w:w="1068" w:type="dxa"/>
            <w:noWrap/>
            <w:hideMark/>
          </w:tcPr>
          <w:p w14:paraId="6114A520" w14:textId="77777777" w:rsidR="001E7F9C" w:rsidRPr="001E7F9C" w:rsidRDefault="001E7F9C">
            <w:pPr>
              <w:jc w:val="right"/>
              <w:rPr>
                <w:sz w:val="16"/>
                <w:szCs w:val="16"/>
              </w:rPr>
            </w:pPr>
            <w:r w:rsidRPr="001E7F9C">
              <w:rPr>
                <w:sz w:val="16"/>
                <w:szCs w:val="16"/>
              </w:rPr>
              <w:t>985,2</w:t>
            </w:r>
          </w:p>
        </w:tc>
        <w:tc>
          <w:tcPr>
            <w:tcW w:w="1201" w:type="dxa"/>
            <w:noWrap/>
            <w:hideMark/>
          </w:tcPr>
          <w:p w14:paraId="700F999C" w14:textId="77777777" w:rsidR="001E7F9C" w:rsidRPr="001E7F9C" w:rsidRDefault="001E7F9C">
            <w:pPr>
              <w:jc w:val="right"/>
              <w:rPr>
                <w:sz w:val="16"/>
                <w:szCs w:val="16"/>
              </w:rPr>
            </w:pPr>
            <w:r w:rsidRPr="001E7F9C">
              <w:rPr>
                <w:sz w:val="16"/>
                <w:szCs w:val="16"/>
              </w:rPr>
              <w:t>985,2</w:t>
            </w:r>
          </w:p>
        </w:tc>
      </w:tr>
      <w:tr w:rsidR="001E7F9C" w:rsidRPr="001E7F9C" w14:paraId="3DD86A8B" w14:textId="77777777" w:rsidTr="001E7F9C">
        <w:trPr>
          <w:gridAfter w:val="1"/>
          <w:wAfter w:w="22" w:type="dxa"/>
          <w:trHeight w:val="915"/>
        </w:trPr>
        <w:tc>
          <w:tcPr>
            <w:tcW w:w="2972" w:type="dxa"/>
            <w:hideMark/>
          </w:tcPr>
          <w:p w14:paraId="017DEAB8" w14:textId="77777777" w:rsidR="001E7F9C" w:rsidRPr="001E7F9C" w:rsidRDefault="001E7F9C" w:rsidP="001E7F9C">
            <w:pPr>
              <w:jc w:val="right"/>
              <w:rPr>
                <w:sz w:val="16"/>
                <w:szCs w:val="16"/>
              </w:rPr>
            </w:pPr>
            <w:r w:rsidRPr="001E7F9C">
              <w:rPr>
                <w:sz w:val="16"/>
                <w:szCs w:val="16"/>
              </w:rPr>
              <w:t>Учреждения по защите населения и территории от чрезвычайных ситуаций природного и техногенного характера, гражданской обороне</w:t>
            </w:r>
          </w:p>
        </w:tc>
        <w:tc>
          <w:tcPr>
            <w:tcW w:w="515" w:type="dxa"/>
            <w:hideMark/>
          </w:tcPr>
          <w:p w14:paraId="56A24C71" w14:textId="77777777" w:rsidR="001E7F9C" w:rsidRPr="001E7F9C" w:rsidRDefault="001E7F9C" w:rsidP="001E7F9C">
            <w:pPr>
              <w:jc w:val="right"/>
              <w:rPr>
                <w:sz w:val="16"/>
                <w:szCs w:val="16"/>
              </w:rPr>
            </w:pPr>
            <w:r w:rsidRPr="001E7F9C">
              <w:rPr>
                <w:sz w:val="16"/>
                <w:szCs w:val="16"/>
              </w:rPr>
              <w:t>900</w:t>
            </w:r>
          </w:p>
        </w:tc>
        <w:tc>
          <w:tcPr>
            <w:tcW w:w="376" w:type="dxa"/>
            <w:hideMark/>
          </w:tcPr>
          <w:p w14:paraId="2B5B5C5A" w14:textId="77777777" w:rsidR="001E7F9C" w:rsidRPr="001E7F9C" w:rsidRDefault="001E7F9C" w:rsidP="001E7F9C">
            <w:pPr>
              <w:jc w:val="right"/>
              <w:rPr>
                <w:sz w:val="16"/>
                <w:szCs w:val="16"/>
              </w:rPr>
            </w:pPr>
            <w:r w:rsidRPr="001E7F9C">
              <w:rPr>
                <w:sz w:val="16"/>
                <w:szCs w:val="16"/>
              </w:rPr>
              <w:t>03</w:t>
            </w:r>
          </w:p>
        </w:tc>
        <w:tc>
          <w:tcPr>
            <w:tcW w:w="475" w:type="dxa"/>
            <w:hideMark/>
          </w:tcPr>
          <w:p w14:paraId="6AF2AAB4" w14:textId="77777777" w:rsidR="001E7F9C" w:rsidRPr="001E7F9C" w:rsidRDefault="001E7F9C" w:rsidP="001E7F9C">
            <w:pPr>
              <w:jc w:val="right"/>
              <w:rPr>
                <w:sz w:val="16"/>
                <w:szCs w:val="16"/>
              </w:rPr>
            </w:pPr>
            <w:r w:rsidRPr="001E7F9C">
              <w:rPr>
                <w:sz w:val="16"/>
                <w:szCs w:val="16"/>
              </w:rPr>
              <w:t>09</w:t>
            </w:r>
          </w:p>
        </w:tc>
        <w:tc>
          <w:tcPr>
            <w:tcW w:w="376" w:type="dxa"/>
            <w:hideMark/>
          </w:tcPr>
          <w:p w14:paraId="7A8BBC90" w14:textId="77777777" w:rsidR="001E7F9C" w:rsidRPr="001E7F9C" w:rsidRDefault="001E7F9C" w:rsidP="001E7F9C">
            <w:pPr>
              <w:jc w:val="right"/>
              <w:rPr>
                <w:sz w:val="16"/>
                <w:szCs w:val="16"/>
              </w:rPr>
            </w:pPr>
            <w:r w:rsidRPr="001E7F9C">
              <w:rPr>
                <w:sz w:val="16"/>
                <w:szCs w:val="16"/>
              </w:rPr>
              <w:t>89</w:t>
            </w:r>
          </w:p>
        </w:tc>
        <w:tc>
          <w:tcPr>
            <w:tcW w:w="296" w:type="dxa"/>
            <w:hideMark/>
          </w:tcPr>
          <w:p w14:paraId="5DCDE635" w14:textId="77777777" w:rsidR="001E7F9C" w:rsidRPr="001E7F9C" w:rsidRDefault="001E7F9C" w:rsidP="001E7F9C">
            <w:pPr>
              <w:jc w:val="right"/>
              <w:rPr>
                <w:sz w:val="16"/>
                <w:szCs w:val="16"/>
              </w:rPr>
            </w:pPr>
            <w:r w:rsidRPr="001E7F9C">
              <w:rPr>
                <w:sz w:val="16"/>
                <w:szCs w:val="16"/>
              </w:rPr>
              <w:t>1</w:t>
            </w:r>
          </w:p>
        </w:tc>
        <w:tc>
          <w:tcPr>
            <w:tcW w:w="461" w:type="dxa"/>
            <w:hideMark/>
          </w:tcPr>
          <w:p w14:paraId="3F056FDF" w14:textId="77777777" w:rsidR="001E7F9C" w:rsidRPr="001E7F9C" w:rsidRDefault="001E7F9C" w:rsidP="001E7F9C">
            <w:pPr>
              <w:jc w:val="right"/>
              <w:rPr>
                <w:sz w:val="16"/>
                <w:szCs w:val="16"/>
              </w:rPr>
            </w:pPr>
            <w:r w:rsidRPr="001E7F9C">
              <w:rPr>
                <w:sz w:val="16"/>
                <w:szCs w:val="16"/>
              </w:rPr>
              <w:t>00</w:t>
            </w:r>
          </w:p>
        </w:tc>
        <w:tc>
          <w:tcPr>
            <w:tcW w:w="646" w:type="dxa"/>
            <w:hideMark/>
          </w:tcPr>
          <w:p w14:paraId="4EA19813" w14:textId="77777777" w:rsidR="001E7F9C" w:rsidRPr="001E7F9C" w:rsidRDefault="001E7F9C" w:rsidP="001E7F9C">
            <w:pPr>
              <w:jc w:val="right"/>
              <w:rPr>
                <w:sz w:val="16"/>
                <w:szCs w:val="16"/>
              </w:rPr>
            </w:pPr>
            <w:r w:rsidRPr="001E7F9C">
              <w:rPr>
                <w:sz w:val="16"/>
                <w:szCs w:val="16"/>
              </w:rPr>
              <w:t>61040</w:t>
            </w:r>
          </w:p>
        </w:tc>
        <w:tc>
          <w:tcPr>
            <w:tcW w:w="456" w:type="dxa"/>
            <w:hideMark/>
          </w:tcPr>
          <w:p w14:paraId="2853F77B"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3849F6B6" w14:textId="77777777" w:rsidR="001E7F9C" w:rsidRPr="001E7F9C" w:rsidRDefault="001E7F9C">
            <w:pPr>
              <w:jc w:val="right"/>
              <w:rPr>
                <w:sz w:val="16"/>
                <w:szCs w:val="16"/>
              </w:rPr>
            </w:pPr>
            <w:r w:rsidRPr="001E7F9C">
              <w:rPr>
                <w:sz w:val="16"/>
                <w:szCs w:val="16"/>
              </w:rPr>
              <w:t>2 960,4</w:t>
            </w:r>
          </w:p>
        </w:tc>
        <w:tc>
          <w:tcPr>
            <w:tcW w:w="1068" w:type="dxa"/>
            <w:noWrap/>
            <w:hideMark/>
          </w:tcPr>
          <w:p w14:paraId="088A7378" w14:textId="77777777" w:rsidR="001E7F9C" w:rsidRPr="001E7F9C" w:rsidRDefault="001E7F9C">
            <w:pPr>
              <w:jc w:val="right"/>
              <w:rPr>
                <w:sz w:val="16"/>
                <w:szCs w:val="16"/>
              </w:rPr>
            </w:pPr>
            <w:r w:rsidRPr="001E7F9C">
              <w:rPr>
                <w:sz w:val="16"/>
                <w:szCs w:val="16"/>
              </w:rPr>
              <w:t>985,2</w:t>
            </w:r>
          </w:p>
        </w:tc>
        <w:tc>
          <w:tcPr>
            <w:tcW w:w="1201" w:type="dxa"/>
            <w:noWrap/>
            <w:hideMark/>
          </w:tcPr>
          <w:p w14:paraId="427C83C8" w14:textId="77777777" w:rsidR="001E7F9C" w:rsidRPr="001E7F9C" w:rsidRDefault="001E7F9C">
            <w:pPr>
              <w:jc w:val="right"/>
              <w:rPr>
                <w:sz w:val="16"/>
                <w:szCs w:val="16"/>
              </w:rPr>
            </w:pPr>
            <w:r w:rsidRPr="001E7F9C">
              <w:rPr>
                <w:sz w:val="16"/>
                <w:szCs w:val="16"/>
              </w:rPr>
              <w:t>985,2</w:t>
            </w:r>
          </w:p>
        </w:tc>
      </w:tr>
      <w:tr w:rsidR="001E7F9C" w:rsidRPr="001E7F9C" w14:paraId="6869A5D2" w14:textId="77777777" w:rsidTr="001E7F9C">
        <w:trPr>
          <w:gridAfter w:val="1"/>
          <w:wAfter w:w="22" w:type="dxa"/>
          <w:trHeight w:val="615"/>
        </w:trPr>
        <w:tc>
          <w:tcPr>
            <w:tcW w:w="2972" w:type="dxa"/>
            <w:hideMark/>
          </w:tcPr>
          <w:p w14:paraId="327C3D00" w14:textId="77777777" w:rsidR="001E7F9C" w:rsidRPr="001E7F9C" w:rsidRDefault="001E7F9C" w:rsidP="001E7F9C">
            <w:pPr>
              <w:jc w:val="right"/>
              <w:rPr>
                <w:sz w:val="16"/>
                <w:szCs w:val="16"/>
              </w:rPr>
            </w:pPr>
            <w:r w:rsidRPr="001E7F9C">
              <w:rPr>
                <w:sz w:val="16"/>
                <w:szCs w:val="16"/>
              </w:rPr>
              <w:t>Предоставление субсидий бюджетным, автономным учреждениям и иным некоммерческим организациям</w:t>
            </w:r>
          </w:p>
        </w:tc>
        <w:tc>
          <w:tcPr>
            <w:tcW w:w="515" w:type="dxa"/>
            <w:hideMark/>
          </w:tcPr>
          <w:p w14:paraId="633CEF0E" w14:textId="77777777" w:rsidR="001E7F9C" w:rsidRPr="001E7F9C" w:rsidRDefault="001E7F9C" w:rsidP="001E7F9C">
            <w:pPr>
              <w:jc w:val="right"/>
              <w:rPr>
                <w:sz w:val="16"/>
                <w:szCs w:val="16"/>
              </w:rPr>
            </w:pPr>
            <w:r w:rsidRPr="001E7F9C">
              <w:rPr>
                <w:sz w:val="16"/>
                <w:szCs w:val="16"/>
              </w:rPr>
              <w:t>900</w:t>
            </w:r>
          </w:p>
        </w:tc>
        <w:tc>
          <w:tcPr>
            <w:tcW w:w="376" w:type="dxa"/>
            <w:hideMark/>
          </w:tcPr>
          <w:p w14:paraId="33ABE5EC" w14:textId="77777777" w:rsidR="001E7F9C" w:rsidRPr="001E7F9C" w:rsidRDefault="001E7F9C" w:rsidP="001E7F9C">
            <w:pPr>
              <w:jc w:val="right"/>
              <w:rPr>
                <w:sz w:val="16"/>
                <w:szCs w:val="16"/>
              </w:rPr>
            </w:pPr>
            <w:r w:rsidRPr="001E7F9C">
              <w:rPr>
                <w:sz w:val="16"/>
                <w:szCs w:val="16"/>
              </w:rPr>
              <w:t>03</w:t>
            </w:r>
          </w:p>
        </w:tc>
        <w:tc>
          <w:tcPr>
            <w:tcW w:w="475" w:type="dxa"/>
            <w:hideMark/>
          </w:tcPr>
          <w:p w14:paraId="64A04F8C" w14:textId="77777777" w:rsidR="001E7F9C" w:rsidRPr="001E7F9C" w:rsidRDefault="001E7F9C" w:rsidP="001E7F9C">
            <w:pPr>
              <w:jc w:val="right"/>
              <w:rPr>
                <w:sz w:val="16"/>
                <w:szCs w:val="16"/>
              </w:rPr>
            </w:pPr>
            <w:r w:rsidRPr="001E7F9C">
              <w:rPr>
                <w:sz w:val="16"/>
                <w:szCs w:val="16"/>
              </w:rPr>
              <w:t>09</w:t>
            </w:r>
          </w:p>
        </w:tc>
        <w:tc>
          <w:tcPr>
            <w:tcW w:w="376" w:type="dxa"/>
            <w:hideMark/>
          </w:tcPr>
          <w:p w14:paraId="75188C44" w14:textId="77777777" w:rsidR="001E7F9C" w:rsidRPr="001E7F9C" w:rsidRDefault="001E7F9C" w:rsidP="001E7F9C">
            <w:pPr>
              <w:jc w:val="right"/>
              <w:rPr>
                <w:sz w:val="16"/>
                <w:szCs w:val="16"/>
              </w:rPr>
            </w:pPr>
            <w:r w:rsidRPr="001E7F9C">
              <w:rPr>
                <w:sz w:val="16"/>
                <w:szCs w:val="16"/>
              </w:rPr>
              <w:t>89</w:t>
            </w:r>
          </w:p>
        </w:tc>
        <w:tc>
          <w:tcPr>
            <w:tcW w:w="296" w:type="dxa"/>
            <w:hideMark/>
          </w:tcPr>
          <w:p w14:paraId="49CA07CF" w14:textId="77777777" w:rsidR="001E7F9C" w:rsidRPr="001E7F9C" w:rsidRDefault="001E7F9C" w:rsidP="001E7F9C">
            <w:pPr>
              <w:jc w:val="right"/>
              <w:rPr>
                <w:sz w:val="16"/>
                <w:szCs w:val="16"/>
              </w:rPr>
            </w:pPr>
            <w:r w:rsidRPr="001E7F9C">
              <w:rPr>
                <w:sz w:val="16"/>
                <w:szCs w:val="16"/>
              </w:rPr>
              <w:t>1</w:t>
            </w:r>
          </w:p>
        </w:tc>
        <w:tc>
          <w:tcPr>
            <w:tcW w:w="461" w:type="dxa"/>
            <w:hideMark/>
          </w:tcPr>
          <w:p w14:paraId="669A7AD2" w14:textId="77777777" w:rsidR="001E7F9C" w:rsidRPr="001E7F9C" w:rsidRDefault="001E7F9C" w:rsidP="001E7F9C">
            <w:pPr>
              <w:jc w:val="right"/>
              <w:rPr>
                <w:sz w:val="16"/>
                <w:szCs w:val="16"/>
              </w:rPr>
            </w:pPr>
            <w:r w:rsidRPr="001E7F9C">
              <w:rPr>
                <w:sz w:val="16"/>
                <w:szCs w:val="16"/>
              </w:rPr>
              <w:t>00</w:t>
            </w:r>
          </w:p>
        </w:tc>
        <w:tc>
          <w:tcPr>
            <w:tcW w:w="646" w:type="dxa"/>
            <w:hideMark/>
          </w:tcPr>
          <w:p w14:paraId="4F66B656" w14:textId="77777777" w:rsidR="001E7F9C" w:rsidRPr="001E7F9C" w:rsidRDefault="001E7F9C" w:rsidP="001E7F9C">
            <w:pPr>
              <w:jc w:val="right"/>
              <w:rPr>
                <w:sz w:val="16"/>
                <w:szCs w:val="16"/>
              </w:rPr>
            </w:pPr>
            <w:r w:rsidRPr="001E7F9C">
              <w:rPr>
                <w:sz w:val="16"/>
                <w:szCs w:val="16"/>
              </w:rPr>
              <w:t>61040</w:t>
            </w:r>
          </w:p>
        </w:tc>
        <w:tc>
          <w:tcPr>
            <w:tcW w:w="456" w:type="dxa"/>
            <w:hideMark/>
          </w:tcPr>
          <w:p w14:paraId="326DD83C" w14:textId="77777777" w:rsidR="001E7F9C" w:rsidRPr="001E7F9C" w:rsidRDefault="001E7F9C" w:rsidP="001E7F9C">
            <w:pPr>
              <w:jc w:val="right"/>
              <w:rPr>
                <w:sz w:val="16"/>
                <w:szCs w:val="16"/>
              </w:rPr>
            </w:pPr>
            <w:r w:rsidRPr="001E7F9C">
              <w:rPr>
                <w:sz w:val="16"/>
                <w:szCs w:val="16"/>
              </w:rPr>
              <w:t>600</w:t>
            </w:r>
          </w:p>
        </w:tc>
        <w:tc>
          <w:tcPr>
            <w:tcW w:w="1077" w:type="dxa"/>
            <w:noWrap/>
            <w:hideMark/>
          </w:tcPr>
          <w:p w14:paraId="3B0D4B37" w14:textId="77777777" w:rsidR="001E7F9C" w:rsidRPr="001E7F9C" w:rsidRDefault="001E7F9C">
            <w:pPr>
              <w:jc w:val="right"/>
              <w:rPr>
                <w:sz w:val="16"/>
                <w:szCs w:val="16"/>
              </w:rPr>
            </w:pPr>
            <w:r w:rsidRPr="001E7F9C">
              <w:rPr>
                <w:sz w:val="16"/>
                <w:szCs w:val="16"/>
              </w:rPr>
              <w:t>2 960,4</w:t>
            </w:r>
          </w:p>
        </w:tc>
        <w:tc>
          <w:tcPr>
            <w:tcW w:w="1068" w:type="dxa"/>
            <w:noWrap/>
            <w:hideMark/>
          </w:tcPr>
          <w:p w14:paraId="080B5985" w14:textId="77777777" w:rsidR="001E7F9C" w:rsidRPr="001E7F9C" w:rsidRDefault="001E7F9C">
            <w:pPr>
              <w:jc w:val="right"/>
              <w:rPr>
                <w:sz w:val="16"/>
                <w:szCs w:val="16"/>
              </w:rPr>
            </w:pPr>
            <w:r w:rsidRPr="001E7F9C">
              <w:rPr>
                <w:sz w:val="16"/>
                <w:szCs w:val="16"/>
              </w:rPr>
              <w:t>985,2</w:t>
            </w:r>
          </w:p>
        </w:tc>
        <w:tc>
          <w:tcPr>
            <w:tcW w:w="1201" w:type="dxa"/>
            <w:noWrap/>
            <w:hideMark/>
          </w:tcPr>
          <w:p w14:paraId="3676034E" w14:textId="77777777" w:rsidR="001E7F9C" w:rsidRPr="001E7F9C" w:rsidRDefault="001E7F9C">
            <w:pPr>
              <w:jc w:val="right"/>
              <w:rPr>
                <w:sz w:val="16"/>
                <w:szCs w:val="16"/>
              </w:rPr>
            </w:pPr>
            <w:r w:rsidRPr="001E7F9C">
              <w:rPr>
                <w:sz w:val="16"/>
                <w:szCs w:val="16"/>
              </w:rPr>
              <w:t>985,2</w:t>
            </w:r>
          </w:p>
        </w:tc>
      </w:tr>
      <w:tr w:rsidR="001E7F9C" w:rsidRPr="001E7F9C" w14:paraId="310D7E19" w14:textId="77777777" w:rsidTr="001E7F9C">
        <w:trPr>
          <w:gridAfter w:val="1"/>
          <w:wAfter w:w="22" w:type="dxa"/>
          <w:trHeight w:val="405"/>
        </w:trPr>
        <w:tc>
          <w:tcPr>
            <w:tcW w:w="2972" w:type="dxa"/>
            <w:hideMark/>
          </w:tcPr>
          <w:p w14:paraId="380B4501" w14:textId="77777777" w:rsidR="001E7F9C" w:rsidRPr="001E7F9C" w:rsidRDefault="001E7F9C" w:rsidP="001E7F9C">
            <w:pPr>
              <w:jc w:val="right"/>
              <w:rPr>
                <w:sz w:val="16"/>
                <w:szCs w:val="16"/>
              </w:rPr>
            </w:pPr>
            <w:r w:rsidRPr="001E7F9C">
              <w:rPr>
                <w:sz w:val="16"/>
                <w:szCs w:val="16"/>
              </w:rPr>
              <w:t xml:space="preserve">Субсидии автономным учреждениям </w:t>
            </w:r>
          </w:p>
        </w:tc>
        <w:tc>
          <w:tcPr>
            <w:tcW w:w="515" w:type="dxa"/>
            <w:hideMark/>
          </w:tcPr>
          <w:p w14:paraId="2362F76E" w14:textId="77777777" w:rsidR="001E7F9C" w:rsidRPr="001E7F9C" w:rsidRDefault="001E7F9C" w:rsidP="001E7F9C">
            <w:pPr>
              <w:jc w:val="right"/>
              <w:rPr>
                <w:sz w:val="16"/>
                <w:szCs w:val="16"/>
              </w:rPr>
            </w:pPr>
            <w:r w:rsidRPr="001E7F9C">
              <w:rPr>
                <w:sz w:val="16"/>
                <w:szCs w:val="16"/>
              </w:rPr>
              <w:t>900</w:t>
            </w:r>
          </w:p>
        </w:tc>
        <w:tc>
          <w:tcPr>
            <w:tcW w:w="376" w:type="dxa"/>
            <w:hideMark/>
          </w:tcPr>
          <w:p w14:paraId="26BAF60D" w14:textId="77777777" w:rsidR="001E7F9C" w:rsidRPr="001E7F9C" w:rsidRDefault="001E7F9C" w:rsidP="001E7F9C">
            <w:pPr>
              <w:jc w:val="right"/>
              <w:rPr>
                <w:sz w:val="16"/>
                <w:szCs w:val="16"/>
              </w:rPr>
            </w:pPr>
            <w:r w:rsidRPr="001E7F9C">
              <w:rPr>
                <w:sz w:val="16"/>
                <w:szCs w:val="16"/>
              </w:rPr>
              <w:t>03</w:t>
            </w:r>
          </w:p>
        </w:tc>
        <w:tc>
          <w:tcPr>
            <w:tcW w:w="475" w:type="dxa"/>
            <w:hideMark/>
          </w:tcPr>
          <w:p w14:paraId="6D7E2850" w14:textId="77777777" w:rsidR="001E7F9C" w:rsidRPr="001E7F9C" w:rsidRDefault="001E7F9C" w:rsidP="001E7F9C">
            <w:pPr>
              <w:jc w:val="right"/>
              <w:rPr>
                <w:sz w:val="16"/>
                <w:szCs w:val="16"/>
              </w:rPr>
            </w:pPr>
            <w:r w:rsidRPr="001E7F9C">
              <w:rPr>
                <w:sz w:val="16"/>
                <w:szCs w:val="16"/>
              </w:rPr>
              <w:t>09</w:t>
            </w:r>
          </w:p>
        </w:tc>
        <w:tc>
          <w:tcPr>
            <w:tcW w:w="376" w:type="dxa"/>
            <w:hideMark/>
          </w:tcPr>
          <w:p w14:paraId="1BDD6BDE" w14:textId="77777777" w:rsidR="001E7F9C" w:rsidRPr="001E7F9C" w:rsidRDefault="001E7F9C" w:rsidP="001E7F9C">
            <w:pPr>
              <w:jc w:val="right"/>
              <w:rPr>
                <w:sz w:val="16"/>
                <w:szCs w:val="16"/>
              </w:rPr>
            </w:pPr>
            <w:r w:rsidRPr="001E7F9C">
              <w:rPr>
                <w:sz w:val="16"/>
                <w:szCs w:val="16"/>
              </w:rPr>
              <w:t>89</w:t>
            </w:r>
          </w:p>
        </w:tc>
        <w:tc>
          <w:tcPr>
            <w:tcW w:w="296" w:type="dxa"/>
            <w:hideMark/>
          </w:tcPr>
          <w:p w14:paraId="187FDF38" w14:textId="77777777" w:rsidR="001E7F9C" w:rsidRPr="001E7F9C" w:rsidRDefault="001E7F9C" w:rsidP="001E7F9C">
            <w:pPr>
              <w:jc w:val="right"/>
              <w:rPr>
                <w:sz w:val="16"/>
                <w:szCs w:val="16"/>
              </w:rPr>
            </w:pPr>
            <w:r w:rsidRPr="001E7F9C">
              <w:rPr>
                <w:sz w:val="16"/>
                <w:szCs w:val="16"/>
              </w:rPr>
              <w:t>1</w:t>
            </w:r>
          </w:p>
        </w:tc>
        <w:tc>
          <w:tcPr>
            <w:tcW w:w="461" w:type="dxa"/>
            <w:hideMark/>
          </w:tcPr>
          <w:p w14:paraId="7CA32A54" w14:textId="77777777" w:rsidR="001E7F9C" w:rsidRPr="001E7F9C" w:rsidRDefault="001E7F9C" w:rsidP="001E7F9C">
            <w:pPr>
              <w:jc w:val="right"/>
              <w:rPr>
                <w:sz w:val="16"/>
                <w:szCs w:val="16"/>
              </w:rPr>
            </w:pPr>
            <w:r w:rsidRPr="001E7F9C">
              <w:rPr>
                <w:sz w:val="16"/>
                <w:szCs w:val="16"/>
              </w:rPr>
              <w:t>00</w:t>
            </w:r>
          </w:p>
        </w:tc>
        <w:tc>
          <w:tcPr>
            <w:tcW w:w="646" w:type="dxa"/>
            <w:hideMark/>
          </w:tcPr>
          <w:p w14:paraId="1A9BC131" w14:textId="77777777" w:rsidR="001E7F9C" w:rsidRPr="001E7F9C" w:rsidRDefault="001E7F9C" w:rsidP="001E7F9C">
            <w:pPr>
              <w:jc w:val="right"/>
              <w:rPr>
                <w:sz w:val="16"/>
                <w:szCs w:val="16"/>
              </w:rPr>
            </w:pPr>
            <w:r w:rsidRPr="001E7F9C">
              <w:rPr>
                <w:sz w:val="16"/>
                <w:szCs w:val="16"/>
              </w:rPr>
              <w:t>61040</w:t>
            </w:r>
          </w:p>
        </w:tc>
        <w:tc>
          <w:tcPr>
            <w:tcW w:w="456" w:type="dxa"/>
            <w:hideMark/>
          </w:tcPr>
          <w:p w14:paraId="644F4532" w14:textId="77777777" w:rsidR="001E7F9C" w:rsidRPr="001E7F9C" w:rsidRDefault="001E7F9C" w:rsidP="001E7F9C">
            <w:pPr>
              <w:jc w:val="right"/>
              <w:rPr>
                <w:sz w:val="16"/>
                <w:szCs w:val="16"/>
              </w:rPr>
            </w:pPr>
            <w:r w:rsidRPr="001E7F9C">
              <w:rPr>
                <w:sz w:val="16"/>
                <w:szCs w:val="16"/>
              </w:rPr>
              <w:t>620</w:t>
            </w:r>
          </w:p>
        </w:tc>
        <w:tc>
          <w:tcPr>
            <w:tcW w:w="1077" w:type="dxa"/>
            <w:noWrap/>
            <w:hideMark/>
          </w:tcPr>
          <w:p w14:paraId="501E8B8B" w14:textId="77777777" w:rsidR="001E7F9C" w:rsidRPr="001E7F9C" w:rsidRDefault="001E7F9C">
            <w:pPr>
              <w:jc w:val="right"/>
              <w:rPr>
                <w:sz w:val="16"/>
                <w:szCs w:val="16"/>
              </w:rPr>
            </w:pPr>
            <w:r w:rsidRPr="001E7F9C">
              <w:rPr>
                <w:sz w:val="16"/>
                <w:szCs w:val="16"/>
              </w:rPr>
              <w:t>2 960,4</w:t>
            </w:r>
          </w:p>
        </w:tc>
        <w:tc>
          <w:tcPr>
            <w:tcW w:w="1068" w:type="dxa"/>
            <w:noWrap/>
            <w:hideMark/>
          </w:tcPr>
          <w:p w14:paraId="3EDC416B" w14:textId="77777777" w:rsidR="001E7F9C" w:rsidRPr="001E7F9C" w:rsidRDefault="001E7F9C">
            <w:pPr>
              <w:jc w:val="right"/>
              <w:rPr>
                <w:sz w:val="16"/>
                <w:szCs w:val="16"/>
              </w:rPr>
            </w:pPr>
            <w:r w:rsidRPr="001E7F9C">
              <w:rPr>
                <w:sz w:val="16"/>
                <w:szCs w:val="16"/>
              </w:rPr>
              <w:t>985,2</w:t>
            </w:r>
          </w:p>
        </w:tc>
        <w:tc>
          <w:tcPr>
            <w:tcW w:w="1201" w:type="dxa"/>
            <w:noWrap/>
            <w:hideMark/>
          </w:tcPr>
          <w:p w14:paraId="22C66B42" w14:textId="77777777" w:rsidR="001E7F9C" w:rsidRPr="001E7F9C" w:rsidRDefault="001E7F9C">
            <w:pPr>
              <w:jc w:val="right"/>
              <w:rPr>
                <w:sz w:val="16"/>
                <w:szCs w:val="16"/>
              </w:rPr>
            </w:pPr>
            <w:r w:rsidRPr="001E7F9C">
              <w:rPr>
                <w:sz w:val="16"/>
                <w:szCs w:val="16"/>
              </w:rPr>
              <w:t>985,2</w:t>
            </w:r>
          </w:p>
        </w:tc>
      </w:tr>
      <w:tr w:rsidR="001E7F9C" w:rsidRPr="001E7F9C" w14:paraId="79F86DAB" w14:textId="77777777" w:rsidTr="001E7F9C">
        <w:trPr>
          <w:gridAfter w:val="1"/>
          <w:wAfter w:w="22" w:type="dxa"/>
          <w:trHeight w:val="900"/>
        </w:trPr>
        <w:tc>
          <w:tcPr>
            <w:tcW w:w="2972" w:type="dxa"/>
            <w:hideMark/>
          </w:tcPr>
          <w:p w14:paraId="6DAB449E" w14:textId="77777777" w:rsidR="001E7F9C" w:rsidRPr="001E7F9C" w:rsidRDefault="001E7F9C" w:rsidP="001E7F9C">
            <w:pPr>
              <w:jc w:val="right"/>
              <w:rPr>
                <w:sz w:val="16"/>
                <w:szCs w:val="16"/>
              </w:rPr>
            </w:pPr>
            <w:r w:rsidRPr="001E7F9C">
              <w:rPr>
                <w:sz w:val="16"/>
                <w:szCs w:val="16"/>
              </w:rPr>
              <w:t>Защита населения и территории от чрезвычайных ситуаций природного и техногенного характера, пожарная безопасность</w:t>
            </w:r>
          </w:p>
        </w:tc>
        <w:tc>
          <w:tcPr>
            <w:tcW w:w="515" w:type="dxa"/>
            <w:hideMark/>
          </w:tcPr>
          <w:p w14:paraId="5E7462CC" w14:textId="77777777" w:rsidR="001E7F9C" w:rsidRPr="001E7F9C" w:rsidRDefault="001E7F9C" w:rsidP="001E7F9C">
            <w:pPr>
              <w:jc w:val="right"/>
              <w:rPr>
                <w:sz w:val="16"/>
                <w:szCs w:val="16"/>
              </w:rPr>
            </w:pPr>
            <w:r w:rsidRPr="001E7F9C">
              <w:rPr>
                <w:sz w:val="16"/>
                <w:szCs w:val="16"/>
              </w:rPr>
              <w:t>900</w:t>
            </w:r>
          </w:p>
        </w:tc>
        <w:tc>
          <w:tcPr>
            <w:tcW w:w="376" w:type="dxa"/>
            <w:hideMark/>
          </w:tcPr>
          <w:p w14:paraId="31FF20A0" w14:textId="77777777" w:rsidR="001E7F9C" w:rsidRPr="001E7F9C" w:rsidRDefault="001E7F9C" w:rsidP="001E7F9C">
            <w:pPr>
              <w:jc w:val="right"/>
              <w:rPr>
                <w:sz w:val="16"/>
                <w:szCs w:val="16"/>
              </w:rPr>
            </w:pPr>
            <w:r w:rsidRPr="001E7F9C">
              <w:rPr>
                <w:sz w:val="16"/>
                <w:szCs w:val="16"/>
              </w:rPr>
              <w:t>03</w:t>
            </w:r>
          </w:p>
        </w:tc>
        <w:tc>
          <w:tcPr>
            <w:tcW w:w="475" w:type="dxa"/>
            <w:hideMark/>
          </w:tcPr>
          <w:p w14:paraId="23935EE9" w14:textId="77777777" w:rsidR="001E7F9C" w:rsidRPr="001E7F9C" w:rsidRDefault="001E7F9C" w:rsidP="001E7F9C">
            <w:pPr>
              <w:jc w:val="right"/>
              <w:rPr>
                <w:sz w:val="16"/>
                <w:szCs w:val="16"/>
              </w:rPr>
            </w:pPr>
            <w:r w:rsidRPr="001E7F9C">
              <w:rPr>
                <w:sz w:val="16"/>
                <w:szCs w:val="16"/>
              </w:rPr>
              <w:t>10</w:t>
            </w:r>
          </w:p>
        </w:tc>
        <w:tc>
          <w:tcPr>
            <w:tcW w:w="376" w:type="dxa"/>
            <w:hideMark/>
          </w:tcPr>
          <w:p w14:paraId="67ACE0BE" w14:textId="77777777" w:rsidR="001E7F9C" w:rsidRPr="001E7F9C" w:rsidRDefault="001E7F9C" w:rsidP="001E7F9C">
            <w:pPr>
              <w:jc w:val="right"/>
              <w:rPr>
                <w:sz w:val="16"/>
                <w:szCs w:val="16"/>
              </w:rPr>
            </w:pPr>
            <w:r w:rsidRPr="001E7F9C">
              <w:rPr>
                <w:sz w:val="16"/>
                <w:szCs w:val="16"/>
              </w:rPr>
              <w:t> </w:t>
            </w:r>
          </w:p>
        </w:tc>
        <w:tc>
          <w:tcPr>
            <w:tcW w:w="296" w:type="dxa"/>
            <w:hideMark/>
          </w:tcPr>
          <w:p w14:paraId="6E36B987" w14:textId="77777777" w:rsidR="001E7F9C" w:rsidRPr="001E7F9C" w:rsidRDefault="001E7F9C" w:rsidP="001E7F9C">
            <w:pPr>
              <w:jc w:val="right"/>
              <w:rPr>
                <w:sz w:val="16"/>
                <w:szCs w:val="16"/>
              </w:rPr>
            </w:pPr>
            <w:r w:rsidRPr="001E7F9C">
              <w:rPr>
                <w:sz w:val="16"/>
                <w:szCs w:val="16"/>
              </w:rPr>
              <w:t> </w:t>
            </w:r>
          </w:p>
        </w:tc>
        <w:tc>
          <w:tcPr>
            <w:tcW w:w="461" w:type="dxa"/>
            <w:hideMark/>
          </w:tcPr>
          <w:p w14:paraId="44786E72" w14:textId="77777777" w:rsidR="001E7F9C" w:rsidRPr="001E7F9C" w:rsidRDefault="001E7F9C" w:rsidP="001E7F9C">
            <w:pPr>
              <w:jc w:val="right"/>
              <w:rPr>
                <w:sz w:val="16"/>
                <w:szCs w:val="16"/>
              </w:rPr>
            </w:pPr>
            <w:r w:rsidRPr="001E7F9C">
              <w:rPr>
                <w:sz w:val="16"/>
                <w:szCs w:val="16"/>
              </w:rPr>
              <w:t> </w:t>
            </w:r>
          </w:p>
        </w:tc>
        <w:tc>
          <w:tcPr>
            <w:tcW w:w="646" w:type="dxa"/>
            <w:hideMark/>
          </w:tcPr>
          <w:p w14:paraId="5B31F5BC" w14:textId="77777777" w:rsidR="001E7F9C" w:rsidRPr="001E7F9C" w:rsidRDefault="001E7F9C" w:rsidP="001E7F9C">
            <w:pPr>
              <w:jc w:val="right"/>
              <w:rPr>
                <w:sz w:val="16"/>
                <w:szCs w:val="16"/>
              </w:rPr>
            </w:pPr>
            <w:r w:rsidRPr="001E7F9C">
              <w:rPr>
                <w:sz w:val="16"/>
                <w:szCs w:val="16"/>
              </w:rPr>
              <w:t> </w:t>
            </w:r>
          </w:p>
        </w:tc>
        <w:tc>
          <w:tcPr>
            <w:tcW w:w="456" w:type="dxa"/>
            <w:hideMark/>
          </w:tcPr>
          <w:p w14:paraId="26AD23D6"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5B4489DB" w14:textId="77777777" w:rsidR="001E7F9C" w:rsidRPr="001E7F9C" w:rsidRDefault="001E7F9C">
            <w:pPr>
              <w:jc w:val="right"/>
              <w:rPr>
                <w:sz w:val="16"/>
                <w:szCs w:val="16"/>
              </w:rPr>
            </w:pPr>
            <w:r w:rsidRPr="001E7F9C">
              <w:rPr>
                <w:sz w:val="16"/>
                <w:szCs w:val="16"/>
              </w:rPr>
              <w:t>328,4</w:t>
            </w:r>
          </w:p>
        </w:tc>
        <w:tc>
          <w:tcPr>
            <w:tcW w:w="1068" w:type="dxa"/>
            <w:noWrap/>
            <w:hideMark/>
          </w:tcPr>
          <w:p w14:paraId="6F696A7A" w14:textId="77777777" w:rsidR="001E7F9C" w:rsidRPr="001E7F9C" w:rsidRDefault="001E7F9C">
            <w:pPr>
              <w:jc w:val="right"/>
              <w:rPr>
                <w:sz w:val="16"/>
                <w:szCs w:val="16"/>
              </w:rPr>
            </w:pPr>
            <w:r w:rsidRPr="001E7F9C">
              <w:rPr>
                <w:sz w:val="16"/>
                <w:szCs w:val="16"/>
              </w:rPr>
              <w:t> </w:t>
            </w:r>
          </w:p>
        </w:tc>
        <w:tc>
          <w:tcPr>
            <w:tcW w:w="1201" w:type="dxa"/>
            <w:noWrap/>
            <w:hideMark/>
          </w:tcPr>
          <w:p w14:paraId="3A26B4F2" w14:textId="77777777" w:rsidR="001E7F9C" w:rsidRPr="001E7F9C" w:rsidRDefault="001E7F9C">
            <w:pPr>
              <w:jc w:val="right"/>
              <w:rPr>
                <w:sz w:val="16"/>
                <w:szCs w:val="16"/>
              </w:rPr>
            </w:pPr>
            <w:r w:rsidRPr="001E7F9C">
              <w:rPr>
                <w:sz w:val="16"/>
                <w:szCs w:val="16"/>
              </w:rPr>
              <w:t> </w:t>
            </w:r>
          </w:p>
        </w:tc>
      </w:tr>
      <w:tr w:rsidR="001E7F9C" w:rsidRPr="001E7F9C" w14:paraId="38ED43F4" w14:textId="77777777" w:rsidTr="001E7F9C">
        <w:trPr>
          <w:gridAfter w:val="1"/>
          <w:wAfter w:w="22" w:type="dxa"/>
          <w:trHeight w:val="900"/>
        </w:trPr>
        <w:tc>
          <w:tcPr>
            <w:tcW w:w="2972" w:type="dxa"/>
            <w:hideMark/>
          </w:tcPr>
          <w:p w14:paraId="4A943D72" w14:textId="77777777" w:rsidR="001E7F9C" w:rsidRPr="001E7F9C" w:rsidRDefault="001E7F9C" w:rsidP="001E7F9C">
            <w:pPr>
              <w:jc w:val="right"/>
              <w:rPr>
                <w:sz w:val="16"/>
                <w:szCs w:val="16"/>
              </w:rPr>
            </w:pPr>
            <w:r w:rsidRPr="001E7F9C">
              <w:rPr>
                <w:sz w:val="16"/>
                <w:szCs w:val="16"/>
              </w:rPr>
              <w:t>Непрограммные расходы главных распорядителей средств бюджета Рузаевского муниципального района Республики Мордовия</w:t>
            </w:r>
          </w:p>
        </w:tc>
        <w:tc>
          <w:tcPr>
            <w:tcW w:w="515" w:type="dxa"/>
            <w:hideMark/>
          </w:tcPr>
          <w:p w14:paraId="34060FDD" w14:textId="77777777" w:rsidR="001E7F9C" w:rsidRPr="001E7F9C" w:rsidRDefault="001E7F9C" w:rsidP="001E7F9C">
            <w:pPr>
              <w:jc w:val="right"/>
              <w:rPr>
                <w:sz w:val="16"/>
                <w:szCs w:val="16"/>
              </w:rPr>
            </w:pPr>
            <w:r w:rsidRPr="001E7F9C">
              <w:rPr>
                <w:sz w:val="16"/>
                <w:szCs w:val="16"/>
              </w:rPr>
              <w:t>900</w:t>
            </w:r>
          </w:p>
        </w:tc>
        <w:tc>
          <w:tcPr>
            <w:tcW w:w="376" w:type="dxa"/>
            <w:hideMark/>
          </w:tcPr>
          <w:p w14:paraId="679B55C4" w14:textId="77777777" w:rsidR="001E7F9C" w:rsidRPr="001E7F9C" w:rsidRDefault="001E7F9C" w:rsidP="001E7F9C">
            <w:pPr>
              <w:jc w:val="right"/>
              <w:rPr>
                <w:sz w:val="16"/>
                <w:szCs w:val="16"/>
              </w:rPr>
            </w:pPr>
            <w:r w:rsidRPr="001E7F9C">
              <w:rPr>
                <w:sz w:val="16"/>
                <w:szCs w:val="16"/>
              </w:rPr>
              <w:t>03</w:t>
            </w:r>
          </w:p>
        </w:tc>
        <w:tc>
          <w:tcPr>
            <w:tcW w:w="475" w:type="dxa"/>
            <w:hideMark/>
          </w:tcPr>
          <w:p w14:paraId="4D364127" w14:textId="77777777" w:rsidR="001E7F9C" w:rsidRPr="001E7F9C" w:rsidRDefault="001E7F9C" w:rsidP="001E7F9C">
            <w:pPr>
              <w:jc w:val="right"/>
              <w:rPr>
                <w:sz w:val="16"/>
                <w:szCs w:val="16"/>
              </w:rPr>
            </w:pPr>
            <w:r w:rsidRPr="001E7F9C">
              <w:rPr>
                <w:sz w:val="16"/>
                <w:szCs w:val="16"/>
              </w:rPr>
              <w:t>10</w:t>
            </w:r>
          </w:p>
        </w:tc>
        <w:tc>
          <w:tcPr>
            <w:tcW w:w="376" w:type="dxa"/>
            <w:hideMark/>
          </w:tcPr>
          <w:p w14:paraId="356E6629" w14:textId="77777777" w:rsidR="001E7F9C" w:rsidRPr="001E7F9C" w:rsidRDefault="001E7F9C" w:rsidP="001E7F9C">
            <w:pPr>
              <w:jc w:val="right"/>
              <w:rPr>
                <w:sz w:val="16"/>
                <w:szCs w:val="16"/>
              </w:rPr>
            </w:pPr>
            <w:r w:rsidRPr="001E7F9C">
              <w:rPr>
                <w:sz w:val="16"/>
                <w:szCs w:val="16"/>
              </w:rPr>
              <w:t>89</w:t>
            </w:r>
          </w:p>
        </w:tc>
        <w:tc>
          <w:tcPr>
            <w:tcW w:w="296" w:type="dxa"/>
            <w:hideMark/>
          </w:tcPr>
          <w:p w14:paraId="6752096F" w14:textId="77777777" w:rsidR="001E7F9C" w:rsidRPr="001E7F9C" w:rsidRDefault="001E7F9C" w:rsidP="001E7F9C">
            <w:pPr>
              <w:jc w:val="right"/>
              <w:rPr>
                <w:sz w:val="16"/>
                <w:szCs w:val="16"/>
              </w:rPr>
            </w:pPr>
            <w:r w:rsidRPr="001E7F9C">
              <w:rPr>
                <w:sz w:val="16"/>
                <w:szCs w:val="16"/>
              </w:rPr>
              <w:t> </w:t>
            </w:r>
          </w:p>
        </w:tc>
        <w:tc>
          <w:tcPr>
            <w:tcW w:w="461" w:type="dxa"/>
            <w:hideMark/>
          </w:tcPr>
          <w:p w14:paraId="5140DFA9" w14:textId="77777777" w:rsidR="001E7F9C" w:rsidRPr="001E7F9C" w:rsidRDefault="001E7F9C" w:rsidP="001E7F9C">
            <w:pPr>
              <w:jc w:val="right"/>
              <w:rPr>
                <w:sz w:val="16"/>
                <w:szCs w:val="16"/>
              </w:rPr>
            </w:pPr>
            <w:r w:rsidRPr="001E7F9C">
              <w:rPr>
                <w:sz w:val="16"/>
                <w:szCs w:val="16"/>
              </w:rPr>
              <w:t> </w:t>
            </w:r>
          </w:p>
        </w:tc>
        <w:tc>
          <w:tcPr>
            <w:tcW w:w="646" w:type="dxa"/>
            <w:hideMark/>
          </w:tcPr>
          <w:p w14:paraId="40D1254B" w14:textId="77777777" w:rsidR="001E7F9C" w:rsidRPr="001E7F9C" w:rsidRDefault="001E7F9C" w:rsidP="001E7F9C">
            <w:pPr>
              <w:jc w:val="right"/>
              <w:rPr>
                <w:sz w:val="16"/>
                <w:szCs w:val="16"/>
              </w:rPr>
            </w:pPr>
            <w:r w:rsidRPr="001E7F9C">
              <w:rPr>
                <w:sz w:val="16"/>
                <w:szCs w:val="16"/>
              </w:rPr>
              <w:t> </w:t>
            </w:r>
          </w:p>
        </w:tc>
        <w:tc>
          <w:tcPr>
            <w:tcW w:w="456" w:type="dxa"/>
            <w:hideMark/>
          </w:tcPr>
          <w:p w14:paraId="3290925A"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6F4B53F2" w14:textId="77777777" w:rsidR="001E7F9C" w:rsidRPr="001E7F9C" w:rsidRDefault="001E7F9C">
            <w:pPr>
              <w:jc w:val="right"/>
              <w:rPr>
                <w:sz w:val="16"/>
                <w:szCs w:val="16"/>
              </w:rPr>
            </w:pPr>
            <w:r w:rsidRPr="001E7F9C">
              <w:rPr>
                <w:sz w:val="16"/>
                <w:szCs w:val="16"/>
              </w:rPr>
              <w:t>328,4</w:t>
            </w:r>
          </w:p>
        </w:tc>
        <w:tc>
          <w:tcPr>
            <w:tcW w:w="1068" w:type="dxa"/>
            <w:noWrap/>
            <w:hideMark/>
          </w:tcPr>
          <w:p w14:paraId="37E04F2B" w14:textId="77777777" w:rsidR="001E7F9C" w:rsidRPr="001E7F9C" w:rsidRDefault="001E7F9C">
            <w:pPr>
              <w:jc w:val="right"/>
              <w:rPr>
                <w:sz w:val="16"/>
                <w:szCs w:val="16"/>
              </w:rPr>
            </w:pPr>
            <w:r w:rsidRPr="001E7F9C">
              <w:rPr>
                <w:sz w:val="16"/>
                <w:szCs w:val="16"/>
              </w:rPr>
              <w:t> </w:t>
            </w:r>
          </w:p>
        </w:tc>
        <w:tc>
          <w:tcPr>
            <w:tcW w:w="1201" w:type="dxa"/>
            <w:noWrap/>
            <w:hideMark/>
          </w:tcPr>
          <w:p w14:paraId="3349FFF6" w14:textId="77777777" w:rsidR="001E7F9C" w:rsidRPr="001E7F9C" w:rsidRDefault="001E7F9C">
            <w:pPr>
              <w:jc w:val="right"/>
              <w:rPr>
                <w:sz w:val="16"/>
                <w:szCs w:val="16"/>
              </w:rPr>
            </w:pPr>
            <w:r w:rsidRPr="001E7F9C">
              <w:rPr>
                <w:sz w:val="16"/>
                <w:szCs w:val="16"/>
              </w:rPr>
              <w:t> </w:t>
            </w:r>
          </w:p>
        </w:tc>
      </w:tr>
      <w:tr w:rsidR="001E7F9C" w:rsidRPr="001E7F9C" w14:paraId="4C25A74B" w14:textId="77777777" w:rsidTr="001E7F9C">
        <w:trPr>
          <w:gridAfter w:val="1"/>
          <w:wAfter w:w="22" w:type="dxa"/>
          <w:trHeight w:val="1125"/>
        </w:trPr>
        <w:tc>
          <w:tcPr>
            <w:tcW w:w="2972" w:type="dxa"/>
            <w:hideMark/>
          </w:tcPr>
          <w:p w14:paraId="0154BB57" w14:textId="77777777" w:rsidR="001E7F9C" w:rsidRPr="001E7F9C" w:rsidRDefault="001E7F9C" w:rsidP="001E7F9C">
            <w:pPr>
              <w:jc w:val="right"/>
              <w:rPr>
                <w:sz w:val="16"/>
                <w:szCs w:val="16"/>
              </w:rPr>
            </w:pPr>
            <w:r w:rsidRPr="001E7F9C">
              <w:rPr>
                <w:sz w:val="16"/>
                <w:szCs w:val="16"/>
              </w:rPr>
              <w:t>Непрограммные расходы в рамках обеспечения деятельности главных распорядителей средств бюджета Рузаевского муниципального района Республики Мордовия</w:t>
            </w:r>
          </w:p>
        </w:tc>
        <w:tc>
          <w:tcPr>
            <w:tcW w:w="515" w:type="dxa"/>
            <w:hideMark/>
          </w:tcPr>
          <w:p w14:paraId="2AA3A7F6" w14:textId="77777777" w:rsidR="001E7F9C" w:rsidRPr="001E7F9C" w:rsidRDefault="001E7F9C" w:rsidP="001E7F9C">
            <w:pPr>
              <w:jc w:val="right"/>
              <w:rPr>
                <w:sz w:val="16"/>
                <w:szCs w:val="16"/>
              </w:rPr>
            </w:pPr>
            <w:r w:rsidRPr="001E7F9C">
              <w:rPr>
                <w:sz w:val="16"/>
                <w:szCs w:val="16"/>
              </w:rPr>
              <w:t>900</w:t>
            </w:r>
          </w:p>
        </w:tc>
        <w:tc>
          <w:tcPr>
            <w:tcW w:w="376" w:type="dxa"/>
            <w:hideMark/>
          </w:tcPr>
          <w:p w14:paraId="636F5A6A" w14:textId="77777777" w:rsidR="001E7F9C" w:rsidRPr="001E7F9C" w:rsidRDefault="001E7F9C" w:rsidP="001E7F9C">
            <w:pPr>
              <w:jc w:val="right"/>
              <w:rPr>
                <w:sz w:val="16"/>
                <w:szCs w:val="16"/>
              </w:rPr>
            </w:pPr>
            <w:r w:rsidRPr="001E7F9C">
              <w:rPr>
                <w:sz w:val="16"/>
                <w:szCs w:val="16"/>
              </w:rPr>
              <w:t>03</w:t>
            </w:r>
          </w:p>
        </w:tc>
        <w:tc>
          <w:tcPr>
            <w:tcW w:w="475" w:type="dxa"/>
            <w:hideMark/>
          </w:tcPr>
          <w:p w14:paraId="41EC75E1" w14:textId="77777777" w:rsidR="001E7F9C" w:rsidRPr="001E7F9C" w:rsidRDefault="001E7F9C" w:rsidP="001E7F9C">
            <w:pPr>
              <w:jc w:val="right"/>
              <w:rPr>
                <w:sz w:val="16"/>
                <w:szCs w:val="16"/>
              </w:rPr>
            </w:pPr>
            <w:r w:rsidRPr="001E7F9C">
              <w:rPr>
                <w:sz w:val="16"/>
                <w:szCs w:val="16"/>
              </w:rPr>
              <w:t>10</w:t>
            </w:r>
          </w:p>
        </w:tc>
        <w:tc>
          <w:tcPr>
            <w:tcW w:w="376" w:type="dxa"/>
            <w:hideMark/>
          </w:tcPr>
          <w:p w14:paraId="277300F9" w14:textId="77777777" w:rsidR="001E7F9C" w:rsidRPr="001E7F9C" w:rsidRDefault="001E7F9C" w:rsidP="001E7F9C">
            <w:pPr>
              <w:jc w:val="right"/>
              <w:rPr>
                <w:sz w:val="16"/>
                <w:szCs w:val="16"/>
              </w:rPr>
            </w:pPr>
            <w:r w:rsidRPr="001E7F9C">
              <w:rPr>
                <w:sz w:val="16"/>
                <w:szCs w:val="16"/>
              </w:rPr>
              <w:t>89</w:t>
            </w:r>
          </w:p>
        </w:tc>
        <w:tc>
          <w:tcPr>
            <w:tcW w:w="296" w:type="dxa"/>
            <w:hideMark/>
          </w:tcPr>
          <w:p w14:paraId="01F907D5" w14:textId="77777777" w:rsidR="001E7F9C" w:rsidRPr="001E7F9C" w:rsidRDefault="001E7F9C" w:rsidP="001E7F9C">
            <w:pPr>
              <w:jc w:val="right"/>
              <w:rPr>
                <w:sz w:val="16"/>
                <w:szCs w:val="16"/>
              </w:rPr>
            </w:pPr>
            <w:r w:rsidRPr="001E7F9C">
              <w:rPr>
                <w:sz w:val="16"/>
                <w:szCs w:val="16"/>
              </w:rPr>
              <w:t>1</w:t>
            </w:r>
          </w:p>
        </w:tc>
        <w:tc>
          <w:tcPr>
            <w:tcW w:w="461" w:type="dxa"/>
            <w:hideMark/>
          </w:tcPr>
          <w:p w14:paraId="49AE32C5" w14:textId="77777777" w:rsidR="001E7F9C" w:rsidRPr="001E7F9C" w:rsidRDefault="001E7F9C" w:rsidP="001E7F9C">
            <w:pPr>
              <w:jc w:val="right"/>
              <w:rPr>
                <w:sz w:val="16"/>
                <w:szCs w:val="16"/>
              </w:rPr>
            </w:pPr>
            <w:r w:rsidRPr="001E7F9C">
              <w:rPr>
                <w:sz w:val="16"/>
                <w:szCs w:val="16"/>
              </w:rPr>
              <w:t> </w:t>
            </w:r>
          </w:p>
        </w:tc>
        <w:tc>
          <w:tcPr>
            <w:tcW w:w="646" w:type="dxa"/>
            <w:hideMark/>
          </w:tcPr>
          <w:p w14:paraId="3ADE98D8" w14:textId="77777777" w:rsidR="001E7F9C" w:rsidRPr="001E7F9C" w:rsidRDefault="001E7F9C" w:rsidP="001E7F9C">
            <w:pPr>
              <w:jc w:val="right"/>
              <w:rPr>
                <w:sz w:val="16"/>
                <w:szCs w:val="16"/>
              </w:rPr>
            </w:pPr>
            <w:r w:rsidRPr="001E7F9C">
              <w:rPr>
                <w:sz w:val="16"/>
                <w:szCs w:val="16"/>
              </w:rPr>
              <w:t> </w:t>
            </w:r>
          </w:p>
        </w:tc>
        <w:tc>
          <w:tcPr>
            <w:tcW w:w="456" w:type="dxa"/>
            <w:hideMark/>
          </w:tcPr>
          <w:p w14:paraId="089A68D2"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26B3E54E" w14:textId="77777777" w:rsidR="001E7F9C" w:rsidRPr="001E7F9C" w:rsidRDefault="001E7F9C">
            <w:pPr>
              <w:jc w:val="right"/>
              <w:rPr>
                <w:sz w:val="16"/>
                <w:szCs w:val="16"/>
              </w:rPr>
            </w:pPr>
            <w:r w:rsidRPr="001E7F9C">
              <w:rPr>
                <w:sz w:val="16"/>
                <w:szCs w:val="16"/>
              </w:rPr>
              <w:t>328,4</w:t>
            </w:r>
          </w:p>
        </w:tc>
        <w:tc>
          <w:tcPr>
            <w:tcW w:w="1068" w:type="dxa"/>
            <w:noWrap/>
            <w:hideMark/>
          </w:tcPr>
          <w:p w14:paraId="5E70B0D5" w14:textId="77777777" w:rsidR="001E7F9C" w:rsidRPr="001E7F9C" w:rsidRDefault="001E7F9C">
            <w:pPr>
              <w:jc w:val="right"/>
              <w:rPr>
                <w:sz w:val="16"/>
                <w:szCs w:val="16"/>
              </w:rPr>
            </w:pPr>
            <w:r w:rsidRPr="001E7F9C">
              <w:rPr>
                <w:sz w:val="16"/>
                <w:szCs w:val="16"/>
              </w:rPr>
              <w:t> </w:t>
            </w:r>
          </w:p>
        </w:tc>
        <w:tc>
          <w:tcPr>
            <w:tcW w:w="1201" w:type="dxa"/>
            <w:noWrap/>
            <w:hideMark/>
          </w:tcPr>
          <w:p w14:paraId="243CD0DE" w14:textId="77777777" w:rsidR="001E7F9C" w:rsidRPr="001E7F9C" w:rsidRDefault="001E7F9C">
            <w:pPr>
              <w:jc w:val="right"/>
              <w:rPr>
                <w:sz w:val="16"/>
                <w:szCs w:val="16"/>
              </w:rPr>
            </w:pPr>
            <w:r w:rsidRPr="001E7F9C">
              <w:rPr>
                <w:sz w:val="16"/>
                <w:szCs w:val="16"/>
              </w:rPr>
              <w:t> </w:t>
            </w:r>
          </w:p>
        </w:tc>
      </w:tr>
      <w:tr w:rsidR="001E7F9C" w:rsidRPr="001E7F9C" w14:paraId="3B989E3C" w14:textId="77777777" w:rsidTr="001E7F9C">
        <w:trPr>
          <w:gridAfter w:val="1"/>
          <w:wAfter w:w="22" w:type="dxa"/>
          <w:trHeight w:val="405"/>
        </w:trPr>
        <w:tc>
          <w:tcPr>
            <w:tcW w:w="2972" w:type="dxa"/>
            <w:hideMark/>
          </w:tcPr>
          <w:p w14:paraId="5B8FCF7F" w14:textId="77777777" w:rsidR="001E7F9C" w:rsidRPr="001E7F9C" w:rsidRDefault="001E7F9C" w:rsidP="001E7F9C">
            <w:pPr>
              <w:jc w:val="right"/>
              <w:rPr>
                <w:sz w:val="16"/>
                <w:szCs w:val="16"/>
              </w:rPr>
            </w:pPr>
            <w:r w:rsidRPr="001E7F9C">
              <w:rPr>
                <w:sz w:val="16"/>
                <w:szCs w:val="16"/>
              </w:rPr>
              <w:t>Выполнение работ на гидротехнических сооружениях по пропуску весеннего паводка</w:t>
            </w:r>
          </w:p>
        </w:tc>
        <w:tc>
          <w:tcPr>
            <w:tcW w:w="515" w:type="dxa"/>
            <w:hideMark/>
          </w:tcPr>
          <w:p w14:paraId="37182084" w14:textId="77777777" w:rsidR="001E7F9C" w:rsidRPr="001E7F9C" w:rsidRDefault="001E7F9C" w:rsidP="001E7F9C">
            <w:pPr>
              <w:jc w:val="right"/>
              <w:rPr>
                <w:sz w:val="16"/>
                <w:szCs w:val="16"/>
              </w:rPr>
            </w:pPr>
            <w:r w:rsidRPr="001E7F9C">
              <w:rPr>
                <w:sz w:val="16"/>
                <w:szCs w:val="16"/>
              </w:rPr>
              <w:t>900</w:t>
            </w:r>
          </w:p>
        </w:tc>
        <w:tc>
          <w:tcPr>
            <w:tcW w:w="376" w:type="dxa"/>
            <w:hideMark/>
          </w:tcPr>
          <w:p w14:paraId="33A43894" w14:textId="77777777" w:rsidR="001E7F9C" w:rsidRPr="001E7F9C" w:rsidRDefault="001E7F9C" w:rsidP="001E7F9C">
            <w:pPr>
              <w:jc w:val="right"/>
              <w:rPr>
                <w:sz w:val="16"/>
                <w:szCs w:val="16"/>
              </w:rPr>
            </w:pPr>
            <w:r w:rsidRPr="001E7F9C">
              <w:rPr>
                <w:sz w:val="16"/>
                <w:szCs w:val="16"/>
              </w:rPr>
              <w:t>03</w:t>
            </w:r>
          </w:p>
        </w:tc>
        <w:tc>
          <w:tcPr>
            <w:tcW w:w="475" w:type="dxa"/>
            <w:hideMark/>
          </w:tcPr>
          <w:p w14:paraId="3E1B4A53" w14:textId="77777777" w:rsidR="001E7F9C" w:rsidRPr="001E7F9C" w:rsidRDefault="001E7F9C" w:rsidP="001E7F9C">
            <w:pPr>
              <w:jc w:val="right"/>
              <w:rPr>
                <w:sz w:val="16"/>
                <w:szCs w:val="16"/>
              </w:rPr>
            </w:pPr>
            <w:r w:rsidRPr="001E7F9C">
              <w:rPr>
                <w:sz w:val="16"/>
                <w:szCs w:val="16"/>
              </w:rPr>
              <w:t>10</w:t>
            </w:r>
          </w:p>
        </w:tc>
        <w:tc>
          <w:tcPr>
            <w:tcW w:w="376" w:type="dxa"/>
            <w:hideMark/>
          </w:tcPr>
          <w:p w14:paraId="37FF33B6" w14:textId="77777777" w:rsidR="001E7F9C" w:rsidRPr="001E7F9C" w:rsidRDefault="001E7F9C" w:rsidP="001E7F9C">
            <w:pPr>
              <w:jc w:val="right"/>
              <w:rPr>
                <w:sz w:val="16"/>
                <w:szCs w:val="16"/>
              </w:rPr>
            </w:pPr>
            <w:r w:rsidRPr="001E7F9C">
              <w:rPr>
                <w:sz w:val="16"/>
                <w:szCs w:val="16"/>
              </w:rPr>
              <w:t>89</w:t>
            </w:r>
          </w:p>
        </w:tc>
        <w:tc>
          <w:tcPr>
            <w:tcW w:w="296" w:type="dxa"/>
            <w:hideMark/>
          </w:tcPr>
          <w:p w14:paraId="546F93A0" w14:textId="77777777" w:rsidR="001E7F9C" w:rsidRPr="001E7F9C" w:rsidRDefault="001E7F9C" w:rsidP="001E7F9C">
            <w:pPr>
              <w:jc w:val="right"/>
              <w:rPr>
                <w:sz w:val="16"/>
                <w:szCs w:val="16"/>
              </w:rPr>
            </w:pPr>
            <w:r w:rsidRPr="001E7F9C">
              <w:rPr>
                <w:sz w:val="16"/>
                <w:szCs w:val="16"/>
              </w:rPr>
              <w:t>1</w:t>
            </w:r>
          </w:p>
        </w:tc>
        <w:tc>
          <w:tcPr>
            <w:tcW w:w="461" w:type="dxa"/>
            <w:hideMark/>
          </w:tcPr>
          <w:p w14:paraId="577F380A" w14:textId="77777777" w:rsidR="001E7F9C" w:rsidRPr="001E7F9C" w:rsidRDefault="001E7F9C" w:rsidP="001E7F9C">
            <w:pPr>
              <w:jc w:val="right"/>
              <w:rPr>
                <w:sz w:val="16"/>
                <w:szCs w:val="16"/>
              </w:rPr>
            </w:pPr>
            <w:r w:rsidRPr="001E7F9C">
              <w:rPr>
                <w:sz w:val="16"/>
                <w:szCs w:val="16"/>
              </w:rPr>
              <w:t>00</w:t>
            </w:r>
          </w:p>
        </w:tc>
        <w:tc>
          <w:tcPr>
            <w:tcW w:w="646" w:type="dxa"/>
            <w:hideMark/>
          </w:tcPr>
          <w:p w14:paraId="4695CC72" w14:textId="77777777" w:rsidR="001E7F9C" w:rsidRPr="001E7F9C" w:rsidRDefault="001E7F9C" w:rsidP="001E7F9C">
            <w:pPr>
              <w:jc w:val="right"/>
              <w:rPr>
                <w:sz w:val="16"/>
                <w:szCs w:val="16"/>
              </w:rPr>
            </w:pPr>
            <w:r w:rsidRPr="001E7F9C">
              <w:rPr>
                <w:sz w:val="16"/>
                <w:szCs w:val="16"/>
              </w:rPr>
              <w:t>80190</w:t>
            </w:r>
          </w:p>
        </w:tc>
        <w:tc>
          <w:tcPr>
            <w:tcW w:w="456" w:type="dxa"/>
            <w:hideMark/>
          </w:tcPr>
          <w:p w14:paraId="7BD11211"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1EAF2285" w14:textId="77777777" w:rsidR="001E7F9C" w:rsidRPr="001E7F9C" w:rsidRDefault="001E7F9C">
            <w:pPr>
              <w:jc w:val="right"/>
              <w:rPr>
                <w:sz w:val="16"/>
                <w:szCs w:val="16"/>
              </w:rPr>
            </w:pPr>
            <w:r w:rsidRPr="001E7F9C">
              <w:rPr>
                <w:sz w:val="16"/>
                <w:szCs w:val="16"/>
              </w:rPr>
              <w:t>328,4</w:t>
            </w:r>
          </w:p>
        </w:tc>
        <w:tc>
          <w:tcPr>
            <w:tcW w:w="1068" w:type="dxa"/>
            <w:noWrap/>
            <w:hideMark/>
          </w:tcPr>
          <w:p w14:paraId="3FCC0409" w14:textId="77777777" w:rsidR="001E7F9C" w:rsidRPr="001E7F9C" w:rsidRDefault="001E7F9C">
            <w:pPr>
              <w:jc w:val="right"/>
              <w:rPr>
                <w:sz w:val="16"/>
                <w:szCs w:val="16"/>
              </w:rPr>
            </w:pPr>
            <w:r w:rsidRPr="001E7F9C">
              <w:rPr>
                <w:sz w:val="16"/>
                <w:szCs w:val="16"/>
              </w:rPr>
              <w:t> </w:t>
            </w:r>
          </w:p>
        </w:tc>
        <w:tc>
          <w:tcPr>
            <w:tcW w:w="1201" w:type="dxa"/>
            <w:noWrap/>
            <w:hideMark/>
          </w:tcPr>
          <w:p w14:paraId="10C39E32" w14:textId="77777777" w:rsidR="001E7F9C" w:rsidRPr="001E7F9C" w:rsidRDefault="001E7F9C">
            <w:pPr>
              <w:jc w:val="right"/>
              <w:rPr>
                <w:sz w:val="16"/>
                <w:szCs w:val="16"/>
              </w:rPr>
            </w:pPr>
            <w:r w:rsidRPr="001E7F9C">
              <w:rPr>
                <w:sz w:val="16"/>
                <w:szCs w:val="16"/>
              </w:rPr>
              <w:t> </w:t>
            </w:r>
          </w:p>
        </w:tc>
      </w:tr>
      <w:tr w:rsidR="001E7F9C" w:rsidRPr="001E7F9C" w14:paraId="01A0993E" w14:textId="77777777" w:rsidTr="001E7F9C">
        <w:trPr>
          <w:gridAfter w:val="1"/>
          <w:wAfter w:w="22" w:type="dxa"/>
          <w:trHeight w:val="675"/>
        </w:trPr>
        <w:tc>
          <w:tcPr>
            <w:tcW w:w="2972" w:type="dxa"/>
            <w:hideMark/>
          </w:tcPr>
          <w:p w14:paraId="68FB34DE" w14:textId="77777777" w:rsidR="001E7F9C" w:rsidRPr="001E7F9C" w:rsidRDefault="001E7F9C" w:rsidP="001E7F9C">
            <w:pPr>
              <w:jc w:val="right"/>
              <w:rPr>
                <w:sz w:val="16"/>
                <w:szCs w:val="16"/>
              </w:rPr>
            </w:pPr>
            <w:r w:rsidRPr="001E7F9C">
              <w:rPr>
                <w:sz w:val="16"/>
                <w:szCs w:val="16"/>
              </w:rPr>
              <w:t>Закупка товаров, работ и услуг для обеспечения государственных (муниципальных) нужд</w:t>
            </w:r>
          </w:p>
        </w:tc>
        <w:tc>
          <w:tcPr>
            <w:tcW w:w="515" w:type="dxa"/>
            <w:hideMark/>
          </w:tcPr>
          <w:p w14:paraId="08281706" w14:textId="77777777" w:rsidR="001E7F9C" w:rsidRPr="001E7F9C" w:rsidRDefault="001E7F9C" w:rsidP="001E7F9C">
            <w:pPr>
              <w:jc w:val="right"/>
              <w:rPr>
                <w:sz w:val="16"/>
                <w:szCs w:val="16"/>
              </w:rPr>
            </w:pPr>
            <w:r w:rsidRPr="001E7F9C">
              <w:rPr>
                <w:sz w:val="16"/>
                <w:szCs w:val="16"/>
              </w:rPr>
              <w:t>900</w:t>
            </w:r>
          </w:p>
        </w:tc>
        <w:tc>
          <w:tcPr>
            <w:tcW w:w="376" w:type="dxa"/>
            <w:hideMark/>
          </w:tcPr>
          <w:p w14:paraId="0507E3A7" w14:textId="77777777" w:rsidR="001E7F9C" w:rsidRPr="001E7F9C" w:rsidRDefault="001E7F9C" w:rsidP="001E7F9C">
            <w:pPr>
              <w:jc w:val="right"/>
              <w:rPr>
                <w:sz w:val="16"/>
                <w:szCs w:val="16"/>
              </w:rPr>
            </w:pPr>
            <w:r w:rsidRPr="001E7F9C">
              <w:rPr>
                <w:sz w:val="16"/>
                <w:szCs w:val="16"/>
              </w:rPr>
              <w:t>03</w:t>
            </w:r>
          </w:p>
        </w:tc>
        <w:tc>
          <w:tcPr>
            <w:tcW w:w="475" w:type="dxa"/>
            <w:hideMark/>
          </w:tcPr>
          <w:p w14:paraId="1AB52010" w14:textId="77777777" w:rsidR="001E7F9C" w:rsidRPr="001E7F9C" w:rsidRDefault="001E7F9C" w:rsidP="001E7F9C">
            <w:pPr>
              <w:jc w:val="right"/>
              <w:rPr>
                <w:sz w:val="16"/>
                <w:szCs w:val="16"/>
              </w:rPr>
            </w:pPr>
            <w:r w:rsidRPr="001E7F9C">
              <w:rPr>
                <w:sz w:val="16"/>
                <w:szCs w:val="16"/>
              </w:rPr>
              <w:t>10</w:t>
            </w:r>
          </w:p>
        </w:tc>
        <w:tc>
          <w:tcPr>
            <w:tcW w:w="376" w:type="dxa"/>
            <w:hideMark/>
          </w:tcPr>
          <w:p w14:paraId="319BC79A" w14:textId="77777777" w:rsidR="001E7F9C" w:rsidRPr="001E7F9C" w:rsidRDefault="001E7F9C" w:rsidP="001E7F9C">
            <w:pPr>
              <w:jc w:val="right"/>
              <w:rPr>
                <w:sz w:val="16"/>
                <w:szCs w:val="16"/>
              </w:rPr>
            </w:pPr>
            <w:r w:rsidRPr="001E7F9C">
              <w:rPr>
                <w:sz w:val="16"/>
                <w:szCs w:val="16"/>
              </w:rPr>
              <w:t>89</w:t>
            </w:r>
          </w:p>
        </w:tc>
        <w:tc>
          <w:tcPr>
            <w:tcW w:w="296" w:type="dxa"/>
            <w:hideMark/>
          </w:tcPr>
          <w:p w14:paraId="404524DB" w14:textId="77777777" w:rsidR="001E7F9C" w:rsidRPr="001E7F9C" w:rsidRDefault="001E7F9C" w:rsidP="001E7F9C">
            <w:pPr>
              <w:jc w:val="right"/>
              <w:rPr>
                <w:sz w:val="16"/>
                <w:szCs w:val="16"/>
              </w:rPr>
            </w:pPr>
            <w:r w:rsidRPr="001E7F9C">
              <w:rPr>
                <w:sz w:val="16"/>
                <w:szCs w:val="16"/>
              </w:rPr>
              <w:t>1</w:t>
            </w:r>
          </w:p>
        </w:tc>
        <w:tc>
          <w:tcPr>
            <w:tcW w:w="461" w:type="dxa"/>
            <w:hideMark/>
          </w:tcPr>
          <w:p w14:paraId="37A3AB18" w14:textId="77777777" w:rsidR="001E7F9C" w:rsidRPr="001E7F9C" w:rsidRDefault="001E7F9C" w:rsidP="001E7F9C">
            <w:pPr>
              <w:jc w:val="right"/>
              <w:rPr>
                <w:sz w:val="16"/>
                <w:szCs w:val="16"/>
              </w:rPr>
            </w:pPr>
            <w:r w:rsidRPr="001E7F9C">
              <w:rPr>
                <w:sz w:val="16"/>
                <w:szCs w:val="16"/>
              </w:rPr>
              <w:t>00</w:t>
            </w:r>
          </w:p>
        </w:tc>
        <w:tc>
          <w:tcPr>
            <w:tcW w:w="646" w:type="dxa"/>
            <w:hideMark/>
          </w:tcPr>
          <w:p w14:paraId="1CE780C7" w14:textId="77777777" w:rsidR="001E7F9C" w:rsidRPr="001E7F9C" w:rsidRDefault="001E7F9C" w:rsidP="001E7F9C">
            <w:pPr>
              <w:jc w:val="right"/>
              <w:rPr>
                <w:sz w:val="16"/>
                <w:szCs w:val="16"/>
              </w:rPr>
            </w:pPr>
            <w:r w:rsidRPr="001E7F9C">
              <w:rPr>
                <w:sz w:val="16"/>
                <w:szCs w:val="16"/>
              </w:rPr>
              <w:t>80190</w:t>
            </w:r>
          </w:p>
        </w:tc>
        <w:tc>
          <w:tcPr>
            <w:tcW w:w="456" w:type="dxa"/>
            <w:hideMark/>
          </w:tcPr>
          <w:p w14:paraId="78440996" w14:textId="77777777" w:rsidR="001E7F9C" w:rsidRPr="001E7F9C" w:rsidRDefault="001E7F9C" w:rsidP="001E7F9C">
            <w:pPr>
              <w:jc w:val="right"/>
              <w:rPr>
                <w:sz w:val="16"/>
                <w:szCs w:val="16"/>
              </w:rPr>
            </w:pPr>
            <w:r w:rsidRPr="001E7F9C">
              <w:rPr>
                <w:sz w:val="16"/>
                <w:szCs w:val="16"/>
              </w:rPr>
              <w:t>200</w:t>
            </w:r>
          </w:p>
        </w:tc>
        <w:tc>
          <w:tcPr>
            <w:tcW w:w="1077" w:type="dxa"/>
            <w:noWrap/>
            <w:hideMark/>
          </w:tcPr>
          <w:p w14:paraId="6530C1A4" w14:textId="77777777" w:rsidR="001E7F9C" w:rsidRPr="001E7F9C" w:rsidRDefault="001E7F9C">
            <w:pPr>
              <w:jc w:val="right"/>
              <w:rPr>
                <w:sz w:val="16"/>
                <w:szCs w:val="16"/>
              </w:rPr>
            </w:pPr>
            <w:r w:rsidRPr="001E7F9C">
              <w:rPr>
                <w:sz w:val="16"/>
                <w:szCs w:val="16"/>
              </w:rPr>
              <w:t>328,4</w:t>
            </w:r>
          </w:p>
        </w:tc>
        <w:tc>
          <w:tcPr>
            <w:tcW w:w="1068" w:type="dxa"/>
            <w:noWrap/>
            <w:hideMark/>
          </w:tcPr>
          <w:p w14:paraId="1A819E0D" w14:textId="77777777" w:rsidR="001E7F9C" w:rsidRPr="001E7F9C" w:rsidRDefault="001E7F9C">
            <w:pPr>
              <w:jc w:val="right"/>
              <w:rPr>
                <w:sz w:val="16"/>
                <w:szCs w:val="16"/>
              </w:rPr>
            </w:pPr>
            <w:r w:rsidRPr="001E7F9C">
              <w:rPr>
                <w:sz w:val="16"/>
                <w:szCs w:val="16"/>
              </w:rPr>
              <w:t> </w:t>
            </w:r>
          </w:p>
        </w:tc>
        <w:tc>
          <w:tcPr>
            <w:tcW w:w="1201" w:type="dxa"/>
            <w:noWrap/>
            <w:hideMark/>
          </w:tcPr>
          <w:p w14:paraId="79991AA8" w14:textId="77777777" w:rsidR="001E7F9C" w:rsidRPr="001E7F9C" w:rsidRDefault="001E7F9C">
            <w:pPr>
              <w:jc w:val="right"/>
              <w:rPr>
                <w:sz w:val="16"/>
                <w:szCs w:val="16"/>
              </w:rPr>
            </w:pPr>
            <w:r w:rsidRPr="001E7F9C">
              <w:rPr>
                <w:sz w:val="16"/>
                <w:szCs w:val="16"/>
              </w:rPr>
              <w:t> </w:t>
            </w:r>
          </w:p>
        </w:tc>
      </w:tr>
      <w:tr w:rsidR="001E7F9C" w:rsidRPr="001E7F9C" w14:paraId="1328725C" w14:textId="77777777" w:rsidTr="001E7F9C">
        <w:trPr>
          <w:gridAfter w:val="1"/>
          <w:wAfter w:w="22" w:type="dxa"/>
          <w:trHeight w:val="675"/>
        </w:trPr>
        <w:tc>
          <w:tcPr>
            <w:tcW w:w="2972" w:type="dxa"/>
            <w:hideMark/>
          </w:tcPr>
          <w:p w14:paraId="09239CE5" w14:textId="77777777" w:rsidR="001E7F9C" w:rsidRPr="001E7F9C" w:rsidRDefault="001E7F9C" w:rsidP="001E7F9C">
            <w:pPr>
              <w:jc w:val="right"/>
              <w:rPr>
                <w:sz w:val="16"/>
                <w:szCs w:val="16"/>
              </w:rPr>
            </w:pPr>
            <w:r w:rsidRPr="001E7F9C">
              <w:rPr>
                <w:sz w:val="16"/>
                <w:szCs w:val="16"/>
              </w:rPr>
              <w:lastRenderedPageBreak/>
              <w:t>Иные закупки товаров, работ и услуг для обеспечение государственных (муниципальных) нужд</w:t>
            </w:r>
          </w:p>
        </w:tc>
        <w:tc>
          <w:tcPr>
            <w:tcW w:w="515" w:type="dxa"/>
            <w:hideMark/>
          </w:tcPr>
          <w:p w14:paraId="3646A79A" w14:textId="77777777" w:rsidR="001E7F9C" w:rsidRPr="001E7F9C" w:rsidRDefault="001E7F9C" w:rsidP="001E7F9C">
            <w:pPr>
              <w:jc w:val="right"/>
              <w:rPr>
                <w:sz w:val="16"/>
                <w:szCs w:val="16"/>
              </w:rPr>
            </w:pPr>
            <w:r w:rsidRPr="001E7F9C">
              <w:rPr>
                <w:sz w:val="16"/>
                <w:szCs w:val="16"/>
              </w:rPr>
              <w:t>900</w:t>
            </w:r>
          </w:p>
        </w:tc>
        <w:tc>
          <w:tcPr>
            <w:tcW w:w="376" w:type="dxa"/>
            <w:hideMark/>
          </w:tcPr>
          <w:p w14:paraId="4F989CF1" w14:textId="77777777" w:rsidR="001E7F9C" w:rsidRPr="001E7F9C" w:rsidRDefault="001E7F9C" w:rsidP="001E7F9C">
            <w:pPr>
              <w:jc w:val="right"/>
              <w:rPr>
                <w:sz w:val="16"/>
                <w:szCs w:val="16"/>
              </w:rPr>
            </w:pPr>
            <w:r w:rsidRPr="001E7F9C">
              <w:rPr>
                <w:sz w:val="16"/>
                <w:szCs w:val="16"/>
              </w:rPr>
              <w:t>03</w:t>
            </w:r>
          </w:p>
        </w:tc>
        <w:tc>
          <w:tcPr>
            <w:tcW w:w="475" w:type="dxa"/>
            <w:hideMark/>
          </w:tcPr>
          <w:p w14:paraId="2CC9B18E" w14:textId="77777777" w:rsidR="001E7F9C" w:rsidRPr="001E7F9C" w:rsidRDefault="001E7F9C" w:rsidP="001E7F9C">
            <w:pPr>
              <w:jc w:val="right"/>
              <w:rPr>
                <w:sz w:val="16"/>
                <w:szCs w:val="16"/>
              </w:rPr>
            </w:pPr>
            <w:r w:rsidRPr="001E7F9C">
              <w:rPr>
                <w:sz w:val="16"/>
                <w:szCs w:val="16"/>
              </w:rPr>
              <w:t>10</w:t>
            </w:r>
          </w:p>
        </w:tc>
        <w:tc>
          <w:tcPr>
            <w:tcW w:w="376" w:type="dxa"/>
            <w:hideMark/>
          </w:tcPr>
          <w:p w14:paraId="50AD4C8F" w14:textId="77777777" w:rsidR="001E7F9C" w:rsidRPr="001E7F9C" w:rsidRDefault="001E7F9C" w:rsidP="001E7F9C">
            <w:pPr>
              <w:jc w:val="right"/>
              <w:rPr>
                <w:sz w:val="16"/>
                <w:szCs w:val="16"/>
              </w:rPr>
            </w:pPr>
            <w:r w:rsidRPr="001E7F9C">
              <w:rPr>
                <w:sz w:val="16"/>
                <w:szCs w:val="16"/>
              </w:rPr>
              <w:t>89</w:t>
            </w:r>
          </w:p>
        </w:tc>
        <w:tc>
          <w:tcPr>
            <w:tcW w:w="296" w:type="dxa"/>
            <w:hideMark/>
          </w:tcPr>
          <w:p w14:paraId="235ED7BA" w14:textId="77777777" w:rsidR="001E7F9C" w:rsidRPr="001E7F9C" w:rsidRDefault="001E7F9C" w:rsidP="001E7F9C">
            <w:pPr>
              <w:jc w:val="right"/>
              <w:rPr>
                <w:sz w:val="16"/>
                <w:szCs w:val="16"/>
              </w:rPr>
            </w:pPr>
            <w:r w:rsidRPr="001E7F9C">
              <w:rPr>
                <w:sz w:val="16"/>
                <w:szCs w:val="16"/>
              </w:rPr>
              <w:t>1</w:t>
            </w:r>
          </w:p>
        </w:tc>
        <w:tc>
          <w:tcPr>
            <w:tcW w:w="461" w:type="dxa"/>
            <w:hideMark/>
          </w:tcPr>
          <w:p w14:paraId="0886C2E1" w14:textId="77777777" w:rsidR="001E7F9C" w:rsidRPr="001E7F9C" w:rsidRDefault="001E7F9C" w:rsidP="001E7F9C">
            <w:pPr>
              <w:jc w:val="right"/>
              <w:rPr>
                <w:sz w:val="16"/>
                <w:szCs w:val="16"/>
              </w:rPr>
            </w:pPr>
            <w:r w:rsidRPr="001E7F9C">
              <w:rPr>
                <w:sz w:val="16"/>
                <w:szCs w:val="16"/>
              </w:rPr>
              <w:t>00</w:t>
            </w:r>
          </w:p>
        </w:tc>
        <w:tc>
          <w:tcPr>
            <w:tcW w:w="646" w:type="dxa"/>
            <w:hideMark/>
          </w:tcPr>
          <w:p w14:paraId="34EEF014" w14:textId="77777777" w:rsidR="001E7F9C" w:rsidRPr="001E7F9C" w:rsidRDefault="001E7F9C" w:rsidP="001E7F9C">
            <w:pPr>
              <w:jc w:val="right"/>
              <w:rPr>
                <w:sz w:val="16"/>
                <w:szCs w:val="16"/>
              </w:rPr>
            </w:pPr>
            <w:r w:rsidRPr="001E7F9C">
              <w:rPr>
                <w:sz w:val="16"/>
                <w:szCs w:val="16"/>
              </w:rPr>
              <w:t>80190</w:t>
            </w:r>
          </w:p>
        </w:tc>
        <w:tc>
          <w:tcPr>
            <w:tcW w:w="456" w:type="dxa"/>
            <w:hideMark/>
          </w:tcPr>
          <w:p w14:paraId="4D7D0DE6" w14:textId="77777777" w:rsidR="001E7F9C" w:rsidRPr="001E7F9C" w:rsidRDefault="001E7F9C" w:rsidP="001E7F9C">
            <w:pPr>
              <w:jc w:val="right"/>
              <w:rPr>
                <w:sz w:val="16"/>
                <w:szCs w:val="16"/>
              </w:rPr>
            </w:pPr>
            <w:r w:rsidRPr="001E7F9C">
              <w:rPr>
                <w:sz w:val="16"/>
                <w:szCs w:val="16"/>
              </w:rPr>
              <w:t>240</w:t>
            </w:r>
          </w:p>
        </w:tc>
        <w:tc>
          <w:tcPr>
            <w:tcW w:w="1077" w:type="dxa"/>
            <w:noWrap/>
            <w:hideMark/>
          </w:tcPr>
          <w:p w14:paraId="518B1A34" w14:textId="77777777" w:rsidR="001E7F9C" w:rsidRPr="001E7F9C" w:rsidRDefault="001E7F9C">
            <w:pPr>
              <w:jc w:val="right"/>
              <w:rPr>
                <w:sz w:val="16"/>
                <w:szCs w:val="16"/>
              </w:rPr>
            </w:pPr>
            <w:r w:rsidRPr="001E7F9C">
              <w:rPr>
                <w:sz w:val="16"/>
                <w:szCs w:val="16"/>
              </w:rPr>
              <w:t>328,4</w:t>
            </w:r>
          </w:p>
        </w:tc>
        <w:tc>
          <w:tcPr>
            <w:tcW w:w="1068" w:type="dxa"/>
            <w:noWrap/>
            <w:hideMark/>
          </w:tcPr>
          <w:p w14:paraId="60791B13" w14:textId="77777777" w:rsidR="001E7F9C" w:rsidRPr="001E7F9C" w:rsidRDefault="001E7F9C">
            <w:pPr>
              <w:jc w:val="right"/>
              <w:rPr>
                <w:sz w:val="16"/>
                <w:szCs w:val="16"/>
              </w:rPr>
            </w:pPr>
            <w:r w:rsidRPr="001E7F9C">
              <w:rPr>
                <w:sz w:val="16"/>
                <w:szCs w:val="16"/>
              </w:rPr>
              <w:t> </w:t>
            </w:r>
          </w:p>
        </w:tc>
        <w:tc>
          <w:tcPr>
            <w:tcW w:w="1201" w:type="dxa"/>
            <w:noWrap/>
            <w:hideMark/>
          </w:tcPr>
          <w:p w14:paraId="21108E1B" w14:textId="77777777" w:rsidR="001E7F9C" w:rsidRPr="001E7F9C" w:rsidRDefault="001E7F9C">
            <w:pPr>
              <w:jc w:val="right"/>
              <w:rPr>
                <w:sz w:val="16"/>
                <w:szCs w:val="16"/>
              </w:rPr>
            </w:pPr>
            <w:r w:rsidRPr="001E7F9C">
              <w:rPr>
                <w:sz w:val="16"/>
                <w:szCs w:val="16"/>
              </w:rPr>
              <w:t> </w:t>
            </w:r>
          </w:p>
        </w:tc>
      </w:tr>
      <w:tr w:rsidR="001E7F9C" w:rsidRPr="001E7F9C" w14:paraId="7F0F832F" w14:textId="77777777" w:rsidTr="001E7F9C">
        <w:trPr>
          <w:gridAfter w:val="1"/>
          <w:wAfter w:w="22" w:type="dxa"/>
          <w:trHeight w:val="675"/>
        </w:trPr>
        <w:tc>
          <w:tcPr>
            <w:tcW w:w="2972" w:type="dxa"/>
            <w:hideMark/>
          </w:tcPr>
          <w:p w14:paraId="11B7F104" w14:textId="77777777" w:rsidR="001E7F9C" w:rsidRPr="001E7F9C" w:rsidRDefault="001E7F9C" w:rsidP="001E7F9C">
            <w:pPr>
              <w:jc w:val="right"/>
              <w:rPr>
                <w:sz w:val="16"/>
                <w:szCs w:val="16"/>
              </w:rPr>
            </w:pPr>
            <w:r w:rsidRPr="001E7F9C">
              <w:rPr>
                <w:sz w:val="16"/>
                <w:szCs w:val="16"/>
              </w:rPr>
              <w:t>Другие вопросы в области национальной безопасности и правоохранительной деятельности</w:t>
            </w:r>
          </w:p>
        </w:tc>
        <w:tc>
          <w:tcPr>
            <w:tcW w:w="515" w:type="dxa"/>
            <w:hideMark/>
          </w:tcPr>
          <w:p w14:paraId="58A5E5C4" w14:textId="77777777" w:rsidR="001E7F9C" w:rsidRPr="001E7F9C" w:rsidRDefault="001E7F9C" w:rsidP="001E7F9C">
            <w:pPr>
              <w:jc w:val="right"/>
              <w:rPr>
                <w:sz w:val="16"/>
                <w:szCs w:val="16"/>
              </w:rPr>
            </w:pPr>
            <w:r w:rsidRPr="001E7F9C">
              <w:rPr>
                <w:sz w:val="16"/>
                <w:szCs w:val="16"/>
              </w:rPr>
              <w:t>900</w:t>
            </w:r>
          </w:p>
        </w:tc>
        <w:tc>
          <w:tcPr>
            <w:tcW w:w="376" w:type="dxa"/>
            <w:hideMark/>
          </w:tcPr>
          <w:p w14:paraId="6F6C7CB2" w14:textId="77777777" w:rsidR="001E7F9C" w:rsidRPr="001E7F9C" w:rsidRDefault="001E7F9C" w:rsidP="001E7F9C">
            <w:pPr>
              <w:jc w:val="right"/>
              <w:rPr>
                <w:sz w:val="16"/>
                <w:szCs w:val="16"/>
              </w:rPr>
            </w:pPr>
            <w:r w:rsidRPr="001E7F9C">
              <w:rPr>
                <w:sz w:val="16"/>
                <w:szCs w:val="16"/>
              </w:rPr>
              <w:t>03</w:t>
            </w:r>
          </w:p>
        </w:tc>
        <w:tc>
          <w:tcPr>
            <w:tcW w:w="475" w:type="dxa"/>
            <w:hideMark/>
          </w:tcPr>
          <w:p w14:paraId="2FF8B978" w14:textId="77777777" w:rsidR="001E7F9C" w:rsidRPr="001E7F9C" w:rsidRDefault="001E7F9C" w:rsidP="001E7F9C">
            <w:pPr>
              <w:jc w:val="right"/>
              <w:rPr>
                <w:sz w:val="16"/>
                <w:szCs w:val="16"/>
              </w:rPr>
            </w:pPr>
            <w:r w:rsidRPr="001E7F9C">
              <w:rPr>
                <w:sz w:val="16"/>
                <w:szCs w:val="16"/>
              </w:rPr>
              <w:t>14</w:t>
            </w:r>
          </w:p>
        </w:tc>
        <w:tc>
          <w:tcPr>
            <w:tcW w:w="376" w:type="dxa"/>
            <w:hideMark/>
          </w:tcPr>
          <w:p w14:paraId="73EFED5C" w14:textId="77777777" w:rsidR="001E7F9C" w:rsidRPr="001E7F9C" w:rsidRDefault="001E7F9C" w:rsidP="001E7F9C">
            <w:pPr>
              <w:jc w:val="right"/>
              <w:rPr>
                <w:sz w:val="16"/>
                <w:szCs w:val="16"/>
              </w:rPr>
            </w:pPr>
            <w:r w:rsidRPr="001E7F9C">
              <w:rPr>
                <w:sz w:val="16"/>
                <w:szCs w:val="16"/>
              </w:rPr>
              <w:t> </w:t>
            </w:r>
          </w:p>
        </w:tc>
        <w:tc>
          <w:tcPr>
            <w:tcW w:w="296" w:type="dxa"/>
            <w:hideMark/>
          </w:tcPr>
          <w:p w14:paraId="5671C82C" w14:textId="77777777" w:rsidR="001E7F9C" w:rsidRPr="001E7F9C" w:rsidRDefault="001E7F9C" w:rsidP="001E7F9C">
            <w:pPr>
              <w:jc w:val="right"/>
              <w:rPr>
                <w:sz w:val="16"/>
                <w:szCs w:val="16"/>
              </w:rPr>
            </w:pPr>
            <w:r w:rsidRPr="001E7F9C">
              <w:rPr>
                <w:sz w:val="16"/>
                <w:szCs w:val="16"/>
              </w:rPr>
              <w:t> </w:t>
            </w:r>
          </w:p>
        </w:tc>
        <w:tc>
          <w:tcPr>
            <w:tcW w:w="461" w:type="dxa"/>
            <w:hideMark/>
          </w:tcPr>
          <w:p w14:paraId="66193399" w14:textId="77777777" w:rsidR="001E7F9C" w:rsidRPr="001E7F9C" w:rsidRDefault="001E7F9C" w:rsidP="001E7F9C">
            <w:pPr>
              <w:jc w:val="right"/>
              <w:rPr>
                <w:sz w:val="16"/>
                <w:szCs w:val="16"/>
              </w:rPr>
            </w:pPr>
            <w:r w:rsidRPr="001E7F9C">
              <w:rPr>
                <w:sz w:val="16"/>
                <w:szCs w:val="16"/>
              </w:rPr>
              <w:t> </w:t>
            </w:r>
          </w:p>
        </w:tc>
        <w:tc>
          <w:tcPr>
            <w:tcW w:w="646" w:type="dxa"/>
            <w:hideMark/>
          </w:tcPr>
          <w:p w14:paraId="6FDD58D5" w14:textId="77777777" w:rsidR="001E7F9C" w:rsidRPr="001E7F9C" w:rsidRDefault="001E7F9C" w:rsidP="001E7F9C">
            <w:pPr>
              <w:jc w:val="right"/>
              <w:rPr>
                <w:sz w:val="16"/>
                <w:szCs w:val="16"/>
              </w:rPr>
            </w:pPr>
            <w:r w:rsidRPr="001E7F9C">
              <w:rPr>
                <w:sz w:val="16"/>
                <w:szCs w:val="16"/>
              </w:rPr>
              <w:t> </w:t>
            </w:r>
          </w:p>
        </w:tc>
        <w:tc>
          <w:tcPr>
            <w:tcW w:w="456" w:type="dxa"/>
            <w:hideMark/>
          </w:tcPr>
          <w:p w14:paraId="19A5E4EF"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0C4C5A8D" w14:textId="77777777" w:rsidR="001E7F9C" w:rsidRPr="001E7F9C" w:rsidRDefault="001E7F9C">
            <w:pPr>
              <w:jc w:val="right"/>
              <w:rPr>
                <w:sz w:val="16"/>
                <w:szCs w:val="16"/>
              </w:rPr>
            </w:pPr>
            <w:r w:rsidRPr="001E7F9C">
              <w:rPr>
                <w:sz w:val="16"/>
                <w:szCs w:val="16"/>
              </w:rPr>
              <w:t>230,0</w:t>
            </w:r>
          </w:p>
        </w:tc>
        <w:tc>
          <w:tcPr>
            <w:tcW w:w="1068" w:type="dxa"/>
            <w:noWrap/>
            <w:hideMark/>
          </w:tcPr>
          <w:p w14:paraId="683A8FC3" w14:textId="77777777" w:rsidR="001E7F9C" w:rsidRPr="001E7F9C" w:rsidRDefault="001E7F9C">
            <w:pPr>
              <w:jc w:val="right"/>
              <w:rPr>
                <w:sz w:val="16"/>
                <w:szCs w:val="16"/>
              </w:rPr>
            </w:pPr>
            <w:r w:rsidRPr="001E7F9C">
              <w:rPr>
                <w:sz w:val="16"/>
                <w:szCs w:val="16"/>
              </w:rPr>
              <w:t> </w:t>
            </w:r>
          </w:p>
        </w:tc>
        <w:tc>
          <w:tcPr>
            <w:tcW w:w="1201" w:type="dxa"/>
            <w:noWrap/>
            <w:hideMark/>
          </w:tcPr>
          <w:p w14:paraId="29AA230D" w14:textId="77777777" w:rsidR="001E7F9C" w:rsidRPr="001E7F9C" w:rsidRDefault="001E7F9C">
            <w:pPr>
              <w:jc w:val="right"/>
              <w:rPr>
                <w:sz w:val="16"/>
                <w:szCs w:val="16"/>
              </w:rPr>
            </w:pPr>
            <w:r w:rsidRPr="001E7F9C">
              <w:rPr>
                <w:sz w:val="16"/>
                <w:szCs w:val="16"/>
              </w:rPr>
              <w:t> </w:t>
            </w:r>
          </w:p>
        </w:tc>
      </w:tr>
      <w:tr w:rsidR="001E7F9C" w:rsidRPr="001E7F9C" w14:paraId="6E354E4E" w14:textId="77777777" w:rsidTr="001E7F9C">
        <w:trPr>
          <w:gridAfter w:val="1"/>
          <w:wAfter w:w="22" w:type="dxa"/>
          <w:trHeight w:val="1125"/>
        </w:trPr>
        <w:tc>
          <w:tcPr>
            <w:tcW w:w="2972" w:type="dxa"/>
            <w:hideMark/>
          </w:tcPr>
          <w:p w14:paraId="11289DA2" w14:textId="77777777" w:rsidR="001E7F9C" w:rsidRPr="001E7F9C" w:rsidRDefault="001E7F9C" w:rsidP="001E7F9C">
            <w:pPr>
              <w:jc w:val="right"/>
              <w:rPr>
                <w:sz w:val="16"/>
                <w:szCs w:val="16"/>
              </w:rPr>
            </w:pPr>
            <w:r w:rsidRPr="001E7F9C">
              <w:rPr>
                <w:sz w:val="16"/>
                <w:szCs w:val="16"/>
              </w:rPr>
              <w:t>Муниципальная программа Рузаевского муниципального района "Комплексная программа по усилению борьбы с преступностью и профилактике правонарушений" на 2022-2027 годы</w:t>
            </w:r>
          </w:p>
        </w:tc>
        <w:tc>
          <w:tcPr>
            <w:tcW w:w="515" w:type="dxa"/>
            <w:hideMark/>
          </w:tcPr>
          <w:p w14:paraId="5E34178E" w14:textId="77777777" w:rsidR="001E7F9C" w:rsidRPr="001E7F9C" w:rsidRDefault="001E7F9C" w:rsidP="001E7F9C">
            <w:pPr>
              <w:jc w:val="right"/>
              <w:rPr>
                <w:sz w:val="16"/>
                <w:szCs w:val="16"/>
              </w:rPr>
            </w:pPr>
            <w:r w:rsidRPr="001E7F9C">
              <w:rPr>
                <w:sz w:val="16"/>
                <w:szCs w:val="16"/>
              </w:rPr>
              <w:t>900</w:t>
            </w:r>
          </w:p>
        </w:tc>
        <w:tc>
          <w:tcPr>
            <w:tcW w:w="376" w:type="dxa"/>
            <w:hideMark/>
          </w:tcPr>
          <w:p w14:paraId="0F789C46" w14:textId="77777777" w:rsidR="001E7F9C" w:rsidRPr="001E7F9C" w:rsidRDefault="001E7F9C" w:rsidP="001E7F9C">
            <w:pPr>
              <w:jc w:val="right"/>
              <w:rPr>
                <w:sz w:val="16"/>
                <w:szCs w:val="16"/>
              </w:rPr>
            </w:pPr>
            <w:r w:rsidRPr="001E7F9C">
              <w:rPr>
                <w:sz w:val="16"/>
                <w:szCs w:val="16"/>
              </w:rPr>
              <w:t>03</w:t>
            </w:r>
          </w:p>
        </w:tc>
        <w:tc>
          <w:tcPr>
            <w:tcW w:w="475" w:type="dxa"/>
            <w:hideMark/>
          </w:tcPr>
          <w:p w14:paraId="210FDC4F" w14:textId="77777777" w:rsidR="001E7F9C" w:rsidRPr="001E7F9C" w:rsidRDefault="001E7F9C" w:rsidP="001E7F9C">
            <w:pPr>
              <w:jc w:val="right"/>
              <w:rPr>
                <w:sz w:val="16"/>
                <w:szCs w:val="16"/>
              </w:rPr>
            </w:pPr>
            <w:r w:rsidRPr="001E7F9C">
              <w:rPr>
                <w:sz w:val="16"/>
                <w:szCs w:val="16"/>
              </w:rPr>
              <w:t>14</w:t>
            </w:r>
          </w:p>
        </w:tc>
        <w:tc>
          <w:tcPr>
            <w:tcW w:w="376" w:type="dxa"/>
            <w:hideMark/>
          </w:tcPr>
          <w:p w14:paraId="788382FC" w14:textId="77777777" w:rsidR="001E7F9C" w:rsidRPr="001E7F9C" w:rsidRDefault="001E7F9C" w:rsidP="001E7F9C">
            <w:pPr>
              <w:jc w:val="right"/>
              <w:rPr>
                <w:sz w:val="16"/>
                <w:szCs w:val="16"/>
              </w:rPr>
            </w:pPr>
            <w:r w:rsidRPr="001E7F9C">
              <w:rPr>
                <w:sz w:val="16"/>
                <w:szCs w:val="16"/>
              </w:rPr>
              <w:t>19</w:t>
            </w:r>
          </w:p>
        </w:tc>
        <w:tc>
          <w:tcPr>
            <w:tcW w:w="296" w:type="dxa"/>
            <w:hideMark/>
          </w:tcPr>
          <w:p w14:paraId="6844F7E7" w14:textId="77777777" w:rsidR="001E7F9C" w:rsidRPr="001E7F9C" w:rsidRDefault="001E7F9C" w:rsidP="001E7F9C">
            <w:pPr>
              <w:jc w:val="right"/>
              <w:rPr>
                <w:sz w:val="16"/>
                <w:szCs w:val="16"/>
              </w:rPr>
            </w:pPr>
            <w:r w:rsidRPr="001E7F9C">
              <w:rPr>
                <w:sz w:val="16"/>
                <w:szCs w:val="16"/>
              </w:rPr>
              <w:t>0</w:t>
            </w:r>
          </w:p>
        </w:tc>
        <w:tc>
          <w:tcPr>
            <w:tcW w:w="461" w:type="dxa"/>
            <w:hideMark/>
          </w:tcPr>
          <w:p w14:paraId="38E74A96" w14:textId="77777777" w:rsidR="001E7F9C" w:rsidRPr="001E7F9C" w:rsidRDefault="001E7F9C" w:rsidP="001E7F9C">
            <w:pPr>
              <w:jc w:val="right"/>
              <w:rPr>
                <w:sz w:val="16"/>
                <w:szCs w:val="16"/>
              </w:rPr>
            </w:pPr>
            <w:r w:rsidRPr="001E7F9C">
              <w:rPr>
                <w:sz w:val="16"/>
                <w:szCs w:val="16"/>
              </w:rPr>
              <w:t> </w:t>
            </w:r>
          </w:p>
        </w:tc>
        <w:tc>
          <w:tcPr>
            <w:tcW w:w="646" w:type="dxa"/>
            <w:hideMark/>
          </w:tcPr>
          <w:p w14:paraId="1C252506" w14:textId="77777777" w:rsidR="001E7F9C" w:rsidRPr="001E7F9C" w:rsidRDefault="001E7F9C" w:rsidP="001E7F9C">
            <w:pPr>
              <w:jc w:val="right"/>
              <w:rPr>
                <w:sz w:val="16"/>
                <w:szCs w:val="16"/>
              </w:rPr>
            </w:pPr>
            <w:r w:rsidRPr="001E7F9C">
              <w:rPr>
                <w:sz w:val="16"/>
                <w:szCs w:val="16"/>
              </w:rPr>
              <w:t> </w:t>
            </w:r>
          </w:p>
        </w:tc>
        <w:tc>
          <w:tcPr>
            <w:tcW w:w="456" w:type="dxa"/>
            <w:hideMark/>
          </w:tcPr>
          <w:p w14:paraId="580A2A6D"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190A69DF" w14:textId="77777777" w:rsidR="001E7F9C" w:rsidRPr="001E7F9C" w:rsidRDefault="001E7F9C">
            <w:pPr>
              <w:jc w:val="right"/>
              <w:rPr>
                <w:sz w:val="16"/>
                <w:szCs w:val="16"/>
              </w:rPr>
            </w:pPr>
            <w:r w:rsidRPr="001E7F9C">
              <w:rPr>
                <w:sz w:val="16"/>
                <w:szCs w:val="16"/>
              </w:rPr>
              <w:t>230,0</w:t>
            </w:r>
          </w:p>
        </w:tc>
        <w:tc>
          <w:tcPr>
            <w:tcW w:w="1068" w:type="dxa"/>
            <w:noWrap/>
            <w:hideMark/>
          </w:tcPr>
          <w:p w14:paraId="3F8C546C" w14:textId="77777777" w:rsidR="001E7F9C" w:rsidRPr="001E7F9C" w:rsidRDefault="001E7F9C">
            <w:pPr>
              <w:jc w:val="right"/>
              <w:rPr>
                <w:sz w:val="16"/>
                <w:szCs w:val="16"/>
              </w:rPr>
            </w:pPr>
            <w:r w:rsidRPr="001E7F9C">
              <w:rPr>
                <w:sz w:val="16"/>
                <w:szCs w:val="16"/>
              </w:rPr>
              <w:t> </w:t>
            </w:r>
          </w:p>
        </w:tc>
        <w:tc>
          <w:tcPr>
            <w:tcW w:w="1201" w:type="dxa"/>
            <w:noWrap/>
            <w:hideMark/>
          </w:tcPr>
          <w:p w14:paraId="058F86DC" w14:textId="77777777" w:rsidR="001E7F9C" w:rsidRPr="001E7F9C" w:rsidRDefault="001E7F9C">
            <w:pPr>
              <w:jc w:val="right"/>
              <w:rPr>
                <w:sz w:val="16"/>
                <w:szCs w:val="16"/>
              </w:rPr>
            </w:pPr>
            <w:r w:rsidRPr="001E7F9C">
              <w:rPr>
                <w:sz w:val="16"/>
                <w:szCs w:val="16"/>
              </w:rPr>
              <w:t> </w:t>
            </w:r>
          </w:p>
        </w:tc>
      </w:tr>
      <w:tr w:rsidR="001E7F9C" w:rsidRPr="001E7F9C" w14:paraId="73A1CAB9" w14:textId="77777777" w:rsidTr="001E7F9C">
        <w:trPr>
          <w:gridAfter w:val="1"/>
          <w:wAfter w:w="22" w:type="dxa"/>
          <w:trHeight w:val="405"/>
        </w:trPr>
        <w:tc>
          <w:tcPr>
            <w:tcW w:w="2972" w:type="dxa"/>
            <w:hideMark/>
          </w:tcPr>
          <w:p w14:paraId="0E0A02DF" w14:textId="77777777" w:rsidR="001E7F9C" w:rsidRPr="001E7F9C" w:rsidRDefault="001E7F9C" w:rsidP="001E7F9C">
            <w:pPr>
              <w:jc w:val="right"/>
              <w:rPr>
                <w:sz w:val="16"/>
                <w:szCs w:val="16"/>
              </w:rPr>
            </w:pPr>
            <w:r w:rsidRPr="001E7F9C">
              <w:rPr>
                <w:sz w:val="16"/>
                <w:szCs w:val="16"/>
              </w:rPr>
              <w:t>Основное мероприятие "Нормативное правовое обеспечение профилактики правонарушений"</w:t>
            </w:r>
          </w:p>
        </w:tc>
        <w:tc>
          <w:tcPr>
            <w:tcW w:w="515" w:type="dxa"/>
            <w:hideMark/>
          </w:tcPr>
          <w:p w14:paraId="311CD44B" w14:textId="77777777" w:rsidR="001E7F9C" w:rsidRPr="001E7F9C" w:rsidRDefault="001E7F9C" w:rsidP="001E7F9C">
            <w:pPr>
              <w:jc w:val="right"/>
              <w:rPr>
                <w:sz w:val="16"/>
                <w:szCs w:val="16"/>
              </w:rPr>
            </w:pPr>
            <w:r w:rsidRPr="001E7F9C">
              <w:rPr>
                <w:sz w:val="16"/>
                <w:szCs w:val="16"/>
              </w:rPr>
              <w:t>900</w:t>
            </w:r>
          </w:p>
        </w:tc>
        <w:tc>
          <w:tcPr>
            <w:tcW w:w="376" w:type="dxa"/>
            <w:hideMark/>
          </w:tcPr>
          <w:p w14:paraId="3A090C53" w14:textId="77777777" w:rsidR="001E7F9C" w:rsidRPr="001E7F9C" w:rsidRDefault="001E7F9C" w:rsidP="001E7F9C">
            <w:pPr>
              <w:jc w:val="right"/>
              <w:rPr>
                <w:sz w:val="16"/>
                <w:szCs w:val="16"/>
              </w:rPr>
            </w:pPr>
            <w:r w:rsidRPr="001E7F9C">
              <w:rPr>
                <w:sz w:val="16"/>
                <w:szCs w:val="16"/>
              </w:rPr>
              <w:t>03</w:t>
            </w:r>
          </w:p>
        </w:tc>
        <w:tc>
          <w:tcPr>
            <w:tcW w:w="475" w:type="dxa"/>
            <w:hideMark/>
          </w:tcPr>
          <w:p w14:paraId="082AA625" w14:textId="77777777" w:rsidR="001E7F9C" w:rsidRPr="001E7F9C" w:rsidRDefault="001E7F9C" w:rsidP="001E7F9C">
            <w:pPr>
              <w:jc w:val="right"/>
              <w:rPr>
                <w:sz w:val="16"/>
                <w:szCs w:val="16"/>
              </w:rPr>
            </w:pPr>
            <w:r w:rsidRPr="001E7F9C">
              <w:rPr>
                <w:sz w:val="16"/>
                <w:szCs w:val="16"/>
              </w:rPr>
              <w:t>14</w:t>
            </w:r>
          </w:p>
        </w:tc>
        <w:tc>
          <w:tcPr>
            <w:tcW w:w="376" w:type="dxa"/>
            <w:hideMark/>
          </w:tcPr>
          <w:p w14:paraId="673492AF" w14:textId="77777777" w:rsidR="001E7F9C" w:rsidRPr="001E7F9C" w:rsidRDefault="001E7F9C" w:rsidP="001E7F9C">
            <w:pPr>
              <w:jc w:val="right"/>
              <w:rPr>
                <w:sz w:val="16"/>
                <w:szCs w:val="16"/>
              </w:rPr>
            </w:pPr>
            <w:r w:rsidRPr="001E7F9C">
              <w:rPr>
                <w:sz w:val="16"/>
                <w:szCs w:val="16"/>
              </w:rPr>
              <w:t>19</w:t>
            </w:r>
          </w:p>
        </w:tc>
        <w:tc>
          <w:tcPr>
            <w:tcW w:w="296" w:type="dxa"/>
            <w:hideMark/>
          </w:tcPr>
          <w:p w14:paraId="66EC3B15" w14:textId="77777777" w:rsidR="001E7F9C" w:rsidRPr="001E7F9C" w:rsidRDefault="001E7F9C" w:rsidP="001E7F9C">
            <w:pPr>
              <w:jc w:val="right"/>
              <w:rPr>
                <w:sz w:val="16"/>
                <w:szCs w:val="16"/>
              </w:rPr>
            </w:pPr>
            <w:r w:rsidRPr="001E7F9C">
              <w:rPr>
                <w:sz w:val="16"/>
                <w:szCs w:val="16"/>
              </w:rPr>
              <w:t>0</w:t>
            </w:r>
          </w:p>
        </w:tc>
        <w:tc>
          <w:tcPr>
            <w:tcW w:w="461" w:type="dxa"/>
            <w:hideMark/>
          </w:tcPr>
          <w:p w14:paraId="0FA389F8" w14:textId="77777777" w:rsidR="001E7F9C" w:rsidRPr="001E7F9C" w:rsidRDefault="001E7F9C" w:rsidP="001E7F9C">
            <w:pPr>
              <w:jc w:val="right"/>
              <w:rPr>
                <w:sz w:val="16"/>
                <w:szCs w:val="16"/>
              </w:rPr>
            </w:pPr>
            <w:r w:rsidRPr="001E7F9C">
              <w:rPr>
                <w:sz w:val="16"/>
                <w:szCs w:val="16"/>
              </w:rPr>
              <w:t>02</w:t>
            </w:r>
          </w:p>
        </w:tc>
        <w:tc>
          <w:tcPr>
            <w:tcW w:w="646" w:type="dxa"/>
            <w:hideMark/>
          </w:tcPr>
          <w:p w14:paraId="0FF0B3CE" w14:textId="77777777" w:rsidR="001E7F9C" w:rsidRPr="001E7F9C" w:rsidRDefault="001E7F9C" w:rsidP="001E7F9C">
            <w:pPr>
              <w:jc w:val="right"/>
              <w:rPr>
                <w:sz w:val="16"/>
                <w:szCs w:val="16"/>
              </w:rPr>
            </w:pPr>
            <w:r w:rsidRPr="001E7F9C">
              <w:rPr>
                <w:sz w:val="16"/>
                <w:szCs w:val="16"/>
              </w:rPr>
              <w:t> </w:t>
            </w:r>
          </w:p>
        </w:tc>
        <w:tc>
          <w:tcPr>
            <w:tcW w:w="456" w:type="dxa"/>
            <w:hideMark/>
          </w:tcPr>
          <w:p w14:paraId="202EAEF8"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39FB1E5C" w14:textId="77777777" w:rsidR="001E7F9C" w:rsidRPr="001E7F9C" w:rsidRDefault="001E7F9C">
            <w:pPr>
              <w:jc w:val="right"/>
              <w:rPr>
                <w:sz w:val="16"/>
                <w:szCs w:val="16"/>
              </w:rPr>
            </w:pPr>
            <w:r w:rsidRPr="001E7F9C">
              <w:rPr>
                <w:sz w:val="16"/>
                <w:szCs w:val="16"/>
              </w:rPr>
              <w:t>10,0</w:t>
            </w:r>
          </w:p>
        </w:tc>
        <w:tc>
          <w:tcPr>
            <w:tcW w:w="1068" w:type="dxa"/>
            <w:noWrap/>
            <w:hideMark/>
          </w:tcPr>
          <w:p w14:paraId="71C88716" w14:textId="77777777" w:rsidR="001E7F9C" w:rsidRPr="001E7F9C" w:rsidRDefault="001E7F9C">
            <w:pPr>
              <w:jc w:val="right"/>
              <w:rPr>
                <w:sz w:val="16"/>
                <w:szCs w:val="16"/>
              </w:rPr>
            </w:pPr>
            <w:r w:rsidRPr="001E7F9C">
              <w:rPr>
                <w:sz w:val="16"/>
                <w:szCs w:val="16"/>
              </w:rPr>
              <w:t> </w:t>
            </w:r>
          </w:p>
        </w:tc>
        <w:tc>
          <w:tcPr>
            <w:tcW w:w="1201" w:type="dxa"/>
            <w:noWrap/>
            <w:hideMark/>
          </w:tcPr>
          <w:p w14:paraId="34F344C3" w14:textId="77777777" w:rsidR="001E7F9C" w:rsidRPr="001E7F9C" w:rsidRDefault="001E7F9C">
            <w:pPr>
              <w:jc w:val="right"/>
              <w:rPr>
                <w:sz w:val="16"/>
                <w:szCs w:val="16"/>
              </w:rPr>
            </w:pPr>
            <w:r w:rsidRPr="001E7F9C">
              <w:rPr>
                <w:sz w:val="16"/>
                <w:szCs w:val="16"/>
              </w:rPr>
              <w:t> </w:t>
            </w:r>
          </w:p>
        </w:tc>
      </w:tr>
      <w:tr w:rsidR="001E7F9C" w:rsidRPr="001E7F9C" w14:paraId="39B6E031" w14:textId="77777777" w:rsidTr="001E7F9C">
        <w:trPr>
          <w:gridAfter w:val="1"/>
          <w:wAfter w:w="22" w:type="dxa"/>
          <w:trHeight w:val="675"/>
        </w:trPr>
        <w:tc>
          <w:tcPr>
            <w:tcW w:w="2972" w:type="dxa"/>
            <w:hideMark/>
          </w:tcPr>
          <w:p w14:paraId="20EB0BE7" w14:textId="77777777" w:rsidR="001E7F9C" w:rsidRPr="001E7F9C" w:rsidRDefault="001E7F9C" w:rsidP="001E7F9C">
            <w:pPr>
              <w:jc w:val="right"/>
              <w:rPr>
                <w:sz w:val="16"/>
                <w:szCs w:val="16"/>
              </w:rPr>
            </w:pPr>
            <w:r w:rsidRPr="001E7F9C">
              <w:rPr>
                <w:sz w:val="16"/>
                <w:szCs w:val="16"/>
              </w:rPr>
              <w:t>Мероприятия по укреплению общественного порядка и обеспечению общественной безопасности</w:t>
            </w:r>
          </w:p>
        </w:tc>
        <w:tc>
          <w:tcPr>
            <w:tcW w:w="515" w:type="dxa"/>
            <w:hideMark/>
          </w:tcPr>
          <w:p w14:paraId="74345795" w14:textId="77777777" w:rsidR="001E7F9C" w:rsidRPr="001E7F9C" w:rsidRDefault="001E7F9C" w:rsidP="001E7F9C">
            <w:pPr>
              <w:jc w:val="right"/>
              <w:rPr>
                <w:sz w:val="16"/>
                <w:szCs w:val="16"/>
              </w:rPr>
            </w:pPr>
            <w:r w:rsidRPr="001E7F9C">
              <w:rPr>
                <w:sz w:val="16"/>
                <w:szCs w:val="16"/>
              </w:rPr>
              <w:t>900</w:t>
            </w:r>
          </w:p>
        </w:tc>
        <w:tc>
          <w:tcPr>
            <w:tcW w:w="376" w:type="dxa"/>
            <w:hideMark/>
          </w:tcPr>
          <w:p w14:paraId="1710F7F3" w14:textId="77777777" w:rsidR="001E7F9C" w:rsidRPr="001E7F9C" w:rsidRDefault="001E7F9C" w:rsidP="001E7F9C">
            <w:pPr>
              <w:jc w:val="right"/>
              <w:rPr>
                <w:sz w:val="16"/>
                <w:szCs w:val="16"/>
              </w:rPr>
            </w:pPr>
            <w:r w:rsidRPr="001E7F9C">
              <w:rPr>
                <w:sz w:val="16"/>
                <w:szCs w:val="16"/>
              </w:rPr>
              <w:t>03</w:t>
            </w:r>
          </w:p>
        </w:tc>
        <w:tc>
          <w:tcPr>
            <w:tcW w:w="475" w:type="dxa"/>
            <w:hideMark/>
          </w:tcPr>
          <w:p w14:paraId="0104F2D5" w14:textId="77777777" w:rsidR="001E7F9C" w:rsidRPr="001E7F9C" w:rsidRDefault="001E7F9C" w:rsidP="001E7F9C">
            <w:pPr>
              <w:jc w:val="right"/>
              <w:rPr>
                <w:sz w:val="16"/>
                <w:szCs w:val="16"/>
              </w:rPr>
            </w:pPr>
            <w:r w:rsidRPr="001E7F9C">
              <w:rPr>
                <w:sz w:val="16"/>
                <w:szCs w:val="16"/>
              </w:rPr>
              <w:t>14</w:t>
            </w:r>
          </w:p>
        </w:tc>
        <w:tc>
          <w:tcPr>
            <w:tcW w:w="376" w:type="dxa"/>
            <w:hideMark/>
          </w:tcPr>
          <w:p w14:paraId="35E488C8" w14:textId="77777777" w:rsidR="001E7F9C" w:rsidRPr="001E7F9C" w:rsidRDefault="001E7F9C" w:rsidP="001E7F9C">
            <w:pPr>
              <w:jc w:val="right"/>
              <w:rPr>
                <w:sz w:val="16"/>
                <w:szCs w:val="16"/>
              </w:rPr>
            </w:pPr>
            <w:r w:rsidRPr="001E7F9C">
              <w:rPr>
                <w:sz w:val="16"/>
                <w:szCs w:val="16"/>
              </w:rPr>
              <w:t>19</w:t>
            </w:r>
          </w:p>
        </w:tc>
        <w:tc>
          <w:tcPr>
            <w:tcW w:w="296" w:type="dxa"/>
            <w:hideMark/>
          </w:tcPr>
          <w:p w14:paraId="1B602B5D" w14:textId="77777777" w:rsidR="001E7F9C" w:rsidRPr="001E7F9C" w:rsidRDefault="001E7F9C" w:rsidP="001E7F9C">
            <w:pPr>
              <w:jc w:val="right"/>
              <w:rPr>
                <w:sz w:val="16"/>
                <w:szCs w:val="16"/>
              </w:rPr>
            </w:pPr>
            <w:r w:rsidRPr="001E7F9C">
              <w:rPr>
                <w:sz w:val="16"/>
                <w:szCs w:val="16"/>
              </w:rPr>
              <w:t>0</w:t>
            </w:r>
          </w:p>
        </w:tc>
        <w:tc>
          <w:tcPr>
            <w:tcW w:w="461" w:type="dxa"/>
            <w:hideMark/>
          </w:tcPr>
          <w:p w14:paraId="536C5165" w14:textId="77777777" w:rsidR="001E7F9C" w:rsidRPr="001E7F9C" w:rsidRDefault="001E7F9C" w:rsidP="001E7F9C">
            <w:pPr>
              <w:jc w:val="right"/>
              <w:rPr>
                <w:sz w:val="16"/>
                <w:szCs w:val="16"/>
              </w:rPr>
            </w:pPr>
            <w:r w:rsidRPr="001E7F9C">
              <w:rPr>
                <w:sz w:val="16"/>
                <w:szCs w:val="16"/>
              </w:rPr>
              <w:t>02</w:t>
            </w:r>
          </w:p>
        </w:tc>
        <w:tc>
          <w:tcPr>
            <w:tcW w:w="646" w:type="dxa"/>
            <w:hideMark/>
          </w:tcPr>
          <w:p w14:paraId="7D7B7BE2" w14:textId="77777777" w:rsidR="001E7F9C" w:rsidRPr="001E7F9C" w:rsidRDefault="001E7F9C" w:rsidP="001E7F9C">
            <w:pPr>
              <w:jc w:val="right"/>
              <w:rPr>
                <w:sz w:val="16"/>
                <w:szCs w:val="16"/>
              </w:rPr>
            </w:pPr>
            <w:r w:rsidRPr="001E7F9C">
              <w:rPr>
                <w:sz w:val="16"/>
                <w:szCs w:val="16"/>
              </w:rPr>
              <w:t>42300</w:t>
            </w:r>
          </w:p>
        </w:tc>
        <w:tc>
          <w:tcPr>
            <w:tcW w:w="456" w:type="dxa"/>
            <w:hideMark/>
          </w:tcPr>
          <w:p w14:paraId="054C9866"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667F27F1" w14:textId="77777777" w:rsidR="001E7F9C" w:rsidRPr="001E7F9C" w:rsidRDefault="001E7F9C">
            <w:pPr>
              <w:jc w:val="right"/>
              <w:rPr>
                <w:sz w:val="16"/>
                <w:szCs w:val="16"/>
              </w:rPr>
            </w:pPr>
            <w:r w:rsidRPr="001E7F9C">
              <w:rPr>
                <w:sz w:val="16"/>
                <w:szCs w:val="16"/>
              </w:rPr>
              <w:t>10,0</w:t>
            </w:r>
          </w:p>
        </w:tc>
        <w:tc>
          <w:tcPr>
            <w:tcW w:w="1068" w:type="dxa"/>
            <w:noWrap/>
            <w:hideMark/>
          </w:tcPr>
          <w:p w14:paraId="372C2CCE" w14:textId="77777777" w:rsidR="001E7F9C" w:rsidRPr="001E7F9C" w:rsidRDefault="001E7F9C">
            <w:pPr>
              <w:jc w:val="right"/>
              <w:rPr>
                <w:sz w:val="16"/>
                <w:szCs w:val="16"/>
              </w:rPr>
            </w:pPr>
            <w:r w:rsidRPr="001E7F9C">
              <w:rPr>
                <w:sz w:val="16"/>
                <w:szCs w:val="16"/>
              </w:rPr>
              <w:t> </w:t>
            </w:r>
          </w:p>
        </w:tc>
        <w:tc>
          <w:tcPr>
            <w:tcW w:w="1201" w:type="dxa"/>
            <w:noWrap/>
            <w:hideMark/>
          </w:tcPr>
          <w:p w14:paraId="34BFB606" w14:textId="77777777" w:rsidR="001E7F9C" w:rsidRPr="001E7F9C" w:rsidRDefault="001E7F9C">
            <w:pPr>
              <w:jc w:val="right"/>
              <w:rPr>
                <w:sz w:val="16"/>
                <w:szCs w:val="16"/>
              </w:rPr>
            </w:pPr>
            <w:r w:rsidRPr="001E7F9C">
              <w:rPr>
                <w:sz w:val="16"/>
                <w:szCs w:val="16"/>
              </w:rPr>
              <w:t> </w:t>
            </w:r>
          </w:p>
        </w:tc>
      </w:tr>
      <w:tr w:rsidR="001E7F9C" w:rsidRPr="001E7F9C" w14:paraId="21381F7C" w14:textId="77777777" w:rsidTr="001E7F9C">
        <w:trPr>
          <w:gridAfter w:val="1"/>
          <w:wAfter w:w="22" w:type="dxa"/>
          <w:trHeight w:val="675"/>
        </w:trPr>
        <w:tc>
          <w:tcPr>
            <w:tcW w:w="2972" w:type="dxa"/>
            <w:hideMark/>
          </w:tcPr>
          <w:p w14:paraId="37C393BD" w14:textId="77777777" w:rsidR="001E7F9C" w:rsidRPr="001E7F9C" w:rsidRDefault="001E7F9C" w:rsidP="001E7F9C">
            <w:pPr>
              <w:jc w:val="right"/>
              <w:rPr>
                <w:sz w:val="16"/>
                <w:szCs w:val="16"/>
              </w:rPr>
            </w:pPr>
            <w:r w:rsidRPr="001E7F9C">
              <w:rPr>
                <w:sz w:val="16"/>
                <w:szCs w:val="16"/>
              </w:rPr>
              <w:t>Закупка товаров, работ и услуг для обеспечения государственных (муниципальных) нужд</w:t>
            </w:r>
          </w:p>
        </w:tc>
        <w:tc>
          <w:tcPr>
            <w:tcW w:w="515" w:type="dxa"/>
            <w:hideMark/>
          </w:tcPr>
          <w:p w14:paraId="65078EA0" w14:textId="77777777" w:rsidR="001E7F9C" w:rsidRPr="001E7F9C" w:rsidRDefault="001E7F9C" w:rsidP="001E7F9C">
            <w:pPr>
              <w:jc w:val="right"/>
              <w:rPr>
                <w:sz w:val="16"/>
                <w:szCs w:val="16"/>
              </w:rPr>
            </w:pPr>
            <w:r w:rsidRPr="001E7F9C">
              <w:rPr>
                <w:sz w:val="16"/>
                <w:szCs w:val="16"/>
              </w:rPr>
              <w:t>900</w:t>
            </w:r>
          </w:p>
        </w:tc>
        <w:tc>
          <w:tcPr>
            <w:tcW w:w="376" w:type="dxa"/>
            <w:hideMark/>
          </w:tcPr>
          <w:p w14:paraId="6DF78F93" w14:textId="77777777" w:rsidR="001E7F9C" w:rsidRPr="001E7F9C" w:rsidRDefault="001E7F9C" w:rsidP="001E7F9C">
            <w:pPr>
              <w:jc w:val="right"/>
              <w:rPr>
                <w:sz w:val="16"/>
                <w:szCs w:val="16"/>
              </w:rPr>
            </w:pPr>
            <w:r w:rsidRPr="001E7F9C">
              <w:rPr>
                <w:sz w:val="16"/>
                <w:szCs w:val="16"/>
              </w:rPr>
              <w:t>03</w:t>
            </w:r>
          </w:p>
        </w:tc>
        <w:tc>
          <w:tcPr>
            <w:tcW w:w="475" w:type="dxa"/>
            <w:hideMark/>
          </w:tcPr>
          <w:p w14:paraId="4D4BF97B" w14:textId="77777777" w:rsidR="001E7F9C" w:rsidRPr="001E7F9C" w:rsidRDefault="001E7F9C" w:rsidP="001E7F9C">
            <w:pPr>
              <w:jc w:val="right"/>
              <w:rPr>
                <w:sz w:val="16"/>
                <w:szCs w:val="16"/>
              </w:rPr>
            </w:pPr>
            <w:r w:rsidRPr="001E7F9C">
              <w:rPr>
                <w:sz w:val="16"/>
                <w:szCs w:val="16"/>
              </w:rPr>
              <w:t>14</w:t>
            </w:r>
          </w:p>
        </w:tc>
        <w:tc>
          <w:tcPr>
            <w:tcW w:w="376" w:type="dxa"/>
            <w:hideMark/>
          </w:tcPr>
          <w:p w14:paraId="76AEBFEB" w14:textId="77777777" w:rsidR="001E7F9C" w:rsidRPr="001E7F9C" w:rsidRDefault="001E7F9C" w:rsidP="001E7F9C">
            <w:pPr>
              <w:jc w:val="right"/>
              <w:rPr>
                <w:sz w:val="16"/>
                <w:szCs w:val="16"/>
              </w:rPr>
            </w:pPr>
            <w:r w:rsidRPr="001E7F9C">
              <w:rPr>
                <w:sz w:val="16"/>
                <w:szCs w:val="16"/>
              </w:rPr>
              <w:t>19</w:t>
            </w:r>
          </w:p>
        </w:tc>
        <w:tc>
          <w:tcPr>
            <w:tcW w:w="296" w:type="dxa"/>
            <w:hideMark/>
          </w:tcPr>
          <w:p w14:paraId="29058B37" w14:textId="77777777" w:rsidR="001E7F9C" w:rsidRPr="001E7F9C" w:rsidRDefault="001E7F9C" w:rsidP="001E7F9C">
            <w:pPr>
              <w:jc w:val="right"/>
              <w:rPr>
                <w:sz w:val="16"/>
                <w:szCs w:val="16"/>
              </w:rPr>
            </w:pPr>
            <w:r w:rsidRPr="001E7F9C">
              <w:rPr>
                <w:sz w:val="16"/>
                <w:szCs w:val="16"/>
              </w:rPr>
              <w:t>0</w:t>
            </w:r>
          </w:p>
        </w:tc>
        <w:tc>
          <w:tcPr>
            <w:tcW w:w="461" w:type="dxa"/>
            <w:hideMark/>
          </w:tcPr>
          <w:p w14:paraId="54BA85BC" w14:textId="77777777" w:rsidR="001E7F9C" w:rsidRPr="001E7F9C" w:rsidRDefault="001E7F9C" w:rsidP="001E7F9C">
            <w:pPr>
              <w:jc w:val="right"/>
              <w:rPr>
                <w:sz w:val="16"/>
                <w:szCs w:val="16"/>
              </w:rPr>
            </w:pPr>
            <w:r w:rsidRPr="001E7F9C">
              <w:rPr>
                <w:sz w:val="16"/>
                <w:szCs w:val="16"/>
              </w:rPr>
              <w:t>02</w:t>
            </w:r>
          </w:p>
        </w:tc>
        <w:tc>
          <w:tcPr>
            <w:tcW w:w="646" w:type="dxa"/>
            <w:hideMark/>
          </w:tcPr>
          <w:p w14:paraId="12A96573" w14:textId="77777777" w:rsidR="001E7F9C" w:rsidRPr="001E7F9C" w:rsidRDefault="001E7F9C" w:rsidP="001E7F9C">
            <w:pPr>
              <w:jc w:val="right"/>
              <w:rPr>
                <w:sz w:val="16"/>
                <w:szCs w:val="16"/>
              </w:rPr>
            </w:pPr>
            <w:r w:rsidRPr="001E7F9C">
              <w:rPr>
                <w:sz w:val="16"/>
                <w:szCs w:val="16"/>
              </w:rPr>
              <w:t>42300</w:t>
            </w:r>
          </w:p>
        </w:tc>
        <w:tc>
          <w:tcPr>
            <w:tcW w:w="456" w:type="dxa"/>
            <w:hideMark/>
          </w:tcPr>
          <w:p w14:paraId="07A5B2B0" w14:textId="77777777" w:rsidR="001E7F9C" w:rsidRPr="001E7F9C" w:rsidRDefault="001E7F9C" w:rsidP="001E7F9C">
            <w:pPr>
              <w:jc w:val="right"/>
              <w:rPr>
                <w:sz w:val="16"/>
                <w:szCs w:val="16"/>
              </w:rPr>
            </w:pPr>
            <w:r w:rsidRPr="001E7F9C">
              <w:rPr>
                <w:sz w:val="16"/>
                <w:szCs w:val="16"/>
              </w:rPr>
              <w:t>200</w:t>
            </w:r>
          </w:p>
        </w:tc>
        <w:tc>
          <w:tcPr>
            <w:tcW w:w="1077" w:type="dxa"/>
            <w:noWrap/>
            <w:hideMark/>
          </w:tcPr>
          <w:p w14:paraId="7AC4CF78" w14:textId="77777777" w:rsidR="001E7F9C" w:rsidRPr="001E7F9C" w:rsidRDefault="001E7F9C">
            <w:pPr>
              <w:jc w:val="right"/>
              <w:rPr>
                <w:sz w:val="16"/>
                <w:szCs w:val="16"/>
              </w:rPr>
            </w:pPr>
            <w:r w:rsidRPr="001E7F9C">
              <w:rPr>
                <w:sz w:val="16"/>
                <w:szCs w:val="16"/>
              </w:rPr>
              <w:t>10,0</w:t>
            </w:r>
          </w:p>
        </w:tc>
        <w:tc>
          <w:tcPr>
            <w:tcW w:w="1068" w:type="dxa"/>
            <w:noWrap/>
            <w:hideMark/>
          </w:tcPr>
          <w:p w14:paraId="6B581E03" w14:textId="77777777" w:rsidR="001E7F9C" w:rsidRPr="001E7F9C" w:rsidRDefault="001E7F9C">
            <w:pPr>
              <w:jc w:val="right"/>
              <w:rPr>
                <w:sz w:val="16"/>
                <w:szCs w:val="16"/>
              </w:rPr>
            </w:pPr>
            <w:r w:rsidRPr="001E7F9C">
              <w:rPr>
                <w:sz w:val="16"/>
                <w:szCs w:val="16"/>
              </w:rPr>
              <w:t> </w:t>
            </w:r>
          </w:p>
        </w:tc>
        <w:tc>
          <w:tcPr>
            <w:tcW w:w="1201" w:type="dxa"/>
            <w:noWrap/>
            <w:hideMark/>
          </w:tcPr>
          <w:p w14:paraId="2E8436D4" w14:textId="77777777" w:rsidR="001E7F9C" w:rsidRPr="001E7F9C" w:rsidRDefault="001E7F9C">
            <w:pPr>
              <w:jc w:val="right"/>
              <w:rPr>
                <w:sz w:val="16"/>
                <w:szCs w:val="16"/>
              </w:rPr>
            </w:pPr>
            <w:r w:rsidRPr="001E7F9C">
              <w:rPr>
                <w:sz w:val="16"/>
                <w:szCs w:val="16"/>
              </w:rPr>
              <w:t> </w:t>
            </w:r>
          </w:p>
        </w:tc>
      </w:tr>
      <w:tr w:rsidR="001E7F9C" w:rsidRPr="001E7F9C" w14:paraId="7E9ADEA3" w14:textId="77777777" w:rsidTr="001E7F9C">
        <w:trPr>
          <w:gridAfter w:val="1"/>
          <w:wAfter w:w="22" w:type="dxa"/>
          <w:trHeight w:val="675"/>
        </w:trPr>
        <w:tc>
          <w:tcPr>
            <w:tcW w:w="2972" w:type="dxa"/>
            <w:hideMark/>
          </w:tcPr>
          <w:p w14:paraId="011CA1EE" w14:textId="77777777" w:rsidR="001E7F9C" w:rsidRPr="001E7F9C" w:rsidRDefault="001E7F9C" w:rsidP="001E7F9C">
            <w:pPr>
              <w:jc w:val="right"/>
              <w:rPr>
                <w:sz w:val="16"/>
                <w:szCs w:val="16"/>
              </w:rPr>
            </w:pPr>
            <w:r w:rsidRPr="001E7F9C">
              <w:rPr>
                <w:sz w:val="16"/>
                <w:szCs w:val="16"/>
              </w:rPr>
              <w:t>Иные закупки товаров, работ и услуг для обеспечение государственных (муниципальных) нужд</w:t>
            </w:r>
          </w:p>
        </w:tc>
        <w:tc>
          <w:tcPr>
            <w:tcW w:w="515" w:type="dxa"/>
            <w:hideMark/>
          </w:tcPr>
          <w:p w14:paraId="427CDEAF" w14:textId="77777777" w:rsidR="001E7F9C" w:rsidRPr="001E7F9C" w:rsidRDefault="001E7F9C" w:rsidP="001E7F9C">
            <w:pPr>
              <w:jc w:val="right"/>
              <w:rPr>
                <w:sz w:val="16"/>
                <w:szCs w:val="16"/>
              </w:rPr>
            </w:pPr>
            <w:r w:rsidRPr="001E7F9C">
              <w:rPr>
                <w:sz w:val="16"/>
                <w:szCs w:val="16"/>
              </w:rPr>
              <w:t>900</w:t>
            </w:r>
          </w:p>
        </w:tc>
        <w:tc>
          <w:tcPr>
            <w:tcW w:w="376" w:type="dxa"/>
            <w:hideMark/>
          </w:tcPr>
          <w:p w14:paraId="4B77B465" w14:textId="77777777" w:rsidR="001E7F9C" w:rsidRPr="001E7F9C" w:rsidRDefault="001E7F9C" w:rsidP="001E7F9C">
            <w:pPr>
              <w:jc w:val="right"/>
              <w:rPr>
                <w:sz w:val="16"/>
                <w:szCs w:val="16"/>
              </w:rPr>
            </w:pPr>
            <w:r w:rsidRPr="001E7F9C">
              <w:rPr>
                <w:sz w:val="16"/>
                <w:szCs w:val="16"/>
              </w:rPr>
              <w:t>03</w:t>
            </w:r>
          </w:p>
        </w:tc>
        <w:tc>
          <w:tcPr>
            <w:tcW w:w="475" w:type="dxa"/>
            <w:hideMark/>
          </w:tcPr>
          <w:p w14:paraId="4A505D4F" w14:textId="77777777" w:rsidR="001E7F9C" w:rsidRPr="001E7F9C" w:rsidRDefault="001E7F9C" w:rsidP="001E7F9C">
            <w:pPr>
              <w:jc w:val="right"/>
              <w:rPr>
                <w:sz w:val="16"/>
                <w:szCs w:val="16"/>
              </w:rPr>
            </w:pPr>
            <w:r w:rsidRPr="001E7F9C">
              <w:rPr>
                <w:sz w:val="16"/>
                <w:szCs w:val="16"/>
              </w:rPr>
              <w:t>14</w:t>
            </w:r>
          </w:p>
        </w:tc>
        <w:tc>
          <w:tcPr>
            <w:tcW w:w="376" w:type="dxa"/>
            <w:hideMark/>
          </w:tcPr>
          <w:p w14:paraId="081878A5" w14:textId="77777777" w:rsidR="001E7F9C" w:rsidRPr="001E7F9C" w:rsidRDefault="001E7F9C" w:rsidP="001E7F9C">
            <w:pPr>
              <w:jc w:val="right"/>
              <w:rPr>
                <w:sz w:val="16"/>
                <w:szCs w:val="16"/>
              </w:rPr>
            </w:pPr>
            <w:r w:rsidRPr="001E7F9C">
              <w:rPr>
                <w:sz w:val="16"/>
                <w:szCs w:val="16"/>
              </w:rPr>
              <w:t>19</w:t>
            </w:r>
          </w:p>
        </w:tc>
        <w:tc>
          <w:tcPr>
            <w:tcW w:w="296" w:type="dxa"/>
            <w:hideMark/>
          </w:tcPr>
          <w:p w14:paraId="2DD8F65C" w14:textId="77777777" w:rsidR="001E7F9C" w:rsidRPr="001E7F9C" w:rsidRDefault="001E7F9C" w:rsidP="001E7F9C">
            <w:pPr>
              <w:jc w:val="right"/>
              <w:rPr>
                <w:sz w:val="16"/>
                <w:szCs w:val="16"/>
              </w:rPr>
            </w:pPr>
            <w:r w:rsidRPr="001E7F9C">
              <w:rPr>
                <w:sz w:val="16"/>
                <w:szCs w:val="16"/>
              </w:rPr>
              <w:t>0</w:t>
            </w:r>
          </w:p>
        </w:tc>
        <w:tc>
          <w:tcPr>
            <w:tcW w:w="461" w:type="dxa"/>
            <w:hideMark/>
          </w:tcPr>
          <w:p w14:paraId="776FE589" w14:textId="77777777" w:rsidR="001E7F9C" w:rsidRPr="001E7F9C" w:rsidRDefault="001E7F9C" w:rsidP="001E7F9C">
            <w:pPr>
              <w:jc w:val="right"/>
              <w:rPr>
                <w:sz w:val="16"/>
                <w:szCs w:val="16"/>
              </w:rPr>
            </w:pPr>
            <w:r w:rsidRPr="001E7F9C">
              <w:rPr>
                <w:sz w:val="16"/>
                <w:szCs w:val="16"/>
              </w:rPr>
              <w:t>02</w:t>
            </w:r>
          </w:p>
        </w:tc>
        <w:tc>
          <w:tcPr>
            <w:tcW w:w="646" w:type="dxa"/>
            <w:hideMark/>
          </w:tcPr>
          <w:p w14:paraId="1AC5A8DD" w14:textId="77777777" w:rsidR="001E7F9C" w:rsidRPr="001E7F9C" w:rsidRDefault="001E7F9C" w:rsidP="001E7F9C">
            <w:pPr>
              <w:jc w:val="right"/>
              <w:rPr>
                <w:sz w:val="16"/>
                <w:szCs w:val="16"/>
              </w:rPr>
            </w:pPr>
            <w:r w:rsidRPr="001E7F9C">
              <w:rPr>
                <w:sz w:val="16"/>
                <w:szCs w:val="16"/>
              </w:rPr>
              <w:t>42300</w:t>
            </w:r>
          </w:p>
        </w:tc>
        <w:tc>
          <w:tcPr>
            <w:tcW w:w="456" w:type="dxa"/>
            <w:hideMark/>
          </w:tcPr>
          <w:p w14:paraId="2BEBF5EF" w14:textId="77777777" w:rsidR="001E7F9C" w:rsidRPr="001E7F9C" w:rsidRDefault="001E7F9C" w:rsidP="001E7F9C">
            <w:pPr>
              <w:jc w:val="right"/>
              <w:rPr>
                <w:sz w:val="16"/>
                <w:szCs w:val="16"/>
              </w:rPr>
            </w:pPr>
            <w:r w:rsidRPr="001E7F9C">
              <w:rPr>
                <w:sz w:val="16"/>
                <w:szCs w:val="16"/>
              </w:rPr>
              <w:t>240</w:t>
            </w:r>
          </w:p>
        </w:tc>
        <w:tc>
          <w:tcPr>
            <w:tcW w:w="1077" w:type="dxa"/>
            <w:noWrap/>
            <w:hideMark/>
          </w:tcPr>
          <w:p w14:paraId="1646AEE3" w14:textId="77777777" w:rsidR="001E7F9C" w:rsidRPr="001E7F9C" w:rsidRDefault="001E7F9C">
            <w:pPr>
              <w:jc w:val="right"/>
              <w:rPr>
                <w:sz w:val="16"/>
                <w:szCs w:val="16"/>
              </w:rPr>
            </w:pPr>
            <w:r w:rsidRPr="001E7F9C">
              <w:rPr>
                <w:sz w:val="16"/>
                <w:szCs w:val="16"/>
              </w:rPr>
              <w:t>10,0</w:t>
            </w:r>
          </w:p>
        </w:tc>
        <w:tc>
          <w:tcPr>
            <w:tcW w:w="1068" w:type="dxa"/>
            <w:noWrap/>
            <w:hideMark/>
          </w:tcPr>
          <w:p w14:paraId="30B004DF" w14:textId="77777777" w:rsidR="001E7F9C" w:rsidRPr="001E7F9C" w:rsidRDefault="001E7F9C">
            <w:pPr>
              <w:jc w:val="right"/>
              <w:rPr>
                <w:sz w:val="16"/>
                <w:szCs w:val="16"/>
              </w:rPr>
            </w:pPr>
            <w:r w:rsidRPr="001E7F9C">
              <w:rPr>
                <w:sz w:val="16"/>
                <w:szCs w:val="16"/>
              </w:rPr>
              <w:t> </w:t>
            </w:r>
          </w:p>
        </w:tc>
        <w:tc>
          <w:tcPr>
            <w:tcW w:w="1201" w:type="dxa"/>
            <w:noWrap/>
            <w:hideMark/>
          </w:tcPr>
          <w:p w14:paraId="6BB7A0A6" w14:textId="77777777" w:rsidR="001E7F9C" w:rsidRPr="001E7F9C" w:rsidRDefault="001E7F9C">
            <w:pPr>
              <w:jc w:val="right"/>
              <w:rPr>
                <w:sz w:val="16"/>
                <w:szCs w:val="16"/>
              </w:rPr>
            </w:pPr>
            <w:r w:rsidRPr="001E7F9C">
              <w:rPr>
                <w:sz w:val="16"/>
                <w:szCs w:val="16"/>
              </w:rPr>
              <w:t> </w:t>
            </w:r>
          </w:p>
        </w:tc>
      </w:tr>
      <w:tr w:rsidR="001E7F9C" w:rsidRPr="001E7F9C" w14:paraId="12AAFC27" w14:textId="77777777" w:rsidTr="001E7F9C">
        <w:trPr>
          <w:gridAfter w:val="1"/>
          <w:wAfter w:w="22" w:type="dxa"/>
          <w:trHeight w:val="675"/>
        </w:trPr>
        <w:tc>
          <w:tcPr>
            <w:tcW w:w="2972" w:type="dxa"/>
            <w:hideMark/>
          </w:tcPr>
          <w:p w14:paraId="165C076E" w14:textId="77777777" w:rsidR="001E7F9C" w:rsidRPr="001E7F9C" w:rsidRDefault="001E7F9C" w:rsidP="001E7F9C">
            <w:pPr>
              <w:jc w:val="right"/>
              <w:rPr>
                <w:sz w:val="16"/>
                <w:szCs w:val="16"/>
              </w:rPr>
            </w:pPr>
            <w:r w:rsidRPr="001E7F9C">
              <w:rPr>
                <w:sz w:val="16"/>
                <w:szCs w:val="16"/>
              </w:rPr>
              <w:t>Основное мероприятие "Профилактика правонарушений на территории Рузаевского муниципального района"</w:t>
            </w:r>
          </w:p>
        </w:tc>
        <w:tc>
          <w:tcPr>
            <w:tcW w:w="515" w:type="dxa"/>
            <w:hideMark/>
          </w:tcPr>
          <w:p w14:paraId="6395D64F" w14:textId="77777777" w:rsidR="001E7F9C" w:rsidRPr="001E7F9C" w:rsidRDefault="001E7F9C" w:rsidP="001E7F9C">
            <w:pPr>
              <w:jc w:val="right"/>
              <w:rPr>
                <w:sz w:val="16"/>
                <w:szCs w:val="16"/>
              </w:rPr>
            </w:pPr>
            <w:r w:rsidRPr="001E7F9C">
              <w:rPr>
                <w:sz w:val="16"/>
                <w:szCs w:val="16"/>
              </w:rPr>
              <w:t>900</w:t>
            </w:r>
          </w:p>
        </w:tc>
        <w:tc>
          <w:tcPr>
            <w:tcW w:w="376" w:type="dxa"/>
            <w:hideMark/>
          </w:tcPr>
          <w:p w14:paraId="064B7C41" w14:textId="77777777" w:rsidR="001E7F9C" w:rsidRPr="001E7F9C" w:rsidRDefault="001E7F9C" w:rsidP="001E7F9C">
            <w:pPr>
              <w:jc w:val="right"/>
              <w:rPr>
                <w:sz w:val="16"/>
                <w:szCs w:val="16"/>
              </w:rPr>
            </w:pPr>
            <w:r w:rsidRPr="001E7F9C">
              <w:rPr>
                <w:sz w:val="16"/>
                <w:szCs w:val="16"/>
              </w:rPr>
              <w:t>03</w:t>
            </w:r>
          </w:p>
        </w:tc>
        <w:tc>
          <w:tcPr>
            <w:tcW w:w="475" w:type="dxa"/>
            <w:hideMark/>
          </w:tcPr>
          <w:p w14:paraId="18EA7E24" w14:textId="77777777" w:rsidR="001E7F9C" w:rsidRPr="001E7F9C" w:rsidRDefault="001E7F9C" w:rsidP="001E7F9C">
            <w:pPr>
              <w:jc w:val="right"/>
              <w:rPr>
                <w:sz w:val="16"/>
                <w:szCs w:val="16"/>
              </w:rPr>
            </w:pPr>
            <w:r w:rsidRPr="001E7F9C">
              <w:rPr>
                <w:sz w:val="16"/>
                <w:szCs w:val="16"/>
              </w:rPr>
              <w:t>14</w:t>
            </w:r>
          </w:p>
        </w:tc>
        <w:tc>
          <w:tcPr>
            <w:tcW w:w="376" w:type="dxa"/>
            <w:hideMark/>
          </w:tcPr>
          <w:p w14:paraId="76F5EB37" w14:textId="77777777" w:rsidR="001E7F9C" w:rsidRPr="001E7F9C" w:rsidRDefault="001E7F9C" w:rsidP="001E7F9C">
            <w:pPr>
              <w:jc w:val="right"/>
              <w:rPr>
                <w:sz w:val="16"/>
                <w:szCs w:val="16"/>
              </w:rPr>
            </w:pPr>
            <w:r w:rsidRPr="001E7F9C">
              <w:rPr>
                <w:sz w:val="16"/>
                <w:szCs w:val="16"/>
              </w:rPr>
              <w:t>19</w:t>
            </w:r>
          </w:p>
        </w:tc>
        <w:tc>
          <w:tcPr>
            <w:tcW w:w="296" w:type="dxa"/>
            <w:hideMark/>
          </w:tcPr>
          <w:p w14:paraId="534D8967" w14:textId="77777777" w:rsidR="001E7F9C" w:rsidRPr="001E7F9C" w:rsidRDefault="001E7F9C" w:rsidP="001E7F9C">
            <w:pPr>
              <w:jc w:val="right"/>
              <w:rPr>
                <w:sz w:val="16"/>
                <w:szCs w:val="16"/>
              </w:rPr>
            </w:pPr>
            <w:r w:rsidRPr="001E7F9C">
              <w:rPr>
                <w:sz w:val="16"/>
                <w:szCs w:val="16"/>
              </w:rPr>
              <w:t>0</w:t>
            </w:r>
          </w:p>
        </w:tc>
        <w:tc>
          <w:tcPr>
            <w:tcW w:w="461" w:type="dxa"/>
            <w:hideMark/>
          </w:tcPr>
          <w:p w14:paraId="609D07F6" w14:textId="77777777" w:rsidR="001E7F9C" w:rsidRPr="001E7F9C" w:rsidRDefault="001E7F9C" w:rsidP="001E7F9C">
            <w:pPr>
              <w:jc w:val="right"/>
              <w:rPr>
                <w:sz w:val="16"/>
                <w:szCs w:val="16"/>
              </w:rPr>
            </w:pPr>
            <w:r w:rsidRPr="001E7F9C">
              <w:rPr>
                <w:sz w:val="16"/>
                <w:szCs w:val="16"/>
              </w:rPr>
              <w:t>03</w:t>
            </w:r>
          </w:p>
        </w:tc>
        <w:tc>
          <w:tcPr>
            <w:tcW w:w="646" w:type="dxa"/>
            <w:hideMark/>
          </w:tcPr>
          <w:p w14:paraId="03475684" w14:textId="77777777" w:rsidR="001E7F9C" w:rsidRPr="001E7F9C" w:rsidRDefault="001E7F9C" w:rsidP="001E7F9C">
            <w:pPr>
              <w:jc w:val="right"/>
              <w:rPr>
                <w:sz w:val="16"/>
                <w:szCs w:val="16"/>
              </w:rPr>
            </w:pPr>
            <w:r w:rsidRPr="001E7F9C">
              <w:rPr>
                <w:sz w:val="16"/>
                <w:szCs w:val="16"/>
              </w:rPr>
              <w:t> </w:t>
            </w:r>
          </w:p>
        </w:tc>
        <w:tc>
          <w:tcPr>
            <w:tcW w:w="456" w:type="dxa"/>
            <w:hideMark/>
          </w:tcPr>
          <w:p w14:paraId="62CEB9E0"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2FBDC1DC" w14:textId="77777777" w:rsidR="001E7F9C" w:rsidRPr="001E7F9C" w:rsidRDefault="001E7F9C">
            <w:pPr>
              <w:jc w:val="right"/>
              <w:rPr>
                <w:sz w:val="16"/>
                <w:szCs w:val="16"/>
              </w:rPr>
            </w:pPr>
            <w:r w:rsidRPr="001E7F9C">
              <w:rPr>
                <w:sz w:val="16"/>
                <w:szCs w:val="16"/>
              </w:rPr>
              <w:t>65,0</w:t>
            </w:r>
          </w:p>
        </w:tc>
        <w:tc>
          <w:tcPr>
            <w:tcW w:w="1068" w:type="dxa"/>
            <w:noWrap/>
            <w:hideMark/>
          </w:tcPr>
          <w:p w14:paraId="1DC2EC97" w14:textId="77777777" w:rsidR="001E7F9C" w:rsidRPr="001E7F9C" w:rsidRDefault="001E7F9C">
            <w:pPr>
              <w:jc w:val="right"/>
              <w:rPr>
                <w:sz w:val="16"/>
                <w:szCs w:val="16"/>
              </w:rPr>
            </w:pPr>
            <w:r w:rsidRPr="001E7F9C">
              <w:rPr>
                <w:sz w:val="16"/>
                <w:szCs w:val="16"/>
              </w:rPr>
              <w:t> </w:t>
            </w:r>
          </w:p>
        </w:tc>
        <w:tc>
          <w:tcPr>
            <w:tcW w:w="1201" w:type="dxa"/>
            <w:noWrap/>
            <w:hideMark/>
          </w:tcPr>
          <w:p w14:paraId="59FB2443" w14:textId="77777777" w:rsidR="001E7F9C" w:rsidRPr="001E7F9C" w:rsidRDefault="001E7F9C">
            <w:pPr>
              <w:jc w:val="right"/>
              <w:rPr>
                <w:sz w:val="16"/>
                <w:szCs w:val="16"/>
              </w:rPr>
            </w:pPr>
            <w:r w:rsidRPr="001E7F9C">
              <w:rPr>
                <w:sz w:val="16"/>
                <w:szCs w:val="16"/>
              </w:rPr>
              <w:t> </w:t>
            </w:r>
          </w:p>
        </w:tc>
      </w:tr>
      <w:tr w:rsidR="001E7F9C" w:rsidRPr="001E7F9C" w14:paraId="40099EA9" w14:textId="77777777" w:rsidTr="001E7F9C">
        <w:trPr>
          <w:gridAfter w:val="1"/>
          <w:wAfter w:w="22" w:type="dxa"/>
          <w:trHeight w:val="675"/>
        </w:trPr>
        <w:tc>
          <w:tcPr>
            <w:tcW w:w="2972" w:type="dxa"/>
            <w:hideMark/>
          </w:tcPr>
          <w:p w14:paraId="44982787" w14:textId="77777777" w:rsidR="001E7F9C" w:rsidRPr="001E7F9C" w:rsidRDefault="001E7F9C" w:rsidP="001E7F9C">
            <w:pPr>
              <w:jc w:val="right"/>
              <w:rPr>
                <w:sz w:val="16"/>
                <w:szCs w:val="16"/>
              </w:rPr>
            </w:pPr>
            <w:r w:rsidRPr="001E7F9C">
              <w:rPr>
                <w:sz w:val="16"/>
                <w:szCs w:val="16"/>
              </w:rPr>
              <w:t>Мероприятия по укреплению общественного порядка и обеспечению общественной безопасности</w:t>
            </w:r>
          </w:p>
        </w:tc>
        <w:tc>
          <w:tcPr>
            <w:tcW w:w="515" w:type="dxa"/>
            <w:hideMark/>
          </w:tcPr>
          <w:p w14:paraId="1C314B33" w14:textId="77777777" w:rsidR="001E7F9C" w:rsidRPr="001E7F9C" w:rsidRDefault="001E7F9C" w:rsidP="001E7F9C">
            <w:pPr>
              <w:jc w:val="right"/>
              <w:rPr>
                <w:sz w:val="16"/>
                <w:szCs w:val="16"/>
              </w:rPr>
            </w:pPr>
            <w:r w:rsidRPr="001E7F9C">
              <w:rPr>
                <w:sz w:val="16"/>
                <w:szCs w:val="16"/>
              </w:rPr>
              <w:t>900</w:t>
            </w:r>
          </w:p>
        </w:tc>
        <w:tc>
          <w:tcPr>
            <w:tcW w:w="376" w:type="dxa"/>
            <w:hideMark/>
          </w:tcPr>
          <w:p w14:paraId="2A1E9F3F" w14:textId="77777777" w:rsidR="001E7F9C" w:rsidRPr="001E7F9C" w:rsidRDefault="001E7F9C" w:rsidP="001E7F9C">
            <w:pPr>
              <w:jc w:val="right"/>
              <w:rPr>
                <w:sz w:val="16"/>
                <w:szCs w:val="16"/>
              </w:rPr>
            </w:pPr>
            <w:r w:rsidRPr="001E7F9C">
              <w:rPr>
                <w:sz w:val="16"/>
                <w:szCs w:val="16"/>
              </w:rPr>
              <w:t>03</w:t>
            </w:r>
          </w:p>
        </w:tc>
        <w:tc>
          <w:tcPr>
            <w:tcW w:w="475" w:type="dxa"/>
            <w:hideMark/>
          </w:tcPr>
          <w:p w14:paraId="73D004CE" w14:textId="77777777" w:rsidR="001E7F9C" w:rsidRPr="001E7F9C" w:rsidRDefault="001E7F9C" w:rsidP="001E7F9C">
            <w:pPr>
              <w:jc w:val="right"/>
              <w:rPr>
                <w:sz w:val="16"/>
                <w:szCs w:val="16"/>
              </w:rPr>
            </w:pPr>
            <w:r w:rsidRPr="001E7F9C">
              <w:rPr>
                <w:sz w:val="16"/>
                <w:szCs w:val="16"/>
              </w:rPr>
              <w:t>14</w:t>
            </w:r>
          </w:p>
        </w:tc>
        <w:tc>
          <w:tcPr>
            <w:tcW w:w="376" w:type="dxa"/>
            <w:hideMark/>
          </w:tcPr>
          <w:p w14:paraId="0E5559A3" w14:textId="77777777" w:rsidR="001E7F9C" w:rsidRPr="001E7F9C" w:rsidRDefault="001E7F9C" w:rsidP="001E7F9C">
            <w:pPr>
              <w:jc w:val="right"/>
              <w:rPr>
                <w:sz w:val="16"/>
                <w:szCs w:val="16"/>
              </w:rPr>
            </w:pPr>
            <w:r w:rsidRPr="001E7F9C">
              <w:rPr>
                <w:sz w:val="16"/>
                <w:szCs w:val="16"/>
              </w:rPr>
              <w:t>19</w:t>
            </w:r>
          </w:p>
        </w:tc>
        <w:tc>
          <w:tcPr>
            <w:tcW w:w="296" w:type="dxa"/>
            <w:hideMark/>
          </w:tcPr>
          <w:p w14:paraId="7B5C6CFF" w14:textId="77777777" w:rsidR="001E7F9C" w:rsidRPr="001E7F9C" w:rsidRDefault="001E7F9C" w:rsidP="001E7F9C">
            <w:pPr>
              <w:jc w:val="right"/>
              <w:rPr>
                <w:sz w:val="16"/>
                <w:szCs w:val="16"/>
              </w:rPr>
            </w:pPr>
            <w:r w:rsidRPr="001E7F9C">
              <w:rPr>
                <w:sz w:val="16"/>
                <w:szCs w:val="16"/>
              </w:rPr>
              <w:t>0</w:t>
            </w:r>
          </w:p>
        </w:tc>
        <w:tc>
          <w:tcPr>
            <w:tcW w:w="461" w:type="dxa"/>
            <w:hideMark/>
          </w:tcPr>
          <w:p w14:paraId="23CE67FA" w14:textId="77777777" w:rsidR="001E7F9C" w:rsidRPr="001E7F9C" w:rsidRDefault="001E7F9C" w:rsidP="001E7F9C">
            <w:pPr>
              <w:jc w:val="right"/>
              <w:rPr>
                <w:sz w:val="16"/>
                <w:szCs w:val="16"/>
              </w:rPr>
            </w:pPr>
            <w:r w:rsidRPr="001E7F9C">
              <w:rPr>
                <w:sz w:val="16"/>
                <w:szCs w:val="16"/>
              </w:rPr>
              <w:t>03</w:t>
            </w:r>
          </w:p>
        </w:tc>
        <w:tc>
          <w:tcPr>
            <w:tcW w:w="646" w:type="dxa"/>
            <w:hideMark/>
          </w:tcPr>
          <w:p w14:paraId="4077A6AE" w14:textId="77777777" w:rsidR="001E7F9C" w:rsidRPr="001E7F9C" w:rsidRDefault="001E7F9C" w:rsidP="001E7F9C">
            <w:pPr>
              <w:jc w:val="right"/>
              <w:rPr>
                <w:sz w:val="16"/>
                <w:szCs w:val="16"/>
              </w:rPr>
            </w:pPr>
            <w:r w:rsidRPr="001E7F9C">
              <w:rPr>
                <w:sz w:val="16"/>
                <w:szCs w:val="16"/>
              </w:rPr>
              <w:t>42300</w:t>
            </w:r>
          </w:p>
        </w:tc>
        <w:tc>
          <w:tcPr>
            <w:tcW w:w="456" w:type="dxa"/>
            <w:hideMark/>
          </w:tcPr>
          <w:p w14:paraId="49423847"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0C75D82F" w14:textId="77777777" w:rsidR="001E7F9C" w:rsidRPr="001E7F9C" w:rsidRDefault="001E7F9C">
            <w:pPr>
              <w:jc w:val="right"/>
              <w:rPr>
                <w:sz w:val="16"/>
                <w:szCs w:val="16"/>
              </w:rPr>
            </w:pPr>
            <w:r w:rsidRPr="001E7F9C">
              <w:rPr>
                <w:sz w:val="16"/>
                <w:szCs w:val="16"/>
              </w:rPr>
              <w:t>65,0</w:t>
            </w:r>
          </w:p>
        </w:tc>
        <w:tc>
          <w:tcPr>
            <w:tcW w:w="1068" w:type="dxa"/>
            <w:noWrap/>
            <w:hideMark/>
          </w:tcPr>
          <w:p w14:paraId="1FF33521" w14:textId="77777777" w:rsidR="001E7F9C" w:rsidRPr="001E7F9C" w:rsidRDefault="001E7F9C">
            <w:pPr>
              <w:jc w:val="right"/>
              <w:rPr>
                <w:sz w:val="16"/>
                <w:szCs w:val="16"/>
              </w:rPr>
            </w:pPr>
            <w:r w:rsidRPr="001E7F9C">
              <w:rPr>
                <w:sz w:val="16"/>
                <w:szCs w:val="16"/>
              </w:rPr>
              <w:t> </w:t>
            </w:r>
          </w:p>
        </w:tc>
        <w:tc>
          <w:tcPr>
            <w:tcW w:w="1201" w:type="dxa"/>
            <w:noWrap/>
            <w:hideMark/>
          </w:tcPr>
          <w:p w14:paraId="5049F35A" w14:textId="77777777" w:rsidR="001E7F9C" w:rsidRPr="001E7F9C" w:rsidRDefault="001E7F9C">
            <w:pPr>
              <w:jc w:val="right"/>
              <w:rPr>
                <w:sz w:val="16"/>
                <w:szCs w:val="16"/>
              </w:rPr>
            </w:pPr>
            <w:r w:rsidRPr="001E7F9C">
              <w:rPr>
                <w:sz w:val="16"/>
                <w:szCs w:val="16"/>
              </w:rPr>
              <w:t> </w:t>
            </w:r>
          </w:p>
        </w:tc>
      </w:tr>
      <w:tr w:rsidR="001E7F9C" w:rsidRPr="001E7F9C" w14:paraId="279DC815" w14:textId="77777777" w:rsidTr="001E7F9C">
        <w:trPr>
          <w:gridAfter w:val="1"/>
          <w:wAfter w:w="22" w:type="dxa"/>
          <w:trHeight w:val="675"/>
        </w:trPr>
        <w:tc>
          <w:tcPr>
            <w:tcW w:w="2972" w:type="dxa"/>
            <w:hideMark/>
          </w:tcPr>
          <w:p w14:paraId="4C188080" w14:textId="77777777" w:rsidR="001E7F9C" w:rsidRPr="001E7F9C" w:rsidRDefault="001E7F9C" w:rsidP="001E7F9C">
            <w:pPr>
              <w:jc w:val="right"/>
              <w:rPr>
                <w:sz w:val="16"/>
                <w:szCs w:val="16"/>
              </w:rPr>
            </w:pPr>
            <w:r w:rsidRPr="001E7F9C">
              <w:rPr>
                <w:sz w:val="16"/>
                <w:szCs w:val="16"/>
              </w:rPr>
              <w:t>Закупка товаров, работ и услуг для обеспечения государственных (муниципальных) нужд</w:t>
            </w:r>
          </w:p>
        </w:tc>
        <w:tc>
          <w:tcPr>
            <w:tcW w:w="515" w:type="dxa"/>
            <w:hideMark/>
          </w:tcPr>
          <w:p w14:paraId="630696CC" w14:textId="77777777" w:rsidR="001E7F9C" w:rsidRPr="001E7F9C" w:rsidRDefault="001E7F9C" w:rsidP="001E7F9C">
            <w:pPr>
              <w:jc w:val="right"/>
              <w:rPr>
                <w:sz w:val="16"/>
                <w:szCs w:val="16"/>
              </w:rPr>
            </w:pPr>
            <w:r w:rsidRPr="001E7F9C">
              <w:rPr>
                <w:sz w:val="16"/>
                <w:szCs w:val="16"/>
              </w:rPr>
              <w:t>900</w:t>
            </w:r>
          </w:p>
        </w:tc>
        <w:tc>
          <w:tcPr>
            <w:tcW w:w="376" w:type="dxa"/>
            <w:hideMark/>
          </w:tcPr>
          <w:p w14:paraId="0ED40A52" w14:textId="77777777" w:rsidR="001E7F9C" w:rsidRPr="001E7F9C" w:rsidRDefault="001E7F9C" w:rsidP="001E7F9C">
            <w:pPr>
              <w:jc w:val="right"/>
              <w:rPr>
                <w:sz w:val="16"/>
                <w:szCs w:val="16"/>
              </w:rPr>
            </w:pPr>
            <w:r w:rsidRPr="001E7F9C">
              <w:rPr>
                <w:sz w:val="16"/>
                <w:szCs w:val="16"/>
              </w:rPr>
              <w:t>03</w:t>
            </w:r>
          </w:p>
        </w:tc>
        <w:tc>
          <w:tcPr>
            <w:tcW w:w="475" w:type="dxa"/>
            <w:hideMark/>
          </w:tcPr>
          <w:p w14:paraId="779CA914" w14:textId="77777777" w:rsidR="001E7F9C" w:rsidRPr="001E7F9C" w:rsidRDefault="001E7F9C" w:rsidP="001E7F9C">
            <w:pPr>
              <w:jc w:val="right"/>
              <w:rPr>
                <w:sz w:val="16"/>
                <w:szCs w:val="16"/>
              </w:rPr>
            </w:pPr>
            <w:r w:rsidRPr="001E7F9C">
              <w:rPr>
                <w:sz w:val="16"/>
                <w:szCs w:val="16"/>
              </w:rPr>
              <w:t>14</w:t>
            </w:r>
          </w:p>
        </w:tc>
        <w:tc>
          <w:tcPr>
            <w:tcW w:w="376" w:type="dxa"/>
            <w:hideMark/>
          </w:tcPr>
          <w:p w14:paraId="500F546F" w14:textId="77777777" w:rsidR="001E7F9C" w:rsidRPr="001E7F9C" w:rsidRDefault="001E7F9C" w:rsidP="001E7F9C">
            <w:pPr>
              <w:jc w:val="right"/>
              <w:rPr>
                <w:sz w:val="16"/>
                <w:szCs w:val="16"/>
              </w:rPr>
            </w:pPr>
            <w:r w:rsidRPr="001E7F9C">
              <w:rPr>
                <w:sz w:val="16"/>
                <w:szCs w:val="16"/>
              </w:rPr>
              <w:t>19</w:t>
            </w:r>
          </w:p>
        </w:tc>
        <w:tc>
          <w:tcPr>
            <w:tcW w:w="296" w:type="dxa"/>
            <w:hideMark/>
          </w:tcPr>
          <w:p w14:paraId="7726FD03" w14:textId="77777777" w:rsidR="001E7F9C" w:rsidRPr="001E7F9C" w:rsidRDefault="001E7F9C" w:rsidP="001E7F9C">
            <w:pPr>
              <w:jc w:val="right"/>
              <w:rPr>
                <w:sz w:val="16"/>
                <w:szCs w:val="16"/>
              </w:rPr>
            </w:pPr>
            <w:r w:rsidRPr="001E7F9C">
              <w:rPr>
                <w:sz w:val="16"/>
                <w:szCs w:val="16"/>
              </w:rPr>
              <w:t>0</w:t>
            </w:r>
          </w:p>
        </w:tc>
        <w:tc>
          <w:tcPr>
            <w:tcW w:w="461" w:type="dxa"/>
            <w:hideMark/>
          </w:tcPr>
          <w:p w14:paraId="2DC5625D" w14:textId="77777777" w:rsidR="001E7F9C" w:rsidRPr="001E7F9C" w:rsidRDefault="001E7F9C" w:rsidP="001E7F9C">
            <w:pPr>
              <w:jc w:val="right"/>
              <w:rPr>
                <w:sz w:val="16"/>
                <w:szCs w:val="16"/>
              </w:rPr>
            </w:pPr>
            <w:r w:rsidRPr="001E7F9C">
              <w:rPr>
                <w:sz w:val="16"/>
                <w:szCs w:val="16"/>
              </w:rPr>
              <w:t>03</w:t>
            </w:r>
          </w:p>
        </w:tc>
        <w:tc>
          <w:tcPr>
            <w:tcW w:w="646" w:type="dxa"/>
            <w:hideMark/>
          </w:tcPr>
          <w:p w14:paraId="085B5072" w14:textId="77777777" w:rsidR="001E7F9C" w:rsidRPr="001E7F9C" w:rsidRDefault="001E7F9C" w:rsidP="001E7F9C">
            <w:pPr>
              <w:jc w:val="right"/>
              <w:rPr>
                <w:sz w:val="16"/>
                <w:szCs w:val="16"/>
              </w:rPr>
            </w:pPr>
            <w:r w:rsidRPr="001E7F9C">
              <w:rPr>
                <w:sz w:val="16"/>
                <w:szCs w:val="16"/>
              </w:rPr>
              <w:t>42300</w:t>
            </w:r>
          </w:p>
        </w:tc>
        <w:tc>
          <w:tcPr>
            <w:tcW w:w="456" w:type="dxa"/>
            <w:hideMark/>
          </w:tcPr>
          <w:p w14:paraId="3229E3E8" w14:textId="77777777" w:rsidR="001E7F9C" w:rsidRPr="001E7F9C" w:rsidRDefault="001E7F9C" w:rsidP="001E7F9C">
            <w:pPr>
              <w:jc w:val="right"/>
              <w:rPr>
                <w:sz w:val="16"/>
                <w:szCs w:val="16"/>
              </w:rPr>
            </w:pPr>
            <w:r w:rsidRPr="001E7F9C">
              <w:rPr>
                <w:sz w:val="16"/>
                <w:szCs w:val="16"/>
              </w:rPr>
              <w:t>200</w:t>
            </w:r>
          </w:p>
        </w:tc>
        <w:tc>
          <w:tcPr>
            <w:tcW w:w="1077" w:type="dxa"/>
            <w:noWrap/>
            <w:hideMark/>
          </w:tcPr>
          <w:p w14:paraId="0C19017E" w14:textId="77777777" w:rsidR="001E7F9C" w:rsidRPr="001E7F9C" w:rsidRDefault="001E7F9C">
            <w:pPr>
              <w:jc w:val="right"/>
              <w:rPr>
                <w:sz w:val="16"/>
                <w:szCs w:val="16"/>
              </w:rPr>
            </w:pPr>
            <w:r w:rsidRPr="001E7F9C">
              <w:rPr>
                <w:sz w:val="16"/>
                <w:szCs w:val="16"/>
              </w:rPr>
              <w:t>65,0</w:t>
            </w:r>
          </w:p>
        </w:tc>
        <w:tc>
          <w:tcPr>
            <w:tcW w:w="1068" w:type="dxa"/>
            <w:noWrap/>
            <w:hideMark/>
          </w:tcPr>
          <w:p w14:paraId="365AF9D1" w14:textId="77777777" w:rsidR="001E7F9C" w:rsidRPr="001E7F9C" w:rsidRDefault="001E7F9C">
            <w:pPr>
              <w:jc w:val="right"/>
              <w:rPr>
                <w:sz w:val="16"/>
                <w:szCs w:val="16"/>
              </w:rPr>
            </w:pPr>
            <w:r w:rsidRPr="001E7F9C">
              <w:rPr>
                <w:sz w:val="16"/>
                <w:szCs w:val="16"/>
              </w:rPr>
              <w:t> </w:t>
            </w:r>
          </w:p>
        </w:tc>
        <w:tc>
          <w:tcPr>
            <w:tcW w:w="1201" w:type="dxa"/>
            <w:noWrap/>
            <w:hideMark/>
          </w:tcPr>
          <w:p w14:paraId="5B2EA5DC" w14:textId="77777777" w:rsidR="001E7F9C" w:rsidRPr="001E7F9C" w:rsidRDefault="001E7F9C">
            <w:pPr>
              <w:jc w:val="right"/>
              <w:rPr>
                <w:sz w:val="16"/>
                <w:szCs w:val="16"/>
              </w:rPr>
            </w:pPr>
            <w:r w:rsidRPr="001E7F9C">
              <w:rPr>
                <w:sz w:val="16"/>
                <w:szCs w:val="16"/>
              </w:rPr>
              <w:t> </w:t>
            </w:r>
          </w:p>
        </w:tc>
      </w:tr>
      <w:tr w:rsidR="001E7F9C" w:rsidRPr="001E7F9C" w14:paraId="29D89EC7" w14:textId="77777777" w:rsidTr="001E7F9C">
        <w:trPr>
          <w:gridAfter w:val="1"/>
          <w:wAfter w:w="22" w:type="dxa"/>
          <w:trHeight w:val="675"/>
        </w:trPr>
        <w:tc>
          <w:tcPr>
            <w:tcW w:w="2972" w:type="dxa"/>
            <w:hideMark/>
          </w:tcPr>
          <w:p w14:paraId="6B119B54" w14:textId="77777777" w:rsidR="001E7F9C" w:rsidRPr="001E7F9C" w:rsidRDefault="001E7F9C" w:rsidP="001E7F9C">
            <w:pPr>
              <w:jc w:val="right"/>
              <w:rPr>
                <w:sz w:val="16"/>
                <w:szCs w:val="16"/>
              </w:rPr>
            </w:pPr>
            <w:r w:rsidRPr="001E7F9C">
              <w:rPr>
                <w:sz w:val="16"/>
                <w:szCs w:val="16"/>
              </w:rPr>
              <w:t>Иные закупки товаров, работ и услуг для обеспечение государственных (муниципальных) нужд</w:t>
            </w:r>
          </w:p>
        </w:tc>
        <w:tc>
          <w:tcPr>
            <w:tcW w:w="515" w:type="dxa"/>
            <w:hideMark/>
          </w:tcPr>
          <w:p w14:paraId="1D80CD38" w14:textId="77777777" w:rsidR="001E7F9C" w:rsidRPr="001E7F9C" w:rsidRDefault="001E7F9C" w:rsidP="001E7F9C">
            <w:pPr>
              <w:jc w:val="right"/>
              <w:rPr>
                <w:sz w:val="16"/>
                <w:szCs w:val="16"/>
              </w:rPr>
            </w:pPr>
            <w:r w:rsidRPr="001E7F9C">
              <w:rPr>
                <w:sz w:val="16"/>
                <w:szCs w:val="16"/>
              </w:rPr>
              <w:t>900</w:t>
            </w:r>
          </w:p>
        </w:tc>
        <w:tc>
          <w:tcPr>
            <w:tcW w:w="376" w:type="dxa"/>
            <w:hideMark/>
          </w:tcPr>
          <w:p w14:paraId="714D9FCD" w14:textId="77777777" w:rsidR="001E7F9C" w:rsidRPr="001E7F9C" w:rsidRDefault="001E7F9C" w:rsidP="001E7F9C">
            <w:pPr>
              <w:jc w:val="right"/>
              <w:rPr>
                <w:sz w:val="16"/>
                <w:szCs w:val="16"/>
              </w:rPr>
            </w:pPr>
            <w:r w:rsidRPr="001E7F9C">
              <w:rPr>
                <w:sz w:val="16"/>
                <w:szCs w:val="16"/>
              </w:rPr>
              <w:t>03</w:t>
            </w:r>
          </w:p>
        </w:tc>
        <w:tc>
          <w:tcPr>
            <w:tcW w:w="475" w:type="dxa"/>
            <w:hideMark/>
          </w:tcPr>
          <w:p w14:paraId="49F88018" w14:textId="77777777" w:rsidR="001E7F9C" w:rsidRPr="001E7F9C" w:rsidRDefault="001E7F9C" w:rsidP="001E7F9C">
            <w:pPr>
              <w:jc w:val="right"/>
              <w:rPr>
                <w:sz w:val="16"/>
                <w:szCs w:val="16"/>
              </w:rPr>
            </w:pPr>
            <w:r w:rsidRPr="001E7F9C">
              <w:rPr>
                <w:sz w:val="16"/>
                <w:szCs w:val="16"/>
              </w:rPr>
              <w:t>14</w:t>
            </w:r>
          </w:p>
        </w:tc>
        <w:tc>
          <w:tcPr>
            <w:tcW w:w="376" w:type="dxa"/>
            <w:hideMark/>
          </w:tcPr>
          <w:p w14:paraId="5D57060A" w14:textId="77777777" w:rsidR="001E7F9C" w:rsidRPr="001E7F9C" w:rsidRDefault="001E7F9C" w:rsidP="001E7F9C">
            <w:pPr>
              <w:jc w:val="right"/>
              <w:rPr>
                <w:sz w:val="16"/>
                <w:szCs w:val="16"/>
              </w:rPr>
            </w:pPr>
            <w:r w:rsidRPr="001E7F9C">
              <w:rPr>
                <w:sz w:val="16"/>
                <w:szCs w:val="16"/>
              </w:rPr>
              <w:t>19</w:t>
            </w:r>
          </w:p>
        </w:tc>
        <w:tc>
          <w:tcPr>
            <w:tcW w:w="296" w:type="dxa"/>
            <w:hideMark/>
          </w:tcPr>
          <w:p w14:paraId="6E8F87FE" w14:textId="77777777" w:rsidR="001E7F9C" w:rsidRPr="001E7F9C" w:rsidRDefault="001E7F9C" w:rsidP="001E7F9C">
            <w:pPr>
              <w:jc w:val="right"/>
              <w:rPr>
                <w:sz w:val="16"/>
                <w:szCs w:val="16"/>
              </w:rPr>
            </w:pPr>
            <w:r w:rsidRPr="001E7F9C">
              <w:rPr>
                <w:sz w:val="16"/>
                <w:szCs w:val="16"/>
              </w:rPr>
              <w:t>0</w:t>
            </w:r>
          </w:p>
        </w:tc>
        <w:tc>
          <w:tcPr>
            <w:tcW w:w="461" w:type="dxa"/>
            <w:hideMark/>
          </w:tcPr>
          <w:p w14:paraId="13611DBA" w14:textId="77777777" w:rsidR="001E7F9C" w:rsidRPr="001E7F9C" w:rsidRDefault="001E7F9C" w:rsidP="001E7F9C">
            <w:pPr>
              <w:jc w:val="right"/>
              <w:rPr>
                <w:sz w:val="16"/>
                <w:szCs w:val="16"/>
              </w:rPr>
            </w:pPr>
            <w:r w:rsidRPr="001E7F9C">
              <w:rPr>
                <w:sz w:val="16"/>
                <w:szCs w:val="16"/>
              </w:rPr>
              <w:t>03</w:t>
            </w:r>
          </w:p>
        </w:tc>
        <w:tc>
          <w:tcPr>
            <w:tcW w:w="646" w:type="dxa"/>
            <w:hideMark/>
          </w:tcPr>
          <w:p w14:paraId="0FBE2531" w14:textId="77777777" w:rsidR="001E7F9C" w:rsidRPr="001E7F9C" w:rsidRDefault="001E7F9C" w:rsidP="001E7F9C">
            <w:pPr>
              <w:jc w:val="right"/>
              <w:rPr>
                <w:sz w:val="16"/>
                <w:szCs w:val="16"/>
              </w:rPr>
            </w:pPr>
            <w:r w:rsidRPr="001E7F9C">
              <w:rPr>
                <w:sz w:val="16"/>
                <w:szCs w:val="16"/>
              </w:rPr>
              <w:t>42300</w:t>
            </w:r>
          </w:p>
        </w:tc>
        <w:tc>
          <w:tcPr>
            <w:tcW w:w="456" w:type="dxa"/>
            <w:hideMark/>
          </w:tcPr>
          <w:p w14:paraId="0CA57A42" w14:textId="77777777" w:rsidR="001E7F9C" w:rsidRPr="001E7F9C" w:rsidRDefault="001E7F9C" w:rsidP="001E7F9C">
            <w:pPr>
              <w:jc w:val="right"/>
              <w:rPr>
                <w:sz w:val="16"/>
                <w:szCs w:val="16"/>
              </w:rPr>
            </w:pPr>
            <w:r w:rsidRPr="001E7F9C">
              <w:rPr>
                <w:sz w:val="16"/>
                <w:szCs w:val="16"/>
              </w:rPr>
              <w:t>240</w:t>
            </w:r>
          </w:p>
        </w:tc>
        <w:tc>
          <w:tcPr>
            <w:tcW w:w="1077" w:type="dxa"/>
            <w:noWrap/>
            <w:hideMark/>
          </w:tcPr>
          <w:p w14:paraId="434FE4F5" w14:textId="77777777" w:rsidR="001E7F9C" w:rsidRPr="001E7F9C" w:rsidRDefault="001E7F9C">
            <w:pPr>
              <w:jc w:val="right"/>
              <w:rPr>
                <w:sz w:val="16"/>
                <w:szCs w:val="16"/>
              </w:rPr>
            </w:pPr>
            <w:r w:rsidRPr="001E7F9C">
              <w:rPr>
                <w:sz w:val="16"/>
                <w:szCs w:val="16"/>
              </w:rPr>
              <w:t>65,0</w:t>
            </w:r>
          </w:p>
        </w:tc>
        <w:tc>
          <w:tcPr>
            <w:tcW w:w="1068" w:type="dxa"/>
            <w:noWrap/>
            <w:hideMark/>
          </w:tcPr>
          <w:p w14:paraId="6B0F6092" w14:textId="77777777" w:rsidR="001E7F9C" w:rsidRPr="001E7F9C" w:rsidRDefault="001E7F9C">
            <w:pPr>
              <w:jc w:val="right"/>
              <w:rPr>
                <w:sz w:val="16"/>
                <w:szCs w:val="16"/>
              </w:rPr>
            </w:pPr>
            <w:r w:rsidRPr="001E7F9C">
              <w:rPr>
                <w:sz w:val="16"/>
                <w:szCs w:val="16"/>
              </w:rPr>
              <w:t> </w:t>
            </w:r>
          </w:p>
        </w:tc>
        <w:tc>
          <w:tcPr>
            <w:tcW w:w="1201" w:type="dxa"/>
            <w:noWrap/>
            <w:hideMark/>
          </w:tcPr>
          <w:p w14:paraId="47F8AB83" w14:textId="77777777" w:rsidR="001E7F9C" w:rsidRPr="001E7F9C" w:rsidRDefault="001E7F9C">
            <w:pPr>
              <w:jc w:val="right"/>
              <w:rPr>
                <w:sz w:val="16"/>
                <w:szCs w:val="16"/>
              </w:rPr>
            </w:pPr>
            <w:r w:rsidRPr="001E7F9C">
              <w:rPr>
                <w:sz w:val="16"/>
                <w:szCs w:val="16"/>
              </w:rPr>
              <w:t> </w:t>
            </w:r>
          </w:p>
        </w:tc>
      </w:tr>
      <w:tr w:rsidR="001E7F9C" w:rsidRPr="001E7F9C" w14:paraId="17909099" w14:textId="77777777" w:rsidTr="001E7F9C">
        <w:trPr>
          <w:gridAfter w:val="1"/>
          <w:wAfter w:w="22" w:type="dxa"/>
          <w:trHeight w:val="405"/>
        </w:trPr>
        <w:tc>
          <w:tcPr>
            <w:tcW w:w="2972" w:type="dxa"/>
            <w:hideMark/>
          </w:tcPr>
          <w:p w14:paraId="764FF821" w14:textId="77777777" w:rsidR="001E7F9C" w:rsidRPr="001E7F9C" w:rsidRDefault="001E7F9C" w:rsidP="001E7F9C">
            <w:pPr>
              <w:jc w:val="right"/>
              <w:rPr>
                <w:sz w:val="16"/>
                <w:szCs w:val="16"/>
              </w:rPr>
            </w:pPr>
            <w:r w:rsidRPr="001E7F9C">
              <w:rPr>
                <w:sz w:val="16"/>
                <w:szCs w:val="16"/>
              </w:rPr>
              <w:t>Основное мероприятие "Информационно-методическое и материальное обеспечение профилактики правонарушений"</w:t>
            </w:r>
          </w:p>
        </w:tc>
        <w:tc>
          <w:tcPr>
            <w:tcW w:w="515" w:type="dxa"/>
            <w:hideMark/>
          </w:tcPr>
          <w:p w14:paraId="74EF00E6" w14:textId="77777777" w:rsidR="001E7F9C" w:rsidRPr="001E7F9C" w:rsidRDefault="001E7F9C" w:rsidP="001E7F9C">
            <w:pPr>
              <w:jc w:val="right"/>
              <w:rPr>
                <w:sz w:val="16"/>
                <w:szCs w:val="16"/>
              </w:rPr>
            </w:pPr>
            <w:r w:rsidRPr="001E7F9C">
              <w:rPr>
                <w:sz w:val="16"/>
                <w:szCs w:val="16"/>
              </w:rPr>
              <w:t>900</w:t>
            </w:r>
          </w:p>
        </w:tc>
        <w:tc>
          <w:tcPr>
            <w:tcW w:w="376" w:type="dxa"/>
            <w:hideMark/>
          </w:tcPr>
          <w:p w14:paraId="10025B96" w14:textId="77777777" w:rsidR="001E7F9C" w:rsidRPr="001E7F9C" w:rsidRDefault="001E7F9C" w:rsidP="001E7F9C">
            <w:pPr>
              <w:jc w:val="right"/>
              <w:rPr>
                <w:sz w:val="16"/>
                <w:szCs w:val="16"/>
              </w:rPr>
            </w:pPr>
            <w:r w:rsidRPr="001E7F9C">
              <w:rPr>
                <w:sz w:val="16"/>
                <w:szCs w:val="16"/>
              </w:rPr>
              <w:t>03</w:t>
            </w:r>
          </w:p>
        </w:tc>
        <w:tc>
          <w:tcPr>
            <w:tcW w:w="475" w:type="dxa"/>
            <w:hideMark/>
          </w:tcPr>
          <w:p w14:paraId="45804FDA" w14:textId="77777777" w:rsidR="001E7F9C" w:rsidRPr="001E7F9C" w:rsidRDefault="001E7F9C" w:rsidP="001E7F9C">
            <w:pPr>
              <w:jc w:val="right"/>
              <w:rPr>
                <w:sz w:val="16"/>
                <w:szCs w:val="16"/>
              </w:rPr>
            </w:pPr>
            <w:r w:rsidRPr="001E7F9C">
              <w:rPr>
                <w:sz w:val="16"/>
                <w:szCs w:val="16"/>
              </w:rPr>
              <w:t>14</w:t>
            </w:r>
          </w:p>
        </w:tc>
        <w:tc>
          <w:tcPr>
            <w:tcW w:w="376" w:type="dxa"/>
            <w:hideMark/>
          </w:tcPr>
          <w:p w14:paraId="6684272C" w14:textId="77777777" w:rsidR="001E7F9C" w:rsidRPr="001E7F9C" w:rsidRDefault="001E7F9C" w:rsidP="001E7F9C">
            <w:pPr>
              <w:jc w:val="right"/>
              <w:rPr>
                <w:sz w:val="16"/>
                <w:szCs w:val="16"/>
              </w:rPr>
            </w:pPr>
            <w:r w:rsidRPr="001E7F9C">
              <w:rPr>
                <w:sz w:val="16"/>
                <w:szCs w:val="16"/>
              </w:rPr>
              <w:t>19</w:t>
            </w:r>
          </w:p>
        </w:tc>
        <w:tc>
          <w:tcPr>
            <w:tcW w:w="296" w:type="dxa"/>
            <w:hideMark/>
          </w:tcPr>
          <w:p w14:paraId="76DFC009" w14:textId="77777777" w:rsidR="001E7F9C" w:rsidRPr="001E7F9C" w:rsidRDefault="001E7F9C" w:rsidP="001E7F9C">
            <w:pPr>
              <w:jc w:val="right"/>
              <w:rPr>
                <w:sz w:val="16"/>
                <w:szCs w:val="16"/>
              </w:rPr>
            </w:pPr>
            <w:r w:rsidRPr="001E7F9C">
              <w:rPr>
                <w:sz w:val="16"/>
                <w:szCs w:val="16"/>
              </w:rPr>
              <w:t>0</w:t>
            </w:r>
          </w:p>
        </w:tc>
        <w:tc>
          <w:tcPr>
            <w:tcW w:w="461" w:type="dxa"/>
            <w:hideMark/>
          </w:tcPr>
          <w:p w14:paraId="00D71F8C" w14:textId="77777777" w:rsidR="001E7F9C" w:rsidRPr="001E7F9C" w:rsidRDefault="001E7F9C" w:rsidP="001E7F9C">
            <w:pPr>
              <w:jc w:val="right"/>
              <w:rPr>
                <w:sz w:val="16"/>
                <w:szCs w:val="16"/>
              </w:rPr>
            </w:pPr>
            <w:r w:rsidRPr="001E7F9C">
              <w:rPr>
                <w:sz w:val="16"/>
                <w:szCs w:val="16"/>
              </w:rPr>
              <w:t>05</w:t>
            </w:r>
          </w:p>
        </w:tc>
        <w:tc>
          <w:tcPr>
            <w:tcW w:w="646" w:type="dxa"/>
            <w:hideMark/>
          </w:tcPr>
          <w:p w14:paraId="57E1DE27" w14:textId="77777777" w:rsidR="001E7F9C" w:rsidRPr="001E7F9C" w:rsidRDefault="001E7F9C" w:rsidP="001E7F9C">
            <w:pPr>
              <w:jc w:val="right"/>
              <w:rPr>
                <w:sz w:val="16"/>
                <w:szCs w:val="16"/>
              </w:rPr>
            </w:pPr>
            <w:r w:rsidRPr="001E7F9C">
              <w:rPr>
                <w:sz w:val="16"/>
                <w:szCs w:val="16"/>
              </w:rPr>
              <w:t> </w:t>
            </w:r>
          </w:p>
        </w:tc>
        <w:tc>
          <w:tcPr>
            <w:tcW w:w="456" w:type="dxa"/>
            <w:hideMark/>
          </w:tcPr>
          <w:p w14:paraId="0F146307"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1C27AEDB" w14:textId="77777777" w:rsidR="001E7F9C" w:rsidRPr="001E7F9C" w:rsidRDefault="001E7F9C">
            <w:pPr>
              <w:jc w:val="right"/>
              <w:rPr>
                <w:sz w:val="16"/>
                <w:szCs w:val="16"/>
              </w:rPr>
            </w:pPr>
            <w:r w:rsidRPr="001E7F9C">
              <w:rPr>
                <w:sz w:val="16"/>
                <w:szCs w:val="16"/>
              </w:rPr>
              <w:t>155,0</w:t>
            </w:r>
          </w:p>
        </w:tc>
        <w:tc>
          <w:tcPr>
            <w:tcW w:w="1068" w:type="dxa"/>
            <w:noWrap/>
            <w:hideMark/>
          </w:tcPr>
          <w:p w14:paraId="396BBA96" w14:textId="77777777" w:rsidR="001E7F9C" w:rsidRPr="001E7F9C" w:rsidRDefault="001E7F9C">
            <w:pPr>
              <w:jc w:val="right"/>
              <w:rPr>
                <w:sz w:val="16"/>
                <w:szCs w:val="16"/>
              </w:rPr>
            </w:pPr>
            <w:r w:rsidRPr="001E7F9C">
              <w:rPr>
                <w:sz w:val="16"/>
                <w:szCs w:val="16"/>
              </w:rPr>
              <w:t> </w:t>
            </w:r>
          </w:p>
        </w:tc>
        <w:tc>
          <w:tcPr>
            <w:tcW w:w="1201" w:type="dxa"/>
            <w:noWrap/>
            <w:hideMark/>
          </w:tcPr>
          <w:p w14:paraId="74E1DAB7" w14:textId="77777777" w:rsidR="001E7F9C" w:rsidRPr="001E7F9C" w:rsidRDefault="001E7F9C">
            <w:pPr>
              <w:jc w:val="right"/>
              <w:rPr>
                <w:sz w:val="16"/>
                <w:szCs w:val="16"/>
              </w:rPr>
            </w:pPr>
            <w:r w:rsidRPr="001E7F9C">
              <w:rPr>
                <w:sz w:val="16"/>
                <w:szCs w:val="16"/>
              </w:rPr>
              <w:t> </w:t>
            </w:r>
          </w:p>
        </w:tc>
      </w:tr>
      <w:tr w:rsidR="001E7F9C" w:rsidRPr="001E7F9C" w14:paraId="01454B7C" w14:textId="77777777" w:rsidTr="001E7F9C">
        <w:trPr>
          <w:gridAfter w:val="1"/>
          <w:wAfter w:w="22" w:type="dxa"/>
          <w:trHeight w:val="405"/>
        </w:trPr>
        <w:tc>
          <w:tcPr>
            <w:tcW w:w="2972" w:type="dxa"/>
            <w:hideMark/>
          </w:tcPr>
          <w:p w14:paraId="200809A3" w14:textId="77777777" w:rsidR="001E7F9C" w:rsidRPr="001E7F9C" w:rsidRDefault="001E7F9C" w:rsidP="001E7F9C">
            <w:pPr>
              <w:jc w:val="right"/>
              <w:rPr>
                <w:sz w:val="16"/>
                <w:szCs w:val="16"/>
              </w:rPr>
            </w:pPr>
            <w:r w:rsidRPr="001E7F9C">
              <w:rPr>
                <w:sz w:val="16"/>
                <w:szCs w:val="16"/>
              </w:rPr>
              <w:t>Мероприятия по укреплению общественного порядка и обеспечению общественной безопасности</w:t>
            </w:r>
          </w:p>
        </w:tc>
        <w:tc>
          <w:tcPr>
            <w:tcW w:w="515" w:type="dxa"/>
            <w:hideMark/>
          </w:tcPr>
          <w:p w14:paraId="6F6673B3" w14:textId="77777777" w:rsidR="001E7F9C" w:rsidRPr="001E7F9C" w:rsidRDefault="001E7F9C" w:rsidP="001E7F9C">
            <w:pPr>
              <w:jc w:val="right"/>
              <w:rPr>
                <w:sz w:val="16"/>
                <w:szCs w:val="16"/>
              </w:rPr>
            </w:pPr>
            <w:r w:rsidRPr="001E7F9C">
              <w:rPr>
                <w:sz w:val="16"/>
                <w:szCs w:val="16"/>
              </w:rPr>
              <w:t>900</w:t>
            </w:r>
          </w:p>
        </w:tc>
        <w:tc>
          <w:tcPr>
            <w:tcW w:w="376" w:type="dxa"/>
            <w:hideMark/>
          </w:tcPr>
          <w:p w14:paraId="487190CA" w14:textId="77777777" w:rsidR="001E7F9C" w:rsidRPr="001E7F9C" w:rsidRDefault="001E7F9C" w:rsidP="001E7F9C">
            <w:pPr>
              <w:jc w:val="right"/>
              <w:rPr>
                <w:sz w:val="16"/>
                <w:szCs w:val="16"/>
              </w:rPr>
            </w:pPr>
            <w:r w:rsidRPr="001E7F9C">
              <w:rPr>
                <w:sz w:val="16"/>
                <w:szCs w:val="16"/>
              </w:rPr>
              <w:t>03</w:t>
            </w:r>
          </w:p>
        </w:tc>
        <w:tc>
          <w:tcPr>
            <w:tcW w:w="475" w:type="dxa"/>
            <w:hideMark/>
          </w:tcPr>
          <w:p w14:paraId="47CC6B7A" w14:textId="77777777" w:rsidR="001E7F9C" w:rsidRPr="001E7F9C" w:rsidRDefault="001E7F9C" w:rsidP="001E7F9C">
            <w:pPr>
              <w:jc w:val="right"/>
              <w:rPr>
                <w:sz w:val="16"/>
                <w:szCs w:val="16"/>
              </w:rPr>
            </w:pPr>
            <w:r w:rsidRPr="001E7F9C">
              <w:rPr>
                <w:sz w:val="16"/>
                <w:szCs w:val="16"/>
              </w:rPr>
              <w:t>14</w:t>
            </w:r>
          </w:p>
        </w:tc>
        <w:tc>
          <w:tcPr>
            <w:tcW w:w="376" w:type="dxa"/>
            <w:hideMark/>
          </w:tcPr>
          <w:p w14:paraId="0843F5D9" w14:textId="77777777" w:rsidR="001E7F9C" w:rsidRPr="001E7F9C" w:rsidRDefault="001E7F9C" w:rsidP="001E7F9C">
            <w:pPr>
              <w:jc w:val="right"/>
              <w:rPr>
                <w:sz w:val="16"/>
                <w:szCs w:val="16"/>
              </w:rPr>
            </w:pPr>
            <w:r w:rsidRPr="001E7F9C">
              <w:rPr>
                <w:sz w:val="16"/>
                <w:szCs w:val="16"/>
              </w:rPr>
              <w:t>19</w:t>
            </w:r>
          </w:p>
        </w:tc>
        <w:tc>
          <w:tcPr>
            <w:tcW w:w="296" w:type="dxa"/>
            <w:hideMark/>
          </w:tcPr>
          <w:p w14:paraId="323B4719" w14:textId="77777777" w:rsidR="001E7F9C" w:rsidRPr="001E7F9C" w:rsidRDefault="001E7F9C" w:rsidP="001E7F9C">
            <w:pPr>
              <w:jc w:val="right"/>
              <w:rPr>
                <w:sz w:val="16"/>
                <w:szCs w:val="16"/>
              </w:rPr>
            </w:pPr>
            <w:r w:rsidRPr="001E7F9C">
              <w:rPr>
                <w:sz w:val="16"/>
                <w:szCs w:val="16"/>
              </w:rPr>
              <w:t>0</w:t>
            </w:r>
          </w:p>
        </w:tc>
        <w:tc>
          <w:tcPr>
            <w:tcW w:w="461" w:type="dxa"/>
            <w:hideMark/>
          </w:tcPr>
          <w:p w14:paraId="27234594" w14:textId="77777777" w:rsidR="001E7F9C" w:rsidRPr="001E7F9C" w:rsidRDefault="001E7F9C" w:rsidP="001E7F9C">
            <w:pPr>
              <w:jc w:val="right"/>
              <w:rPr>
                <w:sz w:val="16"/>
                <w:szCs w:val="16"/>
              </w:rPr>
            </w:pPr>
            <w:r w:rsidRPr="001E7F9C">
              <w:rPr>
                <w:sz w:val="16"/>
                <w:szCs w:val="16"/>
              </w:rPr>
              <w:t>05</w:t>
            </w:r>
          </w:p>
        </w:tc>
        <w:tc>
          <w:tcPr>
            <w:tcW w:w="646" w:type="dxa"/>
            <w:hideMark/>
          </w:tcPr>
          <w:p w14:paraId="0F30FAC9" w14:textId="77777777" w:rsidR="001E7F9C" w:rsidRPr="001E7F9C" w:rsidRDefault="001E7F9C" w:rsidP="001E7F9C">
            <w:pPr>
              <w:jc w:val="right"/>
              <w:rPr>
                <w:sz w:val="16"/>
                <w:szCs w:val="16"/>
              </w:rPr>
            </w:pPr>
            <w:r w:rsidRPr="001E7F9C">
              <w:rPr>
                <w:sz w:val="16"/>
                <w:szCs w:val="16"/>
              </w:rPr>
              <w:t>42300</w:t>
            </w:r>
          </w:p>
        </w:tc>
        <w:tc>
          <w:tcPr>
            <w:tcW w:w="456" w:type="dxa"/>
            <w:hideMark/>
          </w:tcPr>
          <w:p w14:paraId="6511B773"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73B7AD16" w14:textId="77777777" w:rsidR="001E7F9C" w:rsidRPr="001E7F9C" w:rsidRDefault="001E7F9C">
            <w:pPr>
              <w:jc w:val="right"/>
              <w:rPr>
                <w:sz w:val="16"/>
                <w:szCs w:val="16"/>
              </w:rPr>
            </w:pPr>
            <w:r w:rsidRPr="001E7F9C">
              <w:rPr>
                <w:sz w:val="16"/>
                <w:szCs w:val="16"/>
              </w:rPr>
              <w:t>155,0</w:t>
            </w:r>
          </w:p>
        </w:tc>
        <w:tc>
          <w:tcPr>
            <w:tcW w:w="1068" w:type="dxa"/>
            <w:noWrap/>
            <w:hideMark/>
          </w:tcPr>
          <w:p w14:paraId="68781DED" w14:textId="77777777" w:rsidR="001E7F9C" w:rsidRPr="001E7F9C" w:rsidRDefault="001E7F9C">
            <w:pPr>
              <w:jc w:val="right"/>
              <w:rPr>
                <w:sz w:val="16"/>
                <w:szCs w:val="16"/>
              </w:rPr>
            </w:pPr>
            <w:r w:rsidRPr="001E7F9C">
              <w:rPr>
                <w:sz w:val="16"/>
                <w:szCs w:val="16"/>
              </w:rPr>
              <w:t> </w:t>
            </w:r>
          </w:p>
        </w:tc>
        <w:tc>
          <w:tcPr>
            <w:tcW w:w="1201" w:type="dxa"/>
            <w:noWrap/>
            <w:hideMark/>
          </w:tcPr>
          <w:p w14:paraId="6320ED87" w14:textId="77777777" w:rsidR="001E7F9C" w:rsidRPr="001E7F9C" w:rsidRDefault="001E7F9C">
            <w:pPr>
              <w:jc w:val="right"/>
              <w:rPr>
                <w:sz w:val="16"/>
                <w:szCs w:val="16"/>
              </w:rPr>
            </w:pPr>
            <w:r w:rsidRPr="001E7F9C">
              <w:rPr>
                <w:sz w:val="16"/>
                <w:szCs w:val="16"/>
              </w:rPr>
              <w:t> </w:t>
            </w:r>
          </w:p>
        </w:tc>
      </w:tr>
      <w:tr w:rsidR="001E7F9C" w:rsidRPr="001E7F9C" w14:paraId="4F2D8A5D" w14:textId="77777777" w:rsidTr="001E7F9C">
        <w:trPr>
          <w:gridAfter w:val="1"/>
          <w:wAfter w:w="22" w:type="dxa"/>
          <w:trHeight w:val="405"/>
        </w:trPr>
        <w:tc>
          <w:tcPr>
            <w:tcW w:w="2972" w:type="dxa"/>
            <w:hideMark/>
          </w:tcPr>
          <w:p w14:paraId="5A6D75B0" w14:textId="77777777" w:rsidR="001E7F9C" w:rsidRPr="001E7F9C" w:rsidRDefault="001E7F9C" w:rsidP="001E7F9C">
            <w:pPr>
              <w:jc w:val="right"/>
              <w:rPr>
                <w:sz w:val="16"/>
                <w:szCs w:val="16"/>
              </w:rPr>
            </w:pPr>
            <w:r w:rsidRPr="001E7F9C">
              <w:rPr>
                <w:sz w:val="16"/>
                <w:szCs w:val="16"/>
              </w:rPr>
              <w:t>Закупка товаров, работ и услуг для обеспечения государственных (муниципальных) нужд</w:t>
            </w:r>
          </w:p>
        </w:tc>
        <w:tc>
          <w:tcPr>
            <w:tcW w:w="515" w:type="dxa"/>
            <w:hideMark/>
          </w:tcPr>
          <w:p w14:paraId="3448D022" w14:textId="77777777" w:rsidR="001E7F9C" w:rsidRPr="001E7F9C" w:rsidRDefault="001E7F9C" w:rsidP="001E7F9C">
            <w:pPr>
              <w:jc w:val="right"/>
              <w:rPr>
                <w:sz w:val="16"/>
                <w:szCs w:val="16"/>
              </w:rPr>
            </w:pPr>
            <w:r w:rsidRPr="001E7F9C">
              <w:rPr>
                <w:sz w:val="16"/>
                <w:szCs w:val="16"/>
              </w:rPr>
              <w:t>900</w:t>
            </w:r>
          </w:p>
        </w:tc>
        <w:tc>
          <w:tcPr>
            <w:tcW w:w="376" w:type="dxa"/>
            <w:hideMark/>
          </w:tcPr>
          <w:p w14:paraId="68657C92" w14:textId="77777777" w:rsidR="001E7F9C" w:rsidRPr="001E7F9C" w:rsidRDefault="001E7F9C" w:rsidP="001E7F9C">
            <w:pPr>
              <w:jc w:val="right"/>
              <w:rPr>
                <w:sz w:val="16"/>
                <w:szCs w:val="16"/>
              </w:rPr>
            </w:pPr>
            <w:r w:rsidRPr="001E7F9C">
              <w:rPr>
                <w:sz w:val="16"/>
                <w:szCs w:val="16"/>
              </w:rPr>
              <w:t>03</w:t>
            </w:r>
          </w:p>
        </w:tc>
        <w:tc>
          <w:tcPr>
            <w:tcW w:w="475" w:type="dxa"/>
            <w:hideMark/>
          </w:tcPr>
          <w:p w14:paraId="1868CD2D" w14:textId="77777777" w:rsidR="001E7F9C" w:rsidRPr="001E7F9C" w:rsidRDefault="001E7F9C" w:rsidP="001E7F9C">
            <w:pPr>
              <w:jc w:val="right"/>
              <w:rPr>
                <w:sz w:val="16"/>
                <w:szCs w:val="16"/>
              </w:rPr>
            </w:pPr>
            <w:r w:rsidRPr="001E7F9C">
              <w:rPr>
                <w:sz w:val="16"/>
                <w:szCs w:val="16"/>
              </w:rPr>
              <w:t>14</w:t>
            </w:r>
          </w:p>
        </w:tc>
        <w:tc>
          <w:tcPr>
            <w:tcW w:w="376" w:type="dxa"/>
            <w:hideMark/>
          </w:tcPr>
          <w:p w14:paraId="0793EC8D" w14:textId="77777777" w:rsidR="001E7F9C" w:rsidRPr="001E7F9C" w:rsidRDefault="001E7F9C" w:rsidP="001E7F9C">
            <w:pPr>
              <w:jc w:val="right"/>
              <w:rPr>
                <w:sz w:val="16"/>
                <w:szCs w:val="16"/>
              </w:rPr>
            </w:pPr>
            <w:r w:rsidRPr="001E7F9C">
              <w:rPr>
                <w:sz w:val="16"/>
                <w:szCs w:val="16"/>
              </w:rPr>
              <w:t>19</w:t>
            </w:r>
          </w:p>
        </w:tc>
        <w:tc>
          <w:tcPr>
            <w:tcW w:w="296" w:type="dxa"/>
            <w:hideMark/>
          </w:tcPr>
          <w:p w14:paraId="50E68F59" w14:textId="77777777" w:rsidR="001E7F9C" w:rsidRPr="001E7F9C" w:rsidRDefault="001E7F9C" w:rsidP="001E7F9C">
            <w:pPr>
              <w:jc w:val="right"/>
              <w:rPr>
                <w:sz w:val="16"/>
                <w:szCs w:val="16"/>
              </w:rPr>
            </w:pPr>
            <w:r w:rsidRPr="001E7F9C">
              <w:rPr>
                <w:sz w:val="16"/>
                <w:szCs w:val="16"/>
              </w:rPr>
              <w:t>0</w:t>
            </w:r>
          </w:p>
        </w:tc>
        <w:tc>
          <w:tcPr>
            <w:tcW w:w="461" w:type="dxa"/>
            <w:hideMark/>
          </w:tcPr>
          <w:p w14:paraId="38163707" w14:textId="77777777" w:rsidR="001E7F9C" w:rsidRPr="001E7F9C" w:rsidRDefault="001E7F9C" w:rsidP="001E7F9C">
            <w:pPr>
              <w:jc w:val="right"/>
              <w:rPr>
                <w:sz w:val="16"/>
                <w:szCs w:val="16"/>
              </w:rPr>
            </w:pPr>
            <w:r w:rsidRPr="001E7F9C">
              <w:rPr>
                <w:sz w:val="16"/>
                <w:szCs w:val="16"/>
              </w:rPr>
              <w:t>05</w:t>
            </w:r>
          </w:p>
        </w:tc>
        <w:tc>
          <w:tcPr>
            <w:tcW w:w="646" w:type="dxa"/>
            <w:hideMark/>
          </w:tcPr>
          <w:p w14:paraId="4749DE62" w14:textId="77777777" w:rsidR="001E7F9C" w:rsidRPr="001E7F9C" w:rsidRDefault="001E7F9C" w:rsidP="001E7F9C">
            <w:pPr>
              <w:jc w:val="right"/>
              <w:rPr>
                <w:sz w:val="16"/>
                <w:szCs w:val="16"/>
              </w:rPr>
            </w:pPr>
            <w:r w:rsidRPr="001E7F9C">
              <w:rPr>
                <w:sz w:val="16"/>
                <w:szCs w:val="16"/>
              </w:rPr>
              <w:t>42300</w:t>
            </w:r>
          </w:p>
        </w:tc>
        <w:tc>
          <w:tcPr>
            <w:tcW w:w="456" w:type="dxa"/>
            <w:hideMark/>
          </w:tcPr>
          <w:p w14:paraId="77E54371" w14:textId="77777777" w:rsidR="001E7F9C" w:rsidRPr="001E7F9C" w:rsidRDefault="001E7F9C" w:rsidP="001E7F9C">
            <w:pPr>
              <w:jc w:val="right"/>
              <w:rPr>
                <w:sz w:val="16"/>
                <w:szCs w:val="16"/>
              </w:rPr>
            </w:pPr>
            <w:r w:rsidRPr="001E7F9C">
              <w:rPr>
                <w:sz w:val="16"/>
                <w:szCs w:val="16"/>
              </w:rPr>
              <w:t>200</w:t>
            </w:r>
          </w:p>
        </w:tc>
        <w:tc>
          <w:tcPr>
            <w:tcW w:w="1077" w:type="dxa"/>
            <w:noWrap/>
            <w:hideMark/>
          </w:tcPr>
          <w:p w14:paraId="31595132" w14:textId="77777777" w:rsidR="001E7F9C" w:rsidRPr="001E7F9C" w:rsidRDefault="001E7F9C">
            <w:pPr>
              <w:jc w:val="right"/>
              <w:rPr>
                <w:sz w:val="16"/>
                <w:szCs w:val="16"/>
              </w:rPr>
            </w:pPr>
            <w:r w:rsidRPr="001E7F9C">
              <w:rPr>
                <w:sz w:val="16"/>
                <w:szCs w:val="16"/>
              </w:rPr>
              <w:t>155,0</w:t>
            </w:r>
          </w:p>
        </w:tc>
        <w:tc>
          <w:tcPr>
            <w:tcW w:w="1068" w:type="dxa"/>
            <w:noWrap/>
            <w:hideMark/>
          </w:tcPr>
          <w:p w14:paraId="4A8CAA7A" w14:textId="77777777" w:rsidR="001E7F9C" w:rsidRPr="001E7F9C" w:rsidRDefault="001E7F9C">
            <w:pPr>
              <w:jc w:val="right"/>
              <w:rPr>
                <w:sz w:val="16"/>
                <w:szCs w:val="16"/>
              </w:rPr>
            </w:pPr>
            <w:r w:rsidRPr="001E7F9C">
              <w:rPr>
                <w:sz w:val="16"/>
                <w:szCs w:val="16"/>
              </w:rPr>
              <w:t> </w:t>
            </w:r>
          </w:p>
        </w:tc>
        <w:tc>
          <w:tcPr>
            <w:tcW w:w="1201" w:type="dxa"/>
            <w:noWrap/>
            <w:hideMark/>
          </w:tcPr>
          <w:p w14:paraId="1174F6D2" w14:textId="77777777" w:rsidR="001E7F9C" w:rsidRPr="001E7F9C" w:rsidRDefault="001E7F9C">
            <w:pPr>
              <w:jc w:val="right"/>
              <w:rPr>
                <w:sz w:val="16"/>
                <w:szCs w:val="16"/>
              </w:rPr>
            </w:pPr>
            <w:r w:rsidRPr="001E7F9C">
              <w:rPr>
                <w:sz w:val="16"/>
                <w:szCs w:val="16"/>
              </w:rPr>
              <w:t> </w:t>
            </w:r>
          </w:p>
        </w:tc>
      </w:tr>
      <w:tr w:rsidR="001E7F9C" w:rsidRPr="001E7F9C" w14:paraId="6FD364F0" w14:textId="77777777" w:rsidTr="001E7F9C">
        <w:trPr>
          <w:gridAfter w:val="1"/>
          <w:wAfter w:w="22" w:type="dxa"/>
          <w:trHeight w:val="405"/>
        </w:trPr>
        <w:tc>
          <w:tcPr>
            <w:tcW w:w="2972" w:type="dxa"/>
            <w:hideMark/>
          </w:tcPr>
          <w:p w14:paraId="2121F4D8" w14:textId="77777777" w:rsidR="001E7F9C" w:rsidRPr="001E7F9C" w:rsidRDefault="001E7F9C" w:rsidP="001E7F9C">
            <w:pPr>
              <w:jc w:val="right"/>
              <w:rPr>
                <w:sz w:val="16"/>
                <w:szCs w:val="16"/>
              </w:rPr>
            </w:pPr>
            <w:r w:rsidRPr="001E7F9C">
              <w:rPr>
                <w:sz w:val="16"/>
                <w:szCs w:val="16"/>
              </w:rPr>
              <w:t>Иные закупки товаров, работ и услуг для обеспечение государственных (муниципальных) нужд</w:t>
            </w:r>
          </w:p>
        </w:tc>
        <w:tc>
          <w:tcPr>
            <w:tcW w:w="515" w:type="dxa"/>
            <w:hideMark/>
          </w:tcPr>
          <w:p w14:paraId="2EBABAE4" w14:textId="77777777" w:rsidR="001E7F9C" w:rsidRPr="001E7F9C" w:rsidRDefault="001E7F9C" w:rsidP="001E7F9C">
            <w:pPr>
              <w:jc w:val="right"/>
              <w:rPr>
                <w:sz w:val="16"/>
                <w:szCs w:val="16"/>
              </w:rPr>
            </w:pPr>
            <w:r w:rsidRPr="001E7F9C">
              <w:rPr>
                <w:sz w:val="16"/>
                <w:szCs w:val="16"/>
              </w:rPr>
              <w:t>900</w:t>
            </w:r>
          </w:p>
        </w:tc>
        <w:tc>
          <w:tcPr>
            <w:tcW w:w="376" w:type="dxa"/>
            <w:hideMark/>
          </w:tcPr>
          <w:p w14:paraId="4CA08E0D" w14:textId="77777777" w:rsidR="001E7F9C" w:rsidRPr="001E7F9C" w:rsidRDefault="001E7F9C" w:rsidP="001E7F9C">
            <w:pPr>
              <w:jc w:val="right"/>
              <w:rPr>
                <w:sz w:val="16"/>
                <w:szCs w:val="16"/>
              </w:rPr>
            </w:pPr>
            <w:r w:rsidRPr="001E7F9C">
              <w:rPr>
                <w:sz w:val="16"/>
                <w:szCs w:val="16"/>
              </w:rPr>
              <w:t>03</w:t>
            </w:r>
          </w:p>
        </w:tc>
        <w:tc>
          <w:tcPr>
            <w:tcW w:w="475" w:type="dxa"/>
            <w:hideMark/>
          </w:tcPr>
          <w:p w14:paraId="46765EAA" w14:textId="77777777" w:rsidR="001E7F9C" w:rsidRPr="001E7F9C" w:rsidRDefault="001E7F9C" w:rsidP="001E7F9C">
            <w:pPr>
              <w:jc w:val="right"/>
              <w:rPr>
                <w:sz w:val="16"/>
                <w:szCs w:val="16"/>
              </w:rPr>
            </w:pPr>
            <w:r w:rsidRPr="001E7F9C">
              <w:rPr>
                <w:sz w:val="16"/>
                <w:szCs w:val="16"/>
              </w:rPr>
              <w:t>14</w:t>
            </w:r>
          </w:p>
        </w:tc>
        <w:tc>
          <w:tcPr>
            <w:tcW w:w="376" w:type="dxa"/>
            <w:hideMark/>
          </w:tcPr>
          <w:p w14:paraId="461A86B6" w14:textId="77777777" w:rsidR="001E7F9C" w:rsidRPr="001E7F9C" w:rsidRDefault="001E7F9C" w:rsidP="001E7F9C">
            <w:pPr>
              <w:jc w:val="right"/>
              <w:rPr>
                <w:sz w:val="16"/>
                <w:szCs w:val="16"/>
              </w:rPr>
            </w:pPr>
            <w:r w:rsidRPr="001E7F9C">
              <w:rPr>
                <w:sz w:val="16"/>
                <w:szCs w:val="16"/>
              </w:rPr>
              <w:t>19</w:t>
            </w:r>
          </w:p>
        </w:tc>
        <w:tc>
          <w:tcPr>
            <w:tcW w:w="296" w:type="dxa"/>
            <w:hideMark/>
          </w:tcPr>
          <w:p w14:paraId="02AEBDA0" w14:textId="77777777" w:rsidR="001E7F9C" w:rsidRPr="001E7F9C" w:rsidRDefault="001E7F9C" w:rsidP="001E7F9C">
            <w:pPr>
              <w:jc w:val="right"/>
              <w:rPr>
                <w:sz w:val="16"/>
                <w:szCs w:val="16"/>
              </w:rPr>
            </w:pPr>
            <w:r w:rsidRPr="001E7F9C">
              <w:rPr>
                <w:sz w:val="16"/>
                <w:szCs w:val="16"/>
              </w:rPr>
              <w:t>0</w:t>
            </w:r>
          </w:p>
        </w:tc>
        <w:tc>
          <w:tcPr>
            <w:tcW w:w="461" w:type="dxa"/>
            <w:hideMark/>
          </w:tcPr>
          <w:p w14:paraId="04AD5DDF" w14:textId="77777777" w:rsidR="001E7F9C" w:rsidRPr="001E7F9C" w:rsidRDefault="001E7F9C" w:rsidP="001E7F9C">
            <w:pPr>
              <w:jc w:val="right"/>
              <w:rPr>
                <w:sz w:val="16"/>
                <w:szCs w:val="16"/>
              </w:rPr>
            </w:pPr>
            <w:r w:rsidRPr="001E7F9C">
              <w:rPr>
                <w:sz w:val="16"/>
                <w:szCs w:val="16"/>
              </w:rPr>
              <w:t>05</w:t>
            </w:r>
          </w:p>
        </w:tc>
        <w:tc>
          <w:tcPr>
            <w:tcW w:w="646" w:type="dxa"/>
            <w:hideMark/>
          </w:tcPr>
          <w:p w14:paraId="09F6F714" w14:textId="77777777" w:rsidR="001E7F9C" w:rsidRPr="001E7F9C" w:rsidRDefault="001E7F9C" w:rsidP="001E7F9C">
            <w:pPr>
              <w:jc w:val="right"/>
              <w:rPr>
                <w:sz w:val="16"/>
                <w:szCs w:val="16"/>
              </w:rPr>
            </w:pPr>
            <w:r w:rsidRPr="001E7F9C">
              <w:rPr>
                <w:sz w:val="16"/>
                <w:szCs w:val="16"/>
              </w:rPr>
              <w:t>42300</w:t>
            </w:r>
          </w:p>
        </w:tc>
        <w:tc>
          <w:tcPr>
            <w:tcW w:w="456" w:type="dxa"/>
            <w:hideMark/>
          </w:tcPr>
          <w:p w14:paraId="6271742D" w14:textId="77777777" w:rsidR="001E7F9C" w:rsidRPr="001E7F9C" w:rsidRDefault="001E7F9C" w:rsidP="001E7F9C">
            <w:pPr>
              <w:jc w:val="right"/>
              <w:rPr>
                <w:sz w:val="16"/>
                <w:szCs w:val="16"/>
              </w:rPr>
            </w:pPr>
            <w:r w:rsidRPr="001E7F9C">
              <w:rPr>
                <w:sz w:val="16"/>
                <w:szCs w:val="16"/>
              </w:rPr>
              <w:t>240</w:t>
            </w:r>
          </w:p>
        </w:tc>
        <w:tc>
          <w:tcPr>
            <w:tcW w:w="1077" w:type="dxa"/>
            <w:noWrap/>
            <w:hideMark/>
          </w:tcPr>
          <w:p w14:paraId="3582BC97" w14:textId="77777777" w:rsidR="001E7F9C" w:rsidRPr="001E7F9C" w:rsidRDefault="001E7F9C">
            <w:pPr>
              <w:jc w:val="right"/>
              <w:rPr>
                <w:sz w:val="16"/>
                <w:szCs w:val="16"/>
              </w:rPr>
            </w:pPr>
            <w:r w:rsidRPr="001E7F9C">
              <w:rPr>
                <w:sz w:val="16"/>
                <w:szCs w:val="16"/>
              </w:rPr>
              <w:t>155,0</w:t>
            </w:r>
          </w:p>
        </w:tc>
        <w:tc>
          <w:tcPr>
            <w:tcW w:w="1068" w:type="dxa"/>
            <w:noWrap/>
            <w:hideMark/>
          </w:tcPr>
          <w:p w14:paraId="7389C26C" w14:textId="77777777" w:rsidR="001E7F9C" w:rsidRPr="001E7F9C" w:rsidRDefault="001E7F9C">
            <w:pPr>
              <w:jc w:val="right"/>
              <w:rPr>
                <w:sz w:val="16"/>
                <w:szCs w:val="16"/>
              </w:rPr>
            </w:pPr>
            <w:r w:rsidRPr="001E7F9C">
              <w:rPr>
                <w:sz w:val="16"/>
                <w:szCs w:val="16"/>
              </w:rPr>
              <w:t> </w:t>
            </w:r>
          </w:p>
        </w:tc>
        <w:tc>
          <w:tcPr>
            <w:tcW w:w="1201" w:type="dxa"/>
            <w:noWrap/>
            <w:hideMark/>
          </w:tcPr>
          <w:p w14:paraId="06F493B6" w14:textId="77777777" w:rsidR="001E7F9C" w:rsidRPr="001E7F9C" w:rsidRDefault="001E7F9C">
            <w:pPr>
              <w:jc w:val="right"/>
              <w:rPr>
                <w:sz w:val="16"/>
                <w:szCs w:val="16"/>
              </w:rPr>
            </w:pPr>
            <w:r w:rsidRPr="001E7F9C">
              <w:rPr>
                <w:sz w:val="16"/>
                <w:szCs w:val="16"/>
              </w:rPr>
              <w:t> </w:t>
            </w:r>
          </w:p>
        </w:tc>
      </w:tr>
      <w:tr w:rsidR="001E7F9C" w:rsidRPr="001E7F9C" w14:paraId="60428639" w14:textId="77777777" w:rsidTr="001E7F9C">
        <w:trPr>
          <w:gridAfter w:val="1"/>
          <w:wAfter w:w="22" w:type="dxa"/>
          <w:trHeight w:val="405"/>
        </w:trPr>
        <w:tc>
          <w:tcPr>
            <w:tcW w:w="2972" w:type="dxa"/>
            <w:hideMark/>
          </w:tcPr>
          <w:p w14:paraId="1BD43164" w14:textId="77777777" w:rsidR="001E7F9C" w:rsidRPr="001E7F9C" w:rsidRDefault="001E7F9C" w:rsidP="001E7F9C">
            <w:pPr>
              <w:jc w:val="right"/>
              <w:rPr>
                <w:sz w:val="16"/>
                <w:szCs w:val="16"/>
              </w:rPr>
            </w:pPr>
            <w:r w:rsidRPr="001E7F9C">
              <w:rPr>
                <w:sz w:val="16"/>
                <w:szCs w:val="16"/>
              </w:rPr>
              <w:t>НАЦИОНАЛЬНАЯ ЭКОНОМИКА</w:t>
            </w:r>
          </w:p>
        </w:tc>
        <w:tc>
          <w:tcPr>
            <w:tcW w:w="515" w:type="dxa"/>
            <w:hideMark/>
          </w:tcPr>
          <w:p w14:paraId="367799E0" w14:textId="77777777" w:rsidR="001E7F9C" w:rsidRPr="001E7F9C" w:rsidRDefault="001E7F9C" w:rsidP="001E7F9C">
            <w:pPr>
              <w:jc w:val="right"/>
              <w:rPr>
                <w:sz w:val="16"/>
                <w:szCs w:val="16"/>
              </w:rPr>
            </w:pPr>
            <w:r w:rsidRPr="001E7F9C">
              <w:rPr>
                <w:sz w:val="16"/>
                <w:szCs w:val="16"/>
              </w:rPr>
              <w:t>900</w:t>
            </w:r>
          </w:p>
        </w:tc>
        <w:tc>
          <w:tcPr>
            <w:tcW w:w="376" w:type="dxa"/>
            <w:hideMark/>
          </w:tcPr>
          <w:p w14:paraId="25570A55" w14:textId="77777777" w:rsidR="001E7F9C" w:rsidRPr="001E7F9C" w:rsidRDefault="001E7F9C" w:rsidP="001E7F9C">
            <w:pPr>
              <w:jc w:val="right"/>
              <w:rPr>
                <w:sz w:val="16"/>
                <w:szCs w:val="16"/>
              </w:rPr>
            </w:pPr>
            <w:r w:rsidRPr="001E7F9C">
              <w:rPr>
                <w:sz w:val="16"/>
                <w:szCs w:val="16"/>
              </w:rPr>
              <w:t>04</w:t>
            </w:r>
          </w:p>
        </w:tc>
        <w:tc>
          <w:tcPr>
            <w:tcW w:w="475" w:type="dxa"/>
            <w:hideMark/>
          </w:tcPr>
          <w:p w14:paraId="17341E32" w14:textId="77777777" w:rsidR="001E7F9C" w:rsidRPr="001E7F9C" w:rsidRDefault="001E7F9C" w:rsidP="001E7F9C">
            <w:pPr>
              <w:jc w:val="right"/>
              <w:rPr>
                <w:sz w:val="16"/>
                <w:szCs w:val="16"/>
              </w:rPr>
            </w:pPr>
            <w:r w:rsidRPr="001E7F9C">
              <w:rPr>
                <w:sz w:val="16"/>
                <w:szCs w:val="16"/>
              </w:rPr>
              <w:t> </w:t>
            </w:r>
          </w:p>
        </w:tc>
        <w:tc>
          <w:tcPr>
            <w:tcW w:w="376" w:type="dxa"/>
            <w:hideMark/>
          </w:tcPr>
          <w:p w14:paraId="45772A4C" w14:textId="77777777" w:rsidR="001E7F9C" w:rsidRPr="001E7F9C" w:rsidRDefault="001E7F9C" w:rsidP="001E7F9C">
            <w:pPr>
              <w:jc w:val="right"/>
              <w:rPr>
                <w:sz w:val="16"/>
                <w:szCs w:val="16"/>
              </w:rPr>
            </w:pPr>
            <w:r w:rsidRPr="001E7F9C">
              <w:rPr>
                <w:sz w:val="16"/>
                <w:szCs w:val="16"/>
              </w:rPr>
              <w:t> </w:t>
            </w:r>
          </w:p>
        </w:tc>
        <w:tc>
          <w:tcPr>
            <w:tcW w:w="296" w:type="dxa"/>
            <w:hideMark/>
          </w:tcPr>
          <w:p w14:paraId="079E800D" w14:textId="77777777" w:rsidR="001E7F9C" w:rsidRPr="001E7F9C" w:rsidRDefault="001E7F9C" w:rsidP="001E7F9C">
            <w:pPr>
              <w:jc w:val="right"/>
              <w:rPr>
                <w:sz w:val="16"/>
                <w:szCs w:val="16"/>
              </w:rPr>
            </w:pPr>
            <w:r w:rsidRPr="001E7F9C">
              <w:rPr>
                <w:sz w:val="16"/>
                <w:szCs w:val="16"/>
              </w:rPr>
              <w:t> </w:t>
            </w:r>
          </w:p>
        </w:tc>
        <w:tc>
          <w:tcPr>
            <w:tcW w:w="461" w:type="dxa"/>
            <w:hideMark/>
          </w:tcPr>
          <w:p w14:paraId="66A32F6A" w14:textId="77777777" w:rsidR="001E7F9C" w:rsidRPr="001E7F9C" w:rsidRDefault="001E7F9C" w:rsidP="001E7F9C">
            <w:pPr>
              <w:jc w:val="right"/>
              <w:rPr>
                <w:sz w:val="16"/>
                <w:szCs w:val="16"/>
              </w:rPr>
            </w:pPr>
            <w:r w:rsidRPr="001E7F9C">
              <w:rPr>
                <w:sz w:val="16"/>
                <w:szCs w:val="16"/>
              </w:rPr>
              <w:t> </w:t>
            </w:r>
          </w:p>
        </w:tc>
        <w:tc>
          <w:tcPr>
            <w:tcW w:w="646" w:type="dxa"/>
            <w:hideMark/>
          </w:tcPr>
          <w:p w14:paraId="1D5ED44B" w14:textId="77777777" w:rsidR="001E7F9C" w:rsidRPr="001E7F9C" w:rsidRDefault="001E7F9C" w:rsidP="001E7F9C">
            <w:pPr>
              <w:jc w:val="right"/>
              <w:rPr>
                <w:sz w:val="16"/>
                <w:szCs w:val="16"/>
              </w:rPr>
            </w:pPr>
            <w:r w:rsidRPr="001E7F9C">
              <w:rPr>
                <w:sz w:val="16"/>
                <w:szCs w:val="16"/>
              </w:rPr>
              <w:t> </w:t>
            </w:r>
          </w:p>
        </w:tc>
        <w:tc>
          <w:tcPr>
            <w:tcW w:w="456" w:type="dxa"/>
            <w:hideMark/>
          </w:tcPr>
          <w:p w14:paraId="5A031278" w14:textId="77777777" w:rsidR="001E7F9C" w:rsidRPr="001E7F9C" w:rsidRDefault="001E7F9C" w:rsidP="001E7F9C">
            <w:pPr>
              <w:jc w:val="right"/>
              <w:rPr>
                <w:sz w:val="16"/>
                <w:szCs w:val="16"/>
              </w:rPr>
            </w:pPr>
            <w:r w:rsidRPr="001E7F9C">
              <w:rPr>
                <w:sz w:val="16"/>
                <w:szCs w:val="16"/>
              </w:rPr>
              <w:t> </w:t>
            </w:r>
          </w:p>
        </w:tc>
        <w:tc>
          <w:tcPr>
            <w:tcW w:w="1077" w:type="dxa"/>
            <w:hideMark/>
          </w:tcPr>
          <w:p w14:paraId="42E85B89" w14:textId="77777777" w:rsidR="001E7F9C" w:rsidRPr="001E7F9C" w:rsidRDefault="001E7F9C">
            <w:pPr>
              <w:jc w:val="right"/>
              <w:rPr>
                <w:sz w:val="16"/>
                <w:szCs w:val="16"/>
              </w:rPr>
            </w:pPr>
            <w:r w:rsidRPr="001E7F9C">
              <w:rPr>
                <w:sz w:val="16"/>
                <w:szCs w:val="16"/>
              </w:rPr>
              <w:t>5 626,1</w:t>
            </w:r>
          </w:p>
        </w:tc>
        <w:tc>
          <w:tcPr>
            <w:tcW w:w="1068" w:type="dxa"/>
            <w:hideMark/>
          </w:tcPr>
          <w:p w14:paraId="670C7DB8" w14:textId="77777777" w:rsidR="001E7F9C" w:rsidRPr="001E7F9C" w:rsidRDefault="001E7F9C">
            <w:pPr>
              <w:jc w:val="right"/>
              <w:rPr>
                <w:sz w:val="16"/>
                <w:szCs w:val="16"/>
              </w:rPr>
            </w:pPr>
            <w:r w:rsidRPr="001E7F9C">
              <w:rPr>
                <w:sz w:val="16"/>
                <w:szCs w:val="16"/>
              </w:rPr>
              <w:t>25 329,7</w:t>
            </w:r>
          </w:p>
        </w:tc>
        <w:tc>
          <w:tcPr>
            <w:tcW w:w="1201" w:type="dxa"/>
            <w:hideMark/>
          </w:tcPr>
          <w:p w14:paraId="653FEBB6" w14:textId="77777777" w:rsidR="001E7F9C" w:rsidRPr="001E7F9C" w:rsidRDefault="001E7F9C">
            <w:pPr>
              <w:jc w:val="right"/>
              <w:rPr>
                <w:sz w:val="16"/>
                <w:szCs w:val="16"/>
              </w:rPr>
            </w:pPr>
            <w:r w:rsidRPr="001E7F9C">
              <w:rPr>
                <w:sz w:val="16"/>
                <w:szCs w:val="16"/>
              </w:rPr>
              <w:t>32 429,3</w:t>
            </w:r>
          </w:p>
        </w:tc>
      </w:tr>
      <w:tr w:rsidR="001E7F9C" w:rsidRPr="001E7F9C" w14:paraId="0E269664" w14:textId="77777777" w:rsidTr="001E7F9C">
        <w:trPr>
          <w:gridAfter w:val="1"/>
          <w:wAfter w:w="22" w:type="dxa"/>
          <w:trHeight w:val="379"/>
        </w:trPr>
        <w:tc>
          <w:tcPr>
            <w:tcW w:w="2972" w:type="dxa"/>
            <w:hideMark/>
          </w:tcPr>
          <w:p w14:paraId="73242221" w14:textId="77777777" w:rsidR="001E7F9C" w:rsidRPr="001E7F9C" w:rsidRDefault="001E7F9C" w:rsidP="001E7F9C">
            <w:pPr>
              <w:jc w:val="right"/>
              <w:rPr>
                <w:sz w:val="16"/>
                <w:szCs w:val="16"/>
              </w:rPr>
            </w:pPr>
            <w:r w:rsidRPr="001E7F9C">
              <w:rPr>
                <w:sz w:val="16"/>
                <w:szCs w:val="16"/>
              </w:rPr>
              <w:t>Сельское хозяйство и рыболовство</w:t>
            </w:r>
          </w:p>
        </w:tc>
        <w:tc>
          <w:tcPr>
            <w:tcW w:w="515" w:type="dxa"/>
            <w:hideMark/>
          </w:tcPr>
          <w:p w14:paraId="4C3E3BA2" w14:textId="77777777" w:rsidR="001E7F9C" w:rsidRPr="001E7F9C" w:rsidRDefault="001E7F9C" w:rsidP="001E7F9C">
            <w:pPr>
              <w:jc w:val="right"/>
              <w:rPr>
                <w:sz w:val="16"/>
                <w:szCs w:val="16"/>
              </w:rPr>
            </w:pPr>
            <w:r w:rsidRPr="001E7F9C">
              <w:rPr>
                <w:sz w:val="16"/>
                <w:szCs w:val="16"/>
              </w:rPr>
              <w:t>900</w:t>
            </w:r>
          </w:p>
        </w:tc>
        <w:tc>
          <w:tcPr>
            <w:tcW w:w="376" w:type="dxa"/>
            <w:hideMark/>
          </w:tcPr>
          <w:p w14:paraId="0A828235" w14:textId="77777777" w:rsidR="001E7F9C" w:rsidRPr="001E7F9C" w:rsidRDefault="001E7F9C" w:rsidP="001E7F9C">
            <w:pPr>
              <w:jc w:val="right"/>
              <w:rPr>
                <w:sz w:val="16"/>
                <w:szCs w:val="16"/>
              </w:rPr>
            </w:pPr>
            <w:r w:rsidRPr="001E7F9C">
              <w:rPr>
                <w:sz w:val="16"/>
                <w:szCs w:val="16"/>
              </w:rPr>
              <w:t>04</w:t>
            </w:r>
          </w:p>
        </w:tc>
        <w:tc>
          <w:tcPr>
            <w:tcW w:w="475" w:type="dxa"/>
            <w:hideMark/>
          </w:tcPr>
          <w:p w14:paraId="4BC9E240" w14:textId="77777777" w:rsidR="001E7F9C" w:rsidRPr="001E7F9C" w:rsidRDefault="001E7F9C" w:rsidP="001E7F9C">
            <w:pPr>
              <w:jc w:val="right"/>
              <w:rPr>
                <w:sz w:val="16"/>
                <w:szCs w:val="16"/>
              </w:rPr>
            </w:pPr>
            <w:r w:rsidRPr="001E7F9C">
              <w:rPr>
                <w:sz w:val="16"/>
                <w:szCs w:val="16"/>
              </w:rPr>
              <w:t>05</w:t>
            </w:r>
          </w:p>
        </w:tc>
        <w:tc>
          <w:tcPr>
            <w:tcW w:w="376" w:type="dxa"/>
            <w:hideMark/>
          </w:tcPr>
          <w:p w14:paraId="1AF99788" w14:textId="77777777" w:rsidR="001E7F9C" w:rsidRPr="001E7F9C" w:rsidRDefault="001E7F9C" w:rsidP="001E7F9C">
            <w:pPr>
              <w:jc w:val="right"/>
              <w:rPr>
                <w:i/>
                <w:iCs/>
                <w:sz w:val="16"/>
                <w:szCs w:val="16"/>
              </w:rPr>
            </w:pPr>
            <w:r w:rsidRPr="001E7F9C">
              <w:rPr>
                <w:i/>
                <w:iCs/>
                <w:sz w:val="16"/>
                <w:szCs w:val="16"/>
              </w:rPr>
              <w:t> </w:t>
            </w:r>
          </w:p>
        </w:tc>
        <w:tc>
          <w:tcPr>
            <w:tcW w:w="296" w:type="dxa"/>
            <w:hideMark/>
          </w:tcPr>
          <w:p w14:paraId="7436ED8E" w14:textId="77777777" w:rsidR="001E7F9C" w:rsidRPr="001E7F9C" w:rsidRDefault="001E7F9C" w:rsidP="001E7F9C">
            <w:pPr>
              <w:jc w:val="right"/>
              <w:rPr>
                <w:i/>
                <w:iCs/>
                <w:sz w:val="16"/>
                <w:szCs w:val="16"/>
              </w:rPr>
            </w:pPr>
            <w:r w:rsidRPr="001E7F9C">
              <w:rPr>
                <w:i/>
                <w:iCs/>
                <w:sz w:val="16"/>
                <w:szCs w:val="16"/>
              </w:rPr>
              <w:t> </w:t>
            </w:r>
          </w:p>
        </w:tc>
        <w:tc>
          <w:tcPr>
            <w:tcW w:w="461" w:type="dxa"/>
            <w:hideMark/>
          </w:tcPr>
          <w:p w14:paraId="7A4466C7" w14:textId="77777777" w:rsidR="001E7F9C" w:rsidRPr="001E7F9C" w:rsidRDefault="001E7F9C" w:rsidP="001E7F9C">
            <w:pPr>
              <w:jc w:val="right"/>
              <w:rPr>
                <w:i/>
                <w:iCs/>
                <w:sz w:val="16"/>
                <w:szCs w:val="16"/>
              </w:rPr>
            </w:pPr>
            <w:r w:rsidRPr="001E7F9C">
              <w:rPr>
                <w:i/>
                <w:iCs/>
                <w:sz w:val="16"/>
                <w:szCs w:val="16"/>
              </w:rPr>
              <w:t> </w:t>
            </w:r>
          </w:p>
        </w:tc>
        <w:tc>
          <w:tcPr>
            <w:tcW w:w="646" w:type="dxa"/>
            <w:hideMark/>
          </w:tcPr>
          <w:p w14:paraId="2D27ECC9" w14:textId="77777777" w:rsidR="001E7F9C" w:rsidRPr="001E7F9C" w:rsidRDefault="001E7F9C" w:rsidP="001E7F9C">
            <w:pPr>
              <w:jc w:val="right"/>
              <w:rPr>
                <w:i/>
                <w:iCs/>
                <w:sz w:val="16"/>
                <w:szCs w:val="16"/>
              </w:rPr>
            </w:pPr>
            <w:r w:rsidRPr="001E7F9C">
              <w:rPr>
                <w:i/>
                <w:iCs/>
                <w:sz w:val="16"/>
                <w:szCs w:val="16"/>
              </w:rPr>
              <w:t> </w:t>
            </w:r>
          </w:p>
        </w:tc>
        <w:tc>
          <w:tcPr>
            <w:tcW w:w="456" w:type="dxa"/>
            <w:hideMark/>
          </w:tcPr>
          <w:p w14:paraId="6FB3A4AC" w14:textId="77777777" w:rsidR="001E7F9C" w:rsidRPr="001E7F9C" w:rsidRDefault="001E7F9C" w:rsidP="001E7F9C">
            <w:pPr>
              <w:jc w:val="right"/>
              <w:rPr>
                <w:i/>
                <w:iCs/>
                <w:sz w:val="16"/>
                <w:szCs w:val="16"/>
              </w:rPr>
            </w:pPr>
            <w:r w:rsidRPr="001E7F9C">
              <w:rPr>
                <w:i/>
                <w:iCs/>
                <w:sz w:val="16"/>
                <w:szCs w:val="16"/>
              </w:rPr>
              <w:t> </w:t>
            </w:r>
          </w:p>
        </w:tc>
        <w:tc>
          <w:tcPr>
            <w:tcW w:w="1077" w:type="dxa"/>
            <w:hideMark/>
          </w:tcPr>
          <w:p w14:paraId="59C14987" w14:textId="77777777" w:rsidR="001E7F9C" w:rsidRPr="001E7F9C" w:rsidRDefault="001E7F9C">
            <w:pPr>
              <w:jc w:val="right"/>
              <w:rPr>
                <w:i/>
                <w:iCs/>
                <w:sz w:val="16"/>
                <w:szCs w:val="16"/>
              </w:rPr>
            </w:pPr>
            <w:r w:rsidRPr="001E7F9C">
              <w:rPr>
                <w:i/>
                <w:iCs/>
                <w:sz w:val="16"/>
                <w:szCs w:val="16"/>
              </w:rPr>
              <w:t>3 710,1</w:t>
            </w:r>
          </w:p>
        </w:tc>
        <w:tc>
          <w:tcPr>
            <w:tcW w:w="1068" w:type="dxa"/>
            <w:hideMark/>
          </w:tcPr>
          <w:p w14:paraId="672EA15F" w14:textId="77777777" w:rsidR="001E7F9C" w:rsidRPr="001E7F9C" w:rsidRDefault="001E7F9C">
            <w:pPr>
              <w:jc w:val="right"/>
              <w:rPr>
                <w:i/>
                <w:iCs/>
                <w:sz w:val="16"/>
                <w:szCs w:val="16"/>
              </w:rPr>
            </w:pPr>
            <w:r w:rsidRPr="001E7F9C">
              <w:rPr>
                <w:i/>
                <w:iCs/>
                <w:sz w:val="16"/>
                <w:szCs w:val="16"/>
              </w:rPr>
              <w:t>3 872,7</w:t>
            </w:r>
          </w:p>
        </w:tc>
        <w:tc>
          <w:tcPr>
            <w:tcW w:w="1201" w:type="dxa"/>
            <w:hideMark/>
          </w:tcPr>
          <w:p w14:paraId="02F1B7D8" w14:textId="77777777" w:rsidR="001E7F9C" w:rsidRPr="001E7F9C" w:rsidRDefault="001E7F9C">
            <w:pPr>
              <w:jc w:val="right"/>
              <w:rPr>
                <w:i/>
                <w:iCs/>
                <w:sz w:val="16"/>
                <w:szCs w:val="16"/>
              </w:rPr>
            </w:pPr>
            <w:r w:rsidRPr="001E7F9C">
              <w:rPr>
                <w:i/>
                <w:iCs/>
                <w:sz w:val="16"/>
                <w:szCs w:val="16"/>
              </w:rPr>
              <w:t>3 833,8</w:t>
            </w:r>
          </w:p>
        </w:tc>
      </w:tr>
      <w:tr w:rsidR="001E7F9C" w:rsidRPr="001E7F9C" w14:paraId="068C94F8" w14:textId="77777777" w:rsidTr="001E7F9C">
        <w:trPr>
          <w:gridAfter w:val="1"/>
          <w:wAfter w:w="22" w:type="dxa"/>
          <w:trHeight w:val="1455"/>
        </w:trPr>
        <w:tc>
          <w:tcPr>
            <w:tcW w:w="2972" w:type="dxa"/>
            <w:hideMark/>
          </w:tcPr>
          <w:p w14:paraId="7964214A" w14:textId="77777777" w:rsidR="001E7F9C" w:rsidRPr="001E7F9C" w:rsidRDefault="001E7F9C" w:rsidP="001E7F9C">
            <w:pPr>
              <w:jc w:val="right"/>
              <w:rPr>
                <w:sz w:val="16"/>
                <w:szCs w:val="16"/>
              </w:rPr>
            </w:pPr>
            <w:r w:rsidRPr="001E7F9C">
              <w:rPr>
                <w:sz w:val="16"/>
                <w:szCs w:val="16"/>
              </w:rPr>
              <w:t>Муниципальная программа Рузаевского муниципального района Республики Мордовия развития сельского хозяйства и регулирования рынков сельскохозяйственной продукции, сырья и продовольствия на 2020-2027 годы</w:t>
            </w:r>
          </w:p>
        </w:tc>
        <w:tc>
          <w:tcPr>
            <w:tcW w:w="515" w:type="dxa"/>
            <w:hideMark/>
          </w:tcPr>
          <w:p w14:paraId="115E161D" w14:textId="77777777" w:rsidR="001E7F9C" w:rsidRPr="001E7F9C" w:rsidRDefault="001E7F9C" w:rsidP="001E7F9C">
            <w:pPr>
              <w:jc w:val="right"/>
              <w:rPr>
                <w:sz w:val="16"/>
                <w:szCs w:val="16"/>
              </w:rPr>
            </w:pPr>
            <w:r w:rsidRPr="001E7F9C">
              <w:rPr>
                <w:sz w:val="16"/>
                <w:szCs w:val="16"/>
              </w:rPr>
              <w:t>900</w:t>
            </w:r>
          </w:p>
        </w:tc>
        <w:tc>
          <w:tcPr>
            <w:tcW w:w="376" w:type="dxa"/>
            <w:hideMark/>
          </w:tcPr>
          <w:p w14:paraId="6182FE52" w14:textId="77777777" w:rsidR="001E7F9C" w:rsidRPr="001E7F9C" w:rsidRDefault="001E7F9C" w:rsidP="001E7F9C">
            <w:pPr>
              <w:jc w:val="right"/>
              <w:rPr>
                <w:sz w:val="16"/>
                <w:szCs w:val="16"/>
              </w:rPr>
            </w:pPr>
            <w:r w:rsidRPr="001E7F9C">
              <w:rPr>
                <w:sz w:val="16"/>
                <w:szCs w:val="16"/>
              </w:rPr>
              <w:t>04</w:t>
            </w:r>
          </w:p>
        </w:tc>
        <w:tc>
          <w:tcPr>
            <w:tcW w:w="475" w:type="dxa"/>
            <w:hideMark/>
          </w:tcPr>
          <w:p w14:paraId="79637AEF" w14:textId="77777777" w:rsidR="001E7F9C" w:rsidRPr="001E7F9C" w:rsidRDefault="001E7F9C" w:rsidP="001E7F9C">
            <w:pPr>
              <w:jc w:val="right"/>
              <w:rPr>
                <w:sz w:val="16"/>
                <w:szCs w:val="16"/>
              </w:rPr>
            </w:pPr>
            <w:r w:rsidRPr="001E7F9C">
              <w:rPr>
                <w:sz w:val="16"/>
                <w:szCs w:val="16"/>
              </w:rPr>
              <w:t>05</w:t>
            </w:r>
          </w:p>
        </w:tc>
        <w:tc>
          <w:tcPr>
            <w:tcW w:w="376" w:type="dxa"/>
            <w:hideMark/>
          </w:tcPr>
          <w:p w14:paraId="78701948" w14:textId="77777777" w:rsidR="001E7F9C" w:rsidRPr="001E7F9C" w:rsidRDefault="001E7F9C" w:rsidP="001E7F9C">
            <w:pPr>
              <w:jc w:val="right"/>
              <w:rPr>
                <w:i/>
                <w:iCs/>
                <w:sz w:val="16"/>
                <w:szCs w:val="16"/>
              </w:rPr>
            </w:pPr>
            <w:r w:rsidRPr="001E7F9C">
              <w:rPr>
                <w:i/>
                <w:iCs/>
                <w:sz w:val="16"/>
                <w:szCs w:val="16"/>
              </w:rPr>
              <w:t>09</w:t>
            </w:r>
          </w:p>
        </w:tc>
        <w:tc>
          <w:tcPr>
            <w:tcW w:w="296" w:type="dxa"/>
            <w:hideMark/>
          </w:tcPr>
          <w:p w14:paraId="7F86E619" w14:textId="77777777" w:rsidR="001E7F9C" w:rsidRPr="001E7F9C" w:rsidRDefault="001E7F9C" w:rsidP="001E7F9C">
            <w:pPr>
              <w:jc w:val="right"/>
              <w:rPr>
                <w:i/>
                <w:iCs/>
                <w:sz w:val="16"/>
                <w:szCs w:val="16"/>
              </w:rPr>
            </w:pPr>
            <w:r w:rsidRPr="001E7F9C">
              <w:rPr>
                <w:i/>
                <w:iCs/>
                <w:sz w:val="16"/>
                <w:szCs w:val="16"/>
              </w:rPr>
              <w:t>0</w:t>
            </w:r>
          </w:p>
        </w:tc>
        <w:tc>
          <w:tcPr>
            <w:tcW w:w="461" w:type="dxa"/>
            <w:hideMark/>
          </w:tcPr>
          <w:p w14:paraId="75365287" w14:textId="77777777" w:rsidR="001E7F9C" w:rsidRPr="001E7F9C" w:rsidRDefault="001E7F9C" w:rsidP="001E7F9C">
            <w:pPr>
              <w:jc w:val="right"/>
              <w:rPr>
                <w:i/>
                <w:iCs/>
                <w:sz w:val="16"/>
                <w:szCs w:val="16"/>
              </w:rPr>
            </w:pPr>
            <w:r w:rsidRPr="001E7F9C">
              <w:rPr>
                <w:i/>
                <w:iCs/>
                <w:sz w:val="16"/>
                <w:szCs w:val="16"/>
              </w:rPr>
              <w:t> </w:t>
            </w:r>
          </w:p>
        </w:tc>
        <w:tc>
          <w:tcPr>
            <w:tcW w:w="646" w:type="dxa"/>
            <w:hideMark/>
          </w:tcPr>
          <w:p w14:paraId="4008F237" w14:textId="77777777" w:rsidR="001E7F9C" w:rsidRPr="001E7F9C" w:rsidRDefault="001E7F9C" w:rsidP="001E7F9C">
            <w:pPr>
              <w:jc w:val="right"/>
              <w:rPr>
                <w:i/>
                <w:iCs/>
                <w:sz w:val="16"/>
                <w:szCs w:val="16"/>
              </w:rPr>
            </w:pPr>
            <w:r w:rsidRPr="001E7F9C">
              <w:rPr>
                <w:i/>
                <w:iCs/>
                <w:sz w:val="16"/>
                <w:szCs w:val="16"/>
              </w:rPr>
              <w:t> </w:t>
            </w:r>
          </w:p>
        </w:tc>
        <w:tc>
          <w:tcPr>
            <w:tcW w:w="456" w:type="dxa"/>
            <w:hideMark/>
          </w:tcPr>
          <w:p w14:paraId="3240F47C" w14:textId="77777777" w:rsidR="001E7F9C" w:rsidRPr="001E7F9C" w:rsidRDefault="001E7F9C" w:rsidP="001E7F9C">
            <w:pPr>
              <w:jc w:val="right"/>
              <w:rPr>
                <w:i/>
                <w:iCs/>
                <w:sz w:val="16"/>
                <w:szCs w:val="16"/>
              </w:rPr>
            </w:pPr>
            <w:r w:rsidRPr="001E7F9C">
              <w:rPr>
                <w:i/>
                <w:iCs/>
                <w:sz w:val="16"/>
                <w:szCs w:val="16"/>
              </w:rPr>
              <w:t> </w:t>
            </w:r>
          </w:p>
        </w:tc>
        <w:tc>
          <w:tcPr>
            <w:tcW w:w="1077" w:type="dxa"/>
            <w:hideMark/>
          </w:tcPr>
          <w:p w14:paraId="00EFFDFC" w14:textId="77777777" w:rsidR="001E7F9C" w:rsidRPr="001E7F9C" w:rsidRDefault="001E7F9C">
            <w:pPr>
              <w:jc w:val="right"/>
              <w:rPr>
                <w:i/>
                <w:iCs/>
                <w:sz w:val="16"/>
                <w:szCs w:val="16"/>
              </w:rPr>
            </w:pPr>
            <w:r w:rsidRPr="001E7F9C">
              <w:rPr>
                <w:i/>
                <w:iCs/>
                <w:sz w:val="16"/>
                <w:szCs w:val="16"/>
              </w:rPr>
              <w:t>3 710,1</w:t>
            </w:r>
          </w:p>
        </w:tc>
        <w:tc>
          <w:tcPr>
            <w:tcW w:w="1068" w:type="dxa"/>
            <w:hideMark/>
          </w:tcPr>
          <w:p w14:paraId="11EF6439" w14:textId="77777777" w:rsidR="001E7F9C" w:rsidRPr="001E7F9C" w:rsidRDefault="001E7F9C">
            <w:pPr>
              <w:jc w:val="right"/>
              <w:rPr>
                <w:i/>
                <w:iCs/>
                <w:sz w:val="16"/>
                <w:szCs w:val="16"/>
              </w:rPr>
            </w:pPr>
            <w:r w:rsidRPr="001E7F9C">
              <w:rPr>
                <w:i/>
                <w:iCs/>
                <w:sz w:val="16"/>
                <w:szCs w:val="16"/>
              </w:rPr>
              <w:t>3 872,7</w:t>
            </w:r>
          </w:p>
        </w:tc>
        <w:tc>
          <w:tcPr>
            <w:tcW w:w="1201" w:type="dxa"/>
            <w:hideMark/>
          </w:tcPr>
          <w:p w14:paraId="27E4909D" w14:textId="77777777" w:rsidR="001E7F9C" w:rsidRPr="001E7F9C" w:rsidRDefault="001E7F9C">
            <w:pPr>
              <w:jc w:val="right"/>
              <w:rPr>
                <w:i/>
                <w:iCs/>
                <w:sz w:val="16"/>
                <w:szCs w:val="16"/>
              </w:rPr>
            </w:pPr>
            <w:r w:rsidRPr="001E7F9C">
              <w:rPr>
                <w:i/>
                <w:iCs/>
                <w:sz w:val="16"/>
                <w:szCs w:val="16"/>
              </w:rPr>
              <w:t>3 833,8</w:t>
            </w:r>
          </w:p>
        </w:tc>
      </w:tr>
      <w:tr w:rsidR="001E7F9C" w:rsidRPr="001E7F9C" w14:paraId="69BE97EB" w14:textId="77777777" w:rsidTr="001E7F9C">
        <w:trPr>
          <w:gridAfter w:val="1"/>
          <w:wAfter w:w="22" w:type="dxa"/>
          <w:trHeight w:val="570"/>
        </w:trPr>
        <w:tc>
          <w:tcPr>
            <w:tcW w:w="2972" w:type="dxa"/>
            <w:hideMark/>
          </w:tcPr>
          <w:p w14:paraId="5A3B9338" w14:textId="77777777" w:rsidR="001E7F9C" w:rsidRPr="001E7F9C" w:rsidRDefault="001E7F9C" w:rsidP="001E7F9C">
            <w:pPr>
              <w:jc w:val="right"/>
              <w:rPr>
                <w:sz w:val="16"/>
                <w:szCs w:val="16"/>
              </w:rPr>
            </w:pPr>
            <w:r w:rsidRPr="001E7F9C">
              <w:rPr>
                <w:sz w:val="16"/>
                <w:szCs w:val="16"/>
              </w:rPr>
              <w:t>Основное мероприятие "Поддержка и развитие кадрового потенциала в АПК"</w:t>
            </w:r>
          </w:p>
        </w:tc>
        <w:tc>
          <w:tcPr>
            <w:tcW w:w="515" w:type="dxa"/>
            <w:hideMark/>
          </w:tcPr>
          <w:p w14:paraId="3A8BB87A" w14:textId="77777777" w:rsidR="001E7F9C" w:rsidRPr="001E7F9C" w:rsidRDefault="001E7F9C" w:rsidP="001E7F9C">
            <w:pPr>
              <w:jc w:val="right"/>
              <w:rPr>
                <w:sz w:val="16"/>
                <w:szCs w:val="16"/>
              </w:rPr>
            </w:pPr>
            <w:r w:rsidRPr="001E7F9C">
              <w:rPr>
                <w:sz w:val="16"/>
                <w:szCs w:val="16"/>
              </w:rPr>
              <w:t>900</w:t>
            </w:r>
          </w:p>
        </w:tc>
        <w:tc>
          <w:tcPr>
            <w:tcW w:w="376" w:type="dxa"/>
            <w:hideMark/>
          </w:tcPr>
          <w:p w14:paraId="1D30FC7C" w14:textId="77777777" w:rsidR="001E7F9C" w:rsidRPr="001E7F9C" w:rsidRDefault="001E7F9C" w:rsidP="001E7F9C">
            <w:pPr>
              <w:jc w:val="right"/>
              <w:rPr>
                <w:sz w:val="16"/>
                <w:szCs w:val="16"/>
              </w:rPr>
            </w:pPr>
            <w:r w:rsidRPr="001E7F9C">
              <w:rPr>
                <w:sz w:val="16"/>
                <w:szCs w:val="16"/>
              </w:rPr>
              <w:t>04</w:t>
            </w:r>
          </w:p>
        </w:tc>
        <w:tc>
          <w:tcPr>
            <w:tcW w:w="475" w:type="dxa"/>
            <w:hideMark/>
          </w:tcPr>
          <w:p w14:paraId="7B52E48E" w14:textId="77777777" w:rsidR="001E7F9C" w:rsidRPr="001E7F9C" w:rsidRDefault="001E7F9C" w:rsidP="001E7F9C">
            <w:pPr>
              <w:jc w:val="right"/>
              <w:rPr>
                <w:sz w:val="16"/>
                <w:szCs w:val="16"/>
              </w:rPr>
            </w:pPr>
            <w:r w:rsidRPr="001E7F9C">
              <w:rPr>
                <w:sz w:val="16"/>
                <w:szCs w:val="16"/>
              </w:rPr>
              <w:t>05</w:t>
            </w:r>
          </w:p>
        </w:tc>
        <w:tc>
          <w:tcPr>
            <w:tcW w:w="376" w:type="dxa"/>
            <w:hideMark/>
          </w:tcPr>
          <w:p w14:paraId="36170EAD" w14:textId="77777777" w:rsidR="001E7F9C" w:rsidRPr="001E7F9C" w:rsidRDefault="001E7F9C" w:rsidP="001E7F9C">
            <w:pPr>
              <w:jc w:val="right"/>
              <w:rPr>
                <w:i/>
                <w:iCs/>
                <w:sz w:val="16"/>
                <w:szCs w:val="16"/>
              </w:rPr>
            </w:pPr>
            <w:r w:rsidRPr="001E7F9C">
              <w:rPr>
                <w:i/>
                <w:iCs/>
                <w:sz w:val="16"/>
                <w:szCs w:val="16"/>
              </w:rPr>
              <w:t>09</w:t>
            </w:r>
          </w:p>
        </w:tc>
        <w:tc>
          <w:tcPr>
            <w:tcW w:w="296" w:type="dxa"/>
            <w:hideMark/>
          </w:tcPr>
          <w:p w14:paraId="2D9ADCB0" w14:textId="77777777" w:rsidR="001E7F9C" w:rsidRPr="001E7F9C" w:rsidRDefault="001E7F9C" w:rsidP="001E7F9C">
            <w:pPr>
              <w:jc w:val="right"/>
              <w:rPr>
                <w:i/>
                <w:iCs/>
                <w:sz w:val="16"/>
                <w:szCs w:val="16"/>
              </w:rPr>
            </w:pPr>
            <w:r w:rsidRPr="001E7F9C">
              <w:rPr>
                <w:i/>
                <w:iCs/>
                <w:sz w:val="16"/>
                <w:szCs w:val="16"/>
              </w:rPr>
              <w:t>0</w:t>
            </w:r>
          </w:p>
        </w:tc>
        <w:tc>
          <w:tcPr>
            <w:tcW w:w="461" w:type="dxa"/>
            <w:hideMark/>
          </w:tcPr>
          <w:p w14:paraId="29111D9C" w14:textId="77777777" w:rsidR="001E7F9C" w:rsidRPr="001E7F9C" w:rsidRDefault="001E7F9C" w:rsidP="001E7F9C">
            <w:pPr>
              <w:jc w:val="right"/>
              <w:rPr>
                <w:i/>
                <w:iCs/>
                <w:sz w:val="16"/>
                <w:szCs w:val="16"/>
              </w:rPr>
            </w:pPr>
            <w:r w:rsidRPr="001E7F9C">
              <w:rPr>
                <w:i/>
                <w:iCs/>
                <w:sz w:val="16"/>
                <w:szCs w:val="16"/>
              </w:rPr>
              <w:t>06</w:t>
            </w:r>
          </w:p>
        </w:tc>
        <w:tc>
          <w:tcPr>
            <w:tcW w:w="646" w:type="dxa"/>
            <w:hideMark/>
          </w:tcPr>
          <w:p w14:paraId="10A9C311" w14:textId="77777777" w:rsidR="001E7F9C" w:rsidRPr="001E7F9C" w:rsidRDefault="001E7F9C" w:rsidP="001E7F9C">
            <w:pPr>
              <w:jc w:val="right"/>
              <w:rPr>
                <w:i/>
                <w:iCs/>
                <w:sz w:val="16"/>
                <w:szCs w:val="16"/>
              </w:rPr>
            </w:pPr>
            <w:r w:rsidRPr="001E7F9C">
              <w:rPr>
                <w:i/>
                <w:iCs/>
                <w:sz w:val="16"/>
                <w:szCs w:val="16"/>
              </w:rPr>
              <w:t> </w:t>
            </w:r>
          </w:p>
        </w:tc>
        <w:tc>
          <w:tcPr>
            <w:tcW w:w="456" w:type="dxa"/>
            <w:hideMark/>
          </w:tcPr>
          <w:p w14:paraId="5BAD0B09" w14:textId="77777777" w:rsidR="001E7F9C" w:rsidRPr="001E7F9C" w:rsidRDefault="001E7F9C" w:rsidP="001E7F9C">
            <w:pPr>
              <w:jc w:val="right"/>
              <w:rPr>
                <w:i/>
                <w:iCs/>
                <w:sz w:val="16"/>
                <w:szCs w:val="16"/>
              </w:rPr>
            </w:pPr>
            <w:r w:rsidRPr="001E7F9C">
              <w:rPr>
                <w:i/>
                <w:iCs/>
                <w:sz w:val="16"/>
                <w:szCs w:val="16"/>
              </w:rPr>
              <w:t> </w:t>
            </w:r>
          </w:p>
        </w:tc>
        <w:tc>
          <w:tcPr>
            <w:tcW w:w="1077" w:type="dxa"/>
            <w:hideMark/>
          </w:tcPr>
          <w:p w14:paraId="188D4A63" w14:textId="77777777" w:rsidR="001E7F9C" w:rsidRPr="001E7F9C" w:rsidRDefault="001E7F9C">
            <w:pPr>
              <w:jc w:val="right"/>
              <w:rPr>
                <w:i/>
                <w:iCs/>
                <w:sz w:val="16"/>
                <w:szCs w:val="16"/>
              </w:rPr>
            </w:pPr>
            <w:r w:rsidRPr="001E7F9C">
              <w:rPr>
                <w:i/>
                <w:iCs/>
                <w:sz w:val="16"/>
                <w:szCs w:val="16"/>
              </w:rPr>
              <w:t>464,1</w:t>
            </w:r>
          </w:p>
        </w:tc>
        <w:tc>
          <w:tcPr>
            <w:tcW w:w="1068" w:type="dxa"/>
            <w:hideMark/>
          </w:tcPr>
          <w:p w14:paraId="7F6B83F0" w14:textId="77777777" w:rsidR="001E7F9C" w:rsidRPr="001E7F9C" w:rsidRDefault="001E7F9C">
            <w:pPr>
              <w:jc w:val="right"/>
              <w:rPr>
                <w:i/>
                <w:iCs/>
                <w:sz w:val="16"/>
                <w:szCs w:val="16"/>
              </w:rPr>
            </w:pPr>
            <w:r w:rsidRPr="001E7F9C">
              <w:rPr>
                <w:i/>
                <w:iCs/>
                <w:sz w:val="16"/>
                <w:szCs w:val="16"/>
              </w:rPr>
              <w:t>626,7</w:t>
            </w:r>
          </w:p>
        </w:tc>
        <w:tc>
          <w:tcPr>
            <w:tcW w:w="1201" w:type="dxa"/>
            <w:hideMark/>
          </w:tcPr>
          <w:p w14:paraId="5AB1956F" w14:textId="77777777" w:rsidR="001E7F9C" w:rsidRPr="001E7F9C" w:rsidRDefault="001E7F9C">
            <w:pPr>
              <w:jc w:val="right"/>
              <w:rPr>
                <w:i/>
                <w:iCs/>
                <w:sz w:val="16"/>
                <w:szCs w:val="16"/>
              </w:rPr>
            </w:pPr>
            <w:r w:rsidRPr="001E7F9C">
              <w:rPr>
                <w:i/>
                <w:iCs/>
                <w:sz w:val="16"/>
                <w:szCs w:val="16"/>
              </w:rPr>
              <w:t>587,8</w:t>
            </w:r>
          </w:p>
        </w:tc>
      </w:tr>
      <w:tr w:rsidR="001E7F9C" w:rsidRPr="001E7F9C" w14:paraId="7BB23B4A" w14:textId="77777777" w:rsidTr="001E7F9C">
        <w:trPr>
          <w:gridAfter w:val="1"/>
          <w:wAfter w:w="22" w:type="dxa"/>
          <w:trHeight w:val="4560"/>
        </w:trPr>
        <w:tc>
          <w:tcPr>
            <w:tcW w:w="2972" w:type="dxa"/>
            <w:hideMark/>
          </w:tcPr>
          <w:p w14:paraId="4FD6EEFB" w14:textId="77777777" w:rsidR="001E7F9C" w:rsidRPr="001E7F9C" w:rsidRDefault="001E7F9C" w:rsidP="001E7F9C">
            <w:pPr>
              <w:jc w:val="right"/>
              <w:rPr>
                <w:sz w:val="16"/>
                <w:szCs w:val="16"/>
              </w:rPr>
            </w:pPr>
            <w:r w:rsidRPr="001E7F9C">
              <w:rPr>
                <w:sz w:val="16"/>
                <w:szCs w:val="16"/>
              </w:rPr>
              <w:lastRenderedPageBreak/>
              <w:t>Осуществление государственных полномочий Республики Мордовия по предоставлению стипендии студентам, обучающимся по очной форме обучения за счет бюджетных ассигнований федерального бюджета, республиканского бюджета Республики Мордовия по сельскохозяйственным профессиям, специальностям, направлениям подготовки и взявшим на себя обязательство трудоустроиться в сельскохозяйственные организации или организации системы государственной ветеринарной службы в течение месяца после получения диплома либо после завершения  военной службы по призыву  и отработать в  них не менее 5 лет, установленной Указом Главы Республики Мордовия от 27 февраля 2015года №91-УГ "О дополнительных мерах по подготовке и закреплению молодых специалистов в сельскохозяйственном производстве"</w:t>
            </w:r>
          </w:p>
        </w:tc>
        <w:tc>
          <w:tcPr>
            <w:tcW w:w="515" w:type="dxa"/>
            <w:hideMark/>
          </w:tcPr>
          <w:p w14:paraId="039B0082" w14:textId="77777777" w:rsidR="001E7F9C" w:rsidRPr="001E7F9C" w:rsidRDefault="001E7F9C" w:rsidP="001E7F9C">
            <w:pPr>
              <w:jc w:val="right"/>
              <w:rPr>
                <w:sz w:val="16"/>
                <w:szCs w:val="16"/>
              </w:rPr>
            </w:pPr>
            <w:r w:rsidRPr="001E7F9C">
              <w:rPr>
                <w:sz w:val="16"/>
                <w:szCs w:val="16"/>
              </w:rPr>
              <w:t>900</w:t>
            </w:r>
          </w:p>
        </w:tc>
        <w:tc>
          <w:tcPr>
            <w:tcW w:w="376" w:type="dxa"/>
            <w:hideMark/>
          </w:tcPr>
          <w:p w14:paraId="6C6F2F39" w14:textId="77777777" w:rsidR="001E7F9C" w:rsidRPr="001E7F9C" w:rsidRDefault="001E7F9C" w:rsidP="001E7F9C">
            <w:pPr>
              <w:jc w:val="right"/>
              <w:rPr>
                <w:sz w:val="16"/>
                <w:szCs w:val="16"/>
              </w:rPr>
            </w:pPr>
            <w:r w:rsidRPr="001E7F9C">
              <w:rPr>
                <w:sz w:val="16"/>
                <w:szCs w:val="16"/>
              </w:rPr>
              <w:t>04</w:t>
            </w:r>
          </w:p>
        </w:tc>
        <w:tc>
          <w:tcPr>
            <w:tcW w:w="475" w:type="dxa"/>
            <w:hideMark/>
          </w:tcPr>
          <w:p w14:paraId="0073A029" w14:textId="77777777" w:rsidR="001E7F9C" w:rsidRPr="001E7F9C" w:rsidRDefault="001E7F9C" w:rsidP="001E7F9C">
            <w:pPr>
              <w:jc w:val="right"/>
              <w:rPr>
                <w:sz w:val="16"/>
                <w:szCs w:val="16"/>
              </w:rPr>
            </w:pPr>
            <w:r w:rsidRPr="001E7F9C">
              <w:rPr>
                <w:sz w:val="16"/>
                <w:szCs w:val="16"/>
              </w:rPr>
              <w:t>05</w:t>
            </w:r>
          </w:p>
        </w:tc>
        <w:tc>
          <w:tcPr>
            <w:tcW w:w="376" w:type="dxa"/>
            <w:hideMark/>
          </w:tcPr>
          <w:p w14:paraId="6ED40182" w14:textId="77777777" w:rsidR="001E7F9C" w:rsidRPr="001E7F9C" w:rsidRDefault="001E7F9C" w:rsidP="001E7F9C">
            <w:pPr>
              <w:jc w:val="right"/>
              <w:rPr>
                <w:i/>
                <w:iCs/>
                <w:sz w:val="16"/>
                <w:szCs w:val="16"/>
              </w:rPr>
            </w:pPr>
            <w:r w:rsidRPr="001E7F9C">
              <w:rPr>
                <w:i/>
                <w:iCs/>
                <w:sz w:val="16"/>
                <w:szCs w:val="16"/>
              </w:rPr>
              <w:t>09</w:t>
            </w:r>
          </w:p>
        </w:tc>
        <w:tc>
          <w:tcPr>
            <w:tcW w:w="296" w:type="dxa"/>
            <w:hideMark/>
          </w:tcPr>
          <w:p w14:paraId="564AD668" w14:textId="77777777" w:rsidR="001E7F9C" w:rsidRPr="001E7F9C" w:rsidRDefault="001E7F9C" w:rsidP="001E7F9C">
            <w:pPr>
              <w:jc w:val="right"/>
              <w:rPr>
                <w:i/>
                <w:iCs/>
                <w:sz w:val="16"/>
                <w:szCs w:val="16"/>
              </w:rPr>
            </w:pPr>
            <w:r w:rsidRPr="001E7F9C">
              <w:rPr>
                <w:i/>
                <w:iCs/>
                <w:sz w:val="16"/>
                <w:szCs w:val="16"/>
              </w:rPr>
              <w:t>0</w:t>
            </w:r>
          </w:p>
        </w:tc>
        <w:tc>
          <w:tcPr>
            <w:tcW w:w="461" w:type="dxa"/>
            <w:hideMark/>
          </w:tcPr>
          <w:p w14:paraId="101034AB" w14:textId="77777777" w:rsidR="001E7F9C" w:rsidRPr="001E7F9C" w:rsidRDefault="001E7F9C" w:rsidP="001E7F9C">
            <w:pPr>
              <w:jc w:val="right"/>
              <w:rPr>
                <w:i/>
                <w:iCs/>
                <w:sz w:val="16"/>
                <w:szCs w:val="16"/>
              </w:rPr>
            </w:pPr>
            <w:r w:rsidRPr="001E7F9C">
              <w:rPr>
                <w:i/>
                <w:iCs/>
                <w:sz w:val="16"/>
                <w:szCs w:val="16"/>
              </w:rPr>
              <w:t>06</w:t>
            </w:r>
          </w:p>
        </w:tc>
        <w:tc>
          <w:tcPr>
            <w:tcW w:w="646" w:type="dxa"/>
            <w:hideMark/>
          </w:tcPr>
          <w:p w14:paraId="58C13247" w14:textId="77777777" w:rsidR="001E7F9C" w:rsidRPr="001E7F9C" w:rsidRDefault="001E7F9C" w:rsidP="001E7F9C">
            <w:pPr>
              <w:jc w:val="right"/>
              <w:rPr>
                <w:sz w:val="16"/>
                <w:szCs w:val="16"/>
              </w:rPr>
            </w:pPr>
            <w:r w:rsidRPr="001E7F9C">
              <w:rPr>
                <w:sz w:val="16"/>
                <w:szCs w:val="16"/>
              </w:rPr>
              <w:t>77160</w:t>
            </w:r>
          </w:p>
        </w:tc>
        <w:tc>
          <w:tcPr>
            <w:tcW w:w="456" w:type="dxa"/>
            <w:hideMark/>
          </w:tcPr>
          <w:p w14:paraId="06B2A371" w14:textId="77777777" w:rsidR="001E7F9C" w:rsidRPr="001E7F9C" w:rsidRDefault="001E7F9C" w:rsidP="001E7F9C">
            <w:pPr>
              <w:jc w:val="right"/>
              <w:rPr>
                <w:i/>
                <w:iCs/>
                <w:sz w:val="16"/>
                <w:szCs w:val="16"/>
              </w:rPr>
            </w:pPr>
            <w:r w:rsidRPr="001E7F9C">
              <w:rPr>
                <w:i/>
                <w:iCs/>
                <w:sz w:val="16"/>
                <w:szCs w:val="16"/>
              </w:rPr>
              <w:t> </w:t>
            </w:r>
          </w:p>
        </w:tc>
        <w:tc>
          <w:tcPr>
            <w:tcW w:w="1077" w:type="dxa"/>
            <w:hideMark/>
          </w:tcPr>
          <w:p w14:paraId="0E34CAC5" w14:textId="77777777" w:rsidR="001E7F9C" w:rsidRPr="001E7F9C" w:rsidRDefault="001E7F9C">
            <w:pPr>
              <w:jc w:val="right"/>
              <w:rPr>
                <w:i/>
                <w:iCs/>
                <w:sz w:val="16"/>
                <w:szCs w:val="16"/>
              </w:rPr>
            </w:pPr>
            <w:r w:rsidRPr="001E7F9C">
              <w:rPr>
                <w:i/>
                <w:iCs/>
                <w:sz w:val="16"/>
                <w:szCs w:val="16"/>
              </w:rPr>
              <w:t>58,2</w:t>
            </w:r>
          </w:p>
        </w:tc>
        <w:tc>
          <w:tcPr>
            <w:tcW w:w="1068" w:type="dxa"/>
            <w:hideMark/>
          </w:tcPr>
          <w:p w14:paraId="1A539B32" w14:textId="77777777" w:rsidR="001E7F9C" w:rsidRPr="001E7F9C" w:rsidRDefault="001E7F9C">
            <w:pPr>
              <w:jc w:val="right"/>
              <w:rPr>
                <w:i/>
                <w:iCs/>
                <w:sz w:val="16"/>
                <w:szCs w:val="16"/>
              </w:rPr>
            </w:pPr>
            <w:r w:rsidRPr="001E7F9C">
              <w:rPr>
                <w:i/>
                <w:iCs/>
                <w:sz w:val="16"/>
                <w:szCs w:val="16"/>
              </w:rPr>
              <w:t>101,1</w:t>
            </w:r>
          </w:p>
        </w:tc>
        <w:tc>
          <w:tcPr>
            <w:tcW w:w="1201" w:type="dxa"/>
            <w:hideMark/>
          </w:tcPr>
          <w:p w14:paraId="1475866A" w14:textId="77777777" w:rsidR="001E7F9C" w:rsidRPr="001E7F9C" w:rsidRDefault="001E7F9C">
            <w:pPr>
              <w:jc w:val="right"/>
              <w:rPr>
                <w:i/>
                <w:iCs/>
                <w:sz w:val="16"/>
                <w:szCs w:val="16"/>
              </w:rPr>
            </w:pPr>
            <w:r w:rsidRPr="001E7F9C">
              <w:rPr>
                <w:i/>
                <w:iCs/>
                <w:sz w:val="16"/>
                <w:szCs w:val="16"/>
              </w:rPr>
              <w:t>143,9</w:t>
            </w:r>
          </w:p>
        </w:tc>
      </w:tr>
      <w:tr w:rsidR="001E7F9C" w:rsidRPr="001E7F9C" w14:paraId="4917B1B2" w14:textId="77777777" w:rsidTr="001E7F9C">
        <w:trPr>
          <w:gridAfter w:val="1"/>
          <w:wAfter w:w="22" w:type="dxa"/>
          <w:trHeight w:val="555"/>
        </w:trPr>
        <w:tc>
          <w:tcPr>
            <w:tcW w:w="2972" w:type="dxa"/>
            <w:hideMark/>
          </w:tcPr>
          <w:p w14:paraId="7F997B38" w14:textId="77777777" w:rsidR="001E7F9C" w:rsidRPr="001E7F9C" w:rsidRDefault="001E7F9C" w:rsidP="001E7F9C">
            <w:pPr>
              <w:jc w:val="right"/>
              <w:rPr>
                <w:sz w:val="16"/>
                <w:szCs w:val="16"/>
              </w:rPr>
            </w:pPr>
            <w:r w:rsidRPr="001E7F9C">
              <w:rPr>
                <w:sz w:val="16"/>
                <w:szCs w:val="16"/>
              </w:rPr>
              <w:t>Социальное обеспечение и иные выплаты населению</w:t>
            </w:r>
          </w:p>
        </w:tc>
        <w:tc>
          <w:tcPr>
            <w:tcW w:w="515" w:type="dxa"/>
            <w:hideMark/>
          </w:tcPr>
          <w:p w14:paraId="3E18FE91" w14:textId="77777777" w:rsidR="001E7F9C" w:rsidRPr="001E7F9C" w:rsidRDefault="001E7F9C" w:rsidP="001E7F9C">
            <w:pPr>
              <w:jc w:val="right"/>
              <w:rPr>
                <w:sz w:val="16"/>
                <w:szCs w:val="16"/>
              </w:rPr>
            </w:pPr>
            <w:r w:rsidRPr="001E7F9C">
              <w:rPr>
                <w:sz w:val="16"/>
                <w:szCs w:val="16"/>
              </w:rPr>
              <w:t>900</w:t>
            </w:r>
          </w:p>
        </w:tc>
        <w:tc>
          <w:tcPr>
            <w:tcW w:w="376" w:type="dxa"/>
            <w:hideMark/>
          </w:tcPr>
          <w:p w14:paraId="5FEAD7D1" w14:textId="77777777" w:rsidR="001E7F9C" w:rsidRPr="001E7F9C" w:rsidRDefault="001E7F9C" w:rsidP="001E7F9C">
            <w:pPr>
              <w:jc w:val="right"/>
              <w:rPr>
                <w:sz w:val="16"/>
                <w:szCs w:val="16"/>
              </w:rPr>
            </w:pPr>
            <w:r w:rsidRPr="001E7F9C">
              <w:rPr>
                <w:sz w:val="16"/>
                <w:szCs w:val="16"/>
              </w:rPr>
              <w:t>04</w:t>
            </w:r>
          </w:p>
        </w:tc>
        <w:tc>
          <w:tcPr>
            <w:tcW w:w="475" w:type="dxa"/>
            <w:hideMark/>
          </w:tcPr>
          <w:p w14:paraId="4F665048" w14:textId="77777777" w:rsidR="001E7F9C" w:rsidRPr="001E7F9C" w:rsidRDefault="001E7F9C" w:rsidP="001E7F9C">
            <w:pPr>
              <w:jc w:val="right"/>
              <w:rPr>
                <w:sz w:val="16"/>
                <w:szCs w:val="16"/>
              </w:rPr>
            </w:pPr>
            <w:r w:rsidRPr="001E7F9C">
              <w:rPr>
                <w:sz w:val="16"/>
                <w:szCs w:val="16"/>
              </w:rPr>
              <w:t>05</w:t>
            </w:r>
          </w:p>
        </w:tc>
        <w:tc>
          <w:tcPr>
            <w:tcW w:w="376" w:type="dxa"/>
            <w:hideMark/>
          </w:tcPr>
          <w:p w14:paraId="2322AE74" w14:textId="77777777" w:rsidR="001E7F9C" w:rsidRPr="001E7F9C" w:rsidRDefault="001E7F9C" w:rsidP="001E7F9C">
            <w:pPr>
              <w:jc w:val="right"/>
              <w:rPr>
                <w:i/>
                <w:iCs/>
                <w:sz w:val="16"/>
                <w:szCs w:val="16"/>
              </w:rPr>
            </w:pPr>
            <w:r w:rsidRPr="001E7F9C">
              <w:rPr>
                <w:i/>
                <w:iCs/>
                <w:sz w:val="16"/>
                <w:szCs w:val="16"/>
              </w:rPr>
              <w:t>09</w:t>
            </w:r>
          </w:p>
        </w:tc>
        <w:tc>
          <w:tcPr>
            <w:tcW w:w="296" w:type="dxa"/>
            <w:hideMark/>
          </w:tcPr>
          <w:p w14:paraId="048B58E2" w14:textId="77777777" w:rsidR="001E7F9C" w:rsidRPr="001E7F9C" w:rsidRDefault="001E7F9C" w:rsidP="001E7F9C">
            <w:pPr>
              <w:jc w:val="right"/>
              <w:rPr>
                <w:i/>
                <w:iCs/>
                <w:sz w:val="16"/>
                <w:szCs w:val="16"/>
              </w:rPr>
            </w:pPr>
            <w:r w:rsidRPr="001E7F9C">
              <w:rPr>
                <w:i/>
                <w:iCs/>
                <w:sz w:val="16"/>
                <w:szCs w:val="16"/>
              </w:rPr>
              <w:t>0</w:t>
            </w:r>
          </w:p>
        </w:tc>
        <w:tc>
          <w:tcPr>
            <w:tcW w:w="461" w:type="dxa"/>
            <w:hideMark/>
          </w:tcPr>
          <w:p w14:paraId="70DD872D" w14:textId="77777777" w:rsidR="001E7F9C" w:rsidRPr="001E7F9C" w:rsidRDefault="001E7F9C" w:rsidP="001E7F9C">
            <w:pPr>
              <w:jc w:val="right"/>
              <w:rPr>
                <w:i/>
                <w:iCs/>
                <w:sz w:val="16"/>
                <w:szCs w:val="16"/>
              </w:rPr>
            </w:pPr>
            <w:r w:rsidRPr="001E7F9C">
              <w:rPr>
                <w:i/>
                <w:iCs/>
                <w:sz w:val="16"/>
                <w:szCs w:val="16"/>
              </w:rPr>
              <w:t>06</w:t>
            </w:r>
          </w:p>
        </w:tc>
        <w:tc>
          <w:tcPr>
            <w:tcW w:w="646" w:type="dxa"/>
            <w:hideMark/>
          </w:tcPr>
          <w:p w14:paraId="7D97C893" w14:textId="77777777" w:rsidR="001E7F9C" w:rsidRPr="001E7F9C" w:rsidRDefault="001E7F9C" w:rsidP="001E7F9C">
            <w:pPr>
              <w:jc w:val="right"/>
              <w:rPr>
                <w:sz w:val="16"/>
                <w:szCs w:val="16"/>
              </w:rPr>
            </w:pPr>
            <w:r w:rsidRPr="001E7F9C">
              <w:rPr>
                <w:sz w:val="16"/>
                <w:szCs w:val="16"/>
              </w:rPr>
              <w:t>77160</w:t>
            </w:r>
          </w:p>
        </w:tc>
        <w:tc>
          <w:tcPr>
            <w:tcW w:w="456" w:type="dxa"/>
            <w:hideMark/>
          </w:tcPr>
          <w:p w14:paraId="42F699BA" w14:textId="77777777" w:rsidR="001E7F9C" w:rsidRPr="001E7F9C" w:rsidRDefault="001E7F9C" w:rsidP="001E7F9C">
            <w:pPr>
              <w:jc w:val="right"/>
              <w:rPr>
                <w:i/>
                <w:iCs/>
                <w:sz w:val="16"/>
                <w:szCs w:val="16"/>
              </w:rPr>
            </w:pPr>
            <w:r w:rsidRPr="001E7F9C">
              <w:rPr>
                <w:i/>
                <w:iCs/>
                <w:sz w:val="16"/>
                <w:szCs w:val="16"/>
              </w:rPr>
              <w:t>300</w:t>
            </w:r>
          </w:p>
        </w:tc>
        <w:tc>
          <w:tcPr>
            <w:tcW w:w="1077" w:type="dxa"/>
            <w:hideMark/>
          </w:tcPr>
          <w:p w14:paraId="097444D2" w14:textId="77777777" w:rsidR="001E7F9C" w:rsidRPr="001E7F9C" w:rsidRDefault="001E7F9C">
            <w:pPr>
              <w:jc w:val="right"/>
              <w:rPr>
                <w:i/>
                <w:iCs/>
                <w:sz w:val="16"/>
                <w:szCs w:val="16"/>
              </w:rPr>
            </w:pPr>
            <w:r w:rsidRPr="001E7F9C">
              <w:rPr>
                <w:i/>
                <w:iCs/>
                <w:sz w:val="16"/>
                <w:szCs w:val="16"/>
              </w:rPr>
              <w:t>58,2</w:t>
            </w:r>
          </w:p>
        </w:tc>
        <w:tc>
          <w:tcPr>
            <w:tcW w:w="1068" w:type="dxa"/>
            <w:hideMark/>
          </w:tcPr>
          <w:p w14:paraId="4C80F45F" w14:textId="77777777" w:rsidR="001E7F9C" w:rsidRPr="001E7F9C" w:rsidRDefault="001E7F9C">
            <w:pPr>
              <w:jc w:val="right"/>
              <w:rPr>
                <w:i/>
                <w:iCs/>
                <w:sz w:val="16"/>
                <w:szCs w:val="16"/>
              </w:rPr>
            </w:pPr>
            <w:r w:rsidRPr="001E7F9C">
              <w:rPr>
                <w:i/>
                <w:iCs/>
                <w:sz w:val="16"/>
                <w:szCs w:val="16"/>
              </w:rPr>
              <w:t>101,1</w:t>
            </w:r>
          </w:p>
        </w:tc>
        <w:tc>
          <w:tcPr>
            <w:tcW w:w="1201" w:type="dxa"/>
            <w:hideMark/>
          </w:tcPr>
          <w:p w14:paraId="0A2BB050" w14:textId="77777777" w:rsidR="001E7F9C" w:rsidRPr="001E7F9C" w:rsidRDefault="001E7F9C">
            <w:pPr>
              <w:jc w:val="right"/>
              <w:rPr>
                <w:i/>
                <w:iCs/>
                <w:sz w:val="16"/>
                <w:szCs w:val="16"/>
              </w:rPr>
            </w:pPr>
            <w:r w:rsidRPr="001E7F9C">
              <w:rPr>
                <w:i/>
                <w:iCs/>
                <w:sz w:val="16"/>
                <w:szCs w:val="16"/>
              </w:rPr>
              <w:t>143,9</w:t>
            </w:r>
          </w:p>
        </w:tc>
      </w:tr>
      <w:tr w:rsidR="001E7F9C" w:rsidRPr="001E7F9C" w14:paraId="14EE713F" w14:textId="77777777" w:rsidTr="001E7F9C">
        <w:trPr>
          <w:gridAfter w:val="1"/>
          <w:wAfter w:w="22" w:type="dxa"/>
          <w:trHeight w:val="379"/>
        </w:trPr>
        <w:tc>
          <w:tcPr>
            <w:tcW w:w="2972" w:type="dxa"/>
            <w:hideMark/>
          </w:tcPr>
          <w:p w14:paraId="2D08E231" w14:textId="77777777" w:rsidR="001E7F9C" w:rsidRPr="001E7F9C" w:rsidRDefault="001E7F9C" w:rsidP="001E7F9C">
            <w:pPr>
              <w:jc w:val="right"/>
              <w:rPr>
                <w:sz w:val="16"/>
                <w:szCs w:val="16"/>
              </w:rPr>
            </w:pPr>
            <w:r w:rsidRPr="001E7F9C">
              <w:rPr>
                <w:sz w:val="16"/>
                <w:szCs w:val="16"/>
              </w:rPr>
              <w:t>Иные выплаты населению</w:t>
            </w:r>
          </w:p>
        </w:tc>
        <w:tc>
          <w:tcPr>
            <w:tcW w:w="515" w:type="dxa"/>
            <w:hideMark/>
          </w:tcPr>
          <w:p w14:paraId="48DA3430" w14:textId="77777777" w:rsidR="001E7F9C" w:rsidRPr="001E7F9C" w:rsidRDefault="001E7F9C" w:rsidP="001E7F9C">
            <w:pPr>
              <w:jc w:val="right"/>
              <w:rPr>
                <w:sz w:val="16"/>
                <w:szCs w:val="16"/>
              </w:rPr>
            </w:pPr>
            <w:r w:rsidRPr="001E7F9C">
              <w:rPr>
                <w:sz w:val="16"/>
                <w:szCs w:val="16"/>
              </w:rPr>
              <w:t>900</w:t>
            </w:r>
          </w:p>
        </w:tc>
        <w:tc>
          <w:tcPr>
            <w:tcW w:w="376" w:type="dxa"/>
            <w:hideMark/>
          </w:tcPr>
          <w:p w14:paraId="7610ECBA" w14:textId="77777777" w:rsidR="001E7F9C" w:rsidRPr="001E7F9C" w:rsidRDefault="001E7F9C" w:rsidP="001E7F9C">
            <w:pPr>
              <w:jc w:val="right"/>
              <w:rPr>
                <w:sz w:val="16"/>
                <w:szCs w:val="16"/>
              </w:rPr>
            </w:pPr>
            <w:r w:rsidRPr="001E7F9C">
              <w:rPr>
                <w:sz w:val="16"/>
                <w:szCs w:val="16"/>
              </w:rPr>
              <w:t>04</w:t>
            </w:r>
          </w:p>
        </w:tc>
        <w:tc>
          <w:tcPr>
            <w:tcW w:w="475" w:type="dxa"/>
            <w:hideMark/>
          </w:tcPr>
          <w:p w14:paraId="02568CDE" w14:textId="77777777" w:rsidR="001E7F9C" w:rsidRPr="001E7F9C" w:rsidRDefault="001E7F9C" w:rsidP="001E7F9C">
            <w:pPr>
              <w:jc w:val="right"/>
              <w:rPr>
                <w:sz w:val="16"/>
                <w:szCs w:val="16"/>
              </w:rPr>
            </w:pPr>
            <w:r w:rsidRPr="001E7F9C">
              <w:rPr>
                <w:sz w:val="16"/>
                <w:szCs w:val="16"/>
              </w:rPr>
              <w:t>05</w:t>
            </w:r>
          </w:p>
        </w:tc>
        <w:tc>
          <w:tcPr>
            <w:tcW w:w="376" w:type="dxa"/>
            <w:hideMark/>
          </w:tcPr>
          <w:p w14:paraId="4D66C656" w14:textId="77777777" w:rsidR="001E7F9C" w:rsidRPr="001E7F9C" w:rsidRDefault="001E7F9C" w:rsidP="001E7F9C">
            <w:pPr>
              <w:jc w:val="right"/>
              <w:rPr>
                <w:i/>
                <w:iCs/>
                <w:sz w:val="16"/>
                <w:szCs w:val="16"/>
              </w:rPr>
            </w:pPr>
            <w:r w:rsidRPr="001E7F9C">
              <w:rPr>
                <w:i/>
                <w:iCs/>
                <w:sz w:val="16"/>
                <w:szCs w:val="16"/>
              </w:rPr>
              <w:t>09</w:t>
            </w:r>
          </w:p>
        </w:tc>
        <w:tc>
          <w:tcPr>
            <w:tcW w:w="296" w:type="dxa"/>
            <w:hideMark/>
          </w:tcPr>
          <w:p w14:paraId="7AD3B918" w14:textId="77777777" w:rsidR="001E7F9C" w:rsidRPr="001E7F9C" w:rsidRDefault="001E7F9C" w:rsidP="001E7F9C">
            <w:pPr>
              <w:jc w:val="right"/>
              <w:rPr>
                <w:i/>
                <w:iCs/>
                <w:sz w:val="16"/>
                <w:szCs w:val="16"/>
              </w:rPr>
            </w:pPr>
            <w:r w:rsidRPr="001E7F9C">
              <w:rPr>
                <w:i/>
                <w:iCs/>
                <w:sz w:val="16"/>
                <w:szCs w:val="16"/>
              </w:rPr>
              <w:t>0</w:t>
            </w:r>
          </w:p>
        </w:tc>
        <w:tc>
          <w:tcPr>
            <w:tcW w:w="461" w:type="dxa"/>
            <w:hideMark/>
          </w:tcPr>
          <w:p w14:paraId="2770B51F" w14:textId="77777777" w:rsidR="001E7F9C" w:rsidRPr="001E7F9C" w:rsidRDefault="001E7F9C" w:rsidP="001E7F9C">
            <w:pPr>
              <w:jc w:val="right"/>
              <w:rPr>
                <w:i/>
                <w:iCs/>
                <w:sz w:val="16"/>
                <w:szCs w:val="16"/>
              </w:rPr>
            </w:pPr>
            <w:r w:rsidRPr="001E7F9C">
              <w:rPr>
                <w:i/>
                <w:iCs/>
                <w:sz w:val="16"/>
                <w:szCs w:val="16"/>
              </w:rPr>
              <w:t>06</w:t>
            </w:r>
          </w:p>
        </w:tc>
        <w:tc>
          <w:tcPr>
            <w:tcW w:w="646" w:type="dxa"/>
            <w:hideMark/>
          </w:tcPr>
          <w:p w14:paraId="29E13337" w14:textId="77777777" w:rsidR="001E7F9C" w:rsidRPr="001E7F9C" w:rsidRDefault="001E7F9C" w:rsidP="001E7F9C">
            <w:pPr>
              <w:jc w:val="right"/>
              <w:rPr>
                <w:sz w:val="16"/>
                <w:szCs w:val="16"/>
              </w:rPr>
            </w:pPr>
            <w:r w:rsidRPr="001E7F9C">
              <w:rPr>
                <w:sz w:val="16"/>
                <w:szCs w:val="16"/>
              </w:rPr>
              <w:t>77160</w:t>
            </w:r>
          </w:p>
        </w:tc>
        <w:tc>
          <w:tcPr>
            <w:tcW w:w="456" w:type="dxa"/>
            <w:hideMark/>
          </w:tcPr>
          <w:p w14:paraId="3F768D5D" w14:textId="77777777" w:rsidR="001E7F9C" w:rsidRPr="001E7F9C" w:rsidRDefault="001E7F9C" w:rsidP="001E7F9C">
            <w:pPr>
              <w:jc w:val="right"/>
              <w:rPr>
                <w:sz w:val="16"/>
                <w:szCs w:val="16"/>
              </w:rPr>
            </w:pPr>
            <w:r w:rsidRPr="001E7F9C">
              <w:rPr>
                <w:sz w:val="16"/>
                <w:szCs w:val="16"/>
              </w:rPr>
              <w:t>360</w:t>
            </w:r>
          </w:p>
        </w:tc>
        <w:tc>
          <w:tcPr>
            <w:tcW w:w="1077" w:type="dxa"/>
            <w:hideMark/>
          </w:tcPr>
          <w:p w14:paraId="4219EE18" w14:textId="77777777" w:rsidR="001E7F9C" w:rsidRPr="001E7F9C" w:rsidRDefault="001E7F9C">
            <w:pPr>
              <w:jc w:val="right"/>
              <w:rPr>
                <w:i/>
                <w:iCs/>
                <w:sz w:val="16"/>
                <w:szCs w:val="16"/>
              </w:rPr>
            </w:pPr>
            <w:r w:rsidRPr="001E7F9C">
              <w:rPr>
                <w:i/>
                <w:iCs/>
                <w:sz w:val="16"/>
                <w:szCs w:val="16"/>
              </w:rPr>
              <w:t>58,2</w:t>
            </w:r>
          </w:p>
        </w:tc>
        <w:tc>
          <w:tcPr>
            <w:tcW w:w="1068" w:type="dxa"/>
            <w:hideMark/>
          </w:tcPr>
          <w:p w14:paraId="77CFE93B" w14:textId="77777777" w:rsidR="001E7F9C" w:rsidRPr="001E7F9C" w:rsidRDefault="001E7F9C">
            <w:pPr>
              <w:jc w:val="right"/>
              <w:rPr>
                <w:i/>
                <w:iCs/>
                <w:sz w:val="16"/>
                <w:szCs w:val="16"/>
              </w:rPr>
            </w:pPr>
            <w:r w:rsidRPr="001E7F9C">
              <w:rPr>
                <w:i/>
                <w:iCs/>
                <w:sz w:val="16"/>
                <w:szCs w:val="16"/>
              </w:rPr>
              <w:t>101,1</w:t>
            </w:r>
          </w:p>
        </w:tc>
        <w:tc>
          <w:tcPr>
            <w:tcW w:w="1201" w:type="dxa"/>
            <w:hideMark/>
          </w:tcPr>
          <w:p w14:paraId="7E336674" w14:textId="77777777" w:rsidR="001E7F9C" w:rsidRPr="001E7F9C" w:rsidRDefault="001E7F9C">
            <w:pPr>
              <w:jc w:val="right"/>
              <w:rPr>
                <w:i/>
                <w:iCs/>
                <w:sz w:val="16"/>
                <w:szCs w:val="16"/>
              </w:rPr>
            </w:pPr>
            <w:r w:rsidRPr="001E7F9C">
              <w:rPr>
                <w:i/>
                <w:iCs/>
                <w:sz w:val="16"/>
                <w:szCs w:val="16"/>
              </w:rPr>
              <w:t>143,9</w:t>
            </w:r>
          </w:p>
        </w:tc>
      </w:tr>
      <w:tr w:rsidR="001E7F9C" w:rsidRPr="001E7F9C" w14:paraId="4BB803C9" w14:textId="77777777" w:rsidTr="001E7F9C">
        <w:trPr>
          <w:gridAfter w:val="1"/>
          <w:wAfter w:w="22" w:type="dxa"/>
          <w:trHeight w:val="4020"/>
        </w:trPr>
        <w:tc>
          <w:tcPr>
            <w:tcW w:w="2972" w:type="dxa"/>
            <w:hideMark/>
          </w:tcPr>
          <w:p w14:paraId="1A7B302B" w14:textId="77777777" w:rsidR="001E7F9C" w:rsidRPr="001E7F9C" w:rsidRDefault="001E7F9C" w:rsidP="001E7F9C">
            <w:pPr>
              <w:jc w:val="right"/>
              <w:rPr>
                <w:sz w:val="16"/>
                <w:szCs w:val="16"/>
              </w:rPr>
            </w:pPr>
            <w:r w:rsidRPr="001E7F9C">
              <w:rPr>
                <w:sz w:val="16"/>
                <w:szCs w:val="16"/>
              </w:rPr>
              <w:t xml:space="preserve">Осуществление государственных полномочий Республики Мордовия по предоставлению  ежемесячной денежной выплаты молодым специалистам, трудоустроившимся в сельскохозяйственные организации и организации системы государственной ветеринарной службы не позднее года окончания образовательных организаций, либо после завершения военной службы по призыву и взявшим на себя обязательство отработать не менее 5 лет с даты заключения договора о предоставлении выплат,  установленной Указом Главы Республики Мордовия от 27 февраля 2015 года №91-УГ "О дополнительных мерах по подготовке и закреплению молодых специалистов в сельскохозяйственном производстве" </w:t>
            </w:r>
          </w:p>
        </w:tc>
        <w:tc>
          <w:tcPr>
            <w:tcW w:w="515" w:type="dxa"/>
            <w:hideMark/>
          </w:tcPr>
          <w:p w14:paraId="02F39088" w14:textId="77777777" w:rsidR="001E7F9C" w:rsidRPr="001E7F9C" w:rsidRDefault="001E7F9C" w:rsidP="001E7F9C">
            <w:pPr>
              <w:jc w:val="right"/>
              <w:rPr>
                <w:sz w:val="16"/>
                <w:szCs w:val="16"/>
              </w:rPr>
            </w:pPr>
            <w:r w:rsidRPr="001E7F9C">
              <w:rPr>
                <w:sz w:val="16"/>
                <w:szCs w:val="16"/>
              </w:rPr>
              <w:t>900</w:t>
            </w:r>
          </w:p>
        </w:tc>
        <w:tc>
          <w:tcPr>
            <w:tcW w:w="376" w:type="dxa"/>
            <w:hideMark/>
          </w:tcPr>
          <w:p w14:paraId="54FC59A4" w14:textId="77777777" w:rsidR="001E7F9C" w:rsidRPr="001E7F9C" w:rsidRDefault="001E7F9C" w:rsidP="001E7F9C">
            <w:pPr>
              <w:jc w:val="right"/>
              <w:rPr>
                <w:sz w:val="16"/>
                <w:szCs w:val="16"/>
              </w:rPr>
            </w:pPr>
            <w:r w:rsidRPr="001E7F9C">
              <w:rPr>
                <w:sz w:val="16"/>
                <w:szCs w:val="16"/>
              </w:rPr>
              <w:t>04</w:t>
            </w:r>
          </w:p>
        </w:tc>
        <w:tc>
          <w:tcPr>
            <w:tcW w:w="475" w:type="dxa"/>
            <w:hideMark/>
          </w:tcPr>
          <w:p w14:paraId="7007D72C" w14:textId="77777777" w:rsidR="001E7F9C" w:rsidRPr="001E7F9C" w:rsidRDefault="001E7F9C" w:rsidP="001E7F9C">
            <w:pPr>
              <w:jc w:val="right"/>
              <w:rPr>
                <w:sz w:val="16"/>
                <w:szCs w:val="16"/>
              </w:rPr>
            </w:pPr>
            <w:r w:rsidRPr="001E7F9C">
              <w:rPr>
                <w:sz w:val="16"/>
                <w:szCs w:val="16"/>
              </w:rPr>
              <w:t>05</w:t>
            </w:r>
          </w:p>
        </w:tc>
        <w:tc>
          <w:tcPr>
            <w:tcW w:w="376" w:type="dxa"/>
            <w:hideMark/>
          </w:tcPr>
          <w:p w14:paraId="77D6A7B8" w14:textId="77777777" w:rsidR="001E7F9C" w:rsidRPr="001E7F9C" w:rsidRDefault="001E7F9C" w:rsidP="001E7F9C">
            <w:pPr>
              <w:jc w:val="right"/>
              <w:rPr>
                <w:i/>
                <w:iCs/>
                <w:sz w:val="16"/>
                <w:szCs w:val="16"/>
              </w:rPr>
            </w:pPr>
            <w:r w:rsidRPr="001E7F9C">
              <w:rPr>
                <w:i/>
                <w:iCs/>
                <w:sz w:val="16"/>
                <w:szCs w:val="16"/>
              </w:rPr>
              <w:t>09</w:t>
            </w:r>
          </w:p>
        </w:tc>
        <w:tc>
          <w:tcPr>
            <w:tcW w:w="296" w:type="dxa"/>
            <w:hideMark/>
          </w:tcPr>
          <w:p w14:paraId="00ED3E0D" w14:textId="77777777" w:rsidR="001E7F9C" w:rsidRPr="001E7F9C" w:rsidRDefault="001E7F9C" w:rsidP="001E7F9C">
            <w:pPr>
              <w:jc w:val="right"/>
              <w:rPr>
                <w:i/>
                <w:iCs/>
                <w:sz w:val="16"/>
                <w:szCs w:val="16"/>
              </w:rPr>
            </w:pPr>
            <w:r w:rsidRPr="001E7F9C">
              <w:rPr>
                <w:i/>
                <w:iCs/>
                <w:sz w:val="16"/>
                <w:szCs w:val="16"/>
              </w:rPr>
              <w:t>0</w:t>
            </w:r>
          </w:p>
        </w:tc>
        <w:tc>
          <w:tcPr>
            <w:tcW w:w="461" w:type="dxa"/>
            <w:hideMark/>
          </w:tcPr>
          <w:p w14:paraId="2872241C" w14:textId="77777777" w:rsidR="001E7F9C" w:rsidRPr="001E7F9C" w:rsidRDefault="001E7F9C" w:rsidP="001E7F9C">
            <w:pPr>
              <w:jc w:val="right"/>
              <w:rPr>
                <w:i/>
                <w:iCs/>
                <w:sz w:val="16"/>
                <w:szCs w:val="16"/>
              </w:rPr>
            </w:pPr>
            <w:r w:rsidRPr="001E7F9C">
              <w:rPr>
                <w:i/>
                <w:iCs/>
                <w:sz w:val="16"/>
                <w:szCs w:val="16"/>
              </w:rPr>
              <w:t>06</w:t>
            </w:r>
          </w:p>
        </w:tc>
        <w:tc>
          <w:tcPr>
            <w:tcW w:w="646" w:type="dxa"/>
            <w:hideMark/>
          </w:tcPr>
          <w:p w14:paraId="3DE0002B" w14:textId="77777777" w:rsidR="001E7F9C" w:rsidRPr="001E7F9C" w:rsidRDefault="001E7F9C" w:rsidP="001E7F9C">
            <w:pPr>
              <w:jc w:val="right"/>
              <w:rPr>
                <w:sz w:val="16"/>
                <w:szCs w:val="16"/>
              </w:rPr>
            </w:pPr>
            <w:r w:rsidRPr="001E7F9C">
              <w:rPr>
                <w:sz w:val="16"/>
                <w:szCs w:val="16"/>
              </w:rPr>
              <w:t>77200</w:t>
            </w:r>
          </w:p>
        </w:tc>
        <w:tc>
          <w:tcPr>
            <w:tcW w:w="456" w:type="dxa"/>
            <w:hideMark/>
          </w:tcPr>
          <w:p w14:paraId="5573473A" w14:textId="77777777" w:rsidR="001E7F9C" w:rsidRPr="001E7F9C" w:rsidRDefault="001E7F9C" w:rsidP="001E7F9C">
            <w:pPr>
              <w:jc w:val="right"/>
              <w:rPr>
                <w:i/>
                <w:iCs/>
                <w:sz w:val="16"/>
                <w:szCs w:val="16"/>
              </w:rPr>
            </w:pPr>
            <w:r w:rsidRPr="001E7F9C">
              <w:rPr>
                <w:i/>
                <w:iCs/>
                <w:sz w:val="16"/>
                <w:szCs w:val="16"/>
              </w:rPr>
              <w:t> </w:t>
            </w:r>
          </w:p>
        </w:tc>
        <w:tc>
          <w:tcPr>
            <w:tcW w:w="1077" w:type="dxa"/>
            <w:hideMark/>
          </w:tcPr>
          <w:p w14:paraId="428056E2" w14:textId="77777777" w:rsidR="001E7F9C" w:rsidRPr="001E7F9C" w:rsidRDefault="001E7F9C">
            <w:pPr>
              <w:jc w:val="right"/>
              <w:rPr>
                <w:i/>
                <w:iCs/>
                <w:sz w:val="16"/>
                <w:szCs w:val="16"/>
              </w:rPr>
            </w:pPr>
            <w:r w:rsidRPr="001E7F9C">
              <w:rPr>
                <w:i/>
                <w:iCs/>
                <w:sz w:val="16"/>
                <w:szCs w:val="16"/>
              </w:rPr>
              <w:t>405,9</w:t>
            </w:r>
          </w:p>
        </w:tc>
        <w:tc>
          <w:tcPr>
            <w:tcW w:w="1068" w:type="dxa"/>
            <w:hideMark/>
          </w:tcPr>
          <w:p w14:paraId="5091FBA2" w14:textId="77777777" w:rsidR="001E7F9C" w:rsidRPr="001E7F9C" w:rsidRDefault="001E7F9C">
            <w:pPr>
              <w:jc w:val="right"/>
              <w:rPr>
                <w:i/>
                <w:iCs/>
                <w:sz w:val="16"/>
                <w:szCs w:val="16"/>
              </w:rPr>
            </w:pPr>
            <w:r w:rsidRPr="001E7F9C">
              <w:rPr>
                <w:i/>
                <w:iCs/>
                <w:sz w:val="16"/>
                <w:szCs w:val="16"/>
              </w:rPr>
              <w:t>525,6</w:t>
            </w:r>
          </w:p>
        </w:tc>
        <w:tc>
          <w:tcPr>
            <w:tcW w:w="1201" w:type="dxa"/>
            <w:hideMark/>
          </w:tcPr>
          <w:p w14:paraId="0B6F6666" w14:textId="77777777" w:rsidR="001E7F9C" w:rsidRPr="001E7F9C" w:rsidRDefault="001E7F9C">
            <w:pPr>
              <w:jc w:val="right"/>
              <w:rPr>
                <w:i/>
                <w:iCs/>
                <w:sz w:val="16"/>
                <w:szCs w:val="16"/>
              </w:rPr>
            </w:pPr>
            <w:r w:rsidRPr="001E7F9C">
              <w:rPr>
                <w:i/>
                <w:iCs/>
                <w:sz w:val="16"/>
                <w:szCs w:val="16"/>
              </w:rPr>
              <w:t>443,9</w:t>
            </w:r>
          </w:p>
        </w:tc>
      </w:tr>
      <w:tr w:rsidR="001E7F9C" w:rsidRPr="001E7F9C" w14:paraId="3B9A0938" w14:textId="77777777" w:rsidTr="001E7F9C">
        <w:trPr>
          <w:gridAfter w:val="1"/>
          <w:wAfter w:w="22" w:type="dxa"/>
          <w:trHeight w:val="570"/>
        </w:trPr>
        <w:tc>
          <w:tcPr>
            <w:tcW w:w="2972" w:type="dxa"/>
            <w:hideMark/>
          </w:tcPr>
          <w:p w14:paraId="6D7620B7" w14:textId="77777777" w:rsidR="001E7F9C" w:rsidRPr="001E7F9C" w:rsidRDefault="001E7F9C" w:rsidP="001E7F9C">
            <w:pPr>
              <w:jc w:val="right"/>
              <w:rPr>
                <w:sz w:val="16"/>
                <w:szCs w:val="16"/>
              </w:rPr>
            </w:pPr>
            <w:r w:rsidRPr="001E7F9C">
              <w:rPr>
                <w:sz w:val="16"/>
                <w:szCs w:val="16"/>
              </w:rPr>
              <w:t>Социальное обеспечение и иные выплаты населению</w:t>
            </w:r>
          </w:p>
        </w:tc>
        <w:tc>
          <w:tcPr>
            <w:tcW w:w="515" w:type="dxa"/>
            <w:hideMark/>
          </w:tcPr>
          <w:p w14:paraId="67D1FF7E" w14:textId="77777777" w:rsidR="001E7F9C" w:rsidRPr="001E7F9C" w:rsidRDefault="001E7F9C" w:rsidP="001E7F9C">
            <w:pPr>
              <w:jc w:val="right"/>
              <w:rPr>
                <w:sz w:val="16"/>
                <w:szCs w:val="16"/>
              </w:rPr>
            </w:pPr>
            <w:r w:rsidRPr="001E7F9C">
              <w:rPr>
                <w:sz w:val="16"/>
                <w:szCs w:val="16"/>
              </w:rPr>
              <w:t>900</w:t>
            </w:r>
          </w:p>
        </w:tc>
        <w:tc>
          <w:tcPr>
            <w:tcW w:w="376" w:type="dxa"/>
            <w:hideMark/>
          </w:tcPr>
          <w:p w14:paraId="7E437E14" w14:textId="77777777" w:rsidR="001E7F9C" w:rsidRPr="001E7F9C" w:rsidRDefault="001E7F9C" w:rsidP="001E7F9C">
            <w:pPr>
              <w:jc w:val="right"/>
              <w:rPr>
                <w:sz w:val="16"/>
                <w:szCs w:val="16"/>
              </w:rPr>
            </w:pPr>
            <w:r w:rsidRPr="001E7F9C">
              <w:rPr>
                <w:sz w:val="16"/>
                <w:szCs w:val="16"/>
              </w:rPr>
              <w:t>04</w:t>
            </w:r>
          </w:p>
        </w:tc>
        <w:tc>
          <w:tcPr>
            <w:tcW w:w="475" w:type="dxa"/>
            <w:hideMark/>
          </w:tcPr>
          <w:p w14:paraId="7E48C863" w14:textId="77777777" w:rsidR="001E7F9C" w:rsidRPr="001E7F9C" w:rsidRDefault="001E7F9C" w:rsidP="001E7F9C">
            <w:pPr>
              <w:jc w:val="right"/>
              <w:rPr>
                <w:sz w:val="16"/>
                <w:szCs w:val="16"/>
              </w:rPr>
            </w:pPr>
            <w:r w:rsidRPr="001E7F9C">
              <w:rPr>
                <w:sz w:val="16"/>
                <w:szCs w:val="16"/>
              </w:rPr>
              <w:t>05</w:t>
            </w:r>
          </w:p>
        </w:tc>
        <w:tc>
          <w:tcPr>
            <w:tcW w:w="376" w:type="dxa"/>
            <w:hideMark/>
          </w:tcPr>
          <w:p w14:paraId="493C795F" w14:textId="77777777" w:rsidR="001E7F9C" w:rsidRPr="001E7F9C" w:rsidRDefault="001E7F9C" w:rsidP="001E7F9C">
            <w:pPr>
              <w:jc w:val="right"/>
              <w:rPr>
                <w:i/>
                <w:iCs/>
                <w:sz w:val="16"/>
                <w:szCs w:val="16"/>
              </w:rPr>
            </w:pPr>
            <w:r w:rsidRPr="001E7F9C">
              <w:rPr>
                <w:i/>
                <w:iCs/>
                <w:sz w:val="16"/>
                <w:szCs w:val="16"/>
              </w:rPr>
              <w:t>09</w:t>
            </w:r>
          </w:p>
        </w:tc>
        <w:tc>
          <w:tcPr>
            <w:tcW w:w="296" w:type="dxa"/>
            <w:hideMark/>
          </w:tcPr>
          <w:p w14:paraId="300911A5" w14:textId="77777777" w:rsidR="001E7F9C" w:rsidRPr="001E7F9C" w:rsidRDefault="001E7F9C" w:rsidP="001E7F9C">
            <w:pPr>
              <w:jc w:val="right"/>
              <w:rPr>
                <w:i/>
                <w:iCs/>
                <w:sz w:val="16"/>
                <w:szCs w:val="16"/>
              </w:rPr>
            </w:pPr>
            <w:r w:rsidRPr="001E7F9C">
              <w:rPr>
                <w:i/>
                <w:iCs/>
                <w:sz w:val="16"/>
                <w:szCs w:val="16"/>
              </w:rPr>
              <w:t>0</w:t>
            </w:r>
          </w:p>
        </w:tc>
        <w:tc>
          <w:tcPr>
            <w:tcW w:w="461" w:type="dxa"/>
            <w:hideMark/>
          </w:tcPr>
          <w:p w14:paraId="66F6C280" w14:textId="77777777" w:rsidR="001E7F9C" w:rsidRPr="001E7F9C" w:rsidRDefault="001E7F9C" w:rsidP="001E7F9C">
            <w:pPr>
              <w:jc w:val="right"/>
              <w:rPr>
                <w:i/>
                <w:iCs/>
                <w:sz w:val="16"/>
                <w:szCs w:val="16"/>
              </w:rPr>
            </w:pPr>
            <w:r w:rsidRPr="001E7F9C">
              <w:rPr>
                <w:i/>
                <w:iCs/>
                <w:sz w:val="16"/>
                <w:szCs w:val="16"/>
              </w:rPr>
              <w:t>06</w:t>
            </w:r>
          </w:p>
        </w:tc>
        <w:tc>
          <w:tcPr>
            <w:tcW w:w="646" w:type="dxa"/>
            <w:hideMark/>
          </w:tcPr>
          <w:p w14:paraId="2390A75B" w14:textId="77777777" w:rsidR="001E7F9C" w:rsidRPr="001E7F9C" w:rsidRDefault="001E7F9C" w:rsidP="001E7F9C">
            <w:pPr>
              <w:jc w:val="right"/>
              <w:rPr>
                <w:sz w:val="16"/>
                <w:szCs w:val="16"/>
              </w:rPr>
            </w:pPr>
            <w:r w:rsidRPr="001E7F9C">
              <w:rPr>
                <w:sz w:val="16"/>
                <w:szCs w:val="16"/>
              </w:rPr>
              <w:t>77200</w:t>
            </w:r>
          </w:p>
        </w:tc>
        <w:tc>
          <w:tcPr>
            <w:tcW w:w="456" w:type="dxa"/>
            <w:hideMark/>
          </w:tcPr>
          <w:p w14:paraId="7F711563" w14:textId="77777777" w:rsidR="001E7F9C" w:rsidRPr="001E7F9C" w:rsidRDefault="001E7F9C" w:rsidP="001E7F9C">
            <w:pPr>
              <w:jc w:val="right"/>
              <w:rPr>
                <w:i/>
                <w:iCs/>
                <w:sz w:val="16"/>
                <w:szCs w:val="16"/>
              </w:rPr>
            </w:pPr>
            <w:r w:rsidRPr="001E7F9C">
              <w:rPr>
                <w:i/>
                <w:iCs/>
                <w:sz w:val="16"/>
                <w:szCs w:val="16"/>
              </w:rPr>
              <w:t>300</w:t>
            </w:r>
          </w:p>
        </w:tc>
        <w:tc>
          <w:tcPr>
            <w:tcW w:w="1077" w:type="dxa"/>
            <w:hideMark/>
          </w:tcPr>
          <w:p w14:paraId="304E742C" w14:textId="77777777" w:rsidR="001E7F9C" w:rsidRPr="001E7F9C" w:rsidRDefault="001E7F9C">
            <w:pPr>
              <w:jc w:val="right"/>
              <w:rPr>
                <w:i/>
                <w:iCs/>
                <w:sz w:val="16"/>
                <w:szCs w:val="16"/>
              </w:rPr>
            </w:pPr>
            <w:r w:rsidRPr="001E7F9C">
              <w:rPr>
                <w:i/>
                <w:iCs/>
                <w:sz w:val="16"/>
                <w:szCs w:val="16"/>
              </w:rPr>
              <w:t>405,9</w:t>
            </w:r>
          </w:p>
        </w:tc>
        <w:tc>
          <w:tcPr>
            <w:tcW w:w="1068" w:type="dxa"/>
            <w:hideMark/>
          </w:tcPr>
          <w:p w14:paraId="4CCB838A" w14:textId="77777777" w:rsidR="001E7F9C" w:rsidRPr="001E7F9C" w:rsidRDefault="001E7F9C">
            <w:pPr>
              <w:jc w:val="right"/>
              <w:rPr>
                <w:i/>
                <w:iCs/>
                <w:sz w:val="16"/>
                <w:szCs w:val="16"/>
              </w:rPr>
            </w:pPr>
            <w:r w:rsidRPr="001E7F9C">
              <w:rPr>
                <w:i/>
                <w:iCs/>
                <w:sz w:val="16"/>
                <w:szCs w:val="16"/>
              </w:rPr>
              <w:t>525,6</w:t>
            </w:r>
          </w:p>
        </w:tc>
        <w:tc>
          <w:tcPr>
            <w:tcW w:w="1201" w:type="dxa"/>
            <w:hideMark/>
          </w:tcPr>
          <w:p w14:paraId="368230E1" w14:textId="77777777" w:rsidR="001E7F9C" w:rsidRPr="001E7F9C" w:rsidRDefault="001E7F9C">
            <w:pPr>
              <w:jc w:val="right"/>
              <w:rPr>
                <w:i/>
                <w:iCs/>
                <w:sz w:val="16"/>
                <w:szCs w:val="16"/>
              </w:rPr>
            </w:pPr>
            <w:r w:rsidRPr="001E7F9C">
              <w:rPr>
                <w:i/>
                <w:iCs/>
                <w:sz w:val="16"/>
                <w:szCs w:val="16"/>
              </w:rPr>
              <w:t>443,9</w:t>
            </w:r>
          </w:p>
        </w:tc>
      </w:tr>
      <w:tr w:rsidR="001E7F9C" w:rsidRPr="001E7F9C" w14:paraId="0EAA8821" w14:textId="77777777" w:rsidTr="001E7F9C">
        <w:trPr>
          <w:gridAfter w:val="1"/>
          <w:wAfter w:w="22" w:type="dxa"/>
          <w:trHeight w:val="315"/>
        </w:trPr>
        <w:tc>
          <w:tcPr>
            <w:tcW w:w="2972" w:type="dxa"/>
            <w:hideMark/>
          </w:tcPr>
          <w:p w14:paraId="1F608F40" w14:textId="77777777" w:rsidR="001E7F9C" w:rsidRPr="001E7F9C" w:rsidRDefault="001E7F9C" w:rsidP="001E7F9C">
            <w:pPr>
              <w:jc w:val="right"/>
              <w:rPr>
                <w:sz w:val="16"/>
                <w:szCs w:val="16"/>
              </w:rPr>
            </w:pPr>
            <w:r w:rsidRPr="001E7F9C">
              <w:rPr>
                <w:sz w:val="16"/>
                <w:szCs w:val="16"/>
              </w:rPr>
              <w:t>Иные выплаты населению</w:t>
            </w:r>
          </w:p>
        </w:tc>
        <w:tc>
          <w:tcPr>
            <w:tcW w:w="515" w:type="dxa"/>
            <w:hideMark/>
          </w:tcPr>
          <w:p w14:paraId="56643EEC" w14:textId="77777777" w:rsidR="001E7F9C" w:rsidRPr="001E7F9C" w:rsidRDefault="001E7F9C" w:rsidP="001E7F9C">
            <w:pPr>
              <w:jc w:val="right"/>
              <w:rPr>
                <w:sz w:val="16"/>
                <w:szCs w:val="16"/>
              </w:rPr>
            </w:pPr>
            <w:r w:rsidRPr="001E7F9C">
              <w:rPr>
                <w:sz w:val="16"/>
                <w:szCs w:val="16"/>
              </w:rPr>
              <w:t>900</w:t>
            </w:r>
          </w:p>
        </w:tc>
        <w:tc>
          <w:tcPr>
            <w:tcW w:w="376" w:type="dxa"/>
            <w:hideMark/>
          </w:tcPr>
          <w:p w14:paraId="5ECED82C" w14:textId="77777777" w:rsidR="001E7F9C" w:rsidRPr="001E7F9C" w:rsidRDefault="001E7F9C" w:rsidP="001E7F9C">
            <w:pPr>
              <w:jc w:val="right"/>
              <w:rPr>
                <w:sz w:val="16"/>
                <w:szCs w:val="16"/>
              </w:rPr>
            </w:pPr>
            <w:r w:rsidRPr="001E7F9C">
              <w:rPr>
                <w:sz w:val="16"/>
                <w:szCs w:val="16"/>
              </w:rPr>
              <w:t>04</w:t>
            </w:r>
          </w:p>
        </w:tc>
        <w:tc>
          <w:tcPr>
            <w:tcW w:w="475" w:type="dxa"/>
            <w:hideMark/>
          </w:tcPr>
          <w:p w14:paraId="4047F42A" w14:textId="77777777" w:rsidR="001E7F9C" w:rsidRPr="001E7F9C" w:rsidRDefault="001E7F9C" w:rsidP="001E7F9C">
            <w:pPr>
              <w:jc w:val="right"/>
              <w:rPr>
                <w:sz w:val="16"/>
                <w:szCs w:val="16"/>
              </w:rPr>
            </w:pPr>
            <w:r w:rsidRPr="001E7F9C">
              <w:rPr>
                <w:sz w:val="16"/>
                <w:szCs w:val="16"/>
              </w:rPr>
              <w:t>05</w:t>
            </w:r>
          </w:p>
        </w:tc>
        <w:tc>
          <w:tcPr>
            <w:tcW w:w="376" w:type="dxa"/>
            <w:hideMark/>
          </w:tcPr>
          <w:p w14:paraId="236EC37B" w14:textId="77777777" w:rsidR="001E7F9C" w:rsidRPr="001E7F9C" w:rsidRDefault="001E7F9C" w:rsidP="001E7F9C">
            <w:pPr>
              <w:jc w:val="right"/>
              <w:rPr>
                <w:i/>
                <w:iCs/>
                <w:sz w:val="16"/>
                <w:szCs w:val="16"/>
              </w:rPr>
            </w:pPr>
            <w:r w:rsidRPr="001E7F9C">
              <w:rPr>
                <w:i/>
                <w:iCs/>
                <w:sz w:val="16"/>
                <w:szCs w:val="16"/>
              </w:rPr>
              <w:t>09</w:t>
            </w:r>
          </w:p>
        </w:tc>
        <w:tc>
          <w:tcPr>
            <w:tcW w:w="296" w:type="dxa"/>
            <w:hideMark/>
          </w:tcPr>
          <w:p w14:paraId="6B4DFF73" w14:textId="77777777" w:rsidR="001E7F9C" w:rsidRPr="001E7F9C" w:rsidRDefault="001E7F9C" w:rsidP="001E7F9C">
            <w:pPr>
              <w:jc w:val="right"/>
              <w:rPr>
                <w:i/>
                <w:iCs/>
                <w:sz w:val="16"/>
                <w:szCs w:val="16"/>
              </w:rPr>
            </w:pPr>
            <w:r w:rsidRPr="001E7F9C">
              <w:rPr>
                <w:i/>
                <w:iCs/>
                <w:sz w:val="16"/>
                <w:szCs w:val="16"/>
              </w:rPr>
              <w:t>0</w:t>
            </w:r>
          </w:p>
        </w:tc>
        <w:tc>
          <w:tcPr>
            <w:tcW w:w="461" w:type="dxa"/>
            <w:hideMark/>
          </w:tcPr>
          <w:p w14:paraId="2A4DE0B4" w14:textId="77777777" w:rsidR="001E7F9C" w:rsidRPr="001E7F9C" w:rsidRDefault="001E7F9C" w:rsidP="001E7F9C">
            <w:pPr>
              <w:jc w:val="right"/>
              <w:rPr>
                <w:i/>
                <w:iCs/>
                <w:sz w:val="16"/>
                <w:szCs w:val="16"/>
              </w:rPr>
            </w:pPr>
            <w:r w:rsidRPr="001E7F9C">
              <w:rPr>
                <w:i/>
                <w:iCs/>
                <w:sz w:val="16"/>
                <w:szCs w:val="16"/>
              </w:rPr>
              <w:t>06</w:t>
            </w:r>
          </w:p>
        </w:tc>
        <w:tc>
          <w:tcPr>
            <w:tcW w:w="646" w:type="dxa"/>
            <w:hideMark/>
          </w:tcPr>
          <w:p w14:paraId="08B23209" w14:textId="77777777" w:rsidR="001E7F9C" w:rsidRPr="001E7F9C" w:rsidRDefault="001E7F9C" w:rsidP="001E7F9C">
            <w:pPr>
              <w:jc w:val="right"/>
              <w:rPr>
                <w:sz w:val="16"/>
                <w:szCs w:val="16"/>
              </w:rPr>
            </w:pPr>
            <w:r w:rsidRPr="001E7F9C">
              <w:rPr>
                <w:sz w:val="16"/>
                <w:szCs w:val="16"/>
              </w:rPr>
              <w:t>77200</w:t>
            </w:r>
          </w:p>
        </w:tc>
        <w:tc>
          <w:tcPr>
            <w:tcW w:w="456" w:type="dxa"/>
            <w:hideMark/>
          </w:tcPr>
          <w:p w14:paraId="3736322D" w14:textId="77777777" w:rsidR="001E7F9C" w:rsidRPr="001E7F9C" w:rsidRDefault="001E7F9C" w:rsidP="001E7F9C">
            <w:pPr>
              <w:jc w:val="right"/>
              <w:rPr>
                <w:sz w:val="16"/>
                <w:szCs w:val="16"/>
              </w:rPr>
            </w:pPr>
            <w:r w:rsidRPr="001E7F9C">
              <w:rPr>
                <w:sz w:val="16"/>
                <w:szCs w:val="16"/>
              </w:rPr>
              <w:t>360</w:t>
            </w:r>
          </w:p>
        </w:tc>
        <w:tc>
          <w:tcPr>
            <w:tcW w:w="1077" w:type="dxa"/>
            <w:hideMark/>
          </w:tcPr>
          <w:p w14:paraId="352FB6F3" w14:textId="77777777" w:rsidR="001E7F9C" w:rsidRPr="001E7F9C" w:rsidRDefault="001E7F9C">
            <w:pPr>
              <w:jc w:val="right"/>
              <w:rPr>
                <w:i/>
                <w:iCs/>
                <w:sz w:val="16"/>
                <w:szCs w:val="16"/>
              </w:rPr>
            </w:pPr>
            <w:r w:rsidRPr="001E7F9C">
              <w:rPr>
                <w:i/>
                <w:iCs/>
                <w:sz w:val="16"/>
                <w:szCs w:val="16"/>
              </w:rPr>
              <w:t>405,9</w:t>
            </w:r>
          </w:p>
        </w:tc>
        <w:tc>
          <w:tcPr>
            <w:tcW w:w="1068" w:type="dxa"/>
            <w:hideMark/>
          </w:tcPr>
          <w:p w14:paraId="028A5083" w14:textId="77777777" w:rsidR="001E7F9C" w:rsidRPr="001E7F9C" w:rsidRDefault="001E7F9C">
            <w:pPr>
              <w:jc w:val="right"/>
              <w:rPr>
                <w:i/>
                <w:iCs/>
                <w:sz w:val="16"/>
                <w:szCs w:val="16"/>
              </w:rPr>
            </w:pPr>
            <w:r w:rsidRPr="001E7F9C">
              <w:rPr>
                <w:i/>
                <w:iCs/>
                <w:sz w:val="16"/>
                <w:szCs w:val="16"/>
              </w:rPr>
              <w:t>525,6</w:t>
            </w:r>
          </w:p>
        </w:tc>
        <w:tc>
          <w:tcPr>
            <w:tcW w:w="1201" w:type="dxa"/>
            <w:hideMark/>
          </w:tcPr>
          <w:p w14:paraId="0F3F68F7" w14:textId="77777777" w:rsidR="001E7F9C" w:rsidRPr="001E7F9C" w:rsidRDefault="001E7F9C">
            <w:pPr>
              <w:jc w:val="right"/>
              <w:rPr>
                <w:i/>
                <w:iCs/>
                <w:sz w:val="16"/>
                <w:szCs w:val="16"/>
              </w:rPr>
            </w:pPr>
            <w:r w:rsidRPr="001E7F9C">
              <w:rPr>
                <w:i/>
                <w:iCs/>
                <w:sz w:val="16"/>
                <w:szCs w:val="16"/>
              </w:rPr>
              <w:t>443,9</w:t>
            </w:r>
          </w:p>
        </w:tc>
      </w:tr>
      <w:tr w:rsidR="001E7F9C" w:rsidRPr="001E7F9C" w14:paraId="55ED8C03" w14:textId="77777777" w:rsidTr="001E7F9C">
        <w:trPr>
          <w:gridAfter w:val="1"/>
          <w:wAfter w:w="22" w:type="dxa"/>
          <w:trHeight w:val="855"/>
        </w:trPr>
        <w:tc>
          <w:tcPr>
            <w:tcW w:w="2972" w:type="dxa"/>
            <w:hideMark/>
          </w:tcPr>
          <w:p w14:paraId="3F350D8A" w14:textId="77777777" w:rsidR="001E7F9C" w:rsidRPr="001E7F9C" w:rsidRDefault="001E7F9C" w:rsidP="001E7F9C">
            <w:pPr>
              <w:jc w:val="right"/>
              <w:rPr>
                <w:sz w:val="16"/>
                <w:szCs w:val="16"/>
              </w:rPr>
            </w:pPr>
            <w:r w:rsidRPr="001E7F9C">
              <w:rPr>
                <w:sz w:val="16"/>
                <w:szCs w:val="16"/>
              </w:rPr>
              <w:t>Непрограммные расходы в рамках обеспечения деятельности главных распорядителей средств бюджета Рузаевского муниципального района Республики Мордовия</w:t>
            </w:r>
          </w:p>
        </w:tc>
        <w:tc>
          <w:tcPr>
            <w:tcW w:w="515" w:type="dxa"/>
            <w:hideMark/>
          </w:tcPr>
          <w:p w14:paraId="71553FC5" w14:textId="77777777" w:rsidR="001E7F9C" w:rsidRPr="001E7F9C" w:rsidRDefault="001E7F9C" w:rsidP="001E7F9C">
            <w:pPr>
              <w:jc w:val="right"/>
              <w:rPr>
                <w:sz w:val="16"/>
                <w:szCs w:val="16"/>
              </w:rPr>
            </w:pPr>
            <w:r w:rsidRPr="001E7F9C">
              <w:rPr>
                <w:sz w:val="16"/>
                <w:szCs w:val="16"/>
              </w:rPr>
              <w:t>900</w:t>
            </w:r>
          </w:p>
        </w:tc>
        <w:tc>
          <w:tcPr>
            <w:tcW w:w="376" w:type="dxa"/>
            <w:hideMark/>
          </w:tcPr>
          <w:p w14:paraId="6E7C6432" w14:textId="77777777" w:rsidR="001E7F9C" w:rsidRPr="001E7F9C" w:rsidRDefault="001E7F9C" w:rsidP="001E7F9C">
            <w:pPr>
              <w:jc w:val="right"/>
              <w:rPr>
                <w:sz w:val="16"/>
                <w:szCs w:val="16"/>
              </w:rPr>
            </w:pPr>
            <w:r w:rsidRPr="001E7F9C">
              <w:rPr>
                <w:sz w:val="16"/>
                <w:szCs w:val="16"/>
              </w:rPr>
              <w:t>04</w:t>
            </w:r>
          </w:p>
        </w:tc>
        <w:tc>
          <w:tcPr>
            <w:tcW w:w="475" w:type="dxa"/>
            <w:hideMark/>
          </w:tcPr>
          <w:p w14:paraId="351CC747" w14:textId="77777777" w:rsidR="001E7F9C" w:rsidRPr="001E7F9C" w:rsidRDefault="001E7F9C" w:rsidP="001E7F9C">
            <w:pPr>
              <w:jc w:val="right"/>
              <w:rPr>
                <w:sz w:val="16"/>
                <w:szCs w:val="16"/>
              </w:rPr>
            </w:pPr>
            <w:r w:rsidRPr="001E7F9C">
              <w:rPr>
                <w:sz w:val="16"/>
                <w:szCs w:val="16"/>
              </w:rPr>
              <w:t>05</w:t>
            </w:r>
          </w:p>
        </w:tc>
        <w:tc>
          <w:tcPr>
            <w:tcW w:w="376" w:type="dxa"/>
            <w:hideMark/>
          </w:tcPr>
          <w:p w14:paraId="2C15C509" w14:textId="77777777" w:rsidR="001E7F9C" w:rsidRPr="001E7F9C" w:rsidRDefault="001E7F9C" w:rsidP="001E7F9C">
            <w:pPr>
              <w:jc w:val="right"/>
              <w:rPr>
                <w:i/>
                <w:iCs/>
                <w:sz w:val="16"/>
                <w:szCs w:val="16"/>
              </w:rPr>
            </w:pPr>
            <w:r w:rsidRPr="001E7F9C">
              <w:rPr>
                <w:i/>
                <w:iCs/>
                <w:sz w:val="16"/>
                <w:szCs w:val="16"/>
              </w:rPr>
              <w:t>09</w:t>
            </w:r>
          </w:p>
        </w:tc>
        <w:tc>
          <w:tcPr>
            <w:tcW w:w="296" w:type="dxa"/>
            <w:hideMark/>
          </w:tcPr>
          <w:p w14:paraId="5A34C6BB" w14:textId="77777777" w:rsidR="001E7F9C" w:rsidRPr="001E7F9C" w:rsidRDefault="001E7F9C" w:rsidP="001E7F9C">
            <w:pPr>
              <w:jc w:val="right"/>
              <w:rPr>
                <w:i/>
                <w:iCs/>
                <w:sz w:val="16"/>
                <w:szCs w:val="16"/>
              </w:rPr>
            </w:pPr>
            <w:r w:rsidRPr="001E7F9C">
              <w:rPr>
                <w:i/>
                <w:iCs/>
                <w:sz w:val="16"/>
                <w:szCs w:val="16"/>
              </w:rPr>
              <w:t>0</w:t>
            </w:r>
          </w:p>
        </w:tc>
        <w:tc>
          <w:tcPr>
            <w:tcW w:w="461" w:type="dxa"/>
            <w:hideMark/>
          </w:tcPr>
          <w:p w14:paraId="35B8D351" w14:textId="77777777" w:rsidR="001E7F9C" w:rsidRPr="001E7F9C" w:rsidRDefault="001E7F9C" w:rsidP="001E7F9C">
            <w:pPr>
              <w:jc w:val="right"/>
              <w:rPr>
                <w:i/>
                <w:iCs/>
                <w:sz w:val="16"/>
                <w:szCs w:val="16"/>
              </w:rPr>
            </w:pPr>
            <w:r w:rsidRPr="001E7F9C">
              <w:rPr>
                <w:i/>
                <w:iCs/>
                <w:sz w:val="16"/>
                <w:szCs w:val="16"/>
              </w:rPr>
              <w:t>07</w:t>
            </w:r>
          </w:p>
        </w:tc>
        <w:tc>
          <w:tcPr>
            <w:tcW w:w="646" w:type="dxa"/>
            <w:hideMark/>
          </w:tcPr>
          <w:p w14:paraId="0E8FAD09" w14:textId="77777777" w:rsidR="001E7F9C" w:rsidRPr="001E7F9C" w:rsidRDefault="001E7F9C" w:rsidP="001E7F9C">
            <w:pPr>
              <w:jc w:val="right"/>
              <w:rPr>
                <w:i/>
                <w:iCs/>
                <w:sz w:val="16"/>
                <w:szCs w:val="16"/>
              </w:rPr>
            </w:pPr>
            <w:r w:rsidRPr="001E7F9C">
              <w:rPr>
                <w:i/>
                <w:iCs/>
                <w:sz w:val="16"/>
                <w:szCs w:val="16"/>
              </w:rPr>
              <w:t> </w:t>
            </w:r>
          </w:p>
        </w:tc>
        <w:tc>
          <w:tcPr>
            <w:tcW w:w="456" w:type="dxa"/>
            <w:hideMark/>
          </w:tcPr>
          <w:p w14:paraId="38EDE73F" w14:textId="77777777" w:rsidR="001E7F9C" w:rsidRPr="001E7F9C" w:rsidRDefault="001E7F9C" w:rsidP="001E7F9C">
            <w:pPr>
              <w:jc w:val="right"/>
              <w:rPr>
                <w:i/>
                <w:iCs/>
                <w:sz w:val="16"/>
                <w:szCs w:val="16"/>
              </w:rPr>
            </w:pPr>
            <w:r w:rsidRPr="001E7F9C">
              <w:rPr>
                <w:i/>
                <w:iCs/>
                <w:sz w:val="16"/>
                <w:szCs w:val="16"/>
              </w:rPr>
              <w:t> </w:t>
            </w:r>
          </w:p>
        </w:tc>
        <w:tc>
          <w:tcPr>
            <w:tcW w:w="1077" w:type="dxa"/>
            <w:hideMark/>
          </w:tcPr>
          <w:p w14:paraId="19CD1F7A" w14:textId="77777777" w:rsidR="001E7F9C" w:rsidRPr="001E7F9C" w:rsidRDefault="001E7F9C">
            <w:pPr>
              <w:jc w:val="right"/>
              <w:rPr>
                <w:i/>
                <w:iCs/>
                <w:sz w:val="16"/>
                <w:szCs w:val="16"/>
              </w:rPr>
            </w:pPr>
            <w:r w:rsidRPr="001E7F9C">
              <w:rPr>
                <w:i/>
                <w:iCs/>
                <w:sz w:val="16"/>
                <w:szCs w:val="16"/>
              </w:rPr>
              <w:t>3 246,0</w:t>
            </w:r>
          </w:p>
        </w:tc>
        <w:tc>
          <w:tcPr>
            <w:tcW w:w="1068" w:type="dxa"/>
            <w:hideMark/>
          </w:tcPr>
          <w:p w14:paraId="6D3D38A6" w14:textId="77777777" w:rsidR="001E7F9C" w:rsidRPr="001E7F9C" w:rsidRDefault="001E7F9C">
            <w:pPr>
              <w:jc w:val="right"/>
              <w:rPr>
                <w:i/>
                <w:iCs/>
                <w:sz w:val="16"/>
                <w:szCs w:val="16"/>
              </w:rPr>
            </w:pPr>
            <w:r w:rsidRPr="001E7F9C">
              <w:rPr>
                <w:i/>
                <w:iCs/>
                <w:sz w:val="16"/>
                <w:szCs w:val="16"/>
              </w:rPr>
              <w:t>3 246,0</w:t>
            </w:r>
          </w:p>
        </w:tc>
        <w:tc>
          <w:tcPr>
            <w:tcW w:w="1201" w:type="dxa"/>
            <w:hideMark/>
          </w:tcPr>
          <w:p w14:paraId="60B33462" w14:textId="77777777" w:rsidR="001E7F9C" w:rsidRPr="001E7F9C" w:rsidRDefault="001E7F9C">
            <w:pPr>
              <w:jc w:val="right"/>
              <w:rPr>
                <w:i/>
                <w:iCs/>
                <w:sz w:val="16"/>
                <w:szCs w:val="16"/>
              </w:rPr>
            </w:pPr>
            <w:r w:rsidRPr="001E7F9C">
              <w:rPr>
                <w:i/>
                <w:iCs/>
                <w:sz w:val="16"/>
                <w:szCs w:val="16"/>
              </w:rPr>
              <w:t>3 246,0</w:t>
            </w:r>
          </w:p>
        </w:tc>
      </w:tr>
      <w:tr w:rsidR="001E7F9C" w:rsidRPr="001E7F9C" w14:paraId="1BE8BA97" w14:textId="77777777" w:rsidTr="001E7F9C">
        <w:trPr>
          <w:gridAfter w:val="1"/>
          <w:wAfter w:w="22" w:type="dxa"/>
          <w:trHeight w:val="1035"/>
        </w:trPr>
        <w:tc>
          <w:tcPr>
            <w:tcW w:w="2972" w:type="dxa"/>
            <w:hideMark/>
          </w:tcPr>
          <w:p w14:paraId="152124F6" w14:textId="77777777" w:rsidR="001E7F9C" w:rsidRPr="001E7F9C" w:rsidRDefault="001E7F9C" w:rsidP="001E7F9C">
            <w:pPr>
              <w:jc w:val="right"/>
              <w:rPr>
                <w:sz w:val="16"/>
                <w:szCs w:val="16"/>
              </w:rPr>
            </w:pPr>
            <w:r w:rsidRPr="001E7F9C">
              <w:rPr>
                <w:sz w:val="16"/>
                <w:szCs w:val="16"/>
              </w:rPr>
              <w:t>Осуществление государственных полномочий Республики Мордовия по организации мероприятий при осуществлении деятельности по обращению с животными без владельцев</w:t>
            </w:r>
          </w:p>
        </w:tc>
        <w:tc>
          <w:tcPr>
            <w:tcW w:w="515" w:type="dxa"/>
            <w:hideMark/>
          </w:tcPr>
          <w:p w14:paraId="3393AAFD" w14:textId="77777777" w:rsidR="001E7F9C" w:rsidRPr="001E7F9C" w:rsidRDefault="001E7F9C" w:rsidP="001E7F9C">
            <w:pPr>
              <w:jc w:val="right"/>
              <w:rPr>
                <w:sz w:val="16"/>
                <w:szCs w:val="16"/>
              </w:rPr>
            </w:pPr>
            <w:r w:rsidRPr="001E7F9C">
              <w:rPr>
                <w:sz w:val="16"/>
                <w:szCs w:val="16"/>
              </w:rPr>
              <w:t>900</w:t>
            </w:r>
          </w:p>
        </w:tc>
        <w:tc>
          <w:tcPr>
            <w:tcW w:w="376" w:type="dxa"/>
            <w:hideMark/>
          </w:tcPr>
          <w:p w14:paraId="43137989" w14:textId="77777777" w:rsidR="001E7F9C" w:rsidRPr="001E7F9C" w:rsidRDefault="001E7F9C" w:rsidP="001E7F9C">
            <w:pPr>
              <w:jc w:val="right"/>
              <w:rPr>
                <w:i/>
                <w:iCs/>
                <w:sz w:val="16"/>
                <w:szCs w:val="16"/>
              </w:rPr>
            </w:pPr>
            <w:r w:rsidRPr="001E7F9C">
              <w:rPr>
                <w:i/>
                <w:iCs/>
                <w:sz w:val="16"/>
                <w:szCs w:val="16"/>
              </w:rPr>
              <w:t>04</w:t>
            </w:r>
          </w:p>
        </w:tc>
        <w:tc>
          <w:tcPr>
            <w:tcW w:w="475" w:type="dxa"/>
            <w:hideMark/>
          </w:tcPr>
          <w:p w14:paraId="5D2A5D80" w14:textId="77777777" w:rsidR="001E7F9C" w:rsidRPr="001E7F9C" w:rsidRDefault="001E7F9C" w:rsidP="001E7F9C">
            <w:pPr>
              <w:jc w:val="right"/>
              <w:rPr>
                <w:i/>
                <w:iCs/>
                <w:sz w:val="16"/>
                <w:szCs w:val="16"/>
              </w:rPr>
            </w:pPr>
            <w:r w:rsidRPr="001E7F9C">
              <w:rPr>
                <w:i/>
                <w:iCs/>
                <w:sz w:val="16"/>
                <w:szCs w:val="16"/>
              </w:rPr>
              <w:t>05</w:t>
            </w:r>
          </w:p>
        </w:tc>
        <w:tc>
          <w:tcPr>
            <w:tcW w:w="376" w:type="dxa"/>
            <w:hideMark/>
          </w:tcPr>
          <w:p w14:paraId="3D51E472" w14:textId="77777777" w:rsidR="001E7F9C" w:rsidRPr="001E7F9C" w:rsidRDefault="001E7F9C" w:rsidP="001E7F9C">
            <w:pPr>
              <w:jc w:val="right"/>
              <w:rPr>
                <w:i/>
                <w:iCs/>
                <w:sz w:val="16"/>
                <w:szCs w:val="16"/>
              </w:rPr>
            </w:pPr>
            <w:r w:rsidRPr="001E7F9C">
              <w:rPr>
                <w:i/>
                <w:iCs/>
                <w:sz w:val="16"/>
                <w:szCs w:val="16"/>
              </w:rPr>
              <w:t>09</w:t>
            </w:r>
          </w:p>
        </w:tc>
        <w:tc>
          <w:tcPr>
            <w:tcW w:w="296" w:type="dxa"/>
            <w:hideMark/>
          </w:tcPr>
          <w:p w14:paraId="09B5C74E" w14:textId="77777777" w:rsidR="001E7F9C" w:rsidRPr="001E7F9C" w:rsidRDefault="001E7F9C" w:rsidP="001E7F9C">
            <w:pPr>
              <w:jc w:val="right"/>
              <w:rPr>
                <w:i/>
                <w:iCs/>
                <w:sz w:val="16"/>
                <w:szCs w:val="16"/>
              </w:rPr>
            </w:pPr>
            <w:r w:rsidRPr="001E7F9C">
              <w:rPr>
                <w:i/>
                <w:iCs/>
                <w:sz w:val="16"/>
                <w:szCs w:val="16"/>
              </w:rPr>
              <w:t>0</w:t>
            </w:r>
          </w:p>
        </w:tc>
        <w:tc>
          <w:tcPr>
            <w:tcW w:w="461" w:type="dxa"/>
            <w:hideMark/>
          </w:tcPr>
          <w:p w14:paraId="1DAB9F4E" w14:textId="77777777" w:rsidR="001E7F9C" w:rsidRPr="001E7F9C" w:rsidRDefault="001E7F9C" w:rsidP="001E7F9C">
            <w:pPr>
              <w:jc w:val="right"/>
              <w:rPr>
                <w:i/>
                <w:iCs/>
                <w:sz w:val="16"/>
                <w:szCs w:val="16"/>
              </w:rPr>
            </w:pPr>
            <w:r w:rsidRPr="001E7F9C">
              <w:rPr>
                <w:i/>
                <w:iCs/>
                <w:sz w:val="16"/>
                <w:szCs w:val="16"/>
              </w:rPr>
              <w:t>07</w:t>
            </w:r>
          </w:p>
        </w:tc>
        <w:tc>
          <w:tcPr>
            <w:tcW w:w="646" w:type="dxa"/>
            <w:hideMark/>
          </w:tcPr>
          <w:p w14:paraId="5C0B2E01" w14:textId="77777777" w:rsidR="001E7F9C" w:rsidRPr="001E7F9C" w:rsidRDefault="001E7F9C" w:rsidP="001E7F9C">
            <w:pPr>
              <w:jc w:val="right"/>
              <w:rPr>
                <w:sz w:val="16"/>
                <w:szCs w:val="16"/>
              </w:rPr>
            </w:pPr>
            <w:r w:rsidRPr="001E7F9C">
              <w:rPr>
                <w:sz w:val="16"/>
                <w:szCs w:val="16"/>
              </w:rPr>
              <w:t>77220</w:t>
            </w:r>
          </w:p>
        </w:tc>
        <w:tc>
          <w:tcPr>
            <w:tcW w:w="456" w:type="dxa"/>
            <w:hideMark/>
          </w:tcPr>
          <w:p w14:paraId="33F0BED2"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35D54BB1" w14:textId="77777777" w:rsidR="001E7F9C" w:rsidRPr="001E7F9C" w:rsidRDefault="001E7F9C">
            <w:pPr>
              <w:jc w:val="right"/>
              <w:rPr>
                <w:sz w:val="16"/>
                <w:szCs w:val="16"/>
              </w:rPr>
            </w:pPr>
            <w:r w:rsidRPr="001E7F9C">
              <w:rPr>
                <w:sz w:val="16"/>
                <w:szCs w:val="16"/>
              </w:rPr>
              <w:t>3 246,0</w:t>
            </w:r>
          </w:p>
        </w:tc>
        <w:tc>
          <w:tcPr>
            <w:tcW w:w="1068" w:type="dxa"/>
            <w:noWrap/>
            <w:hideMark/>
          </w:tcPr>
          <w:p w14:paraId="52C59121" w14:textId="77777777" w:rsidR="001E7F9C" w:rsidRPr="001E7F9C" w:rsidRDefault="001E7F9C">
            <w:pPr>
              <w:jc w:val="right"/>
              <w:rPr>
                <w:sz w:val="16"/>
                <w:szCs w:val="16"/>
              </w:rPr>
            </w:pPr>
            <w:r w:rsidRPr="001E7F9C">
              <w:rPr>
                <w:sz w:val="16"/>
                <w:szCs w:val="16"/>
              </w:rPr>
              <w:t>3 246,0</w:t>
            </w:r>
          </w:p>
        </w:tc>
        <w:tc>
          <w:tcPr>
            <w:tcW w:w="1201" w:type="dxa"/>
            <w:noWrap/>
            <w:hideMark/>
          </w:tcPr>
          <w:p w14:paraId="005D71F0" w14:textId="77777777" w:rsidR="001E7F9C" w:rsidRPr="001E7F9C" w:rsidRDefault="001E7F9C">
            <w:pPr>
              <w:jc w:val="right"/>
              <w:rPr>
                <w:sz w:val="16"/>
                <w:szCs w:val="16"/>
              </w:rPr>
            </w:pPr>
            <w:r w:rsidRPr="001E7F9C">
              <w:rPr>
                <w:sz w:val="16"/>
                <w:szCs w:val="16"/>
              </w:rPr>
              <w:t>3 246,0</w:t>
            </w:r>
          </w:p>
        </w:tc>
      </w:tr>
      <w:tr w:rsidR="001E7F9C" w:rsidRPr="001E7F9C" w14:paraId="324D2949" w14:textId="77777777" w:rsidTr="001E7F9C">
        <w:trPr>
          <w:gridAfter w:val="1"/>
          <w:wAfter w:w="22" w:type="dxa"/>
          <w:trHeight w:val="495"/>
        </w:trPr>
        <w:tc>
          <w:tcPr>
            <w:tcW w:w="2972" w:type="dxa"/>
            <w:hideMark/>
          </w:tcPr>
          <w:p w14:paraId="4A4AE163" w14:textId="77777777" w:rsidR="001E7F9C" w:rsidRPr="001E7F9C" w:rsidRDefault="001E7F9C" w:rsidP="001E7F9C">
            <w:pPr>
              <w:jc w:val="right"/>
              <w:rPr>
                <w:sz w:val="16"/>
                <w:szCs w:val="16"/>
              </w:rPr>
            </w:pPr>
            <w:r w:rsidRPr="001E7F9C">
              <w:rPr>
                <w:sz w:val="16"/>
                <w:szCs w:val="16"/>
              </w:rPr>
              <w:t>Закупка товаров, работ и услуг для обеспечения государственных (муниципальных) нужд</w:t>
            </w:r>
          </w:p>
        </w:tc>
        <w:tc>
          <w:tcPr>
            <w:tcW w:w="515" w:type="dxa"/>
            <w:hideMark/>
          </w:tcPr>
          <w:p w14:paraId="35B57379" w14:textId="77777777" w:rsidR="001E7F9C" w:rsidRPr="001E7F9C" w:rsidRDefault="001E7F9C" w:rsidP="001E7F9C">
            <w:pPr>
              <w:jc w:val="right"/>
              <w:rPr>
                <w:sz w:val="16"/>
                <w:szCs w:val="16"/>
              </w:rPr>
            </w:pPr>
            <w:r w:rsidRPr="001E7F9C">
              <w:rPr>
                <w:sz w:val="16"/>
                <w:szCs w:val="16"/>
              </w:rPr>
              <w:t>900</w:t>
            </w:r>
          </w:p>
        </w:tc>
        <w:tc>
          <w:tcPr>
            <w:tcW w:w="376" w:type="dxa"/>
            <w:hideMark/>
          </w:tcPr>
          <w:p w14:paraId="0D1BC100" w14:textId="77777777" w:rsidR="001E7F9C" w:rsidRPr="001E7F9C" w:rsidRDefault="001E7F9C" w:rsidP="001E7F9C">
            <w:pPr>
              <w:jc w:val="right"/>
              <w:rPr>
                <w:sz w:val="16"/>
                <w:szCs w:val="16"/>
              </w:rPr>
            </w:pPr>
            <w:r w:rsidRPr="001E7F9C">
              <w:rPr>
                <w:sz w:val="16"/>
                <w:szCs w:val="16"/>
              </w:rPr>
              <w:t>04</w:t>
            </w:r>
          </w:p>
        </w:tc>
        <w:tc>
          <w:tcPr>
            <w:tcW w:w="475" w:type="dxa"/>
            <w:hideMark/>
          </w:tcPr>
          <w:p w14:paraId="7CC7E0E2" w14:textId="77777777" w:rsidR="001E7F9C" w:rsidRPr="001E7F9C" w:rsidRDefault="001E7F9C" w:rsidP="001E7F9C">
            <w:pPr>
              <w:jc w:val="right"/>
              <w:rPr>
                <w:sz w:val="16"/>
                <w:szCs w:val="16"/>
              </w:rPr>
            </w:pPr>
            <w:r w:rsidRPr="001E7F9C">
              <w:rPr>
                <w:sz w:val="16"/>
                <w:szCs w:val="16"/>
              </w:rPr>
              <w:t>05</w:t>
            </w:r>
          </w:p>
        </w:tc>
        <w:tc>
          <w:tcPr>
            <w:tcW w:w="376" w:type="dxa"/>
            <w:hideMark/>
          </w:tcPr>
          <w:p w14:paraId="1B0B2DAC" w14:textId="77777777" w:rsidR="001E7F9C" w:rsidRPr="001E7F9C" w:rsidRDefault="001E7F9C" w:rsidP="001E7F9C">
            <w:pPr>
              <w:jc w:val="right"/>
              <w:rPr>
                <w:i/>
                <w:iCs/>
                <w:sz w:val="16"/>
                <w:szCs w:val="16"/>
              </w:rPr>
            </w:pPr>
            <w:r w:rsidRPr="001E7F9C">
              <w:rPr>
                <w:i/>
                <w:iCs/>
                <w:sz w:val="16"/>
                <w:szCs w:val="16"/>
              </w:rPr>
              <w:t>09</w:t>
            </w:r>
          </w:p>
        </w:tc>
        <w:tc>
          <w:tcPr>
            <w:tcW w:w="296" w:type="dxa"/>
            <w:hideMark/>
          </w:tcPr>
          <w:p w14:paraId="16E3E4CC" w14:textId="77777777" w:rsidR="001E7F9C" w:rsidRPr="001E7F9C" w:rsidRDefault="001E7F9C" w:rsidP="001E7F9C">
            <w:pPr>
              <w:jc w:val="right"/>
              <w:rPr>
                <w:i/>
                <w:iCs/>
                <w:sz w:val="16"/>
                <w:szCs w:val="16"/>
              </w:rPr>
            </w:pPr>
            <w:r w:rsidRPr="001E7F9C">
              <w:rPr>
                <w:i/>
                <w:iCs/>
                <w:sz w:val="16"/>
                <w:szCs w:val="16"/>
              </w:rPr>
              <w:t>0</w:t>
            </w:r>
          </w:p>
        </w:tc>
        <w:tc>
          <w:tcPr>
            <w:tcW w:w="461" w:type="dxa"/>
            <w:hideMark/>
          </w:tcPr>
          <w:p w14:paraId="3FCD1A43" w14:textId="77777777" w:rsidR="001E7F9C" w:rsidRPr="001E7F9C" w:rsidRDefault="001E7F9C" w:rsidP="001E7F9C">
            <w:pPr>
              <w:jc w:val="right"/>
              <w:rPr>
                <w:i/>
                <w:iCs/>
                <w:sz w:val="16"/>
                <w:szCs w:val="16"/>
              </w:rPr>
            </w:pPr>
            <w:r w:rsidRPr="001E7F9C">
              <w:rPr>
                <w:i/>
                <w:iCs/>
                <w:sz w:val="16"/>
                <w:szCs w:val="16"/>
              </w:rPr>
              <w:t>07</w:t>
            </w:r>
          </w:p>
        </w:tc>
        <w:tc>
          <w:tcPr>
            <w:tcW w:w="646" w:type="dxa"/>
            <w:hideMark/>
          </w:tcPr>
          <w:p w14:paraId="3A754000" w14:textId="77777777" w:rsidR="001E7F9C" w:rsidRPr="001E7F9C" w:rsidRDefault="001E7F9C" w:rsidP="001E7F9C">
            <w:pPr>
              <w:jc w:val="right"/>
              <w:rPr>
                <w:sz w:val="16"/>
                <w:szCs w:val="16"/>
              </w:rPr>
            </w:pPr>
            <w:r w:rsidRPr="001E7F9C">
              <w:rPr>
                <w:sz w:val="16"/>
                <w:szCs w:val="16"/>
              </w:rPr>
              <w:t>77220</w:t>
            </w:r>
          </w:p>
        </w:tc>
        <w:tc>
          <w:tcPr>
            <w:tcW w:w="456" w:type="dxa"/>
            <w:hideMark/>
          </w:tcPr>
          <w:p w14:paraId="3F251AAA" w14:textId="77777777" w:rsidR="001E7F9C" w:rsidRPr="001E7F9C" w:rsidRDefault="001E7F9C" w:rsidP="001E7F9C">
            <w:pPr>
              <w:jc w:val="right"/>
              <w:rPr>
                <w:sz w:val="16"/>
                <w:szCs w:val="16"/>
              </w:rPr>
            </w:pPr>
            <w:r w:rsidRPr="001E7F9C">
              <w:rPr>
                <w:sz w:val="16"/>
                <w:szCs w:val="16"/>
              </w:rPr>
              <w:t>200</w:t>
            </w:r>
          </w:p>
        </w:tc>
        <w:tc>
          <w:tcPr>
            <w:tcW w:w="1077" w:type="dxa"/>
            <w:noWrap/>
            <w:hideMark/>
          </w:tcPr>
          <w:p w14:paraId="0D7CBD5C" w14:textId="77777777" w:rsidR="001E7F9C" w:rsidRPr="001E7F9C" w:rsidRDefault="001E7F9C">
            <w:pPr>
              <w:jc w:val="right"/>
              <w:rPr>
                <w:sz w:val="16"/>
                <w:szCs w:val="16"/>
              </w:rPr>
            </w:pPr>
            <w:r w:rsidRPr="001E7F9C">
              <w:rPr>
                <w:sz w:val="16"/>
                <w:szCs w:val="16"/>
              </w:rPr>
              <w:t>3 246,0</w:t>
            </w:r>
          </w:p>
        </w:tc>
        <w:tc>
          <w:tcPr>
            <w:tcW w:w="1068" w:type="dxa"/>
            <w:noWrap/>
            <w:hideMark/>
          </w:tcPr>
          <w:p w14:paraId="05791E7C" w14:textId="77777777" w:rsidR="001E7F9C" w:rsidRPr="001E7F9C" w:rsidRDefault="001E7F9C">
            <w:pPr>
              <w:jc w:val="right"/>
              <w:rPr>
                <w:sz w:val="16"/>
                <w:szCs w:val="16"/>
              </w:rPr>
            </w:pPr>
            <w:r w:rsidRPr="001E7F9C">
              <w:rPr>
                <w:sz w:val="16"/>
                <w:szCs w:val="16"/>
              </w:rPr>
              <w:t>3 246,0</w:t>
            </w:r>
          </w:p>
        </w:tc>
        <w:tc>
          <w:tcPr>
            <w:tcW w:w="1201" w:type="dxa"/>
            <w:noWrap/>
            <w:hideMark/>
          </w:tcPr>
          <w:p w14:paraId="12932708" w14:textId="77777777" w:rsidR="001E7F9C" w:rsidRPr="001E7F9C" w:rsidRDefault="001E7F9C">
            <w:pPr>
              <w:jc w:val="right"/>
              <w:rPr>
                <w:sz w:val="16"/>
                <w:szCs w:val="16"/>
              </w:rPr>
            </w:pPr>
            <w:r w:rsidRPr="001E7F9C">
              <w:rPr>
                <w:sz w:val="16"/>
                <w:szCs w:val="16"/>
              </w:rPr>
              <w:t>3 246,0</w:t>
            </w:r>
          </w:p>
        </w:tc>
      </w:tr>
      <w:tr w:rsidR="001E7F9C" w:rsidRPr="001E7F9C" w14:paraId="0659D8FD" w14:textId="77777777" w:rsidTr="001E7F9C">
        <w:trPr>
          <w:gridAfter w:val="1"/>
          <w:wAfter w:w="22" w:type="dxa"/>
          <w:trHeight w:val="675"/>
        </w:trPr>
        <w:tc>
          <w:tcPr>
            <w:tcW w:w="2972" w:type="dxa"/>
            <w:hideMark/>
          </w:tcPr>
          <w:p w14:paraId="5535A504" w14:textId="77777777" w:rsidR="001E7F9C" w:rsidRPr="001E7F9C" w:rsidRDefault="001E7F9C" w:rsidP="001E7F9C">
            <w:pPr>
              <w:jc w:val="right"/>
              <w:rPr>
                <w:sz w:val="16"/>
                <w:szCs w:val="16"/>
              </w:rPr>
            </w:pPr>
            <w:r w:rsidRPr="001E7F9C">
              <w:rPr>
                <w:sz w:val="16"/>
                <w:szCs w:val="16"/>
              </w:rPr>
              <w:t>Иные закупки товаров, работ и услуг для обеспечение государственных (муниципальных) нужд</w:t>
            </w:r>
          </w:p>
        </w:tc>
        <w:tc>
          <w:tcPr>
            <w:tcW w:w="515" w:type="dxa"/>
            <w:hideMark/>
          </w:tcPr>
          <w:p w14:paraId="06087FF2" w14:textId="77777777" w:rsidR="001E7F9C" w:rsidRPr="001E7F9C" w:rsidRDefault="001E7F9C" w:rsidP="001E7F9C">
            <w:pPr>
              <w:jc w:val="right"/>
              <w:rPr>
                <w:sz w:val="16"/>
                <w:szCs w:val="16"/>
              </w:rPr>
            </w:pPr>
            <w:r w:rsidRPr="001E7F9C">
              <w:rPr>
                <w:sz w:val="16"/>
                <w:szCs w:val="16"/>
              </w:rPr>
              <w:t>900</w:t>
            </w:r>
          </w:p>
        </w:tc>
        <w:tc>
          <w:tcPr>
            <w:tcW w:w="376" w:type="dxa"/>
            <w:hideMark/>
          </w:tcPr>
          <w:p w14:paraId="0F211333" w14:textId="77777777" w:rsidR="001E7F9C" w:rsidRPr="001E7F9C" w:rsidRDefault="001E7F9C" w:rsidP="001E7F9C">
            <w:pPr>
              <w:jc w:val="right"/>
              <w:rPr>
                <w:sz w:val="16"/>
                <w:szCs w:val="16"/>
              </w:rPr>
            </w:pPr>
            <w:r w:rsidRPr="001E7F9C">
              <w:rPr>
                <w:sz w:val="16"/>
                <w:szCs w:val="16"/>
              </w:rPr>
              <w:t>04</w:t>
            </w:r>
          </w:p>
        </w:tc>
        <w:tc>
          <w:tcPr>
            <w:tcW w:w="475" w:type="dxa"/>
            <w:hideMark/>
          </w:tcPr>
          <w:p w14:paraId="02EA4C6B" w14:textId="77777777" w:rsidR="001E7F9C" w:rsidRPr="001E7F9C" w:rsidRDefault="001E7F9C" w:rsidP="001E7F9C">
            <w:pPr>
              <w:jc w:val="right"/>
              <w:rPr>
                <w:sz w:val="16"/>
                <w:szCs w:val="16"/>
              </w:rPr>
            </w:pPr>
            <w:r w:rsidRPr="001E7F9C">
              <w:rPr>
                <w:sz w:val="16"/>
                <w:szCs w:val="16"/>
              </w:rPr>
              <w:t>05</w:t>
            </w:r>
          </w:p>
        </w:tc>
        <w:tc>
          <w:tcPr>
            <w:tcW w:w="376" w:type="dxa"/>
            <w:hideMark/>
          </w:tcPr>
          <w:p w14:paraId="718263E2" w14:textId="77777777" w:rsidR="001E7F9C" w:rsidRPr="001E7F9C" w:rsidRDefault="001E7F9C" w:rsidP="001E7F9C">
            <w:pPr>
              <w:jc w:val="right"/>
              <w:rPr>
                <w:i/>
                <w:iCs/>
                <w:sz w:val="16"/>
                <w:szCs w:val="16"/>
              </w:rPr>
            </w:pPr>
            <w:r w:rsidRPr="001E7F9C">
              <w:rPr>
                <w:i/>
                <w:iCs/>
                <w:sz w:val="16"/>
                <w:szCs w:val="16"/>
              </w:rPr>
              <w:t>09</w:t>
            </w:r>
          </w:p>
        </w:tc>
        <w:tc>
          <w:tcPr>
            <w:tcW w:w="296" w:type="dxa"/>
            <w:hideMark/>
          </w:tcPr>
          <w:p w14:paraId="323ECC17" w14:textId="77777777" w:rsidR="001E7F9C" w:rsidRPr="001E7F9C" w:rsidRDefault="001E7F9C" w:rsidP="001E7F9C">
            <w:pPr>
              <w:jc w:val="right"/>
              <w:rPr>
                <w:i/>
                <w:iCs/>
                <w:sz w:val="16"/>
                <w:szCs w:val="16"/>
              </w:rPr>
            </w:pPr>
            <w:r w:rsidRPr="001E7F9C">
              <w:rPr>
                <w:i/>
                <w:iCs/>
                <w:sz w:val="16"/>
                <w:szCs w:val="16"/>
              </w:rPr>
              <w:t>0</w:t>
            </w:r>
          </w:p>
        </w:tc>
        <w:tc>
          <w:tcPr>
            <w:tcW w:w="461" w:type="dxa"/>
            <w:hideMark/>
          </w:tcPr>
          <w:p w14:paraId="2E2869FF" w14:textId="77777777" w:rsidR="001E7F9C" w:rsidRPr="001E7F9C" w:rsidRDefault="001E7F9C" w:rsidP="001E7F9C">
            <w:pPr>
              <w:jc w:val="right"/>
              <w:rPr>
                <w:i/>
                <w:iCs/>
                <w:sz w:val="16"/>
                <w:szCs w:val="16"/>
              </w:rPr>
            </w:pPr>
            <w:r w:rsidRPr="001E7F9C">
              <w:rPr>
                <w:i/>
                <w:iCs/>
                <w:sz w:val="16"/>
                <w:szCs w:val="16"/>
              </w:rPr>
              <w:t>07</w:t>
            </w:r>
          </w:p>
        </w:tc>
        <w:tc>
          <w:tcPr>
            <w:tcW w:w="646" w:type="dxa"/>
            <w:hideMark/>
          </w:tcPr>
          <w:p w14:paraId="5F7714BB" w14:textId="77777777" w:rsidR="001E7F9C" w:rsidRPr="001E7F9C" w:rsidRDefault="001E7F9C" w:rsidP="001E7F9C">
            <w:pPr>
              <w:jc w:val="right"/>
              <w:rPr>
                <w:sz w:val="16"/>
                <w:szCs w:val="16"/>
              </w:rPr>
            </w:pPr>
            <w:r w:rsidRPr="001E7F9C">
              <w:rPr>
                <w:sz w:val="16"/>
                <w:szCs w:val="16"/>
              </w:rPr>
              <w:t>77220</w:t>
            </w:r>
          </w:p>
        </w:tc>
        <w:tc>
          <w:tcPr>
            <w:tcW w:w="456" w:type="dxa"/>
            <w:hideMark/>
          </w:tcPr>
          <w:p w14:paraId="76633381" w14:textId="77777777" w:rsidR="001E7F9C" w:rsidRPr="001E7F9C" w:rsidRDefault="001E7F9C" w:rsidP="001E7F9C">
            <w:pPr>
              <w:jc w:val="right"/>
              <w:rPr>
                <w:sz w:val="16"/>
                <w:szCs w:val="16"/>
              </w:rPr>
            </w:pPr>
            <w:r w:rsidRPr="001E7F9C">
              <w:rPr>
                <w:sz w:val="16"/>
                <w:szCs w:val="16"/>
              </w:rPr>
              <w:t>240</w:t>
            </w:r>
          </w:p>
        </w:tc>
        <w:tc>
          <w:tcPr>
            <w:tcW w:w="1077" w:type="dxa"/>
            <w:noWrap/>
            <w:hideMark/>
          </w:tcPr>
          <w:p w14:paraId="56BBD971" w14:textId="77777777" w:rsidR="001E7F9C" w:rsidRPr="001E7F9C" w:rsidRDefault="001E7F9C">
            <w:pPr>
              <w:jc w:val="right"/>
              <w:rPr>
                <w:sz w:val="16"/>
                <w:szCs w:val="16"/>
              </w:rPr>
            </w:pPr>
            <w:r w:rsidRPr="001E7F9C">
              <w:rPr>
                <w:sz w:val="16"/>
                <w:szCs w:val="16"/>
              </w:rPr>
              <w:t>3 246,0</w:t>
            </w:r>
          </w:p>
        </w:tc>
        <w:tc>
          <w:tcPr>
            <w:tcW w:w="1068" w:type="dxa"/>
            <w:noWrap/>
            <w:hideMark/>
          </w:tcPr>
          <w:p w14:paraId="7F91AE5F" w14:textId="77777777" w:rsidR="001E7F9C" w:rsidRPr="001E7F9C" w:rsidRDefault="001E7F9C">
            <w:pPr>
              <w:jc w:val="right"/>
              <w:rPr>
                <w:sz w:val="16"/>
                <w:szCs w:val="16"/>
              </w:rPr>
            </w:pPr>
            <w:r w:rsidRPr="001E7F9C">
              <w:rPr>
                <w:sz w:val="16"/>
                <w:szCs w:val="16"/>
              </w:rPr>
              <w:t>3 246,0</w:t>
            </w:r>
          </w:p>
        </w:tc>
        <w:tc>
          <w:tcPr>
            <w:tcW w:w="1201" w:type="dxa"/>
            <w:noWrap/>
            <w:hideMark/>
          </w:tcPr>
          <w:p w14:paraId="12DB690D" w14:textId="77777777" w:rsidR="001E7F9C" w:rsidRPr="001E7F9C" w:rsidRDefault="001E7F9C">
            <w:pPr>
              <w:jc w:val="right"/>
              <w:rPr>
                <w:sz w:val="16"/>
                <w:szCs w:val="16"/>
              </w:rPr>
            </w:pPr>
            <w:r w:rsidRPr="001E7F9C">
              <w:rPr>
                <w:sz w:val="16"/>
                <w:szCs w:val="16"/>
              </w:rPr>
              <w:t>3 246,0</w:t>
            </w:r>
          </w:p>
        </w:tc>
      </w:tr>
      <w:tr w:rsidR="001E7F9C" w:rsidRPr="001E7F9C" w14:paraId="29D492B8" w14:textId="77777777" w:rsidTr="001E7F9C">
        <w:trPr>
          <w:gridAfter w:val="1"/>
          <w:wAfter w:w="22" w:type="dxa"/>
          <w:trHeight w:val="315"/>
        </w:trPr>
        <w:tc>
          <w:tcPr>
            <w:tcW w:w="2972" w:type="dxa"/>
            <w:hideMark/>
          </w:tcPr>
          <w:p w14:paraId="3FE61D67" w14:textId="77777777" w:rsidR="001E7F9C" w:rsidRPr="001E7F9C" w:rsidRDefault="001E7F9C" w:rsidP="001E7F9C">
            <w:pPr>
              <w:jc w:val="right"/>
              <w:rPr>
                <w:sz w:val="16"/>
                <w:szCs w:val="16"/>
              </w:rPr>
            </w:pPr>
            <w:r w:rsidRPr="001E7F9C">
              <w:rPr>
                <w:sz w:val="16"/>
                <w:szCs w:val="16"/>
              </w:rPr>
              <w:t>Водное хозяйство</w:t>
            </w:r>
          </w:p>
        </w:tc>
        <w:tc>
          <w:tcPr>
            <w:tcW w:w="515" w:type="dxa"/>
            <w:hideMark/>
          </w:tcPr>
          <w:p w14:paraId="7A02DACC" w14:textId="77777777" w:rsidR="001E7F9C" w:rsidRPr="001E7F9C" w:rsidRDefault="001E7F9C" w:rsidP="001E7F9C">
            <w:pPr>
              <w:jc w:val="right"/>
              <w:rPr>
                <w:sz w:val="16"/>
                <w:szCs w:val="16"/>
              </w:rPr>
            </w:pPr>
            <w:r w:rsidRPr="001E7F9C">
              <w:rPr>
                <w:sz w:val="16"/>
                <w:szCs w:val="16"/>
              </w:rPr>
              <w:t>900</w:t>
            </w:r>
          </w:p>
        </w:tc>
        <w:tc>
          <w:tcPr>
            <w:tcW w:w="376" w:type="dxa"/>
            <w:hideMark/>
          </w:tcPr>
          <w:p w14:paraId="5A90B0E7" w14:textId="77777777" w:rsidR="001E7F9C" w:rsidRPr="001E7F9C" w:rsidRDefault="001E7F9C" w:rsidP="001E7F9C">
            <w:pPr>
              <w:jc w:val="right"/>
              <w:rPr>
                <w:sz w:val="16"/>
                <w:szCs w:val="16"/>
              </w:rPr>
            </w:pPr>
            <w:r w:rsidRPr="001E7F9C">
              <w:rPr>
                <w:sz w:val="16"/>
                <w:szCs w:val="16"/>
              </w:rPr>
              <w:t>04</w:t>
            </w:r>
          </w:p>
        </w:tc>
        <w:tc>
          <w:tcPr>
            <w:tcW w:w="475" w:type="dxa"/>
            <w:hideMark/>
          </w:tcPr>
          <w:p w14:paraId="7BDF843A" w14:textId="77777777" w:rsidR="001E7F9C" w:rsidRPr="001E7F9C" w:rsidRDefault="001E7F9C" w:rsidP="001E7F9C">
            <w:pPr>
              <w:jc w:val="right"/>
              <w:rPr>
                <w:sz w:val="16"/>
                <w:szCs w:val="16"/>
              </w:rPr>
            </w:pPr>
            <w:r w:rsidRPr="001E7F9C">
              <w:rPr>
                <w:sz w:val="16"/>
                <w:szCs w:val="16"/>
              </w:rPr>
              <w:t>06</w:t>
            </w:r>
          </w:p>
        </w:tc>
        <w:tc>
          <w:tcPr>
            <w:tcW w:w="376" w:type="dxa"/>
            <w:hideMark/>
          </w:tcPr>
          <w:p w14:paraId="48E09E01" w14:textId="77777777" w:rsidR="001E7F9C" w:rsidRPr="001E7F9C" w:rsidRDefault="001E7F9C" w:rsidP="001E7F9C">
            <w:pPr>
              <w:jc w:val="right"/>
              <w:rPr>
                <w:i/>
                <w:iCs/>
                <w:sz w:val="16"/>
                <w:szCs w:val="16"/>
              </w:rPr>
            </w:pPr>
            <w:r w:rsidRPr="001E7F9C">
              <w:rPr>
                <w:i/>
                <w:iCs/>
                <w:sz w:val="16"/>
                <w:szCs w:val="16"/>
              </w:rPr>
              <w:t> </w:t>
            </w:r>
          </w:p>
        </w:tc>
        <w:tc>
          <w:tcPr>
            <w:tcW w:w="296" w:type="dxa"/>
            <w:hideMark/>
          </w:tcPr>
          <w:p w14:paraId="6C1A6CCB" w14:textId="77777777" w:rsidR="001E7F9C" w:rsidRPr="001E7F9C" w:rsidRDefault="001E7F9C" w:rsidP="001E7F9C">
            <w:pPr>
              <w:jc w:val="right"/>
              <w:rPr>
                <w:i/>
                <w:iCs/>
                <w:sz w:val="16"/>
                <w:szCs w:val="16"/>
              </w:rPr>
            </w:pPr>
            <w:r w:rsidRPr="001E7F9C">
              <w:rPr>
                <w:i/>
                <w:iCs/>
                <w:sz w:val="16"/>
                <w:szCs w:val="16"/>
              </w:rPr>
              <w:t> </w:t>
            </w:r>
          </w:p>
        </w:tc>
        <w:tc>
          <w:tcPr>
            <w:tcW w:w="461" w:type="dxa"/>
            <w:hideMark/>
          </w:tcPr>
          <w:p w14:paraId="4CCC9F2E" w14:textId="77777777" w:rsidR="001E7F9C" w:rsidRPr="001E7F9C" w:rsidRDefault="001E7F9C" w:rsidP="001E7F9C">
            <w:pPr>
              <w:jc w:val="right"/>
              <w:rPr>
                <w:i/>
                <w:iCs/>
                <w:sz w:val="16"/>
                <w:szCs w:val="16"/>
              </w:rPr>
            </w:pPr>
            <w:r w:rsidRPr="001E7F9C">
              <w:rPr>
                <w:i/>
                <w:iCs/>
                <w:sz w:val="16"/>
                <w:szCs w:val="16"/>
              </w:rPr>
              <w:t> </w:t>
            </w:r>
          </w:p>
        </w:tc>
        <w:tc>
          <w:tcPr>
            <w:tcW w:w="646" w:type="dxa"/>
            <w:hideMark/>
          </w:tcPr>
          <w:p w14:paraId="6103963A" w14:textId="77777777" w:rsidR="001E7F9C" w:rsidRPr="001E7F9C" w:rsidRDefault="001E7F9C" w:rsidP="001E7F9C">
            <w:pPr>
              <w:jc w:val="right"/>
              <w:rPr>
                <w:sz w:val="16"/>
                <w:szCs w:val="16"/>
              </w:rPr>
            </w:pPr>
            <w:r w:rsidRPr="001E7F9C">
              <w:rPr>
                <w:sz w:val="16"/>
                <w:szCs w:val="16"/>
              </w:rPr>
              <w:t> </w:t>
            </w:r>
          </w:p>
        </w:tc>
        <w:tc>
          <w:tcPr>
            <w:tcW w:w="456" w:type="dxa"/>
            <w:hideMark/>
          </w:tcPr>
          <w:p w14:paraId="61A72C33"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65578767" w14:textId="77777777" w:rsidR="001E7F9C" w:rsidRPr="001E7F9C" w:rsidRDefault="001E7F9C">
            <w:pPr>
              <w:jc w:val="right"/>
              <w:rPr>
                <w:sz w:val="16"/>
                <w:szCs w:val="16"/>
              </w:rPr>
            </w:pPr>
            <w:r w:rsidRPr="001E7F9C">
              <w:rPr>
                <w:sz w:val="16"/>
                <w:szCs w:val="16"/>
              </w:rPr>
              <w:t>769,6</w:t>
            </w:r>
          </w:p>
        </w:tc>
        <w:tc>
          <w:tcPr>
            <w:tcW w:w="1068" w:type="dxa"/>
            <w:noWrap/>
            <w:hideMark/>
          </w:tcPr>
          <w:p w14:paraId="69F26351" w14:textId="77777777" w:rsidR="001E7F9C" w:rsidRPr="001E7F9C" w:rsidRDefault="001E7F9C">
            <w:pPr>
              <w:jc w:val="right"/>
              <w:rPr>
                <w:sz w:val="16"/>
                <w:szCs w:val="16"/>
              </w:rPr>
            </w:pPr>
            <w:r w:rsidRPr="001E7F9C">
              <w:rPr>
                <w:sz w:val="16"/>
                <w:szCs w:val="16"/>
              </w:rPr>
              <w:t> </w:t>
            </w:r>
          </w:p>
        </w:tc>
        <w:tc>
          <w:tcPr>
            <w:tcW w:w="1201" w:type="dxa"/>
            <w:noWrap/>
            <w:hideMark/>
          </w:tcPr>
          <w:p w14:paraId="12D8FFA8" w14:textId="77777777" w:rsidR="001E7F9C" w:rsidRPr="001E7F9C" w:rsidRDefault="001E7F9C">
            <w:pPr>
              <w:jc w:val="right"/>
              <w:rPr>
                <w:sz w:val="16"/>
                <w:szCs w:val="16"/>
              </w:rPr>
            </w:pPr>
            <w:r w:rsidRPr="001E7F9C">
              <w:rPr>
                <w:sz w:val="16"/>
                <w:szCs w:val="16"/>
              </w:rPr>
              <w:t> </w:t>
            </w:r>
          </w:p>
        </w:tc>
      </w:tr>
      <w:tr w:rsidR="001E7F9C" w:rsidRPr="001E7F9C" w14:paraId="552398D2" w14:textId="77777777" w:rsidTr="001E7F9C">
        <w:trPr>
          <w:gridAfter w:val="1"/>
          <w:wAfter w:w="22" w:type="dxa"/>
          <w:trHeight w:val="810"/>
        </w:trPr>
        <w:tc>
          <w:tcPr>
            <w:tcW w:w="2972" w:type="dxa"/>
            <w:hideMark/>
          </w:tcPr>
          <w:p w14:paraId="5B0D69A5" w14:textId="77777777" w:rsidR="001E7F9C" w:rsidRPr="001E7F9C" w:rsidRDefault="001E7F9C" w:rsidP="001E7F9C">
            <w:pPr>
              <w:jc w:val="right"/>
              <w:rPr>
                <w:sz w:val="16"/>
                <w:szCs w:val="16"/>
              </w:rPr>
            </w:pPr>
            <w:r w:rsidRPr="001E7F9C">
              <w:rPr>
                <w:sz w:val="16"/>
                <w:szCs w:val="16"/>
              </w:rPr>
              <w:t>Непрограммные расходы главных распорядителей средств бюджета Рузаевского муниципального района Республики Мордовия</w:t>
            </w:r>
          </w:p>
        </w:tc>
        <w:tc>
          <w:tcPr>
            <w:tcW w:w="515" w:type="dxa"/>
            <w:hideMark/>
          </w:tcPr>
          <w:p w14:paraId="2C9ABFC0" w14:textId="77777777" w:rsidR="001E7F9C" w:rsidRPr="001E7F9C" w:rsidRDefault="001E7F9C" w:rsidP="001E7F9C">
            <w:pPr>
              <w:jc w:val="right"/>
              <w:rPr>
                <w:sz w:val="16"/>
                <w:szCs w:val="16"/>
              </w:rPr>
            </w:pPr>
            <w:r w:rsidRPr="001E7F9C">
              <w:rPr>
                <w:sz w:val="16"/>
                <w:szCs w:val="16"/>
              </w:rPr>
              <w:t>900</w:t>
            </w:r>
          </w:p>
        </w:tc>
        <w:tc>
          <w:tcPr>
            <w:tcW w:w="376" w:type="dxa"/>
            <w:hideMark/>
          </w:tcPr>
          <w:p w14:paraId="47BAF64D" w14:textId="77777777" w:rsidR="001E7F9C" w:rsidRPr="001E7F9C" w:rsidRDefault="001E7F9C" w:rsidP="001E7F9C">
            <w:pPr>
              <w:jc w:val="right"/>
              <w:rPr>
                <w:sz w:val="16"/>
                <w:szCs w:val="16"/>
              </w:rPr>
            </w:pPr>
            <w:r w:rsidRPr="001E7F9C">
              <w:rPr>
                <w:sz w:val="16"/>
                <w:szCs w:val="16"/>
              </w:rPr>
              <w:t>04</w:t>
            </w:r>
          </w:p>
        </w:tc>
        <w:tc>
          <w:tcPr>
            <w:tcW w:w="475" w:type="dxa"/>
            <w:hideMark/>
          </w:tcPr>
          <w:p w14:paraId="6A87C1BC" w14:textId="77777777" w:rsidR="001E7F9C" w:rsidRPr="001E7F9C" w:rsidRDefault="001E7F9C" w:rsidP="001E7F9C">
            <w:pPr>
              <w:jc w:val="right"/>
              <w:rPr>
                <w:sz w:val="16"/>
                <w:szCs w:val="16"/>
              </w:rPr>
            </w:pPr>
            <w:r w:rsidRPr="001E7F9C">
              <w:rPr>
                <w:sz w:val="16"/>
                <w:szCs w:val="16"/>
              </w:rPr>
              <w:t>06</w:t>
            </w:r>
          </w:p>
        </w:tc>
        <w:tc>
          <w:tcPr>
            <w:tcW w:w="376" w:type="dxa"/>
            <w:hideMark/>
          </w:tcPr>
          <w:p w14:paraId="75203A5C" w14:textId="77777777" w:rsidR="001E7F9C" w:rsidRPr="001E7F9C" w:rsidRDefault="001E7F9C" w:rsidP="001E7F9C">
            <w:pPr>
              <w:jc w:val="right"/>
              <w:rPr>
                <w:i/>
                <w:iCs/>
                <w:sz w:val="16"/>
                <w:szCs w:val="16"/>
              </w:rPr>
            </w:pPr>
            <w:r w:rsidRPr="001E7F9C">
              <w:rPr>
                <w:i/>
                <w:iCs/>
                <w:sz w:val="16"/>
                <w:szCs w:val="16"/>
              </w:rPr>
              <w:t>89</w:t>
            </w:r>
          </w:p>
        </w:tc>
        <w:tc>
          <w:tcPr>
            <w:tcW w:w="296" w:type="dxa"/>
            <w:hideMark/>
          </w:tcPr>
          <w:p w14:paraId="706BDF4B" w14:textId="77777777" w:rsidR="001E7F9C" w:rsidRPr="001E7F9C" w:rsidRDefault="001E7F9C" w:rsidP="001E7F9C">
            <w:pPr>
              <w:jc w:val="right"/>
              <w:rPr>
                <w:i/>
                <w:iCs/>
                <w:sz w:val="16"/>
                <w:szCs w:val="16"/>
              </w:rPr>
            </w:pPr>
            <w:r w:rsidRPr="001E7F9C">
              <w:rPr>
                <w:i/>
                <w:iCs/>
                <w:sz w:val="16"/>
                <w:szCs w:val="16"/>
              </w:rPr>
              <w:t> </w:t>
            </w:r>
          </w:p>
        </w:tc>
        <w:tc>
          <w:tcPr>
            <w:tcW w:w="461" w:type="dxa"/>
            <w:hideMark/>
          </w:tcPr>
          <w:p w14:paraId="75623475" w14:textId="77777777" w:rsidR="001E7F9C" w:rsidRPr="001E7F9C" w:rsidRDefault="001E7F9C" w:rsidP="001E7F9C">
            <w:pPr>
              <w:jc w:val="right"/>
              <w:rPr>
                <w:i/>
                <w:iCs/>
                <w:sz w:val="16"/>
                <w:szCs w:val="16"/>
              </w:rPr>
            </w:pPr>
            <w:r w:rsidRPr="001E7F9C">
              <w:rPr>
                <w:i/>
                <w:iCs/>
                <w:sz w:val="16"/>
                <w:szCs w:val="16"/>
              </w:rPr>
              <w:t> </w:t>
            </w:r>
          </w:p>
        </w:tc>
        <w:tc>
          <w:tcPr>
            <w:tcW w:w="646" w:type="dxa"/>
            <w:hideMark/>
          </w:tcPr>
          <w:p w14:paraId="53836237" w14:textId="77777777" w:rsidR="001E7F9C" w:rsidRPr="001E7F9C" w:rsidRDefault="001E7F9C" w:rsidP="001E7F9C">
            <w:pPr>
              <w:jc w:val="right"/>
              <w:rPr>
                <w:i/>
                <w:iCs/>
                <w:sz w:val="16"/>
                <w:szCs w:val="16"/>
              </w:rPr>
            </w:pPr>
            <w:r w:rsidRPr="001E7F9C">
              <w:rPr>
                <w:i/>
                <w:iCs/>
                <w:sz w:val="16"/>
                <w:szCs w:val="16"/>
              </w:rPr>
              <w:t> </w:t>
            </w:r>
          </w:p>
        </w:tc>
        <w:tc>
          <w:tcPr>
            <w:tcW w:w="456" w:type="dxa"/>
            <w:hideMark/>
          </w:tcPr>
          <w:p w14:paraId="725BBF9B" w14:textId="77777777" w:rsidR="001E7F9C" w:rsidRPr="001E7F9C" w:rsidRDefault="001E7F9C" w:rsidP="001E7F9C">
            <w:pPr>
              <w:jc w:val="right"/>
              <w:rPr>
                <w:i/>
                <w:iCs/>
                <w:sz w:val="16"/>
                <w:szCs w:val="16"/>
              </w:rPr>
            </w:pPr>
            <w:r w:rsidRPr="001E7F9C">
              <w:rPr>
                <w:i/>
                <w:iCs/>
                <w:sz w:val="16"/>
                <w:szCs w:val="16"/>
              </w:rPr>
              <w:t> </w:t>
            </w:r>
          </w:p>
        </w:tc>
        <w:tc>
          <w:tcPr>
            <w:tcW w:w="1077" w:type="dxa"/>
            <w:noWrap/>
            <w:hideMark/>
          </w:tcPr>
          <w:p w14:paraId="44D27F2A" w14:textId="77777777" w:rsidR="001E7F9C" w:rsidRPr="001E7F9C" w:rsidRDefault="001E7F9C">
            <w:pPr>
              <w:jc w:val="right"/>
              <w:rPr>
                <w:sz w:val="16"/>
                <w:szCs w:val="16"/>
              </w:rPr>
            </w:pPr>
            <w:r w:rsidRPr="001E7F9C">
              <w:rPr>
                <w:sz w:val="16"/>
                <w:szCs w:val="16"/>
              </w:rPr>
              <w:t>769,6</w:t>
            </w:r>
          </w:p>
        </w:tc>
        <w:tc>
          <w:tcPr>
            <w:tcW w:w="1068" w:type="dxa"/>
            <w:noWrap/>
            <w:hideMark/>
          </w:tcPr>
          <w:p w14:paraId="5A6550CA" w14:textId="77777777" w:rsidR="001E7F9C" w:rsidRPr="001E7F9C" w:rsidRDefault="001E7F9C">
            <w:pPr>
              <w:jc w:val="right"/>
              <w:rPr>
                <w:sz w:val="16"/>
                <w:szCs w:val="16"/>
              </w:rPr>
            </w:pPr>
            <w:r w:rsidRPr="001E7F9C">
              <w:rPr>
                <w:sz w:val="16"/>
                <w:szCs w:val="16"/>
              </w:rPr>
              <w:t> </w:t>
            </w:r>
          </w:p>
        </w:tc>
        <w:tc>
          <w:tcPr>
            <w:tcW w:w="1201" w:type="dxa"/>
            <w:noWrap/>
            <w:hideMark/>
          </w:tcPr>
          <w:p w14:paraId="7BD929C0" w14:textId="77777777" w:rsidR="001E7F9C" w:rsidRPr="001E7F9C" w:rsidRDefault="001E7F9C">
            <w:pPr>
              <w:jc w:val="right"/>
              <w:rPr>
                <w:sz w:val="16"/>
                <w:szCs w:val="16"/>
              </w:rPr>
            </w:pPr>
            <w:r w:rsidRPr="001E7F9C">
              <w:rPr>
                <w:sz w:val="16"/>
                <w:szCs w:val="16"/>
              </w:rPr>
              <w:t> </w:t>
            </w:r>
          </w:p>
        </w:tc>
      </w:tr>
      <w:tr w:rsidR="001E7F9C" w:rsidRPr="001E7F9C" w14:paraId="1D7A76EF" w14:textId="77777777" w:rsidTr="001E7F9C">
        <w:trPr>
          <w:gridAfter w:val="1"/>
          <w:wAfter w:w="22" w:type="dxa"/>
          <w:trHeight w:val="1140"/>
        </w:trPr>
        <w:tc>
          <w:tcPr>
            <w:tcW w:w="2972" w:type="dxa"/>
            <w:hideMark/>
          </w:tcPr>
          <w:p w14:paraId="51AA83AF" w14:textId="77777777" w:rsidR="001E7F9C" w:rsidRPr="001E7F9C" w:rsidRDefault="001E7F9C" w:rsidP="001E7F9C">
            <w:pPr>
              <w:jc w:val="right"/>
              <w:rPr>
                <w:sz w:val="16"/>
                <w:szCs w:val="16"/>
              </w:rPr>
            </w:pPr>
            <w:r w:rsidRPr="001E7F9C">
              <w:rPr>
                <w:sz w:val="16"/>
                <w:szCs w:val="16"/>
              </w:rPr>
              <w:lastRenderedPageBreak/>
              <w:t>Непрограммные расходы в рамках обеспечения деятельности главных распорядителей средств бюджета Рузаевского муниципального района Республики Мордовия</w:t>
            </w:r>
          </w:p>
        </w:tc>
        <w:tc>
          <w:tcPr>
            <w:tcW w:w="515" w:type="dxa"/>
            <w:hideMark/>
          </w:tcPr>
          <w:p w14:paraId="158AB0C9" w14:textId="77777777" w:rsidR="001E7F9C" w:rsidRPr="001E7F9C" w:rsidRDefault="001E7F9C" w:rsidP="001E7F9C">
            <w:pPr>
              <w:jc w:val="right"/>
              <w:rPr>
                <w:sz w:val="16"/>
                <w:szCs w:val="16"/>
              </w:rPr>
            </w:pPr>
            <w:r w:rsidRPr="001E7F9C">
              <w:rPr>
                <w:sz w:val="16"/>
                <w:szCs w:val="16"/>
              </w:rPr>
              <w:t>900</w:t>
            </w:r>
          </w:p>
        </w:tc>
        <w:tc>
          <w:tcPr>
            <w:tcW w:w="376" w:type="dxa"/>
            <w:hideMark/>
          </w:tcPr>
          <w:p w14:paraId="04ACCB31" w14:textId="77777777" w:rsidR="001E7F9C" w:rsidRPr="001E7F9C" w:rsidRDefault="001E7F9C" w:rsidP="001E7F9C">
            <w:pPr>
              <w:jc w:val="right"/>
              <w:rPr>
                <w:sz w:val="16"/>
                <w:szCs w:val="16"/>
              </w:rPr>
            </w:pPr>
            <w:r w:rsidRPr="001E7F9C">
              <w:rPr>
                <w:sz w:val="16"/>
                <w:szCs w:val="16"/>
              </w:rPr>
              <w:t>04</w:t>
            </w:r>
          </w:p>
        </w:tc>
        <w:tc>
          <w:tcPr>
            <w:tcW w:w="475" w:type="dxa"/>
            <w:hideMark/>
          </w:tcPr>
          <w:p w14:paraId="73FBC4CE" w14:textId="77777777" w:rsidR="001E7F9C" w:rsidRPr="001E7F9C" w:rsidRDefault="001E7F9C" w:rsidP="001E7F9C">
            <w:pPr>
              <w:jc w:val="right"/>
              <w:rPr>
                <w:sz w:val="16"/>
                <w:szCs w:val="16"/>
              </w:rPr>
            </w:pPr>
            <w:r w:rsidRPr="001E7F9C">
              <w:rPr>
                <w:sz w:val="16"/>
                <w:szCs w:val="16"/>
              </w:rPr>
              <w:t>06</w:t>
            </w:r>
          </w:p>
        </w:tc>
        <w:tc>
          <w:tcPr>
            <w:tcW w:w="376" w:type="dxa"/>
            <w:hideMark/>
          </w:tcPr>
          <w:p w14:paraId="1CBA00E8" w14:textId="77777777" w:rsidR="001E7F9C" w:rsidRPr="001E7F9C" w:rsidRDefault="001E7F9C" w:rsidP="001E7F9C">
            <w:pPr>
              <w:jc w:val="right"/>
              <w:rPr>
                <w:i/>
                <w:iCs/>
                <w:sz w:val="16"/>
                <w:szCs w:val="16"/>
              </w:rPr>
            </w:pPr>
            <w:r w:rsidRPr="001E7F9C">
              <w:rPr>
                <w:i/>
                <w:iCs/>
                <w:sz w:val="16"/>
                <w:szCs w:val="16"/>
              </w:rPr>
              <w:t>89</w:t>
            </w:r>
          </w:p>
        </w:tc>
        <w:tc>
          <w:tcPr>
            <w:tcW w:w="296" w:type="dxa"/>
            <w:hideMark/>
          </w:tcPr>
          <w:p w14:paraId="26C197AE" w14:textId="77777777" w:rsidR="001E7F9C" w:rsidRPr="001E7F9C" w:rsidRDefault="001E7F9C" w:rsidP="001E7F9C">
            <w:pPr>
              <w:jc w:val="right"/>
              <w:rPr>
                <w:i/>
                <w:iCs/>
                <w:sz w:val="16"/>
                <w:szCs w:val="16"/>
              </w:rPr>
            </w:pPr>
            <w:r w:rsidRPr="001E7F9C">
              <w:rPr>
                <w:i/>
                <w:iCs/>
                <w:sz w:val="16"/>
                <w:szCs w:val="16"/>
              </w:rPr>
              <w:t>1</w:t>
            </w:r>
          </w:p>
        </w:tc>
        <w:tc>
          <w:tcPr>
            <w:tcW w:w="461" w:type="dxa"/>
            <w:hideMark/>
          </w:tcPr>
          <w:p w14:paraId="6BE4A80E" w14:textId="77777777" w:rsidR="001E7F9C" w:rsidRPr="001E7F9C" w:rsidRDefault="001E7F9C" w:rsidP="001E7F9C">
            <w:pPr>
              <w:jc w:val="right"/>
              <w:rPr>
                <w:i/>
                <w:iCs/>
                <w:sz w:val="16"/>
                <w:szCs w:val="16"/>
              </w:rPr>
            </w:pPr>
            <w:r w:rsidRPr="001E7F9C">
              <w:rPr>
                <w:i/>
                <w:iCs/>
                <w:sz w:val="16"/>
                <w:szCs w:val="16"/>
              </w:rPr>
              <w:t> </w:t>
            </w:r>
          </w:p>
        </w:tc>
        <w:tc>
          <w:tcPr>
            <w:tcW w:w="646" w:type="dxa"/>
            <w:hideMark/>
          </w:tcPr>
          <w:p w14:paraId="3E10039E" w14:textId="77777777" w:rsidR="001E7F9C" w:rsidRPr="001E7F9C" w:rsidRDefault="001E7F9C" w:rsidP="001E7F9C">
            <w:pPr>
              <w:jc w:val="right"/>
              <w:rPr>
                <w:i/>
                <w:iCs/>
                <w:sz w:val="16"/>
                <w:szCs w:val="16"/>
              </w:rPr>
            </w:pPr>
            <w:r w:rsidRPr="001E7F9C">
              <w:rPr>
                <w:i/>
                <w:iCs/>
                <w:sz w:val="16"/>
                <w:szCs w:val="16"/>
              </w:rPr>
              <w:t> </w:t>
            </w:r>
          </w:p>
        </w:tc>
        <w:tc>
          <w:tcPr>
            <w:tcW w:w="456" w:type="dxa"/>
            <w:hideMark/>
          </w:tcPr>
          <w:p w14:paraId="076798D9" w14:textId="77777777" w:rsidR="001E7F9C" w:rsidRPr="001E7F9C" w:rsidRDefault="001E7F9C" w:rsidP="001E7F9C">
            <w:pPr>
              <w:jc w:val="right"/>
              <w:rPr>
                <w:i/>
                <w:iCs/>
                <w:sz w:val="16"/>
                <w:szCs w:val="16"/>
              </w:rPr>
            </w:pPr>
            <w:r w:rsidRPr="001E7F9C">
              <w:rPr>
                <w:i/>
                <w:iCs/>
                <w:sz w:val="16"/>
                <w:szCs w:val="16"/>
              </w:rPr>
              <w:t> </w:t>
            </w:r>
          </w:p>
        </w:tc>
        <w:tc>
          <w:tcPr>
            <w:tcW w:w="1077" w:type="dxa"/>
            <w:noWrap/>
            <w:hideMark/>
          </w:tcPr>
          <w:p w14:paraId="2C5F6525" w14:textId="77777777" w:rsidR="001E7F9C" w:rsidRPr="001E7F9C" w:rsidRDefault="001E7F9C">
            <w:pPr>
              <w:jc w:val="right"/>
              <w:rPr>
                <w:sz w:val="16"/>
                <w:szCs w:val="16"/>
              </w:rPr>
            </w:pPr>
            <w:r w:rsidRPr="001E7F9C">
              <w:rPr>
                <w:sz w:val="16"/>
                <w:szCs w:val="16"/>
              </w:rPr>
              <w:t>769,6</w:t>
            </w:r>
          </w:p>
        </w:tc>
        <w:tc>
          <w:tcPr>
            <w:tcW w:w="1068" w:type="dxa"/>
            <w:noWrap/>
            <w:hideMark/>
          </w:tcPr>
          <w:p w14:paraId="62B80BA4" w14:textId="77777777" w:rsidR="001E7F9C" w:rsidRPr="001E7F9C" w:rsidRDefault="001E7F9C">
            <w:pPr>
              <w:jc w:val="right"/>
              <w:rPr>
                <w:sz w:val="16"/>
                <w:szCs w:val="16"/>
              </w:rPr>
            </w:pPr>
            <w:r w:rsidRPr="001E7F9C">
              <w:rPr>
                <w:sz w:val="16"/>
                <w:szCs w:val="16"/>
              </w:rPr>
              <w:t> </w:t>
            </w:r>
          </w:p>
        </w:tc>
        <w:tc>
          <w:tcPr>
            <w:tcW w:w="1201" w:type="dxa"/>
            <w:noWrap/>
            <w:hideMark/>
          </w:tcPr>
          <w:p w14:paraId="49A36C31" w14:textId="77777777" w:rsidR="001E7F9C" w:rsidRPr="001E7F9C" w:rsidRDefault="001E7F9C">
            <w:pPr>
              <w:jc w:val="right"/>
              <w:rPr>
                <w:sz w:val="16"/>
                <w:szCs w:val="16"/>
              </w:rPr>
            </w:pPr>
            <w:r w:rsidRPr="001E7F9C">
              <w:rPr>
                <w:sz w:val="16"/>
                <w:szCs w:val="16"/>
              </w:rPr>
              <w:t> </w:t>
            </w:r>
          </w:p>
        </w:tc>
      </w:tr>
      <w:tr w:rsidR="001E7F9C" w:rsidRPr="001E7F9C" w14:paraId="785121C5" w14:textId="77777777" w:rsidTr="001E7F9C">
        <w:trPr>
          <w:gridAfter w:val="1"/>
          <w:wAfter w:w="22" w:type="dxa"/>
          <w:trHeight w:val="315"/>
        </w:trPr>
        <w:tc>
          <w:tcPr>
            <w:tcW w:w="2972" w:type="dxa"/>
            <w:hideMark/>
          </w:tcPr>
          <w:p w14:paraId="7E316E36" w14:textId="77777777" w:rsidR="001E7F9C" w:rsidRPr="001E7F9C" w:rsidRDefault="001E7F9C" w:rsidP="001E7F9C">
            <w:pPr>
              <w:jc w:val="right"/>
              <w:rPr>
                <w:sz w:val="16"/>
                <w:szCs w:val="16"/>
              </w:rPr>
            </w:pPr>
            <w:r w:rsidRPr="001E7F9C">
              <w:rPr>
                <w:sz w:val="16"/>
                <w:szCs w:val="16"/>
              </w:rPr>
              <w:t>Мероприятия в области водного хозяйства</w:t>
            </w:r>
          </w:p>
        </w:tc>
        <w:tc>
          <w:tcPr>
            <w:tcW w:w="515" w:type="dxa"/>
            <w:hideMark/>
          </w:tcPr>
          <w:p w14:paraId="495E0115" w14:textId="77777777" w:rsidR="001E7F9C" w:rsidRPr="001E7F9C" w:rsidRDefault="001E7F9C" w:rsidP="001E7F9C">
            <w:pPr>
              <w:jc w:val="right"/>
              <w:rPr>
                <w:sz w:val="16"/>
                <w:szCs w:val="16"/>
              </w:rPr>
            </w:pPr>
            <w:r w:rsidRPr="001E7F9C">
              <w:rPr>
                <w:sz w:val="16"/>
                <w:szCs w:val="16"/>
              </w:rPr>
              <w:t>900</w:t>
            </w:r>
          </w:p>
        </w:tc>
        <w:tc>
          <w:tcPr>
            <w:tcW w:w="376" w:type="dxa"/>
            <w:hideMark/>
          </w:tcPr>
          <w:p w14:paraId="365C5906" w14:textId="77777777" w:rsidR="001E7F9C" w:rsidRPr="001E7F9C" w:rsidRDefault="001E7F9C" w:rsidP="001E7F9C">
            <w:pPr>
              <w:jc w:val="right"/>
              <w:rPr>
                <w:i/>
                <w:iCs/>
                <w:sz w:val="16"/>
                <w:szCs w:val="16"/>
              </w:rPr>
            </w:pPr>
            <w:r w:rsidRPr="001E7F9C">
              <w:rPr>
                <w:i/>
                <w:iCs/>
                <w:sz w:val="16"/>
                <w:szCs w:val="16"/>
              </w:rPr>
              <w:t>04</w:t>
            </w:r>
          </w:p>
        </w:tc>
        <w:tc>
          <w:tcPr>
            <w:tcW w:w="475" w:type="dxa"/>
            <w:hideMark/>
          </w:tcPr>
          <w:p w14:paraId="0FCFFF38" w14:textId="77777777" w:rsidR="001E7F9C" w:rsidRPr="001E7F9C" w:rsidRDefault="001E7F9C" w:rsidP="001E7F9C">
            <w:pPr>
              <w:jc w:val="right"/>
              <w:rPr>
                <w:i/>
                <w:iCs/>
                <w:sz w:val="16"/>
                <w:szCs w:val="16"/>
              </w:rPr>
            </w:pPr>
            <w:r w:rsidRPr="001E7F9C">
              <w:rPr>
                <w:i/>
                <w:iCs/>
                <w:sz w:val="16"/>
                <w:szCs w:val="16"/>
              </w:rPr>
              <w:t>06</w:t>
            </w:r>
          </w:p>
        </w:tc>
        <w:tc>
          <w:tcPr>
            <w:tcW w:w="376" w:type="dxa"/>
            <w:hideMark/>
          </w:tcPr>
          <w:p w14:paraId="397EB81F" w14:textId="77777777" w:rsidR="001E7F9C" w:rsidRPr="001E7F9C" w:rsidRDefault="001E7F9C" w:rsidP="001E7F9C">
            <w:pPr>
              <w:jc w:val="right"/>
              <w:rPr>
                <w:i/>
                <w:iCs/>
                <w:sz w:val="16"/>
                <w:szCs w:val="16"/>
              </w:rPr>
            </w:pPr>
            <w:r w:rsidRPr="001E7F9C">
              <w:rPr>
                <w:i/>
                <w:iCs/>
                <w:sz w:val="16"/>
                <w:szCs w:val="16"/>
              </w:rPr>
              <w:t>89</w:t>
            </w:r>
          </w:p>
        </w:tc>
        <w:tc>
          <w:tcPr>
            <w:tcW w:w="296" w:type="dxa"/>
            <w:hideMark/>
          </w:tcPr>
          <w:p w14:paraId="4D6A609E" w14:textId="77777777" w:rsidR="001E7F9C" w:rsidRPr="001E7F9C" w:rsidRDefault="001E7F9C" w:rsidP="001E7F9C">
            <w:pPr>
              <w:jc w:val="right"/>
              <w:rPr>
                <w:i/>
                <w:iCs/>
                <w:sz w:val="16"/>
                <w:szCs w:val="16"/>
              </w:rPr>
            </w:pPr>
            <w:r w:rsidRPr="001E7F9C">
              <w:rPr>
                <w:i/>
                <w:iCs/>
                <w:sz w:val="16"/>
                <w:szCs w:val="16"/>
              </w:rPr>
              <w:t>1</w:t>
            </w:r>
          </w:p>
        </w:tc>
        <w:tc>
          <w:tcPr>
            <w:tcW w:w="461" w:type="dxa"/>
            <w:hideMark/>
          </w:tcPr>
          <w:p w14:paraId="050961B2" w14:textId="77777777" w:rsidR="001E7F9C" w:rsidRPr="001E7F9C" w:rsidRDefault="001E7F9C" w:rsidP="001E7F9C">
            <w:pPr>
              <w:jc w:val="right"/>
              <w:rPr>
                <w:i/>
                <w:iCs/>
                <w:sz w:val="16"/>
                <w:szCs w:val="16"/>
              </w:rPr>
            </w:pPr>
            <w:r w:rsidRPr="001E7F9C">
              <w:rPr>
                <w:i/>
                <w:iCs/>
                <w:sz w:val="16"/>
                <w:szCs w:val="16"/>
              </w:rPr>
              <w:t>00</w:t>
            </w:r>
          </w:p>
        </w:tc>
        <w:tc>
          <w:tcPr>
            <w:tcW w:w="646" w:type="dxa"/>
            <w:hideMark/>
          </w:tcPr>
          <w:p w14:paraId="53F5AA67" w14:textId="77777777" w:rsidR="001E7F9C" w:rsidRPr="001E7F9C" w:rsidRDefault="001E7F9C" w:rsidP="001E7F9C">
            <w:pPr>
              <w:jc w:val="right"/>
              <w:rPr>
                <w:sz w:val="16"/>
                <w:szCs w:val="16"/>
              </w:rPr>
            </w:pPr>
            <w:r w:rsidRPr="001E7F9C">
              <w:rPr>
                <w:sz w:val="16"/>
                <w:szCs w:val="16"/>
              </w:rPr>
              <w:t>42590</w:t>
            </w:r>
          </w:p>
        </w:tc>
        <w:tc>
          <w:tcPr>
            <w:tcW w:w="456" w:type="dxa"/>
            <w:hideMark/>
          </w:tcPr>
          <w:p w14:paraId="129708DD"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473BB8C9" w14:textId="77777777" w:rsidR="001E7F9C" w:rsidRPr="001E7F9C" w:rsidRDefault="001E7F9C">
            <w:pPr>
              <w:jc w:val="right"/>
              <w:rPr>
                <w:sz w:val="16"/>
                <w:szCs w:val="16"/>
              </w:rPr>
            </w:pPr>
            <w:r w:rsidRPr="001E7F9C">
              <w:rPr>
                <w:sz w:val="16"/>
                <w:szCs w:val="16"/>
              </w:rPr>
              <w:t>769,6</w:t>
            </w:r>
          </w:p>
        </w:tc>
        <w:tc>
          <w:tcPr>
            <w:tcW w:w="1068" w:type="dxa"/>
            <w:noWrap/>
            <w:hideMark/>
          </w:tcPr>
          <w:p w14:paraId="592CE131" w14:textId="77777777" w:rsidR="001E7F9C" w:rsidRPr="001E7F9C" w:rsidRDefault="001E7F9C">
            <w:pPr>
              <w:jc w:val="right"/>
              <w:rPr>
                <w:sz w:val="16"/>
                <w:szCs w:val="16"/>
              </w:rPr>
            </w:pPr>
            <w:r w:rsidRPr="001E7F9C">
              <w:rPr>
                <w:sz w:val="16"/>
                <w:szCs w:val="16"/>
              </w:rPr>
              <w:t> </w:t>
            </w:r>
          </w:p>
        </w:tc>
        <w:tc>
          <w:tcPr>
            <w:tcW w:w="1201" w:type="dxa"/>
            <w:noWrap/>
            <w:hideMark/>
          </w:tcPr>
          <w:p w14:paraId="29C7FD67" w14:textId="77777777" w:rsidR="001E7F9C" w:rsidRPr="001E7F9C" w:rsidRDefault="001E7F9C">
            <w:pPr>
              <w:jc w:val="right"/>
              <w:rPr>
                <w:sz w:val="16"/>
                <w:szCs w:val="16"/>
              </w:rPr>
            </w:pPr>
            <w:r w:rsidRPr="001E7F9C">
              <w:rPr>
                <w:sz w:val="16"/>
                <w:szCs w:val="16"/>
              </w:rPr>
              <w:t> </w:t>
            </w:r>
          </w:p>
        </w:tc>
      </w:tr>
      <w:tr w:rsidR="001E7F9C" w:rsidRPr="001E7F9C" w14:paraId="5A277CE0" w14:textId="77777777" w:rsidTr="001E7F9C">
        <w:trPr>
          <w:gridAfter w:val="1"/>
          <w:wAfter w:w="22" w:type="dxa"/>
          <w:trHeight w:val="690"/>
        </w:trPr>
        <w:tc>
          <w:tcPr>
            <w:tcW w:w="2972" w:type="dxa"/>
            <w:hideMark/>
          </w:tcPr>
          <w:p w14:paraId="5B897C19" w14:textId="77777777" w:rsidR="001E7F9C" w:rsidRPr="001E7F9C" w:rsidRDefault="001E7F9C" w:rsidP="001E7F9C">
            <w:pPr>
              <w:jc w:val="right"/>
              <w:rPr>
                <w:sz w:val="16"/>
                <w:szCs w:val="16"/>
              </w:rPr>
            </w:pPr>
            <w:r w:rsidRPr="001E7F9C">
              <w:rPr>
                <w:sz w:val="16"/>
                <w:szCs w:val="16"/>
              </w:rPr>
              <w:t>Закупка товаров, работ и услуг для обеспечения государственных (муниципальных) нужд</w:t>
            </w:r>
          </w:p>
        </w:tc>
        <w:tc>
          <w:tcPr>
            <w:tcW w:w="515" w:type="dxa"/>
            <w:hideMark/>
          </w:tcPr>
          <w:p w14:paraId="446ABCE6" w14:textId="77777777" w:rsidR="001E7F9C" w:rsidRPr="001E7F9C" w:rsidRDefault="001E7F9C" w:rsidP="001E7F9C">
            <w:pPr>
              <w:jc w:val="right"/>
              <w:rPr>
                <w:sz w:val="16"/>
                <w:szCs w:val="16"/>
              </w:rPr>
            </w:pPr>
            <w:r w:rsidRPr="001E7F9C">
              <w:rPr>
                <w:sz w:val="16"/>
                <w:szCs w:val="16"/>
              </w:rPr>
              <w:t>900</w:t>
            </w:r>
          </w:p>
        </w:tc>
        <w:tc>
          <w:tcPr>
            <w:tcW w:w="376" w:type="dxa"/>
            <w:hideMark/>
          </w:tcPr>
          <w:p w14:paraId="4DDD9A05" w14:textId="77777777" w:rsidR="001E7F9C" w:rsidRPr="001E7F9C" w:rsidRDefault="001E7F9C" w:rsidP="001E7F9C">
            <w:pPr>
              <w:jc w:val="right"/>
              <w:rPr>
                <w:sz w:val="16"/>
                <w:szCs w:val="16"/>
              </w:rPr>
            </w:pPr>
            <w:r w:rsidRPr="001E7F9C">
              <w:rPr>
                <w:sz w:val="16"/>
                <w:szCs w:val="16"/>
              </w:rPr>
              <w:t>04</w:t>
            </w:r>
          </w:p>
        </w:tc>
        <w:tc>
          <w:tcPr>
            <w:tcW w:w="475" w:type="dxa"/>
            <w:hideMark/>
          </w:tcPr>
          <w:p w14:paraId="496AA32F" w14:textId="77777777" w:rsidR="001E7F9C" w:rsidRPr="001E7F9C" w:rsidRDefault="001E7F9C" w:rsidP="001E7F9C">
            <w:pPr>
              <w:jc w:val="right"/>
              <w:rPr>
                <w:sz w:val="16"/>
                <w:szCs w:val="16"/>
              </w:rPr>
            </w:pPr>
            <w:r w:rsidRPr="001E7F9C">
              <w:rPr>
                <w:sz w:val="16"/>
                <w:szCs w:val="16"/>
              </w:rPr>
              <w:t>06</w:t>
            </w:r>
          </w:p>
        </w:tc>
        <w:tc>
          <w:tcPr>
            <w:tcW w:w="376" w:type="dxa"/>
            <w:hideMark/>
          </w:tcPr>
          <w:p w14:paraId="1B031519" w14:textId="77777777" w:rsidR="001E7F9C" w:rsidRPr="001E7F9C" w:rsidRDefault="001E7F9C" w:rsidP="001E7F9C">
            <w:pPr>
              <w:jc w:val="right"/>
              <w:rPr>
                <w:i/>
                <w:iCs/>
                <w:sz w:val="16"/>
                <w:szCs w:val="16"/>
              </w:rPr>
            </w:pPr>
            <w:r w:rsidRPr="001E7F9C">
              <w:rPr>
                <w:i/>
                <w:iCs/>
                <w:sz w:val="16"/>
                <w:szCs w:val="16"/>
              </w:rPr>
              <w:t>89</w:t>
            </w:r>
          </w:p>
        </w:tc>
        <w:tc>
          <w:tcPr>
            <w:tcW w:w="296" w:type="dxa"/>
            <w:hideMark/>
          </w:tcPr>
          <w:p w14:paraId="604D1D72" w14:textId="77777777" w:rsidR="001E7F9C" w:rsidRPr="001E7F9C" w:rsidRDefault="001E7F9C" w:rsidP="001E7F9C">
            <w:pPr>
              <w:jc w:val="right"/>
              <w:rPr>
                <w:i/>
                <w:iCs/>
                <w:sz w:val="16"/>
                <w:szCs w:val="16"/>
              </w:rPr>
            </w:pPr>
            <w:r w:rsidRPr="001E7F9C">
              <w:rPr>
                <w:i/>
                <w:iCs/>
                <w:sz w:val="16"/>
                <w:szCs w:val="16"/>
              </w:rPr>
              <w:t>1</w:t>
            </w:r>
          </w:p>
        </w:tc>
        <w:tc>
          <w:tcPr>
            <w:tcW w:w="461" w:type="dxa"/>
            <w:hideMark/>
          </w:tcPr>
          <w:p w14:paraId="096F958E" w14:textId="77777777" w:rsidR="001E7F9C" w:rsidRPr="001E7F9C" w:rsidRDefault="001E7F9C" w:rsidP="001E7F9C">
            <w:pPr>
              <w:jc w:val="right"/>
              <w:rPr>
                <w:i/>
                <w:iCs/>
                <w:sz w:val="16"/>
                <w:szCs w:val="16"/>
              </w:rPr>
            </w:pPr>
            <w:r w:rsidRPr="001E7F9C">
              <w:rPr>
                <w:i/>
                <w:iCs/>
                <w:sz w:val="16"/>
                <w:szCs w:val="16"/>
              </w:rPr>
              <w:t>00</w:t>
            </w:r>
          </w:p>
        </w:tc>
        <w:tc>
          <w:tcPr>
            <w:tcW w:w="646" w:type="dxa"/>
            <w:hideMark/>
          </w:tcPr>
          <w:p w14:paraId="18C914B9" w14:textId="77777777" w:rsidR="001E7F9C" w:rsidRPr="001E7F9C" w:rsidRDefault="001E7F9C" w:rsidP="001E7F9C">
            <w:pPr>
              <w:jc w:val="right"/>
              <w:rPr>
                <w:sz w:val="16"/>
                <w:szCs w:val="16"/>
              </w:rPr>
            </w:pPr>
            <w:r w:rsidRPr="001E7F9C">
              <w:rPr>
                <w:sz w:val="16"/>
                <w:szCs w:val="16"/>
              </w:rPr>
              <w:t>42590</w:t>
            </w:r>
          </w:p>
        </w:tc>
        <w:tc>
          <w:tcPr>
            <w:tcW w:w="456" w:type="dxa"/>
            <w:hideMark/>
          </w:tcPr>
          <w:p w14:paraId="752CB028" w14:textId="77777777" w:rsidR="001E7F9C" w:rsidRPr="001E7F9C" w:rsidRDefault="001E7F9C" w:rsidP="001E7F9C">
            <w:pPr>
              <w:jc w:val="right"/>
              <w:rPr>
                <w:sz w:val="16"/>
                <w:szCs w:val="16"/>
              </w:rPr>
            </w:pPr>
            <w:r w:rsidRPr="001E7F9C">
              <w:rPr>
                <w:sz w:val="16"/>
                <w:szCs w:val="16"/>
              </w:rPr>
              <w:t>200</w:t>
            </w:r>
          </w:p>
        </w:tc>
        <w:tc>
          <w:tcPr>
            <w:tcW w:w="1077" w:type="dxa"/>
            <w:noWrap/>
            <w:hideMark/>
          </w:tcPr>
          <w:p w14:paraId="4E6EDC27" w14:textId="77777777" w:rsidR="001E7F9C" w:rsidRPr="001E7F9C" w:rsidRDefault="001E7F9C">
            <w:pPr>
              <w:jc w:val="right"/>
              <w:rPr>
                <w:sz w:val="16"/>
                <w:szCs w:val="16"/>
              </w:rPr>
            </w:pPr>
            <w:r w:rsidRPr="001E7F9C">
              <w:rPr>
                <w:sz w:val="16"/>
                <w:szCs w:val="16"/>
              </w:rPr>
              <w:t>769,6</w:t>
            </w:r>
          </w:p>
        </w:tc>
        <w:tc>
          <w:tcPr>
            <w:tcW w:w="1068" w:type="dxa"/>
            <w:noWrap/>
            <w:hideMark/>
          </w:tcPr>
          <w:p w14:paraId="0E00941F" w14:textId="77777777" w:rsidR="001E7F9C" w:rsidRPr="001E7F9C" w:rsidRDefault="001E7F9C">
            <w:pPr>
              <w:jc w:val="right"/>
              <w:rPr>
                <w:sz w:val="16"/>
                <w:szCs w:val="16"/>
              </w:rPr>
            </w:pPr>
            <w:r w:rsidRPr="001E7F9C">
              <w:rPr>
                <w:sz w:val="16"/>
                <w:szCs w:val="16"/>
              </w:rPr>
              <w:t> </w:t>
            </w:r>
          </w:p>
        </w:tc>
        <w:tc>
          <w:tcPr>
            <w:tcW w:w="1201" w:type="dxa"/>
            <w:noWrap/>
            <w:hideMark/>
          </w:tcPr>
          <w:p w14:paraId="473F1578" w14:textId="77777777" w:rsidR="001E7F9C" w:rsidRPr="001E7F9C" w:rsidRDefault="001E7F9C">
            <w:pPr>
              <w:jc w:val="right"/>
              <w:rPr>
                <w:sz w:val="16"/>
                <w:szCs w:val="16"/>
              </w:rPr>
            </w:pPr>
            <w:r w:rsidRPr="001E7F9C">
              <w:rPr>
                <w:sz w:val="16"/>
                <w:szCs w:val="16"/>
              </w:rPr>
              <w:t> </w:t>
            </w:r>
          </w:p>
        </w:tc>
      </w:tr>
      <w:tr w:rsidR="001E7F9C" w:rsidRPr="001E7F9C" w14:paraId="6CFC74B0" w14:textId="77777777" w:rsidTr="001E7F9C">
        <w:trPr>
          <w:gridAfter w:val="1"/>
          <w:wAfter w:w="22" w:type="dxa"/>
          <w:trHeight w:val="690"/>
        </w:trPr>
        <w:tc>
          <w:tcPr>
            <w:tcW w:w="2972" w:type="dxa"/>
            <w:hideMark/>
          </w:tcPr>
          <w:p w14:paraId="37EE86E0" w14:textId="77777777" w:rsidR="001E7F9C" w:rsidRPr="001E7F9C" w:rsidRDefault="001E7F9C" w:rsidP="001E7F9C">
            <w:pPr>
              <w:jc w:val="right"/>
              <w:rPr>
                <w:sz w:val="16"/>
                <w:szCs w:val="16"/>
              </w:rPr>
            </w:pPr>
            <w:r w:rsidRPr="001E7F9C">
              <w:rPr>
                <w:sz w:val="16"/>
                <w:szCs w:val="16"/>
              </w:rPr>
              <w:t>Иные закупки товаров, работ и услуг для обеспечение государственных (муниципальных) нужд</w:t>
            </w:r>
          </w:p>
        </w:tc>
        <w:tc>
          <w:tcPr>
            <w:tcW w:w="515" w:type="dxa"/>
            <w:hideMark/>
          </w:tcPr>
          <w:p w14:paraId="54B90F9F" w14:textId="77777777" w:rsidR="001E7F9C" w:rsidRPr="001E7F9C" w:rsidRDefault="001E7F9C" w:rsidP="001E7F9C">
            <w:pPr>
              <w:jc w:val="right"/>
              <w:rPr>
                <w:sz w:val="16"/>
                <w:szCs w:val="16"/>
              </w:rPr>
            </w:pPr>
            <w:r w:rsidRPr="001E7F9C">
              <w:rPr>
                <w:sz w:val="16"/>
                <w:szCs w:val="16"/>
              </w:rPr>
              <w:t>900</w:t>
            </w:r>
          </w:p>
        </w:tc>
        <w:tc>
          <w:tcPr>
            <w:tcW w:w="376" w:type="dxa"/>
            <w:hideMark/>
          </w:tcPr>
          <w:p w14:paraId="5A993534" w14:textId="77777777" w:rsidR="001E7F9C" w:rsidRPr="001E7F9C" w:rsidRDefault="001E7F9C" w:rsidP="001E7F9C">
            <w:pPr>
              <w:jc w:val="right"/>
              <w:rPr>
                <w:sz w:val="16"/>
                <w:szCs w:val="16"/>
              </w:rPr>
            </w:pPr>
            <w:r w:rsidRPr="001E7F9C">
              <w:rPr>
                <w:sz w:val="16"/>
                <w:szCs w:val="16"/>
              </w:rPr>
              <w:t>04</w:t>
            </w:r>
          </w:p>
        </w:tc>
        <w:tc>
          <w:tcPr>
            <w:tcW w:w="475" w:type="dxa"/>
            <w:hideMark/>
          </w:tcPr>
          <w:p w14:paraId="429B020D" w14:textId="77777777" w:rsidR="001E7F9C" w:rsidRPr="001E7F9C" w:rsidRDefault="001E7F9C" w:rsidP="001E7F9C">
            <w:pPr>
              <w:jc w:val="right"/>
              <w:rPr>
                <w:sz w:val="16"/>
                <w:szCs w:val="16"/>
              </w:rPr>
            </w:pPr>
            <w:r w:rsidRPr="001E7F9C">
              <w:rPr>
                <w:sz w:val="16"/>
                <w:szCs w:val="16"/>
              </w:rPr>
              <w:t>06</w:t>
            </w:r>
          </w:p>
        </w:tc>
        <w:tc>
          <w:tcPr>
            <w:tcW w:w="376" w:type="dxa"/>
            <w:hideMark/>
          </w:tcPr>
          <w:p w14:paraId="4FAA97B8" w14:textId="77777777" w:rsidR="001E7F9C" w:rsidRPr="001E7F9C" w:rsidRDefault="001E7F9C" w:rsidP="001E7F9C">
            <w:pPr>
              <w:jc w:val="right"/>
              <w:rPr>
                <w:i/>
                <w:iCs/>
                <w:sz w:val="16"/>
                <w:szCs w:val="16"/>
              </w:rPr>
            </w:pPr>
            <w:r w:rsidRPr="001E7F9C">
              <w:rPr>
                <w:i/>
                <w:iCs/>
                <w:sz w:val="16"/>
                <w:szCs w:val="16"/>
              </w:rPr>
              <w:t>89</w:t>
            </w:r>
          </w:p>
        </w:tc>
        <w:tc>
          <w:tcPr>
            <w:tcW w:w="296" w:type="dxa"/>
            <w:hideMark/>
          </w:tcPr>
          <w:p w14:paraId="5E8B565E" w14:textId="77777777" w:rsidR="001E7F9C" w:rsidRPr="001E7F9C" w:rsidRDefault="001E7F9C" w:rsidP="001E7F9C">
            <w:pPr>
              <w:jc w:val="right"/>
              <w:rPr>
                <w:i/>
                <w:iCs/>
                <w:sz w:val="16"/>
                <w:szCs w:val="16"/>
              </w:rPr>
            </w:pPr>
            <w:r w:rsidRPr="001E7F9C">
              <w:rPr>
                <w:i/>
                <w:iCs/>
                <w:sz w:val="16"/>
                <w:szCs w:val="16"/>
              </w:rPr>
              <w:t>1</w:t>
            </w:r>
          </w:p>
        </w:tc>
        <w:tc>
          <w:tcPr>
            <w:tcW w:w="461" w:type="dxa"/>
            <w:hideMark/>
          </w:tcPr>
          <w:p w14:paraId="227D3CE6" w14:textId="77777777" w:rsidR="001E7F9C" w:rsidRPr="001E7F9C" w:rsidRDefault="001E7F9C" w:rsidP="001E7F9C">
            <w:pPr>
              <w:jc w:val="right"/>
              <w:rPr>
                <w:i/>
                <w:iCs/>
                <w:sz w:val="16"/>
                <w:szCs w:val="16"/>
              </w:rPr>
            </w:pPr>
            <w:r w:rsidRPr="001E7F9C">
              <w:rPr>
                <w:i/>
                <w:iCs/>
                <w:sz w:val="16"/>
                <w:szCs w:val="16"/>
              </w:rPr>
              <w:t>00</w:t>
            </w:r>
          </w:p>
        </w:tc>
        <w:tc>
          <w:tcPr>
            <w:tcW w:w="646" w:type="dxa"/>
            <w:hideMark/>
          </w:tcPr>
          <w:p w14:paraId="39961AD9" w14:textId="77777777" w:rsidR="001E7F9C" w:rsidRPr="001E7F9C" w:rsidRDefault="001E7F9C" w:rsidP="001E7F9C">
            <w:pPr>
              <w:jc w:val="right"/>
              <w:rPr>
                <w:sz w:val="16"/>
                <w:szCs w:val="16"/>
              </w:rPr>
            </w:pPr>
            <w:r w:rsidRPr="001E7F9C">
              <w:rPr>
                <w:sz w:val="16"/>
                <w:szCs w:val="16"/>
              </w:rPr>
              <w:t>42590</w:t>
            </w:r>
          </w:p>
        </w:tc>
        <w:tc>
          <w:tcPr>
            <w:tcW w:w="456" w:type="dxa"/>
            <w:hideMark/>
          </w:tcPr>
          <w:p w14:paraId="4E90C1C2" w14:textId="77777777" w:rsidR="001E7F9C" w:rsidRPr="001E7F9C" w:rsidRDefault="001E7F9C" w:rsidP="001E7F9C">
            <w:pPr>
              <w:jc w:val="right"/>
              <w:rPr>
                <w:sz w:val="16"/>
                <w:szCs w:val="16"/>
              </w:rPr>
            </w:pPr>
            <w:r w:rsidRPr="001E7F9C">
              <w:rPr>
                <w:sz w:val="16"/>
                <w:szCs w:val="16"/>
              </w:rPr>
              <w:t>240</w:t>
            </w:r>
          </w:p>
        </w:tc>
        <w:tc>
          <w:tcPr>
            <w:tcW w:w="1077" w:type="dxa"/>
            <w:noWrap/>
            <w:hideMark/>
          </w:tcPr>
          <w:p w14:paraId="226621E5" w14:textId="77777777" w:rsidR="001E7F9C" w:rsidRPr="001E7F9C" w:rsidRDefault="001E7F9C">
            <w:pPr>
              <w:jc w:val="right"/>
              <w:rPr>
                <w:sz w:val="16"/>
                <w:szCs w:val="16"/>
              </w:rPr>
            </w:pPr>
            <w:r w:rsidRPr="001E7F9C">
              <w:rPr>
                <w:sz w:val="16"/>
                <w:szCs w:val="16"/>
              </w:rPr>
              <w:t>769,6</w:t>
            </w:r>
          </w:p>
        </w:tc>
        <w:tc>
          <w:tcPr>
            <w:tcW w:w="1068" w:type="dxa"/>
            <w:noWrap/>
            <w:hideMark/>
          </w:tcPr>
          <w:p w14:paraId="432F0FAE" w14:textId="77777777" w:rsidR="001E7F9C" w:rsidRPr="001E7F9C" w:rsidRDefault="001E7F9C">
            <w:pPr>
              <w:jc w:val="right"/>
              <w:rPr>
                <w:sz w:val="16"/>
                <w:szCs w:val="16"/>
              </w:rPr>
            </w:pPr>
            <w:r w:rsidRPr="001E7F9C">
              <w:rPr>
                <w:sz w:val="16"/>
                <w:szCs w:val="16"/>
              </w:rPr>
              <w:t> </w:t>
            </w:r>
          </w:p>
        </w:tc>
        <w:tc>
          <w:tcPr>
            <w:tcW w:w="1201" w:type="dxa"/>
            <w:noWrap/>
            <w:hideMark/>
          </w:tcPr>
          <w:p w14:paraId="7F79569B" w14:textId="77777777" w:rsidR="001E7F9C" w:rsidRPr="001E7F9C" w:rsidRDefault="001E7F9C">
            <w:pPr>
              <w:jc w:val="right"/>
              <w:rPr>
                <w:sz w:val="16"/>
                <w:szCs w:val="16"/>
              </w:rPr>
            </w:pPr>
            <w:r w:rsidRPr="001E7F9C">
              <w:rPr>
                <w:sz w:val="16"/>
                <w:szCs w:val="16"/>
              </w:rPr>
              <w:t> </w:t>
            </w:r>
          </w:p>
        </w:tc>
      </w:tr>
      <w:tr w:rsidR="001E7F9C" w:rsidRPr="001E7F9C" w14:paraId="232EEB4D" w14:textId="77777777" w:rsidTr="001E7F9C">
        <w:trPr>
          <w:gridAfter w:val="1"/>
          <w:wAfter w:w="22" w:type="dxa"/>
          <w:trHeight w:val="315"/>
        </w:trPr>
        <w:tc>
          <w:tcPr>
            <w:tcW w:w="2972" w:type="dxa"/>
            <w:hideMark/>
          </w:tcPr>
          <w:p w14:paraId="2C1571DC" w14:textId="77777777" w:rsidR="001E7F9C" w:rsidRPr="001E7F9C" w:rsidRDefault="001E7F9C" w:rsidP="001E7F9C">
            <w:pPr>
              <w:jc w:val="right"/>
              <w:rPr>
                <w:sz w:val="16"/>
                <w:szCs w:val="16"/>
              </w:rPr>
            </w:pPr>
            <w:r w:rsidRPr="001E7F9C">
              <w:rPr>
                <w:sz w:val="16"/>
                <w:szCs w:val="16"/>
              </w:rPr>
              <w:t>Транспорт</w:t>
            </w:r>
          </w:p>
        </w:tc>
        <w:tc>
          <w:tcPr>
            <w:tcW w:w="515" w:type="dxa"/>
            <w:hideMark/>
          </w:tcPr>
          <w:p w14:paraId="4DBDCA61" w14:textId="77777777" w:rsidR="001E7F9C" w:rsidRPr="001E7F9C" w:rsidRDefault="001E7F9C" w:rsidP="001E7F9C">
            <w:pPr>
              <w:jc w:val="right"/>
              <w:rPr>
                <w:sz w:val="16"/>
                <w:szCs w:val="16"/>
              </w:rPr>
            </w:pPr>
            <w:r w:rsidRPr="001E7F9C">
              <w:rPr>
                <w:sz w:val="16"/>
                <w:szCs w:val="16"/>
              </w:rPr>
              <w:t>900</w:t>
            </w:r>
          </w:p>
        </w:tc>
        <w:tc>
          <w:tcPr>
            <w:tcW w:w="376" w:type="dxa"/>
            <w:hideMark/>
          </w:tcPr>
          <w:p w14:paraId="0509D3B1" w14:textId="77777777" w:rsidR="001E7F9C" w:rsidRPr="001E7F9C" w:rsidRDefault="001E7F9C" w:rsidP="001E7F9C">
            <w:pPr>
              <w:jc w:val="right"/>
              <w:rPr>
                <w:sz w:val="16"/>
                <w:szCs w:val="16"/>
              </w:rPr>
            </w:pPr>
            <w:r w:rsidRPr="001E7F9C">
              <w:rPr>
                <w:sz w:val="16"/>
                <w:szCs w:val="16"/>
              </w:rPr>
              <w:t>04</w:t>
            </w:r>
          </w:p>
        </w:tc>
        <w:tc>
          <w:tcPr>
            <w:tcW w:w="475" w:type="dxa"/>
            <w:hideMark/>
          </w:tcPr>
          <w:p w14:paraId="650AE8B8" w14:textId="77777777" w:rsidR="001E7F9C" w:rsidRPr="001E7F9C" w:rsidRDefault="001E7F9C" w:rsidP="001E7F9C">
            <w:pPr>
              <w:jc w:val="right"/>
              <w:rPr>
                <w:sz w:val="16"/>
                <w:szCs w:val="16"/>
              </w:rPr>
            </w:pPr>
            <w:r w:rsidRPr="001E7F9C">
              <w:rPr>
                <w:sz w:val="16"/>
                <w:szCs w:val="16"/>
              </w:rPr>
              <w:t>08</w:t>
            </w:r>
          </w:p>
        </w:tc>
        <w:tc>
          <w:tcPr>
            <w:tcW w:w="376" w:type="dxa"/>
            <w:hideMark/>
          </w:tcPr>
          <w:p w14:paraId="6E8EB641" w14:textId="77777777" w:rsidR="001E7F9C" w:rsidRPr="001E7F9C" w:rsidRDefault="001E7F9C" w:rsidP="001E7F9C">
            <w:pPr>
              <w:jc w:val="right"/>
              <w:rPr>
                <w:i/>
                <w:iCs/>
                <w:sz w:val="16"/>
                <w:szCs w:val="16"/>
              </w:rPr>
            </w:pPr>
            <w:r w:rsidRPr="001E7F9C">
              <w:rPr>
                <w:i/>
                <w:iCs/>
                <w:sz w:val="16"/>
                <w:szCs w:val="16"/>
              </w:rPr>
              <w:t> </w:t>
            </w:r>
          </w:p>
        </w:tc>
        <w:tc>
          <w:tcPr>
            <w:tcW w:w="296" w:type="dxa"/>
            <w:hideMark/>
          </w:tcPr>
          <w:p w14:paraId="73F2CC87" w14:textId="77777777" w:rsidR="001E7F9C" w:rsidRPr="001E7F9C" w:rsidRDefault="001E7F9C" w:rsidP="001E7F9C">
            <w:pPr>
              <w:jc w:val="right"/>
              <w:rPr>
                <w:i/>
                <w:iCs/>
                <w:sz w:val="16"/>
                <w:szCs w:val="16"/>
              </w:rPr>
            </w:pPr>
            <w:r w:rsidRPr="001E7F9C">
              <w:rPr>
                <w:i/>
                <w:iCs/>
                <w:sz w:val="16"/>
                <w:szCs w:val="16"/>
              </w:rPr>
              <w:t> </w:t>
            </w:r>
          </w:p>
        </w:tc>
        <w:tc>
          <w:tcPr>
            <w:tcW w:w="461" w:type="dxa"/>
            <w:hideMark/>
          </w:tcPr>
          <w:p w14:paraId="449D4D0E" w14:textId="77777777" w:rsidR="001E7F9C" w:rsidRPr="001E7F9C" w:rsidRDefault="001E7F9C" w:rsidP="001E7F9C">
            <w:pPr>
              <w:jc w:val="right"/>
              <w:rPr>
                <w:i/>
                <w:iCs/>
                <w:sz w:val="16"/>
                <w:szCs w:val="16"/>
              </w:rPr>
            </w:pPr>
            <w:r w:rsidRPr="001E7F9C">
              <w:rPr>
                <w:i/>
                <w:iCs/>
                <w:sz w:val="16"/>
                <w:szCs w:val="16"/>
              </w:rPr>
              <w:t> </w:t>
            </w:r>
          </w:p>
        </w:tc>
        <w:tc>
          <w:tcPr>
            <w:tcW w:w="646" w:type="dxa"/>
            <w:hideMark/>
          </w:tcPr>
          <w:p w14:paraId="61A1EF38" w14:textId="77777777" w:rsidR="001E7F9C" w:rsidRPr="001E7F9C" w:rsidRDefault="001E7F9C" w:rsidP="001E7F9C">
            <w:pPr>
              <w:jc w:val="right"/>
              <w:rPr>
                <w:sz w:val="16"/>
                <w:szCs w:val="16"/>
              </w:rPr>
            </w:pPr>
            <w:r w:rsidRPr="001E7F9C">
              <w:rPr>
                <w:sz w:val="16"/>
                <w:szCs w:val="16"/>
              </w:rPr>
              <w:t> </w:t>
            </w:r>
          </w:p>
        </w:tc>
        <w:tc>
          <w:tcPr>
            <w:tcW w:w="456" w:type="dxa"/>
            <w:hideMark/>
          </w:tcPr>
          <w:p w14:paraId="1C632F15"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2411F626" w14:textId="77777777" w:rsidR="001E7F9C" w:rsidRPr="001E7F9C" w:rsidRDefault="001E7F9C">
            <w:pPr>
              <w:jc w:val="right"/>
              <w:rPr>
                <w:sz w:val="16"/>
                <w:szCs w:val="16"/>
              </w:rPr>
            </w:pPr>
            <w:r w:rsidRPr="001E7F9C">
              <w:rPr>
                <w:sz w:val="16"/>
                <w:szCs w:val="16"/>
              </w:rPr>
              <w:t>50,0</w:t>
            </w:r>
          </w:p>
        </w:tc>
        <w:tc>
          <w:tcPr>
            <w:tcW w:w="1068" w:type="dxa"/>
            <w:noWrap/>
            <w:hideMark/>
          </w:tcPr>
          <w:p w14:paraId="601CC826" w14:textId="77777777" w:rsidR="001E7F9C" w:rsidRPr="001E7F9C" w:rsidRDefault="001E7F9C">
            <w:pPr>
              <w:jc w:val="right"/>
              <w:rPr>
                <w:sz w:val="16"/>
                <w:szCs w:val="16"/>
              </w:rPr>
            </w:pPr>
            <w:r w:rsidRPr="001E7F9C">
              <w:rPr>
                <w:sz w:val="16"/>
                <w:szCs w:val="16"/>
              </w:rPr>
              <w:t> </w:t>
            </w:r>
          </w:p>
        </w:tc>
        <w:tc>
          <w:tcPr>
            <w:tcW w:w="1201" w:type="dxa"/>
            <w:noWrap/>
            <w:hideMark/>
          </w:tcPr>
          <w:p w14:paraId="4B374A6C" w14:textId="77777777" w:rsidR="001E7F9C" w:rsidRPr="001E7F9C" w:rsidRDefault="001E7F9C">
            <w:pPr>
              <w:jc w:val="right"/>
              <w:rPr>
                <w:sz w:val="16"/>
                <w:szCs w:val="16"/>
              </w:rPr>
            </w:pPr>
            <w:r w:rsidRPr="001E7F9C">
              <w:rPr>
                <w:sz w:val="16"/>
                <w:szCs w:val="16"/>
              </w:rPr>
              <w:t> </w:t>
            </w:r>
          </w:p>
        </w:tc>
      </w:tr>
      <w:tr w:rsidR="001E7F9C" w:rsidRPr="001E7F9C" w14:paraId="339966FF" w14:textId="77777777" w:rsidTr="001E7F9C">
        <w:trPr>
          <w:gridAfter w:val="1"/>
          <w:wAfter w:w="22" w:type="dxa"/>
          <w:trHeight w:val="690"/>
        </w:trPr>
        <w:tc>
          <w:tcPr>
            <w:tcW w:w="2972" w:type="dxa"/>
            <w:hideMark/>
          </w:tcPr>
          <w:p w14:paraId="5A05A92F" w14:textId="77777777" w:rsidR="001E7F9C" w:rsidRPr="001E7F9C" w:rsidRDefault="001E7F9C" w:rsidP="001E7F9C">
            <w:pPr>
              <w:jc w:val="right"/>
              <w:rPr>
                <w:sz w:val="16"/>
                <w:szCs w:val="16"/>
              </w:rPr>
            </w:pPr>
            <w:r w:rsidRPr="001E7F9C">
              <w:rPr>
                <w:sz w:val="16"/>
                <w:szCs w:val="16"/>
              </w:rPr>
              <w:t>Непрограммные расходы главных распорядителей средств бюджета Рузаевского муниципального района Республики Мордовия</w:t>
            </w:r>
          </w:p>
        </w:tc>
        <w:tc>
          <w:tcPr>
            <w:tcW w:w="515" w:type="dxa"/>
            <w:hideMark/>
          </w:tcPr>
          <w:p w14:paraId="26386377" w14:textId="77777777" w:rsidR="001E7F9C" w:rsidRPr="001E7F9C" w:rsidRDefault="001E7F9C" w:rsidP="001E7F9C">
            <w:pPr>
              <w:jc w:val="right"/>
              <w:rPr>
                <w:sz w:val="16"/>
                <w:szCs w:val="16"/>
              </w:rPr>
            </w:pPr>
            <w:r w:rsidRPr="001E7F9C">
              <w:rPr>
                <w:sz w:val="16"/>
                <w:szCs w:val="16"/>
              </w:rPr>
              <w:t>900</w:t>
            </w:r>
          </w:p>
        </w:tc>
        <w:tc>
          <w:tcPr>
            <w:tcW w:w="376" w:type="dxa"/>
            <w:hideMark/>
          </w:tcPr>
          <w:p w14:paraId="5C4C9B94" w14:textId="77777777" w:rsidR="001E7F9C" w:rsidRPr="001E7F9C" w:rsidRDefault="001E7F9C" w:rsidP="001E7F9C">
            <w:pPr>
              <w:jc w:val="right"/>
              <w:rPr>
                <w:sz w:val="16"/>
                <w:szCs w:val="16"/>
              </w:rPr>
            </w:pPr>
            <w:r w:rsidRPr="001E7F9C">
              <w:rPr>
                <w:sz w:val="16"/>
                <w:szCs w:val="16"/>
              </w:rPr>
              <w:t>04</w:t>
            </w:r>
          </w:p>
        </w:tc>
        <w:tc>
          <w:tcPr>
            <w:tcW w:w="475" w:type="dxa"/>
            <w:hideMark/>
          </w:tcPr>
          <w:p w14:paraId="01F96452" w14:textId="77777777" w:rsidR="001E7F9C" w:rsidRPr="001E7F9C" w:rsidRDefault="001E7F9C" w:rsidP="001E7F9C">
            <w:pPr>
              <w:jc w:val="right"/>
              <w:rPr>
                <w:sz w:val="16"/>
                <w:szCs w:val="16"/>
              </w:rPr>
            </w:pPr>
            <w:r w:rsidRPr="001E7F9C">
              <w:rPr>
                <w:sz w:val="16"/>
                <w:szCs w:val="16"/>
              </w:rPr>
              <w:t>08</w:t>
            </w:r>
          </w:p>
        </w:tc>
        <w:tc>
          <w:tcPr>
            <w:tcW w:w="376" w:type="dxa"/>
            <w:hideMark/>
          </w:tcPr>
          <w:p w14:paraId="578A5250" w14:textId="77777777" w:rsidR="001E7F9C" w:rsidRPr="001E7F9C" w:rsidRDefault="001E7F9C" w:rsidP="001E7F9C">
            <w:pPr>
              <w:jc w:val="right"/>
              <w:rPr>
                <w:i/>
                <w:iCs/>
                <w:sz w:val="16"/>
                <w:szCs w:val="16"/>
              </w:rPr>
            </w:pPr>
            <w:r w:rsidRPr="001E7F9C">
              <w:rPr>
                <w:i/>
                <w:iCs/>
                <w:sz w:val="16"/>
                <w:szCs w:val="16"/>
              </w:rPr>
              <w:t>89</w:t>
            </w:r>
          </w:p>
        </w:tc>
        <w:tc>
          <w:tcPr>
            <w:tcW w:w="296" w:type="dxa"/>
            <w:hideMark/>
          </w:tcPr>
          <w:p w14:paraId="7084AD90" w14:textId="77777777" w:rsidR="001E7F9C" w:rsidRPr="001E7F9C" w:rsidRDefault="001E7F9C" w:rsidP="001E7F9C">
            <w:pPr>
              <w:jc w:val="right"/>
              <w:rPr>
                <w:i/>
                <w:iCs/>
                <w:sz w:val="16"/>
                <w:szCs w:val="16"/>
              </w:rPr>
            </w:pPr>
            <w:r w:rsidRPr="001E7F9C">
              <w:rPr>
                <w:i/>
                <w:iCs/>
                <w:sz w:val="16"/>
                <w:szCs w:val="16"/>
              </w:rPr>
              <w:t> </w:t>
            </w:r>
          </w:p>
        </w:tc>
        <w:tc>
          <w:tcPr>
            <w:tcW w:w="461" w:type="dxa"/>
            <w:hideMark/>
          </w:tcPr>
          <w:p w14:paraId="2D0370BD" w14:textId="77777777" w:rsidR="001E7F9C" w:rsidRPr="001E7F9C" w:rsidRDefault="001E7F9C" w:rsidP="001E7F9C">
            <w:pPr>
              <w:jc w:val="right"/>
              <w:rPr>
                <w:i/>
                <w:iCs/>
                <w:sz w:val="16"/>
                <w:szCs w:val="16"/>
              </w:rPr>
            </w:pPr>
            <w:r w:rsidRPr="001E7F9C">
              <w:rPr>
                <w:i/>
                <w:iCs/>
                <w:sz w:val="16"/>
                <w:szCs w:val="16"/>
              </w:rPr>
              <w:t> </w:t>
            </w:r>
          </w:p>
        </w:tc>
        <w:tc>
          <w:tcPr>
            <w:tcW w:w="646" w:type="dxa"/>
            <w:hideMark/>
          </w:tcPr>
          <w:p w14:paraId="7808CD36" w14:textId="77777777" w:rsidR="001E7F9C" w:rsidRPr="001E7F9C" w:rsidRDefault="001E7F9C" w:rsidP="001E7F9C">
            <w:pPr>
              <w:jc w:val="right"/>
              <w:rPr>
                <w:i/>
                <w:iCs/>
                <w:sz w:val="16"/>
                <w:szCs w:val="16"/>
              </w:rPr>
            </w:pPr>
            <w:r w:rsidRPr="001E7F9C">
              <w:rPr>
                <w:i/>
                <w:iCs/>
                <w:sz w:val="16"/>
                <w:szCs w:val="16"/>
              </w:rPr>
              <w:t> </w:t>
            </w:r>
          </w:p>
        </w:tc>
        <w:tc>
          <w:tcPr>
            <w:tcW w:w="456" w:type="dxa"/>
            <w:hideMark/>
          </w:tcPr>
          <w:p w14:paraId="04B5868F" w14:textId="77777777" w:rsidR="001E7F9C" w:rsidRPr="001E7F9C" w:rsidRDefault="001E7F9C" w:rsidP="001E7F9C">
            <w:pPr>
              <w:jc w:val="right"/>
              <w:rPr>
                <w:i/>
                <w:iCs/>
                <w:sz w:val="16"/>
                <w:szCs w:val="16"/>
              </w:rPr>
            </w:pPr>
            <w:r w:rsidRPr="001E7F9C">
              <w:rPr>
                <w:i/>
                <w:iCs/>
                <w:sz w:val="16"/>
                <w:szCs w:val="16"/>
              </w:rPr>
              <w:t> </w:t>
            </w:r>
          </w:p>
        </w:tc>
        <w:tc>
          <w:tcPr>
            <w:tcW w:w="1077" w:type="dxa"/>
            <w:noWrap/>
            <w:hideMark/>
          </w:tcPr>
          <w:p w14:paraId="42F7CBD4" w14:textId="77777777" w:rsidR="001E7F9C" w:rsidRPr="001E7F9C" w:rsidRDefault="001E7F9C">
            <w:pPr>
              <w:jc w:val="right"/>
              <w:rPr>
                <w:sz w:val="16"/>
                <w:szCs w:val="16"/>
              </w:rPr>
            </w:pPr>
            <w:r w:rsidRPr="001E7F9C">
              <w:rPr>
                <w:sz w:val="16"/>
                <w:szCs w:val="16"/>
              </w:rPr>
              <w:t>50,0</w:t>
            </w:r>
          </w:p>
        </w:tc>
        <w:tc>
          <w:tcPr>
            <w:tcW w:w="1068" w:type="dxa"/>
            <w:noWrap/>
            <w:hideMark/>
          </w:tcPr>
          <w:p w14:paraId="3753607A" w14:textId="77777777" w:rsidR="001E7F9C" w:rsidRPr="001E7F9C" w:rsidRDefault="001E7F9C">
            <w:pPr>
              <w:jc w:val="right"/>
              <w:rPr>
                <w:sz w:val="16"/>
                <w:szCs w:val="16"/>
              </w:rPr>
            </w:pPr>
            <w:r w:rsidRPr="001E7F9C">
              <w:rPr>
                <w:sz w:val="16"/>
                <w:szCs w:val="16"/>
              </w:rPr>
              <w:t> </w:t>
            </w:r>
          </w:p>
        </w:tc>
        <w:tc>
          <w:tcPr>
            <w:tcW w:w="1201" w:type="dxa"/>
            <w:noWrap/>
            <w:hideMark/>
          </w:tcPr>
          <w:p w14:paraId="14A907B5" w14:textId="77777777" w:rsidR="001E7F9C" w:rsidRPr="001E7F9C" w:rsidRDefault="001E7F9C">
            <w:pPr>
              <w:jc w:val="right"/>
              <w:rPr>
                <w:sz w:val="16"/>
                <w:szCs w:val="16"/>
              </w:rPr>
            </w:pPr>
            <w:r w:rsidRPr="001E7F9C">
              <w:rPr>
                <w:sz w:val="16"/>
                <w:szCs w:val="16"/>
              </w:rPr>
              <w:t> </w:t>
            </w:r>
          </w:p>
        </w:tc>
      </w:tr>
      <w:tr w:rsidR="001E7F9C" w:rsidRPr="001E7F9C" w14:paraId="00452A9A" w14:textId="77777777" w:rsidTr="001E7F9C">
        <w:trPr>
          <w:gridAfter w:val="1"/>
          <w:wAfter w:w="22" w:type="dxa"/>
          <w:trHeight w:val="930"/>
        </w:trPr>
        <w:tc>
          <w:tcPr>
            <w:tcW w:w="2972" w:type="dxa"/>
            <w:hideMark/>
          </w:tcPr>
          <w:p w14:paraId="1F111FFA" w14:textId="77777777" w:rsidR="001E7F9C" w:rsidRPr="001E7F9C" w:rsidRDefault="001E7F9C" w:rsidP="001E7F9C">
            <w:pPr>
              <w:jc w:val="right"/>
              <w:rPr>
                <w:sz w:val="16"/>
                <w:szCs w:val="16"/>
              </w:rPr>
            </w:pPr>
            <w:r w:rsidRPr="001E7F9C">
              <w:rPr>
                <w:sz w:val="16"/>
                <w:szCs w:val="16"/>
              </w:rPr>
              <w:t>Непрограммные расходы в рамках обеспечения деятельности главных распорядителей средств бюджета Рузаевского муниципального района Республики Мордовия</w:t>
            </w:r>
          </w:p>
        </w:tc>
        <w:tc>
          <w:tcPr>
            <w:tcW w:w="515" w:type="dxa"/>
            <w:hideMark/>
          </w:tcPr>
          <w:p w14:paraId="6F047D67" w14:textId="77777777" w:rsidR="001E7F9C" w:rsidRPr="001E7F9C" w:rsidRDefault="001E7F9C" w:rsidP="001E7F9C">
            <w:pPr>
              <w:jc w:val="right"/>
              <w:rPr>
                <w:sz w:val="16"/>
                <w:szCs w:val="16"/>
              </w:rPr>
            </w:pPr>
            <w:r w:rsidRPr="001E7F9C">
              <w:rPr>
                <w:sz w:val="16"/>
                <w:szCs w:val="16"/>
              </w:rPr>
              <w:t>900</w:t>
            </w:r>
          </w:p>
        </w:tc>
        <w:tc>
          <w:tcPr>
            <w:tcW w:w="376" w:type="dxa"/>
            <w:hideMark/>
          </w:tcPr>
          <w:p w14:paraId="1A4BD27B" w14:textId="77777777" w:rsidR="001E7F9C" w:rsidRPr="001E7F9C" w:rsidRDefault="001E7F9C" w:rsidP="001E7F9C">
            <w:pPr>
              <w:jc w:val="right"/>
              <w:rPr>
                <w:sz w:val="16"/>
                <w:szCs w:val="16"/>
              </w:rPr>
            </w:pPr>
            <w:r w:rsidRPr="001E7F9C">
              <w:rPr>
                <w:sz w:val="16"/>
                <w:szCs w:val="16"/>
              </w:rPr>
              <w:t>04</w:t>
            </w:r>
          </w:p>
        </w:tc>
        <w:tc>
          <w:tcPr>
            <w:tcW w:w="475" w:type="dxa"/>
            <w:hideMark/>
          </w:tcPr>
          <w:p w14:paraId="69D6681C" w14:textId="77777777" w:rsidR="001E7F9C" w:rsidRPr="001E7F9C" w:rsidRDefault="001E7F9C" w:rsidP="001E7F9C">
            <w:pPr>
              <w:jc w:val="right"/>
              <w:rPr>
                <w:sz w:val="16"/>
                <w:szCs w:val="16"/>
              </w:rPr>
            </w:pPr>
            <w:r w:rsidRPr="001E7F9C">
              <w:rPr>
                <w:sz w:val="16"/>
                <w:szCs w:val="16"/>
              </w:rPr>
              <w:t>08</w:t>
            </w:r>
          </w:p>
        </w:tc>
        <w:tc>
          <w:tcPr>
            <w:tcW w:w="376" w:type="dxa"/>
            <w:hideMark/>
          </w:tcPr>
          <w:p w14:paraId="6164F98C" w14:textId="77777777" w:rsidR="001E7F9C" w:rsidRPr="001E7F9C" w:rsidRDefault="001E7F9C" w:rsidP="001E7F9C">
            <w:pPr>
              <w:jc w:val="right"/>
              <w:rPr>
                <w:i/>
                <w:iCs/>
                <w:sz w:val="16"/>
                <w:szCs w:val="16"/>
              </w:rPr>
            </w:pPr>
            <w:r w:rsidRPr="001E7F9C">
              <w:rPr>
                <w:i/>
                <w:iCs/>
                <w:sz w:val="16"/>
                <w:szCs w:val="16"/>
              </w:rPr>
              <w:t>89</w:t>
            </w:r>
          </w:p>
        </w:tc>
        <w:tc>
          <w:tcPr>
            <w:tcW w:w="296" w:type="dxa"/>
            <w:hideMark/>
          </w:tcPr>
          <w:p w14:paraId="79C667F7" w14:textId="77777777" w:rsidR="001E7F9C" w:rsidRPr="001E7F9C" w:rsidRDefault="001E7F9C" w:rsidP="001E7F9C">
            <w:pPr>
              <w:jc w:val="right"/>
              <w:rPr>
                <w:i/>
                <w:iCs/>
                <w:sz w:val="16"/>
                <w:szCs w:val="16"/>
              </w:rPr>
            </w:pPr>
            <w:r w:rsidRPr="001E7F9C">
              <w:rPr>
                <w:i/>
                <w:iCs/>
                <w:sz w:val="16"/>
                <w:szCs w:val="16"/>
              </w:rPr>
              <w:t>1</w:t>
            </w:r>
          </w:p>
        </w:tc>
        <w:tc>
          <w:tcPr>
            <w:tcW w:w="461" w:type="dxa"/>
            <w:hideMark/>
          </w:tcPr>
          <w:p w14:paraId="4B8F7573" w14:textId="77777777" w:rsidR="001E7F9C" w:rsidRPr="001E7F9C" w:rsidRDefault="001E7F9C" w:rsidP="001E7F9C">
            <w:pPr>
              <w:jc w:val="right"/>
              <w:rPr>
                <w:i/>
                <w:iCs/>
                <w:sz w:val="16"/>
                <w:szCs w:val="16"/>
              </w:rPr>
            </w:pPr>
            <w:r w:rsidRPr="001E7F9C">
              <w:rPr>
                <w:i/>
                <w:iCs/>
                <w:sz w:val="16"/>
                <w:szCs w:val="16"/>
              </w:rPr>
              <w:t> </w:t>
            </w:r>
          </w:p>
        </w:tc>
        <w:tc>
          <w:tcPr>
            <w:tcW w:w="646" w:type="dxa"/>
            <w:hideMark/>
          </w:tcPr>
          <w:p w14:paraId="5999AD65" w14:textId="77777777" w:rsidR="001E7F9C" w:rsidRPr="001E7F9C" w:rsidRDefault="001E7F9C" w:rsidP="001E7F9C">
            <w:pPr>
              <w:jc w:val="right"/>
              <w:rPr>
                <w:i/>
                <w:iCs/>
                <w:sz w:val="16"/>
                <w:szCs w:val="16"/>
              </w:rPr>
            </w:pPr>
            <w:r w:rsidRPr="001E7F9C">
              <w:rPr>
                <w:i/>
                <w:iCs/>
                <w:sz w:val="16"/>
                <w:szCs w:val="16"/>
              </w:rPr>
              <w:t> </w:t>
            </w:r>
          </w:p>
        </w:tc>
        <w:tc>
          <w:tcPr>
            <w:tcW w:w="456" w:type="dxa"/>
            <w:hideMark/>
          </w:tcPr>
          <w:p w14:paraId="779DD5C1" w14:textId="77777777" w:rsidR="001E7F9C" w:rsidRPr="001E7F9C" w:rsidRDefault="001E7F9C" w:rsidP="001E7F9C">
            <w:pPr>
              <w:jc w:val="right"/>
              <w:rPr>
                <w:i/>
                <w:iCs/>
                <w:sz w:val="16"/>
                <w:szCs w:val="16"/>
              </w:rPr>
            </w:pPr>
            <w:r w:rsidRPr="001E7F9C">
              <w:rPr>
                <w:i/>
                <w:iCs/>
                <w:sz w:val="16"/>
                <w:szCs w:val="16"/>
              </w:rPr>
              <w:t> </w:t>
            </w:r>
          </w:p>
        </w:tc>
        <w:tc>
          <w:tcPr>
            <w:tcW w:w="1077" w:type="dxa"/>
            <w:noWrap/>
            <w:hideMark/>
          </w:tcPr>
          <w:p w14:paraId="7D1E33B0" w14:textId="77777777" w:rsidR="001E7F9C" w:rsidRPr="001E7F9C" w:rsidRDefault="001E7F9C">
            <w:pPr>
              <w:jc w:val="right"/>
              <w:rPr>
                <w:sz w:val="16"/>
                <w:szCs w:val="16"/>
              </w:rPr>
            </w:pPr>
            <w:r w:rsidRPr="001E7F9C">
              <w:rPr>
                <w:sz w:val="16"/>
                <w:szCs w:val="16"/>
              </w:rPr>
              <w:t>50,0</w:t>
            </w:r>
          </w:p>
        </w:tc>
        <w:tc>
          <w:tcPr>
            <w:tcW w:w="1068" w:type="dxa"/>
            <w:noWrap/>
            <w:hideMark/>
          </w:tcPr>
          <w:p w14:paraId="0AB1DA68" w14:textId="77777777" w:rsidR="001E7F9C" w:rsidRPr="001E7F9C" w:rsidRDefault="001E7F9C">
            <w:pPr>
              <w:jc w:val="right"/>
              <w:rPr>
                <w:sz w:val="16"/>
                <w:szCs w:val="16"/>
              </w:rPr>
            </w:pPr>
            <w:r w:rsidRPr="001E7F9C">
              <w:rPr>
                <w:sz w:val="16"/>
                <w:szCs w:val="16"/>
              </w:rPr>
              <w:t> </w:t>
            </w:r>
          </w:p>
        </w:tc>
        <w:tc>
          <w:tcPr>
            <w:tcW w:w="1201" w:type="dxa"/>
            <w:noWrap/>
            <w:hideMark/>
          </w:tcPr>
          <w:p w14:paraId="641477CF" w14:textId="77777777" w:rsidR="001E7F9C" w:rsidRPr="001E7F9C" w:rsidRDefault="001E7F9C">
            <w:pPr>
              <w:jc w:val="right"/>
              <w:rPr>
                <w:sz w:val="16"/>
                <w:szCs w:val="16"/>
              </w:rPr>
            </w:pPr>
            <w:r w:rsidRPr="001E7F9C">
              <w:rPr>
                <w:sz w:val="16"/>
                <w:szCs w:val="16"/>
              </w:rPr>
              <w:t> </w:t>
            </w:r>
          </w:p>
        </w:tc>
      </w:tr>
      <w:tr w:rsidR="001E7F9C" w:rsidRPr="001E7F9C" w14:paraId="56B870A6" w14:textId="77777777" w:rsidTr="001E7F9C">
        <w:trPr>
          <w:gridAfter w:val="1"/>
          <w:wAfter w:w="22" w:type="dxa"/>
          <w:trHeight w:val="735"/>
        </w:trPr>
        <w:tc>
          <w:tcPr>
            <w:tcW w:w="2972" w:type="dxa"/>
            <w:hideMark/>
          </w:tcPr>
          <w:p w14:paraId="788006B8" w14:textId="77777777" w:rsidR="001E7F9C" w:rsidRPr="001E7F9C" w:rsidRDefault="001E7F9C" w:rsidP="001E7F9C">
            <w:pPr>
              <w:jc w:val="right"/>
              <w:rPr>
                <w:sz w:val="16"/>
                <w:szCs w:val="16"/>
              </w:rPr>
            </w:pPr>
            <w:r w:rsidRPr="001E7F9C">
              <w:rPr>
                <w:sz w:val="16"/>
                <w:szCs w:val="16"/>
              </w:rPr>
              <w:t>Осуществление полномочий городского поселения по организации транспортного обслуживания населения в границах поселения</w:t>
            </w:r>
          </w:p>
        </w:tc>
        <w:tc>
          <w:tcPr>
            <w:tcW w:w="515" w:type="dxa"/>
            <w:hideMark/>
          </w:tcPr>
          <w:p w14:paraId="628ECA90" w14:textId="77777777" w:rsidR="001E7F9C" w:rsidRPr="001E7F9C" w:rsidRDefault="001E7F9C" w:rsidP="001E7F9C">
            <w:pPr>
              <w:jc w:val="right"/>
              <w:rPr>
                <w:sz w:val="16"/>
                <w:szCs w:val="16"/>
              </w:rPr>
            </w:pPr>
            <w:r w:rsidRPr="001E7F9C">
              <w:rPr>
                <w:sz w:val="16"/>
                <w:szCs w:val="16"/>
              </w:rPr>
              <w:t>900</w:t>
            </w:r>
          </w:p>
        </w:tc>
        <w:tc>
          <w:tcPr>
            <w:tcW w:w="376" w:type="dxa"/>
            <w:hideMark/>
          </w:tcPr>
          <w:p w14:paraId="1AFDD8FF" w14:textId="77777777" w:rsidR="001E7F9C" w:rsidRPr="001E7F9C" w:rsidRDefault="001E7F9C" w:rsidP="001E7F9C">
            <w:pPr>
              <w:jc w:val="right"/>
              <w:rPr>
                <w:i/>
                <w:iCs/>
                <w:sz w:val="16"/>
                <w:szCs w:val="16"/>
              </w:rPr>
            </w:pPr>
            <w:r w:rsidRPr="001E7F9C">
              <w:rPr>
                <w:i/>
                <w:iCs/>
                <w:sz w:val="16"/>
                <w:szCs w:val="16"/>
              </w:rPr>
              <w:t>04</w:t>
            </w:r>
          </w:p>
        </w:tc>
        <w:tc>
          <w:tcPr>
            <w:tcW w:w="475" w:type="dxa"/>
            <w:hideMark/>
          </w:tcPr>
          <w:p w14:paraId="177A6A95" w14:textId="77777777" w:rsidR="001E7F9C" w:rsidRPr="001E7F9C" w:rsidRDefault="001E7F9C" w:rsidP="001E7F9C">
            <w:pPr>
              <w:jc w:val="right"/>
              <w:rPr>
                <w:i/>
                <w:iCs/>
                <w:sz w:val="16"/>
                <w:szCs w:val="16"/>
              </w:rPr>
            </w:pPr>
            <w:r w:rsidRPr="001E7F9C">
              <w:rPr>
                <w:i/>
                <w:iCs/>
                <w:sz w:val="16"/>
                <w:szCs w:val="16"/>
              </w:rPr>
              <w:t>08</w:t>
            </w:r>
          </w:p>
        </w:tc>
        <w:tc>
          <w:tcPr>
            <w:tcW w:w="376" w:type="dxa"/>
            <w:hideMark/>
          </w:tcPr>
          <w:p w14:paraId="4E579598" w14:textId="77777777" w:rsidR="001E7F9C" w:rsidRPr="001E7F9C" w:rsidRDefault="001E7F9C" w:rsidP="001E7F9C">
            <w:pPr>
              <w:jc w:val="right"/>
              <w:rPr>
                <w:i/>
                <w:iCs/>
                <w:sz w:val="16"/>
                <w:szCs w:val="16"/>
              </w:rPr>
            </w:pPr>
            <w:r w:rsidRPr="001E7F9C">
              <w:rPr>
                <w:i/>
                <w:iCs/>
                <w:sz w:val="16"/>
                <w:szCs w:val="16"/>
              </w:rPr>
              <w:t>89</w:t>
            </w:r>
          </w:p>
        </w:tc>
        <w:tc>
          <w:tcPr>
            <w:tcW w:w="296" w:type="dxa"/>
            <w:hideMark/>
          </w:tcPr>
          <w:p w14:paraId="1112BC4B" w14:textId="77777777" w:rsidR="001E7F9C" w:rsidRPr="001E7F9C" w:rsidRDefault="001E7F9C" w:rsidP="001E7F9C">
            <w:pPr>
              <w:jc w:val="right"/>
              <w:rPr>
                <w:i/>
                <w:iCs/>
                <w:sz w:val="16"/>
                <w:szCs w:val="16"/>
              </w:rPr>
            </w:pPr>
            <w:r w:rsidRPr="001E7F9C">
              <w:rPr>
                <w:i/>
                <w:iCs/>
                <w:sz w:val="16"/>
                <w:szCs w:val="16"/>
              </w:rPr>
              <w:t>1</w:t>
            </w:r>
          </w:p>
        </w:tc>
        <w:tc>
          <w:tcPr>
            <w:tcW w:w="461" w:type="dxa"/>
            <w:hideMark/>
          </w:tcPr>
          <w:p w14:paraId="16CE3515" w14:textId="77777777" w:rsidR="001E7F9C" w:rsidRPr="001E7F9C" w:rsidRDefault="001E7F9C" w:rsidP="001E7F9C">
            <w:pPr>
              <w:jc w:val="right"/>
              <w:rPr>
                <w:i/>
                <w:iCs/>
                <w:sz w:val="16"/>
                <w:szCs w:val="16"/>
              </w:rPr>
            </w:pPr>
            <w:r w:rsidRPr="001E7F9C">
              <w:rPr>
                <w:i/>
                <w:iCs/>
                <w:sz w:val="16"/>
                <w:szCs w:val="16"/>
              </w:rPr>
              <w:t>00</w:t>
            </w:r>
          </w:p>
        </w:tc>
        <w:tc>
          <w:tcPr>
            <w:tcW w:w="646" w:type="dxa"/>
            <w:hideMark/>
          </w:tcPr>
          <w:p w14:paraId="7FD72411" w14:textId="77777777" w:rsidR="001E7F9C" w:rsidRPr="001E7F9C" w:rsidRDefault="001E7F9C" w:rsidP="001E7F9C">
            <w:pPr>
              <w:jc w:val="right"/>
              <w:rPr>
                <w:sz w:val="16"/>
                <w:szCs w:val="16"/>
              </w:rPr>
            </w:pPr>
            <w:r w:rsidRPr="001E7F9C">
              <w:rPr>
                <w:sz w:val="16"/>
                <w:szCs w:val="16"/>
              </w:rPr>
              <w:t>44503</w:t>
            </w:r>
          </w:p>
        </w:tc>
        <w:tc>
          <w:tcPr>
            <w:tcW w:w="456" w:type="dxa"/>
            <w:hideMark/>
          </w:tcPr>
          <w:p w14:paraId="7B8F9E47"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4FB7FE9B" w14:textId="77777777" w:rsidR="001E7F9C" w:rsidRPr="001E7F9C" w:rsidRDefault="001E7F9C">
            <w:pPr>
              <w:jc w:val="right"/>
              <w:rPr>
                <w:sz w:val="16"/>
                <w:szCs w:val="16"/>
              </w:rPr>
            </w:pPr>
            <w:r w:rsidRPr="001E7F9C">
              <w:rPr>
                <w:sz w:val="16"/>
                <w:szCs w:val="16"/>
              </w:rPr>
              <w:t>50,0</w:t>
            </w:r>
          </w:p>
        </w:tc>
        <w:tc>
          <w:tcPr>
            <w:tcW w:w="1068" w:type="dxa"/>
            <w:noWrap/>
            <w:hideMark/>
          </w:tcPr>
          <w:p w14:paraId="60AF610A" w14:textId="77777777" w:rsidR="001E7F9C" w:rsidRPr="001E7F9C" w:rsidRDefault="001E7F9C">
            <w:pPr>
              <w:jc w:val="right"/>
              <w:rPr>
                <w:sz w:val="16"/>
                <w:szCs w:val="16"/>
              </w:rPr>
            </w:pPr>
            <w:r w:rsidRPr="001E7F9C">
              <w:rPr>
                <w:sz w:val="16"/>
                <w:szCs w:val="16"/>
              </w:rPr>
              <w:t> </w:t>
            </w:r>
          </w:p>
        </w:tc>
        <w:tc>
          <w:tcPr>
            <w:tcW w:w="1201" w:type="dxa"/>
            <w:noWrap/>
            <w:hideMark/>
          </w:tcPr>
          <w:p w14:paraId="432AA994" w14:textId="77777777" w:rsidR="001E7F9C" w:rsidRPr="001E7F9C" w:rsidRDefault="001E7F9C">
            <w:pPr>
              <w:jc w:val="right"/>
              <w:rPr>
                <w:sz w:val="16"/>
                <w:szCs w:val="16"/>
              </w:rPr>
            </w:pPr>
            <w:r w:rsidRPr="001E7F9C">
              <w:rPr>
                <w:sz w:val="16"/>
                <w:szCs w:val="16"/>
              </w:rPr>
              <w:t> </w:t>
            </w:r>
          </w:p>
        </w:tc>
      </w:tr>
      <w:tr w:rsidR="001E7F9C" w:rsidRPr="001E7F9C" w14:paraId="0C3AB7CE" w14:textId="77777777" w:rsidTr="001E7F9C">
        <w:trPr>
          <w:gridAfter w:val="1"/>
          <w:wAfter w:w="22" w:type="dxa"/>
          <w:trHeight w:val="600"/>
        </w:trPr>
        <w:tc>
          <w:tcPr>
            <w:tcW w:w="2972" w:type="dxa"/>
            <w:hideMark/>
          </w:tcPr>
          <w:p w14:paraId="7CC680FE" w14:textId="77777777" w:rsidR="001E7F9C" w:rsidRPr="001E7F9C" w:rsidRDefault="001E7F9C" w:rsidP="001E7F9C">
            <w:pPr>
              <w:jc w:val="right"/>
              <w:rPr>
                <w:sz w:val="16"/>
                <w:szCs w:val="16"/>
              </w:rPr>
            </w:pPr>
            <w:r w:rsidRPr="001E7F9C">
              <w:rPr>
                <w:sz w:val="16"/>
                <w:szCs w:val="16"/>
              </w:rPr>
              <w:t>Закупка товаров, работ и услуг для обеспечения государственных (муниципальных) нужд</w:t>
            </w:r>
          </w:p>
        </w:tc>
        <w:tc>
          <w:tcPr>
            <w:tcW w:w="515" w:type="dxa"/>
            <w:hideMark/>
          </w:tcPr>
          <w:p w14:paraId="664F97AB" w14:textId="77777777" w:rsidR="001E7F9C" w:rsidRPr="001E7F9C" w:rsidRDefault="001E7F9C" w:rsidP="001E7F9C">
            <w:pPr>
              <w:jc w:val="right"/>
              <w:rPr>
                <w:sz w:val="16"/>
                <w:szCs w:val="16"/>
              </w:rPr>
            </w:pPr>
            <w:r w:rsidRPr="001E7F9C">
              <w:rPr>
                <w:sz w:val="16"/>
                <w:szCs w:val="16"/>
              </w:rPr>
              <w:t>900</w:t>
            </w:r>
          </w:p>
        </w:tc>
        <w:tc>
          <w:tcPr>
            <w:tcW w:w="376" w:type="dxa"/>
            <w:hideMark/>
          </w:tcPr>
          <w:p w14:paraId="167A5DA8" w14:textId="77777777" w:rsidR="001E7F9C" w:rsidRPr="001E7F9C" w:rsidRDefault="001E7F9C" w:rsidP="001E7F9C">
            <w:pPr>
              <w:jc w:val="right"/>
              <w:rPr>
                <w:sz w:val="16"/>
                <w:szCs w:val="16"/>
              </w:rPr>
            </w:pPr>
            <w:r w:rsidRPr="001E7F9C">
              <w:rPr>
                <w:sz w:val="16"/>
                <w:szCs w:val="16"/>
              </w:rPr>
              <w:t>04</w:t>
            </w:r>
          </w:p>
        </w:tc>
        <w:tc>
          <w:tcPr>
            <w:tcW w:w="475" w:type="dxa"/>
            <w:hideMark/>
          </w:tcPr>
          <w:p w14:paraId="6F67A409" w14:textId="77777777" w:rsidR="001E7F9C" w:rsidRPr="001E7F9C" w:rsidRDefault="001E7F9C" w:rsidP="001E7F9C">
            <w:pPr>
              <w:jc w:val="right"/>
              <w:rPr>
                <w:sz w:val="16"/>
                <w:szCs w:val="16"/>
              </w:rPr>
            </w:pPr>
            <w:r w:rsidRPr="001E7F9C">
              <w:rPr>
                <w:sz w:val="16"/>
                <w:szCs w:val="16"/>
              </w:rPr>
              <w:t>08</w:t>
            </w:r>
          </w:p>
        </w:tc>
        <w:tc>
          <w:tcPr>
            <w:tcW w:w="376" w:type="dxa"/>
            <w:hideMark/>
          </w:tcPr>
          <w:p w14:paraId="760CDB56" w14:textId="77777777" w:rsidR="001E7F9C" w:rsidRPr="001E7F9C" w:rsidRDefault="001E7F9C" w:rsidP="001E7F9C">
            <w:pPr>
              <w:jc w:val="right"/>
              <w:rPr>
                <w:i/>
                <w:iCs/>
                <w:sz w:val="16"/>
                <w:szCs w:val="16"/>
              </w:rPr>
            </w:pPr>
            <w:r w:rsidRPr="001E7F9C">
              <w:rPr>
                <w:i/>
                <w:iCs/>
                <w:sz w:val="16"/>
                <w:szCs w:val="16"/>
              </w:rPr>
              <w:t>89</w:t>
            </w:r>
          </w:p>
        </w:tc>
        <w:tc>
          <w:tcPr>
            <w:tcW w:w="296" w:type="dxa"/>
            <w:hideMark/>
          </w:tcPr>
          <w:p w14:paraId="66476C00" w14:textId="77777777" w:rsidR="001E7F9C" w:rsidRPr="001E7F9C" w:rsidRDefault="001E7F9C" w:rsidP="001E7F9C">
            <w:pPr>
              <w:jc w:val="right"/>
              <w:rPr>
                <w:i/>
                <w:iCs/>
                <w:sz w:val="16"/>
                <w:szCs w:val="16"/>
              </w:rPr>
            </w:pPr>
            <w:r w:rsidRPr="001E7F9C">
              <w:rPr>
                <w:i/>
                <w:iCs/>
                <w:sz w:val="16"/>
                <w:szCs w:val="16"/>
              </w:rPr>
              <w:t>1</w:t>
            </w:r>
          </w:p>
        </w:tc>
        <w:tc>
          <w:tcPr>
            <w:tcW w:w="461" w:type="dxa"/>
            <w:hideMark/>
          </w:tcPr>
          <w:p w14:paraId="5D071C48" w14:textId="77777777" w:rsidR="001E7F9C" w:rsidRPr="001E7F9C" w:rsidRDefault="001E7F9C" w:rsidP="001E7F9C">
            <w:pPr>
              <w:jc w:val="right"/>
              <w:rPr>
                <w:i/>
                <w:iCs/>
                <w:sz w:val="16"/>
                <w:szCs w:val="16"/>
              </w:rPr>
            </w:pPr>
            <w:r w:rsidRPr="001E7F9C">
              <w:rPr>
                <w:i/>
                <w:iCs/>
                <w:sz w:val="16"/>
                <w:szCs w:val="16"/>
              </w:rPr>
              <w:t>00</w:t>
            </w:r>
          </w:p>
        </w:tc>
        <w:tc>
          <w:tcPr>
            <w:tcW w:w="646" w:type="dxa"/>
            <w:hideMark/>
          </w:tcPr>
          <w:p w14:paraId="74D4DFA7" w14:textId="77777777" w:rsidR="001E7F9C" w:rsidRPr="001E7F9C" w:rsidRDefault="001E7F9C" w:rsidP="001E7F9C">
            <w:pPr>
              <w:jc w:val="right"/>
              <w:rPr>
                <w:sz w:val="16"/>
                <w:szCs w:val="16"/>
              </w:rPr>
            </w:pPr>
            <w:r w:rsidRPr="001E7F9C">
              <w:rPr>
                <w:sz w:val="16"/>
                <w:szCs w:val="16"/>
              </w:rPr>
              <w:t>44503</w:t>
            </w:r>
          </w:p>
        </w:tc>
        <w:tc>
          <w:tcPr>
            <w:tcW w:w="456" w:type="dxa"/>
            <w:hideMark/>
          </w:tcPr>
          <w:p w14:paraId="25950048" w14:textId="77777777" w:rsidR="001E7F9C" w:rsidRPr="001E7F9C" w:rsidRDefault="001E7F9C" w:rsidP="001E7F9C">
            <w:pPr>
              <w:jc w:val="right"/>
              <w:rPr>
                <w:sz w:val="16"/>
                <w:szCs w:val="16"/>
              </w:rPr>
            </w:pPr>
            <w:r w:rsidRPr="001E7F9C">
              <w:rPr>
                <w:sz w:val="16"/>
                <w:szCs w:val="16"/>
              </w:rPr>
              <w:t>200</w:t>
            </w:r>
          </w:p>
        </w:tc>
        <w:tc>
          <w:tcPr>
            <w:tcW w:w="1077" w:type="dxa"/>
            <w:noWrap/>
            <w:hideMark/>
          </w:tcPr>
          <w:p w14:paraId="60389250" w14:textId="77777777" w:rsidR="001E7F9C" w:rsidRPr="001E7F9C" w:rsidRDefault="001E7F9C">
            <w:pPr>
              <w:jc w:val="right"/>
              <w:rPr>
                <w:sz w:val="16"/>
                <w:szCs w:val="16"/>
              </w:rPr>
            </w:pPr>
            <w:r w:rsidRPr="001E7F9C">
              <w:rPr>
                <w:sz w:val="16"/>
                <w:szCs w:val="16"/>
              </w:rPr>
              <w:t>50,0</w:t>
            </w:r>
          </w:p>
        </w:tc>
        <w:tc>
          <w:tcPr>
            <w:tcW w:w="1068" w:type="dxa"/>
            <w:noWrap/>
            <w:hideMark/>
          </w:tcPr>
          <w:p w14:paraId="7551DDD4" w14:textId="77777777" w:rsidR="001E7F9C" w:rsidRPr="001E7F9C" w:rsidRDefault="001E7F9C">
            <w:pPr>
              <w:jc w:val="right"/>
              <w:rPr>
                <w:sz w:val="16"/>
                <w:szCs w:val="16"/>
              </w:rPr>
            </w:pPr>
            <w:r w:rsidRPr="001E7F9C">
              <w:rPr>
                <w:sz w:val="16"/>
                <w:szCs w:val="16"/>
              </w:rPr>
              <w:t> </w:t>
            </w:r>
          </w:p>
        </w:tc>
        <w:tc>
          <w:tcPr>
            <w:tcW w:w="1201" w:type="dxa"/>
            <w:noWrap/>
            <w:hideMark/>
          </w:tcPr>
          <w:p w14:paraId="60B7F4E4" w14:textId="77777777" w:rsidR="001E7F9C" w:rsidRPr="001E7F9C" w:rsidRDefault="001E7F9C">
            <w:pPr>
              <w:jc w:val="right"/>
              <w:rPr>
                <w:sz w:val="16"/>
                <w:szCs w:val="16"/>
              </w:rPr>
            </w:pPr>
            <w:r w:rsidRPr="001E7F9C">
              <w:rPr>
                <w:sz w:val="16"/>
                <w:szCs w:val="16"/>
              </w:rPr>
              <w:t> </w:t>
            </w:r>
          </w:p>
        </w:tc>
      </w:tr>
      <w:tr w:rsidR="001E7F9C" w:rsidRPr="001E7F9C" w14:paraId="471E60F7" w14:textId="77777777" w:rsidTr="001E7F9C">
        <w:trPr>
          <w:gridAfter w:val="1"/>
          <w:wAfter w:w="22" w:type="dxa"/>
          <w:trHeight w:val="690"/>
        </w:trPr>
        <w:tc>
          <w:tcPr>
            <w:tcW w:w="2972" w:type="dxa"/>
            <w:hideMark/>
          </w:tcPr>
          <w:p w14:paraId="43AA1FAB" w14:textId="77777777" w:rsidR="001E7F9C" w:rsidRPr="001E7F9C" w:rsidRDefault="001E7F9C" w:rsidP="001E7F9C">
            <w:pPr>
              <w:jc w:val="right"/>
              <w:rPr>
                <w:sz w:val="16"/>
                <w:szCs w:val="16"/>
              </w:rPr>
            </w:pPr>
            <w:r w:rsidRPr="001E7F9C">
              <w:rPr>
                <w:sz w:val="16"/>
                <w:szCs w:val="16"/>
              </w:rPr>
              <w:t>Иные закупки товаров, работ и услуг для обеспечение государственных (муниципальных) нужд</w:t>
            </w:r>
          </w:p>
        </w:tc>
        <w:tc>
          <w:tcPr>
            <w:tcW w:w="515" w:type="dxa"/>
            <w:hideMark/>
          </w:tcPr>
          <w:p w14:paraId="708DC80C" w14:textId="77777777" w:rsidR="001E7F9C" w:rsidRPr="001E7F9C" w:rsidRDefault="001E7F9C" w:rsidP="001E7F9C">
            <w:pPr>
              <w:jc w:val="right"/>
              <w:rPr>
                <w:sz w:val="16"/>
                <w:szCs w:val="16"/>
              </w:rPr>
            </w:pPr>
            <w:r w:rsidRPr="001E7F9C">
              <w:rPr>
                <w:sz w:val="16"/>
                <w:szCs w:val="16"/>
              </w:rPr>
              <w:t>900</w:t>
            </w:r>
          </w:p>
        </w:tc>
        <w:tc>
          <w:tcPr>
            <w:tcW w:w="376" w:type="dxa"/>
            <w:hideMark/>
          </w:tcPr>
          <w:p w14:paraId="0A4067E7" w14:textId="77777777" w:rsidR="001E7F9C" w:rsidRPr="001E7F9C" w:rsidRDefault="001E7F9C" w:rsidP="001E7F9C">
            <w:pPr>
              <w:jc w:val="right"/>
              <w:rPr>
                <w:sz w:val="16"/>
                <w:szCs w:val="16"/>
              </w:rPr>
            </w:pPr>
            <w:r w:rsidRPr="001E7F9C">
              <w:rPr>
                <w:sz w:val="16"/>
                <w:szCs w:val="16"/>
              </w:rPr>
              <w:t>04</w:t>
            </w:r>
          </w:p>
        </w:tc>
        <w:tc>
          <w:tcPr>
            <w:tcW w:w="475" w:type="dxa"/>
            <w:hideMark/>
          </w:tcPr>
          <w:p w14:paraId="63DEBFFD" w14:textId="77777777" w:rsidR="001E7F9C" w:rsidRPr="001E7F9C" w:rsidRDefault="001E7F9C" w:rsidP="001E7F9C">
            <w:pPr>
              <w:jc w:val="right"/>
              <w:rPr>
                <w:sz w:val="16"/>
                <w:szCs w:val="16"/>
              </w:rPr>
            </w:pPr>
            <w:r w:rsidRPr="001E7F9C">
              <w:rPr>
                <w:sz w:val="16"/>
                <w:szCs w:val="16"/>
              </w:rPr>
              <w:t>08</w:t>
            </w:r>
          </w:p>
        </w:tc>
        <w:tc>
          <w:tcPr>
            <w:tcW w:w="376" w:type="dxa"/>
            <w:hideMark/>
          </w:tcPr>
          <w:p w14:paraId="73783A27" w14:textId="77777777" w:rsidR="001E7F9C" w:rsidRPr="001E7F9C" w:rsidRDefault="001E7F9C" w:rsidP="001E7F9C">
            <w:pPr>
              <w:jc w:val="right"/>
              <w:rPr>
                <w:i/>
                <w:iCs/>
                <w:sz w:val="16"/>
                <w:szCs w:val="16"/>
              </w:rPr>
            </w:pPr>
            <w:r w:rsidRPr="001E7F9C">
              <w:rPr>
                <w:i/>
                <w:iCs/>
                <w:sz w:val="16"/>
                <w:szCs w:val="16"/>
              </w:rPr>
              <w:t>89</w:t>
            </w:r>
          </w:p>
        </w:tc>
        <w:tc>
          <w:tcPr>
            <w:tcW w:w="296" w:type="dxa"/>
            <w:hideMark/>
          </w:tcPr>
          <w:p w14:paraId="665BE3ED" w14:textId="77777777" w:rsidR="001E7F9C" w:rsidRPr="001E7F9C" w:rsidRDefault="001E7F9C" w:rsidP="001E7F9C">
            <w:pPr>
              <w:jc w:val="right"/>
              <w:rPr>
                <w:i/>
                <w:iCs/>
                <w:sz w:val="16"/>
                <w:szCs w:val="16"/>
              </w:rPr>
            </w:pPr>
            <w:r w:rsidRPr="001E7F9C">
              <w:rPr>
                <w:i/>
                <w:iCs/>
                <w:sz w:val="16"/>
                <w:szCs w:val="16"/>
              </w:rPr>
              <w:t>1</w:t>
            </w:r>
          </w:p>
        </w:tc>
        <w:tc>
          <w:tcPr>
            <w:tcW w:w="461" w:type="dxa"/>
            <w:hideMark/>
          </w:tcPr>
          <w:p w14:paraId="6E43DB61" w14:textId="77777777" w:rsidR="001E7F9C" w:rsidRPr="001E7F9C" w:rsidRDefault="001E7F9C" w:rsidP="001E7F9C">
            <w:pPr>
              <w:jc w:val="right"/>
              <w:rPr>
                <w:i/>
                <w:iCs/>
                <w:sz w:val="16"/>
                <w:szCs w:val="16"/>
              </w:rPr>
            </w:pPr>
            <w:r w:rsidRPr="001E7F9C">
              <w:rPr>
                <w:i/>
                <w:iCs/>
                <w:sz w:val="16"/>
                <w:szCs w:val="16"/>
              </w:rPr>
              <w:t>00</w:t>
            </w:r>
          </w:p>
        </w:tc>
        <w:tc>
          <w:tcPr>
            <w:tcW w:w="646" w:type="dxa"/>
            <w:hideMark/>
          </w:tcPr>
          <w:p w14:paraId="3C4401BD" w14:textId="77777777" w:rsidR="001E7F9C" w:rsidRPr="001E7F9C" w:rsidRDefault="001E7F9C" w:rsidP="001E7F9C">
            <w:pPr>
              <w:jc w:val="right"/>
              <w:rPr>
                <w:sz w:val="16"/>
                <w:szCs w:val="16"/>
              </w:rPr>
            </w:pPr>
            <w:r w:rsidRPr="001E7F9C">
              <w:rPr>
                <w:sz w:val="16"/>
                <w:szCs w:val="16"/>
              </w:rPr>
              <w:t>44503</w:t>
            </w:r>
          </w:p>
        </w:tc>
        <w:tc>
          <w:tcPr>
            <w:tcW w:w="456" w:type="dxa"/>
            <w:hideMark/>
          </w:tcPr>
          <w:p w14:paraId="18037FE9" w14:textId="77777777" w:rsidR="001E7F9C" w:rsidRPr="001E7F9C" w:rsidRDefault="001E7F9C" w:rsidP="001E7F9C">
            <w:pPr>
              <w:jc w:val="right"/>
              <w:rPr>
                <w:sz w:val="16"/>
                <w:szCs w:val="16"/>
              </w:rPr>
            </w:pPr>
            <w:r w:rsidRPr="001E7F9C">
              <w:rPr>
                <w:sz w:val="16"/>
                <w:szCs w:val="16"/>
              </w:rPr>
              <w:t>240</w:t>
            </w:r>
          </w:p>
        </w:tc>
        <w:tc>
          <w:tcPr>
            <w:tcW w:w="1077" w:type="dxa"/>
            <w:noWrap/>
            <w:hideMark/>
          </w:tcPr>
          <w:p w14:paraId="594ED5B9" w14:textId="77777777" w:rsidR="001E7F9C" w:rsidRPr="001E7F9C" w:rsidRDefault="001E7F9C">
            <w:pPr>
              <w:jc w:val="right"/>
              <w:rPr>
                <w:sz w:val="16"/>
                <w:szCs w:val="16"/>
              </w:rPr>
            </w:pPr>
            <w:r w:rsidRPr="001E7F9C">
              <w:rPr>
                <w:sz w:val="16"/>
                <w:szCs w:val="16"/>
              </w:rPr>
              <w:t>50,0</w:t>
            </w:r>
          </w:p>
        </w:tc>
        <w:tc>
          <w:tcPr>
            <w:tcW w:w="1068" w:type="dxa"/>
            <w:noWrap/>
            <w:hideMark/>
          </w:tcPr>
          <w:p w14:paraId="406A105F" w14:textId="77777777" w:rsidR="001E7F9C" w:rsidRPr="001E7F9C" w:rsidRDefault="001E7F9C">
            <w:pPr>
              <w:jc w:val="right"/>
              <w:rPr>
                <w:sz w:val="16"/>
                <w:szCs w:val="16"/>
              </w:rPr>
            </w:pPr>
            <w:r w:rsidRPr="001E7F9C">
              <w:rPr>
                <w:sz w:val="16"/>
                <w:szCs w:val="16"/>
              </w:rPr>
              <w:t> </w:t>
            </w:r>
          </w:p>
        </w:tc>
        <w:tc>
          <w:tcPr>
            <w:tcW w:w="1201" w:type="dxa"/>
            <w:noWrap/>
            <w:hideMark/>
          </w:tcPr>
          <w:p w14:paraId="4002D125" w14:textId="77777777" w:rsidR="001E7F9C" w:rsidRPr="001E7F9C" w:rsidRDefault="001E7F9C">
            <w:pPr>
              <w:jc w:val="right"/>
              <w:rPr>
                <w:sz w:val="16"/>
                <w:szCs w:val="16"/>
              </w:rPr>
            </w:pPr>
            <w:r w:rsidRPr="001E7F9C">
              <w:rPr>
                <w:sz w:val="16"/>
                <w:szCs w:val="16"/>
              </w:rPr>
              <w:t> </w:t>
            </w:r>
          </w:p>
        </w:tc>
      </w:tr>
      <w:tr w:rsidR="001E7F9C" w:rsidRPr="001E7F9C" w14:paraId="182A20E9" w14:textId="77777777" w:rsidTr="001E7F9C">
        <w:trPr>
          <w:gridAfter w:val="1"/>
          <w:wAfter w:w="22" w:type="dxa"/>
          <w:trHeight w:val="315"/>
        </w:trPr>
        <w:tc>
          <w:tcPr>
            <w:tcW w:w="2972" w:type="dxa"/>
            <w:hideMark/>
          </w:tcPr>
          <w:p w14:paraId="737ACC7A" w14:textId="77777777" w:rsidR="001E7F9C" w:rsidRPr="001E7F9C" w:rsidRDefault="001E7F9C" w:rsidP="001E7F9C">
            <w:pPr>
              <w:jc w:val="right"/>
              <w:rPr>
                <w:sz w:val="16"/>
                <w:szCs w:val="16"/>
              </w:rPr>
            </w:pPr>
            <w:r w:rsidRPr="001E7F9C">
              <w:rPr>
                <w:sz w:val="16"/>
                <w:szCs w:val="16"/>
              </w:rPr>
              <w:t>Дорожное хозяйство (дорожные фонды)</w:t>
            </w:r>
          </w:p>
        </w:tc>
        <w:tc>
          <w:tcPr>
            <w:tcW w:w="515" w:type="dxa"/>
            <w:hideMark/>
          </w:tcPr>
          <w:p w14:paraId="490361FA" w14:textId="77777777" w:rsidR="001E7F9C" w:rsidRPr="001E7F9C" w:rsidRDefault="001E7F9C" w:rsidP="001E7F9C">
            <w:pPr>
              <w:jc w:val="right"/>
              <w:rPr>
                <w:sz w:val="16"/>
                <w:szCs w:val="16"/>
              </w:rPr>
            </w:pPr>
            <w:r w:rsidRPr="001E7F9C">
              <w:rPr>
                <w:sz w:val="16"/>
                <w:szCs w:val="16"/>
              </w:rPr>
              <w:t>900</w:t>
            </w:r>
          </w:p>
        </w:tc>
        <w:tc>
          <w:tcPr>
            <w:tcW w:w="376" w:type="dxa"/>
            <w:hideMark/>
          </w:tcPr>
          <w:p w14:paraId="21D27ED3" w14:textId="77777777" w:rsidR="001E7F9C" w:rsidRPr="001E7F9C" w:rsidRDefault="001E7F9C" w:rsidP="001E7F9C">
            <w:pPr>
              <w:jc w:val="right"/>
              <w:rPr>
                <w:sz w:val="16"/>
                <w:szCs w:val="16"/>
              </w:rPr>
            </w:pPr>
            <w:r w:rsidRPr="001E7F9C">
              <w:rPr>
                <w:sz w:val="16"/>
                <w:szCs w:val="16"/>
              </w:rPr>
              <w:t>04</w:t>
            </w:r>
          </w:p>
        </w:tc>
        <w:tc>
          <w:tcPr>
            <w:tcW w:w="475" w:type="dxa"/>
            <w:hideMark/>
          </w:tcPr>
          <w:p w14:paraId="235837AD" w14:textId="77777777" w:rsidR="001E7F9C" w:rsidRPr="001E7F9C" w:rsidRDefault="001E7F9C" w:rsidP="001E7F9C">
            <w:pPr>
              <w:jc w:val="right"/>
              <w:rPr>
                <w:sz w:val="16"/>
                <w:szCs w:val="16"/>
              </w:rPr>
            </w:pPr>
            <w:r w:rsidRPr="001E7F9C">
              <w:rPr>
                <w:sz w:val="16"/>
                <w:szCs w:val="16"/>
              </w:rPr>
              <w:t>09</w:t>
            </w:r>
          </w:p>
        </w:tc>
        <w:tc>
          <w:tcPr>
            <w:tcW w:w="376" w:type="dxa"/>
            <w:hideMark/>
          </w:tcPr>
          <w:p w14:paraId="0A5CA538" w14:textId="77777777" w:rsidR="001E7F9C" w:rsidRPr="001E7F9C" w:rsidRDefault="001E7F9C" w:rsidP="001E7F9C">
            <w:pPr>
              <w:jc w:val="right"/>
              <w:rPr>
                <w:i/>
                <w:iCs/>
                <w:sz w:val="16"/>
                <w:szCs w:val="16"/>
              </w:rPr>
            </w:pPr>
            <w:r w:rsidRPr="001E7F9C">
              <w:rPr>
                <w:i/>
                <w:iCs/>
                <w:sz w:val="16"/>
                <w:szCs w:val="16"/>
              </w:rPr>
              <w:t> </w:t>
            </w:r>
          </w:p>
        </w:tc>
        <w:tc>
          <w:tcPr>
            <w:tcW w:w="296" w:type="dxa"/>
            <w:hideMark/>
          </w:tcPr>
          <w:p w14:paraId="1F3AFFC1" w14:textId="77777777" w:rsidR="001E7F9C" w:rsidRPr="001E7F9C" w:rsidRDefault="001E7F9C" w:rsidP="001E7F9C">
            <w:pPr>
              <w:jc w:val="right"/>
              <w:rPr>
                <w:i/>
                <w:iCs/>
                <w:sz w:val="16"/>
                <w:szCs w:val="16"/>
              </w:rPr>
            </w:pPr>
            <w:r w:rsidRPr="001E7F9C">
              <w:rPr>
                <w:i/>
                <w:iCs/>
                <w:sz w:val="16"/>
                <w:szCs w:val="16"/>
              </w:rPr>
              <w:t> </w:t>
            </w:r>
          </w:p>
        </w:tc>
        <w:tc>
          <w:tcPr>
            <w:tcW w:w="461" w:type="dxa"/>
            <w:hideMark/>
          </w:tcPr>
          <w:p w14:paraId="3572619C" w14:textId="77777777" w:rsidR="001E7F9C" w:rsidRPr="001E7F9C" w:rsidRDefault="001E7F9C" w:rsidP="001E7F9C">
            <w:pPr>
              <w:jc w:val="right"/>
              <w:rPr>
                <w:i/>
                <w:iCs/>
                <w:sz w:val="16"/>
                <w:szCs w:val="16"/>
              </w:rPr>
            </w:pPr>
            <w:r w:rsidRPr="001E7F9C">
              <w:rPr>
                <w:i/>
                <w:iCs/>
                <w:sz w:val="16"/>
                <w:szCs w:val="16"/>
              </w:rPr>
              <w:t> </w:t>
            </w:r>
          </w:p>
        </w:tc>
        <w:tc>
          <w:tcPr>
            <w:tcW w:w="646" w:type="dxa"/>
            <w:hideMark/>
          </w:tcPr>
          <w:p w14:paraId="001776FE" w14:textId="77777777" w:rsidR="001E7F9C" w:rsidRPr="001E7F9C" w:rsidRDefault="001E7F9C" w:rsidP="001E7F9C">
            <w:pPr>
              <w:jc w:val="right"/>
              <w:rPr>
                <w:sz w:val="16"/>
                <w:szCs w:val="16"/>
              </w:rPr>
            </w:pPr>
            <w:r w:rsidRPr="001E7F9C">
              <w:rPr>
                <w:sz w:val="16"/>
                <w:szCs w:val="16"/>
              </w:rPr>
              <w:t> </w:t>
            </w:r>
          </w:p>
        </w:tc>
        <w:tc>
          <w:tcPr>
            <w:tcW w:w="456" w:type="dxa"/>
            <w:hideMark/>
          </w:tcPr>
          <w:p w14:paraId="1F3C8F2B"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714D347E" w14:textId="77777777" w:rsidR="001E7F9C" w:rsidRPr="001E7F9C" w:rsidRDefault="001E7F9C">
            <w:pPr>
              <w:jc w:val="right"/>
              <w:rPr>
                <w:sz w:val="16"/>
                <w:szCs w:val="16"/>
              </w:rPr>
            </w:pPr>
            <w:r w:rsidRPr="001E7F9C">
              <w:rPr>
                <w:sz w:val="16"/>
                <w:szCs w:val="16"/>
              </w:rPr>
              <w:t>13,8</w:t>
            </w:r>
          </w:p>
        </w:tc>
        <w:tc>
          <w:tcPr>
            <w:tcW w:w="1068" w:type="dxa"/>
            <w:noWrap/>
            <w:hideMark/>
          </w:tcPr>
          <w:p w14:paraId="39E3C561" w14:textId="77777777" w:rsidR="001E7F9C" w:rsidRPr="001E7F9C" w:rsidRDefault="001E7F9C">
            <w:pPr>
              <w:jc w:val="right"/>
              <w:rPr>
                <w:sz w:val="16"/>
                <w:szCs w:val="16"/>
              </w:rPr>
            </w:pPr>
            <w:r w:rsidRPr="001E7F9C">
              <w:rPr>
                <w:sz w:val="16"/>
                <w:szCs w:val="16"/>
              </w:rPr>
              <w:t>21 457,0</w:t>
            </w:r>
          </w:p>
        </w:tc>
        <w:tc>
          <w:tcPr>
            <w:tcW w:w="1201" w:type="dxa"/>
            <w:noWrap/>
            <w:hideMark/>
          </w:tcPr>
          <w:p w14:paraId="7217DA99" w14:textId="77777777" w:rsidR="001E7F9C" w:rsidRPr="001E7F9C" w:rsidRDefault="001E7F9C">
            <w:pPr>
              <w:jc w:val="right"/>
              <w:rPr>
                <w:sz w:val="16"/>
                <w:szCs w:val="16"/>
              </w:rPr>
            </w:pPr>
            <w:r w:rsidRPr="001E7F9C">
              <w:rPr>
                <w:sz w:val="16"/>
                <w:szCs w:val="16"/>
              </w:rPr>
              <w:t>28 595,5</w:t>
            </w:r>
          </w:p>
        </w:tc>
      </w:tr>
      <w:tr w:rsidR="001E7F9C" w:rsidRPr="001E7F9C" w14:paraId="385F97F9" w14:textId="77777777" w:rsidTr="001E7F9C">
        <w:trPr>
          <w:gridAfter w:val="1"/>
          <w:wAfter w:w="22" w:type="dxa"/>
          <w:trHeight w:val="675"/>
        </w:trPr>
        <w:tc>
          <w:tcPr>
            <w:tcW w:w="2972" w:type="dxa"/>
            <w:hideMark/>
          </w:tcPr>
          <w:p w14:paraId="233D51E7" w14:textId="77777777" w:rsidR="001E7F9C" w:rsidRPr="001E7F9C" w:rsidRDefault="001E7F9C" w:rsidP="001E7F9C">
            <w:pPr>
              <w:jc w:val="right"/>
              <w:rPr>
                <w:sz w:val="16"/>
                <w:szCs w:val="16"/>
              </w:rPr>
            </w:pPr>
            <w:r w:rsidRPr="001E7F9C">
              <w:rPr>
                <w:sz w:val="16"/>
                <w:szCs w:val="16"/>
              </w:rPr>
              <w:t>Муниципальная программа "Безопасные и качественные дороги в Рузаевском муниципальном районе на 2019-2027гг."</w:t>
            </w:r>
          </w:p>
        </w:tc>
        <w:tc>
          <w:tcPr>
            <w:tcW w:w="515" w:type="dxa"/>
            <w:hideMark/>
          </w:tcPr>
          <w:p w14:paraId="027BDACC" w14:textId="77777777" w:rsidR="001E7F9C" w:rsidRPr="001E7F9C" w:rsidRDefault="001E7F9C" w:rsidP="001E7F9C">
            <w:pPr>
              <w:jc w:val="right"/>
              <w:rPr>
                <w:sz w:val="16"/>
                <w:szCs w:val="16"/>
              </w:rPr>
            </w:pPr>
            <w:r w:rsidRPr="001E7F9C">
              <w:rPr>
                <w:sz w:val="16"/>
                <w:szCs w:val="16"/>
              </w:rPr>
              <w:t>900</w:t>
            </w:r>
          </w:p>
        </w:tc>
        <w:tc>
          <w:tcPr>
            <w:tcW w:w="376" w:type="dxa"/>
            <w:hideMark/>
          </w:tcPr>
          <w:p w14:paraId="64856959" w14:textId="77777777" w:rsidR="001E7F9C" w:rsidRPr="001E7F9C" w:rsidRDefault="001E7F9C" w:rsidP="001E7F9C">
            <w:pPr>
              <w:jc w:val="right"/>
              <w:rPr>
                <w:sz w:val="16"/>
                <w:szCs w:val="16"/>
              </w:rPr>
            </w:pPr>
            <w:r w:rsidRPr="001E7F9C">
              <w:rPr>
                <w:sz w:val="16"/>
                <w:szCs w:val="16"/>
              </w:rPr>
              <w:t>04</w:t>
            </w:r>
          </w:p>
        </w:tc>
        <w:tc>
          <w:tcPr>
            <w:tcW w:w="475" w:type="dxa"/>
            <w:hideMark/>
          </w:tcPr>
          <w:p w14:paraId="6D275FBC" w14:textId="77777777" w:rsidR="001E7F9C" w:rsidRPr="001E7F9C" w:rsidRDefault="001E7F9C" w:rsidP="001E7F9C">
            <w:pPr>
              <w:jc w:val="right"/>
              <w:rPr>
                <w:sz w:val="16"/>
                <w:szCs w:val="16"/>
              </w:rPr>
            </w:pPr>
            <w:r w:rsidRPr="001E7F9C">
              <w:rPr>
                <w:sz w:val="16"/>
                <w:szCs w:val="16"/>
              </w:rPr>
              <w:t>09</w:t>
            </w:r>
          </w:p>
        </w:tc>
        <w:tc>
          <w:tcPr>
            <w:tcW w:w="376" w:type="dxa"/>
            <w:hideMark/>
          </w:tcPr>
          <w:p w14:paraId="1A90AF6D" w14:textId="77777777" w:rsidR="001E7F9C" w:rsidRPr="001E7F9C" w:rsidRDefault="001E7F9C" w:rsidP="001E7F9C">
            <w:pPr>
              <w:jc w:val="right"/>
              <w:rPr>
                <w:i/>
                <w:iCs/>
                <w:sz w:val="16"/>
                <w:szCs w:val="16"/>
              </w:rPr>
            </w:pPr>
            <w:r w:rsidRPr="001E7F9C">
              <w:rPr>
                <w:i/>
                <w:iCs/>
                <w:sz w:val="16"/>
                <w:szCs w:val="16"/>
              </w:rPr>
              <w:t>13</w:t>
            </w:r>
          </w:p>
        </w:tc>
        <w:tc>
          <w:tcPr>
            <w:tcW w:w="296" w:type="dxa"/>
            <w:hideMark/>
          </w:tcPr>
          <w:p w14:paraId="3BA6B374" w14:textId="77777777" w:rsidR="001E7F9C" w:rsidRPr="001E7F9C" w:rsidRDefault="001E7F9C" w:rsidP="001E7F9C">
            <w:pPr>
              <w:jc w:val="right"/>
              <w:rPr>
                <w:i/>
                <w:iCs/>
                <w:sz w:val="16"/>
                <w:szCs w:val="16"/>
              </w:rPr>
            </w:pPr>
            <w:r w:rsidRPr="001E7F9C">
              <w:rPr>
                <w:i/>
                <w:iCs/>
                <w:sz w:val="16"/>
                <w:szCs w:val="16"/>
              </w:rPr>
              <w:t> </w:t>
            </w:r>
          </w:p>
        </w:tc>
        <w:tc>
          <w:tcPr>
            <w:tcW w:w="461" w:type="dxa"/>
            <w:hideMark/>
          </w:tcPr>
          <w:p w14:paraId="053F2E3A" w14:textId="77777777" w:rsidR="001E7F9C" w:rsidRPr="001E7F9C" w:rsidRDefault="001E7F9C" w:rsidP="001E7F9C">
            <w:pPr>
              <w:jc w:val="right"/>
              <w:rPr>
                <w:i/>
                <w:iCs/>
                <w:sz w:val="16"/>
                <w:szCs w:val="16"/>
              </w:rPr>
            </w:pPr>
            <w:r w:rsidRPr="001E7F9C">
              <w:rPr>
                <w:i/>
                <w:iCs/>
                <w:sz w:val="16"/>
                <w:szCs w:val="16"/>
              </w:rPr>
              <w:t> </w:t>
            </w:r>
          </w:p>
        </w:tc>
        <w:tc>
          <w:tcPr>
            <w:tcW w:w="646" w:type="dxa"/>
            <w:hideMark/>
          </w:tcPr>
          <w:p w14:paraId="63DD2CAD" w14:textId="77777777" w:rsidR="001E7F9C" w:rsidRPr="001E7F9C" w:rsidRDefault="001E7F9C" w:rsidP="001E7F9C">
            <w:pPr>
              <w:jc w:val="right"/>
              <w:rPr>
                <w:sz w:val="16"/>
                <w:szCs w:val="16"/>
              </w:rPr>
            </w:pPr>
            <w:r w:rsidRPr="001E7F9C">
              <w:rPr>
                <w:sz w:val="16"/>
                <w:szCs w:val="16"/>
              </w:rPr>
              <w:t> </w:t>
            </w:r>
          </w:p>
        </w:tc>
        <w:tc>
          <w:tcPr>
            <w:tcW w:w="456" w:type="dxa"/>
            <w:hideMark/>
          </w:tcPr>
          <w:p w14:paraId="3707DF3C"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440BDA56" w14:textId="77777777" w:rsidR="001E7F9C" w:rsidRPr="001E7F9C" w:rsidRDefault="001E7F9C">
            <w:pPr>
              <w:jc w:val="right"/>
              <w:rPr>
                <w:sz w:val="16"/>
                <w:szCs w:val="16"/>
              </w:rPr>
            </w:pPr>
            <w:r w:rsidRPr="001E7F9C">
              <w:rPr>
                <w:sz w:val="16"/>
                <w:szCs w:val="16"/>
              </w:rPr>
              <w:t>13,8</w:t>
            </w:r>
          </w:p>
        </w:tc>
        <w:tc>
          <w:tcPr>
            <w:tcW w:w="1068" w:type="dxa"/>
            <w:noWrap/>
            <w:hideMark/>
          </w:tcPr>
          <w:p w14:paraId="15C3F168" w14:textId="77777777" w:rsidR="001E7F9C" w:rsidRPr="001E7F9C" w:rsidRDefault="001E7F9C">
            <w:pPr>
              <w:jc w:val="right"/>
              <w:rPr>
                <w:sz w:val="16"/>
                <w:szCs w:val="16"/>
              </w:rPr>
            </w:pPr>
            <w:r w:rsidRPr="001E7F9C">
              <w:rPr>
                <w:sz w:val="16"/>
                <w:szCs w:val="16"/>
              </w:rPr>
              <w:t>21 457,0</w:t>
            </w:r>
          </w:p>
        </w:tc>
        <w:tc>
          <w:tcPr>
            <w:tcW w:w="1201" w:type="dxa"/>
            <w:noWrap/>
            <w:hideMark/>
          </w:tcPr>
          <w:p w14:paraId="1910E64B" w14:textId="77777777" w:rsidR="001E7F9C" w:rsidRPr="001E7F9C" w:rsidRDefault="001E7F9C">
            <w:pPr>
              <w:jc w:val="right"/>
              <w:rPr>
                <w:sz w:val="16"/>
                <w:szCs w:val="16"/>
              </w:rPr>
            </w:pPr>
            <w:r w:rsidRPr="001E7F9C">
              <w:rPr>
                <w:sz w:val="16"/>
                <w:szCs w:val="16"/>
              </w:rPr>
              <w:t>28 595,5</w:t>
            </w:r>
          </w:p>
        </w:tc>
      </w:tr>
      <w:tr w:rsidR="001E7F9C" w:rsidRPr="001E7F9C" w14:paraId="28AE6C6A" w14:textId="77777777" w:rsidTr="001E7F9C">
        <w:trPr>
          <w:gridAfter w:val="1"/>
          <w:wAfter w:w="22" w:type="dxa"/>
          <w:trHeight w:val="315"/>
        </w:trPr>
        <w:tc>
          <w:tcPr>
            <w:tcW w:w="2972" w:type="dxa"/>
            <w:hideMark/>
          </w:tcPr>
          <w:p w14:paraId="4656054C" w14:textId="77777777" w:rsidR="001E7F9C" w:rsidRPr="001E7F9C" w:rsidRDefault="001E7F9C" w:rsidP="001E7F9C">
            <w:pPr>
              <w:jc w:val="right"/>
              <w:rPr>
                <w:sz w:val="16"/>
                <w:szCs w:val="16"/>
              </w:rPr>
            </w:pPr>
            <w:r w:rsidRPr="001E7F9C">
              <w:rPr>
                <w:sz w:val="16"/>
                <w:szCs w:val="16"/>
              </w:rPr>
              <w:t>Подпрограмма "Автомобильные дороги"</w:t>
            </w:r>
          </w:p>
        </w:tc>
        <w:tc>
          <w:tcPr>
            <w:tcW w:w="515" w:type="dxa"/>
            <w:hideMark/>
          </w:tcPr>
          <w:p w14:paraId="6D160647" w14:textId="77777777" w:rsidR="001E7F9C" w:rsidRPr="001E7F9C" w:rsidRDefault="001E7F9C" w:rsidP="001E7F9C">
            <w:pPr>
              <w:jc w:val="right"/>
              <w:rPr>
                <w:sz w:val="16"/>
                <w:szCs w:val="16"/>
              </w:rPr>
            </w:pPr>
            <w:r w:rsidRPr="001E7F9C">
              <w:rPr>
                <w:sz w:val="16"/>
                <w:szCs w:val="16"/>
              </w:rPr>
              <w:t>900</w:t>
            </w:r>
          </w:p>
        </w:tc>
        <w:tc>
          <w:tcPr>
            <w:tcW w:w="376" w:type="dxa"/>
            <w:hideMark/>
          </w:tcPr>
          <w:p w14:paraId="00FBD18D" w14:textId="77777777" w:rsidR="001E7F9C" w:rsidRPr="001E7F9C" w:rsidRDefault="001E7F9C" w:rsidP="001E7F9C">
            <w:pPr>
              <w:jc w:val="right"/>
              <w:rPr>
                <w:sz w:val="16"/>
                <w:szCs w:val="16"/>
              </w:rPr>
            </w:pPr>
            <w:r w:rsidRPr="001E7F9C">
              <w:rPr>
                <w:sz w:val="16"/>
                <w:szCs w:val="16"/>
              </w:rPr>
              <w:t>04</w:t>
            </w:r>
          </w:p>
        </w:tc>
        <w:tc>
          <w:tcPr>
            <w:tcW w:w="475" w:type="dxa"/>
            <w:hideMark/>
          </w:tcPr>
          <w:p w14:paraId="57A2B629" w14:textId="77777777" w:rsidR="001E7F9C" w:rsidRPr="001E7F9C" w:rsidRDefault="001E7F9C" w:rsidP="001E7F9C">
            <w:pPr>
              <w:jc w:val="right"/>
              <w:rPr>
                <w:sz w:val="16"/>
                <w:szCs w:val="16"/>
              </w:rPr>
            </w:pPr>
            <w:r w:rsidRPr="001E7F9C">
              <w:rPr>
                <w:sz w:val="16"/>
                <w:szCs w:val="16"/>
              </w:rPr>
              <w:t>09</w:t>
            </w:r>
          </w:p>
        </w:tc>
        <w:tc>
          <w:tcPr>
            <w:tcW w:w="376" w:type="dxa"/>
            <w:hideMark/>
          </w:tcPr>
          <w:p w14:paraId="1833159F" w14:textId="77777777" w:rsidR="001E7F9C" w:rsidRPr="001E7F9C" w:rsidRDefault="001E7F9C" w:rsidP="001E7F9C">
            <w:pPr>
              <w:jc w:val="right"/>
              <w:rPr>
                <w:i/>
                <w:iCs/>
                <w:sz w:val="16"/>
                <w:szCs w:val="16"/>
              </w:rPr>
            </w:pPr>
            <w:r w:rsidRPr="001E7F9C">
              <w:rPr>
                <w:i/>
                <w:iCs/>
                <w:sz w:val="16"/>
                <w:szCs w:val="16"/>
              </w:rPr>
              <w:t>13</w:t>
            </w:r>
          </w:p>
        </w:tc>
        <w:tc>
          <w:tcPr>
            <w:tcW w:w="296" w:type="dxa"/>
            <w:hideMark/>
          </w:tcPr>
          <w:p w14:paraId="7AD121B7" w14:textId="77777777" w:rsidR="001E7F9C" w:rsidRPr="001E7F9C" w:rsidRDefault="001E7F9C" w:rsidP="001E7F9C">
            <w:pPr>
              <w:jc w:val="right"/>
              <w:rPr>
                <w:i/>
                <w:iCs/>
                <w:sz w:val="16"/>
                <w:szCs w:val="16"/>
              </w:rPr>
            </w:pPr>
            <w:r w:rsidRPr="001E7F9C">
              <w:rPr>
                <w:i/>
                <w:iCs/>
                <w:sz w:val="16"/>
                <w:szCs w:val="16"/>
              </w:rPr>
              <w:t>1</w:t>
            </w:r>
          </w:p>
        </w:tc>
        <w:tc>
          <w:tcPr>
            <w:tcW w:w="461" w:type="dxa"/>
            <w:hideMark/>
          </w:tcPr>
          <w:p w14:paraId="44076915" w14:textId="77777777" w:rsidR="001E7F9C" w:rsidRPr="001E7F9C" w:rsidRDefault="001E7F9C" w:rsidP="001E7F9C">
            <w:pPr>
              <w:jc w:val="right"/>
              <w:rPr>
                <w:i/>
                <w:iCs/>
                <w:sz w:val="16"/>
                <w:szCs w:val="16"/>
              </w:rPr>
            </w:pPr>
            <w:r w:rsidRPr="001E7F9C">
              <w:rPr>
                <w:i/>
                <w:iCs/>
                <w:sz w:val="16"/>
                <w:szCs w:val="16"/>
              </w:rPr>
              <w:t> </w:t>
            </w:r>
          </w:p>
        </w:tc>
        <w:tc>
          <w:tcPr>
            <w:tcW w:w="646" w:type="dxa"/>
            <w:hideMark/>
          </w:tcPr>
          <w:p w14:paraId="6B57315A" w14:textId="77777777" w:rsidR="001E7F9C" w:rsidRPr="001E7F9C" w:rsidRDefault="001E7F9C" w:rsidP="001E7F9C">
            <w:pPr>
              <w:jc w:val="right"/>
              <w:rPr>
                <w:sz w:val="16"/>
                <w:szCs w:val="16"/>
              </w:rPr>
            </w:pPr>
            <w:r w:rsidRPr="001E7F9C">
              <w:rPr>
                <w:sz w:val="16"/>
                <w:szCs w:val="16"/>
              </w:rPr>
              <w:t> </w:t>
            </w:r>
          </w:p>
        </w:tc>
        <w:tc>
          <w:tcPr>
            <w:tcW w:w="456" w:type="dxa"/>
            <w:hideMark/>
          </w:tcPr>
          <w:p w14:paraId="0B0D4B06"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1803EC70" w14:textId="77777777" w:rsidR="001E7F9C" w:rsidRPr="001E7F9C" w:rsidRDefault="001E7F9C">
            <w:pPr>
              <w:jc w:val="right"/>
              <w:rPr>
                <w:sz w:val="16"/>
                <w:szCs w:val="16"/>
              </w:rPr>
            </w:pPr>
            <w:r w:rsidRPr="001E7F9C">
              <w:rPr>
                <w:sz w:val="16"/>
                <w:szCs w:val="16"/>
              </w:rPr>
              <w:t>13,8</w:t>
            </w:r>
          </w:p>
        </w:tc>
        <w:tc>
          <w:tcPr>
            <w:tcW w:w="1068" w:type="dxa"/>
            <w:noWrap/>
            <w:hideMark/>
          </w:tcPr>
          <w:p w14:paraId="6992548F" w14:textId="77777777" w:rsidR="001E7F9C" w:rsidRPr="001E7F9C" w:rsidRDefault="001E7F9C">
            <w:pPr>
              <w:jc w:val="right"/>
              <w:rPr>
                <w:sz w:val="16"/>
                <w:szCs w:val="16"/>
              </w:rPr>
            </w:pPr>
            <w:r w:rsidRPr="001E7F9C">
              <w:rPr>
                <w:sz w:val="16"/>
                <w:szCs w:val="16"/>
              </w:rPr>
              <w:t>21 457,0</w:t>
            </w:r>
          </w:p>
        </w:tc>
        <w:tc>
          <w:tcPr>
            <w:tcW w:w="1201" w:type="dxa"/>
            <w:noWrap/>
            <w:hideMark/>
          </w:tcPr>
          <w:p w14:paraId="2DC2E3EB" w14:textId="77777777" w:rsidR="001E7F9C" w:rsidRPr="001E7F9C" w:rsidRDefault="001E7F9C">
            <w:pPr>
              <w:jc w:val="right"/>
              <w:rPr>
                <w:sz w:val="16"/>
                <w:szCs w:val="16"/>
              </w:rPr>
            </w:pPr>
            <w:r w:rsidRPr="001E7F9C">
              <w:rPr>
                <w:sz w:val="16"/>
                <w:szCs w:val="16"/>
              </w:rPr>
              <w:t>28 595,5</w:t>
            </w:r>
          </w:p>
        </w:tc>
      </w:tr>
      <w:tr w:rsidR="001E7F9C" w:rsidRPr="001E7F9C" w14:paraId="7052CA55" w14:textId="77777777" w:rsidTr="001E7F9C">
        <w:trPr>
          <w:gridAfter w:val="1"/>
          <w:wAfter w:w="22" w:type="dxa"/>
          <w:trHeight w:val="450"/>
        </w:trPr>
        <w:tc>
          <w:tcPr>
            <w:tcW w:w="2972" w:type="dxa"/>
            <w:hideMark/>
          </w:tcPr>
          <w:p w14:paraId="4681E145" w14:textId="77777777" w:rsidR="001E7F9C" w:rsidRPr="001E7F9C" w:rsidRDefault="001E7F9C" w:rsidP="001E7F9C">
            <w:pPr>
              <w:jc w:val="right"/>
              <w:rPr>
                <w:sz w:val="16"/>
                <w:szCs w:val="16"/>
              </w:rPr>
            </w:pPr>
            <w:r w:rsidRPr="001E7F9C">
              <w:rPr>
                <w:sz w:val="16"/>
                <w:szCs w:val="16"/>
              </w:rPr>
              <w:t>Основное мероприятие "Ремонт автомобильных дорог"</w:t>
            </w:r>
          </w:p>
        </w:tc>
        <w:tc>
          <w:tcPr>
            <w:tcW w:w="515" w:type="dxa"/>
            <w:hideMark/>
          </w:tcPr>
          <w:p w14:paraId="7FABE7D5" w14:textId="77777777" w:rsidR="001E7F9C" w:rsidRPr="001E7F9C" w:rsidRDefault="001E7F9C" w:rsidP="001E7F9C">
            <w:pPr>
              <w:jc w:val="right"/>
              <w:rPr>
                <w:sz w:val="16"/>
                <w:szCs w:val="16"/>
              </w:rPr>
            </w:pPr>
            <w:r w:rsidRPr="001E7F9C">
              <w:rPr>
                <w:sz w:val="16"/>
                <w:szCs w:val="16"/>
              </w:rPr>
              <w:t>900</w:t>
            </w:r>
          </w:p>
        </w:tc>
        <w:tc>
          <w:tcPr>
            <w:tcW w:w="376" w:type="dxa"/>
            <w:hideMark/>
          </w:tcPr>
          <w:p w14:paraId="00E9D96F" w14:textId="77777777" w:rsidR="001E7F9C" w:rsidRPr="001E7F9C" w:rsidRDefault="001E7F9C" w:rsidP="001E7F9C">
            <w:pPr>
              <w:jc w:val="right"/>
              <w:rPr>
                <w:sz w:val="16"/>
                <w:szCs w:val="16"/>
              </w:rPr>
            </w:pPr>
            <w:r w:rsidRPr="001E7F9C">
              <w:rPr>
                <w:sz w:val="16"/>
                <w:szCs w:val="16"/>
              </w:rPr>
              <w:t>04</w:t>
            </w:r>
          </w:p>
        </w:tc>
        <w:tc>
          <w:tcPr>
            <w:tcW w:w="475" w:type="dxa"/>
            <w:hideMark/>
          </w:tcPr>
          <w:p w14:paraId="26471EF7" w14:textId="77777777" w:rsidR="001E7F9C" w:rsidRPr="001E7F9C" w:rsidRDefault="001E7F9C" w:rsidP="001E7F9C">
            <w:pPr>
              <w:jc w:val="right"/>
              <w:rPr>
                <w:sz w:val="16"/>
                <w:szCs w:val="16"/>
              </w:rPr>
            </w:pPr>
            <w:r w:rsidRPr="001E7F9C">
              <w:rPr>
                <w:sz w:val="16"/>
                <w:szCs w:val="16"/>
              </w:rPr>
              <w:t>09</w:t>
            </w:r>
          </w:p>
        </w:tc>
        <w:tc>
          <w:tcPr>
            <w:tcW w:w="376" w:type="dxa"/>
            <w:hideMark/>
          </w:tcPr>
          <w:p w14:paraId="117BA095" w14:textId="77777777" w:rsidR="001E7F9C" w:rsidRPr="001E7F9C" w:rsidRDefault="001E7F9C" w:rsidP="001E7F9C">
            <w:pPr>
              <w:jc w:val="right"/>
              <w:rPr>
                <w:i/>
                <w:iCs/>
                <w:sz w:val="16"/>
                <w:szCs w:val="16"/>
              </w:rPr>
            </w:pPr>
            <w:r w:rsidRPr="001E7F9C">
              <w:rPr>
                <w:i/>
                <w:iCs/>
                <w:sz w:val="16"/>
                <w:szCs w:val="16"/>
              </w:rPr>
              <w:t>13</w:t>
            </w:r>
          </w:p>
        </w:tc>
        <w:tc>
          <w:tcPr>
            <w:tcW w:w="296" w:type="dxa"/>
            <w:hideMark/>
          </w:tcPr>
          <w:p w14:paraId="4ECC319B" w14:textId="77777777" w:rsidR="001E7F9C" w:rsidRPr="001E7F9C" w:rsidRDefault="001E7F9C" w:rsidP="001E7F9C">
            <w:pPr>
              <w:jc w:val="right"/>
              <w:rPr>
                <w:i/>
                <w:iCs/>
                <w:sz w:val="16"/>
                <w:szCs w:val="16"/>
              </w:rPr>
            </w:pPr>
            <w:r w:rsidRPr="001E7F9C">
              <w:rPr>
                <w:i/>
                <w:iCs/>
                <w:sz w:val="16"/>
                <w:szCs w:val="16"/>
              </w:rPr>
              <w:t>1</w:t>
            </w:r>
          </w:p>
        </w:tc>
        <w:tc>
          <w:tcPr>
            <w:tcW w:w="461" w:type="dxa"/>
            <w:hideMark/>
          </w:tcPr>
          <w:p w14:paraId="0A97F5B8" w14:textId="77777777" w:rsidR="001E7F9C" w:rsidRPr="001E7F9C" w:rsidRDefault="001E7F9C" w:rsidP="001E7F9C">
            <w:pPr>
              <w:jc w:val="right"/>
              <w:rPr>
                <w:i/>
                <w:iCs/>
                <w:sz w:val="16"/>
                <w:szCs w:val="16"/>
              </w:rPr>
            </w:pPr>
            <w:r w:rsidRPr="001E7F9C">
              <w:rPr>
                <w:i/>
                <w:iCs/>
                <w:sz w:val="16"/>
                <w:szCs w:val="16"/>
              </w:rPr>
              <w:t>01</w:t>
            </w:r>
          </w:p>
        </w:tc>
        <w:tc>
          <w:tcPr>
            <w:tcW w:w="646" w:type="dxa"/>
            <w:hideMark/>
          </w:tcPr>
          <w:p w14:paraId="02BA4CF1" w14:textId="77777777" w:rsidR="001E7F9C" w:rsidRPr="001E7F9C" w:rsidRDefault="001E7F9C" w:rsidP="001E7F9C">
            <w:pPr>
              <w:jc w:val="right"/>
              <w:rPr>
                <w:sz w:val="16"/>
                <w:szCs w:val="16"/>
              </w:rPr>
            </w:pPr>
            <w:r w:rsidRPr="001E7F9C">
              <w:rPr>
                <w:sz w:val="16"/>
                <w:szCs w:val="16"/>
              </w:rPr>
              <w:t> </w:t>
            </w:r>
          </w:p>
        </w:tc>
        <w:tc>
          <w:tcPr>
            <w:tcW w:w="456" w:type="dxa"/>
            <w:hideMark/>
          </w:tcPr>
          <w:p w14:paraId="40267CC3"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1F8D1C10" w14:textId="77777777" w:rsidR="001E7F9C" w:rsidRPr="001E7F9C" w:rsidRDefault="001E7F9C">
            <w:pPr>
              <w:jc w:val="right"/>
              <w:rPr>
                <w:sz w:val="16"/>
                <w:szCs w:val="16"/>
              </w:rPr>
            </w:pPr>
            <w:r w:rsidRPr="001E7F9C">
              <w:rPr>
                <w:sz w:val="16"/>
                <w:szCs w:val="16"/>
              </w:rPr>
              <w:t>13,8</w:t>
            </w:r>
          </w:p>
        </w:tc>
        <w:tc>
          <w:tcPr>
            <w:tcW w:w="1068" w:type="dxa"/>
            <w:noWrap/>
            <w:hideMark/>
          </w:tcPr>
          <w:p w14:paraId="037A466B" w14:textId="77777777" w:rsidR="001E7F9C" w:rsidRPr="001E7F9C" w:rsidRDefault="001E7F9C">
            <w:pPr>
              <w:jc w:val="right"/>
              <w:rPr>
                <w:sz w:val="16"/>
                <w:szCs w:val="16"/>
              </w:rPr>
            </w:pPr>
            <w:r w:rsidRPr="001E7F9C">
              <w:rPr>
                <w:sz w:val="16"/>
                <w:szCs w:val="16"/>
              </w:rPr>
              <w:t>21 457,0</w:t>
            </w:r>
          </w:p>
        </w:tc>
        <w:tc>
          <w:tcPr>
            <w:tcW w:w="1201" w:type="dxa"/>
            <w:noWrap/>
            <w:hideMark/>
          </w:tcPr>
          <w:p w14:paraId="04EC179E" w14:textId="77777777" w:rsidR="001E7F9C" w:rsidRPr="001E7F9C" w:rsidRDefault="001E7F9C">
            <w:pPr>
              <w:jc w:val="right"/>
              <w:rPr>
                <w:sz w:val="16"/>
                <w:szCs w:val="16"/>
              </w:rPr>
            </w:pPr>
            <w:r w:rsidRPr="001E7F9C">
              <w:rPr>
                <w:sz w:val="16"/>
                <w:szCs w:val="16"/>
              </w:rPr>
              <w:t>28 595,5</w:t>
            </w:r>
          </w:p>
        </w:tc>
      </w:tr>
      <w:tr w:rsidR="001E7F9C" w:rsidRPr="001E7F9C" w14:paraId="20141072" w14:textId="77777777" w:rsidTr="001E7F9C">
        <w:trPr>
          <w:gridAfter w:val="1"/>
          <w:wAfter w:w="22" w:type="dxa"/>
          <w:trHeight w:val="675"/>
        </w:trPr>
        <w:tc>
          <w:tcPr>
            <w:tcW w:w="2972" w:type="dxa"/>
            <w:hideMark/>
          </w:tcPr>
          <w:p w14:paraId="33291917" w14:textId="77777777" w:rsidR="001E7F9C" w:rsidRPr="001E7F9C" w:rsidRDefault="001E7F9C" w:rsidP="001E7F9C">
            <w:pPr>
              <w:jc w:val="right"/>
              <w:rPr>
                <w:sz w:val="16"/>
                <w:szCs w:val="16"/>
              </w:rPr>
            </w:pPr>
            <w:r w:rsidRPr="001E7F9C">
              <w:rPr>
                <w:sz w:val="16"/>
                <w:szCs w:val="16"/>
              </w:rPr>
              <w:t>Содержание автомобильных дорог общего пользования местного значения и искусственных сооружений на них</w:t>
            </w:r>
          </w:p>
        </w:tc>
        <w:tc>
          <w:tcPr>
            <w:tcW w:w="515" w:type="dxa"/>
            <w:hideMark/>
          </w:tcPr>
          <w:p w14:paraId="4AB444B9" w14:textId="77777777" w:rsidR="001E7F9C" w:rsidRPr="001E7F9C" w:rsidRDefault="001E7F9C" w:rsidP="001E7F9C">
            <w:pPr>
              <w:jc w:val="right"/>
              <w:rPr>
                <w:sz w:val="16"/>
                <w:szCs w:val="16"/>
              </w:rPr>
            </w:pPr>
            <w:r w:rsidRPr="001E7F9C">
              <w:rPr>
                <w:sz w:val="16"/>
                <w:szCs w:val="16"/>
              </w:rPr>
              <w:t>900</w:t>
            </w:r>
          </w:p>
        </w:tc>
        <w:tc>
          <w:tcPr>
            <w:tcW w:w="376" w:type="dxa"/>
            <w:hideMark/>
          </w:tcPr>
          <w:p w14:paraId="00BD3DFC" w14:textId="77777777" w:rsidR="001E7F9C" w:rsidRPr="001E7F9C" w:rsidRDefault="001E7F9C" w:rsidP="001E7F9C">
            <w:pPr>
              <w:jc w:val="right"/>
              <w:rPr>
                <w:i/>
                <w:iCs/>
                <w:sz w:val="16"/>
                <w:szCs w:val="16"/>
              </w:rPr>
            </w:pPr>
            <w:r w:rsidRPr="001E7F9C">
              <w:rPr>
                <w:i/>
                <w:iCs/>
                <w:sz w:val="16"/>
                <w:szCs w:val="16"/>
              </w:rPr>
              <w:t>04</w:t>
            </w:r>
          </w:p>
        </w:tc>
        <w:tc>
          <w:tcPr>
            <w:tcW w:w="475" w:type="dxa"/>
            <w:hideMark/>
          </w:tcPr>
          <w:p w14:paraId="76FF98AD" w14:textId="77777777" w:rsidR="001E7F9C" w:rsidRPr="001E7F9C" w:rsidRDefault="001E7F9C" w:rsidP="001E7F9C">
            <w:pPr>
              <w:jc w:val="right"/>
              <w:rPr>
                <w:i/>
                <w:iCs/>
                <w:sz w:val="16"/>
                <w:szCs w:val="16"/>
              </w:rPr>
            </w:pPr>
            <w:r w:rsidRPr="001E7F9C">
              <w:rPr>
                <w:i/>
                <w:iCs/>
                <w:sz w:val="16"/>
                <w:szCs w:val="16"/>
              </w:rPr>
              <w:t>09</w:t>
            </w:r>
          </w:p>
        </w:tc>
        <w:tc>
          <w:tcPr>
            <w:tcW w:w="376" w:type="dxa"/>
            <w:hideMark/>
          </w:tcPr>
          <w:p w14:paraId="46912487" w14:textId="77777777" w:rsidR="001E7F9C" w:rsidRPr="001E7F9C" w:rsidRDefault="001E7F9C" w:rsidP="001E7F9C">
            <w:pPr>
              <w:jc w:val="right"/>
              <w:rPr>
                <w:i/>
                <w:iCs/>
                <w:sz w:val="16"/>
                <w:szCs w:val="16"/>
              </w:rPr>
            </w:pPr>
            <w:r w:rsidRPr="001E7F9C">
              <w:rPr>
                <w:i/>
                <w:iCs/>
                <w:sz w:val="16"/>
                <w:szCs w:val="16"/>
              </w:rPr>
              <w:t>13</w:t>
            </w:r>
          </w:p>
        </w:tc>
        <w:tc>
          <w:tcPr>
            <w:tcW w:w="296" w:type="dxa"/>
            <w:hideMark/>
          </w:tcPr>
          <w:p w14:paraId="493321D7" w14:textId="77777777" w:rsidR="001E7F9C" w:rsidRPr="001E7F9C" w:rsidRDefault="001E7F9C" w:rsidP="001E7F9C">
            <w:pPr>
              <w:jc w:val="right"/>
              <w:rPr>
                <w:i/>
                <w:iCs/>
                <w:sz w:val="16"/>
                <w:szCs w:val="16"/>
              </w:rPr>
            </w:pPr>
            <w:r w:rsidRPr="001E7F9C">
              <w:rPr>
                <w:i/>
                <w:iCs/>
                <w:sz w:val="16"/>
                <w:szCs w:val="16"/>
              </w:rPr>
              <w:t>1</w:t>
            </w:r>
          </w:p>
        </w:tc>
        <w:tc>
          <w:tcPr>
            <w:tcW w:w="461" w:type="dxa"/>
            <w:hideMark/>
          </w:tcPr>
          <w:p w14:paraId="49A603EE" w14:textId="77777777" w:rsidR="001E7F9C" w:rsidRPr="001E7F9C" w:rsidRDefault="001E7F9C" w:rsidP="001E7F9C">
            <w:pPr>
              <w:jc w:val="right"/>
              <w:rPr>
                <w:i/>
                <w:iCs/>
                <w:sz w:val="16"/>
                <w:szCs w:val="16"/>
              </w:rPr>
            </w:pPr>
            <w:r w:rsidRPr="001E7F9C">
              <w:rPr>
                <w:i/>
                <w:iCs/>
                <w:sz w:val="16"/>
                <w:szCs w:val="16"/>
              </w:rPr>
              <w:t>01</w:t>
            </w:r>
          </w:p>
        </w:tc>
        <w:tc>
          <w:tcPr>
            <w:tcW w:w="646" w:type="dxa"/>
            <w:hideMark/>
          </w:tcPr>
          <w:p w14:paraId="00F19E9A" w14:textId="77777777" w:rsidR="001E7F9C" w:rsidRPr="001E7F9C" w:rsidRDefault="001E7F9C" w:rsidP="001E7F9C">
            <w:pPr>
              <w:jc w:val="right"/>
              <w:rPr>
                <w:sz w:val="16"/>
                <w:szCs w:val="16"/>
              </w:rPr>
            </w:pPr>
            <w:r w:rsidRPr="001E7F9C">
              <w:rPr>
                <w:sz w:val="16"/>
                <w:szCs w:val="16"/>
              </w:rPr>
              <w:t>9Д181</w:t>
            </w:r>
          </w:p>
        </w:tc>
        <w:tc>
          <w:tcPr>
            <w:tcW w:w="456" w:type="dxa"/>
            <w:hideMark/>
          </w:tcPr>
          <w:p w14:paraId="505E24F4"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46BC8885" w14:textId="77777777" w:rsidR="001E7F9C" w:rsidRPr="001E7F9C" w:rsidRDefault="001E7F9C">
            <w:pPr>
              <w:jc w:val="right"/>
              <w:rPr>
                <w:sz w:val="16"/>
                <w:szCs w:val="16"/>
              </w:rPr>
            </w:pPr>
            <w:r w:rsidRPr="001E7F9C">
              <w:rPr>
                <w:sz w:val="16"/>
                <w:szCs w:val="16"/>
              </w:rPr>
              <w:t>13,8</w:t>
            </w:r>
          </w:p>
        </w:tc>
        <w:tc>
          <w:tcPr>
            <w:tcW w:w="1068" w:type="dxa"/>
            <w:noWrap/>
            <w:hideMark/>
          </w:tcPr>
          <w:p w14:paraId="49CE407D" w14:textId="77777777" w:rsidR="001E7F9C" w:rsidRPr="001E7F9C" w:rsidRDefault="001E7F9C">
            <w:pPr>
              <w:jc w:val="right"/>
              <w:rPr>
                <w:sz w:val="16"/>
                <w:szCs w:val="16"/>
              </w:rPr>
            </w:pPr>
            <w:r w:rsidRPr="001E7F9C">
              <w:rPr>
                <w:sz w:val="16"/>
                <w:szCs w:val="16"/>
              </w:rPr>
              <w:t>21 457,0</w:t>
            </w:r>
          </w:p>
        </w:tc>
        <w:tc>
          <w:tcPr>
            <w:tcW w:w="1201" w:type="dxa"/>
            <w:noWrap/>
            <w:hideMark/>
          </w:tcPr>
          <w:p w14:paraId="088CE404" w14:textId="77777777" w:rsidR="001E7F9C" w:rsidRPr="001E7F9C" w:rsidRDefault="001E7F9C">
            <w:pPr>
              <w:jc w:val="right"/>
              <w:rPr>
                <w:sz w:val="16"/>
                <w:szCs w:val="16"/>
              </w:rPr>
            </w:pPr>
            <w:r w:rsidRPr="001E7F9C">
              <w:rPr>
                <w:sz w:val="16"/>
                <w:szCs w:val="16"/>
              </w:rPr>
              <w:t>28 595,5</w:t>
            </w:r>
          </w:p>
        </w:tc>
      </w:tr>
      <w:tr w:rsidR="001E7F9C" w:rsidRPr="001E7F9C" w14:paraId="1BBE2B72" w14:textId="77777777" w:rsidTr="001E7F9C">
        <w:trPr>
          <w:gridAfter w:val="1"/>
          <w:wAfter w:w="22" w:type="dxa"/>
          <w:trHeight w:val="675"/>
        </w:trPr>
        <w:tc>
          <w:tcPr>
            <w:tcW w:w="2972" w:type="dxa"/>
            <w:hideMark/>
          </w:tcPr>
          <w:p w14:paraId="3CC7B896" w14:textId="77777777" w:rsidR="001E7F9C" w:rsidRPr="001E7F9C" w:rsidRDefault="001E7F9C" w:rsidP="001E7F9C">
            <w:pPr>
              <w:jc w:val="right"/>
              <w:rPr>
                <w:sz w:val="16"/>
                <w:szCs w:val="16"/>
              </w:rPr>
            </w:pPr>
            <w:r w:rsidRPr="001E7F9C">
              <w:rPr>
                <w:sz w:val="16"/>
                <w:szCs w:val="16"/>
              </w:rPr>
              <w:t>Закупка товаров, работ и услуг для обеспечения государственных (муниципальных) нужд</w:t>
            </w:r>
          </w:p>
        </w:tc>
        <w:tc>
          <w:tcPr>
            <w:tcW w:w="515" w:type="dxa"/>
            <w:hideMark/>
          </w:tcPr>
          <w:p w14:paraId="55011DCB" w14:textId="77777777" w:rsidR="001E7F9C" w:rsidRPr="001E7F9C" w:rsidRDefault="001E7F9C" w:rsidP="001E7F9C">
            <w:pPr>
              <w:jc w:val="right"/>
              <w:rPr>
                <w:sz w:val="16"/>
                <w:szCs w:val="16"/>
              </w:rPr>
            </w:pPr>
            <w:r w:rsidRPr="001E7F9C">
              <w:rPr>
                <w:sz w:val="16"/>
                <w:szCs w:val="16"/>
              </w:rPr>
              <w:t>900</w:t>
            </w:r>
          </w:p>
        </w:tc>
        <w:tc>
          <w:tcPr>
            <w:tcW w:w="376" w:type="dxa"/>
            <w:hideMark/>
          </w:tcPr>
          <w:p w14:paraId="26E0E3A4" w14:textId="77777777" w:rsidR="001E7F9C" w:rsidRPr="001E7F9C" w:rsidRDefault="001E7F9C" w:rsidP="001E7F9C">
            <w:pPr>
              <w:jc w:val="right"/>
              <w:rPr>
                <w:sz w:val="16"/>
                <w:szCs w:val="16"/>
              </w:rPr>
            </w:pPr>
            <w:r w:rsidRPr="001E7F9C">
              <w:rPr>
                <w:sz w:val="16"/>
                <w:szCs w:val="16"/>
              </w:rPr>
              <w:t>04</w:t>
            </w:r>
          </w:p>
        </w:tc>
        <w:tc>
          <w:tcPr>
            <w:tcW w:w="475" w:type="dxa"/>
            <w:hideMark/>
          </w:tcPr>
          <w:p w14:paraId="1C89DDD3" w14:textId="77777777" w:rsidR="001E7F9C" w:rsidRPr="001E7F9C" w:rsidRDefault="001E7F9C" w:rsidP="001E7F9C">
            <w:pPr>
              <w:jc w:val="right"/>
              <w:rPr>
                <w:sz w:val="16"/>
                <w:szCs w:val="16"/>
              </w:rPr>
            </w:pPr>
            <w:r w:rsidRPr="001E7F9C">
              <w:rPr>
                <w:sz w:val="16"/>
                <w:szCs w:val="16"/>
              </w:rPr>
              <w:t>09</w:t>
            </w:r>
          </w:p>
        </w:tc>
        <w:tc>
          <w:tcPr>
            <w:tcW w:w="376" w:type="dxa"/>
            <w:hideMark/>
          </w:tcPr>
          <w:p w14:paraId="700FB9EC" w14:textId="77777777" w:rsidR="001E7F9C" w:rsidRPr="001E7F9C" w:rsidRDefault="001E7F9C" w:rsidP="001E7F9C">
            <w:pPr>
              <w:jc w:val="right"/>
              <w:rPr>
                <w:i/>
                <w:iCs/>
                <w:sz w:val="16"/>
                <w:szCs w:val="16"/>
              </w:rPr>
            </w:pPr>
            <w:r w:rsidRPr="001E7F9C">
              <w:rPr>
                <w:i/>
                <w:iCs/>
                <w:sz w:val="16"/>
                <w:szCs w:val="16"/>
              </w:rPr>
              <w:t>13</w:t>
            </w:r>
          </w:p>
        </w:tc>
        <w:tc>
          <w:tcPr>
            <w:tcW w:w="296" w:type="dxa"/>
            <w:hideMark/>
          </w:tcPr>
          <w:p w14:paraId="265C7D82" w14:textId="77777777" w:rsidR="001E7F9C" w:rsidRPr="001E7F9C" w:rsidRDefault="001E7F9C" w:rsidP="001E7F9C">
            <w:pPr>
              <w:jc w:val="right"/>
              <w:rPr>
                <w:i/>
                <w:iCs/>
                <w:sz w:val="16"/>
                <w:szCs w:val="16"/>
              </w:rPr>
            </w:pPr>
            <w:r w:rsidRPr="001E7F9C">
              <w:rPr>
                <w:i/>
                <w:iCs/>
                <w:sz w:val="16"/>
                <w:szCs w:val="16"/>
              </w:rPr>
              <w:t>1</w:t>
            </w:r>
          </w:p>
        </w:tc>
        <w:tc>
          <w:tcPr>
            <w:tcW w:w="461" w:type="dxa"/>
            <w:hideMark/>
          </w:tcPr>
          <w:p w14:paraId="4547B7EC" w14:textId="77777777" w:rsidR="001E7F9C" w:rsidRPr="001E7F9C" w:rsidRDefault="001E7F9C" w:rsidP="001E7F9C">
            <w:pPr>
              <w:jc w:val="right"/>
              <w:rPr>
                <w:i/>
                <w:iCs/>
                <w:sz w:val="16"/>
                <w:szCs w:val="16"/>
              </w:rPr>
            </w:pPr>
            <w:r w:rsidRPr="001E7F9C">
              <w:rPr>
                <w:i/>
                <w:iCs/>
                <w:sz w:val="16"/>
                <w:szCs w:val="16"/>
              </w:rPr>
              <w:t>01</w:t>
            </w:r>
          </w:p>
        </w:tc>
        <w:tc>
          <w:tcPr>
            <w:tcW w:w="646" w:type="dxa"/>
            <w:hideMark/>
          </w:tcPr>
          <w:p w14:paraId="6B67AE73" w14:textId="77777777" w:rsidR="001E7F9C" w:rsidRPr="001E7F9C" w:rsidRDefault="001E7F9C" w:rsidP="001E7F9C">
            <w:pPr>
              <w:jc w:val="right"/>
              <w:rPr>
                <w:sz w:val="16"/>
                <w:szCs w:val="16"/>
              </w:rPr>
            </w:pPr>
            <w:r w:rsidRPr="001E7F9C">
              <w:rPr>
                <w:sz w:val="16"/>
                <w:szCs w:val="16"/>
              </w:rPr>
              <w:t>9Д181</w:t>
            </w:r>
          </w:p>
        </w:tc>
        <w:tc>
          <w:tcPr>
            <w:tcW w:w="456" w:type="dxa"/>
            <w:hideMark/>
          </w:tcPr>
          <w:p w14:paraId="039C6A31" w14:textId="77777777" w:rsidR="001E7F9C" w:rsidRPr="001E7F9C" w:rsidRDefault="001E7F9C" w:rsidP="001E7F9C">
            <w:pPr>
              <w:jc w:val="right"/>
              <w:rPr>
                <w:sz w:val="16"/>
                <w:szCs w:val="16"/>
              </w:rPr>
            </w:pPr>
            <w:r w:rsidRPr="001E7F9C">
              <w:rPr>
                <w:sz w:val="16"/>
                <w:szCs w:val="16"/>
              </w:rPr>
              <w:t>200</w:t>
            </w:r>
          </w:p>
        </w:tc>
        <w:tc>
          <w:tcPr>
            <w:tcW w:w="1077" w:type="dxa"/>
            <w:noWrap/>
            <w:hideMark/>
          </w:tcPr>
          <w:p w14:paraId="22A28962" w14:textId="77777777" w:rsidR="001E7F9C" w:rsidRPr="001E7F9C" w:rsidRDefault="001E7F9C">
            <w:pPr>
              <w:jc w:val="right"/>
              <w:rPr>
                <w:sz w:val="16"/>
                <w:szCs w:val="16"/>
              </w:rPr>
            </w:pPr>
            <w:r w:rsidRPr="001E7F9C">
              <w:rPr>
                <w:sz w:val="16"/>
                <w:szCs w:val="16"/>
              </w:rPr>
              <w:t>13,8</w:t>
            </w:r>
          </w:p>
        </w:tc>
        <w:tc>
          <w:tcPr>
            <w:tcW w:w="1068" w:type="dxa"/>
            <w:noWrap/>
            <w:hideMark/>
          </w:tcPr>
          <w:p w14:paraId="507D3530" w14:textId="77777777" w:rsidR="001E7F9C" w:rsidRPr="001E7F9C" w:rsidRDefault="001E7F9C">
            <w:pPr>
              <w:jc w:val="right"/>
              <w:rPr>
                <w:sz w:val="16"/>
                <w:szCs w:val="16"/>
              </w:rPr>
            </w:pPr>
            <w:r w:rsidRPr="001E7F9C">
              <w:rPr>
                <w:sz w:val="16"/>
                <w:szCs w:val="16"/>
              </w:rPr>
              <w:t>21 457,0</w:t>
            </w:r>
          </w:p>
        </w:tc>
        <w:tc>
          <w:tcPr>
            <w:tcW w:w="1201" w:type="dxa"/>
            <w:noWrap/>
            <w:hideMark/>
          </w:tcPr>
          <w:p w14:paraId="6E6E624E" w14:textId="77777777" w:rsidR="001E7F9C" w:rsidRPr="001E7F9C" w:rsidRDefault="001E7F9C">
            <w:pPr>
              <w:jc w:val="right"/>
              <w:rPr>
                <w:sz w:val="16"/>
                <w:szCs w:val="16"/>
              </w:rPr>
            </w:pPr>
            <w:r w:rsidRPr="001E7F9C">
              <w:rPr>
                <w:sz w:val="16"/>
                <w:szCs w:val="16"/>
              </w:rPr>
              <w:t>28 595,5</w:t>
            </w:r>
          </w:p>
        </w:tc>
      </w:tr>
      <w:tr w:rsidR="001E7F9C" w:rsidRPr="001E7F9C" w14:paraId="31E4522A" w14:textId="77777777" w:rsidTr="001E7F9C">
        <w:trPr>
          <w:gridAfter w:val="1"/>
          <w:wAfter w:w="22" w:type="dxa"/>
          <w:trHeight w:val="675"/>
        </w:trPr>
        <w:tc>
          <w:tcPr>
            <w:tcW w:w="2972" w:type="dxa"/>
            <w:hideMark/>
          </w:tcPr>
          <w:p w14:paraId="69957779" w14:textId="77777777" w:rsidR="001E7F9C" w:rsidRPr="001E7F9C" w:rsidRDefault="001E7F9C" w:rsidP="001E7F9C">
            <w:pPr>
              <w:jc w:val="right"/>
              <w:rPr>
                <w:sz w:val="16"/>
                <w:szCs w:val="16"/>
              </w:rPr>
            </w:pPr>
            <w:r w:rsidRPr="001E7F9C">
              <w:rPr>
                <w:sz w:val="16"/>
                <w:szCs w:val="16"/>
              </w:rPr>
              <w:t>Иные закупки товаров, работ и услуг для обеспечение государственных (муниципальных) нужд</w:t>
            </w:r>
          </w:p>
        </w:tc>
        <w:tc>
          <w:tcPr>
            <w:tcW w:w="515" w:type="dxa"/>
            <w:hideMark/>
          </w:tcPr>
          <w:p w14:paraId="26154C9A" w14:textId="77777777" w:rsidR="001E7F9C" w:rsidRPr="001E7F9C" w:rsidRDefault="001E7F9C" w:rsidP="001E7F9C">
            <w:pPr>
              <w:jc w:val="right"/>
              <w:rPr>
                <w:sz w:val="16"/>
                <w:szCs w:val="16"/>
              </w:rPr>
            </w:pPr>
            <w:r w:rsidRPr="001E7F9C">
              <w:rPr>
                <w:sz w:val="16"/>
                <w:szCs w:val="16"/>
              </w:rPr>
              <w:t>900</w:t>
            </w:r>
          </w:p>
        </w:tc>
        <w:tc>
          <w:tcPr>
            <w:tcW w:w="376" w:type="dxa"/>
            <w:hideMark/>
          </w:tcPr>
          <w:p w14:paraId="1A287C26" w14:textId="77777777" w:rsidR="001E7F9C" w:rsidRPr="001E7F9C" w:rsidRDefault="001E7F9C" w:rsidP="001E7F9C">
            <w:pPr>
              <w:jc w:val="right"/>
              <w:rPr>
                <w:sz w:val="16"/>
                <w:szCs w:val="16"/>
              </w:rPr>
            </w:pPr>
            <w:r w:rsidRPr="001E7F9C">
              <w:rPr>
                <w:sz w:val="16"/>
                <w:szCs w:val="16"/>
              </w:rPr>
              <w:t>04</w:t>
            </w:r>
          </w:p>
        </w:tc>
        <w:tc>
          <w:tcPr>
            <w:tcW w:w="475" w:type="dxa"/>
            <w:hideMark/>
          </w:tcPr>
          <w:p w14:paraId="1E2F8D3B" w14:textId="77777777" w:rsidR="001E7F9C" w:rsidRPr="001E7F9C" w:rsidRDefault="001E7F9C" w:rsidP="001E7F9C">
            <w:pPr>
              <w:jc w:val="right"/>
              <w:rPr>
                <w:sz w:val="16"/>
                <w:szCs w:val="16"/>
              </w:rPr>
            </w:pPr>
            <w:r w:rsidRPr="001E7F9C">
              <w:rPr>
                <w:sz w:val="16"/>
                <w:szCs w:val="16"/>
              </w:rPr>
              <w:t>09</w:t>
            </w:r>
          </w:p>
        </w:tc>
        <w:tc>
          <w:tcPr>
            <w:tcW w:w="376" w:type="dxa"/>
            <w:hideMark/>
          </w:tcPr>
          <w:p w14:paraId="2149D897" w14:textId="77777777" w:rsidR="001E7F9C" w:rsidRPr="001E7F9C" w:rsidRDefault="001E7F9C" w:rsidP="001E7F9C">
            <w:pPr>
              <w:jc w:val="right"/>
              <w:rPr>
                <w:i/>
                <w:iCs/>
                <w:sz w:val="16"/>
                <w:szCs w:val="16"/>
              </w:rPr>
            </w:pPr>
            <w:r w:rsidRPr="001E7F9C">
              <w:rPr>
                <w:i/>
                <w:iCs/>
                <w:sz w:val="16"/>
                <w:szCs w:val="16"/>
              </w:rPr>
              <w:t>13</w:t>
            </w:r>
          </w:p>
        </w:tc>
        <w:tc>
          <w:tcPr>
            <w:tcW w:w="296" w:type="dxa"/>
            <w:hideMark/>
          </w:tcPr>
          <w:p w14:paraId="2906EFA0" w14:textId="77777777" w:rsidR="001E7F9C" w:rsidRPr="001E7F9C" w:rsidRDefault="001E7F9C" w:rsidP="001E7F9C">
            <w:pPr>
              <w:jc w:val="right"/>
              <w:rPr>
                <w:i/>
                <w:iCs/>
                <w:sz w:val="16"/>
                <w:szCs w:val="16"/>
              </w:rPr>
            </w:pPr>
            <w:r w:rsidRPr="001E7F9C">
              <w:rPr>
                <w:i/>
                <w:iCs/>
                <w:sz w:val="16"/>
                <w:szCs w:val="16"/>
              </w:rPr>
              <w:t>1</w:t>
            </w:r>
          </w:p>
        </w:tc>
        <w:tc>
          <w:tcPr>
            <w:tcW w:w="461" w:type="dxa"/>
            <w:hideMark/>
          </w:tcPr>
          <w:p w14:paraId="0A238DA4" w14:textId="77777777" w:rsidR="001E7F9C" w:rsidRPr="001E7F9C" w:rsidRDefault="001E7F9C" w:rsidP="001E7F9C">
            <w:pPr>
              <w:jc w:val="right"/>
              <w:rPr>
                <w:i/>
                <w:iCs/>
                <w:sz w:val="16"/>
                <w:szCs w:val="16"/>
              </w:rPr>
            </w:pPr>
            <w:r w:rsidRPr="001E7F9C">
              <w:rPr>
                <w:i/>
                <w:iCs/>
                <w:sz w:val="16"/>
                <w:szCs w:val="16"/>
              </w:rPr>
              <w:t>01</w:t>
            </w:r>
          </w:p>
        </w:tc>
        <w:tc>
          <w:tcPr>
            <w:tcW w:w="646" w:type="dxa"/>
            <w:hideMark/>
          </w:tcPr>
          <w:p w14:paraId="10FD8F1E" w14:textId="77777777" w:rsidR="001E7F9C" w:rsidRPr="001E7F9C" w:rsidRDefault="001E7F9C" w:rsidP="001E7F9C">
            <w:pPr>
              <w:jc w:val="right"/>
              <w:rPr>
                <w:sz w:val="16"/>
                <w:szCs w:val="16"/>
              </w:rPr>
            </w:pPr>
            <w:r w:rsidRPr="001E7F9C">
              <w:rPr>
                <w:sz w:val="16"/>
                <w:szCs w:val="16"/>
              </w:rPr>
              <w:t>9Д181</w:t>
            </w:r>
          </w:p>
        </w:tc>
        <w:tc>
          <w:tcPr>
            <w:tcW w:w="456" w:type="dxa"/>
            <w:hideMark/>
          </w:tcPr>
          <w:p w14:paraId="6A6830C3" w14:textId="77777777" w:rsidR="001E7F9C" w:rsidRPr="001E7F9C" w:rsidRDefault="001E7F9C" w:rsidP="001E7F9C">
            <w:pPr>
              <w:jc w:val="right"/>
              <w:rPr>
                <w:sz w:val="16"/>
                <w:szCs w:val="16"/>
              </w:rPr>
            </w:pPr>
            <w:r w:rsidRPr="001E7F9C">
              <w:rPr>
                <w:sz w:val="16"/>
                <w:szCs w:val="16"/>
              </w:rPr>
              <w:t>240</w:t>
            </w:r>
          </w:p>
        </w:tc>
        <w:tc>
          <w:tcPr>
            <w:tcW w:w="1077" w:type="dxa"/>
            <w:noWrap/>
            <w:hideMark/>
          </w:tcPr>
          <w:p w14:paraId="3A2391E4" w14:textId="77777777" w:rsidR="001E7F9C" w:rsidRPr="001E7F9C" w:rsidRDefault="001E7F9C">
            <w:pPr>
              <w:jc w:val="right"/>
              <w:rPr>
                <w:sz w:val="16"/>
                <w:szCs w:val="16"/>
              </w:rPr>
            </w:pPr>
            <w:r w:rsidRPr="001E7F9C">
              <w:rPr>
                <w:sz w:val="16"/>
                <w:szCs w:val="16"/>
              </w:rPr>
              <w:t>13,8</w:t>
            </w:r>
          </w:p>
        </w:tc>
        <w:tc>
          <w:tcPr>
            <w:tcW w:w="1068" w:type="dxa"/>
            <w:noWrap/>
            <w:hideMark/>
          </w:tcPr>
          <w:p w14:paraId="01A0A4A2" w14:textId="77777777" w:rsidR="001E7F9C" w:rsidRPr="001E7F9C" w:rsidRDefault="001E7F9C">
            <w:pPr>
              <w:jc w:val="right"/>
              <w:rPr>
                <w:sz w:val="16"/>
                <w:szCs w:val="16"/>
              </w:rPr>
            </w:pPr>
            <w:r w:rsidRPr="001E7F9C">
              <w:rPr>
                <w:sz w:val="16"/>
                <w:szCs w:val="16"/>
              </w:rPr>
              <w:t>21 457,0</w:t>
            </w:r>
          </w:p>
        </w:tc>
        <w:tc>
          <w:tcPr>
            <w:tcW w:w="1201" w:type="dxa"/>
            <w:noWrap/>
            <w:hideMark/>
          </w:tcPr>
          <w:p w14:paraId="0AD8954D" w14:textId="77777777" w:rsidR="001E7F9C" w:rsidRPr="001E7F9C" w:rsidRDefault="001E7F9C">
            <w:pPr>
              <w:jc w:val="right"/>
              <w:rPr>
                <w:sz w:val="16"/>
                <w:szCs w:val="16"/>
              </w:rPr>
            </w:pPr>
            <w:r w:rsidRPr="001E7F9C">
              <w:rPr>
                <w:sz w:val="16"/>
                <w:szCs w:val="16"/>
              </w:rPr>
              <w:t>28 595,5</w:t>
            </w:r>
          </w:p>
        </w:tc>
      </w:tr>
      <w:tr w:rsidR="001E7F9C" w:rsidRPr="001E7F9C" w14:paraId="11D32358" w14:textId="77777777" w:rsidTr="001E7F9C">
        <w:trPr>
          <w:gridAfter w:val="1"/>
          <w:wAfter w:w="22" w:type="dxa"/>
          <w:trHeight w:val="315"/>
        </w:trPr>
        <w:tc>
          <w:tcPr>
            <w:tcW w:w="2972" w:type="dxa"/>
            <w:hideMark/>
          </w:tcPr>
          <w:p w14:paraId="1F30D42A" w14:textId="77777777" w:rsidR="001E7F9C" w:rsidRPr="001E7F9C" w:rsidRDefault="001E7F9C" w:rsidP="001E7F9C">
            <w:pPr>
              <w:jc w:val="right"/>
              <w:rPr>
                <w:sz w:val="16"/>
                <w:szCs w:val="16"/>
              </w:rPr>
            </w:pPr>
            <w:r w:rsidRPr="001E7F9C">
              <w:rPr>
                <w:sz w:val="16"/>
                <w:szCs w:val="16"/>
              </w:rPr>
              <w:t>Связь и информатика</w:t>
            </w:r>
          </w:p>
        </w:tc>
        <w:tc>
          <w:tcPr>
            <w:tcW w:w="515" w:type="dxa"/>
            <w:hideMark/>
          </w:tcPr>
          <w:p w14:paraId="2F48023F" w14:textId="77777777" w:rsidR="001E7F9C" w:rsidRPr="001E7F9C" w:rsidRDefault="001E7F9C" w:rsidP="001E7F9C">
            <w:pPr>
              <w:jc w:val="right"/>
              <w:rPr>
                <w:sz w:val="16"/>
                <w:szCs w:val="16"/>
              </w:rPr>
            </w:pPr>
            <w:r w:rsidRPr="001E7F9C">
              <w:rPr>
                <w:sz w:val="16"/>
                <w:szCs w:val="16"/>
              </w:rPr>
              <w:t>900</w:t>
            </w:r>
          </w:p>
        </w:tc>
        <w:tc>
          <w:tcPr>
            <w:tcW w:w="376" w:type="dxa"/>
            <w:hideMark/>
          </w:tcPr>
          <w:p w14:paraId="788B08CE" w14:textId="77777777" w:rsidR="001E7F9C" w:rsidRPr="001E7F9C" w:rsidRDefault="001E7F9C" w:rsidP="001E7F9C">
            <w:pPr>
              <w:jc w:val="right"/>
              <w:rPr>
                <w:sz w:val="16"/>
                <w:szCs w:val="16"/>
              </w:rPr>
            </w:pPr>
            <w:r w:rsidRPr="001E7F9C">
              <w:rPr>
                <w:sz w:val="16"/>
                <w:szCs w:val="16"/>
              </w:rPr>
              <w:t>04</w:t>
            </w:r>
          </w:p>
        </w:tc>
        <w:tc>
          <w:tcPr>
            <w:tcW w:w="475" w:type="dxa"/>
            <w:hideMark/>
          </w:tcPr>
          <w:p w14:paraId="08DDCE33" w14:textId="77777777" w:rsidR="001E7F9C" w:rsidRPr="001E7F9C" w:rsidRDefault="001E7F9C" w:rsidP="001E7F9C">
            <w:pPr>
              <w:jc w:val="right"/>
              <w:rPr>
                <w:sz w:val="16"/>
                <w:szCs w:val="16"/>
              </w:rPr>
            </w:pPr>
            <w:r w:rsidRPr="001E7F9C">
              <w:rPr>
                <w:sz w:val="16"/>
                <w:szCs w:val="16"/>
              </w:rPr>
              <w:t>10</w:t>
            </w:r>
          </w:p>
        </w:tc>
        <w:tc>
          <w:tcPr>
            <w:tcW w:w="376" w:type="dxa"/>
            <w:hideMark/>
          </w:tcPr>
          <w:p w14:paraId="403C2011" w14:textId="77777777" w:rsidR="001E7F9C" w:rsidRPr="001E7F9C" w:rsidRDefault="001E7F9C" w:rsidP="001E7F9C">
            <w:pPr>
              <w:jc w:val="right"/>
              <w:rPr>
                <w:i/>
                <w:iCs/>
                <w:sz w:val="16"/>
                <w:szCs w:val="16"/>
              </w:rPr>
            </w:pPr>
            <w:r w:rsidRPr="001E7F9C">
              <w:rPr>
                <w:i/>
                <w:iCs/>
                <w:sz w:val="16"/>
                <w:szCs w:val="16"/>
              </w:rPr>
              <w:t> </w:t>
            </w:r>
          </w:p>
        </w:tc>
        <w:tc>
          <w:tcPr>
            <w:tcW w:w="296" w:type="dxa"/>
            <w:hideMark/>
          </w:tcPr>
          <w:p w14:paraId="5DA70617" w14:textId="77777777" w:rsidR="001E7F9C" w:rsidRPr="001E7F9C" w:rsidRDefault="001E7F9C" w:rsidP="001E7F9C">
            <w:pPr>
              <w:jc w:val="right"/>
              <w:rPr>
                <w:i/>
                <w:iCs/>
                <w:sz w:val="16"/>
                <w:szCs w:val="16"/>
              </w:rPr>
            </w:pPr>
            <w:r w:rsidRPr="001E7F9C">
              <w:rPr>
                <w:i/>
                <w:iCs/>
                <w:sz w:val="16"/>
                <w:szCs w:val="16"/>
              </w:rPr>
              <w:t> </w:t>
            </w:r>
          </w:p>
        </w:tc>
        <w:tc>
          <w:tcPr>
            <w:tcW w:w="461" w:type="dxa"/>
            <w:hideMark/>
          </w:tcPr>
          <w:p w14:paraId="6BA178FE" w14:textId="77777777" w:rsidR="001E7F9C" w:rsidRPr="001E7F9C" w:rsidRDefault="001E7F9C" w:rsidP="001E7F9C">
            <w:pPr>
              <w:jc w:val="right"/>
              <w:rPr>
                <w:i/>
                <w:iCs/>
                <w:sz w:val="16"/>
                <w:szCs w:val="16"/>
              </w:rPr>
            </w:pPr>
            <w:r w:rsidRPr="001E7F9C">
              <w:rPr>
                <w:i/>
                <w:iCs/>
                <w:sz w:val="16"/>
                <w:szCs w:val="16"/>
              </w:rPr>
              <w:t> </w:t>
            </w:r>
          </w:p>
        </w:tc>
        <w:tc>
          <w:tcPr>
            <w:tcW w:w="646" w:type="dxa"/>
            <w:hideMark/>
          </w:tcPr>
          <w:p w14:paraId="2CABA3E8" w14:textId="77777777" w:rsidR="001E7F9C" w:rsidRPr="001E7F9C" w:rsidRDefault="001E7F9C" w:rsidP="001E7F9C">
            <w:pPr>
              <w:jc w:val="right"/>
              <w:rPr>
                <w:sz w:val="16"/>
                <w:szCs w:val="16"/>
              </w:rPr>
            </w:pPr>
            <w:r w:rsidRPr="001E7F9C">
              <w:rPr>
                <w:sz w:val="16"/>
                <w:szCs w:val="16"/>
              </w:rPr>
              <w:t> </w:t>
            </w:r>
          </w:p>
        </w:tc>
        <w:tc>
          <w:tcPr>
            <w:tcW w:w="456" w:type="dxa"/>
            <w:hideMark/>
          </w:tcPr>
          <w:p w14:paraId="4FBBCA08"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72426B12" w14:textId="77777777" w:rsidR="001E7F9C" w:rsidRPr="001E7F9C" w:rsidRDefault="001E7F9C">
            <w:pPr>
              <w:jc w:val="right"/>
              <w:rPr>
                <w:sz w:val="16"/>
                <w:szCs w:val="16"/>
              </w:rPr>
            </w:pPr>
            <w:r w:rsidRPr="001E7F9C">
              <w:rPr>
                <w:sz w:val="16"/>
                <w:szCs w:val="16"/>
              </w:rPr>
              <w:t>221,0</w:t>
            </w:r>
          </w:p>
        </w:tc>
        <w:tc>
          <w:tcPr>
            <w:tcW w:w="1068" w:type="dxa"/>
            <w:noWrap/>
            <w:hideMark/>
          </w:tcPr>
          <w:p w14:paraId="79128D64" w14:textId="77777777" w:rsidR="001E7F9C" w:rsidRPr="001E7F9C" w:rsidRDefault="001E7F9C">
            <w:pPr>
              <w:jc w:val="right"/>
              <w:rPr>
                <w:sz w:val="16"/>
                <w:szCs w:val="16"/>
              </w:rPr>
            </w:pPr>
            <w:r w:rsidRPr="001E7F9C">
              <w:rPr>
                <w:sz w:val="16"/>
                <w:szCs w:val="16"/>
              </w:rPr>
              <w:t> </w:t>
            </w:r>
          </w:p>
        </w:tc>
        <w:tc>
          <w:tcPr>
            <w:tcW w:w="1201" w:type="dxa"/>
            <w:noWrap/>
            <w:hideMark/>
          </w:tcPr>
          <w:p w14:paraId="57C73F45" w14:textId="77777777" w:rsidR="001E7F9C" w:rsidRPr="001E7F9C" w:rsidRDefault="001E7F9C">
            <w:pPr>
              <w:jc w:val="right"/>
              <w:rPr>
                <w:sz w:val="16"/>
                <w:szCs w:val="16"/>
              </w:rPr>
            </w:pPr>
            <w:r w:rsidRPr="001E7F9C">
              <w:rPr>
                <w:sz w:val="16"/>
                <w:szCs w:val="16"/>
              </w:rPr>
              <w:t> </w:t>
            </w:r>
          </w:p>
        </w:tc>
      </w:tr>
      <w:tr w:rsidR="001E7F9C" w:rsidRPr="001E7F9C" w14:paraId="15131DBA" w14:textId="77777777" w:rsidTr="001E7F9C">
        <w:trPr>
          <w:gridAfter w:val="1"/>
          <w:wAfter w:w="22" w:type="dxa"/>
          <w:trHeight w:val="900"/>
        </w:trPr>
        <w:tc>
          <w:tcPr>
            <w:tcW w:w="2972" w:type="dxa"/>
            <w:hideMark/>
          </w:tcPr>
          <w:p w14:paraId="6BFFA24F" w14:textId="77777777" w:rsidR="001E7F9C" w:rsidRPr="001E7F9C" w:rsidRDefault="001E7F9C" w:rsidP="001E7F9C">
            <w:pPr>
              <w:jc w:val="right"/>
              <w:rPr>
                <w:sz w:val="16"/>
                <w:szCs w:val="16"/>
              </w:rPr>
            </w:pPr>
            <w:r w:rsidRPr="001E7F9C">
              <w:rPr>
                <w:sz w:val="16"/>
                <w:szCs w:val="16"/>
              </w:rPr>
              <w:t>Непрограммные расходы главных распорядителей средств бюджета Рузаевского муниципального района Республики Мордовия</w:t>
            </w:r>
          </w:p>
        </w:tc>
        <w:tc>
          <w:tcPr>
            <w:tcW w:w="515" w:type="dxa"/>
            <w:hideMark/>
          </w:tcPr>
          <w:p w14:paraId="4902AB82" w14:textId="77777777" w:rsidR="001E7F9C" w:rsidRPr="001E7F9C" w:rsidRDefault="001E7F9C" w:rsidP="001E7F9C">
            <w:pPr>
              <w:jc w:val="right"/>
              <w:rPr>
                <w:sz w:val="16"/>
                <w:szCs w:val="16"/>
              </w:rPr>
            </w:pPr>
            <w:r w:rsidRPr="001E7F9C">
              <w:rPr>
                <w:sz w:val="16"/>
                <w:szCs w:val="16"/>
              </w:rPr>
              <w:t>900</w:t>
            </w:r>
          </w:p>
        </w:tc>
        <w:tc>
          <w:tcPr>
            <w:tcW w:w="376" w:type="dxa"/>
            <w:hideMark/>
          </w:tcPr>
          <w:p w14:paraId="067A68FB" w14:textId="77777777" w:rsidR="001E7F9C" w:rsidRPr="001E7F9C" w:rsidRDefault="001E7F9C" w:rsidP="001E7F9C">
            <w:pPr>
              <w:jc w:val="right"/>
              <w:rPr>
                <w:sz w:val="16"/>
                <w:szCs w:val="16"/>
              </w:rPr>
            </w:pPr>
            <w:r w:rsidRPr="001E7F9C">
              <w:rPr>
                <w:sz w:val="16"/>
                <w:szCs w:val="16"/>
              </w:rPr>
              <w:t>04</w:t>
            </w:r>
          </w:p>
        </w:tc>
        <w:tc>
          <w:tcPr>
            <w:tcW w:w="475" w:type="dxa"/>
            <w:hideMark/>
          </w:tcPr>
          <w:p w14:paraId="211A14FD" w14:textId="77777777" w:rsidR="001E7F9C" w:rsidRPr="001E7F9C" w:rsidRDefault="001E7F9C" w:rsidP="001E7F9C">
            <w:pPr>
              <w:jc w:val="right"/>
              <w:rPr>
                <w:sz w:val="16"/>
                <w:szCs w:val="16"/>
              </w:rPr>
            </w:pPr>
            <w:r w:rsidRPr="001E7F9C">
              <w:rPr>
                <w:sz w:val="16"/>
                <w:szCs w:val="16"/>
              </w:rPr>
              <w:t>10</w:t>
            </w:r>
          </w:p>
        </w:tc>
        <w:tc>
          <w:tcPr>
            <w:tcW w:w="376" w:type="dxa"/>
            <w:hideMark/>
          </w:tcPr>
          <w:p w14:paraId="00A40368" w14:textId="77777777" w:rsidR="001E7F9C" w:rsidRPr="001E7F9C" w:rsidRDefault="001E7F9C" w:rsidP="001E7F9C">
            <w:pPr>
              <w:jc w:val="right"/>
              <w:rPr>
                <w:i/>
                <w:iCs/>
                <w:sz w:val="16"/>
                <w:szCs w:val="16"/>
              </w:rPr>
            </w:pPr>
            <w:r w:rsidRPr="001E7F9C">
              <w:rPr>
                <w:i/>
                <w:iCs/>
                <w:sz w:val="16"/>
                <w:szCs w:val="16"/>
              </w:rPr>
              <w:t>89</w:t>
            </w:r>
          </w:p>
        </w:tc>
        <w:tc>
          <w:tcPr>
            <w:tcW w:w="296" w:type="dxa"/>
            <w:hideMark/>
          </w:tcPr>
          <w:p w14:paraId="2F2369ED" w14:textId="77777777" w:rsidR="001E7F9C" w:rsidRPr="001E7F9C" w:rsidRDefault="001E7F9C" w:rsidP="001E7F9C">
            <w:pPr>
              <w:jc w:val="right"/>
              <w:rPr>
                <w:i/>
                <w:iCs/>
                <w:sz w:val="16"/>
                <w:szCs w:val="16"/>
              </w:rPr>
            </w:pPr>
            <w:r w:rsidRPr="001E7F9C">
              <w:rPr>
                <w:i/>
                <w:iCs/>
                <w:sz w:val="16"/>
                <w:szCs w:val="16"/>
              </w:rPr>
              <w:t> </w:t>
            </w:r>
          </w:p>
        </w:tc>
        <w:tc>
          <w:tcPr>
            <w:tcW w:w="461" w:type="dxa"/>
            <w:hideMark/>
          </w:tcPr>
          <w:p w14:paraId="7CA364F7" w14:textId="77777777" w:rsidR="001E7F9C" w:rsidRPr="001E7F9C" w:rsidRDefault="001E7F9C" w:rsidP="001E7F9C">
            <w:pPr>
              <w:jc w:val="right"/>
              <w:rPr>
                <w:i/>
                <w:iCs/>
                <w:sz w:val="16"/>
                <w:szCs w:val="16"/>
              </w:rPr>
            </w:pPr>
            <w:r w:rsidRPr="001E7F9C">
              <w:rPr>
                <w:i/>
                <w:iCs/>
                <w:sz w:val="16"/>
                <w:szCs w:val="16"/>
              </w:rPr>
              <w:t> </w:t>
            </w:r>
          </w:p>
        </w:tc>
        <w:tc>
          <w:tcPr>
            <w:tcW w:w="646" w:type="dxa"/>
            <w:hideMark/>
          </w:tcPr>
          <w:p w14:paraId="23654218" w14:textId="77777777" w:rsidR="001E7F9C" w:rsidRPr="001E7F9C" w:rsidRDefault="001E7F9C" w:rsidP="001E7F9C">
            <w:pPr>
              <w:jc w:val="right"/>
              <w:rPr>
                <w:sz w:val="16"/>
                <w:szCs w:val="16"/>
              </w:rPr>
            </w:pPr>
            <w:r w:rsidRPr="001E7F9C">
              <w:rPr>
                <w:sz w:val="16"/>
                <w:szCs w:val="16"/>
              </w:rPr>
              <w:t> </w:t>
            </w:r>
          </w:p>
        </w:tc>
        <w:tc>
          <w:tcPr>
            <w:tcW w:w="456" w:type="dxa"/>
            <w:hideMark/>
          </w:tcPr>
          <w:p w14:paraId="7EA5533A"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2776E756" w14:textId="77777777" w:rsidR="001E7F9C" w:rsidRPr="001E7F9C" w:rsidRDefault="001E7F9C">
            <w:pPr>
              <w:jc w:val="right"/>
              <w:rPr>
                <w:sz w:val="16"/>
                <w:szCs w:val="16"/>
              </w:rPr>
            </w:pPr>
            <w:r w:rsidRPr="001E7F9C">
              <w:rPr>
                <w:sz w:val="16"/>
                <w:szCs w:val="16"/>
              </w:rPr>
              <w:t>221,0</w:t>
            </w:r>
          </w:p>
        </w:tc>
        <w:tc>
          <w:tcPr>
            <w:tcW w:w="1068" w:type="dxa"/>
            <w:noWrap/>
            <w:hideMark/>
          </w:tcPr>
          <w:p w14:paraId="17958D1C" w14:textId="77777777" w:rsidR="001E7F9C" w:rsidRPr="001E7F9C" w:rsidRDefault="001E7F9C">
            <w:pPr>
              <w:jc w:val="right"/>
              <w:rPr>
                <w:sz w:val="16"/>
                <w:szCs w:val="16"/>
              </w:rPr>
            </w:pPr>
            <w:r w:rsidRPr="001E7F9C">
              <w:rPr>
                <w:sz w:val="16"/>
                <w:szCs w:val="16"/>
              </w:rPr>
              <w:t> </w:t>
            </w:r>
          </w:p>
        </w:tc>
        <w:tc>
          <w:tcPr>
            <w:tcW w:w="1201" w:type="dxa"/>
            <w:noWrap/>
            <w:hideMark/>
          </w:tcPr>
          <w:p w14:paraId="5F532DDB" w14:textId="77777777" w:rsidR="001E7F9C" w:rsidRPr="001E7F9C" w:rsidRDefault="001E7F9C">
            <w:pPr>
              <w:jc w:val="right"/>
              <w:rPr>
                <w:sz w:val="16"/>
                <w:szCs w:val="16"/>
              </w:rPr>
            </w:pPr>
            <w:r w:rsidRPr="001E7F9C">
              <w:rPr>
                <w:sz w:val="16"/>
                <w:szCs w:val="16"/>
              </w:rPr>
              <w:t> </w:t>
            </w:r>
          </w:p>
        </w:tc>
      </w:tr>
      <w:tr w:rsidR="001E7F9C" w:rsidRPr="001E7F9C" w14:paraId="6218B928" w14:textId="77777777" w:rsidTr="001E7F9C">
        <w:trPr>
          <w:gridAfter w:val="1"/>
          <w:wAfter w:w="22" w:type="dxa"/>
          <w:trHeight w:val="1125"/>
        </w:trPr>
        <w:tc>
          <w:tcPr>
            <w:tcW w:w="2972" w:type="dxa"/>
            <w:hideMark/>
          </w:tcPr>
          <w:p w14:paraId="19682304" w14:textId="77777777" w:rsidR="001E7F9C" w:rsidRPr="001E7F9C" w:rsidRDefault="001E7F9C" w:rsidP="001E7F9C">
            <w:pPr>
              <w:jc w:val="right"/>
              <w:rPr>
                <w:sz w:val="16"/>
                <w:szCs w:val="16"/>
              </w:rPr>
            </w:pPr>
            <w:r w:rsidRPr="001E7F9C">
              <w:rPr>
                <w:sz w:val="16"/>
                <w:szCs w:val="16"/>
              </w:rPr>
              <w:t>Непрограммные расходы в рамках обеспечения деятельности главных распорядителей средств бюджета Рузаевского муниципального района Республики Мордовия</w:t>
            </w:r>
          </w:p>
        </w:tc>
        <w:tc>
          <w:tcPr>
            <w:tcW w:w="515" w:type="dxa"/>
            <w:hideMark/>
          </w:tcPr>
          <w:p w14:paraId="4B141E01" w14:textId="77777777" w:rsidR="001E7F9C" w:rsidRPr="001E7F9C" w:rsidRDefault="001E7F9C" w:rsidP="001E7F9C">
            <w:pPr>
              <w:jc w:val="right"/>
              <w:rPr>
                <w:sz w:val="16"/>
                <w:szCs w:val="16"/>
              </w:rPr>
            </w:pPr>
            <w:r w:rsidRPr="001E7F9C">
              <w:rPr>
                <w:sz w:val="16"/>
                <w:szCs w:val="16"/>
              </w:rPr>
              <w:t>900</w:t>
            </w:r>
          </w:p>
        </w:tc>
        <w:tc>
          <w:tcPr>
            <w:tcW w:w="376" w:type="dxa"/>
            <w:hideMark/>
          </w:tcPr>
          <w:p w14:paraId="5DCFE620" w14:textId="77777777" w:rsidR="001E7F9C" w:rsidRPr="001E7F9C" w:rsidRDefault="001E7F9C" w:rsidP="001E7F9C">
            <w:pPr>
              <w:jc w:val="right"/>
              <w:rPr>
                <w:sz w:val="16"/>
                <w:szCs w:val="16"/>
              </w:rPr>
            </w:pPr>
            <w:r w:rsidRPr="001E7F9C">
              <w:rPr>
                <w:sz w:val="16"/>
                <w:szCs w:val="16"/>
              </w:rPr>
              <w:t>04</w:t>
            </w:r>
          </w:p>
        </w:tc>
        <w:tc>
          <w:tcPr>
            <w:tcW w:w="475" w:type="dxa"/>
            <w:hideMark/>
          </w:tcPr>
          <w:p w14:paraId="0BBC4AB2" w14:textId="77777777" w:rsidR="001E7F9C" w:rsidRPr="001E7F9C" w:rsidRDefault="001E7F9C" w:rsidP="001E7F9C">
            <w:pPr>
              <w:jc w:val="right"/>
              <w:rPr>
                <w:sz w:val="16"/>
                <w:szCs w:val="16"/>
              </w:rPr>
            </w:pPr>
            <w:r w:rsidRPr="001E7F9C">
              <w:rPr>
                <w:sz w:val="16"/>
                <w:szCs w:val="16"/>
              </w:rPr>
              <w:t>10</w:t>
            </w:r>
          </w:p>
        </w:tc>
        <w:tc>
          <w:tcPr>
            <w:tcW w:w="376" w:type="dxa"/>
            <w:hideMark/>
          </w:tcPr>
          <w:p w14:paraId="518A45CF" w14:textId="77777777" w:rsidR="001E7F9C" w:rsidRPr="001E7F9C" w:rsidRDefault="001E7F9C" w:rsidP="001E7F9C">
            <w:pPr>
              <w:jc w:val="right"/>
              <w:rPr>
                <w:i/>
                <w:iCs/>
                <w:sz w:val="16"/>
                <w:szCs w:val="16"/>
              </w:rPr>
            </w:pPr>
            <w:r w:rsidRPr="001E7F9C">
              <w:rPr>
                <w:i/>
                <w:iCs/>
                <w:sz w:val="16"/>
                <w:szCs w:val="16"/>
              </w:rPr>
              <w:t>89</w:t>
            </w:r>
          </w:p>
        </w:tc>
        <w:tc>
          <w:tcPr>
            <w:tcW w:w="296" w:type="dxa"/>
            <w:hideMark/>
          </w:tcPr>
          <w:p w14:paraId="40A50A6A" w14:textId="77777777" w:rsidR="001E7F9C" w:rsidRPr="001E7F9C" w:rsidRDefault="001E7F9C" w:rsidP="001E7F9C">
            <w:pPr>
              <w:jc w:val="right"/>
              <w:rPr>
                <w:i/>
                <w:iCs/>
                <w:sz w:val="16"/>
                <w:szCs w:val="16"/>
              </w:rPr>
            </w:pPr>
            <w:r w:rsidRPr="001E7F9C">
              <w:rPr>
                <w:i/>
                <w:iCs/>
                <w:sz w:val="16"/>
                <w:szCs w:val="16"/>
              </w:rPr>
              <w:t>1</w:t>
            </w:r>
          </w:p>
        </w:tc>
        <w:tc>
          <w:tcPr>
            <w:tcW w:w="461" w:type="dxa"/>
            <w:hideMark/>
          </w:tcPr>
          <w:p w14:paraId="168D53C9" w14:textId="77777777" w:rsidR="001E7F9C" w:rsidRPr="001E7F9C" w:rsidRDefault="001E7F9C" w:rsidP="001E7F9C">
            <w:pPr>
              <w:jc w:val="right"/>
              <w:rPr>
                <w:i/>
                <w:iCs/>
                <w:sz w:val="16"/>
                <w:szCs w:val="16"/>
              </w:rPr>
            </w:pPr>
            <w:r w:rsidRPr="001E7F9C">
              <w:rPr>
                <w:i/>
                <w:iCs/>
                <w:sz w:val="16"/>
                <w:szCs w:val="16"/>
              </w:rPr>
              <w:t> </w:t>
            </w:r>
          </w:p>
        </w:tc>
        <w:tc>
          <w:tcPr>
            <w:tcW w:w="646" w:type="dxa"/>
            <w:hideMark/>
          </w:tcPr>
          <w:p w14:paraId="46D4003D" w14:textId="77777777" w:rsidR="001E7F9C" w:rsidRPr="001E7F9C" w:rsidRDefault="001E7F9C" w:rsidP="001E7F9C">
            <w:pPr>
              <w:jc w:val="right"/>
              <w:rPr>
                <w:sz w:val="16"/>
                <w:szCs w:val="16"/>
              </w:rPr>
            </w:pPr>
            <w:r w:rsidRPr="001E7F9C">
              <w:rPr>
                <w:sz w:val="16"/>
                <w:szCs w:val="16"/>
              </w:rPr>
              <w:t> </w:t>
            </w:r>
          </w:p>
        </w:tc>
        <w:tc>
          <w:tcPr>
            <w:tcW w:w="456" w:type="dxa"/>
            <w:hideMark/>
          </w:tcPr>
          <w:p w14:paraId="4E1A032B"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56F86EBF" w14:textId="77777777" w:rsidR="001E7F9C" w:rsidRPr="001E7F9C" w:rsidRDefault="001E7F9C">
            <w:pPr>
              <w:jc w:val="right"/>
              <w:rPr>
                <w:sz w:val="16"/>
                <w:szCs w:val="16"/>
              </w:rPr>
            </w:pPr>
            <w:r w:rsidRPr="001E7F9C">
              <w:rPr>
                <w:sz w:val="16"/>
                <w:szCs w:val="16"/>
              </w:rPr>
              <w:t>221,0</w:t>
            </w:r>
          </w:p>
        </w:tc>
        <w:tc>
          <w:tcPr>
            <w:tcW w:w="1068" w:type="dxa"/>
            <w:noWrap/>
            <w:hideMark/>
          </w:tcPr>
          <w:p w14:paraId="13BD8555" w14:textId="77777777" w:rsidR="001E7F9C" w:rsidRPr="001E7F9C" w:rsidRDefault="001E7F9C">
            <w:pPr>
              <w:jc w:val="right"/>
              <w:rPr>
                <w:sz w:val="16"/>
                <w:szCs w:val="16"/>
              </w:rPr>
            </w:pPr>
            <w:r w:rsidRPr="001E7F9C">
              <w:rPr>
                <w:sz w:val="16"/>
                <w:szCs w:val="16"/>
              </w:rPr>
              <w:t> </w:t>
            </w:r>
          </w:p>
        </w:tc>
        <w:tc>
          <w:tcPr>
            <w:tcW w:w="1201" w:type="dxa"/>
            <w:noWrap/>
            <w:hideMark/>
          </w:tcPr>
          <w:p w14:paraId="68B0CF97" w14:textId="77777777" w:rsidR="001E7F9C" w:rsidRPr="001E7F9C" w:rsidRDefault="001E7F9C">
            <w:pPr>
              <w:jc w:val="right"/>
              <w:rPr>
                <w:sz w:val="16"/>
                <w:szCs w:val="16"/>
              </w:rPr>
            </w:pPr>
            <w:r w:rsidRPr="001E7F9C">
              <w:rPr>
                <w:sz w:val="16"/>
                <w:szCs w:val="16"/>
              </w:rPr>
              <w:t> </w:t>
            </w:r>
          </w:p>
        </w:tc>
      </w:tr>
      <w:tr w:rsidR="001E7F9C" w:rsidRPr="001E7F9C" w14:paraId="79CE8B4A" w14:textId="77777777" w:rsidTr="001E7F9C">
        <w:trPr>
          <w:gridAfter w:val="1"/>
          <w:wAfter w:w="22" w:type="dxa"/>
          <w:trHeight w:val="450"/>
        </w:trPr>
        <w:tc>
          <w:tcPr>
            <w:tcW w:w="2972" w:type="dxa"/>
            <w:hideMark/>
          </w:tcPr>
          <w:p w14:paraId="6984238C" w14:textId="77777777" w:rsidR="001E7F9C" w:rsidRPr="001E7F9C" w:rsidRDefault="001E7F9C" w:rsidP="001E7F9C">
            <w:pPr>
              <w:jc w:val="right"/>
              <w:rPr>
                <w:sz w:val="16"/>
                <w:szCs w:val="16"/>
              </w:rPr>
            </w:pPr>
            <w:r w:rsidRPr="001E7F9C">
              <w:rPr>
                <w:sz w:val="16"/>
                <w:szCs w:val="16"/>
              </w:rPr>
              <w:t xml:space="preserve">Строительство объекта "Центр спортивных единоборств в </w:t>
            </w:r>
            <w:proofErr w:type="spellStart"/>
            <w:r w:rsidRPr="001E7F9C">
              <w:rPr>
                <w:sz w:val="16"/>
                <w:szCs w:val="16"/>
              </w:rPr>
              <w:t>г.Рузаевка</w:t>
            </w:r>
            <w:proofErr w:type="spellEnd"/>
            <w:r w:rsidRPr="001E7F9C">
              <w:rPr>
                <w:sz w:val="16"/>
                <w:szCs w:val="16"/>
              </w:rPr>
              <w:t>"</w:t>
            </w:r>
          </w:p>
        </w:tc>
        <w:tc>
          <w:tcPr>
            <w:tcW w:w="515" w:type="dxa"/>
            <w:hideMark/>
          </w:tcPr>
          <w:p w14:paraId="0D54A0E8" w14:textId="77777777" w:rsidR="001E7F9C" w:rsidRPr="001E7F9C" w:rsidRDefault="001E7F9C" w:rsidP="001E7F9C">
            <w:pPr>
              <w:jc w:val="right"/>
              <w:rPr>
                <w:sz w:val="16"/>
                <w:szCs w:val="16"/>
              </w:rPr>
            </w:pPr>
            <w:r w:rsidRPr="001E7F9C">
              <w:rPr>
                <w:sz w:val="16"/>
                <w:szCs w:val="16"/>
              </w:rPr>
              <w:t>900</w:t>
            </w:r>
          </w:p>
        </w:tc>
        <w:tc>
          <w:tcPr>
            <w:tcW w:w="376" w:type="dxa"/>
            <w:hideMark/>
          </w:tcPr>
          <w:p w14:paraId="02AD9F1B" w14:textId="77777777" w:rsidR="001E7F9C" w:rsidRPr="001E7F9C" w:rsidRDefault="001E7F9C" w:rsidP="001E7F9C">
            <w:pPr>
              <w:jc w:val="right"/>
              <w:rPr>
                <w:i/>
                <w:iCs/>
                <w:sz w:val="16"/>
                <w:szCs w:val="16"/>
              </w:rPr>
            </w:pPr>
            <w:r w:rsidRPr="001E7F9C">
              <w:rPr>
                <w:i/>
                <w:iCs/>
                <w:sz w:val="16"/>
                <w:szCs w:val="16"/>
              </w:rPr>
              <w:t>04</w:t>
            </w:r>
          </w:p>
        </w:tc>
        <w:tc>
          <w:tcPr>
            <w:tcW w:w="475" w:type="dxa"/>
            <w:hideMark/>
          </w:tcPr>
          <w:p w14:paraId="59BD7279" w14:textId="77777777" w:rsidR="001E7F9C" w:rsidRPr="001E7F9C" w:rsidRDefault="001E7F9C" w:rsidP="001E7F9C">
            <w:pPr>
              <w:jc w:val="right"/>
              <w:rPr>
                <w:i/>
                <w:iCs/>
                <w:sz w:val="16"/>
                <w:szCs w:val="16"/>
              </w:rPr>
            </w:pPr>
            <w:r w:rsidRPr="001E7F9C">
              <w:rPr>
                <w:i/>
                <w:iCs/>
                <w:sz w:val="16"/>
                <w:szCs w:val="16"/>
              </w:rPr>
              <w:t>10</w:t>
            </w:r>
          </w:p>
        </w:tc>
        <w:tc>
          <w:tcPr>
            <w:tcW w:w="376" w:type="dxa"/>
            <w:hideMark/>
          </w:tcPr>
          <w:p w14:paraId="53DD777B" w14:textId="77777777" w:rsidR="001E7F9C" w:rsidRPr="001E7F9C" w:rsidRDefault="001E7F9C" w:rsidP="001E7F9C">
            <w:pPr>
              <w:jc w:val="right"/>
              <w:rPr>
                <w:i/>
                <w:iCs/>
                <w:sz w:val="16"/>
                <w:szCs w:val="16"/>
              </w:rPr>
            </w:pPr>
            <w:r w:rsidRPr="001E7F9C">
              <w:rPr>
                <w:i/>
                <w:iCs/>
                <w:sz w:val="16"/>
                <w:szCs w:val="16"/>
              </w:rPr>
              <w:t>89</w:t>
            </w:r>
          </w:p>
        </w:tc>
        <w:tc>
          <w:tcPr>
            <w:tcW w:w="296" w:type="dxa"/>
            <w:hideMark/>
          </w:tcPr>
          <w:p w14:paraId="723D8D43" w14:textId="77777777" w:rsidR="001E7F9C" w:rsidRPr="001E7F9C" w:rsidRDefault="001E7F9C" w:rsidP="001E7F9C">
            <w:pPr>
              <w:jc w:val="right"/>
              <w:rPr>
                <w:i/>
                <w:iCs/>
                <w:sz w:val="16"/>
                <w:szCs w:val="16"/>
              </w:rPr>
            </w:pPr>
            <w:r w:rsidRPr="001E7F9C">
              <w:rPr>
                <w:i/>
                <w:iCs/>
                <w:sz w:val="16"/>
                <w:szCs w:val="16"/>
              </w:rPr>
              <w:t>1</w:t>
            </w:r>
          </w:p>
        </w:tc>
        <w:tc>
          <w:tcPr>
            <w:tcW w:w="461" w:type="dxa"/>
            <w:hideMark/>
          </w:tcPr>
          <w:p w14:paraId="3E612C8A" w14:textId="77777777" w:rsidR="001E7F9C" w:rsidRPr="001E7F9C" w:rsidRDefault="001E7F9C" w:rsidP="001E7F9C">
            <w:pPr>
              <w:jc w:val="right"/>
              <w:rPr>
                <w:i/>
                <w:iCs/>
                <w:sz w:val="16"/>
                <w:szCs w:val="16"/>
              </w:rPr>
            </w:pPr>
            <w:r w:rsidRPr="001E7F9C">
              <w:rPr>
                <w:i/>
                <w:iCs/>
                <w:sz w:val="16"/>
                <w:szCs w:val="16"/>
              </w:rPr>
              <w:t>00</w:t>
            </w:r>
          </w:p>
        </w:tc>
        <w:tc>
          <w:tcPr>
            <w:tcW w:w="646" w:type="dxa"/>
            <w:hideMark/>
          </w:tcPr>
          <w:p w14:paraId="30F684DF" w14:textId="77777777" w:rsidR="001E7F9C" w:rsidRPr="001E7F9C" w:rsidRDefault="001E7F9C" w:rsidP="001E7F9C">
            <w:pPr>
              <w:jc w:val="right"/>
              <w:rPr>
                <w:sz w:val="16"/>
                <w:szCs w:val="16"/>
              </w:rPr>
            </w:pPr>
            <w:r w:rsidRPr="001E7F9C">
              <w:rPr>
                <w:sz w:val="16"/>
                <w:szCs w:val="16"/>
              </w:rPr>
              <w:t>25001</w:t>
            </w:r>
          </w:p>
        </w:tc>
        <w:tc>
          <w:tcPr>
            <w:tcW w:w="456" w:type="dxa"/>
            <w:hideMark/>
          </w:tcPr>
          <w:p w14:paraId="7C543793"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45E4F711" w14:textId="77777777" w:rsidR="001E7F9C" w:rsidRPr="001E7F9C" w:rsidRDefault="001E7F9C">
            <w:pPr>
              <w:jc w:val="right"/>
              <w:rPr>
                <w:sz w:val="16"/>
                <w:szCs w:val="16"/>
              </w:rPr>
            </w:pPr>
            <w:r w:rsidRPr="001E7F9C">
              <w:rPr>
                <w:sz w:val="16"/>
                <w:szCs w:val="16"/>
              </w:rPr>
              <w:t>221,0</w:t>
            </w:r>
          </w:p>
        </w:tc>
        <w:tc>
          <w:tcPr>
            <w:tcW w:w="1068" w:type="dxa"/>
            <w:noWrap/>
            <w:hideMark/>
          </w:tcPr>
          <w:p w14:paraId="7BE719F8" w14:textId="77777777" w:rsidR="001E7F9C" w:rsidRPr="001E7F9C" w:rsidRDefault="001E7F9C">
            <w:pPr>
              <w:jc w:val="right"/>
              <w:rPr>
                <w:sz w:val="16"/>
                <w:szCs w:val="16"/>
              </w:rPr>
            </w:pPr>
            <w:r w:rsidRPr="001E7F9C">
              <w:rPr>
                <w:sz w:val="16"/>
                <w:szCs w:val="16"/>
              </w:rPr>
              <w:t> </w:t>
            </w:r>
          </w:p>
        </w:tc>
        <w:tc>
          <w:tcPr>
            <w:tcW w:w="1201" w:type="dxa"/>
            <w:noWrap/>
            <w:hideMark/>
          </w:tcPr>
          <w:p w14:paraId="6BDC3447" w14:textId="77777777" w:rsidR="001E7F9C" w:rsidRPr="001E7F9C" w:rsidRDefault="001E7F9C">
            <w:pPr>
              <w:jc w:val="right"/>
              <w:rPr>
                <w:sz w:val="16"/>
                <w:szCs w:val="16"/>
              </w:rPr>
            </w:pPr>
            <w:r w:rsidRPr="001E7F9C">
              <w:rPr>
                <w:sz w:val="16"/>
                <w:szCs w:val="16"/>
              </w:rPr>
              <w:t> </w:t>
            </w:r>
          </w:p>
        </w:tc>
      </w:tr>
      <w:tr w:rsidR="001E7F9C" w:rsidRPr="001E7F9C" w14:paraId="43D88E32" w14:textId="77777777" w:rsidTr="001E7F9C">
        <w:trPr>
          <w:gridAfter w:val="1"/>
          <w:wAfter w:w="22" w:type="dxa"/>
          <w:trHeight w:val="675"/>
        </w:trPr>
        <w:tc>
          <w:tcPr>
            <w:tcW w:w="2972" w:type="dxa"/>
            <w:hideMark/>
          </w:tcPr>
          <w:p w14:paraId="03C28DB2" w14:textId="77777777" w:rsidR="001E7F9C" w:rsidRPr="001E7F9C" w:rsidRDefault="001E7F9C" w:rsidP="001E7F9C">
            <w:pPr>
              <w:jc w:val="right"/>
              <w:rPr>
                <w:sz w:val="16"/>
                <w:szCs w:val="16"/>
              </w:rPr>
            </w:pPr>
            <w:r w:rsidRPr="001E7F9C">
              <w:rPr>
                <w:sz w:val="16"/>
                <w:szCs w:val="16"/>
              </w:rPr>
              <w:t>Капитальные вложения в объекты государственной (муниципальной) собственности</w:t>
            </w:r>
          </w:p>
        </w:tc>
        <w:tc>
          <w:tcPr>
            <w:tcW w:w="515" w:type="dxa"/>
            <w:hideMark/>
          </w:tcPr>
          <w:p w14:paraId="59C2AA39" w14:textId="77777777" w:rsidR="001E7F9C" w:rsidRPr="001E7F9C" w:rsidRDefault="001E7F9C" w:rsidP="001E7F9C">
            <w:pPr>
              <w:jc w:val="right"/>
              <w:rPr>
                <w:sz w:val="16"/>
                <w:szCs w:val="16"/>
              </w:rPr>
            </w:pPr>
            <w:r w:rsidRPr="001E7F9C">
              <w:rPr>
                <w:sz w:val="16"/>
                <w:szCs w:val="16"/>
              </w:rPr>
              <w:t>900</w:t>
            </w:r>
          </w:p>
        </w:tc>
        <w:tc>
          <w:tcPr>
            <w:tcW w:w="376" w:type="dxa"/>
            <w:hideMark/>
          </w:tcPr>
          <w:p w14:paraId="1C092E44" w14:textId="77777777" w:rsidR="001E7F9C" w:rsidRPr="001E7F9C" w:rsidRDefault="001E7F9C" w:rsidP="001E7F9C">
            <w:pPr>
              <w:jc w:val="right"/>
              <w:rPr>
                <w:sz w:val="16"/>
                <w:szCs w:val="16"/>
              </w:rPr>
            </w:pPr>
            <w:r w:rsidRPr="001E7F9C">
              <w:rPr>
                <w:sz w:val="16"/>
                <w:szCs w:val="16"/>
              </w:rPr>
              <w:t>04</w:t>
            </w:r>
          </w:p>
        </w:tc>
        <w:tc>
          <w:tcPr>
            <w:tcW w:w="475" w:type="dxa"/>
            <w:hideMark/>
          </w:tcPr>
          <w:p w14:paraId="2740AD36" w14:textId="77777777" w:rsidR="001E7F9C" w:rsidRPr="001E7F9C" w:rsidRDefault="001E7F9C" w:rsidP="001E7F9C">
            <w:pPr>
              <w:jc w:val="right"/>
              <w:rPr>
                <w:sz w:val="16"/>
                <w:szCs w:val="16"/>
              </w:rPr>
            </w:pPr>
            <w:r w:rsidRPr="001E7F9C">
              <w:rPr>
                <w:sz w:val="16"/>
                <w:szCs w:val="16"/>
              </w:rPr>
              <w:t>10</w:t>
            </w:r>
          </w:p>
        </w:tc>
        <w:tc>
          <w:tcPr>
            <w:tcW w:w="376" w:type="dxa"/>
            <w:hideMark/>
          </w:tcPr>
          <w:p w14:paraId="7741C788" w14:textId="77777777" w:rsidR="001E7F9C" w:rsidRPr="001E7F9C" w:rsidRDefault="001E7F9C" w:rsidP="001E7F9C">
            <w:pPr>
              <w:jc w:val="right"/>
              <w:rPr>
                <w:i/>
                <w:iCs/>
                <w:sz w:val="16"/>
                <w:szCs w:val="16"/>
              </w:rPr>
            </w:pPr>
            <w:r w:rsidRPr="001E7F9C">
              <w:rPr>
                <w:i/>
                <w:iCs/>
                <w:sz w:val="16"/>
                <w:szCs w:val="16"/>
              </w:rPr>
              <w:t>89</w:t>
            </w:r>
          </w:p>
        </w:tc>
        <w:tc>
          <w:tcPr>
            <w:tcW w:w="296" w:type="dxa"/>
            <w:hideMark/>
          </w:tcPr>
          <w:p w14:paraId="3190A138" w14:textId="77777777" w:rsidR="001E7F9C" w:rsidRPr="001E7F9C" w:rsidRDefault="001E7F9C" w:rsidP="001E7F9C">
            <w:pPr>
              <w:jc w:val="right"/>
              <w:rPr>
                <w:i/>
                <w:iCs/>
                <w:sz w:val="16"/>
                <w:szCs w:val="16"/>
              </w:rPr>
            </w:pPr>
            <w:r w:rsidRPr="001E7F9C">
              <w:rPr>
                <w:i/>
                <w:iCs/>
                <w:sz w:val="16"/>
                <w:szCs w:val="16"/>
              </w:rPr>
              <w:t>1</w:t>
            </w:r>
          </w:p>
        </w:tc>
        <w:tc>
          <w:tcPr>
            <w:tcW w:w="461" w:type="dxa"/>
            <w:hideMark/>
          </w:tcPr>
          <w:p w14:paraId="1485C214" w14:textId="77777777" w:rsidR="001E7F9C" w:rsidRPr="001E7F9C" w:rsidRDefault="001E7F9C" w:rsidP="001E7F9C">
            <w:pPr>
              <w:jc w:val="right"/>
              <w:rPr>
                <w:i/>
                <w:iCs/>
                <w:sz w:val="16"/>
                <w:szCs w:val="16"/>
              </w:rPr>
            </w:pPr>
            <w:r w:rsidRPr="001E7F9C">
              <w:rPr>
                <w:i/>
                <w:iCs/>
                <w:sz w:val="16"/>
                <w:szCs w:val="16"/>
              </w:rPr>
              <w:t>00</w:t>
            </w:r>
          </w:p>
        </w:tc>
        <w:tc>
          <w:tcPr>
            <w:tcW w:w="646" w:type="dxa"/>
            <w:hideMark/>
          </w:tcPr>
          <w:p w14:paraId="6A733FD9" w14:textId="77777777" w:rsidR="001E7F9C" w:rsidRPr="001E7F9C" w:rsidRDefault="001E7F9C" w:rsidP="001E7F9C">
            <w:pPr>
              <w:jc w:val="right"/>
              <w:rPr>
                <w:sz w:val="16"/>
                <w:szCs w:val="16"/>
              </w:rPr>
            </w:pPr>
            <w:r w:rsidRPr="001E7F9C">
              <w:rPr>
                <w:sz w:val="16"/>
                <w:szCs w:val="16"/>
              </w:rPr>
              <w:t>25001</w:t>
            </w:r>
          </w:p>
        </w:tc>
        <w:tc>
          <w:tcPr>
            <w:tcW w:w="456" w:type="dxa"/>
            <w:hideMark/>
          </w:tcPr>
          <w:p w14:paraId="626545B7" w14:textId="77777777" w:rsidR="001E7F9C" w:rsidRPr="001E7F9C" w:rsidRDefault="001E7F9C" w:rsidP="001E7F9C">
            <w:pPr>
              <w:jc w:val="right"/>
              <w:rPr>
                <w:sz w:val="16"/>
                <w:szCs w:val="16"/>
              </w:rPr>
            </w:pPr>
            <w:r w:rsidRPr="001E7F9C">
              <w:rPr>
                <w:sz w:val="16"/>
                <w:szCs w:val="16"/>
              </w:rPr>
              <w:t>400</w:t>
            </w:r>
          </w:p>
        </w:tc>
        <w:tc>
          <w:tcPr>
            <w:tcW w:w="1077" w:type="dxa"/>
            <w:noWrap/>
            <w:hideMark/>
          </w:tcPr>
          <w:p w14:paraId="62306E2C" w14:textId="77777777" w:rsidR="001E7F9C" w:rsidRPr="001E7F9C" w:rsidRDefault="001E7F9C">
            <w:pPr>
              <w:jc w:val="right"/>
              <w:rPr>
                <w:sz w:val="16"/>
                <w:szCs w:val="16"/>
              </w:rPr>
            </w:pPr>
            <w:r w:rsidRPr="001E7F9C">
              <w:rPr>
                <w:sz w:val="16"/>
                <w:szCs w:val="16"/>
              </w:rPr>
              <w:t>221,0</w:t>
            </w:r>
          </w:p>
        </w:tc>
        <w:tc>
          <w:tcPr>
            <w:tcW w:w="1068" w:type="dxa"/>
            <w:noWrap/>
            <w:hideMark/>
          </w:tcPr>
          <w:p w14:paraId="76FF6F03" w14:textId="77777777" w:rsidR="001E7F9C" w:rsidRPr="001E7F9C" w:rsidRDefault="001E7F9C">
            <w:pPr>
              <w:jc w:val="right"/>
              <w:rPr>
                <w:sz w:val="16"/>
                <w:szCs w:val="16"/>
              </w:rPr>
            </w:pPr>
            <w:r w:rsidRPr="001E7F9C">
              <w:rPr>
                <w:sz w:val="16"/>
                <w:szCs w:val="16"/>
              </w:rPr>
              <w:t> </w:t>
            </w:r>
          </w:p>
        </w:tc>
        <w:tc>
          <w:tcPr>
            <w:tcW w:w="1201" w:type="dxa"/>
            <w:noWrap/>
            <w:hideMark/>
          </w:tcPr>
          <w:p w14:paraId="4052CEE9" w14:textId="77777777" w:rsidR="001E7F9C" w:rsidRPr="001E7F9C" w:rsidRDefault="001E7F9C">
            <w:pPr>
              <w:jc w:val="right"/>
              <w:rPr>
                <w:sz w:val="16"/>
                <w:szCs w:val="16"/>
              </w:rPr>
            </w:pPr>
            <w:r w:rsidRPr="001E7F9C">
              <w:rPr>
                <w:sz w:val="16"/>
                <w:szCs w:val="16"/>
              </w:rPr>
              <w:t> </w:t>
            </w:r>
          </w:p>
        </w:tc>
      </w:tr>
      <w:tr w:rsidR="001E7F9C" w:rsidRPr="001E7F9C" w14:paraId="627462E0" w14:textId="77777777" w:rsidTr="001E7F9C">
        <w:trPr>
          <w:gridAfter w:val="1"/>
          <w:wAfter w:w="22" w:type="dxa"/>
          <w:trHeight w:val="315"/>
        </w:trPr>
        <w:tc>
          <w:tcPr>
            <w:tcW w:w="2972" w:type="dxa"/>
            <w:hideMark/>
          </w:tcPr>
          <w:p w14:paraId="65D3EDED" w14:textId="77777777" w:rsidR="001E7F9C" w:rsidRPr="001E7F9C" w:rsidRDefault="001E7F9C" w:rsidP="001E7F9C">
            <w:pPr>
              <w:jc w:val="right"/>
              <w:rPr>
                <w:sz w:val="16"/>
                <w:szCs w:val="16"/>
              </w:rPr>
            </w:pPr>
            <w:r w:rsidRPr="001E7F9C">
              <w:rPr>
                <w:sz w:val="16"/>
                <w:szCs w:val="16"/>
              </w:rPr>
              <w:t>Бюджетные инвестиции</w:t>
            </w:r>
          </w:p>
        </w:tc>
        <w:tc>
          <w:tcPr>
            <w:tcW w:w="515" w:type="dxa"/>
            <w:hideMark/>
          </w:tcPr>
          <w:p w14:paraId="0E5B8E2B" w14:textId="77777777" w:rsidR="001E7F9C" w:rsidRPr="001E7F9C" w:rsidRDefault="001E7F9C" w:rsidP="001E7F9C">
            <w:pPr>
              <w:jc w:val="right"/>
              <w:rPr>
                <w:sz w:val="16"/>
                <w:szCs w:val="16"/>
              </w:rPr>
            </w:pPr>
            <w:r w:rsidRPr="001E7F9C">
              <w:rPr>
                <w:sz w:val="16"/>
                <w:szCs w:val="16"/>
              </w:rPr>
              <w:t>900</w:t>
            </w:r>
          </w:p>
        </w:tc>
        <w:tc>
          <w:tcPr>
            <w:tcW w:w="376" w:type="dxa"/>
            <w:hideMark/>
          </w:tcPr>
          <w:p w14:paraId="6969BEC4" w14:textId="77777777" w:rsidR="001E7F9C" w:rsidRPr="001E7F9C" w:rsidRDefault="001E7F9C" w:rsidP="001E7F9C">
            <w:pPr>
              <w:jc w:val="right"/>
              <w:rPr>
                <w:sz w:val="16"/>
                <w:szCs w:val="16"/>
              </w:rPr>
            </w:pPr>
            <w:r w:rsidRPr="001E7F9C">
              <w:rPr>
                <w:sz w:val="16"/>
                <w:szCs w:val="16"/>
              </w:rPr>
              <w:t>04</w:t>
            </w:r>
          </w:p>
        </w:tc>
        <w:tc>
          <w:tcPr>
            <w:tcW w:w="475" w:type="dxa"/>
            <w:hideMark/>
          </w:tcPr>
          <w:p w14:paraId="18C8596B" w14:textId="77777777" w:rsidR="001E7F9C" w:rsidRPr="001E7F9C" w:rsidRDefault="001E7F9C" w:rsidP="001E7F9C">
            <w:pPr>
              <w:jc w:val="right"/>
              <w:rPr>
                <w:sz w:val="16"/>
                <w:szCs w:val="16"/>
              </w:rPr>
            </w:pPr>
            <w:r w:rsidRPr="001E7F9C">
              <w:rPr>
                <w:sz w:val="16"/>
                <w:szCs w:val="16"/>
              </w:rPr>
              <w:t>10</w:t>
            </w:r>
          </w:p>
        </w:tc>
        <w:tc>
          <w:tcPr>
            <w:tcW w:w="376" w:type="dxa"/>
            <w:hideMark/>
          </w:tcPr>
          <w:p w14:paraId="591B2D25" w14:textId="77777777" w:rsidR="001E7F9C" w:rsidRPr="001E7F9C" w:rsidRDefault="001E7F9C" w:rsidP="001E7F9C">
            <w:pPr>
              <w:jc w:val="right"/>
              <w:rPr>
                <w:i/>
                <w:iCs/>
                <w:sz w:val="16"/>
                <w:szCs w:val="16"/>
              </w:rPr>
            </w:pPr>
            <w:r w:rsidRPr="001E7F9C">
              <w:rPr>
                <w:i/>
                <w:iCs/>
                <w:sz w:val="16"/>
                <w:szCs w:val="16"/>
              </w:rPr>
              <w:t>89</w:t>
            </w:r>
          </w:p>
        </w:tc>
        <w:tc>
          <w:tcPr>
            <w:tcW w:w="296" w:type="dxa"/>
            <w:hideMark/>
          </w:tcPr>
          <w:p w14:paraId="029FC507" w14:textId="77777777" w:rsidR="001E7F9C" w:rsidRPr="001E7F9C" w:rsidRDefault="001E7F9C" w:rsidP="001E7F9C">
            <w:pPr>
              <w:jc w:val="right"/>
              <w:rPr>
                <w:i/>
                <w:iCs/>
                <w:sz w:val="16"/>
                <w:szCs w:val="16"/>
              </w:rPr>
            </w:pPr>
            <w:r w:rsidRPr="001E7F9C">
              <w:rPr>
                <w:i/>
                <w:iCs/>
                <w:sz w:val="16"/>
                <w:szCs w:val="16"/>
              </w:rPr>
              <w:t>1</w:t>
            </w:r>
          </w:p>
        </w:tc>
        <w:tc>
          <w:tcPr>
            <w:tcW w:w="461" w:type="dxa"/>
            <w:hideMark/>
          </w:tcPr>
          <w:p w14:paraId="46565630" w14:textId="77777777" w:rsidR="001E7F9C" w:rsidRPr="001E7F9C" w:rsidRDefault="001E7F9C" w:rsidP="001E7F9C">
            <w:pPr>
              <w:jc w:val="right"/>
              <w:rPr>
                <w:i/>
                <w:iCs/>
                <w:sz w:val="16"/>
                <w:szCs w:val="16"/>
              </w:rPr>
            </w:pPr>
            <w:r w:rsidRPr="001E7F9C">
              <w:rPr>
                <w:i/>
                <w:iCs/>
                <w:sz w:val="16"/>
                <w:szCs w:val="16"/>
              </w:rPr>
              <w:t>00</w:t>
            </w:r>
          </w:p>
        </w:tc>
        <w:tc>
          <w:tcPr>
            <w:tcW w:w="646" w:type="dxa"/>
            <w:hideMark/>
          </w:tcPr>
          <w:p w14:paraId="79355590" w14:textId="77777777" w:rsidR="001E7F9C" w:rsidRPr="001E7F9C" w:rsidRDefault="001E7F9C" w:rsidP="001E7F9C">
            <w:pPr>
              <w:jc w:val="right"/>
              <w:rPr>
                <w:sz w:val="16"/>
                <w:szCs w:val="16"/>
              </w:rPr>
            </w:pPr>
            <w:r w:rsidRPr="001E7F9C">
              <w:rPr>
                <w:sz w:val="16"/>
                <w:szCs w:val="16"/>
              </w:rPr>
              <w:t>25001</w:t>
            </w:r>
          </w:p>
        </w:tc>
        <w:tc>
          <w:tcPr>
            <w:tcW w:w="456" w:type="dxa"/>
            <w:hideMark/>
          </w:tcPr>
          <w:p w14:paraId="0E207C43" w14:textId="77777777" w:rsidR="001E7F9C" w:rsidRPr="001E7F9C" w:rsidRDefault="001E7F9C" w:rsidP="001E7F9C">
            <w:pPr>
              <w:jc w:val="right"/>
              <w:rPr>
                <w:sz w:val="16"/>
                <w:szCs w:val="16"/>
              </w:rPr>
            </w:pPr>
            <w:r w:rsidRPr="001E7F9C">
              <w:rPr>
                <w:sz w:val="16"/>
                <w:szCs w:val="16"/>
              </w:rPr>
              <w:t>410</w:t>
            </w:r>
          </w:p>
        </w:tc>
        <w:tc>
          <w:tcPr>
            <w:tcW w:w="1077" w:type="dxa"/>
            <w:noWrap/>
            <w:hideMark/>
          </w:tcPr>
          <w:p w14:paraId="0F4BCF10" w14:textId="77777777" w:rsidR="001E7F9C" w:rsidRPr="001E7F9C" w:rsidRDefault="001E7F9C">
            <w:pPr>
              <w:jc w:val="right"/>
              <w:rPr>
                <w:sz w:val="16"/>
                <w:szCs w:val="16"/>
              </w:rPr>
            </w:pPr>
            <w:r w:rsidRPr="001E7F9C">
              <w:rPr>
                <w:sz w:val="16"/>
                <w:szCs w:val="16"/>
              </w:rPr>
              <w:t>221,0</w:t>
            </w:r>
          </w:p>
        </w:tc>
        <w:tc>
          <w:tcPr>
            <w:tcW w:w="1068" w:type="dxa"/>
            <w:noWrap/>
            <w:hideMark/>
          </w:tcPr>
          <w:p w14:paraId="6A535F8B" w14:textId="77777777" w:rsidR="001E7F9C" w:rsidRPr="001E7F9C" w:rsidRDefault="001E7F9C">
            <w:pPr>
              <w:jc w:val="right"/>
              <w:rPr>
                <w:sz w:val="16"/>
                <w:szCs w:val="16"/>
              </w:rPr>
            </w:pPr>
            <w:r w:rsidRPr="001E7F9C">
              <w:rPr>
                <w:sz w:val="16"/>
                <w:szCs w:val="16"/>
              </w:rPr>
              <w:t> </w:t>
            </w:r>
          </w:p>
        </w:tc>
        <w:tc>
          <w:tcPr>
            <w:tcW w:w="1201" w:type="dxa"/>
            <w:noWrap/>
            <w:hideMark/>
          </w:tcPr>
          <w:p w14:paraId="1B854352" w14:textId="77777777" w:rsidR="001E7F9C" w:rsidRPr="001E7F9C" w:rsidRDefault="001E7F9C">
            <w:pPr>
              <w:jc w:val="right"/>
              <w:rPr>
                <w:sz w:val="16"/>
                <w:szCs w:val="16"/>
              </w:rPr>
            </w:pPr>
            <w:r w:rsidRPr="001E7F9C">
              <w:rPr>
                <w:sz w:val="16"/>
                <w:szCs w:val="16"/>
              </w:rPr>
              <w:t> </w:t>
            </w:r>
          </w:p>
        </w:tc>
      </w:tr>
      <w:tr w:rsidR="001E7F9C" w:rsidRPr="001E7F9C" w14:paraId="5919DEBE" w14:textId="77777777" w:rsidTr="001E7F9C">
        <w:trPr>
          <w:gridAfter w:val="1"/>
          <w:wAfter w:w="22" w:type="dxa"/>
          <w:trHeight w:val="450"/>
        </w:trPr>
        <w:tc>
          <w:tcPr>
            <w:tcW w:w="2972" w:type="dxa"/>
            <w:hideMark/>
          </w:tcPr>
          <w:p w14:paraId="26020D29" w14:textId="77777777" w:rsidR="001E7F9C" w:rsidRPr="001E7F9C" w:rsidRDefault="001E7F9C" w:rsidP="001E7F9C">
            <w:pPr>
              <w:jc w:val="right"/>
              <w:rPr>
                <w:sz w:val="16"/>
                <w:szCs w:val="16"/>
              </w:rPr>
            </w:pPr>
            <w:r w:rsidRPr="001E7F9C">
              <w:rPr>
                <w:sz w:val="16"/>
                <w:szCs w:val="16"/>
              </w:rPr>
              <w:lastRenderedPageBreak/>
              <w:t>Другие вопросы в области национальной экономики</w:t>
            </w:r>
          </w:p>
        </w:tc>
        <w:tc>
          <w:tcPr>
            <w:tcW w:w="515" w:type="dxa"/>
            <w:hideMark/>
          </w:tcPr>
          <w:p w14:paraId="37BF92F2" w14:textId="77777777" w:rsidR="001E7F9C" w:rsidRPr="001E7F9C" w:rsidRDefault="001E7F9C" w:rsidP="001E7F9C">
            <w:pPr>
              <w:jc w:val="right"/>
              <w:rPr>
                <w:sz w:val="16"/>
                <w:szCs w:val="16"/>
              </w:rPr>
            </w:pPr>
            <w:r w:rsidRPr="001E7F9C">
              <w:rPr>
                <w:sz w:val="16"/>
                <w:szCs w:val="16"/>
              </w:rPr>
              <w:t>900</w:t>
            </w:r>
          </w:p>
        </w:tc>
        <w:tc>
          <w:tcPr>
            <w:tcW w:w="376" w:type="dxa"/>
            <w:hideMark/>
          </w:tcPr>
          <w:p w14:paraId="4B751878" w14:textId="77777777" w:rsidR="001E7F9C" w:rsidRPr="001E7F9C" w:rsidRDefault="001E7F9C" w:rsidP="001E7F9C">
            <w:pPr>
              <w:jc w:val="right"/>
              <w:rPr>
                <w:sz w:val="16"/>
                <w:szCs w:val="16"/>
              </w:rPr>
            </w:pPr>
            <w:r w:rsidRPr="001E7F9C">
              <w:rPr>
                <w:sz w:val="16"/>
                <w:szCs w:val="16"/>
              </w:rPr>
              <w:t>04</w:t>
            </w:r>
          </w:p>
        </w:tc>
        <w:tc>
          <w:tcPr>
            <w:tcW w:w="475" w:type="dxa"/>
            <w:hideMark/>
          </w:tcPr>
          <w:p w14:paraId="6638832A" w14:textId="77777777" w:rsidR="001E7F9C" w:rsidRPr="001E7F9C" w:rsidRDefault="001E7F9C" w:rsidP="001E7F9C">
            <w:pPr>
              <w:jc w:val="right"/>
              <w:rPr>
                <w:sz w:val="16"/>
                <w:szCs w:val="16"/>
              </w:rPr>
            </w:pPr>
            <w:r w:rsidRPr="001E7F9C">
              <w:rPr>
                <w:sz w:val="16"/>
                <w:szCs w:val="16"/>
              </w:rPr>
              <w:t>12</w:t>
            </w:r>
          </w:p>
        </w:tc>
        <w:tc>
          <w:tcPr>
            <w:tcW w:w="376" w:type="dxa"/>
            <w:hideMark/>
          </w:tcPr>
          <w:p w14:paraId="210CDEB7" w14:textId="77777777" w:rsidR="001E7F9C" w:rsidRPr="001E7F9C" w:rsidRDefault="001E7F9C" w:rsidP="001E7F9C">
            <w:pPr>
              <w:jc w:val="right"/>
              <w:rPr>
                <w:i/>
                <w:iCs/>
                <w:sz w:val="16"/>
                <w:szCs w:val="16"/>
              </w:rPr>
            </w:pPr>
            <w:r w:rsidRPr="001E7F9C">
              <w:rPr>
                <w:i/>
                <w:iCs/>
                <w:sz w:val="16"/>
                <w:szCs w:val="16"/>
              </w:rPr>
              <w:t> </w:t>
            </w:r>
          </w:p>
        </w:tc>
        <w:tc>
          <w:tcPr>
            <w:tcW w:w="296" w:type="dxa"/>
            <w:hideMark/>
          </w:tcPr>
          <w:p w14:paraId="05C8E102" w14:textId="77777777" w:rsidR="001E7F9C" w:rsidRPr="001E7F9C" w:rsidRDefault="001E7F9C" w:rsidP="001E7F9C">
            <w:pPr>
              <w:jc w:val="right"/>
              <w:rPr>
                <w:i/>
                <w:iCs/>
                <w:sz w:val="16"/>
                <w:szCs w:val="16"/>
              </w:rPr>
            </w:pPr>
            <w:r w:rsidRPr="001E7F9C">
              <w:rPr>
                <w:i/>
                <w:iCs/>
                <w:sz w:val="16"/>
                <w:szCs w:val="16"/>
              </w:rPr>
              <w:t> </w:t>
            </w:r>
          </w:p>
        </w:tc>
        <w:tc>
          <w:tcPr>
            <w:tcW w:w="461" w:type="dxa"/>
            <w:hideMark/>
          </w:tcPr>
          <w:p w14:paraId="066CCAFE" w14:textId="77777777" w:rsidR="001E7F9C" w:rsidRPr="001E7F9C" w:rsidRDefault="001E7F9C" w:rsidP="001E7F9C">
            <w:pPr>
              <w:jc w:val="right"/>
              <w:rPr>
                <w:i/>
                <w:iCs/>
                <w:sz w:val="16"/>
                <w:szCs w:val="16"/>
              </w:rPr>
            </w:pPr>
            <w:r w:rsidRPr="001E7F9C">
              <w:rPr>
                <w:i/>
                <w:iCs/>
                <w:sz w:val="16"/>
                <w:szCs w:val="16"/>
              </w:rPr>
              <w:t> </w:t>
            </w:r>
          </w:p>
        </w:tc>
        <w:tc>
          <w:tcPr>
            <w:tcW w:w="646" w:type="dxa"/>
            <w:hideMark/>
          </w:tcPr>
          <w:p w14:paraId="16B42DC5" w14:textId="77777777" w:rsidR="001E7F9C" w:rsidRPr="001E7F9C" w:rsidRDefault="001E7F9C" w:rsidP="001E7F9C">
            <w:pPr>
              <w:jc w:val="right"/>
              <w:rPr>
                <w:sz w:val="16"/>
                <w:szCs w:val="16"/>
              </w:rPr>
            </w:pPr>
            <w:r w:rsidRPr="001E7F9C">
              <w:rPr>
                <w:sz w:val="16"/>
                <w:szCs w:val="16"/>
              </w:rPr>
              <w:t> </w:t>
            </w:r>
          </w:p>
        </w:tc>
        <w:tc>
          <w:tcPr>
            <w:tcW w:w="456" w:type="dxa"/>
            <w:hideMark/>
          </w:tcPr>
          <w:p w14:paraId="194C9A96"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2AD332ED" w14:textId="77777777" w:rsidR="001E7F9C" w:rsidRPr="001E7F9C" w:rsidRDefault="001E7F9C">
            <w:pPr>
              <w:jc w:val="right"/>
              <w:rPr>
                <w:sz w:val="16"/>
                <w:szCs w:val="16"/>
              </w:rPr>
            </w:pPr>
            <w:r w:rsidRPr="001E7F9C">
              <w:rPr>
                <w:sz w:val="16"/>
                <w:szCs w:val="16"/>
              </w:rPr>
              <w:t>861,6</w:t>
            </w:r>
          </w:p>
        </w:tc>
        <w:tc>
          <w:tcPr>
            <w:tcW w:w="1068" w:type="dxa"/>
            <w:noWrap/>
            <w:hideMark/>
          </w:tcPr>
          <w:p w14:paraId="03557E0D" w14:textId="77777777" w:rsidR="001E7F9C" w:rsidRPr="001E7F9C" w:rsidRDefault="001E7F9C">
            <w:pPr>
              <w:jc w:val="right"/>
              <w:rPr>
                <w:sz w:val="16"/>
                <w:szCs w:val="16"/>
              </w:rPr>
            </w:pPr>
            <w:r w:rsidRPr="001E7F9C">
              <w:rPr>
                <w:sz w:val="16"/>
                <w:szCs w:val="16"/>
              </w:rPr>
              <w:t> </w:t>
            </w:r>
          </w:p>
        </w:tc>
        <w:tc>
          <w:tcPr>
            <w:tcW w:w="1201" w:type="dxa"/>
            <w:noWrap/>
            <w:hideMark/>
          </w:tcPr>
          <w:p w14:paraId="01D164EF" w14:textId="77777777" w:rsidR="001E7F9C" w:rsidRPr="001E7F9C" w:rsidRDefault="001E7F9C">
            <w:pPr>
              <w:jc w:val="right"/>
              <w:rPr>
                <w:sz w:val="16"/>
                <w:szCs w:val="16"/>
              </w:rPr>
            </w:pPr>
            <w:r w:rsidRPr="001E7F9C">
              <w:rPr>
                <w:sz w:val="16"/>
                <w:szCs w:val="16"/>
              </w:rPr>
              <w:t> </w:t>
            </w:r>
          </w:p>
        </w:tc>
      </w:tr>
      <w:tr w:rsidR="001E7F9C" w:rsidRPr="001E7F9C" w14:paraId="1855FF5E" w14:textId="77777777" w:rsidTr="001E7F9C">
        <w:trPr>
          <w:gridAfter w:val="1"/>
          <w:wAfter w:w="22" w:type="dxa"/>
          <w:trHeight w:val="1350"/>
        </w:trPr>
        <w:tc>
          <w:tcPr>
            <w:tcW w:w="2972" w:type="dxa"/>
            <w:hideMark/>
          </w:tcPr>
          <w:p w14:paraId="50830886" w14:textId="77777777" w:rsidR="001E7F9C" w:rsidRPr="001E7F9C" w:rsidRDefault="001E7F9C" w:rsidP="001E7F9C">
            <w:pPr>
              <w:jc w:val="right"/>
              <w:rPr>
                <w:sz w:val="16"/>
                <w:szCs w:val="16"/>
              </w:rPr>
            </w:pPr>
            <w:r w:rsidRPr="001E7F9C">
              <w:rPr>
                <w:sz w:val="16"/>
                <w:szCs w:val="16"/>
              </w:rPr>
              <w:t xml:space="preserve">Муниципальная программа "Разработка документов территориального планирования и градостроительного зонирования Рузаевского </w:t>
            </w:r>
            <w:proofErr w:type="gramStart"/>
            <w:r w:rsidRPr="001E7F9C">
              <w:rPr>
                <w:sz w:val="16"/>
                <w:szCs w:val="16"/>
              </w:rPr>
              <w:t>муниципального  района</w:t>
            </w:r>
            <w:proofErr w:type="gramEnd"/>
            <w:r w:rsidRPr="001E7F9C">
              <w:rPr>
                <w:sz w:val="16"/>
                <w:szCs w:val="16"/>
              </w:rPr>
              <w:t xml:space="preserve"> Республики Мордовия на 2024-2026 годы"</w:t>
            </w:r>
          </w:p>
        </w:tc>
        <w:tc>
          <w:tcPr>
            <w:tcW w:w="515" w:type="dxa"/>
            <w:hideMark/>
          </w:tcPr>
          <w:p w14:paraId="4DEAE3EE" w14:textId="77777777" w:rsidR="001E7F9C" w:rsidRPr="001E7F9C" w:rsidRDefault="001E7F9C" w:rsidP="001E7F9C">
            <w:pPr>
              <w:jc w:val="right"/>
              <w:rPr>
                <w:sz w:val="16"/>
                <w:szCs w:val="16"/>
              </w:rPr>
            </w:pPr>
            <w:r w:rsidRPr="001E7F9C">
              <w:rPr>
                <w:sz w:val="16"/>
                <w:szCs w:val="16"/>
              </w:rPr>
              <w:t>900</w:t>
            </w:r>
          </w:p>
        </w:tc>
        <w:tc>
          <w:tcPr>
            <w:tcW w:w="376" w:type="dxa"/>
            <w:hideMark/>
          </w:tcPr>
          <w:p w14:paraId="473706D7" w14:textId="77777777" w:rsidR="001E7F9C" w:rsidRPr="001E7F9C" w:rsidRDefault="001E7F9C" w:rsidP="001E7F9C">
            <w:pPr>
              <w:jc w:val="right"/>
              <w:rPr>
                <w:sz w:val="16"/>
                <w:szCs w:val="16"/>
              </w:rPr>
            </w:pPr>
            <w:r w:rsidRPr="001E7F9C">
              <w:rPr>
                <w:sz w:val="16"/>
                <w:szCs w:val="16"/>
              </w:rPr>
              <w:t>04</w:t>
            </w:r>
          </w:p>
        </w:tc>
        <w:tc>
          <w:tcPr>
            <w:tcW w:w="475" w:type="dxa"/>
            <w:hideMark/>
          </w:tcPr>
          <w:p w14:paraId="250E36BB" w14:textId="77777777" w:rsidR="001E7F9C" w:rsidRPr="001E7F9C" w:rsidRDefault="001E7F9C" w:rsidP="001E7F9C">
            <w:pPr>
              <w:jc w:val="right"/>
              <w:rPr>
                <w:sz w:val="16"/>
                <w:szCs w:val="16"/>
              </w:rPr>
            </w:pPr>
            <w:r w:rsidRPr="001E7F9C">
              <w:rPr>
                <w:sz w:val="16"/>
                <w:szCs w:val="16"/>
              </w:rPr>
              <w:t>12</w:t>
            </w:r>
          </w:p>
        </w:tc>
        <w:tc>
          <w:tcPr>
            <w:tcW w:w="376" w:type="dxa"/>
            <w:hideMark/>
          </w:tcPr>
          <w:p w14:paraId="2D56687F" w14:textId="77777777" w:rsidR="001E7F9C" w:rsidRPr="001E7F9C" w:rsidRDefault="001E7F9C" w:rsidP="001E7F9C">
            <w:pPr>
              <w:jc w:val="right"/>
              <w:rPr>
                <w:i/>
                <w:iCs/>
                <w:sz w:val="16"/>
                <w:szCs w:val="16"/>
              </w:rPr>
            </w:pPr>
            <w:r w:rsidRPr="001E7F9C">
              <w:rPr>
                <w:i/>
                <w:iCs/>
                <w:sz w:val="16"/>
                <w:szCs w:val="16"/>
              </w:rPr>
              <w:t>26</w:t>
            </w:r>
          </w:p>
        </w:tc>
        <w:tc>
          <w:tcPr>
            <w:tcW w:w="296" w:type="dxa"/>
            <w:hideMark/>
          </w:tcPr>
          <w:p w14:paraId="66F38B54" w14:textId="77777777" w:rsidR="001E7F9C" w:rsidRPr="001E7F9C" w:rsidRDefault="001E7F9C" w:rsidP="001E7F9C">
            <w:pPr>
              <w:jc w:val="right"/>
              <w:rPr>
                <w:i/>
                <w:iCs/>
                <w:sz w:val="16"/>
                <w:szCs w:val="16"/>
              </w:rPr>
            </w:pPr>
            <w:r w:rsidRPr="001E7F9C">
              <w:rPr>
                <w:i/>
                <w:iCs/>
                <w:sz w:val="16"/>
                <w:szCs w:val="16"/>
              </w:rPr>
              <w:t> </w:t>
            </w:r>
          </w:p>
        </w:tc>
        <w:tc>
          <w:tcPr>
            <w:tcW w:w="461" w:type="dxa"/>
            <w:hideMark/>
          </w:tcPr>
          <w:p w14:paraId="28350263" w14:textId="77777777" w:rsidR="001E7F9C" w:rsidRPr="001E7F9C" w:rsidRDefault="001E7F9C" w:rsidP="001E7F9C">
            <w:pPr>
              <w:jc w:val="right"/>
              <w:rPr>
                <w:i/>
                <w:iCs/>
                <w:sz w:val="16"/>
                <w:szCs w:val="16"/>
              </w:rPr>
            </w:pPr>
            <w:r w:rsidRPr="001E7F9C">
              <w:rPr>
                <w:i/>
                <w:iCs/>
                <w:sz w:val="16"/>
                <w:szCs w:val="16"/>
              </w:rPr>
              <w:t> </w:t>
            </w:r>
          </w:p>
        </w:tc>
        <w:tc>
          <w:tcPr>
            <w:tcW w:w="646" w:type="dxa"/>
            <w:hideMark/>
          </w:tcPr>
          <w:p w14:paraId="14A966E2" w14:textId="77777777" w:rsidR="001E7F9C" w:rsidRPr="001E7F9C" w:rsidRDefault="001E7F9C" w:rsidP="001E7F9C">
            <w:pPr>
              <w:jc w:val="right"/>
              <w:rPr>
                <w:sz w:val="16"/>
                <w:szCs w:val="16"/>
              </w:rPr>
            </w:pPr>
            <w:r w:rsidRPr="001E7F9C">
              <w:rPr>
                <w:sz w:val="16"/>
                <w:szCs w:val="16"/>
              </w:rPr>
              <w:t> </w:t>
            </w:r>
          </w:p>
        </w:tc>
        <w:tc>
          <w:tcPr>
            <w:tcW w:w="456" w:type="dxa"/>
            <w:hideMark/>
          </w:tcPr>
          <w:p w14:paraId="41DCBA8D"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4BED93E1" w14:textId="77777777" w:rsidR="001E7F9C" w:rsidRPr="001E7F9C" w:rsidRDefault="001E7F9C">
            <w:pPr>
              <w:jc w:val="right"/>
              <w:rPr>
                <w:sz w:val="16"/>
                <w:szCs w:val="16"/>
              </w:rPr>
            </w:pPr>
            <w:r w:rsidRPr="001E7F9C">
              <w:rPr>
                <w:sz w:val="16"/>
                <w:szCs w:val="16"/>
              </w:rPr>
              <w:t>861,6</w:t>
            </w:r>
          </w:p>
        </w:tc>
        <w:tc>
          <w:tcPr>
            <w:tcW w:w="1068" w:type="dxa"/>
            <w:noWrap/>
            <w:hideMark/>
          </w:tcPr>
          <w:p w14:paraId="744F04B6" w14:textId="77777777" w:rsidR="001E7F9C" w:rsidRPr="001E7F9C" w:rsidRDefault="001E7F9C">
            <w:pPr>
              <w:jc w:val="right"/>
              <w:rPr>
                <w:sz w:val="16"/>
                <w:szCs w:val="16"/>
              </w:rPr>
            </w:pPr>
            <w:r w:rsidRPr="001E7F9C">
              <w:rPr>
                <w:sz w:val="16"/>
                <w:szCs w:val="16"/>
              </w:rPr>
              <w:t> </w:t>
            </w:r>
          </w:p>
        </w:tc>
        <w:tc>
          <w:tcPr>
            <w:tcW w:w="1201" w:type="dxa"/>
            <w:noWrap/>
            <w:hideMark/>
          </w:tcPr>
          <w:p w14:paraId="1674C27D" w14:textId="77777777" w:rsidR="001E7F9C" w:rsidRPr="001E7F9C" w:rsidRDefault="001E7F9C">
            <w:pPr>
              <w:jc w:val="right"/>
              <w:rPr>
                <w:sz w:val="16"/>
                <w:szCs w:val="16"/>
              </w:rPr>
            </w:pPr>
            <w:r w:rsidRPr="001E7F9C">
              <w:rPr>
                <w:sz w:val="16"/>
                <w:szCs w:val="16"/>
              </w:rPr>
              <w:t> </w:t>
            </w:r>
          </w:p>
        </w:tc>
      </w:tr>
      <w:tr w:rsidR="001E7F9C" w:rsidRPr="001E7F9C" w14:paraId="31244F1F" w14:textId="77777777" w:rsidTr="001E7F9C">
        <w:trPr>
          <w:gridAfter w:val="1"/>
          <w:wAfter w:w="22" w:type="dxa"/>
          <w:trHeight w:val="1575"/>
        </w:trPr>
        <w:tc>
          <w:tcPr>
            <w:tcW w:w="2972" w:type="dxa"/>
            <w:hideMark/>
          </w:tcPr>
          <w:p w14:paraId="36327757" w14:textId="77777777" w:rsidR="001E7F9C" w:rsidRPr="001E7F9C" w:rsidRDefault="001E7F9C" w:rsidP="001E7F9C">
            <w:pPr>
              <w:jc w:val="right"/>
              <w:rPr>
                <w:sz w:val="16"/>
                <w:szCs w:val="16"/>
              </w:rPr>
            </w:pPr>
            <w:r w:rsidRPr="001E7F9C">
              <w:rPr>
                <w:sz w:val="16"/>
                <w:szCs w:val="16"/>
              </w:rPr>
              <w:t>Основное мероприятие: "Мероприятия по подготовке описания местоположения границ населенных пунктов, проведению мероприятий по разработке (корректировке) документов территориального планирования и градостроительного зонирования"</w:t>
            </w:r>
          </w:p>
        </w:tc>
        <w:tc>
          <w:tcPr>
            <w:tcW w:w="515" w:type="dxa"/>
            <w:hideMark/>
          </w:tcPr>
          <w:p w14:paraId="4919154E" w14:textId="77777777" w:rsidR="001E7F9C" w:rsidRPr="001E7F9C" w:rsidRDefault="001E7F9C" w:rsidP="001E7F9C">
            <w:pPr>
              <w:jc w:val="right"/>
              <w:rPr>
                <w:sz w:val="16"/>
                <w:szCs w:val="16"/>
              </w:rPr>
            </w:pPr>
            <w:r w:rsidRPr="001E7F9C">
              <w:rPr>
                <w:sz w:val="16"/>
                <w:szCs w:val="16"/>
              </w:rPr>
              <w:t>900</w:t>
            </w:r>
          </w:p>
        </w:tc>
        <w:tc>
          <w:tcPr>
            <w:tcW w:w="376" w:type="dxa"/>
            <w:hideMark/>
          </w:tcPr>
          <w:p w14:paraId="62531CDD" w14:textId="77777777" w:rsidR="001E7F9C" w:rsidRPr="001E7F9C" w:rsidRDefault="001E7F9C" w:rsidP="001E7F9C">
            <w:pPr>
              <w:jc w:val="right"/>
              <w:rPr>
                <w:sz w:val="16"/>
                <w:szCs w:val="16"/>
              </w:rPr>
            </w:pPr>
            <w:r w:rsidRPr="001E7F9C">
              <w:rPr>
                <w:sz w:val="16"/>
                <w:szCs w:val="16"/>
              </w:rPr>
              <w:t>04</w:t>
            </w:r>
          </w:p>
        </w:tc>
        <w:tc>
          <w:tcPr>
            <w:tcW w:w="475" w:type="dxa"/>
            <w:hideMark/>
          </w:tcPr>
          <w:p w14:paraId="298727B9" w14:textId="77777777" w:rsidR="001E7F9C" w:rsidRPr="001E7F9C" w:rsidRDefault="001E7F9C" w:rsidP="001E7F9C">
            <w:pPr>
              <w:jc w:val="right"/>
              <w:rPr>
                <w:sz w:val="16"/>
                <w:szCs w:val="16"/>
              </w:rPr>
            </w:pPr>
            <w:r w:rsidRPr="001E7F9C">
              <w:rPr>
                <w:sz w:val="16"/>
                <w:szCs w:val="16"/>
              </w:rPr>
              <w:t>12</w:t>
            </w:r>
          </w:p>
        </w:tc>
        <w:tc>
          <w:tcPr>
            <w:tcW w:w="376" w:type="dxa"/>
            <w:hideMark/>
          </w:tcPr>
          <w:p w14:paraId="410BAB17" w14:textId="77777777" w:rsidR="001E7F9C" w:rsidRPr="001E7F9C" w:rsidRDefault="001E7F9C" w:rsidP="001E7F9C">
            <w:pPr>
              <w:jc w:val="right"/>
              <w:rPr>
                <w:i/>
                <w:iCs/>
                <w:sz w:val="16"/>
                <w:szCs w:val="16"/>
              </w:rPr>
            </w:pPr>
            <w:r w:rsidRPr="001E7F9C">
              <w:rPr>
                <w:i/>
                <w:iCs/>
                <w:sz w:val="16"/>
                <w:szCs w:val="16"/>
              </w:rPr>
              <w:t>26</w:t>
            </w:r>
          </w:p>
        </w:tc>
        <w:tc>
          <w:tcPr>
            <w:tcW w:w="296" w:type="dxa"/>
            <w:hideMark/>
          </w:tcPr>
          <w:p w14:paraId="77AF64BF" w14:textId="77777777" w:rsidR="001E7F9C" w:rsidRPr="001E7F9C" w:rsidRDefault="001E7F9C" w:rsidP="001E7F9C">
            <w:pPr>
              <w:jc w:val="right"/>
              <w:rPr>
                <w:i/>
                <w:iCs/>
                <w:sz w:val="16"/>
                <w:szCs w:val="16"/>
              </w:rPr>
            </w:pPr>
            <w:r w:rsidRPr="001E7F9C">
              <w:rPr>
                <w:i/>
                <w:iCs/>
                <w:sz w:val="16"/>
                <w:szCs w:val="16"/>
              </w:rPr>
              <w:t>0</w:t>
            </w:r>
          </w:p>
        </w:tc>
        <w:tc>
          <w:tcPr>
            <w:tcW w:w="461" w:type="dxa"/>
            <w:hideMark/>
          </w:tcPr>
          <w:p w14:paraId="1EB8F9F6" w14:textId="77777777" w:rsidR="001E7F9C" w:rsidRPr="001E7F9C" w:rsidRDefault="001E7F9C" w:rsidP="001E7F9C">
            <w:pPr>
              <w:jc w:val="right"/>
              <w:rPr>
                <w:i/>
                <w:iCs/>
                <w:sz w:val="16"/>
                <w:szCs w:val="16"/>
              </w:rPr>
            </w:pPr>
            <w:r w:rsidRPr="001E7F9C">
              <w:rPr>
                <w:i/>
                <w:iCs/>
                <w:sz w:val="16"/>
                <w:szCs w:val="16"/>
              </w:rPr>
              <w:t>01</w:t>
            </w:r>
          </w:p>
        </w:tc>
        <w:tc>
          <w:tcPr>
            <w:tcW w:w="646" w:type="dxa"/>
            <w:hideMark/>
          </w:tcPr>
          <w:p w14:paraId="395A0E89" w14:textId="77777777" w:rsidR="001E7F9C" w:rsidRPr="001E7F9C" w:rsidRDefault="001E7F9C" w:rsidP="001E7F9C">
            <w:pPr>
              <w:jc w:val="right"/>
              <w:rPr>
                <w:sz w:val="16"/>
                <w:szCs w:val="16"/>
              </w:rPr>
            </w:pPr>
            <w:r w:rsidRPr="001E7F9C">
              <w:rPr>
                <w:sz w:val="16"/>
                <w:szCs w:val="16"/>
              </w:rPr>
              <w:t> </w:t>
            </w:r>
          </w:p>
        </w:tc>
        <w:tc>
          <w:tcPr>
            <w:tcW w:w="456" w:type="dxa"/>
            <w:hideMark/>
          </w:tcPr>
          <w:p w14:paraId="4EEC7223"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5FE396C8" w14:textId="77777777" w:rsidR="001E7F9C" w:rsidRPr="001E7F9C" w:rsidRDefault="001E7F9C">
            <w:pPr>
              <w:jc w:val="right"/>
              <w:rPr>
                <w:sz w:val="16"/>
                <w:szCs w:val="16"/>
              </w:rPr>
            </w:pPr>
            <w:r w:rsidRPr="001E7F9C">
              <w:rPr>
                <w:sz w:val="16"/>
                <w:szCs w:val="16"/>
              </w:rPr>
              <w:t>861,6</w:t>
            </w:r>
          </w:p>
        </w:tc>
        <w:tc>
          <w:tcPr>
            <w:tcW w:w="1068" w:type="dxa"/>
            <w:noWrap/>
            <w:hideMark/>
          </w:tcPr>
          <w:p w14:paraId="391C7057" w14:textId="77777777" w:rsidR="001E7F9C" w:rsidRPr="001E7F9C" w:rsidRDefault="001E7F9C">
            <w:pPr>
              <w:jc w:val="right"/>
              <w:rPr>
                <w:sz w:val="16"/>
                <w:szCs w:val="16"/>
              </w:rPr>
            </w:pPr>
            <w:r w:rsidRPr="001E7F9C">
              <w:rPr>
                <w:sz w:val="16"/>
                <w:szCs w:val="16"/>
              </w:rPr>
              <w:t> </w:t>
            </w:r>
          </w:p>
        </w:tc>
        <w:tc>
          <w:tcPr>
            <w:tcW w:w="1201" w:type="dxa"/>
            <w:noWrap/>
            <w:hideMark/>
          </w:tcPr>
          <w:p w14:paraId="130E92D9" w14:textId="77777777" w:rsidR="001E7F9C" w:rsidRPr="001E7F9C" w:rsidRDefault="001E7F9C">
            <w:pPr>
              <w:jc w:val="right"/>
              <w:rPr>
                <w:sz w:val="16"/>
                <w:szCs w:val="16"/>
              </w:rPr>
            </w:pPr>
            <w:r w:rsidRPr="001E7F9C">
              <w:rPr>
                <w:sz w:val="16"/>
                <w:szCs w:val="16"/>
              </w:rPr>
              <w:t> </w:t>
            </w:r>
          </w:p>
        </w:tc>
      </w:tr>
      <w:tr w:rsidR="001E7F9C" w:rsidRPr="001E7F9C" w14:paraId="65B4508F" w14:textId="77777777" w:rsidTr="001E7F9C">
        <w:trPr>
          <w:gridAfter w:val="1"/>
          <w:wAfter w:w="22" w:type="dxa"/>
          <w:trHeight w:val="1605"/>
        </w:trPr>
        <w:tc>
          <w:tcPr>
            <w:tcW w:w="2972" w:type="dxa"/>
            <w:hideMark/>
          </w:tcPr>
          <w:p w14:paraId="58FC2C41" w14:textId="77777777" w:rsidR="001E7F9C" w:rsidRPr="001E7F9C" w:rsidRDefault="001E7F9C" w:rsidP="001E7F9C">
            <w:pPr>
              <w:jc w:val="right"/>
              <w:rPr>
                <w:sz w:val="16"/>
                <w:szCs w:val="16"/>
              </w:rPr>
            </w:pPr>
            <w:r w:rsidRPr="001E7F9C">
              <w:rPr>
                <w:sz w:val="16"/>
                <w:szCs w:val="16"/>
              </w:rPr>
              <w:t xml:space="preserve">Подготовка описания местоположения границ территориальных зон, проведение мероприятий по разработке (корректировке) документов территориального планирования и градостроительного зонирования муниципальных образований Республики Мордовия </w:t>
            </w:r>
          </w:p>
        </w:tc>
        <w:tc>
          <w:tcPr>
            <w:tcW w:w="515" w:type="dxa"/>
            <w:hideMark/>
          </w:tcPr>
          <w:p w14:paraId="5D3AAB34" w14:textId="77777777" w:rsidR="001E7F9C" w:rsidRPr="001E7F9C" w:rsidRDefault="001E7F9C" w:rsidP="001E7F9C">
            <w:pPr>
              <w:jc w:val="right"/>
              <w:rPr>
                <w:sz w:val="16"/>
                <w:szCs w:val="16"/>
              </w:rPr>
            </w:pPr>
            <w:r w:rsidRPr="001E7F9C">
              <w:rPr>
                <w:sz w:val="16"/>
                <w:szCs w:val="16"/>
              </w:rPr>
              <w:t>900</w:t>
            </w:r>
          </w:p>
        </w:tc>
        <w:tc>
          <w:tcPr>
            <w:tcW w:w="376" w:type="dxa"/>
            <w:hideMark/>
          </w:tcPr>
          <w:p w14:paraId="2EC6D1D1" w14:textId="77777777" w:rsidR="001E7F9C" w:rsidRPr="001E7F9C" w:rsidRDefault="001E7F9C" w:rsidP="001E7F9C">
            <w:pPr>
              <w:jc w:val="right"/>
              <w:rPr>
                <w:i/>
                <w:iCs/>
                <w:sz w:val="16"/>
                <w:szCs w:val="16"/>
              </w:rPr>
            </w:pPr>
            <w:r w:rsidRPr="001E7F9C">
              <w:rPr>
                <w:i/>
                <w:iCs/>
                <w:sz w:val="16"/>
                <w:szCs w:val="16"/>
              </w:rPr>
              <w:t>04</w:t>
            </w:r>
          </w:p>
        </w:tc>
        <w:tc>
          <w:tcPr>
            <w:tcW w:w="475" w:type="dxa"/>
            <w:hideMark/>
          </w:tcPr>
          <w:p w14:paraId="1C6C164B" w14:textId="77777777" w:rsidR="001E7F9C" w:rsidRPr="001E7F9C" w:rsidRDefault="001E7F9C" w:rsidP="001E7F9C">
            <w:pPr>
              <w:jc w:val="right"/>
              <w:rPr>
                <w:i/>
                <w:iCs/>
                <w:sz w:val="16"/>
                <w:szCs w:val="16"/>
              </w:rPr>
            </w:pPr>
            <w:r w:rsidRPr="001E7F9C">
              <w:rPr>
                <w:i/>
                <w:iCs/>
                <w:sz w:val="16"/>
                <w:szCs w:val="16"/>
              </w:rPr>
              <w:t>12</w:t>
            </w:r>
          </w:p>
        </w:tc>
        <w:tc>
          <w:tcPr>
            <w:tcW w:w="376" w:type="dxa"/>
            <w:hideMark/>
          </w:tcPr>
          <w:p w14:paraId="79A00D24" w14:textId="77777777" w:rsidR="001E7F9C" w:rsidRPr="001E7F9C" w:rsidRDefault="001E7F9C" w:rsidP="001E7F9C">
            <w:pPr>
              <w:jc w:val="right"/>
              <w:rPr>
                <w:i/>
                <w:iCs/>
                <w:sz w:val="16"/>
                <w:szCs w:val="16"/>
              </w:rPr>
            </w:pPr>
            <w:r w:rsidRPr="001E7F9C">
              <w:rPr>
                <w:i/>
                <w:iCs/>
                <w:sz w:val="16"/>
                <w:szCs w:val="16"/>
              </w:rPr>
              <w:t>26</w:t>
            </w:r>
          </w:p>
        </w:tc>
        <w:tc>
          <w:tcPr>
            <w:tcW w:w="296" w:type="dxa"/>
            <w:hideMark/>
          </w:tcPr>
          <w:p w14:paraId="0C250C60" w14:textId="77777777" w:rsidR="001E7F9C" w:rsidRPr="001E7F9C" w:rsidRDefault="001E7F9C" w:rsidP="001E7F9C">
            <w:pPr>
              <w:jc w:val="right"/>
              <w:rPr>
                <w:i/>
                <w:iCs/>
                <w:sz w:val="16"/>
                <w:szCs w:val="16"/>
              </w:rPr>
            </w:pPr>
            <w:r w:rsidRPr="001E7F9C">
              <w:rPr>
                <w:i/>
                <w:iCs/>
                <w:sz w:val="16"/>
                <w:szCs w:val="16"/>
              </w:rPr>
              <w:t>0</w:t>
            </w:r>
          </w:p>
        </w:tc>
        <w:tc>
          <w:tcPr>
            <w:tcW w:w="461" w:type="dxa"/>
            <w:hideMark/>
          </w:tcPr>
          <w:p w14:paraId="045880BE" w14:textId="77777777" w:rsidR="001E7F9C" w:rsidRPr="001E7F9C" w:rsidRDefault="001E7F9C" w:rsidP="001E7F9C">
            <w:pPr>
              <w:jc w:val="right"/>
              <w:rPr>
                <w:i/>
                <w:iCs/>
                <w:sz w:val="16"/>
                <w:szCs w:val="16"/>
              </w:rPr>
            </w:pPr>
            <w:r w:rsidRPr="001E7F9C">
              <w:rPr>
                <w:i/>
                <w:iCs/>
                <w:sz w:val="16"/>
                <w:szCs w:val="16"/>
              </w:rPr>
              <w:t>01</w:t>
            </w:r>
          </w:p>
        </w:tc>
        <w:tc>
          <w:tcPr>
            <w:tcW w:w="646" w:type="dxa"/>
            <w:hideMark/>
          </w:tcPr>
          <w:p w14:paraId="524F9F89" w14:textId="77777777" w:rsidR="001E7F9C" w:rsidRPr="001E7F9C" w:rsidRDefault="001E7F9C" w:rsidP="001E7F9C">
            <w:pPr>
              <w:jc w:val="right"/>
              <w:rPr>
                <w:sz w:val="16"/>
                <w:szCs w:val="16"/>
              </w:rPr>
            </w:pPr>
            <w:r w:rsidRPr="001E7F9C">
              <w:rPr>
                <w:sz w:val="16"/>
                <w:szCs w:val="16"/>
              </w:rPr>
              <w:t>S6290</w:t>
            </w:r>
          </w:p>
        </w:tc>
        <w:tc>
          <w:tcPr>
            <w:tcW w:w="456" w:type="dxa"/>
            <w:hideMark/>
          </w:tcPr>
          <w:p w14:paraId="53A8328B"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76A7EE49" w14:textId="77777777" w:rsidR="001E7F9C" w:rsidRPr="001E7F9C" w:rsidRDefault="001E7F9C">
            <w:pPr>
              <w:jc w:val="right"/>
              <w:rPr>
                <w:sz w:val="16"/>
                <w:szCs w:val="16"/>
              </w:rPr>
            </w:pPr>
            <w:r w:rsidRPr="001E7F9C">
              <w:rPr>
                <w:sz w:val="16"/>
                <w:szCs w:val="16"/>
              </w:rPr>
              <w:t>861,6</w:t>
            </w:r>
          </w:p>
        </w:tc>
        <w:tc>
          <w:tcPr>
            <w:tcW w:w="1068" w:type="dxa"/>
            <w:noWrap/>
            <w:hideMark/>
          </w:tcPr>
          <w:p w14:paraId="236D6706" w14:textId="77777777" w:rsidR="001E7F9C" w:rsidRPr="001E7F9C" w:rsidRDefault="001E7F9C">
            <w:pPr>
              <w:jc w:val="right"/>
              <w:rPr>
                <w:sz w:val="16"/>
                <w:szCs w:val="16"/>
              </w:rPr>
            </w:pPr>
            <w:r w:rsidRPr="001E7F9C">
              <w:rPr>
                <w:sz w:val="16"/>
                <w:szCs w:val="16"/>
              </w:rPr>
              <w:t> </w:t>
            </w:r>
          </w:p>
        </w:tc>
        <w:tc>
          <w:tcPr>
            <w:tcW w:w="1201" w:type="dxa"/>
            <w:noWrap/>
            <w:hideMark/>
          </w:tcPr>
          <w:p w14:paraId="37161870" w14:textId="77777777" w:rsidR="001E7F9C" w:rsidRPr="001E7F9C" w:rsidRDefault="001E7F9C">
            <w:pPr>
              <w:jc w:val="right"/>
              <w:rPr>
                <w:sz w:val="16"/>
                <w:szCs w:val="16"/>
              </w:rPr>
            </w:pPr>
            <w:r w:rsidRPr="001E7F9C">
              <w:rPr>
                <w:sz w:val="16"/>
                <w:szCs w:val="16"/>
              </w:rPr>
              <w:t> </w:t>
            </w:r>
          </w:p>
        </w:tc>
      </w:tr>
      <w:tr w:rsidR="001E7F9C" w:rsidRPr="001E7F9C" w14:paraId="7A0F240B" w14:textId="77777777" w:rsidTr="001E7F9C">
        <w:trPr>
          <w:gridAfter w:val="1"/>
          <w:wAfter w:w="22" w:type="dxa"/>
          <w:trHeight w:val="465"/>
        </w:trPr>
        <w:tc>
          <w:tcPr>
            <w:tcW w:w="2972" w:type="dxa"/>
            <w:hideMark/>
          </w:tcPr>
          <w:p w14:paraId="51836FEA" w14:textId="77777777" w:rsidR="001E7F9C" w:rsidRPr="001E7F9C" w:rsidRDefault="001E7F9C" w:rsidP="001E7F9C">
            <w:pPr>
              <w:jc w:val="right"/>
              <w:rPr>
                <w:sz w:val="16"/>
                <w:szCs w:val="16"/>
              </w:rPr>
            </w:pPr>
            <w:r w:rsidRPr="001E7F9C">
              <w:rPr>
                <w:sz w:val="16"/>
                <w:szCs w:val="16"/>
              </w:rPr>
              <w:t>Закупка товаров, работ и услуг для обеспечения государственных (муниципальных) нужд</w:t>
            </w:r>
          </w:p>
        </w:tc>
        <w:tc>
          <w:tcPr>
            <w:tcW w:w="515" w:type="dxa"/>
            <w:hideMark/>
          </w:tcPr>
          <w:p w14:paraId="3A69486A" w14:textId="77777777" w:rsidR="001E7F9C" w:rsidRPr="001E7F9C" w:rsidRDefault="001E7F9C" w:rsidP="001E7F9C">
            <w:pPr>
              <w:jc w:val="right"/>
              <w:rPr>
                <w:sz w:val="16"/>
                <w:szCs w:val="16"/>
              </w:rPr>
            </w:pPr>
            <w:r w:rsidRPr="001E7F9C">
              <w:rPr>
                <w:sz w:val="16"/>
                <w:szCs w:val="16"/>
              </w:rPr>
              <w:t>900</w:t>
            </w:r>
          </w:p>
        </w:tc>
        <w:tc>
          <w:tcPr>
            <w:tcW w:w="376" w:type="dxa"/>
            <w:hideMark/>
          </w:tcPr>
          <w:p w14:paraId="740BCD44" w14:textId="77777777" w:rsidR="001E7F9C" w:rsidRPr="001E7F9C" w:rsidRDefault="001E7F9C" w:rsidP="001E7F9C">
            <w:pPr>
              <w:jc w:val="right"/>
              <w:rPr>
                <w:sz w:val="16"/>
                <w:szCs w:val="16"/>
              </w:rPr>
            </w:pPr>
            <w:r w:rsidRPr="001E7F9C">
              <w:rPr>
                <w:sz w:val="16"/>
                <w:szCs w:val="16"/>
              </w:rPr>
              <w:t>04</w:t>
            </w:r>
          </w:p>
        </w:tc>
        <w:tc>
          <w:tcPr>
            <w:tcW w:w="475" w:type="dxa"/>
            <w:hideMark/>
          </w:tcPr>
          <w:p w14:paraId="03CEA3D7" w14:textId="77777777" w:rsidR="001E7F9C" w:rsidRPr="001E7F9C" w:rsidRDefault="001E7F9C" w:rsidP="001E7F9C">
            <w:pPr>
              <w:jc w:val="right"/>
              <w:rPr>
                <w:sz w:val="16"/>
                <w:szCs w:val="16"/>
              </w:rPr>
            </w:pPr>
            <w:r w:rsidRPr="001E7F9C">
              <w:rPr>
                <w:sz w:val="16"/>
                <w:szCs w:val="16"/>
              </w:rPr>
              <w:t>12</w:t>
            </w:r>
          </w:p>
        </w:tc>
        <w:tc>
          <w:tcPr>
            <w:tcW w:w="376" w:type="dxa"/>
            <w:hideMark/>
          </w:tcPr>
          <w:p w14:paraId="29702594" w14:textId="77777777" w:rsidR="001E7F9C" w:rsidRPr="001E7F9C" w:rsidRDefault="001E7F9C" w:rsidP="001E7F9C">
            <w:pPr>
              <w:jc w:val="right"/>
              <w:rPr>
                <w:i/>
                <w:iCs/>
                <w:sz w:val="16"/>
                <w:szCs w:val="16"/>
              </w:rPr>
            </w:pPr>
            <w:r w:rsidRPr="001E7F9C">
              <w:rPr>
                <w:i/>
                <w:iCs/>
                <w:sz w:val="16"/>
                <w:szCs w:val="16"/>
              </w:rPr>
              <w:t>26</w:t>
            </w:r>
          </w:p>
        </w:tc>
        <w:tc>
          <w:tcPr>
            <w:tcW w:w="296" w:type="dxa"/>
            <w:hideMark/>
          </w:tcPr>
          <w:p w14:paraId="4E5E7AA1" w14:textId="77777777" w:rsidR="001E7F9C" w:rsidRPr="001E7F9C" w:rsidRDefault="001E7F9C" w:rsidP="001E7F9C">
            <w:pPr>
              <w:jc w:val="right"/>
              <w:rPr>
                <w:i/>
                <w:iCs/>
                <w:sz w:val="16"/>
                <w:szCs w:val="16"/>
              </w:rPr>
            </w:pPr>
            <w:r w:rsidRPr="001E7F9C">
              <w:rPr>
                <w:i/>
                <w:iCs/>
                <w:sz w:val="16"/>
                <w:szCs w:val="16"/>
              </w:rPr>
              <w:t>0</w:t>
            </w:r>
          </w:p>
        </w:tc>
        <w:tc>
          <w:tcPr>
            <w:tcW w:w="461" w:type="dxa"/>
            <w:hideMark/>
          </w:tcPr>
          <w:p w14:paraId="1993407E" w14:textId="77777777" w:rsidR="001E7F9C" w:rsidRPr="001E7F9C" w:rsidRDefault="001E7F9C" w:rsidP="001E7F9C">
            <w:pPr>
              <w:jc w:val="right"/>
              <w:rPr>
                <w:i/>
                <w:iCs/>
                <w:sz w:val="16"/>
                <w:szCs w:val="16"/>
              </w:rPr>
            </w:pPr>
            <w:r w:rsidRPr="001E7F9C">
              <w:rPr>
                <w:i/>
                <w:iCs/>
                <w:sz w:val="16"/>
                <w:szCs w:val="16"/>
              </w:rPr>
              <w:t>01</w:t>
            </w:r>
          </w:p>
        </w:tc>
        <w:tc>
          <w:tcPr>
            <w:tcW w:w="646" w:type="dxa"/>
            <w:hideMark/>
          </w:tcPr>
          <w:p w14:paraId="411DD89F" w14:textId="77777777" w:rsidR="001E7F9C" w:rsidRPr="001E7F9C" w:rsidRDefault="001E7F9C" w:rsidP="001E7F9C">
            <w:pPr>
              <w:jc w:val="right"/>
              <w:rPr>
                <w:sz w:val="16"/>
                <w:szCs w:val="16"/>
              </w:rPr>
            </w:pPr>
            <w:r w:rsidRPr="001E7F9C">
              <w:rPr>
                <w:sz w:val="16"/>
                <w:szCs w:val="16"/>
              </w:rPr>
              <w:t>S6290</w:t>
            </w:r>
          </w:p>
        </w:tc>
        <w:tc>
          <w:tcPr>
            <w:tcW w:w="456" w:type="dxa"/>
            <w:hideMark/>
          </w:tcPr>
          <w:p w14:paraId="310C241A" w14:textId="77777777" w:rsidR="001E7F9C" w:rsidRPr="001E7F9C" w:rsidRDefault="001E7F9C" w:rsidP="001E7F9C">
            <w:pPr>
              <w:jc w:val="right"/>
              <w:rPr>
                <w:sz w:val="16"/>
                <w:szCs w:val="16"/>
              </w:rPr>
            </w:pPr>
            <w:r w:rsidRPr="001E7F9C">
              <w:rPr>
                <w:sz w:val="16"/>
                <w:szCs w:val="16"/>
              </w:rPr>
              <w:t>200</w:t>
            </w:r>
          </w:p>
        </w:tc>
        <w:tc>
          <w:tcPr>
            <w:tcW w:w="1077" w:type="dxa"/>
            <w:noWrap/>
            <w:hideMark/>
          </w:tcPr>
          <w:p w14:paraId="39D1D934" w14:textId="77777777" w:rsidR="001E7F9C" w:rsidRPr="001E7F9C" w:rsidRDefault="001E7F9C">
            <w:pPr>
              <w:jc w:val="right"/>
              <w:rPr>
                <w:sz w:val="16"/>
                <w:szCs w:val="16"/>
              </w:rPr>
            </w:pPr>
            <w:r w:rsidRPr="001E7F9C">
              <w:rPr>
                <w:sz w:val="16"/>
                <w:szCs w:val="16"/>
              </w:rPr>
              <w:t>861,6</w:t>
            </w:r>
          </w:p>
        </w:tc>
        <w:tc>
          <w:tcPr>
            <w:tcW w:w="1068" w:type="dxa"/>
            <w:noWrap/>
            <w:hideMark/>
          </w:tcPr>
          <w:p w14:paraId="42867EFA" w14:textId="77777777" w:rsidR="001E7F9C" w:rsidRPr="001E7F9C" w:rsidRDefault="001E7F9C">
            <w:pPr>
              <w:jc w:val="right"/>
              <w:rPr>
                <w:sz w:val="16"/>
                <w:szCs w:val="16"/>
              </w:rPr>
            </w:pPr>
            <w:r w:rsidRPr="001E7F9C">
              <w:rPr>
                <w:sz w:val="16"/>
                <w:szCs w:val="16"/>
              </w:rPr>
              <w:t> </w:t>
            </w:r>
          </w:p>
        </w:tc>
        <w:tc>
          <w:tcPr>
            <w:tcW w:w="1201" w:type="dxa"/>
            <w:noWrap/>
            <w:hideMark/>
          </w:tcPr>
          <w:p w14:paraId="3CC2038E" w14:textId="77777777" w:rsidR="001E7F9C" w:rsidRPr="001E7F9C" w:rsidRDefault="001E7F9C">
            <w:pPr>
              <w:jc w:val="right"/>
              <w:rPr>
                <w:sz w:val="16"/>
                <w:szCs w:val="16"/>
              </w:rPr>
            </w:pPr>
            <w:r w:rsidRPr="001E7F9C">
              <w:rPr>
                <w:sz w:val="16"/>
                <w:szCs w:val="16"/>
              </w:rPr>
              <w:t> </w:t>
            </w:r>
          </w:p>
        </w:tc>
      </w:tr>
      <w:tr w:rsidR="001E7F9C" w:rsidRPr="001E7F9C" w14:paraId="7EE9345D" w14:textId="77777777" w:rsidTr="001E7F9C">
        <w:trPr>
          <w:gridAfter w:val="1"/>
          <w:wAfter w:w="22" w:type="dxa"/>
          <w:trHeight w:val="675"/>
        </w:trPr>
        <w:tc>
          <w:tcPr>
            <w:tcW w:w="2972" w:type="dxa"/>
            <w:hideMark/>
          </w:tcPr>
          <w:p w14:paraId="31E6A273" w14:textId="77777777" w:rsidR="001E7F9C" w:rsidRPr="001E7F9C" w:rsidRDefault="001E7F9C" w:rsidP="001E7F9C">
            <w:pPr>
              <w:jc w:val="right"/>
              <w:rPr>
                <w:sz w:val="16"/>
                <w:szCs w:val="16"/>
              </w:rPr>
            </w:pPr>
            <w:r w:rsidRPr="001E7F9C">
              <w:rPr>
                <w:sz w:val="16"/>
                <w:szCs w:val="16"/>
              </w:rPr>
              <w:t>Иные закупки товаров, работ и услуг для обеспечение государственных (муниципальных) нужд</w:t>
            </w:r>
          </w:p>
        </w:tc>
        <w:tc>
          <w:tcPr>
            <w:tcW w:w="515" w:type="dxa"/>
            <w:hideMark/>
          </w:tcPr>
          <w:p w14:paraId="77F2D158" w14:textId="77777777" w:rsidR="001E7F9C" w:rsidRPr="001E7F9C" w:rsidRDefault="001E7F9C" w:rsidP="001E7F9C">
            <w:pPr>
              <w:jc w:val="right"/>
              <w:rPr>
                <w:sz w:val="16"/>
                <w:szCs w:val="16"/>
              </w:rPr>
            </w:pPr>
            <w:r w:rsidRPr="001E7F9C">
              <w:rPr>
                <w:sz w:val="16"/>
                <w:szCs w:val="16"/>
              </w:rPr>
              <w:t>900</w:t>
            </w:r>
          </w:p>
        </w:tc>
        <w:tc>
          <w:tcPr>
            <w:tcW w:w="376" w:type="dxa"/>
            <w:hideMark/>
          </w:tcPr>
          <w:p w14:paraId="39560652" w14:textId="77777777" w:rsidR="001E7F9C" w:rsidRPr="001E7F9C" w:rsidRDefault="001E7F9C" w:rsidP="001E7F9C">
            <w:pPr>
              <w:jc w:val="right"/>
              <w:rPr>
                <w:sz w:val="16"/>
                <w:szCs w:val="16"/>
              </w:rPr>
            </w:pPr>
            <w:r w:rsidRPr="001E7F9C">
              <w:rPr>
                <w:sz w:val="16"/>
                <w:szCs w:val="16"/>
              </w:rPr>
              <w:t>04</w:t>
            </w:r>
          </w:p>
        </w:tc>
        <w:tc>
          <w:tcPr>
            <w:tcW w:w="475" w:type="dxa"/>
            <w:hideMark/>
          </w:tcPr>
          <w:p w14:paraId="343D3A40" w14:textId="77777777" w:rsidR="001E7F9C" w:rsidRPr="001E7F9C" w:rsidRDefault="001E7F9C" w:rsidP="001E7F9C">
            <w:pPr>
              <w:jc w:val="right"/>
              <w:rPr>
                <w:sz w:val="16"/>
                <w:szCs w:val="16"/>
              </w:rPr>
            </w:pPr>
            <w:r w:rsidRPr="001E7F9C">
              <w:rPr>
                <w:sz w:val="16"/>
                <w:szCs w:val="16"/>
              </w:rPr>
              <w:t>12</w:t>
            </w:r>
          </w:p>
        </w:tc>
        <w:tc>
          <w:tcPr>
            <w:tcW w:w="376" w:type="dxa"/>
            <w:hideMark/>
          </w:tcPr>
          <w:p w14:paraId="2BF08783" w14:textId="77777777" w:rsidR="001E7F9C" w:rsidRPr="001E7F9C" w:rsidRDefault="001E7F9C" w:rsidP="001E7F9C">
            <w:pPr>
              <w:jc w:val="right"/>
              <w:rPr>
                <w:i/>
                <w:iCs/>
                <w:sz w:val="16"/>
                <w:szCs w:val="16"/>
              </w:rPr>
            </w:pPr>
            <w:r w:rsidRPr="001E7F9C">
              <w:rPr>
                <w:i/>
                <w:iCs/>
                <w:sz w:val="16"/>
                <w:szCs w:val="16"/>
              </w:rPr>
              <w:t>26</w:t>
            </w:r>
          </w:p>
        </w:tc>
        <w:tc>
          <w:tcPr>
            <w:tcW w:w="296" w:type="dxa"/>
            <w:hideMark/>
          </w:tcPr>
          <w:p w14:paraId="458B7366" w14:textId="77777777" w:rsidR="001E7F9C" w:rsidRPr="001E7F9C" w:rsidRDefault="001E7F9C" w:rsidP="001E7F9C">
            <w:pPr>
              <w:jc w:val="right"/>
              <w:rPr>
                <w:i/>
                <w:iCs/>
                <w:sz w:val="16"/>
                <w:szCs w:val="16"/>
              </w:rPr>
            </w:pPr>
            <w:r w:rsidRPr="001E7F9C">
              <w:rPr>
                <w:i/>
                <w:iCs/>
                <w:sz w:val="16"/>
                <w:szCs w:val="16"/>
              </w:rPr>
              <w:t>0</w:t>
            </w:r>
          </w:p>
        </w:tc>
        <w:tc>
          <w:tcPr>
            <w:tcW w:w="461" w:type="dxa"/>
            <w:hideMark/>
          </w:tcPr>
          <w:p w14:paraId="11D6DC7C" w14:textId="77777777" w:rsidR="001E7F9C" w:rsidRPr="001E7F9C" w:rsidRDefault="001E7F9C" w:rsidP="001E7F9C">
            <w:pPr>
              <w:jc w:val="right"/>
              <w:rPr>
                <w:i/>
                <w:iCs/>
                <w:sz w:val="16"/>
                <w:szCs w:val="16"/>
              </w:rPr>
            </w:pPr>
            <w:r w:rsidRPr="001E7F9C">
              <w:rPr>
                <w:i/>
                <w:iCs/>
                <w:sz w:val="16"/>
                <w:szCs w:val="16"/>
              </w:rPr>
              <w:t>01</w:t>
            </w:r>
          </w:p>
        </w:tc>
        <w:tc>
          <w:tcPr>
            <w:tcW w:w="646" w:type="dxa"/>
            <w:hideMark/>
          </w:tcPr>
          <w:p w14:paraId="7AD53F02" w14:textId="77777777" w:rsidR="001E7F9C" w:rsidRPr="001E7F9C" w:rsidRDefault="001E7F9C" w:rsidP="001E7F9C">
            <w:pPr>
              <w:jc w:val="right"/>
              <w:rPr>
                <w:sz w:val="16"/>
                <w:szCs w:val="16"/>
              </w:rPr>
            </w:pPr>
            <w:r w:rsidRPr="001E7F9C">
              <w:rPr>
                <w:sz w:val="16"/>
                <w:szCs w:val="16"/>
              </w:rPr>
              <w:t>S6290</w:t>
            </w:r>
          </w:p>
        </w:tc>
        <w:tc>
          <w:tcPr>
            <w:tcW w:w="456" w:type="dxa"/>
            <w:hideMark/>
          </w:tcPr>
          <w:p w14:paraId="61DF383F" w14:textId="77777777" w:rsidR="001E7F9C" w:rsidRPr="001E7F9C" w:rsidRDefault="001E7F9C" w:rsidP="001E7F9C">
            <w:pPr>
              <w:jc w:val="right"/>
              <w:rPr>
                <w:sz w:val="16"/>
                <w:szCs w:val="16"/>
              </w:rPr>
            </w:pPr>
            <w:r w:rsidRPr="001E7F9C">
              <w:rPr>
                <w:sz w:val="16"/>
                <w:szCs w:val="16"/>
              </w:rPr>
              <w:t>240</w:t>
            </w:r>
          </w:p>
        </w:tc>
        <w:tc>
          <w:tcPr>
            <w:tcW w:w="1077" w:type="dxa"/>
            <w:noWrap/>
            <w:hideMark/>
          </w:tcPr>
          <w:p w14:paraId="4B7DA0ED" w14:textId="77777777" w:rsidR="001E7F9C" w:rsidRPr="001E7F9C" w:rsidRDefault="001E7F9C">
            <w:pPr>
              <w:jc w:val="right"/>
              <w:rPr>
                <w:sz w:val="16"/>
                <w:szCs w:val="16"/>
              </w:rPr>
            </w:pPr>
            <w:r w:rsidRPr="001E7F9C">
              <w:rPr>
                <w:sz w:val="16"/>
                <w:szCs w:val="16"/>
              </w:rPr>
              <w:t>861,6</w:t>
            </w:r>
          </w:p>
        </w:tc>
        <w:tc>
          <w:tcPr>
            <w:tcW w:w="1068" w:type="dxa"/>
            <w:noWrap/>
            <w:hideMark/>
          </w:tcPr>
          <w:p w14:paraId="2D938E59" w14:textId="77777777" w:rsidR="001E7F9C" w:rsidRPr="001E7F9C" w:rsidRDefault="001E7F9C">
            <w:pPr>
              <w:jc w:val="right"/>
              <w:rPr>
                <w:sz w:val="16"/>
                <w:szCs w:val="16"/>
              </w:rPr>
            </w:pPr>
            <w:r w:rsidRPr="001E7F9C">
              <w:rPr>
                <w:sz w:val="16"/>
                <w:szCs w:val="16"/>
              </w:rPr>
              <w:t> </w:t>
            </w:r>
          </w:p>
        </w:tc>
        <w:tc>
          <w:tcPr>
            <w:tcW w:w="1201" w:type="dxa"/>
            <w:noWrap/>
            <w:hideMark/>
          </w:tcPr>
          <w:p w14:paraId="10C8B58A" w14:textId="77777777" w:rsidR="001E7F9C" w:rsidRPr="001E7F9C" w:rsidRDefault="001E7F9C">
            <w:pPr>
              <w:jc w:val="right"/>
              <w:rPr>
                <w:sz w:val="16"/>
                <w:szCs w:val="16"/>
              </w:rPr>
            </w:pPr>
            <w:r w:rsidRPr="001E7F9C">
              <w:rPr>
                <w:sz w:val="16"/>
                <w:szCs w:val="16"/>
              </w:rPr>
              <w:t> </w:t>
            </w:r>
          </w:p>
        </w:tc>
      </w:tr>
      <w:tr w:rsidR="001E7F9C" w:rsidRPr="001E7F9C" w14:paraId="2EBD07DA" w14:textId="77777777" w:rsidTr="001E7F9C">
        <w:trPr>
          <w:gridAfter w:val="1"/>
          <w:wAfter w:w="22" w:type="dxa"/>
          <w:trHeight w:val="315"/>
        </w:trPr>
        <w:tc>
          <w:tcPr>
            <w:tcW w:w="2972" w:type="dxa"/>
            <w:hideMark/>
          </w:tcPr>
          <w:p w14:paraId="538ACDB1" w14:textId="77777777" w:rsidR="001E7F9C" w:rsidRPr="001E7F9C" w:rsidRDefault="001E7F9C" w:rsidP="001E7F9C">
            <w:pPr>
              <w:jc w:val="right"/>
              <w:rPr>
                <w:sz w:val="16"/>
                <w:szCs w:val="16"/>
              </w:rPr>
            </w:pPr>
            <w:r w:rsidRPr="001E7F9C">
              <w:rPr>
                <w:sz w:val="16"/>
                <w:szCs w:val="16"/>
              </w:rPr>
              <w:t>Жилищно-коммунальное хозяйство</w:t>
            </w:r>
          </w:p>
        </w:tc>
        <w:tc>
          <w:tcPr>
            <w:tcW w:w="515" w:type="dxa"/>
            <w:hideMark/>
          </w:tcPr>
          <w:p w14:paraId="0F01ED86" w14:textId="77777777" w:rsidR="001E7F9C" w:rsidRPr="001E7F9C" w:rsidRDefault="001E7F9C" w:rsidP="001E7F9C">
            <w:pPr>
              <w:jc w:val="right"/>
              <w:rPr>
                <w:sz w:val="16"/>
                <w:szCs w:val="16"/>
              </w:rPr>
            </w:pPr>
            <w:r w:rsidRPr="001E7F9C">
              <w:rPr>
                <w:sz w:val="16"/>
                <w:szCs w:val="16"/>
              </w:rPr>
              <w:t>900</w:t>
            </w:r>
          </w:p>
        </w:tc>
        <w:tc>
          <w:tcPr>
            <w:tcW w:w="376" w:type="dxa"/>
            <w:hideMark/>
          </w:tcPr>
          <w:p w14:paraId="5801E892" w14:textId="77777777" w:rsidR="001E7F9C" w:rsidRPr="001E7F9C" w:rsidRDefault="001E7F9C" w:rsidP="001E7F9C">
            <w:pPr>
              <w:jc w:val="right"/>
              <w:rPr>
                <w:sz w:val="16"/>
                <w:szCs w:val="16"/>
              </w:rPr>
            </w:pPr>
            <w:r w:rsidRPr="001E7F9C">
              <w:rPr>
                <w:sz w:val="16"/>
                <w:szCs w:val="16"/>
              </w:rPr>
              <w:t>05</w:t>
            </w:r>
          </w:p>
        </w:tc>
        <w:tc>
          <w:tcPr>
            <w:tcW w:w="475" w:type="dxa"/>
            <w:hideMark/>
          </w:tcPr>
          <w:p w14:paraId="5C442066" w14:textId="77777777" w:rsidR="001E7F9C" w:rsidRPr="001E7F9C" w:rsidRDefault="001E7F9C" w:rsidP="001E7F9C">
            <w:pPr>
              <w:jc w:val="right"/>
              <w:rPr>
                <w:sz w:val="16"/>
                <w:szCs w:val="16"/>
              </w:rPr>
            </w:pPr>
            <w:r w:rsidRPr="001E7F9C">
              <w:rPr>
                <w:sz w:val="16"/>
                <w:szCs w:val="16"/>
              </w:rPr>
              <w:t> </w:t>
            </w:r>
          </w:p>
        </w:tc>
        <w:tc>
          <w:tcPr>
            <w:tcW w:w="376" w:type="dxa"/>
            <w:hideMark/>
          </w:tcPr>
          <w:p w14:paraId="3C9BD075" w14:textId="77777777" w:rsidR="001E7F9C" w:rsidRPr="001E7F9C" w:rsidRDefault="001E7F9C" w:rsidP="001E7F9C">
            <w:pPr>
              <w:jc w:val="right"/>
              <w:rPr>
                <w:sz w:val="16"/>
                <w:szCs w:val="16"/>
              </w:rPr>
            </w:pPr>
            <w:r w:rsidRPr="001E7F9C">
              <w:rPr>
                <w:sz w:val="16"/>
                <w:szCs w:val="16"/>
              </w:rPr>
              <w:t> </w:t>
            </w:r>
          </w:p>
        </w:tc>
        <w:tc>
          <w:tcPr>
            <w:tcW w:w="296" w:type="dxa"/>
            <w:hideMark/>
          </w:tcPr>
          <w:p w14:paraId="4098E575" w14:textId="77777777" w:rsidR="001E7F9C" w:rsidRPr="001E7F9C" w:rsidRDefault="001E7F9C" w:rsidP="001E7F9C">
            <w:pPr>
              <w:jc w:val="right"/>
              <w:rPr>
                <w:sz w:val="16"/>
                <w:szCs w:val="16"/>
              </w:rPr>
            </w:pPr>
            <w:r w:rsidRPr="001E7F9C">
              <w:rPr>
                <w:sz w:val="16"/>
                <w:szCs w:val="16"/>
              </w:rPr>
              <w:t> </w:t>
            </w:r>
          </w:p>
        </w:tc>
        <w:tc>
          <w:tcPr>
            <w:tcW w:w="461" w:type="dxa"/>
            <w:hideMark/>
          </w:tcPr>
          <w:p w14:paraId="44A781E2" w14:textId="77777777" w:rsidR="001E7F9C" w:rsidRPr="001E7F9C" w:rsidRDefault="001E7F9C" w:rsidP="001E7F9C">
            <w:pPr>
              <w:jc w:val="right"/>
              <w:rPr>
                <w:sz w:val="16"/>
                <w:szCs w:val="16"/>
              </w:rPr>
            </w:pPr>
            <w:r w:rsidRPr="001E7F9C">
              <w:rPr>
                <w:sz w:val="16"/>
                <w:szCs w:val="16"/>
              </w:rPr>
              <w:t> </w:t>
            </w:r>
          </w:p>
        </w:tc>
        <w:tc>
          <w:tcPr>
            <w:tcW w:w="646" w:type="dxa"/>
            <w:hideMark/>
          </w:tcPr>
          <w:p w14:paraId="692EA6C5" w14:textId="77777777" w:rsidR="001E7F9C" w:rsidRPr="001E7F9C" w:rsidRDefault="001E7F9C" w:rsidP="001E7F9C">
            <w:pPr>
              <w:jc w:val="right"/>
              <w:rPr>
                <w:sz w:val="16"/>
                <w:szCs w:val="16"/>
              </w:rPr>
            </w:pPr>
            <w:r w:rsidRPr="001E7F9C">
              <w:rPr>
                <w:sz w:val="16"/>
                <w:szCs w:val="16"/>
              </w:rPr>
              <w:t> </w:t>
            </w:r>
          </w:p>
        </w:tc>
        <w:tc>
          <w:tcPr>
            <w:tcW w:w="456" w:type="dxa"/>
            <w:hideMark/>
          </w:tcPr>
          <w:p w14:paraId="3DC0D472"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29A2DD13" w14:textId="77777777" w:rsidR="001E7F9C" w:rsidRPr="001E7F9C" w:rsidRDefault="001E7F9C">
            <w:pPr>
              <w:jc w:val="right"/>
              <w:rPr>
                <w:sz w:val="16"/>
                <w:szCs w:val="16"/>
              </w:rPr>
            </w:pPr>
            <w:r w:rsidRPr="001E7F9C">
              <w:rPr>
                <w:sz w:val="16"/>
                <w:szCs w:val="16"/>
              </w:rPr>
              <w:t>18 656,6</w:t>
            </w:r>
          </w:p>
        </w:tc>
        <w:tc>
          <w:tcPr>
            <w:tcW w:w="1068" w:type="dxa"/>
            <w:noWrap/>
            <w:hideMark/>
          </w:tcPr>
          <w:p w14:paraId="6807FC90" w14:textId="77777777" w:rsidR="001E7F9C" w:rsidRPr="001E7F9C" w:rsidRDefault="001E7F9C">
            <w:pPr>
              <w:jc w:val="right"/>
              <w:rPr>
                <w:sz w:val="16"/>
                <w:szCs w:val="16"/>
              </w:rPr>
            </w:pPr>
            <w:r w:rsidRPr="001E7F9C">
              <w:rPr>
                <w:sz w:val="16"/>
                <w:szCs w:val="16"/>
              </w:rPr>
              <w:t>0,0</w:t>
            </w:r>
          </w:p>
        </w:tc>
        <w:tc>
          <w:tcPr>
            <w:tcW w:w="1201" w:type="dxa"/>
            <w:noWrap/>
            <w:hideMark/>
          </w:tcPr>
          <w:p w14:paraId="15711847" w14:textId="77777777" w:rsidR="001E7F9C" w:rsidRPr="001E7F9C" w:rsidRDefault="001E7F9C">
            <w:pPr>
              <w:jc w:val="right"/>
              <w:rPr>
                <w:sz w:val="16"/>
                <w:szCs w:val="16"/>
              </w:rPr>
            </w:pPr>
            <w:r w:rsidRPr="001E7F9C">
              <w:rPr>
                <w:sz w:val="16"/>
                <w:szCs w:val="16"/>
              </w:rPr>
              <w:t>0,0</w:t>
            </w:r>
          </w:p>
        </w:tc>
      </w:tr>
      <w:tr w:rsidR="001E7F9C" w:rsidRPr="001E7F9C" w14:paraId="4C6C018C" w14:textId="77777777" w:rsidTr="001E7F9C">
        <w:trPr>
          <w:gridAfter w:val="1"/>
          <w:wAfter w:w="22" w:type="dxa"/>
          <w:trHeight w:val="315"/>
        </w:trPr>
        <w:tc>
          <w:tcPr>
            <w:tcW w:w="2972" w:type="dxa"/>
            <w:hideMark/>
          </w:tcPr>
          <w:p w14:paraId="24E3088B" w14:textId="77777777" w:rsidR="001E7F9C" w:rsidRPr="001E7F9C" w:rsidRDefault="001E7F9C" w:rsidP="001E7F9C">
            <w:pPr>
              <w:jc w:val="right"/>
              <w:rPr>
                <w:sz w:val="16"/>
                <w:szCs w:val="16"/>
              </w:rPr>
            </w:pPr>
            <w:r w:rsidRPr="001E7F9C">
              <w:rPr>
                <w:sz w:val="16"/>
                <w:szCs w:val="16"/>
              </w:rPr>
              <w:t>Жилищное хозяйство</w:t>
            </w:r>
          </w:p>
        </w:tc>
        <w:tc>
          <w:tcPr>
            <w:tcW w:w="515" w:type="dxa"/>
            <w:hideMark/>
          </w:tcPr>
          <w:p w14:paraId="34CB87E0" w14:textId="77777777" w:rsidR="001E7F9C" w:rsidRPr="001E7F9C" w:rsidRDefault="001E7F9C" w:rsidP="001E7F9C">
            <w:pPr>
              <w:jc w:val="right"/>
              <w:rPr>
                <w:sz w:val="16"/>
                <w:szCs w:val="16"/>
              </w:rPr>
            </w:pPr>
            <w:r w:rsidRPr="001E7F9C">
              <w:rPr>
                <w:sz w:val="16"/>
                <w:szCs w:val="16"/>
              </w:rPr>
              <w:t>900</w:t>
            </w:r>
          </w:p>
        </w:tc>
        <w:tc>
          <w:tcPr>
            <w:tcW w:w="376" w:type="dxa"/>
            <w:hideMark/>
          </w:tcPr>
          <w:p w14:paraId="7F286BDF" w14:textId="77777777" w:rsidR="001E7F9C" w:rsidRPr="001E7F9C" w:rsidRDefault="001E7F9C" w:rsidP="001E7F9C">
            <w:pPr>
              <w:jc w:val="right"/>
              <w:rPr>
                <w:sz w:val="16"/>
                <w:szCs w:val="16"/>
              </w:rPr>
            </w:pPr>
            <w:r w:rsidRPr="001E7F9C">
              <w:rPr>
                <w:sz w:val="16"/>
                <w:szCs w:val="16"/>
              </w:rPr>
              <w:t>05</w:t>
            </w:r>
          </w:p>
        </w:tc>
        <w:tc>
          <w:tcPr>
            <w:tcW w:w="475" w:type="dxa"/>
            <w:hideMark/>
          </w:tcPr>
          <w:p w14:paraId="4CBF3F80" w14:textId="77777777" w:rsidR="001E7F9C" w:rsidRPr="001E7F9C" w:rsidRDefault="001E7F9C" w:rsidP="001E7F9C">
            <w:pPr>
              <w:jc w:val="right"/>
              <w:rPr>
                <w:sz w:val="16"/>
                <w:szCs w:val="16"/>
              </w:rPr>
            </w:pPr>
            <w:r w:rsidRPr="001E7F9C">
              <w:rPr>
                <w:sz w:val="16"/>
                <w:szCs w:val="16"/>
              </w:rPr>
              <w:t>01</w:t>
            </w:r>
          </w:p>
        </w:tc>
        <w:tc>
          <w:tcPr>
            <w:tcW w:w="376" w:type="dxa"/>
            <w:hideMark/>
          </w:tcPr>
          <w:p w14:paraId="5FF3E425" w14:textId="77777777" w:rsidR="001E7F9C" w:rsidRPr="001E7F9C" w:rsidRDefault="001E7F9C" w:rsidP="001E7F9C">
            <w:pPr>
              <w:jc w:val="right"/>
              <w:rPr>
                <w:sz w:val="16"/>
                <w:szCs w:val="16"/>
              </w:rPr>
            </w:pPr>
            <w:r w:rsidRPr="001E7F9C">
              <w:rPr>
                <w:sz w:val="16"/>
                <w:szCs w:val="16"/>
              </w:rPr>
              <w:t> </w:t>
            </w:r>
          </w:p>
        </w:tc>
        <w:tc>
          <w:tcPr>
            <w:tcW w:w="296" w:type="dxa"/>
            <w:hideMark/>
          </w:tcPr>
          <w:p w14:paraId="2A8446B2" w14:textId="77777777" w:rsidR="001E7F9C" w:rsidRPr="001E7F9C" w:rsidRDefault="001E7F9C" w:rsidP="001E7F9C">
            <w:pPr>
              <w:jc w:val="right"/>
              <w:rPr>
                <w:sz w:val="16"/>
                <w:szCs w:val="16"/>
              </w:rPr>
            </w:pPr>
            <w:r w:rsidRPr="001E7F9C">
              <w:rPr>
                <w:sz w:val="16"/>
                <w:szCs w:val="16"/>
              </w:rPr>
              <w:t> </w:t>
            </w:r>
          </w:p>
        </w:tc>
        <w:tc>
          <w:tcPr>
            <w:tcW w:w="461" w:type="dxa"/>
            <w:hideMark/>
          </w:tcPr>
          <w:p w14:paraId="2F98D9AE" w14:textId="77777777" w:rsidR="001E7F9C" w:rsidRPr="001E7F9C" w:rsidRDefault="001E7F9C" w:rsidP="001E7F9C">
            <w:pPr>
              <w:jc w:val="right"/>
              <w:rPr>
                <w:sz w:val="16"/>
                <w:szCs w:val="16"/>
              </w:rPr>
            </w:pPr>
            <w:r w:rsidRPr="001E7F9C">
              <w:rPr>
                <w:sz w:val="16"/>
                <w:szCs w:val="16"/>
              </w:rPr>
              <w:t> </w:t>
            </w:r>
          </w:p>
        </w:tc>
        <w:tc>
          <w:tcPr>
            <w:tcW w:w="646" w:type="dxa"/>
            <w:noWrap/>
            <w:hideMark/>
          </w:tcPr>
          <w:p w14:paraId="15E3B8D6" w14:textId="77777777" w:rsidR="001E7F9C" w:rsidRPr="001E7F9C" w:rsidRDefault="001E7F9C">
            <w:pPr>
              <w:jc w:val="right"/>
              <w:rPr>
                <w:sz w:val="16"/>
                <w:szCs w:val="16"/>
              </w:rPr>
            </w:pPr>
            <w:r w:rsidRPr="001E7F9C">
              <w:rPr>
                <w:sz w:val="16"/>
                <w:szCs w:val="16"/>
              </w:rPr>
              <w:t> </w:t>
            </w:r>
          </w:p>
        </w:tc>
        <w:tc>
          <w:tcPr>
            <w:tcW w:w="456" w:type="dxa"/>
            <w:hideMark/>
          </w:tcPr>
          <w:p w14:paraId="5C36AE4D"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38C9A188" w14:textId="77777777" w:rsidR="001E7F9C" w:rsidRPr="001E7F9C" w:rsidRDefault="001E7F9C">
            <w:pPr>
              <w:jc w:val="right"/>
              <w:rPr>
                <w:sz w:val="16"/>
                <w:szCs w:val="16"/>
              </w:rPr>
            </w:pPr>
            <w:r w:rsidRPr="001E7F9C">
              <w:rPr>
                <w:sz w:val="16"/>
                <w:szCs w:val="16"/>
              </w:rPr>
              <w:t>500,0</w:t>
            </w:r>
          </w:p>
        </w:tc>
        <w:tc>
          <w:tcPr>
            <w:tcW w:w="1068" w:type="dxa"/>
            <w:noWrap/>
            <w:hideMark/>
          </w:tcPr>
          <w:p w14:paraId="2A46A4EA" w14:textId="77777777" w:rsidR="001E7F9C" w:rsidRPr="001E7F9C" w:rsidRDefault="001E7F9C">
            <w:pPr>
              <w:jc w:val="right"/>
              <w:rPr>
                <w:sz w:val="16"/>
                <w:szCs w:val="16"/>
              </w:rPr>
            </w:pPr>
            <w:r w:rsidRPr="001E7F9C">
              <w:rPr>
                <w:sz w:val="16"/>
                <w:szCs w:val="16"/>
              </w:rPr>
              <w:t>0,0</w:t>
            </w:r>
          </w:p>
        </w:tc>
        <w:tc>
          <w:tcPr>
            <w:tcW w:w="1201" w:type="dxa"/>
            <w:noWrap/>
            <w:hideMark/>
          </w:tcPr>
          <w:p w14:paraId="73317BEC" w14:textId="77777777" w:rsidR="001E7F9C" w:rsidRPr="001E7F9C" w:rsidRDefault="001E7F9C">
            <w:pPr>
              <w:jc w:val="right"/>
              <w:rPr>
                <w:sz w:val="16"/>
                <w:szCs w:val="16"/>
              </w:rPr>
            </w:pPr>
            <w:r w:rsidRPr="001E7F9C">
              <w:rPr>
                <w:sz w:val="16"/>
                <w:szCs w:val="16"/>
              </w:rPr>
              <w:t>0,0</w:t>
            </w:r>
          </w:p>
        </w:tc>
      </w:tr>
      <w:tr w:rsidR="001E7F9C" w:rsidRPr="001E7F9C" w14:paraId="0072535A" w14:textId="77777777" w:rsidTr="001E7F9C">
        <w:trPr>
          <w:gridAfter w:val="1"/>
          <w:wAfter w:w="22" w:type="dxa"/>
          <w:trHeight w:val="900"/>
        </w:trPr>
        <w:tc>
          <w:tcPr>
            <w:tcW w:w="2972" w:type="dxa"/>
            <w:hideMark/>
          </w:tcPr>
          <w:p w14:paraId="66843897" w14:textId="77777777" w:rsidR="001E7F9C" w:rsidRPr="001E7F9C" w:rsidRDefault="001E7F9C" w:rsidP="001E7F9C">
            <w:pPr>
              <w:jc w:val="right"/>
              <w:rPr>
                <w:sz w:val="16"/>
                <w:szCs w:val="16"/>
              </w:rPr>
            </w:pPr>
            <w:r w:rsidRPr="001E7F9C">
              <w:rPr>
                <w:sz w:val="16"/>
                <w:szCs w:val="16"/>
              </w:rPr>
              <w:t>Непрограммные расходы главных распорядителей средств бюджета Рузаевского муниципального района Республики Мордовия</w:t>
            </w:r>
          </w:p>
        </w:tc>
        <w:tc>
          <w:tcPr>
            <w:tcW w:w="515" w:type="dxa"/>
            <w:hideMark/>
          </w:tcPr>
          <w:p w14:paraId="797BE5CC" w14:textId="77777777" w:rsidR="001E7F9C" w:rsidRPr="001E7F9C" w:rsidRDefault="001E7F9C" w:rsidP="001E7F9C">
            <w:pPr>
              <w:jc w:val="right"/>
              <w:rPr>
                <w:sz w:val="16"/>
                <w:szCs w:val="16"/>
              </w:rPr>
            </w:pPr>
            <w:r w:rsidRPr="001E7F9C">
              <w:rPr>
                <w:sz w:val="16"/>
                <w:szCs w:val="16"/>
              </w:rPr>
              <w:t>900</w:t>
            </w:r>
          </w:p>
        </w:tc>
        <w:tc>
          <w:tcPr>
            <w:tcW w:w="376" w:type="dxa"/>
            <w:hideMark/>
          </w:tcPr>
          <w:p w14:paraId="212BC75C" w14:textId="77777777" w:rsidR="001E7F9C" w:rsidRPr="001E7F9C" w:rsidRDefault="001E7F9C" w:rsidP="001E7F9C">
            <w:pPr>
              <w:jc w:val="right"/>
              <w:rPr>
                <w:sz w:val="16"/>
                <w:szCs w:val="16"/>
              </w:rPr>
            </w:pPr>
            <w:r w:rsidRPr="001E7F9C">
              <w:rPr>
                <w:sz w:val="16"/>
                <w:szCs w:val="16"/>
              </w:rPr>
              <w:t>05</w:t>
            </w:r>
          </w:p>
        </w:tc>
        <w:tc>
          <w:tcPr>
            <w:tcW w:w="475" w:type="dxa"/>
            <w:hideMark/>
          </w:tcPr>
          <w:p w14:paraId="278BDED4" w14:textId="77777777" w:rsidR="001E7F9C" w:rsidRPr="001E7F9C" w:rsidRDefault="001E7F9C" w:rsidP="001E7F9C">
            <w:pPr>
              <w:jc w:val="right"/>
              <w:rPr>
                <w:sz w:val="16"/>
                <w:szCs w:val="16"/>
              </w:rPr>
            </w:pPr>
            <w:r w:rsidRPr="001E7F9C">
              <w:rPr>
                <w:sz w:val="16"/>
                <w:szCs w:val="16"/>
              </w:rPr>
              <w:t>01</w:t>
            </w:r>
          </w:p>
        </w:tc>
        <w:tc>
          <w:tcPr>
            <w:tcW w:w="376" w:type="dxa"/>
            <w:hideMark/>
          </w:tcPr>
          <w:p w14:paraId="3BF02CA7" w14:textId="77777777" w:rsidR="001E7F9C" w:rsidRPr="001E7F9C" w:rsidRDefault="001E7F9C" w:rsidP="001E7F9C">
            <w:pPr>
              <w:jc w:val="right"/>
              <w:rPr>
                <w:sz w:val="16"/>
                <w:szCs w:val="16"/>
              </w:rPr>
            </w:pPr>
            <w:r w:rsidRPr="001E7F9C">
              <w:rPr>
                <w:sz w:val="16"/>
                <w:szCs w:val="16"/>
              </w:rPr>
              <w:t>89</w:t>
            </w:r>
          </w:p>
        </w:tc>
        <w:tc>
          <w:tcPr>
            <w:tcW w:w="296" w:type="dxa"/>
            <w:hideMark/>
          </w:tcPr>
          <w:p w14:paraId="07EDE102" w14:textId="77777777" w:rsidR="001E7F9C" w:rsidRPr="001E7F9C" w:rsidRDefault="001E7F9C" w:rsidP="001E7F9C">
            <w:pPr>
              <w:jc w:val="right"/>
              <w:rPr>
                <w:sz w:val="16"/>
                <w:szCs w:val="16"/>
              </w:rPr>
            </w:pPr>
            <w:r w:rsidRPr="001E7F9C">
              <w:rPr>
                <w:sz w:val="16"/>
                <w:szCs w:val="16"/>
              </w:rPr>
              <w:t> </w:t>
            </w:r>
          </w:p>
        </w:tc>
        <w:tc>
          <w:tcPr>
            <w:tcW w:w="461" w:type="dxa"/>
            <w:hideMark/>
          </w:tcPr>
          <w:p w14:paraId="4BDDB123" w14:textId="77777777" w:rsidR="001E7F9C" w:rsidRPr="001E7F9C" w:rsidRDefault="001E7F9C" w:rsidP="001E7F9C">
            <w:pPr>
              <w:jc w:val="right"/>
              <w:rPr>
                <w:sz w:val="16"/>
                <w:szCs w:val="16"/>
              </w:rPr>
            </w:pPr>
            <w:r w:rsidRPr="001E7F9C">
              <w:rPr>
                <w:sz w:val="16"/>
                <w:szCs w:val="16"/>
              </w:rPr>
              <w:t> </w:t>
            </w:r>
          </w:p>
        </w:tc>
        <w:tc>
          <w:tcPr>
            <w:tcW w:w="646" w:type="dxa"/>
            <w:noWrap/>
            <w:hideMark/>
          </w:tcPr>
          <w:p w14:paraId="12E17A63" w14:textId="77777777" w:rsidR="001E7F9C" w:rsidRPr="001E7F9C" w:rsidRDefault="001E7F9C">
            <w:pPr>
              <w:jc w:val="right"/>
              <w:rPr>
                <w:sz w:val="16"/>
                <w:szCs w:val="16"/>
              </w:rPr>
            </w:pPr>
            <w:r w:rsidRPr="001E7F9C">
              <w:rPr>
                <w:sz w:val="16"/>
                <w:szCs w:val="16"/>
              </w:rPr>
              <w:t> </w:t>
            </w:r>
          </w:p>
        </w:tc>
        <w:tc>
          <w:tcPr>
            <w:tcW w:w="456" w:type="dxa"/>
            <w:hideMark/>
          </w:tcPr>
          <w:p w14:paraId="6F20E64D"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5C301CF8" w14:textId="77777777" w:rsidR="001E7F9C" w:rsidRPr="001E7F9C" w:rsidRDefault="001E7F9C">
            <w:pPr>
              <w:jc w:val="right"/>
              <w:rPr>
                <w:sz w:val="16"/>
                <w:szCs w:val="16"/>
              </w:rPr>
            </w:pPr>
            <w:r w:rsidRPr="001E7F9C">
              <w:rPr>
                <w:sz w:val="16"/>
                <w:szCs w:val="16"/>
              </w:rPr>
              <w:t>500,0</w:t>
            </w:r>
          </w:p>
        </w:tc>
        <w:tc>
          <w:tcPr>
            <w:tcW w:w="1068" w:type="dxa"/>
            <w:noWrap/>
            <w:hideMark/>
          </w:tcPr>
          <w:p w14:paraId="3CD43FD1" w14:textId="77777777" w:rsidR="001E7F9C" w:rsidRPr="001E7F9C" w:rsidRDefault="001E7F9C">
            <w:pPr>
              <w:jc w:val="right"/>
              <w:rPr>
                <w:sz w:val="16"/>
                <w:szCs w:val="16"/>
              </w:rPr>
            </w:pPr>
            <w:r w:rsidRPr="001E7F9C">
              <w:rPr>
                <w:sz w:val="16"/>
                <w:szCs w:val="16"/>
              </w:rPr>
              <w:t>0,0</w:t>
            </w:r>
          </w:p>
        </w:tc>
        <w:tc>
          <w:tcPr>
            <w:tcW w:w="1201" w:type="dxa"/>
            <w:noWrap/>
            <w:hideMark/>
          </w:tcPr>
          <w:p w14:paraId="35A11A14" w14:textId="77777777" w:rsidR="001E7F9C" w:rsidRPr="001E7F9C" w:rsidRDefault="001E7F9C">
            <w:pPr>
              <w:jc w:val="right"/>
              <w:rPr>
                <w:sz w:val="16"/>
                <w:szCs w:val="16"/>
              </w:rPr>
            </w:pPr>
            <w:r w:rsidRPr="001E7F9C">
              <w:rPr>
                <w:sz w:val="16"/>
                <w:szCs w:val="16"/>
              </w:rPr>
              <w:t> </w:t>
            </w:r>
          </w:p>
        </w:tc>
      </w:tr>
      <w:tr w:rsidR="001E7F9C" w:rsidRPr="001E7F9C" w14:paraId="339FE9E2" w14:textId="77777777" w:rsidTr="001E7F9C">
        <w:trPr>
          <w:gridAfter w:val="1"/>
          <w:wAfter w:w="22" w:type="dxa"/>
          <w:trHeight w:val="1125"/>
        </w:trPr>
        <w:tc>
          <w:tcPr>
            <w:tcW w:w="2972" w:type="dxa"/>
            <w:hideMark/>
          </w:tcPr>
          <w:p w14:paraId="3CF44E41" w14:textId="77777777" w:rsidR="001E7F9C" w:rsidRPr="001E7F9C" w:rsidRDefault="001E7F9C" w:rsidP="001E7F9C">
            <w:pPr>
              <w:jc w:val="right"/>
              <w:rPr>
                <w:sz w:val="16"/>
                <w:szCs w:val="16"/>
              </w:rPr>
            </w:pPr>
            <w:r w:rsidRPr="001E7F9C">
              <w:rPr>
                <w:sz w:val="16"/>
                <w:szCs w:val="16"/>
              </w:rPr>
              <w:t>Непрограммные расходы в рамках обеспечения деятельности главных распорядителей средств бюджета Рузаевского муниципального района Республики Мордовия</w:t>
            </w:r>
          </w:p>
        </w:tc>
        <w:tc>
          <w:tcPr>
            <w:tcW w:w="515" w:type="dxa"/>
            <w:hideMark/>
          </w:tcPr>
          <w:p w14:paraId="036AF40D" w14:textId="77777777" w:rsidR="001E7F9C" w:rsidRPr="001E7F9C" w:rsidRDefault="001E7F9C" w:rsidP="001E7F9C">
            <w:pPr>
              <w:jc w:val="right"/>
              <w:rPr>
                <w:sz w:val="16"/>
                <w:szCs w:val="16"/>
              </w:rPr>
            </w:pPr>
            <w:r w:rsidRPr="001E7F9C">
              <w:rPr>
                <w:sz w:val="16"/>
                <w:szCs w:val="16"/>
              </w:rPr>
              <w:t>900</w:t>
            </w:r>
          </w:p>
        </w:tc>
        <w:tc>
          <w:tcPr>
            <w:tcW w:w="376" w:type="dxa"/>
            <w:hideMark/>
          </w:tcPr>
          <w:p w14:paraId="39214CE6" w14:textId="77777777" w:rsidR="001E7F9C" w:rsidRPr="001E7F9C" w:rsidRDefault="001E7F9C" w:rsidP="001E7F9C">
            <w:pPr>
              <w:jc w:val="right"/>
              <w:rPr>
                <w:sz w:val="16"/>
                <w:szCs w:val="16"/>
              </w:rPr>
            </w:pPr>
            <w:r w:rsidRPr="001E7F9C">
              <w:rPr>
                <w:sz w:val="16"/>
                <w:szCs w:val="16"/>
              </w:rPr>
              <w:t>05</w:t>
            </w:r>
          </w:p>
        </w:tc>
        <w:tc>
          <w:tcPr>
            <w:tcW w:w="475" w:type="dxa"/>
            <w:hideMark/>
          </w:tcPr>
          <w:p w14:paraId="4D8FD38B" w14:textId="77777777" w:rsidR="001E7F9C" w:rsidRPr="001E7F9C" w:rsidRDefault="001E7F9C" w:rsidP="001E7F9C">
            <w:pPr>
              <w:jc w:val="right"/>
              <w:rPr>
                <w:sz w:val="16"/>
                <w:szCs w:val="16"/>
              </w:rPr>
            </w:pPr>
            <w:r w:rsidRPr="001E7F9C">
              <w:rPr>
                <w:sz w:val="16"/>
                <w:szCs w:val="16"/>
              </w:rPr>
              <w:t>01</w:t>
            </w:r>
          </w:p>
        </w:tc>
        <w:tc>
          <w:tcPr>
            <w:tcW w:w="376" w:type="dxa"/>
            <w:hideMark/>
          </w:tcPr>
          <w:p w14:paraId="21B359FC" w14:textId="77777777" w:rsidR="001E7F9C" w:rsidRPr="001E7F9C" w:rsidRDefault="001E7F9C" w:rsidP="001E7F9C">
            <w:pPr>
              <w:jc w:val="right"/>
              <w:rPr>
                <w:sz w:val="16"/>
                <w:szCs w:val="16"/>
              </w:rPr>
            </w:pPr>
            <w:r w:rsidRPr="001E7F9C">
              <w:rPr>
                <w:sz w:val="16"/>
                <w:szCs w:val="16"/>
              </w:rPr>
              <w:t>89</w:t>
            </w:r>
          </w:p>
        </w:tc>
        <w:tc>
          <w:tcPr>
            <w:tcW w:w="296" w:type="dxa"/>
            <w:hideMark/>
          </w:tcPr>
          <w:p w14:paraId="788FCDE5" w14:textId="77777777" w:rsidR="001E7F9C" w:rsidRPr="001E7F9C" w:rsidRDefault="001E7F9C" w:rsidP="001E7F9C">
            <w:pPr>
              <w:jc w:val="right"/>
              <w:rPr>
                <w:sz w:val="16"/>
                <w:szCs w:val="16"/>
              </w:rPr>
            </w:pPr>
            <w:r w:rsidRPr="001E7F9C">
              <w:rPr>
                <w:sz w:val="16"/>
                <w:szCs w:val="16"/>
              </w:rPr>
              <w:t>1</w:t>
            </w:r>
          </w:p>
        </w:tc>
        <w:tc>
          <w:tcPr>
            <w:tcW w:w="461" w:type="dxa"/>
            <w:hideMark/>
          </w:tcPr>
          <w:p w14:paraId="3FDAB09E" w14:textId="77777777" w:rsidR="001E7F9C" w:rsidRPr="001E7F9C" w:rsidRDefault="001E7F9C" w:rsidP="001E7F9C">
            <w:pPr>
              <w:jc w:val="right"/>
              <w:rPr>
                <w:sz w:val="16"/>
                <w:szCs w:val="16"/>
              </w:rPr>
            </w:pPr>
            <w:r w:rsidRPr="001E7F9C">
              <w:rPr>
                <w:sz w:val="16"/>
                <w:szCs w:val="16"/>
              </w:rPr>
              <w:t> </w:t>
            </w:r>
          </w:p>
        </w:tc>
        <w:tc>
          <w:tcPr>
            <w:tcW w:w="646" w:type="dxa"/>
            <w:noWrap/>
            <w:hideMark/>
          </w:tcPr>
          <w:p w14:paraId="43B682ED" w14:textId="77777777" w:rsidR="001E7F9C" w:rsidRPr="001E7F9C" w:rsidRDefault="001E7F9C">
            <w:pPr>
              <w:jc w:val="right"/>
              <w:rPr>
                <w:sz w:val="16"/>
                <w:szCs w:val="16"/>
              </w:rPr>
            </w:pPr>
            <w:r w:rsidRPr="001E7F9C">
              <w:rPr>
                <w:sz w:val="16"/>
                <w:szCs w:val="16"/>
              </w:rPr>
              <w:t> </w:t>
            </w:r>
          </w:p>
        </w:tc>
        <w:tc>
          <w:tcPr>
            <w:tcW w:w="456" w:type="dxa"/>
            <w:hideMark/>
          </w:tcPr>
          <w:p w14:paraId="4BC99CA8"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108BBBB7" w14:textId="77777777" w:rsidR="001E7F9C" w:rsidRPr="001E7F9C" w:rsidRDefault="001E7F9C">
            <w:pPr>
              <w:jc w:val="right"/>
              <w:rPr>
                <w:sz w:val="16"/>
                <w:szCs w:val="16"/>
              </w:rPr>
            </w:pPr>
            <w:r w:rsidRPr="001E7F9C">
              <w:rPr>
                <w:sz w:val="16"/>
                <w:szCs w:val="16"/>
              </w:rPr>
              <w:t>500,0</w:t>
            </w:r>
          </w:p>
        </w:tc>
        <w:tc>
          <w:tcPr>
            <w:tcW w:w="1068" w:type="dxa"/>
            <w:noWrap/>
            <w:hideMark/>
          </w:tcPr>
          <w:p w14:paraId="5BAD176C" w14:textId="77777777" w:rsidR="001E7F9C" w:rsidRPr="001E7F9C" w:rsidRDefault="001E7F9C">
            <w:pPr>
              <w:jc w:val="right"/>
              <w:rPr>
                <w:sz w:val="16"/>
                <w:szCs w:val="16"/>
              </w:rPr>
            </w:pPr>
            <w:r w:rsidRPr="001E7F9C">
              <w:rPr>
                <w:sz w:val="16"/>
                <w:szCs w:val="16"/>
              </w:rPr>
              <w:t>0,0</w:t>
            </w:r>
          </w:p>
        </w:tc>
        <w:tc>
          <w:tcPr>
            <w:tcW w:w="1201" w:type="dxa"/>
            <w:noWrap/>
            <w:hideMark/>
          </w:tcPr>
          <w:p w14:paraId="1A687011" w14:textId="77777777" w:rsidR="001E7F9C" w:rsidRPr="001E7F9C" w:rsidRDefault="001E7F9C">
            <w:pPr>
              <w:jc w:val="right"/>
              <w:rPr>
                <w:sz w:val="16"/>
                <w:szCs w:val="16"/>
              </w:rPr>
            </w:pPr>
            <w:r w:rsidRPr="001E7F9C">
              <w:rPr>
                <w:sz w:val="16"/>
                <w:szCs w:val="16"/>
              </w:rPr>
              <w:t> </w:t>
            </w:r>
          </w:p>
        </w:tc>
      </w:tr>
      <w:tr w:rsidR="001E7F9C" w:rsidRPr="001E7F9C" w14:paraId="3C13C0E8" w14:textId="77777777" w:rsidTr="001E7F9C">
        <w:trPr>
          <w:gridAfter w:val="1"/>
          <w:wAfter w:w="22" w:type="dxa"/>
          <w:trHeight w:val="450"/>
        </w:trPr>
        <w:tc>
          <w:tcPr>
            <w:tcW w:w="2972" w:type="dxa"/>
            <w:hideMark/>
          </w:tcPr>
          <w:p w14:paraId="18DC554D" w14:textId="77777777" w:rsidR="001E7F9C" w:rsidRPr="001E7F9C" w:rsidRDefault="001E7F9C" w:rsidP="001E7F9C">
            <w:pPr>
              <w:jc w:val="right"/>
              <w:rPr>
                <w:sz w:val="16"/>
                <w:szCs w:val="16"/>
              </w:rPr>
            </w:pPr>
            <w:r w:rsidRPr="001E7F9C">
              <w:rPr>
                <w:sz w:val="16"/>
                <w:szCs w:val="16"/>
              </w:rPr>
              <w:t>Взнос на капитальный ремонт общего имущества в многоквартирном доме</w:t>
            </w:r>
          </w:p>
        </w:tc>
        <w:tc>
          <w:tcPr>
            <w:tcW w:w="515" w:type="dxa"/>
            <w:hideMark/>
          </w:tcPr>
          <w:p w14:paraId="57C1286A" w14:textId="77777777" w:rsidR="001E7F9C" w:rsidRPr="001E7F9C" w:rsidRDefault="001E7F9C" w:rsidP="001E7F9C">
            <w:pPr>
              <w:jc w:val="right"/>
              <w:rPr>
                <w:sz w:val="16"/>
                <w:szCs w:val="16"/>
              </w:rPr>
            </w:pPr>
            <w:r w:rsidRPr="001E7F9C">
              <w:rPr>
                <w:sz w:val="16"/>
                <w:szCs w:val="16"/>
              </w:rPr>
              <w:t>900</w:t>
            </w:r>
          </w:p>
        </w:tc>
        <w:tc>
          <w:tcPr>
            <w:tcW w:w="376" w:type="dxa"/>
            <w:hideMark/>
          </w:tcPr>
          <w:p w14:paraId="28384240" w14:textId="77777777" w:rsidR="001E7F9C" w:rsidRPr="001E7F9C" w:rsidRDefault="001E7F9C" w:rsidP="001E7F9C">
            <w:pPr>
              <w:jc w:val="right"/>
              <w:rPr>
                <w:sz w:val="16"/>
                <w:szCs w:val="16"/>
              </w:rPr>
            </w:pPr>
            <w:r w:rsidRPr="001E7F9C">
              <w:rPr>
                <w:sz w:val="16"/>
                <w:szCs w:val="16"/>
              </w:rPr>
              <w:t>05</w:t>
            </w:r>
          </w:p>
        </w:tc>
        <w:tc>
          <w:tcPr>
            <w:tcW w:w="475" w:type="dxa"/>
            <w:hideMark/>
          </w:tcPr>
          <w:p w14:paraId="11525FA1" w14:textId="77777777" w:rsidR="001E7F9C" w:rsidRPr="001E7F9C" w:rsidRDefault="001E7F9C" w:rsidP="001E7F9C">
            <w:pPr>
              <w:jc w:val="right"/>
              <w:rPr>
                <w:sz w:val="16"/>
                <w:szCs w:val="16"/>
              </w:rPr>
            </w:pPr>
            <w:r w:rsidRPr="001E7F9C">
              <w:rPr>
                <w:sz w:val="16"/>
                <w:szCs w:val="16"/>
              </w:rPr>
              <w:t>01</w:t>
            </w:r>
          </w:p>
        </w:tc>
        <w:tc>
          <w:tcPr>
            <w:tcW w:w="376" w:type="dxa"/>
            <w:hideMark/>
          </w:tcPr>
          <w:p w14:paraId="202B56D1" w14:textId="77777777" w:rsidR="001E7F9C" w:rsidRPr="001E7F9C" w:rsidRDefault="001E7F9C" w:rsidP="001E7F9C">
            <w:pPr>
              <w:jc w:val="right"/>
              <w:rPr>
                <w:sz w:val="16"/>
                <w:szCs w:val="16"/>
              </w:rPr>
            </w:pPr>
            <w:r w:rsidRPr="001E7F9C">
              <w:rPr>
                <w:sz w:val="16"/>
                <w:szCs w:val="16"/>
              </w:rPr>
              <w:t>89</w:t>
            </w:r>
          </w:p>
        </w:tc>
        <w:tc>
          <w:tcPr>
            <w:tcW w:w="296" w:type="dxa"/>
            <w:hideMark/>
          </w:tcPr>
          <w:p w14:paraId="39AE53A9" w14:textId="77777777" w:rsidR="001E7F9C" w:rsidRPr="001E7F9C" w:rsidRDefault="001E7F9C" w:rsidP="001E7F9C">
            <w:pPr>
              <w:jc w:val="right"/>
              <w:rPr>
                <w:sz w:val="16"/>
                <w:szCs w:val="16"/>
              </w:rPr>
            </w:pPr>
            <w:r w:rsidRPr="001E7F9C">
              <w:rPr>
                <w:sz w:val="16"/>
                <w:szCs w:val="16"/>
              </w:rPr>
              <w:t>1</w:t>
            </w:r>
          </w:p>
        </w:tc>
        <w:tc>
          <w:tcPr>
            <w:tcW w:w="461" w:type="dxa"/>
            <w:hideMark/>
          </w:tcPr>
          <w:p w14:paraId="6FCC5C06" w14:textId="77777777" w:rsidR="001E7F9C" w:rsidRPr="001E7F9C" w:rsidRDefault="001E7F9C" w:rsidP="001E7F9C">
            <w:pPr>
              <w:jc w:val="right"/>
              <w:rPr>
                <w:sz w:val="16"/>
                <w:szCs w:val="16"/>
              </w:rPr>
            </w:pPr>
            <w:r w:rsidRPr="001E7F9C">
              <w:rPr>
                <w:sz w:val="16"/>
                <w:szCs w:val="16"/>
              </w:rPr>
              <w:t>00</w:t>
            </w:r>
          </w:p>
        </w:tc>
        <w:tc>
          <w:tcPr>
            <w:tcW w:w="646" w:type="dxa"/>
            <w:noWrap/>
            <w:hideMark/>
          </w:tcPr>
          <w:p w14:paraId="0DF34606" w14:textId="77777777" w:rsidR="001E7F9C" w:rsidRPr="001E7F9C" w:rsidRDefault="001E7F9C">
            <w:pPr>
              <w:jc w:val="right"/>
              <w:rPr>
                <w:sz w:val="16"/>
                <w:szCs w:val="16"/>
              </w:rPr>
            </w:pPr>
            <w:r w:rsidRPr="001E7F9C">
              <w:rPr>
                <w:sz w:val="16"/>
                <w:szCs w:val="16"/>
              </w:rPr>
              <w:t>42360</w:t>
            </w:r>
          </w:p>
        </w:tc>
        <w:tc>
          <w:tcPr>
            <w:tcW w:w="456" w:type="dxa"/>
            <w:hideMark/>
          </w:tcPr>
          <w:p w14:paraId="48D200C3"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3B74159A" w14:textId="77777777" w:rsidR="001E7F9C" w:rsidRPr="001E7F9C" w:rsidRDefault="001E7F9C">
            <w:pPr>
              <w:jc w:val="right"/>
              <w:rPr>
                <w:sz w:val="16"/>
                <w:szCs w:val="16"/>
              </w:rPr>
            </w:pPr>
            <w:r w:rsidRPr="001E7F9C">
              <w:rPr>
                <w:sz w:val="16"/>
                <w:szCs w:val="16"/>
              </w:rPr>
              <w:t>500,0</w:t>
            </w:r>
          </w:p>
        </w:tc>
        <w:tc>
          <w:tcPr>
            <w:tcW w:w="1068" w:type="dxa"/>
            <w:noWrap/>
            <w:hideMark/>
          </w:tcPr>
          <w:p w14:paraId="6F6D89D6" w14:textId="77777777" w:rsidR="001E7F9C" w:rsidRPr="001E7F9C" w:rsidRDefault="001E7F9C">
            <w:pPr>
              <w:jc w:val="right"/>
              <w:rPr>
                <w:sz w:val="16"/>
                <w:szCs w:val="16"/>
              </w:rPr>
            </w:pPr>
            <w:r w:rsidRPr="001E7F9C">
              <w:rPr>
                <w:sz w:val="16"/>
                <w:szCs w:val="16"/>
              </w:rPr>
              <w:t>0,0</w:t>
            </w:r>
          </w:p>
        </w:tc>
        <w:tc>
          <w:tcPr>
            <w:tcW w:w="1201" w:type="dxa"/>
            <w:noWrap/>
            <w:hideMark/>
          </w:tcPr>
          <w:p w14:paraId="584DCF3A" w14:textId="77777777" w:rsidR="001E7F9C" w:rsidRPr="001E7F9C" w:rsidRDefault="001E7F9C">
            <w:pPr>
              <w:jc w:val="right"/>
              <w:rPr>
                <w:sz w:val="16"/>
                <w:szCs w:val="16"/>
              </w:rPr>
            </w:pPr>
            <w:r w:rsidRPr="001E7F9C">
              <w:rPr>
                <w:sz w:val="16"/>
                <w:szCs w:val="16"/>
              </w:rPr>
              <w:t> </w:t>
            </w:r>
          </w:p>
        </w:tc>
      </w:tr>
      <w:tr w:rsidR="001E7F9C" w:rsidRPr="001E7F9C" w14:paraId="1DA9FEA2" w14:textId="77777777" w:rsidTr="001E7F9C">
        <w:trPr>
          <w:gridAfter w:val="1"/>
          <w:wAfter w:w="22" w:type="dxa"/>
          <w:trHeight w:val="675"/>
        </w:trPr>
        <w:tc>
          <w:tcPr>
            <w:tcW w:w="2972" w:type="dxa"/>
            <w:hideMark/>
          </w:tcPr>
          <w:p w14:paraId="5CDC6024" w14:textId="77777777" w:rsidR="001E7F9C" w:rsidRPr="001E7F9C" w:rsidRDefault="001E7F9C" w:rsidP="001E7F9C">
            <w:pPr>
              <w:jc w:val="right"/>
              <w:rPr>
                <w:sz w:val="16"/>
                <w:szCs w:val="16"/>
              </w:rPr>
            </w:pPr>
            <w:r w:rsidRPr="001E7F9C">
              <w:rPr>
                <w:sz w:val="16"/>
                <w:szCs w:val="16"/>
              </w:rPr>
              <w:t>Закупка товаров, работ и услуг для обеспечения государственных (муниципальных) нужд</w:t>
            </w:r>
          </w:p>
        </w:tc>
        <w:tc>
          <w:tcPr>
            <w:tcW w:w="515" w:type="dxa"/>
            <w:hideMark/>
          </w:tcPr>
          <w:p w14:paraId="0D613972" w14:textId="77777777" w:rsidR="001E7F9C" w:rsidRPr="001E7F9C" w:rsidRDefault="001E7F9C" w:rsidP="001E7F9C">
            <w:pPr>
              <w:jc w:val="right"/>
              <w:rPr>
                <w:sz w:val="16"/>
                <w:szCs w:val="16"/>
              </w:rPr>
            </w:pPr>
            <w:r w:rsidRPr="001E7F9C">
              <w:rPr>
                <w:sz w:val="16"/>
                <w:szCs w:val="16"/>
              </w:rPr>
              <w:t>900</w:t>
            </w:r>
          </w:p>
        </w:tc>
        <w:tc>
          <w:tcPr>
            <w:tcW w:w="376" w:type="dxa"/>
            <w:hideMark/>
          </w:tcPr>
          <w:p w14:paraId="65E58142" w14:textId="77777777" w:rsidR="001E7F9C" w:rsidRPr="001E7F9C" w:rsidRDefault="001E7F9C" w:rsidP="001E7F9C">
            <w:pPr>
              <w:jc w:val="right"/>
              <w:rPr>
                <w:sz w:val="16"/>
                <w:szCs w:val="16"/>
              </w:rPr>
            </w:pPr>
            <w:r w:rsidRPr="001E7F9C">
              <w:rPr>
                <w:sz w:val="16"/>
                <w:szCs w:val="16"/>
              </w:rPr>
              <w:t>05</w:t>
            </w:r>
          </w:p>
        </w:tc>
        <w:tc>
          <w:tcPr>
            <w:tcW w:w="475" w:type="dxa"/>
            <w:hideMark/>
          </w:tcPr>
          <w:p w14:paraId="309CBFAE" w14:textId="77777777" w:rsidR="001E7F9C" w:rsidRPr="001E7F9C" w:rsidRDefault="001E7F9C" w:rsidP="001E7F9C">
            <w:pPr>
              <w:jc w:val="right"/>
              <w:rPr>
                <w:sz w:val="16"/>
                <w:szCs w:val="16"/>
              </w:rPr>
            </w:pPr>
            <w:r w:rsidRPr="001E7F9C">
              <w:rPr>
                <w:sz w:val="16"/>
                <w:szCs w:val="16"/>
              </w:rPr>
              <w:t>01</w:t>
            </w:r>
          </w:p>
        </w:tc>
        <w:tc>
          <w:tcPr>
            <w:tcW w:w="376" w:type="dxa"/>
            <w:hideMark/>
          </w:tcPr>
          <w:p w14:paraId="087255F9" w14:textId="77777777" w:rsidR="001E7F9C" w:rsidRPr="001E7F9C" w:rsidRDefault="001E7F9C" w:rsidP="001E7F9C">
            <w:pPr>
              <w:jc w:val="right"/>
              <w:rPr>
                <w:sz w:val="16"/>
                <w:szCs w:val="16"/>
              </w:rPr>
            </w:pPr>
            <w:r w:rsidRPr="001E7F9C">
              <w:rPr>
                <w:sz w:val="16"/>
                <w:szCs w:val="16"/>
              </w:rPr>
              <w:t>89</w:t>
            </w:r>
          </w:p>
        </w:tc>
        <w:tc>
          <w:tcPr>
            <w:tcW w:w="296" w:type="dxa"/>
            <w:hideMark/>
          </w:tcPr>
          <w:p w14:paraId="2558EA2E" w14:textId="77777777" w:rsidR="001E7F9C" w:rsidRPr="001E7F9C" w:rsidRDefault="001E7F9C" w:rsidP="001E7F9C">
            <w:pPr>
              <w:jc w:val="right"/>
              <w:rPr>
                <w:sz w:val="16"/>
                <w:szCs w:val="16"/>
              </w:rPr>
            </w:pPr>
            <w:r w:rsidRPr="001E7F9C">
              <w:rPr>
                <w:sz w:val="16"/>
                <w:szCs w:val="16"/>
              </w:rPr>
              <w:t>1</w:t>
            </w:r>
          </w:p>
        </w:tc>
        <w:tc>
          <w:tcPr>
            <w:tcW w:w="461" w:type="dxa"/>
            <w:hideMark/>
          </w:tcPr>
          <w:p w14:paraId="5F1CAD71" w14:textId="77777777" w:rsidR="001E7F9C" w:rsidRPr="001E7F9C" w:rsidRDefault="001E7F9C" w:rsidP="001E7F9C">
            <w:pPr>
              <w:jc w:val="right"/>
              <w:rPr>
                <w:sz w:val="16"/>
                <w:szCs w:val="16"/>
              </w:rPr>
            </w:pPr>
            <w:r w:rsidRPr="001E7F9C">
              <w:rPr>
                <w:sz w:val="16"/>
                <w:szCs w:val="16"/>
              </w:rPr>
              <w:t>00</w:t>
            </w:r>
          </w:p>
        </w:tc>
        <w:tc>
          <w:tcPr>
            <w:tcW w:w="646" w:type="dxa"/>
            <w:noWrap/>
            <w:hideMark/>
          </w:tcPr>
          <w:p w14:paraId="6A36B3DF" w14:textId="77777777" w:rsidR="001E7F9C" w:rsidRPr="001E7F9C" w:rsidRDefault="001E7F9C">
            <w:pPr>
              <w:jc w:val="right"/>
              <w:rPr>
                <w:sz w:val="16"/>
                <w:szCs w:val="16"/>
              </w:rPr>
            </w:pPr>
            <w:r w:rsidRPr="001E7F9C">
              <w:rPr>
                <w:sz w:val="16"/>
                <w:szCs w:val="16"/>
              </w:rPr>
              <w:t>42360</w:t>
            </w:r>
          </w:p>
        </w:tc>
        <w:tc>
          <w:tcPr>
            <w:tcW w:w="456" w:type="dxa"/>
            <w:hideMark/>
          </w:tcPr>
          <w:p w14:paraId="4F9F5A76" w14:textId="77777777" w:rsidR="001E7F9C" w:rsidRPr="001E7F9C" w:rsidRDefault="001E7F9C" w:rsidP="001E7F9C">
            <w:pPr>
              <w:jc w:val="right"/>
              <w:rPr>
                <w:sz w:val="16"/>
                <w:szCs w:val="16"/>
              </w:rPr>
            </w:pPr>
            <w:r w:rsidRPr="001E7F9C">
              <w:rPr>
                <w:sz w:val="16"/>
                <w:szCs w:val="16"/>
              </w:rPr>
              <w:t>200</w:t>
            </w:r>
          </w:p>
        </w:tc>
        <w:tc>
          <w:tcPr>
            <w:tcW w:w="1077" w:type="dxa"/>
            <w:noWrap/>
            <w:hideMark/>
          </w:tcPr>
          <w:p w14:paraId="2F5E42A6" w14:textId="77777777" w:rsidR="001E7F9C" w:rsidRPr="001E7F9C" w:rsidRDefault="001E7F9C">
            <w:pPr>
              <w:jc w:val="right"/>
              <w:rPr>
                <w:sz w:val="16"/>
                <w:szCs w:val="16"/>
              </w:rPr>
            </w:pPr>
            <w:r w:rsidRPr="001E7F9C">
              <w:rPr>
                <w:sz w:val="16"/>
                <w:szCs w:val="16"/>
              </w:rPr>
              <w:t>500,0</w:t>
            </w:r>
          </w:p>
        </w:tc>
        <w:tc>
          <w:tcPr>
            <w:tcW w:w="1068" w:type="dxa"/>
            <w:noWrap/>
            <w:hideMark/>
          </w:tcPr>
          <w:p w14:paraId="4E2FB5B7" w14:textId="77777777" w:rsidR="001E7F9C" w:rsidRPr="001E7F9C" w:rsidRDefault="001E7F9C">
            <w:pPr>
              <w:jc w:val="right"/>
              <w:rPr>
                <w:sz w:val="16"/>
                <w:szCs w:val="16"/>
              </w:rPr>
            </w:pPr>
            <w:r w:rsidRPr="001E7F9C">
              <w:rPr>
                <w:sz w:val="16"/>
                <w:szCs w:val="16"/>
              </w:rPr>
              <w:t> </w:t>
            </w:r>
          </w:p>
        </w:tc>
        <w:tc>
          <w:tcPr>
            <w:tcW w:w="1201" w:type="dxa"/>
            <w:noWrap/>
            <w:hideMark/>
          </w:tcPr>
          <w:p w14:paraId="175B1E66" w14:textId="77777777" w:rsidR="001E7F9C" w:rsidRPr="001E7F9C" w:rsidRDefault="001E7F9C">
            <w:pPr>
              <w:jc w:val="right"/>
              <w:rPr>
                <w:sz w:val="16"/>
                <w:szCs w:val="16"/>
              </w:rPr>
            </w:pPr>
            <w:r w:rsidRPr="001E7F9C">
              <w:rPr>
                <w:sz w:val="16"/>
                <w:szCs w:val="16"/>
              </w:rPr>
              <w:t> </w:t>
            </w:r>
          </w:p>
        </w:tc>
      </w:tr>
      <w:tr w:rsidR="001E7F9C" w:rsidRPr="001E7F9C" w14:paraId="2E92D216" w14:textId="77777777" w:rsidTr="001E7F9C">
        <w:trPr>
          <w:gridAfter w:val="1"/>
          <w:wAfter w:w="22" w:type="dxa"/>
          <w:trHeight w:val="690"/>
        </w:trPr>
        <w:tc>
          <w:tcPr>
            <w:tcW w:w="2972" w:type="dxa"/>
            <w:hideMark/>
          </w:tcPr>
          <w:p w14:paraId="1D9A3C95" w14:textId="77777777" w:rsidR="001E7F9C" w:rsidRPr="001E7F9C" w:rsidRDefault="001E7F9C" w:rsidP="001E7F9C">
            <w:pPr>
              <w:jc w:val="right"/>
              <w:rPr>
                <w:sz w:val="16"/>
                <w:szCs w:val="16"/>
              </w:rPr>
            </w:pPr>
            <w:r w:rsidRPr="001E7F9C">
              <w:rPr>
                <w:sz w:val="16"/>
                <w:szCs w:val="16"/>
              </w:rPr>
              <w:t>Иные закупки товаров, работ и услуг для обеспечение государственных (муниципальных) нужд</w:t>
            </w:r>
          </w:p>
        </w:tc>
        <w:tc>
          <w:tcPr>
            <w:tcW w:w="515" w:type="dxa"/>
            <w:hideMark/>
          </w:tcPr>
          <w:p w14:paraId="4112EEA7" w14:textId="77777777" w:rsidR="001E7F9C" w:rsidRPr="001E7F9C" w:rsidRDefault="001E7F9C" w:rsidP="001E7F9C">
            <w:pPr>
              <w:jc w:val="right"/>
              <w:rPr>
                <w:sz w:val="16"/>
                <w:szCs w:val="16"/>
              </w:rPr>
            </w:pPr>
            <w:r w:rsidRPr="001E7F9C">
              <w:rPr>
                <w:sz w:val="16"/>
                <w:szCs w:val="16"/>
              </w:rPr>
              <w:t>900</w:t>
            </w:r>
          </w:p>
        </w:tc>
        <w:tc>
          <w:tcPr>
            <w:tcW w:w="376" w:type="dxa"/>
            <w:hideMark/>
          </w:tcPr>
          <w:p w14:paraId="0E5A644C" w14:textId="77777777" w:rsidR="001E7F9C" w:rsidRPr="001E7F9C" w:rsidRDefault="001E7F9C" w:rsidP="001E7F9C">
            <w:pPr>
              <w:jc w:val="right"/>
              <w:rPr>
                <w:sz w:val="16"/>
                <w:szCs w:val="16"/>
              </w:rPr>
            </w:pPr>
            <w:r w:rsidRPr="001E7F9C">
              <w:rPr>
                <w:sz w:val="16"/>
                <w:szCs w:val="16"/>
              </w:rPr>
              <w:t>05</w:t>
            </w:r>
          </w:p>
        </w:tc>
        <w:tc>
          <w:tcPr>
            <w:tcW w:w="475" w:type="dxa"/>
            <w:hideMark/>
          </w:tcPr>
          <w:p w14:paraId="3CC6731A" w14:textId="77777777" w:rsidR="001E7F9C" w:rsidRPr="001E7F9C" w:rsidRDefault="001E7F9C" w:rsidP="001E7F9C">
            <w:pPr>
              <w:jc w:val="right"/>
              <w:rPr>
                <w:sz w:val="16"/>
                <w:szCs w:val="16"/>
              </w:rPr>
            </w:pPr>
            <w:r w:rsidRPr="001E7F9C">
              <w:rPr>
                <w:sz w:val="16"/>
                <w:szCs w:val="16"/>
              </w:rPr>
              <w:t>01</w:t>
            </w:r>
          </w:p>
        </w:tc>
        <w:tc>
          <w:tcPr>
            <w:tcW w:w="376" w:type="dxa"/>
            <w:hideMark/>
          </w:tcPr>
          <w:p w14:paraId="243A8ED4" w14:textId="77777777" w:rsidR="001E7F9C" w:rsidRPr="001E7F9C" w:rsidRDefault="001E7F9C" w:rsidP="001E7F9C">
            <w:pPr>
              <w:jc w:val="right"/>
              <w:rPr>
                <w:sz w:val="16"/>
                <w:szCs w:val="16"/>
              </w:rPr>
            </w:pPr>
            <w:r w:rsidRPr="001E7F9C">
              <w:rPr>
                <w:sz w:val="16"/>
                <w:szCs w:val="16"/>
              </w:rPr>
              <w:t>89</w:t>
            </w:r>
          </w:p>
        </w:tc>
        <w:tc>
          <w:tcPr>
            <w:tcW w:w="296" w:type="dxa"/>
            <w:hideMark/>
          </w:tcPr>
          <w:p w14:paraId="75862172" w14:textId="77777777" w:rsidR="001E7F9C" w:rsidRPr="001E7F9C" w:rsidRDefault="001E7F9C" w:rsidP="001E7F9C">
            <w:pPr>
              <w:jc w:val="right"/>
              <w:rPr>
                <w:sz w:val="16"/>
                <w:szCs w:val="16"/>
              </w:rPr>
            </w:pPr>
            <w:r w:rsidRPr="001E7F9C">
              <w:rPr>
                <w:sz w:val="16"/>
                <w:szCs w:val="16"/>
              </w:rPr>
              <w:t>1</w:t>
            </w:r>
          </w:p>
        </w:tc>
        <w:tc>
          <w:tcPr>
            <w:tcW w:w="461" w:type="dxa"/>
            <w:hideMark/>
          </w:tcPr>
          <w:p w14:paraId="35BE08BA" w14:textId="77777777" w:rsidR="001E7F9C" w:rsidRPr="001E7F9C" w:rsidRDefault="001E7F9C" w:rsidP="001E7F9C">
            <w:pPr>
              <w:jc w:val="right"/>
              <w:rPr>
                <w:sz w:val="16"/>
                <w:szCs w:val="16"/>
              </w:rPr>
            </w:pPr>
            <w:r w:rsidRPr="001E7F9C">
              <w:rPr>
                <w:sz w:val="16"/>
                <w:szCs w:val="16"/>
              </w:rPr>
              <w:t>00</w:t>
            </w:r>
          </w:p>
        </w:tc>
        <w:tc>
          <w:tcPr>
            <w:tcW w:w="646" w:type="dxa"/>
            <w:noWrap/>
            <w:hideMark/>
          </w:tcPr>
          <w:p w14:paraId="56619A37" w14:textId="77777777" w:rsidR="001E7F9C" w:rsidRPr="001E7F9C" w:rsidRDefault="001E7F9C">
            <w:pPr>
              <w:jc w:val="right"/>
              <w:rPr>
                <w:sz w:val="16"/>
                <w:szCs w:val="16"/>
              </w:rPr>
            </w:pPr>
            <w:r w:rsidRPr="001E7F9C">
              <w:rPr>
                <w:sz w:val="16"/>
                <w:szCs w:val="16"/>
              </w:rPr>
              <w:t>42360</w:t>
            </w:r>
          </w:p>
        </w:tc>
        <w:tc>
          <w:tcPr>
            <w:tcW w:w="456" w:type="dxa"/>
            <w:hideMark/>
          </w:tcPr>
          <w:p w14:paraId="7966173A" w14:textId="77777777" w:rsidR="001E7F9C" w:rsidRPr="001E7F9C" w:rsidRDefault="001E7F9C" w:rsidP="001E7F9C">
            <w:pPr>
              <w:jc w:val="right"/>
              <w:rPr>
                <w:sz w:val="16"/>
                <w:szCs w:val="16"/>
              </w:rPr>
            </w:pPr>
            <w:r w:rsidRPr="001E7F9C">
              <w:rPr>
                <w:sz w:val="16"/>
                <w:szCs w:val="16"/>
              </w:rPr>
              <w:t>240</w:t>
            </w:r>
          </w:p>
        </w:tc>
        <w:tc>
          <w:tcPr>
            <w:tcW w:w="1077" w:type="dxa"/>
            <w:noWrap/>
            <w:hideMark/>
          </w:tcPr>
          <w:p w14:paraId="5C9617CF" w14:textId="77777777" w:rsidR="001E7F9C" w:rsidRPr="001E7F9C" w:rsidRDefault="001E7F9C">
            <w:pPr>
              <w:jc w:val="right"/>
              <w:rPr>
                <w:sz w:val="16"/>
                <w:szCs w:val="16"/>
              </w:rPr>
            </w:pPr>
            <w:r w:rsidRPr="001E7F9C">
              <w:rPr>
                <w:sz w:val="16"/>
                <w:szCs w:val="16"/>
              </w:rPr>
              <w:t>500,0</w:t>
            </w:r>
          </w:p>
        </w:tc>
        <w:tc>
          <w:tcPr>
            <w:tcW w:w="1068" w:type="dxa"/>
            <w:noWrap/>
            <w:hideMark/>
          </w:tcPr>
          <w:p w14:paraId="051C5744" w14:textId="77777777" w:rsidR="001E7F9C" w:rsidRPr="001E7F9C" w:rsidRDefault="001E7F9C">
            <w:pPr>
              <w:jc w:val="right"/>
              <w:rPr>
                <w:sz w:val="16"/>
                <w:szCs w:val="16"/>
              </w:rPr>
            </w:pPr>
            <w:r w:rsidRPr="001E7F9C">
              <w:rPr>
                <w:sz w:val="16"/>
                <w:szCs w:val="16"/>
              </w:rPr>
              <w:t> </w:t>
            </w:r>
          </w:p>
        </w:tc>
        <w:tc>
          <w:tcPr>
            <w:tcW w:w="1201" w:type="dxa"/>
            <w:noWrap/>
            <w:hideMark/>
          </w:tcPr>
          <w:p w14:paraId="2B4C70DF" w14:textId="77777777" w:rsidR="001E7F9C" w:rsidRPr="001E7F9C" w:rsidRDefault="001E7F9C">
            <w:pPr>
              <w:jc w:val="right"/>
              <w:rPr>
                <w:sz w:val="16"/>
                <w:szCs w:val="16"/>
              </w:rPr>
            </w:pPr>
            <w:r w:rsidRPr="001E7F9C">
              <w:rPr>
                <w:sz w:val="16"/>
                <w:szCs w:val="16"/>
              </w:rPr>
              <w:t> </w:t>
            </w:r>
          </w:p>
        </w:tc>
      </w:tr>
      <w:tr w:rsidR="001E7F9C" w:rsidRPr="001E7F9C" w14:paraId="578EC513" w14:textId="77777777" w:rsidTr="001E7F9C">
        <w:trPr>
          <w:gridAfter w:val="1"/>
          <w:wAfter w:w="22" w:type="dxa"/>
          <w:trHeight w:val="315"/>
        </w:trPr>
        <w:tc>
          <w:tcPr>
            <w:tcW w:w="2972" w:type="dxa"/>
            <w:hideMark/>
          </w:tcPr>
          <w:p w14:paraId="51925CE0" w14:textId="77777777" w:rsidR="001E7F9C" w:rsidRPr="001E7F9C" w:rsidRDefault="001E7F9C" w:rsidP="001E7F9C">
            <w:pPr>
              <w:jc w:val="right"/>
              <w:rPr>
                <w:sz w:val="16"/>
                <w:szCs w:val="16"/>
              </w:rPr>
            </w:pPr>
            <w:r w:rsidRPr="001E7F9C">
              <w:rPr>
                <w:sz w:val="16"/>
                <w:szCs w:val="16"/>
              </w:rPr>
              <w:t>Коммунальное хозяйство</w:t>
            </w:r>
          </w:p>
        </w:tc>
        <w:tc>
          <w:tcPr>
            <w:tcW w:w="515" w:type="dxa"/>
            <w:hideMark/>
          </w:tcPr>
          <w:p w14:paraId="7701D0C4" w14:textId="77777777" w:rsidR="001E7F9C" w:rsidRPr="001E7F9C" w:rsidRDefault="001E7F9C" w:rsidP="001E7F9C">
            <w:pPr>
              <w:jc w:val="right"/>
              <w:rPr>
                <w:sz w:val="16"/>
                <w:szCs w:val="16"/>
              </w:rPr>
            </w:pPr>
            <w:r w:rsidRPr="001E7F9C">
              <w:rPr>
                <w:sz w:val="16"/>
                <w:szCs w:val="16"/>
              </w:rPr>
              <w:t>900</w:t>
            </w:r>
          </w:p>
        </w:tc>
        <w:tc>
          <w:tcPr>
            <w:tcW w:w="376" w:type="dxa"/>
            <w:hideMark/>
          </w:tcPr>
          <w:p w14:paraId="1BB2F5C7" w14:textId="77777777" w:rsidR="001E7F9C" w:rsidRPr="001E7F9C" w:rsidRDefault="001E7F9C" w:rsidP="001E7F9C">
            <w:pPr>
              <w:jc w:val="right"/>
              <w:rPr>
                <w:sz w:val="16"/>
                <w:szCs w:val="16"/>
              </w:rPr>
            </w:pPr>
            <w:r w:rsidRPr="001E7F9C">
              <w:rPr>
                <w:sz w:val="16"/>
                <w:szCs w:val="16"/>
              </w:rPr>
              <w:t>05</w:t>
            </w:r>
          </w:p>
        </w:tc>
        <w:tc>
          <w:tcPr>
            <w:tcW w:w="475" w:type="dxa"/>
            <w:hideMark/>
          </w:tcPr>
          <w:p w14:paraId="3B8B8F76" w14:textId="77777777" w:rsidR="001E7F9C" w:rsidRPr="001E7F9C" w:rsidRDefault="001E7F9C" w:rsidP="001E7F9C">
            <w:pPr>
              <w:jc w:val="right"/>
              <w:rPr>
                <w:sz w:val="16"/>
                <w:szCs w:val="16"/>
              </w:rPr>
            </w:pPr>
            <w:r w:rsidRPr="001E7F9C">
              <w:rPr>
                <w:sz w:val="16"/>
                <w:szCs w:val="16"/>
              </w:rPr>
              <w:t>02</w:t>
            </w:r>
          </w:p>
        </w:tc>
        <w:tc>
          <w:tcPr>
            <w:tcW w:w="376" w:type="dxa"/>
            <w:hideMark/>
          </w:tcPr>
          <w:p w14:paraId="740B763C" w14:textId="77777777" w:rsidR="001E7F9C" w:rsidRPr="001E7F9C" w:rsidRDefault="001E7F9C" w:rsidP="001E7F9C">
            <w:pPr>
              <w:jc w:val="right"/>
              <w:rPr>
                <w:sz w:val="16"/>
                <w:szCs w:val="16"/>
              </w:rPr>
            </w:pPr>
            <w:r w:rsidRPr="001E7F9C">
              <w:rPr>
                <w:sz w:val="16"/>
                <w:szCs w:val="16"/>
              </w:rPr>
              <w:t> </w:t>
            </w:r>
          </w:p>
        </w:tc>
        <w:tc>
          <w:tcPr>
            <w:tcW w:w="296" w:type="dxa"/>
            <w:hideMark/>
          </w:tcPr>
          <w:p w14:paraId="76C3C9DD" w14:textId="77777777" w:rsidR="001E7F9C" w:rsidRPr="001E7F9C" w:rsidRDefault="001E7F9C" w:rsidP="001E7F9C">
            <w:pPr>
              <w:jc w:val="right"/>
              <w:rPr>
                <w:sz w:val="16"/>
                <w:szCs w:val="16"/>
              </w:rPr>
            </w:pPr>
            <w:r w:rsidRPr="001E7F9C">
              <w:rPr>
                <w:sz w:val="16"/>
                <w:szCs w:val="16"/>
              </w:rPr>
              <w:t> </w:t>
            </w:r>
          </w:p>
        </w:tc>
        <w:tc>
          <w:tcPr>
            <w:tcW w:w="461" w:type="dxa"/>
            <w:hideMark/>
          </w:tcPr>
          <w:p w14:paraId="50241D0B" w14:textId="77777777" w:rsidR="001E7F9C" w:rsidRPr="001E7F9C" w:rsidRDefault="001E7F9C" w:rsidP="001E7F9C">
            <w:pPr>
              <w:jc w:val="right"/>
              <w:rPr>
                <w:sz w:val="16"/>
                <w:szCs w:val="16"/>
              </w:rPr>
            </w:pPr>
            <w:r w:rsidRPr="001E7F9C">
              <w:rPr>
                <w:sz w:val="16"/>
                <w:szCs w:val="16"/>
              </w:rPr>
              <w:t> </w:t>
            </w:r>
          </w:p>
        </w:tc>
        <w:tc>
          <w:tcPr>
            <w:tcW w:w="646" w:type="dxa"/>
            <w:hideMark/>
          </w:tcPr>
          <w:p w14:paraId="147B0F48" w14:textId="77777777" w:rsidR="001E7F9C" w:rsidRPr="001E7F9C" w:rsidRDefault="001E7F9C" w:rsidP="001E7F9C">
            <w:pPr>
              <w:jc w:val="right"/>
              <w:rPr>
                <w:sz w:val="16"/>
                <w:szCs w:val="16"/>
              </w:rPr>
            </w:pPr>
            <w:r w:rsidRPr="001E7F9C">
              <w:rPr>
                <w:sz w:val="16"/>
                <w:szCs w:val="16"/>
              </w:rPr>
              <w:t> </w:t>
            </w:r>
          </w:p>
        </w:tc>
        <w:tc>
          <w:tcPr>
            <w:tcW w:w="456" w:type="dxa"/>
            <w:hideMark/>
          </w:tcPr>
          <w:p w14:paraId="5006004B"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11460D7F" w14:textId="77777777" w:rsidR="001E7F9C" w:rsidRPr="001E7F9C" w:rsidRDefault="001E7F9C">
            <w:pPr>
              <w:jc w:val="right"/>
              <w:rPr>
                <w:sz w:val="16"/>
                <w:szCs w:val="16"/>
              </w:rPr>
            </w:pPr>
            <w:r w:rsidRPr="001E7F9C">
              <w:rPr>
                <w:sz w:val="16"/>
                <w:szCs w:val="16"/>
              </w:rPr>
              <w:t>18 156,6</w:t>
            </w:r>
          </w:p>
        </w:tc>
        <w:tc>
          <w:tcPr>
            <w:tcW w:w="1068" w:type="dxa"/>
            <w:noWrap/>
            <w:hideMark/>
          </w:tcPr>
          <w:p w14:paraId="47808938" w14:textId="77777777" w:rsidR="001E7F9C" w:rsidRPr="001E7F9C" w:rsidRDefault="001E7F9C">
            <w:pPr>
              <w:jc w:val="right"/>
              <w:rPr>
                <w:sz w:val="16"/>
                <w:szCs w:val="16"/>
              </w:rPr>
            </w:pPr>
            <w:r w:rsidRPr="001E7F9C">
              <w:rPr>
                <w:sz w:val="16"/>
                <w:szCs w:val="16"/>
              </w:rPr>
              <w:t>0,0</w:t>
            </w:r>
          </w:p>
        </w:tc>
        <w:tc>
          <w:tcPr>
            <w:tcW w:w="1201" w:type="dxa"/>
            <w:noWrap/>
            <w:hideMark/>
          </w:tcPr>
          <w:p w14:paraId="291CF925" w14:textId="77777777" w:rsidR="001E7F9C" w:rsidRPr="001E7F9C" w:rsidRDefault="001E7F9C">
            <w:pPr>
              <w:jc w:val="right"/>
              <w:rPr>
                <w:sz w:val="16"/>
                <w:szCs w:val="16"/>
              </w:rPr>
            </w:pPr>
            <w:r w:rsidRPr="001E7F9C">
              <w:rPr>
                <w:sz w:val="16"/>
                <w:szCs w:val="16"/>
              </w:rPr>
              <w:t>0,0</w:t>
            </w:r>
          </w:p>
        </w:tc>
      </w:tr>
      <w:tr w:rsidR="001E7F9C" w:rsidRPr="001E7F9C" w14:paraId="16A54B36" w14:textId="77777777" w:rsidTr="001E7F9C">
        <w:trPr>
          <w:gridAfter w:val="1"/>
          <w:wAfter w:w="22" w:type="dxa"/>
          <w:trHeight w:val="780"/>
        </w:trPr>
        <w:tc>
          <w:tcPr>
            <w:tcW w:w="2972" w:type="dxa"/>
            <w:hideMark/>
          </w:tcPr>
          <w:p w14:paraId="1B2B526E" w14:textId="77777777" w:rsidR="001E7F9C" w:rsidRPr="001E7F9C" w:rsidRDefault="001E7F9C" w:rsidP="001E7F9C">
            <w:pPr>
              <w:jc w:val="right"/>
              <w:rPr>
                <w:sz w:val="16"/>
                <w:szCs w:val="16"/>
              </w:rPr>
            </w:pPr>
            <w:r w:rsidRPr="001E7F9C">
              <w:rPr>
                <w:sz w:val="16"/>
                <w:szCs w:val="16"/>
              </w:rPr>
              <w:t xml:space="preserve">Муниципальная </w:t>
            </w:r>
            <w:proofErr w:type="gramStart"/>
            <w:r w:rsidRPr="001E7F9C">
              <w:rPr>
                <w:sz w:val="16"/>
                <w:szCs w:val="16"/>
              </w:rPr>
              <w:t>программа  "</w:t>
            </w:r>
            <w:proofErr w:type="gramEnd"/>
            <w:r w:rsidRPr="001E7F9C">
              <w:rPr>
                <w:sz w:val="16"/>
                <w:szCs w:val="16"/>
              </w:rPr>
              <w:t>Модернизация и реформирование жилищно-коммунального хозяйства на 2021-2026 годы"</w:t>
            </w:r>
          </w:p>
        </w:tc>
        <w:tc>
          <w:tcPr>
            <w:tcW w:w="515" w:type="dxa"/>
            <w:hideMark/>
          </w:tcPr>
          <w:p w14:paraId="68060858" w14:textId="77777777" w:rsidR="001E7F9C" w:rsidRPr="001E7F9C" w:rsidRDefault="001E7F9C" w:rsidP="001E7F9C">
            <w:pPr>
              <w:jc w:val="right"/>
              <w:rPr>
                <w:sz w:val="16"/>
                <w:szCs w:val="16"/>
              </w:rPr>
            </w:pPr>
            <w:r w:rsidRPr="001E7F9C">
              <w:rPr>
                <w:sz w:val="16"/>
                <w:szCs w:val="16"/>
              </w:rPr>
              <w:t>900</w:t>
            </w:r>
          </w:p>
        </w:tc>
        <w:tc>
          <w:tcPr>
            <w:tcW w:w="376" w:type="dxa"/>
            <w:hideMark/>
          </w:tcPr>
          <w:p w14:paraId="4A7B15A0" w14:textId="77777777" w:rsidR="001E7F9C" w:rsidRPr="001E7F9C" w:rsidRDefault="001E7F9C" w:rsidP="001E7F9C">
            <w:pPr>
              <w:jc w:val="right"/>
              <w:rPr>
                <w:sz w:val="16"/>
                <w:szCs w:val="16"/>
              </w:rPr>
            </w:pPr>
            <w:r w:rsidRPr="001E7F9C">
              <w:rPr>
                <w:sz w:val="16"/>
                <w:szCs w:val="16"/>
              </w:rPr>
              <w:t>05</w:t>
            </w:r>
          </w:p>
        </w:tc>
        <w:tc>
          <w:tcPr>
            <w:tcW w:w="475" w:type="dxa"/>
            <w:hideMark/>
          </w:tcPr>
          <w:p w14:paraId="6EF9660D" w14:textId="77777777" w:rsidR="001E7F9C" w:rsidRPr="001E7F9C" w:rsidRDefault="001E7F9C" w:rsidP="001E7F9C">
            <w:pPr>
              <w:jc w:val="right"/>
              <w:rPr>
                <w:sz w:val="16"/>
                <w:szCs w:val="16"/>
              </w:rPr>
            </w:pPr>
            <w:r w:rsidRPr="001E7F9C">
              <w:rPr>
                <w:sz w:val="16"/>
                <w:szCs w:val="16"/>
              </w:rPr>
              <w:t>02</w:t>
            </w:r>
          </w:p>
        </w:tc>
        <w:tc>
          <w:tcPr>
            <w:tcW w:w="376" w:type="dxa"/>
            <w:hideMark/>
          </w:tcPr>
          <w:p w14:paraId="70CCF323" w14:textId="77777777" w:rsidR="001E7F9C" w:rsidRPr="001E7F9C" w:rsidRDefault="001E7F9C" w:rsidP="001E7F9C">
            <w:pPr>
              <w:jc w:val="right"/>
              <w:rPr>
                <w:sz w:val="16"/>
                <w:szCs w:val="16"/>
              </w:rPr>
            </w:pPr>
            <w:r w:rsidRPr="001E7F9C">
              <w:rPr>
                <w:sz w:val="16"/>
                <w:szCs w:val="16"/>
              </w:rPr>
              <w:t>30</w:t>
            </w:r>
          </w:p>
        </w:tc>
        <w:tc>
          <w:tcPr>
            <w:tcW w:w="296" w:type="dxa"/>
            <w:hideMark/>
          </w:tcPr>
          <w:p w14:paraId="01986DA5" w14:textId="77777777" w:rsidR="001E7F9C" w:rsidRPr="001E7F9C" w:rsidRDefault="001E7F9C" w:rsidP="001E7F9C">
            <w:pPr>
              <w:jc w:val="right"/>
              <w:rPr>
                <w:sz w:val="16"/>
                <w:szCs w:val="16"/>
              </w:rPr>
            </w:pPr>
            <w:r w:rsidRPr="001E7F9C">
              <w:rPr>
                <w:sz w:val="16"/>
                <w:szCs w:val="16"/>
              </w:rPr>
              <w:t> </w:t>
            </w:r>
          </w:p>
        </w:tc>
        <w:tc>
          <w:tcPr>
            <w:tcW w:w="461" w:type="dxa"/>
            <w:hideMark/>
          </w:tcPr>
          <w:p w14:paraId="4FB30405" w14:textId="77777777" w:rsidR="001E7F9C" w:rsidRPr="001E7F9C" w:rsidRDefault="001E7F9C" w:rsidP="001E7F9C">
            <w:pPr>
              <w:jc w:val="right"/>
              <w:rPr>
                <w:sz w:val="16"/>
                <w:szCs w:val="16"/>
              </w:rPr>
            </w:pPr>
            <w:r w:rsidRPr="001E7F9C">
              <w:rPr>
                <w:sz w:val="16"/>
                <w:szCs w:val="16"/>
              </w:rPr>
              <w:t> </w:t>
            </w:r>
          </w:p>
        </w:tc>
        <w:tc>
          <w:tcPr>
            <w:tcW w:w="646" w:type="dxa"/>
            <w:hideMark/>
          </w:tcPr>
          <w:p w14:paraId="21AE0CAF" w14:textId="77777777" w:rsidR="001E7F9C" w:rsidRPr="001E7F9C" w:rsidRDefault="001E7F9C" w:rsidP="001E7F9C">
            <w:pPr>
              <w:jc w:val="right"/>
              <w:rPr>
                <w:sz w:val="16"/>
                <w:szCs w:val="16"/>
              </w:rPr>
            </w:pPr>
            <w:r w:rsidRPr="001E7F9C">
              <w:rPr>
                <w:sz w:val="16"/>
                <w:szCs w:val="16"/>
              </w:rPr>
              <w:t> </w:t>
            </w:r>
          </w:p>
        </w:tc>
        <w:tc>
          <w:tcPr>
            <w:tcW w:w="456" w:type="dxa"/>
            <w:hideMark/>
          </w:tcPr>
          <w:p w14:paraId="2D2964DA"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280EB96B" w14:textId="77777777" w:rsidR="001E7F9C" w:rsidRPr="001E7F9C" w:rsidRDefault="001E7F9C">
            <w:pPr>
              <w:jc w:val="right"/>
              <w:rPr>
                <w:sz w:val="16"/>
                <w:szCs w:val="16"/>
              </w:rPr>
            </w:pPr>
            <w:r w:rsidRPr="001E7F9C">
              <w:rPr>
                <w:sz w:val="16"/>
                <w:szCs w:val="16"/>
              </w:rPr>
              <w:t>5 437,2</w:t>
            </w:r>
          </w:p>
        </w:tc>
        <w:tc>
          <w:tcPr>
            <w:tcW w:w="1068" w:type="dxa"/>
            <w:noWrap/>
            <w:hideMark/>
          </w:tcPr>
          <w:p w14:paraId="57EBF684" w14:textId="77777777" w:rsidR="001E7F9C" w:rsidRPr="001E7F9C" w:rsidRDefault="001E7F9C">
            <w:pPr>
              <w:jc w:val="right"/>
              <w:rPr>
                <w:sz w:val="16"/>
                <w:szCs w:val="16"/>
              </w:rPr>
            </w:pPr>
            <w:r w:rsidRPr="001E7F9C">
              <w:rPr>
                <w:sz w:val="16"/>
                <w:szCs w:val="16"/>
              </w:rPr>
              <w:t> </w:t>
            </w:r>
          </w:p>
        </w:tc>
        <w:tc>
          <w:tcPr>
            <w:tcW w:w="1201" w:type="dxa"/>
            <w:noWrap/>
            <w:hideMark/>
          </w:tcPr>
          <w:p w14:paraId="125D0C15" w14:textId="77777777" w:rsidR="001E7F9C" w:rsidRPr="001E7F9C" w:rsidRDefault="001E7F9C">
            <w:pPr>
              <w:jc w:val="right"/>
              <w:rPr>
                <w:sz w:val="16"/>
                <w:szCs w:val="16"/>
              </w:rPr>
            </w:pPr>
            <w:r w:rsidRPr="001E7F9C">
              <w:rPr>
                <w:sz w:val="16"/>
                <w:szCs w:val="16"/>
              </w:rPr>
              <w:t> </w:t>
            </w:r>
          </w:p>
        </w:tc>
      </w:tr>
      <w:tr w:rsidR="001E7F9C" w:rsidRPr="001E7F9C" w14:paraId="24083FF8" w14:textId="77777777" w:rsidTr="001E7F9C">
        <w:trPr>
          <w:gridAfter w:val="1"/>
          <w:wAfter w:w="22" w:type="dxa"/>
          <w:trHeight w:val="510"/>
        </w:trPr>
        <w:tc>
          <w:tcPr>
            <w:tcW w:w="2972" w:type="dxa"/>
            <w:hideMark/>
          </w:tcPr>
          <w:p w14:paraId="5E431854" w14:textId="77777777" w:rsidR="001E7F9C" w:rsidRPr="001E7F9C" w:rsidRDefault="001E7F9C" w:rsidP="001E7F9C">
            <w:pPr>
              <w:jc w:val="right"/>
              <w:rPr>
                <w:sz w:val="16"/>
                <w:szCs w:val="16"/>
              </w:rPr>
            </w:pPr>
            <w:r w:rsidRPr="001E7F9C">
              <w:rPr>
                <w:sz w:val="16"/>
                <w:szCs w:val="16"/>
              </w:rPr>
              <w:t>Основное мероприятие "Технологическое присоединение к инженерным сетям"</w:t>
            </w:r>
          </w:p>
        </w:tc>
        <w:tc>
          <w:tcPr>
            <w:tcW w:w="515" w:type="dxa"/>
            <w:hideMark/>
          </w:tcPr>
          <w:p w14:paraId="4F0933D1" w14:textId="77777777" w:rsidR="001E7F9C" w:rsidRPr="001E7F9C" w:rsidRDefault="001E7F9C" w:rsidP="001E7F9C">
            <w:pPr>
              <w:jc w:val="right"/>
              <w:rPr>
                <w:sz w:val="16"/>
                <w:szCs w:val="16"/>
              </w:rPr>
            </w:pPr>
            <w:r w:rsidRPr="001E7F9C">
              <w:rPr>
                <w:sz w:val="16"/>
                <w:szCs w:val="16"/>
              </w:rPr>
              <w:t>900</w:t>
            </w:r>
          </w:p>
        </w:tc>
        <w:tc>
          <w:tcPr>
            <w:tcW w:w="376" w:type="dxa"/>
            <w:hideMark/>
          </w:tcPr>
          <w:p w14:paraId="2F15C8F2" w14:textId="77777777" w:rsidR="001E7F9C" w:rsidRPr="001E7F9C" w:rsidRDefault="001E7F9C" w:rsidP="001E7F9C">
            <w:pPr>
              <w:jc w:val="right"/>
              <w:rPr>
                <w:sz w:val="16"/>
                <w:szCs w:val="16"/>
              </w:rPr>
            </w:pPr>
            <w:r w:rsidRPr="001E7F9C">
              <w:rPr>
                <w:sz w:val="16"/>
                <w:szCs w:val="16"/>
              </w:rPr>
              <w:t>05</w:t>
            </w:r>
          </w:p>
        </w:tc>
        <w:tc>
          <w:tcPr>
            <w:tcW w:w="475" w:type="dxa"/>
            <w:hideMark/>
          </w:tcPr>
          <w:p w14:paraId="71CAB497" w14:textId="77777777" w:rsidR="001E7F9C" w:rsidRPr="001E7F9C" w:rsidRDefault="001E7F9C" w:rsidP="001E7F9C">
            <w:pPr>
              <w:jc w:val="right"/>
              <w:rPr>
                <w:sz w:val="16"/>
                <w:szCs w:val="16"/>
              </w:rPr>
            </w:pPr>
            <w:r w:rsidRPr="001E7F9C">
              <w:rPr>
                <w:sz w:val="16"/>
                <w:szCs w:val="16"/>
              </w:rPr>
              <w:t>02</w:t>
            </w:r>
          </w:p>
        </w:tc>
        <w:tc>
          <w:tcPr>
            <w:tcW w:w="376" w:type="dxa"/>
            <w:hideMark/>
          </w:tcPr>
          <w:p w14:paraId="087F0C68" w14:textId="77777777" w:rsidR="001E7F9C" w:rsidRPr="001E7F9C" w:rsidRDefault="001E7F9C" w:rsidP="001E7F9C">
            <w:pPr>
              <w:jc w:val="right"/>
              <w:rPr>
                <w:sz w:val="16"/>
                <w:szCs w:val="16"/>
              </w:rPr>
            </w:pPr>
            <w:r w:rsidRPr="001E7F9C">
              <w:rPr>
                <w:sz w:val="16"/>
                <w:szCs w:val="16"/>
              </w:rPr>
              <w:t>30</w:t>
            </w:r>
          </w:p>
        </w:tc>
        <w:tc>
          <w:tcPr>
            <w:tcW w:w="296" w:type="dxa"/>
            <w:hideMark/>
          </w:tcPr>
          <w:p w14:paraId="0D0B9587" w14:textId="77777777" w:rsidR="001E7F9C" w:rsidRPr="001E7F9C" w:rsidRDefault="001E7F9C" w:rsidP="001E7F9C">
            <w:pPr>
              <w:jc w:val="right"/>
              <w:rPr>
                <w:sz w:val="16"/>
                <w:szCs w:val="16"/>
              </w:rPr>
            </w:pPr>
            <w:r w:rsidRPr="001E7F9C">
              <w:rPr>
                <w:sz w:val="16"/>
                <w:szCs w:val="16"/>
              </w:rPr>
              <w:t>0</w:t>
            </w:r>
          </w:p>
        </w:tc>
        <w:tc>
          <w:tcPr>
            <w:tcW w:w="461" w:type="dxa"/>
            <w:hideMark/>
          </w:tcPr>
          <w:p w14:paraId="107401CF" w14:textId="77777777" w:rsidR="001E7F9C" w:rsidRPr="001E7F9C" w:rsidRDefault="001E7F9C" w:rsidP="001E7F9C">
            <w:pPr>
              <w:jc w:val="right"/>
              <w:rPr>
                <w:sz w:val="16"/>
                <w:szCs w:val="16"/>
              </w:rPr>
            </w:pPr>
            <w:r w:rsidRPr="001E7F9C">
              <w:rPr>
                <w:sz w:val="16"/>
                <w:szCs w:val="16"/>
              </w:rPr>
              <w:t>04</w:t>
            </w:r>
          </w:p>
        </w:tc>
        <w:tc>
          <w:tcPr>
            <w:tcW w:w="646" w:type="dxa"/>
            <w:hideMark/>
          </w:tcPr>
          <w:p w14:paraId="4D762AA8" w14:textId="77777777" w:rsidR="001E7F9C" w:rsidRPr="001E7F9C" w:rsidRDefault="001E7F9C" w:rsidP="001E7F9C">
            <w:pPr>
              <w:jc w:val="right"/>
              <w:rPr>
                <w:sz w:val="16"/>
                <w:szCs w:val="16"/>
              </w:rPr>
            </w:pPr>
            <w:r w:rsidRPr="001E7F9C">
              <w:rPr>
                <w:sz w:val="16"/>
                <w:szCs w:val="16"/>
              </w:rPr>
              <w:t> </w:t>
            </w:r>
          </w:p>
        </w:tc>
        <w:tc>
          <w:tcPr>
            <w:tcW w:w="456" w:type="dxa"/>
            <w:hideMark/>
          </w:tcPr>
          <w:p w14:paraId="494F3B4F"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7FA31C17" w14:textId="77777777" w:rsidR="001E7F9C" w:rsidRPr="001E7F9C" w:rsidRDefault="001E7F9C">
            <w:pPr>
              <w:jc w:val="right"/>
              <w:rPr>
                <w:sz w:val="16"/>
                <w:szCs w:val="16"/>
              </w:rPr>
            </w:pPr>
            <w:r w:rsidRPr="001E7F9C">
              <w:rPr>
                <w:sz w:val="16"/>
                <w:szCs w:val="16"/>
              </w:rPr>
              <w:t>37,2</w:t>
            </w:r>
          </w:p>
        </w:tc>
        <w:tc>
          <w:tcPr>
            <w:tcW w:w="1068" w:type="dxa"/>
            <w:noWrap/>
            <w:hideMark/>
          </w:tcPr>
          <w:p w14:paraId="2F7988C1" w14:textId="77777777" w:rsidR="001E7F9C" w:rsidRPr="001E7F9C" w:rsidRDefault="001E7F9C">
            <w:pPr>
              <w:jc w:val="right"/>
              <w:rPr>
                <w:sz w:val="16"/>
                <w:szCs w:val="16"/>
              </w:rPr>
            </w:pPr>
            <w:r w:rsidRPr="001E7F9C">
              <w:rPr>
                <w:sz w:val="16"/>
                <w:szCs w:val="16"/>
              </w:rPr>
              <w:t> </w:t>
            </w:r>
          </w:p>
        </w:tc>
        <w:tc>
          <w:tcPr>
            <w:tcW w:w="1201" w:type="dxa"/>
            <w:noWrap/>
            <w:hideMark/>
          </w:tcPr>
          <w:p w14:paraId="64802B41" w14:textId="77777777" w:rsidR="001E7F9C" w:rsidRPr="001E7F9C" w:rsidRDefault="001E7F9C">
            <w:pPr>
              <w:jc w:val="right"/>
              <w:rPr>
                <w:sz w:val="16"/>
                <w:szCs w:val="16"/>
              </w:rPr>
            </w:pPr>
            <w:r w:rsidRPr="001E7F9C">
              <w:rPr>
                <w:sz w:val="16"/>
                <w:szCs w:val="16"/>
              </w:rPr>
              <w:t> </w:t>
            </w:r>
          </w:p>
        </w:tc>
      </w:tr>
      <w:tr w:rsidR="001E7F9C" w:rsidRPr="001E7F9C" w14:paraId="00A7706F" w14:textId="77777777" w:rsidTr="001E7F9C">
        <w:trPr>
          <w:gridAfter w:val="1"/>
          <w:wAfter w:w="22" w:type="dxa"/>
          <w:trHeight w:val="420"/>
        </w:trPr>
        <w:tc>
          <w:tcPr>
            <w:tcW w:w="2972" w:type="dxa"/>
            <w:hideMark/>
          </w:tcPr>
          <w:p w14:paraId="6B8AE163" w14:textId="77777777" w:rsidR="001E7F9C" w:rsidRPr="001E7F9C" w:rsidRDefault="001E7F9C" w:rsidP="001E7F9C">
            <w:pPr>
              <w:jc w:val="right"/>
              <w:rPr>
                <w:sz w:val="16"/>
                <w:szCs w:val="16"/>
              </w:rPr>
            </w:pPr>
            <w:r w:rsidRPr="001E7F9C">
              <w:rPr>
                <w:sz w:val="16"/>
                <w:szCs w:val="16"/>
              </w:rPr>
              <w:t xml:space="preserve">Строительство объекта "Центр спортивных единоборств в </w:t>
            </w:r>
            <w:proofErr w:type="spellStart"/>
            <w:r w:rsidRPr="001E7F9C">
              <w:rPr>
                <w:sz w:val="16"/>
                <w:szCs w:val="16"/>
              </w:rPr>
              <w:t>г.Рузаевка</w:t>
            </w:r>
            <w:proofErr w:type="spellEnd"/>
            <w:r w:rsidRPr="001E7F9C">
              <w:rPr>
                <w:sz w:val="16"/>
                <w:szCs w:val="16"/>
              </w:rPr>
              <w:t>"</w:t>
            </w:r>
          </w:p>
        </w:tc>
        <w:tc>
          <w:tcPr>
            <w:tcW w:w="515" w:type="dxa"/>
            <w:hideMark/>
          </w:tcPr>
          <w:p w14:paraId="49F57A11" w14:textId="77777777" w:rsidR="001E7F9C" w:rsidRPr="001E7F9C" w:rsidRDefault="001E7F9C" w:rsidP="001E7F9C">
            <w:pPr>
              <w:jc w:val="right"/>
              <w:rPr>
                <w:sz w:val="16"/>
                <w:szCs w:val="16"/>
              </w:rPr>
            </w:pPr>
            <w:r w:rsidRPr="001E7F9C">
              <w:rPr>
                <w:sz w:val="16"/>
                <w:szCs w:val="16"/>
              </w:rPr>
              <w:t>900</w:t>
            </w:r>
          </w:p>
        </w:tc>
        <w:tc>
          <w:tcPr>
            <w:tcW w:w="376" w:type="dxa"/>
            <w:hideMark/>
          </w:tcPr>
          <w:p w14:paraId="6958B59D" w14:textId="77777777" w:rsidR="001E7F9C" w:rsidRPr="001E7F9C" w:rsidRDefault="001E7F9C" w:rsidP="001E7F9C">
            <w:pPr>
              <w:jc w:val="right"/>
              <w:rPr>
                <w:sz w:val="16"/>
                <w:szCs w:val="16"/>
              </w:rPr>
            </w:pPr>
            <w:r w:rsidRPr="001E7F9C">
              <w:rPr>
                <w:sz w:val="16"/>
                <w:szCs w:val="16"/>
              </w:rPr>
              <w:t>05</w:t>
            </w:r>
          </w:p>
        </w:tc>
        <w:tc>
          <w:tcPr>
            <w:tcW w:w="475" w:type="dxa"/>
            <w:hideMark/>
          </w:tcPr>
          <w:p w14:paraId="0B3C4744" w14:textId="77777777" w:rsidR="001E7F9C" w:rsidRPr="001E7F9C" w:rsidRDefault="001E7F9C" w:rsidP="001E7F9C">
            <w:pPr>
              <w:jc w:val="right"/>
              <w:rPr>
                <w:sz w:val="16"/>
                <w:szCs w:val="16"/>
              </w:rPr>
            </w:pPr>
            <w:r w:rsidRPr="001E7F9C">
              <w:rPr>
                <w:sz w:val="16"/>
                <w:szCs w:val="16"/>
              </w:rPr>
              <w:t>02</w:t>
            </w:r>
          </w:p>
        </w:tc>
        <w:tc>
          <w:tcPr>
            <w:tcW w:w="376" w:type="dxa"/>
            <w:hideMark/>
          </w:tcPr>
          <w:p w14:paraId="2286BF84" w14:textId="77777777" w:rsidR="001E7F9C" w:rsidRPr="001E7F9C" w:rsidRDefault="001E7F9C" w:rsidP="001E7F9C">
            <w:pPr>
              <w:jc w:val="right"/>
              <w:rPr>
                <w:sz w:val="16"/>
                <w:szCs w:val="16"/>
              </w:rPr>
            </w:pPr>
            <w:r w:rsidRPr="001E7F9C">
              <w:rPr>
                <w:sz w:val="16"/>
                <w:szCs w:val="16"/>
              </w:rPr>
              <w:t>30</w:t>
            </w:r>
          </w:p>
        </w:tc>
        <w:tc>
          <w:tcPr>
            <w:tcW w:w="296" w:type="dxa"/>
            <w:hideMark/>
          </w:tcPr>
          <w:p w14:paraId="266DED31" w14:textId="77777777" w:rsidR="001E7F9C" w:rsidRPr="001E7F9C" w:rsidRDefault="001E7F9C" w:rsidP="001E7F9C">
            <w:pPr>
              <w:jc w:val="right"/>
              <w:rPr>
                <w:sz w:val="16"/>
                <w:szCs w:val="16"/>
              </w:rPr>
            </w:pPr>
            <w:r w:rsidRPr="001E7F9C">
              <w:rPr>
                <w:sz w:val="16"/>
                <w:szCs w:val="16"/>
              </w:rPr>
              <w:t>0</w:t>
            </w:r>
          </w:p>
        </w:tc>
        <w:tc>
          <w:tcPr>
            <w:tcW w:w="461" w:type="dxa"/>
            <w:hideMark/>
          </w:tcPr>
          <w:p w14:paraId="62313A27" w14:textId="77777777" w:rsidR="001E7F9C" w:rsidRPr="001E7F9C" w:rsidRDefault="001E7F9C" w:rsidP="001E7F9C">
            <w:pPr>
              <w:jc w:val="right"/>
              <w:rPr>
                <w:sz w:val="16"/>
                <w:szCs w:val="16"/>
              </w:rPr>
            </w:pPr>
            <w:r w:rsidRPr="001E7F9C">
              <w:rPr>
                <w:sz w:val="16"/>
                <w:szCs w:val="16"/>
              </w:rPr>
              <w:t>04</w:t>
            </w:r>
          </w:p>
        </w:tc>
        <w:tc>
          <w:tcPr>
            <w:tcW w:w="646" w:type="dxa"/>
            <w:hideMark/>
          </w:tcPr>
          <w:p w14:paraId="1590E3B4" w14:textId="77777777" w:rsidR="001E7F9C" w:rsidRPr="001E7F9C" w:rsidRDefault="001E7F9C" w:rsidP="001E7F9C">
            <w:pPr>
              <w:jc w:val="right"/>
              <w:rPr>
                <w:sz w:val="16"/>
                <w:szCs w:val="16"/>
              </w:rPr>
            </w:pPr>
            <w:r w:rsidRPr="001E7F9C">
              <w:rPr>
                <w:sz w:val="16"/>
                <w:szCs w:val="16"/>
              </w:rPr>
              <w:t>25001</w:t>
            </w:r>
          </w:p>
        </w:tc>
        <w:tc>
          <w:tcPr>
            <w:tcW w:w="456" w:type="dxa"/>
            <w:hideMark/>
          </w:tcPr>
          <w:p w14:paraId="727C3BB1"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230AE432" w14:textId="77777777" w:rsidR="001E7F9C" w:rsidRPr="001E7F9C" w:rsidRDefault="001E7F9C">
            <w:pPr>
              <w:jc w:val="right"/>
              <w:rPr>
                <w:sz w:val="16"/>
                <w:szCs w:val="16"/>
              </w:rPr>
            </w:pPr>
            <w:r w:rsidRPr="001E7F9C">
              <w:rPr>
                <w:sz w:val="16"/>
                <w:szCs w:val="16"/>
              </w:rPr>
              <w:t>37,2</w:t>
            </w:r>
          </w:p>
        </w:tc>
        <w:tc>
          <w:tcPr>
            <w:tcW w:w="1068" w:type="dxa"/>
            <w:noWrap/>
            <w:hideMark/>
          </w:tcPr>
          <w:p w14:paraId="73E12568" w14:textId="77777777" w:rsidR="001E7F9C" w:rsidRPr="001E7F9C" w:rsidRDefault="001E7F9C">
            <w:pPr>
              <w:jc w:val="right"/>
              <w:rPr>
                <w:sz w:val="16"/>
                <w:szCs w:val="16"/>
              </w:rPr>
            </w:pPr>
            <w:r w:rsidRPr="001E7F9C">
              <w:rPr>
                <w:sz w:val="16"/>
                <w:szCs w:val="16"/>
              </w:rPr>
              <w:t> </w:t>
            </w:r>
          </w:p>
        </w:tc>
        <w:tc>
          <w:tcPr>
            <w:tcW w:w="1201" w:type="dxa"/>
            <w:noWrap/>
            <w:hideMark/>
          </w:tcPr>
          <w:p w14:paraId="1F64FF6B" w14:textId="77777777" w:rsidR="001E7F9C" w:rsidRPr="001E7F9C" w:rsidRDefault="001E7F9C">
            <w:pPr>
              <w:jc w:val="right"/>
              <w:rPr>
                <w:sz w:val="16"/>
                <w:szCs w:val="16"/>
              </w:rPr>
            </w:pPr>
            <w:r w:rsidRPr="001E7F9C">
              <w:rPr>
                <w:sz w:val="16"/>
                <w:szCs w:val="16"/>
              </w:rPr>
              <w:t> </w:t>
            </w:r>
          </w:p>
        </w:tc>
      </w:tr>
      <w:tr w:rsidR="001E7F9C" w:rsidRPr="001E7F9C" w14:paraId="431DEBA5" w14:textId="77777777" w:rsidTr="001E7F9C">
        <w:trPr>
          <w:gridAfter w:val="1"/>
          <w:wAfter w:w="22" w:type="dxa"/>
          <w:trHeight w:val="450"/>
        </w:trPr>
        <w:tc>
          <w:tcPr>
            <w:tcW w:w="2972" w:type="dxa"/>
            <w:hideMark/>
          </w:tcPr>
          <w:p w14:paraId="32910D85" w14:textId="77777777" w:rsidR="001E7F9C" w:rsidRPr="001E7F9C" w:rsidRDefault="001E7F9C" w:rsidP="001E7F9C">
            <w:pPr>
              <w:jc w:val="right"/>
              <w:rPr>
                <w:sz w:val="16"/>
                <w:szCs w:val="16"/>
              </w:rPr>
            </w:pPr>
            <w:r w:rsidRPr="001E7F9C">
              <w:rPr>
                <w:sz w:val="16"/>
                <w:szCs w:val="16"/>
              </w:rPr>
              <w:t>Капитальные вложения в объекты государственной (муниципальной) собственности</w:t>
            </w:r>
          </w:p>
        </w:tc>
        <w:tc>
          <w:tcPr>
            <w:tcW w:w="515" w:type="dxa"/>
            <w:hideMark/>
          </w:tcPr>
          <w:p w14:paraId="01C06DD4" w14:textId="77777777" w:rsidR="001E7F9C" w:rsidRPr="001E7F9C" w:rsidRDefault="001E7F9C" w:rsidP="001E7F9C">
            <w:pPr>
              <w:jc w:val="right"/>
              <w:rPr>
                <w:sz w:val="16"/>
                <w:szCs w:val="16"/>
              </w:rPr>
            </w:pPr>
            <w:r w:rsidRPr="001E7F9C">
              <w:rPr>
                <w:sz w:val="16"/>
                <w:szCs w:val="16"/>
              </w:rPr>
              <w:t>900</w:t>
            </w:r>
          </w:p>
        </w:tc>
        <w:tc>
          <w:tcPr>
            <w:tcW w:w="376" w:type="dxa"/>
            <w:hideMark/>
          </w:tcPr>
          <w:p w14:paraId="4E421A12" w14:textId="77777777" w:rsidR="001E7F9C" w:rsidRPr="001E7F9C" w:rsidRDefault="001E7F9C" w:rsidP="001E7F9C">
            <w:pPr>
              <w:jc w:val="right"/>
              <w:rPr>
                <w:sz w:val="16"/>
                <w:szCs w:val="16"/>
              </w:rPr>
            </w:pPr>
            <w:r w:rsidRPr="001E7F9C">
              <w:rPr>
                <w:sz w:val="16"/>
                <w:szCs w:val="16"/>
              </w:rPr>
              <w:t>05</w:t>
            </w:r>
          </w:p>
        </w:tc>
        <w:tc>
          <w:tcPr>
            <w:tcW w:w="475" w:type="dxa"/>
            <w:hideMark/>
          </w:tcPr>
          <w:p w14:paraId="58EF01A3" w14:textId="77777777" w:rsidR="001E7F9C" w:rsidRPr="001E7F9C" w:rsidRDefault="001E7F9C" w:rsidP="001E7F9C">
            <w:pPr>
              <w:jc w:val="right"/>
              <w:rPr>
                <w:sz w:val="16"/>
                <w:szCs w:val="16"/>
              </w:rPr>
            </w:pPr>
            <w:r w:rsidRPr="001E7F9C">
              <w:rPr>
                <w:sz w:val="16"/>
                <w:szCs w:val="16"/>
              </w:rPr>
              <w:t>02</w:t>
            </w:r>
          </w:p>
        </w:tc>
        <w:tc>
          <w:tcPr>
            <w:tcW w:w="376" w:type="dxa"/>
            <w:hideMark/>
          </w:tcPr>
          <w:p w14:paraId="641EC240" w14:textId="77777777" w:rsidR="001E7F9C" w:rsidRPr="001E7F9C" w:rsidRDefault="001E7F9C" w:rsidP="001E7F9C">
            <w:pPr>
              <w:jc w:val="right"/>
              <w:rPr>
                <w:sz w:val="16"/>
                <w:szCs w:val="16"/>
              </w:rPr>
            </w:pPr>
            <w:r w:rsidRPr="001E7F9C">
              <w:rPr>
                <w:sz w:val="16"/>
                <w:szCs w:val="16"/>
              </w:rPr>
              <w:t>30</w:t>
            </w:r>
          </w:p>
        </w:tc>
        <w:tc>
          <w:tcPr>
            <w:tcW w:w="296" w:type="dxa"/>
            <w:hideMark/>
          </w:tcPr>
          <w:p w14:paraId="0B0EEAA5" w14:textId="77777777" w:rsidR="001E7F9C" w:rsidRPr="001E7F9C" w:rsidRDefault="001E7F9C" w:rsidP="001E7F9C">
            <w:pPr>
              <w:jc w:val="right"/>
              <w:rPr>
                <w:sz w:val="16"/>
                <w:szCs w:val="16"/>
              </w:rPr>
            </w:pPr>
            <w:r w:rsidRPr="001E7F9C">
              <w:rPr>
                <w:sz w:val="16"/>
                <w:szCs w:val="16"/>
              </w:rPr>
              <w:t>0</w:t>
            </w:r>
          </w:p>
        </w:tc>
        <w:tc>
          <w:tcPr>
            <w:tcW w:w="461" w:type="dxa"/>
            <w:hideMark/>
          </w:tcPr>
          <w:p w14:paraId="564C63CD" w14:textId="77777777" w:rsidR="001E7F9C" w:rsidRPr="001E7F9C" w:rsidRDefault="001E7F9C" w:rsidP="001E7F9C">
            <w:pPr>
              <w:jc w:val="right"/>
              <w:rPr>
                <w:sz w:val="16"/>
                <w:szCs w:val="16"/>
              </w:rPr>
            </w:pPr>
            <w:r w:rsidRPr="001E7F9C">
              <w:rPr>
                <w:sz w:val="16"/>
                <w:szCs w:val="16"/>
              </w:rPr>
              <w:t>04</w:t>
            </w:r>
          </w:p>
        </w:tc>
        <w:tc>
          <w:tcPr>
            <w:tcW w:w="646" w:type="dxa"/>
            <w:hideMark/>
          </w:tcPr>
          <w:p w14:paraId="4B9DA197" w14:textId="77777777" w:rsidR="001E7F9C" w:rsidRPr="001E7F9C" w:rsidRDefault="001E7F9C" w:rsidP="001E7F9C">
            <w:pPr>
              <w:jc w:val="right"/>
              <w:rPr>
                <w:sz w:val="16"/>
                <w:szCs w:val="16"/>
              </w:rPr>
            </w:pPr>
            <w:r w:rsidRPr="001E7F9C">
              <w:rPr>
                <w:sz w:val="16"/>
                <w:szCs w:val="16"/>
              </w:rPr>
              <w:t>25001</w:t>
            </w:r>
          </w:p>
        </w:tc>
        <w:tc>
          <w:tcPr>
            <w:tcW w:w="456" w:type="dxa"/>
            <w:hideMark/>
          </w:tcPr>
          <w:p w14:paraId="794CE9D4" w14:textId="77777777" w:rsidR="001E7F9C" w:rsidRPr="001E7F9C" w:rsidRDefault="001E7F9C" w:rsidP="001E7F9C">
            <w:pPr>
              <w:jc w:val="right"/>
              <w:rPr>
                <w:sz w:val="16"/>
                <w:szCs w:val="16"/>
              </w:rPr>
            </w:pPr>
            <w:r w:rsidRPr="001E7F9C">
              <w:rPr>
                <w:sz w:val="16"/>
                <w:szCs w:val="16"/>
              </w:rPr>
              <w:t>400</w:t>
            </w:r>
          </w:p>
        </w:tc>
        <w:tc>
          <w:tcPr>
            <w:tcW w:w="1077" w:type="dxa"/>
            <w:noWrap/>
            <w:hideMark/>
          </w:tcPr>
          <w:p w14:paraId="16B37144" w14:textId="77777777" w:rsidR="001E7F9C" w:rsidRPr="001E7F9C" w:rsidRDefault="001E7F9C">
            <w:pPr>
              <w:jc w:val="right"/>
              <w:rPr>
                <w:sz w:val="16"/>
                <w:szCs w:val="16"/>
              </w:rPr>
            </w:pPr>
            <w:r w:rsidRPr="001E7F9C">
              <w:rPr>
                <w:sz w:val="16"/>
                <w:szCs w:val="16"/>
              </w:rPr>
              <w:t>37,2</w:t>
            </w:r>
          </w:p>
        </w:tc>
        <w:tc>
          <w:tcPr>
            <w:tcW w:w="1068" w:type="dxa"/>
            <w:noWrap/>
            <w:hideMark/>
          </w:tcPr>
          <w:p w14:paraId="7D0CEBEE" w14:textId="77777777" w:rsidR="001E7F9C" w:rsidRPr="001E7F9C" w:rsidRDefault="001E7F9C">
            <w:pPr>
              <w:jc w:val="right"/>
              <w:rPr>
                <w:sz w:val="16"/>
                <w:szCs w:val="16"/>
              </w:rPr>
            </w:pPr>
            <w:r w:rsidRPr="001E7F9C">
              <w:rPr>
                <w:sz w:val="16"/>
                <w:szCs w:val="16"/>
              </w:rPr>
              <w:t> </w:t>
            </w:r>
          </w:p>
        </w:tc>
        <w:tc>
          <w:tcPr>
            <w:tcW w:w="1201" w:type="dxa"/>
            <w:noWrap/>
            <w:hideMark/>
          </w:tcPr>
          <w:p w14:paraId="73C40C6F" w14:textId="77777777" w:rsidR="001E7F9C" w:rsidRPr="001E7F9C" w:rsidRDefault="001E7F9C">
            <w:pPr>
              <w:jc w:val="right"/>
              <w:rPr>
                <w:sz w:val="16"/>
                <w:szCs w:val="16"/>
              </w:rPr>
            </w:pPr>
            <w:r w:rsidRPr="001E7F9C">
              <w:rPr>
                <w:sz w:val="16"/>
                <w:szCs w:val="16"/>
              </w:rPr>
              <w:t> </w:t>
            </w:r>
          </w:p>
        </w:tc>
      </w:tr>
      <w:tr w:rsidR="001E7F9C" w:rsidRPr="001E7F9C" w14:paraId="51A32847" w14:textId="77777777" w:rsidTr="001E7F9C">
        <w:trPr>
          <w:gridAfter w:val="1"/>
          <w:wAfter w:w="22" w:type="dxa"/>
          <w:trHeight w:val="315"/>
        </w:trPr>
        <w:tc>
          <w:tcPr>
            <w:tcW w:w="2972" w:type="dxa"/>
            <w:hideMark/>
          </w:tcPr>
          <w:p w14:paraId="6DE5F361" w14:textId="77777777" w:rsidR="001E7F9C" w:rsidRPr="001E7F9C" w:rsidRDefault="001E7F9C" w:rsidP="001E7F9C">
            <w:pPr>
              <w:jc w:val="right"/>
              <w:rPr>
                <w:sz w:val="16"/>
                <w:szCs w:val="16"/>
              </w:rPr>
            </w:pPr>
            <w:r w:rsidRPr="001E7F9C">
              <w:rPr>
                <w:sz w:val="16"/>
                <w:szCs w:val="16"/>
              </w:rPr>
              <w:t>Бюджетные инвестиции</w:t>
            </w:r>
          </w:p>
        </w:tc>
        <w:tc>
          <w:tcPr>
            <w:tcW w:w="515" w:type="dxa"/>
            <w:hideMark/>
          </w:tcPr>
          <w:p w14:paraId="29B6B34C" w14:textId="77777777" w:rsidR="001E7F9C" w:rsidRPr="001E7F9C" w:rsidRDefault="001E7F9C" w:rsidP="001E7F9C">
            <w:pPr>
              <w:jc w:val="right"/>
              <w:rPr>
                <w:sz w:val="16"/>
                <w:szCs w:val="16"/>
              </w:rPr>
            </w:pPr>
            <w:r w:rsidRPr="001E7F9C">
              <w:rPr>
                <w:sz w:val="16"/>
                <w:szCs w:val="16"/>
              </w:rPr>
              <w:t>900</w:t>
            </w:r>
          </w:p>
        </w:tc>
        <w:tc>
          <w:tcPr>
            <w:tcW w:w="376" w:type="dxa"/>
            <w:hideMark/>
          </w:tcPr>
          <w:p w14:paraId="6109232E" w14:textId="77777777" w:rsidR="001E7F9C" w:rsidRPr="001E7F9C" w:rsidRDefault="001E7F9C" w:rsidP="001E7F9C">
            <w:pPr>
              <w:jc w:val="right"/>
              <w:rPr>
                <w:sz w:val="16"/>
                <w:szCs w:val="16"/>
              </w:rPr>
            </w:pPr>
            <w:r w:rsidRPr="001E7F9C">
              <w:rPr>
                <w:sz w:val="16"/>
                <w:szCs w:val="16"/>
              </w:rPr>
              <w:t>05</w:t>
            </w:r>
          </w:p>
        </w:tc>
        <w:tc>
          <w:tcPr>
            <w:tcW w:w="475" w:type="dxa"/>
            <w:hideMark/>
          </w:tcPr>
          <w:p w14:paraId="36977ADF" w14:textId="77777777" w:rsidR="001E7F9C" w:rsidRPr="001E7F9C" w:rsidRDefault="001E7F9C" w:rsidP="001E7F9C">
            <w:pPr>
              <w:jc w:val="right"/>
              <w:rPr>
                <w:sz w:val="16"/>
                <w:szCs w:val="16"/>
              </w:rPr>
            </w:pPr>
            <w:r w:rsidRPr="001E7F9C">
              <w:rPr>
                <w:sz w:val="16"/>
                <w:szCs w:val="16"/>
              </w:rPr>
              <w:t>02</w:t>
            </w:r>
          </w:p>
        </w:tc>
        <w:tc>
          <w:tcPr>
            <w:tcW w:w="376" w:type="dxa"/>
            <w:hideMark/>
          </w:tcPr>
          <w:p w14:paraId="6C518AB6" w14:textId="77777777" w:rsidR="001E7F9C" w:rsidRPr="001E7F9C" w:rsidRDefault="001E7F9C" w:rsidP="001E7F9C">
            <w:pPr>
              <w:jc w:val="right"/>
              <w:rPr>
                <w:sz w:val="16"/>
                <w:szCs w:val="16"/>
              </w:rPr>
            </w:pPr>
            <w:r w:rsidRPr="001E7F9C">
              <w:rPr>
                <w:sz w:val="16"/>
                <w:szCs w:val="16"/>
              </w:rPr>
              <w:t>30</w:t>
            </w:r>
          </w:p>
        </w:tc>
        <w:tc>
          <w:tcPr>
            <w:tcW w:w="296" w:type="dxa"/>
            <w:hideMark/>
          </w:tcPr>
          <w:p w14:paraId="0F434FD2" w14:textId="77777777" w:rsidR="001E7F9C" w:rsidRPr="001E7F9C" w:rsidRDefault="001E7F9C" w:rsidP="001E7F9C">
            <w:pPr>
              <w:jc w:val="right"/>
              <w:rPr>
                <w:sz w:val="16"/>
                <w:szCs w:val="16"/>
              </w:rPr>
            </w:pPr>
            <w:r w:rsidRPr="001E7F9C">
              <w:rPr>
                <w:sz w:val="16"/>
                <w:szCs w:val="16"/>
              </w:rPr>
              <w:t>0</w:t>
            </w:r>
          </w:p>
        </w:tc>
        <w:tc>
          <w:tcPr>
            <w:tcW w:w="461" w:type="dxa"/>
            <w:hideMark/>
          </w:tcPr>
          <w:p w14:paraId="2459EDC1" w14:textId="77777777" w:rsidR="001E7F9C" w:rsidRPr="001E7F9C" w:rsidRDefault="001E7F9C" w:rsidP="001E7F9C">
            <w:pPr>
              <w:jc w:val="right"/>
              <w:rPr>
                <w:sz w:val="16"/>
                <w:szCs w:val="16"/>
              </w:rPr>
            </w:pPr>
            <w:r w:rsidRPr="001E7F9C">
              <w:rPr>
                <w:sz w:val="16"/>
                <w:szCs w:val="16"/>
              </w:rPr>
              <w:t>04</w:t>
            </w:r>
          </w:p>
        </w:tc>
        <w:tc>
          <w:tcPr>
            <w:tcW w:w="646" w:type="dxa"/>
            <w:hideMark/>
          </w:tcPr>
          <w:p w14:paraId="2902BD03" w14:textId="77777777" w:rsidR="001E7F9C" w:rsidRPr="001E7F9C" w:rsidRDefault="001E7F9C" w:rsidP="001E7F9C">
            <w:pPr>
              <w:jc w:val="right"/>
              <w:rPr>
                <w:sz w:val="16"/>
                <w:szCs w:val="16"/>
              </w:rPr>
            </w:pPr>
            <w:r w:rsidRPr="001E7F9C">
              <w:rPr>
                <w:sz w:val="16"/>
                <w:szCs w:val="16"/>
              </w:rPr>
              <w:t>25001</w:t>
            </w:r>
          </w:p>
        </w:tc>
        <w:tc>
          <w:tcPr>
            <w:tcW w:w="456" w:type="dxa"/>
            <w:hideMark/>
          </w:tcPr>
          <w:p w14:paraId="6919E2E5" w14:textId="77777777" w:rsidR="001E7F9C" w:rsidRPr="001E7F9C" w:rsidRDefault="001E7F9C" w:rsidP="001E7F9C">
            <w:pPr>
              <w:jc w:val="right"/>
              <w:rPr>
                <w:sz w:val="16"/>
                <w:szCs w:val="16"/>
              </w:rPr>
            </w:pPr>
            <w:r w:rsidRPr="001E7F9C">
              <w:rPr>
                <w:sz w:val="16"/>
                <w:szCs w:val="16"/>
              </w:rPr>
              <w:t>410</w:t>
            </w:r>
          </w:p>
        </w:tc>
        <w:tc>
          <w:tcPr>
            <w:tcW w:w="1077" w:type="dxa"/>
            <w:noWrap/>
            <w:hideMark/>
          </w:tcPr>
          <w:p w14:paraId="21225DFC" w14:textId="77777777" w:rsidR="001E7F9C" w:rsidRPr="001E7F9C" w:rsidRDefault="001E7F9C">
            <w:pPr>
              <w:jc w:val="right"/>
              <w:rPr>
                <w:sz w:val="16"/>
                <w:szCs w:val="16"/>
              </w:rPr>
            </w:pPr>
            <w:r w:rsidRPr="001E7F9C">
              <w:rPr>
                <w:sz w:val="16"/>
                <w:szCs w:val="16"/>
              </w:rPr>
              <w:t>37,2</w:t>
            </w:r>
          </w:p>
        </w:tc>
        <w:tc>
          <w:tcPr>
            <w:tcW w:w="1068" w:type="dxa"/>
            <w:noWrap/>
            <w:hideMark/>
          </w:tcPr>
          <w:p w14:paraId="3E7C4A83" w14:textId="77777777" w:rsidR="001E7F9C" w:rsidRPr="001E7F9C" w:rsidRDefault="001E7F9C">
            <w:pPr>
              <w:jc w:val="right"/>
              <w:rPr>
                <w:sz w:val="16"/>
                <w:szCs w:val="16"/>
              </w:rPr>
            </w:pPr>
            <w:r w:rsidRPr="001E7F9C">
              <w:rPr>
                <w:sz w:val="16"/>
                <w:szCs w:val="16"/>
              </w:rPr>
              <w:t> </w:t>
            </w:r>
          </w:p>
        </w:tc>
        <w:tc>
          <w:tcPr>
            <w:tcW w:w="1201" w:type="dxa"/>
            <w:noWrap/>
            <w:hideMark/>
          </w:tcPr>
          <w:p w14:paraId="414365BF" w14:textId="77777777" w:rsidR="001E7F9C" w:rsidRPr="001E7F9C" w:rsidRDefault="001E7F9C">
            <w:pPr>
              <w:jc w:val="right"/>
              <w:rPr>
                <w:sz w:val="16"/>
                <w:szCs w:val="16"/>
              </w:rPr>
            </w:pPr>
            <w:r w:rsidRPr="001E7F9C">
              <w:rPr>
                <w:sz w:val="16"/>
                <w:szCs w:val="16"/>
              </w:rPr>
              <w:t> </w:t>
            </w:r>
          </w:p>
        </w:tc>
      </w:tr>
      <w:tr w:rsidR="001E7F9C" w:rsidRPr="001E7F9C" w14:paraId="32A99405" w14:textId="77777777" w:rsidTr="001E7F9C">
        <w:trPr>
          <w:gridAfter w:val="1"/>
          <w:wAfter w:w="22" w:type="dxa"/>
          <w:trHeight w:val="675"/>
        </w:trPr>
        <w:tc>
          <w:tcPr>
            <w:tcW w:w="2972" w:type="dxa"/>
            <w:hideMark/>
          </w:tcPr>
          <w:p w14:paraId="7B4D081A" w14:textId="77777777" w:rsidR="001E7F9C" w:rsidRPr="001E7F9C" w:rsidRDefault="001E7F9C" w:rsidP="001E7F9C">
            <w:pPr>
              <w:jc w:val="right"/>
              <w:rPr>
                <w:sz w:val="16"/>
                <w:szCs w:val="16"/>
              </w:rPr>
            </w:pPr>
            <w:r w:rsidRPr="001E7F9C">
              <w:rPr>
                <w:sz w:val="16"/>
                <w:szCs w:val="16"/>
              </w:rPr>
              <w:t>Основное мероприятие "Текущий ремонт канализационного коллектора в п. Совхоз Красное Сельцо"</w:t>
            </w:r>
          </w:p>
        </w:tc>
        <w:tc>
          <w:tcPr>
            <w:tcW w:w="515" w:type="dxa"/>
            <w:hideMark/>
          </w:tcPr>
          <w:p w14:paraId="553CC541" w14:textId="77777777" w:rsidR="001E7F9C" w:rsidRPr="001E7F9C" w:rsidRDefault="001E7F9C" w:rsidP="001E7F9C">
            <w:pPr>
              <w:jc w:val="right"/>
              <w:rPr>
                <w:sz w:val="16"/>
                <w:szCs w:val="16"/>
              </w:rPr>
            </w:pPr>
            <w:r w:rsidRPr="001E7F9C">
              <w:rPr>
                <w:sz w:val="16"/>
                <w:szCs w:val="16"/>
              </w:rPr>
              <w:t>900</w:t>
            </w:r>
          </w:p>
        </w:tc>
        <w:tc>
          <w:tcPr>
            <w:tcW w:w="376" w:type="dxa"/>
            <w:hideMark/>
          </w:tcPr>
          <w:p w14:paraId="1768398A" w14:textId="77777777" w:rsidR="001E7F9C" w:rsidRPr="001E7F9C" w:rsidRDefault="001E7F9C" w:rsidP="001E7F9C">
            <w:pPr>
              <w:jc w:val="right"/>
              <w:rPr>
                <w:sz w:val="16"/>
                <w:szCs w:val="16"/>
              </w:rPr>
            </w:pPr>
            <w:r w:rsidRPr="001E7F9C">
              <w:rPr>
                <w:sz w:val="16"/>
                <w:szCs w:val="16"/>
              </w:rPr>
              <w:t>05</w:t>
            </w:r>
          </w:p>
        </w:tc>
        <w:tc>
          <w:tcPr>
            <w:tcW w:w="475" w:type="dxa"/>
            <w:hideMark/>
          </w:tcPr>
          <w:p w14:paraId="14741E54" w14:textId="77777777" w:rsidR="001E7F9C" w:rsidRPr="001E7F9C" w:rsidRDefault="001E7F9C" w:rsidP="001E7F9C">
            <w:pPr>
              <w:jc w:val="right"/>
              <w:rPr>
                <w:sz w:val="16"/>
                <w:szCs w:val="16"/>
              </w:rPr>
            </w:pPr>
            <w:r w:rsidRPr="001E7F9C">
              <w:rPr>
                <w:sz w:val="16"/>
                <w:szCs w:val="16"/>
              </w:rPr>
              <w:t>02</w:t>
            </w:r>
          </w:p>
        </w:tc>
        <w:tc>
          <w:tcPr>
            <w:tcW w:w="376" w:type="dxa"/>
            <w:hideMark/>
          </w:tcPr>
          <w:p w14:paraId="45BC4306" w14:textId="77777777" w:rsidR="001E7F9C" w:rsidRPr="001E7F9C" w:rsidRDefault="001E7F9C" w:rsidP="001E7F9C">
            <w:pPr>
              <w:jc w:val="right"/>
              <w:rPr>
                <w:sz w:val="16"/>
                <w:szCs w:val="16"/>
              </w:rPr>
            </w:pPr>
            <w:r w:rsidRPr="001E7F9C">
              <w:rPr>
                <w:sz w:val="16"/>
                <w:szCs w:val="16"/>
              </w:rPr>
              <w:t>30</w:t>
            </w:r>
          </w:p>
        </w:tc>
        <w:tc>
          <w:tcPr>
            <w:tcW w:w="296" w:type="dxa"/>
            <w:hideMark/>
          </w:tcPr>
          <w:p w14:paraId="62641418" w14:textId="77777777" w:rsidR="001E7F9C" w:rsidRPr="001E7F9C" w:rsidRDefault="001E7F9C" w:rsidP="001E7F9C">
            <w:pPr>
              <w:jc w:val="right"/>
              <w:rPr>
                <w:sz w:val="16"/>
                <w:szCs w:val="16"/>
              </w:rPr>
            </w:pPr>
            <w:r w:rsidRPr="001E7F9C">
              <w:rPr>
                <w:sz w:val="16"/>
                <w:szCs w:val="16"/>
              </w:rPr>
              <w:t>0</w:t>
            </w:r>
          </w:p>
        </w:tc>
        <w:tc>
          <w:tcPr>
            <w:tcW w:w="461" w:type="dxa"/>
            <w:hideMark/>
          </w:tcPr>
          <w:p w14:paraId="3463D188" w14:textId="77777777" w:rsidR="001E7F9C" w:rsidRPr="001E7F9C" w:rsidRDefault="001E7F9C" w:rsidP="001E7F9C">
            <w:pPr>
              <w:jc w:val="right"/>
              <w:rPr>
                <w:sz w:val="16"/>
                <w:szCs w:val="16"/>
              </w:rPr>
            </w:pPr>
            <w:r w:rsidRPr="001E7F9C">
              <w:rPr>
                <w:sz w:val="16"/>
                <w:szCs w:val="16"/>
              </w:rPr>
              <w:t>05</w:t>
            </w:r>
          </w:p>
        </w:tc>
        <w:tc>
          <w:tcPr>
            <w:tcW w:w="646" w:type="dxa"/>
            <w:hideMark/>
          </w:tcPr>
          <w:p w14:paraId="746A2F10" w14:textId="77777777" w:rsidR="001E7F9C" w:rsidRPr="001E7F9C" w:rsidRDefault="001E7F9C" w:rsidP="001E7F9C">
            <w:pPr>
              <w:jc w:val="right"/>
              <w:rPr>
                <w:sz w:val="16"/>
                <w:szCs w:val="16"/>
              </w:rPr>
            </w:pPr>
            <w:r w:rsidRPr="001E7F9C">
              <w:rPr>
                <w:sz w:val="16"/>
                <w:szCs w:val="16"/>
              </w:rPr>
              <w:t> </w:t>
            </w:r>
          </w:p>
        </w:tc>
        <w:tc>
          <w:tcPr>
            <w:tcW w:w="456" w:type="dxa"/>
            <w:hideMark/>
          </w:tcPr>
          <w:p w14:paraId="289C5ECB"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11ED4D78" w14:textId="77777777" w:rsidR="001E7F9C" w:rsidRPr="001E7F9C" w:rsidRDefault="001E7F9C">
            <w:pPr>
              <w:jc w:val="right"/>
              <w:rPr>
                <w:sz w:val="16"/>
                <w:szCs w:val="16"/>
              </w:rPr>
            </w:pPr>
            <w:r w:rsidRPr="001E7F9C">
              <w:rPr>
                <w:sz w:val="16"/>
                <w:szCs w:val="16"/>
              </w:rPr>
              <w:t>5 400,0</w:t>
            </w:r>
          </w:p>
        </w:tc>
        <w:tc>
          <w:tcPr>
            <w:tcW w:w="1068" w:type="dxa"/>
            <w:noWrap/>
            <w:hideMark/>
          </w:tcPr>
          <w:p w14:paraId="57C19F27" w14:textId="77777777" w:rsidR="001E7F9C" w:rsidRPr="001E7F9C" w:rsidRDefault="001E7F9C">
            <w:pPr>
              <w:jc w:val="right"/>
              <w:rPr>
                <w:sz w:val="16"/>
                <w:szCs w:val="16"/>
              </w:rPr>
            </w:pPr>
            <w:r w:rsidRPr="001E7F9C">
              <w:rPr>
                <w:sz w:val="16"/>
                <w:szCs w:val="16"/>
              </w:rPr>
              <w:t> </w:t>
            </w:r>
          </w:p>
        </w:tc>
        <w:tc>
          <w:tcPr>
            <w:tcW w:w="1201" w:type="dxa"/>
            <w:noWrap/>
            <w:hideMark/>
          </w:tcPr>
          <w:p w14:paraId="3A037B9A" w14:textId="77777777" w:rsidR="001E7F9C" w:rsidRPr="001E7F9C" w:rsidRDefault="001E7F9C">
            <w:pPr>
              <w:jc w:val="right"/>
              <w:rPr>
                <w:sz w:val="16"/>
                <w:szCs w:val="16"/>
              </w:rPr>
            </w:pPr>
            <w:r w:rsidRPr="001E7F9C">
              <w:rPr>
                <w:sz w:val="16"/>
                <w:szCs w:val="16"/>
              </w:rPr>
              <w:t> </w:t>
            </w:r>
          </w:p>
        </w:tc>
      </w:tr>
      <w:tr w:rsidR="001E7F9C" w:rsidRPr="001E7F9C" w14:paraId="4066C323" w14:textId="77777777" w:rsidTr="001E7F9C">
        <w:trPr>
          <w:gridAfter w:val="1"/>
          <w:wAfter w:w="22" w:type="dxa"/>
          <w:trHeight w:val="630"/>
        </w:trPr>
        <w:tc>
          <w:tcPr>
            <w:tcW w:w="2972" w:type="dxa"/>
            <w:hideMark/>
          </w:tcPr>
          <w:p w14:paraId="2EA04BD3" w14:textId="77777777" w:rsidR="001E7F9C" w:rsidRPr="001E7F9C" w:rsidRDefault="001E7F9C" w:rsidP="001E7F9C">
            <w:pPr>
              <w:jc w:val="right"/>
              <w:rPr>
                <w:sz w:val="16"/>
                <w:szCs w:val="16"/>
              </w:rPr>
            </w:pPr>
            <w:r w:rsidRPr="001E7F9C">
              <w:rPr>
                <w:sz w:val="16"/>
                <w:szCs w:val="16"/>
              </w:rPr>
              <w:t>Мероприятия в области жилищно-коммунального хозяйства</w:t>
            </w:r>
          </w:p>
        </w:tc>
        <w:tc>
          <w:tcPr>
            <w:tcW w:w="515" w:type="dxa"/>
            <w:hideMark/>
          </w:tcPr>
          <w:p w14:paraId="5689A67B" w14:textId="77777777" w:rsidR="001E7F9C" w:rsidRPr="001E7F9C" w:rsidRDefault="001E7F9C" w:rsidP="001E7F9C">
            <w:pPr>
              <w:jc w:val="right"/>
              <w:rPr>
                <w:sz w:val="16"/>
                <w:szCs w:val="16"/>
              </w:rPr>
            </w:pPr>
            <w:r w:rsidRPr="001E7F9C">
              <w:rPr>
                <w:sz w:val="16"/>
                <w:szCs w:val="16"/>
              </w:rPr>
              <w:t>900</w:t>
            </w:r>
          </w:p>
        </w:tc>
        <w:tc>
          <w:tcPr>
            <w:tcW w:w="376" w:type="dxa"/>
            <w:hideMark/>
          </w:tcPr>
          <w:p w14:paraId="79C4ABCD" w14:textId="77777777" w:rsidR="001E7F9C" w:rsidRPr="001E7F9C" w:rsidRDefault="001E7F9C" w:rsidP="001E7F9C">
            <w:pPr>
              <w:jc w:val="right"/>
              <w:rPr>
                <w:sz w:val="16"/>
                <w:szCs w:val="16"/>
              </w:rPr>
            </w:pPr>
            <w:r w:rsidRPr="001E7F9C">
              <w:rPr>
                <w:sz w:val="16"/>
                <w:szCs w:val="16"/>
              </w:rPr>
              <w:t>05</w:t>
            </w:r>
          </w:p>
        </w:tc>
        <w:tc>
          <w:tcPr>
            <w:tcW w:w="475" w:type="dxa"/>
            <w:hideMark/>
          </w:tcPr>
          <w:p w14:paraId="08FFBFA0" w14:textId="77777777" w:rsidR="001E7F9C" w:rsidRPr="001E7F9C" w:rsidRDefault="001E7F9C" w:rsidP="001E7F9C">
            <w:pPr>
              <w:jc w:val="right"/>
              <w:rPr>
                <w:sz w:val="16"/>
                <w:szCs w:val="16"/>
              </w:rPr>
            </w:pPr>
            <w:r w:rsidRPr="001E7F9C">
              <w:rPr>
                <w:sz w:val="16"/>
                <w:szCs w:val="16"/>
              </w:rPr>
              <w:t>02</w:t>
            </w:r>
          </w:p>
        </w:tc>
        <w:tc>
          <w:tcPr>
            <w:tcW w:w="376" w:type="dxa"/>
            <w:hideMark/>
          </w:tcPr>
          <w:p w14:paraId="5667232F" w14:textId="77777777" w:rsidR="001E7F9C" w:rsidRPr="001E7F9C" w:rsidRDefault="001E7F9C" w:rsidP="001E7F9C">
            <w:pPr>
              <w:jc w:val="right"/>
              <w:rPr>
                <w:sz w:val="16"/>
                <w:szCs w:val="16"/>
              </w:rPr>
            </w:pPr>
            <w:r w:rsidRPr="001E7F9C">
              <w:rPr>
                <w:sz w:val="16"/>
                <w:szCs w:val="16"/>
              </w:rPr>
              <w:t>30</w:t>
            </w:r>
          </w:p>
        </w:tc>
        <w:tc>
          <w:tcPr>
            <w:tcW w:w="296" w:type="dxa"/>
            <w:hideMark/>
          </w:tcPr>
          <w:p w14:paraId="4DBD958B" w14:textId="77777777" w:rsidR="001E7F9C" w:rsidRPr="001E7F9C" w:rsidRDefault="001E7F9C" w:rsidP="001E7F9C">
            <w:pPr>
              <w:jc w:val="right"/>
              <w:rPr>
                <w:sz w:val="16"/>
                <w:szCs w:val="16"/>
              </w:rPr>
            </w:pPr>
            <w:r w:rsidRPr="001E7F9C">
              <w:rPr>
                <w:sz w:val="16"/>
                <w:szCs w:val="16"/>
              </w:rPr>
              <w:t>0</w:t>
            </w:r>
          </w:p>
        </w:tc>
        <w:tc>
          <w:tcPr>
            <w:tcW w:w="461" w:type="dxa"/>
            <w:hideMark/>
          </w:tcPr>
          <w:p w14:paraId="7D1EDCAB" w14:textId="77777777" w:rsidR="001E7F9C" w:rsidRPr="001E7F9C" w:rsidRDefault="001E7F9C" w:rsidP="001E7F9C">
            <w:pPr>
              <w:jc w:val="right"/>
              <w:rPr>
                <w:sz w:val="16"/>
                <w:szCs w:val="16"/>
              </w:rPr>
            </w:pPr>
            <w:r w:rsidRPr="001E7F9C">
              <w:rPr>
                <w:sz w:val="16"/>
                <w:szCs w:val="16"/>
              </w:rPr>
              <w:t>05</w:t>
            </w:r>
          </w:p>
        </w:tc>
        <w:tc>
          <w:tcPr>
            <w:tcW w:w="646" w:type="dxa"/>
            <w:hideMark/>
          </w:tcPr>
          <w:p w14:paraId="240490E5" w14:textId="77777777" w:rsidR="001E7F9C" w:rsidRPr="001E7F9C" w:rsidRDefault="001E7F9C" w:rsidP="001E7F9C">
            <w:pPr>
              <w:jc w:val="right"/>
              <w:rPr>
                <w:sz w:val="16"/>
                <w:szCs w:val="16"/>
              </w:rPr>
            </w:pPr>
            <w:r w:rsidRPr="001E7F9C">
              <w:rPr>
                <w:sz w:val="16"/>
                <w:szCs w:val="16"/>
              </w:rPr>
              <w:t>42020</w:t>
            </w:r>
          </w:p>
        </w:tc>
        <w:tc>
          <w:tcPr>
            <w:tcW w:w="456" w:type="dxa"/>
            <w:hideMark/>
          </w:tcPr>
          <w:p w14:paraId="5E3775EF"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10B43C60" w14:textId="77777777" w:rsidR="001E7F9C" w:rsidRPr="001E7F9C" w:rsidRDefault="001E7F9C">
            <w:pPr>
              <w:jc w:val="right"/>
              <w:rPr>
                <w:sz w:val="16"/>
                <w:szCs w:val="16"/>
              </w:rPr>
            </w:pPr>
            <w:r w:rsidRPr="001E7F9C">
              <w:rPr>
                <w:sz w:val="16"/>
                <w:szCs w:val="16"/>
              </w:rPr>
              <w:t>5 400,0</w:t>
            </w:r>
          </w:p>
        </w:tc>
        <w:tc>
          <w:tcPr>
            <w:tcW w:w="1068" w:type="dxa"/>
            <w:noWrap/>
            <w:hideMark/>
          </w:tcPr>
          <w:p w14:paraId="6D7CED96" w14:textId="77777777" w:rsidR="001E7F9C" w:rsidRPr="001E7F9C" w:rsidRDefault="001E7F9C">
            <w:pPr>
              <w:jc w:val="right"/>
              <w:rPr>
                <w:sz w:val="16"/>
                <w:szCs w:val="16"/>
              </w:rPr>
            </w:pPr>
            <w:r w:rsidRPr="001E7F9C">
              <w:rPr>
                <w:sz w:val="16"/>
                <w:szCs w:val="16"/>
              </w:rPr>
              <w:t> </w:t>
            </w:r>
          </w:p>
        </w:tc>
        <w:tc>
          <w:tcPr>
            <w:tcW w:w="1201" w:type="dxa"/>
            <w:noWrap/>
            <w:hideMark/>
          </w:tcPr>
          <w:p w14:paraId="6CB394F7" w14:textId="77777777" w:rsidR="001E7F9C" w:rsidRPr="001E7F9C" w:rsidRDefault="001E7F9C">
            <w:pPr>
              <w:jc w:val="right"/>
              <w:rPr>
                <w:sz w:val="16"/>
                <w:szCs w:val="16"/>
              </w:rPr>
            </w:pPr>
            <w:r w:rsidRPr="001E7F9C">
              <w:rPr>
                <w:sz w:val="16"/>
                <w:szCs w:val="16"/>
              </w:rPr>
              <w:t> </w:t>
            </w:r>
          </w:p>
        </w:tc>
      </w:tr>
      <w:tr w:rsidR="001E7F9C" w:rsidRPr="001E7F9C" w14:paraId="4C1D39D1" w14:textId="77777777" w:rsidTr="001E7F9C">
        <w:trPr>
          <w:gridAfter w:val="1"/>
          <w:wAfter w:w="22" w:type="dxa"/>
          <w:trHeight w:val="705"/>
        </w:trPr>
        <w:tc>
          <w:tcPr>
            <w:tcW w:w="2972" w:type="dxa"/>
            <w:hideMark/>
          </w:tcPr>
          <w:p w14:paraId="4158F5D9" w14:textId="77777777" w:rsidR="001E7F9C" w:rsidRPr="001E7F9C" w:rsidRDefault="001E7F9C" w:rsidP="001E7F9C">
            <w:pPr>
              <w:jc w:val="right"/>
              <w:rPr>
                <w:sz w:val="16"/>
                <w:szCs w:val="16"/>
              </w:rPr>
            </w:pPr>
            <w:r w:rsidRPr="001E7F9C">
              <w:rPr>
                <w:sz w:val="16"/>
                <w:szCs w:val="16"/>
              </w:rPr>
              <w:lastRenderedPageBreak/>
              <w:t>Закупка товаров, работ и услуг для обеспечения государственных (муниципальных) нужд</w:t>
            </w:r>
          </w:p>
        </w:tc>
        <w:tc>
          <w:tcPr>
            <w:tcW w:w="515" w:type="dxa"/>
            <w:hideMark/>
          </w:tcPr>
          <w:p w14:paraId="0CDC6166" w14:textId="77777777" w:rsidR="001E7F9C" w:rsidRPr="001E7F9C" w:rsidRDefault="001E7F9C" w:rsidP="001E7F9C">
            <w:pPr>
              <w:jc w:val="right"/>
              <w:rPr>
                <w:sz w:val="16"/>
                <w:szCs w:val="16"/>
              </w:rPr>
            </w:pPr>
            <w:r w:rsidRPr="001E7F9C">
              <w:rPr>
                <w:sz w:val="16"/>
                <w:szCs w:val="16"/>
              </w:rPr>
              <w:t>900</w:t>
            </w:r>
          </w:p>
        </w:tc>
        <w:tc>
          <w:tcPr>
            <w:tcW w:w="376" w:type="dxa"/>
            <w:hideMark/>
          </w:tcPr>
          <w:p w14:paraId="7D91382E" w14:textId="77777777" w:rsidR="001E7F9C" w:rsidRPr="001E7F9C" w:rsidRDefault="001E7F9C" w:rsidP="001E7F9C">
            <w:pPr>
              <w:jc w:val="right"/>
              <w:rPr>
                <w:sz w:val="16"/>
                <w:szCs w:val="16"/>
              </w:rPr>
            </w:pPr>
            <w:r w:rsidRPr="001E7F9C">
              <w:rPr>
                <w:sz w:val="16"/>
                <w:szCs w:val="16"/>
              </w:rPr>
              <w:t>05</w:t>
            </w:r>
          </w:p>
        </w:tc>
        <w:tc>
          <w:tcPr>
            <w:tcW w:w="475" w:type="dxa"/>
            <w:hideMark/>
          </w:tcPr>
          <w:p w14:paraId="47252A68" w14:textId="77777777" w:rsidR="001E7F9C" w:rsidRPr="001E7F9C" w:rsidRDefault="001E7F9C" w:rsidP="001E7F9C">
            <w:pPr>
              <w:jc w:val="right"/>
              <w:rPr>
                <w:sz w:val="16"/>
                <w:szCs w:val="16"/>
              </w:rPr>
            </w:pPr>
            <w:r w:rsidRPr="001E7F9C">
              <w:rPr>
                <w:sz w:val="16"/>
                <w:szCs w:val="16"/>
              </w:rPr>
              <w:t>02</w:t>
            </w:r>
          </w:p>
        </w:tc>
        <w:tc>
          <w:tcPr>
            <w:tcW w:w="376" w:type="dxa"/>
            <w:hideMark/>
          </w:tcPr>
          <w:p w14:paraId="77D8AE9F" w14:textId="77777777" w:rsidR="001E7F9C" w:rsidRPr="001E7F9C" w:rsidRDefault="001E7F9C" w:rsidP="001E7F9C">
            <w:pPr>
              <w:jc w:val="right"/>
              <w:rPr>
                <w:sz w:val="16"/>
                <w:szCs w:val="16"/>
              </w:rPr>
            </w:pPr>
            <w:r w:rsidRPr="001E7F9C">
              <w:rPr>
                <w:sz w:val="16"/>
                <w:szCs w:val="16"/>
              </w:rPr>
              <w:t>30</w:t>
            </w:r>
          </w:p>
        </w:tc>
        <w:tc>
          <w:tcPr>
            <w:tcW w:w="296" w:type="dxa"/>
            <w:hideMark/>
          </w:tcPr>
          <w:p w14:paraId="4EAFF79B" w14:textId="77777777" w:rsidR="001E7F9C" w:rsidRPr="001E7F9C" w:rsidRDefault="001E7F9C" w:rsidP="001E7F9C">
            <w:pPr>
              <w:jc w:val="right"/>
              <w:rPr>
                <w:sz w:val="16"/>
                <w:szCs w:val="16"/>
              </w:rPr>
            </w:pPr>
            <w:r w:rsidRPr="001E7F9C">
              <w:rPr>
                <w:sz w:val="16"/>
                <w:szCs w:val="16"/>
              </w:rPr>
              <w:t>0</w:t>
            </w:r>
          </w:p>
        </w:tc>
        <w:tc>
          <w:tcPr>
            <w:tcW w:w="461" w:type="dxa"/>
            <w:hideMark/>
          </w:tcPr>
          <w:p w14:paraId="4FBADA3D" w14:textId="77777777" w:rsidR="001E7F9C" w:rsidRPr="001E7F9C" w:rsidRDefault="001E7F9C" w:rsidP="001E7F9C">
            <w:pPr>
              <w:jc w:val="right"/>
              <w:rPr>
                <w:sz w:val="16"/>
                <w:szCs w:val="16"/>
              </w:rPr>
            </w:pPr>
            <w:r w:rsidRPr="001E7F9C">
              <w:rPr>
                <w:sz w:val="16"/>
                <w:szCs w:val="16"/>
              </w:rPr>
              <w:t>05</w:t>
            </w:r>
          </w:p>
        </w:tc>
        <w:tc>
          <w:tcPr>
            <w:tcW w:w="646" w:type="dxa"/>
            <w:hideMark/>
          </w:tcPr>
          <w:p w14:paraId="4E532356" w14:textId="77777777" w:rsidR="001E7F9C" w:rsidRPr="001E7F9C" w:rsidRDefault="001E7F9C" w:rsidP="001E7F9C">
            <w:pPr>
              <w:jc w:val="right"/>
              <w:rPr>
                <w:sz w:val="16"/>
                <w:szCs w:val="16"/>
              </w:rPr>
            </w:pPr>
            <w:r w:rsidRPr="001E7F9C">
              <w:rPr>
                <w:sz w:val="16"/>
                <w:szCs w:val="16"/>
              </w:rPr>
              <w:t>42020</w:t>
            </w:r>
          </w:p>
        </w:tc>
        <w:tc>
          <w:tcPr>
            <w:tcW w:w="456" w:type="dxa"/>
            <w:hideMark/>
          </w:tcPr>
          <w:p w14:paraId="667F7787" w14:textId="77777777" w:rsidR="001E7F9C" w:rsidRPr="001E7F9C" w:rsidRDefault="001E7F9C" w:rsidP="001E7F9C">
            <w:pPr>
              <w:jc w:val="right"/>
              <w:rPr>
                <w:sz w:val="16"/>
                <w:szCs w:val="16"/>
              </w:rPr>
            </w:pPr>
            <w:r w:rsidRPr="001E7F9C">
              <w:rPr>
                <w:sz w:val="16"/>
                <w:szCs w:val="16"/>
              </w:rPr>
              <w:t>200</w:t>
            </w:r>
          </w:p>
        </w:tc>
        <w:tc>
          <w:tcPr>
            <w:tcW w:w="1077" w:type="dxa"/>
            <w:noWrap/>
            <w:hideMark/>
          </w:tcPr>
          <w:p w14:paraId="4319555A" w14:textId="77777777" w:rsidR="001E7F9C" w:rsidRPr="001E7F9C" w:rsidRDefault="001E7F9C">
            <w:pPr>
              <w:jc w:val="right"/>
              <w:rPr>
                <w:sz w:val="16"/>
                <w:szCs w:val="16"/>
              </w:rPr>
            </w:pPr>
            <w:r w:rsidRPr="001E7F9C">
              <w:rPr>
                <w:sz w:val="16"/>
                <w:szCs w:val="16"/>
              </w:rPr>
              <w:t>5 400,0</w:t>
            </w:r>
          </w:p>
        </w:tc>
        <w:tc>
          <w:tcPr>
            <w:tcW w:w="1068" w:type="dxa"/>
            <w:noWrap/>
            <w:hideMark/>
          </w:tcPr>
          <w:p w14:paraId="3DEC3955" w14:textId="77777777" w:rsidR="001E7F9C" w:rsidRPr="001E7F9C" w:rsidRDefault="001E7F9C">
            <w:pPr>
              <w:jc w:val="right"/>
              <w:rPr>
                <w:sz w:val="16"/>
                <w:szCs w:val="16"/>
              </w:rPr>
            </w:pPr>
            <w:r w:rsidRPr="001E7F9C">
              <w:rPr>
                <w:sz w:val="16"/>
                <w:szCs w:val="16"/>
              </w:rPr>
              <w:t> </w:t>
            </w:r>
          </w:p>
        </w:tc>
        <w:tc>
          <w:tcPr>
            <w:tcW w:w="1201" w:type="dxa"/>
            <w:noWrap/>
            <w:hideMark/>
          </w:tcPr>
          <w:p w14:paraId="2A605157" w14:textId="77777777" w:rsidR="001E7F9C" w:rsidRPr="001E7F9C" w:rsidRDefault="001E7F9C">
            <w:pPr>
              <w:jc w:val="right"/>
              <w:rPr>
                <w:sz w:val="16"/>
                <w:szCs w:val="16"/>
              </w:rPr>
            </w:pPr>
            <w:r w:rsidRPr="001E7F9C">
              <w:rPr>
                <w:sz w:val="16"/>
                <w:szCs w:val="16"/>
              </w:rPr>
              <w:t> </w:t>
            </w:r>
          </w:p>
        </w:tc>
      </w:tr>
      <w:tr w:rsidR="001E7F9C" w:rsidRPr="001E7F9C" w14:paraId="3CF5890A" w14:textId="77777777" w:rsidTr="001E7F9C">
        <w:trPr>
          <w:gridAfter w:val="1"/>
          <w:wAfter w:w="22" w:type="dxa"/>
          <w:trHeight w:val="750"/>
        </w:trPr>
        <w:tc>
          <w:tcPr>
            <w:tcW w:w="2972" w:type="dxa"/>
            <w:hideMark/>
          </w:tcPr>
          <w:p w14:paraId="183FDE25" w14:textId="77777777" w:rsidR="001E7F9C" w:rsidRPr="001E7F9C" w:rsidRDefault="001E7F9C" w:rsidP="001E7F9C">
            <w:pPr>
              <w:jc w:val="right"/>
              <w:rPr>
                <w:sz w:val="16"/>
                <w:szCs w:val="16"/>
              </w:rPr>
            </w:pPr>
            <w:r w:rsidRPr="001E7F9C">
              <w:rPr>
                <w:sz w:val="16"/>
                <w:szCs w:val="16"/>
              </w:rPr>
              <w:t>Иные закупки товаров, работ и услуг для обеспечение государственных (муниципальных) нужд</w:t>
            </w:r>
          </w:p>
        </w:tc>
        <w:tc>
          <w:tcPr>
            <w:tcW w:w="515" w:type="dxa"/>
            <w:hideMark/>
          </w:tcPr>
          <w:p w14:paraId="6539F566" w14:textId="77777777" w:rsidR="001E7F9C" w:rsidRPr="001E7F9C" w:rsidRDefault="001E7F9C" w:rsidP="001E7F9C">
            <w:pPr>
              <w:jc w:val="right"/>
              <w:rPr>
                <w:sz w:val="16"/>
                <w:szCs w:val="16"/>
              </w:rPr>
            </w:pPr>
            <w:r w:rsidRPr="001E7F9C">
              <w:rPr>
                <w:sz w:val="16"/>
                <w:szCs w:val="16"/>
              </w:rPr>
              <w:t>900</w:t>
            </w:r>
          </w:p>
        </w:tc>
        <w:tc>
          <w:tcPr>
            <w:tcW w:w="376" w:type="dxa"/>
            <w:hideMark/>
          </w:tcPr>
          <w:p w14:paraId="7B884097" w14:textId="77777777" w:rsidR="001E7F9C" w:rsidRPr="001E7F9C" w:rsidRDefault="001E7F9C" w:rsidP="001E7F9C">
            <w:pPr>
              <w:jc w:val="right"/>
              <w:rPr>
                <w:sz w:val="16"/>
                <w:szCs w:val="16"/>
              </w:rPr>
            </w:pPr>
            <w:r w:rsidRPr="001E7F9C">
              <w:rPr>
                <w:sz w:val="16"/>
                <w:szCs w:val="16"/>
              </w:rPr>
              <w:t>05</w:t>
            </w:r>
          </w:p>
        </w:tc>
        <w:tc>
          <w:tcPr>
            <w:tcW w:w="475" w:type="dxa"/>
            <w:hideMark/>
          </w:tcPr>
          <w:p w14:paraId="3522C855" w14:textId="77777777" w:rsidR="001E7F9C" w:rsidRPr="001E7F9C" w:rsidRDefault="001E7F9C" w:rsidP="001E7F9C">
            <w:pPr>
              <w:jc w:val="right"/>
              <w:rPr>
                <w:sz w:val="16"/>
                <w:szCs w:val="16"/>
              </w:rPr>
            </w:pPr>
            <w:r w:rsidRPr="001E7F9C">
              <w:rPr>
                <w:sz w:val="16"/>
                <w:szCs w:val="16"/>
              </w:rPr>
              <w:t>02</w:t>
            </w:r>
          </w:p>
        </w:tc>
        <w:tc>
          <w:tcPr>
            <w:tcW w:w="376" w:type="dxa"/>
            <w:hideMark/>
          </w:tcPr>
          <w:p w14:paraId="126C38E0" w14:textId="77777777" w:rsidR="001E7F9C" w:rsidRPr="001E7F9C" w:rsidRDefault="001E7F9C" w:rsidP="001E7F9C">
            <w:pPr>
              <w:jc w:val="right"/>
              <w:rPr>
                <w:sz w:val="16"/>
                <w:szCs w:val="16"/>
              </w:rPr>
            </w:pPr>
            <w:r w:rsidRPr="001E7F9C">
              <w:rPr>
                <w:sz w:val="16"/>
                <w:szCs w:val="16"/>
              </w:rPr>
              <w:t>30</w:t>
            </w:r>
          </w:p>
        </w:tc>
        <w:tc>
          <w:tcPr>
            <w:tcW w:w="296" w:type="dxa"/>
            <w:hideMark/>
          </w:tcPr>
          <w:p w14:paraId="5CCEB49A" w14:textId="77777777" w:rsidR="001E7F9C" w:rsidRPr="001E7F9C" w:rsidRDefault="001E7F9C" w:rsidP="001E7F9C">
            <w:pPr>
              <w:jc w:val="right"/>
              <w:rPr>
                <w:sz w:val="16"/>
                <w:szCs w:val="16"/>
              </w:rPr>
            </w:pPr>
            <w:r w:rsidRPr="001E7F9C">
              <w:rPr>
                <w:sz w:val="16"/>
                <w:szCs w:val="16"/>
              </w:rPr>
              <w:t>0</w:t>
            </w:r>
          </w:p>
        </w:tc>
        <w:tc>
          <w:tcPr>
            <w:tcW w:w="461" w:type="dxa"/>
            <w:hideMark/>
          </w:tcPr>
          <w:p w14:paraId="00F35FE0" w14:textId="77777777" w:rsidR="001E7F9C" w:rsidRPr="001E7F9C" w:rsidRDefault="001E7F9C" w:rsidP="001E7F9C">
            <w:pPr>
              <w:jc w:val="right"/>
              <w:rPr>
                <w:sz w:val="16"/>
                <w:szCs w:val="16"/>
              </w:rPr>
            </w:pPr>
            <w:r w:rsidRPr="001E7F9C">
              <w:rPr>
                <w:sz w:val="16"/>
                <w:szCs w:val="16"/>
              </w:rPr>
              <w:t>05</w:t>
            </w:r>
          </w:p>
        </w:tc>
        <w:tc>
          <w:tcPr>
            <w:tcW w:w="646" w:type="dxa"/>
            <w:hideMark/>
          </w:tcPr>
          <w:p w14:paraId="13B1C562" w14:textId="77777777" w:rsidR="001E7F9C" w:rsidRPr="001E7F9C" w:rsidRDefault="001E7F9C" w:rsidP="001E7F9C">
            <w:pPr>
              <w:jc w:val="right"/>
              <w:rPr>
                <w:sz w:val="16"/>
                <w:szCs w:val="16"/>
              </w:rPr>
            </w:pPr>
            <w:r w:rsidRPr="001E7F9C">
              <w:rPr>
                <w:sz w:val="16"/>
                <w:szCs w:val="16"/>
              </w:rPr>
              <w:t>42020</w:t>
            </w:r>
          </w:p>
        </w:tc>
        <w:tc>
          <w:tcPr>
            <w:tcW w:w="456" w:type="dxa"/>
            <w:hideMark/>
          </w:tcPr>
          <w:p w14:paraId="25EDEC23" w14:textId="77777777" w:rsidR="001E7F9C" w:rsidRPr="001E7F9C" w:rsidRDefault="001E7F9C" w:rsidP="001E7F9C">
            <w:pPr>
              <w:jc w:val="right"/>
              <w:rPr>
                <w:sz w:val="16"/>
                <w:szCs w:val="16"/>
              </w:rPr>
            </w:pPr>
            <w:r w:rsidRPr="001E7F9C">
              <w:rPr>
                <w:sz w:val="16"/>
                <w:szCs w:val="16"/>
              </w:rPr>
              <w:t>240</w:t>
            </w:r>
          </w:p>
        </w:tc>
        <w:tc>
          <w:tcPr>
            <w:tcW w:w="1077" w:type="dxa"/>
            <w:noWrap/>
            <w:hideMark/>
          </w:tcPr>
          <w:p w14:paraId="3388CE26" w14:textId="77777777" w:rsidR="001E7F9C" w:rsidRPr="001E7F9C" w:rsidRDefault="001E7F9C">
            <w:pPr>
              <w:jc w:val="right"/>
              <w:rPr>
                <w:sz w:val="16"/>
                <w:szCs w:val="16"/>
              </w:rPr>
            </w:pPr>
            <w:r w:rsidRPr="001E7F9C">
              <w:rPr>
                <w:sz w:val="16"/>
                <w:szCs w:val="16"/>
              </w:rPr>
              <w:t>5 400,0</w:t>
            </w:r>
          </w:p>
        </w:tc>
        <w:tc>
          <w:tcPr>
            <w:tcW w:w="1068" w:type="dxa"/>
            <w:noWrap/>
            <w:hideMark/>
          </w:tcPr>
          <w:p w14:paraId="22595851" w14:textId="77777777" w:rsidR="001E7F9C" w:rsidRPr="001E7F9C" w:rsidRDefault="001E7F9C">
            <w:pPr>
              <w:jc w:val="right"/>
              <w:rPr>
                <w:sz w:val="16"/>
                <w:szCs w:val="16"/>
              </w:rPr>
            </w:pPr>
            <w:r w:rsidRPr="001E7F9C">
              <w:rPr>
                <w:sz w:val="16"/>
                <w:szCs w:val="16"/>
              </w:rPr>
              <w:t> </w:t>
            </w:r>
          </w:p>
        </w:tc>
        <w:tc>
          <w:tcPr>
            <w:tcW w:w="1201" w:type="dxa"/>
            <w:noWrap/>
            <w:hideMark/>
          </w:tcPr>
          <w:p w14:paraId="589DE8B7" w14:textId="77777777" w:rsidR="001E7F9C" w:rsidRPr="001E7F9C" w:rsidRDefault="001E7F9C">
            <w:pPr>
              <w:jc w:val="right"/>
              <w:rPr>
                <w:sz w:val="16"/>
                <w:szCs w:val="16"/>
              </w:rPr>
            </w:pPr>
            <w:r w:rsidRPr="001E7F9C">
              <w:rPr>
                <w:sz w:val="16"/>
                <w:szCs w:val="16"/>
              </w:rPr>
              <w:t> </w:t>
            </w:r>
          </w:p>
        </w:tc>
      </w:tr>
      <w:tr w:rsidR="001E7F9C" w:rsidRPr="001E7F9C" w14:paraId="5AB275B1" w14:textId="77777777" w:rsidTr="001E7F9C">
        <w:trPr>
          <w:gridAfter w:val="1"/>
          <w:wAfter w:w="22" w:type="dxa"/>
          <w:trHeight w:val="675"/>
        </w:trPr>
        <w:tc>
          <w:tcPr>
            <w:tcW w:w="2972" w:type="dxa"/>
            <w:hideMark/>
          </w:tcPr>
          <w:p w14:paraId="32970A9E" w14:textId="77777777" w:rsidR="001E7F9C" w:rsidRPr="001E7F9C" w:rsidRDefault="001E7F9C" w:rsidP="001E7F9C">
            <w:pPr>
              <w:jc w:val="right"/>
              <w:rPr>
                <w:sz w:val="16"/>
                <w:szCs w:val="16"/>
              </w:rPr>
            </w:pPr>
            <w:r w:rsidRPr="001E7F9C">
              <w:rPr>
                <w:sz w:val="16"/>
                <w:szCs w:val="16"/>
              </w:rPr>
              <w:t>Непрограммные расходы главных распорядителей средств бюджета Рузаевского муниципального района Республики Мордовия</w:t>
            </w:r>
          </w:p>
        </w:tc>
        <w:tc>
          <w:tcPr>
            <w:tcW w:w="515" w:type="dxa"/>
            <w:hideMark/>
          </w:tcPr>
          <w:p w14:paraId="677F1BE6" w14:textId="77777777" w:rsidR="001E7F9C" w:rsidRPr="001E7F9C" w:rsidRDefault="001E7F9C" w:rsidP="001E7F9C">
            <w:pPr>
              <w:jc w:val="right"/>
              <w:rPr>
                <w:sz w:val="16"/>
                <w:szCs w:val="16"/>
              </w:rPr>
            </w:pPr>
            <w:r w:rsidRPr="001E7F9C">
              <w:rPr>
                <w:sz w:val="16"/>
                <w:szCs w:val="16"/>
              </w:rPr>
              <w:t>900</w:t>
            </w:r>
          </w:p>
        </w:tc>
        <w:tc>
          <w:tcPr>
            <w:tcW w:w="376" w:type="dxa"/>
            <w:hideMark/>
          </w:tcPr>
          <w:p w14:paraId="125E31DB" w14:textId="77777777" w:rsidR="001E7F9C" w:rsidRPr="001E7F9C" w:rsidRDefault="001E7F9C" w:rsidP="001E7F9C">
            <w:pPr>
              <w:jc w:val="right"/>
              <w:rPr>
                <w:sz w:val="16"/>
                <w:szCs w:val="16"/>
              </w:rPr>
            </w:pPr>
            <w:r w:rsidRPr="001E7F9C">
              <w:rPr>
                <w:sz w:val="16"/>
                <w:szCs w:val="16"/>
              </w:rPr>
              <w:t>05</w:t>
            </w:r>
          </w:p>
        </w:tc>
        <w:tc>
          <w:tcPr>
            <w:tcW w:w="475" w:type="dxa"/>
            <w:hideMark/>
          </w:tcPr>
          <w:p w14:paraId="42AB563B" w14:textId="77777777" w:rsidR="001E7F9C" w:rsidRPr="001E7F9C" w:rsidRDefault="001E7F9C" w:rsidP="001E7F9C">
            <w:pPr>
              <w:jc w:val="right"/>
              <w:rPr>
                <w:sz w:val="16"/>
                <w:szCs w:val="16"/>
              </w:rPr>
            </w:pPr>
            <w:r w:rsidRPr="001E7F9C">
              <w:rPr>
                <w:sz w:val="16"/>
                <w:szCs w:val="16"/>
              </w:rPr>
              <w:t>02</w:t>
            </w:r>
          </w:p>
        </w:tc>
        <w:tc>
          <w:tcPr>
            <w:tcW w:w="376" w:type="dxa"/>
            <w:hideMark/>
          </w:tcPr>
          <w:p w14:paraId="4217EDB3" w14:textId="77777777" w:rsidR="001E7F9C" w:rsidRPr="001E7F9C" w:rsidRDefault="001E7F9C" w:rsidP="001E7F9C">
            <w:pPr>
              <w:jc w:val="right"/>
              <w:rPr>
                <w:sz w:val="16"/>
                <w:szCs w:val="16"/>
              </w:rPr>
            </w:pPr>
            <w:r w:rsidRPr="001E7F9C">
              <w:rPr>
                <w:sz w:val="16"/>
                <w:szCs w:val="16"/>
              </w:rPr>
              <w:t>89</w:t>
            </w:r>
          </w:p>
        </w:tc>
        <w:tc>
          <w:tcPr>
            <w:tcW w:w="296" w:type="dxa"/>
            <w:hideMark/>
          </w:tcPr>
          <w:p w14:paraId="2B06C4D2" w14:textId="77777777" w:rsidR="001E7F9C" w:rsidRPr="001E7F9C" w:rsidRDefault="001E7F9C" w:rsidP="001E7F9C">
            <w:pPr>
              <w:jc w:val="right"/>
              <w:rPr>
                <w:sz w:val="16"/>
                <w:szCs w:val="16"/>
              </w:rPr>
            </w:pPr>
            <w:r w:rsidRPr="001E7F9C">
              <w:rPr>
                <w:sz w:val="16"/>
                <w:szCs w:val="16"/>
              </w:rPr>
              <w:t> </w:t>
            </w:r>
          </w:p>
        </w:tc>
        <w:tc>
          <w:tcPr>
            <w:tcW w:w="461" w:type="dxa"/>
            <w:hideMark/>
          </w:tcPr>
          <w:p w14:paraId="3DB96922" w14:textId="77777777" w:rsidR="001E7F9C" w:rsidRPr="001E7F9C" w:rsidRDefault="001E7F9C" w:rsidP="001E7F9C">
            <w:pPr>
              <w:jc w:val="right"/>
              <w:rPr>
                <w:sz w:val="16"/>
                <w:szCs w:val="16"/>
              </w:rPr>
            </w:pPr>
            <w:r w:rsidRPr="001E7F9C">
              <w:rPr>
                <w:sz w:val="16"/>
                <w:szCs w:val="16"/>
              </w:rPr>
              <w:t> </w:t>
            </w:r>
          </w:p>
        </w:tc>
        <w:tc>
          <w:tcPr>
            <w:tcW w:w="646" w:type="dxa"/>
            <w:hideMark/>
          </w:tcPr>
          <w:p w14:paraId="0D0303B6" w14:textId="77777777" w:rsidR="001E7F9C" w:rsidRPr="001E7F9C" w:rsidRDefault="001E7F9C" w:rsidP="001E7F9C">
            <w:pPr>
              <w:jc w:val="right"/>
              <w:rPr>
                <w:sz w:val="16"/>
                <w:szCs w:val="16"/>
              </w:rPr>
            </w:pPr>
            <w:r w:rsidRPr="001E7F9C">
              <w:rPr>
                <w:sz w:val="16"/>
                <w:szCs w:val="16"/>
              </w:rPr>
              <w:t> </w:t>
            </w:r>
          </w:p>
        </w:tc>
        <w:tc>
          <w:tcPr>
            <w:tcW w:w="456" w:type="dxa"/>
            <w:hideMark/>
          </w:tcPr>
          <w:p w14:paraId="47B22619"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186C63C7" w14:textId="77777777" w:rsidR="001E7F9C" w:rsidRPr="001E7F9C" w:rsidRDefault="001E7F9C">
            <w:pPr>
              <w:jc w:val="right"/>
              <w:rPr>
                <w:sz w:val="16"/>
                <w:szCs w:val="16"/>
              </w:rPr>
            </w:pPr>
            <w:r w:rsidRPr="001E7F9C">
              <w:rPr>
                <w:sz w:val="16"/>
                <w:szCs w:val="16"/>
              </w:rPr>
              <w:t>12 719,4</w:t>
            </w:r>
          </w:p>
        </w:tc>
        <w:tc>
          <w:tcPr>
            <w:tcW w:w="1068" w:type="dxa"/>
            <w:noWrap/>
            <w:hideMark/>
          </w:tcPr>
          <w:p w14:paraId="113C82D7" w14:textId="77777777" w:rsidR="001E7F9C" w:rsidRPr="001E7F9C" w:rsidRDefault="001E7F9C">
            <w:pPr>
              <w:jc w:val="right"/>
              <w:rPr>
                <w:sz w:val="16"/>
                <w:szCs w:val="16"/>
              </w:rPr>
            </w:pPr>
            <w:r w:rsidRPr="001E7F9C">
              <w:rPr>
                <w:sz w:val="16"/>
                <w:szCs w:val="16"/>
              </w:rPr>
              <w:t> </w:t>
            </w:r>
          </w:p>
        </w:tc>
        <w:tc>
          <w:tcPr>
            <w:tcW w:w="1201" w:type="dxa"/>
            <w:noWrap/>
            <w:hideMark/>
          </w:tcPr>
          <w:p w14:paraId="597438C3" w14:textId="77777777" w:rsidR="001E7F9C" w:rsidRPr="001E7F9C" w:rsidRDefault="001E7F9C">
            <w:pPr>
              <w:jc w:val="right"/>
              <w:rPr>
                <w:sz w:val="16"/>
                <w:szCs w:val="16"/>
              </w:rPr>
            </w:pPr>
            <w:r w:rsidRPr="001E7F9C">
              <w:rPr>
                <w:sz w:val="16"/>
                <w:szCs w:val="16"/>
              </w:rPr>
              <w:t> </w:t>
            </w:r>
          </w:p>
        </w:tc>
      </w:tr>
      <w:tr w:rsidR="001E7F9C" w:rsidRPr="001E7F9C" w14:paraId="3C2BB880" w14:textId="77777777" w:rsidTr="001E7F9C">
        <w:trPr>
          <w:gridAfter w:val="1"/>
          <w:wAfter w:w="22" w:type="dxa"/>
          <w:trHeight w:val="675"/>
        </w:trPr>
        <w:tc>
          <w:tcPr>
            <w:tcW w:w="2972" w:type="dxa"/>
            <w:hideMark/>
          </w:tcPr>
          <w:p w14:paraId="0B59F3E0" w14:textId="77777777" w:rsidR="001E7F9C" w:rsidRPr="001E7F9C" w:rsidRDefault="001E7F9C" w:rsidP="001E7F9C">
            <w:pPr>
              <w:jc w:val="right"/>
              <w:rPr>
                <w:sz w:val="16"/>
                <w:szCs w:val="16"/>
              </w:rPr>
            </w:pPr>
            <w:r w:rsidRPr="001E7F9C">
              <w:rPr>
                <w:sz w:val="16"/>
                <w:szCs w:val="16"/>
              </w:rPr>
              <w:t>Непрограммные расходы в рамках обеспечения деятельности главных распорядителей средств бюджета Рузаевского муниципального района Республики Мордовия</w:t>
            </w:r>
          </w:p>
        </w:tc>
        <w:tc>
          <w:tcPr>
            <w:tcW w:w="515" w:type="dxa"/>
            <w:hideMark/>
          </w:tcPr>
          <w:p w14:paraId="14ED936C" w14:textId="77777777" w:rsidR="001E7F9C" w:rsidRPr="001E7F9C" w:rsidRDefault="001E7F9C" w:rsidP="001E7F9C">
            <w:pPr>
              <w:jc w:val="right"/>
              <w:rPr>
                <w:sz w:val="16"/>
                <w:szCs w:val="16"/>
              </w:rPr>
            </w:pPr>
            <w:r w:rsidRPr="001E7F9C">
              <w:rPr>
                <w:sz w:val="16"/>
                <w:szCs w:val="16"/>
              </w:rPr>
              <w:t>900</w:t>
            </w:r>
          </w:p>
        </w:tc>
        <w:tc>
          <w:tcPr>
            <w:tcW w:w="376" w:type="dxa"/>
            <w:hideMark/>
          </w:tcPr>
          <w:p w14:paraId="793D4ECD" w14:textId="77777777" w:rsidR="001E7F9C" w:rsidRPr="001E7F9C" w:rsidRDefault="001E7F9C" w:rsidP="001E7F9C">
            <w:pPr>
              <w:jc w:val="right"/>
              <w:rPr>
                <w:sz w:val="16"/>
                <w:szCs w:val="16"/>
              </w:rPr>
            </w:pPr>
            <w:r w:rsidRPr="001E7F9C">
              <w:rPr>
                <w:sz w:val="16"/>
                <w:szCs w:val="16"/>
              </w:rPr>
              <w:t>05</w:t>
            </w:r>
          </w:p>
        </w:tc>
        <w:tc>
          <w:tcPr>
            <w:tcW w:w="475" w:type="dxa"/>
            <w:hideMark/>
          </w:tcPr>
          <w:p w14:paraId="400513FF" w14:textId="77777777" w:rsidR="001E7F9C" w:rsidRPr="001E7F9C" w:rsidRDefault="001E7F9C" w:rsidP="001E7F9C">
            <w:pPr>
              <w:jc w:val="right"/>
              <w:rPr>
                <w:sz w:val="16"/>
                <w:szCs w:val="16"/>
              </w:rPr>
            </w:pPr>
            <w:r w:rsidRPr="001E7F9C">
              <w:rPr>
                <w:sz w:val="16"/>
                <w:szCs w:val="16"/>
              </w:rPr>
              <w:t>02</w:t>
            </w:r>
          </w:p>
        </w:tc>
        <w:tc>
          <w:tcPr>
            <w:tcW w:w="376" w:type="dxa"/>
            <w:hideMark/>
          </w:tcPr>
          <w:p w14:paraId="1DDCEB7D" w14:textId="77777777" w:rsidR="001E7F9C" w:rsidRPr="001E7F9C" w:rsidRDefault="001E7F9C" w:rsidP="001E7F9C">
            <w:pPr>
              <w:jc w:val="right"/>
              <w:rPr>
                <w:sz w:val="16"/>
                <w:szCs w:val="16"/>
              </w:rPr>
            </w:pPr>
            <w:r w:rsidRPr="001E7F9C">
              <w:rPr>
                <w:sz w:val="16"/>
                <w:szCs w:val="16"/>
              </w:rPr>
              <w:t>89</w:t>
            </w:r>
          </w:p>
        </w:tc>
        <w:tc>
          <w:tcPr>
            <w:tcW w:w="296" w:type="dxa"/>
            <w:hideMark/>
          </w:tcPr>
          <w:p w14:paraId="3F42E9AF" w14:textId="77777777" w:rsidR="001E7F9C" w:rsidRPr="001E7F9C" w:rsidRDefault="001E7F9C" w:rsidP="001E7F9C">
            <w:pPr>
              <w:jc w:val="right"/>
              <w:rPr>
                <w:sz w:val="16"/>
                <w:szCs w:val="16"/>
              </w:rPr>
            </w:pPr>
            <w:r w:rsidRPr="001E7F9C">
              <w:rPr>
                <w:sz w:val="16"/>
                <w:szCs w:val="16"/>
              </w:rPr>
              <w:t>1</w:t>
            </w:r>
          </w:p>
        </w:tc>
        <w:tc>
          <w:tcPr>
            <w:tcW w:w="461" w:type="dxa"/>
            <w:hideMark/>
          </w:tcPr>
          <w:p w14:paraId="050BBF29" w14:textId="77777777" w:rsidR="001E7F9C" w:rsidRPr="001E7F9C" w:rsidRDefault="001E7F9C" w:rsidP="001E7F9C">
            <w:pPr>
              <w:jc w:val="right"/>
              <w:rPr>
                <w:sz w:val="16"/>
                <w:szCs w:val="16"/>
              </w:rPr>
            </w:pPr>
            <w:r w:rsidRPr="001E7F9C">
              <w:rPr>
                <w:sz w:val="16"/>
                <w:szCs w:val="16"/>
              </w:rPr>
              <w:t> </w:t>
            </w:r>
          </w:p>
        </w:tc>
        <w:tc>
          <w:tcPr>
            <w:tcW w:w="646" w:type="dxa"/>
            <w:hideMark/>
          </w:tcPr>
          <w:p w14:paraId="2EB1408B" w14:textId="77777777" w:rsidR="001E7F9C" w:rsidRPr="001E7F9C" w:rsidRDefault="001E7F9C" w:rsidP="001E7F9C">
            <w:pPr>
              <w:jc w:val="right"/>
              <w:rPr>
                <w:sz w:val="16"/>
                <w:szCs w:val="16"/>
              </w:rPr>
            </w:pPr>
            <w:r w:rsidRPr="001E7F9C">
              <w:rPr>
                <w:sz w:val="16"/>
                <w:szCs w:val="16"/>
              </w:rPr>
              <w:t> </w:t>
            </w:r>
          </w:p>
        </w:tc>
        <w:tc>
          <w:tcPr>
            <w:tcW w:w="456" w:type="dxa"/>
            <w:hideMark/>
          </w:tcPr>
          <w:p w14:paraId="6105D442"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37ACD7EC" w14:textId="77777777" w:rsidR="001E7F9C" w:rsidRPr="001E7F9C" w:rsidRDefault="001E7F9C">
            <w:pPr>
              <w:jc w:val="right"/>
              <w:rPr>
                <w:sz w:val="16"/>
                <w:szCs w:val="16"/>
              </w:rPr>
            </w:pPr>
            <w:r w:rsidRPr="001E7F9C">
              <w:rPr>
                <w:sz w:val="16"/>
                <w:szCs w:val="16"/>
              </w:rPr>
              <w:t>12 719,4</w:t>
            </w:r>
          </w:p>
        </w:tc>
        <w:tc>
          <w:tcPr>
            <w:tcW w:w="1068" w:type="dxa"/>
            <w:noWrap/>
            <w:hideMark/>
          </w:tcPr>
          <w:p w14:paraId="7CE43A71" w14:textId="77777777" w:rsidR="001E7F9C" w:rsidRPr="001E7F9C" w:rsidRDefault="001E7F9C">
            <w:pPr>
              <w:jc w:val="right"/>
              <w:rPr>
                <w:sz w:val="16"/>
                <w:szCs w:val="16"/>
              </w:rPr>
            </w:pPr>
            <w:r w:rsidRPr="001E7F9C">
              <w:rPr>
                <w:sz w:val="16"/>
                <w:szCs w:val="16"/>
              </w:rPr>
              <w:t> </w:t>
            </w:r>
          </w:p>
        </w:tc>
        <w:tc>
          <w:tcPr>
            <w:tcW w:w="1201" w:type="dxa"/>
            <w:noWrap/>
            <w:hideMark/>
          </w:tcPr>
          <w:p w14:paraId="5AA30CB7" w14:textId="77777777" w:rsidR="001E7F9C" w:rsidRPr="001E7F9C" w:rsidRDefault="001E7F9C">
            <w:pPr>
              <w:jc w:val="right"/>
              <w:rPr>
                <w:sz w:val="16"/>
                <w:szCs w:val="16"/>
              </w:rPr>
            </w:pPr>
            <w:r w:rsidRPr="001E7F9C">
              <w:rPr>
                <w:sz w:val="16"/>
                <w:szCs w:val="16"/>
              </w:rPr>
              <w:t> </w:t>
            </w:r>
          </w:p>
        </w:tc>
      </w:tr>
      <w:tr w:rsidR="001E7F9C" w:rsidRPr="001E7F9C" w14:paraId="01462DEA" w14:textId="77777777" w:rsidTr="001E7F9C">
        <w:trPr>
          <w:gridAfter w:val="1"/>
          <w:wAfter w:w="22" w:type="dxa"/>
          <w:trHeight w:val="450"/>
        </w:trPr>
        <w:tc>
          <w:tcPr>
            <w:tcW w:w="2972" w:type="dxa"/>
            <w:hideMark/>
          </w:tcPr>
          <w:p w14:paraId="7451CF2D" w14:textId="77777777" w:rsidR="001E7F9C" w:rsidRPr="001E7F9C" w:rsidRDefault="001E7F9C" w:rsidP="001E7F9C">
            <w:pPr>
              <w:jc w:val="right"/>
              <w:rPr>
                <w:sz w:val="16"/>
                <w:szCs w:val="16"/>
              </w:rPr>
            </w:pPr>
            <w:r w:rsidRPr="001E7F9C">
              <w:rPr>
                <w:sz w:val="16"/>
                <w:szCs w:val="16"/>
              </w:rPr>
              <w:t>Мероприятия в области жилищно-коммунального хозяйства</w:t>
            </w:r>
          </w:p>
        </w:tc>
        <w:tc>
          <w:tcPr>
            <w:tcW w:w="515" w:type="dxa"/>
            <w:hideMark/>
          </w:tcPr>
          <w:p w14:paraId="0185F8E6" w14:textId="77777777" w:rsidR="001E7F9C" w:rsidRPr="001E7F9C" w:rsidRDefault="001E7F9C" w:rsidP="001E7F9C">
            <w:pPr>
              <w:jc w:val="right"/>
              <w:rPr>
                <w:sz w:val="16"/>
                <w:szCs w:val="16"/>
              </w:rPr>
            </w:pPr>
            <w:r w:rsidRPr="001E7F9C">
              <w:rPr>
                <w:sz w:val="16"/>
                <w:szCs w:val="16"/>
              </w:rPr>
              <w:t>900</w:t>
            </w:r>
          </w:p>
        </w:tc>
        <w:tc>
          <w:tcPr>
            <w:tcW w:w="376" w:type="dxa"/>
            <w:hideMark/>
          </w:tcPr>
          <w:p w14:paraId="0BAA334D" w14:textId="77777777" w:rsidR="001E7F9C" w:rsidRPr="001E7F9C" w:rsidRDefault="001E7F9C" w:rsidP="001E7F9C">
            <w:pPr>
              <w:jc w:val="right"/>
              <w:rPr>
                <w:sz w:val="16"/>
                <w:szCs w:val="16"/>
              </w:rPr>
            </w:pPr>
            <w:r w:rsidRPr="001E7F9C">
              <w:rPr>
                <w:sz w:val="16"/>
                <w:szCs w:val="16"/>
              </w:rPr>
              <w:t>05</w:t>
            </w:r>
          </w:p>
        </w:tc>
        <w:tc>
          <w:tcPr>
            <w:tcW w:w="475" w:type="dxa"/>
            <w:hideMark/>
          </w:tcPr>
          <w:p w14:paraId="1B7EB6BE" w14:textId="77777777" w:rsidR="001E7F9C" w:rsidRPr="001E7F9C" w:rsidRDefault="001E7F9C" w:rsidP="001E7F9C">
            <w:pPr>
              <w:jc w:val="right"/>
              <w:rPr>
                <w:sz w:val="16"/>
                <w:szCs w:val="16"/>
              </w:rPr>
            </w:pPr>
            <w:r w:rsidRPr="001E7F9C">
              <w:rPr>
                <w:sz w:val="16"/>
                <w:szCs w:val="16"/>
              </w:rPr>
              <w:t>02</w:t>
            </w:r>
          </w:p>
        </w:tc>
        <w:tc>
          <w:tcPr>
            <w:tcW w:w="376" w:type="dxa"/>
            <w:hideMark/>
          </w:tcPr>
          <w:p w14:paraId="6735449E" w14:textId="77777777" w:rsidR="001E7F9C" w:rsidRPr="001E7F9C" w:rsidRDefault="001E7F9C" w:rsidP="001E7F9C">
            <w:pPr>
              <w:jc w:val="right"/>
              <w:rPr>
                <w:sz w:val="16"/>
                <w:szCs w:val="16"/>
              </w:rPr>
            </w:pPr>
            <w:r w:rsidRPr="001E7F9C">
              <w:rPr>
                <w:sz w:val="16"/>
                <w:szCs w:val="16"/>
              </w:rPr>
              <w:t>89</w:t>
            </w:r>
          </w:p>
        </w:tc>
        <w:tc>
          <w:tcPr>
            <w:tcW w:w="296" w:type="dxa"/>
            <w:hideMark/>
          </w:tcPr>
          <w:p w14:paraId="01963C54" w14:textId="77777777" w:rsidR="001E7F9C" w:rsidRPr="001E7F9C" w:rsidRDefault="001E7F9C" w:rsidP="001E7F9C">
            <w:pPr>
              <w:jc w:val="right"/>
              <w:rPr>
                <w:sz w:val="16"/>
                <w:szCs w:val="16"/>
              </w:rPr>
            </w:pPr>
            <w:r w:rsidRPr="001E7F9C">
              <w:rPr>
                <w:sz w:val="16"/>
                <w:szCs w:val="16"/>
              </w:rPr>
              <w:t>1</w:t>
            </w:r>
          </w:p>
        </w:tc>
        <w:tc>
          <w:tcPr>
            <w:tcW w:w="461" w:type="dxa"/>
            <w:hideMark/>
          </w:tcPr>
          <w:p w14:paraId="7B9512EA" w14:textId="77777777" w:rsidR="001E7F9C" w:rsidRPr="001E7F9C" w:rsidRDefault="001E7F9C" w:rsidP="001E7F9C">
            <w:pPr>
              <w:jc w:val="right"/>
              <w:rPr>
                <w:sz w:val="16"/>
                <w:szCs w:val="16"/>
              </w:rPr>
            </w:pPr>
            <w:r w:rsidRPr="001E7F9C">
              <w:rPr>
                <w:sz w:val="16"/>
                <w:szCs w:val="16"/>
              </w:rPr>
              <w:t>00</w:t>
            </w:r>
          </w:p>
        </w:tc>
        <w:tc>
          <w:tcPr>
            <w:tcW w:w="646" w:type="dxa"/>
            <w:hideMark/>
          </w:tcPr>
          <w:p w14:paraId="2103A840" w14:textId="77777777" w:rsidR="001E7F9C" w:rsidRPr="001E7F9C" w:rsidRDefault="001E7F9C" w:rsidP="001E7F9C">
            <w:pPr>
              <w:jc w:val="right"/>
              <w:rPr>
                <w:sz w:val="16"/>
                <w:szCs w:val="16"/>
              </w:rPr>
            </w:pPr>
            <w:r w:rsidRPr="001E7F9C">
              <w:rPr>
                <w:sz w:val="16"/>
                <w:szCs w:val="16"/>
              </w:rPr>
              <w:t>42020</w:t>
            </w:r>
          </w:p>
        </w:tc>
        <w:tc>
          <w:tcPr>
            <w:tcW w:w="456" w:type="dxa"/>
            <w:hideMark/>
          </w:tcPr>
          <w:p w14:paraId="245A6D67"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3C23CD34" w14:textId="77777777" w:rsidR="001E7F9C" w:rsidRPr="001E7F9C" w:rsidRDefault="001E7F9C">
            <w:pPr>
              <w:jc w:val="right"/>
              <w:rPr>
                <w:sz w:val="16"/>
                <w:szCs w:val="16"/>
              </w:rPr>
            </w:pPr>
            <w:r w:rsidRPr="001E7F9C">
              <w:rPr>
                <w:sz w:val="16"/>
                <w:szCs w:val="16"/>
              </w:rPr>
              <w:t>12 719,4</w:t>
            </w:r>
          </w:p>
        </w:tc>
        <w:tc>
          <w:tcPr>
            <w:tcW w:w="1068" w:type="dxa"/>
            <w:noWrap/>
            <w:hideMark/>
          </w:tcPr>
          <w:p w14:paraId="448413FD" w14:textId="77777777" w:rsidR="001E7F9C" w:rsidRPr="001E7F9C" w:rsidRDefault="001E7F9C">
            <w:pPr>
              <w:jc w:val="right"/>
              <w:rPr>
                <w:sz w:val="16"/>
                <w:szCs w:val="16"/>
              </w:rPr>
            </w:pPr>
            <w:r w:rsidRPr="001E7F9C">
              <w:rPr>
                <w:sz w:val="16"/>
                <w:szCs w:val="16"/>
              </w:rPr>
              <w:t> </w:t>
            </w:r>
          </w:p>
        </w:tc>
        <w:tc>
          <w:tcPr>
            <w:tcW w:w="1201" w:type="dxa"/>
            <w:noWrap/>
            <w:hideMark/>
          </w:tcPr>
          <w:p w14:paraId="19FFB16C" w14:textId="77777777" w:rsidR="001E7F9C" w:rsidRPr="001E7F9C" w:rsidRDefault="001E7F9C">
            <w:pPr>
              <w:jc w:val="right"/>
              <w:rPr>
                <w:sz w:val="16"/>
                <w:szCs w:val="16"/>
              </w:rPr>
            </w:pPr>
            <w:r w:rsidRPr="001E7F9C">
              <w:rPr>
                <w:sz w:val="16"/>
                <w:szCs w:val="16"/>
              </w:rPr>
              <w:t> </w:t>
            </w:r>
          </w:p>
        </w:tc>
      </w:tr>
      <w:tr w:rsidR="001E7F9C" w:rsidRPr="001E7F9C" w14:paraId="2155AC81" w14:textId="77777777" w:rsidTr="001E7F9C">
        <w:trPr>
          <w:gridAfter w:val="1"/>
          <w:wAfter w:w="22" w:type="dxa"/>
          <w:trHeight w:val="675"/>
        </w:trPr>
        <w:tc>
          <w:tcPr>
            <w:tcW w:w="2972" w:type="dxa"/>
            <w:hideMark/>
          </w:tcPr>
          <w:p w14:paraId="7C5C2DE4" w14:textId="77777777" w:rsidR="001E7F9C" w:rsidRPr="001E7F9C" w:rsidRDefault="001E7F9C" w:rsidP="001E7F9C">
            <w:pPr>
              <w:jc w:val="right"/>
              <w:rPr>
                <w:sz w:val="16"/>
                <w:szCs w:val="16"/>
              </w:rPr>
            </w:pPr>
            <w:r w:rsidRPr="001E7F9C">
              <w:rPr>
                <w:sz w:val="16"/>
                <w:szCs w:val="16"/>
              </w:rPr>
              <w:t>Закупка товаров, работ и услуг для обеспечения государственных (муниципальных) нужд</w:t>
            </w:r>
          </w:p>
        </w:tc>
        <w:tc>
          <w:tcPr>
            <w:tcW w:w="515" w:type="dxa"/>
            <w:hideMark/>
          </w:tcPr>
          <w:p w14:paraId="77597365" w14:textId="77777777" w:rsidR="001E7F9C" w:rsidRPr="001E7F9C" w:rsidRDefault="001E7F9C" w:rsidP="001E7F9C">
            <w:pPr>
              <w:jc w:val="right"/>
              <w:rPr>
                <w:sz w:val="16"/>
                <w:szCs w:val="16"/>
              </w:rPr>
            </w:pPr>
            <w:r w:rsidRPr="001E7F9C">
              <w:rPr>
                <w:sz w:val="16"/>
                <w:szCs w:val="16"/>
              </w:rPr>
              <w:t>900</w:t>
            </w:r>
          </w:p>
        </w:tc>
        <w:tc>
          <w:tcPr>
            <w:tcW w:w="376" w:type="dxa"/>
            <w:hideMark/>
          </w:tcPr>
          <w:p w14:paraId="3DACE0E7" w14:textId="77777777" w:rsidR="001E7F9C" w:rsidRPr="001E7F9C" w:rsidRDefault="001E7F9C" w:rsidP="001E7F9C">
            <w:pPr>
              <w:jc w:val="right"/>
              <w:rPr>
                <w:sz w:val="16"/>
                <w:szCs w:val="16"/>
              </w:rPr>
            </w:pPr>
            <w:r w:rsidRPr="001E7F9C">
              <w:rPr>
                <w:sz w:val="16"/>
                <w:szCs w:val="16"/>
              </w:rPr>
              <w:t>05</w:t>
            </w:r>
          </w:p>
        </w:tc>
        <w:tc>
          <w:tcPr>
            <w:tcW w:w="475" w:type="dxa"/>
            <w:hideMark/>
          </w:tcPr>
          <w:p w14:paraId="2C3CD775" w14:textId="77777777" w:rsidR="001E7F9C" w:rsidRPr="001E7F9C" w:rsidRDefault="001E7F9C" w:rsidP="001E7F9C">
            <w:pPr>
              <w:jc w:val="right"/>
              <w:rPr>
                <w:sz w:val="16"/>
                <w:szCs w:val="16"/>
              </w:rPr>
            </w:pPr>
            <w:r w:rsidRPr="001E7F9C">
              <w:rPr>
                <w:sz w:val="16"/>
                <w:szCs w:val="16"/>
              </w:rPr>
              <w:t>02</w:t>
            </w:r>
          </w:p>
        </w:tc>
        <w:tc>
          <w:tcPr>
            <w:tcW w:w="376" w:type="dxa"/>
            <w:hideMark/>
          </w:tcPr>
          <w:p w14:paraId="35227FAB" w14:textId="77777777" w:rsidR="001E7F9C" w:rsidRPr="001E7F9C" w:rsidRDefault="001E7F9C" w:rsidP="001E7F9C">
            <w:pPr>
              <w:jc w:val="right"/>
              <w:rPr>
                <w:sz w:val="16"/>
                <w:szCs w:val="16"/>
              </w:rPr>
            </w:pPr>
            <w:r w:rsidRPr="001E7F9C">
              <w:rPr>
                <w:sz w:val="16"/>
                <w:szCs w:val="16"/>
              </w:rPr>
              <w:t>89</w:t>
            </w:r>
          </w:p>
        </w:tc>
        <w:tc>
          <w:tcPr>
            <w:tcW w:w="296" w:type="dxa"/>
            <w:hideMark/>
          </w:tcPr>
          <w:p w14:paraId="078886A3" w14:textId="77777777" w:rsidR="001E7F9C" w:rsidRPr="001E7F9C" w:rsidRDefault="001E7F9C" w:rsidP="001E7F9C">
            <w:pPr>
              <w:jc w:val="right"/>
              <w:rPr>
                <w:sz w:val="16"/>
                <w:szCs w:val="16"/>
              </w:rPr>
            </w:pPr>
            <w:r w:rsidRPr="001E7F9C">
              <w:rPr>
                <w:sz w:val="16"/>
                <w:szCs w:val="16"/>
              </w:rPr>
              <w:t>1</w:t>
            </w:r>
          </w:p>
        </w:tc>
        <w:tc>
          <w:tcPr>
            <w:tcW w:w="461" w:type="dxa"/>
            <w:hideMark/>
          </w:tcPr>
          <w:p w14:paraId="1BA1C195" w14:textId="77777777" w:rsidR="001E7F9C" w:rsidRPr="001E7F9C" w:rsidRDefault="001E7F9C" w:rsidP="001E7F9C">
            <w:pPr>
              <w:jc w:val="right"/>
              <w:rPr>
                <w:sz w:val="16"/>
                <w:szCs w:val="16"/>
              </w:rPr>
            </w:pPr>
            <w:r w:rsidRPr="001E7F9C">
              <w:rPr>
                <w:sz w:val="16"/>
                <w:szCs w:val="16"/>
              </w:rPr>
              <w:t>00</w:t>
            </w:r>
          </w:p>
        </w:tc>
        <w:tc>
          <w:tcPr>
            <w:tcW w:w="646" w:type="dxa"/>
            <w:hideMark/>
          </w:tcPr>
          <w:p w14:paraId="278C249B" w14:textId="77777777" w:rsidR="001E7F9C" w:rsidRPr="001E7F9C" w:rsidRDefault="001E7F9C" w:rsidP="001E7F9C">
            <w:pPr>
              <w:jc w:val="right"/>
              <w:rPr>
                <w:sz w:val="16"/>
                <w:szCs w:val="16"/>
              </w:rPr>
            </w:pPr>
            <w:r w:rsidRPr="001E7F9C">
              <w:rPr>
                <w:sz w:val="16"/>
                <w:szCs w:val="16"/>
              </w:rPr>
              <w:t>42020</w:t>
            </w:r>
          </w:p>
        </w:tc>
        <w:tc>
          <w:tcPr>
            <w:tcW w:w="456" w:type="dxa"/>
            <w:hideMark/>
          </w:tcPr>
          <w:p w14:paraId="46651FFB" w14:textId="77777777" w:rsidR="001E7F9C" w:rsidRPr="001E7F9C" w:rsidRDefault="001E7F9C" w:rsidP="001E7F9C">
            <w:pPr>
              <w:jc w:val="right"/>
              <w:rPr>
                <w:sz w:val="16"/>
                <w:szCs w:val="16"/>
              </w:rPr>
            </w:pPr>
            <w:r w:rsidRPr="001E7F9C">
              <w:rPr>
                <w:sz w:val="16"/>
                <w:szCs w:val="16"/>
              </w:rPr>
              <w:t>200</w:t>
            </w:r>
          </w:p>
        </w:tc>
        <w:tc>
          <w:tcPr>
            <w:tcW w:w="1077" w:type="dxa"/>
            <w:noWrap/>
            <w:hideMark/>
          </w:tcPr>
          <w:p w14:paraId="3088B993" w14:textId="77777777" w:rsidR="001E7F9C" w:rsidRPr="001E7F9C" w:rsidRDefault="001E7F9C">
            <w:pPr>
              <w:jc w:val="right"/>
              <w:rPr>
                <w:sz w:val="16"/>
                <w:szCs w:val="16"/>
              </w:rPr>
            </w:pPr>
            <w:r w:rsidRPr="001E7F9C">
              <w:rPr>
                <w:sz w:val="16"/>
                <w:szCs w:val="16"/>
              </w:rPr>
              <w:t>200,0</w:t>
            </w:r>
          </w:p>
        </w:tc>
        <w:tc>
          <w:tcPr>
            <w:tcW w:w="1068" w:type="dxa"/>
            <w:noWrap/>
            <w:hideMark/>
          </w:tcPr>
          <w:p w14:paraId="08440AA2" w14:textId="77777777" w:rsidR="001E7F9C" w:rsidRPr="001E7F9C" w:rsidRDefault="001E7F9C">
            <w:pPr>
              <w:jc w:val="right"/>
              <w:rPr>
                <w:sz w:val="16"/>
                <w:szCs w:val="16"/>
              </w:rPr>
            </w:pPr>
            <w:r w:rsidRPr="001E7F9C">
              <w:rPr>
                <w:sz w:val="16"/>
                <w:szCs w:val="16"/>
              </w:rPr>
              <w:t> </w:t>
            </w:r>
          </w:p>
        </w:tc>
        <w:tc>
          <w:tcPr>
            <w:tcW w:w="1201" w:type="dxa"/>
            <w:noWrap/>
            <w:hideMark/>
          </w:tcPr>
          <w:p w14:paraId="35588E3E" w14:textId="77777777" w:rsidR="001E7F9C" w:rsidRPr="001E7F9C" w:rsidRDefault="001E7F9C">
            <w:pPr>
              <w:jc w:val="right"/>
              <w:rPr>
                <w:sz w:val="16"/>
                <w:szCs w:val="16"/>
              </w:rPr>
            </w:pPr>
            <w:r w:rsidRPr="001E7F9C">
              <w:rPr>
                <w:sz w:val="16"/>
                <w:szCs w:val="16"/>
              </w:rPr>
              <w:t> </w:t>
            </w:r>
          </w:p>
        </w:tc>
      </w:tr>
      <w:tr w:rsidR="001E7F9C" w:rsidRPr="001E7F9C" w14:paraId="5816DDA2" w14:textId="77777777" w:rsidTr="001E7F9C">
        <w:trPr>
          <w:gridAfter w:val="1"/>
          <w:wAfter w:w="22" w:type="dxa"/>
          <w:trHeight w:val="675"/>
        </w:trPr>
        <w:tc>
          <w:tcPr>
            <w:tcW w:w="2972" w:type="dxa"/>
            <w:hideMark/>
          </w:tcPr>
          <w:p w14:paraId="6EC78B61" w14:textId="77777777" w:rsidR="001E7F9C" w:rsidRPr="001E7F9C" w:rsidRDefault="001E7F9C" w:rsidP="001E7F9C">
            <w:pPr>
              <w:jc w:val="right"/>
              <w:rPr>
                <w:sz w:val="16"/>
                <w:szCs w:val="16"/>
              </w:rPr>
            </w:pPr>
            <w:r w:rsidRPr="001E7F9C">
              <w:rPr>
                <w:sz w:val="16"/>
                <w:szCs w:val="16"/>
              </w:rPr>
              <w:t>Иные закупки товаров, работ и услуг для обеспечение государственных (муниципальных) нужд</w:t>
            </w:r>
          </w:p>
        </w:tc>
        <w:tc>
          <w:tcPr>
            <w:tcW w:w="515" w:type="dxa"/>
            <w:hideMark/>
          </w:tcPr>
          <w:p w14:paraId="783B031E" w14:textId="77777777" w:rsidR="001E7F9C" w:rsidRPr="001E7F9C" w:rsidRDefault="001E7F9C" w:rsidP="001E7F9C">
            <w:pPr>
              <w:jc w:val="right"/>
              <w:rPr>
                <w:sz w:val="16"/>
                <w:szCs w:val="16"/>
              </w:rPr>
            </w:pPr>
            <w:r w:rsidRPr="001E7F9C">
              <w:rPr>
                <w:sz w:val="16"/>
                <w:szCs w:val="16"/>
              </w:rPr>
              <w:t>900</w:t>
            </w:r>
          </w:p>
        </w:tc>
        <w:tc>
          <w:tcPr>
            <w:tcW w:w="376" w:type="dxa"/>
            <w:hideMark/>
          </w:tcPr>
          <w:p w14:paraId="0AF391E9" w14:textId="77777777" w:rsidR="001E7F9C" w:rsidRPr="001E7F9C" w:rsidRDefault="001E7F9C" w:rsidP="001E7F9C">
            <w:pPr>
              <w:jc w:val="right"/>
              <w:rPr>
                <w:sz w:val="16"/>
                <w:szCs w:val="16"/>
              </w:rPr>
            </w:pPr>
            <w:r w:rsidRPr="001E7F9C">
              <w:rPr>
                <w:sz w:val="16"/>
                <w:szCs w:val="16"/>
              </w:rPr>
              <w:t>05</w:t>
            </w:r>
          </w:p>
        </w:tc>
        <w:tc>
          <w:tcPr>
            <w:tcW w:w="475" w:type="dxa"/>
            <w:hideMark/>
          </w:tcPr>
          <w:p w14:paraId="3D313C6F" w14:textId="77777777" w:rsidR="001E7F9C" w:rsidRPr="001E7F9C" w:rsidRDefault="001E7F9C" w:rsidP="001E7F9C">
            <w:pPr>
              <w:jc w:val="right"/>
              <w:rPr>
                <w:sz w:val="16"/>
                <w:szCs w:val="16"/>
              </w:rPr>
            </w:pPr>
            <w:r w:rsidRPr="001E7F9C">
              <w:rPr>
                <w:sz w:val="16"/>
                <w:szCs w:val="16"/>
              </w:rPr>
              <w:t>02</w:t>
            </w:r>
          </w:p>
        </w:tc>
        <w:tc>
          <w:tcPr>
            <w:tcW w:w="376" w:type="dxa"/>
            <w:hideMark/>
          </w:tcPr>
          <w:p w14:paraId="24E84F49" w14:textId="77777777" w:rsidR="001E7F9C" w:rsidRPr="001E7F9C" w:rsidRDefault="001E7F9C" w:rsidP="001E7F9C">
            <w:pPr>
              <w:jc w:val="right"/>
              <w:rPr>
                <w:sz w:val="16"/>
                <w:szCs w:val="16"/>
              </w:rPr>
            </w:pPr>
            <w:r w:rsidRPr="001E7F9C">
              <w:rPr>
                <w:sz w:val="16"/>
                <w:szCs w:val="16"/>
              </w:rPr>
              <w:t>89</w:t>
            </w:r>
          </w:p>
        </w:tc>
        <w:tc>
          <w:tcPr>
            <w:tcW w:w="296" w:type="dxa"/>
            <w:hideMark/>
          </w:tcPr>
          <w:p w14:paraId="7F3658A4" w14:textId="77777777" w:rsidR="001E7F9C" w:rsidRPr="001E7F9C" w:rsidRDefault="001E7F9C" w:rsidP="001E7F9C">
            <w:pPr>
              <w:jc w:val="right"/>
              <w:rPr>
                <w:sz w:val="16"/>
                <w:szCs w:val="16"/>
              </w:rPr>
            </w:pPr>
            <w:r w:rsidRPr="001E7F9C">
              <w:rPr>
                <w:sz w:val="16"/>
                <w:szCs w:val="16"/>
              </w:rPr>
              <w:t>1</w:t>
            </w:r>
          </w:p>
        </w:tc>
        <w:tc>
          <w:tcPr>
            <w:tcW w:w="461" w:type="dxa"/>
            <w:hideMark/>
          </w:tcPr>
          <w:p w14:paraId="62F38376" w14:textId="77777777" w:rsidR="001E7F9C" w:rsidRPr="001E7F9C" w:rsidRDefault="001E7F9C" w:rsidP="001E7F9C">
            <w:pPr>
              <w:jc w:val="right"/>
              <w:rPr>
                <w:sz w:val="16"/>
                <w:szCs w:val="16"/>
              </w:rPr>
            </w:pPr>
            <w:r w:rsidRPr="001E7F9C">
              <w:rPr>
                <w:sz w:val="16"/>
                <w:szCs w:val="16"/>
              </w:rPr>
              <w:t>00</w:t>
            </w:r>
          </w:p>
        </w:tc>
        <w:tc>
          <w:tcPr>
            <w:tcW w:w="646" w:type="dxa"/>
            <w:hideMark/>
          </w:tcPr>
          <w:p w14:paraId="330737AF" w14:textId="77777777" w:rsidR="001E7F9C" w:rsidRPr="001E7F9C" w:rsidRDefault="001E7F9C" w:rsidP="001E7F9C">
            <w:pPr>
              <w:jc w:val="right"/>
              <w:rPr>
                <w:sz w:val="16"/>
                <w:szCs w:val="16"/>
              </w:rPr>
            </w:pPr>
            <w:r w:rsidRPr="001E7F9C">
              <w:rPr>
                <w:sz w:val="16"/>
                <w:szCs w:val="16"/>
              </w:rPr>
              <w:t>42020</w:t>
            </w:r>
          </w:p>
        </w:tc>
        <w:tc>
          <w:tcPr>
            <w:tcW w:w="456" w:type="dxa"/>
            <w:hideMark/>
          </w:tcPr>
          <w:p w14:paraId="36F00B0B" w14:textId="77777777" w:rsidR="001E7F9C" w:rsidRPr="001E7F9C" w:rsidRDefault="001E7F9C" w:rsidP="001E7F9C">
            <w:pPr>
              <w:jc w:val="right"/>
              <w:rPr>
                <w:sz w:val="16"/>
                <w:szCs w:val="16"/>
              </w:rPr>
            </w:pPr>
            <w:r w:rsidRPr="001E7F9C">
              <w:rPr>
                <w:sz w:val="16"/>
                <w:szCs w:val="16"/>
              </w:rPr>
              <w:t>240</w:t>
            </w:r>
          </w:p>
        </w:tc>
        <w:tc>
          <w:tcPr>
            <w:tcW w:w="1077" w:type="dxa"/>
            <w:noWrap/>
            <w:hideMark/>
          </w:tcPr>
          <w:p w14:paraId="31E47000" w14:textId="77777777" w:rsidR="001E7F9C" w:rsidRPr="001E7F9C" w:rsidRDefault="001E7F9C">
            <w:pPr>
              <w:jc w:val="right"/>
              <w:rPr>
                <w:sz w:val="16"/>
                <w:szCs w:val="16"/>
              </w:rPr>
            </w:pPr>
            <w:r w:rsidRPr="001E7F9C">
              <w:rPr>
                <w:sz w:val="16"/>
                <w:szCs w:val="16"/>
              </w:rPr>
              <w:t>200,0</w:t>
            </w:r>
          </w:p>
        </w:tc>
        <w:tc>
          <w:tcPr>
            <w:tcW w:w="1068" w:type="dxa"/>
            <w:noWrap/>
            <w:hideMark/>
          </w:tcPr>
          <w:p w14:paraId="23A98306" w14:textId="77777777" w:rsidR="001E7F9C" w:rsidRPr="001E7F9C" w:rsidRDefault="001E7F9C">
            <w:pPr>
              <w:jc w:val="right"/>
              <w:rPr>
                <w:sz w:val="16"/>
                <w:szCs w:val="16"/>
              </w:rPr>
            </w:pPr>
            <w:r w:rsidRPr="001E7F9C">
              <w:rPr>
                <w:sz w:val="16"/>
                <w:szCs w:val="16"/>
              </w:rPr>
              <w:t> </w:t>
            </w:r>
          </w:p>
        </w:tc>
        <w:tc>
          <w:tcPr>
            <w:tcW w:w="1201" w:type="dxa"/>
            <w:noWrap/>
            <w:hideMark/>
          </w:tcPr>
          <w:p w14:paraId="39143A8C" w14:textId="77777777" w:rsidR="001E7F9C" w:rsidRPr="001E7F9C" w:rsidRDefault="001E7F9C">
            <w:pPr>
              <w:jc w:val="right"/>
              <w:rPr>
                <w:sz w:val="16"/>
                <w:szCs w:val="16"/>
              </w:rPr>
            </w:pPr>
            <w:r w:rsidRPr="001E7F9C">
              <w:rPr>
                <w:sz w:val="16"/>
                <w:szCs w:val="16"/>
              </w:rPr>
              <w:t> </w:t>
            </w:r>
          </w:p>
        </w:tc>
      </w:tr>
      <w:tr w:rsidR="001E7F9C" w:rsidRPr="001E7F9C" w14:paraId="285D9126" w14:textId="77777777" w:rsidTr="001E7F9C">
        <w:trPr>
          <w:gridAfter w:val="1"/>
          <w:wAfter w:w="22" w:type="dxa"/>
          <w:trHeight w:val="675"/>
        </w:trPr>
        <w:tc>
          <w:tcPr>
            <w:tcW w:w="2972" w:type="dxa"/>
            <w:hideMark/>
          </w:tcPr>
          <w:p w14:paraId="0041625A" w14:textId="77777777" w:rsidR="001E7F9C" w:rsidRPr="001E7F9C" w:rsidRDefault="001E7F9C" w:rsidP="001E7F9C">
            <w:pPr>
              <w:jc w:val="right"/>
              <w:rPr>
                <w:sz w:val="16"/>
                <w:szCs w:val="16"/>
              </w:rPr>
            </w:pPr>
            <w:r w:rsidRPr="001E7F9C">
              <w:rPr>
                <w:sz w:val="16"/>
                <w:szCs w:val="16"/>
              </w:rPr>
              <w:t>Предоставление субсидий бюджетным, автономным учреждениям и иным некоммерческим организациям</w:t>
            </w:r>
          </w:p>
        </w:tc>
        <w:tc>
          <w:tcPr>
            <w:tcW w:w="515" w:type="dxa"/>
            <w:hideMark/>
          </w:tcPr>
          <w:p w14:paraId="6766C9A5" w14:textId="77777777" w:rsidR="001E7F9C" w:rsidRPr="001E7F9C" w:rsidRDefault="001E7F9C" w:rsidP="001E7F9C">
            <w:pPr>
              <w:jc w:val="right"/>
              <w:rPr>
                <w:sz w:val="16"/>
                <w:szCs w:val="16"/>
              </w:rPr>
            </w:pPr>
            <w:r w:rsidRPr="001E7F9C">
              <w:rPr>
                <w:sz w:val="16"/>
                <w:szCs w:val="16"/>
              </w:rPr>
              <w:t>900</w:t>
            </w:r>
          </w:p>
        </w:tc>
        <w:tc>
          <w:tcPr>
            <w:tcW w:w="376" w:type="dxa"/>
            <w:hideMark/>
          </w:tcPr>
          <w:p w14:paraId="6D52AC8F" w14:textId="77777777" w:rsidR="001E7F9C" w:rsidRPr="001E7F9C" w:rsidRDefault="001E7F9C" w:rsidP="001E7F9C">
            <w:pPr>
              <w:jc w:val="right"/>
              <w:rPr>
                <w:sz w:val="16"/>
                <w:szCs w:val="16"/>
              </w:rPr>
            </w:pPr>
            <w:r w:rsidRPr="001E7F9C">
              <w:rPr>
                <w:sz w:val="16"/>
                <w:szCs w:val="16"/>
              </w:rPr>
              <w:t>05</w:t>
            </w:r>
          </w:p>
        </w:tc>
        <w:tc>
          <w:tcPr>
            <w:tcW w:w="475" w:type="dxa"/>
            <w:hideMark/>
          </w:tcPr>
          <w:p w14:paraId="17B2EE93" w14:textId="77777777" w:rsidR="001E7F9C" w:rsidRPr="001E7F9C" w:rsidRDefault="001E7F9C" w:rsidP="001E7F9C">
            <w:pPr>
              <w:jc w:val="right"/>
              <w:rPr>
                <w:sz w:val="16"/>
                <w:szCs w:val="16"/>
              </w:rPr>
            </w:pPr>
            <w:r w:rsidRPr="001E7F9C">
              <w:rPr>
                <w:sz w:val="16"/>
                <w:szCs w:val="16"/>
              </w:rPr>
              <w:t>02</w:t>
            </w:r>
          </w:p>
        </w:tc>
        <w:tc>
          <w:tcPr>
            <w:tcW w:w="376" w:type="dxa"/>
            <w:hideMark/>
          </w:tcPr>
          <w:p w14:paraId="4677445C" w14:textId="77777777" w:rsidR="001E7F9C" w:rsidRPr="001E7F9C" w:rsidRDefault="001E7F9C" w:rsidP="001E7F9C">
            <w:pPr>
              <w:jc w:val="right"/>
              <w:rPr>
                <w:sz w:val="16"/>
                <w:szCs w:val="16"/>
              </w:rPr>
            </w:pPr>
            <w:r w:rsidRPr="001E7F9C">
              <w:rPr>
                <w:sz w:val="16"/>
                <w:szCs w:val="16"/>
              </w:rPr>
              <w:t>89</w:t>
            </w:r>
          </w:p>
        </w:tc>
        <w:tc>
          <w:tcPr>
            <w:tcW w:w="296" w:type="dxa"/>
            <w:hideMark/>
          </w:tcPr>
          <w:p w14:paraId="688657C9" w14:textId="77777777" w:rsidR="001E7F9C" w:rsidRPr="001E7F9C" w:rsidRDefault="001E7F9C" w:rsidP="001E7F9C">
            <w:pPr>
              <w:jc w:val="right"/>
              <w:rPr>
                <w:sz w:val="16"/>
                <w:szCs w:val="16"/>
              </w:rPr>
            </w:pPr>
            <w:r w:rsidRPr="001E7F9C">
              <w:rPr>
                <w:sz w:val="16"/>
                <w:szCs w:val="16"/>
              </w:rPr>
              <w:t>1</w:t>
            </w:r>
          </w:p>
        </w:tc>
        <w:tc>
          <w:tcPr>
            <w:tcW w:w="461" w:type="dxa"/>
            <w:hideMark/>
          </w:tcPr>
          <w:p w14:paraId="04E2961C" w14:textId="77777777" w:rsidR="001E7F9C" w:rsidRPr="001E7F9C" w:rsidRDefault="001E7F9C" w:rsidP="001E7F9C">
            <w:pPr>
              <w:jc w:val="right"/>
              <w:rPr>
                <w:sz w:val="16"/>
                <w:szCs w:val="16"/>
              </w:rPr>
            </w:pPr>
            <w:r w:rsidRPr="001E7F9C">
              <w:rPr>
                <w:sz w:val="16"/>
                <w:szCs w:val="16"/>
              </w:rPr>
              <w:t>00</w:t>
            </w:r>
          </w:p>
        </w:tc>
        <w:tc>
          <w:tcPr>
            <w:tcW w:w="646" w:type="dxa"/>
            <w:hideMark/>
          </w:tcPr>
          <w:p w14:paraId="03A56CB8" w14:textId="77777777" w:rsidR="001E7F9C" w:rsidRPr="001E7F9C" w:rsidRDefault="001E7F9C" w:rsidP="001E7F9C">
            <w:pPr>
              <w:jc w:val="right"/>
              <w:rPr>
                <w:sz w:val="16"/>
                <w:szCs w:val="16"/>
              </w:rPr>
            </w:pPr>
            <w:r w:rsidRPr="001E7F9C">
              <w:rPr>
                <w:sz w:val="16"/>
                <w:szCs w:val="16"/>
              </w:rPr>
              <w:t>42020</w:t>
            </w:r>
          </w:p>
        </w:tc>
        <w:tc>
          <w:tcPr>
            <w:tcW w:w="456" w:type="dxa"/>
            <w:hideMark/>
          </w:tcPr>
          <w:p w14:paraId="7C487953" w14:textId="77777777" w:rsidR="001E7F9C" w:rsidRPr="001E7F9C" w:rsidRDefault="001E7F9C" w:rsidP="001E7F9C">
            <w:pPr>
              <w:jc w:val="right"/>
              <w:rPr>
                <w:sz w:val="16"/>
                <w:szCs w:val="16"/>
              </w:rPr>
            </w:pPr>
            <w:r w:rsidRPr="001E7F9C">
              <w:rPr>
                <w:sz w:val="16"/>
                <w:szCs w:val="16"/>
              </w:rPr>
              <w:t>600</w:t>
            </w:r>
          </w:p>
        </w:tc>
        <w:tc>
          <w:tcPr>
            <w:tcW w:w="1077" w:type="dxa"/>
            <w:noWrap/>
            <w:hideMark/>
          </w:tcPr>
          <w:p w14:paraId="036364FC" w14:textId="77777777" w:rsidR="001E7F9C" w:rsidRPr="001E7F9C" w:rsidRDefault="001E7F9C">
            <w:pPr>
              <w:jc w:val="right"/>
              <w:rPr>
                <w:sz w:val="16"/>
                <w:szCs w:val="16"/>
              </w:rPr>
            </w:pPr>
            <w:r w:rsidRPr="001E7F9C">
              <w:rPr>
                <w:sz w:val="16"/>
                <w:szCs w:val="16"/>
              </w:rPr>
              <w:t>12 519,4</w:t>
            </w:r>
          </w:p>
        </w:tc>
        <w:tc>
          <w:tcPr>
            <w:tcW w:w="1068" w:type="dxa"/>
            <w:noWrap/>
            <w:hideMark/>
          </w:tcPr>
          <w:p w14:paraId="1725C688" w14:textId="77777777" w:rsidR="001E7F9C" w:rsidRPr="001E7F9C" w:rsidRDefault="001E7F9C">
            <w:pPr>
              <w:jc w:val="right"/>
              <w:rPr>
                <w:sz w:val="16"/>
                <w:szCs w:val="16"/>
              </w:rPr>
            </w:pPr>
            <w:r w:rsidRPr="001E7F9C">
              <w:rPr>
                <w:sz w:val="16"/>
                <w:szCs w:val="16"/>
              </w:rPr>
              <w:t> </w:t>
            </w:r>
          </w:p>
        </w:tc>
        <w:tc>
          <w:tcPr>
            <w:tcW w:w="1201" w:type="dxa"/>
            <w:noWrap/>
            <w:hideMark/>
          </w:tcPr>
          <w:p w14:paraId="1F3DFE9D" w14:textId="77777777" w:rsidR="001E7F9C" w:rsidRPr="001E7F9C" w:rsidRDefault="001E7F9C">
            <w:pPr>
              <w:jc w:val="right"/>
              <w:rPr>
                <w:sz w:val="16"/>
                <w:szCs w:val="16"/>
              </w:rPr>
            </w:pPr>
            <w:r w:rsidRPr="001E7F9C">
              <w:rPr>
                <w:sz w:val="16"/>
                <w:szCs w:val="16"/>
              </w:rPr>
              <w:t> </w:t>
            </w:r>
          </w:p>
        </w:tc>
      </w:tr>
      <w:tr w:rsidR="001E7F9C" w:rsidRPr="001E7F9C" w14:paraId="41BE6752" w14:textId="77777777" w:rsidTr="001E7F9C">
        <w:trPr>
          <w:gridAfter w:val="1"/>
          <w:wAfter w:w="22" w:type="dxa"/>
          <w:trHeight w:val="315"/>
        </w:trPr>
        <w:tc>
          <w:tcPr>
            <w:tcW w:w="2972" w:type="dxa"/>
            <w:hideMark/>
          </w:tcPr>
          <w:p w14:paraId="2896168E" w14:textId="77777777" w:rsidR="001E7F9C" w:rsidRPr="001E7F9C" w:rsidRDefault="001E7F9C" w:rsidP="001E7F9C">
            <w:pPr>
              <w:jc w:val="right"/>
              <w:rPr>
                <w:sz w:val="16"/>
                <w:szCs w:val="16"/>
              </w:rPr>
            </w:pPr>
            <w:r w:rsidRPr="001E7F9C">
              <w:rPr>
                <w:sz w:val="16"/>
                <w:szCs w:val="16"/>
              </w:rPr>
              <w:t xml:space="preserve">Субсидии автономным учреждениям </w:t>
            </w:r>
          </w:p>
        </w:tc>
        <w:tc>
          <w:tcPr>
            <w:tcW w:w="515" w:type="dxa"/>
            <w:hideMark/>
          </w:tcPr>
          <w:p w14:paraId="20EBFE75" w14:textId="77777777" w:rsidR="001E7F9C" w:rsidRPr="001E7F9C" w:rsidRDefault="001E7F9C" w:rsidP="001E7F9C">
            <w:pPr>
              <w:jc w:val="right"/>
              <w:rPr>
                <w:sz w:val="16"/>
                <w:szCs w:val="16"/>
              </w:rPr>
            </w:pPr>
            <w:r w:rsidRPr="001E7F9C">
              <w:rPr>
                <w:sz w:val="16"/>
                <w:szCs w:val="16"/>
              </w:rPr>
              <w:t>900</w:t>
            </w:r>
          </w:p>
        </w:tc>
        <w:tc>
          <w:tcPr>
            <w:tcW w:w="376" w:type="dxa"/>
            <w:hideMark/>
          </w:tcPr>
          <w:p w14:paraId="188DA32D" w14:textId="77777777" w:rsidR="001E7F9C" w:rsidRPr="001E7F9C" w:rsidRDefault="001E7F9C" w:rsidP="001E7F9C">
            <w:pPr>
              <w:jc w:val="right"/>
              <w:rPr>
                <w:sz w:val="16"/>
                <w:szCs w:val="16"/>
              </w:rPr>
            </w:pPr>
            <w:r w:rsidRPr="001E7F9C">
              <w:rPr>
                <w:sz w:val="16"/>
                <w:szCs w:val="16"/>
              </w:rPr>
              <w:t>05</w:t>
            </w:r>
          </w:p>
        </w:tc>
        <w:tc>
          <w:tcPr>
            <w:tcW w:w="475" w:type="dxa"/>
            <w:hideMark/>
          </w:tcPr>
          <w:p w14:paraId="0CB9B291" w14:textId="77777777" w:rsidR="001E7F9C" w:rsidRPr="001E7F9C" w:rsidRDefault="001E7F9C" w:rsidP="001E7F9C">
            <w:pPr>
              <w:jc w:val="right"/>
              <w:rPr>
                <w:sz w:val="16"/>
                <w:szCs w:val="16"/>
              </w:rPr>
            </w:pPr>
            <w:r w:rsidRPr="001E7F9C">
              <w:rPr>
                <w:sz w:val="16"/>
                <w:szCs w:val="16"/>
              </w:rPr>
              <w:t>02</w:t>
            </w:r>
          </w:p>
        </w:tc>
        <w:tc>
          <w:tcPr>
            <w:tcW w:w="376" w:type="dxa"/>
            <w:hideMark/>
          </w:tcPr>
          <w:p w14:paraId="4B042783" w14:textId="77777777" w:rsidR="001E7F9C" w:rsidRPr="001E7F9C" w:rsidRDefault="001E7F9C" w:rsidP="001E7F9C">
            <w:pPr>
              <w:jc w:val="right"/>
              <w:rPr>
                <w:sz w:val="16"/>
                <w:szCs w:val="16"/>
              </w:rPr>
            </w:pPr>
            <w:r w:rsidRPr="001E7F9C">
              <w:rPr>
                <w:sz w:val="16"/>
                <w:szCs w:val="16"/>
              </w:rPr>
              <w:t>89</w:t>
            </w:r>
          </w:p>
        </w:tc>
        <w:tc>
          <w:tcPr>
            <w:tcW w:w="296" w:type="dxa"/>
            <w:hideMark/>
          </w:tcPr>
          <w:p w14:paraId="796CA753" w14:textId="77777777" w:rsidR="001E7F9C" w:rsidRPr="001E7F9C" w:rsidRDefault="001E7F9C" w:rsidP="001E7F9C">
            <w:pPr>
              <w:jc w:val="right"/>
              <w:rPr>
                <w:sz w:val="16"/>
                <w:szCs w:val="16"/>
              </w:rPr>
            </w:pPr>
            <w:r w:rsidRPr="001E7F9C">
              <w:rPr>
                <w:sz w:val="16"/>
                <w:szCs w:val="16"/>
              </w:rPr>
              <w:t>1</w:t>
            </w:r>
          </w:p>
        </w:tc>
        <w:tc>
          <w:tcPr>
            <w:tcW w:w="461" w:type="dxa"/>
            <w:hideMark/>
          </w:tcPr>
          <w:p w14:paraId="585C1A14" w14:textId="77777777" w:rsidR="001E7F9C" w:rsidRPr="001E7F9C" w:rsidRDefault="001E7F9C" w:rsidP="001E7F9C">
            <w:pPr>
              <w:jc w:val="right"/>
              <w:rPr>
                <w:sz w:val="16"/>
                <w:szCs w:val="16"/>
              </w:rPr>
            </w:pPr>
            <w:r w:rsidRPr="001E7F9C">
              <w:rPr>
                <w:sz w:val="16"/>
                <w:szCs w:val="16"/>
              </w:rPr>
              <w:t>00</w:t>
            </w:r>
          </w:p>
        </w:tc>
        <w:tc>
          <w:tcPr>
            <w:tcW w:w="646" w:type="dxa"/>
            <w:hideMark/>
          </w:tcPr>
          <w:p w14:paraId="60616614" w14:textId="77777777" w:rsidR="001E7F9C" w:rsidRPr="001E7F9C" w:rsidRDefault="001E7F9C" w:rsidP="001E7F9C">
            <w:pPr>
              <w:jc w:val="right"/>
              <w:rPr>
                <w:sz w:val="16"/>
                <w:szCs w:val="16"/>
              </w:rPr>
            </w:pPr>
            <w:r w:rsidRPr="001E7F9C">
              <w:rPr>
                <w:sz w:val="16"/>
                <w:szCs w:val="16"/>
              </w:rPr>
              <w:t>42020</w:t>
            </w:r>
          </w:p>
        </w:tc>
        <w:tc>
          <w:tcPr>
            <w:tcW w:w="456" w:type="dxa"/>
            <w:hideMark/>
          </w:tcPr>
          <w:p w14:paraId="1395EDED" w14:textId="77777777" w:rsidR="001E7F9C" w:rsidRPr="001E7F9C" w:rsidRDefault="001E7F9C" w:rsidP="001E7F9C">
            <w:pPr>
              <w:jc w:val="right"/>
              <w:rPr>
                <w:sz w:val="16"/>
                <w:szCs w:val="16"/>
              </w:rPr>
            </w:pPr>
            <w:r w:rsidRPr="001E7F9C">
              <w:rPr>
                <w:sz w:val="16"/>
                <w:szCs w:val="16"/>
              </w:rPr>
              <w:t>620</w:t>
            </w:r>
          </w:p>
        </w:tc>
        <w:tc>
          <w:tcPr>
            <w:tcW w:w="1077" w:type="dxa"/>
            <w:noWrap/>
            <w:hideMark/>
          </w:tcPr>
          <w:p w14:paraId="79D55CB5" w14:textId="77777777" w:rsidR="001E7F9C" w:rsidRPr="001E7F9C" w:rsidRDefault="001E7F9C">
            <w:pPr>
              <w:jc w:val="right"/>
              <w:rPr>
                <w:sz w:val="16"/>
                <w:szCs w:val="16"/>
              </w:rPr>
            </w:pPr>
            <w:r w:rsidRPr="001E7F9C">
              <w:rPr>
                <w:sz w:val="16"/>
                <w:szCs w:val="16"/>
              </w:rPr>
              <w:t>12 519,4</w:t>
            </w:r>
          </w:p>
        </w:tc>
        <w:tc>
          <w:tcPr>
            <w:tcW w:w="1068" w:type="dxa"/>
            <w:noWrap/>
            <w:hideMark/>
          </w:tcPr>
          <w:p w14:paraId="09529421" w14:textId="77777777" w:rsidR="001E7F9C" w:rsidRPr="001E7F9C" w:rsidRDefault="001E7F9C">
            <w:pPr>
              <w:jc w:val="right"/>
              <w:rPr>
                <w:sz w:val="16"/>
                <w:szCs w:val="16"/>
              </w:rPr>
            </w:pPr>
            <w:r w:rsidRPr="001E7F9C">
              <w:rPr>
                <w:sz w:val="16"/>
                <w:szCs w:val="16"/>
              </w:rPr>
              <w:t> </w:t>
            </w:r>
          </w:p>
        </w:tc>
        <w:tc>
          <w:tcPr>
            <w:tcW w:w="1201" w:type="dxa"/>
            <w:noWrap/>
            <w:hideMark/>
          </w:tcPr>
          <w:p w14:paraId="40095994" w14:textId="77777777" w:rsidR="001E7F9C" w:rsidRPr="001E7F9C" w:rsidRDefault="001E7F9C">
            <w:pPr>
              <w:jc w:val="right"/>
              <w:rPr>
                <w:sz w:val="16"/>
                <w:szCs w:val="16"/>
              </w:rPr>
            </w:pPr>
            <w:r w:rsidRPr="001E7F9C">
              <w:rPr>
                <w:sz w:val="16"/>
                <w:szCs w:val="16"/>
              </w:rPr>
              <w:t> </w:t>
            </w:r>
          </w:p>
        </w:tc>
      </w:tr>
      <w:tr w:rsidR="001E7F9C" w:rsidRPr="001E7F9C" w14:paraId="360DE70A" w14:textId="77777777" w:rsidTr="001E7F9C">
        <w:trPr>
          <w:gridAfter w:val="1"/>
          <w:wAfter w:w="22" w:type="dxa"/>
          <w:trHeight w:val="315"/>
        </w:trPr>
        <w:tc>
          <w:tcPr>
            <w:tcW w:w="2972" w:type="dxa"/>
            <w:hideMark/>
          </w:tcPr>
          <w:p w14:paraId="408E857D" w14:textId="77777777" w:rsidR="001E7F9C" w:rsidRPr="001E7F9C" w:rsidRDefault="001E7F9C" w:rsidP="001E7F9C">
            <w:pPr>
              <w:jc w:val="right"/>
              <w:rPr>
                <w:sz w:val="16"/>
                <w:szCs w:val="16"/>
              </w:rPr>
            </w:pPr>
            <w:r w:rsidRPr="001E7F9C">
              <w:rPr>
                <w:sz w:val="16"/>
                <w:szCs w:val="16"/>
              </w:rPr>
              <w:t>Охрана окружающей среды</w:t>
            </w:r>
          </w:p>
        </w:tc>
        <w:tc>
          <w:tcPr>
            <w:tcW w:w="515" w:type="dxa"/>
            <w:hideMark/>
          </w:tcPr>
          <w:p w14:paraId="36A3D7F0" w14:textId="77777777" w:rsidR="001E7F9C" w:rsidRPr="001E7F9C" w:rsidRDefault="001E7F9C" w:rsidP="001E7F9C">
            <w:pPr>
              <w:jc w:val="right"/>
              <w:rPr>
                <w:sz w:val="16"/>
                <w:szCs w:val="16"/>
              </w:rPr>
            </w:pPr>
            <w:r w:rsidRPr="001E7F9C">
              <w:rPr>
                <w:sz w:val="16"/>
                <w:szCs w:val="16"/>
              </w:rPr>
              <w:t>900</w:t>
            </w:r>
          </w:p>
        </w:tc>
        <w:tc>
          <w:tcPr>
            <w:tcW w:w="376" w:type="dxa"/>
            <w:hideMark/>
          </w:tcPr>
          <w:p w14:paraId="469FEF9F" w14:textId="77777777" w:rsidR="001E7F9C" w:rsidRPr="001E7F9C" w:rsidRDefault="001E7F9C" w:rsidP="001E7F9C">
            <w:pPr>
              <w:jc w:val="right"/>
              <w:rPr>
                <w:sz w:val="16"/>
                <w:szCs w:val="16"/>
              </w:rPr>
            </w:pPr>
            <w:r w:rsidRPr="001E7F9C">
              <w:rPr>
                <w:sz w:val="16"/>
                <w:szCs w:val="16"/>
              </w:rPr>
              <w:t>06</w:t>
            </w:r>
          </w:p>
        </w:tc>
        <w:tc>
          <w:tcPr>
            <w:tcW w:w="475" w:type="dxa"/>
            <w:hideMark/>
          </w:tcPr>
          <w:p w14:paraId="00B89403" w14:textId="77777777" w:rsidR="001E7F9C" w:rsidRPr="001E7F9C" w:rsidRDefault="001E7F9C" w:rsidP="001E7F9C">
            <w:pPr>
              <w:jc w:val="right"/>
              <w:rPr>
                <w:sz w:val="16"/>
                <w:szCs w:val="16"/>
              </w:rPr>
            </w:pPr>
            <w:r w:rsidRPr="001E7F9C">
              <w:rPr>
                <w:sz w:val="16"/>
                <w:szCs w:val="16"/>
              </w:rPr>
              <w:t> </w:t>
            </w:r>
          </w:p>
        </w:tc>
        <w:tc>
          <w:tcPr>
            <w:tcW w:w="376" w:type="dxa"/>
            <w:hideMark/>
          </w:tcPr>
          <w:p w14:paraId="4412E41F" w14:textId="77777777" w:rsidR="001E7F9C" w:rsidRPr="001E7F9C" w:rsidRDefault="001E7F9C" w:rsidP="001E7F9C">
            <w:pPr>
              <w:jc w:val="right"/>
              <w:rPr>
                <w:sz w:val="16"/>
                <w:szCs w:val="16"/>
              </w:rPr>
            </w:pPr>
            <w:r w:rsidRPr="001E7F9C">
              <w:rPr>
                <w:sz w:val="16"/>
                <w:szCs w:val="16"/>
              </w:rPr>
              <w:t> </w:t>
            </w:r>
          </w:p>
        </w:tc>
        <w:tc>
          <w:tcPr>
            <w:tcW w:w="296" w:type="dxa"/>
            <w:hideMark/>
          </w:tcPr>
          <w:p w14:paraId="23C65979" w14:textId="77777777" w:rsidR="001E7F9C" w:rsidRPr="001E7F9C" w:rsidRDefault="001E7F9C" w:rsidP="001E7F9C">
            <w:pPr>
              <w:jc w:val="right"/>
              <w:rPr>
                <w:sz w:val="16"/>
                <w:szCs w:val="16"/>
              </w:rPr>
            </w:pPr>
            <w:r w:rsidRPr="001E7F9C">
              <w:rPr>
                <w:sz w:val="16"/>
                <w:szCs w:val="16"/>
              </w:rPr>
              <w:t> </w:t>
            </w:r>
          </w:p>
        </w:tc>
        <w:tc>
          <w:tcPr>
            <w:tcW w:w="461" w:type="dxa"/>
            <w:hideMark/>
          </w:tcPr>
          <w:p w14:paraId="0B633E98" w14:textId="77777777" w:rsidR="001E7F9C" w:rsidRPr="001E7F9C" w:rsidRDefault="001E7F9C" w:rsidP="001E7F9C">
            <w:pPr>
              <w:jc w:val="right"/>
              <w:rPr>
                <w:sz w:val="16"/>
                <w:szCs w:val="16"/>
              </w:rPr>
            </w:pPr>
            <w:r w:rsidRPr="001E7F9C">
              <w:rPr>
                <w:sz w:val="16"/>
                <w:szCs w:val="16"/>
              </w:rPr>
              <w:t> </w:t>
            </w:r>
          </w:p>
        </w:tc>
        <w:tc>
          <w:tcPr>
            <w:tcW w:w="646" w:type="dxa"/>
            <w:hideMark/>
          </w:tcPr>
          <w:p w14:paraId="7964F334" w14:textId="77777777" w:rsidR="001E7F9C" w:rsidRPr="001E7F9C" w:rsidRDefault="001E7F9C" w:rsidP="001E7F9C">
            <w:pPr>
              <w:jc w:val="right"/>
              <w:rPr>
                <w:sz w:val="16"/>
                <w:szCs w:val="16"/>
              </w:rPr>
            </w:pPr>
            <w:r w:rsidRPr="001E7F9C">
              <w:rPr>
                <w:sz w:val="16"/>
                <w:szCs w:val="16"/>
              </w:rPr>
              <w:t> </w:t>
            </w:r>
          </w:p>
        </w:tc>
        <w:tc>
          <w:tcPr>
            <w:tcW w:w="456" w:type="dxa"/>
            <w:hideMark/>
          </w:tcPr>
          <w:p w14:paraId="30D3159E"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2CF10E77" w14:textId="77777777" w:rsidR="001E7F9C" w:rsidRPr="001E7F9C" w:rsidRDefault="001E7F9C">
            <w:pPr>
              <w:jc w:val="right"/>
              <w:rPr>
                <w:sz w:val="16"/>
                <w:szCs w:val="16"/>
              </w:rPr>
            </w:pPr>
            <w:r w:rsidRPr="001E7F9C">
              <w:rPr>
                <w:sz w:val="16"/>
                <w:szCs w:val="16"/>
              </w:rPr>
              <w:t>14 985,6</w:t>
            </w:r>
          </w:p>
        </w:tc>
        <w:tc>
          <w:tcPr>
            <w:tcW w:w="1068" w:type="dxa"/>
            <w:noWrap/>
            <w:hideMark/>
          </w:tcPr>
          <w:p w14:paraId="36C4AA52" w14:textId="77777777" w:rsidR="001E7F9C" w:rsidRPr="001E7F9C" w:rsidRDefault="001E7F9C">
            <w:pPr>
              <w:jc w:val="right"/>
              <w:rPr>
                <w:sz w:val="16"/>
                <w:szCs w:val="16"/>
              </w:rPr>
            </w:pPr>
            <w:r w:rsidRPr="001E7F9C">
              <w:rPr>
                <w:sz w:val="16"/>
                <w:szCs w:val="16"/>
              </w:rPr>
              <w:t>2 520,0</w:t>
            </w:r>
          </w:p>
        </w:tc>
        <w:tc>
          <w:tcPr>
            <w:tcW w:w="1201" w:type="dxa"/>
            <w:noWrap/>
            <w:hideMark/>
          </w:tcPr>
          <w:p w14:paraId="31C6E362" w14:textId="77777777" w:rsidR="001E7F9C" w:rsidRPr="001E7F9C" w:rsidRDefault="001E7F9C">
            <w:pPr>
              <w:jc w:val="right"/>
              <w:rPr>
                <w:sz w:val="16"/>
                <w:szCs w:val="16"/>
              </w:rPr>
            </w:pPr>
            <w:r w:rsidRPr="001E7F9C">
              <w:rPr>
                <w:sz w:val="16"/>
                <w:szCs w:val="16"/>
              </w:rPr>
              <w:t>2 520,0</w:t>
            </w:r>
          </w:p>
        </w:tc>
      </w:tr>
      <w:tr w:rsidR="001E7F9C" w:rsidRPr="001E7F9C" w14:paraId="112D3759" w14:textId="77777777" w:rsidTr="001E7F9C">
        <w:trPr>
          <w:gridAfter w:val="1"/>
          <w:wAfter w:w="22" w:type="dxa"/>
          <w:trHeight w:val="495"/>
        </w:trPr>
        <w:tc>
          <w:tcPr>
            <w:tcW w:w="2972" w:type="dxa"/>
            <w:hideMark/>
          </w:tcPr>
          <w:p w14:paraId="4E654C90" w14:textId="77777777" w:rsidR="001E7F9C" w:rsidRPr="001E7F9C" w:rsidRDefault="001E7F9C" w:rsidP="001E7F9C">
            <w:pPr>
              <w:jc w:val="right"/>
              <w:rPr>
                <w:sz w:val="16"/>
                <w:szCs w:val="16"/>
              </w:rPr>
            </w:pPr>
            <w:r w:rsidRPr="001E7F9C">
              <w:rPr>
                <w:sz w:val="16"/>
                <w:szCs w:val="16"/>
              </w:rPr>
              <w:t>Другие вопросы в области охраны окружающей среды</w:t>
            </w:r>
          </w:p>
        </w:tc>
        <w:tc>
          <w:tcPr>
            <w:tcW w:w="515" w:type="dxa"/>
            <w:hideMark/>
          </w:tcPr>
          <w:p w14:paraId="1F3719AA" w14:textId="77777777" w:rsidR="001E7F9C" w:rsidRPr="001E7F9C" w:rsidRDefault="001E7F9C" w:rsidP="001E7F9C">
            <w:pPr>
              <w:jc w:val="right"/>
              <w:rPr>
                <w:sz w:val="16"/>
                <w:szCs w:val="16"/>
              </w:rPr>
            </w:pPr>
            <w:r w:rsidRPr="001E7F9C">
              <w:rPr>
                <w:sz w:val="16"/>
                <w:szCs w:val="16"/>
              </w:rPr>
              <w:t>900</w:t>
            </w:r>
          </w:p>
        </w:tc>
        <w:tc>
          <w:tcPr>
            <w:tcW w:w="376" w:type="dxa"/>
            <w:hideMark/>
          </w:tcPr>
          <w:p w14:paraId="1FE05112" w14:textId="77777777" w:rsidR="001E7F9C" w:rsidRPr="001E7F9C" w:rsidRDefault="001E7F9C" w:rsidP="001E7F9C">
            <w:pPr>
              <w:jc w:val="right"/>
              <w:rPr>
                <w:sz w:val="16"/>
                <w:szCs w:val="16"/>
              </w:rPr>
            </w:pPr>
            <w:r w:rsidRPr="001E7F9C">
              <w:rPr>
                <w:sz w:val="16"/>
                <w:szCs w:val="16"/>
              </w:rPr>
              <w:t>06</w:t>
            </w:r>
          </w:p>
        </w:tc>
        <w:tc>
          <w:tcPr>
            <w:tcW w:w="475" w:type="dxa"/>
            <w:hideMark/>
          </w:tcPr>
          <w:p w14:paraId="7B92EFDC" w14:textId="77777777" w:rsidR="001E7F9C" w:rsidRPr="001E7F9C" w:rsidRDefault="001E7F9C" w:rsidP="001E7F9C">
            <w:pPr>
              <w:jc w:val="right"/>
              <w:rPr>
                <w:sz w:val="16"/>
                <w:szCs w:val="16"/>
              </w:rPr>
            </w:pPr>
            <w:r w:rsidRPr="001E7F9C">
              <w:rPr>
                <w:sz w:val="16"/>
                <w:szCs w:val="16"/>
              </w:rPr>
              <w:t>05</w:t>
            </w:r>
          </w:p>
        </w:tc>
        <w:tc>
          <w:tcPr>
            <w:tcW w:w="376" w:type="dxa"/>
            <w:hideMark/>
          </w:tcPr>
          <w:p w14:paraId="4F08C055" w14:textId="77777777" w:rsidR="001E7F9C" w:rsidRPr="001E7F9C" w:rsidRDefault="001E7F9C" w:rsidP="001E7F9C">
            <w:pPr>
              <w:jc w:val="right"/>
              <w:rPr>
                <w:sz w:val="16"/>
                <w:szCs w:val="16"/>
              </w:rPr>
            </w:pPr>
            <w:r w:rsidRPr="001E7F9C">
              <w:rPr>
                <w:sz w:val="16"/>
                <w:szCs w:val="16"/>
              </w:rPr>
              <w:t> </w:t>
            </w:r>
          </w:p>
        </w:tc>
        <w:tc>
          <w:tcPr>
            <w:tcW w:w="296" w:type="dxa"/>
            <w:hideMark/>
          </w:tcPr>
          <w:p w14:paraId="1DC76EFF" w14:textId="77777777" w:rsidR="001E7F9C" w:rsidRPr="001E7F9C" w:rsidRDefault="001E7F9C" w:rsidP="001E7F9C">
            <w:pPr>
              <w:jc w:val="right"/>
              <w:rPr>
                <w:sz w:val="16"/>
                <w:szCs w:val="16"/>
              </w:rPr>
            </w:pPr>
            <w:r w:rsidRPr="001E7F9C">
              <w:rPr>
                <w:sz w:val="16"/>
                <w:szCs w:val="16"/>
              </w:rPr>
              <w:t> </w:t>
            </w:r>
          </w:p>
        </w:tc>
        <w:tc>
          <w:tcPr>
            <w:tcW w:w="461" w:type="dxa"/>
            <w:hideMark/>
          </w:tcPr>
          <w:p w14:paraId="06F9F89E" w14:textId="77777777" w:rsidR="001E7F9C" w:rsidRPr="001E7F9C" w:rsidRDefault="001E7F9C" w:rsidP="001E7F9C">
            <w:pPr>
              <w:jc w:val="right"/>
              <w:rPr>
                <w:sz w:val="16"/>
                <w:szCs w:val="16"/>
              </w:rPr>
            </w:pPr>
            <w:r w:rsidRPr="001E7F9C">
              <w:rPr>
                <w:sz w:val="16"/>
                <w:szCs w:val="16"/>
              </w:rPr>
              <w:t> </w:t>
            </w:r>
          </w:p>
        </w:tc>
        <w:tc>
          <w:tcPr>
            <w:tcW w:w="646" w:type="dxa"/>
            <w:hideMark/>
          </w:tcPr>
          <w:p w14:paraId="3EC37FEB" w14:textId="77777777" w:rsidR="001E7F9C" w:rsidRPr="001E7F9C" w:rsidRDefault="001E7F9C" w:rsidP="001E7F9C">
            <w:pPr>
              <w:jc w:val="right"/>
              <w:rPr>
                <w:sz w:val="16"/>
                <w:szCs w:val="16"/>
              </w:rPr>
            </w:pPr>
            <w:r w:rsidRPr="001E7F9C">
              <w:rPr>
                <w:sz w:val="16"/>
                <w:szCs w:val="16"/>
              </w:rPr>
              <w:t> </w:t>
            </w:r>
          </w:p>
        </w:tc>
        <w:tc>
          <w:tcPr>
            <w:tcW w:w="456" w:type="dxa"/>
            <w:hideMark/>
          </w:tcPr>
          <w:p w14:paraId="6D0F2EE3"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7A86B678" w14:textId="77777777" w:rsidR="001E7F9C" w:rsidRPr="001E7F9C" w:rsidRDefault="001E7F9C">
            <w:pPr>
              <w:jc w:val="right"/>
              <w:rPr>
                <w:sz w:val="16"/>
                <w:szCs w:val="16"/>
              </w:rPr>
            </w:pPr>
            <w:r w:rsidRPr="001E7F9C">
              <w:rPr>
                <w:sz w:val="16"/>
                <w:szCs w:val="16"/>
              </w:rPr>
              <w:t>14 985,6</w:t>
            </w:r>
          </w:p>
        </w:tc>
        <w:tc>
          <w:tcPr>
            <w:tcW w:w="1068" w:type="dxa"/>
            <w:noWrap/>
            <w:hideMark/>
          </w:tcPr>
          <w:p w14:paraId="1D130B1D" w14:textId="77777777" w:rsidR="001E7F9C" w:rsidRPr="001E7F9C" w:rsidRDefault="001E7F9C">
            <w:pPr>
              <w:jc w:val="right"/>
              <w:rPr>
                <w:sz w:val="16"/>
                <w:szCs w:val="16"/>
              </w:rPr>
            </w:pPr>
            <w:r w:rsidRPr="001E7F9C">
              <w:rPr>
                <w:sz w:val="16"/>
                <w:szCs w:val="16"/>
              </w:rPr>
              <w:t>2 520,0</w:t>
            </w:r>
          </w:p>
        </w:tc>
        <w:tc>
          <w:tcPr>
            <w:tcW w:w="1201" w:type="dxa"/>
            <w:noWrap/>
            <w:hideMark/>
          </w:tcPr>
          <w:p w14:paraId="7E9E1233" w14:textId="77777777" w:rsidR="001E7F9C" w:rsidRPr="001E7F9C" w:rsidRDefault="001E7F9C">
            <w:pPr>
              <w:jc w:val="right"/>
              <w:rPr>
                <w:sz w:val="16"/>
                <w:szCs w:val="16"/>
              </w:rPr>
            </w:pPr>
            <w:r w:rsidRPr="001E7F9C">
              <w:rPr>
                <w:sz w:val="16"/>
                <w:szCs w:val="16"/>
              </w:rPr>
              <w:t>2 520,0</w:t>
            </w:r>
          </w:p>
        </w:tc>
      </w:tr>
      <w:tr w:rsidR="001E7F9C" w:rsidRPr="001E7F9C" w14:paraId="1541E8DE" w14:textId="77777777" w:rsidTr="001E7F9C">
        <w:trPr>
          <w:gridAfter w:val="1"/>
          <w:wAfter w:w="22" w:type="dxa"/>
          <w:trHeight w:val="1125"/>
        </w:trPr>
        <w:tc>
          <w:tcPr>
            <w:tcW w:w="2972" w:type="dxa"/>
            <w:hideMark/>
          </w:tcPr>
          <w:p w14:paraId="0EB11EE3" w14:textId="77777777" w:rsidR="001E7F9C" w:rsidRPr="001E7F9C" w:rsidRDefault="001E7F9C" w:rsidP="001E7F9C">
            <w:pPr>
              <w:jc w:val="right"/>
              <w:rPr>
                <w:sz w:val="16"/>
                <w:szCs w:val="16"/>
              </w:rPr>
            </w:pPr>
            <w:r w:rsidRPr="001E7F9C">
              <w:rPr>
                <w:sz w:val="16"/>
                <w:szCs w:val="16"/>
              </w:rPr>
              <w:t>Муниципальная программа Рузаевского муниципального района Республики Мордовия "Охрана окружающей среды и развитие водохозяйственного комплекса на 2019-2027 гг."</w:t>
            </w:r>
          </w:p>
        </w:tc>
        <w:tc>
          <w:tcPr>
            <w:tcW w:w="515" w:type="dxa"/>
            <w:hideMark/>
          </w:tcPr>
          <w:p w14:paraId="3BFA9DDE" w14:textId="77777777" w:rsidR="001E7F9C" w:rsidRPr="001E7F9C" w:rsidRDefault="001E7F9C" w:rsidP="001E7F9C">
            <w:pPr>
              <w:jc w:val="right"/>
              <w:rPr>
                <w:sz w:val="16"/>
                <w:szCs w:val="16"/>
              </w:rPr>
            </w:pPr>
            <w:r w:rsidRPr="001E7F9C">
              <w:rPr>
                <w:sz w:val="16"/>
                <w:szCs w:val="16"/>
              </w:rPr>
              <w:t>900</w:t>
            </w:r>
          </w:p>
        </w:tc>
        <w:tc>
          <w:tcPr>
            <w:tcW w:w="376" w:type="dxa"/>
            <w:hideMark/>
          </w:tcPr>
          <w:p w14:paraId="1887185B" w14:textId="77777777" w:rsidR="001E7F9C" w:rsidRPr="001E7F9C" w:rsidRDefault="001E7F9C" w:rsidP="001E7F9C">
            <w:pPr>
              <w:jc w:val="right"/>
              <w:rPr>
                <w:sz w:val="16"/>
                <w:szCs w:val="16"/>
              </w:rPr>
            </w:pPr>
            <w:r w:rsidRPr="001E7F9C">
              <w:rPr>
                <w:sz w:val="16"/>
                <w:szCs w:val="16"/>
              </w:rPr>
              <w:t>06</w:t>
            </w:r>
          </w:p>
        </w:tc>
        <w:tc>
          <w:tcPr>
            <w:tcW w:w="475" w:type="dxa"/>
            <w:hideMark/>
          </w:tcPr>
          <w:p w14:paraId="11BE1235" w14:textId="77777777" w:rsidR="001E7F9C" w:rsidRPr="001E7F9C" w:rsidRDefault="001E7F9C" w:rsidP="001E7F9C">
            <w:pPr>
              <w:jc w:val="right"/>
              <w:rPr>
                <w:sz w:val="16"/>
                <w:szCs w:val="16"/>
              </w:rPr>
            </w:pPr>
            <w:r w:rsidRPr="001E7F9C">
              <w:rPr>
                <w:sz w:val="16"/>
                <w:szCs w:val="16"/>
              </w:rPr>
              <w:t>05</w:t>
            </w:r>
          </w:p>
        </w:tc>
        <w:tc>
          <w:tcPr>
            <w:tcW w:w="376" w:type="dxa"/>
            <w:hideMark/>
          </w:tcPr>
          <w:p w14:paraId="43CD491B" w14:textId="77777777" w:rsidR="001E7F9C" w:rsidRPr="001E7F9C" w:rsidRDefault="001E7F9C" w:rsidP="001E7F9C">
            <w:pPr>
              <w:jc w:val="right"/>
              <w:rPr>
                <w:sz w:val="16"/>
                <w:szCs w:val="16"/>
              </w:rPr>
            </w:pPr>
            <w:r w:rsidRPr="001E7F9C">
              <w:rPr>
                <w:sz w:val="16"/>
                <w:szCs w:val="16"/>
              </w:rPr>
              <w:t>14</w:t>
            </w:r>
          </w:p>
        </w:tc>
        <w:tc>
          <w:tcPr>
            <w:tcW w:w="296" w:type="dxa"/>
            <w:hideMark/>
          </w:tcPr>
          <w:p w14:paraId="357A6015" w14:textId="77777777" w:rsidR="001E7F9C" w:rsidRPr="001E7F9C" w:rsidRDefault="001E7F9C" w:rsidP="001E7F9C">
            <w:pPr>
              <w:jc w:val="right"/>
              <w:rPr>
                <w:sz w:val="16"/>
                <w:szCs w:val="16"/>
              </w:rPr>
            </w:pPr>
            <w:r w:rsidRPr="001E7F9C">
              <w:rPr>
                <w:sz w:val="16"/>
                <w:szCs w:val="16"/>
              </w:rPr>
              <w:t> </w:t>
            </w:r>
          </w:p>
        </w:tc>
        <w:tc>
          <w:tcPr>
            <w:tcW w:w="461" w:type="dxa"/>
            <w:hideMark/>
          </w:tcPr>
          <w:p w14:paraId="32C4E636" w14:textId="77777777" w:rsidR="001E7F9C" w:rsidRPr="001E7F9C" w:rsidRDefault="001E7F9C" w:rsidP="001E7F9C">
            <w:pPr>
              <w:jc w:val="right"/>
              <w:rPr>
                <w:sz w:val="16"/>
                <w:szCs w:val="16"/>
              </w:rPr>
            </w:pPr>
            <w:r w:rsidRPr="001E7F9C">
              <w:rPr>
                <w:sz w:val="16"/>
                <w:szCs w:val="16"/>
              </w:rPr>
              <w:t> </w:t>
            </w:r>
          </w:p>
        </w:tc>
        <w:tc>
          <w:tcPr>
            <w:tcW w:w="646" w:type="dxa"/>
            <w:hideMark/>
          </w:tcPr>
          <w:p w14:paraId="46C084A0" w14:textId="77777777" w:rsidR="001E7F9C" w:rsidRPr="001E7F9C" w:rsidRDefault="001E7F9C" w:rsidP="001E7F9C">
            <w:pPr>
              <w:jc w:val="right"/>
              <w:rPr>
                <w:sz w:val="16"/>
                <w:szCs w:val="16"/>
              </w:rPr>
            </w:pPr>
            <w:r w:rsidRPr="001E7F9C">
              <w:rPr>
                <w:sz w:val="16"/>
                <w:szCs w:val="16"/>
              </w:rPr>
              <w:t> </w:t>
            </w:r>
          </w:p>
        </w:tc>
        <w:tc>
          <w:tcPr>
            <w:tcW w:w="456" w:type="dxa"/>
            <w:hideMark/>
          </w:tcPr>
          <w:p w14:paraId="62ACD440"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1B578B32" w14:textId="77777777" w:rsidR="001E7F9C" w:rsidRPr="001E7F9C" w:rsidRDefault="001E7F9C">
            <w:pPr>
              <w:jc w:val="right"/>
              <w:rPr>
                <w:sz w:val="16"/>
                <w:szCs w:val="16"/>
              </w:rPr>
            </w:pPr>
            <w:r w:rsidRPr="001E7F9C">
              <w:rPr>
                <w:sz w:val="16"/>
                <w:szCs w:val="16"/>
              </w:rPr>
              <w:t>14 985,6</w:t>
            </w:r>
          </w:p>
        </w:tc>
        <w:tc>
          <w:tcPr>
            <w:tcW w:w="1068" w:type="dxa"/>
            <w:noWrap/>
            <w:hideMark/>
          </w:tcPr>
          <w:p w14:paraId="0883BEE1" w14:textId="77777777" w:rsidR="001E7F9C" w:rsidRPr="001E7F9C" w:rsidRDefault="001E7F9C">
            <w:pPr>
              <w:jc w:val="right"/>
              <w:rPr>
                <w:sz w:val="16"/>
                <w:szCs w:val="16"/>
              </w:rPr>
            </w:pPr>
            <w:r w:rsidRPr="001E7F9C">
              <w:rPr>
                <w:sz w:val="16"/>
                <w:szCs w:val="16"/>
              </w:rPr>
              <w:t>2 520,0</w:t>
            </w:r>
          </w:p>
        </w:tc>
        <w:tc>
          <w:tcPr>
            <w:tcW w:w="1201" w:type="dxa"/>
            <w:noWrap/>
            <w:hideMark/>
          </w:tcPr>
          <w:p w14:paraId="413E7CAE" w14:textId="77777777" w:rsidR="001E7F9C" w:rsidRPr="001E7F9C" w:rsidRDefault="001E7F9C">
            <w:pPr>
              <w:jc w:val="right"/>
              <w:rPr>
                <w:sz w:val="16"/>
                <w:szCs w:val="16"/>
              </w:rPr>
            </w:pPr>
            <w:r w:rsidRPr="001E7F9C">
              <w:rPr>
                <w:sz w:val="16"/>
                <w:szCs w:val="16"/>
              </w:rPr>
              <w:t>2 520,0</w:t>
            </w:r>
          </w:p>
        </w:tc>
      </w:tr>
      <w:tr w:rsidR="001E7F9C" w:rsidRPr="001E7F9C" w14:paraId="38B407C0" w14:textId="77777777" w:rsidTr="001E7F9C">
        <w:trPr>
          <w:gridAfter w:val="1"/>
          <w:wAfter w:w="22" w:type="dxa"/>
          <w:trHeight w:val="900"/>
        </w:trPr>
        <w:tc>
          <w:tcPr>
            <w:tcW w:w="2972" w:type="dxa"/>
            <w:hideMark/>
          </w:tcPr>
          <w:p w14:paraId="1C8F5555" w14:textId="77777777" w:rsidR="001E7F9C" w:rsidRPr="001E7F9C" w:rsidRDefault="001E7F9C" w:rsidP="001E7F9C">
            <w:pPr>
              <w:jc w:val="right"/>
              <w:rPr>
                <w:sz w:val="16"/>
                <w:szCs w:val="16"/>
              </w:rPr>
            </w:pPr>
            <w:r w:rsidRPr="001E7F9C">
              <w:rPr>
                <w:sz w:val="16"/>
                <w:szCs w:val="16"/>
              </w:rPr>
              <w:t>Подпрограмма "Обращение с твердыми коммунальными отходами в Рузаевском муниципальном районе Республики Мордовия на 2016-2027 годы"</w:t>
            </w:r>
          </w:p>
        </w:tc>
        <w:tc>
          <w:tcPr>
            <w:tcW w:w="515" w:type="dxa"/>
            <w:hideMark/>
          </w:tcPr>
          <w:p w14:paraId="41C958B3" w14:textId="77777777" w:rsidR="001E7F9C" w:rsidRPr="001E7F9C" w:rsidRDefault="001E7F9C" w:rsidP="001E7F9C">
            <w:pPr>
              <w:jc w:val="right"/>
              <w:rPr>
                <w:sz w:val="16"/>
                <w:szCs w:val="16"/>
              </w:rPr>
            </w:pPr>
            <w:r w:rsidRPr="001E7F9C">
              <w:rPr>
                <w:sz w:val="16"/>
                <w:szCs w:val="16"/>
              </w:rPr>
              <w:t>900</w:t>
            </w:r>
          </w:p>
        </w:tc>
        <w:tc>
          <w:tcPr>
            <w:tcW w:w="376" w:type="dxa"/>
            <w:hideMark/>
          </w:tcPr>
          <w:p w14:paraId="645C950E" w14:textId="77777777" w:rsidR="001E7F9C" w:rsidRPr="001E7F9C" w:rsidRDefault="001E7F9C" w:rsidP="001E7F9C">
            <w:pPr>
              <w:jc w:val="right"/>
              <w:rPr>
                <w:sz w:val="16"/>
                <w:szCs w:val="16"/>
              </w:rPr>
            </w:pPr>
            <w:r w:rsidRPr="001E7F9C">
              <w:rPr>
                <w:sz w:val="16"/>
                <w:szCs w:val="16"/>
              </w:rPr>
              <w:t>06</w:t>
            </w:r>
          </w:p>
        </w:tc>
        <w:tc>
          <w:tcPr>
            <w:tcW w:w="475" w:type="dxa"/>
            <w:hideMark/>
          </w:tcPr>
          <w:p w14:paraId="4ECF259C" w14:textId="77777777" w:rsidR="001E7F9C" w:rsidRPr="001E7F9C" w:rsidRDefault="001E7F9C" w:rsidP="001E7F9C">
            <w:pPr>
              <w:jc w:val="right"/>
              <w:rPr>
                <w:sz w:val="16"/>
                <w:szCs w:val="16"/>
              </w:rPr>
            </w:pPr>
            <w:r w:rsidRPr="001E7F9C">
              <w:rPr>
                <w:sz w:val="16"/>
                <w:szCs w:val="16"/>
              </w:rPr>
              <w:t>05</w:t>
            </w:r>
          </w:p>
        </w:tc>
        <w:tc>
          <w:tcPr>
            <w:tcW w:w="376" w:type="dxa"/>
            <w:hideMark/>
          </w:tcPr>
          <w:p w14:paraId="7BE29E3F" w14:textId="77777777" w:rsidR="001E7F9C" w:rsidRPr="001E7F9C" w:rsidRDefault="001E7F9C" w:rsidP="001E7F9C">
            <w:pPr>
              <w:jc w:val="right"/>
              <w:rPr>
                <w:sz w:val="16"/>
                <w:szCs w:val="16"/>
              </w:rPr>
            </w:pPr>
            <w:r w:rsidRPr="001E7F9C">
              <w:rPr>
                <w:sz w:val="16"/>
                <w:szCs w:val="16"/>
              </w:rPr>
              <w:t>14</w:t>
            </w:r>
          </w:p>
        </w:tc>
        <w:tc>
          <w:tcPr>
            <w:tcW w:w="296" w:type="dxa"/>
            <w:hideMark/>
          </w:tcPr>
          <w:p w14:paraId="3FDDC927" w14:textId="77777777" w:rsidR="001E7F9C" w:rsidRPr="001E7F9C" w:rsidRDefault="001E7F9C" w:rsidP="001E7F9C">
            <w:pPr>
              <w:jc w:val="right"/>
              <w:rPr>
                <w:sz w:val="16"/>
                <w:szCs w:val="16"/>
              </w:rPr>
            </w:pPr>
            <w:r w:rsidRPr="001E7F9C">
              <w:rPr>
                <w:sz w:val="16"/>
                <w:szCs w:val="16"/>
              </w:rPr>
              <w:t>2</w:t>
            </w:r>
          </w:p>
        </w:tc>
        <w:tc>
          <w:tcPr>
            <w:tcW w:w="461" w:type="dxa"/>
            <w:hideMark/>
          </w:tcPr>
          <w:p w14:paraId="3A7AB728" w14:textId="77777777" w:rsidR="001E7F9C" w:rsidRPr="001E7F9C" w:rsidRDefault="001E7F9C" w:rsidP="001E7F9C">
            <w:pPr>
              <w:jc w:val="right"/>
              <w:rPr>
                <w:sz w:val="16"/>
                <w:szCs w:val="16"/>
              </w:rPr>
            </w:pPr>
            <w:r w:rsidRPr="001E7F9C">
              <w:rPr>
                <w:sz w:val="16"/>
                <w:szCs w:val="16"/>
              </w:rPr>
              <w:t> </w:t>
            </w:r>
          </w:p>
        </w:tc>
        <w:tc>
          <w:tcPr>
            <w:tcW w:w="646" w:type="dxa"/>
            <w:hideMark/>
          </w:tcPr>
          <w:p w14:paraId="10D15925" w14:textId="77777777" w:rsidR="001E7F9C" w:rsidRPr="001E7F9C" w:rsidRDefault="001E7F9C" w:rsidP="001E7F9C">
            <w:pPr>
              <w:jc w:val="right"/>
              <w:rPr>
                <w:sz w:val="16"/>
                <w:szCs w:val="16"/>
              </w:rPr>
            </w:pPr>
            <w:r w:rsidRPr="001E7F9C">
              <w:rPr>
                <w:sz w:val="16"/>
                <w:szCs w:val="16"/>
              </w:rPr>
              <w:t> </w:t>
            </w:r>
          </w:p>
        </w:tc>
        <w:tc>
          <w:tcPr>
            <w:tcW w:w="456" w:type="dxa"/>
            <w:hideMark/>
          </w:tcPr>
          <w:p w14:paraId="4A558B3A"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4ECAFF0B" w14:textId="77777777" w:rsidR="001E7F9C" w:rsidRPr="001E7F9C" w:rsidRDefault="001E7F9C">
            <w:pPr>
              <w:jc w:val="right"/>
              <w:rPr>
                <w:sz w:val="16"/>
                <w:szCs w:val="16"/>
              </w:rPr>
            </w:pPr>
            <w:r w:rsidRPr="001E7F9C">
              <w:rPr>
                <w:sz w:val="16"/>
                <w:szCs w:val="16"/>
              </w:rPr>
              <w:t>14 985,6</w:t>
            </w:r>
          </w:p>
        </w:tc>
        <w:tc>
          <w:tcPr>
            <w:tcW w:w="1068" w:type="dxa"/>
            <w:noWrap/>
            <w:hideMark/>
          </w:tcPr>
          <w:p w14:paraId="5CA73411" w14:textId="77777777" w:rsidR="001E7F9C" w:rsidRPr="001E7F9C" w:rsidRDefault="001E7F9C">
            <w:pPr>
              <w:jc w:val="right"/>
              <w:rPr>
                <w:sz w:val="16"/>
                <w:szCs w:val="16"/>
              </w:rPr>
            </w:pPr>
            <w:r w:rsidRPr="001E7F9C">
              <w:rPr>
                <w:sz w:val="16"/>
                <w:szCs w:val="16"/>
              </w:rPr>
              <w:t>2 520,0</w:t>
            </w:r>
          </w:p>
        </w:tc>
        <w:tc>
          <w:tcPr>
            <w:tcW w:w="1201" w:type="dxa"/>
            <w:noWrap/>
            <w:hideMark/>
          </w:tcPr>
          <w:p w14:paraId="15855FAC" w14:textId="77777777" w:rsidR="001E7F9C" w:rsidRPr="001E7F9C" w:rsidRDefault="001E7F9C">
            <w:pPr>
              <w:jc w:val="right"/>
              <w:rPr>
                <w:sz w:val="16"/>
                <w:szCs w:val="16"/>
              </w:rPr>
            </w:pPr>
            <w:r w:rsidRPr="001E7F9C">
              <w:rPr>
                <w:sz w:val="16"/>
                <w:szCs w:val="16"/>
              </w:rPr>
              <w:t>2 520,0</w:t>
            </w:r>
          </w:p>
        </w:tc>
      </w:tr>
      <w:tr w:rsidR="001E7F9C" w:rsidRPr="001E7F9C" w14:paraId="1081169E" w14:textId="77777777" w:rsidTr="001E7F9C">
        <w:trPr>
          <w:gridAfter w:val="1"/>
          <w:wAfter w:w="22" w:type="dxa"/>
          <w:trHeight w:val="675"/>
        </w:trPr>
        <w:tc>
          <w:tcPr>
            <w:tcW w:w="2972" w:type="dxa"/>
            <w:hideMark/>
          </w:tcPr>
          <w:p w14:paraId="6D9A286A" w14:textId="77777777" w:rsidR="001E7F9C" w:rsidRPr="001E7F9C" w:rsidRDefault="001E7F9C" w:rsidP="001E7F9C">
            <w:pPr>
              <w:jc w:val="right"/>
              <w:rPr>
                <w:sz w:val="16"/>
                <w:szCs w:val="16"/>
              </w:rPr>
            </w:pPr>
            <w:r w:rsidRPr="001E7F9C">
              <w:rPr>
                <w:sz w:val="16"/>
                <w:szCs w:val="16"/>
              </w:rPr>
              <w:t>Основное мероприятие "Рекультивация свалки твердых бытовых отходов Рузаевского муниципального района"</w:t>
            </w:r>
          </w:p>
        </w:tc>
        <w:tc>
          <w:tcPr>
            <w:tcW w:w="515" w:type="dxa"/>
            <w:hideMark/>
          </w:tcPr>
          <w:p w14:paraId="4E0D5847" w14:textId="77777777" w:rsidR="001E7F9C" w:rsidRPr="001E7F9C" w:rsidRDefault="001E7F9C" w:rsidP="001E7F9C">
            <w:pPr>
              <w:jc w:val="right"/>
              <w:rPr>
                <w:sz w:val="16"/>
                <w:szCs w:val="16"/>
              </w:rPr>
            </w:pPr>
            <w:r w:rsidRPr="001E7F9C">
              <w:rPr>
                <w:sz w:val="16"/>
                <w:szCs w:val="16"/>
              </w:rPr>
              <w:t>900</w:t>
            </w:r>
          </w:p>
        </w:tc>
        <w:tc>
          <w:tcPr>
            <w:tcW w:w="376" w:type="dxa"/>
            <w:hideMark/>
          </w:tcPr>
          <w:p w14:paraId="710079AD" w14:textId="77777777" w:rsidR="001E7F9C" w:rsidRPr="001E7F9C" w:rsidRDefault="001E7F9C" w:rsidP="001E7F9C">
            <w:pPr>
              <w:jc w:val="right"/>
              <w:rPr>
                <w:sz w:val="16"/>
                <w:szCs w:val="16"/>
              </w:rPr>
            </w:pPr>
            <w:r w:rsidRPr="001E7F9C">
              <w:rPr>
                <w:sz w:val="16"/>
                <w:szCs w:val="16"/>
              </w:rPr>
              <w:t>06</w:t>
            </w:r>
          </w:p>
        </w:tc>
        <w:tc>
          <w:tcPr>
            <w:tcW w:w="475" w:type="dxa"/>
            <w:hideMark/>
          </w:tcPr>
          <w:p w14:paraId="3A48D28A" w14:textId="77777777" w:rsidR="001E7F9C" w:rsidRPr="001E7F9C" w:rsidRDefault="001E7F9C" w:rsidP="001E7F9C">
            <w:pPr>
              <w:jc w:val="right"/>
              <w:rPr>
                <w:sz w:val="16"/>
                <w:szCs w:val="16"/>
              </w:rPr>
            </w:pPr>
            <w:r w:rsidRPr="001E7F9C">
              <w:rPr>
                <w:sz w:val="16"/>
                <w:szCs w:val="16"/>
              </w:rPr>
              <w:t>05</w:t>
            </w:r>
          </w:p>
        </w:tc>
        <w:tc>
          <w:tcPr>
            <w:tcW w:w="376" w:type="dxa"/>
            <w:hideMark/>
          </w:tcPr>
          <w:p w14:paraId="16C1D92B" w14:textId="77777777" w:rsidR="001E7F9C" w:rsidRPr="001E7F9C" w:rsidRDefault="001E7F9C" w:rsidP="001E7F9C">
            <w:pPr>
              <w:jc w:val="right"/>
              <w:rPr>
                <w:sz w:val="16"/>
                <w:szCs w:val="16"/>
              </w:rPr>
            </w:pPr>
            <w:r w:rsidRPr="001E7F9C">
              <w:rPr>
                <w:sz w:val="16"/>
                <w:szCs w:val="16"/>
              </w:rPr>
              <w:t>14</w:t>
            </w:r>
          </w:p>
        </w:tc>
        <w:tc>
          <w:tcPr>
            <w:tcW w:w="296" w:type="dxa"/>
            <w:hideMark/>
          </w:tcPr>
          <w:p w14:paraId="25B502B7" w14:textId="77777777" w:rsidR="001E7F9C" w:rsidRPr="001E7F9C" w:rsidRDefault="001E7F9C" w:rsidP="001E7F9C">
            <w:pPr>
              <w:jc w:val="right"/>
              <w:rPr>
                <w:sz w:val="16"/>
                <w:szCs w:val="16"/>
              </w:rPr>
            </w:pPr>
            <w:r w:rsidRPr="001E7F9C">
              <w:rPr>
                <w:sz w:val="16"/>
                <w:szCs w:val="16"/>
              </w:rPr>
              <w:t>2</w:t>
            </w:r>
          </w:p>
        </w:tc>
        <w:tc>
          <w:tcPr>
            <w:tcW w:w="461" w:type="dxa"/>
            <w:hideMark/>
          </w:tcPr>
          <w:p w14:paraId="2C35F3E2" w14:textId="77777777" w:rsidR="001E7F9C" w:rsidRPr="001E7F9C" w:rsidRDefault="001E7F9C" w:rsidP="001E7F9C">
            <w:pPr>
              <w:jc w:val="right"/>
              <w:rPr>
                <w:sz w:val="16"/>
                <w:szCs w:val="16"/>
              </w:rPr>
            </w:pPr>
            <w:r w:rsidRPr="001E7F9C">
              <w:rPr>
                <w:sz w:val="16"/>
                <w:szCs w:val="16"/>
              </w:rPr>
              <w:t>02</w:t>
            </w:r>
          </w:p>
        </w:tc>
        <w:tc>
          <w:tcPr>
            <w:tcW w:w="646" w:type="dxa"/>
            <w:hideMark/>
          </w:tcPr>
          <w:p w14:paraId="2CD9F0EE" w14:textId="77777777" w:rsidR="001E7F9C" w:rsidRPr="001E7F9C" w:rsidRDefault="001E7F9C" w:rsidP="001E7F9C">
            <w:pPr>
              <w:jc w:val="right"/>
              <w:rPr>
                <w:sz w:val="16"/>
                <w:szCs w:val="16"/>
              </w:rPr>
            </w:pPr>
            <w:r w:rsidRPr="001E7F9C">
              <w:rPr>
                <w:sz w:val="16"/>
                <w:szCs w:val="16"/>
              </w:rPr>
              <w:t> </w:t>
            </w:r>
          </w:p>
        </w:tc>
        <w:tc>
          <w:tcPr>
            <w:tcW w:w="456" w:type="dxa"/>
            <w:hideMark/>
          </w:tcPr>
          <w:p w14:paraId="3FFCAD68"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5B954B8B" w14:textId="77777777" w:rsidR="001E7F9C" w:rsidRPr="001E7F9C" w:rsidRDefault="001E7F9C">
            <w:pPr>
              <w:jc w:val="right"/>
              <w:rPr>
                <w:sz w:val="16"/>
                <w:szCs w:val="16"/>
              </w:rPr>
            </w:pPr>
            <w:r w:rsidRPr="001E7F9C">
              <w:rPr>
                <w:sz w:val="16"/>
                <w:szCs w:val="16"/>
              </w:rPr>
              <w:t>14 985,6</w:t>
            </w:r>
          </w:p>
        </w:tc>
        <w:tc>
          <w:tcPr>
            <w:tcW w:w="1068" w:type="dxa"/>
            <w:noWrap/>
            <w:hideMark/>
          </w:tcPr>
          <w:p w14:paraId="097FE865" w14:textId="77777777" w:rsidR="001E7F9C" w:rsidRPr="001E7F9C" w:rsidRDefault="001E7F9C">
            <w:pPr>
              <w:jc w:val="right"/>
              <w:rPr>
                <w:sz w:val="16"/>
                <w:szCs w:val="16"/>
              </w:rPr>
            </w:pPr>
            <w:r w:rsidRPr="001E7F9C">
              <w:rPr>
                <w:sz w:val="16"/>
                <w:szCs w:val="16"/>
              </w:rPr>
              <w:t>2 520,0</w:t>
            </w:r>
          </w:p>
        </w:tc>
        <w:tc>
          <w:tcPr>
            <w:tcW w:w="1201" w:type="dxa"/>
            <w:noWrap/>
            <w:hideMark/>
          </w:tcPr>
          <w:p w14:paraId="0B031674" w14:textId="77777777" w:rsidR="001E7F9C" w:rsidRPr="001E7F9C" w:rsidRDefault="001E7F9C">
            <w:pPr>
              <w:jc w:val="right"/>
              <w:rPr>
                <w:sz w:val="16"/>
                <w:szCs w:val="16"/>
              </w:rPr>
            </w:pPr>
            <w:r w:rsidRPr="001E7F9C">
              <w:rPr>
                <w:sz w:val="16"/>
                <w:szCs w:val="16"/>
              </w:rPr>
              <w:t>2 520,0</w:t>
            </w:r>
          </w:p>
        </w:tc>
      </w:tr>
      <w:tr w:rsidR="001E7F9C" w:rsidRPr="001E7F9C" w14:paraId="7340164C" w14:textId="77777777" w:rsidTr="001E7F9C">
        <w:trPr>
          <w:gridAfter w:val="1"/>
          <w:wAfter w:w="22" w:type="dxa"/>
          <w:trHeight w:val="465"/>
        </w:trPr>
        <w:tc>
          <w:tcPr>
            <w:tcW w:w="2972" w:type="dxa"/>
            <w:hideMark/>
          </w:tcPr>
          <w:p w14:paraId="434D60E6" w14:textId="77777777" w:rsidR="001E7F9C" w:rsidRPr="001E7F9C" w:rsidRDefault="001E7F9C" w:rsidP="001E7F9C">
            <w:pPr>
              <w:jc w:val="right"/>
              <w:rPr>
                <w:sz w:val="16"/>
                <w:szCs w:val="16"/>
              </w:rPr>
            </w:pPr>
            <w:r w:rsidRPr="001E7F9C">
              <w:rPr>
                <w:sz w:val="16"/>
                <w:szCs w:val="16"/>
              </w:rPr>
              <w:t>Мероприятия в области охраны окружающей среды</w:t>
            </w:r>
          </w:p>
        </w:tc>
        <w:tc>
          <w:tcPr>
            <w:tcW w:w="515" w:type="dxa"/>
            <w:hideMark/>
          </w:tcPr>
          <w:p w14:paraId="0A8B258F" w14:textId="77777777" w:rsidR="001E7F9C" w:rsidRPr="001E7F9C" w:rsidRDefault="001E7F9C" w:rsidP="001E7F9C">
            <w:pPr>
              <w:jc w:val="right"/>
              <w:rPr>
                <w:sz w:val="16"/>
                <w:szCs w:val="16"/>
              </w:rPr>
            </w:pPr>
            <w:r w:rsidRPr="001E7F9C">
              <w:rPr>
                <w:sz w:val="16"/>
                <w:szCs w:val="16"/>
              </w:rPr>
              <w:t>900</w:t>
            </w:r>
          </w:p>
        </w:tc>
        <w:tc>
          <w:tcPr>
            <w:tcW w:w="376" w:type="dxa"/>
            <w:hideMark/>
          </w:tcPr>
          <w:p w14:paraId="172C95CD" w14:textId="77777777" w:rsidR="001E7F9C" w:rsidRPr="001E7F9C" w:rsidRDefault="001E7F9C" w:rsidP="001E7F9C">
            <w:pPr>
              <w:jc w:val="right"/>
              <w:rPr>
                <w:sz w:val="16"/>
                <w:szCs w:val="16"/>
              </w:rPr>
            </w:pPr>
            <w:r w:rsidRPr="001E7F9C">
              <w:rPr>
                <w:sz w:val="16"/>
                <w:szCs w:val="16"/>
              </w:rPr>
              <w:t>06</w:t>
            </w:r>
          </w:p>
        </w:tc>
        <w:tc>
          <w:tcPr>
            <w:tcW w:w="475" w:type="dxa"/>
            <w:hideMark/>
          </w:tcPr>
          <w:p w14:paraId="247B8B74" w14:textId="77777777" w:rsidR="001E7F9C" w:rsidRPr="001E7F9C" w:rsidRDefault="001E7F9C" w:rsidP="001E7F9C">
            <w:pPr>
              <w:jc w:val="right"/>
              <w:rPr>
                <w:sz w:val="16"/>
                <w:szCs w:val="16"/>
              </w:rPr>
            </w:pPr>
            <w:r w:rsidRPr="001E7F9C">
              <w:rPr>
                <w:sz w:val="16"/>
                <w:szCs w:val="16"/>
              </w:rPr>
              <w:t>05</w:t>
            </w:r>
          </w:p>
        </w:tc>
        <w:tc>
          <w:tcPr>
            <w:tcW w:w="376" w:type="dxa"/>
            <w:hideMark/>
          </w:tcPr>
          <w:p w14:paraId="32A19A89" w14:textId="77777777" w:rsidR="001E7F9C" w:rsidRPr="001E7F9C" w:rsidRDefault="001E7F9C" w:rsidP="001E7F9C">
            <w:pPr>
              <w:jc w:val="right"/>
              <w:rPr>
                <w:sz w:val="16"/>
                <w:szCs w:val="16"/>
              </w:rPr>
            </w:pPr>
            <w:r w:rsidRPr="001E7F9C">
              <w:rPr>
                <w:sz w:val="16"/>
                <w:szCs w:val="16"/>
              </w:rPr>
              <w:t>14</w:t>
            </w:r>
          </w:p>
        </w:tc>
        <w:tc>
          <w:tcPr>
            <w:tcW w:w="296" w:type="dxa"/>
            <w:hideMark/>
          </w:tcPr>
          <w:p w14:paraId="7CB258DA" w14:textId="77777777" w:rsidR="001E7F9C" w:rsidRPr="001E7F9C" w:rsidRDefault="001E7F9C" w:rsidP="001E7F9C">
            <w:pPr>
              <w:jc w:val="right"/>
              <w:rPr>
                <w:sz w:val="16"/>
                <w:szCs w:val="16"/>
              </w:rPr>
            </w:pPr>
            <w:r w:rsidRPr="001E7F9C">
              <w:rPr>
                <w:sz w:val="16"/>
                <w:szCs w:val="16"/>
              </w:rPr>
              <w:t>2</w:t>
            </w:r>
          </w:p>
        </w:tc>
        <w:tc>
          <w:tcPr>
            <w:tcW w:w="461" w:type="dxa"/>
            <w:hideMark/>
          </w:tcPr>
          <w:p w14:paraId="6107904A" w14:textId="77777777" w:rsidR="001E7F9C" w:rsidRPr="001E7F9C" w:rsidRDefault="001E7F9C" w:rsidP="001E7F9C">
            <w:pPr>
              <w:jc w:val="right"/>
              <w:rPr>
                <w:sz w:val="16"/>
                <w:szCs w:val="16"/>
              </w:rPr>
            </w:pPr>
            <w:r w:rsidRPr="001E7F9C">
              <w:rPr>
                <w:sz w:val="16"/>
                <w:szCs w:val="16"/>
              </w:rPr>
              <w:t>02</w:t>
            </w:r>
          </w:p>
        </w:tc>
        <w:tc>
          <w:tcPr>
            <w:tcW w:w="646" w:type="dxa"/>
            <w:hideMark/>
          </w:tcPr>
          <w:p w14:paraId="7A3752B4" w14:textId="77777777" w:rsidR="001E7F9C" w:rsidRPr="001E7F9C" w:rsidRDefault="001E7F9C" w:rsidP="001E7F9C">
            <w:pPr>
              <w:jc w:val="right"/>
              <w:rPr>
                <w:sz w:val="16"/>
                <w:szCs w:val="16"/>
              </w:rPr>
            </w:pPr>
            <w:r w:rsidRPr="001E7F9C">
              <w:rPr>
                <w:sz w:val="16"/>
                <w:szCs w:val="16"/>
              </w:rPr>
              <w:t>42050</w:t>
            </w:r>
          </w:p>
        </w:tc>
        <w:tc>
          <w:tcPr>
            <w:tcW w:w="456" w:type="dxa"/>
            <w:hideMark/>
          </w:tcPr>
          <w:p w14:paraId="376CABD7"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5F093909" w14:textId="77777777" w:rsidR="001E7F9C" w:rsidRPr="001E7F9C" w:rsidRDefault="001E7F9C">
            <w:pPr>
              <w:jc w:val="right"/>
              <w:rPr>
                <w:sz w:val="16"/>
                <w:szCs w:val="16"/>
              </w:rPr>
            </w:pPr>
            <w:r w:rsidRPr="001E7F9C">
              <w:rPr>
                <w:sz w:val="16"/>
                <w:szCs w:val="16"/>
              </w:rPr>
              <w:t>14 985,6</w:t>
            </w:r>
          </w:p>
        </w:tc>
        <w:tc>
          <w:tcPr>
            <w:tcW w:w="1068" w:type="dxa"/>
            <w:noWrap/>
            <w:hideMark/>
          </w:tcPr>
          <w:p w14:paraId="7FDDF79D" w14:textId="77777777" w:rsidR="001E7F9C" w:rsidRPr="001E7F9C" w:rsidRDefault="001E7F9C">
            <w:pPr>
              <w:jc w:val="right"/>
              <w:rPr>
                <w:sz w:val="16"/>
                <w:szCs w:val="16"/>
              </w:rPr>
            </w:pPr>
            <w:r w:rsidRPr="001E7F9C">
              <w:rPr>
                <w:sz w:val="16"/>
                <w:szCs w:val="16"/>
              </w:rPr>
              <w:t>2 520,0</w:t>
            </w:r>
          </w:p>
        </w:tc>
        <w:tc>
          <w:tcPr>
            <w:tcW w:w="1201" w:type="dxa"/>
            <w:noWrap/>
            <w:hideMark/>
          </w:tcPr>
          <w:p w14:paraId="01715114" w14:textId="77777777" w:rsidR="001E7F9C" w:rsidRPr="001E7F9C" w:rsidRDefault="001E7F9C">
            <w:pPr>
              <w:jc w:val="right"/>
              <w:rPr>
                <w:sz w:val="16"/>
                <w:szCs w:val="16"/>
              </w:rPr>
            </w:pPr>
            <w:r w:rsidRPr="001E7F9C">
              <w:rPr>
                <w:sz w:val="16"/>
                <w:szCs w:val="16"/>
              </w:rPr>
              <w:t>2 520,0</w:t>
            </w:r>
          </w:p>
        </w:tc>
      </w:tr>
      <w:tr w:rsidR="001E7F9C" w:rsidRPr="001E7F9C" w14:paraId="1C0123C7" w14:textId="77777777" w:rsidTr="001E7F9C">
        <w:trPr>
          <w:gridAfter w:val="1"/>
          <w:wAfter w:w="22" w:type="dxa"/>
          <w:trHeight w:val="675"/>
        </w:trPr>
        <w:tc>
          <w:tcPr>
            <w:tcW w:w="2972" w:type="dxa"/>
            <w:hideMark/>
          </w:tcPr>
          <w:p w14:paraId="7CA45DFD" w14:textId="77777777" w:rsidR="001E7F9C" w:rsidRPr="001E7F9C" w:rsidRDefault="001E7F9C" w:rsidP="001E7F9C">
            <w:pPr>
              <w:jc w:val="right"/>
              <w:rPr>
                <w:sz w:val="16"/>
                <w:szCs w:val="16"/>
              </w:rPr>
            </w:pPr>
            <w:r w:rsidRPr="001E7F9C">
              <w:rPr>
                <w:sz w:val="16"/>
                <w:szCs w:val="16"/>
              </w:rPr>
              <w:t>Закупка товаров, работ и услуг для обеспечения государственных (муниципальных) нужд</w:t>
            </w:r>
          </w:p>
        </w:tc>
        <w:tc>
          <w:tcPr>
            <w:tcW w:w="515" w:type="dxa"/>
            <w:hideMark/>
          </w:tcPr>
          <w:p w14:paraId="48B6AC5E" w14:textId="77777777" w:rsidR="001E7F9C" w:rsidRPr="001E7F9C" w:rsidRDefault="001E7F9C" w:rsidP="001E7F9C">
            <w:pPr>
              <w:jc w:val="right"/>
              <w:rPr>
                <w:sz w:val="16"/>
                <w:szCs w:val="16"/>
              </w:rPr>
            </w:pPr>
            <w:r w:rsidRPr="001E7F9C">
              <w:rPr>
                <w:sz w:val="16"/>
                <w:szCs w:val="16"/>
              </w:rPr>
              <w:t>900</w:t>
            </w:r>
          </w:p>
        </w:tc>
        <w:tc>
          <w:tcPr>
            <w:tcW w:w="376" w:type="dxa"/>
            <w:hideMark/>
          </w:tcPr>
          <w:p w14:paraId="22FF7CEC" w14:textId="77777777" w:rsidR="001E7F9C" w:rsidRPr="001E7F9C" w:rsidRDefault="001E7F9C" w:rsidP="001E7F9C">
            <w:pPr>
              <w:jc w:val="right"/>
              <w:rPr>
                <w:sz w:val="16"/>
                <w:szCs w:val="16"/>
              </w:rPr>
            </w:pPr>
            <w:r w:rsidRPr="001E7F9C">
              <w:rPr>
                <w:sz w:val="16"/>
                <w:szCs w:val="16"/>
              </w:rPr>
              <w:t>06</w:t>
            </w:r>
          </w:p>
        </w:tc>
        <w:tc>
          <w:tcPr>
            <w:tcW w:w="475" w:type="dxa"/>
            <w:hideMark/>
          </w:tcPr>
          <w:p w14:paraId="3E683D5B" w14:textId="77777777" w:rsidR="001E7F9C" w:rsidRPr="001E7F9C" w:rsidRDefault="001E7F9C" w:rsidP="001E7F9C">
            <w:pPr>
              <w:jc w:val="right"/>
              <w:rPr>
                <w:sz w:val="16"/>
                <w:szCs w:val="16"/>
              </w:rPr>
            </w:pPr>
            <w:r w:rsidRPr="001E7F9C">
              <w:rPr>
                <w:sz w:val="16"/>
                <w:szCs w:val="16"/>
              </w:rPr>
              <w:t>05</w:t>
            </w:r>
          </w:p>
        </w:tc>
        <w:tc>
          <w:tcPr>
            <w:tcW w:w="376" w:type="dxa"/>
            <w:hideMark/>
          </w:tcPr>
          <w:p w14:paraId="40069ACF" w14:textId="77777777" w:rsidR="001E7F9C" w:rsidRPr="001E7F9C" w:rsidRDefault="001E7F9C" w:rsidP="001E7F9C">
            <w:pPr>
              <w:jc w:val="right"/>
              <w:rPr>
                <w:sz w:val="16"/>
                <w:szCs w:val="16"/>
              </w:rPr>
            </w:pPr>
            <w:r w:rsidRPr="001E7F9C">
              <w:rPr>
                <w:sz w:val="16"/>
                <w:szCs w:val="16"/>
              </w:rPr>
              <w:t>14</w:t>
            </w:r>
          </w:p>
        </w:tc>
        <w:tc>
          <w:tcPr>
            <w:tcW w:w="296" w:type="dxa"/>
            <w:hideMark/>
          </w:tcPr>
          <w:p w14:paraId="586DCD5E" w14:textId="77777777" w:rsidR="001E7F9C" w:rsidRPr="001E7F9C" w:rsidRDefault="001E7F9C" w:rsidP="001E7F9C">
            <w:pPr>
              <w:jc w:val="right"/>
              <w:rPr>
                <w:sz w:val="16"/>
                <w:szCs w:val="16"/>
              </w:rPr>
            </w:pPr>
            <w:r w:rsidRPr="001E7F9C">
              <w:rPr>
                <w:sz w:val="16"/>
                <w:szCs w:val="16"/>
              </w:rPr>
              <w:t>2</w:t>
            </w:r>
          </w:p>
        </w:tc>
        <w:tc>
          <w:tcPr>
            <w:tcW w:w="461" w:type="dxa"/>
            <w:hideMark/>
          </w:tcPr>
          <w:p w14:paraId="076C64A5" w14:textId="77777777" w:rsidR="001E7F9C" w:rsidRPr="001E7F9C" w:rsidRDefault="001E7F9C" w:rsidP="001E7F9C">
            <w:pPr>
              <w:jc w:val="right"/>
              <w:rPr>
                <w:sz w:val="16"/>
                <w:szCs w:val="16"/>
              </w:rPr>
            </w:pPr>
            <w:r w:rsidRPr="001E7F9C">
              <w:rPr>
                <w:sz w:val="16"/>
                <w:szCs w:val="16"/>
              </w:rPr>
              <w:t>02</w:t>
            </w:r>
          </w:p>
        </w:tc>
        <w:tc>
          <w:tcPr>
            <w:tcW w:w="646" w:type="dxa"/>
            <w:hideMark/>
          </w:tcPr>
          <w:p w14:paraId="645DCB15" w14:textId="77777777" w:rsidR="001E7F9C" w:rsidRPr="001E7F9C" w:rsidRDefault="001E7F9C" w:rsidP="001E7F9C">
            <w:pPr>
              <w:jc w:val="right"/>
              <w:rPr>
                <w:sz w:val="16"/>
                <w:szCs w:val="16"/>
              </w:rPr>
            </w:pPr>
            <w:r w:rsidRPr="001E7F9C">
              <w:rPr>
                <w:sz w:val="16"/>
                <w:szCs w:val="16"/>
              </w:rPr>
              <w:t>42050</w:t>
            </w:r>
          </w:p>
        </w:tc>
        <w:tc>
          <w:tcPr>
            <w:tcW w:w="456" w:type="dxa"/>
            <w:hideMark/>
          </w:tcPr>
          <w:p w14:paraId="7D44C6DB" w14:textId="77777777" w:rsidR="001E7F9C" w:rsidRPr="001E7F9C" w:rsidRDefault="001E7F9C" w:rsidP="001E7F9C">
            <w:pPr>
              <w:jc w:val="right"/>
              <w:rPr>
                <w:sz w:val="16"/>
                <w:szCs w:val="16"/>
              </w:rPr>
            </w:pPr>
            <w:r w:rsidRPr="001E7F9C">
              <w:rPr>
                <w:sz w:val="16"/>
                <w:szCs w:val="16"/>
              </w:rPr>
              <w:t>200</w:t>
            </w:r>
          </w:p>
        </w:tc>
        <w:tc>
          <w:tcPr>
            <w:tcW w:w="1077" w:type="dxa"/>
            <w:noWrap/>
            <w:hideMark/>
          </w:tcPr>
          <w:p w14:paraId="528DC4C8" w14:textId="77777777" w:rsidR="001E7F9C" w:rsidRPr="001E7F9C" w:rsidRDefault="001E7F9C">
            <w:pPr>
              <w:jc w:val="right"/>
              <w:rPr>
                <w:sz w:val="16"/>
                <w:szCs w:val="16"/>
              </w:rPr>
            </w:pPr>
            <w:r w:rsidRPr="001E7F9C">
              <w:rPr>
                <w:sz w:val="16"/>
                <w:szCs w:val="16"/>
              </w:rPr>
              <w:t>14 985,6</w:t>
            </w:r>
          </w:p>
        </w:tc>
        <w:tc>
          <w:tcPr>
            <w:tcW w:w="1068" w:type="dxa"/>
            <w:noWrap/>
            <w:hideMark/>
          </w:tcPr>
          <w:p w14:paraId="23C30500" w14:textId="77777777" w:rsidR="001E7F9C" w:rsidRPr="001E7F9C" w:rsidRDefault="001E7F9C">
            <w:pPr>
              <w:jc w:val="right"/>
              <w:rPr>
                <w:sz w:val="16"/>
                <w:szCs w:val="16"/>
              </w:rPr>
            </w:pPr>
            <w:r w:rsidRPr="001E7F9C">
              <w:rPr>
                <w:sz w:val="16"/>
                <w:szCs w:val="16"/>
              </w:rPr>
              <w:t>2 520,0</w:t>
            </w:r>
          </w:p>
        </w:tc>
        <w:tc>
          <w:tcPr>
            <w:tcW w:w="1201" w:type="dxa"/>
            <w:noWrap/>
            <w:hideMark/>
          </w:tcPr>
          <w:p w14:paraId="0BA38A66" w14:textId="77777777" w:rsidR="001E7F9C" w:rsidRPr="001E7F9C" w:rsidRDefault="001E7F9C">
            <w:pPr>
              <w:jc w:val="right"/>
              <w:rPr>
                <w:sz w:val="16"/>
                <w:szCs w:val="16"/>
              </w:rPr>
            </w:pPr>
            <w:r w:rsidRPr="001E7F9C">
              <w:rPr>
                <w:sz w:val="16"/>
                <w:szCs w:val="16"/>
              </w:rPr>
              <w:t>2 520,0</w:t>
            </w:r>
          </w:p>
        </w:tc>
      </w:tr>
      <w:tr w:rsidR="001E7F9C" w:rsidRPr="001E7F9C" w14:paraId="12468860" w14:textId="77777777" w:rsidTr="001E7F9C">
        <w:trPr>
          <w:gridAfter w:val="1"/>
          <w:wAfter w:w="22" w:type="dxa"/>
          <w:trHeight w:val="675"/>
        </w:trPr>
        <w:tc>
          <w:tcPr>
            <w:tcW w:w="2972" w:type="dxa"/>
            <w:hideMark/>
          </w:tcPr>
          <w:p w14:paraId="72C65006" w14:textId="77777777" w:rsidR="001E7F9C" w:rsidRPr="001E7F9C" w:rsidRDefault="001E7F9C" w:rsidP="001E7F9C">
            <w:pPr>
              <w:jc w:val="right"/>
              <w:rPr>
                <w:sz w:val="16"/>
                <w:szCs w:val="16"/>
              </w:rPr>
            </w:pPr>
            <w:r w:rsidRPr="001E7F9C">
              <w:rPr>
                <w:sz w:val="16"/>
                <w:szCs w:val="16"/>
              </w:rPr>
              <w:t>Иные закупки товаров, работ и услуг для обеспечения государственных(муниципальных)нужд</w:t>
            </w:r>
          </w:p>
        </w:tc>
        <w:tc>
          <w:tcPr>
            <w:tcW w:w="515" w:type="dxa"/>
            <w:hideMark/>
          </w:tcPr>
          <w:p w14:paraId="3CF8E201" w14:textId="77777777" w:rsidR="001E7F9C" w:rsidRPr="001E7F9C" w:rsidRDefault="001E7F9C" w:rsidP="001E7F9C">
            <w:pPr>
              <w:jc w:val="right"/>
              <w:rPr>
                <w:sz w:val="16"/>
                <w:szCs w:val="16"/>
              </w:rPr>
            </w:pPr>
            <w:r w:rsidRPr="001E7F9C">
              <w:rPr>
                <w:sz w:val="16"/>
                <w:szCs w:val="16"/>
              </w:rPr>
              <w:t>900</w:t>
            </w:r>
          </w:p>
        </w:tc>
        <w:tc>
          <w:tcPr>
            <w:tcW w:w="376" w:type="dxa"/>
            <w:hideMark/>
          </w:tcPr>
          <w:p w14:paraId="33030287" w14:textId="77777777" w:rsidR="001E7F9C" w:rsidRPr="001E7F9C" w:rsidRDefault="001E7F9C" w:rsidP="001E7F9C">
            <w:pPr>
              <w:jc w:val="right"/>
              <w:rPr>
                <w:sz w:val="16"/>
                <w:szCs w:val="16"/>
              </w:rPr>
            </w:pPr>
            <w:r w:rsidRPr="001E7F9C">
              <w:rPr>
                <w:sz w:val="16"/>
                <w:szCs w:val="16"/>
              </w:rPr>
              <w:t>06</w:t>
            </w:r>
          </w:p>
        </w:tc>
        <w:tc>
          <w:tcPr>
            <w:tcW w:w="475" w:type="dxa"/>
            <w:hideMark/>
          </w:tcPr>
          <w:p w14:paraId="1584B76F" w14:textId="77777777" w:rsidR="001E7F9C" w:rsidRPr="001E7F9C" w:rsidRDefault="001E7F9C" w:rsidP="001E7F9C">
            <w:pPr>
              <w:jc w:val="right"/>
              <w:rPr>
                <w:sz w:val="16"/>
                <w:szCs w:val="16"/>
              </w:rPr>
            </w:pPr>
            <w:r w:rsidRPr="001E7F9C">
              <w:rPr>
                <w:sz w:val="16"/>
                <w:szCs w:val="16"/>
              </w:rPr>
              <w:t>05</w:t>
            </w:r>
          </w:p>
        </w:tc>
        <w:tc>
          <w:tcPr>
            <w:tcW w:w="376" w:type="dxa"/>
            <w:hideMark/>
          </w:tcPr>
          <w:p w14:paraId="1F7DCE41" w14:textId="77777777" w:rsidR="001E7F9C" w:rsidRPr="001E7F9C" w:rsidRDefault="001E7F9C" w:rsidP="001E7F9C">
            <w:pPr>
              <w:jc w:val="right"/>
              <w:rPr>
                <w:sz w:val="16"/>
                <w:szCs w:val="16"/>
              </w:rPr>
            </w:pPr>
            <w:r w:rsidRPr="001E7F9C">
              <w:rPr>
                <w:sz w:val="16"/>
                <w:szCs w:val="16"/>
              </w:rPr>
              <w:t>14</w:t>
            </w:r>
          </w:p>
        </w:tc>
        <w:tc>
          <w:tcPr>
            <w:tcW w:w="296" w:type="dxa"/>
            <w:hideMark/>
          </w:tcPr>
          <w:p w14:paraId="385E5E8B" w14:textId="77777777" w:rsidR="001E7F9C" w:rsidRPr="001E7F9C" w:rsidRDefault="001E7F9C" w:rsidP="001E7F9C">
            <w:pPr>
              <w:jc w:val="right"/>
              <w:rPr>
                <w:sz w:val="16"/>
                <w:szCs w:val="16"/>
              </w:rPr>
            </w:pPr>
            <w:r w:rsidRPr="001E7F9C">
              <w:rPr>
                <w:sz w:val="16"/>
                <w:szCs w:val="16"/>
              </w:rPr>
              <w:t>2</w:t>
            </w:r>
          </w:p>
        </w:tc>
        <w:tc>
          <w:tcPr>
            <w:tcW w:w="461" w:type="dxa"/>
            <w:hideMark/>
          </w:tcPr>
          <w:p w14:paraId="175DC68D" w14:textId="77777777" w:rsidR="001E7F9C" w:rsidRPr="001E7F9C" w:rsidRDefault="001E7F9C" w:rsidP="001E7F9C">
            <w:pPr>
              <w:jc w:val="right"/>
              <w:rPr>
                <w:sz w:val="16"/>
                <w:szCs w:val="16"/>
              </w:rPr>
            </w:pPr>
            <w:r w:rsidRPr="001E7F9C">
              <w:rPr>
                <w:sz w:val="16"/>
                <w:szCs w:val="16"/>
              </w:rPr>
              <w:t>02</w:t>
            </w:r>
          </w:p>
        </w:tc>
        <w:tc>
          <w:tcPr>
            <w:tcW w:w="646" w:type="dxa"/>
            <w:hideMark/>
          </w:tcPr>
          <w:p w14:paraId="0396D0B7" w14:textId="77777777" w:rsidR="001E7F9C" w:rsidRPr="001E7F9C" w:rsidRDefault="001E7F9C" w:rsidP="001E7F9C">
            <w:pPr>
              <w:jc w:val="right"/>
              <w:rPr>
                <w:sz w:val="16"/>
                <w:szCs w:val="16"/>
              </w:rPr>
            </w:pPr>
            <w:r w:rsidRPr="001E7F9C">
              <w:rPr>
                <w:sz w:val="16"/>
                <w:szCs w:val="16"/>
              </w:rPr>
              <w:t>42050</w:t>
            </w:r>
          </w:p>
        </w:tc>
        <w:tc>
          <w:tcPr>
            <w:tcW w:w="456" w:type="dxa"/>
            <w:hideMark/>
          </w:tcPr>
          <w:p w14:paraId="4BD1A684" w14:textId="77777777" w:rsidR="001E7F9C" w:rsidRPr="001E7F9C" w:rsidRDefault="001E7F9C" w:rsidP="001E7F9C">
            <w:pPr>
              <w:jc w:val="right"/>
              <w:rPr>
                <w:sz w:val="16"/>
                <w:szCs w:val="16"/>
              </w:rPr>
            </w:pPr>
            <w:r w:rsidRPr="001E7F9C">
              <w:rPr>
                <w:sz w:val="16"/>
                <w:szCs w:val="16"/>
              </w:rPr>
              <w:t>240</w:t>
            </w:r>
          </w:p>
        </w:tc>
        <w:tc>
          <w:tcPr>
            <w:tcW w:w="1077" w:type="dxa"/>
            <w:noWrap/>
            <w:hideMark/>
          </w:tcPr>
          <w:p w14:paraId="44EDEBF9" w14:textId="77777777" w:rsidR="001E7F9C" w:rsidRPr="001E7F9C" w:rsidRDefault="001E7F9C">
            <w:pPr>
              <w:jc w:val="right"/>
              <w:rPr>
                <w:sz w:val="16"/>
                <w:szCs w:val="16"/>
              </w:rPr>
            </w:pPr>
            <w:r w:rsidRPr="001E7F9C">
              <w:rPr>
                <w:sz w:val="16"/>
                <w:szCs w:val="16"/>
              </w:rPr>
              <w:t>14 985,6</w:t>
            </w:r>
          </w:p>
        </w:tc>
        <w:tc>
          <w:tcPr>
            <w:tcW w:w="1068" w:type="dxa"/>
            <w:noWrap/>
            <w:hideMark/>
          </w:tcPr>
          <w:p w14:paraId="76827703" w14:textId="77777777" w:rsidR="001E7F9C" w:rsidRPr="001E7F9C" w:rsidRDefault="001E7F9C">
            <w:pPr>
              <w:jc w:val="right"/>
              <w:rPr>
                <w:sz w:val="16"/>
                <w:szCs w:val="16"/>
              </w:rPr>
            </w:pPr>
            <w:r w:rsidRPr="001E7F9C">
              <w:rPr>
                <w:sz w:val="16"/>
                <w:szCs w:val="16"/>
              </w:rPr>
              <w:t>2 520,0</w:t>
            </w:r>
          </w:p>
        </w:tc>
        <w:tc>
          <w:tcPr>
            <w:tcW w:w="1201" w:type="dxa"/>
            <w:noWrap/>
            <w:hideMark/>
          </w:tcPr>
          <w:p w14:paraId="061C99D7" w14:textId="77777777" w:rsidR="001E7F9C" w:rsidRPr="001E7F9C" w:rsidRDefault="001E7F9C">
            <w:pPr>
              <w:jc w:val="right"/>
              <w:rPr>
                <w:sz w:val="16"/>
                <w:szCs w:val="16"/>
              </w:rPr>
            </w:pPr>
            <w:r w:rsidRPr="001E7F9C">
              <w:rPr>
                <w:sz w:val="16"/>
                <w:szCs w:val="16"/>
              </w:rPr>
              <w:t>2 520,0</w:t>
            </w:r>
          </w:p>
        </w:tc>
      </w:tr>
      <w:tr w:rsidR="001E7F9C" w:rsidRPr="001E7F9C" w14:paraId="5910062C" w14:textId="77777777" w:rsidTr="001E7F9C">
        <w:trPr>
          <w:gridAfter w:val="1"/>
          <w:wAfter w:w="22" w:type="dxa"/>
          <w:trHeight w:val="255"/>
        </w:trPr>
        <w:tc>
          <w:tcPr>
            <w:tcW w:w="2972" w:type="dxa"/>
            <w:hideMark/>
          </w:tcPr>
          <w:p w14:paraId="36EA985A" w14:textId="77777777" w:rsidR="001E7F9C" w:rsidRPr="001E7F9C" w:rsidRDefault="001E7F9C" w:rsidP="001E7F9C">
            <w:pPr>
              <w:jc w:val="right"/>
              <w:rPr>
                <w:sz w:val="16"/>
                <w:szCs w:val="16"/>
              </w:rPr>
            </w:pPr>
            <w:r w:rsidRPr="001E7F9C">
              <w:rPr>
                <w:sz w:val="16"/>
                <w:szCs w:val="16"/>
              </w:rPr>
              <w:t>ОБРАЗОВАНИЕ</w:t>
            </w:r>
          </w:p>
        </w:tc>
        <w:tc>
          <w:tcPr>
            <w:tcW w:w="515" w:type="dxa"/>
            <w:hideMark/>
          </w:tcPr>
          <w:p w14:paraId="60E3877D" w14:textId="77777777" w:rsidR="001E7F9C" w:rsidRPr="001E7F9C" w:rsidRDefault="001E7F9C" w:rsidP="001E7F9C">
            <w:pPr>
              <w:jc w:val="right"/>
              <w:rPr>
                <w:sz w:val="16"/>
                <w:szCs w:val="16"/>
              </w:rPr>
            </w:pPr>
            <w:r w:rsidRPr="001E7F9C">
              <w:rPr>
                <w:sz w:val="16"/>
                <w:szCs w:val="16"/>
              </w:rPr>
              <w:t>900</w:t>
            </w:r>
          </w:p>
        </w:tc>
        <w:tc>
          <w:tcPr>
            <w:tcW w:w="376" w:type="dxa"/>
            <w:hideMark/>
          </w:tcPr>
          <w:p w14:paraId="13D1BB9A" w14:textId="77777777" w:rsidR="001E7F9C" w:rsidRPr="001E7F9C" w:rsidRDefault="001E7F9C" w:rsidP="001E7F9C">
            <w:pPr>
              <w:jc w:val="right"/>
              <w:rPr>
                <w:sz w:val="16"/>
                <w:szCs w:val="16"/>
              </w:rPr>
            </w:pPr>
            <w:r w:rsidRPr="001E7F9C">
              <w:rPr>
                <w:sz w:val="16"/>
                <w:szCs w:val="16"/>
              </w:rPr>
              <w:t>07</w:t>
            </w:r>
          </w:p>
        </w:tc>
        <w:tc>
          <w:tcPr>
            <w:tcW w:w="475" w:type="dxa"/>
            <w:hideMark/>
          </w:tcPr>
          <w:p w14:paraId="7016B9B7" w14:textId="77777777" w:rsidR="001E7F9C" w:rsidRPr="001E7F9C" w:rsidRDefault="001E7F9C" w:rsidP="001E7F9C">
            <w:pPr>
              <w:jc w:val="right"/>
              <w:rPr>
                <w:sz w:val="16"/>
                <w:szCs w:val="16"/>
              </w:rPr>
            </w:pPr>
            <w:r w:rsidRPr="001E7F9C">
              <w:rPr>
                <w:sz w:val="16"/>
                <w:szCs w:val="16"/>
              </w:rPr>
              <w:t> </w:t>
            </w:r>
          </w:p>
        </w:tc>
        <w:tc>
          <w:tcPr>
            <w:tcW w:w="376" w:type="dxa"/>
            <w:hideMark/>
          </w:tcPr>
          <w:p w14:paraId="32DF9938" w14:textId="77777777" w:rsidR="001E7F9C" w:rsidRPr="001E7F9C" w:rsidRDefault="001E7F9C" w:rsidP="001E7F9C">
            <w:pPr>
              <w:jc w:val="right"/>
              <w:rPr>
                <w:sz w:val="16"/>
                <w:szCs w:val="16"/>
              </w:rPr>
            </w:pPr>
            <w:r w:rsidRPr="001E7F9C">
              <w:rPr>
                <w:sz w:val="16"/>
                <w:szCs w:val="16"/>
              </w:rPr>
              <w:t> </w:t>
            </w:r>
          </w:p>
        </w:tc>
        <w:tc>
          <w:tcPr>
            <w:tcW w:w="296" w:type="dxa"/>
            <w:hideMark/>
          </w:tcPr>
          <w:p w14:paraId="4705B702" w14:textId="77777777" w:rsidR="001E7F9C" w:rsidRPr="001E7F9C" w:rsidRDefault="001E7F9C" w:rsidP="001E7F9C">
            <w:pPr>
              <w:jc w:val="right"/>
              <w:rPr>
                <w:sz w:val="16"/>
                <w:szCs w:val="16"/>
              </w:rPr>
            </w:pPr>
            <w:r w:rsidRPr="001E7F9C">
              <w:rPr>
                <w:sz w:val="16"/>
                <w:szCs w:val="16"/>
              </w:rPr>
              <w:t> </w:t>
            </w:r>
          </w:p>
        </w:tc>
        <w:tc>
          <w:tcPr>
            <w:tcW w:w="461" w:type="dxa"/>
            <w:hideMark/>
          </w:tcPr>
          <w:p w14:paraId="414AB45F" w14:textId="77777777" w:rsidR="001E7F9C" w:rsidRPr="001E7F9C" w:rsidRDefault="001E7F9C" w:rsidP="001E7F9C">
            <w:pPr>
              <w:jc w:val="right"/>
              <w:rPr>
                <w:sz w:val="16"/>
                <w:szCs w:val="16"/>
              </w:rPr>
            </w:pPr>
            <w:r w:rsidRPr="001E7F9C">
              <w:rPr>
                <w:sz w:val="16"/>
                <w:szCs w:val="16"/>
              </w:rPr>
              <w:t> </w:t>
            </w:r>
          </w:p>
        </w:tc>
        <w:tc>
          <w:tcPr>
            <w:tcW w:w="646" w:type="dxa"/>
            <w:hideMark/>
          </w:tcPr>
          <w:p w14:paraId="69F688E2" w14:textId="77777777" w:rsidR="001E7F9C" w:rsidRPr="001E7F9C" w:rsidRDefault="001E7F9C" w:rsidP="001E7F9C">
            <w:pPr>
              <w:jc w:val="right"/>
              <w:rPr>
                <w:sz w:val="16"/>
                <w:szCs w:val="16"/>
              </w:rPr>
            </w:pPr>
            <w:r w:rsidRPr="001E7F9C">
              <w:rPr>
                <w:sz w:val="16"/>
                <w:szCs w:val="16"/>
              </w:rPr>
              <w:t> </w:t>
            </w:r>
          </w:p>
        </w:tc>
        <w:tc>
          <w:tcPr>
            <w:tcW w:w="456" w:type="dxa"/>
            <w:hideMark/>
          </w:tcPr>
          <w:p w14:paraId="31EE4747"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1D314E54" w14:textId="77777777" w:rsidR="001E7F9C" w:rsidRPr="001E7F9C" w:rsidRDefault="001E7F9C">
            <w:pPr>
              <w:jc w:val="right"/>
              <w:rPr>
                <w:sz w:val="16"/>
                <w:szCs w:val="16"/>
              </w:rPr>
            </w:pPr>
            <w:r w:rsidRPr="001E7F9C">
              <w:rPr>
                <w:sz w:val="16"/>
                <w:szCs w:val="16"/>
              </w:rPr>
              <w:t>68,5</w:t>
            </w:r>
          </w:p>
        </w:tc>
        <w:tc>
          <w:tcPr>
            <w:tcW w:w="1068" w:type="dxa"/>
            <w:noWrap/>
            <w:hideMark/>
          </w:tcPr>
          <w:p w14:paraId="0796B6B3" w14:textId="77777777" w:rsidR="001E7F9C" w:rsidRPr="001E7F9C" w:rsidRDefault="001E7F9C">
            <w:pPr>
              <w:jc w:val="right"/>
              <w:rPr>
                <w:sz w:val="16"/>
                <w:szCs w:val="16"/>
              </w:rPr>
            </w:pPr>
            <w:r w:rsidRPr="001E7F9C">
              <w:rPr>
                <w:sz w:val="16"/>
                <w:szCs w:val="16"/>
              </w:rPr>
              <w:t>15,0</w:t>
            </w:r>
          </w:p>
        </w:tc>
        <w:tc>
          <w:tcPr>
            <w:tcW w:w="1201" w:type="dxa"/>
            <w:noWrap/>
            <w:hideMark/>
          </w:tcPr>
          <w:p w14:paraId="3BEB9DC3" w14:textId="77777777" w:rsidR="001E7F9C" w:rsidRPr="001E7F9C" w:rsidRDefault="001E7F9C">
            <w:pPr>
              <w:jc w:val="right"/>
              <w:rPr>
                <w:sz w:val="16"/>
                <w:szCs w:val="16"/>
              </w:rPr>
            </w:pPr>
            <w:r w:rsidRPr="001E7F9C">
              <w:rPr>
                <w:sz w:val="16"/>
                <w:szCs w:val="16"/>
              </w:rPr>
              <w:t>15,0</w:t>
            </w:r>
          </w:p>
        </w:tc>
      </w:tr>
      <w:tr w:rsidR="001E7F9C" w:rsidRPr="001E7F9C" w14:paraId="5AAEFFC9" w14:textId="77777777" w:rsidTr="001E7F9C">
        <w:trPr>
          <w:gridAfter w:val="1"/>
          <w:wAfter w:w="22" w:type="dxa"/>
          <w:trHeight w:val="285"/>
        </w:trPr>
        <w:tc>
          <w:tcPr>
            <w:tcW w:w="2972" w:type="dxa"/>
            <w:hideMark/>
          </w:tcPr>
          <w:p w14:paraId="56C9B900" w14:textId="77777777" w:rsidR="001E7F9C" w:rsidRPr="001E7F9C" w:rsidRDefault="001E7F9C" w:rsidP="001E7F9C">
            <w:pPr>
              <w:jc w:val="right"/>
              <w:rPr>
                <w:sz w:val="16"/>
                <w:szCs w:val="16"/>
              </w:rPr>
            </w:pPr>
            <w:r w:rsidRPr="001E7F9C">
              <w:rPr>
                <w:sz w:val="16"/>
                <w:szCs w:val="16"/>
              </w:rPr>
              <w:t>Общее образование</w:t>
            </w:r>
          </w:p>
        </w:tc>
        <w:tc>
          <w:tcPr>
            <w:tcW w:w="515" w:type="dxa"/>
            <w:hideMark/>
          </w:tcPr>
          <w:p w14:paraId="13CB07E0" w14:textId="77777777" w:rsidR="001E7F9C" w:rsidRPr="001E7F9C" w:rsidRDefault="001E7F9C" w:rsidP="001E7F9C">
            <w:pPr>
              <w:jc w:val="right"/>
              <w:rPr>
                <w:sz w:val="16"/>
                <w:szCs w:val="16"/>
              </w:rPr>
            </w:pPr>
            <w:r w:rsidRPr="001E7F9C">
              <w:rPr>
                <w:sz w:val="16"/>
                <w:szCs w:val="16"/>
              </w:rPr>
              <w:t>900</w:t>
            </w:r>
          </w:p>
        </w:tc>
        <w:tc>
          <w:tcPr>
            <w:tcW w:w="376" w:type="dxa"/>
            <w:hideMark/>
          </w:tcPr>
          <w:p w14:paraId="6EF9CBCD" w14:textId="77777777" w:rsidR="001E7F9C" w:rsidRPr="001E7F9C" w:rsidRDefault="001E7F9C" w:rsidP="001E7F9C">
            <w:pPr>
              <w:jc w:val="right"/>
              <w:rPr>
                <w:sz w:val="16"/>
                <w:szCs w:val="16"/>
              </w:rPr>
            </w:pPr>
            <w:r w:rsidRPr="001E7F9C">
              <w:rPr>
                <w:sz w:val="16"/>
                <w:szCs w:val="16"/>
              </w:rPr>
              <w:t>07</w:t>
            </w:r>
          </w:p>
        </w:tc>
        <w:tc>
          <w:tcPr>
            <w:tcW w:w="475" w:type="dxa"/>
            <w:hideMark/>
          </w:tcPr>
          <w:p w14:paraId="000C76DB" w14:textId="77777777" w:rsidR="001E7F9C" w:rsidRPr="001E7F9C" w:rsidRDefault="001E7F9C" w:rsidP="001E7F9C">
            <w:pPr>
              <w:jc w:val="right"/>
              <w:rPr>
                <w:sz w:val="16"/>
                <w:szCs w:val="16"/>
              </w:rPr>
            </w:pPr>
            <w:r w:rsidRPr="001E7F9C">
              <w:rPr>
                <w:sz w:val="16"/>
                <w:szCs w:val="16"/>
              </w:rPr>
              <w:t>02</w:t>
            </w:r>
          </w:p>
        </w:tc>
        <w:tc>
          <w:tcPr>
            <w:tcW w:w="376" w:type="dxa"/>
            <w:hideMark/>
          </w:tcPr>
          <w:p w14:paraId="79385AF0" w14:textId="77777777" w:rsidR="001E7F9C" w:rsidRPr="001E7F9C" w:rsidRDefault="001E7F9C" w:rsidP="001E7F9C">
            <w:pPr>
              <w:jc w:val="right"/>
              <w:rPr>
                <w:sz w:val="16"/>
                <w:szCs w:val="16"/>
              </w:rPr>
            </w:pPr>
            <w:r w:rsidRPr="001E7F9C">
              <w:rPr>
                <w:sz w:val="16"/>
                <w:szCs w:val="16"/>
              </w:rPr>
              <w:t> </w:t>
            </w:r>
          </w:p>
        </w:tc>
        <w:tc>
          <w:tcPr>
            <w:tcW w:w="296" w:type="dxa"/>
            <w:hideMark/>
          </w:tcPr>
          <w:p w14:paraId="0205AFEA" w14:textId="77777777" w:rsidR="001E7F9C" w:rsidRPr="001E7F9C" w:rsidRDefault="001E7F9C" w:rsidP="001E7F9C">
            <w:pPr>
              <w:jc w:val="right"/>
              <w:rPr>
                <w:sz w:val="16"/>
                <w:szCs w:val="16"/>
              </w:rPr>
            </w:pPr>
            <w:r w:rsidRPr="001E7F9C">
              <w:rPr>
                <w:sz w:val="16"/>
                <w:szCs w:val="16"/>
              </w:rPr>
              <w:t> </w:t>
            </w:r>
          </w:p>
        </w:tc>
        <w:tc>
          <w:tcPr>
            <w:tcW w:w="461" w:type="dxa"/>
            <w:hideMark/>
          </w:tcPr>
          <w:p w14:paraId="2F3A5589" w14:textId="77777777" w:rsidR="001E7F9C" w:rsidRPr="001E7F9C" w:rsidRDefault="001E7F9C" w:rsidP="001E7F9C">
            <w:pPr>
              <w:jc w:val="right"/>
              <w:rPr>
                <w:sz w:val="16"/>
                <w:szCs w:val="16"/>
              </w:rPr>
            </w:pPr>
            <w:r w:rsidRPr="001E7F9C">
              <w:rPr>
                <w:sz w:val="16"/>
                <w:szCs w:val="16"/>
              </w:rPr>
              <w:t> </w:t>
            </w:r>
          </w:p>
        </w:tc>
        <w:tc>
          <w:tcPr>
            <w:tcW w:w="646" w:type="dxa"/>
            <w:hideMark/>
          </w:tcPr>
          <w:p w14:paraId="6BF04515" w14:textId="77777777" w:rsidR="001E7F9C" w:rsidRPr="001E7F9C" w:rsidRDefault="001E7F9C" w:rsidP="001E7F9C">
            <w:pPr>
              <w:jc w:val="right"/>
              <w:rPr>
                <w:sz w:val="16"/>
                <w:szCs w:val="16"/>
              </w:rPr>
            </w:pPr>
            <w:r w:rsidRPr="001E7F9C">
              <w:rPr>
                <w:sz w:val="16"/>
                <w:szCs w:val="16"/>
              </w:rPr>
              <w:t> </w:t>
            </w:r>
          </w:p>
        </w:tc>
        <w:tc>
          <w:tcPr>
            <w:tcW w:w="456" w:type="dxa"/>
            <w:hideMark/>
          </w:tcPr>
          <w:p w14:paraId="7B971F13"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6F902432" w14:textId="77777777" w:rsidR="001E7F9C" w:rsidRPr="001E7F9C" w:rsidRDefault="001E7F9C">
            <w:pPr>
              <w:jc w:val="right"/>
              <w:rPr>
                <w:sz w:val="16"/>
                <w:szCs w:val="16"/>
              </w:rPr>
            </w:pPr>
            <w:r w:rsidRPr="001E7F9C">
              <w:rPr>
                <w:sz w:val="16"/>
                <w:szCs w:val="16"/>
              </w:rPr>
              <w:t>60,0</w:t>
            </w:r>
          </w:p>
        </w:tc>
        <w:tc>
          <w:tcPr>
            <w:tcW w:w="1068" w:type="dxa"/>
            <w:noWrap/>
            <w:hideMark/>
          </w:tcPr>
          <w:p w14:paraId="07C97B98" w14:textId="77777777" w:rsidR="001E7F9C" w:rsidRPr="001E7F9C" w:rsidRDefault="001E7F9C">
            <w:pPr>
              <w:jc w:val="right"/>
              <w:rPr>
                <w:sz w:val="16"/>
                <w:szCs w:val="16"/>
              </w:rPr>
            </w:pPr>
            <w:r w:rsidRPr="001E7F9C">
              <w:rPr>
                <w:sz w:val="16"/>
                <w:szCs w:val="16"/>
              </w:rPr>
              <w:t> </w:t>
            </w:r>
          </w:p>
        </w:tc>
        <w:tc>
          <w:tcPr>
            <w:tcW w:w="1201" w:type="dxa"/>
            <w:noWrap/>
            <w:hideMark/>
          </w:tcPr>
          <w:p w14:paraId="57971936" w14:textId="77777777" w:rsidR="001E7F9C" w:rsidRPr="001E7F9C" w:rsidRDefault="001E7F9C">
            <w:pPr>
              <w:jc w:val="right"/>
              <w:rPr>
                <w:sz w:val="16"/>
                <w:szCs w:val="16"/>
              </w:rPr>
            </w:pPr>
            <w:r w:rsidRPr="001E7F9C">
              <w:rPr>
                <w:sz w:val="16"/>
                <w:szCs w:val="16"/>
              </w:rPr>
              <w:t> </w:t>
            </w:r>
          </w:p>
        </w:tc>
      </w:tr>
      <w:tr w:rsidR="001E7F9C" w:rsidRPr="001E7F9C" w14:paraId="1D7C1E35" w14:textId="77777777" w:rsidTr="001E7F9C">
        <w:trPr>
          <w:gridAfter w:val="1"/>
          <w:wAfter w:w="22" w:type="dxa"/>
          <w:trHeight w:val="795"/>
        </w:trPr>
        <w:tc>
          <w:tcPr>
            <w:tcW w:w="2972" w:type="dxa"/>
            <w:hideMark/>
          </w:tcPr>
          <w:p w14:paraId="0697B3B1" w14:textId="77777777" w:rsidR="001E7F9C" w:rsidRPr="001E7F9C" w:rsidRDefault="001E7F9C" w:rsidP="001E7F9C">
            <w:pPr>
              <w:jc w:val="right"/>
              <w:rPr>
                <w:sz w:val="16"/>
                <w:szCs w:val="16"/>
              </w:rPr>
            </w:pPr>
            <w:r w:rsidRPr="001E7F9C">
              <w:rPr>
                <w:sz w:val="16"/>
                <w:szCs w:val="16"/>
              </w:rPr>
              <w:t>Непрограммные расходы главных распорядителей средств бюджета Рузаевского муниципального района Республики Мордовия</w:t>
            </w:r>
          </w:p>
        </w:tc>
        <w:tc>
          <w:tcPr>
            <w:tcW w:w="515" w:type="dxa"/>
            <w:hideMark/>
          </w:tcPr>
          <w:p w14:paraId="04D52F79" w14:textId="77777777" w:rsidR="001E7F9C" w:rsidRPr="001E7F9C" w:rsidRDefault="001E7F9C" w:rsidP="001E7F9C">
            <w:pPr>
              <w:jc w:val="right"/>
              <w:rPr>
                <w:sz w:val="16"/>
                <w:szCs w:val="16"/>
              </w:rPr>
            </w:pPr>
            <w:r w:rsidRPr="001E7F9C">
              <w:rPr>
                <w:sz w:val="16"/>
                <w:szCs w:val="16"/>
              </w:rPr>
              <w:t>900</w:t>
            </w:r>
          </w:p>
        </w:tc>
        <w:tc>
          <w:tcPr>
            <w:tcW w:w="376" w:type="dxa"/>
            <w:hideMark/>
          </w:tcPr>
          <w:p w14:paraId="018AE1D8" w14:textId="77777777" w:rsidR="001E7F9C" w:rsidRPr="001E7F9C" w:rsidRDefault="001E7F9C" w:rsidP="001E7F9C">
            <w:pPr>
              <w:jc w:val="right"/>
              <w:rPr>
                <w:sz w:val="16"/>
                <w:szCs w:val="16"/>
              </w:rPr>
            </w:pPr>
            <w:r w:rsidRPr="001E7F9C">
              <w:rPr>
                <w:sz w:val="16"/>
                <w:szCs w:val="16"/>
              </w:rPr>
              <w:t>07</w:t>
            </w:r>
          </w:p>
        </w:tc>
        <w:tc>
          <w:tcPr>
            <w:tcW w:w="475" w:type="dxa"/>
            <w:hideMark/>
          </w:tcPr>
          <w:p w14:paraId="4806C760" w14:textId="77777777" w:rsidR="001E7F9C" w:rsidRPr="001E7F9C" w:rsidRDefault="001E7F9C" w:rsidP="001E7F9C">
            <w:pPr>
              <w:jc w:val="right"/>
              <w:rPr>
                <w:sz w:val="16"/>
                <w:szCs w:val="16"/>
              </w:rPr>
            </w:pPr>
            <w:r w:rsidRPr="001E7F9C">
              <w:rPr>
                <w:sz w:val="16"/>
                <w:szCs w:val="16"/>
              </w:rPr>
              <w:t>02</w:t>
            </w:r>
          </w:p>
        </w:tc>
        <w:tc>
          <w:tcPr>
            <w:tcW w:w="376" w:type="dxa"/>
            <w:hideMark/>
          </w:tcPr>
          <w:p w14:paraId="471B98A6" w14:textId="77777777" w:rsidR="001E7F9C" w:rsidRPr="001E7F9C" w:rsidRDefault="001E7F9C" w:rsidP="001E7F9C">
            <w:pPr>
              <w:jc w:val="right"/>
              <w:rPr>
                <w:sz w:val="16"/>
                <w:szCs w:val="16"/>
              </w:rPr>
            </w:pPr>
            <w:r w:rsidRPr="001E7F9C">
              <w:rPr>
                <w:sz w:val="16"/>
                <w:szCs w:val="16"/>
              </w:rPr>
              <w:t>89</w:t>
            </w:r>
          </w:p>
        </w:tc>
        <w:tc>
          <w:tcPr>
            <w:tcW w:w="296" w:type="dxa"/>
            <w:hideMark/>
          </w:tcPr>
          <w:p w14:paraId="08BBF764" w14:textId="77777777" w:rsidR="001E7F9C" w:rsidRPr="001E7F9C" w:rsidRDefault="001E7F9C" w:rsidP="001E7F9C">
            <w:pPr>
              <w:jc w:val="right"/>
              <w:rPr>
                <w:sz w:val="16"/>
                <w:szCs w:val="16"/>
              </w:rPr>
            </w:pPr>
            <w:r w:rsidRPr="001E7F9C">
              <w:rPr>
                <w:sz w:val="16"/>
                <w:szCs w:val="16"/>
              </w:rPr>
              <w:t> </w:t>
            </w:r>
          </w:p>
        </w:tc>
        <w:tc>
          <w:tcPr>
            <w:tcW w:w="461" w:type="dxa"/>
            <w:hideMark/>
          </w:tcPr>
          <w:p w14:paraId="2E0E7E10" w14:textId="77777777" w:rsidR="001E7F9C" w:rsidRPr="001E7F9C" w:rsidRDefault="001E7F9C" w:rsidP="001E7F9C">
            <w:pPr>
              <w:jc w:val="right"/>
              <w:rPr>
                <w:sz w:val="16"/>
                <w:szCs w:val="16"/>
              </w:rPr>
            </w:pPr>
            <w:r w:rsidRPr="001E7F9C">
              <w:rPr>
                <w:sz w:val="16"/>
                <w:szCs w:val="16"/>
              </w:rPr>
              <w:t> </w:t>
            </w:r>
          </w:p>
        </w:tc>
        <w:tc>
          <w:tcPr>
            <w:tcW w:w="646" w:type="dxa"/>
            <w:hideMark/>
          </w:tcPr>
          <w:p w14:paraId="7D06F145" w14:textId="77777777" w:rsidR="001E7F9C" w:rsidRPr="001E7F9C" w:rsidRDefault="001E7F9C" w:rsidP="001E7F9C">
            <w:pPr>
              <w:jc w:val="right"/>
              <w:rPr>
                <w:sz w:val="16"/>
                <w:szCs w:val="16"/>
              </w:rPr>
            </w:pPr>
            <w:r w:rsidRPr="001E7F9C">
              <w:rPr>
                <w:sz w:val="16"/>
                <w:szCs w:val="16"/>
              </w:rPr>
              <w:t> </w:t>
            </w:r>
          </w:p>
        </w:tc>
        <w:tc>
          <w:tcPr>
            <w:tcW w:w="456" w:type="dxa"/>
            <w:hideMark/>
          </w:tcPr>
          <w:p w14:paraId="0E62CC85"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7F4CC5E2" w14:textId="77777777" w:rsidR="001E7F9C" w:rsidRPr="001E7F9C" w:rsidRDefault="001E7F9C">
            <w:pPr>
              <w:jc w:val="right"/>
              <w:rPr>
                <w:sz w:val="16"/>
                <w:szCs w:val="16"/>
              </w:rPr>
            </w:pPr>
            <w:r w:rsidRPr="001E7F9C">
              <w:rPr>
                <w:sz w:val="16"/>
                <w:szCs w:val="16"/>
              </w:rPr>
              <w:t>60,0</w:t>
            </w:r>
          </w:p>
        </w:tc>
        <w:tc>
          <w:tcPr>
            <w:tcW w:w="1068" w:type="dxa"/>
            <w:noWrap/>
            <w:hideMark/>
          </w:tcPr>
          <w:p w14:paraId="3F505873" w14:textId="77777777" w:rsidR="001E7F9C" w:rsidRPr="001E7F9C" w:rsidRDefault="001E7F9C">
            <w:pPr>
              <w:jc w:val="right"/>
              <w:rPr>
                <w:sz w:val="16"/>
                <w:szCs w:val="16"/>
              </w:rPr>
            </w:pPr>
            <w:r w:rsidRPr="001E7F9C">
              <w:rPr>
                <w:sz w:val="16"/>
                <w:szCs w:val="16"/>
              </w:rPr>
              <w:t> </w:t>
            </w:r>
          </w:p>
        </w:tc>
        <w:tc>
          <w:tcPr>
            <w:tcW w:w="1201" w:type="dxa"/>
            <w:noWrap/>
            <w:hideMark/>
          </w:tcPr>
          <w:p w14:paraId="085E1C9B" w14:textId="77777777" w:rsidR="001E7F9C" w:rsidRPr="001E7F9C" w:rsidRDefault="001E7F9C">
            <w:pPr>
              <w:jc w:val="right"/>
              <w:rPr>
                <w:sz w:val="16"/>
                <w:szCs w:val="16"/>
              </w:rPr>
            </w:pPr>
            <w:r w:rsidRPr="001E7F9C">
              <w:rPr>
                <w:sz w:val="16"/>
                <w:szCs w:val="16"/>
              </w:rPr>
              <w:t> </w:t>
            </w:r>
          </w:p>
        </w:tc>
      </w:tr>
      <w:tr w:rsidR="001E7F9C" w:rsidRPr="001E7F9C" w14:paraId="3251CC6F" w14:textId="77777777" w:rsidTr="001E7F9C">
        <w:trPr>
          <w:gridAfter w:val="1"/>
          <w:wAfter w:w="22" w:type="dxa"/>
          <w:trHeight w:val="1125"/>
        </w:trPr>
        <w:tc>
          <w:tcPr>
            <w:tcW w:w="2972" w:type="dxa"/>
            <w:hideMark/>
          </w:tcPr>
          <w:p w14:paraId="3D9F9E10" w14:textId="77777777" w:rsidR="001E7F9C" w:rsidRPr="001E7F9C" w:rsidRDefault="001E7F9C" w:rsidP="001E7F9C">
            <w:pPr>
              <w:jc w:val="right"/>
              <w:rPr>
                <w:sz w:val="16"/>
                <w:szCs w:val="16"/>
              </w:rPr>
            </w:pPr>
            <w:r w:rsidRPr="001E7F9C">
              <w:rPr>
                <w:sz w:val="16"/>
                <w:szCs w:val="16"/>
              </w:rPr>
              <w:t>Непрограммные расходы в рамках обеспечения деятельности главных распорядителей средств бюджета Рузаевского муниципального района Республики Мордовия</w:t>
            </w:r>
          </w:p>
        </w:tc>
        <w:tc>
          <w:tcPr>
            <w:tcW w:w="515" w:type="dxa"/>
            <w:hideMark/>
          </w:tcPr>
          <w:p w14:paraId="2F7F983E" w14:textId="77777777" w:rsidR="001E7F9C" w:rsidRPr="001E7F9C" w:rsidRDefault="001E7F9C" w:rsidP="001E7F9C">
            <w:pPr>
              <w:jc w:val="right"/>
              <w:rPr>
                <w:sz w:val="16"/>
                <w:szCs w:val="16"/>
              </w:rPr>
            </w:pPr>
            <w:r w:rsidRPr="001E7F9C">
              <w:rPr>
                <w:sz w:val="16"/>
                <w:szCs w:val="16"/>
              </w:rPr>
              <w:t>900</w:t>
            </w:r>
          </w:p>
        </w:tc>
        <w:tc>
          <w:tcPr>
            <w:tcW w:w="376" w:type="dxa"/>
            <w:hideMark/>
          </w:tcPr>
          <w:p w14:paraId="4D00407D" w14:textId="77777777" w:rsidR="001E7F9C" w:rsidRPr="001E7F9C" w:rsidRDefault="001E7F9C" w:rsidP="001E7F9C">
            <w:pPr>
              <w:jc w:val="right"/>
              <w:rPr>
                <w:sz w:val="16"/>
                <w:szCs w:val="16"/>
              </w:rPr>
            </w:pPr>
            <w:r w:rsidRPr="001E7F9C">
              <w:rPr>
                <w:sz w:val="16"/>
                <w:szCs w:val="16"/>
              </w:rPr>
              <w:t>07</w:t>
            </w:r>
          </w:p>
        </w:tc>
        <w:tc>
          <w:tcPr>
            <w:tcW w:w="475" w:type="dxa"/>
            <w:hideMark/>
          </w:tcPr>
          <w:p w14:paraId="1DB6DD92" w14:textId="77777777" w:rsidR="001E7F9C" w:rsidRPr="001E7F9C" w:rsidRDefault="001E7F9C" w:rsidP="001E7F9C">
            <w:pPr>
              <w:jc w:val="right"/>
              <w:rPr>
                <w:sz w:val="16"/>
                <w:szCs w:val="16"/>
              </w:rPr>
            </w:pPr>
            <w:r w:rsidRPr="001E7F9C">
              <w:rPr>
                <w:sz w:val="16"/>
                <w:szCs w:val="16"/>
              </w:rPr>
              <w:t>02</w:t>
            </w:r>
          </w:p>
        </w:tc>
        <w:tc>
          <w:tcPr>
            <w:tcW w:w="376" w:type="dxa"/>
            <w:hideMark/>
          </w:tcPr>
          <w:p w14:paraId="0B5EDB92" w14:textId="77777777" w:rsidR="001E7F9C" w:rsidRPr="001E7F9C" w:rsidRDefault="001E7F9C" w:rsidP="001E7F9C">
            <w:pPr>
              <w:jc w:val="right"/>
              <w:rPr>
                <w:sz w:val="16"/>
                <w:szCs w:val="16"/>
              </w:rPr>
            </w:pPr>
            <w:r w:rsidRPr="001E7F9C">
              <w:rPr>
                <w:sz w:val="16"/>
                <w:szCs w:val="16"/>
              </w:rPr>
              <w:t>89</w:t>
            </w:r>
          </w:p>
        </w:tc>
        <w:tc>
          <w:tcPr>
            <w:tcW w:w="296" w:type="dxa"/>
            <w:hideMark/>
          </w:tcPr>
          <w:p w14:paraId="511A25FD" w14:textId="77777777" w:rsidR="001E7F9C" w:rsidRPr="001E7F9C" w:rsidRDefault="001E7F9C" w:rsidP="001E7F9C">
            <w:pPr>
              <w:jc w:val="right"/>
              <w:rPr>
                <w:sz w:val="16"/>
                <w:szCs w:val="16"/>
              </w:rPr>
            </w:pPr>
            <w:r w:rsidRPr="001E7F9C">
              <w:rPr>
                <w:sz w:val="16"/>
                <w:szCs w:val="16"/>
              </w:rPr>
              <w:t>1</w:t>
            </w:r>
          </w:p>
        </w:tc>
        <w:tc>
          <w:tcPr>
            <w:tcW w:w="461" w:type="dxa"/>
            <w:hideMark/>
          </w:tcPr>
          <w:p w14:paraId="73302C5B" w14:textId="77777777" w:rsidR="001E7F9C" w:rsidRPr="001E7F9C" w:rsidRDefault="001E7F9C" w:rsidP="001E7F9C">
            <w:pPr>
              <w:jc w:val="right"/>
              <w:rPr>
                <w:sz w:val="16"/>
                <w:szCs w:val="16"/>
              </w:rPr>
            </w:pPr>
            <w:r w:rsidRPr="001E7F9C">
              <w:rPr>
                <w:sz w:val="16"/>
                <w:szCs w:val="16"/>
              </w:rPr>
              <w:t> </w:t>
            </w:r>
          </w:p>
        </w:tc>
        <w:tc>
          <w:tcPr>
            <w:tcW w:w="646" w:type="dxa"/>
            <w:hideMark/>
          </w:tcPr>
          <w:p w14:paraId="1A2289E9" w14:textId="77777777" w:rsidR="001E7F9C" w:rsidRPr="001E7F9C" w:rsidRDefault="001E7F9C" w:rsidP="001E7F9C">
            <w:pPr>
              <w:jc w:val="right"/>
              <w:rPr>
                <w:sz w:val="16"/>
                <w:szCs w:val="16"/>
              </w:rPr>
            </w:pPr>
            <w:r w:rsidRPr="001E7F9C">
              <w:rPr>
                <w:sz w:val="16"/>
                <w:szCs w:val="16"/>
              </w:rPr>
              <w:t> </w:t>
            </w:r>
          </w:p>
        </w:tc>
        <w:tc>
          <w:tcPr>
            <w:tcW w:w="456" w:type="dxa"/>
            <w:hideMark/>
          </w:tcPr>
          <w:p w14:paraId="3A116405"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4836EC62" w14:textId="77777777" w:rsidR="001E7F9C" w:rsidRPr="001E7F9C" w:rsidRDefault="001E7F9C">
            <w:pPr>
              <w:jc w:val="right"/>
              <w:rPr>
                <w:sz w:val="16"/>
                <w:szCs w:val="16"/>
              </w:rPr>
            </w:pPr>
            <w:r w:rsidRPr="001E7F9C">
              <w:rPr>
                <w:sz w:val="16"/>
                <w:szCs w:val="16"/>
              </w:rPr>
              <w:t>60,0</w:t>
            </w:r>
          </w:p>
        </w:tc>
        <w:tc>
          <w:tcPr>
            <w:tcW w:w="1068" w:type="dxa"/>
            <w:noWrap/>
            <w:hideMark/>
          </w:tcPr>
          <w:p w14:paraId="7E1739E6" w14:textId="77777777" w:rsidR="001E7F9C" w:rsidRPr="001E7F9C" w:rsidRDefault="001E7F9C">
            <w:pPr>
              <w:jc w:val="right"/>
              <w:rPr>
                <w:sz w:val="16"/>
                <w:szCs w:val="16"/>
              </w:rPr>
            </w:pPr>
            <w:r w:rsidRPr="001E7F9C">
              <w:rPr>
                <w:sz w:val="16"/>
                <w:szCs w:val="16"/>
              </w:rPr>
              <w:t> </w:t>
            </w:r>
          </w:p>
        </w:tc>
        <w:tc>
          <w:tcPr>
            <w:tcW w:w="1201" w:type="dxa"/>
            <w:noWrap/>
            <w:hideMark/>
          </w:tcPr>
          <w:p w14:paraId="5C1525A3" w14:textId="77777777" w:rsidR="001E7F9C" w:rsidRPr="001E7F9C" w:rsidRDefault="001E7F9C">
            <w:pPr>
              <w:jc w:val="right"/>
              <w:rPr>
                <w:sz w:val="16"/>
                <w:szCs w:val="16"/>
              </w:rPr>
            </w:pPr>
            <w:r w:rsidRPr="001E7F9C">
              <w:rPr>
                <w:sz w:val="16"/>
                <w:szCs w:val="16"/>
              </w:rPr>
              <w:t> </w:t>
            </w:r>
          </w:p>
        </w:tc>
      </w:tr>
      <w:tr w:rsidR="001E7F9C" w:rsidRPr="001E7F9C" w14:paraId="300F577F" w14:textId="77777777" w:rsidTr="001E7F9C">
        <w:trPr>
          <w:gridAfter w:val="1"/>
          <w:wAfter w:w="22" w:type="dxa"/>
          <w:trHeight w:val="315"/>
        </w:trPr>
        <w:tc>
          <w:tcPr>
            <w:tcW w:w="2972" w:type="dxa"/>
            <w:hideMark/>
          </w:tcPr>
          <w:p w14:paraId="071C9F96" w14:textId="77777777" w:rsidR="001E7F9C" w:rsidRPr="001E7F9C" w:rsidRDefault="001E7F9C" w:rsidP="001E7F9C">
            <w:pPr>
              <w:jc w:val="right"/>
              <w:rPr>
                <w:sz w:val="16"/>
                <w:szCs w:val="16"/>
              </w:rPr>
            </w:pPr>
            <w:r w:rsidRPr="001E7F9C">
              <w:rPr>
                <w:sz w:val="16"/>
                <w:szCs w:val="16"/>
              </w:rPr>
              <w:t>Мероприятия в области образования</w:t>
            </w:r>
          </w:p>
        </w:tc>
        <w:tc>
          <w:tcPr>
            <w:tcW w:w="515" w:type="dxa"/>
            <w:hideMark/>
          </w:tcPr>
          <w:p w14:paraId="7022E820" w14:textId="77777777" w:rsidR="001E7F9C" w:rsidRPr="001E7F9C" w:rsidRDefault="001E7F9C" w:rsidP="001E7F9C">
            <w:pPr>
              <w:jc w:val="right"/>
              <w:rPr>
                <w:sz w:val="16"/>
                <w:szCs w:val="16"/>
              </w:rPr>
            </w:pPr>
            <w:r w:rsidRPr="001E7F9C">
              <w:rPr>
                <w:sz w:val="16"/>
                <w:szCs w:val="16"/>
              </w:rPr>
              <w:t>900</w:t>
            </w:r>
          </w:p>
        </w:tc>
        <w:tc>
          <w:tcPr>
            <w:tcW w:w="376" w:type="dxa"/>
            <w:hideMark/>
          </w:tcPr>
          <w:p w14:paraId="062FFB08" w14:textId="77777777" w:rsidR="001E7F9C" w:rsidRPr="001E7F9C" w:rsidRDefault="001E7F9C" w:rsidP="001E7F9C">
            <w:pPr>
              <w:jc w:val="right"/>
              <w:rPr>
                <w:sz w:val="16"/>
                <w:szCs w:val="16"/>
              </w:rPr>
            </w:pPr>
            <w:r w:rsidRPr="001E7F9C">
              <w:rPr>
                <w:sz w:val="16"/>
                <w:szCs w:val="16"/>
              </w:rPr>
              <w:t>07</w:t>
            </w:r>
          </w:p>
        </w:tc>
        <w:tc>
          <w:tcPr>
            <w:tcW w:w="475" w:type="dxa"/>
            <w:hideMark/>
          </w:tcPr>
          <w:p w14:paraId="79BE087E" w14:textId="77777777" w:rsidR="001E7F9C" w:rsidRPr="001E7F9C" w:rsidRDefault="001E7F9C" w:rsidP="001E7F9C">
            <w:pPr>
              <w:jc w:val="right"/>
              <w:rPr>
                <w:sz w:val="16"/>
                <w:szCs w:val="16"/>
              </w:rPr>
            </w:pPr>
            <w:r w:rsidRPr="001E7F9C">
              <w:rPr>
                <w:sz w:val="16"/>
                <w:szCs w:val="16"/>
              </w:rPr>
              <w:t>02</w:t>
            </w:r>
          </w:p>
        </w:tc>
        <w:tc>
          <w:tcPr>
            <w:tcW w:w="376" w:type="dxa"/>
            <w:hideMark/>
          </w:tcPr>
          <w:p w14:paraId="0A58B885" w14:textId="77777777" w:rsidR="001E7F9C" w:rsidRPr="001E7F9C" w:rsidRDefault="001E7F9C" w:rsidP="001E7F9C">
            <w:pPr>
              <w:jc w:val="right"/>
              <w:rPr>
                <w:sz w:val="16"/>
                <w:szCs w:val="16"/>
              </w:rPr>
            </w:pPr>
            <w:r w:rsidRPr="001E7F9C">
              <w:rPr>
                <w:sz w:val="16"/>
                <w:szCs w:val="16"/>
              </w:rPr>
              <w:t>89</w:t>
            </w:r>
          </w:p>
        </w:tc>
        <w:tc>
          <w:tcPr>
            <w:tcW w:w="296" w:type="dxa"/>
            <w:hideMark/>
          </w:tcPr>
          <w:p w14:paraId="08AB8BC7" w14:textId="77777777" w:rsidR="001E7F9C" w:rsidRPr="001E7F9C" w:rsidRDefault="001E7F9C" w:rsidP="001E7F9C">
            <w:pPr>
              <w:jc w:val="right"/>
              <w:rPr>
                <w:sz w:val="16"/>
                <w:szCs w:val="16"/>
              </w:rPr>
            </w:pPr>
            <w:r w:rsidRPr="001E7F9C">
              <w:rPr>
                <w:sz w:val="16"/>
                <w:szCs w:val="16"/>
              </w:rPr>
              <w:t>1</w:t>
            </w:r>
          </w:p>
        </w:tc>
        <w:tc>
          <w:tcPr>
            <w:tcW w:w="461" w:type="dxa"/>
            <w:hideMark/>
          </w:tcPr>
          <w:p w14:paraId="381E1361" w14:textId="77777777" w:rsidR="001E7F9C" w:rsidRPr="001E7F9C" w:rsidRDefault="001E7F9C" w:rsidP="001E7F9C">
            <w:pPr>
              <w:jc w:val="right"/>
              <w:rPr>
                <w:sz w:val="16"/>
                <w:szCs w:val="16"/>
              </w:rPr>
            </w:pPr>
            <w:r w:rsidRPr="001E7F9C">
              <w:rPr>
                <w:sz w:val="16"/>
                <w:szCs w:val="16"/>
              </w:rPr>
              <w:t>00</w:t>
            </w:r>
          </w:p>
        </w:tc>
        <w:tc>
          <w:tcPr>
            <w:tcW w:w="646" w:type="dxa"/>
            <w:hideMark/>
          </w:tcPr>
          <w:p w14:paraId="74DA5204" w14:textId="77777777" w:rsidR="001E7F9C" w:rsidRPr="001E7F9C" w:rsidRDefault="001E7F9C" w:rsidP="001E7F9C">
            <w:pPr>
              <w:jc w:val="right"/>
              <w:rPr>
                <w:sz w:val="16"/>
                <w:szCs w:val="16"/>
              </w:rPr>
            </w:pPr>
            <w:r w:rsidRPr="001E7F9C">
              <w:rPr>
                <w:sz w:val="16"/>
                <w:szCs w:val="16"/>
              </w:rPr>
              <w:t>42240</w:t>
            </w:r>
          </w:p>
        </w:tc>
        <w:tc>
          <w:tcPr>
            <w:tcW w:w="456" w:type="dxa"/>
            <w:hideMark/>
          </w:tcPr>
          <w:p w14:paraId="7689653A"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0FFD52FE" w14:textId="77777777" w:rsidR="001E7F9C" w:rsidRPr="001E7F9C" w:rsidRDefault="001E7F9C">
            <w:pPr>
              <w:jc w:val="right"/>
              <w:rPr>
                <w:sz w:val="16"/>
                <w:szCs w:val="16"/>
              </w:rPr>
            </w:pPr>
            <w:r w:rsidRPr="001E7F9C">
              <w:rPr>
                <w:sz w:val="16"/>
                <w:szCs w:val="16"/>
              </w:rPr>
              <w:t>60,0</w:t>
            </w:r>
          </w:p>
        </w:tc>
        <w:tc>
          <w:tcPr>
            <w:tcW w:w="1068" w:type="dxa"/>
            <w:noWrap/>
            <w:hideMark/>
          </w:tcPr>
          <w:p w14:paraId="04658390" w14:textId="77777777" w:rsidR="001E7F9C" w:rsidRPr="001E7F9C" w:rsidRDefault="001E7F9C">
            <w:pPr>
              <w:jc w:val="right"/>
              <w:rPr>
                <w:sz w:val="16"/>
                <w:szCs w:val="16"/>
              </w:rPr>
            </w:pPr>
            <w:r w:rsidRPr="001E7F9C">
              <w:rPr>
                <w:sz w:val="16"/>
                <w:szCs w:val="16"/>
              </w:rPr>
              <w:t> </w:t>
            </w:r>
          </w:p>
        </w:tc>
        <w:tc>
          <w:tcPr>
            <w:tcW w:w="1201" w:type="dxa"/>
            <w:noWrap/>
            <w:hideMark/>
          </w:tcPr>
          <w:p w14:paraId="4574E203" w14:textId="77777777" w:rsidR="001E7F9C" w:rsidRPr="001E7F9C" w:rsidRDefault="001E7F9C">
            <w:pPr>
              <w:jc w:val="right"/>
              <w:rPr>
                <w:sz w:val="16"/>
                <w:szCs w:val="16"/>
              </w:rPr>
            </w:pPr>
            <w:r w:rsidRPr="001E7F9C">
              <w:rPr>
                <w:sz w:val="16"/>
                <w:szCs w:val="16"/>
              </w:rPr>
              <w:t> </w:t>
            </w:r>
          </w:p>
        </w:tc>
      </w:tr>
      <w:tr w:rsidR="001E7F9C" w:rsidRPr="001E7F9C" w14:paraId="2D3630AC" w14:textId="77777777" w:rsidTr="001E7F9C">
        <w:trPr>
          <w:gridAfter w:val="1"/>
          <w:wAfter w:w="22" w:type="dxa"/>
          <w:trHeight w:val="315"/>
        </w:trPr>
        <w:tc>
          <w:tcPr>
            <w:tcW w:w="2972" w:type="dxa"/>
            <w:hideMark/>
          </w:tcPr>
          <w:p w14:paraId="579C64C6" w14:textId="77777777" w:rsidR="001E7F9C" w:rsidRPr="001E7F9C" w:rsidRDefault="001E7F9C" w:rsidP="001E7F9C">
            <w:pPr>
              <w:jc w:val="right"/>
              <w:rPr>
                <w:sz w:val="16"/>
                <w:szCs w:val="16"/>
              </w:rPr>
            </w:pPr>
            <w:r w:rsidRPr="001E7F9C">
              <w:rPr>
                <w:sz w:val="16"/>
                <w:szCs w:val="16"/>
              </w:rPr>
              <w:t>Иные бюджетные ассигнования</w:t>
            </w:r>
          </w:p>
        </w:tc>
        <w:tc>
          <w:tcPr>
            <w:tcW w:w="515" w:type="dxa"/>
            <w:hideMark/>
          </w:tcPr>
          <w:p w14:paraId="25D2DE44" w14:textId="77777777" w:rsidR="001E7F9C" w:rsidRPr="001E7F9C" w:rsidRDefault="001E7F9C" w:rsidP="001E7F9C">
            <w:pPr>
              <w:jc w:val="right"/>
              <w:rPr>
                <w:sz w:val="16"/>
                <w:szCs w:val="16"/>
              </w:rPr>
            </w:pPr>
            <w:r w:rsidRPr="001E7F9C">
              <w:rPr>
                <w:sz w:val="16"/>
                <w:szCs w:val="16"/>
              </w:rPr>
              <w:t>900</w:t>
            </w:r>
          </w:p>
        </w:tc>
        <w:tc>
          <w:tcPr>
            <w:tcW w:w="376" w:type="dxa"/>
            <w:hideMark/>
          </w:tcPr>
          <w:p w14:paraId="25A5A47B" w14:textId="77777777" w:rsidR="001E7F9C" w:rsidRPr="001E7F9C" w:rsidRDefault="001E7F9C" w:rsidP="001E7F9C">
            <w:pPr>
              <w:jc w:val="right"/>
              <w:rPr>
                <w:sz w:val="16"/>
                <w:szCs w:val="16"/>
              </w:rPr>
            </w:pPr>
            <w:r w:rsidRPr="001E7F9C">
              <w:rPr>
                <w:sz w:val="16"/>
                <w:szCs w:val="16"/>
              </w:rPr>
              <w:t>07</w:t>
            </w:r>
          </w:p>
        </w:tc>
        <w:tc>
          <w:tcPr>
            <w:tcW w:w="475" w:type="dxa"/>
            <w:hideMark/>
          </w:tcPr>
          <w:p w14:paraId="5EA3CAFD" w14:textId="77777777" w:rsidR="001E7F9C" w:rsidRPr="001E7F9C" w:rsidRDefault="001E7F9C" w:rsidP="001E7F9C">
            <w:pPr>
              <w:jc w:val="right"/>
              <w:rPr>
                <w:sz w:val="16"/>
                <w:szCs w:val="16"/>
              </w:rPr>
            </w:pPr>
            <w:r w:rsidRPr="001E7F9C">
              <w:rPr>
                <w:sz w:val="16"/>
                <w:szCs w:val="16"/>
              </w:rPr>
              <w:t>02</w:t>
            </w:r>
          </w:p>
        </w:tc>
        <w:tc>
          <w:tcPr>
            <w:tcW w:w="376" w:type="dxa"/>
            <w:hideMark/>
          </w:tcPr>
          <w:p w14:paraId="4CAF309D" w14:textId="77777777" w:rsidR="001E7F9C" w:rsidRPr="001E7F9C" w:rsidRDefault="001E7F9C" w:rsidP="001E7F9C">
            <w:pPr>
              <w:jc w:val="right"/>
              <w:rPr>
                <w:sz w:val="16"/>
                <w:szCs w:val="16"/>
              </w:rPr>
            </w:pPr>
            <w:r w:rsidRPr="001E7F9C">
              <w:rPr>
                <w:sz w:val="16"/>
                <w:szCs w:val="16"/>
              </w:rPr>
              <w:t>89</w:t>
            </w:r>
          </w:p>
        </w:tc>
        <w:tc>
          <w:tcPr>
            <w:tcW w:w="296" w:type="dxa"/>
            <w:hideMark/>
          </w:tcPr>
          <w:p w14:paraId="77E8D5AB" w14:textId="77777777" w:rsidR="001E7F9C" w:rsidRPr="001E7F9C" w:rsidRDefault="001E7F9C" w:rsidP="001E7F9C">
            <w:pPr>
              <w:jc w:val="right"/>
              <w:rPr>
                <w:sz w:val="16"/>
                <w:szCs w:val="16"/>
              </w:rPr>
            </w:pPr>
            <w:r w:rsidRPr="001E7F9C">
              <w:rPr>
                <w:sz w:val="16"/>
                <w:szCs w:val="16"/>
              </w:rPr>
              <w:t>1</w:t>
            </w:r>
          </w:p>
        </w:tc>
        <w:tc>
          <w:tcPr>
            <w:tcW w:w="461" w:type="dxa"/>
            <w:hideMark/>
          </w:tcPr>
          <w:p w14:paraId="3A59EAC5" w14:textId="77777777" w:rsidR="001E7F9C" w:rsidRPr="001E7F9C" w:rsidRDefault="001E7F9C" w:rsidP="001E7F9C">
            <w:pPr>
              <w:jc w:val="right"/>
              <w:rPr>
                <w:sz w:val="16"/>
                <w:szCs w:val="16"/>
              </w:rPr>
            </w:pPr>
            <w:r w:rsidRPr="001E7F9C">
              <w:rPr>
                <w:sz w:val="16"/>
                <w:szCs w:val="16"/>
              </w:rPr>
              <w:t>00</w:t>
            </w:r>
          </w:p>
        </w:tc>
        <w:tc>
          <w:tcPr>
            <w:tcW w:w="646" w:type="dxa"/>
            <w:hideMark/>
          </w:tcPr>
          <w:p w14:paraId="269065E7" w14:textId="77777777" w:rsidR="001E7F9C" w:rsidRPr="001E7F9C" w:rsidRDefault="001E7F9C" w:rsidP="001E7F9C">
            <w:pPr>
              <w:jc w:val="right"/>
              <w:rPr>
                <w:sz w:val="16"/>
                <w:szCs w:val="16"/>
              </w:rPr>
            </w:pPr>
            <w:r w:rsidRPr="001E7F9C">
              <w:rPr>
                <w:sz w:val="16"/>
                <w:szCs w:val="16"/>
              </w:rPr>
              <w:t>42240</w:t>
            </w:r>
          </w:p>
        </w:tc>
        <w:tc>
          <w:tcPr>
            <w:tcW w:w="456" w:type="dxa"/>
            <w:hideMark/>
          </w:tcPr>
          <w:p w14:paraId="0CA21CB2" w14:textId="77777777" w:rsidR="001E7F9C" w:rsidRPr="001E7F9C" w:rsidRDefault="001E7F9C" w:rsidP="001E7F9C">
            <w:pPr>
              <w:jc w:val="right"/>
              <w:rPr>
                <w:sz w:val="16"/>
                <w:szCs w:val="16"/>
              </w:rPr>
            </w:pPr>
            <w:r w:rsidRPr="001E7F9C">
              <w:rPr>
                <w:sz w:val="16"/>
                <w:szCs w:val="16"/>
              </w:rPr>
              <w:t>800</w:t>
            </w:r>
          </w:p>
        </w:tc>
        <w:tc>
          <w:tcPr>
            <w:tcW w:w="1077" w:type="dxa"/>
            <w:noWrap/>
            <w:hideMark/>
          </w:tcPr>
          <w:p w14:paraId="4233A0F8" w14:textId="77777777" w:rsidR="001E7F9C" w:rsidRPr="001E7F9C" w:rsidRDefault="001E7F9C">
            <w:pPr>
              <w:jc w:val="right"/>
              <w:rPr>
                <w:sz w:val="16"/>
                <w:szCs w:val="16"/>
              </w:rPr>
            </w:pPr>
            <w:r w:rsidRPr="001E7F9C">
              <w:rPr>
                <w:sz w:val="16"/>
                <w:szCs w:val="16"/>
              </w:rPr>
              <w:t>60,0</w:t>
            </w:r>
          </w:p>
        </w:tc>
        <w:tc>
          <w:tcPr>
            <w:tcW w:w="1068" w:type="dxa"/>
            <w:noWrap/>
            <w:hideMark/>
          </w:tcPr>
          <w:p w14:paraId="51B32ECC" w14:textId="77777777" w:rsidR="001E7F9C" w:rsidRPr="001E7F9C" w:rsidRDefault="001E7F9C">
            <w:pPr>
              <w:jc w:val="right"/>
              <w:rPr>
                <w:sz w:val="16"/>
                <w:szCs w:val="16"/>
              </w:rPr>
            </w:pPr>
            <w:r w:rsidRPr="001E7F9C">
              <w:rPr>
                <w:sz w:val="16"/>
                <w:szCs w:val="16"/>
              </w:rPr>
              <w:t> </w:t>
            </w:r>
          </w:p>
        </w:tc>
        <w:tc>
          <w:tcPr>
            <w:tcW w:w="1201" w:type="dxa"/>
            <w:noWrap/>
            <w:hideMark/>
          </w:tcPr>
          <w:p w14:paraId="621726BE" w14:textId="77777777" w:rsidR="001E7F9C" w:rsidRPr="001E7F9C" w:rsidRDefault="001E7F9C">
            <w:pPr>
              <w:jc w:val="right"/>
              <w:rPr>
                <w:sz w:val="16"/>
                <w:szCs w:val="16"/>
              </w:rPr>
            </w:pPr>
            <w:r w:rsidRPr="001E7F9C">
              <w:rPr>
                <w:sz w:val="16"/>
                <w:szCs w:val="16"/>
              </w:rPr>
              <w:t> </w:t>
            </w:r>
          </w:p>
        </w:tc>
      </w:tr>
      <w:tr w:rsidR="001E7F9C" w:rsidRPr="001E7F9C" w14:paraId="57DB81FE" w14:textId="77777777" w:rsidTr="001E7F9C">
        <w:trPr>
          <w:gridAfter w:val="1"/>
          <w:wAfter w:w="22" w:type="dxa"/>
          <w:trHeight w:val="450"/>
        </w:trPr>
        <w:tc>
          <w:tcPr>
            <w:tcW w:w="2972" w:type="dxa"/>
            <w:hideMark/>
          </w:tcPr>
          <w:p w14:paraId="12F614AC" w14:textId="77777777" w:rsidR="001E7F9C" w:rsidRPr="001E7F9C" w:rsidRDefault="001E7F9C" w:rsidP="001E7F9C">
            <w:pPr>
              <w:jc w:val="right"/>
              <w:rPr>
                <w:sz w:val="16"/>
                <w:szCs w:val="16"/>
              </w:rPr>
            </w:pPr>
            <w:r w:rsidRPr="001E7F9C">
              <w:rPr>
                <w:sz w:val="16"/>
                <w:szCs w:val="16"/>
              </w:rPr>
              <w:t>Уплата налогов, сборов и иных платежей</w:t>
            </w:r>
          </w:p>
        </w:tc>
        <w:tc>
          <w:tcPr>
            <w:tcW w:w="515" w:type="dxa"/>
            <w:hideMark/>
          </w:tcPr>
          <w:p w14:paraId="0583CA54" w14:textId="77777777" w:rsidR="001E7F9C" w:rsidRPr="001E7F9C" w:rsidRDefault="001E7F9C" w:rsidP="001E7F9C">
            <w:pPr>
              <w:jc w:val="right"/>
              <w:rPr>
                <w:sz w:val="16"/>
                <w:szCs w:val="16"/>
              </w:rPr>
            </w:pPr>
            <w:r w:rsidRPr="001E7F9C">
              <w:rPr>
                <w:sz w:val="16"/>
                <w:szCs w:val="16"/>
              </w:rPr>
              <w:t>900</w:t>
            </w:r>
          </w:p>
        </w:tc>
        <w:tc>
          <w:tcPr>
            <w:tcW w:w="376" w:type="dxa"/>
            <w:hideMark/>
          </w:tcPr>
          <w:p w14:paraId="2BF5A2B4" w14:textId="77777777" w:rsidR="001E7F9C" w:rsidRPr="001E7F9C" w:rsidRDefault="001E7F9C" w:rsidP="001E7F9C">
            <w:pPr>
              <w:jc w:val="right"/>
              <w:rPr>
                <w:sz w:val="16"/>
                <w:szCs w:val="16"/>
              </w:rPr>
            </w:pPr>
            <w:r w:rsidRPr="001E7F9C">
              <w:rPr>
                <w:sz w:val="16"/>
                <w:szCs w:val="16"/>
              </w:rPr>
              <w:t>07</w:t>
            </w:r>
          </w:p>
        </w:tc>
        <w:tc>
          <w:tcPr>
            <w:tcW w:w="475" w:type="dxa"/>
            <w:hideMark/>
          </w:tcPr>
          <w:p w14:paraId="096F90FC" w14:textId="77777777" w:rsidR="001E7F9C" w:rsidRPr="001E7F9C" w:rsidRDefault="001E7F9C" w:rsidP="001E7F9C">
            <w:pPr>
              <w:jc w:val="right"/>
              <w:rPr>
                <w:sz w:val="16"/>
                <w:szCs w:val="16"/>
              </w:rPr>
            </w:pPr>
            <w:r w:rsidRPr="001E7F9C">
              <w:rPr>
                <w:sz w:val="16"/>
                <w:szCs w:val="16"/>
              </w:rPr>
              <w:t>02</w:t>
            </w:r>
          </w:p>
        </w:tc>
        <w:tc>
          <w:tcPr>
            <w:tcW w:w="376" w:type="dxa"/>
            <w:hideMark/>
          </w:tcPr>
          <w:p w14:paraId="1819D2DD" w14:textId="77777777" w:rsidR="001E7F9C" w:rsidRPr="001E7F9C" w:rsidRDefault="001E7F9C" w:rsidP="001E7F9C">
            <w:pPr>
              <w:jc w:val="right"/>
              <w:rPr>
                <w:sz w:val="16"/>
                <w:szCs w:val="16"/>
              </w:rPr>
            </w:pPr>
            <w:r w:rsidRPr="001E7F9C">
              <w:rPr>
                <w:sz w:val="16"/>
                <w:szCs w:val="16"/>
              </w:rPr>
              <w:t>89</w:t>
            </w:r>
          </w:p>
        </w:tc>
        <w:tc>
          <w:tcPr>
            <w:tcW w:w="296" w:type="dxa"/>
            <w:hideMark/>
          </w:tcPr>
          <w:p w14:paraId="31BB2E6B" w14:textId="77777777" w:rsidR="001E7F9C" w:rsidRPr="001E7F9C" w:rsidRDefault="001E7F9C" w:rsidP="001E7F9C">
            <w:pPr>
              <w:jc w:val="right"/>
              <w:rPr>
                <w:sz w:val="16"/>
                <w:szCs w:val="16"/>
              </w:rPr>
            </w:pPr>
            <w:r w:rsidRPr="001E7F9C">
              <w:rPr>
                <w:sz w:val="16"/>
                <w:szCs w:val="16"/>
              </w:rPr>
              <w:t>1</w:t>
            </w:r>
          </w:p>
        </w:tc>
        <w:tc>
          <w:tcPr>
            <w:tcW w:w="461" w:type="dxa"/>
            <w:hideMark/>
          </w:tcPr>
          <w:p w14:paraId="74F0994E" w14:textId="77777777" w:rsidR="001E7F9C" w:rsidRPr="001E7F9C" w:rsidRDefault="001E7F9C" w:rsidP="001E7F9C">
            <w:pPr>
              <w:jc w:val="right"/>
              <w:rPr>
                <w:sz w:val="16"/>
                <w:szCs w:val="16"/>
              </w:rPr>
            </w:pPr>
            <w:r w:rsidRPr="001E7F9C">
              <w:rPr>
                <w:sz w:val="16"/>
                <w:szCs w:val="16"/>
              </w:rPr>
              <w:t>00</w:t>
            </w:r>
          </w:p>
        </w:tc>
        <w:tc>
          <w:tcPr>
            <w:tcW w:w="646" w:type="dxa"/>
            <w:hideMark/>
          </w:tcPr>
          <w:p w14:paraId="4D364EC1" w14:textId="77777777" w:rsidR="001E7F9C" w:rsidRPr="001E7F9C" w:rsidRDefault="001E7F9C" w:rsidP="001E7F9C">
            <w:pPr>
              <w:jc w:val="right"/>
              <w:rPr>
                <w:sz w:val="16"/>
                <w:szCs w:val="16"/>
              </w:rPr>
            </w:pPr>
            <w:r w:rsidRPr="001E7F9C">
              <w:rPr>
                <w:sz w:val="16"/>
                <w:szCs w:val="16"/>
              </w:rPr>
              <w:t>42240</w:t>
            </w:r>
          </w:p>
        </w:tc>
        <w:tc>
          <w:tcPr>
            <w:tcW w:w="456" w:type="dxa"/>
            <w:hideMark/>
          </w:tcPr>
          <w:p w14:paraId="3778210C" w14:textId="77777777" w:rsidR="001E7F9C" w:rsidRPr="001E7F9C" w:rsidRDefault="001E7F9C" w:rsidP="001E7F9C">
            <w:pPr>
              <w:jc w:val="right"/>
              <w:rPr>
                <w:sz w:val="16"/>
                <w:szCs w:val="16"/>
              </w:rPr>
            </w:pPr>
            <w:r w:rsidRPr="001E7F9C">
              <w:rPr>
                <w:sz w:val="16"/>
                <w:szCs w:val="16"/>
              </w:rPr>
              <w:t>850</w:t>
            </w:r>
          </w:p>
        </w:tc>
        <w:tc>
          <w:tcPr>
            <w:tcW w:w="1077" w:type="dxa"/>
            <w:noWrap/>
            <w:hideMark/>
          </w:tcPr>
          <w:p w14:paraId="1698A885" w14:textId="77777777" w:rsidR="001E7F9C" w:rsidRPr="001E7F9C" w:rsidRDefault="001E7F9C">
            <w:pPr>
              <w:jc w:val="right"/>
              <w:rPr>
                <w:sz w:val="16"/>
                <w:szCs w:val="16"/>
              </w:rPr>
            </w:pPr>
            <w:r w:rsidRPr="001E7F9C">
              <w:rPr>
                <w:sz w:val="16"/>
                <w:szCs w:val="16"/>
              </w:rPr>
              <w:t>60,0</w:t>
            </w:r>
          </w:p>
        </w:tc>
        <w:tc>
          <w:tcPr>
            <w:tcW w:w="1068" w:type="dxa"/>
            <w:noWrap/>
            <w:hideMark/>
          </w:tcPr>
          <w:p w14:paraId="7985C404" w14:textId="77777777" w:rsidR="001E7F9C" w:rsidRPr="001E7F9C" w:rsidRDefault="001E7F9C">
            <w:pPr>
              <w:jc w:val="right"/>
              <w:rPr>
                <w:sz w:val="16"/>
                <w:szCs w:val="16"/>
              </w:rPr>
            </w:pPr>
            <w:r w:rsidRPr="001E7F9C">
              <w:rPr>
                <w:sz w:val="16"/>
                <w:szCs w:val="16"/>
              </w:rPr>
              <w:t> </w:t>
            </w:r>
          </w:p>
        </w:tc>
        <w:tc>
          <w:tcPr>
            <w:tcW w:w="1201" w:type="dxa"/>
            <w:noWrap/>
            <w:hideMark/>
          </w:tcPr>
          <w:p w14:paraId="1BBDB528" w14:textId="77777777" w:rsidR="001E7F9C" w:rsidRPr="001E7F9C" w:rsidRDefault="001E7F9C">
            <w:pPr>
              <w:jc w:val="right"/>
              <w:rPr>
                <w:sz w:val="16"/>
                <w:szCs w:val="16"/>
              </w:rPr>
            </w:pPr>
            <w:r w:rsidRPr="001E7F9C">
              <w:rPr>
                <w:sz w:val="16"/>
                <w:szCs w:val="16"/>
              </w:rPr>
              <w:t> </w:t>
            </w:r>
          </w:p>
        </w:tc>
      </w:tr>
      <w:tr w:rsidR="001E7F9C" w:rsidRPr="001E7F9C" w14:paraId="21F7151D" w14:textId="77777777" w:rsidTr="001E7F9C">
        <w:trPr>
          <w:gridAfter w:val="1"/>
          <w:wAfter w:w="22" w:type="dxa"/>
          <w:trHeight w:val="480"/>
        </w:trPr>
        <w:tc>
          <w:tcPr>
            <w:tcW w:w="2972" w:type="dxa"/>
            <w:hideMark/>
          </w:tcPr>
          <w:p w14:paraId="1B16CB89" w14:textId="77777777" w:rsidR="001E7F9C" w:rsidRPr="001E7F9C" w:rsidRDefault="001E7F9C" w:rsidP="001E7F9C">
            <w:pPr>
              <w:jc w:val="right"/>
              <w:rPr>
                <w:sz w:val="16"/>
                <w:szCs w:val="16"/>
              </w:rPr>
            </w:pPr>
            <w:r w:rsidRPr="001E7F9C">
              <w:rPr>
                <w:sz w:val="16"/>
                <w:szCs w:val="16"/>
              </w:rPr>
              <w:lastRenderedPageBreak/>
              <w:t>Профессиональная подготовка, переподготовка и повышение квалификации</w:t>
            </w:r>
          </w:p>
        </w:tc>
        <w:tc>
          <w:tcPr>
            <w:tcW w:w="515" w:type="dxa"/>
            <w:hideMark/>
          </w:tcPr>
          <w:p w14:paraId="548B0D93" w14:textId="77777777" w:rsidR="001E7F9C" w:rsidRPr="001E7F9C" w:rsidRDefault="001E7F9C" w:rsidP="001E7F9C">
            <w:pPr>
              <w:jc w:val="right"/>
              <w:rPr>
                <w:sz w:val="16"/>
                <w:szCs w:val="16"/>
              </w:rPr>
            </w:pPr>
            <w:r w:rsidRPr="001E7F9C">
              <w:rPr>
                <w:sz w:val="16"/>
                <w:szCs w:val="16"/>
              </w:rPr>
              <w:t>900</w:t>
            </w:r>
          </w:p>
        </w:tc>
        <w:tc>
          <w:tcPr>
            <w:tcW w:w="376" w:type="dxa"/>
            <w:hideMark/>
          </w:tcPr>
          <w:p w14:paraId="7594B331" w14:textId="77777777" w:rsidR="001E7F9C" w:rsidRPr="001E7F9C" w:rsidRDefault="001E7F9C" w:rsidP="001E7F9C">
            <w:pPr>
              <w:jc w:val="right"/>
              <w:rPr>
                <w:sz w:val="16"/>
                <w:szCs w:val="16"/>
              </w:rPr>
            </w:pPr>
            <w:r w:rsidRPr="001E7F9C">
              <w:rPr>
                <w:sz w:val="16"/>
                <w:szCs w:val="16"/>
              </w:rPr>
              <w:t>07</w:t>
            </w:r>
          </w:p>
        </w:tc>
        <w:tc>
          <w:tcPr>
            <w:tcW w:w="475" w:type="dxa"/>
            <w:hideMark/>
          </w:tcPr>
          <w:p w14:paraId="64AB4321" w14:textId="77777777" w:rsidR="001E7F9C" w:rsidRPr="001E7F9C" w:rsidRDefault="001E7F9C" w:rsidP="001E7F9C">
            <w:pPr>
              <w:jc w:val="right"/>
              <w:rPr>
                <w:sz w:val="16"/>
                <w:szCs w:val="16"/>
              </w:rPr>
            </w:pPr>
            <w:r w:rsidRPr="001E7F9C">
              <w:rPr>
                <w:sz w:val="16"/>
                <w:szCs w:val="16"/>
              </w:rPr>
              <w:t>05</w:t>
            </w:r>
          </w:p>
        </w:tc>
        <w:tc>
          <w:tcPr>
            <w:tcW w:w="376" w:type="dxa"/>
            <w:hideMark/>
          </w:tcPr>
          <w:p w14:paraId="193B2B39" w14:textId="77777777" w:rsidR="001E7F9C" w:rsidRPr="001E7F9C" w:rsidRDefault="001E7F9C" w:rsidP="001E7F9C">
            <w:pPr>
              <w:jc w:val="right"/>
              <w:rPr>
                <w:sz w:val="16"/>
                <w:szCs w:val="16"/>
              </w:rPr>
            </w:pPr>
            <w:r w:rsidRPr="001E7F9C">
              <w:rPr>
                <w:sz w:val="16"/>
                <w:szCs w:val="16"/>
              </w:rPr>
              <w:t> </w:t>
            </w:r>
          </w:p>
        </w:tc>
        <w:tc>
          <w:tcPr>
            <w:tcW w:w="296" w:type="dxa"/>
            <w:hideMark/>
          </w:tcPr>
          <w:p w14:paraId="0DF5E235" w14:textId="77777777" w:rsidR="001E7F9C" w:rsidRPr="001E7F9C" w:rsidRDefault="001E7F9C" w:rsidP="001E7F9C">
            <w:pPr>
              <w:jc w:val="right"/>
              <w:rPr>
                <w:sz w:val="16"/>
                <w:szCs w:val="16"/>
              </w:rPr>
            </w:pPr>
            <w:r w:rsidRPr="001E7F9C">
              <w:rPr>
                <w:sz w:val="16"/>
                <w:szCs w:val="16"/>
              </w:rPr>
              <w:t> </w:t>
            </w:r>
          </w:p>
        </w:tc>
        <w:tc>
          <w:tcPr>
            <w:tcW w:w="461" w:type="dxa"/>
            <w:hideMark/>
          </w:tcPr>
          <w:p w14:paraId="2CF3BD15" w14:textId="77777777" w:rsidR="001E7F9C" w:rsidRPr="001E7F9C" w:rsidRDefault="001E7F9C" w:rsidP="001E7F9C">
            <w:pPr>
              <w:jc w:val="right"/>
              <w:rPr>
                <w:sz w:val="16"/>
                <w:szCs w:val="16"/>
              </w:rPr>
            </w:pPr>
            <w:r w:rsidRPr="001E7F9C">
              <w:rPr>
                <w:sz w:val="16"/>
                <w:szCs w:val="16"/>
              </w:rPr>
              <w:t> </w:t>
            </w:r>
          </w:p>
        </w:tc>
        <w:tc>
          <w:tcPr>
            <w:tcW w:w="646" w:type="dxa"/>
            <w:hideMark/>
          </w:tcPr>
          <w:p w14:paraId="1DA9A074" w14:textId="77777777" w:rsidR="001E7F9C" w:rsidRPr="001E7F9C" w:rsidRDefault="001E7F9C" w:rsidP="001E7F9C">
            <w:pPr>
              <w:jc w:val="right"/>
              <w:rPr>
                <w:sz w:val="16"/>
                <w:szCs w:val="16"/>
              </w:rPr>
            </w:pPr>
            <w:r w:rsidRPr="001E7F9C">
              <w:rPr>
                <w:sz w:val="16"/>
                <w:szCs w:val="16"/>
              </w:rPr>
              <w:t> </w:t>
            </w:r>
          </w:p>
        </w:tc>
        <w:tc>
          <w:tcPr>
            <w:tcW w:w="456" w:type="dxa"/>
            <w:hideMark/>
          </w:tcPr>
          <w:p w14:paraId="0F7D431B"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538428CA" w14:textId="77777777" w:rsidR="001E7F9C" w:rsidRPr="001E7F9C" w:rsidRDefault="001E7F9C">
            <w:pPr>
              <w:jc w:val="right"/>
              <w:rPr>
                <w:sz w:val="16"/>
                <w:szCs w:val="16"/>
              </w:rPr>
            </w:pPr>
            <w:r w:rsidRPr="001E7F9C">
              <w:rPr>
                <w:sz w:val="16"/>
                <w:szCs w:val="16"/>
              </w:rPr>
              <w:t>8,5</w:t>
            </w:r>
          </w:p>
        </w:tc>
        <w:tc>
          <w:tcPr>
            <w:tcW w:w="1068" w:type="dxa"/>
            <w:noWrap/>
            <w:hideMark/>
          </w:tcPr>
          <w:p w14:paraId="101DC040" w14:textId="77777777" w:rsidR="001E7F9C" w:rsidRPr="001E7F9C" w:rsidRDefault="001E7F9C">
            <w:pPr>
              <w:jc w:val="right"/>
              <w:rPr>
                <w:sz w:val="16"/>
                <w:szCs w:val="16"/>
              </w:rPr>
            </w:pPr>
            <w:r w:rsidRPr="001E7F9C">
              <w:rPr>
                <w:sz w:val="16"/>
                <w:szCs w:val="16"/>
              </w:rPr>
              <w:t>15,0</w:t>
            </w:r>
          </w:p>
        </w:tc>
        <w:tc>
          <w:tcPr>
            <w:tcW w:w="1201" w:type="dxa"/>
            <w:noWrap/>
            <w:hideMark/>
          </w:tcPr>
          <w:p w14:paraId="60651C2F" w14:textId="77777777" w:rsidR="001E7F9C" w:rsidRPr="001E7F9C" w:rsidRDefault="001E7F9C">
            <w:pPr>
              <w:jc w:val="right"/>
              <w:rPr>
                <w:sz w:val="16"/>
                <w:szCs w:val="16"/>
              </w:rPr>
            </w:pPr>
            <w:r w:rsidRPr="001E7F9C">
              <w:rPr>
                <w:sz w:val="16"/>
                <w:szCs w:val="16"/>
              </w:rPr>
              <w:t>15,0</w:t>
            </w:r>
          </w:p>
        </w:tc>
      </w:tr>
      <w:tr w:rsidR="001E7F9C" w:rsidRPr="001E7F9C" w14:paraId="43622E93" w14:textId="77777777" w:rsidTr="001E7F9C">
        <w:trPr>
          <w:gridAfter w:val="1"/>
          <w:wAfter w:w="22" w:type="dxa"/>
          <w:trHeight w:val="1125"/>
        </w:trPr>
        <w:tc>
          <w:tcPr>
            <w:tcW w:w="2972" w:type="dxa"/>
            <w:hideMark/>
          </w:tcPr>
          <w:p w14:paraId="1EF1AB71" w14:textId="77777777" w:rsidR="001E7F9C" w:rsidRPr="001E7F9C" w:rsidRDefault="001E7F9C" w:rsidP="001E7F9C">
            <w:pPr>
              <w:jc w:val="right"/>
              <w:rPr>
                <w:sz w:val="16"/>
                <w:szCs w:val="16"/>
              </w:rPr>
            </w:pPr>
            <w:r w:rsidRPr="001E7F9C">
              <w:rPr>
                <w:sz w:val="16"/>
                <w:szCs w:val="16"/>
              </w:rPr>
              <w:t>Муниципальная программа Рузаевского муниципального района "Развитие муниципальной службы в Рузаевском муниципальном районе на 2019-2027 годы"</w:t>
            </w:r>
          </w:p>
        </w:tc>
        <w:tc>
          <w:tcPr>
            <w:tcW w:w="515" w:type="dxa"/>
            <w:hideMark/>
          </w:tcPr>
          <w:p w14:paraId="384AC07A" w14:textId="77777777" w:rsidR="001E7F9C" w:rsidRPr="001E7F9C" w:rsidRDefault="001E7F9C" w:rsidP="001E7F9C">
            <w:pPr>
              <w:jc w:val="right"/>
              <w:rPr>
                <w:sz w:val="16"/>
                <w:szCs w:val="16"/>
              </w:rPr>
            </w:pPr>
            <w:r w:rsidRPr="001E7F9C">
              <w:rPr>
                <w:sz w:val="16"/>
                <w:szCs w:val="16"/>
              </w:rPr>
              <w:t>900</w:t>
            </w:r>
          </w:p>
        </w:tc>
        <w:tc>
          <w:tcPr>
            <w:tcW w:w="376" w:type="dxa"/>
            <w:hideMark/>
          </w:tcPr>
          <w:p w14:paraId="26C6EB87" w14:textId="77777777" w:rsidR="001E7F9C" w:rsidRPr="001E7F9C" w:rsidRDefault="001E7F9C" w:rsidP="001E7F9C">
            <w:pPr>
              <w:jc w:val="right"/>
              <w:rPr>
                <w:sz w:val="16"/>
                <w:szCs w:val="16"/>
              </w:rPr>
            </w:pPr>
            <w:r w:rsidRPr="001E7F9C">
              <w:rPr>
                <w:sz w:val="16"/>
                <w:szCs w:val="16"/>
              </w:rPr>
              <w:t>07</w:t>
            </w:r>
          </w:p>
        </w:tc>
        <w:tc>
          <w:tcPr>
            <w:tcW w:w="475" w:type="dxa"/>
            <w:hideMark/>
          </w:tcPr>
          <w:p w14:paraId="38466067" w14:textId="77777777" w:rsidR="001E7F9C" w:rsidRPr="001E7F9C" w:rsidRDefault="001E7F9C" w:rsidP="001E7F9C">
            <w:pPr>
              <w:jc w:val="right"/>
              <w:rPr>
                <w:sz w:val="16"/>
                <w:szCs w:val="16"/>
              </w:rPr>
            </w:pPr>
            <w:r w:rsidRPr="001E7F9C">
              <w:rPr>
                <w:sz w:val="16"/>
                <w:szCs w:val="16"/>
              </w:rPr>
              <w:t>05</w:t>
            </w:r>
          </w:p>
        </w:tc>
        <w:tc>
          <w:tcPr>
            <w:tcW w:w="376" w:type="dxa"/>
            <w:hideMark/>
          </w:tcPr>
          <w:p w14:paraId="7EED1865" w14:textId="77777777" w:rsidR="001E7F9C" w:rsidRPr="001E7F9C" w:rsidRDefault="001E7F9C" w:rsidP="001E7F9C">
            <w:pPr>
              <w:jc w:val="right"/>
              <w:rPr>
                <w:sz w:val="16"/>
                <w:szCs w:val="16"/>
              </w:rPr>
            </w:pPr>
            <w:r w:rsidRPr="001E7F9C">
              <w:rPr>
                <w:sz w:val="16"/>
                <w:szCs w:val="16"/>
              </w:rPr>
              <w:t>01</w:t>
            </w:r>
          </w:p>
        </w:tc>
        <w:tc>
          <w:tcPr>
            <w:tcW w:w="296" w:type="dxa"/>
            <w:hideMark/>
          </w:tcPr>
          <w:p w14:paraId="68CDD7BF" w14:textId="77777777" w:rsidR="001E7F9C" w:rsidRPr="001E7F9C" w:rsidRDefault="001E7F9C" w:rsidP="001E7F9C">
            <w:pPr>
              <w:jc w:val="right"/>
              <w:rPr>
                <w:sz w:val="16"/>
                <w:szCs w:val="16"/>
              </w:rPr>
            </w:pPr>
            <w:r w:rsidRPr="001E7F9C">
              <w:rPr>
                <w:sz w:val="16"/>
                <w:szCs w:val="16"/>
              </w:rPr>
              <w:t> </w:t>
            </w:r>
          </w:p>
        </w:tc>
        <w:tc>
          <w:tcPr>
            <w:tcW w:w="461" w:type="dxa"/>
            <w:hideMark/>
          </w:tcPr>
          <w:p w14:paraId="3BDA9A5F" w14:textId="77777777" w:rsidR="001E7F9C" w:rsidRPr="001E7F9C" w:rsidRDefault="001E7F9C" w:rsidP="001E7F9C">
            <w:pPr>
              <w:jc w:val="right"/>
              <w:rPr>
                <w:sz w:val="16"/>
                <w:szCs w:val="16"/>
              </w:rPr>
            </w:pPr>
            <w:r w:rsidRPr="001E7F9C">
              <w:rPr>
                <w:sz w:val="16"/>
                <w:szCs w:val="16"/>
              </w:rPr>
              <w:t> </w:t>
            </w:r>
          </w:p>
        </w:tc>
        <w:tc>
          <w:tcPr>
            <w:tcW w:w="646" w:type="dxa"/>
            <w:hideMark/>
          </w:tcPr>
          <w:p w14:paraId="4C60FC23" w14:textId="77777777" w:rsidR="001E7F9C" w:rsidRPr="001E7F9C" w:rsidRDefault="001E7F9C" w:rsidP="001E7F9C">
            <w:pPr>
              <w:jc w:val="right"/>
              <w:rPr>
                <w:sz w:val="16"/>
                <w:szCs w:val="16"/>
              </w:rPr>
            </w:pPr>
            <w:r w:rsidRPr="001E7F9C">
              <w:rPr>
                <w:sz w:val="16"/>
                <w:szCs w:val="16"/>
              </w:rPr>
              <w:t> </w:t>
            </w:r>
          </w:p>
        </w:tc>
        <w:tc>
          <w:tcPr>
            <w:tcW w:w="456" w:type="dxa"/>
            <w:hideMark/>
          </w:tcPr>
          <w:p w14:paraId="3FB5AB73"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377F215C" w14:textId="77777777" w:rsidR="001E7F9C" w:rsidRPr="001E7F9C" w:rsidRDefault="001E7F9C">
            <w:pPr>
              <w:jc w:val="right"/>
              <w:rPr>
                <w:sz w:val="16"/>
                <w:szCs w:val="16"/>
              </w:rPr>
            </w:pPr>
            <w:r w:rsidRPr="001E7F9C">
              <w:rPr>
                <w:sz w:val="16"/>
                <w:szCs w:val="16"/>
              </w:rPr>
              <w:t>8,5</w:t>
            </w:r>
          </w:p>
        </w:tc>
        <w:tc>
          <w:tcPr>
            <w:tcW w:w="1068" w:type="dxa"/>
            <w:noWrap/>
            <w:hideMark/>
          </w:tcPr>
          <w:p w14:paraId="232FA44F" w14:textId="77777777" w:rsidR="001E7F9C" w:rsidRPr="001E7F9C" w:rsidRDefault="001E7F9C">
            <w:pPr>
              <w:jc w:val="right"/>
              <w:rPr>
                <w:sz w:val="16"/>
                <w:szCs w:val="16"/>
              </w:rPr>
            </w:pPr>
            <w:r w:rsidRPr="001E7F9C">
              <w:rPr>
                <w:sz w:val="16"/>
                <w:szCs w:val="16"/>
              </w:rPr>
              <w:t>15,0</w:t>
            </w:r>
          </w:p>
        </w:tc>
        <w:tc>
          <w:tcPr>
            <w:tcW w:w="1201" w:type="dxa"/>
            <w:noWrap/>
            <w:hideMark/>
          </w:tcPr>
          <w:p w14:paraId="75BF3506" w14:textId="77777777" w:rsidR="001E7F9C" w:rsidRPr="001E7F9C" w:rsidRDefault="001E7F9C">
            <w:pPr>
              <w:jc w:val="right"/>
              <w:rPr>
                <w:sz w:val="16"/>
                <w:szCs w:val="16"/>
              </w:rPr>
            </w:pPr>
            <w:r w:rsidRPr="001E7F9C">
              <w:rPr>
                <w:sz w:val="16"/>
                <w:szCs w:val="16"/>
              </w:rPr>
              <w:t>15,0</w:t>
            </w:r>
          </w:p>
        </w:tc>
      </w:tr>
      <w:tr w:rsidR="001E7F9C" w:rsidRPr="001E7F9C" w14:paraId="08A0D764" w14:textId="77777777" w:rsidTr="001E7F9C">
        <w:trPr>
          <w:gridAfter w:val="1"/>
          <w:wAfter w:w="22" w:type="dxa"/>
          <w:trHeight w:val="675"/>
        </w:trPr>
        <w:tc>
          <w:tcPr>
            <w:tcW w:w="2972" w:type="dxa"/>
            <w:hideMark/>
          </w:tcPr>
          <w:p w14:paraId="28A19FEF" w14:textId="77777777" w:rsidR="001E7F9C" w:rsidRPr="001E7F9C" w:rsidRDefault="001E7F9C" w:rsidP="001E7F9C">
            <w:pPr>
              <w:jc w:val="right"/>
              <w:rPr>
                <w:sz w:val="16"/>
                <w:szCs w:val="16"/>
              </w:rPr>
            </w:pPr>
            <w:r w:rsidRPr="001E7F9C">
              <w:rPr>
                <w:sz w:val="16"/>
                <w:szCs w:val="16"/>
              </w:rPr>
              <w:t>Основное мероприятие "Подготовка, переподготовка и повышение квалификации кадров"</w:t>
            </w:r>
          </w:p>
        </w:tc>
        <w:tc>
          <w:tcPr>
            <w:tcW w:w="515" w:type="dxa"/>
            <w:hideMark/>
          </w:tcPr>
          <w:p w14:paraId="5B816831" w14:textId="77777777" w:rsidR="001E7F9C" w:rsidRPr="001E7F9C" w:rsidRDefault="001E7F9C" w:rsidP="001E7F9C">
            <w:pPr>
              <w:jc w:val="right"/>
              <w:rPr>
                <w:sz w:val="16"/>
                <w:szCs w:val="16"/>
              </w:rPr>
            </w:pPr>
            <w:r w:rsidRPr="001E7F9C">
              <w:rPr>
                <w:sz w:val="16"/>
                <w:szCs w:val="16"/>
              </w:rPr>
              <w:t>900</w:t>
            </w:r>
          </w:p>
        </w:tc>
        <w:tc>
          <w:tcPr>
            <w:tcW w:w="376" w:type="dxa"/>
            <w:hideMark/>
          </w:tcPr>
          <w:p w14:paraId="0E870DE0" w14:textId="77777777" w:rsidR="001E7F9C" w:rsidRPr="001E7F9C" w:rsidRDefault="001E7F9C" w:rsidP="001E7F9C">
            <w:pPr>
              <w:jc w:val="right"/>
              <w:rPr>
                <w:sz w:val="16"/>
                <w:szCs w:val="16"/>
              </w:rPr>
            </w:pPr>
            <w:r w:rsidRPr="001E7F9C">
              <w:rPr>
                <w:sz w:val="16"/>
                <w:szCs w:val="16"/>
              </w:rPr>
              <w:t>07</w:t>
            </w:r>
          </w:p>
        </w:tc>
        <w:tc>
          <w:tcPr>
            <w:tcW w:w="475" w:type="dxa"/>
            <w:hideMark/>
          </w:tcPr>
          <w:p w14:paraId="6E2BF754" w14:textId="77777777" w:rsidR="001E7F9C" w:rsidRPr="001E7F9C" w:rsidRDefault="001E7F9C" w:rsidP="001E7F9C">
            <w:pPr>
              <w:jc w:val="right"/>
              <w:rPr>
                <w:sz w:val="16"/>
                <w:szCs w:val="16"/>
              </w:rPr>
            </w:pPr>
            <w:r w:rsidRPr="001E7F9C">
              <w:rPr>
                <w:sz w:val="16"/>
                <w:szCs w:val="16"/>
              </w:rPr>
              <w:t>05</w:t>
            </w:r>
          </w:p>
        </w:tc>
        <w:tc>
          <w:tcPr>
            <w:tcW w:w="376" w:type="dxa"/>
            <w:hideMark/>
          </w:tcPr>
          <w:p w14:paraId="27BC511F" w14:textId="77777777" w:rsidR="001E7F9C" w:rsidRPr="001E7F9C" w:rsidRDefault="001E7F9C" w:rsidP="001E7F9C">
            <w:pPr>
              <w:jc w:val="right"/>
              <w:rPr>
                <w:sz w:val="16"/>
                <w:szCs w:val="16"/>
              </w:rPr>
            </w:pPr>
            <w:r w:rsidRPr="001E7F9C">
              <w:rPr>
                <w:sz w:val="16"/>
                <w:szCs w:val="16"/>
              </w:rPr>
              <w:t>01</w:t>
            </w:r>
          </w:p>
        </w:tc>
        <w:tc>
          <w:tcPr>
            <w:tcW w:w="296" w:type="dxa"/>
            <w:hideMark/>
          </w:tcPr>
          <w:p w14:paraId="7E80D29F" w14:textId="77777777" w:rsidR="001E7F9C" w:rsidRPr="001E7F9C" w:rsidRDefault="001E7F9C" w:rsidP="001E7F9C">
            <w:pPr>
              <w:jc w:val="right"/>
              <w:rPr>
                <w:sz w:val="16"/>
                <w:szCs w:val="16"/>
              </w:rPr>
            </w:pPr>
            <w:r w:rsidRPr="001E7F9C">
              <w:rPr>
                <w:sz w:val="16"/>
                <w:szCs w:val="16"/>
              </w:rPr>
              <w:t>0</w:t>
            </w:r>
          </w:p>
        </w:tc>
        <w:tc>
          <w:tcPr>
            <w:tcW w:w="461" w:type="dxa"/>
            <w:hideMark/>
          </w:tcPr>
          <w:p w14:paraId="2F1D1F17" w14:textId="77777777" w:rsidR="001E7F9C" w:rsidRPr="001E7F9C" w:rsidRDefault="001E7F9C" w:rsidP="001E7F9C">
            <w:pPr>
              <w:jc w:val="right"/>
              <w:rPr>
                <w:sz w:val="16"/>
                <w:szCs w:val="16"/>
              </w:rPr>
            </w:pPr>
            <w:r w:rsidRPr="001E7F9C">
              <w:rPr>
                <w:sz w:val="16"/>
                <w:szCs w:val="16"/>
              </w:rPr>
              <w:t>01</w:t>
            </w:r>
          </w:p>
        </w:tc>
        <w:tc>
          <w:tcPr>
            <w:tcW w:w="646" w:type="dxa"/>
            <w:hideMark/>
          </w:tcPr>
          <w:p w14:paraId="0B3E7C9E" w14:textId="77777777" w:rsidR="001E7F9C" w:rsidRPr="001E7F9C" w:rsidRDefault="001E7F9C" w:rsidP="001E7F9C">
            <w:pPr>
              <w:jc w:val="right"/>
              <w:rPr>
                <w:sz w:val="16"/>
                <w:szCs w:val="16"/>
              </w:rPr>
            </w:pPr>
            <w:r w:rsidRPr="001E7F9C">
              <w:rPr>
                <w:sz w:val="16"/>
                <w:szCs w:val="16"/>
              </w:rPr>
              <w:t> </w:t>
            </w:r>
          </w:p>
        </w:tc>
        <w:tc>
          <w:tcPr>
            <w:tcW w:w="456" w:type="dxa"/>
            <w:hideMark/>
          </w:tcPr>
          <w:p w14:paraId="773F62E8"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55C2503F" w14:textId="77777777" w:rsidR="001E7F9C" w:rsidRPr="001E7F9C" w:rsidRDefault="001E7F9C">
            <w:pPr>
              <w:jc w:val="right"/>
              <w:rPr>
                <w:sz w:val="16"/>
                <w:szCs w:val="16"/>
              </w:rPr>
            </w:pPr>
            <w:r w:rsidRPr="001E7F9C">
              <w:rPr>
                <w:sz w:val="16"/>
                <w:szCs w:val="16"/>
              </w:rPr>
              <w:t>8,5</w:t>
            </w:r>
          </w:p>
        </w:tc>
        <w:tc>
          <w:tcPr>
            <w:tcW w:w="1068" w:type="dxa"/>
            <w:noWrap/>
            <w:hideMark/>
          </w:tcPr>
          <w:p w14:paraId="1A8D655E" w14:textId="77777777" w:rsidR="001E7F9C" w:rsidRPr="001E7F9C" w:rsidRDefault="001E7F9C">
            <w:pPr>
              <w:jc w:val="right"/>
              <w:rPr>
                <w:sz w:val="16"/>
                <w:szCs w:val="16"/>
              </w:rPr>
            </w:pPr>
            <w:r w:rsidRPr="001E7F9C">
              <w:rPr>
                <w:sz w:val="16"/>
                <w:szCs w:val="16"/>
              </w:rPr>
              <w:t>15,0</w:t>
            </w:r>
          </w:p>
        </w:tc>
        <w:tc>
          <w:tcPr>
            <w:tcW w:w="1201" w:type="dxa"/>
            <w:noWrap/>
            <w:hideMark/>
          </w:tcPr>
          <w:p w14:paraId="3D7690E1" w14:textId="77777777" w:rsidR="001E7F9C" w:rsidRPr="001E7F9C" w:rsidRDefault="001E7F9C">
            <w:pPr>
              <w:jc w:val="right"/>
              <w:rPr>
                <w:sz w:val="16"/>
                <w:szCs w:val="16"/>
              </w:rPr>
            </w:pPr>
            <w:r w:rsidRPr="001E7F9C">
              <w:rPr>
                <w:sz w:val="16"/>
                <w:szCs w:val="16"/>
              </w:rPr>
              <w:t>15,0</w:t>
            </w:r>
          </w:p>
        </w:tc>
      </w:tr>
      <w:tr w:rsidR="001E7F9C" w:rsidRPr="001E7F9C" w14:paraId="1B383560" w14:textId="77777777" w:rsidTr="001E7F9C">
        <w:trPr>
          <w:gridAfter w:val="1"/>
          <w:wAfter w:w="22" w:type="dxa"/>
          <w:trHeight w:val="480"/>
        </w:trPr>
        <w:tc>
          <w:tcPr>
            <w:tcW w:w="2972" w:type="dxa"/>
            <w:hideMark/>
          </w:tcPr>
          <w:p w14:paraId="1D73CE07" w14:textId="77777777" w:rsidR="001E7F9C" w:rsidRPr="001E7F9C" w:rsidRDefault="001E7F9C" w:rsidP="001E7F9C">
            <w:pPr>
              <w:jc w:val="right"/>
              <w:rPr>
                <w:i/>
                <w:iCs/>
                <w:sz w:val="16"/>
                <w:szCs w:val="16"/>
              </w:rPr>
            </w:pPr>
            <w:r w:rsidRPr="001E7F9C">
              <w:rPr>
                <w:i/>
                <w:iCs/>
                <w:sz w:val="16"/>
                <w:szCs w:val="16"/>
              </w:rPr>
              <w:t>Подготовка, переподготовка и повышение квалификации кадров</w:t>
            </w:r>
          </w:p>
        </w:tc>
        <w:tc>
          <w:tcPr>
            <w:tcW w:w="515" w:type="dxa"/>
            <w:hideMark/>
          </w:tcPr>
          <w:p w14:paraId="7EB3ACF1" w14:textId="77777777" w:rsidR="001E7F9C" w:rsidRPr="001E7F9C" w:rsidRDefault="001E7F9C" w:rsidP="001E7F9C">
            <w:pPr>
              <w:jc w:val="right"/>
              <w:rPr>
                <w:sz w:val="16"/>
                <w:szCs w:val="16"/>
              </w:rPr>
            </w:pPr>
            <w:r w:rsidRPr="001E7F9C">
              <w:rPr>
                <w:sz w:val="16"/>
                <w:szCs w:val="16"/>
              </w:rPr>
              <w:t>900</w:t>
            </w:r>
          </w:p>
        </w:tc>
        <w:tc>
          <w:tcPr>
            <w:tcW w:w="376" w:type="dxa"/>
            <w:hideMark/>
          </w:tcPr>
          <w:p w14:paraId="4DFEA7EA" w14:textId="77777777" w:rsidR="001E7F9C" w:rsidRPr="001E7F9C" w:rsidRDefault="001E7F9C" w:rsidP="001E7F9C">
            <w:pPr>
              <w:jc w:val="right"/>
              <w:rPr>
                <w:sz w:val="16"/>
                <w:szCs w:val="16"/>
              </w:rPr>
            </w:pPr>
            <w:r w:rsidRPr="001E7F9C">
              <w:rPr>
                <w:sz w:val="16"/>
                <w:szCs w:val="16"/>
              </w:rPr>
              <w:t>07</w:t>
            </w:r>
          </w:p>
        </w:tc>
        <w:tc>
          <w:tcPr>
            <w:tcW w:w="475" w:type="dxa"/>
            <w:hideMark/>
          </w:tcPr>
          <w:p w14:paraId="3D7C9A58" w14:textId="77777777" w:rsidR="001E7F9C" w:rsidRPr="001E7F9C" w:rsidRDefault="001E7F9C" w:rsidP="001E7F9C">
            <w:pPr>
              <w:jc w:val="right"/>
              <w:rPr>
                <w:sz w:val="16"/>
                <w:szCs w:val="16"/>
              </w:rPr>
            </w:pPr>
            <w:r w:rsidRPr="001E7F9C">
              <w:rPr>
                <w:sz w:val="16"/>
                <w:szCs w:val="16"/>
              </w:rPr>
              <w:t>05</w:t>
            </w:r>
          </w:p>
        </w:tc>
        <w:tc>
          <w:tcPr>
            <w:tcW w:w="376" w:type="dxa"/>
            <w:hideMark/>
          </w:tcPr>
          <w:p w14:paraId="7039EFBE" w14:textId="77777777" w:rsidR="001E7F9C" w:rsidRPr="001E7F9C" w:rsidRDefault="001E7F9C" w:rsidP="001E7F9C">
            <w:pPr>
              <w:jc w:val="right"/>
              <w:rPr>
                <w:sz w:val="16"/>
                <w:szCs w:val="16"/>
              </w:rPr>
            </w:pPr>
            <w:r w:rsidRPr="001E7F9C">
              <w:rPr>
                <w:sz w:val="16"/>
                <w:szCs w:val="16"/>
              </w:rPr>
              <w:t>01</w:t>
            </w:r>
          </w:p>
        </w:tc>
        <w:tc>
          <w:tcPr>
            <w:tcW w:w="296" w:type="dxa"/>
            <w:hideMark/>
          </w:tcPr>
          <w:p w14:paraId="79AF3AB0" w14:textId="77777777" w:rsidR="001E7F9C" w:rsidRPr="001E7F9C" w:rsidRDefault="001E7F9C" w:rsidP="001E7F9C">
            <w:pPr>
              <w:jc w:val="right"/>
              <w:rPr>
                <w:i/>
                <w:iCs/>
                <w:sz w:val="16"/>
                <w:szCs w:val="16"/>
              </w:rPr>
            </w:pPr>
            <w:r w:rsidRPr="001E7F9C">
              <w:rPr>
                <w:i/>
                <w:iCs/>
                <w:sz w:val="16"/>
                <w:szCs w:val="16"/>
              </w:rPr>
              <w:t>0</w:t>
            </w:r>
          </w:p>
        </w:tc>
        <w:tc>
          <w:tcPr>
            <w:tcW w:w="461" w:type="dxa"/>
            <w:hideMark/>
          </w:tcPr>
          <w:p w14:paraId="526B7D14" w14:textId="77777777" w:rsidR="001E7F9C" w:rsidRPr="001E7F9C" w:rsidRDefault="001E7F9C" w:rsidP="001E7F9C">
            <w:pPr>
              <w:jc w:val="right"/>
              <w:rPr>
                <w:i/>
                <w:iCs/>
                <w:sz w:val="16"/>
                <w:szCs w:val="16"/>
              </w:rPr>
            </w:pPr>
            <w:r w:rsidRPr="001E7F9C">
              <w:rPr>
                <w:i/>
                <w:iCs/>
                <w:sz w:val="16"/>
                <w:szCs w:val="16"/>
              </w:rPr>
              <w:t>01</w:t>
            </w:r>
          </w:p>
        </w:tc>
        <w:tc>
          <w:tcPr>
            <w:tcW w:w="646" w:type="dxa"/>
            <w:hideMark/>
          </w:tcPr>
          <w:p w14:paraId="00AA4DF3" w14:textId="77777777" w:rsidR="001E7F9C" w:rsidRPr="001E7F9C" w:rsidRDefault="001E7F9C" w:rsidP="001E7F9C">
            <w:pPr>
              <w:jc w:val="right"/>
              <w:rPr>
                <w:sz w:val="16"/>
                <w:szCs w:val="16"/>
              </w:rPr>
            </w:pPr>
            <w:r w:rsidRPr="001E7F9C">
              <w:rPr>
                <w:sz w:val="16"/>
                <w:szCs w:val="16"/>
              </w:rPr>
              <w:t>41250</w:t>
            </w:r>
          </w:p>
        </w:tc>
        <w:tc>
          <w:tcPr>
            <w:tcW w:w="456" w:type="dxa"/>
            <w:hideMark/>
          </w:tcPr>
          <w:p w14:paraId="207D030D"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76EABDCC" w14:textId="77777777" w:rsidR="001E7F9C" w:rsidRPr="001E7F9C" w:rsidRDefault="001E7F9C">
            <w:pPr>
              <w:jc w:val="right"/>
              <w:rPr>
                <w:sz w:val="16"/>
                <w:szCs w:val="16"/>
              </w:rPr>
            </w:pPr>
            <w:r w:rsidRPr="001E7F9C">
              <w:rPr>
                <w:sz w:val="16"/>
                <w:szCs w:val="16"/>
              </w:rPr>
              <w:t>8,5</w:t>
            </w:r>
          </w:p>
        </w:tc>
        <w:tc>
          <w:tcPr>
            <w:tcW w:w="1068" w:type="dxa"/>
            <w:noWrap/>
            <w:hideMark/>
          </w:tcPr>
          <w:p w14:paraId="268029AB" w14:textId="77777777" w:rsidR="001E7F9C" w:rsidRPr="001E7F9C" w:rsidRDefault="001E7F9C">
            <w:pPr>
              <w:jc w:val="right"/>
              <w:rPr>
                <w:sz w:val="16"/>
                <w:szCs w:val="16"/>
              </w:rPr>
            </w:pPr>
            <w:r w:rsidRPr="001E7F9C">
              <w:rPr>
                <w:sz w:val="16"/>
                <w:szCs w:val="16"/>
              </w:rPr>
              <w:t>15,0</w:t>
            </w:r>
          </w:p>
        </w:tc>
        <w:tc>
          <w:tcPr>
            <w:tcW w:w="1201" w:type="dxa"/>
            <w:noWrap/>
            <w:hideMark/>
          </w:tcPr>
          <w:p w14:paraId="1DCB4C3B" w14:textId="77777777" w:rsidR="001E7F9C" w:rsidRPr="001E7F9C" w:rsidRDefault="001E7F9C">
            <w:pPr>
              <w:jc w:val="right"/>
              <w:rPr>
                <w:sz w:val="16"/>
                <w:szCs w:val="16"/>
              </w:rPr>
            </w:pPr>
            <w:r w:rsidRPr="001E7F9C">
              <w:rPr>
                <w:sz w:val="16"/>
                <w:szCs w:val="16"/>
              </w:rPr>
              <w:t>15,0</w:t>
            </w:r>
          </w:p>
        </w:tc>
      </w:tr>
      <w:tr w:rsidR="001E7F9C" w:rsidRPr="001E7F9C" w14:paraId="10C63078" w14:textId="77777777" w:rsidTr="001E7F9C">
        <w:trPr>
          <w:gridAfter w:val="1"/>
          <w:wAfter w:w="22" w:type="dxa"/>
          <w:trHeight w:val="675"/>
        </w:trPr>
        <w:tc>
          <w:tcPr>
            <w:tcW w:w="2972" w:type="dxa"/>
            <w:hideMark/>
          </w:tcPr>
          <w:p w14:paraId="5664515B" w14:textId="77777777" w:rsidR="001E7F9C" w:rsidRPr="001E7F9C" w:rsidRDefault="001E7F9C" w:rsidP="001E7F9C">
            <w:pPr>
              <w:jc w:val="right"/>
              <w:rPr>
                <w:sz w:val="16"/>
                <w:szCs w:val="16"/>
              </w:rPr>
            </w:pPr>
            <w:r w:rsidRPr="001E7F9C">
              <w:rPr>
                <w:sz w:val="16"/>
                <w:szCs w:val="16"/>
              </w:rPr>
              <w:t>Закупка товаров, работ и услуг для обеспечения государственных (муниципальных) нужд</w:t>
            </w:r>
          </w:p>
        </w:tc>
        <w:tc>
          <w:tcPr>
            <w:tcW w:w="515" w:type="dxa"/>
            <w:hideMark/>
          </w:tcPr>
          <w:p w14:paraId="6191F3B6" w14:textId="77777777" w:rsidR="001E7F9C" w:rsidRPr="001E7F9C" w:rsidRDefault="001E7F9C" w:rsidP="001E7F9C">
            <w:pPr>
              <w:jc w:val="right"/>
              <w:rPr>
                <w:sz w:val="16"/>
                <w:szCs w:val="16"/>
              </w:rPr>
            </w:pPr>
            <w:r w:rsidRPr="001E7F9C">
              <w:rPr>
                <w:sz w:val="16"/>
                <w:szCs w:val="16"/>
              </w:rPr>
              <w:t>900</w:t>
            </w:r>
          </w:p>
        </w:tc>
        <w:tc>
          <w:tcPr>
            <w:tcW w:w="376" w:type="dxa"/>
            <w:hideMark/>
          </w:tcPr>
          <w:p w14:paraId="373F7D49" w14:textId="77777777" w:rsidR="001E7F9C" w:rsidRPr="001E7F9C" w:rsidRDefault="001E7F9C" w:rsidP="001E7F9C">
            <w:pPr>
              <w:jc w:val="right"/>
              <w:rPr>
                <w:sz w:val="16"/>
                <w:szCs w:val="16"/>
              </w:rPr>
            </w:pPr>
            <w:r w:rsidRPr="001E7F9C">
              <w:rPr>
                <w:sz w:val="16"/>
                <w:szCs w:val="16"/>
              </w:rPr>
              <w:t>07</w:t>
            </w:r>
          </w:p>
        </w:tc>
        <w:tc>
          <w:tcPr>
            <w:tcW w:w="475" w:type="dxa"/>
            <w:hideMark/>
          </w:tcPr>
          <w:p w14:paraId="19B63024" w14:textId="77777777" w:rsidR="001E7F9C" w:rsidRPr="001E7F9C" w:rsidRDefault="001E7F9C" w:rsidP="001E7F9C">
            <w:pPr>
              <w:jc w:val="right"/>
              <w:rPr>
                <w:sz w:val="16"/>
                <w:szCs w:val="16"/>
              </w:rPr>
            </w:pPr>
            <w:r w:rsidRPr="001E7F9C">
              <w:rPr>
                <w:sz w:val="16"/>
                <w:szCs w:val="16"/>
              </w:rPr>
              <w:t>05</w:t>
            </w:r>
          </w:p>
        </w:tc>
        <w:tc>
          <w:tcPr>
            <w:tcW w:w="376" w:type="dxa"/>
            <w:hideMark/>
          </w:tcPr>
          <w:p w14:paraId="7D6187A7" w14:textId="77777777" w:rsidR="001E7F9C" w:rsidRPr="001E7F9C" w:rsidRDefault="001E7F9C" w:rsidP="001E7F9C">
            <w:pPr>
              <w:jc w:val="right"/>
              <w:rPr>
                <w:sz w:val="16"/>
                <w:szCs w:val="16"/>
              </w:rPr>
            </w:pPr>
            <w:r w:rsidRPr="001E7F9C">
              <w:rPr>
                <w:sz w:val="16"/>
                <w:szCs w:val="16"/>
              </w:rPr>
              <w:t>01</w:t>
            </w:r>
          </w:p>
        </w:tc>
        <w:tc>
          <w:tcPr>
            <w:tcW w:w="296" w:type="dxa"/>
            <w:hideMark/>
          </w:tcPr>
          <w:p w14:paraId="219E02D0" w14:textId="77777777" w:rsidR="001E7F9C" w:rsidRPr="001E7F9C" w:rsidRDefault="001E7F9C" w:rsidP="001E7F9C">
            <w:pPr>
              <w:jc w:val="right"/>
              <w:rPr>
                <w:sz w:val="16"/>
                <w:szCs w:val="16"/>
              </w:rPr>
            </w:pPr>
            <w:r w:rsidRPr="001E7F9C">
              <w:rPr>
                <w:sz w:val="16"/>
                <w:szCs w:val="16"/>
              </w:rPr>
              <w:t>0</w:t>
            </w:r>
          </w:p>
        </w:tc>
        <w:tc>
          <w:tcPr>
            <w:tcW w:w="461" w:type="dxa"/>
            <w:hideMark/>
          </w:tcPr>
          <w:p w14:paraId="45DEA3D4" w14:textId="77777777" w:rsidR="001E7F9C" w:rsidRPr="001E7F9C" w:rsidRDefault="001E7F9C" w:rsidP="001E7F9C">
            <w:pPr>
              <w:jc w:val="right"/>
              <w:rPr>
                <w:sz w:val="16"/>
                <w:szCs w:val="16"/>
              </w:rPr>
            </w:pPr>
            <w:r w:rsidRPr="001E7F9C">
              <w:rPr>
                <w:sz w:val="16"/>
                <w:szCs w:val="16"/>
              </w:rPr>
              <w:t>01</w:t>
            </w:r>
          </w:p>
        </w:tc>
        <w:tc>
          <w:tcPr>
            <w:tcW w:w="646" w:type="dxa"/>
            <w:hideMark/>
          </w:tcPr>
          <w:p w14:paraId="093FD3AF" w14:textId="77777777" w:rsidR="001E7F9C" w:rsidRPr="001E7F9C" w:rsidRDefault="001E7F9C" w:rsidP="001E7F9C">
            <w:pPr>
              <w:jc w:val="right"/>
              <w:rPr>
                <w:sz w:val="16"/>
                <w:szCs w:val="16"/>
              </w:rPr>
            </w:pPr>
            <w:r w:rsidRPr="001E7F9C">
              <w:rPr>
                <w:sz w:val="16"/>
                <w:szCs w:val="16"/>
              </w:rPr>
              <w:t>41250</w:t>
            </w:r>
          </w:p>
        </w:tc>
        <w:tc>
          <w:tcPr>
            <w:tcW w:w="456" w:type="dxa"/>
            <w:hideMark/>
          </w:tcPr>
          <w:p w14:paraId="70A8A7FA" w14:textId="77777777" w:rsidR="001E7F9C" w:rsidRPr="001E7F9C" w:rsidRDefault="001E7F9C" w:rsidP="001E7F9C">
            <w:pPr>
              <w:jc w:val="right"/>
              <w:rPr>
                <w:sz w:val="16"/>
                <w:szCs w:val="16"/>
              </w:rPr>
            </w:pPr>
            <w:r w:rsidRPr="001E7F9C">
              <w:rPr>
                <w:sz w:val="16"/>
                <w:szCs w:val="16"/>
              </w:rPr>
              <w:t>200</w:t>
            </w:r>
          </w:p>
        </w:tc>
        <w:tc>
          <w:tcPr>
            <w:tcW w:w="1077" w:type="dxa"/>
            <w:noWrap/>
            <w:hideMark/>
          </w:tcPr>
          <w:p w14:paraId="114125FF" w14:textId="77777777" w:rsidR="001E7F9C" w:rsidRPr="001E7F9C" w:rsidRDefault="001E7F9C">
            <w:pPr>
              <w:jc w:val="right"/>
              <w:rPr>
                <w:sz w:val="16"/>
                <w:szCs w:val="16"/>
              </w:rPr>
            </w:pPr>
            <w:r w:rsidRPr="001E7F9C">
              <w:rPr>
                <w:sz w:val="16"/>
                <w:szCs w:val="16"/>
              </w:rPr>
              <w:t>8,5</w:t>
            </w:r>
          </w:p>
        </w:tc>
        <w:tc>
          <w:tcPr>
            <w:tcW w:w="1068" w:type="dxa"/>
            <w:noWrap/>
            <w:hideMark/>
          </w:tcPr>
          <w:p w14:paraId="0B5B6B00" w14:textId="77777777" w:rsidR="001E7F9C" w:rsidRPr="001E7F9C" w:rsidRDefault="001E7F9C">
            <w:pPr>
              <w:jc w:val="right"/>
              <w:rPr>
                <w:sz w:val="16"/>
                <w:szCs w:val="16"/>
              </w:rPr>
            </w:pPr>
            <w:r w:rsidRPr="001E7F9C">
              <w:rPr>
                <w:sz w:val="16"/>
                <w:szCs w:val="16"/>
              </w:rPr>
              <w:t>15,0</w:t>
            </w:r>
          </w:p>
        </w:tc>
        <w:tc>
          <w:tcPr>
            <w:tcW w:w="1201" w:type="dxa"/>
            <w:noWrap/>
            <w:hideMark/>
          </w:tcPr>
          <w:p w14:paraId="4D249DCA" w14:textId="77777777" w:rsidR="001E7F9C" w:rsidRPr="001E7F9C" w:rsidRDefault="001E7F9C">
            <w:pPr>
              <w:jc w:val="right"/>
              <w:rPr>
                <w:sz w:val="16"/>
                <w:szCs w:val="16"/>
              </w:rPr>
            </w:pPr>
            <w:r w:rsidRPr="001E7F9C">
              <w:rPr>
                <w:sz w:val="16"/>
                <w:szCs w:val="16"/>
              </w:rPr>
              <w:t>15,0</w:t>
            </w:r>
          </w:p>
        </w:tc>
      </w:tr>
      <w:tr w:rsidR="001E7F9C" w:rsidRPr="001E7F9C" w14:paraId="2E263D90" w14:textId="77777777" w:rsidTr="001E7F9C">
        <w:trPr>
          <w:gridAfter w:val="1"/>
          <w:wAfter w:w="22" w:type="dxa"/>
          <w:trHeight w:val="675"/>
        </w:trPr>
        <w:tc>
          <w:tcPr>
            <w:tcW w:w="2972" w:type="dxa"/>
            <w:hideMark/>
          </w:tcPr>
          <w:p w14:paraId="1E3E1628" w14:textId="77777777" w:rsidR="001E7F9C" w:rsidRPr="001E7F9C" w:rsidRDefault="001E7F9C" w:rsidP="001E7F9C">
            <w:pPr>
              <w:jc w:val="right"/>
              <w:rPr>
                <w:sz w:val="16"/>
                <w:szCs w:val="16"/>
              </w:rPr>
            </w:pPr>
            <w:r w:rsidRPr="001E7F9C">
              <w:rPr>
                <w:sz w:val="16"/>
                <w:szCs w:val="16"/>
              </w:rPr>
              <w:t>Иные закупки товаров, работ и услуг для обеспечения государственных(муниципальных)нужд</w:t>
            </w:r>
          </w:p>
        </w:tc>
        <w:tc>
          <w:tcPr>
            <w:tcW w:w="515" w:type="dxa"/>
            <w:hideMark/>
          </w:tcPr>
          <w:p w14:paraId="4EE4B69A" w14:textId="77777777" w:rsidR="001E7F9C" w:rsidRPr="001E7F9C" w:rsidRDefault="001E7F9C" w:rsidP="001E7F9C">
            <w:pPr>
              <w:jc w:val="right"/>
              <w:rPr>
                <w:sz w:val="16"/>
                <w:szCs w:val="16"/>
              </w:rPr>
            </w:pPr>
            <w:r w:rsidRPr="001E7F9C">
              <w:rPr>
                <w:sz w:val="16"/>
                <w:szCs w:val="16"/>
              </w:rPr>
              <w:t>900</w:t>
            </w:r>
          </w:p>
        </w:tc>
        <w:tc>
          <w:tcPr>
            <w:tcW w:w="376" w:type="dxa"/>
            <w:hideMark/>
          </w:tcPr>
          <w:p w14:paraId="373E0305" w14:textId="77777777" w:rsidR="001E7F9C" w:rsidRPr="001E7F9C" w:rsidRDefault="001E7F9C" w:rsidP="001E7F9C">
            <w:pPr>
              <w:jc w:val="right"/>
              <w:rPr>
                <w:sz w:val="16"/>
                <w:szCs w:val="16"/>
              </w:rPr>
            </w:pPr>
            <w:r w:rsidRPr="001E7F9C">
              <w:rPr>
                <w:sz w:val="16"/>
                <w:szCs w:val="16"/>
              </w:rPr>
              <w:t>07</w:t>
            </w:r>
          </w:p>
        </w:tc>
        <w:tc>
          <w:tcPr>
            <w:tcW w:w="475" w:type="dxa"/>
            <w:hideMark/>
          </w:tcPr>
          <w:p w14:paraId="61069ED2" w14:textId="77777777" w:rsidR="001E7F9C" w:rsidRPr="001E7F9C" w:rsidRDefault="001E7F9C" w:rsidP="001E7F9C">
            <w:pPr>
              <w:jc w:val="right"/>
              <w:rPr>
                <w:sz w:val="16"/>
                <w:szCs w:val="16"/>
              </w:rPr>
            </w:pPr>
            <w:r w:rsidRPr="001E7F9C">
              <w:rPr>
                <w:sz w:val="16"/>
                <w:szCs w:val="16"/>
              </w:rPr>
              <w:t>05</w:t>
            </w:r>
          </w:p>
        </w:tc>
        <w:tc>
          <w:tcPr>
            <w:tcW w:w="376" w:type="dxa"/>
            <w:hideMark/>
          </w:tcPr>
          <w:p w14:paraId="5607CD7B" w14:textId="77777777" w:rsidR="001E7F9C" w:rsidRPr="001E7F9C" w:rsidRDefault="001E7F9C" w:rsidP="001E7F9C">
            <w:pPr>
              <w:jc w:val="right"/>
              <w:rPr>
                <w:sz w:val="16"/>
                <w:szCs w:val="16"/>
              </w:rPr>
            </w:pPr>
            <w:r w:rsidRPr="001E7F9C">
              <w:rPr>
                <w:sz w:val="16"/>
                <w:szCs w:val="16"/>
              </w:rPr>
              <w:t>01</w:t>
            </w:r>
          </w:p>
        </w:tc>
        <w:tc>
          <w:tcPr>
            <w:tcW w:w="296" w:type="dxa"/>
            <w:hideMark/>
          </w:tcPr>
          <w:p w14:paraId="0462D6CE" w14:textId="77777777" w:rsidR="001E7F9C" w:rsidRPr="001E7F9C" w:rsidRDefault="001E7F9C" w:rsidP="001E7F9C">
            <w:pPr>
              <w:jc w:val="right"/>
              <w:rPr>
                <w:sz w:val="16"/>
                <w:szCs w:val="16"/>
              </w:rPr>
            </w:pPr>
            <w:r w:rsidRPr="001E7F9C">
              <w:rPr>
                <w:sz w:val="16"/>
                <w:szCs w:val="16"/>
              </w:rPr>
              <w:t>0</w:t>
            </w:r>
          </w:p>
        </w:tc>
        <w:tc>
          <w:tcPr>
            <w:tcW w:w="461" w:type="dxa"/>
            <w:hideMark/>
          </w:tcPr>
          <w:p w14:paraId="5ED75E9F" w14:textId="77777777" w:rsidR="001E7F9C" w:rsidRPr="001E7F9C" w:rsidRDefault="001E7F9C" w:rsidP="001E7F9C">
            <w:pPr>
              <w:jc w:val="right"/>
              <w:rPr>
                <w:sz w:val="16"/>
                <w:szCs w:val="16"/>
              </w:rPr>
            </w:pPr>
            <w:r w:rsidRPr="001E7F9C">
              <w:rPr>
                <w:sz w:val="16"/>
                <w:szCs w:val="16"/>
              </w:rPr>
              <w:t>01</w:t>
            </w:r>
          </w:p>
        </w:tc>
        <w:tc>
          <w:tcPr>
            <w:tcW w:w="646" w:type="dxa"/>
            <w:hideMark/>
          </w:tcPr>
          <w:p w14:paraId="0755E609" w14:textId="77777777" w:rsidR="001E7F9C" w:rsidRPr="001E7F9C" w:rsidRDefault="001E7F9C" w:rsidP="001E7F9C">
            <w:pPr>
              <w:jc w:val="right"/>
              <w:rPr>
                <w:sz w:val="16"/>
                <w:szCs w:val="16"/>
              </w:rPr>
            </w:pPr>
            <w:r w:rsidRPr="001E7F9C">
              <w:rPr>
                <w:sz w:val="16"/>
                <w:szCs w:val="16"/>
              </w:rPr>
              <w:t>41250</w:t>
            </w:r>
          </w:p>
        </w:tc>
        <w:tc>
          <w:tcPr>
            <w:tcW w:w="456" w:type="dxa"/>
            <w:hideMark/>
          </w:tcPr>
          <w:p w14:paraId="0566ACCF" w14:textId="77777777" w:rsidR="001E7F9C" w:rsidRPr="001E7F9C" w:rsidRDefault="001E7F9C" w:rsidP="001E7F9C">
            <w:pPr>
              <w:jc w:val="right"/>
              <w:rPr>
                <w:sz w:val="16"/>
                <w:szCs w:val="16"/>
              </w:rPr>
            </w:pPr>
            <w:r w:rsidRPr="001E7F9C">
              <w:rPr>
                <w:sz w:val="16"/>
                <w:szCs w:val="16"/>
              </w:rPr>
              <w:t>240</w:t>
            </w:r>
          </w:p>
        </w:tc>
        <w:tc>
          <w:tcPr>
            <w:tcW w:w="1077" w:type="dxa"/>
            <w:noWrap/>
            <w:hideMark/>
          </w:tcPr>
          <w:p w14:paraId="4F0023E4" w14:textId="77777777" w:rsidR="001E7F9C" w:rsidRPr="001E7F9C" w:rsidRDefault="001E7F9C">
            <w:pPr>
              <w:jc w:val="right"/>
              <w:rPr>
                <w:sz w:val="16"/>
                <w:szCs w:val="16"/>
              </w:rPr>
            </w:pPr>
            <w:r w:rsidRPr="001E7F9C">
              <w:rPr>
                <w:sz w:val="16"/>
                <w:szCs w:val="16"/>
              </w:rPr>
              <w:t>8,5</w:t>
            </w:r>
          </w:p>
        </w:tc>
        <w:tc>
          <w:tcPr>
            <w:tcW w:w="1068" w:type="dxa"/>
            <w:noWrap/>
            <w:hideMark/>
          </w:tcPr>
          <w:p w14:paraId="536DBF7D" w14:textId="77777777" w:rsidR="001E7F9C" w:rsidRPr="001E7F9C" w:rsidRDefault="001E7F9C">
            <w:pPr>
              <w:jc w:val="right"/>
              <w:rPr>
                <w:sz w:val="16"/>
                <w:szCs w:val="16"/>
              </w:rPr>
            </w:pPr>
            <w:r w:rsidRPr="001E7F9C">
              <w:rPr>
                <w:sz w:val="16"/>
                <w:szCs w:val="16"/>
              </w:rPr>
              <w:t>15,0</w:t>
            </w:r>
          </w:p>
        </w:tc>
        <w:tc>
          <w:tcPr>
            <w:tcW w:w="1201" w:type="dxa"/>
            <w:noWrap/>
            <w:hideMark/>
          </w:tcPr>
          <w:p w14:paraId="3457FA33" w14:textId="77777777" w:rsidR="001E7F9C" w:rsidRPr="001E7F9C" w:rsidRDefault="001E7F9C">
            <w:pPr>
              <w:jc w:val="right"/>
              <w:rPr>
                <w:sz w:val="16"/>
                <w:szCs w:val="16"/>
              </w:rPr>
            </w:pPr>
            <w:r w:rsidRPr="001E7F9C">
              <w:rPr>
                <w:sz w:val="16"/>
                <w:szCs w:val="16"/>
              </w:rPr>
              <w:t>15,0</w:t>
            </w:r>
          </w:p>
        </w:tc>
      </w:tr>
      <w:tr w:rsidR="001E7F9C" w:rsidRPr="001E7F9C" w14:paraId="56021F0E" w14:textId="77777777" w:rsidTr="001E7F9C">
        <w:trPr>
          <w:gridAfter w:val="1"/>
          <w:wAfter w:w="22" w:type="dxa"/>
          <w:trHeight w:val="435"/>
        </w:trPr>
        <w:tc>
          <w:tcPr>
            <w:tcW w:w="2972" w:type="dxa"/>
            <w:hideMark/>
          </w:tcPr>
          <w:p w14:paraId="0C147849" w14:textId="77777777" w:rsidR="001E7F9C" w:rsidRPr="001E7F9C" w:rsidRDefault="001E7F9C" w:rsidP="001E7F9C">
            <w:pPr>
              <w:jc w:val="right"/>
              <w:rPr>
                <w:sz w:val="16"/>
                <w:szCs w:val="16"/>
              </w:rPr>
            </w:pPr>
            <w:r w:rsidRPr="001E7F9C">
              <w:rPr>
                <w:sz w:val="16"/>
                <w:szCs w:val="16"/>
              </w:rPr>
              <w:t>Культура, кинематография</w:t>
            </w:r>
          </w:p>
        </w:tc>
        <w:tc>
          <w:tcPr>
            <w:tcW w:w="515" w:type="dxa"/>
            <w:hideMark/>
          </w:tcPr>
          <w:p w14:paraId="08573A20" w14:textId="77777777" w:rsidR="001E7F9C" w:rsidRPr="001E7F9C" w:rsidRDefault="001E7F9C" w:rsidP="001E7F9C">
            <w:pPr>
              <w:jc w:val="right"/>
              <w:rPr>
                <w:sz w:val="16"/>
                <w:szCs w:val="16"/>
              </w:rPr>
            </w:pPr>
            <w:r w:rsidRPr="001E7F9C">
              <w:rPr>
                <w:sz w:val="16"/>
                <w:szCs w:val="16"/>
              </w:rPr>
              <w:t>900</w:t>
            </w:r>
          </w:p>
        </w:tc>
        <w:tc>
          <w:tcPr>
            <w:tcW w:w="376" w:type="dxa"/>
            <w:hideMark/>
          </w:tcPr>
          <w:p w14:paraId="155D9A8B" w14:textId="77777777" w:rsidR="001E7F9C" w:rsidRPr="001E7F9C" w:rsidRDefault="001E7F9C" w:rsidP="001E7F9C">
            <w:pPr>
              <w:jc w:val="right"/>
              <w:rPr>
                <w:sz w:val="16"/>
                <w:szCs w:val="16"/>
              </w:rPr>
            </w:pPr>
            <w:r w:rsidRPr="001E7F9C">
              <w:rPr>
                <w:sz w:val="16"/>
                <w:szCs w:val="16"/>
              </w:rPr>
              <w:t>08</w:t>
            </w:r>
          </w:p>
        </w:tc>
        <w:tc>
          <w:tcPr>
            <w:tcW w:w="475" w:type="dxa"/>
            <w:hideMark/>
          </w:tcPr>
          <w:p w14:paraId="42FE93D2" w14:textId="77777777" w:rsidR="001E7F9C" w:rsidRPr="001E7F9C" w:rsidRDefault="001E7F9C" w:rsidP="001E7F9C">
            <w:pPr>
              <w:jc w:val="right"/>
              <w:rPr>
                <w:sz w:val="16"/>
                <w:szCs w:val="16"/>
              </w:rPr>
            </w:pPr>
            <w:r w:rsidRPr="001E7F9C">
              <w:rPr>
                <w:sz w:val="16"/>
                <w:szCs w:val="16"/>
              </w:rPr>
              <w:t> </w:t>
            </w:r>
          </w:p>
        </w:tc>
        <w:tc>
          <w:tcPr>
            <w:tcW w:w="376" w:type="dxa"/>
            <w:hideMark/>
          </w:tcPr>
          <w:p w14:paraId="3B79CA83" w14:textId="77777777" w:rsidR="001E7F9C" w:rsidRPr="001E7F9C" w:rsidRDefault="001E7F9C" w:rsidP="001E7F9C">
            <w:pPr>
              <w:jc w:val="right"/>
              <w:rPr>
                <w:sz w:val="16"/>
                <w:szCs w:val="16"/>
              </w:rPr>
            </w:pPr>
            <w:r w:rsidRPr="001E7F9C">
              <w:rPr>
                <w:sz w:val="16"/>
                <w:szCs w:val="16"/>
              </w:rPr>
              <w:t> </w:t>
            </w:r>
          </w:p>
        </w:tc>
        <w:tc>
          <w:tcPr>
            <w:tcW w:w="296" w:type="dxa"/>
            <w:hideMark/>
          </w:tcPr>
          <w:p w14:paraId="4A5ADAA8" w14:textId="77777777" w:rsidR="001E7F9C" w:rsidRPr="001E7F9C" w:rsidRDefault="001E7F9C" w:rsidP="001E7F9C">
            <w:pPr>
              <w:jc w:val="right"/>
              <w:rPr>
                <w:sz w:val="16"/>
                <w:szCs w:val="16"/>
              </w:rPr>
            </w:pPr>
            <w:r w:rsidRPr="001E7F9C">
              <w:rPr>
                <w:sz w:val="16"/>
                <w:szCs w:val="16"/>
              </w:rPr>
              <w:t> </w:t>
            </w:r>
          </w:p>
        </w:tc>
        <w:tc>
          <w:tcPr>
            <w:tcW w:w="461" w:type="dxa"/>
            <w:hideMark/>
          </w:tcPr>
          <w:p w14:paraId="1A833B6C" w14:textId="77777777" w:rsidR="001E7F9C" w:rsidRPr="001E7F9C" w:rsidRDefault="001E7F9C" w:rsidP="001E7F9C">
            <w:pPr>
              <w:jc w:val="right"/>
              <w:rPr>
                <w:sz w:val="16"/>
                <w:szCs w:val="16"/>
              </w:rPr>
            </w:pPr>
            <w:r w:rsidRPr="001E7F9C">
              <w:rPr>
                <w:sz w:val="16"/>
                <w:szCs w:val="16"/>
              </w:rPr>
              <w:t> </w:t>
            </w:r>
          </w:p>
        </w:tc>
        <w:tc>
          <w:tcPr>
            <w:tcW w:w="646" w:type="dxa"/>
            <w:hideMark/>
          </w:tcPr>
          <w:p w14:paraId="378B504A" w14:textId="77777777" w:rsidR="001E7F9C" w:rsidRPr="001E7F9C" w:rsidRDefault="001E7F9C" w:rsidP="001E7F9C">
            <w:pPr>
              <w:jc w:val="right"/>
              <w:rPr>
                <w:sz w:val="16"/>
                <w:szCs w:val="16"/>
              </w:rPr>
            </w:pPr>
            <w:r w:rsidRPr="001E7F9C">
              <w:rPr>
                <w:sz w:val="16"/>
                <w:szCs w:val="16"/>
              </w:rPr>
              <w:t> </w:t>
            </w:r>
          </w:p>
        </w:tc>
        <w:tc>
          <w:tcPr>
            <w:tcW w:w="456" w:type="dxa"/>
            <w:hideMark/>
          </w:tcPr>
          <w:p w14:paraId="7693E73E"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231B36DA" w14:textId="77777777" w:rsidR="001E7F9C" w:rsidRPr="001E7F9C" w:rsidRDefault="001E7F9C">
            <w:pPr>
              <w:jc w:val="right"/>
              <w:rPr>
                <w:sz w:val="16"/>
                <w:szCs w:val="16"/>
              </w:rPr>
            </w:pPr>
            <w:r w:rsidRPr="001E7F9C">
              <w:rPr>
                <w:sz w:val="16"/>
                <w:szCs w:val="16"/>
              </w:rPr>
              <w:t>22 388,5</w:t>
            </w:r>
          </w:p>
        </w:tc>
        <w:tc>
          <w:tcPr>
            <w:tcW w:w="1068" w:type="dxa"/>
            <w:noWrap/>
            <w:hideMark/>
          </w:tcPr>
          <w:p w14:paraId="66141073" w14:textId="77777777" w:rsidR="001E7F9C" w:rsidRPr="001E7F9C" w:rsidRDefault="001E7F9C">
            <w:pPr>
              <w:jc w:val="right"/>
              <w:rPr>
                <w:sz w:val="16"/>
                <w:szCs w:val="16"/>
              </w:rPr>
            </w:pPr>
            <w:r w:rsidRPr="001E7F9C">
              <w:rPr>
                <w:sz w:val="16"/>
                <w:szCs w:val="16"/>
              </w:rPr>
              <w:t>7 205,9</w:t>
            </w:r>
          </w:p>
        </w:tc>
        <w:tc>
          <w:tcPr>
            <w:tcW w:w="1201" w:type="dxa"/>
            <w:noWrap/>
            <w:hideMark/>
          </w:tcPr>
          <w:p w14:paraId="2AC80204" w14:textId="77777777" w:rsidR="001E7F9C" w:rsidRPr="001E7F9C" w:rsidRDefault="001E7F9C">
            <w:pPr>
              <w:jc w:val="right"/>
              <w:rPr>
                <w:sz w:val="16"/>
                <w:szCs w:val="16"/>
              </w:rPr>
            </w:pPr>
            <w:r w:rsidRPr="001E7F9C">
              <w:rPr>
                <w:sz w:val="16"/>
                <w:szCs w:val="16"/>
              </w:rPr>
              <w:t>8 948,5</w:t>
            </w:r>
          </w:p>
        </w:tc>
      </w:tr>
      <w:tr w:rsidR="001E7F9C" w:rsidRPr="001E7F9C" w14:paraId="7E4B9C36" w14:textId="77777777" w:rsidTr="001E7F9C">
        <w:trPr>
          <w:gridAfter w:val="1"/>
          <w:wAfter w:w="22" w:type="dxa"/>
          <w:trHeight w:val="518"/>
        </w:trPr>
        <w:tc>
          <w:tcPr>
            <w:tcW w:w="2972" w:type="dxa"/>
            <w:hideMark/>
          </w:tcPr>
          <w:p w14:paraId="2A6E407E" w14:textId="77777777" w:rsidR="001E7F9C" w:rsidRPr="001E7F9C" w:rsidRDefault="001E7F9C" w:rsidP="001E7F9C">
            <w:pPr>
              <w:jc w:val="right"/>
              <w:rPr>
                <w:sz w:val="16"/>
                <w:szCs w:val="16"/>
              </w:rPr>
            </w:pPr>
            <w:r w:rsidRPr="001E7F9C">
              <w:rPr>
                <w:sz w:val="16"/>
                <w:szCs w:val="16"/>
              </w:rPr>
              <w:t>Другие вопросы в области культуры, кинематографии</w:t>
            </w:r>
          </w:p>
        </w:tc>
        <w:tc>
          <w:tcPr>
            <w:tcW w:w="515" w:type="dxa"/>
            <w:hideMark/>
          </w:tcPr>
          <w:p w14:paraId="62ACE488" w14:textId="77777777" w:rsidR="001E7F9C" w:rsidRPr="001E7F9C" w:rsidRDefault="001E7F9C" w:rsidP="001E7F9C">
            <w:pPr>
              <w:jc w:val="right"/>
              <w:rPr>
                <w:sz w:val="16"/>
                <w:szCs w:val="16"/>
              </w:rPr>
            </w:pPr>
            <w:r w:rsidRPr="001E7F9C">
              <w:rPr>
                <w:sz w:val="16"/>
                <w:szCs w:val="16"/>
              </w:rPr>
              <w:t>900</w:t>
            </w:r>
          </w:p>
        </w:tc>
        <w:tc>
          <w:tcPr>
            <w:tcW w:w="376" w:type="dxa"/>
            <w:hideMark/>
          </w:tcPr>
          <w:p w14:paraId="1DC82F8B" w14:textId="77777777" w:rsidR="001E7F9C" w:rsidRPr="001E7F9C" w:rsidRDefault="001E7F9C" w:rsidP="001E7F9C">
            <w:pPr>
              <w:jc w:val="right"/>
              <w:rPr>
                <w:sz w:val="16"/>
                <w:szCs w:val="16"/>
              </w:rPr>
            </w:pPr>
            <w:r w:rsidRPr="001E7F9C">
              <w:rPr>
                <w:sz w:val="16"/>
                <w:szCs w:val="16"/>
              </w:rPr>
              <w:t>08</w:t>
            </w:r>
          </w:p>
        </w:tc>
        <w:tc>
          <w:tcPr>
            <w:tcW w:w="475" w:type="dxa"/>
            <w:hideMark/>
          </w:tcPr>
          <w:p w14:paraId="23D49DD2" w14:textId="77777777" w:rsidR="001E7F9C" w:rsidRPr="001E7F9C" w:rsidRDefault="001E7F9C" w:rsidP="001E7F9C">
            <w:pPr>
              <w:jc w:val="right"/>
              <w:rPr>
                <w:sz w:val="16"/>
                <w:szCs w:val="16"/>
              </w:rPr>
            </w:pPr>
            <w:r w:rsidRPr="001E7F9C">
              <w:rPr>
                <w:sz w:val="16"/>
                <w:szCs w:val="16"/>
              </w:rPr>
              <w:t>04</w:t>
            </w:r>
          </w:p>
        </w:tc>
        <w:tc>
          <w:tcPr>
            <w:tcW w:w="376" w:type="dxa"/>
            <w:hideMark/>
          </w:tcPr>
          <w:p w14:paraId="2EB74F37" w14:textId="77777777" w:rsidR="001E7F9C" w:rsidRPr="001E7F9C" w:rsidRDefault="001E7F9C" w:rsidP="001E7F9C">
            <w:pPr>
              <w:jc w:val="right"/>
              <w:rPr>
                <w:sz w:val="16"/>
                <w:szCs w:val="16"/>
              </w:rPr>
            </w:pPr>
            <w:r w:rsidRPr="001E7F9C">
              <w:rPr>
                <w:sz w:val="16"/>
                <w:szCs w:val="16"/>
              </w:rPr>
              <w:t> </w:t>
            </w:r>
          </w:p>
        </w:tc>
        <w:tc>
          <w:tcPr>
            <w:tcW w:w="296" w:type="dxa"/>
            <w:hideMark/>
          </w:tcPr>
          <w:p w14:paraId="4966C739" w14:textId="77777777" w:rsidR="001E7F9C" w:rsidRPr="001E7F9C" w:rsidRDefault="001E7F9C" w:rsidP="001E7F9C">
            <w:pPr>
              <w:jc w:val="right"/>
              <w:rPr>
                <w:sz w:val="16"/>
                <w:szCs w:val="16"/>
              </w:rPr>
            </w:pPr>
            <w:r w:rsidRPr="001E7F9C">
              <w:rPr>
                <w:sz w:val="16"/>
                <w:szCs w:val="16"/>
              </w:rPr>
              <w:t> </w:t>
            </w:r>
          </w:p>
        </w:tc>
        <w:tc>
          <w:tcPr>
            <w:tcW w:w="461" w:type="dxa"/>
            <w:hideMark/>
          </w:tcPr>
          <w:p w14:paraId="06F5B22C" w14:textId="77777777" w:rsidR="001E7F9C" w:rsidRPr="001E7F9C" w:rsidRDefault="001E7F9C" w:rsidP="001E7F9C">
            <w:pPr>
              <w:jc w:val="right"/>
              <w:rPr>
                <w:sz w:val="16"/>
                <w:szCs w:val="16"/>
              </w:rPr>
            </w:pPr>
            <w:r w:rsidRPr="001E7F9C">
              <w:rPr>
                <w:sz w:val="16"/>
                <w:szCs w:val="16"/>
              </w:rPr>
              <w:t> </w:t>
            </w:r>
          </w:p>
        </w:tc>
        <w:tc>
          <w:tcPr>
            <w:tcW w:w="646" w:type="dxa"/>
            <w:hideMark/>
          </w:tcPr>
          <w:p w14:paraId="1AC0FB02" w14:textId="77777777" w:rsidR="001E7F9C" w:rsidRPr="001E7F9C" w:rsidRDefault="001E7F9C" w:rsidP="001E7F9C">
            <w:pPr>
              <w:jc w:val="right"/>
              <w:rPr>
                <w:sz w:val="16"/>
                <w:szCs w:val="16"/>
              </w:rPr>
            </w:pPr>
            <w:r w:rsidRPr="001E7F9C">
              <w:rPr>
                <w:sz w:val="16"/>
                <w:szCs w:val="16"/>
              </w:rPr>
              <w:t> </w:t>
            </w:r>
          </w:p>
        </w:tc>
        <w:tc>
          <w:tcPr>
            <w:tcW w:w="456" w:type="dxa"/>
            <w:hideMark/>
          </w:tcPr>
          <w:p w14:paraId="786A37F7"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1DF2006F" w14:textId="77777777" w:rsidR="001E7F9C" w:rsidRPr="001E7F9C" w:rsidRDefault="001E7F9C">
            <w:pPr>
              <w:jc w:val="right"/>
              <w:rPr>
                <w:sz w:val="16"/>
                <w:szCs w:val="16"/>
              </w:rPr>
            </w:pPr>
            <w:r w:rsidRPr="001E7F9C">
              <w:rPr>
                <w:sz w:val="16"/>
                <w:szCs w:val="16"/>
              </w:rPr>
              <w:t>22 388,5</w:t>
            </w:r>
          </w:p>
        </w:tc>
        <w:tc>
          <w:tcPr>
            <w:tcW w:w="1068" w:type="dxa"/>
            <w:noWrap/>
            <w:hideMark/>
          </w:tcPr>
          <w:p w14:paraId="680765FB" w14:textId="77777777" w:rsidR="001E7F9C" w:rsidRPr="001E7F9C" w:rsidRDefault="001E7F9C">
            <w:pPr>
              <w:jc w:val="right"/>
              <w:rPr>
                <w:sz w:val="16"/>
                <w:szCs w:val="16"/>
              </w:rPr>
            </w:pPr>
            <w:r w:rsidRPr="001E7F9C">
              <w:rPr>
                <w:sz w:val="16"/>
                <w:szCs w:val="16"/>
              </w:rPr>
              <w:t>7 205,9</w:t>
            </w:r>
          </w:p>
        </w:tc>
        <w:tc>
          <w:tcPr>
            <w:tcW w:w="1201" w:type="dxa"/>
            <w:noWrap/>
            <w:hideMark/>
          </w:tcPr>
          <w:p w14:paraId="7EE04F35" w14:textId="77777777" w:rsidR="001E7F9C" w:rsidRPr="001E7F9C" w:rsidRDefault="001E7F9C">
            <w:pPr>
              <w:jc w:val="right"/>
              <w:rPr>
                <w:sz w:val="16"/>
                <w:szCs w:val="16"/>
              </w:rPr>
            </w:pPr>
            <w:r w:rsidRPr="001E7F9C">
              <w:rPr>
                <w:sz w:val="16"/>
                <w:szCs w:val="16"/>
              </w:rPr>
              <w:t>8 948,5</w:t>
            </w:r>
          </w:p>
        </w:tc>
      </w:tr>
      <w:tr w:rsidR="001E7F9C" w:rsidRPr="001E7F9C" w14:paraId="55D0981E" w14:textId="77777777" w:rsidTr="001E7F9C">
        <w:trPr>
          <w:gridAfter w:val="1"/>
          <w:wAfter w:w="22" w:type="dxa"/>
          <w:trHeight w:val="915"/>
        </w:trPr>
        <w:tc>
          <w:tcPr>
            <w:tcW w:w="2972" w:type="dxa"/>
            <w:hideMark/>
          </w:tcPr>
          <w:p w14:paraId="35B4BC7A" w14:textId="77777777" w:rsidR="001E7F9C" w:rsidRPr="001E7F9C" w:rsidRDefault="001E7F9C" w:rsidP="001E7F9C">
            <w:pPr>
              <w:jc w:val="right"/>
              <w:rPr>
                <w:sz w:val="16"/>
                <w:szCs w:val="16"/>
              </w:rPr>
            </w:pPr>
            <w:r w:rsidRPr="001E7F9C">
              <w:rPr>
                <w:sz w:val="16"/>
                <w:szCs w:val="16"/>
              </w:rPr>
              <w:t>Непрограммные расходы главных распорядителей средств бюджета Рузаевского муниципального района Республики Мордовия</w:t>
            </w:r>
          </w:p>
        </w:tc>
        <w:tc>
          <w:tcPr>
            <w:tcW w:w="515" w:type="dxa"/>
            <w:hideMark/>
          </w:tcPr>
          <w:p w14:paraId="71AF6DB5" w14:textId="77777777" w:rsidR="001E7F9C" w:rsidRPr="001E7F9C" w:rsidRDefault="001E7F9C" w:rsidP="001E7F9C">
            <w:pPr>
              <w:jc w:val="right"/>
              <w:rPr>
                <w:sz w:val="16"/>
                <w:szCs w:val="16"/>
              </w:rPr>
            </w:pPr>
            <w:r w:rsidRPr="001E7F9C">
              <w:rPr>
                <w:sz w:val="16"/>
                <w:szCs w:val="16"/>
              </w:rPr>
              <w:t>900</w:t>
            </w:r>
          </w:p>
        </w:tc>
        <w:tc>
          <w:tcPr>
            <w:tcW w:w="376" w:type="dxa"/>
            <w:hideMark/>
          </w:tcPr>
          <w:p w14:paraId="7210AD57" w14:textId="77777777" w:rsidR="001E7F9C" w:rsidRPr="001E7F9C" w:rsidRDefault="001E7F9C" w:rsidP="001E7F9C">
            <w:pPr>
              <w:jc w:val="right"/>
              <w:rPr>
                <w:sz w:val="16"/>
                <w:szCs w:val="16"/>
              </w:rPr>
            </w:pPr>
            <w:r w:rsidRPr="001E7F9C">
              <w:rPr>
                <w:sz w:val="16"/>
                <w:szCs w:val="16"/>
              </w:rPr>
              <w:t>08</w:t>
            </w:r>
          </w:p>
        </w:tc>
        <w:tc>
          <w:tcPr>
            <w:tcW w:w="475" w:type="dxa"/>
            <w:hideMark/>
          </w:tcPr>
          <w:p w14:paraId="04D6D4BA" w14:textId="77777777" w:rsidR="001E7F9C" w:rsidRPr="001E7F9C" w:rsidRDefault="001E7F9C" w:rsidP="001E7F9C">
            <w:pPr>
              <w:jc w:val="right"/>
              <w:rPr>
                <w:sz w:val="16"/>
                <w:szCs w:val="16"/>
              </w:rPr>
            </w:pPr>
            <w:r w:rsidRPr="001E7F9C">
              <w:rPr>
                <w:sz w:val="16"/>
                <w:szCs w:val="16"/>
              </w:rPr>
              <w:t>04</w:t>
            </w:r>
          </w:p>
        </w:tc>
        <w:tc>
          <w:tcPr>
            <w:tcW w:w="376" w:type="dxa"/>
            <w:hideMark/>
          </w:tcPr>
          <w:p w14:paraId="40AB8942" w14:textId="77777777" w:rsidR="001E7F9C" w:rsidRPr="001E7F9C" w:rsidRDefault="001E7F9C" w:rsidP="001E7F9C">
            <w:pPr>
              <w:jc w:val="right"/>
              <w:rPr>
                <w:sz w:val="16"/>
                <w:szCs w:val="16"/>
              </w:rPr>
            </w:pPr>
            <w:r w:rsidRPr="001E7F9C">
              <w:rPr>
                <w:sz w:val="16"/>
                <w:szCs w:val="16"/>
              </w:rPr>
              <w:t>89</w:t>
            </w:r>
          </w:p>
        </w:tc>
        <w:tc>
          <w:tcPr>
            <w:tcW w:w="296" w:type="dxa"/>
            <w:hideMark/>
          </w:tcPr>
          <w:p w14:paraId="0FBD90D5" w14:textId="77777777" w:rsidR="001E7F9C" w:rsidRPr="001E7F9C" w:rsidRDefault="001E7F9C" w:rsidP="001E7F9C">
            <w:pPr>
              <w:jc w:val="right"/>
              <w:rPr>
                <w:sz w:val="16"/>
                <w:szCs w:val="16"/>
              </w:rPr>
            </w:pPr>
            <w:r w:rsidRPr="001E7F9C">
              <w:rPr>
                <w:sz w:val="16"/>
                <w:szCs w:val="16"/>
              </w:rPr>
              <w:t> </w:t>
            </w:r>
          </w:p>
        </w:tc>
        <w:tc>
          <w:tcPr>
            <w:tcW w:w="461" w:type="dxa"/>
            <w:hideMark/>
          </w:tcPr>
          <w:p w14:paraId="7669E569" w14:textId="77777777" w:rsidR="001E7F9C" w:rsidRPr="001E7F9C" w:rsidRDefault="001E7F9C" w:rsidP="001E7F9C">
            <w:pPr>
              <w:jc w:val="right"/>
              <w:rPr>
                <w:sz w:val="16"/>
                <w:szCs w:val="16"/>
              </w:rPr>
            </w:pPr>
            <w:r w:rsidRPr="001E7F9C">
              <w:rPr>
                <w:sz w:val="16"/>
                <w:szCs w:val="16"/>
              </w:rPr>
              <w:t> </w:t>
            </w:r>
          </w:p>
        </w:tc>
        <w:tc>
          <w:tcPr>
            <w:tcW w:w="646" w:type="dxa"/>
            <w:hideMark/>
          </w:tcPr>
          <w:p w14:paraId="5792E986" w14:textId="77777777" w:rsidR="001E7F9C" w:rsidRPr="001E7F9C" w:rsidRDefault="001E7F9C" w:rsidP="001E7F9C">
            <w:pPr>
              <w:jc w:val="right"/>
              <w:rPr>
                <w:sz w:val="16"/>
                <w:szCs w:val="16"/>
              </w:rPr>
            </w:pPr>
            <w:r w:rsidRPr="001E7F9C">
              <w:rPr>
                <w:sz w:val="16"/>
                <w:szCs w:val="16"/>
              </w:rPr>
              <w:t> </w:t>
            </w:r>
          </w:p>
        </w:tc>
        <w:tc>
          <w:tcPr>
            <w:tcW w:w="456" w:type="dxa"/>
            <w:hideMark/>
          </w:tcPr>
          <w:p w14:paraId="3A15A79A"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6BCB8454" w14:textId="77777777" w:rsidR="001E7F9C" w:rsidRPr="001E7F9C" w:rsidRDefault="001E7F9C">
            <w:pPr>
              <w:jc w:val="right"/>
              <w:rPr>
                <w:sz w:val="16"/>
                <w:szCs w:val="16"/>
              </w:rPr>
            </w:pPr>
            <w:r w:rsidRPr="001E7F9C">
              <w:rPr>
                <w:sz w:val="16"/>
                <w:szCs w:val="16"/>
              </w:rPr>
              <w:t>22 388,5</w:t>
            </w:r>
          </w:p>
        </w:tc>
        <w:tc>
          <w:tcPr>
            <w:tcW w:w="1068" w:type="dxa"/>
            <w:noWrap/>
            <w:hideMark/>
          </w:tcPr>
          <w:p w14:paraId="79A06BFF" w14:textId="77777777" w:rsidR="001E7F9C" w:rsidRPr="001E7F9C" w:rsidRDefault="001E7F9C">
            <w:pPr>
              <w:jc w:val="right"/>
              <w:rPr>
                <w:sz w:val="16"/>
                <w:szCs w:val="16"/>
              </w:rPr>
            </w:pPr>
            <w:r w:rsidRPr="001E7F9C">
              <w:rPr>
                <w:sz w:val="16"/>
                <w:szCs w:val="16"/>
              </w:rPr>
              <w:t>7 205,9</w:t>
            </w:r>
          </w:p>
        </w:tc>
        <w:tc>
          <w:tcPr>
            <w:tcW w:w="1201" w:type="dxa"/>
            <w:noWrap/>
            <w:hideMark/>
          </w:tcPr>
          <w:p w14:paraId="1A5BFB9E" w14:textId="77777777" w:rsidR="001E7F9C" w:rsidRPr="001E7F9C" w:rsidRDefault="001E7F9C">
            <w:pPr>
              <w:jc w:val="right"/>
              <w:rPr>
                <w:sz w:val="16"/>
                <w:szCs w:val="16"/>
              </w:rPr>
            </w:pPr>
            <w:r w:rsidRPr="001E7F9C">
              <w:rPr>
                <w:sz w:val="16"/>
                <w:szCs w:val="16"/>
              </w:rPr>
              <w:t>8 948,5</w:t>
            </w:r>
          </w:p>
        </w:tc>
      </w:tr>
      <w:tr w:rsidR="001E7F9C" w:rsidRPr="001E7F9C" w14:paraId="5A2FD60A" w14:textId="77777777" w:rsidTr="001E7F9C">
        <w:trPr>
          <w:gridAfter w:val="1"/>
          <w:wAfter w:w="22" w:type="dxa"/>
          <w:trHeight w:val="1170"/>
        </w:trPr>
        <w:tc>
          <w:tcPr>
            <w:tcW w:w="2972" w:type="dxa"/>
            <w:hideMark/>
          </w:tcPr>
          <w:p w14:paraId="3E6887D2" w14:textId="77777777" w:rsidR="001E7F9C" w:rsidRPr="001E7F9C" w:rsidRDefault="001E7F9C" w:rsidP="001E7F9C">
            <w:pPr>
              <w:jc w:val="right"/>
              <w:rPr>
                <w:sz w:val="16"/>
                <w:szCs w:val="16"/>
              </w:rPr>
            </w:pPr>
            <w:r w:rsidRPr="001E7F9C">
              <w:rPr>
                <w:sz w:val="16"/>
                <w:szCs w:val="16"/>
              </w:rPr>
              <w:t>Непрограммные расходы в рамках обеспечения деятельности главных распорядителей средств бюджета Рузаевского муниципального района Республики Мордовия</w:t>
            </w:r>
          </w:p>
        </w:tc>
        <w:tc>
          <w:tcPr>
            <w:tcW w:w="515" w:type="dxa"/>
            <w:hideMark/>
          </w:tcPr>
          <w:p w14:paraId="4B2F63B9" w14:textId="77777777" w:rsidR="001E7F9C" w:rsidRPr="001E7F9C" w:rsidRDefault="001E7F9C" w:rsidP="001E7F9C">
            <w:pPr>
              <w:jc w:val="right"/>
              <w:rPr>
                <w:sz w:val="16"/>
                <w:szCs w:val="16"/>
              </w:rPr>
            </w:pPr>
            <w:r w:rsidRPr="001E7F9C">
              <w:rPr>
                <w:sz w:val="16"/>
                <w:szCs w:val="16"/>
              </w:rPr>
              <w:t>900</w:t>
            </w:r>
          </w:p>
        </w:tc>
        <w:tc>
          <w:tcPr>
            <w:tcW w:w="376" w:type="dxa"/>
            <w:hideMark/>
          </w:tcPr>
          <w:p w14:paraId="74118147" w14:textId="77777777" w:rsidR="001E7F9C" w:rsidRPr="001E7F9C" w:rsidRDefault="001E7F9C" w:rsidP="001E7F9C">
            <w:pPr>
              <w:jc w:val="right"/>
              <w:rPr>
                <w:sz w:val="16"/>
                <w:szCs w:val="16"/>
              </w:rPr>
            </w:pPr>
            <w:r w:rsidRPr="001E7F9C">
              <w:rPr>
                <w:sz w:val="16"/>
                <w:szCs w:val="16"/>
              </w:rPr>
              <w:t>08</w:t>
            </w:r>
          </w:p>
        </w:tc>
        <w:tc>
          <w:tcPr>
            <w:tcW w:w="475" w:type="dxa"/>
            <w:hideMark/>
          </w:tcPr>
          <w:p w14:paraId="5E996F29" w14:textId="77777777" w:rsidR="001E7F9C" w:rsidRPr="001E7F9C" w:rsidRDefault="001E7F9C" w:rsidP="001E7F9C">
            <w:pPr>
              <w:jc w:val="right"/>
              <w:rPr>
                <w:sz w:val="16"/>
                <w:szCs w:val="16"/>
              </w:rPr>
            </w:pPr>
            <w:r w:rsidRPr="001E7F9C">
              <w:rPr>
                <w:sz w:val="16"/>
                <w:szCs w:val="16"/>
              </w:rPr>
              <w:t>04</w:t>
            </w:r>
          </w:p>
        </w:tc>
        <w:tc>
          <w:tcPr>
            <w:tcW w:w="376" w:type="dxa"/>
            <w:hideMark/>
          </w:tcPr>
          <w:p w14:paraId="3F4A672A" w14:textId="77777777" w:rsidR="001E7F9C" w:rsidRPr="001E7F9C" w:rsidRDefault="001E7F9C" w:rsidP="001E7F9C">
            <w:pPr>
              <w:jc w:val="right"/>
              <w:rPr>
                <w:sz w:val="16"/>
                <w:szCs w:val="16"/>
              </w:rPr>
            </w:pPr>
            <w:r w:rsidRPr="001E7F9C">
              <w:rPr>
                <w:sz w:val="16"/>
                <w:szCs w:val="16"/>
              </w:rPr>
              <w:t>89</w:t>
            </w:r>
          </w:p>
        </w:tc>
        <w:tc>
          <w:tcPr>
            <w:tcW w:w="296" w:type="dxa"/>
            <w:hideMark/>
          </w:tcPr>
          <w:p w14:paraId="246485FC" w14:textId="77777777" w:rsidR="001E7F9C" w:rsidRPr="001E7F9C" w:rsidRDefault="001E7F9C" w:rsidP="001E7F9C">
            <w:pPr>
              <w:jc w:val="right"/>
              <w:rPr>
                <w:sz w:val="16"/>
                <w:szCs w:val="16"/>
              </w:rPr>
            </w:pPr>
            <w:r w:rsidRPr="001E7F9C">
              <w:rPr>
                <w:sz w:val="16"/>
                <w:szCs w:val="16"/>
              </w:rPr>
              <w:t>1</w:t>
            </w:r>
          </w:p>
        </w:tc>
        <w:tc>
          <w:tcPr>
            <w:tcW w:w="461" w:type="dxa"/>
            <w:hideMark/>
          </w:tcPr>
          <w:p w14:paraId="3F74D237" w14:textId="77777777" w:rsidR="001E7F9C" w:rsidRPr="001E7F9C" w:rsidRDefault="001E7F9C" w:rsidP="001E7F9C">
            <w:pPr>
              <w:jc w:val="right"/>
              <w:rPr>
                <w:sz w:val="16"/>
                <w:szCs w:val="16"/>
              </w:rPr>
            </w:pPr>
            <w:r w:rsidRPr="001E7F9C">
              <w:rPr>
                <w:sz w:val="16"/>
                <w:szCs w:val="16"/>
              </w:rPr>
              <w:t> </w:t>
            </w:r>
          </w:p>
        </w:tc>
        <w:tc>
          <w:tcPr>
            <w:tcW w:w="646" w:type="dxa"/>
            <w:hideMark/>
          </w:tcPr>
          <w:p w14:paraId="7FB14E42" w14:textId="77777777" w:rsidR="001E7F9C" w:rsidRPr="001E7F9C" w:rsidRDefault="001E7F9C" w:rsidP="001E7F9C">
            <w:pPr>
              <w:jc w:val="right"/>
              <w:rPr>
                <w:sz w:val="16"/>
                <w:szCs w:val="16"/>
              </w:rPr>
            </w:pPr>
            <w:r w:rsidRPr="001E7F9C">
              <w:rPr>
                <w:sz w:val="16"/>
                <w:szCs w:val="16"/>
              </w:rPr>
              <w:t> </w:t>
            </w:r>
          </w:p>
        </w:tc>
        <w:tc>
          <w:tcPr>
            <w:tcW w:w="456" w:type="dxa"/>
            <w:hideMark/>
          </w:tcPr>
          <w:p w14:paraId="501448B7"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35366F5F" w14:textId="77777777" w:rsidR="001E7F9C" w:rsidRPr="001E7F9C" w:rsidRDefault="001E7F9C">
            <w:pPr>
              <w:jc w:val="right"/>
              <w:rPr>
                <w:sz w:val="16"/>
                <w:szCs w:val="16"/>
              </w:rPr>
            </w:pPr>
            <w:r w:rsidRPr="001E7F9C">
              <w:rPr>
                <w:sz w:val="16"/>
                <w:szCs w:val="16"/>
              </w:rPr>
              <w:t>22 388,5</w:t>
            </w:r>
          </w:p>
        </w:tc>
        <w:tc>
          <w:tcPr>
            <w:tcW w:w="1068" w:type="dxa"/>
            <w:noWrap/>
            <w:hideMark/>
          </w:tcPr>
          <w:p w14:paraId="045B4FA8" w14:textId="77777777" w:rsidR="001E7F9C" w:rsidRPr="001E7F9C" w:rsidRDefault="001E7F9C">
            <w:pPr>
              <w:jc w:val="right"/>
              <w:rPr>
                <w:sz w:val="16"/>
                <w:szCs w:val="16"/>
              </w:rPr>
            </w:pPr>
            <w:r w:rsidRPr="001E7F9C">
              <w:rPr>
                <w:sz w:val="16"/>
                <w:szCs w:val="16"/>
              </w:rPr>
              <w:t>7 205,9</w:t>
            </w:r>
          </w:p>
        </w:tc>
        <w:tc>
          <w:tcPr>
            <w:tcW w:w="1201" w:type="dxa"/>
            <w:noWrap/>
            <w:hideMark/>
          </w:tcPr>
          <w:p w14:paraId="3E0B7FBA" w14:textId="77777777" w:rsidR="001E7F9C" w:rsidRPr="001E7F9C" w:rsidRDefault="001E7F9C">
            <w:pPr>
              <w:jc w:val="right"/>
              <w:rPr>
                <w:sz w:val="16"/>
                <w:szCs w:val="16"/>
              </w:rPr>
            </w:pPr>
            <w:r w:rsidRPr="001E7F9C">
              <w:rPr>
                <w:sz w:val="16"/>
                <w:szCs w:val="16"/>
              </w:rPr>
              <w:t>8 948,5</w:t>
            </w:r>
          </w:p>
        </w:tc>
      </w:tr>
      <w:tr w:rsidR="001E7F9C" w:rsidRPr="001E7F9C" w14:paraId="09AEACCC" w14:textId="77777777" w:rsidTr="001E7F9C">
        <w:trPr>
          <w:gridAfter w:val="1"/>
          <w:wAfter w:w="22" w:type="dxa"/>
          <w:trHeight w:val="450"/>
        </w:trPr>
        <w:tc>
          <w:tcPr>
            <w:tcW w:w="2972" w:type="dxa"/>
            <w:hideMark/>
          </w:tcPr>
          <w:p w14:paraId="783324CE" w14:textId="77777777" w:rsidR="001E7F9C" w:rsidRPr="001E7F9C" w:rsidRDefault="001E7F9C" w:rsidP="001E7F9C">
            <w:pPr>
              <w:jc w:val="right"/>
              <w:rPr>
                <w:i/>
                <w:iCs/>
                <w:sz w:val="16"/>
                <w:szCs w:val="16"/>
              </w:rPr>
            </w:pPr>
            <w:r w:rsidRPr="001E7F9C">
              <w:rPr>
                <w:i/>
                <w:iCs/>
                <w:sz w:val="16"/>
                <w:szCs w:val="16"/>
              </w:rPr>
              <w:t>Учреждения по обеспечению хозяйственного обслуживания</w:t>
            </w:r>
          </w:p>
        </w:tc>
        <w:tc>
          <w:tcPr>
            <w:tcW w:w="515" w:type="dxa"/>
            <w:hideMark/>
          </w:tcPr>
          <w:p w14:paraId="5D17F79B" w14:textId="77777777" w:rsidR="001E7F9C" w:rsidRPr="001E7F9C" w:rsidRDefault="001E7F9C" w:rsidP="001E7F9C">
            <w:pPr>
              <w:jc w:val="right"/>
              <w:rPr>
                <w:sz w:val="16"/>
                <w:szCs w:val="16"/>
              </w:rPr>
            </w:pPr>
            <w:r w:rsidRPr="001E7F9C">
              <w:rPr>
                <w:sz w:val="16"/>
                <w:szCs w:val="16"/>
              </w:rPr>
              <w:t>900</w:t>
            </w:r>
          </w:p>
        </w:tc>
        <w:tc>
          <w:tcPr>
            <w:tcW w:w="376" w:type="dxa"/>
            <w:hideMark/>
          </w:tcPr>
          <w:p w14:paraId="7B82F06A" w14:textId="77777777" w:rsidR="001E7F9C" w:rsidRPr="001E7F9C" w:rsidRDefault="001E7F9C" w:rsidP="001E7F9C">
            <w:pPr>
              <w:jc w:val="right"/>
              <w:rPr>
                <w:sz w:val="16"/>
                <w:szCs w:val="16"/>
              </w:rPr>
            </w:pPr>
            <w:r w:rsidRPr="001E7F9C">
              <w:rPr>
                <w:sz w:val="16"/>
                <w:szCs w:val="16"/>
              </w:rPr>
              <w:t>08</w:t>
            </w:r>
          </w:p>
        </w:tc>
        <w:tc>
          <w:tcPr>
            <w:tcW w:w="475" w:type="dxa"/>
            <w:hideMark/>
          </w:tcPr>
          <w:p w14:paraId="694DFD0E" w14:textId="77777777" w:rsidR="001E7F9C" w:rsidRPr="001E7F9C" w:rsidRDefault="001E7F9C" w:rsidP="001E7F9C">
            <w:pPr>
              <w:jc w:val="right"/>
              <w:rPr>
                <w:sz w:val="16"/>
                <w:szCs w:val="16"/>
              </w:rPr>
            </w:pPr>
            <w:r w:rsidRPr="001E7F9C">
              <w:rPr>
                <w:sz w:val="16"/>
                <w:szCs w:val="16"/>
              </w:rPr>
              <w:t>04</w:t>
            </w:r>
          </w:p>
        </w:tc>
        <w:tc>
          <w:tcPr>
            <w:tcW w:w="376" w:type="dxa"/>
            <w:hideMark/>
          </w:tcPr>
          <w:p w14:paraId="6FF1E750" w14:textId="77777777" w:rsidR="001E7F9C" w:rsidRPr="001E7F9C" w:rsidRDefault="001E7F9C" w:rsidP="001E7F9C">
            <w:pPr>
              <w:jc w:val="right"/>
              <w:rPr>
                <w:sz w:val="16"/>
                <w:szCs w:val="16"/>
              </w:rPr>
            </w:pPr>
            <w:r w:rsidRPr="001E7F9C">
              <w:rPr>
                <w:sz w:val="16"/>
                <w:szCs w:val="16"/>
              </w:rPr>
              <w:t>89</w:t>
            </w:r>
          </w:p>
        </w:tc>
        <w:tc>
          <w:tcPr>
            <w:tcW w:w="296" w:type="dxa"/>
            <w:hideMark/>
          </w:tcPr>
          <w:p w14:paraId="2E43D11D" w14:textId="77777777" w:rsidR="001E7F9C" w:rsidRPr="001E7F9C" w:rsidRDefault="001E7F9C" w:rsidP="001E7F9C">
            <w:pPr>
              <w:jc w:val="right"/>
              <w:rPr>
                <w:sz w:val="16"/>
                <w:szCs w:val="16"/>
              </w:rPr>
            </w:pPr>
            <w:r w:rsidRPr="001E7F9C">
              <w:rPr>
                <w:sz w:val="16"/>
                <w:szCs w:val="16"/>
              </w:rPr>
              <w:t>1</w:t>
            </w:r>
          </w:p>
        </w:tc>
        <w:tc>
          <w:tcPr>
            <w:tcW w:w="461" w:type="dxa"/>
            <w:hideMark/>
          </w:tcPr>
          <w:p w14:paraId="7ABA127C" w14:textId="77777777" w:rsidR="001E7F9C" w:rsidRPr="001E7F9C" w:rsidRDefault="001E7F9C" w:rsidP="001E7F9C">
            <w:pPr>
              <w:jc w:val="right"/>
              <w:rPr>
                <w:sz w:val="16"/>
                <w:szCs w:val="16"/>
              </w:rPr>
            </w:pPr>
            <w:r w:rsidRPr="001E7F9C">
              <w:rPr>
                <w:sz w:val="16"/>
                <w:szCs w:val="16"/>
              </w:rPr>
              <w:t>00</w:t>
            </w:r>
          </w:p>
        </w:tc>
        <w:tc>
          <w:tcPr>
            <w:tcW w:w="646" w:type="dxa"/>
            <w:hideMark/>
          </w:tcPr>
          <w:p w14:paraId="4F640DCA" w14:textId="77777777" w:rsidR="001E7F9C" w:rsidRPr="001E7F9C" w:rsidRDefault="001E7F9C" w:rsidP="001E7F9C">
            <w:pPr>
              <w:jc w:val="right"/>
              <w:rPr>
                <w:sz w:val="16"/>
                <w:szCs w:val="16"/>
              </w:rPr>
            </w:pPr>
            <w:r w:rsidRPr="001E7F9C">
              <w:rPr>
                <w:sz w:val="16"/>
                <w:szCs w:val="16"/>
              </w:rPr>
              <w:t>61020</w:t>
            </w:r>
          </w:p>
        </w:tc>
        <w:tc>
          <w:tcPr>
            <w:tcW w:w="456" w:type="dxa"/>
            <w:hideMark/>
          </w:tcPr>
          <w:p w14:paraId="4C71EA34"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4932B557" w14:textId="77777777" w:rsidR="001E7F9C" w:rsidRPr="001E7F9C" w:rsidRDefault="001E7F9C">
            <w:pPr>
              <w:jc w:val="right"/>
              <w:rPr>
                <w:sz w:val="16"/>
                <w:szCs w:val="16"/>
              </w:rPr>
            </w:pPr>
            <w:r w:rsidRPr="001E7F9C">
              <w:rPr>
                <w:sz w:val="16"/>
                <w:szCs w:val="16"/>
              </w:rPr>
              <w:t>22 388,5</w:t>
            </w:r>
          </w:p>
        </w:tc>
        <w:tc>
          <w:tcPr>
            <w:tcW w:w="1068" w:type="dxa"/>
            <w:noWrap/>
            <w:hideMark/>
          </w:tcPr>
          <w:p w14:paraId="3963AC63" w14:textId="77777777" w:rsidR="001E7F9C" w:rsidRPr="001E7F9C" w:rsidRDefault="001E7F9C">
            <w:pPr>
              <w:jc w:val="right"/>
              <w:rPr>
                <w:sz w:val="16"/>
                <w:szCs w:val="16"/>
              </w:rPr>
            </w:pPr>
            <w:r w:rsidRPr="001E7F9C">
              <w:rPr>
                <w:sz w:val="16"/>
                <w:szCs w:val="16"/>
              </w:rPr>
              <w:t>7 205,9</w:t>
            </w:r>
          </w:p>
        </w:tc>
        <w:tc>
          <w:tcPr>
            <w:tcW w:w="1201" w:type="dxa"/>
            <w:noWrap/>
            <w:hideMark/>
          </w:tcPr>
          <w:p w14:paraId="3FD92D61" w14:textId="77777777" w:rsidR="001E7F9C" w:rsidRPr="001E7F9C" w:rsidRDefault="001E7F9C">
            <w:pPr>
              <w:jc w:val="right"/>
              <w:rPr>
                <w:sz w:val="16"/>
                <w:szCs w:val="16"/>
              </w:rPr>
            </w:pPr>
            <w:r w:rsidRPr="001E7F9C">
              <w:rPr>
                <w:sz w:val="16"/>
                <w:szCs w:val="16"/>
              </w:rPr>
              <w:t>8 948,5</w:t>
            </w:r>
          </w:p>
        </w:tc>
      </w:tr>
      <w:tr w:rsidR="001E7F9C" w:rsidRPr="001E7F9C" w14:paraId="594C52D7" w14:textId="77777777" w:rsidTr="001E7F9C">
        <w:trPr>
          <w:gridAfter w:val="1"/>
          <w:wAfter w:w="22" w:type="dxa"/>
          <w:trHeight w:val="675"/>
        </w:trPr>
        <w:tc>
          <w:tcPr>
            <w:tcW w:w="2972" w:type="dxa"/>
            <w:hideMark/>
          </w:tcPr>
          <w:p w14:paraId="0D27B753" w14:textId="77777777" w:rsidR="001E7F9C" w:rsidRPr="001E7F9C" w:rsidRDefault="001E7F9C" w:rsidP="001E7F9C">
            <w:pPr>
              <w:jc w:val="right"/>
              <w:rPr>
                <w:sz w:val="16"/>
                <w:szCs w:val="16"/>
              </w:rPr>
            </w:pPr>
            <w:r w:rsidRPr="001E7F9C">
              <w:rPr>
                <w:sz w:val="16"/>
                <w:szCs w:val="16"/>
              </w:rPr>
              <w:t>Предоставление субсидий бюджетным, автономным учреждениям и иным некоммерческим организациям</w:t>
            </w:r>
          </w:p>
        </w:tc>
        <w:tc>
          <w:tcPr>
            <w:tcW w:w="515" w:type="dxa"/>
            <w:hideMark/>
          </w:tcPr>
          <w:p w14:paraId="47B09AE2" w14:textId="77777777" w:rsidR="001E7F9C" w:rsidRPr="001E7F9C" w:rsidRDefault="001E7F9C" w:rsidP="001E7F9C">
            <w:pPr>
              <w:jc w:val="right"/>
              <w:rPr>
                <w:sz w:val="16"/>
                <w:szCs w:val="16"/>
              </w:rPr>
            </w:pPr>
            <w:r w:rsidRPr="001E7F9C">
              <w:rPr>
                <w:sz w:val="16"/>
                <w:szCs w:val="16"/>
              </w:rPr>
              <w:t>900</w:t>
            </w:r>
          </w:p>
        </w:tc>
        <w:tc>
          <w:tcPr>
            <w:tcW w:w="376" w:type="dxa"/>
            <w:hideMark/>
          </w:tcPr>
          <w:p w14:paraId="5D329EA0" w14:textId="77777777" w:rsidR="001E7F9C" w:rsidRPr="001E7F9C" w:rsidRDefault="001E7F9C" w:rsidP="001E7F9C">
            <w:pPr>
              <w:jc w:val="right"/>
              <w:rPr>
                <w:sz w:val="16"/>
                <w:szCs w:val="16"/>
              </w:rPr>
            </w:pPr>
            <w:r w:rsidRPr="001E7F9C">
              <w:rPr>
                <w:sz w:val="16"/>
                <w:szCs w:val="16"/>
              </w:rPr>
              <w:t>08</w:t>
            </w:r>
          </w:p>
        </w:tc>
        <w:tc>
          <w:tcPr>
            <w:tcW w:w="475" w:type="dxa"/>
            <w:hideMark/>
          </w:tcPr>
          <w:p w14:paraId="79FC47BF" w14:textId="77777777" w:rsidR="001E7F9C" w:rsidRPr="001E7F9C" w:rsidRDefault="001E7F9C" w:rsidP="001E7F9C">
            <w:pPr>
              <w:jc w:val="right"/>
              <w:rPr>
                <w:sz w:val="16"/>
                <w:szCs w:val="16"/>
              </w:rPr>
            </w:pPr>
            <w:r w:rsidRPr="001E7F9C">
              <w:rPr>
                <w:sz w:val="16"/>
                <w:szCs w:val="16"/>
              </w:rPr>
              <w:t>04</w:t>
            </w:r>
          </w:p>
        </w:tc>
        <w:tc>
          <w:tcPr>
            <w:tcW w:w="376" w:type="dxa"/>
            <w:hideMark/>
          </w:tcPr>
          <w:p w14:paraId="5E59729B" w14:textId="77777777" w:rsidR="001E7F9C" w:rsidRPr="001E7F9C" w:rsidRDefault="001E7F9C" w:rsidP="001E7F9C">
            <w:pPr>
              <w:jc w:val="right"/>
              <w:rPr>
                <w:sz w:val="16"/>
                <w:szCs w:val="16"/>
              </w:rPr>
            </w:pPr>
            <w:r w:rsidRPr="001E7F9C">
              <w:rPr>
                <w:sz w:val="16"/>
                <w:szCs w:val="16"/>
              </w:rPr>
              <w:t>89</w:t>
            </w:r>
          </w:p>
        </w:tc>
        <w:tc>
          <w:tcPr>
            <w:tcW w:w="296" w:type="dxa"/>
            <w:hideMark/>
          </w:tcPr>
          <w:p w14:paraId="288E86D7" w14:textId="77777777" w:rsidR="001E7F9C" w:rsidRPr="001E7F9C" w:rsidRDefault="001E7F9C" w:rsidP="001E7F9C">
            <w:pPr>
              <w:jc w:val="right"/>
              <w:rPr>
                <w:sz w:val="16"/>
                <w:szCs w:val="16"/>
              </w:rPr>
            </w:pPr>
            <w:r w:rsidRPr="001E7F9C">
              <w:rPr>
                <w:sz w:val="16"/>
                <w:szCs w:val="16"/>
              </w:rPr>
              <w:t>1</w:t>
            </w:r>
          </w:p>
        </w:tc>
        <w:tc>
          <w:tcPr>
            <w:tcW w:w="461" w:type="dxa"/>
            <w:hideMark/>
          </w:tcPr>
          <w:p w14:paraId="7ED7BA79" w14:textId="77777777" w:rsidR="001E7F9C" w:rsidRPr="001E7F9C" w:rsidRDefault="001E7F9C" w:rsidP="001E7F9C">
            <w:pPr>
              <w:jc w:val="right"/>
              <w:rPr>
                <w:sz w:val="16"/>
                <w:szCs w:val="16"/>
              </w:rPr>
            </w:pPr>
            <w:r w:rsidRPr="001E7F9C">
              <w:rPr>
                <w:sz w:val="16"/>
                <w:szCs w:val="16"/>
              </w:rPr>
              <w:t>00</w:t>
            </w:r>
          </w:p>
        </w:tc>
        <w:tc>
          <w:tcPr>
            <w:tcW w:w="646" w:type="dxa"/>
            <w:hideMark/>
          </w:tcPr>
          <w:p w14:paraId="3519A207" w14:textId="77777777" w:rsidR="001E7F9C" w:rsidRPr="001E7F9C" w:rsidRDefault="001E7F9C" w:rsidP="001E7F9C">
            <w:pPr>
              <w:jc w:val="right"/>
              <w:rPr>
                <w:sz w:val="16"/>
                <w:szCs w:val="16"/>
              </w:rPr>
            </w:pPr>
            <w:r w:rsidRPr="001E7F9C">
              <w:rPr>
                <w:sz w:val="16"/>
                <w:szCs w:val="16"/>
              </w:rPr>
              <w:t>61020</w:t>
            </w:r>
          </w:p>
        </w:tc>
        <w:tc>
          <w:tcPr>
            <w:tcW w:w="456" w:type="dxa"/>
            <w:hideMark/>
          </w:tcPr>
          <w:p w14:paraId="3369B9F0" w14:textId="77777777" w:rsidR="001E7F9C" w:rsidRPr="001E7F9C" w:rsidRDefault="001E7F9C" w:rsidP="001E7F9C">
            <w:pPr>
              <w:jc w:val="right"/>
              <w:rPr>
                <w:sz w:val="16"/>
                <w:szCs w:val="16"/>
              </w:rPr>
            </w:pPr>
            <w:r w:rsidRPr="001E7F9C">
              <w:rPr>
                <w:sz w:val="16"/>
                <w:szCs w:val="16"/>
              </w:rPr>
              <w:t>600</w:t>
            </w:r>
          </w:p>
        </w:tc>
        <w:tc>
          <w:tcPr>
            <w:tcW w:w="1077" w:type="dxa"/>
            <w:noWrap/>
            <w:hideMark/>
          </w:tcPr>
          <w:p w14:paraId="7A0F0C64" w14:textId="77777777" w:rsidR="001E7F9C" w:rsidRPr="001E7F9C" w:rsidRDefault="001E7F9C">
            <w:pPr>
              <w:jc w:val="right"/>
              <w:rPr>
                <w:sz w:val="16"/>
                <w:szCs w:val="16"/>
              </w:rPr>
            </w:pPr>
            <w:r w:rsidRPr="001E7F9C">
              <w:rPr>
                <w:sz w:val="16"/>
                <w:szCs w:val="16"/>
              </w:rPr>
              <w:t>22 388,5</w:t>
            </w:r>
          </w:p>
        </w:tc>
        <w:tc>
          <w:tcPr>
            <w:tcW w:w="1068" w:type="dxa"/>
            <w:noWrap/>
            <w:hideMark/>
          </w:tcPr>
          <w:p w14:paraId="2E5B6139" w14:textId="77777777" w:rsidR="001E7F9C" w:rsidRPr="001E7F9C" w:rsidRDefault="001E7F9C">
            <w:pPr>
              <w:jc w:val="right"/>
              <w:rPr>
                <w:sz w:val="16"/>
                <w:szCs w:val="16"/>
              </w:rPr>
            </w:pPr>
            <w:r w:rsidRPr="001E7F9C">
              <w:rPr>
                <w:sz w:val="16"/>
                <w:szCs w:val="16"/>
              </w:rPr>
              <w:t>7 205,9</w:t>
            </w:r>
          </w:p>
        </w:tc>
        <w:tc>
          <w:tcPr>
            <w:tcW w:w="1201" w:type="dxa"/>
            <w:noWrap/>
            <w:hideMark/>
          </w:tcPr>
          <w:p w14:paraId="02AD9C28" w14:textId="77777777" w:rsidR="001E7F9C" w:rsidRPr="001E7F9C" w:rsidRDefault="001E7F9C">
            <w:pPr>
              <w:jc w:val="right"/>
              <w:rPr>
                <w:sz w:val="16"/>
                <w:szCs w:val="16"/>
              </w:rPr>
            </w:pPr>
            <w:r w:rsidRPr="001E7F9C">
              <w:rPr>
                <w:sz w:val="16"/>
                <w:szCs w:val="16"/>
              </w:rPr>
              <w:t>8 948,5</w:t>
            </w:r>
          </w:p>
        </w:tc>
      </w:tr>
      <w:tr w:rsidR="001E7F9C" w:rsidRPr="001E7F9C" w14:paraId="2E4DED5B" w14:textId="77777777" w:rsidTr="001E7F9C">
        <w:trPr>
          <w:gridAfter w:val="1"/>
          <w:wAfter w:w="22" w:type="dxa"/>
          <w:trHeight w:val="315"/>
        </w:trPr>
        <w:tc>
          <w:tcPr>
            <w:tcW w:w="2972" w:type="dxa"/>
            <w:hideMark/>
          </w:tcPr>
          <w:p w14:paraId="6012F7AB" w14:textId="77777777" w:rsidR="001E7F9C" w:rsidRPr="001E7F9C" w:rsidRDefault="001E7F9C" w:rsidP="001E7F9C">
            <w:pPr>
              <w:jc w:val="right"/>
              <w:rPr>
                <w:sz w:val="16"/>
                <w:szCs w:val="16"/>
              </w:rPr>
            </w:pPr>
            <w:r w:rsidRPr="001E7F9C">
              <w:rPr>
                <w:sz w:val="16"/>
                <w:szCs w:val="16"/>
              </w:rPr>
              <w:t xml:space="preserve">Субсидии автономным учреждениям   </w:t>
            </w:r>
          </w:p>
        </w:tc>
        <w:tc>
          <w:tcPr>
            <w:tcW w:w="515" w:type="dxa"/>
            <w:hideMark/>
          </w:tcPr>
          <w:p w14:paraId="52B44BBD" w14:textId="77777777" w:rsidR="001E7F9C" w:rsidRPr="001E7F9C" w:rsidRDefault="001E7F9C" w:rsidP="001E7F9C">
            <w:pPr>
              <w:jc w:val="right"/>
              <w:rPr>
                <w:sz w:val="16"/>
                <w:szCs w:val="16"/>
              </w:rPr>
            </w:pPr>
            <w:r w:rsidRPr="001E7F9C">
              <w:rPr>
                <w:sz w:val="16"/>
                <w:szCs w:val="16"/>
              </w:rPr>
              <w:t>900</w:t>
            </w:r>
          </w:p>
        </w:tc>
        <w:tc>
          <w:tcPr>
            <w:tcW w:w="376" w:type="dxa"/>
            <w:hideMark/>
          </w:tcPr>
          <w:p w14:paraId="69CA6BB9" w14:textId="77777777" w:rsidR="001E7F9C" w:rsidRPr="001E7F9C" w:rsidRDefault="001E7F9C" w:rsidP="001E7F9C">
            <w:pPr>
              <w:jc w:val="right"/>
              <w:rPr>
                <w:sz w:val="16"/>
                <w:szCs w:val="16"/>
              </w:rPr>
            </w:pPr>
            <w:r w:rsidRPr="001E7F9C">
              <w:rPr>
                <w:sz w:val="16"/>
                <w:szCs w:val="16"/>
              </w:rPr>
              <w:t>08</w:t>
            </w:r>
          </w:p>
        </w:tc>
        <w:tc>
          <w:tcPr>
            <w:tcW w:w="475" w:type="dxa"/>
            <w:hideMark/>
          </w:tcPr>
          <w:p w14:paraId="15937EC9" w14:textId="77777777" w:rsidR="001E7F9C" w:rsidRPr="001E7F9C" w:rsidRDefault="001E7F9C" w:rsidP="001E7F9C">
            <w:pPr>
              <w:jc w:val="right"/>
              <w:rPr>
                <w:sz w:val="16"/>
                <w:szCs w:val="16"/>
              </w:rPr>
            </w:pPr>
            <w:r w:rsidRPr="001E7F9C">
              <w:rPr>
                <w:sz w:val="16"/>
                <w:szCs w:val="16"/>
              </w:rPr>
              <w:t>04</w:t>
            </w:r>
          </w:p>
        </w:tc>
        <w:tc>
          <w:tcPr>
            <w:tcW w:w="376" w:type="dxa"/>
            <w:hideMark/>
          </w:tcPr>
          <w:p w14:paraId="5673B20B" w14:textId="77777777" w:rsidR="001E7F9C" w:rsidRPr="001E7F9C" w:rsidRDefault="001E7F9C" w:rsidP="001E7F9C">
            <w:pPr>
              <w:jc w:val="right"/>
              <w:rPr>
                <w:sz w:val="16"/>
                <w:szCs w:val="16"/>
              </w:rPr>
            </w:pPr>
            <w:r w:rsidRPr="001E7F9C">
              <w:rPr>
                <w:sz w:val="16"/>
                <w:szCs w:val="16"/>
              </w:rPr>
              <w:t>89</w:t>
            </w:r>
          </w:p>
        </w:tc>
        <w:tc>
          <w:tcPr>
            <w:tcW w:w="296" w:type="dxa"/>
            <w:hideMark/>
          </w:tcPr>
          <w:p w14:paraId="2F8245B6" w14:textId="77777777" w:rsidR="001E7F9C" w:rsidRPr="001E7F9C" w:rsidRDefault="001E7F9C" w:rsidP="001E7F9C">
            <w:pPr>
              <w:jc w:val="right"/>
              <w:rPr>
                <w:sz w:val="16"/>
                <w:szCs w:val="16"/>
              </w:rPr>
            </w:pPr>
            <w:r w:rsidRPr="001E7F9C">
              <w:rPr>
                <w:sz w:val="16"/>
                <w:szCs w:val="16"/>
              </w:rPr>
              <w:t>1</w:t>
            </w:r>
          </w:p>
        </w:tc>
        <w:tc>
          <w:tcPr>
            <w:tcW w:w="461" w:type="dxa"/>
            <w:hideMark/>
          </w:tcPr>
          <w:p w14:paraId="33B9184E" w14:textId="77777777" w:rsidR="001E7F9C" w:rsidRPr="001E7F9C" w:rsidRDefault="001E7F9C" w:rsidP="001E7F9C">
            <w:pPr>
              <w:jc w:val="right"/>
              <w:rPr>
                <w:sz w:val="16"/>
                <w:szCs w:val="16"/>
              </w:rPr>
            </w:pPr>
            <w:r w:rsidRPr="001E7F9C">
              <w:rPr>
                <w:sz w:val="16"/>
                <w:szCs w:val="16"/>
              </w:rPr>
              <w:t>00</w:t>
            </w:r>
          </w:p>
        </w:tc>
        <w:tc>
          <w:tcPr>
            <w:tcW w:w="646" w:type="dxa"/>
            <w:hideMark/>
          </w:tcPr>
          <w:p w14:paraId="5EE64339" w14:textId="77777777" w:rsidR="001E7F9C" w:rsidRPr="001E7F9C" w:rsidRDefault="001E7F9C" w:rsidP="001E7F9C">
            <w:pPr>
              <w:jc w:val="right"/>
              <w:rPr>
                <w:sz w:val="16"/>
                <w:szCs w:val="16"/>
              </w:rPr>
            </w:pPr>
            <w:r w:rsidRPr="001E7F9C">
              <w:rPr>
                <w:sz w:val="16"/>
                <w:szCs w:val="16"/>
              </w:rPr>
              <w:t>61020</w:t>
            </w:r>
          </w:p>
        </w:tc>
        <w:tc>
          <w:tcPr>
            <w:tcW w:w="456" w:type="dxa"/>
            <w:hideMark/>
          </w:tcPr>
          <w:p w14:paraId="42ADC836" w14:textId="77777777" w:rsidR="001E7F9C" w:rsidRPr="001E7F9C" w:rsidRDefault="001E7F9C" w:rsidP="001E7F9C">
            <w:pPr>
              <w:jc w:val="right"/>
              <w:rPr>
                <w:sz w:val="16"/>
                <w:szCs w:val="16"/>
              </w:rPr>
            </w:pPr>
            <w:r w:rsidRPr="001E7F9C">
              <w:rPr>
                <w:sz w:val="16"/>
                <w:szCs w:val="16"/>
              </w:rPr>
              <w:t>620</w:t>
            </w:r>
          </w:p>
        </w:tc>
        <w:tc>
          <w:tcPr>
            <w:tcW w:w="1077" w:type="dxa"/>
            <w:noWrap/>
            <w:hideMark/>
          </w:tcPr>
          <w:p w14:paraId="1FE685AD" w14:textId="77777777" w:rsidR="001E7F9C" w:rsidRPr="001E7F9C" w:rsidRDefault="001E7F9C">
            <w:pPr>
              <w:jc w:val="right"/>
              <w:rPr>
                <w:sz w:val="16"/>
                <w:szCs w:val="16"/>
              </w:rPr>
            </w:pPr>
            <w:r w:rsidRPr="001E7F9C">
              <w:rPr>
                <w:sz w:val="16"/>
                <w:szCs w:val="16"/>
              </w:rPr>
              <w:t>22 388,5</w:t>
            </w:r>
          </w:p>
        </w:tc>
        <w:tc>
          <w:tcPr>
            <w:tcW w:w="1068" w:type="dxa"/>
            <w:noWrap/>
            <w:hideMark/>
          </w:tcPr>
          <w:p w14:paraId="69A31151" w14:textId="77777777" w:rsidR="001E7F9C" w:rsidRPr="001E7F9C" w:rsidRDefault="001E7F9C">
            <w:pPr>
              <w:jc w:val="right"/>
              <w:rPr>
                <w:sz w:val="16"/>
                <w:szCs w:val="16"/>
              </w:rPr>
            </w:pPr>
            <w:r w:rsidRPr="001E7F9C">
              <w:rPr>
                <w:sz w:val="16"/>
                <w:szCs w:val="16"/>
              </w:rPr>
              <w:t>7 205,9</w:t>
            </w:r>
          </w:p>
        </w:tc>
        <w:tc>
          <w:tcPr>
            <w:tcW w:w="1201" w:type="dxa"/>
            <w:noWrap/>
            <w:hideMark/>
          </w:tcPr>
          <w:p w14:paraId="2FDC379A" w14:textId="77777777" w:rsidR="001E7F9C" w:rsidRPr="001E7F9C" w:rsidRDefault="001E7F9C">
            <w:pPr>
              <w:jc w:val="right"/>
              <w:rPr>
                <w:sz w:val="16"/>
                <w:szCs w:val="16"/>
              </w:rPr>
            </w:pPr>
            <w:r w:rsidRPr="001E7F9C">
              <w:rPr>
                <w:sz w:val="16"/>
                <w:szCs w:val="16"/>
              </w:rPr>
              <w:t>8 948,5</w:t>
            </w:r>
          </w:p>
        </w:tc>
      </w:tr>
      <w:tr w:rsidR="001E7F9C" w:rsidRPr="001E7F9C" w14:paraId="778BA3FC" w14:textId="77777777" w:rsidTr="001E7F9C">
        <w:trPr>
          <w:gridAfter w:val="1"/>
          <w:wAfter w:w="22" w:type="dxa"/>
          <w:trHeight w:val="315"/>
        </w:trPr>
        <w:tc>
          <w:tcPr>
            <w:tcW w:w="2972" w:type="dxa"/>
            <w:hideMark/>
          </w:tcPr>
          <w:p w14:paraId="7E9790CD" w14:textId="77777777" w:rsidR="001E7F9C" w:rsidRPr="001E7F9C" w:rsidRDefault="001E7F9C" w:rsidP="001E7F9C">
            <w:pPr>
              <w:jc w:val="right"/>
              <w:rPr>
                <w:sz w:val="16"/>
                <w:szCs w:val="16"/>
              </w:rPr>
            </w:pPr>
            <w:r w:rsidRPr="001E7F9C">
              <w:rPr>
                <w:sz w:val="16"/>
                <w:szCs w:val="16"/>
              </w:rPr>
              <w:t>СОЦИАЛЬНАЯ ПОЛИТИКА</w:t>
            </w:r>
          </w:p>
        </w:tc>
        <w:tc>
          <w:tcPr>
            <w:tcW w:w="515" w:type="dxa"/>
            <w:hideMark/>
          </w:tcPr>
          <w:p w14:paraId="179AF306" w14:textId="77777777" w:rsidR="001E7F9C" w:rsidRPr="001E7F9C" w:rsidRDefault="001E7F9C" w:rsidP="001E7F9C">
            <w:pPr>
              <w:jc w:val="right"/>
              <w:rPr>
                <w:sz w:val="16"/>
                <w:szCs w:val="16"/>
              </w:rPr>
            </w:pPr>
            <w:r w:rsidRPr="001E7F9C">
              <w:rPr>
                <w:sz w:val="16"/>
                <w:szCs w:val="16"/>
              </w:rPr>
              <w:t>900</w:t>
            </w:r>
          </w:p>
        </w:tc>
        <w:tc>
          <w:tcPr>
            <w:tcW w:w="376" w:type="dxa"/>
            <w:hideMark/>
          </w:tcPr>
          <w:p w14:paraId="2E69EC0C" w14:textId="77777777" w:rsidR="001E7F9C" w:rsidRPr="001E7F9C" w:rsidRDefault="001E7F9C" w:rsidP="001E7F9C">
            <w:pPr>
              <w:jc w:val="right"/>
              <w:rPr>
                <w:sz w:val="16"/>
                <w:szCs w:val="16"/>
              </w:rPr>
            </w:pPr>
            <w:r w:rsidRPr="001E7F9C">
              <w:rPr>
                <w:sz w:val="16"/>
                <w:szCs w:val="16"/>
              </w:rPr>
              <w:t>10</w:t>
            </w:r>
          </w:p>
        </w:tc>
        <w:tc>
          <w:tcPr>
            <w:tcW w:w="475" w:type="dxa"/>
            <w:hideMark/>
          </w:tcPr>
          <w:p w14:paraId="30914B0C" w14:textId="77777777" w:rsidR="001E7F9C" w:rsidRPr="001E7F9C" w:rsidRDefault="001E7F9C" w:rsidP="001E7F9C">
            <w:pPr>
              <w:jc w:val="right"/>
              <w:rPr>
                <w:sz w:val="16"/>
                <w:szCs w:val="16"/>
              </w:rPr>
            </w:pPr>
            <w:r w:rsidRPr="001E7F9C">
              <w:rPr>
                <w:sz w:val="16"/>
                <w:szCs w:val="16"/>
              </w:rPr>
              <w:t> </w:t>
            </w:r>
          </w:p>
        </w:tc>
        <w:tc>
          <w:tcPr>
            <w:tcW w:w="376" w:type="dxa"/>
            <w:hideMark/>
          </w:tcPr>
          <w:p w14:paraId="50F8D829" w14:textId="77777777" w:rsidR="001E7F9C" w:rsidRPr="001E7F9C" w:rsidRDefault="001E7F9C" w:rsidP="001E7F9C">
            <w:pPr>
              <w:jc w:val="right"/>
              <w:rPr>
                <w:sz w:val="16"/>
                <w:szCs w:val="16"/>
              </w:rPr>
            </w:pPr>
            <w:r w:rsidRPr="001E7F9C">
              <w:rPr>
                <w:sz w:val="16"/>
                <w:szCs w:val="16"/>
              </w:rPr>
              <w:t> </w:t>
            </w:r>
          </w:p>
        </w:tc>
        <w:tc>
          <w:tcPr>
            <w:tcW w:w="296" w:type="dxa"/>
            <w:hideMark/>
          </w:tcPr>
          <w:p w14:paraId="75897DB3" w14:textId="77777777" w:rsidR="001E7F9C" w:rsidRPr="001E7F9C" w:rsidRDefault="001E7F9C" w:rsidP="001E7F9C">
            <w:pPr>
              <w:jc w:val="right"/>
              <w:rPr>
                <w:sz w:val="16"/>
                <w:szCs w:val="16"/>
              </w:rPr>
            </w:pPr>
            <w:r w:rsidRPr="001E7F9C">
              <w:rPr>
                <w:sz w:val="16"/>
                <w:szCs w:val="16"/>
              </w:rPr>
              <w:t> </w:t>
            </w:r>
          </w:p>
        </w:tc>
        <w:tc>
          <w:tcPr>
            <w:tcW w:w="461" w:type="dxa"/>
            <w:hideMark/>
          </w:tcPr>
          <w:p w14:paraId="36A82FF1" w14:textId="77777777" w:rsidR="001E7F9C" w:rsidRPr="001E7F9C" w:rsidRDefault="001E7F9C" w:rsidP="001E7F9C">
            <w:pPr>
              <w:jc w:val="right"/>
              <w:rPr>
                <w:sz w:val="16"/>
                <w:szCs w:val="16"/>
              </w:rPr>
            </w:pPr>
            <w:r w:rsidRPr="001E7F9C">
              <w:rPr>
                <w:sz w:val="16"/>
                <w:szCs w:val="16"/>
              </w:rPr>
              <w:t> </w:t>
            </w:r>
          </w:p>
        </w:tc>
        <w:tc>
          <w:tcPr>
            <w:tcW w:w="646" w:type="dxa"/>
            <w:hideMark/>
          </w:tcPr>
          <w:p w14:paraId="6D440A63" w14:textId="77777777" w:rsidR="001E7F9C" w:rsidRPr="001E7F9C" w:rsidRDefault="001E7F9C" w:rsidP="001E7F9C">
            <w:pPr>
              <w:jc w:val="right"/>
              <w:rPr>
                <w:sz w:val="16"/>
                <w:szCs w:val="16"/>
              </w:rPr>
            </w:pPr>
            <w:r w:rsidRPr="001E7F9C">
              <w:rPr>
                <w:sz w:val="16"/>
                <w:szCs w:val="16"/>
              </w:rPr>
              <w:t> </w:t>
            </w:r>
          </w:p>
        </w:tc>
        <w:tc>
          <w:tcPr>
            <w:tcW w:w="456" w:type="dxa"/>
            <w:hideMark/>
          </w:tcPr>
          <w:p w14:paraId="664F6FFF" w14:textId="77777777" w:rsidR="001E7F9C" w:rsidRPr="001E7F9C" w:rsidRDefault="001E7F9C" w:rsidP="001E7F9C">
            <w:pPr>
              <w:jc w:val="right"/>
              <w:rPr>
                <w:sz w:val="16"/>
                <w:szCs w:val="16"/>
              </w:rPr>
            </w:pPr>
            <w:r w:rsidRPr="001E7F9C">
              <w:rPr>
                <w:sz w:val="16"/>
                <w:szCs w:val="16"/>
              </w:rPr>
              <w:t> </w:t>
            </w:r>
          </w:p>
        </w:tc>
        <w:tc>
          <w:tcPr>
            <w:tcW w:w="1077" w:type="dxa"/>
            <w:hideMark/>
          </w:tcPr>
          <w:p w14:paraId="1088898B" w14:textId="77777777" w:rsidR="001E7F9C" w:rsidRPr="001E7F9C" w:rsidRDefault="001E7F9C">
            <w:pPr>
              <w:jc w:val="right"/>
              <w:rPr>
                <w:sz w:val="16"/>
                <w:szCs w:val="16"/>
              </w:rPr>
            </w:pPr>
            <w:r w:rsidRPr="001E7F9C">
              <w:rPr>
                <w:sz w:val="16"/>
                <w:szCs w:val="16"/>
              </w:rPr>
              <w:t>55 574,0</w:t>
            </w:r>
          </w:p>
        </w:tc>
        <w:tc>
          <w:tcPr>
            <w:tcW w:w="1068" w:type="dxa"/>
            <w:hideMark/>
          </w:tcPr>
          <w:p w14:paraId="61114F4B" w14:textId="77777777" w:rsidR="001E7F9C" w:rsidRPr="001E7F9C" w:rsidRDefault="001E7F9C">
            <w:pPr>
              <w:jc w:val="right"/>
              <w:rPr>
                <w:sz w:val="16"/>
                <w:szCs w:val="16"/>
              </w:rPr>
            </w:pPr>
            <w:r w:rsidRPr="001E7F9C">
              <w:rPr>
                <w:sz w:val="16"/>
                <w:szCs w:val="16"/>
              </w:rPr>
              <w:t>52 426,7</w:t>
            </w:r>
          </w:p>
        </w:tc>
        <w:tc>
          <w:tcPr>
            <w:tcW w:w="1201" w:type="dxa"/>
            <w:hideMark/>
          </w:tcPr>
          <w:p w14:paraId="701BDA1E" w14:textId="77777777" w:rsidR="001E7F9C" w:rsidRPr="001E7F9C" w:rsidRDefault="001E7F9C">
            <w:pPr>
              <w:jc w:val="right"/>
              <w:rPr>
                <w:sz w:val="16"/>
                <w:szCs w:val="16"/>
              </w:rPr>
            </w:pPr>
            <w:r w:rsidRPr="001E7F9C">
              <w:rPr>
                <w:sz w:val="16"/>
                <w:szCs w:val="16"/>
              </w:rPr>
              <w:t>54 907,8</w:t>
            </w:r>
          </w:p>
        </w:tc>
      </w:tr>
      <w:tr w:rsidR="001E7F9C" w:rsidRPr="001E7F9C" w14:paraId="3FBCE5E0" w14:textId="77777777" w:rsidTr="001E7F9C">
        <w:trPr>
          <w:gridAfter w:val="1"/>
          <w:wAfter w:w="22" w:type="dxa"/>
          <w:trHeight w:val="315"/>
        </w:trPr>
        <w:tc>
          <w:tcPr>
            <w:tcW w:w="2972" w:type="dxa"/>
            <w:hideMark/>
          </w:tcPr>
          <w:p w14:paraId="431EFAC0" w14:textId="77777777" w:rsidR="001E7F9C" w:rsidRPr="001E7F9C" w:rsidRDefault="001E7F9C" w:rsidP="001E7F9C">
            <w:pPr>
              <w:jc w:val="right"/>
              <w:rPr>
                <w:sz w:val="16"/>
                <w:szCs w:val="16"/>
              </w:rPr>
            </w:pPr>
            <w:r w:rsidRPr="001E7F9C">
              <w:rPr>
                <w:sz w:val="16"/>
                <w:szCs w:val="16"/>
              </w:rPr>
              <w:t>Пенсионное обеспечение</w:t>
            </w:r>
          </w:p>
        </w:tc>
        <w:tc>
          <w:tcPr>
            <w:tcW w:w="515" w:type="dxa"/>
            <w:hideMark/>
          </w:tcPr>
          <w:p w14:paraId="16866980" w14:textId="77777777" w:rsidR="001E7F9C" w:rsidRPr="001E7F9C" w:rsidRDefault="001E7F9C" w:rsidP="001E7F9C">
            <w:pPr>
              <w:jc w:val="right"/>
              <w:rPr>
                <w:sz w:val="16"/>
                <w:szCs w:val="16"/>
              </w:rPr>
            </w:pPr>
            <w:r w:rsidRPr="001E7F9C">
              <w:rPr>
                <w:sz w:val="16"/>
                <w:szCs w:val="16"/>
              </w:rPr>
              <w:t>900</w:t>
            </w:r>
          </w:p>
        </w:tc>
        <w:tc>
          <w:tcPr>
            <w:tcW w:w="376" w:type="dxa"/>
            <w:hideMark/>
          </w:tcPr>
          <w:p w14:paraId="3D8A0D7F" w14:textId="77777777" w:rsidR="001E7F9C" w:rsidRPr="001E7F9C" w:rsidRDefault="001E7F9C" w:rsidP="001E7F9C">
            <w:pPr>
              <w:jc w:val="right"/>
              <w:rPr>
                <w:sz w:val="16"/>
                <w:szCs w:val="16"/>
              </w:rPr>
            </w:pPr>
            <w:r w:rsidRPr="001E7F9C">
              <w:rPr>
                <w:sz w:val="16"/>
                <w:szCs w:val="16"/>
              </w:rPr>
              <w:t>10</w:t>
            </w:r>
          </w:p>
        </w:tc>
        <w:tc>
          <w:tcPr>
            <w:tcW w:w="475" w:type="dxa"/>
            <w:hideMark/>
          </w:tcPr>
          <w:p w14:paraId="74348B3D" w14:textId="77777777" w:rsidR="001E7F9C" w:rsidRPr="001E7F9C" w:rsidRDefault="001E7F9C" w:rsidP="001E7F9C">
            <w:pPr>
              <w:jc w:val="right"/>
              <w:rPr>
                <w:sz w:val="16"/>
                <w:szCs w:val="16"/>
              </w:rPr>
            </w:pPr>
            <w:r w:rsidRPr="001E7F9C">
              <w:rPr>
                <w:sz w:val="16"/>
                <w:szCs w:val="16"/>
              </w:rPr>
              <w:t>01</w:t>
            </w:r>
          </w:p>
        </w:tc>
        <w:tc>
          <w:tcPr>
            <w:tcW w:w="376" w:type="dxa"/>
            <w:hideMark/>
          </w:tcPr>
          <w:p w14:paraId="1ECE95A7" w14:textId="77777777" w:rsidR="001E7F9C" w:rsidRPr="001E7F9C" w:rsidRDefault="001E7F9C" w:rsidP="001E7F9C">
            <w:pPr>
              <w:jc w:val="right"/>
              <w:rPr>
                <w:sz w:val="16"/>
                <w:szCs w:val="16"/>
              </w:rPr>
            </w:pPr>
            <w:r w:rsidRPr="001E7F9C">
              <w:rPr>
                <w:sz w:val="16"/>
                <w:szCs w:val="16"/>
              </w:rPr>
              <w:t> </w:t>
            </w:r>
          </w:p>
        </w:tc>
        <w:tc>
          <w:tcPr>
            <w:tcW w:w="296" w:type="dxa"/>
            <w:hideMark/>
          </w:tcPr>
          <w:p w14:paraId="764FF01F" w14:textId="77777777" w:rsidR="001E7F9C" w:rsidRPr="001E7F9C" w:rsidRDefault="001E7F9C" w:rsidP="001E7F9C">
            <w:pPr>
              <w:jc w:val="right"/>
              <w:rPr>
                <w:sz w:val="16"/>
                <w:szCs w:val="16"/>
              </w:rPr>
            </w:pPr>
            <w:r w:rsidRPr="001E7F9C">
              <w:rPr>
                <w:sz w:val="16"/>
                <w:szCs w:val="16"/>
              </w:rPr>
              <w:t> </w:t>
            </w:r>
          </w:p>
        </w:tc>
        <w:tc>
          <w:tcPr>
            <w:tcW w:w="461" w:type="dxa"/>
            <w:hideMark/>
          </w:tcPr>
          <w:p w14:paraId="73BBC7E6" w14:textId="77777777" w:rsidR="001E7F9C" w:rsidRPr="001E7F9C" w:rsidRDefault="001E7F9C" w:rsidP="001E7F9C">
            <w:pPr>
              <w:jc w:val="right"/>
              <w:rPr>
                <w:sz w:val="16"/>
                <w:szCs w:val="16"/>
              </w:rPr>
            </w:pPr>
            <w:r w:rsidRPr="001E7F9C">
              <w:rPr>
                <w:sz w:val="16"/>
                <w:szCs w:val="16"/>
              </w:rPr>
              <w:t> </w:t>
            </w:r>
          </w:p>
        </w:tc>
        <w:tc>
          <w:tcPr>
            <w:tcW w:w="646" w:type="dxa"/>
            <w:hideMark/>
          </w:tcPr>
          <w:p w14:paraId="05F0BF77" w14:textId="77777777" w:rsidR="001E7F9C" w:rsidRPr="001E7F9C" w:rsidRDefault="001E7F9C" w:rsidP="001E7F9C">
            <w:pPr>
              <w:jc w:val="right"/>
              <w:rPr>
                <w:sz w:val="16"/>
                <w:szCs w:val="16"/>
              </w:rPr>
            </w:pPr>
            <w:r w:rsidRPr="001E7F9C">
              <w:rPr>
                <w:sz w:val="16"/>
                <w:szCs w:val="16"/>
              </w:rPr>
              <w:t> </w:t>
            </w:r>
          </w:p>
        </w:tc>
        <w:tc>
          <w:tcPr>
            <w:tcW w:w="456" w:type="dxa"/>
            <w:hideMark/>
          </w:tcPr>
          <w:p w14:paraId="7FEDE3E9"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644D5DE0" w14:textId="77777777" w:rsidR="001E7F9C" w:rsidRPr="001E7F9C" w:rsidRDefault="001E7F9C">
            <w:pPr>
              <w:jc w:val="right"/>
              <w:rPr>
                <w:sz w:val="16"/>
                <w:szCs w:val="16"/>
              </w:rPr>
            </w:pPr>
            <w:r w:rsidRPr="001E7F9C">
              <w:rPr>
                <w:sz w:val="16"/>
                <w:szCs w:val="16"/>
              </w:rPr>
              <w:t>4 000,0</w:t>
            </w:r>
          </w:p>
        </w:tc>
        <w:tc>
          <w:tcPr>
            <w:tcW w:w="1068" w:type="dxa"/>
            <w:noWrap/>
            <w:hideMark/>
          </w:tcPr>
          <w:p w14:paraId="07173A83" w14:textId="77777777" w:rsidR="001E7F9C" w:rsidRPr="001E7F9C" w:rsidRDefault="001E7F9C">
            <w:pPr>
              <w:jc w:val="right"/>
              <w:rPr>
                <w:sz w:val="16"/>
                <w:szCs w:val="16"/>
              </w:rPr>
            </w:pPr>
            <w:r w:rsidRPr="001E7F9C">
              <w:rPr>
                <w:sz w:val="16"/>
                <w:szCs w:val="16"/>
              </w:rPr>
              <w:t>3 720,7</w:t>
            </w:r>
          </w:p>
        </w:tc>
        <w:tc>
          <w:tcPr>
            <w:tcW w:w="1201" w:type="dxa"/>
            <w:noWrap/>
            <w:hideMark/>
          </w:tcPr>
          <w:p w14:paraId="212C68CB" w14:textId="77777777" w:rsidR="001E7F9C" w:rsidRPr="001E7F9C" w:rsidRDefault="001E7F9C">
            <w:pPr>
              <w:jc w:val="right"/>
              <w:rPr>
                <w:sz w:val="16"/>
                <w:szCs w:val="16"/>
              </w:rPr>
            </w:pPr>
            <w:r w:rsidRPr="001E7F9C">
              <w:rPr>
                <w:sz w:val="16"/>
                <w:szCs w:val="16"/>
              </w:rPr>
              <w:t>3 720,7</w:t>
            </w:r>
          </w:p>
        </w:tc>
      </w:tr>
      <w:tr w:rsidR="001E7F9C" w:rsidRPr="001E7F9C" w14:paraId="500FDC85" w14:textId="77777777" w:rsidTr="001E7F9C">
        <w:trPr>
          <w:gridAfter w:val="1"/>
          <w:wAfter w:w="22" w:type="dxa"/>
          <w:trHeight w:val="855"/>
        </w:trPr>
        <w:tc>
          <w:tcPr>
            <w:tcW w:w="2972" w:type="dxa"/>
            <w:hideMark/>
          </w:tcPr>
          <w:p w14:paraId="4CCB89B5" w14:textId="77777777" w:rsidR="001E7F9C" w:rsidRPr="001E7F9C" w:rsidRDefault="001E7F9C" w:rsidP="001E7F9C">
            <w:pPr>
              <w:jc w:val="right"/>
              <w:rPr>
                <w:sz w:val="16"/>
                <w:szCs w:val="16"/>
              </w:rPr>
            </w:pPr>
            <w:r w:rsidRPr="001E7F9C">
              <w:rPr>
                <w:sz w:val="16"/>
                <w:szCs w:val="16"/>
              </w:rPr>
              <w:t>Непрограммные расходы главных распорядителей средств бюджета Рузаевского муниципального района Республики Мордовия</w:t>
            </w:r>
          </w:p>
        </w:tc>
        <w:tc>
          <w:tcPr>
            <w:tcW w:w="515" w:type="dxa"/>
            <w:hideMark/>
          </w:tcPr>
          <w:p w14:paraId="376EBB99" w14:textId="77777777" w:rsidR="001E7F9C" w:rsidRPr="001E7F9C" w:rsidRDefault="001E7F9C" w:rsidP="001E7F9C">
            <w:pPr>
              <w:jc w:val="right"/>
              <w:rPr>
                <w:sz w:val="16"/>
                <w:szCs w:val="16"/>
              </w:rPr>
            </w:pPr>
            <w:r w:rsidRPr="001E7F9C">
              <w:rPr>
                <w:sz w:val="16"/>
                <w:szCs w:val="16"/>
              </w:rPr>
              <w:t>900</w:t>
            </w:r>
          </w:p>
        </w:tc>
        <w:tc>
          <w:tcPr>
            <w:tcW w:w="376" w:type="dxa"/>
            <w:hideMark/>
          </w:tcPr>
          <w:p w14:paraId="2E1FA411" w14:textId="77777777" w:rsidR="001E7F9C" w:rsidRPr="001E7F9C" w:rsidRDefault="001E7F9C" w:rsidP="001E7F9C">
            <w:pPr>
              <w:jc w:val="right"/>
              <w:rPr>
                <w:sz w:val="16"/>
                <w:szCs w:val="16"/>
              </w:rPr>
            </w:pPr>
            <w:r w:rsidRPr="001E7F9C">
              <w:rPr>
                <w:sz w:val="16"/>
                <w:szCs w:val="16"/>
              </w:rPr>
              <w:t>10</w:t>
            </w:r>
          </w:p>
        </w:tc>
        <w:tc>
          <w:tcPr>
            <w:tcW w:w="475" w:type="dxa"/>
            <w:hideMark/>
          </w:tcPr>
          <w:p w14:paraId="0EE5DE98" w14:textId="77777777" w:rsidR="001E7F9C" w:rsidRPr="001E7F9C" w:rsidRDefault="001E7F9C" w:rsidP="001E7F9C">
            <w:pPr>
              <w:jc w:val="right"/>
              <w:rPr>
                <w:sz w:val="16"/>
                <w:szCs w:val="16"/>
              </w:rPr>
            </w:pPr>
            <w:r w:rsidRPr="001E7F9C">
              <w:rPr>
                <w:sz w:val="16"/>
                <w:szCs w:val="16"/>
              </w:rPr>
              <w:t>01</w:t>
            </w:r>
          </w:p>
        </w:tc>
        <w:tc>
          <w:tcPr>
            <w:tcW w:w="376" w:type="dxa"/>
            <w:hideMark/>
          </w:tcPr>
          <w:p w14:paraId="23992C76" w14:textId="77777777" w:rsidR="001E7F9C" w:rsidRPr="001E7F9C" w:rsidRDefault="001E7F9C" w:rsidP="001E7F9C">
            <w:pPr>
              <w:jc w:val="right"/>
              <w:rPr>
                <w:sz w:val="16"/>
                <w:szCs w:val="16"/>
              </w:rPr>
            </w:pPr>
            <w:r w:rsidRPr="001E7F9C">
              <w:rPr>
                <w:sz w:val="16"/>
                <w:szCs w:val="16"/>
              </w:rPr>
              <w:t>89</w:t>
            </w:r>
          </w:p>
        </w:tc>
        <w:tc>
          <w:tcPr>
            <w:tcW w:w="296" w:type="dxa"/>
            <w:hideMark/>
          </w:tcPr>
          <w:p w14:paraId="464B6A08" w14:textId="77777777" w:rsidR="001E7F9C" w:rsidRPr="001E7F9C" w:rsidRDefault="001E7F9C" w:rsidP="001E7F9C">
            <w:pPr>
              <w:jc w:val="right"/>
              <w:rPr>
                <w:sz w:val="16"/>
                <w:szCs w:val="16"/>
              </w:rPr>
            </w:pPr>
            <w:r w:rsidRPr="001E7F9C">
              <w:rPr>
                <w:sz w:val="16"/>
                <w:szCs w:val="16"/>
              </w:rPr>
              <w:t>0</w:t>
            </w:r>
          </w:p>
        </w:tc>
        <w:tc>
          <w:tcPr>
            <w:tcW w:w="461" w:type="dxa"/>
            <w:hideMark/>
          </w:tcPr>
          <w:p w14:paraId="562F9377" w14:textId="77777777" w:rsidR="001E7F9C" w:rsidRPr="001E7F9C" w:rsidRDefault="001E7F9C" w:rsidP="001E7F9C">
            <w:pPr>
              <w:jc w:val="right"/>
              <w:rPr>
                <w:sz w:val="16"/>
                <w:szCs w:val="16"/>
              </w:rPr>
            </w:pPr>
            <w:r w:rsidRPr="001E7F9C">
              <w:rPr>
                <w:sz w:val="16"/>
                <w:szCs w:val="16"/>
              </w:rPr>
              <w:t> </w:t>
            </w:r>
          </w:p>
        </w:tc>
        <w:tc>
          <w:tcPr>
            <w:tcW w:w="646" w:type="dxa"/>
            <w:hideMark/>
          </w:tcPr>
          <w:p w14:paraId="7A391EE8" w14:textId="77777777" w:rsidR="001E7F9C" w:rsidRPr="001E7F9C" w:rsidRDefault="001E7F9C" w:rsidP="001E7F9C">
            <w:pPr>
              <w:jc w:val="right"/>
              <w:rPr>
                <w:sz w:val="16"/>
                <w:szCs w:val="16"/>
              </w:rPr>
            </w:pPr>
            <w:r w:rsidRPr="001E7F9C">
              <w:rPr>
                <w:sz w:val="16"/>
                <w:szCs w:val="16"/>
              </w:rPr>
              <w:t> </w:t>
            </w:r>
          </w:p>
        </w:tc>
        <w:tc>
          <w:tcPr>
            <w:tcW w:w="456" w:type="dxa"/>
            <w:hideMark/>
          </w:tcPr>
          <w:p w14:paraId="7C63B2F2"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17D4FA1C" w14:textId="77777777" w:rsidR="001E7F9C" w:rsidRPr="001E7F9C" w:rsidRDefault="001E7F9C">
            <w:pPr>
              <w:jc w:val="right"/>
              <w:rPr>
                <w:sz w:val="16"/>
                <w:szCs w:val="16"/>
              </w:rPr>
            </w:pPr>
            <w:r w:rsidRPr="001E7F9C">
              <w:rPr>
                <w:sz w:val="16"/>
                <w:szCs w:val="16"/>
              </w:rPr>
              <w:t>4 000,0</w:t>
            </w:r>
          </w:p>
        </w:tc>
        <w:tc>
          <w:tcPr>
            <w:tcW w:w="1068" w:type="dxa"/>
            <w:noWrap/>
            <w:hideMark/>
          </w:tcPr>
          <w:p w14:paraId="608BB1F4" w14:textId="77777777" w:rsidR="001E7F9C" w:rsidRPr="001E7F9C" w:rsidRDefault="001E7F9C">
            <w:pPr>
              <w:jc w:val="right"/>
              <w:rPr>
                <w:sz w:val="16"/>
                <w:szCs w:val="16"/>
              </w:rPr>
            </w:pPr>
            <w:r w:rsidRPr="001E7F9C">
              <w:rPr>
                <w:sz w:val="16"/>
                <w:szCs w:val="16"/>
              </w:rPr>
              <w:t>3 720,7</w:t>
            </w:r>
          </w:p>
        </w:tc>
        <w:tc>
          <w:tcPr>
            <w:tcW w:w="1201" w:type="dxa"/>
            <w:noWrap/>
            <w:hideMark/>
          </w:tcPr>
          <w:p w14:paraId="6A36B6CE" w14:textId="77777777" w:rsidR="001E7F9C" w:rsidRPr="001E7F9C" w:rsidRDefault="001E7F9C">
            <w:pPr>
              <w:jc w:val="right"/>
              <w:rPr>
                <w:sz w:val="16"/>
                <w:szCs w:val="16"/>
              </w:rPr>
            </w:pPr>
            <w:r w:rsidRPr="001E7F9C">
              <w:rPr>
                <w:sz w:val="16"/>
                <w:szCs w:val="16"/>
              </w:rPr>
              <w:t>3 720,7</w:t>
            </w:r>
          </w:p>
        </w:tc>
      </w:tr>
      <w:tr w:rsidR="001E7F9C" w:rsidRPr="001E7F9C" w14:paraId="6A9A4DF7" w14:textId="77777777" w:rsidTr="001E7F9C">
        <w:trPr>
          <w:gridAfter w:val="1"/>
          <w:wAfter w:w="22" w:type="dxa"/>
          <w:trHeight w:val="1050"/>
        </w:trPr>
        <w:tc>
          <w:tcPr>
            <w:tcW w:w="2972" w:type="dxa"/>
            <w:hideMark/>
          </w:tcPr>
          <w:p w14:paraId="0B8BB270" w14:textId="77777777" w:rsidR="001E7F9C" w:rsidRPr="001E7F9C" w:rsidRDefault="001E7F9C" w:rsidP="001E7F9C">
            <w:pPr>
              <w:jc w:val="right"/>
              <w:rPr>
                <w:sz w:val="16"/>
                <w:szCs w:val="16"/>
              </w:rPr>
            </w:pPr>
            <w:r w:rsidRPr="001E7F9C">
              <w:rPr>
                <w:sz w:val="16"/>
                <w:szCs w:val="16"/>
              </w:rPr>
              <w:t>Непрограммные расходы в рамках обеспечения деятельности главных распорядителей средств бюджета Рузаевского муниципального района Республики Мордовия</w:t>
            </w:r>
          </w:p>
        </w:tc>
        <w:tc>
          <w:tcPr>
            <w:tcW w:w="515" w:type="dxa"/>
            <w:hideMark/>
          </w:tcPr>
          <w:p w14:paraId="0949172E" w14:textId="77777777" w:rsidR="001E7F9C" w:rsidRPr="001E7F9C" w:rsidRDefault="001E7F9C" w:rsidP="001E7F9C">
            <w:pPr>
              <w:jc w:val="right"/>
              <w:rPr>
                <w:sz w:val="16"/>
                <w:szCs w:val="16"/>
              </w:rPr>
            </w:pPr>
            <w:r w:rsidRPr="001E7F9C">
              <w:rPr>
                <w:sz w:val="16"/>
                <w:szCs w:val="16"/>
              </w:rPr>
              <w:t>900</w:t>
            </w:r>
          </w:p>
        </w:tc>
        <w:tc>
          <w:tcPr>
            <w:tcW w:w="376" w:type="dxa"/>
            <w:hideMark/>
          </w:tcPr>
          <w:p w14:paraId="540B04CB" w14:textId="77777777" w:rsidR="001E7F9C" w:rsidRPr="001E7F9C" w:rsidRDefault="001E7F9C" w:rsidP="001E7F9C">
            <w:pPr>
              <w:jc w:val="right"/>
              <w:rPr>
                <w:sz w:val="16"/>
                <w:szCs w:val="16"/>
              </w:rPr>
            </w:pPr>
            <w:r w:rsidRPr="001E7F9C">
              <w:rPr>
                <w:sz w:val="16"/>
                <w:szCs w:val="16"/>
              </w:rPr>
              <w:t>10</w:t>
            </w:r>
          </w:p>
        </w:tc>
        <w:tc>
          <w:tcPr>
            <w:tcW w:w="475" w:type="dxa"/>
            <w:hideMark/>
          </w:tcPr>
          <w:p w14:paraId="45C3CBB8" w14:textId="77777777" w:rsidR="001E7F9C" w:rsidRPr="001E7F9C" w:rsidRDefault="001E7F9C" w:rsidP="001E7F9C">
            <w:pPr>
              <w:jc w:val="right"/>
              <w:rPr>
                <w:sz w:val="16"/>
                <w:szCs w:val="16"/>
              </w:rPr>
            </w:pPr>
            <w:r w:rsidRPr="001E7F9C">
              <w:rPr>
                <w:sz w:val="16"/>
                <w:szCs w:val="16"/>
              </w:rPr>
              <w:t>01</w:t>
            </w:r>
          </w:p>
        </w:tc>
        <w:tc>
          <w:tcPr>
            <w:tcW w:w="376" w:type="dxa"/>
            <w:hideMark/>
          </w:tcPr>
          <w:p w14:paraId="036B21DF" w14:textId="77777777" w:rsidR="001E7F9C" w:rsidRPr="001E7F9C" w:rsidRDefault="001E7F9C" w:rsidP="001E7F9C">
            <w:pPr>
              <w:jc w:val="right"/>
              <w:rPr>
                <w:sz w:val="16"/>
                <w:szCs w:val="16"/>
              </w:rPr>
            </w:pPr>
            <w:r w:rsidRPr="001E7F9C">
              <w:rPr>
                <w:sz w:val="16"/>
                <w:szCs w:val="16"/>
              </w:rPr>
              <w:t>89</w:t>
            </w:r>
          </w:p>
        </w:tc>
        <w:tc>
          <w:tcPr>
            <w:tcW w:w="296" w:type="dxa"/>
            <w:hideMark/>
          </w:tcPr>
          <w:p w14:paraId="3FFF1B30" w14:textId="77777777" w:rsidR="001E7F9C" w:rsidRPr="001E7F9C" w:rsidRDefault="001E7F9C" w:rsidP="001E7F9C">
            <w:pPr>
              <w:jc w:val="right"/>
              <w:rPr>
                <w:sz w:val="16"/>
                <w:szCs w:val="16"/>
              </w:rPr>
            </w:pPr>
            <w:r w:rsidRPr="001E7F9C">
              <w:rPr>
                <w:sz w:val="16"/>
                <w:szCs w:val="16"/>
              </w:rPr>
              <w:t>1</w:t>
            </w:r>
          </w:p>
        </w:tc>
        <w:tc>
          <w:tcPr>
            <w:tcW w:w="461" w:type="dxa"/>
            <w:hideMark/>
          </w:tcPr>
          <w:p w14:paraId="38C2DC9A" w14:textId="77777777" w:rsidR="001E7F9C" w:rsidRPr="001E7F9C" w:rsidRDefault="001E7F9C" w:rsidP="001E7F9C">
            <w:pPr>
              <w:jc w:val="right"/>
              <w:rPr>
                <w:sz w:val="16"/>
                <w:szCs w:val="16"/>
              </w:rPr>
            </w:pPr>
            <w:r w:rsidRPr="001E7F9C">
              <w:rPr>
                <w:sz w:val="16"/>
                <w:szCs w:val="16"/>
              </w:rPr>
              <w:t> </w:t>
            </w:r>
          </w:p>
        </w:tc>
        <w:tc>
          <w:tcPr>
            <w:tcW w:w="646" w:type="dxa"/>
            <w:hideMark/>
          </w:tcPr>
          <w:p w14:paraId="2695C375" w14:textId="77777777" w:rsidR="001E7F9C" w:rsidRPr="001E7F9C" w:rsidRDefault="001E7F9C" w:rsidP="001E7F9C">
            <w:pPr>
              <w:jc w:val="right"/>
              <w:rPr>
                <w:sz w:val="16"/>
                <w:szCs w:val="16"/>
              </w:rPr>
            </w:pPr>
            <w:r w:rsidRPr="001E7F9C">
              <w:rPr>
                <w:sz w:val="16"/>
                <w:szCs w:val="16"/>
              </w:rPr>
              <w:t> </w:t>
            </w:r>
          </w:p>
        </w:tc>
        <w:tc>
          <w:tcPr>
            <w:tcW w:w="456" w:type="dxa"/>
            <w:hideMark/>
          </w:tcPr>
          <w:p w14:paraId="5A782C3B"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4F45AD46" w14:textId="77777777" w:rsidR="001E7F9C" w:rsidRPr="001E7F9C" w:rsidRDefault="001E7F9C">
            <w:pPr>
              <w:jc w:val="right"/>
              <w:rPr>
                <w:sz w:val="16"/>
                <w:szCs w:val="16"/>
              </w:rPr>
            </w:pPr>
            <w:r w:rsidRPr="001E7F9C">
              <w:rPr>
                <w:sz w:val="16"/>
                <w:szCs w:val="16"/>
              </w:rPr>
              <w:t>4 000,0</w:t>
            </w:r>
          </w:p>
        </w:tc>
        <w:tc>
          <w:tcPr>
            <w:tcW w:w="1068" w:type="dxa"/>
            <w:noWrap/>
            <w:hideMark/>
          </w:tcPr>
          <w:p w14:paraId="3F15281A" w14:textId="77777777" w:rsidR="001E7F9C" w:rsidRPr="001E7F9C" w:rsidRDefault="001E7F9C">
            <w:pPr>
              <w:jc w:val="right"/>
              <w:rPr>
                <w:sz w:val="16"/>
                <w:szCs w:val="16"/>
              </w:rPr>
            </w:pPr>
            <w:r w:rsidRPr="001E7F9C">
              <w:rPr>
                <w:sz w:val="16"/>
                <w:szCs w:val="16"/>
              </w:rPr>
              <w:t>3 720,7</w:t>
            </w:r>
          </w:p>
        </w:tc>
        <w:tc>
          <w:tcPr>
            <w:tcW w:w="1201" w:type="dxa"/>
            <w:noWrap/>
            <w:hideMark/>
          </w:tcPr>
          <w:p w14:paraId="29B046D6" w14:textId="77777777" w:rsidR="001E7F9C" w:rsidRPr="001E7F9C" w:rsidRDefault="001E7F9C">
            <w:pPr>
              <w:jc w:val="right"/>
              <w:rPr>
                <w:sz w:val="16"/>
                <w:szCs w:val="16"/>
              </w:rPr>
            </w:pPr>
            <w:r w:rsidRPr="001E7F9C">
              <w:rPr>
                <w:sz w:val="16"/>
                <w:szCs w:val="16"/>
              </w:rPr>
              <w:t>3 720,7</w:t>
            </w:r>
          </w:p>
        </w:tc>
      </w:tr>
      <w:tr w:rsidR="001E7F9C" w:rsidRPr="001E7F9C" w14:paraId="547E345C" w14:textId="77777777" w:rsidTr="001E7F9C">
        <w:trPr>
          <w:gridAfter w:val="1"/>
          <w:wAfter w:w="22" w:type="dxa"/>
          <w:trHeight w:val="623"/>
        </w:trPr>
        <w:tc>
          <w:tcPr>
            <w:tcW w:w="2972" w:type="dxa"/>
            <w:hideMark/>
          </w:tcPr>
          <w:p w14:paraId="3CADEED9" w14:textId="77777777" w:rsidR="001E7F9C" w:rsidRPr="001E7F9C" w:rsidRDefault="001E7F9C" w:rsidP="001E7F9C">
            <w:pPr>
              <w:jc w:val="right"/>
              <w:rPr>
                <w:i/>
                <w:iCs/>
                <w:sz w:val="16"/>
                <w:szCs w:val="16"/>
              </w:rPr>
            </w:pPr>
            <w:r w:rsidRPr="001E7F9C">
              <w:rPr>
                <w:i/>
                <w:iCs/>
                <w:sz w:val="16"/>
                <w:szCs w:val="16"/>
              </w:rPr>
              <w:t>Доплаты к пенсиям муниципальных служащих Республики Мордовия</w:t>
            </w:r>
          </w:p>
        </w:tc>
        <w:tc>
          <w:tcPr>
            <w:tcW w:w="515" w:type="dxa"/>
            <w:hideMark/>
          </w:tcPr>
          <w:p w14:paraId="77B0C6CE" w14:textId="77777777" w:rsidR="001E7F9C" w:rsidRPr="001E7F9C" w:rsidRDefault="001E7F9C" w:rsidP="001E7F9C">
            <w:pPr>
              <w:jc w:val="right"/>
              <w:rPr>
                <w:sz w:val="16"/>
                <w:szCs w:val="16"/>
              </w:rPr>
            </w:pPr>
            <w:r w:rsidRPr="001E7F9C">
              <w:rPr>
                <w:sz w:val="16"/>
                <w:szCs w:val="16"/>
              </w:rPr>
              <w:t>900</w:t>
            </w:r>
          </w:p>
        </w:tc>
        <w:tc>
          <w:tcPr>
            <w:tcW w:w="376" w:type="dxa"/>
            <w:hideMark/>
          </w:tcPr>
          <w:p w14:paraId="53C7D415" w14:textId="77777777" w:rsidR="001E7F9C" w:rsidRPr="001E7F9C" w:rsidRDefault="001E7F9C" w:rsidP="001E7F9C">
            <w:pPr>
              <w:jc w:val="right"/>
              <w:rPr>
                <w:sz w:val="16"/>
                <w:szCs w:val="16"/>
              </w:rPr>
            </w:pPr>
            <w:r w:rsidRPr="001E7F9C">
              <w:rPr>
                <w:sz w:val="16"/>
                <w:szCs w:val="16"/>
              </w:rPr>
              <w:t>10</w:t>
            </w:r>
          </w:p>
        </w:tc>
        <w:tc>
          <w:tcPr>
            <w:tcW w:w="475" w:type="dxa"/>
            <w:hideMark/>
          </w:tcPr>
          <w:p w14:paraId="341FFE39" w14:textId="77777777" w:rsidR="001E7F9C" w:rsidRPr="001E7F9C" w:rsidRDefault="001E7F9C" w:rsidP="001E7F9C">
            <w:pPr>
              <w:jc w:val="right"/>
              <w:rPr>
                <w:sz w:val="16"/>
                <w:szCs w:val="16"/>
              </w:rPr>
            </w:pPr>
            <w:r w:rsidRPr="001E7F9C">
              <w:rPr>
                <w:sz w:val="16"/>
                <w:szCs w:val="16"/>
              </w:rPr>
              <w:t>01</w:t>
            </w:r>
          </w:p>
        </w:tc>
        <w:tc>
          <w:tcPr>
            <w:tcW w:w="376" w:type="dxa"/>
            <w:hideMark/>
          </w:tcPr>
          <w:p w14:paraId="4A68AD51" w14:textId="77777777" w:rsidR="001E7F9C" w:rsidRPr="001E7F9C" w:rsidRDefault="001E7F9C" w:rsidP="001E7F9C">
            <w:pPr>
              <w:jc w:val="right"/>
              <w:rPr>
                <w:sz w:val="16"/>
                <w:szCs w:val="16"/>
              </w:rPr>
            </w:pPr>
            <w:r w:rsidRPr="001E7F9C">
              <w:rPr>
                <w:sz w:val="16"/>
                <w:szCs w:val="16"/>
              </w:rPr>
              <w:t>89</w:t>
            </w:r>
          </w:p>
        </w:tc>
        <w:tc>
          <w:tcPr>
            <w:tcW w:w="296" w:type="dxa"/>
            <w:hideMark/>
          </w:tcPr>
          <w:p w14:paraId="2CCDE9BF" w14:textId="77777777" w:rsidR="001E7F9C" w:rsidRPr="001E7F9C" w:rsidRDefault="001E7F9C" w:rsidP="001E7F9C">
            <w:pPr>
              <w:jc w:val="right"/>
              <w:rPr>
                <w:sz w:val="16"/>
                <w:szCs w:val="16"/>
              </w:rPr>
            </w:pPr>
            <w:r w:rsidRPr="001E7F9C">
              <w:rPr>
                <w:sz w:val="16"/>
                <w:szCs w:val="16"/>
              </w:rPr>
              <w:t>1</w:t>
            </w:r>
          </w:p>
        </w:tc>
        <w:tc>
          <w:tcPr>
            <w:tcW w:w="461" w:type="dxa"/>
            <w:hideMark/>
          </w:tcPr>
          <w:p w14:paraId="728D1EBF" w14:textId="77777777" w:rsidR="001E7F9C" w:rsidRPr="001E7F9C" w:rsidRDefault="001E7F9C" w:rsidP="001E7F9C">
            <w:pPr>
              <w:jc w:val="right"/>
              <w:rPr>
                <w:sz w:val="16"/>
                <w:szCs w:val="16"/>
              </w:rPr>
            </w:pPr>
            <w:r w:rsidRPr="001E7F9C">
              <w:rPr>
                <w:sz w:val="16"/>
                <w:szCs w:val="16"/>
              </w:rPr>
              <w:t>00</w:t>
            </w:r>
          </w:p>
        </w:tc>
        <w:tc>
          <w:tcPr>
            <w:tcW w:w="646" w:type="dxa"/>
            <w:hideMark/>
          </w:tcPr>
          <w:p w14:paraId="2AE187D7" w14:textId="77777777" w:rsidR="001E7F9C" w:rsidRPr="001E7F9C" w:rsidRDefault="001E7F9C" w:rsidP="001E7F9C">
            <w:pPr>
              <w:jc w:val="right"/>
              <w:rPr>
                <w:sz w:val="16"/>
                <w:szCs w:val="16"/>
              </w:rPr>
            </w:pPr>
            <w:r w:rsidRPr="001E7F9C">
              <w:rPr>
                <w:sz w:val="16"/>
                <w:szCs w:val="16"/>
              </w:rPr>
              <w:t>03010</w:t>
            </w:r>
          </w:p>
        </w:tc>
        <w:tc>
          <w:tcPr>
            <w:tcW w:w="456" w:type="dxa"/>
            <w:hideMark/>
          </w:tcPr>
          <w:p w14:paraId="2924FFB9"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0B733407" w14:textId="77777777" w:rsidR="001E7F9C" w:rsidRPr="001E7F9C" w:rsidRDefault="001E7F9C">
            <w:pPr>
              <w:jc w:val="right"/>
              <w:rPr>
                <w:sz w:val="16"/>
                <w:szCs w:val="16"/>
              </w:rPr>
            </w:pPr>
            <w:r w:rsidRPr="001E7F9C">
              <w:rPr>
                <w:sz w:val="16"/>
                <w:szCs w:val="16"/>
              </w:rPr>
              <w:t>4 000,0</w:t>
            </w:r>
          </w:p>
        </w:tc>
        <w:tc>
          <w:tcPr>
            <w:tcW w:w="1068" w:type="dxa"/>
            <w:noWrap/>
            <w:hideMark/>
          </w:tcPr>
          <w:p w14:paraId="5D9F9F86" w14:textId="77777777" w:rsidR="001E7F9C" w:rsidRPr="001E7F9C" w:rsidRDefault="001E7F9C">
            <w:pPr>
              <w:jc w:val="right"/>
              <w:rPr>
                <w:sz w:val="16"/>
                <w:szCs w:val="16"/>
              </w:rPr>
            </w:pPr>
            <w:r w:rsidRPr="001E7F9C">
              <w:rPr>
                <w:sz w:val="16"/>
                <w:szCs w:val="16"/>
              </w:rPr>
              <w:t>3 720,7</w:t>
            </w:r>
          </w:p>
        </w:tc>
        <w:tc>
          <w:tcPr>
            <w:tcW w:w="1201" w:type="dxa"/>
            <w:noWrap/>
            <w:hideMark/>
          </w:tcPr>
          <w:p w14:paraId="4FB7AD3F" w14:textId="77777777" w:rsidR="001E7F9C" w:rsidRPr="001E7F9C" w:rsidRDefault="001E7F9C">
            <w:pPr>
              <w:jc w:val="right"/>
              <w:rPr>
                <w:sz w:val="16"/>
                <w:szCs w:val="16"/>
              </w:rPr>
            </w:pPr>
            <w:r w:rsidRPr="001E7F9C">
              <w:rPr>
                <w:sz w:val="16"/>
                <w:szCs w:val="16"/>
              </w:rPr>
              <w:t>3 720,7</w:t>
            </w:r>
          </w:p>
        </w:tc>
      </w:tr>
      <w:tr w:rsidR="001E7F9C" w:rsidRPr="001E7F9C" w14:paraId="2834B77C" w14:textId="77777777" w:rsidTr="001E7F9C">
        <w:trPr>
          <w:gridAfter w:val="1"/>
          <w:wAfter w:w="22" w:type="dxa"/>
          <w:trHeight w:val="450"/>
        </w:trPr>
        <w:tc>
          <w:tcPr>
            <w:tcW w:w="2972" w:type="dxa"/>
            <w:hideMark/>
          </w:tcPr>
          <w:p w14:paraId="08AB8B89" w14:textId="77777777" w:rsidR="001E7F9C" w:rsidRPr="001E7F9C" w:rsidRDefault="001E7F9C" w:rsidP="001E7F9C">
            <w:pPr>
              <w:jc w:val="right"/>
              <w:rPr>
                <w:sz w:val="16"/>
                <w:szCs w:val="16"/>
              </w:rPr>
            </w:pPr>
            <w:r w:rsidRPr="001E7F9C">
              <w:rPr>
                <w:sz w:val="16"/>
                <w:szCs w:val="16"/>
              </w:rPr>
              <w:t>Социальное обеспечение и иные выплаты населению</w:t>
            </w:r>
          </w:p>
        </w:tc>
        <w:tc>
          <w:tcPr>
            <w:tcW w:w="515" w:type="dxa"/>
            <w:hideMark/>
          </w:tcPr>
          <w:p w14:paraId="3814BFA4" w14:textId="77777777" w:rsidR="001E7F9C" w:rsidRPr="001E7F9C" w:rsidRDefault="001E7F9C" w:rsidP="001E7F9C">
            <w:pPr>
              <w:jc w:val="right"/>
              <w:rPr>
                <w:sz w:val="16"/>
                <w:szCs w:val="16"/>
              </w:rPr>
            </w:pPr>
            <w:r w:rsidRPr="001E7F9C">
              <w:rPr>
                <w:sz w:val="16"/>
                <w:szCs w:val="16"/>
              </w:rPr>
              <w:t>900</w:t>
            </w:r>
          </w:p>
        </w:tc>
        <w:tc>
          <w:tcPr>
            <w:tcW w:w="376" w:type="dxa"/>
            <w:hideMark/>
          </w:tcPr>
          <w:p w14:paraId="0F08CB40" w14:textId="77777777" w:rsidR="001E7F9C" w:rsidRPr="001E7F9C" w:rsidRDefault="001E7F9C" w:rsidP="001E7F9C">
            <w:pPr>
              <w:jc w:val="right"/>
              <w:rPr>
                <w:sz w:val="16"/>
                <w:szCs w:val="16"/>
              </w:rPr>
            </w:pPr>
            <w:r w:rsidRPr="001E7F9C">
              <w:rPr>
                <w:sz w:val="16"/>
                <w:szCs w:val="16"/>
              </w:rPr>
              <w:t>10</w:t>
            </w:r>
          </w:p>
        </w:tc>
        <w:tc>
          <w:tcPr>
            <w:tcW w:w="475" w:type="dxa"/>
            <w:hideMark/>
          </w:tcPr>
          <w:p w14:paraId="5F6A1377" w14:textId="77777777" w:rsidR="001E7F9C" w:rsidRPr="001E7F9C" w:rsidRDefault="001E7F9C" w:rsidP="001E7F9C">
            <w:pPr>
              <w:jc w:val="right"/>
              <w:rPr>
                <w:sz w:val="16"/>
                <w:szCs w:val="16"/>
              </w:rPr>
            </w:pPr>
            <w:r w:rsidRPr="001E7F9C">
              <w:rPr>
                <w:sz w:val="16"/>
                <w:szCs w:val="16"/>
              </w:rPr>
              <w:t>01</w:t>
            </w:r>
          </w:p>
        </w:tc>
        <w:tc>
          <w:tcPr>
            <w:tcW w:w="376" w:type="dxa"/>
            <w:hideMark/>
          </w:tcPr>
          <w:p w14:paraId="0379A56F" w14:textId="77777777" w:rsidR="001E7F9C" w:rsidRPr="001E7F9C" w:rsidRDefault="001E7F9C" w:rsidP="001E7F9C">
            <w:pPr>
              <w:jc w:val="right"/>
              <w:rPr>
                <w:sz w:val="16"/>
                <w:szCs w:val="16"/>
              </w:rPr>
            </w:pPr>
            <w:r w:rsidRPr="001E7F9C">
              <w:rPr>
                <w:sz w:val="16"/>
                <w:szCs w:val="16"/>
              </w:rPr>
              <w:t>89</w:t>
            </w:r>
          </w:p>
        </w:tc>
        <w:tc>
          <w:tcPr>
            <w:tcW w:w="296" w:type="dxa"/>
            <w:hideMark/>
          </w:tcPr>
          <w:p w14:paraId="6CCC47B2" w14:textId="77777777" w:rsidR="001E7F9C" w:rsidRPr="001E7F9C" w:rsidRDefault="001E7F9C" w:rsidP="001E7F9C">
            <w:pPr>
              <w:jc w:val="right"/>
              <w:rPr>
                <w:sz w:val="16"/>
                <w:szCs w:val="16"/>
              </w:rPr>
            </w:pPr>
            <w:r w:rsidRPr="001E7F9C">
              <w:rPr>
                <w:sz w:val="16"/>
                <w:szCs w:val="16"/>
              </w:rPr>
              <w:t>1</w:t>
            </w:r>
          </w:p>
        </w:tc>
        <w:tc>
          <w:tcPr>
            <w:tcW w:w="461" w:type="dxa"/>
            <w:hideMark/>
          </w:tcPr>
          <w:p w14:paraId="73E77697" w14:textId="77777777" w:rsidR="001E7F9C" w:rsidRPr="001E7F9C" w:rsidRDefault="001E7F9C" w:rsidP="001E7F9C">
            <w:pPr>
              <w:jc w:val="right"/>
              <w:rPr>
                <w:sz w:val="16"/>
                <w:szCs w:val="16"/>
              </w:rPr>
            </w:pPr>
            <w:r w:rsidRPr="001E7F9C">
              <w:rPr>
                <w:sz w:val="16"/>
                <w:szCs w:val="16"/>
              </w:rPr>
              <w:t>00</w:t>
            </w:r>
          </w:p>
        </w:tc>
        <w:tc>
          <w:tcPr>
            <w:tcW w:w="646" w:type="dxa"/>
            <w:hideMark/>
          </w:tcPr>
          <w:p w14:paraId="11BD73AC" w14:textId="77777777" w:rsidR="001E7F9C" w:rsidRPr="001E7F9C" w:rsidRDefault="001E7F9C" w:rsidP="001E7F9C">
            <w:pPr>
              <w:jc w:val="right"/>
              <w:rPr>
                <w:sz w:val="16"/>
                <w:szCs w:val="16"/>
              </w:rPr>
            </w:pPr>
            <w:r w:rsidRPr="001E7F9C">
              <w:rPr>
                <w:sz w:val="16"/>
                <w:szCs w:val="16"/>
              </w:rPr>
              <w:t>03010</w:t>
            </w:r>
          </w:p>
        </w:tc>
        <w:tc>
          <w:tcPr>
            <w:tcW w:w="456" w:type="dxa"/>
            <w:hideMark/>
          </w:tcPr>
          <w:p w14:paraId="2C0B47DB" w14:textId="77777777" w:rsidR="001E7F9C" w:rsidRPr="001E7F9C" w:rsidRDefault="001E7F9C" w:rsidP="001E7F9C">
            <w:pPr>
              <w:jc w:val="right"/>
              <w:rPr>
                <w:sz w:val="16"/>
                <w:szCs w:val="16"/>
              </w:rPr>
            </w:pPr>
            <w:r w:rsidRPr="001E7F9C">
              <w:rPr>
                <w:sz w:val="16"/>
                <w:szCs w:val="16"/>
              </w:rPr>
              <w:t>300</w:t>
            </w:r>
          </w:p>
        </w:tc>
        <w:tc>
          <w:tcPr>
            <w:tcW w:w="1077" w:type="dxa"/>
            <w:noWrap/>
            <w:hideMark/>
          </w:tcPr>
          <w:p w14:paraId="47D06324" w14:textId="77777777" w:rsidR="001E7F9C" w:rsidRPr="001E7F9C" w:rsidRDefault="001E7F9C">
            <w:pPr>
              <w:jc w:val="right"/>
              <w:rPr>
                <w:sz w:val="16"/>
                <w:szCs w:val="16"/>
              </w:rPr>
            </w:pPr>
            <w:r w:rsidRPr="001E7F9C">
              <w:rPr>
                <w:sz w:val="16"/>
                <w:szCs w:val="16"/>
              </w:rPr>
              <w:t>4 000,0</w:t>
            </w:r>
          </w:p>
        </w:tc>
        <w:tc>
          <w:tcPr>
            <w:tcW w:w="1068" w:type="dxa"/>
            <w:noWrap/>
            <w:hideMark/>
          </w:tcPr>
          <w:p w14:paraId="207839F7" w14:textId="77777777" w:rsidR="001E7F9C" w:rsidRPr="001E7F9C" w:rsidRDefault="001E7F9C">
            <w:pPr>
              <w:jc w:val="right"/>
              <w:rPr>
                <w:sz w:val="16"/>
                <w:szCs w:val="16"/>
              </w:rPr>
            </w:pPr>
            <w:r w:rsidRPr="001E7F9C">
              <w:rPr>
                <w:sz w:val="16"/>
                <w:szCs w:val="16"/>
              </w:rPr>
              <w:t>3 720,7</w:t>
            </w:r>
          </w:p>
        </w:tc>
        <w:tc>
          <w:tcPr>
            <w:tcW w:w="1201" w:type="dxa"/>
            <w:noWrap/>
            <w:hideMark/>
          </w:tcPr>
          <w:p w14:paraId="3F54830F" w14:textId="77777777" w:rsidR="001E7F9C" w:rsidRPr="001E7F9C" w:rsidRDefault="001E7F9C">
            <w:pPr>
              <w:jc w:val="right"/>
              <w:rPr>
                <w:sz w:val="16"/>
                <w:szCs w:val="16"/>
              </w:rPr>
            </w:pPr>
            <w:r w:rsidRPr="001E7F9C">
              <w:rPr>
                <w:sz w:val="16"/>
                <w:szCs w:val="16"/>
              </w:rPr>
              <w:t>3 720,7</w:t>
            </w:r>
          </w:p>
        </w:tc>
      </w:tr>
      <w:tr w:rsidR="001E7F9C" w:rsidRPr="001E7F9C" w14:paraId="4B057DA6" w14:textId="77777777" w:rsidTr="001E7F9C">
        <w:trPr>
          <w:gridAfter w:val="1"/>
          <w:wAfter w:w="22" w:type="dxa"/>
          <w:trHeight w:val="450"/>
        </w:trPr>
        <w:tc>
          <w:tcPr>
            <w:tcW w:w="2972" w:type="dxa"/>
            <w:hideMark/>
          </w:tcPr>
          <w:p w14:paraId="096FCC25" w14:textId="77777777" w:rsidR="001E7F9C" w:rsidRPr="001E7F9C" w:rsidRDefault="001E7F9C" w:rsidP="001E7F9C">
            <w:pPr>
              <w:jc w:val="right"/>
              <w:rPr>
                <w:sz w:val="16"/>
                <w:szCs w:val="16"/>
              </w:rPr>
            </w:pPr>
            <w:r w:rsidRPr="001E7F9C">
              <w:rPr>
                <w:sz w:val="16"/>
                <w:szCs w:val="16"/>
              </w:rPr>
              <w:t xml:space="preserve">Публичные нормативные социальные выплаты гражданам </w:t>
            </w:r>
          </w:p>
        </w:tc>
        <w:tc>
          <w:tcPr>
            <w:tcW w:w="515" w:type="dxa"/>
            <w:hideMark/>
          </w:tcPr>
          <w:p w14:paraId="20F74E7B" w14:textId="77777777" w:rsidR="001E7F9C" w:rsidRPr="001E7F9C" w:rsidRDefault="001E7F9C" w:rsidP="001E7F9C">
            <w:pPr>
              <w:jc w:val="right"/>
              <w:rPr>
                <w:sz w:val="16"/>
                <w:szCs w:val="16"/>
              </w:rPr>
            </w:pPr>
            <w:r w:rsidRPr="001E7F9C">
              <w:rPr>
                <w:sz w:val="16"/>
                <w:szCs w:val="16"/>
              </w:rPr>
              <w:t>900</w:t>
            </w:r>
          </w:p>
        </w:tc>
        <w:tc>
          <w:tcPr>
            <w:tcW w:w="376" w:type="dxa"/>
            <w:hideMark/>
          </w:tcPr>
          <w:p w14:paraId="4A8A9083" w14:textId="77777777" w:rsidR="001E7F9C" w:rsidRPr="001E7F9C" w:rsidRDefault="001E7F9C" w:rsidP="001E7F9C">
            <w:pPr>
              <w:jc w:val="right"/>
              <w:rPr>
                <w:sz w:val="16"/>
                <w:szCs w:val="16"/>
              </w:rPr>
            </w:pPr>
            <w:r w:rsidRPr="001E7F9C">
              <w:rPr>
                <w:sz w:val="16"/>
                <w:szCs w:val="16"/>
              </w:rPr>
              <w:t>10</w:t>
            </w:r>
          </w:p>
        </w:tc>
        <w:tc>
          <w:tcPr>
            <w:tcW w:w="475" w:type="dxa"/>
            <w:hideMark/>
          </w:tcPr>
          <w:p w14:paraId="40D6C489" w14:textId="77777777" w:rsidR="001E7F9C" w:rsidRPr="001E7F9C" w:rsidRDefault="001E7F9C" w:rsidP="001E7F9C">
            <w:pPr>
              <w:jc w:val="right"/>
              <w:rPr>
                <w:sz w:val="16"/>
                <w:szCs w:val="16"/>
              </w:rPr>
            </w:pPr>
            <w:r w:rsidRPr="001E7F9C">
              <w:rPr>
                <w:sz w:val="16"/>
                <w:szCs w:val="16"/>
              </w:rPr>
              <w:t>01</w:t>
            </w:r>
          </w:p>
        </w:tc>
        <w:tc>
          <w:tcPr>
            <w:tcW w:w="376" w:type="dxa"/>
            <w:hideMark/>
          </w:tcPr>
          <w:p w14:paraId="0A3E9889" w14:textId="77777777" w:rsidR="001E7F9C" w:rsidRPr="001E7F9C" w:rsidRDefault="001E7F9C" w:rsidP="001E7F9C">
            <w:pPr>
              <w:jc w:val="right"/>
              <w:rPr>
                <w:sz w:val="16"/>
                <w:szCs w:val="16"/>
              </w:rPr>
            </w:pPr>
            <w:r w:rsidRPr="001E7F9C">
              <w:rPr>
                <w:sz w:val="16"/>
                <w:szCs w:val="16"/>
              </w:rPr>
              <w:t>89</w:t>
            </w:r>
          </w:p>
        </w:tc>
        <w:tc>
          <w:tcPr>
            <w:tcW w:w="296" w:type="dxa"/>
            <w:hideMark/>
          </w:tcPr>
          <w:p w14:paraId="1E6E6E4D" w14:textId="77777777" w:rsidR="001E7F9C" w:rsidRPr="001E7F9C" w:rsidRDefault="001E7F9C" w:rsidP="001E7F9C">
            <w:pPr>
              <w:jc w:val="right"/>
              <w:rPr>
                <w:sz w:val="16"/>
                <w:szCs w:val="16"/>
              </w:rPr>
            </w:pPr>
            <w:r w:rsidRPr="001E7F9C">
              <w:rPr>
                <w:sz w:val="16"/>
                <w:szCs w:val="16"/>
              </w:rPr>
              <w:t>1</w:t>
            </w:r>
          </w:p>
        </w:tc>
        <w:tc>
          <w:tcPr>
            <w:tcW w:w="461" w:type="dxa"/>
            <w:hideMark/>
          </w:tcPr>
          <w:p w14:paraId="0D8A5219" w14:textId="77777777" w:rsidR="001E7F9C" w:rsidRPr="001E7F9C" w:rsidRDefault="001E7F9C" w:rsidP="001E7F9C">
            <w:pPr>
              <w:jc w:val="right"/>
              <w:rPr>
                <w:sz w:val="16"/>
                <w:szCs w:val="16"/>
              </w:rPr>
            </w:pPr>
            <w:r w:rsidRPr="001E7F9C">
              <w:rPr>
                <w:sz w:val="16"/>
                <w:szCs w:val="16"/>
              </w:rPr>
              <w:t>00</w:t>
            </w:r>
          </w:p>
        </w:tc>
        <w:tc>
          <w:tcPr>
            <w:tcW w:w="646" w:type="dxa"/>
            <w:hideMark/>
          </w:tcPr>
          <w:p w14:paraId="0E7C3F8F" w14:textId="77777777" w:rsidR="001E7F9C" w:rsidRPr="001E7F9C" w:rsidRDefault="001E7F9C" w:rsidP="001E7F9C">
            <w:pPr>
              <w:jc w:val="right"/>
              <w:rPr>
                <w:sz w:val="16"/>
                <w:szCs w:val="16"/>
              </w:rPr>
            </w:pPr>
            <w:r w:rsidRPr="001E7F9C">
              <w:rPr>
                <w:sz w:val="16"/>
                <w:szCs w:val="16"/>
              </w:rPr>
              <w:t>03010</w:t>
            </w:r>
          </w:p>
        </w:tc>
        <w:tc>
          <w:tcPr>
            <w:tcW w:w="456" w:type="dxa"/>
            <w:hideMark/>
          </w:tcPr>
          <w:p w14:paraId="4F9F0673" w14:textId="77777777" w:rsidR="001E7F9C" w:rsidRPr="001E7F9C" w:rsidRDefault="001E7F9C" w:rsidP="001E7F9C">
            <w:pPr>
              <w:jc w:val="right"/>
              <w:rPr>
                <w:sz w:val="16"/>
                <w:szCs w:val="16"/>
              </w:rPr>
            </w:pPr>
            <w:r w:rsidRPr="001E7F9C">
              <w:rPr>
                <w:sz w:val="16"/>
                <w:szCs w:val="16"/>
              </w:rPr>
              <w:t>310</w:t>
            </w:r>
          </w:p>
        </w:tc>
        <w:tc>
          <w:tcPr>
            <w:tcW w:w="1077" w:type="dxa"/>
            <w:noWrap/>
            <w:hideMark/>
          </w:tcPr>
          <w:p w14:paraId="22C737C8" w14:textId="77777777" w:rsidR="001E7F9C" w:rsidRPr="001E7F9C" w:rsidRDefault="001E7F9C">
            <w:pPr>
              <w:jc w:val="right"/>
              <w:rPr>
                <w:sz w:val="16"/>
                <w:szCs w:val="16"/>
              </w:rPr>
            </w:pPr>
            <w:r w:rsidRPr="001E7F9C">
              <w:rPr>
                <w:sz w:val="16"/>
                <w:szCs w:val="16"/>
              </w:rPr>
              <w:t>4 000,0</w:t>
            </w:r>
          </w:p>
        </w:tc>
        <w:tc>
          <w:tcPr>
            <w:tcW w:w="1068" w:type="dxa"/>
            <w:noWrap/>
            <w:hideMark/>
          </w:tcPr>
          <w:p w14:paraId="4FB3AA81" w14:textId="77777777" w:rsidR="001E7F9C" w:rsidRPr="001E7F9C" w:rsidRDefault="001E7F9C">
            <w:pPr>
              <w:jc w:val="right"/>
              <w:rPr>
                <w:sz w:val="16"/>
                <w:szCs w:val="16"/>
              </w:rPr>
            </w:pPr>
            <w:r w:rsidRPr="001E7F9C">
              <w:rPr>
                <w:sz w:val="16"/>
                <w:szCs w:val="16"/>
              </w:rPr>
              <w:t>3 720,7</w:t>
            </w:r>
          </w:p>
        </w:tc>
        <w:tc>
          <w:tcPr>
            <w:tcW w:w="1201" w:type="dxa"/>
            <w:noWrap/>
            <w:hideMark/>
          </w:tcPr>
          <w:p w14:paraId="3AA0EF34" w14:textId="77777777" w:rsidR="001E7F9C" w:rsidRPr="001E7F9C" w:rsidRDefault="001E7F9C">
            <w:pPr>
              <w:jc w:val="right"/>
              <w:rPr>
                <w:sz w:val="16"/>
                <w:szCs w:val="16"/>
              </w:rPr>
            </w:pPr>
            <w:r w:rsidRPr="001E7F9C">
              <w:rPr>
                <w:sz w:val="16"/>
                <w:szCs w:val="16"/>
              </w:rPr>
              <w:t>3 720,7</w:t>
            </w:r>
          </w:p>
        </w:tc>
      </w:tr>
      <w:tr w:rsidR="001E7F9C" w:rsidRPr="001E7F9C" w14:paraId="62D17DFD" w14:textId="77777777" w:rsidTr="001E7F9C">
        <w:trPr>
          <w:gridAfter w:val="1"/>
          <w:wAfter w:w="22" w:type="dxa"/>
          <w:trHeight w:val="315"/>
        </w:trPr>
        <w:tc>
          <w:tcPr>
            <w:tcW w:w="2972" w:type="dxa"/>
            <w:hideMark/>
          </w:tcPr>
          <w:p w14:paraId="2CB22864" w14:textId="77777777" w:rsidR="001E7F9C" w:rsidRPr="001E7F9C" w:rsidRDefault="001E7F9C" w:rsidP="001E7F9C">
            <w:pPr>
              <w:jc w:val="right"/>
              <w:rPr>
                <w:sz w:val="16"/>
                <w:szCs w:val="16"/>
              </w:rPr>
            </w:pPr>
            <w:r w:rsidRPr="001E7F9C">
              <w:rPr>
                <w:sz w:val="16"/>
                <w:szCs w:val="16"/>
              </w:rPr>
              <w:t>Социальное обеспечение населения</w:t>
            </w:r>
          </w:p>
        </w:tc>
        <w:tc>
          <w:tcPr>
            <w:tcW w:w="515" w:type="dxa"/>
            <w:hideMark/>
          </w:tcPr>
          <w:p w14:paraId="49C44B0F" w14:textId="77777777" w:rsidR="001E7F9C" w:rsidRPr="001E7F9C" w:rsidRDefault="001E7F9C" w:rsidP="001E7F9C">
            <w:pPr>
              <w:jc w:val="right"/>
              <w:rPr>
                <w:sz w:val="16"/>
                <w:szCs w:val="16"/>
              </w:rPr>
            </w:pPr>
            <w:r w:rsidRPr="001E7F9C">
              <w:rPr>
                <w:sz w:val="16"/>
                <w:szCs w:val="16"/>
              </w:rPr>
              <w:t>900</w:t>
            </w:r>
          </w:p>
        </w:tc>
        <w:tc>
          <w:tcPr>
            <w:tcW w:w="376" w:type="dxa"/>
            <w:hideMark/>
          </w:tcPr>
          <w:p w14:paraId="0A806A46" w14:textId="77777777" w:rsidR="001E7F9C" w:rsidRPr="001E7F9C" w:rsidRDefault="001E7F9C" w:rsidP="001E7F9C">
            <w:pPr>
              <w:jc w:val="right"/>
              <w:rPr>
                <w:sz w:val="16"/>
                <w:szCs w:val="16"/>
              </w:rPr>
            </w:pPr>
            <w:r w:rsidRPr="001E7F9C">
              <w:rPr>
                <w:sz w:val="16"/>
                <w:szCs w:val="16"/>
              </w:rPr>
              <w:t>10</w:t>
            </w:r>
          </w:p>
        </w:tc>
        <w:tc>
          <w:tcPr>
            <w:tcW w:w="475" w:type="dxa"/>
            <w:hideMark/>
          </w:tcPr>
          <w:p w14:paraId="7B79C183" w14:textId="77777777" w:rsidR="001E7F9C" w:rsidRPr="001E7F9C" w:rsidRDefault="001E7F9C" w:rsidP="001E7F9C">
            <w:pPr>
              <w:jc w:val="right"/>
              <w:rPr>
                <w:sz w:val="16"/>
                <w:szCs w:val="16"/>
              </w:rPr>
            </w:pPr>
            <w:r w:rsidRPr="001E7F9C">
              <w:rPr>
                <w:sz w:val="16"/>
                <w:szCs w:val="16"/>
              </w:rPr>
              <w:t>03</w:t>
            </w:r>
          </w:p>
        </w:tc>
        <w:tc>
          <w:tcPr>
            <w:tcW w:w="376" w:type="dxa"/>
            <w:hideMark/>
          </w:tcPr>
          <w:p w14:paraId="0901C6BD" w14:textId="77777777" w:rsidR="001E7F9C" w:rsidRPr="001E7F9C" w:rsidRDefault="001E7F9C" w:rsidP="001E7F9C">
            <w:pPr>
              <w:jc w:val="right"/>
              <w:rPr>
                <w:sz w:val="16"/>
                <w:szCs w:val="16"/>
              </w:rPr>
            </w:pPr>
            <w:r w:rsidRPr="001E7F9C">
              <w:rPr>
                <w:sz w:val="16"/>
                <w:szCs w:val="16"/>
              </w:rPr>
              <w:t> </w:t>
            </w:r>
          </w:p>
        </w:tc>
        <w:tc>
          <w:tcPr>
            <w:tcW w:w="296" w:type="dxa"/>
            <w:hideMark/>
          </w:tcPr>
          <w:p w14:paraId="2431F5C9" w14:textId="77777777" w:rsidR="001E7F9C" w:rsidRPr="001E7F9C" w:rsidRDefault="001E7F9C" w:rsidP="001E7F9C">
            <w:pPr>
              <w:jc w:val="right"/>
              <w:rPr>
                <w:sz w:val="16"/>
                <w:szCs w:val="16"/>
              </w:rPr>
            </w:pPr>
            <w:r w:rsidRPr="001E7F9C">
              <w:rPr>
                <w:sz w:val="16"/>
                <w:szCs w:val="16"/>
              </w:rPr>
              <w:t> </w:t>
            </w:r>
          </w:p>
        </w:tc>
        <w:tc>
          <w:tcPr>
            <w:tcW w:w="461" w:type="dxa"/>
            <w:hideMark/>
          </w:tcPr>
          <w:p w14:paraId="2BAEF18B" w14:textId="77777777" w:rsidR="001E7F9C" w:rsidRPr="001E7F9C" w:rsidRDefault="001E7F9C" w:rsidP="001E7F9C">
            <w:pPr>
              <w:jc w:val="right"/>
              <w:rPr>
                <w:sz w:val="16"/>
                <w:szCs w:val="16"/>
              </w:rPr>
            </w:pPr>
            <w:r w:rsidRPr="001E7F9C">
              <w:rPr>
                <w:sz w:val="16"/>
                <w:szCs w:val="16"/>
              </w:rPr>
              <w:t> </w:t>
            </w:r>
          </w:p>
        </w:tc>
        <w:tc>
          <w:tcPr>
            <w:tcW w:w="646" w:type="dxa"/>
            <w:hideMark/>
          </w:tcPr>
          <w:p w14:paraId="71752CF2" w14:textId="77777777" w:rsidR="001E7F9C" w:rsidRPr="001E7F9C" w:rsidRDefault="001E7F9C" w:rsidP="001E7F9C">
            <w:pPr>
              <w:jc w:val="right"/>
              <w:rPr>
                <w:sz w:val="16"/>
                <w:szCs w:val="16"/>
              </w:rPr>
            </w:pPr>
            <w:r w:rsidRPr="001E7F9C">
              <w:rPr>
                <w:sz w:val="16"/>
                <w:szCs w:val="16"/>
              </w:rPr>
              <w:t> </w:t>
            </w:r>
          </w:p>
        </w:tc>
        <w:tc>
          <w:tcPr>
            <w:tcW w:w="456" w:type="dxa"/>
            <w:hideMark/>
          </w:tcPr>
          <w:p w14:paraId="374A3CBF"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3609368A" w14:textId="77777777" w:rsidR="001E7F9C" w:rsidRPr="001E7F9C" w:rsidRDefault="001E7F9C">
            <w:pPr>
              <w:jc w:val="right"/>
              <w:rPr>
                <w:sz w:val="16"/>
                <w:szCs w:val="16"/>
              </w:rPr>
            </w:pPr>
            <w:r w:rsidRPr="001E7F9C">
              <w:rPr>
                <w:sz w:val="16"/>
                <w:szCs w:val="16"/>
              </w:rPr>
              <w:t>4 016,2</w:t>
            </w:r>
          </w:p>
        </w:tc>
        <w:tc>
          <w:tcPr>
            <w:tcW w:w="1068" w:type="dxa"/>
            <w:noWrap/>
            <w:hideMark/>
          </w:tcPr>
          <w:p w14:paraId="1A7E2D18" w14:textId="77777777" w:rsidR="001E7F9C" w:rsidRPr="001E7F9C" w:rsidRDefault="001E7F9C">
            <w:pPr>
              <w:jc w:val="right"/>
              <w:rPr>
                <w:sz w:val="16"/>
                <w:szCs w:val="16"/>
              </w:rPr>
            </w:pPr>
            <w:r w:rsidRPr="001E7F9C">
              <w:rPr>
                <w:sz w:val="16"/>
                <w:szCs w:val="16"/>
              </w:rPr>
              <w:t>1 134,9</w:t>
            </w:r>
          </w:p>
        </w:tc>
        <w:tc>
          <w:tcPr>
            <w:tcW w:w="1201" w:type="dxa"/>
            <w:noWrap/>
            <w:hideMark/>
          </w:tcPr>
          <w:p w14:paraId="7594A6D7" w14:textId="77777777" w:rsidR="001E7F9C" w:rsidRPr="001E7F9C" w:rsidRDefault="001E7F9C">
            <w:pPr>
              <w:jc w:val="right"/>
              <w:rPr>
                <w:sz w:val="16"/>
                <w:szCs w:val="16"/>
              </w:rPr>
            </w:pPr>
            <w:r w:rsidRPr="001E7F9C">
              <w:rPr>
                <w:sz w:val="16"/>
                <w:szCs w:val="16"/>
              </w:rPr>
              <w:t>3 586,2</w:t>
            </w:r>
          </w:p>
        </w:tc>
      </w:tr>
      <w:tr w:rsidR="001E7F9C" w:rsidRPr="001E7F9C" w14:paraId="4FD655E6" w14:textId="77777777" w:rsidTr="001E7F9C">
        <w:trPr>
          <w:gridAfter w:val="1"/>
          <w:wAfter w:w="22" w:type="dxa"/>
          <w:trHeight w:val="855"/>
        </w:trPr>
        <w:tc>
          <w:tcPr>
            <w:tcW w:w="2972" w:type="dxa"/>
            <w:hideMark/>
          </w:tcPr>
          <w:p w14:paraId="19DB44BB" w14:textId="77777777" w:rsidR="001E7F9C" w:rsidRPr="001E7F9C" w:rsidRDefault="001E7F9C" w:rsidP="001E7F9C">
            <w:pPr>
              <w:jc w:val="right"/>
              <w:rPr>
                <w:sz w:val="16"/>
                <w:szCs w:val="16"/>
              </w:rPr>
            </w:pPr>
            <w:r w:rsidRPr="001E7F9C">
              <w:rPr>
                <w:sz w:val="16"/>
                <w:szCs w:val="16"/>
              </w:rPr>
              <w:t>Муниципальная программа Рузаевского муниципального района «Социальная поддержка семей с детьми» на 2025 - 2027 годы»</w:t>
            </w:r>
          </w:p>
        </w:tc>
        <w:tc>
          <w:tcPr>
            <w:tcW w:w="515" w:type="dxa"/>
            <w:hideMark/>
          </w:tcPr>
          <w:p w14:paraId="0BE86A0B" w14:textId="77777777" w:rsidR="001E7F9C" w:rsidRPr="001E7F9C" w:rsidRDefault="001E7F9C" w:rsidP="001E7F9C">
            <w:pPr>
              <w:jc w:val="right"/>
              <w:rPr>
                <w:sz w:val="16"/>
                <w:szCs w:val="16"/>
              </w:rPr>
            </w:pPr>
            <w:r w:rsidRPr="001E7F9C">
              <w:rPr>
                <w:sz w:val="16"/>
                <w:szCs w:val="16"/>
              </w:rPr>
              <w:t>900</w:t>
            </w:r>
          </w:p>
        </w:tc>
        <w:tc>
          <w:tcPr>
            <w:tcW w:w="376" w:type="dxa"/>
            <w:hideMark/>
          </w:tcPr>
          <w:p w14:paraId="6E38CCA2" w14:textId="77777777" w:rsidR="001E7F9C" w:rsidRPr="001E7F9C" w:rsidRDefault="001E7F9C" w:rsidP="001E7F9C">
            <w:pPr>
              <w:jc w:val="right"/>
              <w:rPr>
                <w:sz w:val="16"/>
                <w:szCs w:val="16"/>
              </w:rPr>
            </w:pPr>
            <w:r w:rsidRPr="001E7F9C">
              <w:rPr>
                <w:sz w:val="16"/>
                <w:szCs w:val="16"/>
              </w:rPr>
              <w:t>10</w:t>
            </w:r>
          </w:p>
        </w:tc>
        <w:tc>
          <w:tcPr>
            <w:tcW w:w="475" w:type="dxa"/>
            <w:hideMark/>
          </w:tcPr>
          <w:p w14:paraId="140F5C3D" w14:textId="77777777" w:rsidR="001E7F9C" w:rsidRPr="001E7F9C" w:rsidRDefault="001E7F9C" w:rsidP="001E7F9C">
            <w:pPr>
              <w:jc w:val="right"/>
              <w:rPr>
                <w:sz w:val="16"/>
                <w:szCs w:val="16"/>
              </w:rPr>
            </w:pPr>
            <w:r w:rsidRPr="001E7F9C">
              <w:rPr>
                <w:sz w:val="16"/>
                <w:szCs w:val="16"/>
              </w:rPr>
              <w:t>03</w:t>
            </w:r>
          </w:p>
        </w:tc>
        <w:tc>
          <w:tcPr>
            <w:tcW w:w="376" w:type="dxa"/>
            <w:hideMark/>
          </w:tcPr>
          <w:p w14:paraId="2C524D87" w14:textId="77777777" w:rsidR="001E7F9C" w:rsidRPr="001E7F9C" w:rsidRDefault="001E7F9C" w:rsidP="001E7F9C">
            <w:pPr>
              <w:jc w:val="right"/>
              <w:rPr>
                <w:sz w:val="16"/>
                <w:szCs w:val="16"/>
              </w:rPr>
            </w:pPr>
            <w:r w:rsidRPr="001E7F9C">
              <w:rPr>
                <w:sz w:val="16"/>
                <w:szCs w:val="16"/>
              </w:rPr>
              <w:t>03</w:t>
            </w:r>
          </w:p>
        </w:tc>
        <w:tc>
          <w:tcPr>
            <w:tcW w:w="296" w:type="dxa"/>
            <w:hideMark/>
          </w:tcPr>
          <w:p w14:paraId="6C7504D0" w14:textId="77777777" w:rsidR="001E7F9C" w:rsidRPr="001E7F9C" w:rsidRDefault="001E7F9C" w:rsidP="001E7F9C">
            <w:pPr>
              <w:jc w:val="right"/>
              <w:rPr>
                <w:sz w:val="16"/>
                <w:szCs w:val="16"/>
              </w:rPr>
            </w:pPr>
            <w:r w:rsidRPr="001E7F9C">
              <w:rPr>
                <w:sz w:val="16"/>
                <w:szCs w:val="16"/>
              </w:rPr>
              <w:t> </w:t>
            </w:r>
          </w:p>
        </w:tc>
        <w:tc>
          <w:tcPr>
            <w:tcW w:w="461" w:type="dxa"/>
            <w:hideMark/>
          </w:tcPr>
          <w:p w14:paraId="6046986C" w14:textId="77777777" w:rsidR="001E7F9C" w:rsidRPr="001E7F9C" w:rsidRDefault="001E7F9C" w:rsidP="001E7F9C">
            <w:pPr>
              <w:jc w:val="right"/>
              <w:rPr>
                <w:sz w:val="16"/>
                <w:szCs w:val="16"/>
              </w:rPr>
            </w:pPr>
            <w:r w:rsidRPr="001E7F9C">
              <w:rPr>
                <w:sz w:val="16"/>
                <w:szCs w:val="16"/>
              </w:rPr>
              <w:t> </w:t>
            </w:r>
          </w:p>
        </w:tc>
        <w:tc>
          <w:tcPr>
            <w:tcW w:w="646" w:type="dxa"/>
            <w:hideMark/>
          </w:tcPr>
          <w:p w14:paraId="0F5240A1" w14:textId="77777777" w:rsidR="001E7F9C" w:rsidRPr="001E7F9C" w:rsidRDefault="001E7F9C" w:rsidP="001E7F9C">
            <w:pPr>
              <w:jc w:val="right"/>
              <w:rPr>
                <w:sz w:val="16"/>
                <w:szCs w:val="16"/>
              </w:rPr>
            </w:pPr>
            <w:r w:rsidRPr="001E7F9C">
              <w:rPr>
                <w:sz w:val="16"/>
                <w:szCs w:val="16"/>
              </w:rPr>
              <w:t> </w:t>
            </w:r>
          </w:p>
        </w:tc>
        <w:tc>
          <w:tcPr>
            <w:tcW w:w="456" w:type="dxa"/>
            <w:hideMark/>
          </w:tcPr>
          <w:p w14:paraId="61860859"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6DFB3072" w14:textId="77777777" w:rsidR="001E7F9C" w:rsidRPr="001E7F9C" w:rsidRDefault="001E7F9C">
            <w:pPr>
              <w:jc w:val="right"/>
              <w:rPr>
                <w:sz w:val="16"/>
                <w:szCs w:val="16"/>
              </w:rPr>
            </w:pPr>
            <w:r w:rsidRPr="001E7F9C">
              <w:rPr>
                <w:sz w:val="16"/>
                <w:szCs w:val="16"/>
              </w:rPr>
              <w:t>463,1</w:t>
            </w:r>
          </w:p>
        </w:tc>
        <w:tc>
          <w:tcPr>
            <w:tcW w:w="1068" w:type="dxa"/>
            <w:noWrap/>
            <w:hideMark/>
          </w:tcPr>
          <w:p w14:paraId="587E77C1" w14:textId="77777777" w:rsidR="001E7F9C" w:rsidRPr="001E7F9C" w:rsidRDefault="001E7F9C">
            <w:pPr>
              <w:jc w:val="right"/>
              <w:rPr>
                <w:sz w:val="16"/>
                <w:szCs w:val="16"/>
              </w:rPr>
            </w:pPr>
            <w:r w:rsidRPr="001E7F9C">
              <w:rPr>
                <w:sz w:val="16"/>
                <w:szCs w:val="16"/>
              </w:rPr>
              <w:t>55,0</w:t>
            </w:r>
          </w:p>
        </w:tc>
        <w:tc>
          <w:tcPr>
            <w:tcW w:w="1201" w:type="dxa"/>
            <w:noWrap/>
            <w:hideMark/>
          </w:tcPr>
          <w:p w14:paraId="06C50826" w14:textId="77777777" w:rsidR="001E7F9C" w:rsidRPr="001E7F9C" w:rsidRDefault="001E7F9C">
            <w:pPr>
              <w:jc w:val="right"/>
              <w:rPr>
                <w:sz w:val="16"/>
                <w:szCs w:val="16"/>
              </w:rPr>
            </w:pPr>
            <w:r w:rsidRPr="001E7F9C">
              <w:rPr>
                <w:sz w:val="16"/>
                <w:szCs w:val="16"/>
              </w:rPr>
              <w:t>55,0</w:t>
            </w:r>
          </w:p>
        </w:tc>
      </w:tr>
      <w:tr w:rsidR="001E7F9C" w:rsidRPr="001E7F9C" w14:paraId="0FC637ED" w14:textId="77777777" w:rsidTr="001E7F9C">
        <w:trPr>
          <w:gridAfter w:val="1"/>
          <w:wAfter w:w="22" w:type="dxa"/>
          <w:trHeight w:val="450"/>
        </w:trPr>
        <w:tc>
          <w:tcPr>
            <w:tcW w:w="2972" w:type="dxa"/>
            <w:hideMark/>
          </w:tcPr>
          <w:p w14:paraId="6CAA25F4" w14:textId="77777777" w:rsidR="001E7F9C" w:rsidRPr="001E7F9C" w:rsidRDefault="001E7F9C" w:rsidP="001E7F9C">
            <w:pPr>
              <w:jc w:val="right"/>
              <w:rPr>
                <w:sz w:val="16"/>
                <w:szCs w:val="16"/>
              </w:rPr>
            </w:pPr>
            <w:r w:rsidRPr="001E7F9C">
              <w:rPr>
                <w:sz w:val="16"/>
                <w:szCs w:val="16"/>
              </w:rPr>
              <w:t>Основное мероприятие "Социальная реабилитация"</w:t>
            </w:r>
          </w:p>
        </w:tc>
        <w:tc>
          <w:tcPr>
            <w:tcW w:w="515" w:type="dxa"/>
            <w:hideMark/>
          </w:tcPr>
          <w:p w14:paraId="567EF3D5" w14:textId="77777777" w:rsidR="001E7F9C" w:rsidRPr="001E7F9C" w:rsidRDefault="001E7F9C" w:rsidP="001E7F9C">
            <w:pPr>
              <w:jc w:val="right"/>
              <w:rPr>
                <w:sz w:val="16"/>
                <w:szCs w:val="16"/>
              </w:rPr>
            </w:pPr>
            <w:r w:rsidRPr="001E7F9C">
              <w:rPr>
                <w:sz w:val="16"/>
                <w:szCs w:val="16"/>
              </w:rPr>
              <w:t>900</w:t>
            </w:r>
          </w:p>
        </w:tc>
        <w:tc>
          <w:tcPr>
            <w:tcW w:w="376" w:type="dxa"/>
            <w:hideMark/>
          </w:tcPr>
          <w:p w14:paraId="5F5D0553" w14:textId="77777777" w:rsidR="001E7F9C" w:rsidRPr="001E7F9C" w:rsidRDefault="001E7F9C" w:rsidP="001E7F9C">
            <w:pPr>
              <w:jc w:val="right"/>
              <w:rPr>
                <w:sz w:val="16"/>
                <w:szCs w:val="16"/>
              </w:rPr>
            </w:pPr>
            <w:r w:rsidRPr="001E7F9C">
              <w:rPr>
                <w:sz w:val="16"/>
                <w:szCs w:val="16"/>
              </w:rPr>
              <w:t>10</w:t>
            </w:r>
          </w:p>
        </w:tc>
        <w:tc>
          <w:tcPr>
            <w:tcW w:w="475" w:type="dxa"/>
            <w:hideMark/>
          </w:tcPr>
          <w:p w14:paraId="0EA21DEB" w14:textId="77777777" w:rsidR="001E7F9C" w:rsidRPr="001E7F9C" w:rsidRDefault="001E7F9C" w:rsidP="001E7F9C">
            <w:pPr>
              <w:jc w:val="right"/>
              <w:rPr>
                <w:sz w:val="16"/>
                <w:szCs w:val="16"/>
              </w:rPr>
            </w:pPr>
            <w:r w:rsidRPr="001E7F9C">
              <w:rPr>
                <w:sz w:val="16"/>
                <w:szCs w:val="16"/>
              </w:rPr>
              <w:t>03</w:t>
            </w:r>
          </w:p>
        </w:tc>
        <w:tc>
          <w:tcPr>
            <w:tcW w:w="376" w:type="dxa"/>
            <w:hideMark/>
          </w:tcPr>
          <w:p w14:paraId="7C626EE6" w14:textId="77777777" w:rsidR="001E7F9C" w:rsidRPr="001E7F9C" w:rsidRDefault="001E7F9C" w:rsidP="001E7F9C">
            <w:pPr>
              <w:jc w:val="right"/>
              <w:rPr>
                <w:sz w:val="16"/>
                <w:szCs w:val="16"/>
              </w:rPr>
            </w:pPr>
            <w:r w:rsidRPr="001E7F9C">
              <w:rPr>
                <w:sz w:val="16"/>
                <w:szCs w:val="16"/>
              </w:rPr>
              <w:t>03</w:t>
            </w:r>
          </w:p>
        </w:tc>
        <w:tc>
          <w:tcPr>
            <w:tcW w:w="296" w:type="dxa"/>
            <w:hideMark/>
          </w:tcPr>
          <w:p w14:paraId="6745660A" w14:textId="77777777" w:rsidR="001E7F9C" w:rsidRPr="001E7F9C" w:rsidRDefault="001E7F9C" w:rsidP="001E7F9C">
            <w:pPr>
              <w:jc w:val="right"/>
              <w:rPr>
                <w:sz w:val="16"/>
                <w:szCs w:val="16"/>
              </w:rPr>
            </w:pPr>
            <w:r w:rsidRPr="001E7F9C">
              <w:rPr>
                <w:sz w:val="16"/>
                <w:szCs w:val="16"/>
              </w:rPr>
              <w:t>0</w:t>
            </w:r>
          </w:p>
        </w:tc>
        <w:tc>
          <w:tcPr>
            <w:tcW w:w="461" w:type="dxa"/>
            <w:hideMark/>
          </w:tcPr>
          <w:p w14:paraId="6C686A77" w14:textId="77777777" w:rsidR="001E7F9C" w:rsidRPr="001E7F9C" w:rsidRDefault="001E7F9C" w:rsidP="001E7F9C">
            <w:pPr>
              <w:jc w:val="right"/>
              <w:rPr>
                <w:sz w:val="16"/>
                <w:szCs w:val="16"/>
              </w:rPr>
            </w:pPr>
            <w:r w:rsidRPr="001E7F9C">
              <w:rPr>
                <w:sz w:val="16"/>
                <w:szCs w:val="16"/>
              </w:rPr>
              <w:t>02</w:t>
            </w:r>
          </w:p>
        </w:tc>
        <w:tc>
          <w:tcPr>
            <w:tcW w:w="646" w:type="dxa"/>
            <w:hideMark/>
          </w:tcPr>
          <w:p w14:paraId="7CC95974" w14:textId="77777777" w:rsidR="001E7F9C" w:rsidRPr="001E7F9C" w:rsidRDefault="001E7F9C" w:rsidP="001E7F9C">
            <w:pPr>
              <w:jc w:val="right"/>
              <w:rPr>
                <w:sz w:val="16"/>
                <w:szCs w:val="16"/>
              </w:rPr>
            </w:pPr>
            <w:r w:rsidRPr="001E7F9C">
              <w:rPr>
                <w:sz w:val="16"/>
                <w:szCs w:val="16"/>
              </w:rPr>
              <w:t> </w:t>
            </w:r>
          </w:p>
        </w:tc>
        <w:tc>
          <w:tcPr>
            <w:tcW w:w="456" w:type="dxa"/>
            <w:hideMark/>
          </w:tcPr>
          <w:p w14:paraId="5379ABA7"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7DBB10E3" w14:textId="77777777" w:rsidR="001E7F9C" w:rsidRPr="001E7F9C" w:rsidRDefault="001E7F9C">
            <w:pPr>
              <w:jc w:val="right"/>
              <w:rPr>
                <w:sz w:val="16"/>
                <w:szCs w:val="16"/>
              </w:rPr>
            </w:pPr>
            <w:r w:rsidRPr="001E7F9C">
              <w:rPr>
                <w:sz w:val="16"/>
                <w:szCs w:val="16"/>
              </w:rPr>
              <w:t>343,1</w:t>
            </w:r>
          </w:p>
        </w:tc>
        <w:tc>
          <w:tcPr>
            <w:tcW w:w="1068" w:type="dxa"/>
            <w:noWrap/>
            <w:hideMark/>
          </w:tcPr>
          <w:p w14:paraId="0C83D1E6" w14:textId="77777777" w:rsidR="001E7F9C" w:rsidRPr="001E7F9C" w:rsidRDefault="001E7F9C">
            <w:pPr>
              <w:jc w:val="right"/>
              <w:rPr>
                <w:sz w:val="16"/>
                <w:szCs w:val="16"/>
              </w:rPr>
            </w:pPr>
            <w:r w:rsidRPr="001E7F9C">
              <w:rPr>
                <w:sz w:val="16"/>
                <w:szCs w:val="16"/>
              </w:rPr>
              <w:t>55,0</w:t>
            </w:r>
          </w:p>
        </w:tc>
        <w:tc>
          <w:tcPr>
            <w:tcW w:w="1201" w:type="dxa"/>
            <w:noWrap/>
            <w:hideMark/>
          </w:tcPr>
          <w:p w14:paraId="38181ABB" w14:textId="77777777" w:rsidR="001E7F9C" w:rsidRPr="001E7F9C" w:rsidRDefault="001E7F9C">
            <w:pPr>
              <w:jc w:val="right"/>
              <w:rPr>
                <w:sz w:val="16"/>
                <w:szCs w:val="16"/>
              </w:rPr>
            </w:pPr>
            <w:r w:rsidRPr="001E7F9C">
              <w:rPr>
                <w:sz w:val="16"/>
                <w:szCs w:val="16"/>
              </w:rPr>
              <w:t>55,0</w:t>
            </w:r>
          </w:p>
        </w:tc>
      </w:tr>
      <w:tr w:rsidR="001E7F9C" w:rsidRPr="001E7F9C" w14:paraId="251AD514" w14:textId="77777777" w:rsidTr="001E7F9C">
        <w:trPr>
          <w:gridAfter w:val="1"/>
          <w:wAfter w:w="22" w:type="dxa"/>
          <w:trHeight w:val="270"/>
        </w:trPr>
        <w:tc>
          <w:tcPr>
            <w:tcW w:w="2972" w:type="dxa"/>
            <w:hideMark/>
          </w:tcPr>
          <w:p w14:paraId="425C3738" w14:textId="77777777" w:rsidR="001E7F9C" w:rsidRPr="001E7F9C" w:rsidRDefault="001E7F9C" w:rsidP="001E7F9C">
            <w:pPr>
              <w:jc w:val="right"/>
              <w:rPr>
                <w:sz w:val="16"/>
                <w:szCs w:val="16"/>
              </w:rPr>
            </w:pPr>
            <w:r w:rsidRPr="001E7F9C">
              <w:rPr>
                <w:sz w:val="16"/>
                <w:szCs w:val="16"/>
              </w:rPr>
              <w:t>Оказание других видов социальной помощи</w:t>
            </w:r>
          </w:p>
        </w:tc>
        <w:tc>
          <w:tcPr>
            <w:tcW w:w="515" w:type="dxa"/>
            <w:hideMark/>
          </w:tcPr>
          <w:p w14:paraId="66BF3B0E" w14:textId="77777777" w:rsidR="001E7F9C" w:rsidRPr="001E7F9C" w:rsidRDefault="001E7F9C" w:rsidP="001E7F9C">
            <w:pPr>
              <w:jc w:val="right"/>
              <w:rPr>
                <w:sz w:val="16"/>
                <w:szCs w:val="16"/>
              </w:rPr>
            </w:pPr>
            <w:r w:rsidRPr="001E7F9C">
              <w:rPr>
                <w:sz w:val="16"/>
                <w:szCs w:val="16"/>
              </w:rPr>
              <w:t>900</w:t>
            </w:r>
          </w:p>
        </w:tc>
        <w:tc>
          <w:tcPr>
            <w:tcW w:w="376" w:type="dxa"/>
            <w:hideMark/>
          </w:tcPr>
          <w:p w14:paraId="51496E83" w14:textId="77777777" w:rsidR="001E7F9C" w:rsidRPr="001E7F9C" w:rsidRDefault="001E7F9C" w:rsidP="001E7F9C">
            <w:pPr>
              <w:jc w:val="right"/>
              <w:rPr>
                <w:sz w:val="16"/>
                <w:szCs w:val="16"/>
              </w:rPr>
            </w:pPr>
            <w:r w:rsidRPr="001E7F9C">
              <w:rPr>
                <w:sz w:val="16"/>
                <w:szCs w:val="16"/>
              </w:rPr>
              <w:t>10</w:t>
            </w:r>
          </w:p>
        </w:tc>
        <w:tc>
          <w:tcPr>
            <w:tcW w:w="475" w:type="dxa"/>
            <w:hideMark/>
          </w:tcPr>
          <w:p w14:paraId="09217D0C" w14:textId="77777777" w:rsidR="001E7F9C" w:rsidRPr="001E7F9C" w:rsidRDefault="001E7F9C" w:rsidP="001E7F9C">
            <w:pPr>
              <w:jc w:val="right"/>
              <w:rPr>
                <w:sz w:val="16"/>
                <w:szCs w:val="16"/>
              </w:rPr>
            </w:pPr>
            <w:r w:rsidRPr="001E7F9C">
              <w:rPr>
                <w:sz w:val="16"/>
                <w:szCs w:val="16"/>
              </w:rPr>
              <w:t>03</w:t>
            </w:r>
          </w:p>
        </w:tc>
        <w:tc>
          <w:tcPr>
            <w:tcW w:w="376" w:type="dxa"/>
            <w:hideMark/>
          </w:tcPr>
          <w:p w14:paraId="64C6E696" w14:textId="77777777" w:rsidR="001E7F9C" w:rsidRPr="001E7F9C" w:rsidRDefault="001E7F9C" w:rsidP="001E7F9C">
            <w:pPr>
              <w:jc w:val="right"/>
              <w:rPr>
                <w:sz w:val="16"/>
                <w:szCs w:val="16"/>
              </w:rPr>
            </w:pPr>
            <w:r w:rsidRPr="001E7F9C">
              <w:rPr>
                <w:sz w:val="16"/>
                <w:szCs w:val="16"/>
              </w:rPr>
              <w:t>03</w:t>
            </w:r>
          </w:p>
        </w:tc>
        <w:tc>
          <w:tcPr>
            <w:tcW w:w="296" w:type="dxa"/>
            <w:hideMark/>
          </w:tcPr>
          <w:p w14:paraId="3D88EF4B" w14:textId="77777777" w:rsidR="001E7F9C" w:rsidRPr="001E7F9C" w:rsidRDefault="001E7F9C" w:rsidP="001E7F9C">
            <w:pPr>
              <w:jc w:val="right"/>
              <w:rPr>
                <w:sz w:val="16"/>
                <w:szCs w:val="16"/>
              </w:rPr>
            </w:pPr>
            <w:r w:rsidRPr="001E7F9C">
              <w:rPr>
                <w:sz w:val="16"/>
                <w:szCs w:val="16"/>
              </w:rPr>
              <w:t>0</w:t>
            </w:r>
          </w:p>
        </w:tc>
        <w:tc>
          <w:tcPr>
            <w:tcW w:w="461" w:type="dxa"/>
            <w:hideMark/>
          </w:tcPr>
          <w:p w14:paraId="4950F22D" w14:textId="77777777" w:rsidR="001E7F9C" w:rsidRPr="001E7F9C" w:rsidRDefault="001E7F9C" w:rsidP="001E7F9C">
            <w:pPr>
              <w:jc w:val="right"/>
              <w:rPr>
                <w:sz w:val="16"/>
                <w:szCs w:val="16"/>
              </w:rPr>
            </w:pPr>
            <w:r w:rsidRPr="001E7F9C">
              <w:rPr>
                <w:sz w:val="16"/>
                <w:szCs w:val="16"/>
              </w:rPr>
              <w:t>02</w:t>
            </w:r>
          </w:p>
        </w:tc>
        <w:tc>
          <w:tcPr>
            <w:tcW w:w="646" w:type="dxa"/>
            <w:hideMark/>
          </w:tcPr>
          <w:p w14:paraId="416791B2" w14:textId="77777777" w:rsidR="001E7F9C" w:rsidRPr="001E7F9C" w:rsidRDefault="001E7F9C" w:rsidP="001E7F9C">
            <w:pPr>
              <w:jc w:val="right"/>
              <w:rPr>
                <w:sz w:val="16"/>
                <w:szCs w:val="16"/>
              </w:rPr>
            </w:pPr>
            <w:r w:rsidRPr="001E7F9C">
              <w:rPr>
                <w:sz w:val="16"/>
                <w:szCs w:val="16"/>
              </w:rPr>
              <w:t>01170</w:t>
            </w:r>
          </w:p>
        </w:tc>
        <w:tc>
          <w:tcPr>
            <w:tcW w:w="456" w:type="dxa"/>
            <w:hideMark/>
          </w:tcPr>
          <w:p w14:paraId="3D4D4257"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57F6D3ED" w14:textId="77777777" w:rsidR="001E7F9C" w:rsidRPr="001E7F9C" w:rsidRDefault="001E7F9C">
            <w:pPr>
              <w:jc w:val="right"/>
              <w:rPr>
                <w:sz w:val="16"/>
                <w:szCs w:val="16"/>
              </w:rPr>
            </w:pPr>
            <w:r w:rsidRPr="001E7F9C">
              <w:rPr>
                <w:sz w:val="16"/>
                <w:szCs w:val="16"/>
              </w:rPr>
              <w:t>343,1</w:t>
            </w:r>
          </w:p>
        </w:tc>
        <w:tc>
          <w:tcPr>
            <w:tcW w:w="1068" w:type="dxa"/>
            <w:noWrap/>
            <w:hideMark/>
          </w:tcPr>
          <w:p w14:paraId="332D2083" w14:textId="77777777" w:rsidR="001E7F9C" w:rsidRPr="001E7F9C" w:rsidRDefault="001E7F9C">
            <w:pPr>
              <w:jc w:val="right"/>
              <w:rPr>
                <w:sz w:val="16"/>
                <w:szCs w:val="16"/>
              </w:rPr>
            </w:pPr>
            <w:r w:rsidRPr="001E7F9C">
              <w:rPr>
                <w:sz w:val="16"/>
                <w:szCs w:val="16"/>
              </w:rPr>
              <w:t>55,0</w:t>
            </w:r>
          </w:p>
        </w:tc>
        <w:tc>
          <w:tcPr>
            <w:tcW w:w="1201" w:type="dxa"/>
            <w:noWrap/>
            <w:hideMark/>
          </w:tcPr>
          <w:p w14:paraId="65450D44" w14:textId="77777777" w:rsidR="001E7F9C" w:rsidRPr="001E7F9C" w:rsidRDefault="001E7F9C">
            <w:pPr>
              <w:jc w:val="right"/>
              <w:rPr>
                <w:sz w:val="16"/>
                <w:szCs w:val="16"/>
              </w:rPr>
            </w:pPr>
            <w:r w:rsidRPr="001E7F9C">
              <w:rPr>
                <w:sz w:val="16"/>
                <w:szCs w:val="16"/>
              </w:rPr>
              <w:t>55,0</w:t>
            </w:r>
          </w:p>
        </w:tc>
      </w:tr>
      <w:tr w:rsidR="001E7F9C" w:rsidRPr="001E7F9C" w14:paraId="5E6A8E9C" w14:textId="77777777" w:rsidTr="001E7F9C">
        <w:trPr>
          <w:gridAfter w:val="1"/>
          <w:wAfter w:w="22" w:type="dxa"/>
          <w:trHeight w:val="450"/>
        </w:trPr>
        <w:tc>
          <w:tcPr>
            <w:tcW w:w="2972" w:type="dxa"/>
            <w:hideMark/>
          </w:tcPr>
          <w:p w14:paraId="116D1EE9" w14:textId="77777777" w:rsidR="001E7F9C" w:rsidRPr="001E7F9C" w:rsidRDefault="001E7F9C" w:rsidP="001E7F9C">
            <w:pPr>
              <w:jc w:val="right"/>
              <w:rPr>
                <w:sz w:val="16"/>
                <w:szCs w:val="16"/>
              </w:rPr>
            </w:pPr>
            <w:r w:rsidRPr="001E7F9C">
              <w:rPr>
                <w:sz w:val="16"/>
                <w:szCs w:val="16"/>
              </w:rPr>
              <w:lastRenderedPageBreak/>
              <w:t>Социальное обеспечение и иные выплаты населению</w:t>
            </w:r>
          </w:p>
        </w:tc>
        <w:tc>
          <w:tcPr>
            <w:tcW w:w="515" w:type="dxa"/>
            <w:hideMark/>
          </w:tcPr>
          <w:p w14:paraId="22477E6E" w14:textId="77777777" w:rsidR="001E7F9C" w:rsidRPr="001E7F9C" w:rsidRDefault="001E7F9C" w:rsidP="001E7F9C">
            <w:pPr>
              <w:jc w:val="right"/>
              <w:rPr>
                <w:sz w:val="16"/>
                <w:szCs w:val="16"/>
              </w:rPr>
            </w:pPr>
            <w:r w:rsidRPr="001E7F9C">
              <w:rPr>
                <w:sz w:val="16"/>
                <w:szCs w:val="16"/>
              </w:rPr>
              <w:t>900</w:t>
            </w:r>
          </w:p>
        </w:tc>
        <w:tc>
          <w:tcPr>
            <w:tcW w:w="376" w:type="dxa"/>
            <w:hideMark/>
          </w:tcPr>
          <w:p w14:paraId="2BC9F4C4" w14:textId="77777777" w:rsidR="001E7F9C" w:rsidRPr="001E7F9C" w:rsidRDefault="001E7F9C" w:rsidP="001E7F9C">
            <w:pPr>
              <w:jc w:val="right"/>
              <w:rPr>
                <w:sz w:val="16"/>
                <w:szCs w:val="16"/>
              </w:rPr>
            </w:pPr>
            <w:r w:rsidRPr="001E7F9C">
              <w:rPr>
                <w:sz w:val="16"/>
                <w:szCs w:val="16"/>
              </w:rPr>
              <w:t>10</w:t>
            </w:r>
          </w:p>
        </w:tc>
        <w:tc>
          <w:tcPr>
            <w:tcW w:w="475" w:type="dxa"/>
            <w:hideMark/>
          </w:tcPr>
          <w:p w14:paraId="7DBFBC85" w14:textId="77777777" w:rsidR="001E7F9C" w:rsidRPr="001E7F9C" w:rsidRDefault="001E7F9C" w:rsidP="001E7F9C">
            <w:pPr>
              <w:jc w:val="right"/>
              <w:rPr>
                <w:sz w:val="16"/>
                <w:szCs w:val="16"/>
              </w:rPr>
            </w:pPr>
            <w:r w:rsidRPr="001E7F9C">
              <w:rPr>
                <w:sz w:val="16"/>
                <w:szCs w:val="16"/>
              </w:rPr>
              <w:t>03</w:t>
            </w:r>
          </w:p>
        </w:tc>
        <w:tc>
          <w:tcPr>
            <w:tcW w:w="376" w:type="dxa"/>
            <w:hideMark/>
          </w:tcPr>
          <w:p w14:paraId="3FB038CC" w14:textId="77777777" w:rsidR="001E7F9C" w:rsidRPr="001E7F9C" w:rsidRDefault="001E7F9C" w:rsidP="001E7F9C">
            <w:pPr>
              <w:jc w:val="right"/>
              <w:rPr>
                <w:sz w:val="16"/>
                <w:szCs w:val="16"/>
              </w:rPr>
            </w:pPr>
            <w:r w:rsidRPr="001E7F9C">
              <w:rPr>
                <w:sz w:val="16"/>
                <w:szCs w:val="16"/>
              </w:rPr>
              <w:t>03</w:t>
            </w:r>
          </w:p>
        </w:tc>
        <w:tc>
          <w:tcPr>
            <w:tcW w:w="296" w:type="dxa"/>
            <w:hideMark/>
          </w:tcPr>
          <w:p w14:paraId="667FB4F6" w14:textId="77777777" w:rsidR="001E7F9C" w:rsidRPr="001E7F9C" w:rsidRDefault="001E7F9C" w:rsidP="001E7F9C">
            <w:pPr>
              <w:jc w:val="right"/>
              <w:rPr>
                <w:sz w:val="16"/>
                <w:szCs w:val="16"/>
              </w:rPr>
            </w:pPr>
            <w:r w:rsidRPr="001E7F9C">
              <w:rPr>
                <w:sz w:val="16"/>
                <w:szCs w:val="16"/>
              </w:rPr>
              <w:t>0</w:t>
            </w:r>
          </w:p>
        </w:tc>
        <w:tc>
          <w:tcPr>
            <w:tcW w:w="461" w:type="dxa"/>
            <w:hideMark/>
          </w:tcPr>
          <w:p w14:paraId="4C4E2CD0" w14:textId="77777777" w:rsidR="001E7F9C" w:rsidRPr="001E7F9C" w:rsidRDefault="001E7F9C" w:rsidP="001E7F9C">
            <w:pPr>
              <w:jc w:val="right"/>
              <w:rPr>
                <w:sz w:val="16"/>
                <w:szCs w:val="16"/>
              </w:rPr>
            </w:pPr>
            <w:r w:rsidRPr="001E7F9C">
              <w:rPr>
                <w:sz w:val="16"/>
                <w:szCs w:val="16"/>
              </w:rPr>
              <w:t>02</w:t>
            </w:r>
          </w:p>
        </w:tc>
        <w:tc>
          <w:tcPr>
            <w:tcW w:w="646" w:type="dxa"/>
            <w:hideMark/>
          </w:tcPr>
          <w:p w14:paraId="6E1A1388" w14:textId="77777777" w:rsidR="001E7F9C" w:rsidRPr="001E7F9C" w:rsidRDefault="001E7F9C" w:rsidP="001E7F9C">
            <w:pPr>
              <w:jc w:val="right"/>
              <w:rPr>
                <w:sz w:val="16"/>
                <w:szCs w:val="16"/>
              </w:rPr>
            </w:pPr>
            <w:r w:rsidRPr="001E7F9C">
              <w:rPr>
                <w:sz w:val="16"/>
                <w:szCs w:val="16"/>
              </w:rPr>
              <w:t>01170</w:t>
            </w:r>
          </w:p>
        </w:tc>
        <w:tc>
          <w:tcPr>
            <w:tcW w:w="456" w:type="dxa"/>
            <w:hideMark/>
          </w:tcPr>
          <w:p w14:paraId="796C3ECA" w14:textId="77777777" w:rsidR="001E7F9C" w:rsidRPr="001E7F9C" w:rsidRDefault="001E7F9C" w:rsidP="001E7F9C">
            <w:pPr>
              <w:jc w:val="right"/>
              <w:rPr>
                <w:sz w:val="16"/>
                <w:szCs w:val="16"/>
              </w:rPr>
            </w:pPr>
            <w:r w:rsidRPr="001E7F9C">
              <w:rPr>
                <w:sz w:val="16"/>
                <w:szCs w:val="16"/>
              </w:rPr>
              <w:t>300</w:t>
            </w:r>
          </w:p>
        </w:tc>
        <w:tc>
          <w:tcPr>
            <w:tcW w:w="1077" w:type="dxa"/>
            <w:noWrap/>
            <w:hideMark/>
          </w:tcPr>
          <w:p w14:paraId="48B1CB49" w14:textId="77777777" w:rsidR="001E7F9C" w:rsidRPr="001E7F9C" w:rsidRDefault="001E7F9C">
            <w:pPr>
              <w:jc w:val="right"/>
              <w:rPr>
                <w:sz w:val="16"/>
                <w:szCs w:val="16"/>
              </w:rPr>
            </w:pPr>
            <w:r w:rsidRPr="001E7F9C">
              <w:rPr>
                <w:sz w:val="16"/>
                <w:szCs w:val="16"/>
              </w:rPr>
              <w:t>343,1</w:t>
            </w:r>
          </w:p>
        </w:tc>
        <w:tc>
          <w:tcPr>
            <w:tcW w:w="1068" w:type="dxa"/>
            <w:noWrap/>
            <w:hideMark/>
          </w:tcPr>
          <w:p w14:paraId="67D08BC1" w14:textId="77777777" w:rsidR="001E7F9C" w:rsidRPr="001E7F9C" w:rsidRDefault="001E7F9C">
            <w:pPr>
              <w:jc w:val="right"/>
              <w:rPr>
                <w:sz w:val="16"/>
                <w:szCs w:val="16"/>
              </w:rPr>
            </w:pPr>
            <w:r w:rsidRPr="001E7F9C">
              <w:rPr>
                <w:sz w:val="16"/>
                <w:szCs w:val="16"/>
              </w:rPr>
              <w:t>55,0</w:t>
            </w:r>
          </w:p>
        </w:tc>
        <w:tc>
          <w:tcPr>
            <w:tcW w:w="1201" w:type="dxa"/>
            <w:noWrap/>
            <w:hideMark/>
          </w:tcPr>
          <w:p w14:paraId="468E5BF5" w14:textId="77777777" w:rsidR="001E7F9C" w:rsidRPr="001E7F9C" w:rsidRDefault="001E7F9C">
            <w:pPr>
              <w:jc w:val="right"/>
              <w:rPr>
                <w:sz w:val="16"/>
                <w:szCs w:val="16"/>
              </w:rPr>
            </w:pPr>
            <w:r w:rsidRPr="001E7F9C">
              <w:rPr>
                <w:sz w:val="16"/>
                <w:szCs w:val="16"/>
              </w:rPr>
              <w:t>55,0</w:t>
            </w:r>
          </w:p>
        </w:tc>
      </w:tr>
      <w:tr w:rsidR="001E7F9C" w:rsidRPr="001E7F9C" w14:paraId="47AC2121" w14:textId="77777777" w:rsidTr="001E7F9C">
        <w:trPr>
          <w:gridAfter w:val="1"/>
          <w:wAfter w:w="22" w:type="dxa"/>
          <w:trHeight w:val="675"/>
        </w:trPr>
        <w:tc>
          <w:tcPr>
            <w:tcW w:w="2972" w:type="dxa"/>
            <w:hideMark/>
          </w:tcPr>
          <w:p w14:paraId="38EDD0E3" w14:textId="77777777" w:rsidR="001E7F9C" w:rsidRPr="001E7F9C" w:rsidRDefault="001E7F9C" w:rsidP="001E7F9C">
            <w:pPr>
              <w:jc w:val="right"/>
              <w:rPr>
                <w:sz w:val="16"/>
                <w:szCs w:val="16"/>
              </w:rPr>
            </w:pPr>
            <w:r w:rsidRPr="001E7F9C">
              <w:rPr>
                <w:sz w:val="16"/>
                <w:szCs w:val="16"/>
              </w:rPr>
              <w:t>Социальные выплаты гражданам, кроме публичных нормативных социальных выплат</w:t>
            </w:r>
          </w:p>
        </w:tc>
        <w:tc>
          <w:tcPr>
            <w:tcW w:w="515" w:type="dxa"/>
            <w:hideMark/>
          </w:tcPr>
          <w:p w14:paraId="1673629E" w14:textId="77777777" w:rsidR="001E7F9C" w:rsidRPr="001E7F9C" w:rsidRDefault="001E7F9C" w:rsidP="001E7F9C">
            <w:pPr>
              <w:jc w:val="right"/>
              <w:rPr>
                <w:sz w:val="16"/>
                <w:szCs w:val="16"/>
              </w:rPr>
            </w:pPr>
            <w:r w:rsidRPr="001E7F9C">
              <w:rPr>
                <w:sz w:val="16"/>
                <w:szCs w:val="16"/>
              </w:rPr>
              <w:t>900</w:t>
            </w:r>
          </w:p>
        </w:tc>
        <w:tc>
          <w:tcPr>
            <w:tcW w:w="376" w:type="dxa"/>
            <w:hideMark/>
          </w:tcPr>
          <w:p w14:paraId="639B0C2E" w14:textId="77777777" w:rsidR="001E7F9C" w:rsidRPr="001E7F9C" w:rsidRDefault="001E7F9C" w:rsidP="001E7F9C">
            <w:pPr>
              <w:jc w:val="right"/>
              <w:rPr>
                <w:sz w:val="16"/>
                <w:szCs w:val="16"/>
              </w:rPr>
            </w:pPr>
            <w:r w:rsidRPr="001E7F9C">
              <w:rPr>
                <w:sz w:val="16"/>
                <w:szCs w:val="16"/>
              </w:rPr>
              <w:t>10</w:t>
            </w:r>
          </w:p>
        </w:tc>
        <w:tc>
          <w:tcPr>
            <w:tcW w:w="475" w:type="dxa"/>
            <w:hideMark/>
          </w:tcPr>
          <w:p w14:paraId="4E2F372C" w14:textId="77777777" w:rsidR="001E7F9C" w:rsidRPr="001E7F9C" w:rsidRDefault="001E7F9C" w:rsidP="001E7F9C">
            <w:pPr>
              <w:jc w:val="right"/>
              <w:rPr>
                <w:sz w:val="16"/>
                <w:szCs w:val="16"/>
              </w:rPr>
            </w:pPr>
            <w:r w:rsidRPr="001E7F9C">
              <w:rPr>
                <w:sz w:val="16"/>
                <w:szCs w:val="16"/>
              </w:rPr>
              <w:t>03</w:t>
            </w:r>
          </w:p>
        </w:tc>
        <w:tc>
          <w:tcPr>
            <w:tcW w:w="376" w:type="dxa"/>
            <w:hideMark/>
          </w:tcPr>
          <w:p w14:paraId="0464737F" w14:textId="77777777" w:rsidR="001E7F9C" w:rsidRPr="001E7F9C" w:rsidRDefault="001E7F9C" w:rsidP="001E7F9C">
            <w:pPr>
              <w:jc w:val="right"/>
              <w:rPr>
                <w:sz w:val="16"/>
                <w:szCs w:val="16"/>
              </w:rPr>
            </w:pPr>
            <w:r w:rsidRPr="001E7F9C">
              <w:rPr>
                <w:sz w:val="16"/>
                <w:szCs w:val="16"/>
              </w:rPr>
              <w:t>03</w:t>
            </w:r>
          </w:p>
        </w:tc>
        <w:tc>
          <w:tcPr>
            <w:tcW w:w="296" w:type="dxa"/>
            <w:hideMark/>
          </w:tcPr>
          <w:p w14:paraId="1CAF80D1" w14:textId="77777777" w:rsidR="001E7F9C" w:rsidRPr="001E7F9C" w:rsidRDefault="001E7F9C" w:rsidP="001E7F9C">
            <w:pPr>
              <w:jc w:val="right"/>
              <w:rPr>
                <w:sz w:val="16"/>
                <w:szCs w:val="16"/>
              </w:rPr>
            </w:pPr>
            <w:r w:rsidRPr="001E7F9C">
              <w:rPr>
                <w:sz w:val="16"/>
                <w:szCs w:val="16"/>
              </w:rPr>
              <w:t>0</w:t>
            </w:r>
          </w:p>
        </w:tc>
        <w:tc>
          <w:tcPr>
            <w:tcW w:w="461" w:type="dxa"/>
            <w:hideMark/>
          </w:tcPr>
          <w:p w14:paraId="13ED95D0" w14:textId="77777777" w:rsidR="001E7F9C" w:rsidRPr="001E7F9C" w:rsidRDefault="001E7F9C" w:rsidP="001E7F9C">
            <w:pPr>
              <w:jc w:val="right"/>
              <w:rPr>
                <w:sz w:val="16"/>
                <w:szCs w:val="16"/>
              </w:rPr>
            </w:pPr>
            <w:r w:rsidRPr="001E7F9C">
              <w:rPr>
                <w:sz w:val="16"/>
                <w:szCs w:val="16"/>
              </w:rPr>
              <w:t>02</w:t>
            </w:r>
          </w:p>
        </w:tc>
        <w:tc>
          <w:tcPr>
            <w:tcW w:w="646" w:type="dxa"/>
            <w:hideMark/>
          </w:tcPr>
          <w:p w14:paraId="1C9915C5" w14:textId="77777777" w:rsidR="001E7F9C" w:rsidRPr="001E7F9C" w:rsidRDefault="001E7F9C" w:rsidP="001E7F9C">
            <w:pPr>
              <w:jc w:val="right"/>
              <w:rPr>
                <w:sz w:val="16"/>
                <w:szCs w:val="16"/>
              </w:rPr>
            </w:pPr>
            <w:r w:rsidRPr="001E7F9C">
              <w:rPr>
                <w:sz w:val="16"/>
                <w:szCs w:val="16"/>
              </w:rPr>
              <w:t>01170</w:t>
            </w:r>
          </w:p>
        </w:tc>
        <w:tc>
          <w:tcPr>
            <w:tcW w:w="456" w:type="dxa"/>
            <w:hideMark/>
          </w:tcPr>
          <w:p w14:paraId="37E4EBCD" w14:textId="77777777" w:rsidR="001E7F9C" w:rsidRPr="001E7F9C" w:rsidRDefault="001E7F9C" w:rsidP="001E7F9C">
            <w:pPr>
              <w:jc w:val="right"/>
              <w:rPr>
                <w:sz w:val="16"/>
                <w:szCs w:val="16"/>
              </w:rPr>
            </w:pPr>
            <w:r w:rsidRPr="001E7F9C">
              <w:rPr>
                <w:sz w:val="16"/>
                <w:szCs w:val="16"/>
              </w:rPr>
              <w:t>320</w:t>
            </w:r>
          </w:p>
        </w:tc>
        <w:tc>
          <w:tcPr>
            <w:tcW w:w="1077" w:type="dxa"/>
            <w:noWrap/>
            <w:hideMark/>
          </w:tcPr>
          <w:p w14:paraId="6436EB04" w14:textId="77777777" w:rsidR="001E7F9C" w:rsidRPr="001E7F9C" w:rsidRDefault="001E7F9C">
            <w:pPr>
              <w:jc w:val="right"/>
              <w:rPr>
                <w:sz w:val="16"/>
                <w:szCs w:val="16"/>
              </w:rPr>
            </w:pPr>
            <w:r w:rsidRPr="001E7F9C">
              <w:rPr>
                <w:sz w:val="16"/>
                <w:szCs w:val="16"/>
              </w:rPr>
              <w:t>343,1</w:t>
            </w:r>
          </w:p>
        </w:tc>
        <w:tc>
          <w:tcPr>
            <w:tcW w:w="1068" w:type="dxa"/>
            <w:noWrap/>
            <w:hideMark/>
          </w:tcPr>
          <w:p w14:paraId="29E2E699" w14:textId="77777777" w:rsidR="001E7F9C" w:rsidRPr="001E7F9C" w:rsidRDefault="001E7F9C">
            <w:pPr>
              <w:jc w:val="right"/>
              <w:rPr>
                <w:sz w:val="16"/>
                <w:szCs w:val="16"/>
              </w:rPr>
            </w:pPr>
            <w:r w:rsidRPr="001E7F9C">
              <w:rPr>
                <w:sz w:val="16"/>
                <w:szCs w:val="16"/>
              </w:rPr>
              <w:t>55,0</w:t>
            </w:r>
          </w:p>
        </w:tc>
        <w:tc>
          <w:tcPr>
            <w:tcW w:w="1201" w:type="dxa"/>
            <w:noWrap/>
            <w:hideMark/>
          </w:tcPr>
          <w:p w14:paraId="00B555E0" w14:textId="77777777" w:rsidR="001E7F9C" w:rsidRPr="001E7F9C" w:rsidRDefault="001E7F9C">
            <w:pPr>
              <w:jc w:val="right"/>
              <w:rPr>
                <w:sz w:val="16"/>
                <w:szCs w:val="16"/>
              </w:rPr>
            </w:pPr>
            <w:r w:rsidRPr="001E7F9C">
              <w:rPr>
                <w:sz w:val="16"/>
                <w:szCs w:val="16"/>
              </w:rPr>
              <w:t>55,0</w:t>
            </w:r>
          </w:p>
        </w:tc>
      </w:tr>
      <w:tr w:rsidR="001E7F9C" w:rsidRPr="001E7F9C" w14:paraId="76A29071" w14:textId="77777777" w:rsidTr="001E7F9C">
        <w:trPr>
          <w:gridAfter w:val="1"/>
          <w:wAfter w:w="22" w:type="dxa"/>
          <w:trHeight w:val="1125"/>
        </w:trPr>
        <w:tc>
          <w:tcPr>
            <w:tcW w:w="2972" w:type="dxa"/>
            <w:hideMark/>
          </w:tcPr>
          <w:p w14:paraId="317FD604" w14:textId="77777777" w:rsidR="001E7F9C" w:rsidRPr="001E7F9C" w:rsidRDefault="001E7F9C" w:rsidP="001E7F9C">
            <w:pPr>
              <w:jc w:val="right"/>
              <w:rPr>
                <w:sz w:val="16"/>
                <w:szCs w:val="16"/>
              </w:rPr>
            </w:pPr>
            <w:r w:rsidRPr="001E7F9C">
              <w:rPr>
                <w:sz w:val="16"/>
                <w:szCs w:val="16"/>
              </w:rPr>
              <w:t>Основное мероприятие "Мероприятия, направленные на улучшение уровня жизни семей с детьми и создание благоприятных условий для воспитания и содержания детей"</w:t>
            </w:r>
          </w:p>
        </w:tc>
        <w:tc>
          <w:tcPr>
            <w:tcW w:w="515" w:type="dxa"/>
            <w:hideMark/>
          </w:tcPr>
          <w:p w14:paraId="10423365" w14:textId="77777777" w:rsidR="001E7F9C" w:rsidRPr="001E7F9C" w:rsidRDefault="001E7F9C" w:rsidP="001E7F9C">
            <w:pPr>
              <w:jc w:val="right"/>
              <w:rPr>
                <w:sz w:val="16"/>
                <w:szCs w:val="16"/>
              </w:rPr>
            </w:pPr>
            <w:r w:rsidRPr="001E7F9C">
              <w:rPr>
                <w:sz w:val="16"/>
                <w:szCs w:val="16"/>
              </w:rPr>
              <w:t>900</w:t>
            </w:r>
          </w:p>
        </w:tc>
        <w:tc>
          <w:tcPr>
            <w:tcW w:w="376" w:type="dxa"/>
            <w:hideMark/>
          </w:tcPr>
          <w:p w14:paraId="56BA584C" w14:textId="77777777" w:rsidR="001E7F9C" w:rsidRPr="001E7F9C" w:rsidRDefault="001E7F9C" w:rsidP="001E7F9C">
            <w:pPr>
              <w:jc w:val="right"/>
              <w:rPr>
                <w:sz w:val="16"/>
                <w:szCs w:val="16"/>
              </w:rPr>
            </w:pPr>
            <w:r w:rsidRPr="001E7F9C">
              <w:rPr>
                <w:sz w:val="16"/>
                <w:szCs w:val="16"/>
              </w:rPr>
              <w:t>10</w:t>
            </w:r>
          </w:p>
        </w:tc>
        <w:tc>
          <w:tcPr>
            <w:tcW w:w="475" w:type="dxa"/>
            <w:hideMark/>
          </w:tcPr>
          <w:p w14:paraId="45DA34B3" w14:textId="77777777" w:rsidR="001E7F9C" w:rsidRPr="001E7F9C" w:rsidRDefault="001E7F9C" w:rsidP="001E7F9C">
            <w:pPr>
              <w:jc w:val="right"/>
              <w:rPr>
                <w:sz w:val="16"/>
                <w:szCs w:val="16"/>
              </w:rPr>
            </w:pPr>
            <w:r w:rsidRPr="001E7F9C">
              <w:rPr>
                <w:sz w:val="16"/>
                <w:szCs w:val="16"/>
              </w:rPr>
              <w:t>03</w:t>
            </w:r>
          </w:p>
        </w:tc>
        <w:tc>
          <w:tcPr>
            <w:tcW w:w="376" w:type="dxa"/>
            <w:hideMark/>
          </w:tcPr>
          <w:p w14:paraId="5F248FBE" w14:textId="77777777" w:rsidR="001E7F9C" w:rsidRPr="001E7F9C" w:rsidRDefault="001E7F9C" w:rsidP="001E7F9C">
            <w:pPr>
              <w:jc w:val="right"/>
              <w:rPr>
                <w:sz w:val="16"/>
                <w:szCs w:val="16"/>
              </w:rPr>
            </w:pPr>
            <w:r w:rsidRPr="001E7F9C">
              <w:rPr>
                <w:sz w:val="16"/>
                <w:szCs w:val="16"/>
              </w:rPr>
              <w:t>03</w:t>
            </w:r>
          </w:p>
        </w:tc>
        <w:tc>
          <w:tcPr>
            <w:tcW w:w="296" w:type="dxa"/>
            <w:hideMark/>
          </w:tcPr>
          <w:p w14:paraId="18AB4843" w14:textId="77777777" w:rsidR="001E7F9C" w:rsidRPr="001E7F9C" w:rsidRDefault="001E7F9C" w:rsidP="001E7F9C">
            <w:pPr>
              <w:jc w:val="right"/>
              <w:rPr>
                <w:sz w:val="16"/>
                <w:szCs w:val="16"/>
              </w:rPr>
            </w:pPr>
            <w:r w:rsidRPr="001E7F9C">
              <w:rPr>
                <w:sz w:val="16"/>
                <w:szCs w:val="16"/>
              </w:rPr>
              <w:t>0</w:t>
            </w:r>
          </w:p>
        </w:tc>
        <w:tc>
          <w:tcPr>
            <w:tcW w:w="461" w:type="dxa"/>
            <w:hideMark/>
          </w:tcPr>
          <w:p w14:paraId="7DFFFCD1" w14:textId="77777777" w:rsidR="001E7F9C" w:rsidRPr="001E7F9C" w:rsidRDefault="001E7F9C" w:rsidP="001E7F9C">
            <w:pPr>
              <w:jc w:val="right"/>
              <w:rPr>
                <w:sz w:val="16"/>
                <w:szCs w:val="16"/>
              </w:rPr>
            </w:pPr>
            <w:r w:rsidRPr="001E7F9C">
              <w:rPr>
                <w:sz w:val="16"/>
                <w:szCs w:val="16"/>
              </w:rPr>
              <w:t>03</w:t>
            </w:r>
          </w:p>
        </w:tc>
        <w:tc>
          <w:tcPr>
            <w:tcW w:w="646" w:type="dxa"/>
            <w:hideMark/>
          </w:tcPr>
          <w:p w14:paraId="6092CCE5" w14:textId="77777777" w:rsidR="001E7F9C" w:rsidRPr="001E7F9C" w:rsidRDefault="001E7F9C" w:rsidP="001E7F9C">
            <w:pPr>
              <w:jc w:val="right"/>
              <w:rPr>
                <w:sz w:val="16"/>
                <w:szCs w:val="16"/>
              </w:rPr>
            </w:pPr>
            <w:r w:rsidRPr="001E7F9C">
              <w:rPr>
                <w:sz w:val="16"/>
                <w:szCs w:val="16"/>
              </w:rPr>
              <w:t> </w:t>
            </w:r>
          </w:p>
        </w:tc>
        <w:tc>
          <w:tcPr>
            <w:tcW w:w="456" w:type="dxa"/>
            <w:hideMark/>
          </w:tcPr>
          <w:p w14:paraId="7ACB477A"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63820ECD" w14:textId="77777777" w:rsidR="001E7F9C" w:rsidRPr="001E7F9C" w:rsidRDefault="001E7F9C">
            <w:pPr>
              <w:jc w:val="right"/>
              <w:rPr>
                <w:sz w:val="16"/>
                <w:szCs w:val="16"/>
              </w:rPr>
            </w:pPr>
            <w:r w:rsidRPr="001E7F9C">
              <w:rPr>
                <w:sz w:val="16"/>
                <w:szCs w:val="16"/>
              </w:rPr>
              <w:t>120,0</w:t>
            </w:r>
          </w:p>
        </w:tc>
        <w:tc>
          <w:tcPr>
            <w:tcW w:w="1068" w:type="dxa"/>
            <w:noWrap/>
            <w:hideMark/>
          </w:tcPr>
          <w:p w14:paraId="0F7EB581" w14:textId="77777777" w:rsidR="001E7F9C" w:rsidRPr="001E7F9C" w:rsidRDefault="001E7F9C">
            <w:pPr>
              <w:jc w:val="right"/>
              <w:rPr>
                <w:sz w:val="16"/>
                <w:szCs w:val="16"/>
              </w:rPr>
            </w:pPr>
            <w:r w:rsidRPr="001E7F9C">
              <w:rPr>
                <w:sz w:val="16"/>
                <w:szCs w:val="16"/>
              </w:rPr>
              <w:t> </w:t>
            </w:r>
          </w:p>
        </w:tc>
        <w:tc>
          <w:tcPr>
            <w:tcW w:w="1201" w:type="dxa"/>
            <w:noWrap/>
            <w:hideMark/>
          </w:tcPr>
          <w:p w14:paraId="0B05BFFA" w14:textId="77777777" w:rsidR="001E7F9C" w:rsidRPr="001E7F9C" w:rsidRDefault="001E7F9C">
            <w:pPr>
              <w:jc w:val="right"/>
              <w:rPr>
                <w:sz w:val="16"/>
                <w:szCs w:val="16"/>
              </w:rPr>
            </w:pPr>
            <w:r w:rsidRPr="001E7F9C">
              <w:rPr>
                <w:sz w:val="16"/>
                <w:szCs w:val="16"/>
              </w:rPr>
              <w:t> </w:t>
            </w:r>
          </w:p>
        </w:tc>
      </w:tr>
      <w:tr w:rsidR="001E7F9C" w:rsidRPr="001E7F9C" w14:paraId="5FD14893" w14:textId="77777777" w:rsidTr="001E7F9C">
        <w:trPr>
          <w:gridAfter w:val="1"/>
          <w:wAfter w:w="22" w:type="dxa"/>
          <w:trHeight w:val="315"/>
        </w:trPr>
        <w:tc>
          <w:tcPr>
            <w:tcW w:w="2972" w:type="dxa"/>
            <w:hideMark/>
          </w:tcPr>
          <w:p w14:paraId="558C28D9" w14:textId="77777777" w:rsidR="001E7F9C" w:rsidRPr="001E7F9C" w:rsidRDefault="001E7F9C" w:rsidP="001E7F9C">
            <w:pPr>
              <w:jc w:val="right"/>
              <w:rPr>
                <w:sz w:val="16"/>
                <w:szCs w:val="16"/>
              </w:rPr>
            </w:pPr>
            <w:r w:rsidRPr="001E7F9C">
              <w:rPr>
                <w:sz w:val="16"/>
                <w:szCs w:val="16"/>
              </w:rPr>
              <w:t>Оказание других видов социальной помощи</w:t>
            </w:r>
          </w:p>
        </w:tc>
        <w:tc>
          <w:tcPr>
            <w:tcW w:w="515" w:type="dxa"/>
            <w:hideMark/>
          </w:tcPr>
          <w:p w14:paraId="7D07F8F3" w14:textId="77777777" w:rsidR="001E7F9C" w:rsidRPr="001E7F9C" w:rsidRDefault="001E7F9C" w:rsidP="001E7F9C">
            <w:pPr>
              <w:jc w:val="right"/>
              <w:rPr>
                <w:sz w:val="16"/>
                <w:szCs w:val="16"/>
              </w:rPr>
            </w:pPr>
            <w:r w:rsidRPr="001E7F9C">
              <w:rPr>
                <w:sz w:val="16"/>
                <w:szCs w:val="16"/>
              </w:rPr>
              <w:t>900</w:t>
            </w:r>
          </w:p>
        </w:tc>
        <w:tc>
          <w:tcPr>
            <w:tcW w:w="376" w:type="dxa"/>
            <w:hideMark/>
          </w:tcPr>
          <w:p w14:paraId="35E6869A" w14:textId="77777777" w:rsidR="001E7F9C" w:rsidRPr="001E7F9C" w:rsidRDefault="001E7F9C" w:rsidP="001E7F9C">
            <w:pPr>
              <w:jc w:val="right"/>
              <w:rPr>
                <w:sz w:val="16"/>
                <w:szCs w:val="16"/>
              </w:rPr>
            </w:pPr>
            <w:r w:rsidRPr="001E7F9C">
              <w:rPr>
                <w:sz w:val="16"/>
                <w:szCs w:val="16"/>
              </w:rPr>
              <w:t>10</w:t>
            </w:r>
          </w:p>
        </w:tc>
        <w:tc>
          <w:tcPr>
            <w:tcW w:w="475" w:type="dxa"/>
            <w:hideMark/>
          </w:tcPr>
          <w:p w14:paraId="67C69364" w14:textId="77777777" w:rsidR="001E7F9C" w:rsidRPr="001E7F9C" w:rsidRDefault="001E7F9C" w:rsidP="001E7F9C">
            <w:pPr>
              <w:jc w:val="right"/>
              <w:rPr>
                <w:sz w:val="16"/>
                <w:szCs w:val="16"/>
              </w:rPr>
            </w:pPr>
            <w:r w:rsidRPr="001E7F9C">
              <w:rPr>
                <w:sz w:val="16"/>
                <w:szCs w:val="16"/>
              </w:rPr>
              <w:t>03</w:t>
            </w:r>
          </w:p>
        </w:tc>
        <w:tc>
          <w:tcPr>
            <w:tcW w:w="376" w:type="dxa"/>
            <w:hideMark/>
          </w:tcPr>
          <w:p w14:paraId="48114E2D" w14:textId="77777777" w:rsidR="001E7F9C" w:rsidRPr="001E7F9C" w:rsidRDefault="001E7F9C" w:rsidP="001E7F9C">
            <w:pPr>
              <w:jc w:val="right"/>
              <w:rPr>
                <w:sz w:val="16"/>
                <w:szCs w:val="16"/>
              </w:rPr>
            </w:pPr>
            <w:r w:rsidRPr="001E7F9C">
              <w:rPr>
                <w:sz w:val="16"/>
                <w:szCs w:val="16"/>
              </w:rPr>
              <w:t>03</w:t>
            </w:r>
          </w:p>
        </w:tc>
        <w:tc>
          <w:tcPr>
            <w:tcW w:w="296" w:type="dxa"/>
            <w:hideMark/>
          </w:tcPr>
          <w:p w14:paraId="5AF0EEEF" w14:textId="77777777" w:rsidR="001E7F9C" w:rsidRPr="001E7F9C" w:rsidRDefault="001E7F9C" w:rsidP="001E7F9C">
            <w:pPr>
              <w:jc w:val="right"/>
              <w:rPr>
                <w:sz w:val="16"/>
                <w:szCs w:val="16"/>
              </w:rPr>
            </w:pPr>
            <w:r w:rsidRPr="001E7F9C">
              <w:rPr>
                <w:sz w:val="16"/>
                <w:szCs w:val="16"/>
              </w:rPr>
              <w:t>0</w:t>
            </w:r>
          </w:p>
        </w:tc>
        <w:tc>
          <w:tcPr>
            <w:tcW w:w="461" w:type="dxa"/>
            <w:hideMark/>
          </w:tcPr>
          <w:p w14:paraId="680B37D0" w14:textId="77777777" w:rsidR="001E7F9C" w:rsidRPr="001E7F9C" w:rsidRDefault="001E7F9C" w:rsidP="001E7F9C">
            <w:pPr>
              <w:jc w:val="right"/>
              <w:rPr>
                <w:sz w:val="16"/>
                <w:szCs w:val="16"/>
              </w:rPr>
            </w:pPr>
            <w:r w:rsidRPr="001E7F9C">
              <w:rPr>
                <w:sz w:val="16"/>
                <w:szCs w:val="16"/>
              </w:rPr>
              <w:t>03</w:t>
            </w:r>
          </w:p>
        </w:tc>
        <w:tc>
          <w:tcPr>
            <w:tcW w:w="646" w:type="dxa"/>
            <w:hideMark/>
          </w:tcPr>
          <w:p w14:paraId="11692379" w14:textId="77777777" w:rsidR="001E7F9C" w:rsidRPr="001E7F9C" w:rsidRDefault="001E7F9C" w:rsidP="001E7F9C">
            <w:pPr>
              <w:jc w:val="right"/>
              <w:rPr>
                <w:sz w:val="16"/>
                <w:szCs w:val="16"/>
              </w:rPr>
            </w:pPr>
            <w:r w:rsidRPr="001E7F9C">
              <w:rPr>
                <w:sz w:val="16"/>
                <w:szCs w:val="16"/>
              </w:rPr>
              <w:t>01170</w:t>
            </w:r>
          </w:p>
        </w:tc>
        <w:tc>
          <w:tcPr>
            <w:tcW w:w="456" w:type="dxa"/>
            <w:hideMark/>
          </w:tcPr>
          <w:p w14:paraId="09828492"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6F247D93" w14:textId="77777777" w:rsidR="001E7F9C" w:rsidRPr="001E7F9C" w:rsidRDefault="001E7F9C">
            <w:pPr>
              <w:jc w:val="right"/>
              <w:rPr>
                <w:sz w:val="16"/>
                <w:szCs w:val="16"/>
              </w:rPr>
            </w:pPr>
            <w:r w:rsidRPr="001E7F9C">
              <w:rPr>
                <w:sz w:val="16"/>
                <w:szCs w:val="16"/>
              </w:rPr>
              <w:t>120,0</w:t>
            </w:r>
          </w:p>
        </w:tc>
        <w:tc>
          <w:tcPr>
            <w:tcW w:w="1068" w:type="dxa"/>
            <w:noWrap/>
            <w:hideMark/>
          </w:tcPr>
          <w:p w14:paraId="65F25481" w14:textId="77777777" w:rsidR="001E7F9C" w:rsidRPr="001E7F9C" w:rsidRDefault="001E7F9C">
            <w:pPr>
              <w:jc w:val="right"/>
              <w:rPr>
                <w:sz w:val="16"/>
                <w:szCs w:val="16"/>
              </w:rPr>
            </w:pPr>
            <w:r w:rsidRPr="001E7F9C">
              <w:rPr>
                <w:sz w:val="16"/>
                <w:szCs w:val="16"/>
              </w:rPr>
              <w:t> </w:t>
            </w:r>
          </w:p>
        </w:tc>
        <w:tc>
          <w:tcPr>
            <w:tcW w:w="1201" w:type="dxa"/>
            <w:noWrap/>
            <w:hideMark/>
          </w:tcPr>
          <w:p w14:paraId="1CA0CC7B" w14:textId="77777777" w:rsidR="001E7F9C" w:rsidRPr="001E7F9C" w:rsidRDefault="001E7F9C">
            <w:pPr>
              <w:jc w:val="right"/>
              <w:rPr>
                <w:sz w:val="16"/>
                <w:szCs w:val="16"/>
              </w:rPr>
            </w:pPr>
            <w:r w:rsidRPr="001E7F9C">
              <w:rPr>
                <w:sz w:val="16"/>
                <w:szCs w:val="16"/>
              </w:rPr>
              <w:t> </w:t>
            </w:r>
          </w:p>
        </w:tc>
      </w:tr>
      <w:tr w:rsidR="001E7F9C" w:rsidRPr="001E7F9C" w14:paraId="1F7B8548" w14:textId="77777777" w:rsidTr="001E7F9C">
        <w:trPr>
          <w:gridAfter w:val="1"/>
          <w:wAfter w:w="22" w:type="dxa"/>
          <w:trHeight w:val="450"/>
        </w:trPr>
        <w:tc>
          <w:tcPr>
            <w:tcW w:w="2972" w:type="dxa"/>
            <w:hideMark/>
          </w:tcPr>
          <w:p w14:paraId="7ADA0A96" w14:textId="77777777" w:rsidR="001E7F9C" w:rsidRPr="001E7F9C" w:rsidRDefault="001E7F9C" w:rsidP="001E7F9C">
            <w:pPr>
              <w:jc w:val="right"/>
              <w:rPr>
                <w:sz w:val="16"/>
                <w:szCs w:val="16"/>
              </w:rPr>
            </w:pPr>
            <w:r w:rsidRPr="001E7F9C">
              <w:rPr>
                <w:sz w:val="16"/>
                <w:szCs w:val="16"/>
              </w:rPr>
              <w:t>Социальное обеспечение и иные выплаты населению</w:t>
            </w:r>
          </w:p>
        </w:tc>
        <w:tc>
          <w:tcPr>
            <w:tcW w:w="515" w:type="dxa"/>
            <w:hideMark/>
          </w:tcPr>
          <w:p w14:paraId="19D51EDF" w14:textId="77777777" w:rsidR="001E7F9C" w:rsidRPr="001E7F9C" w:rsidRDefault="001E7F9C" w:rsidP="001E7F9C">
            <w:pPr>
              <w:jc w:val="right"/>
              <w:rPr>
                <w:sz w:val="16"/>
                <w:szCs w:val="16"/>
              </w:rPr>
            </w:pPr>
            <w:r w:rsidRPr="001E7F9C">
              <w:rPr>
                <w:sz w:val="16"/>
                <w:szCs w:val="16"/>
              </w:rPr>
              <w:t>900</w:t>
            </w:r>
          </w:p>
        </w:tc>
        <w:tc>
          <w:tcPr>
            <w:tcW w:w="376" w:type="dxa"/>
            <w:hideMark/>
          </w:tcPr>
          <w:p w14:paraId="200E0696" w14:textId="77777777" w:rsidR="001E7F9C" w:rsidRPr="001E7F9C" w:rsidRDefault="001E7F9C" w:rsidP="001E7F9C">
            <w:pPr>
              <w:jc w:val="right"/>
              <w:rPr>
                <w:sz w:val="16"/>
                <w:szCs w:val="16"/>
              </w:rPr>
            </w:pPr>
            <w:r w:rsidRPr="001E7F9C">
              <w:rPr>
                <w:sz w:val="16"/>
                <w:szCs w:val="16"/>
              </w:rPr>
              <w:t>10</w:t>
            </w:r>
          </w:p>
        </w:tc>
        <w:tc>
          <w:tcPr>
            <w:tcW w:w="475" w:type="dxa"/>
            <w:hideMark/>
          </w:tcPr>
          <w:p w14:paraId="551F7D76" w14:textId="77777777" w:rsidR="001E7F9C" w:rsidRPr="001E7F9C" w:rsidRDefault="001E7F9C" w:rsidP="001E7F9C">
            <w:pPr>
              <w:jc w:val="right"/>
              <w:rPr>
                <w:sz w:val="16"/>
                <w:szCs w:val="16"/>
              </w:rPr>
            </w:pPr>
            <w:r w:rsidRPr="001E7F9C">
              <w:rPr>
                <w:sz w:val="16"/>
                <w:szCs w:val="16"/>
              </w:rPr>
              <w:t>03</w:t>
            </w:r>
          </w:p>
        </w:tc>
        <w:tc>
          <w:tcPr>
            <w:tcW w:w="376" w:type="dxa"/>
            <w:hideMark/>
          </w:tcPr>
          <w:p w14:paraId="341CF0F5" w14:textId="77777777" w:rsidR="001E7F9C" w:rsidRPr="001E7F9C" w:rsidRDefault="001E7F9C" w:rsidP="001E7F9C">
            <w:pPr>
              <w:jc w:val="right"/>
              <w:rPr>
                <w:sz w:val="16"/>
                <w:szCs w:val="16"/>
              </w:rPr>
            </w:pPr>
            <w:r w:rsidRPr="001E7F9C">
              <w:rPr>
                <w:sz w:val="16"/>
                <w:szCs w:val="16"/>
              </w:rPr>
              <w:t>03</w:t>
            </w:r>
          </w:p>
        </w:tc>
        <w:tc>
          <w:tcPr>
            <w:tcW w:w="296" w:type="dxa"/>
            <w:hideMark/>
          </w:tcPr>
          <w:p w14:paraId="5554BFB8" w14:textId="77777777" w:rsidR="001E7F9C" w:rsidRPr="001E7F9C" w:rsidRDefault="001E7F9C" w:rsidP="001E7F9C">
            <w:pPr>
              <w:jc w:val="right"/>
              <w:rPr>
                <w:sz w:val="16"/>
                <w:szCs w:val="16"/>
              </w:rPr>
            </w:pPr>
            <w:r w:rsidRPr="001E7F9C">
              <w:rPr>
                <w:sz w:val="16"/>
                <w:szCs w:val="16"/>
              </w:rPr>
              <w:t>0</w:t>
            </w:r>
          </w:p>
        </w:tc>
        <w:tc>
          <w:tcPr>
            <w:tcW w:w="461" w:type="dxa"/>
            <w:hideMark/>
          </w:tcPr>
          <w:p w14:paraId="2F4BD215" w14:textId="77777777" w:rsidR="001E7F9C" w:rsidRPr="001E7F9C" w:rsidRDefault="001E7F9C" w:rsidP="001E7F9C">
            <w:pPr>
              <w:jc w:val="right"/>
              <w:rPr>
                <w:sz w:val="16"/>
                <w:szCs w:val="16"/>
              </w:rPr>
            </w:pPr>
            <w:r w:rsidRPr="001E7F9C">
              <w:rPr>
                <w:sz w:val="16"/>
                <w:szCs w:val="16"/>
              </w:rPr>
              <w:t>03</w:t>
            </w:r>
          </w:p>
        </w:tc>
        <w:tc>
          <w:tcPr>
            <w:tcW w:w="646" w:type="dxa"/>
            <w:hideMark/>
          </w:tcPr>
          <w:p w14:paraId="0AC73A1C" w14:textId="77777777" w:rsidR="001E7F9C" w:rsidRPr="001E7F9C" w:rsidRDefault="001E7F9C" w:rsidP="001E7F9C">
            <w:pPr>
              <w:jc w:val="right"/>
              <w:rPr>
                <w:sz w:val="16"/>
                <w:szCs w:val="16"/>
              </w:rPr>
            </w:pPr>
            <w:r w:rsidRPr="001E7F9C">
              <w:rPr>
                <w:sz w:val="16"/>
                <w:szCs w:val="16"/>
              </w:rPr>
              <w:t>01170</w:t>
            </w:r>
          </w:p>
        </w:tc>
        <w:tc>
          <w:tcPr>
            <w:tcW w:w="456" w:type="dxa"/>
            <w:hideMark/>
          </w:tcPr>
          <w:p w14:paraId="180D0CC8" w14:textId="77777777" w:rsidR="001E7F9C" w:rsidRPr="001E7F9C" w:rsidRDefault="001E7F9C" w:rsidP="001E7F9C">
            <w:pPr>
              <w:jc w:val="right"/>
              <w:rPr>
                <w:sz w:val="16"/>
                <w:szCs w:val="16"/>
              </w:rPr>
            </w:pPr>
            <w:r w:rsidRPr="001E7F9C">
              <w:rPr>
                <w:sz w:val="16"/>
                <w:szCs w:val="16"/>
              </w:rPr>
              <w:t>300</w:t>
            </w:r>
          </w:p>
        </w:tc>
        <w:tc>
          <w:tcPr>
            <w:tcW w:w="1077" w:type="dxa"/>
            <w:noWrap/>
            <w:hideMark/>
          </w:tcPr>
          <w:p w14:paraId="47B00882" w14:textId="77777777" w:rsidR="001E7F9C" w:rsidRPr="001E7F9C" w:rsidRDefault="001E7F9C">
            <w:pPr>
              <w:jc w:val="right"/>
              <w:rPr>
                <w:sz w:val="16"/>
                <w:szCs w:val="16"/>
              </w:rPr>
            </w:pPr>
            <w:r w:rsidRPr="001E7F9C">
              <w:rPr>
                <w:sz w:val="16"/>
                <w:szCs w:val="16"/>
              </w:rPr>
              <w:t>120,0</w:t>
            </w:r>
          </w:p>
        </w:tc>
        <w:tc>
          <w:tcPr>
            <w:tcW w:w="1068" w:type="dxa"/>
            <w:noWrap/>
            <w:hideMark/>
          </w:tcPr>
          <w:p w14:paraId="47433160" w14:textId="77777777" w:rsidR="001E7F9C" w:rsidRPr="001E7F9C" w:rsidRDefault="001E7F9C">
            <w:pPr>
              <w:jc w:val="right"/>
              <w:rPr>
                <w:sz w:val="16"/>
                <w:szCs w:val="16"/>
              </w:rPr>
            </w:pPr>
            <w:r w:rsidRPr="001E7F9C">
              <w:rPr>
                <w:sz w:val="16"/>
                <w:szCs w:val="16"/>
              </w:rPr>
              <w:t> </w:t>
            </w:r>
          </w:p>
        </w:tc>
        <w:tc>
          <w:tcPr>
            <w:tcW w:w="1201" w:type="dxa"/>
            <w:noWrap/>
            <w:hideMark/>
          </w:tcPr>
          <w:p w14:paraId="77CA1B05" w14:textId="77777777" w:rsidR="001E7F9C" w:rsidRPr="001E7F9C" w:rsidRDefault="001E7F9C">
            <w:pPr>
              <w:jc w:val="right"/>
              <w:rPr>
                <w:sz w:val="16"/>
                <w:szCs w:val="16"/>
              </w:rPr>
            </w:pPr>
            <w:r w:rsidRPr="001E7F9C">
              <w:rPr>
                <w:sz w:val="16"/>
                <w:szCs w:val="16"/>
              </w:rPr>
              <w:t> </w:t>
            </w:r>
          </w:p>
        </w:tc>
      </w:tr>
      <w:tr w:rsidR="001E7F9C" w:rsidRPr="001E7F9C" w14:paraId="4DB2EED7" w14:textId="77777777" w:rsidTr="001E7F9C">
        <w:trPr>
          <w:gridAfter w:val="1"/>
          <w:wAfter w:w="22" w:type="dxa"/>
          <w:trHeight w:val="675"/>
        </w:trPr>
        <w:tc>
          <w:tcPr>
            <w:tcW w:w="2972" w:type="dxa"/>
            <w:hideMark/>
          </w:tcPr>
          <w:p w14:paraId="60B4D560" w14:textId="77777777" w:rsidR="001E7F9C" w:rsidRPr="001E7F9C" w:rsidRDefault="001E7F9C" w:rsidP="001E7F9C">
            <w:pPr>
              <w:jc w:val="right"/>
              <w:rPr>
                <w:sz w:val="16"/>
                <w:szCs w:val="16"/>
              </w:rPr>
            </w:pPr>
            <w:r w:rsidRPr="001E7F9C">
              <w:rPr>
                <w:sz w:val="16"/>
                <w:szCs w:val="16"/>
              </w:rPr>
              <w:t>Социальные выплаты гражданам, кроме публичных нормативных социальных выплат</w:t>
            </w:r>
          </w:p>
        </w:tc>
        <w:tc>
          <w:tcPr>
            <w:tcW w:w="515" w:type="dxa"/>
            <w:hideMark/>
          </w:tcPr>
          <w:p w14:paraId="146AA2E3" w14:textId="77777777" w:rsidR="001E7F9C" w:rsidRPr="001E7F9C" w:rsidRDefault="001E7F9C" w:rsidP="001E7F9C">
            <w:pPr>
              <w:jc w:val="right"/>
              <w:rPr>
                <w:sz w:val="16"/>
                <w:szCs w:val="16"/>
              </w:rPr>
            </w:pPr>
            <w:r w:rsidRPr="001E7F9C">
              <w:rPr>
                <w:sz w:val="16"/>
                <w:szCs w:val="16"/>
              </w:rPr>
              <w:t>900</w:t>
            </w:r>
          </w:p>
        </w:tc>
        <w:tc>
          <w:tcPr>
            <w:tcW w:w="376" w:type="dxa"/>
            <w:hideMark/>
          </w:tcPr>
          <w:p w14:paraId="59F79E3A" w14:textId="77777777" w:rsidR="001E7F9C" w:rsidRPr="001E7F9C" w:rsidRDefault="001E7F9C" w:rsidP="001E7F9C">
            <w:pPr>
              <w:jc w:val="right"/>
              <w:rPr>
                <w:sz w:val="16"/>
                <w:szCs w:val="16"/>
              </w:rPr>
            </w:pPr>
            <w:r w:rsidRPr="001E7F9C">
              <w:rPr>
                <w:sz w:val="16"/>
                <w:szCs w:val="16"/>
              </w:rPr>
              <w:t>10</w:t>
            </w:r>
          </w:p>
        </w:tc>
        <w:tc>
          <w:tcPr>
            <w:tcW w:w="475" w:type="dxa"/>
            <w:hideMark/>
          </w:tcPr>
          <w:p w14:paraId="0B7E0704" w14:textId="77777777" w:rsidR="001E7F9C" w:rsidRPr="001E7F9C" w:rsidRDefault="001E7F9C" w:rsidP="001E7F9C">
            <w:pPr>
              <w:jc w:val="right"/>
              <w:rPr>
                <w:sz w:val="16"/>
                <w:szCs w:val="16"/>
              </w:rPr>
            </w:pPr>
            <w:r w:rsidRPr="001E7F9C">
              <w:rPr>
                <w:sz w:val="16"/>
                <w:szCs w:val="16"/>
              </w:rPr>
              <w:t>03</w:t>
            </w:r>
          </w:p>
        </w:tc>
        <w:tc>
          <w:tcPr>
            <w:tcW w:w="376" w:type="dxa"/>
            <w:hideMark/>
          </w:tcPr>
          <w:p w14:paraId="7CDFE629" w14:textId="77777777" w:rsidR="001E7F9C" w:rsidRPr="001E7F9C" w:rsidRDefault="001E7F9C" w:rsidP="001E7F9C">
            <w:pPr>
              <w:jc w:val="right"/>
              <w:rPr>
                <w:sz w:val="16"/>
                <w:szCs w:val="16"/>
              </w:rPr>
            </w:pPr>
            <w:r w:rsidRPr="001E7F9C">
              <w:rPr>
                <w:sz w:val="16"/>
                <w:szCs w:val="16"/>
              </w:rPr>
              <w:t>03</w:t>
            </w:r>
          </w:p>
        </w:tc>
        <w:tc>
          <w:tcPr>
            <w:tcW w:w="296" w:type="dxa"/>
            <w:hideMark/>
          </w:tcPr>
          <w:p w14:paraId="348DBE90" w14:textId="77777777" w:rsidR="001E7F9C" w:rsidRPr="001E7F9C" w:rsidRDefault="001E7F9C" w:rsidP="001E7F9C">
            <w:pPr>
              <w:jc w:val="right"/>
              <w:rPr>
                <w:sz w:val="16"/>
                <w:szCs w:val="16"/>
              </w:rPr>
            </w:pPr>
            <w:r w:rsidRPr="001E7F9C">
              <w:rPr>
                <w:sz w:val="16"/>
                <w:szCs w:val="16"/>
              </w:rPr>
              <w:t>0</w:t>
            </w:r>
          </w:p>
        </w:tc>
        <w:tc>
          <w:tcPr>
            <w:tcW w:w="461" w:type="dxa"/>
            <w:hideMark/>
          </w:tcPr>
          <w:p w14:paraId="3CD463F8" w14:textId="77777777" w:rsidR="001E7F9C" w:rsidRPr="001E7F9C" w:rsidRDefault="001E7F9C" w:rsidP="001E7F9C">
            <w:pPr>
              <w:jc w:val="right"/>
              <w:rPr>
                <w:sz w:val="16"/>
                <w:szCs w:val="16"/>
              </w:rPr>
            </w:pPr>
            <w:r w:rsidRPr="001E7F9C">
              <w:rPr>
                <w:sz w:val="16"/>
                <w:szCs w:val="16"/>
              </w:rPr>
              <w:t>03</w:t>
            </w:r>
          </w:p>
        </w:tc>
        <w:tc>
          <w:tcPr>
            <w:tcW w:w="646" w:type="dxa"/>
            <w:hideMark/>
          </w:tcPr>
          <w:p w14:paraId="3B0BE9C6" w14:textId="77777777" w:rsidR="001E7F9C" w:rsidRPr="001E7F9C" w:rsidRDefault="001E7F9C" w:rsidP="001E7F9C">
            <w:pPr>
              <w:jc w:val="right"/>
              <w:rPr>
                <w:sz w:val="16"/>
                <w:szCs w:val="16"/>
              </w:rPr>
            </w:pPr>
            <w:r w:rsidRPr="001E7F9C">
              <w:rPr>
                <w:sz w:val="16"/>
                <w:szCs w:val="16"/>
              </w:rPr>
              <w:t>01170</w:t>
            </w:r>
          </w:p>
        </w:tc>
        <w:tc>
          <w:tcPr>
            <w:tcW w:w="456" w:type="dxa"/>
            <w:hideMark/>
          </w:tcPr>
          <w:p w14:paraId="5314321C" w14:textId="77777777" w:rsidR="001E7F9C" w:rsidRPr="001E7F9C" w:rsidRDefault="001E7F9C" w:rsidP="001E7F9C">
            <w:pPr>
              <w:jc w:val="right"/>
              <w:rPr>
                <w:sz w:val="16"/>
                <w:szCs w:val="16"/>
              </w:rPr>
            </w:pPr>
            <w:r w:rsidRPr="001E7F9C">
              <w:rPr>
                <w:sz w:val="16"/>
                <w:szCs w:val="16"/>
              </w:rPr>
              <w:t>320</w:t>
            </w:r>
          </w:p>
        </w:tc>
        <w:tc>
          <w:tcPr>
            <w:tcW w:w="1077" w:type="dxa"/>
            <w:noWrap/>
            <w:hideMark/>
          </w:tcPr>
          <w:p w14:paraId="48D34C90" w14:textId="77777777" w:rsidR="001E7F9C" w:rsidRPr="001E7F9C" w:rsidRDefault="001E7F9C">
            <w:pPr>
              <w:jc w:val="right"/>
              <w:rPr>
                <w:sz w:val="16"/>
                <w:szCs w:val="16"/>
              </w:rPr>
            </w:pPr>
            <w:r w:rsidRPr="001E7F9C">
              <w:rPr>
                <w:sz w:val="16"/>
                <w:szCs w:val="16"/>
              </w:rPr>
              <w:t>120,0</w:t>
            </w:r>
          </w:p>
        </w:tc>
        <w:tc>
          <w:tcPr>
            <w:tcW w:w="1068" w:type="dxa"/>
            <w:noWrap/>
            <w:hideMark/>
          </w:tcPr>
          <w:p w14:paraId="6D2D1BD5" w14:textId="77777777" w:rsidR="001E7F9C" w:rsidRPr="001E7F9C" w:rsidRDefault="001E7F9C">
            <w:pPr>
              <w:jc w:val="right"/>
              <w:rPr>
                <w:sz w:val="16"/>
                <w:szCs w:val="16"/>
              </w:rPr>
            </w:pPr>
            <w:r w:rsidRPr="001E7F9C">
              <w:rPr>
                <w:sz w:val="16"/>
                <w:szCs w:val="16"/>
              </w:rPr>
              <w:t> </w:t>
            </w:r>
          </w:p>
        </w:tc>
        <w:tc>
          <w:tcPr>
            <w:tcW w:w="1201" w:type="dxa"/>
            <w:noWrap/>
            <w:hideMark/>
          </w:tcPr>
          <w:p w14:paraId="7691AD51" w14:textId="77777777" w:rsidR="001E7F9C" w:rsidRPr="001E7F9C" w:rsidRDefault="001E7F9C">
            <w:pPr>
              <w:jc w:val="right"/>
              <w:rPr>
                <w:sz w:val="16"/>
                <w:szCs w:val="16"/>
              </w:rPr>
            </w:pPr>
            <w:r w:rsidRPr="001E7F9C">
              <w:rPr>
                <w:sz w:val="16"/>
                <w:szCs w:val="16"/>
              </w:rPr>
              <w:t> </w:t>
            </w:r>
          </w:p>
        </w:tc>
      </w:tr>
      <w:tr w:rsidR="001E7F9C" w:rsidRPr="001E7F9C" w14:paraId="5E52B2B0" w14:textId="77777777" w:rsidTr="001E7F9C">
        <w:trPr>
          <w:gridAfter w:val="1"/>
          <w:wAfter w:w="22" w:type="dxa"/>
          <w:trHeight w:val="619"/>
        </w:trPr>
        <w:tc>
          <w:tcPr>
            <w:tcW w:w="2972" w:type="dxa"/>
            <w:hideMark/>
          </w:tcPr>
          <w:p w14:paraId="64819607" w14:textId="77777777" w:rsidR="001E7F9C" w:rsidRPr="001E7F9C" w:rsidRDefault="001E7F9C" w:rsidP="001E7F9C">
            <w:pPr>
              <w:jc w:val="right"/>
              <w:rPr>
                <w:i/>
                <w:iCs/>
                <w:sz w:val="16"/>
                <w:szCs w:val="16"/>
              </w:rPr>
            </w:pPr>
            <w:r w:rsidRPr="001E7F9C">
              <w:rPr>
                <w:i/>
                <w:iCs/>
                <w:sz w:val="16"/>
                <w:szCs w:val="16"/>
              </w:rPr>
              <w:t>Муниципальная программа Рузаевского муниципального района "Обеспечение жильем молодых семей на 2024-2030 годы"</w:t>
            </w:r>
          </w:p>
        </w:tc>
        <w:tc>
          <w:tcPr>
            <w:tcW w:w="515" w:type="dxa"/>
            <w:hideMark/>
          </w:tcPr>
          <w:p w14:paraId="5A658845" w14:textId="77777777" w:rsidR="001E7F9C" w:rsidRPr="001E7F9C" w:rsidRDefault="001E7F9C" w:rsidP="001E7F9C">
            <w:pPr>
              <w:jc w:val="right"/>
              <w:rPr>
                <w:sz w:val="16"/>
                <w:szCs w:val="16"/>
              </w:rPr>
            </w:pPr>
            <w:r w:rsidRPr="001E7F9C">
              <w:rPr>
                <w:sz w:val="16"/>
                <w:szCs w:val="16"/>
              </w:rPr>
              <w:t>900</w:t>
            </w:r>
          </w:p>
        </w:tc>
        <w:tc>
          <w:tcPr>
            <w:tcW w:w="376" w:type="dxa"/>
            <w:hideMark/>
          </w:tcPr>
          <w:p w14:paraId="0429B755" w14:textId="77777777" w:rsidR="001E7F9C" w:rsidRPr="001E7F9C" w:rsidRDefault="001E7F9C" w:rsidP="001E7F9C">
            <w:pPr>
              <w:jc w:val="right"/>
              <w:rPr>
                <w:sz w:val="16"/>
                <w:szCs w:val="16"/>
              </w:rPr>
            </w:pPr>
            <w:r w:rsidRPr="001E7F9C">
              <w:rPr>
                <w:sz w:val="16"/>
                <w:szCs w:val="16"/>
              </w:rPr>
              <w:t>10</w:t>
            </w:r>
          </w:p>
        </w:tc>
        <w:tc>
          <w:tcPr>
            <w:tcW w:w="475" w:type="dxa"/>
            <w:hideMark/>
          </w:tcPr>
          <w:p w14:paraId="4F6AD972" w14:textId="77777777" w:rsidR="001E7F9C" w:rsidRPr="001E7F9C" w:rsidRDefault="001E7F9C" w:rsidP="001E7F9C">
            <w:pPr>
              <w:jc w:val="right"/>
              <w:rPr>
                <w:sz w:val="16"/>
                <w:szCs w:val="16"/>
              </w:rPr>
            </w:pPr>
            <w:r w:rsidRPr="001E7F9C">
              <w:rPr>
                <w:sz w:val="16"/>
                <w:szCs w:val="16"/>
              </w:rPr>
              <w:t>03</w:t>
            </w:r>
          </w:p>
        </w:tc>
        <w:tc>
          <w:tcPr>
            <w:tcW w:w="376" w:type="dxa"/>
            <w:hideMark/>
          </w:tcPr>
          <w:p w14:paraId="5124D2A3" w14:textId="77777777" w:rsidR="001E7F9C" w:rsidRPr="001E7F9C" w:rsidRDefault="001E7F9C" w:rsidP="001E7F9C">
            <w:pPr>
              <w:jc w:val="right"/>
              <w:rPr>
                <w:sz w:val="16"/>
                <w:szCs w:val="16"/>
              </w:rPr>
            </w:pPr>
            <w:r w:rsidRPr="001E7F9C">
              <w:rPr>
                <w:sz w:val="16"/>
                <w:szCs w:val="16"/>
              </w:rPr>
              <w:t>04</w:t>
            </w:r>
          </w:p>
        </w:tc>
        <w:tc>
          <w:tcPr>
            <w:tcW w:w="296" w:type="dxa"/>
            <w:hideMark/>
          </w:tcPr>
          <w:p w14:paraId="0CB1AA75" w14:textId="77777777" w:rsidR="001E7F9C" w:rsidRPr="001E7F9C" w:rsidRDefault="001E7F9C" w:rsidP="001E7F9C">
            <w:pPr>
              <w:jc w:val="right"/>
              <w:rPr>
                <w:sz w:val="16"/>
                <w:szCs w:val="16"/>
              </w:rPr>
            </w:pPr>
            <w:r w:rsidRPr="001E7F9C">
              <w:rPr>
                <w:sz w:val="16"/>
                <w:szCs w:val="16"/>
              </w:rPr>
              <w:t>0</w:t>
            </w:r>
          </w:p>
        </w:tc>
        <w:tc>
          <w:tcPr>
            <w:tcW w:w="461" w:type="dxa"/>
            <w:hideMark/>
          </w:tcPr>
          <w:p w14:paraId="16E50BEB" w14:textId="77777777" w:rsidR="001E7F9C" w:rsidRPr="001E7F9C" w:rsidRDefault="001E7F9C" w:rsidP="001E7F9C">
            <w:pPr>
              <w:jc w:val="right"/>
              <w:rPr>
                <w:sz w:val="16"/>
                <w:szCs w:val="16"/>
              </w:rPr>
            </w:pPr>
            <w:r w:rsidRPr="001E7F9C">
              <w:rPr>
                <w:sz w:val="16"/>
                <w:szCs w:val="16"/>
              </w:rPr>
              <w:t> </w:t>
            </w:r>
          </w:p>
        </w:tc>
        <w:tc>
          <w:tcPr>
            <w:tcW w:w="646" w:type="dxa"/>
            <w:hideMark/>
          </w:tcPr>
          <w:p w14:paraId="6C06FFCC" w14:textId="77777777" w:rsidR="001E7F9C" w:rsidRPr="001E7F9C" w:rsidRDefault="001E7F9C" w:rsidP="001E7F9C">
            <w:pPr>
              <w:jc w:val="right"/>
              <w:rPr>
                <w:sz w:val="16"/>
                <w:szCs w:val="16"/>
              </w:rPr>
            </w:pPr>
            <w:r w:rsidRPr="001E7F9C">
              <w:rPr>
                <w:sz w:val="16"/>
                <w:szCs w:val="16"/>
              </w:rPr>
              <w:t> </w:t>
            </w:r>
          </w:p>
        </w:tc>
        <w:tc>
          <w:tcPr>
            <w:tcW w:w="456" w:type="dxa"/>
            <w:hideMark/>
          </w:tcPr>
          <w:p w14:paraId="6390359C"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2E658F4B" w14:textId="77777777" w:rsidR="001E7F9C" w:rsidRPr="001E7F9C" w:rsidRDefault="001E7F9C">
            <w:pPr>
              <w:jc w:val="right"/>
              <w:rPr>
                <w:sz w:val="16"/>
                <w:szCs w:val="16"/>
              </w:rPr>
            </w:pPr>
            <w:r w:rsidRPr="001E7F9C">
              <w:rPr>
                <w:sz w:val="16"/>
                <w:szCs w:val="16"/>
              </w:rPr>
              <w:t>2 681,8</w:t>
            </w:r>
          </w:p>
        </w:tc>
        <w:tc>
          <w:tcPr>
            <w:tcW w:w="1068" w:type="dxa"/>
            <w:noWrap/>
            <w:hideMark/>
          </w:tcPr>
          <w:p w14:paraId="09370020" w14:textId="77777777" w:rsidR="001E7F9C" w:rsidRPr="001E7F9C" w:rsidRDefault="001E7F9C">
            <w:pPr>
              <w:jc w:val="right"/>
              <w:rPr>
                <w:sz w:val="16"/>
                <w:szCs w:val="16"/>
              </w:rPr>
            </w:pPr>
            <w:r w:rsidRPr="001E7F9C">
              <w:rPr>
                <w:sz w:val="16"/>
                <w:szCs w:val="16"/>
              </w:rPr>
              <w:t>0,0</w:t>
            </w:r>
          </w:p>
        </w:tc>
        <w:tc>
          <w:tcPr>
            <w:tcW w:w="1201" w:type="dxa"/>
            <w:noWrap/>
            <w:hideMark/>
          </w:tcPr>
          <w:p w14:paraId="1E0C70DE" w14:textId="77777777" w:rsidR="001E7F9C" w:rsidRPr="001E7F9C" w:rsidRDefault="001E7F9C">
            <w:pPr>
              <w:jc w:val="right"/>
              <w:rPr>
                <w:sz w:val="16"/>
                <w:szCs w:val="16"/>
              </w:rPr>
            </w:pPr>
            <w:r w:rsidRPr="001E7F9C">
              <w:rPr>
                <w:sz w:val="16"/>
                <w:szCs w:val="16"/>
              </w:rPr>
              <w:t>2 554,9</w:t>
            </w:r>
          </w:p>
        </w:tc>
      </w:tr>
      <w:tr w:rsidR="001E7F9C" w:rsidRPr="001E7F9C" w14:paraId="5861BC16" w14:textId="77777777" w:rsidTr="001E7F9C">
        <w:trPr>
          <w:gridAfter w:val="1"/>
          <w:wAfter w:w="22" w:type="dxa"/>
          <w:trHeight w:val="1260"/>
        </w:trPr>
        <w:tc>
          <w:tcPr>
            <w:tcW w:w="2972" w:type="dxa"/>
            <w:hideMark/>
          </w:tcPr>
          <w:p w14:paraId="259DF310" w14:textId="77777777" w:rsidR="001E7F9C" w:rsidRPr="001E7F9C" w:rsidRDefault="001E7F9C" w:rsidP="001E7F9C">
            <w:pPr>
              <w:jc w:val="right"/>
              <w:rPr>
                <w:i/>
                <w:iCs/>
                <w:sz w:val="16"/>
                <w:szCs w:val="16"/>
              </w:rPr>
            </w:pPr>
            <w:r w:rsidRPr="001E7F9C">
              <w:rPr>
                <w:i/>
                <w:iCs/>
                <w:sz w:val="16"/>
                <w:szCs w:val="16"/>
              </w:rPr>
              <w:t>Основное мероприятие "Реализация мероприятий по выполнению обязательств перед участниками программы "Обеспечение жильем молодых семей на 2024-2030 годы"</w:t>
            </w:r>
          </w:p>
        </w:tc>
        <w:tc>
          <w:tcPr>
            <w:tcW w:w="515" w:type="dxa"/>
            <w:hideMark/>
          </w:tcPr>
          <w:p w14:paraId="37828095" w14:textId="77777777" w:rsidR="001E7F9C" w:rsidRPr="001E7F9C" w:rsidRDefault="001E7F9C" w:rsidP="001E7F9C">
            <w:pPr>
              <w:jc w:val="right"/>
              <w:rPr>
                <w:sz w:val="16"/>
                <w:szCs w:val="16"/>
              </w:rPr>
            </w:pPr>
            <w:r w:rsidRPr="001E7F9C">
              <w:rPr>
                <w:sz w:val="16"/>
                <w:szCs w:val="16"/>
              </w:rPr>
              <w:t>900</w:t>
            </w:r>
          </w:p>
        </w:tc>
        <w:tc>
          <w:tcPr>
            <w:tcW w:w="376" w:type="dxa"/>
            <w:hideMark/>
          </w:tcPr>
          <w:p w14:paraId="248BB0D1" w14:textId="77777777" w:rsidR="001E7F9C" w:rsidRPr="001E7F9C" w:rsidRDefault="001E7F9C" w:rsidP="001E7F9C">
            <w:pPr>
              <w:jc w:val="right"/>
              <w:rPr>
                <w:sz w:val="16"/>
                <w:szCs w:val="16"/>
              </w:rPr>
            </w:pPr>
            <w:r w:rsidRPr="001E7F9C">
              <w:rPr>
                <w:sz w:val="16"/>
                <w:szCs w:val="16"/>
              </w:rPr>
              <w:t>10</w:t>
            </w:r>
          </w:p>
        </w:tc>
        <w:tc>
          <w:tcPr>
            <w:tcW w:w="475" w:type="dxa"/>
            <w:hideMark/>
          </w:tcPr>
          <w:p w14:paraId="1E0B0FDB" w14:textId="77777777" w:rsidR="001E7F9C" w:rsidRPr="001E7F9C" w:rsidRDefault="001E7F9C" w:rsidP="001E7F9C">
            <w:pPr>
              <w:jc w:val="right"/>
              <w:rPr>
                <w:sz w:val="16"/>
                <w:szCs w:val="16"/>
              </w:rPr>
            </w:pPr>
            <w:r w:rsidRPr="001E7F9C">
              <w:rPr>
                <w:sz w:val="16"/>
                <w:szCs w:val="16"/>
              </w:rPr>
              <w:t>03</w:t>
            </w:r>
          </w:p>
        </w:tc>
        <w:tc>
          <w:tcPr>
            <w:tcW w:w="376" w:type="dxa"/>
            <w:hideMark/>
          </w:tcPr>
          <w:p w14:paraId="296BF471" w14:textId="77777777" w:rsidR="001E7F9C" w:rsidRPr="001E7F9C" w:rsidRDefault="001E7F9C" w:rsidP="001E7F9C">
            <w:pPr>
              <w:jc w:val="right"/>
              <w:rPr>
                <w:sz w:val="16"/>
                <w:szCs w:val="16"/>
              </w:rPr>
            </w:pPr>
            <w:r w:rsidRPr="001E7F9C">
              <w:rPr>
                <w:sz w:val="16"/>
                <w:szCs w:val="16"/>
              </w:rPr>
              <w:t>04</w:t>
            </w:r>
          </w:p>
        </w:tc>
        <w:tc>
          <w:tcPr>
            <w:tcW w:w="296" w:type="dxa"/>
            <w:hideMark/>
          </w:tcPr>
          <w:p w14:paraId="2D8D4927" w14:textId="77777777" w:rsidR="001E7F9C" w:rsidRPr="001E7F9C" w:rsidRDefault="001E7F9C" w:rsidP="001E7F9C">
            <w:pPr>
              <w:jc w:val="right"/>
              <w:rPr>
                <w:sz w:val="16"/>
                <w:szCs w:val="16"/>
              </w:rPr>
            </w:pPr>
            <w:r w:rsidRPr="001E7F9C">
              <w:rPr>
                <w:sz w:val="16"/>
                <w:szCs w:val="16"/>
              </w:rPr>
              <w:t>0</w:t>
            </w:r>
          </w:p>
        </w:tc>
        <w:tc>
          <w:tcPr>
            <w:tcW w:w="461" w:type="dxa"/>
            <w:hideMark/>
          </w:tcPr>
          <w:p w14:paraId="203C1631" w14:textId="77777777" w:rsidR="001E7F9C" w:rsidRPr="001E7F9C" w:rsidRDefault="001E7F9C" w:rsidP="001E7F9C">
            <w:pPr>
              <w:jc w:val="right"/>
              <w:rPr>
                <w:sz w:val="16"/>
                <w:szCs w:val="16"/>
              </w:rPr>
            </w:pPr>
            <w:r w:rsidRPr="001E7F9C">
              <w:rPr>
                <w:sz w:val="16"/>
                <w:szCs w:val="16"/>
              </w:rPr>
              <w:t>02</w:t>
            </w:r>
          </w:p>
        </w:tc>
        <w:tc>
          <w:tcPr>
            <w:tcW w:w="646" w:type="dxa"/>
            <w:hideMark/>
          </w:tcPr>
          <w:p w14:paraId="3C2C120B" w14:textId="77777777" w:rsidR="001E7F9C" w:rsidRPr="001E7F9C" w:rsidRDefault="001E7F9C" w:rsidP="001E7F9C">
            <w:pPr>
              <w:jc w:val="right"/>
              <w:rPr>
                <w:sz w:val="16"/>
                <w:szCs w:val="16"/>
              </w:rPr>
            </w:pPr>
            <w:r w:rsidRPr="001E7F9C">
              <w:rPr>
                <w:sz w:val="16"/>
                <w:szCs w:val="16"/>
              </w:rPr>
              <w:t> </w:t>
            </w:r>
          </w:p>
        </w:tc>
        <w:tc>
          <w:tcPr>
            <w:tcW w:w="456" w:type="dxa"/>
            <w:hideMark/>
          </w:tcPr>
          <w:p w14:paraId="01BD0B56"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4C68A5D4" w14:textId="77777777" w:rsidR="001E7F9C" w:rsidRPr="001E7F9C" w:rsidRDefault="001E7F9C">
            <w:pPr>
              <w:jc w:val="right"/>
              <w:rPr>
                <w:sz w:val="16"/>
                <w:szCs w:val="16"/>
              </w:rPr>
            </w:pPr>
            <w:r w:rsidRPr="001E7F9C">
              <w:rPr>
                <w:sz w:val="16"/>
                <w:szCs w:val="16"/>
              </w:rPr>
              <w:t>2 681,8</w:t>
            </w:r>
          </w:p>
        </w:tc>
        <w:tc>
          <w:tcPr>
            <w:tcW w:w="1068" w:type="dxa"/>
            <w:noWrap/>
            <w:hideMark/>
          </w:tcPr>
          <w:p w14:paraId="65AE89B6" w14:textId="77777777" w:rsidR="001E7F9C" w:rsidRPr="001E7F9C" w:rsidRDefault="001E7F9C">
            <w:pPr>
              <w:jc w:val="right"/>
              <w:rPr>
                <w:sz w:val="16"/>
                <w:szCs w:val="16"/>
              </w:rPr>
            </w:pPr>
            <w:r w:rsidRPr="001E7F9C">
              <w:rPr>
                <w:sz w:val="16"/>
                <w:szCs w:val="16"/>
              </w:rPr>
              <w:t>0,0</w:t>
            </w:r>
          </w:p>
        </w:tc>
        <w:tc>
          <w:tcPr>
            <w:tcW w:w="1201" w:type="dxa"/>
            <w:noWrap/>
            <w:hideMark/>
          </w:tcPr>
          <w:p w14:paraId="73E5F7D6" w14:textId="77777777" w:rsidR="001E7F9C" w:rsidRPr="001E7F9C" w:rsidRDefault="001E7F9C">
            <w:pPr>
              <w:jc w:val="right"/>
              <w:rPr>
                <w:sz w:val="16"/>
                <w:szCs w:val="16"/>
              </w:rPr>
            </w:pPr>
            <w:r w:rsidRPr="001E7F9C">
              <w:rPr>
                <w:sz w:val="16"/>
                <w:szCs w:val="16"/>
              </w:rPr>
              <w:t>2 554,9</w:t>
            </w:r>
          </w:p>
        </w:tc>
      </w:tr>
      <w:tr w:rsidR="001E7F9C" w:rsidRPr="001E7F9C" w14:paraId="61814C15" w14:textId="77777777" w:rsidTr="001E7F9C">
        <w:trPr>
          <w:gridAfter w:val="1"/>
          <w:wAfter w:w="22" w:type="dxa"/>
          <w:trHeight w:val="690"/>
        </w:trPr>
        <w:tc>
          <w:tcPr>
            <w:tcW w:w="2972" w:type="dxa"/>
            <w:hideMark/>
          </w:tcPr>
          <w:p w14:paraId="38796ED6" w14:textId="77777777" w:rsidR="001E7F9C" w:rsidRPr="001E7F9C" w:rsidRDefault="001E7F9C" w:rsidP="001E7F9C">
            <w:pPr>
              <w:jc w:val="right"/>
              <w:rPr>
                <w:sz w:val="16"/>
                <w:szCs w:val="16"/>
              </w:rPr>
            </w:pPr>
            <w:r w:rsidRPr="001E7F9C">
              <w:rPr>
                <w:sz w:val="16"/>
                <w:szCs w:val="16"/>
              </w:rPr>
              <w:t>Предоставление молодым семьям социальных выплат на строительство или приобретение жилья</w:t>
            </w:r>
          </w:p>
        </w:tc>
        <w:tc>
          <w:tcPr>
            <w:tcW w:w="515" w:type="dxa"/>
            <w:hideMark/>
          </w:tcPr>
          <w:p w14:paraId="259DCF3A" w14:textId="77777777" w:rsidR="001E7F9C" w:rsidRPr="001E7F9C" w:rsidRDefault="001E7F9C" w:rsidP="001E7F9C">
            <w:pPr>
              <w:jc w:val="right"/>
              <w:rPr>
                <w:sz w:val="16"/>
                <w:szCs w:val="16"/>
              </w:rPr>
            </w:pPr>
            <w:r w:rsidRPr="001E7F9C">
              <w:rPr>
                <w:sz w:val="16"/>
                <w:szCs w:val="16"/>
              </w:rPr>
              <w:t>900</w:t>
            </w:r>
          </w:p>
        </w:tc>
        <w:tc>
          <w:tcPr>
            <w:tcW w:w="376" w:type="dxa"/>
            <w:hideMark/>
          </w:tcPr>
          <w:p w14:paraId="3223A27D" w14:textId="77777777" w:rsidR="001E7F9C" w:rsidRPr="001E7F9C" w:rsidRDefault="001E7F9C" w:rsidP="001E7F9C">
            <w:pPr>
              <w:jc w:val="right"/>
              <w:rPr>
                <w:sz w:val="16"/>
                <w:szCs w:val="16"/>
              </w:rPr>
            </w:pPr>
            <w:r w:rsidRPr="001E7F9C">
              <w:rPr>
                <w:sz w:val="16"/>
                <w:szCs w:val="16"/>
              </w:rPr>
              <w:t>10</w:t>
            </w:r>
          </w:p>
        </w:tc>
        <w:tc>
          <w:tcPr>
            <w:tcW w:w="475" w:type="dxa"/>
            <w:hideMark/>
          </w:tcPr>
          <w:p w14:paraId="1C1D54A7" w14:textId="77777777" w:rsidR="001E7F9C" w:rsidRPr="001E7F9C" w:rsidRDefault="001E7F9C" w:rsidP="001E7F9C">
            <w:pPr>
              <w:jc w:val="right"/>
              <w:rPr>
                <w:sz w:val="16"/>
                <w:szCs w:val="16"/>
              </w:rPr>
            </w:pPr>
            <w:r w:rsidRPr="001E7F9C">
              <w:rPr>
                <w:sz w:val="16"/>
                <w:szCs w:val="16"/>
              </w:rPr>
              <w:t>03</w:t>
            </w:r>
          </w:p>
        </w:tc>
        <w:tc>
          <w:tcPr>
            <w:tcW w:w="376" w:type="dxa"/>
            <w:hideMark/>
          </w:tcPr>
          <w:p w14:paraId="2C4549D6" w14:textId="77777777" w:rsidR="001E7F9C" w:rsidRPr="001E7F9C" w:rsidRDefault="001E7F9C" w:rsidP="001E7F9C">
            <w:pPr>
              <w:jc w:val="right"/>
              <w:rPr>
                <w:sz w:val="16"/>
                <w:szCs w:val="16"/>
              </w:rPr>
            </w:pPr>
            <w:r w:rsidRPr="001E7F9C">
              <w:rPr>
                <w:sz w:val="16"/>
                <w:szCs w:val="16"/>
              </w:rPr>
              <w:t>04</w:t>
            </w:r>
          </w:p>
        </w:tc>
        <w:tc>
          <w:tcPr>
            <w:tcW w:w="296" w:type="dxa"/>
            <w:hideMark/>
          </w:tcPr>
          <w:p w14:paraId="792E4EEF" w14:textId="77777777" w:rsidR="001E7F9C" w:rsidRPr="001E7F9C" w:rsidRDefault="001E7F9C" w:rsidP="001E7F9C">
            <w:pPr>
              <w:jc w:val="right"/>
              <w:rPr>
                <w:sz w:val="16"/>
                <w:szCs w:val="16"/>
              </w:rPr>
            </w:pPr>
            <w:r w:rsidRPr="001E7F9C">
              <w:rPr>
                <w:sz w:val="16"/>
                <w:szCs w:val="16"/>
              </w:rPr>
              <w:t>0</w:t>
            </w:r>
          </w:p>
        </w:tc>
        <w:tc>
          <w:tcPr>
            <w:tcW w:w="461" w:type="dxa"/>
            <w:hideMark/>
          </w:tcPr>
          <w:p w14:paraId="00972FDF" w14:textId="77777777" w:rsidR="001E7F9C" w:rsidRPr="001E7F9C" w:rsidRDefault="001E7F9C" w:rsidP="001E7F9C">
            <w:pPr>
              <w:jc w:val="right"/>
              <w:rPr>
                <w:sz w:val="16"/>
                <w:szCs w:val="16"/>
              </w:rPr>
            </w:pPr>
            <w:r w:rsidRPr="001E7F9C">
              <w:rPr>
                <w:sz w:val="16"/>
                <w:szCs w:val="16"/>
              </w:rPr>
              <w:t>02</w:t>
            </w:r>
          </w:p>
        </w:tc>
        <w:tc>
          <w:tcPr>
            <w:tcW w:w="646" w:type="dxa"/>
            <w:hideMark/>
          </w:tcPr>
          <w:p w14:paraId="43143A08" w14:textId="77777777" w:rsidR="001E7F9C" w:rsidRPr="001E7F9C" w:rsidRDefault="001E7F9C" w:rsidP="001E7F9C">
            <w:pPr>
              <w:jc w:val="right"/>
              <w:rPr>
                <w:sz w:val="16"/>
                <w:szCs w:val="16"/>
              </w:rPr>
            </w:pPr>
            <w:r w:rsidRPr="001E7F9C">
              <w:rPr>
                <w:sz w:val="16"/>
                <w:szCs w:val="16"/>
              </w:rPr>
              <w:t>L4970</w:t>
            </w:r>
          </w:p>
        </w:tc>
        <w:tc>
          <w:tcPr>
            <w:tcW w:w="456" w:type="dxa"/>
            <w:hideMark/>
          </w:tcPr>
          <w:p w14:paraId="7A030B56"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61D6E404" w14:textId="77777777" w:rsidR="001E7F9C" w:rsidRPr="001E7F9C" w:rsidRDefault="001E7F9C">
            <w:pPr>
              <w:jc w:val="right"/>
              <w:rPr>
                <w:sz w:val="16"/>
                <w:szCs w:val="16"/>
              </w:rPr>
            </w:pPr>
            <w:r w:rsidRPr="001E7F9C">
              <w:rPr>
                <w:sz w:val="16"/>
                <w:szCs w:val="16"/>
              </w:rPr>
              <w:t>2 681,8</w:t>
            </w:r>
          </w:p>
        </w:tc>
        <w:tc>
          <w:tcPr>
            <w:tcW w:w="1068" w:type="dxa"/>
            <w:noWrap/>
            <w:hideMark/>
          </w:tcPr>
          <w:p w14:paraId="0BF65E60" w14:textId="77777777" w:rsidR="001E7F9C" w:rsidRPr="001E7F9C" w:rsidRDefault="001E7F9C">
            <w:pPr>
              <w:jc w:val="right"/>
              <w:rPr>
                <w:sz w:val="16"/>
                <w:szCs w:val="16"/>
              </w:rPr>
            </w:pPr>
            <w:r w:rsidRPr="001E7F9C">
              <w:rPr>
                <w:sz w:val="16"/>
                <w:szCs w:val="16"/>
              </w:rPr>
              <w:t>0,0</w:t>
            </w:r>
          </w:p>
        </w:tc>
        <w:tc>
          <w:tcPr>
            <w:tcW w:w="1201" w:type="dxa"/>
            <w:noWrap/>
            <w:hideMark/>
          </w:tcPr>
          <w:p w14:paraId="058F3217" w14:textId="77777777" w:rsidR="001E7F9C" w:rsidRPr="001E7F9C" w:rsidRDefault="001E7F9C">
            <w:pPr>
              <w:jc w:val="right"/>
              <w:rPr>
                <w:sz w:val="16"/>
                <w:szCs w:val="16"/>
              </w:rPr>
            </w:pPr>
            <w:r w:rsidRPr="001E7F9C">
              <w:rPr>
                <w:sz w:val="16"/>
                <w:szCs w:val="16"/>
              </w:rPr>
              <w:t>2 554,9</w:t>
            </w:r>
          </w:p>
        </w:tc>
      </w:tr>
      <w:tr w:rsidR="001E7F9C" w:rsidRPr="001E7F9C" w14:paraId="1916E4E2" w14:textId="77777777" w:rsidTr="001E7F9C">
        <w:trPr>
          <w:gridAfter w:val="1"/>
          <w:wAfter w:w="22" w:type="dxa"/>
          <w:trHeight w:val="465"/>
        </w:trPr>
        <w:tc>
          <w:tcPr>
            <w:tcW w:w="2972" w:type="dxa"/>
            <w:hideMark/>
          </w:tcPr>
          <w:p w14:paraId="3850B685" w14:textId="77777777" w:rsidR="001E7F9C" w:rsidRPr="001E7F9C" w:rsidRDefault="001E7F9C" w:rsidP="001E7F9C">
            <w:pPr>
              <w:jc w:val="right"/>
              <w:rPr>
                <w:sz w:val="16"/>
                <w:szCs w:val="16"/>
              </w:rPr>
            </w:pPr>
            <w:r w:rsidRPr="001E7F9C">
              <w:rPr>
                <w:sz w:val="16"/>
                <w:szCs w:val="16"/>
              </w:rPr>
              <w:t>Социальное обеспечение и иные выплаты населению</w:t>
            </w:r>
          </w:p>
        </w:tc>
        <w:tc>
          <w:tcPr>
            <w:tcW w:w="515" w:type="dxa"/>
            <w:hideMark/>
          </w:tcPr>
          <w:p w14:paraId="0B76CD95" w14:textId="77777777" w:rsidR="001E7F9C" w:rsidRPr="001E7F9C" w:rsidRDefault="001E7F9C" w:rsidP="001E7F9C">
            <w:pPr>
              <w:jc w:val="right"/>
              <w:rPr>
                <w:sz w:val="16"/>
                <w:szCs w:val="16"/>
              </w:rPr>
            </w:pPr>
            <w:r w:rsidRPr="001E7F9C">
              <w:rPr>
                <w:sz w:val="16"/>
                <w:szCs w:val="16"/>
              </w:rPr>
              <w:t>900</w:t>
            </w:r>
          </w:p>
        </w:tc>
        <w:tc>
          <w:tcPr>
            <w:tcW w:w="376" w:type="dxa"/>
            <w:hideMark/>
          </w:tcPr>
          <w:p w14:paraId="67B9889F" w14:textId="77777777" w:rsidR="001E7F9C" w:rsidRPr="001E7F9C" w:rsidRDefault="001E7F9C" w:rsidP="001E7F9C">
            <w:pPr>
              <w:jc w:val="right"/>
              <w:rPr>
                <w:sz w:val="16"/>
                <w:szCs w:val="16"/>
              </w:rPr>
            </w:pPr>
            <w:r w:rsidRPr="001E7F9C">
              <w:rPr>
                <w:sz w:val="16"/>
                <w:szCs w:val="16"/>
              </w:rPr>
              <w:t>10</w:t>
            </w:r>
          </w:p>
        </w:tc>
        <w:tc>
          <w:tcPr>
            <w:tcW w:w="475" w:type="dxa"/>
            <w:hideMark/>
          </w:tcPr>
          <w:p w14:paraId="53BB1E24" w14:textId="77777777" w:rsidR="001E7F9C" w:rsidRPr="001E7F9C" w:rsidRDefault="001E7F9C" w:rsidP="001E7F9C">
            <w:pPr>
              <w:jc w:val="right"/>
              <w:rPr>
                <w:sz w:val="16"/>
                <w:szCs w:val="16"/>
              </w:rPr>
            </w:pPr>
            <w:r w:rsidRPr="001E7F9C">
              <w:rPr>
                <w:sz w:val="16"/>
                <w:szCs w:val="16"/>
              </w:rPr>
              <w:t>03</w:t>
            </w:r>
          </w:p>
        </w:tc>
        <w:tc>
          <w:tcPr>
            <w:tcW w:w="376" w:type="dxa"/>
            <w:hideMark/>
          </w:tcPr>
          <w:p w14:paraId="4C8037E0" w14:textId="77777777" w:rsidR="001E7F9C" w:rsidRPr="001E7F9C" w:rsidRDefault="001E7F9C" w:rsidP="001E7F9C">
            <w:pPr>
              <w:jc w:val="right"/>
              <w:rPr>
                <w:sz w:val="16"/>
                <w:szCs w:val="16"/>
              </w:rPr>
            </w:pPr>
            <w:r w:rsidRPr="001E7F9C">
              <w:rPr>
                <w:sz w:val="16"/>
                <w:szCs w:val="16"/>
              </w:rPr>
              <w:t>04</w:t>
            </w:r>
          </w:p>
        </w:tc>
        <w:tc>
          <w:tcPr>
            <w:tcW w:w="296" w:type="dxa"/>
            <w:hideMark/>
          </w:tcPr>
          <w:p w14:paraId="6DEC5C52" w14:textId="77777777" w:rsidR="001E7F9C" w:rsidRPr="001E7F9C" w:rsidRDefault="001E7F9C" w:rsidP="001E7F9C">
            <w:pPr>
              <w:jc w:val="right"/>
              <w:rPr>
                <w:sz w:val="16"/>
                <w:szCs w:val="16"/>
              </w:rPr>
            </w:pPr>
            <w:r w:rsidRPr="001E7F9C">
              <w:rPr>
                <w:sz w:val="16"/>
                <w:szCs w:val="16"/>
              </w:rPr>
              <w:t>0</w:t>
            </w:r>
          </w:p>
        </w:tc>
        <w:tc>
          <w:tcPr>
            <w:tcW w:w="461" w:type="dxa"/>
            <w:hideMark/>
          </w:tcPr>
          <w:p w14:paraId="1F9EAEBA" w14:textId="77777777" w:rsidR="001E7F9C" w:rsidRPr="001E7F9C" w:rsidRDefault="001E7F9C" w:rsidP="001E7F9C">
            <w:pPr>
              <w:jc w:val="right"/>
              <w:rPr>
                <w:sz w:val="16"/>
                <w:szCs w:val="16"/>
              </w:rPr>
            </w:pPr>
            <w:r w:rsidRPr="001E7F9C">
              <w:rPr>
                <w:sz w:val="16"/>
                <w:szCs w:val="16"/>
              </w:rPr>
              <w:t>02</w:t>
            </w:r>
          </w:p>
        </w:tc>
        <w:tc>
          <w:tcPr>
            <w:tcW w:w="646" w:type="dxa"/>
            <w:hideMark/>
          </w:tcPr>
          <w:p w14:paraId="25A1CFA4" w14:textId="77777777" w:rsidR="001E7F9C" w:rsidRPr="001E7F9C" w:rsidRDefault="001E7F9C" w:rsidP="001E7F9C">
            <w:pPr>
              <w:jc w:val="right"/>
              <w:rPr>
                <w:sz w:val="16"/>
                <w:szCs w:val="16"/>
              </w:rPr>
            </w:pPr>
            <w:r w:rsidRPr="001E7F9C">
              <w:rPr>
                <w:sz w:val="16"/>
                <w:szCs w:val="16"/>
              </w:rPr>
              <w:t>L4970</w:t>
            </w:r>
          </w:p>
        </w:tc>
        <w:tc>
          <w:tcPr>
            <w:tcW w:w="456" w:type="dxa"/>
            <w:hideMark/>
          </w:tcPr>
          <w:p w14:paraId="4BA797A6" w14:textId="77777777" w:rsidR="001E7F9C" w:rsidRPr="001E7F9C" w:rsidRDefault="001E7F9C" w:rsidP="001E7F9C">
            <w:pPr>
              <w:jc w:val="right"/>
              <w:rPr>
                <w:sz w:val="16"/>
                <w:szCs w:val="16"/>
              </w:rPr>
            </w:pPr>
            <w:r w:rsidRPr="001E7F9C">
              <w:rPr>
                <w:sz w:val="16"/>
                <w:szCs w:val="16"/>
              </w:rPr>
              <w:t>300</w:t>
            </w:r>
          </w:p>
        </w:tc>
        <w:tc>
          <w:tcPr>
            <w:tcW w:w="1077" w:type="dxa"/>
            <w:noWrap/>
            <w:hideMark/>
          </w:tcPr>
          <w:p w14:paraId="7771A9AC" w14:textId="77777777" w:rsidR="001E7F9C" w:rsidRPr="001E7F9C" w:rsidRDefault="001E7F9C">
            <w:pPr>
              <w:jc w:val="right"/>
              <w:rPr>
                <w:sz w:val="16"/>
                <w:szCs w:val="16"/>
              </w:rPr>
            </w:pPr>
            <w:r w:rsidRPr="001E7F9C">
              <w:rPr>
                <w:sz w:val="16"/>
                <w:szCs w:val="16"/>
              </w:rPr>
              <w:t>2 681,8</w:t>
            </w:r>
          </w:p>
        </w:tc>
        <w:tc>
          <w:tcPr>
            <w:tcW w:w="1068" w:type="dxa"/>
            <w:noWrap/>
            <w:hideMark/>
          </w:tcPr>
          <w:p w14:paraId="5E871AAD" w14:textId="77777777" w:rsidR="001E7F9C" w:rsidRPr="001E7F9C" w:rsidRDefault="001E7F9C">
            <w:pPr>
              <w:jc w:val="right"/>
              <w:rPr>
                <w:sz w:val="16"/>
                <w:szCs w:val="16"/>
              </w:rPr>
            </w:pPr>
            <w:r w:rsidRPr="001E7F9C">
              <w:rPr>
                <w:sz w:val="16"/>
                <w:szCs w:val="16"/>
              </w:rPr>
              <w:t>0,0</w:t>
            </w:r>
          </w:p>
        </w:tc>
        <w:tc>
          <w:tcPr>
            <w:tcW w:w="1201" w:type="dxa"/>
            <w:noWrap/>
            <w:hideMark/>
          </w:tcPr>
          <w:p w14:paraId="00174DF8" w14:textId="77777777" w:rsidR="001E7F9C" w:rsidRPr="001E7F9C" w:rsidRDefault="001E7F9C">
            <w:pPr>
              <w:jc w:val="right"/>
              <w:rPr>
                <w:sz w:val="16"/>
                <w:szCs w:val="16"/>
              </w:rPr>
            </w:pPr>
            <w:r w:rsidRPr="001E7F9C">
              <w:rPr>
                <w:sz w:val="16"/>
                <w:szCs w:val="16"/>
              </w:rPr>
              <w:t>2 554,9</w:t>
            </w:r>
          </w:p>
        </w:tc>
      </w:tr>
      <w:tr w:rsidR="001E7F9C" w:rsidRPr="001E7F9C" w14:paraId="34B8BC97" w14:textId="77777777" w:rsidTr="001E7F9C">
        <w:trPr>
          <w:gridAfter w:val="1"/>
          <w:wAfter w:w="22" w:type="dxa"/>
          <w:trHeight w:val="555"/>
        </w:trPr>
        <w:tc>
          <w:tcPr>
            <w:tcW w:w="2972" w:type="dxa"/>
            <w:hideMark/>
          </w:tcPr>
          <w:p w14:paraId="1E577803" w14:textId="77777777" w:rsidR="001E7F9C" w:rsidRPr="001E7F9C" w:rsidRDefault="001E7F9C" w:rsidP="001E7F9C">
            <w:pPr>
              <w:jc w:val="right"/>
              <w:rPr>
                <w:sz w:val="16"/>
                <w:szCs w:val="16"/>
              </w:rPr>
            </w:pPr>
            <w:r w:rsidRPr="001E7F9C">
              <w:rPr>
                <w:sz w:val="16"/>
                <w:szCs w:val="16"/>
              </w:rPr>
              <w:t>Социальные выплаты гражданам, кроме публичных нормативных социальных выплат</w:t>
            </w:r>
          </w:p>
        </w:tc>
        <w:tc>
          <w:tcPr>
            <w:tcW w:w="515" w:type="dxa"/>
            <w:hideMark/>
          </w:tcPr>
          <w:p w14:paraId="1CA3DE48" w14:textId="77777777" w:rsidR="001E7F9C" w:rsidRPr="001E7F9C" w:rsidRDefault="001E7F9C" w:rsidP="001E7F9C">
            <w:pPr>
              <w:jc w:val="right"/>
              <w:rPr>
                <w:sz w:val="16"/>
                <w:szCs w:val="16"/>
              </w:rPr>
            </w:pPr>
            <w:r w:rsidRPr="001E7F9C">
              <w:rPr>
                <w:sz w:val="16"/>
                <w:szCs w:val="16"/>
              </w:rPr>
              <w:t>900</w:t>
            </w:r>
          </w:p>
        </w:tc>
        <w:tc>
          <w:tcPr>
            <w:tcW w:w="376" w:type="dxa"/>
            <w:hideMark/>
          </w:tcPr>
          <w:p w14:paraId="55933397" w14:textId="77777777" w:rsidR="001E7F9C" w:rsidRPr="001E7F9C" w:rsidRDefault="001E7F9C" w:rsidP="001E7F9C">
            <w:pPr>
              <w:jc w:val="right"/>
              <w:rPr>
                <w:sz w:val="16"/>
                <w:szCs w:val="16"/>
              </w:rPr>
            </w:pPr>
            <w:r w:rsidRPr="001E7F9C">
              <w:rPr>
                <w:sz w:val="16"/>
                <w:szCs w:val="16"/>
              </w:rPr>
              <w:t>10</w:t>
            </w:r>
          </w:p>
        </w:tc>
        <w:tc>
          <w:tcPr>
            <w:tcW w:w="475" w:type="dxa"/>
            <w:hideMark/>
          </w:tcPr>
          <w:p w14:paraId="0B2F13FB" w14:textId="77777777" w:rsidR="001E7F9C" w:rsidRPr="001E7F9C" w:rsidRDefault="001E7F9C" w:rsidP="001E7F9C">
            <w:pPr>
              <w:jc w:val="right"/>
              <w:rPr>
                <w:sz w:val="16"/>
                <w:szCs w:val="16"/>
              </w:rPr>
            </w:pPr>
            <w:r w:rsidRPr="001E7F9C">
              <w:rPr>
                <w:sz w:val="16"/>
                <w:szCs w:val="16"/>
              </w:rPr>
              <w:t>03</w:t>
            </w:r>
          </w:p>
        </w:tc>
        <w:tc>
          <w:tcPr>
            <w:tcW w:w="376" w:type="dxa"/>
            <w:hideMark/>
          </w:tcPr>
          <w:p w14:paraId="281E3BC8" w14:textId="77777777" w:rsidR="001E7F9C" w:rsidRPr="001E7F9C" w:rsidRDefault="001E7F9C" w:rsidP="001E7F9C">
            <w:pPr>
              <w:jc w:val="right"/>
              <w:rPr>
                <w:sz w:val="16"/>
                <w:szCs w:val="16"/>
              </w:rPr>
            </w:pPr>
            <w:r w:rsidRPr="001E7F9C">
              <w:rPr>
                <w:sz w:val="16"/>
                <w:szCs w:val="16"/>
              </w:rPr>
              <w:t>04</w:t>
            </w:r>
          </w:p>
        </w:tc>
        <w:tc>
          <w:tcPr>
            <w:tcW w:w="296" w:type="dxa"/>
            <w:hideMark/>
          </w:tcPr>
          <w:p w14:paraId="2AE838F4" w14:textId="77777777" w:rsidR="001E7F9C" w:rsidRPr="001E7F9C" w:rsidRDefault="001E7F9C" w:rsidP="001E7F9C">
            <w:pPr>
              <w:jc w:val="right"/>
              <w:rPr>
                <w:sz w:val="16"/>
                <w:szCs w:val="16"/>
              </w:rPr>
            </w:pPr>
            <w:r w:rsidRPr="001E7F9C">
              <w:rPr>
                <w:sz w:val="16"/>
                <w:szCs w:val="16"/>
              </w:rPr>
              <w:t>0</w:t>
            </w:r>
          </w:p>
        </w:tc>
        <w:tc>
          <w:tcPr>
            <w:tcW w:w="461" w:type="dxa"/>
            <w:hideMark/>
          </w:tcPr>
          <w:p w14:paraId="29DDC58E" w14:textId="77777777" w:rsidR="001E7F9C" w:rsidRPr="001E7F9C" w:rsidRDefault="001E7F9C" w:rsidP="001E7F9C">
            <w:pPr>
              <w:jc w:val="right"/>
              <w:rPr>
                <w:sz w:val="16"/>
                <w:szCs w:val="16"/>
              </w:rPr>
            </w:pPr>
            <w:r w:rsidRPr="001E7F9C">
              <w:rPr>
                <w:sz w:val="16"/>
                <w:szCs w:val="16"/>
              </w:rPr>
              <w:t>02</w:t>
            </w:r>
          </w:p>
        </w:tc>
        <w:tc>
          <w:tcPr>
            <w:tcW w:w="646" w:type="dxa"/>
            <w:hideMark/>
          </w:tcPr>
          <w:p w14:paraId="3BF0950E" w14:textId="77777777" w:rsidR="001E7F9C" w:rsidRPr="001E7F9C" w:rsidRDefault="001E7F9C" w:rsidP="001E7F9C">
            <w:pPr>
              <w:jc w:val="right"/>
              <w:rPr>
                <w:sz w:val="16"/>
                <w:szCs w:val="16"/>
              </w:rPr>
            </w:pPr>
            <w:r w:rsidRPr="001E7F9C">
              <w:rPr>
                <w:sz w:val="16"/>
                <w:szCs w:val="16"/>
              </w:rPr>
              <w:t>L4970</w:t>
            </w:r>
          </w:p>
        </w:tc>
        <w:tc>
          <w:tcPr>
            <w:tcW w:w="456" w:type="dxa"/>
            <w:hideMark/>
          </w:tcPr>
          <w:p w14:paraId="179303F8" w14:textId="77777777" w:rsidR="001E7F9C" w:rsidRPr="001E7F9C" w:rsidRDefault="001E7F9C" w:rsidP="001E7F9C">
            <w:pPr>
              <w:jc w:val="right"/>
              <w:rPr>
                <w:sz w:val="16"/>
                <w:szCs w:val="16"/>
              </w:rPr>
            </w:pPr>
            <w:r w:rsidRPr="001E7F9C">
              <w:rPr>
                <w:sz w:val="16"/>
                <w:szCs w:val="16"/>
              </w:rPr>
              <w:t>320</w:t>
            </w:r>
          </w:p>
        </w:tc>
        <w:tc>
          <w:tcPr>
            <w:tcW w:w="1077" w:type="dxa"/>
            <w:noWrap/>
            <w:hideMark/>
          </w:tcPr>
          <w:p w14:paraId="7E0BF850" w14:textId="77777777" w:rsidR="001E7F9C" w:rsidRPr="001E7F9C" w:rsidRDefault="001E7F9C">
            <w:pPr>
              <w:jc w:val="right"/>
              <w:rPr>
                <w:sz w:val="16"/>
                <w:szCs w:val="16"/>
              </w:rPr>
            </w:pPr>
            <w:r w:rsidRPr="001E7F9C">
              <w:rPr>
                <w:sz w:val="16"/>
                <w:szCs w:val="16"/>
              </w:rPr>
              <w:t>2 681,8</w:t>
            </w:r>
          </w:p>
        </w:tc>
        <w:tc>
          <w:tcPr>
            <w:tcW w:w="1068" w:type="dxa"/>
            <w:noWrap/>
            <w:hideMark/>
          </w:tcPr>
          <w:p w14:paraId="2C42103F" w14:textId="77777777" w:rsidR="001E7F9C" w:rsidRPr="001E7F9C" w:rsidRDefault="001E7F9C">
            <w:pPr>
              <w:jc w:val="right"/>
              <w:rPr>
                <w:sz w:val="16"/>
                <w:szCs w:val="16"/>
              </w:rPr>
            </w:pPr>
            <w:r w:rsidRPr="001E7F9C">
              <w:rPr>
                <w:sz w:val="16"/>
                <w:szCs w:val="16"/>
              </w:rPr>
              <w:t> </w:t>
            </w:r>
          </w:p>
        </w:tc>
        <w:tc>
          <w:tcPr>
            <w:tcW w:w="1201" w:type="dxa"/>
            <w:noWrap/>
            <w:hideMark/>
          </w:tcPr>
          <w:p w14:paraId="7D760C09" w14:textId="77777777" w:rsidR="001E7F9C" w:rsidRPr="001E7F9C" w:rsidRDefault="001E7F9C">
            <w:pPr>
              <w:jc w:val="right"/>
              <w:rPr>
                <w:sz w:val="16"/>
                <w:szCs w:val="16"/>
              </w:rPr>
            </w:pPr>
            <w:r w:rsidRPr="001E7F9C">
              <w:rPr>
                <w:sz w:val="16"/>
                <w:szCs w:val="16"/>
              </w:rPr>
              <w:t>2 554,9</w:t>
            </w:r>
          </w:p>
        </w:tc>
      </w:tr>
      <w:tr w:rsidR="001E7F9C" w:rsidRPr="001E7F9C" w14:paraId="26A95082" w14:textId="77777777" w:rsidTr="001E7F9C">
        <w:trPr>
          <w:gridAfter w:val="1"/>
          <w:wAfter w:w="22" w:type="dxa"/>
          <w:trHeight w:val="1350"/>
        </w:trPr>
        <w:tc>
          <w:tcPr>
            <w:tcW w:w="2972" w:type="dxa"/>
            <w:hideMark/>
          </w:tcPr>
          <w:p w14:paraId="2E27C87F" w14:textId="77777777" w:rsidR="001E7F9C" w:rsidRPr="001E7F9C" w:rsidRDefault="001E7F9C" w:rsidP="001E7F9C">
            <w:pPr>
              <w:jc w:val="right"/>
              <w:rPr>
                <w:i/>
                <w:iCs/>
                <w:sz w:val="16"/>
                <w:szCs w:val="16"/>
              </w:rPr>
            </w:pPr>
            <w:r w:rsidRPr="001E7F9C">
              <w:rPr>
                <w:i/>
                <w:iCs/>
                <w:sz w:val="16"/>
                <w:szCs w:val="16"/>
              </w:rPr>
              <w:t>Муниципальная программа Рузаевского муниципального района Республики Мордовия развития сельского хозяйства и регулирования рынков сельскохозяйственной продукции, сырья и продовольствия на 2020-2027 годы</w:t>
            </w:r>
          </w:p>
        </w:tc>
        <w:tc>
          <w:tcPr>
            <w:tcW w:w="515" w:type="dxa"/>
            <w:hideMark/>
          </w:tcPr>
          <w:p w14:paraId="4743693B" w14:textId="77777777" w:rsidR="001E7F9C" w:rsidRPr="001E7F9C" w:rsidRDefault="001E7F9C" w:rsidP="001E7F9C">
            <w:pPr>
              <w:jc w:val="right"/>
              <w:rPr>
                <w:sz w:val="16"/>
                <w:szCs w:val="16"/>
              </w:rPr>
            </w:pPr>
            <w:r w:rsidRPr="001E7F9C">
              <w:rPr>
                <w:sz w:val="16"/>
                <w:szCs w:val="16"/>
              </w:rPr>
              <w:t>900</w:t>
            </w:r>
          </w:p>
        </w:tc>
        <w:tc>
          <w:tcPr>
            <w:tcW w:w="376" w:type="dxa"/>
            <w:hideMark/>
          </w:tcPr>
          <w:p w14:paraId="0028E603" w14:textId="77777777" w:rsidR="001E7F9C" w:rsidRPr="001E7F9C" w:rsidRDefault="001E7F9C" w:rsidP="001E7F9C">
            <w:pPr>
              <w:jc w:val="right"/>
              <w:rPr>
                <w:sz w:val="16"/>
                <w:szCs w:val="16"/>
              </w:rPr>
            </w:pPr>
            <w:r w:rsidRPr="001E7F9C">
              <w:rPr>
                <w:sz w:val="16"/>
                <w:szCs w:val="16"/>
              </w:rPr>
              <w:t>10</w:t>
            </w:r>
          </w:p>
        </w:tc>
        <w:tc>
          <w:tcPr>
            <w:tcW w:w="475" w:type="dxa"/>
            <w:hideMark/>
          </w:tcPr>
          <w:p w14:paraId="3C0CB1F2" w14:textId="77777777" w:rsidR="001E7F9C" w:rsidRPr="001E7F9C" w:rsidRDefault="001E7F9C" w:rsidP="001E7F9C">
            <w:pPr>
              <w:jc w:val="right"/>
              <w:rPr>
                <w:sz w:val="16"/>
                <w:szCs w:val="16"/>
              </w:rPr>
            </w:pPr>
            <w:r w:rsidRPr="001E7F9C">
              <w:rPr>
                <w:sz w:val="16"/>
                <w:szCs w:val="16"/>
              </w:rPr>
              <w:t>03</w:t>
            </w:r>
          </w:p>
        </w:tc>
        <w:tc>
          <w:tcPr>
            <w:tcW w:w="376" w:type="dxa"/>
            <w:hideMark/>
          </w:tcPr>
          <w:p w14:paraId="4E1354E0" w14:textId="77777777" w:rsidR="001E7F9C" w:rsidRPr="001E7F9C" w:rsidRDefault="001E7F9C" w:rsidP="001E7F9C">
            <w:pPr>
              <w:jc w:val="right"/>
              <w:rPr>
                <w:i/>
                <w:iCs/>
                <w:sz w:val="16"/>
                <w:szCs w:val="16"/>
              </w:rPr>
            </w:pPr>
            <w:r w:rsidRPr="001E7F9C">
              <w:rPr>
                <w:i/>
                <w:iCs/>
                <w:sz w:val="16"/>
                <w:szCs w:val="16"/>
              </w:rPr>
              <w:t>09</w:t>
            </w:r>
          </w:p>
        </w:tc>
        <w:tc>
          <w:tcPr>
            <w:tcW w:w="296" w:type="dxa"/>
            <w:hideMark/>
          </w:tcPr>
          <w:p w14:paraId="56ABF3EF" w14:textId="77777777" w:rsidR="001E7F9C" w:rsidRPr="001E7F9C" w:rsidRDefault="001E7F9C" w:rsidP="001E7F9C">
            <w:pPr>
              <w:jc w:val="right"/>
              <w:rPr>
                <w:i/>
                <w:iCs/>
                <w:sz w:val="16"/>
                <w:szCs w:val="16"/>
              </w:rPr>
            </w:pPr>
            <w:r w:rsidRPr="001E7F9C">
              <w:rPr>
                <w:i/>
                <w:iCs/>
                <w:sz w:val="16"/>
                <w:szCs w:val="16"/>
              </w:rPr>
              <w:t> </w:t>
            </w:r>
          </w:p>
        </w:tc>
        <w:tc>
          <w:tcPr>
            <w:tcW w:w="461" w:type="dxa"/>
            <w:hideMark/>
          </w:tcPr>
          <w:p w14:paraId="1DB9FA82" w14:textId="77777777" w:rsidR="001E7F9C" w:rsidRPr="001E7F9C" w:rsidRDefault="001E7F9C" w:rsidP="001E7F9C">
            <w:pPr>
              <w:jc w:val="right"/>
              <w:rPr>
                <w:i/>
                <w:iCs/>
                <w:sz w:val="16"/>
                <w:szCs w:val="16"/>
              </w:rPr>
            </w:pPr>
            <w:r w:rsidRPr="001E7F9C">
              <w:rPr>
                <w:i/>
                <w:iCs/>
                <w:sz w:val="16"/>
                <w:szCs w:val="16"/>
              </w:rPr>
              <w:t> </w:t>
            </w:r>
          </w:p>
        </w:tc>
        <w:tc>
          <w:tcPr>
            <w:tcW w:w="646" w:type="dxa"/>
            <w:hideMark/>
          </w:tcPr>
          <w:p w14:paraId="02CC092C" w14:textId="77777777" w:rsidR="001E7F9C" w:rsidRPr="001E7F9C" w:rsidRDefault="001E7F9C" w:rsidP="001E7F9C">
            <w:pPr>
              <w:jc w:val="right"/>
              <w:rPr>
                <w:i/>
                <w:iCs/>
                <w:sz w:val="16"/>
                <w:szCs w:val="16"/>
              </w:rPr>
            </w:pPr>
            <w:r w:rsidRPr="001E7F9C">
              <w:rPr>
                <w:i/>
                <w:iCs/>
                <w:sz w:val="16"/>
                <w:szCs w:val="16"/>
              </w:rPr>
              <w:t> </w:t>
            </w:r>
          </w:p>
        </w:tc>
        <w:tc>
          <w:tcPr>
            <w:tcW w:w="456" w:type="dxa"/>
            <w:hideMark/>
          </w:tcPr>
          <w:p w14:paraId="68889C72"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5BE6BBD9" w14:textId="77777777" w:rsidR="001E7F9C" w:rsidRPr="001E7F9C" w:rsidRDefault="001E7F9C">
            <w:pPr>
              <w:jc w:val="right"/>
              <w:rPr>
                <w:sz w:val="16"/>
                <w:szCs w:val="16"/>
              </w:rPr>
            </w:pPr>
            <w:r w:rsidRPr="001E7F9C">
              <w:rPr>
                <w:sz w:val="16"/>
                <w:szCs w:val="16"/>
              </w:rPr>
              <w:t>483,3</w:t>
            </w:r>
          </w:p>
        </w:tc>
        <w:tc>
          <w:tcPr>
            <w:tcW w:w="1068" w:type="dxa"/>
            <w:noWrap/>
            <w:hideMark/>
          </w:tcPr>
          <w:p w14:paraId="3DC15D08" w14:textId="77777777" w:rsidR="001E7F9C" w:rsidRPr="001E7F9C" w:rsidRDefault="001E7F9C">
            <w:pPr>
              <w:jc w:val="right"/>
              <w:rPr>
                <w:sz w:val="16"/>
                <w:szCs w:val="16"/>
              </w:rPr>
            </w:pPr>
            <w:r w:rsidRPr="001E7F9C">
              <w:rPr>
                <w:sz w:val="16"/>
                <w:szCs w:val="16"/>
              </w:rPr>
              <w:t>581,9</w:t>
            </w:r>
          </w:p>
        </w:tc>
        <w:tc>
          <w:tcPr>
            <w:tcW w:w="1201" w:type="dxa"/>
            <w:noWrap/>
            <w:hideMark/>
          </w:tcPr>
          <w:p w14:paraId="3E1AD6A5" w14:textId="77777777" w:rsidR="001E7F9C" w:rsidRPr="001E7F9C" w:rsidRDefault="001E7F9C">
            <w:pPr>
              <w:jc w:val="right"/>
              <w:rPr>
                <w:sz w:val="16"/>
                <w:szCs w:val="16"/>
              </w:rPr>
            </w:pPr>
            <w:r w:rsidRPr="001E7F9C">
              <w:rPr>
                <w:sz w:val="16"/>
                <w:szCs w:val="16"/>
              </w:rPr>
              <w:t>478,3</w:t>
            </w:r>
          </w:p>
        </w:tc>
      </w:tr>
      <w:tr w:rsidR="001E7F9C" w:rsidRPr="001E7F9C" w14:paraId="6A048557" w14:textId="77777777" w:rsidTr="001E7F9C">
        <w:trPr>
          <w:gridAfter w:val="1"/>
          <w:wAfter w:w="22" w:type="dxa"/>
          <w:trHeight w:val="450"/>
        </w:trPr>
        <w:tc>
          <w:tcPr>
            <w:tcW w:w="2972" w:type="dxa"/>
            <w:hideMark/>
          </w:tcPr>
          <w:p w14:paraId="48825987" w14:textId="77777777" w:rsidR="001E7F9C" w:rsidRPr="001E7F9C" w:rsidRDefault="001E7F9C" w:rsidP="001E7F9C">
            <w:pPr>
              <w:jc w:val="right"/>
              <w:rPr>
                <w:i/>
                <w:iCs/>
                <w:sz w:val="16"/>
                <w:szCs w:val="16"/>
              </w:rPr>
            </w:pPr>
            <w:r w:rsidRPr="001E7F9C">
              <w:rPr>
                <w:i/>
                <w:iCs/>
                <w:sz w:val="16"/>
                <w:szCs w:val="16"/>
              </w:rPr>
              <w:t>Основное мероприятие "Поддержка и развитие кадрового потенциала в АПК"</w:t>
            </w:r>
          </w:p>
        </w:tc>
        <w:tc>
          <w:tcPr>
            <w:tcW w:w="515" w:type="dxa"/>
            <w:hideMark/>
          </w:tcPr>
          <w:p w14:paraId="4BB162C3" w14:textId="77777777" w:rsidR="001E7F9C" w:rsidRPr="001E7F9C" w:rsidRDefault="001E7F9C" w:rsidP="001E7F9C">
            <w:pPr>
              <w:jc w:val="right"/>
              <w:rPr>
                <w:sz w:val="16"/>
                <w:szCs w:val="16"/>
              </w:rPr>
            </w:pPr>
            <w:r w:rsidRPr="001E7F9C">
              <w:rPr>
                <w:sz w:val="16"/>
                <w:szCs w:val="16"/>
              </w:rPr>
              <w:t>900</w:t>
            </w:r>
          </w:p>
        </w:tc>
        <w:tc>
          <w:tcPr>
            <w:tcW w:w="376" w:type="dxa"/>
            <w:hideMark/>
          </w:tcPr>
          <w:p w14:paraId="6F26C10F" w14:textId="77777777" w:rsidR="001E7F9C" w:rsidRPr="001E7F9C" w:rsidRDefault="001E7F9C" w:rsidP="001E7F9C">
            <w:pPr>
              <w:jc w:val="right"/>
              <w:rPr>
                <w:sz w:val="16"/>
                <w:szCs w:val="16"/>
              </w:rPr>
            </w:pPr>
            <w:r w:rsidRPr="001E7F9C">
              <w:rPr>
                <w:sz w:val="16"/>
                <w:szCs w:val="16"/>
              </w:rPr>
              <w:t>10</w:t>
            </w:r>
          </w:p>
        </w:tc>
        <w:tc>
          <w:tcPr>
            <w:tcW w:w="475" w:type="dxa"/>
            <w:hideMark/>
          </w:tcPr>
          <w:p w14:paraId="3CC93DB5" w14:textId="77777777" w:rsidR="001E7F9C" w:rsidRPr="001E7F9C" w:rsidRDefault="001E7F9C" w:rsidP="001E7F9C">
            <w:pPr>
              <w:jc w:val="right"/>
              <w:rPr>
                <w:sz w:val="16"/>
                <w:szCs w:val="16"/>
              </w:rPr>
            </w:pPr>
            <w:r w:rsidRPr="001E7F9C">
              <w:rPr>
                <w:sz w:val="16"/>
                <w:szCs w:val="16"/>
              </w:rPr>
              <w:t>03</w:t>
            </w:r>
          </w:p>
        </w:tc>
        <w:tc>
          <w:tcPr>
            <w:tcW w:w="376" w:type="dxa"/>
            <w:hideMark/>
          </w:tcPr>
          <w:p w14:paraId="0F5119E8" w14:textId="77777777" w:rsidR="001E7F9C" w:rsidRPr="001E7F9C" w:rsidRDefault="001E7F9C" w:rsidP="001E7F9C">
            <w:pPr>
              <w:jc w:val="right"/>
              <w:rPr>
                <w:i/>
                <w:iCs/>
                <w:sz w:val="16"/>
                <w:szCs w:val="16"/>
              </w:rPr>
            </w:pPr>
            <w:r w:rsidRPr="001E7F9C">
              <w:rPr>
                <w:i/>
                <w:iCs/>
                <w:sz w:val="16"/>
                <w:szCs w:val="16"/>
              </w:rPr>
              <w:t>09</w:t>
            </w:r>
          </w:p>
        </w:tc>
        <w:tc>
          <w:tcPr>
            <w:tcW w:w="296" w:type="dxa"/>
            <w:hideMark/>
          </w:tcPr>
          <w:p w14:paraId="355B81E5" w14:textId="77777777" w:rsidR="001E7F9C" w:rsidRPr="001E7F9C" w:rsidRDefault="001E7F9C" w:rsidP="001E7F9C">
            <w:pPr>
              <w:jc w:val="right"/>
              <w:rPr>
                <w:i/>
                <w:iCs/>
                <w:sz w:val="16"/>
                <w:szCs w:val="16"/>
              </w:rPr>
            </w:pPr>
            <w:r w:rsidRPr="001E7F9C">
              <w:rPr>
                <w:i/>
                <w:iCs/>
                <w:sz w:val="16"/>
                <w:szCs w:val="16"/>
              </w:rPr>
              <w:t>0</w:t>
            </w:r>
          </w:p>
        </w:tc>
        <w:tc>
          <w:tcPr>
            <w:tcW w:w="461" w:type="dxa"/>
            <w:hideMark/>
          </w:tcPr>
          <w:p w14:paraId="1292F2E7" w14:textId="77777777" w:rsidR="001E7F9C" w:rsidRPr="001E7F9C" w:rsidRDefault="001E7F9C" w:rsidP="001E7F9C">
            <w:pPr>
              <w:jc w:val="right"/>
              <w:rPr>
                <w:i/>
                <w:iCs/>
                <w:sz w:val="16"/>
                <w:szCs w:val="16"/>
              </w:rPr>
            </w:pPr>
            <w:r w:rsidRPr="001E7F9C">
              <w:rPr>
                <w:i/>
                <w:iCs/>
                <w:sz w:val="16"/>
                <w:szCs w:val="16"/>
              </w:rPr>
              <w:t>06</w:t>
            </w:r>
          </w:p>
        </w:tc>
        <w:tc>
          <w:tcPr>
            <w:tcW w:w="646" w:type="dxa"/>
            <w:hideMark/>
          </w:tcPr>
          <w:p w14:paraId="2A7D510D" w14:textId="77777777" w:rsidR="001E7F9C" w:rsidRPr="001E7F9C" w:rsidRDefault="001E7F9C" w:rsidP="001E7F9C">
            <w:pPr>
              <w:jc w:val="right"/>
              <w:rPr>
                <w:i/>
                <w:iCs/>
                <w:sz w:val="16"/>
                <w:szCs w:val="16"/>
              </w:rPr>
            </w:pPr>
            <w:r w:rsidRPr="001E7F9C">
              <w:rPr>
                <w:i/>
                <w:iCs/>
                <w:sz w:val="16"/>
                <w:szCs w:val="16"/>
              </w:rPr>
              <w:t> </w:t>
            </w:r>
          </w:p>
        </w:tc>
        <w:tc>
          <w:tcPr>
            <w:tcW w:w="456" w:type="dxa"/>
            <w:hideMark/>
          </w:tcPr>
          <w:p w14:paraId="249B1DFD"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6DDA4A93" w14:textId="77777777" w:rsidR="001E7F9C" w:rsidRPr="001E7F9C" w:rsidRDefault="001E7F9C">
            <w:pPr>
              <w:jc w:val="right"/>
              <w:rPr>
                <w:sz w:val="16"/>
                <w:szCs w:val="16"/>
              </w:rPr>
            </w:pPr>
            <w:r w:rsidRPr="001E7F9C">
              <w:rPr>
                <w:sz w:val="16"/>
                <w:szCs w:val="16"/>
              </w:rPr>
              <w:t>483,3</w:t>
            </w:r>
          </w:p>
        </w:tc>
        <w:tc>
          <w:tcPr>
            <w:tcW w:w="1068" w:type="dxa"/>
            <w:noWrap/>
            <w:hideMark/>
          </w:tcPr>
          <w:p w14:paraId="6A6BD72C" w14:textId="77777777" w:rsidR="001E7F9C" w:rsidRPr="001E7F9C" w:rsidRDefault="001E7F9C">
            <w:pPr>
              <w:jc w:val="right"/>
              <w:rPr>
                <w:sz w:val="16"/>
                <w:szCs w:val="16"/>
              </w:rPr>
            </w:pPr>
            <w:r w:rsidRPr="001E7F9C">
              <w:rPr>
                <w:sz w:val="16"/>
                <w:szCs w:val="16"/>
              </w:rPr>
              <w:t>581,9</w:t>
            </w:r>
          </w:p>
        </w:tc>
        <w:tc>
          <w:tcPr>
            <w:tcW w:w="1201" w:type="dxa"/>
            <w:noWrap/>
            <w:hideMark/>
          </w:tcPr>
          <w:p w14:paraId="462A90DF" w14:textId="77777777" w:rsidR="001E7F9C" w:rsidRPr="001E7F9C" w:rsidRDefault="001E7F9C">
            <w:pPr>
              <w:jc w:val="right"/>
              <w:rPr>
                <w:sz w:val="16"/>
                <w:szCs w:val="16"/>
              </w:rPr>
            </w:pPr>
            <w:r w:rsidRPr="001E7F9C">
              <w:rPr>
                <w:sz w:val="16"/>
                <w:szCs w:val="16"/>
              </w:rPr>
              <w:t>478,3</w:t>
            </w:r>
          </w:p>
        </w:tc>
      </w:tr>
      <w:tr w:rsidR="001E7F9C" w:rsidRPr="001E7F9C" w14:paraId="666FE510" w14:textId="77777777" w:rsidTr="001E7F9C">
        <w:trPr>
          <w:gridAfter w:val="1"/>
          <w:wAfter w:w="22" w:type="dxa"/>
          <w:trHeight w:val="4110"/>
        </w:trPr>
        <w:tc>
          <w:tcPr>
            <w:tcW w:w="2972" w:type="dxa"/>
            <w:hideMark/>
          </w:tcPr>
          <w:p w14:paraId="4A7C3BA3" w14:textId="77777777" w:rsidR="001E7F9C" w:rsidRPr="001E7F9C" w:rsidRDefault="001E7F9C" w:rsidP="001E7F9C">
            <w:pPr>
              <w:jc w:val="right"/>
              <w:rPr>
                <w:i/>
                <w:iCs/>
                <w:sz w:val="16"/>
                <w:szCs w:val="16"/>
              </w:rPr>
            </w:pPr>
            <w:r w:rsidRPr="001E7F9C">
              <w:rPr>
                <w:i/>
                <w:iCs/>
                <w:sz w:val="16"/>
                <w:szCs w:val="16"/>
              </w:rPr>
              <w:t>Осуществление государственных полномочий Республики Мордовия по предоставлению компенсационной выплаты молодым специалистам, трудоустроившимся в сельскохозяйственные организации и организации системы государственной ветеринарной службы не позднее года окончания образовательных организаций либо после завершения военной службы по призыву и взявшим на себя обязательство отработать не менее 5 лет с даты заключения договора о предоставлении выплат, установленной Указом Главы Республики Мордовия от 27 февраля 2015 года № 91-УГ "О дополнительных мерах по подготовке и закреплению молодых специалистов в сельскохозяйственном производстве"</w:t>
            </w:r>
          </w:p>
        </w:tc>
        <w:tc>
          <w:tcPr>
            <w:tcW w:w="515" w:type="dxa"/>
            <w:hideMark/>
          </w:tcPr>
          <w:p w14:paraId="1B08BEAC" w14:textId="77777777" w:rsidR="001E7F9C" w:rsidRPr="001E7F9C" w:rsidRDefault="001E7F9C" w:rsidP="001E7F9C">
            <w:pPr>
              <w:jc w:val="right"/>
              <w:rPr>
                <w:sz w:val="16"/>
                <w:szCs w:val="16"/>
              </w:rPr>
            </w:pPr>
            <w:r w:rsidRPr="001E7F9C">
              <w:rPr>
                <w:sz w:val="16"/>
                <w:szCs w:val="16"/>
              </w:rPr>
              <w:t>900</w:t>
            </w:r>
          </w:p>
        </w:tc>
        <w:tc>
          <w:tcPr>
            <w:tcW w:w="376" w:type="dxa"/>
            <w:hideMark/>
          </w:tcPr>
          <w:p w14:paraId="398799E3" w14:textId="77777777" w:rsidR="001E7F9C" w:rsidRPr="001E7F9C" w:rsidRDefault="001E7F9C" w:rsidP="001E7F9C">
            <w:pPr>
              <w:jc w:val="right"/>
              <w:rPr>
                <w:sz w:val="16"/>
                <w:szCs w:val="16"/>
              </w:rPr>
            </w:pPr>
            <w:r w:rsidRPr="001E7F9C">
              <w:rPr>
                <w:sz w:val="16"/>
                <w:szCs w:val="16"/>
              </w:rPr>
              <w:t>10</w:t>
            </w:r>
          </w:p>
        </w:tc>
        <w:tc>
          <w:tcPr>
            <w:tcW w:w="475" w:type="dxa"/>
            <w:hideMark/>
          </w:tcPr>
          <w:p w14:paraId="2227654B" w14:textId="77777777" w:rsidR="001E7F9C" w:rsidRPr="001E7F9C" w:rsidRDefault="001E7F9C" w:rsidP="001E7F9C">
            <w:pPr>
              <w:jc w:val="right"/>
              <w:rPr>
                <w:sz w:val="16"/>
                <w:szCs w:val="16"/>
              </w:rPr>
            </w:pPr>
            <w:r w:rsidRPr="001E7F9C">
              <w:rPr>
                <w:sz w:val="16"/>
                <w:szCs w:val="16"/>
              </w:rPr>
              <w:t>03</w:t>
            </w:r>
          </w:p>
        </w:tc>
        <w:tc>
          <w:tcPr>
            <w:tcW w:w="376" w:type="dxa"/>
            <w:hideMark/>
          </w:tcPr>
          <w:p w14:paraId="5C65C131" w14:textId="77777777" w:rsidR="001E7F9C" w:rsidRPr="001E7F9C" w:rsidRDefault="001E7F9C" w:rsidP="001E7F9C">
            <w:pPr>
              <w:jc w:val="right"/>
              <w:rPr>
                <w:i/>
                <w:iCs/>
                <w:sz w:val="16"/>
                <w:szCs w:val="16"/>
              </w:rPr>
            </w:pPr>
            <w:r w:rsidRPr="001E7F9C">
              <w:rPr>
                <w:i/>
                <w:iCs/>
                <w:sz w:val="16"/>
                <w:szCs w:val="16"/>
              </w:rPr>
              <w:t>09</w:t>
            </w:r>
          </w:p>
        </w:tc>
        <w:tc>
          <w:tcPr>
            <w:tcW w:w="296" w:type="dxa"/>
            <w:hideMark/>
          </w:tcPr>
          <w:p w14:paraId="46B15190" w14:textId="77777777" w:rsidR="001E7F9C" w:rsidRPr="001E7F9C" w:rsidRDefault="001E7F9C" w:rsidP="001E7F9C">
            <w:pPr>
              <w:jc w:val="right"/>
              <w:rPr>
                <w:i/>
                <w:iCs/>
                <w:sz w:val="16"/>
                <w:szCs w:val="16"/>
              </w:rPr>
            </w:pPr>
            <w:r w:rsidRPr="001E7F9C">
              <w:rPr>
                <w:i/>
                <w:iCs/>
                <w:sz w:val="16"/>
                <w:szCs w:val="16"/>
              </w:rPr>
              <w:t>0</w:t>
            </w:r>
          </w:p>
        </w:tc>
        <w:tc>
          <w:tcPr>
            <w:tcW w:w="461" w:type="dxa"/>
            <w:hideMark/>
          </w:tcPr>
          <w:p w14:paraId="1B92D635" w14:textId="77777777" w:rsidR="001E7F9C" w:rsidRPr="001E7F9C" w:rsidRDefault="001E7F9C" w:rsidP="001E7F9C">
            <w:pPr>
              <w:jc w:val="right"/>
              <w:rPr>
                <w:i/>
                <w:iCs/>
                <w:sz w:val="16"/>
                <w:szCs w:val="16"/>
              </w:rPr>
            </w:pPr>
            <w:r w:rsidRPr="001E7F9C">
              <w:rPr>
                <w:i/>
                <w:iCs/>
                <w:sz w:val="16"/>
                <w:szCs w:val="16"/>
              </w:rPr>
              <w:t>06</w:t>
            </w:r>
          </w:p>
        </w:tc>
        <w:tc>
          <w:tcPr>
            <w:tcW w:w="646" w:type="dxa"/>
            <w:hideMark/>
          </w:tcPr>
          <w:p w14:paraId="6B30815F" w14:textId="77777777" w:rsidR="001E7F9C" w:rsidRPr="001E7F9C" w:rsidRDefault="001E7F9C" w:rsidP="001E7F9C">
            <w:pPr>
              <w:jc w:val="right"/>
              <w:rPr>
                <w:i/>
                <w:iCs/>
                <w:sz w:val="16"/>
                <w:szCs w:val="16"/>
              </w:rPr>
            </w:pPr>
            <w:r w:rsidRPr="001E7F9C">
              <w:rPr>
                <w:i/>
                <w:iCs/>
                <w:sz w:val="16"/>
                <w:szCs w:val="16"/>
              </w:rPr>
              <w:t>77190</w:t>
            </w:r>
          </w:p>
        </w:tc>
        <w:tc>
          <w:tcPr>
            <w:tcW w:w="456" w:type="dxa"/>
            <w:hideMark/>
          </w:tcPr>
          <w:p w14:paraId="3EE01CB6" w14:textId="77777777" w:rsidR="001E7F9C" w:rsidRPr="001E7F9C" w:rsidRDefault="001E7F9C" w:rsidP="001E7F9C">
            <w:pPr>
              <w:jc w:val="right"/>
              <w:rPr>
                <w:i/>
                <w:iCs/>
                <w:sz w:val="16"/>
                <w:szCs w:val="16"/>
              </w:rPr>
            </w:pPr>
            <w:r w:rsidRPr="001E7F9C">
              <w:rPr>
                <w:i/>
                <w:iCs/>
                <w:sz w:val="16"/>
                <w:szCs w:val="16"/>
              </w:rPr>
              <w:t> </w:t>
            </w:r>
          </w:p>
        </w:tc>
        <w:tc>
          <w:tcPr>
            <w:tcW w:w="1077" w:type="dxa"/>
            <w:noWrap/>
            <w:hideMark/>
          </w:tcPr>
          <w:p w14:paraId="36BA4E0E" w14:textId="77777777" w:rsidR="001E7F9C" w:rsidRPr="001E7F9C" w:rsidRDefault="001E7F9C">
            <w:pPr>
              <w:jc w:val="right"/>
              <w:rPr>
                <w:sz w:val="16"/>
                <w:szCs w:val="16"/>
              </w:rPr>
            </w:pPr>
            <w:r w:rsidRPr="001E7F9C">
              <w:rPr>
                <w:sz w:val="16"/>
                <w:szCs w:val="16"/>
              </w:rPr>
              <w:t>483,3</w:t>
            </w:r>
          </w:p>
        </w:tc>
        <w:tc>
          <w:tcPr>
            <w:tcW w:w="1068" w:type="dxa"/>
            <w:noWrap/>
            <w:hideMark/>
          </w:tcPr>
          <w:p w14:paraId="2451440E" w14:textId="77777777" w:rsidR="001E7F9C" w:rsidRPr="001E7F9C" w:rsidRDefault="001E7F9C">
            <w:pPr>
              <w:jc w:val="right"/>
              <w:rPr>
                <w:sz w:val="16"/>
                <w:szCs w:val="16"/>
              </w:rPr>
            </w:pPr>
            <w:r w:rsidRPr="001E7F9C">
              <w:rPr>
                <w:sz w:val="16"/>
                <w:szCs w:val="16"/>
              </w:rPr>
              <w:t>581,9</w:t>
            </w:r>
          </w:p>
        </w:tc>
        <w:tc>
          <w:tcPr>
            <w:tcW w:w="1201" w:type="dxa"/>
            <w:noWrap/>
            <w:hideMark/>
          </w:tcPr>
          <w:p w14:paraId="5CACA62D" w14:textId="77777777" w:rsidR="001E7F9C" w:rsidRPr="001E7F9C" w:rsidRDefault="001E7F9C">
            <w:pPr>
              <w:jc w:val="right"/>
              <w:rPr>
                <w:sz w:val="16"/>
                <w:szCs w:val="16"/>
              </w:rPr>
            </w:pPr>
            <w:r w:rsidRPr="001E7F9C">
              <w:rPr>
                <w:sz w:val="16"/>
                <w:szCs w:val="16"/>
              </w:rPr>
              <w:t>478,3</w:t>
            </w:r>
          </w:p>
        </w:tc>
      </w:tr>
      <w:tr w:rsidR="001E7F9C" w:rsidRPr="001E7F9C" w14:paraId="63192B22" w14:textId="77777777" w:rsidTr="001E7F9C">
        <w:trPr>
          <w:gridAfter w:val="1"/>
          <w:wAfter w:w="22" w:type="dxa"/>
          <w:trHeight w:val="619"/>
        </w:trPr>
        <w:tc>
          <w:tcPr>
            <w:tcW w:w="2972" w:type="dxa"/>
            <w:hideMark/>
          </w:tcPr>
          <w:p w14:paraId="6DB3730C" w14:textId="77777777" w:rsidR="001E7F9C" w:rsidRPr="001E7F9C" w:rsidRDefault="001E7F9C" w:rsidP="001E7F9C">
            <w:pPr>
              <w:jc w:val="right"/>
              <w:rPr>
                <w:i/>
                <w:iCs/>
                <w:sz w:val="16"/>
                <w:szCs w:val="16"/>
              </w:rPr>
            </w:pPr>
            <w:r w:rsidRPr="001E7F9C">
              <w:rPr>
                <w:i/>
                <w:iCs/>
                <w:sz w:val="16"/>
                <w:szCs w:val="16"/>
              </w:rPr>
              <w:t>социальное обеспечение и иные выплаты населению</w:t>
            </w:r>
          </w:p>
        </w:tc>
        <w:tc>
          <w:tcPr>
            <w:tcW w:w="515" w:type="dxa"/>
            <w:hideMark/>
          </w:tcPr>
          <w:p w14:paraId="18518434" w14:textId="77777777" w:rsidR="001E7F9C" w:rsidRPr="001E7F9C" w:rsidRDefault="001E7F9C" w:rsidP="001E7F9C">
            <w:pPr>
              <w:jc w:val="right"/>
              <w:rPr>
                <w:sz w:val="16"/>
                <w:szCs w:val="16"/>
              </w:rPr>
            </w:pPr>
            <w:r w:rsidRPr="001E7F9C">
              <w:rPr>
                <w:sz w:val="16"/>
                <w:szCs w:val="16"/>
              </w:rPr>
              <w:t>900</w:t>
            </w:r>
          </w:p>
        </w:tc>
        <w:tc>
          <w:tcPr>
            <w:tcW w:w="376" w:type="dxa"/>
            <w:hideMark/>
          </w:tcPr>
          <w:p w14:paraId="0A4987A6" w14:textId="77777777" w:rsidR="001E7F9C" w:rsidRPr="001E7F9C" w:rsidRDefault="001E7F9C" w:rsidP="001E7F9C">
            <w:pPr>
              <w:jc w:val="right"/>
              <w:rPr>
                <w:sz w:val="16"/>
                <w:szCs w:val="16"/>
              </w:rPr>
            </w:pPr>
            <w:r w:rsidRPr="001E7F9C">
              <w:rPr>
                <w:sz w:val="16"/>
                <w:szCs w:val="16"/>
              </w:rPr>
              <w:t>10</w:t>
            </w:r>
          </w:p>
        </w:tc>
        <w:tc>
          <w:tcPr>
            <w:tcW w:w="475" w:type="dxa"/>
            <w:hideMark/>
          </w:tcPr>
          <w:p w14:paraId="41E5AD18" w14:textId="77777777" w:rsidR="001E7F9C" w:rsidRPr="001E7F9C" w:rsidRDefault="001E7F9C" w:rsidP="001E7F9C">
            <w:pPr>
              <w:jc w:val="right"/>
              <w:rPr>
                <w:sz w:val="16"/>
                <w:szCs w:val="16"/>
              </w:rPr>
            </w:pPr>
            <w:r w:rsidRPr="001E7F9C">
              <w:rPr>
                <w:sz w:val="16"/>
                <w:szCs w:val="16"/>
              </w:rPr>
              <w:t>03</w:t>
            </w:r>
          </w:p>
        </w:tc>
        <w:tc>
          <w:tcPr>
            <w:tcW w:w="376" w:type="dxa"/>
            <w:hideMark/>
          </w:tcPr>
          <w:p w14:paraId="232E37A1" w14:textId="77777777" w:rsidR="001E7F9C" w:rsidRPr="001E7F9C" w:rsidRDefault="001E7F9C" w:rsidP="001E7F9C">
            <w:pPr>
              <w:jc w:val="right"/>
              <w:rPr>
                <w:i/>
                <w:iCs/>
                <w:sz w:val="16"/>
                <w:szCs w:val="16"/>
              </w:rPr>
            </w:pPr>
            <w:r w:rsidRPr="001E7F9C">
              <w:rPr>
                <w:i/>
                <w:iCs/>
                <w:sz w:val="16"/>
                <w:szCs w:val="16"/>
              </w:rPr>
              <w:t>09</w:t>
            </w:r>
          </w:p>
        </w:tc>
        <w:tc>
          <w:tcPr>
            <w:tcW w:w="296" w:type="dxa"/>
            <w:hideMark/>
          </w:tcPr>
          <w:p w14:paraId="3F18E106" w14:textId="77777777" w:rsidR="001E7F9C" w:rsidRPr="001E7F9C" w:rsidRDefault="001E7F9C" w:rsidP="001E7F9C">
            <w:pPr>
              <w:jc w:val="right"/>
              <w:rPr>
                <w:i/>
                <w:iCs/>
                <w:sz w:val="16"/>
                <w:szCs w:val="16"/>
              </w:rPr>
            </w:pPr>
            <w:r w:rsidRPr="001E7F9C">
              <w:rPr>
                <w:i/>
                <w:iCs/>
                <w:sz w:val="16"/>
                <w:szCs w:val="16"/>
              </w:rPr>
              <w:t>0</w:t>
            </w:r>
          </w:p>
        </w:tc>
        <w:tc>
          <w:tcPr>
            <w:tcW w:w="461" w:type="dxa"/>
            <w:hideMark/>
          </w:tcPr>
          <w:p w14:paraId="387D6C3C" w14:textId="77777777" w:rsidR="001E7F9C" w:rsidRPr="001E7F9C" w:rsidRDefault="001E7F9C" w:rsidP="001E7F9C">
            <w:pPr>
              <w:jc w:val="right"/>
              <w:rPr>
                <w:i/>
                <w:iCs/>
                <w:sz w:val="16"/>
                <w:szCs w:val="16"/>
              </w:rPr>
            </w:pPr>
            <w:r w:rsidRPr="001E7F9C">
              <w:rPr>
                <w:i/>
                <w:iCs/>
                <w:sz w:val="16"/>
                <w:szCs w:val="16"/>
              </w:rPr>
              <w:t>06</w:t>
            </w:r>
          </w:p>
        </w:tc>
        <w:tc>
          <w:tcPr>
            <w:tcW w:w="646" w:type="dxa"/>
            <w:hideMark/>
          </w:tcPr>
          <w:p w14:paraId="3EAE1775" w14:textId="77777777" w:rsidR="001E7F9C" w:rsidRPr="001E7F9C" w:rsidRDefault="001E7F9C" w:rsidP="001E7F9C">
            <w:pPr>
              <w:jc w:val="right"/>
              <w:rPr>
                <w:sz w:val="16"/>
                <w:szCs w:val="16"/>
              </w:rPr>
            </w:pPr>
            <w:r w:rsidRPr="001E7F9C">
              <w:rPr>
                <w:sz w:val="16"/>
                <w:szCs w:val="16"/>
              </w:rPr>
              <w:t>77190</w:t>
            </w:r>
          </w:p>
        </w:tc>
        <w:tc>
          <w:tcPr>
            <w:tcW w:w="456" w:type="dxa"/>
            <w:hideMark/>
          </w:tcPr>
          <w:p w14:paraId="37C6BF4B" w14:textId="77777777" w:rsidR="001E7F9C" w:rsidRPr="001E7F9C" w:rsidRDefault="001E7F9C" w:rsidP="001E7F9C">
            <w:pPr>
              <w:jc w:val="right"/>
              <w:rPr>
                <w:i/>
                <w:iCs/>
                <w:sz w:val="16"/>
                <w:szCs w:val="16"/>
              </w:rPr>
            </w:pPr>
            <w:r w:rsidRPr="001E7F9C">
              <w:rPr>
                <w:i/>
                <w:iCs/>
                <w:sz w:val="16"/>
                <w:szCs w:val="16"/>
              </w:rPr>
              <w:t>300</w:t>
            </w:r>
          </w:p>
        </w:tc>
        <w:tc>
          <w:tcPr>
            <w:tcW w:w="1077" w:type="dxa"/>
            <w:noWrap/>
            <w:hideMark/>
          </w:tcPr>
          <w:p w14:paraId="5EA56747" w14:textId="77777777" w:rsidR="001E7F9C" w:rsidRPr="001E7F9C" w:rsidRDefault="001E7F9C">
            <w:pPr>
              <w:jc w:val="right"/>
              <w:rPr>
                <w:sz w:val="16"/>
                <w:szCs w:val="16"/>
              </w:rPr>
            </w:pPr>
            <w:r w:rsidRPr="001E7F9C">
              <w:rPr>
                <w:sz w:val="16"/>
                <w:szCs w:val="16"/>
              </w:rPr>
              <w:t>483,3</w:t>
            </w:r>
          </w:p>
        </w:tc>
        <w:tc>
          <w:tcPr>
            <w:tcW w:w="1068" w:type="dxa"/>
            <w:noWrap/>
            <w:hideMark/>
          </w:tcPr>
          <w:p w14:paraId="0A77F021" w14:textId="77777777" w:rsidR="001E7F9C" w:rsidRPr="001E7F9C" w:rsidRDefault="001E7F9C">
            <w:pPr>
              <w:jc w:val="right"/>
              <w:rPr>
                <w:sz w:val="16"/>
                <w:szCs w:val="16"/>
              </w:rPr>
            </w:pPr>
            <w:r w:rsidRPr="001E7F9C">
              <w:rPr>
                <w:sz w:val="16"/>
                <w:szCs w:val="16"/>
              </w:rPr>
              <w:t>581,9</w:t>
            </w:r>
          </w:p>
        </w:tc>
        <w:tc>
          <w:tcPr>
            <w:tcW w:w="1201" w:type="dxa"/>
            <w:noWrap/>
            <w:hideMark/>
          </w:tcPr>
          <w:p w14:paraId="3643D397" w14:textId="77777777" w:rsidR="001E7F9C" w:rsidRPr="001E7F9C" w:rsidRDefault="001E7F9C">
            <w:pPr>
              <w:jc w:val="right"/>
              <w:rPr>
                <w:sz w:val="16"/>
                <w:szCs w:val="16"/>
              </w:rPr>
            </w:pPr>
            <w:r w:rsidRPr="001E7F9C">
              <w:rPr>
                <w:sz w:val="16"/>
                <w:szCs w:val="16"/>
              </w:rPr>
              <w:t>478,3</w:t>
            </w:r>
          </w:p>
        </w:tc>
      </w:tr>
      <w:tr w:rsidR="001E7F9C" w:rsidRPr="001E7F9C" w14:paraId="1367C357" w14:textId="77777777" w:rsidTr="001E7F9C">
        <w:trPr>
          <w:gridAfter w:val="1"/>
          <w:wAfter w:w="22" w:type="dxa"/>
          <w:trHeight w:val="619"/>
        </w:trPr>
        <w:tc>
          <w:tcPr>
            <w:tcW w:w="2972" w:type="dxa"/>
            <w:hideMark/>
          </w:tcPr>
          <w:p w14:paraId="5798AB0A" w14:textId="77777777" w:rsidR="001E7F9C" w:rsidRPr="001E7F9C" w:rsidRDefault="001E7F9C" w:rsidP="001E7F9C">
            <w:pPr>
              <w:jc w:val="right"/>
              <w:rPr>
                <w:i/>
                <w:iCs/>
                <w:sz w:val="16"/>
                <w:szCs w:val="16"/>
              </w:rPr>
            </w:pPr>
            <w:r w:rsidRPr="001E7F9C">
              <w:rPr>
                <w:i/>
                <w:iCs/>
                <w:sz w:val="16"/>
                <w:szCs w:val="16"/>
              </w:rPr>
              <w:t xml:space="preserve">Публичные нормативные социальные выплаты гражданам </w:t>
            </w:r>
          </w:p>
        </w:tc>
        <w:tc>
          <w:tcPr>
            <w:tcW w:w="515" w:type="dxa"/>
            <w:hideMark/>
          </w:tcPr>
          <w:p w14:paraId="16E689DC" w14:textId="77777777" w:rsidR="001E7F9C" w:rsidRPr="001E7F9C" w:rsidRDefault="001E7F9C" w:rsidP="001E7F9C">
            <w:pPr>
              <w:jc w:val="right"/>
              <w:rPr>
                <w:sz w:val="16"/>
                <w:szCs w:val="16"/>
              </w:rPr>
            </w:pPr>
            <w:r w:rsidRPr="001E7F9C">
              <w:rPr>
                <w:sz w:val="16"/>
                <w:szCs w:val="16"/>
              </w:rPr>
              <w:t>900</w:t>
            </w:r>
          </w:p>
        </w:tc>
        <w:tc>
          <w:tcPr>
            <w:tcW w:w="376" w:type="dxa"/>
            <w:hideMark/>
          </w:tcPr>
          <w:p w14:paraId="25436DA1" w14:textId="77777777" w:rsidR="001E7F9C" w:rsidRPr="001E7F9C" w:rsidRDefault="001E7F9C" w:rsidP="001E7F9C">
            <w:pPr>
              <w:jc w:val="right"/>
              <w:rPr>
                <w:sz w:val="16"/>
                <w:szCs w:val="16"/>
              </w:rPr>
            </w:pPr>
            <w:r w:rsidRPr="001E7F9C">
              <w:rPr>
                <w:sz w:val="16"/>
                <w:szCs w:val="16"/>
              </w:rPr>
              <w:t>10</w:t>
            </w:r>
          </w:p>
        </w:tc>
        <w:tc>
          <w:tcPr>
            <w:tcW w:w="475" w:type="dxa"/>
            <w:hideMark/>
          </w:tcPr>
          <w:p w14:paraId="26D16F83" w14:textId="77777777" w:rsidR="001E7F9C" w:rsidRPr="001E7F9C" w:rsidRDefault="001E7F9C" w:rsidP="001E7F9C">
            <w:pPr>
              <w:jc w:val="right"/>
              <w:rPr>
                <w:sz w:val="16"/>
                <w:szCs w:val="16"/>
              </w:rPr>
            </w:pPr>
            <w:r w:rsidRPr="001E7F9C">
              <w:rPr>
                <w:sz w:val="16"/>
                <w:szCs w:val="16"/>
              </w:rPr>
              <w:t>03</w:t>
            </w:r>
          </w:p>
        </w:tc>
        <w:tc>
          <w:tcPr>
            <w:tcW w:w="376" w:type="dxa"/>
            <w:hideMark/>
          </w:tcPr>
          <w:p w14:paraId="4BAFCD01" w14:textId="77777777" w:rsidR="001E7F9C" w:rsidRPr="001E7F9C" w:rsidRDefault="001E7F9C" w:rsidP="001E7F9C">
            <w:pPr>
              <w:jc w:val="right"/>
              <w:rPr>
                <w:i/>
                <w:iCs/>
                <w:sz w:val="16"/>
                <w:szCs w:val="16"/>
              </w:rPr>
            </w:pPr>
            <w:r w:rsidRPr="001E7F9C">
              <w:rPr>
                <w:i/>
                <w:iCs/>
                <w:sz w:val="16"/>
                <w:szCs w:val="16"/>
              </w:rPr>
              <w:t>09</w:t>
            </w:r>
          </w:p>
        </w:tc>
        <w:tc>
          <w:tcPr>
            <w:tcW w:w="296" w:type="dxa"/>
            <w:hideMark/>
          </w:tcPr>
          <w:p w14:paraId="32588617" w14:textId="77777777" w:rsidR="001E7F9C" w:rsidRPr="001E7F9C" w:rsidRDefault="001E7F9C" w:rsidP="001E7F9C">
            <w:pPr>
              <w:jc w:val="right"/>
              <w:rPr>
                <w:i/>
                <w:iCs/>
                <w:sz w:val="16"/>
                <w:szCs w:val="16"/>
              </w:rPr>
            </w:pPr>
            <w:r w:rsidRPr="001E7F9C">
              <w:rPr>
                <w:i/>
                <w:iCs/>
                <w:sz w:val="16"/>
                <w:szCs w:val="16"/>
              </w:rPr>
              <w:t>0</w:t>
            </w:r>
          </w:p>
        </w:tc>
        <w:tc>
          <w:tcPr>
            <w:tcW w:w="461" w:type="dxa"/>
            <w:hideMark/>
          </w:tcPr>
          <w:p w14:paraId="091CFB52" w14:textId="77777777" w:rsidR="001E7F9C" w:rsidRPr="001E7F9C" w:rsidRDefault="001E7F9C" w:rsidP="001E7F9C">
            <w:pPr>
              <w:jc w:val="right"/>
              <w:rPr>
                <w:i/>
                <w:iCs/>
                <w:sz w:val="16"/>
                <w:szCs w:val="16"/>
              </w:rPr>
            </w:pPr>
            <w:r w:rsidRPr="001E7F9C">
              <w:rPr>
                <w:i/>
                <w:iCs/>
                <w:sz w:val="16"/>
                <w:szCs w:val="16"/>
              </w:rPr>
              <w:t>06</w:t>
            </w:r>
          </w:p>
        </w:tc>
        <w:tc>
          <w:tcPr>
            <w:tcW w:w="646" w:type="dxa"/>
            <w:hideMark/>
          </w:tcPr>
          <w:p w14:paraId="37E23FE6" w14:textId="77777777" w:rsidR="001E7F9C" w:rsidRPr="001E7F9C" w:rsidRDefault="001E7F9C" w:rsidP="001E7F9C">
            <w:pPr>
              <w:jc w:val="right"/>
              <w:rPr>
                <w:sz w:val="16"/>
                <w:szCs w:val="16"/>
              </w:rPr>
            </w:pPr>
            <w:r w:rsidRPr="001E7F9C">
              <w:rPr>
                <w:sz w:val="16"/>
                <w:szCs w:val="16"/>
              </w:rPr>
              <w:t>77190</w:t>
            </w:r>
          </w:p>
        </w:tc>
        <w:tc>
          <w:tcPr>
            <w:tcW w:w="456" w:type="dxa"/>
            <w:hideMark/>
          </w:tcPr>
          <w:p w14:paraId="7DBA1C7D" w14:textId="77777777" w:rsidR="001E7F9C" w:rsidRPr="001E7F9C" w:rsidRDefault="001E7F9C" w:rsidP="001E7F9C">
            <w:pPr>
              <w:jc w:val="right"/>
              <w:rPr>
                <w:sz w:val="16"/>
                <w:szCs w:val="16"/>
              </w:rPr>
            </w:pPr>
            <w:r w:rsidRPr="001E7F9C">
              <w:rPr>
                <w:sz w:val="16"/>
                <w:szCs w:val="16"/>
              </w:rPr>
              <w:t>310</w:t>
            </w:r>
          </w:p>
        </w:tc>
        <w:tc>
          <w:tcPr>
            <w:tcW w:w="1077" w:type="dxa"/>
            <w:noWrap/>
            <w:hideMark/>
          </w:tcPr>
          <w:p w14:paraId="67E3E19E" w14:textId="77777777" w:rsidR="001E7F9C" w:rsidRPr="001E7F9C" w:rsidRDefault="001E7F9C">
            <w:pPr>
              <w:jc w:val="right"/>
              <w:rPr>
                <w:sz w:val="16"/>
                <w:szCs w:val="16"/>
              </w:rPr>
            </w:pPr>
            <w:r w:rsidRPr="001E7F9C">
              <w:rPr>
                <w:sz w:val="16"/>
                <w:szCs w:val="16"/>
              </w:rPr>
              <w:t>483,3</w:t>
            </w:r>
          </w:p>
        </w:tc>
        <w:tc>
          <w:tcPr>
            <w:tcW w:w="1068" w:type="dxa"/>
            <w:noWrap/>
            <w:hideMark/>
          </w:tcPr>
          <w:p w14:paraId="2C534E21" w14:textId="77777777" w:rsidR="001E7F9C" w:rsidRPr="001E7F9C" w:rsidRDefault="001E7F9C">
            <w:pPr>
              <w:jc w:val="right"/>
              <w:rPr>
                <w:sz w:val="16"/>
                <w:szCs w:val="16"/>
              </w:rPr>
            </w:pPr>
            <w:r w:rsidRPr="001E7F9C">
              <w:rPr>
                <w:sz w:val="16"/>
                <w:szCs w:val="16"/>
              </w:rPr>
              <w:t>581,9</w:t>
            </w:r>
          </w:p>
        </w:tc>
        <w:tc>
          <w:tcPr>
            <w:tcW w:w="1201" w:type="dxa"/>
            <w:noWrap/>
            <w:hideMark/>
          </w:tcPr>
          <w:p w14:paraId="12E918C4" w14:textId="77777777" w:rsidR="001E7F9C" w:rsidRPr="001E7F9C" w:rsidRDefault="001E7F9C">
            <w:pPr>
              <w:jc w:val="right"/>
              <w:rPr>
                <w:sz w:val="16"/>
                <w:szCs w:val="16"/>
              </w:rPr>
            </w:pPr>
            <w:r w:rsidRPr="001E7F9C">
              <w:rPr>
                <w:sz w:val="16"/>
                <w:szCs w:val="16"/>
              </w:rPr>
              <w:t>478,3</w:t>
            </w:r>
          </w:p>
        </w:tc>
      </w:tr>
      <w:tr w:rsidR="001E7F9C" w:rsidRPr="001E7F9C" w14:paraId="476A853B" w14:textId="77777777" w:rsidTr="001E7F9C">
        <w:trPr>
          <w:gridAfter w:val="1"/>
          <w:wAfter w:w="22" w:type="dxa"/>
          <w:trHeight w:val="1335"/>
        </w:trPr>
        <w:tc>
          <w:tcPr>
            <w:tcW w:w="2972" w:type="dxa"/>
            <w:hideMark/>
          </w:tcPr>
          <w:p w14:paraId="0EBD938F" w14:textId="77777777" w:rsidR="001E7F9C" w:rsidRPr="001E7F9C" w:rsidRDefault="001E7F9C" w:rsidP="001E7F9C">
            <w:pPr>
              <w:jc w:val="right"/>
              <w:rPr>
                <w:i/>
                <w:iCs/>
                <w:sz w:val="16"/>
                <w:szCs w:val="16"/>
              </w:rPr>
            </w:pPr>
            <w:r w:rsidRPr="001E7F9C">
              <w:rPr>
                <w:i/>
                <w:iCs/>
                <w:sz w:val="16"/>
                <w:szCs w:val="16"/>
              </w:rPr>
              <w:lastRenderedPageBreak/>
              <w:t>Муниципальная программа Рузаевского муниципального района Республики Мордовия "Комплексное развитие сельских территорий Рузаевского муниципального района на 2020-2027 годы"</w:t>
            </w:r>
          </w:p>
        </w:tc>
        <w:tc>
          <w:tcPr>
            <w:tcW w:w="515" w:type="dxa"/>
            <w:hideMark/>
          </w:tcPr>
          <w:p w14:paraId="19D29C35" w14:textId="77777777" w:rsidR="001E7F9C" w:rsidRPr="001E7F9C" w:rsidRDefault="001E7F9C" w:rsidP="001E7F9C">
            <w:pPr>
              <w:jc w:val="right"/>
              <w:rPr>
                <w:sz w:val="16"/>
                <w:szCs w:val="16"/>
              </w:rPr>
            </w:pPr>
            <w:r w:rsidRPr="001E7F9C">
              <w:rPr>
                <w:sz w:val="16"/>
                <w:szCs w:val="16"/>
              </w:rPr>
              <w:t>900</w:t>
            </w:r>
          </w:p>
        </w:tc>
        <w:tc>
          <w:tcPr>
            <w:tcW w:w="376" w:type="dxa"/>
            <w:hideMark/>
          </w:tcPr>
          <w:p w14:paraId="3FBF6D21" w14:textId="77777777" w:rsidR="001E7F9C" w:rsidRPr="001E7F9C" w:rsidRDefault="001E7F9C" w:rsidP="001E7F9C">
            <w:pPr>
              <w:jc w:val="right"/>
              <w:rPr>
                <w:sz w:val="16"/>
                <w:szCs w:val="16"/>
              </w:rPr>
            </w:pPr>
            <w:r w:rsidRPr="001E7F9C">
              <w:rPr>
                <w:sz w:val="16"/>
                <w:szCs w:val="16"/>
              </w:rPr>
              <w:t>10</w:t>
            </w:r>
          </w:p>
        </w:tc>
        <w:tc>
          <w:tcPr>
            <w:tcW w:w="475" w:type="dxa"/>
            <w:hideMark/>
          </w:tcPr>
          <w:p w14:paraId="2DCA5698" w14:textId="77777777" w:rsidR="001E7F9C" w:rsidRPr="001E7F9C" w:rsidRDefault="001E7F9C" w:rsidP="001E7F9C">
            <w:pPr>
              <w:jc w:val="right"/>
              <w:rPr>
                <w:sz w:val="16"/>
                <w:szCs w:val="16"/>
              </w:rPr>
            </w:pPr>
            <w:r w:rsidRPr="001E7F9C">
              <w:rPr>
                <w:sz w:val="16"/>
                <w:szCs w:val="16"/>
              </w:rPr>
              <w:t>03</w:t>
            </w:r>
          </w:p>
        </w:tc>
        <w:tc>
          <w:tcPr>
            <w:tcW w:w="376" w:type="dxa"/>
            <w:hideMark/>
          </w:tcPr>
          <w:p w14:paraId="4668C342" w14:textId="77777777" w:rsidR="001E7F9C" w:rsidRPr="001E7F9C" w:rsidRDefault="001E7F9C" w:rsidP="001E7F9C">
            <w:pPr>
              <w:jc w:val="right"/>
              <w:rPr>
                <w:sz w:val="16"/>
                <w:szCs w:val="16"/>
              </w:rPr>
            </w:pPr>
            <w:r w:rsidRPr="001E7F9C">
              <w:rPr>
                <w:sz w:val="16"/>
                <w:szCs w:val="16"/>
              </w:rPr>
              <w:t>22</w:t>
            </w:r>
          </w:p>
        </w:tc>
        <w:tc>
          <w:tcPr>
            <w:tcW w:w="296" w:type="dxa"/>
            <w:hideMark/>
          </w:tcPr>
          <w:p w14:paraId="3C17A41A" w14:textId="77777777" w:rsidR="001E7F9C" w:rsidRPr="001E7F9C" w:rsidRDefault="001E7F9C" w:rsidP="001E7F9C">
            <w:pPr>
              <w:jc w:val="right"/>
              <w:rPr>
                <w:sz w:val="16"/>
                <w:szCs w:val="16"/>
              </w:rPr>
            </w:pPr>
            <w:r w:rsidRPr="001E7F9C">
              <w:rPr>
                <w:sz w:val="16"/>
                <w:szCs w:val="16"/>
              </w:rPr>
              <w:t> </w:t>
            </w:r>
          </w:p>
        </w:tc>
        <w:tc>
          <w:tcPr>
            <w:tcW w:w="461" w:type="dxa"/>
            <w:hideMark/>
          </w:tcPr>
          <w:p w14:paraId="71FF4D36" w14:textId="77777777" w:rsidR="001E7F9C" w:rsidRPr="001E7F9C" w:rsidRDefault="001E7F9C" w:rsidP="001E7F9C">
            <w:pPr>
              <w:jc w:val="right"/>
              <w:rPr>
                <w:sz w:val="16"/>
                <w:szCs w:val="16"/>
              </w:rPr>
            </w:pPr>
            <w:r w:rsidRPr="001E7F9C">
              <w:rPr>
                <w:sz w:val="16"/>
                <w:szCs w:val="16"/>
              </w:rPr>
              <w:t> </w:t>
            </w:r>
          </w:p>
        </w:tc>
        <w:tc>
          <w:tcPr>
            <w:tcW w:w="646" w:type="dxa"/>
            <w:hideMark/>
          </w:tcPr>
          <w:p w14:paraId="6A4213AA" w14:textId="77777777" w:rsidR="001E7F9C" w:rsidRPr="001E7F9C" w:rsidRDefault="001E7F9C" w:rsidP="001E7F9C">
            <w:pPr>
              <w:jc w:val="right"/>
              <w:rPr>
                <w:sz w:val="16"/>
                <w:szCs w:val="16"/>
              </w:rPr>
            </w:pPr>
            <w:r w:rsidRPr="001E7F9C">
              <w:rPr>
                <w:sz w:val="16"/>
                <w:szCs w:val="16"/>
              </w:rPr>
              <w:t> </w:t>
            </w:r>
          </w:p>
        </w:tc>
        <w:tc>
          <w:tcPr>
            <w:tcW w:w="456" w:type="dxa"/>
            <w:hideMark/>
          </w:tcPr>
          <w:p w14:paraId="03F95520"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0F43637A" w14:textId="77777777" w:rsidR="001E7F9C" w:rsidRPr="001E7F9C" w:rsidRDefault="001E7F9C">
            <w:pPr>
              <w:jc w:val="right"/>
              <w:rPr>
                <w:sz w:val="16"/>
                <w:szCs w:val="16"/>
              </w:rPr>
            </w:pPr>
            <w:r w:rsidRPr="001E7F9C">
              <w:rPr>
                <w:sz w:val="16"/>
                <w:szCs w:val="16"/>
              </w:rPr>
              <w:t>188,0</w:t>
            </w:r>
          </w:p>
        </w:tc>
        <w:tc>
          <w:tcPr>
            <w:tcW w:w="1068" w:type="dxa"/>
            <w:noWrap/>
            <w:hideMark/>
          </w:tcPr>
          <w:p w14:paraId="274BF14D" w14:textId="77777777" w:rsidR="001E7F9C" w:rsidRPr="001E7F9C" w:rsidRDefault="001E7F9C">
            <w:pPr>
              <w:jc w:val="right"/>
              <w:rPr>
                <w:sz w:val="16"/>
                <w:szCs w:val="16"/>
              </w:rPr>
            </w:pPr>
            <w:r w:rsidRPr="001E7F9C">
              <w:rPr>
                <w:sz w:val="16"/>
                <w:szCs w:val="16"/>
              </w:rPr>
              <w:t>198,0</w:t>
            </w:r>
          </w:p>
        </w:tc>
        <w:tc>
          <w:tcPr>
            <w:tcW w:w="1201" w:type="dxa"/>
            <w:noWrap/>
            <w:hideMark/>
          </w:tcPr>
          <w:p w14:paraId="2774D05F" w14:textId="77777777" w:rsidR="001E7F9C" w:rsidRPr="001E7F9C" w:rsidRDefault="001E7F9C">
            <w:pPr>
              <w:jc w:val="right"/>
              <w:rPr>
                <w:sz w:val="16"/>
                <w:szCs w:val="16"/>
              </w:rPr>
            </w:pPr>
            <w:r w:rsidRPr="001E7F9C">
              <w:rPr>
                <w:sz w:val="16"/>
                <w:szCs w:val="16"/>
              </w:rPr>
              <w:t>198,0</w:t>
            </w:r>
          </w:p>
        </w:tc>
      </w:tr>
      <w:tr w:rsidR="001E7F9C" w:rsidRPr="001E7F9C" w14:paraId="013C2562" w14:textId="77777777" w:rsidTr="001E7F9C">
        <w:trPr>
          <w:gridAfter w:val="1"/>
          <w:wAfter w:w="22" w:type="dxa"/>
          <w:trHeight w:val="675"/>
        </w:trPr>
        <w:tc>
          <w:tcPr>
            <w:tcW w:w="2972" w:type="dxa"/>
            <w:hideMark/>
          </w:tcPr>
          <w:p w14:paraId="5C861587" w14:textId="77777777" w:rsidR="001E7F9C" w:rsidRPr="001E7F9C" w:rsidRDefault="001E7F9C" w:rsidP="001E7F9C">
            <w:pPr>
              <w:jc w:val="right"/>
              <w:rPr>
                <w:i/>
                <w:iCs/>
                <w:sz w:val="16"/>
                <w:szCs w:val="16"/>
              </w:rPr>
            </w:pPr>
            <w:r w:rsidRPr="001E7F9C">
              <w:rPr>
                <w:i/>
                <w:iCs/>
                <w:sz w:val="16"/>
                <w:szCs w:val="16"/>
              </w:rPr>
              <w:t>Подпрограмма " Создание условий для обеспечения доступным и комфортным жильем сельского населения"</w:t>
            </w:r>
          </w:p>
        </w:tc>
        <w:tc>
          <w:tcPr>
            <w:tcW w:w="515" w:type="dxa"/>
            <w:hideMark/>
          </w:tcPr>
          <w:p w14:paraId="1EF4C7DE" w14:textId="77777777" w:rsidR="001E7F9C" w:rsidRPr="001E7F9C" w:rsidRDefault="001E7F9C" w:rsidP="001E7F9C">
            <w:pPr>
              <w:jc w:val="right"/>
              <w:rPr>
                <w:sz w:val="16"/>
                <w:szCs w:val="16"/>
              </w:rPr>
            </w:pPr>
            <w:r w:rsidRPr="001E7F9C">
              <w:rPr>
                <w:sz w:val="16"/>
                <w:szCs w:val="16"/>
              </w:rPr>
              <w:t>900</w:t>
            </w:r>
          </w:p>
        </w:tc>
        <w:tc>
          <w:tcPr>
            <w:tcW w:w="376" w:type="dxa"/>
            <w:hideMark/>
          </w:tcPr>
          <w:p w14:paraId="2FA451BD" w14:textId="77777777" w:rsidR="001E7F9C" w:rsidRPr="001E7F9C" w:rsidRDefault="001E7F9C" w:rsidP="001E7F9C">
            <w:pPr>
              <w:jc w:val="right"/>
              <w:rPr>
                <w:sz w:val="16"/>
                <w:szCs w:val="16"/>
              </w:rPr>
            </w:pPr>
            <w:r w:rsidRPr="001E7F9C">
              <w:rPr>
                <w:sz w:val="16"/>
                <w:szCs w:val="16"/>
              </w:rPr>
              <w:t>10</w:t>
            </w:r>
          </w:p>
        </w:tc>
        <w:tc>
          <w:tcPr>
            <w:tcW w:w="475" w:type="dxa"/>
            <w:hideMark/>
          </w:tcPr>
          <w:p w14:paraId="4DE07B14" w14:textId="77777777" w:rsidR="001E7F9C" w:rsidRPr="001E7F9C" w:rsidRDefault="001E7F9C" w:rsidP="001E7F9C">
            <w:pPr>
              <w:jc w:val="right"/>
              <w:rPr>
                <w:sz w:val="16"/>
                <w:szCs w:val="16"/>
              </w:rPr>
            </w:pPr>
            <w:r w:rsidRPr="001E7F9C">
              <w:rPr>
                <w:sz w:val="16"/>
                <w:szCs w:val="16"/>
              </w:rPr>
              <w:t>03</w:t>
            </w:r>
          </w:p>
        </w:tc>
        <w:tc>
          <w:tcPr>
            <w:tcW w:w="376" w:type="dxa"/>
            <w:hideMark/>
          </w:tcPr>
          <w:p w14:paraId="37DE89AE" w14:textId="77777777" w:rsidR="001E7F9C" w:rsidRPr="001E7F9C" w:rsidRDefault="001E7F9C" w:rsidP="001E7F9C">
            <w:pPr>
              <w:jc w:val="right"/>
              <w:rPr>
                <w:sz w:val="16"/>
                <w:szCs w:val="16"/>
              </w:rPr>
            </w:pPr>
            <w:r w:rsidRPr="001E7F9C">
              <w:rPr>
                <w:sz w:val="16"/>
                <w:szCs w:val="16"/>
              </w:rPr>
              <w:t>22</w:t>
            </w:r>
          </w:p>
        </w:tc>
        <w:tc>
          <w:tcPr>
            <w:tcW w:w="296" w:type="dxa"/>
            <w:hideMark/>
          </w:tcPr>
          <w:p w14:paraId="6F54A2C3" w14:textId="77777777" w:rsidR="001E7F9C" w:rsidRPr="001E7F9C" w:rsidRDefault="001E7F9C" w:rsidP="001E7F9C">
            <w:pPr>
              <w:jc w:val="right"/>
              <w:rPr>
                <w:sz w:val="16"/>
                <w:szCs w:val="16"/>
              </w:rPr>
            </w:pPr>
            <w:r w:rsidRPr="001E7F9C">
              <w:rPr>
                <w:sz w:val="16"/>
                <w:szCs w:val="16"/>
              </w:rPr>
              <w:t>1</w:t>
            </w:r>
          </w:p>
        </w:tc>
        <w:tc>
          <w:tcPr>
            <w:tcW w:w="461" w:type="dxa"/>
            <w:hideMark/>
          </w:tcPr>
          <w:p w14:paraId="1CF508C8" w14:textId="77777777" w:rsidR="001E7F9C" w:rsidRPr="001E7F9C" w:rsidRDefault="001E7F9C" w:rsidP="001E7F9C">
            <w:pPr>
              <w:jc w:val="right"/>
              <w:rPr>
                <w:sz w:val="16"/>
                <w:szCs w:val="16"/>
              </w:rPr>
            </w:pPr>
            <w:r w:rsidRPr="001E7F9C">
              <w:rPr>
                <w:sz w:val="16"/>
                <w:szCs w:val="16"/>
              </w:rPr>
              <w:t> </w:t>
            </w:r>
          </w:p>
        </w:tc>
        <w:tc>
          <w:tcPr>
            <w:tcW w:w="646" w:type="dxa"/>
            <w:hideMark/>
          </w:tcPr>
          <w:p w14:paraId="7F5E9088" w14:textId="77777777" w:rsidR="001E7F9C" w:rsidRPr="001E7F9C" w:rsidRDefault="001E7F9C" w:rsidP="001E7F9C">
            <w:pPr>
              <w:jc w:val="right"/>
              <w:rPr>
                <w:sz w:val="16"/>
                <w:szCs w:val="16"/>
              </w:rPr>
            </w:pPr>
            <w:r w:rsidRPr="001E7F9C">
              <w:rPr>
                <w:sz w:val="16"/>
                <w:szCs w:val="16"/>
              </w:rPr>
              <w:t> </w:t>
            </w:r>
          </w:p>
        </w:tc>
        <w:tc>
          <w:tcPr>
            <w:tcW w:w="456" w:type="dxa"/>
            <w:hideMark/>
          </w:tcPr>
          <w:p w14:paraId="69DBB43B"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2C9E1AF8" w14:textId="77777777" w:rsidR="001E7F9C" w:rsidRPr="001E7F9C" w:rsidRDefault="001E7F9C">
            <w:pPr>
              <w:jc w:val="right"/>
              <w:rPr>
                <w:sz w:val="16"/>
                <w:szCs w:val="16"/>
              </w:rPr>
            </w:pPr>
            <w:r w:rsidRPr="001E7F9C">
              <w:rPr>
                <w:sz w:val="16"/>
                <w:szCs w:val="16"/>
              </w:rPr>
              <w:t>188,0</w:t>
            </w:r>
          </w:p>
        </w:tc>
        <w:tc>
          <w:tcPr>
            <w:tcW w:w="1068" w:type="dxa"/>
            <w:noWrap/>
            <w:hideMark/>
          </w:tcPr>
          <w:p w14:paraId="487D6646" w14:textId="77777777" w:rsidR="001E7F9C" w:rsidRPr="001E7F9C" w:rsidRDefault="001E7F9C">
            <w:pPr>
              <w:jc w:val="right"/>
              <w:rPr>
                <w:sz w:val="16"/>
                <w:szCs w:val="16"/>
              </w:rPr>
            </w:pPr>
            <w:r w:rsidRPr="001E7F9C">
              <w:rPr>
                <w:sz w:val="16"/>
                <w:szCs w:val="16"/>
              </w:rPr>
              <w:t>198,0</w:t>
            </w:r>
          </w:p>
        </w:tc>
        <w:tc>
          <w:tcPr>
            <w:tcW w:w="1201" w:type="dxa"/>
            <w:noWrap/>
            <w:hideMark/>
          </w:tcPr>
          <w:p w14:paraId="0DC95E87" w14:textId="77777777" w:rsidR="001E7F9C" w:rsidRPr="001E7F9C" w:rsidRDefault="001E7F9C">
            <w:pPr>
              <w:jc w:val="right"/>
              <w:rPr>
                <w:sz w:val="16"/>
                <w:szCs w:val="16"/>
              </w:rPr>
            </w:pPr>
            <w:r w:rsidRPr="001E7F9C">
              <w:rPr>
                <w:sz w:val="16"/>
                <w:szCs w:val="16"/>
              </w:rPr>
              <w:t>198,0</w:t>
            </w:r>
          </w:p>
        </w:tc>
      </w:tr>
      <w:tr w:rsidR="001E7F9C" w:rsidRPr="001E7F9C" w14:paraId="5890CDD3" w14:textId="77777777" w:rsidTr="001E7F9C">
        <w:trPr>
          <w:gridAfter w:val="1"/>
          <w:wAfter w:w="22" w:type="dxa"/>
          <w:trHeight w:val="780"/>
        </w:trPr>
        <w:tc>
          <w:tcPr>
            <w:tcW w:w="2972" w:type="dxa"/>
            <w:hideMark/>
          </w:tcPr>
          <w:p w14:paraId="7B72C6E3" w14:textId="77777777" w:rsidR="001E7F9C" w:rsidRPr="001E7F9C" w:rsidRDefault="001E7F9C" w:rsidP="001E7F9C">
            <w:pPr>
              <w:jc w:val="right"/>
              <w:rPr>
                <w:i/>
                <w:iCs/>
                <w:sz w:val="16"/>
                <w:szCs w:val="16"/>
              </w:rPr>
            </w:pPr>
            <w:r w:rsidRPr="001E7F9C">
              <w:rPr>
                <w:i/>
                <w:iCs/>
                <w:sz w:val="16"/>
                <w:szCs w:val="16"/>
              </w:rPr>
              <w:t>Основное мероприятие "Мероприятие по улучшению жилищных условий граждан, проживающих на сельских территориях"</w:t>
            </w:r>
          </w:p>
        </w:tc>
        <w:tc>
          <w:tcPr>
            <w:tcW w:w="515" w:type="dxa"/>
            <w:hideMark/>
          </w:tcPr>
          <w:p w14:paraId="7D44EBB2" w14:textId="77777777" w:rsidR="001E7F9C" w:rsidRPr="001E7F9C" w:rsidRDefault="001E7F9C" w:rsidP="001E7F9C">
            <w:pPr>
              <w:jc w:val="right"/>
              <w:rPr>
                <w:sz w:val="16"/>
                <w:szCs w:val="16"/>
              </w:rPr>
            </w:pPr>
            <w:r w:rsidRPr="001E7F9C">
              <w:rPr>
                <w:sz w:val="16"/>
                <w:szCs w:val="16"/>
              </w:rPr>
              <w:t>900</w:t>
            </w:r>
          </w:p>
        </w:tc>
        <w:tc>
          <w:tcPr>
            <w:tcW w:w="376" w:type="dxa"/>
            <w:hideMark/>
          </w:tcPr>
          <w:p w14:paraId="5813135C" w14:textId="77777777" w:rsidR="001E7F9C" w:rsidRPr="001E7F9C" w:rsidRDefault="001E7F9C" w:rsidP="001E7F9C">
            <w:pPr>
              <w:jc w:val="right"/>
              <w:rPr>
                <w:sz w:val="16"/>
                <w:szCs w:val="16"/>
              </w:rPr>
            </w:pPr>
            <w:r w:rsidRPr="001E7F9C">
              <w:rPr>
                <w:sz w:val="16"/>
                <w:szCs w:val="16"/>
              </w:rPr>
              <w:t>10</w:t>
            </w:r>
          </w:p>
        </w:tc>
        <w:tc>
          <w:tcPr>
            <w:tcW w:w="475" w:type="dxa"/>
            <w:hideMark/>
          </w:tcPr>
          <w:p w14:paraId="6EDA8876" w14:textId="77777777" w:rsidR="001E7F9C" w:rsidRPr="001E7F9C" w:rsidRDefault="001E7F9C" w:rsidP="001E7F9C">
            <w:pPr>
              <w:jc w:val="right"/>
              <w:rPr>
                <w:sz w:val="16"/>
                <w:szCs w:val="16"/>
              </w:rPr>
            </w:pPr>
            <w:r w:rsidRPr="001E7F9C">
              <w:rPr>
                <w:sz w:val="16"/>
                <w:szCs w:val="16"/>
              </w:rPr>
              <w:t>03</w:t>
            </w:r>
          </w:p>
        </w:tc>
        <w:tc>
          <w:tcPr>
            <w:tcW w:w="376" w:type="dxa"/>
            <w:hideMark/>
          </w:tcPr>
          <w:p w14:paraId="50B2011D" w14:textId="77777777" w:rsidR="001E7F9C" w:rsidRPr="001E7F9C" w:rsidRDefault="001E7F9C" w:rsidP="001E7F9C">
            <w:pPr>
              <w:jc w:val="right"/>
              <w:rPr>
                <w:sz w:val="16"/>
                <w:szCs w:val="16"/>
              </w:rPr>
            </w:pPr>
            <w:r w:rsidRPr="001E7F9C">
              <w:rPr>
                <w:sz w:val="16"/>
                <w:szCs w:val="16"/>
              </w:rPr>
              <w:t>22</w:t>
            </w:r>
          </w:p>
        </w:tc>
        <w:tc>
          <w:tcPr>
            <w:tcW w:w="296" w:type="dxa"/>
            <w:hideMark/>
          </w:tcPr>
          <w:p w14:paraId="57E1A541" w14:textId="77777777" w:rsidR="001E7F9C" w:rsidRPr="001E7F9C" w:rsidRDefault="001E7F9C" w:rsidP="001E7F9C">
            <w:pPr>
              <w:jc w:val="right"/>
              <w:rPr>
                <w:sz w:val="16"/>
                <w:szCs w:val="16"/>
              </w:rPr>
            </w:pPr>
            <w:r w:rsidRPr="001E7F9C">
              <w:rPr>
                <w:sz w:val="16"/>
                <w:szCs w:val="16"/>
              </w:rPr>
              <w:t>1</w:t>
            </w:r>
          </w:p>
        </w:tc>
        <w:tc>
          <w:tcPr>
            <w:tcW w:w="461" w:type="dxa"/>
            <w:hideMark/>
          </w:tcPr>
          <w:p w14:paraId="068D81CA" w14:textId="77777777" w:rsidR="001E7F9C" w:rsidRPr="001E7F9C" w:rsidRDefault="001E7F9C" w:rsidP="001E7F9C">
            <w:pPr>
              <w:jc w:val="right"/>
              <w:rPr>
                <w:sz w:val="16"/>
                <w:szCs w:val="16"/>
              </w:rPr>
            </w:pPr>
            <w:r w:rsidRPr="001E7F9C">
              <w:rPr>
                <w:sz w:val="16"/>
                <w:szCs w:val="16"/>
              </w:rPr>
              <w:t>01</w:t>
            </w:r>
          </w:p>
        </w:tc>
        <w:tc>
          <w:tcPr>
            <w:tcW w:w="646" w:type="dxa"/>
            <w:hideMark/>
          </w:tcPr>
          <w:p w14:paraId="7DB8C752" w14:textId="77777777" w:rsidR="001E7F9C" w:rsidRPr="001E7F9C" w:rsidRDefault="001E7F9C" w:rsidP="001E7F9C">
            <w:pPr>
              <w:jc w:val="right"/>
              <w:rPr>
                <w:sz w:val="16"/>
                <w:szCs w:val="16"/>
              </w:rPr>
            </w:pPr>
            <w:r w:rsidRPr="001E7F9C">
              <w:rPr>
                <w:sz w:val="16"/>
                <w:szCs w:val="16"/>
              </w:rPr>
              <w:t> </w:t>
            </w:r>
          </w:p>
        </w:tc>
        <w:tc>
          <w:tcPr>
            <w:tcW w:w="456" w:type="dxa"/>
            <w:hideMark/>
          </w:tcPr>
          <w:p w14:paraId="34C383AF"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4B9FA3D2" w14:textId="77777777" w:rsidR="001E7F9C" w:rsidRPr="001E7F9C" w:rsidRDefault="001E7F9C">
            <w:pPr>
              <w:jc w:val="right"/>
              <w:rPr>
                <w:sz w:val="16"/>
                <w:szCs w:val="16"/>
              </w:rPr>
            </w:pPr>
            <w:r w:rsidRPr="001E7F9C">
              <w:rPr>
                <w:sz w:val="16"/>
                <w:szCs w:val="16"/>
              </w:rPr>
              <w:t>188,0</w:t>
            </w:r>
          </w:p>
        </w:tc>
        <w:tc>
          <w:tcPr>
            <w:tcW w:w="1068" w:type="dxa"/>
            <w:noWrap/>
            <w:hideMark/>
          </w:tcPr>
          <w:p w14:paraId="465C818F" w14:textId="77777777" w:rsidR="001E7F9C" w:rsidRPr="001E7F9C" w:rsidRDefault="001E7F9C">
            <w:pPr>
              <w:jc w:val="right"/>
              <w:rPr>
                <w:sz w:val="16"/>
                <w:szCs w:val="16"/>
              </w:rPr>
            </w:pPr>
            <w:r w:rsidRPr="001E7F9C">
              <w:rPr>
                <w:sz w:val="16"/>
                <w:szCs w:val="16"/>
              </w:rPr>
              <w:t>198,0</w:t>
            </w:r>
          </w:p>
        </w:tc>
        <w:tc>
          <w:tcPr>
            <w:tcW w:w="1201" w:type="dxa"/>
            <w:noWrap/>
            <w:hideMark/>
          </w:tcPr>
          <w:p w14:paraId="65E335B8" w14:textId="77777777" w:rsidR="001E7F9C" w:rsidRPr="001E7F9C" w:rsidRDefault="001E7F9C">
            <w:pPr>
              <w:jc w:val="right"/>
              <w:rPr>
                <w:sz w:val="16"/>
                <w:szCs w:val="16"/>
              </w:rPr>
            </w:pPr>
            <w:r w:rsidRPr="001E7F9C">
              <w:rPr>
                <w:sz w:val="16"/>
                <w:szCs w:val="16"/>
              </w:rPr>
              <w:t>198,0</w:t>
            </w:r>
          </w:p>
        </w:tc>
      </w:tr>
      <w:tr w:rsidR="001E7F9C" w:rsidRPr="001E7F9C" w14:paraId="13B860AC" w14:textId="77777777" w:rsidTr="001E7F9C">
        <w:trPr>
          <w:gridAfter w:val="1"/>
          <w:wAfter w:w="22" w:type="dxa"/>
          <w:trHeight w:val="615"/>
        </w:trPr>
        <w:tc>
          <w:tcPr>
            <w:tcW w:w="2972" w:type="dxa"/>
            <w:hideMark/>
          </w:tcPr>
          <w:p w14:paraId="46350CC4" w14:textId="77777777" w:rsidR="001E7F9C" w:rsidRPr="001E7F9C" w:rsidRDefault="001E7F9C" w:rsidP="001E7F9C">
            <w:pPr>
              <w:jc w:val="right"/>
              <w:rPr>
                <w:sz w:val="16"/>
                <w:szCs w:val="16"/>
              </w:rPr>
            </w:pPr>
            <w:r w:rsidRPr="001E7F9C">
              <w:rPr>
                <w:sz w:val="16"/>
                <w:szCs w:val="16"/>
              </w:rPr>
              <w:t>Улучшение жилищных условий граждан, проживающих на сельских территориях</w:t>
            </w:r>
          </w:p>
        </w:tc>
        <w:tc>
          <w:tcPr>
            <w:tcW w:w="515" w:type="dxa"/>
            <w:hideMark/>
          </w:tcPr>
          <w:p w14:paraId="7C37915E" w14:textId="77777777" w:rsidR="001E7F9C" w:rsidRPr="001E7F9C" w:rsidRDefault="001E7F9C" w:rsidP="001E7F9C">
            <w:pPr>
              <w:jc w:val="right"/>
              <w:rPr>
                <w:sz w:val="16"/>
                <w:szCs w:val="16"/>
              </w:rPr>
            </w:pPr>
            <w:r w:rsidRPr="001E7F9C">
              <w:rPr>
                <w:sz w:val="16"/>
                <w:szCs w:val="16"/>
              </w:rPr>
              <w:t>900</w:t>
            </w:r>
          </w:p>
        </w:tc>
        <w:tc>
          <w:tcPr>
            <w:tcW w:w="376" w:type="dxa"/>
            <w:hideMark/>
          </w:tcPr>
          <w:p w14:paraId="7AD0BF00" w14:textId="77777777" w:rsidR="001E7F9C" w:rsidRPr="001E7F9C" w:rsidRDefault="001E7F9C" w:rsidP="001E7F9C">
            <w:pPr>
              <w:jc w:val="right"/>
              <w:rPr>
                <w:sz w:val="16"/>
                <w:szCs w:val="16"/>
              </w:rPr>
            </w:pPr>
            <w:r w:rsidRPr="001E7F9C">
              <w:rPr>
                <w:sz w:val="16"/>
                <w:szCs w:val="16"/>
              </w:rPr>
              <w:t>10</w:t>
            </w:r>
          </w:p>
        </w:tc>
        <w:tc>
          <w:tcPr>
            <w:tcW w:w="475" w:type="dxa"/>
            <w:hideMark/>
          </w:tcPr>
          <w:p w14:paraId="353C6CF2" w14:textId="77777777" w:rsidR="001E7F9C" w:rsidRPr="001E7F9C" w:rsidRDefault="001E7F9C" w:rsidP="001E7F9C">
            <w:pPr>
              <w:jc w:val="right"/>
              <w:rPr>
                <w:sz w:val="16"/>
                <w:szCs w:val="16"/>
              </w:rPr>
            </w:pPr>
            <w:r w:rsidRPr="001E7F9C">
              <w:rPr>
                <w:sz w:val="16"/>
                <w:szCs w:val="16"/>
              </w:rPr>
              <w:t>03</w:t>
            </w:r>
          </w:p>
        </w:tc>
        <w:tc>
          <w:tcPr>
            <w:tcW w:w="376" w:type="dxa"/>
            <w:hideMark/>
          </w:tcPr>
          <w:p w14:paraId="6A2C42D3" w14:textId="77777777" w:rsidR="001E7F9C" w:rsidRPr="001E7F9C" w:rsidRDefault="001E7F9C" w:rsidP="001E7F9C">
            <w:pPr>
              <w:jc w:val="right"/>
              <w:rPr>
                <w:sz w:val="16"/>
                <w:szCs w:val="16"/>
              </w:rPr>
            </w:pPr>
            <w:r w:rsidRPr="001E7F9C">
              <w:rPr>
                <w:sz w:val="16"/>
                <w:szCs w:val="16"/>
              </w:rPr>
              <w:t>22</w:t>
            </w:r>
          </w:p>
        </w:tc>
        <w:tc>
          <w:tcPr>
            <w:tcW w:w="296" w:type="dxa"/>
            <w:hideMark/>
          </w:tcPr>
          <w:p w14:paraId="3F0C7A5C" w14:textId="77777777" w:rsidR="001E7F9C" w:rsidRPr="001E7F9C" w:rsidRDefault="001E7F9C" w:rsidP="001E7F9C">
            <w:pPr>
              <w:jc w:val="right"/>
              <w:rPr>
                <w:sz w:val="16"/>
                <w:szCs w:val="16"/>
              </w:rPr>
            </w:pPr>
            <w:r w:rsidRPr="001E7F9C">
              <w:rPr>
                <w:sz w:val="16"/>
                <w:szCs w:val="16"/>
              </w:rPr>
              <w:t>1</w:t>
            </w:r>
          </w:p>
        </w:tc>
        <w:tc>
          <w:tcPr>
            <w:tcW w:w="461" w:type="dxa"/>
            <w:hideMark/>
          </w:tcPr>
          <w:p w14:paraId="5CBEEFDD" w14:textId="77777777" w:rsidR="001E7F9C" w:rsidRPr="001E7F9C" w:rsidRDefault="001E7F9C" w:rsidP="001E7F9C">
            <w:pPr>
              <w:jc w:val="right"/>
              <w:rPr>
                <w:sz w:val="16"/>
                <w:szCs w:val="16"/>
              </w:rPr>
            </w:pPr>
            <w:r w:rsidRPr="001E7F9C">
              <w:rPr>
                <w:sz w:val="16"/>
                <w:szCs w:val="16"/>
              </w:rPr>
              <w:t>01</w:t>
            </w:r>
          </w:p>
        </w:tc>
        <w:tc>
          <w:tcPr>
            <w:tcW w:w="646" w:type="dxa"/>
            <w:hideMark/>
          </w:tcPr>
          <w:p w14:paraId="2404E653" w14:textId="77777777" w:rsidR="001E7F9C" w:rsidRPr="001E7F9C" w:rsidRDefault="001E7F9C" w:rsidP="001E7F9C">
            <w:pPr>
              <w:jc w:val="right"/>
              <w:rPr>
                <w:sz w:val="16"/>
                <w:szCs w:val="16"/>
              </w:rPr>
            </w:pPr>
            <w:r w:rsidRPr="001E7F9C">
              <w:rPr>
                <w:sz w:val="16"/>
                <w:szCs w:val="16"/>
              </w:rPr>
              <w:t>02040</w:t>
            </w:r>
          </w:p>
        </w:tc>
        <w:tc>
          <w:tcPr>
            <w:tcW w:w="456" w:type="dxa"/>
            <w:hideMark/>
          </w:tcPr>
          <w:p w14:paraId="6B04CD59"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3246CF50" w14:textId="77777777" w:rsidR="001E7F9C" w:rsidRPr="001E7F9C" w:rsidRDefault="001E7F9C">
            <w:pPr>
              <w:jc w:val="right"/>
              <w:rPr>
                <w:sz w:val="16"/>
                <w:szCs w:val="16"/>
              </w:rPr>
            </w:pPr>
            <w:r w:rsidRPr="001E7F9C">
              <w:rPr>
                <w:sz w:val="16"/>
                <w:szCs w:val="16"/>
              </w:rPr>
              <w:t>188,0</w:t>
            </w:r>
          </w:p>
        </w:tc>
        <w:tc>
          <w:tcPr>
            <w:tcW w:w="1068" w:type="dxa"/>
            <w:noWrap/>
            <w:hideMark/>
          </w:tcPr>
          <w:p w14:paraId="618BECD4" w14:textId="77777777" w:rsidR="001E7F9C" w:rsidRPr="001E7F9C" w:rsidRDefault="001E7F9C">
            <w:pPr>
              <w:jc w:val="right"/>
              <w:rPr>
                <w:sz w:val="16"/>
                <w:szCs w:val="16"/>
              </w:rPr>
            </w:pPr>
            <w:r w:rsidRPr="001E7F9C">
              <w:rPr>
                <w:sz w:val="16"/>
                <w:szCs w:val="16"/>
              </w:rPr>
              <w:t>198,0</w:t>
            </w:r>
          </w:p>
        </w:tc>
        <w:tc>
          <w:tcPr>
            <w:tcW w:w="1201" w:type="dxa"/>
            <w:noWrap/>
            <w:hideMark/>
          </w:tcPr>
          <w:p w14:paraId="500966C5" w14:textId="77777777" w:rsidR="001E7F9C" w:rsidRPr="001E7F9C" w:rsidRDefault="001E7F9C">
            <w:pPr>
              <w:jc w:val="right"/>
              <w:rPr>
                <w:sz w:val="16"/>
                <w:szCs w:val="16"/>
              </w:rPr>
            </w:pPr>
            <w:r w:rsidRPr="001E7F9C">
              <w:rPr>
                <w:sz w:val="16"/>
                <w:szCs w:val="16"/>
              </w:rPr>
              <w:t>198,0</w:t>
            </w:r>
          </w:p>
        </w:tc>
      </w:tr>
      <w:tr w:rsidR="001E7F9C" w:rsidRPr="001E7F9C" w14:paraId="31810A49" w14:textId="77777777" w:rsidTr="001E7F9C">
        <w:trPr>
          <w:gridAfter w:val="1"/>
          <w:wAfter w:w="22" w:type="dxa"/>
          <w:trHeight w:val="450"/>
        </w:trPr>
        <w:tc>
          <w:tcPr>
            <w:tcW w:w="2972" w:type="dxa"/>
            <w:hideMark/>
          </w:tcPr>
          <w:p w14:paraId="23615671" w14:textId="77777777" w:rsidR="001E7F9C" w:rsidRPr="001E7F9C" w:rsidRDefault="001E7F9C" w:rsidP="001E7F9C">
            <w:pPr>
              <w:jc w:val="right"/>
              <w:rPr>
                <w:sz w:val="16"/>
                <w:szCs w:val="16"/>
              </w:rPr>
            </w:pPr>
            <w:r w:rsidRPr="001E7F9C">
              <w:rPr>
                <w:sz w:val="16"/>
                <w:szCs w:val="16"/>
              </w:rPr>
              <w:t>Социальное обеспечение и иные выплаты населению</w:t>
            </w:r>
          </w:p>
        </w:tc>
        <w:tc>
          <w:tcPr>
            <w:tcW w:w="515" w:type="dxa"/>
            <w:hideMark/>
          </w:tcPr>
          <w:p w14:paraId="683DEA1D" w14:textId="77777777" w:rsidR="001E7F9C" w:rsidRPr="001E7F9C" w:rsidRDefault="001E7F9C" w:rsidP="001E7F9C">
            <w:pPr>
              <w:jc w:val="right"/>
              <w:rPr>
                <w:sz w:val="16"/>
                <w:szCs w:val="16"/>
              </w:rPr>
            </w:pPr>
            <w:r w:rsidRPr="001E7F9C">
              <w:rPr>
                <w:sz w:val="16"/>
                <w:szCs w:val="16"/>
              </w:rPr>
              <w:t>900</w:t>
            </w:r>
          </w:p>
        </w:tc>
        <w:tc>
          <w:tcPr>
            <w:tcW w:w="376" w:type="dxa"/>
            <w:hideMark/>
          </w:tcPr>
          <w:p w14:paraId="2A4B5C2A" w14:textId="77777777" w:rsidR="001E7F9C" w:rsidRPr="001E7F9C" w:rsidRDefault="001E7F9C" w:rsidP="001E7F9C">
            <w:pPr>
              <w:jc w:val="right"/>
              <w:rPr>
                <w:sz w:val="16"/>
                <w:szCs w:val="16"/>
              </w:rPr>
            </w:pPr>
            <w:r w:rsidRPr="001E7F9C">
              <w:rPr>
                <w:sz w:val="16"/>
                <w:szCs w:val="16"/>
              </w:rPr>
              <w:t>10</w:t>
            </w:r>
          </w:p>
        </w:tc>
        <w:tc>
          <w:tcPr>
            <w:tcW w:w="475" w:type="dxa"/>
            <w:hideMark/>
          </w:tcPr>
          <w:p w14:paraId="281B73E0" w14:textId="77777777" w:rsidR="001E7F9C" w:rsidRPr="001E7F9C" w:rsidRDefault="001E7F9C" w:rsidP="001E7F9C">
            <w:pPr>
              <w:jc w:val="right"/>
              <w:rPr>
                <w:sz w:val="16"/>
                <w:szCs w:val="16"/>
              </w:rPr>
            </w:pPr>
            <w:r w:rsidRPr="001E7F9C">
              <w:rPr>
                <w:sz w:val="16"/>
                <w:szCs w:val="16"/>
              </w:rPr>
              <w:t>03</w:t>
            </w:r>
          </w:p>
        </w:tc>
        <w:tc>
          <w:tcPr>
            <w:tcW w:w="376" w:type="dxa"/>
            <w:hideMark/>
          </w:tcPr>
          <w:p w14:paraId="40393031" w14:textId="77777777" w:rsidR="001E7F9C" w:rsidRPr="001E7F9C" w:rsidRDefault="001E7F9C" w:rsidP="001E7F9C">
            <w:pPr>
              <w:jc w:val="right"/>
              <w:rPr>
                <w:sz w:val="16"/>
                <w:szCs w:val="16"/>
              </w:rPr>
            </w:pPr>
            <w:r w:rsidRPr="001E7F9C">
              <w:rPr>
                <w:sz w:val="16"/>
                <w:szCs w:val="16"/>
              </w:rPr>
              <w:t>22</w:t>
            </w:r>
          </w:p>
        </w:tc>
        <w:tc>
          <w:tcPr>
            <w:tcW w:w="296" w:type="dxa"/>
            <w:hideMark/>
          </w:tcPr>
          <w:p w14:paraId="6CFA9D24" w14:textId="77777777" w:rsidR="001E7F9C" w:rsidRPr="001E7F9C" w:rsidRDefault="001E7F9C" w:rsidP="001E7F9C">
            <w:pPr>
              <w:jc w:val="right"/>
              <w:rPr>
                <w:sz w:val="16"/>
                <w:szCs w:val="16"/>
              </w:rPr>
            </w:pPr>
            <w:r w:rsidRPr="001E7F9C">
              <w:rPr>
                <w:sz w:val="16"/>
                <w:szCs w:val="16"/>
              </w:rPr>
              <w:t>1</w:t>
            </w:r>
          </w:p>
        </w:tc>
        <w:tc>
          <w:tcPr>
            <w:tcW w:w="461" w:type="dxa"/>
            <w:hideMark/>
          </w:tcPr>
          <w:p w14:paraId="656B6A02" w14:textId="77777777" w:rsidR="001E7F9C" w:rsidRPr="001E7F9C" w:rsidRDefault="001E7F9C" w:rsidP="001E7F9C">
            <w:pPr>
              <w:jc w:val="right"/>
              <w:rPr>
                <w:sz w:val="16"/>
                <w:szCs w:val="16"/>
              </w:rPr>
            </w:pPr>
            <w:r w:rsidRPr="001E7F9C">
              <w:rPr>
                <w:sz w:val="16"/>
                <w:szCs w:val="16"/>
              </w:rPr>
              <w:t>01</w:t>
            </w:r>
          </w:p>
        </w:tc>
        <w:tc>
          <w:tcPr>
            <w:tcW w:w="646" w:type="dxa"/>
            <w:hideMark/>
          </w:tcPr>
          <w:p w14:paraId="64CEB959" w14:textId="77777777" w:rsidR="001E7F9C" w:rsidRPr="001E7F9C" w:rsidRDefault="001E7F9C" w:rsidP="001E7F9C">
            <w:pPr>
              <w:jc w:val="right"/>
              <w:rPr>
                <w:sz w:val="16"/>
                <w:szCs w:val="16"/>
              </w:rPr>
            </w:pPr>
            <w:r w:rsidRPr="001E7F9C">
              <w:rPr>
                <w:sz w:val="16"/>
                <w:szCs w:val="16"/>
              </w:rPr>
              <w:t>02040</w:t>
            </w:r>
          </w:p>
        </w:tc>
        <w:tc>
          <w:tcPr>
            <w:tcW w:w="456" w:type="dxa"/>
            <w:hideMark/>
          </w:tcPr>
          <w:p w14:paraId="69A97760" w14:textId="77777777" w:rsidR="001E7F9C" w:rsidRPr="001E7F9C" w:rsidRDefault="001E7F9C" w:rsidP="001E7F9C">
            <w:pPr>
              <w:jc w:val="right"/>
              <w:rPr>
                <w:sz w:val="16"/>
                <w:szCs w:val="16"/>
              </w:rPr>
            </w:pPr>
            <w:r w:rsidRPr="001E7F9C">
              <w:rPr>
                <w:sz w:val="16"/>
                <w:szCs w:val="16"/>
              </w:rPr>
              <w:t>300</w:t>
            </w:r>
          </w:p>
        </w:tc>
        <w:tc>
          <w:tcPr>
            <w:tcW w:w="1077" w:type="dxa"/>
            <w:noWrap/>
            <w:hideMark/>
          </w:tcPr>
          <w:p w14:paraId="25559B3B" w14:textId="77777777" w:rsidR="001E7F9C" w:rsidRPr="001E7F9C" w:rsidRDefault="001E7F9C">
            <w:pPr>
              <w:jc w:val="right"/>
              <w:rPr>
                <w:sz w:val="16"/>
                <w:szCs w:val="16"/>
              </w:rPr>
            </w:pPr>
            <w:r w:rsidRPr="001E7F9C">
              <w:rPr>
                <w:sz w:val="16"/>
                <w:szCs w:val="16"/>
              </w:rPr>
              <w:t>188,0</w:t>
            </w:r>
          </w:p>
        </w:tc>
        <w:tc>
          <w:tcPr>
            <w:tcW w:w="1068" w:type="dxa"/>
            <w:noWrap/>
            <w:hideMark/>
          </w:tcPr>
          <w:p w14:paraId="6030FBDA" w14:textId="77777777" w:rsidR="001E7F9C" w:rsidRPr="001E7F9C" w:rsidRDefault="001E7F9C">
            <w:pPr>
              <w:jc w:val="right"/>
              <w:rPr>
                <w:sz w:val="16"/>
                <w:szCs w:val="16"/>
              </w:rPr>
            </w:pPr>
            <w:r w:rsidRPr="001E7F9C">
              <w:rPr>
                <w:sz w:val="16"/>
                <w:szCs w:val="16"/>
              </w:rPr>
              <w:t>198,0</w:t>
            </w:r>
          </w:p>
        </w:tc>
        <w:tc>
          <w:tcPr>
            <w:tcW w:w="1201" w:type="dxa"/>
            <w:noWrap/>
            <w:hideMark/>
          </w:tcPr>
          <w:p w14:paraId="523AB6BB" w14:textId="77777777" w:rsidR="001E7F9C" w:rsidRPr="001E7F9C" w:rsidRDefault="001E7F9C">
            <w:pPr>
              <w:jc w:val="right"/>
              <w:rPr>
                <w:sz w:val="16"/>
                <w:szCs w:val="16"/>
              </w:rPr>
            </w:pPr>
            <w:r w:rsidRPr="001E7F9C">
              <w:rPr>
                <w:sz w:val="16"/>
                <w:szCs w:val="16"/>
              </w:rPr>
              <w:t>198,0</w:t>
            </w:r>
          </w:p>
        </w:tc>
      </w:tr>
      <w:tr w:rsidR="001E7F9C" w:rsidRPr="001E7F9C" w14:paraId="11BD95DF" w14:textId="77777777" w:rsidTr="001E7F9C">
        <w:trPr>
          <w:gridAfter w:val="1"/>
          <w:wAfter w:w="22" w:type="dxa"/>
          <w:trHeight w:val="510"/>
        </w:trPr>
        <w:tc>
          <w:tcPr>
            <w:tcW w:w="2972" w:type="dxa"/>
            <w:hideMark/>
          </w:tcPr>
          <w:p w14:paraId="3E747101" w14:textId="77777777" w:rsidR="001E7F9C" w:rsidRPr="001E7F9C" w:rsidRDefault="001E7F9C" w:rsidP="001E7F9C">
            <w:pPr>
              <w:jc w:val="right"/>
              <w:rPr>
                <w:sz w:val="16"/>
                <w:szCs w:val="16"/>
              </w:rPr>
            </w:pPr>
            <w:r w:rsidRPr="001E7F9C">
              <w:rPr>
                <w:sz w:val="16"/>
                <w:szCs w:val="16"/>
              </w:rPr>
              <w:t>Социальные выплаты гражданам, кроме публичных нормативных социальных выплат</w:t>
            </w:r>
          </w:p>
        </w:tc>
        <w:tc>
          <w:tcPr>
            <w:tcW w:w="515" w:type="dxa"/>
            <w:hideMark/>
          </w:tcPr>
          <w:p w14:paraId="14200F14" w14:textId="77777777" w:rsidR="001E7F9C" w:rsidRPr="001E7F9C" w:rsidRDefault="001E7F9C" w:rsidP="001E7F9C">
            <w:pPr>
              <w:jc w:val="right"/>
              <w:rPr>
                <w:sz w:val="16"/>
                <w:szCs w:val="16"/>
              </w:rPr>
            </w:pPr>
            <w:r w:rsidRPr="001E7F9C">
              <w:rPr>
                <w:sz w:val="16"/>
                <w:szCs w:val="16"/>
              </w:rPr>
              <w:t>900</w:t>
            </w:r>
          </w:p>
        </w:tc>
        <w:tc>
          <w:tcPr>
            <w:tcW w:w="376" w:type="dxa"/>
            <w:hideMark/>
          </w:tcPr>
          <w:p w14:paraId="2CEF3255" w14:textId="77777777" w:rsidR="001E7F9C" w:rsidRPr="001E7F9C" w:rsidRDefault="001E7F9C" w:rsidP="001E7F9C">
            <w:pPr>
              <w:jc w:val="right"/>
              <w:rPr>
                <w:sz w:val="16"/>
                <w:szCs w:val="16"/>
              </w:rPr>
            </w:pPr>
            <w:r w:rsidRPr="001E7F9C">
              <w:rPr>
                <w:sz w:val="16"/>
                <w:szCs w:val="16"/>
              </w:rPr>
              <w:t>10</w:t>
            </w:r>
          </w:p>
        </w:tc>
        <w:tc>
          <w:tcPr>
            <w:tcW w:w="475" w:type="dxa"/>
            <w:hideMark/>
          </w:tcPr>
          <w:p w14:paraId="6F6AA5F7" w14:textId="77777777" w:rsidR="001E7F9C" w:rsidRPr="001E7F9C" w:rsidRDefault="001E7F9C" w:rsidP="001E7F9C">
            <w:pPr>
              <w:jc w:val="right"/>
              <w:rPr>
                <w:sz w:val="16"/>
                <w:szCs w:val="16"/>
              </w:rPr>
            </w:pPr>
            <w:r w:rsidRPr="001E7F9C">
              <w:rPr>
                <w:sz w:val="16"/>
                <w:szCs w:val="16"/>
              </w:rPr>
              <w:t>03</w:t>
            </w:r>
          </w:p>
        </w:tc>
        <w:tc>
          <w:tcPr>
            <w:tcW w:w="376" w:type="dxa"/>
            <w:hideMark/>
          </w:tcPr>
          <w:p w14:paraId="696DF2AF" w14:textId="77777777" w:rsidR="001E7F9C" w:rsidRPr="001E7F9C" w:rsidRDefault="001E7F9C" w:rsidP="001E7F9C">
            <w:pPr>
              <w:jc w:val="right"/>
              <w:rPr>
                <w:sz w:val="16"/>
                <w:szCs w:val="16"/>
              </w:rPr>
            </w:pPr>
            <w:r w:rsidRPr="001E7F9C">
              <w:rPr>
                <w:sz w:val="16"/>
                <w:szCs w:val="16"/>
              </w:rPr>
              <w:t>22</w:t>
            </w:r>
          </w:p>
        </w:tc>
        <w:tc>
          <w:tcPr>
            <w:tcW w:w="296" w:type="dxa"/>
            <w:hideMark/>
          </w:tcPr>
          <w:p w14:paraId="3A040A74" w14:textId="77777777" w:rsidR="001E7F9C" w:rsidRPr="001E7F9C" w:rsidRDefault="001E7F9C" w:rsidP="001E7F9C">
            <w:pPr>
              <w:jc w:val="right"/>
              <w:rPr>
                <w:sz w:val="16"/>
                <w:szCs w:val="16"/>
              </w:rPr>
            </w:pPr>
            <w:r w:rsidRPr="001E7F9C">
              <w:rPr>
                <w:sz w:val="16"/>
                <w:szCs w:val="16"/>
              </w:rPr>
              <w:t>1</w:t>
            </w:r>
          </w:p>
        </w:tc>
        <w:tc>
          <w:tcPr>
            <w:tcW w:w="461" w:type="dxa"/>
            <w:hideMark/>
          </w:tcPr>
          <w:p w14:paraId="4811C6AD" w14:textId="77777777" w:rsidR="001E7F9C" w:rsidRPr="001E7F9C" w:rsidRDefault="001E7F9C" w:rsidP="001E7F9C">
            <w:pPr>
              <w:jc w:val="right"/>
              <w:rPr>
                <w:sz w:val="16"/>
                <w:szCs w:val="16"/>
              </w:rPr>
            </w:pPr>
            <w:r w:rsidRPr="001E7F9C">
              <w:rPr>
                <w:sz w:val="16"/>
                <w:szCs w:val="16"/>
              </w:rPr>
              <w:t>01</w:t>
            </w:r>
          </w:p>
        </w:tc>
        <w:tc>
          <w:tcPr>
            <w:tcW w:w="646" w:type="dxa"/>
            <w:hideMark/>
          </w:tcPr>
          <w:p w14:paraId="6CFFC013" w14:textId="77777777" w:rsidR="001E7F9C" w:rsidRPr="001E7F9C" w:rsidRDefault="001E7F9C" w:rsidP="001E7F9C">
            <w:pPr>
              <w:jc w:val="right"/>
              <w:rPr>
                <w:sz w:val="16"/>
                <w:szCs w:val="16"/>
              </w:rPr>
            </w:pPr>
            <w:r w:rsidRPr="001E7F9C">
              <w:rPr>
                <w:sz w:val="16"/>
                <w:szCs w:val="16"/>
              </w:rPr>
              <w:t>02040</w:t>
            </w:r>
          </w:p>
        </w:tc>
        <w:tc>
          <w:tcPr>
            <w:tcW w:w="456" w:type="dxa"/>
            <w:hideMark/>
          </w:tcPr>
          <w:p w14:paraId="2A7881F4" w14:textId="77777777" w:rsidR="001E7F9C" w:rsidRPr="001E7F9C" w:rsidRDefault="001E7F9C" w:rsidP="001E7F9C">
            <w:pPr>
              <w:jc w:val="right"/>
              <w:rPr>
                <w:sz w:val="16"/>
                <w:szCs w:val="16"/>
              </w:rPr>
            </w:pPr>
            <w:r w:rsidRPr="001E7F9C">
              <w:rPr>
                <w:sz w:val="16"/>
                <w:szCs w:val="16"/>
              </w:rPr>
              <w:t>320</w:t>
            </w:r>
          </w:p>
        </w:tc>
        <w:tc>
          <w:tcPr>
            <w:tcW w:w="1077" w:type="dxa"/>
            <w:noWrap/>
            <w:hideMark/>
          </w:tcPr>
          <w:p w14:paraId="6C1E3A97" w14:textId="77777777" w:rsidR="001E7F9C" w:rsidRPr="001E7F9C" w:rsidRDefault="001E7F9C">
            <w:pPr>
              <w:jc w:val="right"/>
              <w:rPr>
                <w:sz w:val="16"/>
                <w:szCs w:val="16"/>
              </w:rPr>
            </w:pPr>
            <w:r w:rsidRPr="001E7F9C">
              <w:rPr>
                <w:sz w:val="16"/>
                <w:szCs w:val="16"/>
              </w:rPr>
              <w:t>188,0</w:t>
            </w:r>
          </w:p>
        </w:tc>
        <w:tc>
          <w:tcPr>
            <w:tcW w:w="1068" w:type="dxa"/>
            <w:noWrap/>
            <w:hideMark/>
          </w:tcPr>
          <w:p w14:paraId="5EBAA199" w14:textId="77777777" w:rsidR="001E7F9C" w:rsidRPr="001E7F9C" w:rsidRDefault="001E7F9C">
            <w:pPr>
              <w:jc w:val="right"/>
              <w:rPr>
                <w:sz w:val="16"/>
                <w:szCs w:val="16"/>
              </w:rPr>
            </w:pPr>
            <w:r w:rsidRPr="001E7F9C">
              <w:rPr>
                <w:sz w:val="16"/>
                <w:szCs w:val="16"/>
              </w:rPr>
              <w:t>198,0</w:t>
            </w:r>
          </w:p>
        </w:tc>
        <w:tc>
          <w:tcPr>
            <w:tcW w:w="1201" w:type="dxa"/>
            <w:noWrap/>
            <w:hideMark/>
          </w:tcPr>
          <w:p w14:paraId="38D65668" w14:textId="77777777" w:rsidR="001E7F9C" w:rsidRPr="001E7F9C" w:rsidRDefault="001E7F9C">
            <w:pPr>
              <w:jc w:val="right"/>
              <w:rPr>
                <w:sz w:val="16"/>
                <w:szCs w:val="16"/>
              </w:rPr>
            </w:pPr>
            <w:r w:rsidRPr="001E7F9C">
              <w:rPr>
                <w:sz w:val="16"/>
                <w:szCs w:val="16"/>
              </w:rPr>
              <w:t>198,0</w:t>
            </w:r>
          </w:p>
        </w:tc>
      </w:tr>
      <w:tr w:rsidR="001E7F9C" w:rsidRPr="001E7F9C" w14:paraId="2F5B29ED" w14:textId="77777777" w:rsidTr="001E7F9C">
        <w:trPr>
          <w:gridAfter w:val="1"/>
          <w:wAfter w:w="22" w:type="dxa"/>
          <w:trHeight w:val="840"/>
        </w:trPr>
        <w:tc>
          <w:tcPr>
            <w:tcW w:w="2972" w:type="dxa"/>
            <w:hideMark/>
          </w:tcPr>
          <w:p w14:paraId="312B476E" w14:textId="77777777" w:rsidR="001E7F9C" w:rsidRPr="001E7F9C" w:rsidRDefault="001E7F9C" w:rsidP="001E7F9C">
            <w:pPr>
              <w:jc w:val="right"/>
              <w:rPr>
                <w:sz w:val="16"/>
                <w:szCs w:val="16"/>
              </w:rPr>
            </w:pPr>
            <w:r w:rsidRPr="001E7F9C">
              <w:rPr>
                <w:sz w:val="16"/>
                <w:szCs w:val="16"/>
              </w:rPr>
              <w:t>Непрограммные расходы главных распорядителей средств бюджета Рузаевского муниципального района Республики Мордовия</w:t>
            </w:r>
          </w:p>
        </w:tc>
        <w:tc>
          <w:tcPr>
            <w:tcW w:w="515" w:type="dxa"/>
            <w:hideMark/>
          </w:tcPr>
          <w:p w14:paraId="6460225F" w14:textId="77777777" w:rsidR="001E7F9C" w:rsidRPr="001E7F9C" w:rsidRDefault="001E7F9C" w:rsidP="001E7F9C">
            <w:pPr>
              <w:jc w:val="right"/>
              <w:rPr>
                <w:sz w:val="16"/>
                <w:szCs w:val="16"/>
              </w:rPr>
            </w:pPr>
            <w:r w:rsidRPr="001E7F9C">
              <w:rPr>
                <w:sz w:val="16"/>
                <w:szCs w:val="16"/>
              </w:rPr>
              <w:t>900</w:t>
            </w:r>
          </w:p>
        </w:tc>
        <w:tc>
          <w:tcPr>
            <w:tcW w:w="376" w:type="dxa"/>
            <w:hideMark/>
          </w:tcPr>
          <w:p w14:paraId="5713876D" w14:textId="77777777" w:rsidR="001E7F9C" w:rsidRPr="001E7F9C" w:rsidRDefault="001E7F9C" w:rsidP="001E7F9C">
            <w:pPr>
              <w:jc w:val="right"/>
              <w:rPr>
                <w:sz w:val="16"/>
                <w:szCs w:val="16"/>
              </w:rPr>
            </w:pPr>
            <w:r w:rsidRPr="001E7F9C">
              <w:rPr>
                <w:sz w:val="16"/>
                <w:szCs w:val="16"/>
              </w:rPr>
              <w:t>10</w:t>
            </w:r>
          </w:p>
        </w:tc>
        <w:tc>
          <w:tcPr>
            <w:tcW w:w="475" w:type="dxa"/>
            <w:hideMark/>
          </w:tcPr>
          <w:p w14:paraId="233F5689" w14:textId="77777777" w:rsidR="001E7F9C" w:rsidRPr="001E7F9C" w:rsidRDefault="001E7F9C" w:rsidP="001E7F9C">
            <w:pPr>
              <w:jc w:val="right"/>
              <w:rPr>
                <w:sz w:val="16"/>
                <w:szCs w:val="16"/>
              </w:rPr>
            </w:pPr>
            <w:r w:rsidRPr="001E7F9C">
              <w:rPr>
                <w:sz w:val="16"/>
                <w:szCs w:val="16"/>
              </w:rPr>
              <w:t>03</w:t>
            </w:r>
          </w:p>
        </w:tc>
        <w:tc>
          <w:tcPr>
            <w:tcW w:w="376" w:type="dxa"/>
            <w:hideMark/>
          </w:tcPr>
          <w:p w14:paraId="4FE79BDD" w14:textId="77777777" w:rsidR="001E7F9C" w:rsidRPr="001E7F9C" w:rsidRDefault="001E7F9C" w:rsidP="001E7F9C">
            <w:pPr>
              <w:jc w:val="right"/>
              <w:rPr>
                <w:sz w:val="16"/>
                <w:szCs w:val="16"/>
              </w:rPr>
            </w:pPr>
            <w:r w:rsidRPr="001E7F9C">
              <w:rPr>
                <w:sz w:val="16"/>
                <w:szCs w:val="16"/>
              </w:rPr>
              <w:t>89</w:t>
            </w:r>
          </w:p>
        </w:tc>
        <w:tc>
          <w:tcPr>
            <w:tcW w:w="296" w:type="dxa"/>
            <w:hideMark/>
          </w:tcPr>
          <w:p w14:paraId="03533BD0" w14:textId="77777777" w:rsidR="001E7F9C" w:rsidRPr="001E7F9C" w:rsidRDefault="001E7F9C" w:rsidP="001E7F9C">
            <w:pPr>
              <w:jc w:val="right"/>
              <w:rPr>
                <w:sz w:val="16"/>
                <w:szCs w:val="16"/>
              </w:rPr>
            </w:pPr>
            <w:r w:rsidRPr="001E7F9C">
              <w:rPr>
                <w:sz w:val="16"/>
                <w:szCs w:val="16"/>
              </w:rPr>
              <w:t>0</w:t>
            </w:r>
          </w:p>
        </w:tc>
        <w:tc>
          <w:tcPr>
            <w:tcW w:w="461" w:type="dxa"/>
            <w:hideMark/>
          </w:tcPr>
          <w:p w14:paraId="2B2A5BD4" w14:textId="77777777" w:rsidR="001E7F9C" w:rsidRPr="001E7F9C" w:rsidRDefault="001E7F9C" w:rsidP="001E7F9C">
            <w:pPr>
              <w:jc w:val="right"/>
              <w:rPr>
                <w:sz w:val="16"/>
                <w:szCs w:val="16"/>
              </w:rPr>
            </w:pPr>
            <w:r w:rsidRPr="001E7F9C">
              <w:rPr>
                <w:sz w:val="16"/>
                <w:szCs w:val="16"/>
              </w:rPr>
              <w:t> </w:t>
            </w:r>
          </w:p>
        </w:tc>
        <w:tc>
          <w:tcPr>
            <w:tcW w:w="646" w:type="dxa"/>
            <w:hideMark/>
          </w:tcPr>
          <w:p w14:paraId="13118F84" w14:textId="77777777" w:rsidR="001E7F9C" w:rsidRPr="001E7F9C" w:rsidRDefault="001E7F9C" w:rsidP="001E7F9C">
            <w:pPr>
              <w:jc w:val="right"/>
              <w:rPr>
                <w:sz w:val="16"/>
                <w:szCs w:val="16"/>
              </w:rPr>
            </w:pPr>
            <w:r w:rsidRPr="001E7F9C">
              <w:rPr>
                <w:sz w:val="16"/>
                <w:szCs w:val="16"/>
              </w:rPr>
              <w:t> </w:t>
            </w:r>
          </w:p>
        </w:tc>
        <w:tc>
          <w:tcPr>
            <w:tcW w:w="456" w:type="dxa"/>
            <w:hideMark/>
          </w:tcPr>
          <w:p w14:paraId="23BB679D"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6782AF66" w14:textId="77777777" w:rsidR="001E7F9C" w:rsidRPr="001E7F9C" w:rsidRDefault="001E7F9C">
            <w:pPr>
              <w:jc w:val="right"/>
              <w:rPr>
                <w:sz w:val="16"/>
                <w:szCs w:val="16"/>
              </w:rPr>
            </w:pPr>
            <w:r w:rsidRPr="001E7F9C">
              <w:rPr>
                <w:sz w:val="16"/>
                <w:szCs w:val="16"/>
              </w:rPr>
              <w:t>200,0</w:t>
            </w:r>
          </w:p>
        </w:tc>
        <w:tc>
          <w:tcPr>
            <w:tcW w:w="1068" w:type="dxa"/>
            <w:noWrap/>
            <w:hideMark/>
          </w:tcPr>
          <w:p w14:paraId="1B8FD331" w14:textId="77777777" w:rsidR="001E7F9C" w:rsidRPr="001E7F9C" w:rsidRDefault="001E7F9C">
            <w:pPr>
              <w:jc w:val="right"/>
              <w:rPr>
                <w:sz w:val="16"/>
                <w:szCs w:val="16"/>
              </w:rPr>
            </w:pPr>
            <w:r w:rsidRPr="001E7F9C">
              <w:rPr>
                <w:sz w:val="16"/>
                <w:szCs w:val="16"/>
              </w:rPr>
              <w:t>300,0</w:t>
            </w:r>
          </w:p>
        </w:tc>
        <w:tc>
          <w:tcPr>
            <w:tcW w:w="1201" w:type="dxa"/>
            <w:noWrap/>
            <w:hideMark/>
          </w:tcPr>
          <w:p w14:paraId="77A5D14B" w14:textId="77777777" w:rsidR="001E7F9C" w:rsidRPr="001E7F9C" w:rsidRDefault="001E7F9C">
            <w:pPr>
              <w:jc w:val="right"/>
              <w:rPr>
                <w:sz w:val="16"/>
                <w:szCs w:val="16"/>
              </w:rPr>
            </w:pPr>
            <w:r w:rsidRPr="001E7F9C">
              <w:rPr>
                <w:sz w:val="16"/>
                <w:szCs w:val="16"/>
              </w:rPr>
              <w:t>300,0</w:t>
            </w:r>
          </w:p>
        </w:tc>
      </w:tr>
      <w:tr w:rsidR="001E7F9C" w:rsidRPr="001E7F9C" w14:paraId="502E4365" w14:textId="77777777" w:rsidTr="001E7F9C">
        <w:trPr>
          <w:gridAfter w:val="1"/>
          <w:wAfter w:w="22" w:type="dxa"/>
          <w:trHeight w:val="1035"/>
        </w:trPr>
        <w:tc>
          <w:tcPr>
            <w:tcW w:w="2972" w:type="dxa"/>
            <w:hideMark/>
          </w:tcPr>
          <w:p w14:paraId="5764305A" w14:textId="77777777" w:rsidR="001E7F9C" w:rsidRPr="001E7F9C" w:rsidRDefault="001E7F9C" w:rsidP="001E7F9C">
            <w:pPr>
              <w:jc w:val="right"/>
              <w:rPr>
                <w:sz w:val="16"/>
                <w:szCs w:val="16"/>
              </w:rPr>
            </w:pPr>
            <w:r w:rsidRPr="001E7F9C">
              <w:rPr>
                <w:sz w:val="16"/>
                <w:szCs w:val="16"/>
              </w:rPr>
              <w:t>Непрограммные расходы в рамках обеспечения деятельности главных распорядителей средств бюджета Рузаевского муниципального района Республики Мордовия</w:t>
            </w:r>
          </w:p>
        </w:tc>
        <w:tc>
          <w:tcPr>
            <w:tcW w:w="515" w:type="dxa"/>
            <w:hideMark/>
          </w:tcPr>
          <w:p w14:paraId="399FE2EF" w14:textId="77777777" w:rsidR="001E7F9C" w:rsidRPr="001E7F9C" w:rsidRDefault="001E7F9C" w:rsidP="001E7F9C">
            <w:pPr>
              <w:jc w:val="right"/>
              <w:rPr>
                <w:sz w:val="16"/>
                <w:szCs w:val="16"/>
              </w:rPr>
            </w:pPr>
            <w:r w:rsidRPr="001E7F9C">
              <w:rPr>
                <w:sz w:val="16"/>
                <w:szCs w:val="16"/>
              </w:rPr>
              <w:t>900</w:t>
            </w:r>
          </w:p>
        </w:tc>
        <w:tc>
          <w:tcPr>
            <w:tcW w:w="376" w:type="dxa"/>
            <w:hideMark/>
          </w:tcPr>
          <w:p w14:paraId="45D1B66D" w14:textId="77777777" w:rsidR="001E7F9C" w:rsidRPr="001E7F9C" w:rsidRDefault="001E7F9C" w:rsidP="001E7F9C">
            <w:pPr>
              <w:jc w:val="right"/>
              <w:rPr>
                <w:sz w:val="16"/>
                <w:szCs w:val="16"/>
              </w:rPr>
            </w:pPr>
            <w:r w:rsidRPr="001E7F9C">
              <w:rPr>
                <w:sz w:val="16"/>
                <w:szCs w:val="16"/>
              </w:rPr>
              <w:t>10</w:t>
            </w:r>
          </w:p>
        </w:tc>
        <w:tc>
          <w:tcPr>
            <w:tcW w:w="475" w:type="dxa"/>
            <w:hideMark/>
          </w:tcPr>
          <w:p w14:paraId="19505801" w14:textId="77777777" w:rsidR="001E7F9C" w:rsidRPr="001E7F9C" w:rsidRDefault="001E7F9C" w:rsidP="001E7F9C">
            <w:pPr>
              <w:jc w:val="right"/>
              <w:rPr>
                <w:sz w:val="16"/>
                <w:szCs w:val="16"/>
              </w:rPr>
            </w:pPr>
            <w:r w:rsidRPr="001E7F9C">
              <w:rPr>
                <w:sz w:val="16"/>
                <w:szCs w:val="16"/>
              </w:rPr>
              <w:t>03</w:t>
            </w:r>
          </w:p>
        </w:tc>
        <w:tc>
          <w:tcPr>
            <w:tcW w:w="376" w:type="dxa"/>
            <w:hideMark/>
          </w:tcPr>
          <w:p w14:paraId="3A4CE120" w14:textId="77777777" w:rsidR="001E7F9C" w:rsidRPr="001E7F9C" w:rsidRDefault="001E7F9C" w:rsidP="001E7F9C">
            <w:pPr>
              <w:jc w:val="right"/>
              <w:rPr>
                <w:sz w:val="16"/>
                <w:szCs w:val="16"/>
              </w:rPr>
            </w:pPr>
            <w:r w:rsidRPr="001E7F9C">
              <w:rPr>
                <w:sz w:val="16"/>
                <w:szCs w:val="16"/>
              </w:rPr>
              <w:t>89</w:t>
            </w:r>
          </w:p>
        </w:tc>
        <w:tc>
          <w:tcPr>
            <w:tcW w:w="296" w:type="dxa"/>
            <w:hideMark/>
          </w:tcPr>
          <w:p w14:paraId="32655C65" w14:textId="77777777" w:rsidR="001E7F9C" w:rsidRPr="001E7F9C" w:rsidRDefault="001E7F9C" w:rsidP="001E7F9C">
            <w:pPr>
              <w:jc w:val="right"/>
              <w:rPr>
                <w:sz w:val="16"/>
                <w:szCs w:val="16"/>
              </w:rPr>
            </w:pPr>
            <w:r w:rsidRPr="001E7F9C">
              <w:rPr>
                <w:sz w:val="16"/>
                <w:szCs w:val="16"/>
              </w:rPr>
              <w:t>1</w:t>
            </w:r>
          </w:p>
        </w:tc>
        <w:tc>
          <w:tcPr>
            <w:tcW w:w="461" w:type="dxa"/>
            <w:hideMark/>
          </w:tcPr>
          <w:p w14:paraId="75966B60" w14:textId="77777777" w:rsidR="001E7F9C" w:rsidRPr="001E7F9C" w:rsidRDefault="001E7F9C" w:rsidP="001E7F9C">
            <w:pPr>
              <w:jc w:val="right"/>
              <w:rPr>
                <w:sz w:val="16"/>
                <w:szCs w:val="16"/>
              </w:rPr>
            </w:pPr>
            <w:r w:rsidRPr="001E7F9C">
              <w:rPr>
                <w:sz w:val="16"/>
                <w:szCs w:val="16"/>
              </w:rPr>
              <w:t> </w:t>
            </w:r>
          </w:p>
        </w:tc>
        <w:tc>
          <w:tcPr>
            <w:tcW w:w="646" w:type="dxa"/>
            <w:hideMark/>
          </w:tcPr>
          <w:p w14:paraId="26A2362A" w14:textId="77777777" w:rsidR="001E7F9C" w:rsidRPr="001E7F9C" w:rsidRDefault="001E7F9C" w:rsidP="001E7F9C">
            <w:pPr>
              <w:jc w:val="right"/>
              <w:rPr>
                <w:sz w:val="16"/>
                <w:szCs w:val="16"/>
              </w:rPr>
            </w:pPr>
            <w:r w:rsidRPr="001E7F9C">
              <w:rPr>
                <w:sz w:val="16"/>
                <w:szCs w:val="16"/>
              </w:rPr>
              <w:t> </w:t>
            </w:r>
          </w:p>
        </w:tc>
        <w:tc>
          <w:tcPr>
            <w:tcW w:w="456" w:type="dxa"/>
            <w:hideMark/>
          </w:tcPr>
          <w:p w14:paraId="3804BF80"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29336DF7" w14:textId="77777777" w:rsidR="001E7F9C" w:rsidRPr="001E7F9C" w:rsidRDefault="001E7F9C">
            <w:pPr>
              <w:jc w:val="right"/>
              <w:rPr>
                <w:sz w:val="16"/>
                <w:szCs w:val="16"/>
              </w:rPr>
            </w:pPr>
            <w:r w:rsidRPr="001E7F9C">
              <w:rPr>
                <w:sz w:val="16"/>
                <w:szCs w:val="16"/>
              </w:rPr>
              <w:t>200,0</w:t>
            </w:r>
          </w:p>
        </w:tc>
        <w:tc>
          <w:tcPr>
            <w:tcW w:w="1068" w:type="dxa"/>
            <w:noWrap/>
            <w:hideMark/>
          </w:tcPr>
          <w:p w14:paraId="350E55C0" w14:textId="77777777" w:rsidR="001E7F9C" w:rsidRPr="001E7F9C" w:rsidRDefault="001E7F9C">
            <w:pPr>
              <w:jc w:val="right"/>
              <w:rPr>
                <w:sz w:val="16"/>
                <w:szCs w:val="16"/>
              </w:rPr>
            </w:pPr>
            <w:r w:rsidRPr="001E7F9C">
              <w:rPr>
                <w:sz w:val="16"/>
                <w:szCs w:val="16"/>
              </w:rPr>
              <w:t>300,0</w:t>
            </w:r>
          </w:p>
        </w:tc>
        <w:tc>
          <w:tcPr>
            <w:tcW w:w="1201" w:type="dxa"/>
            <w:noWrap/>
            <w:hideMark/>
          </w:tcPr>
          <w:p w14:paraId="01FC895C" w14:textId="77777777" w:rsidR="001E7F9C" w:rsidRPr="001E7F9C" w:rsidRDefault="001E7F9C">
            <w:pPr>
              <w:jc w:val="right"/>
              <w:rPr>
                <w:sz w:val="16"/>
                <w:szCs w:val="16"/>
              </w:rPr>
            </w:pPr>
            <w:r w:rsidRPr="001E7F9C">
              <w:rPr>
                <w:sz w:val="16"/>
                <w:szCs w:val="16"/>
              </w:rPr>
              <w:t>300,0</w:t>
            </w:r>
          </w:p>
        </w:tc>
      </w:tr>
      <w:tr w:rsidR="001E7F9C" w:rsidRPr="001E7F9C" w14:paraId="383F3013" w14:textId="77777777" w:rsidTr="001E7F9C">
        <w:trPr>
          <w:gridAfter w:val="1"/>
          <w:wAfter w:w="22" w:type="dxa"/>
          <w:trHeight w:val="675"/>
        </w:trPr>
        <w:tc>
          <w:tcPr>
            <w:tcW w:w="2972" w:type="dxa"/>
            <w:hideMark/>
          </w:tcPr>
          <w:p w14:paraId="19DC63A5" w14:textId="77777777" w:rsidR="001E7F9C" w:rsidRPr="001E7F9C" w:rsidRDefault="001E7F9C" w:rsidP="001E7F9C">
            <w:pPr>
              <w:jc w:val="right"/>
              <w:rPr>
                <w:i/>
                <w:iCs/>
                <w:sz w:val="16"/>
                <w:szCs w:val="16"/>
              </w:rPr>
            </w:pPr>
            <w:r w:rsidRPr="001E7F9C">
              <w:rPr>
                <w:i/>
                <w:iCs/>
                <w:sz w:val="16"/>
                <w:szCs w:val="16"/>
              </w:rPr>
              <w:t>Материальная помощь гражданам, оказавшимся в трудной жизненной ситуации</w:t>
            </w:r>
          </w:p>
        </w:tc>
        <w:tc>
          <w:tcPr>
            <w:tcW w:w="515" w:type="dxa"/>
            <w:hideMark/>
          </w:tcPr>
          <w:p w14:paraId="36E77547" w14:textId="77777777" w:rsidR="001E7F9C" w:rsidRPr="001E7F9C" w:rsidRDefault="001E7F9C" w:rsidP="001E7F9C">
            <w:pPr>
              <w:jc w:val="right"/>
              <w:rPr>
                <w:sz w:val="16"/>
                <w:szCs w:val="16"/>
              </w:rPr>
            </w:pPr>
            <w:r w:rsidRPr="001E7F9C">
              <w:rPr>
                <w:sz w:val="16"/>
                <w:szCs w:val="16"/>
              </w:rPr>
              <w:t>900</w:t>
            </w:r>
          </w:p>
        </w:tc>
        <w:tc>
          <w:tcPr>
            <w:tcW w:w="376" w:type="dxa"/>
            <w:hideMark/>
          </w:tcPr>
          <w:p w14:paraId="688AF171" w14:textId="77777777" w:rsidR="001E7F9C" w:rsidRPr="001E7F9C" w:rsidRDefault="001E7F9C" w:rsidP="001E7F9C">
            <w:pPr>
              <w:jc w:val="right"/>
              <w:rPr>
                <w:i/>
                <w:iCs/>
                <w:sz w:val="16"/>
                <w:szCs w:val="16"/>
              </w:rPr>
            </w:pPr>
            <w:r w:rsidRPr="001E7F9C">
              <w:rPr>
                <w:i/>
                <w:iCs/>
                <w:sz w:val="16"/>
                <w:szCs w:val="16"/>
              </w:rPr>
              <w:t>10</w:t>
            </w:r>
          </w:p>
        </w:tc>
        <w:tc>
          <w:tcPr>
            <w:tcW w:w="475" w:type="dxa"/>
            <w:hideMark/>
          </w:tcPr>
          <w:p w14:paraId="355D7549" w14:textId="77777777" w:rsidR="001E7F9C" w:rsidRPr="001E7F9C" w:rsidRDefault="001E7F9C" w:rsidP="001E7F9C">
            <w:pPr>
              <w:jc w:val="right"/>
              <w:rPr>
                <w:i/>
                <w:iCs/>
                <w:sz w:val="16"/>
                <w:szCs w:val="16"/>
              </w:rPr>
            </w:pPr>
            <w:r w:rsidRPr="001E7F9C">
              <w:rPr>
                <w:i/>
                <w:iCs/>
                <w:sz w:val="16"/>
                <w:szCs w:val="16"/>
              </w:rPr>
              <w:t>03</w:t>
            </w:r>
          </w:p>
        </w:tc>
        <w:tc>
          <w:tcPr>
            <w:tcW w:w="376" w:type="dxa"/>
            <w:hideMark/>
          </w:tcPr>
          <w:p w14:paraId="5D694750" w14:textId="77777777" w:rsidR="001E7F9C" w:rsidRPr="001E7F9C" w:rsidRDefault="001E7F9C" w:rsidP="001E7F9C">
            <w:pPr>
              <w:jc w:val="right"/>
              <w:rPr>
                <w:i/>
                <w:iCs/>
                <w:sz w:val="16"/>
                <w:szCs w:val="16"/>
              </w:rPr>
            </w:pPr>
            <w:r w:rsidRPr="001E7F9C">
              <w:rPr>
                <w:i/>
                <w:iCs/>
                <w:sz w:val="16"/>
                <w:szCs w:val="16"/>
              </w:rPr>
              <w:t>89</w:t>
            </w:r>
          </w:p>
        </w:tc>
        <w:tc>
          <w:tcPr>
            <w:tcW w:w="296" w:type="dxa"/>
            <w:hideMark/>
          </w:tcPr>
          <w:p w14:paraId="2AE1A114" w14:textId="77777777" w:rsidR="001E7F9C" w:rsidRPr="001E7F9C" w:rsidRDefault="001E7F9C" w:rsidP="001E7F9C">
            <w:pPr>
              <w:jc w:val="right"/>
              <w:rPr>
                <w:i/>
                <w:iCs/>
                <w:sz w:val="16"/>
                <w:szCs w:val="16"/>
              </w:rPr>
            </w:pPr>
            <w:r w:rsidRPr="001E7F9C">
              <w:rPr>
                <w:i/>
                <w:iCs/>
                <w:sz w:val="16"/>
                <w:szCs w:val="16"/>
              </w:rPr>
              <w:t>1</w:t>
            </w:r>
          </w:p>
        </w:tc>
        <w:tc>
          <w:tcPr>
            <w:tcW w:w="461" w:type="dxa"/>
            <w:hideMark/>
          </w:tcPr>
          <w:p w14:paraId="2CED4E04" w14:textId="77777777" w:rsidR="001E7F9C" w:rsidRPr="001E7F9C" w:rsidRDefault="001E7F9C" w:rsidP="001E7F9C">
            <w:pPr>
              <w:jc w:val="right"/>
              <w:rPr>
                <w:i/>
                <w:iCs/>
                <w:sz w:val="16"/>
                <w:szCs w:val="16"/>
              </w:rPr>
            </w:pPr>
            <w:r w:rsidRPr="001E7F9C">
              <w:rPr>
                <w:i/>
                <w:iCs/>
                <w:sz w:val="16"/>
                <w:szCs w:val="16"/>
              </w:rPr>
              <w:t>00</w:t>
            </w:r>
          </w:p>
        </w:tc>
        <w:tc>
          <w:tcPr>
            <w:tcW w:w="646" w:type="dxa"/>
            <w:hideMark/>
          </w:tcPr>
          <w:p w14:paraId="26D6A973" w14:textId="77777777" w:rsidR="001E7F9C" w:rsidRPr="001E7F9C" w:rsidRDefault="001E7F9C" w:rsidP="001E7F9C">
            <w:pPr>
              <w:jc w:val="right"/>
              <w:rPr>
                <w:i/>
                <w:iCs/>
                <w:sz w:val="16"/>
                <w:szCs w:val="16"/>
              </w:rPr>
            </w:pPr>
            <w:r w:rsidRPr="001E7F9C">
              <w:rPr>
                <w:i/>
                <w:iCs/>
                <w:sz w:val="16"/>
                <w:szCs w:val="16"/>
              </w:rPr>
              <w:t>01160</w:t>
            </w:r>
          </w:p>
        </w:tc>
        <w:tc>
          <w:tcPr>
            <w:tcW w:w="456" w:type="dxa"/>
            <w:hideMark/>
          </w:tcPr>
          <w:p w14:paraId="142F6AE2" w14:textId="77777777" w:rsidR="001E7F9C" w:rsidRPr="001E7F9C" w:rsidRDefault="001E7F9C" w:rsidP="001E7F9C">
            <w:pPr>
              <w:jc w:val="right"/>
              <w:rPr>
                <w:i/>
                <w:iCs/>
                <w:sz w:val="16"/>
                <w:szCs w:val="16"/>
              </w:rPr>
            </w:pPr>
            <w:r w:rsidRPr="001E7F9C">
              <w:rPr>
                <w:i/>
                <w:iCs/>
                <w:sz w:val="16"/>
                <w:szCs w:val="16"/>
              </w:rPr>
              <w:t> </w:t>
            </w:r>
          </w:p>
        </w:tc>
        <w:tc>
          <w:tcPr>
            <w:tcW w:w="1077" w:type="dxa"/>
            <w:noWrap/>
            <w:hideMark/>
          </w:tcPr>
          <w:p w14:paraId="7A242C3A" w14:textId="77777777" w:rsidR="001E7F9C" w:rsidRPr="001E7F9C" w:rsidRDefault="001E7F9C">
            <w:pPr>
              <w:jc w:val="right"/>
              <w:rPr>
                <w:sz w:val="16"/>
                <w:szCs w:val="16"/>
              </w:rPr>
            </w:pPr>
            <w:r w:rsidRPr="001E7F9C">
              <w:rPr>
                <w:sz w:val="16"/>
                <w:szCs w:val="16"/>
              </w:rPr>
              <w:t>200,0</w:t>
            </w:r>
          </w:p>
        </w:tc>
        <w:tc>
          <w:tcPr>
            <w:tcW w:w="1068" w:type="dxa"/>
            <w:noWrap/>
            <w:hideMark/>
          </w:tcPr>
          <w:p w14:paraId="58C19BE3" w14:textId="77777777" w:rsidR="001E7F9C" w:rsidRPr="001E7F9C" w:rsidRDefault="001E7F9C">
            <w:pPr>
              <w:jc w:val="right"/>
              <w:rPr>
                <w:sz w:val="16"/>
                <w:szCs w:val="16"/>
              </w:rPr>
            </w:pPr>
            <w:r w:rsidRPr="001E7F9C">
              <w:rPr>
                <w:sz w:val="16"/>
                <w:szCs w:val="16"/>
              </w:rPr>
              <w:t>300,0</w:t>
            </w:r>
          </w:p>
        </w:tc>
        <w:tc>
          <w:tcPr>
            <w:tcW w:w="1201" w:type="dxa"/>
            <w:noWrap/>
            <w:hideMark/>
          </w:tcPr>
          <w:p w14:paraId="1686462F" w14:textId="77777777" w:rsidR="001E7F9C" w:rsidRPr="001E7F9C" w:rsidRDefault="001E7F9C">
            <w:pPr>
              <w:jc w:val="right"/>
              <w:rPr>
                <w:sz w:val="16"/>
                <w:szCs w:val="16"/>
              </w:rPr>
            </w:pPr>
            <w:r w:rsidRPr="001E7F9C">
              <w:rPr>
                <w:sz w:val="16"/>
                <w:szCs w:val="16"/>
              </w:rPr>
              <w:t>300,0</w:t>
            </w:r>
          </w:p>
        </w:tc>
      </w:tr>
      <w:tr w:rsidR="001E7F9C" w:rsidRPr="001E7F9C" w14:paraId="60CB61D8" w14:textId="77777777" w:rsidTr="001E7F9C">
        <w:trPr>
          <w:gridAfter w:val="1"/>
          <w:wAfter w:w="22" w:type="dxa"/>
          <w:trHeight w:val="450"/>
        </w:trPr>
        <w:tc>
          <w:tcPr>
            <w:tcW w:w="2972" w:type="dxa"/>
            <w:hideMark/>
          </w:tcPr>
          <w:p w14:paraId="6B2408D0" w14:textId="77777777" w:rsidR="001E7F9C" w:rsidRPr="001E7F9C" w:rsidRDefault="001E7F9C" w:rsidP="001E7F9C">
            <w:pPr>
              <w:jc w:val="right"/>
              <w:rPr>
                <w:sz w:val="16"/>
                <w:szCs w:val="16"/>
              </w:rPr>
            </w:pPr>
            <w:r w:rsidRPr="001E7F9C">
              <w:rPr>
                <w:sz w:val="16"/>
                <w:szCs w:val="16"/>
              </w:rPr>
              <w:t>Социальное обеспечение и иные выплаты населению</w:t>
            </w:r>
          </w:p>
        </w:tc>
        <w:tc>
          <w:tcPr>
            <w:tcW w:w="515" w:type="dxa"/>
            <w:hideMark/>
          </w:tcPr>
          <w:p w14:paraId="60731171" w14:textId="77777777" w:rsidR="001E7F9C" w:rsidRPr="001E7F9C" w:rsidRDefault="001E7F9C" w:rsidP="001E7F9C">
            <w:pPr>
              <w:jc w:val="right"/>
              <w:rPr>
                <w:sz w:val="16"/>
                <w:szCs w:val="16"/>
              </w:rPr>
            </w:pPr>
            <w:r w:rsidRPr="001E7F9C">
              <w:rPr>
                <w:sz w:val="16"/>
                <w:szCs w:val="16"/>
              </w:rPr>
              <w:t>900</w:t>
            </w:r>
          </w:p>
        </w:tc>
        <w:tc>
          <w:tcPr>
            <w:tcW w:w="376" w:type="dxa"/>
            <w:hideMark/>
          </w:tcPr>
          <w:p w14:paraId="3970FBE3" w14:textId="77777777" w:rsidR="001E7F9C" w:rsidRPr="001E7F9C" w:rsidRDefault="001E7F9C" w:rsidP="001E7F9C">
            <w:pPr>
              <w:jc w:val="right"/>
              <w:rPr>
                <w:sz w:val="16"/>
                <w:szCs w:val="16"/>
              </w:rPr>
            </w:pPr>
            <w:r w:rsidRPr="001E7F9C">
              <w:rPr>
                <w:sz w:val="16"/>
                <w:szCs w:val="16"/>
              </w:rPr>
              <w:t>10</w:t>
            </w:r>
          </w:p>
        </w:tc>
        <w:tc>
          <w:tcPr>
            <w:tcW w:w="475" w:type="dxa"/>
            <w:hideMark/>
          </w:tcPr>
          <w:p w14:paraId="3E7BF328" w14:textId="77777777" w:rsidR="001E7F9C" w:rsidRPr="001E7F9C" w:rsidRDefault="001E7F9C" w:rsidP="001E7F9C">
            <w:pPr>
              <w:jc w:val="right"/>
              <w:rPr>
                <w:sz w:val="16"/>
                <w:szCs w:val="16"/>
              </w:rPr>
            </w:pPr>
            <w:r w:rsidRPr="001E7F9C">
              <w:rPr>
                <w:sz w:val="16"/>
                <w:szCs w:val="16"/>
              </w:rPr>
              <w:t>03</w:t>
            </w:r>
          </w:p>
        </w:tc>
        <w:tc>
          <w:tcPr>
            <w:tcW w:w="376" w:type="dxa"/>
            <w:hideMark/>
          </w:tcPr>
          <w:p w14:paraId="342C0825" w14:textId="77777777" w:rsidR="001E7F9C" w:rsidRPr="001E7F9C" w:rsidRDefault="001E7F9C" w:rsidP="001E7F9C">
            <w:pPr>
              <w:jc w:val="right"/>
              <w:rPr>
                <w:sz w:val="16"/>
                <w:szCs w:val="16"/>
              </w:rPr>
            </w:pPr>
            <w:r w:rsidRPr="001E7F9C">
              <w:rPr>
                <w:sz w:val="16"/>
                <w:szCs w:val="16"/>
              </w:rPr>
              <w:t>89</w:t>
            </w:r>
          </w:p>
        </w:tc>
        <w:tc>
          <w:tcPr>
            <w:tcW w:w="296" w:type="dxa"/>
            <w:hideMark/>
          </w:tcPr>
          <w:p w14:paraId="18413947" w14:textId="77777777" w:rsidR="001E7F9C" w:rsidRPr="001E7F9C" w:rsidRDefault="001E7F9C" w:rsidP="001E7F9C">
            <w:pPr>
              <w:jc w:val="right"/>
              <w:rPr>
                <w:sz w:val="16"/>
                <w:szCs w:val="16"/>
              </w:rPr>
            </w:pPr>
            <w:r w:rsidRPr="001E7F9C">
              <w:rPr>
                <w:sz w:val="16"/>
                <w:szCs w:val="16"/>
              </w:rPr>
              <w:t>1</w:t>
            </w:r>
          </w:p>
        </w:tc>
        <w:tc>
          <w:tcPr>
            <w:tcW w:w="461" w:type="dxa"/>
            <w:hideMark/>
          </w:tcPr>
          <w:p w14:paraId="193F175C" w14:textId="77777777" w:rsidR="001E7F9C" w:rsidRPr="001E7F9C" w:rsidRDefault="001E7F9C" w:rsidP="001E7F9C">
            <w:pPr>
              <w:jc w:val="right"/>
              <w:rPr>
                <w:sz w:val="16"/>
                <w:szCs w:val="16"/>
              </w:rPr>
            </w:pPr>
            <w:r w:rsidRPr="001E7F9C">
              <w:rPr>
                <w:sz w:val="16"/>
                <w:szCs w:val="16"/>
              </w:rPr>
              <w:t>00</w:t>
            </w:r>
          </w:p>
        </w:tc>
        <w:tc>
          <w:tcPr>
            <w:tcW w:w="646" w:type="dxa"/>
            <w:hideMark/>
          </w:tcPr>
          <w:p w14:paraId="246FF19A" w14:textId="77777777" w:rsidR="001E7F9C" w:rsidRPr="001E7F9C" w:rsidRDefault="001E7F9C" w:rsidP="001E7F9C">
            <w:pPr>
              <w:jc w:val="right"/>
              <w:rPr>
                <w:sz w:val="16"/>
                <w:szCs w:val="16"/>
              </w:rPr>
            </w:pPr>
            <w:r w:rsidRPr="001E7F9C">
              <w:rPr>
                <w:sz w:val="16"/>
                <w:szCs w:val="16"/>
              </w:rPr>
              <w:t>01160</w:t>
            </w:r>
          </w:p>
        </w:tc>
        <w:tc>
          <w:tcPr>
            <w:tcW w:w="456" w:type="dxa"/>
            <w:hideMark/>
          </w:tcPr>
          <w:p w14:paraId="759457DD" w14:textId="77777777" w:rsidR="001E7F9C" w:rsidRPr="001E7F9C" w:rsidRDefault="001E7F9C" w:rsidP="001E7F9C">
            <w:pPr>
              <w:jc w:val="right"/>
              <w:rPr>
                <w:sz w:val="16"/>
                <w:szCs w:val="16"/>
              </w:rPr>
            </w:pPr>
            <w:r w:rsidRPr="001E7F9C">
              <w:rPr>
                <w:sz w:val="16"/>
                <w:szCs w:val="16"/>
              </w:rPr>
              <w:t>300</w:t>
            </w:r>
          </w:p>
        </w:tc>
        <w:tc>
          <w:tcPr>
            <w:tcW w:w="1077" w:type="dxa"/>
            <w:noWrap/>
            <w:hideMark/>
          </w:tcPr>
          <w:p w14:paraId="56FBBEF5" w14:textId="77777777" w:rsidR="001E7F9C" w:rsidRPr="001E7F9C" w:rsidRDefault="001E7F9C">
            <w:pPr>
              <w:jc w:val="right"/>
              <w:rPr>
                <w:sz w:val="16"/>
                <w:szCs w:val="16"/>
              </w:rPr>
            </w:pPr>
            <w:r w:rsidRPr="001E7F9C">
              <w:rPr>
                <w:sz w:val="16"/>
                <w:szCs w:val="16"/>
              </w:rPr>
              <w:t>200,0</w:t>
            </w:r>
          </w:p>
        </w:tc>
        <w:tc>
          <w:tcPr>
            <w:tcW w:w="1068" w:type="dxa"/>
            <w:noWrap/>
            <w:hideMark/>
          </w:tcPr>
          <w:p w14:paraId="12D998A5" w14:textId="77777777" w:rsidR="001E7F9C" w:rsidRPr="001E7F9C" w:rsidRDefault="001E7F9C">
            <w:pPr>
              <w:jc w:val="right"/>
              <w:rPr>
                <w:sz w:val="16"/>
                <w:szCs w:val="16"/>
              </w:rPr>
            </w:pPr>
            <w:r w:rsidRPr="001E7F9C">
              <w:rPr>
                <w:sz w:val="16"/>
                <w:szCs w:val="16"/>
              </w:rPr>
              <w:t>300,0</w:t>
            </w:r>
          </w:p>
        </w:tc>
        <w:tc>
          <w:tcPr>
            <w:tcW w:w="1201" w:type="dxa"/>
            <w:noWrap/>
            <w:hideMark/>
          </w:tcPr>
          <w:p w14:paraId="40C1AB09" w14:textId="77777777" w:rsidR="001E7F9C" w:rsidRPr="001E7F9C" w:rsidRDefault="001E7F9C">
            <w:pPr>
              <w:jc w:val="right"/>
              <w:rPr>
                <w:sz w:val="16"/>
                <w:szCs w:val="16"/>
              </w:rPr>
            </w:pPr>
            <w:r w:rsidRPr="001E7F9C">
              <w:rPr>
                <w:sz w:val="16"/>
                <w:szCs w:val="16"/>
              </w:rPr>
              <w:t>300,0</w:t>
            </w:r>
          </w:p>
        </w:tc>
      </w:tr>
      <w:tr w:rsidR="001E7F9C" w:rsidRPr="001E7F9C" w14:paraId="61A66C79" w14:textId="77777777" w:rsidTr="001E7F9C">
        <w:trPr>
          <w:gridAfter w:val="1"/>
          <w:wAfter w:w="22" w:type="dxa"/>
          <w:trHeight w:val="315"/>
        </w:trPr>
        <w:tc>
          <w:tcPr>
            <w:tcW w:w="2972" w:type="dxa"/>
            <w:hideMark/>
          </w:tcPr>
          <w:p w14:paraId="757572AF" w14:textId="77777777" w:rsidR="001E7F9C" w:rsidRPr="001E7F9C" w:rsidRDefault="001E7F9C" w:rsidP="001E7F9C">
            <w:pPr>
              <w:jc w:val="right"/>
              <w:rPr>
                <w:sz w:val="16"/>
                <w:szCs w:val="16"/>
              </w:rPr>
            </w:pPr>
            <w:r w:rsidRPr="001E7F9C">
              <w:rPr>
                <w:sz w:val="16"/>
                <w:szCs w:val="16"/>
              </w:rPr>
              <w:t>Иные выплаты населению</w:t>
            </w:r>
          </w:p>
        </w:tc>
        <w:tc>
          <w:tcPr>
            <w:tcW w:w="515" w:type="dxa"/>
            <w:hideMark/>
          </w:tcPr>
          <w:p w14:paraId="35BD8DE6" w14:textId="77777777" w:rsidR="001E7F9C" w:rsidRPr="001E7F9C" w:rsidRDefault="001E7F9C" w:rsidP="001E7F9C">
            <w:pPr>
              <w:jc w:val="right"/>
              <w:rPr>
                <w:sz w:val="16"/>
                <w:szCs w:val="16"/>
              </w:rPr>
            </w:pPr>
            <w:r w:rsidRPr="001E7F9C">
              <w:rPr>
                <w:sz w:val="16"/>
                <w:szCs w:val="16"/>
              </w:rPr>
              <w:t>900</w:t>
            </w:r>
          </w:p>
        </w:tc>
        <w:tc>
          <w:tcPr>
            <w:tcW w:w="376" w:type="dxa"/>
            <w:hideMark/>
          </w:tcPr>
          <w:p w14:paraId="43F980CE" w14:textId="77777777" w:rsidR="001E7F9C" w:rsidRPr="001E7F9C" w:rsidRDefault="001E7F9C" w:rsidP="001E7F9C">
            <w:pPr>
              <w:jc w:val="right"/>
              <w:rPr>
                <w:sz w:val="16"/>
                <w:szCs w:val="16"/>
              </w:rPr>
            </w:pPr>
            <w:r w:rsidRPr="001E7F9C">
              <w:rPr>
                <w:sz w:val="16"/>
                <w:szCs w:val="16"/>
              </w:rPr>
              <w:t>10</w:t>
            </w:r>
          </w:p>
        </w:tc>
        <w:tc>
          <w:tcPr>
            <w:tcW w:w="475" w:type="dxa"/>
            <w:hideMark/>
          </w:tcPr>
          <w:p w14:paraId="55CF26EA" w14:textId="77777777" w:rsidR="001E7F9C" w:rsidRPr="001E7F9C" w:rsidRDefault="001E7F9C" w:rsidP="001E7F9C">
            <w:pPr>
              <w:jc w:val="right"/>
              <w:rPr>
                <w:sz w:val="16"/>
                <w:szCs w:val="16"/>
              </w:rPr>
            </w:pPr>
            <w:r w:rsidRPr="001E7F9C">
              <w:rPr>
                <w:sz w:val="16"/>
                <w:szCs w:val="16"/>
              </w:rPr>
              <w:t>03</w:t>
            </w:r>
          </w:p>
        </w:tc>
        <w:tc>
          <w:tcPr>
            <w:tcW w:w="376" w:type="dxa"/>
            <w:hideMark/>
          </w:tcPr>
          <w:p w14:paraId="0714D52C" w14:textId="77777777" w:rsidR="001E7F9C" w:rsidRPr="001E7F9C" w:rsidRDefault="001E7F9C" w:rsidP="001E7F9C">
            <w:pPr>
              <w:jc w:val="right"/>
              <w:rPr>
                <w:sz w:val="16"/>
                <w:szCs w:val="16"/>
              </w:rPr>
            </w:pPr>
            <w:r w:rsidRPr="001E7F9C">
              <w:rPr>
                <w:sz w:val="16"/>
                <w:szCs w:val="16"/>
              </w:rPr>
              <w:t>89</w:t>
            </w:r>
          </w:p>
        </w:tc>
        <w:tc>
          <w:tcPr>
            <w:tcW w:w="296" w:type="dxa"/>
            <w:hideMark/>
          </w:tcPr>
          <w:p w14:paraId="4542BD9E" w14:textId="77777777" w:rsidR="001E7F9C" w:rsidRPr="001E7F9C" w:rsidRDefault="001E7F9C" w:rsidP="001E7F9C">
            <w:pPr>
              <w:jc w:val="right"/>
              <w:rPr>
                <w:sz w:val="16"/>
                <w:szCs w:val="16"/>
              </w:rPr>
            </w:pPr>
            <w:r w:rsidRPr="001E7F9C">
              <w:rPr>
                <w:sz w:val="16"/>
                <w:szCs w:val="16"/>
              </w:rPr>
              <w:t>1</w:t>
            </w:r>
          </w:p>
        </w:tc>
        <w:tc>
          <w:tcPr>
            <w:tcW w:w="461" w:type="dxa"/>
            <w:hideMark/>
          </w:tcPr>
          <w:p w14:paraId="2C713EED" w14:textId="77777777" w:rsidR="001E7F9C" w:rsidRPr="001E7F9C" w:rsidRDefault="001E7F9C" w:rsidP="001E7F9C">
            <w:pPr>
              <w:jc w:val="right"/>
              <w:rPr>
                <w:sz w:val="16"/>
                <w:szCs w:val="16"/>
              </w:rPr>
            </w:pPr>
            <w:r w:rsidRPr="001E7F9C">
              <w:rPr>
                <w:sz w:val="16"/>
                <w:szCs w:val="16"/>
              </w:rPr>
              <w:t>00</w:t>
            </w:r>
          </w:p>
        </w:tc>
        <w:tc>
          <w:tcPr>
            <w:tcW w:w="646" w:type="dxa"/>
            <w:hideMark/>
          </w:tcPr>
          <w:p w14:paraId="0F87CC7D" w14:textId="77777777" w:rsidR="001E7F9C" w:rsidRPr="001E7F9C" w:rsidRDefault="001E7F9C" w:rsidP="001E7F9C">
            <w:pPr>
              <w:jc w:val="right"/>
              <w:rPr>
                <w:sz w:val="16"/>
                <w:szCs w:val="16"/>
              </w:rPr>
            </w:pPr>
            <w:r w:rsidRPr="001E7F9C">
              <w:rPr>
                <w:sz w:val="16"/>
                <w:szCs w:val="16"/>
              </w:rPr>
              <w:t>01160</w:t>
            </w:r>
          </w:p>
        </w:tc>
        <w:tc>
          <w:tcPr>
            <w:tcW w:w="456" w:type="dxa"/>
            <w:hideMark/>
          </w:tcPr>
          <w:p w14:paraId="67BC8856" w14:textId="77777777" w:rsidR="001E7F9C" w:rsidRPr="001E7F9C" w:rsidRDefault="001E7F9C" w:rsidP="001E7F9C">
            <w:pPr>
              <w:jc w:val="right"/>
              <w:rPr>
                <w:sz w:val="16"/>
                <w:szCs w:val="16"/>
              </w:rPr>
            </w:pPr>
            <w:r w:rsidRPr="001E7F9C">
              <w:rPr>
                <w:sz w:val="16"/>
                <w:szCs w:val="16"/>
              </w:rPr>
              <w:t>360</w:t>
            </w:r>
          </w:p>
        </w:tc>
        <w:tc>
          <w:tcPr>
            <w:tcW w:w="1077" w:type="dxa"/>
            <w:noWrap/>
            <w:hideMark/>
          </w:tcPr>
          <w:p w14:paraId="46C73C89" w14:textId="77777777" w:rsidR="001E7F9C" w:rsidRPr="001E7F9C" w:rsidRDefault="001E7F9C">
            <w:pPr>
              <w:jc w:val="right"/>
              <w:rPr>
                <w:sz w:val="16"/>
                <w:szCs w:val="16"/>
              </w:rPr>
            </w:pPr>
            <w:r w:rsidRPr="001E7F9C">
              <w:rPr>
                <w:sz w:val="16"/>
                <w:szCs w:val="16"/>
              </w:rPr>
              <w:t>200,0</w:t>
            </w:r>
          </w:p>
        </w:tc>
        <w:tc>
          <w:tcPr>
            <w:tcW w:w="1068" w:type="dxa"/>
            <w:noWrap/>
            <w:hideMark/>
          </w:tcPr>
          <w:p w14:paraId="646A1FD2" w14:textId="77777777" w:rsidR="001E7F9C" w:rsidRPr="001E7F9C" w:rsidRDefault="001E7F9C">
            <w:pPr>
              <w:jc w:val="right"/>
              <w:rPr>
                <w:sz w:val="16"/>
                <w:szCs w:val="16"/>
              </w:rPr>
            </w:pPr>
            <w:r w:rsidRPr="001E7F9C">
              <w:rPr>
                <w:sz w:val="16"/>
                <w:szCs w:val="16"/>
              </w:rPr>
              <w:t>300,0</w:t>
            </w:r>
          </w:p>
        </w:tc>
        <w:tc>
          <w:tcPr>
            <w:tcW w:w="1201" w:type="dxa"/>
            <w:noWrap/>
            <w:hideMark/>
          </w:tcPr>
          <w:p w14:paraId="5653A323" w14:textId="77777777" w:rsidR="001E7F9C" w:rsidRPr="001E7F9C" w:rsidRDefault="001E7F9C">
            <w:pPr>
              <w:jc w:val="right"/>
              <w:rPr>
                <w:sz w:val="16"/>
                <w:szCs w:val="16"/>
              </w:rPr>
            </w:pPr>
            <w:r w:rsidRPr="001E7F9C">
              <w:rPr>
                <w:sz w:val="16"/>
                <w:szCs w:val="16"/>
              </w:rPr>
              <w:t>300,0</w:t>
            </w:r>
          </w:p>
        </w:tc>
      </w:tr>
      <w:tr w:rsidR="001E7F9C" w:rsidRPr="001E7F9C" w14:paraId="37F0417D" w14:textId="77777777" w:rsidTr="001E7F9C">
        <w:trPr>
          <w:gridAfter w:val="1"/>
          <w:wAfter w:w="22" w:type="dxa"/>
          <w:trHeight w:val="315"/>
        </w:trPr>
        <w:tc>
          <w:tcPr>
            <w:tcW w:w="2972" w:type="dxa"/>
            <w:hideMark/>
          </w:tcPr>
          <w:p w14:paraId="489C5A56" w14:textId="77777777" w:rsidR="001E7F9C" w:rsidRPr="001E7F9C" w:rsidRDefault="001E7F9C" w:rsidP="001E7F9C">
            <w:pPr>
              <w:jc w:val="right"/>
              <w:rPr>
                <w:sz w:val="16"/>
                <w:szCs w:val="16"/>
              </w:rPr>
            </w:pPr>
            <w:r w:rsidRPr="001E7F9C">
              <w:rPr>
                <w:sz w:val="16"/>
                <w:szCs w:val="16"/>
              </w:rPr>
              <w:t>Охрана семьи и детства</w:t>
            </w:r>
          </w:p>
        </w:tc>
        <w:tc>
          <w:tcPr>
            <w:tcW w:w="515" w:type="dxa"/>
            <w:hideMark/>
          </w:tcPr>
          <w:p w14:paraId="3142832A" w14:textId="77777777" w:rsidR="001E7F9C" w:rsidRPr="001E7F9C" w:rsidRDefault="001E7F9C" w:rsidP="001E7F9C">
            <w:pPr>
              <w:jc w:val="right"/>
              <w:rPr>
                <w:sz w:val="16"/>
                <w:szCs w:val="16"/>
              </w:rPr>
            </w:pPr>
            <w:r w:rsidRPr="001E7F9C">
              <w:rPr>
                <w:sz w:val="16"/>
                <w:szCs w:val="16"/>
              </w:rPr>
              <w:t>900</w:t>
            </w:r>
          </w:p>
        </w:tc>
        <w:tc>
          <w:tcPr>
            <w:tcW w:w="376" w:type="dxa"/>
            <w:hideMark/>
          </w:tcPr>
          <w:p w14:paraId="5FAEA7A4" w14:textId="77777777" w:rsidR="001E7F9C" w:rsidRPr="001E7F9C" w:rsidRDefault="001E7F9C" w:rsidP="001E7F9C">
            <w:pPr>
              <w:jc w:val="right"/>
              <w:rPr>
                <w:sz w:val="16"/>
                <w:szCs w:val="16"/>
              </w:rPr>
            </w:pPr>
            <w:r w:rsidRPr="001E7F9C">
              <w:rPr>
                <w:sz w:val="16"/>
                <w:szCs w:val="16"/>
              </w:rPr>
              <w:t>10</w:t>
            </w:r>
          </w:p>
        </w:tc>
        <w:tc>
          <w:tcPr>
            <w:tcW w:w="475" w:type="dxa"/>
            <w:hideMark/>
          </w:tcPr>
          <w:p w14:paraId="4A62200F" w14:textId="77777777" w:rsidR="001E7F9C" w:rsidRPr="001E7F9C" w:rsidRDefault="001E7F9C" w:rsidP="001E7F9C">
            <w:pPr>
              <w:jc w:val="right"/>
              <w:rPr>
                <w:sz w:val="16"/>
                <w:szCs w:val="16"/>
              </w:rPr>
            </w:pPr>
            <w:r w:rsidRPr="001E7F9C">
              <w:rPr>
                <w:sz w:val="16"/>
                <w:szCs w:val="16"/>
              </w:rPr>
              <w:t>04</w:t>
            </w:r>
          </w:p>
        </w:tc>
        <w:tc>
          <w:tcPr>
            <w:tcW w:w="376" w:type="dxa"/>
            <w:hideMark/>
          </w:tcPr>
          <w:p w14:paraId="3174C55A" w14:textId="77777777" w:rsidR="001E7F9C" w:rsidRPr="001E7F9C" w:rsidRDefault="001E7F9C" w:rsidP="001E7F9C">
            <w:pPr>
              <w:jc w:val="right"/>
              <w:rPr>
                <w:sz w:val="16"/>
                <w:szCs w:val="16"/>
              </w:rPr>
            </w:pPr>
            <w:r w:rsidRPr="001E7F9C">
              <w:rPr>
                <w:sz w:val="16"/>
                <w:szCs w:val="16"/>
              </w:rPr>
              <w:t> </w:t>
            </w:r>
          </w:p>
        </w:tc>
        <w:tc>
          <w:tcPr>
            <w:tcW w:w="296" w:type="dxa"/>
            <w:hideMark/>
          </w:tcPr>
          <w:p w14:paraId="67C3E8BB" w14:textId="77777777" w:rsidR="001E7F9C" w:rsidRPr="001E7F9C" w:rsidRDefault="001E7F9C" w:rsidP="001E7F9C">
            <w:pPr>
              <w:jc w:val="right"/>
              <w:rPr>
                <w:sz w:val="16"/>
                <w:szCs w:val="16"/>
              </w:rPr>
            </w:pPr>
            <w:r w:rsidRPr="001E7F9C">
              <w:rPr>
                <w:sz w:val="16"/>
                <w:szCs w:val="16"/>
              </w:rPr>
              <w:t> </w:t>
            </w:r>
          </w:p>
        </w:tc>
        <w:tc>
          <w:tcPr>
            <w:tcW w:w="461" w:type="dxa"/>
            <w:hideMark/>
          </w:tcPr>
          <w:p w14:paraId="61C4425F" w14:textId="77777777" w:rsidR="001E7F9C" w:rsidRPr="001E7F9C" w:rsidRDefault="001E7F9C" w:rsidP="001E7F9C">
            <w:pPr>
              <w:jc w:val="right"/>
              <w:rPr>
                <w:sz w:val="16"/>
                <w:szCs w:val="16"/>
              </w:rPr>
            </w:pPr>
            <w:r w:rsidRPr="001E7F9C">
              <w:rPr>
                <w:sz w:val="16"/>
                <w:szCs w:val="16"/>
              </w:rPr>
              <w:t> </w:t>
            </w:r>
          </w:p>
        </w:tc>
        <w:tc>
          <w:tcPr>
            <w:tcW w:w="646" w:type="dxa"/>
            <w:hideMark/>
          </w:tcPr>
          <w:p w14:paraId="41331AB1" w14:textId="77777777" w:rsidR="001E7F9C" w:rsidRPr="001E7F9C" w:rsidRDefault="001E7F9C" w:rsidP="001E7F9C">
            <w:pPr>
              <w:jc w:val="right"/>
              <w:rPr>
                <w:sz w:val="16"/>
                <w:szCs w:val="16"/>
              </w:rPr>
            </w:pPr>
            <w:r w:rsidRPr="001E7F9C">
              <w:rPr>
                <w:sz w:val="16"/>
                <w:szCs w:val="16"/>
              </w:rPr>
              <w:t> </w:t>
            </w:r>
          </w:p>
        </w:tc>
        <w:tc>
          <w:tcPr>
            <w:tcW w:w="456" w:type="dxa"/>
            <w:hideMark/>
          </w:tcPr>
          <w:p w14:paraId="6093CC85"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2119EA74" w14:textId="77777777" w:rsidR="001E7F9C" w:rsidRPr="001E7F9C" w:rsidRDefault="001E7F9C">
            <w:pPr>
              <w:jc w:val="right"/>
              <w:rPr>
                <w:sz w:val="16"/>
                <w:szCs w:val="16"/>
              </w:rPr>
            </w:pPr>
            <w:r w:rsidRPr="001E7F9C">
              <w:rPr>
                <w:sz w:val="16"/>
                <w:szCs w:val="16"/>
              </w:rPr>
              <w:t>46 848,8</w:t>
            </w:r>
          </w:p>
        </w:tc>
        <w:tc>
          <w:tcPr>
            <w:tcW w:w="1068" w:type="dxa"/>
            <w:noWrap/>
            <w:hideMark/>
          </w:tcPr>
          <w:p w14:paraId="7A441956" w14:textId="77777777" w:rsidR="001E7F9C" w:rsidRPr="001E7F9C" w:rsidRDefault="001E7F9C">
            <w:pPr>
              <w:jc w:val="right"/>
              <w:rPr>
                <w:sz w:val="16"/>
                <w:szCs w:val="16"/>
              </w:rPr>
            </w:pPr>
            <w:r w:rsidRPr="001E7F9C">
              <w:rPr>
                <w:sz w:val="16"/>
                <w:szCs w:val="16"/>
              </w:rPr>
              <w:t>46 855,1</w:t>
            </w:r>
          </w:p>
        </w:tc>
        <w:tc>
          <w:tcPr>
            <w:tcW w:w="1201" w:type="dxa"/>
            <w:noWrap/>
            <w:hideMark/>
          </w:tcPr>
          <w:p w14:paraId="218CF719" w14:textId="77777777" w:rsidR="001E7F9C" w:rsidRPr="001E7F9C" w:rsidRDefault="001E7F9C">
            <w:pPr>
              <w:jc w:val="right"/>
              <w:rPr>
                <w:sz w:val="16"/>
                <w:szCs w:val="16"/>
              </w:rPr>
            </w:pPr>
            <w:r w:rsidRPr="001E7F9C">
              <w:rPr>
                <w:sz w:val="16"/>
                <w:szCs w:val="16"/>
              </w:rPr>
              <w:t>46 861,9</w:t>
            </w:r>
          </w:p>
        </w:tc>
      </w:tr>
      <w:tr w:rsidR="001E7F9C" w:rsidRPr="001E7F9C" w14:paraId="042A235C" w14:textId="77777777" w:rsidTr="001E7F9C">
        <w:trPr>
          <w:gridAfter w:val="1"/>
          <w:wAfter w:w="22" w:type="dxa"/>
          <w:trHeight w:val="1350"/>
        </w:trPr>
        <w:tc>
          <w:tcPr>
            <w:tcW w:w="2972" w:type="dxa"/>
            <w:hideMark/>
          </w:tcPr>
          <w:p w14:paraId="170D3639" w14:textId="77777777" w:rsidR="001E7F9C" w:rsidRPr="001E7F9C" w:rsidRDefault="001E7F9C" w:rsidP="001E7F9C">
            <w:pPr>
              <w:jc w:val="right"/>
              <w:rPr>
                <w:sz w:val="16"/>
                <w:szCs w:val="16"/>
              </w:rPr>
            </w:pPr>
            <w:r w:rsidRPr="001E7F9C">
              <w:rPr>
                <w:sz w:val="16"/>
                <w:szCs w:val="16"/>
              </w:rPr>
              <w:t>Муниципальная программа Рузаевского муниципального района Республики Мордовия "Развитие образования в Рузаевском муниципальном районе Республики Мордовия на 2023 - 2027 годы"</w:t>
            </w:r>
          </w:p>
        </w:tc>
        <w:tc>
          <w:tcPr>
            <w:tcW w:w="515" w:type="dxa"/>
            <w:hideMark/>
          </w:tcPr>
          <w:p w14:paraId="70E5EC11" w14:textId="77777777" w:rsidR="001E7F9C" w:rsidRPr="001E7F9C" w:rsidRDefault="001E7F9C" w:rsidP="001E7F9C">
            <w:pPr>
              <w:jc w:val="right"/>
              <w:rPr>
                <w:sz w:val="16"/>
                <w:szCs w:val="16"/>
              </w:rPr>
            </w:pPr>
            <w:r w:rsidRPr="001E7F9C">
              <w:rPr>
                <w:sz w:val="16"/>
                <w:szCs w:val="16"/>
              </w:rPr>
              <w:t>900</w:t>
            </w:r>
          </w:p>
        </w:tc>
        <w:tc>
          <w:tcPr>
            <w:tcW w:w="376" w:type="dxa"/>
            <w:hideMark/>
          </w:tcPr>
          <w:p w14:paraId="3F9E2D54" w14:textId="77777777" w:rsidR="001E7F9C" w:rsidRPr="001E7F9C" w:rsidRDefault="001E7F9C" w:rsidP="001E7F9C">
            <w:pPr>
              <w:jc w:val="right"/>
              <w:rPr>
                <w:sz w:val="16"/>
                <w:szCs w:val="16"/>
              </w:rPr>
            </w:pPr>
            <w:r w:rsidRPr="001E7F9C">
              <w:rPr>
                <w:sz w:val="16"/>
                <w:szCs w:val="16"/>
              </w:rPr>
              <w:t>10</w:t>
            </w:r>
          </w:p>
        </w:tc>
        <w:tc>
          <w:tcPr>
            <w:tcW w:w="475" w:type="dxa"/>
            <w:hideMark/>
          </w:tcPr>
          <w:p w14:paraId="323DD1BF" w14:textId="77777777" w:rsidR="001E7F9C" w:rsidRPr="001E7F9C" w:rsidRDefault="001E7F9C" w:rsidP="001E7F9C">
            <w:pPr>
              <w:jc w:val="right"/>
              <w:rPr>
                <w:sz w:val="16"/>
                <w:szCs w:val="16"/>
              </w:rPr>
            </w:pPr>
            <w:r w:rsidRPr="001E7F9C">
              <w:rPr>
                <w:sz w:val="16"/>
                <w:szCs w:val="16"/>
              </w:rPr>
              <w:t>04</w:t>
            </w:r>
          </w:p>
        </w:tc>
        <w:tc>
          <w:tcPr>
            <w:tcW w:w="376" w:type="dxa"/>
            <w:hideMark/>
          </w:tcPr>
          <w:p w14:paraId="08A46B40" w14:textId="77777777" w:rsidR="001E7F9C" w:rsidRPr="001E7F9C" w:rsidRDefault="001E7F9C" w:rsidP="001E7F9C">
            <w:pPr>
              <w:jc w:val="right"/>
              <w:rPr>
                <w:sz w:val="16"/>
                <w:szCs w:val="16"/>
              </w:rPr>
            </w:pPr>
            <w:r w:rsidRPr="001E7F9C">
              <w:rPr>
                <w:sz w:val="16"/>
                <w:szCs w:val="16"/>
              </w:rPr>
              <w:t>02</w:t>
            </w:r>
          </w:p>
        </w:tc>
        <w:tc>
          <w:tcPr>
            <w:tcW w:w="296" w:type="dxa"/>
            <w:hideMark/>
          </w:tcPr>
          <w:p w14:paraId="26B32814" w14:textId="77777777" w:rsidR="001E7F9C" w:rsidRPr="001E7F9C" w:rsidRDefault="001E7F9C" w:rsidP="001E7F9C">
            <w:pPr>
              <w:jc w:val="right"/>
              <w:rPr>
                <w:sz w:val="16"/>
                <w:szCs w:val="16"/>
              </w:rPr>
            </w:pPr>
            <w:r w:rsidRPr="001E7F9C">
              <w:rPr>
                <w:sz w:val="16"/>
                <w:szCs w:val="16"/>
              </w:rPr>
              <w:t> </w:t>
            </w:r>
          </w:p>
        </w:tc>
        <w:tc>
          <w:tcPr>
            <w:tcW w:w="461" w:type="dxa"/>
            <w:hideMark/>
          </w:tcPr>
          <w:p w14:paraId="42155916" w14:textId="77777777" w:rsidR="001E7F9C" w:rsidRPr="001E7F9C" w:rsidRDefault="001E7F9C" w:rsidP="001E7F9C">
            <w:pPr>
              <w:jc w:val="right"/>
              <w:rPr>
                <w:sz w:val="16"/>
                <w:szCs w:val="16"/>
              </w:rPr>
            </w:pPr>
            <w:r w:rsidRPr="001E7F9C">
              <w:rPr>
                <w:sz w:val="16"/>
                <w:szCs w:val="16"/>
              </w:rPr>
              <w:t> </w:t>
            </w:r>
          </w:p>
        </w:tc>
        <w:tc>
          <w:tcPr>
            <w:tcW w:w="646" w:type="dxa"/>
            <w:hideMark/>
          </w:tcPr>
          <w:p w14:paraId="48078851" w14:textId="77777777" w:rsidR="001E7F9C" w:rsidRPr="001E7F9C" w:rsidRDefault="001E7F9C" w:rsidP="001E7F9C">
            <w:pPr>
              <w:jc w:val="right"/>
              <w:rPr>
                <w:sz w:val="16"/>
                <w:szCs w:val="16"/>
              </w:rPr>
            </w:pPr>
            <w:r w:rsidRPr="001E7F9C">
              <w:rPr>
                <w:sz w:val="16"/>
                <w:szCs w:val="16"/>
              </w:rPr>
              <w:t> </w:t>
            </w:r>
          </w:p>
        </w:tc>
        <w:tc>
          <w:tcPr>
            <w:tcW w:w="456" w:type="dxa"/>
            <w:hideMark/>
          </w:tcPr>
          <w:p w14:paraId="640577C5"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40D0B36F" w14:textId="77777777" w:rsidR="001E7F9C" w:rsidRPr="001E7F9C" w:rsidRDefault="001E7F9C">
            <w:pPr>
              <w:jc w:val="right"/>
              <w:rPr>
                <w:sz w:val="16"/>
                <w:szCs w:val="16"/>
              </w:rPr>
            </w:pPr>
            <w:r w:rsidRPr="001E7F9C">
              <w:rPr>
                <w:sz w:val="16"/>
                <w:szCs w:val="16"/>
              </w:rPr>
              <w:t>46 706,1</w:t>
            </w:r>
          </w:p>
        </w:tc>
        <w:tc>
          <w:tcPr>
            <w:tcW w:w="1068" w:type="dxa"/>
            <w:noWrap/>
            <w:hideMark/>
          </w:tcPr>
          <w:p w14:paraId="21806E43" w14:textId="77777777" w:rsidR="001E7F9C" w:rsidRPr="001E7F9C" w:rsidRDefault="001E7F9C">
            <w:pPr>
              <w:jc w:val="right"/>
              <w:rPr>
                <w:sz w:val="16"/>
                <w:szCs w:val="16"/>
              </w:rPr>
            </w:pPr>
            <w:r w:rsidRPr="001E7F9C">
              <w:rPr>
                <w:sz w:val="16"/>
                <w:szCs w:val="16"/>
              </w:rPr>
              <w:t>46 706,7</w:t>
            </w:r>
          </w:p>
        </w:tc>
        <w:tc>
          <w:tcPr>
            <w:tcW w:w="1201" w:type="dxa"/>
            <w:noWrap/>
            <w:hideMark/>
          </w:tcPr>
          <w:p w14:paraId="5712B803" w14:textId="77777777" w:rsidR="001E7F9C" w:rsidRPr="001E7F9C" w:rsidRDefault="001E7F9C">
            <w:pPr>
              <w:jc w:val="right"/>
              <w:rPr>
                <w:sz w:val="16"/>
                <w:szCs w:val="16"/>
              </w:rPr>
            </w:pPr>
            <w:r w:rsidRPr="001E7F9C">
              <w:rPr>
                <w:sz w:val="16"/>
                <w:szCs w:val="16"/>
              </w:rPr>
              <w:t>46 707,6</w:t>
            </w:r>
          </w:p>
        </w:tc>
      </w:tr>
      <w:tr w:rsidR="001E7F9C" w:rsidRPr="001E7F9C" w14:paraId="36156CD1" w14:textId="77777777" w:rsidTr="001E7F9C">
        <w:trPr>
          <w:gridAfter w:val="1"/>
          <w:wAfter w:w="22" w:type="dxa"/>
          <w:trHeight w:val="675"/>
        </w:trPr>
        <w:tc>
          <w:tcPr>
            <w:tcW w:w="2972" w:type="dxa"/>
            <w:hideMark/>
          </w:tcPr>
          <w:p w14:paraId="5F9B32D9" w14:textId="77777777" w:rsidR="001E7F9C" w:rsidRPr="001E7F9C" w:rsidRDefault="001E7F9C" w:rsidP="001E7F9C">
            <w:pPr>
              <w:jc w:val="right"/>
              <w:rPr>
                <w:sz w:val="16"/>
                <w:szCs w:val="16"/>
              </w:rPr>
            </w:pPr>
            <w:r w:rsidRPr="001E7F9C">
              <w:rPr>
                <w:sz w:val="16"/>
                <w:szCs w:val="16"/>
              </w:rPr>
              <w:t>Подпрограмма "Развитие общего образования Рузаевского муниципального района " на 2023-2027 годы</w:t>
            </w:r>
          </w:p>
        </w:tc>
        <w:tc>
          <w:tcPr>
            <w:tcW w:w="515" w:type="dxa"/>
            <w:hideMark/>
          </w:tcPr>
          <w:p w14:paraId="5FFA9209" w14:textId="77777777" w:rsidR="001E7F9C" w:rsidRPr="001E7F9C" w:rsidRDefault="001E7F9C" w:rsidP="001E7F9C">
            <w:pPr>
              <w:jc w:val="right"/>
              <w:rPr>
                <w:sz w:val="16"/>
                <w:szCs w:val="16"/>
              </w:rPr>
            </w:pPr>
            <w:r w:rsidRPr="001E7F9C">
              <w:rPr>
                <w:sz w:val="16"/>
                <w:szCs w:val="16"/>
              </w:rPr>
              <w:t>900</w:t>
            </w:r>
          </w:p>
        </w:tc>
        <w:tc>
          <w:tcPr>
            <w:tcW w:w="376" w:type="dxa"/>
            <w:hideMark/>
          </w:tcPr>
          <w:p w14:paraId="2AC14FFE" w14:textId="77777777" w:rsidR="001E7F9C" w:rsidRPr="001E7F9C" w:rsidRDefault="001E7F9C" w:rsidP="001E7F9C">
            <w:pPr>
              <w:jc w:val="right"/>
              <w:rPr>
                <w:sz w:val="16"/>
                <w:szCs w:val="16"/>
              </w:rPr>
            </w:pPr>
            <w:r w:rsidRPr="001E7F9C">
              <w:rPr>
                <w:sz w:val="16"/>
                <w:szCs w:val="16"/>
              </w:rPr>
              <w:t>10</w:t>
            </w:r>
          </w:p>
        </w:tc>
        <w:tc>
          <w:tcPr>
            <w:tcW w:w="475" w:type="dxa"/>
            <w:hideMark/>
          </w:tcPr>
          <w:p w14:paraId="55268C41" w14:textId="77777777" w:rsidR="001E7F9C" w:rsidRPr="001E7F9C" w:rsidRDefault="001E7F9C" w:rsidP="001E7F9C">
            <w:pPr>
              <w:jc w:val="right"/>
              <w:rPr>
                <w:sz w:val="16"/>
                <w:szCs w:val="16"/>
              </w:rPr>
            </w:pPr>
            <w:r w:rsidRPr="001E7F9C">
              <w:rPr>
                <w:sz w:val="16"/>
                <w:szCs w:val="16"/>
              </w:rPr>
              <w:t>04</w:t>
            </w:r>
          </w:p>
        </w:tc>
        <w:tc>
          <w:tcPr>
            <w:tcW w:w="376" w:type="dxa"/>
            <w:hideMark/>
          </w:tcPr>
          <w:p w14:paraId="42DF704E" w14:textId="77777777" w:rsidR="001E7F9C" w:rsidRPr="001E7F9C" w:rsidRDefault="001E7F9C" w:rsidP="001E7F9C">
            <w:pPr>
              <w:jc w:val="right"/>
              <w:rPr>
                <w:sz w:val="16"/>
                <w:szCs w:val="16"/>
              </w:rPr>
            </w:pPr>
            <w:r w:rsidRPr="001E7F9C">
              <w:rPr>
                <w:sz w:val="16"/>
                <w:szCs w:val="16"/>
              </w:rPr>
              <w:t>02</w:t>
            </w:r>
          </w:p>
        </w:tc>
        <w:tc>
          <w:tcPr>
            <w:tcW w:w="296" w:type="dxa"/>
            <w:hideMark/>
          </w:tcPr>
          <w:p w14:paraId="10E4403F" w14:textId="77777777" w:rsidR="001E7F9C" w:rsidRPr="001E7F9C" w:rsidRDefault="001E7F9C" w:rsidP="001E7F9C">
            <w:pPr>
              <w:jc w:val="right"/>
              <w:rPr>
                <w:sz w:val="16"/>
                <w:szCs w:val="16"/>
              </w:rPr>
            </w:pPr>
            <w:r w:rsidRPr="001E7F9C">
              <w:rPr>
                <w:sz w:val="16"/>
                <w:szCs w:val="16"/>
              </w:rPr>
              <w:t>2</w:t>
            </w:r>
          </w:p>
        </w:tc>
        <w:tc>
          <w:tcPr>
            <w:tcW w:w="461" w:type="dxa"/>
            <w:hideMark/>
          </w:tcPr>
          <w:p w14:paraId="1F81778C" w14:textId="77777777" w:rsidR="001E7F9C" w:rsidRPr="001E7F9C" w:rsidRDefault="001E7F9C" w:rsidP="001E7F9C">
            <w:pPr>
              <w:jc w:val="right"/>
              <w:rPr>
                <w:sz w:val="16"/>
                <w:szCs w:val="16"/>
              </w:rPr>
            </w:pPr>
            <w:r w:rsidRPr="001E7F9C">
              <w:rPr>
                <w:sz w:val="16"/>
                <w:szCs w:val="16"/>
              </w:rPr>
              <w:t> </w:t>
            </w:r>
          </w:p>
        </w:tc>
        <w:tc>
          <w:tcPr>
            <w:tcW w:w="646" w:type="dxa"/>
            <w:hideMark/>
          </w:tcPr>
          <w:p w14:paraId="44D3F459" w14:textId="77777777" w:rsidR="001E7F9C" w:rsidRPr="001E7F9C" w:rsidRDefault="001E7F9C" w:rsidP="001E7F9C">
            <w:pPr>
              <w:jc w:val="right"/>
              <w:rPr>
                <w:sz w:val="16"/>
                <w:szCs w:val="16"/>
              </w:rPr>
            </w:pPr>
            <w:r w:rsidRPr="001E7F9C">
              <w:rPr>
                <w:sz w:val="16"/>
                <w:szCs w:val="16"/>
              </w:rPr>
              <w:t> </w:t>
            </w:r>
          </w:p>
        </w:tc>
        <w:tc>
          <w:tcPr>
            <w:tcW w:w="456" w:type="dxa"/>
            <w:hideMark/>
          </w:tcPr>
          <w:p w14:paraId="1251E6E8"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6B140D53" w14:textId="77777777" w:rsidR="001E7F9C" w:rsidRPr="001E7F9C" w:rsidRDefault="001E7F9C">
            <w:pPr>
              <w:jc w:val="right"/>
              <w:rPr>
                <w:sz w:val="16"/>
                <w:szCs w:val="16"/>
              </w:rPr>
            </w:pPr>
            <w:r w:rsidRPr="001E7F9C">
              <w:rPr>
                <w:sz w:val="16"/>
                <w:szCs w:val="16"/>
              </w:rPr>
              <w:t>46 706,1</w:t>
            </w:r>
          </w:p>
        </w:tc>
        <w:tc>
          <w:tcPr>
            <w:tcW w:w="1068" w:type="dxa"/>
            <w:noWrap/>
            <w:hideMark/>
          </w:tcPr>
          <w:p w14:paraId="7B500815" w14:textId="77777777" w:rsidR="001E7F9C" w:rsidRPr="001E7F9C" w:rsidRDefault="001E7F9C">
            <w:pPr>
              <w:jc w:val="right"/>
              <w:rPr>
                <w:sz w:val="16"/>
                <w:szCs w:val="16"/>
              </w:rPr>
            </w:pPr>
            <w:r w:rsidRPr="001E7F9C">
              <w:rPr>
                <w:sz w:val="16"/>
                <w:szCs w:val="16"/>
              </w:rPr>
              <w:t>46 706,7</w:t>
            </w:r>
          </w:p>
        </w:tc>
        <w:tc>
          <w:tcPr>
            <w:tcW w:w="1201" w:type="dxa"/>
            <w:noWrap/>
            <w:hideMark/>
          </w:tcPr>
          <w:p w14:paraId="4853133A" w14:textId="77777777" w:rsidR="001E7F9C" w:rsidRPr="001E7F9C" w:rsidRDefault="001E7F9C">
            <w:pPr>
              <w:jc w:val="right"/>
              <w:rPr>
                <w:sz w:val="16"/>
                <w:szCs w:val="16"/>
              </w:rPr>
            </w:pPr>
            <w:r w:rsidRPr="001E7F9C">
              <w:rPr>
                <w:sz w:val="16"/>
                <w:szCs w:val="16"/>
              </w:rPr>
              <w:t>46 707,6</w:t>
            </w:r>
          </w:p>
        </w:tc>
      </w:tr>
      <w:tr w:rsidR="001E7F9C" w:rsidRPr="001E7F9C" w14:paraId="3CA2A990" w14:textId="77777777" w:rsidTr="001E7F9C">
        <w:trPr>
          <w:gridAfter w:val="1"/>
          <w:wAfter w:w="22" w:type="dxa"/>
          <w:trHeight w:val="990"/>
        </w:trPr>
        <w:tc>
          <w:tcPr>
            <w:tcW w:w="2972" w:type="dxa"/>
            <w:hideMark/>
          </w:tcPr>
          <w:p w14:paraId="6EFC521C" w14:textId="77777777" w:rsidR="001E7F9C" w:rsidRPr="001E7F9C" w:rsidRDefault="001E7F9C" w:rsidP="001E7F9C">
            <w:pPr>
              <w:jc w:val="right"/>
              <w:rPr>
                <w:sz w:val="16"/>
                <w:szCs w:val="16"/>
              </w:rPr>
            </w:pPr>
            <w:r w:rsidRPr="001E7F9C">
              <w:rPr>
                <w:sz w:val="16"/>
                <w:szCs w:val="16"/>
              </w:rPr>
              <w:t>Основное мероприятие "Создание условий, обеспечивающих успешную социализацию детей, оставшихся без попечения родителей, находящихся в трудной жизненной ситуации"</w:t>
            </w:r>
          </w:p>
        </w:tc>
        <w:tc>
          <w:tcPr>
            <w:tcW w:w="515" w:type="dxa"/>
            <w:hideMark/>
          </w:tcPr>
          <w:p w14:paraId="60E6E140" w14:textId="77777777" w:rsidR="001E7F9C" w:rsidRPr="001E7F9C" w:rsidRDefault="001E7F9C" w:rsidP="001E7F9C">
            <w:pPr>
              <w:jc w:val="right"/>
              <w:rPr>
                <w:sz w:val="16"/>
                <w:szCs w:val="16"/>
              </w:rPr>
            </w:pPr>
            <w:r w:rsidRPr="001E7F9C">
              <w:rPr>
                <w:sz w:val="16"/>
                <w:szCs w:val="16"/>
              </w:rPr>
              <w:t>900</w:t>
            </w:r>
          </w:p>
        </w:tc>
        <w:tc>
          <w:tcPr>
            <w:tcW w:w="376" w:type="dxa"/>
            <w:hideMark/>
          </w:tcPr>
          <w:p w14:paraId="145C2F71" w14:textId="77777777" w:rsidR="001E7F9C" w:rsidRPr="001E7F9C" w:rsidRDefault="001E7F9C" w:rsidP="001E7F9C">
            <w:pPr>
              <w:jc w:val="right"/>
              <w:rPr>
                <w:sz w:val="16"/>
                <w:szCs w:val="16"/>
              </w:rPr>
            </w:pPr>
            <w:r w:rsidRPr="001E7F9C">
              <w:rPr>
                <w:sz w:val="16"/>
                <w:szCs w:val="16"/>
              </w:rPr>
              <w:t>10</w:t>
            </w:r>
          </w:p>
        </w:tc>
        <w:tc>
          <w:tcPr>
            <w:tcW w:w="475" w:type="dxa"/>
            <w:hideMark/>
          </w:tcPr>
          <w:p w14:paraId="2F94B7B3" w14:textId="77777777" w:rsidR="001E7F9C" w:rsidRPr="001E7F9C" w:rsidRDefault="001E7F9C" w:rsidP="001E7F9C">
            <w:pPr>
              <w:jc w:val="right"/>
              <w:rPr>
                <w:sz w:val="16"/>
                <w:szCs w:val="16"/>
              </w:rPr>
            </w:pPr>
            <w:r w:rsidRPr="001E7F9C">
              <w:rPr>
                <w:sz w:val="16"/>
                <w:szCs w:val="16"/>
              </w:rPr>
              <w:t>04</w:t>
            </w:r>
          </w:p>
        </w:tc>
        <w:tc>
          <w:tcPr>
            <w:tcW w:w="376" w:type="dxa"/>
            <w:hideMark/>
          </w:tcPr>
          <w:p w14:paraId="775829F6" w14:textId="77777777" w:rsidR="001E7F9C" w:rsidRPr="001E7F9C" w:rsidRDefault="001E7F9C" w:rsidP="001E7F9C">
            <w:pPr>
              <w:jc w:val="right"/>
              <w:rPr>
                <w:sz w:val="16"/>
                <w:szCs w:val="16"/>
              </w:rPr>
            </w:pPr>
            <w:r w:rsidRPr="001E7F9C">
              <w:rPr>
                <w:sz w:val="16"/>
                <w:szCs w:val="16"/>
              </w:rPr>
              <w:t>02</w:t>
            </w:r>
          </w:p>
        </w:tc>
        <w:tc>
          <w:tcPr>
            <w:tcW w:w="296" w:type="dxa"/>
            <w:hideMark/>
          </w:tcPr>
          <w:p w14:paraId="0C4EBDB4" w14:textId="77777777" w:rsidR="001E7F9C" w:rsidRPr="001E7F9C" w:rsidRDefault="001E7F9C" w:rsidP="001E7F9C">
            <w:pPr>
              <w:jc w:val="right"/>
              <w:rPr>
                <w:sz w:val="16"/>
                <w:szCs w:val="16"/>
              </w:rPr>
            </w:pPr>
            <w:r w:rsidRPr="001E7F9C">
              <w:rPr>
                <w:sz w:val="16"/>
                <w:szCs w:val="16"/>
              </w:rPr>
              <w:t>2</w:t>
            </w:r>
          </w:p>
        </w:tc>
        <w:tc>
          <w:tcPr>
            <w:tcW w:w="461" w:type="dxa"/>
            <w:hideMark/>
          </w:tcPr>
          <w:p w14:paraId="43D05544" w14:textId="77777777" w:rsidR="001E7F9C" w:rsidRPr="001E7F9C" w:rsidRDefault="001E7F9C" w:rsidP="001E7F9C">
            <w:pPr>
              <w:jc w:val="right"/>
              <w:rPr>
                <w:sz w:val="16"/>
                <w:szCs w:val="16"/>
              </w:rPr>
            </w:pPr>
            <w:r w:rsidRPr="001E7F9C">
              <w:rPr>
                <w:sz w:val="16"/>
                <w:szCs w:val="16"/>
              </w:rPr>
              <w:t>02</w:t>
            </w:r>
          </w:p>
        </w:tc>
        <w:tc>
          <w:tcPr>
            <w:tcW w:w="646" w:type="dxa"/>
            <w:hideMark/>
          </w:tcPr>
          <w:p w14:paraId="2A63F85B" w14:textId="77777777" w:rsidR="001E7F9C" w:rsidRPr="001E7F9C" w:rsidRDefault="001E7F9C" w:rsidP="001E7F9C">
            <w:pPr>
              <w:jc w:val="right"/>
              <w:rPr>
                <w:sz w:val="16"/>
                <w:szCs w:val="16"/>
              </w:rPr>
            </w:pPr>
            <w:r w:rsidRPr="001E7F9C">
              <w:rPr>
                <w:sz w:val="16"/>
                <w:szCs w:val="16"/>
              </w:rPr>
              <w:t> </w:t>
            </w:r>
          </w:p>
        </w:tc>
        <w:tc>
          <w:tcPr>
            <w:tcW w:w="456" w:type="dxa"/>
            <w:hideMark/>
          </w:tcPr>
          <w:p w14:paraId="583B8F0D"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7FEBD74F" w14:textId="77777777" w:rsidR="001E7F9C" w:rsidRPr="001E7F9C" w:rsidRDefault="001E7F9C">
            <w:pPr>
              <w:jc w:val="right"/>
              <w:rPr>
                <w:sz w:val="16"/>
                <w:szCs w:val="16"/>
              </w:rPr>
            </w:pPr>
            <w:r w:rsidRPr="001E7F9C">
              <w:rPr>
                <w:sz w:val="16"/>
                <w:szCs w:val="16"/>
              </w:rPr>
              <w:t>46 706,1</w:t>
            </w:r>
          </w:p>
        </w:tc>
        <w:tc>
          <w:tcPr>
            <w:tcW w:w="1068" w:type="dxa"/>
            <w:noWrap/>
            <w:hideMark/>
          </w:tcPr>
          <w:p w14:paraId="15AFFFFE" w14:textId="77777777" w:rsidR="001E7F9C" w:rsidRPr="001E7F9C" w:rsidRDefault="001E7F9C">
            <w:pPr>
              <w:jc w:val="right"/>
              <w:rPr>
                <w:sz w:val="16"/>
                <w:szCs w:val="16"/>
              </w:rPr>
            </w:pPr>
            <w:r w:rsidRPr="001E7F9C">
              <w:rPr>
                <w:sz w:val="16"/>
                <w:szCs w:val="16"/>
              </w:rPr>
              <w:t>46 706,7</w:t>
            </w:r>
          </w:p>
        </w:tc>
        <w:tc>
          <w:tcPr>
            <w:tcW w:w="1201" w:type="dxa"/>
            <w:noWrap/>
            <w:hideMark/>
          </w:tcPr>
          <w:p w14:paraId="1BFC645B" w14:textId="77777777" w:rsidR="001E7F9C" w:rsidRPr="001E7F9C" w:rsidRDefault="001E7F9C">
            <w:pPr>
              <w:jc w:val="right"/>
              <w:rPr>
                <w:sz w:val="16"/>
                <w:szCs w:val="16"/>
              </w:rPr>
            </w:pPr>
            <w:r w:rsidRPr="001E7F9C">
              <w:rPr>
                <w:sz w:val="16"/>
                <w:szCs w:val="16"/>
              </w:rPr>
              <w:t>46 707,6</w:t>
            </w:r>
          </w:p>
        </w:tc>
      </w:tr>
      <w:tr w:rsidR="001E7F9C" w:rsidRPr="001E7F9C" w14:paraId="6A6EBFA0" w14:textId="77777777" w:rsidTr="001E7F9C">
        <w:trPr>
          <w:gridAfter w:val="1"/>
          <w:wAfter w:w="22" w:type="dxa"/>
          <w:trHeight w:val="5220"/>
        </w:trPr>
        <w:tc>
          <w:tcPr>
            <w:tcW w:w="2972" w:type="dxa"/>
            <w:hideMark/>
          </w:tcPr>
          <w:p w14:paraId="474FBD1F" w14:textId="77777777" w:rsidR="001E7F9C" w:rsidRPr="001E7F9C" w:rsidRDefault="001E7F9C" w:rsidP="001E7F9C">
            <w:pPr>
              <w:jc w:val="right"/>
              <w:rPr>
                <w:i/>
                <w:iCs/>
                <w:sz w:val="16"/>
                <w:szCs w:val="16"/>
              </w:rPr>
            </w:pPr>
            <w:r w:rsidRPr="001E7F9C">
              <w:rPr>
                <w:i/>
                <w:iCs/>
                <w:sz w:val="16"/>
                <w:szCs w:val="16"/>
              </w:rPr>
              <w:lastRenderedPageBreak/>
              <w:t>Осуществление государственных полномочий Республики Мордовия по выплате вознаграждения опекунам и попечителям несовершеннолетних граждан, проживающих на территории Республики Мордовия, с которыми органы опеки и попечительства заключили договор о приемной семье; выплате ежемесячного  пособия опекуну (попечителю), приемному родителю на содержание ребенка, находящегося под опекой (попечительством), в приемной семье, в Республике Мордовия; выплате ежемесячного денежного пособия лицам из числа детей-сирот и детей, оставшихся без попечения родителей, обучающимся в государственных общеобразовательных организациях Республики Мордовия или в муниципальных общеобразовательных организациях, в период до 1 сентября года окончания обучения в общеобразовательной организации</w:t>
            </w:r>
          </w:p>
        </w:tc>
        <w:tc>
          <w:tcPr>
            <w:tcW w:w="515" w:type="dxa"/>
            <w:hideMark/>
          </w:tcPr>
          <w:p w14:paraId="591736DC" w14:textId="77777777" w:rsidR="001E7F9C" w:rsidRPr="001E7F9C" w:rsidRDefault="001E7F9C" w:rsidP="001E7F9C">
            <w:pPr>
              <w:jc w:val="right"/>
              <w:rPr>
                <w:sz w:val="16"/>
                <w:szCs w:val="16"/>
              </w:rPr>
            </w:pPr>
            <w:r w:rsidRPr="001E7F9C">
              <w:rPr>
                <w:sz w:val="16"/>
                <w:szCs w:val="16"/>
              </w:rPr>
              <w:t>900</w:t>
            </w:r>
          </w:p>
        </w:tc>
        <w:tc>
          <w:tcPr>
            <w:tcW w:w="376" w:type="dxa"/>
            <w:hideMark/>
          </w:tcPr>
          <w:p w14:paraId="6AA085A3" w14:textId="77777777" w:rsidR="001E7F9C" w:rsidRPr="001E7F9C" w:rsidRDefault="001E7F9C" w:rsidP="001E7F9C">
            <w:pPr>
              <w:jc w:val="right"/>
              <w:rPr>
                <w:i/>
                <w:iCs/>
                <w:sz w:val="16"/>
                <w:szCs w:val="16"/>
              </w:rPr>
            </w:pPr>
            <w:r w:rsidRPr="001E7F9C">
              <w:rPr>
                <w:i/>
                <w:iCs/>
                <w:sz w:val="16"/>
                <w:szCs w:val="16"/>
              </w:rPr>
              <w:t>10</w:t>
            </w:r>
          </w:p>
        </w:tc>
        <w:tc>
          <w:tcPr>
            <w:tcW w:w="475" w:type="dxa"/>
            <w:hideMark/>
          </w:tcPr>
          <w:p w14:paraId="2B33B7C0" w14:textId="77777777" w:rsidR="001E7F9C" w:rsidRPr="001E7F9C" w:rsidRDefault="001E7F9C" w:rsidP="001E7F9C">
            <w:pPr>
              <w:jc w:val="right"/>
              <w:rPr>
                <w:i/>
                <w:iCs/>
                <w:sz w:val="16"/>
                <w:szCs w:val="16"/>
              </w:rPr>
            </w:pPr>
            <w:r w:rsidRPr="001E7F9C">
              <w:rPr>
                <w:i/>
                <w:iCs/>
                <w:sz w:val="16"/>
                <w:szCs w:val="16"/>
              </w:rPr>
              <w:t>04</w:t>
            </w:r>
          </w:p>
        </w:tc>
        <w:tc>
          <w:tcPr>
            <w:tcW w:w="376" w:type="dxa"/>
            <w:hideMark/>
          </w:tcPr>
          <w:p w14:paraId="7A1D0C0D" w14:textId="77777777" w:rsidR="001E7F9C" w:rsidRPr="001E7F9C" w:rsidRDefault="001E7F9C" w:rsidP="001E7F9C">
            <w:pPr>
              <w:jc w:val="right"/>
              <w:rPr>
                <w:i/>
                <w:iCs/>
                <w:sz w:val="16"/>
                <w:szCs w:val="16"/>
              </w:rPr>
            </w:pPr>
            <w:r w:rsidRPr="001E7F9C">
              <w:rPr>
                <w:i/>
                <w:iCs/>
                <w:sz w:val="16"/>
                <w:szCs w:val="16"/>
              </w:rPr>
              <w:t>02</w:t>
            </w:r>
          </w:p>
        </w:tc>
        <w:tc>
          <w:tcPr>
            <w:tcW w:w="296" w:type="dxa"/>
            <w:hideMark/>
          </w:tcPr>
          <w:p w14:paraId="47643D9E" w14:textId="77777777" w:rsidR="001E7F9C" w:rsidRPr="001E7F9C" w:rsidRDefault="001E7F9C" w:rsidP="001E7F9C">
            <w:pPr>
              <w:jc w:val="right"/>
              <w:rPr>
                <w:i/>
                <w:iCs/>
                <w:sz w:val="16"/>
                <w:szCs w:val="16"/>
              </w:rPr>
            </w:pPr>
            <w:r w:rsidRPr="001E7F9C">
              <w:rPr>
                <w:i/>
                <w:iCs/>
                <w:sz w:val="16"/>
                <w:szCs w:val="16"/>
              </w:rPr>
              <w:t>2</w:t>
            </w:r>
          </w:p>
        </w:tc>
        <w:tc>
          <w:tcPr>
            <w:tcW w:w="461" w:type="dxa"/>
            <w:hideMark/>
          </w:tcPr>
          <w:p w14:paraId="6B9CA9A4" w14:textId="77777777" w:rsidR="001E7F9C" w:rsidRPr="001E7F9C" w:rsidRDefault="001E7F9C" w:rsidP="001E7F9C">
            <w:pPr>
              <w:jc w:val="right"/>
              <w:rPr>
                <w:i/>
                <w:iCs/>
                <w:sz w:val="16"/>
                <w:szCs w:val="16"/>
              </w:rPr>
            </w:pPr>
            <w:r w:rsidRPr="001E7F9C">
              <w:rPr>
                <w:i/>
                <w:iCs/>
                <w:sz w:val="16"/>
                <w:szCs w:val="16"/>
              </w:rPr>
              <w:t>02</w:t>
            </w:r>
          </w:p>
        </w:tc>
        <w:tc>
          <w:tcPr>
            <w:tcW w:w="646" w:type="dxa"/>
            <w:hideMark/>
          </w:tcPr>
          <w:p w14:paraId="7424F136" w14:textId="77777777" w:rsidR="001E7F9C" w:rsidRPr="001E7F9C" w:rsidRDefault="001E7F9C" w:rsidP="001E7F9C">
            <w:pPr>
              <w:jc w:val="right"/>
              <w:rPr>
                <w:i/>
                <w:iCs/>
                <w:sz w:val="16"/>
                <w:szCs w:val="16"/>
              </w:rPr>
            </w:pPr>
            <w:r w:rsidRPr="001E7F9C">
              <w:rPr>
                <w:i/>
                <w:iCs/>
                <w:sz w:val="16"/>
                <w:szCs w:val="16"/>
              </w:rPr>
              <w:t>77180</w:t>
            </w:r>
          </w:p>
        </w:tc>
        <w:tc>
          <w:tcPr>
            <w:tcW w:w="456" w:type="dxa"/>
            <w:hideMark/>
          </w:tcPr>
          <w:p w14:paraId="48468F8A" w14:textId="77777777" w:rsidR="001E7F9C" w:rsidRPr="001E7F9C" w:rsidRDefault="001E7F9C" w:rsidP="001E7F9C">
            <w:pPr>
              <w:jc w:val="right"/>
              <w:rPr>
                <w:i/>
                <w:iCs/>
                <w:sz w:val="16"/>
                <w:szCs w:val="16"/>
              </w:rPr>
            </w:pPr>
            <w:r w:rsidRPr="001E7F9C">
              <w:rPr>
                <w:i/>
                <w:iCs/>
                <w:sz w:val="16"/>
                <w:szCs w:val="16"/>
              </w:rPr>
              <w:t> </w:t>
            </w:r>
          </w:p>
        </w:tc>
        <w:tc>
          <w:tcPr>
            <w:tcW w:w="1077" w:type="dxa"/>
            <w:noWrap/>
            <w:hideMark/>
          </w:tcPr>
          <w:p w14:paraId="55FD82C3" w14:textId="77777777" w:rsidR="001E7F9C" w:rsidRPr="001E7F9C" w:rsidRDefault="001E7F9C">
            <w:pPr>
              <w:jc w:val="right"/>
              <w:rPr>
                <w:sz w:val="16"/>
                <w:szCs w:val="16"/>
              </w:rPr>
            </w:pPr>
            <w:r w:rsidRPr="001E7F9C">
              <w:rPr>
                <w:sz w:val="16"/>
                <w:szCs w:val="16"/>
              </w:rPr>
              <w:t>7 373,3</w:t>
            </w:r>
          </w:p>
        </w:tc>
        <w:tc>
          <w:tcPr>
            <w:tcW w:w="1068" w:type="dxa"/>
            <w:noWrap/>
            <w:hideMark/>
          </w:tcPr>
          <w:p w14:paraId="798E66AD" w14:textId="77777777" w:rsidR="001E7F9C" w:rsidRPr="001E7F9C" w:rsidRDefault="001E7F9C">
            <w:pPr>
              <w:jc w:val="right"/>
              <w:rPr>
                <w:sz w:val="16"/>
                <w:szCs w:val="16"/>
              </w:rPr>
            </w:pPr>
            <w:r w:rsidRPr="001E7F9C">
              <w:rPr>
                <w:sz w:val="16"/>
                <w:szCs w:val="16"/>
              </w:rPr>
              <w:t>7 373,9</w:t>
            </w:r>
          </w:p>
        </w:tc>
        <w:tc>
          <w:tcPr>
            <w:tcW w:w="1201" w:type="dxa"/>
            <w:noWrap/>
            <w:hideMark/>
          </w:tcPr>
          <w:p w14:paraId="6705F401" w14:textId="77777777" w:rsidR="001E7F9C" w:rsidRPr="001E7F9C" w:rsidRDefault="001E7F9C">
            <w:pPr>
              <w:jc w:val="right"/>
              <w:rPr>
                <w:sz w:val="16"/>
                <w:szCs w:val="16"/>
              </w:rPr>
            </w:pPr>
            <w:r w:rsidRPr="001E7F9C">
              <w:rPr>
                <w:sz w:val="16"/>
                <w:szCs w:val="16"/>
              </w:rPr>
              <w:t>7 374,7</w:t>
            </w:r>
          </w:p>
        </w:tc>
      </w:tr>
      <w:tr w:rsidR="001E7F9C" w:rsidRPr="001E7F9C" w14:paraId="337D57CA" w14:textId="77777777" w:rsidTr="001E7F9C">
        <w:trPr>
          <w:gridAfter w:val="1"/>
          <w:wAfter w:w="22" w:type="dxa"/>
          <w:trHeight w:val="450"/>
        </w:trPr>
        <w:tc>
          <w:tcPr>
            <w:tcW w:w="2972" w:type="dxa"/>
            <w:hideMark/>
          </w:tcPr>
          <w:p w14:paraId="35BA413B" w14:textId="77777777" w:rsidR="001E7F9C" w:rsidRPr="001E7F9C" w:rsidRDefault="001E7F9C" w:rsidP="001E7F9C">
            <w:pPr>
              <w:jc w:val="right"/>
              <w:rPr>
                <w:sz w:val="16"/>
                <w:szCs w:val="16"/>
              </w:rPr>
            </w:pPr>
            <w:r w:rsidRPr="001E7F9C">
              <w:rPr>
                <w:sz w:val="16"/>
                <w:szCs w:val="16"/>
              </w:rPr>
              <w:t>Социальное обеспечение и иные выплаты населению</w:t>
            </w:r>
          </w:p>
        </w:tc>
        <w:tc>
          <w:tcPr>
            <w:tcW w:w="515" w:type="dxa"/>
            <w:hideMark/>
          </w:tcPr>
          <w:p w14:paraId="456541AF" w14:textId="77777777" w:rsidR="001E7F9C" w:rsidRPr="001E7F9C" w:rsidRDefault="001E7F9C" w:rsidP="001E7F9C">
            <w:pPr>
              <w:jc w:val="right"/>
              <w:rPr>
                <w:sz w:val="16"/>
                <w:szCs w:val="16"/>
              </w:rPr>
            </w:pPr>
            <w:r w:rsidRPr="001E7F9C">
              <w:rPr>
                <w:sz w:val="16"/>
                <w:szCs w:val="16"/>
              </w:rPr>
              <w:t>900</w:t>
            </w:r>
          </w:p>
        </w:tc>
        <w:tc>
          <w:tcPr>
            <w:tcW w:w="376" w:type="dxa"/>
            <w:hideMark/>
          </w:tcPr>
          <w:p w14:paraId="5895BAD4" w14:textId="77777777" w:rsidR="001E7F9C" w:rsidRPr="001E7F9C" w:rsidRDefault="001E7F9C" w:rsidP="001E7F9C">
            <w:pPr>
              <w:jc w:val="right"/>
              <w:rPr>
                <w:sz w:val="16"/>
                <w:szCs w:val="16"/>
              </w:rPr>
            </w:pPr>
            <w:r w:rsidRPr="001E7F9C">
              <w:rPr>
                <w:sz w:val="16"/>
                <w:szCs w:val="16"/>
              </w:rPr>
              <w:t>10</w:t>
            </w:r>
          </w:p>
        </w:tc>
        <w:tc>
          <w:tcPr>
            <w:tcW w:w="475" w:type="dxa"/>
            <w:hideMark/>
          </w:tcPr>
          <w:p w14:paraId="032D3235" w14:textId="77777777" w:rsidR="001E7F9C" w:rsidRPr="001E7F9C" w:rsidRDefault="001E7F9C" w:rsidP="001E7F9C">
            <w:pPr>
              <w:jc w:val="right"/>
              <w:rPr>
                <w:sz w:val="16"/>
                <w:szCs w:val="16"/>
              </w:rPr>
            </w:pPr>
            <w:r w:rsidRPr="001E7F9C">
              <w:rPr>
                <w:sz w:val="16"/>
                <w:szCs w:val="16"/>
              </w:rPr>
              <w:t>04</w:t>
            </w:r>
          </w:p>
        </w:tc>
        <w:tc>
          <w:tcPr>
            <w:tcW w:w="376" w:type="dxa"/>
            <w:hideMark/>
          </w:tcPr>
          <w:p w14:paraId="77EBD0E6" w14:textId="77777777" w:rsidR="001E7F9C" w:rsidRPr="001E7F9C" w:rsidRDefault="001E7F9C" w:rsidP="001E7F9C">
            <w:pPr>
              <w:jc w:val="right"/>
              <w:rPr>
                <w:sz w:val="16"/>
                <w:szCs w:val="16"/>
              </w:rPr>
            </w:pPr>
            <w:r w:rsidRPr="001E7F9C">
              <w:rPr>
                <w:sz w:val="16"/>
                <w:szCs w:val="16"/>
              </w:rPr>
              <w:t>02</w:t>
            </w:r>
          </w:p>
        </w:tc>
        <w:tc>
          <w:tcPr>
            <w:tcW w:w="296" w:type="dxa"/>
            <w:hideMark/>
          </w:tcPr>
          <w:p w14:paraId="2CBA09DC" w14:textId="77777777" w:rsidR="001E7F9C" w:rsidRPr="001E7F9C" w:rsidRDefault="001E7F9C" w:rsidP="001E7F9C">
            <w:pPr>
              <w:jc w:val="right"/>
              <w:rPr>
                <w:sz w:val="16"/>
                <w:szCs w:val="16"/>
              </w:rPr>
            </w:pPr>
            <w:r w:rsidRPr="001E7F9C">
              <w:rPr>
                <w:sz w:val="16"/>
                <w:szCs w:val="16"/>
              </w:rPr>
              <w:t>2</w:t>
            </w:r>
          </w:p>
        </w:tc>
        <w:tc>
          <w:tcPr>
            <w:tcW w:w="461" w:type="dxa"/>
            <w:hideMark/>
          </w:tcPr>
          <w:p w14:paraId="78190287" w14:textId="77777777" w:rsidR="001E7F9C" w:rsidRPr="001E7F9C" w:rsidRDefault="001E7F9C" w:rsidP="001E7F9C">
            <w:pPr>
              <w:jc w:val="right"/>
              <w:rPr>
                <w:sz w:val="16"/>
                <w:szCs w:val="16"/>
              </w:rPr>
            </w:pPr>
            <w:r w:rsidRPr="001E7F9C">
              <w:rPr>
                <w:sz w:val="16"/>
                <w:szCs w:val="16"/>
              </w:rPr>
              <w:t>02</w:t>
            </w:r>
          </w:p>
        </w:tc>
        <w:tc>
          <w:tcPr>
            <w:tcW w:w="646" w:type="dxa"/>
            <w:hideMark/>
          </w:tcPr>
          <w:p w14:paraId="7282EB6D" w14:textId="77777777" w:rsidR="001E7F9C" w:rsidRPr="001E7F9C" w:rsidRDefault="001E7F9C" w:rsidP="001E7F9C">
            <w:pPr>
              <w:jc w:val="right"/>
              <w:rPr>
                <w:sz w:val="16"/>
                <w:szCs w:val="16"/>
              </w:rPr>
            </w:pPr>
            <w:r w:rsidRPr="001E7F9C">
              <w:rPr>
                <w:sz w:val="16"/>
                <w:szCs w:val="16"/>
              </w:rPr>
              <w:t>77180</w:t>
            </w:r>
          </w:p>
        </w:tc>
        <w:tc>
          <w:tcPr>
            <w:tcW w:w="456" w:type="dxa"/>
            <w:hideMark/>
          </w:tcPr>
          <w:p w14:paraId="238EB481" w14:textId="77777777" w:rsidR="001E7F9C" w:rsidRPr="001E7F9C" w:rsidRDefault="001E7F9C" w:rsidP="001E7F9C">
            <w:pPr>
              <w:jc w:val="right"/>
              <w:rPr>
                <w:sz w:val="16"/>
                <w:szCs w:val="16"/>
              </w:rPr>
            </w:pPr>
            <w:r w:rsidRPr="001E7F9C">
              <w:rPr>
                <w:sz w:val="16"/>
                <w:szCs w:val="16"/>
              </w:rPr>
              <w:t>300</w:t>
            </w:r>
          </w:p>
        </w:tc>
        <w:tc>
          <w:tcPr>
            <w:tcW w:w="1077" w:type="dxa"/>
            <w:noWrap/>
            <w:hideMark/>
          </w:tcPr>
          <w:p w14:paraId="34AF6EBD" w14:textId="77777777" w:rsidR="001E7F9C" w:rsidRPr="001E7F9C" w:rsidRDefault="001E7F9C">
            <w:pPr>
              <w:jc w:val="right"/>
              <w:rPr>
                <w:sz w:val="16"/>
                <w:szCs w:val="16"/>
              </w:rPr>
            </w:pPr>
            <w:r w:rsidRPr="001E7F9C">
              <w:rPr>
                <w:sz w:val="16"/>
                <w:szCs w:val="16"/>
              </w:rPr>
              <w:t>7 373,3</w:t>
            </w:r>
          </w:p>
        </w:tc>
        <w:tc>
          <w:tcPr>
            <w:tcW w:w="1068" w:type="dxa"/>
            <w:noWrap/>
            <w:hideMark/>
          </w:tcPr>
          <w:p w14:paraId="49381323" w14:textId="77777777" w:rsidR="001E7F9C" w:rsidRPr="001E7F9C" w:rsidRDefault="001E7F9C">
            <w:pPr>
              <w:jc w:val="right"/>
              <w:rPr>
                <w:sz w:val="16"/>
                <w:szCs w:val="16"/>
              </w:rPr>
            </w:pPr>
            <w:r w:rsidRPr="001E7F9C">
              <w:rPr>
                <w:sz w:val="16"/>
                <w:szCs w:val="16"/>
              </w:rPr>
              <w:t>7 373,9</w:t>
            </w:r>
          </w:p>
        </w:tc>
        <w:tc>
          <w:tcPr>
            <w:tcW w:w="1201" w:type="dxa"/>
            <w:noWrap/>
            <w:hideMark/>
          </w:tcPr>
          <w:p w14:paraId="074314B0" w14:textId="77777777" w:rsidR="001E7F9C" w:rsidRPr="001E7F9C" w:rsidRDefault="001E7F9C">
            <w:pPr>
              <w:jc w:val="right"/>
              <w:rPr>
                <w:sz w:val="16"/>
                <w:szCs w:val="16"/>
              </w:rPr>
            </w:pPr>
            <w:r w:rsidRPr="001E7F9C">
              <w:rPr>
                <w:sz w:val="16"/>
                <w:szCs w:val="16"/>
              </w:rPr>
              <w:t>7 374,7</w:t>
            </w:r>
          </w:p>
        </w:tc>
      </w:tr>
      <w:tr w:rsidR="001E7F9C" w:rsidRPr="001E7F9C" w14:paraId="5A6C0EBE" w14:textId="77777777" w:rsidTr="001E7F9C">
        <w:trPr>
          <w:gridAfter w:val="1"/>
          <w:wAfter w:w="22" w:type="dxa"/>
          <w:trHeight w:val="450"/>
        </w:trPr>
        <w:tc>
          <w:tcPr>
            <w:tcW w:w="2972" w:type="dxa"/>
            <w:hideMark/>
          </w:tcPr>
          <w:p w14:paraId="6A9DAE88" w14:textId="77777777" w:rsidR="001E7F9C" w:rsidRPr="001E7F9C" w:rsidRDefault="001E7F9C" w:rsidP="001E7F9C">
            <w:pPr>
              <w:jc w:val="right"/>
              <w:rPr>
                <w:sz w:val="16"/>
                <w:szCs w:val="16"/>
              </w:rPr>
            </w:pPr>
            <w:r w:rsidRPr="001E7F9C">
              <w:rPr>
                <w:sz w:val="16"/>
                <w:szCs w:val="16"/>
              </w:rPr>
              <w:t xml:space="preserve">Публичные нормативные социальные выплаты гражданам </w:t>
            </w:r>
          </w:p>
        </w:tc>
        <w:tc>
          <w:tcPr>
            <w:tcW w:w="515" w:type="dxa"/>
            <w:hideMark/>
          </w:tcPr>
          <w:p w14:paraId="3E3D828E" w14:textId="77777777" w:rsidR="001E7F9C" w:rsidRPr="001E7F9C" w:rsidRDefault="001E7F9C" w:rsidP="001E7F9C">
            <w:pPr>
              <w:jc w:val="right"/>
              <w:rPr>
                <w:sz w:val="16"/>
                <w:szCs w:val="16"/>
              </w:rPr>
            </w:pPr>
            <w:r w:rsidRPr="001E7F9C">
              <w:rPr>
                <w:sz w:val="16"/>
                <w:szCs w:val="16"/>
              </w:rPr>
              <w:t>900</w:t>
            </w:r>
          </w:p>
        </w:tc>
        <w:tc>
          <w:tcPr>
            <w:tcW w:w="376" w:type="dxa"/>
            <w:hideMark/>
          </w:tcPr>
          <w:p w14:paraId="58C651AF" w14:textId="77777777" w:rsidR="001E7F9C" w:rsidRPr="001E7F9C" w:rsidRDefault="001E7F9C" w:rsidP="001E7F9C">
            <w:pPr>
              <w:jc w:val="right"/>
              <w:rPr>
                <w:sz w:val="16"/>
                <w:szCs w:val="16"/>
              </w:rPr>
            </w:pPr>
            <w:r w:rsidRPr="001E7F9C">
              <w:rPr>
                <w:sz w:val="16"/>
                <w:szCs w:val="16"/>
              </w:rPr>
              <w:t>10</w:t>
            </w:r>
          </w:p>
        </w:tc>
        <w:tc>
          <w:tcPr>
            <w:tcW w:w="475" w:type="dxa"/>
            <w:hideMark/>
          </w:tcPr>
          <w:p w14:paraId="4B388715" w14:textId="77777777" w:rsidR="001E7F9C" w:rsidRPr="001E7F9C" w:rsidRDefault="001E7F9C" w:rsidP="001E7F9C">
            <w:pPr>
              <w:jc w:val="right"/>
              <w:rPr>
                <w:sz w:val="16"/>
                <w:szCs w:val="16"/>
              </w:rPr>
            </w:pPr>
            <w:r w:rsidRPr="001E7F9C">
              <w:rPr>
                <w:sz w:val="16"/>
                <w:szCs w:val="16"/>
              </w:rPr>
              <w:t>04</w:t>
            </w:r>
          </w:p>
        </w:tc>
        <w:tc>
          <w:tcPr>
            <w:tcW w:w="376" w:type="dxa"/>
            <w:hideMark/>
          </w:tcPr>
          <w:p w14:paraId="52A308AB" w14:textId="77777777" w:rsidR="001E7F9C" w:rsidRPr="001E7F9C" w:rsidRDefault="001E7F9C" w:rsidP="001E7F9C">
            <w:pPr>
              <w:jc w:val="right"/>
              <w:rPr>
                <w:sz w:val="16"/>
                <w:szCs w:val="16"/>
              </w:rPr>
            </w:pPr>
            <w:r w:rsidRPr="001E7F9C">
              <w:rPr>
                <w:sz w:val="16"/>
                <w:szCs w:val="16"/>
              </w:rPr>
              <w:t>02</w:t>
            </w:r>
          </w:p>
        </w:tc>
        <w:tc>
          <w:tcPr>
            <w:tcW w:w="296" w:type="dxa"/>
            <w:hideMark/>
          </w:tcPr>
          <w:p w14:paraId="5390725E" w14:textId="77777777" w:rsidR="001E7F9C" w:rsidRPr="001E7F9C" w:rsidRDefault="001E7F9C" w:rsidP="001E7F9C">
            <w:pPr>
              <w:jc w:val="right"/>
              <w:rPr>
                <w:sz w:val="16"/>
                <w:szCs w:val="16"/>
              </w:rPr>
            </w:pPr>
            <w:r w:rsidRPr="001E7F9C">
              <w:rPr>
                <w:sz w:val="16"/>
                <w:szCs w:val="16"/>
              </w:rPr>
              <w:t>2</w:t>
            </w:r>
          </w:p>
        </w:tc>
        <w:tc>
          <w:tcPr>
            <w:tcW w:w="461" w:type="dxa"/>
            <w:hideMark/>
          </w:tcPr>
          <w:p w14:paraId="67806FB7" w14:textId="77777777" w:rsidR="001E7F9C" w:rsidRPr="001E7F9C" w:rsidRDefault="001E7F9C" w:rsidP="001E7F9C">
            <w:pPr>
              <w:jc w:val="right"/>
              <w:rPr>
                <w:sz w:val="16"/>
                <w:szCs w:val="16"/>
              </w:rPr>
            </w:pPr>
            <w:r w:rsidRPr="001E7F9C">
              <w:rPr>
                <w:sz w:val="16"/>
                <w:szCs w:val="16"/>
              </w:rPr>
              <w:t>02</w:t>
            </w:r>
          </w:p>
        </w:tc>
        <w:tc>
          <w:tcPr>
            <w:tcW w:w="646" w:type="dxa"/>
            <w:hideMark/>
          </w:tcPr>
          <w:p w14:paraId="454AAB14" w14:textId="77777777" w:rsidR="001E7F9C" w:rsidRPr="001E7F9C" w:rsidRDefault="001E7F9C" w:rsidP="001E7F9C">
            <w:pPr>
              <w:jc w:val="right"/>
              <w:rPr>
                <w:sz w:val="16"/>
                <w:szCs w:val="16"/>
              </w:rPr>
            </w:pPr>
            <w:r w:rsidRPr="001E7F9C">
              <w:rPr>
                <w:sz w:val="16"/>
                <w:szCs w:val="16"/>
              </w:rPr>
              <w:t>77180</w:t>
            </w:r>
          </w:p>
        </w:tc>
        <w:tc>
          <w:tcPr>
            <w:tcW w:w="456" w:type="dxa"/>
            <w:hideMark/>
          </w:tcPr>
          <w:p w14:paraId="5C91F1CF" w14:textId="77777777" w:rsidR="001E7F9C" w:rsidRPr="001E7F9C" w:rsidRDefault="001E7F9C" w:rsidP="001E7F9C">
            <w:pPr>
              <w:jc w:val="right"/>
              <w:rPr>
                <w:sz w:val="16"/>
                <w:szCs w:val="16"/>
              </w:rPr>
            </w:pPr>
            <w:r w:rsidRPr="001E7F9C">
              <w:rPr>
                <w:sz w:val="16"/>
                <w:szCs w:val="16"/>
              </w:rPr>
              <w:t>310</w:t>
            </w:r>
          </w:p>
        </w:tc>
        <w:tc>
          <w:tcPr>
            <w:tcW w:w="1077" w:type="dxa"/>
            <w:noWrap/>
            <w:hideMark/>
          </w:tcPr>
          <w:p w14:paraId="65F68058" w14:textId="77777777" w:rsidR="001E7F9C" w:rsidRPr="001E7F9C" w:rsidRDefault="001E7F9C">
            <w:pPr>
              <w:jc w:val="right"/>
              <w:rPr>
                <w:sz w:val="16"/>
                <w:szCs w:val="16"/>
              </w:rPr>
            </w:pPr>
            <w:r w:rsidRPr="001E7F9C">
              <w:rPr>
                <w:sz w:val="16"/>
                <w:szCs w:val="16"/>
              </w:rPr>
              <w:t>4 443,0</w:t>
            </w:r>
          </w:p>
        </w:tc>
        <w:tc>
          <w:tcPr>
            <w:tcW w:w="1068" w:type="dxa"/>
            <w:noWrap/>
            <w:hideMark/>
          </w:tcPr>
          <w:p w14:paraId="3CA68A42" w14:textId="77777777" w:rsidR="001E7F9C" w:rsidRPr="001E7F9C" w:rsidRDefault="001E7F9C">
            <w:pPr>
              <w:jc w:val="right"/>
              <w:rPr>
                <w:sz w:val="16"/>
                <w:szCs w:val="16"/>
              </w:rPr>
            </w:pPr>
            <w:r w:rsidRPr="001E7F9C">
              <w:rPr>
                <w:sz w:val="16"/>
                <w:szCs w:val="16"/>
              </w:rPr>
              <w:t>4 443,6</w:t>
            </w:r>
          </w:p>
        </w:tc>
        <w:tc>
          <w:tcPr>
            <w:tcW w:w="1201" w:type="dxa"/>
            <w:noWrap/>
            <w:hideMark/>
          </w:tcPr>
          <w:p w14:paraId="5C12DB18" w14:textId="77777777" w:rsidR="001E7F9C" w:rsidRPr="001E7F9C" w:rsidRDefault="001E7F9C">
            <w:pPr>
              <w:jc w:val="right"/>
              <w:rPr>
                <w:sz w:val="16"/>
                <w:szCs w:val="16"/>
              </w:rPr>
            </w:pPr>
            <w:r w:rsidRPr="001E7F9C">
              <w:rPr>
                <w:sz w:val="16"/>
                <w:szCs w:val="16"/>
              </w:rPr>
              <w:t>4 444,4</w:t>
            </w:r>
          </w:p>
        </w:tc>
      </w:tr>
      <w:tr w:rsidR="001E7F9C" w:rsidRPr="001E7F9C" w14:paraId="6BDED32C" w14:textId="77777777" w:rsidTr="001E7F9C">
        <w:trPr>
          <w:gridAfter w:val="1"/>
          <w:wAfter w:w="22" w:type="dxa"/>
          <w:trHeight w:val="675"/>
        </w:trPr>
        <w:tc>
          <w:tcPr>
            <w:tcW w:w="2972" w:type="dxa"/>
            <w:hideMark/>
          </w:tcPr>
          <w:p w14:paraId="7E7E85DB" w14:textId="77777777" w:rsidR="001E7F9C" w:rsidRPr="001E7F9C" w:rsidRDefault="001E7F9C" w:rsidP="001E7F9C">
            <w:pPr>
              <w:jc w:val="right"/>
              <w:rPr>
                <w:sz w:val="16"/>
                <w:szCs w:val="16"/>
              </w:rPr>
            </w:pPr>
            <w:r w:rsidRPr="001E7F9C">
              <w:rPr>
                <w:sz w:val="16"/>
                <w:szCs w:val="16"/>
              </w:rPr>
              <w:t>Социальные выплаты гражданам, кроме публичных нормативных социальных выплат</w:t>
            </w:r>
          </w:p>
        </w:tc>
        <w:tc>
          <w:tcPr>
            <w:tcW w:w="515" w:type="dxa"/>
            <w:hideMark/>
          </w:tcPr>
          <w:p w14:paraId="56E225E8" w14:textId="77777777" w:rsidR="001E7F9C" w:rsidRPr="001E7F9C" w:rsidRDefault="001E7F9C" w:rsidP="001E7F9C">
            <w:pPr>
              <w:jc w:val="right"/>
              <w:rPr>
                <w:sz w:val="16"/>
                <w:szCs w:val="16"/>
              </w:rPr>
            </w:pPr>
            <w:r w:rsidRPr="001E7F9C">
              <w:rPr>
                <w:sz w:val="16"/>
                <w:szCs w:val="16"/>
              </w:rPr>
              <w:t>900</w:t>
            </w:r>
          </w:p>
        </w:tc>
        <w:tc>
          <w:tcPr>
            <w:tcW w:w="376" w:type="dxa"/>
            <w:hideMark/>
          </w:tcPr>
          <w:p w14:paraId="3CD51F28" w14:textId="77777777" w:rsidR="001E7F9C" w:rsidRPr="001E7F9C" w:rsidRDefault="001E7F9C" w:rsidP="001E7F9C">
            <w:pPr>
              <w:jc w:val="right"/>
              <w:rPr>
                <w:sz w:val="16"/>
                <w:szCs w:val="16"/>
              </w:rPr>
            </w:pPr>
            <w:r w:rsidRPr="001E7F9C">
              <w:rPr>
                <w:sz w:val="16"/>
                <w:szCs w:val="16"/>
              </w:rPr>
              <w:t>10</w:t>
            </w:r>
          </w:p>
        </w:tc>
        <w:tc>
          <w:tcPr>
            <w:tcW w:w="475" w:type="dxa"/>
            <w:hideMark/>
          </w:tcPr>
          <w:p w14:paraId="57190E42" w14:textId="77777777" w:rsidR="001E7F9C" w:rsidRPr="001E7F9C" w:rsidRDefault="001E7F9C" w:rsidP="001E7F9C">
            <w:pPr>
              <w:jc w:val="right"/>
              <w:rPr>
                <w:sz w:val="16"/>
                <w:szCs w:val="16"/>
              </w:rPr>
            </w:pPr>
            <w:r w:rsidRPr="001E7F9C">
              <w:rPr>
                <w:sz w:val="16"/>
                <w:szCs w:val="16"/>
              </w:rPr>
              <w:t>04</w:t>
            </w:r>
          </w:p>
        </w:tc>
        <w:tc>
          <w:tcPr>
            <w:tcW w:w="376" w:type="dxa"/>
            <w:hideMark/>
          </w:tcPr>
          <w:p w14:paraId="7744D3D0" w14:textId="77777777" w:rsidR="001E7F9C" w:rsidRPr="001E7F9C" w:rsidRDefault="001E7F9C" w:rsidP="001E7F9C">
            <w:pPr>
              <w:jc w:val="right"/>
              <w:rPr>
                <w:sz w:val="16"/>
                <w:szCs w:val="16"/>
              </w:rPr>
            </w:pPr>
            <w:r w:rsidRPr="001E7F9C">
              <w:rPr>
                <w:sz w:val="16"/>
                <w:szCs w:val="16"/>
              </w:rPr>
              <w:t>02</w:t>
            </w:r>
          </w:p>
        </w:tc>
        <w:tc>
          <w:tcPr>
            <w:tcW w:w="296" w:type="dxa"/>
            <w:hideMark/>
          </w:tcPr>
          <w:p w14:paraId="267ECA99" w14:textId="77777777" w:rsidR="001E7F9C" w:rsidRPr="001E7F9C" w:rsidRDefault="001E7F9C" w:rsidP="001E7F9C">
            <w:pPr>
              <w:jc w:val="right"/>
              <w:rPr>
                <w:sz w:val="16"/>
                <w:szCs w:val="16"/>
              </w:rPr>
            </w:pPr>
            <w:r w:rsidRPr="001E7F9C">
              <w:rPr>
                <w:sz w:val="16"/>
                <w:szCs w:val="16"/>
              </w:rPr>
              <w:t>2</w:t>
            </w:r>
          </w:p>
        </w:tc>
        <w:tc>
          <w:tcPr>
            <w:tcW w:w="461" w:type="dxa"/>
            <w:hideMark/>
          </w:tcPr>
          <w:p w14:paraId="692F291F" w14:textId="77777777" w:rsidR="001E7F9C" w:rsidRPr="001E7F9C" w:rsidRDefault="001E7F9C" w:rsidP="001E7F9C">
            <w:pPr>
              <w:jc w:val="right"/>
              <w:rPr>
                <w:sz w:val="16"/>
                <w:szCs w:val="16"/>
              </w:rPr>
            </w:pPr>
            <w:r w:rsidRPr="001E7F9C">
              <w:rPr>
                <w:sz w:val="16"/>
                <w:szCs w:val="16"/>
              </w:rPr>
              <w:t>02</w:t>
            </w:r>
          </w:p>
        </w:tc>
        <w:tc>
          <w:tcPr>
            <w:tcW w:w="646" w:type="dxa"/>
            <w:hideMark/>
          </w:tcPr>
          <w:p w14:paraId="5149666C" w14:textId="77777777" w:rsidR="001E7F9C" w:rsidRPr="001E7F9C" w:rsidRDefault="001E7F9C" w:rsidP="001E7F9C">
            <w:pPr>
              <w:jc w:val="right"/>
              <w:rPr>
                <w:sz w:val="16"/>
                <w:szCs w:val="16"/>
              </w:rPr>
            </w:pPr>
            <w:r w:rsidRPr="001E7F9C">
              <w:rPr>
                <w:sz w:val="16"/>
                <w:szCs w:val="16"/>
              </w:rPr>
              <w:t>77180</w:t>
            </w:r>
          </w:p>
        </w:tc>
        <w:tc>
          <w:tcPr>
            <w:tcW w:w="456" w:type="dxa"/>
            <w:hideMark/>
          </w:tcPr>
          <w:p w14:paraId="07EB271D" w14:textId="77777777" w:rsidR="001E7F9C" w:rsidRPr="001E7F9C" w:rsidRDefault="001E7F9C" w:rsidP="001E7F9C">
            <w:pPr>
              <w:jc w:val="right"/>
              <w:rPr>
                <w:sz w:val="16"/>
                <w:szCs w:val="16"/>
              </w:rPr>
            </w:pPr>
            <w:r w:rsidRPr="001E7F9C">
              <w:rPr>
                <w:sz w:val="16"/>
                <w:szCs w:val="16"/>
              </w:rPr>
              <w:t>320</w:t>
            </w:r>
          </w:p>
        </w:tc>
        <w:tc>
          <w:tcPr>
            <w:tcW w:w="1077" w:type="dxa"/>
            <w:noWrap/>
            <w:hideMark/>
          </w:tcPr>
          <w:p w14:paraId="634829E6" w14:textId="77777777" w:rsidR="001E7F9C" w:rsidRPr="001E7F9C" w:rsidRDefault="001E7F9C">
            <w:pPr>
              <w:jc w:val="right"/>
              <w:rPr>
                <w:sz w:val="16"/>
                <w:szCs w:val="16"/>
              </w:rPr>
            </w:pPr>
            <w:r w:rsidRPr="001E7F9C">
              <w:rPr>
                <w:sz w:val="16"/>
                <w:szCs w:val="16"/>
              </w:rPr>
              <w:t>2 930,3</w:t>
            </w:r>
          </w:p>
        </w:tc>
        <w:tc>
          <w:tcPr>
            <w:tcW w:w="1068" w:type="dxa"/>
            <w:noWrap/>
            <w:hideMark/>
          </w:tcPr>
          <w:p w14:paraId="627C3664" w14:textId="77777777" w:rsidR="001E7F9C" w:rsidRPr="001E7F9C" w:rsidRDefault="001E7F9C">
            <w:pPr>
              <w:jc w:val="right"/>
              <w:rPr>
                <w:sz w:val="16"/>
                <w:szCs w:val="16"/>
              </w:rPr>
            </w:pPr>
            <w:r w:rsidRPr="001E7F9C">
              <w:rPr>
                <w:sz w:val="16"/>
                <w:szCs w:val="16"/>
              </w:rPr>
              <w:t>2 930,3</w:t>
            </w:r>
          </w:p>
        </w:tc>
        <w:tc>
          <w:tcPr>
            <w:tcW w:w="1201" w:type="dxa"/>
            <w:noWrap/>
            <w:hideMark/>
          </w:tcPr>
          <w:p w14:paraId="523F925D" w14:textId="77777777" w:rsidR="001E7F9C" w:rsidRPr="001E7F9C" w:rsidRDefault="001E7F9C">
            <w:pPr>
              <w:jc w:val="right"/>
              <w:rPr>
                <w:sz w:val="16"/>
                <w:szCs w:val="16"/>
              </w:rPr>
            </w:pPr>
            <w:r w:rsidRPr="001E7F9C">
              <w:rPr>
                <w:sz w:val="16"/>
                <w:szCs w:val="16"/>
              </w:rPr>
              <w:t>2 930,3</w:t>
            </w:r>
          </w:p>
        </w:tc>
      </w:tr>
      <w:tr w:rsidR="001E7F9C" w:rsidRPr="001E7F9C" w14:paraId="0B99D977" w14:textId="77777777" w:rsidTr="001E7F9C">
        <w:trPr>
          <w:gridAfter w:val="1"/>
          <w:wAfter w:w="22" w:type="dxa"/>
          <w:trHeight w:val="1695"/>
        </w:trPr>
        <w:tc>
          <w:tcPr>
            <w:tcW w:w="2972" w:type="dxa"/>
            <w:hideMark/>
          </w:tcPr>
          <w:p w14:paraId="5E583392" w14:textId="77777777" w:rsidR="001E7F9C" w:rsidRPr="001E7F9C" w:rsidRDefault="001E7F9C" w:rsidP="001E7F9C">
            <w:pPr>
              <w:jc w:val="right"/>
              <w:rPr>
                <w:sz w:val="16"/>
                <w:szCs w:val="16"/>
              </w:rPr>
            </w:pPr>
            <w:r w:rsidRPr="001E7F9C">
              <w:rPr>
                <w:sz w:val="16"/>
                <w:szCs w:val="16"/>
              </w:rPr>
              <w:t xml:space="preserve">Осуществление государственных полномочий Республики Мордовия по обеспечению детей-сирот и детей, оставшихся без попечения родителей, лиц из числа детей-сирот и детей, оставшихся без попечения родителей, жилыми помещениями специализированного жилищного фонда </w:t>
            </w:r>
          </w:p>
        </w:tc>
        <w:tc>
          <w:tcPr>
            <w:tcW w:w="515" w:type="dxa"/>
            <w:hideMark/>
          </w:tcPr>
          <w:p w14:paraId="78BF5A27" w14:textId="77777777" w:rsidR="001E7F9C" w:rsidRPr="001E7F9C" w:rsidRDefault="001E7F9C" w:rsidP="001E7F9C">
            <w:pPr>
              <w:jc w:val="right"/>
              <w:rPr>
                <w:sz w:val="16"/>
                <w:szCs w:val="16"/>
              </w:rPr>
            </w:pPr>
            <w:r w:rsidRPr="001E7F9C">
              <w:rPr>
                <w:sz w:val="16"/>
                <w:szCs w:val="16"/>
              </w:rPr>
              <w:t>900</w:t>
            </w:r>
          </w:p>
        </w:tc>
        <w:tc>
          <w:tcPr>
            <w:tcW w:w="376" w:type="dxa"/>
            <w:hideMark/>
          </w:tcPr>
          <w:p w14:paraId="5FF27C82" w14:textId="77777777" w:rsidR="001E7F9C" w:rsidRPr="001E7F9C" w:rsidRDefault="001E7F9C" w:rsidP="001E7F9C">
            <w:pPr>
              <w:jc w:val="right"/>
              <w:rPr>
                <w:i/>
                <w:iCs/>
                <w:sz w:val="16"/>
                <w:szCs w:val="16"/>
              </w:rPr>
            </w:pPr>
            <w:r w:rsidRPr="001E7F9C">
              <w:rPr>
                <w:i/>
                <w:iCs/>
                <w:sz w:val="16"/>
                <w:szCs w:val="16"/>
              </w:rPr>
              <w:t>10</w:t>
            </w:r>
          </w:p>
        </w:tc>
        <w:tc>
          <w:tcPr>
            <w:tcW w:w="475" w:type="dxa"/>
            <w:hideMark/>
          </w:tcPr>
          <w:p w14:paraId="749F6841" w14:textId="77777777" w:rsidR="001E7F9C" w:rsidRPr="001E7F9C" w:rsidRDefault="001E7F9C" w:rsidP="001E7F9C">
            <w:pPr>
              <w:jc w:val="right"/>
              <w:rPr>
                <w:i/>
                <w:iCs/>
                <w:sz w:val="16"/>
                <w:szCs w:val="16"/>
              </w:rPr>
            </w:pPr>
            <w:r w:rsidRPr="001E7F9C">
              <w:rPr>
                <w:i/>
                <w:iCs/>
                <w:sz w:val="16"/>
                <w:szCs w:val="16"/>
              </w:rPr>
              <w:t>04</w:t>
            </w:r>
          </w:p>
        </w:tc>
        <w:tc>
          <w:tcPr>
            <w:tcW w:w="376" w:type="dxa"/>
            <w:hideMark/>
          </w:tcPr>
          <w:p w14:paraId="226F8E6F" w14:textId="77777777" w:rsidR="001E7F9C" w:rsidRPr="001E7F9C" w:rsidRDefault="001E7F9C" w:rsidP="001E7F9C">
            <w:pPr>
              <w:jc w:val="right"/>
              <w:rPr>
                <w:i/>
                <w:iCs/>
                <w:sz w:val="16"/>
                <w:szCs w:val="16"/>
              </w:rPr>
            </w:pPr>
            <w:r w:rsidRPr="001E7F9C">
              <w:rPr>
                <w:i/>
                <w:iCs/>
                <w:sz w:val="16"/>
                <w:szCs w:val="16"/>
              </w:rPr>
              <w:t>02</w:t>
            </w:r>
          </w:p>
        </w:tc>
        <w:tc>
          <w:tcPr>
            <w:tcW w:w="296" w:type="dxa"/>
            <w:hideMark/>
          </w:tcPr>
          <w:p w14:paraId="2CB805E0" w14:textId="77777777" w:rsidR="001E7F9C" w:rsidRPr="001E7F9C" w:rsidRDefault="001E7F9C" w:rsidP="001E7F9C">
            <w:pPr>
              <w:jc w:val="right"/>
              <w:rPr>
                <w:i/>
                <w:iCs/>
                <w:sz w:val="16"/>
                <w:szCs w:val="16"/>
              </w:rPr>
            </w:pPr>
            <w:r w:rsidRPr="001E7F9C">
              <w:rPr>
                <w:i/>
                <w:iCs/>
                <w:sz w:val="16"/>
                <w:szCs w:val="16"/>
              </w:rPr>
              <w:t>2</w:t>
            </w:r>
          </w:p>
        </w:tc>
        <w:tc>
          <w:tcPr>
            <w:tcW w:w="461" w:type="dxa"/>
            <w:hideMark/>
          </w:tcPr>
          <w:p w14:paraId="2AC63C24" w14:textId="77777777" w:rsidR="001E7F9C" w:rsidRPr="001E7F9C" w:rsidRDefault="001E7F9C" w:rsidP="001E7F9C">
            <w:pPr>
              <w:jc w:val="right"/>
              <w:rPr>
                <w:i/>
                <w:iCs/>
                <w:sz w:val="16"/>
                <w:szCs w:val="16"/>
              </w:rPr>
            </w:pPr>
            <w:r w:rsidRPr="001E7F9C">
              <w:rPr>
                <w:i/>
                <w:iCs/>
                <w:sz w:val="16"/>
                <w:szCs w:val="16"/>
              </w:rPr>
              <w:t>02</w:t>
            </w:r>
          </w:p>
        </w:tc>
        <w:tc>
          <w:tcPr>
            <w:tcW w:w="646" w:type="dxa"/>
            <w:hideMark/>
          </w:tcPr>
          <w:p w14:paraId="11FDFBC9" w14:textId="77777777" w:rsidR="001E7F9C" w:rsidRPr="001E7F9C" w:rsidRDefault="001E7F9C" w:rsidP="001E7F9C">
            <w:pPr>
              <w:jc w:val="right"/>
              <w:rPr>
                <w:i/>
                <w:iCs/>
                <w:sz w:val="16"/>
                <w:szCs w:val="16"/>
              </w:rPr>
            </w:pPr>
            <w:r w:rsidRPr="001E7F9C">
              <w:rPr>
                <w:i/>
                <w:iCs/>
                <w:sz w:val="16"/>
                <w:szCs w:val="16"/>
              </w:rPr>
              <w:t>Д0820</w:t>
            </w:r>
          </w:p>
        </w:tc>
        <w:tc>
          <w:tcPr>
            <w:tcW w:w="456" w:type="dxa"/>
            <w:hideMark/>
          </w:tcPr>
          <w:p w14:paraId="57B1052A" w14:textId="77777777" w:rsidR="001E7F9C" w:rsidRPr="001E7F9C" w:rsidRDefault="001E7F9C" w:rsidP="001E7F9C">
            <w:pPr>
              <w:jc w:val="right"/>
              <w:rPr>
                <w:i/>
                <w:iCs/>
                <w:sz w:val="16"/>
                <w:szCs w:val="16"/>
              </w:rPr>
            </w:pPr>
            <w:r w:rsidRPr="001E7F9C">
              <w:rPr>
                <w:i/>
                <w:iCs/>
                <w:sz w:val="16"/>
                <w:szCs w:val="16"/>
              </w:rPr>
              <w:t> </w:t>
            </w:r>
          </w:p>
        </w:tc>
        <w:tc>
          <w:tcPr>
            <w:tcW w:w="1077" w:type="dxa"/>
            <w:noWrap/>
            <w:hideMark/>
          </w:tcPr>
          <w:p w14:paraId="3D201079" w14:textId="77777777" w:rsidR="001E7F9C" w:rsidRPr="001E7F9C" w:rsidRDefault="001E7F9C">
            <w:pPr>
              <w:jc w:val="right"/>
              <w:rPr>
                <w:sz w:val="16"/>
                <w:szCs w:val="16"/>
              </w:rPr>
            </w:pPr>
            <w:r w:rsidRPr="001E7F9C">
              <w:rPr>
                <w:sz w:val="16"/>
                <w:szCs w:val="16"/>
              </w:rPr>
              <w:t>39 332,8</w:t>
            </w:r>
          </w:p>
        </w:tc>
        <w:tc>
          <w:tcPr>
            <w:tcW w:w="1068" w:type="dxa"/>
            <w:noWrap/>
            <w:hideMark/>
          </w:tcPr>
          <w:p w14:paraId="1224C13C" w14:textId="77777777" w:rsidR="001E7F9C" w:rsidRPr="001E7F9C" w:rsidRDefault="001E7F9C">
            <w:pPr>
              <w:jc w:val="right"/>
              <w:rPr>
                <w:sz w:val="16"/>
                <w:szCs w:val="16"/>
              </w:rPr>
            </w:pPr>
            <w:r w:rsidRPr="001E7F9C">
              <w:rPr>
                <w:sz w:val="16"/>
                <w:szCs w:val="16"/>
              </w:rPr>
              <w:t>39 332,8</w:t>
            </w:r>
          </w:p>
        </w:tc>
        <w:tc>
          <w:tcPr>
            <w:tcW w:w="1201" w:type="dxa"/>
            <w:noWrap/>
            <w:hideMark/>
          </w:tcPr>
          <w:p w14:paraId="2715D505" w14:textId="77777777" w:rsidR="001E7F9C" w:rsidRPr="001E7F9C" w:rsidRDefault="001E7F9C">
            <w:pPr>
              <w:jc w:val="right"/>
              <w:rPr>
                <w:sz w:val="16"/>
                <w:szCs w:val="16"/>
              </w:rPr>
            </w:pPr>
            <w:r w:rsidRPr="001E7F9C">
              <w:rPr>
                <w:sz w:val="16"/>
                <w:szCs w:val="16"/>
              </w:rPr>
              <w:t>39 332,9</w:t>
            </w:r>
          </w:p>
        </w:tc>
      </w:tr>
      <w:tr w:rsidR="001E7F9C" w:rsidRPr="001E7F9C" w14:paraId="0B8E3B38" w14:textId="77777777" w:rsidTr="001E7F9C">
        <w:trPr>
          <w:gridAfter w:val="1"/>
          <w:wAfter w:w="22" w:type="dxa"/>
          <w:trHeight w:val="630"/>
        </w:trPr>
        <w:tc>
          <w:tcPr>
            <w:tcW w:w="2972" w:type="dxa"/>
            <w:hideMark/>
          </w:tcPr>
          <w:p w14:paraId="283869FF" w14:textId="77777777" w:rsidR="001E7F9C" w:rsidRPr="001E7F9C" w:rsidRDefault="001E7F9C" w:rsidP="001E7F9C">
            <w:pPr>
              <w:jc w:val="right"/>
              <w:rPr>
                <w:sz w:val="16"/>
                <w:szCs w:val="16"/>
              </w:rPr>
            </w:pPr>
            <w:r w:rsidRPr="001E7F9C">
              <w:rPr>
                <w:sz w:val="16"/>
                <w:szCs w:val="16"/>
              </w:rPr>
              <w:t>Капитальные вложения в объекты государственной (муниципальной) собственности</w:t>
            </w:r>
          </w:p>
        </w:tc>
        <w:tc>
          <w:tcPr>
            <w:tcW w:w="515" w:type="dxa"/>
            <w:hideMark/>
          </w:tcPr>
          <w:p w14:paraId="17472538" w14:textId="77777777" w:rsidR="001E7F9C" w:rsidRPr="001E7F9C" w:rsidRDefault="001E7F9C" w:rsidP="001E7F9C">
            <w:pPr>
              <w:jc w:val="right"/>
              <w:rPr>
                <w:sz w:val="16"/>
                <w:szCs w:val="16"/>
              </w:rPr>
            </w:pPr>
            <w:r w:rsidRPr="001E7F9C">
              <w:rPr>
                <w:sz w:val="16"/>
                <w:szCs w:val="16"/>
              </w:rPr>
              <w:t>900</w:t>
            </w:r>
          </w:p>
        </w:tc>
        <w:tc>
          <w:tcPr>
            <w:tcW w:w="376" w:type="dxa"/>
            <w:hideMark/>
          </w:tcPr>
          <w:p w14:paraId="1F6B970F" w14:textId="77777777" w:rsidR="001E7F9C" w:rsidRPr="001E7F9C" w:rsidRDefault="001E7F9C" w:rsidP="001E7F9C">
            <w:pPr>
              <w:jc w:val="right"/>
              <w:rPr>
                <w:sz w:val="16"/>
                <w:szCs w:val="16"/>
              </w:rPr>
            </w:pPr>
            <w:r w:rsidRPr="001E7F9C">
              <w:rPr>
                <w:sz w:val="16"/>
                <w:szCs w:val="16"/>
              </w:rPr>
              <w:t>10</w:t>
            </w:r>
          </w:p>
        </w:tc>
        <w:tc>
          <w:tcPr>
            <w:tcW w:w="475" w:type="dxa"/>
            <w:hideMark/>
          </w:tcPr>
          <w:p w14:paraId="7D8ED963" w14:textId="77777777" w:rsidR="001E7F9C" w:rsidRPr="001E7F9C" w:rsidRDefault="001E7F9C" w:rsidP="001E7F9C">
            <w:pPr>
              <w:jc w:val="right"/>
              <w:rPr>
                <w:sz w:val="16"/>
                <w:szCs w:val="16"/>
              </w:rPr>
            </w:pPr>
            <w:r w:rsidRPr="001E7F9C">
              <w:rPr>
                <w:sz w:val="16"/>
                <w:szCs w:val="16"/>
              </w:rPr>
              <w:t>04</w:t>
            </w:r>
          </w:p>
        </w:tc>
        <w:tc>
          <w:tcPr>
            <w:tcW w:w="376" w:type="dxa"/>
            <w:hideMark/>
          </w:tcPr>
          <w:p w14:paraId="6C369AFB" w14:textId="77777777" w:rsidR="001E7F9C" w:rsidRPr="001E7F9C" w:rsidRDefault="001E7F9C" w:rsidP="001E7F9C">
            <w:pPr>
              <w:jc w:val="right"/>
              <w:rPr>
                <w:sz w:val="16"/>
                <w:szCs w:val="16"/>
              </w:rPr>
            </w:pPr>
            <w:r w:rsidRPr="001E7F9C">
              <w:rPr>
                <w:sz w:val="16"/>
                <w:szCs w:val="16"/>
              </w:rPr>
              <w:t>02</w:t>
            </w:r>
          </w:p>
        </w:tc>
        <w:tc>
          <w:tcPr>
            <w:tcW w:w="296" w:type="dxa"/>
            <w:hideMark/>
          </w:tcPr>
          <w:p w14:paraId="05E47E4E" w14:textId="77777777" w:rsidR="001E7F9C" w:rsidRPr="001E7F9C" w:rsidRDefault="001E7F9C" w:rsidP="001E7F9C">
            <w:pPr>
              <w:jc w:val="right"/>
              <w:rPr>
                <w:sz w:val="16"/>
                <w:szCs w:val="16"/>
              </w:rPr>
            </w:pPr>
            <w:r w:rsidRPr="001E7F9C">
              <w:rPr>
                <w:sz w:val="16"/>
                <w:szCs w:val="16"/>
              </w:rPr>
              <w:t>2</w:t>
            </w:r>
          </w:p>
        </w:tc>
        <w:tc>
          <w:tcPr>
            <w:tcW w:w="461" w:type="dxa"/>
            <w:hideMark/>
          </w:tcPr>
          <w:p w14:paraId="29CE3833" w14:textId="77777777" w:rsidR="001E7F9C" w:rsidRPr="001E7F9C" w:rsidRDefault="001E7F9C" w:rsidP="001E7F9C">
            <w:pPr>
              <w:jc w:val="right"/>
              <w:rPr>
                <w:sz w:val="16"/>
                <w:szCs w:val="16"/>
              </w:rPr>
            </w:pPr>
            <w:r w:rsidRPr="001E7F9C">
              <w:rPr>
                <w:sz w:val="16"/>
                <w:szCs w:val="16"/>
              </w:rPr>
              <w:t>02</w:t>
            </w:r>
          </w:p>
        </w:tc>
        <w:tc>
          <w:tcPr>
            <w:tcW w:w="646" w:type="dxa"/>
            <w:hideMark/>
          </w:tcPr>
          <w:p w14:paraId="674EC967" w14:textId="77777777" w:rsidR="001E7F9C" w:rsidRPr="001E7F9C" w:rsidRDefault="001E7F9C" w:rsidP="001E7F9C">
            <w:pPr>
              <w:jc w:val="right"/>
              <w:rPr>
                <w:sz w:val="16"/>
                <w:szCs w:val="16"/>
              </w:rPr>
            </w:pPr>
            <w:r w:rsidRPr="001E7F9C">
              <w:rPr>
                <w:sz w:val="16"/>
                <w:szCs w:val="16"/>
              </w:rPr>
              <w:t>Д0820</w:t>
            </w:r>
          </w:p>
        </w:tc>
        <w:tc>
          <w:tcPr>
            <w:tcW w:w="456" w:type="dxa"/>
            <w:hideMark/>
          </w:tcPr>
          <w:p w14:paraId="54915C31" w14:textId="77777777" w:rsidR="001E7F9C" w:rsidRPr="001E7F9C" w:rsidRDefault="001E7F9C" w:rsidP="001E7F9C">
            <w:pPr>
              <w:jc w:val="right"/>
              <w:rPr>
                <w:sz w:val="16"/>
                <w:szCs w:val="16"/>
              </w:rPr>
            </w:pPr>
            <w:r w:rsidRPr="001E7F9C">
              <w:rPr>
                <w:sz w:val="16"/>
                <w:szCs w:val="16"/>
              </w:rPr>
              <w:t>400</w:t>
            </w:r>
          </w:p>
        </w:tc>
        <w:tc>
          <w:tcPr>
            <w:tcW w:w="1077" w:type="dxa"/>
            <w:noWrap/>
            <w:hideMark/>
          </w:tcPr>
          <w:p w14:paraId="678AB397" w14:textId="77777777" w:rsidR="001E7F9C" w:rsidRPr="001E7F9C" w:rsidRDefault="001E7F9C">
            <w:pPr>
              <w:jc w:val="right"/>
              <w:rPr>
                <w:sz w:val="16"/>
                <w:szCs w:val="16"/>
              </w:rPr>
            </w:pPr>
            <w:r w:rsidRPr="001E7F9C">
              <w:rPr>
                <w:sz w:val="16"/>
                <w:szCs w:val="16"/>
              </w:rPr>
              <w:t>39 332,8</w:t>
            </w:r>
          </w:p>
        </w:tc>
        <w:tc>
          <w:tcPr>
            <w:tcW w:w="1068" w:type="dxa"/>
            <w:noWrap/>
            <w:hideMark/>
          </w:tcPr>
          <w:p w14:paraId="4F18A85B" w14:textId="77777777" w:rsidR="001E7F9C" w:rsidRPr="001E7F9C" w:rsidRDefault="001E7F9C">
            <w:pPr>
              <w:jc w:val="right"/>
              <w:rPr>
                <w:sz w:val="16"/>
                <w:szCs w:val="16"/>
              </w:rPr>
            </w:pPr>
            <w:r w:rsidRPr="001E7F9C">
              <w:rPr>
                <w:sz w:val="16"/>
                <w:szCs w:val="16"/>
              </w:rPr>
              <w:t>39 332,8</w:t>
            </w:r>
          </w:p>
        </w:tc>
        <w:tc>
          <w:tcPr>
            <w:tcW w:w="1201" w:type="dxa"/>
            <w:noWrap/>
            <w:hideMark/>
          </w:tcPr>
          <w:p w14:paraId="7FFF989A" w14:textId="77777777" w:rsidR="001E7F9C" w:rsidRPr="001E7F9C" w:rsidRDefault="001E7F9C">
            <w:pPr>
              <w:jc w:val="right"/>
              <w:rPr>
                <w:sz w:val="16"/>
                <w:szCs w:val="16"/>
              </w:rPr>
            </w:pPr>
            <w:r w:rsidRPr="001E7F9C">
              <w:rPr>
                <w:sz w:val="16"/>
                <w:szCs w:val="16"/>
              </w:rPr>
              <w:t>39 332,9</w:t>
            </w:r>
          </w:p>
        </w:tc>
      </w:tr>
      <w:tr w:rsidR="001E7F9C" w:rsidRPr="001E7F9C" w14:paraId="4891D3EB" w14:textId="77777777" w:rsidTr="001E7F9C">
        <w:trPr>
          <w:gridAfter w:val="1"/>
          <w:wAfter w:w="22" w:type="dxa"/>
          <w:trHeight w:val="345"/>
        </w:trPr>
        <w:tc>
          <w:tcPr>
            <w:tcW w:w="2972" w:type="dxa"/>
            <w:hideMark/>
          </w:tcPr>
          <w:p w14:paraId="6A827CC7" w14:textId="77777777" w:rsidR="001E7F9C" w:rsidRPr="001E7F9C" w:rsidRDefault="001E7F9C" w:rsidP="001E7F9C">
            <w:pPr>
              <w:jc w:val="right"/>
              <w:rPr>
                <w:sz w:val="16"/>
                <w:szCs w:val="16"/>
              </w:rPr>
            </w:pPr>
            <w:r w:rsidRPr="001E7F9C">
              <w:rPr>
                <w:sz w:val="16"/>
                <w:szCs w:val="16"/>
              </w:rPr>
              <w:t>Бюджетные инвестиции</w:t>
            </w:r>
          </w:p>
        </w:tc>
        <w:tc>
          <w:tcPr>
            <w:tcW w:w="515" w:type="dxa"/>
            <w:hideMark/>
          </w:tcPr>
          <w:p w14:paraId="2AF9C94B" w14:textId="77777777" w:rsidR="001E7F9C" w:rsidRPr="001E7F9C" w:rsidRDefault="001E7F9C" w:rsidP="001E7F9C">
            <w:pPr>
              <w:jc w:val="right"/>
              <w:rPr>
                <w:sz w:val="16"/>
                <w:szCs w:val="16"/>
              </w:rPr>
            </w:pPr>
            <w:r w:rsidRPr="001E7F9C">
              <w:rPr>
                <w:sz w:val="16"/>
                <w:szCs w:val="16"/>
              </w:rPr>
              <w:t>900</w:t>
            </w:r>
          </w:p>
        </w:tc>
        <w:tc>
          <w:tcPr>
            <w:tcW w:w="376" w:type="dxa"/>
            <w:hideMark/>
          </w:tcPr>
          <w:p w14:paraId="4BAC0468" w14:textId="77777777" w:rsidR="001E7F9C" w:rsidRPr="001E7F9C" w:rsidRDefault="001E7F9C" w:rsidP="001E7F9C">
            <w:pPr>
              <w:jc w:val="right"/>
              <w:rPr>
                <w:sz w:val="16"/>
                <w:szCs w:val="16"/>
              </w:rPr>
            </w:pPr>
            <w:r w:rsidRPr="001E7F9C">
              <w:rPr>
                <w:sz w:val="16"/>
                <w:szCs w:val="16"/>
              </w:rPr>
              <w:t>10</w:t>
            </w:r>
          </w:p>
        </w:tc>
        <w:tc>
          <w:tcPr>
            <w:tcW w:w="475" w:type="dxa"/>
            <w:hideMark/>
          </w:tcPr>
          <w:p w14:paraId="2131F289" w14:textId="77777777" w:rsidR="001E7F9C" w:rsidRPr="001E7F9C" w:rsidRDefault="001E7F9C" w:rsidP="001E7F9C">
            <w:pPr>
              <w:jc w:val="right"/>
              <w:rPr>
                <w:sz w:val="16"/>
                <w:szCs w:val="16"/>
              </w:rPr>
            </w:pPr>
            <w:r w:rsidRPr="001E7F9C">
              <w:rPr>
                <w:sz w:val="16"/>
                <w:szCs w:val="16"/>
              </w:rPr>
              <w:t>04</w:t>
            </w:r>
          </w:p>
        </w:tc>
        <w:tc>
          <w:tcPr>
            <w:tcW w:w="376" w:type="dxa"/>
            <w:hideMark/>
          </w:tcPr>
          <w:p w14:paraId="143222B3" w14:textId="77777777" w:rsidR="001E7F9C" w:rsidRPr="001E7F9C" w:rsidRDefault="001E7F9C" w:rsidP="001E7F9C">
            <w:pPr>
              <w:jc w:val="right"/>
              <w:rPr>
                <w:sz w:val="16"/>
                <w:szCs w:val="16"/>
              </w:rPr>
            </w:pPr>
            <w:r w:rsidRPr="001E7F9C">
              <w:rPr>
                <w:sz w:val="16"/>
                <w:szCs w:val="16"/>
              </w:rPr>
              <w:t>02</w:t>
            </w:r>
          </w:p>
        </w:tc>
        <w:tc>
          <w:tcPr>
            <w:tcW w:w="296" w:type="dxa"/>
            <w:hideMark/>
          </w:tcPr>
          <w:p w14:paraId="6269F7F4" w14:textId="77777777" w:rsidR="001E7F9C" w:rsidRPr="001E7F9C" w:rsidRDefault="001E7F9C" w:rsidP="001E7F9C">
            <w:pPr>
              <w:jc w:val="right"/>
              <w:rPr>
                <w:sz w:val="16"/>
                <w:szCs w:val="16"/>
              </w:rPr>
            </w:pPr>
            <w:r w:rsidRPr="001E7F9C">
              <w:rPr>
                <w:sz w:val="16"/>
                <w:szCs w:val="16"/>
              </w:rPr>
              <w:t>2</w:t>
            </w:r>
          </w:p>
        </w:tc>
        <w:tc>
          <w:tcPr>
            <w:tcW w:w="461" w:type="dxa"/>
            <w:hideMark/>
          </w:tcPr>
          <w:p w14:paraId="165A3E0F" w14:textId="77777777" w:rsidR="001E7F9C" w:rsidRPr="001E7F9C" w:rsidRDefault="001E7F9C" w:rsidP="001E7F9C">
            <w:pPr>
              <w:jc w:val="right"/>
              <w:rPr>
                <w:sz w:val="16"/>
                <w:szCs w:val="16"/>
              </w:rPr>
            </w:pPr>
            <w:r w:rsidRPr="001E7F9C">
              <w:rPr>
                <w:sz w:val="16"/>
                <w:szCs w:val="16"/>
              </w:rPr>
              <w:t>02</w:t>
            </w:r>
          </w:p>
        </w:tc>
        <w:tc>
          <w:tcPr>
            <w:tcW w:w="646" w:type="dxa"/>
            <w:hideMark/>
          </w:tcPr>
          <w:p w14:paraId="1F0B86F0" w14:textId="77777777" w:rsidR="001E7F9C" w:rsidRPr="001E7F9C" w:rsidRDefault="001E7F9C" w:rsidP="001E7F9C">
            <w:pPr>
              <w:jc w:val="right"/>
              <w:rPr>
                <w:sz w:val="16"/>
                <w:szCs w:val="16"/>
              </w:rPr>
            </w:pPr>
            <w:r w:rsidRPr="001E7F9C">
              <w:rPr>
                <w:sz w:val="16"/>
                <w:szCs w:val="16"/>
              </w:rPr>
              <w:t>Д0820</w:t>
            </w:r>
          </w:p>
        </w:tc>
        <w:tc>
          <w:tcPr>
            <w:tcW w:w="456" w:type="dxa"/>
            <w:hideMark/>
          </w:tcPr>
          <w:p w14:paraId="18447597" w14:textId="77777777" w:rsidR="001E7F9C" w:rsidRPr="001E7F9C" w:rsidRDefault="001E7F9C" w:rsidP="001E7F9C">
            <w:pPr>
              <w:jc w:val="right"/>
              <w:rPr>
                <w:sz w:val="16"/>
                <w:szCs w:val="16"/>
              </w:rPr>
            </w:pPr>
            <w:r w:rsidRPr="001E7F9C">
              <w:rPr>
                <w:sz w:val="16"/>
                <w:szCs w:val="16"/>
              </w:rPr>
              <w:t>410</w:t>
            </w:r>
          </w:p>
        </w:tc>
        <w:tc>
          <w:tcPr>
            <w:tcW w:w="1077" w:type="dxa"/>
            <w:noWrap/>
            <w:hideMark/>
          </w:tcPr>
          <w:p w14:paraId="155FD183" w14:textId="77777777" w:rsidR="001E7F9C" w:rsidRPr="001E7F9C" w:rsidRDefault="001E7F9C">
            <w:pPr>
              <w:jc w:val="right"/>
              <w:rPr>
                <w:sz w:val="16"/>
                <w:szCs w:val="16"/>
              </w:rPr>
            </w:pPr>
            <w:r w:rsidRPr="001E7F9C">
              <w:rPr>
                <w:sz w:val="16"/>
                <w:szCs w:val="16"/>
              </w:rPr>
              <w:t>39 332,8</w:t>
            </w:r>
          </w:p>
        </w:tc>
        <w:tc>
          <w:tcPr>
            <w:tcW w:w="1068" w:type="dxa"/>
            <w:noWrap/>
            <w:hideMark/>
          </w:tcPr>
          <w:p w14:paraId="17F55626" w14:textId="77777777" w:rsidR="001E7F9C" w:rsidRPr="001E7F9C" w:rsidRDefault="001E7F9C">
            <w:pPr>
              <w:jc w:val="right"/>
              <w:rPr>
                <w:sz w:val="16"/>
                <w:szCs w:val="16"/>
              </w:rPr>
            </w:pPr>
            <w:r w:rsidRPr="001E7F9C">
              <w:rPr>
                <w:sz w:val="16"/>
                <w:szCs w:val="16"/>
              </w:rPr>
              <w:t>39 332,8</w:t>
            </w:r>
          </w:p>
        </w:tc>
        <w:tc>
          <w:tcPr>
            <w:tcW w:w="1201" w:type="dxa"/>
            <w:noWrap/>
            <w:hideMark/>
          </w:tcPr>
          <w:p w14:paraId="39F6B530" w14:textId="77777777" w:rsidR="001E7F9C" w:rsidRPr="001E7F9C" w:rsidRDefault="001E7F9C">
            <w:pPr>
              <w:jc w:val="right"/>
              <w:rPr>
                <w:sz w:val="16"/>
                <w:szCs w:val="16"/>
              </w:rPr>
            </w:pPr>
            <w:r w:rsidRPr="001E7F9C">
              <w:rPr>
                <w:sz w:val="16"/>
                <w:szCs w:val="16"/>
              </w:rPr>
              <w:t>39 332,9</w:t>
            </w:r>
          </w:p>
        </w:tc>
      </w:tr>
      <w:tr w:rsidR="001E7F9C" w:rsidRPr="001E7F9C" w14:paraId="5F29F303" w14:textId="77777777" w:rsidTr="001E7F9C">
        <w:trPr>
          <w:gridAfter w:val="1"/>
          <w:wAfter w:w="22" w:type="dxa"/>
          <w:trHeight w:val="900"/>
        </w:trPr>
        <w:tc>
          <w:tcPr>
            <w:tcW w:w="2972" w:type="dxa"/>
            <w:hideMark/>
          </w:tcPr>
          <w:p w14:paraId="1D7BC447" w14:textId="77777777" w:rsidR="001E7F9C" w:rsidRPr="001E7F9C" w:rsidRDefault="001E7F9C" w:rsidP="001E7F9C">
            <w:pPr>
              <w:jc w:val="right"/>
              <w:rPr>
                <w:sz w:val="16"/>
                <w:szCs w:val="16"/>
              </w:rPr>
            </w:pPr>
            <w:r w:rsidRPr="001E7F9C">
              <w:rPr>
                <w:sz w:val="16"/>
                <w:szCs w:val="16"/>
              </w:rPr>
              <w:t>Непрограммные расходы главных распорядителей средств бюджета Рузаевского муниципального района Республики Мордовия</w:t>
            </w:r>
          </w:p>
        </w:tc>
        <w:tc>
          <w:tcPr>
            <w:tcW w:w="515" w:type="dxa"/>
            <w:hideMark/>
          </w:tcPr>
          <w:p w14:paraId="30258C78" w14:textId="77777777" w:rsidR="001E7F9C" w:rsidRPr="001E7F9C" w:rsidRDefault="001E7F9C" w:rsidP="001E7F9C">
            <w:pPr>
              <w:jc w:val="right"/>
              <w:rPr>
                <w:sz w:val="16"/>
                <w:szCs w:val="16"/>
              </w:rPr>
            </w:pPr>
            <w:r w:rsidRPr="001E7F9C">
              <w:rPr>
                <w:sz w:val="16"/>
                <w:szCs w:val="16"/>
              </w:rPr>
              <w:t>900</w:t>
            </w:r>
          </w:p>
        </w:tc>
        <w:tc>
          <w:tcPr>
            <w:tcW w:w="376" w:type="dxa"/>
            <w:hideMark/>
          </w:tcPr>
          <w:p w14:paraId="2B8AA5AC" w14:textId="77777777" w:rsidR="001E7F9C" w:rsidRPr="001E7F9C" w:rsidRDefault="001E7F9C" w:rsidP="001E7F9C">
            <w:pPr>
              <w:jc w:val="right"/>
              <w:rPr>
                <w:sz w:val="16"/>
                <w:szCs w:val="16"/>
              </w:rPr>
            </w:pPr>
            <w:r w:rsidRPr="001E7F9C">
              <w:rPr>
                <w:sz w:val="16"/>
                <w:szCs w:val="16"/>
              </w:rPr>
              <w:t>10</w:t>
            </w:r>
          </w:p>
        </w:tc>
        <w:tc>
          <w:tcPr>
            <w:tcW w:w="475" w:type="dxa"/>
            <w:hideMark/>
          </w:tcPr>
          <w:p w14:paraId="0102754E" w14:textId="77777777" w:rsidR="001E7F9C" w:rsidRPr="001E7F9C" w:rsidRDefault="001E7F9C" w:rsidP="001E7F9C">
            <w:pPr>
              <w:jc w:val="right"/>
              <w:rPr>
                <w:sz w:val="16"/>
                <w:szCs w:val="16"/>
              </w:rPr>
            </w:pPr>
            <w:r w:rsidRPr="001E7F9C">
              <w:rPr>
                <w:sz w:val="16"/>
                <w:szCs w:val="16"/>
              </w:rPr>
              <w:t>04</w:t>
            </w:r>
          </w:p>
        </w:tc>
        <w:tc>
          <w:tcPr>
            <w:tcW w:w="376" w:type="dxa"/>
            <w:hideMark/>
          </w:tcPr>
          <w:p w14:paraId="565ADF31" w14:textId="77777777" w:rsidR="001E7F9C" w:rsidRPr="001E7F9C" w:rsidRDefault="001E7F9C" w:rsidP="001E7F9C">
            <w:pPr>
              <w:jc w:val="right"/>
              <w:rPr>
                <w:sz w:val="16"/>
                <w:szCs w:val="16"/>
              </w:rPr>
            </w:pPr>
            <w:r w:rsidRPr="001E7F9C">
              <w:rPr>
                <w:sz w:val="16"/>
                <w:szCs w:val="16"/>
              </w:rPr>
              <w:t>89</w:t>
            </w:r>
          </w:p>
        </w:tc>
        <w:tc>
          <w:tcPr>
            <w:tcW w:w="296" w:type="dxa"/>
            <w:hideMark/>
          </w:tcPr>
          <w:p w14:paraId="77313AEF" w14:textId="77777777" w:rsidR="001E7F9C" w:rsidRPr="001E7F9C" w:rsidRDefault="001E7F9C" w:rsidP="001E7F9C">
            <w:pPr>
              <w:jc w:val="right"/>
              <w:rPr>
                <w:sz w:val="16"/>
                <w:szCs w:val="16"/>
              </w:rPr>
            </w:pPr>
            <w:r w:rsidRPr="001E7F9C">
              <w:rPr>
                <w:sz w:val="16"/>
                <w:szCs w:val="16"/>
              </w:rPr>
              <w:t>0</w:t>
            </w:r>
          </w:p>
        </w:tc>
        <w:tc>
          <w:tcPr>
            <w:tcW w:w="461" w:type="dxa"/>
            <w:hideMark/>
          </w:tcPr>
          <w:p w14:paraId="36AEC9DA" w14:textId="77777777" w:rsidR="001E7F9C" w:rsidRPr="001E7F9C" w:rsidRDefault="001E7F9C" w:rsidP="001E7F9C">
            <w:pPr>
              <w:jc w:val="right"/>
              <w:rPr>
                <w:sz w:val="16"/>
                <w:szCs w:val="16"/>
              </w:rPr>
            </w:pPr>
            <w:r w:rsidRPr="001E7F9C">
              <w:rPr>
                <w:sz w:val="16"/>
                <w:szCs w:val="16"/>
              </w:rPr>
              <w:t> </w:t>
            </w:r>
          </w:p>
        </w:tc>
        <w:tc>
          <w:tcPr>
            <w:tcW w:w="646" w:type="dxa"/>
            <w:hideMark/>
          </w:tcPr>
          <w:p w14:paraId="6A8280BE" w14:textId="77777777" w:rsidR="001E7F9C" w:rsidRPr="001E7F9C" w:rsidRDefault="001E7F9C" w:rsidP="001E7F9C">
            <w:pPr>
              <w:jc w:val="right"/>
              <w:rPr>
                <w:sz w:val="16"/>
                <w:szCs w:val="16"/>
              </w:rPr>
            </w:pPr>
            <w:r w:rsidRPr="001E7F9C">
              <w:rPr>
                <w:sz w:val="16"/>
                <w:szCs w:val="16"/>
              </w:rPr>
              <w:t> </w:t>
            </w:r>
          </w:p>
        </w:tc>
        <w:tc>
          <w:tcPr>
            <w:tcW w:w="456" w:type="dxa"/>
            <w:hideMark/>
          </w:tcPr>
          <w:p w14:paraId="2B91DCFB"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15D74880" w14:textId="77777777" w:rsidR="001E7F9C" w:rsidRPr="001E7F9C" w:rsidRDefault="001E7F9C">
            <w:pPr>
              <w:jc w:val="right"/>
              <w:rPr>
                <w:sz w:val="16"/>
                <w:szCs w:val="16"/>
              </w:rPr>
            </w:pPr>
            <w:r w:rsidRPr="001E7F9C">
              <w:rPr>
                <w:sz w:val="16"/>
                <w:szCs w:val="16"/>
              </w:rPr>
              <w:t>142,7</w:t>
            </w:r>
          </w:p>
        </w:tc>
        <w:tc>
          <w:tcPr>
            <w:tcW w:w="1068" w:type="dxa"/>
            <w:noWrap/>
            <w:hideMark/>
          </w:tcPr>
          <w:p w14:paraId="7F051CA1" w14:textId="77777777" w:rsidR="001E7F9C" w:rsidRPr="001E7F9C" w:rsidRDefault="001E7F9C">
            <w:pPr>
              <w:jc w:val="right"/>
              <w:rPr>
                <w:sz w:val="16"/>
                <w:szCs w:val="16"/>
              </w:rPr>
            </w:pPr>
            <w:r w:rsidRPr="001E7F9C">
              <w:rPr>
                <w:sz w:val="16"/>
                <w:szCs w:val="16"/>
              </w:rPr>
              <w:t>148,4</w:t>
            </w:r>
          </w:p>
        </w:tc>
        <w:tc>
          <w:tcPr>
            <w:tcW w:w="1201" w:type="dxa"/>
            <w:noWrap/>
            <w:hideMark/>
          </w:tcPr>
          <w:p w14:paraId="02284D4B" w14:textId="77777777" w:rsidR="001E7F9C" w:rsidRPr="001E7F9C" w:rsidRDefault="001E7F9C">
            <w:pPr>
              <w:jc w:val="right"/>
              <w:rPr>
                <w:sz w:val="16"/>
                <w:szCs w:val="16"/>
              </w:rPr>
            </w:pPr>
            <w:r w:rsidRPr="001E7F9C">
              <w:rPr>
                <w:sz w:val="16"/>
                <w:szCs w:val="16"/>
              </w:rPr>
              <w:t>154,3</w:t>
            </w:r>
          </w:p>
        </w:tc>
      </w:tr>
      <w:tr w:rsidR="001E7F9C" w:rsidRPr="001E7F9C" w14:paraId="595A8408" w14:textId="77777777" w:rsidTr="001E7F9C">
        <w:trPr>
          <w:gridAfter w:val="1"/>
          <w:wAfter w:w="22" w:type="dxa"/>
          <w:trHeight w:val="1005"/>
        </w:trPr>
        <w:tc>
          <w:tcPr>
            <w:tcW w:w="2972" w:type="dxa"/>
            <w:hideMark/>
          </w:tcPr>
          <w:p w14:paraId="675C9FD8" w14:textId="77777777" w:rsidR="001E7F9C" w:rsidRPr="001E7F9C" w:rsidRDefault="001E7F9C" w:rsidP="001E7F9C">
            <w:pPr>
              <w:jc w:val="right"/>
              <w:rPr>
                <w:sz w:val="16"/>
                <w:szCs w:val="16"/>
              </w:rPr>
            </w:pPr>
            <w:r w:rsidRPr="001E7F9C">
              <w:rPr>
                <w:sz w:val="16"/>
                <w:szCs w:val="16"/>
              </w:rPr>
              <w:t>Непрограммные расходы в рамках обеспечения деятельности главных распорядителей средств бюджета Рузаевского муниципального района Республики Мордовия</w:t>
            </w:r>
          </w:p>
        </w:tc>
        <w:tc>
          <w:tcPr>
            <w:tcW w:w="515" w:type="dxa"/>
            <w:hideMark/>
          </w:tcPr>
          <w:p w14:paraId="676D0592" w14:textId="77777777" w:rsidR="001E7F9C" w:rsidRPr="001E7F9C" w:rsidRDefault="001E7F9C" w:rsidP="001E7F9C">
            <w:pPr>
              <w:jc w:val="right"/>
              <w:rPr>
                <w:sz w:val="16"/>
                <w:szCs w:val="16"/>
              </w:rPr>
            </w:pPr>
            <w:r w:rsidRPr="001E7F9C">
              <w:rPr>
                <w:sz w:val="16"/>
                <w:szCs w:val="16"/>
              </w:rPr>
              <w:t>900</w:t>
            </w:r>
          </w:p>
        </w:tc>
        <w:tc>
          <w:tcPr>
            <w:tcW w:w="376" w:type="dxa"/>
            <w:hideMark/>
          </w:tcPr>
          <w:p w14:paraId="5C7BA5A7" w14:textId="77777777" w:rsidR="001E7F9C" w:rsidRPr="001E7F9C" w:rsidRDefault="001E7F9C" w:rsidP="001E7F9C">
            <w:pPr>
              <w:jc w:val="right"/>
              <w:rPr>
                <w:sz w:val="16"/>
                <w:szCs w:val="16"/>
              </w:rPr>
            </w:pPr>
            <w:r w:rsidRPr="001E7F9C">
              <w:rPr>
                <w:sz w:val="16"/>
                <w:szCs w:val="16"/>
              </w:rPr>
              <w:t>10</w:t>
            </w:r>
          </w:p>
        </w:tc>
        <w:tc>
          <w:tcPr>
            <w:tcW w:w="475" w:type="dxa"/>
            <w:hideMark/>
          </w:tcPr>
          <w:p w14:paraId="0E8EDBED" w14:textId="77777777" w:rsidR="001E7F9C" w:rsidRPr="001E7F9C" w:rsidRDefault="001E7F9C" w:rsidP="001E7F9C">
            <w:pPr>
              <w:jc w:val="right"/>
              <w:rPr>
                <w:sz w:val="16"/>
                <w:szCs w:val="16"/>
              </w:rPr>
            </w:pPr>
            <w:r w:rsidRPr="001E7F9C">
              <w:rPr>
                <w:sz w:val="16"/>
                <w:szCs w:val="16"/>
              </w:rPr>
              <w:t>04</w:t>
            </w:r>
          </w:p>
        </w:tc>
        <w:tc>
          <w:tcPr>
            <w:tcW w:w="376" w:type="dxa"/>
            <w:hideMark/>
          </w:tcPr>
          <w:p w14:paraId="1997C7ED" w14:textId="77777777" w:rsidR="001E7F9C" w:rsidRPr="001E7F9C" w:rsidRDefault="001E7F9C" w:rsidP="001E7F9C">
            <w:pPr>
              <w:jc w:val="right"/>
              <w:rPr>
                <w:sz w:val="16"/>
                <w:szCs w:val="16"/>
              </w:rPr>
            </w:pPr>
            <w:r w:rsidRPr="001E7F9C">
              <w:rPr>
                <w:sz w:val="16"/>
                <w:szCs w:val="16"/>
              </w:rPr>
              <w:t>89</w:t>
            </w:r>
          </w:p>
        </w:tc>
        <w:tc>
          <w:tcPr>
            <w:tcW w:w="296" w:type="dxa"/>
            <w:hideMark/>
          </w:tcPr>
          <w:p w14:paraId="6EDD84BE" w14:textId="77777777" w:rsidR="001E7F9C" w:rsidRPr="001E7F9C" w:rsidRDefault="001E7F9C" w:rsidP="001E7F9C">
            <w:pPr>
              <w:jc w:val="right"/>
              <w:rPr>
                <w:sz w:val="16"/>
                <w:szCs w:val="16"/>
              </w:rPr>
            </w:pPr>
            <w:r w:rsidRPr="001E7F9C">
              <w:rPr>
                <w:sz w:val="16"/>
                <w:szCs w:val="16"/>
              </w:rPr>
              <w:t>1</w:t>
            </w:r>
          </w:p>
        </w:tc>
        <w:tc>
          <w:tcPr>
            <w:tcW w:w="461" w:type="dxa"/>
            <w:hideMark/>
          </w:tcPr>
          <w:p w14:paraId="433A6F53" w14:textId="77777777" w:rsidR="001E7F9C" w:rsidRPr="001E7F9C" w:rsidRDefault="001E7F9C" w:rsidP="001E7F9C">
            <w:pPr>
              <w:jc w:val="right"/>
              <w:rPr>
                <w:sz w:val="16"/>
                <w:szCs w:val="16"/>
              </w:rPr>
            </w:pPr>
            <w:r w:rsidRPr="001E7F9C">
              <w:rPr>
                <w:sz w:val="16"/>
                <w:szCs w:val="16"/>
              </w:rPr>
              <w:t>00</w:t>
            </w:r>
          </w:p>
        </w:tc>
        <w:tc>
          <w:tcPr>
            <w:tcW w:w="646" w:type="dxa"/>
            <w:hideMark/>
          </w:tcPr>
          <w:p w14:paraId="33CD9832" w14:textId="77777777" w:rsidR="001E7F9C" w:rsidRPr="001E7F9C" w:rsidRDefault="001E7F9C" w:rsidP="001E7F9C">
            <w:pPr>
              <w:jc w:val="right"/>
              <w:rPr>
                <w:sz w:val="16"/>
                <w:szCs w:val="16"/>
              </w:rPr>
            </w:pPr>
            <w:r w:rsidRPr="001E7F9C">
              <w:rPr>
                <w:sz w:val="16"/>
                <w:szCs w:val="16"/>
              </w:rPr>
              <w:t> </w:t>
            </w:r>
          </w:p>
        </w:tc>
        <w:tc>
          <w:tcPr>
            <w:tcW w:w="456" w:type="dxa"/>
            <w:hideMark/>
          </w:tcPr>
          <w:p w14:paraId="71549638"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5513DD4D" w14:textId="77777777" w:rsidR="001E7F9C" w:rsidRPr="001E7F9C" w:rsidRDefault="001E7F9C">
            <w:pPr>
              <w:jc w:val="right"/>
              <w:rPr>
                <w:sz w:val="16"/>
                <w:szCs w:val="16"/>
              </w:rPr>
            </w:pPr>
            <w:r w:rsidRPr="001E7F9C">
              <w:rPr>
                <w:sz w:val="16"/>
                <w:szCs w:val="16"/>
              </w:rPr>
              <w:t>142,7</w:t>
            </w:r>
          </w:p>
        </w:tc>
        <w:tc>
          <w:tcPr>
            <w:tcW w:w="1068" w:type="dxa"/>
            <w:noWrap/>
            <w:hideMark/>
          </w:tcPr>
          <w:p w14:paraId="761DAFA8" w14:textId="77777777" w:rsidR="001E7F9C" w:rsidRPr="001E7F9C" w:rsidRDefault="001E7F9C">
            <w:pPr>
              <w:jc w:val="right"/>
              <w:rPr>
                <w:sz w:val="16"/>
                <w:szCs w:val="16"/>
              </w:rPr>
            </w:pPr>
            <w:r w:rsidRPr="001E7F9C">
              <w:rPr>
                <w:sz w:val="16"/>
                <w:szCs w:val="16"/>
              </w:rPr>
              <w:t>148,4</w:t>
            </w:r>
          </w:p>
        </w:tc>
        <w:tc>
          <w:tcPr>
            <w:tcW w:w="1201" w:type="dxa"/>
            <w:noWrap/>
            <w:hideMark/>
          </w:tcPr>
          <w:p w14:paraId="6BE8B451" w14:textId="77777777" w:rsidR="001E7F9C" w:rsidRPr="001E7F9C" w:rsidRDefault="001E7F9C">
            <w:pPr>
              <w:jc w:val="right"/>
              <w:rPr>
                <w:sz w:val="16"/>
                <w:szCs w:val="16"/>
              </w:rPr>
            </w:pPr>
            <w:r w:rsidRPr="001E7F9C">
              <w:rPr>
                <w:sz w:val="16"/>
                <w:szCs w:val="16"/>
              </w:rPr>
              <w:t>154,3</w:t>
            </w:r>
          </w:p>
        </w:tc>
      </w:tr>
      <w:tr w:rsidR="001E7F9C" w:rsidRPr="001E7F9C" w14:paraId="61965AC6" w14:textId="77777777" w:rsidTr="001E7F9C">
        <w:trPr>
          <w:gridAfter w:val="1"/>
          <w:wAfter w:w="22" w:type="dxa"/>
          <w:trHeight w:val="2250"/>
        </w:trPr>
        <w:tc>
          <w:tcPr>
            <w:tcW w:w="2972" w:type="dxa"/>
            <w:hideMark/>
          </w:tcPr>
          <w:p w14:paraId="00880372" w14:textId="77777777" w:rsidR="001E7F9C" w:rsidRPr="001E7F9C" w:rsidRDefault="001E7F9C" w:rsidP="001E7F9C">
            <w:pPr>
              <w:jc w:val="right"/>
              <w:rPr>
                <w:sz w:val="16"/>
                <w:szCs w:val="16"/>
              </w:rPr>
            </w:pPr>
            <w:r w:rsidRPr="001E7F9C">
              <w:rPr>
                <w:sz w:val="16"/>
                <w:szCs w:val="16"/>
              </w:rPr>
              <w:t>Осуществление государственных полномочий Республики Мордовия по назначению и предоставлению единовременной денежной выплаты на капитальный ремонт жилых помещений, единственными собственниками которых являются дети-сироты и дети, оставшиеся без попечения родителей, а также лица из числа детей-сирот и детей, оставшихся без попечения родителей</w:t>
            </w:r>
          </w:p>
        </w:tc>
        <w:tc>
          <w:tcPr>
            <w:tcW w:w="515" w:type="dxa"/>
            <w:hideMark/>
          </w:tcPr>
          <w:p w14:paraId="7CF8EC66" w14:textId="77777777" w:rsidR="001E7F9C" w:rsidRPr="001E7F9C" w:rsidRDefault="001E7F9C" w:rsidP="001E7F9C">
            <w:pPr>
              <w:jc w:val="right"/>
              <w:rPr>
                <w:sz w:val="16"/>
                <w:szCs w:val="16"/>
              </w:rPr>
            </w:pPr>
            <w:r w:rsidRPr="001E7F9C">
              <w:rPr>
                <w:sz w:val="16"/>
                <w:szCs w:val="16"/>
              </w:rPr>
              <w:t>900</w:t>
            </w:r>
          </w:p>
        </w:tc>
        <w:tc>
          <w:tcPr>
            <w:tcW w:w="376" w:type="dxa"/>
            <w:hideMark/>
          </w:tcPr>
          <w:p w14:paraId="749209E7" w14:textId="77777777" w:rsidR="001E7F9C" w:rsidRPr="001E7F9C" w:rsidRDefault="001E7F9C" w:rsidP="001E7F9C">
            <w:pPr>
              <w:jc w:val="right"/>
              <w:rPr>
                <w:sz w:val="16"/>
                <w:szCs w:val="16"/>
              </w:rPr>
            </w:pPr>
            <w:r w:rsidRPr="001E7F9C">
              <w:rPr>
                <w:sz w:val="16"/>
                <w:szCs w:val="16"/>
              </w:rPr>
              <w:t>10</w:t>
            </w:r>
          </w:p>
        </w:tc>
        <w:tc>
          <w:tcPr>
            <w:tcW w:w="475" w:type="dxa"/>
            <w:hideMark/>
          </w:tcPr>
          <w:p w14:paraId="2192CA3F" w14:textId="77777777" w:rsidR="001E7F9C" w:rsidRPr="001E7F9C" w:rsidRDefault="001E7F9C" w:rsidP="001E7F9C">
            <w:pPr>
              <w:jc w:val="right"/>
              <w:rPr>
                <w:sz w:val="16"/>
                <w:szCs w:val="16"/>
              </w:rPr>
            </w:pPr>
            <w:r w:rsidRPr="001E7F9C">
              <w:rPr>
                <w:sz w:val="16"/>
                <w:szCs w:val="16"/>
              </w:rPr>
              <w:t>04</w:t>
            </w:r>
          </w:p>
        </w:tc>
        <w:tc>
          <w:tcPr>
            <w:tcW w:w="376" w:type="dxa"/>
            <w:hideMark/>
          </w:tcPr>
          <w:p w14:paraId="176598F3" w14:textId="77777777" w:rsidR="001E7F9C" w:rsidRPr="001E7F9C" w:rsidRDefault="001E7F9C" w:rsidP="001E7F9C">
            <w:pPr>
              <w:jc w:val="right"/>
              <w:rPr>
                <w:sz w:val="16"/>
                <w:szCs w:val="16"/>
              </w:rPr>
            </w:pPr>
            <w:r w:rsidRPr="001E7F9C">
              <w:rPr>
                <w:sz w:val="16"/>
                <w:szCs w:val="16"/>
              </w:rPr>
              <w:t>89</w:t>
            </w:r>
          </w:p>
        </w:tc>
        <w:tc>
          <w:tcPr>
            <w:tcW w:w="296" w:type="dxa"/>
            <w:hideMark/>
          </w:tcPr>
          <w:p w14:paraId="2FA94F63" w14:textId="77777777" w:rsidR="001E7F9C" w:rsidRPr="001E7F9C" w:rsidRDefault="001E7F9C" w:rsidP="001E7F9C">
            <w:pPr>
              <w:jc w:val="right"/>
              <w:rPr>
                <w:sz w:val="16"/>
                <w:szCs w:val="16"/>
              </w:rPr>
            </w:pPr>
            <w:r w:rsidRPr="001E7F9C">
              <w:rPr>
                <w:sz w:val="16"/>
                <w:szCs w:val="16"/>
              </w:rPr>
              <w:t>1</w:t>
            </w:r>
          </w:p>
        </w:tc>
        <w:tc>
          <w:tcPr>
            <w:tcW w:w="461" w:type="dxa"/>
            <w:hideMark/>
          </w:tcPr>
          <w:p w14:paraId="0D5749C8" w14:textId="77777777" w:rsidR="001E7F9C" w:rsidRPr="001E7F9C" w:rsidRDefault="001E7F9C" w:rsidP="001E7F9C">
            <w:pPr>
              <w:jc w:val="right"/>
              <w:rPr>
                <w:sz w:val="16"/>
                <w:szCs w:val="16"/>
              </w:rPr>
            </w:pPr>
            <w:r w:rsidRPr="001E7F9C">
              <w:rPr>
                <w:sz w:val="16"/>
                <w:szCs w:val="16"/>
              </w:rPr>
              <w:t>00</w:t>
            </w:r>
          </w:p>
        </w:tc>
        <w:tc>
          <w:tcPr>
            <w:tcW w:w="646" w:type="dxa"/>
            <w:hideMark/>
          </w:tcPr>
          <w:p w14:paraId="68B635B3" w14:textId="77777777" w:rsidR="001E7F9C" w:rsidRPr="001E7F9C" w:rsidRDefault="001E7F9C" w:rsidP="001E7F9C">
            <w:pPr>
              <w:jc w:val="right"/>
              <w:rPr>
                <w:sz w:val="16"/>
                <w:szCs w:val="16"/>
              </w:rPr>
            </w:pPr>
            <w:r w:rsidRPr="001E7F9C">
              <w:rPr>
                <w:sz w:val="16"/>
                <w:szCs w:val="16"/>
              </w:rPr>
              <w:t>77110</w:t>
            </w:r>
          </w:p>
        </w:tc>
        <w:tc>
          <w:tcPr>
            <w:tcW w:w="456" w:type="dxa"/>
            <w:hideMark/>
          </w:tcPr>
          <w:p w14:paraId="31370F23"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284C75E7" w14:textId="77777777" w:rsidR="001E7F9C" w:rsidRPr="001E7F9C" w:rsidRDefault="001E7F9C">
            <w:pPr>
              <w:jc w:val="right"/>
              <w:rPr>
                <w:sz w:val="16"/>
                <w:szCs w:val="16"/>
              </w:rPr>
            </w:pPr>
            <w:r w:rsidRPr="001E7F9C">
              <w:rPr>
                <w:sz w:val="16"/>
                <w:szCs w:val="16"/>
              </w:rPr>
              <w:t>142,7</w:t>
            </w:r>
          </w:p>
        </w:tc>
        <w:tc>
          <w:tcPr>
            <w:tcW w:w="1068" w:type="dxa"/>
            <w:noWrap/>
            <w:hideMark/>
          </w:tcPr>
          <w:p w14:paraId="1853DDA3" w14:textId="77777777" w:rsidR="001E7F9C" w:rsidRPr="001E7F9C" w:rsidRDefault="001E7F9C">
            <w:pPr>
              <w:jc w:val="right"/>
              <w:rPr>
                <w:sz w:val="16"/>
                <w:szCs w:val="16"/>
              </w:rPr>
            </w:pPr>
            <w:r w:rsidRPr="001E7F9C">
              <w:rPr>
                <w:sz w:val="16"/>
                <w:szCs w:val="16"/>
              </w:rPr>
              <w:t>148,4</w:t>
            </w:r>
          </w:p>
        </w:tc>
        <w:tc>
          <w:tcPr>
            <w:tcW w:w="1201" w:type="dxa"/>
            <w:noWrap/>
            <w:hideMark/>
          </w:tcPr>
          <w:p w14:paraId="646A6AF6" w14:textId="77777777" w:rsidR="001E7F9C" w:rsidRPr="001E7F9C" w:rsidRDefault="001E7F9C">
            <w:pPr>
              <w:jc w:val="right"/>
              <w:rPr>
                <w:sz w:val="16"/>
                <w:szCs w:val="16"/>
              </w:rPr>
            </w:pPr>
            <w:r w:rsidRPr="001E7F9C">
              <w:rPr>
                <w:sz w:val="16"/>
                <w:szCs w:val="16"/>
              </w:rPr>
              <w:t>154,3</w:t>
            </w:r>
          </w:p>
        </w:tc>
      </w:tr>
      <w:tr w:rsidR="001E7F9C" w:rsidRPr="001E7F9C" w14:paraId="5BDCEE49" w14:textId="77777777" w:rsidTr="001E7F9C">
        <w:trPr>
          <w:gridAfter w:val="1"/>
          <w:wAfter w:w="22" w:type="dxa"/>
          <w:trHeight w:val="450"/>
        </w:trPr>
        <w:tc>
          <w:tcPr>
            <w:tcW w:w="2972" w:type="dxa"/>
            <w:hideMark/>
          </w:tcPr>
          <w:p w14:paraId="60253DFC" w14:textId="77777777" w:rsidR="001E7F9C" w:rsidRPr="001E7F9C" w:rsidRDefault="001E7F9C" w:rsidP="001E7F9C">
            <w:pPr>
              <w:jc w:val="right"/>
              <w:rPr>
                <w:sz w:val="16"/>
                <w:szCs w:val="16"/>
              </w:rPr>
            </w:pPr>
            <w:r w:rsidRPr="001E7F9C">
              <w:rPr>
                <w:sz w:val="16"/>
                <w:szCs w:val="16"/>
              </w:rPr>
              <w:t>Социальное обеспечение и иные выплаты населению</w:t>
            </w:r>
          </w:p>
        </w:tc>
        <w:tc>
          <w:tcPr>
            <w:tcW w:w="515" w:type="dxa"/>
            <w:hideMark/>
          </w:tcPr>
          <w:p w14:paraId="0FC7E782" w14:textId="77777777" w:rsidR="001E7F9C" w:rsidRPr="001E7F9C" w:rsidRDefault="001E7F9C" w:rsidP="001E7F9C">
            <w:pPr>
              <w:jc w:val="right"/>
              <w:rPr>
                <w:sz w:val="16"/>
                <w:szCs w:val="16"/>
              </w:rPr>
            </w:pPr>
            <w:r w:rsidRPr="001E7F9C">
              <w:rPr>
                <w:sz w:val="16"/>
                <w:szCs w:val="16"/>
              </w:rPr>
              <w:t>900</w:t>
            </w:r>
          </w:p>
        </w:tc>
        <w:tc>
          <w:tcPr>
            <w:tcW w:w="376" w:type="dxa"/>
            <w:hideMark/>
          </w:tcPr>
          <w:p w14:paraId="03091C7B" w14:textId="77777777" w:rsidR="001E7F9C" w:rsidRPr="001E7F9C" w:rsidRDefault="001E7F9C" w:rsidP="001E7F9C">
            <w:pPr>
              <w:jc w:val="right"/>
              <w:rPr>
                <w:sz w:val="16"/>
                <w:szCs w:val="16"/>
              </w:rPr>
            </w:pPr>
            <w:r w:rsidRPr="001E7F9C">
              <w:rPr>
                <w:sz w:val="16"/>
                <w:szCs w:val="16"/>
              </w:rPr>
              <w:t>10</w:t>
            </w:r>
          </w:p>
        </w:tc>
        <w:tc>
          <w:tcPr>
            <w:tcW w:w="475" w:type="dxa"/>
            <w:hideMark/>
          </w:tcPr>
          <w:p w14:paraId="0F963B48" w14:textId="77777777" w:rsidR="001E7F9C" w:rsidRPr="001E7F9C" w:rsidRDefault="001E7F9C" w:rsidP="001E7F9C">
            <w:pPr>
              <w:jc w:val="right"/>
              <w:rPr>
                <w:sz w:val="16"/>
                <w:szCs w:val="16"/>
              </w:rPr>
            </w:pPr>
            <w:r w:rsidRPr="001E7F9C">
              <w:rPr>
                <w:sz w:val="16"/>
                <w:szCs w:val="16"/>
              </w:rPr>
              <w:t>04</w:t>
            </w:r>
          </w:p>
        </w:tc>
        <w:tc>
          <w:tcPr>
            <w:tcW w:w="376" w:type="dxa"/>
            <w:hideMark/>
          </w:tcPr>
          <w:p w14:paraId="116CED29" w14:textId="77777777" w:rsidR="001E7F9C" w:rsidRPr="001E7F9C" w:rsidRDefault="001E7F9C" w:rsidP="001E7F9C">
            <w:pPr>
              <w:jc w:val="right"/>
              <w:rPr>
                <w:sz w:val="16"/>
                <w:szCs w:val="16"/>
              </w:rPr>
            </w:pPr>
            <w:r w:rsidRPr="001E7F9C">
              <w:rPr>
                <w:sz w:val="16"/>
                <w:szCs w:val="16"/>
              </w:rPr>
              <w:t>89</w:t>
            </w:r>
          </w:p>
        </w:tc>
        <w:tc>
          <w:tcPr>
            <w:tcW w:w="296" w:type="dxa"/>
            <w:hideMark/>
          </w:tcPr>
          <w:p w14:paraId="1AD30AA0" w14:textId="77777777" w:rsidR="001E7F9C" w:rsidRPr="001E7F9C" w:rsidRDefault="001E7F9C" w:rsidP="001E7F9C">
            <w:pPr>
              <w:jc w:val="right"/>
              <w:rPr>
                <w:sz w:val="16"/>
                <w:szCs w:val="16"/>
              </w:rPr>
            </w:pPr>
            <w:r w:rsidRPr="001E7F9C">
              <w:rPr>
                <w:sz w:val="16"/>
                <w:szCs w:val="16"/>
              </w:rPr>
              <w:t>1</w:t>
            </w:r>
          </w:p>
        </w:tc>
        <w:tc>
          <w:tcPr>
            <w:tcW w:w="461" w:type="dxa"/>
            <w:hideMark/>
          </w:tcPr>
          <w:p w14:paraId="2D4B4F9A" w14:textId="77777777" w:rsidR="001E7F9C" w:rsidRPr="001E7F9C" w:rsidRDefault="001E7F9C" w:rsidP="001E7F9C">
            <w:pPr>
              <w:jc w:val="right"/>
              <w:rPr>
                <w:sz w:val="16"/>
                <w:szCs w:val="16"/>
              </w:rPr>
            </w:pPr>
            <w:r w:rsidRPr="001E7F9C">
              <w:rPr>
                <w:sz w:val="16"/>
                <w:szCs w:val="16"/>
              </w:rPr>
              <w:t>00</w:t>
            </w:r>
          </w:p>
        </w:tc>
        <w:tc>
          <w:tcPr>
            <w:tcW w:w="646" w:type="dxa"/>
            <w:hideMark/>
          </w:tcPr>
          <w:p w14:paraId="3D39989E" w14:textId="77777777" w:rsidR="001E7F9C" w:rsidRPr="001E7F9C" w:rsidRDefault="001E7F9C" w:rsidP="001E7F9C">
            <w:pPr>
              <w:jc w:val="right"/>
              <w:rPr>
                <w:sz w:val="16"/>
                <w:szCs w:val="16"/>
              </w:rPr>
            </w:pPr>
            <w:r w:rsidRPr="001E7F9C">
              <w:rPr>
                <w:sz w:val="16"/>
                <w:szCs w:val="16"/>
              </w:rPr>
              <w:t>77110</w:t>
            </w:r>
          </w:p>
        </w:tc>
        <w:tc>
          <w:tcPr>
            <w:tcW w:w="456" w:type="dxa"/>
            <w:hideMark/>
          </w:tcPr>
          <w:p w14:paraId="65A0BEC9" w14:textId="77777777" w:rsidR="001E7F9C" w:rsidRPr="001E7F9C" w:rsidRDefault="001E7F9C" w:rsidP="001E7F9C">
            <w:pPr>
              <w:jc w:val="right"/>
              <w:rPr>
                <w:sz w:val="16"/>
                <w:szCs w:val="16"/>
              </w:rPr>
            </w:pPr>
            <w:r w:rsidRPr="001E7F9C">
              <w:rPr>
                <w:sz w:val="16"/>
                <w:szCs w:val="16"/>
              </w:rPr>
              <w:t>300</w:t>
            </w:r>
          </w:p>
        </w:tc>
        <w:tc>
          <w:tcPr>
            <w:tcW w:w="1077" w:type="dxa"/>
            <w:noWrap/>
            <w:hideMark/>
          </w:tcPr>
          <w:p w14:paraId="62C4199B" w14:textId="77777777" w:rsidR="001E7F9C" w:rsidRPr="001E7F9C" w:rsidRDefault="001E7F9C">
            <w:pPr>
              <w:jc w:val="right"/>
              <w:rPr>
                <w:sz w:val="16"/>
                <w:szCs w:val="16"/>
              </w:rPr>
            </w:pPr>
            <w:r w:rsidRPr="001E7F9C">
              <w:rPr>
                <w:sz w:val="16"/>
                <w:szCs w:val="16"/>
              </w:rPr>
              <w:t>142,7</w:t>
            </w:r>
          </w:p>
        </w:tc>
        <w:tc>
          <w:tcPr>
            <w:tcW w:w="1068" w:type="dxa"/>
            <w:noWrap/>
            <w:hideMark/>
          </w:tcPr>
          <w:p w14:paraId="1817416D" w14:textId="77777777" w:rsidR="001E7F9C" w:rsidRPr="001E7F9C" w:rsidRDefault="001E7F9C">
            <w:pPr>
              <w:jc w:val="right"/>
              <w:rPr>
                <w:sz w:val="16"/>
                <w:szCs w:val="16"/>
              </w:rPr>
            </w:pPr>
            <w:r w:rsidRPr="001E7F9C">
              <w:rPr>
                <w:sz w:val="16"/>
                <w:szCs w:val="16"/>
              </w:rPr>
              <w:t>148,4</w:t>
            </w:r>
          </w:p>
        </w:tc>
        <w:tc>
          <w:tcPr>
            <w:tcW w:w="1201" w:type="dxa"/>
            <w:noWrap/>
            <w:hideMark/>
          </w:tcPr>
          <w:p w14:paraId="4F35BE93" w14:textId="77777777" w:rsidR="001E7F9C" w:rsidRPr="001E7F9C" w:rsidRDefault="001E7F9C">
            <w:pPr>
              <w:jc w:val="right"/>
              <w:rPr>
                <w:sz w:val="16"/>
                <w:szCs w:val="16"/>
              </w:rPr>
            </w:pPr>
            <w:r w:rsidRPr="001E7F9C">
              <w:rPr>
                <w:sz w:val="16"/>
                <w:szCs w:val="16"/>
              </w:rPr>
              <w:t>154,3</w:t>
            </w:r>
          </w:p>
        </w:tc>
      </w:tr>
      <w:tr w:rsidR="001E7F9C" w:rsidRPr="001E7F9C" w14:paraId="242BA426" w14:textId="77777777" w:rsidTr="001E7F9C">
        <w:trPr>
          <w:gridAfter w:val="1"/>
          <w:wAfter w:w="22" w:type="dxa"/>
          <w:trHeight w:val="450"/>
        </w:trPr>
        <w:tc>
          <w:tcPr>
            <w:tcW w:w="2972" w:type="dxa"/>
            <w:hideMark/>
          </w:tcPr>
          <w:p w14:paraId="45AE3B0A" w14:textId="77777777" w:rsidR="001E7F9C" w:rsidRPr="001E7F9C" w:rsidRDefault="001E7F9C" w:rsidP="001E7F9C">
            <w:pPr>
              <w:jc w:val="right"/>
              <w:rPr>
                <w:sz w:val="16"/>
                <w:szCs w:val="16"/>
              </w:rPr>
            </w:pPr>
            <w:r w:rsidRPr="001E7F9C">
              <w:rPr>
                <w:sz w:val="16"/>
                <w:szCs w:val="16"/>
              </w:rPr>
              <w:t xml:space="preserve">Публичные нормативные социальные выплаты гражданам </w:t>
            </w:r>
          </w:p>
        </w:tc>
        <w:tc>
          <w:tcPr>
            <w:tcW w:w="515" w:type="dxa"/>
            <w:hideMark/>
          </w:tcPr>
          <w:p w14:paraId="481BC447" w14:textId="77777777" w:rsidR="001E7F9C" w:rsidRPr="001E7F9C" w:rsidRDefault="001E7F9C" w:rsidP="001E7F9C">
            <w:pPr>
              <w:jc w:val="right"/>
              <w:rPr>
                <w:sz w:val="16"/>
                <w:szCs w:val="16"/>
              </w:rPr>
            </w:pPr>
            <w:r w:rsidRPr="001E7F9C">
              <w:rPr>
                <w:sz w:val="16"/>
                <w:szCs w:val="16"/>
              </w:rPr>
              <w:t>900</w:t>
            </w:r>
          </w:p>
        </w:tc>
        <w:tc>
          <w:tcPr>
            <w:tcW w:w="376" w:type="dxa"/>
            <w:hideMark/>
          </w:tcPr>
          <w:p w14:paraId="6C45A2DE" w14:textId="77777777" w:rsidR="001E7F9C" w:rsidRPr="001E7F9C" w:rsidRDefault="001E7F9C" w:rsidP="001E7F9C">
            <w:pPr>
              <w:jc w:val="right"/>
              <w:rPr>
                <w:sz w:val="16"/>
                <w:szCs w:val="16"/>
              </w:rPr>
            </w:pPr>
            <w:r w:rsidRPr="001E7F9C">
              <w:rPr>
                <w:sz w:val="16"/>
                <w:szCs w:val="16"/>
              </w:rPr>
              <w:t>10</w:t>
            </w:r>
          </w:p>
        </w:tc>
        <w:tc>
          <w:tcPr>
            <w:tcW w:w="475" w:type="dxa"/>
            <w:hideMark/>
          </w:tcPr>
          <w:p w14:paraId="46861F00" w14:textId="77777777" w:rsidR="001E7F9C" w:rsidRPr="001E7F9C" w:rsidRDefault="001E7F9C" w:rsidP="001E7F9C">
            <w:pPr>
              <w:jc w:val="right"/>
              <w:rPr>
                <w:sz w:val="16"/>
                <w:szCs w:val="16"/>
              </w:rPr>
            </w:pPr>
            <w:r w:rsidRPr="001E7F9C">
              <w:rPr>
                <w:sz w:val="16"/>
                <w:szCs w:val="16"/>
              </w:rPr>
              <w:t>04</w:t>
            </w:r>
          </w:p>
        </w:tc>
        <w:tc>
          <w:tcPr>
            <w:tcW w:w="376" w:type="dxa"/>
            <w:hideMark/>
          </w:tcPr>
          <w:p w14:paraId="226022B0" w14:textId="77777777" w:rsidR="001E7F9C" w:rsidRPr="001E7F9C" w:rsidRDefault="001E7F9C" w:rsidP="001E7F9C">
            <w:pPr>
              <w:jc w:val="right"/>
              <w:rPr>
                <w:sz w:val="16"/>
                <w:szCs w:val="16"/>
              </w:rPr>
            </w:pPr>
            <w:r w:rsidRPr="001E7F9C">
              <w:rPr>
                <w:sz w:val="16"/>
                <w:szCs w:val="16"/>
              </w:rPr>
              <w:t>89</w:t>
            </w:r>
          </w:p>
        </w:tc>
        <w:tc>
          <w:tcPr>
            <w:tcW w:w="296" w:type="dxa"/>
            <w:hideMark/>
          </w:tcPr>
          <w:p w14:paraId="5D1F6BB0" w14:textId="77777777" w:rsidR="001E7F9C" w:rsidRPr="001E7F9C" w:rsidRDefault="001E7F9C" w:rsidP="001E7F9C">
            <w:pPr>
              <w:jc w:val="right"/>
              <w:rPr>
                <w:sz w:val="16"/>
                <w:szCs w:val="16"/>
              </w:rPr>
            </w:pPr>
            <w:r w:rsidRPr="001E7F9C">
              <w:rPr>
                <w:sz w:val="16"/>
                <w:szCs w:val="16"/>
              </w:rPr>
              <w:t>1</w:t>
            </w:r>
          </w:p>
        </w:tc>
        <w:tc>
          <w:tcPr>
            <w:tcW w:w="461" w:type="dxa"/>
            <w:hideMark/>
          </w:tcPr>
          <w:p w14:paraId="19733028" w14:textId="77777777" w:rsidR="001E7F9C" w:rsidRPr="001E7F9C" w:rsidRDefault="001E7F9C" w:rsidP="001E7F9C">
            <w:pPr>
              <w:jc w:val="right"/>
              <w:rPr>
                <w:sz w:val="16"/>
                <w:szCs w:val="16"/>
              </w:rPr>
            </w:pPr>
            <w:r w:rsidRPr="001E7F9C">
              <w:rPr>
                <w:sz w:val="16"/>
                <w:szCs w:val="16"/>
              </w:rPr>
              <w:t>00</w:t>
            </w:r>
          </w:p>
        </w:tc>
        <w:tc>
          <w:tcPr>
            <w:tcW w:w="646" w:type="dxa"/>
            <w:hideMark/>
          </w:tcPr>
          <w:p w14:paraId="730B339D" w14:textId="77777777" w:rsidR="001E7F9C" w:rsidRPr="001E7F9C" w:rsidRDefault="001E7F9C" w:rsidP="001E7F9C">
            <w:pPr>
              <w:jc w:val="right"/>
              <w:rPr>
                <w:sz w:val="16"/>
                <w:szCs w:val="16"/>
              </w:rPr>
            </w:pPr>
            <w:r w:rsidRPr="001E7F9C">
              <w:rPr>
                <w:sz w:val="16"/>
                <w:szCs w:val="16"/>
              </w:rPr>
              <w:t>77110</w:t>
            </w:r>
          </w:p>
        </w:tc>
        <w:tc>
          <w:tcPr>
            <w:tcW w:w="456" w:type="dxa"/>
            <w:hideMark/>
          </w:tcPr>
          <w:p w14:paraId="0FC7FA03" w14:textId="77777777" w:rsidR="001E7F9C" w:rsidRPr="001E7F9C" w:rsidRDefault="001E7F9C" w:rsidP="001E7F9C">
            <w:pPr>
              <w:jc w:val="right"/>
              <w:rPr>
                <w:sz w:val="16"/>
                <w:szCs w:val="16"/>
              </w:rPr>
            </w:pPr>
            <w:r w:rsidRPr="001E7F9C">
              <w:rPr>
                <w:sz w:val="16"/>
                <w:szCs w:val="16"/>
              </w:rPr>
              <w:t>310</w:t>
            </w:r>
          </w:p>
        </w:tc>
        <w:tc>
          <w:tcPr>
            <w:tcW w:w="1077" w:type="dxa"/>
            <w:noWrap/>
            <w:hideMark/>
          </w:tcPr>
          <w:p w14:paraId="05CEEED4" w14:textId="77777777" w:rsidR="001E7F9C" w:rsidRPr="001E7F9C" w:rsidRDefault="001E7F9C">
            <w:pPr>
              <w:jc w:val="right"/>
              <w:rPr>
                <w:sz w:val="16"/>
                <w:szCs w:val="16"/>
              </w:rPr>
            </w:pPr>
            <w:r w:rsidRPr="001E7F9C">
              <w:rPr>
                <w:sz w:val="16"/>
                <w:szCs w:val="16"/>
              </w:rPr>
              <w:t>142,7</w:t>
            </w:r>
          </w:p>
        </w:tc>
        <w:tc>
          <w:tcPr>
            <w:tcW w:w="1068" w:type="dxa"/>
            <w:noWrap/>
            <w:hideMark/>
          </w:tcPr>
          <w:p w14:paraId="6EACF528" w14:textId="77777777" w:rsidR="001E7F9C" w:rsidRPr="001E7F9C" w:rsidRDefault="001E7F9C">
            <w:pPr>
              <w:jc w:val="right"/>
              <w:rPr>
                <w:sz w:val="16"/>
                <w:szCs w:val="16"/>
              </w:rPr>
            </w:pPr>
            <w:r w:rsidRPr="001E7F9C">
              <w:rPr>
                <w:sz w:val="16"/>
                <w:szCs w:val="16"/>
              </w:rPr>
              <w:t>148,4</w:t>
            </w:r>
          </w:p>
        </w:tc>
        <w:tc>
          <w:tcPr>
            <w:tcW w:w="1201" w:type="dxa"/>
            <w:noWrap/>
            <w:hideMark/>
          </w:tcPr>
          <w:p w14:paraId="7C45FDEF" w14:textId="77777777" w:rsidR="001E7F9C" w:rsidRPr="001E7F9C" w:rsidRDefault="001E7F9C">
            <w:pPr>
              <w:jc w:val="right"/>
              <w:rPr>
                <w:sz w:val="16"/>
                <w:szCs w:val="16"/>
              </w:rPr>
            </w:pPr>
            <w:r w:rsidRPr="001E7F9C">
              <w:rPr>
                <w:sz w:val="16"/>
                <w:szCs w:val="16"/>
              </w:rPr>
              <w:t>154,3</w:t>
            </w:r>
          </w:p>
        </w:tc>
      </w:tr>
      <w:tr w:rsidR="001E7F9C" w:rsidRPr="001E7F9C" w14:paraId="5E91E469" w14:textId="77777777" w:rsidTr="001E7F9C">
        <w:trPr>
          <w:gridAfter w:val="1"/>
          <w:wAfter w:w="22" w:type="dxa"/>
          <w:trHeight w:val="435"/>
        </w:trPr>
        <w:tc>
          <w:tcPr>
            <w:tcW w:w="2972" w:type="dxa"/>
            <w:noWrap/>
            <w:hideMark/>
          </w:tcPr>
          <w:p w14:paraId="3945160E" w14:textId="77777777" w:rsidR="001E7F9C" w:rsidRPr="001E7F9C" w:rsidRDefault="001E7F9C" w:rsidP="001E7F9C">
            <w:pPr>
              <w:jc w:val="right"/>
              <w:rPr>
                <w:sz w:val="16"/>
                <w:szCs w:val="16"/>
              </w:rPr>
            </w:pPr>
            <w:r w:rsidRPr="001E7F9C">
              <w:rPr>
                <w:sz w:val="16"/>
                <w:szCs w:val="16"/>
              </w:rPr>
              <w:t>Другие вопросы в области социальной политики</w:t>
            </w:r>
          </w:p>
        </w:tc>
        <w:tc>
          <w:tcPr>
            <w:tcW w:w="515" w:type="dxa"/>
            <w:hideMark/>
          </w:tcPr>
          <w:p w14:paraId="2A6BDF2B" w14:textId="77777777" w:rsidR="001E7F9C" w:rsidRPr="001E7F9C" w:rsidRDefault="001E7F9C" w:rsidP="001E7F9C">
            <w:pPr>
              <w:jc w:val="right"/>
              <w:rPr>
                <w:sz w:val="16"/>
                <w:szCs w:val="16"/>
              </w:rPr>
            </w:pPr>
            <w:r w:rsidRPr="001E7F9C">
              <w:rPr>
                <w:sz w:val="16"/>
                <w:szCs w:val="16"/>
              </w:rPr>
              <w:t>900</w:t>
            </w:r>
          </w:p>
        </w:tc>
        <w:tc>
          <w:tcPr>
            <w:tcW w:w="376" w:type="dxa"/>
            <w:hideMark/>
          </w:tcPr>
          <w:p w14:paraId="075D446C" w14:textId="77777777" w:rsidR="001E7F9C" w:rsidRPr="001E7F9C" w:rsidRDefault="001E7F9C" w:rsidP="001E7F9C">
            <w:pPr>
              <w:jc w:val="right"/>
              <w:rPr>
                <w:sz w:val="16"/>
                <w:szCs w:val="16"/>
              </w:rPr>
            </w:pPr>
            <w:r w:rsidRPr="001E7F9C">
              <w:rPr>
                <w:sz w:val="16"/>
                <w:szCs w:val="16"/>
              </w:rPr>
              <w:t>10</w:t>
            </w:r>
          </w:p>
        </w:tc>
        <w:tc>
          <w:tcPr>
            <w:tcW w:w="475" w:type="dxa"/>
            <w:hideMark/>
          </w:tcPr>
          <w:p w14:paraId="2016A7DF" w14:textId="77777777" w:rsidR="001E7F9C" w:rsidRPr="001E7F9C" w:rsidRDefault="001E7F9C" w:rsidP="001E7F9C">
            <w:pPr>
              <w:jc w:val="right"/>
              <w:rPr>
                <w:sz w:val="16"/>
                <w:szCs w:val="16"/>
              </w:rPr>
            </w:pPr>
            <w:r w:rsidRPr="001E7F9C">
              <w:rPr>
                <w:sz w:val="16"/>
                <w:szCs w:val="16"/>
              </w:rPr>
              <w:t>06</w:t>
            </w:r>
          </w:p>
        </w:tc>
        <w:tc>
          <w:tcPr>
            <w:tcW w:w="376" w:type="dxa"/>
            <w:hideMark/>
          </w:tcPr>
          <w:p w14:paraId="2032D82D" w14:textId="77777777" w:rsidR="001E7F9C" w:rsidRPr="001E7F9C" w:rsidRDefault="001E7F9C" w:rsidP="001E7F9C">
            <w:pPr>
              <w:jc w:val="right"/>
              <w:rPr>
                <w:sz w:val="16"/>
                <w:szCs w:val="16"/>
              </w:rPr>
            </w:pPr>
            <w:r w:rsidRPr="001E7F9C">
              <w:rPr>
                <w:sz w:val="16"/>
                <w:szCs w:val="16"/>
              </w:rPr>
              <w:t> </w:t>
            </w:r>
          </w:p>
        </w:tc>
        <w:tc>
          <w:tcPr>
            <w:tcW w:w="296" w:type="dxa"/>
            <w:hideMark/>
          </w:tcPr>
          <w:p w14:paraId="599BF8BC" w14:textId="77777777" w:rsidR="001E7F9C" w:rsidRPr="001E7F9C" w:rsidRDefault="001E7F9C" w:rsidP="001E7F9C">
            <w:pPr>
              <w:jc w:val="right"/>
              <w:rPr>
                <w:sz w:val="16"/>
                <w:szCs w:val="16"/>
              </w:rPr>
            </w:pPr>
            <w:r w:rsidRPr="001E7F9C">
              <w:rPr>
                <w:sz w:val="16"/>
                <w:szCs w:val="16"/>
              </w:rPr>
              <w:t> </w:t>
            </w:r>
          </w:p>
        </w:tc>
        <w:tc>
          <w:tcPr>
            <w:tcW w:w="461" w:type="dxa"/>
            <w:hideMark/>
          </w:tcPr>
          <w:p w14:paraId="4FA21B96" w14:textId="77777777" w:rsidR="001E7F9C" w:rsidRPr="001E7F9C" w:rsidRDefault="001E7F9C" w:rsidP="001E7F9C">
            <w:pPr>
              <w:jc w:val="right"/>
              <w:rPr>
                <w:sz w:val="16"/>
                <w:szCs w:val="16"/>
              </w:rPr>
            </w:pPr>
            <w:r w:rsidRPr="001E7F9C">
              <w:rPr>
                <w:sz w:val="16"/>
                <w:szCs w:val="16"/>
              </w:rPr>
              <w:t> </w:t>
            </w:r>
          </w:p>
        </w:tc>
        <w:tc>
          <w:tcPr>
            <w:tcW w:w="646" w:type="dxa"/>
            <w:hideMark/>
          </w:tcPr>
          <w:p w14:paraId="19093AC9" w14:textId="77777777" w:rsidR="001E7F9C" w:rsidRPr="001E7F9C" w:rsidRDefault="001E7F9C" w:rsidP="001E7F9C">
            <w:pPr>
              <w:jc w:val="right"/>
              <w:rPr>
                <w:sz w:val="16"/>
                <w:szCs w:val="16"/>
              </w:rPr>
            </w:pPr>
            <w:r w:rsidRPr="001E7F9C">
              <w:rPr>
                <w:sz w:val="16"/>
                <w:szCs w:val="16"/>
              </w:rPr>
              <w:t> </w:t>
            </w:r>
          </w:p>
        </w:tc>
        <w:tc>
          <w:tcPr>
            <w:tcW w:w="456" w:type="dxa"/>
            <w:hideMark/>
          </w:tcPr>
          <w:p w14:paraId="1220FD13"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16998364" w14:textId="77777777" w:rsidR="001E7F9C" w:rsidRPr="001E7F9C" w:rsidRDefault="001E7F9C">
            <w:pPr>
              <w:jc w:val="right"/>
              <w:rPr>
                <w:sz w:val="16"/>
                <w:szCs w:val="16"/>
              </w:rPr>
            </w:pPr>
            <w:r w:rsidRPr="001E7F9C">
              <w:rPr>
                <w:sz w:val="16"/>
                <w:szCs w:val="16"/>
              </w:rPr>
              <w:t>709,0</w:t>
            </w:r>
          </w:p>
        </w:tc>
        <w:tc>
          <w:tcPr>
            <w:tcW w:w="1068" w:type="dxa"/>
            <w:noWrap/>
            <w:hideMark/>
          </w:tcPr>
          <w:p w14:paraId="1A5263BB" w14:textId="77777777" w:rsidR="001E7F9C" w:rsidRPr="001E7F9C" w:rsidRDefault="001E7F9C">
            <w:pPr>
              <w:jc w:val="right"/>
              <w:rPr>
                <w:sz w:val="16"/>
                <w:szCs w:val="16"/>
              </w:rPr>
            </w:pPr>
            <w:r w:rsidRPr="001E7F9C">
              <w:rPr>
                <w:sz w:val="16"/>
                <w:szCs w:val="16"/>
              </w:rPr>
              <w:t>716,0</w:t>
            </w:r>
          </w:p>
        </w:tc>
        <w:tc>
          <w:tcPr>
            <w:tcW w:w="1201" w:type="dxa"/>
            <w:noWrap/>
            <w:hideMark/>
          </w:tcPr>
          <w:p w14:paraId="65C8AC96" w14:textId="77777777" w:rsidR="001E7F9C" w:rsidRPr="001E7F9C" w:rsidRDefault="001E7F9C">
            <w:pPr>
              <w:jc w:val="right"/>
              <w:rPr>
                <w:sz w:val="16"/>
                <w:szCs w:val="16"/>
              </w:rPr>
            </w:pPr>
            <w:r w:rsidRPr="001E7F9C">
              <w:rPr>
                <w:sz w:val="16"/>
                <w:szCs w:val="16"/>
              </w:rPr>
              <w:t>739,0</w:t>
            </w:r>
          </w:p>
        </w:tc>
      </w:tr>
      <w:tr w:rsidR="001E7F9C" w:rsidRPr="001E7F9C" w14:paraId="1B577295" w14:textId="77777777" w:rsidTr="001E7F9C">
        <w:trPr>
          <w:gridAfter w:val="1"/>
          <w:wAfter w:w="22" w:type="dxa"/>
          <w:trHeight w:val="765"/>
        </w:trPr>
        <w:tc>
          <w:tcPr>
            <w:tcW w:w="2972" w:type="dxa"/>
            <w:hideMark/>
          </w:tcPr>
          <w:p w14:paraId="1DF47BE5" w14:textId="77777777" w:rsidR="001E7F9C" w:rsidRPr="001E7F9C" w:rsidRDefault="001E7F9C" w:rsidP="001E7F9C">
            <w:pPr>
              <w:jc w:val="right"/>
              <w:rPr>
                <w:i/>
                <w:iCs/>
                <w:sz w:val="16"/>
                <w:szCs w:val="16"/>
              </w:rPr>
            </w:pPr>
            <w:r w:rsidRPr="001E7F9C">
              <w:rPr>
                <w:i/>
                <w:iCs/>
                <w:sz w:val="16"/>
                <w:szCs w:val="16"/>
              </w:rPr>
              <w:lastRenderedPageBreak/>
              <w:t>Муниципальная программа Рузаевского муниципального района "Доступная среда» на 2025-2027 годы</w:t>
            </w:r>
          </w:p>
        </w:tc>
        <w:tc>
          <w:tcPr>
            <w:tcW w:w="515" w:type="dxa"/>
            <w:hideMark/>
          </w:tcPr>
          <w:p w14:paraId="4741BB4F" w14:textId="77777777" w:rsidR="001E7F9C" w:rsidRPr="001E7F9C" w:rsidRDefault="001E7F9C" w:rsidP="001E7F9C">
            <w:pPr>
              <w:jc w:val="right"/>
              <w:rPr>
                <w:sz w:val="16"/>
                <w:szCs w:val="16"/>
              </w:rPr>
            </w:pPr>
            <w:r w:rsidRPr="001E7F9C">
              <w:rPr>
                <w:sz w:val="16"/>
                <w:szCs w:val="16"/>
              </w:rPr>
              <w:t>900</w:t>
            </w:r>
          </w:p>
        </w:tc>
        <w:tc>
          <w:tcPr>
            <w:tcW w:w="376" w:type="dxa"/>
            <w:hideMark/>
          </w:tcPr>
          <w:p w14:paraId="3FBBAB9A" w14:textId="77777777" w:rsidR="001E7F9C" w:rsidRPr="001E7F9C" w:rsidRDefault="001E7F9C" w:rsidP="001E7F9C">
            <w:pPr>
              <w:jc w:val="right"/>
              <w:rPr>
                <w:sz w:val="16"/>
                <w:szCs w:val="16"/>
              </w:rPr>
            </w:pPr>
            <w:r w:rsidRPr="001E7F9C">
              <w:rPr>
                <w:sz w:val="16"/>
                <w:szCs w:val="16"/>
              </w:rPr>
              <w:t>10</w:t>
            </w:r>
          </w:p>
        </w:tc>
        <w:tc>
          <w:tcPr>
            <w:tcW w:w="475" w:type="dxa"/>
            <w:hideMark/>
          </w:tcPr>
          <w:p w14:paraId="1DB30DFC" w14:textId="77777777" w:rsidR="001E7F9C" w:rsidRPr="001E7F9C" w:rsidRDefault="001E7F9C" w:rsidP="001E7F9C">
            <w:pPr>
              <w:jc w:val="right"/>
              <w:rPr>
                <w:sz w:val="16"/>
                <w:szCs w:val="16"/>
              </w:rPr>
            </w:pPr>
            <w:r w:rsidRPr="001E7F9C">
              <w:rPr>
                <w:sz w:val="16"/>
                <w:szCs w:val="16"/>
              </w:rPr>
              <w:t>06</w:t>
            </w:r>
          </w:p>
        </w:tc>
        <w:tc>
          <w:tcPr>
            <w:tcW w:w="376" w:type="dxa"/>
            <w:hideMark/>
          </w:tcPr>
          <w:p w14:paraId="792C4A9E" w14:textId="77777777" w:rsidR="001E7F9C" w:rsidRPr="001E7F9C" w:rsidRDefault="001E7F9C" w:rsidP="001E7F9C">
            <w:pPr>
              <w:jc w:val="right"/>
              <w:rPr>
                <w:sz w:val="16"/>
                <w:szCs w:val="16"/>
              </w:rPr>
            </w:pPr>
            <w:r w:rsidRPr="001E7F9C">
              <w:rPr>
                <w:sz w:val="16"/>
                <w:szCs w:val="16"/>
              </w:rPr>
              <w:t>21</w:t>
            </w:r>
          </w:p>
        </w:tc>
        <w:tc>
          <w:tcPr>
            <w:tcW w:w="296" w:type="dxa"/>
            <w:hideMark/>
          </w:tcPr>
          <w:p w14:paraId="333799F1" w14:textId="77777777" w:rsidR="001E7F9C" w:rsidRPr="001E7F9C" w:rsidRDefault="001E7F9C" w:rsidP="001E7F9C">
            <w:pPr>
              <w:jc w:val="right"/>
              <w:rPr>
                <w:sz w:val="16"/>
                <w:szCs w:val="16"/>
              </w:rPr>
            </w:pPr>
            <w:r w:rsidRPr="001E7F9C">
              <w:rPr>
                <w:sz w:val="16"/>
                <w:szCs w:val="16"/>
              </w:rPr>
              <w:t> </w:t>
            </w:r>
          </w:p>
        </w:tc>
        <w:tc>
          <w:tcPr>
            <w:tcW w:w="461" w:type="dxa"/>
            <w:hideMark/>
          </w:tcPr>
          <w:p w14:paraId="771986D8" w14:textId="77777777" w:rsidR="001E7F9C" w:rsidRPr="001E7F9C" w:rsidRDefault="001E7F9C" w:rsidP="001E7F9C">
            <w:pPr>
              <w:jc w:val="right"/>
              <w:rPr>
                <w:sz w:val="16"/>
                <w:szCs w:val="16"/>
              </w:rPr>
            </w:pPr>
            <w:r w:rsidRPr="001E7F9C">
              <w:rPr>
                <w:sz w:val="16"/>
                <w:szCs w:val="16"/>
              </w:rPr>
              <w:t> </w:t>
            </w:r>
          </w:p>
        </w:tc>
        <w:tc>
          <w:tcPr>
            <w:tcW w:w="646" w:type="dxa"/>
            <w:hideMark/>
          </w:tcPr>
          <w:p w14:paraId="2956F392" w14:textId="77777777" w:rsidR="001E7F9C" w:rsidRPr="001E7F9C" w:rsidRDefault="001E7F9C" w:rsidP="001E7F9C">
            <w:pPr>
              <w:jc w:val="right"/>
              <w:rPr>
                <w:sz w:val="16"/>
                <w:szCs w:val="16"/>
              </w:rPr>
            </w:pPr>
            <w:r w:rsidRPr="001E7F9C">
              <w:rPr>
                <w:sz w:val="16"/>
                <w:szCs w:val="16"/>
              </w:rPr>
              <w:t> </w:t>
            </w:r>
          </w:p>
        </w:tc>
        <w:tc>
          <w:tcPr>
            <w:tcW w:w="456" w:type="dxa"/>
            <w:hideMark/>
          </w:tcPr>
          <w:p w14:paraId="07CAFF7C"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11B7EA8D" w14:textId="77777777" w:rsidR="001E7F9C" w:rsidRPr="001E7F9C" w:rsidRDefault="001E7F9C">
            <w:pPr>
              <w:jc w:val="right"/>
              <w:rPr>
                <w:sz w:val="16"/>
                <w:szCs w:val="16"/>
              </w:rPr>
            </w:pPr>
            <w:r w:rsidRPr="001E7F9C">
              <w:rPr>
                <w:sz w:val="16"/>
                <w:szCs w:val="16"/>
              </w:rPr>
              <w:t>80,0</w:t>
            </w:r>
          </w:p>
        </w:tc>
        <w:tc>
          <w:tcPr>
            <w:tcW w:w="1068" w:type="dxa"/>
            <w:noWrap/>
            <w:hideMark/>
          </w:tcPr>
          <w:p w14:paraId="57ADE708" w14:textId="77777777" w:rsidR="001E7F9C" w:rsidRPr="001E7F9C" w:rsidRDefault="001E7F9C">
            <w:pPr>
              <w:jc w:val="right"/>
              <w:rPr>
                <w:sz w:val="16"/>
                <w:szCs w:val="16"/>
              </w:rPr>
            </w:pPr>
            <w:r w:rsidRPr="001E7F9C">
              <w:rPr>
                <w:sz w:val="16"/>
                <w:szCs w:val="16"/>
              </w:rPr>
              <w:t>90,0</w:t>
            </w:r>
          </w:p>
        </w:tc>
        <w:tc>
          <w:tcPr>
            <w:tcW w:w="1201" w:type="dxa"/>
            <w:noWrap/>
            <w:hideMark/>
          </w:tcPr>
          <w:p w14:paraId="45850682" w14:textId="77777777" w:rsidR="001E7F9C" w:rsidRPr="001E7F9C" w:rsidRDefault="001E7F9C">
            <w:pPr>
              <w:jc w:val="right"/>
              <w:rPr>
                <w:sz w:val="16"/>
                <w:szCs w:val="16"/>
              </w:rPr>
            </w:pPr>
            <w:r w:rsidRPr="001E7F9C">
              <w:rPr>
                <w:sz w:val="16"/>
                <w:szCs w:val="16"/>
              </w:rPr>
              <w:t>96,0</w:t>
            </w:r>
          </w:p>
        </w:tc>
      </w:tr>
      <w:tr w:rsidR="001E7F9C" w:rsidRPr="001E7F9C" w14:paraId="339CC804" w14:textId="77777777" w:rsidTr="001E7F9C">
        <w:trPr>
          <w:gridAfter w:val="1"/>
          <w:wAfter w:w="22" w:type="dxa"/>
          <w:trHeight w:val="435"/>
        </w:trPr>
        <w:tc>
          <w:tcPr>
            <w:tcW w:w="2972" w:type="dxa"/>
            <w:hideMark/>
          </w:tcPr>
          <w:p w14:paraId="04D3914E" w14:textId="77777777" w:rsidR="001E7F9C" w:rsidRPr="001E7F9C" w:rsidRDefault="001E7F9C" w:rsidP="001E7F9C">
            <w:pPr>
              <w:jc w:val="right"/>
              <w:rPr>
                <w:i/>
                <w:iCs/>
                <w:sz w:val="16"/>
                <w:szCs w:val="16"/>
              </w:rPr>
            </w:pPr>
            <w:r w:rsidRPr="001E7F9C">
              <w:rPr>
                <w:i/>
                <w:iCs/>
                <w:sz w:val="16"/>
                <w:szCs w:val="16"/>
              </w:rPr>
              <w:t>Основное мероприятие: "Социальная реабилитация"</w:t>
            </w:r>
          </w:p>
        </w:tc>
        <w:tc>
          <w:tcPr>
            <w:tcW w:w="515" w:type="dxa"/>
            <w:hideMark/>
          </w:tcPr>
          <w:p w14:paraId="437A0247" w14:textId="77777777" w:rsidR="001E7F9C" w:rsidRPr="001E7F9C" w:rsidRDefault="001E7F9C" w:rsidP="001E7F9C">
            <w:pPr>
              <w:jc w:val="right"/>
              <w:rPr>
                <w:sz w:val="16"/>
                <w:szCs w:val="16"/>
              </w:rPr>
            </w:pPr>
            <w:r w:rsidRPr="001E7F9C">
              <w:rPr>
                <w:sz w:val="16"/>
                <w:szCs w:val="16"/>
              </w:rPr>
              <w:t>900</w:t>
            </w:r>
          </w:p>
        </w:tc>
        <w:tc>
          <w:tcPr>
            <w:tcW w:w="376" w:type="dxa"/>
            <w:hideMark/>
          </w:tcPr>
          <w:p w14:paraId="3AB62653" w14:textId="77777777" w:rsidR="001E7F9C" w:rsidRPr="001E7F9C" w:rsidRDefault="001E7F9C" w:rsidP="001E7F9C">
            <w:pPr>
              <w:jc w:val="right"/>
              <w:rPr>
                <w:sz w:val="16"/>
                <w:szCs w:val="16"/>
              </w:rPr>
            </w:pPr>
            <w:r w:rsidRPr="001E7F9C">
              <w:rPr>
                <w:sz w:val="16"/>
                <w:szCs w:val="16"/>
              </w:rPr>
              <w:t>10</w:t>
            </w:r>
          </w:p>
        </w:tc>
        <w:tc>
          <w:tcPr>
            <w:tcW w:w="475" w:type="dxa"/>
            <w:hideMark/>
          </w:tcPr>
          <w:p w14:paraId="78E91165" w14:textId="77777777" w:rsidR="001E7F9C" w:rsidRPr="001E7F9C" w:rsidRDefault="001E7F9C" w:rsidP="001E7F9C">
            <w:pPr>
              <w:jc w:val="right"/>
              <w:rPr>
                <w:sz w:val="16"/>
                <w:szCs w:val="16"/>
              </w:rPr>
            </w:pPr>
            <w:r w:rsidRPr="001E7F9C">
              <w:rPr>
                <w:sz w:val="16"/>
                <w:szCs w:val="16"/>
              </w:rPr>
              <w:t>06</w:t>
            </w:r>
          </w:p>
        </w:tc>
        <w:tc>
          <w:tcPr>
            <w:tcW w:w="376" w:type="dxa"/>
            <w:hideMark/>
          </w:tcPr>
          <w:p w14:paraId="204D4854" w14:textId="77777777" w:rsidR="001E7F9C" w:rsidRPr="001E7F9C" w:rsidRDefault="001E7F9C" w:rsidP="001E7F9C">
            <w:pPr>
              <w:jc w:val="right"/>
              <w:rPr>
                <w:sz w:val="16"/>
                <w:szCs w:val="16"/>
              </w:rPr>
            </w:pPr>
            <w:r w:rsidRPr="001E7F9C">
              <w:rPr>
                <w:sz w:val="16"/>
                <w:szCs w:val="16"/>
              </w:rPr>
              <w:t>21</w:t>
            </w:r>
          </w:p>
        </w:tc>
        <w:tc>
          <w:tcPr>
            <w:tcW w:w="296" w:type="dxa"/>
            <w:hideMark/>
          </w:tcPr>
          <w:p w14:paraId="4FDC8313" w14:textId="77777777" w:rsidR="001E7F9C" w:rsidRPr="001E7F9C" w:rsidRDefault="001E7F9C" w:rsidP="001E7F9C">
            <w:pPr>
              <w:jc w:val="right"/>
              <w:rPr>
                <w:sz w:val="16"/>
                <w:szCs w:val="16"/>
              </w:rPr>
            </w:pPr>
            <w:r w:rsidRPr="001E7F9C">
              <w:rPr>
                <w:sz w:val="16"/>
                <w:szCs w:val="16"/>
              </w:rPr>
              <w:t>0</w:t>
            </w:r>
          </w:p>
        </w:tc>
        <w:tc>
          <w:tcPr>
            <w:tcW w:w="461" w:type="dxa"/>
            <w:hideMark/>
          </w:tcPr>
          <w:p w14:paraId="599D5175" w14:textId="77777777" w:rsidR="001E7F9C" w:rsidRPr="001E7F9C" w:rsidRDefault="001E7F9C" w:rsidP="001E7F9C">
            <w:pPr>
              <w:jc w:val="right"/>
              <w:rPr>
                <w:sz w:val="16"/>
                <w:szCs w:val="16"/>
              </w:rPr>
            </w:pPr>
            <w:r w:rsidRPr="001E7F9C">
              <w:rPr>
                <w:sz w:val="16"/>
                <w:szCs w:val="16"/>
              </w:rPr>
              <w:t>01</w:t>
            </w:r>
          </w:p>
        </w:tc>
        <w:tc>
          <w:tcPr>
            <w:tcW w:w="646" w:type="dxa"/>
            <w:hideMark/>
          </w:tcPr>
          <w:p w14:paraId="034AE261" w14:textId="77777777" w:rsidR="001E7F9C" w:rsidRPr="001E7F9C" w:rsidRDefault="001E7F9C" w:rsidP="001E7F9C">
            <w:pPr>
              <w:jc w:val="right"/>
              <w:rPr>
                <w:sz w:val="16"/>
                <w:szCs w:val="16"/>
              </w:rPr>
            </w:pPr>
            <w:r w:rsidRPr="001E7F9C">
              <w:rPr>
                <w:sz w:val="16"/>
                <w:szCs w:val="16"/>
              </w:rPr>
              <w:t> </w:t>
            </w:r>
          </w:p>
        </w:tc>
        <w:tc>
          <w:tcPr>
            <w:tcW w:w="456" w:type="dxa"/>
            <w:hideMark/>
          </w:tcPr>
          <w:p w14:paraId="6ADB53CA"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7B2A6132" w14:textId="77777777" w:rsidR="001E7F9C" w:rsidRPr="001E7F9C" w:rsidRDefault="001E7F9C">
            <w:pPr>
              <w:jc w:val="right"/>
              <w:rPr>
                <w:sz w:val="16"/>
                <w:szCs w:val="16"/>
              </w:rPr>
            </w:pPr>
            <w:r w:rsidRPr="001E7F9C">
              <w:rPr>
                <w:sz w:val="16"/>
                <w:szCs w:val="16"/>
              </w:rPr>
              <w:t>80,0</w:t>
            </w:r>
          </w:p>
        </w:tc>
        <w:tc>
          <w:tcPr>
            <w:tcW w:w="1068" w:type="dxa"/>
            <w:noWrap/>
            <w:hideMark/>
          </w:tcPr>
          <w:p w14:paraId="23DFB2D4" w14:textId="77777777" w:rsidR="001E7F9C" w:rsidRPr="001E7F9C" w:rsidRDefault="001E7F9C">
            <w:pPr>
              <w:jc w:val="right"/>
              <w:rPr>
                <w:sz w:val="16"/>
                <w:szCs w:val="16"/>
              </w:rPr>
            </w:pPr>
            <w:r w:rsidRPr="001E7F9C">
              <w:rPr>
                <w:sz w:val="16"/>
                <w:szCs w:val="16"/>
              </w:rPr>
              <w:t>90,0</w:t>
            </w:r>
          </w:p>
        </w:tc>
        <w:tc>
          <w:tcPr>
            <w:tcW w:w="1201" w:type="dxa"/>
            <w:noWrap/>
            <w:hideMark/>
          </w:tcPr>
          <w:p w14:paraId="57DC25A3" w14:textId="77777777" w:rsidR="001E7F9C" w:rsidRPr="001E7F9C" w:rsidRDefault="001E7F9C">
            <w:pPr>
              <w:jc w:val="right"/>
              <w:rPr>
                <w:sz w:val="16"/>
                <w:szCs w:val="16"/>
              </w:rPr>
            </w:pPr>
            <w:r w:rsidRPr="001E7F9C">
              <w:rPr>
                <w:sz w:val="16"/>
                <w:szCs w:val="16"/>
              </w:rPr>
              <w:t>96,0</w:t>
            </w:r>
          </w:p>
        </w:tc>
      </w:tr>
      <w:tr w:rsidR="001E7F9C" w:rsidRPr="001E7F9C" w14:paraId="224D67B6" w14:textId="77777777" w:rsidTr="001E7F9C">
        <w:trPr>
          <w:gridAfter w:val="1"/>
          <w:wAfter w:w="22" w:type="dxa"/>
          <w:trHeight w:val="210"/>
        </w:trPr>
        <w:tc>
          <w:tcPr>
            <w:tcW w:w="2972" w:type="dxa"/>
            <w:hideMark/>
          </w:tcPr>
          <w:p w14:paraId="20B20737" w14:textId="77777777" w:rsidR="001E7F9C" w:rsidRPr="001E7F9C" w:rsidRDefault="001E7F9C" w:rsidP="001E7F9C">
            <w:pPr>
              <w:jc w:val="right"/>
              <w:rPr>
                <w:sz w:val="16"/>
                <w:szCs w:val="16"/>
              </w:rPr>
            </w:pPr>
            <w:r w:rsidRPr="001E7F9C">
              <w:rPr>
                <w:sz w:val="16"/>
                <w:szCs w:val="16"/>
              </w:rPr>
              <w:t>Оказание других видов социальной помощи</w:t>
            </w:r>
          </w:p>
        </w:tc>
        <w:tc>
          <w:tcPr>
            <w:tcW w:w="515" w:type="dxa"/>
            <w:hideMark/>
          </w:tcPr>
          <w:p w14:paraId="68CB8093" w14:textId="77777777" w:rsidR="001E7F9C" w:rsidRPr="001E7F9C" w:rsidRDefault="001E7F9C" w:rsidP="001E7F9C">
            <w:pPr>
              <w:jc w:val="right"/>
              <w:rPr>
                <w:sz w:val="16"/>
                <w:szCs w:val="16"/>
              </w:rPr>
            </w:pPr>
            <w:r w:rsidRPr="001E7F9C">
              <w:rPr>
                <w:sz w:val="16"/>
                <w:szCs w:val="16"/>
              </w:rPr>
              <w:t>900</w:t>
            </w:r>
          </w:p>
        </w:tc>
        <w:tc>
          <w:tcPr>
            <w:tcW w:w="376" w:type="dxa"/>
            <w:hideMark/>
          </w:tcPr>
          <w:p w14:paraId="62107F10" w14:textId="77777777" w:rsidR="001E7F9C" w:rsidRPr="001E7F9C" w:rsidRDefault="001E7F9C" w:rsidP="001E7F9C">
            <w:pPr>
              <w:jc w:val="right"/>
              <w:rPr>
                <w:sz w:val="16"/>
                <w:szCs w:val="16"/>
              </w:rPr>
            </w:pPr>
            <w:r w:rsidRPr="001E7F9C">
              <w:rPr>
                <w:sz w:val="16"/>
                <w:szCs w:val="16"/>
              </w:rPr>
              <w:t>10</w:t>
            </w:r>
          </w:p>
        </w:tc>
        <w:tc>
          <w:tcPr>
            <w:tcW w:w="475" w:type="dxa"/>
            <w:hideMark/>
          </w:tcPr>
          <w:p w14:paraId="2DE765BA" w14:textId="77777777" w:rsidR="001E7F9C" w:rsidRPr="001E7F9C" w:rsidRDefault="001E7F9C" w:rsidP="001E7F9C">
            <w:pPr>
              <w:jc w:val="right"/>
              <w:rPr>
                <w:sz w:val="16"/>
                <w:szCs w:val="16"/>
              </w:rPr>
            </w:pPr>
            <w:r w:rsidRPr="001E7F9C">
              <w:rPr>
                <w:sz w:val="16"/>
                <w:szCs w:val="16"/>
              </w:rPr>
              <w:t>06</w:t>
            </w:r>
          </w:p>
        </w:tc>
        <w:tc>
          <w:tcPr>
            <w:tcW w:w="376" w:type="dxa"/>
            <w:hideMark/>
          </w:tcPr>
          <w:p w14:paraId="21364D0A" w14:textId="77777777" w:rsidR="001E7F9C" w:rsidRPr="001E7F9C" w:rsidRDefault="001E7F9C" w:rsidP="001E7F9C">
            <w:pPr>
              <w:jc w:val="right"/>
              <w:rPr>
                <w:sz w:val="16"/>
                <w:szCs w:val="16"/>
              </w:rPr>
            </w:pPr>
            <w:r w:rsidRPr="001E7F9C">
              <w:rPr>
                <w:sz w:val="16"/>
                <w:szCs w:val="16"/>
              </w:rPr>
              <w:t>21</w:t>
            </w:r>
          </w:p>
        </w:tc>
        <w:tc>
          <w:tcPr>
            <w:tcW w:w="296" w:type="dxa"/>
            <w:hideMark/>
          </w:tcPr>
          <w:p w14:paraId="3B364283" w14:textId="77777777" w:rsidR="001E7F9C" w:rsidRPr="001E7F9C" w:rsidRDefault="001E7F9C" w:rsidP="001E7F9C">
            <w:pPr>
              <w:jc w:val="right"/>
              <w:rPr>
                <w:sz w:val="16"/>
                <w:szCs w:val="16"/>
              </w:rPr>
            </w:pPr>
            <w:r w:rsidRPr="001E7F9C">
              <w:rPr>
                <w:sz w:val="16"/>
                <w:szCs w:val="16"/>
              </w:rPr>
              <w:t>0</w:t>
            </w:r>
          </w:p>
        </w:tc>
        <w:tc>
          <w:tcPr>
            <w:tcW w:w="461" w:type="dxa"/>
            <w:hideMark/>
          </w:tcPr>
          <w:p w14:paraId="2BA2792D" w14:textId="77777777" w:rsidR="001E7F9C" w:rsidRPr="001E7F9C" w:rsidRDefault="001E7F9C" w:rsidP="001E7F9C">
            <w:pPr>
              <w:jc w:val="right"/>
              <w:rPr>
                <w:sz w:val="16"/>
                <w:szCs w:val="16"/>
              </w:rPr>
            </w:pPr>
            <w:r w:rsidRPr="001E7F9C">
              <w:rPr>
                <w:sz w:val="16"/>
                <w:szCs w:val="16"/>
              </w:rPr>
              <w:t>01</w:t>
            </w:r>
          </w:p>
        </w:tc>
        <w:tc>
          <w:tcPr>
            <w:tcW w:w="646" w:type="dxa"/>
            <w:hideMark/>
          </w:tcPr>
          <w:p w14:paraId="130F882B" w14:textId="77777777" w:rsidR="001E7F9C" w:rsidRPr="001E7F9C" w:rsidRDefault="001E7F9C" w:rsidP="001E7F9C">
            <w:pPr>
              <w:jc w:val="right"/>
              <w:rPr>
                <w:i/>
                <w:iCs/>
                <w:sz w:val="16"/>
                <w:szCs w:val="16"/>
              </w:rPr>
            </w:pPr>
            <w:r w:rsidRPr="001E7F9C">
              <w:rPr>
                <w:i/>
                <w:iCs/>
                <w:sz w:val="16"/>
                <w:szCs w:val="16"/>
              </w:rPr>
              <w:t>01170</w:t>
            </w:r>
          </w:p>
        </w:tc>
        <w:tc>
          <w:tcPr>
            <w:tcW w:w="456" w:type="dxa"/>
            <w:hideMark/>
          </w:tcPr>
          <w:p w14:paraId="55E7A4C6"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32A920E3" w14:textId="77777777" w:rsidR="001E7F9C" w:rsidRPr="001E7F9C" w:rsidRDefault="001E7F9C">
            <w:pPr>
              <w:jc w:val="right"/>
              <w:rPr>
                <w:sz w:val="16"/>
                <w:szCs w:val="16"/>
              </w:rPr>
            </w:pPr>
            <w:r w:rsidRPr="001E7F9C">
              <w:rPr>
                <w:sz w:val="16"/>
                <w:szCs w:val="16"/>
              </w:rPr>
              <w:t>80,0</w:t>
            </w:r>
          </w:p>
        </w:tc>
        <w:tc>
          <w:tcPr>
            <w:tcW w:w="1068" w:type="dxa"/>
            <w:noWrap/>
            <w:hideMark/>
          </w:tcPr>
          <w:p w14:paraId="1D5F7FF4" w14:textId="77777777" w:rsidR="001E7F9C" w:rsidRPr="001E7F9C" w:rsidRDefault="001E7F9C">
            <w:pPr>
              <w:jc w:val="right"/>
              <w:rPr>
                <w:sz w:val="16"/>
                <w:szCs w:val="16"/>
              </w:rPr>
            </w:pPr>
            <w:r w:rsidRPr="001E7F9C">
              <w:rPr>
                <w:sz w:val="16"/>
                <w:szCs w:val="16"/>
              </w:rPr>
              <w:t>90,0</w:t>
            </w:r>
          </w:p>
        </w:tc>
        <w:tc>
          <w:tcPr>
            <w:tcW w:w="1201" w:type="dxa"/>
            <w:noWrap/>
            <w:hideMark/>
          </w:tcPr>
          <w:p w14:paraId="73BC8529" w14:textId="77777777" w:rsidR="001E7F9C" w:rsidRPr="001E7F9C" w:rsidRDefault="001E7F9C">
            <w:pPr>
              <w:jc w:val="right"/>
              <w:rPr>
                <w:sz w:val="16"/>
                <w:szCs w:val="16"/>
              </w:rPr>
            </w:pPr>
            <w:r w:rsidRPr="001E7F9C">
              <w:rPr>
                <w:sz w:val="16"/>
                <w:szCs w:val="16"/>
              </w:rPr>
              <w:t>96,0</w:t>
            </w:r>
          </w:p>
        </w:tc>
      </w:tr>
      <w:tr w:rsidR="001E7F9C" w:rsidRPr="001E7F9C" w14:paraId="3FA7BAA2" w14:textId="77777777" w:rsidTr="001E7F9C">
        <w:trPr>
          <w:gridAfter w:val="1"/>
          <w:wAfter w:w="22" w:type="dxa"/>
          <w:trHeight w:val="450"/>
        </w:trPr>
        <w:tc>
          <w:tcPr>
            <w:tcW w:w="2972" w:type="dxa"/>
            <w:hideMark/>
          </w:tcPr>
          <w:p w14:paraId="0E9087AA" w14:textId="77777777" w:rsidR="001E7F9C" w:rsidRPr="001E7F9C" w:rsidRDefault="001E7F9C" w:rsidP="001E7F9C">
            <w:pPr>
              <w:jc w:val="right"/>
              <w:rPr>
                <w:sz w:val="16"/>
                <w:szCs w:val="16"/>
              </w:rPr>
            </w:pPr>
            <w:r w:rsidRPr="001E7F9C">
              <w:rPr>
                <w:sz w:val="16"/>
                <w:szCs w:val="16"/>
              </w:rPr>
              <w:t>Социальное обеспечение и иные выплаты населению</w:t>
            </w:r>
          </w:p>
        </w:tc>
        <w:tc>
          <w:tcPr>
            <w:tcW w:w="515" w:type="dxa"/>
            <w:hideMark/>
          </w:tcPr>
          <w:p w14:paraId="59B1305D" w14:textId="77777777" w:rsidR="001E7F9C" w:rsidRPr="001E7F9C" w:rsidRDefault="001E7F9C" w:rsidP="001E7F9C">
            <w:pPr>
              <w:jc w:val="right"/>
              <w:rPr>
                <w:sz w:val="16"/>
                <w:szCs w:val="16"/>
              </w:rPr>
            </w:pPr>
            <w:r w:rsidRPr="001E7F9C">
              <w:rPr>
                <w:sz w:val="16"/>
                <w:szCs w:val="16"/>
              </w:rPr>
              <w:t>900</w:t>
            </w:r>
          </w:p>
        </w:tc>
        <w:tc>
          <w:tcPr>
            <w:tcW w:w="376" w:type="dxa"/>
            <w:hideMark/>
          </w:tcPr>
          <w:p w14:paraId="7D99550B" w14:textId="77777777" w:rsidR="001E7F9C" w:rsidRPr="001E7F9C" w:rsidRDefault="001E7F9C" w:rsidP="001E7F9C">
            <w:pPr>
              <w:jc w:val="right"/>
              <w:rPr>
                <w:sz w:val="16"/>
                <w:szCs w:val="16"/>
              </w:rPr>
            </w:pPr>
            <w:r w:rsidRPr="001E7F9C">
              <w:rPr>
                <w:sz w:val="16"/>
                <w:szCs w:val="16"/>
              </w:rPr>
              <w:t>10</w:t>
            </w:r>
          </w:p>
        </w:tc>
        <w:tc>
          <w:tcPr>
            <w:tcW w:w="475" w:type="dxa"/>
            <w:hideMark/>
          </w:tcPr>
          <w:p w14:paraId="7E609176" w14:textId="77777777" w:rsidR="001E7F9C" w:rsidRPr="001E7F9C" w:rsidRDefault="001E7F9C" w:rsidP="001E7F9C">
            <w:pPr>
              <w:jc w:val="right"/>
              <w:rPr>
                <w:sz w:val="16"/>
                <w:szCs w:val="16"/>
              </w:rPr>
            </w:pPr>
            <w:r w:rsidRPr="001E7F9C">
              <w:rPr>
                <w:sz w:val="16"/>
                <w:szCs w:val="16"/>
              </w:rPr>
              <w:t>06</w:t>
            </w:r>
          </w:p>
        </w:tc>
        <w:tc>
          <w:tcPr>
            <w:tcW w:w="376" w:type="dxa"/>
            <w:hideMark/>
          </w:tcPr>
          <w:p w14:paraId="59B94F7B" w14:textId="77777777" w:rsidR="001E7F9C" w:rsidRPr="001E7F9C" w:rsidRDefault="001E7F9C" w:rsidP="001E7F9C">
            <w:pPr>
              <w:jc w:val="right"/>
              <w:rPr>
                <w:sz w:val="16"/>
                <w:szCs w:val="16"/>
              </w:rPr>
            </w:pPr>
            <w:r w:rsidRPr="001E7F9C">
              <w:rPr>
                <w:sz w:val="16"/>
                <w:szCs w:val="16"/>
              </w:rPr>
              <w:t>21</w:t>
            </w:r>
          </w:p>
        </w:tc>
        <w:tc>
          <w:tcPr>
            <w:tcW w:w="296" w:type="dxa"/>
            <w:hideMark/>
          </w:tcPr>
          <w:p w14:paraId="352B0603" w14:textId="77777777" w:rsidR="001E7F9C" w:rsidRPr="001E7F9C" w:rsidRDefault="001E7F9C" w:rsidP="001E7F9C">
            <w:pPr>
              <w:jc w:val="right"/>
              <w:rPr>
                <w:sz w:val="16"/>
                <w:szCs w:val="16"/>
              </w:rPr>
            </w:pPr>
            <w:r w:rsidRPr="001E7F9C">
              <w:rPr>
                <w:sz w:val="16"/>
                <w:szCs w:val="16"/>
              </w:rPr>
              <w:t>0</w:t>
            </w:r>
          </w:p>
        </w:tc>
        <w:tc>
          <w:tcPr>
            <w:tcW w:w="461" w:type="dxa"/>
            <w:hideMark/>
          </w:tcPr>
          <w:p w14:paraId="4E92833F" w14:textId="77777777" w:rsidR="001E7F9C" w:rsidRPr="001E7F9C" w:rsidRDefault="001E7F9C" w:rsidP="001E7F9C">
            <w:pPr>
              <w:jc w:val="right"/>
              <w:rPr>
                <w:sz w:val="16"/>
                <w:szCs w:val="16"/>
              </w:rPr>
            </w:pPr>
            <w:r w:rsidRPr="001E7F9C">
              <w:rPr>
                <w:sz w:val="16"/>
                <w:szCs w:val="16"/>
              </w:rPr>
              <w:t>01</w:t>
            </w:r>
          </w:p>
        </w:tc>
        <w:tc>
          <w:tcPr>
            <w:tcW w:w="646" w:type="dxa"/>
            <w:hideMark/>
          </w:tcPr>
          <w:p w14:paraId="65C1DFC7" w14:textId="77777777" w:rsidR="001E7F9C" w:rsidRPr="001E7F9C" w:rsidRDefault="001E7F9C" w:rsidP="001E7F9C">
            <w:pPr>
              <w:jc w:val="right"/>
              <w:rPr>
                <w:sz w:val="16"/>
                <w:szCs w:val="16"/>
              </w:rPr>
            </w:pPr>
            <w:r w:rsidRPr="001E7F9C">
              <w:rPr>
                <w:sz w:val="16"/>
                <w:szCs w:val="16"/>
              </w:rPr>
              <w:t>01170</w:t>
            </w:r>
          </w:p>
        </w:tc>
        <w:tc>
          <w:tcPr>
            <w:tcW w:w="456" w:type="dxa"/>
            <w:hideMark/>
          </w:tcPr>
          <w:p w14:paraId="59B2B19A" w14:textId="77777777" w:rsidR="001E7F9C" w:rsidRPr="001E7F9C" w:rsidRDefault="001E7F9C" w:rsidP="001E7F9C">
            <w:pPr>
              <w:jc w:val="right"/>
              <w:rPr>
                <w:sz w:val="16"/>
                <w:szCs w:val="16"/>
              </w:rPr>
            </w:pPr>
            <w:r w:rsidRPr="001E7F9C">
              <w:rPr>
                <w:sz w:val="16"/>
                <w:szCs w:val="16"/>
              </w:rPr>
              <w:t>300</w:t>
            </w:r>
          </w:p>
        </w:tc>
        <w:tc>
          <w:tcPr>
            <w:tcW w:w="1077" w:type="dxa"/>
            <w:noWrap/>
            <w:hideMark/>
          </w:tcPr>
          <w:p w14:paraId="375458C2" w14:textId="77777777" w:rsidR="001E7F9C" w:rsidRPr="001E7F9C" w:rsidRDefault="001E7F9C">
            <w:pPr>
              <w:jc w:val="right"/>
              <w:rPr>
                <w:sz w:val="16"/>
                <w:szCs w:val="16"/>
              </w:rPr>
            </w:pPr>
            <w:r w:rsidRPr="001E7F9C">
              <w:rPr>
                <w:sz w:val="16"/>
                <w:szCs w:val="16"/>
              </w:rPr>
              <w:t>80,0</w:t>
            </w:r>
          </w:p>
        </w:tc>
        <w:tc>
          <w:tcPr>
            <w:tcW w:w="1068" w:type="dxa"/>
            <w:noWrap/>
            <w:hideMark/>
          </w:tcPr>
          <w:p w14:paraId="39DDCEF6" w14:textId="77777777" w:rsidR="001E7F9C" w:rsidRPr="001E7F9C" w:rsidRDefault="001E7F9C">
            <w:pPr>
              <w:jc w:val="right"/>
              <w:rPr>
                <w:sz w:val="16"/>
                <w:szCs w:val="16"/>
              </w:rPr>
            </w:pPr>
            <w:r w:rsidRPr="001E7F9C">
              <w:rPr>
                <w:sz w:val="16"/>
                <w:szCs w:val="16"/>
              </w:rPr>
              <w:t>90,0</w:t>
            </w:r>
          </w:p>
        </w:tc>
        <w:tc>
          <w:tcPr>
            <w:tcW w:w="1201" w:type="dxa"/>
            <w:noWrap/>
            <w:hideMark/>
          </w:tcPr>
          <w:p w14:paraId="0D598DF5" w14:textId="77777777" w:rsidR="001E7F9C" w:rsidRPr="001E7F9C" w:rsidRDefault="001E7F9C">
            <w:pPr>
              <w:jc w:val="right"/>
              <w:rPr>
                <w:sz w:val="16"/>
                <w:szCs w:val="16"/>
              </w:rPr>
            </w:pPr>
            <w:r w:rsidRPr="001E7F9C">
              <w:rPr>
                <w:sz w:val="16"/>
                <w:szCs w:val="16"/>
              </w:rPr>
              <w:t>96,0</w:t>
            </w:r>
          </w:p>
        </w:tc>
      </w:tr>
      <w:tr w:rsidR="001E7F9C" w:rsidRPr="001E7F9C" w14:paraId="46758FB2" w14:textId="77777777" w:rsidTr="001E7F9C">
        <w:trPr>
          <w:gridAfter w:val="1"/>
          <w:wAfter w:w="22" w:type="dxa"/>
          <w:trHeight w:val="450"/>
        </w:trPr>
        <w:tc>
          <w:tcPr>
            <w:tcW w:w="2972" w:type="dxa"/>
            <w:hideMark/>
          </w:tcPr>
          <w:p w14:paraId="20AFAF65" w14:textId="77777777" w:rsidR="001E7F9C" w:rsidRPr="001E7F9C" w:rsidRDefault="001E7F9C" w:rsidP="001E7F9C">
            <w:pPr>
              <w:jc w:val="right"/>
              <w:rPr>
                <w:sz w:val="16"/>
                <w:szCs w:val="16"/>
              </w:rPr>
            </w:pPr>
            <w:r w:rsidRPr="001E7F9C">
              <w:rPr>
                <w:sz w:val="16"/>
                <w:szCs w:val="16"/>
              </w:rPr>
              <w:t>Социальные выплаты гражданам, кроме публичных нормативных социальных выплат</w:t>
            </w:r>
          </w:p>
        </w:tc>
        <w:tc>
          <w:tcPr>
            <w:tcW w:w="515" w:type="dxa"/>
            <w:hideMark/>
          </w:tcPr>
          <w:p w14:paraId="0EE887AB" w14:textId="77777777" w:rsidR="001E7F9C" w:rsidRPr="001E7F9C" w:rsidRDefault="001E7F9C" w:rsidP="001E7F9C">
            <w:pPr>
              <w:jc w:val="right"/>
              <w:rPr>
                <w:sz w:val="16"/>
                <w:szCs w:val="16"/>
              </w:rPr>
            </w:pPr>
            <w:r w:rsidRPr="001E7F9C">
              <w:rPr>
                <w:sz w:val="16"/>
                <w:szCs w:val="16"/>
              </w:rPr>
              <w:t>900</w:t>
            </w:r>
          </w:p>
        </w:tc>
        <w:tc>
          <w:tcPr>
            <w:tcW w:w="376" w:type="dxa"/>
            <w:hideMark/>
          </w:tcPr>
          <w:p w14:paraId="09A953A9" w14:textId="77777777" w:rsidR="001E7F9C" w:rsidRPr="001E7F9C" w:rsidRDefault="001E7F9C" w:rsidP="001E7F9C">
            <w:pPr>
              <w:jc w:val="right"/>
              <w:rPr>
                <w:sz w:val="16"/>
                <w:szCs w:val="16"/>
              </w:rPr>
            </w:pPr>
            <w:r w:rsidRPr="001E7F9C">
              <w:rPr>
                <w:sz w:val="16"/>
                <w:szCs w:val="16"/>
              </w:rPr>
              <w:t>10</w:t>
            </w:r>
          </w:p>
        </w:tc>
        <w:tc>
          <w:tcPr>
            <w:tcW w:w="475" w:type="dxa"/>
            <w:hideMark/>
          </w:tcPr>
          <w:p w14:paraId="3FFB3823" w14:textId="77777777" w:rsidR="001E7F9C" w:rsidRPr="001E7F9C" w:rsidRDefault="001E7F9C" w:rsidP="001E7F9C">
            <w:pPr>
              <w:jc w:val="right"/>
              <w:rPr>
                <w:sz w:val="16"/>
                <w:szCs w:val="16"/>
              </w:rPr>
            </w:pPr>
            <w:r w:rsidRPr="001E7F9C">
              <w:rPr>
                <w:sz w:val="16"/>
                <w:szCs w:val="16"/>
              </w:rPr>
              <w:t>06</w:t>
            </w:r>
          </w:p>
        </w:tc>
        <w:tc>
          <w:tcPr>
            <w:tcW w:w="376" w:type="dxa"/>
            <w:hideMark/>
          </w:tcPr>
          <w:p w14:paraId="23A563F8" w14:textId="77777777" w:rsidR="001E7F9C" w:rsidRPr="001E7F9C" w:rsidRDefault="001E7F9C" w:rsidP="001E7F9C">
            <w:pPr>
              <w:jc w:val="right"/>
              <w:rPr>
                <w:sz w:val="16"/>
                <w:szCs w:val="16"/>
              </w:rPr>
            </w:pPr>
            <w:r w:rsidRPr="001E7F9C">
              <w:rPr>
                <w:sz w:val="16"/>
                <w:szCs w:val="16"/>
              </w:rPr>
              <w:t>21</w:t>
            </w:r>
          </w:p>
        </w:tc>
        <w:tc>
          <w:tcPr>
            <w:tcW w:w="296" w:type="dxa"/>
            <w:hideMark/>
          </w:tcPr>
          <w:p w14:paraId="1AF8DEFD" w14:textId="77777777" w:rsidR="001E7F9C" w:rsidRPr="001E7F9C" w:rsidRDefault="001E7F9C" w:rsidP="001E7F9C">
            <w:pPr>
              <w:jc w:val="right"/>
              <w:rPr>
                <w:sz w:val="16"/>
                <w:szCs w:val="16"/>
              </w:rPr>
            </w:pPr>
            <w:r w:rsidRPr="001E7F9C">
              <w:rPr>
                <w:sz w:val="16"/>
                <w:szCs w:val="16"/>
              </w:rPr>
              <w:t>0</w:t>
            </w:r>
          </w:p>
        </w:tc>
        <w:tc>
          <w:tcPr>
            <w:tcW w:w="461" w:type="dxa"/>
            <w:hideMark/>
          </w:tcPr>
          <w:p w14:paraId="588F44BC" w14:textId="77777777" w:rsidR="001E7F9C" w:rsidRPr="001E7F9C" w:rsidRDefault="001E7F9C" w:rsidP="001E7F9C">
            <w:pPr>
              <w:jc w:val="right"/>
              <w:rPr>
                <w:sz w:val="16"/>
                <w:szCs w:val="16"/>
              </w:rPr>
            </w:pPr>
            <w:r w:rsidRPr="001E7F9C">
              <w:rPr>
                <w:sz w:val="16"/>
                <w:szCs w:val="16"/>
              </w:rPr>
              <w:t>01</w:t>
            </w:r>
          </w:p>
        </w:tc>
        <w:tc>
          <w:tcPr>
            <w:tcW w:w="646" w:type="dxa"/>
            <w:hideMark/>
          </w:tcPr>
          <w:p w14:paraId="0B4CBC50" w14:textId="77777777" w:rsidR="001E7F9C" w:rsidRPr="001E7F9C" w:rsidRDefault="001E7F9C" w:rsidP="001E7F9C">
            <w:pPr>
              <w:jc w:val="right"/>
              <w:rPr>
                <w:sz w:val="16"/>
                <w:szCs w:val="16"/>
              </w:rPr>
            </w:pPr>
            <w:r w:rsidRPr="001E7F9C">
              <w:rPr>
                <w:sz w:val="16"/>
                <w:szCs w:val="16"/>
              </w:rPr>
              <w:t>01170</w:t>
            </w:r>
          </w:p>
        </w:tc>
        <w:tc>
          <w:tcPr>
            <w:tcW w:w="456" w:type="dxa"/>
            <w:hideMark/>
          </w:tcPr>
          <w:p w14:paraId="19E0FEA4" w14:textId="77777777" w:rsidR="001E7F9C" w:rsidRPr="001E7F9C" w:rsidRDefault="001E7F9C" w:rsidP="001E7F9C">
            <w:pPr>
              <w:jc w:val="right"/>
              <w:rPr>
                <w:sz w:val="16"/>
                <w:szCs w:val="16"/>
              </w:rPr>
            </w:pPr>
            <w:r w:rsidRPr="001E7F9C">
              <w:rPr>
                <w:sz w:val="16"/>
                <w:szCs w:val="16"/>
              </w:rPr>
              <w:t>320</w:t>
            </w:r>
          </w:p>
        </w:tc>
        <w:tc>
          <w:tcPr>
            <w:tcW w:w="1077" w:type="dxa"/>
            <w:noWrap/>
            <w:hideMark/>
          </w:tcPr>
          <w:p w14:paraId="6795882E" w14:textId="77777777" w:rsidR="001E7F9C" w:rsidRPr="001E7F9C" w:rsidRDefault="001E7F9C">
            <w:pPr>
              <w:jc w:val="right"/>
              <w:rPr>
                <w:sz w:val="16"/>
                <w:szCs w:val="16"/>
              </w:rPr>
            </w:pPr>
            <w:r w:rsidRPr="001E7F9C">
              <w:rPr>
                <w:sz w:val="16"/>
                <w:szCs w:val="16"/>
              </w:rPr>
              <w:t>80,0</w:t>
            </w:r>
          </w:p>
        </w:tc>
        <w:tc>
          <w:tcPr>
            <w:tcW w:w="1068" w:type="dxa"/>
            <w:noWrap/>
            <w:hideMark/>
          </w:tcPr>
          <w:p w14:paraId="6E964C29" w14:textId="77777777" w:rsidR="001E7F9C" w:rsidRPr="001E7F9C" w:rsidRDefault="001E7F9C">
            <w:pPr>
              <w:jc w:val="right"/>
              <w:rPr>
                <w:sz w:val="16"/>
                <w:szCs w:val="16"/>
              </w:rPr>
            </w:pPr>
            <w:r w:rsidRPr="001E7F9C">
              <w:rPr>
                <w:sz w:val="16"/>
                <w:szCs w:val="16"/>
              </w:rPr>
              <w:t>90,0</w:t>
            </w:r>
          </w:p>
        </w:tc>
        <w:tc>
          <w:tcPr>
            <w:tcW w:w="1201" w:type="dxa"/>
            <w:noWrap/>
            <w:hideMark/>
          </w:tcPr>
          <w:p w14:paraId="16F4BFFA" w14:textId="77777777" w:rsidR="001E7F9C" w:rsidRPr="001E7F9C" w:rsidRDefault="001E7F9C">
            <w:pPr>
              <w:jc w:val="right"/>
              <w:rPr>
                <w:sz w:val="16"/>
                <w:szCs w:val="16"/>
              </w:rPr>
            </w:pPr>
            <w:r w:rsidRPr="001E7F9C">
              <w:rPr>
                <w:sz w:val="16"/>
                <w:szCs w:val="16"/>
              </w:rPr>
              <w:t>96,0</w:t>
            </w:r>
          </w:p>
        </w:tc>
      </w:tr>
      <w:tr w:rsidR="001E7F9C" w:rsidRPr="001E7F9C" w14:paraId="320EB27E" w14:textId="77777777" w:rsidTr="001E7F9C">
        <w:trPr>
          <w:gridAfter w:val="1"/>
          <w:wAfter w:w="22" w:type="dxa"/>
          <w:trHeight w:val="720"/>
        </w:trPr>
        <w:tc>
          <w:tcPr>
            <w:tcW w:w="2972" w:type="dxa"/>
            <w:hideMark/>
          </w:tcPr>
          <w:p w14:paraId="27166A25" w14:textId="77777777" w:rsidR="001E7F9C" w:rsidRPr="001E7F9C" w:rsidRDefault="001E7F9C" w:rsidP="001E7F9C">
            <w:pPr>
              <w:jc w:val="right"/>
              <w:rPr>
                <w:i/>
                <w:iCs/>
                <w:sz w:val="16"/>
                <w:szCs w:val="16"/>
              </w:rPr>
            </w:pPr>
            <w:r w:rsidRPr="001E7F9C">
              <w:rPr>
                <w:i/>
                <w:iCs/>
                <w:sz w:val="16"/>
                <w:szCs w:val="16"/>
              </w:rPr>
              <w:t>Муниципальная программа Рузаевского муниципального района "Старшее поколение" на 2025-2027 годы</w:t>
            </w:r>
          </w:p>
        </w:tc>
        <w:tc>
          <w:tcPr>
            <w:tcW w:w="515" w:type="dxa"/>
            <w:hideMark/>
          </w:tcPr>
          <w:p w14:paraId="21F2D60D" w14:textId="77777777" w:rsidR="001E7F9C" w:rsidRPr="001E7F9C" w:rsidRDefault="001E7F9C" w:rsidP="001E7F9C">
            <w:pPr>
              <w:jc w:val="right"/>
              <w:rPr>
                <w:sz w:val="16"/>
                <w:szCs w:val="16"/>
              </w:rPr>
            </w:pPr>
            <w:r w:rsidRPr="001E7F9C">
              <w:rPr>
                <w:sz w:val="16"/>
                <w:szCs w:val="16"/>
              </w:rPr>
              <w:t>900</w:t>
            </w:r>
          </w:p>
        </w:tc>
        <w:tc>
          <w:tcPr>
            <w:tcW w:w="376" w:type="dxa"/>
            <w:hideMark/>
          </w:tcPr>
          <w:p w14:paraId="7C0A6492" w14:textId="77777777" w:rsidR="001E7F9C" w:rsidRPr="001E7F9C" w:rsidRDefault="001E7F9C" w:rsidP="001E7F9C">
            <w:pPr>
              <w:jc w:val="right"/>
              <w:rPr>
                <w:sz w:val="16"/>
                <w:szCs w:val="16"/>
              </w:rPr>
            </w:pPr>
            <w:r w:rsidRPr="001E7F9C">
              <w:rPr>
                <w:sz w:val="16"/>
                <w:szCs w:val="16"/>
              </w:rPr>
              <w:t>10</w:t>
            </w:r>
          </w:p>
        </w:tc>
        <w:tc>
          <w:tcPr>
            <w:tcW w:w="475" w:type="dxa"/>
            <w:hideMark/>
          </w:tcPr>
          <w:p w14:paraId="35C1298E" w14:textId="77777777" w:rsidR="001E7F9C" w:rsidRPr="001E7F9C" w:rsidRDefault="001E7F9C" w:rsidP="001E7F9C">
            <w:pPr>
              <w:jc w:val="right"/>
              <w:rPr>
                <w:sz w:val="16"/>
                <w:szCs w:val="16"/>
              </w:rPr>
            </w:pPr>
            <w:r w:rsidRPr="001E7F9C">
              <w:rPr>
                <w:sz w:val="16"/>
                <w:szCs w:val="16"/>
              </w:rPr>
              <w:t>06</w:t>
            </w:r>
          </w:p>
        </w:tc>
        <w:tc>
          <w:tcPr>
            <w:tcW w:w="376" w:type="dxa"/>
            <w:hideMark/>
          </w:tcPr>
          <w:p w14:paraId="4E63F172" w14:textId="77777777" w:rsidR="001E7F9C" w:rsidRPr="001E7F9C" w:rsidRDefault="001E7F9C" w:rsidP="001E7F9C">
            <w:pPr>
              <w:jc w:val="right"/>
              <w:rPr>
                <w:sz w:val="16"/>
                <w:szCs w:val="16"/>
              </w:rPr>
            </w:pPr>
            <w:r w:rsidRPr="001E7F9C">
              <w:rPr>
                <w:sz w:val="16"/>
                <w:szCs w:val="16"/>
              </w:rPr>
              <w:t>41</w:t>
            </w:r>
          </w:p>
        </w:tc>
        <w:tc>
          <w:tcPr>
            <w:tcW w:w="296" w:type="dxa"/>
            <w:hideMark/>
          </w:tcPr>
          <w:p w14:paraId="6B32797A" w14:textId="77777777" w:rsidR="001E7F9C" w:rsidRPr="001E7F9C" w:rsidRDefault="001E7F9C" w:rsidP="001E7F9C">
            <w:pPr>
              <w:jc w:val="right"/>
              <w:rPr>
                <w:sz w:val="16"/>
                <w:szCs w:val="16"/>
              </w:rPr>
            </w:pPr>
            <w:r w:rsidRPr="001E7F9C">
              <w:rPr>
                <w:sz w:val="16"/>
                <w:szCs w:val="16"/>
              </w:rPr>
              <w:t> </w:t>
            </w:r>
          </w:p>
        </w:tc>
        <w:tc>
          <w:tcPr>
            <w:tcW w:w="461" w:type="dxa"/>
            <w:hideMark/>
          </w:tcPr>
          <w:p w14:paraId="0A6B4013" w14:textId="77777777" w:rsidR="001E7F9C" w:rsidRPr="001E7F9C" w:rsidRDefault="001E7F9C" w:rsidP="001E7F9C">
            <w:pPr>
              <w:jc w:val="right"/>
              <w:rPr>
                <w:sz w:val="16"/>
                <w:szCs w:val="16"/>
              </w:rPr>
            </w:pPr>
            <w:r w:rsidRPr="001E7F9C">
              <w:rPr>
                <w:sz w:val="16"/>
                <w:szCs w:val="16"/>
              </w:rPr>
              <w:t> </w:t>
            </w:r>
          </w:p>
        </w:tc>
        <w:tc>
          <w:tcPr>
            <w:tcW w:w="646" w:type="dxa"/>
            <w:noWrap/>
            <w:hideMark/>
          </w:tcPr>
          <w:p w14:paraId="4F85CB07" w14:textId="77777777" w:rsidR="001E7F9C" w:rsidRPr="001E7F9C" w:rsidRDefault="001E7F9C">
            <w:pPr>
              <w:jc w:val="right"/>
              <w:rPr>
                <w:sz w:val="16"/>
                <w:szCs w:val="16"/>
              </w:rPr>
            </w:pPr>
            <w:r w:rsidRPr="001E7F9C">
              <w:rPr>
                <w:sz w:val="16"/>
                <w:szCs w:val="16"/>
              </w:rPr>
              <w:t> </w:t>
            </w:r>
          </w:p>
        </w:tc>
        <w:tc>
          <w:tcPr>
            <w:tcW w:w="456" w:type="dxa"/>
            <w:hideMark/>
          </w:tcPr>
          <w:p w14:paraId="5ACAB93D"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2E313001" w14:textId="77777777" w:rsidR="001E7F9C" w:rsidRPr="001E7F9C" w:rsidRDefault="001E7F9C">
            <w:pPr>
              <w:jc w:val="right"/>
              <w:rPr>
                <w:sz w:val="16"/>
                <w:szCs w:val="16"/>
              </w:rPr>
            </w:pPr>
            <w:r w:rsidRPr="001E7F9C">
              <w:rPr>
                <w:sz w:val="16"/>
                <w:szCs w:val="16"/>
              </w:rPr>
              <w:t>189,0</w:t>
            </w:r>
          </w:p>
        </w:tc>
        <w:tc>
          <w:tcPr>
            <w:tcW w:w="1068" w:type="dxa"/>
            <w:noWrap/>
            <w:hideMark/>
          </w:tcPr>
          <w:p w14:paraId="300B5DD9" w14:textId="77777777" w:rsidR="001E7F9C" w:rsidRPr="001E7F9C" w:rsidRDefault="001E7F9C">
            <w:pPr>
              <w:jc w:val="right"/>
              <w:rPr>
                <w:sz w:val="16"/>
                <w:szCs w:val="16"/>
              </w:rPr>
            </w:pPr>
            <w:r w:rsidRPr="001E7F9C">
              <w:rPr>
                <w:sz w:val="16"/>
                <w:szCs w:val="16"/>
              </w:rPr>
              <w:t>266,0</w:t>
            </w:r>
          </w:p>
        </w:tc>
        <w:tc>
          <w:tcPr>
            <w:tcW w:w="1201" w:type="dxa"/>
            <w:noWrap/>
            <w:hideMark/>
          </w:tcPr>
          <w:p w14:paraId="3F1C0C3F" w14:textId="77777777" w:rsidR="001E7F9C" w:rsidRPr="001E7F9C" w:rsidRDefault="001E7F9C">
            <w:pPr>
              <w:jc w:val="right"/>
              <w:rPr>
                <w:sz w:val="16"/>
                <w:szCs w:val="16"/>
              </w:rPr>
            </w:pPr>
            <w:r w:rsidRPr="001E7F9C">
              <w:rPr>
                <w:sz w:val="16"/>
                <w:szCs w:val="16"/>
              </w:rPr>
              <w:t>283,0</w:t>
            </w:r>
          </w:p>
        </w:tc>
      </w:tr>
      <w:tr w:rsidR="001E7F9C" w:rsidRPr="001E7F9C" w14:paraId="39C7BC9C" w14:textId="77777777" w:rsidTr="001E7F9C">
        <w:trPr>
          <w:gridAfter w:val="1"/>
          <w:wAfter w:w="22" w:type="dxa"/>
          <w:trHeight w:val="720"/>
        </w:trPr>
        <w:tc>
          <w:tcPr>
            <w:tcW w:w="2972" w:type="dxa"/>
            <w:hideMark/>
          </w:tcPr>
          <w:p w14:paraId="78E24AEF" w14:textId="77777777" w:rsidR="001E7F9C" w:rsidRPr="001E7F9C" w:rsidRDefault="001E7F9C" w:rsidP="001E7F9C">
            <w:pPr>
              <w:jc w:val="right"/>
              <w:rPr>
                <w:i/>
                <w:iCs/>
                <w:sz w:val="16"/>
                <w:szCs w:val="16"/>
              </w:rPr>
            </w:pPr>
            <w:r w:rsidRPr="001E7F9C">
              <w:rPr>
                <w:i/>
                <w:iCs/>
                <w:sz w:val="16"/>
                <w:szCs w:val="16"/>
              </w:rPr>
              <w:t>Основное мероприятие "Основы деятельности по укреплению социальной защищенности пожилых людей"</w:t>
            </w:r>
          </w:p>
        </w:tc>
        <w:tc>
          <w:tcPr>
            <w:tcW w:w="515" w:type="dxa"/>
            <w:hideMark/>
          </w:tcPr>
          <w:p w14:paraId="1C61B7C0" w14:textId="77777777" w:rsidR="001E7F9C" w:rsidRPr="001E7F9C" w:rsidRDefault="001E7F9C" w:rsidP="001E7F9C">
            <w:pPr>
              <w:jc w:val="right"/>
              <w:rPr>
                <w:sz w:val="16"/>
                <w:szCs w:val="16"/>
              </w:rPr>
            </w:pPr>
            <w:r w:rsidRPr="001E7F9C">
              <w:rPr>
                <w:sz w:val="16"/>
                <w:szCs w:val="16"/>
              </w:rPr>
              <w:t>900</w:t>
            </w:r>
          </w:p>
        </w:tc>
        <w:tc>
          <w:tcPr>
            <w:tcW w:w="376" w:type="dxa"/>
            <w:hideMark/>
          </w:tcPr>
          <w:p w14:paraId="6BD2FD37" w14:textId="77777777" w:rsidR="001E7F9C" w:rsidRPr="001E7F9C" w:rsidRDefault="001E7F9C" w:rsidP="001E7F9C">
            <w:pPr>
              <w:jc w:val="right"/>
              <w:rPr>
                <w:sz w:val="16"/>
                <w:szCs w:val="16"/>
              </w:rPr>
            </w:pPr>
            <w:r w:rsidRPr="001E7F9C">
              <w:rPr>
                <w:sz w:val="16"/>
                <w:szCs w:val="16"/>
              </w:rPr>
              <w:t>10</w:t>
            </w:r>
          </w:p>
        </w:tc>
        <w:tc>
          <w:tcPr>
            <w:tcW w:w="475" w:type="dxa"/>
            <w:hideMark/>
          </w:tcPr>
          <w:p w14:paraId="1849173A" w14:textId="77777777" w:rsidR="001E7F9C" w:rsidRPr="001E7F9C" w:rsidRDefault="001E7F9C" w:rsidP="001E7F9C">
            <w:pPr>
              <w:jc w:val="right"/>
              <w:rPr>
                <w:sz w:val="16"/>
                <w:szCs w:val="16"/>
              </w:rPr>
            </w:pPr>
            <w:r w:rsidRPr="001E7F9C">
              <w:rPr>
                <w:sz w:val="16"/>
                <w:szCs w:val="16"/>
              </w:rPr>
              <w:t>06</w:t>
            </w:r>
          </w:p>
        </w:tc>
        <w:tc>
          <w:tcPr>
            <w:tcW w:w="376" w:type="dxa"/>
            <w:hideMark/>
          </w:tcPr>
          <w:p w14:paraId="470CC371" w14:textId="77777777" w:rsidR="001E7F9C" w:rsidRPr="001E7F9C" w:rsidRDefault="001E7F9C" w:rsidP="001E7F9C">
            <w:pPr>
              <w:jc w:val="right"/>
              <w:rPr>
                <w:sz w:val="16"/>
                <w:szCs w:val="16"/>
              </w:rPr>
            </w:pPr>
            <w:r w:rsidRPr="001E7F9C">
              <w:rPr>
                <w:sz w:val="16"/>
                <w:szCs w:val="16"/>
              </w:rPr>
              <w:t>41</w:t>
            </w:r>
          </w:p>
        </w:tc>
        <w:tc>
          <w:tcPr>
            <w:tcW w:w="296" w:type="dxa"/>
            <w:hideMark/>
          </w:tcPr>
          <w:p w14:paraId="4FB2A8CE" w14:textId="77777777" w:rsidR="001E7F9C" w:rsidRPr="001E7F9C" w:rsidRDefault="001E7F9C" w:rsidP="001E7F9C">
            <w:pPr>
              <w:jc w:val="right"/>
              <w:rPr>
                <w:sz w:val="16"/>
                <w:szCs w:val="16"/>
              </w:rPr>
            </w:pPr>
            <w:r w:rsidRPr="001E7F9C">
              <w:rPr>
                <w:sz w:val="16"/>
                <w:szCs w:val="16"/>
              </w:rPr>
              <w:t>0</w:t>
            </w:r>
          </w:p>
        </w:tc>
        <w:tc>
          <w:tcPr>
            <w:tcW w:w="461" w:type="dxa"/>
            <w:hideMark/>
          </w:tcPr>
          <w:p w14:paraId="1402D01D" w14:textId="77777777" w:rsidR="001E7F9C" w:rsidRPr="001E7F9C" w:rsidRDefault="001E7F9C" w:rsidP="001E7F9C">
            <w:pPr>
              <w:jc w:val="right"/>
              <w:rPr>
                <w:sz w:val="16"/>
                <w:szCs w:val="16"/>
              </w:rPr>
            </w:pPr>
            <w:r w:rsidRPr="001E7F9C">
              <w:rPr>
                <w:sz w:val="16"/>
                <w:szCs w:val="16"/>
              </w:rPr>
              <w:t>01</w:t>
            </w:r>
          </w:p>
        </w:tc>
        <w:tc>
          <w:tcPr>
            <w:tcW w:w="646" w:type="dxa"/>
            <w:noWrap/>
            <w:hideMark/>
          </w:tcPr>
          <w:p w14:paraId="4AF6A3E1" w14:textId="77777777" w:rsidR="001E7F9C" w:rsidRPr="001E7F9C" w:rsidRDefault="001E7F9C">
            <w:pPr>
              <w:jc w:val="right"/>
              <w:rPr>
                <w:sz w:val="16"/>
                <w:szCs w:val="16"/>
              </w:rPr>
            </w:pPr>
            <w:r w:rsidRPr="001E7F9C">
              <w:rPr>
                <w:sz w:val="16"/>
                <w:szCs w:val="16"/>
              </w:rPr>
              <w:t> </w:t>
            </w:r>
          </w:p>
        </w:tc>
        <w:tc>
          <w:tcPr>
            <w:tcW w:w="456" w:type="dxa"/>
            <w:hideMark/>
          </w:tcPr>
          <w:p w14:paraId="72F9C32E"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72C1B0BF" w14:textId="77777777" w:rsidR="001E7F9C" w:rsidRPr="001E7F9C" w:rsidRDefault="001E7F9C">
            <w:pPr>
              <w:jc w:val="right"/>
              <w:rPr>
                <w:sz w:val="16"/>
                <w:szCs w:val="16"/>
              </w:rPr>
            </w:pPr>
            <w:r w:rsidRPr="001E7F9C">
              <w:rPr>
                <w:sz w:val="16"/>
                <w:szCs w:val="16"/>
              </w:rPr>
              <w:t>189,0</w:t>
            </w:r>
          </w:p>
        </w:tc>
        <w:tc>
          <w:tcPr>
            <w:tcW w:w="1068" w:type="dxa"/>
            <w:noWrap/>
            <w:hideMark/>
          </w:tcPr>
          <w:p w14:paraId="0BA6851A" w14:textId="77777777" w:rsidR="001E7F9C" w:rsidRPr="001E7F9C" w:rsidRDefault="001E7F9C">
            <w:pPr>
              <w:jc w:val="right"/>
              <w:rPr>
                <w:sz w:val="16"/>
                <w:szCs w:val="16"/>
              </w:rPr>
            </w:pPr>
            <w:r w:rsidRPr="001E7F9C">
              <w:rPr>
                <w:sz w:val="16"/>
                <w:szCs w:val="16"/>
              </w:rPr>
              <w:t>266,0</w:t>
            </w:r>
          </w:p>
        </w:tc>
        <w:tc>
          <w:tcPr>
            <w:tcW w:w="1201" w:type="dxa"/>
            <w:noWrap/>
            <w:hideMark/>
          </w:tcPr>
          <w:p w14:paraId="0E4CF7B6" w14:textId="77777777" w:rsidR="001E7F9C" w:rsidRPr="001E7F9C" w:rsidRDefault="001E7F9C">
            <w:pPr>
              <w:jc w:val="right"/>
              <w:rPr>
                <w:sz w:val="16"/>
                <w:szCs w:val="16"/>
              </w:rPr>
            </w:pPr>
            <w:r w:rsidRPr="001E7F9C">
              <w:rPr>
                <w:sz w:val="16"/>
                <w:szCs w:val="16"/>
              </w:rPr>
              <w:t>283,0</w:t>
            </w:r>
          </w:p>
        </w:tc>
      </w:tr>
      <w:tr w:rsidR="001E7F9C" w:rsidRPr="001E7F9C" w14:paraId="2D209CFC" w14:textId="77777777" w:rsidTr="001E7F9C">
        <w:trPr>
          <w:gridAfter w:val="1"/>
          <w:wAfter w:w="22" w:type="dxa"/>
          <w:trHeight w:val="390"/>
        </w:trPr>
        <w:tc>
          <w:tcPr>
            <w:tcW w:w="2972" w:type="dxa"/>
            <w:hideMark/>
          </w:tcPr>
          <w:p w14:paraId="3E9B8F0E" w14:textId="77777777" w:rsidR="001E7F9C" w:rsidRPr="001E7F9C" w:rsidRDefault="001E7F9C" w:rsidP="001E7F9C">
            <w:pPr>
              <w:jc w:val="right"/>
              <w:rPr>
                <w:sz w:val="16"/>
                <w:szCs w:val="16"/>
              </w:rPr>
            </w:pPr>
            <w:r w:rsidRPr="001E7F9C">
              <w:rPr>
                <w:sz w:val="16"/>
                <w:szCs w:val="16"/>
              </w:rPr>
              <w:t>Оказание других видов социальной помощи</w:t>
            </w:r>
          </w:p>
        </w:tc>
        <w:tc>
          <w:tcPr>
            <w:tcW w:w="515" w:type="dxa"/>
            <w:hideMark/>
          </w:tcPr>
          <w:p w14:paraId="70CBD284" w14:textId="77777777" w:rsidR="001E7F9C" w:rsidRPr="001E7F9C" w:rsidRDefault="001E7F9C" w:rsidP="001E7F9C">
            <w:pPr>
              <w:jc w:val="right"/>
              <w:rPr>
                <w:sz w:val="16"/>
                <w:szCs w:val="16"/>
              </w:rPr>
            </w:pPr>
            <w:r w:rsidRPr="001E7F9C">
              <w:rPr>
                <w:sz w:val="16"/>
                <w:szCs w:val="16"/>
              </w:rPr>
              <w:t>900</w:t>
            </w:r>
          </w:p>
        </w:tc>
        <w:tc>
          <w:tcPr>
            <w:tcW w:w="376" w:type="dxa"/>
            <w:hideMark/>
          </w:tcPr>
          <w:p w14:paraId="56580844" w14:textId="77777777" w:rsidR="001E7F9C" w:rsidRPr="001E7F9C" w:rsidRDefault="001E7F9C" w:rsidP="001E7F9C">
            <w:pPr>
              <w:jc w:val="right"/>
              <w:rPr>
                <w:sz w:val="16"/>
                <w:szCs w:val="16"/>
              </w:rPr>
            </w:pPr>
            <w:r w:rsidRPr="001E7F9C">
              <w:rPr>
                <w:sz w:val="16"/>
                <w:szCs w:val="16"/>
              </w:rPr>
              <w:t>10</w:t>
            </w:r>
          </w:p>
        </w:tc>
        <w:tc>
          <w:tcPr>
            <w:tcW w:w="475" w:type="dxa"/>
            <w:hideMark/>
          </w:tcPr>
          <w:p w14:paraId="0A41EB5A" w14:textId="77777777" w:rsidR="001E7F9C" w:rsidRPr="001E7F9C" w:rsidRDefault="001E7F9C" w:rsidP="001E7F9C">
            <w:pPr>
              <w:jc w:val="right"/>
              <w:rPr>
                <w:sz w:val="16"/>
                <w:szCs w:val="16"/>
              </w:rPr>
            </w:pPr>
            <w:r w:rsidRPr="001E7F9C">
              <w:rPr>
                <w:sz w:val="16"/>
                <w:szCs w:val="16"/>
              </w:rPr>
              <w:t>06</w:t>
            </w:r>
          </w:p>
        </w:tc>
        <w:tc>
          <w:tcPr>
            <w:tcW w:w="376" w:type="dxa"/>
            <w:hideMark/>
          </w:tcPr>
          <w:p w14:paraId="1DEE9C96" w14:textId="77777777" w:rsidR="001E7F9C" w:rsidRPr="001E7F9C" w:rsidRDefault="001E7F9C" w:rsidP="001E7F9C">
            <w:pPr>
              <w:jc w:val="right"/>
              <w:rPr>
                <w:sz w:val="16"/>
                <w:szCs w:val="16"/>
              </w:rPr>
            </w:pPr>
            <w:r w:rsidRPr="001E7F9C">
              <w:rPr>
                <w:sz w:val="16"/>
                <w:szCs w:val="16"/>
              </w:rPr>
              <w:t>41</w:t>
            </w:r>
          </w:p>
        </w:tc>
        <w:tc>
          <w:tcPr>
            <w:tcW w:w="296" w:type="dxa"/>
            <w:hideMark/>
          </w:tcPr>
          <w:p w14:paraId="65F9E581" w14:textId="77777777" w:rsidR="001E7F9C" w:rsidRPr="001E7F9C" w:rsidRDefault="001E7F9C" w:rsidP="001E7F9C">
            <w:pPr>
              <w:jc w:val="right"/>
              <w:rPr>
                <w:sz w:val="16"/>
                <w:szCs w:val="16"/>
              </w:rPr>
            </w:pPr>
            <w:r w:rsidRPr="001E7F9C">
              <w:rPr>
                <w:sz w:val="16"/>
                <w:szCs w:val="16"/>
              </w:rPr>
              <w:t>0</w:t>
            </w:r>
          </w:p>
        </w:tc>
        <w:tc>
          <w:tcPr>
            <w:tcW w:w="461" w:type="dxa"/>
            <w:hideMark/>
          </w:tcPr>
          <w:p w14:paraId="3EE67CDA" w14:textId="77777777" w:rsidR="001E7F9C" w:rsidRPr="001E7F9C" w:rsidRDefault="001E7F9C" w:rsidP="001E7F9C">
            <w:pPr>
              <w:jc w:val="right"/>
              <w:rPr>
                <w:sz w:val="16"/>
                <w:szCs w:val="16"/>
              </w:rPr>
            </w:pPr>
            <w:r w:rsidRPr="001E7F9C">
              <w:rPr>
                <w:sz w:val="16"/>
                <w:szCs w:val="16"/>
              </w:rPr>
              <w:t>01</w:t>
            </w:r>
          </w:p>
        </w:tc>
        <w:tc>
          <w:tcPr>
            <w:tcW w:w="646" w:type="dxa"/>
            <w:hideMark/>
          </w:tcPr>
          <w:p w14:paraId="2B507BC2" w14:textId="77777777" w:rsidR="001E7F9C" w:rsidRPr="001E7F9C" w:rsidRDefault="001E7F9C" w:rsidP="001E7F9C">
            <w:pPr>
              <w:jc w:val="right"/>
              <w:rPr>
                <w:i/>
                <w:iCs/>
                <w:sz w:val="16"/>
                <w:szCs w:val="16"/>
              </w:rPr>
            </w:pPr>
            <w:r w:rsidRPr="001E7F9C">
              <w:rPr>
                <w:i/>
                <w:iCs/>
                <w:sz w:val="16"/>
                <w:szCs w:val="16"/>
              </w:rPr>
              <w:t>01170</w:t>
            </w:r>
          </w:p>
        </w:tc>
        <w:tc>
          <w:tcPr>
            <w:tcW w:w="456" w:type="dxa"/>
            <w:hideMark/>
          </w:tcPr>
          <w:p w14:paraId="49A87CAB"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5FC398FE" w14:textId="77777777" w:rsidR="001E7F9C" w:rsidRPr="001E7F9C" w:rsidRDefault="001E7F9C">
            <w:pPr>
              <w:jc w:val="right"/>
              <w:rPr>
                <w:sz w:val="16"/>
                <w:szCs w:val="16"/>
              </w:rPr>
            </w:pPr>
            <w:r w:rsidRPr="001E7F9C">
              <w:rPr>
                <w:sz w:val="16"/>
                <w:szCs w:val="16"/>
              </w:rPr>
              <w:t>189,0</w:t>
            </w:r>
          </w:p>
        </w:tc>
        <w:tc>
          <w:tcPr>
            <w:tcW w:w="1068" w:type="dxa"/>
            <w:noWrap/>
            <w:hideMark/>
          </w:tcPr>
          <w:p w14:paraId="6DD11F30" w14:textId="77777777" w:rsidR="001E7F9C" w:rsidRPr="001E7F9C" w:rsidRDefault="001E7F9C">
            <w:pPr>
              <w:jc w:val="right"/>
              <w:rPr>
                <w:sz w:val="16"/>
                <w:szCs w:val="16"/>
              </w:rPr>
            </w:pPr>
            <w:r w:rsidRPr="001E7F9C">
              <w:rPr>
                <w:sz w:val="16"/>
                <w:szCs w:val="16"/>
              </w:rPr>
              <w:t>266,0</w:t>
            </w:r>
          </w:p>
        </w:tc>
        <w:tc>
          <w:tcPr>
            <w:tcW w:w="1201" w:type="dxa"/>
            <w:noWrap/>
            <w:hideMark/>
          </w:tcPr>
          <w:p w14:paraId="0AA66941" w14:textId="77777777" w:rsidR="001E7F9C" w:rsidRPr="001E7F9C" w:rsidRDefault="001E7F9C">
            <w:pPr>
              <w:jc w:val="right"/>
              <w:rPr>
                <w:sz w:val="16"/>
                <w:szCs w:val="16"/>
              </w:rPr>
            </w:pPr>
            <w:r w:rsidRPr="001E7F9C">
              <w:rPr>
                <w:sz w:val="16"/>
                <w:szCs w:val="16"/>
              </w:rPr>
              <w:t>283,0</w:t>
            </w:r>
          </w:p>
        </w:tc>
      </w:tr>
      <w:tr w:rsidR="001E7F9C" w:rsidRPr="001E7F9C" w14:paraId="09907322" w14:textId="77777777" w:rsidTr="001E7F9C">
        <w:trPr>
          <w:gridAfter w:val="1"/>
          <w:wAfter w:w="22" w:type="dxa"/>
          <w:trHeight w:val="450"/>
        </w:trPr>
        <w:tc>
          <w:tcPr>
            <w:tcW w:w="2972" w:type="dxa"/>
            <w:hideMark/>
          </w:tcPr>
          <w:p w14:paraId="57333621" w14:textId="77777777" w:rsidR="001E7F9C" w:rsidRPr="001E7F9C" w:rsidRDefault="001E7F9C" w:rsidP="001E7F9C">
            <w:pPr>
              <w:jc w:val="right"/>
              <w:rPr>
                <w:sz w:val="16"/>
                <w:szCs w:val="16"/>
              </w:rPr>
            </w:pPr>
            <w:r w:rsidRPr="001E7F9C">
              <w:rPr>
                <w:sz w:val="16"/>
                <w:szCs w:val="16"/>
              </w:rPr>
              <w:t>Социальное обеспечение и иные выплаты населению</w:t>
            </w:r>
          </w:p>
        </w:tc>
        <w:tc>
          <w:tcPr>
            <w:tcW w:w="515" w:type="dxa"/>
            <w:hideMark/>
          </w:tcPr>
          <w:p w14:paraId="62B06DDF" w14:textId="77777777" w:rsidR="001E7F9C" w:rsidRPr="001E7F9C" w:rsidRDefault="001E7F9C" w:rsidP="001E7F9C">
            <w:pPr>
              <w:jc w:val="right"/>
              <w:rPr>
                <w:sz w:val="16"/>
                <w:szCs w:val="16"/>
              </w:rPr>
            </w:pPr>
            <w:r w:rsidRPr="001E7F9C">
              <w:rPr>
                <w:sz w:val="16"/>
                <w:szCs w:val="16"/>
              </w:rPr>
              <w:t>900</w:t>
            </w:r>
          </w:p>
        </w:tc>
        <w:tc>
          <w:tcPr>
            <w:tcW w:w="376" w:type="dxa"/>
            <w:hideMark/>
          </w:tcPr>
          <w:p w14:paraId="2573F4B5" w14:textId="77777777" w:rsidR="001E7F9C" w:rsidRPr="001E7F9C" w:rsidRDefault="001E7F9C" w:rsidP="001E7F9C">
            <w:pPr>
              <w:jc w:val="right"/>
              <w:rPr>
                <w:sz w:val="16"/>
                <w:szCs w:val="16"/>
              </w:rPr>
            </w:pPr>
            <w:r w:rsidRPr="001E7F9C">
              <w:rPr>
                <w:sz w:val="16"/>
                <w:szCs w:val="16"/>
              </w:rPr>
              <w:t>10</w:t>
            </w:r>
          </w:p>
        </w:tc>
        <w:tc>
          <w:tcPr>
            <w:tcW w:w="475" w:type="dxa"/>
            <w:hideMark/>
          </w:tcPr>
          <w:p w14:paraId="6C7F7E6C" w14:textId="77777777" w:rsidR="001E7F9C" w:rsidRPr="001E7F9C" w:rsidRDefault="001E7F9C" w:rsidP="001E7F9C">
            <w:pPr>
              <w:jc w:val="right"/>
              <w:rPr>
                <w:sz w:val="16"/>
                <w:szCs w:val="16"/>
              </w:rPr>
            </w:pPr>
            <w:r w:rsidRPr="001E7F9C">
              <w:rPr>
                <w:sz w:val="16"/>
                <w:szCs w:val="16"/>
              </w:rPr>
              <w:t>06</w:t>
            </w:r>
          </w:p>
        </w:tc>
        <w:tc>
          <w:tcPr>
            <w:tcW w:w="376" w:type="dxa"/>
            <w:hideMark/>
          </w:tcPr>
          <w:p w14:paraId="7221D7B0" w14:textId="77777777" w:rsidR="001E7F9C" w:rsidRPr="001E7F9C" w:rsidRDefault="001E7F9C" w:rsidP="001E7F9C">
            <w:pPr>
              <w:jc w:val="right"/>
              <w:rPr>
                <w:sz w:val="16"/>
                <w:szCs w:val="16"/>
              </w:rPr>
            </w:pPr>
            <w:r w:rsidRPr="001E7F9C">
              <w:rPr>
                <w:sz w:val="16"/>
                <w:szCs w:val="16"/>
              </w:rPr>
              <w:t>41</w:t>
            </w:r>
          </w:p>
        </w:tc>
        <w:tc>
          <w:tcPr>
            <w:tcW w:w="296" w:type="dxa"/>
            <w:hideMark/>
          </w:tcPr>
          <w:p w14:paraId="175C6EDB" w14:textId="77777777" w:rsidR="001E7F9C" w:rsidRPr="001E7F9C" w:rsidRDefault="001E7F9C" w:rsidP="001E7F9C">
            <w:pPr>
              <w:jc w:val="right"/>
              <w:rPr>
                <w:sz w:val="16"/>
                <w:szCs w:val="16"/>
              </w:rPr>
            </w:pPr>
            <w:r w:rsidRPr="001E7F9C">
              <w:rPr>
                <w:sz w:val="16"/>
                <w:szCs w:val="16"/>
              </w:rPr>
              <w:t>0</w:t>
            </w:r>
          </w:p>
        </w:tc>
        <w:tc>
          <w:tcPr>
            <w:tcW w:w="461" w:type="dxa"/>
            <w:hideMark/>
          </w:tcPr>
          <w:p w14:paraId="50157B09" w14:textId="77777777" w:rsidR="001E7F9C" w:rsidRPr="001E7F9C" w:rsidRDefault="001E7F9C" w:rsidP="001E7F9C">
            <w:pPr>
              <w:jc w:val="right"/>
              <w:rPr>
                <w:sz w:val="16"/>
                <w:szCs w:val="16"/>
              </w:rPr>
            </w:pPr>
            <w:r w:rsidRPr="001E7F9C">
              <w:rPr>
                <w:sz w:val="16"/>
                <w:szCs w:val="16"/>
              </w:rPr>
              <w:t>01</w:t>
            </w:r>
          </w:p>
        </w:tc>
        <w:tc>
          <w:tcPr>
            <w:tcW w:w="646" w:type="dxa"/>
            <w:hideMark/>
          </w:tcPr>
          <w:p w14:paraId="631DD9F1" w14:textId="77777777" w:rsidR="001E7F9C" w:rsidRPr="001E7F9C" w:rsidRDefault="001E7F9C" w:rsidP="001E7F9C">
            <w:pPr>
              <w:jc w:val="right"/>
              <w:rPr>
                <w:sz w:val="16"/>
                <w:szCs w:val="16"/>
              </w:rPr>
            </w:pPr>
            <w:r w:rsidRPr="001E7F9C">
              <w:rPr>
                <w:sz w:val="16"/>
                <w:szCs w:val="16"/>
              </w:rPr>
              <w:t>01170</w:t>
            </w:r>
          </w:p>
        </w:tc>
        <w:tc>
          <w:tcPr>
            <w:tcW w:w="456" w:type="dxa"/>
            <w:hideMark/>
          </w:tcPr>
          <w:p w14:paraId="0B3ECBF2" w14:textId="77777777" w:rsidR="001E7F9C" w:rsidRPr="001E7F9C" w:rsidRDefault="001E7F9C" w:rsidP="001E7F9C">
            <w:pPr>
              <w:jc w:val="right"/>
              <w:rPr>
                <w:sz w:val="16"/>
                <w:szCs w:val="16"/>
              </w:rPr>
            </w:pPr>
            <w:r w:rsidRPr="001E7F9C">
              <w:rPr>
                <w:sz w:val="16"/>
                <w:szCs w:val="16"/>
              </w:rPr>
              <w:t>300</w:t>
            </w:r>
          </w:p>
        </w:tc>
        <w:tc>
          <w:tcPr>
            <w:tcW w:w="1077" w:type="dxa"/>
            <w:noWrap/>
            <w:hideMark/>
          </w:tcPr>
          <w:p w14:paraId="0322AAC8" w14:textId="77777777" w:rsidR="001E7F9C" w:rsidRPr="001E7F9C" w:rsidRDefault="001E7F9C">
            <w:pPr>
              <w:jc w:val="right"/>
              <w:rPr>
                <w:sz w:val="16"/>
                <w:szCs w:val="16"/>
              </w:rPr>
            </w:pPr>
            <w:r w:rsidRPr="001E7F9C">
              <w:rPr>
                <w:sz w:val="16"/>
                <w:szCs w:val="16"/>
              </w:rPr>
              <w:t>189,0</w:t>
            </w:r>
          </w:p>
        </w:tc>
        <w:tc>
          <w:tcPr>
            <w:tcW w:w="1068" w:type="dxa"/>
            <w:noWrap/>
            <w:hideMark/>
          </w:tcPr>
          <w:p w14:paraId="63FE600B" w14:textId="77777777" w:rsidR="001E7F9C" w:rsidRPr="001E7F9C" w:rsidRDefault="001E7F9C">
            <w:pPr>
              <w:jc w:val="right"/>
              <w:rPr>
                <w:sz w:val="16"/>
                <w:szCs w:val="16"/>
              </w:rPr>
            </w:pPr>
            <w:r w:rsidRPr="001E7F9C">
              <w:rPr>
                <w:sz w:val="16"/>
                <w:szCs w:val="16"/>
              </w:rPr>
              <w:t>266,0</w:t>
            </w:r>
          </w:p>
        </w:tc>
        <w:tc>
          <w:tcPr>
            <w:tcW w:w="1201" w:type="dxa"/>
            <w:noWrap/>
            <w:hideMark/>
          </w:tcPr>
          <w:p w14:paraId="30B77857" w14:textId="77777777" w:rsidR="001E7F9C" w:rsidRPr="001E7F9C" w:rsidRDefault="001E7F9C">
            <w:pPr>
              <w:jc w:val="right"/>
              <w:rPr>
                <w:sz w:val="16"/>
                <w:szCs w:val="16"/>
              </w:rPr>
            </w:pPr>
            <w:r w:rsidRPr="001E7F9C">
              <w:rPr>
                <w:sz w:val="16"/>
                <w:szCs w:val="16"/>
              </w:rPr>
              <w:t>283,0</w:t>
            </w:r>
          </w:p>
        </w:tc>
      </w:tr>
      <w:tr w:rsidR="001E7F9C" w:rsidRPr="001E7F9C" w14:paraId="66393D75" w14:textId="77777777" w:rsidTr="001E7F9C">
        <w:trPr>
          <w:gridAfter w:val="1"/>
          <w:wAfter w:w="22" w:type="dxa"/>
          <w:trHeight w:val="675"/>
        </w:trPr>
        <w:tc>
          <w:tcPr>
            <w:tcW w:w="2972" w:type="dxa"/>
            <w:hideMark/>
          </w:tcPr>
          <w:p w14:paraId="059D8472" w14:textId="77777777" w:rsidR="001E7F9C" w:rsidRPr="001E7F9C" w:rsidRDefault="001E7F9C" w:rsidP="001E7F9C">
            <w:pPr>
              <w:jc w:val="right"/>
              <w:rPr>
                <w:sz w:val="16"/>
                <w:szCs w:val="16"/>
              </w:rPr>
            </w:pPr>
            <w:r w:rsidRPr="001E7F9C">
              <w:rPr>
                <w:sz w:val="16"/>
                <w:szCs w:val="16"/>
              </w:rPr>
              <w:t>Социальные выплаты гражданам, кроме публичных нормативных социальных выплат</w:t>
            </w:r>
          </w:p>
        </w:tc>
        <w:tc>
          <w:tcPr>
            <w:tcW w:w="515" w:type="dxa"/>
            <w:hideMark/>
          </w:tcPr>
          <w:p w14:paraId="06EEB986" w14:textId="77777777" w:rsidR="001E7F9C" w:rsidRPr="001E7F9C" w:rsidRDefault="001E7F9C" w:rsidP="001E7F9C">
            <w:pPr>
              <w:jc w:val="right"/>
              <w:rPr>
                <w:sz w:val="16"/>
                <w:szCs w:val="16"/>
              </w:rPr>
            </w:pPr>
            <w:r w:rsidRPr="001E7F9C">
              <w:rPr>
                <w:sz w:val="16"/>
                <w:szCs w:val="16"/>
              </w:rPr>
              <w:t>900</w:t>
            </w:r>
          </w:p>
        </w:tc>
        <w:tc>
          <w:tcPr>
            <w:tcW w:w="376" w:type="dxa"/>
            <w:hideMark/>
          </w:tcPr>
          <w:p w14:paraId="0F4FEE53" w14:textId="77777777" w:rsidR="001E7F9C" w:rsidRPr="001E7F9C" w:rsidRDefault="001E7F9C" w:rsidP="001E7F9C">
            <w:pPr>
              <w:jc w:val="right"/>
              <w:rPr>
                <w:sz w:val="16"/>
                <w:szCs w:val="16"/>
              </w:rPr>
            </w:pPr>
            <w:r w:rsidRPr="001E7F9C">
              <w:rPr>
                <w:sz w:val="16"/>
                <w:szCs w:val="16"/>
              </w:rPr>
              <w:t>10</w:t>
            </w:r>
          </w:p>
        </w:tc>
        <w:tc>
          <w:tcPr>
            <w:tcW w:w="475" w:type="dxa"/>
            <w:hideMark/>
          </w:tcPr>
          <w:p w14:paraId="087692D0" w14:textId="77777777" w:rsidR="001E7F9C" w:rsidRPr="001E7F9C" w:rsidRDefault="001E7F9C" w:rsidP="001E7F9C">
            <w:pPr>
              <w:jc w:val="right"/>
              <w:rPr>
                <w:sz w:val="16"/>
                <w:szCs w:val="16"/>
              </w:rPr>
            </w:pPr>
            <w:r w:rsidRPr="001E7F9C">
              <w:rPr>
                <w:sz w:val="16"/>
                <w:szCs w:val="16"/>
              </w:rPr>
              <w:t>06</w:t>
            </w:r>
          </w:p>
        </w:tc>
        <w:tc>
          <w:tcPr>
            <w:tcW w:w="376" w:type="dxa"/>
            <w:hideMark/>
          </w:tcPr>
          <w:p w14:paraId="47EAF2EE" w14:textId="77777777" w:rsidR="001E7F9C" w:rsidRPr="001E7F9C" w:rsidRDefault="001E7F9C" w:rsidP="001E7F9C">
            <w:pPr>
              <w:jc w:val="right"/>
              <w:rPr>
                <w:sz w:val="16"/>
                <w:szCs w:val="16"/>
              </w:rPr>
            </w:pPr>
            <w:r w:rsidRPr="001E7F9C">
              <w:rPr>
                <w:sz w:val="16"/>
                <w:szCs w:val="16"/>
              </w:rPr>
              <w:t>41</w:t>
            </w:r>
          </w:p>
        </w:tc>
        <w:tc>
          <w:tcPr>
            <w:tcW w:w="296" w:type="dxa"/>
            <w:hideMark/>
          </w:tcPr>
          <w:p w14:paraId="1B76653C" w14:textId="77777777" w:rsidR="001E7F9C" w:rsidRPr="001E7F9C" w:rsidRDefault="001E7F9C" w:rsidP="001E7F9C">
            <w:pPr>
              <w:jc w:val="right"/>
              <w:rPr>
                <w:sz w:val="16"/>
                <w:szCs w:val="16"/>
              </w:rPr>
            </w:pPr>
            <w:r w:rsidRPr="001E7F9C">
              <w:rPr>
                <w:sz w:val="16"/>
                <w:szCs w:val="16"/>
              </w:rPr>
              <w:t>0</w:t>
            </w:r>
          </w:p>
        </w:tc>
        <w:tc>
          <w:tcPr>
            <w:tcW w:w="461" w:type="dxa"/>
            <w:hideMark/>
          </w:tcPr>
          <w:p w14:paraId="2816814B" w14:textId="77777777" w:rsidR="001E7F9C" w:rsidRPr="001E7F9C" w:rsidRDefault="001E7F9C" w:rsidP="001E7F9C">
            <w:pPr>
              <w:jc w:val="right"/>
              <w:rPr>
                <w:sz w:val="16"/>
                <w:szCs w:val="16"/>
              </w:rPr>
            </w:pPr>
            <w:r w:rsidRPr="001E7F9C">
              <w:rPr>
                <w:sz w:val="16"/>
                <w:szCs w:val="16"/>
              </w:rPr>
              <w:t>01</w:t>
            </w:r>
          </w:p>
        </w:tc>
        <w:tc>
          <w:tcPr>
            <w:tcW w:w="646" w:type="dxa"/>
            <w:hideMark/>
          </w:tcPr>
          <w:p w14:paraId="026AF391" w14:textId="77777777" w:rsidR="001E7F9C" w:rsidRPr="001E7F9C" w:rsidRDefault="001E7F9C" w:rsidP="001E7F9C">
            <w:pPr>
              <w:jc w:val="right"/>
              <w:rPr>
                <w:sz w:val="16"/>
                <w:szCs w:val="16"/>
              </w:rPr>
            </w:pPr>
            <w:r w:rsidRPr="001E7F9C">
              <w:rPr>
                <w:sz w:val="16"/>
                <w:szCs w:val="16"/>
              </w:rPr>
              <w:t>01170</w:t>
            </w:r>
          </w:p>
        </w:tc>
        <w:tc>
          <w:tcPr>
            <w:tcW w:w="456" w:type="dxa"/>
            <w:hideMark/>
          </w:tcPr>
          <w:p w14:paraId="5C0EA291" w14:textId="77777777" w:rsidR="001E7F9C" w:rsidRPr="001E7F9C" w:rsidRDefault="001E7F9C" w:rsidP="001E7F9C">
            <w:pPr>
              <w:jc w:val="right"/>
              <w:rPr>
                <w:sz w:val="16"/>
                <w:szCs w:val="16"/>
              </w:rPr>
            </w:pPr>
            <w:r w:rsidRPr="001E7F9C">
              <w:rPr>
                <w:sz w:val="16"/>
                <w:szCs w:val="16"/>
              </w:rPr>
              <w:t>320</w:t>
            </w:r>
          </w:p>
        </w:tc>
        <w:tc>
          <w:tcPr>
            <w:tcW w:w="1077" w:type="dxa"/>
            <w:noWrap/>
            <w:hideMark/>
          </w:tcPr>
          <w:p w14:paraId="387F8AEA" w14:textId="77777777" w:rsidR="001E7F9C" w:rsidRPr="001E7F9C" w:rsidRDefault="001E7F9C">
            <w:pPr>
              <w:jc w:val="right"/>
              <w:rPr>
                <w:sz w:val="16"/>
                <w:szCs w:val="16"/>
              </w:rPr>
            </w:pPr>
            <w:r w:rsidRPr="001E7F9C">
              <w:rPr>
                <w:sz w:val="16"/>
                <w:szCs w:val="16"/>
              </w:rPr>
              <w:t>189,0</w:t>
            </w:r>
          </w:p>
        </w:tc>
        <w:tc>
          <w:tcPr>
            <w:tcW w:w="1068" w:type="dxa"/>
            <w:noWrap/>
            <w:hideMark/>
          </w:tcPr>
          <w:p w14:paraId="1001159E" w14:textId="77777777" w:rsidR="001E7F9C" w:rsidRPr="001E7F9C" w:rsidRDefault="001E7F9C">
            <w:pPr>
              <w:jc w:val="right"/>
              <w:rPr>
                <w:sz w:val="16"/>
                <w:szCs w:val="16"/>
              </w:rPr>
            </w:pPr>
            <w:r w:rsidRPr="001E7F9C">
              <w:rPr>
                <w:sz w:val="16"/>
                <w:szCs w:val="16"/>
              </w:rPr>
              <w:t>266,0</w:t>
            </w:r>
          </w:p>
        </w:tc>
        <w:tc>
          <w:tcPr>
            <w:tcW w:w="1201" w:type="dxa"/>
            <w:noWrap/>
            <w:hideMark/>
          </w:tcPr>
          <w:p w14:paraId="14A70360" w14:textId="77777777" w:rsidR="001E7F9C" w:rsidRPr="001E7F9C" w:rsidRDefault="001E7F9C">
            <w:pPr>
              <w:jc w:val="right"/>
              <w:rPr>
                <w:sz w:val="16"/>
                <w:szCs w:val="16"/>
              </w:rPr>
            </w:pPr>
            <w:r w:rsidRPr="001E7F9C">
              <w:rPr>
                <w:sz w:val="16"/>
                <w:szCs w:val="16"/>
              </w:rPr>
              <w:t>283,0</w:t>
            </w:r>
          </w:p>
        </w:tc>
      </w:tr>
      <w:tr w:rsidR="001E7F9C" w:rsidRPr="001E7F9C" w14:paraId="51D4C503" w14:textId="77777777" w:rsidTr="001E7F9C">
        <w:trPr>
          <w:gridAfter w:val="1"/>
          <w:wAfter w:w="22" w:type="dxa"/>
          <w:trHeight w:val="780"/>
        </w:trPr>
        <w:tc>
          <w:tcPr>
            <w:tcW w:w="2972" w:type="dxa"/>
            <w:hideMark/>
          </w:tcPr>
          <w:p w14:paraId="3CF7AB90" w14:textId="77777777" w:rsidR="001E7F9C" w:rsidRPr="001E7F9C" w:rsidRDefault="001E7F9C" w:rsidP="001E7F9C">
            <w:pPr>
              <w:jc w:val="right"/>
              <w:rPr>
                <w:sz w:val="16"/>
                <w:szCs w:val="16"/>
              </w:rPr>
            </w:pPr>
            <w:r w:rsidRPr="001E7F9C">
              <w:rPr>
                <w:sz w:val="16"/>
                <w:szCs w:val="16"/>
              </w:rPr>
              <w:t>Непрограммные расходы главных распорядителей средств бюджета Рузаевского муниципального района Республики Мордовия</w:t>
            </w:r>
          </w:p>
        </w:tc>
        <w:tc>
          <w:tcPr>
            <w:tcW w:w="515" w:type="dxa"/>
            <w:hideMark/>
          </w:tcPr>
          <w:p w14:paraId="047D8909" w14:textId="77777777" w:rsidR="001E7F9C" w:rsidRPr="001E7F9C" w:rsidRDefault="001E7F9C" w:rsidP="001E7F9C">
            <w:pPr>
              <w:jc w:val="right"/>
              <w:rPr>
                <w:sz w:val="16"/>
                <w:szCs w:val="16"/>
              </w:rPr>
            </w:pPr>
            <w:r w:rsidRPr="001E7F9C">
              <w:rPr>
                <w:sz w:val="16"/>
                <w:szCs w:val="16"/>
              </w:rPr>
              <w:t>900</w:t>
            </w:r>
          </w:p>
        </w:tc>
        <w:tc>
          <w:tcPr>
            <w:tcW w:w="376" w:type="dxa"/>
            <w:hideMark/>
          </w:tcPr>
          <w:p w14:paraId="5EFEC9F3" w14:textId="77777777" w:rsidR="001E7F9C" w:rsidRPr="001E7F9C" w:rsidRDefault="001E7F9C" w:rsidP="001E7F9C">
            <w:pPr>
              <w:jc w:val="right"/>
              <w:rPr>
                <w:sz w:val="16"/>
                <w:szCs w:val="16"/>
              </w:rPr>
            </w:pPr>
            <w:r w:rsidRPr="001E7F9C">
              <w:rPr>
                <w:sz w:val="16"/>
                <w:szCs w:val="16"/>
              </w:rPr>
              <w:t>10</w:t>
            </w:r>
          </w:p>
        </w:tc>
        <w:tc>
          <w:tcPr>
            <w:tcW w:w="475" w:type="dxa"/>
            <w:hideMark/>
          </w:tcPr>
          <w:p w14:paraId="6F966B82" w14:textId="77777777" w:rsidR="001E7F9C" w:rsidRPr="001E7F9C" w:rsidRDefault="001E7F9C" w:rsidP="001E7F9C">
            <w:pPr>
              <w:jc w:val="right"/>
              <w:rPr>
                <w:sz w:val="16"/>
                <w:szCs w:val="16"/>
              </w:rPr>
            </w:pPr>
            <w:r w:rsidRPr="001E7F9C">
              <w:rPr>
                <w:sz w:val="16"/>
                <w:szCs w:val="16"/>
              </w:rPr>
              <w:t>06</w:t>
            </w:r>
          </w:p>
        </w:tc>
        <w:tc>
          <w:tcPr>
            <w:tcW w:w="376" w:type="dxa"/>
            <w:hideMark/>
          </w:tcPr>
          <w:p w14:paraId="78A73A35" w14:textId="77777777" w:rsidR="001E7F9C" w:rsidRPr="001E7F9C" w:rsidRDefault="001E7F9C" w:rsidP="001E7F9C">
            <w:pPr>
              <w:jc w:val="right"/>
              <w:rPr>
                <w:sz w:val="16"/>
                <w:szCs w:val="16"/>
              </w:rPr>
            </w:pPr>
            <w:r w:rsidRPr="001E7F9C">
              <w:rPr>
                <w:sz w:val="16"/>
                <w:szCs w:val="16"/>
              </w:rPr>
              <w:t>89</w:t>
            </w:r>
          </w:p>
        </w:tc>
        <w:tc>
          <w:tcPr>
            <w:tcW w:w="296" w:type="dxa"/>
            <w:hideMark/>
          </w:tcPr>
          <w:p w14:paraId="4270F751" w14:textId="77777777" w:rsidR="001E7F9C" w:rsidRPr="001E7F9C" w:rsidRDefault="001E7F9C" w:rsidP="001E7F9C">
            <w:pPr>
              <w:jc w:val="right"/>
              <w:rPr>
                <w:sz w:val="16"/>
                <w:szCs w:val="16"/>
              </w:rPr>
            </w:pPr>
            <w:r w:rsidRPr="001E7F9C">
              <w:rPr>
                <w:sz w:val="16"/>
                <w:szCs w:val="16"/>
              </w:rPr>
              <w:t>0</w:t>
            </w:r>
          </w:p>
        </w:tc>
        <w:tc>
          <w:tcPr>
            <w:tcW w:w="461" w:type="dxa"/>
            <w:hideMark/>
          </w:tcPr>
          <w:p w14:paraId="02CCC635" w14:textId="77777777" w:rsidR="001E7F9C" w:rsidRPr="001E7F9C" w:rsidRDefault="001E7F9C" w:rsidP="001E7F9C">
            <w:pPr>
              <w:jc w:val="right"/>
              <w:rPr>
                <w:sz w:val="16"/>
                <w:szCs w:val="16"/>
              </w:rPr>
            </w:pPr>
            <w:r w:rsidRPr="001E7F9C">
              <w:rPr>
                <w:sz w:val="16"/>
                <w:szCs w:val="16"/>
              </w:rPr>
              <w:t> </w:t>
            </w:r>
          </w:p>
        </w:tc>
        <w:tc>
          <w:tcPr>
            <w:tcW w:w="646" w:type="dxa"/>
            <w:hideMark/>
          </w:tcPr>
          <w:p w14:paraId="04DC8253" w14:textId="77777777" w:rsidR="001E7F9C" w:rsidRPr="001E7F9C" w:rsidRDefault="001E7F9C" w:rsidP="001E7F9C">
            <w:pPr>
              <w:jc w:val="right"/>
              <w:rPr>
                <w:sz w:val="16"/>
                <w:szCs w:val="16"/>
              </w:rPr>
            </w:pPr>
            <w:r w:rsidRPr="001E7F9C">
              <w:rPr>
                <w:sz w:val="16"/>
                <w:szCs w:val="16"/>
              </w:rPr>
              <w:t> </w:t>
            </w:r>
          </w:p>
        </w:tc>
        <w:tc>
          <w:tcPr>
            <w:tcW w:w="456" w:type="dxa"/>
            <w:hideMark/>
          </w:tcPr>
          <w:p w14:paraId="1A805DEF"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49A051A3" w14:textId="77777777" w:rsidR="001E7F9C" w:rsidRPr="001E7F9C" w:rsidRDefault="001E7F9C">
            <w:pPr>
              <w:jc w:val="right"/>
              <w:rPr>
                <w:sz w:val="16"/>
                <w:szCs w:val="16"/>
              </w:rPr>
            </w:pPr>
            <w:r w:rsidRPr="001E7F9C">
              <w:rPr>
                <w:sz w:val="16"/>
                <w:szCs w:val="16"/>
              </w:rPr>
              <w:t>440,0</w:t>
            </w:r>
          </w:p>
        </w:tc>
        <w:tc>
          <w:tcPr>
            <w:tcW w:w="1068" w:type="dxa"/>
            <w:noWrap/>
            <w:hideMark/>
          </w:tcPr>
          <w:p w14:paraId="2668B12C" w14:textId="77777777" w:rsidR="001E7F9C" w:rsidRPr="001E7F9C" w:rsidRDefault="001E7F9C">
            <w:pPr>
              <w:jc w:val="right"/>
              <w:rPr>
                <w:sz w:val="16"/>
                <w:szCs w:val="16"/>
              </w:rPr>
            </w:pPr>
            <w:r w:rsidRPr="001E7F9C">
              <w:rPr>
                <w:sz w:val="16"/>
                <w:szCs w:val="16"/>
              </w:rPr>
              <w:t>360,0</w:t>
            </w:r>
          </w:p>
        </w:tc>
        <w:tc>
          <w:tcPr>
            <w:tcW w:w="1201" w:type="dxa"/>
            <w:noWrap/>
            <w:hideMark/>
          </w:tcPr>
          <w:p w14:paraId="1961A3C7" w14:textId="77777777" w:rsidR="001E7F9C" w:rsidRPr="001E7F9C" w:rsidRDefault="001E7F9C">
            <w:pPr>
              <w:jc w:val="right"/>
              <w:rPr>
                <w:sz w:val="16"/>
                <w:szCs w:val="16"/>
              </w:rPr>
            </w:pPr>
            <w:r w:rsidRPr="001E7F9C">
              <w:rPr>
                <w:sz w:val="16"/>
                <w:szCs w:val="16"/>
              </w:rPr>
              <w:t>360,0</w:t>
            </w:r>
          </w:p>
        </w:tc>
      </w:tr>
      <w:tr w:rsidR="001E7F9C" w:rsidRPr="001E7F9C" w14:paraId="281E3A8F" w14:textId="77777777" w:rsidTr="001E7F9C">
        <w:trPr>
          <w:gridAfter w:val="1"/>
          <w:wAfter w:w="22" w:type="dxa"/>
          <w:trHeight w:val="1020"/>
        </w:trPr>
        <w:tc>
          <w:tcPr>
            <w:tcW w:w="2972" w:type="dxa"/>
            <w:hideMark/>
          </w:tcPr>
          <w:p w14:paraId="6A96D503" w14:textId="77777777" w:rsidR="001E7F9C" w:rsidRPr="001E7F9C" w:rsidRDefault="001E7F9C" w:rsidP="001E7F9C">
            <w:pPr>
              <w:jc w:val="right"/>
              <w:rPr>
                <w:sz w:val="16"/>
                <w:szCs w:val="16"/>
              </w:rPr>
            </w:pPr>
            <w:r w:rsidRPr="001E7F9C">
              <w:rPr>
                <w:sz w:val="16"/>
                <w:szCs w:val="16"/>
              </w:rPr>
              <w:t>Непрограммные расходы в рамках обеспечения деятельности главных распорядителей средств бюджета Рузаевского муниципального района Республики Мордовия</w:t>
            </w:r>
          </w:p>
        </w:tc>
        <w:tc>
          <w:tcPr>
            <w:tcW w:w="515" w:type="dxa"/>
            <w:hideMark/>
          </w:tcPr>
          <w:p w14:paraId="3776B486" w14:textId="77777777" w:rsidR="001E7F9C" w:rsidRPr="001E7F9C" w:rsidRDefault="001E7F9C" w:rsidP="001E7F9C">
            <w:pPr>
              <w:jc w:val="right"/>
              <w:rPr>
                <w:sz w:val="16"/>
                <w:szCs w:val="16"/>
              </w:rPr>
            </w:pPr>
            <w:r w:rsidRPr="001E7F9C">
              <w:rPr>
                <w:sz w:val="16"/>
                <w:szCs w:val="16"/>
              </w:rPr>
              <w:t>900</w:t>
            </w:r>
          </w:p>
        </w:tc>
        <w:tc>
          <w:tcPr>
            <w:tcW w:w="376" w:type="dxa"/>
            <w:hideMark/>
          </w:tcPr>
          <w:p w14:paraId="5FF849C0" w14:textId="77777777" w:rsidR="001E7F9C" w:rsidRPr="001E7F9C" w:rsidRDefault="001E7F9C" w:rsidP="001E7F9C">
            <w:pPr>
              <w:jc w:val="right"/>
              <w:rPr>
                <w:sz w:val="16"/>
                <w:szCs w:val="16"/>
              </w:rPr>
            </w:pPr>
            <w:r w:rsidRPr="001E7F9C">
              <w:rPr>
                <w:sz w:val="16"/>
                <w:szCs w:val="16"/>
              </w:rPr>
              <w:t>10</w:t>
            </w:r>
          </w:p>
        </w:tc>
        <w:tc>
          <w:tcPr>
            <w:tcW w:w="475" w:type="dxa"/>
            <w:hideMark/>
          </w:tcPr>
          <w:p w14:paraId="5332391E" w14:textId="77777777" w:rsidR="001E7F9C" w:rsidRPr="001E7F9C" w:rsidRDefault="001E7F9C" w:rsidP="001E7F9C">
            <w:pPr>
              <w:jc w:val="right"/>
              <w:rPr>
                <w:sz w:val="16"/>
                <w:szCs w:val="16"/>
              </w:rPr>
            </w:pPr>
            <w:r w:rsidRPr="001E7F9C">
              <w:rPr>
                <w:sz w:val="16"/>
                <w:szCs w:val="16"/>
              </w:rPr>
              <w:t>06</w:t>
            </w:r>
          </w:p>
        </w:tc>
        <w:tc>
          <w:tcPr>
            <w:tcW w:w="376" w:type="dxa"/>
            <w:hideMark/>
          </w:tcPr>
          <w:p w14:paraId="48C62318" w14:textId="77777777" w:rsidR="001E7F9C" w:rsidRPr="001E7F9C" w:rsidRDefault="001E7F9C" w:rsidP="001E7F9C">
            <w:pPr>
              <w:jc w:val="right"/>
              <w:rPr>
                <w:sz w:val="16"/>
                <w:szCs w:val="16"/>
              </w:rPr>
            </w:pPr>
            <w:r w:rsidRPr="001E7F9C">
              <w:rPr>
                <w:sz w:val="16"/>
                <w:szCs w:val="16"/>
              </w:rPr>
              <w:t>89</w:t>
            </w:r>
          </w:p>
        </w:tc>
        <w:tc>
          <w:tcPr>
            <w:tcW w:w="296" w:type="dxa"/>
            <w:hideMark/>
          </w:tcPr>
          <w:p w14:paraId="743D1879" w14:textId="77777777" w:rsidR="001E7F9C" w:rsidRPr="001E7F9C" w:rsidRDefault="001E7F9C" w:rsidP="001E7F9C">
            <w:pPr>
              <w:jc w:val="right"/>
              <w:rPr>
                <w:sz w:val="16"/>
                <w:szCs w:val="16"/>
              </w:rPr>
            </w:pPr>
            <w:r w:rsidRPr="001E7F9C">
              <w:rPr>
                <w:sz w:val="16"/>
                <w:szCs w:val="16"/>
              </w:rPr>
              <w:t>1</w:t>
            </w:r>
          </w:p>
        </w:tc>
        <w:tc>
          <w:tcPr>
            <w:tcW w:w="461" w:type="dxa"/>
            <w:hideMark/>
          </w:tcPr>
          <w:p w14:paraId="66E0C21B" w14:textId="77777777" w:rsidR="001E7F9C" w:rsidRPr="001E7F9C" w:rsidRDefault="001E7F9C" w:rsidP="001E7F9C">
            <w:pPr>
              <w:jc w:val="right"/>
              <w:rPr>
                <w:sz w:val="16"/>
                <w:szCs w:val="16"/>
              </w:rPr>
            </w:pPr>
            <w:r w:rsidRPr="001E7F9C">
              <w:rPr>
                <w:sz w:val="16"/>
                <w:szCs w:val="16"/>
              </w:rPr>
              <w:t>00</w:t>
            </w:r>
          </w:p>
        </w:tc>
        <w:tc>
          <w:tcPr>
            <w:tcW w:w="646" w:type="dxa"/>
            <w:hideMark/>
          </w:tcPr>
          <w:p w14:paraId="5783723B" w14:textId="77777777" w:rsidR="001E7F9C" w:rsidRPr="001E7F9C" w:rsidRDefault="001E7F9C" w:rsidP="001E7F9C">
            <w:pPr>
              <w:jc w:val="right"/>
              <w:rPr>
                <w:sz w:val="16"/>
                <w:szCs w:val="16"/>
              </w:rPr>
            </w:pPr>
            <w:r w:rsidRPr="001E7F9C">
              <w:rPr>
                <w:sz w:val="16"/>
                <w:szCs w:val="16"/>
              </w:rPr>
              <w:t> </w:t>
            </w:r>
          </w:p>
        </w:tc>
        <w:tc>
          <w:tcPr>
            <w:tcW w:w="456" w:type="dxa"/>
            <w:hideMark/>
          </w:tcPr>
          <w:p w14:paraId="68C214E7"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78A8C917" w14:textId="77777777" w:rsidR="001E7F9C" w:rsidRPr="001E7F9C" w:rsidRDefault="001E7F9C">
            <w:pPr>
              <w:jc w:val="right"/>
              <w:rPr>
                <w:sz w:val="16"/>
                <w:szCs w:val="16"/>
              </w:rPr>
            </w:pPr>
            <w:r w:rsidRPr="001E7F9C">
              <w:rPr>
                <w:sz w:val="16"/>
                <w:szCs w:val="16"/>
              </w:rPr>
              <w:t>440,0</w:t>
            </w:r>
          </w:p>
        </w:tc>
        <w:tc>
          <w:tcPr>
            <w:tcW w:w="1068" w:type="dxa"/>
            <w:noWrap/>
            <w:hideMark/>
          </w:tcPr>
          <w:p w14:paraId="7E377C20" w14:textId="77777777" w:rsidR="001E7F9C" w:rsidRPr="001E7F9C" w:rsidRDefault="001E7F9C">
            <w:pPr>
              <w:jc w:val="right"/>
              <w:rPr>
                <w:sz w:val="16"/>
                <w:szCs w:val="16"/>
              </w:rPr>
            </w:pPr>
            <w:r w:rsidRPr="001E7F9C">
              <w:rPr>
                <w:sz w:val="16"/>
                <w:szCs w:val="16"/>
              </w:rPr>
              <w:t>360,0</w:t>
            </w:r>
          </w:p>
        </w:tc>
        <w:tc>
          <w:tcPr>
            <w:tcW w:w="1201" w:type="dxa"/>
            <w:noWrap/>
            <w:hideMark/>
          </w:tcPr>
          <w:p w14:paraId="31A1D2BC" w14:textId="77777777" w:rsidR="001E7F9C" w:rsidRPr="001E7F9C" w:rsidRDefault="001E7F9C">
            <w:pPr>
              <w:jc w:val="right"/>
              <w:rPr>
                <w:sz w:val="16"/>
                <w:szCs w:val="16"/>
              </w:rPr>
            </w:pPr>
            <w:r w:rsidRPr="001E7F9C">
              <w:rPr>
                <w:sz w:val="16"/>
                <w:szCs w:val="16"/>
              </w:rPr>
              <w:t>360,0</w:t>
            </w:r>
          </w:p>
        </w:tc>
      </w:tr>
      <w:tr w:rsidR="001E7F9C" w:rsidRPr="001E7F9C" w14:paraId="2CF9DCB9" w14:textId="77777777" w:rsidTr="001E7F9C">
        <w:trPr>
          <w:gridAfter w:val="1"/>
          <w:wAfter w:w="22" w:type="dxa"/>
          <w:trHeight w:val="675"/>
        </w:trPr>
        <w:tc>
          <w:tcPr>
            <w:tcW w:w="2972" w:type="dxa"/>
            <w:hideMark/>
          </w:tcPr>
          <w:p w14:paraId="2AB945A2" w14:textId="77777777" w:rsidR="001E7F9C" w:rsidRPr="001E7F9C" w:rsidRDefault="001E7F9C" w:rsidP="001E7F9C">
            <w:pPr>
              <w:jc w:val="right"/>
              <w:rPr>
                <w:sz w:val="16"/>
                <w:szCs w:val="16"/>
              </w:rPr>
            </w:pPr>
            <w:r w:rsidRPr="001E7F9C">
              <w:rPr>
                <w:sz w:val="16"/>
                <w:szCs w:val="16"/>
              </w:rPr>
              <w:t>Выплаты лицам, удостоенным звания "Почетный гражданин"</w:t>
            </w:r>
          </w:p>
        </w:tc>
        <w:tc>
          <w:tcPr>
            <w:tcW w:w="515" w:type="dxa"/>
            <w:hideMark/>
          </w:tcPr>
          <w:p w14:paraId="20B12ED8" w14:textId="77777777" w:rsidR="001E7F9C" w:rsidRPr="001E7F9C" w:rsidRDefault="001E7F9C" w:rsidP="001E7F9C">
            <w:pPr>
              <w:jc w:val="right"/>
              <w:rPr>
                <w:sz w:val="16"/>
                <w:szCs w:val="16"/>
              </w:rPr>
            </w:pPr>
            <w:r w:rsidRPr="001E7F9C">
              <w:rPr>
                <w:sz w:val="16"/>
                <w:szCs w:val="16"/>
              </w:rPr>
              <w:t>900</w:t>
            </w:r>
          </w:p>
        </w:tc>
        <w:tc>
          <w:tcPr>
            <w:tcW w:w="376" w:type="dxa"/>
            <w:hideMark/>
          </w:tcPr>
          <w:p w14:paraId="485EE9E3" w14:textId="77777777" w:rsidR="001E7F9C" w:rsidRPr="001E7F9C" w:rsidRDefault="001E7F9C" w:rsidP="001E7F9C">
            <w:pPr>
              <w:jc w:val="right"/>
              <w:rPr>
                <w:sz w:val="16"/>
                <w:szCs w:val="16"/>
              </w:rPr>
            </w:pPr>
            <w:r w:rsidRPr="001E7F9C">
              <w:rPr>
                <w:sz w:val="16"/>
                <w:szCs w:val="16"/>
              </w:rPr>
              <w:t>10</w:t>
            </w:r>
          </w:p>
        </w:tc>
        <w:tc>
          <w:tcPr>
            <w:tcW w:w="475" w:type="dxa"/>
            <w:hideMark/>
          </w:tcPr>
          <w:p w14:paraId="7C3F85FF" w14:textId="77777777" w:rsidR="001E7F9C" w:rsidRPr="001E7F9C" w:rsidRDefault="001E7F9C" w:rsidP="001E7F9C">
            <w:pPr>
              <w:jc w:val="right"/>
              <w:rPr>
                <w:sz w:val="16"/>
                <w:szCs w:val="16"/>
              </w:rPr>
            </w:pPr>
            <w:r w:rsidRPr="001E7F9C">
              <w:rPr>
                <w:sz w:val="16"/>
                <w:szCs w:val="16"/>
              </w:rPr>
              <w:t>06</w:t>
            </w:r>
          </w:p>
        </w:tc>
        <w:tc>
          <w:tcPr>
            <w:tcW w:w="376" w:type="dxa"/>
            <w:hideMark/>
          </w:tcPr>
          <w:p w14:paraId="2C04945B" w14:textId="77777777" w:rsidR="001E7F9C" w:rsidRPr="001E7F9C" w:rsidRDefault="001E7F9C" w:rsidP="001E7F9C">
            <w:pPr>
              <w:jc w:val="right"/>
              <w:rPr>
                <w:sz w:val="16"/>
                <w:szCs w:val="16"/>
              </w:rPr>
            </w:pPr>
            <w:r w:rsidRPr="001E7F9C">
              <w:rPr>
                <w:sz w:val="16"/>
                <w:szCs w:val="16"/>
              </w:rPr>
              <w:t>89</w:t>
            </w:r>
          </w:p>
        </w:tc>
        <w:tc>
          <w:tcPr>
            <w:tcW w:w="296" w:type="dxa"/>
            <w:hideMark/>
          </w:tcPr>
          <w:p w14:paraId="46BC1F54" w14:textId="77777777" w:rsidR="001E7F9C" w:rsidRPr="001E7F9C" w:rsidRDefault="001E7F9C" w:rsidP="001E7F9C">
            <w:pPr>
              <w:jc w:val="right"/>
              <w:rPr>
                <w:sz w:val="16"/>
                <w:szCs w:val="16"/>
              </w:rPr>
            </w:pPr>
            <w:r w:rsidRPr="001E7F9C">
              <w:rPr>
                <w:sz w:val="16"/>
                <w:szCs w:val="16"/>
              </w:rPr>
              <w:t>1</w:t>
            </w:r>
          </w:p>
        </w:tc>
        <w:tc>
          <w:tcPr>
            <w:tcW w:w="461" w:type="dxa"/>
            <w:hideMark/>
          </w:tcPr>
          <w:p w14:paraId="3A0AC32A" w14:textId="77777777" w:rsidR="001E7F9C" w:rsidRPr="001E7F9C" w:rsidRDefault="001E7F9C" w:rsidP="001E7F9C">
            <w:pPr>
              <w:jc w:val="right"/>
              <w:rPr>
                <w:sz w:val="16"/>
                <w:szCs w:val="16"/>
              </w:rPr>
            </w:pPr>
            <w:r w:rsidRPr="001E7F9C">
              <w:rPr>
                <w:sz w:val="16"/>
                <w:szCs w:val="16"/>
              </w:rPr>
              <w:t>00</w:t>
            </w:r>
          </w:p>
        </w:tc>
        <w:tc>
          <w:tcPr>
            <w:tcW w:w="646" w:type="dxa"/>
            <w:hideMark/>
          </w:tcPr>
          <w:p w14:paraId="49EE0071" w14:textId="77777777" w:rsidR="001E7F9C" w:rsidRPr="001E7F9C" w:rsidRDefault="001E7F9C" w:rsidP="001E7F9C">
            <w:pPr>
              <w:jc w:val="right"/>
              <w:rPr>
                <w:sz w:val="16"/>
                <w:szCs w:val="16"/>
              </w:rPr>
            </w:pPr>
            <w:r w:rsidRPr="001E7F9C">
              <w:rPr>
                <w:sz w:val="16"/>
                <w:szCs w:val="16"/>
              </w:rPr>
              <w:t>02060</w:t>
            </w:r>
          </w:p>
        </w:tc>
        <w:tc>
          <w:tcPr>
            <w:tcW w:w="456" w:type="dxa"/>
            <w:hideMark/>
          </w:tcPr>
          <w:p w14:paraId="4A93D541"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2468EF2A" w14:textId="77777777" w:rsidR="001E7F9C" w:rsidRPr="001E7F9C" w:rsidRDefault="001E7F9C">
            <w:pPr>
              <w:jc w:val="right"/>
              <w:rPr>
                <w:sz w:val="16"/>
                <w:szCs w:val="16"/>
              </w:rPr>
            </w:pPr>
            <w:r w:rsidRPr="001E7F9C">
              <w:rPr>
                <w:sz w:val="16"/>
                <w:szCs w:val="16"/>
              </w:rPr>
              <w:t>240,0</w:t>
            </w:r>
          </w:p>
        </w:tc>
        <w:tc>
          <w:tcPr>
            <w:tcW w:w="1068" w:type="dxa"/>
            <w:noWrap/>
            <w:hideMark/>
          </w:tcPr>
          <w:p w14:paraId="68ABDBD9" w14:textId="77777777" w:rsidR="001E7F9C" w:rsidRPr="001E7F9C" w:rsidRDefault="001E7F9C">
            <w:pPr>
              <w:jc w:val="right"/>
              <w:rPr>
                <w:sz w:val="16"/>
                <w:szCs w:val="16"/>
              </w:rPr>
            </w:pPr>
            <w:r w:rsidRPr="001E7F9C">
              <w:rPr>
                <w:sz w:val="16"/>
                <w:szCs w:val="16"/>
              </w:rPr>
              <w:t>160,0</w:t>
            </w:r>
          </w:p>
        </w:tc>
        <w:tc>
          <w:tcPr>
            <w:tcW w:w="1201" w:type="dxa"/>
            <w:noWrap/>
            <w:hideMark/>
          </w:tcPr>
          <w:p w14:paraId="241DF983" w14:textId="77777777" w:rsidR="001E7F9C" w:rsidRPr="001E7F9C" w:rsidRDefault="001E7F9C">
            <w:pPr>
              <w:jc w:val="right"/>
              <w:rPr>
                <w:sz w:val="16"/>
                <w:szCs w:val="16"/>
              </w:rPr>
            </w:pPr>
            <w:r w:rsidRPr="001E7F9C">
              <w:rPr>
                <w:sz w:val="16"/>
                <w:szCs w:val="16"/>
              </w:rPr>
              <w:t>160,0</w:t>
            </w:r>
          </w:p>
        </w:tc>
      </w:tr>
      <w:tr w:rsidR="001E7F9C" w:rsidRPr="001E7F9C" w14:paraId="31D0B87C" w14:textId="77777777" w:rsidTr="001E7F9C">
        <w:trPr>
          <w:gridAfter w:val="1"/>
          <w:wAfter w:w="22" w:type="dxa"/>
          <w:trHeight w:val="450"/>
        </w:trPr>
        <w:tc>
          <w:tcPr>
            <w:tcW w:w="2972" w:type="dxa"/>
            <w:hideMark/>
          </w:tcPr>
          <w:p w14:paraId="08957FA6" w14:textId="77777777" w:rsidR="001E7F9C" w:rsidRPr="001E7F9C" w:rsidRDefault="001E7F9C" w:rsidP="001E7F9C">
            <w:pPr>
              <w:jc w:val="right"/>
              <w:rPr>
                <w:sz w:val="16"/>
                <w:szCs w:val="16"/>
              </w:rPr>
            </w:pPr>
            <w:r w:rsidRPr="001E7F9C">
              <w:rPr>
                <w:sz w:val="16"/>
                <w:szCs w:val="16"/>
              </w:rPr>
              <w:t>Социальное обеспечение и иные выплаты населению</w:t>
            </w:r>
          </w:p>
        </w:tc>
        <w:tc>
          <w:tcPr>
            <w:tcW w:w="515" w:type="dxa"/>
            <w:hideMark/>
          </w:tcPr>
          <w:p w14:paraId="6A4EBFFF" w14:textId="77777777" w:rsidR="001E7F9C" w:rsidRPr="001E7F9C" w:rsidRDefault="001E7F9C" w:rsidP="001E7F9C">
            <w:pPr>
              <w:jc w:val="right"/>
              <w:rPr>
                <w:sz w:val="16"/>
                <w:szCs w:val="16"/>
              </w:rPr>
            </w:pPr>
            <w:r w:rsidRPr="001E7F9C">
              <w:rPr>
                <w:sz w:val="16"/>
                <w:szCs w:val="16"/>
              </w:rPr>
              <w:t>900</w:t>
            </w:r>
          </w:p>
        </w:tc>
        <w:tc>
          <w:tcPr>
            <w:tcW w:w="376" w:type="dxa"/>
            <w:hideMark/>
          </w:tcPr>
          <w:p w14:paraId="6A28786B" w14:textId="77777777" w:rsidR="001E7F9C" w:rsidRPr="001E7F9C" w:rsidRDefault="001E7F9C" w:rsidP="001E7F9C">
            <w:pPr>
              <w:jc w:val="right"/>
              <w:rPr>
                <w:sz w:val="16"/>
                <w:szCs w:val="16"/>
              </w:rPr>
            </w:pPr>
            <w:r w:rsidRPr="001E7F9C">
              <w:rPr>
                <w:sz w:val="16"/>
                <w:szCs w:val="16"/>
              </w:rPr>
              <w:t>10</w:t>
            </w:r>
          </w:p>
        </w:tc>
        <w:tc>
          <w:tcPr>
            <w:tcW w:w="475" w:type="dxa"/>
            <w:hideMark/>
          </w:tcPr>
          <w:p w14:paraId="2DA09875" w14:textId="77777777" w:rsidR="001E7F9C" w:rsidRPr="001E7F9C" w:rsidRDefault="001E7F9C" w:rsidP="001E7F9C">
            <w:pPr>
              <w:jc w:val="right"/>
              <w:rPr>
                <w:sz w:val="16"/>
                <w:szCs w:val="16"/>
              </w:rPr>
            </w:pPr>
            <w:r w:rsidRPr="001E7F9C">
              <w:rPr>
                <w:sz w:val="16"/>
                <w:szCs w:val="16"/>
              </w:rPr>
              <w:t>06</w:t>
            </w:r>
          </w:p>
        </w:tc>
        <w:tc>
          <w:tcPr>
            <w:tcW w:w="376" w:type="dxa"/>
            <w:hideMark/>
          </w:tcPr>
          <w:p w14:paraId="05059673" w14:textId="77777777" w:rsidR="001E7F9C" w:rsidRPr="001E7F9C" w:rsidRDefault="001E7F9C" w:rsidP="001E7F9C">
            <w:pPr>
              <w:jc w:val="right"/>
              <w:rPr>
                <w:sz w:val="16"/>
                <w:szCs w:val="16"/>
              </w:rPr>
            </w:pPr>
            <w:r w:rsidRPr="001E7F9C">
              <w:rPr>
                <w:sz w:val="16"/>
                <w:szCs w:val="16"/>
              </w:rPr>
              <w:t>89</w:t>
            </w:r>
          </w:p>
        </w:tc>
        <w:tc>
          <w:tcPr>
            <w:tcW w:w="296" w:type="dxa"/>
            <w:hideMark/>
          </w:tcPr>
          <w:p w14:paraId="42697A5E" w14:textId="77777777" w:rsidR="001E7F9C" w:rsidRPr="001E7F9C" w:rsidRDefault="001E7F9C" w:rsidP="001E7F9C">
            <w:pPr>
              <w:jc w:val="right"/>
              <w:rPr>
                <w:sz w:val="16"/>
                <w:szCs w:val="16"/>
              </w:rPr>
            </w:pPr>
            <w:r w:rsidRPr="001E7F9C">
              <w:rPr>
                <w:sz w:val="16"/>
                <w:szCs w:val="16"/>
              </w:rPr>
              <w:t>1</w:t>
            </w:r>
          </w:p>
        </w:tc>
        <w:tc>
          <w:tcPr>
            <w:tcW w:w="461" w:type="dxa"/>
            <w:hideMark/>
          </w:tcPr>
          <w:p w14:paraId="638831A7" w14:textId="77777777" w:rsidR="001E7F9C" w:rsidRPr="001E7F9C" w:rsidRDefault="001E7F9C" w:rsidP="001E7F9C">
            <w:pPr>
              <w:jc w:val="right"/>
              <w:rPr>
                <w:sz w:val="16"/>
                <w:szCs w:val="16"/>
              </w:rPr>
            </w:pPr>
            <w:r w:rsidRPr="001E7F9C">
              <w:rPr>
                <w:sz w:val="16"/>
                <w:szCs w:val="16"/>
              </w:rPr>
              <w:t>00</w:t>
            </w:r>
          </w:p>
        </w:tc>
        <w:tc>
          <w:tcPr>
            <w:tcW w:w="646" w:type="dxa"/>
            <w:hideMark/>
          </w:tcPr>
          <w:p w14:paraId="7AE5B4C6" w14:textId="77777777" w:rsidR="001E7F9C" w:rsidRPr="001E7F9C" w:rsidRDefault="001E7F9C" w:rsidP="001E7F9C">
            <w:pPr>
              <w:jc w:val="right"/>
              <w:rPr>
                <w:sz w:val="16"/>
                <w:szCs w:val="16"/>
              </w:rPr>
            </w:pPr>
            <w:r w:rsidRPr="001E7F9C">
              <w:rPr>
                <w:sz w:val="16"/>
                <w:szCs w:val="16"/>
              </w:rPr>
              <w:t>02060</w:t>
            </w:r>
          </w:p>
        </w:tc>
        <w:tc>
          <w:tcPr>
            <w:tcW w:w="456" w:type="dxa"/>
            <w:hideMark/>
          </w:tcPr>
          <w:p w14:paraId="5954F95A" w14:textId="77777777" w:rsidR="001E7F9C" w:rsidRPr="001E7F9C" w:rsidRDefault="001E7F9C" w:rsidP="001E7F9C">
            <w:pPr>
              <w:jc w:val="right"/>
              <w:rPr>
                <w:sz w:val="16"/>
                <w:szCs w:val="16"/>
              </w:rPr>
            </w:pPr>
            <w:r w:rsidRPr="001E7F9C">
              <w:rPr>
                <w:sz w:val="16"/>
                <w:szCs w:val="16"/>
              </w:rPr>
              <w:t>300</w:t>
            </w:r>
          </w:p>
        </w:tc>
        <w:tc>
          <w:tcPr>
            <w:tcW w:w="1077" w:type="dxa"/>
            <w:noWrap/>
            <w:hideMark/>
          </w:tcPr>
          <w:p w14:paraId="2BEEE16A" w14:textId="77777777" w:rsidR="001E7F9C" w:rsidRPr="001E7F9C" w:rsidRDefault="001E7F9C">
            <w:pPr>
              <w:jc w:val="right"/>
              <w:rPr>
                <w:sz w:val="16"/>
                <w:szCs w:val="16"/>
              </w:rPr>
            </w:pPr>
            <w:r w:rsidRPr="001E7F9C">
              <w:rPr>
                <w:sz w:val="16"/>
                <w:szCs w:val="16"/>
              </w:rPr>
              <w:t>240,0</w:t>
            </w:r>
          </w:p>
        </w:tc>
        <w:tc>
          <w:tcPr>
            <w:tcW w:w="1068" w:type="dxa"/>
            <w:noWrap/>
            <w:hideMark/>
          </w:tcPr>
          <w:p w14:paraId="064A72AF" w14:textId="77777777" w:rsidR="001E7F9C" w:rsidRPr="001E7F9C" w:rsidRDefault="001E7F9C">
            <w:pPr>
              <w:jc w:val="right"/>
              <w:rPr>
                <w:sz w:val="16"/>
                <w:szCs w:val="16"/>
              </w:rPr>
            </w:pPr>
            <w:r w:rsidRPr="001E7F9C">
              <w:rPr>
                <w:sz w:val="16"/>
                <w:szCs w:val="16"/>
              </w:rPr>
              <w:t>160,0</w:t>
            </w:r>
          </w:p>
        </w:tc>
        <w:tc>
          <w:tcPr>
            <w:tcW w:w="1201" w:type="dxa"/>
            <w:noWrap/>
            <w:hideMark/>
          </w:tcPr>
          <w:p w14:paraId="711E4883" w14:textId="77777777" w:rsidR="001E7F9C" w:rsidRPr="001E7F9C" w:rsidRDefault="001E7F9C">
            <w:pPr>
              <w:jc w:val="right"/>
              <w:rPr>
                <w:sz w:val="16"/>
                <w:szCs w:val="16"/>
              </w:rPr>
            </w:pPr>
            <w:r w:rsidRPr="001E7F9C">
              <w:rPr>
                <w:sz w:val="16"/>
                <w:szCs w:val="16"/>
              </w:rPr>
              <w:t>160,0</w:t>
            </w:r>
          </w:p>
        </w:tc>
      </w:tr>
      <w:tr w:rsidR="001E7F9C" w:rsidRPr="001E7F9C" w14:paraId="73EB0368" w14:textId="77777777" w:rsidTr="001E7F9C">
        <w:trPr>
          <w:gridAfter w:val="1"/>
          <w:wAfter w:w="22" w:type="dxa"/>
          <w:trHeight w:val="450"/>
        </w:trPr>
        <w:tc>
          <w:tcPr>
            <w:tcW w:w="2972" w:type="dxa"/>
            <w:hideMark/>
          </w:tcPr>
          <w:p w14:paraId="2F42404B" w14:textId="77777777" w:rsidR="001E7F9C" w:rsidRPr="001E7F9C" w:rsidRDefault="001E7F9C" w:rsidP="001E7F9C">
            <w:pPr>
              <w:jc w:val="right"/>
              <w:rPr>
                <w:sz w:val="16"/>
                <w:szCs w:val="16"/>
              </w:rPr>
            </w:pPr>
            <w:r w:rsidRPr="001E7F9C">
              <w:rPr>
                <w:sz w:val="16"/>
                <w:szCs w:val="16"/>
              </w:rPr>
              <w:t>Публичные нормативные выплаты гражданам несоциального характера</w:t>
            </w:r>
          </w:p>
        </w:tc>
        <w:tc>
          <w:tcPr>
            <w:tcW w:w="515" w:type="dxa"/>
            <w:hideMark/>
          </w:tcPr>
          <w:p w14:paraId="1BA94F85" w14:textId="77777777" w:rsidR="001E7F9C" w:rsidRPr="001E7F9C" w:rsidRDefault="001E7F9C" w:rsidP="001E7F9C">
            <w:pPr>
              <w:jc w:val="right"/>
              <w:rPr>
                <w:sz w:val="16"/>
                <w:szCs w:val="16"/>
              </w:rPr>
            </w:pPr>
            <w:r w:rsidRPr="001E7F9C">
              <w:rPr>
                <w:sz w:val="16"/>
                <w:szCs w:val="16"/>
              </w:rPr>
              <w:t>900</w:t>
            </w:r>
          </w:p>
        </w:tc>
        <w:tc>
          <w:tcPr>
            <w:tcW w:w="376" w:type="dxa"/>
            <w:hideMark/>
          </w:tcPr>
          <w:p w14:paraId="495C65BA" w14:textId="77777777" w:rsidR="001E7F9C" w:rsidRPr="001E7F9C" w:rsidRDefault="001E7F9C" w:rsidP="001E7F9C">
            <w:pPr>
              <w:jc w:val="right"/>
              <w:rPr>
                <w:sz w:val="16"/>
                <w:szCs w:val="16"/>
              </w:rPr>
            </w:pPr>
            <w:r w:rsidRPr="001E7F9C">
              <w:rPr>
                <w:sz w:val="16"/>
                <w:szCs w:val="16"/>
              </w:rPr>
              <w:t>10</w:t>
            </w:r>
          </w:p>
        </w:tc>
        <w:tc>
          <w:tcPr>
            <w:tcW w:w="475" w:type="dxa"/>
            <w:hideMark/>
          </w:tcPr>
          <w:p w14:paraId="78B76430" w14:textId="77777777" w:rsidR="001E7F9C" w:rsidRPr="001E7F9C" w:rsidRDefault="001E7F9C" w:rsidP="001E7F9C">
            <w:pPr>
              <w:jc w:val="right"/>
              <w:rPr>
                <w:sz w:val="16"/>
                <w:szCs w:val="16"/>
              </w:rPr>
            </w:pPr>
            <w:r w:rsidRPr="001E7F9C">
              <w:rPr>
                <w:sz w:val="16"/>
                <w:szCs w:val="16"/>
              </w:rPr>
              <w:t>06</w:t>
            </w:r>
          </w:p>
        </w:tc>
        <w:tc>
          <w:tcPr>
            <w:tcW w:w="376" w:type="dxa"/>
            <w:hideMark/>
          </w:tcPr>
          <w:p w14:paraId="2E8B7A8D" w14:textId="77777777" w:rsidR="001E7F9C" w:rsidRPr="001E7F9C" w:rsidRDefault="001E7F9C" w:rsidP="001E7F9C">
            <w:pPr>
              <w:jc w:val="right"/>
              <w:rPr>
                <w:sz w:val="16"/>
                <w:szCs w:val="16"/>
              </w:rPr>
            </w:pPr>
            <w:r w:rsidRPr="001E7F9C">
              <w:rPr>
                <w:sz w:val="16"/>
                <w:szCs w:val="16"/>
              </w:rPr>
              <w:t>89</w:t>
            </w:r>
          </w:p>
        </w:tc>
        <w:tc>
          <w:tcPr>
            <w:tcW w:w="296" w:type="dxa"/>
            <w:hideMark/>
          </w:tcPr>
          <w:p w14:paraId="37E94977" w14:textId="77777777" w:rsidR="001E7F9C" w:rsidRPr="001E7F9C" w:rsidRDefault="001E7F9C" w:rsidP="001E7F9C">
            <w:pPr>
              <w:jc w:val="right"/>
              <w:rPr>
                <w:sz w:val="16"/>
                <w:szCs w:val="16"/>
              </w:rPr>
            </w:pPr>
            <w:r w:rsidRPr="001E7F9C">
              <w:rPr>
                <w:sz w:val="16"/>
                <w:szCs w:val="16"/>
              </w:rPr>
              <w:t>1</w:t>
            </w:r>
          </w:p>
        </w:tc>
        <w:tc>
          <w:tcPr>
            <w:tcW w:w="461" w:type="dxa"/>
            <w:hideMark/>
          </w:tcPr>
          <w:p w14:paraId="0BB436B2" w14:textId="77777777" w:rsidR="001E7F9C" w:rsidRPr="001E7F9C" w:rsidRDefault="001E7F9C" w:rsidP="001E7F9C">
            <w:pPr>
              <w:jc w:val="right"/>
              <w:rPr>
                <w:sz w:val="16"/>
                <w:szCs w:val="16"/>
              </w:rPr>
            </w:pPr>
            <w:r w:rsidRPr="001E7F9C">
              <w:rPr>
                <w:sz w:val="16"/>
                <w:szCs w:val="16"/>
              </w:rPr>
              <w:t>00</w:t>
            </w:r>
          </w:p>
        </w:tc>
        <w:tc>
          <w:tcPr>
            <w:tcW w:w="646" w:type="dxa"/>
            <w:hideMark/>
          </w:tcPr>
          <w:p w14:paraId="1BA303B0" w14:textId="77777777" w:rsidR="001E7F9C" w:rsidRPr="001E7F9C" w:rsidRDefault="001E7F9C" w:rsidP="001E7F9C">
            <w:pPr>
              <w:jc w:val="right"/>
              <w:rPr>
                <w:sz w:val="16"/>
                <w:szCs w:val="16"/>
              </w:rPr>
            </w:pPr>
            <w:r w:rsidRPr="001E7F9C">
              <w:rPr>
                <w:sz w:val="16"/>
                <w:szCs w:val="16"/>
              </w:rPr>
              <w:t>02060</w:t>
            </w:r>
          </w:p>
        </w:tc>
        <w:tc>
          <w:tcPr>
            <w:tcW w:w="456" w:type="dxa"/>
            <w:hideMark/>
          </w:tcPr>
          <w:p w14:paraId="57D1332E" w14:textId="77777777" w:rsidR="001E7F9C" w:rsidRPr="001E7F9C" w:rsidRDefault="001E7F9C" w:rsidP="001E7F9C">
            <w:pPr>
              <w:jc w:val="right"/>
              <w:rPr>
                <w:sz w:val="16"/>
                <w:szCs w:val="16"/>
              </w:rPr>
            </w:pPr>
            <w:r w:rsidRPr="001E7F9C">
              <w:rPr>
                <w:sz w:val="16"/>
                <w:szCs w:val="16"/>
              </w:rPr>
              <w:t>330</w:t>
            </w:r>
          </w:p>
        </w:tc>
        <w:tc>
          <w:tcPr>
            <w:tcW w:w="1077" w:type="dxa"/>
            <w:noWrap/>
            <w:hideMark/>
          </w:tcPr>
          <w:p w14:paraId="0FA5470D" w14:textId="77777777" w:rsidR="001E7F9C" w:rsidRPr="001E7F9C" w:rsidRDefault="001E7F9C">
            <w:pPr>
              <w:jc w:val="right"/>
              <w:rPr>
                <w:sz w:val="16"/>
                <w:szCs w:val="16"/>
              </w:rPr>
            </w:pPr>
            <w:r w:rsidRPr="001E7F9C">
              <w:rPr>
                <w:sz w:val="16"/>
                <w:szCs w:val="16"/>
              </w:rPr>
              <w:t>240,0</w:t>
            </w:r>
          </w:p>
        </w:tc>
        <w:tc>
          <w:tcPr>
            <w:tcW w:w="1068" w:type="dxa"/>
            <w:noWrap/>
            <w:hideMark/>
          </w:tcPr>
          <w:p w14:paraId="52A3814F" w14:textId="77777777" w:rsidR="001E7F9C" w:rsidRPr="001E7F9C" w:rsidRDefault="001E7F9C">
            <w:pPr>
              <w:jc w:val="right"/>
              <w:rPr>
                <w:sz w:val="16"/>
                <w:szCs w:val="16"/>
              </w:rPr>
            </w:pPr>
            <w:r w:rsidRPr="001E7F9C">
              <w:rPr>
                <w:sz w:val="16"/>
                <w:szCs w:val="16"/>
              </w:rPr>
              <w:t>160,0</w:t>
            </w:r>
          </w:p>
        </w:tc>
        <w:tc>
          <w:tcPr>
            <w:tcW w:w="1201" w:type="dxa"/>
            <w:noWrap/>
            <w:hideMark/>
          </w:tcPr>
          <w:p w14:paraId="65A48764" w14:textId="77777777" w:rsidR="001E7F9C" w:rsidRPr="001E7F9C" w:rsidRDefault="001E7F9C">
            <w:pPr>
              <w:jc w:val="right"/>
              <w:rPr>
                <w:sz w:val="16"/>
                <w:szCs w:val="16"/>
              </w:rPr>
            </w:pPr>
            <w:r w:rsidRPr="001E7F9C">
              <w:rPr>
                <w:sz w:val="16"/>
                <w:szCs w:val="16"/>
              </w:rPr>
              <w:t>160,0</w:t>
            </w:r>
          </w:p>
        </w:tc>
      </w:tr>
      <w:tr w:rsidR="001E7F9C" w:rsidRPr="001E7F9C" w14:paraId="4D79D582" w14:textId="77777777" w:rsidTr="001E7F9C">
        <w:trPr>
          <w:gridAfter w:val="1"/>
          <w:wAfter w:w="22" w:type="dxa"/>
          <w:trHeight w:val="720"/>
        </w:trPr>
        <w:tc>
          <w:tcPr>
            <w:tcW w:w="2972" w:type="dxa"/>
            <w:hideMark/>
          </w:tcPr>
          <w:p w14:paraId="19EEA532" w14:textId="77777777" w:rsidR="001E7F9C" w:rsidRPr="001E7F9C" w:rsidRDefault="001E7F9C" w:rsidP="001E7F9C">
            <w:pPr>
              <w:jc w:val="right"/>
              <w:rPr>
                <w:i/>
                <w:iCs/>
                <w:sz w:val="16"/>
                <w:szCs w:val="16"/>
              </w:rPr>
            </w:pPr>
            <w:r w:rsidRPr="001E7F9C">
              <w:rPr>
                <w:i/>
                <w:iCs/>
                <w:sz w:val="16"/>
                <w:szCs w:val="16"/>
              </w:rPr>
              <w:t>Субсидии на поддержку социально ориентированных некоммерческих организаций</w:t>
            </w:r>
          </w:p>
        </w:tc>
        <w:tc>
          <w:tcPr>
            <w:tcW w:w="515" w:type="dxa"/>
            <w:hideMark/>
          </w:tcPr>
          <w:p w14:paraId="73441EBE" w14:textId="77777777" w:rsidR="001E7F9C" w:rsidRPr="001E7F9C" w:rsidRDefault="001E7F9C" w:rsidP="001E7F9C">
            <w:pPr>
              <w:jc w:val="right"/>
              <w:rPr>
                <w:sz w:val="16"/>
                <w:szCs w:val="16"/>
              </w:rPr>
            </w:pPr>
            <w:r w:rsidRPr="001E7F9C">
              <w:rPr>
                <w:sz w:val="16"/>
                <w:szCs w:val="16"/>
              </w:rPr>
              <w:t>900</w:t>
            </w:r>
          </w:p>
        </w:tc>
        <w:tc>
          <w:tcPr>
            <w:tcW w:w="376" w:type="dxa"/>
            <w:hideMark/>
          </w:tcPr>
          <w:p w14:paraId="175C45FA" w14:textId="77777777" w:rsidR="001E7F9C" w:rsidRPr="001E7F9C" w:rsidRDefault="001E7F9C" w:rsidP="001E7F9C">
            <w:pPr>
              <w:jc w:val="right"/>
              <w:rPr>
                <w:sz w:val="16"/>
                <w:szCs w:val="16"/>
              </w:rPr>
            </w:pPr>
            <w:r w:rsidRPr="001E7F9C">
              <w:rPr>
                <w:sz w:val="16"/>
                <w:szCs w:val="16"/>
              </w:rPr>
              <w:t>10</w:t>
            </w:r>
          </w:p>
        </w:tc>
        <w:tc>
          <w:tcPr>
            <w:tcW w:w="475" w:type="dxa"/>
            <w:hideMark/>
          </w:tcPr>
          <w:p w14:paraId="49F55179" w14:textId="77777777" w:rsidR="001E7F9C" w:rsidRPr="001E7F9C" w:rsidRDefault="001E7F9C" w:rsidP="001E7F9C">
            <w:pPr>
              <w:jc w:val="right"/>
              <w:rPr>
                <w:sz w:val="16"/>
                <w:szCs w:val="16"/>
              </w:rPr>
            </w:pPr>
            <w:r w:rsidRPr="001E7F9C">
              <w:rPr>
                <w:sz w:val="16"/>
                <w:szCs w:val="16"/>
              </w:rPr>
              <w:t>06</w:t>
            </w:r>
          </w:p>
        </w:tc>
        <w:tc>
          <w:tcPr>
            <w:tcW w:w="376" w:type="dxa"/>
            <w:hideMark/>
          </w:tcPr>
          <w:p w14:paraId="63437E00" w14:textId="77777777" w:rsidR="001E7F9C" w:rsidRPr="001E7F9C" w:rsidRDefault="001E7F9C" w:rsidP="001E7F9C">
            <w:pPr>
              <w:jc w:val="right"/>
              <w:rPr>
                <w:sz w:val="16"/>
                <w:szCs w:val="16"/>
              </w:rPr>
            </w:pPr>
            <w:r w:rsidRPr="001E7F9C">
              <w:rPr>
                <w:sz w:val="16"/>
                <w:szCs w:val="16"/>
              </w:rPr>
              <w:t>89</w:t>
            </w:r>
          </w:p>
        </w:tc>
        <w:tc>
          <w:tcPr>
            <w:tcW w:w="296" w:type="dxa"/>
            <w:hideMark/>
          </w:tcPr>
          <w:p w14:paraId="2F45A72F" w14:textId="77777777" w:rsidR="001E7F9C" w:rsidRPr="001E7F9C" w:rsidRDefault="001E7F9C" w:rsidP="001E7F9C">
            <w:pPr>
              <w:jc w:val="right"/>
              <w:rPr>
                <w:sz w:val="16"/>
                <w:szCs w:val="16"/>
              </w:rPr>
            </w:pPr>
            <w:r w:rsidRPr="001E7F9C">
              <w:rPr>
                <w:sz w:val="16"/>
                <w:szCs w:val="16"/>
              </w:rPr>
              <w:t>1</w:t>
            </w:r>
          </w:p>
        </w:tc>
        <w:tc>
          <w:tcPr>
            <w:tcW w:w="461" w:type="dxa"/>
            <w:hideMark/>
          </w:tcPr>
          <w:p w14:paraId="1E2B801B" w14:textId="77777777" w:rsidR="001E7F9C" w:rsidRPr="001E7F9C" w:rsidRDefault="001E7F9C" w:rsidP="001E7F9C">
            <w:pPr>
              <w:jc w:val="right"/>
              <w:rPr>
                <w:sz w:val="16"/>
                <w:szCs w:val="16"/>
              </w:rPr>
            </w:pPr>
            <w:r w:rsidRPr="001E7F9C">
              <w:rPr>
                <w:sz w:val="16"/>
                <w:szCs w:val="16"/>
              </w:rPr>
              <w:t>00</w:t>
            </w:r>
          </w:p>
        </w:tc>
        <w:tc>
          <w:tcPr>
            <w:tcW w:w="646" w:type="dxa"/>
            <w:hideMark/>
          </w:tcPr>
          <w:p w14:paraId="05DE50F9" w14:textId="77777777" w:rsidR="001E7F9C" w:rsidRPr="001E7F9C" w:rsidRDefault="001E7F9C" w:rsidP="001E7F9C">
            <w:pPr>
              <w:jc w:val="right"/>
              <w:rPr>
                <w:sz w:val="16"/>
                <w:szCs w:val="16"/>
              </w:rPr>
            </w:pPr>
            <w:r w:rsidRPr="001E7F9C">
              <w:rPr>
                <w:sz w:val="16"/>
                <w:szCs w:val="16"/>
              </w:rPr>
              <w:t>91010</w:t>
            </w:r>
          </w:p>
        </w:tc>
        <w:tc>
          <w:tcPr>
            <w:tcW w:w="456" w:type="dxa"/>
            <w:hideMark/>
          </w:tcPr>
          <w:p w14:paraId="3CD506AC"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536DC063" w14:textId="77777777" w:rsidR="001E7F9C" w:rsidRPr="001E7F9C" w:rsidRDefault="001E7F9C">
            <w:pPr>
              <w:jc w:val="right"/>
              <w:rPr>
                <w:sz w:val="16"/>
                <w:szCs w:val="16"/>
              </w:rPr>
            </w:pPr>
            <w:r w:rsidRPr="001E7F9C">
              <w:rPr>
                <w:sz w:val="16"/>
                <w:szCs w:val="16"/>
              </w:rPr>
              <w:t>200,0</w:t>
            </w:r>
          </w:p>
        </w:tc>
        <w:tc>
          <w:tcPr>
            <w:tcW w:w="1068" w:type="dxa"/>
            <w:noWrap/>
            <w:hideMark/>
          </w:tcPr>
          <w:p w14:paraId="347A6FE1" w14:textId="77777777" w:rsidR="001E7F9C" w:rsidRPr="001E7F9C" w:rsidRDefault="001E7F9C">
            <w:pPr>
              <w:jc w:val="right"/>
              <w:rPr>
                <w:sz w:val="16"/>
                <w:szCs w:val="16"/>
              </w:rPr>
            </w:pPr>
            <w:r w:rsidRPr="001E7F9C">
              <w:rPr>
                <w:sz w:val="16"/>
                <w:szCs w:val="16"/>
              </w:rPr>
              <w:t>200,0</w:t>
            </w:r>
          </w:p>
        </w:tc>
        <w:tc>
          <w:tcPr>
            <w:tcW w:w="1201" w:type="dxa"/>
            <w:noWrap/>
            <w:hideMark/>
          </w:tcPr>
          <w:p w14:paraId="5822E361" w14:textId="77777777" w:rsidR="001E7F9C" w:rsidRPr="001E7F9C" w:rsidRDefault="001E7F9C">
            <w:pPr>
              <w:jc w:val="right"/>
              <w:rPr>
                <w:sz w:val="16"/>
                <w:szCs w:val="16"/>
              </w:rPr>
            </w:pPr>
            <w:r w:rsidRPr="001E7F9C">
              <w:rPr>
                <w:sz w:val="16"/>
                <w:szCs w:val="16"/>
              </w:rPr>
              <w:t>200,0</w:t>
            </w:r>
          </w:p>
        </w:tc>
      </w:tr>
      <w:tr w:rsidR="001E7F9C" w:rsidRPr="001E7F9C" w14:paraId="66D35DA4" w14:textId="77777777" w:rsidTr="001E7F9C">
        <w:trPr>
          <w:gridAfter w:val="1"/>
          <w:wAfter w:w="22" w:type="dxa"/>
          <w:trHeight w:val="675"/>
        </w:trPr>
        <w:tc>
          <w:tcPr>
            <w:tcW w:w="2972" w:type="dxa"/>
            <w:hideMark/>
          </w:tcPr>
          <w:p w14:paraId="5600AAD3" w14:textId="77777777" w:rsidR="001E7F9C" w:rsidRPr="001E7F9C" w:rsidRDefault="001E7F9C" w:rsidP="001E7F9C">
            <w:pPr>
              <w:jc w:val="right"/>
              <w:rPr>
                <w:sz w:val="16"/>
                <w:szCs w:val="16"/>
              </w:rPr>
            </w:pPr>
            <w:r w:rsidRPr="001E7F9C">
              <w:rPr>
                <w:sz w:val="16"/>
                <w:szCs w:val="16"/>
              </w:rPr>
              <w:t>Предоставление субсидий бюджетным, автономным учреждениям и иным некоммерческим организациям</w:t>
            </w:r>
          </w:p>
        </w:tc>
        <w:tc>
          <w:tcPr>
            <w:tcW w:w="515" w:type="dxa"/>
            <w:hideMark/>
          </w:tcPr>
          <w:p w14:paraId="72A64F3E" w14:textId="77777777" w:rsidR="001E7F9C" w:rsidRPr="001E7F9C" w:rsidRDefault="001E7F9C" w:rsidP="001E7F9C">
            <w:pPr>
              <w:jc w:val="right"/>
              <w:rPr>
                <w:sz w:val="16"/>
                <w:szCs w:val="16"/>
              </w:rPr>
            </w:pPr>
            <w:r w:rsidRPr="001E7F9C">
              <w:rPr>
                <w:sz w:val="16"/>
                <w:szCs w:val="16"/>
              </w:rPr>
              <w:t>900</w:t>
            </w:r>
          </w:p>
        </w:tc>
        <w:tc>
          <w:tcPr>
            <w:tcW w:w="376" w:type="dxa"/>
            <w:hideMark/>
          </w:tcPr>
          <w:p w14:paraId="713B019F" w14:textId="77777777" w:rsidR="001E7F9C" w:rsidRPr="001E7F9C" w:rsidRDefault="001E7F9C" w:rsidP="001E7F9C">
            <w:pPr>
              <w:jc w:val="right"/>
              <w:rPr>
                <w:sz w:val="16"/>
                <w:szCs w:val="16"/>
              </w:rPr>
            </w:pPr>
            <w:r w:rsidRPr="001E7F9C">
              <w:rPr>
                <w:sz w:val="16"/>
                <w:szCs w:val="16"/>
              </w:rPr>
              <w:t>10</w:t>
            </w:r>
          </w:p>
        </w:tc>
        <w:tc>
          <w:tcPr>
            <w:tcW w:w="475" w:type="dxa"/>
            <w:hideMark/>
          </w:tcPr>
          <w:p w14:paraId="7FBA1397" w14:textId="77777777" w:rsidR="001E7F9C" w:rsidRPr="001E7F9C" w:rsidRDefault="001E7F9C" w:rsidP="001E7F9C">
            <w:pPr>
              <w:jc w:val="right"/>
              <w:rPr>
                <w:sz w:val="16"/>
                <w:szCs w:val="16"/>
              </w:rPr>
            </w:pPr>
            <w:r w:rsidRPr="001E7F9C">
              <w:rPr>
                <w:sz w:val="16"/>
                <w:szCs w:val="16"/>
              </w:rPr>
              <w:t>06</w:t>
            </w:r>
          </w:p>
        </w:tc>
        <w:tc>
          <w:tcPr>
            <w:tcW w:w="376" w:type="dxa"/>
            <w:hideMark/>
          </w:tcPr>
          <w:p w14:paraId="208E782D" w14:textId="77777777" w:rsidR="001E7F9C" w:rsidRPr="001E7F9C" w:rsidRDefault="001E7F9C" w:rsidP="001E7F9C">
            <w:pPr>
              <w:jc w:val="right"/>
              <w:rPr>
                <w:sz w:val="16"/>
                <w:szCs w:val="16"/>
              </w:rPr>
            </w:pPr>
            <w:r w:rsidRPr="001E7F9C">
              <w:rPr>
                <w:sz w:val="16"/>
                <w:szCs w:val="16"/>
              </w:rPr>
              <w:t>89</w:t>
            </w:r>
          </w:p>
        </w:tc>
        <w:tc>
          <w:tcPr>
            <w:tcW w:w="296" w:type="dxa"/>
            <w:hideMark/>
          </w:tcPr>
          <w:p w14:paraId="14A5149E" w14:textId="77777777" w:rsidR="001E7F9C" w:rsidRPr="001E7F9C" w:rsidRDefault="001E7F9C" w:rsidP="001E7F9C">
            <w:pPr>
              <w:jc w:val="right"/>
              <w:rPr>
                <w:sz w:val="16"/>
                <w:szCs w:val="16"/>
              </w:rPr>
            </w:pPr>
            <w:r w:rsidRPr="001E7F9C">
              <w:rPr>
                <w:sz w:val="16"/>
                <w:szCs w:val="16"/>
              </w:rPr>
              <w:t>1</w:t>
            </w:r>
          </w:p>
        </w:tc>
        <w:tc>
          <w:tcPr>
            <w:tcW w:w="461" w:type="dxa"/>
            <w:hideMark/>
          </w:tcPr>
          <w:p w14:paraId="1C14A2B4" w14:textId="77777777" w:rsidR="001E7F9C" w:rsidRPr="001E7F9C" w:rsidRDefault="001E7F9C" w:rsidP="001E7F9C">
            <w:pPr>
              <w:jc w:val="right"/>
              <w:rPr>
                <w:sz w:val="16"/>
                <w:szCs w:val="16"/>
              </w:rPr>
            </w:pPr>
            <w:r w:rsidRPr="001E7F9C">
              <w:rPr>
                <w:sz w:val="16"/>
                <w:szCs w:val="16"/>
              </w:rPr>
              <w:t>00</w:t>
            </w:r>
          </w:p>
        </w:tc>
        <w:tc>
          <w:tcPr>
            <w:tcW w:w="646" w:type="dxa"/>
            <w:hideMark/>
          </w:tcPr>
          <w:p w14:paraId="5EB29ACC" w14:textId="77777777" w:rsidR="001E7F9C" w:rsidRPr="001E7F9C" w:rsidRDefault="001E7F9C" w:rsidP="001E7F9C">
            <w:pPr>
              <w:jc w:val="right"/>
              <w:rPr>
                <w:sz w:val="16"/>
                <w:szCs w:val="16"/>
              </w:rPr>
            </w:pPr>
            <w:r w:rsidRPr="001E7F9C">
              <w:rPr>
                <w:sz w:val="16"/>
                <w:szCs w:val="16"/>
              </w:rPr>
              <w:t>91010</w:t>
            </w:r>
          </w:p>
        </w:tc>
        <w:tc>
          <w:tcPr>
            <w:tcW w:w="456" w:type="dxa"/>
            <w:hideMark/>
          </w:tcPr>
          <w:p w14:paraId="04E961EC" w14:textId="77777777" w:rsidR="001E7F9C" w:rsidRPr="001E7F9C" w:rsidRDefault="001E7F9C" w:rsidP="001E7F9C">
            <w:pPr>
              <w:jc w:val="right"/>
              <w:rPr>
                <w:sz w:val="16"/>
                <w:szCs w:val="16"/>
              </w:rPr>
            </w:pPr>
            <w:r w:rsidRPr="001E7F9C">
              <w:rPr>
                <w:sz w:val="16"/>
                <w:szCs w:val="16"/>
              </w:rPr>
              <w:t>600</w:t>
            </w:r>
          </w:p>
        </w:tc>
        <w:tc>
          <w:tcPr>
            <w:tcW w:w="1077" w:type="dxa"/>
            <w:noWrap/>
            <w:hideMark/>
          </w:tcPr>
          <w:p w14:paraId="085E5E19" w14:textId="77777777" w:rsidR="001E7F9C" w:rsidRPr="001E7F9C" w:rsidRDefault="001E7F9C">
            <w:pPr>
              <w:jc w:val="right"/>
              <w:rPr>
                <w:sz w:val="16"/>
                <w:szCs w:val="16"/>
              </w:rPr>
            </w:pPr>
            <w:r w:rsidRPr="001E7F9C">
              <w:rPr>
                <w:sz w:val="16"/>
                <w:szCs w:val="16"/>
              </w:rPr>
              <w:t>200,0</w:t>
            </w:r>
          </w:p>
        </w:tc>
        <w:tc>
          <w:tcPr>
            <w:tcW w:w="1068" w:type="dxa"/>
            <w:noWrap/>
            <w:hideMark/>
          </w:tcPr>
          <w:p w14:paraId="274CA3E0" w14:textId="77777777" w:rsidR="001E7F9C" w:rsidRPr="001E7F9C" w:rsidRDefault="001E7F9C">
            <w:pPr>
              <w:jc w:val="right"/>
              <w:rPr>
                <w:sz w:val="16"/>
                <w:szCs w:val="16"/>
              </w:rPr>
            </w:pPr>
            <w:r w:rsidRPr="001E7F9C">
              <w:rPr>
                <w:sz w:val="16"/>
                <w:szCs w:val="16"/>
              </w:rPr>
              <w:t>200,0</w:t>
            </w:r>
          </w:p>
        </w:tc>
        <w:tc>
          <w:tcPr>
            <w:tcW w:w="1201" w:type="dxa"/>
            <w:noWrap/>
            <w:hideMark/>
          </w:tcPr>
          <w:p w14:paraId="42378418" w14:textId="77777777" w:rsidR="001E7F9C" w:rsidRPr="001E7F9C" w:rsidRDefault="001E7F9C">
            <w:pPr>
              <w:jc w:val="right"/>
              <w:rPr>
                <w:sz w:val="16"/>
                <w:szCs w:val="16"/>
              </w:rPr>
            </w:pPr>
            <w:r w:rsidRPr="001E7F9C">
              <w:rPr>
                <w:sz w:val="16"/>
                <w:szCs w:val="16"/>
              </w:rPr>
              <w:t>200,0</w:t>
            </w:r>
          </w:p>
        </w:tc>
      </w:tr>
      <w:tr w:rsidR="001E7F9C" w:rsidRPr="001E7F9C" w14:paraId="499D819C" w14:textId="77777777" w:rsidTr="001E7F9C">
        <w:trPr>
          <w:gridAfter w:val="1"/>
          <w:wAfter w:w="22" w:type="dxa"/>
          <w:trHeight w:val="1125"/>
        </w:trPr>
        <w:tc>
          <w:tcPr>
            <w:tcW w:w="2972" w:type="dxa"/>
            <w:hideMark/>
          </w:tcPr>
          <w:p w14:paraId="55BC3D03" w14:textId="77777777" w:rsidR="001E7F9C" w:rsidRPr="001E7F9C" w:rsidRDefault="001E7F9C" w:rsidP="001E7F9C">
            <w:pPr>
              <w:jc w:val="right"/>
              <w:rPr>
                <w:sz w:val="16"/>
                <w:szCs w:val="16"/>
              </w:rPr>
            </w:pPr>
            <w:r w:rsidRPr="001E7F9C">
              <w:rPr>
                <w:sz w:val="16"/>
                <w:szCs w:val="16"/>
              </w:rPr>
              <w:t>Субсидии некоммерческим организациям (за исключением государственных (муниципальных) учреждений), государственных корпораций (компаний), публично - правовых компаний)</w:t>
            </w:r>
          </w:p>
        </w:tc>
        <w:tc>
          <w:tcPr>
            <w:tcW w:w="515" w:type="dxa"/>
            <w:hideMark/>
          </w:tcPr>
          <w:p w14:paraId="317D6D2A" w14:textId="77777777" w:rsidR="001E7F9C" w:rsidRPr="001E7F9C" w:rsidRDefault="001E7F9C" w:rsidP="001E7F9C">
            <w:pPr>
              <w:jc w:val="right"/>
              <w:rPr>
                <w:sz w:val="16"/>
                <w:szCs w:val="16"/>
              </w:rPr>
            </w:pPr>
            <w:r w:rsidRPr="001E7F9C">
              <w:rPr>
                <w:sz w:val="16"/>
                <w:szCs w:val="16"/>
              </w:rPr>
              <w:t>900</w:t>
            </w:r>
          </w:p>
        </w:tc>
        <w:tc>
          <w:tcPr>
            <w:tcW w:w="376" w:type="dxa"/>
            <w:hideMark/>
          </w:tcPr>
          <w:p w14:paraId="33D1AC44" w14:textId="77777777" w:rsidR="001E7F9C" w:rsidRPr="001E7F9C" w:rsidRDefault="001E7F9C" w:rsidP="001E7F9C">
            <w:pPr>
              <w:jc w:val="right"/>
              <w:rPr>
                <w:sz w:val="16"/>
                <w:szCs w:val="16"/>
              </w:rPr>
            </w:pPr>
            <w:r w:rsidRPr="001E7F9C">
              <w:rPr>
                <w:sz w:val="16"/>
                <w:szCs w:val="16"/>
              </w:rPr>
              <w:t>10</w:t>
            </w:r>
          </w:p>
        </w:tc>
        <w:tc>
          <w:tcPr>
            <w:tcW w:w="475" w:type="dxa"/>
            <w:hideMark/>
          </w:tcPr>
          <w:p w14:paraId="0DCA7589" w14:textId="77777777" w:rsidR="001E7F9C" w:rsidRPr="001E7F9C" w:rsidRDefault="001E7F9C" w:rsidP="001E7F9C">
            <w:pPr>
              <w:jc w:val="right"/>
              <w:rPr>
                <w:sz w:val="16"/>
                <w:szCs w:val="16"/>
              </w:rPr>
            </w:pPr>
            <w:r w:rsidRPr="001E7F9C">
              <w:rPr>
                <w:sz w:val="16"/>
                <w:szCs w:val="16"/>
              </w:rPr>
              <w:t>06</w:t>
            </w:r>
          </w:p>
        </w:tc>
        <w:tc>
          <w:tcPr>
            <w:tcW w:w="376" w:type="dxa"/>
            <w:hideMark/>
          </w:tcPr>
          <w:p w14:paraId="2B0BD187" w14:textId="77777777" w:rsidR="001E7F9C" w:rsidRPr="001E7F9C" w:rsidRDefault="001E7F9C" w:rsidP="001E7F9C">
            <w:pPr>
              <w:jc w:val="right"/>
              <w:rPr>
                <w:sz w:val="16"/>
                <w:szCs w:val="16"/>
              </w:rPr>
            </w:pPr>
            <w:r w:rsidRPr="001E7F9C">
              <w:rPr>
                <w:sz w:val="16"/>
                <w:szCs w:val="16"/>
              </w:rPr>
              <w:t>89</w:t>
            </w:r>
          </w:p>
        </w:tc>
        <w:tc>
          <w:tcPr>
            <w:tcW w:w="296" w:type="dxa"/>
            <w:hideMark/>
          </w:tcPr>
          <w:p w14:paraId="7F71E9D4" w14:textId="77777777" w:rsidR="001E7F9C" w:rsidRPr="001E7F9C" w:rsidRDefault="001E7F9C" w:rsidP="001E7F9C">
            <w:pPr>
              <w:jc w:val="right"/>
              <w:rPr>
                <w:sz w:val="16"/>
                <w:szCs w:val="16"/>
              </w:rPr>
            </w:pPr>
            <w:r w:rsidRPr="001E7F9C">
              <w:rPr>
                <w:sz w:val="16"/>
                <w:szCs w:val="16"/>
              </w:rPr>
              <w:t>1</w:t>
            </w:r>
          </w:p>
        </w:tc>
        <w:tc>
          <w:tcPr>
            <w:tcW w:w="461" w:type="dxa"/>
            <w:hideMark/>
          </w:tcPr>
          <w:p w14:paraId="50245649" w14:textId="77777777" w:rsidR="001E7F9C" w:rsidRPr="001E7F9C" w:rsidRDefault="001E7F9C" w:rsidP="001E7F9C">
            <w:pPr>
              <w:jc w:val="right"/>
              <w:rPr>
                <w:sz w:val="16"/>
                <w:szCs w:val="16"/>
              </w:rPr>
            </w:pPr>
            <w:r w:rsidRPr="001E7F9C">
              <w:rPr>
                <w:sz w:val="16"/>
                <w:szCs w:val="16"/>
              </w:rPr>
              <w:t>00</w:t>
            </w:r>
          </w:p>
        </w:tc>
        <w:tc>
          <w:tcPr>
            <w:tcW w:w="646" w:type="dxa"/>
            <w:hideMark/>
          </w:tcPr>
          <w:p w14:paraId="1D0F1A7E" w14:textId="77777777" w:rsidR="001E7F9C" w:rsidRPr="001E7F9C" w:rsidRDefault="001E7F9C" w:rsidP="001E7F9C">
            <w:pPr>
              <w:jc w:val="right"/>
              <w:rPr>
                <w:sz w:val="16"/>
                <w:szCs w:val="16"/>
              </w:rPr>
            </w:pPr>
            <w:r w:rsidRPr="001E7F9C">
              <w:rPr>
                <w:sz w:val="16"/>
                <w:szCs w:val="16"/>
              </w:rPr>
              <w:t>91010</w:t>
            </w:r>
          </w:p>
        </w:tc>
        <w:tc>
          <w:tcPr>
            <w:tcW w:w="456" w:type="dxa"/>
            <w:hideMark/>
          </w:tcPr>
          <w:p w14:paraId="677823CB" w14:textId="77777777" w:rsidR="001E7F9C" w:rsidRPr="001E7F9C" w:rsidRDefault="001E7F9C" w:rsidP="001E7F9C">
            <w:pPr>
              <w:jc w:val="right"/>
              <w:rPr>
                <w:sz w:val="16"/>
                <w:szCs w:val="16"/>
              </w:rPr>
            </w:pPr>
            <w:r w:rsidRPr="001E7F9C">
              <w:rPr>
                <w:sz w:val="16"/>
                <w:szCs w:val="16"/>
              </w:rPr>
              <w:t>630</w:t>
            </w:r>
          </w:p>
        </w:tc>
        <w:tc>
          <w:tcPr>
            <w:tcW w:w="1077" w:type="dxa"/>
            <w:noWrap/>
            <w:hideMark/>
          </w:tcPr>
          <w:p w14:paraId="070222A7" w14:textId="77777777" w:rsidR="001E7F9C" w:rsidRPr="001E7F9C" w:rsidRDefault="001E7F9C">
            <w:pPr>
              <w:jc w:val="right"/>
              <w:rPr>
                <w:sz w:val="16"/>
                <w:szCs w:val="16"/>
              </w:rPr>
            </w:pPr>
            <w:r w:rsidRPr="001E7F9C">
              <w:rPr>
                <w:sz w:val="16"/>
                <w:szCs w:val="16"/>
              </w:rPr>
              <w:t>200,0</w:t>
            </w:r>
          </w:p>
        </w:tc>
        <w:tc>
          <w:tcPr>
            <w:tcW w:w="1068" w:type="dxa"/>
            <w:noWrap/>
            <w:hideMark/>
          </w:tcPr>
          <w:p w14:paraId="77F81677" w14:textId="77777777" w:rsidR="001E7F9C" w:rsidRPr="001E7F9C" w:rsidRDefault="001E7F9C">
            <w:pPr>
              <w:jc w:val="right"/>
              <w:rPr>
                <w:sz w:val="16"/>
                <w:szCs w:val="16"/>
              </w:rPr>
            </w:pPr>
            <w:r w:rsidRPr="001E7F9C">
              <w:rPr>
                <w:sz w:val="16"/>
                <w:szCs w:val="16"/>
              </w:rPr>
              <w:t>200,0</w:t>
            </w:r>
          </w:p>
        </w:tc>
        <w:tc>
          <w:tcPr>
            <w:tcW w:w="1201" w:type="dxa"/>
            <w:noWrap/>
            <w:hideMark/>
          </w:tcPr>
          <w:p w14:paraId="0382BD1C" w14:textId="77777777" w:rsidR="001E7F9C" w:rsidRPr="001E7F9C" w:rsidRDefault="001E7F9C">
            <w:pPr>
              <w:jc w:val="right"/>
              <w:rPr>
                <w:sz w:val="16"/>
                <w:szCs w:val="16"/>
              </w:rPr>
            </w:pPr>
            <w:r w:rsidRPr="001E7F9C">
              <w:rPr>
                <w:sz w:val="16"/>
                <w:szCs w:val="16"/>
              </w:rPr>
              <w:t>200,0</w:t>
            </w:r>
          </w:p>
        </w:tc>
      </w:tr>
      <w:tr w:rsidR="001E7F9C" w:rsidRPr="001E7F9C" w14:paraId="5ADCEC7B" w14:textId="77777777" w:rsidTr="001E7F9C">
        <w:trPr>
          <w:gridAfter w:val="1"/>
          <w:wAfter w:w="22" w:type="dxa"/>
          <w:trHeight w:val="315"/>
        </w:trPr>
        <w:tc>
          <w:tcPr>
            <w:tcW w:w="2972" w:type="dxa"/>
            <w:hideMark/>
          </w:tcPr>
          <w:p w14:paraId="3A821E7B" w14:textId="77777777" w:rsidR="001E7F9C" w:rsidRPr="001E7F9C" w:rsidRDefault="001E7F9C" w:rsidP="001E7F9C">
            <w:pPr>
              <w:jc w:val="right"/>
              <w:rPr>
                <w:sz w:val="16"/>
                <w:szCs w:val="16"/>
              </w:rPr>
            </w:pPr>
            <w:r w:rsidRPr="001E7F9C">
              <w:rPr>
                <w:sz w:val="16"/>
                <w:szCs w:val="16"/>
              </w:rPr>
              <w:t>ФИЗИЧЕСКАЯ КУЛЬТУРА И СПОРТ</w:t>
            </w:r>
          </w:p>
        </w:tc>
        <w:tc>
          <w:tcPr>
            <w:tcW w:w="515" w:type="dxa"/>
            <w:hideMark/>
          </w:tcPr>
          <w:p w14:paraId="2CD8223C" w14:textId="77777777" w:rsidR="001E7F9C" w:rsidRPr="001E7F9C" w:rsidRDefault="001E7F9C" w:rsidP="001E7F9C">
            <w:pPr>
              <w:jc w:val="right"/>
              <w:rPr>
                <w:sz w:val="16"/>
                <w:szCs w:val="16"/>
              </w:rPr>
            </w:pPr>
            <w:r w:rsidRPr="001E7F9C">
              <w:rPr>
                <w:sz w:val="16"/>
                <w:szCs w:val="16"/>
              </w:rPr>
              <w:t>900</w:t>
            </w:r>
          </w:p>
        </w:tc>
        <w:tc>
          <w:tcPr>
            <w:tcW w:w="376" w:type="dxa"/>
            <w:hideMark/>
          </w:tcPr>
          <w:p w14:paraId="7AA6318F" w14:textId="77777777" w:rsidR="001E7F9C" w:rsidRPr="001E7F9C" w:rsidRDefault="001E7F9C" w:rsidP="001E7F9C">
            <w:pPr>
              <w:jc w:val="right"/>
              <w:rPr>
                <w:sz w:val="16"/>
                <w:szCs w:val="16"/>
              </w:rPr>
            </w:pPr>
            <w:r w:rsidRPr="001E7F9C">
              <w:rPr>
                <w:sz w:val="16"/>
                <w:szCs w:val="16"/>
              </w:rPr>
              <w:t>11</w:t>
            </w:r>
          </w:p>
        </w:tc>
        <w:tc>
          <w:tcPr>
            <w:tcW w:w="475" w:type="dxa"/>
            <w:hideMark/>
          </w:tcPr>
          <w:p w14:paraId="54C82C04" w14:textId="77777777" w:rsidR="001E7F9C" w:rsidRPr="001E7F9C" w:rsidRDefault="001E7F9C" w:rsidP="001E7F9C">
            <w:pPr>
              <w:jc w:val="right"/>
              <w:rPr>
                <w:sz w:val="16"/>
                <w:szCs w:val="16"/>
              </w:rPr>
            </w:pPr>
            <w:r w:rsidRPr="001E7F9C">
              <w:rPr>
                <w:sz w:val="16"/>
                <w:szCs w:val="16"/>
              </w:rPr>
              <w:t> </w:t>
            </w:r>
          </w:p>
        </w:tc>
        <w:tc>
          <w:tcPr>
            <w:tcW w:w="376" w:type="dxa"/>
            <w:hideMark/>
          </w:tcPr>
          <w:p w14:paraId="1E4D730A" w14:textId="77777777" w:rsidR="001E7F9C" w:rsidRPr="001E7F9C" w:rsidRDefault="001E7F9C" w:rsidP="001E7F9C">
            <w:pPr>
              <w:jc w:val="right"/>
              <w:rPr>
                <w:sz w:val="16"/>
                <w:szCs w:val="16"/>
              </w:rPr>
            </w:pPr>
            <w:r w:rsidRPr="001E7F9C">
              <w:rPr>
                <w:sz w:val="16"/>
                <w:szCs w:val="16"/>
              </w:rPr>
              <w:t> </w:t>
            </w:r>
          </w:p>
        </w:tc>
        <w:tc>
          <w:tcPr>
            <w:tcW w:w="296" w:type="dxa"/>
            <w:hideMark/>
          </w:tcPr>
          <w:p w14:paraId="1C431B74" w14:textId="77777777" w:rsidR="001E7F9C" w:rsidRPr="001E7F9C" w:rsidRDefault="001E7F9C" w:rsidP="001E7F9C">
            <w:pPr>
              <w:jc w:val="right"/>
              <w:rPr>
                <w:sz w:val="16"/>
                <w:szCs w:val="16"/>
              </w:rPr>
            </w:pPr>
            <w:r w:rsidRPr="001E7F9C">
              <w:rPr>
                <w:sz w:val="16"/>
                <w:szCs w:val="16"/>
              </w:rPr>
              <w:t> </w:t>
            </w:r>
          </w:p>
        </w:tc>
        <w:tc>
          <w:tcPr>
            <w:tcW w:w="461" w:type="dxa"/>
            <w:hideMark/>
          </w:tcPr>
          <w:p w14:paraId="5580FC4B" w14:textId="77777777" w:rsidR="001E7F9C" w:rsidRPr="001E7F9C" w:rsidRDefault="001E7F9C" w:rsidP="001E7F9C">
            <w:pPr>
              <w:jc w:val="right"/>
              <w:rPr>
                <w:sz w:val="16"/>
                <w:szCs w:val="16"/>
              </w:rPr>
            </w:pPr>
            <w:r w:rsidRPr="001E7F9C">
              <w:rPr>
                <w:sz w:val="16"/>
                <w:szCs w:val="16"/>
              </w:rPr>
              <w:t> </w:t>
            </w:r>
          </w:p>
        </w:tc>
        <w:tc>
          <w:tcPr>
            <w:tcW w:w="646" w:type="dxa"/>
            <w:hideMark/>
          </w:tcPr>
          <w:p w14:paraId="505BAA34" w14:textId="77777777" w:rsidR="001E7F9C" w:rsidRPr="001E7F9C" w:rsidRDefault="001E7F9C" w:rsidP="001E7F9C">
            <w:pPr>
              <w:jc w:val="right"/>
              <w:rPr>
                <w:sz w:val="16"/>
                <w:szCs w:val="16"/>
              </w:rPr>
            </w:pPr>
            <w:r w:rsidRPr="001E7F9C">
              <w:rPr>
                <w:sz w:val="16"/>
                <w:szCs w:val="16"/>
              </w:rPr>
              <w:t> </w:t>
            </w:r>
          </w:p>
        </w:tc>
        <w:tc>
          <w:tcPr>
            <w:tcW w:w="456" w:type="dxa"/>
            <w:hideMark/>
          </w:tcPr>
          <w:p w14:paraId="679D6860"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1CBA22C3" w14:textId="77777777" w:rsidR="001E7F9C" w:rsidRPr="001E7F9C" w:rsidRDefault="001E7F9C">
            <w:pPr>
              <w:jc w:val="right"/>
              <w:rPr>
                <w:sz w:val="16"/>
                <w:szCs w:val="16"/>
              </w:rPr>
            </w:pPr>
            <w:r w:rsidRPr="001E7F9C">
              <w:rPr>
                <w:sz w:val="16"/>
                <w:szCs w:val="16"/>
              </w:rPr>
              <w:t>2 000,0</w:t>
            </w:r>
          </w:p>
        </w:tc>
        <w:tc>
          <w:tcPr>
            <w:tcW w:w="1068" w:type="dxa"/>
            <w:noWrap/>
            <w:hideMark/>
          </w:tcPr>
          <w:p w14:paraId="2BD45E4B" w14:textId="77777777" w:rsidR="001E7F9C" w:rsidRPr="001E7F9C" w:rsidRDefault="001E7F9C">
            <w:pPr>
              <w:jc w:val="right"/>
              <w:rPr>
                <w:sz w:val="16"/>
                <w:szCs w:val="16"/>
              </w:rPr>
            </w:pPr>
            <w:r w:rsidRPr="001E7F9C">
              <w:rPr>
                <w:sz w:val="16"/>
                <w:szCs w:val="16"/>
              </w:rPr>
              <w:t> </w:t>
            </w:r>
          </w:p>
        </w:tc>
        <w:tc>
          <w:tcPr>
            <w:tcW w:w="1201" w:type="dxa"/>
            <w:noWrap/>
            <w:hideMark/>
          </w:tcPr>
          <w:p w14:paraId="0D3239B7" w14:textId="77777777" w:rsidR="001E7F9C" w:rsidRPr="001E7F9C" w:rsidRDefault="001E7F9C">
            <w:pPr>
              <w:jc w:val="right"/>
              <w:rPr>
                <w:sz w:val="16"/>
                <w:szCs w:val="16"/>
              </w:rPr>
            </w:pPr>
            <w:r w:rsidRPr="001E7F9C">
              <w:rPr>
                <w:sz w:val="16"/>
                <w:szCs w:val="16"/>
              </w:rPr>
              <w:t> </w:t>
            </w:r>
          </w:p>
        </w:tc>
      </w:tr>
      <w:tr w:rsidR="001E7F9C" w:rsidRPr="001E7F9C" w14:paraId="671E6FCE" w14:textId="77777777" w:rsidTr="001E7F9C">
        <w:trPr>
          <w:gridAfter w:val="1"/>
          <w:wAfter w:w="22" w:type="dxa"/>
          <w:trHeight w:val="315"/>
        </w:trPr>
        <w:tc>
          <w:tcPr>
            <w:tcW w:w="2972" w:type="dxa"/>
            <w:hideMark/>
          </w:tcPr>
          <w:p w14:paraId="68692411" w14:textId="77777777" w:rsidR="001E7F9C" w:rsidRPr="001E7F9C" w:rsidRDefault="001E7F9C" w:rsidP="001E7F9C">
            <w:pPr>
              <w:jc w:val="right"/>
              <w:rPr>
                <w:sz w:val="16"/>
                <w:szCs w:val="16"/>
              </w:rPr>
            </w:pPr>
            <w:r w:rsidRPr="001E7F9C">
              <w:rPr>
                <w:sz w:val="16"/>
                <w:szCs w:val="16"/>
              </w:rPr>
              <w:t xml:space="preserve">Физическая культура </w:t>
            </w:r>
          </w:p>
        </w:tc>
        <w:tc>
          <w:tcPr>
            <w:tcW w:w="515" w:type="dxa"/>
            <w:hideMark/>
          </w:tcPr>
          <w:p w14:paraId="249983E8" w14:textId="77777777" w:rsidR="001E7F9C" w:rsidRPr="001E7F9C" w:rsidRDefault="001E7F9C" w:rsidP="001E7F9C">
            <w:pPr>
              <w:jc w:val="right"/>
              <w:rPr>
                <w:sz w:val="16"/>
                <w:szCs w:val="16"/>
              </w:rPr>
            </w:pPr>
            <w:r w:rsidRPr="001E7F9C">
              <w:rPr>
                <w:sz w:val="16"/>
                <w:szCs w:val="16"/>
              </w:rPr>
              <w:t>900</w:t>
            </w:r>
          </w:p>
        </w:tc>
        <w:tc>
          <w:tcPr>
            <w:tcW w:w="376" w:type="dxa"/>
            <w:hideMark/>
          </w:tcPr>
          <w:p w14:paraId="30662C0E" w14:textId="77777777" w:rsidR="001E7F9C" w:rsidRPr="001E7F9C" w:rsidRDefault="001E7F9C" w:rsidP="001E7F9C">
            <w:pPr>
              <w:jc w:val="right"/>
              <w:rPr>
                <w:sz w:val="16"/>
                <w:szCs w:val="16"/>
              </w:rPr>
            </w:pPr>
            <w:r w:rsidRPr="001E7F9C">
              <w:rPr>
                <w:sz w:val="16"/>
                <w:szCs w:val="16"/>
              </w:rPr>
              <w:t>11</w:t>
            </w:r>
          </w:p>
        </w:tc>
        <w:tc>
          <w:tcPr>
            <w:tcW w:w="475" w:type="dxa"/>
            <w:hideMark/>
          </w:tcPr>
          <w:p w14:paraId="5AB4E795" w14:textId="77777777" w:rsidR="001E7F9C" w:rsidRPr="001E7F9C" w:rsidRDefault="001E7F9C" w:rsidP="001E7F9C">
            <w:pPr>
              <w:jc w:val="right"/>
              <w:rPr>
                <w:sz w:val="16"/>
                <w:szCs w:val="16"/>
              </w:rPr>
            </w:pPr>
            <w:r w:rsidRPr="001E7F9C">
              <w:rPr>
                <w:sz w:val="16"/>
                <w:szCs w:val="16"/>
              </w:rPr>
              <w:t>01</w:t>
            </w:r>
          </w:p>
        </w:tc>
        <w:tc>
          <w:tcPr>
            <w:tcW w:w="376" w:type="dxa"/>
            <w:hideMark/>
          </w:tcPr>
          <w:p w14:paraId="69251871" w14:textId="77777777" w:rsidR="001E7F9C" w:rsidRPr="001E7F9C" w:rsidRDefault="001E7F9C" w:rsidP="001E7F9C">
            <w:pPr>
              <w:jc w:val="right"/>
              <w:rPr>
                <w:sz w:val="16"/>
                <w:szCs w:val="16"/>
              </w:rPr>
            </w:pPr>
            <w:r w:rsidRPr="001E7F9C">
              <w:rPr>
                <w:sz w:val="16"/>
                <w:szCs w:val="16"/>
              </w:rPr>
              <w:t> </w:t>
            </w:r>
          </w:p>
        </w:tc>
        <w:tc>
          <w:tcPr>
            <w:tcW w:w="296" w:type="dxa"/>
            <w:hideMark/>
          </w:tcPr>
          <w:p w14:paraId="4F2794AC" w14:textId="77777777" w:rsidR="001E7F9C" w:rsidRPr="001E7F9C" w:rsidRDefault="001E7F9C" w:rsidP="001E7F9C">
            <w:pPr>
              <w:jc w:val="right"/>
              <w:rPr>
                <w:sz w:val="16"/>
                <w:szCs w:val="16"/>
              </w:rPr>
            </w:pPr>
            <w:r w:rsidRPr="001E7F9C">
              <w:rPr>
                <w:sz w:val="16"/>
                <w:szCs w:val="16"/>
              </w:rPr>
              <w:t> </w:t>
            </w:r>
          </w:p>
        </w:tc>
        <w:tc>
          <w:tcPr>
            <w:tcW w:w="461" w:type="dxa"/>
            <w:hideMark/>
          </w:tcPr>
          <w:p w14:paraId="3C7F5A5C" w14:textId="77777777" w:rsidR="001E7F9C" w:rsidRPr="001E7F9C" w:rsidRDefault="001E7F9C" w:rsidP="001E7F9C">
            <w:pPr>
              <w:jc w:val="right"/>
              <w:rPr>
                <w:sz w:val="16"/>
                <w:szCs w:val="16"/>
              </w:rPr>
            </w:pPr>
            <w:r w:rsidRPr="001E7F9C">
              <w:rPr>
                <w:sz w:val="16"/>
                <w:szCs w:val="16"/>
              </w:rPr>
              <w:t> </w:t>
            </w:r>
          </w:p>
        </w:tc>
        <w:tc>
          <w:tcPr>
            <w:tcW w:w="646" w:type="dxa"/>
            <w:hideMark/>
          </w:tcPr>
          <w:p w14:paraId="7CBA4705" w14:textId="77777777" w:rsidR="001E7F9C" w:rsidRPr="001E7F9C" w:rsidRDefault="001E7F9C" w:rsidP="001E7F9C">
            <w:pPr>
              <w:jc w:val="right"/>
              <w:rPr>
                <w:sz w:val="16"/>
                <w:szCs w:val="16"/>
              </w:rPr>
            </w:pPr>
            <w:r w:rsidRPr="001E7F9C">
              <w:rPr>
                <w:sz w:val="16"/>
                <w:szCs w:val="16"/>
              </w:rPr>
              <w:t> </w:t>
            </w:r>
          </w:p>
        </w:tc>
        <w:tc>
          <w:tcPr>
            <w:tcW w:w="456" w:type="dxa"/>
            <w:hideMark/>
          </w:tcPr>
          <w:p w14:paraId="11439596"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68CE5E40" w14:textId="77777777" w:rsidR="001E7F9C" w:rsidRPr="001E7F9C" w:rsidRDefault="001E7F9C">
            <w:pPr>
              <w:jc w:val="right"/>
              <w:rPr>
                <w:sz w:val="16"/>
                <w:szCs w:val="16"/>
              </w:rPr>
            </w:pPr>
            <w:r w:rsidRPr="001E7F9C">
              <w:rPr>
                <w:sz w:val="16"/>
                <w:szCs w:val="16"/>
              </w:rPr>
              <w:t>2 000,0</w:t>
            </w:r>
          </w:p>
        </w:tc>
        <w:tc>
          <w:tcPr>
            <w:tcW w:w="1068" w:type="dxa"/>
            <w:noWrap/>
            <w:hideMark/>
          </w:tcPr>
          <w:p w14:paraId="5002B762" w14:textId="77777777" w:rsidR="001E7F9C" w:rsidRPr="001E7F9C" w:rsidRDefault="001E7F9C">
            <w:pPr>
              <w:jc w:val="right"/>
              <w:rPr>
                <w:sz w:val="16"/>
                <w:szCs w:val="16"/>
              </w:rPr>
            </w:pPr>
            <w:r w:rsidRPr="001E7F9C">
              <w:rPr>
                <w:sz w:val="16"/>
                <w:szCs w:val="16"/>
              </w:rPr>
              <w:t> </w:t>
            </w:r>
          </w:p>
        </w:tc>
        <w:tc>
          <w:tcPr>
            <w:tcW w:w="1201" w:type="dxa"/>
            <w:noWrap/>
            <w:hideMark/>
          </w:tcPr>
          <w:p w14:paraId="1342074A" w14:textId="77777777" w:rsidR="001E7F9C" w:rsidRPr="001E7F9C" w:rsidRDefault="001E7F9C">
            <w:pPr>
              <w:jc w:val="right"/>
              <w:rPr>
                <w:sz w:val="16"/>
                <w:szCs w:val="16"/>
              </w:rPr>
            </w:pPr>
            <w:r w:rsidRPr="001E7F9C">
              <w:rPr>
                <w:sz w:val="16"/>
                <w:szCs w:val="16"/>
              </w:rPr>
              <w:t> </w:t>
            </w:r>
          </w:p>
        </w:tc>
      </w:tr>
      <w:tr w:rsidR="001E7F9C" w:rsidRPr="001E7F9C" w14:paraId="329D9448" w14:textId="77777777" w:rsidTr="001E7F9C">
        <w:trPr>
          <w:gridAfter w:val="1"/>
          <w:wAfter w:w="22" w:type="dxa"/>
          <w:trHeight w:val="900"/>
        </w:trPr>
        <w:tc>
          <w:tcPr>
            <w:tcW w:w="2972" w:type="dxa"/>
            <w:hideMark/>
          </w:tcPr>
          <w:p w14:paraId="15B42E72" w14:textId="77777777" w:rsidR="001E7F9C" w:rsidRPr="001E7F9C" w:rsidRDefault="001E7F9C" w:rsidP="001E7F9C">
            <w:pPr>
              <w:jc w:val="right"/>
              <w:rPr>
                <w:sz w:val="16"/>
                <w:szCs w:val="16"/>
              </w:rPr>
            </w:pPr>
            <w:r w:rsidRPr="001E7F9C">
              <w:rPr>
                <w:sz w:val="16"/>
                <w:szCs w:val="16"/>
              </w:rPr>
              <w:t>Непрограммные расходы главных распорядителей средств бюджета Рузаевского муниципального района Республики Мордовия</w:t>
            </w:r>
          </w:p>
        </w:tc>
        <w:tc>
          <w:tcPr>
            <w:tcW w:w="515" w:type="dxa"/>
            <w:hideMark/>
          </w:tcPr>
          <w:p w14:paraId="3C668183" w14:textId="77777777" w:rsidR="001E7F9C" w:rsidRPr="001E7F9C" w:rsidRDefault="001E7F9C" w:rsidP="001E7F9C">
            <w:pPr>
              <w:jc w:val="right"/>
              <w:rPr>
                <w:sz w:val="16"/>
                <w:szCs w:val="16"/>
              </w:rPr>
            </w:pPr>
            <w:r w:rsidRPr="001E7F9C">
              <w:rPr>
                <w:sz w:val="16"/>
                <w:szCs w:val="16"/>
              </w:rPr>
              <w:t>900</w:t>
            </w:r>
          </w:p>
        </w:tc>
        <w:tc>
          <w:tcPr>
            <w:tcW w:w="376" w:type="dxa"/>
            <w:hideMark/>
          </w:tcPr>
          <w:p w14:paraId="43835DF9" w14:textId="77777777" w:rsidR="001E7F9C" w:rsidRPr="001E7F9C" w:rsidRDefault="001E7F9C" w:rsidP="001E7F9C">
            <w:pPr>
              <w:jc w:val="right"/>
              <w:rPr>
                <w:sz w:val="16"/>
                <w:szCs w:val="16"/>
              </w:rPr>
            </w:pPr>
            <w:r w:rsidRPr="001E7F9C">
              <w:rPr>
                <w:sz w:val="16"/>
                <w:szCs w:val="16"/>
              </w:rPr>
              <w:t>11</w:t>
            </w:r>
          </w:p>
        </w:tc>
        <w:tc>
          <w:tcPr>
            <w:tcW w:w="475" w:type="dxa"/>
            <w:hideMark/>
          </w:tcPr>
          <w:p w14:paraId="21B8FC11" w14:textId="77777777" w:rsidR="001E7F9C" w:rsidRPr="001E7F9C" w:rsidRDefault="001E7F9C" w:rsidP="001E7F9C">
            <w:pPr>
              <w:jc w:val="right"/>
              <w:rPr>
                <w:sz w:val="16"/>
                <w:szCs w:val="16"/>
              </w:rPr>
            </w:pPr>
            <w:r w:rsidRPr="001E7F9C">
              <w:rPr>
                <w:sz w:val="16"/>
                <w:szCs w:val="16"/>
              </w:rPr>
              <w:t>01</w:t>
            </w:r>
          </w:p>
        </w:tc>
        <w:tc>
          <w:tcPr>
            <w:tcW w:w="376" w:type="dxa"/>
            <w:hideMark/>
          </w:tcPr>
          <w:p w14:paraId="50AACD26" w14:textId="77777777" w:rsidR="001E7F9C" w:rsidRPr="001E7F9C" w:rsidRDefault="001E7F9C" w:rsidP="001E7F9C">
            <w:pPr>
              <w:jc w:val="right"/>
              <w:rPr>
                <w:sz w:val="16"/>
                <w:szCs w:val="16"/>
              </w:rPr>
            </w:pPr>
            <w:r w:rsidRPr="001E7F9C">
              <w:rPr>
                <w:sz w:val="16"/>
                <w:szCs w:val="16"/>
              </w:rPr>
              <w:t>89</w:t>
            </w:r>
          </w:p>
        </w:tc>
        <w:tc>
          <w:tcPr>
            <w:tcW w:w="296" w:type="dxa"/>
            <w:hideMark/>
          </w:tcPr>
          <w:p w14:paraId="438D14C1" w14:textId="77777777" w:rsidR="001E7F9C" w:rsidRPr="001E7F9C" w:rsidRDefault="001E7F9C" w:rsidP="001E7F9C">
            <w:pPr>
              <w:jc w:val="right"/>
              <w:rPr>
                <w:sz w:val="16"/>
                <w:szCs w:val="16"/>
              </w:rPr>
            </w:pPr>
            <w:r w:rsidRPr="001E7F9C">
              <w:rPr>
                <w:sz w:val="16"/>
                <w:szCs w:val="16"/>
              </w:rPr>
              <w:t>0</w:t>
            </w:r>
          </w:p>
        </w:tc>
        <w:tc>
          <w:tcPr>
            <w:tcW w:w="461" w:type="dxa"/>
            <w:hideMark/>
          </w:tcPr>
          <w:p w14:paraId="166203D0" w14:textId="77777777" w:rsidR="001E7F9C" w:rsidRPr="001E7F9C" w:rsidRDefault="001E7F9C" w:rsidP="001E7F9C">
            <w:pPr>
              <w:jc w:val="right"/>
              <w:rPr>
                <w:sz w:val="16"/>
                <w:szCs w:val="16"/>
              </w:rPr>
            </w:pPr>
            <w:r w:rsidRPr="001E7F9C">
              <w:rPr>
                <w:sz w:val="16"/>
                <w:szCs w:val="16"/>
              </w:rPr>
              <w:t> </w:t>
            </w:r>
          </w:p>
        </w:tc>
        <w:tc>
          <w:tcPr>
            <w:tcW w:w="646" w:type="dxa"/>
            <w:hideMark/>
          </w:tcPr>
          <w:p w14:paraId="4938F1EB" w14:textId="77777777" w:rsidR="001E7F9C" w:rsidRPr="001E7F9C" w:rsidRDefault="001E7F9C" w:rsidP="001E7F9C">
            <w:pPr>
              <w:jc w:val="right"/>
              <w:rPr>
                <w:sz w:val="16"/>
                <w:szCs w:val="16"/>
              </w:rPr>
            </w:pPr>
            <w:r w:rsidRPr="001E7F9C">
              <w:rPr>
                <w:sz w:val="16"/>
                <w:szCs w:val="16"/>
              </w:rPr>
              <w:t> </w:t>
            </w:r>
          </w:p>
        </w:tc>
        <w:tc>
          <w:tcPr>
            <w:tcW w:w="456" w:type="dxa"/>
            <w:hideMark/>
          </w:tcPr>
          <w:p w14:paraId="28A5966B"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73885CBC" w14:textId="77777777" w:rsidR="001E7F9C" w:rsidRPr="001E7F9C" w:rsidRDefault="001E7F9C">
            <w:pPr>
              <w:jc w:val="right"/>
              <w:rPr>
                <w:sz w:val="16"/>
                <w:szCs w:val="16"/>
              </w:rPr>
            </w:pPr>
            <w:r w:rsidRPr="001E7F9C">
              <w:rPr>
                <w:sz w:val="16"/>
                <w:szCs w:val="16"/>
              </w:rPr>
              <w:t>2 000,0</w:t>
            </w:r>
          </w:p>
        </w:tc>
        <w:tc>
          <w:tcPr>
            <w:tcW w:w="1068" w:type="dxa"/>
            <w:noWrap/>
            <w:hideMark/>
          </w:tcPr>
          <w:p w14:paraId="515A9EA4" w14:textId="77777777" w:rsidR="001E7F9C" w:rsidRPr="001E7F9C" w:rsidRDefault="001E7F9C">
            <w:pPr>
              <w:jc w:val="right"/>
              <w:rPr>
                <w:sz w:val="16"/>
                <w:szCs w:val="16"/>
              </w:rPr>
            </w:pPr>
            <w:r w:rsidRPr="001E7F9C">
              <w:rPr>
                <w:sz w:val="16"/>
                <w:szCs w:val="16"/>
              </w:rPr>
              <w:t> </w:t>
            </w:r>
          </w:p>
        </w:tc>
        <w:tc>
          <w:tcPr>
            <w:tcW w:w="1201" w:type="dxa"/>
            <w:noWrap/>
            <w:hideMark/>
          </w:tcPr>
          <w:p w14:paraId="1C84EDA5" w14:textId="77777777" w:rsidR="001E7F9C" w:rsidRPr="001E7F9C" w:rsidRDefault="001E7F9C">
            <w:pPr>
              <w:jc w:val="right"/>
              <w:rPr>
                <w:sz w:val="16"/>
                <w:szCs w:val="16"/>
              </w:rPr>
            </w:pPr>
            <w:r w:rsidRPr="001E7F9C">
              <w:rPr>
                <w:sz w:val="16"/>
                <w:szCs w:val="16"/>
              </w:rPr>
              <w:t> </w:t>
            </w:r>
          </w:p>
        </w:tc>
      </w:tr>
      <w:tr w:rsidR="001E7F9C" w:rsidRPr="001E7F9C" w14:paraId="4DDFB05C" w14:textId="77777777" w:rsidTr="001E7F9C">
        <w:trPr>
          <w:gridAfter w:val="1"/>
          <w:wAfter w:w="22" w:type="dxa"/>
          <w:trHeight w:val="1125"/>
        </w:trPr>
        <w:tc>
          <w:tcPr>
            <w:tcW w:w="2972" w:type="dxa"/>
            <w:hideMark/>
          </w:tcPr>
          <w:p w14:paraId="624E509E" w14:textId="77777777" w:rsidR="001E7F9C" w:rsidRPr="001E7F9C" w:rsidRDefault="001E7F9C" w:rsidP="001E7F9C">
            <w:pPr>
              <w:jc w:val="right"/>
              <w:rPr>
                <w:sz w:val="16"/>
                <w:szCs w:val="16"/>
              </w:rPr>
            </w:pPr>
            <w:r w:rsidRPr="001E7F9C">
              <w:rPr>
                <w:sz w:val="16"/>
                <w:szCs w:val="16"/>
              </w:rPr>
              <w:t>Непрограммные расходы в рамках обеспечения деятельности главных распорядителей средств бюджета Рузаевского муниципального района Республики Мордовия</w:t>
            </w:r>
          </w:p>
        </w:tc>
        <w:tc>
          <w:tcPr>
            <w:tcW w:w="515" w:type="dxa"/>
            <w:hideMark/>
          </w:tcPr>
          <w:p w14:paraId="71779BA8" w14:textId="77777777" w:rsidR="001E7F9C" w:rsidRPr="001E7F9C" w:rsidRDefault="001E7F9C" w:rsidP="001E7F9C">
            <w:pPr>
              <w:jc w:val="right"/>
              <w:rPr>
                <w:sz w:val="16"/>
                <w:szCs w:val="16"/>
              </w:rPr>
            </w:pPr>
            <w:r w:rsidRPr="001E7F9C">
              <w:rPr>
                <w:sz w:val="16"/>
                <w:szCs w:val="16"/>
              </w:rPr>
              <w:t>900</w:t>
            </w:r>
          </w:p>
        </w:tc>
        <w:tc>
          <w:tcPr>
            <w:tcW w:w="376" w:type="dxa"/>
            <w:hideMark/>
          </w:tcPr>
          <w:p w14:paraId="149B6934" w14:textId="77777777" w:rsidR="001E7F9C" w:rsidRPr="001E7F9C" w:rsidRDefault="001E7F9C" w:rsidP="001E7F9C">
            <w:pPr>
              <w:jc w:val="right"/>
              <w:rPr>
                <w:sz w:val="16"/>
                <w:szCs w:val="16"/>
              </w:rPr>
            </w:pPr>
            <w:r w:rsidRPr="001E7F9C">
              <w:rPr>
                <w:sz w:val="16"/>
                <w:szCs w:val="16"/>
              </w:rPr>
              <w:t>11</w:t>
            </w:r>
          </w:p>
        </w:tc>
        <w:tc>
          <w:tcPr>
            <w:tcW w:w="475" w:type="dxa"/>
            <w:hideMark/>
          </w:tcPr>
          <w:p w14:paraId="291FBC65" w14:textId="77777777" w:rsidR="001E7F9C" w:rsidRPr="001E7F9C" w:rsidRDefault="001E7F9C" w:rsidP="001E7F9C">
            <w:pPr>
              <w:jc w:val="right"/>
              <w:rPr>
                <w:sz w:val="16"/>
                <w:szCs w:val="16"/>
              </w:rPr>
            </w:pPr>
            <w:r w:rsidRPr="001E7F9C">
              <w:rPr>
                <w:sz w:val="16"/>
                <w:szCs w:val="16"/>
              </w:rPr>
              <w:t>01</w:t>
            </w:r>
          </w:p>
        </w:tc>
        <w:tc>
          <w:tcPr>
            <w:tcW w:w="376" w:type="dxa"/>
            <w:hideMark/>
          </w:tcPr>
          <w:p w14:paraId="418B33A0" w14:textId="77777777" w:rsidR="001E7F9C" w:rsidRPr="001E7F9C" w:rsidRDefault="001E7F9C" w:rsidP="001E7F9C">
            <w:pPr>
              <w:jc w:val="right"/>
              <w:rPr>
                <w:sz w:val="16"/>
                <w:szCs w:val="16"/>
              </w:rPr>
            </w:pPr>
            <w:r w:rsidRPr="001E7F9C">
              <w:rPr>
                <w:sz w:val="16"/>
                <w:szCs w:val="16"/>
              </w:rPr>
              <w:t>89</w:t>
            </w:r>
          </w:p>
        </w:tc>
        <w:tc>
          <w:tcPr>
            <w:tcW w:w="296" w:type="dxa"/>
            <w:hideMark/>
          </w:tcPr>
          <w:p w14:paraId="14485F2A" w14:textId="77777777" w:rsidR="001E7F9C" w:rsidRPr="001E7F9C" w:rsidRDefault="001E7F9C" w:rsidP="001E7F9C">
            <w:pPr>
              <w:jc w:val="right"/>
              <w:rPr>
                <w:sz w:val="16"/>
                <w:szCs w:val="16"/>
              </w:rPr>
            </w:pPr>
            <w:r w:rsidRPr="001E7F9C">
              <w:rPr>
                <w:sz w:val="16"/>
                <w:szCs w:val="16"/>
              </w:rPr>
              <w:t>1</w:t>
            </w:r>
          </w:p>
        </w:tc>
        <w:tc>
          <w:tcPr>
            <w:tcW w:w="461" w:type="dxa"/>
            <w:hideMark/>
          </w:tcPr>
          <w:p w14:paraId="37778029" w14:textId="77777777" w:rsidR="001E7F9C" w:rsidRPr="001E7F9C" w:rsidRDefault="001E7F9C" w:rsidP="001E7F9C">
            <w:pPr>
              <w:jc w:val="right"/>
              <w:rPr>
                <w:sz w:val="16"/>
                <w:szCs w:val="16"/>
              </w:rPr>
            </w:pPr>
            <w:r w:rsidRPr="001E7F9C">
              <w:rPr>
                <w:sz w:val="16"/>
                <w:szCs w:val="16"/>
              </w:rPr>
              <w:t>00</w:t>
            </w:r>
          </w:p>
        </w:tc>
        <w:tc>
          <w:tcPr>
            <w:tcW w:w="646" w:type="dxa"/>
            <w:hideMark/>
          </w:tcPr>
          <w:p w14:paraId="7E7C7DAE" w14:textId="77777777" w:rsidR="001E7F9C" w:rsidRPr="001E7F9C" w:rsidRDefault="001E7F9C" w:rsidP="001E7F9C">
            <w:pPr>
              <w:jc w:val="right"/>
              <w:rPr>
                <w:sz w:val="16"/>
                <w:szCs w:val="16"/>
              </w:rPr>
            </w:pPr>
            <w:r w:rsidRPr="001E7F9C">
              <w:rPr>
                <w:sz w:val="16"/>
                <w:szCs w:val="16"/>
              </w:rPr>
              <w:t> </w:t>
            </w:r>
          </w:p>
        </w:tc>
        <w:tc>
          <w:tcPr>
            <w:tcW w:w="456" w:type="dxa"/>
            <w:hideMark/>
          </w:tcPr>
          <w:p w14:paraId="08EE85C8"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418F1004" w14:textId="77777777" w:rsidR="001E7F9C" w:rsidRPr="001E7F9C" w:rsidRDefault="001E7F9C">
            <w:pPr>
              <w:jc w:val="right"/>
              <w:rPr>
                <w:sz w:val="16"/>
                <w:szCs w:val="16"/>
              </w:rPr>
            </w:pPr>
            <w:r w:rsidRPr="001E7F9C">
              <w:rPr>
                <w:sz w:val="16"/>
                <w:szCs w:val="16"/>
              </w:rPr>
              <w:t>2 000,0</w:t>
            </w:r>
          </w:p>
        </w:tc>
        <w:tc>
          <w:tcPr>
            <w:tcW w:w="1068" w:type="dxa"/>
            <w:noWrap/>
            <w:hideMark/>
          </w:tcPr>
          <w:p w14:paraId="2866326F" w14:textId="77777777" w:rsidR="001E7F9C" w:rsidRPr="001E7F9C" w:rsidRDefault="001E7F9C">
            <w:pPr>
              <w:jc w:val="right"/>
              <w:rPr>
                <w:sz w:val="16"/>
                <w:szCs w:val="16"/>
              </w:rPr>
            </w:pPr>
            <w:r w:rsidRPr="001E7F9C">
              <w:rPr>
                <w:sz w:val="16"/>
                <w:szCs w:val="16"/>
              </w:rPr>
              <w:t> </w:t>
            </w:r>
          </w:p>
        </w:tc>
        <w:tc>
          <w:tcPr>
            <w:tcW w:w="1201" w:type="dxa"/>
            <w:noWrap/>
            <w:hideMark/>
          </w:tcPr>
          <w:p w14:paraId="73A9A303" w14:textId="77777777" w:rsidR="001E7F9C" w:rsidRPr="001E7F9C" w:rsidRDefault="001E7F9C">
            <w:pPr>
              <w:jc w:val="right"/>
              <w:rPr>
                <w:sz w:val="16"/>
                <w:szCs w:val="16"/>
              </w:rPr>
            </w:pPr>
            <w:r w:rsidRPr="001E7F9C">
              <w:rPr>
                <w:sz w:val="16"/>
                <w:szCs w:val="16"/>
              </w:rPr>
              <w:t> </w:t>
            </w:r>
          </w:p>
        </w:tc>
      </w:tr>
      <w:tr w:rsidR="001E7F9C" w:rsidRPr="001E7F9C" w14:paraId="6D683FF1" w14:textId="77777777" w:rsidTr="001E7F9C">
        <w:trPr>
          <w:gridAfter w:val="1"/>
          <w:wAfter w:w="22" w:type="dxa"/>
          <w:trHeight w:val="450"/>
        </w:trPr>
        <w:tc>
          <w:tcPr>
            <w:tcW w:w="2972" w:type="dxa"/>
            <w:hideMark/>
          </w:tcPr>
          <w:p w14:paraId="197DA672" w14:textId="77777777" w:rsidR="001E7F9C" w:rsidRPr="001E7F9C" w:rsidRDefault="001E7F9C" w:rsidP="001E7F9C">
            <w:pPr>
              <w:jc w:val="right"/>
              <w:rPr>
                <w:sz w:val="16"/>
                <w:szCs w:val="16"/>
              </w:rPr>
            </w:pPr>
            <w:r w:rsidRPr="001E7F9C">
              <w:rPr>
                <w:sz w:val="16"/>
                <w:szCs w:val="16"/>
              </w:rPr>
              <w:t>Мероприятия в области спорта и физической культуры</w:t>
            </w:r>
          </w:p>
        </w:tc>
        <w:tc>
          <w:tcPr>
            <w:tcW w:w="515" w:type="dxa"/>
            <w:hideMark/>
          </w:tcPr>
          <w:p w14:paraId="046721E9" w14:textId="77777777" w:rsidR="001E7F9C" w:rsidRPr="001E7F9C" w:rsidRDefault="001E7F9C" w:rsidP="001E7F9C">
            <w:pPr>
              <w:jc w:val="right"/>
              <w:rPr>
                <w:sz w:val="16"/>
                <w:szCs w:val="16"/>
              </w:rPr>
            </w:pPr>
            <w:r w:rsidRPr="001E7F9C">
              <w:rPr>
                <w:sz w:val="16"/>
                <w:szCs w:val="16"/>
              </w:rPr>
              <w:t>900</w:t>
            </w:r>
          </w:p>
        </w:tc>
        <w:tc>
          <w:tcPr>
            <w:tcW w:w="376" w:type="dxa"/>
            <w:hideMark/>
          </w:tcPr>
          <w:p w14:paraId="038C877E" w14:textId="77777777" w:rsidR="001E7F9C" w:rsidRPr="001E7F9C" w:rsidRDefault="001E7F9C" w:rsidP="001E7F9C">
            <w:pPr>
              <w:jc w:val="right"/>
              <w:rPr>
                <w:sz w:val="16"/>
                <w:szCs w:val="16"/>
              </w:rPr>
            </w:pPr>
            <w:r w:rsidRPr="001E7F9C">
              <w:rPr>
                <w:sz w:val="16"/>
                <w:szCs w:val="16"/>
              </w:rPr>
              <w:t>11</w:t>
            </w:r>
          </w:p>
        </w:tc>
        <w:tc>
          <w:tcPr>
            <w:tcW w:w="475" w:type="dxa"/>
            <w:hideMark/>
          </w:tcPr>
          <w:p w14:paraId="4136A7D1" w14:textId="77777777" w:rsidR="001E7F9C" w:rsidRPr="001E7F9C" w:rsidRDefault="001E7F9C" w:rsidP="001E7F9C">
            <w:pPr>
              <w:jc w:val="right"/>
              <w:rPr>
                <w:sz w:val="16"/>
                <w:szCs w:val="16"/>
              </w:rPr>
            </w:pPr>
            <w:r w:rsidRPr="001E7F9C">
              <w:rPr>
                <w:sz w:val="16"/>
                <w:szCs w:val="16"/>
              </w:rPr>
              <w:t>01</w:t>
            </w:r>
          </w:p>
        </w:tc>
        <w:tc>
          <w:tcPr>
            <w:tcW w:w="376" w:type="dxa"/>
            <w:hideMark/>
          </w:tcPr>
          <w:p w14:paraId="68D0DBDC" w14:textId="77777777" w:rsidR="001E7F9C" w:rsidRPr="001E7F9C" w:rsidRDefault="001E7F9C" w:rsidP="001E7F9C">
            <w:pPr>
              <w:jc w:val="right"/>
              <w:rPr>
                <w:sz w:val="16"/>
                <w:szCs w:val="16"/>
              </w:rPr>
            </w:pPr>
            <w:r w:rsidRPr="001E7F9C">
              <w:rPr>
                <w:sz w:val="16"/>
                <w:szCs w:val="16"/>
              </w:rPr>
              <w:t>89</w:t>
            </w:r>
          </w:p>
        </w:tc>
        <w:tc>
          <w:tcPr>
            <w:tcW w:w="296" w:type="dxa"/>
            <w:hideMark/>
          </w:tcPr>
          <w:p w14:paraId="2F8F6615" w14:textId="77777777" w:rsidR="001E7F9C" w:rsidRPr="001E7F9C" w:rsidRDefault="001E7F9C" w:rsidP="001E7F9C">
            <w:pPr>
              <w:jc w:val="right"/>
              <w:rPr>
                <w:sz w:val="16"/>
                <w:szCs w:val="16"/>
              </w:rPr>
            </w:pPr>
            <w:r w:rsidRPr="001E7F9C">
              <w:rPr>
                <w:sz w:val="16"/>
                <w:szCs w:val="16"/>
              </w:rPr>
              <w:t>1</w:t>
            </w:r>
          </w:p>
        </w:tc>
        <w:tc>
          <w:tcPr>
            <w:tcW w:w="461" w:type="dxa"/>
            <w:hideMark/>
          </w:tcPr>
          <w:p w14:paraId="2B4C0155" w14:textId="77777777" w:rsidR="001E7F9C" w:rsidRPr="001E7F9C" w:rsidRDefault="001E7F9C" w:rsidP="001E7F9C">
            <w:pPr>
              <w:jc w:val="right"/>
              <w:rPr>
                <w:sz w:val="16"/>
                <w:szCs w:val="16"/>
              </w:rPr>
            </w:pPr>
            <w:r w:rsidRPr="001E7F9C">
              <w:rPr>
                <w:sz w:val="16"/>
                <w:szCs w:val="16"/>
              </w:rPr>
              <w:t>00</w:t>
            </w:r>
          </w:p>
        </w:tc>
        <w:tc>
          <w:tcPr>
            <w:tcW w:w="646" w:type="dxa"/>
            <w:hideMark/>
          </w:tcPr>
          <w:p w14:paraId="1DDBDB38" w14:textId="77777777" w:rsidR="001E7F9C" w:rsidRPr="001E7F9C" w:rsidRDefault="001E7F9C" w:rsidP="001E7F9C">
            <w:pPr>
              <w:jc w:val="right"/>
              <w:rPr>
                <w:sz w:val="16"/>
                <w:szCs w:val="16"/>
              </w:rPr>
            </w:pPr>
            <w:r w:rsidRPr="001E7F9C">
              <w:rPr>
                <w:sz w:val="16"/>
                <w:szCs w:val="16"/>
              </w:rPr>
              <w:t>42040</w:t>
            </w:r>
          </w:p>
        </w:tc>
        <w:tc>
          <w:tcPr>
            <w:tcW w:w="456" w:type="dxa"/>
            <w:hideMark/>
          </w:tcPr>
          <w:p w14:paraId="1675B5CF"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3CCC7E19" w14:textId="77777777" w:rsidR="001E7F9C" w:rsidRPr="001E7F9C" w:rsidRDefault="001E7F9C">
            <w:pPr>
              <w:jc w:val="right"/>
              <w:rPr>
                <w:sz w:val="16"/>
                <w:szCs w:val="16"/>
              </w:rPr>
            </w:pPr>
            <w:r w:rsidRPr="001E7F9C">
              <w:rPr>
                <w:sz w:val="16"/>
                <w:szCs w:val="16"/>
              </w:rPr>
              <w:t>2 000,0</w:t>
            </w:r>
          </w:p>
        </w:tc>
        <w:tc>
          <w:tcPr>
            <w:tcW w:w="1068" w:type="dxa"/>
            <w:noWrap/>
            <w:hideMark/>
          </w:tcPr>
          <w:p w14:paraId="0C0E4BE5" w14:textId="77777777" w:rsidR="001E7F9C" w:rsidRPr="001E7F9C" w:rsidRDefault="001E7F9C">
            <w:pPr>
              <w:jc w:val="right"/>
              <w:rPr>
                <w:sz w:val="16"/>
                <w:szCs w:val="16"/>
              </w:rPr>
            </w:pPr>
            <w:r w:rsidRPr="001E7F9C">
              <w:rPr>
                <w:sz w:val="16"/>
                <w:szCs w:val="16"/>
              </w:rPr>
              <w:t> </w:t>
            </w:r>
          </w:p>
        </w:tc>
        <w:tc>
          <w:tcPr>
            <w:tcW w:w="1201" w:type="dxa"/>
            <w:noWrap/>
            <w:hideMark/>
          </w:tcPr>
          <w:p w14:paraId="1B823642" w14:textId="77777777" w:rsidR="001E7F9C" w:rsidRPr="001E7F9C" w:rsidRDefault="001E7F9C">
            <w:pPr>
              <w:jc w:val="right"/>
              <w:rPr>
                <w:sz w:val="16"/>
                <w:szCs w:val="16"/>
              </w:rPr>
            </w:pPr>
            <w:r w:rsidRPr="001E7F9C">
              <w:rPr>
                <w:sz w:val="16"/>
                <w:szCs w:val="16"/>
              </w:rPr>
              <w:t> </w:t>
            </w:r>
          </w:p>
        </w:tc>
      </w:tr>
      <w:tr w:rsidR="001E7F9C" w:rsidRPr="001E7F9C" w14:paraId="21DF9086" w14:textId="77777777" w:rsidTr="001E7F9C">
        <w:trPr>
          <w:gridAfter w:val="1"/>
          <w:wAfter w:w="22" w:type="dxa"/>
          <w:trHeight w:val="675"/>
        </w:trPr>
        <w:tc>
          <w:tcPr>
            <w:tcW w:w="2972" w:type="dxa"/>
            <w:hideMark/>
          </w:tcPr>
          <w:p w14:paraId="5369E2B5" w14:textId="77777777" w:rsidR="001E7F9C" w:rsidRPr="001E7F9C" w:rsidRDefault="001E7F9C" w:rsidP="001E7F9C">
            <w:pPr>
              <w:jc w:val="right"/>
              <w:rPr>
                <w:sz w:val="16"/>
                <w:szCs w:val="16"/>
              </w:rPr>
            </w:pPr>
            <w:r w:rsidRPr="001E7F9C">
              <w:rPr>
                <w:sz w:val="16"/>
                <w:szCs w:val="16"/>
              </w:rPr>
              <w:lastRenderedPageBreak/>
              <w:t>Капитальные вложения в объекты государственной (муниципальной) собственности</w:t>
            </w:r>
          </w:p>
        </w:tc>
        <w:tc>
          <w:tcPr>
            <w:tcW w:w="515" w:type="dxa"/>
            <w:hideMark/>
          </w:tcPr>
          <w:p w14:paraId="202B11CC" w14:textId="77777777" w:rsidR="001E7F9C" w:rsidRPr="001E7F9C" w:rsidRDefault="001E7F9C" w:rsidP="001E7F9C">
            <w:pPr>
              <w:jc w:val="right"/>
              <w:rPr>
                <w:sz w:val="16"/>
                <w:szCs w:val="16"/>
              </w:rPr>
            </w:pPr>
            <w:r w:rsidRPr="001E7F9C">
              <w:rPr>
                <w:sz w:val="16"/>
                <w:szCs w:val="16"/>
              </w:rPr>
              <w:t>900</w:t>
            </w:r>
          </w:p>
        </w:tc>
        <w:tc>
          <w:tcPr>
            <w:tcW w:w="376" w:type="dxa"/>
            <w:hideMark/>
          </w:tcPr>
          <w:p w14:paraId="2F5682FF" w14:textId="77777777" w:rsidR="001E7F9C" w:rsidRPr="001E7F9C" w:rsidRDefault="001E7F9C" w:rsidP="001E7F9C">
            <w:pPr>
              <w:jc w:val="right"/>
              <w:rPr>
                <w:sz w:val="16"/>
                <w:szCs w:val="16"/>
              </w:rPr>
            </w:pPr>
            <w:r w:rsidRPr="001E7F9C">
              <w:rPr>
                <w:sz w:val="16"/>
                <w:szCs w:val="16"/>
              </w:rPr>
              <w:t>11</w:t>
            </w:r>
          </w:p>
        </w:tc>
        <w:tc>
          <w:tcPr>
            <w:tcW w:w="475" w:type="dxa"/>
            <w:hideMark/>
          </w:tcPr>
          <w:p w14:paraId="24EC39D8" w14:textId="77777777" w:rsidR="001E7F9C" w:rsidRPr="001E7F9C" w:rsidRDefault="001E7F9C" w:rsidP="001E7F9C">
            <w:pPr>
              <w:jc w:val="right"/>
              <w:rPr>
                <w:sz w:val="16"/>
                <w:szCs w:val="16"/>
              </w:rPr>
            </w:pPr>
            <w:r w:rsidRPr="001E7F9C">
              <w:rPr>
                <w:sz w:val="16"/>
                <w:szCs w:val="16"/>
              </w:rPr>
              <w:t>01</w:t>
            </w:r>
          </w:p>
        </w:tc>
        <w:tc>
          <w:tcPr>
            <w:tcW w:w="376" w:type="dxa"/>
            <w:hideMark/>
          </w:tcPr>
          <w:p w14:paraId="1573D8B5" w14:textId="77777777" w:rsidR="001E7F9C" w:rsidRPr="001E7F9C" w:rsidRDefault="001E7F9C" w:rsidP="001E7F9C">
            <w:pPr>
              <w:jc w:val="right"/>
              <w:rPr>
                <w:sz w:val="16"/>
                <w:szCs w:val="16"/>
              </w:rPr>
            </w:pPr>
            <w:r w:rsidRPr="001E7F9C">
              <w:rPr>
                <w:sz w:val="16"/>
                <w:szCs w:val="16"/>
              </w:rPr>
              <w:t>89</w:t>
            </w:r>
          </w:p>
        </w:tc>
        <w:tc>
          <w:tcPr>
            <w:tcW w:w="296" w:type="dxa"/>
            <w:hideMark/>
          </w:tcPr>
          <w:p w14:paraId="184D44F0" w14:textId="77777777" w:rsidR="001E7F9C" w:rsidRPr="001E7F9C" w:rsidRDefault="001E7F9C" w:rsidP="001E7F9C">
            <w:pPr>
              <w:jc w:val="right"/>
              <w:rPr>
                <w:sz w:val="16"/>
                <w:szCs w:val="16"/>
              </w:rPr>
            </w:pPr>
            <w:r w:rsidRPr="001E7F9C">
              <w:rPr>
                <w:sz w:val="16"/>
                <w:szCs w:val="16"/>
              </w:rPr>
              <w:t>1</w:t>
            </w:r>
          </w:p>
        </w:tc>
        <w:tc>
          <w:tcPr>
            <w:tcW w:w="461" w:type="dxa"/>
            <w:hideMark/>
          </w:tcPr>
          <w:p w14:paraId="675A72F7" w14:textId="77777777" w:rsidR="001E7F9C" w:rsidRPr="001E7F9C" w:rsidRDefault="001E7F9C" w:rsidP="001E7F9C">
            <w:pPr>
              <w:jc w:val="right"/>
              <w:rPr>
                <w:sz w:val="16"/>
                <w:szCs w:val="16"/>
              </w:rPr>
            </w:pPr>
            <w:r w:rsidRPr="001E7F9C">
              <w:rPr>
                <w:sz w:val="16"/>
                <w:szCs w:val="16"/>
              </w:rPr>
              <w:t>00</w:t>
            </w:r>
          </w:p>
        </w:tc>
        <w:tc>
          <w:tcPr>
            <w:tcW w:w="646" w:type="dxa"/>
            <w:hideMark/>
          </w:tcPr>
          <w:p w14:paraId="13F96E63" w14:textId="77777777" w:rsidR="001E7F9C" w:rsidRPr="001E7F9C" w:rsidRDefault="001E7F9C" w:rsidP="001E7F9C">
            <w:pPr>
              <w:jc w:val="right"/>
              <w:rPr>
                <w:sz w:val="16"/>
                <w:szCs w:val="16"/>
              </w:rPr>
            </w:pPr>
            <w:r w:rsidRPr="001E7F9C">
              <w:rPr>
                <w:sz w:val="16"/>
                <w:szCs w:val="16"/>
              </w:rPr>
              <w:t>42040</w:t>
            </w:r>
          </w:p>
        </w:tc>
        <w:tc>
          <w:tcPr>
            <w:tcW w:w="456" w:type="dxa"/>
            <w:hideMark/>
          </w:tcPr>
          <w:p w14:paraId="630C7AB8" w14:textId="77777777" w:rsidR="001E7F9C" w:rsidRPr="001E7F9C" w:rsidRDefault="001E7F9C" w:rsidP="001E7F9C">
            <w:pPr>
              <w:jc w:val="right"/>
              <w:rPr>
                <w:sz w:val="16"/>
                <w:szCs w:val="16"/>
              </w:rPr>
            </w:pPr>
            <w:r w:rsidRPr="001E7F9C">
              <w:rPr>
                <w:sz w:val="16"/>
                <w:szCs w:val="16"/>
              </w:rPr>
              <w:t>400</w:t>
            </w:r>
          </w:p>
        </w:tc>
        <w:tc>
          <w:tcPr>
            <w:tcW w:w="1077" w:type="dxa"/>
            <w:noWrap/>
            <w:hideMark/>
          </w:tcPr>
          <w:p w14:paraId="70CCCBDE" w14:textId="77777777" w:rsidR="001E7F9C" w:rsidRPr="001E7F9C" w:rsidRDefault="001E7F9C">
            <w:pPr>
              <w:jc w:val="right"/>
              <w:rPr>
                <w:sz w:val="16"/>
                <w:szCs w:val="16"/>
              </w:rPr>
            </w:pPr>
            <w:r w:rsidRPr="001E7F9C">
              <w:rPr>
                <w:sz w:val="16"/>
                <w:szCs w:val="16"/>
              </w:rPr>
              <w:t>2 000,0</w:t>
            </w:r>
          </w:p>
        </w:tc>
        <w:tc>
          <w:tcPr>
            <w:tcW w:w="1068" w:type="dxa"/>
            <w:noWrap/>
            <w:hideMark/>
          </w:tcPr>
          <w:p w14:paraId="7BB5FA7B" w14:textId="77777777" w:rsidR="001E7F9C" w:rsidRPr="001E7F9C" w:rsidRDefault="001E7F9C">
            <w:pPr>
              <w:jc w:val="right"/>
              <w:rPr>
                <w:sz w:val="16"/>
                <w:szCs w:val="16"/>
              </w:rPr>
            </w:pPr>
            <w:r w:rsidRPr="001E7F9C">
              <w:rPr>
                <w:sz w:val="16"/>
                <w:szCs w:val="16"/>
              </w:rPr>
              <w:t> </w:t>
            </w:r>
          </w:p>
        </w:tc>
        <w:tc>
          <w:tcPr>
            <w:tcW w:w="1201" w:type="dxa"/>
            <w:noWrap/>
            <w:hideMark/>
          </w:tcPr>
          <w:p w14:paraId="0F574430" w14:textId="77777777" w:rsidR="001E7F9C" w:rsidRPr="001E7F9C" w:rsidRDefault="001E7F9C">
            <w:pPr>
              <w:jc w:val="right"/>
              <w:rPr>
                <w:sz w:val="16"/>
                <w:szCs w:val="16"/>
              </w:rPr>
            </w:pPr>
            <w:r w:rsidRPr="001E7F9C">
              <w:rPr>
                <w:sz w:val="16"/>
                <w:szCs w:val="16"/>
              </w:rPr>
              <w:t> </w:t>
            </w:r>
          </w:p>
        </w:tc>
      </w:tr>
      <w:tr w:rsidR="00B35219" w:rsidRPr="001E7F9C" w14:paraId="69F44136" w14:textId="77777777" w:rsidTr="001E7F9C">
        <w:trPr>
          <w:gridAfter w:val="1"/>
          <w:wAfter w:w="22" w:type="dxa"/>
          <w:trHeight w:val="315"/>
        </w:trPr>
        <w:tc>
          <w:tcPr>
            <w:tcW w:w="2972" w:type="dxa"/>
            <w:hideMark/>
          </w:tcPr>
          <w:p w14:paraId="18B8292B" w14:textId="77777777" w:rsidR="00B35219" w:rsidRPr="001E7F9C" w:rsidRDefault="00B35219" w:rsidP="00B35219">
            <w:pPr>
              <w:jc w:val="right"/>
              <w:rPr>
                <w:sz w:val="16"/>
                <w:szCs w:val="16"/>
              </w:rPr>
            </w:pPr>
            <w:r w:rsidRPr="001E7F9C">
              <w:rPr>
                <w:sz w:val="16"/>
                <w:szCs w:val="16"/>
              </w:rPr>
              <w:t>Бюджетные инвестиции</w:t>
            </w:r>
          </w:p>
        </w:tc>
        <w:tc>
          <w:tcPr>
            <w:tcW w:w="515" w:type="dxa"/>
            <w:hideMark/>
          </w:tcPr>
          <w:p w14:paraId="6C100AD8" w14:textId="77777777" w:rsidR="00B35219" w:rsidRPr="001E7F9C" w:rsidRDefault="00B35219" w:rsidP="00B35219">
            <w:pPr>
              <w:jc w:val="right"/>
              <w:rPr>
                <w:sz w:val="16"/>
                <w:szCs w:val="16"/>
              </w:rPr>
            </w:pPr>
            <w:r w:rsidRPr="001E7F9C">
              <w:rPr>
                <w:sz w:val="16"/>
                <w:szCs w:val="16"/>
              </w:rPr>
              <w:t>900</w:t>
            </w:r>
          </w:p>
        </w:tc>
        <w:tc>
          <w:tcPr>
            <w:tcW w:w="376" w:type="dxa"/>
            <w:hideMark/>
          </w:tcPr>
          <w:p w14:paraId="3E7CF176" w14:textId="5C2D1399" w:rsidR="00B35219" w:rsidRPr="001E7F9C" w:rsidRDefault="00B35219" w:rsidP="00B35219">
            <w:pPr>
              <w:jc w:val="right"/>
              <w:rPr>
                <w:sz w:val="16"/>
                <w:szCs w:val="16"/>
              </w:rPr>
            </w:pPr>
            <w:r w:rsidRPr="001E7F9C">
              <w:rPr>
                <w:sz w:val="16"/>
                <w:szCs w:val="16"/>
              </w:rPr>
              <w:t>11</w:t>
            </w:r>
          </w:p>
        </w:tc>
        <w:tc>
          <w:tcPr>
            <w:tcW w:w="475" w:type="dxa"/>
            <w:hideMark/>
          </w:tcPr>
          <w:p w14:paraId="5A481268" w14:textId="1C449D90" w:rsidR="00B35219" w:rsidRPr="001E7F9C" w:rsidRDefault="00B35219" w:rsidP="00B35219">
            <w:pPr>
              <w:jc w:val="right"/>
              <w:rPr>
                <w:sz w:val="16"/>
                <w:szCs w:val="16"/>
              </w:rPr>
            </w:pPr>
            <w:r w:rsidRPr="001E7F9C">
              <w:rPr>
                <w:sz w:val="16"/>
                <w:szCs w:val="16"/>
              </w:rPr>
              <w:t>01</w:t>
            </w:r>
          </w:p>
        </w:tc>
        <w:tc>
          <w:tcPr>
            <w:tcW w:w="376" w:type="dxa"/>
            <w:hideMark/>
          </w:tcPr>
          <w:p w14:paraId="19F7181E" w14:textId="77777777" w:rsidR="00B35219" w:rsidRPr="001E7F9C" w:rsidRDefault="00B35219" w:rsidP="00B35219">
            <w:pPr>
              <w:jc w:val="right"/>
              <w:rPr>
                <w:sz w:val="16"/>
                <w:szCs w:val="16"/>
              </w:rPr>
            </w:pPr>
            <w:r w:rsidRPr="001E7F9C">
              <w:rPr>
                <w:sz w:val="16"/>
                <w:szCs w:val="16"/>
              </w:rPr>
              <w:t>89</w:t>
            </w:r>
          </w:p>
        </w:tc>
        <w:tc>
          <w:tcPr>
            <w:tcW w:w="296" w:type="dxa"/>
            <w:hideMark/>
          </w:tcPr>
          <w:p w14:paraId="376505CC" w14:textId="77777777" w:rsidR="00B35219" w:rsidRPr="001E7F9C" w:rsidRDefault="00B35219" w:rsidP="00B35219">
            <w:pPr>
              <w:jc w:val="right"/>
              <w:rPr>
                <w:sz w:val="16"/>
                <w:szCs w:val="16"/>
              </w:rPr>
            </w:pPr>
            <w:r w:rsidRPr="001E7F9C">
              <w:rPr>
                <w:sz w:val="16"/>
                <w:szCs w:val="16"/>
              </w:rPr>
              <w:t>1</w:t>
            </w:r>
          </w:p>
        </w:tc>
        <w:tc>
          <w:tcPr>
            <w:tcW w:w="461" w:type="dxa"/>
            <w:hideMark/>
          </w:tcPr>
          <w:p w14:paraId="399C4737" w14:textId="77777777" w:rsidR="00B35219" w:rsidRPr="001E7F9C" w:rsidRDefault="00B35219" w:rsidP="00B35219">
            <w:pPr>
              <w:jc w:val="right"/>
              <w:rPr>
                <w:sz w:val="16"/>
                <w:szCs w:val="16"/>
              </w:rPr>
            </w:pPr>
            <w:r w:rsidRPr="001E7F9C">
              <w:rPr>
                <w:sz w:val="16"/>
                <w:szCs w:val="16"/>
              </w:rPr>
              <w:t>00</w:t>
            </w:r>
          </w:p>
        </w:tc>
        <w:tc>
          <w:tcPr>
            <w:tcW w:w="646" w:type="dxa"/>
            <w:hideMark/>
          </w:tcPr>
          <w:p w14:paraId="3B64D63B" w14:textId="77777777" w:rsidR="00B35219" w:rsidRPr="001E7F9C" w:rsidRDefault="00B35219" w:rsidP="00B35219">
            <w:pPr>
              <w:jc w:val="right"/>
              <w:rPr>
                <w:sz w:val="16"/>
                <w:szCs w:val="16"/>
              </w:rPr>
            </w:pPr>
            <w:r w:rsidRPr="001E7F9C">
              <w:rPr>
                <w:sz w:val="16"/>
                <w:szCs w:val="16"/>
              </w:rPr>
              <w:t>42040</w:t>
            </w:r>
          </w:p>
        </w:tc>
        <w:tc>
          <w:tcPr>
            <w:tcW w:w="456" w:type="dxa"/>
            <w:hideMark/>
          </w:tcPr>
          <w:p w14:paraId="267B79B1" w14:textId="77777777" w:rsidR="00B35219" w:rsidRPr="001E7F9C" w:rsidRDefault="00B35219" w:rsidP="00B35219">
            <w:pPr>
              <w:jc w:val="right"/>
              <w:rPr>
                <w:sz w:val="16"/>
                <w:szCs w:val="16"/>
              </w:rPr>
            </w:pPr>
            <w:r w:rsidRPr="001E7F9C">
              <w:rPr>
                <w:sz w:val="16"/>
                <w:szCs w:val="16"/>
              </w:rPr>
              <w:t>410</w:t>
            </w:r>
          </w:p>
        </w:tc>
        <w:tc>
          <w:tcPr>
            <w:tcW w:w="1077" w:type="dxa"/>
            <w:noWrap/>
            <w:hideMark/>
          </w:tcPr>
          <w:p w14:paraId="69F8301F" w14:textId="77777777" w:rsidR="00B35219" w:rsidRPr="001E7F9C" w:rsidRDefault="00B35219" w:rsidP="00B35219">
            <w:pPr>
              <w:jc w:val="right"/>
              <w:rPr>
                <w:sz w:val="16"/>
                <w:szCs w:val="16"/>
              </w:rPr>
            </w:pPr>
            <w:r w:rsidRPr="001E7F9C">
              <w:rPr>
                <w:sz w:val="16"/>
                <w:szCs w:val="16"/>
              </w:rPr>
              <w:t>2 000,0</w:t>
            </w:r>
          </w:p>
        </w:tc>
        <w:tc>
          <w:tcPr>
            <w:tcW w:w="1068" w:type="dxa"/>
            <w:noWrap/>
            <w:hideMark/>
          </w:tcPr>
          <w:p w14:paraId="715B17A2" w14:textId="77777777" w:rsidR="00B35219" w:rsidRPr="001E7F9C" w:rsidRDefault="00B35219" w:rsidP="00B35219">
            <w:pPr>
              <w:jc w:val="right"/>
              <w:rPr>
                <w:sz w:val="16"/>
                <w:szCs w:val="16"/>
              </w:rPr>
            </w:pPr>
            <w:r w:rsidRPr="001E7F9C">
              <w:rPr>
                <w:sz w:val="16"/>
                <w:szCs w:val="16"/>
              </w:rPr>
              <w:t> </w:t>
            </w:r>
          </w:p>
        </w:tc>
        <w:tc>
          <w:tcPr>
            <w:tcW w:w="1201" w:type="dxa"/>
            <w:noWrap/>
            <w:hideMark/>
          </w:tcPr>
          <w:p w14:paraId="4EA6A427" w14:textId="77777777" w:rsidR="00B35219" w:rsidRPr="001E7F9C" w:rsidRDefault="00B35219" w:rsidP="00B35219">
            <w:pPr>
              <w:jc w:val="right"/>
              <w:rPr>
                <w:sz w:val="16"/>
                <w:szCs w:val="16"/>
              </w:rPr>
            </w:pPr>
            <w:r w:rsidRPr="001E7F9C">
              <w:rPr>
                <w:sz w:val="16"/>
                <w:szCs w:val="16"/>
              </w:rPr>
              <w:t> </w:t>
            </w:r>
          </w:p>
        </w:tc>
      </w:tr>
      <w:tr w:rsidR="001E7F9C" w:rsidRPr="001E7F9C" w14:paraId="4560DDBB" w14:textId="77777777" w:rsidTr="001E7F9C">
        <w:trPr>
          <w:gridAfter w:val="1"/>
          <w:wAfter w:w="22" w:type="dxa"/>
          <w:trHeight w:val="375"/>
        </w:trPr>
        <w:tc>
          <w:tcPr>
            <w:tcW w:w="2972" w:type="dxa"/>
            <w:hideMark/>
          </w:tcPr>
          <w:p w14:paraId="5A7694AD" w14:textId="77777777" w:rsidR="001E7F9C" w:rsidRPr="001E7F9C" w:rsidRDefault="001E7F9C" w:rsidP="001E7F9C">
            <w:pPr>
              <w:jc w:val="right"/>
              <w:rPr>
                <w:sz w:val="16"/>
                <w:szCs w:val="16"/>
              </w:rPr>
            </w:pPr>
            <w:r w:rsidRPr="001E7F9C">
              <w:rPr>
                <w:sz w:val="16"/>
                <w:szCs w:val="16"/>
              </w:rPr>
              <w:t>СРЕДСТВА МАССОВОЙ ИНФОРМАЦИИ</w:t>
            </w:r>
          </w:p>
        </w:tc>
        <w:tc>
          <w:tcPr>
            <w:tcW w:w="515" w:type="dxa"/>
            <w:hideMark/>
          </w:tcPr>
          <w:p w14:paraId="12328572" w14:textId="77777777" w:rsidR="001E7F9C" w:rsidRPr="001E7F9C" w:rsidRDefault="001E7F9C" w:rsidP="001E7F9C">
            <w:pPr>
              <w:jc w:val="right"/>
              <w:rPr>
                <w:sz w:val="16"/>
                <w:szCs w:val="16"/>
              </w:rPr>
            </w:pPr>
            <w:r w:rsidRPr="001E7F9C">
              <w:rPr>
                <w:sz w:val="16"/>
                <w:szCs w:val="16"/>
              </w:rPr>
              <w:t>900</w:t>
            </w:r>
          </w:p>
        </w:tc>
        <w:tc>
          <w:tcPr>
            <w:tcW w:w="376" w:type="dxa"/>
            <w:hideMark/>
          </w:tcPr>
          <w:p w14:paraId="37361CAA" w14:textId="77777777" w:rsidR="001E7F9C" w:rsidRPr="001E7F9C" w:rsidRDefault="001E7F9C" w:rsidP="001E7F9C">
            <w:pPr>
              <w:jc w:val="right"/>
              <w:rPr>
                <w:sz w:val="16"/>
                <w:szCs w:val="16"/>
              </w:rPr>
            </w:pPr>
            <w:r w:rsidRPr="001E7F9C">
              <w:rPr>
                <w:sz w:val="16"/>
                <w:szCs w:val="16"/>
              </w:rPr>
              <w:t>12</w:t>
            </w:r>
          </w:p>
        </w:tc>
        <w:tc>
          <w:tcPr>
            <w:tcW w:w="475" w:type="dxa"/>
            <w:hideMark/>
          </w:tcPr>
          <w:p w14:paraId="31F66CB7" w14:textId="77777777" w:rsidR="001E7F9C" w:rsidRPr="001E7F9C" w:rsidRDefault="001E7F9C" w:rsidP="001E7F9C">
            <w:pPr>
              <w:jc w:val="right"/>
              <w:rPr>
                <w:sz w:val="16"/>
                <w:szCs w:val="16"/>
              </w:rPr>
            </w:pPr>
            <w:r w:rsidRPr="001E7F9C">
              <w:rPr>
                <w:sz w:val="16"/>
                <w:szCs w:val="16"/>
              </w:rPr>
              <w:t> </w:t>
            </w:r>
          </w:p>
        </w:tc>
        <w:tc>
          <w:tcPr>
            <w:tcW w:w="376" w:type="dxa"/>
            <w:hideMark/>
          </w:tcPr>
          <w:p w14:paraId="55B582D8" w14:textId="77777777" w:rsidR="001E7F9C" w:rsidRPr="001E7F9C" w:rsidRDefault="001E7F9C" w:rsidP="001E7F9C">
            <w:pPr>
              <w:jc w:val="right"/>
              <w:rPr>
                <w:sz w:val="16"/>
                <w:szCs w:val="16"/>
              </w:rPr>
            </w:pPr>
            <w:r w:rsidRPr="001E7F9C">
              <w:rPr>
                <w:sz w:val="16"/>
                <w:szCs w:val="16"/>
              </w:rPr>
              <w:t> </w:t>
            </w:r>
          </w:p>
        </w:tc>
        <w:tc>
          <w:tcPr>
            <w:tcW w:w="296" w:type="dxa"/>
            <w:hideMark/>
          </w:tcPr>
          <w:p w14:paraId="2F69748F" w14:textId="77777777" w:rsidR="001E7F9C" w:rsidRPr="001E7F9C" w:rsidRDefault="001E7F9C" w:rsidP="001E7F9C">
            <w:pPr>
              <w:jc w:val="right"/>
              <w:rPr>
                <w:sz w:val="16"/>
                <w:szCs w:val="16"/>
              </w:rPr>
            </w:pPr>
            <w:r w:rsidRPr="001E7F9C">
              <w:rPr>
                <w:sz w:val="16"/>
                <w:szCs w:val="16"/>
              </w:rPr>
              <w:t> </w:t>
            </w:r>
          </w:p>
        </w:tc>
        <w:tc>
          <w:tcPr>
            <w:tcW w:w="461" w:type="dxa"/>
            <w:hideMark/>
          </w:tcPr>
          <w:p w14:paraId="7BA94E7D" w14:textId="77777777" w:rsidR="001E7F9C" w:rsidRPr="001E7F9C" w:rsidRDefault="001E7F9C" w:rsidP="001E7F9C">
            <w:pPr>
              <w:jc w:val="right"/>
              <w:rPr>
                <w:sz w:val="16"/>
                <w:szCs w:val="16"/>
              </w:rPr>
            </w:pPr>
            <w:r w:rsidRPr="001E7F9C">
              <w:rPr>
                <w:sz w:val="16"/>
                <w:szCs w:val="16"/>
              </w:rPr>
              <w:t> </w:t>
            </w:r>
          </w:p>
        </w:tc>
        <w:tc>
          <w:tcPr>
            <w:tcW w:w="646" w:type="dxa"/>
            <w:hideMark/>
          </w:tcPr>
          <w:p w14:paraId="2935089F" w14:textId="77777777" w:rsidR="001E7F9C" w:rsidRPr="001E7F9C" w:rsidRDefault="001E7F9C" w:rsidP="001E7F9C">
            <w:pPr>
              <w:jc w:val="right"/>
              <w:rPr>
                <w:sz w:val="16"/>
                <w:szCs w:val="16"/>
              </w:rPr>
            </w:pPr>
            <w:r w:rsidRPr="001E7F9C">
              <w:rPr>
                <w:sz w:val="16"/>
                <w:szCs w:val="16"/>
              </w:rPr>
              <w:t> </w:t>
            </w:r>
          </w:p>
        </w:tc>
        <w:tc>
          <w:tcPr>
            <w:tcW w:w="456" w:type="dxa"/>
            <w:hideMark/>
          </w:tcPr>
          <w:p w14:paraId="7298954C" w14:textId="77777777" w:rsidR="001E7F9C" w:rsidRPr="001E7F9C" w:rsidRDefault="001E7F9C" w:rsidP="001E7F9C">
            <w:pPr>
              <w:jc w:val="right"/>
              <w:rPr>
                <w:sz w:val="16"/>
                <w:szCs w:val="16"/>
              </w:rPr>
            </w:pPr>
            <w:r w:rsidRPr="001E7F9C">
              <w:rPr>
                <w:sz w:val="16"/>
                <w:szCs w:val="16"/>
              </w:rPr>
              <w:t> </w:t>
            </w:r>
          </w:p>
        </w:tc>
        <w:tc>
          <w:tcPr>
            <w:tcW w:w="1077" w:type="dxa"/>
            <w:hideMark/>
          </w:tcPr>
          <w:p w14:paraId="62A48722" w14:textId="77777777" w:rsidR="001E7F9C" w:rsidRPr="001E7F9C" w:rsidRDefault="001E7F9C">
            <w:pPr>
              <w:jc w:val="right"/>
              <w:rPr>
                <w:sz w:val="16"/>
                <w:szCs w:val="16"/>
              </w:rPr>
            </w:pPr>
            <w:r w:rsidRPr="001E7F9C">
              <w:rPr>
                <w:sz w:val="16"/>
                <w:szCs w:val="16"/>
              </w:rPr>
              <w:t>3 550,0</w:t>
            </w:r>
          </w:p>
        </w:tc>
        <w:tc>
          <w:tcPr>
            <w:tcW w:w="1068" w:type="dxa"/>
            <w:hideMark/>
          </w:tcPr>
          <w:p w14:paraId="5CE10D60" w14:textId="77777777" w:rsidR="001E7F9C" w:rsidRPr="001E7F9C" w:rsidRDefault="001E7F9C">
            <w:pPr>
              <w:jc w:val="right"/>
              <w:rPr>
                <w:sz w:val="16"/>
                <w:szCs w:val="16"/>
              </w:rPr>
            </w:pPr>
            <w:r w:rsidRPr="001E7F9C">
              <w:rPr>
                <w:sz w:val="16"/>
                <w:szCs w:val="16"/>
              </w:rPr>
              <w:t>2 500,0</w:t>
            </w:r>
          </w:p>
        </w:tc>
        <w:tc>
          <w:tcPr>
            <w:tcW w:w="1201" w:type="dxa"/>
            <w:hideMark/>
          </w:tcPr>
          <w:p w14:paraId="40CAF68A" w14:textId="77777777" w:rsidR="001E7F9C" w:rsidRPr="001E7F9C" w:rsidRDefault="001E7F9C">
            <w:pPr>
              <w:jc w:val="right"/>
              <w:rPr>
                <w:sz w:val="16"/>
                <w:szCs w:val="16"/>
              </w:rPr>
            </w:pPr>
            <w:r w:rsidRPr="001E7F9C">
              <w:rPr>
                <w:sz w:val="16"/>
                <w:szCs w:val="16"/>
              </w:rPr>
              <w:t>2 500,0</w:t>
            </w:r>
          </w:p>
        </w:tc>
      </w:tr>
      <w:tr w:rsidR="001E7F9C" w:rsidRPr="001E7F9C" w14:paraId="4395A9A1" w14:textId="77777777" w:rsidTr="001E7F9C">
        <w:trPr>
          <w:gridAfter w:val="1"/>
          <w:wAfter w:w="22" w:type="dxa"/>
          <w:trHeight w:val="315"/>
        </w:trPr>
        <w:tc>
          <w:tcPr>
            <w:tcW w:w="2972" w:type="dxa"/>
            <w:hideMark/>
          </w:tcPr>
          <w:p w14:paraId="3027215B" w14:textId="77777777" w:rsidR="001E7F9C" w:rsidRPr="001E7F9C" w:rsidRDefault="001E7F9C" w:rsidP="001E7F9C">
            <w:pPr>
              <w:jc w:val="right"/>
              <w:rPr>
                <w:sz w:val="16"/>
                <w:szCs w:val="16"/>
              </w:rPr>
            </w:pPr>
            <w:r w:rsidRPr="001E7F9C">
              <w:rPr>
                <w:sz w:val="16"/>
                <w:szCs w:val="16"/>
              </w:rPr>
              <w:t>Периодическая печать и издательства</w:t>
            </w:r>
          </w:p>
        </w:tc>
        <w:tc>
          <w:tcPr>
            <w:tcW w:w="515" w:type="dxa"/>
            <w:hideMark/>
          </w:tcPr>
          <w:p w14:paraId="68377267" w14:textId="77777777" w:rsidR="001E7F9C" w:rsidRPr="001E7F9C" w:rsidRDefault="001E7F9C" w:rsidP="001E7F9C">
            <w:pPr>
              <w:jc w:val="right"/>
              <w:rPr>
                <w:sz w:val="16"/>
                <w:szCs w:val="16"/>
              </w:rPr>
            </w:pPr>
            <w:r w:rsidRPr="001E7F9C">
              <w:rPr>
                <w:sz w:val="16"/>
                <w:szCs w:val="16"/>
              </w:rPr>
              <w:t>900</w:t>
            </w:r>
          </w:p>
        </w:tc>
        <w:tc>
          <w:tcPr>
            <w:tcW w:w="376" w:type="dxa"/>
            <w:hideMark/>
          </w:tcPr>
          <w:p w14:paraId="322CCB29" w14:textId="77777777" w:rsidR="001E7F9C" w:rsidRPr="001E7F9C" w:rsidRDefault="001E7F9C" w:rsidP="001E7F9C">
            <w:pPr>
              <w:jc w:val="right"/>
              <w:rPr>
                <w:sz w:val="16"/>
                <w:szCs w:val="16"/>
              </w:rPr>
            </w:pPr>
            <w:r w:rsidRPr="001E7F9C">
              <w:rPr>
                <w:sz w:val="16"/>
                <w:szCs w:val="16"/>
              </w:rPr>
              <w:t>12</w:t>
            </w:r>
          </w:p>
        </w:tc>
        <w:tc>
          <w:tcPr>
            <w:tcW w:w="475" w:type="dxa"/>
            <w:hideMark/>
          </w:tcPr>
          <w:p w14:paraId="7B7AB364" w14:textId="77777777" w:rsidR="001E7F9C" w:rsidRPr="001E7F9C" w:rsidRDefault="001E7F9C" w:rsidP="001E7F9C">
            <w:pPr>
              <w:jc w:val="right"/>
              <w:rPr>
                <w:sz w:val="16"/>
                <w:szCs w:val="16"/>
              </w:rPr>
            </w:pPr>
            <w:r w:rsidRPr="001E7F9C">
              <w:rPr>
                <w:sz w:val="16"/>
                <w:szCs w:val="16"/>
              </w:rPr>
              <w:t>02</w:t>
            </w:r>
          </w:p>
        </w:tc>
        <w:tc>
          <w:tcPr>
            <w:tcW w:w="376" w:type="dxa"/>
            <w:hideMark/>
          </w:tcPr>
          <w:p w14:paraId="2D40F8D1" w14:textId="77777777" w:rsidR="001E7F9C" w:rsidRPr="001E7F9C" w:rsidRDefault="001E7F9C" w:rsidP="001E7F9C">
            <w:pPr>
              <w:jc w:val="right"/>
              <w:rPr>
                <w:sz w:val="16"/>
                <w:szCs w:val="16"/>
              </w:rPr>
            </w:pPr>
            <w:r w:rsidRPr="001E7F9C">
              <w:rPr>
                <w:sz w:val="16"/>
                <w:szCs w:val="16"/>
              </w:rPr>
              <w:t> </w:t>
            </w:r>
          </w:p>
        </w:tc>
        <w:tc>
          <w:tcPr>
            <w:tcW w:w="296" w:type="dxa"/>
            <w:hideMark/>
          </w:tcPr>
          <w:p w14:paraId="30963C93" w14:textId="77777777" w:rsidR="001E7F9C" w:rsidRPr="001E7F9C" w:rsidRDefault="001E7F9C" w:rsidP="001E7F9C">
            <w:pPr>
              <w:jc w:val="right"/>
              <w:rPr>
                <w:sz w:val="16"/>
                <w:szCs w:val="16"/>
              </w:rPr>
            </w:pPr>
            <w:r w:rsidRPr="001E7F9C">
              <w:rPr>
                <w:sz w:val="16"/>
                <w:szCs w:val="16"/>
              </w:rPr>
              <w:t> </w:t>
            </w:r>
          </w:p>
        </w:tc>
        <w:tc>
          <w:tcPr>
            <w:tcW w:w="461" w:type="dxa"/>
            <w:hideMark/>
          </w:tcPr>
          <w:p w14:paraId="0E9E944B" w14:textId="77777777" w:rsidR="001E7F9C" w:rsidRPr="001E7F9C" w:rsidRDefault="001E7F9C" w:rsidP="001E7F9C">
            <w:pPr>
              <w:jc w:val="right"/>
              <w:rPr>
                <w:sz w:val="16"/>
                <w:szCs w:val="16"/>
              </w:rPr>
            </w:pPr>
            <w:r w:rsidRPr="001E7F9C">
              <w:rPr>
                <w:sz w:val="16"/>
                <w:szCs w:val="16"/>
              </w:rPr>
              <w:t> </w:t>
            </w:r>
          </w:p>
        </w:tc>
        <w:tc>
          <w:tcPr>
            <w:tcW w:w="646" w:type="dxa"/>
            <w:hideMark/>
          </w:tcPr>
          <w:p w14:paraId="74ABC042" w14:textId="77777777" w:rsidR="001E7F9C" w:rsidRPr="001E7F9C" w:rsidRDefault="001E7F9C" w:rsidP="001E7F9C">
            <w:pPr>
              <w:jc w:val="right"/>
              <w:rPr>
                <w:sz w:val="16"/>
                <w:szCs w:val="16"/>
              </w:rPr>
            </w:pPr>
            <w:r w:rsidRPr="001E7F9C">
              <w:rPr>
                <w:sz w:val="16"/>
                <w:szCs w:val="16"/>
              </w:rPr>
              <w:t> </w:t>
            </w:r>
          </w:p>
        </w:tc>
        <w:tc>
          <w:tcPr>
            <w:tcW w:w="456" w:type="dxa"/>
            <w:hideMark/>
          </w:tcPr>
          <w:p w14:paraId="7BFB9AF6"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7E74BA49" w14:textId="77777777" w:rsidR="001E7F9C" w:rsidRPr="001E7F9C" w:rsidRDefault="001E7F9C">
            <w:pPr>
              <w:jc w:val="right"/>
              <w:rPr>
                <w:sz w:val="16"/>
                <w:szCs w:val="16"/>
              </w:rPr>
            </w:pPr>
            <w:r w:rsidRPr="001E7F9C">
              <w:rPr>
                <w:sz w:val="16"/>
                <w:szCs w:val="16"/>
              </w:rPr>
              <w:t>3 550,0</w:t>
            </w:r>
          </w:p>
        </w:tc>
        <w:tc>
          <w:tcPr>
            <w:tcW w:w="1068" w:type="dxa"/>
            <w:noWrap/>
            <w:hideMark/>
          </w:tcPr>
          <w:p w14:paraId="5F1B8A83" w14:textId="77777777" w:rsidR="001E7F9C" w:rsidRPr="001E7F9C" w:rsidRDefault="001E7F9C">
            <w:pPr>
              <w:jc w:val="right"/>
              <w:rPr>
                <w:sz w:val="16"/>
                <w:szCs w:val="16"/>
              </w:rPr>
            </w:pPr>
            <w:r w:rsidRPr="001E7F9C">
              <w:rPr>
                <w:sz w:val="16"/>
                <w:szCs w:val="16"/>
              </w:rPr>
              <w:t>2 500,0</w:t>
            </w:r>
          </w:p>
        </w:tc>
        <w:tc>
          <w:tcPr>
            <w:tcW w:w="1201" w:type="dxa"/>
            <w:noWrap/>
            <w:hideMark/>
          </w:tcPr>
          <w:p w14:paraId="3E9DB781" w14:textId="77777777" w:rsidR="001E7F9C" w:rsidRPr="001E7F9C" w:rsidRDefault="001E7F9C">
            <w:pPr>
              <w:jc w:val="right"/>
              <w:rPr>
                <w:sz w:val="16"/>
                <w:szCs w:val="16"/>
              </w:rPr>
            </w:pPr>
            <w:r w:rsidRPr="001E7F9C">
              <w:rPr>
                <w:sz w:val="16"/>
                <w:szCs w:val="16"/>
              </w:rPr>
              <w:t>2 500,0</w:t>
            </w:r>
          </w:p>
        </w:tc>
      </w:tr>
      <w:tr w:rsidR="001E7F9C" w:rsidRPr="001E7F9C" w14:paraId="716B70C3" w14:textId="77777777" w:rsidTr="001E7F9C">
        <w:trPr>
          <w:gridAfter w:val="1"/>
          <w:wAfter w:w="22" w:type="dxa"/>
          <w:trHeight w:val="840"/>
        </w:trPr>
        <w:tc>
          <w:tcPr>
            <w:tcW w:w="2972" w:type="dxa"/>
            <w:hideMark/>
          </w:tcPr>
          <w:p w14:paraId="5F995031" w14:textId="77777777" w:rsidR="001E7F9C" w:rsidRPr="001E7F9C" w:rsidRDefault="001E7F9C" w:rsidP="001E7F9C">
            <w:pPr>
              <w:jc w:val="right"/>
              <w:rPr>
                <w:sz w:val="16"/>
                <w:szCs w:val="16"/>
              </w:rPr>
            </w:pPr>
            <w:r w:rsidRPr="001E7F9C">
              <w:rPr>
                <w:sz w:val="16"/>
                <w:szCs w:val="16"/>
              </w:rPr>
              <w:t>Непрограммные расходы главных распорядителей средств бюджета Рузаевского муниципального района Республики Мордовия</w:t>
            </w:r>
          </w:p>
        </w:tc>
        <w:tc>
          <w:tcPr>
            <w:tcW w:w="515" w:type="dxa"/>
            <w:hideMark/>
          </w:tcPr>
          <w:p w14:paraId="17A64550" w14:textId="77777777" w:rsidR="001E7F9C" w:rsidRPr="001E7F9C" w:rsidRDefault="001E7F9C" w:rsidP="001E7F9C">
            <w:pPr>
              <w:jc w:val="right"/>
              <w:rPr>
                <w:sz w:val="16"/>
                <w:szCs w:val="16"/>
              </w:rPr>
            </w:pPr>
            <w:r w:rsidRPr="001E7F9C">
              <w:rPr>
                <w:sz w:val="16"/>
                <w:szCs w:val="16"/>
              </w:rPr>
              <w:t>900</w:t>
            </w:r>
          </w:p>
        </w:tc>
        <w:tc>
          <w:tcPr>
            <w:tcW w:w="376" w:type="dxa"/>
            <w:hideMark/>
          </w:tcPr>
          <w:p w14:paraId="60BDDBE9" w14:textId="77777777" w:rsidR="001E7F9C" w:rsidRPr="001E7F9C" w:rsidRDefault="001E7F9C" w:rsidP="001E7F9C">
            <w:pPr>
              <w:jc w:val="right"/>
              <w:rPr>
                <w:sz w:val="16"/>
                <w:szCs w:val="16"/>
              </w:rPr>
            </w:pPr>
            <w:r w:rsidRPr="001E7F9C">
              <w:rPr>
                <w:sz w:val="16"/>
                <w:szCs w:val="16"/>
              </w:rPr>
              <w:t>12</w:t>
            </w:r>
          </w:p>
        </w:tc>
        <w:tc>
          <w:tcPr>
            <w:tcW w:w="475" w:type="dxa"/>
            <w:hideMark/>
          </w:tcPr>
          <w:p w14:paraId="6EAA6F48" w14:textId="77777777" w:rsidR="001E7F9C" w:rsidRPr="001E7F9C" w:rsidRDefault="001E7F9C" w:rsidP="001E7F9C">
            <w:pPr>
              <w:jc w:val="right"/>
              <w:rPr>
                <w:sz w:val="16"/>
                <w:szCs w:val="16"/>
              </w:rPr>
            </w:pPr>
            <w:r w:rsidRPr="001E7F9C">
              <w:rPr>
                <w:sz w:val="16"/>
                <w:szCs w:val="16"/>
              </w:rPr>
              <w:t>02</w:t>
            </w:r>
          </w:p>
        </w:tc>
        <w:tc>
          <w:tcPr>
            <w:tcW w:w="376" w:type="dxa"/>
            <w:hideMark/>
          </w:tcPr>
          <w:p w14:paraId="1B7BFDBE" w14:textId="77777777" w:rsidR="001E7F9C" w:rsidRPr="001E7F9C" w:rsidRDefault="001E7F9C" w:rsidP="001E7F9C">
            <w:pPr>
              <w:jc w:val="right"/>
              <w:rPr>
                <w:sz w:val="16"/>
                <w:szCs w:val="16"/>
              </w:rPr>
            </w:pPr>
            <w:r w:rsidRPr="001E7F9C">
              <w:rPr>
                <w:sz w:val="16"/>
                <w:szCs w:val="16"/>
              </w:rPr>
              <w:t>89</w:t>
            </w:r>
          </w:p>
        </w:tc>
        <w:tc>
          <w:tcPr>
            <w:tcW w:w="296" w:type="dxa"/>
            <w:hideMark/>
          </w:tcPr>
          <w:p w14:paraId="7EC21ABE" w14:textId="77777777" w:rsidR="001E7F9C" w:rsidRPr="001E7F9C" w:rsidRDefault="001E7F9C" w:rsidP="001E7F9C">
            <w:pPr>
              <w:jc w:val="right"/>
              <w:rPr>
                <w:sz w:val="16"/>
                <w:szCs w:val="16"/>
              </w:rPr>
            </w:pPr>
            <w:r w:rsidRPr="001E7F9C">
              <w:rPr>
                <w:sz w:val="16"/>
                <w:szCs w:val="16"/>
              </w:rPr>
              <w:t> </w:t>
            </w:r>
          </w:p>
        </w:tc>
        <w:tc>
          <w:tcPr>
            <w:tcW w:w="461" w:type="dxa"/>
            <w:hideMark/>
          </w:tcPr>
          <w:p w14:paraId="7788D81E" w14:textId="77777777" w:rsidR="001E7F9C" w:rsidRPr="001E7F9C" w:rsidRDefault="001E7F9C" w:rsidP="001E7F9C">
            <w:pPr>
              <w:jc w:val="right"/>
              <w:rPr>
                <w:sz w:val="16"/>
                <w:szCs w:val="16"/>
              </w:rPr>
            </w:pPr>
            <w:r w:rsidRPr="001E7F9C">
              <w:rPr>
                <w:sz w:val="16"/>
                <w:szCs w:val="16"/>
              </w:rPr>
              <w:t> </w:t>
            </w:r>
          </w:p>
        </w:tc>
        <w:tc>
          <w:tcPr>
            <w:tcW w:w="646" w:type="dxa"/>
            <w:hideMark/>
          </w:tcPr>
          <w:p w14:paraId="57D7E2B8" w14:textId="77777777" w:rsidR="001E7F9C" w:rsidRPr="001E7F9C" w:rsidRDefault="001E7F9C" w:rsidP="001E7F9C">
            <w:pPr>
              <w:jc w:val="right"/>
              <w:rPr>
                <w:sz w:val="16"/>
                <w:szCs w:val="16"/>
              </w:rPr>
            </w:pPr>
            <w:r w:rsidRPr="001E7F9C">
              <w:rPr>
                <w:sz w:val="16"/>
                <w:szCs w:val="16"/>
              </w:rPr>
              <w:t> </w:t>
            </w:r>
          </w:p>
        </w:tc>
        <w:tc>
          <w:tcPr>
            <w:tcW w:w="456" w:type="dxa"/>
            <w:hideMark/>
          </w:tcPr>
          <w:p w14:paraId="1021955F"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736C1FE5" w14:textId="77777777" w:rsidR="001E7F9C" w:rsidRPr="001E7F9C" w:rsidRDefault="001E7F9C">
            <w:pPr>
              <w:jc w:val="right"/>
              <w:rPr>
                <w:sz w:val="16"/>
                <w:szCs w:val="16"/>
              </w:rPr>
            </w:pPr>
            <w:r w:rsidRPr="001E7F9C">
              <w:rPr>
                <w:sz w:val="16"/>
                <w:szCs w:val="16"/>
              </w:rPr>
              <w:t>3 550,0</w:t>
            </w:r>
          </w:p>
        </w:tc>
        <w:tc>
          <w:tcPr>
            <w:tcW w:w="1068" w:type="dxa"/>
            <w:noWrap/>
            <w:hideMark/>
          </w:tcPr>
          <w:p w14:paraId="161091D9" w14:textId="77777777" w:rsidR="001E7F9C" w:rsidRPr="001E7F9C" w:rsidRDefault="001E7F9C">
            <w:pPr>
              <w:jc w:val="right"/>
              <w:rPr>
                <w:sz w:val="16"/>
                <w:szCs w:val="16"/>
              </w:rPr>
            </w:pPr>
            <w:r w:rsidRPr="001E7F9C">
              <w:rPr>
                <w:sz w:val="16"/>
                <w:szCs w:val="16"/>
              </w:rPr>
              <w:t>2 500,0</w:t>
            </w:r>
          </w:p>
        </w:tc>
        <w:tc>
          <w:tcPr>
            <w:tcW w:w="1201" w:type="dxa"/>
            <w:noWrap/>
            <w:hideMark/>
          </w:tcPr>
          <w:p w14:paraId="14B7FCD7" w14:textId="77777777" w:rsidR="001E7F9C" w:rsidRPr="001E7F9C" w:rsidRDefault="001E7F9C">
            <w:pPr>
              <w:jc w:val="right"/>
              <w:rPr>
                <w:sz w:val="16"/>
                <w:szCs w:val="16"/>
              </w:rPr>
            </w:pPr>
            <w:r w:rsidRPr="001E7F9C">
              <w:rPr>
                <w:sz w:val="16"/>
                <w:szCs w:val="16"/>
              </w:rPr>
              <w:t>2 500,0</w:t>
            </w:r>
          </w:p>
        </w:tc>
      </w:tr>
      <w:tr w:rsidR="001E7F9C" w:rsidRPr="001E7F9C" w14:paraId="4AF966CC" w14:textId="77777777" w:rsidTr="001E7F9C">
        <w:trPr>
          <w:gridAfter w:val="1"/>
          <w:wAfter w:w="22" w:type="dxa"/>
          <w:trHeight w:val="1050"/>
        </w:trPr>
        <w:tc>
          <w:tcPr>
            <w:tcW w:w="2972" w:type="dxa"/>
            <w:hideMark/>
          </w:tcPr>
          <w:p w14:paraId="41D1CC92" w14:textId="77777777" w:rsidR="001E7F9C" w:rsidRPr="001E7F9C" w:rsidRDefault="001E7F9C" w:rsidP="001E7F9C">
            <w:pPr>
              <w:jc w:val="right"/>
              <w:rPr>
                <w:sz w:val="16"/>
                <w:szCs w:val="16"/>
              </w:rPr>
            </w:pPr>
            <w:r w:rsidRPr="001E7F9C">
              <w:rPr>
                <w:sz w:val="16"/>
                <w:szCs w:val="16"/>
              </w:rPr>
              <w:t>Непрограммные расходы в рамках обеспечения деятельности главных распорядителей средств бюджета Рузаевского муниципального района Республики Мордовия</w:t>
            </w:r>
          </w:p>
        </w:tc>
        <w:tc>
          <w:tcPr>
            <w:tcW w:w="515" w:type="dxa"/>
            <w:hideMark/>
          </w:tcPr>
          <w:p w14:paraId="28A1CDE3" w14:textId="77777777" w:rsidR="001E7F9C" w:rsidRPr="001E7F9C" w:rsidRDefault="001E7F9C" w:rsidP="001E7F9C">
            <w:pPr>
              <w:jc w:val="right"/>
              <w:rPr>
                <w:sz w:val="16"/>
                <w:szCs w:val="16"/>
              </w:rPr>
            </w:pPr>
            <w:r w:rsidRPr="001E7F9C">
              <w:rPr>
                <w:sz w:val="16"/>
                <w:szCs w:val="16"/>
              </w:rPr>
              <w:t>900</w:t>
            </w:r>
          </w:p>
        </w:tc>
        <w:tc>
          <w:tcPr>
            <w:tcW w:w="376" w:type="dxa"/>
            <w:hideMark/>
          </w:tcPr>
          <w:p w14:paraId="626456ED" w14:textId="77777777" w:rsidR="001E7F9C" w:rsidRPr="001E7F9C" w:rsidRDefault="001E7F9C" w:rsidP="001E7F9C">
            <w:pPr>
              <w:jc w:val="right"/>
              <w:rPr>
                <w:sz w:val="16"/>
                <w:szCs w:val="16"/>
              </w:rPr>
            </w:pPr>
            <w:r w:rsidRPr="001E7F9C">
              <w:rPr>
                <w:sz w:val="16"/>
                <w:szCs w:val="16"/>
              </w:rPr>
              <w:t>12</w:t>
            </w:r>
          </w:p>
        </w:tc>
        <w:tc>
          <w:tcPr>
            <w:tcW w:w="475" w:type="dxa"/>
            <w:hideMark/>
          </w:tcPr>
          <w:p w14:paraId="3E67BDA8" w14:textId="77777777" w:rsidR="001E7F9C" w:rsidRPr="001E7F9C" w:rsidRDefault="001E7F9C" w:rsidP="001E7F9C">
            <w:pPr>
              <w:jc w:val="right"/>
              <w:rPr>
                <w:sz w:val="16"/>
                <w:szCs w:val="16"/>
              </w:rPr>
            </w:pPr>
            <w:r w:rsidRPr="001E7F9C">
              <w:rPr>
                <w:sz w:val="16"/>
                <w:szCs w:val="16"/>
              </w:rPr>
              <w:t>02</w:t>
            </w:r>
          </w:p>
        </w:tc>
        <w:tc>
          <w:tcPr>
            <w:tcW w:w="376" w:type="dxa"/>
            <w:hideMark/>
          </w:tcPr>
          <w:p w14:paraId="2CE39DAA" w14:textId="77777777" w:rsidR="001E7F9C" w:rsidRPr="001E7F9C" w:rsidRDefault="001E7F9C" w:rsidP="001E7F9C">
            <w:pPr>
              <w:jc w:val="right"/>
              <w:rPr>
                <w:sz w:val="16"/>
                <w:szCs w:val="16"/>
              </w:rPr>
            </w:pPr>
            <w:r w:rsidRPr="001E7F9C">
              <w:rPr>
                <w:sz w:val="16"/>
                <w:szCs w:val="16"/>
              </w:rPr>
              <w:t>89</w:t>
            </w:r>
          </w:p>
        </w:tc>
        <w:tc>
          <w:tcPr>
            <w:tcW w:w="296" w:type="dxa"/>
            <w:hideMark/>
          </w:tcPr>
          <w:p w14:paraId="33244F1C" w14:textId="77777777" w:rsidR="001E7F9C" w:rsidRPr="001E7F9C" w:rsidRDefault="001E7F9C" w:rsidP="001E7F9C">
            <w:pPr>
              <w:jc w:val="right"/>
              <w:rPr>
                <w:sz w:val="16"/>
                <w:szCs w:val="16"/>
              </w:rPr>
            </w:pPr>
            <w:r w:rsidRPr="001E7F9C">
              <w:rPr>
                <w:sz w:val="16"/>
                <w:szCs w:val="16"/>
              </w:rPr>
              <w:t>1</w:t>
            </w:r>
          </w:p>
        </w:tc>
        <w:tc>
          <w:tcPr>
            <w:tcW w:w="461" w:type="dxa"/>
            <w:hideMark/>
          </w:tcPr>
          <w:p w14:paraId="12FBC289" w14:textId="77777777" w:rsidR="001E7F9C" w:rsidRPr="001E7F9C" w:rsidRDefault="001E7F9C" w:rsidP="001E7F9C">
            <w:pPr>
              <w:jc w:val="right"/>
              <w:rPr>
                <w:sz w:val="16"/>
                <w:szCs w:val="16"/>
              </w:rPr>
            </w:pPr>
            <w:r w:rsidRPr="001E7F9C">
              <w:rPr>
                <w:sz w:val="16"/>
                <w:szCs w:val="16"/>
              </w:rPr>
              <w:t>00</w:t>
            </w:r>
          </w:p>
        </w:tc>
        <w:tc>
          <w:tcPr>
            <w:tcW w:w="646" w:type="dxa"/>
            <w:hideMark/>
          </w:tcPr>
          <w:p w14:paraId="5F62C1AF" w14:textId="77777777" w:rsidR="001E7F9C" w:rsidRPr="001E7F9C" w:rsidRDefault="001E7F9C" w:rsidP="001E7F9C">
            <w:pPr>
              <w:jc w:val="right"/>
              <w:rPr>
                <w:sz w:val="16"/>
                <w:szCs w:val="16"/>
              </w:rPr>
            </w:pPr>
            <w:r w:rsidRPr="001E7F9C">
              <w:rPr>
                <w:sz w:val="16"/>
                <w:szCs w:val="16"/>
              </w:rPr>
              <w:t> </w:t>
            </w:r>
          </w:p>
        </w:tc>
        <w:tc>
          <w:tcPr>
            <w:tcW w:w="456" w:type="dxa"/>
            <w:hideMark/>
          </w:tcPr>
          <w:p w14:paraId="6AAD2E17"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10CE0831" w14:textId="77777777" w:rsidR="001E7F9C" w:rsidRPr="001E7F9C" w:rsidRDefault="001E7F9C">
            <w:pPr>
              <w:jc w:val="right"/>
              <w:rPr>
                <w:sz w:val="16"/>
                <w:szCs w:val="16"/>
              </w:rPr>
            </w:pPr>
            <w:r w:rsidRPr="001E7F9C">
              <w:rPr>
                <w:sz w:val="16"/>
                <w:szCs w:val="16"/>
              </w:rPr>
              <w:t>3 550,0</w:t>
            </w:r>
          </w:p>
        </w:tc>
        <w:tc>
          <w:tcPr>
            <w:tcW w:w="1068" w:type="dxa"/>
            <w:noWrap/>
            <w:hideMark/>
          </w:tcPr>
          <w:p w14:paraId="4B1CFF7D" w14:textId="77777777" w:rsidR="001E7F9C" w:rsidRPr="001E7F9C" w:rsidRDefault="001E7F9C">
            <w:pPr>
              <w:jc w:val="right"/>
              <w:rPr>
                <w:sz w:val="16"/>
                <w:szCs w:val="16"/>
              </w:rPr>
            </w:pPr>
            <w:r w:rsidRPr="001E7F9C">
              <w:rPr>
                <w:sz w:val="16"/>
                <w:szCs w:val="16"/>
              </w:rPr>
              <w:t>2 500,0</w:t>
            </w:r>
          </w:p>
        </w:tc>
        <w:tc>
          <w:tcPr>
            <w:tcW w:w="1201" w:type="dxa"/>
            <w:noWrap/>
            <w:hideMark/>
          </w:tcPr>
          <w:p w14:paraId="32824763" w14:textId="77777777" w:rsidR="001E7F9C" w:rsidRPr="001E7F9C" w:rsidRDefault="001E7F9C">
            <w:pPr>
              <w:jc w:val="right"/>
              <w:rPr>
                <w:sz w:val="16"/>
                <w:szCs w:val="16"/>
              </w:rPr>
            </w:pPr>
            <w:r w:rsidRPr="001E7F9C">
              <w:rPr>
                <w:sz w:val="16"/>
                <w:szCs w:val="16"/>
              </w:rPr>
              <w:t>2 500,0</w:t>
            </w:r>
          </w:p>
        </w:tc>
      </w:tr>
      <w:tr w:rsidR="001E7F9C" w:rsidRPr="001E7F9C" w14:paraId="24B4F339" w14:textId="77777777" w:rsidTr="001E7F9C">
        <w:trPr>
          <w:gridAfter w:val="1"/>
          <w:wAfter w:w="22" w:type="dxa"/>
          <w:trHeight w:val="675"/>
        </w:trPr>
        <w:tc>
          <w:tcPr>
            <w:tcW w:w="2972" w:type="dxa"/>
            <w:hideMark/>
          </w:tcPr>
          <w:p w14:paraId="5CE98509" w14:textId="77777777" w:rsidR="001E7F9C" w:rsidRPr="001E7F9C" w:rsidRDefault="001E7F9C" w:rsidP="001E7F9C">
            <w:pPr>
              <w:jc w:val="right"/>
              <w:rPr>
                <w:i/>
                <w:iCs/>
                <w:sz w:val="16"/>
                <w:szCs w:val="16"/>
              </w:rPr>
            </w:pPr>
            <w:r w:rsidRPr="001E7F9C">
              <w:rPr>
                <w:i/>
                <w:iCs/>
                <w:sz w:val="16"/>
                <w:szCs w:val="16"/>
              </w:rPr>
              <w:t>Субсидии на поддержку социально ориентированных некоммерческих организаций</w:t>
            </w:r>
          </w:p>
        </w:tc>
        <w:tc>
          <w:tcPr>
            <w:tcW w:w="515" w:type="dxa"/>
            <w:hideMark/>
          </w:tcPr>
          <w:p w14:paraId="05A19DD0" w14:textId="77777777" w:rsidR="001E7F9C" w:rsidRPr="001E7F9C" w:rsidRDefault="001E7F9C" w:rsidP="001E7F9C">
            <w:pPr>
              <w:jc w:val="right"/>
              <w:rPr>
                <w:sz w:val="16"/>
                <w:szCs w:val="16"/>
              </w:rPr>
            </w:pPr>
            <w:r w:rsidRPr="001E7F9C">
              <w:rPr>
                <w:sz w:val="16"/>
                <w:szCs w:val="16"/>
              </w:rPr>
              <w:t>900</w:t>
            </w:r>
          </w:p>
        </w:tc>
        <w:tc>
          <w:tcPr>
            <w:tcW w:w="376" w:type="dxa"/>
            <w:hideMark/>
          </w:tcPr>
          <w:p w14:paraId="242FEB7D" w14:textId="77777777" w:rsidR="001E7F9C" w:rsidRPr="001E7F9C" w:rsidRDefault="001E7F9C" w:rsidP="001E7F9C">
            <w:pPr>
              <w:jc w:val="right"/>
              <w:rPr>
                <w:sz w:val="16"/>
                <w:szCs w:val="16"/>
              </w:rPr>
            </w:pPr>
            <w:r w:rsidRPr="001E7F9C">
              <w:rPr>
                <w:sz w:val="16"/>
                <w:szCs w:val="16"/>
              </w:rPr>
              <w:t>12</w:t>
            </w:r>
          </w:p>
        </w:tc>
        <w:tc>
          <w:tcPr>
            <w:tcW w:w="475" w:type="dxa"/>
            <w:hideMark/>
          </w:tcPr>
          <w:p w14:paraId="5D69D35B" w14:textId="77777777" w:rsidR="001E7F9C" w:rsidRPr="001E7F9C" w:rsidRDefault="001E7F9C" w:rsidP="001E7F9C">
            <w:pPr>
              <w:jc w:val="right"/>
              <w:rPr>
                <w:sz w:val="16"/>
                <w:szCs w:val="16"/>
              </w:rPr>
            </w:pPr>
            <w:r w:rsidRPr="001E7F9C">
              <w:rPr>
                <w:sz w:val="16"/>
                <w:szCs w:val="16"/>
              </w:rPr>
              <w:t>02</w:t>
            </w:r>
          </w:p>
        </w:tc>
        <w:tc>
          <w:tcPr>
            <w:tcW w:w="376" w:type="dxa"/>
            <w:hideMark/>
          </w:tcPr>
          <w:p w14:paraId="3FDE25B2" w14:textId="77777777" w:rsidR="001E7F9C" w:rsidRPr="001E7F9C" w:rsidRDefault="001E7F9C" w:rsidP="001E7F9C">
            <w:pPr>
              <w:jc w:val="right"/>
              <w:rPr>
                <w:sz w:val="16"/>
                <w:szCs w:val="16"/>
              </w:rPr>
            </w:pPr>
            <w:r w:rsidRPr="001E7F9C">
              <w:rPr>
                <w:sz w:val="16"/>
                <w:szCs w:val="16"/>
              </w:rPr>
              <w:t>89</w:t>
            </w:r>
          </w:p>
        </w:tc>
        <w:tc>
          <w:tcPr>
            <w:tcW w:w="296" w:type="dxa"/>
            <w:hideMark/>
          </w:tcPr>
          <w:p w14:paraId="4858FD1F" w14:textId="77777777" w:rsidR="001E7F9C" w:rsidRPr="001E7F9C" w:rsidRDefault="001E7F9C" w:rsidP="001E7F9C">
            <w:pPr>
              <w:jc w:val="right"/>
              <w:rPr>
                <w:sz w:val="16"/>
                <w:szCs w:val="16"/>
              </w:rPr>
            </w:pPr>
            <w:r w:rsidRPr="001E7F9C">
              <w:rPr>
                <w:sz w:val="16"/>
                <w:szCs w:val="16"/>
              </w:rPr>
              <w:t>1</w:t>
            </w:r>
          </w:p>
        </w:tc>
        <w:tc>
          <w:tcPr>
            <w:tcW w:w="461" w:type="dxa"/>
            <w:hideMark/>
          </w:tcPr>
          <w:p w14:paraId="18F377D7" w14:textId="77777777" w:rsidR="001E7F9C" w:rsidRPr="001E7F9C" w:rsidRDefault="001E7F9C" w:rsidP="001E7F9C">
            <w:pPr>
              <w:jc w:val="right"/>
              <w:rPr>
                <w:sz w:val="16"/>
                <w:szCs w:val="16"/>
              </w:rPr>
            </w:pPr>
            <w:r w:rsidRPr="001E7F9C">
              <w:rPr>
                <w:sz w:val="16"/>
                <w:szCs w:val="16"/>
              </w:rPr>
              <w:t>00</w:t>
            </w:r>
          </w:p>
        </w:tc>
        <w:tc>
          <w:tcPr>
            <w:tcW w:w="646" w:type="dxa"/>
            <w:hideMark/>
          </w:tcPr>
          <w:p w14:paraId="4F4923F5" w14:textId="77777777" w:rsidR="001E7F9C" w:rsidRPr="001E7F9C" w:rsidRDefault="001E7F9C" w:rsidP="001E7F9C">
            <w:pPr>
              <w:jc w:val="right"/>
              <w:rPr>
                <w:sz w:val="16"/>
                <w:szCs w:val="16"/>
              </w:rPr>
            </w:pPr>
            <w:r w:rsidRPr="001E7F9C">
              <w:rPr>
                <w:sz w:val="16"/>
                <w:szCs w:val="16"/>
              </w:rPr>
              <w:t>91010</w:t>
            </w:r>
          </w:p>
        </w:tc>
        <w:tc>
          <w:tcPr>
            <w:tcW w:w="456" w:type="dxa"/>
            <w:hideMark/>
          </w:tcPr>
          <w:p w14:paraId="43F55854"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364A5EB1" w14:textId="77777777" w:rsidR="001E7F9C" w:rsidRPr="001E7F9C" w:rsidRDefault="001E7F9C">
            <w:pPr>
              <w:jc w:val="right"/>
              <w:rPr>
                <w:sz w:val="16"/>
                <w:szCs w:val="16"/>
              </w:rPr>
            </w:pPr>
            <w:r w:rsidRPr="001E7F9C">
              <w:rPr>
                <w:sz w:val="16"/>
                <w:szCs w:val="16"/>
              </w:rPr>
              <w:t>3 550,0</w:t>
            </w:r>
          </w:p>
        </w:tc>
        <w:tc>
          <w:tcPr>
            <w:tcW w:w="1068" w:type="dxa"/>
            <w:noWrap/>
            <w:hideMark/>
          </w:tcPr>
          <w:p w14:paraId="5E1F6D69" w14:textId="77777777" w:rsidR="001E7F9C" w:rsidRPr="001E7F9C" w:rsidRDefault="001E7F9C">
            <w:pPr>
              <w:jc w:val="right"/>
              <w:rPr>
                <w:sz w:val="16"/>
                <w:szCs w:val="16"/>
              </w:rPr>
            </w:pPr>
            <w:r w:rsidRPr="001E7F9C">
              <w:rPr>
                <w:sz w:val="16"/>
                <w:szCs w:val="16"/>
              </w:rPr>
              <w:t>2 500,0</w:t>
            </w:r>
          </w:p>
        </w:tc>
        <w:tc>
          <w:tcPr>
            <w:tcW w:w="1201" w:type="dxa"/>
            <w:noWrap/>
            <w:hideMark/>
          </w:tcPr>
          <w:p w14:paraId="76B54F6D" w14:textId="77777777" w:rsidR="001E7F9C" w:rsidRPr="001E7F9C" w:rsidRDefault="001E7F9C">
            <w:pPr>
              <w:jc w:val="right"/>
              <w:rPr>
                <w:sz w:val="16"/>
                <w:szCs w:val="16"/>
              </w:rPr>
            </w:pPr>
            <w:r w:rsidRPr="001E7F9C">
              <w:rPr>
                <w:sz w:val="16"/>
                <w:szCs w:val="16"/>
              </w:rPr>
              <w:t>2 500,0</w:t>
            </w:r>
          </w:p>
        </w:tc>
      </w:tr>
      <w:tr w:rsidR="001E7F9C" w:rsidRPr="001E7F9C" w14:paraId="01A60A30" w14:textId="77777777" w:rsidTr="001E7F9C">
        <w:trPr>
          <w:gridAfter w:val="1"/>
          <w:wAfter w:w="22" w:type="dxa"/>
          <w:trHeight w:val="750"/>
        </w:trPr>
        <w:tc>
          <w:tcPr>
            <w:tcW w:w="2972" w:type="dxa"/>
            <w:hideMark/>
          </w:tcPr>
          <w:p w14:paraId="4CE39777" w14:textId="77777777" w:rsidR="001E7F9C" w:rsidRPr="001E7F9C" w:rsidRDefault="001E7F9C" w:rsidP="001E7F9C">
            <w:pPr>
              <w:jc w:val="right"/>
              <w:rPr>
                <w:sz w:val="16"/>
                <w:szCs w:val="16"/>
              </w:rPr>
            </w:pPr>
            <w:r w:rsidRPr="001E7F9C">
              <w:rPr>
                <w:sz w:val="16"/>
                <w:szCs w:val="16"/>
              </w:rPr>
              <w:t>Предоставление субсидий бюджетным, автономным учреждениям и иным некоммерческим организациям</w:t>
            </w:r>
          </w:p>
        </w:tc>
        <w:tc>
          <w:tcPr>
            <w:tcW w:w="515" w:type="dxa"/>
            <w:hideMark/>
          </w:tcPr>
          <w:p w14:paraId="52368E31" w14:textId="77777777" w:rsidR="001E7F9C" w:rsidRPr="001E7F9C" w:rsidRDefault="001E7F9C" w:rsidP="001E7F9C">
            <w:pPr>
              <w:jc w:val="right"/>
              <w:rPr>
                <w:sz w:val="16"/>
                <w:szCs w:val="16"/>
              </w:rPr>
            </w:pPr>
            <w:r w:rsidRPr="001E7F9C">
              <w:rPr>
                <w:sz w:val="16"/>
                <w:szCs w:val="16"/>
              </w:rPr>
              <w:t>900</w:t>
            </w:r>
          </w:p>
        </w:tc>
        <w:tc>
          <w:tcPr>
            <w:tcW w:w="376" w:type="dxa"/>
            <w:hideMark/>
          </w:tcPr>
          <w:p w14:paraId="11F9BF1A" w14:textId="77777777" w:rsidR="001E7F9C" w:rsidRPr="001E7F9C" w:rsidRDefault="001E7F9C" w:rsidP="001E7F9C">
            <w:pPr>
              <w:jc w:val="right"/>
              <w:rPr>
                <w:sz w:val="16"/>
                <w:szCs w:val="16"/>
              </w:rPr>
            </w:pPr>
            <w:r w:rsidRPr="001E7F9C">
              <w:rPr>
                <w:sz w:val="16"/>
                <w:szCs w:val="16"/>
              </w:rPr>
              <w:t>12</w:t>
            </w:r>
          </w:p>
        </w:tc>
        <w:tc>
          <w:tcPr>
            <w:tcW w:w="475" w:type="dxa"/>
            <w:hideMark/>
          </w:tcPr>
          <w:p w14:paraId="3524FEFE" w14:textId="77777777" w:rsidR="001E7F9C" w:rsidRPr="001E7F9C" w:rsidRDefault="001E7F9C" w:rsidP="001E7F9C">
            <w:pPr>
              <w:jc w:val="right"/>
              <w:rPr>
                <w:sz w:val="16"/>
                <w:szCs w:val="16"/>
              </w:rPr>
            </w:pPr>
            <w:r w:rsidRPr="001E7F9C">
              <w:rPr>
                <w:sz w:val="16"/>
                <w:szCs w:val="16"/>
              </w:rPr>
              <w:t>02</w:t>
            </w:r>
          </w:p>
        </w:tc>
        <w:tc>
          <w:tcPr>
            <w:tcW w:w="376" w:type="dxa"/>
            <w:hideMark/>
          </w:tcPr>
          <w:p w14:paraId="6757391A" w14:textId="77777777" w:rsidR="001E7F9C" w:rsidRPr="001E7F9C" w:rsidRDefault="001E7F9C" w:rsidP="001E7F9C">
            <w:pPr>
              <w:jc w:val="right"/>
              <w:rPr>
                <w:sz w:val="16"/>
                <w:szCs w:val="16"/>
              </w:rPr>
            </w:pPr>
            <w:r w:rsidRPr="001E7F9C">
              <w:rPr>
                <w:sz w:val="16"/>
                <w:szCs w:val="16"/>
              </w:rPr>
              <w:t>89</w:t>
            </w:r>
          </w:p>
        </w:tc>
        <w:tc>
          <w:tcPr>
            <w:tcW w:w="296" w:type="dxa"/>
            <w:hideMark/>
          </w:tcPr>
          <w:p w14:paraId="18368AB1" w14:textId="77777777" w:rsidR="001E7F9C" w:rsidRPr="001E7F9C" w:rsidRDefault="001E7F9C" w:rsidP="001E7F9C">
            <w:pPr>
              <w:jc w:val="right"/>
              <w:rPr>
                <w:sz w:val="16"/>
                <w:szCs w:val="16"/>
              </w:rPr>
            </w:pPr>
            <w:r w:rsidRPr="001E7F9C">
              <w:rPr>
                <w:sz w:val="16"/>
                <w:szCs w:val="16"/>
              </w:rPr>
              <w:t>1</w:t>
            </w:r>
          </w:p>
        </w:tc>
        <w:tc>
          <w:tcPr>
            <w:tcW w:w="461" w:type="dxa"/>
            <w:hideMark/>
          </w:tcPr>
          <w:p w14:paraId="7F735F85" w14:textId="77777777" w:rsidR="001E7F9C" w:rsidRPr="001E7F9C" w:rsidRDefault="001E7F9C" w:rsidP="001E7F9C">
            <w:pPr>
              <w:jc w:val="right"/>
              <w:rPr>
                <w:sz w:val="16"/>
                <w:szCs w:val="16"/>
              </w:rPr>
            </w:pPr>
            <w:r w:rsidRPr="001E7F9C">
              <w:rPr>
                <w:sz w:val="16"/>
                <w:szCs w:val="16"/>
              </w:rPr>
              <w:t>00</w:t>
            </w:r>
          </w:p>
        </w:tc>
        <w:tc>
          <w:tcPr>
            <w:tcW w:w="646" w:type="dxa"/>
            <w:hideMark/>
          </w:tcPr>
          <w:p w14:paraId="08246C81" w14:textId="77777777" w:rsidR="001E7F9C" w:rsidRPr="001E7F9C" w:rsidRDefault="001E7F9C" w:rsidP="001E7F9C">
            <w:pPr>
              <w:jc w:val="right"/>
              <w:rPr>
                <w:sz w:val="16"/>
                <w:szCs w:val="16"/>
              </w:rPr>
            </w:pPr>
            <w:r w:rsidRPr="001E7F9C">
              <w:rPr>
                <w:sz w:val="16"/>
                <w:szCs w:val="16"/>
              </w:rPr>
              <w:t>91010</w:t>
            </w:r>
          </w:p>
        </w:tc>
        <w:tc>
          <w:tcPr>
            <w:tcW w:w="456" w:type="dxa"/>
            <w:hideMark/>
          </w:tcPr>
          <w:p w14:paraId="786335A6" w14:textId="77777777" w:rsidR="001E7F9C" w:rsidRPr="001E7F9C" w:rsidRDefault="001E7F9C" w:rsidP="001E7F9C">
            <w:pPr>
              <w:jc w:val="right"/>
              <w:rPr>
                <w:sz w:val="16"/>
                <w:szCs w:val="16"/>
              </w:rPr>
            </w:pPr>
            <w:r w:rsidRPr="001E7F9C">
              <w:rPr>
                <w:sz w:val="16"/>
                <w:szCs w:val="16"/>
              </w:rPr>
              <w:t>600</w:t>
            </w:r>
          </w:p>
        </w:tc>
        <w:tc>
          <w:tcPr>
            <w:tcW w:w="1077" w:type="dxa"/>
            <w:noWrap/>
            <w:hideMark/>
          </w:tcPr>
          <w:p w14:paraId="110E28A1" w14:textId="77777777" w:rsidR="001E7F9C" w:rsidRPr="001E7F9C" w:rsidRDefault="001E7F9C">
            <w:pPr>
              <w:jc w:val="right"/>
              <w:rPr>
                <w:sz w:val="16"/>
                <w:szCs w:val="16"/>
              </w:rPr>
            </w:pPr>
            <w:r w:rsidRPr="001E7F9C">
              <w:rPr>
                <w:sz w:val="16"/>
                <w:szCs w:val="16"/>
              </w:rPr>
              <w:t>3 550,0</w:t>
            </w:r>
          </w:p>
        </w:tc>
        <w:tc>
          <w:tcPr>
            <w:tcW w:w="1068" w:type="dxa"/>
            <w:noWrap/>
            <w:hideMark/>
          </w:tcPr>
          <w:p w14:paraId="67395DC3" w14:textId="77777777" w:rsidR="001E7F9C" w:rsidRPr="001E7F9C" w:rsidRDefault="001E7F9C">
            <w:pPr>
              <w:jc w:val="right"/>
              <w:rPr>
                <w:sz w:val="16"/>
                <w:szCs w:val="16"/>
              </w:rPr>
            </w:pPr>
            <w:r w:rsidRPr="001E7F9C">
              <w:rPr>
                <w:sz w:val="16"/>
                <w:szCs w:val="16"/>
              </w:rPr>
              <w:t>2 500,0</w:t>
            </w:r>
          </w:p>
        </w:tc>
        <w:tc>
          <w:tcPr>
            <w:tcW w:w="1201" w:type="dxa"/>
            <w:noWrap/>
            <w:hideMark/>
          </w:tcPr>
          <w:p w14:paraId="1ECEE14D" w14:textId="77777777" w:rsidR="001E7F9C" w:rsidRPr="001E7F9C" w:rsidRDefault="001E7F9C">
            <w:pPr>
              <w:jc w:val="right"/>
              <w:rPr>
                <w:sz w:val="16"/>
                <w:szCs w:val="16"/>
              </w:rPr>
            </w:pPr>
            <w:r w:rsidRPr="001E7F9C">
              <w:rPr>
                <w:sz w:val="16"/>
                <w:szCs w:val="16"/>
              </w:rPr>
              <w:t>2 500,0</w:t>
            </w:r>
          </w:p>
        </w:tc>
      </w:tr>
      <w:tr w:rsidR="001E7F9C" w:rsidRPr="001E7F9C" w14:paraId="1E111B29" w14:textId="77777777" w:rsidTr="001E7F9C">
        <w:trPr>
          <w:gridAfter w:val="1"/>
          <w:wAfter w:w="22" w:type="dxa"/>
          <w:trHeight w:val="1290"/>
        </w:trPr>
        <w:tc>
          <w:tcPr>
            <w:tcW w:w="2972" w:type="dxa"/>
            <w:hideMark/>
          </w:tcPr>
          <w:p w14:paraId="59E1844A" w14:textId="77777777" w:rsidR="001E7F9C" w:rsidRPr="001E7F9C" w:rsidRDefault="001E7F9C" w:rsidP="001E7F9C">
            <w:pPr>
              <w:jc w:val="right"/>
              <w:rPr>
                <w:sz w:val="16"/>
                <w:szCs w:val="16"/>
              </w:rPr>
            </w:pPr>
            <w:r w:rsidRPr="001E7F9C">
              <w:rPr>
                <w:sz w:val="16"/>
                <w:szCs w:val="16"/>
              </w:rPr>
              <w:t>Субсидии некоммерческим организациям (за исключением государственных (муниципальных) учреждений), государственных корпораций (компаний), публично - правовых компаний)</w:t>
            </w:r>
          </w:p>
        </w:tc>
        <w:tc>
          <w:tcPr>
            <w:tcW w:w="515" w:type="dxa"/>
            <w:hideMark/>
          </w:tcPr>
          <w:p w14:paraId="3B9CF535" w14:textId="77777777" w:rsidR="001E7F9C" w:rsidRPr="001E7F9C" w:rsidRDefault="001E7F9C" w:rsidP="001E7F9C">
            <w:pPr>
              <w:jc w:val="right"/>
              <w:rPr>
                <w:sz w:val="16"/>
                <w:szCs w:val="16"/>
              </w:rPr>
            </w:pPr>
            <w:r w:rsidRPr="001E7F9C">
              <w:rPr>
                <w:sz w:val="16"/>
                <w:szCs w:val="16"/>
              </w:rPr>
              <w:t>900</w:t>
            </w:r>
          </w:p>
        </w:tc>
        <w:tc>
          <w:tcPr>
            <w:tcW w:w="376" w:type="dxa"/>
            <w:hideMark/>
          </w:tcPr>
          <w:p w14:paraId="0F77CDE5" w14:textId="77777777" w:rsidR="001E7F9C" w:rsidRPr="001E7F9C" w:rsidRDefault="001E7F9C" w:rsidP="001E7F9C">
            <w:pPr>
              <w:jc w:val="right"/>
              <w:rPr>
                <w:sz w:val="16"/>
                <w:szCs w:val="16"/>
              </w:rPr>
            </w:pPr>
            <w:r w:rsidRPr="001E7F9C">
              <w:rPr>
                <w:sz w:val="16"/>
                <w:szCs w:val="16"/>
              </w:rPr>
              <w:t>12</w:t>
            </w:r>
          </w:p>
        </w:tc>
        <w:tc>
          <w:tcPr>
            <w:tcW w:w="475" w:type="dxa"/>
            <w:hideMark/>
          </w:tcPr>
          <w:p w14:paraId="0222834A" w14:textId="77777777" w:rsidR="001E7F9C" w:rsidRPr="001E7F9C" w:rsidRDefault="001E7F9C" w:rsidP="001E7F9C">
            <w:pPr>
              <w:jc w:val="right"/>
              <w:rPr>
                <w:sz w:val="16"/>
                <w:szCs w:val="16"/>
              </w:rPr>
            </w:pPr>
            <w:r w:rsidRPr="001E7F9C">
              <w:rPr>
                <w:sz w:val="16"/>
                <w:szCs w:val="16"/>
              </w:rPr>
              <w:t>02</w:t>
            </w:r>
          </w:p>
        </w:tc>
        <w:tc>
          <w:tcPr>
            <w:tcW w:w="376" w:type="dxa"/>
            <w:hideMark/>
          </w:tcPr>
          <w:p w14:paraId="01137119" w14:textId="77777777" w:rsidR="001E7F9C" w:rsidRPr="001E7F9C" w:rsidRDefault="001E7F9C" w:rsidP="001E7F9C">
            <w:pPr>
              <w:jc w:val="right"/>
              <w:rPr>
                <w:sz w:val="16"/>
                <w:szCs w:val="16"/>
              </w:rPr>
            </w:pPr>
            <w:r w:rsidRPr="001E7F9C">
              <w:rPr>
                <w:sz w:val="16"/>
                <w:szCs w:val="16"/>
              </w:rPr>
              <w:t>89</w:t>
            </w:r>
          </w:p>
        </w:tc>
        <w:tc>
          <w:tcPr>
            <w:tcW w:w="296" w:type="dxa"/>
            <w:hideMark/>
          </w:tcPr>
          <w:p w14:paraId="61E67CF0" w14:textId="77777777" w:rsidR="001E7F9C" w:rsidRPr="001E7F9C" w:rsidRDefault="001E7F9C" w:rsidP="001E7F9C">
            <w:pPr>
              <w:jc w:val="right"/>
              <w:rPr>
                <w:sz w:val="16"/>
                <w:szCs w:val="16"/>
              </w:rPr>
            </w:pPr>
            <w:r w:rsidRPr="001E7F9C">
              <w:rPr>
                <w:sz w:val="16"/>
                <w:szCs w:val="16"/>
              </w:rPr>
              <w:t>1</w:t>
            </w:r>
          </w:p>
        </w:tc>
        <w:tc>
          <w:tcPr>
            <w:tcW w:w="461" w:type="dxa"/>
            <w:hideMark/>
          </w:tcPr>
          <w:p w14:paraId="6253DE25" w14:textId="77777777" w:rsidR="001E7F9C" w:rsidRPr="001E7F9C" w:rsidRDefault="001E7F9C" w:rsidP="001E7F9C">
            <w:pPr>
              <w:jc w:val="right"/>
              <w:rPr>
                <w:sz w:val="16"/>
                <w:szCs w:val="16"/>
              </w:rPr>
            </w:pPr>
            <w:r w:rsidRPr="001E7F9C">
              <w:rPr>
                <w:sz w:val="16"/>
                <w:szCs w:val="16"/>
              </w:rPr>
              <w:t>00</w:t>
            </w:r>
          </w:p>
        </w:tc>
        <w:tc>
          <w:tcPr>
            <w:tcW w:w="646" w:type="dxa"/>
            <w:hideMark/>
          </w:tcPr>
          <w:p w14:paraId="467E0BCE" w14:textId="77777777" w:rsidR="001E7F9C" w:rsidRPr="001E7F9C" w:rsidRDefault="001E7F9C" w:rsidP="001E7F9C">
            <w:pPr>
              <w:jc w:val="right"/>
              <w:rPr>
                <w:sz w:val="16"/>
                <w:szCs w:val="16"/>
              </w:rPr>
            </w:pPr>
            <w:r w:rsidRPr="001E7F9C">
              <w:rPr>
                <w:sz w:val="16"/>
                <w:szCs w:val="16"/>
              </w:rPr>
              <w:t>91010</w:t>
            </w:r>
          </w:p>
        </w:tc>
        <w:tc>
          <w:tcPr>
            <w:tcW w:w="456" w:type="dxa"/>
            <w:hideMark/>
          </w:tcPr>
          <w:p w14:paraId="6C97B9EC" w14:textId="77777777" w:rsidR="001E7F9C" w:rsidRPr="001E7F9C" w:rsidRDefault="001E7F9C" w:rsidP="001E7F9C">
            <w:pPr>
              <w:jc w:val="right"/>
              <w:rPr>
                <w:sz w:val="16"/>
                <w:szCs w:val="16"/>
              </w:rPr>
            </w:pPr>
            <w:r w:rsidRPr="001E7F9C">
              <w:rPr>
                <w:sz w:val="16"/>
                <w:szCs w:val="16"/>
              </w:rPr>
              <w:t>630</w:t>
            </w:r>
          </w:p>
        </w:tc>
        <w:tc>
          <w:tcPr>
            <w:tcW w:w="1077" w:type="dxa"/>
            <w:noWrap/>
            <w:hideMark/>
          </w:tcPr>
          <w:p w14:paraId="13C475A5" w14:textId="77777777" w:rsidR="001E7F9C" w:rsidRPr="001E7F9C" w:rsidRDefault="001E7F9C">
            <w:pPr>
              <w:jc w:val="right"/>
              <w:rPr>
                <w:sz w:val="16"/>
                <w:szCs w:val="16"/>
              </w:rPr>
            </w:pPr>
            <w:r w:rsidRPr="001E7F9C">
              <w:rPr>
                <w:sz w:val="16"/>
                <w:szCs w:val="16"/>
              </w:rPr>
              <w:t>3 550,0</w:t>
            </w:r>
          </w:p>
        </w:tc>
        <w:tc>
          <w:tcPr>
            <w:tcW w:w="1068" w:type="dxa"/>
            <w:noWrap/>
            <w:hideMark/>
          </w:tcPr>
          <w:p w14:paraId="72E1E56C" w14:textId="77777777" w:rsidR="001E7F9C" w:rsidRPr="001E7F9C" w:rsidRDefault="001E7F9C">
            <w:pPr>
              <w:jc w:val="right"/>
              <w:rPr>
                <w:sz w:val="16"/>
                <w:szCs w:val="16"/>
              </w:rPr>
            </w:pPr>
            <w:r w:rsidRPr="001E7F9C">
              <w:rPr>
                <w:sz w:val="16"/>
                <w:szCs w:val="16"/>
              </w:rPr>
              <w:t>2 500,0</w:t>
            </w:r>
          </w:p>
        </w:tc>
        <w:tc>
          <w:tcPr>
            <w:tcW w:w="1201" w:type="dxa"/>
            <w:noWrap/>
            <w:hideMark/>
          </w:tcPr>
          <w:p w14:paraId="5F2B600F" w14:textId="77777777" w:rsidR="001E7F9C" w:rsidRPr="001E7F9C" w:rsidRDefault="001E7F9C">
            <w:pPr>
              <w:jc w:val="right"/>
              <w:rPr>
                <w:sz w:val="16"/>
                <w:szCs w:val="16"/>
              </w:rPr>
            </w:pPr>
            <w:r w:rsidRPr="001E7F9C">
              <w:rPr>
                <w:sz w:val="16"/>
                <w:szCs w:val="16"/>
              </w:rPr>
              <w:t>2 500,0</w:t>
            </w:r>
          </w:p>
        </w:tc>
      </w:tr>
      <w:tr w:rsidR="001E7F9C" w:rsidRPr="001E7F9C" w14:paraId="58EE3DA5" w14:textId="77777777" w:rsidTr="001E7F9C">
        <w:trPr>
          <w:gridAfter w:val="1"/>
          <w:wAfter w:w="22" w:type="dxa"/>
          <w:trHeight w:val="735"/>
        </w:trPr>
        <w:tc>
          <w:tcPr>
            <w:tcW w:w="2972" w:type="dxa"/>
            <w:hideMark/>
          </w:tcPr>
          <w:p w14:paraId="114BA31A" w14:textId="77777777" w:rsidR="001E7F9C" w:rsidRPr="001E7F9C" w:rsidRDefault="001E7F9C" w:rsidP="001E7F9C">
            <w:pPr>
              <w:jc w:val="right"/>
              <w:rPr>
                <w:sz w:val="16"/>
                <w:szCs w:val="16"/>
              </w:rPr>
            </w:pPr>
            <w:r w:rsidRPr="001E7F9C">
              <w:rPr>
                <w:sz w:val="16"/>
                <w:szCs w:val="16"/>
              </w:rPr>
              <w:t>Финансовое управление администрации Рузаевского муниципального района Республики Мордовия</w:t>
            </w:r>
          </w:p>
        </w:tc>
        <w:tc>
          <w:tcPr>
            <w:tcW w:w="515" w:type="dxa"/>
            <w:hideMark/>
          </w:tcPr>
          <w:p w14:paraId="1DBCE08F" w14:textId="77777777" w:rsidR="001E7F9C" w:rsidRPr="001E7F9C" w:rsidRDefault="001E7F9C" w:rsidP="001E7F9C">
            <w:pPr>
              <w:jc w:val="right"/>
              <w:rPr>
                <w:sz w:val="16"/>
                <w:szCs w:val="16"/>
              </w:rPr>
            </w:pPr>
            <w:r w:rsidRPr="001E7F9C">
              <w:rPr>
                <w:sz w:val="16"/>
                <w:szCs w:val="16"/>
              </w:rPr>
              <w:t>901</w:t>
            </w:r>
          </w:p>
        </w:tc>
        <w:tc>
          <w:tcPr>
            <w:tcW w:w="376" w:type="dxa"/>
            <w:hideMark/>
          </w:tcPr>
          <w:p w14:paraId="71FF85B1" w14:textId="77777777" w:rsidR="001E7F9C" w:rsidRPr="001E7F9C" w:rsidRDefault="001E7F9C" w:rsidP="001E7F9C">
            <w:pPr>
              <w:jc w:val="right"/>
              <w:rPr>
                <w:sz w:val="16"/>
                <w:szCs w:val="16"/>
              </w:rPr>
            </w:pPr>
            <w:r w:rsidRPr="001E7F9C">
              <w:rPr>
                <w:sz w:val="16"/>
                <w:szCs w:val="16"/>
              </w:rPr>
              <w:t> </w:t>
            </w:r>
          </w:p>
        </w:tc>
        <w:tc>
          <w:tcPr>
            <w:tcW w:w="475" w:type="dxa"/>
            <w:hideMark/>
          </w:tcPr>
          <w:p w14:paraId="72B8DCE5" w14:textId="77777777" w:rsidR="001E7F9C" w:rsidRPr="001E7F9C" w:rsidRDefault="001E7F9C" w:rsidP="001E7F9C">
            <w:pPr>
              <w:jc w:val="right"/>
              <w:rPr>
                <w:sz w:val="16"/>
                <w:szCs w:val="16"/>
              </w:rPr>
            </w:pPr>
            <w:r w:rsidRPr="001E7F9C">
              <w:rPr>
                <w:sz w:val="16"/>
                <w:szCs w:val="16"/>
              </w:rPr>
              <w:t> </w:t>
            </w:r>
          </w:p>
        </w:tc>
        <w:tc>
          <w:tcPr>
            <w:tcW w:w="376" w:type="dxa"/>
            <w:hideMark/>
          </w:tcPr>
          <w:p w14:paraId="38FF384D" w14:textId="77777777" w:rsidR="001E7F9C" w:rsidRPr="001E7F9C" w:rsidRDefault="001E7F9C" w:rsidP="001E7F9C">
            <w:pPr>
              <w:jc w:val="right"/>
              <w:rPr>
                <w:sz w:val="16"/>
                <w:szCs w:val="16"/>
              </w:rPr>
            </w:pPr>
            <w:r w:rsidRPr="001E7F9C">
              <w:rPr>
                <w:sz w:val="16"/>
                <w:szCs w:val="16"/>
              </w:rPr>
              <w:t> </w:t>
            </w:r>
          </w:p>
        </w:tc>
        <w:tc>
          <w:tcPr>
            <w:tcW w:w="296" w:type="dxa"/>
            <w:hideMark/>
          </w:tcPr>
          <w:p w14:paraId="321FA63C" w14:textId="77777777" w:rsidR="001E7F9C" w:rsidRPr="001E7F9C" w:rsidRDefault="001E7F9C" w:rsidP="001E7F9C">
            <w:pPr>
              <w:jc w:val="right"/>
              <w:rPr>
                <w:sz w:val="16"/>
                <w:szCs w:val="16"/>
              </w:rPr>
            </w:pPr>
            <w:r w:rsidRPr="001E7F9C">
              <w:rPr>
                <w:sz w:val="16"/>
                <w:szCs w:val="16"/>
              </w:rPr>
              <w:t> </w:t>
            </w:r>
          </w:p>
        </w:tc>
        <w:tc>
          <w:tcPr>
            <w:tcW w:w="461" w:type="dxa"/>
            <w:hideMark/>
          </w:tcPr>
          <w:p w14:paraId="0339117C" w14:textId="77777777" w:rsidR="001E7F9C" w:rsidRPr="001E7F9C" w:rsidRDefault="001E7F9C" w:rsidP="001E7F9C">
            <w:pPr>
              <w:jc w:val="right"/>
              <w:rPr>
                <w:sz w:val="16"/>
                <w:szCs w:val="16"/>
              </w:rPr>
            </w:pPr>
            <w:r w:rsidRPr="001E7F9C">
              <w:rPr>
                <w:sz w:val="16"/>
                <w:szCs w:val="16"/>
              </w:rPr>
              <w:t> </w:t>
            </w:r>
          </w:p>
        </w:tc>
        <w:tc>
          <w:tcPr>
            <w:tcW w:w="646" w:type="dxa"/>
            <w:hideMark/>
          </w:tcPr>
          <w:p w14:paraId="3F6072AD" w14:textId="77777777" w:rsidR="001E7F9C" w:rsidRPr="001E7F9C" w:rsidRDefault="001E7F9C" w:rsidP="001E7F9C">
            <w:pPr>
              <w:jc w:val="right"/>
              <w:rPr>
                <w:sz w:val="16"/>
                <w:szCs w:val="16"/>
              </w:rPr>
            </w:pPr>
            <w:r w:rsidRPr="001E7F9C">
              <w:rPr>
                <w:sz w:val="16"/>
                <w:szCs w:val="16"/>
              </w:rPr>
              <w:t> </w:t>
            </w:r>
          </w:p>
        </w:tc>
        <w:tc>
          <w:tcPr>
            <w:tcW w:w="456" w:type="dxa"/>
            <w:noWrap/>
            <w:hideMark/>
          </w:tcPr>
          <w:p w14:paraId="721C2C44"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3DDB203E" w14:textId="77777777" w:rsidR="001E7F9C" w:rsidRPr="001E7F9C" w:rsidRDefault="001E7F9C" w:rsidP="001E7F9C">
            <w:pPr>
              <w:jc w:val="right"/>
              <w:rPr>
                <w:sz w:val="16"/>
                <w:szCs w:val="16"/>
              </w:rPr>
            </w:pPr>
            <w:r w:rsidRPr="001E7F9C">
              <w:rPr>
                <w:sz w:val="16"/>
                <w:szCs w:val="16"/>
              </w:rPr>
              <w:t>62 500,3</w:t>
            </w:r>
          </w:p>
        </w:tc>
        <w:tc>
          <w:tcPr>
            <w:tcW w:w="1068" w:type="dxa"/>
            <w:noWrap/>
            <w:hideMark/>
          </w:tcPr>
          <w:p w14:paraId="1A70C7F6" w14:textId="77777777" w:rsidR="001E7F9C" w:rsidRPr="001E7F9C" w:rsidRDefault="001E7F9C" w:rsidP="001E7F9C">
            <w:pPr>
              <w:jc w:val="right"/>
              <w:rPr>
                <w:sz w:val="16"/>
                <w:szCs w:val="16"/>
              </w:rPr>
            </w:pPr>
            <w:r w:rsidRPr="001E7F9C">
              <w:rPr>
                <w:sz w:val="16"/>
                <w:szCs w:val="16"/>
              </w:rPr>
              <w:t>23 533,9</w:t>
            </w:r>
          </w:p>
        </w:tc>
        <w:tc>
          <w:tcPr>
            <w:tcW w:w="1201" w:type="dxa"/>
            <w:noWrap/>
            <w:hideMark/>
          </w:tcPr>
          <w:p w14:paraId="73B3EF3F" w14:textId="77777777" w:rsidR="001E7F9C" w:rsidRPr="001E7F9C" w:rsidRDefault="001E7F9C" w:rsidP="001E7F9C">
            <w:pPr>
              <w:jc w:val="right"/>
              <w:rPr>
                <w:sz w:val="16"/>
                <w:szCs w:val="16"/>
              </w:rPr>
            </w:pPr>
            <w:r w:rsidRPr="001E7F9C">
              <w:rPr>
                <w:sz w:val="16"/>
                <w:szCs w:val="16"/>
              </w:rPr>
              <w:t>36 988,9</w:t>
            </w:r>
          </w:p>
        </w:tc>
      </w:tr>
      <w:tr w:rsidR="001E7F9C" w:rsidRPr="001E7F9C" w14:paraId="29530619" w14:textId="77777777" w:rsidTr="001E7F9C">
        <w:trPr>
          <w:gridAfter w:val="1"/>
          <w:wAfter w:w="22" w:type="dxa"/>
          <w:trHeight w:val="360"/>
        </w:trPr>
        <w:tc>
          <w:tcPr>
            <w:tcW w:w="2972" w:type="dxa"/>
            <w:hideMark/>
          </w:tcPr>
          <w:p w14:paraId="46BFC339" w14:textId="77777777" w:rsidR="001E7F9C" w:rsidRPr="001E7F9C" w:rsidRDefault="001E7F9C" w:rsidP="001E7F9C">
            <w:pPr>
              <w:jc w:val="right"/>
              <w:rPr>
                <w:sz w:val="16"/>
                <w:szCs w:val="16"/>
              </w:rPr>
            </w:pPr>
            <w:r w:rsidRPr="001E7F9C">
              <w:rPr>
                <w:sz w:val="16"/>
                <w:szCs w:val="16"/>
              </w:rPr>
              <w:t>ОБЩЕГОСУДАРСТВЕННЫЕ ВОПРОСЫ</w:t>
            </w:r>
          </w:p>
        </w:tc>
        <w:tc>
          <w:tcPr>
            <w:tcW w:w="515" w:type="dxa"/>
            <w:hideMark/>
          </w:tcPr>
          <w:p w14:paraId="45B14B35" w14:textId="77777777" w:rsidR="001E7F9C" w:rsidRPr="001E7F9C" w:rsidRDefault="001E7F9C" w:rsidP="001E7F9C">
            <w:pPr>
              <w:jc w:val="right"/>
              <w:rPr>
                <w:sz w:val="16"/>
                <w:szCs w:val="16"/>
              </w:rPr>
            </w:pPr>
            <w:r w:rsidRPr="001E7F9C">
              <w:rPr>
                <w:sz w:val="16"/>
                <w:szCs w:val="16"/>
              </w:rPr>
              <w:t>901</w:t>
            </w:r>
          </w:p>
        </w:tc>
        <w:tc>
          <w:tcPr>
            <w:tcW w:w="376" w:type="dxa"/>
            <w:hideMark/>
          </w:tcPr>
          <w:p w14:paraId="3D9F0081" w14:textId="77777777" w:rsidR="001E7F9C" w:rsidRPr="001E7F9C" w:rsidRDefault="001E7F9C" w:rsidP="001E7F9C">
            <w:pPr>
              <w:jc w:val="right"/>
              <w:rPr>
                <w:sz w:val="16"/>
                <w:szCs w:val="16"/>
              </w:rPr>
            </w:pPr>
            <w:r w:rsidRPr="001E7F9C">
              <w:rPr>
                <w:sz w:val="16"/>
                <w:szCs w:val="16"/>
              </w:rPr>
              <w:t>01</w:t>
            </w:r>
          </w:p>
        </w:tc>
        <w:tc>
          <w:tcPr>
            <w:tcW w:w="475" w:type="dxa"/>
            <w:hideMark/>
          </w:tcPr>
          <w:p w14:paraId="17E31CF2" w14:textId="77777777" w:rsidR="001E7F9C" w:rsidRPr="001E7F9C" w:rsidRDefault="001E7F9C" w:rsidP="001E7F9C">
            <w:pPr>
              <w:jc w:val="right"/>
              <w:rPr>
                <w:sz w:val="16"/>
                <w:szCs w:val="16"/>
              </w:rPr>
            </w:pPr>
            <w:r w:rsidRPr="001E7F9C">
              <w:rPr>
                <w:sz w:val="16"/>
                <w:szCs w:val="16"/>
              </w:rPr>
              <w:t> </w:t>
            </w:r>
          </w:p>
        </w:tc>
        <w:tc>
          <w:tcPr>
            <w:tcW w:w="376" w:type="dxa"/>
            <w:hideMark/>
          </w:tcPr>
          <w:p w14:paraId="7EDA3FB6" w14:textId="77777777" w:rsidR="001E7F9C" w:rsidRPr="001E7F9C" w:rsidRDefault="001E7F9C" w:rsidP="001E7F9C">
            <w:pPr>
              <w:jc w:val="right"/>
              <w:rPr>
                <w:sz w:val="16"/>
                <w:szCs w:val="16"/>
              </w:rPr>
            </w:pPr>
            <w:r w:rsidRPr="001E7F9C">
              <w:rPr>
                <w:sz w:val="16"/>
                <w:szCs w:val="16"/>
              </w:rPr>
              <w:t> </w:t>
            </w:r>
          </w:p>
        </w:tc>
        <w:tc>
          <w:tcPr>
            <w:tcW w:w="296" w:type="dxa"/>
            <w:hideMark/>
          </w:tcPr>
          <w:p w14:paraId="15CB141E" w14:textId="77777777" w:rsidR="001E7F9C" w:rsidRPr="001E7F9C" w:rsidRDefault="001E7F9C" w:rsidP="001E7F9C">
            <w:pPr>
              <w:jc w:val="right"/>
              <w:rPr>
                <w:sz w:val="16"/>
                <w:szCs w:val="16"/>
              </w:rPr>
            </w:pPr>
            <w:r w:rsidRPr="001E7F9C">
              <w:rPr>
                <w:sz w:val="16"/>
                <w:szCs w:val="16"/>
              </w:rPr>
              <w:t> </w:t>
            </w:r>
          </w:p>
        </w:tc>
        <w:tc>
          <w:tcPr>
            <w:tcW w:w="461" w:type="dxa"/>
            <w:hideMark/>
          </w:tcPr>
          <w:p w14:paraId="2ACF8510" w14:textId="77777777" w:rsidR="001E7F9C" w:rsidRPr="001E7F9C" w:rsidRDefault="001E7F9C" w:rsidP="001E7F9C">
            <w:pPr>
              <w:jc w:val="right"/>
              <w:rPr>
                <w:sz w:val="16"/>
                <w:szCs w:val="16"/>
              </w:rPr>
            </w:pPr>
            <w:r w:rsidRPr="001E7F9C">
              <w:rPr>
                <w:sz w:val="16"/>
                <w:szCs w:val="16"/>
              </w:rPr>
              <w:t> </w:t>
            </w:r>
          </w:p>
        </w:tc>
        <w:tc>
          <w:tcPr>
            <w:tcW w:w="646" w:type="dxa"/>
            <w:hideMark/>
          </w:tcPr>
          <w:p w14:paraId="76307932" w14:textId="77777777" w:rsidR="001E7F9C" w:rsidRPr="001E7F9C" w:rsidRDefault="001E7F9C" w:rsidP="001E7F9C">
            <w:pPr>
              <w:jc w:val="right"/>
              <w:rPr>
                <w:sz w:val="16"/>
                <w:szCs w:val="16"/>
              </w:rPr>
            </w:pPr>
            <w:r w:rsidRPr="001E7F9C">
              <w:rPr>
                <w:sz w:val="16"/>
                <w:szCs w:val="16"/>
              </w:rPr>
              <w:t> </w:t>
            </w:r>
          </w:p>
        </w:tc>
        <w:tc>
          <w:tcPr>
            <w:tcW w:w="456" w:type="dxa"/>
            <w:hideMark/>
          </w:tcPr>
          <w:p w14:paraId="3CA670D2" w14:textId="77777777" w:rsidR="001E7F9C" w:rsidRPr="001E7F9C" w:rsidRDefault="001E7F9C" w:rsidP="001E7F9C">
            <w:pPr>
              <w:jc w:val="right"/>
              <w:rPr>
                <w:sz w:val="16"/>
                <w:szCs w:val="16"/>
              </w:rPr>
            </w:pPr>
            <w:r w:rsidRPr="001E7F9C">
              <w:rPr>
                <w:sz w:val="16"/>
                <w:szCs w:val="16"/>
              </w:rPr>
              <w:t> </w:t>
            </w:r>
          </w:p>
        </w:tc>
        <w:tc>
          <w:tcPr>
            <w:tcW w:w="1077" w:type="dxa"/>
            <w:hideMark/>
          </w:tcPr>
          <w:p w14:paraId="5842F34B" w14:textId="77777777" w:rsidR="001E7F9C" w:rsidRPr="001E7F9C" w:rsidRDefault="001E7F9C">
            <w:pPr>
              <w:jc w:val="right"/>
              <w:rPr>
                <w:sz w:val="16"/>
                <w:szCs w:val="16"/>
              </w:rPr>
            </w:pPr>
            <w:r w:rsidRPr="001E7F9C">
              <w:rPr>
                <w:sz w:val="16"/>
                <w:szCs w:val="16"/>
              </w:rPr>
              <w:t>27 320,6</w:t>
            </w:r>
          </w:p>
        </w:tc>
        <w:tc>
          <w:tcPr>
            <w:tcW w:w="1068" w:type="dxa"/>
            <w:hideMark/>
          </w:tcPr>
          <w:p w14:paraId="1B7C5745" w14:textId="77777777" w:rsidR="001E7F9C" w:rsidRPr="001E7F9C" w:rsidRDefault="001E7F9C">
            <w:pPr>
              <w:jc w:val="right"/>
              <w:rPr>
                <w:sz w:val="16"/>
                <w:szCs w:val="16"/>
              </w:rPr>
            </w:pPr>
            <w:r w:rsidRPr="001E7F9C">
              <w:rPr>
                <w:sz w:val="16"/>
                <w:szCs w:val="16"/>
              </w:rPr>
              <w:t>8 439,4</w:t>
            </w:r>
          </w:p>
        </w:tc>
        <w:tc>
          <w:tcPr>
            <w:tcW w:w="1201" w:type="dxa"/>
            <w:hideMark/>
          </w:tcPr>
          <w:p w14:paraId="0C2CAF70" w14:textId="77777777" w:rsidR="001E7F9C" w:rsidRPr="001E7F9C" w:rsidRDefault="001E7F9C">
            <w:pPr>
              <w:jc w:val="right"/>
              <w:rPr>
                <w:sz w:val="16"/>
                <w:szCs w:val="16"/>
              </w:rPr>
            </w:pPr>
            <w:r w:rsidRPr="001E7F9C">
              <w:rPr>
                <w:sz w:val="16"/>
                <w:szCs w:val="16"/>
              </w:rPr>
              <w:t>8 448,2</w:t>
            </w:r>
          </w:p>
        </w:tc>
      </w:tr>
      <w:tr w:rsidR="001E7F9C" w:rsidRPr="001E7F9C" w14:paraId="2611DF21" w14:textId="77777777" w:rsidTr="001E7F9C">
        <w:trPr>
          <w:gridAfter w:val="1"/>
          <w:wAfter w:w="22" w:type="dxa"/>
          <w:trHeight w:val="1050"/>
        </w:trPr>
        <w:tc>
          <w:tcPr>
            <w:tcW w:w="2972" w:type="dxa"/>
            <w:hideMark/>
          </w:tcPr>
          <w:p w14:paraId="711DBF93" w14:textId="77777777" w:rsidR="001E7F9C" w:rsidRPr="001E7F9C" w:rsidRDefault="001E7F9C" w:rsidP="001E7F9C">
            <w:pPr>
              <w:jc w:val="right"/>
              <w:rPr>
                <w:sz w:val="16"/>
                <w:szCs w:val="16"/>
              </w:rPr>
            </w:pPr>
            <w:r w:rsidRPr="001E7F9C">
              <w:rPr>
                <w:sz w:val="16"/>
                <w:szCs w:val="16"/>
              </w:rPr>
              <w:t>Обеспечение деятельности финансовых, налоговых и таможенных органов и органов финансового (финансово-бюджетного) надзора</w:t>
            </w:r>
          </w:p>
        </w:tc>
        <w:tc>
          <w:tcPr>
            <w:tcW w:w="515" w:type="dxa"/>
            <w:hideMark/>
          </w:tcPr>
          <w:p w14:paraId="1D4B6A15" w14:textId="77777777" w:rsidR="001E7F9C" w:rsidRPr="001E7F9C" w:rsidRDefault="001E7F9C" w:rsidP="001E7F9C">
            <w:pPr>
              <w:jc w:val="right"/>
              <w:rPr>
                <w:sz w:val="16"/>
                <w:szCs w:val="16"/>
              </w:rPr>
            </w:pPr>
            <w:r w:rsidRPr="001E7F9C">
              <w:rPr>
                <w:sz w:val="16"/>
                <w:szCs w:val="16"/>
              </w:rPr>
              <w:t>901</w:t>
            </w:r>
          </w:p>
        </w:tc>
        <w:tc>
          <w:tcPr>
            <w:tcW w:w="376" w:type="dxa"/>
            <w:hideMark/>
          </w:tcPr>
          <w:p w14:paraId="71316EE2" w14:textId="77777777" w:rsidR="001E7F9C" w:rsidRPr="001E7F9C" w:rsidRDefault="001E7F9C" w:rsidP="001E7F9C">
            <w:pPr>
              <w:jc w:val="right"/>
              <w:rPr>
                <w:sz w:val="16"/>
                <w:szCs w:val="16"/>
              </w:rPr>
            </w:pPr>
            <w:r w:rsidRPr="001E7F9C">
              <w:rPr>
                <w:sz w:val="16"/>
                <w:szCs w:val="16"/>
              </w:rPr>
              <w:t>01</w:t>
            </w:r>
          </w:p>
        </w:tc>
        <w:tc>
          <w:tcPr>
            <w:tcW w:w="475" w:type="dxa"/>
            <w:hideMark/>
          </w:tcPr>
          <w:p w14:paraId="1077CA57" w14:textId="77777777" w:rsidR="001E7F9C" w:rsidRPr="001E7F9C" w:rsidRDefault="001E7F9C" w:rsidP="001E7F9C">
            <w:pPr>
              <w:jc w:val="right"/>
              <w:rPr>
                <w:sz w:val="16"/>
                <w:szCs w:val="16"/>
              </w:rPr>
            </w:pPr>
            <w:r w:rsidRPr="001E7F9C">
              <w:rPr>
                <w:sz w:val="16"/>
                <w:szCs w:val="16"/>
              </w:rPr>
              <w:t>06</w:t>
            </w:r>
          </w:p>
        </w:tc>
        <w:tc>
          <w:tcPr>
            <w:tcW w:w="376" w:type="dxa"/>
            <w:hideMark/>
          </w:tcPr>
          <w:p w14:paraId="5E9A375B" w14:textId="77777777" w:rsidR="001E7F9C" w:rsidRPr="001E7F9C" w:rsidRDefault="001E7F9C" w:rsidP="001E7F9C">
            <w:pPr>
              <w:jc w:val="right"/>
              <w:rPr>
                <w:sz w:val="16"/>
                <w:szCs w:val="16"/>
              </w:rPr>
            </w:pPr>
            <w:r w:rsidRPr="001E7F9C">
              <w:rPr>
                <w:sz w:val="16"/>
                <w:szCs w:val="16"/>
              </w:rPr>
              <w:t> </w:t>
            </w:r>
          </w:p>
        </w:tc>
        <w:tc>
          <w:tcPr>
            <w:tcW w:w="296" w:type="dxa"/>
            <w:hideMark/>
          </w:tcPr>
          <w:p w14:paraId="5D4A9066" w14:textId="77777777" w:rsidR="001E7F9C" w:rsidRPr="001E7F9C" w:rsidRDefault="001E7F9C" w:rsidP="001E7F9C">
            <w:pPr>
              <w:jc w:val="right"/>
              <w:rPr>
                <w:sz w:val="16"/>
                <w:szCs w:val="16"/>
              </w:rPr>
            </w:pPr>
            <w:r w:rsidRPr="001E7F9C">
              <w:rPr>
                <w:sz w:val="16"/>
                <w:szCs w:val="16"/>
              </w:rPr>
              <w:t> </w:t>
            </w:r>
          </w:p>
        </w:tc>
        <w:tc>
          <w:tcPr>
            <w:tcW w:w="461" w:type="dxa"/>
            <w:hideMark/>
          </w:tcPr>
          <w:p w14:paraId="109279F1" w14:textId="77777777" w:rsidR="001E7F9C" w:rsidRPr="001E7F9C" w:rsidRDefault="001E7F9C" w:rsidP="001E7F9C">
            <w:pPr>
              <w:jc w:val="right"/>
              <w:rPr>
                <w:sz w:val="16"/>
                <w:szCs w:val="16"/>
              </w:rPr>
            </w:pPr>
            <w:r w:rsidRPr="001E7F9C">
              <w:rPr>
                <w:sz w:val="16"/>
                <w:szCs w:val="16"/>
              </w:rPr>
              <w:t> </w:t>
            </w:r>
          </w:p>
        </w:tc>
        <w:tc>
          <w:tcPr>
            <w:tcW w:w="646" w:type="dxa"/>
            <w:hideMark/>
          </w:tcPr>
          <w:p w14:paraId="5E5CC0B5" w14:textId="77777777" w:rsidR="001E7F9C" w:rsidRPr="001E7F9C" w:rsidRDefault="001E7F9C" w:rsidP="001E7F9C">
            <w:pPr>
              <w:jc w:val="right"/>
              <w:rPr>
                <w:sz w:val="16"/>
                <w:szCs w:val="16"/>
              </w:rPr>
            </w:pPr>
            <w:r w:rsidRPr="001E7F9C">
              <w:rPr>
                <w:sz w:val="16"/>
                <w:szCs w:val="16"/>
              </w:rPr>
              <w:t> </w:t>
            </w:r>
          </w:p>
        </w:tc>
        <w:tc>
          <w:tcPr>
            <w:tcW w:w="456" w:type="dxa"/>
            <w:hideMark/>
          </w:tcPr>
          <w:p w14:paraId="2759B566"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3790D522" w14:textId="77777777" w:rsidR="001E7F9C" w:rsidRPr="001E7F9C" w:rsidRDefault="001E7F9C">
            <w:pPr>
              <w:jc w:val="right"/>
              <w:rPr>
                <w:sz w:val="16"/>
                <w:szCs w:val="16"/>
              </w:rPr>
            </w:pPr>
            <w:r w:rsidRPr="001E7F9C">
              <w:rPr>
                <w:sz w:val="16"/>
                <w:szCs w:val="16"/>
              </w:rPr>
              <w:t>13 838,9</w:t>
            </w:r>
          </w:p>
        </w:tc>
        <w:tc>
          <w:tcPr>
            <w:tcW w:w="1068" w:type="dxa"/>
            <w:noWrap/>
            <w:hideMark/>
          </w:tcPr>
          <w:p w14:paraId="4A4D5357" w14:textId="77777777" w:rsidR="001E7F9C" w:rsidRPr="001E7F9C" w:rsidRDefault="001E7F9C">
            <w:pPr>
              <w:jc w:val="right"/>
              <w:rPr>
                <w:sz w:val="16"/>
                <w:szCs w:val="16"/>
              </w:rPr>
            </w:pPr>
            <w:r w:rsidRPr="001E7F9C">
              <w:rPr>
                <w:sz w:val="16"/>
                <w:szCs w:val="16"/>
              </w:rPr>
              <w:t>7 739,4</w:t>
            </w:r>
          </w:p>
        </w:tc>
        <w:tc>
          <w:tcPr>
            <w:tcW w:w="1201" w:type="dxa"/>
            <w:noWrap/>
            <w:hideMark/>
          </w:tcPr>
          <w:p w14:paraId="13831038" w14:textId="77777777" w:rsidR="001E7F9C" w:rsidRPr="001E7F9C" w:rsidRDefault="001E7F9C">
            <w:pPr>
              <w:jc w:val="right"/>
              <w:rPr>
                <w:sz w:val="16"/>
                <w:szCs w:val="16"/>
              </w:rPr>
            </w:pPr>
            <w:r w:rsidRPr="001E7F9C">
              <w:rPr>
                <w:sz w:val="16"/>
                <w:szCs w:val="16"/>
              </w:rPr>
              <w:t>7 748,2</w:t>
            </w:r>
          </w:p>
        </w:tc>
      </w:tr>
      <w:tr w:rsidR="001E7F9C" w:rsidRPr="001E7F9C" w14:paraId="41E97EE3" w14:textId="77777777" w:rsidTr="001E7F9C">
        <w:trPr>
          <w:gridAfter w:val="1"/>
          <w:wAfter w:w="22" w:type="dxa"/>
          <w:trHeight w:val="1050"/>
        </w:trPr>
        <w:tc>
          <w:tcPr>
            <w:tcW w:w="2972" w:type="dxa"/>
            <w:hideMark/>
          </w:tcPr>
          <w:p w14:paraId="16A9C3F7" w14:textId="77777777" w:rsidR="001E7F9C" w:rsidRPr="001E7F9C" w:rsidRDefault="001E7F9C" w:rsidP="001E7F9C">
            <w:pPr>
              <w:jc w:val="right"/>
              <w:rPr>
                <w:i/>
                <w:iCs/>
                <w:sz w:val="16"/>
                <w:szCs w:val="16"/>
              </w:rPr>
            </w:pPr>
            <w:r w:rsidRPr="001E7F9C">
              <w:rPr>
                <w:i/>
                <w:iCs/>
                <w:sz w:val="16"/>
                <w:szCs w:val="16"/>
              </w:rPr>
              <w:t>Муниципальная программа Рузаевского муниципального района "Развитие муниципальной службы в Рузаевском муниципальном районе на 2019-2027 годы"</w:t>
            </w:r>
          </w:p>
        </w:tc>
        <w:tc>
          <w:tcPr>
            <w:tcW w:w="515" w:type="dxa"/>
            <w:hideMark/>
          </w:tcPr>
          <w:p w14:paraId="09CF9F71" w14:textId="77777777" w:rsidR="001E7F9C" w:rsidRPr="001E7F9C" w:rsidRDefault="001E7F9C" w:rsidP="001E7F9C">
            <w:pPr>
              <w:jc w:val="right"/>
              <w:rPr>
                <w:sz w:val="16"/>
                <w:szCs w:val="16"/>
              </w:rPr>
            </w:pPr>
            <w:r w:rsidRPr="001E7F9C">
              <w:rPr>
                <w:sz w:val="16"/>
                <w:szCs w:val="16"/>
              </w:rPr>
              <w:t>901</w:t>
            </w:r>
          </w:p>
        </w:tc>
        <w:tc>
          <w:tcPr>
            <w:tcW w:w="376" w:type="dxa"/>
            <w:hideMark/>
          </w:tcPr>
          <w:p w14:paraId="7D247B2D" w14:textId="77777777" w:rsidR="001E7F9C" w:rsidRPr="001E7F9C" w:rsidRDefault="001E7F9C" w:rsidP="001E7F9C">
            <w:pPr>
              <w:jc w:val="right"/>
              <w:rPr>
                <w:sz w:val="16"/>
                <w:szCs w:val="16"/>
              </w:rPr>
            </w:pPr>
            <w:r w:rsidRPr="001E7F9C">
              <w:rPr>
                <w:sz w:val="16"/>
                <w:szCs w:val="16"/>
              </w:rPr>
              <w:t>01</w:t>
            </w:r>
          </w:p>
        </w:tc>
        <w:tc>
          <w:tcPr>
            <w:tcW w:w="475" w:type="dxa"/>
            <w:hideMark/>
          </w:tcPr>
          <w:p w14:paraId="7B967856" w14:textId="77777777" w:rsidR="001E7F9C" w:rsidRPr="001E7F9C" w:rsidRDefault="001E7F9C" w:rsidP="001E7F9C">
            <w:pPr>
              <w:jc w:val="right"/>
              <w:rPr>
                <w:sz w:val="16"/>
                <w:szCs w:val="16"/>
              </w:rPr>
            </w:pPr>
            <w:r w:rsidRPr="001E7F9C">
              <w:rPr>
                <w:sz w:val="16"/>
                <w:szCs w:val="16"/>
              </w:rPr>
              <w:t>06</w:t>
            </w:r>
          </w:p>
        </w:tc>
        <w:tc>
          <w:tcPr>
            <w:tcW w:w="376" w:type="dxa"/>
            <w:hideMark/>
          </w:tcPr>
          <w:p w14:paraId="56937958" w14:textId="77777777" w:rsidR="001E7F9C" w:rsidRPr="001E7F9C" w:rsidRDefault="001E7F9C" w:rsidP="001E7F9C">
            <w:pPr>
              <w:jc w:val="right"/>
              <w:rPr>
                <w:sz w:val="16"/>
                <w:szCs w:val="16"/>
              </w:rPr>
            </w:pPr>
            <w:r w:rsidRPr="001E7F9C">
              <w:rPr>
                <w:sz w:val="16"/>
                <w:szCs w:val="16"/>
              </w:rPr>
              <w:t>01</w:t>
            </w:r>
          </w:p>
        </w:tc>
        <w:tc>
          <w:tcPr>
            <w:tcW w:w="296" w:type="dxa"/>
            <w:hideMark/>
          </w:tcPr>
          <w:p w14:paraId="72A319C7" w14:textId="77777777" w:rsidR="001E7F9C" w:rsidRPr="001E7F9C" w:rsidRDefault="001E7F9C" w:rsidP="001E7F9C">
            <w:pPr>
              <w:jc w:val="right"/>
              <w:rPr>
                <w:sz w:val="16"/>
                <w:szCs w:val="16"/>
              </w:rPr>
            </w:pPr>
            <w:r w:rsidRPr="001E7F9C">
              <w:rPr>
                <w:sz w:val="16"/>
                <w:szCs w:val="16"/>
              </w:rPr>
              <w:t> </w:t>
            </w:r>
          </w:p>
        </w:tc>
        <w:tc>
          <w:tcPr>
            <w:tcW w:w="461" w:type="dxa"/>
            <w:hideMark/>
          </w:tcPr>
          <w:p w14:paraId="7620EE50" w14:textId="77777777" w:rsidR="001E7F9C" w:rsidRPr="001E7F9C" w:rsidRDefault="001E7F9C" w:rsidP="001E7F9C">
            <w:pPr>
              <w:jc w:val="right"/>
              <w:rPr>
                <w:sz w:val="16"/>
                <w:szCs w:val="16"/>
              </w:rPr>
            </w:pPr>
            <w:r w:rsidRPr="001E7F9C">
              <w:rPr>
                <w:sz w:val="16"/>
                <w:szCs w:val="16"/>
              </w:rPr>
              <w:t> </w:t>
            </w:r>
          </w:p>
        </w:tc>
        <w:tc>
          <w:tcPr>
            <w:tcW w:w="646" w:type="dxa"/>
            <w:hideMark/>
          </w:tcPr>
          <w:p w14:paraId="68635930" w14:textId="77777777" w:rsidR="001E7F9C" w:rsidRPr="001E7F9C" w:rsidRDefault="001E7F9C" w:rsidP="001E7F9C">
            <w:pPr>
              <w:jc w:val="right"/>
              <w:rPr>
                <w:sz w:val="16"/>
                <w:szCs w:val="16"/>
              </w:rPr>
            </w:pPr>
            <w:r w:rsidRPr="001E7F9C">
              <w:rPr>
                <w:sz w:val="16"/>
                <w:szCs w:val="16"/>
              </w:rPr>
              <w:t> </w:t>
            </w:r>
          </w:p>
        </w:tc>
        <w:tc>
          <w:tcPr>
            <w:tcW w:w="456" w:type="dxa"/>
            <w:hideMark/>
          </w:tcPr>
          <w:p w14:paraId="46617675"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240A2F30" w14:textId="77777777" w:rsidR="001E7F9C" w:rsidRPr="001E7F9C" w:rsidRDefault="001E7F9C">
            <w:pPr>
              <w:jc w:val="right"/>
              <w:rPr>
                <w:sz w:val="16"/>
                <w:szCs w:val="16"/>
              </w:rPr>
            </w:pPr>
            <w:r w:rsidRPr="001E7F9C">
              <w:rPr>
                <w:sz w:val="16"/>
                <w:szCs w:val="16"/>
              </w:rPr>
              <w:t>3,0</w:t>
            </w:r>
          </w:p>
        </w:tc>
        <w:tc>
          <w:tcPr>
            <w:tcW w:w="1068" w:type="dxa"/>
            <w:noWrap/>
            <w:hideMark/>
          </w:tcPr>
          <w:p w14:paraId="35C0FF42" w14:textId="77777777" w:rsidR="001E7F9C" w:rsidRPr="001E7F9C" w:rsidRDefault="001E7F9C">
            <w:pPr>
              <w:jc w:val="right"/>
              <w:rPr>
                <w:sz w:val="16"/>
                <w:szCs w:val="16"/>
              </w:rPr>
            </w:pPr>
            <w:r w:rsidRPr="001E7F9C">
              <w:rPr>
                <w:sz w:val="16"/>
                <w:szCs w:val="16"/>
              </w:rPr>
              <w:t>5,0</w:t>
            </w:r>
          </w:p>
        </w:tc>
        <w:tc>
          <w:tcPr>
            <w:tcW w:w="1201" w:type="dxa"/>
            <w:noWrap/>
            <w:hideMark/>
          </w:tcPr>
          <w:p w14:paraId="480D5101" w14:textId="77777777" w:rsidR="001E7F9C" w:rsidRPr="001E7F9C" w:rsidRDefault="001E7F9C">
            <w:pPr>
              <w:jc w:val="right"/>
              <w:rPr>
                <w:sz w:val="16"/>
                <w:szCs w:val="16"/>
              </w:rPr>
            </w:pPr>
            <w:r w:rsidRPr="001E7F9C">
              <w:rPr>
                <w:sz w:val="16"/>
                <w:szCs w:val="16"/>
              </w:rPr>
              <w:t>5,0</w:t>
            </w:r>
          </w:p>
        </w:tc>
      </w:tr>
      <w:tr w:rsidR="001E7F9C" w:rsidRPr="001E7F9C" w14:paraId="7D22273E" w14:textId="77777777" w:rsidTr="001E7F9C">
        <w:trPr>
          <w:gridAfter w:val="1"/>
          <w:wAfter w:w="22" w:type="dxa"/>
          <w:trHeight w:val="1050"/>
        </w:trPr>
        <w:tc>
          <w:tcPr>
            <w:tcW w:w="2972" w:type="dxa"/>
            <w:hideMark/>
          </w:tcPr>
          <w:p w14:paraId="35B5970B" w14:textId="77777777" w:rsidR="001E7F9C" w:rsidRPr="001E7F9C" w:rsidRDefault="001E7F9C" w:rsidP="001E7F9C">
            <w:pPr>
              <w:jc w:val="right"/>
              <w:rPr>
                <w:sz w:val="16"/>
                <w:szCs w:val="16"/>
              </w:rPr>
            </w:pPr>
            <w:r w:rsidRPr="001E7F9C">
              <w:rPr>
                <w:sz w:val="16"/>
                <w:szCs w:val="16"/>
              </w:rPr>
              <w:t>Основное мероприятие "Проведение ежегодных муниципальных конкурсов на звание "Лучший муниципальный служащий администрации Рузаевского муниципального района"</w:t>
            </w:r>
          </w:p>
        </w:tc>
        <w:tc>
          <w:tcPr>
            <w:tcW w:w="515" w:type="dxa"/>
            <w:hideMark/>
          </w:tcPr>
          <w:p w14:paraId="12704CE7" w14:textId="77777777" w:rsidR="001E7F9C" w:rsidRPr="001E7F9C" w:rsidRDefault="001E7F9C" w:rsidP="001E7F9C">
            <w:pPr>
              <w:jc w:val="right"/>
              <w:rPr>
                <w:sz w:val="16"/>
                <w:szCs w:val="16"/>
              </w:rPr>
            </w:pPr>
            <w:r w:rsidRPr="001E7F9C">
              <w:rPr>
                <w:sz w:val="16"/>
                <w:szCs w:val="16"/>
              </w:rPr>
              <w:t>901</w:t>
            </w:r>
          </w:p>
        </w:tc>
        <w:tc>
          <w:tcPr>
            <w:tcW w:w="376" w:type="dxa"/>
            <w:hideMark/>
          </w:tcPr>
          <w:p w14:paraId="7942ED77" w14:textId="77777777" w:rsidR="001E7F9C" w:rsidRPr="001E7F9C" w:rsidRDefault="001E7F9C" w:rsidP="001E7F9C">
            <w:pPr>
              <w:jc w:val="right"/>
              <w:rPr>
                <w:sz w:val="16"/>
                <w:szCs w:val="16"/>
              </w:rPr>
            </w:pPr>
            <w:r w:rsidRPr="001E7F9C">
              <w:rPr>
                <w:sz w:val="16"/>
                <w:szCs w:val="16"/>
              </w:rPr>
              <w:t>01</w:t>
            </w:r>
          </w:p>
        </w:tc>
        <w:tc>
          <w:tcPr>
            <w:tcW w:w="475" w:type="dxa"/>
            <w:hideMark/>
          </w:tcPr>
          <w:p w14:paraId="179CED3D" w14:textId="77777777" w:rsidR="001E7F9C" w:rsidRPr="001E7F9C" w:rsidRDefault="001E7F9C" w:rsidP="001E7F9C">
            <w:pPr>
              <w:jc w:val="right"/>
              <w:rPr>
                <w:sz w:val="16"/>
                <w:szCs w:val="16"/>
              </w:rPr>
            </w:pPr>
            <w:r w:rsidRPr="001E7F9C">
              <w:rPr>
                <w:sz w:val="16"/>
                <w:szCs w:val="16"/>
              </w:rPr>
              <w:t>06</w:t>
            </w:r>
          </w:p>
        </w:tc>
        <w:tc>
          <w:tcPr>
            <w:tcW w:w="376" w:type="dxa"/>
            <w:hideMark/>
          </w:tcPr>
          <w:p w14:paraId="7A45EC23" w14:textId="77777777" w:rsidR="001E7F9C" w:rsidRPr="001E7F9C" w:rsidRDefault="001E7F9C" w:rsidP="001E7F9C">
            <w:pPr>
              <w:jc w:val="right"/>
              <w:rPr>
                <w:sz w:val="16"/>
                <w:szCs w:val="16"/>
              </w:rPr>
            </w:pPr>
            <w:r w:rsidRPr="001E7F9C">
              <w:rPr>
                <w:sz w:val="16"/>
                <w:szCs w:val="16"/>
              </w:rPr>
              <w:t>01</w:t>
            </w:r>
          </w:p>
        </w:tc>
        <w:tc>
          <w:tcPr>
            <w:tcW w:w="296" w:type="dxa"/>
            <w:hideMark/>
          </w:tcPr>
          <w:p w14:paraId="6780F6A5" w14:textId="77777777" w:rsidR="001E7F9C" w:rsidRPr="001E7F9C" w:rsidRDefault="001E7F9C" w:rsidP="001E7F9C">
            <w:pPr>
              <w:jc w:val="right"/>
              <w:rPr>
                <w:sz w:val="16"/>
                <w:szCs w:val="16"/>
              </w:rPr>
            </w:pPr>
            <w:r w:rsidRPr="001E7F9C">
              <w:rPr>
                <w:sz w:val="16"/>
                <w:szCs w:val="16"/>
              </w:rPr>
              <w:t>0</w:t>
            </w:r>
          </w:p>
        </w:tc>
        <w:tc>
          <w:tcPr>
            <w:tcW w:w="461" w:type="dxa"/>
            <w:hideMark/>
          </w:tcPr>
          <w:p w14:paraId="59830290" w14:textId="77777777" w:rsidR="001E7F9C" w:rsidRPr="001E7F9C" w:rsidRDefault="001E7F9C" w:rsidP="001E7F9C">
            <w:pPr>
              <w:jc w:val="right"/>
              <w:rPr>
                <w:sz w:val="16"/>
                <w:szCs w:val="16"/>
              </w:rPr>
            </w:pPr>
            <w:r w:rsidRPr="001E7F9C">
              <w:rPr>
                <w:sz w:val="16"/>
                <w:szCs w:val="16"/>
              </w:rPr>
              <w:t>02</w:t>
            </w:r>
          </w:p>
        </w:tc>
        <w:tc>
          <w:tcPr>
            <w:tcW w:w="646" w:type="dxa"/>
            <w:hideMark/>
          </w:tcPr>
          <w:p w14:paraId="12063A5D" w14:textId="77777777" w:rsidR="001E7F9C" w:rsidRPr="001E7F9C" w:rsidRDefault="001E7F9C" w:rsidP="001E7F9C">
            <w:pPr>
              <w:jc w:val="right"/>
              <w:rPr>
                <w:sz w:val="16"/>
                <w:szCs w:val="16"/>
              </w:rPr>
            </w:pPr>
            <w:r w:rsidRPr="001E7F9C">
              <w:rPr>
                <w:sz w:val="16"/>
                <w:szCs w:val="16"/>
              </w:rPr>
              <w:t> </w:t>
            </w:r>
          </w:p>
        </w:tc>
        <w:tc>
          <w:tcPr>
            <w:tcW w:w="456" w:type="dxa"/>
            <w:hideMark/>
          </w:tcPr>
          <w:p w14:paraId="13F9B26B"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6D3E61EC" w14:textId="77777777" w:rsidR="001E7F9C" w:rsidRPr="001E7F9C" w:rsidRDefault="001E7F9C">
            <w:pPr>
              <w:jc w:val="right"/>
              <w:rPr>
                <w:sz w:val="16"/>
                <w:szCs w:val="16"/>
              </w:rPr>
            </w:pPr>
            <w:r w:rsidRPr="001E7F9C">
              <w:rPr>
                <w:sz w:val="16"/>
                <w:szCs w:val="16"/>
              </w:rPr>
              <w:t>3,0</w:t>
            </w:r>
          </w:p>
        </w:tc>
        <w:tc>
          <w:tcPr>
            <w:tcW w:w="1068" w:type="dxa"/>
            <w:noWrap/>
            <w:hideMark/>
          </w:tcPr>
          <w:p w14:paraId="0D3F9DA3" w14:textId="77777777" w:rsidR="001E7F9C" w:rsidRPr="001E7F9C" w:rsidRDefault="001E7F9C">
            <w:pPr>
              <w:jc w:val="right"/>
              <w:rPr>
                <w:sz w:val="16"/>
                <w:szCs w:val="16"/>
              </w:rPr>
            </w:pPr>
            <w:r w:rsidRPr="001E7F9C">
              <w:rPr>
                <w:sz w:val="16"/>
                <w:szCs w:val="16"/>
              </w:rPr>
              <w:t>5,0</w:t>
            </w:r>
          </w:p>
        </w:tc>
        <w:tc>
          <w:tcPr>
            <w:tcW w:w="1201" w:type="dxa"/>
            <w:noWrap/>
            <w:hideMark/>
          </w:tcPr>
          <w:p w14:paraId="5C8F3647" w14:textId="77777777" w:rsidR="001E7F9C" w:rsidRPr="001E7F9C" w:rsidRDefault="001E7F9C">
            <w:pPr>
              <w:jc w:val="right"/>
              <w:rPr>
                <w:sz w:val="16"/>
                <w:szCs w:val="16"/>
              </w:rPr>
            </w:pPr>
            <w:r w:rsidRPr="001E7F9C">
              <w:rPr>
                <w:sz w:val="16"/>
                <w:szCs w:val="16"/>
              </w:rPr>
              <w:t>5,0</w:t>
            </w:r>
          </w:p>
        </w:tc>
      </w:tr>
      <w:tr w:rsidR="001E7F9C" w:rsidRPr="001E7F9C" w14:paraId="3E3CC67B" w14:textId="77777777" w:rsidTr="001E7F9C">
        <w:trPr>
          <w:gridAfter w:val="1"/>
          <w:wAfter w:w="22" w:type="dxa"/>
          <w:trHeight w:val="750"/>
        </w:trPr>
        <w:tc>
          <w:tcPr>
            <w:tcW w:w="2972" w:type="dxa"/>
            <w:hideMark/>
          </w:tcPr>
          <w:p w14:paraId="2248737B" w14:textId="77777777" w:rsidR="001E7F9C" w:rsidRPr="001E7F9C" w:rsidRDefault="001E7F9C" w:rsidP="001E7F9C">
            <w:pPr>
              <w:jc w:val="right"/>
              <w:rPr>
                <w:sz w:val="16"/>
                <w:szCs w:val="16"/>
              </w:rPr>
            </w:pPr>
            <w:r w:rsidRPr="001E7F9C">
              <w:rPr>
                <w:sz w:val="16"/>
                <w:szCs w:val="16"/>
              </w:rPr>
              <w:t xml:space="preserve">Расходы на выплаты по оплате труда работников органов местного самоуправления </w:t>
            </w:r>
          </w:p>
        </w:tc>
        <w:tc>
          <w:tcPr>
            <w:tcW w:w="515" w:type="dxa"/>
            <w:hideMark/>
          </w:tcPr>
          <w:p w14:paraId="5082F632" w14:textId="77777777" w:rsidR="001E7F9C" w:rsidRPr="001E7F9C" w:rsidRDefault="001E7F9C" w:rsidP="001E7F9C">
            <w:pPr>
              <w:jc w:val="right"/>
              <w:rPr>
                <w:sz w:val="16"/>
                <w:szCs w:val="16"/>
              </w:rPr>
            </w:pPr>
            <w:r w:rsidRPr="001E7F9C">
              <w:rPr>
                <w:sz w:val="16"/>
                <w:szCs w:val="16"/>
              </w:rPr>
              <w:t>901</w:t>
            </w:r>
          </w:p>
        </w:tc>
        <w:tc>
          <w:tcPr>
            <w:tcW w:w="376" w:type="dxa"/>
            <w:hideMark/>
          </w:tcPr>
          <w:p w14:paraId="4B2BC510" w14:textId="77777777" w:rsidR="001E7F9C" w:rsidRPr="001E7F9C" w:rsidRDefault="001E7F9C" w:rsidP="001E7F9C">
            <w:pPr>
              <w:jc w:val="right"/>
              <w:rPr>
                <w:sz w:val="16"/>
                <w:szCs w:val="16"/>
              </w:rPr>
            </w:pPr>
            <w:r w:rsidRPr="001E7F9C">
              <w:rPr>
                <w:sz w:val="16"/>
                <w:szCs w:val="16"/>
              </w:rPr>
              <w:t>01</w:t>
            </w:r>
          </w:p>
        </w:tc>
        <w:tc>
          <w:tcPr>
            <w:tcW w:w="475" w:type="dxa"/>
            <w:hideMark/>
          </w:tcPr>
          <w:p w14:paraId="6933DC0A" w14:textId="77777777" w:rsidR="001E7F9C" w:rsidRPr="001E7F9C" w:rsidRDefault="001E7F9C" w:rsidP="001E7F9C">
            <w:pPr>
              <w:jc w:val="right"/>
              <w:rPr>
                <w:sz w:val="16"/>
                <w:szCs w:val="16"/>
              </w:rPr>
            </w:pPr>
            <w:r w:rsidRPr="001E7F9C">
              <w:rPr>
                <w:sz w:val="16"/>
                <w:szCs w:val="16"/>
              </w:rPr>
              <w:t>06</w:t>
            </w:r>
          </w:p>
        </w:tc>
        <w:tc>
          <w:tcPr>
            <w:tcW w:w="376" w:type="dxa"/>
            <w:hideMark/>
          </w:tcPr>
          <w:p w14:paraId="058D54B0" w14:textId="77777777" w:rsidR="001E7F9C" w:rsidRPr="001E7F9C" w:rsidRDefault="001E7F9C" w:rsidP="001E7F9C">
            <w:pPr>
              <w:jc w:val="right"/>
              <w:rPr>
                <w:sz w:val="16"/>
                <w:szCs w:val="16"/>
              </w:rPr>
            </w:pPr>
            <w:r w:rsidRPr="001E7F9C">
              <w:rPr>
                <w:sz w:val="16"/>
                <w:szCs w:val="16"/>
              </w:rPr>
              <w:t>01</w:t>
            </w:r>
          </w:p>
        </w:tc>
        <w:tc>
          <w:tcPr>
            <w:tcW w:w="296" w:type="dxa"/>
            <w:hideMark/>
          </w:tcPr>
          <w:p w14:paraId="19F68A61" w14:textId="77777777" w:rsidR="001E7F9C" w:rsidRPr="001E7F9C" w:rsidRDefault="001E7F9C" w:rsidP="001E7F9C">
            <w:pPr>
              <w:jc w:val="right"/>
              <w:rPr>
                <w:sz w:val="16"/>
                <w:szCs w:val="16"/>
              </w:rPr>
            </w:pPr>
            <w:r w:rsidRPr="001E7F9C">
              <w:rPr>
                <w:sz w:val="16"/>
                <w:szCs w:val="16"/>
              </w:rPr>
              <w:t>0</w:t>
            </w:r>
          </w:p>
        </w:tc>
        <w:tc>
          <w:tcPr>
            <w:tcW w:w="461" w:type="dxa"/>
            <w:hideMark/>
          </w:tcPr>
          <w:p w14:paraId="222765AF" w14:textId="77777777" w:rsidR="001E7F9C" w:rsidRPr="001E7F9C" w:rsidRDefault="001E7F9C" w:rsidP="001E7F9C">
            <w:pPr>
              <w:jc w:val="right"/>
              <w:rPr>
                <w:sz w:val="16"/>
                <w:szCs w:val="16"/>
              </w:rPr>
            </w:pPr>
            <w:r w:rsidRPr="001E7F9C">
              <w:rPr>
                <w:sz w:val="16"/>
                <w:szCs w:val="16"/>
              </w:rPr>
              <w:t>02</w:t>
            </w:r>
          </w:p>
        </w:tc>
        <w:tc>
          <w:tcPr>
            <w:tcW w:w="646" w:type="dxa"/>
            <w:hideMark/>
          </w:tcPr>
          <w:p w14:paraId="5C74B820" w14:textId="77777777" w:rsidR="001E7F9C" w:rsidRPr="001E7F9C" w:rsidRDefault="001E7F9C" w:rsidP="001E7F9C">
            <w:pPr>
              <w:jc w:val="right"/>
              <w:rPr>
                <w:sz w:val="16"/>
                <w:szCs w:val="16"/>
              </w:rPr>
            </w:pPr>
            <w:r w:rsidRPr="001E7F9C">
              <w:rPr>
                <w:sz w:val="16"/>
                <w:szCs w:val="16"/>
              </w:rPr>
              <w:t>41110</w:t>
            </w:r>
          </w:p>
        </w:tc>
        <w:tc>
          <w:tcPr>
            <w:tcW w:w="456" w:type="dxa"/>
            <w:hideMark/>
          </w:tcPr>
          <w:p w14:paraId="04C87D65"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1A7F3009" w14:textId="77777777" w:rsidR="001E7F9C" w:rsidRPr="001E7F9C" w:rsidRDefault="001E7F9C">
            <w:pPr>
              <w:jc w:val="right"/>
              <w:rPr>
                <w:sz w:val="16"/>
                <w:szCs w:val="16"/>
              </w:rPr>
            </w:pPr>
            <w:r w:rsidRPr="001E7F9C">
              <w:rPr>
                <w:sz w:val="16"/>
                <w:szCs w:val="16"/>
              </w:rPr>
              <w:t>3,0</w:t>
            </w:r>
          </w:p>
        </w:tc>
        <w:tc>
          <w:tcPr>
            <w:tcW w:w="1068" w:type="dxa"/>
            <w:noWrap/>
            <w:hideMark/>
          </w:tcPr>
          <w:p w14:paraId="1C62806B" w14:textId="77777777" w:rsidR="001E7F9C" w:rsidRPr="001E7F9C" w:rsidRDefault="001E7F9C">
            <w:pPr>
              <w:jc w:val="right"/>
              <w:rPr>
                <w:sz w:val="16"/>
                <w:szCs w:val="16"/>
              </w:rPr>
            </w:pPr>
            <w:r w:rsidRPr="001E7F9C">
              <w:rPr>
                <w:sz w:val="16"/>
                <w:szCs w:val="16"/>
              </w:rPr>
              <w:t>5,0</w:t>
            </w:r>
          </w:p>
        </w:tc>
        <w:tc>
          <w:tcPr>
            <w:tcW w:w="1201" w:type="dxa"/>
            <w:noWrap/>
            <w:hideMark/>
          </w:tcPr>
          <w:p w14:paraId="09E556BA" w14:textId="77777777" w:rsidR="001E7F9C" w:rsidRPr="001E7F9C" w:rsidRDefault="001E7F9C">
            <w:pPr>
              <w:jc w:val="right"/>
              <w:rPr>
                <w:sz w:val="16"/>
                <w:szCs w:val="16"/>
              </w:rPr>
            </w:pPr>
            <w:r w:rsidRPr="001E7F9C">
              <w:rPr>
                <w:sz w:val="16"/>
                <w:szCs w:val="16"/>
              </w:rPr>
              <w:t>5,0</w:t>
            </w:r>
          </w:p>
        </w:tc>
      </w:tr>
      <w:tr w:rsidR="001E7F9C" w:rsidRPr="001E7F9C" w14:paraId="7AA91254" w14:textId="77777777" w:rsidTr="001E7F9C">
        <w:trPr>
          <w:gridAfter w:val="1"/>
          <w:wAfter w:w="22" w:type="dxa"/>
          <w:trHeight w:val="1350"/>
        </w:trPr>
        <w:tc>
          <w:tcPr>
            <w:tcW w:w="2972" w:type="dxa"/>
            <w:hideMark/>
          </w:tcPr>
          <w:p w14:paraId="3C973D44" w14:textId="77777777" w:rsidR="001E7F9C" w:rsidRPr="001E7F9C" w:rsidRDefault="001E7F9C" w:rsidP="001E7F9C">
            <w:pPr>
              <w:jc w:val="right"/>
              <w:rPr>
                <w:sz w:val="16"/>
                <w:szCs w:val="16"/>
              </w:rPr>
            </w:pPr>
            <w:r w:rsidRPr="001E7F9C">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5" w:type="dxa"/>
            <w:hideMark/>
          </w:tcPr>
          <w:p w14:paraId="111638B7" w14:textId="77777777" w:rsidR="001E7F9C" w:rsidRPr="001E7F9C" w:rsidRDefault="001E7F9C" w:rsidP="001E7F9C">
            <w:pPr>
              <w:jc w:val="right"/>
              <w:rPr>
                <w:sz w:val="16"/>
                <w:szCs w:val="16"/>
              </w:rPr>
            </w:pPr>
            <w:r w:rsidRPr="001E7F9C">
              <w:rPr>
                <w:sz w:val="16"/>
                <w:szCs w:val="16"/>
              </w:rPr>
              <w:t>901</w:t>
            </w:r>
          </w:p>
        </w:tc>
        <w:tc>
          <w:tcPr>
            <w:tcW w:w="376" w:type="dxa"/>
            <w:hideMark/>
          </w:tcPr>
          <w:p w14:paraId="1C8A843F" w14:textId="77777777" w:rsidR="001E7F9C" w:rsidRPr="001E7F9C" w:rsidRDefault="001E7F9C" w:rsidP="001E7F9C">
            <w:pPr>
              <w:jc w:val="right"/>
              <w:rPr>
                <w:sz w:val="16"/>
                <w:szCs w:val="16"/>
              </w:rPr>
            </w:pPr>
            <w:r w:rsidRPr="001E7F9C">
              <w:rPr>
                <w:sz w:val="16"/>
                <w:szCs w:val="16"/>
              </w:rPr>
              <w:t>01</w:t>
            </w:r>
          </w:p>
        </w:tc>
        <w:tc>
          <w:tcPr>
            <w:tcW w:w="475" w:type="dxa"/>
            <w:hideMark/>
          </w:tcPr>
          <w:p w14:paraId="09002E78" w14:textId="77777777" w:rsidR="001E7F9C" w:rsidRPr="001E7F9C" w:rsidRDefault="001E7F9C" w:rsidP="001E7F9C">
            <w:pPr>
              <w:jc w:val="right"/>
              <w:rPr>
                <w:sz w:val="16"/>
                <w:szCs w:val="16"/>
              </w:rPr>
            </w:pPr>
            <w:r w:rsidRPr="001E7F9C">
              <w:rPr>
                <w:sz w:val="16"/>
                <w:szCs w:val="16"/>
              </w:rPr>
              <w:t>06</w:t>
            </w:r>
          </w:p>
        </w:tc>
        <w:tc>
          <w:tcPr>
            <w:tcW w:w="376" w:type="dxa"/>
            <w:hideMark/>
          </w:tcPr>
          <w:p w14:paraId="6703734E" w14:textId="77777777" w:rsidR="001E7F9C" w:rsidRPr="001E7F9C" w:rsidRDefault="001E7F9C" w:rsidP="001E7F9C">
            <w:pPr>
              <w:jc w:val="right"/>
              <w:rPr>
                <w:sz w:val="16"/>
                <w:szCs w:val="16"/>
              </w:rPr>
            </w:pPr>
            <w:r w:rsidRPr="001E7F9C">
              <w:rPr>
                <w:sz w:val="16"/>
                <w:szCs w:val="16"/>
              </w:rPr>
              <w:t>01</w:t>
            </w:r>
          </w:p>
        </w:tc>
        <w:tc>
          <w:tcPr>
            <w:tcW w:w="296" w:type="dxa"/>
            <w:hideMark/>
          </w:tcPr>
          <w:p w14:paraId="0A6B5CA5" w14:textId="77777777" w:rsidR="001E7F9C" w:rsidRPr="001E7F9C" w:rsidRDefault="001E7F9C" w:rsidP="001E7F9C">
            <w:pPr>
              <w:jc w:val="right"/>
              <w:rPr>
                <w:sz w:val="16"/>
                <w:szCs w:val="16"/>
              </w:rPr>
            </w:pPr>
            <w:r w:rsidRPr="001E7F9C">
              <w:rPr>
                <w:sz w:val="16"/>
                <w:szCs w:val="16"/>
              </w:rPr>
              <w:t>0</w:t>
            </w:r>
          </w:p>
        </w:tc>
        <w:tc>
          <w:tcPr>
            <w:tcW w:w="461" w:type="dxa"/>
            <w:hideMark/>
          </w:tcPr>
          <w:p w14:paraId="53CDC93B" w14:textId="77777777" w:rsidR="001E7F9C" w:rsidRPr="001E7F9C" w:rsidRDefault="001E7F9C" w:rsidP="001E7F9C">
            <w:pPr>
              <w:jc w:val="right"/>
              <w:rPr>
                <w:sz w:val="16"/>
                <w:szCs w:val="16"/>
              </w:rPr>
            </w:pPr>
            <w:r w:rsidRPr="001E7F9C">
              <w:rPr>
                <w:sz w:val="16"/>
                <w:szCs w:val="16"/>
              </w:rPr>
              <w:t>02</w:t>
            </w:r>
          </w:p>
        </w:tc>
        <w:tc>
          <w:tcPr>
            <w:tcW w:w="646" w:type="dxa"/>
            <w:hideMark/>
          </w:tcPr>
          <w:p w14:paraId="18ADCB7B" w14:textId="77777777" w:rsidR="001E7F9C" w:rsidRPr="001E7F9C" w:rsidRDefault="001E7F9C" w:rsidP="001E7F9C">
            <w:pPr>
              <w:jc w:val="right"/>
              <w:rPr>
                <w:sz w:val="16"/>
                <w:szCs w:val="16"/>
              </w:rPr>
            </w:pPr>
            <w:r w:rsidRPr="001E7F9C">
              <w:rPr>
                <w:sz w:val="16"/>
                <w:szCs w:val="16"/>
              </w:rPr>
              <w:t>41110</w:t>
            </w:r>
          </w:p>
        </w:tc>
        <w:tc>
          <w:tcPr>
            <w:tcW w:w="456" w:type="dxa"/>
            <w:hideMark/>
          </w:tcPr>
          <w:p w14:paraId="5E63E880" w14:textId="77777777" w:rsidR="001E7F9C" w:rsidRPr="001E7F9C" w:rsidRDefault="001E7F9C" w:rsidP="001E7F9C">
            <w:pPr>
              <w:jc w:val="right"/>
              <w:rPr>
                <w:sz w:val="16"/>
                <w:szCs w:val="16"/>
              </w:rPr>
            </w:pPr>
            <w:r w:rsidRPr="001E7F9C">
              <w:rPr>
                <w:sz w:val="16"/>
                <w:szCs w:val="16"/>
              </w:rPr>
              <w:t>100</w:t>
            </w:r>
          </w:p>
        </w:tc>
        <w:tc>
          <w:tcPr>
            <w:tcW w:w="1077" w:type="dxa"/>
            <w:noWrap/>
            <w:hideMark/>
          </w:tcPr>
          <w:p w14:paraId="39DB66E5" w14:textId="77777777" w:rsidR="001E7F9C" w:rsidRPr="001E7F9C" w:rsidRDefault="001E7F9C">
            <w:pPr>
              <w:jc w:val="right"/>
              <w:rPr>
                <w:sz w:val="16"/>
                <w:szCs w:val="16"/>
              </w:rPr>
            </w:pPr>
            <w:r w:rsidRPr="001E7F9C">
              <w:rPr>
                <w:sz w:val="16"/>
                <w:szCs w:val="16"/>
              </w:rPr>
              <w:t>3,0</w:t>
            </w:r>
          </w:p>
        </w:tc>
        <w:tc>
          <w:tcPr>
            <w:tcW w:w="1068" w:type="dxa"/>
            <w:noWrap/>
            <w:hideMark/>
          </w:tcPr>
          <w:p w14:paraId="3107245A" w14:textId="77777777" w:rsidR="001E7F9C" w:rsidRPr="001E7F9C" w:rsidRDefault="001E7F9C">
            <w:pPr>
              <w:jc w:val="right"/>
              <w:rPr>
                <w:sz w:val="16"/>
                <w:szCs w:val="16"/>
              </w:rPr>
            </w:pPr>
            <w:r w:rsidRPr="001E7F9C">
              <w:rPr>
                <w:sz w:val="16"/>
                <w:szCs w:val="16"/>
              </w:rPr>
              <w:t>5,0</w:t>
            </w:r>
          </w:p>
        </w:tc>
        <w:tc>
          <w:tcPr>
            <w:tcW w:w="1201" w:type="dxa"/>
            <w:noWrap/>
            <w:hideMark/>
          </w:tcPr>
          <w:p w14:paraId="7A0A5D45" w14:textId="77777777" w:rsidR="001E7F9C" w:rsidRPr="001E7F9C" w:rsidRDefault="001E7F9C">
            <w:pPr>
              <w:jc w:val="right"/>
              <w:rPr>
                <w:sz w:val="16"/>
                <w:szCs w:val="16"/>
              </w:rPr>
            </w:pPr>
            <w:r w:rsidRPr="001E7F9C">
              <w:rPr>
                <w:sz w:val="16"/>
                <w:szCs w:val="16"/>
              </w:rPr>
              <w:t>5,0</w:t>
            </w:r>
          </w:p>
        </w:tc>
      </w:tr>
      <w:tr w:rsidR="001E7F9C" w:rsidRPr="001E7F9C" w14:paraId="18CAA5A6" w14:textId="77777777" w:rsidTr="001E7F9C">
        <w:trPr>
          <w:gridAfter w:val="1"/>
          <w:wAfter w:w="22" w:type="dxa"/>
          <w:trHeight w:val="675"/>
        </w:trPr>
        <w:tc>
          <w:tcPr>
            <w:tcW w:w="2972" w:type="dxa"/>
            <w:hideMark/>
          </w:tcPr>
          <w:p w14:paraId="433120DE" w14:textId="77777777" w:rsidR="001E7F9C" w:rsidRPr="001E7F9C" w:rsidRDefault="001E7F9C" w:rsidP="001E7F9C">
            <w:pPr>
              <w:jc w:val="right"/>
              <w:rPr>
                <w:sz w:val="16"/>
                <w:szCs w:val="16"/>
              </w:rPr>
            </w:pPr>
            <w:r w:rsidRPr="001E7F9C">
              <w:rPr>
                <w:sz w:val="16"/>
                <w:szCs w:val="16"/>
              </w:rPr>
              <w:t>Расходы на выплаты персоналу государственных (муниципальных) органов</w:t>
            </w:r>
          </w:p>
        </w:tc>
        <w:tc>
          <w:tcPr>
            <w:tcW w:w="515" w:type="dxa"/>
            <w:hideMark/>
          </w:tcPr>
          <w:p w14:paraId="4EC6C455" w14:textId="77777777" w:rsidR="001E7F9C" w:rsidRPr="001E7F9C" w:rsidRDefault="001E7F9C" w:rsidP="001E7F9C">
            <w:pPr>
              <w:jc w:val="right"/>
              <w:rPr>
                <w:sz w:val="16"/>
                <w:szCs w:val="16"/>
              </w:rPr>
            </w:pPr>
            <w:r w:rsidRPr="001E7F9C">
              <w:rPr>
                <w:sz w:val="16"/>
                <w:szCs w:val="16"/>
              </w:rPr>
              <w:t>901</w:t>
            </w:r>
          </w:p>
        </w:tc>
        <w:tc>
          <w:tcPr>
            <w:tcW w:w="376" w:type="dxa"/>
            <w:hideMark/>
          </w:tcPr>
          <w:p w14:paraId="3A66C8FF" w14:textId="77777777" w:rsidR="001E7F9C" w:rsidRPr="001E7F9C" w:rsidRDefault="001E7F9C" w:rsidP="001E7F9C">
            <w:pPr>
              <w:jc w:val="right"/>
              <w:rPr>
                <w:sz w:val="16"/>
                <w:szCs w:val="16"/>
              </w:rPr>
            </w:pPr>
            <w:r w:rsidRPr="001E7F9C">
              <w:rPr>
                <w:sz w:val="16"/>
                <w:szCs w:val="16"/>
              </w:rPr>
              <w:t>01</w:t>
            </w:r>
          </w:p>
        </w:tc>
        <w:tc>
          <w:tcPr>
            <w:tcW w:w="475" w:type="dxa"/>
            <w:hideMark/>
          </w:tcPr>
          <w:p w14:paraId="1439A97E" w14:textId="77777777" w:rsidR="001E7F9C" w:rsidRPr="001E7F9C" w:rsidRDefault="001E7F9C" w:rsidP="001E7F9C">
            <w:pPr>
              <w:jc w:val="right"/>
              <w:rPr>
                <w:sz w:val="16"/>
                <w:szCs w:val="16"/>
              </w:rPr>
            </w:pPr>
            <w:r w:rsidRPr="001E7F9C">
              <w:rPr>
                <w:sz w:val="16"/>
                <w:szCs w:val="16"/>
              </w:rPr>
              <w:t>06</w:t>
            </w:r>
          </w:p>
        </w:tc>
        <w:tc>
          <w:tcPr>
            <w:tcW w:w="376" w:type="dxa"/>
            <w:hideMark/>
          </w:tcPr>
          <w:p w14:paraId="03280BDD" w14:textId="77777777" w:rsidR="001E7F9C" w:rsidRPr="001E7F9C" w:rsidRDefault="001E7F9C" w:rsidP="001E7F9C">
            <w:pPr>
              <w:jc w:val="right"/>
              <w:rPr>
                <w:sz w:val="16"/>
                <w:szCs w:val="16"/>
              </w:rPr>
            </w:pPr>
            <w:r w:rsidRPr="001E7F9C">
              <w:rPr>
                <w:sz w:val="16"/>
                <w:szCs w:val="16"/>
              </w:rPr>
              <w:t>01</w:t>
            </w:r>
          </w:p>
        </w:tc>
        <w:tc>
          <w:tcPr>
            <w:tcW w:w="296" w:type="dxa"/>
            <w:hideMark/>
          </w:tcPr>
          <w:p w14:paraId="325BBC88" w14:textId="77777777" w:rsidR="001E7F9C" w:rsidRPr="001E7F9C" w:rsidRDefault="001E7F9C" w:rsidP="001E7F9C">
            <w:pPr>
              <w:jc w:val="right"/>
              <w:rPr>
                <w:sz w:val="16"/>
                <w:szCs w:val="16"/>
              </w:rPr>
            </w:pPr>
            <w:r w:rsidRPr="001E7F9C">
              <w:rPr>
                <w:sz w:val="16"/>
                <w:szCs w:val="16"/>
              </w:rPr>
              <w:t>0</w:t>
            </w:r>
          </w:p>
        </w:tc>
        <w:tc>
          <w:tcPr>
            <w:tcW w:w="461" w:type="dxa"/>
            <w:hideMark/>
          </w:tcPr>
          <w:p w14:paraId="045C7D70" w14:textId="77777777" w:rsidR="001E7F9C" w:rsidRPr="001E7F9C" w:rsidRDefault="001E7F9C" w:rsidP="001E7F9C">
            <w:pPr>
              <w:jc w:val="right"/>
              <w:rPr>
                <w:sz w:val="16"/>
                <w:szCs w:val="16"/>
              </w:rPr>
            </w:pPr>
            <w:r w:rsidRPr="001E7F9C">
              <w:rPr>
                <w:sz w:val="16"/>
                <w:szCs w:val="16"/>
              </w:rPr>
              <w:t>02</w:t>
            </w:r>
          </w:p>
        </w:tc>
        <w:tc>
          <w:tcPr>
            <w:tcW w:w="646" w:type="dxa"/>
            <w:hideMark/>
          </w:tcPr>
          <w:p w14:paraId="6B44D580" w14:textId="77777777" w:rsidR="001E7F9C" w:rsidRPr="001E7F9C" w:rsidRDefault="001E7F9C" w:rsidP="001E7F9C">
            <w:pPr>
              <w:jc w:val="right"/>
              <w:rPr>
                <w:sz w:val="16"/>
                <w:szCs w:val="16"/>
              </w:rPr>
            </w:pPr>
            <w:r w:rsidRPr="001E7F9C">
              <w:rPr>
                <w:sz w:val="16"/>
                <w:szCs w:val="16"/>
              </w:rPr>
              <w:t>41110</w:t>
            </w:r>
          </w:p>
        </w:tc>
        <w:tc>
          <w:tcPr>
            <w:tcW w:w="456" w:type="dxa"/>
            <w:hideMark/>
          </w:tcPr>
          <w:p w14:paraId="4ABF88F5" w14:textId="77777777" w:rsidR="001E7F9C" w:rsidRPr="001E7F9C" w:rsidRDefault="001E7F9C" w:rsidP="001E7F9C">
            <w:pPr>
              <w:jc w:val="right"/>
              <w:rPr>
                <w:sz w:val="16"/>
                <w:szCs w:val="16"/>
              </w:rPr>
            </w:pPr>
            <w:r w:rsidRPr="001E7F9C">
              <w:rPr>
                <w:sz w:val="16"/>
                <w:szCs w:val="16"/>
              </w:rPr>
              <w:t>120</w:t>
            </w:r>
          </w:p>
        </w:tc>
        <w:tc>
          <w:tcPr>
            <w:tcW w:w="1077" w:type="dxa"/>
            <w:noWrap/>
            <w:hideMark/>
          </w:tcPr>
          <w:p w14:paraId="30F609C7" w14:textId="77777777" w:rsidR="001E7F9C" w:rsidRPr="001E7F9C" w:rsidRDefault="001E7F9C">
            <w:pPr>
              <w:jc w:val="right"/>
              <w:rPr>
                <w:sz w:val="16"/>
                <w:szCs w:val="16"/>
              </w:rPr>
            </w:pPr>
            <w:r w:rsidRPr="001E7F9C">
              <w:rPr>
                <w:sz w:val="16"/>
                <w:szCs w:val="16"/>
              </w:rPr>
              <w:t>3,0</w:t>
            </w:r>
          </w:p>
        </w:tc>
        <w:tc>
          <w:tcPr>
            <w:tcW w:w="1068" w:type="dxa"/>
            <w:noWrap/>
            <w:hideMark/>
          </w:tcPr>
          <w:p w14:paraId="69E1EAE9" w14:textId="77777777" w:rsidR="001E7F9C" w:rsidRPr="001E7F9C" w:rsidRDefault="001E7F9C">
            <w:pPr>
              <w:jc w:val="right"/>
              <w:rPr>
                <w:sz w:val="16"/>
                <w:szCs w:val="16"/>
              </w:rPr>
            </w:pPr>
            <w:r w:rsidRPr="001E7F9C">
              <w:rPr>
                <w:sz w:val="16"/>
                <w:szCs w:val="16"/>
              </w:rPr>
              <w:t>5,0</w:t>
            </w:r>
          </w:p>
        </w:tc>
        <w:tc>
          <w:tcPr>
            <w:tcW w:w="1201" w:type="dxa"/>
            <w:noWrap/>
            <w:hideMark/>
          </w:tcPr>
          <w:p w14:paraId="1AFDE1C3" w14:textId="77777777" w:rsidR="001E7F9C" w:rsidRPr="001E7F9C" w:rsidRDefault="001E7F9C">
            <w:pPr>
              <w:jc w:val="right"/>
              <w:rPr>
                <w:sz w:val="16"/>
                <w:szCs w:val="16"/>
              </w:rPr>
            </w:pPr>
            <w:r w:rsidRPr="001E7F9C">
              <w:rPr>
                <w:sz w:val="16"/>
                <w:szCs w:val="16"/>
              </w:rPr>
              <w:t>5,0</w:t>
            </w:r>
          </w:p>
        </w:tc>
      </w:tr>
      <w:tr w:rsidR="001E7F9C" w:rsidRPr="001E7F9C" w14:paraId="50F5FD59" w14:textId="77777777" w:rsidTr="001E7F9C">
        <w:trPr>
          <w:gridAfter w:val="1"/>
          <w:wAfter w:w="22" w:type="dxa"/>
          <w:trHeight w:val="960"/>
        </w:trPr>
        <w:tc>
          <w:tcPr>
            <w:tcW w:w="2972" w:type="dxa"/>
            <w:hideMark/>
          </w:tcPr>
          <w:p w14:paraId="31418070" w14:textId="77777777" w:rsidR="001E7F9C" w:rsidRPr="001E7F9C" w:rsidRDefault="001E7F9C" w:rsidP="001E7F9C">
            <w:pPr>
              <w:jc w:val="right"/>
              <w:rPr>
                <w:i/>
                <w:iCs/>
                <w:sz w:val="16"/>
                <w:szCs w:val="16"/>
              </w:rPr>
            </w:pPr>
            <w:r w:rsidRPr="001E7F9C">
              <w:rPr>
                <w:i/>
                <w:iCs/>
                <w:sz w:val="16"/>
                <w:szCs w:val="16"/>
              </w:rPr>
              <w:t>Муниципальная программа повышения эффективности управления муниципальными финансами в Рузаевском муниципальном районе на 2020-2027 годы</w:t>
            </w:r>
          </w:p>
        </w:tc>
        <w:tc>
          <w:tcPr>
            <w:tcW w:w="515" w:type="dxa"/>
            <w:hideMark/>
          </w:tcPr>
          <w:p w14:paraId="38E905D4" w14:textId="77777777" w:rsidR="001E7F9C" w:rsidRPr="001E7F9C" w:rsidRDefault="001E7F9C" w:rsidP="001E7F9C">
            <w:pPr>
              <w:jc w:val="right"/>
              <w:rPr>
                <w:sz w:val="16"/>
                <w:szCs w:val="16"/>
              </w:rPr>
            </w:pPr>
            <w:r w:rsidRPr="001E7F9C">
              <w:rPr>
                <w:sz w:val="16"/>
                <w:szCs w:val="16"/>
              </w:rPr>
              <w:t>901</w:t>
            </w:r>
          </w:p>
        </w:tc>
        <w:tc>
          <w:tcPr>
            <w:tcW w:w="376" w:type="dxa"/>
            <w:hideMark/>
          </w:tcPr>
          <w:p w14:paraId="5E91783F" w14:textId="77777777" w:rsidR="001E7F9C" w:rsidRPr="001E7F9C" w:rsidRDefault="001E7F9C" w:rsidP="001E7F9C">
            <w:pPr>
              <w:jc w:val="right"/>
              <w:rPr>
                <w:sz w:val="16"/>
                <w:szCs w:val="16"/>
              </w:rPr>
            </w:pPr>
            <w:r w:rsidRPr="001E7F9C">
              <w:rPr>
                <w:sz w:val="16"/>
                <w:szCs w:val="16"/>
              </w:rPr>
              <w:t>01</w:t>
            </w:r>
          </w:p>
        </w:tc>
        <w:tc>
          <w:tcPr>
            <w:tcW w:w="475" w:type="dxa"/>
            <w:hideMark/>
          </w:tcPr>
          <w:p w14:paraId="0DBEE7C0" w14:textId="77777777" w:rsidR="001E7F9C" w:rsidRPr="001E7F9C" w:rsidRDefault="001E7F9C" w:rsidP="001E7F9C">
            <w:pPr>
              <w:jc w:val="right"/>
              <w:rPr>
                <w:sz w:val="16"/>
                <w:szCs w:val="16"/>
              </w:rPr>
            </w:pPr>
            <w:r w:rsidRPr="001E7F9C">
              <w:rPr>
                <w:sz w:val="16"/>
                <w:szCs w:val="16"/>
              </w:rPr>
              <w:t>06</w:t>
            </w:r>
          </w:p>
        </w:tc>
        <w:tc>
          <w:tcPr>
            <w:tcW w:w="376" w:type="dxa"/>
            <w:hideMark/>
          </w:tcPr>
          <w:p w14:paraId="6FCD6293" w14:textId="77777777" w:rsidR="001E7F9C" w:rsidRPr="001E7F9C" w:rsidRDefault="001E7F9C" w:rsidP="001E7F9C">
            <w:pPr>
              <w:jc w:val="right"/>
              <w:rPr>
                <w:sz w:val="16"/>
                <w:szCs w:val="16"/>
              </w:rPr>
            </w:pPr>
            <w:r w:rsidRPr="001E7F9C">
              <w:rPr>
                <w:sz w:val="16"/>
                <w:szCs w:val="16"/>
              </w:rPr>
              <w:t>17</w:t>
            </w:r>
          </w:p>
        </w:tc>
        <w:tc>
          <w:tcPr>
            <w:tcW w:w="296" w:type="dxa"/>
            <w:hideMark/>
          </w:tcPr>
          <w:p w14:paraId="354B9997" w14:textId="77777777" w:rsidR="001E7F9C" w:rsidRPr="001E7F9C" w:rsidRDefault="001E7F9C" w:rsidP="001E7F9C">
            <w:pPr>
              <w:jc w:val="right"/>
              <w:rPr>
                <w:sz w:val="16"/>
                <w:szCs w:val="16"/>
              </w:rPr>
            </w:pPr>
            <w:r w:rsidRPr="001E7F9C">
              <w:rPr>
                <w:sz w:val="16"/>
                <w:szCs w:val="16"/>
              </w:rPr>
              <w:t>0</w:t>
            </w:r>
          </w:p>
        </w:tc>
        <w:tc>
          <w:tcPr>
            <w:tcW w:w="461" w:type="dxa"/>
            <w:hideMark/>
          </w:tcPr>
          <w:p w14:paraId="304FF6D2" w14:textId="77777777" w:rsidR="001E7F9C" w:rsidRPr="001E7F9C" w:rsidRDefault="001E7F9C" w:rsidP="001E7F9C">
            <w:pPr>
              <w:jc w:val="right"/>
              <w:rPr>
                <w:sz w:val="16"/>
                <w:szCs w:val="16"/>
              </w:rPr>
            </w:pPr>
            <w:r w:rsidRPr="001E7F9C">
              <w:rPr>
                <w:sz w:val="16"/>
                <w:szCs w:val="16"/>
              </w:rPr>
              <w:t> </w:t>
            </w:r>
          </w:p>
        </w:tc>
        <w:tc>
          <w:tcPr>
            <w:tcW w:w="646" w:type="dxa"/>
            <w:hideMark/>
          </w:tcPr>
          <w:p w14:paraId="06BC9C47" w14:textId="77777777" w:rsidR="001E7F9C" w:rsidRPr="001E7F9C" w:rsidRDefault="001E7F9C" w:rsidP="001E7F9C">
            <w:pPr>
              <w:jc w:val="right"/>
              <w:rPr>
                <w:sz w:val="16"/>
                <w:szCs w:val="16"/>
              </w:rPr>
            </w:pPr>
            <w:r w:rsidRPr="001E7F9C">
              <w:rPr>
                <w:sz w:val="16"/>
                <w:szCs w:val="16"/>
              </w:rPr>
              <w:t> </w:t>
            </w:r>
          </w:p>
        </w:tc>
        <w:tc>
          <w:tcPr>
            <w:tcW w:w="456" w:type="dxa"/>
            <w:hideMark/>
          </w:tcPr>
          <w:p w14:paraId="0CC3F5EF"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54BE96C2" w14:textId="77777777" w:rsidR="001E7F9C" w:rsidRPr="001E7F9C" w:rsidRDefault="001E7F9C">
            <w:pPr>
              <w:jc w:val="right"/>
              <w:rPr>
                <w:sz w:val="16"/>
                <w:szCs w:val="16"/>
              </w:rPr>
            </w:pPr>
            <w:r w:rsidRPr="001E7F9C">
              <w:rPr>
                <w:sz w:val="16"/>
                <w:szCs w:val="16"/>
              </w:rPr>
              <w:t>13 835,9</w:t>
            </w:r>
          </w:p>
        </w:tc>
        <w:tc>
          <w:tcPr>
            <w:tcW w:w="1068" w:type="dxa"/>
            <w:noWrap/>
            <w:hideMark/>
          </w:tcPr>
          <w:p w14:paraId="2EAA6E83" w14:textId="77777777" w:rsidR="001E7F9C" w:rsidRPr="001E7F9C" w:rsidRDefault="001E7F9C">
            <w:pPr>
              <w:jc w:val="right"/>
              <w:rPr>
                <w:sz w:val="16"/>
                <w:szCs w:val="16"/>
              </w:rPr>
            </w:pPr>
            <w:r w:rsidRPr="001E7F9C">
              <w:rPr>
                <w:sz w:val="16"/>
                <w:szCs w:val="16"/>
              </w:rPr>
              <w:t>7 734,4</w:t>
            </w:r>
          </w:p>
        </w:tc>
        <w:tc>
          <w:tcPr>
            <w:tcW w:w="1201" w:type="dxa"/>
            <w:noWrap/>
            <w:hideMark/>
          </w:tcPr>
          <w:p w14:paraId="5B5E6FDB" w14:textId="77777777" w:rsidR="001E7F9C" w:rsidRPr="001E7F9C" w:rsidRDefault="001E7F9C">
            <w:pPr>
              <w:jc w:val="right"/>
              <w:rPr>
                <w:sz w:val="16"/>
                <w:szCs w:val="16"/>
              </w:rPr>
            </w:pPr>
            <w:r w:rsidRPr="001E7F9C">
              <w:rPr>
                <w:sz w:val="16"/>
                <w:szCs w:val="16"/>
              </w:rPr>
              <w:t>7 743,2</w:t>
            </w:r>
          </w:p>
        </w:tc>
      </w:tr>
      <w:tr w:rsidR="001E7F9C" w:rsidRPr="001E7F9C" w14:paraId="0DCDD0DA" w14:textId="77777777" w:rsidTr="001E7F9C">
        <w:trPr>
          <w:gridAfter w:val="1"/>
          <w:wAfter w:w="22" w:type="dxa"/>
          <w:trHeight w:val="720"/>
        </w:trPr>
        <w:tc>
          <w:tcPr>
            <w:tcW w:w="2972" w:type="dxa"/>
            <w:hideMark/>
          </w:tcPr>
          <w:p w14:paraId="0805228A" w14:textId="77777777" w:rsidR="001E7F9C" w:rsidRPr="001E7F9C" w:rsidRDefault="001E7F9C" w:rsidP="001E7F9C">
            <w:pPr>
              <w:jc w:val="right"/>
              <w:rPr>
                <w:i/>
                <w:iCs/>
                <w:sz w:val="16"/>
                <w:szCs w:val="16"/>
              </w:rPr>
            </w:pPr>
            <w:r w:rsidRPr="001E7F9C">
              <w:rPr>
                <w:i/>
                <w:iCs/>
                <w:sz w:val="16"/>
                <w:szCs w:val="16"/>
              </w:rPr>
              <w:t>Основное мероприятие "Эффективное использование бюджетного потенциала"</w:t>
            </w:r>
          </w:p>
        </w:tc>
        <w:tc>
          <w:tcPr>
            <w:tcW w:w="515" w:type="dxa"/>
            <w:hideMark/>
          </w:tcPr>
          <w:p w14:paraId="480ACE7E" w14:textId="77777777" w:rsidR="001E7F9C" w:rsidRPr="001E7F9C" w:rsidRDefault="001E7F9C" w:rsidP="001E7F9C">
            <w:pPr>
              <w:jc w:val="right"/>
              <w:rPr>
                <w:sz w:val="16"/>
                <w:szCs w:val="16"/>
              </w:rPr>
            </w:pPr>
            <w:r w:rsidRPr="001E7F9C">
              <w:rPr>
                <w:sz w:val="16"/>
                <w:szCs w:val="16"/>
              </w:rPr>
              <w:t>901</w:t>
            </w:r>
          </w:p>
        </w:tc>
        <w:tc>
          <w:tcPr>
            <w:tcW w:w="376" w:type="dxa"/>
            <w:hideMark/>
          </w:tcPr>
          <w:p w14:paraId="61A080C0" w14:textId="77777777" w:rsidR="001E7F9C" w:rsidRPr="001E7F9C" w:rsidRDefault="001E7F9C" w:rsidP="001E7F9C">
            <w:pPr>
              <w:jc w:val="right"/>
              <w:rPr>
                <w:sz w:val="16"/>
                <w:szCs w:val="16"/>
              </w:rPr>
            </w:pPr>
            <w:r w:rsidRPr="001E7F9C">
              <w:rPr>
                <w:sz w:val="16"/>
                <w:szCs w:val="16"/>
              </w:rPr>
              <w:t>01</w:t>
            </w:r>
          </w:p>
        </w:tc>
        <w:tc>
          <w:tcPr>
            <w:tcW w:w="475" w:type="dxa"/>
            <w:hideMark/>
          </w:tcPr>
          <w:p w14:paraId="657842CE" w14:textId="77777777" w:rsidR="001E7F9C" w:rsidRPr="001E7F9C" w:rsidRDefault="001E7F9C" w:rsidP="001E7F9C">
            <w:pPr>
              <w:jc w:val="right"/>
              <w:rPr>
                <w:sz w:val="16"/>
                <w:szCs w:val="16"/>
              </w:rPr>
            </w:pPr>
            <w:r w:rsidRPr="001E7F9C">
              <w:rPr>
                <w:sz w:val="16"/>
                <w:szCs w:val="16"/>
              </w:rPr>
              <w:t>06</w:t>
            </w:r>
          </w:p>
        </w:tc>
        <w:tc>
          <w:tcPr>
            <w:tcW w:w="376" w:type="dxa"/>
            <w:hideMark/>
          </w:tcPr>
          <w:p w14:paraId="51A7B8BE" w14:textId="77777777" w:rsidR="001E7F9C" w:rsidRPr="001E7F9C" w:rsidRDefault="001E7F9C" w:rsidP="001E7F9C">
            <w:pPr>
              <w:jc w:val="right"/>
              <w:rPr>
                <w:sz w:val="16"/>
                <w:szCs w:val="16"/>
              </w:rPr>
            </w:pPr>
            <w:r w:rsidRPr="001E7F9C">
              <w:rPr>
                <w:sz w:val="16"/>
                <w:szCs w:val="16"/>
              </w:rPr>
              <w:t>17</w:t>
            </w:r>
          </w:p>
        </w:tc>
        <w:tc>
          <w:tcPr>
            <w:tcW w:w="296" w:type="dxa"/>
            <w:hideMark/>
          </w:tcPr>
          <w:p w14:paraId="2A673E0C" w14:textId="77777777" w:rsidR="001E7F9C" w:rsidRPr="001E7F9C" w:rsidRDefault="001E7F9C" w:rsidP="001E7F9C">
            <w:pPr>
              <w:jc w:val="right"/>
              <w:rPr>
                <w:sz w:val="16"/>
                <w:szCs w:val="16"/>
              </w:rPr>
            </w:pPr>
            <w:r w:rsidRPr="001E7F9C">
              <w:rPr>
                <w:sz w:val="16"/>
                <w:szCs w:val="16"/>
              </w:rPr>
              <w:t>0</w:t>
            </w:r>
          </w:p>
        </w:tc>
        <w:tc>
          <w:tcPr>
            <w:tcW w:w="461" w:type="dxa"/>
            <w:hideMark/>
          </w:tcPr>
          <w:p w14:paraId="55C410D9" w14:textId="77777777" w:rsidR="001E7F9C" w:rsidRPr="001E7F9C" w:rsidRDefault="001E7F9C" w:rsidP="001E7F9C">
            <w:pPr>
              <w:jc w:val="right"/>
              <w:rPr>
                <w:sz w:val="16"/>
                <w:szCs w:val="16"/>
              </w:rPr>
            </w:pPr>
            <w:r w:rsidRPr="001E7F9C">
              <w:rPr>
                <w:sz w:val="16"/>
                <w:szCs w:val="16"/>
              </w:rPr>
              <w:t>02</w:t>
            </w:r>
          </w:p>
        </w:tc>
        <w:tc>
          <w:tcPr>
            <w:tcW w:w="646" w:type="dxa"/>
            <w:hideMark/>
          </w:tcPr>
          <w:p w14:paraId="5DC74167" w14:textId="77777777" w:rsidR="001E7F9C" w:rsidRPr="001E7F9C" w:rsidRDefault="001E7F9C" w:rsidP="001E7F9C">
            <w:pPr>
              <w:jc w:val="right"/>
              <w:rPr>
                <w:sz w:val="16"/>
                <w:szCs w:val="16"/>
              </w:rPr>
            </w:pPr>
            <w:r w:rsidRPr="001E7F9C">
              <w:rPr>
                <w:sz w:val="16"/>
                <w:szCs w:val="16"/>
              </w:rPr>
              <w:t> </w:t>
            </w:r>
          </w:p>
        </w:tc>
        <w:tc>
          <w:tcPr>
            <w:tcW w:w="456" w:type="dxa"/>
            <w:hideMark/>
          </w:tcPr>
          <w:p w14:paraId="4024EDD3"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63C49696" w14:textId="77777777" w:rsidR="001E7F9C" w:rsidRPr="001E7F9C" w:rsidRDefault="001E7F9C">
            <w:pPr>
              <w:jc w:val="right"/>
              <w:rPr>
                <w:sz w:val="16"/>
                <w:szCs w:val="16"/>
              </w:rPr>
            </w:pPr>
            <w:r w:rsidRPr="001E7F9C">
              <w:rPr>
                <w:sz w:val="16"/>
                <w:szCs w:val="16"/>
              </w:rPr>
              <w:t>13 835,9</w:t>
            </w:r>
          </w:p>
        </w:tc>
        <w:tc>
          <w:tcPr>
            <w:tcW w:w="1068" w:type="dxa"/>
            <w:noWrap/>
            <w:hideMark/>
          </w:tcPr>
          <w:p w14:paraId="07D1D7A8" w14:textId="77777777" w:rsidR="001E7F9C" w:rsidRPr="001E7F9C" w:rsidRDefault="001E7F9C">
            <w:pPr>
              <w:jc w:val="right"/>
              <w:rPr>
                <w:sz w:val="16"/>
                <w:szCs w:val="16"/>
              </w:rPr>
            </w:pPr>
            <w:r w:rsidRPr="001E7F9C">
              <w:rPr>
                <w:sz w:val="16"/>
                <w:szCs w:val="16"/>
              </w:rPr>
              <w:t>7 734,4</w:t>
            </w:r>
          </w:p>
        </w:tc>
        <w:tc>
          <w:tcPr>
            <w:tcW w:w="1201" w:type="dxa"/>
            <w:noWrap/>
            <w:hideMark/>
          </w:tcPr>
          <w:p w14:paraId="184AEF5F" w14:textId="77777777" w:rsidR="001E7F9C" w:rsidRPr="001E7F9C" w:rsidRDefault="001E7F9C">
            <w:pPr>
              <w:jc w:val="right"/>
              <w:rPr>
                <w:sz w:val="16"/>
                <w:szCs w:val="16"/>
              </w:rPr>
            </w:pPr>
            <w:r w:rsidRPr="001E7F9C">
              <w:rPr>
                <w:sz w:val="16"/>
                <w:szCs w:val="16"/>
              </w:rPr>
              <w:t>7 743,2</w:t>
            </w:r>
          </w:p>
        </w:tc>
      </w:tr>
      <w:tr w:rsidR="001E7F9C" w:rsidRPr="001E7F9C" w14:paraId="16846D16" w14:textId="77777777" w:rsidTr="001E7F9C">
        <w:trPr>
          <w:gridAfter w:val="1"/>
          <w:wAfter w:w="22" w:type="dxa"/>
          <w:trHeight w:val="795"/>
        </w:trPr>
        <w:tc>
          <w:tcPr>
            <w:tcW w:w="2972" w:type="dxa"/>
            <w:hideMark/>
          </w:tcPr>
          <w:p w14:paraId="2BD1FDA9" w14:textId="77777777" w:rsidR="001E7F9C" w:rsidRPr="001E7F9C" w:rsidRDefault="001E7F9C" w:rsidP="001E7F9C">
            <w:pPr>
              <w:jc w:val="right"/>
              <w:rPr>
                <w:sz w:val="16"/>
                <w:szCs w:val="16"/>
              </w:rPr>
            </w:pPr>
            <w:r w:rsidRPr="001E7F9C">
              <w:rPr>
                <w:sz w:val="16"/>
                <w:szCs w:val="16"/>
              </w:rPr>
              <w:lastRenderedPageBreak/>
              <w:t xml:space="preserve">Расходы на выплаты по оплате труда работников органов местного самоуправления </w:t>
            </w:r>
          </w:p>
        </w:tc>
        <w:tc>
          <w:tcPr>
            <w:tcW w:w="515" w:type="dxa"/>
            <w:hideMark/>
          </w:tcPr>
          <w:p w14:paraId="31FCF44B" w14:textId="77777777" w:rsidR="001E7F9C" w:rsidRPr="001E7F9C" w:rsidRDefault="001E7F9C" w:rsidP="001E7F9C">
            <w:pPr>
              <w:jc w:val="right"/>
              <w:rPr>
                <w:sz w:val="16"/>
                <w:szCs w:val="16"/>
              </w:rPr>
            </w:pPr>
            <w:r w:rsidRPr="001E7F9C">
              <w:rPr>
                <w:sz w:val="16"/>
                <w:szCs w:val="16"/>
              </w:rPr>
              <w:t>901</w:t>
            </w:r>
          </w:p>
        </w:tc>
        <w:tc>
          <w:tcPr>
            <w:tcW w:w="376" w:type="dxa"/>
            <w:hideMark/>
          </w:tcPr>
          <w:p w14:paraId="5034A80D" w14:textId="77777777" w:rsidR="001E7F9C" w:rsidRPr="001E7F9C" w:rsidRDefault="001E7F9C" w:rsidP="001E7F9C">
            <w:pPr>
              <w:jc w:val="right"/>
              <w:rPr>
                <w:sz w:val="16"/>
                <w:szCs w:val="16"/>
              </w:rPr>
            </w:pPr>
            <w:r w:rsidRPr="001E7F9C">
              <w:rPr>
                <w:sz w:val="16"/>
                <w:szCs w:val="16"/>
              </w:rPr>
              <w:t>01</w:t>
            </w:r>
          </w:p>
        </w:tc>
        <w:tc>
          <w:tcPr>
            <w:tcW w:w="475" w:type="dxa"/>
            <w:hideMark/>
          </w:tcPr>
          <w:p w14:paraId="0F1FED84" w14:textId="77777777" w:rsidR="001E7F9C" w:rsidRPr="001E7F9C" w:rsidRDefault="001E7F9C" w:rsidP="001E7F9C">
            <w:pPr>
              <w:jc w:val="right"/>
              <w:rPr>
                <w:sz w:val="16"/>
                <w:szCs w:val="16"/>
              </w:rPr>
            </w:pPr>
            <w:r w:rsidRPr="001E7F9C">
              <w:rPr>
                <w:sz w:val="16"/>
                <w:szCs w:val="16"/>
              </w:rPr>
              <w:t>06</w:t>
            </w:r>
          </w:p>
        </w:tc>
        <w:tc>
          <w:tcPr>
            <w:tcW w:w="376" w:type="dxa"/>
            <w:hideMark/>
          </w:tcPr>
          <w:p w14:paraId="56E79EEB" w14:textId="77777777" w:rsidR="001E7F9C" w:rsidRPr="001E7F9C" w:rsidRDefault="001E7F9C" w:rsidP="001E7F9C">
            <w:pPr>
              <w:jc w:val="right"/>
              <w:rPr>
                <w:sz w:val="16"/>
                <w:szCs w:val="16"/>
              </w:rPr>
            </w:pPr>
            <w:r w:rsidRPr="001E7F9C">
              <w:rPr>
                <w:sz w:val="16"/>
                <w:szCs w:val="16"/>
              </w:rPr>
              <w:t>17</w:t>
            </w:r>
          </w:p>
        </w:tc>
        <w:tc>
          <w:tcPr>
            <w:tcW w:w="296" w:type="dxa"/>
            <w:hideMark/>
          </w:tcPr>
          <w:p w14:paraId="0EC87F88" w14:textId="77777777" w:rsidR="001E7F9C" w:rsidRPr="001E7F9C" w:rsidRDefault="001E7F9C" w:rsidP="001E7F9C">
            <w:pPr>
              <w:jc w:val="right"/>
              <w:rPr>
                <w:sz w:val="16"/>
                <w:szCs w:val="16"/>
              </w:rPr>
            </w:pPr>
            <w:r w:rsidRPr="001E7F9C">
              <w:rPr>
                <w:sz w:val="16"/>
                <w:szCs w:val="16"/>
              </w:rPr>
              <w:t>0</w:t>
            </w:r>
          </w:p>
        </w:tc>
        <w:tc>
          <w:tcPr>
            <w:tcW w:w="461" w:type="dxa"/>
            <w:hideMark/>
          </w:tcPr>
          <w:p w14:paraId="3CD135EF" w14:textId="77777777" w:rsidR="001E7F9C" w:rsidRPr="001E7F9C" w:rsidRDefault="001E7F9C" w:rsidP="001E7F9C">
            <w:pPr>
              <w:jc w:val="right"/>
              <w:rPr>
                <w:sz w:val="16"/>
                <w:szCs w:val="16"/>
              </w:rPr>
            </w:pPr>
            <w:r w:rsidRPr="001E7F9C">
              <w:rPr>
                <w:sz w:val="16"/>
                <w:szCs w:val="16"/>
              </w:rPr>
              <w:t>02</w:t>
            </w:r>
          </w:p>
        </w:tc>
        <w:tc>
          <w:tcPr>
            <w:tcW w:w="646" w:type="dxa"/>
            <w:hideMark/>
          </w:tcPr>
          <w:p w14:paraId="410EEE23" w14:textId="77777777" w:rsidR="001E7F9C" w:rsidRPr="001E7F9C" w:rsidRDefault="001E7F9C" w:rsidP="001E7F9C">
            <w:pPr>
              <w:jc w:val="right"/>
              <w:rPr>
                <w:sz w:val="16"/>
                <w:szCs w:val="16"/>
              </w:rPr>
            </w:pPr>
            <w:r w:rsidRPr="001E7F9C">
              <w:rPr>
                <w:sz w:val="16"/>
                <w:szCs w:val="16"/>
              </w:rPr>
              <w:t>41110</w:t>
            </w:r>
          </w:p>
        </w:tc>
        <w:tc>
          <w:tcPr>
            <w:tcW w:w="456" w:type="dxa"/>
            <w:hideMark/>
          </w:tcPr>
          <w:p w14:paraId="74D28629"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4B71BDBE" w14:textId="77777777" w:rsidR="001E7F9C" w:rsidRPr="001E7F9C" w:rsidRDefault="001E7F9C">
            <w:pPr>
              <w:jc w:val="right"/>
              <w:rPr>
                <w:sz w:val="16"/>
                <w:szCs w:val="16"/>
              </w:rPr>
            </w:pPr>
            <w:r w:rsidRPr="001E7F9C">
              <w:rPr>
                <w:sz w:val="16"/>
                <w:szCs w:val="16"/>
              </w:rPr>
              <w:t>12 019,5</w:t>
            </w:r>
          </w:p>
        </w:tc>
        <w:tc>
          <w:tcPr>
            <w:tcW w:w="1068" w:type="dxa"/>
            <w:noWrap/>
            <w:hideMark/>
          </w:tcPr>
          <w:p w14:paraId="6588FCC2" w14:textId="77777777" w:rsidR="001E7F9C" w:rsidRPr="001E7F9C" w:rsidRDefault="001E7F9C">
            <w:pPr>
              <w:jc w:val="right"/>
              <w:rPr>
                <w:sz w:val="16"/>
                <w:szCs w:val="16"/>
              </w:rPr>
            </w:pPr>
            <w:r w:rsidRPr="001E7F9C">
              <w:rPr>
                <w:sz w:val="16"/>
                <w:szCs w:val="16"/>
              </w:rPr>
              <w:t>7 442,5</w:t>
            </w:r>
          </w:p>
        </w:tc>
        <w:tc>
          <w:tcPr>
            <w:tcW w:w="1201" w:type="dxa"/>
            <w:noWrap/>
            <w:hideMark/>
          </w:tcPr>
          <w:p w14:paraId="53559D67" w14:textId="77777777" w:rsidR="001E7F9C" w:rsidRPr="001E7F9C" w:rsidRDefault="001E7F9C">
            <w:pPr>
              <w:jc w:val="right"/>
              <w:rPr>
                <w:sz w:val="16"/>
                <w:szCs w:val="16"/>
              </w:rPr>
            </w:pPr>
            <w:r w:rsidRPr="001E7F9C">
              <w:rPr>
                <w:sz w:val="16"/>
                <w:szCs w:val="16"/>
              </w:rPr>
              <w:t>7 442,5</w:t>
            </w:r>
          </w:p>
        </w:tc>
      </w:tr>
      <w:tr w:rsidR="001E7F9C" w:rsidRPr="001E7F9C" w14:paraId="0A550E04" w14:textId="77777777" w:rsidTr="001E7F9C">
        <w:trPr>
          <w:gridAfter w:val="1"/>
          <w:wAfter w:w="22" w:type="dxa"/>
          <w:trHeight w:val="1455"/>
        </w:trPr>
        <w:tc>
          <w:tcPr>
            <w:tcW w:w="2972" w:type="dxa"/>
            <w:hideMark/>
          </w:tcPr>
          <w:p w14:paraId="71599159" w14:textId="77777777" w:rsidR="001E7F9C" w:rsidRPr="001E7F9C" w:rsidRDefault="001E7F9C" w:rsidP="001E7F9C">
            <w:pPr>
              <w:jc w:val="right"/>
              <w:rPr>
                <w:sz w:val="16"/>
                <w:szCs w:val="16"/>
              </w:rPr>
            </w:pPr>
            <w:r w:rsidRPr="001E7F9C">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5" w:type="dxa"/>
            <w:hideMark/>
          </w:tcPr>
          <w:p w14:paraId="1429F18E" w14:textId="77777777" w:rsidR="001E7F9C" w:rsidRPr="001E7F9C" w:rsidRDefault="001E7F9C" w:rsidP="001E7F9C">
            <w:pPr>
              <w:jc w:val="right"/>
              <w:rPr>
                <w:sz w:val="16"/>
                <w:szCs w:val="16"/>
              </w:rPr>
            </w:pPr>
            <w:r w:rsidRPr="001E7F9C">
              <w:rPr>
                <w:sz w:val="16"/>
                <w:szCs w:val="16"/>
              </w:rPr>
              <w:t>901</w:t>
            </w:r>
          </w:p>
        </w:tc>
        <w:tc>
          <w:tcPr>
            <w:tcW w:w="376" w:type="dxa"/>
            <w:hideMark/>
          </w:tcPr>
          <w:p w14:paraId="28248F8E" w14:textId="77777777" w:rsidR="001E7F9C" w:rsidRPr="001E7F9C" w:rsidRDefault="001E7F9C" w:rsidP="001E7F9C">
            <w:pPr>
              <w:jc w:val="right"/>
              <w:rPr>
                <w:sz w:val="16"/>
                <w:szCs w:val="16"/>
              </w:rPr>
            </w:pPr>
            <w:r w:rsidRPr="001E7F9C">
              <w:rPr>
                <w:sz w:val="16"/>
                <w:szCs w:val="16"/>
              </w:rPr>
              <w:t>01</w:t>
            </w:r>
          </w:p>
        </w:tc>
        <w:tc>
          <w:tcPr>
            <w:tcW w:w="475" w:type="dxa"/>
            <w:hideMark/>
          </w:tcPr>
          <w:p w14:paraId="1DA4128E" w14:textId="77777777" w:rsidR="001E7F9C" w:rsidRPr="001E7F9C" w:rsidRDefault="001E7F9C" w:rsidP="001E7F9C">
            <w:pPr>
              <w:jc w:val="right"/>
              <w:rPr>
                <w:sz w:val="16"/>
                <w:szCs w:val="16"/>
              </w:rPr>
            </w:pPr>
            <w:r w:rsidRPr="001E7F9C">
              <w:rPr>
                <w:sz w:val="16"/>
                <w:szCs w:val="16"/>
              </w:rPr>
              <w:t>06</w:t>
            </w:r>
          </w:p>
        </w:tc>
        <w:tc>
          <w:tcPr>
            <w:tcW w:w="376" w:type="dxa"/>
            <w:hideMark/>
          </w:tcPr>
          <w:p w14:paraId="3A688E81" w14:textId="77777777" w:rsidR="001E7F9C" w:rsidRPr="001E7F9C" w:rsidRDefault="001E7F9C" w:rsidP="001E7F9C">
            <w:pPr>
              <w:jc w:val="right"/>
              <w:rPr>
                <w:sz w:val="16"/>
                <w:szCs w:val="16"/>
              </w:rPr>
            </w:pPr>
            <w:r w:rsidRPr="001E7F9C">
              <w:rPr>
                <w:sz w:val="16"/>
                <w:szCs w:val="16"/>
              </w:rPr>
              <w:t>17</w:t>
            </w:r>
          </w:p>
        </w:tc>
        <w:tc>
          <w:tcPr>
            <w:tcW w:w="296" w:type="dxa"/>
            <w:hideMark/>
          </w:tcPr>
          <w:p w14:paraId="582FB830" w14:textId="77777777" w:rsidR="001E7F9C" w:rsidRPr="001E7F9C" w:rsidRDefault="001E7F9C" w:rsidP="001E7F9C">
            <w:pPr>
              <w:jc w:val="right"/>
              <w:rPr>
                <w:sz w:val="16"/>
                <w:szCs w:val="16"/>
              </w:rPr>
            </w:pPr>
            <w:r w:rsidRPr="001E7F9C">
              <w:rPr>
                <w:sz w:val="16"/>
                <w:szCs w:val="16"/>
              </w:rPr>
              <w:t>0</w:t>
            </w:r>
          </w:p>
        </w:tc>
        <w:tc>
          <w:tcPr>
            <w:tcW w:w="461" w:type="dxa"/>
            <w:hideMark/>
          </w:tcPr>
          <w:p w14:paraId="39B9F4A9" w14:textId="77777777" w:rsidR="001E7F9C" w:rsidRPr="001E7F9C" w:rsidRDefault="001E7F9C" w:rsidP="001E7F9C">
            <w:pPr>
              <w:jc w:val="right"/>
              <w:rPr>
                <w:sz w:val="16"/>
                <w:szCs w:val="16"/>
              </w:rPr>
            </w:pPr>
            <w:r w:rsidRPr="001E7F9C">
              <w:rPr>
                <w:sz w:val="16"/>
                <w:szCs w:val="16"/>
              </w:rPr>
              <w:t>02</w:t>
            </w:r>
          </w:p>
        </w:tc>
        <w:tc>
          <w:tcPr>
            <w:tcW w:w="646" w:type="dxa"/>
            <w:hideMark/>
          </w:tcPr>
          <w:p w14:paraId="2DEBCE76" w14:textId="77777777" w:rsidR="001E7F9C" w:rsidRPr="001E7F9C" w:rsidRDefault="001E7F9C" w:rsidP="001E7F9C">
            <w:pPr>
              <w:jc w:val="right"/>
              <w:rPr>
                <w:sz w:val="16"/>
                <w:szCs w:val="16"/>
              </w:rPr>
            </w:pPr>
            <w:r w:rsidRPr="001E7F9C">
              <w:rPr>
                <w:sz w:val="16"/>
                <w:szCs w:val="16"/>
              </w:rPr>
              <w:t>41110</w:t>
            </w:r>
          </w:p>
        </w:tc>
        <w:tc>
          <w:tcPr>
            <w:tcW w:w="456" w:type="dxa"/>
            <w:hideMark/>
          </w:tcPr>
          <w:p w14:paraId="4A5C6141" w14:textId="77777777" w:rsidR="001E7F9C" w:rsidRPr="001E7F9C" w:rsidRDefault="001E7F9C" w:rsidP="001E7F9C">
            <w:pPr>
              <w:jc w:val="right"/>
              <w:rPr>
                <w:sz w:val="16"/>
                <w:szCs w:val="16"/>
              </w:rPr>
            </w:pPr>
            <w:r w:rsidRPr="001E7F9C">
              <w:rPr>
                <w:sz w:val="16"/>
                <w:szCs w:val="16"/>
              </w:rPr>
              <w:t>100</w:t>
            </w:r>
          </w:p>
        </w:tc>
        <w:tc>
          <w:tcPr>
            <w:tcW w:w="1077" w:type="dxa"/>
            <w:noWrap/>
            <w:hideMark/>
          </w:tcPr>
          <w:p w14:paraId="550BD307" w14:textId="77777777" w:rsidR="001E7F9C" w:rsidRPr="001E7F9C" w:rsidRDefault="001E7F9C">
            <w:pPr>
              <w:jc w:val="right"/>
              <w:rPr>
                <w:sz w:val="16"/>
                <w:szCs w:val="16"/>
              </w:rPr>
            </w:pPr>
            <w:r w:rsidRPr="001E7F9C">
              <w:rPr>
                <w:sz w:val="16"/>
                <w:szCs w:val="16"/>
              </w:rPr>
              <w:t>12 019,5</w:t>
            </w:r>
          </w:p>
        </w:tc>
        <w:tc>
          <w:tcPr>
            <w:tcW w:w="1068" w:type="dxa"/>
            <w:noWrap/>
            <w:hideMark/>
          </w:tcPr>
          <w:p w14:paraId="41AB9A45" w14:textId="77777777" w:rsidR="001E7F9C" w:rsidRPr="001E7F9C" w:rsidRDefault="001E7F9C">
            <w:pPr>
              <w:jc w:val="right"/>
              <w:rPr>
                <w:sz w:val="16"/>
                <w:szCs w:val="16"/>
              </w:rPr>
            </w:pPr>
            <w:r w:rsidRPr="001E7F9C">
              <w:rPr>
                <w:sz w:val="16"/>
                <w:szCs w:val="16"/>
              </w:rPr>
              <w:t>7 442,5</w:t>
            </w:r>
          </w:p>
        </w:tc>
        <w:tc>
          <w:tcPr>
            <w:tcW w:w="1201" w:type="dxa"/>
            <w:noWrap/>
            <w:hideMark/>
          </w:tcPr>
          <w:p w14:paraId="6F4A2407" w14:textId="77777777" w:rsidR="001E7F9C" w:rsidRPr="001E7F9C" w:rsidRDefault="001E7F9C">
            <w:pPr>
              <w:jc w:val="right"/>
              <w:rPr>
                <w:sz w:val="16"/>
                <w:szCs w:val="16"/>
              </w:rPr>
            </w:pPr>
            <w:r w:rsidRPr="001E7F9C">
              <w:rPr>
                <w:sz w:val="16"/>
                <w:szCs w:val="16"/>
              </w:rPr>
              <w:t>7 442,5</w:t>
            </w:r>
          </w:p>
        </w:tc>
      </w:tr>
      <w:tr w:rsidR="001E7F9C" w:rsidRPr="001E7F9C" w14:paraId="5B869913" w14:textId="77777777" w:rsidTr="001E7F9C">
        <w:trPr>
          <w:gridAfter w:val="1"/>
          <w:wAfter w:w="22" w:type="dxa"/>
          <w:trHeight w:val="795"/>
        </w:trPr>
        <w:tc>
          <w:tcPr>
            <w:tcW w:w="2972" w:type="dxa"/>
            <w:hideMark/>
          </w:tcPr>
          <w:p w14:paraId="7C077176" w14:textId="77777777" w:rsidR="001E7F9C" w:rsidRPr="001E7F9C" w:rsidRDefault="001E7F9C" w:rsidP="001E7F9C">
            <w:pPr>
              <w:jc w:val="right"/>
              <w:rPr>
                <w:sz w:val="16"/>
                <w:szCs w:val="16"/>
              </w:rPr>
            </w:pPr>
            <w:r w:rsidRPr="001E7F9C">
              <w:rPr>
                <w:sz w:val="16"/>
                <w:szCs w:val="16"/>
              </w:rPr>
              <w:t>Расходы на выплаты персоналу государственных (муниципальных) органов</w:t>
            </w:r>
          </w:p>
        </w:tc>
        <w:tc>
          <w:tcPr>
            <w:tcW w:w="515" w:type="dxa"/>
            <w:hideMark/>
          </w:tcPr>
          <w:p w14:paraId="4498BD0B" w14:textId="77777777" w:rsidR="001E7F9C" w:rsidRPr="001E7F9C" w:rsidRDefault="001E7F9C" w:rsidP="001E7F9C">
            <w:pPr>
              <w:jc w:val="right"/>
              <w:rPr>
                <w:sz w:val="16"/>
                <w:szCs w:val="16"/>
              </w:rPr>
            </w:pPr>
            <w:r w:rsidRPr="001E7F9C">
              <w:rPr>
                <w:sz w:val="16"/>
                <w:szCs w:val="16"/>
              </w:rPr>
              <w:t>901</w:t>
            </w:r>
          </w:p>
        </w:tc>
        <w:tc>
          <w:tcPr>
            <w:tcW w:w="376" w:type="dxa"/>
            <w:hideMark/>
          </w:tcPr>
          <w:p w14:paraId="32992E88" w14:textId="77777777" w:rsidR="001E7F9C" w:rsidRPr="001E7F9C" w:rsidRDefault="001E7F9C" w:rsidP="001E7F9C">
            <w:pPr>
              <w:jc w:val="right"/>
              <w:rPr>
                <w:sz w:val="16"/>
                <w:szCs w:val="16"/>
              </w:rPr>
            </w:pPr>
            <w:r w:rsidRPr="001E7F9C">
              <w:rPr>
                <w:sz w:val="16"/>
                <w:szCs w:val="16"/>
              </w:rPr>
              <w:t>01</w:t>
            </w:r>
          </w:p>
        </w:tc>
        <w:tc>
          <w:tcPr>
            <w:tcW w:w="475" w:type="dxa"/>
            <w:hideMark/>
          </w:tcPr>
          <w:p w14:paraId="399AE196" w14:textId="77777777" w:rsidR="001E7F9C" w:rsidRPr="001E7F9C" w:rsidRDefault="001E7F9C" w:rsidP="001E7F9C">
            <w:pPr>
              <w:jc w:val="right"/>
              <w:rPr>
                <w:sz w:val="16"/>
                <w:szCs w:val="16"/>
              </w:rPr>
            </w:pPr>
            <w:r w:rsidRPr="001E7F9C">
              <w:rPr>
                <w:sz w:val="16"/>
                <w:szCs w:val="16"/>
              </w:rPr>
              <w:t>06</w:t>
            </w:r>
          </w:p>
        </w:tc>
        <w:tc>
          <w:tcPr>
            <w:tcW w:w="376" w:type="dxa"/>
            <w:hideMark/>
          </w:tcPr>
          <w:p w14:paraId="05CD0A97" w14:textId="77777777" w:rsidR="001E7F9C" w:rsidRPr="001E7F9C" w:rsidRDefault="001E7F9C" w:rsidP="001E7F9C">
            <w:pPr>
              <w:jc w:val="right"/>
              <w:rPr>
                <w:sz w:val="16"/>
                <w:szCs w:val="16"/>
              </w:rPr>
            </w:pPr>
            <w:r w:rsidRPr="001E7F9C">
              <w:rPr>
                <w:sz w:val="16"/>
                <w:szCs w:val="16"/>
              </w:rPr>
              <w:t>17</w:t>
            </w:r>
          </w:p>
        </w:tc>
        <w:tc>
          <w:tcPr>
            <w:tcW w:w="296" w:type="dxa"/>
            <w:hideMark/>
          </w:tcPr>
          <w:p w14:paraId="261C0731" w14:textId="77777777" w:rsidR="001E7F9C" w:rsidRPr="001E7F9C" w:rsidRDefault="001E7F9C" w:rsidP="001E7F9C">
            <w:pPr>
              <w:jc w:val="right"/>
              <w:rPr>
                <w:sz w:val="16"/>
                <w:szCs w:val="16"/>
              </w:rPr>
            </w:pPr>
            <w:r w:rsidRPr="001E7F9C">
              <w:rPr>
                <w:sz w:val="16"/>
                <w:szCs w:val="16"/>
              </w:rPr>
              <w:t>0</w:t>
            </w:r>
          </w:p>
        </w:tc>
        <w:tc>
          <w:tcPr>
            <w:tcW w:w="461" w:type="dxa"/>
            <w:hideMark/>
          </w:tcPr>
          <w:p w14:paraId="1C4CAF74" w14:textId="77777777" w:rsidR="001E7F9C" w:rsidRPr="001E7F9C" w:rsidRDefault="001E7F9C" w:rsidP="001E7F9C">
            <w:pPr>
              <w:jc w:val="right"/>
              <w:rPr>
                <w:sz w:val="16"/>
                <w:szCs w:val="16"/>
              </w:rPr>
            </w:pPr>
            <w:r w:rsidRPr="001E7F9C">
              <w:rPr>
                <w:sz w:val="16"/>
                <w:szCs w:val="16"/>
              </w:rPr>
              <w:t>02</w:t>
            </w:r>
          </w:p>
        </w:tc>
        <w:tc>
          <w:tcPr>
            <w:tcW w:w="646" w:type="dxa"/>
            <w:hideMark/>
          </w:tcPr>
          <w:p w14:paraId="44F3C803" w14:textId="77777777" w:rsidR="001E7F9C" w:rsidRPr="001E7F9C" w:rsidRDefault="001E7F9C" w:rsidP="001E7F9C">
            <w:pPr>
              <w:jc w:val="right"/>
              <w:rPr>
                <w:sz w:val="16"/>
                <w:szCs w:val="16"/>
              </w:rPr>
            </w:pPr>
            <w:r w:rsidRPr="001E7F9C">
              <w:rPr>
                <w:sz w:val="16"/>
                <w:szCs w:val="16"/>
              </w:rPr>
              <w:t>41110</w:t>
            </w:r>
          </w:p>
        </w:tc>
        <w:tc>
          <w:tcPr>
            <w:tcW w:w="456" w:type="dxa"/>
            <w:hideMark/>
          </w:tcPr>
          <w:p w14:paraId="574CF0E2" w14:textId="77777777" w:rsidR="001E7F9C" w:rsidRPr="001E7F9C" w:rsidRDefault="001E7F9C" w:rsidP="001E7F9C">
            <w:pPr>
              <w:jc w:val="right"/>
              <w:rPr>
                <w:sz w:val="16"/>
                <w:szCs w:val="16"/>
              </w:rPr>
            </w:pPr>
            <w:r w:rsidRPr="001E7F9C">
              <w:rPr>
                <w:sz w:val="16"/>
                <w:szCs w:val="16"/>
              </w:rPr>
              <w:t>120</w:t>
            </w:r>
          </w:p>
        </w:tc>
        <w:tc>
          <w:tcPr>
            <w:tcW w:w="1077" w:type="dxa"/>
            <w:noWrap/>
            <w:hideMark/>
          </w:tcPr>
          <w:p w14:paraId="3DC1E71E" w14:textId="77777777" w:rsidR="001E7F9C" w:rsidRPr="001E7F9C" w:rsidRDefault="001E7F9C">
            <w:pPr>
              <w:jc w:val="right"/>
              <w:rPr>
                <w:sz w:val="16"/>
                <w:szCs w:val="16"/>
              </w:rPr>
            </w:pPr>
            <w:r w:rsidRPr="001E7F9C">
              <w:rPr>
                <w:sz w:val="16"/>
                <w:szCs w:val="16"/>
              </w:rPr>
              <w:t>12 019,5</w:t>
            </w:r>
          </w:p>
        </w:tc>
        <w:tc>
          <w:tcPr>
            <w:tcW w:w="1068" w:type="dxa"/>
            <w:noWrap/>
            <w:hideMark/>
          </w:tcPr>
          <w:p w14:paraId="52CC3BA5" w14:textId="77777777" w:rsidR="001E7F9C" w:rsidRPr="001E7F9C" w:rsidRDefault="001E7F9C">
            <w:pPr>
              <w:jc w:val="right"/>
              <w:rPr>
                <w:sz w:val="16"/>
                <w:szCs w:val="16"/>
              </w:rPr>
            </w:pPr>
            <w:r w:rsidRPr="001E7F9C">
              <w:rPr>
                <w:sz w:val="16"/>
                <w:szCs w:val="16"/>
              </w:rPr>
              <w:t>7 442,5</w:t>
            </w:r>
          </w:p>
        </w:tc>
        <w:tc>
          <w:tcPr>
            <w:tcW w:w="1201" w:type="dxa"/>
            <w:noWrap/>
            <w:hideMark/>
          </w:tcPr>
          <w:p w14:paraId="0019094E" w14:textId="77777777" w:rsidR="001E7F9C" w:rsidRPr="001E7F9C" w:rsidRDefault="001E7F9C">
            <w:pPr>
              <w:jc w:val="right"/>
              <w:rPr>
                <w:sz w:val="16"/>
                <w:szCs w:val="16"/>
              </w:rPr>
            </w:pPr>
            <w:r w:rsidRPr="001E7F9C">
              <w:rPr>
                <w:sz w:val="16"/>
                <w:szCs w:val="16"/>
              </w:rPr>
              <w:t>7 442,5</w:t>
            </w:r>
          </w:p>
        </w:tc>
      </w:tr>
      <w:tr w:rsidR="001E7F9C" w:rsidRPr="001E7F9C" w14:paraId="765F034B" w14:textId="77777777" w:rsidTr="001E7F9C">
        <w:trPr>
          <w:gridAfter w:val="1"/>
          <w:wAfter w:w="22" w:type="dxa"/>
          <w:trHeight w:val="675"/>
        </w:trPr>
        <w:tc>
          <w:tcPr>
            <w:tcW w:w="2972" w:type="dxa"/>
            <w:hideMark/>
          </w:tcPr>
          <w:p w14:paraId="55AB6065" w14:textId="77777777" w:rsidR="001E7F9C" w:rsidRPr="001E7F9C" w:rsidRDefault="001E7F9C" w:rsidP="001E7F9C">
            <w:pPr>
              <w:jc w:val="right"/>
              <w:rPr>
                <w:sz w:val="16"/>
                <w:szCs w:val="16"/>
              </w:rPr>
            </w:pPr>
            <w:r w:rsidRPr="001E7F9C">
              <w:rPr>
                <w:sz w:val="16"/>
                <w:szCs w:val="16"/>
              </w:rPr>
              <w:t xml:space="preserve">Расходы на обеспечение выполнения функций органов местного самоуправления </w:t>
            </w:r>
          </w:p>
        </w:tc>
        <w:tc>
          <w:tcPr>
            <w:tcW w:w="515" w:type="dxa"/>
            <w:hideMark/>
          </w:tcPr>
          <w:p w14:paraId="2A9DD8C9" w14:textId="77777777" w:rsidR="001E7F9C" w:rsidRPr="001E7F9C" w:rsidRDefault="001E7F9C" w:rsidP="001E7F9C">
            <w:pPr>
              <w:jc w:val="right"/>
              <w:rPr>
                <w:sz w:val="16"/>
                <w:szCs w:val="16"/>
              </w:rPr>
            </w:pPr>
            <w:r w:rsidRPr="001E7F9C">
              <w:rPr>
                <w:sz w:val="16"/>
                <w:szCs w:val="16"/>
              </w:rPr>
              <w:t>901</w:t>
            </w:r>
          </w:p>
        </w:tc>
        <w:tc>
          <w:tcPr>
            <w:tcW w:w="376" w:type="dxa"/>
            <w:hideMark/>
          </w:tcPr>
          <w:p w14:paraId="0492658C" w14:textId="77777777" w:rsidR="001E7F9C" w:rsidRPr="001E7F9C" w:rsidRDefault="001E7F9C" w:rsidP="001E7F9C">
            <w:pPr>
              <w:jc w:val="right"/>
              <w:rPr>
                <w:sz w:val="16"/>
                <w:szCs w:val="16"/>
              </w:rPr>
            </w:pPr>
            <w:r w:rsidRPr="001E7F9C">
              <w:rPr>
                <w:sz w:val="16"/>
                <w:szCs w:val="16"/>
              </w:rPr>
              <w:t>01</w:t>
            </w:r>
          </w:p>
        </w:tc>
        <w:tc>
          <w:tcPr>
            <w:tcW w:w="475" w:type="dxa"/>
            <w:hideMark/>
          </w:tcPr>
          <w:p w14:paraId="7F4E6D1E" w14:textId="77777777" w:rsidR="001E7F9C" w:rsidRPr="001E7F9C" w:rsidRDefault="001E7F9C" w:rsidP="001E7F9C">
            <w:pPr>
              <w:jc w:val="right"/>
              <w:rPr>
                <w:sz w:val="16"/>
                <w:szCs w:val="16"/>
              </w:rPr>
            </w:pPr>
            <w:r w:rsidRPr="001E7F9C">
              <w:rPr>
                <w:sz w:val="16"/>
                <w:szCs w:val="16"/>
              </w:rPr>
              <w:t>06</w:t>
            </w:r>
          </w:p>
        </w:tc>
        <w:tc>
          <w:tcPr>
            <w:tcW w:w="376" w:type="dxa"/>
            <w:hideMark/>
          </w:tcPr>
          <w:p w14:paraId="7EBD201D" w14:textId="77777777" w:rsidR="001E7F9C" w:rsidRPr="001E7F9C" w:rsidRDefault="001E7F9C" w:rsidP="001E7F9C">
            <w:pPr>
              <w:jc w:val="right"/>
              <w:rPr>
                <w:sz w:val="16"/>
                <w:szCs w:val="16"/>
              </w:rPr>
            </w:pPr>
            <w:r w:rsidRPr="001E7F9C">
              <w:rPr>
                <w:sz w:val="16"/>
                <w:szCs w:val="16"/>
              </w:rPr>
              <w:t>17</w:t>
            </w:r>
          </w:p>
        </w:tc>
        <w:tc>
          <w:tcPr>
            <w:tcW w:w="296" w:type="dxa"/>
            <w:hideMark/>
          </w:tcPr>
          <w:p w14:paraId="3886016E" w14:textId="77777777" w:rsidR="001E7F9C" w:rsidRPr="001E7F9C" w:rsidRDefault="001E7F9C" w:rsidP="001E7F9C">
            <w:pPr>
              <w:jc w:val="right"/>
              <w:rPr>
                <w:sz w:val="16"/>
                <w:szCs w:val="16"/>
              </w:rPr>
            </w:pPr>
            <w:r w:rsidRPr="001E7F9C">
              <w:rPr>
                <w:sz w:val="16"/>
                <w:szCs w:val="16"/>
              </w:rPr>
              <w:t>0</w:t>
            </w:r>
          </w:p>
        </w:tc>
        <w:tc>
          <w:tcPr>
            <w:tcW w:w="461" w:type="dxa"/>
            <w:hideMark/>
          </w:tcPr>
          <w:p w14:paraId="07F1AD69" w14:textId="77777777" w:rsidR="001E7F9C" w:rsidRPr="001E7F9C" w:rsidRDefault="001E7F9C" w:rsidP="001E7F9C">
            <w:pPr>
              <w:jc w:val="right"/>
              <w:rPr>
                <w:sz w:val="16"/>
                <w:szCs w:val="16"/>
              </w:rPr>
            </w:pPr>
            <w:r w:rsidRPr="001E7F9C">
              <w:rPr>
                <w:sz w:val="16"/>
                <w:szCs w:val="16"/>
              </w:rPr>
              <w:t>02</w:t>
            </w:r>
          </w:p>
        </w:tc>
        <w:tc>
          <w:tcPr>
            <w:tcW w:w="646" w:type="dxa"/>
            <w:hideMark/>
          </w:tcPr>
          <w:p w14:paraId="5D963D74" w14:textId="77777777" w:rsidR="001E7F9C" w:rsidRPr="001E7F9C" w:rsidRDefault="001E7F9C" w:rsidP="001E7F9C">
            <w:pPr>
              <w:jc w:val="right"/>
              <w:rPr>
                <w:sz w:val="16"/>
                <w:szCs w:val="16"/>
              </w:rPr>
            </w:pPr>
            <w:r w:rsidRPr="001E7F9C">
              <w:rPr>
                <w:sz w:val="16"/>
                <w:szCs w:val="16"/>
              </w:rPr>
              <w:t>41120</w:t>
            </w:r>
          </w:p>
        </w:tc>
        <w:tc>
          <w:tcPr>
            <w:tcW w:w="456" w:type="dxa"/>
            <w:hideMark/>
          </w:tcPr>
          <w:p w14:paraId="67C080B3"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5F165301" w14:textId="77777777" w:rsidR="001E7F9C" w:rsidRPr="001E7F9C" w:rsidRDefault="001E7F9C">
            <w:pPr>
              <w:jc w:val="right"/>
              <w:rPr>
                <w:sz w:val="16"/>
                <w:szCs w:val="16"/>
              </w:rPr>
            </w:pPr>
            <w:r w:rsidRPr="001E7F9C">
              <w:rPr>
                <w:sz w:val="16"/>
                <w:szCs w:val="16"/>
              </w:rPr>
              <w:t>716,4</w:t>
            </w:r>
          </w:p>
        </w:tc>
        <w:tc>
          <w:tcPr>
            <w:tcW w:w="1068" w:type="dxa"/>
            <w:noWrap/>
            <w:hideMark/>
          </w:tcPr>
          <w:p w14:paraId="767B307E" w14:textId="77777777" w:rsidR="001E7F9C" w:rsidRPr="001E7F9C" w:rsidRDefault="001E7F9C">
            <w:pPr>
              <w:jc w:val="right"/>
              <w:rPr>
                <w:sz w:val="16"/>
                <w:szCs w:val="16"/>
              </w:rPr>
            </w:pPr>
            <w:r w:rsidRPr="001E7F9C">
              <w:rPr>
                <w:sz w:val="16"/>
                <w:szCs w:val="16"/>
              </w:rPr>
              <w:t>291,9</w:t>
            </w:r>
          </w:p>
        </w:tc>
        <w:tc>
          <w:tcPr>
            <w:tcW w:w="1201" w:type="dxa"/>
            <w:noWrap/>
            <w:hideMark/>
          </w:tcPr>
          <w:p w14:paraId="6F003786" w14:textId="77777777" w:rsidR="001E7F9C" w:rsidRPr="001E7F9C" w:rsidRDefault="001E7F9C">
            <w:pPr>
              <w:jc w:val="right"/>
              <w:rPr>
                <w:sz w:val="16"/>
                <w:szCs w:val="16"/>
              </w:rPr>
            </w:pPr>
            <w:r w:rsidRPr="001E7F9C">
              <w:rPr>
                <w:sz w:val="16"/>
                <w:szCs w:val="16"/>
              </w:rPr>
              <w:t>300,7</w:t>
            </w:r>
          </w:p>
        </w:tc>
      </w:tr>
      <w:tr w:rsidR="001E7F9C" w:rsidRPr="001E7F9C" w14:paraId="0D002701" w14:textId="77777777" w:rsidTr="001E7F9C">
        <w:trPr>
          <w:gridAfter w:val="1"/>
          <w:wAfter w:w="22" w:type="dxa"/>
          <w:trHeight w:val="1350"/>
        </w:trPr>
        <w:tc>
          <w:tcPr>
            <w:tcW w:w="2972" w:type="dxa"/>
            <w:hideMark/>
          </w:tcPr>
          <w:p w14:paraId="360E3893" w14:textId="77777777" w:rsidR="001E7F9C" w:rsidRPr="001E7F9C" w:rsidRDefault="001E7F9C" w:rsidP="001E7F9C">
            <w:pPr>
              <w:jc w:val="right"/>
              <w:rPr>
                <w:sz w:val="16"/>
                <w:szCs w:val="16"/>
              </w:rPr>
            </w:pPr>
            <w:r w:rsidRPr="001E7F9C">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5" w:type="dxa"/>
            <w:hideMark/>
          </w:tcPr>
          <w:p w14:paraId="5A9D41A2" w14:textId="77777777" w:rsidR="001E7F9C" w:rsidRPr="001E7F9C" w:rsidRDefault="001E7F9C" w:rsidP="001E7F9C">
            <w:pPr>
              <w:jc w:val="right"/>
              <w:rPr>
                <w:sz w:val="16"/>
                <w:szCs w:val="16"/>
              </w:rPr>
            </w:pPr>
            <w:r w:rsidRPr="001E7F9C">
              <w:rPr>
                <w:sz w:val="16"/>
                <w:szCs w:val="16"/>
              </w:rPr>
              <w:t>901</w:t>
            </w:r>
          </w:p>
        </w:tc>
        <w:tc>
          <w:tcPr>
            <w:tcW w:w="376" w:type="dxa"/>
            <w:hideMark/>
          </w:tcPr>
          <w:p w14:paraId="5DEBC2B6" w14:textId="77777777" w:rsidR="001E7F9C" w:rsidRPr="001E7F9C" w:rsidRDefault="001E7F9C" w:rsidP="001E7F9C">
            <w:pPr>
              <w:jc w:val="right"/>
              <w:rPr>
                <w:sz w:val="16"/>
                <w:szCs w:val="16"/>
              </w:rPr>
            </w:pPr>
            <w:r w:rsidRPr="001E7F9C">
              <w:rPr>
                <w:sz w:val="16"/>
                <w:szCs w:val="16"/>
              </w:rPr>
              <w:t>01</w:t>
            </w:r>
          </w:p>
        </w:tc>
        <w:tc>
          <w:tcPr>
            <w:tcW w:w="475" w:type="dxa"/>
            <w:hideMark/>
          </w:tcPr>
          <w:p w14:paraId="3899984F" w14:textId="77777777" w:rsidR="001E7F9C" w:rsidRPr="001E7F9C" w:rsidRDefault="001E7F9C" w:rsidP="001E7F9C">
            <w:pPr>
              <w:jc w:val="right"/>
              <w:rPr>
                <w:sz w:val="16"/>
                <w:szCs w:val="16"/>
              </w:rPr>
            </w:pPr>
            <w:r w:rsidRPr="001E7F9C">
              <w:rPr>
                <w:sz w:val="16"/>
                <w:szCs w:val="16"/>
              </w:rPr>
              <w:t>06</w:t>
            </w:r>
          </w:p>
        </w:tc>
        <w:tc>
          <w:tcPr>
            <w:tcW w:w="376" w:type="dxa"/>
            <w:hideMark/>
          </w:tcPr>
          <w:p w14:paraId="7774E085" w14:textId="77777777" w:rsidR="001E7F9C" w:rsidRPr="001E7F9C" w:rsidRDefault="001E7F9C" w:rsidP="001E7F9C">
            <w:pPr>
              <w:jc w:val="right"/>
              <w:rPr>
                <w:sz w:val="16"/>
                <w:szCs w:val="16"/>
              </w:rPr>
            </w:pPr>
            <w:r w:rsidRPr="001E7F9C">
              <w:rPr>
                <w:sz w:val="16"/>
                <w:szCs w:val="16"/>
              </w:rPr>
              <w:t>17</w:t>
            </w:r>
          </w:p>
        </w:tc>
        <w:tc>
          <w:tcPr>
            <w:tcW w:w="296" w:type="dxa"/>
            <w:hideMark/>
          </w:tcPr>
          <w:p w14:paraId="59D635A4" w14:textId="77777777" w:rsidR="001E7F9C" w:rsidRPr="001E7F9C" w:rsidRDefault="001E7F9C" w:rsidP="001E7F9C">
            <w:pPr>
              <w:jc w:val="right"/>
              <w:rPr>
                <w:sz w:val="16"/>
                <w:szCs w:val="16"/>
              </w:rPr>
            </w:pPr>
            <w:r w:rsidRPr="001E7F9C">
              <w:rPr>
                <w:sz w:val="16"/>
                <w:szCs w:val="16"/>
              </w:rPr>
              <w:t>0</w:t>
            </w:r>
          </w:p>
        </w:tc>
        <w:tc>
          <w:tcPr>
            <w:tcW w:w="461" w:type="dxa"/>
            <w:hideMark/>
          </w:tcPr>
          <w:p w14:paraId="09D4C101" w14:textId="77777777" w:rsidR="001E7F9C" w:rsidRPr="001E7F9C" w:rsidRDefault="001E7F9C" w:rsidP="001E7F9C">
            <w:pPr>
              <w:jc w:val="right"/>
              <w:rPr>
                <w:sz w:val="16"/>
                <w:szCs w:val="16"/>
              </w:rPr>
            </w:pPr>
            <w:r w:rsidRPr="001E7F9C">
              <w:rPr>
                <w:sz w:val="16"/>
                <w:szCs w:val="16"/>
              </w:rPr>
              <w:t>02</w:t>
            </w:r>
          </w:p>
        </w:tc>
        <w:tc>
          <w:tcPr>
            <w:tcW w:w="646" w:type="dxa"/>
            <w:hideMark/>
          </w:tcPr>
          <w:p w14:paraId="41FCF078" w14:textId="77777777" w:rsidR="001E7F9C" w:rsidRPr="001E7F9C" w:rsidRDefault="001E7F9C" w:rsidP="001E7F9C">
            <w:pPr>
              <w:jc w:val="right"/>
              <w:rPr>
                <w:sz w:val="16"/>
                <w:szCs w:val="16"/>
              </w:rPr>
            </w:pPr>
            <w:r w:rsidRPr="001E7F9C">
              <w:rPr>
                <w:sz w:val="16"/>
                <w:szCs w:val="16"/>
              </w:rPr>
              <w:t>41120</w:t>
            </w:r>
          </w:p>
        </w:tc>
        <w:tc>
          <w:tcPr>
            <w:tcW w:w="456" w:type="dxa"/>
            <w:noWrap/>
            <w:hideMark/>
          </w:tcPr>
          <w:p w14:paraId="1FA212C6" w14:textId="77777777" w:rsidR="001E7F9C" w:rsidRPr="001E7F9C" w:rsidRDefault="001E7F9C" w:rsidP="001E7F9C">
            <w:pPr>
              <w:jc w:val="right"/>
              <w:rPr>
                <w:sz w:val="16"/>
                <w:szCs w:val="16"/>
              </w:rPr>
            </w:pPr>
            <w:r w:rsidRPr="001E7F9C">
              <w:rPr>
                <w:sz w:val="16"/>
                <w:szCs w:val="16"/>
              </w:rPr>
              <w:t>100</w:t>
            </w:r>
          </w:p>
        </w:tc>
        <w:tc>
          <w:tcPr>
            <w:tcW w:w="1077" w:type="dxa"/>
            <w:noWrap/>
            <w:hideMark/>
          </w:tcPr>
          <w:p w14:paraId="27B6EDFA" w14:textId="77777777" w:rsidR="001E7F9C" w:rsidRPr="001E7F9C" w:rsidRDefault="001E7F9C">
            <w:pPr>
              <w:jc w:val="right"/>
              <w:rPr>
                <w:sz w:val="16"/>
                <w:szCs w:val="16"/>
              </w:rPr>
            </w:pPr>
            <w:r w:rsidRPr="001E7F9C">
              <w:rPr>
                <w:sz w:val="16"/>
                <w:szCs w:val="16"/>
              </w:rPr>
              <w:t>83,2</w:t>
            </w:r>
          </w:p>
        </w:tc>
        <w:tc>
          <w:tcPr>
            <w:tcW w:w="1068" w:type="dxa"/>
            <w:noWrap/>
            <w:hideMark/>
          </w:tcPr>
          <w:p w14:paraId="2FD46491" w14:textId="77777777" w:rsidR="001E7F9C" w:rsidRPr="001E7F9C" w:rsidRDefault="001E7F9C">
            <w:pPr>
              <w:jc w:val="right"/>
              <w:rPr>
                <w:sz w:val="16"/>
                <w:szCs w:val="16"/>
              </w:rPr>
            </w:pPr>
            <w:r w:rsidRPr="001E7F9C">
              <w:rPr>
                <w:sz w:val="16"/>
                <w:szCs w:val="16"/>
              </w:rPr>
              <w:t>15,0</w:t>
            </w:r>
          </w:p>
        </w:tc>
        <w:tc>
          <w:tcPr>
            <w:tcW w:w="1201" w:type="dxa"/>
            <w:noWrap/>
            <w:hideMark/>
          </w:tcPr>
          <w:p w14:paraId="0222D2DD" w14:textId="77777777" w:rsidR="001E7F9C" w:rsidRPr="001E7F9C" w:rsidRDefault="001E7F9C">
            <w:pPr>
              <w:jc w:val="right"/>
              <w:rPr>
                <w:sz w:val="16"/>
                <w:szCs w:val="16"/>
              </w:rPr>
            </w:pPr>
            <w:r w:rsidRPr="001E7F9C">
              <w:rPr>
                <w:sz w:val="16"/>
                <w:szCs w:val="16"/>
              </w:rPr>
              <w:t>15,0</w:t>
            </w:r>
          </w:p>
        </w:tc>
      </w:tr>
      <w:tr w:rsidR="001E7F9C" w:rsidRPr="001E7F9C" w14:paraId="32438AB4" w14:textId="77777777" w:rsidTr="001E7F9C">
        <w:trPr>
          <w:gridAfter w:val="1"/>
          <w:wAfter w:w="22" w:type="dxa"/>
          <w:trHeight w:val="675"/>
        </w:trPr>
        <w:tc>
          <w:tcPr>
            <w:tcW w:w="2972" w:type="dxa"/>
            <w:hideMark/>
          </w:tcPr>
          <w:p w14:paraId="59E5061D" w14:textId="77777777" w:rsidR="001E7F9C" w:rsidRPr="001E7F9C" w:rsidRDefault="001E7F9C" w:rsidP="001E7F9C">
            <w:pPr>
              <w:jc w:val="right"/>
              <w:rPr>
                <w:sz w:val="16"/>
                <w:szCs w:val="16"/>
              </w:rPr>
            </w:pPr>
            <w:r w:rsidRPr="001E7F9C">
              <w:rPr>
                <w:sz w:val="16"/>
                <w:szCs w:val="16"/>
              </w:rPr>
              <w:t>Расходы на выплаты персоналу государственных (муниципальных) органов</w:t>
            </w:r>
          </w:p>
        </w:tc>
        <w:tc>
          <w:tcPr>
            <w:tcW w:w="515" w:type="dxa"/>
            <w:hideMark/>
          </w:tcPr>
          <w:p w14:paraId="42287293" w14:textId="77777777" w:rsidR="001E7F9C" w:rsidRPr="001E7F9C" w:rsidRDefault="001E7F9C" w:rsidP="001E7F9C">
            <w:pPr>
              <w:jc w:val="right"/>
              <w:rPr>
                <w:sz w:val="16"/>
                <w:szCs w:val="16"/>
              </w:rPr>
            </w:pPr>
            <w:r w:rsidRPr="001E7F9C">
              <w:rPr>
                <w:sz w:val="16"/>
                <w:szCs w:val="16"/>
              </w:rPr>
              <w:t>901</w:t>
            </w:r>
          </w:p>
        </w:tc>
        <w:tc>
          <w:tcPr>
            <w:tcW w:w="376" w:type="dxa"/>
            <w:hideMark/>
          </w:tcPr>
          <w:p w14:paraId="24C0391C" w14:textId="77777777" w:rsidR="001E7F9C" w:rsidRPr="001E7F9C" w:rsidRDefault="001E7F9C" w:rsidP="001E7F9C">
            <w:pPr>
              <w:jc w:val="right"/>
              <w:rPr>
                <w:sz w:val="16"/>
                <w:szCs w:val="16"/>
              </w:rPr>
            </w:pPr>
            <w:r w:rsidRPr="001E7F9C">
              <w:rPr>
                <w:sz w:val="16"/>
                <w:szCs w:val="16"/>
              </w:rPr>
              <w:t>01</w:t>
            </w:r>
          </w:p>
        </w:tc>
        <w:tc>
          <w:tcPr>
            <w:tcW w:w="475" w:type="dxa"/>
            <w:hideMark/>
          </w:tcPr>
          <w:p w14:paraId="7D5BBA7D" w14:textId="77777777" w:rsidR="001E7F9C" w:rsidRPr="001E7F9C" w:rsidRDefault="001E7F9C" w:rsidP="001E7F9C">
            <w:pPr>
              <w:jc w:val="right"/>
              <w:rPr>
                <w:sz w:val="16"/>
                <w:szCs w:val="16"/>
              </w:rPr>
            </w:pPr>
            <w:r w:rsidRPr="001E7F9C">
              <w:rPr>
                <w:sz w:val="16"/>
                <w:szCs w:val="16"/>
              </w:rPr>
              <w:t>06</w:t>
            </w:r>
          </w:p>
        </w:tc>
        <w:tc>
          <w:tcPr>
            <w:tcW w:w="376" w:type="dxa"/>
            <w:hideMark/>
          </w:tcPr>
          <w:p w14:paraId="430E4D03" w14:textId="77777777" w:rsidR="001E7F9C" w:rsidRPr="001E7F9C" w:rsidRDefault="001E7F9C" w:rsidP="001E7F9C">
            <w:pPr>
              <w:jc w:val="right"/>
              <w:rPr>
                <w:sz w:val="16"/>
                <w:szCs w:val="16"/>
              </w:rPr>
            </w:pPr>
            <w:r w:rsidRPr="001E7F9C">
              <w:rPr>
                <w:sz w:val="16"/>
                <w:szCs w:val="16"/>
              </w:rPr>
              <w:t>17</w:t>
            </w:r>
          </w:p>
        </w:tc>
        <w:tc>
          <w:tcPr>
            <w:tcW w:w="296" w:type="dxa"/>
            <w:hideMark/>
          </w:tcPr>
          <w:p w14:paraId="16AD52D2" w14:textId="77777777" w:rsidR="001E7F9C" w:rsidRPr="001E7F9C" w:rsidRDefault="001E7F9C" w:rsidP="001E7F9C">
            <w:pPr>
              <w:jc w:val="right"/>
              <w:rPr>
                <w:sz w:val="16"/>
                <w:szCs w:val="16"/>
              </w:rPr>
            </w:pPr>
            <w:r w:rsidRPr="001E7F9C">
              <w:rPr>
                <w:sz w:val="16"/>
                <w:szCs w:val="16"/>
              </w:rPr>
              <w:t>0</w:t>
            </w:r>
          </w:p>
        </w:tc>
        <w:tc>
          <w:tcPr>
            <w:tcW w:w="461" w:type="dxa"/>
            <w:hideMark/>
          </w:tcPr>
          <w:p w14:paraId="124EF6E4" w14:textId="77777777" w:rsidR="001E7F9C" w:rsidRPr="001E7F9C" w:rsidRDefault="001E7F9C" w:rsidP="001E7F9C">
            <w:pPr>
              <w:jc w:val="right"/>
              <w:rPr>
                <w:sz w:val="16"/>
                <w:szCs w:val="16"/>
              </w:rPr>
            </w:pPr>
            <w:r w:rsidRPr="001E7F9C">
              <w:rPr>
                <w:sz w:val="16"/>
                <w:szCs w:val="16"/>
              </w:rPr>
              <w:t>02</w:t>
            </w:r>
          </w:p>
        </w:tc>
        <w:tc>
          <w:tcPr>
            <w:tcW w:w="646" w:type="dxa"/>
            <w:hideMark/>
          </w:tcPr>
          <w:p w14:paraId="7A624FEF" w14:textId="77777777" w:rsidR="001E7F9C" w:rsidRPr="001E7F9C" w:rsidRDefault="001E7F9C" w:rsidP="001E7F9C">
            <w:pPr>
              <w:jc w:val="right"/>
              <w:rPr>
                <w:sz w:val="16"/>
                <w:szCs w:val="16"/>
              </w:rPr>
            </w:pPr>
            <w:r w:rsidRPr="001E7F9C">
              <w:rPr>
                <w:sz w:val="16"/>
                <w:szCs w:val="16"/>
              </w:rPr>
              <w:t>41120</w:t>
            </w:r>
          </w:p>
        </w:tc>
        <w:tc>
          <w:tcPr>
            <w:tcW w:w="456" w:type="dxa"/>
            <w:hideMark/>
          </w:tcPr>
          <w:p w14:paraId="28A16C20" w14:textId="77777777" w:rsidR="001E7F9C" w:rsidRPr="001E7F9C" w:rsidRDefault="001E7F9C" w:rsidP="001E7F9C">
            <w:pPr>
              <w:jc w:val="right"/>
              <w:rPr>
                <w:sz w:val="16"/>
                <w:szCs w:val="16"/>
              </w:rPr>
            </w:pPr>
            <w:r w:rsidRPr="001E7F9C">
              <w:rPr>
                <w:sz w:val="16"/>
                <w:szCs w:val="16"/>
              </w:rPr>
              <w:t>120</w:t>
            </w:r>
          </w:p>
        </w:tc>
        <w:tc>
          <w:tcPr>
            <w:tcW w:w="1077" w:type="dxa"/>
            <w:noWrap/>
            <w:hideMark/>
          </w:tcPr>
          <w:p w14:paraId="53BDDB78" w14:textId="77777777" w:rsidR="001E7F9C" w:rsidRPr="001E7F9C" w:rsidRDefault="001E7F9C">
            <w:pPr>
              <w:jc w:val="right"/>
              <w:rPr>
                <w:sz w:val="16"/>
                <w:szCs w:val="16"/>
              </w:rPr>
            </w:pPr>
            <w:r w:rsidRPr="001E7F9C">
              <w:rPr>
                <w:sz w:val="16"/>
                <w:szCs w:val="16"/>
              </w:rPr>
              <w:t>83,2</w:t>
            </w:r>
          </w:p>
        </w:tc>
        <w:tc>
          <w:tcPr>
            <w:tcW w:w="1068" w:type="dxa"/>
            <w:noWrap/>
            <w:hideMark/>
          </w:tcPr>
          <w:p w14:paraId="35996E40" w14:textId="77777777" w:rsidR="001E7F9C" w:rsidRPr="001E7F9C" w:rsidRDefault="001E7F9C">
            <w:pPr>
              <w:jc w:val="right"/>
              <w:rPr>
                <w:sz w:val="16"/>
                <w:szCs w:val="16"/>
              </w:rPr>
            </w:pPr>
            <w:r w:rsidRPr="001E7F9C">
              <w:rPr>
                <w:sz w:val="16"/>
                <w:szCs w:val="16"/>
              </w:rPr>
              <w:t>15,0</w:t>
            </w:r>
          </w:p>
        </w:tc>
        <w:tc>
          <w:tcPr>
            <w:tcW w:w="1201" w:type="dxa"/>
            <w:noWrap/>
            <w:hideMark/>
          </w:tcPr>
          <w:p w14:paraId="5A27570E" w14:textId="77777777" w:rsidR="001E7F9C" w:rsidRPr="001E7F9C" w:rsidRDefault="001E7F9C">
            <w:pPr>
              <w:jc w:val="right"/>
              <w:rPr>
                <w:sz w:val="16"/>
                <w:szCs w:val="16"/>
              </w:rPr>
            </w:pPr>
            <w:r w:rsidRPr="001E7F9C">
              <w:rPr>
                <w:sz w:val="16"/>
                <w:szCs w:val="16"/>
              </w:rPr>
              <w:t>15,0</w:t>
            </w:r>
          </w:p>
        </w:tc>
      </w:tr>
      <w:tr w:rsidR="001E7F9C" w:rsidRPr="001E7F9C" w14:paraId="62E69993" w14:textId="77777777" w:rsidTr="001E7F9C">
        <w:trPr>
          <w:gridAfter w:val="1"/>
          <w:wAfter w:w="22" w:type="dxa"/>
          <w:trHeight w:val="765"/>
        </w:trPr>
        <w:tc>
          <w:tcPr>
            <w:tcW w:w="2972" w:type="dxa"/>
            <w:hideMark/>
          </w:tcPr>
          <w:p w14:paraId="642CF454" w14:textId="77777777" w:rsidR="001E7F9C" w:rsidRPr="001E7F9C" w:rsidRDefault="001E7F9C" w:rsidP="001E7F9C">
            <w:pPr>
              <w:jc w:val="right"/>
              <w:rPr>
                <w:sz w:val="16"/>
                <w:szCs w:val="16"/>
              </w:rPr>
            </w:pPr>
            <w:r w:rsidRPr="001E7F9C">
              <w:rPr>
                <w:sz w:val="16"/>
                <w:szCs w:val="16"/>
              </w:rPr>
              <w:t>Закупка товаров, работ и услуг для обеспечения государственных (муниципальных) нужд</w:t>
            </w:r>
          </w:p>
        </w:tc>
        <w:tc>
          <w:tcPr>
            <w:tcW w:w="515" w:type="dxa"/>
            <w:hideMark/>
          </w:tcPr>
          <w:p w14:paraId="2BA62BA9" w14:textId="77777777" w:rsidR="001E7F9C" w:rsidRPr="001E7F9C" w:rsidRDefault="001E7F9C" w:rsidP="001E7F9C">
            <w:pPr>
              <w:jc w:val="right"/>
              <w:rPr>
                <w:sz w:val="16"/>
                <w:szCs w:val="16"/>
              </w:rPr>
            </w:pPr>
            <w:r w:rsidRPr="001E7F9C">
              <w:rPr>
                <w:sz w:val="16"/>
                <w:szCs w:val="16"/>
              </w:rPr>
              <w:t>901</w:t>
            </w:r>
          </w:p>
        </w:tc>
        <w:tc>
          <w:tcPr>
            <w:tcW w:w="376" w:type="dxa"/>
            <w:hideMark/>
          </w:tcPr>
          <w:p w14:paraId="20E5B083" w14:textId="77777777" w:rsidR="001E7F9C" w:rsidRPr="001E7F9C" w:rsidRDefault="001E7F9C" w:rsidP="001E7F9C">
            <w:pPr>
              <w:jc w:val="right"/>
              <w:rPr>
                <w:sz w:val="16"/>
                <w:szCs w:val="16"/>
              </w:rPr>
            </w:pPr>
            <w:r w:rsidRPr="001E7F9C">
              <w:rPr>
                <w:sz w:val="16"/>
                <w:szCs w:val="16"/>
              </w:rPr>
              <w:t>01</w:t>
            </w:r>
          </w:p>
        </w:tc>
        <w:tc>
          <w:tcPr>
            <w:tcW w:w="475" w:type="dxa"/>
            <w:hideMark/>
          </w:tcPr>
          <w:p w14:paraId="26B15B52" w14:textId="77777777" w:rsidR="001E7F9C" w:rsidRPr="001E7F9C" w:rsidRDefault="001E7F9C" w:rsidP="001E7F9C">
            <w:pPr>
              <w:jc w:val="right"/>
              <w:rPr>
                <w:sz w:val="16"/>
                <w:szCs w:val="16"/>
              </w:rPr>
            </w:pPr>
            <w:r w:rsidRPr="001E7F9C">
              <w:rPr>
                <w:sz w:val="16"/>
                <w:szCs w:val="16"/>
              </w:rPr>
              <w:t>06</w:t>
            </w:r>
          </w:p>
        </w:tc>
        <w:tc>
          <w:tcPr>
            <w:tcW w:w="376" w:type="dxa"/>
            <w:hideMark/>
          </w:tcPr>
          <w:p w14:paraId="7D09286F" w14:textId="77777777" w:rsidR="001E7F9C" w:rsidRPr="001E7F9C" w:rsidRDefault="001E7F9C" w:rsidP="001E7F9C">
            <w:pPr>
              <w:jc w:val="right"/>
              <w:rPr>
                <w:sz w:val="16"/>
                <w:szCs w:val="16"/>
              </w:rPr>
            </w:pPr>
            <w:r w:rsidRPr="001E7F9C">
              <w:rPr>
                <w:sz w:val="16"/>
                <w:szCs w:val="16"/>
              </w:rPr>
              <w:t>17</w:t>
            </w:r>
          </w:p>
        </w:tc>
        <w:tc>
          <w:tcPr>
            <w:tcW w:w="296" w:type="dxa"/>
            <w:hideMark/>
          </w:tcPr>
          <w:p w14:paraId="63612DBF" w14:textId="77777777" w:rsidR="001E7F9C" w:rsidRPr="001E7F9C" w:rsidRDefault="001E7F9C" w:rsidP="001E7F9C">
            <w:pPr>
              <w:jc w:val="right"/>
              <w:rPr>
                <w:sz w:val="16"/>
                <w:szCs w:val="16"/>
              </w:rPr>
            </w:pPr>
            <w:r w:rsidRPr="001E7F9C">
              <w:rPr>
                <w:sz w:val="16"/>
                <w:szCs w:val="16"/>
              </w:rPr>
              <w:t>0</w:t>
            </w:r>
          </w:p>
        </w:tc>
        <w:tc>
          <w:tcPr>
            <w:tcW w:w="461" w:type="dxa"/>
            <w:hideMark/>
          </w:tcPr>
          <w:p w14:paraId="2224E94E" w14:textId="77777777" w:rsidR="001E7F9C" w:rsidRPr="001E7F9C" w:rsidRDefault="001E7F9C" w:rsidP="001E7F9C">
            <w:pPr>
              <w:jc w:val="right"/>
              <w:rPr>
                <w:sz w:val="16"/>
                <w:szCs w:val="16"/>
              </w:rPr>
            </w:pPr>
            <w:r w:rsidRPr="001E7F9C">
              <w:rPr>
                <w:sz w:val="16"/>
                <w:szCs w:val="16"/>
              </w:rPr>
              <w:t>02</w:t>
            </w:r>
          </w:p>
        </w:tc>
        <w:tc>
          <w:tcPr>
            <w:tcW w:w="646" w:type="dxa"/>
            <w:hideMark/>
          </w:tcPr>
          <w:p w14:paraId="7D1724E8" w14:textId="77777777" w:rsidR="001E7F9C" w:rsidRPr="001E7F9C" w:rsidRDefault="001E7F9C" w:rsidP="001E7F9C">
            <w:pPr>
              <w:jc w:val="right"/>
              <w:rPr>
                <w:sz w:val="16"/>
                <w:szCs w:val="16"/>
              </w:rPr>
            </w:pPr>
            <w:r w:rsidRPr="001E7F9C">
              <w:rPr>
                <w:sz w:val="16"/>
                <w:szCs w:val="16"/>
              </w:rPr>
              <w:t>41120</w:t>
            </w:r>
          </w:p>
        </w:tc>
        <w:tc>
          <w:tcPr>
            <w:tcW w:w="456" w:type="dxa"/>
            <w:hideMark/>
          </w:tcPr>
          <w:p w14:paraId="7BEFD4BC" w14:textId="77777777" w:rsidR="001E7F9C" w:rsidRPr="001E7F9C" w:rsidRDefault="001E7F9C" w:rsidP="001E7F9C">
            <w:pPr>
              <w:jc w:val="right"/>
              <w:rPr>
                <w:sz w:val="16"/>
                <w:szCs w:val="16"/>
              </w:rPr>
            </w:pPr>
            <w:r w:rsidRPr="001E7F9C">
              <w:rPr>
                <w:sz w:val="16"/>
                <w:szCs w:val="16"/>
              </w:rPr>
              <w:t>200</w:t>
            </w:r>
          </w:p>
        </w:tc>
        <w:tc>
          <w:tcPr>
            <w:tcW w:w="1077" w:type="dxa"/>
            <w:noWrap/>
            <w:hideMark/>
          </w:tcPr>
          <w:p w14:paraId="3AC12543" w14:textId="77777777" w:rsidR="001E7F9C" w:rsidRPr="001E7F9C" w:rsidRDefault="001E7F9C">
            <w:pPr>
              <w:jc w:val="right"/>
              <w:rPr>
                <w:sz w:val="16"/>
                <w:szCs w:val="16"/>
              </w:rPr>
            </w:pPr>
            <w:r w:rsidRPr="001E7F9C">
              <w:rPr>
                <w:sz w:val="16"/>
                <w:szCs w:val="16"/>
              </w:rPr>
              <w:t>627,6</w:t>
            </w:r>
          </w:p>
        </w:tc>
        <w:tc>
          <w:tcPr>
            <w:tcW w:w="1068" w:type="dxa"/>
            <w:noWrap/>
            <w:hideMark/>
          </w:tcPr>
          <w:p w14:paraId="1EBF43A6" w14:textId="77777777" w:rsidR="001E7F9C" w:rsidRPr="001E7F9C" w:rsidRDefault="001E7F9C">
            <w:pPr>
              <w:jc w:val="right"/>
              <w:rPr>
                <w:sz w:val="16"/>
                <w:szCs w:val="16"/>
              </w:rPr>
            </w:pPr>
            <w:r w:rsidRPr="001E7F9C">
              <w:rPr>
                <w:sz w:val="16"/>
                <w:szCs w:val="16"/>
              </w:rPr>
              <w:t>241,2</w:t>
            </w:r>
          </w:p>
        </w:tc>
        <w:tc>
          <w:tcPr>
            <w:tcW w:w="1201" w:type="dxa"/>
            <w:noWrap/>
            <w:hideMark/>
          </w:tcPr>
          <w:p w14:paraId="2A92F5A6" w14:textId="77777777" w:rsidR="001E7F9C" w:rsidRPr="001E7F9C" w:rsidRDefault="001E7F9C">
            <w:pPr>
              <w:jc w:val="right"/>
              <w:rPr>
                <w:sz w:val="16"/>
                <w:szCs w:val="16"/>
              </w:rPr>
            </w:pPr>
            <w:r w:rsidRPr="001E7F9C">
              <w:rPr>
                <w:sz w:val="16"/>
                <w:szCs w:val="16"/>
              </w:rPr>
              <w:t>250,0</w:t>
            </w:r>
          </w:p>
        </w:tc>
      </w:tr>
      <w:tr w:rsidR="001E7F9C" w:rsidRPr="001E7F9C" w14:paraId="311C2691" w14:textId="77777777" w:rsidTr="001E7F9C">
        <w:trPr>
          <w:gridAfter w:val="1"/>
          <w:wAfter w:w="22" w:type="dxa"/>
          <w:trHeight w:val="765"/>
        </w:trPr>
        <w:tc>
          <w:tcPr>
            <w:tcW w:w="2972" w:type="dxa"/>
            <w:hideMark/>
          </w:tcPr>
          <w:p w14:paraId="439E860D" w14:textId="77777777" w:rsidR="001E7F9C" w:rsidRPr="001E7F9C" w:rsidRDefault="001E7F9C" w:rsidP="001E7F9C">
            <w:pPr>
              <w:jc w:val="right"/>
              <w:rPr>
                <w:sz w:val="16"/>
                <w:szCs w:val="16"/>
              </w:rPr>
            </w:pPr>
            <w:r w:rsidRPr="001E7F9C">
              <w:rPr>
                <w:sz w:val="16"/>
                <w:szCs w:val="16"/>
              </w:rPr>
              <w:t>Иные закупки товаров, работ и услуг для обеспечения государственных(муниципальных)нужд</w:t>
            </w:r>
          </w:p>
        </w:tc>
        <w:tc>
          <w:tcPr>
            <w:tcW w:w="515" w:type="dxa"/>
            <w:hideMark/>
          </w:tcPr>
          <w:p w14:paraId="33897EE9" w14:textId="77777777" w:rsidR="001E7F9C" w:rsidRPr="001E7F9C" w:rsidRDefault="001E7F9C" w:rsidP="001E7F9C">
            <w:pPr>
              <w:jc w:val="right"/>
              <w:rPr>
                <w:sz w:val="16"/>
                <w:szCs w:val="16"/>
              </w:rPr>
            </w:pPr>
            <w:r w:rsidRPr="001E7F9C">
              <w:rPr>
                <w:sz w:val="16"/>
                <w:szCs w:val="16"/>
              </w:rPr>
              <w:t>901</w:t>
            </w:r>
          </w:p>
        </w:tc>
        <w:tc>
          <w:tcPr>
            <w:tcW w:w="376" w:type="dxa"/>
            <w:hideMark/>
          </w:tcPr>
          <w:p w14:paraId="3CD6707C" w14:textId="77777777" w:rsidR="001E7F9C" w:rsidRPr="001E7F9C" w:rsidRDefault="001E7F9C" w:rsidP="001E7F9C">
            <w:pPr>
              <w:jc w:val="right"/>
              <w:rPr>
                <w:sz w:val="16"/>
                <w:szCs w:val="16"/>
              </w:rPr>
            </w:pPr>
            <w:r w:rsidRPr="001E7F9C">
              <w:rPr>
                <w:sz w:val="16"/>
                <w:szCs w:val="16"/>
              </w:rPr>
              <w:t>01</w:t>
            </w:r>
          </w:p>
        </w:tc>
        <w:tc>
          <w:tcPr>
            <w:tcW w:w="475" w:type="dxa"/>
            <w:hideMark/>
          </w:tcPr>
          <w:p w14:paraId="09A61599" w14:textId="77777777" w:rsidR="001E7F9C" w:rsidRPr="001E7F9C" w:rsidRDefault="001E7F9C" w:rsidP="001E7F9C">
            <w:pPr>
              <w:jc w:val="right"/>
              <w:rPr>
                <w:sz w:val="16"/>
                <w:szCs w:val="16"/>
              </w:rPr>
            </w:pPr>
            <w:r w:rsidRPr="001E7F9C">
              <w:rPr>
                <w:sz w:val="16"/>
                <w:szCs w:val="16"/>
              </w:rPr>
              <w:t>06</w:t>
            </w:r>
          </w:p>
        </w:tc>
        <w:tc>
          <w:tcPr>
            <w:tcW w:w="376" w:type="dxa"/>
            <w:hideMark/>
          </w:tcPr>
          <w:p w14:paraId="43974C2C" w14:textId="77777777" w:rsidR="001E7F9C" w:rsidRPr="001E7F9C" w:rsidRDefault="001E7F9C" w:rsidP="001E7F9C">
            <w:pPr>
              <w:jc w:val="right"/>
              <w:rPr>
                <w:sz w:val="16"/>
                <w:szCs w:val="16"/>
              </w:rPr>
            </w:pPr>
            <w:r w:rsidRPr="001E7F9C">
              <w:rPr>
                <w:sz w:val="16"/>
                <w:szCs w:val="16"/>
              </w:rPr>
              <w:t>17</w:t>
            </w:r>
          </w:p>
        </w:tc>
        <w:tc>
          <w:tcPr>
            <w:tcW w:w="296" w:type="dxa"/>
            <w:hideMark/>
          </w:tcPr>
          <w:p w14:paraId="1E5219AA" w14:textId="77777777" w:rsidR="001E7F9C" w:rsidRPr="001E7F9C" w:rsidRDefault="001E7F9C" w:rsidP="001E7F9C">
            <w:pPr>
              <w:jc w:val="right"/>
              <w:rPr>
                <w:sz w:val="16"/>
                <w:szCs w:val="16"/>
              </w:rPr>
            </w:pPr>
            <w:r w:rsidRPr="001E7F9C">
              <w:rPr>
                <w:sz w:val="16"/>
                <w:szCs w:val="16"/>
              </w:rPr>
              <w:t>0</w:t>
            </w:r>
          </w:p>
        </w:tc>
        <w:tc>
          <w:tcPr>
            <w:tcW w:w="461" w:type="dxa"/>
            <w:hideMark/>
          </w:tcPr>
          <w:p w14:paraId="4EAF54E4" w14:textId="77777777" w:rsidR="001E7F9C" w:rsidRPr="001E7F9C" w:rsidRDefault="001E7F9C" w:rsidP="001E7F9C">
            <w:pPr>
              <w:jc w:val="right"/>
              <w:rPr>
                <w:sz w:val="16"/>
                <w:szCs w:val="16"/>
              </w:rPr>
            </w:pPr>
            <w:r w:rsidRPr="001E7F9C">
              <w:rPr>
                <w:sz w:val="16"/>
                <w:szCs w:val="16"/>
              </w:rPr>
              <w:t>02</w:t>
            </w:r>
          </w:p>
        </w:tc>
        <w:tc>
          <w:tcPr>
            <w:tcW w:w="646" w:type="dxa"/>
            <w:hideMark/>
          </w:tcPr>
          <w:p w14:paraId="37588944" w14:textId="77777777" w:rsidR="001E7F9C" w:rsidRPr="001E7F9C" w:rsidRDefault="001E7F9C" w:rsidP="001E7F9C">
            <w:pPr>
              <w:jc w:val="right"/>
              <w:rPr>
                <w:sz w:val="16"/>
                <w:szCs w:val="16"/>
              </w:rPr>
            </w:pPr>
            <w:r w:rsidRPr="001E7F9C">
              <w:rPr>
                <w:sz w:val="16"/>
                <w:szCs w:val="16"/>
              </w:rPr>
              <w:t>41120</w:t>
            </w:r>
          </w:p>
        </w:tc>
        <w:tc>
          <w:tcPr>
            <w:tcW w:w="456" w:type="dxa"/>
            <w:hideMark/>
          </w:tcPr>
          <w:p w14:paraId="5A96D8C2" w14:textId="77777777" w:rsidR="001E7F9C" w:rsidRPr="001E7F9C" w:rsidRDefault="001E7F9C" w:rsidP="001E7F9C">
            <w:pPr>
              <w:jc w:val="right"/>
              <w:rPr>
                <w:sz w:val="16"/>
                <w:szCs w:val="16"/>
              </w:rPr>
            </w:pPr>
            <w:r w:rsidRPr="001E7F9C">
              <w:rPr>
                <w:sz w:val="16"/>
                <w:szCs w:val="16"/>
              </w:rPr>
              <w:t>240</w:t>
            </w:r>
          </w:p>
        </w:tc>
        <w:tc>
          <w:tcPr>
            <w:tcW w:w="1077" w:type="dxa"/>
            <w:noWrap/>
            <w:hideMark/>
          </w:tcPr>
          <w:p w14:paraId="68066942" w14:textId="77777777" w:rsidR="001E7F9C" w:rsidRPr="001E7F9C" w:rsidRDefault="001E7F9C">
            <w:pPr>
              <w:jc w:val="right"/>
              <w:rPr>
                <w:sz w:val="16"/>
                <w:szCs w:val="16"/>
              </w:rPr>
            </w:pPr>
            <w:r w:rsidRPr="001E7F9C">
              <w:rPr>
                <w:sz w:val="16"/>
                <w:szCs w:val="16"/>
              </w:rPr>
              <w:t>627,6</w:t>
            </w:r>
          </w:p>
        </w:tc>
        <w:tc>
          <w:tcPr>
            <w:tcW w:w="1068" w:type="dxa"/>
            <w:noWrap/>
            <w:hideMark/>
          </w:tcPr>
          <w:p w14:paraId="59010090" w14:textId="77777777" w:rsidR="001E7F9C" w:rsidRPr="001E7F9C" w:rsidRDefault="001E7F9C">
            <w:pPr>
              <w:jc w:val="right"/>
              <w:rPr>
                <w:sz w:val="16"/>
                <w:szCs w:val="16"/>
              </w:rPr>
            </w:pPr>
            <w:r w:rsidRPr="001E7F9C">
              <w:rPr>
                <w:sz w:val="16"/>
                <w:szCs w:val="16"/>
              </w:rPr>
              <w:t>241,2</w:t>
            </w:r>
          </w:p>
        </w:tc>
        <w:tc>
          <w:tcPr>
            <w:tcW w:w="1201" w:type="dxa"/>
            <w:noWrap/>
            <w:hideMark/>
          </w:tcPr>
          <w:p w14:paraId="167F6A42" w14:textId="77777777" w:rsidR="001E7F9C" w:rsidRPr="001E7F9C" w:rsidRDefault="001E7F9C">
            <w:pPr>
              <w:jc w:val="right"/>
              <w:rPr>
                <w:sz w:val="16"/>
                <w:szCs w:val="16"/>
              </w:rPr>
            </w:pPr>
            <w:r w:rsidRPr="001E7F9C">
              <w:rPr>
                <w:sz w:val="16"/>
                <w:szCs w:val="16"/>
              </w:rPr>
              <w:t>250,0</w:t>
            </w:r>
          </w:p>
        </w:tc>
      </w:tr>
      <w:tr w:rsidR="001E7F9C" w:rsidRPr="001E7F9C" w14:paraId="45DDE5E2" w14:textId="77777777" w:rsidTr="001E7F9C">
        <w:trPr>
          <w:gridAfter w:val="1"/>
          <w:wAfter w:w="22" w:type="dxa"/>
          <w:trHeight w:val="405"/>
        </w:trPr>
        <w:tc>
          <w:tcPr>
            <w:tcW w:w="2972" w:type="dxa"/>
            <w:hideMark/>
          </w:tcPr>
          <w:p w14:paraId="2000522F" w14:textId="77777777" w:rsidR="001E7F9C" w:rsidRPr="001E7F9C" w:rsidRDefault="001E7F9C" w:rsidP="001E7F9C">
            <w:pPr>
              <w:jc w:val="right"/>
              <w:rPr>
                <w:sz w:val="16"/>
                <w:szCs w:val="16"/>
              </w:rPr>
            </w:pPr>
            <w:r w:rsidRPr="001E7F9C">
              <w:rPr>
                <w:sz w:val="16"/>
                <w:szCs w:val="16"/>
              </w:rPr>
              <w:t>Иные бюджетные ассигнования</w:t>
            </w:r>
          </w:p>
        </w:tc>
        <w:tc>
          <w:tcPr>
            <w:tcW w:w="515" w:type="dxa"/>
            <w:hideMark/>
          </w:tcPr>
          <w:p w14:paraId="475D8FD1" w14:textId="77777777" w:rsidR="001E7F9C" w:rsidRPr="001E7F9C" w:rsidRDefault="001E7F9C" w:rsidP="001E7F9C">
            <w:pPr>
              <w:jc w:val="right"/>
              <w:rPr>
                <w:sz w:val="16"/>
                <w:szCs w:val="16"/>
              </w:rPr>
            </w:pPr>
            <w:r w:rsidRPr="001E7F9C">
              <w:rPr>
                <w:sz w:val="16"/>
                <w:szCs w:val="16"/>
              </w:rPr>
              <w:t>901</w:t>
            </w:r>
          </w:p>
        </w:tc>
        <w:tc>
          <w:tcPr>
            <w:tcW w:w="376" w:type="dxa"/>
            <w:hideMark/>
          </w:tcPr>
          <w:p w14:paraId="6B632E59" w14:textId="77777777" w:rsidR="001E7F9C" w:rsidRPr="001E7F9C" w:rsidRDefault="001E7F9C" w:rsidP="001E7F9C">
            <w:pPr>
              <w:jc w:val="right"/>
              <w:rPr>
                <w:sz w:val="16"/>
                <w:szCs w:val="16"/>
              </w:rPr>
            </w:pPr>
            <w:r w:rsidRPr="001E7F9C">
              <w:rPr>
                <w:sz w:val="16"/>
                <w:szCs w:val="16"/>
              </w:rPr>
              <w:t>01</w:t>
            </w:r>
          </w:p>
        </w:tc>
        <w:tc>
          <w:tcPr>
            <w:tcW w:w="475" w:type="dxa"/>
            <w:hideMark/>
          </w:tcPr>
          <w:p w14:paraId="56F5FBF9" w14:textId="77777777" w:rsidR="001E7F9C" w:rsidRPr="001E7F9C" w:rsidRDefault="001E7F9C" w:rsidP="001E7F9C">
            <w:pPr>
              <w:jc w:val="right"/>
              <w:rPr>
                <w:sz w:val="16"/>
                <w:szCs w:val="16"/>
              </w:rPr>
            </w:pPr>
            <w:r w:rsidRPr="001E7F9C">
              <w:rPr>
                <w:sz w:val="16"/>
                <w:szCs w:val="16"/>
              </w:rPr>
              <w:t>06</w:t>
            </w:r>
          </w:p>
        </w:tc>
        <w:tc>
          <w:tcPr>
            <w:tcW w:w="376" w:type="dxa"/>
            <w:hideMark/>
          </w:tcPr>
          <w:p w14:paraId="35D0722C" w14:textId="77777777" w:rsidR="001E7F9C" w:rsidRPr="001E7F9C" w:rsidRDefault="001E7F9C" w:rsidP="001E7F9C">
            <w:pPr>
              <w:jc w:val="right"/>
              <w:rPr>
                <w:sz w:val="16"/>
                <w:szCs w:val="16"/>
              </w:rPr>
            </w:pPr>
            <w:r w:rsidRPr="001E7F9C">
              <w:rPr>
                <w:sz w:val="16"/>
                <w:szCs w:val="16"/>
              </w:rPr>
              <w:t>17</w:t>
            </w:r>
          </w:p>
        </w:tc>
        <w:tc>
          <w:tcPr>
            <w:tcW w:w="296" w:type="dxa"/>
            <w:hideMark/>
          </w:tcPr>
          <w:p w14:paraId="18B8DF59" w14:textId="77777777" w:rsidR="001E7F9C" w:rsidRPr="001E7F9C" w:rsidRDefault="001E7F9C" w:rsidP="001E7F9C">
            <w:pPr>
              <w:jc w:val="right"/>
              <w:rPr>
                <w:sz w:val="16"/>
                <w:szCs w:val="16"/>
              </w:rPr>
            </w:pPr>
            <w:r w:rsidRPr="001E7F9C">
              <w:rPr>
                <w:sz w:val="16"/>
                <w:szCs w:val="16"/>
              </w:rPr>
              <w:t>0</w:t>
            </w:r>
          </w:p>
        </w:tc>
        <w:tc>
          <w:tcPr>
            <w:tcW w:w="461" w:type="dxa"/>
            <w:hideMark/>
          </w:tcPr>
          <w:p w14:paraId="075D1940" w14:textId="77777777" w:rsidR="001E7F9C" w:rsidRPr="001E7F9C" w:rsidRDefault="001E7F9C" w:rsidP="001E7F9C">
            <w:pPr>
              <w:jc w:val="right"/>
              <w:rPr>
                <w:sz w:val="16"/>
                <w:szCs w:val="16"/>
              </w:rPr>
            </w:pPr>
            <w:r w:rsidRPr="001E7F9C">
              <w:rPr>
                <w:sz w:val="16"/>
                <w:szCs w:val="16"/>
              </w:rPr>
              <w:t>02</w:t>
            </w:r>
          </w:p>
        </w:tc>
        <w:tc>
          <w:tcPr>
            <w:tcW w:w="646" w:type="dxa"/>
            <w:hideMark/>
          </w:tcPr>
          <w:p w14:paraId="199E5D68" w14:textId="77777777" w:rsidR="001E7F9C" w:rsidRPr="001E7F9C" w:rsidRDefault="001E7F9C" w:rsidP="001E7F9C">
            <w:pPr>
              <w:jc w:val="right"/>
              <w:rPr>
                <w:sz w:val="16"/>
                <w:szCs w:val="16"/>
              </w:rPr>
            </w:pPr>
            <w:r w:rsidRPr="001E7F9C">
              <w:rPr>
                <w:sz w:val="16"/>
                <w:szCs w:val="16"/>
              </w:rPr>
              <w:t>41120</w:t>
            </w:r>
          </w:p>
        </w:tc>
        <w:tc>
          <w:tcPr>
            <w:tcW w:w="456" w:type="dxa"/>
            <w:hideMark/>
          </w:tcPr>
          <w:p w14:paraId="6B721840" w14:textId="77777777" w:rsidR="001E7F9C" w:rsidRPr="001E7F9C" w:rsidRDefault="001E7F9C" w:rsidP="001E7F9C">
            <w:pPr>
              <w:jc w:val="right"/>
              <w:rPr>
                <w:sz w:val="16"/>
                <w:szCs w:val="16"/>
              </w:rPr>
            </w:pPr>
            <w:r w:rsidRPr="001E7F9C">
              <w:rPr>
                <w:sz w:val="16"/>
                <w:szCs w:val="16"/>
              </w:rPr>
              <w:t>800</w:t>
            </w:r>
          </w:p>
        </w:tc>
        <w:tc>
          <w:tcPr>
            <w:tcW w:w="1077" w:type="dxa"/>
            <w:noWrap/>
            <w:hideMark/>
          </w:tcPr>
          <w:p w14:paraId="1319354E" w14:textId="77777777" w:rsidR="001E7F9C" w:rsidRPr="001E7F9C" w:rsidRDefault="001E7F9C">
            <w:pPr>
              <w:jc w:val="right"/>
              <w:rPr>
                <w:sz w:val="16"/>
                <w:szCs w:val="16"/>
              </w:rPr>
            </w:pPr>
            <w:r w:rsidRPr="001E7F9C">
              <w:rPr>
                <w:sz w:val="16"/>
                <w:szCs w:val="16"/>
              </w:rPr>
              <w:t>5,6</w:t>
            </w:r>
          </w:p>
        </w:tc>
        <w:tc>
          <w:tcPr>
            <w:tcW w:w="1068" w:type="dxa"/>
            <w:noWrap/>
            <w:hideMark/>
          </w:tcPr>
          <w:p w14:paraId="491EB419" w14:textId="77777777" w:rsidR="001E7F9C" w:rsidRPr="001E7F9C" w:rsidRDefault="001E7F9C">
            <w:pPr>
              <w:jc w:val="right"/>
              <w:rPr>
                <w:sz w:val="16"/>
                <w:szCs w:val="16"/>
              </w:rPr>
            </w:pPr>
            <w:r w:rsidRPr="001E7F9C">
              <w:rPr>
                <w:sz w:val="16"/>
                <w:szCs w:val="16"/>
              </w:rPr>
              <w:t>35,7</w:t>
            </w:r>
          </w:p>
        </w:tc>
        <w:tc>
          <w:tcPr>
            <w:tcW w:w="1201" w:type="dxa"/>
            <w:noWrap/>
            <w:hideMark/>
          </w:tcPr>
          <w:p w14:paraId="39EFF6DA" w14:textId="77777777" w:rsidR="001E7F9C" w:rsidRPr="001E7F9C" w:rsidRDefault="001E7F9C">
            <w:pPr>
              <w:jc w:val="right"/>
              <w:rPr>
                <w:sz w:val="16"/>
                <w:szCs w:val="16"/>
              </w:rPr>
            </w:pPr>
            <w:r w:rsidRPr="001E7F9C">
              <w:rPr>
                <w:sz w:val="16"/>
                <w:szCs w:val="16"/>
              </w:rPr>
              <w:t>35,7</w:t>
            </w:r>
          </w:p>
        </w:tc>
      </w:tr>
      <w:tr w:rsidR="001E7F9C" w:rsidRPr="001E7F9C" w14:paraId="2A5BB8C5" w14:textId="77777777" w:rsidTr="001E7F9C">
        <w:trPr>
          <w:gridAfter w:val="1"/>
          <w:wAfter w:w="22" w:type="dxa"/>
          <w:trHeight w:val="315"/>
        </w:trPr>
        <w:tc>
          <w:tcPr>
            <w:tcW w:w="2972" w:type="dxa"/>
            <w:hideMark/>
          </w:tcPr>
          <w:p w14:paraId="6CC8DD06" w14:textId="77777777" w:rsidR="001E7F9C" w:rsidRPr="001E7F9C" w:rsidRDefault="001E7F9C" w:rsidP="001E7F9C">
            <w:pPr>
              <w:jc w:val="right"/>
              <w:rPr>
                <w:sz w:val="16"/>
                <w:szCs w:val="16"/>
              </w:rPr>
            </w:pPr>
            <w:r w:rsidRPr="001E7F9C">
              <w:rPr>
                <w:sz w:val="16"/>
                <w:szCs w:val="16"/>
              </w:rPr>
              <w:t>Уплата налогов, сборов и иных платежей</w:t>
            </w:r>
          </w:p>
        </w:tc>
        <w:tc>
          <w:tcPr>
            <w:tcW w:w="515" w:type="dxa"/>
            <w:hideMark/>
          </w:tcPr>
          <w:p w14:paraId="70D42BC8" w14:textId="77777777" w:rsidR="001E7F9C" w:rsidRPr="001E7F9C" w:rsidRDefault="001E7F9C" w:rsidP="001E7F9C">
            <w:pPr>
              <w:jc w:val="right"/>
              <w:rPr>
                <w:sz w:val="16"/>
                <w:szCs w:val="16"/>
              </w:rPr>
            </w:pPr>
            <w:r w:rsidRPr="001E7F9C">
              <w:rPr>
                <w:sz w:val="16"/>
                <w:szCs w:val="16"/>
              </w:rPr>
              <w:t>901</w:t>
            </w:r>
          </w:p>
        </w:tc>
        <w:tc>
          <w:tcPr>
            <w:tcW w:w="376" w:type="dxa"/>
            <w:hideMark/>
          </w:tcPr>
          <w:p w14:paraId="16A09A8F" w14:textId="77777777" w:rsidR="001E7F9C" w:rsidRPr="001E7F9C" w:rsidRDefault="001E7F9C" w:rsidP="001E7F9C">
            <w:pPr>
              <w:jc w:val="right"/>
              <w:rPr>
                <w:sz w:val="16"/>
                <w:szCs w:val="16"/>
              </w:rPr>
            </w:pPr>
            <w:r w:rsidRPr="001E7F9C">
              <w:rPr>
                <w:sz w:val="16"/>
                <w:szCs w:val="16"/>
              </w:rPr>
              <w:t>01</w:t>
            </w:r>
          </w:p>
        </w:tc>
        <w:tc>
          <w:tcPr>
            <w:tcW w:w="475" w:type="dxa"/>
            <w:hideMark/>
          </w:tcPr>
          <w:p w14:paraId="2A562004" w14:textId="77777777" w:rsidR="001E7F9C" w:rsidRPr="001E7F9C" w:rsidRDefault="001E7F9C" w:rsidP="001E7F9C">
            <w:pPr>
              <w:jc w:val="right"/>
              <w:rPr>
                <w:sz w:val="16"/>
                <w:szCs w:val="16"/>
              </w:rPr>
            </w:pPr>
            <w:r w:rsidRPr="001E7F9C">
              <w:rPr>
                <w:sz w:val="16"/>
                <w:szCs w:val="16"/>
              </w:rPr>
              <w:t>06</w:t>
            </w:r>
          </w:p>
        </w:tc>
        <w:tc>
          <w:tcPr>
            <w:tcW w:w="376" w:type="dxa"/>
            <w:hideMark/>
          </w:tcPr>
          <w:p w14:paraId="4516F88B" w14:textId="77777777" w:rsidR="001E7F9C" w:rsidRPr="001E7F9C" w:rsidRDefault="001E7F9C" w:rsidP="001E7F9C">
            <w:pPr>
              <w:jc w:val="right"/>
              <w:rPr>
                <w:sz w:val="16"/>
                <w:szCs w:val="16"/>
              </w:rPr>
            </w:pPr>
            <w:r w:rsidRPr="001E7F9C">
              <w:rPr>
                <w:sz w:val="16"/>
                <w:szCs w:val="16"/>
              </w:rPr>
              <w:t>17</w:t>
            </w:r>
          </w:p>
        </w:tc>
        <w:tc>
          <w:tcPr>
            <w:tcW w:w="296" w:type="dxa"/>
            <w:hideMark/>
          </w:tcPr>
          <w:p w14:paraId="1D49C417" w14:textId="77777777" w:rsidR="001E7F9C" w:rsidRPr="001E7F9C" w:rsidRDefault="001E7F9C" w:rsidP="001E7F9C">
            <w:pPr>
              <w:jc w:val="right"/>
              <w:rPr>
                <w:sz w:val="16"/>
                <w:szCs w:val="16"/>
              </w:rPr>
            </w:pPr>
            <w:r w:rsidRPr="001E7F9C">
              <w:rPr>
                <w:sz w:val="16"/>
                <w:szCs w:val="16"/>
              </w:rPr>
              <w:t>0</w:t>
            </w:r>
          </w:p>
        </w:tc>
        <w:tc>
          <w:tcPr>
            <w:tcW w:w="461" w:type="dxa"/>
            <w:hideMark/>
          </w:tcPr>
          <w:p w14:paraId="31F466CC" w14:textId="77777777" w:rsidR="001E7F9C" w:rsidRPr="001E7F9C" w:rsidRDefault="001E7F9C" w:rsidP="001E7F9C">
            <w:pPr>
              <w:jc w:val="right"/>
              <w:rPr>
                <w:sz w:val="16"/>
                <w:szCs w:val="16"/>
              </w:rPr>
            </w:pPr>
            <w:r w:rsidRPr="001E7F9C">
              <w:rPr>
                <w:sz w:val="16"/>
                <w:szCs w:val="16"/>
              </w:rPr>
              <w:t>02</w:t>
            </w:r>
          </w:p>
        </w:tc>
        <w:tc>
          <w:tcPr>
            <w:tcW w:w="646" w:type="dxa"/>
            <w:hideMark/>
          </w:tcPr>
          <w:p w14:paraId="08185BAE" w14:textId="77777777" w:rsidR="001E7F9C" w:rsidRPr="001E7F9C" w:rsidRDefault="001E7F9C" w:rsidP="001E7F9C">
            <w:pPr>
              <w:jc w:val="right"/>
              <w:rPr>
                <w:sz w:val="16"/>
                <w:szCs w:val="16"/>
              </w:rPr>
            </w:pPr>
            <w:r w:rsidRPr="001E7F9C">
              <w:rPr>
                <w:sz w:val="16"/>
                <w:szCs w:val="16"/>
              </w:rPr>
              <w:t>41120</w:t>
            </w:r>
          </w:p>
        </w:tc>
        <w:tc>
          <w:tcPr>
            <w:tcW w:w="456" w:type="dxa"/>
            <w:hideMark/>
          </w:tcPr>
          <w:p w14:paraId="2981E533" w14:textId="77777777" w:rsidR="001E7F9C" w:rsidRPr="001E7F9C" w:rsidRDefault="001E7F9C" w:rsidP="001E7F9C">
            <w:pPr>
              <w:jc w:val="right"/>
              <w:rPr>
                <w:sz w:val="16"/>
                <w:szCs w:val="16"/>
              </w:rPr>
            </w:pPr>
            <w:r w:rsidRPr="001E7F9C">
              <w:rPr>
                <w:sz w:val="16"/>
                <w:szCs w:val="16"/>
              </w:rPr>
              <w:t>850</w:t>
            </w:r>
          </w:p>
        </w:tc>
        <w:tc>
          <w:tcPr>
            <w:tcW w:w="1077" w:type="dxa"/>
            <w:noWrap/>
            <w:hideMark/>
          </w:tcPr>
          <w:p w14:paraId="774297D6" w14:textId="77777777" w:rsidR="001E7F9C" w:rsidRPr="001E7F9C" w:rsidRDefault="001E7F9C">
            <w:pPr>
              <w:jc w:val="right"/>
              <w:rPr>
                <w:sz w:val="16"/>
                <w:szCs w:val="16"/>
              </w:rPr>
            </w:pPr>
            <w:r w:rsidRPr="001E7F9C">
              <w:rPr>
                <w:sz w:val="16"/>
                <w:szCs w:val="16"/>
              </w:rPr>
              <w:t>5,6</w:t>
            </w:r>
          </w:p>
        </w:tc>
        <w:tc>
          <w:tcPr>
            <w:tcW w:w="1068" w:type="dxa"/>
            <w:noWrap/>
            <w:hideMark/>
          </w:tcPr>
          <w:p w14:paraId="50C7E36E" w14:textId="77777777" w:rsidR="001E7F9C" w:rsidRPr="001E7F9C" w:rsidRDefault="001E7F9C">
            <w:pPr>
              <w:jc w:val="right"/>
              <w:rPr>
                <w:sz w:val="16"/>
                <w:szCs w:val="16"/>
              </w:rPr>
            </w:pPr>
            <w:r w:rsidRPr="001E7F9C">
              <w:rPr>
                <w:sz w:val="16"/>
                <w:szCs w:val="16"/>
              </w:rPr>
              <w:t>35,7</w:t>
            </w:r>
          </w:p>
        </w:tc>
        <w:tc>
          <w:tcPr>
            <w:tcW w:w="1201" w:type="dxa"/>
            <w:noWrap/>
            <w:hideMark/>
          </w:tcPr>
          <w:p w14:paraId="1F6CC203" w14:textId="77777777" w:rsidR="001E7F9C" w:rsidRPr="001E7F9C" w:rsidRDefault="001E7F9C">
            <w:pPr>
              <w:jc w:val="right"/>
              <w:rPr>
                <w:sz w:val="16"/>
                <w:szCs w:val="16"/>
              </w:rPr>
            </w:pPr>
            <w:r w:rsidRPr="001E7F9C">
              <w:rPr>
                <w:sz w:val="16"/>
                <w:szCs w:val="16"/>
              </w:rPr>
              <w:t>35,7</w:t>
            </w:r>
          </w:p>
        </w:tc>
      </w:tr>
      <w:tr w:rsidR="001E7F9C" w:rsidRPr="001E7F9C" w14:paraId="3AA350F4" w14:textId="77777777" w:rsidTr="001E7F9C">
        <w:trPr>
          <w:gridAfter w:val="1"/>
          <w:wAfter w:w="22" w:type="dxa"/>
          <w:trHeight w:val="675"/>
        </w:trPr>
        <w:tc>
          <w:tcPr>
            <w:tcW w:w="2972" w:type="dxa"/>
            <w:hideMark/>
          </w:tcPr>
          <w:p w14:paraId="1BCC2294" w14:textId="77777777" w:rsidR="001E7F9C" w:rsidRPr="001E7F9C" w:rsidRDefault="001E7F9C" w:rsidP="001E7F9C">
            <w:pPr>
              <w:jc w:val="right"/>
              <w:rPr>
                <w:i/>
                <w:iCs/>
                <w:sz w:val="16"/>
                <w:szCs w:val="16"/>
              </w:rPr>
            </w:pPr>
            <w:proofErr w:type="spellStart"/>
            <w:r w:rsidRPr="001E7F9C">
              <w:rPr>
                <w:i/>
                <w:iCs/>
                <w:sz w:val="16"/>
                <w:szCs w:val="16"/>
              </w:rPr>
              <w:t>Cтимулирование</w:t>
            </w:r>
            <w:proofErr w:type="spellEnd"/>
            <w:r w:rsidRPr="001E7F9C">
              <w:rPr>
                <w:i/>
                <w:iCs/>
                <w:sz w:val="16"/>
                <w:szCs w:val="16"/>
              </w:rPr>
              <w:t xml:space="preserve"> применения специального налогового режима "Налог на профессиональный доход"</w:t>
            </w:r>
          </w:p>
        </w:tc>
        <w:tc>
          <w:tcPr>
            <w:tcW w:w="515" w:type="dxa"/>
            <w:hideMark/>
          </w:tcPr>
          <w:p w14:paraId="01574669" w14:textId="77777777" w:rsidR="001E7F9C" w:rsidRPr="001E7F9C" w:rsidRDefault="001E7F9C" w:rsidP="001E7F9C">
            <w:pPr>
              <w:jc w:val="right"/>
              <w:rPr>
                <w:sz w:val="16"/>
                <w:szCs w:val="16"/>
              </w:rPr>
            </w:pPr>
            <w:r w:rsidRPr="001E7F9C">
              <w:rPr>
                <w:sz w:val="16"/>
                <w:szCs w:val="16"/>
              </w:rPr>
              <w:t>901</w:t>
            </w:r>
          </w:p>
        </w:tc>
        <w:tc>
          <w:tcPr>
            <w:tcW w:w="376" w:type="dxa"/>
            <w:hideMark/>
          </w:tcPr>
          <w:p w14:paraId="0C34D7EE" w14:textId="77777777" w:rsidR="001E7F9C" w:rsidRPr="001E7F9C" w:rsidRDefault="001E7F9C" w:rsidP="001E7F9C">
            <w:pPr>
              <w:jc w:val="right"/>
              <w:rPr>
                <w:sz w:val="16"/>
                <w:szCs w:val="16"/>
              </w:rPr>
            </w:pPr>
            <w:r w:rsidRPr="001E7F9C">
              <w:rPr>
                <w:sz w:val="16"/>
                <w:szCs w:val="16"/>
              </w:rPr>
              <w:t>01</w:t>
            </w:r>
          </w:p>
        </w:tc>
        <w:tc>
          <w:tcPr>
            <w:tcW w:w="475" w:type="dxa"/>
            <w:hideMark/>
          </w:tcPr>
          <w:p w14:paraId="624C7843" w14:textId="77777777" w:rsidR="001E7F9C" w:rsidRPr="001E7F9C" w:rsidRDefault="001E7F9C" w:rsidP="001E7F9C">
            <w:pPr>
              <w:jc w:val="right"/>
              <w:rPr>
                <w:sz w:val="16"/>
                <w:szCs w:val="16"/>
              </w:rPr>
            </w:pPr>
            <w:r w:rsidRPr="001E7F9C">
              <w:rPr>
                <w:sz w:val="16"/>
                <w:szCs w:val="16"/>
              </w:rPr>
              <w:t>06</w:t>
            </w:r>
          </w:p>
        </w:tc>
        <w:tc>
          <w:tcPr>
            <w:tcW w:w="376" w:type="dxa"/>
            <w:hideMark/>
          </w:tcPr>
          <w:p w14:paraId="2AAE8D87" w14:textId="77777777" w:rsidR="001E7F9C" w:rsidRPr="001E7F9C" w:rsidRDefault="001E7F9C" w:rsidP="001E7F9C">
            <w:pPr>
              <w:jc w:val="right"/>
              <w:rPr>
                <w:sz w:val="16"/>
                <w:szCs w:val="16"/>
              </w:rPr>
            </w:pPr>
            <w:r w:rsidRPr="001E7F9C">
              <w:rPr>
                <w:sz w:val="16"/>
                <w:szCs w:val="16"/>
              </w:rPr>
              <w:t>17</w:t>
            </w:r>
          </w:p>
        </w:tc>
        <w:tc>
          <w:tcPr>
            <w:tcW w:w="296" w:type="dxa"/>
            <w:hideMark/>
          </w:tcPr>
          <w:p w14:paraId="0578347C" w14:textId="77777777" w:rsidR="001E7F9C" w:rsidRPr="001E7F9C" w:rsidRDefault="001E7F9C" w:rsidP="001E7F9C">
            <w:pPr>
              <w:jc w:val="right"/>
              <w:rPr>
                <w:sz w:val="16"/>
                <w:szCs w:val="16"/>
              </w:rPr>
            </w:pPr>
            <w:r w:rsidRPr="001E7F9C">
              <w:rPr>
                <w:sz w:val="16"/>
                <w:szCs w:val="16"/>
              </w:rPr>
              <w:t>0</w:t>
            </w:r>
          </w:p>
        </w:tc>
        <w:tc>
          <w:tcPr>
            <w:tcW w:w="461" w:type="dxa"/>
            <w:hideMark/>
          </w:tcPr>
          <w:p w14:paraId="6F82349D" w14:textId="77777777" w:rsidR="001E7F9C" w:rsidRPr="001E7F9C" w:rsidRDefault="001E7F9C" w:rsidP="001E7F9C">
            <w:pPr>
              <w:jc w:val="right"/>
              <w:rPr>
                <w:sz w:val="16"/>
                <w:szCs w:val="16"/>
              </w:rPr>
            </w:pPr>
            <w:r w:rsidRPr="001E7F9C">
              <w:rPr>
                <w:sz w:val="16"/>
                <w:szCs w:val="16"/>
              </w:rPr>
              <w:t>02</w:t>
            </w:r>
          </w:p>
        </w:tc>
        <w:tc>
          <w:tcPr>
            <w:tcW w:w="646" w:type="dxa"/>
            <w:hideMark/>
          </w:tcPr>
          <w:p w14:paraId="71295462" w14:textId="77777777" w:rsidR="001E7F9C" w:rsidRPr="001E7F9C" w:rsidRDefault="001E7F9C" w:rsidP="001E7F9C">
            <w:pPr>
              <w:jc w:val="right"/>
              <w:rPr>
                <w:sz w:val="16"/>
                <w:szCs w:val="16"/>
              </w:rPr>
            </w:pPr>
            <w:r w:rsidRPr="001E7F9C">
              <w:rPr>
                <w:sz w:val="16"/>
                <w:szCs w:val="16"/>
              </w:rPr>
              <w:t>78050</w:t>
            </w:r>
          </w:p>
        </w:tc>
        <w:tc>
          <w:tcPr>
            <w:tcW w:w="456" w:type="dxa"/>
            <w:hideMark/>
          </w:tcPr>
          <w:p w14:paraId="59971C6D"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152A5FEF" w14:textId="77777777" w:rsidR="001E7F9C" w:rsidRPr="001E7F9C" w:rsidRDefault="001E7F9C">
            <w:pPr>
              <w:jc w:val="right"/>
              <w:rPr>
                <w:sz w:val="16"/>
                <w:szCs w:val="16"/>
              </w:rPr>
            </w:pPr>
            <w:r w:rsidRPr="001E7F9C">
              <w:rPr>
                <w:sz w:val="16"/>
                <w:szCs w:val="16"/>
              </w:rPr>
              <w:t>1 100,0</w:t>
            </w:r>
          </w:p>
        </w:tc>
        <w:tc>
          <w:tcPr>
            <w:tcW w:w="1068" w:type="dxa"/>
            <w:noWrap/>
            <w:hideMark/>
          </w:tcPr>
          <w:p w14:paraId="15AF219A" w14:textId="77777777" w:rsidR="001E7F9C" w:rsidRPr="001E7F9C" w:rsidRDefault="001E7F9C">
            <w:pPr>
              <w:jc w:val="right"/>
              <w:rPr>
                <w:sz w:val="16"/>
                <w:szCs w:val="16"/>
              </w:rPr>
            </w:pPr>
            <w:r w:rsidRPr="001E7F9C">
              <w:rPr>
                <w:sz w:val="16"/>
                <w:szCs w:val="16"/>
              </w:rPr>
              <w:t> </w:t>
            </w:r>
          </w:p>
        </w:tc>
        <w:tc>
          <w:tcPr>
            <w:tcW w:w="1201" w:type="dxa"/>
            <w:noWrap/>
            <w:hideMark/>
          </w:tcPr>
          <w:p w14:paraId="7AA8D93F" w14:textId="77777777" w:rsidR="001E7F9C" w:rsidRPr="001E7F9C" w:rsidRDefault="001E7F9C">
            <w:pPr>
              <w:jc w:val="right"/>
              <w:rPr>
                <w:sz w:val="16"/>
                <w:szCs w:val="16"/>
              </w:rPr>
            </w:pPr>
            <w:r w:rsidRPr="001E7F9C">
              <w:rPr>
                <w:sz w:val="16"/>
                <w:szCs w:val="16"/>
              </w:rPr>
              <w:t> </w:t>
            </w:r>
          </w:p>
        </w:tc>
      </w:tr>
      <w:tr w:rsidR="001E7F9C" w:rsidRPr="001E7F9C" w14:paraId="71A41444" w14:textId="77777777" w:rsidTr="001E7F9C">
        <w:trPr>
          <w:gridAfter w:val="1"/>
          <w:wAfter w:w="22" w:type="dxa"/>
          <w:trHeight w:val="1500"/>
        </w:trPr>
        <w:tc>
          <w:tcPr>
            <w:tcW w:w="2972" w:type="dxa"/>
            <w:hideMark/>
          </w:tcPr>
          <w:p w14:paraId="26657F47" w14:textId="77777777" w:rsidR="001E7F9C" w:rsidRPr="001E7F9C" w:rsidRDefault="001E7F9C" w:rsidP="001E7F9C">
            <w:pPr>
              <w:jc w:val="right"/>
              <w:rPr>
                <w:sz w:val="16"/>
                <w:szCs w:val="16"/>
              </w:rPr>
            </w:pPr>
            <w:r w:rsidRPr="001E7F9C">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5" w:type="dxa"/>
            <w:hideMark/>
          </w:tcPr>
          <w:p w14:paraId="1ED08A15" w14:textId="77777777" w:rsidR="001E7F9C" w:rsidRPr="001E7F9C" w:rsidRDefault="001E7F9C" w:rsidP="001E7F9C">
            <w:pPr>
              <w:jc w:val="right"/>
              <w:rPr>
                <w:sz w:val="16"/>
                <w:szCs w:val="16"/>
              </w:rPr>
            </w:pPr>
            <w:r w:rsidRPr="001E7F9C">
              <w:rPr>
                <w:sz w:val="16"/>
                <w:szCs w:val="16"/>
              </w:rPr>
              <w:t>901</w:t>
            </w:r>
          </w:p>
        </w:tc>
        <w:tc>
          <w:tcPr>
            <w:tcW w:w="376" w:type="dxa"/>
            <w:hideMark/>
          </w:tcPr>
          <w:p w14:paraId="414DFF73" w14:textId="77777777" w:rsidR="001E7F9C" w:rsidRPr="001E7F9C" w:rsidRDefault="001E7F9C" w:rsidP="001E7F9C">
            <w:pPr>
              <w:jc w:val="right"/>
              <w:rPr>
                <w:sz w:val="16"/>
                <w:szCs w:val="16"/>
              </w:rPr>
            </w:pPr>
            <w:r w:rsidRPr="001E7F9C">
              <w:rPr>
                <w:sz w:val="16"/>
                <w:szCs w:val="16"/>
              </w:rPr>
              <w:t>01</w:t>
            </w:r>
          </w:p>
        </w:tc>
        <w:tc>
          <w:tcPr>
            <w:tcW w:w="475" w:type="dxa"/>
            <w:hideMark/>
          </w:tcPr>
          <w:p w14:paraId="684DC4FA" w14:textId="77777777" w:rsidR="001E7F9C" w:rsidRPr="001E7F9C" w:rsidRDefault="001E7F9C" w:rsidP="001E7F9C">
            <w:pPr>
              <w:jc w:val="right"/>
              <w:rPr>
                <w:sz w:val="16"/>
                <w:szCs w:val="16"/>
              </w:rPr>
            </w:pPr>
            <w:r w:rsidRPr="001E7F9C">
              <w:rPr>
                <w:sz w:val="16"/>
                <w:szCs w:val="16"/>
              </w:rPr>
              <w:t>06</w:t>
            </w:r>
          </w:p>
        </w:tc>
        <w:tc>
          <w:tcPr>
            <w:tcW w:w="376" w:type="dxa"/>
            <w:hideMark/>
          </w:tcPr>
          <w:p w14:paraId="0A8AA1BC" w14:textId="77777777" w:rsidR="001E7F9C" w:rsidRPr="001E7F9C" w:rsidRDefault="001E7F9C" w:rsidP="001E7F9C">
            <w:pPr>
              <w:jc w:val="right"/>
              <w:rPr>
                <w:sz w:val="16"/>
                <w:szCs w:val="16"/>
              </w:rPr>
            </w:pPr>
            <w:r w:rsidRPr="001E7F9C">
              <w:rPr>
                <w:sz w:val="16"/>
                <w:szCs w:val="16"/>
              </w:rPr>
              <w:t>17</w:t>
            </w:r>
          </w:p>
        </w:tc>
        <w:tc>
          <w:tcPr>
            <w:tcW w:w="296" w:type="dxa"/>
            <w:hideMark/>
          </w:tcPr>
          <w:p w14:paraId="036B66E4" w14:textId="77777777" w:rsidR="001E7F9C" w:rsidRPr="001E7F9C" w:rsidRDefault="001E7F9C" w:rsidP="001E7F9C">
            <w:pPr>
              <w:jc w:val="right"/>
              <w:rPr>
                <w:sz w:val="16"/>
                <w:szCs w:val="16"/>
              </w:rPr>
            </w:pPr>
            <w:r w:rsidRPr="001E7F9C">
              <w:rPr>
                <w:sz w:val="16"/>
                <w:szCs w:val="16"/>
              </w:rPr>
              <w:t>0</w:t>
            </w:r>
          </w:p>
        </w:tc>
        <w:tc>
          <w:tcPr>
            <w:tcW w:w="461" w:type="dxa"/>
            <w:hideMark/>
          </w:tcPr>
          <w:p w14:paraId="4A56F824" w14:textId="77777777" w:rsidR="001E7F9C" w:rsidRPr="001E7F9C" w:rsidRDefault="001E7F9C" w:rsidP="001E7F9C">
            <w:pPr>
              <w:jc w:val="right"/>
              <w:rPr>
                <w:sz w:val="16"/>
                <w:szCs w:val="16"/>
              </w:rPr>
            </w:pPr>
            <w:r w:rsidRPr="001E7F9C">
              <w:rPr>
                <w:sz w:val="16"/>
                <w:szCs w:val="16"/>
              </w:rPr>
              <w:t>02</w:t>
            </w:r>
          </w:p>
        </w:tc>
        <w:tc>
          <w:tcPr>
            <w:tcW w:w="646" w:type="dxa"/>
            <w:hideMark/>
          </w:tcPr>
          <w:p w14:paraId="057A6994" w14:textId="77777777" w:rsidR="001E7F9C" w:rsidRPr="001E7F9C" w:rsidRDefault="001E7F9C" w:rsidP="001E7F9C">
            <w:pPr>
              <w:jc w:val="right"/>
              <w:rPr>
                <w:sz w:val="16"/>
                <w:szCs w:val="16"/>
              </w:rPr>
            </w:pPr>
            <w:r w:rsidRPr="001E7F9C">
              <w:rPr>
                <w:sz w:val="16"/>
                <w:szCs w:val="16"/>
              </w:rPr>
              <w:t>78050</w:t>
            </w:r>
          </w:p>
        </w:tc>
        <w:tc>
          <w:tcPr>
            <w:tcW w:w="456" w:type="dxa"/>
            <w:noWrap/>
            <w:hideMark/>
          </w:tcPr>
          <w:p w14:paraId="443106D7" w14:textId="77777777" w:rsidR="001E7F9C" w:rsidRPr="001E7F9C" w:rsidRDefault="001E7F9C" w:rsidP="001E7F9C">
            <w:pPr>
              <w:jc w:val="right"/>
              <w:rPr>
                <w:sz w:val="16"/>
                <w:szCs w:val="16"/>
              </w:rPr>
            </w:pPr>
            <w:r w:rsidRPr="001E7F9C">
              <w:rPr>
                <w:sz w:val="16"/>
                <w:szCs w:val="16"/>
              </w:rPr>
              <w:t>100</w:t>
            </w:r>
          </w:p>
        </w:tc>
        <w:tc>
          <w:tcPr>
            <w:tcW w:w="1077" w:type="dxa"/>
            <w:noWrap/>
            <w:hideMark/>
          </w:tcPr>
          <w:p w14:paraId="27E0492A" w14:textId="77777777" w:rsidR="001E7F9C" w:rsidRPr="001E7F9C" w:rsidRDefault="001E7F9C">
            <w:pPr>
              <w:jc w:val="right"/>
              <w:rPr>
                <w:sz w:val="16"/>
                <w:szCs w:val="16"/>
              </w:rPr>
            </w:pPr>
            <w:r w:rsidRPr="001E7F9C">
              <w:rPr>
                <w:sz w:val="16"/>
                <w:szCs w:val="16"/>
              </w:rPr>
              <w:t>1 000,0</w:t>
            </w:r>
          </w:p>
        </w:tc>
        <w:tc>
          <w:tcPr>
            <w:tcW w:w="1068" w:type="dxa"/>
            <w:noWrap/>
            <w:hideMark/>
          </w:tcPr>
          <w:p w14:paraId="626388AD" w14:textId="77777777" w:rsidR="001E7F9C" w:rsidRPr="001E7F9C" w:rsidRDefault="001E7F9C">
            <w:pPr>
              <w:jc w:val="right"/>
              <w:rPr>
                <w:sz w:val="16"/>
                <w:szCs w:val="16"/>
              </w:rPr>
            </w:pPr>
            <w:r w:rsidRPr="001E7F9C">
              <w:rPr>
                <w:sz w:val="16"/>
                <w:szCs w:val="16"/>
              </w:rPr>
              <w:t> </w:t>
            </w:r>
          </w:p>
        </w:tc>
        <w:tc>
          <w:tcPr>
            <w:tcW w:w="1201" w:type="dxa"/>
            <w:noWrap/>
            <w:hideMark/>
          </w:tcPr>
          <w:p w14:paraId="1F7F4C6F" w14:textId="77777777" w:rsidR="001E7F9C" w:rsidRPr="001E7F9C" w:rsidRDefault="001E7F9C">
            <w:pPr>
              <w:jc w:val="right"/>
              <w:rPr>
                <w:sz w:val="16"/>
                <w:szCs w:val="16"/>
              </w:rPr>
            </w:pPr>
            <w:r w:rsidRPr="001E7F9C">
              <w:rPr>
                <w:sz w:val="16"/>
                <w:szCs w:val="16"/>
              </w:rPr>
              <w:t> </w:t>
            </w:r>
          </w:p>
        </w:tc>
      </w:tr>
      <w:tr w:rsidR="001E7F9C" w:rsidRPr="001E7F9C" w14:paraId="0F734FEE" w14:textId="77777777" w:rsidTr="001E7F9C">
        <w:trPr>
          <w:gridAfter w:val="1"/>
          <w:wAfter w:w="22" w:type="dxa"/>
          <w:trHeight w:val="540"/>
        </w:trPr>
        <w:tc>
          <w:tcPr>
            <w:tcW w:w="2972" w:type="dxa"/>
            <w:hideMark/>
          </w:tcPr>
          <w:p w14:paraId="3EAA5BA8" w14:textId="77777777" w:rsidR="001E7F9C" w:rsidRPr="001E7F9C" w:rsidRDefault="001E7F9C" w:rsidP="001E7F9C">
            <w:pPr>
              <w:jc w:val="right"/>
              <w:rPr>
                <w:sz w:val="16"/>
                <w:szCs w:val="16"/>
              </w:rPr>
            </w:pPr>
            <w:r w:rsidRPr="001E7F9C">
              <w:rPr>
                <w:sz w:val="16"/>
                <w:szCs w:val="16"/>
              </w:rPr>
              <w:t>Расходы на выплаты персоналу государственных (муниципальных) органов</w:t>
            </w:r>
          </w:p>
        </w:tc>
        <w:tc>
          <w:tcPr>
            <w:tcW w:w="515" w:type="dxa"/>
            <w:hideMark/>
          </w:tcPr>
          <w:p w14:paraId="288B05B0" w14:textId="77777777" w:rsidR="001E7F9C" w:rsidRPr="001E7F9C" w:rsidRDefault="001E7F9C" w:rsidP="001E7F9C">
            <w:pPr>
              <w:jc w:val="right"/>
              <w:rPr>
                <w:sz w:val="16"/>
                <w:szCs w:val="16"/>
              </w:rPr>
            </w:pPr>
            <w:r w:rsidRPr="001E7F9C">
              <w:rPr>
                <w:sz w:val="16"/>
                <w:szCs w:val="16"/>
              </w:rPr>
              <w:t>901</w:t>
            </w:r>
          </w:p>
        </w:tc>
        <w:tc>
          <w:tcPr>
            <w:tcW w:w="376" w:type="dxa"/>
            <w:hideMark/>
          </w:tcPr>
          <w:p w14:paraId="7865F99D" w14:textId="77777777" w:rsidR="001E7F9C" w:rsidRPr="001E7F9C" w:rsidRDefault="001E7F9C" w:rsidP="001E7F9C">
            <w:pPr>
              <w:jc w:val="right"/>
              <w:rPr>
                <w:sz w:val="16"/>
                <w:szCs w:val="16"/>
              </w:rPr>
            </w:pPr>
            <w:r w:rsidRPr="001E7F9C">
              <w:rPr>
                <w:sz w:val="16"/>
                <w:szCs w:val="16"/>
              </w:rPr>
              <w:t>01</w:t>
            </w:r>
          </w:p>
        </w:tc>
        <w:tc>
          <w:tcPr>
            <w:tcW w:w="475" w:type="dxa"/>
            <w:hideMark/>
          </w:tcPr>
          <w:p w14:paraId="7B260394" w14:textId="77777777" w:rsidR="001E7F9C" w:rsidRPr="001E7F9C" w:rsidRDefault="001E7F9C" w:rsidP="001E7F9C">
            <w:pPr>
              <w:jc w:val="right"/>
              <w:rPr>
                <w:sz w:val="16"/>
                <w:szCs w:val="16"/>
              </w:rPr>
            </w:pPr>
            <w:r w:rsidRPr="001E7F9C">
              <w:rPr>
                <w:sz w:val="16"/>
                <w:szCs w:val="16"/>
              </w:rPr>
              <w:t>06</w:t>
            </w:r>
          </w:p>
        </w:tc>
        <w:tc>
          <w:tcPr>
            <w:tcW w:w="376" w:type="dxa"/>
            <w:hideMark/>
          </w:tcPr>
          <w:p w14:paraId="7C64353B" w14:textId="77777777" w:rsidR="001E7F9C" w:rsidRPr="001E7F9C" w:rsidRDefault="001E7F9C" w:rsidP="001E7F9C">
            <w:pPr>
              <w:jc w:val="right"/>
              <w:rPr>
                <w:sz w:val="16"/>
                <w:szCs w:val="16"/>
              </w:rPr>
            </w:pPr>
            <w:r w:rsidRPr="001E7F9C">
              <w:rPr>
                <w:sz w:val="16"/>
                <w:szCs w:val="16"/>
              </w:rPr>
              <w:t>17</w:t>
            </w:r>
          </w:p>
        </w:tc>
        <w:tc>
          <w:tcPr>
            <w:tcW w:w="296" w:type="dxa"/>
            <w:hideMark/>
          </w:tcPr>
          <w:p w14:paraId="2B5B0B00" w14:textId="77777777" w:rsidR="001E7F9C" w:rsidRPr="001E7F9C" w:rsidRDefault="001E7F9C" w:rsidP="001E7F9C">
            <w:pPr>
              <w:jc w:val="right"/>
              <w:rPr>
                <w:sz w:val="16"/>
                <w:szCs w:val="16"/>
              </w:rPr>
            </w:pPr>
            <w:r w:rsidRPr="001E7F9C">
              <w:rPr>
                <w:sz w:val="16"/>
                <w:szCs w:val="16"/>
              </w:rPr>
              <w:t>0</w:t>
            </w:r>
          </w:p>
        </w:tc>
        <w:tc>
          <w:tcPr>
            <w:tcW w:w="461" w:type="dxa"/>
            <w:hideMark/>
          </w:tcPr>
          <w:p w14:paraId="5EC1CE7F" w14:textId="77777777" w:rsidR="001E7F9C" w:rsidRPr="001E7F9C" w:rsidRDefault="001E7F9C" w:rsidP="001E7F9C">
            <w:pPr>
              <w:jc w:val="right"/>
              <w:rPr>
                <w:sz w:val="16"/>
                <w:szCs w:val="16"/>
              </w:rPr>
            </w:pPr>
            <w:r w:rsidRPr="001E7F9C">
              <w:rPr>
                <w:sz w:val="16"/>
                <w:szCs w:val="16"/>
              </w:rPr>
              <w:t>02</w:t>
            </w:r>
          </w:p>
        </w:tc>
        <w:tc>
          <w:tcPr>
            <w:tcW w:w="646" w:type="dxa"/>
            <w:hideMark/>
          </w:tcPr>
          <w:p w14:paraId="4C1BD3A0" w14:textId="77777777" w:rsidR="001E7F9C" w:rsidRPr="001E7F9C" w:rsidRDefault="001E7F9C" w:rsidP="001E7F9C">
            <w:pPr>
              <w:jc w:val="right"/>
              <w:rPr>
                <w:sz w:val="16"/>
                <w:szCs w:val="16"/>
              </w:rPr>
            </w:pPr>
            <w:r w:rsidRPr="001E7F9C">
              <w:rPr>
                <w:sz w:val="16"/>
                <w:szCs w:val="16"/>
              </w:rPr>
              <w:t>78050</w:t>
            </w:r>
          </w:p>
        </w:tc>
        <w:tc>
          <w:tcPr>
            <w:tcW w:w="456" w:type="dxa"/>
            <w:hideMark/>
          </w:tcPr>
          <w:p w14:paraId="629273C5" w14:textId="77777777" w:rsidR="001E7F9C" w:rsidRPr="001E7F9C" w:rsidRDefault="001E7F9C" w:rsidP="001E7F9C">
            <w:pPr>
              <w:jc w:val="right"/>
              <w:rPr>
                <w:sz w:val="16"/>
                <w:szCs w:val="16"/>
              </w:rPr>
            </w:pPr>
            <w:r w:rsidRPr="001E7F9C">
              <w:rPr>
                <w:sz w:val="16"/>
                <w:szCs w:val="16"/>
              </w:rPr>
              <w:t>120</w:t>
            </w:r>
          </w:p>
        </w:tc>
        <w:tc>
          <w:tcPr>
            <w:tcW w:w="1077" w:type="dxa"/>
            <w:noWrap/>
            <w:hideMark/>
          </w:tcPr>
          <w:p w14:paraId="277033D2" w14:textId="77777777" w:rsidR="001E7F9C" w:rsidRPr="001E7F9C" w:rsidRDefault="001E7F9C">
            <w:pPr>
              <w:jc w:val="right"/>
              <w:rPr>
                <w:sz w:val="16"/>
                <w:szCs w:val="16"/>
              </w:rPr>
            </w:pPr>
            <w:r w:rsidRPr="001E7F9C">
              <w:rPr>
                <w:sz w:val="16"/>
                <w:szCs w:val="16"/>
              </w:rPr>
              <w:t>1 000,0</w:t>
            </w:r>
          </w:p>
        </w:tc>
        <w:tc>
          <w:tcPr>
            <w:tcW w:w="1068" w:type="dxa"/>
            <w:noWrap/>
            <w:hideMark/>
          </w:tcPr>
          <w:p w14:paraId="1680BE4E" w14:textId="77777777" w:rsidR="001E7F9C" w:rsidRPr="001E7F9C" w:rsidRDefault="001E7F9C">
            <w:pPr>
              <w:jc w:val="right"/>
              <w:rPr>
                <w:sz w:val="16"/>
                <w:szCs w:val="16"/>
              </w:rPr>
            </w:pPr>
            <w:r w:rsidRPr="001E7F9C">
              <w:rPr>
                <w:sz w:val="16"/>
                <w:szCs w:val="16"/>
              </w:rPr>
              <w:t> </w:t>
            </w:r>
          </w:p>
        </w:tc>
        <w:tc>
          <w:tcPr>
            <w:tcW w:w="1201" w:type="dxa"/>
            <w:noWrap/>
            <w:hideMark/>
          </w:tcPr>
          <w:p w14:paraId="641186F5" w14:textId="77777777" w:rsidR="001E7F9C" w:rsidRPr="001E7F9C" w:rsidRDefault="001E7F9C">
            <w:pPr>
              <w:jc w:val="right"/>
              <w:rPr>
                <w:sz w:val="16"/>
                <w:szCs w:val="16"/>
              </w:rPr>
            </w:pPr>
            <w:r w:rsidRPr="001E7F9C">
              <w:rPr>
                <w:sz w:val="16"/>
                <w:szCs w:val="16"/>
              </w:rPr>
              <w:t> </w:t>
            </w:r>
          </w:p>
        </w:tc>
      </w:tr>
      <w:tr w:rsidR="001E7F9C" w:rsidRPr="001E7F9C" w14:paraId="62F892B9" w14:textId="77777777" w:rsidTr="001E7F9C">
        <w:trPr>
          <w:gridAfter w:val="1"/>
          <w:wAfter w:w="22" w:type="dxa"/>
          <w:trHeight w:val="540"/>
        </w:trPr>
        <w:tc>
          <w:tcPr>
            <w:tcW w:w="2972" w:type="dxa"/>
            <w:hideMark/>
          </w:tcPr>
          <w:p w14:paraId="55CE18A7" w14:textId="77777777" w:rsidR="001E7F9C" w:rsidRPr="001E7F9C" w:rsidRDefault="001E7F9C" w:rsidP="001E7F9C">
            <w:pPr>
              <w:jc w:val="right"/>
              <w:rPr>
                <w:sz w:val="16"/>
                <w:szCs w:val="16"/>
              </w:rPr>
            </w:pPr>
            <w:r w:rsidRPr="001E7F9C">
              <w:rPr>
                <w:sz w:val="16"/>
                <w:szCs w:val="16"/>
              </w:rPr>
              <w:t>закупка товаров, работ и услуг для обеспечения государственных (муниципальных) нужд</w:t>
            </w:r>
          </w:p>
        </w:tc>
        <w:tc>
          <w:tcPr>
            <w:tcW w:w="515" w:type="dxa"/>
            <w:hideMark/>
          </w:tcPr>
          <w:p w14:paraId="5E94AB8A" w14:textId="77777777" w:rsidR="001E7F9C" w:rsidRPr="001E7F9C" w:rsidRDefault="001E7F9C" w:rsidP="001E7F9C">
            <w:pPr>
              <w:jc w:val="right"/>
              <w:rPr>
                <w:sz w:val="16"/>
                <w:szCs w:val="16"/>
              </w:rPr>
            </w:pPr>
            <w:r w:rsidRPr="001E7F9C">
              <w:rPr>
                <w:sz w:val="16"/>
                <w:szCs w:val="16"/>
              </w:rPr>
              <w:t>901</w:t>
            </w:r>
          </w:p>
        </w:tc>
        <w:tc>
          <w:tcPr>
            <w:tcW w:w="376" w:type="dxa"/>
            <w:hideMark/>
          </w:tcPr>
          <w:p w14:paraId="0885A40E" w14:textId="77777777" w:rsidR="001E7F9C" w:rsidRPr="001E7F9C" w:rsidRDefault="001E7F9C" w:rsidP="001E7F9C">
            <w:pPr>
              <w:jc w:val="right"/>
              <w:rPr>
                <w:sz w:val="16"/>
                <w:szCs w:val="16"/>
              </w:rPr>
            </w:pPr>
            <w:r w:rsidRPr="001E7F9C">
              <w:rPr>
                <w:sz w:val="16"/>
                <w:szCs w:val="16"/>
              </w:rPr>
              <w:t>01</w:t>
            </w:r>
          </w:p>
        </w:tc>
        <w:tc>
          <w:tcPr>
            <w:tcW w:w="475" w:type="dxa"/>
            <w:hideMark/>
          </w:tcPr>
          <w:p w14:paraId="09F3552D" w14:textId="77777777" w:rsidR="001E7F9C" w:rsidRPr="001E7F9C" w:rsidRDefault="001E7F9C" w:rsidP="001E7F9C">
            <w:pPr>
              <w:jc w:val="right"/>
              <w:rPr>
                <w:sz w:val="16"/>
                <w:szCs w:val="16"/>
              </w:rPr>
            </w:pPr>
            <w:r w:rsidRPr="001E7F9C">
              <w:rPr>
                <w:sz w:val="16"/>
                <w:szCs w:val="16"/>
              </w:rPr>
              <w:t>06</w:t>
            </w:r>
          </w:p>
        </w:tc>
        <w:tc>
          <w:tcPr>
            <w:tcW w:w="376" w:type="dxa"/>
            <w:hideMark/>
          </w:tcPr>
          <w:p w14:paraId="571759A4" w14:textId="77777777" w:rsidR="001E7F9C" w:rsidRPr="001E7F9C" w:rsidRDefault="001E7F9C" w:rsidP="001E7F9C">
            <w:pPr>
              <w:jc w:val="right"/>
              <w:rPr>
                <w:sz w:val="16"/>
                <w:szCs w:val="16"/>
              </w:rPr>
            </w:pPr>
            <w:r w:rsidRPr="001E7F9C">
              <w:rPr>
                <w:sz w:val="16"/>
                <w:szCs w:val="16"/>
              </w:rPr>
              <w:t>17</w:t>
            </w:r>
          </w:p>
        </w:tc>
        <w:tc>
          <w:tcPr>
            <w:tcW w:w="296" w:type="dxa"/>
            <w:hideMark/>
          </w:tcPr>
          <w:p w14:paraId="35D6CE8E" w14:textId="77777777" w:rsidR="001E7F9C" w:rsidRPr="001E7F9C" w:rsidRDefault="001E7F9C" w:rsidP="001E7F9C">
            <w:pPr>
              <w:jc w:val="right"/>
              <w:rPr>
                <w:sz w:val="16"/>
                <w:szCs w:val="16"/>
              </w:rPr>
            </w:pPr>
            <w:r w:rsidRPr="001E7F9C">
              <w:rPr>
                <w:sz w:val="16"/>
                <w:szCs w:val="16"/>
              </w:rPr>
              <w:t>0</w:t>
            </w:r>
          </w:p>
        </w:tc>
        <w:tc>
          <w:tcPr>
            <w:tcW w:w="461" w:type="dxa"/>
            <w:hideMark/>
          </w:tcPr>
          <w:p w14:paraId="0CBEFF98" w14:textId="77777777" w:rsidR="001E7F9C" w:rsidRPr="001E7F9C" w:rsidRDefault="001E7F9C" w:rsidP="001E7F9C">
            <w:pPr>
              <w:jc w:val="right"/>
              <w:rPr>
                <w:sz w:val="16"/>
                <w:szCs w:val="16"/>
              </w:rPr>
            </w:pPr>
            <w:r w:rsidRPr="001E7F9C">
              <w:rPr>
                <w:sz w:val="16"/>
                <w:szCs w:val="16"/>
              </w:rPr>
              <w:t>02</w:t>
            </w:r>
          </w:p>
        </w:tc>
        <w:tc>
          <w:tcPr>
            <w:tcW w:w="646" w:type="dxa"/>
            <w:hideMark/>
          </w:tcPr>
          <w:p w14:paraId="1660342D" w14:textId="77777777" w:rsidR="001E7F9C" w:rsidRPr="001E7F9C" w:rsidRDefault="001E7F9C" w:rsidP="001E7F9C">
            <w:pPr>
              <w:jc w:val="right"/>
              <w:rPr>
                <w:sz w:val="16"/>
                <w:szCs w:val="16"/>
              </w:rPr>
            </w:pPr>
            <w:r w:rsidRPr="001E7F9C">
              <w:rPr>
                <w:sz w:val="16"/>
                <w:szCs w:val="16"/>
              </w:rPr>
              <w:t>78050</w:t>
            </w:r>
          </w:p>
        </w:tc>
        <w:tc>
          <w:tcPr>
            <w:tcW w:w="456" w:type="dxa"/>
            <w:hideMark/>
          </w:tcPr>
          <w:p w14:paraId="03BE608B" w14:textId="77777777" w:rsidR="001E7F9C" w:rsidRPr="001E7F9C" w:rsidRDefault="001E7F9C" w:rsidP="001E7F9C">
            <w:pPr>
              <w:jc w:val="right"/>
              <w:rPr>
                <w:sz w:val="16"/>
                <w:szCs w:val="16"/>
              </w:rPr>
            </w:pPr>
            <w:r w:rsidRPr="001E7F9C">
              <w:rPr>
                <w:sz w:val="16"/>
                <w:szCs w:val="16"/>
              </w:rPr>
              <w:t>200</w:t>
            </w:r>
          </w:p>
        </w:tc>
        <w:tc>
          <w:tcPr>
            <w:tcW w:w="1077" w:type="dxa"/>
            <w:noWrap/>
            <w:hideMark/>
          </w:tcPr>
          <w:p w14:paraId="398A5ED5" w14:textId="77777777" w:rsidR="001E7F9C" w:rsidRPr="001E7F9C" w:rsidRDefault="001E7F9C">
            <w:pPr>
              <w:jc w:val="right"/>
              <w:rPr>
                <w:sz w:val="16"/>
                <w:szCs w:val="16"/>
              </w:rPr>
            </w:pPr>
            <w:r w:rsidRPr="001E7F9C">
              <w:rPr>
                <w:sz w:val="16"/>
                <w:szCs w:val="16"/>
              </w:rPr>
              <w:t>100,0</w:t>
            </w:r>
          </w:p>
        </w:tc>
        <w:tc>
          <w:tcPr>
            <w:tcW w:w="1068" w:type="dxa"/>
            <w:noWrap/>
            <w:hideMark/>
          </w:tcPr>
          <w:p w14:paraId="0C64DCE9" w14:textId="77777777" w:rsidR="001E7F9C" w:rsidRPr="001E7F9C" w:rsidRDefault="001E7F9C">
            <w:pPr>
              <w:jc w:val="right"/>
              <w:rPr>
                <w:sz w:val="16"/>
                <w:szCs w:val="16"/>
              </w:rPr>
            </w:pPr>
            <w:r w:rsidRPr="001E7F9C">
              <w:rPr>
                <w:sz w:val="16"/>
                <w:szCs w:val="16"/>
              </w:rPr>
              <w:t> </w:t>
            </w:r>
          </w:p>
        </w:tc>
        <w:tc>
          <w:tcPr>
            <w:tcW w:w="1201" w:type="dxa"/>
            <w:noWrap/>
            <w:hideMark/>
          </w:tcPr>
          <w:p w14:paraId="147B8DB8" w14:textId="77777777" w:rsidR="001E7F9C" w:rsidRPr="001E7F9C" w:rsidRDefault="001E7F9C">
            <w:pPr>
              <w:jc w:val="right"/>
              <w:rPr>
                <w:sz w:val="16"/>
                <w:szCs w:val="16"/>
              </w:rPr>
            </w:pPr>
            <w:r w:rsidRPr="001E7F9C">
              <w:rPr>
                <w:sz w:val="16"/>
                <w:szCs w:val="16"/>
              </w:rPr>
              <w:t> </w:t>
            </w:r>
          </w:p>
        </w:tc>
      </w:tr>
      <w:tr w:rsidR="001E7F9C" w:rsidRPr="001E7F9C" w14:paraId="1939CB6C" w14:textId="77777777" w:rsidTr="001E7F9C">
        <w:trPr>
          <w:gridAfter w:val="1"/>
          <w:wAfter w:w="22" w:type="dxa"/>
          <w:trHeight w:val="690"/>
        </w:trPr>
        <w:tc>
          <w:tcPr>
            <w:tcW w:w="2972" w:type="dxa"/>
            <w:hideMark/>
          </w:tcPr>
          <w:p w14:paraId="7521BCF6" w14:textId="77777777" w:rsidR="001E7F9C" w:rsidRPr="001E7F9C" w:rsidRDefault="001E7F9C" w:rsidP="001E7F9C">
            <w:pPr>
              <w:jc w:val="right"/>
              <w:rPr>
                <w:sz w:val="16"/>
                <w:szCs w:val="16"/>
              </w:rPr>
            </w:pPr>
            <w:r w:rsidRPr="001E7F9C">
              <w:rPr>
                <w:sz w:val="16"/>
                <w:szCs w:val="16"/>
              </w:rPr>
              <w:t>Иные закупки товаров, работ и услуг для обеспечения государственных(муниципальных)нужд</w:t>
            </w:r>
          </w:p>
        </w:tc>
        <w:tc>
          <w:tcPr>
            <w:tcW w:w="515" w:type="dxa"/>
            <w:hideMark/>
          </w:tcPr>
          <w:p w14:paraId="2A5B2FF1" w14:textId="77777777" w:rsidR="001E7F9C" w:rsidRPr="001E7F9C" w:rsidRDefault="001E7F9C" w:rsidP="001E7F9C">
            <w:pPr>
              <w:jc w:val="right"/>
              <w:rPr>
                <w:sz w:val="16"/>
                <w:szCs w:val="16"/>
              </w:rPr>
            </w:pPr>
            <w:r w:rsidRPr="001E7F9C">
              <w:rPr>
                <w:sz w:val="16"/>
                <w:szCs w:val="16"/>
              </w:rPr>
              <w:t>901</w:t>
            </w:r>
          </w:p>
        </w:tc>
        <w:tc>
          <w:tcPr>
            <w:tcW w:w="376" w:type="dxa"/>
            <w:hideMark/>
          </w:tcPr>
          <w:p w14:paraId="074AECB9" w14:textId="77777777" w:rsidR="001E7F9C" w:rsidRPr="001E7F9C" w:rsidRDefault="001E7F9C" w:rsidP="001E7F9C">
            <w:pPr>
              <w:jc w:val="right"/>
              <w:rPr>
                <w:sz w:val="16"/>
                <w:szCs w:val="16"/>
              </w:rPr>
            </w:pPr>
            <w:r w:rsidRPr="001E7F9C">
              <w:rPr>
                <w:sz w:val="16"/>
                <w:szCs w:val="16"/>
              </w:rPr>
              <w:t>01</w:t>
            </w:r>
          </w:p>
        </w:tc>
        <w:tc>
          <w:tcPr>
            <w:tcW w:w="475" w:type="dxa"/>
            <w:hideMark/>
          </w:tcPr>
          <w:p w14:paraId="60682336" w14:textId="77777777" w:rsidR="001E7F9C" w:rsidRPr="001E7F9C" w:rsidRDefault="001E7F9C" w:rsidP="001E7F9C">
            <w:pPr>
              <w:jc w:val="right"/>
              <w:rPr>
                <w:sz w:val="16"/>
                <w:szCs w:val="16"/>
              </w:rPr>
            </w:pPr>
            <w:r w:rsidRPr="001E7F9C">
              <w:rPr>
                <w:sz w:val="16"/>
                <w:szCs w:val="16"/>
              </w:rPr>
              <w:t>06</w:t>
            </w:r>
          </w:p>
        </w:tc>
        <w:tc>
          <w:tcPr>
            <w:tcW w:w="376" w:type="dxa"/>
            <w:hideMark/>
          </w:tcPr>
          <w:p w14:paraId="161BBCB1" w14:textId="77777777" w:rsidR="001E7F9C" w:rsidRPr="001E7F9C" w:rsidRDefault="001E7F9C" w:rsidP="001E7F9C">
            <w:pPr>
              <w:jc w:val="right"/>
              <w:rPr>
                <w:sz w:val="16"/>
                <w:szCs w:val="16"/>
              </w:rPr>
            </w:pPr>
            <w:r w:rsidRPr="001E7F9C">
              <w:rPr>
                <w:sz w:val="16"/>
                <w:szCs w:val="16"/>
              </w:rPr>
              <w:t>17</w:t>
            </w:r>
          </w:p>
        </w:tc>
        <w:tc>
          <w:tcPr>
            <w:tcW w:w="296" w:type="dxa"/>
            <w:hideMark/>
          </w:tcPr>
          <w:p w14:paraId="41227F42" w14:textId="77777777" w:rsidR="001E7F9C" w:rsidRPr="001E7F9C" w:rsidRDefault="001E7F9C" w:rsidP="001E7F9C">
            <w:pPr>
              <w:jc w:val="right"/>
              <w:rPr>
                <w:sz w:val="16"/>
                <w:szCs w:val="16"/>
              </w:rPr>
            </w:pPr>
            <w:r w:rsidRPr="001E7F9C">
              <w:rPr>
                <w:sz w:val="16"/>
                <w:szCs w:val="16"/>
              </w:rPr>
              <w:t>0</w:t>
            </w:r>
          </w:p>
        </w:tc>
        <w:tc>
          <w:tcPr>
            <w:tcW w:w="461" w:type="dxa"/>
            <w:hideMark/>
          </w:tcPr>
          <w:p w14:paraId="6378E037" w14:textId="77777777" w:rsidR="001E7F9C" w:rsidRPr="001E7F9C" w:rsidRDefault="001E7F9C" w:rsidP="001E7F9C">
            <w:pPr>
              <w:jc w:val="right"/>
              <w:rPr>
                <w:sz w:val="16"/>
                <w:szCs w:val="16"/>
              </w:rPr>
            </w:pPr>
            <w:r w:rsidRPr="001E7F9C">
              <w:rPr>
                <w:sz w:val="16"/>
                <w:szCs w:val="16"/>
              </w:rPr>
              <w:t>02</w:t>
            </w:r>
          </w:p>
        </w:tc>
        <w:tc>
          <w:tcPr>
            <w:tcW w:w="646" w:type="dxa"/>
            <w:hideMark/>
          </w:tcPr>
          <w:p w14:paraId="2F3E84A2" w14:textId="77777777" w:rsidR="001E7F9C" w:rsidRPr="001E7F9C" w:rsidRDefault="001E7F9C" w:rsidP="001E7F9C">
            <w:pPr>
              <w:jc w:val="right"/>
              <w:rPr>
                <w:sz w:val="16"/>
                <w:szCs w:val="16"/>
              </w:rPr>
            </w:pPr>
            <w:r w:rsidRPr="001E7F9C">
              <w:rPr>
                <w:sz w:val="16"/>
                <w:szCs w:val="16"/>
              </w:rPr>
              <w:t>78050</w:t>
            </w:r>
          </w:p>
        </w:tc>
        <w:tc>
          <w:tcPr>
            <w:tcW w:w="456" w:type="dxa"/>
            <w:hideMark/>
          </w:tcPr>
          <w:p w14:paraId="0C730EDA" w14:textId="77777777" w:rsidR="001E7F9C" w:rsidRPr="001E7F9C" w:rsidRDefault="001E7F9C" w:rsidP="001E7F9C">
            <w:pPr>
              <w:jc w:val="right"/>
              <w:rPr>
                <w:sz w:val="16"/>
                <w:szCs w:val="16"/>
              </w:rPr>
            </w:pPr>
            <w:r w:rsidRPr="001E7F9C">
              <w:rPr>
                <w:sz w:val="16"/>
                <w:szCs w:val="16"/>
              </w:rPr>
              <w:t>240</w:t>
            </w:r>
          </w:p>
        </w:tc>
        <w:tc>
          <w:tcPr>
            <w:tcW w:w="1077" w:type="dxa"/>
            <w:noWrap/>
            <w:hideMark/>
          </w:tcPr>
          <w:p w14:paraId="350D6610" w14:textId="77777777" w:rsidR="001E7F9C" w:rsidRPr="001E7F9C" w:rsidRDefault="001E7F9C">
            <w:pPr>
              <w:jc w:val="right"/>
              <w:rPr>
                <w:sz w:val="16"/>
                <w:szCs w:val="16"/>
              </w:rPr>
            </w:pPr>
            <w:r w:rsidRPr="001E7F9C">
              <w:rPr>
                <w:sz w:val="16"/>
                <w:szCs w:val="16"/>
              </w:rPr>
              <w:t>100,0</w:t>
            </w:r>
          </w:p>
        </w:tc>
        <w:tc>
          <w:tcPr>
            <w:tcW w:w="1068" w:type="dxa"/>
            <w:noWrap/>
            <w:hideMark/>
          </w:tcPr>
          <w:p w14:paraId="5E113560" w14:textId="77777777" w:rsidR="001E7F9C" w:rsidRPr="001E7F9C" w:rsidRDefault="001E7F9C">
            <w:pPr>
              <w:jc w:val="right"/>
              <w:rPr>
                <w:sz w:val="16"/>
                <w:szCs w:val="16"/>
              </w:rPr>
            </w:pPr>
            <w:r w:rsidRPr="001E7F9C">
              <w:rPr>
                <w:sz w:val="16"/>
                <w:szCs w:val="16"/>
              </w:rPr>
              <w:t> </w:t>
            </w:r>
          </w:p>
        </w:tc>
        <w:tc>
          <w:tcPr>
            <w:tcW w:w="1201" w:type="dxa"/>
            <w:noWrap/>
            <w:hideMark/>
          </w:tcPr>
          <w:p w14:paraId="55397B3E" w14:textId="77777777" w:rsidR="001E7F9C" w:rsidRPr="001E7F9C" w:rsidRDefault="001E7F9C">
            <w:pPr>
              <w:jc w:val="right"/>
              <w:rPr>
                <w:sz w:val="16"/>
                <w:szCs w:val="16"/>
              </w:rPr>
            </w:pPr>
            <w:r w:rsidRPr="001E7F9C">
              <w:rPr>
                <w:sz w:val="16"/>
                <w:szCs w:val="16"/>
              </w:rPr>
              <w:t> </w:t>
            </w:r>
          </w:p>
        </w:tc>
      </w:tr>
      <w:tr w:rsidR="001E7F9C" w:rsidRPr="001E7F9C" w14:paraId="22BB8E09" w14:textId="77777777" w:rsidTr="001E7F9C">
        <w:trPr>
          <w:gridAfter w:val="1"/>
          <w:wAfter w:w="22" w:type="dxa"/>
          <w:trHeight w:val="315"/>
        </w:trPr>
        <w:tc>
          <w:tcPr>
            <w:tcW w:w="2972" w:type="dxa"/>
            <w:hideMark/>
          </w:tcPr>
          <w:p w14:paraId="593DB62A" w14:textId="77777777" w:rsidR="001E7F9C" w:rsidRPr="001E7F9C" w:rsidRDefault="001E7F9C" w:rsidP="001E7F9C">
            <w:pPr>
              <w:jc w:val="right"/>
              <w:rPr>
                <w:sz w:val="16"/>
                <w:szCs w:val="16"/>
              </w:rPr>
            </w:pPr>
            <w:r w:rsidRPr="001E7F9C">
              <w:rPr>
                <w:sz w:val="16"/>
                <w:szCs w:val="16"/>
              </w:rPr>
              <w:t>Другие общегосударственные вопросы</w:t>
            </w:r>
          </w:p>
        </w:tc>
        <w:tc>
          <w:tcPr>
            <w:tcW w:w="515" w:type="dxa"/>
            <w:hideMark/>
          </w:tcPr>
          <w:p w14:paraId="2F82517C" w14:textId="77777777" w:rsidR="001E7F9C" w:rsidRPr="001E7F9C" w:rsidRDefault="001E7F9C" w:rsidP="001E7F9C">
            <w:pPr>
              <w:jc w:val="right"/>
              <w:rPr>
                <w:sz w:val="16"/>
                <w:szCs w:val="16"/>
              </w:rPr>
            </w:pPr>
            <w:r w:rsidRPr="001E7F9C">
              <w:rPr>
                <w:sz w:val="16"/>
                <w:szCs w:val="16"/>
              </w:rPr>
              <w:t>901</w:t>
            </w:r>
          </w:p>
        </w:tc>
        <w:tc>
          <w:tcPr>
            <w:tcW w:w="376" w:type="dxa"/>
            <w:hideMark/>
          </w:tcPr>
          <w:p w14:paraId="357CCEED" w14:textId="77777777" w:rsidR="001E7F9C" w:rsidRPr="001E7F9C" w:rsidRDefault="001E7F9C" w:rsidP="001E7F9C">
            <w:pPr>
              <w:jc w:val="right"/>
              <w:rPr>
                <w:sz w:val="16"/>
                <w:szCs w:val="16"/>
              </w:rPr>
            </w:pPr>
            <w:r w:rsidRPr="001E7F9C">
              <w:rPr>
                <w:sz w:val="16"/>
                <w:szCs w:val="16"/>
              </w:rPr>
              <w:t>01</w:t>
            </w:r>
          </w:p>
        </w:tc>
        <w:tc>
          <w:tcPr>
            <w:tcW w:w="475" w:type="dxa"/>
            <w:hideMark/>
          </w:tcPr>
          <w:p w14:paraId="101B1B83" w14:textId="77777777" w:rsidR="001E7F9C" w:rsidRPr="001E7F9C" w:rsidRDefault="001E7F9C" w:rsidP="001E7F9C">
            <w:pPr>
              <w:jc w:val="right"/>
              <w:rPr>
                <w:sz w:val="16"/>
                <w:szCs w:val="16"/>
              </w:rPr>
            </w:pPr>
            <w:r w:rsidRPr="001E7F9C">
              <w:rPr>
                <w:sz w:val="16"/>
                <w:szCs w:val="16"/>
              </w:rPr>
              <w:t>13</w:t>
            </w:r>
          </w:p>
        </w:tc>
        <w:tc>
          <w:tcPr>
            <w:tcW w:w="376" w:type="dxa"/>
            <w:hideMark/>
          </w:tcPr>
          <w:p w14:paraId="7AFB3A04" w14:textId="77777777" w:rsidR="001E7F9C" w:rsidRPr="001E7F9C" w:rsidRDefault="001E7F9C" w:rsidP="001E7F9C">
            <w:pPr>
              <w:jc w:val="right"/>
              <w:rPr>
                <w:sz w:val="16"/>
                <w:szCs w:val="16"/>
              </w:rPr>
            </w:pPr>
            <w:r w:rsidRPr="001E7F9C">
              <w:rPr>
                <w:sz w:val="16"/>
                <w:szCs w:val="16"/>
              </w:rPr>
              <w:t> </w:t>
            </w:r>
          </w:p>
        </w:tc>
        <w:tc>
          <w:tcPr>
            <w:tcW w:w="296" w:type="dxa"/>
            <w:hideMark/>
          </w:tcPr>
          <w:p w14:paraId="12EDABF5" w14:textId="77777777" w:rsidR="001E7F9C" w:rsidRPr="001E7F9C" w:rsidRDefault="001E7F9C" w:rsidP="001E7F9C">
            <w:pPr>
              <w:jc w:val="right"/>
              <w:rPr>
                <w:sz w:val="16"/>
                <w:szCs w:val="16"/>
              </w:rPr>
            </w:pPr>
            <w:r w:rsidRPr="001E7F9C">
              <w:rPr>
                <w:sz w:val="16"/>
                <w:szCs w:val="16"/>
              </w:rPr>
              <w:t> </w:t>
            </w:r>
          </w:p>
        </w:tc>
        <w:tc>
          <w:tcPr>
            <w:tcW w:w="461" w:type="dxa"/>
            <w:hideMark/>
          </w:tcPr>
          <w:p w14:paraId="42EA9D43" w14:textId="77777777" w:rsidR="001E7F9C" w:rsidRPr="001E7F9C" w:rsidRDefault="001E7F9C" w:rsidP="001E7F9C">
            <w:pPr>
              <w:jc w:val="right"/>
              <w:rPr>
                <w:sz w:val="16"/>
                <w:szCs w:val="16"/>
              </w:rPr>
            </w:pPr>
            <w:r w:rsidRPr="001E7F9C">
              <w:rPr>
                <w:sz w:val="16"/>
                <w:szCs w:val="16"/>
              </w:rPr>
              <w:t> </w:t>
            </w:r>
          </w:p>
        </w:tc>
        <w:tc>
          <w:tcPr>
            <w:tcW w:w="646" w:type="dxa"/>
            <w:hideMark/>
          </w:tcPr>
          <w:p w14:paraId="3D9FE337" w14:textId="77777777" w:rsidR="001E7F9C" w:rsidRPr="001E7F9C" w:rsidRDefault="001E7F9C" w:rsidP="001E7F9C">
            <w:pPr>
              <w:jc w:val="right"/>
              <w:rPr>
                <w:sz w:val="16"/>
                <w:szCs w:val="16"/>
              </w:rPr>
            </w:pPr>
            <w:r w:rsidRPr="001E7F9C">
              <w:rPr>
                <w:sz w:val="16"/>
                <w:szCs w:val="16"/>
              </w:rPr>
              <w:t> </w:t>
            </w:r>
          </w:p>
        </w:tc>
        <w:tc>
          <w:tcPr>
            <w:tcW w:w="456" w:type="dxa"/>
            <w:hideMark/>
          </w:tcPr>
          <w:p w14:paraId="39DC8095"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5B3DB888" w14:textId="77777777" w:rsidR="001E7F9C" w:rsidRPr="001E7F9C" w:rsidRDefault="001E7F9C">
            <w:pPr>
              <w:jc w:val="right"/>
              <w:rPr>
                <w:sz w:val="16"/>
                <w:szCs w:val="16"/>
              </w:rPr>
            </w:pPr>
            <w:r w:rsidRPr="001E7F9C">
              <w:rPr>
                <w:sz w:val="16"/>
                <w:szCs w:val="16"/>
              </w:rPr>
              <w:t>13 481,7</w:t>
            </w:r>
          </w:p>
        </w:tc>
        <w:tc>
          <w:tcPr>
            <w:tcW w:w="1068" w:type="dxa"/>
            <w:noWrap/>
            <w:hideMark/>
          </w:tcPr>
          <w:p w14:paraId="69DD2287" w14:textId="77777777" w:rsidR="001E7F9C" w:rsidRPr="001E7F9C" w:rsidRDefault="001E7F9C">
            <w:pPr>
              <w:jc w:val="right"/>
              <w:rPr>
                <w:sz w:val="16"/>
                <w:szCs w:val="16"/>
              </w:rPr>
            </w:pPr>
            <w:r w:rsidRPr="001E7F9C">
              <w:rPr>
                <w:sz w:val="16"/>
                <w:szCs w:val="16"/>
              </w:rPr>
              <w:t>700,0</w:t>
            </w:r>
          </w:p>
        </w:tc>
        <w:tc>
          <w:tcPr>
            <w:tcW w:w="1201" w:type="dxa"/>
            <w:noWrap/>
            <w:hideMark/>
          </w:tcPr>
          <w:p w14:paraId="63828F2D" w14:textId="77777777" w:rsidR="001E7F9C" w:rsidRPr="001E7F9C" w:rsidRDefault="001E7F9C">
            <w:pPr>
              <w:jc w:val="right"/>
              <w:rPr>
                <w:sz w:val="16"/>
                <w:szCs w:val="16"/>
              </w:rPr>
            </w:pPr>
            <w:r w:rsidRPr="001E7F9C">
              <w:rPr>
                <w:sz w:val="16"/>
                <w:szCs w:val="16"/>
              </w:rPr>
              <w:t>700,0</w:t>
            </w:r>
          </w:p>
        </w:tc>
      </w:tr>
      <w:tr w:rsidR="001E7F9C" w:rsidRPr="001E7F9C" w14:paraId="412A50CD" w14:textId="77777777" w:rsidTr="001E7F9C">
        <w:trPr>
          <w:gridAfter w:val="1"/>
          <w:wAfter w:w="22" w:type="dxa"/>
          <w:trHeight w:val="900"/>
        </w:trPr>
        <w:tc>
          <w:tcPr>
            <w:tcW w:w="2972" w:type="dxa"/>
            <w:hideMark/>
          </w:tcPr>
          <w:p w14:paraId="1044BD33" w14:textId="77777777" w:rsidR="001E7F9C" w:rsidRPr="001E7F9C" w:rsidRDefault="001E7F9C" w:rsidP="001E7F9C">
            <w:pPr>
              <w:jc w:val="right"/>
              <w:rPr>
                <w:sz w:val="16"/>
                <w:szCs w:val="16"/>
              </w:rPr>
            </w:pPr>
            <w:r w:rsidRPr="001E7F9C">
              <w:rPr>
                <w:sz w:val="16"/>
                <w:szCs w:val="16"/>
              </w:rPr>
              <w:t>Непрограммные расходы главных распорядителей средств бюджета Рузаевского муниципального района Республики Мордовия</w:t>
            </w:r>
          </w:p>
        </w:tc>
        <w:tc>
          <w:tcPr>
            <w:tcW w:w="515" w:type="dxa"/>
            <w:hideMark/>
          </w:tcPr>
          <w:p w14:paraId="381AFD68" w14:textId="77777777" w:rsidR="001E7F9C" w:rsidRPr="001E7F9C" w:rsidRDefault="001E7F9C" w:rsidP="001E7F9C">
            <w:pPr>
              <w:jc w:val="right"/>
              <w:rPr>
                <w:sz w:val="16"/>
                <w:szCs w:val="16"/>
              </w:rPr>
            </w:pPr>
            <w:r w:rsidRPr="001E7F9C">
              <w:rPr>
                <w:sz w:val="16"/>
                <w:szCs w:val="16"/>
              </w:rPr>
              <w:t>901</w:t>
            </w:r>
          </w:p>
        </w:tc>
        <w:tc>
          <w:tcPr>
            <w:tcW w:w="376" w:type="dxa"/>
            <w:hideMark/>
          </w:tcPr>
          <w:p w14:paraId="7E785B3D" w14:textId="77777777" w:rsidR="001E7F9C" w:rsidRPr="001E7F9C" w:rsidRDefault="001E7F9C" w:rsidP="001E7F9C">
            <w:pPr>
              <w:jc w:val="right"/>
              <w:rPr>
                <w:sz w:val="16"/>
                <w:szCs w:val="16"/>
              </w:rPr>
            </w:pPr>
            <w:r w:rsidRPr="001E7F9C">
              <w:rPr>
                <w:sz w:val="16"/>
                <w:szCs w:val="16"/>
              </w:rPr>
              <w:t>01</w:t>
            </w:r>
          </w:p>
        </w:tc>
        <w:tc>
          <w:tcPr>
            <w:tcW w:w="475" w:type="dxa"/>
            <w:hideMark/>
          </w:tcPr>
          <w:p w14:paraId="6A5138E8" w14:textId="77777777" w:rsidR="001E7F9C" w:rsidRPr="001E7F9C" w:rsidRDefault="001E7F9C" w:rsidP="001E7F9C">
            <w:pPr>
              <w:jc w:val="right"/>
              <w:rPr>
                <w:sz w:val="16"/>
                <w:szCs w:val="16"/>
              </w:rPr>
            </w:pPr>
            <w:r w:rsidRPr="001E7F9C">
              <w:rPr>
                <w:sz w:val="16"/>
                <w:szCs w:val="16"/>
              </w:rPr>
              <w:t>13</w:t>
            </w:r>
          </w:p>
        </w:tc>
        <w:tc>
          <w:tcPr>
            <w:tcW w:w="376" w:type="dxa"/>
            <w:hideMark/>
          </w:tcPr>
          <w:p w14:paraId="4900FEF6" w14:textId="77777777" w:rsidR="001E7F9C" w:rsidRPr="001E7F9C" w:rsidRDefault="001E7F9C" w:rsidP="001E7F9C">
            <w:pPr>
              <w:jc w:val="right"/>
              <w:rPr>
                <w:sz w:val="16"/>
                <w:szCs w:val="16"/>
              </w:rPr>
            </w:pPr>
            <w:r w:rsidRPr="001E7F9C">
              <w:rPr>
                <w:sz w:val="16"/>
                <w:szCs w:val="16"/>
              </w:rPr>
              <w:t>89</w:t>
            </w:r>
          </w:p>
        </w:tc>
        <w:tc>
          <w:tcPr>
            <w:tcW w:w="296" w:type="dxa"/>
            <w:hideMark/>
          </w:tcPr>
          <w:p w14:paraId="464205AC" w14:textId="77777777" w:rsidR="001E7F9C" w:rsidRPr="001E7F9C" w:rsidRDefault="001E7F9C" w:rsidP="001E7F9C">
            <w:pPr>
              <w:jc w:val="right"/>
              <w:rPr>
                <w:sz w:val="16"/>
                <w:szCs w:val="16"/>
              </w:rPr>
            </w:pPr>
            <w:r w:rsidRPr="001E7F9C">
              <w:rPr>
                <w:sz w:val="16"/>
                <w:szCs w:val="16"/>
              </w:rPr>
              <w:t>0</w:t>
            </w:r>
          </w:p>
        </w:tc>
        <w:tc>
          <w:tcPr>
            <w:tcW w:w="461" w:type="dxa"/>
            <w:hideMark/>
          </w:tcPr>
          <w:p w14:paraId="6DE07D4F" w14:textId="77777777" w:rsidR="001E7F9C" w:rsidRPr="001E7F9C" w:rsidRDefault="001E7F9C" w:rsidP="001E7F9C">
            <w:pPr>
              <w:jc w:val="right"/>
              <w:rPr>
                <w:sz w:val="16"/>
                <w:szCs w:val="16"/>
              </w:rPr>
            </w:pPr>
            <w:r w:rsidRPr="001E7F9C">
              <w:rPr>
                <w:sz w:val="16"/>
                <w:szCs w:val="16"/>
              </w:rPr>
              <w:t> </w:t>
            </w:r>
          </w:p>
        </w:tc>
        <w:tc>
          <w:tcPr>
            <w:tcW w:w="646" w:type="dxa"/>
            <w:hideMark/>
          </w:tcPr>
          <w:p w14:paraId="58343A22" w14:textId="77777777" w:rsidR="001E7F9C" w:rsidRPr="001E7F9C" w:rsidRDefault="001E7F9C" w:rsidP="001E7F9C">
            <w:pPr>
              <w:jc w:val="right"/>
              <w:rPr>
                <w:sz w:val="16"/>
                <w:szCs w:val="16"/>
              </w:rPr>
            </w:pPr>
            <w:r w:rsidRPr="001E7F9C">
              <w:rPr>
                <w:sz w:val="16"/>
                <w:szCs w:val="16"/>
              </w:rPr>
              <w:t> </w:t>
            </w:r>
          </w:p>
        </w:tc>
        <w:tc>
          <w:tcPr>
            <w:tcW w:w="456" w:type="dxa"/>
            <w:hideMark/>
          </w:tcPr>
          <w:p w14:paraId="66A6FCB2"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2F392A68" w14:textId="77777777" w:rsidR="001E7F9C" w:rsidRPr="001E7F9C" w:rsidRDefault="001E7F9C">
            <w:pPr>
              <w:jc w:val="right"/>
              <w:rPr>
                <w:sz w:val="16"/>
                <w:szCs w:val="16"/>
              </w:rPr>
            </w:pPr>
            <w:r w:rsidRPr="001E7F9C">
              <w:rPr>
                <w:sz w:val="16"/>
                <w:szCs w:val="16"/>
              </w:rPr>
              <w:t>13 481,7</w:t>
            </w:r>
          </w:p>
        </w:tc>
        <w:tc>
          <w:tcPr>
            <w:tcW w:w="1068" w:type="dxa"/>
            <w:noWrap/>
            <w:hideMark/>
          </w:tcPr>
          <w:p w14:paraId="3F1CA748" w14:textId="77777777" w:rsidR="001E7F9C" w:rsidRPr="001E7F9C" w:rsidRDefault="001E7F9C">
            <w:pPr>
              <w:jc w:val="right"/>
              <w:rPr>
                <w:sz w:val="16"/>
                <w:szCs w:val="16"/>
              </w:rPr>
            </w:pPr>
            <w:r w:rsidRPr="001E7F9C">
              <w:rPr>
                <w:sz w:val="16"/>
                <w:szCs w:val="16"/>
              </w:rPr>
              <w:t>700,0</w:t>
            </w:r>
          </w:p>
        </w:tc>
        <w:tc>
          <w:tcPr>
            <w:tcW w:w="1201" w:type="dxa"/>
            <w:noWrap/>
            <w:hideMark/>
          </w:tcPr>
          <w:p w14:paraId="494A4448" w14:textId="77777777" w:rsidR="001E7F9C" w:rsidRPr="001E7F9C" w:rsidRDefault="001E7F9C">
            <w:pPr>
              <w:jc w:val="right"/>
              <w:rPr>
                <w:sz w:val="16"/>
                <w:szCs w:val="16"/>
              </w:rPr>
            </w:pPr>
            <w:r w:rsidRPr="001E7F9C">
              <w:rPr>
                <w:sz w:val="16"/>
                <w:szCs w:val="16"/>
              </w:rPr>
              <w:t>700,0</w:t>
            </w:r>
          </w:p>
        </w:tc>
      </w:tr>
      <w:tr w:rsidR="001E7F9C" w:rsidRPr="001E7F9C" w14:paraId="743117F1" w14:textId="77777777" w:rsidTr="001E7F9C">
        <w:trPr>
          <w:gridAfter w:val="1"/>
          <w:wAfter w:w="22" w:type="dxa"/>
          <w:trHeight w:val="1050"/>
        </w:trPr>
        <w:tc>
          <w:tcPr>
            <w:tcW w:w="2972" w:type="dxa"/>
            <w:hideMark/>
          </w:tcPr>
          <w:p w14:paraId="0F6AAFBA" w14:textId="77777777" w:rsidR="001E7F9C" w:rsidRPr="001E7F9C" w:rsidRDefault="001E7F9C" w:rsidP="001E7F9C">
            <w:pPr>
              <w:jc w:val="right"/>
              <w:rPr>
                <w:sz w:val="16"/>
                <w:szCs w:val="16"/>
              </w:rPr>
            </w:pPr>
            <w:r w:rsidRPr="001E7F9C">
              <w:rPr>
                <w:sz w:val="16"/>
                <w:szCs w:val="16"/>
              </w:rPr>
              <w:t>Непрограммные расходы в рамках обеспечения деятельности главных распорядителей средств бюджета Рузаевского муниципального района Республики Мордовия</w:t>
            </w:r>
          </w:p>
        </w:tc>
        <w:tc>
          <w:tcPr>
            <w:tcW w:w="515" w:type="dxa"/>
            <w:hideMark/>
          </w:tcPr>
          <w:p w14:paraId="0AE43197" w14:textId="77777777" w:rsidR="001E7F9C" w:rsidRPr="001E7F9C" w:rsidRDefault="001E7F9C" w:rsidP="001E7F9C">
            <w:pPr>
              <w:jc w:val="right"/>
              <w:rPr>
                <w:sz w:val="16"/>
                <w:szCs w:val="16"/>
              </w:rPr>
            </w:pPr>
            <w:r w:rsidRPr="001E7F9C">
              <w:rPr>
                <w:sz w:val="16"/>
                <w:szCs w:val="16"/>
              </w:rPr>
              <w:t>901</w:t>
            </w:r>
          </w:p>
        </w:tc>
        <w:tc>
          <w:tcPr>
            <w:tcW w:w="376" w:type="dxa"/>
            <w:hideMark/>
          </w:tcPr>
          <w:p w14:paraId="6F4F181D" w14:textId="77777777" w:rsidR="001E7F9C" w:rsidRPr="001E7F9C" w:rsidRDefault="001E7F9C" w:rsidP="001E7F9C">
            <w:pPr>
              <w:jc w:val="right"/>
              <w:rPr>
                <w:sz w:val="16"/>
                <w:szCs w:val="16"/>
              </w:rPr>
            </w:pPr>
            <w:r w:rsidRPr="001E7F9C">
              <w:rPr>
                <w:sz w:val="16"/>
                <w:szCs w:val="16"/>
              </w:rPr>
              <w:t>01</w:t>
            </w:r>
          </w:p>
        </w:tc>
        <w:tc>
          <w:tcPr>
            <w:tcW w:w="475" w:type="dxa"/>
            <w:hideMark/>
          </w:tcPr>
          <w:p w14:paraId="485CFB75" w14:textId="77777777" w:rsidR="001E7F9C" w:rsidRPr="001E7F9C" w:rsidRDefault="001E7F9C" w:rsidP="001E7F9C">
            <w:pPr>
              <w:jc w:val="right"/>
              <w:rPr>
                <w:sz w:val="16"/>
                <w:szCs w:val="16"/>
              </w:rPr>
            </w:pPr>
            <w:r w:rsidRPr="001E7F9C">
              <w:rPr>
                <w:sz w:val="16"/>
                <w:szCs w:val="16"/>
              </w:rPr>
              <w:t>13</w:t>
            </w:r>
          </w:p>
        </w:tc>
        <w:tc>
          <w:tcPr>
            <w:tcW w:w="376" w:type="dxa"/>
            <w:hideMark/>
          </w:tcPr>
          <w:p w14:paraId="32279923" w14:textId="77777777" w:rsidR="001E7F9C" w:rsidRPr="001E7F9C" w:rsidRDefault="001E7F9C" w:rsidP="001E7F9C">
            <w:pPr>
              <w:jc w:val="right"/>
              <w:rPr>
                <w:sz w:val="16"/>
                <w:szCs w:val="16"/>
              </w:rPr>
            </w:pPr>
            <w:r w:rsidRPr="001E7F9C">
              <w:rPr>
                <w:sz w:val="16"/>
                <w:szCs w:val="16"/>
              </w:rPr>
              <w:t>89</w:t>
            </w:r>
          </w:p>
        </w:tc>
        <w:tc>
          <w:tcPr>
            <w:tcW w:w="296" w:type="dxa"/>
            <w:hideMark/>
          </w:tcPr>
          <w:p w14:paraId="342AA131" w14:textId="77777777" w:rsidR="001E7F9C" w:rsidRPr="001E7F9C" w:rsidRDefault="001E7F9C" w:rsidP="001E7F9C">
            <w:pPr>
              <w:jc w:val="right"/>
              <w:rPr>
                <w:sz w:val="16"/>
                <w:szCs w:val="16"/>
              </w:rPr>
            </w:pPr>
            <w:r w:rsidRPr="001E7F9C">
              <w:rPr>
                <w:sz w:val="16"/>
                <w:szCs w:val="16"/>
              </w:rPr>
              <w:t>1</w:t>
            </w:r>
          </w:p>
        </w:tc>
        <w:tc>
          <w:tcPr>
            <w:tcW w:w="461" w:type="dxa"/>
            <w:hideMark/>
          </w:tcPr>
          <w:p w14:paraId="6276A798" w14:textId="77777777" w:rsidR="001E7F9C" w:rsidRPr="001E7F9C" w:rsidRDefault="001E7F9C" w:rsidP="001E7F9C">
            <w:pPr>
              <w:jc w:val="right"/>
              <w:rPr>
                <w:sz w:val="16"/>
                <w:szCs w:val="16"/>
              </w:rPr>
            </w:pPr>
            <w:r w:rsidRPr="001E7F9C">
              <w:rPr>
                <w:sz w:val="16"/>
                <w:szCs w:val="16"/>
              </w:rPr>
              <w:t> </w:t>
            </w:r>
          </w:p>
        </w:tc>
        <w:tc>
          <w:tcPr>
            <w:tcW w:w="646" w:type="dxa"/>
            <w:hideMark/>
          </w:tcPr>
          <w:p w14:paraId="7D086767" w14:textId="77777777" w:rsidR="001E7F9C" w:rsidRPr="001E7F9C" w:rsidRDefault="001E7F9C" w:rsidP="001E7F9C">
            <w:pPr>
              <w:jc w:val="right"/>
              <w:rPr>
                <w:sz w:val="16"/>
                <w:szCs w:val="16"/>
              </w:rPr>
            </w:pPr>
            <w:r w:rsidRPr="001E7F9C">
              <w:rPr>
                <w:sz w:val="16"/>
                <w:szCs w:val="16"/>
              </w:rPr>
              <w:t> </w:t>
            </w:r>
          </w:p>
        </w:tc>
        <w:tc>
          <w:tcPr>
            <w:tcW w:w="456" w:type="dxa"/>
            <w:hideMark/>
          </w:tcPr>
          <w:p w14:paraId="4673DDEB"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661551D1" w14:textId="77777777" w:rsidR="001E7F9C" w:rsidRPr="001E7F9C" w:rsidRDefault="001E7F9C">
            <w:pPr>
              <w:jc w:val="right"/>
              <w:rPr>
                <w:sz w:val="16"/>
                <w:szCs w:val="16"/>
              </w:rPr>
            </w:pPr>
            <w:r w:rsidRPr="001E7F9C">
              <w:rPr>
                <w:sz w:val="16"/>
                <w:szCs w:val="16"/>
              </w:rPr>
              <w:t>13 481,7</w:t>
            </w:r>
          </w:p>
        </w:tc>
        <w:tc>
          <w:tcPr>
            <w:tcW w:w="1068" w:type="dxa"/>
            <w:noWrap/>
            <w:hideMark/>
          </w:tcPr>
          <w:p w14:paraId="5AF0A9C6" w14:textId="77777777" w:rsidR="001E7F9C" w:rsidRPr="001E7F9C" w:rsidRDefault="001E7F9C">
            <w:pPr>
              <w:jc w:val="right"/>
              <w:rPr>
                <w:sz w:val="16"/>
                <w:szCs w:val="16"/>
              </w:rPr>
            </w:pPr>
            <w:r w:rsidRPr="001E7F9C">
              <w:rPr>
                <w:sz w:val="16"/>
                <w:szCs w:val="16"/>
              </w:rPr>
              <w:t>700,0</w:t>
            </w:r>
          </w:p>
        </w:tc>
        <w:tc>
          <w:tcPr>
            <w:tcW w:w="1201" w:type="dxa"/>
            <w:noWrap/>
            <w:hideMark/>
          </w:tcPr>
          <w:p w14:paraId="5DADEB84" w14:textId="77777777" w:rsidR="001E7F9C" w:rsidRPr="001E7F9C" w:rsidRDefault="001E7F9C">
            <w:pPr>
              <w:jc w:val="right"/>
              <w:rPr>
                <w:sz w:val="16"/>
                <w:szCs w:val="16"/>
              </w:rPr>
            </w:pPr>
            <w:r w:rsidRPr="001E7F9C">
              <w:rPr>
                <w:sz w:val="16"/>
                <w:szCs w:val="16"/>
              </w:rPr>
              <w:t>700,0</w:t>
            </w:r>
          </w:p>
        </w:tc>
      </w:tr>
      <w:tr w:rsidR="001E7F9C" w:rsidRPr="001E7F9C" w14:paraId="5CE0AE12" w14:textId="77777777" w:rsidTr="001E7F9C">
        <w:trPr>
          <w:gridAfter w:val="1"/>
          <w:wAfter w:w="22" w:type="dxa"/>
          <w:trHeight w:val="1125"/>
        </w:trPr>
        <w:tc>
          <w:tcPr>
            <w:tcW w:w="2972" w:type="dxa"/>
            <w:hideMark/>
          </w:tcPr>
          <w:p w14:paraId="1A707575" w14:textId="77777777" w:rsidR="001E7F9C" w:rsidRPr="001E7F9C" w:rsidRDefault="001E7F9C" w:rsidP="001E7F9C">
            <w:pPr>
              <w:jc w:val="right"/>
              <w:rPr>
                <w:i/>
                <w:iCs/>
                <w:sz w:val="16"/>
                <w:szCs w:val="16"/>
              </w:rPr>
            </w:pPr>
            <w:r w:rsidRPr="001E7F9C">
              <w:rPr>
                <w:i/>
                <w:iCs/>
                <w:sz w:val="16"/>
                <w:szCs w:val="16"/>
              </w:rPr>
              <w:lastRenderedPageBreak/>
              <w:t>Исполнение судебных актов, предусматривающих обращение взыскания на средства бюджета Рузаевского муниципального района Республики Мордовия</w:t>
            </w:r>
          </w:p>
        </w:tc>
        <w:tc>
          <w:tcPr>
            <w:tcW w:w="515" w:type="dxa"/>
            <w:hideMark/>
          </w:tcPr>
          <w:p w14:paraId="6756DB8C" w14:textId="77777777" w:rsidR="001E7F9C" w:rsidRPr="001E7F9C" w:rsidRDefault="001E7F9C" w:rsidP="001E7F9C">
            <w:pPr>
              <w:jc w:val="right"/>
              <w:rPr>
                <w:sz w:val="16"/>
                <w:szCs w:val="16"/>
              </w:rPr>
            </w:pPr>
            <w:r w:rsidRPr="001E7F9C">
              <w:rPr>
                <w:sz w:val="16"/>
                <w:szCs w:val="16"/>
              </w:rPr>
              <w:t>901</w:t>
            </w:r>
          </w:p>
        </w:tc>
        <w:tc>
          <w:tcPr>
            <w:tcW w:w="376" w:type="dxa"/>
            <w:hideMark/>
          </w:tcPr>
          <w:p w14:paraId="0A318618" w14:textId="77777777" w:rsidR="001E7F9C" w:rsidRPr="001E7F9C" w:rsidRDefault="001E7F9C" w:rsidP="001E7F9C">
            <w:pPr>
              <w:jc w:val="right"/>
              <w:rPr>
                <w:i/>
                <w:iCs/>
                <w:sz w:val="16"/>
                <w:szCs w:val="16"/>
              </w:rPr>
            </w:pPr>
            <w:r w:rsidRPr="001E7F9C">
              <w:rPr>
                <w:i/>
                <w:iCs/>
                <w:sz w:val="16"/>
                <w:szCs w:val="16"/>
              </w:rPr>
              <w:t>01</w:t>
            </w:r>
          </w:p>
        </w:tc>
        <w:tc>
          <w:tcPr>
            <w:tcW w:w="475" w:type="dxa"/>
            <w:hideMark/>
          </w:tcPr>
          <w:p w14:paraId="28F20057" w14:textId="77777777" w:rsidR="001E7F9C" w:rsidRPr="001E7F9C" w:rsidRDefault="001E7F9C" w:rsidP="001E7F9C">
            <w:pPr>
              <w:jc w:val="right"/>
              <w:rPr>
                <w:i/>
                <w:iCs/>
                <w:sz w:val="16"/>
                <w:szCs w:val="16"/>
              </w:rPr>
            </w:pPr>
            <w:r w:rsidRPr="001E7F9C">
              <w:rPr>
                <w:i/>
                <w:iCs/>
                <w:sz w:val="16"/>
                <w:szCs w:val="16"/>
              </w:rPr>
              <w:t>13</w:t>
            </w:r>
          </w:p>
        </w:tc>
        <w:tc>
          <w:tcPr>
            <w:tcW w:w="376" w:type="dxa"/>
            <w:hideMark/>
          </w:tcPr>
          <w:p w14:paraId="6703D73B" w14:textId="77777777" w:rsidR="001E7F9C" w:rsidRPr="001E7F9C" w:rsidRDefault="001E7F9C" w:rsidP="001E7F9C">
            <w:pPr>
              <w:jc w:val="right"/>
              <w:rPr>
                <w:i/>
                <w:iCs/>
                <w:sz w:val="16"/>
                <w:szCs w:val="16"/>
              </w:rPr>
            </w:pPr>
            <w:r w:rsidRPr="001E7F9C">
              <w:rPr>
                <w:i/>
                <w:iCs/>
                <w:sz w:val="16"/>
                <w:szCs w:val="16"/>
              </w:rPr>
              <w:t>89</w:t>
            </w:r>
          </w:p>
        </w:tc>
        <w:tc>
          <w:tcPr>
            <w:tcW w:w="296" w:type="dxa"/>
            <w:hideMark/>
          </w:tcPr>
          <w:p w14:paraId="1964D32B" w14:textId="77777777" w:rsidR="001E7F9C" w:rsidRPr="001E7F9C" w:rsidRDefault="001E7F9C" w:rsidP="001E7F9C">
            <w:pPr>
              <w:jc w:val="right"/>
              <w:rPr>
                <w:i/>
                <w:iCs/>
                <w:sz w:val="16"/>
                <w:szCs w:val="16"/>
              </w:rPr>
            </w:pPr>
            <w:r w:rsidRPr="001E7F9C">
              <w:rPr>
                <w:i/>
                <w:iCs/>
                <w:sz w:val="16"/>
                <w:szCs w:val="16"/>
              </w:rPr>
              <w:t>1</w:t>
            </w:r>
          </w:p>
        </w:tc>
        <w:tc>
          <w:tcPr>
            <w:tcW w:w="461" w:type="dxa"/>
            <w:hideMark/>
          </w:tcPr>
          <w:p w14:paraId="4C05DF34" w14:textId="77777777" w:rsidR="001E7F9C" w:rsidRPr="001E7F9C" w:rsidRDefault="001E7F9C" w:rsidP="001E7F9C">
            <w:pPr>
              <w:jc w:val="right"/>
              <w:rPr>
                <w:i/>
                <w:iCs/>
                <w:sz w:val="16"/>
                <w:szCs w:val="16"/>
              </w:rPr>
            </w:pPr>
            <w:r w:rsidRPr="001E7F9C">
              <w:rPr>
                <w:i/>
                <w:iCs/>
                <w:sz w:val="16"/>
                <w:szCs w:val="16"/>
              </w:rPr>
              <w:t>00</w:t>
            </w:r>
          </w:p>
        </w:tc>
        <w:tc>
          <w:tcPr>
            <w:tcW w:w="646" w:type="dxa"/>
            <w:hideMark/>
          </w:tcPr>
          <w:p w14:paraId="1850ABC7" w14:textId="77777777" w:rsidR="001E7F9C" w:rsidRPr="001E7F9C" w:rsidRDefault="001E7F9C" w:rsidP="001E7F9C">
            <w:pPr>
              <w:jc w:val="right"/>
              <w:rPr>
                <w:i/>
                <w:iCs/>
                <w:sz w:val="16"/>
                <w:szCs w:val="16"/>
              </w:rPr>
            </w:pPr>
            <w:r w:rsidRPr="001E7F9C">
              <w:rPr>
                <w:i/>
                <w:iCs/>
                <w:sz w:val="16"/>
                <w:szCs w:val="16"/>
              </w:rPr>
              <w:t>41220</w:t>
            </w:r>
          </w:p>
        </w:tc>
        <w:tc>
          <w:tcPr>
            <w:tcW w:w="456" w:type="dxa"/>
            <w:hideMark/>
          </w:tcPr>
          <w:p w14:paraId="69DABB9F" w14:textId="77777777" w:rsidR="001E7F9C" w:rsidRPr="001E7F9C" w:rsidRDefault="001E7F9C" w:rsidP="001E7F9C">
            <w:pPr>
              <w:jc w:val="right"/>
              <w:rPr>
                <w:i/>
                <w:iCs/>
                <w:sz w:val="16"/>
                <w:szCs w:val="16"/>
              </w:rPr>
            </w:pPr>
            <w:r w:rsidRPr="001E7F9C">
              <w:rPr>
                <w:i/>
                <w:iCs/>
                <w:sz w:val="16"/>
                <w:szCs w:val="16"/>
              </w:rPr>
              <w:t> </w:t>
            </w:r>
          </w:p>
        </w:tc>
        <w:tc>
          <w:tcPr>
            <w:tcW w:w="1077" w:type="dxa"/>
            <w:noWrap/>
            <w:hideMark/>
          </w:tcPr>
          <w:p w14:paraId="075CA3CC" w14:textId="77777777" w:rsidR="001E7F9C" w:rsidRPr="001E7F9C" w:rsidRDefault="001E7F9C">
            <w:pPr>
              <w:jc w:val="right"/>
              <w:rPr>
                <w:sz w:val="16"/>
                <w:szCs w:val="16"/>
              </w:rPr>
            </w:pPr>
            <w:r w:rsidRPr="001E7F9C">
              <w:rPr>
                <w:sz w:val="16"/>
                <w:szCs w:val="16"/>
              </w:rPr>
              <w:t>13 481,7</w:t>
            </w:r>
          </w:p>
        </w:tc>
        <w:tc>
          <w:tcPr>
            <w:tcW w:w="1068" w:type="dxa"/>
            <w:noWrap/>
            <w:hideMark/>
          </w:tcPr>
          <w:p w14:paraId="08048535" w14:textId="77777777" w:rsidR="001E7F9C" w:rsidRPr="001E7F9C" w:rsidRDefault="001E7F9C">
            <w:pPr>
              <w:jc w:val="right"/>
              <w:rPr>
                <w:sz w:val="16"/>
                <w:szCs w:val="16"/>
              </w:rPr>
            </w:pPr>
            <w:r w:rsidRPr="001E7F9C">
              <w:rPr>
                <w:sz w:val="16"/>
                <w:szCs w:val="16"/>
              </w:rPr>
              <w:t>700,0</w:t>
            </w:r>
          </w:p>
        </w:tc>
        <w:tc>
          <w:tcPr>
            <w:tcW w:w="1201" w:type="dxa"/>
            <w:noWrap/>
            <w:hideMark/>
          </w:tcPr>
          <w:p w14:paraId="3076E94B" w14:textId="77777777" w:rsidR="001E7F9C" w:rsidRPr="001E7F9C" w:rsidRDefault="001E7F9C">
            <w:pPr>
              <w:jc w:val="right"/>
              <w:rPr>
                <w:sz w:val="16"/>
                <w:szCs w:val="16"/>
              </w:rPr>
            </w:pPr>
            <w:r w:rsidRPr="001E7F9C">
              <w:rPr>
                <w:sz w:val="16"/>
                <w:szCs w:val="16"/>
              </w:rPr>
              <w:t>700,0</w:t>
            </w:r>
          </w:p>
        </w:tc>
      </w:tr>
      <w:tr w:rsidR="001E7F9C" w:rsidRPr="001E7F9C" w14:paraId="6CCF7AE4" w14:textId="77777777" w:rsidTr="001E7F9C">
        <w:trPr>
          <w:gridAfter w:val="1"/>
          <w:wAfter w:w="22" w:type="dxa"/>
          <w:trHeight w:val="315"/>
        </w:trPr>
        <w:tc>
          <w:tcPr>
            <w:tcW w:w="2972" w:type="dxa"/>
            <w:hideMark/>
          </w:tcPr>
          <w:p w14:paraId="3282E1D9" w14:textId="77777777" w:rsidR="001E7F9C" w:rsidRPr="001E7F9C" w:rsidRDefault="001E7F9C" w:rsidP="001E7F9C">
            <w:pPr>
              <w:jc w:val="right"/>
              <w:rPr>
                <w:sz w:val="16"/>
                <w:szCs w:val="16"/>
              </w:rPr>
            </w:pPr>
            <w:r w:rsidRPr="001E7F9C">
              <w:rPr>
                <w:sz w:val="16"/>
                <w:szCs w:val="16"/>
              </w:rPr>
              <w:t>Иные бюджетные ассигнования</w:t>
            </w:r>
          </w:p>
        </w:tc>
        <w:tc>
          <w:tcPr>
            <w:tcW w:w="515" w:type="dxa"/>
            <w:hideMark/>
          </w:tcPr>
          <w:p w14:paraId="621F1E97" w14:textId="77777777" w:rsidR="001E7F9C" w:rsidRPr="001E7F9C" w:rsidRDefault="001E7F9C" w:rsidP="001E7F9C">
            <w:pPr>
              <w:jc w:val="right"/>
              <w:rPr>
                <w:sz w:val="16"/>
                <w:szCs w:val="16"/>
              </w:rPr>
            </w:pPr>
            <w:r w:rsidRPr="001E7F9C">
              <w:rPr>
                <w:sz w:val="16"/>
                <w:szCs w:val="16"/>
              </w:rPr>
              <w:t>901</w:t>
            </w:r>
          </w:p>
        </w:tc>
        <w:tc>
          <w:tcPr>
            <w:tcW w:w="376" w:type="dxa"/>
            <w:hideMark/>
          </w:tcPr>
          <w:p w14:paraId="5EE5821C" w14:textId="77777777" w:rsidR="001E7F9C" w:rsidRPr="001E7F9C" w:rsidRDefault="001E7F9C" w:rsidP="001E7F9C">
            <w:pPr>
              <w:jc w:val="right"/>
              <w:rPr>
                <w:sz w:val="16"/>
                <w:szCs w:val="16"/>
              </w:rPr>
            </w:pPr>
            <w:r w:rsidRPr="001E7F9C">
              <w:rPr>
                <w:sz w:val="16"/>
                <w:szCs w:val="16"/>
              </w:rPr>
              <w:t>01</w:t>
            </w:r>
          </w:p>
        </w:tc>
        <w:tc>
          <w:tcPr>
            <w:tcW w:w="475" w:type="dxa"/>
            <w:hideMark/>
          </w:tcPr>
          <w:p w14:paraId="25BD64A9" w14:textId="77777777" w:rsidR="001E7F9C" w:rsidRPr="001E7F9C" w:rsidRDefault="001E7F9C" w:rsidP="001E7F9C">
            <w:pPr>
              <w:jc w:val="right"/>
              <w:rPr>
                <w:sz w:val="16"/>
                <w:szCs w:val="16"/>
              </w:rPr>
            </w:pPr>
            <w:r w:rsidRPr="001E7F9C">
              <w:rPr>
                <w:sz w:val="16"/>
                <w:szCs w:val="16"/>
              </w:rPr>
              <w:t>13</w:t>
            </w:r>
          </w:p>
        </w:tc>
        <w:tc>
          <w:tcPr>
            <w:tcW w:w="376" w:type="dxa"/>
            <w:hideMark/>
          </w:tcPr>
          <w:p w14:paraId="6DCB5DDD" w14:textId="77777777" w:rsidR="001E7F9C" w:rsidRPr="001E7F9C" w:rsidRDefault="001E7F9C" w:rsidP="001E7F9C">
            <w:pPr>
              <w:jc w:val="right"/>
              <w:rPr>
                <w:sz w:val="16"/>
                <w:szCs w:val="16"/>
              </w:rPr>
            </w:pPr>
            <w:r w:rsidRPr="001E7F9C">
              <w:rPr>
                <w:sz w:val="16"/>
                <w:szCs w:val="16"/>
              </w:rPr>
              <w:t>89</w:t>
            </w:r>
          </w:p>
        </w:tc>
        <w:tc>
          <w:tcPr>
            <w:tcW w:w="296" w:type="dxa"/>
            <w:hideMark/>
          </w:tcPr>
          <w:p w14:paraId="2DDCE983" w14:textId="77777777" w:rsidR="001E7F9C" w:rsidRPr="001E7F9C" w:rsidRDefault="001E7F9C" w:rsidP="001E7F9C">
            <w:pPr>
              <w:jc w:val="right"/>
              <w:rPr>
                <w:sz w:val="16"/>
                <w:szCs w:val="16"/>
              </w:rPr>
            </w:pPr>
            <w:r w:rsidRPr="001E7F9C">
              <w:rPr>
                <w:sz w:val="16"/>
                <w:szCs w:val="16"/>
              </w:rPr>
              <w:t>1</w:t>
            </w:r>
          </w:p>
        </w:tc>
        <w:tc>
          <w:tcPr>
            <w:tcW w:w="461" w:type="dxa"/>
            <w:hideMark/>
          </w:tcPr>
          <w:p w14:paraId="0EF714BE" w14:textId="77777777" w:rsidR="001E7F9C" w:rsidRPr="001E7F9C" w:rsidRDefault="001E7F9C" w:rsidP="001E7F9C">
            <w:pPr>
              <w:jc w:val="right"/>
              <w:rPr>
                <w:sz w:val="16"/>
                <w:szCs w:val="16"/>
              </w:rPr>
            </w:pPr>
            <w:r w:rsidRPr="001E7F9C">
              <w:rPr>
                <w:sz w:val="16"/>
                <w:szCs w:val="16"/>
              </w:rPr>
              <w:t>00</w:t>
            </w:r>
          </w:p>
        </w:tc>
        <w:tc>
          <w:tcPr>
            <w:tcW w:w="646" w:type="dxa"/>
            <w:hideMark/>
          </w:tcPr>
          <w:p w14:paraId="37E381CF" w14:textId="77777777" w:rsidR="001E7F9C" w:rsidRPr="001E7F9C" w:rsidRDefault="001E7F9C" w:rsidP="001E7F9C">
            <w:pPr>
              <w:jc w:val="right"/>
              <w:rPr>
                <w:sz w:val="16"/>
                <w:szCs w:val="16"/>
              </w:rPr>
            </w:pPr>
            <w:r w:rsidRPr="001E7F9C">
              <w:rPr>
                <w:sz w:val="16"/>
                <w:szCs w:val="16"/>
              </w:rPr>
              <w:t>41220</w:t>
            </w:r>
          </w:p>
        </w:tc>
        <w:tc>
          <w:tcPr>
            <w:tcW w:w="456" w:type="dxa"/>
            <w:hideMark/>
          </w:tcPr>
          <w:p w14:paraId="2DF7B24D" w14:textId="77777777" w:rsidR="001E7F9C" w:rsidRPr="001E7F9C" w:rsidRDefault="001E7F9C" w:rsidP="001E7F9C">
            <w:pPr>
              <w:jc w:val="right"/>
              <w:rPr>
                <w:sz w:val="16"/>
                <w:szCs w:val="16"/>
              </w:rPr>
            </w:pPr>
            <w:r w:rsidRPr="001E7F9C">
              <w:rPr>
                <w:sz w:val="16"/>
                <w:szCs w:val="16"/>
              </w:rPr>
              <w:t>800</w:t>
            </w:r>
          </w:p>
        </w:tc>
        <w:tc>
          <w:tcPr>
            <w:tcW w:w="1077" w:type="dxa"/>
            <w:noWrap/>
            <w:hideMark/>
          </w:tcPr>
          <w:p w14:paraId="127FEE1F" w14:textId="77777777" w:rsidR="001E7F9C" w:rsidRPr="001E7F9C" w:rsidRDefault="001E7F9C">
            <w:pPr>
              <w:jc w:val="right"/>
              <w:rPr>
                <w:sz w:val="16"/>
                <w:szCs w:val="16"/>
              </w:rPr>
            </w:pPr>
            <w:r w:rsidRPr="001E7F9C">
              <w:rPr>
                <w:sz w:val="16"/>
                <w:szCs w:val="16"/>
              </w:rPr>
              <w:t>13 481,7</w:t>
            </w:r>
          </w:p>
        </w:tc>
        <w:tc>
          <w:tcPr>
            <w:tcW w:w="1068" w:type="dxa"/>
            <w:noWrap/>
            <w:hideMark/>
          </w:tcPr>
          <w:p w14:paraId="50DECCF0" w14:textId="77777777" w:rsidR="001E7F9C" w:rsidRPr="001E7F9C" w:rsidRDefault="001E7F9C">
            <w:pPr>
              <w:jc w:val="right"/>
              <w:rPr>
                <w:sz w:val="16"/>
                <w:szCs w:val="16"/>
              </w:rPr>
            </w:pPr>
            <w:r w:rsidRPr="001E7F9C">
              <w:rPr>
                <w:sz w:val="16"/>
                <w:szCs w:val="16"/>
              </w:rPr>
              <w:t>700,0</w:t>
            </w:r>
          </w:p>
        </w:tc>
        <w:tc>
          <w:tcPr>
            <w:tcW w:w="1201" w:type="dxa"/>
            <w:noWrap/>
            <w:hideMark/>
          </w:tcPr>
          <w:p w14:paraId="0E68FD70" w14:textId="77777777" w:rsidR="001E7F9C" w:rsidRPr="001E7F9C" w:rsidRDefault="001E7F9C">
            <w:pPr>
              <w:jc w:val="right"/>
              <w:rPr>
                <w:sz w:val="16"/>
                <w:szCs w:val="16"/>
              </w:rPr>
            </w:pPr>
            <w:r w:rsidRPr="001E7F9C">
              <w:rPr>
                <w:sz w:val="16"/>
                <w:szCs w:val="16"/>
              </w:rPr>
              <w:t>700,0</w:t>
            </w:r>
          </w:p>
        </w:tc>
      </w:tr>
      <w:tr w:rsidR="001E7F9C" w:rsidRPr="001E7F9C" w14:paraId="0EF4E11A" w14:textId="77777777" w:rsidTr="001E7F9C">
        <w:trPr>
          <w:gridAfter w:val="1"/>
          <w:wAfter w:w="22" w:type="dxa"/>
          <w:trHeight w:val="315"/>
        </w:trPr>
        <w:tc>
          <w:tcPr>
            <w:tcW w:w="2972" w:type="dxa"/>
            <w:hideMark/>
          </w:tcPr>
          <w:p w14:paraId="6EAA686C" w14:textId="77777777" w:rsidR="001E7F9C" w:rsidRPr="001E7F9C" w:rsidRDefault="001E7F9C" w:rsidP="001E7F9C">
            <w:pPr>
              <w:jc w:val="right"/>
              <w:rPr>
                <w:sz w:val="16"/>
                <w:szCs w:val="16"/>
              </w:rPr>
            </w:pPr>
            <w:r w:rsidRPr="001E7F9C">
              <w:rPr>
                <w:sz w:val="16"/>
                <w:szCs w:val="16"/>
              </w:rPr>
              <w:t>Исполнение судебных актов</w:t>
            </w:r>
          </w:p>
        </w:tc>
        <w:tc>
          <w:tcPr>
            <w:tcW w:w="515" w:type="dxa"/>
            <w:hideMark/>
          </w:tcPr>
          <w:p w14:paraId="1A74F125" w14:textId="77777777" w:rsidR="001E7F9C" w:rsidRPr="001E7F9C" w:rsidRDefault="001E7F9C" w:rsidP="001E7F9C">
            <w:pPr>
              <w:jc w:val="right"/>
              <w:rPr>
                <w:sz w:val="16"/>
                <w:szCs w:val="16"/>
              </w:rPr>
            </w:pPr>
            <w:r w:rsidRPr="001E7F9C">
              <w:rPr>
                <w:sz w:val="16"/>
                <w:szCs w:val="16"/>
              </w:rPr>
              <w:t>901</w:t>
            </w:r>
          </w:p>
        </w:tc>
        <w:tc>
          <w:tcPr>
            <w:tcW w:w="376" w:type="dxa"/>
            <w:hideMark/>
          </w:tcPr>
          <w:p w14:paraId="1353E04D" w14:textId="77777777" w:rsidR="001E7F9C" w:rsidRPr="001E7F9C" w:rsidRDefault="001E7F9C" w:rsidP="001E7F9C">
            <w:pPr>
              <w:jc w:val="right"/>
              <w:rPr>
                <w:sz w:val="16"/>
                <w:szCs w:val="16"/>
              </w:rPr>
            </w:pPr>
            <w:r w:rsidRPr="001E7F9C">
              <w:rPr>
                <w:sz w:val="16"/>
                <w:szCs w:val="16"/>
              </w:rPr>
              <w:t>01</w:t>
            </w:r>
          </w:p>
        </w:tc>
        <w:tc>
          <w:tcPr>
            <w:tcW w:w="475" w:type="dxa"/>
            <w:hideMark/>
          </w:tcPr>
          <w:p w14:paraId="13D0A4DF" w14:textId="77777777" w:rsidR="001E7F9C" w:rsidRPr="001E7F9C" w:rsidRDefault="001E7F9C" w:rsidP="001E7F9C">
            <w:pPr>
              <w:jc w:val="right"/>
              <w:rPr>
                <w:sz w:val="16"/>
                <w:szCs w:val="16"/>
              </w:rPr>
            </w:pPr>
            <w:r w:rsidRPr="001E7F9C">
              <w:rPr>
                <w:sz w:val="16"/>
                <w:szCs w:val="16"/>
              </w:rPr>
              <w:t>13</w:t>
            </w:r>
          </w:p>
        </w:tc>
        <w:tc>
          <w:tcPr>
            <w:tcW w:w="376" w:type="dxa"/>
            <w:hideMark/>
          </w:tcPr>
          <w:p w14:paraId="4651A9A5" w14:textId="77777777" w:rsidR="001E7F9C" w:rsidRPr="001E7F9C" w:rsidRDefault="001E7F9C" w:rsidP="001E7F9C">
            <w:pPr>
              <w:jc w:val="right"/>
              <w:rPr>
                <w:sz w:val="16"/>
                <w:szCs w:val="16"/>
              </w:rPr>
            </w:pPr>
            <w:r w:rsidRPr="001E7F9C">
              <w:rPr>
                <w:sz w:val="16"/>
                <w:szCs w:val="16"/>
              </w:rPr>
              <w:t>89</w:t>
            </w:r>
          </w:p>
        </w:tc>
        <w:tc>
          <w:tcPr>
            <w:tcW w:w="296" w:type="dxa"/>
            <w:hideMark/>
          </w:tcPr>
          <w:p w14:paraId="45E60658" w14:textId="77777777" w:rsidR="001E7F9C" w:rsidRPr="001E7F9C" w:rsidRDefault="001E7F9C" w:rsidP="001E7F9C">
            <w:pPr>
              <w:jc w:val="right"/>
              <w:rPr>
                <w:sz w:val="16"/>
                <w:szCs w:val="16"/>
              </w:rPr>
            </w:pPr>
            <w:r w:rsidRPr="001E7F9C">
              <w:rPr>
                <w:sz w:val="16"/>
                <w:szCs w:val="16"/>
              </w:rPr>
              <w:t>1</w:t>
            </w:r>
          </w:p>
        </w:tc>
        <w:tc>
          <w:tcPr>
            <w:tcW w:w="461" w:type="dxa"/>
            <w:hideMark/>
          </w:tcPr>
          <w:p w14:paraId="248E2AEC" w14:textId="77777777" w:rsidR="001E7F9C" w:rsidRPr="001E7F9C" w:rsidRDefault="001E7F9C" w:rsidP="001E7F9C">
            <w:pPr>
              <w:jc w:val="right"/>
              <w:rPr>
                <w:sz w:val="16"/>
                <w:szCs w:val="16"/>
              </w:rPr>
            </w:pPr>
            <w:r w:rsidRPr="001E7F9C">
              <w:rPr>
                <w:sz w:val="16"/>
                <w:szCs w:val="16"/>
              </w:rPr>
              <w:t>00</w:t>
            </w:r>
          </w:p>
        </w:tc>
        <w:tc>
          <w:tcPr>
            <w:tcW w:w="646" w:type="dxa"/>
            <w:hideMark/>
          </w:tcPr>
          <w:p w14:paraId="7D11681D" w14:textId="77777777" w:rsidR="001E7F9C" w:rsidRPr="001E7F9C" w:rsidRDefault="001E7F9C" w:rsidP="001E7F9C">
            <w:pPr>
              <w:jc w:val="right"/>
              <w:rPr>
                <w:sz w:val="16"/>
                <w:szCs w:val="16"/>
              </w:rPr>
            </w:pPr>
            <w:r w:rsidRPr="001E7F9C">
              <w:rPr>
                <w:sz w:val="16"/>
                <w:szCs w:val="16"/>
              </w:rPr>
              <w:t>41220</w:t>
            </w:r>
          </w:p>
        </w:tc>
        <w:tc>
          <w:tcPr>
            <w:tcW w:w="456" w:type="dxa"/>
            <w:hideMark/>
          </w:tcPr>
          <w:p w14:paraId="1FD40C36" w14:textId="77777777" w:rsidR="001E7F9C" w:rsidRPr="001E7F9C" w:rsidRDefault="001E7F9C" w:rsidP="001E7F9C">
            <w:pPr>
              <w:jc w:val="right"/>
              <w:rPr>
                <w:sz w:val="16"/>
                <w:szCs w:val="16"/>
              </w:rPr>
            </w:pPr>
            <w:r w:rsidRPr="001E7F9C">
              <w:rPr>
                <w:sz w:val="16"/>
                <w:szCs w:val="16"/>
              </w:rPr>
              <w:t>830</w:t>
            </w:r>
          </w:p>
        </w:tc>
        <w:tc>
          <w:tcPr>
            <w:tcW w:w="1077" w:type="dxa"/>
            <w:noWrap/>
            <w:hideMark/>
          </w:tcPr>
          <w:p w14:paraId="24E527D8" w14:textId="77777777" w:rsidR="001E7F9C" w:rsidRPr="001E7F9C" w:rsidRDefault="001E7F9C">
            <w:pPr>
              <w:jc w:val="right"/>
              <w:rPr>
                <w:sz w:val="16"/>
                <w:szCs w:val="16"/>
              </w:rPr>
            </w:pPr>
            <w:r w:rsidRPr="001E7F9C">
              <w:rPr>
                <w:sz w:val="16"/>
                <w:szCs w:val="16"/>
              </w:rPr>
              <w:t>13 481,7</w:t>
            </w:r>
          </w:p>
        </w:tc>
        <w:tc>
          <w:tcPr>
            <w:tcW w:w="1068" w:type="dxa"/>
            <w:noWrap/>
            <w:hideMark/>
          </w:tcPr>
          <w:p w14:paraId="0636541A" w14:textId="77777777" w:rsidR="001E7F9C" w:rsidRPr="001E7F9C" w:rsidRDefault="001E7F9C">
            <w:pPr>
              <w:jc w:val="right"/>
              <w:rPr>
                <w:sz w:val="16"/>
                <w:szCs w:val="16"/>
              </w:rPr>
            </w:pPr>
            <w:r w:rsidRPr="001E7F9C">
              <w:rPr>
                <w:sz w:val="16"/>
                <w:szCs w:val="16"/>
              </w:rPr>
              <w:t>700,0</w:t>
            </w:r>
          </w:p>
        </w:tc>
        <w:tc>
          <w:tcPr>
            <w:tcW w:w="1201" w:type="dxa"/>
            <w:noWrap/>
            <w:hideMark/>
          </w:tcPr>
          <w:p w14:paraId="6D45199F" w14:textId="77777777" w:rsidR="001E7F9C" w:rsidRPr="001E7F9C" w:rsidRDefault="001E7F9C">
            <w:pPr>
              <w:jc w:val="right"/>
              <w:rPr>
                <w:sz w:val="16"/>
                <w:szCs w:val="16"/>
              </w:rPr>
            </w:pPr>
            <w:r w:rsidRPr="001E7F9C">
              <w:rPr>
                <w:sz w:val="16"/>
                <w:szCs w:val="16"/>
              </w:rPr>
              <w:t>700,0</w:t>
            </w:r>
          </w:p>
        </w:tc>
      </w:tr>
      <w:tr w:rsidR="001E7F9C" w:rsidRPr="001E7F9C" w14:paraId="21CEA6B3" w14:textId="77777777" w:rsidTr="001E7F9C">
        <w:trPr>
          <w:gridAfter w:val="1"/>
          <w:wAfter w:w="22" w:type="dxa"/>
          <w:trHeight w:val="315"/>
        </w:trPr>
        <w:tc>
          <w:tcPr>
            <w:tcW w:w="2972" w:type="dxa"/>
            <w:noWrap/>
            <w:hideMark/>
          </w:tcPr>
          <w:p w14:paraId="636C4B21" w14:textId="77777777" w:rsidR="001E7F9C" w:rsidRPr="001E7F9C" w:rsidRDefault="001E7F9C" w:rsidP="001E7F9C">
            <w:pPr>
              <w:jc w:val="right"/>
              <w:rPr>
                <w:sz w:val="16"/>
                <w:szCs w:val="16"/>
              </w:rPr>
            </w:pPr>
            <w:r w:rsidRPr="001E7F9C">
              <w:rPr>
                <w:sz w:val="16"/>
                <w:szCs w:val="16"/>
              </w:rPr>
              <w:t>Национальная экономика</w:t>
            </w:r>
          </w:p>
        </w:tc>
        <w:tc>
          <w:tcPr>
            <w:tcW w:w="515" w:type="dxa"/>
            <w:hideMark/>
          </w:tcPr>
          <w:p w14:paraId="4C8B2307" w14:textId="77777777" w:rsidR="001E7F9C" w:rsidRPr="001E7F9C" w:rsidRDefault="001E7F9C" w:rsidP="001E7F9C">
            <w:pPr>
              <w:jc w:val="right"/>
              <w:rPr>
                <w:sz w:val="16"/>
                <w:szCs w:val="16"/>
              </w:rPr>
            </w:pPr>
            <w:r w:rsidRPr="001E7F9C">
              <w:rPr>
                <w:sz w:val="16"/>
                <w:szCs w:val="16"/>
              </w:rPr>
              <w:t>901</w:t>
            </w:r>
          </w:p>
        </w:tc>
        <w:tc>
          <w:tcPr>
            <w:tcW w:w="376" w:type="dxa"/>
            <w:hideMark/>
          </w:tcPr>
          <w:p w14:paraId="10CBAEEB" w14:textId="77777777" w:rsidR="001E7F9C" w:rsidRPr="001E7F9C" w:rsidRDefault="001E7F9C" w:rsidP="001E7F9C">
            <w:pPr>
              <w:jc w:val="right"/>
              <w:rPr>
                <w:sz w:val="16"/>
                <w:szCs w:val="16"/>
              </w:rPr>
            </w:pPr>
            <w:r w:rsidRPr="001E7F9C">
              <w:rPr>
                <w:sz w:val="16"/>
                <w:szCs w:val="16"/>
              </w:rPr>
              <w:t>04</w:t>
            </w:r>
          </w:p>
        </w:tc>
        <w:tc>
          <w:tcPr>
            <w:tcW w:w="475" w:type="dxa"/>
            <w:hideMark/>
          </w:tcPr>
          <w:p w14:paraId="71022C02" w14:textId="77777777" w:rsidR="001E7F9C" w:rsidRPr="001E7F9C" w:rsidRDefault="001E7F9C" w:rsidP="001E7F9C">
            <w:pPr>
              <w:jc w:val="right"/>
              <w:rPr>
                <w:sz w:val="16"/>
                <w:szCs w:val="16"/>
              </w:rPr>
            </w:pPr>
            <w:r w:rsidRPr="001E7F9C">
              <w:rPr>
                <w:sz w:val="16"/>
                <w:szCs w:val="16"/>
              </w:rPr>
              <w:t> </w:t>
            </w:r>
          </w:p>
        </w:tc>
        <w:tc>
          <w:tcPr>
            <w:tcW w:w="376" w:type="dxa"/>
            <w:hideMark/>
          </w:tcPr>
          <w:p w14:paraId="7B5F433B" w14:textId="77777777" w:rsidR="001E7F9C" w:rsidRPr="001E7F9C" w:rsidRDefault="001E7F9C" w:rsidP="001E7F9C">
            <w:pPr>
              <w:jc w:val="right"/>
              <w:rPr>
                <w:sz w:val="16"/>
                <w:szCs w:val="16"/>
              </w:rPr>
            </w:pPr>
            <w:r w:rsidRPr="001E7F9C">
              <w:rPr>
                <w:sz w:val="16"/>
                <w:szCs w:val="16"/>
              </w:rPr>
              <w:t> </w:t>
            </w:r>
          </w:p>
        </w:tc>
        <w:tc>
          <w:tcPr>
            <w:tcW w:w="296" w:type="dxa"/>
            <w:hideMark/>
          </w:tcPr>
          <w:p w14:paraId="10A32E0A" w14:textId="77777777" w:rsidR="001E7F9C" w:rsidRPr="001E7F9C" w:rsidRDefault="001E7F9C" w:rsidP="001E7F9C">
            <w:pPr>
              <w:jc w:val="right"/>
              <w:rPr>
                <w:sz w:val="16"/>
                <w:szCs w:val="16"/>
              </w:rPr>
            </w:pPr>
            <w:r w:rsidRPr="001E7F9C">
              <w:rPr>
                <w:sz w:val="16"/>
                <w:szCs w:val="16"/>
              </w:rPr>
              <w:t> </w:t>
            </w:r>
          </w:p>
        </w:tc>
        <w:tc>
          <w:tcPr>
            <w:tcW w:w="461" w:type="dxa"/>
            <w:hideMark/>
          </w:tcPr>
          <w:p w14:paraId="5F29F5FF" w14:textId="77777777" w:rsidR="001E7F9C" w:rsidRPr="001E7F9C" w:rsidRDefault="001E7F9C" w:rsidP="001E7F9C">
            <w:pPr>
              <w:jc w:val="right"/>
              <w:rPr>
                <w:sz w:val="16"/>
                <w:szCs w:val="16"/>
              </w:rPr>
            </w:pPr>
            <w:r w:rsidRPr="001E7F9C">
              <w:rPr>
                <w:sz w:val="16"/>
                <w:szCs w:val="16"/>
              </w:rPr>
              <w:t> </w:t>
            </w:r>
          </w:p>
        </w:tc>
        <w:tc>
          <w:tcPr>
            <w:tcW w:w="646" w:type="dxa"/>
            <w:hideMark/>
          </w:tcPr>
          <w:p w14:paraId="67CF1299" w14:textId="77777777" w:rsidR="001E7F9C" w:rsidRPr="001E7F9C" w:rsidRDefault="001E7F9C" w:rsidP="001E7F9C">
            <w:pPr>
              <w:jc w:val="right"/>
              <w:rPr>
                <w:sz w:val="16"/>
                <w:szCs w:val="16"/>
              </w:rPr>
            </w:pPr>
            <w:r w:rsidRPr="001E7F9C">
              <w:rPr>
                <w:sz w:val="16"/>
                <w:szCs w:val="16"/>
              </w:rPr>
              <w:t> </w:t>
            </w:r>
          </w:p>
        </w:tc>
        <w:tc>
          <w:tcPr>
            <w:tcW w:w="456" w:type="dxa"/>
            <w:hideMark/>
          </w:tcPr>
          <w:p w14:paraId="0E09650E"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19768C07" w14:textId="77777777" w:rsidR="001E7F9C" w:rsidRPr="001E7F9C" w:rsidRDefault="001E7F9C">
            <w:pPr>
              <w:jc w:val="right"/>
              <w:rPr>
                <w:sz w:val="16"/>
                <w:szCs w:val="16"/>
              </w:rPr>
            </w:pPr>
            <w:r w:rsidRPr="001E7F9C">
              <w:rPr>
                <w:sz w:val="16"/>
                <w:szCs w:val="16"/>
              </w:rPr>
              <w:t>24 614,0</w:t>
            </w:r>
          </w:p>
        </w:tc>
        <w:tc>
          <w:tcPr>
            <w:tcW w:w="1068" w:type="dxa"/>
            <w:noWrap/>
            <w:hideMark/>
          </w:tcPr>
          <w:p w14:paraId="73E69606" w14:textId="77777777" w:rsidR="001E7F9C" w:rsidRPr="001E7F9C" w:rsidRDefault="001E7F9C">
            <w:pPr>
              <w:jc w:val="right"/>
              <w:rPr>
                <w:sz w:val="16"/>
                <w:szCs w:val="16"/>
              </w:rPr>
            </w:pPr>
            <w:r w:rsidRPr="001E7F9C">
              <w:rPr>
                <w:sz w:val="16"/>
                <w:szCs w:val="16"/>
              </w:rPr>
              <w:t>192,0</w:t>
            </w:r>
          </w:p>
        </w:tc>
        <w:tc>
          <w:tcPr>
            <w:tcW w:w="1201" w:type="dxa"/>
            <w:noWrap/>
            <w:hideMark/>
          </w:tcPr>
          <w:p w14:paraId="701647D5" w14:textId="77777777" w:rsidR="001E7F9C" w:rsidRPr="001E7F9C" w:rsidRDefault="001E7F9C">
            <w:pPr>
              <w:jc w:val="right"/>
              <w:rPr>
                <w:sz w:val="16"/>
                <w:szCs w:val="16"/>
              </w:rPr>
            </w:pPr>
            <w:r w:rsidRPr="001E7F9C">
              <w:rPr>
                <w:sz w:val="16"/>
                <w:szCs w:val="16"/>
              </w:rPr>
              <w:t>192,0</w:t>
            </w:r>
          </w:p>
        </w:tc>
      </w:tr>
      <w:tr w:rsidR="001E7F9C" w:rsidRPr="001E7F9C" w14:paraId="0EF6FC1F" w14:textId="77777777" w:rsidTr="001E7F9C">
        <w:trPr>
          <w:gridAfter w:val="1"/>
          <w:wAfter w:w="22" w:type="dxa"/>
          <w:trHeight w:val="315"/>
        </w:trPr>
        <w:tc>
          <w:tcPr>
            <w:tcW w:w="2972" w:type="dxa"/>
            <w:hideMark/>
          </w:tcPr>
          <w:p w14:paraId="0FDDDF4C" w14:textId="77777777" w:rsidR="001E7F9C" w:rsidRPr="001E7F9C" w:rsidRDefault="001E7F9C" w:rsidP="001E7F9C">
            <w:pPr>
              <w:jc w:val="right"/>
              <w:rPr>
                <w:sz w:val="16"/>
                <w:szCs w:val="16"/>
              </w:rPr>
            </w:pPr>
            <w:r w:rsidRPr="001E7F9C">
              <w:rPr>
                <w:sz w:val="16"/>
                <w:szCs w:val="16"/>
              </w:rPr>
              <w:t>Дорожное хозяйство (дорожные фонды)</w:t>
            </w:r>
          </w:p>
        </w:tc>
        <w:tc>
          <w:tcPr>
            <w:tcW w:w="515" w:type="dxa"/>
            <w:hideMark/>
          </w:tcPr>
          <w:p w14:paraId="4DCC17E9" w14:textId="77777777" w:rsidR="001E7F9C" w:rsidRPr="001E7F9C" w:rsidRDefault="001E7F9C" w:rsidP="001E7F9C">
            <w:pPr>
              <w:jc w:val="right"/>
              <w:rPr>
                <w:sz w:val="16"/>
                <w:szCs w:val="16"/>
              </w:rPr>
            </w:pPr>
            <w:r w:rsidRPr="001E7F9C">
              <w:rPr>
                <w:sz w:val="16"/>
                <w:szCs w:val="16"/>
              </w:rPr>
              <w:t>901</w:t>
            </w:r>
          </w:p>
        </w:tc>
        <w:tc>
          <w:tcPr>
            <w:tcW w:w="376" w:type="dxa"/>
            <w:hideMark/>
          </w:tcPr>
          <w:p w14:paraId="29BE336B" w14:textId="77777777" w:rsidR="001E7F9C" w:rsidRPr="001E7F9C" w:rsidRDefault="001E7F9C" w:rsidP="001E7F9C">
            <w:pPr>
              <w:jc w:val="right"/>
              <w:rPr>
                <w:sz w:val="16"/>
                <w:szCs w:val="16"/>
              </w:rPr>
            </w:pPr>
            <w:r w:rsidRPr="001E7F9C">
              <w:rPr>
                <w:sz w:val="16"/>
                <w:szCs w:val="16"/>
              </w:rPr>
              <w:t>04</w:t>
            </w:r>
          </w:p>
        </w:tc>
        <w:tc>
          <w:tcPr>
            <w:tcW w:w="475" w:type="dxa"/>
            <w:hideMark/>
          </w:tcPr>
          <w:p w14:paraId="00C74752" w14:textId="77777777" w:rsidR="001E7F9C" w:rsidRPr="001E7F9C" w:rsidRDefault="001E7F9C" w:rsidP="001E7F9C">
            <w:pPr>
              <w:jc w:val="right"/>
              <w:rPr>
                <w:sz w:val="16"/>
                <w:szCs w:val="16"/>
              </w:rPr>
            </w:pPr>
            <w:r w:rsidRPr="001E7F9C">
              <w:rPr>
                <w:sz w:val="16"/>
                <w:szCs w:val="16"/>
              </w:rPr>
              <w:t>09</w:t>
            </w:r>
          </w:p>
        </w:tc>
        <w:tc>
          <w:tcPr>
            <w:tcW w:w="376" w:type="dxa"/>
            <w:hideMark/>
          </w:tcPr>
          <w:p w14:paraId="7807D826" w14:textId="77777777" w:rsidR="001E7F9C" w:rsidRPr="001E7F9C" w:rsidRDefault="001E7F9C" w:rsidP="001E7F9C">
            <w:pPr>
              <w:jc w:val="right"/>
              <w:rPr>
                <w:sz w:val="16"/>
                <w:szCs w:val="16"/>
              </w:rPr>
            </w:pPr>
            <w:r w:rsidRPr="001E7F9C">
              <w:rPr>
                <w:sz w:val="16"/>
                <w:szCs w:val="16"/>
              </w:rPr>
              <w:t> </w:t>
            </w:r>
          </w:p>
        </w:tc>
        <w:tc>
          <w:tcPr>
            <w:tcW w:w="296" w:type="dxa"/>
            <w:hideMark/>
          </w:tcPr>
          <w:p w14:paraId="5FFC0EF5" w14:textId="77777777" w:rsidR="001E7F9C" w:rsidRPr="001E7F9C" w:rsidRDefault="001E7F9C" w:rsidP="001E7F9C">
            <w:pPr>
              <w:jc w:val="right"/>
              <w:rPr>
                <w:sz w:val="16"/>
                <w:szCs w:val="16"/>
              </w:rPr>
            </w:pPr>
            <w:r w:rsidRPr="001E7F9C">
              <w:rPr>
                <w:sz w:val="16"/>
                <w:szCs w:val="16"/>
              </w:rPr>
              <w:t> </w:t>
            </w:r>
          </w:p>
        </w:tc>
        <w:tc>
          <w:tcPr>
            <w:tcW w:w="461" w:type="dxa"/>
            <w:hideMark/>
          </w:tcPr>
          <w:p w14:paraId="63D6BA9F" w14:textId="77777777" w:rsidR="001E7F9C" w:rsidRPr="001E7F9C" w:rsidRDefault="001E7F9C" w:rsidP="001E7F9C">
            <w:pPr>
              <w:jc w:val="right"/>
              <w:rPr>
                <w:sz w:val="16"/>
                <w:szCs w:val="16"/>
              </w:rPr>
            </w:pPr>
            <w:r w:rsidRPr="001E7F9C">
              <w:rPr>
                <w:sz w:val="16"/>
                <w:szCs w:val="16"/>
              </w:rPr>
              <w:t> </w:t>
            </w:r>
          </w:p>
        </w:tc>
        <w:tc>
          <w:tcPr>
            <w:tcW w:w="646" w:type="dxa"/>
            <w:hideMark/>
          </w:tcPr>
          <w:p w14:paraId="3FC25C00" w14:textId="77777777" w:rsidR="001E7F9C" w:rsidRPr="001E7F9C" w:rsidRDefault="001E7F9C" w:rsidP="001E7F9C">
            <w:pPr>
              <w:jc w:val="right"/>
              <w:rPr>
                <w:sz w:val="16"/>
                <w:szCs w:val="16"/>
              </w:rPr>
            </w:pPr>
            <w:r w:rsidRPr="001E7F9C">
              <w:rPr>
                <w:sz w:val="16"/>
                <w:szCs w:val="16"/>
              </w:rPr>
              <w:t> </w:t>
            </w:r>
          </w:p>
        </w:tc>
        <w:tc>
          <w:tcPr>
            <w:tcW w:w="456" w:type="dxa"/>
            <w:hideMark/>
          </w:tcPr>
          <w:p w14:paraId="1E50379B"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0671F35A" w14:textId="77777777" w:rsidR="001E7F9C" w:rsidRPr="001E7F9C" w:rsidRDefault="001E7F9C">
            <w:pPr>
              <w:jc w:val="right"/>
              <w:rPr>
                <w:sz w:val="16"/>
                <w:szCs w:val="16"/>
              </w:rPr>
            </w:pPr>
            <w:r w:rsidRPr="001E7F9C">
              <w:rPr>
                <w:sz w:val="16"/>
                <w:szCs w:val="16"/>
              </w:rPr>
              <w:t>24 422,0</w:t>
            </w:r>
          </w:p>
        </w:tc>
        <w:tc>
          <w:tcPr>
            <w:tcW w:w="1068" w:type="dxa"/>
            <w:noWrap/>
            <w:hideMark/>
          </w:tcPr>
          <w:p w14:paraId="5C918674" w14:textId="77777777" w:rsidR="001E7F9C" w:rsidRPr="001E7F9C" w:rsidRDefault="001E7F9C">
            <w:pPr>
              <w:jc w:val="right"/>
              <w:rPr>
                <w:sz w:val="16"/>
                <w:szCs w:val="16"/>
              </w:rPr>
            </w:pPr>
            <w:r w:rsidRPr="001E7F9C">
              <w:rPr>
                <w:sz w:val="16"/>
                <w:szCs w:val="16"/>
              </w:rPr>
              <w:t>0,0</w:t>
            </w:r>
          </w:p>
        </w:tc>
        <w:tc>
          <w:tcPr>
            <w:tcW w:w="1201" w:type="dxa"/>
            <w:noWrap/>
            <w:hideMark/>
          </w:tcPr>
          <w:p w14:paraId="55E00A46" w14:textId="77777777" w:rsidR="001E7F9C" w:rsidRPr="001E7F9C" w:rsidRDefault="001E7F9C">
            <w:pPr>
              <w:jc w:val="right"/>
              <w:rPr>
                <w:sz w:val="16"/>
                <w:szCs w:val="16"/>
              </w:rPr>
            </w:pPr>
            <w:r w:rsidRPr="001E7F9C">
              <w:rPr>
                <w:sz w:val="16"/>
                <w:szCs w:val="16"/>
              </w:rPr>
              <w:t>0,0</w:t>
            </w:r>
          </w:p>
        </w:tc>
      </w:tr>
      <w:tr w:rsidR="001E7F9C" w:rsidRPr="001E7F9C" w14:paraId="59CA3A39" w14:textId="77777777" w:rsidTr="001E7F9C">
        <w:trPr>
          <w:gridAfter w:val="1"/>
          <w:wAfter w:w="22" w:type="dxa"/>
          <w:trHeight w:val="840"/>
        </w:trPr>
        <w:tc>
          <w:tcPr>
            <w:tcW w:w="2972" w:type="dxa"/>
            <w:hideMark/>
          </w:tcPr>
          <w:p w14:paraId="3432D8D3" w14:textId="77777777" w:rsidR="001E7F9C" w:rsidRPr="001E7F9C" w:rsidRDefault="001E7F9C" w:rsidP="001E7F9C">
            <w:pPr>
              <w:jc w:val="right"/>
              <w:rPr>
                <w:sz w:val="16"/>
                <w:szCs w:val="16"/>
              </w:rPr>
            </w:pPr>
            <w:r w:rsidRPr="001E7F9C">
              <w:rPr>
                <w:sz w:val="16"/>
                <w:szCs w:val="16"/>
              </w:rPr>
              <w:t>Непрограммные расходы главных распорядителей средств бюджета Рузаевского муниципального района Республики Мордовия</w:t>
            </w:r>
          </w:p>
        </w:tc>
        <w:tc>
          <w:tcPr>
            <w:tcW w:w="515" w:type="dxa"/>
            <w:hideMark/>
          </w:tcPr>
          <w:p w14:paraId="1DB4ECE6" w14:textId="77777777" w:rsidR="001E7F9C" w:rsidRPr="001E7F9C" w:rsidRDefault="001E7F9C" w:rsidP="001E7F9C">
            <w:pPr>
              <w:jc w:val="right"/>
              <w:rPr>
                <w:sz w:val="16"/>
                <w:szCs w:val="16"/>
              </w:rPr>
            </w:pPr>
            <w:r w:rsidRPr="001E7F9C">
              <w:rPr>
                <w:sz w:val="16"/>
                <w:szCs w:val="16"/>
              </w:rPr>
              <w:t>901</w:t>
            </w:r>
          </w:p>
        </w:tc>
        <w:tc>
          <w:tcPr>
            <w:tcW w:w="376" w:type="dxa"/>
            <w:hideMark/>
          </w:tcPr>
          <w:p w14:paraId="40F0E9A7" w14:textId="77777777" w:rsidR="001E7F9C" w:rsidRPr="001E7F9C" w:rsidRDefault="001E7F9C" w:rsidP="001E7F9C">
            <w:pPr>
              <w:jc w:val="right"/>
              <w:rPr>
                <w:sz w:val="16"/>
                <w:szCs w:val="16"/>
              </w:rPr>
            </w:pPr>
            <w:r w:rsidRPr="001E7F9C">
              <w:rPr>
                <w:sz w:val="16"/>
                <w:szCs w:val="16"/>
              </w:rPr>
              <w:t>04</w:t>
            </w:r>
          </w:p>
        </w:tc>
        <w:tc>
          <w:tcPr>
            <w:tcW w:w="475" w:type="dxa"/>
            <w:hideMark/>
          </w:tcPr>
          <w:p w14:paraId="75408B0C" w14:textId="77777777" w:rsidR="001E7F9C" w:rsidRPr="001E7F9C" w:rsidRDefault="001E7F9C" w:rsidP="001E7F9C">
            <w:pPr>
              <w:jc w:val="right"/>
              <w:rPr>
                <w:sz w:val="16"/>
                <w:szCs w:val="16"/>
              </w:rPr>
            </w:pPr>
            <w:r w:rsidRPr="001E7F9C">
              <w:rPr>
                <w:sz w:val="16"/>
                <w:szCs w:val="16"/>
              </w:rPr>
              <w:t>09</w:t>
            </w:r>
          </w:p>
        </w:tc>
        <w:tc>
          <w:tcPr>
            <w:tcW w:w="376" w:type="dxa"/>
            <w:hideMark/>
          </w:tcPr>
          <w:p w14:paraId="48235454" w14:textId="77777777" w:rsidR="001E7F9C" w:rsidRPr="001E7F9C" w:rsidRDefault="001E7F9C" w:rsidP="001E7F9C">
            <w:pPr>
              <w:jc w:val="right"/>
              <w:rPr>
                <w:sz w:val="16"/>
                <w:szCs w:val="16"/>
              </w:rPr>
            </w:pPr>
            <w:r w:rsidRPr="001E7F9C">
              <w:rPr>
                <w:sz w:val="16"/>
                <w:szCs w:val="16"/>
              </w:rPr>
              <w:t>13</w:t>
            </w:r>
          </w:p>
        </w:tc>
        <w:tc>
          <w:tcPr>
            <w:tcW w:w="296" w:type="dxa"/>
            <w:hideMark/>
          </w:tcPr>
          <w:p w14:paraId="0E66F5DB" w14:textId="77777777" w:rsidR="001E7F9C" w:rsidRPr="001E7F9C" w:rsidRDefault="001E7F9C" w:rsidP="001E7F9C">
            <w:pPr>
              <w:jc w:val="right"/>
              <w:rPr>
                <w:sz w:val="16"/>
                <w:szCs w:val="16"/>
              </w:rPr>
            </w:pPr>
            <w:r w:rsidRPr="001E7F9C">
              <w:rPr>
                <w:sz w:val="16"/>
                <w:szCs w:val="16"/>
              </w:rPr>
              <w:t> </w:t>
            </w:r>
          </w:p>
        </w:tc>
        <w:tc>
          <w:tcPr>
            <w:tcW w:w="461" w:type="dxa"/>
            <w:hideMark/>
          </w:tcPr>
          <w:p w14:paraId="1EF29625" w14:textId="77777777" w:rsidR="001E7F9C" w:rsidRPr="001E7F9C" w:rsidRDefault="001E7F9C" w:rsidP="001E7F9C">
            <w:pPr>
              <w:jc w:val="right"/>
              <w:rPr>
                <w:sz w:val="16"/>
                <w:szCs w:val="16"/>
              </w:rPr>
            </w:pPr>
            <w:r w:rsidRPr="001E7F9C">
              <w:rPr>
                <w:sz w:val="16"/>
                <w:szCs w:val="16"/>
              </w:rPr>
              <w:t> </w:t>
            </w:r>
          </w:p>
        </w:tc>
        <w:tc>
          <w:tcPr>
            <w:tcW w:w="646" w:type="dxa"/>
            <w:hideMark/>
          </w:tcPr>
          <w:p w14:paraId="5B76DD23" w14:textId="77777777" w:rsidR="001E7F9C" w:rsidRPr="001E7F9C" w:rsidRDefault="001E7F9C" w:rsidP="001E7F9C">
            <w:pPr>
              <w:jc w:val="right"/>
              <w:rPr>
                <w:sz w:val="16"/>
                <w:szCs w:val="16"/>
              </w:rPr>
            </w:pPr>
            <w:r w:rsidRPr="001E7F9C">
              <w:rPr>
                <w:sz w:val="16"/>
                <w:szCs w:val="16"/>
              </w:rPr>
              <w:t> </w:t>
            </w:r>
          </w:p>
        </w:tc>
        <w:tc>
          <w:tcPr>
            <w:tcW w:w="456" w:type="dxa"/>
            <w:hideMark/>
          </w:tcPr>
          <w:p w14:paraId="7A0E5D6E"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14233D60" w14:textId="77777777" w:rsidR="001E7F9C" w:rsidRPr="001E7F9C" w:rsidRDefault="001E7F9C">
            <w:pPr>
              <w:jc w:val="right"/>
              <w:rPr>
                <w:sz w:val="16"/>
                <w:szCs w:val="16"/>
              </w:rPr>
            </w:pPr>
            <w:r w:rsidRPr="001E7F9C">
              <w:rPr>
                <w:sz w:val="16"/>
                <w:szCs w:val="16"/>
              </w:rPr>
              <w:t>24 422,0</w:t>
            </w:r>
          </w:p>
        </w:tc>
        <w:tc>
          <w:tcPr>
            <w:tcW w:w="1068" w:type="dxa"/>
            <w:noWrap/>
            <w:hideMark/>
          </w:tcPr>
          <w:p w14:paraId="26F63B75" w14:textId="77777777" w:rsidR="001E7F9C" w:rsidRPr="001E7F9C" w:rsidRDefault="001E7F9C">
            <w:pPr>
              <w:jc w:val="right"/>
              <w:rPr>
                <w:sz w:val="16"/>
                <w:szCs w:val="16"/>
              </w:rPr>
            </w:pPr>
            <w:r w:rsidRPr="001E7F9C">
              <w:rPr>
                <w:sz w:val="16"/>
                <w:szCs w:val="16"/>
              </w:rPr>
              <w:t>0,0</w:t>
            </w:r>
          </w:p>
        </w:tc>
        <w:tc>
          <w:tcPr>
            <w:tcW w:w="1201" w:type="dxa"/>
            <w:noWrap/>
            <w:hideMark/>
          </w:tcPr>
          <w:p w14:paraId="4F53B817" w14:textId="77777777" w:rsidR="001E7F9C" w:rsidRPr="001E7F9C" w:rsidRDefault="001E7F9C">
            <w:pPr>
              <w:jc w:val="right"/>
              <w:rPr>
                <w:sz w:val="16"/>
                <w:szCs w:val="16"/>
              </w:rPr>
            </w:pPr>
            <w:r w:rsidRPr="001E7F9C">
              <w:rPr>
                <w:sz w:val="16"/>
                <w:szCs w:val="16"/>
              </w:rPr>
              <w:t>0,0</w:t>
            </w:r>
          </w:p>
        </w:tc>
      </w:tr>
      <w:tr w:rsidR="001E7F9C" w:rsidRPr="001E7F9C" w14:paraId="71E1F506" w14:textId="77777777" w:rsidTr="001E7F9C">
        <w:trPr>
          <w:gridAfter w:val="1"/>
          <w:wAfter w:w="22" w:type="dxa"/>
          <w:trHeight w:val="1050"/>
        </w:trPr>
        <w:tc>
          <w:tcPr>
            <w:tcW w:w="2972" w:type="dxa"/>
            <w:hideMark/>
          </w:tcPr>
          <w:p w14:paraId="3E287DD1" w14:textId="77777777" w:rsidR="001E7F9C" w:rsidRPr="001E7F9C" w:rsidRDefault="001E7F9C" w:rsidP="001E7F9C">
            <w:pPr>
              <w:jc w:val="right"/>
              <w:rPr>
                <w:sz w:val="16"/>
                <w:szCs w:val="16"/>
              </w:rPr>
            </w:pPr>
            <w:r w:rsidRPr="001E7F9C">
              <w:rPr>
                <w:sz w:val="16"/>
                <w:szCs w:val="16"/>
              </w:rPr>
              <w:t>Непрограммные расходы в рамках обеспечения деятельности главных распорядителей средств бюджета Рузаевского муниципального района Республики Мордовия</w:t>
            </w:r>
          </w:p>
        </w:tc>
        <w:tc>
          <w:tcPr>
            <w:tcW w:w="515" w:type="dxa"/>
            <w:hideMark/>
          </w:tcPr>
          <w:p w14:paraId="326F7DFD" w14:textId="77777777" w:rsidR="001E7F9C" w:rsidRPr="001E7F9C" w:rsidRDefault="001E7F9C" w:rsidP="001E7F9C">
            <w:pPr>
              <w:jc w:val="right"/>
              <w:rPr>
                <w:sz w:val="16"/>
                <w:szCs w:val="16"/>
              </w:rPr>
            </w:pPr>
            <w:r w:rsidRPr="001E7F9C">
              <w:rPr>
                <w:sz w:val="16"/>
                <w:szCs w:val="16"/>
              </w:rPr>
              <w:t>901</w:t>
            </w:r>
          </w:p>
        </w:tc>
        <w:tc>
          <w:tcPr>
            <w:tcW w:w="376" w:type="dxa"/>
            <w:hideMark/>
          </w:tcPr>
          <w:p w14:paraId="7A411C30" w14:textId="77777777" w:rsidR="001E7F9C" w:rsidRPr="001E7F9C" w:rsidRDefault="001E7F9C" w:rsidP="001E7F9C">
            <w:pPr>
              <w:jc w:val="right"/>
              <w:rPr>
                <w:sz w:val="16"/>
                <w:szCs w:val="16"/>
              </w:rPr>
            </w:pPr>
            <w:r w:rsidRPr="001E7F9C">
              <w:rPr>
                <w:sz w:val="16"/>
                <w:szCs w:val="16"/>
              </w:rPr>
              <w:t>04</w:t>
            </w:r>
          </w:p>
        </w:tc>
        <w:tc>
          <w:tcPr>
            <w:tcW w:w="475" w:type="dxa"/>
            <w:hideMark/>
          </w:tcPr>
          <w:p w14:paraId="2EE35001" w14:textId="77777777" w:rsidR="001E7F9C" w:rsidRPr="001E7F9C" w:rsidRDefault="001E7F9C" w:rsidP="001E7F9C">
            <w:pPr>
              <w:jc w:val="right"/>
              <w:rPr>
                <w:sz w:val="16"/>
                <w:szCs w:val="16"/>
              </w:rPr>
            </w:pPr>
            <w:r w:rsidRPr="001E7F9C">
              <w:rPr>
                <w:sz w:val="16"/>
                <w:szCs w:val="16"/>
              </w:rPr>
              <w:t>09</w:t>
            </w:r>
          </w:p>
        </w:tc>
        <w:tc>
          <w:tcPr>
            <w:tcW w:w="376" w:type="dxa"/>
            <w:hideMark/>
          </w:tcPr>
          <w:p w14:paraId="618105DC" w14:textId="77777777" w:rsidR="001E7F9C" w:rsidRPr="001E7F9C" w:rsidRDefault="001E7F9C" w:rsidP="001E7F9C">
            <w:pPr>
              <w:jc w:val="right"/>
              <w:rPr>
                <w:sz w:val="16"/>
                <w:szCs w:val="16"/>
              </w:rPr>
            </w:pPr>
            <w:r w:rsidRPr="001E7F9C">
              <w:rPr>
                <w:sz w:val="16"/>
                <w:szCs w:val="16"/>
              </w:rPr>
              <w:t>13</w:t>
            </w:r>
          </w:p>
        </w:tc>
        <w:tc>
          <w:tcPr>
            <w:tcW w:w="296" w:type="dxa"/>
            <w:hideMark/>
          </w:tcPr>
          <w:p w14:paraId="2DCABE69" w14:textId="77777777" w:rsidR="001E7F9C" w:rsidRPr="001E7F9C" w:rsidRDefault="001E7F9C" w:rsidP="001E7F9C">
            <w:pPr>
              <w:jc w:val="right"/>
              <w:rPr>
                <w:sz w:val="16"/>
                <w:szCs w:val="16"/>
              </w:rPr>
            </w:pPr>
            <w:r w:rsidRPr="001E7F9C">
              <w:rPr>
                <w:sz w:val="16"/>
                <w:szCs w:val="16"/>
              </w:rPr>
              <w:t>1</w:t>
            </w:r>
          </w:p>
        </w:tc>
        <w:tc>
          <w:tcPr>
            <w:tcW w:w="461" w:type="dxa"/>
            <w:hideMark/>
          </w:tcPr>
          <w:p w14:paraId="55F794CA" w14:textId="77777777" w:rsidR="001E7F9C" w:rsidRPr="001E7F9C" w:rsidRDefault="001E7F9C" w:rsidP="001E7F9C">
            <w:pPr>
              <w:jc w:val="right"/>
              <w:rPr>
                <w:sz w:val="16"/>
                <w:szCs w:val="16"/>
              </w:rPr>
            </w:pPr>
            <w:r w:rsidRPr="001E7F9C">
              <w:rPr>
                <w:sz w:val="16"/>
                <w:szCs w:val="16"/>
              </w:rPr>
              <w:t> </w:t>
            </w:r>
          </w:p>
        </w:tc>
        <w:tc>
          <w:tcPr>
            <w:tcW w:w="646" w:type="dxa"/>
            <w:hideMark/>
          </w:tcPr>
          <w:p w14:paraId="1613F0A3" w14:textId="77777777" w:rsidR="001E7F9C" w:rsidRPr="001E7F9C" w:rsidRDefault="001E7F9C" w:rsidP="001E7F9C">
            <w:pPr>
              <w:jc w:val="right"/>
              <w:rPr>
                <w:sz w:val="16"/>
                <w:szCs w:val="16"/>
              </w:rPr>
            </w:pPr>
            <w:r w:rsidRPr="001E7F9C">
              <w:rPr>
                <w:sz w:val="16"/>
                <w:szCs w:val="16"/>
              </w:rPr>
              <w:t> </w:t>
            </w:r>
          </w:p>
        </w:tc>
        <w:tc>
          <w:tcPr>
            <w:tcW w:w="456" w:type="dxa"/>
            <w:hideMark/>
          </w:tcPr>
          <w:p w14:paraId="16035C3C"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19F6140F" w14:textId="77777777" w:rsidR="001E7F9C" w:rsidRPr="001E7F9C" w:rsidRDefault="001E7F9C">
            <w:pPr>
              <w:jc w:val="right"/>
              <w:rPr>
                <w:sz w:val="16"/>
                <w:szCs w:val="16"/>
              </w:rPr>
            </w:pPr>
            <w:r w:rsidRPr="001E7F9C">
              <w:rPr>
                <w:sz w:val="16"/>
                <w:szCs w:val="16"/>
              </w:rPr>
              <w:t>24 422,0</w:t>
            </w:r>
          </w:p>
        </w:tc>
        <w:tc>
          <w:tcPr>
            <w:tcW w:w="1068" w:type="dxa"/>
            <w:noWrap/>
            <w:hideMark/>
          </w:tcPr>
          <w:p w14:paraId="106C4803" w14:textId="77777777" w:rsidR="001E7F9C" w:rsidRPr="001E7F9C" w:rsidRDefault="001E7F9C">
            <w:pPr>
              <w:jc w:val="right"/>
              <w:rPr>
                <w:sz w:val="16"/>
                <w:szCs w:val="16"/>
              </w:rPr>
            </w:pPr>
            <w:r w:rsidRPr="001E7F9C">
              <w:rPr>
                <w:sz w:val="16"/>
                <w:szCs w:val="16"/>
              </w:rPr>
              <w:t>0,0</w:t>
            </w:r>
          </w:p>
        </w:tc>
        <w:tc>
          <w:tcPr>
            <w:tcW w:w="1201" w:type="dxa"/>
            <w:noWrap/>
            <w:hideMark/>
          </w:tcPr>
          <w:p w14:paraId="25135649" w14:textId="77777777" w:rsidR="001E7F9C" w:rsidRPr="001E7F9C" w:rsidRDefault="001E7F9C">
            <w:pPr>
              <w:jc w:val="right"/>
              <w:rPr>
                <w:sz w:val="16"/>
                <w:szCs w:val="16"/>
              </w:rPr>
            </w:pPr>
            <w:r w:rsidRPr="001E7F9C">
              <w:rPr>
                <w:sz w:val="16"/>
                <w:szCs w:val="16"/>
              </w:rPr>
              <w:t>0,0</w:t>
            </w:r>
          </w:p>
        </w:tc>
      </w:tr>
      <w:tr w:rsidR="001E7F9C" w:rsidRPr="001E7F9C" w14:paraId="34AE7A54" w14:textId="77777777" w:rsidTr="001E7F9C">
        <w:trPr>
          <w:gridAfter w:val="1"/>
          <w:wAfter w:w="22" w:type="dxa"/>
          <w:trHeight w:val="930"/>
        </w:trPr>
        <w:tc>
          <w:tcPr>
            <w:tcW w:w="2972" w:type="dxa"/>
            <w:hideMark/>
          </w:tcPr>
          <w:p w14:paraId="0481E477" w14:textId="77777777" w:rsidR="001E7F9C" w:rsidRPr="001E7F9C" w:rsidRDefault="001E7F9C" w:rsidP="001E7F9C">
            <w:pPr>
              <w:jc w:val="right"/>
              <w:rPr>
                <w:sz w:val="16"/>
                <w:szCs w:val="16"/>
              </w:rPr>
            </w:pPr>
            <w:r w:rsidRPr="001E7F9C">
              <w:rPr>
                <w:sz w:val="16"/>
                <w:szCs w:val="16"/>
              </w:rPr>
              <w:t>Основное мероприятие "Предоставление межбюджетных трансфертов из дорожного фонда Рузаевского муниципального района бюджетам поселений"</w:t>
            </w:r>
          </w:p>
        </w:tc>
        <w:tc>
          <w:tcPr>
            <w:tcW w:w="515" w:type="dxa"/>
            <w:hideMark/>
          </w:tcPr>
          <w:p w14:paraId="06265152" w14:textId="77777777" w:rsidR="001E7F9C" w:rsidRPr="001E7F9C" w:rsidRDefault="001E7F9C" w:rsidP="001E7F9C">
            <w:pPr>
              <w:jc w:val="right"/>
              <w:rPr>
                <w:sz w:val="16"/>
                <w:szCs w:val="16"/>
              </w:rPr>
            </w:pPr>
            <w:r w:rsidRPr="001E7F9C">
              <w:rPr>
                <w:sz w:val="16"/>
                <w:szCs w:val="16"/>
              </w:rPr>
              <w:t>901</w:t>
            </w:r>
          </w:p>
        </w:tc>
        <w:tc>
          <w:tcPr>
            <w:tcW w:w="376" w:type="dxa"/>
            <w:hideMark/>
          </w:tcPr>
          <w:p w14:paraId="070A7116" w14:textId="77777777" w:rsidR="001E7F9C" w:rsidRPr="001E7F9C" w:rsidRDefault="001E7F9C" w:rsidP="001E7F9C">
            <w:pPr>
              <w:jc w:val="right"/>
              <w:rPr>
                <w:sz w:val="16"/>
                <w:szCs w:val="16"/>
              </w:rPr>
            </w:pPr>
            <w:r w:rsidRPr="001E7F9C">
              <w:rPr>
                <w:sz w:val="16"/>
                <w:szCs w:val="16"/>
              </w:rPr>
              <w:t>04</w:t>
            </w:r>
          </w:p>
        </w:tc>
        <w:tc>
          <w:tcPr>
            <w:tcW w:w="475" w:type="dxa"/>
            <w:hideMark/>
          </w:tcPr>
          <w:p w14:paraId="36A1189B" w14:textId="77777777" w:rsidR="001E7F9C" w:rsidRPr="001E7F9C" w:rsidRDefault="001E7F9C" w:rsidP="001E7F9C">
            <w:pPr>
              <w:jc w:val="right"/>
              <w:rPr>
                <w:sz w:val="16"/>
                <w:szCs w:val="16"/>
              </w:rPr>
            </w:pPr>
            <w:r w:rsidRPr="001E7F9C">
              <w:rPr>
                <w:sz w:val="16"/>
                <w:szCs w:val="16"/>
              </w:rPr>
              <w:t>09</w:t>
            </w:r>
          </w:p>
        </w:tc>
        <w:tc>
          <w:tcPr>
            <w:tcW w:w="376" w:type="dxa"/>
            <w:hideMark/>
          </w:tcPr>
          <w:p w14:paraId="5D39D450" w14:textId="77777777" w:rsidR="001E7F9C" w:rsidRPr="001E7F9C" w:rsidRDefault="001E7F9C" w:rsidP="001E7F9C">
            <w:pPr>
              <w:jc w:val="right"/>
              <w:rPr>
                <w:sz w:val="16"/>
                <w:szCs w:val="16"/>
              </w:rPr>
            </w:pPr>
            <w:r w:rsidRPr="001E7F9C">
              <w:rPr>
                <w:sz w:val="16"/>
                <w:szCs w:val="16"/>
              </w:rPr>
              <w:t>13</w:t>
            </w:r>
          </w:p>
        </w:tc>
        <w:tc>
          <w:tcPr>
            <w:tcW w:w="296" w:type="dxa"/>
            <w:hideMark/>
          </w:tcPr>
          <w:p w14:paraId="0E92F162" w14:textId="77777777" w:rsidR="001E7F9C" w:rsidRPr="001E7F9C" w:rsidRDefault="001E7F9C" w:rsidP="001E7F9C">
            <w:pPr>
              <w:jc w:val="right"/>
              <w:rPr>
                <w:sz w:val="16"/>
                <w:szCs w:val="16"/>
              </w:rPr>
            </w:pPr>
            <w:r w:rsidRPr="001E7F9C">
              <w:rPr>
                <w:sz w:val="16"/>
                <w:szCs w:val="16"/>
              </w:rPr>
              <w:t>1</w:t>
            </w:r>
          </w:p>
        </w:tc>
        <w:tc>
          <w:tcPr>
            <w:tcW w:w="461" w:type="dxa"/>
            <w:hideMark/>
          </w:tcPr>
          <w:p w14:paraId="3642FACB" w14:textId="77777777" w:rsidR="001E7F9C" w:rsidRPr="001E7F9C" w:rsidRDefault="001E7F9C" w:rsidP="001E7F9C">
            <w:pPr>
              <w:jc w:val="right"/>
              <w:rPr>
                <w:sz w:val="16"/>
                <w:szCs w:val="16"/>
              </w:rPr>
            </w:pPr>
            <w:r w:rsidRPr="001E7F9C">
              <w:rPr>
                <w:sz w:val="16"/>
                <w:szCs w:val="16"/>
              </w:rPr>
              <w:t>02</w:t>
            </w:r>
          </w:p>
        </w:tc>
        <w:tc>
          <w:tcPr>
            <w:tcW w:w="646" w:type="dxa"/>
            <w:hideMark/>
          </w:tcPr>
          <w:p w14:paraId="429C0E72" w14:textId="77777777" w:rsidR="001E7F9C" w:rsidRPr="001E7F9C" w:rsidRDefault="001E7F9C" w:rsidP="001E7F9C">
            <w:pPr>
              <w:jc w:val="right"/>
              <w:rPr>
                <w:sz w:val="16"/>
                <w:szCs w:val="16"/>
              </w:rPr>
            </w:pPr>
            <w:r w:rsidRPr="001E7F9C">
              <w:rPr>
                <w:sz w:val="16"/>
                <w:szCs w:val="16"/>
              </w:rPr>
              <w:t> </w:t>
            </w:r>
          </w:p>
        </w:tc>
        <w:tc>
          <w:tcPr>
            <w:tcW w:w="456" w:type="dxa"/>
            <w:hideMark/>
          </w:tcPr>
          <w:p w14:paraId="77E2F6F0"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592858FC" w14:textId="77777777" w:rsidR="001E7F9C" w:rsidRPr="001E7F9C" w:rsidRDefault="001E7F9C">
            <w:pPr>
              <w:jc w:val="right"/>
              <w:rPr>
                <w:sz w:val="16"/>
                <w:szCs w:val="16"/>
              </w:rPr>
            </w:pPr>
            <w:r w:rsidRPr="001E7F9C">
              <w:rPr>
                <w:sz w:val="16"/>
                <w:szCs w:val="16"/>
              </w:rPr>
              <w:t>24 422,0</w:t>
            </w:r>
          </w:p>
        </w:tc>
        <w:tc>
          <w:tcPr>
            <w:tcW w:w="1068" w:type="dxa"/>
            <w:noWrap/>
            <w:hideMark/>
          </w:tcPr>
          <w:p w14:paraId="7BEAA8DD" w14:textId="77777777" w:rsidR="001E7F9C" w:rsidRPr="001E7F9C" w:rsidRDefault="001E7F9C">
            <w:pPr>
              <w:jc w:val="right"/>
              <w:rPr>
                <w:sz w:val="16"/>
                <w:szCs w:val="16"/>
              </w:rPr>
            </w:pPr>
            <w:r w:rsidRPr="001E7F9C">
              <w:rPr>
                <w:sz w:val="16"/>
                <w:szCs w:val="16"/>
              </w:rPr>
              <w:t>0,0</w:t>
            </w:r>
          </w:p>
        </w:tc>
        <w:tc>
          <w:tcPr>
            <w:tcW w:w="1201" w:type="dxa"/>
            <w:noWrap/>
            <w:hideMark/>
          </w:tcPr>
          <w:p w14:paraId="745D2702" w14:textId="77777777" w:rsidR="001E7F9C" w:rsidRPr="001E7F9C" w:rsidRDefault="001E7F9C">
            <w:pPr>
              <w:jc w:val="right"/>
              <w:rPr>
                <w:sz w:val="16"/>
                <w:szCs w:val="16"/>
              </w:rPr>
            </w:pPr>
            <w:r w:rsidRPr="001E7F9C">
              <w:rPr>
                <w:sz w:val="16"/>
                <w:szCs w:val="16"/>
              </w:rPr>
              <w:t>0,0</w:t>
            </w:r>
          </w:p>
        </w:tc>
      </w:tr>
      <w:tr w:rsidR="001E7F9C" w:rsidRPr="001E7F9C" w14:paraId="642DE311" w14:textId="77777777" w:rsidTr="001E7F9C">
        <w:trPr>
          <w:gridAfter w:val="1"/>
          <w:wAfter w:w="22" w:type="dxa"/>
          <w:trHeight w:val="4500"/>
        </w:trPr>
        <w:tc>
          <w:tcPr>
            <w:tcW w:w="2972" w:type="dxa"/>
            <w:hideMark/>
          </w:tcPr>
          <w:p w14:paraId="2497B312" w14:textId="77777777" w:rsidR="001E7F9C" w:rsidRPr="001E7F9C" w:rsidRDefault="001E7F9C" w:rsidP="001E7F9C">
            <w:pPr>
              <w:jc w:val="right"/>
              <w:rPr>
                <w:sz w:val="16"/>
                <w:szCs w:val="16"/>
              </w:rPr>
            </w:pPr>
            <w:r w:rsidRPr="001E7F9C">
              <w:rPr>
                <w:sz w:val="16"/>
                <w:szCs w:val="16"/>
              </w:rPr>
              <w:t>Иные межбюджетные трансферты на осуществление полномочий по дорожной деятельности в отношении автомобильных дорог местного значения в границах населенных пунктов поселения и обеспечению безопасности дорожного движения на них, включая создание и обеспечение функционирования парковок (парковочных мест), осуществлению 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поселения, организации дорожного движения, а также осуществлению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tc>
        <w:tc>
          <w:tcPr>
            <w:tcW w:w="515" w:type="dxa"/>
            <w:hideMark/>
          </w:tcPr>
          <w:p w14:paraId="6ABD891C" w14:textId="77777777" w:rsidR="001E7F9C" w:rsidRPr="001E7F9C" w:rsidRDefault="001E7F9C" w:rsidP="001E7F9C">
            <w:pPr>
              <w:jc w:val="right"/>
              <w:rPr>
                <w:sz w:val="16"/>
                <w:szCs w:val="16"/>
              </w:rPr>
            </w:pPr>
            <w:r w:rsidRPr="001E7F9C">
              <w:rPr>
                <w:sz w:val="16"/>
                <w:szCs w:val="16"/>
              </w:rPr>
              <w:t>901</w:t>
            </w:r>
          </w:p>
        </w:tc>
        <w:tc>
          <w:tcPr>
            <w:tcW w:w="376" w:type="dxa"/>
            <w:hideMark/>
          </w:tcPr>
          <w:p w14:paraId="0441F3A2" w14:textId="77777777" w:rsidR="001E7F9C" w:rsidRPr="001E7F9C" w:rsidRDefault="001E7F9C" w:rsidP="001E7F9C">
            <w:pPr>
              <w:jc w:val="right"/>
              <w:rPr>
                <w:i/>
                <w:iCs/>
                <w:sz w:val="16"/>
                <w:szCs w:val="16"/>
              </w:rPr>
            </w:pPr>
            <w:r w:rsidRPr="001E7F9C">
              <w:rPr>
                <w:i/>
                <w:iCs/>
                <w:sz w:val="16"/>
                <w:szCs w:val="16"/>
              </w:rPr>
              <w:t>04</w:t>
            </w:r>
          </w:p>
        </w:tc>
        <w:tc>
          <w:tcPr>
            <w:tcW w:w="475" w:type="dxa"/>
            <w:hideMark/>
          </w:tcPr>
          <w:p w14:paraId="712C3603" w14:textId="77777777" w:rsidR="001E7F9C" w:rsidRPr="001E7F9C" w:rsidRDefault="001E7F9C" w:rsidP="001E7F9C">
            <w:pPr>
              <w:jc w:val="right"/>
              <w:rPr>
                <w:i/>
                <w:iCs/>
                <w:sz w:val="16"/>
                <w:szCs w:val="16"/>
              </w:rPr>
            </w:pPr>
            <w:r w:rsidRPr="001E7F9C">
              <w:rPr>
                <w:i/>
                <w:iCs/>
                <w:sz w:val="16"/>
                <w:szCs w:val="16"/>
              </w:rPr>
              <w:t>09</w:t>
            </w:r>
          </w:p>
        </w:tc>
        <w:tc>
          <w:tcPr>
            <w:tcW w:w="376" w:type="dxa"/>
            <w:hideMark/>
          </w:tcPr>
          <w:p w14:paraId="4820F8B7" w14:textId="77777777" w:rsidR="001E7F9C" w:rsidRPr="001E7F9C" w:rsidRDefault="001E7F9C" w:rsidP="001E7F9C">
            <w:pPr>
              <w:jc w:val="right"/>
              <w:rPr>
                <w:i/>
                <w:iCs/>
                <w:sz w:val="16"/>
                <w:szCs w:val="16"/>
              </w:rPr>
            </w:pPr>
            <w:r w:rsidRPr="001E7F9C">
              <w:rPr>
                <w:i/>
                <w:iCs/>
                <w:sz w:val="16"/>
                <w:szCs w:val="16"/>
              </w:rPr>
              <w:t>13</w:t>
            </w:r>
          </w:p>
        </w:tc>
        <w:tc>
          <w:tcPr>
            <w:tcW w:w="296" w:type="dxa"/>
            <w:hideMark/>
          </w:tcPr>
          <w:p w14:paraId="33F2666A" w14:textId="77777777" w:rsidR="001E7F9C" w:rsidRPr="001E7F9C" w:rsidRDefault="001E7F9C" w:rsidP="001E7F9C">
            <w:pPr>
              <w:jc w:val="right"/>
              <w:rPr>
                <w:i/>
                <w:iCs/>
                <w:sz w:val="16"/>
                <w:szCs w:val="16"/>
              </w:rPr>
            </w:pPr>
            <w:r w:rsidRPr="001E7F9C">
              <w:rPr>
                <w:i/>
                <w:iCs/>
                <w:sz w:val="16"/>
                <w:szCs w:val="16"/>
              </w:rPr>
              <w:t>1</w:t>
            </w:r>
          </w:p>
        </w:tc>
        <w:tc>
          <w:tcPr>
            <w:tcW w:w="461" w:type="dxa"/>
            <w:hideMark/>
          </w:tcPr>
          <w:p w14:paraId="754FB37E" w14:textId="77777777" w:rsidR="001E7F9C" w:rsidRPr="001E7F9C" w:rsidRDefault="001E7F9C" w:rsidP="001E7F9C">
            <w:pPr>
              <w:jc w:val="right"/>
              <w:rPr>
                <w:i/>
                <w:iCs/>
                <w:sz w:val="16"/>
                <w:szCs w:val="16"/>
              </w:rPr>
            </w:pPr>
            <w:r w:rsidRPr="001E7F9C">
              <w:rPr>
                <w:i/>
                <w:iCs/>
                <w:sz w:val="16"/>
                <w:szCs w:val="16"/>
              </w:rPr>
              <w:t>02</w:t>
            </w:r>
          </w:p>
        </w:tc>
        <w:tc>
          <w:tcPr>
            <w:tcW w:w="646" w:type="dxa"/>
            <w:hideMark/>
          </w:tcPr>
          <w:p w14:paraId="0DA5D174" w14:textId="77777777" w:rsidR="001E7F9C" w:rsidRPr="001E7F9C" w:rsidRDefault="001E7F9C" w:rsidP="001E7F9C">
            <w:pPr>
              <w:jc w:val="right"/>
              <w:rPr>
                <w:sz w:val="16"/>
                <w:szCs w:val="16"/>
              </w:rPr>
            </w:pPr>
            <w:r w:rsidRPr="001E7F9C">
              <w:rPr>
                <w:sz w:val="16"/>
                <w:szCs w:val="16"/>
              </w:rPr>
              <w:t>9Д184</w:t>
            </w:r>
          </w:p>
        </w:tc>
        <w:tc>
          <w:tcPr>
            <w:tcW w:w="456" w:type="dxa"/>
            <w:hideMark/>
          </w:tcPr>
          <w:p w14:paraId="2D60F92D"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7C44095D" w14:textId="77777777" w:rsidR="001E7F9C" w:rsidRPr="001E7F9C" w:rsidRDefault="001E7F9C">
            <w:pPr>
              <w:jc w:val="right"/>
              <w:rPr>
                <w:sz w:val="16"/>
                <w:szCs w:val="16"/>
              </w:rPr>
            </w:pPr>
            <w:r w:rsidRPr="001E7F9C">
              <w:rPr>
                <w:sz w:val="16"/>
                <w:szCs w:val="16"/>
              </w:rPr>
              <w:t>24 422,0</w:t>
            </w:r>
          </w:p>
        </w:tc>
        <w:tc>
          <w:tcPr>
            <w:tcW w:w="1068" w:type="dxa"/>
            <w:noWrap/>
            <w:hideMark/>
          </w:tcPr>
          <w:p w14:paraId="592822B4" w14:textId="77777777" w:rsidR="001E7F9C" w:rsidRPr="001E7F9C" w:rsidRDefault="001E7F9C">
            <w:pPr>
              <w:jc w:val="right"/>
              <w:rPr>
                <w:sz w:val="16"/>
                <w:szCs w:val="16"/>
              </w:rPr>
            </w:pPr>
            <w:r w:rsidRPr="001E7F9C">
              <w:rPr>
                <w:sz w:val="16"/>
                <w:szCs w:val="16"/>
              </w:rPr>
              <w:t>0,0</w:t>
            </w:r>
          </w:p>
        </w:tc>
        <w:tc>
          <w:tcPr>
            <w:tcW w:w="1201" w:type="dxa"/>
            <w:noWrap/>
            <w:hideMark/>
          </w:tcPr>
          <w:p w14:paraId="73C83F36" w14:textId="77777777" w:rsidR="001E7F9C" w:rsidRPr="001E7F9C" w:rsidRDefault="001E7F9C">
            <w:pPr>
              <w:jc w:val="right"/>
              <w:rPr>
                <w:sz w:val="16"/>
                <w:szCs w:val="16"/>
              </w:rPr>
            </w:pPr>
            <w:r w:rsidRPr="001E7F9C">
              <w:rPr>
                <w:sz w:val="16"/>
                <w:szCs w:val="16"/>
              </w:rPr>
              <w:t>0,0</w:t>
            </w:r>
          </w:p>
        </w:tc>
      </w:tr>
      <w:tr w:rsidR="001E7F9C" w:rsidRPr="001E7F9C" w14:paraId="662C8C04" w14:textId="77777777" w:rsidTr="001E7F9C">
        <w:trPr>
          <w:gridAfter w:val="1"/>
          <w:wAfter w:w="22" w:type="dxa"/>
          <w:trHeight w:val="315"/>
        </w:trPr>
        <w:tc>
          <w:tcPr>
            <w:tcW w:w="2972" w:type="dxa"/>
            <w:hideMark/>
          </w:tcPr>
          <w:p w14:paraId="4F6CE51B" w14:textId="77777777" w:rsidR="001E7F9C" w:rsidRPr="001E7F9C" w:rsidRDefault="001E7F9C" w:rsidP="001E7F9C">
            <w:pPr>
              <w:jc w:val="right"/>
              <w:rPr>
                <w:sz w:val="16"/>
                <w:szCs w:val="16"/>
              </w:rPr>
            </w:pPr>
            <w:r w:rsidRPr="001E7F9C">
              <w:rPr>
                <w:sz w:val="16"/>
                <w:szCs w:val="16"/>
              </w:rPr>
              <w:t>Межбюджетные трансферты</w:t>
            </w:r>
          </w:p>
        </w:tc>
        <w:tc>
          <w:tcPr>
            <w:tcW w:w="515" w:type="dxa"/>
            <w:hideMark/>
          </w:tcPr>
          <w:p w14:paraId="1F9E2629" w14:textId="77777777" w:rsidR="001E7F9C" w:rsidRPr="001E7F9C" w:rsidRDefault="001E7F9C" w:rsidP="001E7F9C">
            <w:pPr>
              <w:jc w:val="right"/>
              <w:rPr>
                <w:sz w:val="16"/>
                <w:szCs w:val="16"/>
              </w:rPr>
            </w:pPr>
            <w:r w:rsidRPr="001E7F9C">
              <w:rPr>
                <w:sz w:val="16"/>
                <w:szCs w:val="16"/>
              </w:rPr>
              <w:t>901</w:t>
            </w:r>
          </w:p>
        </w:tc>
        <w:tc>
          <w:tcPr>
            <w:tcW w:w="376" w:type="dxa"/>
            <w:hideMark/>
          </w:tcPr>
          <w:p w14:paraId="112AB536" w14:textId="77777777" w:rsidR="001E7F9C" w:rsidRPr="001E7F9C" w:rsidRDefault="001E7F9C" w:rsidP="001E7F9C">
            <w:pPr>
              <w:jc w:val="right"/>
              <w:rPr>
                <w:sz w:val="16"/>
                <w:szCs w:val="16"/>
              </w:rPr>
            </w:pPr>
            <w:r w:rsidRPr="001E7F9C">
              <w:rPr>
                <w:sz w:val="16"/>
                <w:szCs w:val="16"/>
              </w:rPr>
              <w:t>04</w:t>
            </w:r>
          </w:p>
        </w:tc>
        <w:tc>
          <w:tcPr>
            <w:tcW w:w="475" w:type="dxa"/>
            <w:hideMark/>
          </w:tcPr>
          <w:p w14:paraId="2E768294" w14:textId="77777777" w:rsidR="001E7F9C" w:rsidRPr="001E7F9C" w:rsidRDefault="001E7F9C" w:rsidP="001E7F9C">
            <w:pPr>
              <w:jc w:val="right"/>
              <w:rPr>
                <w:sz w:val="16"/>
                <w:szCs w:val="16"/>
              </w:rPr>
            </w:pPr>
            <w:r w:rsidRPr="001E7F9C">
              <w:rPr>
                <w:sz w:val="16"/>
                <w:szCs w:val="16"/>
              </w:rPr>
              <w:t>09</w:t>
            </w:r>
          </w:p>
        </w:tc>
        <w:tc>
          <w:tcPr>
            <w:tcW w:w="376" w:type="dxa"/>
            <w:hideMark/>
          </w:tcPr>
          <w:p w14:paraId="137C36D1" w14:textId="77777777" w:rsidR="001E7F9C" w:rsidRPr="001E7F9C" w:rsidRDefault="001E7F9C" w:rsidP="001E7F9C">
            <w:pPr>
              <w:jc w:val="right"/>
              <w:rPr>
                <w:sz w:val="16"/>
                <w:szCs w:val="16"/>
              </w:rPr>
            </w:pPr>
            <w:r w:rsidRPr="001E7F9C">
              <w:rPr>
                <w:sz w:val="16"/>
                <w:szCs w:val="16"/>
              </w:rPr>
              <w:t>13</w:t>
            </w:r>
          </w:p>
        </w:tc>
        <w:tc>
          <w:tcPr>
            <w:tcW w:w="296" w:type="dxa"/>
            <w:hideMark/>
          </w:tcPr>
          <w:p w14:paraId="1F4FBB9B" w14:textId="77777777" w:rsidR="001E7F9C" w:rsidRPr="001E7F9C" w:rsidRDefault="001E7F9C" w:rsidP="001E7F9C">
            <w:pPr>
              <w:jc w:val="right"/>
              <w:rPr>
                <w:sz w:val="16"/>
                <w:szCs w:val="16"/>
              </w:rPr>
            </w:pPr>
            <w:r w:rsidRPr="001E7F9C">
              <w:rPr>
                <w:sz w:val="16"/>
                <w:szCs w:val="16"/>
              </w:rPr>
              <w:t>1</w:t>
            </w:r>
          </w:p>
        </w:tc>
        <w:tc>
          <w:tcPr>
            <w:tcW w:w="461" w:type="dxa"/>
            <w:hideMark/>
          </w:tcPr>
          <w:p w14:paraId="50DCEE51" w14:textId="77777777" w:rsidR="001E7F9C" w:rsidRPr="001E7F9C" w:rsidRDefault="001E7F9C" w:rsidP="001E7F9C">
            <w:pPr>
              <w:jc w:val="right"/>
              <w:rPr>
                <w:sz w:val="16"/>
                <w:szCs w:val="16"/>
              </w:rPr>
            </w:pPr>
            <w:r w:rsidRPr="001E7F9C">
              <w:rPr>
                <w:sz w:val="16"/>
                <w:szCs w:val="16"/>
              </w:rPr>
              <w:t>02</w:t>
            </w:r>
          </w:p>
        </w:tc>
        <w:tc>
          <w:tcPr>
            <w:tcW w:w="646" w:type="dxa"/>
            <w:hideMark/>
          </w:tcPr>
          <w:p w14:paraId="46AF7E6E" w14:textId="77777777" w:rsidR="001E7F9C" w:rsidRPr="001E7F9C" w:rsidRDefault="001E7F9C" w:rsidP="001E7F9C">
            <w:pPr>
              <w:jc w:val="right"/>
              <w:rPr>
                <w:sz w:val="16"/>
                <w:szCs w:val="16"/>
              </w:rPr>
            </w:pPr>
            <w:r w:rsidRPr="001E7F9C">
              <w:rPr>
                <w:sz w:val="16"/>
                <w:szCs w:val="16"/>
              </w:rPr>
              <w:t>9Д184</w:t>
            </w:r>
          </w:p>
        </w:tc>
        <w:tc>
          <w:tcPr>
            <w:tcW w:w="456" w:type="dxa"/>
            <w:hideMark/>
          </w:tcPr>
          <w:p w14:paraId="5592161B" w14:textId="77777777" w:rsidR="001E7F9C" w:rsidRPr="001E7F9C" w:rsidRDefault="001E7F9C" w:rsidP="001E7F9C">
            <w:pPr>
              <w:jc w:val="right"/>
              <w:rPr>
                <w:sz w:val="16"/>
                <w:szCs w:val="16"/>
              </w:rPr>
            </w:pPr>
            <w:r w:rsidRPr="001E7F9C">
              <w:rPr>
                <w:sz w:val="16"/>
                <w:szCs w:val="16"/>
              </w:rPr>
              <w:t>500</w:t>
            </w:r>
          </w:p>
        </w:tc>
        <w:tc>
          <w:tcPr>
            <w:tcW w:w="1077" w:type="dxa"/>
            <w:noWrap/>
            <w:hideMark/>
          </w:tcPr>
          <w:p w14:paraId="6066E2F9" w14:textId="77777777" w:rsidR="001E7F9C" w:rsidRPr="001E7F9C" w:rsidRDefault="001E7F9C">
            <w:pPr>
              <w:jc w:val="right"/>
              <w:rPr>
                <w:sz w:val="16"/>
                <w:szCs w:val="16"/>
              </w:rPr>
            </w:pPr>
            <w:r w:rsidRPr="001E7F9C">
              <w:rPr>
                <w:sz w:val="16"/>
                <w:szCs w:val="16"/>
              </w:rPr>
              <w:t>24 422,0</w:t>
            </w:r>
          </w:p>
        </w:tc>
        <w:tc>
          <w:tcPr>
            <w:tcW w:w="1068" w:type="dxa"/>
            <w:noWrap/>
            <w:hideMark/>
          </w:tcPr>
          <w:p w14:paraId="661E4A23" w14:textId="77777777" w:rsidR="001E7F9C" w:rsidRPr="001E7F9C" w:rsidRDefault="001E7F9C">
            <w:pPr>
              <w:jc w:val="right"/>
              <w:rPr>
                <w:sz w:val="16"/>
                <w:szCs w:val="16"/>
              </w:rPr>
            </w:pPr>
            <w:r w:rsidRPr="001E7F9C">
              <w:rPr>
                <w:sz w:val="16"/>
                <w:szCs w:val="16"/>
              </w:rPr>
              <w:t>0,0</w:t>
            </w:r>
          </w:p>
        </w:tc>
        <w:tc>
          <w:tcPr>
            <w:tcW w:w="1201" w:type="dxa"/>
            <w:noWrap/>
            <w:hideMark/>
          </w:tcPr>
          <w:p w14:paraId="330F1F32" w14:textId="77777777" w:rsidR="001E7F9C" w:rsidRPr="001E7F9C" w:rsidRDefault="001E7F9C">
            <w:pPr>
              <w:jc w:val="right"/>
              <w:rPr>
                <w:sz w:val="16"/>
                <w:szCs w:val="16"/>
              </w:rPr>
            </w:pPr>
            <w:r w:rsidRPr="001E7F9C">
              <w:rPr>
                <w:sz w:val="16"/>
                <w:szCs w:val="16"/>
              </w:rPr>
              <w:t>0,0</w:t>
            </w:r>
          </w:p>
        </w:tc>
      </w:tr>
      <w:tr w:rsidR="001E7F9C" w:rsidRPr="001E7F9C" w14:paraId="2726E756" w14:textId="77777777" w:rsidTr="001E7F9C">
        <w:trPr>
          <w:gridAfter w:val="1"/>
          <w:wAfter w:w="22" w:type="dxa"/>
          <w:trHeight w:val="315"/>
        </w:trPr>
        <w:tc>
          <w:tcPr>
            <w:tcW w:w="2972" w:type="dxa"/>
            <w:hideMark/>
          </w:tcPr>
          <w:p w14:paraId="560460E6" w14:textId="77777777" w:rsidR="001E7F9C" w:rsidRPr="001E7F9C" w:rsidRDefault="001E7F9C" w:rsidP="001E7F9C">
            <w:pPr>
              <w:jc w:val="right"/>
              <w:rPr>
                <w:sz w:val="16"/>
                <w:szCs w:val="16"/>
              </w:rPr>
            </w:pPr>
            <w:r w:rsidRPr="001E7F9C">
              <w:rPr>
                <w:sz w:val="16"/>
                <w:szCs w:val="16"/>
              </w:rPr>
              <w:t>Иные межбюджетные трансферты</w:t>
            </w:r>
          </w:p>
        </w:tc>
        <w:tc>
          <w:tcPr>
            <w:tcW w:w="515" w:type="dxa"/>
            <w:hideMark/>
          </w:tcPr>
          <w:p w14:paraId="01064388" w14:textId="77777777" w:rsidR="001E7F9C" w:rsidRPr="001E7F9C" w:rsidRDefault="001E7F9C" w:rsidP="001E7F9C">
            <w:pPr>
              <w:jc w:val="right"/>
              <w:rPr>
                <w:sz w:val="16"/>
                <w:szCs w:val="16"/>
              </w:rPr>
            </w:pPr>
            <w:r w:rsidRPr="001E7F9C">
              <w:rPr>
                <w:sz w:val="16"/>
                <w:szCs w:val="16"/>
              </w:rPr>
              <w:t>901</w:t>
            </w:r>
          </w:p>
        </w:tc>
        <w:tc>
          <w:tcPr>
            <w:tcW w:w="376" w:type="dxa"/>
            <w:hideMark/>
          </w:tcPr>
          <w:p w14:paraId="68596210" w14:textId="77777777" w:rsidR="001E7F9C" w:rsidRPr="001E7F9C" w:rsidRDefault="001E7F9C" w:rsidP="001E7F9C">
            <w:pPr>
              <w:jc w:val="right"/>
              <w:rPr>
                <w:sz w:val="16"/>
                <w:szCs w:val="16"/>
              </w:rPr>
            </w:pPr>
            <w:r w:rsidRPr="001E7F9C">
              <w:rPr>
                <w:sz w:val="16"/>
                <w:szCs w:val="16"/>
              </w:rPr>
              <w:t>04</w:t>
            </w:r>
          </w:p>
        </w:tc>
        <w:tc>
          <w:tcPr>
            <w:tcW w:w="475" w:type="dxa"/>
            <w:hideMark/>
          </w:tcPr>
          <w:p w14:paraId="4813FFB7" w14:textId="77777777" w:rsidR="001E7F9C" w:rsidRPr="001E7F9C" w:rsidRDefault="001E7F9C" w:rsidP="001E7F9C">
            <w:pPr>
              <w:jc w:val="right"/>
              <w:rPr>
                <w:sz w:val="16"/>
                <w:szCs w:val="16"/>
              </w:rPr>
            </w:pPr>
            <w:r w:rsidRPr="001E7F9C">
              <w:rPr>
                <w:sz w:val="16"/>
                <w:szCs w:val="16"/>
              </w:rPr>
              <w:t>09</w:t>
            </w:r>
          </w:p>
        </w:tc>
        <w:tc>
          <w:tcPr>
            <w:tcW w:w="376" w:type="dxa"/>
            <w:hideMark/>
          </w:tcPr>
          <w:p w14:paraId="4245F71B" w14:textId="77777777" w:rsidR="001E7F9C" w:rsidRPr="001E7F9C" w:rsidRDefault="001E7F9C" w:rsidP="001E7F9C">
            <w:pPr>
              <w:jc w:val="right"/>
              <w:rPr>
                <w:sz w:val="16"/>
                <w:szCs w:val="16"/>
              </w:rPr>
            </w:pPr>
            <w:r w:rsidRPr="001E7F9C">
              <w:rPr>
                <w:sz w:val="16"/>
                <w:szCs w:val="16"/>
              </w:rPr>
              <w:t>13</w:t>
            </w:r>
          </w:p>
        </w:tc>
        <w:tc>
          <w:tcPr>
            <w:tcW w:w="296" w:type="dxa"/>
            <w:hideMark/>
          </w:tcPr>
          <w:p w14:paraId="1125A8AB" w14:textId="77777777" w:rsidR="001E7F9C" w:rsidRPr="001E7F9C" w:rsidRDefault="001E7F9C" w:rsidP="001E7F9C">
            <w:pPr>
              <w:jc w:val="right"/>
              <w:rPr>
                <w:sz w:val="16"/>
                <w:szCs w:val="16"/>
              </w:rPr>
            </w:pPr>
            <w:r w:rsidRPr="001E7F9C">
              <w:rPr>
                <w:sz w:val="16"/>
                <w:szCs w:val="16"/>
              </w:rPr>
              <w:t>1</w:t>
            </w:r>
          </w:p>
        </w:tc>
        <w:tc>
          <w:tcPr>
            <w:tcW w:w="461" w:type="dxa"/>
            <w:hideMark/>
          </w:tcPr>
          <w:p w14:paraId="6CC46423" w14:textId="77777777" w:rsidR="001E7F9C" w:rsidRPr="001E7F9C" w:rsidRDefault="001E7F9C" w:rsidP="001E7F9C">
            <w:pPr>
              <w:jc w:val="right"/>
              <w:rPr>
                <w:sz w:val="16"/>
                <w:szCs w:val="16"/>
              </w:rPr>
            </w:pPr>
            <w:r w:rsidRPr="001E7F9C">
              <w:rPr>
                <w:sz w:val="16"/>
                <w:szCs w:val="16"/>
              </w:rPr>
              <w:t>02</w:t>
            </w:r>
          </w:p>
        </w:tc>
        <w:tc>
          <w:tcPr>
            <w:tcW w:w="646" w:type="dxa"/>
            <w:hideMark/>
          </w:tcPr>
          <w:p w14:paraId="45427F83" w14:textId="77777777" w:rsidR="001E7F9C" w:rsidRPr="001E7F9C" w:rsidRDefault="001E7F9C" w:rsidP="001E7F9C">
            <w:pPr>
              <w:jc w:val="right"/>
              <w:rPr>
                <w:sz w:val="16"/>
                <w:szCs w:val="16"/>
              </w:rPr>
            </w:pPr>
            <w:r w:rsidRPr="001E7F9C">
              <w:rPr>
                <w:sz w:val="16"/>
                <w:szCs w:val="16"/>
              </w:rPr>
              <w:t>9Д184</w:t>
            </w:r>
          </w:p>
        </w:tc>
        <w:tc>
          <w:tcPr>
            <w:tcW w:w="456" w:type="dxa"/>
            <w:hideMark/>
          </w:tcPr>
          <w:p w14:paraId="2322948A" w14:textId="77777777" w:rsidR="001E7F9C" w:rsidRPr="001E7F9C" w:rsidRDefault="001E7F9C" w:rsidP="001E7F9C">
            <w:pPr>
              <w:jc w:val="right"/>
              <w:rPr>
                <w:sz w:val="16"/>
                <w:szCs w:val="16"/>
              </w:rPr>
            </w:pPr>
            <w:r w:rsidRPr="001E7F9C">
              <w:rPr>
                <w:sz w:val="16"/>
                <w:szCs w:val="16"/>
              </w:rPr>
              <w:t>540</w:t>
            </w:r>
          </w:p>
        </w:tc>
        <w:tc>
          <w:tcPr>
            <w:tcW w:w="1077" w:type="dxa"/>
            <w:noWrap/>
            <w:hideMark/>
          </w:tcPr>
          <w:p w14:paraId="00A944B5" w14:textId="77777777" w:rsidR="001E7F9C" w:rsidRPr="001E7F9C" w:rsidRDefault="001E7F9C">
            <w:pPr>
              <w:jc w:val="right"/>
              <w:rPr>
                <w:sz w:val="16"/>
                <w:szCs w:val="16"/>
              </w:rPr>
            </w:pPr>
            <w:r w:rsidRPr="001E7F9C">
              <w:rPr>
                <w:sz w:val="16"/>
                <w:szCs w:val="16"/>
              </w:rPr>
              <w:t>24 422,0</w:t>
            </w:r>
          </w:p>
        </w:tc>
        <w:tc>
          <w:tcPr>
            <w:tcW w:w="1068" w:type="dxa"/>
            <w:noWrap/>
            <w:hideMark/>
          </w:tcPr>
          <w:p w14:paraId="78BD8DAC" w14:textId="77777777" w:rsidR="001E7F9C" w:rsidRPr="001E7F9C" w:rsidRDefault="001E7F9C">
            <w:pPr>
              <w:jc w:val="right"/>
              <w:rPr>
                <w:sz w:val="16"/>
                <w:szCs w:val="16"/>
              </w:rPr>
            </w:pPr>
            <w:r w:rsidRPr="001E7F9C">
              <w:rPr>
                <w:sz w:val="16"/>
                <w:szCs w:val="16"/>
              </w:rPr>
              <w:t> </w:t>
            </w:r>
          </w:p>
        </w:tc>
        <w:tc>
          <w:tcPr>
            <w:tcW w:w="1201" w:type="dxa"/>
            <w:noWrap/>
            <w:hideMark/>
          </w:tcPr>
          <w:p w14:paraId="1AF0E8FD" w14:textId="77777777" w:rsidR="001E7F9C" w:rsidRPr="001E7F9C" w:rsidRDefault="001E7F9C">
            <w:pPr>
              <w:jc w:val="right"/>
              <w:rPr>
                <w:sz w:val="16"/>
                <w:szCs w:val="16"/>
              </w:rPr>
            </w:pPr>
            <w:r w:rsidRPr="001E7F9C">
              <w:rPr>
                <w:sz w:val="16"/>
                <w:szCs w:val="16"/>
              </w:rPr>
              <w:t> </w:t>
            </w:r>
          </w:p>
        </w:tc>
      </w:tr>
      <w:tr w:rsidR="001E7F9C" w:rsidRPr="001E7F9C" w14:paraId="17EE3218" w14:textId="77777777" w:rsidTr="001E7F9C">
        <w:trPr>
          <w:gridAfter w:val="1"/>
          <w:wAfter w:w="22" w:type="dxa"/>
          <w:trHeight w:val="315"/>
        </w:trPr>
        <w:tc>
          <w:tcPr>
            <w:tcW w:w="2972" w:type="dxa"/>
            <w:noWrap/>
            <w:hideMark/>
          </w:tcPr>
          <w:p w14:paraId="1A859547" w14:textId="77777777" w:rsidR="001E7F9C" w:rsidRPr="001E7F9C" w:rsidRDefault="001E7F9C" w:rsidP="001E7F9C">
            <w:pPr>
              <w:jc w:val="right"/>
              <w:rPr>
                <w:sz w:val="16"/>
                <w:szCs w:val="16"/>
              </w:rPr>
            </w:pPr>
            <w:r w:rsidRPr="001E7F9C">
              <w:rPr>
                <w:sz w:val="16"/>
                <w:szCs w:val="16"/>
              </w:rPr>
              <w:t>Другие вопросы в области национальной экономики</w:t>
            </w:r>
          </w:p>
        </w:tc>
        <w:tc>
          <w:tcPr>
            <w:tcW w:w="515" w:type="dxa"/>
            <w:hideMark/>
          </w:tcPr>
          <w:p w14:paraId="11BC7FC4" w14:textId="77777777" w:rsidR="001E7F9C" w:rsidRPr="001E7F9C" w:rsidRDefault="001E7F9C" w:rsidP="001E7F9C">
            <w:pPr>
              <w:jc w:val="right"/>
              <w:rPr>
                <w:sz w:val="16"/>
                <w:szCs w:val="16"/>
              </w:rPr>
            </w:pPr>
            <w:r w:rsidRPr="001E7F9C">
              <w:rPr>
                <w:sz w:val="16"/>
                <w:szCs w:val="16"/>
              </w:rPr>
              <w:t>901</w:t>
            </w:r>
          </w:p>
        </w:tc>
        <w:tc>
          <w:tcPr>
            <w:tcW w:w="376" w:type="dxa"/>
            <w:hideMark/>
          </w:tcPr>
          <w:p w14:paraId="077E33CF" w14:textId="77777777" w:rsidR="001E7F9C" w:rsidRPr="001E7F9C" w:rsidRDefault="001E7F9C" w:rsidP="001E7F9C">
            <w:pPr>
              <w:jc w:val="right"/>
              <w:rPr>
                <w:sz w:val="16"/>
                <w:szCs w:val="16"/>
              </w:rPr>
            </w:pPr>
            <w:r w:rsidRPr="001E7F9C">
              <w:rPr>
                <w:sz w:val="16"/>
                <w:szCs w:val="16"/>
              </w:rPr>
              <w:t>04</w:t>
            </w:r>
          </w:p>
        </w:tc>
        <w:tc>
          <w:tcPr>
            <w:tcW w:w="475" w:type="dxa"/>
            <w:hideMark/>
          </w:tcPr>
          <w:p w14:paraId="0F96491F" w14:textId="77777777" w:rsidR="001E7F9C" w:rsidRPr="001E7F9C" w:rsidRDefault="001E7F9C" w:rsidP="001E7F9C">
            <w:pPr>
              <w:jc w:val="right"/>
              <w:rPr>
                <w:sz w:val="16"/>
                <w:szCs w:val="16"/>
              </w:rPr>
            </w:pPr>
            <w:r w:rsidRPr="001E7F9C">
              <w:rPr>
                <w:sz w:val="16"/>
                <w:szCs w:val="16"/>
              </w:rPr>
              <w:t>12</w:t>
            </w:r>
          </w:p>
        </w:tc>
        <w:tc>
          <w:tcPr>
            <w:tcW w:w="376" w:type="dxa"/>
            <w:hideMark/>
          </w:tcPr>
          <w:p w14:paraId="137FD13A" w14:textId="77777777" w:rsidR="001E7F9C" w:rsidRPr="001E7F9C" w:rsidRDefault="001E7F9C" w:rsidP="001E7F9C">
            <w:pPr>
              <w:jc w:val="right"/>
              <w:rPr>
                <w:sz w:val="16"/>
                <w:szCs w:val="16"/>
              </w:rPr>
            </w:pPr>
            <w:r w:rsidRPr="001E7F9C">
              <w:rPr>
                <w:sz w:val="16"/>
                <w:szCs w:val="16"/>
              </w:rPr>
              <w:t> </w:t>
            </w:r>
          </w:p>
        </w:tc>
        <w:tc>
          <w:tcPr>
            <w:tcW w:w="296" w:type="dxa"/>
            <w:hideMark/>
          </w:tcPr>
          <w:p w14:paraId="298A62EE" w14:textId="77777777" w:rsidR="001E7F9C" w:rsidRPr="001E7F9C" w:rsidRDefault="001E7F9C" w:rsidP="001E7F9C">
            <w:pPr>
              <w:jc w:val="right"/>
              <w:rPr>
                <w:sz w:val="16"/>
                <w:szCs w:val="16"/>
              </w:rPr>
            </w:pPr>
            <w:r w:rsidRPr="001E7F9C">
              <w:rPr>
                <w:sz w:val="16"/>
                <w:szCs w:val="16"/>
              </w:rPr>
              <w:t> </w:t>
            </w:r>
          </w:p>
        </w:tc>
        <w:tc>
          <w:tcPr>
            <w:tcW w:w="461" w:type="dxa"/>
            <w:hideMark/>
          </w:tcPr>
          <w:p w14:paraId="3D021B87" w14:textId="77777777" w:rsidR="001E7F9C" w:rsidRPr="001E7F9C" w:rsidRDefault="001E7F9C" w:rsidP="001E7F9C">
            <w:pPr>
              <w:jc w:val="right"/>
              <w:rPr>
                <w:sz w:val="16"/>
                <w:szCs w:val="16"/>
              </w:rPr>
            </w:pPr>
            <w:r w:rsidRPr="001E7F9C">
              <w:rPr>
                <w:sz w:val="16"/>
                <w:szCs w:val="16"/>
              </w:rPr>
              <w:t> </w:t>
            </w:r>
          </w:p>
        </w:tc>
        <w:tc>
          <w:tcPr>
            <w:tcW w:w="646" w:type="dxa"/>
            <w:hideMark/>
          </w:tcPr>
          <w:p w14:paraId="14E6E66F" w14:textId="77777777" w:rsidR="001E7F9C" w:rsidRPr="001E7F9C" w:rsidRDefault="001E7F9C" w:rsidP="001E7F9C">
            <w:pPr>
              <w:jc w:val="right"/>
              <w:rPr>
                <w:sz w:val="16"/>
                <w:szCs w:val="16"/>
              </w:rPr>
            </w:pPr>
            <w:r w:rsidRPr="001E7F9C">
              <w:rPr>
                <w:sz w:val="16"/>
                <w:szCs w:val="16"/>
              </w:rPr>
              <w:t> </w:t>
            </w:r>
          </w:p>
        </w:tc>
        <w:tc>
          <w:tcPr>
            <w:tcW w:w="456" w:type="dxa"/>
            <w:hideMark/>
          </w:tcPr>
          <w:p w14:paraId="7922E260"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4A53639A" w14:textId="77777777" w:rsidR="001E7F9C" w:rsidRPr="001E7F9C" w:rsidRDefault="001E7F9C">
            <w:pPr>
              <w:jc w:val="right"/>
              <w:rPr>
                <w:sz w:val="16"/>
                <w:szCs w:val="16"/>
              </w:rPr>
            </w:pPr>
            <w:r w:rsidRPr="001E7F9C">
              <w:rPr>
                <w:sz w:val="16"/>
                <w:szCs w:val="16"/>
              </w:rPr>
              <w:t>192,0</w:t>
            </w:r>
          </w:p>
        </w:tc>
        <w:tc>
          <w:tcPr>
            <w:tcW w:w="1068" w:type="dxa"/>
            <w:noWrap/>
            <w:hideMark/>
          </w:tcPr>
          <w:p w14:paraId="7C20E5FB" w14:textId="77777777" w:rsidR="001E7F9C" w:rsidRPr="001E7F9C" w:rsidRDefault="001E7F9C">
            <w:pPr>
              <w:jc w:val="right"/>
              <w:rPr>
                <w:sz w:val="16"/>
                <w:szCs w:val="16"/>
              </w:rPr>
            </w:pPr>
            <w:r w:rsidRPr="001E7F9C">
              <w:rPr>
                <w:sz w:val="16"/>
                <w:szCs w:val="16"/>
              </w:rPr>
              <w:t>192,0</w:t>
            </w:r>
          </w:p>
        </w:tc>
        <w:tc>
          <w:tcPr>
            <w:tcW w:w="1201" w:type="dxa"/>
            <w:noWrap/>
            <w:hideMark/>
          </w:tcPr>
          <w:p w14:paraId="1523C2A0" w14:textId="77777777" w:rsidR="001E7F9C" w:rsidRPr="001E7F9C" w:rsidRDefault="001E7F9C">
            <w:pPr>
              <w:jc w:val="right"/>
              <w:rPr>
                <w:sz w:val="16"/>
                <w:szCs w:val="16"/>
              </w:rPr>
            </w:pPr>
            <w:r w:rsidRPr="001E7F9C">
              <w:rPr>
                <w:sz w:val="16"/>
                <w:szCs w:val="16"/>
              </w:rPr>
              <w:t>192,0</w:t>
            </w:r>
          </w:p>
        </w:tc>
      </w:tr>
      <w:tr w:rsidR="001E7F9C" w:rsidRPr="001E7F9C" w14:paraId="4251D013" w14:textId="77777777" w:rsidTr="001E7F9C">
        <w:trPr>
          <w:gridAfter w:val="1"/>
          <w:wAfter w:w="22" w:type="dxa"/>
          <w:trHeight w:val="840"/>
        </w:trPr>
        <w:tc>
          <w:tcPr>
            <w:tcW w:w="2972" w:type="dxa"/>
            <w:hideMark/>
          </w:tcPr>
          <w:p w14:paraId="28047E83" w14:textId="77777777" w:rsidR="001E7F9C" w:rsidRPr="001E7F9C" w:rsidRDefault="001E7F9C" w:rsidP="001E7F9C">
            <w:pPr>
              <w:jc w:val="right"/>
              <w:rPr>
                <w:sz w:val="16"/>
                <w:szCs w:val="16"/>
              </w:rPr>
            </w:pPr>
            <w:r w:rsidRPr="001E7F9C">
              <w:rPr>
                <w:sz w:val="16"/>
                <w:szCs w:val="16"/>
              </w:rPr>
              <w:t>Непрограммные расходы главных распорядителей средств бюджета Рузаевского муниципального района Республики Мордовия</w:t>
            </w:r>
          </w:p>
        </w:tc>
        <w:tc>
          <w:tcPr>
            <w:tcW w:w="515" w:type="dxa"/>
            <w:hideMark/>
          </w:tcPr>
          <w:p w14:paraId="4F763F7B" w14:textId="77777777" w:rsidR="001E7F9C" w:rsidRPr="001E7F9C" w:rsidRDefault="001E7F9C" w:rsidP="001E7F9C">
            <w:pPr>
              <w:jc w:val="right"/>
              <w:rPr>
                <w:sz w:val="16"/>
                <w:szCs w:val="16"/>
              </w:rPr>
            </w:pPr>
            <w:r w:rsidRPr="001E7F9C">
              <w:rPr>
                <w:sz w:val="16"/>
                <w:szCs w:val="16"/>
              </w:rPr>
              <w:t>901</w:t>
            </w:r>
          </w:p>
        </w:tc>
        <w:tc>
          <w:tcPr>
            <w:tcW w:w="376" w:type="dxa"/>
            <w:hideMark/>
          </w:tcPr>
          <w:p w14:paraId="066E2E00" w14:textId="77777777" w:rsidR="001E7F9C" w:rsidRPr="001E7F9C" w:rsidRDefault="001E7F9C" w:rsidP="001E7F9C">
            <w:pPr>
              <w:jc w:val="right"/>
              <w:rPr>
                <w:sz w:val="16"/>
                <w:szCs w:val="16"/>
              </w:rPr>
            </w:pPr>
            <w:r w:rsidRPr="001E7F9C">
              <w:rPr>
                <w:sz w:val="16"/>
                <w:szCs w:val="16"/>
              </w:rPr>
              <w:t>04</w:t>
            </w:r>
          </w:p>
        </w:tc>
        <w:tc>
          <w:tcPr>
            <w:tcW w:w="475" w:type="dxa"/>
            <w:hideMark/>
          </w:tcPr>
          <w:p w14:paraId="4BE76115" w14:textId="77777777" w:rsidR="001E7F9C" w:rsidRPr="001E7F9C" w:rsidRDefault="001E7F9C" w:rsidP="001E7F9C">
            <w:pPr>
              <w:jc w:val="right"/>
              <w:rPr>
                <w:sz w:val="16"/>
                <w:szCs w:val="16"/>
              </w:rPr>
            </w:pPr>
            <w:r w:rsidRPr="001E7F9C">
              <w:rPr>
                <w:sz w:val="16"/>
                <w:szCs w:val="16"/>
              </w:rPr>
              <w:t>12</w:t>
            </w:r>
          </w:p>
        </w:tc>
        <w:tc>
          <w:tcPr>
            <w:tcW w:w="376" w:type="dxa"/>
            <w:hideMark/>
          </w:tcPr>
          <w:p w14:paraId="06844D7B" w14:textId="77777777" w:rsidR="001E7F9C" w:rsidRPr="001E7F9C" w:rsidRDefault="001E7F9C" w:rsidP="001E7F9C">
            <w:pPr>
              <w:jc w:val="right"/>
              <w:rPr>
                <w:sz w:val="16"/>
                <w:szCs w:val="16"/>
              </w:rPr>
            </w:pPr>
            <w:r w:rsidRPr="001E7F9C">
              <w:rPr>
                <w:sz w:val="16"/>
                <w:szCs w:val="16"/>
              </w:rPr>
              <w:t>89</w:t>
            </w:r>
          </w:p>
        </w:tc>
        <w:tc>
          <w:tcPr>
            <w:tcW w:w="296" w:type="dxa"/>
            <w:hideMark/>
          </w:tcPr>
          <w:p w14:paraId="1C9D1BE9" w14:textId="77777777" w:rsidR="001E7F9C" w:rsidRPr="001E7F9C" w:rsidRDefault="001E7F9C" w:rsidP="001E7F9C">
            <w:pPr>
              <w:jc w:val="right"/>
              <w:rPr>
                <w:sz w:val="16"/>
                <w:szCs w:val="16"/>
              </w:rPr>
            </w:pPr>
            <w:r w:rsidRPr="001E7F9C">
              <w:rPr>
                <w:sz w:val="16"/>
                <w:szCs w:val="16"/>
              </w:rPr>
              <w:t>0</w:t>
            </w:r>
          </w:p>
        </w:tc>
        <w:tc>
          <w:tcPr>
            <w:tcW w:w="461" w:type="dxa"/>
            <w:hideMark/>
          </w:tcPr>
          <w:p w14:paraId="52448446" w14:textId="77777777" w:rsidR="001E7F9C" w:rsidRPr="001E7F9C" w:rsidRDefault="001E7F9C" w:rsidP="001E7F9C">
            <w:pPr>
              <w:jc w:val="right"/>
              <w:rPr>
                <w:sz w:val="16"/>
                <w:szCs w:val="16"/>
              </w:rPr>
            </w:pPr>
            <w:r w:rsidRPr="001E7F9C">
              <w:rPr>
                <w:sz w:val="16"/>
                <w:szCs w:val="16"/>
              </w:rPr>
              <w:t> </w:t>
            </w:r>
          </w:p>
        </w:tc>
        <w:tc>
          <w:tcPr>
            <w:tcW w:w="646" w:type="dxa"/>
            <w:hideMark/>
          </w:tcPr>
          <w:p w14:paraId="299347F9" w14:textId="77777777" w:rsidR="001E7F9C" w:rsidRPr="001E7F9C" w:rsidRDefault="001E7F9C" w:rsidP="001E7F9C">
            <w:pPr>
              <w:jc w:val="right"/>
              <w:rPr>
                <w:sz w:val="16"/>
                <w:szCs w:val="16"/>
              </w:rPr>
            </w:pPr>
            <w:r w:rsidRPr="001E7F9C">
              <w:rPr>
                <w:sz w:val="16"/>
                <w:szCs w:val="16"/>
              </w:rPr>
              <w:t> </w:t>
            </w:r>
          </w:p>
        </w:tc>
        <w:tc>
          <w:tcPr>
            <w:tcW w:w="456" w:type="dxa"/>
            <w:hideMark/>
          </w:tcPr>
          <w:p w14:paraId="123CED6F"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466D63DC" w14:textId="77777777" w:rsidR="001E7F9C" w:rsidRPr="001E7F9C" w:rsidRDefault="001E7F9C">
            <w:pPr>
              <w:jc w:val="right"/>
              <w:rPr>
                <w:sz w:val="16"/>
                <w:szCs w:val="16"/>
              </w:rPr>
            </w:pPr>
            <w:r w:rsidRPr="001E7F9C">
              <w:rPr>
                <w:sz w:val="16"/>
                <w:szCs w:val="16"/>
              </w:rPr>
              <w:t>192,0</w:t>
            </w:r>
          </w:p>
        </w:tc>
        <w:tc>
          <w:tcPr>
            <w:tcW w:w="1068" w:type="dxa"/>
            <w:noWrap/>
            <w:hideMark/>
          </w:tcPr>
          <w:p w14:paraId="6D9CD306" w14:textId="77777777" w:rsidR="001E7F9C" w:rsidRPr="001E7F9C" w:rsidRDefault="001E7F9C">
            <w:pPr>
              <w:jc w:val="right"/>
              <w:rPr>
                <w:sz w:val="16"/>
                <w:szCs w:val="16"/>
              </w:rPr>
            </w:pPr>
            <w:r w:rsidRPr="001E7F9C">
              <w:rPr>
                <w:sz w:val="16"/>
                <w:szCs w:val="16"/>
              </w:rPr>
              <w:t>192,0</w:t>
            </w:r>
          </w:p>
        </w:tc>
        <w:tc>
          <w:tcPr>
            <w:tcW w:w="1201" w:type="dxa"/>
            <w:noWrap/>
            <w:hideMark/>
          </w:tcPr>
          <w:p w14:paraId="345880CC" w14:textId="77777777" w:rsidR="001E7F9C" w:rsidRPr="001E7F9C" w:rsidRDefault="001E7F9C">
            <w:pPr>
              <w:jc w:val="right"/>
              <w:rPr>
                <w:sz w:val="16"/>
                <w:szCs w:val="16"/>
              </w:rPr>
            </w:pPr>
            <w:r w:rsidRPr="001E7F9C">
              <w:rPr>
                <w:sz w:val="16"/>
                <w:szCs w:val="16"/>
              </w:rPr>
              <w:t>192,0</w:t>
            </w:r>
          </w:p>
        </w:tc>
      </w:tr>
      <w:tr w:rsidR="001E7F9C" w:rsidRPr="001E7F9C" w14:paraId="5FA7B1DF" w14:textId="77777777" w:rsidTr="001E7F9C">
        <w:trPr>
          <w:gridAfter w:val="1"/>
          <w:wAfter w:w="22" w:type="dxa"/>
          <w:trHeight w:val="1050"/>
        </w:trPr>
        <w:tc>
          <w:tcPr>
            <w:tcW w:w="2972" w:type="dxa"/>
            <w:hideMark/>
          </w:tcPr>
          <w:p w14:paraId="57A84B0F" w14:textId="77777777" w:rsidR="001E7F9C" w:rsidRPr="001E7F9C" w:rsidRDefault="001E7F9C" w:rsidP="001E7F9C">
            <w:pPr>
              <w:jc w:val="right"/>
              <w:rPr>
                <w:sz w:val="16"/>
                <w:szCs w:val="16"/>
              </w:rPr>
            </w:pPr>
            <w:r w:rsidRPr="001E7F9C">
              <w:rPr>
                <w:sz w:val="16"/>
                <w:szCs w:val="16"/>
              </w:rPr>
              <w:t>Непрограммные расходы в рамках обеспечения деятельности главных распорядителей средств бюджета Рузаевского муниципального района Республики Мордовия</w:t>
            </w:r>
          </w:p>
        </w:tc>
        <w:tc>
          <w:tcPr>
            <w:tcW w:w="515" w:type="dxa"/>
            <w:hideMark/>
          </w:tcPr>
          <w:p w14:paraId="6E545656" w14:textId="77777777" w:rsidR="001E7F9C" w:rsidRPr="001E7F9C" w:rsidRDefault="001E7F9C" w:rsidP="001E7F9C">
            <w:pPr>
              <w:jc w:val="right"/>
              <w:rPr>
                <w:sz w:val="16"/>
                <w:szCs w:val="16"/>
              </w:rPr>
            </w:pPr>
            <w:r w:rsidRPr="001E7F9C">
              <w:rPr>
                <w:sz w:val="16"/>
                <w:szCs w:val="16"/>
              </w:rPr>
              <w:t>901</w:t>
            </w:r>
          </w:p>
        </w:tc>
        <w:tc>
          <w:tcPr>
            <w:tcW w:w="376" w:type="dxa"/>
            <w:hideMark/>
          </w:tcPr>
          <w:p w14:paraId="348123EB" w14:textId="77777777" w:rsidR="001E7F9C" w:rsidRPr="001E7F9C" w:rsidRDefault="001E7F9C" w:rsidP="001E7F9C">
            <w:pPr>
              <w:jc w:val="right"/>
              <w:rPr>
                <w:sz w:val="16"/>
                <w:szCs w:val="16"/>
              </w:rPr>
            </w:pPr>
            <w:r w:rsidRPr="001E7F9C">
              <w:rPr>
                <w:sz w:val="16"/>
                <w:szCs w:val="16"/>
              </w:rPr>
              <w:t>04</w:t>
            </w:r>
          </w:p>
        </w:tc>
        <w:tc>
          <w:tcPr>
            <w:tcW w:w="475" w:type="dxa"/>
            <w:hideMark/>
          </w:tcPr>
          <w:p w14:paraId="594BBFD1" w14:textId="77777777" w:rsidR="001E7F9C" w:rsidRPr="001E7F9C" w:rsidRDefault="001E7F9C" w:rsidP="001E7F9C">
            <w:pPr>
              <w:jc w:val="right"/>
              <w:rPr>
                <w:sz w:val="16"/>
                <w:szCs w:val="16"/>
              </w:rPr>
            </w:pPr>
            <w:r w:rsidRPr="001E7F9C">
              <w:rPr>
                <w:sz w:val="16"/>
                <w:szCs w:val="16"/>
              </w:rPr>
              <w:t>12</w:t>
            </w:r>
          </w:p>
        </w:tc>
        <w:tc>
          <w:tcPr>
            <w:tcW w:w="376" w:type="dxa"/>
            <w:hideMark/>
          </w:tcPr>
          <w:p w14:paraId="4A0A9FC6" w14:textId="77777777" w:rsidR="001E7F9C" w:rsidRPr="001E7F9C" w:rsidRDefault="001E7F9C" w:rsidP="001E7F9C">
            <w:pPr>
              <w:jc w:val="right"/>
              <w:rPr>
                <w:sz w:val="16"/>
                <w:szCs w:val="16"/>
              </w:rPr>
            </w:pPr>
            <w:r w:rsidRPr="001E7F9C">
              <w:rPr>
                <w:sz w:val="16"/>
                <w:szCs w:val="16"/>
              </w:rPr>
              <w:t>89</w:t>
            </w:r>
          </w:p>
        </w:tc>
        <w:tc>
          <w:tcPr>
            <w:tcW w:w="296" w:type="dxa"/>
            <w:hideMark/>
          </w:tcPr>
          <w:p w14:paraId="14A04985" w14:textId="77777777" w:rsidR="001E7F9C" w:rsidRPr="001E7F9C" w:rsidRDefault="001E7F9C" w:rsidP="001E7F9C">
            <w:pPr>
              <w:jc w:val="right"/>
              <w:rPr>
                <w:sz w:val="16"/>
                <w:szCs w:val="16"/>
              </w:rPr>
            </w:pPr>
            <w:r w:rsidRPr="001E7F9C">
              <w:rPr>
                <w:sz w:val="16"/>
                <w:szCs w:val="16"/>
              </w:rPr>
              <w:t>1</w:t>
            </w:r>
          </w:p>
        </w:tc>
        <w:tc>
          <w:tcPr>
            <w:tcW w:w="461" w:type="dxa"/>
            <w:hideMark/>
          </w:tcPr>
          <w:p w14:paraId="64313DF1" w14:textId="77777777" w:rsidR="001E7F9C" w:rsidRPr="001E7F9C" w:rsidRDefault="001E7F9C" w:rsidP="001E7F9C">
            <w:pPr>
              <w:jc w:val="right"/>
              <w:rPr>
                <w:sz w:val="16"/>
                <w:szCs w:val="16"/>
              </w:rPr>
            </w:pPr>
            <w:r w:rsidRPr="001E7F9C">
              <w:rPr>
                <w:sz w:val="16"/>
                <w:szCs w:val="16"/>
              </w:rPr>
              <w:t> </w:t>
            </w:r>
          </w:p>
        </w:tc>
        <w:tc>
          <w:tcPr>
            <w:tcW w:w="646" w:type="dxa"/>
            <w:hideMark/>
          </w:tcPr>
          <w:p w14:paraId="50224375" w14:textId="77777777" w:rsidR="001E7F9C" w:rsidRPr="001E7F9C" w:rsidRDefault="001E7F9C" w:rsidP="001E7F9C">
            <w:pPr>
              <w:jc w:val="right"/>
              <w:rPr>
                <w:sz w:val="16"/>
                <w:szCs w:val="16"/>
              </w:rPr>
            </w:pPr>
            <w:r w:rsidRPr="001E7F9C">
              <w:rPr>
                <w:sz w:val="16"/>
                <w:szCs w:val="16"/>
              </w:rPr>
              <w:t> </w:t>
            </w:r>
          </w:p>
        </w:tc>
        <w:tc>
          <w:tcPr>
            <w:tcW w:w="456" w:type="dxa"/>
            <w:hideMark/>
          </w:tcPr>
          <w:p w14:paraId="4D82B17A"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29DF6439" w14:textId="77777777" w:rsidR="001E7F9C" w:rsidRPr="001E7F9C" w:rsidRDefault="001E7F9C">
            <w:pPr>
              <w:jc w:val="right"/>
              <w:rPr>
                <w:sz w:val="16"/>
                <w:szCs w:val="16"/>
              </w:rPr>
            </w:pPr>
            <w:r w:rsidRPr="001E7F9C">
              <w:rPr>
                <w:sz w:val="16"/>
                <w:szCs w:val="16"/>
              </w:rPr>
              <w:t>192,0</w:t>
            </w:r>
          </w:p>
        </w:tc>
        <w:tc>
          <w:tcPr>
            <w:tcW w:w="1068" w:type="dxa"/>
            <w:noWrap/>
            <w:hideMark/>
          </w:tcPr>
          <w:p w14:paraId="7A149C72" w14:textId="77777777" w:rsidR="001E7F9C" w:rsidRPr="001E7F9C" w:rsidRDefault="001E7F9C">
            <w:pPr>
              <w:jc w:val="right"/>
              <w:rPr>
                <w:sz w:val="16"/>
                <w:szCs w:val="16"/>
              </w:rPr>
            </w:pPr>
            <w:r w:rsidRPr="001E7F9C">
              <w:rPr>
                <w:sz w:val="16"/>
                <w:szCs w:val="16"/>
              </w:rPr>
              <w:t>192,0</w:t>
            </w:r>
          </w:p>
        </w:tc>
        <w:tc>
          <w:tcPr>
            <w:tcW w:w="1201" w:type="dxa"/>
            <w:noWrap/>
            <w:hideMark/>
          </w:tcPr>
          <w:p w14:paraId="03C2B508" w14:textId="77777777" w:rsidR="001E7F9C" w:rsidRPr="001E7F9C" w:rsidRDefault="001E7F9C">
            <w:pPr>
              <w:jc w:val="right"/>
              <w:rPr>
                <w:sz w:val="16"/>
                <w:szCs w:val="16"/>
              </w:rPr>
            </w:pPr>
            <w:r w:rsidRPr="001E7F9C">
              <w:rPr>
                <w:sz w:val="16"/>
                <w:szCs w:val="16"/>
              </w:rPr>
              <w:t>192,0</w:t>
            </w:r>
          </w:p>
        </w:tc>
      </w:tr>
      <w:tr w:rsidR="001E7F9C" w:rsidRPr="001E7F9C" w14:paraId="23F1F591" w14:textId="77777777" w:rsidTr="001E7F9C">
        <w:trPr>
          <w:gridAfter w:val="1"/>
          <w:wAfter w:w="22" w:type="dxa"/>
          <w:trHeight w:val="900"/>
        </w:trPr>
        <w:tc>
          <w:tcPr>
            <w:tcW w:w="2972" w:type="dxa"/>
            <w:noWrap/>
            <w:hideMark/>
          </w:tcPr>
          <w:p w14:paraId="3F5F9A2B" w14:textId="77777777" w:rsidR="001E7F9C" w:rsidRPr="001E7F9C" w:rsidRDefault="001E7F9C" w:rsidP="001E7F9C">
            <w:pPr>
              <w:jc w:val="right"/>
              <w:rPr>
                <w:sz w:val="16"/>
                <w:szCs w:val="16"/>
              </w:rPr>
            </w:pPr>
            <w:r w:rsidRPr="001E7F9C">
              <w:rPr>
                <w:sz w:val="16"/>
                <w:szCs w:val="16"/>
              </w:rPr>
              <w:t>Иные межбюджетные трансферты на осуществление полномочий по утверждению генеральных планов поселения, правил землепользования и застройки</w:t>
            </w:r>
          </w:p>
        </w:tc>
        <w:tc>
          <w:tcPr>
            <w:tcW w:w="515" w:type="dxa"/>
            <w:hideMark/>
          </w:tcPr>
          <w:p w14:paraId="51AA3B83" w14:textId="77777777" w:rsidR="001E7F9C" w:rsidRPr="001E7F9C" w:rsidRDefault="001E7F9C" w:rsidP="001E7F9C">
            <w:pPr>
              <w:jc w:val="right"/>
              <w:rPr>
                <w:sz w:val="16"/>
                <w:szCs w:val="16"/>
              </w:rPr>
            </w:pPr>
            <w:r w:rsidRPr="001E7F9C">
              <w:rPr>
                <w:sz w:val="16"/>
                <w:szCs w:val="16"/>
              </w:rPr>
              <w:t>901</w:t>
            </w:r>
          </w:p>
        </w:tc>
        <w:tc>
          <w:tcPr>
            <w:tcW w:w="376" w:type="dxa"/>
            <w:hideMark/>
          </w:tcPr>
          <w:p w14:paraId="0AB9ECE8" w14:textId="77777777" w:rsidR="001E7F9C" w:rsidRPr="001E7F9C" w:rsidRDefault="001E7F9C" w:rsidP="001E7F9C">
            <w:pPr>
              <w:jc w:val="right"/>
              <w:rPr>
                <w:sz w:val="16"/>
                <w:szCs w:val="16"/>
              </w:rPr>
            </w:pPr>
            <w:r w:rsidRPr="001E7F9C">
              <w:rPr>
                <w:sz w:val="16"/>
                <w:szCs w:val="16"/>
              </w:rPr>
              <w:t>04</w:t>
            </w:r>
          </w:p>
        </w:tc>
        <w:tc>
          <w:tcPr>
            <w:tcW w:w="475" w:type="dxa"/>
            <w:hideMark/>
          </w:tcPr>
          <w:p w14:paraId="19C22B5E" w14:textId="77777777" w:rsidR="001E7F9C" w:rsidRPr="001E7F9C" w:rsidRDefault="001E7F9C" w:rsidP="001E7F9C">
            <w:pPr>
              <w:jc w:val="right"/>
              <w:rPr>
                <w:sz w:val="16"/>
                <w:szCs w:val="16"/>
              </w:rPr>
            </w:pPr>
            <w:r w:rsidRPr="001E7F9C">
              <w:rPr>
                <w:sz w:val="16"/>
                <w:szCs w:val="16"/>
              </w:rPr>
              <w:t>12</w:t>
            </w:r>
          </w:p>
        </w:tc>
        <w:tc>
          <w:tcPr>
            <w:tcW w:w="376" w:type="dxa"/>
            <w:hideMark/>
          </w:tcPr>
          <w:p w14:paraId="490679A2" w14:textId="77777777" w:rsidR="001E7F9C" w:rsidRPr="001E7F9C" w:rsidRDefault="001E7F9C" w:rsidP="001E7F9C">
            <w:pPr>
              <w:jc w:val="right"/>
              <w:rPr>
                <w:sz w:val="16"/>
                <w:szCs w:val="16"/>
              </w:rPr>
            </w:pPr>
            <w:r w:rsidRPr="001E7F9C">
              <w:rPr>
                <w:sz w:val="16"/>
                <w:szCs w:val="16"/>
              </w:rPr>
              <w:t>89</w:t>
            </w:r>
          </w:p>
        </w:tc>
        <w:tc>
          <w:tcPr>
            <w:tcW w:w="296" w:type="dxa"/>
            <w:hideMark/>
          </w:tcPr>
          <w:p w14:paraId="18751671" w14:textId="77777777" w:rsidR="001E7F9C" w:rsidRPr="001E7F9C" w:rsidRDefault="001E7F9C" w:rsidP="001E7F9C">
            <w:pPr>
              <w:jc w:val="right"/>
              <w:rPr>
                <w:sz w:val="16"/>
                <w:szCs w:val="16"/>
              </w:rPr>
            </w:pPr>
            <w:r w:rsidRPr="001E7F9C">
              <w:rPr>
                <w:sz w:val="16"/>
                <w:szCs w:val="16"/>
              </w:rPr>
              <w:t>1</w:t>
            </w:r>
          </w:p>
        </w:tc>
        <w:tc>
          <w:tcPr>
            <w:tcW w:w="461" w:type="dxa"/>
            <w:hideMark/>
          </w:tcPr>
          <w:p w14:paraId="5EEAB7AE" w14:textId="77777777" w:rsidR="001E7F9C" w:rsidRPr="001E7F9C" w:rsidRDefault="001E7F9C" w:rsidP="001E7F9C">
            <w:pPr>
              <w:jc w:val="right"/>
              <w:rPr>
                <w:sz w:val="16"/>
                <w:szCs w:val="16"/>
              </w:rPr>
            </w:pPr>
            <w:r w:rsidRPr="001E7F9C">
              <w:rPr>
                <w:sz w:val="16"/>
                <w:szCs w:val="16"/>
              </w:rPr>
              <w:t>00</w:t>
            </w:r>
          </w:p>
        </w:tc>
        <w:tc>
          <w:tcPr>
            <w:tcW w:w="646" w:type="dxa"/>
            <w:hideMark/>
          </w:tcPr>
          <w:p w14:paraId="6D9564C0" w14:textId="77777777" w:rsidR="001E7F9C" w:rsidRPr="001E7F9C" w:rsidRDefault="001E7F9C" w:rsidP="001E7F9C">
            <w:pPr>
              <w:jc w:val="right"/>
              <w:rPr>
                <w:sz w:val="16"/>
                <w:szCs w:val="16"/>
              </w:rPr>
            </w:pPr>
            <w:r w:rsidRPr="001E7F9C">
              <w:rPr>
                <w:sz w:val="16"/>
                <w:szCs w:val="16"/>
              </w:rPr>
              <w:t>44107</w:t>
            </w:r>
          </w:p>
        </w:tc>
        <w:tc>
          <w:tcPr>
            <w:tcW w:w="456" w:type="dxa"/>
            <w:hideMark/>
          </w:tcPr>
          <w:p w14:paraId="17471216"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1C8DA50B" w14:textId="77777777" w:rsidR="001E7F9C" w:rsidRPr="001E7F9C" w:rsidRDefault="001E7F9C">
            <w:pPr>
              <w:jc w:val="right"/>
              <w:rPr>
                <w:sz w:val="16"/>
                <w:szCs w:val="16"/>
              </w:rPr>
            </w:pPr>
            <w:r w:rsidRPr="001E7F9C">
              <w:rPr>
                <w:sz w:val="16"/>
                <w:szCs w:val="16"/>
              </w:rPr>
              <w:t>192,0</w:t>
            </w:r>
          </w:p>
        </w:tc>
        <w:tc>
          <w:tcPr>
            <w:tcW w:w="1068" w:type="dxa"/>
            <w:noWrap/>
            <w:hideMark/>
          </w:tcPr>
          <w:p w14:paraId="010162AE" w14:textId="77777777" w:rsidR="001E7F9C" w:rsidRPr="001E7F9C" w:rsidRDefault="001E7F9C">
            <w:pPr>
              <w:jc w:val="right"/>
              <w:rPr>
                <w:sz w:val="16"/>
                <w:szCs w:val="16"/>
              </w:rPr>
            </w:pPr>
            <w:r w:rsidRPr="001E7F9C">
              <w:rPr>
                <w:sz w:val="16"/>
                <w:szCs w:val="16"/>
              </w:rPr>
              <w:t>192,0</w:t>
            </w:r>
          </w:p>
        </w:tc>
        <w:tc>
          <w:tcPr>
            <w:tcW w:w="1201" w:type="dxa"/>
            <w:noWrap/>
            <w:hideMark/>
          </w:tcPr>
          <w:p w14:paraId="2D334BDC" w14:textId="77777777" w:rsidR="001E7F9C" w:rsidRPr="001E7F9C" w:rsidRDefault="001E7F9C">
            <w:pPr>
              <w:jc w:val="right"/>
              <w:rPr>
                <w:sz w:val="16"/>
                <w:szCs w:val="16"/>
              </w:rPr>
            </w:pPr>
            <w:r w:rsidRPr="001E7F9C">
              <w:rPr>
                <w:sz w:val="16"/>
                <w:szCs w:val="16"/>
              </w:rPr>
              <w:t>192,0</w:t>
            </w:r>
          </w:p>
        </w:tc>
      </w:tr>
      <w:tr w:rsidR="001E7F9C" w:rsidRPr="001E7F9C" w14:paraId="0B906F68" w14:textId="77777777" w:rsidTr="001E7F9C">
        <w:trPr>
          <w:gridAfter w:val="1"/>
          <w:wAfter w:w="22" w:type="dxa"/>
          <w:trHeight w:val="315"/>
        </w:trPr>
        <w:tc>
          <w:tcPr>
            <w:tcW w:w="2972" w:type="dxa"/>
            <w:noWrap/>
            <w:hideMark/>
          </w:tcPr>
          <w:p w14:paraId="146674F6" w14:textId="77777777" w:rsidR="001E7F9C" w:rsidRPr="001E7F9C" w:rsidRDefault="001E7F9C" w:rsidP="001E7F9C">
            <w:pPr>
              <w:jc w:val="right"/>
              <w:rPr>
                <w:sz w:val="16"/>
                <w:szCs w:val="16"/>
              </w:rPr>
            </w:pPr>
            <w:r w:rsidRPr="001E7F9C">
              <w:rPr>
                <w:sz w:val="16"/>
                <w:szCs w:val="16"/>
              </w:rPr>
              <w:t>Межбюджетные трансферты</w:t>
            </w:r>
          </w:p>
        </w:tc>
        <w:tc>
          <w:tcPr>
            <w:tcW w:w="515" w:type="dxa"/>
            <w:hideMark/>
          </w:tcPr>
          <w:p w14:paraId="39A1C2D1" w14:textId="77777777" w:rsidR="001E7F9C" w:rsidRPr="001E7F9C" w:rsidRDefault="001E7F9C" w:rsidP="001E7F9C">
            <w:pPr>
              <w:jc w:val="right"/>
              <w:rPr>
                <w:sz w:val="16"/>
                <w:szCs w:val="16"/>
              </w:rPr>
            </w:pPr>
            <w:r w:rsidRPr="001E7F9C">
              <w:rPr>
                <w:sz w:val="16"/>
                <w:szCs w:val="16"/>
              </w:rPr>
              <w:t>901</w:t>
            </w:r>
          </w:p>
        </w:tc>
        <w:tc>
          <w:tcPr>
            <w:tcW w:w="376" w:type="dxa"/>
            <w:hideMark/>
          </w:tcPr>
          <w:p w14:paraId="0DBBAC06" w14:textId="77777777" w:rsidR="001E7F9C" w:rsidRPr="001E7F9C" w:rsidRDefault="001E7F9C" w:rsidP="001E7F9C">
            <w:pPr>
              <w:jc w:val="right"/>
              <w:rPr>
                <w:sz w:val="16"/>
                <w:szCs w:val="16"/>
              </w:rPr>
            </w:pPr>
            <w:r w:rsidRPr="001E7F9C">
              <w:rPr>
                <w:sz w:val="16"/>
                <w:szCs w:val="16"/>
              </w:rPr>
              <w:t>04</w:t>
            </w:r>
          </w:p>
        </w:tc>
        <w:tc>
          <w:tcPr>
            <w:tcW w:w="475" w:type="dxa"/>
            <w:hideMark/>
          </w:tcPr>
          <w:p w14:paraId="73C3271C" w14:textId="77777777" w:rsidR="001E7F9C" w:rsidRPr="001E7F9C" w:rsidRDefault="001E7F9C" w:rsidP="001E7F9C">
            <w:pPr>
              <w:jc w:val="right"/>
              <w:rPr>
                <w:sz w:val="16"/>
                <w:szCs w:val="16"/>
              </w:rPr>
            </w:pPr>
            <w:r w:rsidRPr="001E7F9C">
              <w:rPr>
                <w:sz w:val="16"/>
                <w:szCs w:val="16"/>
              </w:rPr>
              <w:t>12</w:t>
            </w:r>
          </w:p>
        </w:tc>
        <w:tc>
          <w:tcPr>
            <w:tcW w:w="376" w:type="dxa"/>
            <w:hideMark/>
          </w:tcPr>
          <w:p w14:paraId="20C06193" w14:textId="77777777" w:rsidR="001E7F9C" w:rsidRPr="001E7F9C" w:rsidRDefault="001E7F9C" w:rsidP="001E7F9C">
            <w:pPr>
              <w:jc w:val="right"/>
              <w:rPr>
                <w:sz w:val="16"/>
                <w:szCs w:val="16"/>
              </w:rPr>
            </w:pPr>
            <w:r w:rsidRPr="001E7F9C">
              <w:rPr>
                <w:sz w:val="16"/>
                <w:szCs w:val="16"/>
              </w:rPr>
              <w:t>89</w:t>
            </w:r>
          </w:p>
        </w:tc>
        <w:tc>
          <w:tcPr>
            <w:tcW w:w="296" w:type="dxa"/>
            <w:hideMark/>
          </w:tcPr>
          <w:p w14:paraId="0F6BF662" w14:textId="77777777" w:rsidR="001E7F9C" w:rsidRPr="001E7F9C" w:rsidRDefault="001E7F9C" w:rsidP="001E7F9C">
            <w:pPr>
              <w:jc w:val="right"/>
              <w:rPr>
                <w:sz w:val="16"/>
                <w:szCs w:val="16"/>
              </w:rPr>
            </w:pPr>
            <w:r w:rsidRPr="001E7F9C">
              <w:rPr>
                <w:sz w:val="16"/>
                <w:szCs w:val="16"/>
              </w:rPr>
              <w:t>1</w:t>
            </w:r>
          </w:p>
        </w:tc>
        <w:tc>
          <w:tcPr>
            <w:tcW w:w="461" w:type="dxa"/>
            <w:hideMark/>
          </w:tcPr>
          <w:p w14:paraId="3BD7C6FF" w14:textId="77777777" w:rsidR="001E7F9C" w:rsidRPr="001E7F9C" w:rsidRDefault="001E7F9C" w:rsidP="001E7F9C">
            <w:pPr>
              <w:jc w:val="right"/>
              <w:rPr>
                <w:sz w:val="16"/>
                <w:szCs w:val="16"/>
              </w:rPr>
            </w:pPr>
            <w:r w:rsidRPr="001E7F9C">
              <w:rPr>
                <w:sz w:val="16"/>
                <w:szCs w:val="16"/>
              </w:rPr>
              <w:t>00</w:t>
            </w:r>
          </w:p>
        </w:tc>
        <w:tc>
          <w:tcPr>
            <w:tcW w:w="646" w:type="dxa"/>
            <w:hideMark/>
          </w:tcPr>
          <w:p w14:paraId="5FFA03B8" w14:textId="77777777" w:rsidR="001E7F9C" w:rsidRPr="001E7F9C" w:rsidRDefault="001E7F9C" w:rsidP="001E7F9C">
            <w:pPr>
              <w:jc w:val="right"/>
              <w:rPr>
                <w:sz w:val="16"/>
                <w:szCs w:val="16"/>
              </w:rPr>
            </w:pPr>
            <w:r w:rsidRPr="001E7F9C">
              <w:rPr>
                <w:sz w:val="16"/>
                <w:szCs w:val="16"/>
              </w:rPr>
              <w:t>44107</w:t>
            </w:r>
          </w:p>
        </w:tc>
        <w:tc>
          <w:tcPr>
            <w:tcW w:w="456" w:type="dxa"/>
            <w:hideMark/>
          </w:tcPr>
          <w:p w14:paraId="156D96F1" w14:textId="77777777" w:rsidR="001E7F9C" w:rsidRPr="001E7F9C" w:rsidRDefault="001E7F9C" w:rsidP="001E7F9C">
            <w:pPr>
              <w:jc w:val="right"/>
              <w:rPr>
                <w:sz w:val="16"/>
                <w:szCs w:val="16"/>
              </w:rPr>
            </w:pPr>
            <w:r w:rsidRPr="001E7F9C">
              <w:rPr>
                <w:sz w:val="16"/>
                <w:szCs w:val="16"/>
              </w:rPr>
              <w:t>500</w:t>
            </w:r>
          </w:p>
        </w:tc>
        <w:tc>
          <w:tcPr>
            <w:tcW w:w="1077" w:type="dxa"/>
            <w:noWrap/>
            <w:hideMark/>
          </w:tcPr>
          <w:p w14:paraId="28446103" w14:textId="77777777" w:rsidR="001E7F9C" w:rsidRPr="001E7F9C" w:rsidRDefault="001E7F9C">
            <w:pPr>
              <w:jc w:val="right"/>
              <w:rPr>
                <w:sz w:val="16"/>
                <w:szCs w:val="16"/>
              </w:rPr>
            </w:pPr>
            <w:r w:rsidRPr="001E7F9C">
              <w:rPr>
                <w:sz w:val="16"/>
                <w:szCs w:val="16"/>
              </w:rPr>
              <w:t>192,0</w:t>
            </w:r>
          </w:p>
        </w:tc>
        <w:tc>
          <w:tcPr>
            <w:tcW w:w="1068" w:type="dxa"/>
            <w:noWrap/>
            <w:hideMark/>
          </w:tcPr>
          <w:p w14:paraId="624A722D" w14:textId="77777777" w:rsidR="001E7F9C" w:rsidRPr="001E7F9C" w:rsidRDefault="001E7F9C">
            <w:pPr>
              <w:jc w:val="right"/>
              <w:rPr>
                <w:sz w:val="16"/>
                <w:szCs w:val="16"/>
              </w:rPr>
            </w:pPr>
            <w:r w:rsidRPr="001E7F9C">
              <w:rPr>
                <w:sz w:val="16"/>
                <w:szCs w:val="16"/>
              </w:rPr>
              <w:t>192,0</w:t>
            </w:r>
          </w:p>
        </w:tc>
        <w:tc>
          <w:tcPr>
            <w:tcW w:w="1201" w:type="dxa"/>
            <w:noWrap/>
            <w:hideMark/>
          </w:tcPr>
          <w:p w14:paraId="5D0B0A21" w14:textId="77777777" w:rsidR="001E7F9C" w:rsidRPr="001E7F9C" w:rsidRDefault="001E7F9C">
            <w:pPr>
              <w:jc w:val="right"/>
              <w:rPr>
                <w:sz w:val="16"/>
                <w:szCs w:val="16"/>
              </w:rPr>
            </w:pPr>
            <w:r w:rsidRPr="001E7F9C">
              <w:rPr>
                <w:sz w:val="16"/>
                <w:szCs w:val="16"/>
              </w:rPr>
              <w:t>192,0</w:t>
            </w:r>
          </w:p>
        </w:tc>
      </w:tr>
      <w:tr w:rsidR="001E7F9C" w:rsidRPr="001E7F9C" w14:paraId="27CF2C13" w14:textId="77777777" w:rsidTr="001E7F9C">
        <w:trPr>
          <w:gridAfter w:val="1"/>
          <w:wAfter w:w="22" w:type="dxa"/>
          <w:trHeight w:val="330"/>
        </w:trPr>
        <w:tc>
          <w:tcPr>
            <w:tcW w:w="2972" w:type="dxa"/>
            <w:hideMark/>
          </w:tcPr>
          <w:p w14:paraId="3F0E8CF9" w14:textId="77777777" w:rsidR="001E7F9C" w:rsidRPr="001E7F9C" w:rsidRDefault="001E7F9C" w:rsidP="001E7F9C">
            <w:pPr>
              <w:jc w:val="right"/>
              <w:rPr>
                <w:sz w:val="16"/>
                <w:szCs w:val="16"/>
              </w:rPr>
            </w:pPr>
            <w:r w:rsidRPr="001E7F9C">
              <w:rPr>
                <w:sz w:val="16"/>
                <w:szCs w:val="16"/>
              </w:rPr>
              <w:t>Иные межбюджетные трансферты</w:t>
            </w:r>
          </w:p>
        </w:tc>
        <w:tc>
          <w:tcPr>
            <w:tcW w:w="515" w:type="dxa"/>
            <w:hideMark/>
          </w:tcPr>
          <w:p w14:paraId="2C42FC08" w14:textId="77777777" w:rsidR="001E7F9C" w:rsidRPr="001E7F9C" w:rsidRDefault="001E7F9C" w:rsidP="001E7F9C">
            <w:pPr>
              <w:jc w:val="right"/>
              <w:rPr>
                <w:sz w:val="16"/>
                <w:szCs w:val="16"/>
              </w:rPr>
            </w:pPr>
            <w:r w:rsidRPr="001E7F9C">
              <w:rPr>
                <w:sz w:val="16"/>
                <w:szCs w:val="16"/>
              </w:rPr>
              <w:t>901</w:t>
            </w:r>
          </w:p>
        </w:tc>
        <w:tc>
          <w:tcPr>
            <w:tcW w:w="376" w:type="dxa"/>
            <w:hideMark/>
          </w:tcPr>
          <w:p w14:paraId="20CB9500" w14:textId="77777777" w:rsidR="001E7F9C" w:rsidRPr="001E7F9C" w:rsidRDefault="001E7F9C" w:rsidP="001E7F9C">
            <w:pPr>
              <w:jc w:val="right"/>
              <w:rPr>
                <w:sz w:val="16"/>
                <w:szCs w:val="16"/>
              </w:rPr>
            </w:pPr>
            <w:r w:rsidRPr="001E7F9C">
              <w:rPr>
                <w:sz w:val="16"/>
                <w:szCs w:val="16"/>
              </w:rPr>
              <w:t>04</w:t>
            </w:r>
          </w:p>
        </w:tc>
        <w:tc>
          <w:tcPr>
            <w:tcW w:w="475" w:type="dxa"/>
            <w:hideMark/>
          </w:tcPr>
          <w:p w14:paraId="3D1FEF86" w14:textId="77777777" w:rsidR="001E7F9C" w:rsidRPr="001E7F9C" w:rsidRDefault="001E7F9C" w:rsidP="001E7F9C">
            <w:pPr>
              <w:jc w:val="right"/>
              <w:rPr>
                <w:sz w:val="16"/>
                <w:szCs w:val="16"/>
              </w:rPr>
            </w:pPr>
            <w:r w:rsidRPr="001E7F9C">
              <w:rPr>
                <w:sz w:val="16"/>
                <w:szCs w:val="16"/>
              </w:rPr>
              <w:t>12</w:t>
            </w:r>
          </w:p>
        </w:tc>
        <w:tc>
          <w:tcPr>
            <w:tcW w:w="376" w:type="dxa"/>
            <w:hideMark/>
          </w:tcPr>
          <w:p w14:paraId="0D34CF4F" w14:textId="77777777" w:rsidR="001E7F9C" w:rsidRPr="001E7F9C" w:rsidRDefault="001E7F9C" w:rsidP="001E7F9C">
            <w:pPr>
              <w:jc w:val="right"/>
              <w:rPr>
                <w:sz w:val="16"/>
                <w:szCs w:val="16"/>
              </w:rPr>
            </w:pPr>
            <w:r w:rsidRPr="001E7F9C">
              <w:rPr>
                <w:sz w:val="16"/>
                <w:szCs w:val="16"/>
              </w:rPr>
              <w:t>89</w:t>
            </w:r>
          </w:p>
        </w:tc>
        <w:tc>
          <w:tcPr>
            <w:tcW w:w="296" w:type="dxa"/>
            <w:hideMark/>
          </w:tcPr>
          <w:p w14:paraId="3E01C531" w14:textId="77777777" w:rsidR="001E7F9C" w:rsidRPr="001E7F9C" w:rsidRDefault="001E7F9C" w:rsidP="001E7F9C">
            <w:pPr>
              <w:jc w:val="right"/>
              <w:rPr>
                <w:sz w:val="16"/>
                <w:szCs w:val="16"/>
              </w:rPr>
            </w:pPr>
            <w:r w:rsidRPr="001E7F9C">
              <w:rPr>
                <w:sz w:val="16"/>
                <w:szCs w:val="16"/>
              </w:rPr>
              <w:t>1</w:t>
            </w:r>
          </w:p>
        </w:tc>
        <w:tc>
          <w:tcPr>
            <w:tcW w:w="461" w:type="dxa"/>
            <w:hideMark/>
          </w:tcPr>
          <w:p w14:paraId="64F6CB2E" w14:textId="77777777" w:rsidR="001E7F9C" w:rsidRPr="001E7F9C" w:rsidRDefault="001E7F9C" w:rsidP="001E7F9C">
            <w:pPr>
              <w:jc w:val="right"/>
              <w:rPr>
                <w:sz w:val="16"/>
                <w:szCs w:val="16"/>
              </w:rPr>
            </w:pPr>
            <w:r w:rsidRPr="001E7F9C">
              <w:rPr>
                <w:sz w:val="16"/>
                <w:szCs w:val="16"/>
              </w:rPr>
              <w:t>00</w:t>
            </w:r>
          </w:p>
        </w:tc>
        <w:tc>
          <w:tcPr>
            <w:tcW w:w="646" w:type="dxa"/>
            <w:hideMark/>
          </w:tcPr>
          <w:p w14:paraId="6ADD9081" w14:textId="77777777" w:rsidR="001E7F9C" w:rsidRPr="001E7F9C" w:rsidRDefault="001E7F9C" w:rsidP="001E7F9C">
            <w:pPr>
              <w:jc w:val="right"/>
              <w:rPr>
                <w:sz w:val="16"/>
                <w:szCs w:val="16"/>
              </w:rPr>
            </w:pPr>
            <w:r w:rsidRPr="001E7F9C">
              <w:rPr>
                <w:sz w:val="16"/>
                <w:szCs w:val="16"/>
              </w:rPr>
              <w:t>44107</w:t>
            </w:r>
          </w:p>
        </w:tc>
        <w:tc>
          <w:tcPr>
            <w:tcW w:w="456" w:type="dxa"/>
            <w:hideMark/>
          </w:tcPr>
          <w:p w14:paraId="50FD9B2D" w14:textId="77777777" w:rsidR="001E7F9C" w:rsidRPr="001E7F9C" w:rsidRDefault="001E7F9C" w:rsidP="001E7F9C">
            <w:pPr>
              <w:jc w:val="right"/>
              <w:rPr>
                <w:sz w:val="16"/>
                <w:szCs w:val="16"/>
              </w:rPr>
            </w:pPr>
            <w:r w:rsidRPr="001E7F9C">
              <w:rPr>
                <w:sz w:val="16"/>
                <w:szCs w:val="16"/>
              </w:rPr>
              <w:t>540</w:t>
            </w:r>
          </w:p>
        </w:tc>
        <w:tc>
          <w:tcPr>
            <w:tcW w:w="1077" w:type="dxa"/>
            <w:noWrap/>
            <w:hideMark/>
          </w:tcPr>
          <w:p w14:paraId="2C36DFFF" w14:textId="77777777" w:rsidR="001E7F9C" w:rsidRPr="001E7F9C" w:rsidRDefault="001E7F9C">
            <w:pPr>
              <w:jc w:val="right"/>
              <w:rPr>
                <w:sz w:val="16"/>
                <w:szCs w:val="16"/>
              </w:rPr>
            </w:pPr>
            <w:r w:rsidRPr="001E7F9C">
              <w:rPr>
                <w:sz w:val="16"/>
                <w:szCs w:val="16"/>
              </w:rPr>
              <w:t>192,0</w:t>
            </w:r>
          </w:p>
        </w:tc>
        <w:tc>
          <w:tcPr>
            <w:tcW w:w="1068" w:type="dxa"/>
            <w:noWrap/>
            <w:hideMark/>
          </w:tcPr>
          <w:p w14:paraId="503BFA86" w14:textId="77777777" w:rsidR="001E7F9C" w:rsidRPr="001E7F9C" w:rsidRDefault="001E7F9C">
            <w:pPr>
              <w:jc w:val="right"/>
              <w:rPr>
                <w:sz w:val="16"/>
                <w:szCs w:val="16"/>
              </w:rPr>
            </w:pPr>
            <w:r w:rsidRPr="001E7F9C">
              <w:rPr>
                <w:sz w:val="16"/>
                <w:szCs w:val="16"/>
              </w:rPr>
              <w:t>192,0</w:t>
            </w:r>
          </w:p>
        </w:tc>
        <w:tc>
          <w:tcPr>
            <w:tcW w:w="1201" w:type="dxa"/>
            <w:noWrap/>
            <w:hideMark/>
          </w:tcPr>
          <w:p w14:paraId="2806CC0F" w14:textId="77777777" w:rsidR="001E7F9C" w:rsidRPr="001E7F9C" w:rsidRDefault="001E7F9C">
            <w:pPr>
              <w:jc w:val="right"/>
              <w:rPr>
                <w:sz w:val="16"/>
                <w:szCs w:val="16"/>
              </w:rPr>
            </w:pPr>
            <w:r w:rsidRPr="001E7F9C">
              <w:rPr>
                <w:sz w:val="16"/>
                <w:szCs w:val="16"/>
              </w:rPr>
              <w:t>192,0</w:t>
            </w:r>
          </w:p>
        </w:tc>
      </w:tr>
      <w:tr w:rsidR="001E7F9C" w:rsidRPr="001E7F9C" w14:paraId="66D4E675" w14:textId="77777777" w:rsidTr="001E7F9C">
        <w:trPr>
          <w:gridAfter w:val="1"/>
          <w:wAfter w:w="22" w:type="dxa"/>
          <w:trHeight w:val="330"/>
        </w:trPr>
        <w:tc>
          <w:tcPr>
            <w:tcW w:w="2972" w:type="dxa"/>
            <w:hideMark/>
          </w:tcPr>
          <w:p w14:paraId="51DA9976" w14:textId="77777777" w:rsidR="001E7F9C" w:rsidRPr="001E7F9C" w:rsidRDefault="001E7F9C" w:rsidP="001E7F9C">
            <w:pPr>
              <w:jc w:val="right"/>
              <w:rPr>
                <w:sz w:val="16"/>
                <w:szCs w:val="16"/>
              </w:rPr>
            </w:pPr>
            <w:r w:rsidRPr="001E7F9C">
              <w:rPr>
                <w:sz w:val="16"/>
                <w:szCs w:val="16"/>
              </w:rPr>
              <w:t>Жилищно-коммунальное хозяйство</w:t>
            </w:r>
          </w:p>
        </w:tc>
        <w:tc>
          <w:tcPr>
            <w:tcW w:w="515" w:type="dxa"/>
            <w:hideMark/>
          </w:tcPr>
          <w:p w14:paraId="4A3E256C" w14:textId="77777777" w:rsidR="001E7F9C" w:rsidRPr="001E7F9C" w:rsidRDefault="001E7F9C" w:rsidP="001E7F9C">
            <w:pPr>
              <w:jc w:val="right"/>
              <w:rPr>
                <w:sz w:val="16"/>
                <w:szCs w:val="16"/>
              </w:rPr>
            </w:pPr>
            <w:r w:rsidRPr="001E7F9C">
              <w:rPr>
                <w:sz w:val="16"/>
                <w:szCs w:val="16"/>
              </w:rPr>
              <w:t>901</w:t>
            </w:r>
          </w:p>
        </w:tc>
        <w:tc>
          <w:tcPr>
            <w:tcW w:w="376" w:type="dxa"/>
            <w:hideMark/>
          </w:tcPr>
          <w:p w14:paraId="4D2E8D1B" w14:textId="77777777" w:rsidR="001E7F9C" w:rsidRPr="001E7F9C" w:rsidRDefault="001E7F9C" w:rsidP="001E7F9C">
            <w:pPr>
              <w:jc w:val="right"/>
              <w:rPr>
                <w:sz w:val="16"/>
                <w:szCs w:val="16"/>
              </w:rPr>
            </w:pPr>
            <w:r w:rsidRPr="001E7F9C">
              <w:rPr>
                <w:sz w:val="16"/>
                <w:szCs w:val="16"/>
              </w:rPr>
              <w:t>05</w:t>
            </w:r>
          </w:p>
        </w:tc>
        <w:tc>
          <w:tcPr>
            <w:tcW w:w="475" w:type="dxa"/>
            <w:hideMark/>
          </w:tcPr>
          <w:p w14:paraId="0DE81BBB" w14:textId="77777777" w:rsidR="001E7F9C" w:rsidRPr="001E7F9C" w:rsidRDefault="001E7F9C" w:rsidP="001E7F9C">
            <w:pPr>
              <w:jc w:val="right"/>
              <w:rPr>
                <w:sz w:val="16"/>
                <w:szCs w:val="16"/>
              </w:rPr>
            </w:pPr>
            <w:r w:rsidRPr="001E7F9C">
              <w:rPr>
                <w:sz w:val="16"/>
                <w:szCs w:val="16"/>
              </w:rPr>
              <w:t> </w:t>
            </w:r>
          </w:p>
        </w:tc>
        <w:tc>
          <w:tcPr>
            <w:tcW w:w="376" w:type="dxa"/>
            <w:hideMark/>
          </w:tcPr>
          <w:p w14:paraId="1C7C7D06" w14:textId="77777777" w:rsidR="001E7F9C" w:rsidRPr="001E7F9C" w:rsidRDefault="001E7F9C" w:rsidP="001E7F9C">
            <w:pPr>
              <w:jc w:val="right"/>
              <w:rPr>
                <w:sz w:val="16"/>
                <w:szCs w:val="16"/>
              </w:rPr>
            </w:pPr>
            <w:r w:rsidRPr="001E7F9C">
              <w:rPr>
                <w:sz w:val="16"/>
                <w:szCs w:val="16"/>
              </w:rPr>
              <w:t> </w:t>
            </w:r>
          </w:p>
        </w:tc>
        <w:tc>
          <w:tcPr>
            <w:tcW w:w="296" w:type="dxa"/>
            <w:hideMark/>
          </w:tcPr>
          <w:p w14:paraId="6ED50979" w14:textId="77777777" w:rsidR="001E7F9C" w:rsidRPr="001E7F9C" w:rsidRDefault="001E7F9C" w:rsidP="001E7F9C">
            <w:pPr>
              <w:jc w:val="right"/>
              <w:rPr>
                <w:sz w:val="16"/>
                <w:szCs w:val="16"/>
              </w:rPr>
            </w:pPr>
            <w:r w:rsidRPr="001E7F9C">
              <w:rPr>
                <w:sz w:val="16"/>
                <w:szCs w:val="16"/>
              </w:rPr>
              <w:t> </w:t>
            </w:r>
          </w:p>
        </w:tc>
        <w:tc>
          <w:tcPr>
            <w:tcW w:w="461" w:type="dxa"/>
            <w:hideMark/>
          </w:tcPr>
          <w:p w14:paraId="7DD94CEE" w14:textId="77777777" w:rsidR="001E7F9C" w:rsidRPr="001E7F9C" w:rsidRDefault="001E7F9C" w:rsidP="001E7F9C">
            <w:pPr>
              <w:jc w:val="right"/>
              <w:rPr>
                <w:sz w:val="16"/>
                <w:szCs w:val="16"/>
              </w:rPr>
            </w:pPr>
            <w:r w:rsidRPr="001E7F9C">
              <w:rPr>
                <w:sz w:val="16"/>
                <w:szCs w:val="16"/>
              </w:rPr>
              <w:t> </w:t>
            </w:r>
          </w:p>
        </w:tc>
        <w:tc>
          <w:tcPr>
            <w:tcW w:w="646" w:type="dxa"/>
            <w:hideMark/>
          </w:tcPr>
          <w:p w14:paraId="14694EE9" w14:textId="77777777" w:rsidR="001E7F9C" w:rsidRPr="001E7F9C" w:rsidRDefault="001E7F9C" w:rsidP="001E7F9C">
            <w:pPr>
              <w:jc w:val="right"/>
              <w:rPr>
                <w:sz w:val="16"/>
                <w:szCs w:val="16"/>
              </w:rPr>
            </w:pPr>
            <w:r w:rsidRPr="001E7F9C">
              <w:rPr>
                <w:sz w:val="16"/>
                <w:szCs w:val="16"/>
              </w:rPr>
              <w:t> </w:t>
            </w:r>
          </w:p>
        </w:tc>
        <w:tc>
          <w:tcPr>
            <w:tcW w:w="456" w:type="dxa"/>
            <w:hideMark/>
          </w:tcPr>
          <w:p w14:paraId="2704EB48"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02C2EA33" w14:textId="77777777" w:rsidR="001E7F9C" w:rsidRPr="001E7F9C" w:rsidRDefault="001E7F9C">
            <w:pPr>
              <w:jc w:val="right"/>
              <w:rPr>
                <w:sz w:val="16"/>
                <w:szCs w:val="16"/>
              </w:rPr>
            </w:pPr>
            <w:r w:rsidRPr="001E7F9C">
              <w:rPr>
                <w:sz w:val="16"/>
                <w:szCs w:val="16"/>
              </w:rPr>
              <w:t>828,8</w:t>
            </w:r>
          </w:p>
        </w:tc>
        <w:tc>
          <w:tcPr>
            <w:tcW w:w="1068" w:type="dxa"/>
            <w:noWrap/>
            <w:hideMark/>
          </w:tcPr>
          <w:p w14:paraId="0A9F4D1E" w14:textId="77777777" w:rsidR="001E7F9C" w:rsidRPr="001E7F9C" w:rsidRDefault="001E7F9C">
            <w:pPr>
              <w:jc w:val="right"/>
              <w:rPr>
                <w:sz w:val="16"/>
                <w:szCs w:val="16"/>
              </w:rPr>
            </w:pPr>
            <w:r w:rsidRPr="001E7F9C">
              <w:rPr>
                <w:sz w:val="16"/>
                <w:szCs w:val="16"/>
              </w:rPr>
              <w:t>0,0</w:t>
            </w:r>
          </w:p>
        </w:tc>
        <w:tc>
          <w:tcPr>
            <w:tcW w:w="1201" w:type="dxa"/>
            <w:noWrap/>
            <w:hideMark/>
          </w:tcPr>
          <w:p w14:paraId="1C5E4049" w14:textId="77777777" w:rsidR="001E7F9C" w:rsidRPr="001E7F9C" w:rsidRDefault="001E7F9C">
            <w:pPr>
              <w:jc w:val="right"/>
              <w:rPr>
                <w:sz w:val="16"/>
                <w:szCs w:val="16"/>
              </w:rPr>
            </w:pPr>
            <w:r w:rsidRPr="001E7F9C">
              <w:rPr>
                <w:sz w:val="16"/>
                <w:szCs w:val="16"/>
              </w:rPr>
              <w:t>0,0</w:t>
            </w:r>
          </w:p>
        </w:tc>
      </w:tr>
      <w:tr w:rsidR="001E7F9C" w:rsidRPr="001E7F9C" w14:paraId="695CBAFD" w14:textId="77777777" w:rsidTr="001E7F9C">
        <w:trPr>
          <w:gridAfter w:val="1"/>
          <w:wAfter w:w="22" w:type="dxa"/>
          <w:trHeight w:val="330"/>
        </w:trPr>
        <w:tc>
          <w:tcPr>
            <w:tcW w:w="2972" w:type="dxa"/>
            <w:hideMark/>
          </w:tcPr>
          <w:p w14:paraId="1099FF12" w14:textId="77777777" w:rsidR="001E7F9C" w:rsidRPr="001E7F9C" w:rsidRDefault="001E7F9C" w:rsidP="001E7F9C">
            <w:pPr>
              <w:jc w:val="right"/>
              <w:rPr>
                <w:sz w:val="16"/>
                <w:szCs w:val="16"/>
              </w:rPr>
            </w:pPr>
            <w:r w:rsidRPr="001E7F9C">
              <w:rPr>
                <w:sz w:val="16"/>
                <w:szCs w:val="16"/>
              </w:rPr>
              <w:t>Жилищное хозяйство</w:t>
            </w:r>
          </w:p>
        </w:tc>
        <w:tc>
          <w:tcPr>
            <w:tcW w:w="515" w:type="dxa"/>
            <w:hideMark/>
          </w:tcPr>
          <w:p w14:paraId="7EDB0830" w14:textId="77777777" w:rsidR="001E7F9C" w:rsidRPr="001E7F9C" w:rsidRDefault="001E7F9C" w:rsidP="001E7F9C">
            <w:pPr>
              <w:jc w:val="right"/>
              <w:rPr>
                <w:sz w:val="16"/>
                <w:szCs w:val="16"/>
              </w:rPr>
            </w:pPr>
            <w:r w:rsidRPr="001E7F9C">
              <w:rPr>
                <w:sz w:val="16"/>
                <w:szCs w:val="16"/>
              </w:rPr>
              <w:t>901</w:t>
            </w:r>
          </w:p>
        </w:tc>
        <w:tc>
          <w:tcPr>
            <w:tcW w:w="376" w:type="dxa"/>
            <w:hideMark/>
          </w:tcPr>
          <w:p w14:paraId="33D6118C" w14:textId="77777777" w:rsidR="001E7F9C" w:rsidRPr="001E7F9C" w:rsidRDefault="001E7F9C" w:rsidP="001E7F9C">
            <w:pPr>
              <w:jc w:val="right"/>
              <w:rPr>
                <w:sz w:val="16"/>
                <w:szCs w:val="16"/>
              </w:rPr>
            </w:pPr>
            <w:r w:rsidRPr="001E7F9C">
              <w:rPr>
                <w:sz w:val="16"/>
                <w:szCs w:val="16"/>
              </w:rPr>
              <w:t>05</w:t>
            </w:r>
          </w:p>
        </w:tc>
        <w:tc>
          <w:tcPr>
            <w:tcW w:w="475" w:type="dxa"/>
            <w:hideMark/>
          </w:tcPr>
          <w:p w14:paraId="366C084B" w14:textId="77777777" w:rsidR="001E7F9C" w:rsidRPr="001E7F9C" w:rsidRDefault="001E7F9C" w:rsidP="001E7F9C">
            <w:pPr>
              <w:jc w:val="right"/>
              <w:rPr>
                <w:sz w:val="16"/>
                <w:szCs w:val="16"/>
              </w:rPr>
            </w:pPr>
            <w:r w:rsidRPr="001E7F9C">
              <w:rPr>
                <w:sz w:val="16"/>
                <w:szCs w:val="16"/>
              </w:rPr>
              <w:t>01</w:t>
            </w:r>
          </w:p>
        </w:tc>
        <w:tc>
          <w:tcPr>
            <w:tcW w:w="376" w:type="dxa"/>
            <w:hideMark/>
          </w:tcPr>
          <w:p w14:paraId="6986F651" w14:textId="77777777" w:rsidR="001E7F9C" w:rsidRPr="001E7F9C" w:rsidRDefault="001E7F9C" w:rsidP="001E7F9C">
            <w:pPr>
              <w:jc w:val="right"/>
              <w:rPr>
                <w:sz w:val="16"/>
                <w:szCs w:val="16"/>
              </w:rPr>
            </w:pPr>
            <w:r w:rsidRPr="001E7F9C">
              <w:rPr>
                <w:sz w:val="16"/>
                <w:szCs w:val="16"/>
              </w:rPr>
              <w:t> </w:t>
            </w:r>
          </w:p>
        </w:tc>
        <w:tc>
          <w:tcPr>
            <w:tcW w:w="296" w:type="dxa"/>
            <w:hideMark/>
          </w:tcPr>
          <w:p w14:paraId="79A46FCB" w14:textId="77777777" w:rsidR="001E7F9C" w:rsidRPr="001E7F9C" w:rsidRDefault="001E7F9C" w:rsidP="001E7F9C">
            <w:pPr>
              <w:jc w:val="right"/>
              <w:rPr>
                <w:sz w:val="16"/>
                <w:szCs w:val="16"/>
              </w:rPr>
            </w:pPr>
            <w:r w:rsidRPr="001E7F9C">
              <w:rPr>
                <w:sz w:val="16"/>
                <w:szCs w:val="16"/>
              </w:rPr>
              <w:t> </w:t>
            </w:r>
          </w:p>
        </w:tc>
        <w:tc>
          <w:tcPr>
            <w:tcW w:w="461" w:type="dxa"/>
            <w:hideMark/>
          </w:tcPr>
          <w:p w14:paraId="3461ADF1" w14:textId="77777777" w:rsidR="001E7F9C" w:rsidRPr="001E7F9C" w:rsidRDefault="001E7F9C" w:rsidP="001E7F9C">
            <w:pPr>
              <w:jc w:val="right"/>
              <w:rPr>
                <w:sz w:val="16"/>
                <w:szCs w:val="16"/>
              </w:rPr>
            </w:pPr>
            <w:r w:rsidRPr="001E7F9C">
              <w:rPr>
                <w:sz w:val="16"/>
                <w:szCs w:val="16"/>
              </w:rPr>
              <w:t> </w:t>
            </w:r>
          </w:p>
        </w:tc>
        <w:tc>
          <w:tcPr>
            <w:tcW w:w="646" w:type="dxa"/>
            <w:hideMark/>
          </w:tcPr>
          <w:p w14:paraId="225ABF4F" w14:textId="77777777" w:rsidR="001E7F9C" w:rsidRPr="001E7F9C" w:rsidRDefault="001E7F9C" w:rsidP="001E7F9C">
            <w:pPr>
              <w:jc w:val="right"/>
              <w:rPr>
                <w:sz w:val="16"/>
                <w:szCs w:val="16"/>
              </w:rPr>
            </w:pPr>
            <w:r w:rsidRPr="001E7F9C">
              <w:rPr>
                <w:sz w:val="16"/>
                <w:szCs w:val="16"/>
              </w:rPr>
              <w:t> </w:t>
            </w:r>
          </w:p>
        </w:tc>
        <w:tc>
          <w:tcPr>
            <w:tcW w:w="456" w:type="dxa"/>
            <w:hideMark/>
          </w:tcPr>
          <w:p w14:paraId="0E69FB7D"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12E1B052" w14:textId="77777777" w:rsidR="001E7F9C" w:rsidRPr="001E7F9C" w:rsidRDefault="001E7F9C">
            <w:pPr>
              <w:jc w:val="right"/>
              <w:rPr>
                <w:sz w:val="16"/>
                <w:szCs w:val="16"/>
              </w:rPr>
            </w:pPr>
            <w:r w:rsidRPr="001E7F9C">
              <w:rPr>
                <w:sz w:val="16"/>
                <w:szCs w:val="16"/>
              </w:rPr>
              <w:t>94,4</w:t>
            </w:r>
          </w:p>
        </w:tc>
        <w:tc>
          <w:tcPr>
            <w:tcW w:w="1068" w:type="dxa"/>
            <w:noWrap/>
            <w:hideMark/>
          </w:tcPr>
          <w:p w14:paraId="7735FF52" w14:textId="77777777" w:rsidR="001E7F9C" w:rsidRPr="001E7F9C" w:rsidRDefault="001E7F9C">
            <w:pPr>
              <w:jc w:val="right"/>
              <w:rPr>
                <w:sz w:val="16"/>
                <w:szCs w:val="16"/>
              </w:rPr>
            </w:pPr>
            <w:r w:rsidRPr="001E7F9C">
              <w:rPr>
                <w:sz w:val="16"/>
                <w:szCs w:val="16"/>
              </w:rPr>
              <w:t> </w:t>
            </w:r>
          </w:p>
        </w:tc>
        <w:tc>
          <w:tcPr>
            <w:tcW w:w="1201" w:type="dxa"/>
            <w:noWrap/>
            <w:hideMark/>
          </w:tcPr>
          <w:p w14:paraId="6D90DC34" w14:textId="77777777" w:rsidR="001E7F9C" w:rsidRPr="001E7F9C" w:rsidRDefault="001E7F9C">
            <w:pPr>
              <w:jc w:val="right"/>
              <w:rPr>
                <w:sz w:val="16"/>
                <w:szCs w:val="16"/>
              </w:rPr>
            </w:pPr>
            <w:r w:rsidRPr="001E7F9C">
              <w:rPr>
                <w:sz w:val="16"/>
                <w:szCs w:val="16"/>
              </w:rPr>
              <w:t> </w:t>
            </w:r>
          </w:p>
        </w:tc>
      </w:tr>
      <w:tr w:rsidR="001E7F9C" w:rsidRPr="001E7F9C" w14:paraId="574858E9" w14:textId="77777777" w:rsidTr="001E7F9C">
        <w:trPr>
          <w:gridAfter w:val="1"/>
          <w:wAfter w:w="22" w:type="dxa"/>
          <w:trHeight w:val="900"/>
        </w:trPr>
        <w:tc>
          <w:tcPr>
            <w:tcW w:w="2972" w:type="dxa"/>
            <w:hideMark/>
          </w:tcPr>
          <w:p w14:paraId="257E5EBE" w14:textId="77777777" w:rsidR="001E7F9C" w:rsidRPr="001E7F9C" w:rsidRDefault="001E7F9C" w:rsidP="001E7F9C">
            <w:pPr>
              <w:jc w:val="right"/>
              <w:rPr>
                <w:sz w:val="16"/>
                <w:szCs w:val="16"/>
              </w:rPr>
            </w:pPr>
            <w:r w:rsidRPr="001E7F9C">
              <w:rPr>
                <w:sz w:val="16"/>
                <w:szCs w:val="16"/>
              </w:rPr>
              <w:lastRenderedPageBreak/>
              <w:t>Непрограммные расходы главных распорядителей средств бюджета Рузаевского муниципального района Республики Мордовия</w:t>
            </w:r>
          </w:p>
        </w:tc>
        <w:tc>
          <w:tcPr>
            <w:tcW w:w="515" w:type="dxa"/>
            <w:hideMark/>
          </w:tcPr>
          <w:p w14:paraId="7C0568E6" w14:textId="77777777" w:rsidR="001E7F9C" w:rsidRPr="001E7F9C" w:rsidRDefault="001E7F9C" w:rsidP="001E7F9C">
            <w:pPr>
              <w:jc w:val="right"/>
              <w:rPr>
                <w:sz w:val="16"/>
                <w:szCs w:val="16"/>
              </w:rPr>
            </w:pPr>
            <w:r w:rsidRPr="001E7F9C">
              <w:rPr>
                <w:sz w:val="16"/>
                <w:szCs w:val="16"/>
              </w:rPr>
              <w:t>901</w:t>
            </w:r>
          </w:p>
        </w:tc>
        <w:tc>
          <w:tcPr>
            <w:tcW w:w="376" w:type="dxa"/>
            <w:hideMark/>
          </w:tcPr>
          <w:p w14:paraId="76964380" w14:textId="77777777" w:rsidR="001E7F9C" w:rsidRPr="001E7F9C" w:rsidRDefault="001E7F9C" w:rsidP="001E7F9C">
            <w:pPr>
              <w:jc w:val="right"/>
              <w:rPr>
                <w:sz w:val="16"/>
                <w:szCs w:val="16"/>
              </w:rPr>
            </w:pPr>
            <w:r w:rsidRPr="001E7F9C">
              <w:rPr>
                <w:sz w:val="16"/>
                <w:szCs w:val="16"/>
              </w:rPr>
              <w:t>05</w:t>
            </w:r>
          </w:p>
        </w:tc>
        <w:tc>
          <w:tcPr>
            <w:tcW w:w="475" w:type="dxa"/>
            <w:hideMark/>
          </w:tcPr>
          <w:p w14:paraId="7DA880C1" w14:textId="77777777" w:rsidR="001E7F9C" w:rsidRPr="001E7F9C" w:rsidRDefault="001E7F9C" w:rsidP="001E7F9C">
            <w:pPr>
              <w:jc w:val="right"/>
              <w:rPr>
                <w:sz w:val="16"/>
                <w:szCs w:val="16"/>
              </w:rPr>
            </w:pPr>
            <w:r w:rsidRPr="001E7F9C">
              <w:rPr>
                <w:sz w:val="16"/>
                <w:szCs w:val="16"/>
              </w:rPr>
              <w:t>01</w:t>
            </w:r>
          </w:p>
        </w:tc>
        <w:tc>
          <w:tcPr>
            <w:tcW w:w="376" w:type="dxa"/>
            <w:hideMark/>
          </w:tcPr>
          <w:p w14:paraId="446064AC" w14:textId="77777777" w:rsidR="001E7F9C" w:rsidRPr="001E7F9C" w:rsidRDefault="001E7F9C" w:rsidP="001E7F9C">
            <w:pPr>
              <w:jc w:val="right"/>
              <w:rPr>
                <w:sz w:val="16"/>
                <w:szCs w:val="16"/>
              </w:rPr>
            </w:pPr>
            <w:r w:rsidRPr="001E7F9C">
              <w:rPr>
                <w:sz w:val="16"/>
                <w:szCs w:val="16"/>
              </w:rPr>
              <w:t>89</w:t>
            </w:r>
          </w:p>
        </w:tc>
        <w:tc>
          <w:tcPr>
            <w:tcW w:w="296" w:type="dxa"/>
            <w:hideMark/>
          </w:tcPr>
          <w:p w14:paraId="4102FE5D" w14:textId="77777777" w:rsidR="001E7F9C" w:rsidRPr="001E7F9C" w:rsidRDefault="001E7F9C" w:rsidP="001E7F9C">
            <w:pPr>
              <w:jc w:val="right"/>
              <w:rPr>
                <w:sz w:val="16"/>
                <w:szCs w:val="16"/>
              </w:rPr>
            </w:pPr>
            <w:r w:rsidRPr="001E7F9C">
              <w:rPr>
                <w:sz w:val="16"/>
                <w:szCs w:val="16"/>
              </w:rPr>
              <w:t> </w:t>
            </w:r>
          </w:p>
        </w:tc>
        <w:tc>
          <w:tcPr>
            <w:tcW w:w="461" w:type="dxa"/>
            <w:hideMark/>
          </w:tcPr>
          <w:p w14:paraId="2AE5147F" w14:textId="77777777" w:rsidR="001E7F9C" w:rsidRPr="001E7F9C" w:rsidRDefault="001E7F9C" w:rsidP="001E7F9C">
            <w:pPr>
              <w:jc w:val="right"/>
              <w:rPr>
                <w:sz w:val="16"/>
                <w:szCs w:val="16"/>
              </w:rPr>
            </w:pPr>
            <w:r w:rsidRPr="001E7F9C">
              <w:rPr>
                <w:sz w:val="16"/>
                <w:szCs w:val="16"/>
              </w:rPr>
              <w:t> </w:t>
            </w:r>
          </w:p>
        </w:tc>
        <w:tc>
          <w:tcPr>
            <w:tcW w:w="646" w:type="dxa"/>
            <w:noWrap/>
            <w:hideMark/>
          </w:tcPr>
          <w:p w14:paraId="31501664" w14:textId="77777777" w:rsidR="001E7F9C" w:rsidRPr="001E7F9C" w:rsidRDefault="001E7F9C">
            <w:pPr>
              <w:jc w:val="right"/>
              <w:rPr>
                <w:sz w:val="16"/>
                <w:szCs w:val="16"/>
              </w:rPr>
            </w:pPr>
            <w:r w:rsidRPr="001E7F9C">
              <w:rPr>
                <w:sz w:val="16"/>
                <w:szCs w:val="16"/>
              </w:rPr>
              <w:t> </w:t>
            </w:r>
          </w:p>
        </w:tc>
        <w:tc>
          <w:tcPr>
            <w:tcW w:w="456" w:type="dxa"/>
            <w:hideMark/>
          </w:tcPr>
          <w:p w14:paraId="6877D464"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581BE6E7" w14:textId="77777777" w:rsidR="001E7F9C" w:rsidRPr="001E7F9C" w:rsidRDefault="001E7F9C">
            <w:pPr>
              <w:jc w:val="right"/>
              <w:rPr>
                <w:sz w:val="16"/>
                <w:szCs w:val="16"/>
              </w:rPr>
            </w:pPr>
            <w:r w:rsidRPr="001E7F9C">
              <w:rPr>
                <w:sz w:val="16"/>
                <w:szCs w:val="16"/>
              </w:rPr>
              <w:t>94,4</w:t>
            </w:r>
          </w:p>
        </w:tc>
        <w:tc>
          <w:tcPr>
            <w:tcW w:w="1068" w:type="dxa"/>
            <w:noWrap/>
            <w:hideMark/>
          </w:tcPr>
          <w:p w14:paraId="41761F4F" w14:textId="77777777" w:rsidR="001E7F9C" w:rsidRPr="001E7F9C" w:rsidRDefault="001E7F9C">
            <w:pPr>
              <w:jc w:val="right"/>
              <w:rPr>
                <w:sz w:val="16"/>
                <w:szCs w:val="16"/>
              </w:rPr>
            </w:pPr>
            <w:r w:rsidRPr="001E7F9C">
              <w:rPr>
                <w:sz w:val="16"/>
                <w:szCs w:val="16"/>
              </w:rPr>
              <w:t> </w:t>
            </w:r>
          </w:p>
        </w:tc>
        <w:tc>
          <w:tcPr>
            <w:tcW w:w="1201" w:type="dxa"/>
            <w:noWrap/>
            <w:hideMark/>
          </w:tcPr>
          <w:p w14:paraId="6B9BE90C" w14:textId="77777777" w:rsidR="001E7F9C" w:rsidRPr="001E7F9C" w:rsidRDefault="001E7F9C">
            <w:pPr>
              <w:jc w:val="right"/>
              <w:rPr>
                <w:sz w:val="16"/>
                <w:szCs w:val="16"/>
              </w:rPr>
            </w:pPr>
            <w:r w:rsidRPr="001E7F9C">
              <w:rPr>
                <w:sz w:val="16"/>
                <w:szCs w:val="16"/>
              </w:rPr>
              <w:t> </w:t>
            </w:r>
          </w:p>
        </w:tc>
      </w:tr>
      <w:tr w:rsidR="001E7F9C" w:rsidRPr="001E7F9C" w14:paraId="21B12DDD" w14:textId="77777777" w:rsidTr="001E7F9C">
        <w:trPr>
          <w:gridAfter w:val="1"/>
          <w:wAfter w:w="22" w:type="dxa"/>
          <w:trHeight w:val="1125"/>
        </w:trPr>
        <w:tc>
          <w:tcPr>
            <w:tcW w:w="2972" w:type="dxa"/>
            <w:hideMark/>
          </w:tcPr>
          <w:p w14:paraId="0D87BDB0" w14:textId="77777777" w:rsidR="001E7F9C" w:rsidRPr="001E7F9C" w:rsidRDefault="001E7F9C" w:rsidP="001E7F9C">
            <w:pPr>
              <w:jc w:val="right"/>
              <w:rPr>
                <w:sz w:val="16"/>
                <w:szCs w:val="16"/>
              </w:rPr>
            </w:pPr>
            <w:r w:rsidRPr="001E7F9C">
              <w:rPr>
                <w:sz w:val="16"/>
                <w:szCs w:val="16"/>
              </w:rPr>
              <w:t>Непрограммные расходы в рамках обеспечения деятельности главных распорядителей средств бюджета Рузаевского муниципального района Республики Мордовия</w:t>
            </w:r>
          </w:p>
        </w:tc>
        <w:tc>
          <w:tcPr>
            <w:tcW w:w="515" w:type="dxa"/>
            <w:hideMark/>
          </w:tcPr>
          <w:p w14:paraId="2B84B0A7" w14:textId="77777777" w:rsidR="001E7F9C" w:rsidRPr="001E7F9C" w:rsidRDefault="001E7F9C" w:rsidP="001E7F9C">
            <w:pPr>
              <w:jc w:val="right"/>
              <w:rPr>
                <w:sz w:val="16"/>
                <w:szCs w:val="16"/>
              </w:rPr>
            </w:pPr>
            <w:r w:rsidRPr="001E7F9C">
              <w:rPr>
                <w:sz w:val="16"/>
                <w:szCs w:val="16"/>
              </w:rPr>
              <w:t>901</w:t>
            </w:r>
          </w:p>
        </w:tc>
        <w:tc>
          <w:tcPr>
            <w:tcW w:w="376" w:type="dxa"/>
            <w:hideMark/>
          </w:tcPr>
          <w:p w14:paraId="1C79B47C" w14:textId="77777777" w:rsidR="001E7F9C" w:rsidRPr="001E7F9C" w:rsidRDefault="001E7F9C" w:rsidP="001E7F9C">
            <w:pPr>
              <w:jc w:val="right"/>
              <w:rPr>
                <w:sz w:val="16"/>
                <w:szCs w:val="16"/>
              </w:rPr>
            </w:pPr>
            <w:r w:rsidRPr="001E7F9C">
              <w:rPr>
                <w:sz w:val="16"/>
                <w:szCs w:val="16"/>
              </w:rPr>
              <w:t>05</w:t>
            </w:r>
          </w:p>
        </w:tc>
        <w:tc>
          <w:tcPr>
            <w:tcW w:w="475" w:type="dxa"/>
            <w:hideMark/>
          </w:tcPr>
          <w:p w14:paraId="040DCD45" w14:textId="77777777" w:rsidR="001E7F9C" w:rsidRPr="001E7F9C" w:rsidRDefault="001E7F9C" w:rsidP="001E7F9C">
            <w:pPr>
              <w:jc w:val="right"/>
              <w:rPr>
                <w:sz w:val="16"/>
                <w:szCs w:val="16"/>
              </w:rPr>
            </w:pPr>
            <w:r w:rsidRPr="001E7F9C">
              <w:rPr>
                <w:sz w:val="16"/>
                <w:szCs w:val="16"/>
              </w:rPr>
              <w:t>01</w:t>
            </w:r>
          </w:p>
        </w:tc>
        <w:tc>
          <w:tcPr>
            <w:tcW w:w="376" w:type="dxa"/>
            <w:hideMark/>
          </w:tcPr>
          <w:p w14:paraId="208889D7" w14:textId="77777777" w:rsidR="001E7F9C" w:rsidRPr="001E7F9C" w:rsidRDefault="001E7F9C" w:rsidP="001E7F9C">
            <w:pPr>
              <w:jc w:val="right"/>
              <w:rPr>
                <w:sz w:val="16"/>
                <w:szCs w:val="16"/>
              </w:rPr>
            </w:pPr>
            <w:r w:rsidRPr="001E7F9C">
              <w:rPr>
                <w:sz w:val="16"/>
                <w:szCs w:val="16"/>
              </w:rPr>
              <w:t>89</w:t>
            </w:r>
          </w:p>
        </w:tc>
        <w:tc>
          <w:tcPr>
            <w:tcW w:w="296" w:type="dxa"/>
            <w:hideMark/>
          </w:tcPr>
          <w:p w14:paraId="311CB24E" w14:textId="77777777" w:rsidR="001E7F9C" w:rsidRPr="001E7F9C" w:rsidRDefault="001E7F9C" w:rsidP="001E7F9C">
            <w:pPr>
              <w:jc w:val="right"/>
              <w:rPr>
                <w:sz w:val="16"/>
                <w:szCs w:val="16"/>
              </w:rPr>
            </w:pPr>
            <w:r w:rsidRPr="001E7F9C">
              <w:rPr>
                <w:sz w:val="16"/>
                <w:szCs w:val="16"/>
              </w:rPr>
              <w:t>1</w:t>
            </w:r>
          </w:p>
        </w:tc>
        <w:tc>
          <w:tcPr>
            <w:tcW w:w="461" w:type="dxa"/>
            <w:hideMark/>
          </w:tcPr>
          <w:p w14:paraId="34F132D4" w14:textId="77777777" w:rsidR="001E7F9C" w:rsidRPr="001E7F9C" w:rsidRDefault="001E7F9C" w:rsidP="001E7F9C">
            <w:pPr>
              <w:jc w:val="right"/>
              <w:rPr>
                <w:sz w:val="16"/>
                <w:szCs w:val="16"/>
              </w:rPr>
            </w:pPr>
            <w:r w:rsidRPr="001E7F9C">
              <w:rPr>
                <w:sz w:val="16"/>
                <w:szCs w:val="16"/>
              </w:rPr>
              <w:t> </w:t>
            </w:r>
          </w:p>
        </w:tc>
        <w:tc>
          <w:tcPr>
            <w:tcW w:w="646" w:type="dxa"/>
            <w:noWrap/>
            <w:hideMark/>
          </w:tcPr>
          <w:p w14:paraId="2437B659" w14:textId="77777777" w:rsidR="001E7F9C" w:rsidRPr="001E7F9C" w:rsidRDefault="001E7F9C">
            <w:pPr>
              <w:jc w:val="right"/>
              <w:rPr>
                <w:sz w:val="16"/>
                <w:szCs w:val="16"/>
              </w:rPr>
            </w:pPr>
            <w:r w:rsidRPr="001E7F9C">
              <w:rPr>
                <w:sz w:val="16"/>
                <w:szCs w:val="16"/>
              </w:rPr>
              <w:t> </w:t>
            </w:r>
          </w:p>
        </w:tc>
        <w:tc>
          <w:tcPr>
            <w:tcW w:w="456" w:type="dxa"/>
            <w:hideMark/>
          </w:tcPr>
          <w:p w14:paraId="085B4B2D"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315FC4D5" w14:textId="77777777" w:rsidR="001E7F9C" w:rsidRPr="001E7F9C" w:rsidRDefault="001E7F9C">
            <w:pPr>
              <w:jc w:val="right"/>
              <w:rPr>
                <w:sz w:val="16"/>
                <w:szCs w:val="16"/>
              </w:rPr>
            </w:pPr>
            <w:r w:rsidRPr="001E7F9C">
              <w:rPr>
                <w:sz w:val="16"/>
                <w:szCs w:val="16"/>
              </w:rPr>
              <w:t>94,4</w:t>
            </w:r>
          </w:p>
        </w:tc>
        <w:tc>
          <w:tcPr>
            <w:tcW w:w="1068" w:type="dxa"/>
            <w:noWrap/>
            <w:hideMark/>
          </w:tcPr>
          <w:p w14:paraId="420EDDCB" w14:textId="77777777" w:rsidR="001E7F9C" w:rsidRPr="001E7F9C" w:rsidRDefault="001E7F9C">
            <w:pPr>
              <w:jc w:val="right"/>
              <w:rPr>
                <w:sz w:val="16"/>
                <w:szCs w:val="16"/>
              </w:rPr>
            </w:pPr>
            <w:r w:rsidRPr="001E7F9C">
              <w:rPr>
                <w:sz w:val="16"/>
                <w:szCs w:val="16"/>
              </w:rPr>
              <w:t> </w:t>
            </w:r>
          </w:p>
        </w:tc>
        <w:tc>
          <w:tcPr>
            <w:tcW w:w="1201" w:type="dxa"/>
            <w:noWrap/>
            <w:hideMark/>
          </w:tcPr>
          <w:p w14:paraId="4F5F9A59" w14:textId="77777777" w:rsidR="001E7F9C" w:rsidRPr="001E7F9C" w:rsidRDefault="001E7F9C">
            <w:pPr>
              <w:jc w:val="right"/>
              <w:rPr>
                <w:sz w:val="16"/>
                <w:szCs w:val="16"/>
              </w:rPr>
            </w:pPr>
            <w:r w:rsidRPr="001E7F9C">
              <w:rPr>
                <w:sz w:val="16"/>
                <w:szCs w:val="16"/>
              </w:rPr>
              <w:t> </w:t>
            </w:r>
          </w:p>
        </w:tc>
      </w:tr>
      <w:tr w:rsidR="001E7F9C" w:rsidRPr="001E7F9C" w14:paraId="5A420363" w14:textId="77777777" w:rsidTr="001E7F9C">
        <w:trPr>
          <w:gridAfter w:val="1"/>
          <w:wAfter w:w="22" w:type="dxa"/>
          <w:trHeight w:val="2925"/>
        </w:trPr>
        <w:tc>
          <w:tcPr>
            <w:tcW w:w="2972" w:type="dxa"/>
            <w:hideMark/>
          </w:tcPr>
          <w:p w14:paraId="25392F7C" w14:textId="77777777" w:rsidR="001E7F9C" w:rsidRPr="001E7F9C" w:rsidRDefault="001E7F9C" w:rsidP="001E7F9C">
            <w:pPr>
              <w:jc w:val="right"/>
              <w:rPr>
                <w:sz w:val="16"/>
                <w:szCs w:val="16"/>
              </w:rPr>
            </w:pPr>
            <w:r w:rsidRPr="001E7F9C">
              <w:rPr>
                <w:sz w:val="16"/>
                <w:szCs w:val="16"/>
              </w:rPr>
              <w:t>Иные межбюджетные трансферты на осуществление полномочий по обеспечению проживающих в поселении и нуждающихся в жилых помещениях малоимущих граждан жилыми помещениями, организации строительства и содержания муниципального жилищного фонда, созданию условий для жилищного строительства, осуществлению муниципального жилищного контроля, а также иных полномочий органов местного самоуправления в соответствии с жилищным законодательством</w:t>
            </w:r>
          </w:p>
        </w:tc>
        <w:tc>
          <w:tcPr>
            <w:tcW w:w="515" w:type="dxa"/>
            <w:hideMark/>
          </w:tcPr>
          <w:p w14:paraId="1DDF645E" w14:textId="77777777" w:rsidR="001E7F9C" w:rsidRPr="001E7F9C" w:rsidRDefault="001E7F9C" w:rsidP="001E7F9C">
            <w:pPr>
              <w:jc w:val="right"/>
              <w:rPr>
                <w:sz w:val="16"/>
                <w:szCs w:val="16"/>
              </w:rPr>
            </w:pPr>
            <w:r w:rsidRPr="001E7F9C">
              <w:rPr>
                <w:sz w:val="16"/>
                <w:szCs w:val="16"/>
              </w:rPr>
              <w:t>901</w:t>
            </w:r>
          </w:p>
        </w:tc>
        <w:tc>
          <w:tcPr>
            <w:tcW w:w="376" w:type="dxa"/>
            <w:hideMark/>
          </w:tcPr>
          <w:p w14:paraId="1E1A2618" w14:textId="77777777" w:rsidR="001E7F9C" w:rsidRPr="001E7F9C" w:rsidRDefault="001E7F9C" w:rsidP="001E7F9C">
            <w:pPr>
              <w:jc w:val="right"/>
              <w:rPr>
                <w:sz w:val="16"/>
                <w:szCs w:val="16"/>
              </w:rPr>
            </w:pPr>
            <w:r w:rsidRPr="001E7F9C">
              <w:rPr>
                <w:sz w:val="16"/>
                <w:szCs w:val="16"/>
              </w:rPr>
              <w:t>05</w:t>
            </w:r>
          </w:p>
        </w:tc>
        <w:tc>
          <w:tcPr>
            <w:tcW w:w="475" w:type="dxa"/>
            <w:hideMark/>
          </w:tcPr>
          <w:p w14:paraId="6C34262E" w14:textId="77777777" w:rsidR="001E7F9C" w:rsidRPr="001E7F9C" w:rsidRDefault="001E7F9C" w:rsidP="001E7F9C">
            <w:pPr>
              <w:jc w:val="right"/>
              <w:rPr>
                <w:sz w:val="16"/>
                <w:szCs w:val="16"/>
              </w:rPr>
            </w:pPr>
            <w:r w:rsidRPr="001E7F9C">
              <w:rPr>
                <w:sz w:val="16"/>
                <w:szCs w:val="16"/>
              </w:rPr>
              <w:t>01</w:t>
            </w:r>
          </w:p>
        </w:tc>
        <w:tc>
          <w:tcPr>
            <w:tcW w:w="376" w:type="dxa"/>
            <w:hideMark/>
          </w:tcPr>
          <w:p w14:paraId="27A9AD25" w14:textId="77777777" w:rsidR="001E7F9C" w:rsidRPr="001E7F9C" w:rsidRDefault="001E7F9C" w:rsidP="001E7F9C">
            <w:pPr>
              <w:jc w:val="right"/>
              <w:rPr>
                <w:sz w:val="16"/>
                <w:szCs w:val="16"/>
              </w:rPr>
            </w:pPr>
            <w:r w:rsidRPr="001E7F9C">
              <w:rPr>
                <w:sz w:val="16"/>
                <w:szCs w:val="16"/>
              </w:rPr>
              <w:t>89</w:t>
            </w:r>
          </w:p>
        </w:tc>
        <w:tc>
          <w:tcPr>
            <w:tcW w:w="296" w:type="dxa"/>
            <w:hideMark/>
          </w:tcPr>
          <w:p w14:paraId="336436CA" w14:textId="77777777" w:rsidR="001E7F9C" w:rsidRPr="001E7F9C" w:rsidRDefault="001E7F9C" w:rsidP="001E7F9C">
            <w:pPr>
              <w:jc w:val="right"/>
              <w:rPr>
                <w:sz w:val="16"/>
                <w:szCs w:val="16"/>
              </w:rPr>
            </w:pPr>
            <w:r w:rsidRPr="001E7F9C">
              <w:rPr>
                <w:sz w:val="16"/>
                <w:szCs w:val="16"/>
              </w:rPr>
              <w:t>1</w:t>
            </w:r>
          </w:p>
        </w:tc>
        <w:tc>
          <w:tcPr>
            <w:tcW w:w="461" w:type="dxa"/>
            <w:hideMark/>
          </w:tcPr>
          <w:p w14:paraId="2696AEC3" w14:textId="77777777" w:rsidR="001E7F9C" w:rsidRPr="001E7F9C" w:rsidRDefault="001E7F9C" w:rsidP="001E7F9C">
            <w:pPr>
              <w:jc w:val="right"/>
              <w:rPr>
                <w:sz w:val="16"/>
                <w:szCs w:val="16"/>
              </w:rPr>
            </w:pPr>
            <w:r w:rsidRPr="001E7F9C">
              <w:rPr>
                <w:sz w:val="16"/>
                <w:szCs w:val="16"/>
              </w:rPr>
              <w:t>00</w:t>
            </w:r>
          </w:p>
        </w:tc>
        <w:tc>
          <w:tcPr>
            <w:tcW w:w="646" w:type="dxa"/>
            <w:noWrap/>
            <w:hideMark/>
          </w:tcPr>
          <w:p w14:paraId="7DBB3E56" w14:textId="77777777" w:rsidR="001E7F9C" w:rsidRPr="001E7F9C" w:rsidRDefault="001E7F9C">
            <w:pPr>
              <w:jc w:val="right"/>
              <w:rPr>
                <w:sz w:val="16"/>
                <w:szCs w:val="16"/>
              </w:rPr>
            </w:pPr>
            <w:r w:rsidRPr="001E7F9C">
              <w:rPr>
                <w:sz w:val="16"/>
                <w:szCs w:val="16"/>
              </w:rPr>
              <w:t>44103</w:t>
            </w:r>
          </w:p>
        </w:tc>
        <w:tc>
          <w:tcPr>
            <w:tcW w:w="456" w:type="dxa"/>
            <w:hideMark/>
          </w:tcPr>
          <w:p w14:paraId="13535EBC"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0065FE95" w14:textId="77777777" w:rsidR="001E7F9C" w:rsidRPr="001E7F9C" w:rsidRDefault="001E7F9C">
            <w:pPr>
              <w:jc w:val="right"/>
              <w:rPr>
                <w:sz w:val="16"/>
                <w:szCs w:val="16"/>
              </w:rPr>
            </w:pPr>
            <w:r w:rsidRPr="001E7F9C">
              <w:rPr>
                <w:sz w:val="16"/>
                <w:szCs w:val="16"/>
              </w:rPr>
              <w:t>94,4</w:t>
            </w:r>
          </w:p>
        </w:tc>
        <w:tc>
          <w:tcPr>
            <w:tcW w:w="1068" w:type="dxa"/>
            <w:noWrap/>
            <w:hideMark/>
          </w:tcPr>
          <w:p w14:paraId="63E45B04" w14:textId="77777777" w:rsidR="001E7F9C" w:rsidRPr="001E7F9C" w:rsidRDefault="001E7F9C">
            <w:pPr>
              <w:jc w:val="right"/>
              <w:rPr>
                <w:sz w:val="16"/>
                <w:szCs w:val="16"/>
              </w:rPr>
            </w:pPr>
            <w:r w:rsidRPr="001E7F9C">
              <w:rPr>
                <w:sz w:val="16"/>
                <w:szCs w:val="16"/>
              </w:rPr>
              <w:t> </w:t>
            </w:r>
          </w:p>
        </w:tc>
        <w:tc>
          <w:tcPr>
            <w:tcW w:w="1201" w:type="dxa"/>
            <w:noWrap/>
            <w:hideMark/>
          </w:tcPr>
          <w:p w14:paraId="4A848DD5" w14:textId="77777777" w:rsidR="001E7F9C" w:rsidRPr="001E7F9C" w:rsidRDefault="001E7F9C">
            <w:pPr>
              <w:jc w:val="right"/>
              <w:rPr>
                <w:sz w:val="16"/>
                <w:szCs w:val="16"/>
              </w:rPr>
            </w:pPr>
            <w:r w:rsidRPr="001E7F9C">
              <w:rPr>
                <w:sz w:val="16"/>
                <w:szCs w:val="16"/>
              </w:rPr>
              <w:t> </w:t>
            </w:r>
          </w:p>
        </w:tc>
      </w:tr>
      <w:tr w:rsidR="001E7F9C" w:rsidRPr="001E7F9C" w14:paraId="4BC5FE51" w14:textId="77777777" w:rsidTr="001E7F9C">
        <w:trPr>
          <w:gridAfter w:val="1"/>
          <w:wAfter w:w="22" w:type="dxa"/>
          <w:trHeight w:val="315"/>
        </w:trPr>
        <w:tc>
          <w:tcPr>
            <w:tcW w:w="2972" w:type="dxa"/>
            <w:hideMark/>
          </w:tcPr>
          <w:p w14:paraId="3188D318" w14:textId="77777777" w:rsidR="001E7F9C" w:rsidRPr="001E7F9C" w:rsidRDefault="001E7F9C" w:rsidP="001E7F9C">
            <w:pPr>
              <w:jc w:val="right"/>
              <w:rPr>
                <w:sz w:val="16"/>
                <w:szCs w:val="16"/>
              </w:rPr>
            </w:pPr>
            <w:r w:rsidRPr="001E7F9C">
              <w:rPr>
                <w:sz w:val="16"/>
                <w:szCs w:val="16"/>
              </w:rPr>
              <w:t>Межбюджетные трансферты</w:t>
            </w:r>
          </w:p>
        </w:tc>
        <w:tc>
          <w:tcPr>
            <w:tcW w:w="515" w:type="dxa"/>
            <w:hideMark/>
          </w:tcPr>
          <w:p w14:paraId="6917094C" w14:textId="77777777" w:rsidR="001E7F9C" w:rsidRPr="001E7F9C" w:rsidRDefault="001E7F9C" w:rsidP="001E7F9C">
            <w:pPr>
              <w:jc w:val="right"/>
              <w:rPr>
                <w:sz w:val="16"/>
                <w:szCs w:val="16"/>
              </w:rPr>
            </w:pPr>
            <w:r w:rsidRPr="001E7F9C">
              <w:rPr>
                <w:sz w:val="16"/>
                <w:szCs w:val="16"/>
              </w:rPr>
              <w:t>901</w:t>
            </w:r>
          </w:p>
        </w:tc>
        <w:tc>
          <w:tcPr>
            <w:tcW w:w="376" w:type="dxa"/>
            <w:hideMark/>
          </w:tcPr>
          <w:p w14:paraId="33CC90B0" w14:textId="77777777" w:rsidR="001E7F9C" w:rsidRPr="001E7F9C" w:rsidRDefault="001E7F9C" w:rsidP="001E7F9C">
            <w:pPr>
              <w:jc w:val="right"/>
              <w:rPr>
                <w:sz w:val="16"/>
                <w:szCs w:val="16"/>
              </w:rPr>
            </w:pPr>
            <w:r w:rsidRPr="001E7F9C">
              <w:rPr>
                <w:sz w:val="16"/>
                <w:szCs w:val="16"/>
              </w:rPr>
              <w:t>05</w:t>
            </w:r>
          </w:p>
        </w:tc>
        <w:tc>
          <w:tcPr>
            <w:tcW w:w="475" w:type="dxa"/>
            <w:hideMark/>
          </w:tcPr>
          <w:p w14:paraId="49D76EE1" w14:textId="77777777" w:rsidR="001E7F9C" w:rsidRPr="001E7F9C" w:rsidRDefault="001E7F9C" w:rsidP="001E7F9C">
            <w:pPr>
              <w:jc w:val="right"/>
              <w:rPr>
                <w:sz w:val="16"/>
                <w:szCs w:val="16"/>
              </w:rPr>
            </w:pPr>
            <w:r w:rsidRPr="001E7F9C">
              <w:rPr>
                <w:sz w:val="16"/>
                <w:szCs w:val="16"/>
              </w:rPr>
              <w:t>01</w:t>
            </w:r>
          </w:p>
        </w:tc>
        <w:tc>
          <w:tcPr>
            <w:tcW w:w="376" w:type="dxa"/>
            <w:hideMark/>
          </w:tcPr>
          <w:p w14:paraId="68C57764" w14:textId="77777777" w:rsidR="001E7F9C" w:rsidRPr="001E7F9C" w:rsidRDefault="001E7F9C" w:rsidP="001E7F9C">
            <w:pPr>
              <w:jc w:val="right"/>
              <w:rPr>
                <w:sz w:val="16"/>
                <w:szCs w:val="16"/>
              </w:rPr>
            </w:pPr>
            <w:r w:rsidRPr="001E7F9C">
              <w:rPr>
                <w:sz w:val="16"/>
                <w:szCs w:val="16"/>
              </w:rPr>
              <w:t>89</w:t>
            </w:r>
          </w:p>
        </w:tc>
        <w:tc>
          <w:tcPr>
            <w:tcW w:w="296" w:type="dxa"/>
            <w:hideMark/>
          </w:tcPr>
          <w:p w14:paraId="7A82265E" w14:textId="77777777" w:rsidR="001E7F9C" w:rsidRPr="001E7F9C" w:rsidRDefault="001E7F9C" w:rsidP="001E7F9C">
            <w:pPr>
              <w:jc w:val="right"/>
              <w:rPr>
                <w:sz w:val="16"/>
                <w:szCs w:val="16"/>
              </w:rPr>
            </w:pPr>
            <w:r w:rsidRPr="001E7F9C">
              <w:rPr>
                <w:sz w:val="16"/>
                <w:szCs w:val="16"/>
              </w:rPr>
              <w:t>1</w:t>
            </w:r>
          </w:p>
        </w:tc>
        <w:tc>
          <w:tcPr>
            <w:tcW w:w="461" w:type="dxa"/>
            <w:hideMark/>
          </w:tcPr>
          <w:p w14:paraId="6E06EBB1" w14:textId="77777777" w:rsidR="001E7F9C" w:rsidRPr="001E7F9C" w:rsidRDefault="001E7F9C" w:rsidP="001E7F9C">
            <w:pPr>
              <w:jc w:val="right"/>
              <w:rPr>
                <w:sz w:val="16"/>
                <w:szCs w:val="16"/>
              </w:rPr>
            </w:pPr>
            <w:r w:rsidRPr="001E7F9C">
              <w:rPr>
                <w:sz w:val="16"/>
                <w:szCs w:val="16"/>
              </w:rPr>
              <w:t>00</w:t>
            </w:r>
          </w:p>
        </w:tc>
        <w:tc>
          <w:tcPr>
            <w:tcW w:w="646" w:type="dxa"/>
            <w:noWrap/>
            <w:hideMark/>
          </w:tcPr>
          <w:p w14:paraId="1A8CD5C5" w14:textId="77777777" w:rsidR="001E7F9C" w:rsidRPr="001E7F9C" w:rsidRDefault="001E7F9C">
            <w:pPr>
              <w:jc w:val="right"/>
              <w:rPr>
                <w:sz w:val="16"/>
                <w:szCs w:val="16"/>
              </w:rPr>
            </w:pPr>
            <w:r w:rsidRPr="001E7F9C">
              <w:rPr>
                <w:sz w:val="16"/>
                <w:szCs w:val="16"/>
              </w:rPr>
              <w:t>44103</w:t>
            </w:r>
          </w:p>
        </w:tc>
        <w:tc>
          <w:tcPr>
            <w:tcW w:w="456" w:type="dxa"/>
            <w:hideMark/>
          </w:tcPr>
          <w:p w14:paraId="27F1B2C5" w14:textId="77777777" w:rsidR="001E7F9C" w:rsidRPr="001E7F9C" w:rsidRDefault="001E7F9C" w:rsidP="001E7F9C">
            <w:pPr>
              <w:jc w:val="right"/>
              <w:rPr>
                <w:sz w:val="16"/>
                <w:szCs w:val="16"/>
              </w:rPr>
            </w:pPr>
            <w:r w:rsidRPr="001E7F9C">
              <w:rPr>
                <w:sz w:val="16"/>
                <w:szCs w:val="16"/>
              </w:rPr>
              <w:t>500</w:t>
            </w:r>
          </w:p>
        </w:tc>
        <w:tc>
          <w:tcPr>
            <w:tcW w:w="1077" w:type="dxa"/>
            <w:noWrap/>
            <w:hideMark/>
          </w:tcPr>
          <w:p w14:paraId="7E63FEFD" w14:textId="77777777" w:rsidR="001E7F9C" w:rsidRPr="001E7F9C" w:rsidRDefault="001E7F9C">
            <w:pPr>
              <w:jc w:val="right"/>
              <w:rPr>
                <w:sz w:val="16"/>
                <w:szCs w:val="16"/>
              </w:rPr>
            </w:pPr>
            <w:r w:rsidRPr="001E7F9C">
              <w:rPr>
                <w:sz w:val="16"/>
                <w:szCs w:val="16"/>
              </w:rPr>
              <w:t>94,4</w:t>
            </w:r>
          </w:p>
        </w:tc>
        <w:tc>
          <w:tcPr>
            <w:tcW w:w="1068" w:type="dxa"/>
            <w:noWrap/>
            <w:hideMark/>
          </w:tcPr>
          <w:p w14:paraId="5D3A1E6E" w14:textId="77777777" w:rsidR="001E7F9C" w:rsidRPr="001E7F9C" w:rsidRDefault="001E7F9C">
            <w:pPr>
              <w:jc w:val="right"/>
              <w:rPr>
                <w:sz w:val="16"/>
                <w:szCs w:val="16"/>
              </w:rPr>
            </w:pPr>
            <w:r w:rsidRPr="001E7F9C">
              <w:rPr>
                <w:sz w:val="16"/>
                <w:szCs w:val="16"/>
              </w:rPr>
              <w:t> </w:t>
            </w:r>
          </w:p>
        </w:tc>
        <w:tc>
          <w:tcPr>
            <w:tcW w:w="1201" w:type="dxa"/>
            <w:noWrap/>
            <w:hideMark/>
          </w:tcPr>
          <w:p w14:paraId="19AE38CE" w14:textId="77777777" w:rsidR="001E7F9C" w:rsidRPr="001E7F9C" w:rsidRDefault="001E7F9C">
            <w:pPr>
              <w:jc w:val="right"/>
              <w:rPr>
                <w:sz w:val="16"/>
                <w:szCs w:val="16"/>
              </w:rPr>
            </w:pPr>
            <w:r w:rsidRPr="001E7F9C">
              <w:rPr>
                <w:sz w:val="16"/>
                <w:szCs w:val="16"/>
              </w:rPr>
              <w:t> </w:t>
            </w:r>
          </w:p>
        </w:tc>
      </w:tr>
      <w:tr w:rsidR="001E7F9C" w:rsidRPr="001E7F9C" w14:paraId="3609CD45" w14:textId="77777777" w:rsidTr="001E7F9C">
        <w:trPr>
          <w:gridAfter w:val="1"/>
          <w:wAfter w:w="22" w:type="dxa"/>
          <w:trHeight w:val="315"/>
        </w:trPr>
        <w:tc>
          <w:tcPr>
            <w:tcW w:w="2972" w:type="dxa"/>
            <w:hideMark/>
          </w:tcPr>
          <w:p w14:paraId="05BA4E35" w14:textId="77777777" w:rsidR="001E7F9C" w:rsidRPr="001E7F9C" w:rsidRDefault="001E7F9C" w:rsidP="001E7F9C">
            <w:pPr>
              <w:jc w:val="right"/>
              <w:rPr>
                <w:sz w:val="16"/>
                <w:szCs w:val="16"/>
              </w:rPr>
            </w:pPr>
            <w:r w:rsidRPr="001E7F9C">
              <w:rPr>
                <w:sz w:val="16"/>
                <w:szCs w:val="16"/>
              </w:rPr>
              <w:t>Иные межбюджетные трансферты</w:t>
            </w:r>
          </w:p>
        </w:tc>
        <w:tc>
          <w:tcPr>
            <w:tcW w:w="515" w:type="dxa"/>
            <w:hideMark/>
          </w:tcPr>
          <w:p w14:paraId="5757067E" w14:textId="77777777" w:rsidR="001E7F9C" w:rsidRPr="001E7F9C" w:rsidRDefault="001E7F9C" w:rsidP="001E7F9C">
            <w:pPr>
              <w:jc w:val="right"/>
              <w:rPr>
                <w:sz w:val="16"/>
                <w:szCs w:val="16"/>
              </w:rPr>
            </w:pPr>
            <w:r w:rsidRPr="001E7F9C">
              <w:rPr>
                <w:sz w:val="16"/>
                <w:szCs w:val="16"/>
              </w:rPr>
              <w:t>901</w:t>
            </w:r>
          </w:p>
        </w:tc>
        <w:tc>
          <w:tcPr>
            <w:tcW w:w="376" w:type="dxa"/>
            <w:hideMark/>
          </w:tcPr>
          <w:p w14:paraId="40A0F54D" w14:textId="77777777" w:rsidR="001E7F9C" w:rsidRPr="001E7F9C" w:rsidRDefault="001E7F9C" w:rsidP="001E7F9C">
            <w:pPr>
              <w:jc w:val="right"/>
              <w:rPr>
                <w:sz w:val="16"/>
                <w:szCs w:val="16"/>
              </w:rPr>
            </w:pPr>
            <w:r w:rsidRPr="001E7F9C">
              <w:rPr>
                <w:sz w:val="16"/>
                <w:szCs w:val="16"/>
              </w:rPr>
              <w:t>05</w:t>
            </w:r>
          </w:p>
        </w:tc>
        <w:tc>
          <w:tcPr>
            <w:tcW w:w="475" w:type="dxa"/>
            <w:hideMark/>
          </w:tcPr>
          <w:p w14:paraId="79EF6987" w14:textId="77777777" w:rsidR="001E7F9C" w:rsidRPr="001E7F9C" w:rsidRDefault="001E7F9C" w:rsidP="001E7F9C">
            <w:pPr>
              <w:jc w:val="right"/>
              <w:rPr>
                <w:sz w:val="16"/>
                <w:szCs w:val="16"/>
              </w:rPr>
            </w:pPr>
            <w:r w:rsidRPr="001E7F9C">
              <w:rPr>
                <w:sz w:val="16"/>
                <w:szCs w:val="16"/>
              </w:rPr>
              <w:t>01</w:t>
            </w:r>
          </w:p>
        </w:tc>
        <w:tc>
          <w:tcPr>
            <w:tcW w:w="376" w:type="dxa"/>
            <w:hideMark/>
          </w:tcPr>
          <w:p w14:paraId="70B06916" w14:textId="77777777" w:rsidR="001E7F9C" w:rsidRPr="001E7F9C" w:rsidRDefault="001E7F9C" w:rsidP="001E7F9C">
            <w:pPr>
              <w:jc w:val="right"/>
              <w:rPr>
                <w:sz w:val="16"/>
                <w:szCs w:val="16"/>
              </w:rPr>
            </w:pPr>
            <w:r w:rsidRPr="001E7F9C">
              <w:rPr>
                <w:sz w:val="16"/>
                <w:szCs w:val="16"/>
              </w:rPr>
              <w:t>89</w:t>
            </w:r>
          </w:p>
        </w:tc>
        <w:tc>
          <w:tcPr>
            <w:tcW w:w="296" w:type="dxa"/>
            <w:hideMark/>
          </w:tcPr>
          <w:p w14:paraId="3ABC5360" w14:textId="77777777" w:rsidR="001E7F9C" w:rsidRPr="001E7F9C" w:rsidRDefault="001E7F9C" w:rsidP="001E7F9C">
            <w:pPr>
              <w:jc w:val="right"/>
              <w:rPr>
                <w:sz w:val="16"/>
                <w:szCs w:val="16"/>
              </w:rPr>
            </w:pPr>
            <w:r w:rsidRPr="001E7F9C">
              <w:rPr>
                <w:sz w:val="16"/>
                <w:szCs w:val="16"/>
              </w:rPr>
              <w:t>1</w:t>
            </w:r>
          </w:p>
        </w:tc>
        <w:tc>
          <w:tcPr>
            <w:tcW w:w="461" w:type="dxa"/>
            <w:hideMark/>
          </w:tcPr>
          <w:p w14:paraId="65D75061" w14:textId="77777777" w:rsidR="001E7F9C" w:rsidRPr="001E7F9C" w:rsidRDefault="001E7F9C" w:rsidP="001E7F9C">
            <w:pPr>
              <w:jc w:val="right"/>
              <w:rPr>
                <w:sz w:val="16"/>
                <w:szCs w:val="16"/>
              </w:rPr>
            </w:pPr>
            <w:r w:rsidRPr="001E7F9C">
              <w:rPr>
                <w:sz w:val="16"/>
                <w:szCs w:val="16"/>
              </w:rPr>
              <w:t>00</w:t>
            </w:r>
          </w:p>
        </w:tc>
        <w:tc>
          <w:tcPr>
            <w:tcW w:w="646" w:type="dxa"/>
            <w:noWrap/>
            <w:hideMark/>
          </w:tcPr>
          <w:p w14:paraId="10339686" w14:textId="77777777" w:rsidR="001E7F9C" w:rsidRPr="001E7F9C" w:rsidRDefault="001E7F9C">
            <w:pPr>
              <w:jc w:val="right"/>
              <w:rPr>
                <w:sz w:val="16"/>
                <w:szCs w:val="16"/>
              </w:rPr>
            </w:pPr>
            <w:r w:rsidRPr="001E7F9C">
              <w:rPr>
                <w:sz w:val="16"/>
                <w:szCs w:val="16"/>
              </w:rPr>
              <w:t>44103</w:t>
            </w:r>
          </w:p>
        </w:tc>
        <w:tc>
          <w:tcPr>
            <w:tcW w:w="456" w:type="dxa"/>
            <w:hideMark/>
          </w:tcPr>
          <w:p w14:paraId="26223AC5" w14:textId="77777777" w:rsidR="001E7F9C" w:rsidRPr="001E7F9C" w:rsidRDefault="001E7F9C" w:rsidP="001E7F9C">
            <w:pPr>
              <w:jc w:val="right"/>
              <w:rPr>
                <w:sz w:val="16"/>
                <w:szCs w:val="16"/>
              </w:rPr>
            </w:pPr>
            <w:r w:rsidRPr="001E7F9C">
              <w:rPr>
                <w:sz w:val="16"/>
                <w:szCs w:val="16"/>
              </w:rPr>
              <w:t>540</w:t>
            </w:r>
          </w:p>
        </w:tc>
        <w:tc>
          <w:tcPr>
            <w:tcW w:w="1077" w:type="dxa"/>
            <w:noWrap/>
            <w:hideMark/>
          </w:tcPr>
          <w:p w14:paraId="0A3551DD" w14:textId="77777777" w:rsidR="001E7F9C" w:rsidRPr="001E7F9C" w:rsidRDefault="001E7F9C">
            <w:pPr>
              <w:jc w:val="right"/>
              <w:rPr>
                <w:sz w:val="16"/>
                <w:szCs w:val="16"/>
              </w:rPr>
            </w:pPr>
            <w:r w:rsidRPr="001E7F9C">
              <w:rPr>
                <w:sz w:val="16"/>
                <w:szCs w:val="16"/>
              </w:rPr>
              <w:t>94,4</w:t>
            </w:r>
          </w:p>
        </w:tc>
        <w:tc>
          <w:tcPr>
            <w:tcW w:w="1068" w:type="dxa"/>
            <w:noWrap/>
            <w:hideMark/>
          </w:tcPr>
          <w:p w14:paraId="3A924AE6" w14:textId="77777777" w:rsidR="001E7F9C" w:rsidRPr="001E7F9C" w:rsidRDefault="001E7F9C">
            <w:pPr>
              <w:jc w:val="right"/>
              <w:rPr>
                <w:sz w:val="16"/>
                <w:szCs w:val="16"/>
              </w:rPr>
            </w:pPr>
            <w:r w:rsidRPr="001E7F9C">
              <w:rPr>
                <w:sz w:val="16"/>
                <w:szCs w:val="16"/>
              </w:rPr>
              <w:t> </w:t>
            </w:r>
          </w:p>
        </w:tc>
        <w:tc>
          <w:tcPr>
            <w:tcW w:w="1201" w:type="dxa"/>
            <w:noWrap/>
            <w:hideMark/>
          </w:tcPr>
          <w:p w14:paraId="19503B90" w14:textId="77777777" w:rsidR="001E7F9C" w:rsidRPr="001E7F9C" w:rsidRDefault="001E7F9C">
            <w:pPr>
              <w:jc w:val="right"/>
              <w:rPr>
                <w:sz w:val="16"/>
                <w:szCs w:val="16"/>
              </w:rPr>
            </w:pPr>
            <w:r w:rsidRPr="001E7F9C">
              <w:rPr>
                <w:sz w:val="16"/>
                <w:szCs w:val="16"/>
              </w:rPr>
              <w:t> </w:t>
            </w:r>
          </w:p>
        </w:tc>
      </w:tr>
      <w:tr w:rsidR="001E7F9C" w:rsidRPr="001E7F9C" w14:paraId="4787264D" w14:textId="77777777" w:rsidTr="001E7F9C">
        <w:trPr>
          <w:gridAfter w:val="1"/>
          <w:wAfter w:w="22" w:type="dxa"/>
          <w:trHeight w:val="315"/>
        </w:trPr>
        <w:tc>
          <w:tcPr>
            <w:tcW w:w="2972" w:type="dxa"/>
            <w:hideMark/>
          </w:tcPr>
          <w:p w14:paraId="31148E42" w14:textId="77777777" w:rsidR="001E7F9C" w:rsidRPr="001E7F9C" w:rsidRDefault="001E7F9C" w:rsidP="001E7F9C">
            <w:pPr>
              <w:jc w:val="right"/>
              <w:rPr>
                <w:sz w:val="16"/>
                <w:szCs w:val="16"/>
              </w:rPr>
            </w:pPr>
            <w:r w:rsidRPr="001E7F9C">
              <w:rPr>
                <w:sz w:val="16"/>
                <w:szCs w:val="16"/>
              </w:rPr>
              <w:t>Коммунальное хозяйство</w:t>
            </w:r>
          </w:p>
        </w:tc>
        <w:tc>
          <w:tcPr>
            <w:tcW w:w="515" w:type="dxa"/>
            <w:hideMark/>
          </w:tcPr>
          <w:p w14:paraId="7CA24AAC" w14:textId="77777777" w:rsidR="001E7F9C" w:rsidRPr="001E7F9C" w:rsidRDefault="001E7F9C" w:rsidP="001E7F9C">
            <w:pPr>
              <w:jc w:val="right"/>
              <w:rPr>
                <w:sz w:val="16"/>
                <w:szCs w:val="16"/>
              </w:rPr>
            </w:pPr>
            <w:r w:rsidRPr="001E7F9C">
              <w:rPr>
                <w:sz w:val="16"/>
                <w:szCs w:val="16"/>
              </w:rPr>
              <w:t>901</w:t>
            </w:r>
          </w:p>
        </w:tc>
        <w:tc>
          <w:tcPr>
            <w:tcW w:w="376" w:type="dxa"/>
            <w:hideMark/>
          </w:tcPr>
          <w:p w14:paraId="79179A5F" w14:textId="77777777" w:rsidR="001E7F9C" w:rsidRPr="001E7F9C" w:rsidRDefault="001E7F9C" w:rsidP="001E7F9C">
            <w:pPr>
              <w:jc w:val="right"/>
              <w:rPr>
                <w:sz w:val="16"/>
                <w:szCs w:val="16"/>
              </w:rPr>
            </w:pPr>
            <w:r w:rsidRPr="001E7F9C">
              <w:rPr>
                <w:sz w:val="16"/>
                <w:szCs w:val="16"/>
              </w:rPr>
              <w:t>05</w:t>
            </w:r>
          </w:p>
        </w:tc>
        <w:tc>
          <w:tcPr>
            <w:tcW w:w="475" w:type="dxa"/>
            <w:hideMark/>
          </w:tcPr>
          <w:p w14:paraId="198A3250" w14:textId="77777777" w:rsidR="001E7F9C" w:rsidRPr="001E7F9C" w:rsidRDefault="001E7F9C" w:rsidP="001E7F9C">
            <w:pPr>
              <w:jc w:val="right"/>
              <w:rPr>
                <w:sz w:val="16"/>
                <w:szCs w:val="16"/>
              </w:rPr>
            </w:pPr>
            <w:r w:rsidRPr="001E7F9C">
              <w:rPr>
                <w:sz w:val="16"/>
                <w:szCs w:val="16"/>
              </w:rPr>
              <w:t>02</w:t>
            </w:r>
          </w:p>
        </w:tc>
        <w:tc>
          <w:tcPr>
            <w:tcW w:w="376" w:type="dxa"/>
            <w:hideMark/>
          </w:tcPr>
          <w:p w14:paraId="65B8EE05" w14:textId="77777777" w:rsidR="001E7F9C" w:rsidRPr="001E7F9C" w:rsidRDefault="001E7F9C" w:rsidP="001E7F9C">
            <w:pPr>
              <w:jc w:val="right"/>
              <w:rPr>
                <w:sz w:val="16"/>
                <w:szCs w:val="16"/>
              </w:rPr>
            </w:pPr>
            <w:r w:rsidRPr="001E7F9C">
              <w:rPr>
                <w:sz w:val="16"/>
                <w:szCs w:val="16"/>
              </w:rPr>
              <w:t> </w:t>
            </w:r>
          </w:p>
        </w:tc>
        <w:tc>
          <w:tcPr>
            <w:tcW w:w="296" w:type="dxa"/>
            <w:hideMark/>
          </w:tcPr>
          <w:p w14:paraId="0290102F" w14:textId="77777777" w:rsidR="001E7F9C" w:rsidRPr="001E7F9C" w:rsidRDefault="001E7F9C" w:rsidP="001E7F9C">
            <w:pPr>
              <w:jc w:val="right"/>
              <w:rPr>
                <w:sz w:val="16"/>
                <w:szCs w:val="16"/>
              </w:rPr>
            </w:pPr>
            <w:r w:rsidRPr="001E7F9C">
              <w:rPr>
                <w:sz w:val="16"/>
                <w:szCs w:val="16"/>
              </w:rPr>
              <w:t> </w:t>
            </w:r>
          </w:p>
        </w:tc>
        <w:tc>
          <w:tcPr>
            <w:tcW w:w="461" w:type="dxa"/>
            <w:hideMark/>
          </w:tcPr>
          <w:p w14:paraId="6BC990CC" w14:textId="77777777" w:rsidR="001E7F9C" w:rsidRPr="001E7F9C" w:rsidRDefault="001E7F9C" w:rsidP="001E7F9C">
            <w:pPr>
              <w:jc w:val="right"/>
              <w:rPr>
                <w:sz w:val="16"/>
                <w:szCs w:val="16"/>
              </w:rPr>
            </w:pPr>
            <w:r w:rsidRPr="001E7F9C">
              <w:rPr>
                <w:sz w:val="16"/>
                <w:szCs w:val="16"/>
              </w:rPr>
              <w:t> </w:t>
            </w:r>
          </w:p>
        </w:tc>
        <w:tc>
          <w:tcPr>
            <w:tcW w:w="646" w:type="dxa"/>
            <w:hideMark/>
          </w:tcPr>
          <w:p w14:paraId="2EC4C505" w14:textId="77777777" w:rsidR="001E7F9C" w:rsidRPr="001E7F9C" w:rsidRDefault="001E7F9C" w:rsidP="001E7F9C">
            <w:pPr>
              <w:jc w:val="right"/>
              <w:rPr>
                <w:sz w:val="16"/>
                <w:szCs w:val="16"/>
              </w:rPr>
            </w:pPr>
            <w:r w:rsidRPr="001E7F9C">
              <w:rPr>
                <w:sz w:val="16"/>
                <w:szCs w:val="16"/>
              </w:rPr>
              <w:t> </w:t>
            </w:r>
          </w:p>
        </w:tc>
        <w:tc>
          <w:tcPr>
            <w:tcW w:w="456" w:type="dxa"/>
            <w:hideMark/>
          </w:tcPr>
          <w:p w14:paraId="4DC71261"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6918EA9A" w14:textId="77777777" w:rsidR="001E7F9C" w:rsidRPr="001E7F9C" w:rsidRDefault="001E7F9C">
            <w:pPr>
              <w:jc w:val="right"/>
              <w:rPr>
                <w:sz w:val="16"/>
                <w:szCs w:val="16"/>
              </w:rPr>
            </w:pPr>
            <w:r w:rsidRPr="001E7F9C">
              <w:rPr>
                <w:sz w:val="16"/>
                <w:szCs w:val="16"/>
              </w:rPr>
              <w:t>640,0</w:t>
            </w:r>
          </w:p>
        </w:tc>
        <w:tc>
          <w:tcPr>
            <w:tcW w:w="1068" w:type="dxa"/>
            <w:noWrap/>
            <w:hideMark/>
          </w:tcPr>
          <w:p w14:paraId="7BED0E34" w14:textId="77777777" w:rsidR="001E7F9C" w:rsidRPr="001E7F9C" w:rsidRDefault="001E7F9C">
            <w:pPr>
              <w:jc w:val="right"/>
              <w:rPr>
                <w:sz w:val="16"/>
                <w:szCs w:val="16"/>
              </w:rPr>
            </w:pPr>
            <w:r w:rsidRPr="001E7F9C">
              <w:rPr>
                <w:sz w:val="16"/>
                <w:szCs w:val="16"/>
              </w:rPr>
              <w:t>0,0</w:t>
            </w:r>
          </w:p>
        </w:tc>
        <w:tc>
          <w:tcPr>
            <w:tcW w:w="1201" w:type="dxa"/>
            <w:noWrap/>
            <w:hideMark/>
          </w:tcPr>
          <w:p w14:paraId="5046CF2F" w14:textId="77777777" w:rsidR="001E7F9C" w:rsidRPr="001E7F9C" w:rsidRDefault="001E7F9C">
            <w:pPr>
              <w:jc w:val="right"/>
              <w:rPr>
                <w:sz w:val="16"/>
                <w:szCs w:val="16"/>
              </w:rPr>
            </w:pPr>
            <w:r w:rsidRPr="001E7F9C">
              <w:rPr>
                <w:sz w:val="16"/>
                <w:szCs w:val="16"/>
              </w:rPr>
              <w:t>0,0</w:t>
            </w:r>
          </w:p>
        </w:tc>
      </w:tr>
      <w:tr w:rsidR="001E7F9C" w:rsidRPr="001E7F9C" w14:paraId="2EF2E505" w14:textId="77777777" w:rsidTr="001E7F9C">
        <w:trPr>
          <w:gridAfter w:val="1"/>
          <w:wAfter w:w="22" w:type="dxa"/>
          <w:trHeight w:val="855"/>
        </w:trPr>
        <w:tc>
          <w:tcPr>
            <w:tcW w:w="2972" w:type="dxa"/>
            <w:hideMark/>
          </w:tcPr>
          <w:p w14:paraId="26D524DA" w14:textId="77777777" w:rsidR="001E7F9C" w:rsidRPr="001E7F9C" w:rsidRDefault="001E7F9C" w:rsidP="001E7F9C">
            <w:pPr>
              <w:jc w:val="right"/>
              <w:rPr>
                <w:sz w:val="16"/>
                <w:szCs w:val="16"/>
              </w:rPr>
            </w:pPr>
            <w:r w:rsidRPr="001E7F9C">
              <w:rPr>
                <w:sz w:val="16"/>
                <w:szCs w:val="16"/>
              </w:rPr>
              <w:t>Непрограммные расходы главных распорядителей средств бюджета Рузаевского муниципального района Республики Мордовия</w:t>
            </w:r>
          </w:p>
        </w:tc>
        <w:tc>
          <w:tcPr>
            <w:tcW w:w="515" w:type="dxa"/>
            <w:hideMark/>
          </w:tcPr>
          <w:p w14:paraId="59F3809B" w14:textId="77777777" w:rsidR="001E7F9C" w:rsidRPr="001E7F9C" w:rsidRDefault="001E7F9C" w:rsidP="001E7F9C">
            <w:pPr>
              <w:jc w:val="right"/>
              <w:rPr>
                <w:sz w:val="16"/>
                <w:szCs w:val="16"/>
              </w:rPr>
            </w:pPr>
            <w:r w:rsidRPr="001E7F9C">
              <w:rPr>
                <w:sz w:val="16"/>
                <w:szCs w:val="16"/>
              </w:rPr>
              <w:t>901</w:t>
            </w:r>
          </w:p>
        </w:tc>
        <w:tc>
          <w:tcPr>
            <w:tcW w:w="376" w:type="dxa"/>
            <w:hideMark/>
          </w:tcPr>
          <w:p w14:paraId="6D99AA19" w14:textId="77777777" w:rsidR="001E7F9C" w:rsidRPr="001E7F9C" w:rsidRDefault="001E7F9C" w:rsidP="001E7F9C">
            <w:pPr>
              <w:jc w:val="right"/>
              <w:rPr>
                <w:sz w:val="16"/>
                <w:szCs w:val="16"/>
              </w:rPr>
            </w:pPr>
            <w:r w:rsidRPr="001E7F9C">
              <w:rPr>
                <w:sz w:val="16"/>
                <w:szCs w:val="16"/>
              </w:rPr>
              <w:t>05</w:t>
            </w:r>
          </w:p>
        </w:tc>
        <w:tc>
          <w:tcPr>
            <w:tcW w:w="475" w:type="dxa"/>
            <w:hideMark/>
          </w:tcPr>
          <w:p w14:paraId="3B1F8196" w14:textId="77777777" w:rsidR="001E7F9C" w:rsidRPr="001E7F9C" w:rsidRDefault="001E7F9C" w:rsidP="001E7F9C">
            <w:pPr>
              <w:jc w:val="right"/>
              <w:rPr>
                <w:sz w:val="16"/>
                <w:szCs w:val="16"/>
              </w:rPr>
            </w:pPr>
            <w:r w:rsidRPr="001E7F9C">
              <w:rPr>
                <w:sz w:val="16"/>
                <w:szCs w:val="16"/>
              </w:rPr>
              <w:t>02</w:t>
            </w:r>
          </w:p>
        </w:tc>
        <w:tc>
          <w:tcPr>
            <w:tcW w:w="376" w:type="dxa"/>
            <w:hideMark/>
          </w:tcPr>
          <w:p w14:paraId="42BB1EC0" w14:textId="77777777" w:rsidR="001E7F9C" w:rsidRPr="001E7F9C" w:rsidRDefault="001E7F9C" w:rsidP="001E7F9C">
            <w:pPr>
              <w:jc w:val="right"/>
              <w:rPr>
                <w:sz w:val="16"/>
                <w:szCs w:val="16"/>
              </w:rPr>
            </w:pPr>
            <w:r w:rsidRPr="001E7F9C">
              <w:rPr>
                <w:sz w:val="16"/>
                <w:szCs w:val="16"/>
              </w:rPr>
              <w:t>89</w:t>
            </w:r>
          </w:p>
        </w:tc>
        <w:tc>
          <w:tcPr>
            <w:tcW w:w="296" w:type="dxa"/>
            <w:hideMark/>
          </w:tcPr>
          <w:p w14:paraId="1F977BA0" w14:textId="77777777" w:rsidR="001E7F9C" w:rsidRPr="001E7F9C" w:rsidRDefault="001E7F9C" w:rsidP="001E7F9C">
            <w:pPr>
              <w:jc w:val="right"/>
              <w:rPr>
                <w:sz w:val="16"/>
                <w:szCs w:val="16"/>
              </w:rPr>
            </w:pPr>
            <w:r w:rsidRPr="001E7F9C">
              <w:rPr>
                <w:sz w:val="16"/>
                <w:szCs w:val="16"/>
              </w:rPr>
              <w:t>0</w:t>
            </w:r>
          </w:p>
        </w:tc>
        <w:tc>
          <w:tcPr>
            <w:tcW w:w="461" w:type="dxa"/>
            <w:hideMark/>
          </w:tcPr>
          <w:p w14:paraId="116E74BB" w14:textId="77777777" w:rsidR="001E7F9C" w:rsidRPr="001E7F9C" w:rsidRDefault="001E7F9C" w:rsidP="001E7F9C">
            <w:pPr>
              <w:jc w:val="right"/>
              <w:rPr>
                <w:sz w:val="16"/>
                <w:szCs w:val="16"/>
              </w:rPr>
            </w:pPr>
            <w:r w:rsidRPr="001E7F9C">
              <w:rPr>
                <w:sz w:val="16"/>
                <w:szCs w:val="16"/>
              </w:rPr>
              <w:t> </w:t>
            </w:r>
          </w:p>
        </w:tc>
        <w:tc>
          <w:tcPr>
            <w:tcW w:w="646" w:type="dxa"/>
            <w:hideMark/>
          </w:tcPr>
          <w:p w14:paraId="5580E7F9" w14:textId="77777777" w:rsidR="001E7F9C" w:rsidRPr="001E7F9C" w:rsidRDefault="001E7F9C" w:rsidP="001E7F9C">
            <w:pPr>
              <w:jc w:val="right"/>
              <w:rPr>
                <w:sz w:val="16"/>
                <w:szCs w:val="16"/>
              </w:rPr>
            </w:pPr>
            <w:r w:rsidRPr="001E7F9C">
              <w:rPr>
                <w:sz w:val="16"/>
                <w:szCs w:val="16"/>
              </w:rPr>
              <w:t> </w:t>
            </w:r>
          </w:p>
        </w:tc>
        <w:tc>
          <w:tcPr>
            <w:tcW w:w="456" w:type="dxa"/>
            <w:hideMark/>
          </w:tcPr>
          <w:p w14:paraId="4D502495"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16983BE7" w14:textId="77777777" w:rsidR="001E7F9C" w:rsidRPr="001E7F9C" w:rsidRDefault="001E7F9C">
            <w:pPr>
              <w:jc w:val="right"/>
              <w:rPr>
                <w:sz w:val="16"/>
                <w:szCs w:val="16"/>
              </w:rPr>
            </w:pPr>
            <w:r w:rsidRPr="001E7F9C">
              <w:rPr>
                <w:sz w:val="16"/>
                <w:szCs w:val="16"/>
              </w:rPr>
              <w:t>640,0</w:t>
            </w:r>
          </w:p>
        </w:tc>
        <w:tc>
          <w:tcPr>
            <w:tcW w:w="1068" w:type="dxa"/>
            <w:noWrap/>
            <w:hideMark/>
          </w:tcPr>
          <w:p w14:paraId="693EC33D" w14:textId="77777777" w:rsidR="001E7F9C" w:rsidRPr="001E7F9C" w:rsidRDefault="001E7F9C">
            <w:pPr>
              <w:jc w:val="right"/>
              <w:rPr>
                <w:sz w:val="16"/>
                <w:szCs w:val="16"/>
              </w:rPr>
            </w:pPr>
            <w:r w:rsidRPr="001E7F9C">
              <w:rPr>
                <w:sz w:val="16"/>
                <w:szCs w:val="16"/>
              </w:rPr>
              <w:t>0,0</w:t>
            </w:r>
          </w:p>
        </w:tc>
        <w:tc>
          <w:tcPr>
            <w:tcW w:w="1201" w:type="dxa"/>
            <w:noWrap/>
            <w:hideMark/>
          </w:tcPr>
          <w:p w14:paraId="27D4EF73" w14:textId="77777777" w:rsidR="001E7F9C" w:rsidRPr="001E7F9C" w:rsidRDefault="001E7F9C">
            <w:pPr>
              <w:jc w:val="right"/>
              <w:rPr>
                <w:sz w:val="16"/>
                <w:szCs w:val="16"/>
              </w:rPr>
            </w:pPr>
            <w:r w:rsidRPr="001E7F9C">
              <w:rPr>
                <w:sz w:val="16"/>
                <w:szCs w:val="16"/>
              </w:rPr>
              <w:t>0,0</w:t>
            </w:r>
          </w:p>
        </w:tc>
      </w:tr>
      <w:tr w:rsidR="001E7F9C" w:rsidRPr="001E7F9C" w14:paraId="21E5603F" w14:textId="77777777" w:rsidTr="001E7F9C">
        <w:trPr>
          <w:gridAfter w:val="1"/>
          <w:wAfter w:w="22" w:type="dxa"/>
          <w:trHeight w:val="1035"/>
        </w:trPr>
        <w:tc>
          <w:tcPr>
            <w:tcW w:w="2972" w:type="dxa"/>
            <w:hideMark/>
          </w:tcPr>
          <w:p w14:paraId="3748CD47" w14:textId="77777777" w:rsidR="001E7F9C" w:rsidRPr="001E7F9C" w:rsidRDefault="001E7F9C" w:rsidP="001E7F9C">
            <w:pPr>
              <w:jc w:val="right"/>
              <w:rPr>
                <w:sz w:val="16"/>
                <w:szCs w:val="16"/>
              </w:rPr>
            </w:pPr>
            <w:r w:rsidRPr="001E7F9C">
              <w:rPr>
                <w:sz w:val="16"/>
                <w:szCs w:val="16"/>
              </w:rPr>
              <w:t>Непрограммные расходы в рамках обеспечения деятельности главных распорядителей средств бюджета Рузаевского муниципального района Республики Мордовия</w:t>
            </w:r>
          </w:p>
        </w:tc>
        <w:tc>
          <w:tcPr>
            <w:tcW w:w="515" w:type="dxa"/>
            <w:hideMark/>
          </w:tcPr>
          <w:p w14:paraId="7EF7FC2C" w14:textId="77777777" w:rsidR="001E7F9C" w:rsidRPr="001E7F9C" w:rsidRDefault="001E7F9C" w:rsidP="001E7F9C">
            <w:pPr>
              <w:jc w:val="right"/>
              <w:rPr>
                <w:sz w:val="16"/>
                <w:szCs w:val="16"/>
              </w:rPr>
            </w:pPr>
            <w:r w:rsidRPr="001E7F9C">
              <w:rPr>
                <w:sz w:val="16"/>
                <w:szCs w:val="16"/>
              </w:rPr>
              <w:t>901</w:t>
            </w:r>
          </w:p>
        </w:tc>
        <w:tc>
          <w:tcPr>
            <w:tcW w:w="376" w:type="dxa"/>
            <w:hideMark/>
          </w:tcPr>
          <w:p w14:paraId="0A922CF5" w14:textId="77777777" w:rsidR="001E7F9C" w:rsidRPr="001E7F9C" w:rsidRDefault="001E7F9C" w:rsidP="001E7F9C">
            <w:pPr>
              <w:jc w:val="right"/>
              <w:rPr>
                <w:sz w:val="16"/>
                <w:szCs w:val="16"/>
              </w:rPr>
            </w:pPr>
            <w:r w:rsidRPr="001E7F9C">
              <w:rPr>
                <w:sz w:val="16"/>
                <w:szCs w:val="16"/>
              </w:rPr>
              <w:t>05</w:t>
            </w:r>
          </w:p>
        </w:tc>
        <w:tc>
          <w:tcPr>
            <w:tcW w:w="475" w:type="dxa"/>
            <w:hideMark/>
          </w:tcPr>
          <w:p w14:paraId="24D367FB" w14:textId="77777777" w:rsidR="001E7F9C" w:rsidRPr="001E7F9C" w:rsidRDefault="001E7F9C" w:rsidP="001E7F9C">
            <w:pPr>
              <w:jc w:val="right"/>
              <w:rPr>
                <w:sz w:val="16"/>
                <w:szCs w:val="16"/>
              </w:rPr>
            </w:pPr>
            <w:r w:rsidRPr="001E7F9C">
              <w:rPr>
                <w:sz w:val="16"/>
                <w:szCs w:val="16"/>
              </w:rPr>
              <w:t>02</w:t>
            </w:r>
          </w:p>
        </w:tc>
        <w:tc>
          <w:tcPr>
            <w:tcW w:w="376" w:type="dxa"/>
            <w:hideMark/>
          </w:tcPr>
          <w:p w14:paraId="5D48CBC4" w14:textId="77777777" w:rsidR="001E7F9C" w:rsidRPr="001E7F9C" w:rsidRDefault="001E7F9C" w:rsidP="001E7F9C">
            <w:pPr>
              <w:jc w:val="right"/>
              <w:rPr>
                <w:sz w:val="16"/>
                <w:szCs w:val="16"/>
              </w:rPr>
            </w:pPr>
            <w:r w:rsidRPr="001E7F9C">
              <w:rPr>
                <w:sz w:val="16"/>
                <w:szCs w:val="16"/>
              </w:rPr>
              <w:t>89</w:t>
            </w:r>
          </w:p>
        </w:tc>
        <w:tc>
          <w:tcPr>
            <w:tcW w:w="296" w:type="dxa"/>
            <w:hideMark/>
          </w:tcPr>
          <w:p w14:paraId="4CBE1843" w14:textId="77777777" w:rsidR="001E7F9C" w:rsidRPr="001E7F9C" w:rsidRDefault="001E7F9C" w:rsidP="001E7F9C">
            <w:pPr>
              <w:jc w:val="right"/>
              <w:rPr>
                <w:sz w:val="16"/>
                <w:szCs w:val="16"/>
              </w:rPr>
            </w:pPr>
            <w:r w:rsidRPr="001E7F9C">
              <w:rPr>
                <w:sz w:val="16"/>
                <w:szCs w:val="16"/>
              </w:rPr>
              <w:t>1</w:t>
            </w:r>
          </w:p>
        </w:tc>
        <w:tc>
          <w:tcPr>
            <w:tcW w:w="461" w:type="dxa"/>
            <w:hideMark/>
          </w:tcPr>
          <w:p w14:paraId="33B5980F" w14:textId="77777777" w:rsidR="001E7F9C" w:rsidRPr="001E7F9C" w:rsidRDefault="001E7F9C" w:rsidP="001E7F9C">
            <w:pPr>
              <w:jc w:val="right"/>
              <w:rPr>
                <w:sz w:val="16"/>
                <w:szCs w:val="16"/>
              </w:rPr>
            </w:pPr>
            <w:r w:rsidRPr="001E7F9C">
              <w:rPr>
                <w:sz w:val="16"/>
                <w:szCs w:val="16"/>
              </w:rPr>
              <w:t> </w:t>
            </w:r>
          </w:p>
        </w:tc>
        <w:tc>
          <w:tcPr>
            <w:tcW w:w="646" w:type="dxa"/>
            <w:hideMark/>
          </w:tcPr>
          <w:p w14:paraId="5897497F" w14:textId="77777777" w:rsidR="001E7F9C" w:rsidRPr="001E7F9C" w:rsidRDefault="001E7F9C" w:rsidP="001E7F9C">
            <w:pPr>
              <w:jc w:val="right"/>
              <w:rPr>
                <w:sz w:val="16"/>
                <w:szCs w:val="16"/>
              </w:rPr>
            </w:pPr>
            <w:r w:rsidRPr="001E7F9C">
              <w:rPr>
                <w:sz w:val="16"/>
                <w:szCs w:val="16"/>
              </w:rPr>
              <w:t> </w:t>
            </w:r>
          </w:p>
        </w:tc>
        <w:tc>
          <w:tcPr>
            <w:tcW w:w="456" w:type="dxa"/>
            <w:hideMark/>
          </w:tcPr>
          <w:p w14:paraId="3EEB6301"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6741FD58" w14:textId="77777777" w:rsidR="001E7F9C" w:rsidRPr="001E7F9C" w:rsidRDefault="001E7F9C">
            <w:pPr>
              <w:jc w:val="right"/>
              <w:rPr>
                <w:sz w:val="16"/>
                <w:szCs w:val="16"/>
              </w:rPr>
            </w:pPr>
            <w:r w:rsidRPr="001E7F9C">
              <w:rPr>
                <w:sz w:val="16"/>
                <w:szCs w:val="16"/>
              </w:rPr>
              <w:t>640,0</w:t>
            </w:r>
          </w:p>
        </w:tc>
        <w:tc>
          <w:tcPr>
            <w:tcW w:w="1068" w:type="dxa"/>
            <w:noWrap/>
            <w:hideMark/>
          </w:tcPr>
          <w:p w14:paraId="69A10CF5" w14:textId="77777777" w:rsidR="001E7F9C" w:rsidRPr="001E7F9C" w:rsidRDefault="001E7F9C">
            <w:pPr>
              <w:jc w:val="right"/>
              <w:rPr>
                <w:sz w:val="16"/>
                <w:szCs w:val="16"/>
              </w:rPr>
            </w:pPr>
            <w:r w:rsidRPr="001E7F9C">
              <w:rPr>
                <w:sz w:val="16"/>
                <w:szCs w:val="16"/>
              </w:rPr>
              <w:t>0,0</w:t>
            </w:r>
          </w:p>
        </w:tc>
        <w:tc>
          <w:tcPr>
            <w:tcW w:w="1201" w:type="dxa"/>
            <w:noWrap/>
            <w:hideMark/>
          </w:tcPr>
          <w:p w14:paraId="627AF3BC" w14:textId="77777777" w:rsidR="001E7F9C" w:rsidRPr="001E7F9C" w:rsidRDefault="001E7F9C">
            <w:pPr>
              <w:jc w:val="right"/>
              <w:rPr>
                <w:sz w:val="16"/>
                <w:szCs w:val="16"/>
              </w:rPr>
            </w:pPr>
            <w:r w:rsidRPr="001E7F9C">
              <w:rPr>
                <w:sz w:val="16"/>
                <w:szCs w:val="16"/>
              </w:rPr>
              <w:t>0,0</w:t>
            </w:r>
          </w:p>
        </w:tc>
      </w:tr>
      <w:tr w:rsidR="001E7F9C" w:rsidRPr="001E7F9C" w14:paraId="558B7C19" w14:textId="77777777" w:rsidTr="001E7F9C">
        <w:trPr>
          <w:gridAfter w:val="1"/>
          <w:wAfter w:w="22" w:type="dxa"/>
          <w:trHeight w:val="1575"/>
        </w:trPr>
        <w:tc>
          <w:tcPr>
            <w:tcW w:w="2972" w:type="dxa"/>
            <w:hideMark/>
          </w:tcPr>
          <w:p w14:paraId="77AA0868" w14:textId="77777777" w:rsidR="001E7F9C" w:rsidRPr="001E7F9C" w:rsidRDefault="001E7F9C" w:rsidP="001E7F9C">
            <w:pPr>
              <w:jc w:val="right"/>
              <w:rPr>
                <w:sz w:val="16"/>
                <w:szCs w:val="16"/>
              </w:rPr>
            </w:pPr>
            <w:r w:rsidRPr="001E7F9C">
              <w:rPr>
                <w:sz w:val="16"/>
                <w:szCs w:val="16"/>
              </w:rPr>
              <w:t>Иные межбюджетные трансферты на осуществление полномочий по организации в границах поселения электро-, газо- и водоснабжения населения, водоотведения в пределах полномочий, установленных законодательством Российской Федерации</w:t>
            </w:r>
          </w:p>
        </w:tc>
        <w:tc>
          <w:tcPr>
            <w:tcW w:w="515" w:type="dxa"/>
            <w:hideMark/>
          </w:tcPr>
          <w:p w14:paraId="51116E79" w14:textId="77777777" w:rsidR="001E7F9C" w:rsidRPr="001E7F9C" w:rsidRDefault="001E7F9C" w:rsidP="001E7F9C">
            <w:pPr>
              <w:jc w:val="right"/>
              <w:rPr>
                <w:sz w:val="16"/>
                <w:szCs w:val="16"/>
              </w:rPr>
            </w:pPr>
            <w:r w:rsidRPr="001E7F9C">
              <w:rPr>
                <w:sz w:val="16"/>
                <w:szCs w:val="16"/>
              </w:rPr>
              <w:t>901</w:t>
            </w:r>
          </w:p>
        </w:tc>
        <w:tc>
          <w:tcPr>
            <w:tcW w:w="376" w:type="dxa"/>
            <w:hideMark/>
          </w:tcPr>
          <w:p w14:paraId="24C7F8FE" w14:textId="77777777" w:rsidR="001E7F9C" w:rsidRPr="001E7F9C" w:rsidRDefault="001E7F9C" w:rsidP="001E7F9C">
            <w:pPr>
              <w:jc w:val="right"/>
              <w:rPr>
                <w:sz w:val="16"/>
                <w:szCs w:val="16"/>
              </w:rPr>
            </w:pPr>
            <w:r w:rsidRPr="001E7F9C">
              <w:rPr>
                <w:sz w:val="16"/>
                <w:szCs w:val="16"/>
              </w:rPr>
              <w:t>05</w:t>
            </w:r>
          </w:p>
        </w:tc>
        <w:tc>
          <w:tcPr>
            <w:tcW w:w="475" w:type="dxa"/>
            <w:hideMark/>
          </w:tcPr>
          <w:p w14:paraId="26A7E45E" w14:textId="77777777" w:rsidR="001E7F9C" w:rsidRPr="001E7F9C" w:rsidRDefault="001E7F9C" w:rsidP="001E7F9C">
            <w:pPr>
              <w:jc w:val="right"/>
              <w:rPr>
                <w:sz w:val="16"/>
                <w:szCs w:val="16"/>
              </w:rPr>
            </w:pPr>
            <w:r w:rsidRPr="001E7F9C">
              <w:rPr>
                <w:sz w:val="16"/>
                <w:szCs w:val="16"/>
              </w:rPr>
              <w:t>02</w:t>
            </w:r>
          </w:p>
        </w:tc>
        <w:tc>
          <w:tcPr>
            <w:tcW w:w="376" w:type="dxa"/>
            <w:hideMark/>
          </w:tcPr>
          <w:p w14:paraId="11F0B78D" w14:textId="77777777" w:rsidR="001E7F9C" w:rsidRPr="001E7F9C" w:rsidRDefault="001E7F9C" w:rsidP="001E7F9C">
            <w:pPr>
              <w:jc w:val="right"/>
              <w:rPr>
                <w:sz w:val="16"/>
                <w:szCs w:val="16"/>
              </w:rPr>
            </w:pPr>
            <w:r w:rsidRPr="001E7F9C">
              <w:rPr>
                <w:sz w:val="16"/>
                <w:szCs w:val="16"/>
              </w:rPr>
              <w:t>89</w:t>
            </w:r>
          </w:p>
        </w:tc>
        <w:tc>
          <w:tcPr>
            <w:tcW w:w="296" w:type="dxa"/>
            <w:hideMark/>
          </w:tcPr>
          <w:p w14:paraId="5ABE680C" w14:textId="77777777" w:rsidR="001E7F9C" w:rsidRPr="001E7F9C" w:rsidRDefault="001E7F9C" w:rsidP="001E7F9C">
            <w:pPr>
              <w:jc w:val="right"/>
              <w:rPr>
                <w:sz w:val="16"/>
                <w:szCs w:val="16"/>
              </w:rPr>
            </w:pPr>
            <w:r w:rsidRPr="001E7F9C">
              <w:rPr>
                <w:sz w:val="16"/>
                <w:szCs w:val="16"/>
              </w:rPr>
              <w:t>1</w:t>
            </w:r>
          </w:p>
        </w:tc>
        <w:tc>
          <w:tcPr>
            <w:tcW w:w="461" w:type="dxa"/>
            <w:hideMark/>
          </w:tcPr>
          <w:p w14:paraId="55AA8DAB" w14:textId="77777777" w:rsidR="001E7F9C" w:rsidRPr="001E7F9C" w:rsidRDefault="001E7F9C" w:rsidP="001E7F9C">
            <w:pPr>
              <w:jc w:val="right"/>
              <w:rPr>
                <w:sz w:val="16"/>
                <w:szCs w:val="16"/>
              </w:rPr>
            </w:pPr>
            <w:r w:rsidRPr="001E7F9C">
              <w:rPr>
                <w:sz w:val="16"/>
                <w:szCs w:val="16"/>
              </w:rPr>
              <w:t>00</w:t>
            </w:r>
          </w:p>
        </w:tc>
        <w:tc>
          <w:tcPr>
            <w:tcW w:w="646" w:type="dxa"/>
            <w:hideMark/>
          </w:tcPr>
          <w:p w14:paraId="0B09B5E3" w14:textId="77777777" w:rsidR="001E7F9C" w:rsidRPr="001E7F9C" w:rsidRDefault="001E7F9C" w:rsidP="001E7F9C">
            <w:pPr>
              <w:jc w:val="right"/>
              <w:rPr>
                <w:sz w:val="16"/>
                <w:szCs w:val="16"/>
              </w:rPr>
            </w:pPr>
            <w:r w:rsidRPr="001E7F9C">
              <w:rPr>
                <w:sz w:val="16"/>
                <w:szCs w:val="16"/>
              </w:rPr>
              <w:t>44101</w:t>
            </w:r>
          </w:p>
        </w:tc>
        <w:tc>
          <w:tcPr>
            <w:tcW w:w="456" w:type="dxa"/>
            <w:hideMark/>
          </w:tcPr>
          <w:p w14:paraId="0E937400"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49D5CFC2" w14:textId="77777777" w:rsidR="001E7F9C" w:rsidRPr="001E7F9C" w:rsidRDefault="001E7F9C">
            <w:pPr>
              <w:jc w:val="right"/>
              <w:rPr>
                <w:sz w:val="16"/>
                <w:szCs w:val="16"/>
              </w:rPr>
            </w:pPr>
            <w:r w:rsidRPr="001E7F9C">
              <w:rPr>
                <w:sz w:val="16"/>
                <w:szCs w:val="16"/>
              </w:rPr>
              <w:t>320,0</w:t>
            </w:r>
          </w:p>
        </w:tc>
        <w:tc>
          <w:tcPr>
            <w:tcW w:w="1068" w:type="dxa"/>
            <w:noWrap/>
            <w:hideMark/>
          </w:tcPr>
          <w:p w14:paraId="2A902250" w14:textId="77777777" w:rsidR="001E7F9C" w:rsidRPr="001E7F9C" w:rsidRDefault="001E7F9C">
            <w:pPr>
              <w:jc w:val="right"/>
              <w:rPr>
                <w:sz w:val="16"/>
                <w:szCs w:val="16"/>
              </w:rPr>
            </w:pPr>
            <w:r w:rsidRPr="001E7F9C">
              <w:rPr>
                <w:sz w:val="16"/>
                <w:szCs w:val="16"/>
              </w:rPr>
              <w:t>0,0</w:t>
            </w:r>
          </w:p>
        </w:tc>
        <w:tc>
          <w:tcPr>
            <w:tcW w:w="1201" w:type="dxa"/>
            <w:noWrap/>
            <w:hideMark/>
          </w:tcPr>
          <w:p w14:paraId="768132EC" w14:textId="77777777" w:rsidR="001E7F9C" w:rsidRPr="001E7F9C" w:rsidRDefault="001E7F9C">
            <w:pPr>
              <w:jc w:val="right"/>
              <w:rPr>
                <w:sz w:val="16"/>
                <w:szCs w:val="16"/>
              </w:rPr>
            </w:pPr>
            <w:r w:rsidRPr="001E7F9C">
              <w:rPr>
                <w:sz w:val="16"/>
                <w:szCs w:val="16"/>
              </w:rPr>
              <w:t>0,0</w:t>
            </w:r>
          </w:p>
        </w:tc>
      </w:tr>
      <w:tr w:rsidR="001E7F9C" w:rsidRPr="001E7F9C" w14:paraId="7E7C22B8" w14:textId="77777777" w:rsidTr="001E7F9C">
        <w:trPr>
          <w:gridAfter w:val="1"/>
          <w:wAfter w:w="22" w:type="dxa"/>
          <w:trHeight w:val="315"/>
        </w:trPr>
        <w:tc>
          <w:tcPr>
            <w:tcW w:w="2972" w:type="dxa"/>
            <w:hideMark/>
          </w:tcPr>
          <w:p w14:paraId="6324A85E" w14:textId="77777777" w:rsidR="001E7F9C" w:rsidRPr="001E7F9C" w:rsidRDefault="001E7F9C" w:rsidP="001E7F9C">
            <w:pPr>
              <w:jc w:val="right"/>
              <w:rPr>
                <w:sz w:val="16"/>
                <w:szCs w:val="16"/>
              </w:rPr>
            </w:pPr>
            <w:r w:rsidRPr="001E7F9C">
              <w:rPr>
                <w:sz w:val="16"/>
                <w:szCs w:val="16"/>
              </w:rPr>
              <w:t>Межбюджетные трансферты</w:t>
            </w:r>
          </w:p>
        </w:tc>
        <w:tc>
          <w:tcPr>
            <w:tcW w:w="515" w:type="dxa"/>
            <w:hideMark/>
          </w:tcPr>
          <w:p w14:paraId="105BFD76" w14:textId="77777777" w:rsidR="001E7F9C" w:rsidRPr="001E7F9C" w:rsidRDefault="001E7F9C" w:rsidP="001E7F9C">
            <w:pPr>
              <w:jc w:val="right"/>
              <w:rPr>
                <w:sz w:val="16"/>
                <w:szCs w:val="16"/>
              </w:rPr>
            </w:pPr>
            <w:r w:rsidRPr="001E7F9C">
              <w:rPr>
                <w:sz w:val="16"/>
                <w:szCs w:val="16"/>
              </w:rPr>
              <w:t>901</w:t>
            </w:r>
          </w:p>
        </w:tc>
        <w:tc>
          <w:tcPr>
            <w:tcW w:w="376" w:type="dxa"/>
            <w:hideMark/>
          </w:tcPr>
          <w:p w14:paraId="34174D24" w14:textId="77777777" w:rsidR="001E7F9C" w:rsidRPr="001E7F9C" w:rsidRDefault="001E7F9C" w:rsidP="001E7F9C">
            <w:pPr>
              <w:jc w:val="right"/>
              <w:rPr>
                <w:sz w:val="16"/>
                <w:szCs w:val="16"/>
              </w:rPr>
            </w:pPr>
            <w:r w:rsidRPr="001E7F9C">
              <w:rPr>
                <w:sz w:val="16"/>
                <w:szCs w:val="16"/>
              </w:rPr>
              <w:t>05</w:t>
            </w:r>
          </w:p>
        </w:tc>
        <w:tc>
          <w:tcPr>
            <w:tcW w:w="475" w:type="dxa"/>
            <w:hideMark/>
          </w:tcPr>
          <w:p w14:paraId="7CF73D89" w14:textId="77777777" w:rsidR="001E7F9C" w:rsidRPr="001E7F9C" w:rsidRDefault="001E7F9C" w:rsidP="001E7F9C">
            <w:pPr>
              <w:jc w:val="right"/>
              <w:rPr>
                <w:sz w:val="16"/>
                <w:szCs w:val="16"/>
              </w:rPr>
            </w:pPr>
            <w:r w:rsidRPr="001E7F9C">
              <w:rPr>
                <w:sz w:val="16"/>
                <w:szCs w:val="16"/>
              </w:rPr>
              <w:t>02</w:t>
            </w:r>
          </w:p>
        </w:tc>
        <w:tc>
          <w:tcPr>
            <w:tcW w:w="376" w:type="dxa"/>
            <w:hideMark/>
          </w:tcPr>
          <w:p w14:paraId="34009A58" w14:textId="77777777" w:rsidR="001E7F9C" w:rsidRPr="001E7F9C" w:rsidRDefault="001E7F9C" w:rsidP="001E7F9C">
            <w:pPr>
              <w:jc w:val="right"/>
              <w:rPr>
                <w:sz w:val="16"/>
                <w:szCs w:val="16"/>
              </w:rPr>
            </w:pPr>
            <w:r w:rsidRPr="001E7F9C">
              <w:rPr>
                <w:sz w:val="16"/>
                <w:szCs w:val="16"/>
              </w:rPr>
              <w:t>89</w:t>
            </w:r>
          </w:p>
        </w:tc>
        <w:tc>
          <w:tcPr>
            <w:tcW w:w="296" w:type="dxa"/>
            <w:hideMark/>
          </w:tcPr>
          <w:p w14:paraId="162DF943" w14:textId="77777777" w:rsidR="001E7F9C" w:rsidRPr="001E7F9C" w:rsidRDefault="001E7F9C" w:rsidP="001E7F9C">
            <w:pPr>
              <w:jc w:val="right"/>
              <w:rPr>
                <w:sz w:val="16"/>
                <w:szCs w:val="16"/>
              </w:rPr>
            </w:pPr>
            <w:r w:rsidRPr="001E7F9C">
              <w:rPr>
                <w:sz w:val="16"/>
                <w:szCs w:val="16"/>
              </w:rPr>
              <w:t>1</w:t>
            </w:r>
          </w:p>
        </w:tc>
        <w:tc>
          <w:tcPr>
            <w:tcW w:w="461" w:type="dxa"/>
            <w:hideMark/>
          </w:tcPr>
          <w:p w14:paraId="7CC04A44" w14:textId="77777777" w:rsidR="001E7F9C" w:rsidRPr="001E7F9C" w:rsidRDefault="001E7F9C" w:rsidP="001E7F9C">
            <w:pPr>
              <w:jc w:val="right"/>
              <w:rPr>
                <w:sz w:val="16"/>
                <w:szCs w:val="16"/>
              </w:rPr>
            </w:pPr>
            <w:r w:rsidRPr="001E7F9C">
              <w:rPr>
                <w:sz w:val="16"/>
                <w:szCs w:val="16"/>
              </w:rPr>
              <w:t>00</w:t>
            </w:r>
          </w:p>
        </w:tc>
        <w:tc>
          <w:tcPr>
            <w:tcW w:w="646" w:type="dxa"/>
            <w:hideMark/>
          </w:tcPr>
          <w:p w14:paraId="77EE051E" w14:textId="77777777" w:rsidR="001E7F9C" w:rsidRPr="001E7F9C" w:rsidRDefault="001E7F9C" w:rsidP="001E7F9C">
            <w:pPr>
              <w:jc w:val="right"/>
              <w:rPr>
                <w:sz w:val="16"/>
                <w:szCs w:val="16"/>
              </w:rPr>
            </w:pPr>
            <w:r w:rsidRPr="001E7F9C">
              <w:rPr>
                <w:sz w:val="16"/>
                <w:szCs w:val="16"/>
              </w:rPr>
              <w:t>44101</w:t>
            </w:r>
          </w:p>
        </w:tc>
        <w:tc>
          <w:tcPr>
            <w:tcW w:w="456" w:type="dxa"/>
            <w:hideMark/>
          </w:tcPr>
          <w:p w14:paraId="014737D4" w14:textId="77777777" w:rsidR="001E7F9C" w:rsidRPr="001E7F9C" w:rsidRDefault="001E7F9C" w:rsidP="001E7F9C">
            <w:pPr>
              <w:jc w:val="right"/>
              <w:rPr>
                <w:sz w:val="16"/>
                <w:szCs w:val="16"/>
              </w:rPr>
            </w:pPr>
            <w:r w:rsidRPr="001E7F9C">
              <w:rPr>
                <w:sz w:val="16"/>
                <w:szCs w:val="16"/>
              </w:rPr>
              <w:t>500</w:t>
            </w:r>
          </w:p>
        </w:tc>
        <w:tc>
          <w:tcPr>
            <w:tcW w:w="1077" w:type="dxa"/>
            <w:noWrap/>
            <w:hideMark/>
          </w:tcPr>
          <w:p w14:paraId="24357118" w14:textId="77777777" w:rsidR="001E7F9C" w:rsidRPr="001E7F9C" w:rsidRDefault="001E7F9C">
            <w:pPr>
              <w:jc w:val="right"/>
              <w:rPr>
                <w:sz w:val="16"/>
                <w:szCs w:val="16"/>
              </w:rPr>
            </w:pPr>
            <w:r w:rsidRPr="001E7F9C">
              <w:rPr>
                <w:sz w:val="16"/>
                <w:szCs w:val="16"/>
              </w:rPr>
              <w:t>320,0</w:t>
            </w:r>
          </w:p>
        </w:tc>
        <w:tc>
          <w:tcPr>
            <w:tcW w:w="1068" w:type="dxa"/>
            <w:noWrap/>
            <w:hideMark/>
          </w:tcPr>
          <w:p w14:paraId="31407E96" w14:textId="77777777" w:rsidR="001E7F9C" w:rsidRPr="001E7F9C" w:rsidRDefault="001E7F9C">
            <w:pPr>
              <w:jc w:val="right"/>
              <w:rPr>
                <w:sz w:val="16"/>
                <w:szCs w:val="16"/>
              </w:rPr>
            </w:pPr>
            <w:r w:rsidRPr="001E7F9C">
              <w:rPr>
                <w:sz w:val="16"/>
                <w:szCs w:val="16"/>
              </w:rPr>
              <w:t>0,0</w:t>
            </w:r>
          </w:p>
        </w:tc>
        <w:tc>
          <w:tcPr>
            <w:tcW w:w="1201" w:type="dxa"/>
            <w:noWrap/>
            <w:hideMark/>
          </w:tcPr>
          <w:p w14:paraId="12450FCF" w14:textId="77777777" w:rsidR="001E7F9C" w:rsidRPr="001E7F9C" w:rsidRDefault="001E7F9C">
            <w:pPr>
              <w:jc w:val="right"/>
              <w:rPr>
                <w:sz w:val="16"/>
                <w:szCs w:val="16"/>
              </w:rPr>
            </w:pPr>
            <w:r w:rsidRPr="001E7F9C">
              <w:rPr>
                <w:sz w:val="16"/>
                <w:szCs w:val="16"/>
              </w:rPr>
              <w:t>0,0</w:t>
            </w:r>
          </w:p>
        </w:tc>
      </w:tr>
      <w:tr w:rsidR="001E7F9C" w:rsidRPr="001E7F9C" w14:paraId="4BA5E66B" w14:textId="77777777" w:rsidTr="001E7F9C">
        <w:trPr>
          <w:gridAfter w:val="1"/>
          <w:wAfter w:w="22" w:type="dxa"/>
          <w:trHeight w:val="300"/>
        </w:trPr>
        <w:tc>
          <w:tcPr>
            <w:tcW w:w="2972" w:type="dxa"/>
            <w:hideMark/>
          </w:tcPr>
          <w:p w14:paraId="7B4CDCF8" w14:textId="77777777" w:rsidR="001E7F9C" w:rsidRPr="001E7F9C" w:rsidRDefault="001E7F9C" w:rsidP="001E7F9C">
            <w:pPr>
              <w:jc w:val="right"/>
              <w:rPr>
                <w:sz w:val="16"/>
                <w:szCs w:val="16"/>
              </w:rPr>
            </w:pPr>
            <w:r w:rsidRPr="001E7F9C">
              <w:rPr>
                <w:sz w:val="16"/>
                <w:szCs w:val="16"/>
              </w:rPr>
              <w:t>Иные межбюджетные трансферты</w:t>
            </w:r>
          </w:p>
        </w:tc>
        <w:tc>
          <w:tcPr>
            <w:tcW w:w="515" w:type="dxa"/>
            <w:hideMark/>
          </w:tcPr>
          <w:p w14:paraId="4EC622E2" w14:textId="77777777" w:rsidR="001E7F9C" w:rsidRPr="001E7F9C" w:rsidRDefault="001E7F9C" w:rsidP="001E7F9C">
            <w:pPr>
              <w:jc w:val="right"/>
              <w:rPr>
                <w:sz w:val="16"/>
                <w:szCs w:val="16"/>
              </w:rPr>
            </w:pPr>
            <w:r w:rsidRPr="001E7F9C">
              <w:rPr>
                <w:sz w:val="16"/>
                <w:szCs w:val="16"/>
              </w:rPr>
              <w:t>901</w:t>
            </w:r>
          </w:p>
        </w:tc>
        <w:tc>
          <w:tcPr>
            <w:tcW w:w="376" w:type="dxa"/>
            <w:hideMark/>
          </w:tcPr>
          <w:p w14:paraId="22351DA2" w14:textId="77777777" w:rsidR="001E7F9C" w:rsidRPr="001E7F9C" w:rsidRDefault="001E7F9C" w:rsidP="001E7F9C">
            <w:pPr>
              <w:jc w:val="right"/>
              <w:rPr>
                <w:sz w:val="16"/>
                <w:szCs w:val="16"/>
              </w:rPr>
            </w:pPr>
            <w:r w:rsidRPr="001E7F9C">
              <w:rPr>
                <w:sz w:val="16"/>
                <w:szCs w:val="16"/>
              </w:rPr>
              <w:t>05</w:t>
            </w:r>
          </w:p>
        </w:tc>
        <w:tc>
          <w:tcPr>
            <w:tcW w:w="475" w:type="dxa"/>
            <w:hideMark/>
          </w:tcPr>
          <w:p w14:paraId="6ABE880C" w14:textId="77777777" w:rsidR="001E7F9C" w:rsidRPr="001E7F9C" w:rsidRDefault="001E7F9C" w:rsidP="001E7F9C">
            <w:pPr>
              <w:jc w:val="right"/>
              <w:rPr>
                <w:sz w:val="16"/>
                <w:szCs w:val="16"/>
              </w:rPr>
            </w:pPr>
            <w:r w:rsidRPr="001E7F9C">
              <w:rPr>
                <w:sz w:val="16"/>
                <w:szCs w:val="16"/>
              </w:rPr>
              <w:t>02</w:t>
            </w:r>
          </w:p>
        </w:tc>
        <w:tc>
          <w:tcPr>
            <w:tcW w:w="376" w:type="dxa"/>
            <w:hideMark/>
          </w:tcPr>
          <w:p w14:paraId="2A76170B" w14:textId="77777777" w:rsidR="001E7F9C" w:rsidRPr="001E7F9C" w:rsidRDefault="001E7F9C" w:rsidP="001E7F9C">
            <w:pPr>
              <w:jc w:val="right"/>
              <w:rPr>
                <w:sz w:val="16"/>
                <w:szCs w:val="16"/>
              </w:rPr>
            </w:pPr>
            <w:r w:rsidRPr="001E7F9C">
              <w:rPr>
                <w:sz w:val="16"/>
                <w:szCs w:val="16"/>
              </w:rPr>
              <w:t>89</w:t>
            </w:r>
          </w:p>
        </w:tc>
        <w:tc>
          <w:tcPr>
            <w:tcW w:w="296" w:type="dxa"/>
            <w:hideMark/>
          </w:tcPr>
          <w:p w14:paraId="0F5EBCF1" w14:textId="77777777" w:rsidR="001E7F9C" w:rsidRPr="001E7F9C" w:rsidRDefault="001E7F9C" w:rsidP="001E7F9C">
            <w:pPr>
              <w:jc w:val="right"/>
              <w:rPr>
                <w:sz w:val="16"/>
                <w:szCs w:val="16"/>
              </w:rPr>
            </w:pPr>
            <w:r w:rsidRPr="001E7F9C">
              <w:rPr>
                <w:sz w:val="16"/>
                <w:szCs w:val="16"/>
              </w:rPr>
              <w:t>1</w:t>
            </w:r>
          </w:p>
        </w:tc>
        <w:tc>
          <w:tcPr>
            <w:tcW w:w="461" w:type="dxa"/>
            <w:hideMark/>
          </w:tcPr>
          <w:p w14:paraId="40832904" w14:textId="77777777" w:rsidR="001E7F9C" w:rsidRPr="001E7F9C" w:rsidRDefault="001E7F9C" w:rsidP="001E7F9C">
            <w:pPr>
              <w:jc w:val="right"/>
              <w:rPr>
                <w:sz w:val="16"/>
                <w:szCs w:val="16"/>
              </w:rPr>
            </w:pPr>
            <w:r w:rsidRPr="001E7F9C">
              <w:rPr>
                <w:sz w:val="16"/>
                <w:szCs w:val="16"/>
              </w:rPr>
              <w:t>00</w:t>
            </w:r>
          </w:p>
        </w:tc>
        <w:tc>
          <w:tcPr>
            <w:tcW w:w="646" w:type="dxa"/>
            <w:hideMark/>
          </w:tcPr>
          <w:p w14:paraId="02C95287" w14:textId="77777777" w:rsidR="001E7F9C" w:rsidRPr="001E7F9C" w:rsidRDefault="001E7F9C" w:rsidP="001E7F9C">
            <w:pPr>
              <w:jc w:val="right"/>
              <w:rPr>
                <w:sz w:val="16"/>
                <w:szCs w:val="16"/>
              </w:rPr>
            </w:pPr>
            <w:r w:rsidRPr="001E7F9C">
              <w:rPr>
                <w:sz w:val="16"/>
                <w:szCs w:val="16"/>
              </w:rPr>
              <w:t>44101</w:t>
            </w:r>
          </w:p>
        </w:tc>
        <w:tc>
          <w:tcPr>
            <w:tcW w:w="456" w:type="dxa"/>
            <w:hideMark/>
          </w:tcPr>
          <w:p w14:paraId="006FB0E1" w14:textId="77777777" w:rsidR="001E7F9C" w:rsidRPr="001E7F9C" w:rsidRDefault="001E7F9C" w:rsidP="001E7F9C">
            <w:pPr>
              <w:jc w:val="right"/>
              <w:rPr>
                <w:sz w:val="16"/>
                <w:szCs w:val="16"/>
              </w:rPr>
            </w:pPr>
            <w:r w:rsidRPr="001E7F9C">
              <w:rPr>
                <w:sz w:val="16"/>
                <w:szCs w:val="16"/>
              </w:rPr>
              <w:t>540</w:t>
            </w:r>
          </w:p>
        </w:tc>
        <w:tc>
          <w:tcPr>
            <w:tcW w:w="1077" w:type="dxa"/>
            <w:noWrap/>
            <w:hideMark/>
          </w:tcPr>
          <w:p w14:paraId="57E1652E" w14:textId="77777777" w:rsidR="001E7F9C" w:rsidRPr="001E7F9C" w:rsidRDefault="001E7F9C">
            <w:pPr>
              <w:jc w:val="right"/>
              <w:rPr>
                <w:sz w:val="16"/>
                <w:szCs w:val="16"/>
              </w:rPr>
            </w:pPr>
            <w:r w:rsidRPr="001E7F9C">
              <w:rPr>
                <w:sz w:val="16"/>
                <w:szCs w:val="16"/>
              </w:rPr>
              <w:t>320,0</w:t>
            </w:r>
          </w:p>
        </w:tc>
        <w:tc>
          <w:tcPr>
            <w:tcW w:w="1068" w:type="dxa"/>
            <w:noWrap/>
            <w:hideMark/>
          </w:tcPr>
          <w:p w14:paraId="7CF38472" w14:textId="77777777" w:rsidR="001E7F9C" w:rsidRPr="001E7F9C" w:rsidRDefault="001E7F9C">
            <w:pPr>
              <w:jc w:val="right"/>
              <w:rPr>
                <w:sz w:val="16"/>
                <w:szCs w:val="16"/>
              </w:rPr>
            </w:pPr>
            <w:r w:rsidRPr="001E7F9C">
              <w:rPr>
                <w:sz w:val="16"/>
                <w:szCs w:val="16"/>
              </w:rPr>
              <w:t> </w:t>
            </w:r>
          </w:p>
        </w:tc>
        <w:tc>
          <w:tcPr>
            <w:tcW w:w="1201" w:type="dxa"/>
            <w:noWrap/>
            <w:hideMark/>
          </w:tcPr>
          <w:p w14:paraId="252D0858" w14:textId="77777777" w:rsidR="001E7F9C" w:rsidRPr="001E7F9C" w:rsidRDefault="001E7F9C">
            <w:pPr>
              <w:jc w:val="right"/>
              <w:rPr>
                <w:sz w:val="16"/>
                <w:szCs w:val="16"/>
              </w:rPr>
            </w:pPr>
            <w:r w:rsidRPr="001E7F9C">
              <w:rPr>
                <w:sz w:val="16"/>
                <w:szCs w:val="16"/>
              </w:rPr>
              <w:t> </w:t>
            </w:r>
          </w:p>
        </w:tc>
      </w:tr>
      <w:tr w:rsidR="001E7F9C" w:rsidRPr="001E7F9C" w14:paraId="547153A5" w14:textId="77777777" w:rsidTr="001E7F9C">
        <w:trPr>
          <w:gridAfter w:val="1"/>
          <w:wAfter w:w="22" w:type="dxa"/>
          <w:trHeight w:val="1350"/>
        </w:trPr>
        <w:tc>
          <w:tcPr>
            <w:tcW w:w="2972" w:type="dxa"/>
            <w:hideMark/>
          </w:tcPr>
          <w:p w14:paraId="36857788" w14:textId="77777777" w:rsidR="001E7F9C" w:rsidRPr="001E7F9C" w:rsidRDefault="001E7F9C" w:rsidP="001E7F9C">
            <w:pPr>
              <w:jc w:val="right"/>
              <w:rPr>
                <w:sz w:val="16"/>
                <w:szCs w:val="16"/>
              </w:rPr>
            </w:pPr>
            <w:r w:rsidRPr="001E7F9C">
              <w:rPr>
                <w:sz w:val="16"/>
                <w:szCs w:val="16"/>
              </w:rPr>
              <w:t>Иные межбюджетные трансферты на осуществление полномочий по участию в организации деятельности по накоплению (в том числе раздельному накоплению) и транспортированию твердых коммунальных отходов</w:t>
            </w:r>
          </w:p>
        </w:tc>
        <w:tc>
          <w:tcPr>
            <w:tcW w:w="515" w:type="dxa"/>
            <w:hideMark/>
          </w:tcPr>
          <w:p w14:paraId="39475C05" w14:textId="77777777" w:rsidR="001E7F9C" w:rsidRPr="001E7F9C" w:rsidRDefault="001E7F9C" w:rsidP="001E7F9C">
            <w:pPr>
              <w:jc w:val="right"/>
              <w:rPr>
                <w:sz w:val="16"/>
                <w:szCs w:val="16"/>
              </w:rPr>
            </w:pPr>
            <w:r w:rsidRPr="001E7F9C">
              <w:rPr>
                <w:sz w:val="16"/>
                <w:szCs w:val="16"/>
              </w:rPr>
              <w:t>901</w:t>
            </w:r>
          </w:p>
        </w:tc>
        <w:tc>
          <w:tcPr>
            <w:tcW w:w="376" w:type="dxa"/>
            <w:hideMark/>
          </w:tcPr>
          <w:p w14:paraId="01A20DD4" w14:textId="77777777" w:rsidR="001E7F9C" w:rsidRPr="001E7F9C" w:rsidRDefault="001E7F9C" w:rsidP="001E7F9C">
            <w:pPr>
              <w:jc w:val="right"/>
              <w:rPr>
                <w:sz w:val="16"/>
                <w:szCs w:val="16"/>
              </w:rPr>
            </w:pPr>
            <w:r w:rsidRPr="001E7F9C">
              <w:rPr>
                <w:sz w:val="16"/>
                <w:szCs w:val="16"/>
              </w:rPr>
              <w:t>05</w:t>
            </w:r>
          </w:p>
        </w:tc>
        <w:tc>
          <w:tcPr>
            <w:tcW w:w="475" w:type="dxa"/>
            <w:hideMark/>
          </w:tcPr>
          <w:p w14:paraId="40F9219B" w14:textId="77777777" w:rsidR="001E7F9C" w:rsidRPr="001E7F9C" w:rsidRDefault="001E7F9C" w:rsidP="001E7F9C">
            <w:pPr>
              <w:jc w:val="right"/>
              <w:rPr>
                <w:sz w:val="16"/>
                <w:szCs w:val="16"/>
              </w:rPr>
            </w:pPr>
            <w:r w:rsidRPr="001E7F9C">
              <w:rPr>
                <w:sz w:val="16"/>
                <w:szCs w:val="16"/>
              </w:rPr>
              <w:t>02</w:t>
            </w:r>
          </w:p>
        </w:tc>
        <w:tc>
          <w:tcPr>
            <w:tcW w:w="376" w:type="dxa"/>
            <w:hideMark/>
          </w:tcPr>
          <w:p w14:paraId="308B1BDD" w14:textId="77777777" w:rsidR="001E7F9C" w:rsidRPr="001E7F9C" w:rsidRDefault="001E7F9C" w:rsidP="001E7F9C">
            <w:pPr>
              <w:jc w:val="right"/>
              <w:rPr>
                <w:sz w:val="16"/>
                <w:szCs w:val="16"/>
              </w:rPr>
            </w:pPr>
            <w:r w:rsidRPr="001E7F9C">
              <w:rPr>
                <w:sz w:val="16"/>
                <w:szCs w:val="16"/>
              </w:rPr>
              <w:t>89</w:t>
            </w:r>
          </w:p>
        </w:tc>
        <w:tc>
          <w:tcPr>
            <w:tcW w:w="296" w:type="dxa"/>
            <w:hideMark/>
          </w:tcPr>
          <w:p w14:paraId="63B8C972" w14:textId="77777777" w:rsidR="001E7F9C" w:rsidRPr="001E7F9C" w:rsidRDefault="001E7F9C" w:rsidP="001E7F9C">
            <w:pPr>
              <w:jc w:val="right"/>
              <w:rPr>
                <w:sz w:val="16"/>
                <w:szCs w:val="16"/>
              </w:rPr>
            </w:pPr>
            <w:r w:rsidRPr="001E7F9C">
              <w:rPr>
                <w:sz w:val="16"/>
                <w:szCs w:val="16"/>
              </w:rPr>
              <w:t>1</w:t>
            </w:r>
          </w:p>
        </w:tc>
        <w:tc>
          <w:tcPr>
            <w:tcW w:w="461" w:type="dxa"/>
            <w:hideMark/>
          </w:tcPr>
          <w:p w14:paraId="4315044A" w14:textId="77777777" w:rsidR="001E7F9C" w:rsidRPr="001E7F9C" w:rsidRDefault="001E7F9C" w:rsidP="001E7F9C">
            <w:pPr>
              <w:jc w:val="right"/>
              <w:rPr>
                <w:sz w:val="16"/>
                <w:szCs w:val="16"/>
              </w:rPr>
            </w:pPr>
            <w:r w:rsidRPr="001E7F9C">
              <w:rPr>
                <w:sz w:val="16"/>
                <w:szCs w:val="16"/>
              </w:rPr>
              <w:t>00</w:t>
            </w:r>
          </w:p>
        </w:tc>
        <w:tc>
          <w:tcPr>
            <w:tcW w:w="646" w:type="dxa"/>
            <w:hideMark/>
          </w:tcPr>
          <w:p w14:paraId="1852579D" w14:textId="77777777" w:rsidR="001E7F9C" w:rsidRPr="001E7F9C" w:rsidRDefault="001E7F9C" w:rsidP="001E7F9C">
            <w:pPr>
              <w:jc w:val="right"/>
              <w:rPr>
                <w:sz w:val="16"/>
                <w:szCs w:val="16"/>
              </w:rPr>
            </w:pPr>
            <w:r w:rsidRPr="001E7F9C">
              <w:rPr>
                <w:sz w:val="16"/>
                <w:szCs w:val="16"/>
              </w:rPr>
              <w:t>44106</w:t>
            </w:r>
          </w:p>
        </w:tc>
        <w:tc>
          <w:tcPr>
            <w:tcW w:w="456" w:type="dxa"/>
            <w:hideMark/>
          </w:tcPr>
          <w:p w14:paraId="29F7D583"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23C6D444" w14:textId="77777777" w:rsidR="001E7F9C" w:rsidRPr="001E7F9C" w:rsidRDefault="001E7F9C">
            <w:pPr>
              <w:jc w:val="right"/>
              <w:rPr>
                <w:sz w:val="16"/>
                <w:szCs w:val="16"/>
              </w:rPr>
            </w:pPr>
            <w:r w:rsidRPr="001E7F9C">
              <w:rPr>
                <w:sz w:val="16"/>
                <w:szCs w:val="16"/>
              </w:rPr>
              <w:t>320,0</w:t>
            </w:r>
          </w:p>
        </w:tc>
        <w:tc>
          <w:tcPr>
            <w:tcW w:w="1068" w:type="dxa"/>
            <w:noWrap/>
            <w:hideMark/>
          </w:tcPr>
          <w:p w14:paraId="1DC9E7BB" w14:textId="77777777" w:rsidR="001E7F9C" w:rsidRPr="001E7F9C" w:rsidRDefault="001E7F9C">
            <w:pPr>
              <w:jc w:val="right"/>
              <w:rPr>
                <w:sz w:val="16"/>
                <w:szCs w:val="16"/>
              </w:rPr>
            </w:pPr>
            <w:r w:rsidRPr="001E7F9C">
              <w:rPr>
                <w:sz w:val="16"/>
                <w:szCs w:val="16"/>
              </w:rPr>
              <w:t> </w:t>
            </w:r>
          </w:p>
        </w:tc>
        <w:tc>
          <w:tcPr>
            <w:tcW w:w="1201" w:type="dxa"/>
            <w:noWrap/>
            <w:hideMark/>
          </w:tcPr>
          <w:p w14:paraId="65CBBF28" w14:textId="77777777" w:rsidR="001E7F9C" w:rsidRPr="001E7F9C" w:rsidRDefault="001E7F9C">
            <w:pPr>
              <w:jc w:val="right"/>
              <w:rPr>
                <w:sz w:val="16"/>
                <w:szCs w:val="16"/>
              </w:rPr>
            </w:pPr>
            <w:r w:rsidRPr="001E7F9C">
              <w:rPr>
                <w:sz w:val="16"/>
                <w:szCs w:val="16"/>
              </w:rPr>
              <w:t> </w:t>
            </w:r>
          </w:p>
        </w:tc>
      </w:tr>
      <w:tr w:rsidR="001E7F9C" w:rsidRPr="001E7F9C" w14:paraId="5922A4BF" w14:textId="77777777" w:rsidTr="001E7F9C">
        <w:trPr>
          <w:gridAfter w:val="1"/>
          <w:wAfter w:w="22" w:type="dxa"/>
          <w:trHeight w:val="300"/>
        </w:trPr>
        <w:tc>
          <w:tcPr>
            <w:tcW w:w="2972" w:type="dxa"/>
            <w:hideMark/>
          </w:tcPr>
          <w:p w14:paraId="1AA2D349" w14:textId="77777777" w:rsidR="001E7F9C" w:rsidRPr="001E7F9C" w:rsidRDefault="001E7F9C" w:rsidP="001E7F9C">
            <w:pPr>
              <w:jc w:val="right"/>
              <w:rPr>
                <w:sz w:val="16"/>
                <w:szCs w:val="16"/>
              </w:rPr>
            </w:pPr>
            <w:r w:rsidRPr="001E7F9C">
              <w:rPr>
                <w:sz w:val="16"/>
                <w:szCs w:val="16"/>
              </w:rPr>
              <w:t>Межбюджетные трансферты</w:t>
            </w:r>
          </w:p>
        </w:tc>
        <w:tc>
          <w:tcPr>
            <w:tcW w:w="515" w:type="dxa"/>
            <w:hideMark/>
          </w:tcPr>
          <w:p w14:paraId="73905209" w14:textId="77777777" w:rsidR="001E7F9C" w:rsidRPr="001E7F9C" w:rsidRDefault="001E7F9C" w:rsidP="001E7F9C">
            <w:pPr>
              <w:jc w:val="right"/>
              <w:rPr>
                <w:sz w:val="16"/>
                <w:szCs w:val="16"/>
              </w:rPr>
            </w:pPr>
            <w:r w:rsidRPr="001E7F9C">
              <w:rPr>
                <w:sz w:val="16"/>
                <w:szCs w:val="16"/>
              </w:rPr>
              <w:t>901</w:t>
            </w:r>
          </w:p>
        </w:tc>
        <w:tc>
          <w:tcPr>
            <w:tcW w:w="376" w:type="dxa"/>
            <w:hideMark/>
          </w:tcPr>
          <w:p w14:paraId="02A81E28" w14:textId="77777777" w:rsidR="001E7F9C" w:rsidRPr="001E7F9C" w:rsidRDefault="001E7F9C" w:rsidP="001E7F9C">
            <w:pPr>
              <w:jc w:val="right"/>
              <w:rPr>
                <w:sz w:val="16"/>
                <w:szCs w:val="16"/>
              </w:rPr>
            </w:pPr>
            <w:r w:rsidRPr="001E7F9C">
              <w:rPr>
                <w:sz w:val="16"/>
                <w:szCs w:val="16"/>
              </w:rPr>
              <w:t>05</w:t>
            </w:r>
          </w:p>
        </w:tc>
        <w:tc>
          <w:tcPr>
            <w:tcW w:w="475" w:type="dxa"/>
            <w:hideMark/>
          </w:tcPr>
          <w:p w14:paraId="069993D1" w14:textId="77777777" w:rsidR="001E7F9C" w:rsidRPr="001E7F9C" w:rsidRDefault="001E7F9C" w:rsidP="001E7F9C">
            <w:pPr>
              <w:jc w:val="right"/>
              <w:rPr>
                <w:sz w:val="16"/>
                <w:szCs w:val="16"/>
              </w:rPr>
            </w:pPr>
            <w:r w:rsidRPr="001E7F9C">
              <w:rPr>
                <w:sz w:val="16"/>
                <w:szCs w:val="16"/>
              </w:rPr>
              <w:t>02</w:t>
            </w:r>
          </w:p>
        </w:tc>
        <w:tc>
          <w:tcPr>
            <w:tcW w:w="376" w:type="dxa"/>
            <w:hideMark/>
          </w:tcPr>
          <w:p w14:paraId="4CC85DA4" w14:textId="77777777" w:rsidR="001E7F9C" w:rsidRPr="001E7F9C" w:rsidRDefault="001E7F9C" w:rsidP="001E7F9C">
            <w:pPr>
              <w:jc w:val="right"/>
              <w:rPr>
                <w:sz w:val="16"/>
                <w:szCs w:val="16"/>
              </w:rPr>
            </w:pPr>
            <w:r w:rsidRPr="001E7F9C">
              <w:rPr>
                <w:sz w:val="16"/>
                <w:szCs w:val="16"/>
              </w:rPr>
              <w:t>89</w:t>
            </w:r>
          </w:p>
        </w:tc>
        <w:tc>
          <w:tcPr>
            <w:tcW w:w="296" w:type="dxa"/>
            <w:hideMark/>
          </w:tcPr>
          <w:p w14:paraId="3DBD4D90" w14:textId="77777777" w:rsidR="001E7F9C" w:rsidRPr="001E7F9C" w:rsidRDefault="001E7F9C" w:rsidP="001E7F9C">
            <w:pPr>
              <w:jc w:val="right"/>
              <w:rPr>
                <w:sz w:val="16"/>
                <w:szCs w:val="16"/>
              </w:rPr>
            </w:pPr>
            <w:r w:rsidRPr="001E7F9C">
              <w:rPr>
                <w:sz w:val="16"/>
                <w:szCs w:val="16"/>
              </w:rPr>
              <w:t>1</w:t>
            </w:r>
          </w:p>
        </w:tc>
        <w:tc>
          <w:tcPr>
            <w:tcW w:w="461" w:type="dxa"/>
            <w:hideMark/>
          </w:tcPr>
          <w:p w14:paraId="22555492" w14:textId="77777777" w:rsidR="001E7F9C" w:rsidRPr="001E7F9C" w:rsidRDefault="001E7F9C" w:rsidP="001E7F9C">
            <w:pPr>
              <w:jc w:val="right"/>
              <w:rPr>
                <w:sz w:val="16"/>
                <w:szCs w:val="16"/>
              </w:rPr>
            </w:pPr>
            <w:r w:rsidRPr="001E7F9C">
              <w:rPr>
                <w:sz w:val="16"/>
                <w:szCs w:val="16"/>
              </w:rPr>
              <w:t>00</w:t>
            </w:r>
          </w:p>
        </w:tc>
        <w:tc>
          <w:tcPr>
            <w:tcW w:w="646" w:type="dxa"/>
            <w:hideMark/>
          </w:tcPr>
          <w:p w14:paraId="3E9A34EA" w14:textId="77777777" w:rsidR="001E7F9C" w:rsidRPr="001E7F9C" w:rsidRDefault="001E7F9C" w:rsidP="001E7F9C">
            <w:pPr>
              <w:jc w:val="right"/>
              <w:rPr>
                <w:sz w:val="16"/>
                <w:szCs w:val="16"/>
              </w:rPr>
            </w:pPr>
            <w:r w:rsidRPr="001E7F9C">
              <w:rPr>
                <w:sz w:val="16"/>
                <w:szCs w:val="16"/>
              </w:rPr>
              <w:t>44106</w:t>
            </w:r>
          </w:p>
        </w:tc>
        <w:tc>
          <w:tcPr>
            <w:tcW w:w="456" w:type="dxa"/>
            <w:hideMark/>
          </w:tcPr>
          <w:p w14:paraId="3CECC09C" w14:textId="77777777" w:rsidR="001E7F9C" w:rsidRPr="001E7F9C" w:rsidRDefault="001E7F9C" w:rsidP="001E7F9C">
            <w:pPr>
              <w:jc w:val="right"/>
              <w:rPr>
                <w:sz w:val="16"/>
                <w:szCs w:val="16"/>
              </w:rPr>
            </w:pPr>
            <w:r w:rsidRPr="001E7F9C">
              <w:rPr>
                <w:sz w:val="16"/>
                <w:szCs w:val="16"/>
              </w:rPr>
              <w:t>500</w:t>
            </w:r>
          </w:p>
        </w:tc>
        <w:tc>
          <w:tcPr>
            <w:tcW w:w="1077" w:type="dxa"/>
            <w:noWrap/>
            <w:hideMark/>
          </w:tcPr>
          <w:p w14:paraId="61A60513" w14:textId="77777777" w:rsidR="001E7F9C" w:rsidRPr="001E7F9C" w:rsidRDefault="001E7F9C">
            <w:pPr>
              <w:jc w:val="right"/>
              <w:rPr>
                <w:sz w:val="16"/>
                <w:szCs w:val="16"/>
              </w:rPr>
            </w:pPr>
            <w:r w:rsidRPr="001E7F9C">
              <w:rPr>
                <w:sz w:val="16"/>
                <w:szCs w:val="16"/>
              </w:rPr>
              <w:t>320,0</w:t>
            </w:r>
          </w:p>
        </w:tc>
        <w:tc>
          <w:tcPr>
            <w:tcW w:w="1068" w:type="dxa"/>
            <w:noWrap/>
            <w:hideMark/>
          </w:tcPr>
          <w:p w14:paraId="391D9307" w14:textId="77777777" w:rsidR="001E7F9C" w:rsidRPr="001E7F9C" w:rsidRDefault="001E7F9C">
            <w:pPr>
              <w:jc w:val="right"/>
              <w:rPr>
                <w:sz w:val="16"/>
                <w:szCs w:val="16"/>
              </w:rPr>
            </w:pPr>
            <w:r w:rsidRPr="001E7F9C">
              <w:rPr>
                <w:sz w:val="16"/>
                <w:szCs w:val="16"/>
              </w:rPr>
              <w:t> </w:t>
            </w:r>
          </w:p>
        </w:tc>
        <w:tc>
          <w:tcPr>
            <w:tcW w:w="1201" w:type="dxa"/>
            <w:noWrap/>
            <w:hideMark/>
          </w:tcPr>
          <w:p w14:paraId="3E9E4750" w14:textId="77777777" w:rsidR="001E7F9C" w:rsidRPr="001E7F9C" w:rsidRDefault="001E7F9C">
            <w:pPr>
              <w:jc w:val="right"/>
              <w:rPr>
                <w:sz w:val="16"/>
                <w:szCs w:val="16"/>
              </w:rPr>
            </w:pPr>
            <w:r w:rsidRPr="001E7F9C">
              <w:rPr>
                <w:sz w:val="16"/>
                <w:szCs w:val="16"/>
              </w:rPr>
              <w:t> </w:t>
            </w:r>
          </w:p>
        </w:tc>
      </w:tr>
      <w:tr w:rsidR="001E7F9C" w:rsidRPr="001E7F9C" w14:paraId="4491EFBE" w14:textId="77777777" w:rsidTr="001E7F9C">
        <w:trPr>
          <w:gridAfter w:val="1"/>
          <w:wAfter w:w="22" w:type="dxa"/>
          <w:trHeight w:val="300"/>
        </w:trPr>
        <w:tc>
          <w:tcPr>
            <w:tcW w:w="2972" w:type="dxa"/>
            <w:hideMark/>
          </w:tcPr>
          <w:p w14:paraId="211727AD" w14:textId="77777777" w:rsidR="001E7F9C" w:rsidRPr="001E7F9C" w:rsidRDefault="001E7F9C" w:rsidP="001E7F9C">
            <w:pPr>
              <w:jc w:val="right"/>
              <w:rPr>
                <w:sz w:val="16"/>
                <w:szCs w:val="16"/>
              </w:rPr>
            </w:pPr>
            <w:r w:rsidRPr="001E7F9C">
              <w:rPr>
                <w:sz w:val="16"/>
                <w:szCs w:val="16"/>
              </w:rPr>
              <w:t>Иные межбюджетные трансферты</w:t>
            </w:r>
          </w:p>
        </w:tc>
        <w:tc>
          <w:tcPr>
            <w:tcW w:w="515" w:type="dxa"/>
            <w:hideMark/>
          </w:tcPr>
          <w:p w14:paraId="1059EE18" w14:textId="77777777" w:rsidR="001E7F9C" w:rsidRPr="001E7F9C" w:rsidRDefault="001E7F9C" w:rsidP="001E7F9C">
            <w:pPr>
              <w:jc w:val="right"/>
              <w:rPr>
                <w:sz w:val="16"/>
                <w:szCs w:val="16"/>
              </w:rPr>
            </w:pPr>
            <w:r w:rsidRPr="001E7F9C">
              <w:rPr>
                <w:sz w:val="16"/>
                <w:szCs w:val="16"/>
              </w:rPr>
              <w:t>901</w:t>
            </w:r>
          </w:p>
        </w:tc>
        <w:tc>
          <w:tcPr>
            <w:tcW w:w="376" w:type="dxa"/>
            <w:hideMark/>
          </w:tcPr>
          <w:p w14:paraId="650FC4D1" w14:textId="77777777" w:rsidR="001E7F9C" w:rsidRPr="001E7F9C" w:rsidRDefault="001E7F9C" w:rsidP="001E7F9C">
            <w:pPr>
              <w:jc w:val="right"/>
              <w:rPr>
                <w:sz w:val="16"/>
                <w:szCs w:val="16"/>
              </w:rPr>
            </w:pPr>
            <w:r w:rsidRPr="001E7F9C">
              <w:rPr>
                <w:sz w:val="16"/>
                <w:szCs w:val="16"/>
              </w:rPr>
              <w:t>05</w:t>
            </w:r>
          </w:p>
        </w:tc>
        <w:tc>
          <w:tcPr>
            <w:tcW w:w="475" w:type="dxa"/>
            <w:hideMark/>
          </w:tcPr>
          <w:p w14:paraId="28FE6550" w14:textId="77777777" w:rsidR="001E7F9C" w:rsidRPr="001E7F9C" w:rsidRDefault="001E7F9C" w:rsidP="001E7F9C">
            <w:pPr>
              <w:jc w:val="right"/>
              <w:rPr>
                <w:sz w:val="16"/>
                <w:szCs w:val="16"/>
              </w:rPr>
            </w:pPr>
            <w:r w:rsidRPr="001E7F9C">
              <w:rPr>
                <w:sz w:val="16"/>
                <w:szCs w:val="16"/>
              </w:rPr>
              <w:t>02</w:t>
            </w:r>
          </w:p>
        </w:tc>
        <w:tc>
          <w:tcPr>
            <w:tcW w:w="376" w:type="dxa"/>
            <w:hideMark/>
          </w:tcPr>
          <w:p w14:paraId="42816A4E" w14:textId="77777777" w:rsidR="001E7F9C" w:rsidRPr="001E7F9C" w:rsidRDefault="001E7F9C" w:rsidP="001E7F9C">
            <w:pPr>
              <w:jc w:val="right"/>
              <w:rPr>
                <w:sz w:val="16"/>
                <w:szCs w:val="16"/>
              </w:rPr>
            </w:pPr>
            <w:r w:rsidRPr="001E7F9C">
              <w:rPr>
                <w:sz w:val="16"/>
                <w:szCs w:val="16"/>
              </w:rPr>
              <w:t>89</w:t>
            </w:r>
          </w:p>
        </w:tc>
        <w:tc>
          <w:tcPr>
            <w:tcW w:w="296" w:type="dxa"/>
            <w:hideMark/>
          </w:tcPr>
          <w:p w14:paraId="79D80DAC" w14:textId="77777777" w:rsidR="001E7F9C" w:rsidRPr="001E7F9C" w:rsidRDefault="001E7F9C" w:rsidP="001E7F9C">
            <w:pPr>
              <w:jc w:val="right"/>
              <w:rPr>
                <w:sz w:val="16"/>
                <w:szCs w:val="16"/>
              </w:rPr>
            </w:pPr>
            <w:r w:rsidRPr="001E7F9C">
              <w:rPr>
                <w:sz w:val="16"/>
                <w:szCs w:val="16"/>
              </w:rPr>
              <w:t>1</w:t>
            </w:r>
          </w:p>
        </w:tc>
        <w:tc>
          <w:tcPr>
            <w:tcW w:w="461" w:type="dxa"/>
            <w:hideMark/>
          </w:tcPr>
          <w:p w14:paraId="7091696E" w14:textId="77777777" w:rsidR="001E7F9C" w:rsidRPr="001E7F9C" w:rsidRDefault="001E7F9C" w:rsidP="001E7F9C">
            <w:pPr>
              <w:jc w:val="right"/>
              <w:rPr>
                <w:sz w:val="16"/>
                <w:szCs w:val="16"/>
              </w:rPr>
            </w:pPr>
            <w:r w:rsidRPr="001E7F9C">
              <w:rPr>
                <w:sz w:val="16"/>
                <w:szCs w:val="16"/>
              </w:rPr>
              <w:t>00</w:t>
            </w:r>
          </w:p>
        </w:tc>
        <w:tc>
          <w:tcPr>
            <w:tcW w:w="646" w:type="dxa"/>
            <w:hideMark/>
          </w:tcPr>
          <w:p w14:paraId="15869B2C" w14:textId="77777777" w:rsidR="001E7F9C" w:rsidRPr="001E7F9C" w:rsidRDefault="001E7F9C" w:rsidP="001E7F9C">
            <w:pPr>
              <w:jc w:val="right"/>
              <w:rPr>
                <w:sz w:val="16"/>
                <w:szCs w:val="16"/>
              </w:rPr>
            </w:pPr>
            <w:r w:rsidRPr="001E7F9C">
              <w:rPr>
                <w:sz w:val="16"/>
                <w:szCs w:val="16"/>
              </w:rPr>
              <w:t>44106</w:t>
            </w:r>
          </w:p>
        </w:tc>
        <w:tc>
          <w:tcPr>
            <w:tcW w:w="456" w:type="dxa"/>
            <w:hideMark/>
          </w:tcPr>
          <w:p w14:paraId="67FBA459" w14:textId="77777777" w:rsidR="001E7F9C" w:rsidRPr="001E7F9C" w:rsidRDefault="001E7F9C" w:rsidP="001E7F9C">
            <w:pPr>
              <w:jc w:val="right"/>
              <w:rPr>
                <w:sz w:val="16"/>
                <w:szCs w:val="16"/>
              </w:rPr>
            </w:pPr>
            <w:r w:rsidRPr="001E7F9C">
              <w:rPr>
                <w:sz w:val="16"/>
                <w:szCs w:val="16"/>
              </w:rPr>
              <w:t>540</w:t>
            </w:r>
          </w:p>
        </w:tc>
        <w:tc>
          <w:tcPr>
            <w:tcW w:w="1077" w:type="dxa"/>
            <w:noWrap/>
            <w:hideMark/>
          </w:tcPr>
          <w:p w14:paraId="3BDCE178" w14:textId="77777777" w:rsidR="001E7F9C" w:rsidRPr="001E7F9C" w:rsidRDefault="001E7F9C">
            <w:pPr>
              <w:jc w:val="right"/>
              <w:rPr>
                <w:sz w:val="16"/>
                <w:szCs w:val="16"/>
              </w:rPr>
            </w:pPr>
            <w:r w:rsidRPr="001E7F9C">
              <w:rPr>
                <w:sz w:val="16"/>
                <w:szCs w:val="16"/>
              </w:rPr>
              <w:t>320,0</w:t>
            </w:r>
          </w:p>
        </w:tc>
        <w:tc>
          <w:tcPr>
            <w:tcW w:w="1068" w:type="dxa"/>
            <w:noWrap/>
            <w:hideMark/>
          </w:tcPr>
          <w:p w14:paraId="23C28B18" w14:textId="77777777" w:rsidR="001E7F9C" w:rsidRPr="001E7F9C" w:rsidRDefault="001E7F9C">
            <w:pPr>
              <w:jc w:val="right"/>
              <w:rPr>
                <w:sz w:val="16"/>
                <w:szCs w:val="16"/>
              </w:rPr>
            </w:pPr>
            <w:r w:rsidRPr="001E7F9C">
              <w:rPr>
                <w:sz w:val="16"/>
                <w:szCs w:val="16"/>
              </w:rPr>
              <w:t> </w:t>
            </w:r>
          </w:p>
        </w:tc>
        <w:tc>
          <w:tcPr>
            <w:tcW w:w="1201" w:type="dxa"/>
            <w:noWrap/>
            <w:hideMark/>
          </w:tcPr>
          <w:p w14:paraId="795ECAAB" w14:textId="77777777" w:rsidR="001E7F9C" w:rsidRPr="001E7F9C" w:rsidRDefault="001E7F9C">
            <w:pPr>
              <w:jc w:val="right"/>
              <w:rPr>
                <w:sz w:val="16"/>
                <w:szCs w:val="16"/>
              </w:rPr>
            </w:pPr>
            <w:r w:rsidRPr="001E7F9C">
              <w:rPr>
                <w:sz w:val="16"/>
                <w:szCs w:val="16"/>
              </w:rPr>
              <w:t> </w:t>
            </w:r>
          </w:p>
        </w:tc>
      </w:tr>
      <w:tr w:rsidR="001E7F9C" w:rsidRPr="001E7F9C" w14:paraId="24D83BC7" w14:textId="77777777" w:rsidTr="001E7F9C">
        <w:trPr>
          <w:gridAfter w:val="1"/>
          <w:wAfter w:w="22" w:type="dxa"/>
          <w:trHeight w:val="300"/>
        </w:trPr>
        <w:tc>
          <w:tcPr>
            <w:tcW w:w="2972" w:type="dxa"/>
            <w:hideMark/>
          </w:tcPr>
          <w:p w14:paraId="2DA71BF9" w14:textId="77777777" w:rsidR="001E7F9C" w:rsidRPr="001E7F9C" w:rsidRDefault="001E7F9C" w:rsidP="001E7F9C">
            <w:pPr>
              <w:jc w:val="right"/>
              <w:rPr>
                <w:sz w:val="16"/>
                <w:szCs w:val="16"/>
              </w:rPr>
            </w:pPr>
            <w:r w:rsidRPr="001E7F9C">
              <w:rPr>
                <w:sz w:val="16"/>
                <w:szCs w:val="16"/>
              </w:rPr>
              <w:t>Благоустройство</w:t>
            </w:r>
          </w:p>
        </w:tc>
        <w:tc>
          <w:tcPr>
            <w:tcW w:w="515" w:type="dxa"/>
            <w:hideMark/>
          </w:tcPr>
          <w:p w14:paraId="7EE8F206" w14:textId="77777777" w:rsidR="001E7F9C" w:rsidRPr="001E7F9C" w:rsidRDefault="001E7F9C" w:rsidP="001E7F9C">
            <w:pPr>
              <w:jc w:val="right"/>
              <w:rPr>
                <w:sz w:val="16"/>
                <w:szCs w:val="16"/>
              </w:rPr>
            </w:pPr>
            <w:r w:rsidRPr="001E7F9C">
              <w:rPr>
                <w:sz w:val="16"/>
                <w:szCs w:val="16"/>
              </w:rPr>
              <w:t>901</w:t>
            </w:r>
          </w:p>
        </w:tc>
        <w:tc>
          <w:tcPr>
            <w:tcW w:w="376" w:type="dxa"/>
            <w:hideMark/>
          </w:tcPr>
          <w:p w14:paraId="4999D6D3" w14:textId="77777777" w:rsidR="001E7F9C" w:rsidRPr="001E7F9C" w:rsidRDefault="001E7F9C" w:rsidP="001E7F9C">
            <w:pPr>
              <w:jc w:val="right"/>
              <w:rPr>
                <w:sz w:val="16"/>
                <w:szCs w:val="16"/>
              </w:rPr>
            </w:pPr>
            <w:r w:rsidRPr="001E7F9C">
              <w:rPr>
                <w:sz w:val="16"/>
                <w:szCs w:val="16"/>
              </w:rPr>
              <w:t>05</w:t>
            </w:r>
          </w:p>
        </w:tc>
        <w:tc>
          <w:tcPr>
            <w:tcW w:w="475" w:type="dxa"/>
            <w:hideMark/>
          </w:tcPr>
          <w:p w14:paraId="2DD3463A" w14:textId="77777777" w:rsidR="001E7F9C" w:rsidRPr="001E7F9C" w:rsidRDefault="001E7F9C" w:rsidP="001E7F9C">
            <w:pPr>
              <w:jc w:val="right"/>
              <w:rPr>
                <w:sz w:val="16"/>
                <w:szCs w:val="16"/>
              </w:rPr>
            </w:pPr>
            <w:r w:rsidRPr="001E7F9C">
              <w:rPr>
                <w:sz w:val="16"/>
                <w:szCs w:val="16"/>
              </w:rPr>
              <w:t>03</w:t>
            </w:r>
          </w:p>
        </w:tc>
        <w:tc>
          <w:tcPr>
            <w:tcW w:w="376" w:type="dxa"/>
            <w:hideMark/>
          </w:tcPr>
          <w:p w14:paraId="1D39F64A" w14:textId="77777777" w:rsidR="001E7F9C" w:rsidRPr="001E7F9C" w:rsidRDefault="001E7F9C" w:rsidP="001E7F9C">
            <w:pPr>
              <w:jc w:val="right"/>
              <w:rPr>
                <w:sz w:val="16"/>
                <w:szCs w:val="16"/>
              </w:rPr>
            </w:pPr>
            <w:r w:rsidRPr="001E7F9C">
              <w:rPr>
                <w:sz w:val="16"/>
                <w:szCs w:val="16"/>
              </w:rPr>
              <w:t> </w:t>
            </w:r>
          </w:p>
        </w:tc>
        <w:tc>
          <w:tcPr>
            <w:tcW w:w="296" w:type="dxa"/>
            <w:hideMark/>
          </w:tcPr>
          <w:p w14:paraId="53AA38D8" w14:textId="77777777" w:rsidR="001E7F9C" w:rsidRPr="001E7F9C" w:rsidRDefault="001E7F9C" w:rsidP="001E7F9C">
            <w:pPr>
              <w:jc w:val="right"/>
              <w:rPr>
                <w:sz w:val="16"/>
                <w:szCs w:val="16"/>
              </w:rPr>
            </w:pPr>
            <w:r w:rsidRPr="001E7F9C">
              <w:rPr>
                <w:sz w:val="16"/>
                <w:szCs w:val="16"/>
              </w:rPr>
              <w:t> </w:t>
            </w:r>
          </w:p>
        </w:tc>
        <w:tc>
          <w:tcPr>
            <w:tcW w:w="461" w:type="dxa"/>
            <w:hideMark/>
          </w:tcPr>
          <w:p w14:paraId="445386A4" w14:textId="77777777" w:rsidR="001E7F9C" w:rsidRPr="001E7F9C" w:rsidRDefault="001E7F9C" w:rsidP="001E7F9C">
            <w:pPr>
              <w:jc w:val="right"/>
              <w:rPr>
                <w:sz w:val="16"/>
                <w:szCs w:val="16"/>
              </w:rPr>
            </w:pPr>
            <w:r w:rsidRPr="001E7F9C">
              <w:rPr>
                <w:sz w:val="16"/>
                <w:szCs w:val="16"/>
              </w:rPr>
              <w:t> </w:t>
            </w:r>
          </w:p>
        </w:tc>
        <w:tc>
          <w:tcPr>
            <w:tcW w:w="646" w:type="dxa"/>
            <w:hideMark/>
          </w:tcPr>
          <w:p w14:paraId="5361290E" w14:textId="77777777" w:rsidR="001E7F9C" w:rsidRPr="001E7F9C" w:rsidRDefault="001E7F9C" w:rsidP="001E7F9C">
            <w:pPr>
              <w:jc w:val="right"/>
              <w:rPr>
                <w:sz w:val="16"/>
                <w:szCs w:val="16"/>
              </w:rPr>
            </w:pPr>
            <w:r w:rsidRPr="001E7F9C">
              <w:rPr>
                <w:sz w:val="16"/>
                <w:szCs w:val="16"/>
              </w:rPr>
              <w:t> </w:t>
            </w:r>
          </w:p>
        </w:tc>
        <w:tc>
          <w:tcPr>
            <w:tcW w:w="456" w:type="dxa"/>
            <w:hideMark/>
          </w:tcPr>
          <w:p w14:paraId="5170D201"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70355AFC" w14:textId="77777777" w:rsidR="001E7F9C" w:rsidRPr="001E7F9C" w:rsidRDefault="001E7F9C">
            <w:pPr>
              <w:jc w:val="right"/>
              <w:rPr>
                <w:sz w:val="16"/>
                <w:szCs w:val="16"/>
              </w:rPr>
            </w:pPr>
            <w:r w:rsidRPr="001E7F9C">
              <w:rPr>
                <w:sz w:val="16"/>
                <w:szCs w:val="16"/>
              </w:rPr>
              <w:t>94,4</w:t>
            </w:r>
          </w:p>
        </w:tc>
        <w:tc>
          <w:tcPr>
            <w:tcW w:w="1068" w:type="dxa"/>
            <w:noWrap/>
            <w:hideMark/>
          </w:tcPr>
          <w:p w14:paraId="49F06198" w14:textId="77777777" w:rsidR="001E7F9C" w:rsidRPr="001E7F9C" w:rsidRDefault="001E7F9C">
            <w:pPr>
              <w:jc w:val="right"/>
              <w:rPr>
                <w:sz w:val="16"/>
                <w:szCs w:val="16"/>
              </w:rPr>
            </w:pPr>
            <w:r w:rsidRPr="001E7F9C">
              <w:rPr>
                <w:sz w:val="16"/>
                <w:szCs w:val="16"/>
              </w:rPr>
              <w:t>0,0</w:t>
            </w:r>
          </w:p>
        </w:tc>
        <w:tc>
          <w:tcPr>
            <w:tcW w:w="1201" w:type="dxa"/>
            <w:noWrap/>
            <w:hideMark/>
          </w:tcPr>
          <w:p w14:paraId="25DCDB5D" w14:textId="77777777" w:rsidR="001E7F9C" w:rsidRPr="001E7F9C" w:rsidRDefault="001E7F9C">
            <w:pPr>
              <w:jc w:val="right"/>
              <w:rPr>
                <w:sz w:val="16"/>
                <w:szCs w:val="16"/>
              </w:rPr>
            </w:pPr>
            <w:r w:rsidRPr="001E7F9C">
              <w:rPr>
                <w:sz w:val="16"/>
                <w:szCs w:val="16"/>
              </w:rPr>
              <w:t>0,0</w:t>
            </w:r>
          </w:p>
        </w:tc>
      </w:tr>
      <w:tr w:rsidR="001E7F9C" w:rsidRPr="001E7F9C" w14:paraId="4B7203B3" w14:textId="77777777" w:rsidTr="001E7F9C">
        <w:trPr>
          <w:gridAfter w:val="1"/>
          <w:wAfter w:w="22" w:type="dxa"/>
          <w:trHeight w:val="930"/>
        </w:trPr>
        <w:tc>
          <w:tcPr>
            <w:tcW w:w="2972" w:type="dxa"/>
            <w:hideMark/>
          </w:tcPr>
          <w:p w14:paraId="167A1597" w14:textId="77777777" w:rsidR="001E7F9C" w:rsidRPr="001E7F9C" w:rsidRDefault="001E7F9C" w:rsidP="001E7F9C">
            <w:pPr>
              <w:jc w:val="right"/>
              <w:rPr>
                <w:sz w:val="16"/>
                <w:szCs w:val="16"/>
              </w:rPr>
            </w:pPr>
            <w:r w:rsidRPr="001E7F9C">
              <w:rPr>
                <w:sz w:val="16"/>
                <w:szCs w:val="16"/>
              </w:rPr>
              <w:t>Непрограммные расходы главных распорядителей средств бюджета Рузаевского муниципального района Республики Мордовия</w:t>
            </w:r>
          </w:p>
        </w:tc>
        <w:tc>
          <w:tcPr>
            <w:tcW w:w="515" w:type="dxa"/>
            <w:hideMark/>
          </w:tcPr>
          <w:p w14:paraId="649B0297" w14:textId="77777777" w:rsidR="001E7F9C" w:rsidRPr="001E7F9C" w:rsidRDefault="001E7F9C" w:rsidP="001E7F9C">
            <w:pPr>
              <w:jc w:val="right"/>
              <w:rPr>
                <w:sz w:val="16"/>
                <w:szCs w:val="16"/>
              </w:rPr>
            </w:pPr>
            <w:r w:rsidRPr="001E7F9C">
              <w:rPr>
                <w:sz w:val="16"/>
                <w:szCs w:val="16"/>
              </w:rPr>
              <w:t>901</w:t>
            </w:r>
          </w:p>
        </w:tc>
        <w:tc>
          <w:tcPr>
            <w:tcW w:w="376" w:type="dxa"/>
            <w:hideMark/>
          </w:tcPr>
          <w:p w14:paraId="29BF58A9" w14:textId="77777777" w:rsidR="001E7F9C" w:rsidRPr="001E7F9C" w:rsidRDefault="001E7F9C" w:rsidP="001E7F9C">
            <w:pPr>
              <w:jc w:val="right"/>
              <w:rPr>
                <w:sz w:val="16"/>
                <w:szCs w:val="16"/>
              </w:rPr>
            </w:pPr>
            <w:r w:rsidRPr="001E7F9C">
              <w:rPr>
                <w:sz w:val="16"/>
                <w:szCs w:val="16"/>
              </w:rPr>
              <w:t>05</w:t>
            </w:r>
          </w:p>
        </w:tc>
        <w:tc>
          <w:tcPr>
            <w:tcW w:w="475" w:type="dxa"/>
            <w:hideMark/>
          </w:tcPr>
          <w:p w14:paraId="2CB92443" w14:textId="77777777" w:rsidR="001E7F9C" w:rsidRPr="001E7F9C" w:rsidRDefault="001E7F9C" w:rsidP="001E7F9C">
            <w:pPr>
              <w:jc w:val="right"/>
              <w:rPr>
                <w:sz w:val="16"/>
                <w:szCs w:val="16"/>
              </w:rPr>
            </w:pPr>
            <w:r w:rsidRPr="001E7F9C">
              <w:rPr>
                <w:sz w:val="16"/>
                <w:szCs w:val="16"/>
              </w:rPr>
              <w:t>03</w:t>
            </w:r>
          </w:p>
        </w:tc>
        <w:tc>
          <w:tcPr>
            <w:tcW w:w="376" w:type="dxa"/>
            <w:hideMark/>
          </w:tcPr>
          <w:p w14:paraId="55B0E226" w14:textId="77777777" w:rsidR="001E7F9C" w:rsidRPr="001E7F9C" w:rsidRDefault="001E7F9C" w:rsidP="001E7F9C">
            <w:pPr>
              <w:jc w:val="right"/>
              <w:rPr>
                <w:sz w:val="16"/>
                <w:szCs w:val="16"/>
              </w:rPr>
            </w:pPr>
            <w:r w:rsidRPr="001E7F9C">
              <w:rPr>
                <w:sz w:val="16"/>
                <w:szCs w:val="16"/>
              </w:rPr>
              <w:t>89</w:t>
            </w:r>
          </w:p>
        </w:tc>
        <w:tc>
          <w:tcPr>
            <w:tcW w:w="296" w:type="dxa"/>
            <w:hideMark/>
          </w:tcPr>
          <w:p w14:paraId="7DE0B467" w14:textId="77777777" w:rsidR="001E7F9C" w:rsidRPr="001E7F9C" w:rsidRDefault="001E7F9C" w:rsidP="001E7F9C">
            <w:pPr>
              <w:jc w:val="right"/>
              <w:rPr>
                <w:sz w:val="16"/>
                <w:szCs w:val="16"/>
              </w:rPr>
            </w:pPr>
            <w:r w:rsidRPr="001E7F9C">
              <w:rPr>
                <w:sz w:val="16"/>
                <w:szCs w:val="16"/>
              </w:rPr>
              <w:t>0</w:t>
            </w:r>
          </w:p>
        </w:tc>
        <w:tc>
          <w:tcPr>
            <w:tcW w:w="461" w:type="dxa"/>
            <w:hideMark/>
          </w:tcPr>
          <w:p w14:paraId="3075C323" w14:textId="77777777" w:rsidR="001E7F9C" w:rsidRPr="001E7F9C" w:rsidRDefault="001E7F9C" w:rsidP="001E7F9C">
            <w:pPr>
              <w:jc w:val="right"/>
              <w:rPr>
                <w:sz w:val="16"/>
                <w:szCs w:val="16"/>
              </w:rPr>
            </w:pPr>
            <w:r w:rsidRPr="001E7F9C">
              <w:rPr>
                <w:sz w:val="16"/>
                <w:szCs w:val="16"/>
              </w:rPr>
              <w:t> </w:t>
            </w:r>
          </w:p>
        </w:tc>
        <w:tc>
          <w:tcPr>
            <w:tcW w:w="646" w:type="dxa"/>
            <w:hideMark/>
          </w:tcPr>
          <w:p w14:paraId="30CBE8F6" w14:textId="77777777" w:rsidR="001E7F9C" w:rsidRPr="001E7F9C" w:rsidRDefault="001E7F9C" w:rsidP="001E7F9C">
            <w:pPr>
              <w:jc w:val="right"/>
              <w:rPr>
                <w:sz w:val="16"/>
                <w:szCs w:val="16"/>
              </w:rPr>
            </w:pPr>
            <w:r w:rsidRPr="001E7F9C">
              <w:rPr>
                <w:sz w:val="16"/>
                <w:szCs w:val="16"/>
              </w:rPr>
              <w:t> </w:t>
            </w:r>
          </w:p>
        </w:tc>
        <w:tc>
          <w:tcPr>
            <w:tcW w:w="456" w:type="dxa"/>
            <w:hideMark/>
          </w:tcPr>
          <w:p w14:paraId="19B4F7A4"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4E8D12FD" w14:textId="77777777" w:rsidR="001E7F9C" w:rsidRPr="001E7F9C" w:rsidRDefault="001E7F9C">
            <w:pPr>
              <w:jc w:val="right"/>
              <w:rPr>
                <w:sz w:val="16"/>
                <w:szCs w:val="16"/>
              </w:rPr>
            </w:pPr>
            <w:r w:rsidRPr="001E7F9C">
              <w:rPr>
                <w:sz w:val="16"/>
                <w:szCs w:val="16"/>
              </w:rPr>
              <w:t>94,4</w:t>
            </w:r>
          </w:p>
        </w:tc>
        <w:tc>
          <w:tcPr>
            <w:tcW w:w="1068" w:type="dxa"/>
            <w:noWrap/>
            <w:hideMark/>
          </w:tcPr>
          <w:p w14:paraId="151E4788" w14:textId="77777777" w:rsidR="001E7F9C" w:rsidRPr="001E7F9C" w:rsidRDefault="001E7F9C">
            <w:pPr>
              <w:jc w:val="right"/>
              <w:rPr>
                <w:sz w:val="16"/>
                <w:szCs w:val="16"/>
              </w:rPr>
            </w:pPr>
            <w:r w:rsidRPr="001E7F9C">
              <w:rPr>
                <w:sz w:val="16"/>
                <w:szCs w:val="16"/>
              </w:rPr>
              <w:t>0,0</w:t>
            </w:r>
          </w:p>
        </w:tc>
        <w:tc>
          <w:tcPr>
            <w:tcW w:w="1201" w:type="dxa"/>
            <w:noWrap/>
            <w:hideMark/>
          </w:tcPr>
          <w:p w14:paraId="45AAFB28" w14:textId="77777777" w:rsidR="001E7F9C" w:rsidRPr="001E7F9C" w:rsidRDefault="001E7F9C">
            <w:pPr>
              <w:jc w:val="right"/>
              <w:rPr>
                <w:sz w:val="16"/>
                <w:szCs w:val="16"/>
              </w:rPr>
            </w:pPr>
            <w:r w:rsidRPr="001E7F9C">
              <w:rPr>
                <w:sz w:val="16"/>
                <w:szCs w:val="16"/>
              </w:rPr>
              <w:t>0,0</w:t>
            </w:r>
          </w:p>
        </w:tc>
      </w:tr>
      <w:tr w:rsidR="001E7F9C" w:rsidRPr="001E7F9C" w14:paraId="1C1AB989" w14:textId="77777777" w:rsidTr="001E7F9C">
        <w:trPr>
          <w:gridAfter w:val="1"/>
          <w:wAfter w:w="22" w:type="dxa"/>
          <w:trHeight w:val="1020"/>
        </w:trPr>
        <w:tc>
          <w:tcPr>
            <w:tcW w:w="2972" w:type="dxa"/>
            <w:hideMark/>
          </w:tcPr>
          <w:p w14:paraId="7004BF85" w14:textId="77777777" w:rsidR="001E7F9C" w:rsidRPr="001E7F9C" w:rsidRDefault="001E7F9C" w:rsidP="001E7F9C">
            <w:pPr>
              <w:jc w:val="right"/>
              <w:rPr>
                <w:sz w:val="16"/>
                <w:szCs w:val="16"/>
              </w:rPr>
            </w:pPr>
            <w:r w:rsidRPr="001E7F9C">
              <w:rPr>
                <w:sz w:val="16"/>
                <w:szCs w:val="16"/>
              </w:rPr>
              <w:t>Непрограммные расходы в рамках обеспечения деятельности главных распорядителей средств бюджета Рузаевского муниципального района Республики Мордовия</w:t>
            </w:r>
          </w:p>
        </w:tc>
        <w:tc>
          <w:tcPr>
            <w:tcW w:w="515" w:type="dxa"/>
            <w:hideMark/>
          </w:tcPr>
          <w:p w14:paraId="013434D3" w14:textId="77777777" w:rsidR="001E7F9C" w:rsidRPr="001E7F9C" w:rsidRDefault="001E7F9C" w:rsidP="001E7F9C">
            <w:pPr>
              <w:jc w:val="right"/>
              <w:rPr>
                <w:sz w:val="16"/>
                <w:szCs w:val="16"/>
              </w:rPr>
            </w:pPr>
            <w:r w:rsidRPr="001E7F9C">
              <w:rPr>
                <w:sz w:val="16"/>
                <w:szCs w:val="16"/>
              </w:rPr>
              <w:t>901</w:t>
            </w:r>
          </w:p>
        </w:tc>
        <w:tc>
          <w:tcPr>
            <w:tcW w:w="376" w:type="dxa"/>
            <w:hideMark/>
          </w:tcPr>
          <w:p w14:paraId="4ADB3E85" w14:textId="77777777" w:rsidR="001E7F9C" w:rsidRPr="001E7F9C" w:rsidRDefault="001E7F9C" w:rsidP="001E7F9C">
            <w:pPr>
              <w:jc w:val="right"/>
              <w:rPr>
                <w:sz w:val="16"/>
                <w:szCs w:val="16"/>
              </w:rPr>
            </w:pPr>
            <w:r w:rsidRPr="001E7F9C">
              <w:rPr>
                <w:sz w:val="16"/>
                <w:szCs w:val="16"/>
              </w:rPr>
              <w:t>05</w:t>
            </w:r>
          </w:p>
        </w:tc>
        <w:tc>
          <w:tcPr>
            <w:tcW w:w="475" w:type="dxa"/>
            <w:hideMark/>
          </w:tcPr>
          <w:p w14:paraId="57FA532D" w14:textId="77777777" w:rsidR="001E7F9C" w:rsidRPr="001E7F9C" w:rsidRDefault="001E7F9C" w:rsidP="001E7F9C">
            <w:pPr>
              <w:jc w:val="right"/>
              <w:rPr>
                <w:sz w:val="16"/>
                <w:szCs w:val="16"/>
              </w:rPr>
            </w:pPr>
            <w:r w:rsidRPr="001E7F9C">
              <w:rPr>
                <w:sz w:val="16"/>
                <w:szCs w:val="16"/>
              </w:rPr>
              <w:t>03</w:t>
            </w:r>
          </w:p>
        </w:tc>
        <w:tc>
          <w:tcPr>
            <w:tcW w:w="376" w:type="dxa"/>
            <w:hideMark/>
          </w:tcPr>
          <w:p w14:paraId="3955C901" w14:textId="77777777" w:rsidR="001E7F9C" w:rsidRPr="001E7F9C" w:rsidRDefault="001E7F9C" w:rsidP="001E7F9C">
            <w:pPr>
              <w:jc w:val="right"/>
              <w:rPr>
                <w:sz w:val="16"/>
                <w:szCs w:val="16"/>
              </w:rPr>
            </w:pPr>
            <w:r w:rsidRPr="001E7F9C">
              <w:rPr>
                <w:sz w:val="16"/>
                <w:szCs w:val="16"/>
              </w:rPr>
              <w:t>89</w:t>
            </w:r>
          </w:p>
        </w:tc>
        <w:tc>
          <w:tcPr>
            <w:tcW w:w="296" w:type="dxa"/>
            <w:hideMark/>
          </w:tcPr>
          <w:p w14:paraId="2B0CF52B" w14:textId="77777777" w:rsidR="001E7F9C" w:rsidRPr="001E7F9C" w:rsidRDefault="001E7F9C" w:rsidP="001E7F9C">
            <w:pPr>
              <w:jc w:val="right"/>
              <w:rPr>
                <w:sz w:val="16"/>
                <w:szCs w:val="16"/>
              </w:rPr>
            </w:pPr>
            <w:r w:rsidRPr="001E7F9C">
              <w:rPr>
                <w:sz w:val="16"/>
                <w:szCs w:val="16"/>
              </w:rPr>
              <w:t>1</w:t>
            </w:r>
          </w:p>
        </w:tc>
        <w:tc>
          <w:tcPr>
            <w:tcW w:w="461" w:type="dxa"/>
            <w:hideMark/>
          </w:tcPr>
          <w:p w14:paraId="2B26493D" w14:textId="77777777" w:rsidR="001E7F9C" w:rsidRPr="001E7F9C" w:rsidRDefault="001E7F9C" w:rsidP="001E7F9C">
            <w:pPr>
              <w:jc w:val="right"/>
              <w:rPr>
                <w:sz w:val="16"/>
                <w:szCs w:val="16"/>
              </w:rPr>
            </w:pPr>
            <w:r w:rsidRPr="001E7F9C">
              <w:rPr>
                <w:sz w:val="16"/>
                <w:szCs w:val="16"/>
              </w:rPr>
              <w:t> </w:t>
            </w:r>
          </w:p>
        </w:tc>
        <w:tc>
          <w:tcPr>
            <w:tcW w:w="646" w:type="dxa"/>
            <w:hideMark/>
          </w:tcPr>
          <w:p w14:paraId="76D48219" w14:textId="77777777" w:rsidR="001E7F9C" w:rsidRPr="001E7F9C" w:rsidRDefault="001E7F9C" w:rsidP="001E7F9C">
            <w:pPr>
              <w:jc w:val="right"/>
              <w:rPr>
                <w:sz w:val="16"/>
                <w:szCs w:val="16"/>
              </w:rPr>
            </w:pPr>
            <w:r w:rsidRPr="001E7F9C">
              <w:rPr>
                <w:sz w:val="16"/>
                <w:szCs w:val="16"/>
              </w:rPr>
              <w:t> </w:t>
            </w:r>
          </w:p>
        </w:tc>
        <w:tc>
          <w:tcPr>
            <w:tcW w:w="456" w:type="dxa"/>
            <w:hideMark/>
          </w:tcPr>
          <w:p w14:paraId="518FEA39"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19197157" w14:textId="77777777" w:rsidR="001E7F9C" w:rsidRPr="001E7F9C" w:rsidRDefault="001E7F9C">
            <w:pPr>
              <w:jc w:val="right"/>
              <w:rPr>
                <w:sz w:val="16"/>
                <w:szCs w:val="16"/>
              </w:rPr>
            </w:pPr>
            <w:r w:rsidRPr="001E7F9C">
              <w:rPr>
                <w:sz w:val="16"/>
                <w:szCs w:val="16"/>
              </w:rPr>
              <w:t>94,4</w:t>
            </w:r>
          </w:p>
        </w:tc>
        <w:tc>
          <w:tcPr>
            <w:tcW w:w="1068" w:type="dxa"/>
            <w:noWrap/>
            <w:hideMark/>
          </w:tcPr>
          <w:p w14:paraId="001DC7EA" w14:textId="77777777" w:rsidR="001E7F9C" w:rsidRPr="001E7F9C" w:rsidRDefault="001E7F9C">
            <w:pPr>
              <w:jc w:val="right"/>
              <w:rPr>
                <w:sz w:val="16"/>
                <w:szCs w:val="16"/>
              </w:rPr>
            </w:pPr>
            <w:r w:rsidRPr="001E7F9C">
              <w:rPr>
                <w:sz w:val="16"/>
                <w:szCs w:val="16"/>
              </w:rPr>
              <w:t>0,0</w:t>
            </w:r>
          </w:p>
        </w:tc>
        <w:tc>
          <w:tcPr>
            <w:tcW w:w="1201" w:type="dxa"/>
            <w:noWrap/>
            <w:hideMark/>
          </w:tcPr>
          <w:p w14:paraId="118AFD0E" w14:textId="77777777" w:rsidR="001E7F9C" w:rsidRPr="001E7F9C" w:rsidRDefault="001E7F9C">
            <w:pPr>
              <w:jc w:val="right"/>
              <w:rPr>
                <w:sz w:val="16"/>
                <w:szCs w:val="16"/>
              </w:rPr>
            </w:pPr>
            <w:r w:rsidRPr="001E7F9C">
              <w:rPr>
                <w:sz w:val="16"/>
                <w:szCs w:val="16"/>
              </w:rPr>
              <w:t>0,0</w:t>
            </w:r>
          </w:p>
        </w:tc>
      </w:tr>
      <w:tr w:rsidR="001E7F9C" w:rsidRPr="001E7F9C" w14:paraId="7CC0FB32" w14:textId="77777777" w:rsidTr="001E7F9C">
        <w:trPr>
          <w:gridAfter w:val="1"/>
          <w:wAfter w:w="22" w:type="dxa"/>
          <w:trHeight w:val="1800"/>
        </w:trPr>
        <w:tc>
          <w:tcPr>
            <w:tcW w:w="2972" w:type="dxa"/>
            <w:hideMark/>
          </w:tcPr>
          <w:p w14:paraId="484C8E7F" w14:textId="77777777" w:rsidR="001E7F9C" w:rsidRPr="001E7F9C" w:rsidRDefault="001E7F9C" w:rsidP="001E7F9C">
            <w:pPr>
              <w:jc w:val="right"/>
              <w:rPr>
                <w:sz w:val="16"/>
                <w:szCs w:val="16"/>
              </w:rPr>
            </w:pPr>
            <w:r w:rsidRPr="001E7F9C">
              <w:rPr>
                <w:sz w:val="16"/>
                <w:szCs w:val="16"/>
              </w:rPr>
              <w:lastRenderedPageBreak/>
              <w:t>Иные межбюджетные трансферты на осуществление полномочий по созданию условий для массового отдыха жителей поселения и организации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tc>
        <w:tc>
          <w:tcPr>
            <w:tcW w:w="515" w:type="dxa"/>
            <w:hideMark/>
          </w:tcPr>
          <w:p w14:paraId="3C03865D" w14:textId="77777777" w:rsidR="001E7F9C" w:rsidRPr="001E7F9C" w:rsidRDefault="001E7F9C" w:rsidP="001E7F9C">
            <w:pPr>
              <w:jc w:val="right"/>
              <w:rPr>
                <w:sz w:val="16"/>
                <w:szCs w:val="16"/>
              </w:rPr>
            </w:pPr>
            <w:r w:rsidRPr="001E7F9C">
              <w:rPr>
                <w:sz w:val="16"/>
                <w:szCs w:val="16"/>
              </w:rPr>
              <w:t>901</w:t>
            </w:r>
          </w:p>
        </w:tc>
        <w:tc>
          <w:tcPr>
            <w:tcW w:w="376" w:type="dxa"/>
            <w:hideMark/>
          </w:tcPr>
          <w:p w14:paraId="6E466AA9" w14:textId="77777777" w:rsidR="001E7F9C" w:rsidRPr="001E7F9C" w:rsidRDefault="001E7F9C" w:rsidP="001E7F9C">
            <w:pPr>
              <w:jc w:val="right"/>
              <w:rPr>
                <w:sz w:val="16"/>
                <w:szCs w:val="16"/>
              </w:rPr>
            </w:pPr>
            <w:r w:rsidRPr="001E7F9C">
              <w:rPr>
                <w:sz w:val="16"/>
                <w:szCs w:val="16"/>
              </w:rPr>
              <w:t>05</w:t>
            </w:r>
          </w:p>
        </w:tc>
        <w:tc>
          <w:tcPr>
            <w:tcW w:w="475" w:type="dxa"/>
            <w:hideMark/>
          </w:tcPr>
          <w:p w14:paraId="1E76BD2C" w14:textId="77777777" w:rsidR="001E7F9C" w:rsidRPr="001E7F9C" w:rsidRDefault="001E7F9C" w:rsidP="001E7F9C">
            <w:pPr>
              <w:jc w:val="right"/>
              <w:rPr>
                <w:sz w:val="16"/>
                <w:szCs w:val="16"/>
              </w:rPr>
            </w:pPr>
            <w:r w:rsidRPr="001E7F9C">
              <w:rPr>
                <w:sz w:val="16"/>
                <w:szCs w:val="16"/>
              </w:rPr>
              <w:t>03</w:t>
            </w:r>
          </w:p>
        </w:tc>
        <w:tc>
          <w:tcPr>
            <w:tcW w:w="376" w:type="dxa"/>
            <w:hideMark/>
          </w:tcPr>
          <w:p w14:paraId="4C440A7D" w14:textId="77777777" w:rsidR="001E7F9C" w:rsidRPr="001E7F9C" w:rsidRDefault="001E7F9C" w:rsidP="001E7F9C">
            <w:pPr>
              <w:jc w:val="right"/>
              <w:rPr>
                <w:sz w:val="16"/>
                <w:szCs w:val="16"/>
              </w:rPr>
            </w:pPr>
            <w:r w:rsidRPr="001E7F9C">
              <w:rPr>
                <w:sz w:val="16"/>
                <w:szCs w:val="16"/>
              </w:rPr>
              <w:t>89</w:t>
            </w:r>
          </w:p>
        </w:tc>
        <w:tc>
          <w:tcPr>
            <w:tcW w:w="296" w:type="dxa"/>
            <w:hideMark/>
          </w:tcPr>
          <w:p w14:paraId="69533E84" w14:textId="77777777" w:rsidR="001E7F9C" w:rsidRPr="001E7F9C" w:rsidRDefault="001E7F9C" w:rsidP="001E7F9C">
            <w:pPr>
              <w:jc w:val="right"/>
              <w:rPr>
                <w:sz w:val="16"/>
                <w:szCs w:val="16"/>
              </w:rPr>
            </w:pPr>
            <w:r w:rsidRPr="001E7F9C">
              <w:rPr>
                <w:sz w:val="16"/>
                <w:szCs w:val="16"/>
              </w:rPr>
              <w:t>1</w:t>
            </w:r>
          </w:p>
        </w:tc>
        <w:tc>
          <w:tcPr>
            <w:tcW w:w="461" w:type="dxa"/>
            <w:hideMark/>
          </w:tcPr>
          <w:p w14:paraId="39923761" w14:textId="77777777" w:rsidR="001E7F9C" w:rsidRPr="001E7F9C" w:rsidRDefault="001E7F9C" w:rsidP="001E7F9C">
            <w:pPr>
              <w:jc w:val="right"/>
              <w:rPr>
                <w:sz w:val="16"/>
                <w:szCs w:val="16"/>
              </w:rPr>
            </w:pPr>
            <w:r w:rsidRPr="001E7F9C">
              <w:rPr>
                <w:sz w:val="16"/>
                <w:szCs w:val="16"/>
              </w:rPr>
              <w:t>00</w:t>
            </w:r>
          </w:p>
        </w:tc>
        <w:tc>
          <w:tcPr>
            <w:tcW w:w="646" w:type="dxa"/>
            <w:hideMark/>
          </w:tcPr>
          <w:p w14:paraId="39634D85" w14:textId="77777777" w:rsidR="001E7F9C" w:rsidRPr="001E7F9C" w:rsidRDefault="001E7F9C" w:rsidP="001E7F9C">
            <w:pPr>
              <w:jc w:val="right"/>
              <w:rPr>
                <w:sz w:val="16"/>
                <w:szCs w:val="16"/>
              </w:rPr>
            </w:pPr>
            <w:r w:rsidRPr="001E7F9C">
              <w:rPr>
                <w:sz w:val="16"/>
                <w:szCs w:val="16"/>
              </w:rPr>
              <w:t>44105</w:t>
            </w:r>
          </w:p>
        </w:tc>
        <w:tc>
          <w:tcPr>
            <w:tcW w:w="456" w:type="dxa"/>
            <w:hideMark/>
          </w:tcPr>
          <w:p w14:paraId="31A1B385"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2370C4BE" w14:textId="77777777" w:rsidR="001E7F9C" w:rsidRPr="001E7F9C" w:rsidRDefault="001E7F9C">
            <w:pPr>
              <w:jc w:val="right"/>
              <w:rPr>
                <w:sz w:val="16"/>
                <w:szCs w:val="16"/>
              </w:rPr>
            </w:pPr>
            <w:r w:rsidRPr="001E7F9C">
              <w:rPr>
                <w:sz w:val="16"/>
                <w:szCs w:val="16"/>
              </w:rPr>
              <w:t>94,4</w:t>
            </w:r>
          </w:p>
        </w:tc>
        <w:tc>
          <w:tcPr>
            <w:tcW w:w="1068" w:type="dxa"/>
            <w:noWrap/>
            <w:hideMark/>
          </w:tcPr>
          <w:p w14:paraId="3838752E" w14:textId="77777777" w:rsidR="001E7F9C" w:rsidRPr="001E7F9C" w:rsidRDefault="001E7F9C">
            <w:pPr>
              <w:jc w:val="right"/>
              <w:rPr>
                <w:sz w:val="16"/>
                <w:szCs w:val="16"/>
              </w:rPr>
            </w:pPr>
            <w:r w:rsidRPr="001E7F9C">
              <w:rPr>
                <w:sz w:val="16"/>
                <w:szCs w:val="16"/>
              </w:rPr>
              <w:t> </w:t>
            </w:r>
          </w:p>
        </w:tc>
        <w:tc>
          <w:tcPr>
            <w:tcW w:w="1201" w:type="dxa"/>
            <w:noWrap/>
            <w:hideMark/>
          </w:tcPr>
          <w:p w14:paraId="68F43C7A" w14:textId="77777777" w:rsidR="001E7F9C" w:rsidRPr="001E7F9C" w:rsidRDefault="001E7F9C">
            <w:pPr>
              <w:jc w:val="right"/>
              <w:rPr>
                <w:sz w:val="16"/>
                <w:szCs w:val="16"/>
              </w:rPr>
            </w:pPr>
            <w:r w:rsidRPr="001E7F9C">
              <w:rPr>
                <w:sz w:val="16"/>
                <w:szCs w:val="16"/>
              </w:rPr>
              <w:t> </w:t>
            </w:r>
          </w:p>
        </w:tc>
      </w:tr>
      <w:tr w:rsidR="001E7F9C" w:rsidRPr="001E7F9C" w14:paraId="402D7AC2" w14:textId="77777777" w:rsidTr="001E7F9C">
        <w:trPr>
          <w:gridAfter w:val="1"/>
          <w:wAfter w:w="22" w:type="dxa"/>
          <w:trHeight w:val="315"/>
        </w:trPr>
        <w:tc>
          <w:tcPr>
            <w:tcW w:w="2972" w:type="dxa"/>
            <w:hideMark/>
          </w:tcPr>
          <w:p w14:paraId="12719611" w14:textId="77777777" w:rsidR="001E7F9C" w:rsidRPr="001E7F9C" w:rsidRDefault="001E7F9C" w:rsidP="001E7F9C">
            <w:pPr>
              <w:jc w:val="right"/>
              <w:rPr>
                <w:sz w:val="16"/>
                <w:szCs w:val="16"/>
              </w:rPr>
            </w:pPr>
            <w:r w:rsidRPr="001E7F9C">
              <w:rPr>
                <w:sz w:val="16"/>
                <w:szCs w:val="16"/>
              </w:rPr>
              <w:t>Межбюджетные трансферты</w:t>
            </w:r>
          </w:p>
        </w:tc>
        <w:tc>
          <w:tcPr>
            <w:tcW w:w="515" w:type="dxa"/>
            <w:hideMark/>
          </w:tcPr>
          <w:p w14:paraId="2A96C90B" w14:textId="77777777" w:rsidR="001E7F9C" w:rsidRPr="001E7F9C" w:rsidRDefault="001E7F9C" w:rsidP="001E7F9C">
            <w:pPr>
              <w:jc w:val="right"/>
              <w:rPr>
                <w:sz w:val="16"/>
                <w:szCs w:val="16"/>
              </w:rPr>
            </w:pPr>
            <w:r w:rsidRPr="001E7F9C">
              <w:rPr>
                <w:sz w:val="16"/>
                <w:szCs w:val="16"/>
              </w:rPr>
              <w:t>901</w:t>
            </w:r>
          </w:p>
        </w:tc>
        <w:tc>
          <w:tcPr>
            <w:tcW w:w="376" w:type="dxa"/>
            <w:hideMark/>
          </w:tcPr>
          <w:p w14:paraId="75AB6DAE" w14:textId="77777777" w:rsidR="001E7F9C" w:rsidRPr="001E7F9C" w:rsidRDefault="001E7F9C" w:rsidP="001E7F9C">
            <w:pPr>
              <w:jc w:val="right"/>
              <w:rPr>
                <w:sz w:val="16"/>
                <w:szCs w:val="16"/>
              </w:rPr>
            </w:pPr>
            <w:r w:rsidRPr="001E7F9C">
              <w:rPr>
                <w:sz w:val="16"/>
                <w:szCs w:val="16"/>
              </w:rPr>
              <w:t>05</w:t>
            </w:r>
          </w:p>
        </w:tc>
        <w:tc>
          <w:tcPr>
            <w:tcW w:w="475" w:type="dxa"/>
            <w:hideMark/>
          </w:tcPr>
          <w:p w14:paraId="4C9B9F60" w14:textId="77777777" w:rsidR="001E7F9C" w:rsidRPr="001E7F9C" w:rsidRDefault="001E7F9C" w:rsidP="001E7F9C">
            <w:pPr>
              <w:jc w:val="right"/>
              <w:rPr>
                <w:sz w:val="16"/>
                <w:szCs w:val="16"/>
              </w:rPr>
            </w:pPr>
            <w:r w:rsidRPr="001E7F9C">
              <w:rPr>
                <w:sz w:val="16"/>
                <w:szCs w:val="16"/>
              </w:rPr>
              <w:t>03</w:t>
            </w:r>
          </w:p>
        </w:tc>
        <w:tc>
          <w:tcPr>
            <w:tcW w:w="376" w:type="dxa"/>
            <w:hideMark/>
          </w:tcPr>
          <w:p w14:paraId="093E06C3" w14:textId="77777777" w:rsidR="001E7F9C" w:rsidRPr="001E7F9C" w:rsidRDefault="001E7F9C" w:rsidP="001E7F9C">
            <w:pPr>
              <w:jc w:val="right"/>
              <w:rPr>
                <w:sz w:val="16"/>
                <w:szCs w:val="16"/>
              </w:rPr>
            </w:pPr>
            <w:r w:rsidRPr="001E7F9C">
              <w:rPr>
                <w:sz w:val="16"/>
                <w:szCs w:val="16"/>
              </w:rPr>
              <w:t>89</w:t>
            </w:r>
          </w:p>
        </w:tc>
        <w:tc>
          <w:tcPr>
            <w:tcW w:w="296" w:type="dxa"/>
            <w:hideMark/>
          </w:tcPr>
          <w:p w14:paraId="2B9614FF" w14:textId="77777777" w:rsidR="001E7F9C" w:rsidRPr="001E7F9C" w:rsidRDefault="001E7F9C" w:rsidP="001E7F9C">
            <w:pPr>
              <w:jc w:val="right"/>
              <w:rPr>
                <w:sz w:val="16"/>
                <w:szCs w:val="16"/>
              </w:rPr>
            </w:pPr>
            <w:r w:rsidRPr="001E7F9C">
              <w:rPr>
                <w:sz w:val="16"/>
                <w:szCs w:val="16"/>
              </w:rPr>
              <w:t>1</w:t>
            </w:r>
          </w:p>
        </w:tc>
        <w:tc>
          <w:tcPr>
            <w:tcW w:w="461" w:type="dxa"/>
            <w:hideMark/>
          </w:tcPr>
          <w:p w14:paraId="37B05048" w14:textId="77777777" w:rsidR="001E7F9C" w:rsidRPr="001E7F9C" w:rsidRDefault="001E7F9C" w:rsidP="001E7F9C">
            <w:pPr>
              <w:jc w:val="right"/>
              <w:rPr>
                <w:sz w:val="16"/>
                <w:szCs w:val="16"/>
              </w:rPr>
            </w:pPr>
            <w:r w:rsidRPr="001E7F9C">
              <w:rPr>
                <w:sz w:val="16"/>
                <w:szCs w:val="16"/>
              </w:rPr>
              <w:t>00</w:t>
            </w:r>
          </w:p>
        </w:tc>
        <w:tc>
          <w:tcPr>
            <w:tcW w:w="646" w:type="dxa"/>
            <w:hideMark/>
          </w:tcPr>
          <w:p w14:paraId="0204A53D" w14:textId="77777777" w:rsidR="001E7F9C" w:rsidRPr="001E7F9C" w:rsidRDefault="001E7F9C" w:rsidP="001E7F9C">
            <w:pPr>
              <w:jc w:val="right"/>
              <w:rPr>
                <w:sz w:val="16"/>
                <w:szCs w:val="16"/>
              </w:rPr>
            </w:pPr>
            <w:r w:rsidRPr="001E7F9C">
              <w:rPr>
                <w:sz w:val="16"/>
                <w:szCs w:val="16"/>
              </w:rPr>
              <w:t>44105</w:t>
            </w:r>
          </w:p>
        </w:tc>
        <w:tc>
          <w:tcPr>
            <w:tcW w:w="456" w:type="dxa"/>
            <w:hideMark/>
          </w:tcPr>
          <w:p w14:paraId="0743C8CA" w14:textId="77777777" w:rsidR="001E7F9C" w:rsidRPr="001E7F9C" w:rsidRDefault="001E7F9C" w:rsidP="001E7F9C">
            <w:pPr>
              <w:jc w:val="right"/>
              <w:rPr>
                <w:sz w:val="16"/>
                <w:szCs w:val="16"/>
              </w:rPr>
            </w:pPr>
            <w:r w:rsidRPr="001E7F9C">
              <w:rPr>
                <w:sz w:val="16"/>
                <w:szCs w:val="16"/>
              </w:rPr>
              <w:t>500</w:t>
            </w:r>
          </w:p>
        </w:tc>
        <w:tc>
          <w:tcPr>
            <w:tcW w:w="1077" w:type="dxa"/>
            <w:noWrap/>
            <w:hideMark/>
          </w:tcPr>
          <w:p w14:paraId="4E7AA6A1" w14:textId="77777777" w:rsidR="001E7F9C" w:rsidRPr="001E7F9C" w:rsidRDefault="001E7F9C">
            <w:pPr>
              <w:jc w:val="right"/>
              <w:rPr>
                <w:sz w:val="16"/>
                <w:szCs w:val="16"/>
              </w:rPr>
            </w:pPr>
            <w:r w:rsidRPr="001E7F9C">
              <w:rPr>
                <w:sz w:val="16"/>
                <w:szCs w:val="16"/>
              </w:rPr>
              <w:t>94,4</w:t>
            </w:r>
          </w:p>
        </w:tc>
        <w:tc>
          <w:tcPr>
            <w:tcW w:w="1068" w:type="dxa"/>
            <w:noWrap/>
            <w:hideMark/>
          </w:tcPr>
          <w:p w14:paraId="525756A1" w14:textId="77777777" w:rsidR="001E7F9C" w:rsidRPr="001E7F9C" w:rsidRDefault="001E7F9C">
            <w:pPr>
              <w:jc w:val="right"/>
              <w:rPr>
                <w:sz w:val="16"/>
                <w:szCs w:val="16"/>
              </w:rPr>
            </w:pPr>
            <w:r w:rsidRPr="001E7F9C">
              <w:rPr>
                <w:sz w:val="16"/>
                <w:szCs w:val="16"/>
              </w:rPr>
              <w:t> </w:t>
            </w:r>
          </w:p>
        </w:tc>
        <w:tc>
          <w:tcPr>
            <w:tcW w:w="1201" w:type="dxa"/>
            <w:noWrap/>
            <w:hideMark/>
          </w:tcPr>
          <w:p w14:paraId="7BA33B79" w14:textId="77777777" w:rsidR="001E7F9C" w:rsidRPr="001E7F9C" w:rsidRDefault="001E7F9C">
            <w:pPr>
              <w:jc w:val="right"/>
              <w:rPr>
                <w:sz w:val="16"/>
                <w:szCs w:val="16"/>
              </w:rPr>
            </w:pPr>
            <w:r w:rsidRPr="001E7F9C">
              <w:rPr>
                <w:sz w:val="16"/>
                <w:szCs w:val="16"/>
              </w:rPr>
              <w:t> </w:t>
            </w:r>
          </w:p>
        </w:tc>
      </w:tr>
      <w:tr w:rsidR="001E7F9C" w:rsidRPr="001E7F9C" w14:paraId="55E87D24" w14:textId="77777777" w:rsidTr="001E7F9C">
        <w:trPr>
          <w:gridAfter w:val="1"/>
          <w:wAfter w:w="22" w:type="dxa"/>
          <w:trHeight w:val="315"/>
        </w:trPr>
        <w:tc>
          <w:tcPr>
            <w:tcW w:w="2972" w:type="dxa"/>
            <w:hideMark/>
          </w:tcPr>
          <w:p w14:paraId="2BCB2A3D" w14:textId="77777777" w:rsidR="001E7F9C" w:rsidRPr="001E7F9C" w:rsidRDefault="001E7F9C" w:rsidP="001E7F9C">
            <w:pPr>
              <w:jc w:val="right"/>
              <w:rPr>
                <w:sz w:val="16"/>
                <w:szCs w:val="16"/>
              </w:rPr>
            </w:pPr>
            <w:r w:rsidRPr="001E7F9C">
              <w:rPr>
                <w:sz w:val="16"/>
                <w:szCs w:val="16"/>
              </w:rPr>
              <w:t>Иные межбюджетные трансферты</w:t>
            </w:r>
          </w:p>
        </w:tc>
        <w:tc>
          <w:tcPr>
            <w:tcW w:w="515" w:type="dxa"/>
            <w:hideMark/>
          </w:tcPr>
          <w:p w14:paraId="2C201DC2" w14:textId="77777777" w:rsidR="001E7F9C" w:rsidRPr="001E7F9C" w:rsidRDefault="001E7F9C" w:rsidP="001E7F9C">
            <w:pPr>
              <w:jc w:val="right"/>
              <w:rPr>
                <w:sz w:val="16"/>
                <w:szCs w:val="16"/>
              </w:rPr>
            </w:pPr>
            <w:r w:rsidRPr="001E7F9C">
              <w:rPr>
                <w:sz w:val="16"/>
                <w:szCs w:val="16"/>
              </w:rPr>
              <w:t>901</w:t>
            </w:r>
          </w:p>
        </w:tc>
        <w:tc>
          <w:tcPr>
            <w:tcW w:w="376" w:type="dxa"/>
            <w:hideMark/>
          </w:tcPr>
          <w:p w14:paraId="67226CC6" w14:textId="77777777" w:rsidR="001E7F9C" w:rsidRPr="001E7F9C" w:rsidRDefault="001E7F9C" w:rsidP="001E7F9C">
            <w:pPr>
              <w:jc w:val="right"/>
              <w:rPr>
                <w:sz w:val="16"/>
                <w:szCs w:val="16"/>
              </w:rPr>
            </w:pPr>
            <w:r w:rsidRPr="001E7F9C">
              <w:rPr>
                <w:sz w:val="16"/>
                <w:szCs w:val="16"/>
              </w:rPr>
              <w:t>05</w:t>
            </w:r>
          </w:p>
        </w:tc>
        <w:tc>
          <w:tcPr>
            <w:tcW w:w="475" w:type="dxa"/>
            <w:hideMark/>
          </w:tcPr>
          <w:p w14:paraId="2EB3C4D8" w14:textId="77777777" w:rsidR="001E7F9C" w:rsidRPr="001E7F9C" w:rsidRDefault="001E7F9C" w:rsidP="001E7F9C">
            <w:pPr>
              <w:jc w:val="right"/>
              <w:rPr>
                <w:sz w:val="16"/>
                <w:szCs w:val="16"/>
              </w:rPr>
            </w:pPr>
            <w:r w:rsidRPr="001E7F9C">
              <w:rPr>
                <w:sz w:val="16"/>
                <w:szCs w:val="16"/>
              </w:rPr>
              <w:t>03</w:t>
            </w:r>
          </w:p>
        </w:tc>
        <w:tc>
          <w:tcPr>
            <w:tcW w:w="376" w:type="dxa"/>
            <w:hideMark/>
          </w:tcPr>
          <w:p w14:paraId="41934EF0" w14:textId="77777777" w:rsidR="001E7F9C" w:rsidRPr="001E7F9C" w:rsidRDefault="001E7F9C" w:rsidP="001E7F9C">
            <w:pPr>
              <w:jc w:val="right"/>
              <w:rPr>
                <w:sz w:val="16"/>
                <w:szCs w:val="16"/>
              </w:rPr>
            </w:pPr>
            <w:r w:rsidRPr="001E7F9C">
              <w:rPr>
                <w:sz w:val="16"/>
                <w:szCs w:val="16"/>
              </w:rPr>
              <w:t>89</w:t>
            </w:r>
          </w:p>
        </w:tc>
        <w:tc>
          <w:tcPr>
            <w:tcW w:w="296" w:type="dxa"/>
            <w:hideMark/>
          </w:tcPr>
          <w:p w14:paraId="4B481711" w14:textId="77777777" w:rsidR="001E7F9C" w:rsidRPr="001E7F9C" w:rsidRDefault="001E7F9C" w:rsidP="001E7F9C">
            <w:pPr>
              <w:jc w:val="right"/>
              <w:rPr>
                <w:sz w:val="16"/>
                <w:szCs w:val="16"/>
              </w:rPr>
            </w:pPr>
            <w:r w:rsidRPr="001E7F9C">
              <w:rPr>
                <w:sz w:val="16"/>
                <w:szCs w:val="16"/>
              </w:rPr>
              <w:t>1</w:t>
            </w:r>
          </w:p>
        </w:tc>
        <w:tc>
          <w:tcPr>
            <w:tcW w:w="461" w:type="dxa"/>
            <w:hideMark/>
          </w:tcPr>
          <w:p w14:paraId="27A9C4C3" w14:textId="77777777" w:rsidR="001E7F9C" w:rsidRPr="001E7F9C" w:rsidRDefault="001E7F9C" w:rsidP="001E7F9C">
            <w:pPr>
              <w:jc w:val="right"/>
              <w:rPr>
                <w:sz w:val="16"/>
                <w:szCs w:val="16"/>
              </w:rPr>
            </w:pPr>
            <w:r w:rsidRPr="001E7F9C">
              <w:rPr>
                <w:sz w:val="16"/>
                <w:szCs w:val="16"/>
              </w:rPr>
              <w:t>00</w:t>
            </w:r>
          </w:p>
        </w:tc>
        <w:tc>
          <w:tcPr>
            <w:tcW w:w="646" w:type="dxa"/>
            <w:hideMark/>
          </w:tcPr>
          <w:p w14:paraId="36EE41A9" w14:textId="77777777" w:rsidR="001E7F9C" w:rsidRPr="001E7F9C" w:rsidRDefault="001E7F9C" w:rsidP="001E7F9C">
            <w:pPr>
              <w:jc w:val="right"/>
              <w:rPr>
                <w:sz w:val="16"/>
                <w:szCs w:val="16"/>
              </w:rPr>
            </w:pPr>
            <w:r w:rsidRPr="001E7F9C">
              <w:rPr>
                <w:sz w:val="16"/>
                <w:szCs w:val="16"/>
              </w:rPr>
              <w:t>44105</w:t>
            </w:r>
          </w:p>
        </w:tc>
        <w:tc>
          <w:tcPr>
            <w:tcW w:w="456" w:type="dxa"/>
            <w:hideMark/>
          </w:tcPr>
          <w:p w14:paraId="6D59BB8C" w14:textId="77777777" w:rsidR="001E7F9C" w:rsidRPr="001E7F9C" w:rsidRDefault="001E7F9C" w:rsidP="001E7F9C">
            <w:pPr>
              <w:jc w:val="right"/>
              <w:rPr>
                <w:sz w:val="16"/>
                <w:szCs w:val="16"/>
              </w:rPr>
            </w:pPr>
            <w:r w:rsidRPr="001E7F9C">
              <w:rPr>
                <w:sz w:val="16"/>
                <w:szCs w:val="16"/>
              </w:rPr>
              <w:t>540</w:t>
            </w:r>
          </w:p>
        </w:tc>
        <w:tc>
          <w:tcPr>
            <w:tcW w:w="1077" w:type="dxa"/>
            <w:noWrap/>
            <w:hideMark/>
          </w:tcPr>
          <w:p w14:paraId="267CCAD2" w14:textId="77777777" w:rsidR="001E7F9C" w:rsidRPr="001E7F9C" w:rsidRDefault="001E7F9C">
            <w:pPr>
              <w:jc w:val="right"/>
              <w:rPr>
                <w:sz w:val="16"/>
                <w:szCs w:val="16"/>
              </w:rPr>
            </w:pPr>
            <w:r w:rsidRPr="001E7F9C">
              <w:rPr>
                <w:sz w:val="16"/>
                <w:szCs w:val="16"/>
              </w:rPr>
              <w:t>94,4</w:t>
            </w:r>
          </w:p>
        </w:tc>
        <w:tc>
          <w:tcPr>
            <w:tcW w:w="1068" w:type="dxa"/>
            <w:noWrap/>
            <w:hideMark/>
          </w:tcPr>
          <w:p w14:paraId="1C7D8F91" w14:textId="77777777" w:rsidR="001E7F9C" w:rsidRPr="001E7F9C" w:rsidRDefault="001E7F9C">
            <w:pPr>
              <w:jc w:val="right"/>
              <w:rPr>
                <w:sz w:val="16"/>
                <w:szCs w:val="16"/>
              </w:rPr>
            </w:pPr>
            <w:r w:rsidRPr="001E7F9C">
              <w:rPr>
                <w:sz w:val="16"/>
                <w:szCs w:val="16"/>
              </w:rPr>
              <w:t> </w:t>
            </w:r>
          </w:p>
        </w:tc>
        <w:tc>
          <w:tcPr>
            <w:tcW w:w="1201" w:type="dxa"/>
            <w:noWrap/>
            <w:hideMark/>
          </w:tcPr>
          <w:p w14:paraId="17F966C6" w14:textId="77777777" w:rsidR="001E7F9C" w:rsidRPr="001E7F9C" w:rsidRDefault="001E7F9C">
            <w:pPr>
              <w:jc w:val="right"/>
              <w:rPr>
                <w:sz w:val="16"/>
                <w:szCs w:val="16"/>
              </w:rPr>
            </w:pPr>
            <w:r w:rsidRPr="001E7F9C">
              <w:rPr>
                <w:sz w:val="16"/>
                <w:szCs w:val="16"/>
              </w:rPr>
              <w:t> </w:t>
            </w:r>
          </w:p>
        </w:tc>
      </w:tr>
      <w:tr w:rsidR="001E7F9C" w:rsidRPr="001E7F9C" w14:paraId="143EDBCA" w14:textId="77777777" w:rsidTr="001E7F9C">
        <w:trPr>
          <w:gridAfter w:val="1"/>
          <w:wAfter w:w="22" w:type="dxa"/>
          <w:trHeight w:val="315"/>
        </w:trPr>
        <w:tc>
          <w:tcPr>
            <w:tcW w:w="2972" w:type="dxa"/>
            <w:hideMark/>
          </w:tcPr>
          <w:p w14:paraId="5315A54B" w14:textId="77777777" w:rsidR="001E7F9C" w:rsidRPr="001E7F9C" w:rsidRDefault="001E7F9C" w:rsidP="001E7F9C">
            <w:pPr>
              <w:jc w:val="right"/>
              <w:rPr>
                <w:sz w:val="16"/>
                <w:szCs w:val="16"/>
              </w:rPr>
            </w:pPr>
            <w:r w:rsidRPr="001E7F9C">
              <w:rPr>
                <w:sz w:val="16"/>
                <w:szCs w:val="16"/>
              </w:rPr>
              <w:t>КУЛЬТУРА, КИНЕМАТОГРАФИЯ</w:t>
            </w:r>
          </w:p>
        </w:tc>
        <w:tc>
          <w:tcPr>
            <w:tcW w:w="515" w:type="dxa"/>
            <w:hideMark/>
          </w:tcPr>
          <w:p w14:paraId="00731893" w14:textId="77777777" w:rsidR="001E7F9C" w:rsidRPr="001E7F9C" w:rsidRDefault="001E7F9C" w:rsidP="001E7F9C">
            <w:pPr>
              <w:jc w:val="right"/>
              <w:rPr>
                <w:sz w:val="16"/>
                <w:szCs w:val="16"/>
              </w:rPr>
            </w:pPr>
            <w:r w:rsidRPr="001E7F9C">
              <w:rPr>
                <w:sz w:val="16"/>
                <w:szCs w:val="16"/>
              </w:rPr>
              <w:t>901</w:t>
            </w:r>
          </w:p>
        </w:tc>
        <w:tc>
          <w:tcPr>
            <w:tcW w:w="376" w:type="dxa"/>
            <w:hideMark/>
          </w:tcPr>
          <w:p w14:paraId="5A826936" w14:textId="77777777" w:rsidR="001E7F9C" w:rsidRPr="001E7F9C" w:rsidRDefault="001E7F9C" w:rsidP="001E7F9C">
            <w:pPr>
              <w:jc w:val="right"/>
              <w:rPr>
                <w:sz w:val="16"/>
                <w:szCs w:val="16"/>
              </w:rPr>
            </w:pPr>
            <w:r w:rsidRPr="001E7F9C">
              <w:rPr>
                <w:sz w:val="16"/>
                <w:szCs w:val="16"/>
              </w:rPr>
              <w:t>08</w:t>
            </w:r>
          </w:p>
        </w:tc>
        <w:tc>
          <w:tcPr>
            <w:tcW w:w="475" w:type="dxa"/>
            <w:hideMark/>
          </w:tcPr>
          <w:p w14:paraId="580B2418" w14:textId="77777777" w:rsidR="001E7F9C" w:rsidRPr="001E7F9C" w:rsidRDefault="001E7F9C" w:rsidP="001E7F9C">
            <w:pPr>
              <w:jc w:val="right"/>
              <w:rPr>
                <w:sz w:val="16"/>
                <w:szCs w:val="16"/>
              </w:rPr>
            </w:pPr>
            <w:r w:rsidRPr="001E7F9C">
              <w:rPr>
                <w:sz w:val="16"/>
                <w:szCs w:val="16"/>
              </w:rPr>
              <w:t> </w:t>
            </w:r>
          </w:p>
        </w:tc>
        <w:tc>
          <w:tcPr>
            <w:tcW w:w="376" w:type="dxa"/>
            <w:hideMark/>
          </w:tcPr>
          <w:p w14:paraId="3E748C1A" w14:textId="77777777" w:rsidR="001E7F9C" w:rsidRPr="001E7F9C" w:rsidRDefault="001E7F9C" w:rsidP="001E7F9C">
            <w:pPr>
              <w:jc w:val="right"/>
              <w:rPr>
                <w:sz w:val="16"/>
                <w:szCs w:val="16"/>
              </w:rPr>
            </w:pPr>
            <w:r w:rsidRPr="001E7F9C">
              <w:rPr>
                <w:sz w:val="16"/>
                <w:szCs w:val="16"/>
              </w:rPr>
              <w:t> </w:t>
            </w:r>
          </w:p>
        </w:tc>
        <w:tc>
          <w:tcPr>
            <w:tcW w:w="296" w:type="dxa"/>
            <w:hideMark/>
          </w:tcPr>
          <w:p w14:paraId="182FA40E" w14:textId="77777777" w:rsidR="001E7F9C" w:rsidRPr="001E7F9C" w:rsidRDefault="001E7F9C" w:rsidP="001E7F9C">
            <w:pPr>
              <w:jc w:val="right"/>
              <w:rPr>
                <w:sz w:val="16"/>
                <w:szCs w:val="16"/>
              </w:rPr>
            </w:pPr>
            <w:r w:rsidRPr="001E7F9C">
              <w:rPr>
                <w:sz w:val="16"/>
                <w:szCs w:val="16"/>
              </w:rPr>
              <w:t> </w:t>
            </w:r>
          </w:p>
        </w:tc>
        <w:tc>
          <w:tcPr>
            <w:tcW w:w="461" w:type="dxa"/>
            <w:hideMark/>
          </w:tcPr>
          <w:p w14:paraId="76B5620F" w14:textId="77777777" w:rsidR="001E7F9C" w:rsidRPr="001E7F9C" w:rsidRDefault="001E7F9C" w:rsidP="001E7F9C">
            <w:pPr>
              <w:jc w:val="right"/>
              <w:rPr>
                <w:sz w:val="16"/>
                <w:szCs w:val="16"/>
              </w:rPr>
            </w:pPr>
            <w:r w:rsidRPr="001E7F9C">
              <w:rPr>
                <w:sz w:val="16"/>
                <w:szCs w:val="16"/>
              </w:rPr>
              <w:t> </w:t>
            </w:r>
          </w:p>
        </w:tc>
        <w:tc>
          <w:tcPr>
            <w:tcW w:w="646" w:type="dxa"/>
            <w:hideMark/>
          </w:tcPr>
          <w:p w14:paraId="277FC366" w14:textId="77777777" w:rsidR="001E7F9C" w:rsidRPr="001E7F9C" w:rsidRDefault="001E7F9C" w:rsidP="001E7F9C">
            <w:pPr>
              <w:jc w:val="right"/>
              <w:rPr>
                <w:sz w:val="16"/>
                <w:szCs w:val="16"/>
              </w:rPr>
            </w:pPr>
            <w:r w:rsidRPr="001E7F9C">
              <w:rPr>
                <w:sz w:val="16"/>
                <w:szCs w:val="16"/>
              </w:rPr>
              <w:t> </w:t>
            </w:r>
          </w:p>
        </w:tc>
        <w:tc>
          <w:tcPr>
            <w:tcW w:w="456" w:type="dxa"/>
            <w:hideMark/>
          </w:tcPr>
          <w:p w14:paraId="6B77F3E6"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73D4A235" w14:textId="77777777" w:rsidR="001E7F9C" w:rsidRPr="001E7F9C" w:rsidRDefault="001E7F9C">
            <w:pPr>
              <w:jc w:val="right"/>
              <w:rPr>
                <w:sz w:val="16"/>
                <w:szCs w:val="16"/>
              </w:rPr>
            </w:pPr>
            <w:r w:rsidRPr="001E7F9C">
              <w:rPr>
                <w:sz w:val="16"/>
                <w:szCs w:val="16"/>
              </w:rPr>
              <w:t>94,4</w:t>
            </w:r>
          </w:p>
        </w:tc>
        <w:tc>
          <w:tcPr>
            <w:tcW w:w="1068" w:type="dxa"/>
            <w:noWrap/>
            <w:hideMark/>
          </w:tcPr>
          <w:p w14:paraId="3F5FBB92" w14:textId="77777777" w:rsidR="001E7F9C" w:rsidRPr="001E7F9C" w:rsidRDefault="001E7F9C">
            <w:pPr>
              <w:jc w:val="right"/>
              <w:rPr>
                <w:sz w:val="16"/>
                <w:szCs w:val="16"/>
              </w:rPr>
            </w:pPr>
            <w:r w:rsidRPr="001E7F9C">
              <w:rPr>
                <w:sz w:val="16"/>
                <w:szCs w:val="16"/>
              </w:rPr>
              <w:t> </w:t>
            </w:r>
          </w:p>
        </w:tc>
        <w:tc>
          <w:tcPr>
            <w:tcW w:w="1201" w:type="dxa"/>
            <w:noWrap/>
            <w:hideMark/>
          </w:tcPr>
          <w:p w14:paraId="56ABB4AB" w14:textId="77777777" w:rsidR="001E7F9C" w:rsidRPr="001E7F9C" w:rsidRDefault="001E7F9C">
            <w:pPr>
              <w:jc w:val="right"/>
              <w:rPr>
                <w:sz w:val="16"/>
                <w:szCs w:val="16"/>
              </w:rPr>
            </w:pPr>
            <w:r w:rsidRPr="001E7F9C">
              <w:rPr>
                <w:sz w:val="16"/>
                <w:szCs w:val="16"/>
              </w:rPr>
              <w:t> </w:t>
            </w:r>
          </w:p>
        </w:tc>
      </w:tr>
      <w:tr w:rsidR="001E7F9C" w:rsidRPr="001E7F9C" w14:paraId="2F1AFAED" w14:textId="77777777" w:rsidTr="001E7F9C">
        <w:trPr>
          <w:gridAfter w:val="1"/>
          <w:wAfter w:w="22" w:type="dxa"/>
          <w:trHeight w:val="315"/>
        </w:trPr>
        <w:tc>
          <w:tcPr>
            <w:tcW w:w="2972" w:type="dxa"/>
            <w:hideMark/>
          </w:tcPr>
          <w:p w14:paraId="4A829BCA" w14:textId="77777777" w:rsidR="001E7F9C" w:rsidRPr="001E7F9C" w:rsidRDefault="001E7F9C" w:rsidP="001E7F9C">
            <w:pPr>
              <w:jc w:val="right"/>
              <w:rPr>
                <w:sz w:val="16"/>
                <w:szCs w:val="16"/>
              </w:rPr>
            </w:pPr>
            <w:r w:rsidRPr="001E7F9C">
              <w:rPr>
                <w:sz w:val="16"/>
                <w:szCs w:val="16"/>
              </w:rPr>
              <w:t>Культура</w:t>
            </w:r>
          </w:p>
        </w:tc>
        <w:tc>
          <w:tcPr>
            <w:tcW w:w="515" w:type="dxa"/>
            <w:hideMark/>
          </w:tcPr>
          <w:p w14:paraId="0F9F7232" w14:textId="77777777" w:rsidR="001E7F9C" w:rsidRPr="001E7F9C" w:rsidRDefault="001E7F9C" w:rsidP="001E7F9C">
            <w:pPr>
              <w:jc w:val="right"/>
              <w:rPr>
                <w:sz w:val="16"/>
                <w:szCs w:val="16"/>
              </w:rPr>
            </w:pPr>
            <w:r w:rsidRPr="001E7F9C">
              <w:rPr>
                <w:sz w:val="16"/>
                <w:szCs w:val="16"/>
              </w:rPr>
              <w:t>901</w:t>
            </w:r>
          </w:p>
        </w:tc>
        <w:tc>
          <w:tcPr>
            <w:tcW w:w="376" w:type="dxa"/>
            <w:hideMark/>
          </w:tcPr>
          <w:p w14:paraId="72ECAB86" w14:textId="77777777" w:rsidR="001E7F9C" w:rsidRPr="001E7F9C" w:rsidRDefault="001E7F9C" w:rsidP="001E7F9C">
            <w:pPr>
              <w:jc w:val="right"/>
              <w:rPr>
                <w:sz w:val="16"/>
                <w:szCs w:val="16"/>
              </w:rPr>
            </w:pPr>
            <w:r w:rsidRPr="001E7F9C">
              <w:rPr>
                <w:sz w:val="16"/>
                <w:szCs w:val="16"/>
              </w:rPr>
              <w:t>08</w:t>
            </w:r>
          </w:p>
        </w:tc>
        <w:tc>
          <w:tcPr>
            <w:tcW w:w="475" w:type="dxa"/>
            <w:hideMark/>
          </w:tcPr>
          <w:p w14:paraId="7C7D18D4" w14:textId="77777777" w:rsidR="001E7F9C" w:rsidRPr="001E7F9C" w:rsidRDefault="001E7F9C" w:rsidP="001E7F9C">
            <w:pPr>
              <w:jc w:val="right"/>
              <w:rPr>
                <w:sz w:val="16"/>
                <w:szCs w:val="16"/>
              </w:rPr>
            </w:pPr>
            <w:r w:rsidRPr="001E7F9C">
              <w:rPr>
                <w:sz w:val="16"/>
                <w:szCs w:val="16"/>
              </w:rPr>
              <w:t>01</w:t>
            </w:r>
          </w:p>
        </w:tc>
        <w:tc>
          <w:tcPr>
            <w:tcW w:w="376" w:type="dxa"/>
            <w:hideMark/>
          </w:tcPr>
          <w:p w14:paraId="662E859C" w14:textId="77777777" w:rsidR="001E7F9C" w:rsidRPr="001E7F9C" w:rsidRDefault="001E7F9C" w:rsidP="001E7F9C">
            <w:pPr>
              <w:jc w:val="right"/>
              <w:rPr>
                <w:sz w:val="16"/>
                <w:szCs w:val="16"/>
              </w:rPr>
            </w:pPr>
            <w:r w:rsidRPr="001E7F9C">
              <w:rPr>
                <w:sz w:val="16"/>
                <w:szCs w:val="16"/>
              </w:rPr>
              <w:t> </w:t>
            </w:r>
          </w:p>
        </w:tc>
        <w:tc>
          <w:tcPr>
            <w:tcW w:w="296" w:type="dxa"/>
            <w:hideMark/>
          </w:tcPr>
          <w:p w14:paraId="21C8909C" w14:textId="77777777" w:rsidR="001E7F9C" w:rsidRPr="001E7F9C" w:rsidRDefault="001E7F9C" w:rsidP="001E7F9C">
            <w:pPr>
              <w:jc w:val="right"/>
              <w:rPr>
                <w:sz w:val="16"/>
                <w:szCs w:val="16"/>
              </w:rPr>
            </w:pPr>
            <w:r w:rsidRPr="001E7F9C">
              <w:rPr>
                <w:sz w:val="16"/>
                <w:szCs w:val="16"/>
              </w:rPr>
              <w:t> </w:t>
            </w:r>
          </w:p>
        </w:tc>
        <w:tc>
          <w:tcPr>
            <w:tcW w:w="461" w:type="dxa"/>
            <w:hideMark/>
          </w:tcPr>
          <w:p w14:paraId="26606978" w14:textId="77777777" w:rsidR="001E7F9C" w:rsidRPr="001E7F9C" w:rsidRDefault="001E7F9C" w:rsidP="001E7F9C">
            <w:pPr>
              <w:jc w:val="right"/>
              <w:rPr>
                <w:sz w:val="16"/>
                <w:szCs w:val="16"/>
              </w:rPr>
            </w:pPr>
            <w:r w:rsidRPr="001E7F9C">
              <w:rPr>
                <w:sz w:val="16"/>
                <w:szCs w:val="16"/>
              </w:rPr>
              <w:t> </w:t>
            </w:r>
          </w:p>
        </w:tc>
        <w:tc>
          <w:tcPr>
            <w:tcW w:w="646" w:type="dxa"/>
            <w:hideMark/>
          </w:tcPr>
          <w:p w14:paraId="5BBAEE4B" w14:textId="77777777" w:rsidR="001E7F9C" w:rsidRPr="001E7F9C" w:rsidRDefault="001E7F9C" w:rsidP="001E7F9C">
            <w:pPr>
              <w:jc w:val="right"/>
              <w:rPr>
                <w:sz w:val="16"/>
                <w:szCs w:val="16"/>
              </w:rPr>
            </w:pPr>
            <w:r w:rsidRPr="001E7F9C">
              <w:rPr>
                <w:sz w:val="16"/>
                <w:szCs w:val="16"/>
              </w:rPr>
              <w:t> </w:t>
            </w:r>
          </w:p>
        </w:tc>
        <w:tc>
          <w:tcPr>
            <w:tcW w:w="456" w:type="dxa"/>
            <w:hideMark/>
          </w:tcPr>
          <w:p w14:paraId="2D549AF3"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21C91EBE" w14:textId="77777777" w:rsidR="001E7F9C" w:rsidRPr="001E7F9C" w:rsidRDefault="001E7F9C">
            <w:pPr>
              <w:jc w:val="right"/>
              <w:rPr>
                <w:sz w:val="16"/>
                <w:szCs w:val="16"/>
              </w:rPr>
            </w:pPr>
            <w:r w:rsidRPr="001E7F9C">
              <w:rPr>
                <w:sz w:val="16"/>
                <w:szCs w:val="16"/>
              </w:rPr>
              <w:t>94,4</w:t>
            </w:r>
          </w:p>
        </w:tc>
        <w:tc>
          <w:tcPr>
            <w:tcW w:w="1068" w:type="dxa"/>
            <w:noWrap/>
            <w:hideMark/>
          </w:tcPr>
          <w:p w14:paraId="3BAD16EC" w14:textId="77777777" w:rsidR="001E7F9C" w:rsidRPr="001E7F9C" w:rsidRDefault="001E7F9C">
            <w:pPr>
              <w:jc w:val="right"/>
              <w:rPr>
                <w:sz w:val="16"/>
                <w:szCs w:val="16"/>
              </w:rPr>
            </w:pPr>
            <w:r w:rsidRPr="001E7F9C">
              <w:rPr>
                <w:sz w:val="16"/>
                <w:szCs w:val="16"/>
              </w:rPr>
              <w:t> </w:t>
            </w:r>
          </w:p>
        </w:tc>
        <w:tc>
          <w:tcPr>
            <w:tcW w:w="1201" w:type="dxa"/>
            <w:noWrap/>
            <w:hideMark/>
          </w:tcPr>
          <w:p w14:paraId="7A55228A" w14:textId="77777777" w:rsidR="001E7F9C" w:rsidRPr="001E7F9C" w:rsidRDefault="001E7F9C">
            <w:pPr>
              <w:jc w:val="right"/>
              <w:rPr>
                <w:sz w:val="16"/>
                <w:szCs w:val="16"/>
              </w:rPr>
            </w:pPr>
            <w:r w:rsidRPr="001E7F9C">
              <w:rPr>
                <w:sz w:val="16"/>
                <w:szCs w:val="16"/>
              </w:rPr>
              <w:t> </w:t>
            </w:r>
          </w:p>
        </w:tc>
      </w:tr>
      <w:tr w:rsidR="001E7F9C" w:rsidRPr="001E7F9C" w14:paraId="3DE4A57C" w14:textId="77777777" w:rsidTr="001E7F9C">
        <w:trPr>
          <w:gridAfter w:val="1"/>
          <w:wAfter w:w="22" w:type="dxa"/>
          <w:trHeight w:val="900"/>
        </w:trPr>
        <w:tc>
          <w:tcPr>
            <w:tcW w:w="2972" w:type="dxa"/>
            <w:hideMark/>
          </w:tcPr>
          <w:p w14:paraId="39191410" w14:textId="77777777" w:rsidR="001E7F9C" w:rsidRPr="001E7F9C" w:rsidRDefault="001E7F9C" w:rsidP="001E7F9C">
            <w:pPr>
              <w:jc w:val="right"/>
              <w:rPr>
                <w:sz w:val="16"/>
                <w:szCs w:val="16"/>
              </w:rPr>
            </w:pPr>
            <w:r w:rsidRPr="001E7F9C">
              <w:rPr>
                <w:sz w:val="16"/>
                <w:szCs w:val="16"/>
              </w:rPr>
              <w:t>Непрограммные расходы главных распорядителей средств бюджета Рузаевского муниципального района Республики Мордовия</w:t>
            </w:r>
          </w:p>
        </w:tc>
        <w:tc>
          <w:tcPr>
            <w:tcW w:w="515" w:type="dxa"/>
            <w:hideMark/>
          </w:tcPr>
          <w:p w14:paraId="12238BF9" w14:textId="77777777" w:rsidR="001E7F9C" w:rsidRPr="001E7F9C" w:rsidRDefault="001E7F9C" w:rsidP="001E7F9C">
            <w:pPr>
              <w:jc w:val="right"/>
              <w:rPr>
                <w:sz w:val="16"/>
                <w:szCs w:val="16"/>
              </w:rPr>
            </w:pPr>
            <w:r w:rsidRPr="001E7F9C">
              <w:rPr>
                <w:sz w:val="16"/>
                <w:szCs w:val="16"/>
              </w:rPr>
              <w:t>901</w:t>
            </w:r>
          </w:p>
        </w:tc>
        <w:tc>
          <w:tcPr>
            <w:tcW w:w="376" w:type="dxa"/>
            <w:hideMark/>
          </w:tcPr>
          <w:p w14:paraId="78BD80FB" w14:textId="77777777" w:rsidR="001E7F9C" w:rsidRPr="001E7F9C" w:rsidRDefault="001E7F9C" w:rsidP="001E7F9C">
            <w:pPr>
              <w:jc w:val="right"/>
              <w:rPr>
                <w:sz w:val="16"/>
                <w:szCs w:val="16"/>
              </w:rPr>
            </w:pPr>
            <w:r w:rsidRPr="001E7F9C">
              <w:rPr>
                <w:sz w:val="16"/>
                <w:szCs w:val="16"/>
              </w:rPr>
              <w:t>08</w:t>
            </w:r>
          </w:p>
        </w:tc>
        <w:tc>
          <w:tcPr>
            <w:tcW w:w="475" w:type="dxa"/>
            <w:hideMark/>
          </w:tcPr>
          <w:p w14:paraId="190A1FDC" w14:textId="77777777" w:rsidR="001E7F9C" w:rsidRPr="001E7F9C" w:rsidRDefault="001E7F9C" w:rsidP="001E7F9C">
            <w:pPr>
              <w:jc w:val="right"/>
              <w:rPr>
                <w:sz w:val="16"/>
                <w:szCs w:val="16"/>
              </w:rPr>
            </w:pPr>
            <w:r w:rsidRPr="001E7F9C">
              <w:rPr>
                <w:sz w:val="16"/>
                <w:szCs w:val="16"/>
              </w:rPr>
              <w:t>01</w:t>
            </w:r>
          </w:p>
        </w:tc>
        <w:tc>
          <w:tcPr>
            <w:tcW w:w="376" w:type="dxa"/>
            <w:hideMark/>
          </w:tcPr>
          <w:p w14:paraId="34750C5F" w14:textId="77777777" w:rsidR="001E7F9C" w:rsidRPr="001E7F9C" w:rsidRDefault="001E7F9C" w:rsidP="001E7F9C">
            <w:pPr>
              <w:jc w:val="right"/>
              <w:rPr>
                <w:sz w:val="16"/>
                <w:szCs w:val="16"/>
              </w:rPr>
            </w:pPr>
            <w:r w:rsidRPr="001E7F9C">
              <w:rPr>
                <w:sz w:val="16"/>
                <w:szCs w:val="16"/>
              </w:rPr>
              <w:t>89</w:t>
            </w:r>
          </w:p>
        </w:tc>
        <w:tc>
          <w:tcPr>
            <w:tcW w:w="296" w:type="dxa"/>
            <w:hideMark/>
          </w:tcPr>
          <w:p w14:paraId="09685D00" w14:textId="77777777" w:rsidR="001E7F9C" w:rsidRPr="001E7F9C" w:rsidRDefault="001E7F9C" w:rsidP="001E7F9C">
            <w:pPr>
              <w:jc w:val="right"/>
              <w:rPr>
                <w:sz w:val="16"/>
                <w:szCs w:val="16"/>
              </w:rPr>
            </w:pPr>
            <w:r w:rsidRPr="001E7F9C">
              <w:rPr>
                <w:sz w:val="16"/>
                <w:szCs w:val="16"/>
              </w:rPr>
              <w:t> </w:t>
            </w:r>
          </w:p>
        </w:tc>
        <w:tc>
          <w:tcPr>
            <w:tcW w:w="461" w:type="dxa"/>
            <w:hideMark/>
          </w:tcPr>
          <w:p w14:paraId="03C47D3B" w14:textId="77777777" w:rsidR="001E7F9C" w:rsidRPr="001E7F9C" w:rsidRDefault="001E7F9C" w:rsidP="001E7F9C">
            <w:pPr>
              <w:jc w:val="right"/>
              <w:rPr>
                <w:sz w:val="16"/>
                <w:szCs w:val="16"/>
              </w:rPr>
            </w:pPr>
            <w:r w:rsidRPr="001E7F9C">
              <w:rPr>
                <w:sz w:val="16"/>
                <w:szCs w:val="16"/>
              </w:rPr>
              <w:t> </w:t>
            </w:r>
          </w:p>
        </w:tc>
        <w:tc>
          <w:tcPr>
            <w:tcW w:w="646" w:type="dxa"/>
            <w:hideMark/>
          </w:tcPr>
          <w:p w14:paraId="2404E4B3" w14:textId="77777777" w:rsidR="001E7F9C" w:rsidRPr="001E7F9C" w:rsidRDefault="001E7F9C" w:rsidP="001E7F9C">
            <w:pPr>
              <w:jc w:val="right"/>
              <w:rPr>
                <w:sz w:val="16"/>
                <w:szCs w:val="16"/>
              </w:rPr>
            </w:pPr>
            <w:r w:rsidRPr="001E7F9C">
              <w:rPr>
                <w:sz w:val="16"/>
                <w:szCs w:val="16"/>
              </w:rPr>
              <w:t> </w:t>
            </w:r>
          </w:p>
        </w:tc>
        <w:tc>
          <w:tcPr>
            <w:tcW w:w="456" w:type="dxa"/>
            <w:hideMark/>
          </w:tcPr>
          <w:p w14:paraId="6AC67D91"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5BCC1C02" w14:textId="77777777" w:rsidR="001E7F9C" w:rsidRPr="001E7F9C" w:rsidRDefault="001E7F9C">
            <w:pPr>
              <w:jc w:val="right"/>
              <w:rPr>
                <w:sz w:val="16"/>
                <w:szCs w:val="16"/>
              </w:rPr>
            </w:pPr>
            <w:r w:rsidRPr="001E7F9C">
              <w:rPr>
                <w:sz w:val="16"/>
                <w:szCs w:val="16"/>
              </w:rPr>
              <w:t>94,4</w:t>
            </w:r>
          </w:p>
        </w:tc>
        <w:tc>
          <w:tcPr>
            <w:tcW w:w="1068" w:type="dxa"/>
            <w:noWrap/>
            <w:hideMark/>
          </w:tcPr>
          <w:p w14:paraId="405B6E24" w14:textId="77777777" w:rsidR="001E7F9C" w:rsidRPr="001E7F9C" w:rsidRDefault="001E7F9C">
            <w:pPr>
              <w:jc w:val="right"/>
              <w:rPr>
                <w:sz w:val="16"/>
                <w:szCs w:val="16"/>
              </w:rPr>
            </w:pPr>
            <w:r w:rsidRPr="001E7F9C">
              <w:rPr>
                <w:sz w:val="16"/>
                <w:szCs w:val="16"/>
              </w:rPr>
              <w:t> </w:t>
            </w:r>
          </w:p>
        </w:tc>
        <w:tc>
          <w:tcPr>
            <w:tcW w:w="1201" w:type="dxa"/>
            <w:noWrap/>
            <w:hideMark/>
          </w:tcPr>
          <w:p w14:paraId="0E9D26C2" w14:textId="77777777" w:rsidR="001E7F9C" w:rsidRPr="001E7F9C" w:rsidRDefault="001E7F9C">
            <w:pPr>
              <w:jc w:val="right"/>
              <w:rPr>
                <w:sz w:val="16"/>
                <w:szCs w:val="16"/>
              </w:rPr>
            </w:pPr>
            <w:r w:rsidRPr="001E7F9C">
              <w:rPr>
                <w:sz w:val="16"/>
                <w:szCs w:val="16"/>
              </w:rPr>
              <w:t> </w:t>
            </w:r>
          </w:p>
        </w:tc>
      </w:tr>
      <w:tr w:rsidR="001E7F9C" w:rsidRPr="001E7F9C" w14:paraId="769F2B0C" w14:textId="77777777" w:rsidTr="001E7F9C">
        <w:trPr>
          <w:gridAfter w:val="1"/>
          <w:wAfter w:w="22" w:type="dxa"/>
          <w:trHeight w:val="1125"/>
        </w:trPr>
        <w:tc>
          <w:tcPr>
            <w:tcW w:w="2972" w:type="dxa"/>
            <w:hideMark/>
          </w:tcPr>
          <w:p w14:paraId="07AD6B0E" w14:textId="77777777" w:rsidR="001E7F9C" w:rsidRPr="001E7F9C" w:rsidRDefault="001E7F9C" w:rsidP="001E7F9C">
            <w:pPr>
              <w:jc w:val="right"/>
              <w:rPr>
                <w:sz w:val="16"/>
                <w:szCs w:val="16"/>
              </w:rPr>
            </w:pPr>
            <w:r w:rsidRPr="001E7F9C">
              <w:rPr>
                <w:sz w:val="16"/>
                <w:szCs w:val="16"/>
              </w:rPr>
              <w:t>Непрограммные расходы в рамках обеспечения деятельности главных распорядителей средств бюджета Рузаевского муниципального района Республики Мордовия</w:t>
            </w:r>
          </w:p>
        </w:tc>
        <w:tc>
          <w:tcPr>
            <w:tcW w:w="515" w:type="dxa"/>
            <w:hideMark/>
          </w:tcPr>
          <w:p w14:paraId="22F0A5DF" w14:textId="77777777" w:rsidR="001E7F9C" w:rsidRPr="001E7F9C" w:rsidRDefault="001E7F9C" w:rsidP="001E7F9C">
            <w:pPr>
              <w:jc w:val="right"/>
              <w:rPr>
                <w:sz w:val="16"/>
                <w:szCs w:val="16"/>
              </w:rPr>
            </w:pPr>
            <w:r w:rsidRPr="001E7F9C">
              <w:rPr>
                <w:sz w:val="16"/>
                <w:szCs w:val="16"/>
              </w:rPr>
              <w:t>901</w:t>
            </w:r>
          </w:p>
        </w:tc>
        <w:tc>
          <w:tcPr>
            <w:tcW w:w="376" w:type="dxa"/>
            <w:hideMark/>
          </w:tcPr>
          <w:p w14:paraId="05180ED1" w14:textId="77777777" w:rsidR="001E7F9C" w:rsidRPr="001E7F9C" w:rsidRDefault="001E7F9C" w:rsidP="001E7F9C">
            <w:pPr>
              <w:jc w:val="right"/>
              <w:rPr>
                <w:sz w:val="16"/>
                <w:szCs w:val="16"/>
              </w:rPr>
            </w:pPr>
            <w:r w:rsidRPr="001E7F9C">
              <w:rPr>
                <w:sz w:val="16"/>
                <w:szCs w:val="16"/>
              </w:rPr>
              <w:t>08</w:t>
            </w:r>
          </w:p>
        </w:tc>
        <w:tc>
          <w:tcPr>
            <w:tcW w:w="475" w:type="dxa"/>
            <w:hideMark/>
          </w:tcPr>
          <w:p w14:paraId="06FD2140" w14:textId="77777777" w:rsidR="001E7F9C" w:rsidRPr="001E7F9C" w:rsidRDefault="001E7F9C" w:rsidP="001E7F9C">
            <w:pPr>
              <w:jc w:val="right"/>
              <w:rPr>
                <w:sz w:val="16"/>
                <w:szCs w:val="16"/>
              </w:rPr>
            </w:pPr>
            <w:r w:rsidRPr="001E7F9C">
              <w:rPr>
                <w:sz w:val="16"/>
                <w:szCs w:val="16"/>
              </w:rPr>
              <w:t>01</w:t>
            </w:r>
          </w:p>
        </w:tc>
        <w:tc>
          <w:tcPr>
            <w:tcW w:w="376" w:type="dxa"/>
            <w:hideMark/>
          </w:tcPr>
          <w:p w14:paraId="37F14601" w14:textId="77777777" w:rsidR="001E7F9C" w:rsidRPr="001E7F9C" w:rsidRDefault="001E7F9C" w:rsidP="001E7F9C">
            <w:pPr>
              <w:jc w:val="right"/>
              <w:rPr>
                <w:sz w:val="16"/>
                <w:szCs w:val="16"/>
              </w:rPr>
            </w:pPr>
            <w:r w:rsidRPr="001E7F9C">
              <w:rPr>
                <w:sz w:val="16"/>
                <w:szCs w:val="16"/>
              </w:rPr>
              <w:t>89</w:t>
            </w:r>
          </w:p>
        </w:tc>
        <w:tc>
          <w:tcPr>
            <w:tcW w:w="296" w:type="dxa"/>
            <w:hideMark/>
          </w:tcPr>
          <w:p w14:paraId="3E175F38" w14:textId="77777777" w:rsidR="001E7F9C" w:rsidRPr="001E7F9C" w:rsidRDefault="001E7F9C" w:rsidP="001E7F9C">
            <w:pPr>
              <w:jc w:val="right"/>
              <w:rPr>
                <w:sz w:val="16"/>
                <w:szCs w:val="16"/>
              </w:rPr>
            </w:pPr>
            <w:r w:rsidRPr="001E7F9C">
              <w:rPr>
                <w:sz w:val="16"/>
                <w:szCs w:val="16"/>
              </w:rPr>
              <w:t>1</w:t>
            </w:r>
          </w:p>
        </w:tc>
        <w:tc>
          <w:tcPr>
            <w:tcW w:w="461" w:type="dxa"/>
            <w:hideMark/>
          </w:tcPr>
          <w:p w14:paraId="21ACAC6E" w14:textId="77777777" w:rsidR="001E7F9C" w:rsidRPr="001E7F9C" w:rsidRDefault="001E7F9C" w:rsidP="001E7F9C">
            <w:pPr>
              <w:jc w:val="right"/>
              <w:rPr>
                <w:sz w:val="16"/>
                <w:szCs w:val="16"/>
              </w:rPr>
            </w:pPr>
            <w:r w:rsidRPr="001E7F9C">
              <w:rPr>
                <w:sz w:val="16"/>
                <w:szCs w:val="16"/>
              </w:rPr>
              <w:t> </w:t>
            </w:r>
          </w:p>
        </w:tc>
        <w:tc>
          <w:tcPr>
            <w:tcW w:w="646" w:type="dxa"/>
            <w:hideMark/>
          </w:tcPr>
          <w:p w14:paraId="785FBD91" w14:textId="77777777" w:rsidR="001E7F9C" w:rsidRPr="001E7F9C" w:rsidRDefault="001E7F9C" w:rsidP="001E7F9C">
            <w:pPr>
              <w:jc w:val="right"/>
              <w:rPr>
                <w:sz w:val="16"/>
                <w:szCs w:val="16"/>
              </w:rPr>
            </w:pPr>
            <w:r w:rsidRPr="001E7F9C">
              <w:rPr>
                <w:sz w:val="16"/>
                <w:szCs w:val="16"/>
              </w:rPr>
              <w:t> </w:t>
            </w:r>
          </w:p>
        </w:tc>
        <w:tc>
          <w:tcPr>
            <w:tcW w:w="456" w:type="dxa"/>
            <w:hideMark/>
          </w:tcPr>
          <w:p w14:paraId="0BF85A11"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51A3F15A" w14:textId="77777777" w:rsidR="001E7F9C" w:rsidRPr="001E7F9C" w:rsidRDefault="001E7F9C">
            <w:pPr>
              <w:jc w:val="right"/>
              <w:rPr>
                <w:sz w:val="16"/>
                <w:szCs w:val="16"/>
              </w:rPr>
            </w:pPr>
            <w:r w:rsidRPr="001E7F9C">
              <w:rPr>
                <w:sz w:val="16"/>
                <w:szCs w:val="16"/>
              </w:rPr>
              <w:t>94,4</w:t>
            </w:r>
          </w:p>
        </w:tc>
        <w:tc>
          <w:tcPr>
            <w:tcW w:w="1068" w:type="dxa"/>
            <w:noWrap/>
            <w:hideMark/>
          </w:tcPr>
          <w:p w14:paraId="196EE5DC" w14:textId="77777777" w:rsidR="001E7F9C" w:rsidRPr="001E7F9C" w:rsidRDefault="001E7F9C">
            <w:pPr>
              <w:jc w:val="right"/>
              <w:rPr>
                <w:sz w:val="16"/>
                <w:szCs w:val="16"/>
              </w:rPr>
            </w:pPr>
            <w:r w:rsidRPr="001E7F9C">
              <w:rPr>
                <w:sz w:val="16"/>
                <w:szCs w:val="16"/>
              </w:rPr>
              <w:t> </w:t>
            </w:r>
          </w:p>
        </w:tc>
        <w:tc>
          <w:tcPr>
            <w:tcW w:w="1201" w:type="dxa"/>
            <w:noWrap/>
            <w:hideMark/>
          </w:tcPr>
          <w:p w14:paraId="4E74EC6F" w14:textId="77777777" w:rsidR="001E7F9C" w:rsidRPr="001E7F9C" w:rsidRDefault="001E7F9C">
            <w:pPr>
              <w:jc w:val="right"/>
              <w:rPr>
                <w:sz w:val="16"/>
                <w:szCs w:val="16"/>
              </w:rPr>
            </w:pPr>
            <w:r w:rsidRPr="001E7F9C">
              <w:rPr>
                <w:sz w:val="16"/>
                <w:szCs w:val="16"/>
              </w:rPr>
              <w:t> </w:t>
            </w:r>
          </w:p>
        </w:tc>
      </w:tr>
      <w:tr w:rsidR="001E7F9C" w:rsidRPr="001E7F9C" w14:paraId="6F328F9D" w14:textId="77777777" w:rsidTr="001E7F9C">
        <w:trPr>
          <w:gridAfter w:val="1"/>
          <w:wAfter w:w="22" w:type="dxa"/>
          <w:trHeight w:val="2250"/>
        </w:trPr>
        <w:tc>
          <w:tcPr>
            <w:tcW w:w="2972" w:type="dxa"/>
            <w:hideMark/>
          </w:tcPr>
          <w:p w14:paraId="53436B90" w14:textId="77777777" w:rsidR="001E7F9C" w:rsidRPr="001E7F9C" w:rsidRDefault="001E7F9C" w:rsidP="001E7F9C">
            <w:pPr>
              <w:jc w:val="right"/>
              <w:rPr>
                <w:sz w:val="16"/>
                <w:szCs w:val="16"/>
              </w:rPr>
            </w:pPr>
            <w:r w:rsidRPr="001E7F9C">
              <w:rPr>
                <w:sz w:val="16"/>
                <w:szCs w:val="16"/>
              </w:rPr>
              <w:t>Иные межбюджетные трансферты на осуществление полномочий по сохранению, использованию и популяризации объектов культурного наследия (памятников истории и культуры), находящихся в собственности поселения, охране объектов культурного наследия (памятников истории и культуры) местного (муниципального) значения, расположенных на территории поселения</w:t>
            </w:r>
          </w:p>
        </w:tc>
        <w:tc>
          <w:tcPr>
            <w:tcW w:w="515" w:type="dxa"/>
            <w:hideMark/>
          </w:tcPr>
          <w:p w14:paraId="5C82450F" w14:textId="77777777" w:rsidR="001E7F9C" w:rsidRPr="001E7F9C" w:rsidRDefault="001E7F9C" w:rsidP="001E7F9C">
            <w:pPr>
              <w:jc w:val="right"/>
              <w:rPr>
                <w:sz w:val="16"/>
                <w:szCs w:val="16"/>
              </w:rPr>
            </w:pPr>
            <w:r w:rsidRPr="001E7F9C">
              <w:rPr>
                <w:sz w:val="16"/>
                <w:szCs w:val="16"/>
              </w:rPr>
              <w:t>901</w:t>
            </w:r>
          </w:p>
        </w:tc>
        <w:tc>
          <w:tcPr>
            <w:tcW w:w="376" w:type="dxa"/>
            <w:hideMark/>
          </w:tcPr>
          <w:p w14:paraId="0CA030CF" w14:textId="77777777" w:rsidR="001E7F9C" w:rsidRPr="001E7F9C" w:rsidRDefault="001E7F9C" w:rsidP="001E7F9C">
            <w:pPr>
              <w:jc w:val="right"/>
              <w:rPr>
                <w:sz w:val="16"/>
                <w:szCs w:val="16"/>
              </w:rPr>
            </w:pPr>
            <w:r w:rsidRPr="001E7F9C">
              <w:rPr>
                <w:sz w:val="16"/>
                <w:szCs w:val="16"/>
              </w:rPr>
              <w:t>08</w:t>
            </w:r>
          </w:p>
        </w:tc>
        <w:tc>
          <w:tcPr>
            <w:tcW w:w="475" w:type="dxa"/>
            <w:hideMark/>
          </w:tcPr>
          <w:p w14:paraId="787D3F4D" w14:textId="77777777" w:rsidR="001E7F9C" w:rsidRPr="001E7F9C" w:rsidRDefault="001E7F9C" w:rsidP="001E7F9C">
            <w:pPr>
              <w:jc w:val="right"/>
              <w:rPr>
                <w:sz w:val="16"/>
                <w:szCs w:val="16"/>
              </w:rPr>
            </w:pPr>
            <w:r w:rsidRPr="001E7F9C">
              <w:rPr>
                <w:sz w:val="16"/>
                <w:szCs w:val="16"/>
              </w:rPr>
              <w:t>01</w:t>
            </w:r>
          </w:p>
        </w:tc>
        <w:tc>
          <w:tcPr>
            <w:tcW w:w="376" w:type="dxa"/>
            <w:hideMark/>
          </w:tcPr>
          <w:p w14:paraId="77F25F76" w14:textId="77777777" w:rsidR="001E7F9C" w:rsidRPr="001E7F9C" w:rsidRDefault="001E7F9C" w:rsidP="001E7F9C">
            <w:pPr>
              <w:jc w:val="right"/>
              <w:rPr>
                <w:sz w:val="16"/>
                <w:szCs w:val="16"/>
              </w:rPr>
            </w:pPr>
            <w:r w:rsidRPr="001E7F9C">
              <w:rPr>
                <w:sz w:val="16"/>
                <w:szCs w:val="16"/>
              </w:rPr>
              <w:t>89</w:t>
            </w:r>
          </w:p>
        </w:tc>
        <w:tc>
          <w:tcPr>
            <w:tcW w:w="296" w:type="dxa"/>
            <w:hideMark/>
          </w:tcPr>
          <w:p w14:paraId="284520B0" w14:textId="77777777" w:rsidR="001E7F9C" w:rsidRPr="001E7F9C" w:rsidRDefault="001E7F9C" w:rsidP="001E7F9C">
            <w:pPr>
              <w:jc w:val="right"/>
              <w:rPr>
                <w:sz w:val="16"/>
                <w:szCs w:val="16"/>
              </w:rPr>
            </w:pPr>
            <w:r w:rsidRPr="001E7F9C">
              <w:rPr>
                <w:sz w:val="16"/>
                <w:szCs w:val="16"/>
              </w:rPr>
              <w:t>1</w:t>
            </w:r>
          </w:p>
        </w:tc>
        <w:tc>
          <w:tcPr>
            <w:tcW w:w="461" w:type="dxa"/>
            <w:hideMark/>
          </w:tcPr>
          <w:p w14:paraId="7F03CC49" w14:textId="77777777" w:rsidR="001E7F9C" w:rsidRPr="001E7F9C" w:rsidRDefault="001E7F9C" w:rsidP="001E7F9C">
            <w:pPr>
              <w:jc w:val="right"/>
              <w:rPr>
                <w:sz w:val="16"/>
                <w:szCs w:val="16"/>
              </w:rPr>
            </w:pPr>
            <w:r w:rsidRPr="001E7F9C">
              <w:rPr>
                <w:sz w:val="16"/>
                <w:szCs w:val="16"/>
              </w:rPr>
              <w:t>00</w:t>
            </w:r>
          </w:p>
        </w:tc>
        <w:tc>
          <w:tcPr>
            <w:tcW w:w="646" w:type="dxa"/>
            <w:hideMark/>
          </w:tcPr>
          <w:p w14:paraId="4FC1103E" w14:textId="77777777" w:rsidR="001E7F9C" w:rsidRPr="001E7F9C" w:rsidRDefault="001E7F9C" w:rsidP="001E7F9C">
            <w:pPr>
              <w:jc w:val="right"/>
              <w:rPr>
                <w:sz w:val="16"/>
                <w:szCs w:val="16"/>
              </w:rPr>
            </w:pPr>
            <w:r w:rsidRPr="001E7F9C">
              <w:rPr>
                <w:sz w:val="16"/>
                <w:szCs w:val="16"/>
              </w:rPr>
              <w:t>44104</w:t>
            </w:r>
          </w:p>
        </w:tc>
        <w:tc>
          <w:tcPr>
            <w:tcW w:w="456" w:type="dxa"/>
            <w:hideMark/>
          </w:tcPr>
          <w:p w14:paraId="3C9900F3"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54C64FBB" w14:textId="77777777" w:rsidR="001E7F9C" w:rsidRPr="001E7F9C" w:rsidRDefault="001E7F9C">
            <w:pPr>
              <w:jc w:val="right"/>
              <w:rPr>
                <w:sz w:val="16"/>
                <w:szCs w:val="16"/>
              </w:rPr>
            </w:pPr>
            <w:r w:rsidRPr="001E7F9C">
              <w:rPr>
                <w:sz w:val="16"/>
                <w:szCs w:val="16"/>
              </w:rPr>
              <w:t>94,4</w:t>
            </w:r>
          </w:p>
        </w:tc>
        <w:tc>
          <w:tcPr>
            <w:tcW w:w="1068" w:type="dxa"/>
            <w:noWrap/>
            <w:hideMark/>
          </w:tcPr>
          <w:p w14:paraId="56ED9086" w14:textId="77777777" w:rsidR="001E7F9C" w:rsidRPr="001E7F9C" w:rsidRDefault="001E7F9C">
            <w:pPr>
              <w:jc w:val="right"/>
              <w:rPr>
                <w:sz w:val="16"/>
                <w:szCs w:val="16"/>
              </w:rPr>
            </w:pPr>
            <w:r w:rsidRPr="001E7F9C">
              <w:rPr>
                <w:sz w:val="16"/>
                <w:szCs w:val="16"/>
              </w:rPr>
              <w:t> </w:t>
            </w:r>
          </w:p>
        </w:tc>
        <w:tc>
          <w:tcPr>
            <w:tcW w:w="1201" w:type="dxa"/>
            <w:noWrap/>
            <w:hideMark/>
          </w:tcPr>
          <w:p w14:paraId="72CE4B7B" w14:textId="77777777" w:rsidR="001E7F9C" w:rsidRPr="001E7F9C" w:rsidRDefault="001E7F9C">
            <w:pPr>
              <w:jc w:val="right"/>
              <w:rPr>
                <w:sz w:val="16"/>
                <w:szCs w:val="16"/>
              </w:rPr>
            </w:pPr>
            <w:r w:rsidRPr="001E7F9C">
              <w:rPr>
                <w:sz w:val="16"/>
                <w:szCs w:val="16"/>
              </w:rPr>
              <w:t> </w:t>
            </w:r>
          </w:p>
        </w:tc>
      </w:tr>
      <w:tr w:rsidR="001E7F9C" w:rsidRPr="001E7F9C" w14:paraId="4553BBAA" w14:textId="77777777" w:rsidTr="001E7F9C">
        <w:trPr>
          <w:gridAfter w:val="1"/>
          <w:wAfter w:w="22" w:type="dxa"/>
          <w:trHeight w:val="315"/>
        </w:trPr>
        <w:tc>
          <w:tcPr>
            <w:tcW w:w="2972" w:type="dxa"/>
            <w:hideMark/>
          </w:tcPr>
          <w:p w14:paraId="01BC6377" w14:textId="77777777" w:rsidR="001E7F9C" w:rsidRPr="001E7F9C" w:rsidRDefault="001E7F9C" w:rsidP="001E7F9C">
            <w:pPr>
              <w:jc w:val="right"/>
              <w:rPr>
                <w:sz w:val="16"/>
                <w:szCs w:val="16"/>
              </w:rPr>
            </w:pPr>
            <w:r w:rsidRPr="001E7F9C">
              <w:rPr>
                <w:sz w:val="16"/>
                <w:szCs w:val="16"/>
              </w:rPr>
              <w:t>Межбюджетные трансферты</w:t>
            </w:r>
          </w:p>
        </w:tc>
        <w:tc>
          <w:tcPr>
            <w:tcW w:w="515" w:type="dxa"/>
            <w:hideMark/>
          </w:tcPr>
          <w:p w14:paraId="33406F39" w14:textId="77777777" w:rsidR="001E7F9C" w:rsidRPr="001E7F9C" w:rsidRDefault="001E7F9C" w:rsidP="001E7F9C">
            <w:pPr>
              <w:jc w:val="right"/>
              <w:rPr>
                <w:sz w:val="16"/>
                <w:szCs w:val="16"/>
              </w:rPr>
            </w:pPr>
            <w:r w:rsidRPr="001E7F9C">
              <w:rPr>
                <w:sz w:val="16"/>
                <w:szCs w:val="16"/>
              </w:rPr>
              <w:t>901</w:t>
            </w:r>
          </w:p>
        </w:tc>
        <w:tc>
          <w:tcPr>
            <w:tcW w:w="376" w:type="dxa"/>
            <w:hideMark/>
          </w:tcPr>
          <w:p w14:paraId="49F7B0E1" w14:textId="77777777" w:rsidR="001E7F9C" w:rsidRPr="001E7F9C" w:rsidRDefault="001E7F9C" w:rsidP="001E7F9C">
            <w:pPr>
              <w:jc w:val="right"/>
              <w:rPr>
                <w:sz w:val="16"/>
                <w:szCs w:val="16"/>
              </w:rPr>
            </w:pPr>
            <w:r w:rsidRPr="001E7F9C">
              <w:rPr>
                <w:sz w:val="16"/>
                <w:szCs w:val="16"/>
              </w:rPr>
              <w:t>08</w:t>
            </w:r>
          </w:p>
        </w:tc>
        <w:tc>
          <w:tcPr>
            <w:tcW w:w="475" w:type="dxa"/>
            <w:hideMark/>
          </w:tcPr>
          <w:p w14:paraId="3E498A0B" w14:textId="77777777" w:rsidR="001E7F9C" w:rsidRPr="001E7F9C" w:rsidRDefault="001E7F9C" w:rsidP="001E7F9C">
            <w:pPr>
              <w:jc w:val="right"/>
              <w:rPr>
                <w:sz w:val="16"/>
                <w:szCs w:val="16"/>
              </w:rPr>
            </w:pPr>
            <w:r w:rsidRPr="001E7F9C">
              <w:rPr>
                <w:sz w:val="16"/>
                <w:szCs w:val="16"/>
              </w:rPr>
              <w:t>01</w:t>
            </w:r>
          </w:p>
        </w:tc>
        <w:tc>
          <w:tcPr>
            <w:tcW w:w="376" w:type="dxa"/>
            <w:hideMark/>
          </w:tcPr>
          <w:p w14:paraId="2641ADD3" w14:textId="77777777" w:rsidR="001E7F9C" w:rsidRPr="001E7F9C" w:rsidRDefault="001E7F9C" w:rsidP="001E7F9C">
            <w:pPr>
              <w:jc w:val="right"/>
              <w:rPr>
                <w:sz w:val="16"/>
                <w:szCs w:val="16"/>
              </w:rPr>
            </w:pPr>
            <w:r w:rsidRPr="001E7F9C">
              <w:rPr>
                <w:sz w:val="16"/>
                <w:szCs w:val="16"/>
              </w:rPr>
              <w:t>89</w:t>
            </w:r>
          </w:p>
        </w:tc>
        <w:tc>
          <w:tcPr>
            <w:tcW w:w="296" w:type="dxa"/>
            <w:hideMark/>
          </w:tcPr>
          <w:p w14:paraId="40B64BB9" w14:textId="77777777" w:rsidR="001E7F9C" w:rsidRPr="001E7F9C" w:rsidRDefault="001E7F9C" w:rsidP="001E7F9C">
            <w:pPr>
              <w:jc w:val="right"/>
              <w:rPr>
                <w:sz w:val="16"/>
                <w:szCs w:val="16"/>
              </w:rPr>
            </w:pPr>
            <w:r w:rsidRPr="001E7F9C">
              <w:rPr>
                <w:sz w:val="16"/>
                <w:szCs w:val="16"/>
              </w:rPr>
              <w:t>1</w:t>
            </w:r>
          </w:p>
        </w:tc>
        <w:tc>
          <w:tcPr>
            <w:tcW w:w="461" w:type="dxa"/>
            <w:hideMark/>
          </w:tcPr>
          <w:p w14:paraId="2C83CA68" w14:textId="77777777" w:rsidR="001E7F9C" w:rsidRPr="001E7F9C" w:rsidRDefault="001E7F9C" w:rsidP="001E7F9C">
            <w:pPr>
              <w:jc w:val="right"/>
              <w:rPr>
                <w:sz w:val="16"/>
                <w:szCs w:val="16"/>
              </w:rPr>
            </w:pPr>
            <w:r w:rsidRPr="001E7F9C">
              <w:rPr>
                <w:sz w:val="16"/>
                <w:szCs w:val="16"/>
              </w:rPr>
              <w:t>00</w:t>
            </w:r>
          </w:p>
        </w:tc>
        <w:tc>
          <w:tcPr>
            <w:tcW w:w="646" w:type="dxa"/>
            <w:hideMark/>
          </w:tcPr>
          <w:p w14:paraId="56F8B539" w14:textId="77777777" w:rsidR="001E7F9C" w:rsidRPr="001E7F9C" w:rsidRDefault="001E7F9C" w:rsidP="001E7F9C">
            <w:pPr>
              <w:jc w:val="right"/>
              <w:rPr>
                <w:sz w:val="16"/>
                <w:szCs w:val="16"/>
              </w:rPr>
            </w:pPr>
            <w:r w:rsidRPr="001E7F9C">
              <w:rPr>
                <w:sz w:val="16"/>
                <w:szCs w:val="16"/>
              </w:rPr>
              <w:t>44104</w:t>
            </w:r>
          </w:p>
        </w:tc>
        <w:tc>
          <w:tcPr>
            <w:tcW w:w="456" w:type="dxa"/>
            <w:hideMark/>
          </w:tcPr>
          <w:p w14:paraId="1E4D2373" w14:textId="77777777" w:rsidR="001E7F9C" w:rsidRPr="001E7F9C" w:rsidRDefault="001E7F9C" w:rsidP="001E7F9C">
            <w:pPr>
              <w:jc w:val="right"/>
              <w:rPr>
                <w:sz w:val="16"/>
                <w:szCs w:val="16"/>
              </w:rPr>
            </w:pPr>
            <w:r w:rsidRPr="001E7F9C">
              <w:rPr>
                <w:sz w:val="16"/>
                <w:szCs w:val="16"/>
              </w:rPr>
              <w:t>500</w:t>
            </w:r>
          </w:p>
        </w:tc>
        <w:tc>
          <w:tcPr>
            <w:tcW w:w="1077" w:type="dxa"/>
            <w:noWrap/>
            <w:hideMark/>
          </w:tcPr>
          <w:p w14:paraId="1055C128" w14:textId="77777777" w:rsidR="001E7F9C" w:rsidRPr="001E7F9C" w:rsidRDefault="001E7F9C">
            <w:pPr>
              <w:jc w:val="right"/>
              <w:rPr>
                <w:sz w:val="16"/>
                <w:szCs w:val="16"/>
              </w:rPr>
            </w:pPr>
            <w:r w:rsidRPr="001E7F9C">
              <w:rPr>
                <w:sz w:val="16"/>
                <w:szCs w:val="16"/>
              </w:rPr>
              <w:t>94,4</w:t>
            </w:r>
          </w:p>
        </w:tc>
        <w:tc>
          <w:tcPr>
            <w:tcW w:w="1068" w:type="dxa"/>
            <w:noWrap/>
            <w:hideMark/>
          </w:tcPr>
          <w:p w14:paraId="44DFCEDB" w14:textId="77777777" w:rsidR="001E7F9C" w:rsidRPr="001E7F9C" w:rsidRDefault="001E7F9C">
            <w:pPr>
              <w:jc w:val="right"/>
              <w:rPr>
                <w:sz w:val="16"/>
                <w:szCs w:val="16"/>
              </w:rPr>
            </w:pPr>
            <w:r w:rsidRPr="001E7F9C">
              <w:rPr>
                <w:sz w:val="16"/>
                <w:szCs w:val="16"/>
              </w:rPr>
              <w:t> </w:t>
            </w:r>
          </w:p>
        </w:tc>
        <w:tc>
          <w:tcPr>
            <w:tcW w:w="1201" w:type="dxa"/>
            <w:noWrap/>
            <w:hideMark/>
          </w:tcPr>
          <w:p w14:paraId="590F91A8" w14:textId="77777777" w:rsidR="001E7F9C" w:rsidRPr="001E7F9C" w:rsidRDefault="001E7F9C">
            <w:pPr>
              <w:jc w:val="right"/>
              <w:rPr>
                <w:sz w:val="16"/>
                <w:szCs w:val="16"/>
              </w:rPr>
            </w:pPr>
            <w:r w:rsidRPr="001E7F9C">
              <w:rPr>
                <w:sz w:val="16"/>
                <w:szCs w:val="16"/>
              </w:rPr>
              <w:t> </w:t>
            </w:r>
          </w:p>
        </w:tc>
      </w:tr>
      <w:tr w:rsidR="001E7F9C" w:rsidRPr="001E7F9C" w14:paraId="3200F920" w14:textId="77777777" w:rsidTr="001E7F9C">
        <w:trPr>
          <w:gridAfter w:val="1"/>
          <w:wAfter w:w="22" w:type="dxa"/>
          <w:trHeight w:val="315"/>
        </w:trPr>
        <w:tc>
          <w:tcPr>
            <w:tcW w:w="2972" w:type="dxa"/>
            <w:hideMark/>
          </w:tcPr>
          <w:p w14:paraId="3853363C" w14:textId="77777777" w:rsidR="001E7F9C" w:rsidRPr="001E7F9C" w:rsidRDefault="001E7F9C" w:rsidP="001E7F9C">
            <w:pPr>
              <w:jc w:val="right"/>
              <w:rPr>
                <w:sz w:val="16"/>
                <w:szCs w:val="16"/>
              </w:rPr>
            </w:pPr>
            <w:r w:rsidRPr="001E7F9C">
              <w:rPr>
                <w:sz w:val="16"/>
                <w:szCs w:val="16"/>
              </w:rPr>
              <w:t>Иные межбюджетные трансферты</w:t>
            </w:r>
          </w:p>
        </w:tc>
        <w:tc>
          <w:tcPr>
            <w:tcW w:w="515" w:type="dxa"/>
            <w:hideMark/>
          </w:tcPr>
          <w:p w14:paraId="6B546E97" w14:textId="77777777" w:rsidR="001E7F9C" w:rsidRPr="001E7F9C" w:rsidRDefault="001E7F9C" w:rsidP="001E7F9C">
            <w:pPr>
              <w:jc w:val="right"/>
              <w:rPr>
                <w:sz w:val="16"/>
                <w:szCs w:val="16"/>
              </w:rPr>
            </w:pPr>
            <w:r w:rsidRPr="001E7F9C">
              <w:rPr>
                <w:sz w:val="16"/>
                <w:szCs w:val="16"/>
              </w:rPr>
              <w:t>901</w:t>
            </w:r>
          </w:p>
        </w:tc>
        <w:tc>
          <w:tcPr>
            <w:tcW w:w="376" w:type="dxa"/>
            <w:hideMark/>
          </w:tcPr>
          <w:p w14:paraId="21238C0C" w14:textId="77777777" w:rsidR="001E7F9C" w:rsidRPr="001E7F9C" w:rsidRDefault="001E7F9C" w:rsidP="001E7F9C">
            <w:pPr>
              <w:jc w:val="right"/>
              <w:rPr>
                <w:sz w:val="16"/>
                <w:szCs w:val="16"/>
              </w:rPr>
            </w:pPr>
            <w:r w:rsidRPr="001E7F9C">
              <w:rPr>
                <w:sz w:val="16"/>
                <w:szCs w:val="16"/>
              </w:rPr>
              <w:t>08</w:t>
            </w:r>
          </w:p>
        </w:tc>
        <w:tc>
          <w:tcPr>
            <w:tcW w:w="475" w:type="dxa"/>
            <w:hideMark/>
          </w:tcPr>
          <w:p w14:paraId="6BC05F21" w14:textId="77777777" w:rsidR="001E7F9C" w:rsidRPr="001E7F9C" w:rsidRDefault="001E7F9C" w:rsidP="001E7F9C">
            <w:pPr>
              <w:jc w:val="right"/>
              <w:rPr>
                <w:sz w:val="16"/>
                <w:szCs w:val="16"/>
              </w:rPr>
            </w:pPr>
            <w:r w:rsidRPr="001E7F9C">
              <w:rPr>
                <w:sz w:val="16"/>
                <w:szCs w:val="16"/>
              </w:rPr>
              <w:t>01</w:t>
            </w:r>
          </w:p>
        </w:tc>
        <w:tc>
          <w:tcPr>
            <w:tcW w:w="376" w:type="dxa"/>
            <w:hideMark/>
          </w:tcPr>
          <w:p w14:paraId="4E0E6CB9" w14:textId="77777777" w:rsidR="001E7F9C" w:rsidRPr="001E7F9C" w:rsidRDefault="001E7F9C" w:rsidP="001E7F9C">
            <w:pPr>
              <w:jc w:val="right"/>
              <w:rPr>
                <w:sz w:val="16"/>
                <w:szCs w:val="16"/>
              </w:rPr>
            </w:pPr>
            <w:r w:rsidRPr="001E7F9C">
              <w:rPr>
                <w:sz w:val="16"/>
                <w:szCs w:val="16"/>
              </w:rPr>
              <w:t>89</w:t>
            </w:r>
          </w:p>
        </w:tc>
        <w:tc>
          <w:tcPr>
            <w:tcW w:w="296" w:type="dxa"/>
            <w:hideMark/>
          </w:tcPr>
          <w:p w14:paraId="1A6DD93D" w14:textId="77777777" w:rsidR="001E7F9C" w:rsidRPr="001E7F9C" w:rsidRDefault="001E7F9C" w:rsidP="001E7F9C">
            <w:pPr>
              <w:jc w:val="right"/>
              <w:rPr>
                <w:sz w:val="16"/>
                <w:szCs w:val="16"/>
              </w:rPr>
            </w:pPr>
            <w:r w:rsidRPr="001E7F9C">
              <w:rPr>
                <w:sz w:val="16"/>
                <w:szCs w:val="16"/>
              </w:rPr>
              <w:t>1</w:t>
            </w:r>
          </w:p>
        </w:tc>
        <w:tc>
          <w:tcPr>
            <w:tcW w:w="461" w:type="dxa"/>
            <w:hideMark/>
          </w:tcPr>
          <w:p w14:paraId="0333BF72" w14:textId="77777777" w:rsidR="001E7F9C" w:rsidRPr="001E7F9C" w:rsidRDefault="001E7F9C" w:rsidP="001E7F9C">
            <w:pPr>
              <w:jc w:val="right"/>
              <w:rPr>
                <w:sz w:val="16"/>
                <w:szCs w:val="16"/>
              </w:rPr>
            </w:pPr>
            <w:r w:rsidRPr="001E7F9C">
              <w:rPr>
                <w:sz w:val="16"/>
                <w:szCs w:val="16"/>
              </w:rPr>
              <w:t>00</w:t>
            </w:r>
          </w:p>
        </w:tc>
        <w:tc>
          <w:tcPr>
            <w:tcW w:w="646" w:type="dxa"/>
            <w:hideMark/>
          </w:tcPr>
          <w:p w14:paraId="73443A6C" w14:textId="77777777" w:rsidR="001E7F9C" w:rsidRPr="001E7F9C" w:rsidRDefault="001E7F9C" w:rsidP="001E7F9C">
            <w:pPr>
              <w:jc w:val="right"/>
              <w:rPr>
                <w:sz w:val="16"/>
                <w:szCs w:val="16"/>
              </w:rPr>
            </w:pPr>
            <w:r w:rsidRPr="001E7F9C">
              <w:rPr>
                <w:sz w:val="16"/>
                <w:szCs w:val="16"/>
              </w:rPr>
              <w:t>44104</w:t>
            </w:r>
          </w:p>
        </w:tc>
        <w:tc>
          <w:tcPr>
            <w:tcW w:w="456" w:type="dxa"/>
            <w:hideMark/>
          </w:tcPr>
          <w:p w14:paraId="1B82426A" w14:textId="77777777" w:rsidR="001E7F9C" w:rsidRPr="001E7F9C" w:rsidRDefault="001E7F9C" w:rsidP="001E7F9C">
            <w:pPr>
              <w:jc w:val="right"/>
              <w:rPr>
                <w:sz w:val="16"/>
                <w:szCs w:val="16"/>
              </w:rPr>
            </w:pPr>
            <w:r w:rsidRPr="001E7F9C">
              <w:rPr>
                <w:sz w:val="16"/>
                <w:szCs w:val="16"/>
              </w:rPr>
              <w:t>540</w:t>
            </w:r>
          </w:p>
        </w:tc>
        <w:tc>
          <w:tcPr>
            <w:tcW w:w="1077" w:type="dxa"/>
            <w:noWrap/>
            <w:hideMark/>
          </w:tcPr>
          <w:p w14:paraId="6F3AACC1" w14:textId="77777777" w:rsidR="001E7F9C" w:rsidRPr="001E7F9C" w:rsidRDefault="001E7F9C">
            <w:pPr>
              <w:jc w:val="right"/>
              <w:rPr>
                <w:sz w:val="16"/>
                <w:szCs w:val="16"/>
              </w:rPr>
            </w:pPr>
            <w:r w:rsidRPr="001E7F9C">
              <w:rPr>
                <w:sz w:val="16"/>
                <w:szCs w:val="16"/>
              </w:rPr>
              <w:t>94,4</w:t>
            </w:r>
          </w:p>
        </w:tc>
        <w:tc>
          <w:tcPr>
            <w:tcW w:w="1068" w:type="dxa"/>
            <w:noWrap/>
            <w:hideMark/>
          </w:tcPr>
          <w:p w14:paraId="3902568F" w14:textId="77777777" w:rsidR="001E7F9C" w:rsidRPr="001E7F9C" w:rsidRDefault="001E7F9C">
            <w:pPr>
              <w:jc w:val="right"/>
              <w:rPr>
                <w:sz w:val="16"/>
                <w:szCs w:val="16"/>
              </w:rPr>
            </w:pPr>
            <w:r w:rsidRPr="001E7F9C">
              <w:rPr>
                <w:sz w:val="16"/>
                <w:szCs w:val="16"/>
              </w:rPr>
              <w:t> </w:t>
            </w:r>
          </w:p>
        </w:tc>
        <w:tc>
          <w:tcPr>
            <w:tcW w:w="1201" w:type="dxa"/>
            <w:noWrap/>
            <w:hideMark/>
          </w:tcPr>
          <w:p w14:paraId="29BF7BE6" w14:textId="77777777" w:rsidR="001E7F9C" w:rsidRPr="001E7F9C" w:rsidRDefault="001E7F9C">
            <w:pPr>
              <w:jc w:val="right"/>
              <w:rPr>
                <w:sz w:val="16"/>
                <w:szCs w:val="16"/>
              </w:rPr>
            </w:pPr>
            <w:r w:rsidRPr="001E7F9C">
              <w:rPr>
                <w:sz w:val="16"/>
                <w:szCs w:val="16"/>
              </w:rPr>
              <w:t> </w:t>
            </w:r>
          </w:p>
        </w:tc>
      </w:tr>
      <w:tr w:rsidR="001E7F9C" w:rsidRPr="001E7F9C" w14:paraId="2E9F110C" w14:textId="77777777" w:rsidTr="001E7F9C">
        <w:trPr>
          <w:gridAfter w:val="1"/>
          <w:wAfter w:w="22" w:type="dxa"/>
          <w:trHeight w:val="510"/>
        </w:trPr>
        <w:tc>
          <w:tcPr>
            <w:tcW w:w="2972" w:type="dxa"/>
            <w:hideMark/>
          </w:tcPr>
          <w:p w14:paraId="6A6220E8" w14:textId="77777777" w:rsidR="001E7F9C" w:rsidRPr="001E7F9C" w:rsidRDefault="001E7F9C" w:rsidP="001E7F9C">
            <w:pPr>
              <w:jc w:val="right"/>
              <w:rPr>
                <w:sz w:val="16"/>
                <w:szCs w:val="16"/>
              </w:rPr>
            </w:pPr>
            <w:r w:rsidRPr="001E7F9C">
              <w:rPr>
                <w:sz w:val="16"/>
                <w:szCs w:val="16"/>
              </w:rPr>
              <w:t>Обслуживание государственного (муниципального) долга</w:t>
            </w:r>
          </w:p>
        </w:tc>
        <w:tc>
          <w:tcPr>
            <w:tcW w:w="515" w:type="dxa"/>
            <w:hideMark/>
          </w:tcPr>
          <w:p w14:paraId="51954DC8" w14:textId="77777777" w:rsidR="001E7F9C" w:rsidRPr="001E7F9C" w:rsidRDefault="001E7F9C" w:rsidP="001E7F9C">
            <w:pPr>
              <w:jc w:val="right"/>
              <w:rPr>
                <w:sz w:val="16"/>
                <w:szCs w:val="16"/>
              </w:rPr>
            </w:pPr>
            <w:r w:rsidRPr="001E7F9C">
              <w:rPr>
                <w:sz w:val="16"/>
                <w:szCs w:val="16"/>
              </w:rPr>
              <w:t>901</w:t>
            </w:r>
          </w:p>
        </w:tc>
        <w:tc>
          <w:tcPr>
            <w:tcW w:w="376" w:type="dxa"/>
            <w:hideMark/>
          </w:tcPr>
          <w:p w14:paraId="67D5C1E7" w14:textId="77777777" w:rsidR="001E7F9C" w:rsidRPr="001E7F9C" w:rsidRDefault="001E7F9C" w:rsidP="001E7F9C">
            <w:pPr>
              <w:jc w:val="right"/>
              <w:rPr>
                <w:sz w:val="16"/>
                <w:szCs w:val="16"/>
              </w:rPr>
            </w:pPr>
            <w:r w:rsidRPr="001E7F9C">
              <w:rPr>
                <w:sz w:val="16"/>
                <w:szCs w:val="16"/>
              </w:rPr>
              <w:t>13</w:t>
            </w:r>
          </w:p>
        </w:tc>
        <w:tc>
          <w:tcPr>
            <w:tcW w:w="475" w:type="dxa"/>
            <w:hideMark/>
          </w:tcPr>
          <w:p w14:paraId="0E7CA95E" w14:textId="77777777" w:rsidR="001E7F9C" w:rsidRPr="001E7F9C" w:rsidRDefault="001E7F9C" w:rsidP="001E7F9C">
            <w:pPr>
              <w:jc w:val="right"/>
              <w:rPr>
                <w:sz w:val="16"/>
                <w:szCs w:val="16"/>
              </w:rPr>
            </w:pPr>
            <w:r w:rsidRPr="001E7F9C">
              <w:rPr>
                <w:sz w:val="16"/>
                <w:szCs w:val="16"/>
              </w:rPr>
              <w:t> </w:t>
            </w:r>
          </w:p>
        </w:tc>
        <w:tc>
          <w:tcPr>
            <w:tcW w:w="376" w:type="dxa"/>
            <w:hideMark/>
          </w:tcPr>
          <w:p w14:paraId="5F7A2495" w14:textId="77777777" w:rsidR="001E7F9C" w:rsidRPr="001E7F9C" w:rsidRDefault="001E7F9C" w:rsidP="001E7F9C">
            <w:pPr>
              <w:jc w:val="right"/>
              <w:rPr>
                <w:sz w:val="16"/>
                <w:szCs w:val="16"/>
              </w:rPr>
            </w:pPr>
            <w:r w:rsidRPr="001E7F9C">
              <w:rPr>
                <w:sz w:val="16"/>
                <w:szCs w:val="16"/>
              </w:rPr>
              <w:t> </w:t>
            </w:r>
          </w:p>
        </w:tc>
        <w:tc>
          <w:tcPr>
            <w:tcW w:w="296" w:type="dxa"/>
            <w:hideMark/>
          </w:tcPr>
          <w:p w14:paraId="6BDA5320" w14:textId="77777777" w:rsidR="001E7F9C" w:rsidRPr="001E7F9C" w:rsidRDefault="001E7F9C" w:rsidP="001E7F9C">
            <w:pPr>
              <w:jc w:val="right"/>
              <w:rPr>
                <w:sz w:val="16"/>
                <w:szCs w:val="16"/>
              </w:rPr>
            </w:pPr>
            <w:r w:rsidRPr="001E7F9C">
              <w:rPr>
                <w:sz w:val="16"/>
                <w:szCs w:val="16"/>
              </w:rPr>
              <w:t> </w:t>
            </w:r>
          </w:p>
        </w:tc>
        <w:tc>
          <w:tcPr>
            <w:tcW w:w="461" w:type="dxa"/>
            <w:hideMark/>
          </w:tcPr>
          <w:p w14:paraId="31B3DB27" w14:textId="77777777" w:rsidR="001E7F9C" w:rsidRPr="001E7F9C" w:rsidRDefault="001E7F9C" w:rsidP="001E7F9C">
            <w:pPr>
              <w:jc w:val="right"/>
              <w:rPr>
                <w:sz w:val="16"/>
                <w:szCs w:val="16"/>
              </w:rPr>
            </w:pPr>
            <w:r w:rsidRPr="001E7F9C">
              <w:rPr>
                <w:sz w:val="16"/>
                <w:szCs w:val="16"/>
              </w:rPr>
              <w:t> </w:t>
            </w:r>
          </w:p>
        </w:tc>
        <w:tc>
          <w:tcPr>
            <w:tcW w:w="646" w:type="dxa"/>
            <w:hideMark/>
          </w:tcPr>
          <w:p w14:paraId="5BEB29A1" w14:textId="77777777" w:rsidR="001E7F9C" w:rsidRPr="001E7F9C" w:rsidRDefault="001E7F9C" w:rsidP="001E7F9C">
            <w:pPr>
              <w:jc w:val="right"/>
              <w:rPr>
                <w:sz w:val="16"/>
                <w:szCs w:val="16"/>
              </w:rPr>
            </w:pPr>
            <w:r w:rsidRPr="001E7F9C">
              <w:rPr>
                <w:sz w:val="16"/>
                <w:szCs w:val="16"/>
              </w:rPr>
              <w:t> </w:t>
            </w:r>
          </w:p>
        </w:tc>
        <w:tc>
          <w:tcPr>
            <w:tcW w:w="456" w:type="dxa"/>
            <w:hideMark/>
          </w:tcPr>
          <w:p w14:paraId="67A8E3BF" w14:textId="77777777" w:rsidR="001E7F9C" w:rsidRPr="001E7F9C" w:rsidRDefault="001E7F9C" w:rsidP="001E7F9C">
            <w:pPr>
              <w:jc w:val="right"/>
              <w:rPr>
                <w:sz w:val="16"/>
                <w:szCs w:val="16"/>
              </w:rPr>
            </w:pPr>
            <w:r w:rsidRPr="001E7F9C">
              <w:rPr>
                <w:sz w:val="16"/>
                <w:szCs w:val="16"/>
              </w:rPr>
              <w:t> </w:t>
            </w:r>
          </w:p>
        </w:tc>
        <w:tc>
          <w:tcPr>
            <w:tcW w:w="1077" w:type="dxa"/>
            <w:hideMark/>
          </w:tcPr>
          <w:p w14:paraId="5536038E" w14:textId="77777777" w:rsidR="001E7F9C" w:rsidRPr="001E7F9C" w:rsidRDefault="001E7F9C">
            <w:pPr>
              <w:jc w:val="right"/>
              <w:rPr>
                <w:sz w:val="16"/>
                <w:szCs w:val="16"/>
              </w:rPr>
            </w:pPr>
            <w:r w:rsidRPr="001E7F9C">
              <w:rPr>
                <w:sz w:val="16"/>
                <w:szCs w:val="16"/>
              </w:rPr>
              <w:t>405,0</w:t>
            </w:r>
          </w:p>
        </w:tc>
        <w:tc>
          <w:tcPr>
            <w:tcW w:w="1068" w:type="dxa"/>
            <w:hideMark/>
          </w:tcPr>
          <w:p w14:paraId="14335161" w14:textId="77777777" w:rsidR="001E7F9C" w:rsidRPr="001E7F9C" w:rsidRDefault="001E7F9C">
            <w:pPr>
              <w:jc w:val="right"/>
              <w:rPr>
                <w:sz w:val="16"/>
                <w:szCs w:val="16"/>
              </w:rPr>
            </w:pPr>
            <w:r w:rsidRPr="001E7F9C">
              <w:rPr>
                <w:sz w:val="16"/>
                <w:szCs w:val="16"/>
              </w:rPr>
              <w:t>405,0</w:t>
            </w:r>
          </w:p>
        </w:tc>
        <w:tc>
          <w:tcPr>
            <w:tcW w:w="1201" w:type="dxa"/>
            <w:hideMark/>
          </w:tcPr>
          <w:p w14:paraId="0FC5B435" w14:textId="77777777" w:rsidR="001E7F9C" w:rsidRPr="001E7F9C" w:rsidRDefault="001E7F9C">
            <w:pPr>
              <w:jc w:val="right"/>
              <w:rPr>
                <w:sz w:val="16"/>
                <w:szCs w:val="16"/>
              </w:rPr>
            </w:pPr>
            <w:r w:rsidRPr="001E7F9C">
              <w:rPr>
                <w:sz w:val="16"/>
                <w:szCs w:val="16"/>
              </w:rPr>
              <w:t>405,0</w:t>
            </w:r>
          </w:p>
        </w:tc>
      </w:tr>
      <w:tr w:rsidR="001E7F9C" w:rsidRPr="001E7F9C" w14:paraId="72456D4B" w14:textId="77777777" w:rsidTr="001E7F9C">
        <w:trPr>
          <w:gridAfter w:val="1"/>
          <w:wAfter w:w="22" w:type="dxa"/>
          <w:trHeight w:val="660"/>
        </w:trPr>
        <w:tc>
          <w:tcPr>
            <w:tcW w:w="2972" w:type="dxa"/>
            <w:hideMark/>
          </w:tcPr>
          <w:p w14:paraId="275DD141" w14:textId="77777777" w:rsidR="001E7F9C" w:rsidRPr="001E7F9C" w:rsidRDefault="001E7F9C" w:rsidP="001E7F9C">
            <w:pPr>
              <w:jc w:val="right"/>
              <w:rPr>
                <w:sz w:val="16"/>
                <w:szCs w:val="16"/>
              </w:rPr>
            </w:pPr>
            <w:r w:rsidRPr="001E7F9C">
              <w:rPr>
                <w:sz w:val="16"/>
                <w:szCs w:val="16"/>
              </w:rPr>
              <w:t>Обслуживание государственного (муниципального) внутреннего долга</w:t>
            </w:r>
          </w:p>
        </w:tc>
        <w:tc>
          <w:tcPr>
            <w:tcW w:w="515" w:type="dxa"/>
            <w:hideMark/>
          </w:tcPr>
          <w:p w14:paraId="55316090" w14:textId="77777777" w:rsidR="001E7F9C" w:rsidRPr="001E7F9C" w:rsidRDefault="001E7F9C" w:rsidP="001E7F9C">
            <w:pPr>
              <w:jc w:val="right"/>
              <w:rPr>
                <w:sz w:val="16"/>
                <w:szCs w:val="16"/>
              </w:rPr>
            </w:pPr>
            <w:r w:rsidRPr="001E7F9C">
              <w:rPr>
                <w:sz w:val="16"/>
                <w:szCs w:val="16"/>
              </w:rPr>
              <w:t>901</w:t>
            </w:r>
          </w:p>
        </w:tc>
        <w:tc>
          <w:tcPr>
            <w:tcW w:w="376" w:type="dxa"/>
            <w:hideMark/>
          </w:tcPr>
          <w:p w14:paraId="625245C2" w14:textId="77777777" w:rsidR="001E7F9C" w:rsidRPr="001E7F9C" w:rsidRDefault="001E7F9C" w:rsidP="001E7F9C">
            <w:pPr>
              <w:jc w:val="right"/>
              <w:rPr>
                <w:sz w:val="16"/>
                <w:szCs w:val="16"/>
              </w:rPr>
            </w:pPr>
            <w:r w:rsidRPr="001E7F9C">
              <w:rPr>
                <w:sz w:val="16"/>
                <w:szCs w:val="16"/>
              </w:rPr>
              <w:t>13</w:t>
            </w:r>
          </w:p>
        </w:tc>
        <w:tc>
          <w:tcPr>
            <w:tcW w:w="475" w:type="dxa"/>
            <w:hideMark/>
          </w:tcPr>
          <w:p w14:paraId="094B0E54" w14:textId="77777777" w:rsidR="001E7F9C" w:rsidRPr="001E7F9C" w:rsidRDefault="001E7F9C" w:rsidP="001E7F9C">
            <w:pPr>
              <w:jc w:val="right"/>
              <w:rPr>
                <w:sz w:val="16"/>
                <w:szCs w:val="16"/>
              </w:rPr>
            </w:pPr>
            <w:r w:rsidRPr="001E7F9C">
              <w:rPr>
                <w:sz w:val="16"/>
                <w:szCs w:val="16"/>
              </w:rPr>
              <w:t>01</w:t>
            </w:r>
          </w:p>
        </w:tc>
        <w:tc>
          <w:tcPr>
            <w:tcW w:w="376" w:type="dxa"/>
            <w:hideMark/>
          </w:tcPr>
          <w:p w14:paraId="1F7160BE" w14:textId="77777777" w:rsidR="001E7F9C" w:rsidRPr="001E7F9C" w:rsidRDefault="001E7F9C" w:rsidP="001E7F9C">
            <w:pPr>
              <w:jc w:val="right"/>
              <w:rPr>
                <w:sz w:val="16"/>
                <w:szCs w:val="16"/>
              </w:rPr>
            </w:pPr>
            <w:r w:rsidRPr="001E7F9C">
              <w:rPr>
                <w:sz w:val="16"/>
                <w:szCs w:val="16"/>
              </w:rPr>
              <w:t> </w:t>
            </w:r>
          </w:p>
        </w:tc>
        <w:tc>
          <w:tcPr>
            <w:tcW w:w="296" w:type="dxa"/>
            <w:hideMark/>
          </w:tcPr>
          <w:p w14:paraId="5B9923A7" w14:textId="77777777" w:rsidR="001E7F9C" w:rsidRPr="001E7F9C" w:rsidRDefault="001E7F9C" w:rsidP="001E7F9C">
            <w:pPr>
              <w:jc w:val="right"/>
              <w:rPr>
                <w:sz w:val="16"/>
                <w:szCs w:val="16"/>
              </w:rPr>
            </w:pPr>
            <w:r w:rsidRPr="001E7F9C">
              <w:rPr>
                <w:sz w:val="16"/>
                <w:szCs w:val="16"/>
              </w:rPr>
              <w:t> </w:t>
            </w:r>
          </w:p>
        </w:tc>
        <w:tc>
          <w:tcPr>
            <w:tcW w:w="461" w:type="dxa"/>
            <w:hideMark/>
          </w:tcPr>
          <w:p w14:paraId="1CF99436" w14:textId="77777777" w:rsidR="001E7F9C" w:rsidRPr="001E7F9C" w:rsidRDefault="001E7F9C" w:rsidP="001E7F9C">
            <w:pPr>
              <w:jc w:val="right"/>
              <w:rPr>
                <w:sz w:val="16"/>
                <w:szCs w:val="16"/>
              </w:rPr>
            </w:pPr>
            <w:r w:rsidRPr="001E7F9C">
              <w:rPr>
                <w:sz w:val="16"/>
                <w:szCs w:val="16"/>
              </w:rPr>
              <w:t> </w:t>
            </w:r>
          </w:p>
        </w:tc>
        <w:tc>
          <w:tcPr>
            <w:tcW w:w="646" w:type="dxa"/>
            <w:hideMark/>
          </w:tcPr>
          <w:p w14:paraId="2DB7AD97" w14:textId="77777777" w:rsidR="001E7F9C" w:rsidRPr="001E7F9C" w:rsidRDefault="001E7F9C" w:rsidP="001E7F9C">
            <w:pPr>
              <w:jc w:val="right"/>
              <w:rPr>
                <w:sz w:val="16"/>
                <w:szCs w:val="16"/>
              </w:rPr>
            </w:pPr>
            <w:r w:rsidRPr="001E7F9C">
              <w:rPr>
                <w:sz w:val="16"/>
                <w:szCs w:val="16"/>
              </w:rPr>
              <w:t> </w:t>
            </w:r>
          </w:p>
        </w:tc>
        <w:tc>
          <w:tcPr>
            <w:tcW w:w="456" w:type="dxa"/>
            <w:hideMark/>
          </w:tcPr>
          <w:p w14:paraId="7A8B48C0"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4C72F838" w14:textId="77777777" w:rsidR="001E7F9C" w:rsidRPr="001E7F9C" w:rsidRDefault="001E7F9C">
            <w:pPr>
              <w:jc w:val="right"/>
              <w:rPr>
                <w:sz w:val="16"/>
                <w:szCs w:val="16"/>
              </w:rPr>
            </w:pPr>
            <w:r w:rsidRPr="001E7F9C">
              <w:rPr>
                <w:sz w:val="16"/>
                <w:szCs w:val="16"/>
              </w:rPr>
              <w:t>405,0</w:t>
            </w:r>
          </w:p>
        </w:tc>
        <w:tc>
          <w:tcPr>
            <w:tcW w:w="1068" w:type="dxa"/>
            <w:noWrap/>
            <w:hideMark/>
          </w:tcPr>
          <w:p w14:paraId="71A94998" w14:textId="77777777" w:rsidR="001E7F9C" w:rsidRPr="001E7F9C" w:rsidRDefault="001E7F9C">
            <w:pPr>
              <w:jc w:val="right"/>
              <w:rPr>
                <w:sz w:val="16"/>
                <w:szCs w:val="16"/>
              </w:rPr>
            </w:pPr>
            <w:r w:rsidRPr="001E7F9C">
              <w:rPr>
                <w:sz w:val="16"/>
                <w:szCs w:val="16"/>
              </w:rPr>
              <w:t>405,0</w:t>
            </w:r>
          </w:p>
        </w:tc>
        <w:tc>
          <w:tcPr>
            <w:tcW w:w="1201" w:type="dxa"/>
            <w:noWrap/>
            <w:hideMark/>
          </w:tcPr>
          <w:p w14:paraId="0679307A" w14:textId="77777777" w:rsidR="001E7F9C" w:rsidRPr="001E7F9C" w:rsidRDefault="001E7F9C">
            <w:pPr>
              <w:jc w:val="right"/>
              <w:rPr>
                <w:sz w:val="16"/>
                <w:szCs w:val="16"/>
              </w:rPr>
            </w:pPr>
            <w:r w:rsidRPr="001E7F9C">
              <w:rPr>
                <w:sz w:val="16"/>
                <w:szCs w:val="16"/>
              </w:rPr>
              <w:t>405,0</w:t>
            </w:r>
          </w:p>
        </w:tc>
      </w:tr>
      <w:tr w:rsidR="001E7F9C" w:rsidRPr="001E7F9C" w14:paraId="71AE581F" w14:textId="77777777" w:rsidTr="001E7F9C">
        <w:trPr>
          <w:gridAfter w:val="1"/>
          <w:wAfter w:w="22" w:type="dxa"/>
          <w:trHeight w:val="1005"/>
        </w:trPr>
        <w:tc>
          <w:tcPr>
            <w:tcW w:w="2972" w:type="dxa"/>
            <w:hideMark/>
          </w:tcPr>
          <w:p w14:paraId="6C7EC031" w14:textId="77777777" w:rsidR="001E7F9C" w:rsidRPr="001E7F9C" w:rsidRDefault="001E7F9C" w:rsidP="001E7F9C">
            <w:pPr>
              <w:jc w:val="right"/>
              <w:rPr>
                <w:sz w:val="16"/>
                <w:szCs w:val="16"/>
              </w:rPr>
            </w:pPr>
            <w:r w:rsidRPr="001E7F9C">
              <w:rPr>
                <w:sz w:val="16"/>
                <w:szCs w:val="16"/>
              </w:rPr>
              <w:t>Муниципальная программа повышения эффективности управления муниципальными финансами в Рузаевском муниципальном районе на 2020-2027 годы</w:t>
            </w:r>
          </w:p>
        </w:tc>
        <w:tc>
          <w:tcPr>
            <w:tcW w:w="515" w:type="dxa"/>
            <w:hideMark/>
          </w:tcPr>
          <w:p w14:paraId="55A01202" w14:textId="77777777" w:rsidR="001E7F9C" w:rsidRPr="001E7F9C" w:rsidRDefault="001E7F9C" w:rsidP="001E7F9C">
            <w:pPr>
              <w:jc w:val="right"/>
              <w:rPr>
                <w:sz w:val="16"/>
                <w:szCs w:val="16"/>
              </w:rPr>
            </w:pPr>
            <w:r w:rsidRPr="001E7F9C">
              <w:rPr>
                <w:sz w:val="16"/>
                <w:szCs w:val="16"/>
              </w:rPr>
              <w:t>901</w:t>
            </w:r>
          </w:p>
        </w:tc>
        <w:tc>
          <w:tcPr>
            <w:tcW w:w="376" w:type="dxa"/>
            <w:hideMark/>
          </w:tcPr>
          <w:p w14:paraId="78DFBA74" w14:textId="77777777" w:rsidR="001E7F9C" w:rsidRPr="001E7F9C" w:rsidRDefault="001E7F9C" w:rsidP="001E7F9C">
            <w:pPr>
              <w:jc w:val="right"/>
              <w:rPr>
                <w:sz w:val="16"/>
                <w:szCs w:val="16"/>
              </w:rPr>
            </w:pPr>
            <w:r w:rsidRPr="001E7F9C">
              <w:rPr>
                <w:sz w:val="16"/>
                <w:szCs w:val="16"/>
              </w:rPr>
              <w:t>13</w:t>
            </w:r>
          </w:p>
        </w:tc>
        <w:tc>
          <w:tcPr>
            <w:tcW w:w="475" w:type="dxa"/>
            <w:hideMark/>
          </w:tcPr>
          <w:p w14:paraId="3A00EB47" w14:textId="77777777" w:rsidR="001E7F9C" w:rsidRPr="001E7F9C" w:rsidRDefault="001E7F9C" w:rsidP="001E7F9C">
            <w:pPr>
              <w:jc w:val="right"/>
              <w:rPr>
                <w:sz w:val="16"/>
                <w:szCs w:val="16"/>
              </w:rPr>
            </w:pPr>
            <w:r w:rsidRPr="001E7F9C">
              <w:rPr>
                <w:sz w:val="16"/>
                <w:szCs w:val="16"/>
              </w:rPr>
              <w:t>01</w:t>
            </w:r>
          </w:p>
        </w:tc>
        <w:tc>
          <w:tcPr>
            <w:tcW w:w="376" w:type="dxa"/>
            <w:hideMark/>
          </w:tcPr>
          <w:p w14:paraId="504ED570" w14:textId="77777777" w:rsidR="001E7F9C" w:rsidRPr="001E7F9C" w:rsidRDefault="001E7F9C" w:rsidP="001E7F9C">
            <w:pPr>
              <w:jc w:val="right"/>
              <w:rPr>
                <w:sz w:val="16"/>
                <w:szCs w:val="16"/>
              </w:rPr>
            </w:pPr>
            <w:r w:rsidRPr="001E7F9C">
              <w:rPr>
                <w:sz w:val="16"/>
                <w:szCs w:val="16"/>
              </w:rPr>
              <w:t>17</w:t>
            </w:r>
          </w:p>
        </w:tc>
        <w:tc>
          <w:tcPr>
            <w:tcW w:w="296" w:type="dxa"/>
            <w:hideMark/>
          </w:tcPr>
          <w:p w14:paraId="7B5F10EF" w14:textId="77777777" w:rsidR="001E7F9C" w:rsidRPr="001E7F9C" w:rsidRDefault="001E7F9C" w:rsidP="001E7F9C">
            <w:pPr>
              <w:jc w:val="right"/>
              <w:rPr>
                <w:sz w:val="16"/>
                <w:szCs w:val="16"/>
              </w:rPr>
            </w:pPr>
            <w:r w:rsidRPr="001E7F9C">
              <w:rPr>
                <w:sz w:val="16"/>
                <w:szCs w:val="16"/>
              </w:rPr>
              <w:t> </w:t>
            </w:r>
          </w:p>
        </w:tc>
        <w:tc>
          <w:tcPr>
            <w:tcW w:w="461" w:type="dxa"/>
            <w:hideMark/>
          </w:tcPr>
          <w:p w14:paraId="0919AC92" w14:textId="77777777" w:rsidR="001E7F9C" w:rsidRPr="001E7F9C" w:rsidRDefault="001E7F9C" w:rsidP="001E7F9C">
            <w:pPr>
              <w:jc w:val="right"/>
              <w:rPr>
                <w:sz w:val="16"/>
                <w:szCs w:val="16"/>
              </w:rPr>
            </w:pPr>
            <w:r w:rsidRPr="001E7F9C">
              <w:rPr>
                <w:sz w:val="16"/>
                <w:szCs w:val="16"/>
              </w:rPr>
              <w:t> </w:t>
            </w:r>
          </w:p>
        </w:tc>
        <w:tc>
          <w:tcPr>
            <w:tcW w:w="646" w:type="dxa"/>
            <w:hideMark/>
          </w:tcPr>
          <w:p w14:paraId="38FE0760" w14:textId="77777777" w:rsidR="001E7F9C" w:rsidRPr="001E7F9C" w:rsidRDefault="001E7F9C" w:rsidP="001E7F9C">
            <w:pPr>
              <w:jc w:val="right"/>
              <w:rPr>
                <w:sz w:val="16"/>
                <w:szCs w:val="16"/>
              </w:rPr>
            </w:pPr>
            <w:r w:rsidRPr="001E7F9C">
              <w:rPr>
                <w:sz w:val="16"/>
                <w:szCs w:val="16"/>
              </w:rPr>
              <w:t> </w:t>
            </w:r>
          </w:p>
        </w:tc>
        <w:tc>
          <w:tcPr>
            <w:tcW w:w="456" w:type="dxa"/>
            <w:hideMark/>
          </w:tcPr>
          <w:p w14:paraId="046DB968"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006E81DC" w14:textId="77777777" w:rsidR="001E7F9C" w:rsidRPr="001E7F9C" w:rsidRDefault="001E7F9C">
            <w:pPr>
              <w:jc w:val="right"/>
              <w:rPr>
                <w:sz w:val="16"/>
                <w:szCs w:val="16"/>
              </w:rPr>
            </w:pPr>
            <w:r w:rsidRPr="001E7F9C">
              <w:rPr>
                <w:sz w:val="16"/>
                <w:szCs w:val="16"/>
              </w:rPr>
              <w:t>405,0</w:t>
            </w:r>
          </w:p>
        </w:tc>
        <w:tc>
          <w:tcPr>
            <w:tcW w:w="1068" w:type="dxa"/>
            <w:noWrap/>
            <w:hideMark/>
          </w:tcPr>
          <w:p w14:paraId="2A787571" w14:textId="77777777" w:rsidR="001E7F9C" w:rsidRPr="001E7F9C" w:rsidRDefault="001E7F9C">
            <w:pPr>
              <w:jc w:val="right"/>
              <w:rPr>
                <w:sz w:val="16"/>
                <w:szCs w:val="16"/>
              </w:rPr>
            </w:pPr>
            <w:r w:rsidRPr="001E7F9C">
              <w:rPr>
                <w:sz w:val="16"/>
                <w:szCs w:val="16"/>
              </w:rPr>
              <w:t>405,0</w:t>
            </w:r>
          </w:p>
        </w:tc>
        <w:tc>
          <w:tcPr>
            <w:tcW w:w="1201" w:type="dxa"/>
            <w:noWrap/>
            <w:hideMark/>
          </w:tcPr>
          <w:p w14:paraId="6A3E4372" w14:textId="77777777" w:rsidR="001E7F9C" w:rsidRPr="001E7F9C" w:rsidRDefault="001E7F9C">
            <w:pPr>
              <w:jc w:val="right"/>
              <w:rPr>
                <w:sz w:val="16"/>
                <w:szCs w:val="16"/>
              </w:rPr>
            </w:pPr>
            <w:r w:rsidRPr="001E7F9C">
              <w:rPr>
                <w:sz w:val="16"/>
                <w:szCs w:val="16"/>
              </w:rPr>
              <w:t>405,0</w:t>
            </w:r>
          </w:p>
        </w:tc>
      </w:tr>
      <w:tr w:rsidR="001E7F9C" w:rsidRPr="001E7F9C" w14:paraId="3F3852D1" w14:textId="77777777" w:rsidTr="001E7F9C">
        <w:trPr>
          <w:gridAfter w:val="1"/>
          <w:wAfter w:w="22" w:type="dxa"/>
          <w:trHeight w:val="735"/>
        </w:trPr>
        <w:tc>
          <w:tcPr>
            <w:tcW w:w="2972" w:type="dxa"/>
            <w:hideMark/>
          </w:tcPr>
          <w:p w14:paraId="48778E67" w14:textId="77777777" w:rsidR="001E7F9C" w:rsidRPr="001E7F9C" w:rsidRDefault="001E7F9C" w:rsidP="001E7F9C">
            <w:pPr>
              <w:jc w:val="right"/>
              <w:rPr>
                <w:sz w:val="16"/>
                <w:szCs w:val="16"/>
              </w:rPr>
            </w:pPr>
            <w:r w:rsidRPr="001E7F9C">
              <w:rPr>
                <w:sz w:val="16"/>
                <w:szCs w:val="16"/>
              </w:rPr>
              <w:t>Основное мероприятие "Управление муниципальным долгом Рузаевского муниципального района Республики Мордовия"</w:t>
            </w:r>
          </w:p>
        </w:tc>
        <w:tc>
          <w:tcPr>
            <w:tcW w:w="515" w:type="dxa"/>
            <w:hideMark/>
          </w:tcPr>
          <w:p w14:paraId="2D9EEA0C" w14:textId="77777777" w:rsidR="001E7F9C" w:rsidRPr="001E7F9C" w:rsidRDefault="001E7F9C" w:rsidP="001E7F9C">
            <w:pPr>
              <w:jc w:val="right"/>
              <w:rPr>
                <w:sz w:val="16"/>
                <w:szCs w:val="16"/>
              </w:rPr>
            </w:pPr>
            <w:r w:rsidRPr="001E7F9C">
              <w:rPr>
                <w:sz w:val="16"/>
                <w:szCs w:val="16"/>
              </w:rPr>
              <w:t>901</w:t>
            </w:r>
          </w:p>
        </w:tc>
        <w:tc>
          <w:tcPr>
            <w:tcW w:w="376" w:type="dxa"/>
            <w:hideMark/>
          </w:tcPr>
          <w:p w14:paraId="4485A607" w14:textId="77777777" w:rsidR="001E7F9C" w:rsidRPr="001E7F9C" w:rsidRDefault="001E7F9C" w:rsidP="001E7F9C">
            <w:pPr>
              <w:jc w:val="right"/>
              <w:rPr>
                <w:sz w:val="16"/>
                <w:szCs w:val="16"/>
              </w:rPr>
            </w:pPr>
            <w:r w:rsidRPr="001E7F9C">
              <w:rPr>
                <w:sz w:val="16"/>
                <w:szCs w:val="16"/>
              </w:rPr>
              <w:t>13</w:t>
            </w:r>
          </w:p>
        </w:tc>
        <w:tc>
          <w:tcPr>
            <w:tcW w:w="475" w:type="dxa"/>
            <w:hideMark/>
          </w:tcPr>
          <w:p w14:paraId="563F21F3" w14:textId="77777777" w:rsidR="001E7F9C" w:rsidRPr="001E7F9C" w:rsidRDefault="001E7F9C" w:rsidP="001E7F9C">
            <w:pPr>
              <w:jc w:val="right"/>
              <w:rPr>
                <w:sz w:val="16"/>
                <w:szCs w:val="16"/>
              </w:rPr>
            </w:pPr>
            <w:r w:rsidRPr="001E7F9C">
              <w:rPr>
                <w:sz w:val="16"/>
                <w:szCs w:val="16"/>
              </w:rPr>
              <w:t>01</w:t>
            </w:r>
          </w:p>
        </w:tc>
        <w:tc>
          <w:tcPr>
            <w:tcW w:w="376" w:type="dxa"/>
            <w:hideMark/>
          </w:tcPr>
          <w:p w14:paraId="4F064516" w14:textId="77777777" w:rsidR="001E7F9C" w:rsidRPr="001E7F9C" w:rsidRDefault="001E7F9C" w:rsidP="001E7F9C">
            <w:pPr>
              <w:jc w:val="right"/>
              <w:rPr>
                <w:sz w:val="16"/>
                <w:szCs w:val="16"/>
              </w:rPr>
            </w:pPr>
            <w:r w:rsidRPr="001E7F9C">
              <w:rPr>
                <w:sz w:val="16"/>
                <w:szCs w:val="16"/>
              </w:rPr>
              <w:t>17</w:t>
            </w:r>
          </w:p>
        </w:tc>
        <w:tc>
          <w:tcPr>
            <w:tcW w:w="296" w:type="dxa"/>
            <w:hideMark/>
          </w:tcPr>
          <w:p w14:paraId="3E9546B7" w14:textId="77777777" w:rsidR="001E7F9C" w:rsidRPr="001E7F9C" w:rsidRDefault="001E7F9C" w:rsidP="001E7F9C">
            <w:pPr>
              <w:jc w:val="right"/>
              <w:rPr>
                <w:sz w:val="16"/>
                <w:szCs w:val="16"/>
              </w:rPr>
            </w:pPr>
            <w:r w:rsidRPr="001E7F9C">
              <w:rPr>
                <w:sz w:val="16"/>
                <w:szCs w:val="16"/>
              </w:rPr>
              <w:t>0</w:t>
            </w:r>
          </w:p>
        </w:tc>
        <w:tc>
          <w:tcPr>
            <w:tcW w:w="461" w:type="dxa"/>
            <w:hideMark/>
          </w:tcPr>
          <w:p w14:paraId="7FC6BFA1" w14:textId="77777777" w:rsidR="001E7F9C" w:rsidRPr="001E7F9C" w:rsidRDefault="001E7F9C" w:rsidP="001E7F9C">
            <w:pPr>
              <w:jc w:val="right"/>
              <w:rPr>
                <w:sz w:val="16"/>
                <w:szCs w:val="16"/>
              </w:rPr>
            </w:pPr>
            <w:r w:rsidRPr="001E7F9C">
              <w:rPr>
                <w:sz w:val="16"/>
                <w:szCs w:val="16"/>
              </w:rPr>
              <w:t>01</w:t>
            </w:r>
          </w:p>
        </w:tc>
        <w:tc>
          <w:tcPr>
            <w:tcW w:w="646" w:type="dxa"/>
            <w:hideMark/>
          </w:tcPr>
          <w:p w14:paraId="06B28BF0" w14:textId="77777777" w:rsidR="001E7F9C" w:rsidRPr="001E7F9C" w:rsidRDefault="001E7F9C" w:rsidP="001E7F9C">
            <w:pPr>
              <w:jc w:val="right"/>
              <w:rPr>
                <w:sz w:val="16"/>
                <w:szCs w:val="16"/>
              </w:rPr>
            </w:pPr>
            <w:r w:rsidRPr="001E7F9C">
              <w:rPr>
                <w:sz w:val="16"/>
                <w:szCs w:val="16"/>
              </w:rPr>
              <w:t> </w:t>
            </w:r>
          </w:p>
        </w:tc>
        <w:tc>
          <w:tcPr>
            <w:tcW w:w="456" w:type="dxa"/>
            <w:hideMark/>
          </w:tcPr>
          <w:p w14:paraId="0AAF20D3"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7B8AFFB0" w14:textId="77777777" w:rsidR="001E7F9C" w:rsidRPr="001E7F9C" w:rsidRDefault="001E7F9C">
            <w:pPr>
              <w:jc w:val="right"/>
              <w:rPr>
                <w:sz w:val="16"/>
                <w:szCs w:val="16"/>
              </w:rPr>
            </w:pPr>
            <w:r w:rsidRPr="001E7F9C">
              <w:rPr>
                <w:sz w:val="16"/>
                <w:szCs w:val="16"/>
              </w:rPr>
              <w:t>405,0</w:t>
            </w:r>
          </w:p>
        </w:tc>
        <w:tc>
          <w:tcPr>
            <w:tcW w:w="1068" w:type="dxa"/>
            <w:noWrap/>
            <w:hideMark/>
          </w:tcPr>
          <w:p w14:paraId="1E7FF641" w14:textId="77777777" w:rsidR="001E7F9C" w:rsidRPr="001E7F9C" w:rsidRDefault="001E7F9C">
            <w:pPr>
              <w:jc w:val="right"/>
              <w:rPr>
                <w:sz w:val="16"/>
                <w:szCs w:val="16"/>
              </w:rPr>
            </w:pPr>
            <w:r w:rsidRPr="001E7F9C">
              <w:rPr>
                <w:sz w:val="16"/>
                <w:szCs w:val="16"/>
              </w:rPr>
              <w:t>405,0</w:t>
            </w:r>
          </w:p>
        </w:tc>
        <w:tc>
          <w:tcPr>
            <w:tcW w:w="1201" w:type="dxa"/>
            <w:noWrap/>
            <w:hideMark/>
          </w:tcPr>
          <w:p w14:paraId="2E16E412" w14:textId="77777777" w:rsidR="001E7F9C" w:rsidRPr="001E7F9C" w:rsidRDefault="001E7F9C">
            <w:pPr>
              <w:jc w:val="right"/>
              <w:rPr>
                <w:sz w:val="16"/>
                <w:szCs w:val="16"/>
              </w:rPr>
            </w:pPr>
            <w:r w:rsidRPr="001E7F9C">
              <w:rPr>
                <w:sz w:val="16"/>
                <w:szCs w:val="16"/>
              </w:rPr>
              <w:t>405,0</w:t>
            </w:r>
          </w:p>
        </w:tc>
      </w:tr>
      <w:tr w:rsidR="001E7F9C" w:rsidRPr="001E7F9C" w14:paraId="03CBB5AA" w14:textId="77777777" w:rsidTr="001E7F9C">
        <w:trPr>
          <w:gridAfter w:val="1"/>
          <w:wAfter w:w="22" w:type="dxa"/>
          <w:trHeight w:val="383"/>
        </w:trPr>
        <w:tc>
          <w:tcPr>
            <w:tcW w:w="2972" w:type="dxa"/>
            <w:hideMark/>
          </w:tcPr>
          <w:p w14:paraId="6ECDF251" w14:textId="77777777" w:rsidR="001E7F9C" w:rsidRPr="001E7F9C" w:rsidRDefault="001E7F9C" w:rsidP="001E7F9C">
            <w:pPr>
              <w:jc w:val="right"/>
              <w:rPr>
                <w:i/>
                <w:iCs/>
                <w:sz w:val="16"/>
                <w:szCs w:val="16"/>
              </w:rPr>
            </w:pPr>
            <w:r w:rsidRPr="001E7F9C">
              <w:rPr>
                <w:i/>
                <w:iCs/>
                <w:sz w:val="16"/>
                <w:szCs w:val="16"/>
              </w:rPr>
              <w:t xml:space="preserve">Процентные платежи по муниципальному долгу </w:t>
            </w:r>
          </w:p>
        </w:tc>
        <w:tc>
          <w:tcPr>
            <w:tcW w:w="515" w:type="dxa"/>
            <w:hideMark/>
          </w:tcPr>
          <w:p w14:paraId="6DD5F7D2" w14:textId="77777777" w:rsidR="001E7F9C" w:rsidRPr="001E7F9C" w:rsidRDefault="001E7F9C" w:rsidP="001E7F9C">
            <w:pPr>
              <w:jc w:val="right"/>
              <w:rPr>
                <w:sz w:val="16"/>
                <w:szCs w:val="16"/>
              </w:rPr>
            </w:pPr>
            <w:r w:rsidRPr="001E7F9C">
              <w:rPr>
                <w:sz w:val="16"/>
                <w:szCs w:val="16"/>
              </w:rPr>
              <w:t>901</w:t>
            </w:r>
          </w:p>
        </w:tc>
        <w:tc>
          <w:tcPr>
            <w:tcW w:w="376" w:type="dxa"/>
            <w:hideMark/>
          </w:tcPr>
          <w:p w14:paraId="449130CB" w14:textId="77777777" w:rsidR="001E7F9C" w:rsidRPr="001E7F9C" w:rsidRDefault="001E7F9C" w:rsidP="001E7F9C">
            <w:pPr>
              <w:jc w:val="right"/>
              <w:rPr>
                <w:i/>
                <w:iCs/>
                <w:sz w:val="16"/>
                <w:szCs w:val="16"/>
              </w:rPr>
            </w:pPr>
            <w:r w:rsidRPr="001E7F9C">
              <w:rPr>
                <w:i/>
                <w:iCs/>
                <w:sz w:val="16"/>
                <w:szCs w:val="16"/>
              </w:rPr>
              <w:t>13</w:t>
            </w:r>
          </w:p>
        </w:tc>
        <w:tc>
          <w:tcPr>
            <w:tcW w:w="475" w:type="dxa"/>
            <w:hideMark/>
          </w:tcPr>
          <w:p w14:paraId="1109BF2E" w14:textId="77777777" w:rsidR="001E7F9C" w:rsidRPr="001E7F9C" w:rsidRDefault="001E7F9C" w:rsidP="001E7F9C">
            <w:pPr>
              <w:jc w:val="right"/>
              <w:rPr>
                <w:i/>
                <w:iCs/>
                <w:sz w:val="16"/>
                <w:szCs w:val="16"/>
              </w:rPr>
            </w:pPr>
            <w:r w:rsidRPr="001E7F9C">
              <w:rPr>
                <w:i/>
                <w:iCs/>
                <w:sz w:val="16"/>
                <w:szCs w:val="16"/>
              </w:rPr>
              <w:t>01</w:t>
            </w:r>
          </w:p>
        </w:tc>
        <w:tc>
          <w:tcPr>
            <w:tcW w:w="376" w:type="dxa"/>
            <w:hideMark/>
          </w:tcPr>
          <w:p w14:paraId="3DF7FC9C" w14:textId="77777777" w:rsidR="001E7F9C" w:rsidRPr="001E7F9C" w:rsidRDefault="001E7F9C" w:rsidP="001E7F9C">
            <w:pPr>
              <w:jc w:val="right"/>
              <w:rPr>
                <w:sz w:val="16"/>
                <w:szCs w:val="16"/>
              </w:rPr>
            </w:pPr>
            <w:r w:rsidRPr="001E7F9C">
              <w:rPr>
                <w:sz w:val="16"/>
                <w:szCs w:val="16"/>
              </w:rPr>
              <w:t>17</w:t>
            </w:r>
          </w:p>
        </w:tc>
        <w:tc>
          <w:tcPr>
            <w:tcW w:w="296" w:type="dxa"/>
            <w:hideMark/>
          </w:tcPr>
          <w:p w14:paraId="6DA2CFA6" w14:textId="77777777" w:rsidR="001E7F9C" w:rsidRPr="001E7F9C" w:rsidRDefault="001E7F9C" w:rsidP="001E7F9C">
            <w:pPr>
              <w:jc w:val="right"/>
              <w:rPr>
                <w:sz w:val="16"/>
                <w:szCs w:val="16"/>
              </w:rPr>
            </w:pPr>
            <w:r w:rsidRPr="001E7F9C">
              <w:rPr>
                <w:sz w:val="16"/>
                <w:szCs w:val="16"/>
              </w:rPr>
              <w:t>0</w:t>
            </w:r>
          </w:p>
        </w:tc>
        <w:tc>
          <w:tcPr>
            <w:tcW w:w="461" w:type="dxa"/>
            <w:hideMark/>
          </w:tcPr>
          <w:p w14:paraId="1A05117D" w14:textId="77777777" w:rsidR="001E7F9C" w:rsidRPr="001E7F9C" w:rsidRDefault="001E7F9C" w:rsidP="001E7F9C">
            <w:pPr>
              <w:jc w:val="right"/>
              <w:rPr>
                <w:sz w:val="16"/>
                <w:szCs w:val="16"/>
              </w:rPr>
            </w:pPr>
            <w:r w:rsidRPr="001E7F9C">
              <w:rPr>
                <w:sz w:val="16"/>
                <w:szCs w:val="16"/>
              </w:rPr>
              <w:t>01</w:t>
            </w:r>
          </w:p>
        </w:tc>
        <w:tc>
          <w:tcPr>
            <w:tcW w:w="646" w:type="dxa"/>
            <w:hideMark/>
          </w:tcPr>
          <w:p w14:paraId="4F7C9764" w14:textId="77777777" w:rsidR="001E7F9C" w:rsidRPr="001E7F9C" w:rsidRDefault="001E7F9C" w:rsidP="001E7F9C">
            <w:pPr>
              <w:jc w:val="right"/>
              <w:rPr>
                <w:sz w:val="16"/>
                <w:szCs w:val="16"/>
              </w:rPr>
            </w:pPr>
            <w:r w:rsidRPr="001E7F9C">
              <w:rPr>
                <w:sz w:val="16"/>
                <w:szCs w:val="16"/>
              </w:rPr>
              <w:t>41240</w:t>
            </w:r>
          </w:p>
        </w:tc>
        <w:tc>
          <w:tcPr>
            <w:tcW w:w="456" w:type="dxa"/>
            <w:hideMark/>
          </w:tcPr>
          <w:p w14:paraId="79C8ACE5"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229DB7AB" w14:textId="77777777" w:rsidR="001E7F9C" w:rsidRPr="001E7F9C" w:rsidRDefault="001E7F9C">
            <w:pPr>
              <w:jc w:val="right"/>
              <w:rPr>
                <w:sz w:val="16"/>
                <w:szCs w:val="16"/>
              </w:rPr>
            </w:pPr>
            <w:r w:rsidRPr="001E7F9C">
              <w:rPr>
                <w:sz w:val="16"/>
                <w:szCs w:val="16"/>
              </w:rPr>
              <w:t>405,0</w:t>
            </w:r>
          </w:p>
        </w:tc>
        <w:tc>
          <w:tcPr>
            <w:tcW w:w="1068" w:type="dxa"/>
            <w:noWrap/>
            <w:hideMark/>
          </w:tcPr>
          <w:p w14:paraId="179BD2F2" w14:textId="77777777" w:rsidR="001E7F9C" w:rsidRPr="001E7F9C" w:rsidRDefault="001E7F9C">
            <w:pPr>
              <w:jc w:val="right"/>
              <w:rPr>
                <w:sz w:val="16"/>
                <w:szCs w:val="16"/>
              </w:rPr>
            </w:pPr>
            <w:r w:rsidRPr="001E7F9C">
              <w:rPr>
                <w:sz w:val="16"/>
                <w:szCs w:val="16"/>
              </w:rPr>
              <w:t>405,0</w:t>
            </w:r>
          </w:p>
        </w:tc>
        <w:tc>
          <w:tcPr>
            <w:tcW w:w="1201" w:type="dxa"/>
            <w:noWrap/>
            <w:hideMark/>
          </w:tcPr>
          <w:p w14:paraId="4FF84DC1" w14:textId="77777777" w:rsidR="001E7F9C" w:rsidRPr="001E7F9C" w:rsidRDefault="001E7F9C">
            <w:pPr>
              <w:jc w:val="right"/>
              <w:rPr>
                <w:sz w:val="16"/>
                <w:szCs w:val="16"/>
              </w:rPr>
            </w:pPr>
            <w:r w:rsidRPr="001E7F9C">
              <w:rPr>
                <w:sz w:val="16"/>
                <w:szCs w:val="16"/>
              </w:rPr>
              <w:t>405,0</w:t>
            </w:r>
          </w:p>
        </w:tc>
      </w:tr>
      <w:tr w:rsidR="001E7F9C" w:rsidRPr="001E7F9C" w14:paraId="504D75EA" w14:textId="77777777" w:rsidTr="001E7F9C">
        <w:trPr>
          <w:gridAfter w:val="1"/>
          <w:wAfter w:w="22" w:type="dxa"/>
          <w:trHeight w:val="465"/>
        </w:trPr>
        <w:tc>
          <w:tcPr>
            <w:tcW w:w="2972" w:type="dxa"/>
            <w:hideMark/>
          </w:tcPr>
          <w:p w14:paraId="3904F85A" w14:textId="77777777" w:rsidR="001E7F9C" w:rsidRPr="001E7F9C" w:rsidRDefault="001E7F9C" w:rsidP="001E7F9C">
            <w:pPr>
              <w:jc w:val="right"/>
              <w:rPr>
                <w:sz w:val="16"/>
                <w:szCs w:val="16"/>
              </w:rPr>
            </w:pPr>
            <w:r w:rsidRPr="001E7F9C">
              <w:rPr>
                <w:sz w:val="16"/>
                <w:szCs w:val="16"/>
              </w:rPr>
              <w:t>Обслуживание государственного (муниципального) долга</w:t>
            </w:r>
          </w:p>
        </w:tc>
        <w:tc>
          <w:tcPr>
            <w:tcW w:w="515" w:type="dxa"/>
            <w:hideMark/>
          </w:tcPr>
          <w:p w14:paraId="0EB85403" w14:textId="77777777" w:rsidR="001E7F9C" w:rsidRPr="001E7F9C" w:rsidRDefault="001E7F9C" w:rsidP="001E7F9C">
            <w:pPr>
              <w:jc w:val="right"/>
              <w:rPr>
                <w:sz w:val="16"/>
                <w:szCs w:val="16"/>
              </w:rPr>
            </w:pPr>
            <w:r w:rsidRPr="001E7F9C">
              <w:rPr>
                <w:sz w:val="16"/>
                <w:szCs w:val="16"/>
              </w:rPr>
              <w:t>901</w:t>
            </w:r>
          </w:p>
        </w:tc>
        <w:tc>
          <w:tcPr>
            <w:tcW w:w="376" w:type="dxa"/>
            <w:hideMark/>
          </w:tcPr>
          <w:p w14:paraId="507BBD39" w14:textId="77777777" w:rsidR="001E7F9C" w:rsidRPr="001E7F9C" w:rsidRDefault="001E7F9C" w:rsidP="001E7F9C">
            <w:pPr>
              <w:jc w:val="right"/>
              <w:rPr>
                <w:sz w:val="16"/>
                <w:szCs w:val="16"/>
              </w:rPr>
            </w:pPr>
            <w:r w:rsidRPr="001E7F9C">
              <w:rPr>
                <w:sz w:val="16"/>
                <w:szCs w:val="16"/>
              </w:rPr>
              <w:t>13</w:t>
            </w:r>
          </w:p>
        </w:tc>
        <w:tc>
          <w:tcPr>
            <w:tcW w:w="475" w:type="dxa"/>
            <w:hideMark/>
          </w:tcPr>
          <w:p w14:paraId="36170E25" w14:textId="77777777" w:rsidR="001E7F9C" w:rsidRPr="001E7F9C" w:rsidRDefault="001E7F9C" w:rsidP="001E7F9C">
            <w:pPr>
              <w:jc w:val="right"/>
              <w:rPr>
                <w:sz w:val="16"/>
                <w:szCs w:val="16"/>
              </w:rPr>
            </w:pPr>
            <w:r w:rsidRPr="001E7F9C">
              <w:rPr>
                <w:sz w:val="16"/>
                <w:szCs w:val="16"/>
              </w:rPr>
              <w:t>01</w:t>
            </w:r>
          </w:p>
        </w:tc>
        <w:tc>
          <w:tcPr>
            <w:tcW w:w="376" w:type="dxa"/>
            <w:hideMark/>
          </w:tcPr>
          <w:p w14:paraId="2D868480" w14:textId="77777777" w:rsidR="001E7F9C" w:rsidRPr="001E7F9C" w:rsidRDefault="001E7F9C" w:rsidP="001E7F9C">
            <w:pPr>
              <w:jc w:val="right"/>
              <w:rPr>
                <w:sz w:val="16"/>
                <w:szCs w:val="16"/>
              </w:rPr>
            </w:pPr>
            <w:r w:rsidRPr="001E7F9C">
              <w:rPr>
                <w:sz w:val="16"/>
                <w:szCs w:val="16"/>
              </w:rPr>
              <w:t>17</w:t>
            </w:r>
          </w:p>
        </w:tc>
        <w:tc>
          <w:tcPr>
            <w:tcW w:w="296" w:type="dxa"/>
            <w:hideMark/>
          </w:tcPr>
          <w:p w14:paraId="1C95DAEC" w14:textId="77777777" w:rsidR="001E7F9C" w:rsidRPr="001E7F9C" w:rsidRDefault="001E7F9C" w:rsidP="001E7F9C">
            <w:pPr>
              <w:jc w:val="right"/>
              <w:rPr>
                <w:sz w:val="16"/>
                <w:szCs w:val="16"/>
              </w:rPr>
            </w:pPr>
            <w:r w:rsidRPr="001E7F9C">
              <w:rPr>
                <w:sz w:val="16"/>
                <w:szCs w:val="16"/>
              </w:rPr>
              <w:t>0</w:t>
            </w:r>
          </w:p>
        </w:tc>
        <w:tc>
          <w:tcPr>
            <w:tcW w:w="461" w:type="dxa"/>
            <w:hideMark/>
          </w:tcPr>
          <w:p w14:paraId="3BFC60F5" w14:textId="77777777" w:rsidR="001E7F9C" w:rsidRPr="001E7F9C" w:rsidRDefault="001E7F9C" w:rsidP="001E7F9C">
            <w:pPr>
              <w:jc w:val="right"/>
              <w:rPr>
                <w:sz w:val="16"/>
                <w:szCs w:val="16"/>
              </w:rPr>
            </w:pPr>
            <w:r w:rsidRPr="001E7F9C">
              <w:rPr>
                <w:sz w:val="16"/>
                <w:szCs w:val="16"/>
              </w:rPr>
              <w:t>01</w:t>
            </w:r>
          </w:p>
        </w:tc>
        <w:tc>
          <w:tcPr>
            <w:tcW w:w="646" w:type="dxa"/>
            <w:hideMark/>
          </w:tcPr>
          <w:p w14:paraId="5C206CF2" w14:textId="77777777" w:rsidR="001E7F9C" w:rsidRPr="001E7F9C" w:rsidRDefault="001E7F9C" w:rsidP="001E7F9C">
            <w:pPr>
              <w:jc w:val="right"/>
              <w:rPr>
                <w:sz w:val="16"/>
                <w:szCs w:val="16"/>
              </w:rPr>
            </w:pPr>
            <w:r w:rsidRPr="001E7F9C">
              <w:rPr>
                <w:sz w:val="16"/>
                <w:szCs w:val="16"/>
              </w:rPr>
              <w:t>41240</w:t>
            </w:r>
          </w:p>
        </w:tc>
        <w:tc>
          <w:tcPr>
            <w:tcW w:w="456" w:type="dxa"/>
            <w:hideMark/>
          </w:tcPr>
          <w:p w14:paraId="630066DD" w14:textId="77777777" w:rsidR="001E7F9C" w:rsidRPr="001E7F9C" w:rsidRDefault="001E7F9C" w:rsidP="001E7F9C">
            <w:pPr>
              <w:jc w:val="right"/>
              <w:rPr>
                <w:sz w:val="16"/>
                <w:szCs w:val="16"/>
              </w:rPr>
            </w:pPr>
            <w:r w:rsidRPr="001E7F9C">
              <w:rPr>
                <w:sz w:val="16"/>
                <w:szCs w:val="16"/>
              </w:rPr>
              <w:t>700</w:t>
            </w:r>
          </w:p>
        </w:tc>
        <w:tc>
          <w:tcPr>
            <w:tcW w:w="1077" w:type="dxa"/>
            <w:noWrap/>
            <w:hideMark/>
          </w:tcPr>
          <w:p w14:paraId="21771C28" w14:textId="77777777" w:rsidR="001E7F9C" w:rsidRPr="001E7F9C" w:rsidRDefault="001E7F9C">
            <w:pPr>
              <w:jc w:val="right"/>
              <w:rPr>
                <w:sz w:val="16"/>
                <w:szCs w:val="16"/>
              </w:rPr>
            </w:pPr>
            <w:r w:rsidRPr="001E7F9C">
              <w:rPr>
                <w:sz w:val="16"/>
                <w:szCs w:val="16"/>
              </w:rPr>
              <w:t>405,0</w:t>
            </w:r>
          </w:p>
        </w:tc>
        <w:tc>
          <w:tcPr>
            <w:tcW w:w="1068" w:type="dxa"/>
            <w:noWrap/>
            <w:hideMark/>
          </w:tcPr>
          <w:p w14:paraId="717FE546" w14:textId="77777777" w:rsidR="001E7F9C" w:rsidRPr="001E7F9C" w:rsidRDefault="001E7F9C">
            <w:pPr>
              <w:jc w:val="right"/>
              <w:rPr>
                <w:sz w:val="16"/>
                <w:szCs w:val="16"/>
              </w:rPr>
            </w:pPr>
            <w:r w:rsidRPr="001E7F9C">
              <w:rPr>
                <w:sz w:val="16"/>
                <w:szCs w:val="16"/>
              </w:rPr>
              <w:t>405,0</w:t>
            </w:r>
          </w:p>
        </w:tc>
        <w:tc>
          <w:tcPr>
            <w:tcW w:w="1201" w:type="dxa"/>
            <w:noWrap/>
            <w:hideMark/>
          </w:tcPr>
          <w:p w14:paraId="528B97DA" w14:textId="77777777" w:rsidR="001E7F9C" w:rsidRPr="001E7F9C" w:rsidRDefault="001E7F9C">
            <w:pPr>
              <w:jc w:val="right"/>
              <w:rPr>
                <w:sz w:val="16"/>
                <w:szCs w:val="16"/>
              </w:rPr>
            </w:pPr>
            <w:r w:rsidRPr="001E7F9C">
              <w:rPr>
                <w:sz w:val="16"/>
                <w:szCs w:val="16"/>
              </w:rPr>
              <w:t>405,0</w:t>
            </w:r>
          </w:p>
        </w:tc>
      </w:tr>
      <w:tr w:rsidR="001E7F9C" w:rsidRPr="001E7F9C" w14:paraId="57831A95" w14:textId="77777777" w:rsidTr="001E7F9C">
        <w:trPr>
          <w:gridAfter w:val="1"/>
          <w:wAfter w:w="22" w:type="dxa"/>
          <w:trHeight w:val="420"/>
        </w:trPr>
        <w:tc>
          <w:tcPr>
            <w:tcW w:w="2972" w:type="dxa"/>
            <w:hideMark/>
          </w:tcPr>
          <w:p w14:paraId="46B1652E" w14:textId="77777777" w:rsidR="001E7F9C" w:rsidRPr="001E7F9C" w:rsidRDefault="001E7F9C" w:rsidP="001E7F9C">
            <w:pPr>
              <w:jc w:val="right"/>
              <w:rPr>
                <w:sz w:val="16"/>
                <w:szCs w:val="16"/>
              </w:rPr>
            </w:pPr>
            <w:r w:rsidRPr="001E7F9C">
              <w:rPr>
                <w:sz w:val="16"/>
                <w:szCs w:val="16"/>
              </w:rPr>
              <w:t xml:space="preserve">Обслуживание муниципального долга </w:t>
            </w:r>
          </w:p>
        </w:tc>
        <w:tc>
          <w:tcPr>
            <w:tcW w:w="515" w:type="dxa"/>
            <w:hideMark/>
          </w:tcPr>
          <w:p w14:paraId="1E836104" w14:textId="77777777" w:rsidR="001E7F9C" w:rsidRPr="001E7F9C" w:rsidRDefault="001E7F9C" w:rsidP="001E7F9C">
            <w:pPr>
              <w:jc w:val="right"/>
              <w:rPr>
                <w:sz w:val="16"/>
                <w:szCs w:val="16"/>
              </w:rPr>
            </w:pPr>
            <w:r w:rsidRPr="001E7F9C">
              <w:rPr>
                <w:sz w:val="16"/>
                <w:szCs w:val="16"/>
              </w:rPr>
              <w:t>901</w:t>
            </w:r>
          </w:p>
        </w:tc>
        <w:tc>
          <w:tcPr>
            <w:tcW w:w="376" w:type="dxa"/>
            <w:hideMark/>
          </w:tcPr>
          <w:p w14:paraId="312D9EFC" w14:textId="77777777" w:rsidR="001E7F9C" w:rsidRPr="001E7F9C" w:rsidRDefault="001E7F9C" w:rsidP="001E7F9C">
            <w:pPr>
              <w:jc w:val="right"/>
              <w:rPr>
                <w:sz w:val="16"/>
                <w:szCs w:val="16"/>
              </w:rPr>
            </w:pPr>
            <w:r w:rsidRPr="001E7F9C">
              <w:rPr>
                <w:sz w:val="16"/>
                <w:szCs w:val="16"/>
              </w:rPr>
              <w:t>13</w:t>
            </w:r>
          </w:p>
        </w:tc>
        <w:tc>
          <w:tcPr>
            <w:tcW w:w="475" w:type="dxa"/>
            <w:hideMark/>
          </w:tcPr>
          <w:p w14:paraId="3E38FCCB" w14:textId="77777777" w:rsidR="001E7F9C" w:rsidRPr="001E7F9C" w:rsidRDefault="001E7F9C" w:rsidP="001E7F9C">
            <w:pPr>
              <w:jc w:val="right"/>
              <w:rPr>
                <w:sz w:val="16"/>
                <w:szCs w:val="16"/>
              </w:rPr>
            </w:pPr>
            <w:r w:rsidRPr="001E7F9C">
              <w:rPr>
                <w:sz w:val="16"/>
                <w:szCs w:val="16"/>
              </w:rPr>
              <w:t>01</w:t>
            </w:r>
          </w:p>
        </w:tc>
        <w:tc>
          <w:tcPr>
            <w:tcW w:w="376" w:type="dxa"/>
            <w:hideMark/>
          </w:tcPr>
          <w:p w14:paraId="2B46CA05" w14:textId="77777777" w:rsidR="001E7F9C" w:rsidRPr="001E7F9C" w:rsidRDefault="001E7F9C" w:rsidP="001E7F9C">
            <w:pPr>
              <w:jc w:val="right"/>
              <w:rPr>
                <w:sz w:val="16"/>
                <w:szCs w:val="16"/>
              </w:rPr>
            </w:pPr>
            <w:r w:rsidRPr="001E7F9C">
              <w:rPr>
                <w:sz w:val="16"/>
                <w:szCs w:val="16"/>
              </w:rPr>
              <w:t>17</w:t>
            </w:r>
          </w:p>
        </w:tc>
        <w:tc>
          <w:tcPr>
            <w:tcW w:w="296" w:type="dxa"/>
            <w:hideMark/>
          </w:tcPr>
          <w:p w14:paraId="55C0E63A" w14:textId="77777777" w:rsidR="001E7F9C" w:rsidRPr="001E7F9C" w:rsidRDefault="001E7F9C" w:rsidP="001E7F9C">
            <w:pPr>
              <w:jc w:val="right"/>
              <w:rPr>
                <w:sz w:val="16"/>
                <w:szCs w:val="16"/>
              </w:rPr>
            </w:pPr>
            <w:r w:rsidRPr="001E7F9C">
              <w:rPr>
                <w:sz w:val="16"/>
                <w:szCs w:val="16"/>
              </w:rPr>
              <w:t>0</w:t>
            </w:r>
          </w:p>
        </w:tc>
        <w:tc>
          <w:tcPr>
            <w:tcW w:w="461" w:type="dxa"/>
            <w:hideMark/>
          </w:tcPr>
          <w:p w14:paraId="644D12B0" w14:textId="77777777" w:rsidR="001E7F9C" w:rsidRPr="001E7F9C" w:rsidRDefault="001E7F9C" w:rsidP="001E7F9C">
            <w:pPr>
              <w:jc w:val="right"/>
              <w:rPr>
                <w:sz w:val="16"/>
                <w:szCs w:val="16"/>
              </w:rPr>
            </w:pPr>
            <w:r w:rsidRPr="001E7F9C">
              <w:rPr>
                <w:sz w:val="16"/>
                <w:szCs w:val="16"/>
              </w:rPr>
              <w:t>01</w:t>
            </w:r>
          </w:p>
        </w:tc>
        <w:tc>
          <w:tcPr>
            <w:tcW w:w="646" w:type="dxa"/>
            <w:hideMark/>
          </w:tcPr>
          <w:p w14:paraId="7BD2DF0C" w14:textId="77777777" w:rsidR="001E7F9C" w:rsidRPr="001E7F9C" w:rsidRDefault="001E7F9C" w:rsidP="001E7F9C">
            <w:pPr>
              <w:jc w:val="right"/>
              <w:rPr>
                <w:sz w:val="16"/>
                <w:szCs w:val="16"/>
              </w:rPr>
            </w:pPr>
            <w:r w:rsidRPr="001E7F9C">
              <w:rPr>
                <w:sz w:val="16"/>
                <w:szCs w:val="16"/>
              </w:rPr>
              <w:t>41240</w:t>
            </w:r>
          </w:p>
        </w:tc>
        <w:tc>
          <w:tcPr>
            <w:tcW w:w="456" w:type="dxa"/>
            <w:hideMark/>
          </w:tcPr>
          <w:p w14:paraId="63C3CBE3" w14:textId="77777777" w:rsidR="001E7F9C" w:rsidRPr="001E7F9C" w:rsidRDefault="001E7F9C" w:rsidP="001E7F9C">
            <w:pPr>
              <w:jc w:val="right"/>
              <w:rPr>
                <w:sz w:val="16"/>
                <w:szCs w:val="16"/>
              </w:rPr>
            </w:pPr>
            <w:r w:rsidRPr="001E7F9C">
              <w:rPr>
                <w:sz w:val="16"/>
                <w:szCs w:val="16"/>
              </w:rPr>
              <w:t>730</w:t>
            </w:r>
          </w:p>
        </w:tc>
        <w:tc>
          <w:tcPr>
            <w:tcW w:w="1077" w:type="dxa"/>
            <w:noWrap/>
            <w:hideMark/>
          </w:tcPr>
          <w:p w14:paraId="6971BF78" w14:textId="77777777" w:rsidR="001E7F9C" w:rsidRPr="001E7F9C" w:rsidRDefault="001E7F9C">
            <w:pPr>
              <w:jc w:val="right"/>
              <w:rPr>
                <w:sz w:val="16"/>
                <w:szCs w:val="16"/>
              </w:rPr>
            </w:pPr>
            <w:r w:rsidRPr="001E7F9C">
              <w:rPr>
                <w:sz w:val="16"/>
                <w:szCs w:val="16"/>
              </w:rPr>
              <w:t>405,0</w:t>
            </w:r>
          </w:p>
        </w:tc>
        <w:tc>
          <w:tcPr>
            <w:tcW w:w="1068" w:type="dxa"/>
            <w:noWrap/>
            <w:hideMark/>
          </w:tcPr>
          <w:p w14:paraId="4BCB5009" w14:textId="77777777" w:rsidR="001E7F9C" w:rsidRPr="001E7F9C" w:rsidRDefault="001E7F9C">
            <w:pPr>
              <w:jc w:val="right"/>
              <w:rPr>
                <w:sz w:val="16"/>
                <w:szCs w:val="16"/>
              </w:rPr>
            </w:pPr>
            <w:r w:rsidRPr="001E7F9C">
              <w:rPr>
                <w:sz w:val="16"/>
                <w:szCs w:val="16"/>
              </w:rPr>
              <w:t>405,0</w:t>
            </w:r>
          </w:p>
        </w:tc>
        <w:tc>
          <w:tcPr>
            <w:tcW w:w="1201" w:type="dxa"/>
            <w:noWrap/>
            <w:hideMark/>
          </w:tcPr>
          <w:p w14:paraId="51CA4342" w14:textId="77777777" w:rsidR="001E7F9C" w:rsidRPr="001E7F9C" w:rsidRDefault="001E7F9C">
            <w:pPr>
              <w:jc w:val="right"/>
              <w:rPr>
                <w:sz w:val="16"/>
                <w:szCs w:val="16"/>
              </w:rPr>
            </w:pPr>
            <w:r w:rsidRPr="001E7F9C">
              <w:rPr>
                <w:sz w:val="16"/>
                <w:szCs w:val="16"/>
              </w:rPr>
              <w:t>405,0</w:t>
            </w:r>
          </w:p>
        </w:tc>
      </w:tr>
      <w:tr w:rsidR="001E7F9C" w:rsidRPr="001E7F9C" w14:paraId="1D7B5304" w14:textId="77777777" w:rsidTr="001E7F9C">
        <w:trPr>
          <w:gridAfter w:val="1"/>
          <w:wAfter w:w="22" w:type="dxa"/>
          <w:trHeight w:val="990"/>
        </w:trPr>
        <w:tc>
          <w:tcPr>
            <w:tcW w:w="2972" w:type="dxa"/>
            <w:hideMark/>
          </w:tcPr>
          <w:p w14:paraId="5B9FBDA3" w14:textId="77777777" w:rsidR="001E7F9C" w:rsidRPr="001E7F9C" w:rsidRDefault="001E7F9C" w:rsidP="001E7F9C">
            <w:pPr>
              <w:jc w:val="right"/>
              <w:rPr>
                <w:sz w:val="16"/>
                <w:szCs w:val="16"/>
              </w:rPr>
            </w:pPr>
            <w:r w:rsidRPr="001E7F9C">
              <w:rPr>
                <w:sz w:val="16"/>
                <w:szCs w:val="16"/>
              </w:rPr>
              <w:t xml:space="preserve">МЕЖБЮДЖЕТНЫЕ ТРАНСФЕРТЫ ОБЩЕГО ХАРАКТЕРА БЮДЖЕТАМ БЮДЖЕТНОЙ СИСТЕМЫ РОССИЙСКОЙ ФЕДЕРАЦИИ </w:t>
            </w:r>
          </w:p>
        </w:tc>
        <w:tc>
          <w:tcPr>
            <w:tcW w:w="515" w:type="dxa"/>
            <w:hideMark/>
          </w:tcPr>
          <w:p w14:paraId="1A3B0B8E" w14:textId="77777777" w:rsidR="001E7F9C" w:rsidRPr="001E7F9C" w:rsidRDefault="001E7F9C" w:rsidP="001E7F9C">
            <w:pPr>
              <w:jc w:val="right"/>
              <w:rPr>
                <w:sz w:val="16"/>
                <w:szCs w:val="16"/>
              </w:rPr>
            </w:pPr>
            <w:r w:rsidRPr="001E7F9C">
              <w:rPr>
                <w:sz w:val="16"/>
                <w:szCs w:val="16"/>
              </w:rPr>
              <w:t>901</w:t>
            </w:r>
          </w:p>
        </w:tc>
        <w:tc>
          <w:tcPr>
            <w:tcW w:w="376" w:type="dxa"/>
            <w:hideMark/>
          </w:tcPr>
          <w:p w14:paraId="66370B4B" w14:textId="77777777" w:rsidR="001E7F9C" w:rsidRPr="001E7F9C" w:rsidRDefault="001E7F9C" w:rsidP="001E7F9C">
            <w:pPr>
              <w:jc w:val="right"/>
              <w:rPr>
                <w:sz w:val="16"/>
                <w:szCs w:val="16"/>
              </w:rPr>
            </w:pPr>
            <w:r w:rsidRPr="001E7F9C">
              <w:rPr>
                <w:sz w:val="16"/>
                <w:szCs w:val="16"/>
              </w:rPr>
              <w:t>14</w:t>
            </w:r>
          </w:p>
        </w:tc>
        <w:tc>
          <w:tcPr>
            <w:tcW w:w="475" w:type="dxa"/>
            <w:hideMark/>
          </w:tcPr>
          <w:p w14:paraId="68B92BBD" w14:textId="77777777" w:rsidR="001E7F9C" w:rsidRPr="001E7F9C" w:rsidRDefault="001E7F9C" w:rsidP="001E7F9C">
            <w:pPr>
              <w:jc w:val="right"/>
              <w:rPr>
                <w:sz w:val="16"/>
                <w:szCs w:val="16"/>
              </w:rPr>
            </w:pPr>
            <w:r w:rsidRPr="001E7F9C">
              <w:rPr>
                <w:sz w:val="16"/>
                <w:szCs w:val="16"/>
              </w:rPr>
              <w:t> </w:t>
            </w:r>
          </w:p>
        </w:tc>
        <w:tc>
          <w:tcPr>
            <w:tcW w:w="376" w:type="dxa"/>
            <w:hideMark/>
          </w:tcPr>
          <w:p w14:paraId="22CFD64A" w14:textId="77777777" w:rsidR="001E7F9C" w:rsidRPr="001E7F9C" w:rsidRDefault="001E7F9C" w:rsidP="001E7F9C">
            <w:pPr>
              <w:jc w:val="right"/>
              <w:rPr>
                <w:sz w:val="16"/>
                <w:szCs w:val="16"/>
              </w:rPr>
            </w:pPr>
            <w:r w:rsidRPr="001E7F9C">
              <w:rPr>
                <w:sz w:val="16"/>
                <w:szCs w:val="16"/>
              </w:rPr>
              <w:t> </w:t>
            </w:r>
          </w:p>
        </w:tc>
        <w:tc>
          <w:tcPr>
            <w:tcW w:w="296" w:type="dxa"/>
            <w:hideMark/>
          </w:tcPr>
          <w:p w14:paraId="1A5CAC8D" w14:textId="77777777" w:rsidR="001E7F9C" w:rsidRPr="001E7F9C" w:rsidRDefault="001E7F9C" w:rsidP="001E7F9C">
            <w:pPr>
              <w:jc w:val="right"/>
              <w:rPr>
                <w:sz w:val="16"/>
                <w:szCs w:val="16"/>
              </w:rPr>
            </w:pPr>
            <w:r w:rsidRPr="001E7F9C">
              <w:rPr>
                <w:sz w:val="16"/>
                <w:szCs w:val="16"/>
              </w:rPr>
              <w:t> </w:t>
            </w:r>
          </w:p>
        </w:tc>
        <w:tc>
          <w:tcPr>
            <w:tcW w:w="461" w:type="dxa"/>
            <w:hideMark/>
          </w:tcPr>
          <w:p w14:paraId="705464A0" w14:textId="77777777" w:rsidR="001E7F9C" w:rsidRPr="001E7F9C" w:rsidRDefault="001E7F9C" w:rsidP="001E7F9C">
            <w:pPr>
              <w:jc w:val="right"/>
              <w:rPr>
                <w:sz w:val="16"/>
                <w:szCs w:val="16"/>
              </w:rPr>
            </w:pPr>
            <w:r w:rsidRPr="001E7F9C">
              <w:rPr>
                <w:sz w:val="16"/>
                <w:szCs w:val="16"/>
              </w:rPr>
              <w:t> </w:t>
            </w:r>
          </w:p>
        </w:tc>
        <w:tc>
          <w:tcPr>
            <w:tcW w:w="646" w:type="dxa"/>
            <w:hideMark/>
          </w:tcPr>
          <w:p w14:paraId="70A5524C" w14:textId="77777777" w:rsidR="001E7F9C" w:rsidRPr="001E7F9C" w:rsidRDefault="001E7F9C" w:rsidP="001E7F9C">
            <w:pPr>
              <w:jc w:val="right"/>
              <w:rPr>
                <w:sz w:val="16"/>
                <w:szCs w:val="16"/>
              </w:rPr>
            </w:pPr>
            <w:r w:rsidRPr="001E7F9C">
              <w:rPr>
                <w:sz w:val="16"/>
                <w:szCs w:val="16"/>
              </w:rPr>
              <w:t> </w:t>
            </w:r>
          </w:p>
        </w:tc>
        <w:tc>
          <w:tcPr>
            <w:tcW w:w="456" w:type="dxa"/>
            <w:hideMark/>
          </w:tcPr>
          <w:p w14:paraId="11531756" w14:textId="77777777" w:rsidR="001E7F9C" w:rsidRPr="001E7F9C" w:rsidRDefault="001E7F9C" w:rsidP="001E7F9C">
            <w:pPr>
              <w:jc w:val="right"/>
              <w:rPr>
                <w:sz w:val="16"/>
                <w:szCs w:val="16"/>
              </w:rPr>
            </w:pPr>
            <w:r w:rsidRPr="001E7F9C">
              <w:rPr>
                <w:sz w:val="16"/>
                <w:szCs w:val="16"/>
              </w:rPr>
              <w:t> </w:t>
            </w:r>
          </w:p>
        </w:tc>
        <w:tc>
          <w:tcPr>
            <w:tcW w:w="1077" w:type="dxa"/>
            <w:hideMark/>
          </w:tcPr>
          <w:p w14:paraId="3BB2FD1C" w14:textId="77777777" w:rsidR="001E7F9C" w:rsidRPr="001E7F9C" w:rsidRDefault="001E7F9C">
            <w:pPr>
              <w:jc w:val="right"/>
              <w:rPr>
                <w:sz w:val="16"/>
                <w:szCs w:val="16"/>
              </w:rPr>
            </w:pPr>
            <w:r w:rsidRPr="001E7F9C">
              <w:rPr>
                <w:sz w:val="16"/>
                <w:szCs w:val="16"/>
              </w:rPr>
              <w:t>9 237,5</w:t>
            </w:r>
          </w:p>
        </w:tc>
        <w:tc>
          <w:tcPr>
            <w:tcW w:w="1068" w:type="dxa"/>
            <w:hideMark/>
          </w:tcPr>
          <w:p w14:paraId="5CA4DDDB" w14:textId="77777777" w:rsidR="001E7F9C" w:rsidRPr="001E7F9C" w:rsidRDefault="001E7F9C">
            <w:pPr>
              <w:jc w:val="right"/>
              <w:rPr>
                <w:sz w:val="16"/>
                <w:szCs w:val="16"/>
              </w:rPr>
            </w:pPr>
            <w:r w:rsidRPr="001E7F9C">
              <w:rPr>
                <w:sz w:val="16"/>
                <w:szCs w:val="16"/>
              </w:rPr>
              <w:t>1 997,5</w:t>
            </w:r>
          </w:p>
        </w:tc>
        <w:tc>
          <w:tcPr>
            <w:tcW w:w="1201" w:type="dxa"/>
            <w:hideMark/>
          </w:tcPr>
          <w:p w14:paraId="3BE00DB9" w14:textId="77777777" w:rsidR="001E7F9C" w:rsidRPr="001E7F9C" w:rsidRDefault="001E7F9C">
            <w:pPr>
              <w:jc w:val="right"/>
              <w:rPr>
                <w:sz w:val="16"/>
                <w:szCs w:val="16"/>
              </w:rPr>
            </w:pPr>
            <w:r w:rsidRPr="001E7F9C">
              <w:rPr>
                <w:sz w:val="16"/>
                <w:szCs w:val="16"/>
              </w:rPr>
              <w:t>1 443,7</w:t>
            </w:r>
          </w:p>
        </w:tc>
      </w:tr>
      <w:tr w:rsidR="001E7F9C" w:rsidRPr="001E7F9C" w14:paraId="5F30736B" w14:textId="77777777" w:rsidTr="001E7F9C">
        <w:trPr>
          <w:gridAfter w:val="1"/>
          <w:wAfter w:w="22" w:type="dxa"/>
          <w:trHeight w:val="960"/>
        </w:trPr>
        <w:tc>
          <w:tcPr>
            <w:tcW w:w="2972" w:type="dxa"/>
            <w:hideMark/>
          </w:tcPr>
          <w:p w14:paraId="1F2C8E02" w14:textId="77777777" w:rsidR="001E7F9C" w:rsidRPr="001E7F9C" w:rsidRDefault="001E7F9C" w:rsidP="001E7F9C">
            <w:pPr>
              <w:jc w:val="right"/>
              <w:rPr>
                <w:sz w:val="16"/>
                <w:szCs w:val="16"/>
              </w:rPr>
            </w:pPr>
            <w:r w:rsidRPr="001E7F9C">
              <w:rPr>
                <w:sz w:val="16"/>
                <w:szCs w:val="16"/>
              </w:rPr>
              <w:t>Дотации на выравнивание бюджетной обеспеченности субъектов Российской Федерации и муниципальных образований</w:t>
            </w:r>
          </w:p>
        </w:tc>
        <w:tc>
          <w:tcPr>
            <w:tcW w:w="515" w:type="dxa"/>
            <w:hideMark/>
          </w:tcPr>
          <w:p w14:paraId="0B509622" w14:textId="77777777" w:rsidR="001E7F9C" w:rsidRPr="001E7F9C" w:rsidRDefault="001E7F9C" w:rsidP="001E7F9C">
            <w:pPr>
              <w:jc w:val="right"/>
              <w:rPr>
                <w:sz w:val="16"/>
                <w:szCs w:val="16"/>
              </w:rPr>
            </w:pPr>
            <w:r w:rsidRPr="001E7F9C">
              <w:rPr>
                <w:sz w:val="16"/>
                <w:szCs w:val="16"/>
              </w:rPr>
              <w:t>901</w:t>
            </w:r>
          </w:p>
        </w:tc>
        <w:tc>
          <w:tcPr>
            <w:tcW w:w="376" w:type="dxa"/>
            <w:hideMark/>
          </w:tcPr>
          <w:p w14:paraId="2D9C3AB1" w14:textId="77777777" w:rsidR="001E7F9C" w:rsidRPr="001E7F9C" w:rsidRDefault="001E7F9C" w:rsidP="001E7F9C">
            <w:pPr>
              <w:jc w:val="right"/>
              <w:rPr>
                <w:sz w:val="16"/>
                <w:szCs w:val="16"/>
              </w:rPr>
            </w:pPr>
            <w:r w:rsidRPr="001E7F9C">
              <w:rPr>
                <w:sz w:val="16"/>
                <w:szCs w:val="16"/>
              </w:rPr>
              <w:t>14</w:t>
            </w:r>
          </w:p>
        </w:tc>
        <w:tc>
          <w:tcPr>
            <w:tcW w:w="475" w:type="dxa"/>
            <w:hideMark/>
          </w:tcPr>
          <w:p w14:paraId="5D8475CF" w14:textId="77777777" w:rsidR="001E7F9C" w:rsidRPr="001E7F9C" w:rsidRDefault="001E7F9C" w:rsidP="001E7F9C">
            <w:pPr>
              <w:jc w:val="right"/>
              <w:rPr>
                <w:sz w:val="16"/>
                <w:szCs w:val="16"/>
              </w:rPr>
            </w:pPr>
            <w:r w:rsidRPr="001E7F9C">
              <w:rPr>
                <w:sz w:val="16"/>
                <w:szCs w:val="16"/>
              </w:rPr>
              <w:t>01</w:t>
            </w:r>
          </w:p>
        </w:tc>
        <w:tc>
          <w:tcPr>
            <w:tcW w:w="376" w:type="dxa"/>
            <w:hideMark/>
          </w:tcPr>
          <w:p w14:paraId="3DA87A6A" w14:textId="77777777" w:rsidR="001E7F9C" w:rsidRPr="001E7F9C" w:rsidRDefault="001E7F9C" w:rsidP="001E7F9C">
            <w:pPr>
              <w:jc w:val="right"/>
              <w:rPr>
                <w:sz w:val="16"/>
                <w:szCs w:val="16"/>
              </w:rPr>
            </w:pPr>
            <w:r w:rsidRPr="001E7F9C">
              <w:rPr>
                <w:sz w:val="16"/>
                <w:szCs w:val="16"/>
              </w:rPr>
              <w:t> </w:t>
            </w:r>
          </w:p>
        </w:tc>
        <w:tc>
          <w:tcPr>
            <w:tcW w:w="296" w:type="dxa"/>
            <w:hideMark/>
          </w:tcPr>
          <w:p w14:paraId="036D03C9" w14:textId="77777777" w:rsidR="001E7F9C" w:rsidRPr="001E7F9C" w:rsidRDefault="001E7F9C" w:rsidP="001E7F9C">
            <w:pPr>
              <w:jc w:val="right"/>
              <w:rPr>
                <w:sz w:val="16"/>
                <w:szCs w:val="16"/>
              </w:rPr>
            </w:pPr>
            <w:r w:rsidRPr="001E7F9C">
              <w:rPr>
                <w:sz w:val="16"/>
                <w:szCs w:val="16"/>
              </w:rPr>
              <w:t> </w:t>
            </w:r>
          </w:p>
        </w:tc>
        <w:tc>
          <w:tcPr>
            <w:tcW w:w="461" w:type="dxa"/>
            <w:hideMark/>
          </w:tcPr>
          <w:p w14:paraId="0836F03E" w14:textId="77777777" w:rsidR="001E7F9C" w:rsidRPr="001E7F9C" w:rsidRDefault="001E7F9C" w:rsidP="001E7F9C">
            <w:pPr>
              <w:jc w:val="right"/>
              <w:rPr>
                <w:sz w:val="16"/>
                <w:szCs w:val="16"/>
              </w:rPr>
            </w:pPr>
            <w:r w:rsidRPr="001E7F9C">
              <w:rPr>
                <w:sz w:val="16"/>
                <w:szCs w:val="16"/>
              </w:rPr>
              <w:t> </w:t>
            </w:r>
          </w:p>
        </w:tc>
        <w:tc>
          <w:tcPr>
            <w:tcW w:w="646" w:type="dxa"/>
            <w:hideMark/>
          </w:tcPr>
          <w:p w14:paraId="3EAB332B" w14:textId="77777777" w:rsidR="001E7F9C" w:rsidRPr="001E7F9C" w:rsidRDefault="001E7F9C" w:rsidP="001E7F9C">
            <w:pPr>
              <w:jc w:val="right"/>
              <w:rPr>
                <w:sz w:val="16"/>
                <w:szCs w:val="16"/>
              </w:rPr>
            </w:pPr>
            <w:r w:rsidRPr="001E7F9C">
              <w:rPr>
                <w:sz w:val="16"/>
                <w:szCs w:val="16"/>
              </w:rPr>
              <w:t> </w:t>
            </w:r>
          </w:p>
        </w:tc>
        <w:tc>
          <w:tcPr>
            <w:tcW w:w="456" w:type="dxa"/>
            <w:hideMark/>
          </w:tcPr>
          <w:p w14:paraId="48D6DEC0"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762C3554" w14:textId="77777777" w:rsidR="001E7F9C" w:rsidRPr="001E7F9C" w:rsidRDefault="001E7F9C">
            <w:pPr>
              <w:jc w:val="right"/>
              <w:rPr>
                <w:sz w:val="16"/>
                <w:szCs w:val="16"/>
              </w:rPr>
            </w:pPr>
            <w:r w:rsidRPr="001E7F9C">
              <w:rPr>
                <w:sz w:val="16"/>
                <w:szCs w:val="16"/>
              </w:rPr>
              <w:t>2 086,1</w:t>
            </w:r>
          </w:p>
        </w:tc>
        <w:tc>
          <w:tcPr>
            <w:tcW w:w="1068" w:type="dxa"/>
            <w:noWrap/>
            <w:hideMark/>
          </w:tcPr>
          <w:p w14:paraId="1906BF98" w14:textId="77777777" w:rsidR="001E7F9C" w:rsidRPr="001E7F9C" w:rsidRDefault="001E7F9C">
            <w:pPr>
              <w:jc w:val="right"/>
              <w:rPr>
                <w:sz w:val="16"/>
                <w:szCs w:val="16"/>
              </w:rPr>
            </w:pPr>
            <w:r w:rsidRPr="001E7F9C">
              <w:rPr>
                <w:sz w:val="16"/>
                <w:szCs w:val="16"/>
              </w:rPr>
              <w:t>1 997,5</w:t>
            </w:r>
          </w:p>
        </w:tc>
        <w:tc>
          <w:tcPr>
            <w:tcW w:w="1201" w:type="dxa"/>
            <w:noWrap/>
            <w:hideMark/>
          </w:tcPr>
          <w:p w14:paraId="32F0E93C" w14:textId="77777777" w:rsidR="001E7F9C" w:rsidRPr="001E7F9C" w:rsidRDefault="001E7F9C">
            <w:pPr>
              <w:jc w:val="right"/>
              <w:rPr>
                <w:sz w:val="16"/>
                <w:szCs w:val="16"/>
              </w:rPr>
            </w:pPr>
            <w:r w:rsidRPr="001E7F9C">
              <w:rPr>
                <w:sz w:val="16"/>
                <w:szCs w:val="16"/>
              </w:rPr>
              <w:t>1 443,7</w:t>
            </w:r>
          </w:p>
        </w:tc>
      </w:tr>
      <w:tr w:rsidR="001E7F9C" w:rsidRPr="001E7F9C" w14:paraId="644C35B5" w14:textId="77777777" w:rsidTr="001E7F9C">
        <w:trPr>
          <w:gridAfter w:val="1"/>
          <w:wAfter w:w="22" w:type="dxa"/>
          <w:trHeight w:val="1050"/>
        </w:trPr>
        <w:tc>
          <w:tcPr>
            <w:tcW w:w="2972" w:type="dxa"/>
            <w:hideMark/>
          </w:tcPr>
          <w:p w14:paraId="60C8BACB" w14:textId="77777777" w:rsidR="001E7F9C" w:rsidRPr="001E7F9C" w:rsidRDefault="001E7F9C" w:rsidP="001E7F9C">
            <w:pPr>
              <w:jc w:val="right"/>
              <w:rPr>
                <w:sz w:val="16"/>
                <w:szCs w:val="16"/>
              </w:rPr>
            </w:pPr>
            <w:r w:rsidRPr="001E7F9C">
              <w:rPr>
                <w:sz w:val="16"/>
                <w:szCs w:val="16"/>
              </w:rPr>
              <w:lastRenderedPageBreak/>
              <w:t>Муниципальная программа повышения эффективности управления муниципальными финансами в Рузаевском муниципальном районе на 2020-2027 годы</w:t>
            </w:r>
          </w:p>
        </w:tc>
        <w:tc>
          <w:tcPr>
            <w:tcW w:w="515" w:type="dxa"/>
            <w:hideMark/>
          </w:tcPr>
          <w:p w14:paraId="0FB2DF4E" w14:textId="77777777" w:rsidR="001E7F9C" w:rsidRPr="001E7F9C" w:rsidRDefault="001E7F9C" w:rsidP="001E7F9C">
            <w:pPr>
              <w:jc w:val="right"/>
              <w:rPr>
                <w:sz w:val="16"/>
                <w:szCs w:val="16"/>
              </w:rPr>
            </w:pPr>
            <w:r w:rsidRPr="001E7F9C">
              <w:rPr>
                <w:sz w:val="16"/>
                <w:szCs w:val="16"/>
              </w:rPr>
              <w:t>901</w:t>
            </w:r>
          </w:p>
        </w:tc>
        <w:tc>
          <w:tcPr>
            <w:tcW w:w="376" w:type="dxa"/>
            <w:hideMark/>
          </w:tcPr>
          <w:p w14:paraId="5C2D79D8" w14:textId="77777777" w:rsidR="001E7F9C" w:rsidRPr="001E7F9C" w:rsidRDefault="001E7F9C" w:rsidP="001E7F9C">
            <w:pPr>
              <w:jc w:val="right"/>
              <w:rPr>
                <w:sz w:val="16"/>
                <w:szCs w:val="16"/>
              </w:rPr>
            </w:pPr>
            <w:r w:rsidRPr="001E7F9C">
              <w:rPr>
                <w:sz w:val="16"/>
                <w:szCs w:val="16"/>
              </w:rPr>
              <w:t>14</w:t>
            </w:r>
          </w:p>
        </w:tc>
        <w:tc>
          <w:tcPr>
            <w:tcW w:w="475" w:type="dxa"/>
            <w:hideMark/>
          </w:tcPr>
          <w:p w14:paraId="57A82A62" w14:textId="77777777" w:rsidR="001E7F9C" w:rsidRPr="001E7F9C" w:rsidRDefault="001E7F9C" w:rsidP="001E7F9C">
            <w:pPr>
              <w:jc w:val="right"/>
              <w:rPr>
                <w:sz w:val="16"/>
                <w:szCs w:val="16"/>
              </w:rPr>
            </w:pPr>
            <w:r w:rsidRPr="001E7F9C">
              <w:rPr>
                <w:sz w:val="16"/>
                <w:szCs w:val="16"/>
              </w:rPr>
              <w:t>01</w:t>
            </w:r>
          </w:p>
        </w:tc>
        <w:tc>
          <w:tcPr>
            <w:tcW w:w="376" w:type="dxa"/>
            <w:hideMark/>
          </w:tcPr>
          <w:p w14:paraId="696EE66A" w14:textId="77777777" w:rsidR="001E7F9C" w:rsidRPr="001E7F9C" w:rsidRDefault="001E7F9C" w:rsidP="001E7F9C">
            <w:pPr>
              <w:jc w:val="right"/>
              <w:rPr>
                <w:sz w:val="16"/>
                <w:szCs w:val="16"/>
              </w:rPr>
            </w:pPr>
            <w:r w:rsidRPr="001E7F9C">
              <w:rPr>
                <w:sz w:val="16"/>
                <w:szCs w:val="16"/>
              </w:rPr>
              <w:t>17</w:t>
            </w:r>
          </w:p>
        </w:tc>
        <w:tc>
          <w:tcPr>
            <w:tcW w:w="296" w:type="dxa"/>
            <w:hideMark/>
          </w:tcPr>
          <w:p w14:paraId="5E8A512A" w14:textId="77777777" w:rsidR="001E7F9C" w:rsidRPr="001E7F9C" w:rsidRDefault="001E7F9C" w:rsidP="001E7F9C">
            <w:pPr>
              <w:jc w:val="right"/>
              <w:rPr>
                <w:sz w:val="16"/>
                <w:szCs w:val="16"/>
              </w:rPr>
            </w:pPr>
            <w:r w:rsidRPr="001E7F9C">
              <w:rPr>
                <w:sz w:val="16"/>
                <w:szCs w:val="16"/>
              </w:rPr>
              <w:t>0</w:t>
            </w:r>
          </w:p>
        </w:tc>
        <w:tc>
          <w:tcPr>
            <w:tcW w:w="461" w:type="dxa"/>
            <w:hideMark/>
          </w:tcPr>
          <w:p w14:paraId="7B589E3B" w14:textId="77777777" w:rsidR="001E7F9C" w:rsidRPr="001E7F9C" w:rsidRDefault="001E7F9C" w:rsidP="001E7F9C">
            <w:pPr>
              <w:jc w:val="right"/>
              <w:rPr>
                <w:sz w:val="16"/>
                <w:szCs w:val="16"/>
              </w:rPr>
            </w:pPr>
            <w:r w:rsidRPr="001E7F9C">
              <w:rPr>
                <w:sz w:val="16"/>
                <w:szCs w:val="16"/>
              </w:rPr>
              <w:t> </w:t>
            </w:r>
          </w:p>
        </w:tc>
        <w:tc>
          <w:tcPr>
            <w:tcW w:w="646" w:type="dxa"/>
            <w:hideMark/>
          </w:tcPr>
          <w:p w14:paraId="11BB45CE" w14:textId="77777777" w:rsidR="001E7F9C" w:rsidRPr="001E7F9C" w:rsidRDefault="001E7F9C" w:rsidP="001E7F9C">
            <w:pPr>
              <w:jc w:val="right"/>
              <w:rPr>
                <w:sz w:val="16"/>
                <w:szCs w:val="16"/>
              </w:rPr>
            </w:pPr>
            <w:r w:rsidRPr="001E7F9C">
              <w:rPr>
                <w:sz w:val="16"/>
                <w:szCs w:val="16"/>
              </w:rPr>
              <w:t> </w:t>
            </w:r>
          </w:p>
        </w:tc>
        <w:tc>
          <w:tcPr>
            <w:tcW w:w="456" w:type="dxa"/>
            <w:hideMark/>
          </w:tcPr>
          <w:p w14:paraId="5871B9CA"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1DF15EF0" w14:textId="77777777" w:rsidR="001E7F9C" w:rsidRPr="001E7F9C" w:rsidRDefault="001E7F9C">
            <w:pPr>
              <w:jc w:val="right"/>
              <w:rPr>
                <w:sz w:val="16"/>
                <w:szCs w:val="16"/>
              </w:rPr>
            </w:pPr>
            <w:r w:rsidRPr="001E7F9C">
              <w:rPr>
                <w:sz w:val="16"/>
                <w:szCs w:val="16"/>
              </w:rPr>
              <w:t>2 086,1</w:t>
            </w:r>
          </w:p>
        </w:tc>
        <w:tc>
          <w:tcPr>
            <w:tcW w:w="1068" w:type="dxa"/>
            <w:noWrap/>
            <w:hideMark/>
          </w:tcPr>
          <w:p w14:paraId="4FD3EDE2" w14:textId="77777777" w:rsidR="001E7F9C" w:rsidRPr="001E7F9C" w:rsidRDefault="001E7F9C">
            <w:pPr>
              <w:jc w:val="right"/>
              <w:rPr>
                <w:sz w:val="16"/>
                <w:szCs w:val="16"/>
              </w:rPr>
            </w:pPr>
            <w:r w:rsidRPr="001E7F9C">
              <w:rPr>
                <w:sz w:val="16"/>
                <w:szCs w:val="16"/>
              </w:rPr>
              <w:t>1 997,5</w:t>
            </w:r>
          </w:p>
        </w:tc>
        <w:tc>
          <w:tcPr>
            <w:tcW w:w="1201" w:type="dxa"/>
            <w:noWrap/>
            <w:hideMark/>
          </w:tcPr>
          <w:p w14:paraId="1059E8FF" w14:textId="77777777" w:rsidR="001E7F9C" w:rsidRPr="001E7F9C" w:rsidRDefault="001E7F9C">
            <w:pPr>
              <w:jc w:val="right"/>
              <w:rPr>
                <w:sz w:val="16"/>
                <w:szCs w:val="16"/>
              </w:rPr>
            </w:pPr>
            <w:r w:rsidRPr="001E7F9C">
              <w:rPr>
                <w:sz w:val="16"/>
                <w:szCs w:val="16"/>
              </w:rPr>
              <w:t>1 443,7</w:t>
            </w:r>
          </w:p>
        </w:tc>
      </w:tr>
      <w:tr w:rsidR="001E7F9C" w:rsidRPr="001E7F9C" w14:paraId="3575CAFD" w14:textId="77777777" w:rsidTr="001E7F9C">
        <w:trPr>
          <w:gridAfter w:val="1"/>
          <w:wAfter w:w="22" w:type="dxa"/>
          <w:trHeight w:val="630"/>
        </w:trPr>
        <w:tc>
          <w:tcPr>
            <w:tcW w:w="2972" w:type="dxa"/>
            <w:hideMark/>
          </w:tcPr>
          <w:p w14:paraId="5AB54E00" w14:textId="77777777" w:rsidR="001E7F9C" w:rsidRPr="001E7F9C" w:rsidRDefault="001E7F9C" w:rsidP="001E7F9C">
            <w:pPr>
              <w:jc w:val="right"/>
              <w:rPr>
                <w:sz w:val="16"/>
                <w:szCs w:val="16"/>
              </w:rPr>
            </w:pPr>
            <w:r w:rsidRPr="001E7F9C">
              <w:rPr>
                <w:sz w:val="16"/>
                <w:szCs w:val="16"/>
              </w:rPr>
              <w:t xml:space="preserve">Основное мероприятие «Повышение эффективности межбюджетных отношений» </w:t>
            </w:r>
          </w:p>
        </w:tc>
        <w:tc>
          <w:tcPr>
            <w:tcW w:w="515" w:type="dxa"/>
            <w:hideMark/>
          </w:tcPr>
          <w:p w14:paraId="787E2964" w14:textId="77777777" w:rsidR="001E7F9C" w:rsidRPr="001E7F9C" w:rsidRDefault="001E7F9C" w:rsidP="001E7F9C">
            <w:pPr>
              <w:jc w:val="right"/>
              <w:rPr>
                <w:sz w:val="16"/>
                <w:szCs w:val="16"/>
              </w:rPr>
            </w:pPr>
            <w:r w:rsidRPr="001E7F9C">
              <w:rPr>
                <w:sz w:val="16"/>
                <w:szCs w:val="16"/>
              </w:rPr>
              <w:t>901</w:t>
            </w:r>
          </w:p>
        </w:tc>
        <w:tc>
          <w:tcPr>
            <w:tcW w:w="376" w:type="dxa"/>
            <w:hideMark/>
          </w:tcPr>
          <w:p w14:paraId="1B06E7E7" w14:textId="77777777" w:rsidR="001E7F9C" w:rsidRPr="001E7F9C" w:rsidRDefault="001E7F9C" w:rsidP="001E7F9C">
            <w:pPr>
              <w:jc w:val="right"/>
              <w:rPr>
                <w:sz w:val="16"/>
                <w:szCs w:val="16"/>
              </w:rPr>
            </w:pPr>
            <w:r w:rsidRPr="001E7F9C">
              <w:rPr>
                <w:sz w:val="16"/>
                <w:szCs w:val="16"/>
              </w:rPr>
              <w:t>14</w:t>
            </w:r>
          </w:p>
        </w:tc>
        <w:tc>
          <w:tcPr>
            <w:tcW w:w="475" w:type="dxa"/>
            <w:hideMark/>
          </w:tcPr>
          <w:p w14:paraId="72FB4515" w14:textId="77777777" w:rsidR="001E7F9C" w:rsidRPr="001E7F9C" w:rsidRDefault="001E7F9C" w:rsidP="001E7F9C">
            <w:pPr>
              <w:jc w:val="right"/>
              <w:rPr>
                <w:sz w:val="16"/>
                <w:szCs w:val="16"/>
              </w:rPr>
            </w:pPr>
            <w:r w:rsidRPr="001E7F9C">
              <w:rPr>
                <w:sz w:val="16"/>
                <w:szCs w:val="16"/>
              </w:rPr>
              <w:t>01</w:t>
            </w:r>
          </w:p>
        </w:tc>
        <w:tc>
          <w:tcPr>
            <w:tcW w:w="376" w:type="dxa"/>
            <w:hideMark/>
          </w:tcPr>
          <w:p w14:paraId="2C96315D" w14:textId="77777777" w:rsidR="001E7F9C" w:rsidRPr="001E7F9C" w:rsidRDefault="001E7F9C" w:rsidP="001E7F9C">
            <w:pPr>
              <w:jc w:val="right"/>
              <w:rPr>
                <w:sz w:val="16"/>
                <w:szCs w:val="16"/>
              </w:rPr>
            </w:pPr>
            <w:r w:rsidRPr="001E7F9C">
              <w:rPr>
                <w:sz w:val="16"/>
                <w:szCs w:val="16"/>
              </w:rPr>
              <w:t>17</w:t>
            </w:r>
          </w:p>
        </w:tc>
        <w:tc>
          <w:tcPr>
            <w:tcW w:w="296" w:type="dxa"/>
            <w:hideMark/>
          </w:tcPr>
          <w:p w14:paraId="18F084A5" w14:textId="77777777" w:rsidR="001E7F9C" w:rsidRPr="001E7F9C" w:rsidRDefault="001E7F9C" w:rsidP="001E7F9C">
            <w:pPr>
              <w:jc w:val="right"/>
              <w:rPr>
                <w:sz w:val="16"/>
                <w:szCs w:val="16"/>
              </w:rPr>
            </w:pPr>
            <w:r w:rsidRPr="001E7F9C">
              <w:rPr>
                <w:sz w:val="16"/>
                <w:szCs w:val="16"/>
              </w:rPr>
              <w:t>0</w:t>
            </w:r>
          </w:p>
        </w:tc>
        <w:tc>
          <w:tcPr>
            <w:tcW w:w="461" w:type="dxa"/>
            <w:hideMark/>
          </w:tcPr>
          <w:p w14:paraId="5E1D68D5" w14:textId="77777777" w:rsidR="001E7F9C" w:rsidRPr="001E7F9C" w:rsidRDefault="001E7F9C" w:rsidP="001E7F9C">
            <w:pPr>
              <w:jc w:val="right"/>
              <w:rPr>
                <w:sz w:val="16"/>
                <w:szCs w:val="16"/>
              </w:rPr>
            </w:pPr>
            <w:r w:rsidRPr="001E7F9C">
              <w:rPr>
                <w:sz w:val="16"/>
                <w:szCs w:val="16"/>
              </w:rPr>
              <w:t>06</w:t>
            </w:r>
          </w:p>
        </w:tc>
        <w:tc>
          <w:tcPr>
            <w:tcW w:w="646" w:type="dxa"/>
            <w:hideMark/>
          </w:tcPr>
          <w:p w14:paraId="294BAABE" w14:textId="77777777" w:rsidR="001E7F9C" w:rsidRPr="001E7F9C" w:rsidRDefault="001E7F9C" w:rsidP="001E7F9C">
            <w:pPr>
              <w:jc w:val="right"/>
              <w:rPr>
                <w:sz w:val="16"/>
                <w:szCs w:val="16"/>
              </w:rPr>
            </w:pPr>
            <w:r w:rsidRPr="001E7F9C">
              <w:rPr>
                <w:sz w:val="16"/>
                <w:szCs w:val="16"/>
              </w:rPr>
              <w:t> </w:t>
            </w:r>
          </w:p>
        </w:tc>
        <w:tc>
          <w:tcPr>
            <w:tcW w:w="456" w:type="dxa"/>
            <w:hideMark/>
          </w:tcPr>
          <w:p w14:paraId="56E1FC0F"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368FBEC4" w14:textId="77777777" w:rsidR="001E7F9C" w:rsidRPr="001E7F9C" w:rsidRDefault="001E7F9C">
            <w:pPr>
              <w:jc w:val="right"/>
              <w:rPr>
                <w:sz w:val="16"/>
                <w:szCs w:val="16"/>
              </w:rPr>
            </w:pPr>
            <w:r w:rsidRPr="001E7F9C">
              <w:rPr>
                <w:sz w:val="16"/>
                <w:szCs w:val="16"/>
              </w:rPr>
              <w:t>2 086,1</w:t>
            </w:r>
          </w:p>
        </w:tc>
        <w:tc>
          <w:tcPr>
            <w:tcW w:w="1068" w:type="dxa"/>
            <w:noWrap/>
            <w:hideMark/>
          </w:tcPr>
          <w:p w14:paraId="43962D95" w14:textId="77777777" w:rsidR="001E7F9C" w:rsidRPr="001E7F9C" w:rsidRDefault="001E7F9C">
            <w:pPr>
              <w:jc w:val="right"/>
              <w:rPr>
                <w:sz w:val="16"/>
                <w:szCs w:val="16"/>
              </w:rPr>
            </w:pPr>
            <w:r w:rsidRPr="001E7F9C">
              <w:rPr>
                <w:sz w:val="16"/>
                <w:szCs w:val="16"/>
              </w:rPr>
              <w:t>1 997,5</w:t>
            </w:r>
          </w:p>
        </w:tc>
        <w:tc>
          <w:tcPr>
            <w:tcW w:w="1201" w:type="dxa"/>
            <w:noWrap/>
            <w:hideMark/>
          </w:tcPr>
          <w:p w14:paraId="735F98CC" w14:textId="77777777" w:rsidR="001E7F9C" w:rsidRPr="001E7F9C" w:rsidRDefault="001E7F9C">
            <w:pPr>
              <w:jc w:val="right"/>
              <w:rPr>
                <w:sz w:val="16"/>
                <w:szCs w:val="16"/>
              </w:rPr>
            </w:pPr>
            <w:r w:rsidRPr="001E7F9C">
              <w:rPr>
                <w:sz w:val="16"/>
                <w:szCs w:val="16"/>
              </w:rPr>
              <w:t>1 443,7</w:t>
            </w:r>
          </w:p>
        </w:tc>
      </w:tr>
      <w:tr w:rsidR="001E7F9C" w:rsidRPr="001E7F9C" w14:paraId="51AB8C63" w14:textId="77777777" w:rsidTr="001E7F9C">
        <w:trPr>
          <w:gridAfter w:val="1"/>
          <w:wAfter w:w="22" w:type="dxa"/>
          <w:trHeight w:val="615"/>
        </w:trPr>
        <w:tc>
          <w:tcPr>
            <w:tcW w:w="2972" w:type="dxa"/>
            <w:hideMark/>
          </w:tcPr>
          <w:p w14:paraId="02F90F93" w14:textId="77777777" w:rsidR="001E7F9C" w:rsidRPr="001E7F9C" w:rsidRDefault="001E7F9C" w:rsidP="001E7F9C">
            <w:pPr>
              <w:jc w:val="right"/>
              <w:rPr>
                <w:i/>
                <w:iCs/>
                <w:sz w:val="16"/>
                <w:szCs w:val="16"/>
              </w:rPr>
            </w:pPr>
            <w:r w:rsidRPr="001E7F9C">
              <w:rPr>
                <w:i/>
                <w:iCs/>
                <w:sz w:val="16"/>
                <w:szCs w:val="16"/>
              </w:rPr>
              <w:t>Дотации на выравнивание бюджетной обеспеченности поселений</w:t>
            </w:r>
          </w:p>
        </w:tc>
        <w:tc>
          <w:tcPr>
            <w:tcW w:w="515" w:type="dxa"/>
            <w:hideMark/>
          </w:tcPr>
          <w:p w14:paraId="27D72EB4" w14:textId="77777777" w:rsidR="001E7F9C" w:rsidRPr="001E7F9C" w:rsidRDefault="001E7F9C" w:rsidP="001E7F9C">
            <w:pPr>
              <w:jc w:val="right"/>
              <w:rPr>
                <w:sz w:val="16"/>
                <w:szCs w:val="16"/>
              </w:rPr>
            </w:pPr>
            <w:r w:rsidRPr="001E7F9C">
              <w:rPr>
                <w:sz w:val="16"/>
                <w:szCs w:val="16"/>
              </w:rPr>
              <w:t>901</w:t>
            </w:r>
          </w:p>
        </w:tc>
        <w:tc>
          <w:tcPr>
            <w:tcW w:w="376" w:type="dxa"/>
            <w:hideMark/>
          </w:tcPr>
          <w:p w14:paraId="052780FE" w14:textId="77777777" w:rsidR="001E7F9C" w:rsidRPr="001E7F9C" w:rsidRDefault="001E7F9C" w:rsidP="001E7F9C">
            <w:pPr>
              <w:jc w:val="right"/>
              <w:rPr>
                <w:i/>
                <w:iCs/>
                <w:sz w:val="16"/>
                <w:szCs w:val="16"/>
              </w:rPr>
            </w:pPr>
            <w:r w:rsidRPr="001E7F9C">
              <w:rPr>
                <w:i/>
                <w:iCs/>
                <w:sz w:val="16"/>
                <w:szCs w:val="16"/>
              </w:rPr>
              <w:t>14</w:t>
            </w:r>
          </w:p>
        </w:tc>
        <w:tc>
          <w:tcPr>
            <w:tcW w:w="475" w:type="dxa"/>
            <w:hideMark/>
          </w:tcPr>
          <w:p w14:paraId="578C5355" w14:textId="77777777" w:rsidR="001E7F9C" w:rsidRPr="001E7F9C" w:rsidRDefault="001E7F9C" w:rsidP="001E7F9C">
            <w:pPr>
              <w:jc w:val="right"/>
              <w:rPr>
                <w:i/>
                <w:iCs/>
                <w:sz w:val="16"/>
                <w:szCs w:val="16"/>
              </w:rPr>
            </w:pPr>
            <w:r w:rsidRPr="001E7F9C">
              <w:rPr>
                <w:i/>
                <w:iCs/>
                <w:sz w:val="16"/>
                <w:szCs w:val="16"/>
              </w:rPr>
              <w:t>01</w:t>
            </w:r>
          </w:p>
        </w:tc>
        <w:tc>
          <w:tcPr>
            <w:tcW w:w="376" w:type="dxa"/>
            <w:hideMark/>
          </w:tcPr>
          <w:p w14:paraId="3D65D386" w14:textId="77777777" w:rsidR="001E7F9C" w:rsidRPr="001E7F9C" w:rsidRDefault="001E7F9C" w:rsidP="001E7F9C">
            <w:pPr>
              <w:jc w:val="right"/>
              <w:rPr>
                <w:i/>
                <w:iCs/>
                <w:sz w:val="16"/>
                <w:szCs w:val="16"/>
              </w:rPr>
            </w:pPr>
            <w:r w:rsidRPr="001E7F9C">
              <w:rPr>
                <w:i/>
                <w:iCs/>
                <w:sz w:val="16"/>
                <w:szCs w:val="16"/>
              </w:rPr>
              <w:t>17</w:t>
            </w:r>
          </w:p>
        </w:tc>
        <w:tc>
          <w:tcPr>
            <w:tcW w:w="296" w:type="dxa"/>
            <w:hideMark/>
          </w:tcPr>
          <w:p w14:paraId="067087E3" w14:textId="77777777" w:rsidR="001E7F9C" w:rsidRPr="001E7F9C" w:rsidRDefault="001E7F9C" w:rsidP="001E7F9C">
            <w:pPr>
              <w:jc w:val="right"/>
              <w:rPr>
                <w:i/>
                <w:iCs/>
                <w:sz w:val="16"/>
                <w:szCs w:val="16"/>
              </w:rPr>
            </w:pPr>
            <w:r w:rsidRPr="001E7F9C">
              <w:rPr>
                <w:i/>
                <w:iCs/>
                <w:sz w:val="16"/>
                <w:szCs w:val="16"/>
              </w:rPr>
              <w:t>0</w:t>
            </w:r>
          </w:p>
        </w:tc>
        <w:tc>
          <w:tcPr>
            <w:tcW w:w="461" w:type="dxa"/>
            <w:hideMark/>
          </w:tcPr>
          <w:p w14:paraId="2619B887" w14:textId="77777777" w:rsidR="001E7F9C" w:rsidRPr="001E7F9C" w:rsidRDefault="001E7F9C" w:rsidP="001E7F9C">
            <w:pPr>
              <w:jc w:val="right"/>
              <w:rPr>
                <w:i/>
                <w:iCs/>
                <w:sz w:val="16"/>
                <w:szCs w:val="16"/>
              </w:rPr>
            </w:pPr>
            <w:r w:rsidRPr="001E7F9C">
              <w:rPr>
                <w:i/>
                <w:iCs/>
                <w:sz w:val="16"/>
                <w:szCs w:val="16"/>
              </w:rPr>
              <w:t>06</w:t>
            </w:r>
          </w:p>
        </w:tc>
        <w:tc>
          <w:tcPr>
            <w:tcW w:w="646" w:type="dxa"/>
            <w:hideMark/>
          </w:tcPr>
          <w:p w14:paraId="43C8DB33" w14:textId="77777777" w:rsidR="001E7F9C" w:rsidRPr="001E7F9C" w:rsidRDefault="001E7F9C" w:rsidP="001E7F9C">
            <w:pPr>
              <w:jc w:val="right"/>
              <w:rPr>
                <w:i/>
                <w:iCs/>
                <w:sz w:val="16"/>
                <w:szCs w:val="16"/>
              </w:rPr>
            </w:pPr>
            <w:r w:rsidRPr="001E7F9C">
              <w:rPr>
                <w:i/>
                <w:iCs/>
                <w:sz w:val="16"/>
                <w:szCs w:val="16"/>
              </w:rPr>
              <w:t>44010</w:t>
            </w:r>
          </w:p>
        </w:tc>
        <w:tc>
          <w:tcPr>
            <w:tcW w:w="456" w:type="dxa"/>
            <w:hideMark/>
          </w:tcPr>
          <w:p w14:paraId="0B8E0A4C" w14:textId="77777777" w:rsidR="001E7F9C" w:rsidRPr="001E7F9C" w:rsidRDefault="001E7F9C" w:rsidP="001E7F9C">
            <w:pPr>
              <w:jc w:val="right"/>
              <w:rPr>
                <w:i/>
                <w:iCs/>
                <w:sz w:val="16"/>
                <w:szCs w:val="16"/>
              </w:rPr>
            </w:pPr>
            <w:r w:rsidRPr="001E7F9C">
              <w:rPr>
                <w:i/>
                <w:iCs/>
                <w:sz w:val="16"/>
                <w:szCs w:val="16"/>
              </w:rPr>
              <w:t> </w:t>
            </w:r>
          </w:p>
        </w:tc>
        <w:tc>
          <w:tcPr>
            <w:tcW w:w="1077" w:type="dxa"/>
            <w:noWrap/>
            <w:hideMark/>
          </w:tcPr>
          <w:p w14:paraId="632DC61F" w14:textId="77777777" w:rsidR="001E7F9C" w:rsidRPr="001E7F9C" w:rsidRDefault="001E7F9C">
            <w:pPr>
              <w:jc w:val="right"/>
              <w:rPr>
                <w:sz w:val="16"/>
                <w:szCs w:val="16"/>
              </w:rPr>
            </w:pPr>
            <w:r w:rsidRPr="001E7F9C">
              <w:rPr>
                <w:sz w:val="16"/>
                <w:szCs w:val="16"/>
              </w:rPr>
              <w:t>2 086,1</w:t>
            </w:r>
          </w:p>
        </w:tc>
        <w:tc>
          <w:tcPr>
            <w:tcW w:w="1068" w:type="dxa"/>
            <w:noWrap/>
            <w:hideMark/>
          </w:tcPr>
          <w:p w14:paraId="6E167C29" w14:textId="77777777" w:rsidR="001E7F9C" w:rsidRPr="001E7F9C" w:rsidRDefault="001E7F9C">
            <w:pPr>
              <w:jc w:val="right"/>
              <w:rPr>
                <w:sz w:val="16"/>
                <w:szCs w:val="16"/>
              </w:rPr>
            </w:pPr>
            <w:r w:rsidRPr="001E7F9C">
              <w:rPr>
                <w:sz w:val="16"/>
                <w:szCs w:val="16"/>
              </w:rPr>
              <w:t>1 997,5</w:t>
            </w:r>
          </w:p>
        </w:tc>
        <w:tc>
          <w:tcPr>
            <w:tcW w:w="1201" w:type="dxa"/>
            <w:noWrap/>
            <w:hideMark/>
          </w:tcPr>
          <w:p w14:paraId="6FA6161F" w14:textId="77777777" w:rsidR="001E7F9C" w:rsidRPr="001E7F9C" w:rsidRDefault="001E7F9C">
            <w:pPr>
              <w:jc w:val="right"/>
              <w:rPr>
                <w:sz w:val="16"/>
                <w:szCs w:val="16"/>
              </w:rPr>
            </w:pPr>
            <w:r w:rsidRPr="001E7F9C">
              <w:rPr>
                <w:sz w:val="16"/>
                <w:szCs w:val="16"/>
              </w:rPr>
              <w:t>1 443,7</w:t>
            </w:r>
          </w:p>
        </w:tc>
      </w:tr>
      <w:tr w:rsidR="001E7F9C" w:rsidRPr="001E7F9C" w14:paraId="138E3F5C" w14:textId="77777777" w:rsidTr="001E7F9C">
        <w:trPr>
          <w:gridAfter w:val="1"/>
          <w:wAfter w:w="22" w:type="dxa"/>
          <w:trHeight w:val="375"/>
        </w:trPr>
        <w:tc>
          <w:tcPr>
            <w:tcW w:w="2972" w:type="dxa"/>
            <w:hideMark/>
          </w:tcPr>
          <w:p w14:paraId="3D3585CF" w14:textId="77777777" w:rsidR="001E7F9C" w:rsidRPr="001E7F9C" w:rsidRDefault="001E7F9C" w:rsidP="001E7F9C">
            <w:pPr>
              <w:jc w:val="right"/>
              <w:rPr>
                <w:sz w:val="16"/>
                <w:szCs w:val="16"/>
              </w:rPr>
            </w:pPr>
            <w:r w:rsidRPr="001E7F9C">
              <w:rPr>
                <w:sz w:val="16"/>
                <w:szCs w:val="16"/>
              </w:rPr>
              <w:t>Межбюджетные трансферты</w:t>
            </w:r>
          </w:p>
        </w:tc>
        <w:tc>
          <w:tcPr>
            <w:tcW w:w="515" w:type="dxa"/>
            <w:hideMark/>
          </w:tcPr>
          <w:p w14:paraId="495B39DB" w14:textId="77777777" w:rsidR="001E7F9C" w:rsidRPr="001E7F9C" w:rsidRDefault="001E7F9C" w:rsidP="001E7F9C">
            <w:pPr>
              <w:jc w:val="right"/>
              <w:rPr>
                <w:sz w:val="16"/>
                <w:szCs w:val="16"/>
              </w:rPr>
            </w:pPr>
            <w:r w:rsidRPr="001E7F9C">
              <w:rPr>
                <w:sz w:val="16"/>
                <w:szCs w:val="16"/>
              </w:rPr>
              <w:t>901</w:t>
            </w:r>
          </w:p>
        </w:tc>
        <w:tc>
          <w:tcPr>
            <w:tcW w:w="376" w:type="dxa"/>
            <w:hideMark/>
          </w:tcPr>
          <w:p w14:paraId="4BC7505D" w14:textId="77777777" w:rsidR="001E7F9C" w:rsidRPr="001E7F9C" w:rsidRDefault="001E7F9C" w:rsidP="001E7F9C">
            <w:pPr>
              <w:jc w:val="right"/>
              <w:rPr>
                <w:sz w:val="16"/>
                <w:szCs w:val="16"/>
              </w:rPr>
            </w:pPr>
            <w:r w:rsidRPr="001E7F9C">
              <w:rPr>
                <w:sz w:val="16"/>
                <w:szCs w:val="16"/>
              </w:rPr>
              <w:t>14</w:t>
            </w:r>
          </w:p>
        </w:tc>
        <w:tc>
          <w:tcPr>
            <w:tcW w:w="475" w:type="dxa"/>
            <w:hideMark/>
          </w:tcPr>
          <w:p w14:paraId="3862D667" w14:textId="77777777" w:rsidR="001E7F9C" w:rsidRPr="001E7F9C" w:rsidRDefault="001E7F9C" w:rsidP="001E7F9C">
            <w:pPr>
              <w:jc w:val="right"/>
              <w:rPr>
                <w:sz w:val="16"/>
                <w:szCs w:val="16"/>
              </w:rPr>
            </w:pPr>
            <w:r w:rsidRPr="001E7F9C">
              <w:rPr>
                <w:sz w:val="16"/>
                <w:szCs w:val="16"/>
              </w:rPr>
              <w:t>01</w:t>
            </w:r>
          </w:p>
        </w:tc>
        <w:tc>
          <w:tcPr>
            <w:tcW w:w="376" w:type="dxa"/>
            <w:hideMark/>
          </w:tcPr>
          <w:p w14:paraId="42C8065C" w14:textId="77777777" w:rsidR="001E7F9C" w:rsidRPr="001E7F9C" w:rsidRDefault="001E7F9C" w:rsidP="001E7F9C">
            <w:pPr>
              <w:jc w:val="right"/>
              <w:rPr>
                <w:sz w:val="16"/>
                <w:szCs w:val="16"/>
              </w:rPr>
            </w:pPr>
            <w:r w:rsidRPr="001E7F9C">
              <w:rPr>
                <w:sz w:val="16"/>
                <w:szCs w:val="16"/>
              </w:rPr>
              <w:t>17</w:t>
            </w:r>
          </w:p>
        </w:tc>
        <w:tc>
          <w:tcPr>
            <w:tcW w:w="296" w:type="dxa"/>
            <w:hideMark/>
          </w:tcPr>
          <w:p w14:paraId="0EA8C234" w14:textId="77777777" w:rsidR="001E7F9C" w:rsidRPr="001E7F9C" w:rsidRDefault="001E7F9C" w:rsidP="001E7F9C">
            <w:pPr>
              <w:jc w:val="right"/>
              <w:rPr>
                <w:sz w:val="16"/>
                <w:szCs w:val="16"/>
              </w:rPr>
            </w:pPr>
            <w:r w:rsidRPr="001E7F9C">
              <w:rPr>
                <w:sz w:val="16"/>
                <w:szCs w:val="16"/>
              </w:rPr>
              <w:t>0</w:t>
            </w:r>
          </w:p>
        </w:tc>
        <w:tc>
          <w:tcPr>
            <w:tcW w:w="461" w:type="dxa"/>
            <w:hideMark/>
          </w:tcPr>
          <w:p w14:paraId="7B2F0301" w14:textId="77777777" w:rsidR="001E7F9C" w:rsidRPr="001E7F9C" w:rsidRDefault="001E7F9C" w:rsidP="001E7F9C">
            <w:pPr>
              <w:jc w:val="right"/>
              <w:rPr>
                <w:sz w:val="16"/>
                <w:szCs w:val="16"/>
              </w:rPr>
            </w:pPr>
            <w:r w:rsidRPr="001E7F9C">
              <w:rPr>
                <w:sz w:val="16"/>
                <w:szCs w:val="16"/>
              </w:rPr>
              <w:t>06</w:t>
            </w:r>
          </w:p>
        </w:tc>
        <w:tc>
          <w:tcPr>
            <w:tcW w:w="646" w:type="dxa"/>
            <w:hideMark/>
          </w:tcPr>
          <w:p w14:paraId="55932D74" w14:textId="77777777" w:rsidR="001E7F9C" w:rsidRPr="001E7F9C" w:rsidRDefault="001E7F9C" w:rsidP="001E7F9C">
            <w:pPr>
              <w:jc w:val="right"/>
              <w:rPr>
                <w:sz w:val="16"/>
                <w:szCs w:val="16"/>
              </w:rPr>
            </w:pPr>
            <w:r w:rsidRPr="001E7F9C">
              <w:rPr>
                <w:sz w:val="16"/>
                <w:szCs w:val="16"/>
              </w:rPr>
              <w:t>44010</w:t>
            </w:r>
          </w:p>
        </w:tc>
        <w:tc>
          <w:tcPr>
            <w:tcW w:w="456" w:type="dxa"/>
            <w:hideMark/>
          </w:tcPr>
          <w:p w14:paraId="0A43B128" w14:textId="77777777" w:rsidR="001E7F9C" w:rsidRPr="001E7F9C" w:rsidRDefault="001E7F9C" w:rsidP="001E7F9C">
            <w:pPr>
              <w:jc w:val="right"/>
              <w:rPr>
                <w:sz w:val="16"/>
                <w:szCs w:val="16"/>
              </w:rPr>
            </w:pPr>
            <w:r w:rsidRPr="001E7F9C">
              <w:rPr>
                <w:sz w:val="16"/>
                <w:szCs w:val="16"/>
              </w:rPr>
              <w:t>500</w:t>
            </w:r>
          </w:p>
        </w:tc>
        <w:tc>
          <w:tcPr>
            <w:tcW w:w="1077" w:type="dxa"/>
            <w:noWrap/>
            <w:hideMark/>
          </w:tcPr>
          <w:p w14:paraId="61F0023A" w14:textId="77777777" w:rsidR="001E7F9C" w:rsidRPr="001E7F9C" w:rsidRDefault="001E7F9C">
            <w:pPr>
              <w:jc w:val="right"/>
              <w:rPr>
                <w:sz w:val="16"/>
                <w:szCs w:val="16"/>
              </w:rPr>
            </w:pPr>
            <w:r w:rsidRPr="001E7F9C">
              <w:rPr>
                <w:sz w:val="16"/>
                <w:szCs w:val="16"/>
              </w:rPr>
              <w:t>2 086,1</w:t>
            </w:r>
          </w:p>
        </w:tc>
        <w:tc>
          <w:tcPr>
            <w:tcW w:w="1068" w:type="dxa"/>
            <w:noWrap/>
            <w:hideMark/>
          </w:tcPr>
          <w:p w14:paraId="4F925BD6" w14:textId="77777777" w:rsidR="001E7F9C" w:rsidRPr="001E7F9C" w:rsidRDefault="001E7F9C">
            <w:pPr>
              <w:jc w:val="right"/>
              <w:rPr>
                <w:sz w:val="16"/>
                <w:szCs w:val="16"/>
              </w:rPr>
            </w:pPr>
            <w:r w:rsidRPr="001E7F9C">
              <w:rPr>
                <w:sz w:val="16"/>
                <w:szCs w:val="16"/>
              </w:rPr>
              <w:t>1 997,5</w:t>
            </w:r>
          </w:p>
        </w:tc>
        <w:tc>
          <w:tcPr>
            <w:tcW w:w="1201" w:type="dxa"/>
            <w:noWrap/>
            <w:hideMark/>
          </w:tcPr>
          <w:p w14:paraId="3CDA08BE" w14:textId="77777777" w:rsidR="001E7F9C" w:rsidRPr="001E7F9C" w:rsidRDefault="001E7F9C">
            <w:pPr>
              <w:jc w:val="right"/>
              <w:rPr>
                <w:sz w:val="16"/>
                <w:szCs w:val="16"/>
              </w:rPr>
            </w:pPr>
            <w:r w:rsidRPr="001E7F9C">
              <w:rPr>
                <w:sz w:val="16"/>
                <w:szCs w:val="16"/>
              </w:rPr>
              <w:t>1 443,7</w:t>
            </w:r>
          </w:p>
        </w:tc>
      </w:tr>
      <w:tr w:rsidR="001E7F9C" w:rsidRPr="001E7F9C" w14:paraId="177494EC" w14:textId="77777777" w:rsidTr="001E7F9C">
        <w:trPr>
          <w:gridAfter w:val="1"/>
          <w:wAfter w:w="22" w:type="dxa"/>
          <w:trHeight w:val="345"/>
        </w:trPr>
        <w:tc>
          <w:tcPr>
            <w:tcW w:w="2972" w:type="dxa"/>
            <w:hideMark/>
          </w:tcPr>
          <w:p w14:paraId="53217A32" w14:textId="77777777" w:rsidR="001E7F9C" w:rsidRPr="001E7F9C" w:rsidRDefault="001E7F9C" w:rsidP="001E7F9C">
            <w:pPr>
              <w:jc w:val="right"/>
              <w:rPr>
                <w:sz w:val="16"/>
                <w:szCs w:val="16"/>
              </w:rPr>
            </w:pPr>
            <w:r w:rsidRPr="001E7F9C">
              <w:rPr>
                <w:sz w:val="16"/>
                <w:szCs w:val="16"/>
              </w:rPr>
              <w:t>Дотации</w:t>
            </w:r>
          </w:p>
        </w:tc>
        <w:tc>
          <w:tcPr>
            <w:tcW w:w="515" w:type="dxa"/>
            <w:hideMark/>
          </w:tcPr>
          <w:p w14:paraId="4659BED5" w14:textId="77777777" w:rsidR="001E7F9C" w:rsidRPr="001E7F9C" w:rsidRDefault="001E7F9C" w:rsidP="001E7F9C">
            <w:pPr>
              <w:jc w:val="right"/>
              <w:rPr>
                <w:sz w:val="16"/>
                <w:szCs w:val="16"/>
              </w:rPr>
            </w:pPr>
            <w:r w:rsidRPr="001E7F9C">
              <w:rPr>
                <w:sz w:val="16"/>
                <w:szCs w:val="16"/>
              </w:rPr>
              <w:t>901</w:t>
            </w:r>
          </w:p>
        </w:tc>
        <w:tc>
          <w:tcPr>
            <w:tcW w:w="376" w:type="dxa"/>
            <w:hideMark/>
          </w:tcPr>
          <w:p w14:paraId="7BFAD614" w14:textId="77777777" w:rsidR="001E7F9C" w:rsidRPr="001E7F9C" w:rsidRDefault="001E7F9C" w:rsidP="001E7F9C">
            <w:pPr>
              <w:jc w:val="right"/>
              <w:rPr>
                <w:sz w:val="16"/>
                <w:szCs w:val="16"/>
              </w:rPr>
            </w:pPr>
            <w:r w:rsidRPr="001E7F9C">
              <w:rPr>
                <w:sz w:val="16"/>
                <w:szCs w:val="16"/>
              </w:rPr>
              <w:t>14</w:t>
            </w:r>
          </w:p>
        </w:tc>
        <w:tc>
          <w:tcPr>
            <w:tcW w:w="475" w:type="dxa"/>
            <w:hideMark/>
          </w:tcPr>
          <w:p w14:paraId="60F3C243" w14:textId="77777777" w:rsidR="001E7F9C" w:rsidRPr="001E7F9C" w:rsidRDefault="001E7F9C" w:rsidP="001E7F9C">
            <w:pPr>
              <w:jc w:val="right"/>
              <w:rPr>
                <w:sz w:val="16"/>
                <w:szCs w:val="16"/>
              </w:rPr>
            </w:pPr>
            <w:r w:rsidRPr="001E7F9C">
              <w:rPr>
                <w:sz w:val="16"/>
                <w:szCs w:val="16"/>
              </w:rPr>
              <w:t>01</w:t>
            </w:r>
          </w:p>
        </w:tc>
        <w:tc>
          <w:tcPr>
            <w:tcW w:w="376" w:type="dxa"/>
            <w:hideMark/>
          </w:tcPr>
          <w:p w14:paraId="02706E11" w14:textId="77777777" w:rsidR="001E7F9C" w:rsidRPr="001E7F9C" w:rsidRDefault="001E7F9C" w:rsidP="001E7F9C">
            <w:pPr>
              <w:jc w:val="right"/>
              <w:rPr>
                <w:sz w:val="16"/>
                <w:szCs w:val="16"/>
              </w:rPr>
            </w:pPr>
            <w:r w:rsidRPr="001E7F9C">
              <w:rPr>
                <w:sz w:val="16"/>
                <w:szCs w:val="16"/>
              </w:rPr>
              <w:t>17</w:t>
            </w:r>
          </w:p>
        </w:tc>
        <w:tc>
          <w:tcPr>
            <w:tcW w:w="296" w:type="dxa"/>
            <w:hideMark/>
          </w:tcPr>
          <w:p w14:paraId="2E3B40F8" w14:textId="77777777" w:rsidR="001E7F9C" w:rsidRPr="001E7F9C" w:rsidRDefault="001E7F9C" w:rsidP="001E7F9C">
            <w:pPr>
              <w:jc w:val="right"/>
              <w:rPr>
                <w:sz w:val="16"/>
                <w:szCs w:val="16"/>
              </w:rPr>
            </w:pPr>
            <w:r w:rsidRPr="001E7F9C">
              <w:rPr>
                <w:sz w:val="16"/>
                <w:szCs w:val="16"/>
              </w:rPr>
              <w:t>0</w:t>
            </w:r>
          </w:p>
        </w:tc>
        <w:tc>
          <w:tcPr>
            <w:tcW w:w="461" w:type="dxa"/>
            <w:hideMark/>
          </w:tcPr>
          <w:p w14:paraId="323825D1" w14:textId="77777777" w:rsidR="001E7F9C" w:rsidRPr="001E7F9C" w:rsidRDefault="001E7F9C" w:rsidP="001E7F9C">
            <w:pPr>
              <w:jc w:val="right"/>
              <w:rPr>
                <w:sz w:val="16"/>
                <w:szCs w:val="16"/>
              </w:rPr>
            </w:pPr>
            <w:r w:rsidRPr="001E7F9C">
              <w:rPr>
                <w:sz w:val="16"/>
                <w:szCs w:val="16"/>
              </w:rPr>
              <w:t>06</w:t>
            </w:r>
          </w:p>
        </w:tc>
        <w:tc>
          <w:tcPr>
            <w:tcW w:w="646" w:type="dxa"/>
            <w:hideMark/>
          </w:tcPr>
          <w:p w14:paraId="2F0F847D" w14:textId="77777777" w:rsidR="001E7F9C" w:rsidRPr="001E7F9C" w:rsidRDefault="001E7F9C" w:rsidP="001E7F9C">
            <w:pPr>
              <w:jc w:val="right"/>
              <w:rPr>
                <w:sz w:val="16"/>
                <w:szCs w:val="16"/>
              </w:rPr>
            </w:pPr>
            <w:r w:rsidRPr="001E7F9C">
              <w:rPr>
                <w:sz w:val="16"/>
                <w:szCs w:val="16"/>
              </w:rPr>
              <w:t>44010</w:t>
            </w:r>
          </w:p>
        </w:tc>
        <w:tc>
          <w:tcPr>
            <w:tcW w:w="456" w:type="dxa"/>
            <w:hideMark/>
          </w:tcPr>
          <w:p w14:paraId="015A86C8" w14:textId="77777777" w:rsidR="001E7F9C" w:rsidRPr="001E7F9C" w:rsidRDefault="001E7F9C" w:rsidP="001E7F9C">
            <w:pPr>
              <w:jc w:val="right"/>
              <w:rPr>
                <w:sz w:val="16"/>
                <w:szCs w:val="16"/>
              </w:rPr>
            </w:pPr>
            <w:r w:rsidRPr="001E7F9C">
              <w:rPr>
                <w:sz w:val="16"/>
                <w:szCs w:val="16"/>
              </w:rPr>
              <w:t>510</w:t>
            </w:r>
          </w:p>
        </w:tc>
        <w:tc>
          <w:tcPr>
            <w:tcW w:w="1077" w:type="dxa"/>
            <w:noWrap/>
            <w:hideMark/>
          </w:tcPr>
          <w:p w14:paraId="08F15231" w14:textId="77777777" w:rsidR="001E7F9C" w:rsidRPr="001E7F9C" w:rsidRDefault="001E7F9C">
            <w:pPr>
              <w:jc w:val="right"/>
              <w:rPr>
                <w:sz w:val="16"/>
                <w:szCs w:val="16"/>
              </w:rPr>
            </w:pPr>
            <w:r w:rsidRPr="001E7F9C">
              <w:rPr>
                <w:sz w:val="16"/>
                <w:szCs w:val="16"/>
              </w:rPr>
              <w:t>2 086,1</w:t>
            </w:r>
          </w:p>
        </w:tc>
        <w:tc>
          <w:tcPr>
            <w:tcW w:w="1068" w:type="dxa"/>
            <w:noWrap/>
            <w:hideMark/>
          </w:tcPr>
          <w:p w14:paraId="2CEAE9BC" w14:textId="77777777" w:rsidR="001E7F9C" w:rsidRPr="001E7F9C" w:rsidRDefault="001E7F9C">
            <w:pPr>
              <w:jc w:val="right"/>
              <w:rPr>
                <w:sz w:val="16"/>
                <w:szCs w:val="16"/>
              </w:rPr>
            </w:pPr>
            <w:r w:rsidRPr="001E7F9C">
              <w:rPr>
                <w:sz w:val="16"/>
                <w:szCs w:val="16"/>
              </w:rPr>
              <w:t>1 997,5</w:t>
            </w:r>
          </w:p>
        </w:tc>
        <w:tc>
          <w:tcPr>
            <w:tcW w:w="1201" w:type="dxa"/>
            <w:noWrap/>
            <w:hideMark/>
          </w:tcPr>
          <w:p w14:paraId="4B159EA9" w14:textId="77777777" w:rsidR="001E7F9C" w:rsidRPr="001E7F9C" w:rsidRDefault="001E7F9C">
            <w:pPr>
              <w:jc w:val="right"/>
              <w:rPr>
                <w:sz w:val="16"/>
                <w:szCs w:val="16"/>
              </w:rPr>
            </w:pPr>
            <w:r w:rsidRPr="001E7F9C">
              <w:rPr>
                <w:sz w:val="16"/>
                <w:szCs w:val="16"/>
              </w:rPr>
              <w:t>1 443,7</w:t>
            </w:r>
          </w:p>
        </w:tc>
      </w:tr>
      <w:tr w:rsidR="001E7F9C" w:rsidRPr="001E7F9C" w14:paraId="6C78692F" w14:textId="77777777" w:rsidTr="001E7F9C">
        <w:trPr>
          <w:gridAfter w:val="1"/>
          <w:wAfter w:w="22" w:type="dxa"/>
          <w:trHeight w:val="420"/>
        </w:trPr>
        <w:tc>
          <w:tcPr>
            <w:tcW w:w="2972" w:type="dxa"/>
            <w:hideMark/>
          </w:tcPr>
          <w:p w14:paraId="6E81E385" w14:textId="77777777" w:rsidR="001E7F9C" w:rsidRPr="001E7F9C" w:rsidRDefault="001E7F9C" w:rsidP="001E7F9C">
            <w:pPr>
              <w:jc w:val="right"/>
              <w:rPr>
                <w:sz w:val="16"/>
                <w:szCs w:val="16"/>
              </w:rPr>
            </w:pPr>
            <w:r w:rsidRPr="001E7F9C">
              <w:rPr>
                <w:sz w:val="16"/>
                <w:szCs w:val="16"/>
              </w:rPr>
              <w:t>Прочие межбюджетные трансферты общего характера</w:t>
            </w:r>
          </w:p>
        </w:tc>
        <w:tc>
          <w:tcPr>
            <w:tcW w:w="515" w:type="dxa"/>
            <w:hideMark/>
          </w:tcPr>
          <w:p w14:paraId="08025197" w14:textId="77777777" w:rsidR="001E7F9C" w:rsidRPr="001E7F9C" w:rsidRDefault="001E7F9C" w:rsidP="001E7F9C">
            <w:pPr>
              <w:jc w:val="right"/>
              <w:rPr>
                <w:sz w:val="16"/>
                <w:szCs w:val="16"/>
              </w:rPr>
            </w:pPr>
            <w:r w:rsidRPr="001E7F9C">
              <w:rPr>
                <w:sz w:val="16"/>
                <w:szCs w:val="16"/>
              </w:rPr>
              <w:t>901</w:t>
            </w:r>
          </w:p>
        </w:tc>
        <w:tc>
          <w:tcPr>
            <w:tcW w:w="376" w:type="dxa"/>
            <w:hideMark/>
          </w:tcPr>
          <w:p w14:paraId="5C00D376" w14:textId="77777777" w:rsidR="001E7F9C" w:rsidRPr="001E7F9C" w:rsidRDefault="001E7F9C" w:rsidP="001E7F9C">
            <w:pPr>
              <w:jc w:val="right"/>
              <w:rPr>
                <w:sz w:val="16"/>
                <w:szCs w:val="16"/>
              </w:rPr>
            </w:pPr>
            <w:r w:rsidRPr="001E7F9C">
              <w:rPr>
                <w:sz w:val="16"/>
                <w:szCs w:val="16"/>
              </w:rPr>
              <w:t>14</w:t>
            </w:r>
          </w:p>
        </w:tc>
        <w:tc>
          <w:tcPr>
            <w:tcW w:w="475" w:type="dxa"/>
            <w:hideMark/>
          </w:tcPr>
          <w:p w14:paraId="26BD4C41" w14:textId="77777777" w:rsidR="001E7F9C" w:rsidRPr="001E7F9C" w:rsidRDefault="001E7F9C" w:rsidP="001E7F9C">
            <w:pPr>
              <w:jc w:val="right"/>
              <w:rPr>
                <w:sz w:val="16"/>
                <w:szCs w:val="16"/>
              </w:rPr>
            </w:pPr>
            <w:r w:rsidRPr="001E7F9C">
              <w:rPr>
                <w:sz w:val="16"/>
                <w:szCs w:val="16"/>
              </w:rPr>
              <w:t>03</w:t>
            </w:r>
          </w:p>
        </w:tc>
        <w:tc>
          <w:tcPr>
            <w:tcW w:w="376" w:type="dxa"/>
            <w:hideMark/>
          </w:tcPr>
          <w:p w14:paraId="47233327" w14:textId="77777777" w:rsidR="001E7F9C" w:rsidRPr="001E7F9C" w:rsidRDefault="001E7F9C" w:rsidP="001E7F9C">
            <w:pPr>
              <w:jc w:val="right"/>
              <w:rPr>
                <w:sz w:val="16"/>
                <w:szCs w:val="16"/>
              </w:rPr>
            </w:pPr>
            <w:r w:rsidRPr="001E7F9C">
              <w:rPr>
                <w:sz w:val="16"/>
                <w:szCs w:val="16"/>
              </w:rPr>
              <w:t> </w:t>
            </w:r>
          </w:p>
        </w:tc>
        <w:tc>
          <w:tcPr>
            <w:tcW w:w="296" w:type="dxa"/>
            <w:hideMark/>
          </w:tcPr>
          <w:p w14:paraId="2C6E3B55" w14:textId="77777777" w:rsidR="001E7F9C" w:rsidRPr="001E7F9C" w:rsidRDefault="001E7F9C" w:rsidP="001E7F9C">
            <w:pPr>
              <w:jc w:val="right"/>
              <w:rPr>
                <w:sz w:val="16"/>
                <w:szCs w:val="16"/>
              </w:rPr>
            </w:pPr>
            <w:r w:rsidRPr="001E7F9C">
              <w:rPr>
                <w:sz w:val="16"/>
                <w:szCs w:val="16"/>
              </w:rPr>
              <w:t> </w:t>
            </w:r>
          </w:p>
        </w:tc>
        <w:tc>
          <w:tcPr>
            <w:tcW w:w="461" w:type="dxa"/>
            <w:hideMark/>
          </w:tcPr>
          <w:p w14:paraId="1BE6EF64" w14:textId="77777777" w:rsidR="001E7F9C" w:rsidRPr="001E7F9C" w:rsidRDefault="001E7F9C" w:rsidP="001E7F9C">
            <w:pPr>
              <w:jc w:val="right"/>
              <w:rPr>
                <w:sz w:val="16"/>
                <w:szCs w:val="16"/>
              </w:rPr>
            </w:pPr>
            <w:r w:rsidRPr="001E7F9C">
              <w:rPr>
                <w:sz w:val="16"/>
                <w:szCs w:val="16"/>
              </w:rPr>
              <w:t> </w:t>
            </w:r>
          </w:p>
        </w:tc>
        <w:tc>
          <w:tcPr>
            <w:tcW w:w="646" w:type="dxa"/>
            <w:hideMark/>
          </w:tcPr>
          <w:p w14:paraId="057A9C0F" w14:textId="77777777" w:rsidR="001E7F9C" w:rsidRPr="001E7F9C" w:rsidRDefault="001E7F9C" w:rsidP="001E7F9C">
            <w:pPr>
              <w:jc w:val="right"/>
              <w:rPr>
                <w:sz w:val="16"/>
                <w:szCs w:val="16"/>
              </w:rPr>
            </w:pPr>
            <w:r w:rsidRPr="001E7F9C">
              <w:rPr>
                <w:sz w:val="16"/>
                <w:szCs w:val="16"/>
              </w:rPr>
              <w:t> </w:t>
            </w:r>
          </w:p>
        </w:tc>
        <w:tc>
          <w:tcPr>
            <w:tcW w:w="456" w:type="dxa"/>
            <w:hideMark/>
          </w:tcPr>
          <w:p w14:paraId="4BC19EED"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5DFABBC5" w14:textId="77777777" w:rsidR="001E7F9C" w:rsidRPr="001E7F9C" w:rsidRDefault="001E7F9C">
            <w:pPr>
              <w:jc w:val="right"/>
              <w:rPr>
                <w:sz w:val="16"/>
                <w:szCs w:val="16"/>
              </w:rPr>
            </w:pPr>
            <w:r w:rsidRPr="001E7F9C">
              <w:rPr>
                <w:sz w:val="16"/>
                <w:szCs w:val="16"/>
              </w:rPr>
              <w:t>7 151,4</w:t>
            </w:r>
          </w:p>
        </w:tc>
        <w:tc>
          <w:tcPr>
            <w:tcW w:w="1068" w:type="dxa"/>
            <w:noWrap/>
            <w:hideMark/>
          </w:tcPr>
          <w:p w14:paraId="77024DF4" w14:textId="77777777" w:rsidR="001E7F9C" w:rsidRPr="001E7F9C" w:rsidRDefault="001E7F9C">
            <w:pPr>
              <w:jc w:val="right"/>
              <w:rPr>
                <w:sz w:val="16"/>
                <w:szCs w:val="16"/>
              </w:rPr>
            </w:pPr>
            <w:r w:rsidRPr="001E7F9C">
              <w:rPr>
                <w:sz w:val="16"/>
                <w:szCs w:val="16"/>
              </w:rPr>
              <w:t>0,0</w:t>
            </w:r>
          </w:p>
        </w:tc>
        <w:tc>
          <w:tcPr>
            <w:tcW w:w="1201" w:type="dxa"/>
            <w:noWrap/>
            <w:hideMark/>
          </w:tcPr>
          <w:p w14:paraId="2E757E3B" w14:textId="77777777" w:rsidR="001E7F9C" w:rsidRPr="001E7F9C" w:rsidRDefault="001E7F9C">
            <w:pPr>
              <w:jc w:val="right"/>
              <w:rPr>
                <w:sz w:val="16"/>
                <w:szCs w:val="16"/>
              </w:rPr>
            </w:pPr>
            <w:r w:rsidRPr="001E7F9C">
              <w:rPr>
                <w:sz w:val="16"/>
                <w:szCs w:val="16"/>
              </w:rPr>
              <w:t>0,0</w:t>
            </w:r>
          </w:p>
        </w:tc>
      </w:tr>
      <w:tr w:rsidR="001E7F9C" w:rsidRPr="001E7F9C" w14:paraId="546237B2" w14:textId="77777777" w:rsidTr="001E7F9C">
        <w:trPr>
          <w:gridAfter w:val="1"/>
          <w:wAfter w:w="22" w:type="dxa"/>
          <w:trHeight w:val="600"/>
        </w:trPr>
        <w:tc>
          <w:tcPr>
            <w:tcW w:w="2972" w:type="dxa"/>
            <w:hideMark/>
          </w:tcPr>
          <w:p w14:paraId="6268226A" w14:textId="77777777" w:rsidR="001E7F9C" w:rsidRPr="001E7F9C" w:rsidRDefault="001E7F9C" w:rsidP="001E7F9C">
            <w:pPr>
              <w:jc w:val="right"/>
              <w:rPr>
                <w:sz w:val="16"/>
                <w:szCs w:val="16"/>
              </w:rPr>
            </w:pPr>
            <w:r w:rsidRPr="001E7F9C">
              <w:rPr>
                <w:sz w:val="16"/>
                <w:szCs w:val="16"/>
              </w:rPr>
              <w:t>Муниципальная программа повышения эффективности управления муниципальными финансами в Рузаевском муниципальном районе на 2020-2027 годы</w:t>
            </w:r>
          </w:p>
        </w:tc>
        <w:tc>
          <w:tcPr>
            <w:tcW w:w="515" w:type="dxa"/>
            <w:hideMark/>
          </w:tcPr>
          <w:p w14:paraId="4FFD1D8A" w14:textId="77777777" w:rsidR="001E7F9C" w:rsidRPr="001E7F9C" w:rsidRDefault="001E7F9C" w:rsidP="001E7F9C">
            <w:pPr>
              <w:jc w:val="right"/>
              <w:rPr>
                <w:sz w:val="16"/>
                <w:szCs w:val="16"/>
              </w:rPr>
            </w:pPr>
            <w:r w:rsidRPr="001E7F9C">
              <w:rPr>
                <w:sz w:val="16"/>
                <w:szCs w:val="16"/>
              </w:rPr>
              <w:t>901</w:t>
            </w:r>
          </w:p>
        </w:tc>
        <w:tc>
          <w:tcPr>
            <w:tcW w:w="376" w:type="dxa"/>
            <w:hideMark/>
          </w:tcPr>
          <w:p w14:paraId="3C631997" w14:textId="77777777" w:rsidR="001E7F9C" w:rsidRPr="001E7F9C" w:rsidRDefault="001E7F9C" w:rsidP="001E7F9C">
            <w:pPr>
              <w:jc w:val="right"/>
              <w:rPr>
                <w:sz w:val="16"/>
                <w:szCs w:val="16"/>
              </w:rPr>
            </w:pPr>
            <w:r w:rsidRPr="001E7F9C">
              <w:rPr>
                <w:sz w:val="16"/>
                <w:szCs w:val="16"/>
              </w:rPr>
              <w:t>14</w:t>
            </w:r>
          </w:p>
        </w:tc>
        <w:tc>
          <w:tcPr>
            <w:tcW w:w="475" w:type="dxa"/>
            <w:hideMark/>
          </w:tcPr>
          <w:p w14:paraId="40D98342" w14:textId="77777777" w:rsidR="001E7F9C" w:rsidRPr="001E7F9C" w:rsidRDefault="001E7F9C" w:rsidP="001E7F9C">
            <w:pPr>
              <w:jc w:val="right"/>
              <w:rPr>
                <w:sz w:val="16"/>
                <w:szCs w:val="16"/>
              </w:rPr>
            </w:pPr>
            <w:r w:rsidRPr="001E7F9C">
              <w:rPr>
                <w:sz w:val="16"/>
                <w:szCs w:val="16"/>
              </w:rPr>
              <w:t>03</w:t>
            </w:r>
          </w:p>
        </w:tc>
        <w:tc>
          <w:tcPr>
            <w:tcW w:w="376" w:type="dxa"/>
            <w:hideMark/>
          </w:tcPr>
          <w:p w14:paraId="738D46CD" w14:textId="77777777" w:rsidR="001E7F9C" w:rsidRPr="001E7F9C" w:rsidRDefault="001E7F9C" w:rsidP="001E7F9C">
            <w:pPr>
              <w:jc w:val="right"/>
              <w:rPr>
                <w:sz w:val="16"/>
                <w:szCs w:val="16"/>
              </w:rPr>
            </w:pPr>
            <w:r w:rsidRPr="001E7F9C">
              <w:rPr>
                <w:sz w:val="16"/>
                <w:szCs w:val="16"/>
              </w:rPr>
              <w:t>17</w:t>
            </w:r>
          </w:p>
        </w:tc>
        <w:tc>
          <w:tcPr>
            <w:tcW w:w="296" w:type="dxa"/>
            <w:hideMark/>
          </w:tcPr>
          <w:p w14:paraId="0DE21FC9" w14:textId="77777777" w:rsidR="001E7F9C" w:rsidRPr="001E7F9C" w:rsidRDefault="001E7F9C" w:rsidP="001E7F9C">
            <w:pPr>
              <w:jc w:val="right"/>
              <w:rPr>
                <w:sz w:val="16"/>
                <w:szCs w:val="16"/>
              </w:rPr>
            </w:pPr>
            <w:r w:rsidRPr="001E7F9C">
              <w:rPr>
                <w:sz w:val="16"/>
                <w:szCs w:val="16"/>
              </w:rPr>
              <w:t>0</w:t>
            </w:r>
          </w:p>
        </w:tc>
        <w:tc>
          <w:tcPr>
            <w:tcW w:w="461" w:type="dxa"/>
            <w:hideMark/>
          </w:tcPr>
          <w:p w14:paraId="36EA187E" w14:textId="77777777" w:rsidR="001E7F9C" w:rsidRPr="001E7F9C" w:rsidRDefault="001E7F9C" w:rsidP="001E7F9C">
            <w:pPr>
              <w:jc w:val="right"/>
              <w:rPr>
                <w:sz w:val="16"/>
                <w:szCs w:val="16"/>
              </w:rPr>
            </w:pPr>
            <w:r w:rsidRPr="001E7F9C">
              <w:rPr>
                <w:sz w:val="16"/>
                <w:szCs w:val="16"/>
              </w:rPr>
              <w:t> </w:t>
            </w:r>
          </w:p>
        </w:tc>
        <w:tc>
          <w:tcPr>
            <w:tcW w:w="646" w:type="dxa"/>
            <w:hideMark/>
          </w:tcPr>
          <w:p w14:paraId="4DBA75A3" w14:textId="77777777" w:rsidR="001E7F9C" w:rsidRPr="001E7F9C" w:rsidRDefault="001E7F9C" w:rsidP="001E7F9C">
            <w:pPr>
              <w:jc w:val="right"/>
              <w:rPr>
                <w:sz w:val="16"/>
                <w:szCs w:val="16"/>
              </w:rPr>
            </w:pPr>
            <w:r w:rsidRPr="001E7F9C">
              <w:rPr>
                <w:sz w:val="16"/>
                <w:szCs w:val="16"/>
              </w:rPr>
              <w:t> </w:t>
            </w:r>
          </w:p>
        </w:tc>
        <w:tc>
          <w:tcPr>
            <w:tcW w:w="456" w:type="dxa"/>
            <w:hideMark/>
          </w:tcPr>
          <w:p w14:paraId="053FBC38"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79246730" w14:textId="77777777" w:rsidR="001E7F9C" w:rsidRPr="001E7F9C" w:rsidRDefault="001E7F9C">
            <w:pPr>
              <w:jc w:val="right"/>
              <w:rPr>
                <w:sz w:val="16"/>
                <w:szCs w:val="16"/>
              </w:rPr>
            </w:pPr>
            <w:r w:rsidRPr="001E7F9C">
              <w:rPr>
                <w:sz w:val="16"/>
                <w:szCs w:val="16"/>
              </w:rPr>
              <w:t>7 151,4</w:t>
            </w:r>
          </w:p>
        </w:tc>
        <w:tc>
          <w:tcPr>
            <w:tcW w:w="1068" w:type="dxa"/>
            <w:noWrap/>
            <w:hideMark/>
          </w:tcPr>
          <w:p w14:paraId="04979B25" w14:textId="77777777" w:rsidR="001E7F9C" w:rsidRPr="001E7F9C" w:rsidRDefault="001E7F9C">
            <w:pPr>
              <w:jc w:val="right"/>
              <w:rPr>
                <w:sz w:val="16"/>
                <w:szCs w:val="16"/>
              </w:rPr>
            </w:pPr>
            <w:r w:rsidRPr="001E7F9C">
              <w:rPr>
                <w:sz w:val="16"/>
                <w:szCs w:val="16"/>
              </w:rPr>
              <w:t>0,0</w:t>
            </w:r>
          </w:p>
        </w:tc>
        <w:tc>
          <w:tcPr>
            <w:tcW w:w="1201" w:type="dxa"/>
            <w:noWrap/>
            <w:hideMark/>
          </w:tcPr>
          <w:p w14:paraId="472793E9" w14:textId="77777777" w:rsidR="001E7F9C" w:rsidRPr="001E7F9C" w:rsidRDefault="001E7F9C">
            <w:pPr>
              <w:jc w:val="right"/>
              <w:rPr>
                <w:sz w:val="16"/>
                <w:szCs w:val="16"/>
              </w:rPr>
            </w:pPr>
            <w:r w:rsidRPr="001E7F9C">
              <w:rPr>
                <w:sz w:val="16"/>
                <w:szCs w:val="16"/>
              </w:rPr>
              <w:t>0,0</w:t>
            </w:r>
          </w:p>
        </w:tc>
      </w:tr>
      <w:tr w:rsidR="001E7F9C" w:rsidRPr="001E7F9C" w14:paraId="25595E9E" w14:textId="77777777" w:rsidTr="001E7F9C">
        <w:trPr>
          <w:gridAfter w:val="1"/>
          <w:wAfter w:w="22" w:type="dxa"/>
          <w:trHeight w:val="630"/>
        </w:trPr>
        <w:tc>
          <w:tcPr>
            <w:tcW w:w="2972" w:type="dxa"/>
            <w:hideMark/>
          </w:tcPr>
          <w:p w14:paraId="56FF90A3" w14:textId="77777777" w:rsidR="001E7F9C" w:rsidRPr="001E7F9C" w:rsidRDefault="001E7F9C" w:rsidP="001E7F9C">
            <w:pPr>
              <w:jc w:val="right"/>
              <w:rPr>
                <w:sz w:val="16"/>
                <w:szCs w:val="16"/>
              </w:rPr>
            </w:pPr>
            <w:r w:rsidRPr="001E7F9C">
              <w:rPr>
                <w:sz w:val="16"/>
                <w:szCs w:val="16"/>
              </w:rPr>
              <w:t xml:space="preserve">Основное мероприятие «Повышение эффективности межбюджетных отношений» </w:t>
            </w:r>
          </w:p>
        </w:tc>
        <w:tc>
          <w:tcPr>
            <w:tcW w:w="515" w:type="dxa"/>
            <w:hideMark/>
          </w:tcPr>
          <w:p w14:paraId="255CA96A" w14:textId="77777777" w:rsidR="001E7F9C" w:rsidRPr="001E7F9C" w:rsidRDefault="001E7F9C" w:rsidP="001E7F9C">
            <w:pPr>
              <w:jc w:val="right"/>
              <w:rPr>
                <w:sz w:val="16"/>
                <w:szCs w:val="16"/>
              </w:rPr>
            </w:pPr>
            <w:r w:rsidRPr="001E7F9C">
              <w:rPr>
                <w:sz w:val="16"/>
                <w:szCs w:val="16"/>
              </w:rPr>
              <w:t>901</w:t>
            </w:r>
          </w:p>
        </w:tc>
        <w:tc>
          <w:tcPr>
            <w:tcW w:w="376" w:type="dxa"/>
            <w:hideMark/>
          </w:tcPr>
          <w:p w14:paraId="6EDC0612" w14:textId="77777777" w:rsidR="001E7F9C" w:rsidRPr="001E7F9C" w:rsidRDefault="001E7F9C" w:rsidP="001E7F9C">
            <w:pPr>
              <w:jc w:val="right"/>
              <w:rPr>
                <w:sz w:val="16"/>
                <w:szCs w:val="16"/>
              </w:rPr>
            </w:pPr>
            <w:r w:rsidRPr="001E7F9C">
              <w:rPr>
                <w:sz w:val="16"/>
                <w:szCs w:val="16"/>
              </w:rPr>
              <w:t>14</w:t>
            </w:r>
          </w:p>
        </w:tc>
        <w:tc>
          <w:tcPr>
            <w:tcW w:w="475" w:type="dxa"/>
            <w:hideMark/>
          </w:tcPr>
          <w:p w14:paraId="09E1D415" w14:textId="77777777" w:rsidR="001E7F9C" w:rsidRPr="001E7F9C" w:rsidRDefault="001E7F9C" w:rsidP="001E7F9C">
            <w:pPr>
              <w:jc w:val="right"/>
              <w:rPr>
                <w:sz w:val="16"/>
                <w:szCs w:val="16"/>
              </w:rPr>
            </w:pPr>
            <w:r w:rsidRPr="001E7F9C">
              <w:rPr>
                <w:sz w:val="16"/>
                <w:szCs w:val="16"/>
              </w:rPr>
              <w:t>03</w:t>
            </w:r>
          </w:p>
        </w:tc>
        <w:tc>
          <w:tcPr>
            <w:tcW w:w="376" w:type="dxa"/>
            <w:hideMark/>
          </w:tcPr>
          <w:p w14:paraId="3791E0B4" w14:textId="77777777" w:rsidR="001E7F9C" w:rsidRPr="001E7F9C" w:rsidRDefault="001E7F9C" w:rsidP="001E7F9C">
            <w:pPr>
              <w:jc w:val="right"/>
              <w:rPr>
                <w:sz w:val="16"/>
                <w:szCs w:val="16"/>
              </w:rPr>
            </w:pPr>
            <w:r w:rsidRPr="001E7F9C">
              <w:rPr>
                <w:sz w:val="16"/>
                <w:szCs w:val="16"/>
              </w:rPr>
              <w:t>17</w:t>
            </w:r>
          </w:p>
        </w:tc>
        <w:tc>
          <w:tcPr>
            <w:tcW w:w="296" w:type="dxa"/>
            <w:hideMark/>
          </w:tcPr>
          <w:p w14:paraId="72662045" w14:textId="77777777" w:rsidR="001E7F9C" w:rsidRPr="001E7F9C" w:rsidRDefault="001E7F9C" w:rsidP="001E7F9C">
            <w:pPr>
              <w:jc w:val="right"/>
              <w:rPr>
                <w:sz w:val="16"/>
                <w:szCs w:val="16"/>
              </w:rPr>
            </w:pPr>
            <w:r w:rsidRPr="001E7F9C">
              <w:rPr>
                <w:sz w:val="16"/>
                <w:szCs w:val="16"/>
              </w:rPr>
              <w:t>0</w:t>
            </w:r>
          </w:p>
        </w:tc>
        <w:tc>
          <w:tcPr>
            <w:tcW w:w="461" w:type="dxa"/>
            <w:hideMark/>
          </w:tcPr>
          <w:p w14:paraId="52F0F0D3" w14:textId="77777777" w:rsidR="001E7F9C" w:rsidRPr="001E7F9C" w:rsidRDefault="001E7F9C" w:rsidP="001E7F9C">
            <w:pPr>
              <w:jc w:val="right"/>
              <w:rPr>
                <w:sz w:val="16"/>
                <w:szCs w:val="16"/>
              </w:rPr>
            </w:pPr>
            <w:r w:rsidRPr="001E7F9C">
              <w:rPr>
                <w:sz w:val="16"/>
                <w:szCs w:val="16"/>
              </w:rPr>
              <w:t>06</w:t>
            </w:r>
          </w:p>
        </w:tc>
        <w:tc>
          <w:tcPr>
            <w:tcW w:w="646" w:type="dxa"/>
            <w:hideMark/>
          </w:tcPr>
          <w:p w14:paraId="0053AEF0" w14:textId="77777777" w:rsidR="001E7F9C" w:rsidRPr="001E7F9C" w:rsidRDefault="001E7F9C" w:rsidP="001E7F9C">
            <w:pPr>
              <w:jc w:val="right"/>
              <w:rPr>
                <w:sz w:val="16"/>
                <w:szCs w:val="16"/>
              </w:rPr>
            </w:pPr>
            <w:r w:rsidRPr="001E7F9C">
              <w:rPr>
                <w:sz w:val="16"/>
                <w:szCs w:val="16"/>
              </w:rPr>
              <w:t> </w:t>
            </w:r>
          </w:p>
        </w:tc>
        <w:tc>
          <w:tcPr>
            <w:tcW w:w="456" w:type="dxa"/>
            <w:hideMark/>
          </w:tcPr>
          <w:p w14:paraId="256AF053"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12927068" w14:textId="77777777" w:rsidR="001E7F9C" w:rsidRPr="001E7F9C" w:rsidRDefault="001E7F9C">
            <w:pPr>
              <w:jc w:val="right"/>
              <w:rPr>
                <w:sz w:val="16"/>
                <w:szCs w:val="16"/>
              </w:rPr>
            </w:pPr>
            <w:r w:rsidRPr="001E7F9C">
              <w:rPr>
                <w:sz w:val="16"/>
                <w:szCs w:val="16"/>
              </w:rPr>
              <w:t>7 151,4</w:t>
            </w:r>
          </w:p>
        </w:tc>
        <w:tc>
          <w:tcPr>
            <w:tcW w:w="1068" w:type="dxa"/>
            <w:noWrap/>
            <w:hideMark/>
          </w:tcPr>
          <w:p w14:paraId="16EEF5E3" w14:textId="77777777" w:rsidR="001E7F9C" w:rsidRPr="001E7F9C" w:rsidRDefault="001E7F9C">
            <w:pPr>
              <w:jc w:val="right"/>
              <w:rPr>
                <w:sz w:val="16"/>
                <w:szCs w:val="16"/>
              </w:rPr>
            </w:pPr>
            <w:r w:rsidRPr="001E7F9C">
              <w:rPr>
                <w:sz w:val="16"/>
                <w:szCs w:val="16"/>
              </w:rPr>
              <w:t>0,0</w:t>
            </w:r>
          </w:p>
        </w:tc>
        <w:tc>
          <w:tcPr>
            <w:tcW w:w="1201" w:type="dxa"/>
            <w:noWrap/>
            <w:hideMark/>
          </w:tcPr>
          <w:p w14:paraId="685BD077" w14:textId="77777777" w:rsidR="001E7F9C" w:rsidRPr="001E7F9C" w:rsidRDefault="001E7F9C">
            <w:pPr>
              <w:jc w:val="right"/>
              <w:rPr>
                <w:sz w:val="16"/>
                <w:szCs w:val="16"/>
              </w:rPr>
            </w:pPr>
            <w:r w:rsidRPr="001E7F9C">
              <w:rPr>
                <w:sz w:val="16"/>
                <w:szCs w:val="16"/>
              </w:rPr>
              <w:t>0,0</w:t>
            </w:r>
          </w:p>
        </w:tc>
      </w:tr>
      <w:tr w:rsidR="001E7F9C" w:rsidRPr="001E7F9C" w14:paraId="0C5E15C5" w14:textId="77777777" w:rsidTr="001E7F9C">
        <w:trPr>
          <w:gridAfter w:val="1"/>
          <w:wAfter w:w="22" w:type="dxa"/>
          <w:trHeight w:val="1245"/>
        </w:trPr>
        <w:tc>
          <w:tcPr>
            <w:tcW w:w="2972" w:type="dxa"/>
            <w:hideMark/>
          </w:tcPr>
          <w:p w14:paraId="708F90C3" w14:textId="77777777" w:rsidR="001E7F9C" w:rsidRPr="001E7F9C" w:rsidRDefault="001E7F9C" w:rsidP="001E7F9C">
            <w:pPr>
              <w:jc w:val="right"/>
              <w:rPr>
                <w:i/>
                <w:iCs/>
                <w:sz w:val="16"/>
                <w:szCs w:val="16"/>
              </w:rPr>
            </w:pPr>
            <w:r w:rsidRPr="001E7F9C">
              <w:rPr>
                <w:i/>
                <w:iCs/>
                <w:sz w:val="16"/>
                <w:szCs w:val="16"/>
              </w:rPr>
              <w:t>Субсидии на софинансирование расходных обязательств по финансовому обеспечению деятельности органов местного самоуправления и муниципальных учреждений</w:t>
            </w:r>
          </w:p>
        </w:tc>
        <w:tc>
          <w:tcPr>
            <w:tcW w:w="515" w:type="dxa"/>
            <w:hideMark/>
          </w:tcPr>
          <w:p w14:paraId="4EB17FFA" w14:textId="77777777" w:rsidR="001E7F9C" w:rsidRPr="001E7F9C" w:rsidRDefault="001E7F9C" w:rsidP="001E7F9C">
            <w:pPr>
              <w:jc w:val="right"/>
              <w:rPr>
                <w:sz w:val="16"/>
                <w:szCs w:val="16"/>
              </w:rPr>
            </w:pPr>
            <w:r w:rsidRPr="001E7F9C">
              <w:rPr>
                <w:sz w:val="16"/>
                <w:szCs w:val="16"/>
              </w:rPr>
              <w:t>901</w:t>
            </w:r>
          </w:p>
        </w:tc>
        <w:tc>
          <w:tcPr>
            <w:tcW w:w="376" w:type="dxa"/>
            <w:hideMark/>
          </w:tcPr>
          <w:p w14:paraId="0A876C78" w14:textId="77777777" w:rsidR="001E7F9C" w:rsidRPr="001E7F9C" w:rsidRDefault="001E7F9C" w:rsidP="001E7F9C">
            <w:pPr>
              <w:jc w:val="right"/>
              <w:rPr>
                <w:sz w:val="16"/>
                <w:szCs w:val="16"/>
              </w:rPr>
            </w:pPr>
            <w:r w:rsidRPr="001E7F9C">
              <w:rPr>
                <w:sz w:val="16"/>
                <w:szCs w:val="16"/>
              </w:rPr>
              <w:t>14</w:t>
            </w:r>
          </w:p>
        </w:tc>
        <w:tc>
          <w:tcPr>
            <w:tcW w:w="475" w:type="dxa"/>
            <w:hideMark/>
          </w:tcPr>
          <w:p w14:paraId="0858F87C" w14:textId="77777777" w:rsidR="001E7F9C" w:rsidRPr="001E7F9C" w:rsidRDefault="001E7F9C" w:rsidP="001E7F9C">
            <w:pPr>
              <w:jc w:val="right"/>
              <w:rPr>
                <w:sz w:val="16"/>
                <w:szCs w:val="16"/>
              </w:rPr>
            </w:pPr>
            <w:r w:rsidRPr="001E7F9C">
              <w:rPr>
                <w:sz w:val="16"/>
                <w:szCs w:val="16"/>
              </w:rPr>
              <w:t>03</w:t>
            </w:r>
          </w:p>
        </w:tc>
        <w:tc>
          <w:tcPr>
            <w:tcW w:w="376" w:type="dxa"/>
            <w:hideMark/>
          </w:tcPr>
          <w:p w14:paraId="58416C0F" w14:textId="77777777" w:rsidR="001E7F9C" w:rsidRPr="001E7F9C" w:rsidRDefault="001E7F9C" w:rsidP="001E7F9C">
            <w:pPr>
              <w:jc w:val="right"/>
              <w:rPr>
                <w:i/>
                <w:iCs/>
                <w:sz w:val="16"/>
                <w:szCs w:val="16"/>
              </w:rPr>
            </w:pPr>
            <w:r w:rsidRPr="001E7F9C">
              <w:rPr>
                <w:i/>
                <w:iCs/>
                <w:sz w:val="16"/>
                <w:szCs w:val="16"/>
              </w:rPr>
              <w:t>17</w:t>
            </w:r>
          </w:p>
        </w:tc>
        <w:tc>
          <w:tcPr>
            <w:tcW w:w="296" w:type="dxa"/>
            <w:hideMark/>
          </w:tcPr>
          <w:p w14:paraId="60DB726F" w14:textId="77777777" w:rsidR="001E7F9C" w:rsidRPr="001E7F9C" w:rsidRDefault="001E7F9C" w:rsidP="001E7F9C">
            <w:pPr>
              <w:jc w:val="right"/>
              <w:rPr>
                <w:i/>
                <w:iCs/>
                <w:sz w:val="16"/>
                <w:szCs w:val="16"/>
              </w:rPr>
            </w:pPr>
            <w:r w:rsidRPr="001E7F9C">
              <w:rPr>
                <w:i/>
                <w:iCs/>
                <w:sz w:val="16"/>
                <w:szCs w:val="16"/>
              </w:rPr>
              <w:t>0</w:t>
            </w:r>
          </w:p>
        </w:tc>
        <w:tc>
          <w:tcPr>
            <w:tcW w:w="461" w:type="dxa"/>
            <w:hideMark/>
          </w:tcPr>
          <w:p w14:paraId="5DC1F73F" w14:textId="77777777" w:rsidR="001E7F9C" w:rsidRPr="001E7F9C" w:rsidRDefault="001E7F9C" w:rsidP="001E7F9C">
            <w:pPr>
              <w:jc w:val="right"/>
              <w:rPr>
                <w:i/>
                <w:iCs/>
                <w:sz w:val="16"/>
                <w:szCs w:val="16"/>
              </w:rPr>
            </w:pPr>
            <w:r w:rsidRPr="001E7F9C">
              <w:rPr>
                <w:i/>
                <w:iCs/>
                <w:sz w:val="16"/>
                <w:szCs w:val="16"/>
              </w:rPr>
              <w:t>06</w:t>
            </w:r>
          </w:p>
        </w:tc>
        <w:tc>
          <w:tcPr>
            <w:tcW w:w="646" w:type="dxa"/>
            <w:hideMark/>
          </w:tcPr>
          <w:p w14:paraId="75370D71" w14:textId="77777777" w:rsidR="001E7F9C" w:rsidRPr="001E7F9C" w:rsidRDefault="001E7F9C" w:rsidP="001E7F9C">
            <w:pPr>
              <w:jc w:val="right"/>
              <w:rPr>
                <w:sz w:val="16"/>
                <w:szCs w:val="16"/>
              </w:rPr>
            </w:pPr>
            <w:r w:rsidRPr="001E7F9C">
              <w:rPr>
                <w:sz w:val="16"/>
                <w:szCs w:val="16"/>
              </w:rPr>
              <w:t>44205</w:t>
            </w:r>
          </w:p>
        </w:tc>
        <w:tc>
          <w:tcPr>
            <w:tcW w:w="456" w:type="dxa"/>
            <w:hideMark/>
          </w:tcPr>
          <w:p w14:paraId="5C0B94EC"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435CF8BA" w14:textId="77777777" w:rsidR="001E7F9C" w:rsidRPr="001E7F9C" w:rsidRDefault="001E7F9C">
            <w:pPr>
              <w:jc w:val="right"/>
              <w:rPr>
                <w:sz w:val="16"/>
                <w:szCs w:val="16"/>
              </w:rPr>
            </w:pPr>
            <w:r w:rsidRPr="001E7F9C">
              <w:rPr>
                <w:sz w:val="16"/>
                <w:szCs w:val="16"/>
              </w:rPr>
              <w:t>7 151,4</w:t>
            </w:r>
          </w:p>
        </w:tc>
        <w:tc>
          <w:tcPr>
            <w:tcW w:w="1068" w:type="dxa"/>
            <w:noWrap/>
            <w:hideMark/>
          </w:tcPr>
          <w:p w14:paraId="60BECCFD" w14:textId="77777777" w:rsidR="001E7F9C" w:rsidRPr="001E7F9C" w:rsidRDefault="001E7F9C">
            <w:pPr>
              <w:jc w:val="right"/>
              <w:rPr>
                <w:sz w:val="16"/>
                <w:szCs w:val="16"/>
              </w:rPr>
            </w:pPr>
            <w:r w:rsidRPr="001E7F9C">
              <w:rPr>
                <w:sz w:val="16"/>
                <w:szCs w:val="16"/>
              </w:rPr>
              <w:t>0,0</w:t>
            </w:r>
          </w:p>
        </w:tc>
        <w:tc>
          <w:tcPr>
            <w:tcW w:w="1201" w:type="dxa"/>
            <w:noWrap/>
            <w:hideMark/>
          </w:tcPr>
          <w:p w14:paraId="12CAE273" w14:textId="77777777" w:rsidR="001E7F9C" w:rsidRPr="001E7F9C" w:rsidRDefault="001E7F9C">
            <w:pPr>
              <w:jc w:val="right"/>
              <w:rPr>
                <w:sz w:val="16"/>
                <w:szCs w:val="16"/>
              </w:rPr>
            </w:pPr>
            <w:r w:rsidRPr="001E7F9C">
              <w:rPr>
                <w:sz w:val="16"/>
                <w:szCs w:val="16"/>
              </w:rPr>
              <w:t>0,0</w:t>
            </w:r>
          </w:p>
        </w:tc>
      </w:tr>
      <w:tr w:rsidR="001E7F9C" w:rsidRPr="001E7F9C" w14:paraId="4057B10B" w14:textId="77777777" w:rsidTr="001E7F9C">
        <w:trPr>
          <w:gridAfter w:val="1"/>
          <w:wAfter w:w="22" w:type="dxa"/>
          <w:trHeight w:val="330"/>
        </w:trPr>
        <w:tc>
          <w:tcPr>
            <w:tcW w:w="2972" w:type="dxa"/>
            <w:hideMark/>
          </w:tcPr>
          <w:p w14:paraId="1075DEB1" w14:textId="77777777" w:rsidR="001E7F9C" w:rsidRPr="001E7F9C" w:rsidRDefault="001E7F9C" w:rsidP="001E7F9C">
            <w:pPr>
              <w:jc w:val="right"/>
              <w:rPr>
                <w:sz w:val="16"/>
                <w:szCs w:val="16"/>
              </w:rPr>
            </w:pPr>
            <w:r w:rsidRPr="001E7F9C">
              <w:rPr>
                <w:sz w:val="16"/>
                <w:szCs w:val="16"/>
              </w:rPr>
              <w:t>Межбюджетные трансферты</w:t>
            </w:r>
          </w:p>
        </w:tc>
        <w:tc>
          <w:tcPr>
            <w:tcW w:w="515" w:type="dxa"/>
            <w:hideMark/>
          </w:tcPr>
          <w:p w14:paraId="14ECE1A7" w14:textId="77777777" w:rsidR="001E7F9C" w:rsidRPr="001E7F9C" w:rsidRDefault="001E7F9C" w:rsidP="001E7F9C">
            <w:pPr>
              <w:jc w:val="right"/>
              <w:rPr>
                <w:sz w:val="16"/>
                <w:szCs w:val="16"/>
              </w:rPr>
            </w:pPr>
            <w:r w:rsidRPr="001E7F9C">
              <w:rPr>
                <w:sz w:val="16"/>
                <w:szCs w:val="16"/>
              </w:rPr>
              <w:t>901</w:t>
            </w:r>
          </w:p>
        </w:tc>
        <w:tc>
          <w:tcPr>
            <w:tcW w:w="376" w:type="dxa"/>
            <w:hideMark/>
          </w:tcPr>
          <w:p w14:paraId="5E9983BB" w14:textId="77777777" w:rsidR="001E7F9C" w:rsidRPr="001E7F9C" w:rsidRDefault="001E7F9C" w:rsidP="001E7F9C">
            <w:pPr>
              <w:jc w:val="right"/>
              <w:rPr>
                <w:sz w:val="16"/>
                <w:szCs w:val="16"/>
              </w:rPr>
            </w:pPr>
            <w:r w:rsidRPr="001E7F9C">
              <w:rPr>
                <w:sz w:val="16"/>
                <w:szCs w:val="16"/>
              </w:rPr>
              <w:t>14</w:t>
            </w:r>
          </w:p>
        </w:tc>
        <w:tc>
          <w:tcPr>
            <w:tcW w:w="475" w:type="dxa"/>
            <w:hideMark/>
          </w:tcPr>
          <w:p w14:paraId="425F8263" w14:textId="77777777" w:rsidR="001E7F9C" w:rsidRPr="001E7F9C" w:rsidRDefault="001E7F9C" w:rsidP="001E7F9C">
            <w:pPr>
              <w:jc w:val="right"/>
              <w:rPr>
                <w:sz w:val="16"/>
                <w:szCs w:val="16"/>
              </w:rPr>
            </w:pPr>
            <w:r w:rsidRPr="001E7F9C">
              <w:rPr>
                <w:sz w:val="16"/>
                <w:szCs w:val="16"/>
              </w:rPr>
              <w:t>03</w:t>
            </w:r>
          </w:p>
        </w:tc>
        <w:tc>
          <w:tcPr>
            <w:tcW w:w="376" w:type="dxa"/>
            <w:hideMark/>
          </w:tcPr>
          <w:p w14:paraId="6519E78E" w14:textId="77777777" w:rsidR="001E7F9C" w:rsidRPr="001E7F9C" w:rsidRDefault="001E7F9C" w:rsidP="001E7F9C">
            <w:pPr>
              <w:jc w:val="right"/>
              <w:rPr>
                <w:sz w:val="16"/>
                <w:szCs w:val="16"/>
              </w:rPr>
            </w:pPr>
            <w:r w:rsidRPr="001E7F9C">
              <w:rPr>
                <w:sz w:val="16"/>
                <w:szCs w:val="16"/>
              </w:rPr>
              <w:t>17</w:t>
            </w:r>
          </w:p>
        </w:tc>
        <w:tc>
          <w:tcPr>
            <w:tcW w:w="296" w:type="dxa"/>
            <w:hideMark/>
          </w:tcPr>
          <w:p w14:paraId="2DD51964" w14:textId="77777777" w:rsidR="001E7F9C" w:rsidRPr="001E7F9C" w:rsidRDefault="001E7F9C" w:rsidP="001E7F9C">
            <w:pPr>
              <w:jc w:val="right"/>
              <w:rPr>
                <w:sz w:val="16"/>
                <w:szCs w:val="16"/>
              </w:rPr>
            </w:pPr>
            <w:r w:rsidRPr="001E7F9C">
              <w:rPr>
                <w:sz w:val="16"/>
                <w:szCs w:val="16"/>
              </w:rPr>
              <w:t>0</w:t>
            </w:r>
          </w:p>
        </w:tc>
        <w:tc>
          <w:tcPr>
            <w:tcW w:w="461" w:type="dxa"/>
            <w:hideMark/>
          </w:tcPr>
          <w:p w14:paraId="633BCCE5" w14:textId="77777777" w:rsidR="001E7F9C" w:rsidRPr="001E7F9C" w:rsidRDefault="001E7F9C" w:rsidP="001E7F9C">
            <w:pPr>
              <w:jc w:val="right"/>
              <w:rPr>
                <w:sz w:val="16"/>
                <w:szCs w:val="16"/>
              </w:rPr>
            </w:pPr>
            <w:r w:rsidRPr="001E7F9C">
              <w:rPr>
                <w:sz w:val="16"/>
                <w:szCs w:val="16"/>
              </w:rPr>
              <w:t>06</w:t>
            </w:r>
          </w:p>
        </w:tc>
        <w:tc>
          <w:tcPr>
            <w:tcW w:w="646" w:type="dxa"/>
            <w:hideMark/>
          </w:tcPr>
          <w:p w14:paraId="0830568B" w14:textId="77777777" w:rsidR="001E7F9C" w:rsidRPr="001E7F9C" w:rsidRDefault="001E7F9C" w:rsidP="001E7F9C">
            <w:pPr>
              <w:jc w:val="right"/>
              <w:rPr>
                <w:sz w:val="16"/>
                <w:szCs w:val="16"/>
              </w:rPr>
            </w:pPr>
            <w:r w:rsidRPr="001E7F9C">
              <w:rPr>
                <w:sz w:val="16"/>
                <w:szCs w:val="16"/>
              </w:rPr>
              <w:t>44205</w:t>
            </w:r>
          </w:p>
        </w:tc>
        <w:tc>
          <w:tcPr>
            <w:tcW w:w="456" w:type="dxa"/>
            <w:hideMark/>
          </w:tcPr>
          <w:p w14:paraId="4174D4CF" w14:textId="77777777" w:rsidR="001E7F9C" w:rsidRPr="001E7F9C" w:rsidRDefault="001E7F9C" w:rsidP="001E7F9C">
            <w:pPr>
              <w:jc w:val="right"/>
              <w:rPr>
                <w:sz w:val="16"/>
                <w:szCs w:val="16"/>
              </w:rPr>
            </w:pPr>
            <w:r w:rsidRPr="001E7F9C">
              <w:rPr>
                <w:sz w:val="16"/>
                <w:szCs w:val="16"/>
              </w:rPr>
              <w:t>500</w:t>
            </w:r>
          </w:p>
        </w:tc>
        <w:tc>
          <w:tcPr>
            <w:tcW w:w="1077" w:type="dxa"/>
            <w:noWrap/>
            <w:hideMark/>
          </w:tcPr>
          <w:p w14:paraId="3A14D986" w14:textId="77777777" w:rsidR="001E7F9C" w:rsidRPr="001E7F9C" w:rsidRDefault="001E7F9C">
            <w:pPr>
              <w:jc w:val="right"/>
              <w:rPr>
                <w:sz w:val="16"/>
                <w:szCs w:val="16"/>
              </w:rPr>
            </w:pPr>
            <w:r w:rsidRPr="001E7F9C">
              <w:rPr>
                <w:sz w:val="16"/>
                <w:szCs w:val="16"/>
              </w:rPr>
              <w:t>7 151,4</w:t>
            </w:r>
          </w:p>
        </w:tc>
        <w:tc>
          <w:tcPr>
            <w:tcW w:w="1068" w:type="dxa"/>
            <w:noWrap/>
            <w:hideMark/>
          </w:tcPr>
          <w:p w14:paraId="4CE9B8BB" w14:textId="77777777" w:rsidR="001E7F9C" w:rsidRPr="001E7F9C" w:rsidRDefault="001E7F9C">
            <w:pPr>
              <w:jc w:val="right"/>
              <w:rPr>
                <w:sz w:val="16"/>
                <w:szCs w:val="16"/>
              </w:rPr>
            </w:pPr>
            <w:r w:rsidRPr="001E7F9C">
              <w:rPr>
                <w:sz w:val="16"/>
                <w:szCs w:val="16"/>
              </w:rPr>
              <w:t>0,0</w:t>
            </w:r>
          </w:p>
        </w:tc>
        <w:tc>
          <w:tcPr>
            <w:tcW w:w="1201" w:type="dxa"/>
            <w:noWrap/>
            <w:hideMark/>
          </w:tcPr>
          <w:p w14:paraId="3D60A99D" w14:textId="77777777" w:rsidR="001E7F9C" w:rsidRPr="001E7F9C" w:rsidRDefault="001E7F9C">
            <w:pPr>
              <w:jc w:val="right"/>
              <w:rPr>
                <w:sz w:val="16"/>
                <w:szCs w:val="16"/>
              </w:rPr>
            </w:pPr>
            <w:r w:rsidRPr="001E7F9C">
              <w:rPr>
                <w:sz w:val="16"/>
                <w:szCs w:val="16"/>
              </w:rPr>
              <w:t>0,0</w:t>
            </w:r>
          </w:p>
        </w:tc>
      </w:tr>
      <w:tr w:rsidR="001E7F9C" w:rsidRPr="001E7F9C" w14:paraId="2BAC0E3E" w14:textId="77777777" w:rsidTr="001E7F9C">
        <w:trPr>
          <w:gridAfter w:val="1"/>
          <w:wAfter w:w="22" w:type="dxa"/>
          <w:trHeight w:val="330"/>
        </w:trPr>
        <w:tc>
          <w:tcPr>
            <w:tcW w:w="2972" w:type="dxa"/>
            <w:hideMark/>
          </w:tcPr>
          <w:p w14:paraId="7F2FD7FF" w14:textId="77777777" w:rsidR="001E7F9C" w:rsidRPr="001E7F9C" w:rsidRDefault="001E7F9C" w:rsidP="001E7F9C">
            <w:pPr>
              <w:jc w:val="right"/>
              <w:rPr>
                <w:sz w:val="16"/>
                <w:szCs w:val="16"/>
              </w:rPr>
            </w:pPr>
            <w:r w:rsidRPr="001E7F9C">
              <w:rPr>
                <w:sz w:val="16"/>
                <w:szCs w:val="16"/>
              </w:rPr>
              <w:t>Субсидии</w:t>
            </w:r>
          </w:p>
        </w:tc>
        <w:tc>
          <w:tcPr>
            <w:tcW w:w="515" w:type="dxa"/>
            <w:hideMark/>
          </w:tcPr>
          <w:p w14:paraId="697E4C24" w14:textId="77777777" w:rsidR="001E7F9C" w:rsidRPr="001E7F9C" w:rsidRDefault="001E7F9C" w:rsidP="001E7F9C">
            <w:pPr>
              <w:jc w:val="right"/>
              <w:rPr>
                <w:sz w:val="16"/>
                <w:szCs w:val="16"/>
              </w:rPr>
            </w:pPr>
            <w:r w:rsidRPr="001E7F9C">
              <w:rPr>
                <w:sz w:val="16"/>
                <w:szCs w:val="16"/>
              </w:rPr>
              <w:t>901</w:t>
            </w:r>
          </w:p>
        </w:tc>
        <w:tc>
          <w:tcPr>
            <w:tcW w:w="376" w:type="dxa"/>
            <w:hideMark/>
          </w:tcPr>
          <w:p w14:paraId="2D3C00AF" w14:textId="77777777" w:rsidR="001E7F9C" w:rsidRPr="001E7F9C" w:rsidRDefault="001E7F9C" w:rsidP="001E7F9C">
            <w:pPr>
              <w:jc w:val="right"/>
              <w:rPr>
                <w:sz w:val="16"/>
                <w:szCs w:val="16"/>
              </w:rPr>
            </w:pPr>
            <w:r w:rsidRPr="001E7F9C">
              <w:rPr>
                <w:sz w:val="16"/>
                <w:szCs w:val="16"/>
              </w:rPr>
              <w:t>14</w:t>
            </w:r>
          </w:p>
        </w:tc>
        <w:tc>
          <w:tcPr>
            <w:tcW w:w="475" w:type="dxa"/>
            <w:hideMark/>
          </w:tcPr>
          <w:p w14:paraId="71F2F9DC" w14:textId="77777777" w:rsidR="001E7F9C" w:rsidRPr="001E7F9C" w:rsidRDefault="001E7F9C" w:rsidP="001E7F9C">
            <w:pPr>
              <w:jc w:val="right"/>
              <w:rPr>
                <w:sz w:val="16"/>
                <w:szCs w:val="16"/>
              </w:rPr>
            </w:pPr>
            <w:r w:rsidRPr="001E7F9C">
              <w:rPr>
                <w:sz w:val="16"/>
                <w:szCs w:val="16"/>
              </w:rPr>
              <w:t>03</w:t>
            </w:r>
          </w:p>
        </w:tc>
        <w:tc>
          <w:tcPr>
            <w:tcW w:w="376" w:type="dxa"/>
            <w:hideMark/>
          </w:tcPr>
          <w:p w14:paraId="11686748" w14:textId="77777777" w:rsidR="001E7F9C" w:rsidRPr="001E7F9C" w:rsidRDefault="001E7F9C" w:rsidP="001E7F9C">
            <w:pPr>
              <w:jc w:val="right"/>
              <w:rPr>
                <w:sz w:val="16"/>
                <w:szCs w:val="16"/>
              </w:rPr>
            </w:pPr>
            <w:r w:rsidRPr="001E7F9C">
              <w:rPr>
                <w:sz w:val="16"/>
                <w:szCs w:val="16"/>
              </w:rPr>
              <w:t>17</w:t>
            </w:r>
          </w:p>
        </w:tc>
        <w:tc>
          <w:tcPr>
            <w:tcW w:w="296" w:type="dxa"/>
            <w:hideMark/>
          </w:tcPr>
          <w:p w14:paraId="6D4F0075" w14:textId="77777777" w:rsidR="001E7F9C" w:rsidRPr="001E7F9C" w:rsidRDefault="001E7F9C" w:rsidP="001E7F9C">
            <w:pPr>
              <w:jc w:val="right"/>
              <w:rPr>
                <w:sz w:val="16"/>
                <w:szCs w:val="16"/>
              </w:rPr>
            </w:pPr>
            <w:r w:rsidRPr="001E7F9C">
              <w:rPr>
                <w:sz w:val="16"/>
                <w:szCs w:val="16"/>
              </w:rPr>
              <w:t>0</w:t>
            </w:r>
          </w:p>
        </w:tc>
        <w:tc>
          <w:tcPr>
            <w:tcW w:w="461" w:type="dxa"/>
            <w:hideMark/>
          </w:tcPr>
          <w:p w14:paraId="0AD17767" w14:textId="77777777" w:rsidR="001E7F9C" w:rsidRPr="001E7F9C" w:rsidRDefault="001E7F9C" w:rsidP="001E7F9C">
            <w:pPr>
              <w:jc w:val="right"/>
              <w:rPr>
                <w:sz w:val="16"/>
                <w:szCs w:val="16"/>
              </w:rPr>
            </w:pPr>
            <w:r w:rsidRPr="001E7F9C">
              <w:rPr>
                <w:sz w:val="16"/>
                <w:szCs w:val="16"/>
              </w:rPr>
              <w:t>06</w:t>
            </w:r>
          </w:p>
        </w:tc>
        <w:tc>
          <w:tcPr>
            <w:tcW w:w="646" w:type="dxa"/>
            <w:hideMark/>
          </w:tcPr>
          <w:p w14:paraId="20DE574D" w14:textId="77777777" w:rsidR="001E7F9C" w:rsidRPr="001E7F9C" w:rsidRDefault="001E7F9C" w:rsidP="001E7F9C">
            <w:pPr>
              <w:jc w:val="right"/>
              <w:rPr>
                <w:sz w:val="16"/>
                <w:szCs w:val="16"/>
              </w:rPr>
            </w:pPr>
            <w:r w:rsidRPr="001E7F9C">
              <w:rPr>
                <w:sz w:val="16"/>
                <w:szCs w:val="16"/>
              </w:rPr>
              <w:t>44205</w:t>
            </w:r>
          </w:p>
        </w:tc>
        <w:tc>
          <w:tcPr>
            <w:tcW w:w="456" w:type="dxa"/>
            <w:hideMark/>
          </w:tcPr>
          <w:p w14:paraId="0CC7F73F" w14:textId="77777777" w:rsidR="001E7F9C" w:rsidRPr="001E7F9C" w:rsidRDefault="001E7F9C" w:rsidP="001E7F9C">
            <w:pPr>
              <w:jc w:val="right"/>
              <w:rPr>
                <w:sz w:val="16"/>
                <w:szCs w:val="16"/>
              </w:rPr>
            </w:pPr>
            <w:r w:rsidRPr="001E7F9C">
              <w:rPr>
                <w:sz w:val="16"/>
                <w:szCs w:val="16"/>
              </w:rPr>
              <w:t>520</w:t>
            </w:r>
          </w:p>
        </w:tc>
        <w:tc>
          <w:tcPr>
            <w:tcW w:w="1077" w:type="dxa"/>
            <w:noWrap/>
            <w:hideMark/>
          </w:tcPr>
          <w:p w14:paraId="6E64F04B" w14:textId="77777777" w:rsidR="001E7F9C" w:rsidRPr="001E7F9C" w:rsidRDefault="001E7F9C">
            <w:pPr>
              <w:jc w:val="right"/>
              <w:rPr>
                <w:sz w:val="16"/>
                <w:szCs w:val="16"/>
              </w:rPr>
            </w:pPr>
            <w:r w:rsidRPr="001E7F9C">
              <w:rPr>
                <w:sz w:val="16"/>
                <w:szCs w:val="16"/>
              </w:rPr>
              <w:t>7 151,4</w:t>
            </w:r>
          </w:p>
        </w:tc>
        <w:tc>
          <w:tcPr>
            <w:tcW w:w="1068" w:type="dxa"/>
            <w:noWrap/>
            <w:hideMark/>
          </w:tcPr>
          <w:p w14:paraId="3163673B" w14:textId="77777777" w:rsidR="001E7F9C" w:rsidRPr="001E7F9C" w:rsidRDefault="001E7F9C">
            <w:pPr>
              <w:jc w:val="right"/>
              <w:rPr>
                <w:sz w:val="16"/>
                <w:szCs w:val="16"/>
              </w:rPr>
            </w:pPr>
            <w:r w:rsidRPr="001E7F9C">
              <w:rPr>
                <w:sz w:val="16"/>
                <w:szCs w:val="16"/>
              </w:rPr>
              <w:t>0,0</w:t>
            </w:r>
          </w:p>
        </w:tc>
        <w:tc>
          <w:tcPr>
            <w:tcW w:w="1201" w:type="dxa"/>
            <w:noWrap/>
            <w:hideMark/>
          </w:tcPr>
          <w:p w14:paraId="4D7C112F" w14:textId="77777777" w:rsidR="001E7F9C" w:rsidRPr="001E7F9C" w:rsidRDefault="001E7F9C">
            <w:pPr>
              <w:jc w:val="right"/>
              <w:rPr>
                <w:sz w:val="16"/>
                <w:szCs w:val="16"/>
              </w:rPr>
            </w:pPr>
            <w:r w:rsidRPr="001E7F9C">
              <w:rPr>
                <w:sz w:val="16"/>
                <w:szCs w:val="16"/>
              </w:rPr>
              <w:t>0,0</w:t>
            </w:r>
          </w:p>
        </w:tc>
      </w:tr>
      <w:tr w:rsidR="001E7F9C" w:rsidRPr="001E7F9C" w14:paraId="092E0DF7" w14:textId="77777777" w:rsidTr="001E7F9C">
        <w:trPr>
          <w:gridAfter w:val="1"/>
          <w:wAfter w:w="22" w:type="dxa"/>
          <w:trHeight w:val="330"/>
        </w:trPr>
        <w:tc>
          <w:tcPr>
            <w:tcW w:w="2972" w:type="dxa"/>
            <w:hideMark/>
          </w:tcPr>
          <w:p w14:paraId="02AB3605" w14:textId="77777777" w:rsidR="001E7F9C" w:rsidRPr="001E7F9C" w:rsidRDefault="001E7F9C" w:rsidP="001E7F9C">
            <w:pPr>
              <w:jc w:val="right"/>
              <w:rPr>
                <w:sz w:val="16"/>
                <w:szCs w:val="16"/>
              </w:rPr>
            </w:pPr>
            <w:r w:rsidRPr="001E7F9C">
              <w:rPr>
                <w:sz w:val="16"/>
                <w:szCs w:val="16"/>
              </w:rPr>
              <w:t>Условно утвержденные расходы</w:t>
            </w:r>
          </w:p>
        </w:tc>
        <w:tc>
          <w:tcPr>
            <w:tcW w:w="515" w:type="dxa"/>
            <w:hideMark/>
          </w:tcPr>
          <w:p w14:paraId="7D441AF4" w14:textId="77777777" w:rsidR="001E7F9C" w:rsidRPr="001E7F9C" w:rsidRDefault="001E7F9C" w:rsidP="001E7F9C">
            <w:pPr>
              <w:jc w:val="right"/>
              <w:rPr>
                <w:sz w:val="16"/>
                <w:szCs w:val="16"/>
              </w:rPr>
            </w:pPr>
            <w:r w:rsidRPr="001E7F9C">
              <w:rPr>
                <w:sz w:val="16"/>
                <w:szCs w:val="16"/>
              </w:rPr>
              <w:t>901</w:t>
            </w:r>
          </w:p>
        </w:tc>
        <w:tc>
          <w:tcPr>
            <w:tcW w:w="376" w:type="dxa"/>
            <w:hideMark/>
          </w:tcPr>
          <w:p w14:paraId="38CB0B3D" w14:textId="77777777" w:rsidR="001E7F9C" w:rsidRPr="001E7F9C" w:rsidRDefault="001E7F9C">
            <w:pPr>
              <w:jc w:val="right"/>
              <w:rPr>
                <w:sz w:val="16"/>
                <w:szCs w:val="16"/>
              </w:rPr>
            </w:pPr>
            <w:r w:rsidRPr="001E7F9C">
              <w:rPr>
                <w:sz w:val="16"/>
                <w:szCs w:val="16"/>
              </w:rPr>
              <w:t>99</w:t>
            </w:r>
          </w:p>
        </w:tc>
        <w:tc>
          <w:tcPr>
            <w:tcW w:w="475" w:type="dxa"/>
            <w:hideMark/>
          </w:tcPr>
          <w:p w14:paraId="607AF2A8" w14:textId="77777777" w:rsidR="001E7F9C" w:rsidRPr="001E7F9C" w:rsidRDefault="001E7F9C" w:rsidP="001E7F9C">
            <w:pPr>
              <w:jc w:val="right"/>
              <w:rPr>
                <w:sz w:val="16"/>
                <w:szCs w:val="16"/>
              </w:rPr>
            </w:pPr>
            <w:r w:rsidRPr="001E7F9C">
              <w:rPr>
                <w:sz w:val="16"/>
                <w:szCs w:val="16"/>
              </w:rPr>
              <w:t> </w:t>
            </w:r>
          </w:p>
        </w:tc>
        <w:tc>
          <w:tcPr>
            <w:tcW w:w="376" w:type="dxa"/>
            <w:hideMark/>
          </w:tcPr>
          <w:p w14:paraId="67BC0C84" w14:textId="77777777" w:rsidR="001E7F9C" w:rsidRPr="001E7F9C" w:rsidRDefault="001E7F9C" w:rsidP="001E7F9C">
            <w:pPr>
              <w:jc w:val="right"/>
              <w:rPr>
                <w:sz w:val="16"/>
                <w:szCs w:val="16"/>
              </w:rPr>
            </w:pPr>
            <w:r w:rsidRPr="001E7F9C">
              <w:rPr>
                <w:sz w:val="16"/>
                <w:szCs w:val="16"/>
              </w:rPr>
              <w:t> </w:t>
            </w:r>
          </w:p>
        </w:tc>
        <w:tc>
          <w:tcPr>
            <w:tcW w:w="296" w:type="dxa"/>
            <w:hideMark/>
          </w:tcPr>
          <w:p w14:paraId="34391CF7" w14:textId="77777777" w:rsidR="001E7F9C" w:rsidRPr="001E7F9C" w:rsidRDefault="001E7F9C" w:rsidP="001E7F9C">
            <w:pPr>
              <w:jc w:val="right"/>
              <w:rPr>
                <w:sz w:val="16"/>
                <w:szCs w:val="16"/>
              </w:rPr>
            </w:pPr>
            <w:r w:rsidRPr="001E7F9C">
              <w:rPr>
                <w:sz w:val="16"/>
                <w:szCs w:val="16"/>
              </w:rPr>
              <w:t> </w:t>
            </w:r>
          </w:p>
        </w:tc>
        <w:tc>
          <w:tcPr>
            <w:tcW w:w="461" w:type="dxa"/>
            <w:hideMark/>
          </w:tcPr>
          <w:p w14:paraId="0E18F09F" w14:textId="77777777" w:rsidR="001E7F9C" w:rsidRPr="001E7F9C" w:rsidRDefault="001E7F9C" w:rsidP="001E7F9C">
            <w:pPr>
              <w:jc w:val="right"/>
              <w:rPr>
                <w:sz w:val="16"/>
                <w:szCs w:val="16"/>
              </w:rPr>
            </w:pPr>
            <w:r w:rsidRPr="001E7F9C">
              <w:rPr>
                <w:sz w:val="16"/>
                <w:szCs w:val="16"/>
              </w:rPr>
              <w:t> </w:t>
            </w:r>
          </w:p>
        </w:tc>
        <w:tc>
          <w:tcPr>
            <w:tcW w:w="646" w:type="dxa"/>
            <w:hideMark/>
          </w:tcPr>
          <w:p w14:paraId="6DD3C2C6" w14:textId="77777777" w:rsidR="001E7F9C" w:rsidRPr="001E7F9C" w:rsidRDefault="001E7F9C" w:rsidP="001E7F9C">
            <w:pPr>
              <w:jc w:val="right"/>
              <w:rPr>
                <w:sz w:val="16"/>
                <w:szCs w:val="16"/>
              </w:rPr>
            </w:pPr>
            <w:r w:rsidRPr="001E7F9C">
              <w:rPr>
                <w:sz w:val="16"/>
                <w:szCs w:val="16"/>
              </w:rPr>
              <w:t> </w:t>
            </w:r>
          </w:p>
        </w:tc>
        <w:tc>
          <w:tcPr>
            <w:tcW w:w="456" w:type="dxa"/>
            <w:hideMark/>
          </w:tcPr>
          <w:p w14:paraId="6FE41CEA"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1D3627EF" w14:textId="77777777" w:rsidR="001E7F9C" w:rsidRPr="001E7F9C" w:rsidRDefault="001E7F9C">
            <w:pPr>
              <w:jc w:val="right"/>
              <w:rPr>
                <w:sz w:val="16"/>
                <w:szCs w:val="16"/>
              </w:rPr>
            </w:pPr>
            <w:r w:rsidRPr="001E7F9C">
              <w:rPr>
                <w:sz w:val="16"/>
                <w:szCs w:val="16"/>
              </w:rPr>
              <w:t> </w:t>
            </w:r>
          </w:p>
        </w:tc>
        <w:tc>
          <w:tcPr>
            <w:tcW w:w="1068" w:type="dxa"/>
            <w:noWrap/>
            <w:hideMark/>
          </w:tcPr>
          <w:p w14:paraId="41A6B718" w14:textId="77777777" w:rsidR="001E7F9C" w:rsidRPr="001E7F9C" w:rsidRDefault="001E7F9C">
            <w:pPr>
              <w:jc w:val="right"/>
              <w:rPr>
                <w:sz w:val="16"/>
                <w:szCs w:val="16"/>
              </w:rPr>
            </w:pPr>
            <w:r w:rsidRPr="001E7F9C">
              <w:rPr>
                <w:sz w:val="16"/>
                <w:szCs w:val="16"/>
              </w:rPr>
              <w:t>12 500,0</w:t>
            </w:r>
          </w:p>
        </w:tc>
        <w:tc>
          <w:tcPr>
            <w:tcW w:w="1201" w:type="dxa"/>
            <w:noWrap/>
            <w:hideMark/>
          </w:tcPr>
          <w:p w14:paraId="33CAE132" w14:textId="77777777" w:rsidR="001E7F9C" w:rsidRPr="001E7F9C" w:rsidRDefault="001E7F9C">
            <w:pPr>
              <w:jc w:val="right"/>
              <w:rPr>
                <w:sz w:val="16"/>
                <w:szCs w:val="16"/>
              </w:rPr>
            </w:pPr>
            <w:r w:rsidRPr="001E7F9C">
              <w:rPr>
                <w:sz w:val="16"/>
                <w:szCs w:val="16"/>
              </w:rPr>
              <w:t>26 500,0</w:t>
            </w:r>
          </w:p>
        </w:tc>
      </w:tr>
      <w:tr w:rsidR="001E7F9C" w:rsidRPr="001E7F9C" w14:paraId="63095261" w14:textId="77777777" w:rsidTr="001E7F9C">
        <w:trPr>
          <w:gridAfter w:val="1"/>
          <w:wAfter w:w="22" w:type="dxa"/>
          <w:trHeight w:val="330"/>
        </w:trPr>
        <w:tc>
          <w:tcPr>
            <w:tcW w:w="2972" w:type="dxa"/>
            <w:hideMark/>
          </w:tcPr>
          <w:p w14:paraId="46DA6531" w14:textId="77777777" w:rsidR="001E7F9C" w:rsidRPr="001E7F9C" w:rsidRDefault="001E7F9C" w:rsidP="001E7F9C">
            <w:pPr>
              <w:jc w:val="right"/>
              <w:rPr>
                <w:sz w:val="16"/>
                <w:szCs w:val="16"/>
              </w:rPr>
            </w:pPr>
            <w:r w:rsidRPr="001E7F9C">
              <w:rPr>
                <w:sz w:val="16"/>
                <w:szCs w:val="16"/>
              </w:rPr>
              <w:t>Условно утвержденные расходы</w:t>
            </w:r>
          </w:p>
        </w:tc>
        <w:tc>
          <w:tcPr>
            <w:tcW w:w="515" w:type="dxa"/>
            <w:hideMark/>
          </w:tcPr>
          <w:p w14:paraId="4368E5F0" w14:textId="77777777" w:rsidR="001E7F9C" w:rsidRPr="001E7F9C" w:rsidRDefault="001E7F9C" w:rsidP="001E7F9C">
            <w:pPr>
              <w:jc w:val="right"/>
              <w:rPr>
                <w:sz w:val="16"/>
                <w:szCs w:val="16"/>
              </w:rPr>
            </w:pPr>
            <w:r w:rsidRPr="001E7F9C">
              <w:rPr>
                <w:sz w:val="16"/>
                <w:szCs w:val="16"/>
              </w:rPr>
              <w:t>901</w:t>
            </w:r>
          </w:p>
        </w:tc>
        <w:tc>
          <w:tcPr>
            <w:tcW w:w="376" w:type="dxa"/>
            <w:hideMark/>
          </w:tcPr>
          <w:p w14:paraId="2A49F990" w14:textId="77777777" w:rsidR="001E7F9C" w:rsidRPr="001E7F9C" w:rsidRDefault="001E7F9C">
            <w:pPr>
              <w:jc w:val="right"/>
              <w:rPr>
                <w:sz w:val="16"/>
                <w:szCs w:val="16"/>
              </w:rPr>
            </w:pPr>
            <w:r w:rsidRPr="001E7F9C">
              <w:rPr>
                <w:sz w:val="16"/>
                <w:szCs w:val="16"/>
              </w:rPr>
              <w:t>99</w:t>
            </w:r>
          </w:p>
        </w:tc>
        <w:tc>
          <w:tcPr>
            <w:tcW w:w="475" w:type="dxa"/>
            <w:hideMark/>
          </w:tcPr>
          <w:p w14:paraId="72F7C6D3" w14:textId="77777777" w:rsidR="001E7F9C" w:rsidRPr="001E7F9C" w:rsidRDefault="001E7F9C">
            <w:pPr>
              <w:jc w:val="right"/>
              <w:rPr>
                <w:sz w:val="16"/>
                <w:szCs w:val="16"/>
              </w:rPr>
            </w:pPr>
            <w:r w:rsidRPr="001E7F9C">
              <w:rPr>
                <w:sz w:val="16"/>
                <w:szCs w:val="16"/>
              </w:rPr>
              <w:t>99</w:t>
            </w:r>
          </w:p>
        </w:tc>
        <w:tc>
          <w:tcPr>
            <w:tcW w:w="376" w:type="dxa"/>
            <w:hideMark/>
          </w:tcPr>
          <w:p w14:paraId="269391BA" w14:textId="77777777" w:rsidR="001E7F9C" w:rsidRPr="001E7F9C" w:rsidRDefault="001E7F9C" w:rsidP="001E7F9C">
            <w:pPr>
              <w:jc w:val="right"/>
              <w:rPr>
                <w:sz w:val="16"/>
                <w:szCs w:val="16"/>
              </w:rPr>
            </w:pPr>
            <w:r w:rsidRPr="001E7F9C">
              <w:rPr>
                <w:sz w:val="16"/>
                <w:szCs w:val="16"/>
              </w:rPr>
              <w:t> </w:t>
            </w:r>
          </w:p>
        </w:tc>
        <w:tc>
          <w:tcPr>
            <w:tcW w:w="296" w:type="dxa"/>
            <w:hideMark/>
          </w:tcPr>
          <w:p w14:paraId="064A56D4" w14:textId="77777777" w:rsidR="001E7F9C" w:rsidRPr="001E7F9C" w:rsidRDefault="001E7F9C" w:rsidP="001E7F9C">
            <w:pPr>
              <w:jc w:val="right"/>
              <w:rPr>
                <w:sz w:val="16"/>
                <w:szCs w:val="16"/>
              </w:rPr>
            </w:pPr>
            <w:r w:rsidRPr="001E7F9C">
              <w:rPr>
                <w:sz w:val="16"/>
                <w:szCs w:val="16"/>
              </w:rPr>
              <w:t> </w:t>
            </w:r>
          </w:p>
        </w:tc>
        <w:tc>
          <w:tcPr>
            <w:tcW w:w="461" w:type="dxa"/>
            <w:hideMark/>
          </w:tcPr>
          <w:p w14:paraId="6CF1B6B7" w14:textId="77777777" w:rsidR="001E7F9C" w:rsidRPr="001E7F9C" w:rsidRDefault="001E7F9C" w:rsidP="001E7F9C">
            <w:pPr>
              <w:jc w:val="right"/>
              <w:rPr>
                <w:sz w:val="16"/>
                <w:szCs w:val="16"/>
              </w:rPr>
            </w:pPr>
            <w:r w:rsidRPr="001E7F9C">
              <w:rPr>
                <w:sz w:val="16"/>
                <w:szCs w:val="16"/>
              </w:rPr>
              <w:t> </w:t>
            </w:r>
          </w:p>
        </w:tc>
        <w:tc>
          <w:tcPr>
            <w:tcW w:w="646" w:type="dxa"/>
            <w:hideMark/>
          </w:tcPr>
          <w:p w14:paraId="0FFB7110" w14:textId="77777777" w:rsidR="001E7F9C" w:rsidRPr="001E7F9C" w:rsidRDefault="001E7F9C" w:rsidP="001E7F9C">
            <w:pPr>
              <w:jc w:val="right"/>
              <w:rPr>
                <w:sz w:val="16"/>
                <w:szCs w:val="16"/>
              </w:rPr>
            </w:pPr>
            <w:r w:rsidRPr="001E7F9C">
              <w:rPr>
                <w:sz w:val="16"/>
                <w:szCs w:val="16"/>
              </w:rPr>
              <w:t> </w:t>
            </w:r>
          </w:p>
        </w:tc>
        <w:tc>
          <w:tcPr>
            <w:tcW w:w="456" w:type="dxa"/>
            <w:hideMark/>
          </w:tcPr>
          <w:p w14:paraId="3C2D198D"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293A0C8B" w14:textId="77777777" w:rsidR="001E7F9C" w:rsidRPr="001E7F9C" w:rsidRDefault="001E7F9C">
            <w:pPr>
              <w:jc w:val="right"/>
              <w:rPr>
                <w:sz w:val="16"/>
                <w:szCs w:val="16"/>
              </w:rPr>
            </w:pPr>
            <w:r w:rsidRPr="001E7F9C">
              <w:rPr>
                <w:sz w:val="16"/>
                <w:szCs w:val="16"/>
              </w:rPr>
              <w:t> </w:t>
            </w:r>
          </w:p>
        </w:tc>
        <w:tc>
          <w:tcPr>
            <w:tcW w:w="1068" w:type="dxa"/>
            <w:noWrap/>
            <w:hideMark/>
          </w:tcPr>
          <w:p w14:paraId="32FFED90" w14:textId="77777777" w:rsidR="001E7F9C" w:rsidRPr="001E7F9C" w:rsidRDefault="001E7F9C">
            <w:pPr>
              <w:jc w:val="right"/>
              <w:rPr>
                <w:sz w:val="16"/>
                <w:szCs w:val="16"/>
              </w:rPr>
            </w:pPr>
            <w:r w:rsidRPr="001E7F9C">
              <w:rPr>
                <w:sz w:val="16"/>
                <w:szCs w:val="16"/>
              </w:rPr>
              <w:t>12 500,0</w:t>
            </w:r>
          </w:p>
        </w:tc>
        <w:tc>
          <w:tcPr>
            <w:tcW w:w="1201" w:type="dxa"/>
            <w:noWrap/>
            <w:hideMark/>
          </w:tcPr>
          <w:p w14:paraId="1F498894" w14:textId="77777777" w:rsidR="001E7F9C" w:rsidRPr="001E7F9C" w:rsidRDefault="001E7F9C">
            <w:pPr>
              <w:jc w:val="right"/>
              <w:rPr>
                <w:sz w:val="16"/>
                <w:szCs w:val="16"/>
              </w:rPr>
            </w:pPr>
            <w:r w:rsidRPr="001E7F9C">
              <w:rPr>
                <w:sz w:val="16"/>
                <w:szCs w:val="16"/>
              </w:rPr>
              <w:t>26 500,0</w:t>
            </w:r>
          </w:p>
        </w:tc>
      </w:tr>
      <w:tr w:rsidR="001E7F9C" w:rsidRPr="001E7F9C" w14:paraId="71A0718C" w14:textId="77777777" w:rsidTr="001E7F9C">
        <w:trPr>
          <w:gridAfter w:val="1"/>
          <w:wAfter w:w="22" w:type="dxa"/>
          <w:trHeight w:val="615"/>
        </w:trPr>
        <w:tc>
          <w:tcPr>
            <w:tcW w:w="2972" w:type="dxa"/>
            <w:hideMark/>
          </w:tcPr>
          <w:p w14:paraId="77AA516A" w14:textId="77777777" w:rsidR="001E7F9C" w:rsidRPr="001E7F9C" w:rsidRDefault="001E7F9C" w:rsidP="001E7F9C">
            <w:pPr>
              <w:jc w:val="right"/>
              <w:rPr>
                <w:sz w:val="16"/>
                <w:szCs w:val="16"/>
              </w:rPr>
            </w:pPr>
            <w:r w:rsidRPr="001E7F9C">
              <w:rPr>
                <w:sz w:val="16"/>
                <w:szCs w:val="16"/>
              </w:rPr>
              <w:t>Непрограммные расходы главных распорядителей средств бюджета Рузаевского муниципального района Республики Мордовия</w:t>
            </w:r>
          </w:p>
        </w:tc>
        <w:tc>
          <w:tcPr>
            <w:tcW w:w="515" w:type="dxa"/>
            <w:hideMark/>
          </w:tcPr>
          <w:p w14:paraId="5C024B37" w14:textId="77777777" w:rsidR="001E7F9C" w:rsidRPr="001E7F9C" w:rsidRDefault="001E7F9C" w:rsidP="001E7F9C">
            <w:pPr>
              <w:jc w:val="right"/>
              <w:rPr>
                <w:sz w:val="16"/>
                <w:szCs w:val="16"/>
              </w:rPr>
            </w:pPr>
            <w:r w:rsidRPr="001E7F9C">
              <w:rPr>
                <w:sz w:val="16"/>
                <w:szCs w:val="16"/>
              </w:rPr>
              <w:t>901</w:t>
            </w:r>
          </w:p>
        </w:tc>
        <w:tc>
          <w:tcPr>
            <w:tcW w:w="376" w:type="dxa"/>
            <w:hideMark/>
          </w:tcPr>
          <w:p w14:paraId="5F0C529F" w14:textId="77777777" w:rsidR="001E7F9C" w:rsidRPr="001E7F9C" w:rsidRDefault="001E7F9C">
            <w:pPr>
              <w:jc w:val="right"/>
              <w:rPr>
                <w:sz w:val="16"/>
                <w:szCs w:val="16"/>
              </w:rPr>
            </w:pPr>
            <w:r w:rsidRPr="001E7F9C">
              <w:rPr>
                <w:sz w:val="16"/>
                <w:szCs w:val="16"/>
              </w:rPr>
              <w:t>99</w:t>
            </w:r>
          </w:p>
        </w:tc>
        <w:tc>
          <w:tcPr>
            <w:tcW w:w="475" w:type="dxa"/>
            <w:hideMark/>
          </w:tcPr>
          <w:p w14:paraId="76CA8F33" w14:textId="77777777" w:rsidR="001E7F9C" w:rsidRPr="001E7F9C" w:rsidRDefault="001E7F9C">
            <w:pPr>
              <w:jc w:val="right"/>
              <w:rPr>
                <w:sz w:val="16"/>
                <w:szCs w:val="16"/>
              </w:rPr>
            </w:pPr>
            <w:r w:rsidRPr="001E7F9C">
              <w:rPr>
                <w:sz w:val="16"/>
                <w:szCs w:val="16"/>
              </w:rPr>
              <w:t>99</w:t>
            </w:r>
          </w:p>
        </w:tc>
        <w:tc>
          <w:tcPr>
            <w:tcW w:w="376" w:type="dxa"/>
            <w:hideMark/>
          </w:tcPr>
          <w:p w14:paraId="53E497E1" w14:textId="77777777" w:rsidR="001E7F9C" w:rsidRPr="001E7F9C" w:rsidRDefault="001E7F9C" w:rsidP="001E7F9C">
            <w:pPr>
              <w:jc w:val="right"/>
              <w:rPr>
                <w:sz w:val="16"/>
                <w:szCs w:val="16"/>
              </w:rPr>
            </w:pPr>
            <w:r w:rsidRPr="001E7F9C">
              <w:rPr>
                <w:sz w:val="16"/>
                <w:szCs w:val="16"/>
              </w:rPr>
              <w:t>89</w:t>
            </w:r>
          </w:p>
        </w:tc>
        <w:tc>
          <w:tcPr>
            <w:tcW w:w="296" w:type="dxa"/>
            <w:hideMark/>
          </w:tcPr>
          <w:p w14:paraId="03A3726D" w14:textId="77777777" w:rsidR="001E7F9C" w:rsidRPr="001E7F9C" w:rsidRDefault="001E7F9C" w:rsidP="001E7F9C">
            <w:pPr>
              <w:jc w:val="right"/>
              <w:rPr>
                <w:sz w:val="16"/>
                <w:szCs w:val="16"/>
              </w:rPr>
            </w:pPr>
            <w:r w:rsidRPr="001E7F9C">
              <w:rPr>
                <w:sz w:val="16"/>
                <w:szCs w:val="16"/>
              </w:rPr>
              <w:t> </w:t>
            </w:r>
          </w:p>
        </w:tc>
        <w:tc>
          <w:tcPr>
            <w:tcW w:w="461" w:type="dxa"/>
            <w:hideMark/>
          </w:tcPr>
          <w:p w14:paraId="3069715A" w14:textId="77777777" w:rsidR="001E7F9C" w:rsidRPr="001E7F9C" w:rsidRDefault="001E7F9C" w:rsidP="001E7F9C">
            <w:pPr>
              <w:jc w:val="right"/>
              <w:rPr>
                <w:sz w:val="16"/>
                <w:szCs w:val="16"/>
              </w:rPr>
            </w:pPr>
            <w:r w:rsidRPr="001E7F9C">
              <w:rPr>
                <w:sz w:val="16"/>
                <w:szCs w:val="16"/>
              </w:rPr>
              <w:t> </w:t>
            </w:r>
          </w:p>
        </w:tc>
        <w:tc>
          <w:tcPr>
            <w:tcW w:w="646" w:type="dxa"/>
            <w:hideMark/>
          </w:tcPr>
          <w:p w14:paraId="582E548C" w14:textId="77777777" w:rsidR="001E7F9C" w:rsidRPr="001E7F9C" w:rsidRDefault="001E7F9C" w:rsidP="001E7F9C">
            <w:pPr>
              <w:jc w:val="right"/>
              <w:rPr>
                <w:sz w:val="16"/>
                <w:szCs w:val="16"/>
              </w:rPr>
            </w:pPr>
            <w:r w:rsidRPr="001E7F9C">
              <w:rPr>
                <w:sz w:val="16"/>
                <w:szCs w:val="16"/>
              </w:rPr>
              <w:t> </w:t>
            </w:r>
          </w:p>
        </w:tc>
        <w:tc>
          <w:tcPr>
            <w:tcW w:w="456" w:type="dxa"/>
            <w:hideMark/>
          </w:tcPr>
          <w:p w14:paraId="046E6A4F"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1AF11E4F" w14:textId="77777777" w:rsidR="001E7F9C" w:rsidRPr="001E7F9C" w:rsidRDefault="001E7F9C">
            <w:pPr>
              <w:jc w:val="right"/>
              <w:rPr>
                <w:sz w:val="16"/>
                <w:szCs w:val="16"/>
              </w:rPr>
            </w:pPr>
            <w:r w:rsidRPr="001E7F9C">
              <w:rPr>
                <w:sz w:val="16"/>
                <w:szCs w:val="16"/>
              </w:rPr>
              <w:t> </w:t>
            </w:r>
          </w:p>
        </w:tc>
        <w:tc>
          <w:tcPr>
            <w:tcW w:w="1068" w:type="dxa"/>
            <w:noWrap/>
            <w:hideMark/>
          </w:tcPr>
          <w:p w14:paraId="2F248CB9" w14:textId="77777777" w:rsidR="001E7F9C" w:rsidRPr="001E7F9C" w:rsidRDefault="001E7F9C">
            <w:pPr>
              <w:jc w:val="right"/>
              <w:rPr>
                <w:sz w:val="16"/>
                <w:szCs w:val="16"/>
              </w:rPr>
            </w:pPr>
            <w:r w:rsidRPr="001E7F9C">
              <w:rPr>
                <w:sz w:val="16"/>
                <w:szCs w:val="16"/>
              </w:rPr>
              <w:t>12 500,0</w:t>
            </w:r>
          </w:p>
        </w:tc>
        <w:tc>
          <w:tcPr>
            <w:tcW w:w="1201" w:type="dxa"/>
            <w:noWrap/>
            <w:hideMark/>
          </w:tcPr>
          <w:p w14:paraId="28376EC0" w14:textId="77777777" w:rsidR="001E7F9C" w:rsidRPr="001E7F9C" w:rsidRDefault="001E7F9C">
            <w:pPr>
              <w:jc w:val="right"/>
              <w:rPr>
                <w:sz w:val="16"/>
                <w:szCs w:val="16"/>
              </w:rPr>
            </w:pPr>
            <w:r w:rsidRPr="001E7F9C">
              <w:rPr>
                <w:sz w:val="16"/>
                <w:szCs w:val="16"/>
              </w:rPr>
              <w:t>26 500,0</w:t>
            </w:r>
          </w:p>
        </w:tc>
      </w:tr>
      <w:tr w:rsidR="001E7F9C" w:rsidRPr="001E7F9C" w14:paraId="0D697B5D" w14:textId="77777777" w:rsidTr="001E7F9C">
        <w:trPr>
          <w:gridAfter w:val="1"/>
          <w:wAfter w:w="22" w:type="dxa"/>
          <w:trHeight w:val="1020"/>
        </w:trPr>
        <w:tc>
          <w:tcPr>
            <w:tcW w:w="2972" w:type="dxa"/>
            <w:hideMark/>
          </w:tcPr>
          <w:p w14:paraId="3330F1BC" w14:textId="77777777" w:rsidR="001E7F9C" w:rsidRPr="001E7F9C" w:rsidRDefault="001E7F9C" w:rsidP="001E7F9C">
            <w:pPr>
              <w:jc w:val="right"/>
              <w:rPr>
                <w:sz w:val="16"/>
                <w:szCs w:val="16"/>
              </w:rPr>
            </w:pPr>
            <w:r w:rsidRPr="001E7F9C">
              <w:rPr>
                <w:sz w:val="16"/>
                <w:szCs w:val="16"/>
              </w:rPr>
              <w:t>Непрограммные расходы в рамках обеспечения деятельности главных распорядителей средств бюджета Рузаевского муниципального района Республики Мордовия</w:t>
            </w:r>
          </w:p>
        </w:tc>
        <w:tc>
          <w:tcPr>
            <w:tcW w:w="515" w:type="dxa"/>
            <w:hideMark/>
          </w:tcPr>
          <w:p w14:paraId="77B68618" w14:textId="77777777" w:rsidR="001E7F9C" w:rsidRPr="001E7F9C" w:rsidRDefault="001E7F9C" w:rsidP="001E7F9C">
            <w:pPr>
              <w:jc w:val="right"/>
              <w:rPr>
                <w:sz w:val="16"/>
                <w:szCs w:val="16"/>
              </w:rPr>
            </w:pPr>
            <w:r w:rsidRPr="001E7F9C">
              <w:rPr>
                <w:sz w:val="16"/>
                <w:szCs w:val="16"/>
              </w:rPr>
              <w:t>901</w:t>
            </w:r>
          </w:p>
        </w:tc>
        <w:tc>
          <w:tcPr>
            <w:tcW w:w="376" w:type="dxa"/>
            <w:hideMark/>
          </w:tcPr>
          <w:p w14:paraId="30434DE4" w14:textId="77777777" w:rsidR="001E7F9C" w:rsidRPr="001E7F9C" w:rsidRDefault="001E7F9C">
            <w:pPr>
              <w:jc w:val="right"/>
              <w:rPr>
                <w:sz w:val="16"/>
                <w:szCs w:val="16"/>
              </w:rPr>
            </w:pPr>
            <w:r w:rsidRPr="001E7F9C">
              <w:rPr>
                <w:sz w:val="16"/>
                <w:szCs w:val="16"/>
              </w:rPr>
              <w:t>99</w:t>
            </w:r>
          </w:p>
        </w:tc>
        <w:tc>
          <w:tcPr>
            <w:tcW w:w="475" w:type="dxa"/>
            <w:hideMark/>
          </w:tcPr>
          <w:p w14:paraId="210FF162" w14:textId="77777777" w:rsidR="001E7F9C" w:rsidRPr="001E7F9C" w:rsidRDefault="001E7F9C">
            <w:pPr>
              <w:jc w:val="right"/>
              <w:rPr>
                <w:sz w:val="16"/>
                <w:szCs w:val="16"/>
              </w:rPr>
            </w:pPr>
            <w:r w:rsidRPr="001E7F9C">
              <w:rPr>
                <w:sz w:val="16"/>
                <w:szCs w:val="16"/>
              </w:rPr>
              <w:t>99</w:t>
            </w:r>
          </w:p>
        </w:tc>
        <w:tc>
          <w:tcPr>
            <w:tcW w:w="376" w:type="dxa"/>
            <w:hideMark/>
          </w:tcPr>
          <w:p w14:paraId="7BABF000" w14:textId="77777777" w:rsidR="001E7F9C" w:rsidRPr="001E7F9C" w:rsidRDefault="001E7F9C" w:rsidP="001E7F9C">
            <w:pPr>
              <w:jc w:val="right"/>
              <w:rPr>
                <w:sz w:val="16"/>
                <w:szCs w:val="16"/>
              </w:rPr>
            </w:pPr>
            <w:r w:rsidRPr="001E7F9C">
              <w:rPr>
                <w:sz w:val="16"/>
                <w:szCs w:val="16"/>
              </w:rPr>
              <w:t>89</w:t>
            </w:r>
          </w:p>
        </w:tc>
        <w:tc>
          <w:tcPr>
            <w:tcW w:w="296" w:type="dxa"/>
            <w:hideMark/>
          </w:tcPr>
          <w:p w14:paraId="0E232112" w14:textId="77777777" w:rsidR="001E7F9C" w:rsidRPr="001E7F9C" w:rsidRDefault="001E7F9C" w:rsidP="001E7F9C">
            <w:pPr>
              <w:jc w:val="right"/>
              <w:rPr>
                <w:sz w:val="16"/>
                <w:szCs w:val="16"/>
              </w:rPr>
            </w:pPr>
            <w:r w:rsidRPr="001E7F9C">
              <w:rPr>
                <w:sz w:val="16"/>
                <w:szCs w:val="16"/>
              </w:rPr>
              <w:t>1</w:t>
            </w:r>
          </w:p>
        </w:tc>
        <w:tc>
          <w:tcPr>
            <w:tcW w:w="461" w:type="dxa"/>
            <w:hideMark/>
          </w:tcPr>
          <w:p w14:paraId="74B866C2" w14:textId="77777777" w:rsidR="001E7F9C" w:rsidRPr="001E7F9C" w:rsidRDefault="001E7F9C" w:rsidP="001E7F9C">
            <w:pPr>
              <w:jc w:val="right"/>
              <w:rPr>
                <w:sz w:val="16"/>
                <w:szCs w:val="16"/>
              </w:rPr>
            </w:pPr>
            <w:r w:rsidRPr="001E7F9C">
              <w:rPr>
                <w:sz w:val="16"/>
                <w:szCs w:val="16"/>
              </w:rPr>
              <w:t> </w:t>
            </w:r>
          </w:p>
        </w:tc>
        <w:tc>
          <w:tcPr>
            <w:tcW w:w="646" w:type="dxa"/>
            <w:hideMark/>
          </w:tcPr>
          <w:p w14:paraId="614B1BA8" w14:textId="77777777" w:rsidR="001E7F9C" w:rsidRPr="001E7F9C" w:rsidRDefault="001E7F9C" w:rsidP="001E7F9C">
            <w:pPr>
              <w:jc w:val="right"/>
              <w:rPr>
                <w:sz w:val="16"/>
                <w:szCs w:val="16"/>
              </w:rPr>
            </w:pPr>
            <w:r w:rsidRPr="001E7F9C">
              <w:rPr>
                <w:sz w:val="16"/>
                <w:szCs w:val="16"/>
              </w:rPr>
              <w:t> </w:t>
            </w:r>
          </w:p>
        </w:tc>
        <w:tc>
          <w:tcPr>
            <w:tcW w:w="456" w:type="dxa"/>
            <w:hideMark/>
          </w:tcPr>
          <w:p w14:paraId="1970ED8D"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1C55F4D2" w14:textId="77777777" w:rsidR="001E7F9C" w:rsidRPr="001E7F9C" w:rsidRDefault="001E7F9C">
            <w:pPr>
              <w:jc w:val="right"/>
              <w:rPr>
                <w:sz w:val="16"/>
                <w:szCs w:val="16"/>
              </w:rPr>
            </w:pPr>
            <w:r w:rsidRPr="001E7F9C">
              <w:rPr>
                <w:sz w:val="16"/>
                <w:szCs w:val="16"/>
              </w:rPr>
              <w:t> </w:t>
            </w:r>
          </w:p>
        </w:tc>
        <w:tc>
          <w:tcPr>
            <w:tcW w:w="1068" w:type="dxa"/>
            <w:noWrap/>
            <w:hideMark/>
          </w:tcPr>
          <w:p w14:paraId="289DD16A" w14:textId="77777777" w:rsidR="001E7F9C" w:rsidRPr="001E7F9C" w:rsidRDefault="001E7F9C">
            <w:pPr>
              <w:jc w:val="right"/>
              <w:rPr>
                <w:sz w:val="16"/>
                <w:szCs w:val="16"/>
              </w:rPr>
            </w:pPr>
            <w:r w:rsidRPr="001E7F9C">
              <w:rPr>
                <w:sz w:val="16"/>
                <w:szCs w:val="16"/>
              </w:rPr>
              <w:t>12 500,0</w:t>
            </w:r>
          </w:p>
        </w:tc>
        <w:tc>
          <w:tcPr>
            <w:tcW w:w="1201" w:type="dxa"/>
            <w:noWrap/>
            <w:hideMark/>
          </w:tcPr>
          <w:p w14:paraId="4977A108" w14:textId="77777777" w:rsidR="001E7F9C" w:rsidRPr="001E7F9C" w:rsidRDefault="001E7F9C">
            <w:pPr>
              <w:jc w:val="right"/>
              <w:rPr>
                <w:sz w:val="16"/>
                <w:szCs w:val="16"/>
              </w:rPr>
            </w:pPr>
            <w:r w:rsidRPr="001E7F9C">
              <w:rPr>
                <w:sz w:val="16"/>
                <w:szCs w:val="16"/>
              </w:rPr>
              <w:t>26 500,0</w:t>
            </w:r>
          </w:p>
        </w:tc>
      </w:tr>
      <w:tr w:rsidR="001E7F9C" w:rsidRPr="001E7F9C" w14:paraId="00288A40" w14:textId="77777777" w:rsidTr="001E7F9C">
        <w:trPr>
          <w:gridAfter w:val="1"/>
          <w:wAfter w:w="22" w:type="dxa"/>
          <w:trHeight w:val="405"/>
        </w:trPr>
        <w:tc>
          <w:tcPr>
            <w:tcW w:w="2972" w:type="dxa"/>
            <w:noWrap/>
            <w:hideMark/>
          </w:tcPr>
          <w:p w14:paraId="22AE4EE4" w14:textId="77777777" w:rsidR="001E7F9C" w:rsidRPr="001E7F9C" w:rsidRDefault="001E7F9C" w:rsidP="001E7F9C">
            <w:pPr>
              <w:jc w:val="right"/>
              <w:rPr>
                <w:sz w:val="16"/>
                <w:szCs w:val="16"/>
              </w:rPr>
            </w:pPr>
            <w:r w:rsidRPr="001E7F9C">
              <w:rPr>
                <w:sz w:val="16"/>
                <w:szCs w:val="16"/>
              </w:rPr>
              <w:t>Условно утвержденные расходы</w:t>
            </w:r>
          </w:p>
        </w:tc>
        <w:tc>
          <w:tcPr>
            <w:tcW w:w="515" w:type="dxa"/>
            <w:hideMark/>
          </w:tcPr>
          <w:p w14:paraId="14154BD6" w14:textId="77777777" w:rsidR="001E7F9C" w:rsidRPr="001E7F9C" w:rsidRDefault="001E7F9C" w:rsidP="001E7F9C">
            <w:pPr>
              <w:jc w:val="right"/>
              <w:rPr>
                <w:sz w:val="16"/>
                <w:szCs w:val="16"/>
              </w:rPr>
            </w:pPr>
            <w:r w:rsidRPr="001E7F9C">
              <w:rPr>
                <w:sz w:val="16"/>
                <w:szCs w:val="16"/>
              </w:rPr>
              <w:t>901</w:t>
            </w:r>
          </w:p>
        </w:tc>
        <w:tc>
          <w:tcPr>
            <w:tcW w:w="376" w:type="dxa"/>
            <w:hideMark/>
          </w:tcPr>
          <w:p w14:paraId="100AFD67" w14:textId="77777777" w:rsidR="001E7F9C" w:rsidRPr="001E7F9C" w:rsidRDefault="001E7F9C">
            <w:pPr>
              <w:jc w:val="right"/>
              <w:rPr>
                <w:sz w:val="16"/>
                <w:szCs w:val="16"/>
              </w:rPr>
            </w:pPr>
            <w:r w:rsidRPr="001E7F9C">
              <w:rPr>
                <w:sz w:val="16"/>
                <w:szCs w:val="16"/>
              </w:rPr>
              <w:t>99</w:t>
            </w:r>
          </w:p>
        </w:tc>
        <w:tc>
          <w:tcPr>
            <w:tcW w:w="475" w:type="dxa"/>
            <w:hideMark/>
          </w:tcPr>
          <w:p w14:paraId="10A815CA" w14:textId="77777777" w:rsidR="001E7F9C" w:rsidRPr="001E7F9C" w:rsidRDefault="001E7F9C">
            <w:pPr>
              <w:jc w:val="right"/>
              <w:rPr>
                <w:sz w:val="16"/>
                <w:szCs w:val="16"/>
              </w:rPr>
            </w:pPr>
            <w:r w:rsidRPr="001E7F9C">
              <w:rPr>
                <w:sz w:val="16"/>
                <w:szCs w:val="16"/>
              </w:rPr>
              <w:t>99</w:t>
            </w:r>
          </w:p>
        </w:tc>
        <w:tc>
          <w:tcPr>
            <w:tcW w:w="376" w:type="dxa"/>
            <w:hideMark/>
          </w:tcPr>
          <w:p w14:paraId="1B5890CB" w14:textId="77777777" w:rsidR="001E7F9C" w:rsidRPr="001E7F9C" w:rsidRDefault="001E7F9C" w:rsidP="001E7F9C">
            <w:pPr>
              <w:jc w:val="right"/>
              <w:rPr>
                <w:i/>
                <w:iCs/>
                <w:sz w:val="16"/>
                <w:szCs w:val="16"/>
              </w:rPr>
            </w:pPr>
            <w:r w:rsidRPr="001E7F9C">
              <w:rPr>
                <w:i/>
                <w:iCs/>
                <w:sz w:val="16"/>
                <w:szCs w:val="16"/>
              </w:rPr>
              <w:t>89</w:t>
            </w:r>
          </w:p>
        </w:tc>
        <w:tc>
          <w:tcPr>
            <w:tcW w:w="296" w:type="dxa"/>
            <w:hideMark/>
          </w:tcPr>
          <w:p w14:paraId="2FB78E3E" w14:textId="77777777" w:rsidR="001E7F9C" w:rsidRPr="001E7F9C" w:rsidRDefault="001E7F9C" w:rsidP="001E7F9C">
            <w:pPr>
              <w:jc w:val="right"/>
              <w:rPr>
                <w:i/>
                <w:iCs/>
                <w:sz w:val="16"/>
                <w:szCs w:val="16"/>
              </w:rPr>
            </w:pPr>
            <w:r w:rsidRPr="001E7F9C">
              <w:rPr>
                <w:i/>
                <w:iCs/>
                <w:sz w:val="16"/>
                <w:szCs w:val="16"/>
              </w:rPr>
              <w:t>1</w:t>
            </w:r>
          </w:p>
        </w:tc>
        <w:tc>
          <w:tcPr>
            <w:tcW w:w="461" w:type="dxa"/>
            <w:hideMark/>
          </w:tcPr>
          <w:p w14:paraId="2FD8B9D7" w14:textId="77777777" w:rsidR="001E7F9C" w:rsidRPr="001E7F9C" w:rsidRDefault="001E7F9C" w:rsidP="001E7F9C">
            <w:pPr>
              <w:jc w:val="right"/>
              <w:rPr>
                <w:i/>
                <w:iCs/>
                <w:sz w:val="16"/>
                <w:szCs w:val="16"/>
              </w:rPr>
            </w:pPr>
            <w:r w:rsidRPr="001E7F9C">
              <w:rPr>
                <w:i/>
                <w:iCs/>
                <w:sz w:val="16"/>
                <w:szCs w:val="16"/>
              </w:rPr>
              <w:t>00</w:t>
            </w:r>
          </w:p>
        </w:tc>
        <w:tc>
          <w:tcPr>
            <w:tcW w:w="646" w:type="dxa"/>
            <w:noWrap/>
            <w:hideMark/>
          </w:tcPr>
          <w:p w14:paraId="285E345D" w14:textId="77777777" w:rsidR="001E7F9C" w:rsidRPr="001E7F9C" w:rsidRDefault="001E7F9C">
            <w:pPr>
              <w:jc w:val="right"/>
              <w:rPr>
                <w:sz w:val="16"/>
                <w:szCs w:val="16"/>
              </w:rPr>
            </w:pPr>
            <w:r w:rsidRPr="001E7F9C">
              <w:rPr>
                <w:sz w:val="16"/>
                <w:szCs w:val="16"/>
              </w:rPr>
              <w:t>41990</w:t>
            </w:r>
          </w:p>
        </w:tc>
        <w:tc>
          <w:tcPr>
            <w:tcW w:w="456" w:type="dxa"/>
            <w:noWrap/>
            <w:hideMark/>
          </w:tcPr>
          <w:p w14:paraId="410BA3A9"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769255FF" w14:textId="77777777" w:rsidR="001E7F9C" w:rsidRPr="001E7F9C" w:rsidRDefault="001E7F9C">
            <w:pPr>
              <w:jc w:val="right"/>
              <w:rPr>
                <w:sz w:val="16"/>
                <w:szCs w:val="16"/>
              </w:rPr>
            </w:pPr>
            <w:r w:rsidRPr="001E7F9C">
              <w:rPr>
                <w:sz w:val="16"/>
                <w:szCs w:val="16"/>
              </w:rPr>
              <w:t> </w:t>
            </w:r>
          </w:p>
        </w:tc>
        <w:tc>
          <w:tcPr>
            <w:tcW w:w="1068" w:type="dxa"/>
            <w:noWrap/>
            <w:hideMark/>
          </w:tcPr>
          <w:p w14:paraId="66F9FC0A" w14:textId="77777777" w:rsidR="001E7F9C" w:rsidRPr="001E7F9C" w:rsidRDefault="001E7F9C">
            <w:pPr>
              <w:jc w:val="right"/>
              <w:rPr>
                <w:sz w:val="16"/>
                <w:szCs w:val="16"/>
              </w:rPr>
            </w:pPr>
            <w:r w:rsidRPr="001E7F9C">
              <w:rPr>
                <w:sz w:val="16"/>
                <w:szCs w:val="16"/>
              </w:rPr>
              <w:t>12 500,0</w:t>
            </w:r>
          </w:p>
        </w:tc>
        <w:tc>
          <w:tcPr>
            <w:tcW w:w="1201" w:type="dxa"/>
            <w:noWrap/>
            <w:hideMark/>
          </w:tcPr>
          <w:p w14:paraId="1F46F4C2" w14:textId="77777777" w:rsidR="001E7F9C" w:rsidRPr="001E7F9C" w:rsidRDefault="001E7F9C">
            <w:pPr>
              <w:jc w:val="right"/>
              <w:rPr>
                <w:sz w:val="16"/>
                <w:szCs w:val="16"/>
              </w:rPr>
            </w:pPr>
            <w:r w:rsidRPr="001E7F9C">
              <w:rPr>
                <w:sz w:val="16"/>
                <w:szCs w:val="16"/>
              </w:rPr>
              <w:t>26 500,0</w:t>
            </w:r>
          </w:p>
        </w:tc>
      </w:tr>
      <w:tr w:rsidR="001E7F9C" w:rsidRPr="001E7F9C" w14:paraId="6A259A0B" w14:textId="77777777" w:rsidTr="001E7F9C">
        <w:trPr>
          <w:gridAfter w:val="1"/>
          <w:wAfter w:w="22" w:type="dxa"/>
          <w:trHeight w:val="315"/>
        </w:trPr>
        <w:tc>
          <w:tcPr>
            <w:tcW w:w="2972" w:type="dxa"/>
            <w:hideMark/>
          </w:tcPr>
          <w:p w14:paraId="2E4C6F93" w14:textId="77777777" w:rsidR="001E7F9C" w:rsidRPr="001E7F9C" w:rsidRDefault="001E7F9C" w:rsidP="001E7F9C">
            <w:pPr>
              <w:jc w:val="right"/>
              <w:rPr>
                <w:sz w:val="16"/>
                <w:szCs w:val="16"/>
              </w:rPr>
            </w:pPr>
            <w:r w:rsidRPr="001E7F9C">
              <w:rPr>
                <w:sz w:val="16"/>
                <w:szCs w:val="16"/>
              </w:rPr>
              <w:t>Иные бюджетные ассигнования</w:t>
            </w:r>
          </w:p>
        </w:tc>
        <w:tc>
          <w:tcPr>
            <w:tcW w:w="515" w:type="dxa"/>
            <w:hideMark/>
          </w:tcPr>
          <w:p w14:paraId="45612854" w14:textId="77777777" w:rsidR="001E7F9C" w:rsidRPr="001E7F9C" w:rsidRDefault="001E7F9C" w:rsidP="001E7F9C">
            <w:pPr>
              <w:jc w:val="right"/>
              <w:rPr>
                <w:sz w:val="16"/>
                <w:szCs w:val="16"/>
              </w:rPr>
            </w:pPr>
            <w:r w:rsidRPr="001E7F9C">
              <w:rPr>
                <w:sz w:val="16"/>
                <w:szCs w:val="16"/>
              </w:rPr>
              <w:t>901</w:t>
            </w:r>
          </w:p>
        </w:tc>
        <w:tc>
          <w:tcPr>
            <w:tcW w:w="376" w:type="dxa"/>
            <w:hideMark/>
          </w:tcPr>
          <w:p w14:paraId="3B550325" w14:textId="77777777" w:rsidR="001E7F9C" w:rsidRPr="001E7F9C" w:rsidRDefault="001E7F9C">
            <w:pPr>
              <w:jc w:val="right"/>
              <w:rPr>
                <w:sz w:val="16"/>
                <w:szCs w:val="16"/>
              </w:rPr>
            </w:pPr>
            <w:r w:rsidRPr="001E7F9C">
              <w:rPr>
                <w:sz w:val="16"/>
                <w:szCs w:val="16"/>
              </w:rPr>
              <w:t>99</w:t>
            </w:r>
          </w:p>
        </w:tc>
        <w:tc>
          <w:tcPr>
            <w:tcW w:w="475" w:type="dxa"/>
            <w:hideMark/>
          </w:tcPr>
          <w:p w14:paraId="47667A1B" w14:textId="77777777" w:rsidR="001E7F9C" w:rsidRPr="001E7F9C" w:rsidRDefault="001E7F9C">
            <w:pPr>
              <w:jc w:val="right"/>
              <w:rPr>
                <w:sz w:val="16"/>
                <w:szCs w:val="16"/>
              </w:rPr>
            </w:pPr>
            <w:r w:rsidRPr="001E7F9C">
              <w:rPr>
                <w:sz w:val="16"/>
                <w:szCs w:val="16"/>
              </w:rPr>
              <w:t>99</w:t>
            </w:r>
          </w:p>
        </w:tc>
        <w:tc>
          <w:tcPr>
            <w:tcW w:w="376" w:type="dxa"/>
            <w:hideMark/>
          </w:tcPr>
          <w:p w14:paraId="41674B94" w14:textId="77777777" w:rsidR="001E7F9C" w:rsidRPr="001E7F9C" w:rsidRDefault="001E7F9C" w:rsidP="001E7F9C">
            <w:pPr>
              <w:jc w:val="right"/>
              <w:rPr>
                <w:sz w:val="16"/>
                <w:szCs w:val="16"/>
              </w:rPr>
            </w:pPr>
            <w:r w:rsidRPr="001E7F9C">
              <w:rPr>
                <w:sz w:val="16"/>
                <w:szCs w:val="16"/>
              </w:rPr>
              <w:t>89</w:t>
            </w:r>
          </w:p>
        </w:tc>
        <w:tc>
          <w:tcPr>
            <w:tcW w:w="296" w:type="dxa"/>
            <w:hideMark/>
          </w:tcPr>
          <w:p w14:paraId="32CB4A94" w14:textId="77777777" w:rsidR="001E7F9C" w:rsidRPr="001E7F9C" w:rsidRDefault="001E7F9C" w:rsidP="001E7F9C">
            <w:pPr>
              <w:jc w:val="right"/>
              <w:rPr>
                <w:sz w:val="16"/>
                <w:szCs w:val="16"/>
              </w:rPr>
            </w:pPr>
            <w:r w:rsidRPr="001E7F9C">
              <w:rPr>
                <w:sz w:val="16"/>
                <w:szCs w:val="16"/>
              </w:rPr>
              <w:t>1</w:t>
            </w:r>
          </w:p>
        </w:tc>
        <w:tc>
          <w:tcPr>
            <w:tcW w:w="461" w:type="dxa"/>
            <w:hideMark/>
          </w:tcPr>
          <w:p w14:paraId="3BF8D320" w14:textId="77777777" w:rsidR="001E7F9C" w:rsidRPr="001E7F9C" w:rsidRDefault="001E7F9C" w:rsidP="001E7F9C">
            <w:pPr>
              <w:jc w:val="right"/>
              <w:rPr>
                <w:sz w:val="16"/>
                <w:szCs w:val="16"/>
              </w:rPr>
            </w:pPr>
            <w:r w:rsidRPr="001E7F9C">
              <w:rPr>
                <w:sz w:val="16"/>
                <w:szCs w:val="16"/>
              </w:rPr>
              <w:t>00</w:t>
            </w:r>
          </w:p>
        </w:tc>
        <w:tc>
          <w:tcPr>
            <w:tcW w:w="646" w:type="dxa"/>
            <w:noWrap/>
            <w:hideMark/>
          </w:tcPr>
          <w:p w14:paraId="53C857C7" w14:textId="77777777" w:rsidR="001E7F9C" w:rsidRPr="001E7F9C" w:rsidRDefault="001E7F9C">
            <w:pPr>
              <w:jc w:val="right"/>
              <w:rPr>
                <w:sz w:val="16"/>
                <w:szCs w:val="16"/>
              </w:rPr>
            </w:pPr>
            <w:r w:rsidRPr="001E7F9C">
              <w:rPr>
                <w:sz w:val="16"/>
                <w:szCs w:val="16"/>
              </w:rPr>
              <w:t>41990</w:t>
            </w:r>
          </w:p>
        </w:tc>
        <w:tc>
          <w:tcPr>
            <w:tcW w:w="456" w:type="dxa"/>
            <w:noWrap/>
            <w:hideMark/>
          </w:tcPr>
          <w:p w14:paraId="47DC4F60" w14:textId="77777777" w:rsidR="001E7F9C" w:rsidRPr="001E7F9C" w:rsidRDefault="001E7F9C" w:rsidP="001E7F9C">
            <w:pPr>
              <w:jc w:val="right"/>
              <w:rPr>
                <w:sz w:val="16"/>
                <w:szCs w:val="16"/>
              </w:rPr>
            </w:pPr>
            <w:r w:rsidRPr="001E7F9C">
              <w:rPr>
                <w:sz w:val="16"/>
                <w:szCs w:val="16"/>
              </w:rPr>
              <w:t>800</w:t>
            </w:r>
          </w:p>
        </w:tc>
        <w:tc>
          <w:tcPr>
            <w:tcW w:w="1077" w:type="dxa"/>
            <w:noWrap/>
            <w:hideMark/>
          </w:tcPr>
          <w:p w14:paraId="69DDE6CC" w14:textId="77777777" w:rsidR="001E7F9C" w:rsidRPr="001E7F9C" w:rsidRDefault="001E7F9C">
            <w:pPr>
              <w:jc w:val="right"/>
              <w:rPr>
                <w:sz w:val="16"/>
                <w:szCs w:val="16"/>
              </w:rPr>
            </w:pPr>
            <w:r w:rsidRPr="001E7F9C">
              <w:rPr>
                <w:sz w:val="16"/>
                <w:szCs w:val="16"/>
              </w:rPr>
              <w:t> </w:t>
            </w:r>
          </w:p>
        </w:tc>
        <w:tc>
          <w:tcPr>
            <w:tcW w:w="1068" w:type="dxa"/>
            <w:noWrap/>
            <w:hideMark/>
          </w:tcPr>
          <w:p w14:paraId="00EC008C" w14:textId="77777777" w:rsidR="001E7F9C" w:rsidRPr="001E7F9C" w:rsidRDefault="001E7F9C">
            <w:pPr>
              <w:jc w:val="right"/>
              <w:rPr>
                <w:sz w:val="16"/>
                <w:szCs w:val="16"/>
              </w:rPr>
            </w:pPr>
            <w:r w:rsidRPr="001E7F9C">
              <w:rPr>
                <w:sz w:val="16"/>
                <w:szCs w:val="16"/>
              </w:rPr>
              <w:t>12 500,0</w:t>
            </w:r>
          </w:p>
        </w:tc>
        <w:tc>
          <w:tcPr>
            <w:tcW w:w="1201" w:type="dxa"/>
            <w:noWrap/>
            <w:hideMark/>
          </w:tcPr>
          <w:p w14:paraId="78DDA591" w14:textId="77777777" w:rsidR="001E7F9C" w:rsidRPr="001E7F9C" w:rsidRDefault="001E7F9C">
            <w:pPr>
              <w:jc w:val="right"/>
              <w:rPr>
                <w:sz w:val="16"/>
                <w:szCs w:val="16"/>
              </w:rPr>
            </w:pPr>
            <w:r w:rsidRPr="001E7F9C">
              <w:rPr>
                <w:sz w:val="16"/>
                <w:szCs w:val="16"/>
              </w:rPr>
              <w:t>26 500,0</w:t>
            </w:r>
          </w:p>
        </w:tc>
      </w:tr>
      <w:tr w:rsidR="001E7F9C" w:rsidRPr="001E7F9C" w14:paraId="05FBE965" w14:textId="77777777" w:rsidTr="001E7F9C">
        <w:trPr>
          <w:gridAfter w:val="1"/>
          <w:wAfter w:w="22" w:type="dxa"/>
          <w:trHeight w:val="315"/>
        </w:trPr>
        <w:tc>
          <w:tcPr>
            <w:tcW w:w="2972" w:type="dxa"/>
            <w:hideMark/>
          </w:tcPr>
          <w:p w14:paraId="3F9392CE" w14:textId="77777777" w:rsidR="001E7F9C" w:rsidRPr="001E7F9C" w:rsidRDefault="001E7F9C" w:rsidP="001E7F9C">
            <w:pPr>
              <w:jc w:val="right"/>
              <w:rPr>
                <w:sz w:val="16"/>
                <w:szCs w:val="16"/>
              </w:rPr>
            </w:pPr>
            <w:r w:rsidRPr="001E7F9C">
              <w:rPr>
                <w:sz w:val="16"/>
                <w:szCs w:val="16"/>
              </w:rPr>
              <w:t>Резервные средства</w:t>
            </w:r>
          </w:p>
        </w:tc>
        <w:tc>
          <w:tcPr>
            <w:tcW w:w="515" w:type="dxa"/>
            <w:hideMark/>
          </w:tcPr>
          <w:p w14:paraId="1B73B783" w14:textId="77777777" w:rsidR="001E7F9C" w:rsidRPr="001E7F9C" w:rsidRDefault="001E7F9C" w:rsidP="001E7F9C">
            <w:pPr>
              <w:jc w:val="right"/>
              <w:rPr>
                <w:sz w:val="16"/>
                <w:szCs w:val="16"/>
              </w:rPr>
            </w:pPr>
            <w:r w:rsidRPr="001E7F9C">
              <w:rPr>
                <w:sz w:val="16"/>
                <w:szCs w:val="16"/>
              </w:rPr>
              <w:t>901</w:t>
            </w:r>
          </w:p>
        </w:tc>
        <w:tc>
          <w:tcPr>
            <w:tcW w:w="376" w:type="dxa"/>
            <w:hideMark/>
          </w:tcPr>
          <w:p w14:paraId="4153EBCA" w14:textId="77777777" w:rsidR="001E7F9C" w:rsidRPr="001E7F9C" w:rsidRDefault="001E7F9C">
            <w:pPr>
              <w:jc w:val="right"/>
              <w:rPr>
                <w:sz w:val="16"/>
                <w:szCs w:val="16"/>
              </w:rPr>
            </w:pPr>
            <w:r w:rsidRPr="001E7F9C">
              <w:rPr>
                <w:sz w:val="16"/>
                <w:szCs w:val="16"/>
              </w:rPr>
              <w:t>99</w:t>
            </w:r>
          </w:p>
        </w:tc>
        <w:tc>
          <w:tcPr>
            <w:tcW w:w="475" w:type="dxa"/>
            <w:hideMark/>
          </w:tcPr>
          <w:p w14:paraId="4B897DFF" w14:textId="77777777" w:rsidR="001E7F9C" w:rsidRPr="001E7F9C" w:rsidRDefault="001E7F9C">
            <w:pPr>
              <w:jc w:val="right"/>
              <w:rPr>
                <w:sz w:val="16"/>
                <w:szCs w:val="16"/>
              </w:rPr>
            </w:pPr>
            <w:r w:rsidRPr="001E7F9C">
              <w:rPr>
                <w:sz w:val="16"/>
                <w:szCs w:val="16"/>
              </w:rPr>
              <w:t>99</w:t>
            </w:r>
          </w:p>
        </w:tc>
        <w:tc>
          <w:tcPr>
            <w:tcW w:w="376" w:type="dxa"/>
            <w:hideMark/>
          </w:tcPr>
          <w:p w14:paraId="74B382C4" w14:textId="77777777" w:rsidR="001E7F9C" w:rsidRPr="001E7F9C" w:rsidRDefault="001E7F9C" w:rsidP="001E7F9C">
            <w:pPr>
              <w:jc w:val="right"/>
              <w:rPr>
                <w:sz w:val="16"/>
                <w:szCs w:val="16"/>
              </w:rPr>
            </w:pPr>
            <w:r w:rsidRPr="001E7F9C">
              <w:rPr>
                <w:sz w:val="16"/>
                <w:szCs w:val="16"/>
              </w:rPr>
              <w:t>89</w:t>
            </w:r>
          </w:p>
        </w:tc>
        <w:tc>
          <w:tcPr>
            <w:tcW w:w="296" w:type="dxa"/>
            <w:hideMark/>
          </w:tcPr>
          <w:p w14:paraId="25AC7EF5" w14:textId="77777777" w:rsidR="001E7F9C" w:rsidRPr="001E7F9C" w:rsidRDefault="001E7F9C" w:rsidP="001E7F9C">
            <w:pPr>
              <w:jc w:val="right"/>
              <w:rPr>
                <w:sz w:val="16"/>
                <w:szCs w:val="16"/>
              </w:rPr>
            </w:pPr>
            <w:r w:rsidRPr="001E7F9C">
              <w:rPr>
                <w:sz w:val="16"/>
                <w:szCs w:val="16"/>
              </w:rPr>
              <w:t>1</w:t>
            </w:r>
          </w:p>
        </w:tc>
        <w:tc>
          <w:tcPr>
            <w:tcW w:w="461" w:type="dxa"/>
            <w:hideMark/>
          </w:tcPr>
          <w:p w14:paraId="658F4A41" w14:textId="77777777" w:rsidR="001E7F9C" w:rsidRPr="001E7F9C" w:rsidRDefault="001E7F9C" w:rsidP="001E7F9C">
            <w:pPr>
              <w:jc w:val="right"/>
              <w:rPr>
                <w:sz w:val="16"/>
                <w:szCs w:val="16"/>
              </w:rPr>
            </w:pPr>
            <w:r w:rsidRPr="001E7F9C">
              <w:rPr>
                <w:sz w:val="16"/>
                <w:szCs w:val="16"/>
              </w:rPr>
              <w:t>00</w:t>
            </w:r>
          </w:p>
        </w:tc>
        <w:tc>
          <w:tcPr>
            <w:tcW w:w="646" w:type="dxa"/>
            <w:noWrap/>
            <w:hideMark/>
          </w:tcPr>
          <w:p w14:paraId="452083DE" w14:textId="77777777" w:rsidR="001E7F9C" w:rsidRPr="001E7F9C" w:rsidRDefault="001E7F9C">
            <w:pPr>
              <w:jc w:val="right"/>
              <w:rPr>
                <w:sz w:val="16"/>
                <w:szCs w:val="16"/>
              </w:rPr>
            </w:pPr>
            <w:r w:rsidRPr="001E7F9C">
              <w:rPr>
                <w:sz w:val="16"/>
                <w:szCs w:val="16"/>
              </w:rPr>
              <w:t>41990</w:t>
            </w:r>
          </w:p>
        </w:tc>
        <w:tc>
          <w:tcPr>
            <w:tcW w:w="456" w:type="dxa"/>
            <w:noWrap/>
            <w:hideMark/>
          </w:tcPr>
          <w:p w14:paraId="0B6FB6D7" w14:textId="77777777" w:rsidR="001E7F9C" w:rsidRPr="001E7F9C" w:rsidRDefault="001E7F9C" w:rsidP="001E7F9C">
            <w:pPr>
              <w:jc w:val="right"/>
              <w:rPr>
                <w:sz w:val="16"/>
                <w:szCs w:val="16"/>
              </w:rPr>
            </w:pPr>
            <w:r w:rsidRPr="001E7F9C">
              <w:rPr>
                <w:sz w:val="16"/>
                <w:szCs w:val="16"/>
              </w:rPr>
              <w:t>870</w:t>
            </w:r>
          </w:p>
        </w:tc>
        <w:tc>
          <w:tcPr>
            <w:tcW w:w="1077" w:type="dxa"/>
            <w:noWrap/>
            <w:hideMark/>
          </w:tcPr>
          <w:p w14:paraId="57C60BC1" w14:textId="77777777" w:rsidR="001E7F9C" w:rsidRPr="001E7F9C" w:rsidRDefault="001E7F9C">
            <w:pPr>
              <w:jc w:val="right"/>
              <w:rPr>
                <w:sz w:val="16"/>
                <w:szCs w:val="16"/>
              </w:rPr>
            </w:pPr>
            <w:r w:rsidRPr="001E7F9C">
              <w:rPr>
                <w:sz w:val="16"/>
                <w:szCs w:val="16"/>
              </w:rPr>
              <w:t> </w:t>
            </w:r>
          </w:p>
        </w:tc>
        <w:tc>
          <w:tcPr>
            <w:tcW w:w="1068" w:type="dxa"/>
            <w:noWrap/>
            <w:hideMark/>
          </w:tcPr>
          <w:p w14:paraId="63BDC70C" w14:textId="77777777" w:rsidR="001E7F9C" w:rsidRPr="001E7F9C" w:rsidRDefault="001E7F9C">
            <w:pPr>
              <w:jc w:val="right"/>
              <w:rPr>
                <w:sz w:val="16"/>
                <w:szCs w:val="16"/>
              </w:rPr>
            </w:pPr>
            <w:r w:rsidRPr="001E7F9C">
              <w:rPr>
                <w:sz w:val="16"/>
                <w:szCs w:val="16"/>
              </w:rPr>
              <w:t>12 500,0</w:t>
            </w:r>
          </w:p>
        </w:tc>
        <w:tc>
          <w:tcPr>
            <w:tcW w:w="1201" w:type="dxa"/>
            <w:noWrap/>
            <w:hideMark/>
          </w:tcPr>
          <w:p w14:paraId="028A12B2" w14:textId="77777777" w:rsidR="001E7F9C" w:rsidRPr="001E7F9C" w:rsidRDefault="001E7F9C">
            <w:pPr>
              <w:jc w:val="right"/>
              <w:rPr>
                <w:sz w:val="16"/>
                <w:szCs w:val="16"/>
              </w:rPr>
            </w:pPr>
            <w:r w:rsidRPr="001E7F9C">
              <w:rPr>
                <w:sz w:val="16"/>
                <w:szCs w:val="16"/>
              </w:rPr>
              <w:t>26 500,0</w:t>
            </w:r>
          </w:p>
        </w:tc>
      </w:tr>
      <w:tr w:rsidR="001E7F9C" w:rsidRPr="001E7F9C" w14:paraId="7270B31C" w14:textId="77777777" w:rsidTr="001E7F9C">
        <w:trPr>
          <w:gridAfter w:val="1"/>
          <w:wAfter w:w="22" w:type="dxa"/>
          <w:trHeight w:val="990"/>
        </w:trPr>
        <w:tc>
          <w:tcPr>
            <w:tcW w:w="2972" w:type="dxa"/>
            <w:hideMark/>
          </w:tcPr>
          <w:p w14:paraId="2C357A0C" w14:textId="77777777" w:rsidR="001E7F9C" w:rsidRPr="001E7F9C" w:rsidRDefault="001E7F9C" w:rsidP="001E7F9C">
            <w:pPr>
              <w:jc w:val="right"/>
              <w:rPr>
                <w:sz w:val="16"/>
                <w:szCs w:val="16"/>
              </w:rPr>
            </w:pPr>
            <w:r w:rsidRPr="001E7F9C">
              <w:rPr>
                <w:sz w:val="16"/>
                <w:szCs w:val="16"/>
              </w:rPr>
              <w:t>Муниципальное казенное учреждение "Управление образования " администрации Рузаевского муниципального района Республики Мордовия</w:t>
            </w:r>
          </w:p>
        </w:tc>
        <w:tc>
          <w:tcPr>
            <w:tcW w:w="515" w:type="dxa"/>
            <w:hideMark/>
          </w:tcPr>
          <w:p w14:paraId="1A97EB3B" w14:textId="77777777" w:rsidR="001E7F9C" w:rsidRPr="001E7F9C" w:rsidRDefault="001E7F9C" w:rsidP="001E7F9C">
            <w:pPr>
              <w:jc w:val="right"/>
              <w:rPr>
                <w:sz w:val="16"/>
                <w:szCs w:val="16"/>
              </w:rPr>
            </w:pPr>
            <w:r w:rsidRPr="001E7F9C">
              <w:rPr>
                <w:sz w:val="16"/>
                <w:szCs w:val="16"/>
              </w:rPr>
              <w:t>991</w:t>
            </w:r>
          </w:p>
        </w:tc>
        <w:tc>
          <w:tcPr>
            <w:tcW w:w="376" w:type="dxa"/>
            <w:hideMark/>
          </w:tcPr>
          <w:p w14:paraId="5127E899" w14:textId="77777777" w:rsidR="001E7F9C" w:rsidRPr="001E7F9C" w:rsidRDefault="001E7F9C" w:rsidP="001E7F9C">
            <w:pPr>
              <w:jc w:val="right"/>
              <w:rPr>
                <w:sz w:val="16"/>
                <w:szCs w:val="16"/>
              </w:rPr>
            </w:pPr>
            <w:r w:rsidRPr="001E7F9C">
              <w:rPr>
                <w:sz w:val="16"/>
                <w:szCs w:val="16"/>
              </w:rPr>
              <w:t> </w:t>
            </w:r>
          </w:p>
        </w:tc>
        <w:tc>
          <w:tcPr>
            <w:tcW w:w="475" w:type="dxa"/>
            <w:hideMark/>
          </w:tcPr>
          <w:p w14:paraId="03131395" w14:textId="77777777" w:rsidR="001E7F9C" w:rsidRPr="001E7F9C" w:rsidRDefault="001E7F9C" w:rsidP="001E7F9C">
            <w:pPr>
              <w:jc w:val="right"/>
              <w:rPr>
                <w:sz w:val="16"/>
                <w:szCs w:val="16"/>
              </w:rPr>
            </w:pPr>
            <w:r w:rsidRPr="001E7F9C">
              <w:rPr>
                <w:sz w:val="16"/>
                <w:szCs w:val="16"/>
              </w:rPr>
              <w:t> </w:t>
            </w:r>
          </w:p>
        </w:tc>
        <w:tc>
          <w:tcPr>
            <w:tcW w:w="376" w:type="dxa"/>
            <w:hideMark/>
          </w:tcPr>
          <w:p w14:paraId="0DE2FCC5" w14:textId="77777777" w:rsidR="001E7F9C" w:rsidRPr="001E7F9C" w:rsidRDefault="001E7F9C" w:rsidP="001E7F9C">
            <w:pPr>
              <w:jc w:val="right"/>
              <w:rPr>
                <w:sz w:val="16"/>
                <w:szCs w:val="16"/>
              </w:rPr>
            </w:pPr>
            <w:r w:rsidRPr="001E7F9C">
              <w:rPr>
                <w:sz w:val="16"/>
                <w:szCs w:val="16"/>
              </w:rPr>
              <w:t> </w:t>
            </w:r>
          </w:p>
        </w:tc>
        <w:tc>
          <w:tcPr>
            <w:tcW w:w="296" w:type="dxa"/>
            <w:hideMark/>
          </w:tcPr>
          <w:p w14:paraId="5807C98A" w14:textId="77777777" w:rsidR="001E7F9C" w:rsidRPr="001E7F9C" w:rsidRDefault="001E7F9C" w:rsidP="001E7F9C">
            <w:pPr>
              <w:jc w:val="right"/>
              <w:rPr>
                <w:sz w:val="16"/>
                <w:szCs w:val="16"/>
              </w:rPr>
            </w:pPr>
            <w:r w:rsidRPr="001E7F9C">
              <w:rPr>
                <w:sz w:val="16"/>
                <w:szCs w:val="16"/>
              </w:rPr>
              <w:t> </w:t>
            </w:r>
          </w:p>
        </w:tc>
        <w:tc>
          <w:tcPr>
            <w:tcW w:w="461" w:type="dxa"/>
            <w:hideMark/>
          </w:tcPr>
          <w:p w14:paraId="3DCB97E9" w14:textId="77777777" w:rsidR="001E7F9C" w:rsidRPr="001E7F9C" w:rsidRDefault="001E7F9C" w:rsidP="001E7F9C">
            <w:pPr>
              <w:jc w:val="right"/>
              <w:rPr>
                <w:sz w:val="16"/>
                <w:szCs w:val="16"/>
              </w:rPr>
            </w:pPr>
            <w:r w:rsidRPr="001E7F9C">
              <w:rPr>
                <w:sz w:val="16"/>
                <w:szCs w:val="16"/>
              </w:rPr>
              <w:t> </w:t>
            </w:r>
          </w:p>
        </w:tc>
        <w:tc>
          <w:tcPr>
            <w:tcW w:w="646" w:type="dxa"/>
            <w:hideMark/>
          </w:tcPr>
          <w:p w14:paraId="468FAB3F" w14:textId="77777777" w:rsidR="001E7F9C" w:rsidRPr="001E7F9C" w:rsidRDefault="001E7F9C" w:rsidP="001E7F9C">
            <w:pPr>
              <w:jc w:val="right"/>
              <w:rPr>
                <w:sz w:val="16"/>
                <w:szCs w:val="16"/>
              </w:rPr>
            </w:pPr>
            <w:r w:rsidRPr="001E7F9C">
              <w:rPr>
                <w:sz w:val="16"/>
                <w:szCs w:val="16"/>
              </w:rPr>
              <w:t> </w:t>
            </w:r>
          </w:p>
        </w:tc>
        <w:tc>
          <w:tcPr>
            <w:tcW w:w="456" w:type="dxa"/>
            <w:hideMark/>
          </w:tcPr>
          <w:p w14:paraId="10A9756B"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500A4211" w14:textId="77777777" w:rsidR="001E7F9C" w:rsidRPr="001E7F9C" w:rsidRDefault="001E7F9C">
            <w:pPr>
              <w:jc w:val="right"/>
              <w:rPr>
                <w:sz w:val="16"/>
                <w:szCs w:val="16"/>
              </w:rPr>
            </w:pPr>
            <w:r w:rsidRPr="001E7F9C">
              <w:rPr>
                <w:sz w:val="16"/>
                <w:szCs w:val="16"/>
              </w:rPr>
              <w:t>1 314 275,6</w:t>
            </w:r>
          </w:p>
        </w:tc>
        <w:tc>
          <w:tcPr>
            <w:tcW w:w="1068" w:type="dxa"/>
            <w:noWrap/>
            <w:hideMark/>
          </w:tcPr>
          <w:p w14:paraId="349568DB" w14:textId="77777777" w:rsidR="001E7F9C" w:rsidRPr="001E7F9C" w:rsidRDefault="001E7F9C">
            <w:pPr>
              <w:jc w:val="right"/>
              <w:rPr>
                <w:sz w:val="16"/>
                <w:szCs w:val="16"/>
              </w:rPr>
            </w:pPr>
            <w:r w:rsidRPr="001E7F9C">
              <w:rPr>
                <w:sz w:val="16"/>
                <w:szCs w:val="16"/>
              </w:rPr>
              <w:t>1 302 440,9</w:t>
            </w:r>
          </w:p>
        </w:tc>
        <w:tc>
          <w:tcPr>
            <w:tcW w:w="1201" w:type="dxa"/>
            <w:noWrap/>
            <w:hideMark/>
          </w:tcPr>
          <w:p w14:paraId="62E47BDD" w14:textId="77777777" w:rsidR="001E7F9C" w:rsidRPr="001E7F9C" w:rsidRDefault="001E7F9C">
            <w:pPr>
              <w:jc w:val="right"/>
              <w:rPr>
                <w:sz w:val="16"/>
                <w:szCs w:val="16"/>
              </w:rPr>
            </w:pPr>
            <w:r w:rsidRPr="001E7F9C">
              <w:rPr>
                <w:sz w:val="16"/>
                <w:szCs w:val="16"/>
              </w:rPr>
              <w:t>1 337 684,0</w:t>
            </w:r>
          </w:p>
        </w:tc>
      </w:tr>
      <w:tr w:rsidR="001E7F9C" w:rsidRPr="001E7F9C" w14:paraId="6F7DEE1D" w14:textId="77777777" w:rsidTr="001E7F9C">
        <w:trPr>
          <w:gridAfter w:val="1"/>
          <w:wAfter w:w="22" w:type="dxa"/>
          <w:trHeight w:val="315"/>
        </w:trPr>
        <w:tc>
          <w:tcPr>
            <w:tcW w:w="2972" w:type="dxa"/>
            <w:hideMark/>
          </w:tcPr>
          <w:p w14:paraId="6894339A" w14:textId="77777777" w:rsidR="001E7F9C" w:rsidRPr="001E7F9C" w:rsidRDefault="001E7F9C" w:rsidP="001E7F9C">
            <w:pPr>
              <w:jc w:val="right"/>
              <w:rPr>
                <w:sz w:val="16"/>
                <w:szCs w:val="16"/>
              </w:rPr>
            </w:pPr>
            <w:r w:rsidRPr="001E7F9C">
              <w:rPr>
                <w:sz w:val="16"/>
                <w:szCs w:val="16"/>
              </w:rPr>
              <w:t>ОБЩЕГОСУДАРСТВЕННЫЕ ВОПРОСЫ</w:t>
            </w:r>
          </w:p>
        </w:tc>
        <w:tc>
          <w:tcPr>
            <w:tcW w:w="515" w:type="dxa"/>
            <w:hideMark/>
          </w:tcPr>
          <w:p w14:paraId="188C93A8" w14:textId="77777777" w:rsidR="001E7F9C" w:rsidRPr="001E7F9C" w:rsidRDefault="001E7F9C" w:rsidP="001E7F9C">
            <w:pPr>
              <w:jc w:val="right"/>
              <w:rPr>
                <w:sz w:val="16"/>
                <w:szCs w:val="16"/>
              </w:rPr>
            </w:pPr>
            <w:r w:rsidRPr="001E7F9C">
              <w:rPr>
                <w:sz w:val="16"/>
                <w:szCs w:val="16"/>
              </w:rPr>
              <w:t>991</w:t>
            </w:r>
          </w:p>
        </w:tc>
        <w:tc>
          <w:tcPr>
            <w:tcW w:w="376" w:type="dxa"/>
            <w:hideMark/>
          </w:tcPr>
          <w:p w14:paraId="64095F68" w14:textId="77777777" w:rsidR="001E7F9C" w:rsidRPr="001E7F9C" w:rsidRDefault="001E7F9C" w:rsidP="001E7F9C">
            <w:pPr>
              <w:jc w:val="right"/>
              <w:rPr>
                <w:sz w:val="16"/>
                <w:szCs w:val="16"/>
              </w:rPr>
            </w:pPr>
            <w:r w:rsidRPr="001E7F9C">
              <w:rPr>
                <w:sz w:val="16"/>
                <w:szCs w:val="16"/>
              </w:rPr>
              <w:t>01</w:t>
            </w:r>
          </w:p>
        </w:tc>
        <w:tc>
          <w:tcPr>
            <w:tcW w:w="475" w:type="dxa"/>
            <w:hideMark/>
          </w:tcPr>
          <w:p w14:paraId="569E0EA4" w14:textId="77777777" w:rsidR="001E7F9C" w:rsidRPr="001E7F9C" w:rsidRDefault="001E7F9C" w:rsidP="001E7F9C">
            <w:pPr>
              <w:jc w:val="right"/>
              <w:rPr>
                <w:sz w:val="16"/>
                <w:szCs w:val="16"/>
              </w:rPr>
            </w:pPr>
            <w:r w:rsidRPr="001E7F9C">
              <w:rPr>
                <w:sz w:val="16"/>
                <w:szCs w:val="16"/>
              </w:rPr>
              <w:t> </w:t>
            </w:r>
          </w:p>
        </w:tc>
        <w:tc>
          <w:tcPr>
            <w:tcW w:w="376" w:type="dxa"/>
            <w:hideMark/>
          </w:tcPr>
          <w:p w14:paraId="08A49F12" w14:textId="77777777" w:rsidR="001E7F9C" w:rsidRPr="001E7F9C" w:rsidRDefault="001E7F9C" w:rsidP="001E7F9C">
            <w:pPr>
              <w:jc w:val="right"/>
              <w:rPr>
                <w:sz w:val="16"/>
                <w:szCs w:val="16"/>
              </w:rPr>
            </w:pPr>
            <w:r w:rsidRPr="001E7F9C">
              <w:rPr>
                <w:sz w:val="16"/>
                <w:szCs w:val="16"/>
              </w:rPr>
              <w:t> </w:t>
            </w:r>
          </w:p>
        </w:tc>
        <w:tc>
          <w:tcPr>
            <w:tcW w:w="296" w:type="dxa"/>
            <w:hideMark/>
          </w:tcPr>
          <w:p w14:paraId="2E7721D3" w14:textId="77777777" w:rsidR="001E7F9C" w:rsidRPr="001E7F9C" w:rsidRDefault="001E7F9C" w:rsidP="001E7F9C">
            <w:pPr>
              <w:jc w:val="right"/>
              <w:rPr>
                <w:sz w:val="16"/>
                <w:szCs w:val="16"/>
              </w:rPr>
            </w:pPr>
            <w:r w:rsidRPr="001E7F9C">
              <w:rPr>
                <w:sz w:val="16"/>
                <w:szCs w:val="16"/>
              </w:rPr>
              <w:t> </w:t>
            </w:r>
          </w:p>
        </w:tc>
        <w:tc>
          <w:tcPr>
            <w:tcW w:w="461" w:type="dxa"/>
            <w:hideMark/>
          </w:tcPr>
          <w:p w14:paraId="2B595C8B" w14:textId="77777777" w:rsidR="001E7F9C" w:rsidRPr="001E7F9C" w:rsidRDefault="001E7F9C" w:rsidP="001E7F9C">
            <w:pPr>
              <w:jc w:val="right"/>
              <w:rPr>
                <w:sz w:val="16"/>
                <w:szCs w:val="16"/>
              </w:rPr>
            </w:pPr>
            <w:r w:rsidRPr="001E7F9C">
              <w:rPr>
                <w:sz w:val="16"/>
                <w:szCs w:val="16"/>
              </w:rPr>
              <w:t> </w:t>
            </w:r>
          </w:p>
        </w:tc>
        <w:tc>
          <w:tcPr>
            <w:tcW w:w="646" w:type="dxa"/>
            <w:hideMark/>
          </w:tcPr>
          <w:p w14:paraId="1E3FFF83" w14:textId="77777777" w:rsidR="001E7F9C" w:rsidRPr="001E7F9C" w:rsidRDefault="001E7F9C" w:rsidP="001E7F9C">
            <w:pPr>
              <w:jc w:val="right"/>
              <w:rPr>
                <w:sz w:val="16"/>
                <w:szCs w:val="16"/>
              </w:rPr>
            </w:pPr>
            <w:r w:rsidRPr="001E7F9C">
              <w:rPr>
                <w:sz w:val="16"/>
                <w:szCs w:val="16"/>
              </w:rPr>
              <w:t> </w:t>
            </w:r>
          </w:p>
        </w:tc>
        <w:tc>
          <w:tcPr>
            <w:tcW w:w="456" w:type="dxa"/>
            <w:hideMark/>
          </w:tcPr>
          <w:p w14:paraId="183A1537"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074CA38B" w14:textId="77777777" w:rsidR="001E7F9C" w:rsidRPr="001E7F9C" w:rsidRDefault="001E7F9C">
            <w:pPr>
              <w:jc w:val="right"/>
              <w:rPr>
                <w:sz w:val="16"/>
                <w:szCs w:val="16"/>
              </w:rPr>
            </w:pPr>
            <w:r w:rsidRPr="001E7F9C">
              <w:rPr>
                <w:sz w:val="16"/>
                <w:szCs w:val="16"/>
              </w:rPr>
              <w:t>3 341,1</w:t>
            </w:r>
          </w:p>
        </w:tc>
        <w:tc>
          <w:tcPr>
            <w:tcW w:w="1068" w:type="dxa"/>
            <w:noWrap/>
            <w:hideMark/>
          </w:tcPr>
          <w:p w14:paraId="222AC6B1" w14:textId="77777777" w:rsidR="001E7F9C" w:rsidRPr="001E7F9C" w:rsidRDefault="001E7F9C">
            <w:pPr>
              <w:jc w:val="right"/>
              <w:rPr>
                <w:sz w:val="16"/>
                <w:szCs w:val="16"/>
              </w:rPr>
            </w:pPr>
            <w:r w:rsidRPr="001E7F9C">
              <w:rPr>
                <w:sz w:val="16"/>
                <w:szCs w:val="16"/>
              </w:rPr>
              <w:t>1 694,0</w:t>
            </w:r>
          </w:p>
        </w:tc>
        <w:tc>
          <w:tcPr>
            <w:tcW w:w="1201" w:type="dxa"/>
            <w:noWrap/>
            <w:hideMark/>
          </w:tcPr>
          <w:p w14:paraId="5E153ACF" w14:textId="77777777" w:rsidR="001E7F9C" w:rsidRPr="001E7F9C" w:rsidRDefault="001E7F9C">
            <w:pPr>
              <w:jc w:val="right"/>
              <w:rPr>
                <w:sz w:val="16"/>
                <w:szCs w:val="16"/>
              </w:rPr>
            </w:pPr>
            <w:r w:rsidRPr="001E7F9C">
              <w:rPr>
                <w:sz w:val="16"/>
                <w:szCs w:val="16"/>
              </w:rPr>
              <w:t>1 692,0</w:t>
            </w:r>
          </w:p>
        </w:tc>
      </w:tr>
      <w:tr w:rsidR="001E7F9C" w:rsidRPr="001E7F9C" w14:paraId="50C15A0D" w14:textId="77777777" w:rsidTr="001E7F9C">
        <w:trPr>
          <w:gridAfter w:val="1"/>
          <w:wAfter w:w="22" w:type="dxa"/>
          <w:trHeight w:val="990"/>
        </w:trPr>
        <w:tc>
          <w:tcPr>
            <w:tcW w:w="2972" w:type="dxa"/>
            <w:hideMark/>
          </w:tcPr>
          <w:p w14:paraId="4D24C359" w14:textId="77777777" w:rsidR="001E7F9C" w:rsidRPr="001E7F9C" w:rsidRDefault="001E7F9C" w:rsidP="001E7F9C">
            <w:pPr>
              <w:jc w:val="right"/>
              <w:rPr>
                <w:sz w:val="16"/>
                <w:szCs w:val="16"/>
              </w:rPr>
            </w:pPr>
            <w:r w:rsidRPr="001E7F9C">
              <w:rPr>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515" w:type="dxa"/>
            <w:hideMark/>
          </w:tcPr>
          <w:p w14:paraId="16670E11" w14:textId="77777777" w:rsidR="001E7F9C" w:rsidRPr="001E7F9C" w:rsidRDefault="001E7F9C" w:rsidP="001E7F9C">
            <w:pPr>
              <w:jc w:val="right"/>
              <w:rPr>
                <w:sz w:val="16"/>
                <w:szCs w:val="16"/>
              </w:rPr>
            </w:pPr>
            <w:r w:rsidRPr="001E7F9C">
              <w:rPr>
                <w:sz w:val="16"/>
                <w:szCs w:val="16"/>
              </w:rPr>
              <w:t>991</w:t>
            </w:r>
          </w:p>
        </w:tc>
        <w:tc>
          <w:tcPr>
            <w:tcW w:w="376" w:type="dxa"/>
            <w:hideMark/>
          </w:tcPr>
          <w:p w14:paraId="0A9368C3" w14:textId="77777777" w:rsidR="001E7F9C" w:rsidRPr="001E7F9C" w:rsidRDefault="001E7F9C" w:rsidP="001E7F9C">
            <w:pPr>
              <w:jc w:val="right"/>
              <w:rPr>
                <w:sz w:val="16"/>
                <w:szCs w:val="16"/>
              </w:rPr>
            </w:pPr>
            <w:r w:rsidRPr="001E7F9C">
              <w:rPr>
                <w:sz w:val="16"/>
                <w:szCs w:val="16"/>
              </w:rPr>
              <w:t>01</w:t>
            </w:r>
          </w:p>
        </w:tc>
        <w:tc>
          <w:tcPr>
            <w:tcW w:w="475" w:type="dxa"/>
            <w:hideMark/>
          </w:tcPr>
          <w:p w14:paraId="5426B85C" w14:textId="77777777" w:rsidR="001E7F9C" w:rsidRPr="001E7F9C" w:rsidRDefault="001E7F9C" w:rsidP="001E7F9C">
            <w:pPr>
              <w:jc w:val="right"/>
              <w:rPr>
                <w:sz w:val="16"/>
                <w:szCs w:val="16"/>
              </w:rPr>
            </w:pPr>
            <w:r w:rsidRPr="001E7F9C">
              <w:rPr>
                <w:sz w:val="16"/>
                <w:szCs w:val="16"/>
              </w:rPr>
              <w:t>04</w:t>
            </w:r>
          </w:p>
        </w:tc>
        <w:tc>
          <w:tcPr>
            <w:tcW w:w="376" w:type="dxa"/>
            <w:hideMark/>
          </w:tcPr>
          <w:p w14:paraId="6C7B921D" w14:textId="77777777" w:rsidR="001E7F9C" w:rsidRPr="001E7F9C" w:rsidRDefault="001E7F9C" w:rsidP="001E7F9C">
            <w:pPr>
              <w:jc w:val="right"/>
              <w:rPr>
                <w:sz w:val="16"/>
                <w:szCs w:val="16"/>
              </w:rPr>
            </w:pPr>
            <w:r w:rsidRPr="001E7F9C">
              <w:rPr>
                <w:sz w:val="16"/>
                <w:szCs w:val="16"/>
              </w:rPr>
              <w:t> </w:t>
            </w:r>
          </w:p>
        </w:tc>
        <w:tc>
          <w:tcPr>
            <w:tcW w:w="296" w:type="dxa"/>
            <w:hideMark/>
          </w:tcPr>
          <w:p w14:paraId="5BA14391" w14:textId="77777777" w:rsidR="001E7F9C" w:rsidRPr="001E7F9C" w:rsidRDefault="001E7F9C" w:rsidP="001E7F9C">
            <w:pPr>
              <w:jc w:val="right"/>
              <w:rPr>
                <w:sz w:val="16"/>
                <w:szCs w:val="16"/>
              </w:rPr>
            </w:pPr>
            <w:r w:rsidRPr="001E7F9C">
              <w:rPr>
                <w:sz w:val="16"/>
                <w:szCs w:val="16"/>
              </w:rPr>
              <w:t> </w:t>
            </w:r>
          </w:p>
        </w:tc>
        <w:tc>
          <w:tcPr>
            <w:tcW w:w="461" w:type="dxa"/>
            <w:hideMark/>
          </w:tcPr>
          <w:p w14:paraId="54A9F435" w14:textId="77777777" w:rsidR="001E7F9C" w:rsidRPr="001E7F9C" w:rsidRDefault="001E7F9C" w:rsidP="001E7F9C">
            <w:pPr>
              <w:jc w:val="right"/>
              <w:rPr>
                <w:sz w:val="16"/>
                <w:szCs w:val="16"/>
              </w:rPr>
            </w:pPr>
            <w:r w:rsidRPr="001E7F9C">
              <w:rPr>
                <w:sz w:val="16"/>
                <w:szCs w:val="16"/>
              </w:rPr>
              <w:t> </w:t>
            </w:r>
          </w:p>
        </w:tc>
        <w:tc>
          <w:tcPr>
            <w:tcW w:w="646" w:type="dxa"/>
            <w:hideMark/>
          </w:tcPr>
          <w:p w14:paraId="170A69A0" w14:textId="77777777" w:rsidR="001E7F9C" w:rsidRPr="001E7F9C" w:rsidRDefault="001E7F9C" w:rsidP="001E7F9C">
            <w:pPr>
              <w:jc w:val="right"/>
              <w:rPr>
                <w:sz w:val="16"/>
                <w:szCs w:val="16"/>
              </w:rPr>
            </w:pPr>
            <w:r w:rsidRPr="001E7F9C">
              <w:rPr>
                <w:sz w:val="16"/>
                <w:szCs w:val="16"/>
              </w:rPr>
              <w:t> </w:t>
            </w:r>
          </w:p>
        </w:tc>
        <w:tc>
          <w:tcPr>
            <w:tcW w:w="456" w:type="dxa"/>
            <w:hideMark/>
          </w:tcPr>
          <w:p w14:paraId="0582E6D6"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09DE4CB4" w14:textId="77777777" w:rsidR="001E7F9C" w:rsidRPr="001E7F9C" w:rsidRDefault="001E7F9C">
            <w:pPr>
              <w:jc w:val="right"/>
              <w:rPr>
                <w:sz w:val="16"/>
                <w:szCs w:val="16"/>
              </w:rPr>
            </w:pPr>
            <w:r w:rsidRPr="001E7F9C">
              <w:rPr>
                <w:sz w:val="16"/>
                <w:szCs w:val="16"/>
              </w:rPr>
              <w:t>3 341,1</w:t>
            </w:r>
          </w:p>
        </w:tc>
        <w:tc>
          <w:tcPr>
            <w:tcW w:w="1068" w:type="dxa"/>
            <w:noWrap/>
            <w:hideMark/>
          </w:tcPr>
          <w:p w14:paraId="30314845" w14:textId="77777777" w:rsidR="001E7F9C" w:rsidRPr="001E7F9C" w:rsidRDefault="001E7F9C">
            <w:pPr>
              <w:jc w:val="right"/>
              <w:rPr>
                <w:sz w:val="16"/>
                <w:szCs w:val="16"/>
              </w:rPr>
            </w:pPr>
            <w:r w:rsidRPr="001E7F9C">
              <w:rPr>
                <w:sz w:val="16"/>
                <w:szCs w:val="16"/>
              </w:rPr>
              <w:t>1 694,0</w:t>
            </w:r>
          </w:p>
        </w:tc>
        <w:tc>
          <w:tcPr>
            <w:tcW w:w="1201" w:type="dxa"/>
            <w:noWrap/>
            <w:hideMark/>
          </w:tcPr>
          <w:p w14:paraId="6DAE3F5A" w14:textId="77777777" w:rsidR="001E7F9C" w:rsidRPr="001E7F9C" w:rsidRDefault="001E7F9C">
            <w:pPr>
              <w:jc w:val="right"/>
              <w:rPr>
                <w:sz w:val="16"/>
                <w:szCs w:val="16"/>
              </w:rPr>
            </w:pPr>
            <w:r w:rsidRPr="001E7F9C">
              <w:rPr>
                <w:sz w:val="16"/>
                <w:szCs w:val="16"/>
              </w:rPr>
              <w:t>1 692,0</w:t>
            </w:r>
          </w:p>
        </w:tc>
      </w:tr>
      <w:tr w:rsidR="001E7F9C" w:rsidRPr="001E7F9C" w14:paraId="71C5CB28" w14:textId="77777777" w:rsidTr="001E7F9C">
        <w:trPr>
          <w:gridAfter w:val="1"/>
          <w:wAfter w:w="22" w:type="dxa"/>
          <w:trHeight w:val="1125"/>
        </w:trPr>
        <w:tc>
          <w:tcPr>
            <w:tcW w:w="2972" w:type="dxa"/>
            <w:hideMark/>
          </w:tcPr>
          <w:p w14:paraId="24A89664" w14:textId="77777777" w:rsidR="001E7F9C" w:rsidRPr="001E7F9C" w:rsidRDefault="001E7F9C" w:rsidP="001E7F9C">
            <w:pPr>
              <w:jc w:val="right"/>
              <w:rPr>
                <w:sz w:val="16"/>
                <w:szCs w:val="16"/>
              </w:rPr>
            </w:pPr>
            <w:r w:rsidRPr="001E7F9C">
              <w:rPr>
                <w:sz w:val="16"/>
                <w:szCs w:val="16"/>
              </w:rPr>
              <w:t>Муниципальная программа Рузаевского муниципального района "Развитие муниципальной службы в Рузаевском муниципальном районе на 2019-2027 годы"</w:t>
            </w:r>
          </w:p>
        </w:tc>
        <w:tc>
          <w:tcPr>
            <w:tcW w:w="515" w:type="dxa"/>
            <w:hideMark/>
          </w:tcPr>
          <w:p w14:paraId="729E42DB" w14:textId="77777777" w:rsidR="001E7F9C" w:rsidRPr="001E7F9C" w:rsidRDefault="001E7F9C" w:rsidP="001E7F9C">
            <w:pPr>
              <w:jc w:val="right"/>
              <w:rPr>
                <w:sz w:val="16"/>
                <w:szCs w:val="16"/>
              </w:rPr>
            </w:pPr>
            <w:r w:rsidRPr="001E7F9C">
              <w:rPr>
                <w:sz w:val="16"/>
                <w:szCs w:val="16"/>
              </w:rPr>
              <w:t>991</w:t>
            </w:r>
          </w:p>
        </w:tc>
        <w:tc>
          <w:tcPr>
            <w:tcW w:w="376" w:type="dxa"/>
            <w:hideMark/>
          </w:tcPr>
          <w:p w14:paraId="3C77C52B" w14:textId="77777777" w:rsidR="001E7F9C" w:rsidRPr="001E7F9C" w:rsidRDefault="001E7F9C" w:rsidP="001E7F9C">
            <w:pPr>
              <w:jc w:val="right"/>
              <w:rPr>
                <w:sz w:val="16"/>
                <w:szCs w:val="16"/>
              </w:rPr>
            </w:pPr>
            <w:r w:rsidRPr="001E7F9C">
              <w:rPr>
                <w:sz w:val="16"/>
                <w:szCs w:val="16"/>
              </w:rPr>
              <w:t>01</w:t>
            </w:r>
          </w:p>
        </w:tc>
        <w:tc>
          <w:tcPr>
            <w:tcW w:w="475" w:type="dxa"/>
            <w:hideMark/>
          </w:tcPr>
          <w:p w14:paraId="59D3D4F7" w14:textId="77777777" w:rsidR="001E7F9C" w:rsidRPr="001E7F9C" w:rsidRDefault="001E7F9C" w:rsidP="001E7F9C">
            <w:pPr>
              <w:jc w:val="right"/>
              <w:rPr>
                <w:sz w:val="16"/>
                <w:szCs w:val="16"/>
              </w:rPr>
            </w:pPr>
            <w:r w:rsidRPr="001E7F9C">
              <w:rPr>
                <w:sz w:val="16"/>
                <w:szCs w:val="16"/>
              </w:rPr>
              <w:t>04</w:t>
            </w:r>
          </w:p>
        </w:tc>
        <w:tc>
          <w:tcPr>
            <w:tcW w:w="376" w:type="dxa"/>
            <w:hideMark/>
          </w:tcPr>
          <w:p w14:paraId="2E9DF979" w14:textId="77777777" w:rsidR="001E7F9C" w:rsidRPr="001E7F9C" w:rsidRDefault="001E7F9C" w:rsidP="001E7F9C">
            <w:pPr>
              <w:jc w:val="right"/>
              <w:rPr>
                <w:sz w:val="16"/>
                <w:szCs w:val="16"/>
              </w:rPr>
            </w:pPr>
            <w:r w:rsidRPr="001E7F9C">
              <w:rPr>
                <w:sz w:val="16"/>
                <w:szCs w:val="16"/>
              </w:rPr>
              <w:t>01</w:t>
            </w:r>
          </w:p>
        </w:tc>
        <w:tc>
          <w:tcPr>
            <w:tcW w:w="296" w:type="dxa"/>
            <w:hideMark/>
          </w:tcPr>
          <w:p w14:paraId="7D786674" w14:textId="77777777" w:rsidR="001E7F9C" w:rsidRPr="001E7F9C" w:rsidRDefault="001E7F9C" w:rsidP="001E7F9C">
            <w:pPr>
              <w:jc w:val="right"/>
              <w:rPr>
                <w:sz w:val="16"/>
                <w:szCs w:val="16"/>
              </w:rPr>
            </w:pPr>
            <w:r w:rsidRPr="001E7F9C">
              <w:rPr>
                <w:sz w:val="16"/>
                <w:szCs w:val="16"/>
              </w:rPr>
              <w:t> </w:t>
            </w:r>
          </w:p>
        </w:tc>
        <w:tc>
          <w:tcPr>
            <w:tcW w:w="461" w:type="dxa"/>
            <w:hideMark/>
          </w:tcPr>
          <w:p w14:paraId="0EFF65A2" w14:textId="77777777" w:rsidR="001E7F9C" w:rsidRPr="001E7F9C" w:rsidRDefault="001E7F9C" w:rsidP="001E7F9C">
            <w:pPr>
              <w:jc w:val="right"/>
              <w:rPr>
                <w:sz w:val="16"/>
                <w:szCs w:val="16"/>
              </w:rPr>
            </w:pPr>
            <w:r w:rsidRPr="001E7F9C">
              <w:rPr>
                <w:sz w:val="16"/>
                <w:szCs w:val="16"/>
              </w:rPr>
              <w:t> </w:t>
            </w:r>
          </w:p>
        </w:tc>
        <w:tc>
          <w:tcPr>
            <w:tcW w:w="646" w:type="dxa"/>
            <w:hideMark/>
          </w:tcPr>
          <w:p w14:paraId="76EAA422" w14:textId="77777777" w:rsidR="001E7F9C" w:rsidRPr="001E7F9C" w:rsidRDefault="001E7F9C" w:rsidP="001E7F9C">
            <w:pPr>
              <w:jc w:val="right"/>
              <w:rPr>
                <w:sz w:val="16"/>
                <w:szCs w:val="16"/>
              </w:rPr>
            </w:pPr>
            <w:r w:rsidRPr="001E7F9C">
              <w:rPr>
                <w:sz w:val="16"/>
                <w:szCs w:val="16"/>
              </w:rPr>
              <w:t> </w:t>
            </w:r>
          </w:p>
        </w:tc>
        <w:tc>
          <w:tcPr>
            <w:tcW w:w="456" w:type="dxa"/>
            <w:hideMark/>
          </w:tcPr>
          <w:p w14:paraId="22A7939B"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11D6607A" w14:textId="77777777" w:rsidR="001E7F9C" w:rsidRPr="001E7F9C" w:rsidRDefault="001E7F9C">
            <w:pPr>
              <w:jc w:val="right"/>
              <w:rPr>
                <w:sz w:val="16"/>
                <w:szCs w:val="16"/>
              </w:rPr>
            </w:pPr>
            <w:r w:rsidRPr="001E7F9C">
              <w:rPr>
                <w:sz w:val="16"/>
                <w:szCs w:val="16"/>
              </w:rPr>
              <w:t>7,0</w:t>
            </w:r>
          </w:p>
        </w:tc>
        <w:tc>
          <w:tcPr>
            <w:tcW w:w="1068" w:type="dxa"/>
            <w:noWrap/>
            <w:hideMark/>
          </w:tcPr>
          <w:p w14:paraId="683FE084" w14:textId="77777777" w:rsidR="001E7F9C" w:rsidRPr="001E7F9C" w:rsidRDefault="001E7F9C">
            <w:pPr>
              <w:jc w:val="right"/>
              <w:rPr>
                <w:sz w:val="16"/>
                <w:szCs w:val="16"/>
              </w:rPr>
            </w:pPr>
            <w:r w:rsidRPr="001E7F9C">
              <w:rPr>
                <w:sz w:val="16"/>
                <w:szCs w:val="16"/>
              </w:rPr>
              <w:t> </w:t>
            </w:r>
          </w:p>
        </w:tc>
        <w:tc>
          <w:tcPr>
            <w:tcW w:w="1201" w:type="dxa"/>
            <w:noWrap/>
            <w:hideMark/>
          </w:tcPr>
          <w:p w14:paraId="75950AA1" w14:textId="77777777" w:rsidR="001E7F9C" w:rsidRPr="001E7F9C" w:rsidRDefault="001E7F9C">
            <w:pPr>
              <w:jc w:val="right"/>
              <w:rPr>
                <w:sz w:val="16"/>
                <w:szCs w:val="16"/>
              </w:rPr>
            </w:pPr>
            <w:r w:rsidRPr="001E7F9C">
              <w:rPr>
                <w:sz w:val="16"/>
                <w:szCs w:val="16"/>
              </w:rPr>
              <w:t> </w:t>
            </w:r>
          </w:p>
        </w:tc>
      </w:tr>
      <w:tr w:rsidR="001E7F9C" w:rsidRPr="001E7F9C" w14:paraId="6FFC4A33" w14:textId="77777777" w:rsidTr="001E7F9C">
        <w:trPr>
          <w:gridAfter w:val="1"/>
          <w:wAfter w:w="22" w:type="dxa"/>
          <w:trHeight w:val="1350"/>
        </w:trPr>
        <w:tc>
          <w:tcPr>
            <w:tcW w:w="2972" w:type="dxa"/>
            <w:hideMark/>
          </w:tcPr>
          <w:p w14:paraId="4C0FA35C" w14:textId="77777777" w:rsidR="001E7F9C" w:rsidRPr="001E7F9C" w:rsidRDefault="001E7F9C" w:rsidP="001E7F9C">
            <w:pPr>
              <w:jc w:val="right"/>
              <w:rPr>
                <w:sz w:val="16"/>
                <w:szCs w:val="16"/>
              </w:rPr>
            </w:pPr>
            <w:r w:rsidRPr="001E7F9C">
              <w:rPr>
                <w:sz w:val="16"/>
                <w:szCs w:val="16"/>
              </w:rPr>
              <w:lastRenderedPageBreak/>
              <w:t>Основное мероприятие "Проведение ежегодных муниципальных конкурсов на звание "Лучший муниципальный служащий администрации Рузаевского муниципального района Республики Мордовия"</w:t>
            </w:r>
          </w:p>
        </w:tc>
        <w:tc>
          <w:tcPr>
            <w:tcW w:w="515" w:type="dxa"/>
            <w:hideMark/>
          </w:tcPr>
          <w:p w14:paraId="0EFAD492" w14:textId="77777777" w:rsidR="001E7F9C" w:rsidRPr="001E7F9C" w:rsidRDefault="001E7F9C" w:rsidP="001E7F9C">
            <w:pPr>
              <w:jc w:val="right"/>
              <w:rPr>
                <w:sz w:val="16"/>
                <w:szCs w:val="16"/>
              </w:rPr>
            </w:pPr>
            <w:r w:rsidRPr="001E7F9C">
              <w:rPr>
                <w:sz w:val="16"/>
                <w:szCs w:val="16"/>
              </w:rPr>
              <w:t>991</w:t>
            </w:r>
          </w:p>
        </w:tc>
        <w:tc>
          <w:tcPr>
            <w:tcW w:w="376" w:type="dxa"/>
            <w:hideMark/>
          </w:tcPr>
          <w:p w14:paraId="47B997D7" w14:textId="77777777" w:rsidR="001E7F9C" w:rsidRPr="001E7F9C" w:rsidRDefault="001E7F9C" w:rsidP="001E7F9C">
            <w:pPr>
              <w:jc w:val="right"/>
              <w:rPr>
                <w:sz w:val="16"/>
                <w:szCs w:val="16"/>
              </w:rPr>
            </w:pPr>
            <w:r w:rsidRPr="001E7F9C">
              <w:rPr>
                <w:sz w:val="16"/>
                <w:szCs w:val="16"/>
              </w:rPr>
              <w:t>01</w:t>
            </w:r>
          </w:p>
        </w:tc>
        <w:tc>
          <w:tcPr>
            <w:tcW w:w="475" w:type="dxa"/>
            <w:hideMark/>
          </w:tcPr>
          <w:p w14:paraId="3602F2CA" w14:textId="77777777" w:rsidR="001E7F9C" w:rsidRPr="001E7F9C" w:rsidRDefault="001E7F9C" w:rsidP="001E7F9C">
            <w:pPr>
              <w:jc w:val="right"/>
              <w:rPr>
                <w:sz w:val="16"/>
                <w:szCs w:val="16"/>
              </w:rPr>
            </w:pPr>
            <w:r w:rsidRPr="001E7F9C">
              <w:rPr>
                <w:sz w:val="16"/>
                <w:szCs w:val="16"/>
              </w:rPr>
              <w:t>04</w:t>
            </w:r>
          </w:p>
        </w:tc>
        <w:tc>
          <w:tcPr>
            <w:tcW w:w="376" w:type="dxa"/>
            <w:hideMark/>
          </w:tcPr>
          <w:p w14:paraId="2A290780" w14:textId="77777777" w:rsidR="001E7F9C" w:rsidRPr="001E7F9C" w:rsidRDefault="001E7F9C" w:rsidP="001E7F9C">
            <w:pPr>
              <w:jc w:val="right"/>
              <w:rPr>
                <w:sz w:val="16"/>
                <w:szCs w:val="16"/>
              </w:rPr>
            </w:pPr>
            <w:r w:rsidRPr="001E7F9C">
              <w:rPr>
                <w:sz w:val="16"/>
                <w:szCs w:val="16"/>
              </w:rPr>
              <w:t>01</w:t>
            </w:r>
          </w:p>
        </w:tc>
        <w:tc>
          <w:tcPr>
            <w:tcW w:w="296" w:type="dxa"/>
            <w:hideMark/>
          </w:tcPr>
          <w:p w14:paraId="0311845B" w14:textId="77777777" w:rsidR="001E7F9C" w:rsidRPr="001E7F9C" w:rsidRDefault="001E7F9C" w:rsidP="001E7F9C">
            <w:pPr>
              <w:jc w:val="right"/>
              <w:rPr>
                <w:sz w:val="16"/>
                <w:szCs w:val="16"/>
              </w:rPr>
            </w:pPr>
            <w:r w:rsidRPr="001E7F9C">
              <w:rPr>
                <w:sz w:val="16"/>
                <w:szCs w:val="16"/>
              </w:rPr>
              <w:t>0</w:t>
            </w:r>
          </w:p>
        </w:tc>
        <w:tc>
          <w:tcPr>
            <w:tcW w:w="461" w:type="dxa"/>
            <w:hideMark/>
          </w:tcPr>
          <w:p w14:paraId="520F5C24" w14:textId="77777777" w:rsidR="001E7F9C" w:rsidRPr="001E7F9C" w:rsidRDefault="001E7F9C" w:rsidP="001E7F9C">
            <w:pPr>
              <w:jc w:val="right"/>
              <w:rPr>
                <w:sz w:val="16"/>
                <w:szCs w:val="16"/>
              </w:rPr>
            </w:pPr>
            <w:r w:rsidRPr="001E7F9C">
              <w:rPr>
                <w:sz w:val="16"/>
                <w:szCs w:val="16"/>
              </w:rPr>
              <w:t>02</w:t>
            </w:r>
          </w:p>
        </w:tc>
        <w:tc>
          <w:tcPr>
            <w:tcW w:w="646" w:type="dxa"/>
            <w:hideMark/>
          </w:tcPr>
          <w:p w14:paraId="324EBD0E" w14:textId="77777777" w:rsidR="001E7F9C" w:rsidRPr="001E7F9C" w:rsidRDefault="001E7F9C" w:rsidP="001E7F9C">
            <w:pPr>
              <w:jc w:val="right"/>
              <w:rPr>
                <w:sz w:val="16"/>
                <w:szCs w:val="16"/>
              </w:rPr>
            </w:pPr>
            <w:r w:rsidRPr="001E7F9C">
              <w:rPr>
                <w:sz w:val="16"/>
                <w:szCs w:val="16"/>
              </w:rPr>
              <w:t> </w:t>
            </w:r>
          </w:p>
        </w:tc>
        <w:tc>
          <w:tcPr>
            <w:tcW w:w="456" w:type="dxa"/>
            <w:hideMark/>
          </w:tcPr>
          <w:p w14:paraId="11B782C1"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481FD039" w14:textId="77777777" w:rsidR="001E7F9C" w:rsidRPr="001E7F9C" w:rsidRDefault="001E7F9C">
            <w:pPr>
              <w:jc w:val="right"/>
              <w:rPr>
                <w:sz w:val="16"/>
                <w:szCs w:val="16"/>
              </w:rPr>
            </w:pPr>
            <w:r w:rsidRPr="001E7F9C">
              <w:rPr>
                <w:sz w:val="16"/>
                <w:szCs w:val="16"/>
              </w:rPr>
              <w:t>7,0</w:t>
            </w:r>
          </w:p>
        </w:tc>
        <w:tc>
          <w:tcPr>
            <w:tcW w:w="1068" w:type="dxa"/>
            <w:noWrap/>
            <w:hideMark/>
          </w:tcPr>
          <w:p w14:paraId="0783F7B2" w14:textId="77777777" w:rsidR="001E7F9C" w:rsidRPr="001E7F9C" w:rsidRDefault="001E7F9C">
            <w:pPr>
              <w:jc w:val="right"/>
              <w:rPr>
                <w:sz w:val="16"/>
                <w:szCs w:val="16"/>
              </w:rPr>
            </w:pPr>
            <w:r w:rsidRPr="001E7F9C">
              <w:rPr>
                <w:sz w:val="16"/>
                <w:szCs w:val="16"/>
              </w:rPr>
              <w:t> </w:t>
            </w:r>
          </w:p>
        </w:tc>
        <w:tc>
          <w:tcPr>
            <w:tcW w:w="1201" w:type="dxa"/>
            <w:noWrap/>
            <w:hideMark/>
          </w:tcPr>
          <w:p w14:paraId="6CC22B19" w14:textId="77777777" w:rsidR="001E7F9C" w:rsidRPr="001E7F9C" w:rsidRDefault="001E7F9C">
            <w:pPr>
              <w:jc w:val="right"/>
              <w:rPr>
                <w:sz w:val="16"/>
                <w:szCs w:val="16"/>
              </w:rPr>
            </w:pPr>
            <w:r w:rsidRPr="001E7F9C">
              <w:rPr>
                <w:sz w:val="16"/>
                <w:szCs w:val="16"/>
              </w:rPr>
              <w:t> </w:t>
            </w:r>
          </w:p>
        </w:tc>
      </w:tr>
      <w:tr w:rsidR="001E7F9C" w:rsidRPr="001E7F9C" w14:paraId="7B1B9E0F" w14:textId="77777777" w:rsidTr="001E7F9C">
        <w:trPr>
          <w:gridAfter w:val="1"/>
          <w:wAfter w:w="22" w:type="dxa"/>
          <w:trHeight w:val="675"/>
        </w:trPr>
        <w:tc>
          <w:tcPr>
            <w:tcW w:w="2972" w:type="dxa"/>
            <w:hideMark/>
          </w:tcPr>
          <w:p w14:paraId="3CB78AED" w14:textId="77777777" w:rsidR="001E7F9C" w:rsidRPr="001E7F9C" w:rsidRDefault="001E7F9C" w:rsidP="001E7F9C">
            <w:pPr>
              <w:jc w:val="right"/>
              <w:rPr>
                <w:sz w:val="16"/>
                <w:szCs w:val="16"/>
              </w:rPr>
            </w:pPr>
            <w:r w:rsidRPr="001E7F9C">
              <w:rPr>
                <w:sz w:val="16"/>
                <w:szCs w:val="16"/>
              </w:rPr>
              <w:t xml:space="preserve">Расходы на выплаты по оплате труда работников органов местного самоуправления </w:t>
            </w:r>
          </w:p>
        </w:tc>
        <w:tc>
          <w:tcPr>
            <w:tcW w:w="515" w:type="dxa"/>
            <w:hideMark/>
          </w:tcPr>
          <w:p w14:paraId="68597E70" w14:textId="77777777" w:rsidR="001E7F9C" w:rsidRPr="001E7F9C" w:rsidRDefault="001E7F9C" w:rsidP="001E7F9C">
            <w:pPr>
              <w:jc w:val="right"/>
              <w:rPr>
                <w:sz w:val="16"/>
                <w:szCs w:val="16"/>
              </w:rPr>
            </w:pPr>
            <w:r w:rsidRPr="001E7F9C">
              <w:rPr>
                <w:sz w:val="16"/>
                <w:szCs w:val="16"/>
              </w:rPr>
              <w:t>991</w:t>
            </w:r>
          </w:p>
        </w:tc>
        <w:tc>
          <w:tcPr>
            <w:tcW w:w="376" w:type="dxa"/>
            <w:hideMark/>
          </w:tcPr>
          <w:p w14:paraId="4C546E72" w14:textId="77777777" w:rsidR="001E7F9C" w:rsidRPr="001E7F9C" w:rsidRDefault="001E7F9C" w:rsidP="001E7F9C">
            <w:pPr>
              <w:jc w:val="right"/>
              <w:rPr>
                <w:sz w:val="16"/>
                <w:szCs w:val="16"/>
              </w:rPr>
            </w:pPr>
            <w:r w:rsidRPr="001E7F9C">
              <w:rPr>
                <w:sz w:val="16"/>
                <w:szCs w:val="16"/>
              </w:rPr>
              <w:t>01</w:t>
            </w:r>
          </w:p>
        </w:tc>
        <w:tc>
          <w:tcPr>
            <w:tcW w:w="475" w:type="dxa"/>
            <w:hideMark/>
          </w:tcPr>
          <w:p w14:paraId="5E1DEA7F" w14:textId="77777777" w:rsidR="001E7F9C" w:rsidRPr="001E7F9C" w:rsidRDefault="001E7F9C" w:rsidP="001E7F9C">
            <w:pPr>
              <w:jc w:val="right"/>
              <w:rPr>
                <w:sz w:val="16"/>
                <w:szCs w:val="16"/>
              </w:rPr>
            </w:pPr>
            <w:r w:rsidRPr="001E7F9C">
              <w:rPr>
                <w:sz w:val="16"/>
                <w:szCs w:val="16"/>
              </w:rPr>
              <w:t>04</w:t>
            </w:r>
          </w:p>
        </w:tc>
        <w:tc>
          <w:tcPr>
            <w:tcW w:w="376" w:type="dxa"/>
            <w:hideMark/>
          </w:tcPr>
          <w:p w14:paraId="3CB9F73C" w14:textId="77777777" w:rsidR="001E7F9C" w:rsidRPr="001E7F9C" w:rsidRDefault="001E7F9C" w:rsidP="001E7F9C">
            <w:pPr>
              <w:jc w:val="right"/>
              <w:rPr>
                <w:sz w:val="16"/>
                <w:szCs w:val="16"/>
              </w:rPr>
            </w:pPr>
            <w:r w:rsidRPr="001E7F9C">
              <w:rPr>
                <w:sz w:val="16"/>
                <w:szCs w:val="16"/>
              </w:rPr>
              <w:t>01</w:t>
            </w:r>
          </w:p>
        </w:tc>
        <w:tc>
          <w:tcPr>
            <w:tcW w:w="296" w:type="dxa"/>
            <w:hideMark/>
          </w:tcPr>
          <w:p w14:paraId="454E7E41" w14:textId="77777777" w:rsidR="001E7F9C" w:rsidRPr="001E7F9C" w:rsidRDefault="001E7F9C" w:rsidP="001E7F9C">
            <w:pPr>
              <w:jc w:val="right"/>
              <w:rPr>
                <w:sz w:val="16"/>
                <w:szCs w:val="16"/>
              </w:rPr>
            </w:pPr>
            <w:r w:rsidRPr="001E7F9C">
              <w:rPr>
                <w:sz w:val="16"/>
                <w:szCs w:val="16"/>
              </w:rPr>
              <w:t>0</w:t>
            </w:r>
          </w:p>
        </w:tc>
        <w:tc>
          <w:tcPr>
            <w:tcW w:w="461" w:type="dxa"/>
            <w:hideMark/>
          </w:tcPr>
          <w:p w14:paraId="6F4E6C10" w14:textId="77777777" w:rsidR="001E7F9C" w:rsidRPr="001E7F9C" w:rsidRDefault="001E7F9C" w:rsidP="001E7F9C">
            <w:pPr>
              <w:jc w:val="right"/>
              <w:rPr>
                <w:sz w:val="16"/>
                <w:szCs w:val="16"/>
              </w:rPr>
            </w:pPr>
            <w:r w:rsidRPr="001E7F9C">
              <w:rPr>
                <w:sz w:val="16"/>
                <w:szCs w:val="16"/>
              </w:rPr>
              <w:t>02</w:t>
            </w:r>
          </w:p>
        </w:tc>
        <w:tc>
          <w:tcPr>
            <w:tcW w:w="646" w:type="dxa"/>
            <w:hideMark/>
          </w:tcPr>
          <w:p w14:paraId="2E948398" w14:textId="77777777" w:rsidR="001E7F9C" w:rsidRPr="001E7F9C" w:rsidRDefault="001E7F9C" w:rsidP="001E7F9C">
            <w:pPr>
              <w:jc w:val="right"/>
              <w:rPr>
                <w:sz w:val="16"/>
                <w:szCs w:val="16"/>
              </w:rPr>
            </w:pPr>
            <w:r w:rsidRPr="001E7F9C">
              <w:rPr>
                <w:sz w:val="16"/>
                <w:szCs w:val="16"/>
              </w:rPr>
              <w:t>41110</w:t>
            </w:r>
          </w:p>
        </w:tc>
        <w:tc>
          <w:tcPr>
            <w:tcW w:w="456" w:type="dxa"/>
            <w:hideMark/>
          </w:tcPr>
          <w:p w14:paraId="128939B6"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3577A647" w14:textId="77777777" w:rsidR="001E7F9C" w:rsidRPr="001E7F9C" w:rsidRDefault="001E7F9C">
            <w:pPr>
              <w:jc w:val="right"/>
              <w:rPr>
                <w:sz w:val="16"/>
                <w:szCs w:val="16"/>
              </w:rPr>
            </w:pPr>
            <w:r w:rsidRPr="001E7F9C">
              <w:rPr>
                <w:sz w:val="16"/>
                <w:szCs w:val="16"/>
              </w:rPr>
              <w:t>7,0</w:t>
            </w:r>
          </w:p>
        </w:tc>
        <w:tc>
          <w:tcPr>
            <w:tcW w:w="1068" w:type="dxa"/>
            <w:noWrap/>
            <w:hideMark/>
          </w:tcPr>
          <w:p w14:paraId="4A32BD3F" w14:textId="77777777" w:rsidR="001E7F9C" w:rsidRPr="001E7F9C" w:rsidRDefault="001E7F9C">
            <w:pPr>
              <w:jc w:val="right"/>
              <w:rPr>
                <w:sz w:val="16"/>
                <w:szCs w:val="16"/>
              </w:rPr>
            </w:pPr>
            <w:r w:rsidRPr="001E7F9C">
              <w:rPr>
                <w:sz w:val="16"/>
                <w:szCs w:val="16"/>
              </w:rPr>
              <w:t> </w:t>
            </w:r>
          </w:p>
        </w:tc>
        <w:tc>
          <w:tcPr>
            <w:tcW w:w="1201" w:type="dxa"/>
            <w:noWrap/>
            <w:hideMark/>
          </w:tcPr>
          <w:p w14:paraId="1792F05B" w14:textId="77777777" w:rsidR="001E7F9C" w:rsidRPr="001E7F9C" w:rsidRDefault="001E7F9C">
            <w:pPr>
              <w:jc w:val="right"/>
              <w:rPr>
                <w:sz w:val="16"/>
                <w:szCs w:val="16"/>
              </w:rPr>
            </w:pPr>
            <w:r w:rsidRPr="001E7F9C">
              <w:rPr>
                <w:sz w:val="16"/>
                <w:szCs w:val="16"/>
              </w:rPr>
              <w:t> </w:t>
            </w:r>
          </w:p>
        </w:tc>
      </w:tr>
      <w:tr w:rsidR="001E7F9C" w:rsidRPr="001E7F9C" w14:paraId="70E43D9B" w14:textId="77777777" w:rsidTr="001E7F9C">
        <w:trPr>
          <w:gridAfter w:val="1"/>
          <w:wAfter w:w="22" w:type="dxa"/>
          <w:trHeight w:val="1350"/>
        </w:trPr>
        <w:tc>
          <w:tcPr>
            <w:tcW w:w="2972" w:type="dxa"/>
            <w:hideMark/>
          </w:tcPr>
          <w:p w14:paraId="6D8B9ED5" w14:textId="77777777" w:rsidR="001E7F9C" w:rsidRPr="001E7F9C" w:rsidRDefault="001E7F9C" w:rsidP="001E7F9C">
            <w:pPr>
              <w:jc w:val="right"/>
              <w:rPr>
                <w:sz w:val="16"/>
                <w:szCs w:val="16"/>
              </w:rPr>
            </w:pPr>
            <w:r w:rsidRPr="001E7F9C">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5" w:type="dxa"/>
            <w:hideMark/>
          </w:tcPr>
          <w:p w14:paraId="2059351C" w14:textId="77777777" w:rsidR="001E7F9C" w:rsidRPr="001E7F9C" w:rsidRDefault="001E7F9C" w:rsidP="001E7F9C">
            <w:pPr>
              <w:jc w:val="right"/>
              <w:rPr>
                <w:sz w:val="16"/>
                <w:szCs w:val="16"/>
              </w:rPr>
            </w:pPr>
            <w:r w:rsidRPr="001E7F9C">
              <w:rPr>
                <w:sz w:val="16"/>
                <w:szCs w:val="16"/>
              </w:rPr>
              <w:t>991</w:t>
            </w:r>
          </w:p>
        </w:tc>
        <w:tc>
          <w:tcPr>
            <w:tcW w:w="376" w:type="dxa"/>
            <w:hideMark/>
          </w:tcPr>
          <w:p w14:paraId="19574406" w14:textId="77777777" w:rsidR="001E7F9C" w:rsidRPr="001E7F9C" w:rsidRDefault="001E7F9C" w:rsidP="001E7F9C">
            <w:pPr>
              <w:jc w:val="right"/>
              <w:rPr>
                <w:sz w:val="16"/>
                <w:szCs w:val="16"/>
              </w:rPr>
            </w:pPr>
            <w:r w:rsidRPr="001E7F9C">
              <w:rPr>
                <w:sz w:val="16"/>
                <w:szCs w:val="16"/>
              </w:rPr>
              <w:t>01</w:t>
            </w:r>
          </w:p>
        </w:tc>
        <w:tc>
          <w:tcPr>
            <w:tcW w:w="475" w:type="dxa"/>
            <w:hideMark/>
          </w:tcPr>
          <w:p w14:paraId="43D94D48" w14:textId="77777777" w:rsidR="001E7F9C" w:rsidRPr="001E7F9C" w:rsidRDefault="001E7F9C" w:rsidP="001E7F9C">
            <w:pPr>
              <w:jc w:val="right"/>
              <w:rPr>
                <w:sz w:val="16"/>
                <w:szCs w:val="16"/>
              </w:rPr>
            </w:pPr>
            <w:r w:rsidRPr="001E7F9C">
              <w:rPr>
                <w:sz w:val="16"/>
                <w:szCs w:val="16"/>
              </w:rPr>
              <w:t>04</w:t>
            </w:r>
          </w:p>
        </w:tc>
        <w:tc>
          <w:tcPr>
            <w:tcW w:w="376" w:type="dxa"/>
            <w:hideMark/>
          </w:tcPr>
          <w:p w14:paraId="0276985B" w14:textId="77777777" w:rsidR="001E7F9C" w:rsidRPr="001E7F9C" w:rsidRDefault="001E7F9C" w:rsidP="001E7F9C">
            <w:pPr>
              <w:jc w:val="right"/>
              <w:rPr>
                <w:sz w:val="16"/>
                <w:szCs w:val="16"/>
              </w:rPr>
            </w:pPr>
            <w:r w:rsidRPr="001E7F9C">
              <w:rPr>
                <w:sz w:val="16"/>
                <w:szCs w:val="16"/>
              </w:rPr>
              <w:t>01</w:t>
            </w:r>
          </w:p>
        </w:tc>
        <w:tc>
          <w:tcPr>
            <w:tcW w:w="296" w:type="dxa"/>
            <w:hideMark/>
          </w:tcPr>
          <w:p w14:paraId="1ABF7C54" w14:textId="77777777" w:rsidR="001E7F9C" w:rsidRPr="001E7F9C" w:rsidRDefault="001E7F9C" w:rsidP="001E7F9C">
            <w:pPr>
              <w:jc w:val="right"/>
              <w:rPr>
                <w:sz w:val="16"/>
                <w:szCs w:val="16"/>
              </w:rPr>
            </w:pPr>
            <w:r w:rsidRPr="001E7F9C">
              <w:rPr>
                <w:sz w:val="16"/>
                <w:szCs w:val="16"/>
              </w:rPr>
              <w:t>0</w:t>
            </w:r>
          </w:p>
        </w:tc>
        <w:tc>
          <w:tcPr>
            <w:tcW w:w="461" w:type="dxa"/>
            <w:hideMark/>
          </w:tcPr>
          <w:p w14:paraId="3F116EDF" w14:textId="77777777" w:rsidR="001E7F9C" w:rsidRPr="001E7F9C" w:rsidRDefault="001E7F9C" w:rsidP="001E7F9C">
            <w:pPr>
              <w:jc w:val="right"/>
              <w:rPr>
                <w:sz w:val="16"/>
                <w:szCs w:val="16"/>
              </w:rPr>
            </w:pPr>
            <w:r w:rsidRPr="001E7F9C">
              <w:rPr>
                <w:sz w:val="16"/>
                <w:szCs w:val="16"/>
              </w:rPr>
              <w:t>02</w:t>
            </w:r>
          </w:p>
        </w:tc>
        <w:tc>
          <w:tcPr>
            <w:tcW w:w="646" w:type="dxa"/>
            <w:hideMark/>
          </w:tcPr>
          <w:p w14:paraId="1AD72F04" w14:textId="77777777" w:rsidR="001E7F9C" w:rsidRPr="001E7F9C" w:rsidRDefault="001E7F9C" w:rsidP="001E7F9C">
            <w:pPr>
              <w:jc w:val="right"/>
              <w:rPr>
                <w:sz w:val="16"/>
                <w:szCs w:val="16"/>
              </w:rPr>
            </w:pPr>
            <w:r w:rsidRPr="001E7F9C">
              <w:rPr>
                <w:sz w:val="16"/>
                <w:szCs w:val="16"/>
              </w:rPr>
              <w:t>41110</w:t>
            </w:r>
          </w:p>
        </w:tc>
        <w:tc>
          <w:tcPr>
            <w:tcW w:w="456" w:type="dxa"/>
            <w:hideMark/>
          </w:tcPr>
          <w:p w14:paraId="4C33634D" w14:textId="77777777" w:rsidR="001E7F9C" w:rsidRPr="001E7F9C" w:rsidRDefault="001E7F9C" w:rsidP="001E7F9C">
            <w:pPr>
              <w:jc w:val="right"/>
              <w:rPr>
                <w:sz w:val="16"/>
                <w:szCs w:val="16"/>
              </w:rPr>
            </w:pPr>
            <w:r w:rsidRPr="001E7F9C">
              <w:rPr>
                <w:sz w:val="16"/>
                <w:szCs w:val="16"/>
              </w:rPr>
              <w:t>100</w:t>
            </w:r>
          </w:p>
        </w:tc>
        <w:tc>
          <w:tcPr>
            <w:tcW w:w="1077" w:type="dxa"/>
            <w:noWrap/>
            <w:hideMark/>
          </w:tcPr>
          <w:p w14:paraId="6A755950" w14:textId="77777777" w:rsidR="001E7F9C" w:rsidRPr="001E7F9C" w:rsidRDefault="001E7F9C">
            <w:pPr>
              <w:jc w:val="right"/>
              <w:rPr>
                <w:sz w:val="16"/>
                <w:szCs w:val="16"/>
              </w:rPr>
            </w:pPr>
            <w:r w:rsidRPr="001E7F9C">
              <w:rPr>
                <w:sz w:val="16"/>
                <w:szCs w:val="16"/>
              </w:rPr>
              <w:t>7,0</w:t>
            </w:r>
          </w:p>
        </w:tc>
        <w:tc>
          <w:tcPr>
            <w:tcW w:w="1068" w:type="dxa"/>
            <w:noWrap/>
            <w:hideMark/>
          </w:tcPr>
          <w:p w14:paraId="32F031D2" w14:textId="77777777" w:rsidR="001E7F9C" w:rsidRPr="001E7F9C" w:rsidRDefault="001E7F9C">
            <w:pPr>
              <w:jc w:val="right"/>
              <w:rPr>
                <w:sz w:val="16"/>
                <w:szCs w:val="16"/>
              </w:rPr>
            </w:pPr>
            <w:r w:rsidRPr="001E7F9C">
              <w:rPr>
                <w:sz w:val="16"/>
                <w:szCs w:val="16"/>
              </w:rPr>
              <w:t> </w:t>
            </w:r>
          </w:p>
        </w:tc>
        <w:tc>
          <w:tcPr>
            <w:tcW w:w="1201" w:type="dxa"/>
            <w:noWrap/>
            <w:hideMark/>
          </w:tcPr>
          <w:p w14:paraId="43B42460" w14:textId="77777777" w:rsidR="001E7F9C" w:rsidRPr="001E7F9C" w:rsidRDefault="001E7F9C">
            <w:pPr>
              <w:jc w:val="right"/>
              <w:rPr>
                <w:sz w:val="16"/>
                <w:szCs w:val="16"/>
              </w:rPr>
            </w:pPr>
            <w:r w:rsidRPr="001E7F9C">
              <w:rPr>
                <w:sz w:val="16"/>
                <w:szCs w:val="16"/>
              </w:rPr>
              <w:t> </w:t>
            </w:r>
          </w:p>
        </w:tc>
      </w:tr>
      <w:tr w:rsidR="001E7F9C" w:rsidRPr="001E7F9C" w14:paraId="2651556C" w14:textId="77777777" w:rsidTr="001E7F9C">
        <w:trPr>
          <w:gridAfter w:val="1"/>
          <w:wAfter w:w="22" w:type="dxa"/>
          <w:trHeight w:val="675"/>
        </w:trPr>
        <w:tc>
          <w:tcPr>
            <w:tcW w:w="2972" w:type="dxa"/>
            <w:hideMark/>
          </w:tcPr>
          <w:p w14:paraId="7F1C4F20" w14:textId="77777777" w:rsidR="001E7F9C" w:rsidRPr="001E7F9C" w:rsidRDefault="001E7F9C" w:rsidP="001E7F9C">
            <w:pPr>
              <w:jc w:val="right"/>
              <w:rPr>
                <w:sz w:val="16"/>
                <w:szCs w:val="16"/>
              </w:rPr>
            </w:pPr>
            <w:r w:rsidRPr="001E7F9C">
              <w:rPr>
                <w:sz w:val="16"/>
                <w:szCs w:val="16"/>
              </w:rPr>
              <w:t>Расходы на выплаты персоналу государственных (муниципальных) органов</w:t>
            </w:r>
          </w:p>
        </w:tc>
        <w:tc>
          <w:tcPr>
            <w:tcW w:w="515" w:type="dxa"/>
            <w:hideMark/>
          </w:tcPr>
          <w:p w14:paraId="7C148D83" w14:textId="77777777" w:rsidR="001E7F9C" w:rsidRPr="001E7F9C" w:rsidRDefault="001E7F9C" w:rsidP="001E7F9C">
            <w:pPr>
              <w:jc w:val="right"/>
              <w:rPr>
                <w:sz w:val="16"/>
                <w:szCs w:val="16"/>
              </w:rPr>
            </w:pPr>
            <w:r w:rsidRPr="001E7F9C">
              <w:rPr>
                <w:sz w:val="16"/>
                <w:szCs w:val="16"/>
              </w:rPr>
              <w:t>991</w:t>
            </w:r>
          </w:p>
        </w:tc>
        <w:tc>
          <w:tcPr>
            <w:tcW w:w="376" w:type="dxa"/>
            <w:hideMark/>
          </w:tcPr>
          <w:p w14:paraId="3B85C36A" w14:textId="77777777" w:rsidR="001E7F9C" w:rsidRPr="001E7F9C" w:rsidRDefault="001E7F9C" w:rsidP="001E7F9C">
            <w:pPr>
              <w:jc w:val="right"/>
              <w:rPr>
                <w:sz w:val="16"/>
                <w:szCs w:val="16"/>
              </w:rPr>
            </w:pPr>
            <w:r w:rsidRPr="001E7F9C">
              <w:rPr>
                <w:sz w:val="16"/>
                <w:szCs w:val="16"/>
              </w:rPr>
              <w:t>01</w:t>
            </w:r>
          </w:p>
        </w:tc>
        <w:tc>
          <w:tcPr>
            <w:tcW w:w="475" w:type="dxa"/>
            <w:hideMark/>
          </w:tcPr>
          <w:p w14:paraId="15A697D8" w14:textId="77777777" w:rsidR="001E7F9C" w:rsidRPr="001E7F9C" w:rsidRDefault="001E7F9C" w:rsidP="001E7F9C">
            <w:pPr>
              <w:jc w:val="right"/>
              <w:rPr>
                <w:sz w:val="16"/>
                <w:szCs w:val="16"/>
              </w:rPr>
            </w:pPr>
            <w:r w:rsidRPr="001E7F9C">
              <w:rPr>
                <w:sz w:val="16"/>
                <w:szCs w:val="16"/>
              </w:rPr>
              <w:t>04</w:t>
            </w:r>
          </w:p>
        </w:tc>
        <w:tc>
          <w:tcPr>
            <w:tcW w:w="376" w:type="dxa"/>
            <w:hideMark/>
          </w:tcPr>
          <w:p w14:paraId="331C073F" w14:textId="77777777" w:rsidR="001E7F9C" w:rsidRPr="001E7F9C" w:rsidRDefault="001E7F9C" w:rsidP="001E7F9C">
            <w:pPr>
              <w:jc w:val="right"/>
              <w:rPr>
                <w:sz w:val="16"/>
                <w:szCs w:val="16"/>
              </w:rPr>
            </w:pPr>
            <w:r w:rsidRPr="001E7F9C">
              <w:rPr>
                <w:sz w:val="16"/>
                <w:szCs w:val="16"/>
              </w:rPr>
              <w:t>01</w:t>
            </w:r>
          </w:p>
        </w:tc>
        <w:tc>
          <w:tcPr>
            <w:tcW w:w="296" w:type="dxa"/>
            <w:hideMark/>
          </w:tcPr>
          <w:p w14:paraId="554EC431" w14:textId="77777777" w:rsidR="001E7F9C" w:rsidRPr="001E7F9C" w:rsidRDefault="001E7F9C" w:rsidP="001E7F9C">
            <w:pPr>
              <w:jc w:val="right"/>
              <w:rPr>
                <w:sz w:val="16"/>
                <w:szCs w:val="16"/>
              </w:rPr>
            </w:pPr>
            <w:r w:rsidRPr="001E7F9C">
              <w:rPr>
                <w:sz w:val="16"/>
                <w:szCs w:val="16"/>
              </w:rPr>
              <w:t>0</w:t>
            </w:r>
          </w:p>
        </w:tc>
        <w:tc>
          <w:tcPr>
            <w:tcW w:w="461" w:type="dxa"/>
            <w:hideMark/>
          </w:tcPr>
          <w:p w14:paraId="49C97081" w14:textId="77777777" w:rsidR="001E7F9C" w:rsidRPr="001E7F9C" w:rsidRDefault="001E7F9C" w:rsidP="001E7F9C">
            <w:pPr>
              <w:jc w:val="right"/>
              <w:rPr>
                <w:sz w:val="16"/>
                <w:szCs w:val="16"/>
              </w:rPr>
            </w:pPr>
            <w:r w:rsidRPr="001E7F9C">
              <w:rPr>
                <w:sz w:val="16"/>
                <w:szCs w:val="16"/>
              </w:rPr>
              <w:t>02</w:t>
            </w:r>
          </w:p>
        </w:tc>
        <w:tc>
          <w:tcPr>
            <w:tcW w:w="646" w:type="dxa"/>
            <w:hideMark/>
          </w:tcPr>
          <w:p w14:paraId="4FEDE37F" w14:textId="77777777" w:rsidR="001E7F9C" w:rsidRPr="001E7F9C" w:rsidRDefault="001E7F9C" w:rsidP="001E7F9C">
            <w:pPr>
              <w:jc w:val="right"/>
              <w:rPr>
                <w:sz w:val="16"/>
                <w:szCs w:val="16"/>
              </w:rPr>
            </w:pPr>
            <w:r w:rsidRPr="001E7F9C">
              <w:rPr>
                <w:sz w:val="16"/>
                <w:szCs w:val="16"/>
              </w:rPr>
              <w:t>41110</w:t>
            </w:r>
          </w:p>
        </w:tc>
        <w:tc>
          <w:tcPr>
            <w:tcW w:w="456" w:type="dxa"/>
            <w:hideMark/>
          </w:tcPr>
          <w:p w14:paraId="743D68C8" w14:textId="77777777" w:rsidR="001E7F9C" w:rsidRPr="001E7F9C" w:rsidRDefault="001E7F9C" w:rsidP="001E7F9C">
            <w:pPr>
              <w:jc w:val="right"/>
              <w:rPr>
                <w:sz w:val="16"/>
                <w:szCs w:val="16"/>
              </w:rPr>
            </w:pPr>
            <w:r w:rsidRPr="001E7F9C">
              <w:rPr>
                <w:sz w:val="16"/>
                <w:szCs w:val="16"/>
              </w:rPr>
              <w:t>120</w:t>
            </w:r>
          </w:p>
        </w:tc>
        <w:tc>
          <w:tcPr>
            <w:tcW w:w="1077" w:type="dxa"/>
            <w:noWrap/>
            <w:hideMark/>
          </w:tcPr>
          <w:p w14:paraId="72E9C534" w14:textId="77777777" w:rsidR="001E7F9C" w:rsidRPr="001E7F9C" w:rsidRDefault="001E7F9C">
            <w:pPr>
              <w:jc w:val="right"/>
              <w:rPr>
                <w:sz w:val="16"/>
                <w:szCs w:val="16"/>
              </w:rPr>
            </w:pPr>
            <w:r w:rsidRPr="001E7F9C">
              <w:rPr>
                <w:sz w:val="16"/>
                <w:szCs w:val="16"/>
              </w:rPr>
              <w:t>7,0</w:t>
            </w:r>
          </w:p>
        </w:tc>
        <w:tc>
          <w:tcPr>
            <w:tcW w:w="1068" w:type="dxa"/>
            <w:noWrap/>
            <w:hideMark/>
          </w:tcPr>
          <w:p w14:paraId="0D3F422C" w14:textId="77777777" w:rsidR="001E7F9C" w:rsidRPr="001E7F9C" w:rsidRDefault="001E7F9C">
            <w:pPr>
              <w:jc w:val="right"/>
              <w:rPr>
                <w:sz w:val="16"/>
                <w:szCs w:val="16"/>
              </w:rPr>
            </w:pPr>
            <w:r w:rsidRPr="001E7F9C">
              <w:rPr>
                <w:sz w:val="16"/>
                <w:szCs w:val="16"/>
              </w:rPr>
              <w:t> </w:t>
            </w:r>
          </w:p>
        </w:tc>
        <w:tc>
          <w:tcPr>
            <w:tcW w:w="1201" w:type="dxa"/>
            <w:noWrap/>
            <w:hideMark/>
          </w:tcPr>
          <w:p w14:paraId="4EDA4336" w14:textId="77777777" w:rsidR="001E7F9C" w:rsidRPr="001E7F9C" w:rsidRDefault="001E7F9C">
            <w:pPr>
              <w:jc w:val="right"/>
              <w:rPr>
                <w:sz w:val="16"/>
                <w:szCs w:val="16"/>
              </w:rPr>
            </w:pPr>
            <w:r w:rsidRPr="001E7F9C">
              <w:rPr>
                <w:sz w:val="16"/>
                <w:szCs w:val="16"/>
              </w:rPr>
              <w:t> </w:t>
            </w:r>
          </w:p>
        </w:tc>
      </w:tr>
      <w:tr w:rsidR="001E7F9C" w:rsidRPr="001E7F9C" w14:paraId="0676EB5B" w14:textId="77777777" w:rsidTr="001E7F9C">
        <w:trPr>
          <w:gridAfter w:val="1"/>
          <w:wAfter w:w="22" w:type="dxa"/>
          <w:trHeight w:val="735"/>
        </w:trPr>
        <w:tc>
          <w:tcPr>
            <w:tcW w:w="2972" w:type="dxa"/>
            <w:hideMark/>
          </w:tcPr>
          <w:p w14:paraId="1946CBCE" w14:textId="77777777" w:rsidR="001E7F9C" w:rsidRPr="001E7F9C" w:rsidRDefault="001E7F9C" w:rsidP="001E7F9C">
            <w:pPr>
              <w:jc w:val="right"/>
              <w:rPr>
                <w:sz w:val="16"/>
                <w:szCs w:val="16"/>
              </w:rPr>
            </w:pPr>
            <w:r w:rsidRPr="001E7F9C">
              <w:rPr>
                <w:sz w:val="16"/>
                <w:szCs w:val="16"/>
              </w:rPr>
              <w:t>Обеспечение деятельности администрации Рузаевского муниципального района Республики Мордовия</w:t>
            </w:r>
          </w:p>
        </w:tc>
        <w:tc>
          <w:tcPr>
            <w:tcW w:w="515" w:type="dxa"/>
            <w:hideMark/>
          </w:tcPr>
          <w:p w14:paraId="4C0560D2" w14:textId="77777777" w:rsidR="001E7F9C" w:rsidRPr="001E7F9C" w:rsidRDefault="001E7F9C" w:rsidP="001E7F9C">
            <w:pPr>
              <w:jc w:val="right"/>
              <w:rPr>
                <w:sz w:val="16"/>
                <w:szCs w:val="16"/>
              </w:rPr>
            </w:pPr>
            <w:r w:rsidRPr="001E7F9C">
              <w:rPr>
                <w:sz w:val="16"/>
                <w:szCs w:val="16"/>
              </w:rPr>
              <w:t>991</w:t>
            </w:r>
          </w:p>
        </w:tc>
        <w:tc>
          <w:tcPr>
            <w:tcW w:w="376" w:type="dxa"/>
            <w:hideMark/>
          </w:tcPr>
          <w:p w14:paraId="056040F8" w14:textId="77777777" w:rsidR="001E7F9C" w:rsidRPr="001E7F9C" w:rsidRDefault="001E7F9C" w:rsidP="001E7F9C">
            <w:pPr>
              <w:jc w:val="right"/>
              <w:rPr>
                <w:sz w:val="16"/>
                <w:szCs w:val="16"/>
              </w:rPr>
            </w:pPr>
            <w:r w:rsidRPr="001E7F9C">
              <w:rPr>
                <w:sz w:val="16"/>
                <w:szCs w:val="16"/>
              </w:rPr>
              <w:t>01</w:t>
            </w:r>
          </w:p>
        </w:tc>
        <w:tc>
          <w:tcPr>
            <w:tcW w:w="475" w:type="dxa"/>
            <w:hideMark/>
          </w:tcPr>
          <w:p w14:paraId="58A9140D" w14:textId="77777777" w:rsidR="001E7F9C" w:rsidRPr="001E7F9C" w:rsidRDefault="001E7F9C" w:rsidP="001E7F9C">
            <w:pPr>
              <w:jc w:val="right"/>
              <w:rPr>
                <w:sz w:val="16"/>
                <w:szCs w:val="16"/>
              </w:rPr>
            </w:pPr>
            <w:r w:rsidRPr="001E7F9C">
              <w:rPr>
                <w:sz w:val="16"/>
                <w:szCs w:val="16"/>
              </w:rPr>
              <w:t>04</w:t>
            </w:r>
          </w:p>
        </w:tc>
        <w:tc>
          <w:tcPr>
            <w:tcW w:w="376" w:type="dxa"/>
            <w:hideMark/>
          </w:tcPr>
          <w:p w14:paraId="69732C22" w14:textId="77777777" w:rsidR="001E7F9C" w:rsidRPr="001E7F9C" w:rsidRDefault="001E7F9C" w:rsidP="001E7F9C">
            <w:pPr>
              <w:jc w:val="right"/>
              <w:rPr>
                <w:sz w:val="16"/>
                <w:szCs w:val="16"/>
              </w:rPr>
            </w:pPr>
            <w:r w:rsidRPr="001E7F9C">
              <w:rPr>
                <w:sz w:val="16"/>
                <w:szCs w:val="16"/>
              </w:rPr>
              <w:t>65</w:t>
            </w:r>
          </w:p>
        </w:tc>
        <w:tc>
          <w:tcPr>
            <w:tcW w:w="296" w:type="dxa"/>
            <w:hideMark/>
          </w:tcPr>
          <w:p w14:paraId="02710666" w14:textId="77777777" w:rsidR="001E7F9C" w:rsidRPr="001E7F9C" w:rsidRDefault="001E7F9C" w:rsidP="001E7F9C">
            <w:pPr>
              <w:jc w:val="right"/>
              <w:rPr>
                <w:sz w:val="16"/>
                <w:szCs w:val="16"/>
              </w:rPr>
            </w:pPr>
            <w:r w:rsidRPr="001E7F9C">
              <w:rPr>
                <w:sz w:val="16"/>
                <w:szCs w:val="16"/>
              </w:rPr>
              <w:t> </w:t>
            </w:r>
          </w:p>
        </w:tc>
        <w:tc>
          <w:tcPr>
            <w:tcW w:w="461" w:type="dxa"/>
            <w:hideMark/>
          </w:tcPr>
          <w:p w14:paraId="450F15B3" w14:textId="77777777" w:rsidR="001E7F9C" w:rsidRPr="001E7F9C" w:rsidRDefault="001E7F9C" w:rsidP="001E7F9C">
            <w:pPr>
              <w:jc w:val="right"/>
              <w:rPr>
                <w:sz w:val="16"/>
                <w:szCs w:val="16"/>
              </w:rPr>
            </w:pPr>
            <w:r w:rsidRPr="001E7F9C">
              <w:rPr>
                <w:sz w:val="16"/>
                <w:szCs w:val="16"/>
              </w:rPr>
              <w:t> </w:t>
            </w:r>
          </w:p>
        </w:tc>
        <w:tc>
          <w:tcPr>
            <w:tcW w:w="646" w:type="dxa"/>
            <w:hideMark/>
          </w:tcPr>
          <w:p w14:paraId="6EC05908" w14:textId="77777777" w:rsidR="001E7F9C" w:rsidRPr="001E7F9C" w:rsidRDefault="001E7F9C" w:rsidP="001E7F9C">
            <w:pPr>
              <w:jc w:val="right"/>
              <w:rPr>
                <w:sz w:val="16"/>
                <w:szCs w:val="16"/>
              </w:rPr>
            </w:pPr>
            <w:r w:rsidRPr="001E7F9C">
              <w:rPr>
                <w:sz w:val="16"/>
                <w:szCs w:val="16"/>
              </w:rPr>
              <w:t> </w:t>
            </w:r>
          </w:p>
        </w:tc>
        <w:tc>
          <w:tcPr>
            <w:tcW w:w="456" w:type="dxa"/>
            <w:hideMark/>
          </w:tcPr>
          <w:p w14:paraId="6424730D"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655EB055" w14:textId="77777777" w:rsidR="001E7F9C" w:rsidRPr="001E7F9C" w:rsidRDefault="001E7F9C">
            <w:pPr>
              <w:jc w:val="right"/>
              <w:rPr>
                <w:sz w:val="16"/>
                <w:szCs w:val="16"/>
              </w:rPr>
            </w:pPr>
            <w:r w:rsidRPr="001E7F9C">
              <w:rPr>
                <w:sz w:val="16"/>
                <w:szCs w:val="16"/>
              </w:rPr>
              <w:t>3 334,1</w:t>
            </w:r>
          </w:p>
        </w:tc>
        <w:tc>
          <w:tcPr>
            <w:tcW w:w="1068" w:type="dxa"/>
            <w:noWrap/>
            <w:hideMark/>
          </w:tcPr>
          <w:p w14:paraId="7C9F9B52" w14:textId="77777777" w:rsidR="001E7F9C" w:rsidRPr="001E7F9C" w:rsidRDefault="001E7F9C">
            <w:pPr>
              <w:jc w:val="right"/>
              <w:rPr>
                <w:sz w:val="16"/>
                <w:szCs w:val="16"/>
              </w:rPr>
            </w:pPr>
            <w:r w:rsidRPr="001E7F9C">
              <w:rPr>
                <w:sz w:val="16"/>
                <w:szCs w:val="16"/>
              </w:rPr>
              <w:t>1 694,0</w:t>
            </w:r>
          </w:p>
        </w:tc>
        <w:tc>
          <w:tcPr>
            <w:tcW w:w="1201" w:type="dxa"/>
            <w:noWrap/>
            <w:hideMark/>
          </w:tcPr>
          <w:p w14:paraId="12168EF4" w14:textId="77777777" w:rsidR="001E7F9C" w:rsidRPr="001E7F9C" w:rsidRDefault="001E7F9C">
            <w:pPr>
              <w:jc w:val="right"/>
              <w:rPr>
                <w:sz w:val="16"/>
                <w:szCs w:val="16"/>
              </w:rPr>
            </w:pPr>
            <w:r w:rsidRPr="001E7F9C">
              <w:rPr>
                <w:sz w:val="16"/>
                <w:szCs w:val="16"/>
              </w:rPr>
              <w:t>1 692,0</w:t>
            </w:r>
          </w:p>
        </w:tc>
      </w:tr>
      <w:tr w:rsidR="001E7F9C" w:rsidRPr="001E7F9C" w14:paraId="30BBBF0C" w14:textId="77777777" w:rsidTr="001E7F9C">
        <w:trPr>
          <w:gridAfter w:val="1"/>
          <w:wAfter w:w="22" w:type="dxa"/>
          <w:trHeight w:val="705"/>
        </w:trPr>
        <w:tc>
          <w:tcPr>
            <w:tcW w:w="2972" w:type="dxa"/>
            <w:hideMark/>
          </w:tcPr>
          <w:p w14:paraId="1B2FA4D4" w14:textId="77777777" w:rsidR="001E7F9C" w:rsidRPr="001E7F9C" w:rsidRDefault="001E7F9C" w:rsidP="001E7F9C">
            <w:pPr>
              <w:jc w:val="right"/>
              <w:rPr>
                <w:sz w:val="16"/>
                <w:szCs w:val="16"/>
              </w:rPr>
            </w:pPr>
            <w:r w:rsidRPr="001E7F9C">
              <w:rPr>
                <w:sz w:val="16"/>
                <w:szCs w:val="16"/>
              </w:rPr>
              <w:t>Непрограммные расходы в рамках обеспечения деятельности администрации муниципального образования</w:t>
            </w:r>
          </w:p>
        </w:tc>
        <w:tc>
          <w:tcPr>
            <w:tcW w:w="515" w:type="dxa"/>
            <w:hideMark/>
          </w:tcPr>
          <w:p w14:paraId="0DD31749" w14:textId="77777777" w:rsidR="001E7F9C" w:rsidRPr="001E7F9C" w:rsidRDefault="001E7F9C" w:rsidP="001E7F9C">
            <w:pPr>
              <w:jc w:val="right"/>
              <w:rPr>
                <w:sz w:val="16"/>
                <w:szCs w:val="16"/>
              </w:rPr>
            </w:pPr>
            <w:r w:rsidRPr="001E7F9C">
              <w:rPr>
                <w:sz w:val="16"/>
                <w:szCs w:val="16"/>
              </w:rPr>
              <w:t>991</w:t>
            </w:r>
          </w:p>
        </w:tc>
        <w:tc>
          <w:tcPr>
            <w:tcW w:w="376" w:type="dxa"/>
            <w:hideMark/>
          </w:tcPr>
          <w:p w14:paraId="7630FCD2" w14:textId="77777777" w:rsidR="001E7F9C" w:rsidRPr="001E7F9C" w:rsidRDefault="001E7F9C" w:rsidP="001E7F9C">
            <w:pPr>
              <w:jc w:val="right"/>
              <w:rPr>
                <w:sz w:val="16"/>
                <w:szCs w:val="16"/>
              </w:rPr>
            </w:pPr>
            <w:r w:rsidRPr="001E7F9C">
              <w:rPr>
                <w:sz w:val="16"/>
                <w:szCs w:val="16"/>
              </w:rPr>
              <w:t>01</w:t>
            </w:r>
          </w:p>
        </w:tc>
        <w:tc>
          <w:tcPr>
            <w:tcW w:w="475" w:type="dxa"/>
            <w:hideMark/>
          </w:tcPr>
          <w:p w14:paraId="505FF20F" w14:textId="77777777" w:rsidR="001E7F9C" w:rsidRPr="001E7F9C" w:rsidRDefault="001E7F9C" w:rsidP="001E7F9C">
            <w:pPr>
              <w:jc w:val="right"/>
              <w:rPr>
                <w:sz w:val="16"/>
                <w:szCs w:val="16"/>
              </w:rPr>
            </w:pPr>
            <w:r w:rsidRPr="001E7F9C">
              <w:rPr>
                <w:sz w:val="16"/>
                <w:szCs w:val="16"/>
              </w:rPr>
              <w:t>04</w:t>
            </w:r>
          </w:p>
        </w:tc>
        <w:tc>
          <w:tcPr>
            <w:tcW w:w="376" w:type="dxa"/>
            <w:hideMark/>
          </w:tcPr>
          <w:p w14:paraId="0BD60756" w14:textId="77777777" w:rsidR="001E7F9C" w:rsidRPr="001E7F9C" w:rsidRDefault="001E7F9C" w:rsidP="001E7F9C">
            <w:pPr>
              <w:jc w:val="right"/>
              <w:rPr>
                <w:sz w:val="16"/>
                <w:szCs w:val="16"/>
              </w:rPr>
            </w:pPr>
            <w:r w:rsidRPr="001E7F9C">
              <w:rPr>
                <w:sz w:val="16"/>
                <w:szCs w:val="16"/>
              </w:rPr>
              <w:t>65</w:t>
            </w:r>
          </w:p>
        </w:tc>
        <w:tc>
          <w:tcPr>
            <w:tcW w:w="296" w:type="dxa"/>
            <w:hideMark/>
          </w:tcPr>
          <w:p w14:paraId="2CE43893" w14:textId="77777777" w:rsidR="001E7F9C" w:rsidRPr="001E7F9C" w:rsidRDefault="001E7F9C" w:rsidP="001E7F9C">
            <w:pPr>
              <w:jc w:val="right"/>
              <w:rPr>
                <w:sz w:val="16"/>
                <w:szCs w:val="16"/>
              </w:rPr>
            </w:pPr>
            <w:r w:rsidRPr="001E7F9C">
              <w:rPr>
                <w:sz w:val="16"/>
                <w:szCs w:val="16"/>
              </w:rPr>
              <w:t>2</w:t>
            </w:r>
          </w:p>
        </w:tc>
        <w:tc>
          <w:tcPr>
            <w:tcW w:w="461" w:type="dxa"/>
            <w:hideMark/>
          </w:tcPr>
          <w:p w14:paraId="4A5B1A12" w14:textId="77777777" w:rsidR="001E7F9C" w:rsidRPr="001E7F9C" w:rsidRDefault="001E7F9C" w:rsidP="001E7F9C">
            <w:pPr>
              <w:jc w:val="right"/>
              <w:rPr>
                <w:sz w:val="16"/>
                <w:szCs w:val="16"/>
              </w:rPr>
            </w:pPr>
            <w:r w:rsidRPr="001E7F9C">
              <w:rPr>
                <w:sz w:val="16"/>
                <w:szCs w:val="16"/>
              </w:rPr>
              <w:t>00</w:t>
            </w:r>
          </w:p>
        </w:tc>
        <w:tc>
          <w:tcPr>
            <w:tcW w:w="646" w:type="dxa"/>
            <w:hideMark/>
          </w:tcPr>
          <w:p w14:paraId="240406FF" w14:textId="77777777" w:rsidR="001E7F9C" w:rsidRPr="001E7F9C" w:rsidRDefault="001E7F9C" w:rsidP="001E7F9C">
            <w:pPr>
              <w:jc w:val="right"/>
              <w:rPr>
                <w:sz w:val="16"/>
                <w:szCs w:val="16"/>
              </w:rPr>
            </w:pPr>
            <w:r w:rsidRPr="001E7F9C">
              <w:rPr>
                <w:sz w:val="16"/>
                <w:szCs w:val="16"/>
              </w:rPr>
              <w:t> </w:t>
            </w:r>
          </w:p>
        </w:tc>
        <w:tc>
          <w:tcPr>
            <w:tcW w:w="456" w:type="dxa"/>
            <w:hideMark/>
          </w:tcPr>
          <w:p w14:paraId="498D320A"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48C57576" w14:textId="77777777" w:rsidR="001E7F9C" w:rsidRPr="001E7F9C" w:rsidRDefault="001E7F9C">
            <w:pPr>
              <w:jc w:val="right"/>
              <w:rPr>
                <w:sz w:val="16"/>
                <w:szCs w:val="16"/>
              </w:rPr>
            </w:pPr>
            <w:r w:rsidRPr="001E7F9C">
              <w:rPr>
                <w:sz w:val="16"/>
                <w:szCs w:val="16"/>
              </w:rPr>
              <w:t>3 334,1</w:t>
            </w:r>
          </w:p>
        </w:tc>
        <w:tc>
          <w:tcPr>
            <w:tcW w:w="1068" w:type="dxa"/>
            <w:noWrap/>
            <w:hideMark/>
          </w:tcPr>
          <w:p w14:paraId="5A3802D0" w14:textId="77777777" w:rsidR="001E7F9C" w:rsidRPr="001E7F9C" w:rsidRDefault="001E7F9C">
            <w:pPr>
              <w:jc w:val="right"/>
              <w:rPr>
                <w:sz w:val="16"/>
                <w:szCs w:val="16"/>
              </w:rPr>
            </w:pPr>
            <w:r w:rsidRPr="001E7F9C">
              <w:rPr>
                <w:sz w:val="16"/>
                <w:szCs w:val="16"/>
              </w:rPr>
              <w:t>1 694,0</w:t>
            </w:r>
          </w:p>
        </w:tc>
        <w:tc>
          <w:tcPr>
            <w:tcW w:w="1201" w:type="dxa"/>
            <w:noWrap/>
            <w:hideMark/>
          </w:tcPr>
          <w:p w14:paraId="31D0C253" w14:textId="77777777" w:rsidR="001E7F9C" w:rsidRPr="001E7F9C" w:rsidRDefault="001E7F9C">
            <w:pPr>
              <w:jc w:val="right"/>
              <w:rPr>
                <w:sz w:val="16"/>
                <w:szCs w:val="16"/>
              </w:rPr>
            </w:pPr>
            <w:r w:rsidRPr="001E7F9C">
              <w:rPr>
                <w:sz w:val="16"/>
                <w:szCs w:val="16"/>
              </w:rPr>
              <w:t>1 692,0</w:t>
            </w:r>
          </w:p>
        </w:tc>
      </w:tr>
      <w:tr w:rsidR="001E7F9C" w:rsidRPr="001E7F9C" w14:paraId="034B9F5D" w14:textId="77777777" w:rsidTr="001E7F9C">
        <w:trPr>
          <w:gridAfter w:val="1"/>
          <w:wAfter w:w="22" w:type="dxa"/>
          <w:trHeight w:val="675"/>
        </w:trPr>
        <w:tc>
          <w:tcPr>
            <w:tcW w:w="2972" w:type="dxa"/>
            <w:hideMark/>
          </w:tcPr>
          <w:p w14:paraId="2D9D017B" w14:textId="77777777" w:rsidR="001E7F9C" w:rsidRPr="001E7F9C" w:rsidRDefault="001E7F9C" w:rsidP="001E7F9C">
            <w:pPr>
              <w:jc w:val="right"/>
              <w:rPr>
                <w:sz w:val="16"/>
                <w:szCs w:val="16"/>
              </w:rPr>
            </w:pPr>
            <w:r w:rsidRPr="001E7F9C">
              <w:rPr>
                <w:sz w:val="16"/>
                <w:szCs w:val="16"/>
              </w:rPr>
              <w:t xml:space="preserve">Расходы на выплаты по оплате труда работников органов местного самоуправления </w:t>
            </w:r>
          </w:p>
        </w:tc>
        <w:tc>
          <w:tcPr>
            <w:tcW w:w="515" w:type="dxa"/>
            <w:hideMark/>
          </w:tcPr>
          <w:p w14:paraId="7B4EA884" w14:textId="77777777" w:rsidR="001E7F9C" w:rsidRPr="001E7F9C" w:rsidRDefault="001E7F9C" w:rsidP="001E7F9C">
            <w:pPr>
              <w:jc w:val="right"/>
              <w:rPr>
                <w:sz w:val="16"/>
                <w:szCs w:val="16"/>
              </w:rPr>
            </w:pPr>
            <w:r w:rsidRPr="001E7F9C">
              <w:rPr>
                <w:sz w:val="16"/>
                <w:szCs w:val="16"/>
              </w:rPr>
              <w:t>991</w:t>
            </w:r>
          </w:p>
        </w:tc>
        <w:tc>
          <w:tcPr>
            <w:tcW w:w="376" w:type="dxa"/>
            <w:hideMark/>
          </w:tcPr>
          <w:p w14:paraId="13A3D22E" w14:textId="77777777" w:rsidR="001E7F9C" w:rsidRPr="001E7F9C" w:rsidRDefault="001E7F9C" w:rsidP="001E7F9C">
            <w:pPr>
              <w:jc w:val="right"/>
              <w:rPr>
                <w:sz w:val="16"/>
                <w:szCs w:val="16"/>
              </w:rPr>
            </w:pPr>
            <w:r w:rsidRPr="001E7F9C">
              <w:rPr>
                <w:sz w:val="16"/>
                <w:szCs w:val="16"/>
              </w:rPr>
              <w:t>01</w:t>
            </w:r>
          </w:p>
        </w:tc>
        <w:tc>
          <w:tcPr>
            <w:tcW w:w="475" w:type="dxa"/>
            <w:hideMark/>
          </w:tcPr>
          <w:p w14:paraId="0EC2FCDD" w14:textId="77777777" w:rsidR="001E7F9C" w:rsidRPr="001E7F9C" w:rsidRDefault="001E7F9C" w:rsidP="001E7F9C">
            <w:pPr>
              <w:jc w:val="right"/>
              <w:rPr>
                <w:sz w:val="16"/>
                <w:szCs w:val="16"/>
              </w:rPr>
            </w:pPr>
            <w:r w:rsidRPr="001E7F9C">
              <w:rPr>
                <w:sz w:val="16"/>
                <w:szCs w:val="16"/>
              </w:rPr>
              <w:t>04</w:t>
            </w:r>
          </w:p>
        </w:tc>
        <w:tc>
          <w:tcPr>
            <w:tcW w:w="376" w:type="dxa"/>
            <w:hideMark/>
          </w:tcPr>
          <w:p w14:paraId="696B6F11" w14:textId="77777777" w:rsidR="001E7F9C" w:rsidRPr="001E7F9C" w:rsidRDefault="001E7F9C" w:rsidP="001E7F9C">
            <w:pPr>
              <w:jc w:val="right"/>
              <w:rPr>
                <w:sz w:val="16"/>
                <w:szCs w:val="16"/>
              </w:rPr>
            </w:pPr>
            <w:r w:rsidRPr="001E7F9C">
              <w:rPr>
                <w:sz w:val="16"/>
                <w:szCs w:val="16"/>
              </w:rPr>
              <w:t>65</w:t>
            </w:r>
          </w:p>
        </w:tc>
        <w:tc>
          <w:tcPr>
            <w:tcW w:w="296" w:type="dxa"/>
            <w:hideMark/>
          </w:tcPr>
          <w:p w14:paraId="5990D5A3" w14:textId="77777777" w:rsidR="001E7F9C" w:rsidRPr="001E7F9C" w:rsidRDefault="001E7F9C" w:rsidP="001E7F9C">
            <w:pPr>
              <w:jc w:val="right"/>
              <w:rPr>
                <w:sz w:val="16"/>
                <w:szCs w:val="16"/>
              </w:rPr>
            </w:pPr>
            <w:r w:rsidRPr="001E7F9C">
              <w:rPr>
                <w:sz w:val="16"/>
                <w:szCs w:val="16"/>
              </w:rPr>
              <w:t>2</w:t>
            </w:r>
          </w:p>
        </w:tc>
        <w:tc>
          <w:tcPr>
            <w:tcW w:w="461" w:type="dxa"/>
            <w:hideMark/>
          </w:tcPr>
          <w:p w14:paraId="2460AEB9" w14:textId="77777777" w:rsidR="001E7F9C" w:rsidRPr="001E7F9C" w:rsidRDefault="001E7F9C" w:rsidP="001E7F9C">
            <w:pPr>
              <w:jc w:val="right"/>
              <w:rPr>
                <w:sz w:val="16"/>
                <w:szCs w:val="16"/>
              </w:rPr>
            </w:pPr>
            <w:r w:rsidRPr="001E7F9C">
              <w:rPr>
                <w:sz w:val="16"/>
                <w:szCs w:val="16"/>
              </w:rPr>
              <w:t>00</w:t>
            </w:r>
          </w:p>
        </w:tc>
        <w:tc>
          <w:tcPr>
            <w:tcW w:w="646" w:type="dxa"/>
            <w:hideMark/>
          </w:tcPr>
          <w:p w14:paraId="2C1BC740" w14:textId="77777777" w:rsidR="001E7F9C" w:rsidRPr="001E7F9C" w:rsidRDefault="001E7F9C" w:rsidP="001E7F9C">
            <w:pPr>
              <w:jc w:val="right"/>
              <w:rPr>
                <w:sz w:val="16"/>
                <w:szCs w:val="16"/>
              </w:rPr>
            </w:pPr>
            <w:r w:rsidRPr="001E7F9C">
              <w:rPr>
                <w:sz w:val="16"/>
                <w:szCs w:val="16"/>
              </w:rPr>
              <w:t>41110</w:t>
            </w:r>
          </w:p>
        </w:tc>
        <w:tc>
          <w:tcPr>
            <w:tcW w:w="456" w:type="dxa"/>
            <w:hideMark/>
          </w:tcPr>
          <w:p w14:paraId="40B7A623"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606D55EB" w14:textId="77777777" w:rsidR="001E7F9C" w:rsidRPr="001E7F9C" w:rsidRDefault="001E7F9C">
            <w:pPr>
              <w:jc w:val="right"/>
              <w:rPr>
                <w:sz w:val="16"/>
                <w:szCs w:val="16"/>
              </w:rPr>
            </w:pPr>
            <w:r w:rsidRPr="001E7F9C">
              <w:rPr>
                <w:sz w:val="16"/>
                <w:szCs w:val="16"/>
              </w:rPr>
              <w:t>3 282,7</w:t>
            </w:r>
          </w:p>
        </w:tc>
        <w:tc>
          <w:tcPr>
            <w:tcW w:w="1068" w:type="dxa"/>
            <w:noWrap/>
            <w:hideMark/>
          </w:tcPr>
          <w:p w14:paraId="5D8603F7" w14:textId="77777777" w:rsidR="001E7F9C" w:rsidRPr="001E7F9C" w:rsidRDefault="001E7F9C">
            <w:pPr>
              <w:jc w:val="right"/>
              <w:rPr>
                <w:sz w:val="16"/>
                <w:szCs w:val="16"/>
              </w:rPr>
            </w:pPr>
            <w:r w:rsidRPr="001E7F9C">
              <w:rPr>
                <w:sz w:val="16"/>
                <w:szCs w:val="16"/>
              </w:rPr>
              <w:t>1 627,5</w:t>
            </w:r>
          </w:p>
        </w:tc>
        <w:tc>
          <w:tcPr>
            <w:tcW w:w="1201" w:type="dxa"/>
            <w:noWrap/>
            <w:hideMark/>
          </w:tcPr>
          <w:p w14:paraId="795314A3" w14:textId="77777777" w:rsidR="001E7F9C" w:rsidRPr="001E7F9C" w:rsidRDefault="001E7F9C">
            <w:pPr>
              <w:jc w:val="right"/>
              <w:rPr>
                <w:sz w:val="16"/>
                <w:szCs w:val="16"/>
              </w:rPr>
            </w:pPr>
            <w:r w:rsidRPr="001E7F9C">
              <w:rPr>
                <w:sz w:val="16"/>
                <w:szCs w:val="16"/>
              </w:rPr>
              <w:t>1 627,5</w:t>
            </w:r>
          </w:p>
        </w:tc>
      </w:tr>
      <w:tr w:rsidR="001E7F9C" w:rsidRPr="001E7F9C" w14:paraId="6AEF4967" w14:textId="77777777" w:rsidTr="001E7F9C">
        <w:trPr>
          <w:gridAfter w:val="1"/>
          <w:wAfter w:w="22" w:type="dxa"/>
          <w:trHeight w:val="1470"/>
        </w:trPr>
        <w:tc>
          <w:tcPr>
            <w:tcW w:w="2972" w:type="dxa"/>
            <w:hideMark/>
          </w:tcPr>
          <w:p w14:paraId="072D66DD" w14:textId="77777777" w:rsidR="001E7F9C" w:rsidRPr="001E7F9C" w:rsidRDefault="001E7F9C" w:rsidP="001E7F9C">
            <w:pPr>
              <w:jc w:val="right"/>
              <w:rPr>
                <w:sz w:val="16"/>
                <w:szCs w:val="16"/>
              </w:rPr>
            </w:pPr>
            <w:r w:rsidRPr="001E7F9C">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5" w:type="dxa"/>
            <w:hideMark/>
          </w:tcPr>
          <w:p w14:paraId="73CFE8FA" w14:textId="77777777" w:rsidR="001E7F9C" w:rsidRPr="001E7F9C" w:rsidRDefault="001E7F9C" w:rsidP="001E7F9C">
            <w:pPr>
              <w:jc w:val="right"/>
              <w:rPr>
                <w:sz w:val="16"/>
                <w:szCs w:val="16"/>
              </w:rPr>
            </w:pPr>
            <w:r w:rsidRPr="001E7F9C">
              <w:rPr>
                <w:sz w:val="16"/>
                <w:szCs w:val="16"/>
              </w:rPr>
              <w:t>991</w:t>
            </w:r>
          </w:p>
        </w:tc>
        <w:tc>
          <w:tcPr>
            <w:tcW w:w="376" w:type="dxa"/>
            <w:hideMark/>
          </w:tcPr>
          <w:p w14:paraId="0A29B49A" w14:textId="77777777" w:rsidR="001E7F9C" w:rsidRPr="001E7F9C" w:rsidRDefault="001E7F9C" w:rsidP="001E7F9C">
            <w:pPr>
              <w:jc w:val="right"/>
              <w:rPr>
                <w:sz w:val="16"/>
                <w:szCs w:val="16"/>
              </w:rPr>
            </w:pPr>
            <w:r w:rsidRPr="001E7F9C">
              <w:rPr>
                <w:sz w:val="16"/>
                <w:szCs w:val="16"/>
              </w:rPr>
              <w:t>01</w:t>
            </w:r>
          </w:p>
        </w:tc>
        <w:tc>
          <w:tcPr>
            <w:tcW w:w="475" w:type="dxa"/>
            <w:hideMark/>
          </w:tcPr>
          <w:p w14:paraId="7D0230F6" w14:textId="77777777" w:rsidR="001E7F9C" w:rsidRPr="001E7F9C" w:rsidRDefault="001E7F9C" w:rsidP="001E7F9C">
            <w:pPr>
              <w:jc w:val="right"/>
              <w:rPr>
                <w:sz w:val="16"/>
                <w:szCs w:val="16"/>
              </w:rPr>
            </w:pPr>
            <w:r w:rsidRPr="001E7F9C">
              <w:rPr>
                <w:sz w:val="16"/>
                <w:szCs w:val="16"/>
              </w:rPr>
              <w:t>04</w:t>
            </w:r>
          </w:p>
        </w:tc>
        <w:tc>
          <w:tcPr>
            <w:tcW w:w="376" w:type="dxa"/>
            <w:hideMark/>
          </w:tcPr>
          <w:p w14:paraId="581D5656" w14:textId="77777777" w:rsidR="001E7F9C" w:rsidRPr="001E7F9C" w:rsidRDefault="001E7F9C" w:rsidP="001E7F9C">
            <w:pPr>
              <w:jc w:val="right"/>
              <w:rPr>
                <w:sz w:val="16"/>
                <w:szCs w:val="16"/>
              </w:rPr>
            </w:pPr>
            <w:r w:rsidRPr="001E7F9C">
              <w:rPr>
                <w:sz w:val="16"/>
                <w:szCs w:val="16"/>
              </w:rPr>
              <w:t>65</w:t>
            </w:r>
          </w:p>
        </w:tc>
        <w:tc>
          <w:tcPr>
            <w:tcW w:w="296" w:type="dxa"/>
            <w:hideMark/>
          </w:tcPr>
          <w:p w14:paraId="7885FC94" w14:textId="77777777" w:rsidR="001E7F9C" w:rsidRPr="001E7F9C" w:rsidRDefault="001E7F9C" w:rsidP="001E7F9C">
            <w:pPr>
              <w:jc w:val="right"/>
              <w:rPr>
                <w:sz w:val="16"/>
                <w:szCs w:val="16"/>
              </w:rPr>
            </w:pPr>
            <w:r w:rsidRPr="001E7F9C">
              <w:rPr>
                <w:sz w:val="16"/>
                <w:szCs w:val="16"/>
              </w:rPr>
              <w:t>2</w:t>
            </w:r>
          </w:p>
        </w:tc>
        <w:tc>
          <w:tcPr>
            <w:tcW w:w="461" w:type="dxa"/>
            <w:hideMark/>
          </w:tcPr>
          <w:p w14:paraId="4737A3B7" w14:textId="77777777" w:rsidR="001E7F9C" w:rsidRPr="001E7F9C" w:rsidRDefault="001E7F9C" w:rsidP="001E7F9C">
            <w:pPr>
              <w:jc w:val="right"/>
              <w:rPr>
                <w:sz w:val="16"/>
                <w:szCs w:val="16"/>
              </w:rPr>
            </w:pPr>
            <w:r w:rsidRPr="001E7F9C">
              <w:rPr>
                <w:sz w:val="16"/>
                <w:szCs w:val="16"/>
              </w:rPr>
              <w:t>00</w:t>
            </w:r>
          </w:p>
        </w:tc>
        <w:tc>
          <w:tcPr>
            <w:tcW w:w="646" w:type="dxa"/>
            <w:hideMark/>
          </w:tcPr>
          <w:p w14:paraId="3C907753" w14:textId="77777777" w:rsidR="001E7F9C" w:rsidRPr="001E7F9C" w:rsidRDefault="001E7F9C" w:rsidP="001E7F9C">
            <w:pPr>
              <w:jc w:val="right"/>
              <w:rPr>
                <w:sz w:val="16"/>
                <w:szCs w:val="16"/>
              </w:rPr>
            </w:pPr>
            <w:r w:rsidRPr="001E7F9C">
              <w:rPr>
                <w:sz w:val="16"/>
                <w:szCs w:val="16"/>
              </w:rPr>
              <w:t>41110</w:t>
            </w:r>
          </w:p>
        </w:tc>
        <w:tc>
          <w:tcPr>
            <w:tcW w:w="456" w:type="dxa"/>
            <w:hideMark/>
          </w:tcPr>
          <w:p w14:paraId="0D3E8ECF" w14:textId="77777777" w:rsidR="001E7F9C" w:rsidRPr="001E7F9C" w:rsidRDefault="001E7F9C" w:rsidP="001E7F9C">
            <w:pPr>
              <w:jc w:val="right"/>
              <w:rPr>
                <w:sz w:val="16"/>
                <w:szCs w:val="16"/>
              </w:rPr>
            </w:pPr>
            <w:r w:rsidRPr="001E7F9C">
              <w:rPr>
                <w:sz w:val="16"/>
                <w:szCs w:val="16"/>
              </w:rPr>
              <w:t>100</w:t>
            </w:r>
          </w:p>
        </w:tc>
        <w:tc>
          <w:tcPr>
            <w:tcW w:w="1077" w:type="dxa"/>
            <w:noWrap/>
            <w:hideMark/>
          </w:tcPr>
          <w:p w14:paraId="33F96501" w14:textId="77777777" w:rsidR="001E7F9C" w:rsidRPr="001E7F9C" w:rsidRDefault="001E7F9C">
            <w:pPr>
              <w:jc w:val="right"/>
              <w:rPr>
                <w:sz w:val="16"/>
                <w:szCs w:val="16"/>
              </w:rPr>
            </w:pPr>
            <w:r w:rsidRPr="001E7F9C">
              <w:rPr>
                <w:sz w:val="16"/>
                <w:szCs w:val="16"/>
              </w:rPr>
              <w:t>3 282,7</w:t>
            </w:r>
          </w:p>
        </w:tc>
        <w:tc>
          <w:tcPr>
            <w:tcW w:w="1068" w:type="dxa"/>
            <w:noWrap/>
            <w:hideMark/>
          </w:tcPr>
          <w:p w14:paraId="01A4ADFC" w14:textId="77777777" w:rsidR="001E7F9C" w:rsidRPr="001E7F9C" w:rsidRDefault="001E7F9C">
            <w:pPr>
              <w:jc w:val="right"/>
              <w:rPr>
                <w:sz w:val="16"/>
                <w:szCs w:val="16"/>
              </w:rPr>
            </w:pPr>
            <w:r w:rsidRPr="001E7F9C">
              <w:rPr>
                <w:sz w:val="16"/>
                <w:szCs w:val="16"/>
              </w:rPr>
              <w:t>1 627,5</w:t>
            </w:r>
          </w:p>
        </w:tc>
        <w:tc>
          <w:tcPr>
            <w:tcW w:w="1201" w:type="dxa"/>
            <w:noWrap/>
            <w:hideMark/>
          </w:tcPr>
          <w:p w14:paraId="25B34F20" w14:textId="77777777" w:rsidR="001E7F9C" w:rsidRPr="001E7F9C" w:rsidRDefault="001E7F9C">
            <w:pPr>
              <w:jc w:val="right"/>
              <w:rPr>
                <w:sz w:val="16"/>
                <w:szCs w:val="16"/>
              </w:rPr>
            </w:pPr>
            <w:r w:rsidRPr="001E7F9C">
              <w:rPr>
                <w:sz w:val="16"/>
                <w:szCs w:val="16"/>
              </w:rPr>
              <w:t>1 627,5</w:t>
            </w:r>
          </w:p>
        </w:tc>
      </w:tr>
      <w:tr w:rsidR="001E7F9C" w:rsidRPr="001E7F9C" w14:paraId="3435A2F3" w14:textId="77777777" w:rsidTr="001E7F9C">
        <w:trPr>
          <w:gridAfter w:val="1"/>
          <w:wAfter w:w="22" w:type="dxa"/>
          <w:trHeight w:val="675"/>
        </w:trPr>
        <w:tc>
          <w:tcPr>
            <w:tcW w:w="2972" w:type="dxa"/>
            <w:hideMark/>
          </w:tcPr>
          <w:p w14:paraId="78DFE465" w14:textId="77777777" w:rsidR="001E7F9C" w:rsidRPr="001E7F9C" w:rsidRDefault="001E7F9C" w:rsidP="001E7F9C">
            <w:pPr>
              <w:jc w:val="right"/>
              <w:rPr>
                <w:sz w:val="16"/>
                <w:szCs w:val="16"/>
              </w:rPr>
            </w:pPr>
            <w:r w:rsidRPr="001E7F9C">
              <w:rPr>
                <w:sz w:val="16"/>
                <w:szCs w:val="16"/>
              </w:rPr>
              <w:t>Расходы на выплаты персоналу государственных (муниципальных) органов</w:t>
            </w:r>
          </w:p>
        </w:tc>
        <w:tc>
          <w:tcPr>
            <w:tcW w:w="515" w:type="dxa"/>
            <w:hideMark/>
          </w:tcPr>
          <w:p w14:paraId="4049F58C" w14:textId="77777777" w:rsidR="001E7F9C" w:rsidRPr="001E7F9C" w:rsidRDefault="001E7F9C" w:rsidP="001E7F9C">
            <w:pPr>
              <w:jc w:val="right"/>
              <w:rPr>
                <w:sz w:val="16"/>
                <w:szCs w:val="16"/>
              </w:rPr>
            </w:pPr>
            <w:r w:rsidRPr="001E7F9C">
              <w:rPr>
                <w:sz w:val="16"/>
                <w:szCs w:val="16"/>
              </w:rPr>
              <w:t>991</w:t>
            </w:r>
          </w:p>
        </w:tc>
        <w:tc>
          <w:tcPr>
            <w:tcW w:w="376" w:type="dxa"/>
            <w:hideMark/>
          </w:tcPr>
          <w:p w14:paraId="705DC343" w14:textId="77777777" w:rsidR="001E7F9C" w:rsidRPr="001E7F9C" w:rsidRDefault="001E7F9C" w:rsidP="001E7F9C">
            <w:pPr>
              <w:jc w:val="right"/>
              <w:rPr>
                <w:sz w:val="16"/>
                <w:szCs w:val="16"/>
              </w:rPr>
            </w:pPr>
            <w:r w:rsidRPr="001E7F9C">
              <w:rPr>
                <w:sz w:val="16"/>
                <w:szCs w:val="16"/>
              </w:rPr>
              <w:t>01</w:t>
            </w:r>
          </w:p>
        </w:tc>
        <w:tc>
          <w:tcPr>
            <w:tcW w:w="475" w:type="dxa"/>
            <w:hideMark/>
          </w:tcPr>
          <w:p w14:paraId="5818E583" w14:textId="77777777" w:rsidR="001E7F9C" w:rsidRPr="001E7F9C" w:rsidRDefault="001E7F9C" w:rsidP="001E7F9C">
            <w:pPr>
              <w:jc w:val="right"/>
              <w:rPr>
                <w:sz w:val="16"/>
                <w:szCs w:val="16"/>
              </w:rPr>
            </w:pPr>
            <w:r w:rsidRPr="001E7F9C">
              <w:rPr>
                <w:sz w:val="16"/>
                <w:szCs w:val="16"/>
              </w:rPr>
              <w:t>04</w:t>
            </w:r>
          </w:p>
        </w:tc>
        <w:tc>
          <w:tcPr>
            <w:tcW w:w="376" w:type="dxa"/>
            <w:hideMark/>
          </w:tcPr>
          <w:p w14:paraId="4E29BC50" w14:textId="77777777" w:rsidR="001E7F9C" w:rsidRPr="001E7F9C" w:rsidRDefault="001E7F9C" w:rsidP="001E7F9C">
            <w:pPr>
              <w:jc w:val="right"/>
              <w:rPr>
                <w:sz w:val="16"/>
                <w:szCs w:val="16"/>
              </w:rPr>
            </w:pPr>
            <w:r w:rsidRPr="001E7F9C">
              <w:rPr>
                <w:sz w:val="16"/>
                <w:szCs w:val="16"/>
              </w:rPr>
              <w:t>65</w:t>
            </w:r>
          </w:p>
        </w:tc>
        <w:tc>
          <w:tcPr>
            <w:tcW w:w="296" w:type="dxa"/>
            <w:hideMark/>
          </w:tcPr>
          <w:p w14:paraId="322A2E38" w14:textId="77777777" w:rsidR="001E7F9C" w:rsidRPr="001E7F9C" w:rsidRDefault="001E7F9C" w:rsidP="001E7F9C">
            <w:pPr>
              <w:jc w:val="right"/>
              <w:rPr>
                <w:sz w:val="16"/>
                <w:szCs w:val="16"/>
              </w:rPr>
            </w:pPr>
            <w:r w:rsidRPr="001E7F9C">
              <w:rPr>
                <w:sz w:val="16"/>
                <w:szCs w:val="16"/>
              </w:rPr>
              <w:t>2</w:t>
            </w:r>
          </w:p>
        </w:tc>
        <w:tc>
          <w:tcPr>
            <w:tcW w:w="461" w:type="dxa"/>
            <w:hideMark/>
          </w:tcPr>
          <w:p w14:paraId="173BD610" w14:textId="77777777" w:rsidR="001E7F9C" w:rsidRPr="001E7F9C" w:rsidRDefault="001E7F9C" w:rsidP="001E7F9C">
            <w:pPr>
              <w:jc w:val="right"/>
              <w:rPr>
                <w:sz w:val="16"/>
                <w:szCs w:val="16"/>
              </w:rPr>
            </w:pPr>
            <w:r w:rsidRPr="001E7F9C">
              <w:rPr>
                <w:sz w:val="16"/>
                <w:szCs w:val="16"/>
              </w:rPr>
              <w:t>00</w:t>
            </w:r>
          </w:p>
        </w:tc>
        <w:tc>
          <w:tcPr>
            <w:tcW w:w="646" w:type="dxa"/>
            <w:hideMark/>
          </w:tcPr>
          <w:p w14:paraId="6D8FF4BC" w14:textId="77777777" w:rsidR="001E7F9C" w:rsidRPr="001E7F9C" w:rsidRDefault="001E7F9C" w:rsidP="001E7F9C">
            <w:pPr>
              <w:jc w:val="right"/>
              <w:rPr>
                <w:sz w:val="16"/>
                <w:szCs w:val="16"/>
              </w:rPr>
            </w:pPr>
            <w:r w:rsidRPr="001E7F9C">
              <w:rPr>
                <w:sz w:val="16"/>
                <w:szCs w:val="16"/>
              </w:rPr>
              <w:t>41110</w:t>
            </w:r>
          </w:p>
        </w:tc>
        <w:tc>
          <w:tcPr>
            <w:tcW w:w="456" w:type="dxa"/>
            <w:hideMark/>
          </w:tcPr>
          <w:p w14:paraId="46ACB0BB" w14:textId="77777777" w:rsidR="001E7F9C" w:rsidRPr="001E7F9C" w:rsidRDefault="001E7F9C" w:rsidP="001E7F9C">
            <w:pPr>
              <w:jc w:val="right"/>
              <w:rPr>
                <w:sz w:val="16"/>
                <w:szCs w:val="16"/>
              </w:rPr>
            </w:pPr>
            <w:r w:rsidRPr="001E7F9C">
              <w:rPr>
                <w:sz w:val="16"/>
                <w:szCs w:val="16"/>
              </w:rPr>
              <w:t>120</w:t>
            </w:r>
          </w:p>
        </w:tc>
        <w:tc>
          <w:tcPr>
            <w:tcW w:w="1077" w:type="dxa"/>
            <w:noWrap/>
            <w:hideMark/>
          </w:tcPr>
          <w:p w14:paraId="6A04C714" w14:textId="77777777" w:rsidR="001E7F9C" w:rsidRPr="001E7F9C" w:rsidRDefault="001E7F9C">
            <w:pPr>
              <w:jc w:val="right"/>
              <w:rPr>
                <w:sz w:val="16"/>
                <w:szCs w:val="16"/>
              </w:rPr>
            </w:pPr>
            <w:r w:rsidRPr="001E7F9C">
              <w:rPr>
                <w:sz w:val="16"/>
                <w:szCs w:val="16"/>
              </w:rPr>
              <w:t>3 282,7</w:t>
            </w:r>
          </w:p>
        </w:tc>
        <w:tc>
          <w:tcPr>
            <w:tcW w:w="1068" w:type="dxa"/>
            <w:noWrap/>
            <w:hideMark/>
          </w:tcPr>
          <w:p w14:paraId="54563F9A" w14:textId="77777777" w:rsidR="001E7F9C" w:rsidRPr="001E7F9C" w:rsidRDefault="001E7F9C">
            <w:pPr>
              <w:jc w:val="right"/>
              <w:rPr>
                <w:sz w:val="16"/>
                <w:szCs w:val="16"/>
              </w:rPr>
            </w:pPr>
            <w:r w:rsidRPr="001E7F9C">
              <w:rPr>
                <w:sz w:val="16"/>
                <w:szCs w:val="16"/>
              </w:rPr>
              <w:t>1 627,5</w:t>
            </w:r>
          </w:p>
        </w:tc>
        <w:tc>
          <w:tcPr>
            <w:tcW w:w="1201" w:type="dxa"/>
            <w:noWrap/>
            <w:hideMark/>
          </w:tcPr>
          <w:p w14:paraId="0BD2E205" w14:textId="77777777" w:rsidR="001E7F9C" w:rsidRPr="001E7F9C" w:rsidRDefault="001E7F9C">
            <w:pPr>
              <w:jc w:val="right"/>
              <w:rPr>
                <w:sz w:val="16"/>
                <w:szCs w:val="16"/>
              </w:rPr>
            </w:pPr>
            <w:r w:rsidRPr="001E7F9C">
              <w:rPr>
                <w:sz w:val="16"/>
                <w:szCs w:val="16"/>
              </w:rPr>
              <w:t>1 627,5</w:t>
            </w:r>
          </w:p>
        </w:tc>
      </w:tr>
      <w:tr w:rsidR="001E7F9C" w:rsidRPr="001E7F9C" w14:paraId="78047394" w14:textId="77777777" w:rsidTr="001E7F9C">
        <w:trPr>
          <w:gridAfter w:val="1"/>
          <w:wAfter w:w="22" w:type="dxa"/>
          <w:trHeight w:val="600"/>
        </w:trPr>
        <w:tc>
          <w:tcPr>
            <w:tcW w:w="2972" w:type="dxa"/>
            <w:hideMark/>
          </w:tcPr>
          <w:p w14:paraId="08B9028C" w14:textId="77777777" w:rsidR="001E7F9C" w:rsidRPr="001E7F9C" w:rsidRDefault="001E7F9C" w:rsidP="001E7F9C">
            <w:pPr>
              <w:jc w:val="right"/>
              <w:rPr>
                <w:sz w:val="16"/>
                <w:szCs w:val="16"/>
              </w:rPr>
            </w:pPr>
            <w:r w:rsidRPr="001E7F9C">
              <w:rPr>
                <w:sz w:val="16"/>
                <w:szCs w:val="16"/>
              </w:rPr>
              <w:t xml:space="preserve">Расходы на обеспечение функций органов местного самоуправления </w:t>
            </w:r>
          </w:p>
        </w:tc>
        <w:tc>
          <w:tcPr>
            <w:tcW w:w="515" w:type="dxa"/>
            <w:hideMark/>
          </w:tcPr>
          <w:p w14:paraId="3CA3662A" w14:textId="77777777" w:rsidR="001E7F9C" w:rsidRPr="001E7F9C" w:rsidRDefault="001E7F9C" w:rsidP="001E7F9C">
            <w:pPr>
              <w:jc w:val="right"/>
              <w:rPr>
                <w:sz w:val="16"/>
                <w:szCs w:val="16"/>
              </w:rPr>
            </w:pPr>
            <w:r w:rsidRPr="001E7F9C">
              <w:rPr>
                <w:sz w:val="16"/>
                <w:szCs w:val="16"/>
              </w:rPr>
              <w:t>991</w:t>
            </w:r>
          </w:p>
        </w:tc>
        <w:tc>
          <w:tcPr>
            <w:tcW w:w="376" w:type="dxa"/>
            <w:hideMark/>
          </w:tcPr>
          <w:p w14:paraId="639320AA" w14:textId="77777777" w:rsidR="001E7F9C" w:rsidRPr="001E7F9C" w:rsidRDefault="001E7F9C" w:rsidP="001E7F9C">
            <w:pPr>
              <w:jc w:val="right"/>
              <w:rPr>
                <w:sz w:val="16"/>
                <w:szCs w:val="16"/>
              </w:rPr>
            </w:pPr>
            <w:r w:rsidRPr="001E7F9C">
              <w:rPr>
                <w:sz w:val="16"/>
                <w:szCs w:val="16"/>
              </w:rPr>
              <w:t>01</w:t>
            </w:r>
          </w:p>
        </w:tc>
        <w:tc>
          <w:tcPr>
            <w:tcW w:w="475" w:type="dxa"/>
            <w:hideMark/>
          </w:tcPr>
          <w:p w14:paraId="1E58F792" w14:textId="77777777" w:rsidR="001E7F9C" w:rsidRPr="001E7F9C" w:rsidRDefault="001E7F9C" w:rsidP="001E7F9C">
            <w:pPr>
              <w:jc w:val="right"/>
              <w:rPr>
                <w:sz w:val="16"/>
                <w:szCs w:val="16"/>
              </w:rPr>
            </w:pPr>
            <w:r w:rsidRPr="001E7F9C">
              <w:rPr>
                <w:sz w:val="16"/>
                <w:szCs w:val="16"/>
              </w:rPr>
              <w:t>04</w:t>
            </w:r>
          </w:p>
        </w:tc>
        <w:tc>
          <w:tcPr>
            <w:tcW w:w="376" w:type="dxa"/>
            <w:hideMark/>
          </w:tcPr>
          <w:p w14:paraId="561E5F66" w14:textId="77777777" w:rsidR="001E7F9C" w:rsidRPr="001E7F9C" w:rsidRDefault="001E7F9C" w:rsidP="001E7F9C">
            <w:pPr>
              <w:jc w:val="right"/>
              <w:rPr>
                <w:sz w:val="16"/>
                <w:szCs w:val="16"/>
              </w:rPr>
            </w:pPr>
            <w:r w:rsidRPr="001E7F9C">
              <w:rPr>
                <w:sz w:val="16"/>
                <w:szCs w:val="16"/>
              </w:rPr>
              <w:t>65</w:t>
            </w:r>
          </w:p>
        </w:tc>
        <w:tc>
          <w:tcPr>
            <w:tcW w:w="296" w:type="dxa"/>
            <w:hideMark/>
          </w:tcPr>
          <w:p w14:paraId="663EB135" w14:textId="77777777" w:rsidR="001E7F9C" w:rsidRPr="001E7F9C" w:rsidRDefault="001E7F9C" w:rsidP="001E7F9C">
            <w:pPr>
              <w:jc w:val="right"/>
              <w:rPr>
                <w:sz w:val="16"/>
                <w:szCs w:val="16"/>
              </w:rPr>
            </w:pPr>
            <w:r w:rsidRPr="001E7F9C">
              <w:rPr>
                <w:sz w:val="16"/>
                <w:szCs w:val="16"/>
              </w:rPr>
              <w:t>2</w:t>
            </w:r>
          </w:p>
        </w:tc>
        <w:tc>
          <w:tcPr>
            <w:tcW w:w="461" w:type="dxa"/>
            <w:hideMark/>
          </w:tcPr>
          <w:p w14:paraId="0E212057" w14:textId="77777777" w:rsidR="001E7F9C" w:rsidRPr="001E7F9C" w:rsidRDefault="001E7F9C" w:rsidP="001E7F9C">
            <w:pPr>
              <w:jc w:val="right"/>
              <w:rPr>
                <w:sz w:val="16"/>
                <w:szCs w:val="16"/>
              </w:rPr>
            </w:pPr>
            <w:r w:rsidRPr="001E7F9C">
              <w:rPr>
                <w:sz w:val="16"/>
                <w:szCs w:val="16"/>
              </w:rPr>
              <w:t>00</w:t>
            </w:r>
          </w:p>
        </w:tc>
        <w:tc>
          <w:tcPr>
            <w:tcW w:w="646" w:type="dxa"/>
            <w:hideMark/>
          </w:tcPr>
          <w:p w14:paraId="27E2542B" w14:textId="77777777" w:rsidR="001E7F9C" w:rsidRPr="001E7F9C" w:rsidRDefault="001E7F9C" w:rsidP="001E7F9C">
            <w:pPr>
              <w:jc w:val="right"/>
              <w:rPr>
                <w:sz w:val="16"/>
                <w:szCs w:val="16"/>
              </w:rPr>
            </w:pPr>
            <w:r w:rsidRPr="001E7F9C">
              <w:rPr>
                <w:sz w:val="16"/>
                <w:szCs w:val="16"/>
              </w:rPr>
              <w:t>41120</w:t>
            </w:r>
          </w:p>
        </w:tc>
        <w:tc>
          <w:tcPr>
            <w:tcW w:w="456" w:type="dxa"/>
            <w:hideMark/>
          </w:tcPr>
          <w:p w14:paraId="30C3AFB1"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5E37EA5F" w14:textId="77777777" w:rsidR="001E7F9C" w:rsidRPr="001E7F9C" w:rsidRDefault="001E7F9C">
            <w:pPr>
              <w:jc w:val="right"/>
              <w:rPr>
                <w:sz w:val="16"/>
                <w:szCs w:val="16"/>
              </w:rPr>
            </w:pPr>
            <w:r w:rsidRPr="001E7F9C">
              <w:rPr>
                <w:sz w:val="16"/>
                <w:szCs w:val="16"/>
              </w:rPr>
              <w:t>51,4</w:t>
            </w:r>
          </w:p>
        </w:tc>
        <w:tc>
          <w:tcPr>
            <w:tcW w:w="1068" w:type="dxa"/>
            <w:noWrap/>
            <w:hideMark/>
          </w:tcPr>
          <w:p w14:paraId="22272CE2" w14:textId="77777777" w:rsidR="001E7F9C" w:rsidRPr="001E7F9C" w:rsidRDefault="001E7F9C">
            <w:pPr>
              <w:jc w:val="right"/>
              <w:rPr>
                <w:sz w:val="16"/>
                <w:szCs w:val="16"/>
              </w:rPr>
            </w:pPr>
            <w:r w:rsidRPr="001E7F9C">
              <w:rPr>
                <w:sz w:val="16"/>
                <w:szCs w:val="16"/>
              </w:rPr>
              <w:t>66,5</w:t>
            </w:r>
          </w:p>
        </w:tc>
        <w:tc>
          <w:tcPr>
            <w:tcW w:w="1201" w:type="dxa"/>
            <w:noWrap/>
            <w:hideMark/>
          </w:tcPr>
          <w:p w14:paraId="53F1A2EE" w14:textId="77777777" w:rsidR="001E7F9C" w:rsidRPr="001E7F9C" w:rsidRDefault="001E7F9C">
            <w:pPr>
              <w:jc w:val="right"/>
              <w:rPr>
                <w:sz w:val="16"/>
                <w:szCs w:val="16"/>
              </w:rPr>
            </w:pPr>
            <w:r w:rsidRPr="001E7F9C">
              <w:rPr>
                <w:sz w:val="16"/>
                <w:szCs w:val="16"/>
              </w:rPr>
              <w:t>64,5</w:t>
            </w:r>
          </w:p>
        </w:tc>
      </w:tr>
      <w:tr w:rsidR="001E7F9C" w:rsidRPr="001E7F9C" w14:paraId="0DB1CB5A" w14:textId="77777777" w:rsidTr="001E7F9C">
        <w:trPr>
          <w:gridAfter w:val="1"/>
          <w:wAfter w:w="22" w:type="dxa"/>
          <w:trHeight w:val="1245"/>
        </w:trPr>
        <w:tc>
          <w:tcPr>
            <w:tcW w:w="2972" w:type="dxa"/>
            <w:hideMark/>
          </w:tcPr>
          <w:p w14:paraId="5DD2DCEA" w14:textId="77777777" w:rsidR="001E7F9C" w:rsidRPr="001E7F9C" w:rsidRDefault="001E7F9C" w:rsidP="001E7F9C">
            <w:pPr>
              <w:jc w:val="right"/>
              <w:rPr>
                <w:sz w:val="16"/>
                <w:szCs w:val="16"/>
              </w:rPr>
            </w:pPr>
            <w:r w:rsidRPr="001E7F9C">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5" w:type="dxa"/>
            <w:hideMark/>
          </w:tcPr>
          <w:p w14:paraId="7D71E96D" w14:textId="77777777" w:rsidR="001E7F9C" w:rsidRPr="001E7F9C" w:rsidRDefault="001E7F9C" w:rsidP="001E7F9C">
            <w:pPr>
              <w:jc w:val="right"/>
              <w:rPr>
                <w:sz w:val="16"/>
                <w:szCs w:val="16"/>
              </w:rPr>
            </w:pPr>
            <w:r w:rsidRPr="001E7F9C">
              <w:rPr>
                <w:sz w:val="16"/>
                <w:szCs w:val="16"/>
              </w:rPr>
              <w:t>991</w:t>
            </w:r>
          </w:p>
        </w:tc>
        <w:tc>
          <w:tcPr>
            <w:tcW w:w="376" w:type="dxa"/>
            <w:hideMark/>
          </w:tcPr>
          <w:p w14:paraId="1614F46F" w14:textId="77777777" w:rsidR="001E7F9C" w:rsidRPr="001E7F9C" w:rsidRDefault="001E7F9C" w:rsidP="001E7F9C">
            <w:pPr>
              <w:jc w:val="right"/>
              <w:rPr>
                <w:sz w:val="16"/>
                <w:szCs w:val="16"/>
              </w:rPr>
            </w:pPr>
            <w:r w:rsidRPr="001E7F9C">
              <w:rPr>
                <w:sz w:val="16"/>
                <w:szCs w:val="16"/>
              </w:rPr>
              <w:t>01</w:t>
            </w:r>
          </w:p>
        </w:tc>
        <w:tc>
          <w:tcPr>
            <w:tcW w:w="475" w:type="dxa"/>
            <w:hideMark/>
          </w:tcPr>
          <w:p w14:paraId="3CF2074A" w14:textId="77777777" w:rsidR="001E7F9C" w:rsidRPr="001E7F9C" w:rsidRDefault="001E7F9C" w:rsidP="001E7F9C">
            <w:pPr>
              <w:jc w:val="right"/>
              <w:rPr>
                <w:sz w:val="16"/>
                <w:szCs w:val="16"/>
              </w:rPr>
            </w:pPr>
            <w:r w:rsidRPr="001E7F9C">
              <w:rPr>
                <w:sz w:val="16"/>
                <w:szCs w:val="16"/>
              </w:rPr>
              <w:t>04</w:t>
            </w:r>
          </w:p>
        </w:tc>
        <w:tc>
          <w:tcPr>
            <w:tcW w:w="376" w:type="dxa"/>
            <w:hideMark/>
          </w:tcPr>
          <w:p w14:paraId="2C0E67DE" w14:textId="77777777" w:rsidR="001E7F9C" w:rsidRPr="001E7F9C" w:rsidRDefault="001E7F9C" w:rsidP="001E7F9C">
            <w:pPr>
              <w:jc w:val="right"/>
              <w:rPr>
                <w:sz w:val="16"/>
                <w:szCs w:val="16"/>
              </w:rPr>
            </w:pPr>
            <w:r w:rsidRPr="001E7F9C">
              <w:rPr>
                <w:sz w:val="16"/>
                <w:szCs w:val="16"/>
              </w:rPr>
              <w:t>65</w:t>
            </w:r>
          </w:p>
        </w:tc>
        <w:tc>
          <w:tcPr>
            <w:tcW w:w="296" w:type="dxa"/>
            <w:hideMark/>
          </w:tcPr>
          <w:p w14:paraId="3FB37C27" w14:textId="77777777" w:rsidR="001E7F9C" w:rsidRPr="001E7F9C" w:rsidRDefault="001E7F9C" w:rsidP="001E7F9C">
            <w:pPr>
              <w:jc w:val="right"/>
              <w:rPr>
                <w:sz w:val="16"/>
                <w:szCs w:val="16"/>
              </w:rPr>
            </w:pPr>
            <w:r w:rsidRPr="001E7F9C">
              <w:rPr>
                <w:sz w:val="16"/>
                <w:szCs w:val="16"/>
              </w:rPr>
              <w:t>2</w:t>
            </w:r>
          </w:p>
        </w:tc>
        <w:tc>
          <w:tcPr>
            <w:tcW w:w="461" w:type="dxa"/>
            <w:hideMark/>
          </w:tcPr>
          <w:p w14:paraId="63AEA91A" w14:textId="77777777" w:rsidR="001E7F9C" w:rsidRPr="001E7F9C" w:rsidRDefault="001E7F9C" w:rsidP="001E7F9C">
            <w:pPr>
              <w:jc w:val="right"/>
              <w:rPr>
                <w:sz w:val="16"/>
                <w:szCs w:val="16"/>
              </w:rPr>
            </w:pPr>
            <w:r w:rsidRPr="001E7F9C">
              <w:rPr>
                <w:sz w:val="16"/>
                <w:szCs w:val="16"/>
              </w:rPr>
              <w:t>00</w:t>
            </w:r>
          </w:p>
        </w:tc>
        <w:tc>
          <w:tcPr>
            <w:tcW w:w="646" w:type="dxa"/>
            <w:hideMark/>
          </w:tcPr>
          <w:p w14:paraId="3E9A287B" w14:textId="77777777" w:rsidR="001E7F9C" w:rsidRPr="001E7F9C" w:rsidRDefault="001E7F9C" w:rsidP="001E7F9C">
            <w:pPr>
              <w:jc w:val="right"/>
              <w:rPr>
                <w:sz w:val="16"/>
                <w:szCs w:val="16"/>
              </w:rPr>
            </w:pPr>
            <w:r w:rsidRPr="001E7F9C">
              <w:rPr>
                <w:sz w:val="16"/>
                <w:szCs w:val="16"/>
              </w:rPr>
              <w:t>41120</w:t>
            </w:r>
          </w:p>
        </w:tc>
        <w:tc>
          <w:tcPr>
            <w:tcW w:w="456" w:type="dxa"/>
            <w:hideMark/>
          </w:tcPr>
          <w:p w14:paraId="3B0FCEF3" w14:textId="77777777" w:rsidR="001E7F9C" w:rsidRPr="001E7F9C" w:rsidRDefault="001E7F9C" w:rsidP="001E7F9C">
            <w:pPr>
              <w:jc w:val="right"/>
              <w:rPr>
                <w:sz w:val="16"/>
                <w:szCs w:val="16"/>
              </w:rPr>
            </w:pPr>
            <w:r w:rsidRPr="001E7F9C">
              <w:rPr>
                <w:sz w:val="16"/>
                <w:szCs w:val="16"/>
              </w:rPr>
              <w:t>100</w:t>
            </w:r>
          </w:p>
        </w:tc>
        <w:tc>
          <w:tcPr>
            <w:tcW w:w="1077" w:type="dxa"/>
            <w:noWrap/>
            <w:hideMark/>
          </w:tcPr>
          <w:p w14:paraId="68831911" w14:textId="77777777" w:rsidR="001E7F9C" w:rsidRPr="001E7F9C" w:rsidRDefault="001E7F9C">
            <w:pPr>
              <w:jc w:val="right"/>
              <w:rPr>
                <w:sz w:val="16"/>
                <w:szCs w:val="16"/>
              </w:rPr>
            </w:pPr>
            <w:r w:rsidRPr="001E7F9C">
              <w:rPr>
                <w:sz w:val="16"/>
                <w:szCs w:val="16"/>
              </w:rPr>
              <w:t>14,5</w:t>
            </w:r>
          </w:p>
        </w:tc>
        <w:tc>
          <w:tcPr>
            <w:tcW w:w="1068" w:type="dxa"/>
            <w:noWrap/>
            <w:hideMark/>
          </w:tcPr>
          <w:p w14:paraId="08658462" w14:textId="77777777" w:rsidR="001E7F9C" w:rsidRPr="001E7F9C" w:rsidRDefault="001E7F9C">
            <w:pPr>
              <w:jc w:val="right"/>
              <w:rPr>
                <w:sz w:val="16"/>
                <w:szCs w:val="16"/>
              </w:rPr>
            </w:pPr>
            <w:r w:rsidRPr="001E7F9C">
              <w:rPr>
                <w:sz w:val="16"/>
                <w:szCs w:val="16"/>
              </w:rPr>
              <w:t>3,5</w:t>
            </w:r>
          </w:p>
        </w:tc>
        <w:tc>
          <w:tcPr>
            <w:tcW w:w="1201" w:type="dxa"/>
            <w:noWrap/>
            <w:hideMark/>
          </w:tcPr>
          <w:p w14:paraId="399469F6" w14:textId="77777777" w:rsidR="001E7F9C" w:rsidRPr="001E7F9C" w:rsidRDefault="001E7F9C">
            <w:pPr>
              <w:jc w:val="right"/>
              <w:rPr>
                <w:sz w:val="16"/>
                <w:szCs w:val="16"/>
              </w:rPr>
            </w:pPr>
            <w:r w:rsidRPr="001E7F9C">
              <w:rPr>
                <w:sz w:val="16"/>
                <w:szCs w:val="16"/>
              </w:rPr>
              <w:t>3,5</w:t>
            </w:r>
          </w:p>
        </w:tc>
      </w:tr>
      <w:tr w:rsidR="001E7F9C" w:rsidRPr="001E7F9C" w14:paraId="6AC8C3EA" w14:textId="77777777" w:rsidTr="001E7F9C">
        <w:trPr>
          <w:gridAfter w:val="1"/>
          <w:wAfter w:w="22" w:type="dxa"/>
          <w:trHeight w:val="675"/>
        </w:trPr>
        <w:tc>
          <w:tcPr>
            <w:tcW w:w="2972" w:type="dxa"/>
            <w:hideMark/>
          </w:tcPr>
          <w:p w14:paraId="78D2EC05" w14:textId="77777777" w:rsidR="001E7F9C" w:rsidRPr="001E7F9C" w:rsidRDefault="001E7F9C" w:rsidP="001E7F9C">
            <w:pPr>
              <w:jc w:val="right"/>
              <w:rPr>
                <w:sz w:val="16"/>
                <w:szCs w:val="16"/>
              </w:rPr>
            </w:pPr>
            <w:r w:rsidRPr="001E7F9C">
              <w:rPr>
                <w:sz w:val="16"/>
                <w:szCs w:val="16"/>
              </w:rPr>
              <w:t>Расходы на выплаты персоналу государственных (муниципальных) органов</w:t>
            </w:r>
          </w:p>
        </w:tc>
        <w:tc>
          <w:tcPr>
            <w:tcW w:w="515" w:type="dxa"/>
            <w:hideMark/>
          </w:tcPr>
          <w:p w14:paraId="4EB58216" w14:textId="77777777" w:rsidR="001E7F9C" w:rsidRPr="001E7F9C" w:rsidRDefault="001E7F9C" w:rsidP="001E7F9C">
            <w:pPr>
              <w:jc w:val="right"/>
              <w:rPr>
                <w:sz w:val="16"/>
                <w:szCs w:val="16"/>
              </w:rPr>
            </w:pPr>
            <w:r w:rsidRPr="001E7F9C">
              <w:rPr>
                <w:sz w:val="16"/>
                <w:szCs w:val="16"/>
              </w:rPr>
              <w:t>991</w:t>
            </w:r>
          </w:p>
        </w:tc>
        <w:tc>
          <w:tcPr>
            <w:tcW w:w="376" w:type="dxa"/>
            <w:hideMark/>
          </w:tcPr>
          <w:p w14:paraId="244C7304" w14:textId="77777777" w:rsidR="001E7F9C" w:rsidRPr="001E7F9C" w:rsidRDefault="001E7F9C" w:rsidP="001E7F9C">
            <w:pPr>
              <w:jc w:val="right"/>
              <w:rPr>
                <w:sz w:val="16"/>
                <w:szCs w:val="16"/>
              </w:rPr>
            </w:pPr>
            <w:r w:rsidRPr="001E7F9C">
              <w:rPr>
                <w:sz w:val="16"/>
                <w:szCs w:val="16"/>
              </w:rPr>
              <w:t>01</w:t>
            </w:r>
          </w:p>
        </w:tc>
        <w:tc>
          <w:tcPr>
            <w:tcW w:w="475" w:type="dxa"/>
            <w:hideMark/>
          </w:tcPr>
          <w:p w14:paraId="23E51EF2" w14:textId="77777777" w:rsidR="001E7F9C" w:rsidRPr="001E7F9C" w:rsidRDefault="001E7F9C" w:rsidP="001E7F9C">
            <w:pPr>
              <w:jc w:val="right"/>
              <w:rPr>
                <w:sz w:val="16"/>
                <w:szCs w:val="16"/>
              </w:rPr>
            </w:pPr>
            <w:r w:rsidRPr="001E7F9C">
              <w:rPr>
                <w:sz w:val="16"/>
                <w:szCs w:val="16"/>
              </w:rPr>
              <w:t>04</w:t>
            </w:r>
          </w:p>
        </w:tc>
        <w:tc>
          <w:tcPr>
            <w:tcW w:w="376" w:type="dxa"/>
            <w:hideMark/>
          </w:tcPr>
          <w:p w14:paraId="27E0F020" w14:textId="77777777" w:rsidR="001E7F9C" w:rsidRPr="001E7F9C" w:rsidRDefault="001E7F9C" w:rsidP="001E7F9C">
            <w:pPr>
              <w:jc w:val="right"/>
              <w:rPr>
                <w:sz w:val="16"/>
                <w:szCs w:val="16"/>
              </w:rPr>
            </w:pPr>
            <w:r w:rsidRPr="001E7F9C">
              <w:rPr>
                <w:sz w:val="16"/>
                <w:szCs w:val="16"/>
              </w:rPr>
              <w:t>65</w:t>
            </w:r>
          </w:p>
        </w:tc>
        <w:tc>
          <w:tcPr>
            <w:tcW w:w="296" w:type="dxa"/>
            <w:hideMark/>
          </w:tcPr>
          <w:p w14:paraId="7B68B6AA" w14:textId="77777777" w:rsidR="001E7F9C" w:rsidRPr="001E7F9C" w:rsidRDefault="001E7F9C" w:rsidP="001E7F9C">
            <w:pPr>
              <w:jc w:val="right"/>
              <w:rPr>
                <w:sz w:val="16"/>
                <w:szCs w:val="16"/>
              </w:rPr>
            </w:pPr>
            <w:r w:rsidRPr="001E7F9C">
              <w:rPr>
                <w:sz w:val="16"/>
                <w:szCs w:val="16"/>
              </w:rPr>
              <w:t>2</w:t>
            </w:r>
          </w:p>
        </w:tc>
        <w:tc>
          <w:tcPr>
            <w:tcW w:w="461" w:type="dxa"/>
            <w:hideMark/>
          </w:tcPr>
          <w:p w14:paraId="7B349D0D" w14:textId="77777777" w:rsidR="001E7F9C" w:rsidRPr="001E7F9C" w:rsidRDefault="001E7F9C" w:rsidP="001E7F9C">
            <w:pPr>
              <w:jc w:val="right"/>
              <w:rPr>
                <w:sz w:val="16"/>
                <w:szCs w:val="16"/>
              </w:rPr>
            </w:pPr>
            <w:r w:rsidRPr="001E7F9C">
              <w:rPr>
                <w:sz w:val="16"/>
                <w:szCs w:val="16"/>
              </w:rPr>
              <w:t>00</w:t>
            </w:r>
          </w:p>
        </w:tc>
        <w:tc>
          <w:tcPr>
            <w:tcW w:w="646" w:type="dxa"/>
            <w:hideMark/>
          </w:tcPr>
          <w:p w14:paraId="2C7A0152" w14:textId="77777777" w:rsidR="001E7F9C" w:rsidRPr="001E7F9C" w:rsidRDefault="001E7F9C" w:rsidP="001E7F9C">
            <w:pPr>
              <w:jc w:val="right"/>
              <w:rPr>
                <w:sz w:val="16"/>
                <w:szCs w:val="16"/>
              </w:rPr>
            </w:pPr>
            <w:r w:rsidRPr="001E7F9C">
              <w:rPr>
                <w:sz w:val="16"/>
                <w:szCs w:val="16"/>
              </w:rPr>
              <w:t>41120</w:t>
            </w:r>
          </w:p>
        </w:tc>
        <w:tc>
          <w:tcPr>
            <w:tcW w:w="456" w:type="dxa"/>
            <w:hideMark/>
          </w:tcPr>
          <w:p w14:paraId="5F917B88" w14:textId="77777777" w:rsidR="001E7F9C" w:rsidRPr="001E7F9C" w:rsidRDefault="001E7F9C" w:rsidP="001E7F9C">
            <w:pPr>
              <w:jc w:val="right"/>
              <w:rPr>
                <w:sz w:val="16"/>
                <w:szCs w:val="16"/>
              </w:rPr>
            </w:pPr>
            <w:r w:rsidRPr="001E7F9C">
              <w:rPr>
                <w:sz w:val="16"/>
                <w:szCs w:val="16"/>
              </w:rPr>
              <w:t>120</w:t>
            </w:r>
          </w:p>
        </w:tc>
        <w:tc>
          <w:tcPr>
            <w:tcW w:w="1077" w:type="dxa"/>
            <w:noWrap/>
            <w:hideMark/>
          </w:tcPr>
          <w:p w14:paraId="6B3CFAF4" w14:textId="77777777" w:rsidR="001E7F9C" w:rsidRPr="001E7F9C" w:rsidRDefault="001E7F9C">
            <w:pPr>
              <w:jc w:val="right"/>
              <w:rPr>
                <w:sz w:val="16"/>
                <w:szCs w:val="16"/>
              </w:rPr>
            </w:pPr>
            <w:r w:rsidRPr="001E7F9C">
              <w:rPr>
                <w:sz w:val="16"/>
                <w:szCs w:val="16"/>
              </w:rPr>
              <w:t>14,5</w:t>
            </w:r>
          </w:p>
        </w:tc>
        <w:tc>
          <w:tcPr>
            <w:tcW w:w="1068" w:type="dxa"/>
            <w:noWrap/>
            <w:hideMark/>
          </w:tcPr>
          <w:p w14:paraId="1D7447B9" w14:textId="77777777" w:rsidR="001E7F9C" w:rsidRPr="001E7F9C" w:rsidRDefault="001E7F9C">
            <w:pPr>
              <w:jc w:val="right"/>
              <w:rPr>
                <w:sz w:val="16"/>
                <w:szCs w:val="16"/>
              </w:rPr>
            </w:pPr>
            <w:r w:rsidRPr="001E7F9C">
              <w:rPr>
                <w:sz w:val="16"/>
                <w:szCs w:val="16"/>
              </w:rPr>
              <w:t>3,5</w:t>
            </w:r>
          </w:p>
        </w:tc>
        <w:tc>
          <w:tcPr>
            <w:tcW w:w="1201" w:type="dxa"/>
            <w:noWrap/>
            <w:hideMark/>
          </w:tcPr>
          <w:p w14:paraId="10F03909" w14:textId="77777777" w:rsidR="001E7F9C" w:rsidRPr="001E7F9C" w:rsidRDefault="001E7F9C">
            <w:pPr>
              <w:jc w:val="right"/>
              <w:rPr>
                <w:sz w:val="16"/>
                <w:szCs w:val="16"/>
              </w:rPr>
            </w:pPr>
            <w:r w:rsidRPr="001E7F9C">
              <w:rPr>
                <w:sz w:val="16"/>
                <w:szCs w:val="16"/>
              </w:rPr>
              <w:t>3,5</w:t>
            </w:r>
          </w:p>
        </w:tc>
      </w:tr>
      <w:tr w:rsidR="001E7F9C" w:rsidRPr="001E7F9C" w14:paraId="0B38EAFF" w14:textId="77777777" w:rsidTr="001E7F9C">
        <w:trPr>
          <w:gridAfter w:val="1"/>
          <w:wAfter w:w="22" w:type="dxa"/>
          <w:trHeight w:val="675"/>
        </w:trPr>
        <w:tc>
          <w:tcPr>
            <w:tcW w:w="2972" w:type="dxa"/>
            <w:hideMark/>
          </w:tcPr>
          <w:p w14:paraId="3310EA4F" w14:textId="77777777" w:rsidR="001E7F9C" w:rsidRPr="001E7F9C" w:rsidRDefault="001E7F9C" w:rsidP="001E7F9C">
            <w:pPr>
              <w:jc w:val="right"/>
              <w:rPr>
                <w:sz w:val="16"/>
                <w:szCs w:val="16"/>
              </w:rPr>
            </w:pPr>
            <w:r w:rsidRPr="001E7F9C">
              <w:rPr>
                <w:sz w:val="16"/>
                <w:szCs w:val="16"/>
              </w:rPr>
              <w:t>Закупка товаров, работ и услуг для обеспечения государственных (муниципальных) нужд</w:t>
            </w:r>
          </w:p>
        </w:tc>
        <w:tc>
          <w:tcPr>
            <w:tcW w:w="515" w:type="dxa"/>
            <w:hideMark/>
          </w:tcPr>
          <w:p w14:paraId="2AF9ADBF" w14:textId="77777777" w:rsidR="001E7F9C" w:rsidRPr="001E7F9C" w:rsidRDefault="001E7F9C" w:rsidP="001E7F9C">
            <w:pPr>
              <w:jc w:val="right"/>
              <w:rPr>
                <w:sz w:val="16"/>
                <w:szCs w:val="16"/>
              </w:rPr>
            </w:pPr>
            <w:r w:rsidRPr="001E7F9C">
              <w:rPr>
                <w:sz w:val="16"/>
                <w:szCs w:val="16"/>
              </w:rPr>
              <w:t>991</w:t>
            </w:r>
          </w:p>
        </w:tc>
        <w:tc>
          <w:tcPr>
            <w:tcW w:w="376" w:type="dxa"/>
            <w:hideMark/>
          </w:tcPr>
          <w:p w14:paraId="478B3215" w14:textId="77777777" w:rsidR="001E7F9C" w:rsidRPr="001E7F9C" w:rsidRDefault="001E7F9C" w:rsidP="001E7F9C">
            <w:pPr>
              <w:jc w:val="right"/>
              <w:rPr>
                <w:sz w:val="16"/>
                <w:szCs w:val="16"/>
              </w:rPr>
            </w:pPr>
            <w:r w:rsidRPr="001E7F9C">
              <w:rPr>
                <w:sz w:val="16"/>
                <w:szCs w:val="16"/>
              </w:rPr>
              <w:t>01</w:t>
            </w:r>
          </w:p>
        </w:tc>
        <w:tc>
          <w:tcPr>
            <w:tcW w:w="475" w:type="dxa"/>
            <w:hideMark/>
          </w:tcPr>
          <w:p w14:paraId="420D2439" w14:textId="77777777" w:rsidR="001E7F9C" w:rsidRPr="001E7F9C" w:rsidRDefault="001E7F9C" w:rsidP="001E7F9C">
            <w:pPr>
              <w:jc w:val="right"/>
              <w:rPr>
                <w:sz w:val="16"/>
                <w:szCs w:val="16"/>
              </w:rPr>
            </w:pPr>
            <w:r w:rsidRPr="001E7F9C">
              <w:rPr>
                <w:sz w:val="16"/>
                <w:szCs w:val="16"/>
              </w:rPr>
              <w:t>04</w:t>
            </w:r>
          </w:p>
        </w:tc>
        <w:tc>
          <w:tcPr>
            <w:tcW w:w="376" w:type="dxa"/>
            <w:hideMark/>
          </w:tcPr>
          <w:p w14:paraId="0D337B52" w14:textId="77777777" w:rsidR="001E7F9C" w:rsidRPr="001E7F9C" w:rsidRDefault="001E7F9C" w:rsidP="001E7F9C">
            <w:pPr>
              <w:jc w:val="right"/>
              <w:rPr>
                <w:sz w:val="16"/>
                <w:szCs w:val="16"/>
              </w:rPr>
            </w:pPr>
            <w:r w:rsidRPr="001E7F9C">
              <w:rPr>
                <w:sz w:val="16"/>
                <w:szCs w:val="16"/>
              </w:rPr>
              <w:t>65</w:t>
            </w:r>
          </w:p>
        </w:tc>
        <w:tc>
          <w:tcPr>
            <w:tcW w:w="296" w:type="dxa"/>
            <w:hideMark/>
          </w:tcPr>
          <w:p w14:paraId="0B0EBFC0" w14:textId="77777777" w:rsidR="001E7F9C" w:rsidRPr="001E7F9C" w:rsidRDefault="001E7F9C" w:rsidP="001E7F9C">
            <w:pPr>
              <w:jc w:val="right"/>
              <w:rPr>
                <w:sz w:val="16"/>
                <w:szCs w:val="16"/>
              </w:rPr>
            </w:pPr>
            <w:r w:rsidRPr="001E7F9C">
              <w:rPr>
                <w:sz w:val="16"/>
                <w:szCs w:val="16"/>
              </w:rPr>
              <w:t>2</w:t>
            </w:r>
          </w:p>
        </w:tc>
        <w:tc>
          <w:tcPr>
            <w:tcW w:w="461" w:type="dxa"/>
            <w:hideMark/>
          </w:tcPr>
          <w:p w14:paraId="4FDEDCC0" w14:textId="77777777" w:rsidR="001E7F9C" w:rsidRPr="001E7F9C" w:rsidRDefault="001E7F9C" w:rsidP="001E7F9C">
            <w:pPr>
              <w:jc w:val="right"/>
              <w:rPr>
                <w:sz w:val="16"/>
                <w:szCs w:val="16"/>
              </w:rPr>
            </w:pPr>
            <w:r w:rsidRPr="001E7F9C">
              <w:rPr>
                <w:sz w:val="16"/>
                <w:szCs w:val="16"/>
              </w:rPr>
              <w:t>00</w:t>
            </w:r>
          </w:p>
        </w:tc>
        <w:tc>
          <w:tcPr>
            <w:tcW w:w="646" w:type="dxa"/>
            <w:hideMark/>
          </w:tcPr>
          <w:p w14:paraId="33C78DD7" w14:textId="77777777" w:rsidR="001E7F9C" w:rsidRPr="001E7F9C" w:rsidRDefault="001E7F9C" w:rsidP="001E7F9C">
            <w:pPr>
              <w:jc w:val="right"/>
              <w:rPr>
                <w:sz w:val="16"/>
                <w:szCs w:val="16"/>
              </w:rPr>
            </w:pPr>
            <w:r w:rsidRPr="001E7F9C">
              <w:rPr>
                <w:sz w:val="16"/>
                <w:szCs w:val="16"/>
              </w:rPr>
              <w:t>41120</w:t>
            </w:r>
          </w:p>
        </w:tc>
        <w:tc>
          <w:tcPr>
            <w:tcW w:w="456" w:type="dxa"/>
            <w:hideMark/>
          </w:tcPr>
          <w:p w14:paraId="09992DA7" w14:textId="77777777" w:rsidR="001E7F9C" w:rsidRPr="001E7F9C" w:rsidRDefault="001E7F9C" w:rsidP="001E7F9C">
            <w:pPr>
              <w:jc w:val="right"/>
              <w:rPr>
                <w:sz w:val="16"/>
                <w:szCs w:val="16"/>
              </w:rPr>
            </w:pPr>
            <w:r w:rsidRPr="001E7F9C">
              <w:rPr>
                <w:sz w:val="16"/>
                <w:szCs w:val="16"/>
              </w:rPr>
              <w:t>200</w:t>
            </w:r>
          </w:p>
        </w:tc>
        <w:tc>
          <w:tcPr>
            <w:tcW w:w="1077" w:type="dxa"/>
            <w:noWrap/>
            <w:hideMark/>
          </w:tcPr>
          <w:p w14:paraId="54790A27" w14:textId="77777777" w:rsidR="001E7F9C" w:rsidRPr="001E7F9C" w:rsidRDefault="001E7F9C">
            <w:pPr>
              <w:jc w:val="right"/>
              <w:rPr>
                <w:sz w:val="16"/>
                <w:szCs w:val="16"/>
              </w:rPr>
            </w:pPr>
            <w:r w:rsidRPr="001E7F9C">
              <w:rPr>
                <w:sz w:val="16"/>
                <w:szCs w:val="16"/>
              </w:rPr>
              <w:t>35,8</w:t>
            </w:r>
          </w:p>
        </w:tc>
        <w:tc>
          <w:tcPr>
            <w:tcW w:w="1068" w:type="dxa"/>
            <w:noWrap/>
            <w:hideMark/>
          </w:tcPr>
          <w:p w14:paraId="428753A2" w14:textId="77777777" w:rsidR="001E7F9C" w:rsidRPr="001E7F9C" w:rsidRDefault="001E7F9C">
            <w:pPr>
              <w:jc w:val="right"/>
              <w:rPr>
                <w:sz w:val="16"/>
                <w:szCs w:val="16"/>
              </w:rPr>
            </w:pPr>
            <w:r w:rsidRPr="001E7F9C">
              <w:rPr>
                <w:sz w:val="16"/>
                <w:szCs w:val="16"/>
              </w:rPr>
              <w:t>51,0</w:t>
            </w:r>
          </w:p>
        </w:tc>
        <w:tc>
          <w:tcPr>
            <w:tcW w:w="1201" w:type="dxa"/>
            <w:noWrap/>
            <w:hideMark/>
          </w:tcPr>
          <w:p w14:paraId="5CA0430B" w14:textId="77777777" w:rsidR="001E7F9C" w:rsidRPr="001E7F9C" w:rsidRDefault="001E7F9C">
            <w:pPr>
              <w:jc w:val="right"/>
              <w:rPr>
                <w:sz w:val="16"/>
                <w:szCs w:val="16"/>
              </w:rPr>
            </w:pPr>
            <w:r w:rsidRPr="001E7F9C">
              <w:rPr>
                <w:sz w:val="16"/>
                <w:szCs w:val="16"/>
              </w:rPr>
              <w:t>50,0</w:t>
            </w:r>
          </w:p>
        </w:tc>
      </w:tr>
      <w:tr w:rsidR="001E7F9C" w:rsidRPr="001E7F9C" w14:paraId="45EE9397" w14:textId="77777777" w:rsidTr="001E7F9C">
        <w:trPr>
          <w:gridAfter w:val="1"/>
          <w:wAfter w:w="22" w:type="dxa"/>
          <w:trHeight w:val="675"/>
        </w:trPr>
        <w:tc>
          <w:tcPr>
            <w:tcW w:w="2972" w:type="dxa"/>
            <w:hideMark/>
          </w:tcPr>
          <w:p w14:paraId="219BDEA1" w14:textId="77777777" w:rsidR="001E7F9C" w:rsidRPr="001E7F9C" w:rsidRDefault="001E7F9C" w:rsidP="001E7F9C">
            <w:pPr>
              <w:jc w:val="right"/>
              <w:rPr>
                <w:sz w:val="16"/>
                <w:szCs w:val="16"/>
              </w:rPr>
            </w:pPr>
            <w:r w:rsidRPr="001E7F9C">
              <w:rPr>
                <w:sz w:val="16"/>
                <w:szCs w:val="16"/>
              </w:rPr>
              <w:t>Иные закупки товаров, работ и услуг для обеспечения государственных(муниципальных)нужд</w:t>
            </w:r>
          </w:p>
        </w:tc>
        <w:tc>
          <w:tcPr>
            <w:tcW w:w="515" w:type="dxa"/>
            <w:hideMark/>
          </w:tcPr>
          <w:p w14:paraId="73B87D7C" w14:textId="77777777" w:rsidR="001E7F9C" w:rsidRPr="001E7F9C" w:rsidRDefault="001E7F9C" w:rsidP="001E7F9C">
            <w:pPr>
              <w:jc w:val="right"/>
              <w:rPr>
                <w:sz w:val="16"/>
                <w:szCs w:val="16"/>
              </w:rPr>
            </w:pPr>
            <w:r w:rsidRPr="001E7F9C">
              <w:rPr>
                <w:sz w:val="16"/>
                <w:szCs w:val="16"/>
              </w:rPr>
              <w:t>991</w:t>
            </w:r>
          </w:p>
        </w:tc>
        <w:tc>
          <w:tcPr>
            <w:tcW w:w="376" w:type="dxa"/>
            <w:hideMark/>
          </w:tcPr>
          <w:p w14:paraId="07B2E454" w14:textId="77777777" w:rsidR="001E7F9C" w:rsidRPr="001E7F9C" w:rsidRDefault="001E7F9C" w:rsidP="001E7F9C">
            <w:pPr>
              <w:jc w:val="right"/>
              <w:rPr>
                <w:sz w:val="16"/>
                <w:szCs w:val="16"/>
              </w:rPr>
            </w:pPr>
            <w:r w:rsidRPr="001E7F9C">
              <w:rPr>
                <w:sz w:val="16"/>
                <w:szCs w:val="16"/>
              </w:rPr>
              <w:t>01</w:t>
            </w:r>
          </w:p>
        </w:tc>
        <w:tc>
          <w:tcPr>
            <w:tcW w:w="475" w:type="dxa"/>
            <w:hideMark/>
          </w:tcPr>
          <w:p w14:paraId="74EE1BBE" w14:textId="77777777" w:rsidR="001E7F9C" w:rsidRPr="001E7F9C" w:rsidRDefault="001E7F9C" w:rsidP="001E7F9C">
            <w:pPr>
              <w:jc w:val="right"/>
              <w:rPr>
                <w:sz w:val="16"/>
                <w:szCs w:val="16"/>
              </w:rPr>
            </w:pPr>
            <w:r w:rsidRPr="001E7F9C">
              <w:rPr>
                <w:sz w:val="16"/>
                <w:szCs w:val="16"/>
              </w:rPr>
              <w:t>04</w:t>
            </w:r>
          </w:p>
        </w:tc>
        <w:tc>
          <w:tcPr>
            <w:tcW w:w="376" w:type="dxa"/>
            <w:hideMark/>
          </w:tcPr>
          <w:p w14:paraId="6DAB2ED3" w14:textId="77777777" w:rsidR="001E7F9C" w:rsidRPr="001E7F9C" w:rsidRDefault="001E7F9C" w:rsidP="001E7F9C">
            <w:pPr>
              <w:jc w:val="right"/>
              <w:rPr>
                <w:sz w:val="16"/>
                <w:szCs w:val="16"/>
              </w:rPr>
            </w:pPr>
            <w:r w:rsidRPr="001E7F9C">
              <w:rPr>
                <w:sz w:val="16"/>
                <w:szCs w:val="16"/>
              </w:rPr>
              <w:t>65</w:t>
            </w:r>
          </w:p>
        </w:tc>
        <w:tc>
          <w:tcPr>
            <w:tcW w:w="296" w:type="dxa"/>
            <w:hideMark/>
          </w:tcPr>
          <w:p w14:paraId="5B303695" w14:textId="77777777" w:rsidR="001E7F9C" w:rsidRPr="001E7F9C" w:rsidRDefault="001E7F9C" w:rsidP="001E7F9C">
            <w:pPr>
              <w:jc w:val="right"/>
              <w:rPr>
                <w:sz w:val="16"/>
                <w:szCs w:val="16"/>
              </w:rPr>
            </w:pPr>
            <w:r w:rsidRPr="001E7F9C">
              <w:rPr>
                <w:sz w:val="16"/>
                <w:szCs w:val="16"/>
              </w:rPr>
              <w:t>2</w:t>
            </w:r>
          </w:p>
        </w:tc>
        <w:tc>
          <w:tcPr>
            <w:tcW w:w="461" w:type="dxa"/>
            <w:hideMark/>
          </w:tcPr>
          <w:p w14:paraId="63AADB8D" w14:textId="77777777" w:rsidR="001E7F9C" w:rsidRPr="001E7F9C" w:rsidRDefault="001E7F9C" w:rsidP="001E7F9C">
            <w:pPr>
              <w:jc w:val="right"/>
              <w:rPr>
                <w:sz w:val="16"/>
                <w:szCs w:val="16"/>
              </w:rPr>
            </w:pPr>
            <w:r w:rsidRPr="001E7F9C">
              <w:rPr>
                <w:sz w:val="16"/>
                <w:szCs w:val="16"/>
              </w:rPr>
              <w:t>00</w:t>
            </w:r>
          </w:p>
        </w:tc>
        <w:tc>
          <w:tcPr>
            <w:tcW w:w="646" w:type="dxa"/>
            <w:hideMark/>
          </w:tcPr>
          <w:p w14:paraId="2CB59FDE" w14:textId="77777777" w:rsidR="001E7F9C" w:rsidRPr="001E7F9C" w:rsidRDefault="001E7F9C" w:rsidP="001E7F9C">
            <w:pPr>
              <w:jc w:val="right"/>
              <w:rPr>
                <w:sz w:val="16"/>
                <w:szCs w:val="16"/>
              </w:rPr>
            </w:pPr>
            <w:r w:rsidRPr="001E7F9C">
              <w:rPr>
                <w:sz w:val="16"/>
                <w:szCs w:val="16"/>
              </w:rPr>
              <w:t>41120</w:t>
            </w:r>
          </w:p>
        </w:tc>
        <w:tc>
          <w:tcPr>
            <w:tcW w:w="456" w:type="dxa"/>
            <w:hideMark/>
          </w:tcPr>
          <w:p w14:paraId="4EC2D3DA" w14:textId="77777777" w:rsidR="001E7F9C" w:rsidRPr="001E7F9C" w:rsidRDefault="001E7F9C" w:rsidP="001E7F9C">
            <w:pPr>
              <w:jc w:val="right"/>
              <w:rPr>
                <w:sz w:val="16"/>
                <w:szCs w:val="16"/>
              </w:rPr>
            </w:pPr>
            <w:r w:rsidRPr="001E7F9C">
              <w:rPr>
                <w:sz w:val="16"/>
                <w:szCs w:val="16"/>
              </w:rPr>
              <w:t>240</w:t>
            </w:r>
          </w:p>
        </w:tc>
        <w:tc>
          <w:tcPr>
            <w:tcW w:w="1077" w:type="dxa"/>
            <w:noWrap/>
            <w:hideMark/>
          </w:tcPr>
          <w:p w14:paraId="2346219F" w14:textId="77777777" w:rsidR="001E7F9C" w:rsidRPr="001E7F9C" w:rsidRDefault="001E7F9C">
            <w:pPr>
              <w:jc w:val="right"/>
              <w:rPr>
                <w:sz w:val="16"/>
                <w:szCs w:val="16"/>
              </w:rPr>
            </w:pPr>
            <w:r w:rsidRPr="001E7F9C">
              <w:rPr>
                <w:sz w:val="16"/>
                <w:szCs w:val="16"/>
              </w:rPr>
              <w:t>35,8</w:t>
            </w:r>
          </w:p>
        </w:tc>
        <w:tc>
          <w:tcPr>
            <w:tcW w:w="1068" w:type="dxa"/>
            <w:noWrap/>
            <w:hideMark/>
          </w:tcPr>
          <w:p w14:paraId="548498EB" w14:textId="77777777" w:rsidR="001E7F9C" w:rsidRPr="001E7F9C" w:rsidRDefault="001E7F9C">
            <w:pPr>
              <w:jc w:val="right"/>
              <w:rPr>
                <w:sz w:val="16"/>
                <w:szCs w:val="16"/>
              </w:rPr>
            </w:pPr>
            <w:r w:rsidRPr="001E7F9C">
              <w:rPr>
                <w:sz w:val="16"/>
                <w:szCs w:val="16"/>
              </w:rPr>
              <w:t>51,0</w:t>
            </w:r>
          </w:p>
        </w:tc>
        <w:tc>
          <w:tcPr>
            <w:tcW w:w="1201" w:type="dxa"/>
            <w:noWrap/>
            <w:hideMark/>
          </w:tcPr>
          <w:p w14:paraId="7DEB4622" w14:textId="77777777" w:rsidR="001E7F9C" w:rsidRPr="001E7F9C" w:rsidRDefault="001E7F9C">
            <w:pPr>
              <w:jc w:val="right"/>
              <w:rPr>
                <w:sz w:val="16"/>
                <w:szCs w:val="16"/>
              </w:rPr>
            </w:pPr>
            <w:r w:rsidRPr="001E7F9C">
              <w:rPr>
                <w:sz w:val="16"/>
                <w:szCs w:val="16"/>
              </w:rPr>
              <w:t>50,0</w:t>
            </w:r>
          </w:p>
        </w:tc>
      </w:tr>
      <w:tr w:rsidR="001E7F9C" w:rsidRPr="001E7F9C" w14:paraId="57E22935" w14:textId="77777777" w:rsidTr="001E7F9C">
        <w:trPr>
          <w:gridAfter w:val="1"/>
          <w:wAfter w:w="22" w:type="dxa"/>
          <w:trHeight w:val="315"/>
        </w:trPr>
        <w:tc>
          <w:tcPr>
            <w:tcW w:w="2972" w:type="dxa"/>
            <w:hideMark/>
          </w:tcPr>
          <w:p w14:paraId="6CA0F0D4" w14:textId="77777777" w:rsidR="001E7F9C" w:rsidRPr="001E7F9C" w:rsidRDefault="001E7F9C" w:rsidP="001E7F9C">
            <w:pPr>
              <w:jc w:val="right"/>
              <w:rPr>
                <w:sz w:val="16"/>
                <w:szCs w:val="16"/>
              </w:rPr>
            </w:pPr>
            <w:r w:rsidRPr="001E7F9C">
              <w:rPr>
                <w:sz w:val="16"/>
                <w:szCs w:val="16"/>
              </w:rPr>
              <w:t>Иные бюджетные ассигнования</w:t>
            </w:r>
          </w:p>
        </w:tc>
        <w:tc>
          <w:tcPr>
            <w:tcW w:w="515" w:type="dxa"/>
            <w:hideMark/>
          </w:tcPr>
          <w:p w14:paraId="7543E136" w14:textId="77777777" w:rsidR="001E7F9C" w:rsidRPr="001E7F9C" w:rsidRDefault="001E7F9C" w:rsidP="001E7F9C">
            <w:pPr>
              <w:jc w:val="right"/>
              <w:rPr>
                <w:sz w:val="16"/>
                <w:szCs w:val="16"/>
              </w:rPr>
            </w:pPr>
            <w:r w:rsidRPr="001E7F9C">
              <w:rPr>
                <w:sz w:val="16"/>
                <w:szCs w:val="16"/>
              </w:rPr>
              <w:t>991</w:t>
            </w:r>
          </w:p>
        </w:tc>
        <w:tc>
          <w:tcPr>
            <w:tcW w:w="376" w:type="dxa"/>
            <w:hideMark/>
          </w:tcPr>
          <w:p w14:paraId="4823B98C" w14:textId="77777777" w:rsidR="001E7F9C" w:rsidRPr="001E7F9C" w:rsidRDefault="001E7F9C" w:rsidP="001E7F9C">
            <w:pPr>
              <w:jc w:val="right"/>
              <w:rPr>
                <w:sz w:val="16"/>
                <w:szCs w:val="16"/>
              </w:rPr>
            </w:pPr>
            <w:r w:rsidRPr="001E7F9C">
              <w:rPr>
                <w:sz w:val="16"/>
                <w:szCs w:val="16"/>
              </w:rPr>
              <w:t>01</w:t>
            </w:r>
          </w:p>
        </w:tc>
        <w:tc>
          <w:tcPr>
            <w:tcW w:w="475" w:type="dxa"/>
            <w:hideMark/>
          </w:tcPr>
          <w:p w14:paraId="1D91FD1D" w14:textId="77777777" w:rsidR="001E7F9C" w:rsidRPr="001E7F9C" w:rsidRDefault="001E7F9C" w:rsidP="001E7F9C">
            <w:pPr>
              <w:jc w:val="right"/>
              <w:rPr>
                <w:sz w:val="16"/>
                <w:szCs w:val="16"/>
              </w:rPr>
            </w:pPr>
            <w:r w:rsidRPr="001E7F9C">
              <w:rPr>
                <w:sz w:val="16"/>
                <w:szCs w:val="16"/>
              </w:rPr>
              <w:t>04</w:t>
            </w:r>
          </w:p>
        </w:tc>
        <w:tc>
          <w:tcPr>
            <w:tcW w:w="376" w:type="dxa"/>
            <w:hideMark/>
          </w:tcPr>
          <w:p w14:paraId="04A7FF6E" w14:textId="77777777" w:rsidR="001E7F9C" w:rsidRPr="001E7F9C" w:rsidRDefault="001E7F9C" w:rsidP="001E7F9C">
            <w:pPr>
              <w:jc w:val="right"/>
              <w:rPr>
                <w:sz w:val="16"/>
                <w:szCs w:val="16"/>
              </w:rPr>
            </w:pPr>
            <w:r w:rsidRPr="001E7F9C">
              <w:rPr>
                <w:sz w:val="16"/>
                <w:szCs w:val="16"/>
              </w:rPr>
              <w:t>65</w:t>
            </w:r>
          </w:p>
        </w:tc>
        <w:tc>
          <w:tcPr>
            <w:tcW w:w="296" w:type="dxa"/>
            <w:hideMark/>
          </w:tcPr>
          <w:p w14:paraId="3BFED3C9" w14:textId="77777777" w:rsidR="001E7F9C" w:rsidRPr="001E7F9C" w:rsidRDefault="001E7F9C" w:rsidP="001E7F9C">
            <w:pPr>
              <w:jc w:val="right"/>
              <w:rPr>
                <w:sz w:val="16"/>
                <w:szCs w:val="16"/>
              </w:rPr>
            </w:pPr>
            <w:r w:rsidRPr="001E7F9C">
              <w:rPr>
                <w:sz w:val="16"/>
                <w:szCs w:val="16"/>
              </w:rPr>
              <w:t>2</w:t>
            </w:r>
          </w:p>
        </w:tc>
        <w:tc>
          <w:tcPr>
            <w:tcW w:w="461" w:type="dxa"/>
            <w:hideMark/>
          </w:tcPr>
          <w:p w14:paraId="3A0FA208" w14:textId="77777777" w:rsidR="001E7F9C" w:rsidRPr="001E7F9C" w:rsidRDefault="001E7F9C" w:rsidP="001E7F9C">
            <w:pPr>
              <w:jc w:val="right"/>
              <w:rPr>
                <w:sz w:val="16"/>
                <w:szCs w:val="16"/>
              </w:rPr>
            </w:pPr>
            <w:r w:rsidRPr="001E7F9C">
              <w:rPr>
                <w:sz w:val="16"/>
                <w:szCs w:val="16"/>
              </w:rPr>
              <w:t>00</w:t>
            </w:r>
          </w:p>
        </w:tc>
        <w:tc>
          <w:tcPr>
            <w:tcW w:w="646" w:type="dxa"/>
            <w:hideMark/>
          </w:tcPr>
          <w:p w14:paraId="04C7E8D9" w14:textId="77777777" w:rsidR="001E7F9C" w:rsidRPr="001E7F9C" w:rsidRDefault="001E7F9C" w:rsidP="001E7F9C">
            <w:pPr>
              <w:jc w:val="right"/>
              <w:rPr>
                <w:sz w:val="16"/>
                <w:szCs w:val="16"/>
              </w:rPr>
            </w:pPr>
            <w:r w:rsidRPr="001E7F9C">
              <w:rPr>
                <w:sz w:val="16"/>
                <w:szCs w:val="16"/>
              </w:rPr>
              <w:t>41120</w:t>
            </w:r>
          </w:p>
        </w:tc>
        <w:tc>
          <w:tcPr>
            <w:tcW w:w="456" w:type="dxa"/>
            <w:hideMark/>
          </w:tcPr>
          <w:p w14:paraId="043C7B71" w14:textId="77777777" w:rsidR="001E7F9C" w:rsidRPr="001E7F9C" w:rsidRDefault="001E7F9C" w:rsidP="001E7F9C">
            <w:pPr>
              <w:jc w:val="right"/>
              <w:rPr>
                <w:sz w:val="16"/>
                <w:szCs w:val="16"/>
              </w:rPr>
            </w:pPr>
            <w:r w:rsidRPr="001E7F9C">
              <w:rPr>
                <w:sz w:val="16"/>
                <w:szCs w:val="16"/>
              </w:rPr>
              <w:t>800</w:t>
            </w:r>
          </w:p>
        </w:tc>
        <w:tc>
          <w:tcPr>
            <w:tcW w:w="1077" w:type="dxa"/>
            <w:noWrap/>
            <w:hideMark/>
          </w:tcPr>
          <w:p w14:paraId="1F5850C8" w14:textId="77777777" w:rsidR="001E7F9C" w:rsidRPr="001E7F9C" w:rsidRDefault="001E7F9C">
            <w:pPr>
              <w:jc w:val="right"/>
              <w:rPr>
                <w:sz w:val="16"/>
                <w:szCs w:val="16"/>
              </w:rPr>
            </w:pPr>
            <w:r w:rsidRPr="001E7F9C">
              <w:rPr>
                <w:sz w:val="16"/>
                <w:szCs w:val="16"/>
              </w:rPr>
              <w:t>1,1</w:t>
            </w:r>
          </w:p>
        </w:tc>
        <w:tc>
          <w:tcPr>
            <w:tcW w:w="1068" w:type="dxa"/>
            <w:noWrap/>
            <w:hideMark/>
          </w:tcPr>
          <w:p w14:paraId="1A1FBB03" w14:textId="77777777" w:rsidR="001E7F9C" w:rsidRPr="001E7F9C" w:rsidRDefault="001E7F9C">
            <w:pPr>
              <w:jc w:val="right"/>
              <w:rPr>
                <w:sz w:val="16"/>
                <w:szCs w:val="16"/>
              </w:rPr>
            </w:pPr>
            <w:r w:rsidRPr="001E7F9C">
              <w:rPr>
                <w:sz w:val="16"/>
                <w:szCs w:val="16"/>
              </w:rPr>
              <w:t>12,0</w:t>
            </w:r>
          </w:p>
        </w:tc>
        <w:tc>
          <w:tcPr>
            <w:tcW w:w="1201" w:type="dxa"/>
            <w:noWrap/>
            <w:hideMark/>
          </w:tcPr>
          <w:p w14:paraId="4E5617F6" w14:textId="77777777" w:rsidR="001E7F9C" w:rsidRPr="001E7F9C" w:rsidRDefault="001E7F9C">
            <w:pPr>
              <w:jc w:val="right"/>
              <w:rPr>
                <w:sz w:val="16"/>
                <w:szCs w:val="16"/>
              </w:rPr>
            </w:pPr>
            <w:r w:rsidRPr="001E7F9C">
              <w:rPr>
                <w:sz w:val="16"/>
                <w:szCs w:val="16"/>
              </w:rPr>
              <w:t>11,0</w:t>
            </w:r>
          </w:p>
        </w:tc>
      </w:tr>
      <w:tr w:rsidR="001E7F9C" w:rsidRPr="001E7F9C" w14:paraId="045179EA" w14:textId="77777777" w:rsidTr="001E7F9C">
        <w:trPr>
          <w:gridAfter w:val="1"/>
          <w:wAfter w:w="22" w:type="dxa"/>
          <w:trHeight w:val="315"/>
        </w:trPr>
        <w:tc>
          <w:tcPr>
            <w:tcW w:w="2972" w:type="dxa"/>
            <w:hideMark/>
          </w:tcPr>
          <w:p w14:paraId="1A53C53A" w14:textId="77777777" w:rsidR="001E7F9C" w:rsidRPr="001E7F9C" w:rsidRDefault="001E7F9C" w:rsidP="001E7F9C">
            <w:pPr>
              <w:jc w:val="right"/>
              <w:rPr>
                <w:sz w:val="16"/>
                <w:szCs w:val="16"/>
              </w:rPr>
            </w:pPr>
            <w:r w:rsidRPr="001E7F9C">
              <w:rPr>
                <w:sz w:val="16"/>
                <w:szCs w:val="16"/>
              </w:rPr>
              <w:t>Уплата налогов, сборов и иных платежей</w:t>
            </w:r>
          </w:p>
        </w:tc>
        <w:tc>
          <w:tcPr>
            <w:tcW w:w="515" w:type="dxa"/>
            <w:hideMark/>
          </w:tcPr>
          <w:p w14:paraId="1AC1F5EC" w14:textId="77777777" w:rsidR="001E7F9C" w:rsidRPr="001E7F9C" w:rsidRDefault="001E7F9C" w:rsidP="001E7F9C">
            <w:pPr>
              <w:jc w:val="right"/>
              <w:rPr>
                <w:sz w:val="16"/>
                <w:szCs w:val="16"/>
              </w:rPr>
            </w:pPr>
            <w:r w:rsidRPr="001E7F9C">
              <w:rPr>
                <w:sz w:val="16"/>
                <w:szCs w:val="16"/>
              </w:rPr>
              <w:t>991</w:t>
            </w:r>
          </w:p>
        </w:tc>
        <w:tc>
          <w:tcPr>
            <w:tcW w:w="376" w:type="dxa"/>
            <w:hideMark/>
          </w:tcPr>
          <w:p w14:paraId="1E042CE3" w14:textId="77777777" w:rsidR="001E7F9C" w:rsidRPr="001E7F9C" w:rsidRDefault="001E7F9C" w:rsidP="001E7F9C">
            <w:pPr>
              <w:jc w:val="right"/>
              <w:rPr>
                <w:sz w:val="16"/>
                <w:szCs w:val="16"/>
              </w:rPr>
            </w:pPr>
            <w:r w:rsidRPr="001E7F9C">
              <w:rPr>
                <w:sz w:val="16"/>
                <w:szCs w:val="16"/>
              </w:rPr>
              <w:t>01</w:t>
            </w:r>
          </w:p>
        </w:tc>
        <w:tc>
          <w:tcPr>
            <w:tcW w:w="475" w:type="dxa"/>
            <w:hideMark/>
          </w:tcPr>
          <w:p w14:paraId="213AC540" w14:textId="77777777" w:rsidR="001E7F9C" w:rsidRPr="001E7F9C" w:rsidRDefault="001E7F9C" w:rsidP="001E7F9C">
            <w:pPr>
              <w:jc w:val="right"/>
              <w:rPr>
                <w:sz w:val="16"/>
                <w:szCs w:val="16"/>
              </w:rPr>
            </w:pPr>
            <w:r w:rsidRPr="001E7F9C">
              <w:rPr>
                <w:sz w:val="16"/>
                <w:szCs w:val="16"/>
              </w:rPr>
              <w:t>04</w:t>
            </w:r>
          </w:p>
        </w:tc>
        <w:tc>
          <w:tcPr>
            <w:tcW w:w="376" w:type="dxa"/>
            <w:hideMark/>
          </w:tcPr>
          <w:p w14:paraId="66ADF859" w14:textId="77777777" w:rsidR="001E7F9C" w:rsidRPr="001E7F9C" w:rsidRDefault="001E7F9C" w:rsidP="001E7F9C">
            <w:pPr>
              <w:jc w:val="right"/>
              <w:rPr>
                <w:sz w:val="16"/>
                <w:szCs w:val="16"/>
              </w:rPr>
            </w:pPr>
            <w:r w:rsidRPr="001E7F9C">
              <w:rPr>
                <w:sz w:val="16"/>
                <w:szCs w:val="16"/>
              </w:rPr>
              <w:t>65</w:t>
            </w:r>
          </w:p>
        </w:tc>
        <w:tc>
          <w:tcPr>
            <w:tcW w:w="296" w:type="dxa"/>
            <w:hideMark/>
          </w:tcPr>
          <w:p w14:paraId="3B1D4ED7" w14:textId="77777777" w:rsidR="001E7F9C" w:rsidRPr="001E7F9C" w:rsidRDefault="001E7F9C" w:rsidP="001E7F9C">
            <w:pPr>
              <w:jc w:val="right"/>
              <w:rPr>
                <w:sz w:val="16"/>
                <w:szCs w:val="16"/>
              </w:rPr>
            </w:pPr>
            <w:r w:rsidRPr="001E7F9C">
              <w:rPr>
                <w:sz w:val="16"/>
                <w:szCs w:val="16"/>
              </w:rPr>
              <w:t>2</w:t>
            </w:r>
          </w:p>
        </w:tc>
        <w:tc>
          <w:tcPr>
            <w:tcW w:w="461" w:type="dxa"/>
            <w:hideMark/>
          </w:tcPr>
          <w:p w14:paraId="6E666625" w14:textId="77777777" w:rsidR="001E7F9C" w:rsidRPr="001E7F9C" w:rsidRDefault="001E7F9C" w:rsidP="001E7F9C">
            <w:pPr>
              <w:jc w:val="right"/>
              <w:rPr>
                <w:sz w:val="16"/>
                <w:szCs w:val="16"/>
              </w:rPr>
            </w:pPr>
            <w:r w:rsidRPr="001E7F9C">
              <w:rPr>
                <w:sz w:val="16"/>
                <w:szCs w:val="16"/>
              </w:rPr>
              <w:t>00</w:t>
            </w:r>
          </w:p>
        </w:tc>
        <w:tc>
          <w:tcPr>
            <w:tcW w:w="646" w:type="dxa"/>
            <w:hideMark/>
          </w:tcPr>
          <w:p w14:paraId="696983B0" w14:textId="77777777" w:rsidR="001E7F9C" w:rsidRPr="001E7F9C" w:rsidRDefault="001E7F9C" w:rsidP="001E7F9C">
            <w:pPr>
              <w:jc w:val="right"/>
              <w:rPr>
                <w:sz w:val="16"/>
                <w:szCs w:val="16"/>
              </w:rPr>
            </w:pPr>
            <w:r w:rsidRPr="001E7F9C">
              <w:rPr>
                <w:sz w:val="16"/>
                <w:szCs w:val="16"/>
              </w:rPr>
              <w:t>41120</w:t>
            </w:r>
          </w:p>
        </w:tc>
        <w:tc>
          <w:tcPr>
            <w:tcW w:w="456" w:type="dxa"/>
            <w:hideMark/>
          </w:tcPr>
          <w:p w14:paraId="0FEDE6A9" w14:textId="77777777" w:rsidR="001E7F9C" w:rsidRPr="001E7F9C" w:rsidRDefault="001E7F9C" w:rsidP="001E7F9C">
            <w:pPr>
              <w:jc w:val="right"/>
              <w:rPr>
                <w:sz w:val="16"/>
                <w:szCs w:val="16"/>
              </w:rPr>
            </w:pPr>
            <w:r w:rsidRPr="001E7F9C">
              <w:rPr>
                <w:sz w:val="16"/>
                <w:szCs w:val="16"/>
              </w:rPr>
              <w:t>850</w:t>
            </w:r>
          </w:p>
        </w:tc>
        <w:tc>
          <w:tcPr>
            <w:tcW w:w="1077" w:type="dxa"/>
            <w:noWrap/>
            <w:hideMark/>
          </w:tcPr>
          <w:p w14:paraId="34B68E34" w14:textId="77777777" w:rsidR="001E7F9C" w:rsidRPr="001E7F9C" w:rsidRDefault="001E7F9C">
            <w:pPr>
              <w:jc w:val="right"/>
              <w:rPr>
                <w:sz w:val="16"/>
                <w:szCs w:val="16"/>
              </w:rPr>
            </w:pPr>
            <w:r w:rsidRPr="001E7F9C">
              <w:rPr>
                <w:sz w:val="16"/>
                <w:szCs w:val="16"/>
              </w:rPr>
              <w:t>1,1</w:t>
            </w:r>
          </w:p>
        </w:tc>
        <w:tc>
          <w:tcPr>
            <w:tcW w:w="1068" w:type="dxa"/>
            <w:noWrap/>
            <w:hideMark/>
          </w:tcPr>
          <w:p w14:paraId="5A7A2C31" w14:textId="77777777" w:rsidR="001E7F9C" w:rsidRPr="001E7F9C" w:rsidRDefault="001E7F9C">
            <w:pPr>
              <w:jc w:val="right"/>
              <w:rPr>
                <w:sz w:val="16"/>
                <w:szCs w:val="16"/>
              </w:rPr>
            </w:pPr>
            <w:r w:rsidRPr="001E7F9C">
              <w:rPr>
                <w:sz w:val="16"/>
                <w:szCs w:val="16"/>
              </w:rPr>
              <w:t>12,0</w:t>
            </w:r>
          </w:p>
        </w:tc>
        <w:tc>
          <w:tcPr>
            <w:tcW w:w="1201" w:type="dxa"/>
            <w:noWrap/>
            <w:hideMark/>
          </w:tcPr>
          <w:p w14:paraId="1BFE42B2" w14:textId="77777777" w:rsidR="001E7F9C" w:rsidRPr="001E7F9C" w:rsidRDefault="001E7F9C">
            <w:pPr>
              <w:jc w:val="right"/>
              <w:rPr>
                <w:sz w:val="16"/>
                <w:szCs w:val="16"/>
              </w:rPr>
            </w:pPr>
            <w:r w:rsidRPr="001E7F9C">
              <w:rPr>
                <w:sz w:val="16"/>
                <w:szCs w:val="16"/>
              </w:rPr>
              <w:t>11,0</w:t>
            </w:r>
          </w:p>
        </w:tc>
      </w:tr>
      <w:tr w:rsidR="001E7F9C" w:rsidRPr="001E7F9C" w14:paraId="4E5920AC" w14:textId="77777777" w:rsidTr="001E7F9C">
        <w:trPr>
          <w:gridAfter w:val="1"/>
          <w:wAfter w:w="22" w:type="dxa"/>
          <w:trHeight w:val="435"/>
        </w:trPr>
        <w:tc>
          <w:tcPr>
            <w:tcW w:w="2972" w:type="dxa"/>
            <w:hideMark/>
          </w:tcPr>
          <w:p w14:paraId="44BEB1EA" w14:textId="77777777" w:rsidR="001E7F9C" w:rsidRPr="001E7F9C" w:rsidRDefault="001E7F9C" w:rsidP="001E7F9C">
            <w:pPr>
              <w:jc w:val="right"/>
              <w:rPr>
                <w:sz w:val="16"/>
                <w:szCs w:val="16"/>
              </w:rPr>
            </w:pPr>
            <w:r w:rsidRPr="001E7F9C">
              <w:rPr>
                <w:sz w:val="16"/>
                <w:szCs w:val="16"/>
              </w:rPr>
              <w:t>ОБРАЗОВАНИЕ</w:t>
            </w:r>
          </w:p>
        </w:tc>
        <w:tc>
          <w:tcPr>
            <w:tcW w:w="515" w:type="dxa"/>
            <w:hideMark/>
          </w:tcPr>
          <w:p w14:paraId="62BC48C7" w14:textId="77777777" w:rsidR="001E7F9C" w:rsidRPr="001E7F9C" w:rsidRDefault="001E7F9C" w:rsidP="001E7F9C">
            <w:pPr>
              <w:jc w:val="right"/>
              <w:rPr>
                <w:sz w:val="16"/>
                <w:szCs w:val="16"/>
              </w:rPr>
            </w:pPr>
            <w:r w:rsidRPr="001E7F9C">
              <w:rPr>
                <w:sz w:val="16"/>
                <w:szCs w:val="16"/>
              </w:rPr>
              <w:t>991</w:t>
            </w:r>
          </w:p>
        </w:tc>
        <w:tc>
          <w:tcPr>
            <w:tcW w:w="376" w:type="dxa"/>
            <w:hideMark/>
          </w:tcPr>
          <w:p w14:paraId="6C40F446" w14:textId="77777777" w:rsidR="001E7F9C" w:rsidRPr="001E7F9C" w:rsidRDefault="001E7F9C" w:rsidP="001E7F9C">
            <w:pPr>
              <w:jc w:val="right"/>
              <w:rPr>
                <w:sz w:val="16"/>
                <w:szCs w:val="16"/>
              </w:rPr>
            </w:pPr>
            <w:r w:rsidRPr="001E7F9C">
              <w:rPr>
                <w:sz w:val="16"/>
                <w:szCs w:val="16"/>
              </w:rPr>
              <w:t>07</w:t>
            </w:r>
          </w:p>
        </w:tc>
        <w:tc>
          <w:tcPr>
            <w:tcW w:w="475" w:type="dxa"/>
            <w:hideMark/>
          </w:tcPr>
          <w:p w14:paraId="12E8168C" w14:textId="77777777" w:rsidR="001E7F9C" w:rsidRPr="001E7F9C" w:rsidRDefault="001E7F9C" w:rsidP="001E7F9C">
            <w:pPr>
              <w:jc w:val="right"/>
              <w:rPr>
                <w:sz w:val="16"/>
                <w:szCs w:val="16"/>
              </w:rPr>
            </w:pPr>
            <w:r w:rsidRPr="001E7F9C">
              <w:rPr>
                <w:sz w:val="16"/>
                <w:szCs w:val="16"/>
              </w:rPr>
              <w:t> </w:t>
            </w:r>
          </w:p>
        </w:tc>
        <w:tc>
          <w:tcPr>
            <w:tcW w:w="376" w:type="dxa"/>
            <w:hideMark/>
          </w:tcPr>
          <w:p w14:paraId="6CB5A8BC" w14:textId="77777777" w:rsidR="001E7F9C" w:rsidRPr="001E7F9C" w:rsidRDefault="001E7F9C" w:rsidP="001E7F9C">
            <w:pPr>
              <w:jc w:val="right"/>
              <w:rPr>
                <w:sz w:val="16"/>
                <w:szCs w:val="16"/>
              </w:rPr>
            </w:pPr>
            <w:r w:rsidRPr="001E7F9C">
              <w:rPr>
                <w:sz w:val="16"/>
                <w:szCs w:val="16"/>
              </w:rPr>
              <w:t> </w:t>
            </w:r>
          </w:p>
        </w:tc>
        <w:tc>
          <w:tcPr>
            <w:tcW w:w="296" w:type="dxa"/>
            <w:hideMark/>
          </w:tcPr>
          <w:p w14:paraId="10173720" w14:textId="77777777" w:rsidR="001E7F9C" w:rsidRPr="001E7F9C" w:rsidRDefault="001E7F9C" w:rsidP="001E7F9C">
            <w:pPr>
              <w:jc w:val="right"/>
              <w:rPr>
                <w:sz w:val="16"/>
                <w:szCs w:val="16"/>
              </w:rPr>
            </w:pPr>
            <w:r w:rsidRPr="001E7F9C">
              <w:rPr>
                <w:sz w:val="16"/>
                <w:szCs w:val="16"/>
              </w:rPr>
              <w:t> </w:t>
            </w:r>
          </w:p>
        </w:tc>
        <w:tc>
          <w:tcPr>
            <w:tcW w:w="461" w:type="dxa"/>
            <w:hideMark/>
          </w:tcPr>
          <w:p w14:paraId="65AA7FCB" w14:textId="77777777" w:rsidR="001E7F9C" w:rsidRPr="001E7F9C" w:rsidRDefault="001E7F9C" w:rsidP="001E7F9C">
            <w:pPr>
              <w:jc w:val="right"/>
              <w:rPr>
                <w:sz w:val="16"/>
                <w:szCs w:val="16"/>
              </w:rPr>
            </w:pPr>
            <w:r w:rsidRPr="001E7F9C">
              <w:rPr>
                <w:sz w:val="16"/>
                <w:szCs w:val="16"/>
              </w:rPr>
              <w:t> </w:t>
            </w:r>
          </w:p>
        </w:tc>
        <w:tc>
          <w:tcPr>
            <w:tcW w:w="646" w:type="dxa"/>
            <w:hideMark/>
          </w:tcPr>
          <w:p w14:paraId="58F57F4A" w14:textId="77777777" w:rsidR="001E7F9C" w:rsidRPr="001E7F9C" w:rsidRDefault="001E7F9C" w:rsidP="001E7F9C">
            <w:pPr>
              <w:jc w:val="right"/>
              <w:rPr>
                <w:sz w:val="16"/>
                <w:szCs w:val="16"/>
              </w:rPr>
            </w:pPr>
            <w:r w:rsidRPr="001E7F9C">
              <w:rPr>
                <w:sz w:val="16"/>
                <w:szCs w:val="16"/>
              </w:rPr>
              <w:t> </w:t>
            </w:r>
          </w:p>
        </w:tc>
        <w:tc>
          <w:tcPr>
            <w:tcW w:w="456" w:type="dxa"/>
            <w:hideMark/>
          </w:tcPr>
          <w:p w14:paraId="5D210CFA"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57FBBD84" w14:textId="77777777" w:rsidR="001E7F9C" w:rsidRPr="001E7F9C" w:rsidRDefault="001E7F9C">
            <w:pPr>
              <w:jc w:val="right"/>
              <w:rPr>
                <w:sz w:val="16"/>
                <w:szCs w:val="16"/>
              </w:rPr>
            </w:pPr>
            <w:r w:rsidRPr="001E7F9C">
              <w:rPr>
                <w:sz w:val="16"/>
                <w:szCs w:val="16"/>
              </w:rPr>
              <w:t>1 227 726,5</w:t>
            </w:r>
          </w:p>
        </w:tc>
        <w:tc>
          <w:tcPr>
            <w:tcW w:w="1068" w:type="dxa"/>
            <w:noWrap/>
            <w:hideMark/>
          </w:tcPr>
          <w:p w14:paraId="6FA263F7" w14:textId="77777777" w:rsidR="001E7F9C" w:rsidRPr="001E7F9C" w:rsidRDefault="001E7F9C">
            <w:pPr>
              <w:jc w:val="right"/>
              <w:rPr>
                <w:sz w:val="16"/>
                <w:szCs w:val="16"/>
              </w:rPr>
            </w:pPr>
            <w:r w:rsidRPr="001E7F9C">
              <w:rPr>
                <w:sz w:val="16"/>
                <w:szCs w:val="16"/>
              </w:rPr>
              <w:t>1 246 508,5</w:t>
            </w:r>
          </w:p>
        </w:tc>
        <w:tc>
          <w:tcPr>
            <w:tcW w:w="1201" w:type="dxa"/>
            <w:noWrap/>
            <w:hideMark/>
          </w:tcPr>
          <w:p w14:paraId="43E1F3F7" w14:textId="77777777" w:rsidR="001E7F9C" w:rsidRPr="001E7F9C" w:rsidRDefault="001E7F9C">
            <w:pPr>
              <w:jc w:val="right"/>
              <w:rPr>
                <w:sz w:val="16"/>
                <w:szCs w:val="16"/>
              </w:rPr>
            </w:pPr>
            <w:r w:rsidRPr="001E7F9C">
              <w:rPr>
                <w:sz w:val="16"/>
                <w:szCs w:val="16"/>
              </w:rPr>
              <w:t>1 282 806,7</w:t>
            </w:r>
          </w:p>
        </w:tc>
      </w:tr>
      <w:tr w:rsidR="001E7F9C" w:rsidRPr="001E7F9C" w14:paraId="7F0E23B2" w14:textId="77777777" w:rsidTr="001E7F9C">
        <w:trPr>
          <w:gridAfter w:val="1"/>
          <w:wAfter w:w="22" w:type="dxa"/>
          <w:trHeight w:val="375"/>
        </w:trPr>
        <w:tc>
          <w:tcPr>
            <w:tcW w:w="2972" w:type="dxa"/>
            <w:hideMark/>
          </w:tcPr>
          <w:p w14:paraId="4C474D6F" w14:textId="77777777" w:rsidR="001E7F9C" w:rsidRPr="001E7F9C" w:rsidRDefault="001E7F9C" w:rsidP="001E7F9C">
            <w:pPr>
              <w:jc w:val="right"/>
              <w:rPr>
                <w:sz w:val="16"/>
                <w:szCs w:val="16"/>
              </w:rPr>
            </w:pPr>
            <w:r w:rsidRPr="001E7F9C">
              <w:rPr>
                <w:sz w:val="16"/>
                <w:szCs w:val="16"/>
              </w:rPr>
              <w:t>Дошкольное образование</w:t>
            </w:r>
          </w:p>
        </w:tc>
        <w:tc>
          <w:tcPr>
            <w:tcW w:w="515" w:type="dxa"/>
            <w:hideMark/>
          </w:tcPr>
          <w:p w14:paraId="66728B31" w14:textId="77777777" w:rsidR="001E7F9C" w:rsidRPr="001E7F9C" w:rsidRDefault="001E7F9C" w:rsidP="001E7F9C">
            <w:pPr>
              <w:jc w:val="right"/>
              <w:rPr>
                <w:sz w:val="16"/>
                <w:szCs w:val="16"/>
              </w:rPr>
            </w:pPr>
            <w:r w:rsidRPr="001E7F9C">
              <w:rPr>
                <w:sz w:val="16"/>
                <w:szCs w:val="16"/>
              </w:rPr>
              <w:t>991</w:t>
            </w:r>
          </w:p>
        </w:tc>
        <w:tc>
          <w:tcPr>
            <w:tcW w:w="376" w:type="dxa"/>
            <w:hideMark/>
          </w:tcPr>
          <w:p w14:paraId="5352B7E8" w14:textId="77777777" w:rsidR="001E7F9C" w:rsidRPr="001E7F9C" w:rsidRDefault="001E7F9C" w:rsidP="001E7F9C">
            <w:pPr>
              <w:jc w:val="right"/>
              <w:rPr>
                <w:sz w:val="16"/>
                <w:szCs w:val="16"/>
              </w:rPr>
            </w:pPr>
            <w:r w:rsidRPr="001E7F9C">
              <w:rPr>
                <w:sz w:val="16"/>
                <w:szCs w:val="16"/>
              </w:rPr>
              <w:t>07</w:t>
            </w:r>
          </w:p>
        </w:tc>
        <w:tc>
          <w:tcPr>
            <w:tcW w:w="475" w:type="dxa"/>
            <w:hideMark/>
          </w:tcPr>
          <w:p w14:paraId="276628B5" w14:textId="77777777" w:rsidR="001E7F9C" w:rsidRPr="001E7F9C" w:rsidRDefault="001E7F9C" w:rsidP="001E7F9C">
            <w:pPr>
              <w:jc w:val="right"/>
              <w:rPr>
                <w:sz w:val="16"/>
                <w:szCs w:val="16"/>
              </w:rPr>
            </w:pPr>
            <w:r w:rsidRPr="001E7F9C">
              <w:rPr>
                <w:sz w:val="16"/>
                <w:szCs w:val="16"/>
              </w:rPr>
              <w:t>01</w:t>
            </w:r>
          </w:p>
        </w:tc>
        <w:tc>
          <w:tcPr>
            <w:tcW w:w="376" w:type="dxa"/>
            <w:hideMark/>
          </w:tcPr>
          <w:p w14:paraId="15347109" w14:textId="77777777" w:rsidR="001E7F9C" w:rsidRPr="001E7F9C" w:rsidRDefault="001E7F9C" w:rsidP="001E7F9C">
            <w:pPr>
              <w:jc w:val="right"/>
              <w:rPr>
                <w:sz w:val="16"/>
                <w:szCs w:val="16"/>
              </w:rPr>
            </w:pPr>
            <w:r w:rsidRPr="001E7F9C">
              <w:rPr>
                <w:sz w:val="16"/>
                <w:szCs w:val="16"/>
              </w:rPr>
              <w:t> </w:t>
            </w:r>
          </w:p>
        </w:tc>
        <w:tc>
          <w:tcPr>
            <w:tcW w:w="296" w:type="dxa"/>
            <w:hideMark/>
          </w:tcPr>
          <w:p w14:paraId="17E13279" w14:textId="77777777" w:rsidR="001E7F9C" w:rsidRPr="001E7F9C" w:rsidRDefault="001E7F9C" w:rsidP="001E7F9C">
            <w:pPr>
              <w:jc w:val="right"/>
              <w:rPr>
                <w:sz w:val="16"/>
                <w:szCs w:val="16"/>
              </w:rPr>
            </w:pPr>
            <w:r w:rsidRPr="001E7F9C">
              <w:rPr>
                <w:sz w:val="16"/>
                <w:szCs w:val="16"/>
              </w:rPr>
              <w:t> </w:t>
            </w:r>
          </w:p>
        </w:tc>
        <w:tc>
          <w:tcPr>
            <w:tcW w:w="461" w:type="dxa"/>
            <w:hideMark/>
          </w:tcPr>
          <w:p w14:paraId="355A1B62" w14:textId="77777777" w:rsidR="001E7F9C" w:rsidRPr="001E7F9C" w:rsidRDefault="001E7F9C" w:rsidP="001E7F9C">
            <w:pPr>
              <w:jc w:val="right"/>
              <w:rPr>
                <w:sz w:val="16"/>
                <w:szCs w:val="16"/>
              </w:rPr>
            </w:pPr>
            <w:r w:rsidRPr="001E7F9C">
              <w:rPr>
                <w:sz w:val="16"/>
                <w:szCs w:val="16"/>
              </w:rPr>
              <w:t> </w:t>
            </w:r>
          </w:p>
        </w:tc>
        <w:tc>
          <w:tcPr>
            <w:tcW w:w="646" w:type="dxa"/>
            <w:hideMark/>
          </w:tcPr>
          <w:p w14:paraId="5CD946C2" w14:textId="77777777" w:rsidR="001E7F9C" w:rsidRPr="001E7F9C" w:rsidRDefault="001E7F9C" w:rsidP="001E7F9C">
            <w:pPr>
              <w:jc w:val="right"/>
              <w:rPr>
                <w:sz w:val="16"/>
                <w:szCs w:val="16"/>
              </w:rPr>
            </w:pPr>
            <w:r w:rsidRPr="001E7F9C">
              <w:rPr>
                <w:sz w:val="16"/>
                <w:szCs w:val="16"/>
              </w:rPr>
              <w:t> </w:t>
            </w:r>
          </w:p>
        </w:tc>
        <w:tc>
          <w:tcPr>
            <w:tcW w:w="456" w:type="dxa"/>
            <w:hideMark/>
          </w:tcPr>
          <w:p w14:paraId="167C573F"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3B2BCC67" w14:textId="77777777" w:rsidR="001E7F9C" w:rsidRPr="001E7F9C" w:rsidRDefault="001E7F9C">
            <w:pPr>
              <w:jc w:val="right"/>
              <w:rPr>
                <w:sz w:val="16"/>
                <w:szCs w:val="16"/>
              </w:rPr>
            </w:pPr>
            <w:r w:rsidRPr="001E7F9C">
              <w:rPr>
                <w:sz w:val="16"/>
                <w:szCs w:val="16"/>
              </w:rPr>
              <w:t>450 351,5</w:t>
            </w:r>
          </w:p>
        </w:tc>
        <w:tc>
          <w:tcPr>
            <w:tcW w:w="1068" w:type="dxa"/>
            <w:noWrap/>
            <w:hideMark/>
          </w:tcPr>
          <w:p w14:paraId="1A4D4DF5" w14:textId="77777777" w:rsidR="001E7F9C" w:rsidRPr="001E7F9C" w:rsidRDefault="001E7F9C">
            <w:pPr>
              <w:jc w:val="right"/>
              <w:rPr>
                <w:sz w:val="16"/>
                <w:szCs w:val="16"/>
              </w:rPr>
            </w:pPr>
            <w:r w:rsidRPr="001E7F9C">
              <w:rPr>
                <w:sz w:val="16"/>
                <w:szCs w:val="16"/>
              </w:rPr>
              <w:t>466 347,5</w:t>
            </w:r>
          </w:p>
        </w:tc>
        <w:tc>
          <w:tcPr>
            <w:tcW w:w="1201" w:type="dxa"/>
            <w:noWrap/>
            <w:hideMark/>
          </w:tcPr>
          <w:p w14:paraId="22B46EDF" w14:textId="77777777" w:rsidR="001E7F9C" w:rsidRPr="001E7F9C" w:rsidRDefault="001E7F9C">
            <w:pPr>
              <w:jc w:val="right"/>
              <w:rPr>
                <w:sz w:val="16"/>
                <w:szCs w:val="16"/>
              </w:rPr>
            </w:pPr>
            <w:r w:rsidRPr="001E7F9C">
              <w:rPr>
                <w:sz w:val="16"/>
                <w:szCs w:val="16"/>
              </w:rPr>
              <w:t>490 793,5</w:t>
            </w:r>
          </w:p>
        </w:tc>
      </w:tr>
      <w:tr w:rsidR="001E7F9C" w:rsidRPr="001E7F9C" w14:paraId="2ACE6BFB" w14:textId="77777777" w:rsidTr="001E7F9C">
        <w:trPr>
          <w:gridAfter w:val="1"/>
          <w:wAfter w:w="22" w:type="dxa"/>
          <w:trHeight w:val="1350"/>
        </w:trPr>
        <w:tc>
          <w:tcPr>
            <w:tcW w:w="2972" w:type="dxa"/>
            <w:hideMark/>
          </w:tcPr>
          <w:p w14:paraId="5C7C56D4" w14:textId="77777777" w:rsidR="001E7F9C" w:rsidRPr="001E7F9C" w:rsidRDefault="001E7F9C" w:rsidP="001E7F9C">
            <w:pPr>
              <w:jc w:val="right"/>
              <w:rPr>
                <w:sz w:val="16"/>
                <w:szCs w:val="16"/>
              </w:rPr>
            </w:pPr>
            <w:r w:rsidRPr="001E7F9C">
              <w:rPr>
                <w:sz w:val="16"/>
                <w:szCs w:val="16"/>
              </w:rPr>
              <w:lastRenderedPageBreak/>
              <w:t>Муниципальная программа Рузаевского муниципального района Республики Мордовия "Развитие образования в Рузаевском муниципальном районе Республики Мордовия на 2023 - 2027 годы"</w:t>
            </w:r>
          </w:p>
        </w:tc>
        <w:tc>
          <w:tcPr>
            <w:tcW w:w="515" w:type="dxa"/>
            <w:hideMark/>
          </w:tcPr>
          <w:p w14:paraId="291BE3E6" w14:textId="77777777" w:rsidR="001E7F9C" w:rsidRPr="001E7F9C" w:rsidRDefault="001E7F9C" w:rsidP="001E7F9C">
            <w:pPr>
              <w:jc w:val="right"/>
              <w:rPr>
                <w:sz w:val="16"/>
                <w:szCs w:val="16"/>
              </w:rPr>
            </w:pPr>
            <w:r w:rsidRPr="001E7F9C">
              <w:rPr>
                <w:sz w:val="16"/>
                <w:szCs w:val="16"/>
              </w:rPr>
              <w:t>991</w:t>
            </w:r>
          </w:p>
        </w:tc>
        <w:tc>
          <w:tcPr>
            <w:tcW w:w="376" w:type="dxa"/>
            <w:hideMark/>
          </w:tcPr>
          <w:p w14:paraId="2E02C313" w14:textId="77777777" w:rsidR="001E7F9C" w:rsidRPr="001E7F9C" w:rsidRDefault="001E7F9C" w:rsidP="001E7F9C">
            <w:pPr>
              <w:jc w:val="right"/>
              <w:rPr>
                <w:sz w:val="16"/>
                <w:szCs w:val="16"/>
              </w:rPr>
            </w:pPr>
            <w:r w:rsidRPr="001E7F9C">
              <w:rPr>
                <w:sz w:val="16"/>
                <w:szCs w:val="16"/>
              </w:rPr>
              <w:t>07</w:t>
            </w:r>
          </w:p>
        </w:tc>
        <w:tc>
          <w:tcPr>
            <w:tcW w:w="475" w:type="dxa"/>
            <w:hideMark/>
          </w:tcPr>
          <w:p w14:paraId="3B02858C" w14:textId="77777777" w:rsidR="001E7F9C" w:rsidRPr="001E7F9C" w:rsidRDefault="001E7F9C" w:rsidP="001E7F9C">
            <w:pPr>
              <w:jc w:val="right"/>
              <w:rPr>
                <w:sz w:val="16"/>
                <w:szCs w:val="16"/>
              </w:rPr>
            </w:pPr>
            <w:r w:rsidRPr="001E7F9C">
              <w:rPr>
                <w:sz w:val="16"/>
                <w:szCs w:val="16"/>
              </w:rPr>
              <w:t>01</w:t>
            </w:r>
          </w:p>
        </w:tc>
        <w:tc>
          <w:tcPr>
            <w:tcW w:w="376" w:type="dxa"/>
            <w:hideMark/>
          </w:tcPr>
          <w:p w14:paraId="6ACA16EF" w14:textId="77777777" w:rsidR="001E7F9C" w:rsidRPr="001E7F9C" w:rsidRDefault="001E7F9C" w:rsidP="001E7F9C">
            <w:pPr>
              <w:jc w:val="right"/>
              <w:rPr>
                <w:sz w:val="16"/>
                <w:szCs w:val="16"/>
              </w:rPr>
            </w:pPr>
            <w:r w:rsidRPr="001E7F9C">
              <w:rPr>
                <w:sz w:val="16"/>
                <w:szCs w:val="16"/>
              </w:rPr>
              <w:t>02</w:t>
            </w:r>
          </w:p>
        </w:tc>
        <w:tc>
          <w:tcPr>
            <w:tcW w:w="296" w:type="dxa"/>
            <w:hideMark/>
          </w:tcPr>
          <w:p w14:paraId="65DECF2D" w14:textId="77777777" w:rsidR="001E7F9C" w:rsidRPr="001E7F9C" w:rsidRDefault="001E7F9C" w:rsidP="001E7F9C">
            <w:pPr>
              <w:jc w:val="right"/>
              <w:rPr>
                <w:sz w:val="16"/>
                <w:szCs w:val="16"/>
              </w:rPr>
            </w:pPr>
            <w:r w:rsidRPr="001E7F9C">
              <w:rPr>
                <w:sz w:val="16"/>
                <w:szCs w:val="16"/>
              </w:rPr>
              <w:t> </w:t>
            </w:r>
          </w:p>
        </w:tc>
        <w:tc>
          <w:tcPr>
            <w:tcW w:w="461" w:type="dxa"/>
            <w:hideMark/>
          </w:tcPr>
          <w:p w14:paraId="2FBED108" w14:textId="77777777" w:rsidR="001E7F9C" w:rsidRPr="001E7F9C" w:rsidRDefault="001E7F9C" w:rsidP="001E7F9C">
            <w:pPr>
              <w:jc w:val="right"/>
              <w:rPr>
                <w:sz w:val="16"/>
                <w:szCs w:val="16"/>
              </w:rPr>
            </w:pPr>
            <w:r w:rsidRPr="001E7F9C">
              <w:rPr>
                <w:sz w:val="16"/>
                <w:szCs w:val="16"/>
              </w:rPr>
              <w:t> </w:t>
            </w:r>
          </w:p>
        </w:tc>
        <w:tc>
          <w:tcPr>
            <w:tcW w:w="646" w:type="dxa"/>
            <w:hideMark/>
          </w:tcPr>
          <w:p w14:paraId="4665F806" w14:textId="77777777" w:rsidR="001E7F9C" w:rsidRPr="001E7F9C" w:rsidRDefault="001E7F9C" w:rsidP="001E7F9C">
            <w:pPr>
              <w:jc w:val="right"/>
              <w:rPr>
                <w:sz w:val="16"/>
                <w:szCs w:val="16"/>
              </w:rPr>
            </w:pPr>
            <w:r w:rsidRPr="001E7F9C">
              <w:rPr>
                <w:sz w:val="16"/>
                <w:szCs w:val="16"/>
              </w:rPr>
              <w:t> </w:t>
            </w:r>
          </w:p>
        </w:tc>
        <w:tc>
          <w:tcPr>
            <w:tcW w:w="456" w:type="dxa"/>
            <w:hideMark/>
          </w:tcPr>
          <w:p w14:paraId="50E8C908"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0D75235B" w14:textId="77777777" w:rsidR="001E7F9C" w:rsidRPr="001E7F9C" w:rsidRDefault="001E7F9C">
            <w:pPr>
              <w:jc w:val="right"/>
              <w:rPr>
                <w:sz w:val="16"/>
                <w:szCs w:val="16"/>
              </w:rPr>
            </w:pPr>
            <w:r w:rsidRPr="001E7F9C">
              <w:rPr>
                <w:sz w:val="16"/>
                <w:szCs w:val="16"/>
              </w:rPr>
              <w:t>450 243,9</w:t>
            </w:r>
          </w:p>
        </w:tc>
        <w:tc>
          <w:tcPr>
            <w:tcW w:w="1068" w:type="dxa"/>
            <w:noWrap/>
            <w:hideMark/>
          </w:tcPr>
          <w:p w14:paraId="61DA1FAA" w14:textId="77777777" w:rsidR="001E7F9C" w:rsidRPr="001E7F9C" w:rsidRDefault="001E7F9C">
            <w:pPr>
              <w:jc w:val="right"/>
              <w:rPr>
                <w:sz w:val="16"/>
                <w:szCs w:val="16"/>
              </w:rPr>
            </w:pPr>
            <w:r w:rsidRPr="001E7F9C">
              <w:rPr>
                <w:sz w:val="16"/>
                <w:szCs w:val="16"/>
              </w:rPr>
              <w:t>466 347,5</w:t>
            </w:r>
          </w:p>
        </w:tc>
        <w:tc>
          <w:tcPr>
            <w:tcW w:w="1201" w:type="dxa"/>
            <w:noWrap/>
            <w:hideMark/>
          </w:tcPr>
          <w:p w14:paraId="07FDB326" w14:textId="77777777" w:rsidR="001E7F9C" w:rsidRPr="001E7F9C" w:rsidRDefault="001E7F9C">
            <w:pPr>
              <w:jc w:val="right"/>
              <w:rPr>
                <w:sz w:val="16"/>
                <w:szCs w:val="16"/>
              </w:rPr>
            </w:pPr>
            <w:r w:rsidRPr="001E7F9C">
              <w:rPr>
                <w:sz w:val="16"/>
                <w:szCs w:val="16"/>
              </w:rPr>
              <w:t>490 793,5</w:t>
            </w:r>
          </w:p>
        </w:tc>
      </w:tr>
      <w:tr w:rsidR="001E7F9C" w:rsidRPr="001E7F9C" w14:paraId="1FFE533E" w14:textId="77777777" w:rsidTr="001E7F9C">
        <w:trPr>
          <w:gridAfter w:val="1"/>
          <w:wAfter w:w="22" w:type="dxa"/>
          <w:trHeight w:val="900"/>
        </w:trPr>
        <w:tc>
          <w:tcPr>
            <w:tcW w:w="2972" w:type="dxa"/>
            <w:hideMark/>
          </w:tcPr>
          <w:p w14:paraId="4C115858" w14:textId="77777777" w:rsidR="001E7F9C" w:rsidRPr="001E7F9C" w:rsidRDefault="001E7F9C" w:rsidP="001E7F9C">
            <w:pPr>
              <w:jc w:val="right"/>
              <w:rPr>
                <w:sz w:val="16"/>
                <w:szCs w:val="16"/>
              </w:rPr>
            </w:pPr>
            <w:r w:rsidRPr="001E7F9C">
              <w:rPr>
                <w:sz w:val="16"/>
                <w:szCs w:val="16"/>
              </w:rPr>
              <w:t>Подпрограмма "Развитие системы дошкольного образования в Рузаевском муниципальном районе" на 2023-2027 годы</w:t>
            </w:r>
          </w:p>
        </w:tc>
        <w:tc>
          <w:tcPr>
            <w:tcW w:w="515" w:type="dxa"/>
            <w:hideMark/>
          </w:tcPr>
          <w:p w14:paraId="507711D7" w14:textId="77777777" w:rsidR="001E7F9C" w:rsidRPr="001E7F9C" w:rsidRDefault="001E7F9C" w:rsidP="001E7F9C">
            <w:pPr>
              <w:jc w:val="right"/>
              <w:rPr>
                <w:sz w:val="16"/>
                <w:szCs w:val="16"/>
              </w:rPr>
            </w:pPr>
            <w:r w:rsidRPr="001E7F9C">
              <w:rPr>
                <w:sz w:val="16"/>
                <w:szCs w:val="16"/>
              </w:rPr>
              <w:t>991</w:t>
            </w:r>
          </w:p>
        </w:tc>
        <w:tc>
          <w:tcPr>
            <w:tcW w:w="376" w:type="dxa"/>
            <w:hideMark/>
          </w:tcPr>
          <w:p w14:paraId="02F45833" w14:textId="77777777" w:rsidR="001E7F9C" w:rsidRPr="001E7F9C" w:rsidRDefault="001E7F9C" w:rsidP="001E7F9C">
            <w:pPr>
              <w:jc w:val="right"/>
              <w:rPr>
                <w:sz w:val="16"/>
                <w:szCs w:val="16"/>
              </w:rPr>
            </w:pPr>
            <w:r w:rsidRPr="001E7F9C">
              <w:rPr>
                <w:sz w:val="16"/>
                <w:szCs w:val="16"/>
              </w:rPr>
              <w:t>07</w:t>
            </w:r>
          </w:p>
        </w:tc>
        <w:tc>
          <w:tcPr>
            <w:tcW w:w="475" w:type="dxa"/>
            <w:hideMark/>
          </w:tcPr>
          <w:p w14:paraId="72E85000" w14:textId="77777777" w:rsidR="001E7F9C" w:rsidRPr="001E7F9C" w:rsidRDefault="001E7F9C" w:rsidP="001E7F9C">
            <w:pPr>
              <w:jc w:val="right"/>
              <w:rPr>
                <w:sz w:val="16"/>
                <w:szCs w:val="16"/>
              </w:rPr>
            </w:pPr>
            <w:r w:rsidRPr="001E7F9C">
              <w:rPr>
                <w:sz w:val="16"/>
                <w:szCs w:val="16"/>
              </w:rPr>
              <w:t>01</w:t>
            </w:r>
          </w:p>
        </w:tc>
        <w:tc>
          <w:tcPr>
            <w:tcW w:w="376" w:type="dxa"/>
            <w:hideMark/>
          </w:tcPr>
          <w:p w14:paraId="55520809" w14:textId="77777777" w:rsidR="001E7F9C" w:rsidRPr="001E7F9C" w:rsidRDefault="001E7F9C" w:rsidP="001E7F9C">
            <w:pPr>
              <w:jc w:val="right"/>
              <w:rPr>
                <w:sz w:val="16"/>
                <w:szCs w:val="16"/>
              </w:rPr>
            </w:pPr>
            <w:r w:rsidRPr="001E7F9C">
              <w:rPr>
                <w:sz w:val="16"/>
                <w:szCs w:val="16"/>
              </w:rPr>
              <w:t>02</w:t>
            </w:r>
          </w:p>
        </w:tc>
        <w:tc>
          <w:tcPr>
            <w:tcW w:w="296" w:type="dxa"/>
            <w:hideMark/>
          </w:tcPr>
          <w:p w14:paraId="470B31BD" w14:textId="77777777" w:rsidR="001E7F9C" w:rsidRPr="001E7F9C" w:rsidRDefault="001E7F9C" w:rsidP="001E7F9C">
            <w:pPr>
              <w:jc w:val="right"/>
              <w:rPr>
                <w:sz w:val="16"/>
                <w:szCs w:val="16"/>
              </w:rPr>
            </w:pPr>
            <w:r w:rsidRPr="001E7F9C">
              <w:rPr>
                <w:sz w:val="16"/>
                <w:szCs w:val="16"/>
              </w:rPr>
              <w:t>1</w:t>
            </w:r>
          </w:p>
        </w:tc>
        <w:tc>
          <w:tcPr>
            <w:tcW w:w="461" w:type="dxa"/>
            <w:hideMark/>
          </w:tcPr>
          <w:p w14:paraId="137FEBCA" w14:textId="77777777" w:rsidR="001E7F9C" w:rsidRPr="001E7F9C" w:rsidRDefault="001E7F9C" w:rsidP="001E7F9C">
            <w:pPr>
              <w:jc w:val="right"/>
              <w:rPr>
                <w:sz w:val="16"/>
                <w:szCs w:val="16"/>
              </w:rPr>
            </w:pPr>
            <w:r w:rsidRPr="001E7F9C">
              <w:rPr>
                <w:sz w:val="16"/>
                <w:szCs w:val="16"/>
              </w:rPr>
              <w:t> </w:t>
            </w:r>
          </w:p>
        </w:tc>
        <w:tc>
          <w:tcPr>
            <w:tcW w:w="646" w:type="dxa"/>
            <w:hideMark/>
          </w:tcPr>
          <w:p w14:paraId="2D856CD7" w14:textId="77777777" w:rsidR="001E7F9C" w:rsidRPr="001E7F9C" w:rsidRDefault="001E7F9C" w:rsidP="001E7F9C">
            <w:pPr>
              <w:jc w:val="right"/>
              <w:rPr>
                <w:sz w:val="16"/>
                <w:szCs w:val="16"/>
              </w:rPr>
            </w:pPr>
            <w:r w:rsidRPr="001E7F9C">
              <w:rPr>
                <w:sz w:val="16"/>
                <w:szCs w:val="16"/>
              </w:rPr>
              <w:t> </w:t>
            </w:r>
          </w:p>
        </w:tc>
        <w:tc>
          <w:tcPr>
            <w:tcW w:w="456" w:type="dxa"/>
            <w:hideMark/>
          </w:tcPr>
          <w:p w14:paraId="72AD4061"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7B8BC5FE" w14:textId="77777777" w:rsidR="001E7F9C" w:rsidRPr="001E7F9C" w:rsidRDefault="001E7F9C">
            <w:pPr>
              <w:jc w:val="right"/>
              <w:rPr>
                <w:sz w:val="16"/>
                <w:szCs w:val="16"/>
              </w:rPr>
            </w:pPr>
            <w:r w:rsidRPr="001E7F9C">
              <w:rPr>
                <w:sz w:val="16"/>
                <w:szCs w:val="16"/>
              </w:rPr>
              <w:t>448 678,9</w:t>
            </w:r>
          </w:p>
        </w:tc>
        <w:tc>
          <w:tcPr>
            <w:tcW w:w="1068" w:type="dxa"/>
            <w:noWrap/>
            <w:hideMark/>
          </w:tcPr>
          <w:p w14:paraId="3C378BBF" w14:textId="77777777" w:rsidR="001E7F9C" w:rsidRPr="001E7F9C" w:rsidRDefault="001E7F9C">
            <w:pPr>
              <w:jc w:val="right"/>
              <w:rPr>
                <w:sz w:val="16"/>
                <w:szCs w:val="16"/>
              </w:rPr>
            </w:pPr>
            <w:r w:rsidRPr="001E7F9C">
              <w:rPr>
                <w:sz w:val="16"/>
                <w:szCs w:val="16"/>
              </w:rPr>
              <w:t>466 297,5</w:t>
            </w:r>
          </w:p>
        </w:tc>
        <w:tc>
          <w:tcPr>
            <w:tcW w:w="1201" w:type="dxa"/>
            <w:noWrap/>
            <w:hideMark/>
          </w:tcPr>
          <w:p w14:paraId="39F8FC93" w14:textId="77777777" w:rsidR="001E7F9C" w:rsidRPr="001E7F9C" w:rsidRDefault="001E7F9C">
            <w:pPr>
              <w:jc w:val="right"/>
              <w:rPr>
                <w:sz w:val="16"/>
                <w:szCs w:val="16"/>
              </w:rPr>
            </w:pPr>
            <w:r w:rsidRPr="001E7F9C">
              <w:rPr>
                <w:sz w:val="16"/>
                <w:szCs w:val="16"/>
              </w:rPr>
              <w:t>490 743,5</w:t>
            </w:r>
          </w:p>
        </w:tc>
      </w:tr>
      <w:tr w:rsidR="001E7F9C" w:rsidRPr="001E7F9C" w14:paraId="59FCB636" w14:textId="77777777" w:rsidTr="001E7F9C">
        <w:trPr>
          <w:gridAfter w:val="1"/>
          <w:wAfter w:w="22" w:type="dxa"/>
          <w:trHeight w:val="450"/>
        </w:trPr>
        <w:tc>
          <w:tcPr>
            <w:tcW w:w="2972" w:type="dxa"/>
            <w:hideMark/>
          </w:tcPr>
          <w:p w14:paraId="7ACC4211" w14:textId="77777777" w:rsidR="001E7F9C" w:rsidRPr="001E7F9C" w:rsidRDefault="001E7F9C" w:rsidP="001E7F9C">
            <w:pPr>
              <w:jc w:val="right"/>
              <w:rPr>
                <w:sz w:val="16"/>
                <w:szCs w:val="16"/>
              </w:rPr>
            </w:pPr>
            <w:r w:rsidRPr="001E7F9C">
              <w:rPr>
                <w:sz w:val="16"/>
                <w:szCs w:val="16"/>
              </w:rPr>
              <w:t>Основное мероприятие "Развитие системы дошкольного образования"</w:t>
            </w:r>
          </w:p>
        </w:tc>
        <w:tc>
          <w:tcPr>
            <w:tcW w:w="515" w:type="dxa"/>
            <w:hideMark/>
          </w:tcPr>
          <w:p w14:paraId="090F907F" w14:textId="77777777" w:rsidR="001E7F9C" w:rsidRPr="001E7F9C" w:rsidRDefault="001E7F9C" w:rsidP="001E7F9C">
            <w:pPr>
              <w:jc w:val="right"/>
              <w:rPr>
                <w:sz w:val="16"/>
                <w:szCs w:val="16"/>
              </w:rPr>
            </w:pPr>
            <w:r w:rsidRPr="001E7F9C">
              <w:rPr>
                <w:sz w:val="16"/>
                <w:szCs w:val="16"/>
              </w:rPr>
              <w:t>991</w:t>
            </w:r>
          </w:p>
        </w:tc>
        <w:tc>
          <w:tcPr>
            <w:tcW w:w="376" w:type="dxa"/>
            <w:hideMark/>
          </w:tcPr>
          <w:p w14:paraId="3527179A" w14:textId="77777777" w:rsidR="001E7F9C" w:rsidRPr="001E7F9C" w:rsidRDefault="001E7F9C" w:rsidP="001E7F9C">
            <w:pPr>
              <w:jc w:val="right"/>
              <w:rPr>
                <w:sz w:val="16"/>
                <w:szCs w:val="16"/>
              </w:rPr>
            </w:pPr>
            <w:r w:rsidRPr="001E7F9C">
              <w:rPr>
                <w:sz w:val="16"/>
                <w:szCs w:val="16"/>
              </w:rPr>
              <w:t>07</w:t>
            </w:r>
          </w:p>
        </w:tc>
        <w:tc>
          <w:tcPr>
            <w:tcW w:w="475" w:type="dxa"/>
            <w:hideMark/>
          </w:tcPr>
          <w:p w14:paraId="37C14304" w14:textId="77777777" w:rsidR="001E7F9C" w:rsidRPr="001E7F9C" w:rsidRDefault="001E7F9C" w:rsidP="001E7F9C">
            <w:pPr>
              <w:jc w:val="right"/>
              <w:rPr>
                <w:sz w:val="16"/>
                <w:szCs w:val="16"/>
              </w:rPr>
            </w:pPr>
            <w:r w:rsidRPr="001E7F9C">
              <w:rPr>
                <w:sz w:val="16"/>
                <w:szCs w:val="16"/>
              </w:rPr>
              <w:t>01</w:t>
            </w:r>
          </w:p>
        </w:tc>
        <w:tc>
          <w:tcPr>
            <w:tcW w:w="376" w:type="dxa"/>
            <w:hideMark/>
          </w:tcPr>
          <w:p w14:paraId="0C34C2A7" w14:textId="77777777" w:rsidR="001E7F9C" w:rsidRPr="001E7F9C" w:rsidRDefault="001E7F9C" w:rsidP="001E7F9C">
            <w:pPr>
              <w:jc w:val="right"/>
              <w:rPr>
                <w:sz w:val="16"/>
                <w:szCs w:val="16"/>
              </w:rPr>
            </w:pPr>
            <w:r w:rsidRPr="001E7F9C">
              <w:rPr>
                <w:sz w:val="16"/>
                <w:szCs w:val="16"/>
              </w:rPr>
              <w:t>02</w:t>
            </w:r>
          </w:p>
        </w:tc>
        <w:tc>
          <w:tcPr>
            <w:tcW w:w="296" w:type="dxa"/>
            <w:hideMark/>
          </w:tcPr>
          <w:p w14:paraId="5F1C3E1C" w14:textId="77777777" w:rsidR="001E7F9C" w:rsidRPr="001E7F9C" w:rsidRDefault="001E7F9C" w:rsidP="001E7F9C">
            <w:pPr>
              <w:jc w:val="right"/>
              <w:rPr>
                <w:sz w:val="16"/>
                <w:szCs w:val="16"/>
              </w:rPr>
            </w:pPr>
            <w:r w:rsidRPr="001E7F9C">
              <w:rPr>
                <w:sz w:val="16"/>
                <w:szCs w:val="16"/>
              </w:rPr>
              <w:t>1</w:t>
            </w:r>
          </w:p>
        </w:tc>
        <w:tc>
          <w:tcPr>
            <w:tcW w:w="461" w:type="dxa"/>
            <w:hideMark/>
          </w:tcPr>
          <w:p w14:paraId="59878FE9" w14:textId="77777777" w:rsidR="001E7F9C" w:rsidRPr="001E7F9C" w:rsidRDefault="001E7F9C" w:rsidP="001E7F9C">
            <w:pPr>
              <w:jc w:val="right"/>
              <w:rPr>
                <w:sz w:val="16"/>
                <w:szCs w:val="16"/>
              </w:rPr>
            </w:pPr>
            <w:r w:rsidRPr="001E7F9C">
              <w:rPr>
                <w:sz w:val="16"/>
                <w:szCs w:val="16"/>
              </w:rPr>
              <w:t>01</w:t>
            </w:r>
          </w:p>
        </w:tc>
        <w:tc>
          <w:tcPr>
            <w:tcW w:w="646" w:type="dxa"/>
            <w:hideMark/>
          </w:tcPr>
          <w:p w14:paraId="40A8D262" w14:textId="77777777" w:rsidR="001E7F9C" w:rsidRPr="001E7F9C" w:rsidRDefault="001E7F9C" w:rsidP="001E7F9C">
            <w:pPr>
              <w:jc w:val="right"/>
              <w:rPr>
                <w:sz w:val="16"/>
                <w:szCs w:val="16"/>
              </w:rPr>
            </w:pPr>
            <w:r w:rsidRPr="001E7F9C">
              <w:rPr>
                <w:sz w:val="16"/>
                <w:szCs w:val="16"/>
              </w:rPr>
              <w:t> </w:t>
            </w:r>
          </w:p>
        </w:tc>
        <w:tc>
          <w:tcPr>
            <w:tcW w:w="456" w:type="dxa"/>
            <w:hideMark/>
          </w:tcPr>
          <w:p w14:paraId="279BD34B"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2005A7FC" w14:textId="77777777" w:rsidR="001E7F9C" w:rsidRPr="001E7F9C" w:rsidRDefault="001E7F9C">
            <w:pPr>
              <w:jc w:val="right"/>
              <w:rPr>
                <w:sz w:val="16"/>
                <w:szCs w:val="16"/>
              </w:rPr>
            </w:pPr>
            <w:r w:rsidRPr="001E7F9C">
              <w:rPr>
                <w:sz w:val="16"/>
                <w:szCs w:val="16"/>
              </w:rPr>
              <w:t>448 678,9</w:t>
            </w:r>
          </w:p>
        </w:tc>
        <w:tc>
          <w:tcPr>
            <w:tcW w:w="1068" w:type="dxa"/>
            <w:noWrap/>
            <w:hideMark/>
          </w:tcPr>
          <w:p w14:paraId="140A29D1" w14:textId="77777777" w:rsidR="001E7F9C" w:rsidRPr="001E7F9C" w:rsidRDefault="001E7F9C">
            <w:pPr>
              <w:jc w:val="right"/>
              <w:rPr>
                <w:sz w:val="16"/>
                <w:szCs w:val="16"/>
              </w:rPr>
            </w:pPr>
            <w:r w:rsidRPr="001E7F9C">
              <w:rPr>
                <w:sz w:val="16"/>
                <w:szCs w:val="16"/>
              </w:rPr>
              <w:t>466 297,5</w:t>
            </w:r>
          </w:p>
        </w:tc>
        <w:tc>
          <w:tcPr>
            <w:tcW w:w="1201" w:type="dxa"/>
            <w:noWrap/>
            <w:hideMark/>
          </w:tcPr>
          <w:p w14:paraId="64F30466" w14:textId="77777777" w:rsidR="001E7F9C" w:rsidRPr="001E7F9C" w:rsidRDefault="001E7F9C">
            <w:pPr>
              <w:jc w:val="right"/>
              <w:rPr>
                <w:sz w:val="16"/>
                <w:szCs w:val="16"/>
              </w:rPr>
            </w:pPr>
            <w:r w:rsidRPr="001E7F9C">
              <w:rPr>
                <w:sz w:val="16"/>
                <w:szCs w:val="16"/>
              </w:rPr>
              <w:t>490 743,5</w:t>
            </w:r>
          </w:p>
        </w:tc>
      </w:tr>
      <w:tr w:rsidR="001E7F9C" w:rsidRPr="001E7F9C" w14:paraId="054FF51E" w14:textId="77777777" w:rsidTr="001E7F9C">
        <w:trPr>
          <w:gridAfter w:val="1"/>
          <w:wAfter w:w="22" w:type="dxa"/>
          <w:trHeight w:val="315"/>
        </w:trPr>
        <w:tc>
          <w:tcPr>
            <w:tcW w:w="2972" w:type="dxa"/>
            <w:hideMark/>
          </w:tcPr>
          <w:p w14:paraId="4EE72ACE" w14:textId="77777777" w:rsidR="001E7F9C" w:rsidRPr="001E7F9C" w:rsidRDefault="001E7F9C" w:rsidP="001E7F9C">
            <w:pPr>
              <w:jc w:val="right"/>
              <w:rPr>
                <w:sz w:val="16"/>
                <w:szCs w:val="16"/>
              </w:rPr>
            </w:pPr>
            <w:r w:rsidRPr="001E7F9C">
              <w:rPr>
                <w:sz w:val="16"/>
                <w:szCs w:val="16"/>
              </w:rPr>
              <w:t>Дошкольные образовательные организации</w:t>
            </w:r>
          </w:p>
        </w:tc>
        <w:tc>
          <w:tcPr>
            <w:tcW w:w="515" w:type="dxa"/>
            <w:hideMark/>
          </w:tcPr>
          <w:p w14:paraId="1561FDFA" w14:textId="77777777" w:rsidR="001E7F9C" w:rsidRPr="001E7F9C" w:rsidRDefault="001E7F9C" w:rsidP="001E7F9C">
            <w:pPr>
              <w:jc w:val="right"/>
              <w:rPr>
                <w:sz w:val="16"/>
                <w:szCs w:val="16"/>
              </w:rPr>
            </w:pPr>
            <w:r w:rsidRPr="001E7F9C">
              <w:rPr>
                <w:sz w:val="16"/>
                <w:szCs w:val="16"/>
              </w:rPr>
              <w:t>991</w:t>
            </w:r>
          </w:p>
        </w:tc>
        <w:tc>
          <w:tcPr>
            <w:tcW w:w="376" w:type="dxa"/>
            <w:hideMark/>
          </w:tcPr>
          <w:p w14:paraId="6B590AD4" w14:textId="77777777" w:rsidR="001E7F9C" w:rsidRPr="001E7F9C" w:rsidRDefault="001E7F9C" w:rsidP="001E7F9C">
            <w:pPr>
              <w:jc w:val="right"/>
              <w:rPr>
                <w:sz w:val="16"/>
                <w:szCs w:val="16"/>
              </w:rPr>
            </w:pPr>
            <w:r w:rsidRPr="001E7F9C">
              <w:rPr>
                <w:sz w:val="16"/>
                <w:szCs w:val="16"/>
              </w:rPr>
              <w:t>07</w:t>
            </w:r>
          </w:p>
        </w:tc>
        <w:tc>
          <w:tcPr>
            <w:tcW w:w="475" w:type="dxa"/>
            <w:hideMark/>
          </w:tcPr>
          <w:p w14:paraId="52014AE5" w14:textId="77777777" w:rsidR="001E7F9C" w:rsidRPr="001E7F9C" w:rsidRDefault="001E7F9C" w:rsidP="001E7F9C">
            <w:pPr>
              <w:jc w:val="right"/>
              <w:rPr>
                <w:sz w:val="16"/>
                <w:szCs w:val="16"/>
              </w:rPr>
            </w:pPr>
            <w:r w:rsidRPr="001E7F9C">
              <w:rPr>
                <w:sz w:val="16"/>
                <w:szCs w:val="16"/>
              </w:rPr>
              <w:t>01</w:t>
            </w:r>
          </w:p>
        </w:tc>
        <w:tc>
          <w:tcPr>
            <w:tcW w:w="376" w:type="dxa"/>
            <w:hideMark/>
          </w:tcPr>
          <w:p w14:paraId="16A311FB" w14:textId="77777777" w:rsidR="001E7F9C" w:rsidRPr="001E7F9C" w:rsidRDefault="001E7F9C" w:rsidP="001E7F9C">
            <w:pPr>
              <w:jc w:val="right"/>
              <w:rPr>
                <w:sz w:val="16"/>
                <w:szCs w:val="16"/>
              </w:rPr>
            </w:pPr>
            <w:r w:rsidRPr="001E7F9C">
              <w:rPr>
                <w:sz w:val="16"/>
                <w:szCs w:val="16"/>
              </w:rPr>
              <w:t>02</w:t>
            </w:r>
          </w:p>
        </w:tc>
        <w:tc>
          <w:tcPr>
            <w:tcW w:w="296" w:type="dxa"/>
            <w:hideMark/>
          </w:tcPr>
          <w:p w14:paraId="08F5750C" w14:textId="77777777" w:rsidR="001E7F9C" w:rsidRPr="001E7F9C" w:rsidRDefault="001E7F9C" w:rsidP="001E7F9C">
            <w:pPr>
              <w:jc w:val="right"/>
              <w:rPr>
                <w:sz w:val="16"/>
                <w:szCs w:val="16"/>
              </w:rPr>
            </w:pPr>
            <w:r w:rsidRPr="001E7F9C">
              <w:rPr>
                <w:sz w:val="16"/>
                <w:szCs w:val="16"/>
              </w:rPr>
              <w:t>1</w:t>
            </w:r>
          </w:p>
        </w:tc>
        <w:tc>
          <w:tcPr>
            <w:tcW w:w="461" w:type="dxa"/>
            <w:hideMark/>
          </w:tcPr>
          <w:p w14:paraId="4B97FCF0" w14:textId="77777777" w:rsidR="001E7F9C" w:rsidRPr="001E7F9C" w:rsidRDefault="001E7F9C" w:rsidP="001E7F9C">
            <w:pPr>
              <w:jc w:val="right"/>
              <w:rPr>
                <w:sz w:val="16"/>
                <w:szCs w:val="16"/>
              </w:rPr>
            </w:pPr>
            <w:r w:rsidRPr="001E7F9C">
              <w:rPr>
                <w:sz w:val="16"/>
                <w:szCs w:val="16"/>
              </w:rPr>
              <w:t>01</w:t>
            </w:r>
          </w:p>
        </w:tc>
        <w:tc>
          <w:tcPr>
            <w:tcW w:w="646" w:type="dxa"/>
            <w:hideMark/>
          </w:tcPr>
          <w:p w14:paraId="20CF6A24" w14:textId="77777777" w:rsidR="001E7F9C" w:rsidRPr="001E7F9C" w:rsidRDefault="001E7F9C" w:rsidP="001E7F9C">
            <w:pPr>
              <w:jc w:val="right"/>
              <w:rPr>
                <w:sz w:val="16"/>
                <w:szCs w:val="16"/>
              </w:rPr>
            </w:pPr>
            <w:r w:rsidRPr="001E7F9C">
              <w:rPr>
                <w:sz w:val="16"/>
                <w:szCs w:val="16"/>
              </w:rPr>
              <w:t>61100</w:t>
            </w:r>
          </w:p>
        </w:tc>
        <w:tc>
          <w:tcPr>
            <w:tcW w:w="456" w:type="dxa"/>
            <w:hideMark/>
          </w:tcPr>
          <w:p w14:paraId="5027B095"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1DAE253D" w14:textId="77777777" w:rsidR="001E7F9C" w:rsidRPr="001E7F9C" w:rsidRDefault="001E7F9C">
            <w:pPr>
              <w:jc w:val="right"/>
              <w:rPr>
                <w:sz w:val="16"/>
                <w:szCs w:val="16"/>
              </w:rPr>
            </w:pPr>
            <w:r w:rsidRPr="001E7F9C">
              <w:rPr>
                <w:sz w:val="16"/>
                <w:szCs w:val="16"/>
              </w:rPr>
              <w:t>67 263,2</w:t>
            </w:r>
          </w:p>
        </w:tc>
        <w:tc>
          <w:tcPr>
            <w:tcW w:w="1068" w:type="dxa"/>
            <w:noWrap/>
            <w:hideMark/>
          </w:tcPr>
          <w:p w14:paraId="3CD75839" w14:textId="77777777" w:rsidR="001E7F9C" w:rsidRPr="001E7F9C" w:rsidRDefault="001E7F9C">
            <w:pPr>
              <w:jc w:val="right"/>
              <w:rPr>
                <w:sz w:val="16"/>
                <w:szCs w:val="16"/>
              </w:rPr>
            </w:pPr>
            <w:r w:rsidRPr="001E7F9C">
              <w:rPr>
                <w:sz w:val="16"/>
                <w:szCs w:val="16"/>
              </w:rPr>
              <w:t>46 084,5</w:t>
            </w:r>
          </w:p>
        </w:tc>
        <w:tc>
          <w:tcPr>
            <w:tcW w:w="1201" w:type="dxa"/>
            <w:noWrap/>
            <w:hideMark/>
          </w:tcPr>
          <w:p w14:paraId="2C604BFD" w14:textId="77777777" w:rsidR="001E7F9C" w:rsidRPr="001E7F9C" w:rsidRDefault="001E7F9C">
            <w:pPr>
              <w:jc w:val="right"/>
              <w:rPr>
                <w:sz w:val="16"/>
                <w:szCs w:val="16"/>
              </w:rPr>
            </w:pPr>
            <w:r w:rsidRPr="001E7F9C">
              <w:rPr>
                <w:sz w:val="16"/>
                <w:szCs w:val="16"/>
              </w:rPr>
              <w:t>62 650,0</w:t>
            </w:r>
          </w:p>
        </w:tc>
      </w:tr>
      <w:tr w:rsidR="001E7F9C" w:rsidRPr="001E7F9C" w14:paraId="1BCC3717" w14:textId="77777777" w:rsidTr="001E7F9C">
        <w:trPr>
          <w:gridAfter w:val="1"/>
          <w:wAfter w:w="22" w:type="dxa"/>
          <w:trHeight w:val="795"/>
        </w:trPr>
        <w:tc>
          <w:tcPr>
            <w:tcW w:w="2972" w:type="dxa"/>
            <w:hideMark/>
          </w:tcPr>
          <w:p w14:paraId="677B28F5" w14:textId="77777777" w:rsidR="001E7F9C" w:rsidRPr="001E7F9C" w:rsidRDefault="001E7F9C" w:rsidP="001E7F9C">
            <w:pPr>
              <w:jc w:val="right"/>
              <w:rPr>
                <w:sz w:val="16"/>
                <w:szCs w:val="16"/>
              </w:rPr>
            </w:pPr>
            <w:r w:rsidRPr="001E7F9C">
              <w:rPr>
                <w:sz w:val="16"/>
                <w:szCs w:val="16"/>
              </w:rPr>
              <w:t>Предоставление субсидий бюджетным, автономным учреждениям и иным некоммерческим организациям</w:t>
            </w:r>
          </w:p>
        </w:tc>
        <w:tc>
          <w:tcPr>
            <w:tcW w:w="515" w:type="dxa"/>
            <w:hideMark/>
          </w:tcPr>
          <w:p w14:paraId="7ADF2D85" w14:textId="77777777" w:rsidR="001E7F9C" w:rsidRPr="001E7F9C" w:rsidRDefault="001E7F9C" w:rsidP="001E7F9C">
            <w:pPr>
              <w:jc w:val="right"/>
              <w:rPr>
                <w:sz w:val="16"/>
                <w:szCs w:val="16"/>
              </w:rPr>
            </w:pPr>
            <w:r w:rsidRPr="001E7F9C">
              <w:rPr>
                <w:sz w:val="16"/>
                <w:szCs w:val="16"/>
              </w:rPr>
              <w:t>991</w:t>
            </w:r>
          </w:p>
        </w:tc>
        <w:tc>
          <w:tcPr>
            <w:tcW w:w="376" w:type="dxa"/>
            <w:hideMark/>
          </w:tcPr>
          <w:p w14:paraId="5EE24472" w14:textId="77777777" w:rsidR="001E7F9C" w:rsidRPr="001E7F9C" w:rsidRDefault="001E7F9C" w:rsidP="001E7F9C">
            <w:pPr>
              <w:jc w:val="right"/>
              <w:rPr>
                <w:sz w:val="16"/>
                <w:szCs w:val="16"/>
              </w:rPr>
            </w:pPr>
            <w:r w:rsidRPr="001E7F9C">
              <w:rPr>
                <w:sz w:val="16"/>
                <w:szCs w:val="16"/>
              </w:rPr>
              <w:t>07</w:t>
            </w:r>
          </w:p>
        </w:tc>
        <w:tc>
          <w:tcPr>
            <w:tcW w:w="475" w:type="dxa"/>
            <w:hideMark/>
          </w:tcPr>
          <w:p w14:paraId="2968B071" w14:textId="77777777" w:rsidR="001E7F9C" w:rsidRPr="001E7F9C" w:rsidRDefault="001E7F9C" w:rsidP="001E7F9C">
            <w:pPr>
              <w:jc w:val="right"/>
              <w:rPr>
                <w:sz w:val="16"/>
                <w:szCs w:val="16"/>
              </w:rPr>
            </w:pPr>
            <w:r w:rsidRPr="001E7F9C">
              <w:rPr>
                <w:sz w:val="16"/>
                <w:szCs w:val="16"/>
              </w:rPr>
              <w:t>01</w:t>
            </w:r>
          </w:p>
        </w:tc>
        <w:tc>
          <w:tcPr>
            <w:tcW w:w="376" w:type="dxa"/>
            <w:hideMark/>
          </w:tcPr>
          <w:p w14:paraId="3045AF86" w14:textId="77777777" w:rsidR="001E7F9C" w:rsidRPr="001E7F9C" w:rsidRDefault="001E7F9C" w:rsidP="001E7F9C">
            <w:pPr>
              <w:jc w:val="right"/>
              <w:rPr>
                <w:sz w:val="16"/>
                <w:szCs w:val="16"/>
              </w:rPr>
            </w:pPr>
            <w:r w:rsidRPr="001E7F9C">
              <w:rPr>
                <w:sz w:val="16"/>
                <w:szCs w:val="16"/>
              </w:rPr>
              <w:t>02</w:t>
            </w:r>
          </w:p>
        </w:tc>
        <w:tc>
          <w:tcPr>
            <w:tcW w:w="296" w:type="dxa"/>
            <w:hideMark/>
          </w:tcPr>
          <w:p w14:paraId="7C6B84AA" w14:textId="77777777" w:rsidR="001E7F9C" w:rsidRPr="001E7F9C" w:rsidRDefault="001E7F9C" w:rsidP="001E7F9C">
            <w:pPr>
              <w:jc w:val="right"/>
              <w:rPr>
                <w:sz w:val="16"/>
                <w:szCs w:val="16"/>
              </w:rPr>
            </w:pPr>
            <w:r w:rsidRPr="001E7F9C">
              <w:rPr>
                <w:sz w:val="16"/>
                <w:szCs w:val="16"/>
              </w:rPr>
              <w:t>1</w:t>
            </w:r>
          </w:p>
        </w:tc>
        <w:tc>
          <w:tcPr>
            <w:tcW w:w="461" w:type="dxa"/>
            <w:hideMark/>
          </w:tcPr>
          <w:p w14:paraId="43CD578F" w14:textId="77777777" w:rsidR="001E7F9C" w:rsidRPr="001E7F9C" w:rsidRDefault="001E7F9C" w:rsidP="001E7F9C">
            <w:pPr>
              <w:jc w:val="right"/>
              <w:rPr>
                <w:sz w:val="16"/>
                <w:szCs w:val="16"/>
              </w:rPr>
            </w:pPr>
            <w:r w:rsidRPr="001E7F9C">
              <w:rPr>
                <w:sz w:val="16"/>
                <w:szCs w:val="16"/>
              </w:rPr>
              <w:t>01</w:t>
            </w:r>
          </w:p>
        </w:tc>
        <w:tc>
          <w:tcPr>
            <w:tcW w:w="646" w:type="dxa"/>
            <w:hideMark/>
          </w:tcPr>
          <w:p w14:paraId="37A4CEB5" w14:textId="77777777" w:rsidR="001E7F9C" w:rsidRPr="001E7F9C" w:rsidRDefault="001E7F9C" w:rsidP="001E7F9C">
            <w:pPr>
              <w:jc w:val="right"/>
              <w:rPr>
                <w:sz w:val="16"/>
                <w:szCs w:val="16"/>
              </w:rPr>
            </w:pPr>
            <w:r w:rsidRPr="001E7F9C">
              <w:rPr>
                <w:sz w:val="16"/>
                <w:szCs w:val="16"/>
              </w:rPr>
              <w:t>61100</w:t>
            </w:r>
          </w:p>
        </w:tc>
        <w:tc>
          <w:tcPr>
            <w:tcW w:w="456" w:type="dxa"/>
            <w:hideMark/>
          </w:tcPr>
          <w:p w14:paraId="489AD3B7" w14:textId="77777777" w:rsidR="001E7F9C" w:rsidRPr="001E7F9C" w:rsidRDefault="001E7F9C" w:rsidP="001E7F9C">
            <w:pPr>
              <w:jc w:val="right"/>
              <w:rPr>
                <w:sz w:val="16"/>
                <w:szCs w:val="16"/>
              </w:rPr>
            </w:pPr>
            <w:r w:rsidRPr="001E7F9C">
              <w:rPr>
                <w:sz w:val="16"/>
                <w:szCs w:val="16"/>
              </w:rPr>
              <w:t>600</w:t>
            </w:r>
          </w:p>
        </w:tc>
        <w:tc>
          <w:tcPr>
            <w:tcW w:w="1077" w:type="dxa"/>
            <w:noWrap/>
            <w:hideMark/>
          </w:tcPr>
          <w:p w14:paraId="76B8E4C6" w14:textId="77777777" w:rsidR="001E7F9C" w:rsidRPr="001E7F9C" w:rsidRDefault="001E7F9C">
            <w:pPr>
              <w:jc w:val="right"/>
              <w:rPr>
                <w:sz w:val="16"/>
                <w:szCs w:val="16"/>
              </w:rPr>
            </w:pPr>
            <w:r w:rsidRPr="001E7F9C">
              <w:rPr>
                <w:sz w:val="16"/>
                <w:szCs w:val="16"/>
              </w:rPr>
              <w:t>67 263,2</w:t>
            </w:r>
          </w:p>
        </w:tc>
        <w:tc>
          <w:tcPr>
            <w:tcW w:w="1068" w:type="dxa"/>
            <w:noWrap/>
            <w:hideMark/>
          </w:tcPr>
          <w:p w14:paraId="2E2D8335" w14:textId="77777777" w:rsidR="001E7F9C" w:rsidRPr="001E7F9C" w:rsidRDefault="001E7F9C">
            <w:pPr>
              <w:jc w:val="right"/>
              <w:rPr>
                <w:sz w:val="16"/>
                <w:szCs w:val="16"/>
              </w:rPr>
            </w:pPr>
            <w:r w:rsidRPr="001E7F9C">
              <w:rPr>
                <w:sz w:val="16"/>
                <w:szCs w:val="16"/>
              </w:rPr>
              <w:t>46 084,5</w:t>
            </w:r>
          </w:p>
        </w:tc>
        <w:tc>
          <w:tcPr>
            <w:tcW w:w="1201" w:type="dxa"/>
            <w:noWrap/>
            <w:hideMark/>
          </w:tcPr>
          <w:p w14:paraId="230F44B9" w14:textId="77777777" w:rsidR="001E7F9C" w:rsidRPr="001E7F9C" w:rsidRDefault="001E7F9C">
            <w:pPr>
              <w:jc w:val="right"/>
              <w:rPr>
                <w:sz w:val="16"/>
                <w:szCs w:val="16"/>
              </w:rPr>
            </w:pPr>
            <w:r w:rsidRPr="001E7F9C">
              <w:rPr>
                <w:sz w:val="16"/>
                <w:szCs w:val="16"/>
              </w:rPr>
              <w:t>62 650,0</w:t>
            </w:r>
          </w:p>
        </w:tc>
      </w:tr>
      <w:tr w:rsidR="001E7F9C" w:rsidRPr="001E7F9C" w14:paraId="1DF38E70" w14:textId="77777777" w:rsidTr="001E7F9C">
        <w:trPr>
          <w:gridAfter w:val="1"/>
          <w:wAfter w:w="22" w:type="dxa"/>
          <w:trHeight w:val="315"/>
        </w:trPr>
        <w:tc>
          <w:tcPr>
            <w:tcW w:w="2972" w:type="dxa"/>
            <w:hideMark/>
          </w:tcPr>
          <w:p w14:paraId="046A2495" w14:textId="77777777" w:rsidR="001E7F9C" w:rsidRPr="001E7F9C" w:rsidRDefault="001E7F9C" w:rsidP="001E7F9C">
            <w:pPr>
              <w:jc w:val="right"/>
              <w:rPr>
                <w:sz w:val="16"/>
                <w:szCs w:val="16"/>
              </w:rPr>
            </w:pPr>
            <w:r w:rsidRPr="001E7F9C">
              <w:rPr>
                <w:sz w:val="16"/>
                <w:szCs w:val="16"/>
              </w:rPr>
              <w:t>Субсидии бюджетным учреждениям</w:t>
            </w:r>
          </w:p>
        </w:tc>
        <w:tc>
          <w:tcPr>
            <w:tcW w:w="515" w:type="dxa"/>
            <w:hideMark/>
          </w:tcPr>
          <w:p w14:paraId="770A1695" w14:textId="77777777" w:rsidR="001E7F9C" w:rsidRPr="001E7F9C" w:rsidRDefault="001E7F9C" w:rsidP="001E7F9C">
            <w:pPr>
              <w:jc w:val="right"/>
              <w:rPr>
                <w:sz w:val="16"/>
                <w:szCs w:val="16"/>
              </w:rPr>
            </w:pPr>
            <w:r w:rsidRPr="001E7F9C">
              <w:rPr>
                <w:sz w:val="16"/>
                <w:szCs w:val="16"/>
              </w:rPr>
              <w:t>991</w:t>
            </w:r>
          </w:p>
        </w:tc>
        <w:tc>
          <w:tcPr>
            <w:tcW w:w="376" w:type="dxa"/>
            <w:hideMark/>
          </w:tcPr>
          <w:p w14:paraId="591143A5" w14:textId="77777777" w:rsidR="001E7F9C" w:rsidRPr="001E7F9C" w:rsidRDefault="001E7F9C" w:rsidP="001E7F9C">
            <w:pPr>
              <w:jc w:val="right"/>
              <w:rPr>
                <w:sz w:val="16"/>
                <w:szCs w:val="16"/>
              </w:rPr>
            </w:pPr>
            <w:r w:rsidRPr="001E7F9C">
              <w:rPr>
                <w:sz w:val="16"/>
                <w:szCs w:val="16"/>
              </w:rPr>
              <w:t>07</w:t>
            </w:r>
          </w:p>
        </w:tc>
        <w:tc>
          <w:tcPr>
            <w:tcW w:w="475" w:type="dxa"/>
            <w:hideMark/>
          </w:tcPr>
          <w:p w14:paraId="065CF1FA" w14:textId="77777777" w:rsidR="001E7F9C" w:rsidRPr="001E7F9C" w:rsidRDefault="001E7F9C" w:rsidP="001E7F9C">
            <w:pPr>
              <w:jc w:val="right"/>
              <w:rPr>
                <w:sz w:val="16"/>
                <w:szCs w:val="16"/>
              </w:rPr>
            </w:pPr>
            <w:r w:rsidRPr="001E7F9C">
              <w:rPr>
                <w:sz w:val="16"/>
                <w:szCs w:val="16"/>
              </w:rPr>
              <w:t>01</w:t>
            </w:r>
          </w:p>
        </w:tc>
        <w:tc>
          <w:tcPr>
            <w:tcW w:w="376" w:type="dxa"/>
            <w:hideMark/>
          </w:tcPr>
          <w:p w14:paraId="36BBBFEA" w14:textId="77777777" w:rsidR="001E7F9C" w:rsidRPr="001E7F9C" w:rsidRDefault="001E7F9C" w:rsidP="001E7F9C">
            <w:pPr>
              <w:jc w:val="right"/>
              <w:rPr>
                <w:sz w:val="16"/>
                <w:szCs w:val="16"/>
              </w:rPr>
            </w:pPr>
            <w:r w:rsidRPr="001E7F9C">
              <w:rPr>
                <w:sz w:val="16"/>
                <w:szCs w:val="16"/>
              </w:rPr>
              <w:t>02</w:t>
            </w:r>
          </w:p>
        </w:tc>
        <w:tc>
          <w:tcPr>
            <w:tcW w:w="296" w:type="dxa"/>
            <w:hideMark/>
          </w:tcPr>
          <w:p w14:paraId="5BBE4168" w14:textId="77777777" w:rsidR="001E7F9C" w:rsidRPr="001E7F9C" w:rsidRDefault="001E7F9C" w:rsidP="001E7F9C">
            <w:pPr>
              <w:jc w:val="right"/>
              <w:rPr>
                <w:sz w:val="16"/>
                <w:szCs w:val="16"/>
              </w:rPr>
            </w:pPr>
            <w:r w:rsidRPr="001E7F9C">
              <w:rPr>
                <w:sz w:val="16"/>
                <w:szCs w:val="16"/>
              </w:rPr>
              <w:t>1</w:t>
            </w:r>
          </w:p>
        </w:tc>
        <w:tc>
          <w:tcPr>
            <w:tcW w:w="461" w:type="dxa"/>
            <w:hideMark/>
          </w:tcPr>
          <w:p w14:paraId="2CE024F9" w14:textId="77777777" w:rsidR="001E7F9C" w:rsidRPr="001E7F9C" w:rsidRDefault="001E7F9C" w:rsidP="001E7F9C">
            <w:pPr>
              <w:jc w:val="right"/>
              <w:rPr>
                <w:sz w:val="16"/>
                <w:szCs w:val="16"/>
              </w:rPr>
            </w:pPr>
            <w:r w:rsidRPr="001E7F9C">
              <w:rPr>
                <w:sz w:val="16"/>
                <w:szCs w:val="16"/>
              </w:rPr>
              <w:t>01</w:t>
            </w:r>
          </w:p>
        </w:tc>
        <w:tc>
          <w:tcPr>
            <w:tcW w:w="646" w:type="dxa"/>
            <w:hideMark/>
          </w:tcPr>
          <w:p w14:paraId="2DF73767" w14:textId="77777777" w:rsidR="001E7F9C" w:rsidRPr="001E7F9C" w:rsidRDefault="001E7F9C" w:rsidP="001E7F9C">
            <w:pPr>
              <w:jc w:val="right"/>
              <w:rPr>
                <w:sz w:val="16"/>
                <w:szCs w:val="16"/>
              </w:rPr>
            </w:pPr>
            <w:r w:rsidRPr="001E7F9C">
              <w:rPr>
                <w:sz w:val="16"/>
                <w:szCs w:val="16"/>
              </w:rPr>
              <w:t>61100</w:t>
            </w:r>
          </w:p>
        </w:tc>
        <w:tc>
          <w:tcPr>
            <w:tcW w:w="456" w:type="dxa"/>
            <w:hideMark/>
          </w:tcPr>
          <w:p w14:paraId="0015472F" w14:textId="77777777" w:rsidR="001E7F9C" w:rsidRPr="001E7F9C" w:rsidRDefault="001E7F9C" w:rsidP="001E7F9C">
            <w:pPr>
              <w:jc w:val="right"/>
              <w:rPr>
                <w:sz w:val="16"/>
                <w:szCs w:val="16"/>
              </w:rPr>
            </w:pPr>
            <w:r w:rsidRPr="001E7F9C">
              <w:rPr>
                <w:sz w:val="16"/>
                <w:szCs w:val="16"/>
              </w:rPr>
              <w:t>610</w:t>
            </w:r>
          </w:p>
        </w:tc>
        <w:tc>
          <w:tcPr>
            <w:tcW w:w="1077" w:type="dxa"/>
            <w:noWrap/>
            <w:hideMark/>
          </w:tcPr>
          <w:p w14:paraId="4B58849B" w14:textId="77777777" w:rsidR="001E7F9C" w:rsidRPr="001E7F9C" w:rsidRDefault="001E7F9C">
            <w:pPr>
              <w:jc w:val="right"/>
              <w:rPr>
                <w:sz w:val="16"/>
                <w:szCs w:val="16"/>
              </w:rPr>
            </w:pPr>
            <w:r w:rsidRPr="001E7F9C">
              <w:rPr>
                <w:sz w:val="16"/>
                <w:szCs w:val="16"/>
              </w:rPr>
              <w:t>67 263,2</w:t>
            </w:r>
          </w:p>
        </w:tc>
        <w:tc>
          <w:tcPr>
            <w:tcW w:w="1068" w:type="dxa"/>
            <w:noWrap/>
            <w:hideMark/>
          </w:tcPr>
          <w:p w14:paraId="1DE4006F" w14:textId="77777777" w:rsidR="001E7F9C" w:rsidRPr="001E7F9C" w:rsidRDefault="001E7F9C">
            <w:pPr>
              <w:jc w:val="right"/>
              <w:rPr>
                <w:sz w:val="16"/>
                <w:szCs w:val="16"/>
              </w:rPr>
            </w:pPr>
            <w:r w:rsidRPr="001E7F9C">
              <w:rPr>
                <w:sz w:val="16"/>
                <w:szCs w:val="16"/>
              </w:rPr>
              <w:t>46 084,5</w:t>
            </w:r>
          </w:p>
        </w:tc>
        <w:tc>
          <w:tcPr>
            <w:tcW w:w="1201" w:type="dxa"/>
            <w:noWrap/>
            <w:hideMark/>
          </w:tcPr>
          <w:p w14:paraId="4EF1666F" w14:textId="77777777" w:rsidR="001E7F9C" w:rsidRPr="001E7F9C" w:rsidRDefault="001E7F9C">
            <w:pPr>
              <w:jc w:val="right"/>
              <w:rPr>
                <w:sz w:val="16"/>
                <w:szCs w:val="16"/>
              </w:rPr>
            </w:pPr>
            <w:r w:rsidRPr="001E7F9C">
              <w:rPr>
                <w:sz w:val="16"/>
                <w:szCs w:val="16"/>
              </w:rPr>
              <w:t>62 650,0</w:t>
            </w:r>
          </w:p>
        </w:tc>
      </w:tr>
      <w:tr w:rsidR="001E7F9C" w:rsidRPr="001E7F9C" w14:paraId="64868DA7" w14:textId="77777777" w:rsidTr="001E7F9C">
        <w:trPr>
          <w:gridAfter w:val="1"/>
          <w:wAfter w:w="22" w:type="dxa"/>
          <w:trHeight w:val="2790"/>
        </w:trPr>
        <w:tc>
          <w:tcPr>
            <w:tcW w:w="2972" w:type="dxa"/>
            <w:hideMark/>
          </w:tcPr>
          <w:p w14:paraId="23AC178F" w14:textId="77777777" w:rsidR="001E7F9C" w:rsidRPr="001E7F9C" w:rsidRDefault="001E7F9C" w:rsidP="001E7F9C">
            <w:pPr>
              <w:jc w:val="right"/>
              <w:rPr>
                <w:sz w:val="16"/>
                <w:szCs w:val="16"/>
              </w:rPr>
            </w:pPr>
            <w:r w:rsidRPr="001E7F9C">
              <w:rPr>
                <w:sz w:val="16"/>
                <w:szCs w:val="16"/>
              </w:rPr>
              <w:t>Осуществление государственных полномочий Республики Мордовия по обеспечению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p>
        </w:tc>
        <w:tc>
          <w:tcPr>
            <w:tcW w:w="515" w:type="dxa"/>
            <w:hideMark/>
          </w:tcPr>
          <w:p w14:paraId="1C109D9F" w14:textId="77777777" w:rsidR="001E7F9C" w:rsidRPr="001E7F9C" w:rsidRDefault="001E7F9C" w:rsidP="001E7F9C">
            <w:pPr>
              <w:jc w:val="right"/>
              <w:rPr>
                <w:sz w:val="16"/>
                <w:szCs w:val="16"/>
              </w:rPr>
            </w:pPr>
            <w:r w:rsidRPr="001E7F9C">
              <w:rPr>
                <w:sz w:val="16"/>
                <w:szCs w:val="16"/>
              </w:rPr>
              <w:t>991</w:t>
            </w:r>
          </w:p>
        </w:tc>
        <w:tc>
          <w:tcPr>
            <w:tcW w:w="376" w:type="dxa"/>
            <w:hideMark/>
          </w:tcPr>
          <w:p w14:paraId="447B99FA" w14:textId="77777777" w:rsidR="001E7F9C" w:rsidRPr="001E7F9C" w:rsidRDefault="001E7F9C" w:rsidP="001E7F9C">
            <w:pPr>
              <w:jc w:val="right"/>
              <w:rPr>
                <w:sz w:val="16"/>
                <w:szCs w:val="16"/>
              </w:rPr>
            </w:pPr>
            <w:r w:rsidRPr="001E7F9C">
              <w:rPr>
                <w:sz w:val="16"/>
                <w:szCs w:val="16"/>
              </w:rPr>
              <w:t>07</w:t>
            </w:r>
          </w:p>
        </w:tc>
        <w:tc>
          <w:tcPr>
            <w:tcW w:w="475" w:type="dxa"/>
            <w:hideMark/>
          </w:tcPr>
          <w:p w14:paraId="54CEF505" w14:textId="77777777" w:rsidR="001E7F9C" w:rsidRPr="001E7F9C" w:rsidRDefault="001E7F9C" w:rsidP="001E7F9C">
            <w:pPr>
              <w:jc w:val="right"/>
              <w:rPr>
                <w:sz w:val="16"/>
                <w:szCs w:val="16"/>
              </w:rPr>
            </w:pPr>
            <w:r w:rsidRPr="001E7F9C">
              <w:rPr>
                <w:sz w:val="16"/>
                <w:szCs w:val="16"/>
              </w:rPr>
              <w:t>01</w:t>
            </w:r>
          </w:p>
        </w:tc>
        <w:tc>
          <w:tcPr>
            <w:tcW w:w="376" w:type="dxa"/>
            <w:hideMark/>
          </w:tcPr>
          <w:p w14:paraId="229A9B8F" w14:textId="77777777" w:rsidR="001E7F9C" w:rsidRPr="001E7F9C" w:rsidRDefault="001E7F9C" w:rsidP="001E7F9C">
            <w:pPr>
              <w:jc w:val="right"/>
              <w:rPr>
                <w:sz w:val="16"/>
                <w:szCs w:val="16"/>
              </w:rPr>
            </w:pPr>
            <w:r w:rsidRPr="001E7F9C">
              <w:rPr>
                <w:sz w:val="16"/>
                <w:szCs w:val="16"/>
              </w:rPr>
              <w:t>02</w:t>
            </w:r>
          </w:p>
        </w:tc>
        <w:tc>
          <w:tcPr>
            <w:tcW w:w="296" w:type="dxa"/>
            <w:hideMark/>
          </w:tcPr>
          <w:p w14:paraId="204E6F27" w14:textId="77777777" w:rsidR="001E7F9C" w:rsidRPr="001E7F9C" w:rsidRDefault="001E7F9C" w:rsidP="001E7F9C">
            <w:pPr>
              <w:jc w:val="right"/>
              <w:rPr>
                <w:sz w:val="16"/>
                <w:szCs w:val="16"/>
              </w:rPr>
            </w:pPr>
            <w:r w:rsidRPr="001E7F9C">
              <w:rPr>
                <w:sz w:val="16"/>
                <w:szCs w:val="16"/>
              </w:rPr>
              <w:t>1</w:t>
            </w:r>
          </w:p>
        </w:tc>
        <w:tc>
          <w:tcPr>
            <w:tcW w:w="461" w:type="dxa"/>
            <w:hideMark/>
          </w:tcPr>
          <w:p w14:paraId="7C0AF977" w14:textId="77777777" w:rsidR="001E7F9C" w:rsidRPr="001E7F9C" w:rsidRDefault="001E7F9C" w:rsidP="001E7F9C">
            <w:pPr>
              <w:jc w:val="right"/>
              <w:rPr>
                <w:sz w:val="16"/>
                <w:szCs w:val="16"/>
              </w:rPr>
            </w:pPr>
            <w:r w:rsidRPr="001E7F9C">
              <w:rPr>
                <w:sz w:val="16"/>
                <w:szCs w:val="16"/>
              </w:rPr>
              <w:t>01</w:t>
            </w:r>
          </w:p>
        </w:tc>
        <w:tc>
          <w:tcPr>
            <w:tcW w:w="646" w:type="dxa"/>
            <w:hideMark/>
          </w:tcPr>
          <w:p w14:paraId="4C114350" w14:textId="77777777" w:rsidR="001E7F9C" w:rsidRPr="001E7F9C" w:rsidRDefault="001E7F9C" w:rsidP="001E7F9C">
            <w:pPr>
              <w:jc w:val="right"/>
              <w:rPr>
                <w:sz w:val="16"/>
                <w:szCs w:val="16"/>
              </w:rPr>
            </w:pPr>
            <w:r w:rsidRPr="001E7F9C">
              <w:rPr>
                <w:sz w:val="16"/>
                <w:szCs w:val="16"/>
              </w:rPr>
              <w:t>77090</w:t>
            </w:r>
          </w:p>
        </w:tc>
        <w:tc>
          <w:tcPr>
            <w:tcW w:w="456" w:type="dxa"/>
            <w:hideMark/>
          </w:tcPr>
          <w:p w14:paraId="4D504248"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1B0BA56A" w14:textId="77777777" w:rsidR="001E7F9C" w:rsidRPr="001E7F9C" w:rsidRDefault="001E7F9C">
            <w:pPr>
              <w:jc w:val="right"/>
              <w:rPr>
                <w:sz w:val="16"/>
                <w:szCs w:val="16"/>
              </w:rPr>
            </w:pPr>
            <w:r w:rsidRPr="001E7F9C">
              <w:rPr>
                <w:sz w:val="16"/>
                <w:szCs w:val="16"/>
              </w:rPr>
              <w:t>381 415,7</w:t>
            </w:r>
          </w:p>
        </w:tc>
        <w:tc>
          <w:tcPr>
            <w:tcW w:w="1068" w:type="dxa"/>
            <w:noWrap/>
            <w:hideMark/>
          </w:tcPr>
          <w:p w14:paraId="28D5A482" w14:textId="77777777" w:rsidR="001E7F9C" w:rsidRPr="001E7F9C" w:rsidRDefault="001E7F9C">
            <w:pPr>
              <w:jc w:val="right"/>
              <w:rPr>
                <w:sz w:val="16"/>
                <w:szCs w:val="16"/>
              </w:rPr>
            </w:pPr>
            <w:r w:rsidRPr="001E7F9C">
              <w:rPr>
                <w:sz w:val="16"/>
                <w:szCs w:val="16"/>
              </w:rPr>
              <w:t>420 213,0</w:t>
            </w:r>
          </w:p>
        </w:tc>
        <w:tc>
          <w:tcPr>
            <w:tcW w:w="1201" w:type="dxa"/>
            <w:noWrap/>
            <w:hideMark/>
          </w:tcPr>
          <w:p w14:paraId="2714D044" w14:textId="77777777" w:rsidR="001E7F9C" w:rsidRPr="001E7F9C" w:rsidRDefault="001E7F9C">
            <w:pPr>
              <w:jc w:val="right"/>
              <w:rPr>
                <w:sz w:val="16"/>
                <w:szCs w:val="16"/>
              </w:rPr>
            </w:pPr>
            <w:r w:rsidRPr="001E7F9C">
              <w:rPr>
                <w:sz w:val="16"/>
                <w:szCs w:val="16"/>
              </w:rPr>
              <w:t>428 093,5</w:t>
            </w:r>
          </w:p>
        </w:tc>
      </w:tr>
      <w:tr w:rsidR="001E7F9C" w:rsidRPr="001E7F9C" w14:paraId="09FD9C71" w14:textId="77777777" w:rsidTr="001E7F9C">
        <w:trPr>
          <w:gridAfter w:val="1"/>
          <w:wAfter w:w="22" w:type="dxa"/>
          <w:trHeight w:val="795"/>
        </w:trPr>
        <w:tc>
          <w:tcPr>
            <w:tcW w:w="2972" w:type="dxa"/>
            <w:hideMark/>
          </w:tcPr>
          <w:p w14:paraId="18F52E6A" w14:textId="77777777" w:rsidR="001E7F9C" w:rsidRPr="001E7F9C" w:rsidRDefault="001E7F9C" w:rsidP="001E7F9C">
            <w:pPr>
              <w:jc w:val="right"/>
              <w:rPr>
                <w:sz w:val="16"/>
                <w:szCs w:val="16"/>
              </w:rPr>
            </w:pPr>
            <w:r w:rsidRPr="001E7F9C">
              <w:rPr>
                <w:sz w:val="16"/>
                <w:szCs w:val="16"/>
              </w:rPr>
              <w:t>Предоставление субсидий бюджетным, автономным учреждениям и иным некоммерческим организациям</w:t>
            </w:r>
          </w:p>
        </w:tc>
        <w:tc>
          <w:tcPr>
            <w:tcW w:w="515" w:type="dxa"/>
            <w:hideMark/>
          </w:tcPr>
          <w:p w14:paraId="11025DD2" w14:textId="77777777" w:rsidR="001E7F9C" w:rsidRPr="001E7F9C" w:rsidRDefault="001E7F9C" w:rsidP="001E7F9C">
            <w:pPr>
              <w:jc w:val="right"/>
              <w:rPr>
                <w:sz w:val="16"/>
                <w:szCs w:val="16"/>
              </w:rPr>
            </w:pPr>
            <w:r w:rsidRPr="001E7F9C">
              <w:rPr>
                <w:sz w:val="16"/>
                <w:szCs w:val="16"/>
              </w:rPr>
              <w:t>991</w:t>
            </w:r>
          </w:p>
        </w:tc>
        <w:tc>
          <w:tcPr>
            <w:tcW w:w="376" w:type="dxa"/>
            <w:hideMark/>
          </w:tcPr>
          <w:p w14:paraId="22D5F571" w14:textId="77777777" w:rsidR="001E7F9C" w:rsidRPr="001E7F9C" w:rsidRDefault="001E7F9C" w:rsidP="001E7F9C">
            <w:pPr>
              <w:jc w:val="right"/>
              <w:rPr>
                <w:sz w:val="16"/>
                <w:szCs w:val="16"/>
              </w:rPr>
            </w:pPr>
            <w:r w:rsidRPr="001E7F9C">
              <w:rPr>
                <w:sz w:val="16"/>
                <w:szCs w:val="16"/>
              </w:rPr>
              <w:t>07</w:t>
            </w:r>
          </w:p>
        </w:tc>
        <w:tc>
          <w:tcPr>
            <w:tcW w:w="475" w:type="dxa"/>
            <w:hideMark/>
          </w:tcPr>
          <w:p w14:paraId="0535B3B7" w14:textId="77777777" w:rsidR="001E7F9C" w:rsidRPr="001E7F9C" w:rsidRDefault="001E7F9C" w:rsidP="001E7F9C">
            <w:pPr>
              <w:jc w:val="right"/>
              <w:rPr>
                <w:sz w:val="16"/>
                <w:szCs w:val="16"/>
              </w:rPr>
            </w:pPr>
            <w:r w:rsidRPr="001E7F9C">
              <w:rPr>
                <w:sz w:val="16"/>
                <w:szCs w:val="16"/>
              </w:rPr>
              <w:t>01</w:t>
            </w:r>
          </w:p>
        </w:tc>
        <w:tc>
          <w:tcPr>
            <w:tcW w:w="376" w:type="dxa"/>
            <w:hideMark/>
          </w:tcPr>
          <w:p w14:paraId="783C27C7" w14:textId="77777777" w:rsidR="001E7F9C" w:rsidRPr="001E7F9C" w:rsidRDefault="001E7F9C" w:rsidP="001E7F9C">
            <w:pPr>
              <w:jc w:val="right"/>
              <w:rPr>
                <w:sz w:val="16"/>
                <w:szCs w:val="16"/>
              </w:rPr>
            </w:pPr>
            <w:r w:rsidRPr="001E7F9C">
              <w:rPr>
                <w:sz w:val="16"/>
                <w:szCs w:val="16"/>
              </w:rPr>
              <w:t>02</w:t>
            </w:r>
          </w:p>
        </w:tc>
        <w:tc>
          <w:tcPr>
            <w:tcW w:w="296" w:type="dxa"/>
            <w:hideMark/>
          </w:tcPr>
          <w:p w14:paraId="36CEF541" w14:textId="77777777" w:rsidR="001E7F9C" w:rsidRPr="001E7F9C" w:rsidRDefault="001E7F9C" w:rsidP="001E7F9C">
            <w:pPr>
              <w:jc w:val="right"/>
              <w:rPr>
                <w:sz w:val="16"/>
                <w:szCs w:val="16"/>
              </w:rPr>
            </w:pPr>
            <w:r w:rsidRPr="001E7F9C">
              <w:rPr>
                <w:sz w:val="16"/>
                <w:szCs w:val="16"/>
              </w:rPr>
              <w:t>1</w:t>
            </w:r>
          </w:p>
        </w:tc>
        <w:tc>
          <w:tcPr>
            <w:tcW w:w="461" w:type="dxa"/>
            <w:hideMark/>
          </w:tcPr>
          <w:p w14:paraId="3CA3911C" w14:textId="77777777" w:rsidR="001E7F9C" w:rsidRPr="001E7F9C" w:rsidRDefault="001E7F9C" w:rsidP="001E7F9C">
            <w:pPr>
              <w:jc w:val="right"/>
              <w:rPr>
                <w:sz w:val="16"/>
                <w:szCs w:val="16"/>
              </w:rPr>
            </w:pPr>
            <w:r w:rsidRPr="001E7F9C">
              <w:rPr>
                <w:sz w:val="16"/>
                <w:szCs w:val="16"/>
              </w:rPr>
              <w:t>01</w:t>
            </w:r>
          </w:p>
        </w:tc>
        <w:tc>
          <w:tcPr>
            <w:tcW w:w="646" w:type="dxa"/>
            <w:hideMark/>
          </w:tcPr>
          <w:p w14:paraId="6A02B87C" w14:textId="77777777" w:rsidR="001E7F9C" w:rsidRPr="001E7F9C" w:rsidRDefault="001E7F9C" w:rsidP="001E7F9C">
            <w:pPr>
              <w:jc w:val="right"/>
              <w:rPr>
                <w:sz w:val="16"/>
                <w:szCs w:val="16"/>
              </w:rPr>
            </w:pPr>
            <w:r w:rsidRPr="001E7F9C">
              <w:rPr>
                <w:sz w:val="16"/>
                <w:szCs w:val="16"/>
              </w:rPr>
              <w:t>77090</w:t>
            </w:r>
          </w:p>
        </w:tc>
        <w:tc>
          <w:tcPr>
            <w:tcW w:w="456" w:type="dxa"/>
            <w:hideMark/>
          </w:tcPr>
          <w:p w14:paraId="056C5AAC" w14:textId="77777777" w:rsidR="001E7F9C" w:rsidRPr="001E7F9C" w:rsidRDefault="001E7F9C" w:rsidP="001E7F9C">
            <w:pPr>
              <w:jc w:val="right"/>
              <w:rPr>
                <w:sz w:val="16"/>
                <w:szCs w:val="16"/>
              </w:rPr>
            </w:pPr>
            <w:r w:rsidRPr="001E7F9C">
              <w:rPr>
                <w:sz w:val="16"/>
                <w:szCs w:val="16"/>
              </w:rPr>
              <w:t>600</w:t>
            </w:r>
          </w:p>
        </w:tc>
        <w:tc>
          <w:tcPr>
            <w:tcW w:w="1077" w:type="dxa"/>
            <w:noWrap/>
            <w:hideMark/>
          </w:tcPr>
          <w:p w14:paraId="28DF21FF" w14:textId="77777777" w:rsidR="001E7F9C" w:rsidRPr="001E7F9C" w:rsidRDefault="001E7F9C">
            <w:pPr>
              <w:jc w:val="right"/>
              <w:rPr>
                <w:sz w:val="16"/>
                <w:szCs w:val="16"/>
              </w:rPr>
            </w:pPr>
            <w:r w:rsidRPr="001E7F9C">
              <w:rPr>
                <w:sz w:val="16"/>
                <w:szCs w:val="16"/>
              </w:rPr>
              <w:t>381 415,7</w:t>
            </w:r>
          </w:p>
        </w:tc>
        <w:tc>
          <w:tcPr>
            <w:tcW w:w="1068" w:type="dxa"/>
            <w:noWrap/>
            <w:hideMark/>
          </w:tcPr>
          <w:p w14:paraId="1327FF3E" w14:textId="77777777" w:rsidR="001E7F9C" w:rsidRPr="001E7F9C" w:rsidRDefault="001E7F9C">
            <w:pPr>
              <w:jc w:val="right"/>
              <w:rPr>
                <w:sz w:val="16"/>
                <w:szCs w:val="16"/>
              </w:rPr>
            </w:pPr>
            <w:r w:rsidRPr="001E7F9C">
              <w:rPr>
                <w:sz w:val="16"/>
                <w:szCs w:val="16"/>
              </w:rPr>
              <w:t>420 213,0</w:t>
            </w:r>
          </w:p>
        </w:tc>
        <w:tc>
          <w:tcPr>
            <w:tcW w:w="1201" w:type="dxa"/>
            <w:noWrap/>
            <w:hideMark/>
          </w:tcPr>
          <w:p w14:paraId="0077AB91" w14:textId="77777777" w:rsidR="001E7F9C" w:rsidRPr="001E7F9C" w:rsidRDefault="001E7F9C">
            <w:pPr>
              <w:jc w:val="right"/>
              <w:rPr>
                <w:sz w:val="16"/>
                <w:szCs w:val="16"/>
              </w:rPr>
            </w:pPr>
            <w:r w:rsidRPr="001E7F9C">
              <w:rPr>
                <w:sz w:val="16"/>
                <w:szCs w:val="16"/>
              </w:rPr>
              <w:t>428 093,5</w:t>
            </w:r>
          </w:p>
        </w:tc>
      </w:tr>
      <w:tr w:rsidR="001E7F9C" w:rsidRPr="001E7F9C" w14:paraId="0511A0A2" w14:textId="77777777" w:rsidTr="001E7F9C">
        <w:trPr>
          <w:gridAfter w:val="1"/>
          <w:wAfter w:w="22" w:type="dxa"/>
          <w:trHeight w:val="315"/>
        </w:trPr>
        <w:tc>
          <w:tcPr>
            <w:tcW w:w="2972" w:type="dxa"/>
            <w:hideMark/>
          </w:tcPr>
          <w:p w14:paraId="61674875" w14:textId="77777777" w:rsidR="001E7F9C" w:rsidRPr="001E7F9C" w:rsidRDefault="001E7F9C" w:rsidP="001E7F9C">
            <w:pPr>
              <w:jc w:val="right"/>
              <w:rPr>
                <w:sz w:val="16"/>
                <w:szCs w:val="16"/>
              </w:rPr>
            </w:pPr>
            <w:r w:rsidRPr="001E7F9C">
              <w:rPr>
                <w:sz w:val="16"/>
                <w:szCs w:val="16"/>
              </w:rPr>
              <w:t>Субсидии бюджетным учреждениям</w:t>
            </w:r>
          </w:p>
        </w:tc>
        <w:tc>
          <w:tcPr>
            <w:tcW w:w="515" w:type="dxa"/>
            <w:hideMark/>
          </w:tcPr>
          <w:p w14:paraId="525398B1" w14:textId="77777777" w:rsidR="001E7F9C" w:rsidRPr="001E7F9C" w:rsidRDefault="001E7F9C" w:rsidP="001E7F9C">
            <w:pPr>
              <w:jc w:val="right"/>
              <w:rPr>
                <w:sz w:val="16"/>
                <w:szCs w:val="16"/>
              </w:rPr>
            </w:pPr>
            <w:r w:rsidRPr="001E7F9C">
              <w:rPr>
                <w:sz w:val="16"/>
                <w:szCs w:val="16"/>
              </w:rPr>
              <w:t>991</w:t>
            </w:r>
          </w:p>
        </w:tc>
        <w:tc>
          <w:tcPr>
            <w:tcW w:w="376" w:type="dxa"/>
            <w:hideMark/>
          </w:tcPr>
          <w:p w14:paraId="6C159AE9" w14:textId="77777777" w:rsidR="001E7F9C" w:rsidRPr="001E7F9C" w:rsidRDefault="001E7F9C" w:rsidP="001E7F9C">
            <w:pPr>
              <w:jc w:val="right"/>
              <w:rPr>
                <w:sz w:val="16"/>
                <w:szCs w:val="16"/>
              </w:rPr>
            </w:pPr>
            <w:r w:rsidRPr="001E7F9C">
              <w:rPr>
                <w:sz w:val="16"/>
                <w:szCs w:val="16"/>
              </w:rPr>
              <w:t>07</w:t>
            </w:r>
          </w:p>
        </w:tc>
        <w:tc>
          <w:tcPr>
            <w:tcW w:w="475" w:type="dxa"/>
            <w:hideMark/>
          </w:tcPr>
          <w:p w14:paraId="13E4C9F8" w14:textId="77777777" w:rsidR="001E7F9C" w:rsidRPr="001E7F9C" w:rsidRDefault="001E7F9C" w:rsidP="001E7F9C">
            <w:pPr>
              <w:jc w:val="right"/>
              <w:rPr>
                <w:sz w:val="16"/>
                <w:szCs w:val="16"/>
              </w:rPr>
            </w:pPr>
            <w:r w:rsidRPr="001E7F9C">
              <w:rPr>
                <w:sz w:val="16"/>
                <w:szCs w:val="16"/>
              </w:rPr>
              <w:t>01</w:t>
            </w:r>
          </w:p>
        </w:tc>
        <w:tc>
          <w:tcPr>
            <w:tcW w:w="376" w:type="dxa"/>
            <w:hideMark/>
          </w:tcPr>
          <w:p w14:paraId="4B24E32B" w14:textId="77777777" w:rsidR="001E7F9C" w:rsidRPr="001E7F9C" w:rsidRDefault="001E7F9C" w:rsidP="001E7F9C">
            <w:pPr>
              <w:jc w:val="right"/>
              <w:rPr>
                <w:sz w:val="16"/>
                <w:szCs w:val="16"/>
              </w:rPr>
            </w:pPr>
            <w:r w:rsidRPr="001E7F9C">
              <w:rPr>
                <w:sz w:val="16"/>
                <w:szCs w:val="16"/>
              </w:rPr>
              <w:t>02</w:t>
            </w:r>
          </w:p>
        </w:tc>
        <w:tc>
          <w:tcPr>
            <w:tcW w:w="296" w:type="dxa"/>
            <w:hideMark/>
          </w:tcPr>
          <w:p w14:paraId="612BCBAD" w14:textId="77777777" w:rsidR="001E7F9C" w:rsidRPr="001E7F9C" w:rsidRDefault="001E7F9C" w:rsidP="001E7F9C">
            <w:pPr>
              <w:jc w:val="right"/>
              <w:rPr>
                <w:sz w:val="16"/>
                <w:szCs w:val="16"/>
              </w:rPr>
            </w:pPr>
            <w:r w:rsidRPr="001E7F9C">
              <w:rPr>
                <w:sz w:val="16"/>
                <w:szCs w:val="16"/>
              </w:rPr>
              <w:t>1</w:t>
            </w:r>
          </w:p>
        </w:tc>
        <w:tc>
          <w:tcPr>
            <w:tcW w:w="461" w:type="dxa"/>
            <w:hideMark/>
          </w:tcPr>
          <w:p w14:paraId="68318AA1" w14:textId="77777777" w:rsidR="001E7F9C" w:rsidRPr="001E7F9C" w:rsidRDefault="001E7F9C" w:rsidP="001E7F9C">
            <w:pPr>
              <w:jc w:val="right"/>
              <w:rPr>
                <w:sz w:val="16"/>
                <w:szCs w:val="16"/>
              </w:rPr>
            </w:pPr>
            <w:r w:rsidRPr="001E7F9C">
              <w:rPr>
                <w:sz w:val="16"/>
                <w:szCs w:val="16"/>
              </w:rPr>
              <w:t>01</w:t>
            </w:r>
          </w:p>
        </w:tc>
        <w:tc>
          <w:tcPr>
            <w:tcW w:w="646" w:type="dxa"/>
            <w:hideMark/>
          </w:tcPr>
          <w:p w14:paraId="4FA03A13" w14:textId="77777777" w:rsidR="001E7F9C" w:rsidRPr="001E7F9C" w:rsidRDefault="001E7F9C" w:rsidP="001E7F9C">
            <w:pPr>
              <w:jc w:val="right"/>
              <w:rPr>
                <w:sz w:val="16"/>
                <w:szCs w:val="16"/>
              </w:rPr>
            </w:pPr>
            <w:r w:rsidRPr="001E7F9C">
              <w:rPr>
                <w:sz w:val="16"/>
                <w:szCs w:val="16"/>
              </w:rPr>
              <w:t>77090</w:t>
            </w:r>
          </w:p>
        </w:tc>
        <w:tc>
          <w:tcPr>
            <w:tcW w:w="456" w:type="dxa"/>
            <w:hideMark/>
          </w:tcPr>
          <w:p w14:paraId="50E0C0D8" w14:textId="77777777" w:rsidR="001E7F9C" w:rsidRPr="001E7F9C" w:rsidRDefault="001E7F9C" w:rsidP="001E7F9C">
            <w:pPr>
              <w:jc w:val="right"/>
              <w:rPr>
                <w:sz w:val="16"/>
                <w:szCs w:val="16"/>
              </w:rPr>
            </w:pPr>
            <w:r w:rsidRPr="001E7F9C">
              <w:rPr>
                <w:sz w:val="16"/>
                <w:szCs w:val="16"/>
              </w:rPr>
              <w:t>610</w:t>
            </w:r>
          </w:p>
        </w:tc>
        <w:tc>
          <w:tcPr>
            <w:tcW w:w="1077" w:type="dxa"/>
            <w:noWrap/>
            <w:hideMark/>
          </w:tcPr>
          <w:p w14:paraId="5953056B" w14:textId="77777777" w:rsidR="001E7F9C" w:rsidRPr="001E7F9C" w:rsidRDefault="001E7F9C">
            <w:pPr>
              <w:jc w:val="right"/>
              <w:rPr>
                <w:sz w:val="16"/>
                <w:szCs w:val="16"/>
              </w:rPr>
            </w:pPr>
            <w:r w:rsidRPr="001E7F9C">
              <w:rPr>
                <w:sz w:val="16"/>
                <w:szCs w:val="16"/>
              </w:rPr>
              <w:t>381 415,7</w:t>
            </w:r>
          </w:p>
        </w:tc>
        <w:tc>
          <w:tcPr>
            <w:tcW w:w="1068" w:type="dxa"/>
            <w:noWrap/>
            <w:hideMark/>
          </w:tcPr>
          <w:p w14:paraId="6103C9BD" w14:textId="77777777" w:rsidR="001E7F9C" w:rsidRPr="001E7F9C" w:rsidRDefault="001E7F9C">
            <w:pPr>
              <w:jc w:val="right"/>
              <w:rPr>
                <w:sz w:val="16"/>
                <w:szCs w:val="16"/>
              </w:rPr>
            </w:pPr>
            <w:r w:rsidRPr="001E7F9C">
              <w:rPr>
                <w:sz w:val="16"/>
                <w:szCs w:val="16"/>
              </w:rPr>
              <w:t>420 213,0</w:t>
            </w:r>
          </w:p>
        </w:tc>
        <w:tc>
          <w:tcPr>
            <w:tcW w:w="1201" w:type="dxa"/>
            <w:noWrap/>
            <w:hideMark/>
          </w:tcPr>
          <w:p w14:paraId="695F38C4" w14:textId="77777777" w:rsidR="001E7F9C" w:rsidRPr="001E7F9C" w:rsidRDefault="001E7F9C">
            <w:pPr>
              <w:jc w:val="right"/>
              <w:rPr>
                <w:sz w:val="16"/>
                <w:szCs w:val="16"/>
              </w:rPr>
            </w:pPr>
            <w:r w:rsidRPr="001E7F9C">
              <w:rPr>
                <w:sz w:val="16"/>
                <w:szCs w:val="16"/>
              </w:rPr>
              <w:t>428 093,5</w:t>
            </w:r>
          </w:p>
        </w:tc>
      </w:tr>
      <w:tr w:rsidR="001E7F9C" w:rsidRPr="001E7F9C" w14:paraId="37B865F4" w14:textId="77777777" w:rsidTr="001E7F9C">
        <w:trPr>
          <w:gridAfter w:val="1"/>
          <w:wAfter w:w="22" w:type="dxa"/>
          <w:trHeight w:val="2235"/>
        </w:trPr>
        <w:tc>
          <w:tcPr>
            <w:tcW w:w="2972" w:type="dxa"/>
            <w:hideMark/>
          </w:tcPr>
          <w:p w14:paraId="104C09C5" w14:textId="77777777" w:rsidR="001E7F9C" w:rsidRPr="001E7F9C" w:rsidRDefault="001E7F9C" w:rsidP="001E7F9C">
            <w:pPr>
              <w:jc w:val="right"/>
              <w:rPr>
                <w:sz w:val="16"/>
                <w:szCs w:val="16"/>
              </w:rPr>
            </w:pPr>
            <w:r w:rsidRPr="001E7F9C">
              <w:rPr>
                <w:sz w:val="16"/>
                <w:szCs w:val="16"/>
              </w:rPr>
              <w:t>Основное мероприятие "Организация, присмотр и уход за детьми в муниципальных образовательных учреждениях Рузаевского муниципального района, реализующих муниципальные программы дошкольного образования, членов семей военнослужащих, принимающих участие в специальной военной операции, погибших в специальной военной операции"</w:t>
            </w:r>
          </w:p>
        </w:tc>
        <w:tc>
          <w:tcPr>
            <w:tcW w:w="515" w:type="dxa"/>
            <w:hideMark/>
          </w:tcPr>
          <w:p w14:paraId="501F96C5" w14:textId="77777777" w:rsidR="001E7F9C" w:rsidRPr="001E7F9C" w:rsidRDefault="001E7F9C" w:rsidP="001E7F9C">
            <w:pPr>
              <w:jc w:val="right"/>
              <w:rPr>
                <w:sz w:val="16"/>
                <w:szCs w:val="16"/>
              </w:rPr>
            </w:pPr>
            <w:r w:rsidRPr="001E7F9C">
              <w:rPr>
                <w:sz w:val="16"/>
                <w:szCs w:val="16"/>
              </w:rPr>
              <w:t>991</w:t>
            </w:r>
          </w:p>
        </w:tc>
        <w:tc>
          <w:tcPr>
            <w:tcW w:w="376" w:type="dxa"/>
            <w:hideMark/>
          </w:tcPr>
          <w:p w14:paraId="66E7D2FD" w14:textId="77777777" w:rsidR="001E7F9C" w:rsidRPr="001E7F9C" w:rsidRDefault="001E7F9C" w:rsidP="001E7F9C">
            <w:pPr>
              <w:jc w:val="right"/>
              <w:rPr>
                <w:sz w:val="16"/>
                <w:szCs w:val="16"/>
              </w:rPr>
            </w:pPr>
            <w:r w:rsidRPr="001E7F9C">
              <w:rPr>
                <w:sz w:val="16"/>
                <w:szCs w:val="16"/>
              </w:rPr>
              <w:t>07</w:t>
            </w:r>
          </w:p>
        </w:tc>
        <w:tc>
          <w:tcPr>
            <w:tcW w:w="475" w:type="dxa"/>
            <w:hideMark/>
          </w:tcPr>
          <w:p w14:paraId="6696226D" w14:textId="77777777" w:rsidR="001E7F9C" w:rsidRPr="001E7F9C" w:rsidRDefault="001E7F9C" w:rsidP="001E7F9C">
            <w:pPr>
              <w:jc w:val="right"/>
              <w:rPr>
                <w:sz w:val="16"/>
                <w:szCs w:val="16"/>
              </w:rPr>
            </w:pPr>
            <w:r w:rsidRPr="001E7F9C">
              <w:rPr>
                <w:sz w:val="16"/>
                <w:szCs w:val="16"/>
              </w:rPr>
              <w:t>01</w:t>
            </w:r>
          </w:p>
        </w:tc>
        <w:tc>
          <w:tcPr>
            <w:tcW w:w="376" w:type="dxa"/>
            <w:hideMark/>
          </w:tcPr>
          <w:p w14:paraId="28B3ACBB" w14:textId="77777777" w:rsidR="001E7F9C" w:rsidRPr="001E7F9C" w:rsidRDefault="001E7F9C" w:rsidP="001E7F9C">
            <w:pPr>
              <w:jc w:val="right"/>
              <w:rPr>
                <w:sz w:val="16"/>
                <w:szCs w:val="16"/>
              </w:rPr>
            </w:pPr>
            <w:r w:rsidRPr="001E7F9C">
              <w:rPr>
                <w:sz w:val="16"/>
                <w:szCs w:val="16"/>
              </w:rPr>
              <w:t>02</w:t>
            </w:r>
          </w:p>
        </w:tc>
        <w:tc>
          <w:tcPr>
            <w:tcW w:w="296" w:type="dxa"/>
            <w:hideMark/>
          </w:tcPr>
          <w:p w14:paraId="0FF64273" w14:textId="77777777" w:rsidR="001E7F9C" w:rsidRPr="001E7F9C" w:rsidRDefault="001E7F9C" w:rsidP="001E7F9C">
            <w:pPr>
              <w:jc w:val="right"/>
              <w:rPr>
                <w:sz w:val="16"/>
                <w:szCs w:val="16"/>
              </w:rPr>
            </w:pPr>
            <w:r w:rsidRPr="001E7F9C">
              <w:rPr>
                <w:sz w:val="16"/>
                <w:szCs w:val="16"/>
              </w:rPr>
              <w:t>1</w:t>
            </w:r>
          </w:p>
        </w:tc>
        <w:tc>
          <w:tcPr>
            <w:tcW w:w="461" w:type="dxa"/>
            <w:hideMark/>
          </w:tcPr>
          <w:p w14:paraId="755FF850" w14:textId="77777777" w:rsidR="001E7F9C" w:rsidRPr="001E7F9C" w:rsidRDefault="001E7F9C" w:rsidP="001E7F9C">
            <w:pPr>
              <w:jc w:val="right"/>
              <w:rPr>
                <w:sz w:val="16"/>
                <w:szCs w:val="16"/>
              </w:rPr>
            </w:pPr>
            <w:r w:rsidRPr="001E7F9C">
              <w:rPr>
                <w:sz w:val="16"/>
                <w:szCs w:val="16"/>
              </w:rPr>
              <w:t>02</w:t>
            </w:r>
          </w:p>
        </w:tc>
        <w:tc>
          <w:tcPr>
            <w:tcW w:w="646" w:type="dxa"/>
            <w:hideMark/>
          </w:tcPr>
          <w:p w14:paraId="7DC5FA4A" w14:textId="77777777" w:rsidR="001E7F9C" w:rsidRPr="001E7F9C" w:rsidRDefault="001E7F9C" w:rsidP="001E7F9C">
            <w:pPr>
              <w:jc w:val="right"/>
              <w:rPr>
                <w:sz w:val="16"/>
                <w:szCs w:val="16"/>
              </w:rPr>
            </w:pPr>
            <w:r w:rsidRPr="001E7F9C">
              <w:rPr>
                <w:sz w:val="16"/>
                <w:szCs w:val="16"/>
              </w:rPr>
              <w:t> </w:t>
            </w:r>
          </w:p>
        </w:tc>
        <w:tc>
          <w:tcPr>
            <w:tcW w:w="456" w:type="dxa"/>
            <w:hideMark/>
          </w:tcPr>
          <w:p w14:paraId="2F1FD202"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72C86A92" w14:textId="77777777" w:rsidR="001E7F9C" w:rsidRPr="001E7F9C" w:rsidRDefault="001E7F9C">
            <w:pPr>
              <w:jc w:val="right"/>
              <w:rPr>
                <w:sz w:val="16"/>
                <w:szCs w:val="16"/>
              </w:rPr>
            </w:pPr>
            <w:r w:rsidRPr="001E7F9C">
              <w:rPr>
                <w:sz w:val="16"/>
                <w:szCs w:val="16"/>
              </w:rPr>
              <w:t>1 500,0</w:t>
            </w:r>
          </w:p>
        </w:tc>
        <w:tc>
          <w:tcPr>
            <w:tcW w:w="1068" w:type="dxa"/>
            <w:noWrap/>
            <w:hideMark/>
          </w:tcPr>
          <w:p w14:paraId="0DAD46B2" w14:textId="77777777" w:rsidR="001E7F9C" w:rsidRPr="001E7F9C" w:rsidRDefault="001E7F9C">
            <w:pPr>
              <w:jc w:val="right"/>
              <w:rPr>
                <w:sz w:val="16"/>
                <w:szCs w:val="16"/>
              </w:rPr>
            </w:pPr>
            <w:r w:rsidRPr="001E7F9C">
              <w:rPr>
                <w:sz w:val="16"/>
                <w:szCs w:val="16"/>
              </w:rPr>
              <w:t> </w:t>
            </w:r>
          </w:p>
        </w:tc>
        <w:tc>
          <w:tcPr>
            <w:tcW w:w="1201" w:type="dxa"/>
            <w:noWrap/>
            <w:hideMark/>
          </w:tcPr>
          <w:p w14:paraId="4B7DE49E" w14:textId="77777777" w:rsidR="001E7F9C" w:rsidRPr="001E7F9C" w:rsidRDefault="001E7F9C">
            <w:pPr>
              <w:jc w:val="right"/>
              <w:rPr>
                <w:sz w:val="16"/>
                <w:szCs w:val="16"/>
              </w:rPr>
            </w:pPr>
            <w:r w:rsidRPr="001E7F9C">
              <w:rPr>
                <w:sz w:val="16"/>
                <w:szCs w:val="16"/>
              </w:rPr>
              <w:t> </w:t>
            </w:r>
          </w:p>
        </w:tc>
      </w:tr>
      <w:tr w:rsidR="001E7F9C" w:rsidRPr="001E7F9C" w14:paraId="12AF8F3B" w14:textId="77777777" w:rsidTr="001E7F9C">
        <w:trPr>
          <w:gridAfter w:val="1"/>
          <w:wAfter w:w="22" w:type="dxa"/>
          <w:trHeight w:val="1125"/>
        </w:trPr>
        <w:tc>
          <w:tcPr>
            <w:tcW w:w="2972" w:type="dxa"/>
            <w:hideMark/>
          </w:tcPr>
          <w:p w14:paraId="382C1257" w14:textId="77777777" w:rsidR="001E7F9C" w:rsidRPr="001E7F9C" w:rsidRDefault="001E7F9C" w:rsidP="001E7F9C">
            <w:pPr>
              <w:jc w:val="right"/>
              <w:rPr>
                <w:sz w:val="16"/>
                <w:szCs w:val="16"/>
              </w:rPr>
            </w:pPr>
            <w:r w:rsidRPr="001E7F9C">
              <w:rPr>
                <w:sz w:val="16"/>
                <w:szCs w:val="16"/>
              </w:rPr>
              <w:t>Присмотр и уход за детьми военнослужащих в муниципальных образовательных организациях, реализующих образовательную программу дошкольного образования</w:t>
            </w:r>
          </w:p>
        </w:tc>
        <w:tc>
          <w:tcPr>
            <w:tcW w:w="515" w:type="dxa"/>
            <w:hideMark/>
          </w:tcPr>
          <w:p w14:paraId="0DC85F23" w14:textId="77777777" w:rsidR="001E7F9C" w:rsidRPr="001E7F9C" w:rsidRDefault="001E7F9C" w:rsidP="001E7F9C">
            <w:pPr>
              <w:jc w:val="right"/>
              <w:rPr>
                <w:sz w:val="16"/>
                <w:szCs w:val="16"/>
              </w:rPr>
            </w:pPr>
            <w:r w:rsidRPr="001E7F9C">
              <w:rPr>
                <w:sz w:val="16"/>
                <w:szCs w:val="16"/>
              </w:rPr>
              <w:t>991</w:t>
            </w:r>
          </w:p>
        </w:tc>
        <w:tc>
          <w:tcPr>
            <w:tcW w:w="376" w:type="dxa"/>
            <w:hideMark/>
          </w:tcPr>
          <w:p w14:paraId="5AF678C9" w14:textId="77777777" w:rsidR="001E7F9C" w:rsidRPr="001E7F9C" w:rsidRDefault="001E7F9C" w:rsidP="001E7F9C">
            <w:pPr>
              <w:jc w:val="right"/>
              <w:rPr>
                <w:sz w:val="16"/>
                <w:szCs w:val="16"/>
              </w:rPr>
            </w:pPr>
            <w:r w:rsidRPr="001E7F9C">
              <w:rPr>
                <w:sz w:val="16"/>
                <w:szCs w:val="16"/>
              </w:rPr>
              <w:t>07</w:t>
            </w:r>
          </w:p>
        </w:tc>
        <w:tc>
          <w:tcPr>
            <w:tcW w:w="475" w:type="dxa"/>
            <w:hideMark/>
          </w:tcPr>
          <w:p w14:paraId="3C84A444" w14:textId="77777777" w:rsidR="001E7F9C" w:rsidRPr="001E7F9C" w:rsidRDefault="001E7F9C" w:rsidP="001E7F9C">
            <w:pPr>
              <w:jc w:val="right"/>
              <w:rPr>
                <w:sz w:val="16"/>
                <w:szCs w:val="16"/>
              </w:rPr>
            </w:pPr>
            <w:r w:rsidRPr="001E7F9C">
              <w:rPr>
                <w:sz w:val="16"/>
                <w:szCs w:val="16"/>
              </w:rPr>
              <w:t>01</w:t>
            </w:r>
          </w:p>
        </w:tc>
        <w:tc>
          <w:tcPr>
            <w:tcW w:w="376" w:type="dxa"/>
            <w:hideMark/>
          </w:tcPr>
          <w:p w14:paraId="479E9819" w14:textId="77777777" w:rsidR="001E7F9C" w:rsidRPr="001E7F9C" w:rsidRDefault="001E7F9C" w:rsidP="001E7F9C">
            <w:pPr>
              <w:jc w:val="right"/>
              <w:rPr>
                <w:sz w:val="16"/>
                <w:szCs w:val="16"/>
              </w:rPr>
            </w:pPr>
            <w:r w:rsidRPr="001E7F9C">
              <w:rPr>
                <w:sz w:val="16"/>
                <w:szCs w:val="16"/>
              </w:rPr>
              <w:t>02</w:t>
            </w:r>
          </w:p>
        </w:tc>
        <w:tc>
          <w:tcPr>
            <w:tcW w:w="296" w:type="dxa"/>
            <w:hideMark/>
          </w:tcPr>
          <w:p w14:paraId="2A3DD74B" w14:textId="77777777" w:rsidR="001E7F9C" w:rsidRPr="001E7F9C" w:rsidRDefault="001E7F9C" w:rsidP="001E7F9C">
            <w:pPr>
              <w:jc w:val="right"/>
              <w:rPr>
                <w:sz w:val="16"/>
                <w:szCs w:val="16"/>
              </w:rPr>
            </w:pPr>
            <w:r w:rsidRPr="001E7F9C">
              <w:rPr>
                <w:sz w:val="16"/>
                <w:szCs w:val="16"/>
              </w:rPr>
              <w:t>1</w:t>
            </w:r>
          </w:p>
        </w:tc>
        <w:tc>
          <w:tcPr>
            <w:tcW w:w="461" w:type="dxa"/>
            <w:hideMark/>
          </w:tcPr>
          <w:p w14:paraId="2179146A" w14:textId="77777777" w:rsidR="001E7F9C" w:rsidRPr="001E7F9C" w:rsidRDefault="001E7F9C" w:rsidP="001E7F9C">
            <w:pPr>
              <w:jc w:val="right"/>
              <w:rPr>
                <w:sz w:val="16"/>
                <w:szCs w:val="16"/>
              </w:rPr>
            </w:pPr>
            <w:r w:rsidRPr="001E7F9C">
              <w:rPr>
                <w:sz w:val="16"/>
                <w:szCs w:val="16"/>
              </w:rPr>
              <w:t>02</w:t>
            </w:r>
          </w:p>
        </w:tc>
        <w:tc>
          <w:tcPr>
            <w:tcW w:w="646" w:type="dxa"/>
            <w:hideMark/>
          </w:tcPr>
          <w:p w14:paraId="3D10FAE1" w14:textId="77777777" w:rsidR="001E7F9C" w:rsidRPr="001E7F9C" w:rsidRDefault="001E7F9C" w:rsidP="001E7F9C">
            <w:pPr>
              <w:jc w:val="right"/>
              <w:rPr>
                <w:sz w:val="16"/>
                <w:szCs w:val="16"/>
              </w:rPr>
            </w:pPr>
            <w:r w:rsidRPr="001E7F9C">
              <w:rPr>
                <w:sz w:val="16"/>
                <w:szCs w:val="16"/>
              </w:rPr>
              <w:t>42660</w:t>
            </w:r>
          </w:p>
        </w:tc>
        <w:tc>
          <w:tcPr>
            <w:tcW w:w="456" w:type="dxa"/>
            <w:hideMark/>
          </w:tcPr>
          <w:p w14:paraId="4F755172"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62C255BC" w14:textId="77777777" w:rsidR="001E7F9C" w:rsidRPr="001E7F9C" w:rsidRDefault="001E7F9C">
            <w:pPr>
              <w:jc w:val="right"/>
              <w:rPr>
                <w:sz w:val="16"/>
                <w:szCs w:val="16"/>
              </w:rPr>
            </w:pPr>
            <w:r w:rsidRPr="001E7F9C">
              <w:rPr>
                <w:sz w:val="16"/>
                <w:szCs w:val="16"/>
              </w:rPr>
              <w:t>1 500,0</w:t>
            </w:r>
          </w:p>
        </w:tc>
        <w:tc>
          <w:tcPr>
            <w:tcW w:w="1068" w:type="dxa"/>
            <w:noWrap/>
            <w:hideMark/>
          </w:tcPr>
          <w:p w14:paraId="545FE689" w14:textId="77777777" w:rsidR="001E7F9C" w:rsidRPr="001E7F9C" w:rsidRDefault="001E7F9C">
            <w:pPr>
              <w:jc w:val="right"/>
              <w:rPr>
                <w:sz w:val="16"/>
                <w:szCs w:val="16"/>
              </w:rPr>
            </w:pPr>
            <w:r w:rsidRPr="001E7F9C">
              <w:rPr>
                <w:sz w:val="16"/>
                <w:szCs w:val="16"/>
              </w:rPr>
              <w:t> </w:t>
            </w:r>
          </w:p>
        </w:tc>
        <w:tc>
          <w:tcPr>
            <w:tcW w:w="1201" w:type="dxa"/>
            <w:noWrap/>
            <w:hideMark/>
          </w:tcPr>
          <w:p w14:paraId="7E1BFC6B" w14:textId="77777777" w:rsidR="001E7F9C" w:rsidRPr="001E7F9C" w:rsidRDefault="001E7F9C">
            <w:pPr>
              <w:jc w:val="right"/>
              <w:rPr>
                <w:sz w:val="16"/>
                <w:szCs w:val="16"/>
              </w:rPr>
            </w:pPr>
            <w:r w:rsidRPr="001E7F9C">
              <w:rPr>
                <w:sz w:val="16"/>
                <w:szCs w:val="16"/>
              </w:rPr>
              <w:t> </w:t>
            </w:r>
          </w:p>
        </w:tc>
      </w:tr>
      <w:tr w:rsidR="001E7F9C" w:rsidRPr="001E7F9C" w14:paraId="2A572A7D" w14:textId="77777777" w:rsidTr="001E7F9C">
        <w:trPr>
          <w:gridAfter w:val="1"/>
          <w:wAfter w:w="22" w:type="dxa"/>
          <w:trHeight w:val="675"/>
        </w:trPr>
        <w:tc>
          <w:tcPr>
            <w:tcW w:w="2972" w:type="dxa"/>
            <w:hideMark/>
          </w:tcPr>
          <w:p w14:paraId="741695BC" w14:textId="77777777" w:rsidR="001E7F9C" w:rsidRPr="001E7F9C" w:rsidRDefault="001E7F9C" w:rsidP="001E7F9C">
            <w:pPr>
              <w:jc w:val="right"/>
              <w:rPr>
                <w:sz w:val="16"/>
                <w:szCs w:val="16"/>
              </w:rPr>
            </w:pPr>
            <w:r w:rsidRPr="001E7F9C">
              <w:rPr>
                <w:sz w:val="16"/>
                <w:szCs w:val="16"/>
              </w:rPr>
              <w:t>Предоставление субсидий бюджетным, автономным учреждениям и иным некоммерческим организациям</w:t>
            </w:r>
          </w:p>
        </w:tc>
        <w:tc>
          <w:tcPr>
            <w:tcW w:w="515" w:type="dxa"/>
            <w:hideMark/>
          </w:tcPr>
          <w:p w14:paraId="217B3C31" w14:textId="77777777" w:rsidR="001E7F9C" w:rsidRPr="001E7F9C" w:rsidRDefault="001E7F9C" w:rsidP="001E7F9C">
            <w:pPr>
              <w:jc w:val="right"/>
              <w:rPr>
                <w:sz w:val="16"/>
                <w:szCs w:val="16"/>
              </w:rPr>
            </w:pPr>
            <w:r w:rsidRPr="001E7F9C">
              <w:rPr>
                <w:sz w:val="16"/>
                <w:szCs w:val="16"/>
              </w:rPr>
              <w:t>991</w:t>
            </w:r>
          </w:p>
        </w:tc>
        <w:tc>
          <w:tcPr>
            <w:tcW w:w="376" w:type="dxa"/>
            <w:hideMark/>
          </w:tcPr>
          <w:p w14:paraId="0FC0F70D" w14:textId="77777777" w:rsidR="001E7F9C" w:rsidRPr="001E7F9C" w:rsidRDefault="001E7F9C" w:rsidP="001E7F9C">
            <w:pPr>
              <w:jc w:val="right"/>
              <w:rPr>
                <w:sz w:val="16"/>
                <w:szCs w:val="16"/>
              </w:rPr>
            </w:pPr>
            <w:r w:rsidRPr="001E7F9C">
              <w:rPr>
                <w:sz w:val="16"/>
                <w:szCs w:val="16"/>
              </w:rPr>
              <w:t>07</w:t>
            </w:r>
          </w:p>
        </w:tc>
        <w:tc>
          <w:tcPr>
            <w:tcW w:w="475" w:type="dxa"/>
            <w:hideMark/>
          </w:tcPr>
          <w:p w14:paraId="78D259A1" w14:textId="77777777" w:rsidR="001E7F9C" w:rsidRPr="001E7F9C" w:rsidRDefault="001E7F9C" w:rsidP="001E7F9C">
            <w:pPr>
              <w:jc w:val="right"/>
              <w:rPr>
                <w:sz w:val="16"/>
                <w:szCs w:val="16"/>
              </w:rPr>
            </w:pPr>
            <w:r w:rsidRPr="001E7F9C">
              <w:rPr>
                <w:sz w:val="16"/>
                <w:szCs w:val="16"/>
              </w:rPr>
              <w:t>01</w:t>
            </w:r>
          </w:p>
        </w:tc>
        <w:tc>
          <w:tcPr>
            <w:tcW w:w="376" w:type="dxa"/>
            <w:hideMark/>
          </w:tcPr>
          <w:p w14:paraId="38C56043" w14:textId="77777777" w:rsidR="001E7F9C" w:rsidRPr="001E7F9C" w:rsidRDefault="001E7F9C" w:rsidP="001E7F9C">
            <w:pPr>
              <w:jc w:val="right"/>
              <w:rPr>
                <w:sz w:val="16"/>
                <w:szCs w:val="16"/>
              </w:rPr>
            </w:pPr>
            <w:r w:rsidRPr="001E7F9C">
              <w:rPr>
                <w:sz w:val="16"/>
                <w:szCs w:val="16"/>
              </w:rPr>
              <w:t>02</w:t>
            </w:r>
          </w:p>
        </w:tc>
        <w:tc>
          <w:tcPr>
            <w:tcW w:w="296" w:type="dxa"/>
            <w:hideMark/>
          </w:tcPr>
          <w:p w14:paraId="070ABE0A" w14:textId="77777777" w:rsidR="001E7F9C" w:rsidRPr="001E7F9C" w:rsidRDefault="001E7F9C" w:rsidP="001E7F9C">
            <w:pPr>
              <w:jc w:val="right"/>
              <w:rPr>
                <w:sz w:val="16"/>
                <w:szCs w:val="16"/>
              </w:rPr>
            </w:pPr>
            <w:r w:rsidRPr="001E7F9C">
              <w:rPr>
                <w:sz w:val="16"/>
                <w:szCs w:val="16"/>
              </w:rPr>
              <w:t>1</w:t>
            </w:r>
          </w:p>
        </w:tc>
        <w:tc>
          <w:tcPr>
            <w:tcW w:w="461" w:type="dxa"/>
            <w:hideMark/>
          </w:tcPr>
          <w:p w14:paraId="422934FD" w14:textId="77777777" w:rsidR="001E7F9C" w:rsidRPr="001E7F9C" w:rsidRDefault="001E7F9C" w:rsidP="001E7F9C">
            <w:pPr>
              <w:jc w:val="right"/>
              <w:rPr>
                <w:sz w:val="16"/>
                <w:szCs w:val="16"/>
              </w:rPr>
            </w:pPr>
            <w:r w:rsidRPr="001E7F9C">
              <w:rPr>
                <w:sz w:val="16"/>
                <w:szCs w:val="16"/>
              </w:rPr>
              <w:t>02</w:t>
            </w:r>
          </w:p>
        </w:tc>
        <w:tc>
          <w:tcPr>
            <w:tcW w:w="646" w:type="dxa"/>
            <w:hideMark/>
          </w:tcPr>
          <w:p w14:paraId="41E29FF5" w14:textId="77777777" w:rsidR="001E7F9C" w:rsidRPr="001E7F9C" w:rsidRDefault="001E7F9C" w:rsidP="001E7F9C">
            <w:pPr>
              <w:jc w:val="right"/>
              <w:rPr>
                <w:sz w:val="16"/>
                <w:szCs w:val="16"/>
              </w:rPr>
            </w:pPr>
            <w:r w:rsidRPr="001E7F9C">
              <w:rPr>
                <w:sz w:val="16"/>
                <w:szCs w:val="16"/>
              </w:rPr>
              <w:t>42660</w:t>
            </w:r>
          </w:p>
        </w:tc>
        <w:tc>
          <w:tcPr>
            <w:tcW w:w="456" w:type="dxa"/>
            <w:hideMark/>
          </w:tcPr>
          <w:p w14:paraId="2E1F4FE0" w14:textId="77777777" w:rsidR="001E7F9C" w:rsidRPr="001E7F9C" w:rsidRDefault="001E7F9C" w:rsidP="001E7F9C">
            <w:pPr>
              <w:jc w:val="right"/>
              <w:rPr>
                <w:sz w:val="16"/>
                <w:szCs w:val="16"/>
              </w:rPr>
            </w:pPr>
            <w:r w:rsidRPr="001E7F9C">
              <w:rPr>
                <w:sz w:val="16"/>
                <w:szCs w:val="16"/>
              </w:rPr>
              <w:t>600</w:t>
            </w:r>
          </w:p>
        </w:tc>
        <w:tc>
          <w:tcPr>
            <w:tcW w:w="1077" w:type="dxa"/>
            <w:noWrap/>
            <w:hideMark/>
          </w:tcPr>
          <w:p w14:paraId="0247FE00" w14:textId="77777777" w:rsidR="001E7F9C" w:rsidRPr="001E7F9C" w:rsidRDefault="001E7F9C">
            <w:pPr>
              <w:jc w:val="right"/>
              <w:rPr>
                <w:sz w:val="16"/>
                <w:szCs w:val="16"/>
              </w:rPr>
            </w:pPr>
            <w:r w:rsidRPr="001E7F9C">
              <w:rPr>
                <w:sz w:val="16"/>
                <w:szCs w:val="16"/>
              </w:rPr>
              <w:t>1 500,0</w:t>
            </w:r>
          </w:p>
        </w:tc>
        <w:tc>
          <w:tcPr>
            <w:tcW w:w="1068" w:type="dxa"/>
            <w:noWrap/>
            <w:hideMark/>
          </w:tcPr>
          <w:p w14:paraId="1EE7ED44" w14:textId="77777777" w:rsidR="001E7F9C" w:rsidRPr="001E7F9C" w:rsidRDefault="001E7F9C">
            <w:pPr>
              <w:jc w:val="right"/>
              <w:rPr>
                <w:sz w:val="16"/>
                <w:szCs w:val="16"/>
              </w:rPr>
            </w:pPr>
            <w:r w:rsidRPr="001E7F9C">
              <w:rPr>
                <w:sz w:val="16"/>
                <w:szCs w:val="16"/>
              </w:rPr>
              <w:t> </w:t>
            </w:r>
          </w:p>
        </w:tc>
        <w:tc>
          <w:tcPr>
            <w:tcW w:w="1201" w:type="dxa"/>
            <w:noWrap/>
            <w:hideMark/>
          </w:tcPr>
          <w:p w14:paraId="42860413" w14:textId="77777777" w:rsidR="001E7F9C" w:rsidRPr="001E7F9C" w:rsidRDefault="001E7F9C">
            <w:pPr>
              <w:jc w:val="right"/>
              <w:rPr>
                <w:sz w:val="16"/>
                <w:szCs w:val="16"/>
              </w:rPr>
            </w:pPr>
            <w:r w:rsidRPr="001E7F9C">
              <w:rPr>
                <w:sz w:val="16"/>
                <w:szCs w:val="16"/>
              </w:rPr>
              <w:t> </w:t>
            </w:r>
          </w:p>
        </w:tc>
      </w:tr>
      <w:tr w:rsidR="001E7F9C" w:rsidRPr="001E7F9C" w14:paraId="11630D4C" w14:textId="77777777" w:rsidTr="001E7F9C">
        <w:trPr>
          <w:gridAfter w:val="1"/>
          <w:wAfter w:w="22" w:type="dxa"/>
          <w:trHeight w:val="315"/>
        </w:trPr>
        <w:tc>
          <w:tcPr>
            <w:tcW w:w="2972" w:type="dxa"/>
            <w:hideMark/>
          </w:tcPr>
          <w:p w14:paraId="6D05D23A" w14:textId="77777777" w:rsidR="001E7F9C" w:rsidRPr="001E7F9C" w:rsidRDefault="001E7F9C" w:rsidP="001E7F9C">
            <w:pPr>
              <w:jc w:val="right"/>
              <w:rPr>
                <w:sz w:val="16"/>
                <w:szCs w:val="16"/>
              </w:rPr>
            </w:pPr>
            <w:r w:rsidRPr="001E7F9C">
              <w:rPr>
                <w:sz w:val="16"/>
                <w:szCs w:val="16"/>
              </w:rPr>
              <w:t>Субсидии бюджетным учреждениям</w:t>
            </w:r>
          </w:p>
        </w:tc>
        <w:tc>
          <w:tcPr>
            <w:tcW w:w="515" w:type="dxa"/>
            <w:hideMark/>
          </w:tcPr>
          <w:p w14:paraId="135EEC97" w14:textId="77777777" w:rsidR="001E7F9C" w:rsidRPr="001E7F9C" w:rsidRDefault="001E7F9C" w:rsidP="001E7F9C">
            <w:pPr>
              <w:jc w:val="right"/>
              <w:rPr>
                <w:sz w:val="16"/>
                <w:szCs w:val="16"/>
              </w:rPr>
            </w:pPr>
            <w:r w:rsidRPr="001E7F9C">
              <w:rPr>
                <w:sz w:val="16"/>
                <w:szCs w:val="16"/>
              </w:rPr>
              <w:t>991</w:t>
            </w:r>
          </w:p>
        </w:tc>
        <w:tc>
          <w:tcPr>
            <w:tcW w:w="376" w:type="dxa"/>
            <w:hideMark/>
          </w:tcPr>
          <w:p w14:paraId="3BA71786" w14:textId="77777777" w:rsidR="001E7F9C" w:rsidRPr="001E7F9C" w:rsidRDefault="001E7F9C" w:rsidP="001E7F9C">
            <w:pPr>
              <w:jc w:val="right"/>
              <w:rPr>
                <w:sz w:val="16"/>
                <w:szCs w:val="16"/>
              </w:rPr>
            </w:pPr>
            <w:r w:rsidRPr="001E7F9C">
              <w:rPr>
                <w:sz w:val="16"/>
                <w:szCs w:val="16"/>
              </w:rPr>
              <w:t>07</w:t>
            </w:r>
          </w:p>
        </w:tc>
        <w:tc>
          <w:tcPr>
            <w:tcW w:w="475" w:type="dxa"/>
            <w:hideMark/>
          </w:tcPr>
          <w:p w14:paraId="143E5223" w14:textId="77777777" w:rsidR="001E7F9C" w:rsidRPr="001E7F9C" w:rsidRDefault="001E7F9C" w:rsidP="001E7F9C">
            <w:pPr>
              <w:jc w:val="right"/>
              <w:rPr>
                <w:sz w:val="16"/>
                <w:szCs w:val="16"/>
              </w:rPr>
            </w:pPr>
            <w:r w:rsidRPr="001E7F9C">
              <w:rPr>
                <w:sz w:val="16"/>
                <w:szCs w:val="16"/>
              </w:rPr>
              <w:t>01</w:t>
            </w:r>
          </w:p>
        </w:tc>
        <w:tc>
          <w:tcPr>
            <w:tcW w:w="376" w:type="dxa"/>
            <w:hideMark/>
          </w:tcPr>
          <w:p w14:paraId="35E1D61E" w14:textId="77777777" w:rsidR="001E7F9C" w:rsidRPr="001E7F9C" w:rsidRDefault="001E7F9C" w:rsidP="001E7F9C">
            <w:pPr>
              <w:jc w:val="right"/>
              <w:rPr>
                <w:sz w:val="16"/>
                <w:szCs w:val="16"/>
              </w:rPr>
            </w:pPr>
            <w:r w:rsidRPr="001E7F9C">
              <w:rPr>
                <w:sz w:val="16"/>
                <w:szCs w:val="16"/>
              </w:rPr>
              <w:t>02</w:t>
            </w:r>
          </w:p>
        </w:tc>
        <w:tc>
          <w:tcPr>
            <w:tcW w:w="296" w:type="dxa"/>
            <w:hideMark/>
          </w:tcPr>
          <w:p w14:paraId="33E008BA" w14:textId="77777777" w:rsidR="001E7F9C" w:rsidRPr="001E7F9C" w:rsidRDefault="001E7F9C" w:rsidP="001E7F9C">
            <w:pPr>
              <w:jc w:val="right"/>
              <w:rPr>
                <w:sz w:val="16"/>
                <w:szCs w:val="16"/>
              </w:rPr>
            </w:pPr>
            <w:r w:rsidRPr="001E7F9C">
              <w:rPr>
                <w:sz w:val="16"/>
                <w:szCs w:val="16"/>
              </w:rPr>
              <w:t>1</w:t>
            </w:r>
          </w:p>
        </w:tc>
        <w:tc>
          <w:tcPr>
            <w:tcW w:w="461" w:type="dxa"/>
            <w:hideMark/>
          </w:tcPr>
          <w:p w14:paraId="34BB9A84" w14:textId="77777777" w:rsidR="001E7F9C" w:rsidRPr="001E7F9C" w:rsidRDefault="001E7F9C" w:rsidP="001E7F9C">
            <w:pPr>
              <w:jc w:val="right"/>
              <w:rPr>
                <w:sz w:val="16"/>
                <w:szCs w:val="16"/>
              </w:rPr>
            </w:pPr>
            <w:r w:rsidRPr="001E7F9C">
              <w:rPr>
                <w:sz w:val="16"/>
                <w:szCs w:val="16"/>
              </w:rPr>
              <w:t>02</w:t>
            </w:r>
          </w:p>
        </w:tc>
        <w:tc>
          <w:tcPr>
            <w:tcW w:w="646" w:type="dxa"/>
            <w:hideMark/>
          </w:tcPr>
          <w:p w14:paraId="1C2396B8" w14:textId="77777777" w:rsidR="001E7F9C" w:rsidRPr="001E7F9C" w:rsidRDefault="001E7F9C" w:rsidP="001E7F9C">
            <w:pPr>
              <w:jc w:val="right"/>
              <w:rPr>
                <w:sz w:val="16"/>
                <w:szCs w:val="16"/>
              </w:rPr>
            </w:pPr>
            <w:r w:rsidRPr="001E7F9C">
              <w:rPr>
                <w:sz w:val="16"/>
                <w:szCs w:val="16"/>
              </w:rPr>
              <w:t>42660</w:t>
            </w:r>
          </w:p>
        </w:tc>
        <w:tc>
          <w:tcPr>
            <w:tcW w:w="456" w:type="dxa"/>
            <w:hideMark/>
          </w:tcPr>
          <w:p w14:paraId="1C59BF60" w14:textId="77777777" w:rsidR="001E7F9C" w:rsidRPr="001E7F9C" w:rsidRDefault="001E7F9C" w:rsidP="001E7F9C">
            <w:pPr>
              <w:jc w:val="right"/>
              <w:rPr>
                <w:sz w:val="16"/>
                <w:szCs w:val="16"/>
              </w:rPr>
            </w:pPr>
            <w:r w:rsidRPr="001E7F9C">
              <w:rPr>
                <w:sz w:val="16"/>
                <w:szCs w:val="16"/>
              </w:rPr>
              <w:t>610</w:t>
            </w:r>
          </w:p>
        </w:tc>
        <w:tc>
          <w:tcPr>
            <w:tcW w:w="1077" w:type="dxa"/>
            <w:noWrap/>
            <w:hideMark/>
          </w:tcPr>
          <w:p w14:paraId="3A0F97FF" w14:textId="77777777" w:rsidR="001E7F9C" w:rsidRPr="001E7F9C" w:rsidRDefault="001E7F9C">
            <w:pPr>
              <w:jc w:val="right"/>
              <w:rPr>
                <w:sz w:val="16"/>
                <w:szCs w:val="16"/>
              </w:rPr>
            </w:pPr>
            <w:r w:rsidRPr="001E7F9C">
              <w:rPr>
                <w:sz w:val="16"/>
                <w:szCs w:val="16"/>
              </w:rPr>
              <w:t>1 500,0</w:t>
            </w:r>
          </w:p>
        </w:tc>
        <w:tc>
          <w:tcPr>
            <w:tcW w:w="1068" w:type="dxa"/>
            <w:noWrap/>
            <w:hideMark/>
          </w:tcPr>
          <w:p w14:paraId="0346EE7A" w14:textId="77777777" w:rsidR="001E7F9C" w:rsidRPr="001E7F9C" w:rsidRDefault="001E7F9C">
            <w:pPr>
              <w:jc w:val="right"/>
              <w:rPr>
                <w:sz w:val="16"/>
                <w:szCs w:val="16"/>
              </w:rPr>
            </w:pPr>
            <w:r w:rsidRPr="001E7F9C">
              <w:rPr>
                <w:sz w:val="16"/>
                <w:szCs w:val="16"/>
              </w:rPr>
              <w:t> </w:t>
            </w:r>
          </w:p>
        </w:tc>
        <w:tc>
          <w:tcPr>
            <w:tcW w:w="1201" w:type="dxa"/>
            <w:noWrap/>
            <w:hideMark/>
          </w:tcPr>
          <w:p w14:paraId="533773D1" w14:textId="77777777" w:rsidR="001E7F9C" w:rsidRPr="001E7F9C" w:rsidRDefault="001E7F9C">
            <w:pPr>
              <w:jc w:val="right"/>
              <w:rPr>
                <w:sz w:val="16"/>
                <w:szCs w:val="16"/>
              </w:rPr>
            </w:pPr>
            <w:r w:rsidRPr="001E7F9C">
              <w:rPr>
                <w:sz w:val="16"/>
                <w:szCs w:val="16"/>
              </w:rPr>
              <w:t> </w:t>
            </w:r>
          </w:p>
        </w:tc>
      </w:tr>
      <w:tr w:rsidR="001E7F9C" w:rsidRPr="001E7F9C" w14:paraId="43BC6718" w14:textId="77777777" w:rsidTr="001E7F9C">
        <w:trPr>
          <w:gridAfter w:val="1"/>
          <w:wAfter w:w="22" w:type="dxa"/>
          <w:trHeight w:val="735"/>
        </w:trPr>
        <w:tc>
          <w:tcPr>
            <w:tcW w:w="2972" w:type="dxa"/>
            <w:hideMark/>
          </w:tcPr>
          <w:p w14:paraId="2001C419" w14:textId="77777777" w:rsidR="001E7F9C" w:rsidRPr="001E7F9C" w:rsidRDefault="001E7F9C" w:rsidP="001E7F9C">
            <w:pPr>
              <w:jc w:val="right"/>
              <w:rPr>
                <w:sz w:val="16"/>
                <w:szCs w:val="16"/>
              </w:rPr>
            </w:pPr>
            <w:r w:rsidRPr="001E7F9C">
              <w:rPr>
                <w:sz w:val="16"/>
                <w:szCs w:val="16"/>
              </w:rPr>
              <w:t>Подпрограмма "Развитие общего образования Рузаевского муниципального района " на 2023-2027 годы</w:t>
            </w:r>
          </w:p>
        </w:tc>
        <w:tc>
          <w:tcPr>
            <w:tcW w:w="515" w:type="dxa"/>
            <w:hideMark/>
          </w:tcPr>
          <w:p w14:paraId="7ECCC25A" w14:textId="77777777" w:rsidR="001E7F9C" w:rsidRPr="001E7F9C" w:rsidRDefault="001E7F9C" w:rsidP="001E7F9C">
            <w:pPr>
              <w:jc w:val="right"/>
              <w:rPr>
                <w:sz w:val="16"/>
                <w:szCs w:val="16"/>
              </w:rPr>
            </w:pPr>
            <w:r w:rsidRPr="001E7F9C">
              <w:rPr>
                <w:sz w:val="16"/>
                <w:szCs w:val="16"/>
              </w:rPr>
              <w:t>991</w:t>
            </w:r>
          </w:p>
        </w:tc>
        <w:tc>
          <w:tcPr>
            <w:tcW w:w="376" w:type="dxa"/>
            <w:hideMark/>
          </w:tcPr>
          <w:p w14:paraId="1048FDA5" w14:textId="77777777" w:rsidR="001E7F9C" w:rsidRPr="001E7F9C" w:rsidRDefault="001E7F9C" w:rsidP="001E7F9C">
            <w:pPr>
              <w:jc w:val="right"/>
              <w:rPr>
                <w:sz w:val="16"/>
                <w:szCs w:val="16"/>
              </w:rPr>
            </w:pPr>
            <w:r w:rsidRPr="001E7F9C">
              <w:rPr>
                <w:sz w:val="16"/>
                <w:szCs w:val="16"/>
              </w:rPr>
              <w:t>07</w:t>
            </w:r>
          </w:p>
        </w:tc>
        <w:tc>
          <w:tcPr>
            <w:tcW w:w="475" w:type="dxa"/>
            <w:hideMark/>
          </w:tcPr>
          <w:p w14:paraId="5B375BA9" w14:textId="77777777" w:rsidR="001E7F9C" w:rsidRPr="001E7F9C" w:rsidRDefault="001E7F9C" w:rsidP="001E7F9C">
            <w:pPr>
              <w:jc w:val="right"/>
              <w:rPr>
                <w:sz w:val="16"/>
                <w:szCs w:val="16"/>
              </w:rPr>
            </w:pPr>
            <w:r w:rsidRPr="001E7F9C">
              <w:rPr>
                <w:sz w:val="16"/>
                <w:szCs w:val="16"/>
              </w:rPr>
              <w:t>01</w:t>
            </w:r>
          </w:p>
        </w:tc>
        <w:tc>
          <w:tcPr>
            <w:tcW w:w="376" w:type="dxa"/>
            <w:hideMark/>
          </w:tcPr>
          <w:p w14:paraId="75C44F7D" w14:textId="77777777" w:rsidR="001E7F9C" w:rsidRPr="001E7F9C" w:rsidRDefault="001E7F9C" w:rsidP="001E7F9C">
            <w:pPr>
              <w:jc w:val="right"/>
              <w:rPr>
                <w:sz w:val="16"/>
                <w:szCs w:val="16"/>
              </w:rPr>
            </w:pPr>
            <w:r w:rsidRPr="001E7F9C">
              <w:rPr>
                <w:sz w:val="16"/>
                <w:szCs w:val="16"/>
              </w:rPr>
              <w:t>02</w:t>
            </w:r>
          </w:p>
        </w:tc>
        <w:tc>
          <w:tcPr>
            <w:tcW w:w="296" w:type="dxa"/>
            <w:hideMark/>
          </w:tcPr>
          <w:p w14:paraId="072A5A3C" w14:textId="77777777" w:rsidR="001E7F9C" w:rsidRPr="001E7F9C" w:rsidRDefault="001E7F9C" w:rsidP="001E7F9C">
            <w:pPr>
              <w:jc w:val="right"/>
              <w:rPr>
                <w:sz w:val="16"/>
                <w:szCs w:val="16"/>
              </w:rPr>
            </w:pPr>
            <w:r w:rsidRPr="001E7F9C">
              <w:rPr>
                <w:sz w:val="16"/>
                <w:szCs w:val="16"/>
              </w:rPr>
              <w:t>2</w:t>
            </w:r>
          </w:p>
        </w:tc>
        <w:tc>
          <w:tcPr>
            <w:tcW w:w="461" w:type="dxa"/>
            <w:hideMark/>
          </w:tcPr>
          <w:p w14:paraId="7ED471F4" w14:textId="77777777" w:rsidR="001E7F9C" w:rsidRPr="001E7F9C" w:rsidRDefault="001E7F9C" w:rsidP="001E7F9C">
            <w:pPr>
              <w:jc w:val="right"/>
              <w:rPr>
                <w:sz w:val="16"/>
                <w:szCs w:val="16"/>
              </w:rPr>
            </w:pPr>
            <w:r w:rsidRPr="001E7F9C">
              <w:rPr>
                <w:sz w:val="16"/>
                <w:szCs w:val="16"/>
              </w:rPr>
              <w:t> </w:t>
            </w:r>
          </w:p>
        </w:tc>
        <w:tc>
          <w:tcPr>
            <w:tcW w:w="646" w:type="dxa"/>
            <w:hideMark/>
          </w:tcPr>
          <w:p w14:paraId="3724ACC1" w14:textId="77777777" w:rsidR="001E7F9C" w:rsidRPr="001E7F9C" w:rsidRDefault="001E7F9C" w:rsidP="001E7F9C">
            <w:pPr>
              <w:jc w:val="right"/>
              <w:rPr>
                <w:sz w:val="16"/>
                <w:szCs w:val="16"/>
              </w:rPr>
            </w:pPr>
            <w:r w:rsidRPr="001E7F9C">
              <w:rPr>
                <w:sz w:val="16"/>
                <w:szCs w:val="16"/>
              </w:rPr>
              <w:t> </w:t>
            </w:r>
          </w:p>
        </w:tc>
        <w:tc>
          <w:tcPr>
            <w:tcW w:w="456" w:type="dxa"/>
            <w:hideMark/>
          </w:tcPr>
          <w:p w14:paraId="15043F8F"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5F070373" w14:textId="77777777" w:rsidR="001E7F9C" w:rsidRPr="001E7F9C" w:rsidRDefault="001E7F9C">
            <w:pPr>
              <w:jc w:val="right"/>
              <w:rPr>
                <w:sz w:val="16"/>
                <w:szCs w:val="16"/>
              </w:rPr>
            </w:pPr>
            <w:r w:rsidRPr="001E7F9C">
              <w:rPr>
                <w:sz w:val="16"/>
                <w:szCs w:val="16"/>
              </w:rPr>
              <w:t>65,0</w:t>
            </w:r>
          </w:p>
        </w:tc>
        <w:tc>
          <w:tcPr>
            <w:tcW w:w="1068" w:type="dxa"/>
            <w:noWrap/>
            <w:hideMark/>
          </w:tcPr>
          <w:p w14:paraId="2B1C3CF4" w14:textId="77777777" w:rsidR="001E7F9C" w:rsidRPr="001E7F9C" w:rsidRDefault="001E7F9C">
            <w:pPr>
              <w:jc w:val="right"/>
              <w:rPr>
                <w:sz w:val="16"/>
                <w:szCs w:val="16"/>
              </w:rPr>
            </w:pPr>
            <w:r w:rsidRPr="001E7F9C">
              <w:rPr>
                <w:sz w:val="16"/>
                <w:szCs w:val="16"/>
              </w:rPr>
              <w:t>50,0</w:t>
            </w:r>
          </w:p>
        </w:tc>
        <w:tc>
          <w:tcPr>
            <w:tcW w:w="1201" w:type="dxa"/>
            <w:noWrap/>
            <w:hideMark/>
          </w:tcPr>
          <w:p w14:paraId="755B1EE0" w14:textId="77777777" w:rsidR="001E7F9C" w:rsidRPr="001E7F9C" w:rsidRDefault="001E7F9C">
            <w:pPr>
              <w:jc w:val="right"/>
              <w:rPr>
                <w:sz w:val="16"/>
                <w:szCs w:val="16"/>
              </w:rPr>
            </w:pPr>
            <w:r w:rsidRPr="001E7F9C">
              <w:rPr>
                <w:sz w:val="16"/>
                <w:szCs w:val="16"/>
              </w:rPr>
              <w:t>50,0</w:t>
            </w:r>
          </w:p>
        </w:tc>
      </w:tr>
      <w:tr w:rsidR="001E7F9C" w:rsidRPr="001E7F9C" w14:paraId="37ACE9B6" w14:textId="77777777" w:rsidTr="001E7F9C">
        <w:trPr>
          <w:gridAfter w:val="1"/>
          <w:wAfter w:w="22" w:type="dxa"/>
          <w:trHeight w:val="600"/>
        </w:trPr>
        <w:tc>
          <w:tcPr>
            <w:tcW w:w="2972" w:type="dxa"/>
            <w:hideMark/>
          </w:tcPr>
          <w:p w14:paraId="2DCBD6F7" w14:textId="77777777" w:rsidR="001E7F9C" w:rsidRPr="001E7F9C" w:rsidRDefault="001E7F9C" w:rsidP="001E7F9C">
            <w:pPr>
              <w:jc w:val="right"/>
              <w:rPr>
                <w:sz w:val="16"/>
                <w:szCs w:val="16"/>
              </w:rPr>
            </w:pPr>
            <w:r w:rsidRPr="001E7F9C">
              <w:rPr>
                <w:sz w:val="16"/>
                <w:szCs w:val="16"/>
              </w:rPr>
              <w:t>Основное мероприятие. Выявление и поддержка одаренных детей и молодежи</w:t>
            </w:r>
          </w:p>
        </w:tc>
        <w:tc>
          <w:tcPr>
            <w:tcW w:w="515" w:type="dxa"/>
            <w:hideMark/>
          </w:tcPr>
          <w:p w14:paraId="00029402" w14:textId="77777777" w:rsidR="001E7F9C" w:rsidRPr="001E7F9C" w:rsidRDefault="001E7F9C" w:rsidP="001E7F9C">
            <w:pPr>
              <w:jc w:val="right"/>
              <w:rPr>
                <w:sz w:val="16"/>
                <w:szCs w:val="16"/>
              </w:rPr>
            </w:pPr>
            <w:r w:rsidRPr="001E7F9C">
              <w:rPr>
                <w:sz w:val="16"/>
                <w:szCs w:val="16"/>
              </w:rPr>
              <w:t>991</w:t>
            </w:r>
          </w:p>
        </w:tc>
        <w:tc>
          <w:tcPr>
            <w:tcW w:w="376" w:type="dxa"/>
            <w:hideMark/>
          </w:tcPr>
          <w:p w14:paraId="7DF4AEC5" w14:textId="77777777" w:rsidR="001E7F9C" w:rsidRPr="001E7F9C" w:rsidRDefault="001E7F9C" w:rsidP="001E7F9C">
            <w:pPr>
              <w:jc w:val="right"/>
              <w:rPr>
                <w:sz w:val="16"/>
                <w:szCs w:val="16"/>
              </w:rPr>
            </w:pPr>
            <w:r w:rsidRPr="001E7F9C">
              <w:rPr>
                <w:sz w:val="16"/>
                <w:szCs w:val="16"/>
              </w:rPr>
              <w:t>07</w:t>
            </w:r>
          </w:p>
        </w:tc>
        <w:tc>
          <w:tcPr>
            <w:tcW w:w="475" w:type="dxa"/>
            <w:hideMark/>
          </w:tcPr>
          <w:p w14:paraId="2EE1B58D" w14:textId="77777777" w:rsidR="001E7F9C" w:rsidRPr="001E7F9C" w:rsidRDefault="001E7F9C" w:rsidP="001E7F9C">
            <w:pPr>
              <w:jc w:val="right"/>
              <w:rPr>
                <w:sz w:val="16"/>
                <w:szCs w:val="16"/>
              </w:rPr>
            </w:pPr>
            <w:r w:rsidRPr="001E7F9C">
              <w:rPr>
                <w:sz w:val="16"/>
                <w:szCs w:val="16"/>
              </w:rPr>
              <w:t>01</w:t>
            </w:r>
          </w:p>
        </w:tc>
        <w:tc>
          <w:tcPr>
            <w:tcW w:w="376" w:type="dxa"/>
            <w:hideMark/>
          </w:tcPr>
          <w:p w14:paraId="23FEBEE9" w14:textId="77777777" w:rsidR="001E7F9C" w:rsidRPr="001E7F9C" w:rsidRDefault="001E7F9C" w:rsidP="001E7F9C">
            <w:pPr>
              <w:jc w:val="right"/>
              <w:rPr>
                <w:sz w:val="16"/>
                <w:szCs w:val="16"/>
              </w:rPr>
            </w:pPr>
            <w:r w:rsidRPr="001E7F9C">
              <w:rPr>
                <w:sz w:val="16"/>
                <w:szCs w:val="16"/>
              </w:rPr>
              <w:t>02</w:t>
            </w:r>
          </w:p>
        </w:tc>
        <w:tc>
          <w:tcPr>
            <w:tcW w:w="296" w:type="dxa"/>
            <w:hideMark/>
          </w:tcPr>
          <w:p w14:paraId="7EEEBE91" w14:textId="77777777" w:rsidR="001E7F9C" w:rsidRPr="001E7F9C" w:rsidRDefault="001E7F9C" w:rsidP="001E7F9C">
            <w:pPr>
              <w:jc w:val="right"/>
              <w:rPr>
                <w:sz w:val="16"/>
                <w:szCs w:val="16"/>
              </w:rPr>
            </w:pPr>
            <w:r w:rsidRPr="001E7F9C">
              <w:rPr>
                <w:sz w:val="16"/>
                <w:szCs w:val="16"/>
              </w:rPr>
              <w:t>2</w:t>
            </w:r>
          </w:p>
        </w:tc>
        <w:tc>
          <w:tcPr>
            <w:tcW w:w="461" w:type="dxa"/>
            <w:hideMark/>
          </w:tcPr>
          <w:p w14:paraId="2811BD49" w14:textId="77777777" w:rsidR="001E7F9C" w:rsidRPr="001E7F9C" w:rsidRDefault="001E7F9C" w:rsidP="001E7F9C">
            <w:pPr>
              <w:jc w:val="right"/>
              <w:rPr>
                <w:sz w:val="16"/>
                <w:szCs w:val="16"/>
              </w:rPr>
            </w:pPr>
            <w:r w:rsidRPr="001E7F9C">
              <w:rPr>
                <w:sz w:val="16"/>
                <w:szCs w:val="16"/>
              </w:rPr>
              <w:t>03</w:t>
            </w:r>
          </w:p>
        </w:tc>
        <w:tc>
          <w:tcPr>
            <w:tcW w:w="646" w:type="dxa"/>
            <w:hideMark/>
          </w:tcPr>
          <w:p w14:paraId="4B974FB1" w14:textId="77777777" w:rsidR="001E7F9C" w:rsidRPr="001E7F9C" w:rsidRDefault="001E7F9C" w:rsidP="001E7F9C">
            <w:pPr>
              <w:jc w:val="right"/>
              <w:rPr>
                <w:sz w:val="16"/>
                <w:szCs w:val="16"/>
              </w:rPr>
            </w:pPr>
            <w:r w:rsidRPr="001E7F9C">
              <w:rPr>
                <w:sz w:val="16"/>
                <w:szCs w:val="16"/>
              </w:rPr>
              <w:t> </w:t>
            </w:r>
          </w:p>
        </w:tc>
        <w:tc>
          <w:tcPr>
            <w:tcW w:w="456" w:type="dxa"/>
            <w:hideMark/>
          </w:tcPr>
          <w:p w14:paraId="06D91FA8"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52A02827" w14:textId="77777777" w:rsidR="001E7F9C" w:rsidRPr="001E7F9C" w:rsidRDefault="001E7F9C">
            <w:pPr>
              <w:jc w:val="right"/>
              <w:rPr>
                <w:sz w:val="16"/>
                <w:szCs w:val="16"/>
              </w:rPr>
            </w:pPr>
            <w:r w:rsidRPr="001E7F9C">
              <w:rPr>
                <w:sz w:val="16"/>
                <w:szCs w:val="16"/>
              </w:rPr>
              <w:t>65,0</w:t>
            </w:r>
          </w:p>
        </w:tc>
        <w:tc>
          <w:tcPr>
            <w:tcW w:w="1068" w:type="dxa"/>
            <w:noWrap/>
            <w:hideMark/>
          </w:tcPr>
          <w:p w14:paraId="65313BE1" w14:textId="77777777" w:rsidR="001E7F9C" w:rsidRPr="001E7F9C" w:rsidRDefault="001E7F9C">
            <w:pPr>
              <w:jc w:val="right"/>
              <w:rPr>
                <w:sz w:val="16"/>
                <w:szCs w:val="16"/>
              </w:rPr>
            </w:pPr>
            <w:r w:rsidRPr="001E7F9C">
              <w:rPr>
                <w:sz w:val="16"/>
                <w:szCs w:val="16"/>
              </w:rPr>
              <w:t>50,0</w:t>
            </w:r>
          </w:p>
        </w:tc>
        <w:tc>
          <w:tcPr>
            <w:tcW w:w="1201" w:type="dxa"/>
            <w:noWrap/>
            <w:hideMark/>
          </w:tcPr>
          <w:p w14:paraId="2CD30D2B" w14:textId="77777777" w:rsidR="001E7F9C" w:rsidRPr="001E7F9C" w:rsidRDefault="001E7F9C">
            <w:pPr>
              <w:jc w:val="right"/>
              <w:rPr>
                <w:sz w:val="16"/>
                <w:szCs w:val="16"/>
              </w:rPr>
            </w:pPr>
            <w:r w:rsidRPr="001E7F9C">
              <w:rPr>
                <w:sz w:val="16"/>
                <w:szCs w:val="16"/>
              </w:rPr>
              <w:t>50,0</w:t>
            </w:r>
          </w:p>
        </w:tc>
      </w:tr>
      <w:tr w:rsidR="001E7F9C" w:rsidRPr="001E7F9C" w14:paraId="2A618435" w14:textId="77777777" w:rsidTr="001E7F9C">
        <w:trPr>
          <w:gridAfter w:val="1"/>
          <w:wAfter w:w="22" w:type="dxa"/>
          <w:trHeight w:val="315"/>
        </w:trPr>
        <w:tc>
          <w:tcPr>
            <w:tcW w:w="2972" w:type="dxa"/>
            <w:hideMark/>
          </w:tcPr>
          <w:p w14:paraId="7F8EC2B4" w14:textId="77777777" w:rsidR="001E7F9C" w:rsidRPr="001E7F9C" w:rsidRDefault="001E7F9C" w:rsidP="001E7F9C">
            <w:pPr>
              <w:jc w:val="right"/>
              <w:rPr>
                <w:sz w:val="16"/>
                <w:szCs w:val="16"/>
              </w:rPr>
            </w:pPr>
            <w:r w:rsidRPr="001E7F9C">
              <w:rPr>
                <w:sz w:val="16"/>
                <w:szCs w:val="16"/>
              </w:rPr>
              <w:t>Дошкольные образовательные организации</w:t>
            </w:r>
          </w:p>
        </w:tc>
        <w:tc>
          <w:tcPr>
            <w:tcW w:w="515" w:type="dxa"/>
            <w:hideMark/>
          </w:tcPr>
          <w:p w14:paraId="22D0808F" w14:textId="77777777" w:rsidR="001E7F9C" w:rsidRPr="001E7F9C" w:rsidRDefault="001E7F9C" w:rsidP="001E7F9C">
            <w:pPr>
              <w:jc w:val="right"/>
              <w:rPr>
                <w:sz w:val="16"/>
                <w:szCs w:val="16"/>
              </w:rPr>
            </w:pPr>
            <w:r w:rsidRPr="001E7F9C">
              <w:rPr>
                <w:sz w:val="16"/>
                <w:szCs w:val="16"/>
              </w:rPr>
              <w:t>991</w:t>
            </w:r>
          </w:p>
        </w:tc>
        <w:tc>
          <w:tcPr>
            <w:tcW w:w="376" w:type="dxa"/>
            <w:hideMark/>
          </w:tcPr>
          <w:p w14:paraId="33E0A985" w14:textId="77777777" w:rsidR="001E7F9C" w:rsidRPr="001E7F9C" w:rsidRDefault="001E7F9C" w:rsidP="001E7F9C">
            <w:pPr>
              <w:jc w:val="right"/>
              <w:rPr>
                <w:sz w:val="16"/>
                <w:szCs w:val="16"/>
              </w:rPr>
            </w:pPr>
            <w:r w:rsidRPr="001E7F9C">
              <w:rPr>
                <w:sz w:val="16"/>
                <w:szCs w:val="16"/>
              </w:rPr>
              <w:t>07</w:t>
            </w:r>
          </w:p>
        </w:tc>
        <w:tc>
          <w:tcPr>
            <w:tcW w:w="475" w:type="dxa"/>
            <w:hideMark/>
          </w:tcPr>
          <w:p w14:paraId="4CD4164D" w14:textId="77777777" w:rsidR="001E7F9C" w:rsidRPr="001E7F9C" w:rsidRDefault="001E7F9C" w:rsidP="001E7F9C">
            <w:pPr>
              <w:jc w:val="right"/>
              <w:rPr>
                <w:sz w:val="16"/>
                <w:szCs w:val="16"/>
              </w:rPr>
            </w:pPr>
            <w:r w:rsidRPr="001E7F9C">
              <w:rPr>
                <w:sz w:val="16"/>
                <w:szCs w:val="16"/>
              </w:rPr>
              <w:t>01</w:t>
            </w:r>
          </w:p>
        </w:tc>
        <w:tc>
          <w:tcPr>
            <w:tcW w:w="376" w:type="dxa"/>
            <w:hideMark/>
          </w:tcPr>
          <w:p w14:paraId="7F6870A5" w14:textId="77777777" w:rsidR="001E7F9C" w:rsidRPr="001E7F9C" w:rsidRDefault="001E7F9C" w:rsidP="001E7F9C">
            <w:pPr>
              <w:jc w:val="right"/>
              <w:rPr>
                <w:sz w:val="16"/>
                <w:szCs w:val="16"/>
              </w:rPr>
            </w:pPr>
            <w:r w:rsidRPr="001E7F9C">
              <w:rPr>
                <w:sz w:val="16"/>
                <w:szCs w:val="16"/>
              </w:rPr>
              <w:t>02</w:t>
            </w:r>
          </w:p>
        </w:tc>
        <w:tc>
          <w:tcPr>
            <w:tcW w:w="296" w:type="dxa"/>
            <w:hideMark/>
          </w:tcPr>
          <w:p w14:paraId="64B660A0" w14:textId="77777777" w:rsidR="001E7F9C" w:rsidRPr="001E7F9C" w:rsidRDefault="001E7F9C" w:rsidP="001E7F9C">
            <w:pPr>
              <w:jc w:val="right"/>
              <w:rPr>
                <w:sz w:val="16"/>
                <w:szCs w:val="16"/>
              </w:rPr>
            </w:pPr>
            <w:r w:rsidRPr="001E7F9C">
              <w:rPr>
                <w:sz w:val="16"/>
                <w:szCs w:val="16"/>
              </w:rPr>
              <w:t>2</w:t>
            </w:r>
          </w:p>
        </w:tc>
        <w:tc>
          <w:tcPr>
            <w:tcW w:w="461" w:type="dxa"/>
            <w:hideMark/>
          </w:tcPr>
          <w:p w14:paraId="43A5CF8A" w14:textId="77777777" w:rsidR="001E7F9C" w:rsidRPr="001E7F9C" w:rsidRDefault="001E7F9C" w:rsidP="001E7F9C">
            <w:pPr>
              <w:jc w:val="right"/>
              <w:rPr>
                <w:sz w:val="16"/>
                <w:szCs w:val="16"/>
              </w:rPr>
            </w:pPr>
            <w:r w:rsidRPr="001E7F9C">
              <w:rPr>
                <w:sz w:val="16"/>
                <w:szCs w:val="16"/>
              </w:rPr>
              <w:t>03</w:t>
            </w:r>
          </w:p>
        </w:tc>
        <w:tc>
          <w:tcPr>
            <w:tcW w:w="646" w:type="dxa"/>
            <w:hideMark/>
          </w:tcPr>
          <w:p w14:paraId="4B17ACCF" w14:textId="77777777" w:rsidR="001E7F9C" w:rsidRPr="001E7F9C" w:rsidRDefault="001E7F9C" w:rsidP="001E7F9C">
            <w:pPr>
              <w:jc w:val="right"/>
              <w:rPr>
                <w:sz w:val="16"/>
                <w:szCs w:val="16"/>
              </w:rPr>
            </w:pPr>
            <w:r w:rsidRPr="001E7F9C">
              <w:rPr>
                <w:sz w:val="16"/>
                <w:szCs w:val="16"/>
              </w:rPr>
              <w:t>61100</w:t>
            </w:r>
          </w:p>
        </w:tc>
        <w:tc>
          <w:tcPr>
            <w:tcW w:w="456" w:type="dxa"/>
            <w:hideMark/>
          </w:tcPr>
          <w:p w14:paraId="664D6C92"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434B020B" w14:textId="77777777" w:rsidR="001E7F9C" w:rsidRPr="001E7F9C" w:rsidRDefault="001E7F9C">
            <w:pPr>
              <w:jc w:val="right"/>
              <w:rPr>
                <w:sz w:val="16"/>
                <w:szCs w:val="16"/>
              </w:rPr>
            </w:pPr>
            <w:r w:rsidRPr="001E7F9C">
              <w:rPr>
                <w:sz w:val="16"/>
                <w:szCs w:val="16"/>
              </w:rPr>
              <w:t>65,0</w:t>
            </w:r>
          </w:p>
        </w:tc>
        <w:tc>
          <w:tcPr>
            <w:tcW w:w="1068" w:type="dxa"/>
            <w:noWrap/>
            <w:hideMark/>
          </w:tcPr>
          <w:p w14:paraId="2F9A3424" w14:textId="77777777" w:rsidR="001E7F9C" w:rsidRPr="001E7F9C" w:rsidRDefault="001E7F9C">
            <w:pPr>
              <w:jc w:val="right"/>
              <w:rPr>
                <w:sz w:val="16"/>
                <w:szCs w:val="16"/>
              </w:rPr>
            </w:pPr>
            <w:r w:rsidRPr="001E7F9C">
              <w:rPr>
                <w:sz w:val="16"/>
                <w:szCs w:val="16"/>
              </w:rPr>
              <w:t>50,0</w:t>
            </w:r>
          </w:p>
        </w:tc>
        <w:tc>
          <w:tcPr>
            <w:tcW w:w="1201" w:type="dxa"/>
            <w:noWrap/>
            <w:hideMark/>
          </w:tcPr>
          <w:p w14:paraId="49CF223E" w14:textId="77777777" w:rsidR="001E7F9C" w:rsidRPr="001E7F9C" w:rsidRDefault="001E7F9C">
            <w:pPr>
              <w:jc w:val="right"/>
              <w:rPr>
                <w:sz w:val="16"/>
                <w:szCs w:val="16"/>
              </w:rPr>
            </w:pPr>
            <w:r w:rsidRPr="001E7F9C">
              <w:rPr>
                <w:sz w:val="16"/>
                <w:szCs w:val="16"/>
              </w:rPr>
              <w:t>50,0</w:t>
            </w:r>
          </w:p>
        </w:tc>
      </w:tr>
      <w:tr w:rsidR="001E7F9C" w:rsidRPr="001E7F9C" w14:paraId="054C5AEA" w14:textId="77777777" w:rsidTr="001E7F9C">
        <w:trPr>
          <w:gridAfter w:val="1"/>
          <w:wAfter w:w="22" w:type="dxa"/>
          <w:trHeight w:val="750"/>
        </w:trPr>
        <w:tc>
          <w:tcPr>
            <w:tcW w:w="2972" w:type="dxa"/>
            <w:hideMark/>
          </w:tcPr>
          <w:p w14:paraId="7A19BD5E" w14:textId="77777777" w:rsidR="001E7F9C" w:rsidRPr="001E7F9C" w:rsidRDefault="001E7F9C" w:rsidP="001E7F9C">
            <w:pPr>
              <w:jc w:val="right"/>
              <w:rPr>
                <w:sz w:val="16"/>
                <w:szCs w:val="16"/>
              </w:rPr>
            </w:pPr>
            <w:r w:rsidRPr="001E7F9C">
              <w:rPr>
                <w:sz w:val="16"/>
                <w:szCs w:val="16"/>
              </w:rPr>
              <w:t>Предоставление субсидий бюджетным, автономным учреждениям и иным некоммерческим организациям</w:t>
            </w:r>
          </w:p>
        </w:tc>
        <w:tc>
          <w:tcPr>
            <w:tcW w:w="515" w:type="dxa"/>
            <w:hideMark/>
          </w:tcPr>
          <w:p w14:paraId="4882B05D" w14:textId="77777777" w:rsidR="001E7F9C" w:rsidRPr="001E7F9C" w:rsidRDefault="001E7F9C" w:rsidP="001E7F9C">
            <w:pPr>
              <w:jc w:val="right"/>
              <w:rPr>
                <w:sz w:val="16"/>
                <w:szCs w:val="16"/>
              </w:rPr>
            </w:pPr>
            <w:r w:rsidRPr="001E7F9C">
              <w:rPr>
                <w:sz w:val="16"/>
                <w:szCs w:val="16"/>
              </w:rPr>
              <w:t>991</w:t>
            </w:r>
          </w:p>
        </w:tc>
        <w:tc>
          <w:tcPr>
            <w:tcW w:w="376" w:type="dxa"/>
            <w:hideMark/>
          </w:tcPr>
          <w:p w14:paraId="58B4CB4E" w14:textId="77777777" w:rsidR="001E7F9C" w:rsidRPr="001E7F9C" w:rsidRDefault="001E7F9C" w:rsidP="001E7F9C">
            <w:pPr>
              <w:jc w:val="right"/>
              <w:rPr>
                <w:sz w:val="16"/>
                <w:szCs w:val="16"/>
              </w:rPr>
            </w:pPr>
            <w:r w:rsidRPr="001E7F9C">
              <w:rPr>
                <w:sz w:val="16"/>
                <w:szCs w:val="16"/>
              </w:rPr>
              <w:t>07</w:t>
            </w:r>
          </w:p>
        </w:tc>
        <w:tc>
          <w:tcPr>
            <w:tcW w:w="475" w:type="dxa"/>
            <w:hideMark/>
          </w:tcPr>
          <w:p w14:paraId="2AE86247" w14:textId="77777777" w:rsidR="001E7F9C" w:rsidRPr="001E7F9C" w:rsidRDefault="001E7F9C" w:rsidP="001E7F9C">
            <w:pPr>
              <w:jc w:val="right"/>
              <w:rPr>
                <w:sz w:val="16"/>
                <w:szCs w:val="16"/>
              </w:rPr>
            </w:pPr>
            <w:r w:rsidRPr="001E7F9C">
              <w:rPr>
                <w:sz w:val="16"/>
                <w:szCs w:val="16"/>
              </w:rPr>
              <w:t>01</w:t>
            </w:r>
          </w:p>
        </w:tc>
        <w:tc>
          <w:tcPr>
            <w:tcW w:w="376" w:type="dxa"/>
            <w:hideMark/>
          </w:tcPr>
          <w:p w14:paraId="300F09B2" w14:textId="77777777" w:rsidR="001E7F9C" w:rsidRPr="001E7F9C" w:rsidRDefault="001E7F9C" w:rsidP="001E7F9C">
            <w:pPr>
              <w:jc w:val="right"/>
              <w:rPr>
                <w:sz w:val="16"/>
                <w:szCs w:val="16"/>
              </w:rPr>
            </w:pPr>
            <w:r w:rsidRPr="001E7F9C">
              <w:rPr>
                <w:sz w:val="16"/>
                <w:szCs w:val="16"/>
              </w:rPr>
              <w:t>02</w:t>
            </w:r>
          </w:p>
        </w:tc>
        <w:tc>
          <w:tcPr>
            <w:tcW w:w="296" w:type="dxa"/>
            <w:hideMark/>
          </w:tcPr>
          <w:p w14:paraId="4BF3CB94" w14:textId="77777777" w:rsidR="001E7F9C" w:rsidRPr="001E7F9C" w:rsidRDefault="001E7F9C" w:rsidP="001E7F9C">
            <w:pPr>
              <w:jc w:val="right"/>
              <w:rPr>
                <w:sz w:val="16"/>
                <w:szCs w:val="16"/>
              </w:rPr>
            </w:pPr>
            <w:r w:rsidRPr="001E7F9C">
              <w:rPr>
                <w:sz w:val="16"/>
                <w:szCs w:val="16"/>
              </w:rPr>
              <w:t>2</w:t>
            </w:r>
          </w:p>
        </w:tc>
        <w:tc>
          <w:tcPr>
            <w:tcW w:w="461" w:type="dxa"/>
            <w:hideMark/>
          </w:tcPr>
          <w:p w14:paraId="62D5C567" w14:textId="77777777" w:rsidR="001E7F9C" w:rsidRPr="001E7F9C" w:rsidRDefault="001E7F9C" w:rsidP="001E7F9C">
            <w:pPr>
              <w:jc w:val="right"/>
              <w:rPr>
                <w:sz w:val="16"/>
                <w:szCs w:val="16"/>
              </w:rPr>
            </w:pPr>
            <w:r w:rsidRPr="001E7F9C">
              <w:rPr>
                <w:sz w:val="16"/>
                <w:szCs w:val="16"/>
              </w:rPr>
              <w:t>03</w:t>
            </w:r>
          </w:p>
        </w:tc>
        <w:tc>
          <w:tcPr>
            <w:tcW w:w="646" w:type="dxa"/>
            <w:hideMark/>
          </w:tcPr>
          <w:p w14:paraId="3E02FC0D" w14:textId="77777777" w:rsidR="001E7F9C" w:rsidRPr="001E7F9C" w:rsidRDefault="001E7F9C" w:rsidP="001E7F9C">
            <w:pPr>
              <w:jc w:val="right"/>
              <w:rPr>
                <w:sz w:val="16"/>
                <w:szCs w:val="16"/>
              </w:rPr>
            </w:pPr>
            <w:r w:rsidRPr="001E7F9C">
              <w:rPr>
                <w:sz w:val="16"/>
                <w:szCs w:val="16"/>
              </w:rPr>
              <w:t>61100</w:t>
            </w:r>
          </w:p>
        </w:tc>
        <w:tc>
          <w:tcPr>
            <w:tcW w:w="456" w:type="dxa"/>
            <w:hideMark/>
          </w:tcPr>
          <w:p w14:paraId="138C4D53" w14:textId="77777777" w:rsidR="001E7F9C" w:rsidRPr="001E7F9C" w:rsidRDefault="001E7F9C" w:rsidP="001E7F9C">
            <w:pPr>
              <w:jc w:val="right"/>
              <w:rPr>
                <w:sz w:val="16"/>
                <w:szCs w:val="16"/>
              </w:rPr>
            </w:pPr>
            <w:r w:rsidRPr="001E7F9C">
              <w:rPr>
                <w:sz w:val="16"/>
                <w:szCs w:val="16"/>
              </w:rPr>
              <w:t>600</w:t>
            </w:r>
          </w:p>
        </w:tc>
        <w:tc>
          <w:tcPr>
            <w:tcW w:w="1077" w:type="dxa"/>
            <w:noWrap/>
            <w:hideMark/>
          </w:tcPr>
          <w:p w14:paraId="087F3163" w14:textId="77777777" w:rsidR="001E7F9C" w:rsidRPr="001E7F9C" w:rsidRDefault="001E7F9C">
            <w:pPr>
              <w:jc w:val="right"/>
              <w:rPr>
                <w:sz w:val="16"/>
                <w:szCs w:val="16"/>
              </w:rPr>
            </w:pPr>
            <w:r w:rsidRPr="001E7F9C">
              <w:rPr>
                <w:sz w:val="16"/>
                <w:szCs w:val="16"/>
              </w:rPr>
              <w:t>65,0</w:t>
            </w:r>
          </w:p>
        </w:tc>
        <w:tc>
          <w:tcPr>
            <w:tcW w:w="1068" w:type="dxa"/>
            <w:noWrap/>
            <w:hideMark/>
          </w:tcPr>
          <w:p w14:paraId="12965A57" w14:textId="77777777" w:rsidR="001E7F9C" w:rsidRPr="001E7F9C" w:rsidRDefault="001E7F9C">
            <w:pPr>
              <w:jc w:val="right"/>
              <w:rPr>
                <w:sz w:val="16"/>
                <w:szCs w:val="16"/>
              </w:rPr>
            </w:pPr>
            <w:r w:rsidRPr="001E7F9C">
              <w:rPr>
                <w:sz w:val="16"/>
                <w:szCs w:val="16"/>
              </w:rPr>
              <w:t>50,0</w:t>
            </w:r>
          </w:p>
        </w:tc>
        <w:tc>
          <w:tcPr>
            <w:tcW w:w="1201" w:type="dxa"/>
            <w:noWrap/>
            <w:hideMark/>
          </w:tcPr>
          <w:p w14:paraId="2D147800" w14:textId="77777777" w:rsidR="001E7F9C" w:rsidRPr="001E7F9C" w:rsidRDefault="001E7F9C">
            <w:pPr>
              <w:jc w:val="right"/>
              <w:rPr>
                <w:sz w:val="16"/>
                <w:szCs w:val="16"/>
              </w:rPr>
            </w:pPr>
            <w:r w:rsidRPr="001E7F9C">
              <w:rPr>
                <w:sz w:val="16"/>
                <w:szCs w:val="16"/>
              </w:rPr>
              <w:t>50,0</w:t>
            </w:r>
          </w:p>
        </w:tc>
      </w:tr>
      <w:tr w:rsidR="001E7F9C" w:rsidRPr="001E7F9C" w14:paraId="760AB17C" w14:textId="77777777" w:rsidTr="001E7F9C">
        <w:trPr>
          <w:gridAfter w:val="1"/>
          <w:wAfter w:w="22" w:type="dxa"/>
          <w:trHeight w:val="480"/>
        </w:trPr>
        <w:tc>
          <w:tcPr>
            <w:tcW w:w="2972" w:type="dxa"/>
            <w:hideMark/>
          </w:tcPr>
          <w:p w14:paraId="5D487E59" w14:textId="77777777" w:rsidR="001E7F9C" w:rsidRPr="001E7F9C" w:rsidRDefault="001E7F9C" w:rsidP="001E7F9C">
            <w:pPr>
              <w:jc w:val="right"/>
              <w:rPr>
                <w:sz w:val="16"/>
                <w:szCs w:val="16"/>
              </w:rPr>
            </w:pPr>
            <w:r w:rsidRPr="001E7F9C">
              <w:rPr>
                <w:sz w:val="16"/>
                <w:szCs w:val="16"/>
              </w:rPr>
              <w:lastRenderedPageBreak/>
              <w:t>Субсидии бюджетным учреждениям</w:t>
            </w:r>
          </w:p>
        </w:tc>
        <w:tc>
          <w:tcPr>
            <w:tcW w:w="515" w:type="dxa"/>
            <w:hideMark/>
          </w:tcPr>
          <w:p w14:paraId="41241724" w14:textId="77777777" w:rsidR="001E7F9C" w:rsidRPr="001E7F9C" w:rsidRDefault="001E7F9C" w:rsidP="001E7F9C">
            <w:pPr>
              <w:jc w:val="right"/>
              <w:rPr>
                <w:sz w:val="16"/>
                <w:szCs w:val="16"/>
              </w:rPr>
            </w:pPr>
            <w:r w:rsidRPr="001E7F9C">
              <w:rPr>
                <w:sz w:val="16"/>
                <w:szCs w:val="16"/>
              </w:rPr>
              <w:t>991</w:t>
            </w:r>
          </w:p>
        </w:tc>
        <w:tc>
          <w:tcPr>
            <w:tcW w:w="376" w:type="dxa"/>
            <w:hideMark/>
          </w:tcPr>
          <w:p w14:paraId="20988EC1" w14:textId="77777777" w:rsidR="001E7F9C" w:rsidRPr="001E7F9C" w:rsidRDefault="001E7F9C" w:rsidP="001E7F9C">
            <w:pPr>
              <w:jc w:val="right"/>
              <w:rPr>
                <w:sz w:val="16"/>
                <w:szCs w:val="16"/>
              </w:rPr>
            </w:pPr>
            <w:r w:rsidRPr="001E7F9C">
              <w:rPr>
                <w:sz w:val="16"/>
                <w:szCs w:val="16"/>
              </w:rPr>
              <w:t>07</w:t>
            </w:r>
          </w:p>
        </w:tc>
        <w:tc>
          <w:tcPr>
            <w:tcW w:w="475" w:type="dxa"/>
            <w:hideMark/>
          </w:tcPr>
          <w:p w14:paraId="17A95151" w14:textId="77777777" w:rsidR="001E7F9C" w:rsidRPr="001E7F9C" w:rsidRDefault="001E7F9C" w:rsidP="001E7F9C">
            <w:pPr>
              <w:jc w:val="right"/>
              <w:rPr>
                <w:sz w:val="16"/>
                <w:szCs w:val="16"/>
              </w:rPr>
            </w:pPr>
            <w:r w:rsidRPr="001E7F9C">
              <w:rPr>
                <w:sz w:val="16"/>
                <w:szCs w:val="16"/>
              </w:rPr>
              <w:t>01</w:t>
            </w:r>
          </w:p>
        </w:tc>
        <w:tc>
          <w:tcPr>
            <w:tcW w:w="376" w:type="dxa"/>
            <w:hideMark/>
          </w:tcPr>
          <w:p w14:paraId="55A143AD" w14:textId="77777777" w:rsidR="001E7F9C" w:rsidRPr="001E7F9C" w:rsidRDefault="001E7F9C" w:rsidP="001E7F9C">
            <w:pPr>
              <w:jc w:val="right"/>
              <w:rPr>
                <w:sz w:val="16"/>
                <w:szCs w:val="16"/>
              </w:rPr>
            </w:pPr>
            <w:r w:rsidRPr="001E7F9C">
              <w:rPr>
                <w:sz w:val="16"/>
                <w:szCs w:val="16"/>
              </w:rPr>
              <w:t>02</w:t>
            </w:r>
          </w:p>
        </w:tc>
        <w:tc>
          <w:tcPr>
            <w:tcW w:w="296" w:type="dxa"/>
            <w:hideMark/>
          </w:tcPr>
          <w:p w14:paraId="26AE26FB" w14:textId="77777777" w:rsidR="001E7F9C" w:rsidRPr="001E7F9C" w:rsidRDefault="001E7F9C" w:rsidP="001E7F9C">
            <w:pPr>
              <w:jc w:val="right"/>
              <w:rPr>
                <w:sz w:val="16"/>
                <w:szCs w:val="16"/>
              </w:rPr>
            </w:pPr>
            <w:r w:rsidRPr="001E7F9C">
              <w:rPr>
                <w:sz w:val="16"/>
                <w:szCs w:val="16"/>
              </w:rPr>
              <w:t>2</w:t>
            </w:r>
          </w:p>
        </w:tc>
        <w:tc>
          <w:tcPr>
            <w:tcW w:w="461" w:type="dxa"/>
            <w:hideMark/>
          </w:tcPr>
          <w:p w14:paraId="021A2A94" w14:textId="77777777" w:rsidR="001E7F9C" w:rsidRPr="001E7F9C" w:rsidRDefault="001E7F9C" w:rsidP="001E7F9C">
            <w:pPr>
              <w:jc w:val="right"/>
              <w:rPr>
                <w:sz w:val="16"/>
                <w:szCs w:val="16"/>
              </w:rPr>
            </w:pPr>
            <w:r w:rsidRPr="001E7F9C">
              <w:rPr>
                <w:sz w:val="16"/>
                <w:szCs w:val="16"/>
              </w:rPr>
              <w:t>03</w:t>
            </w:r>
          </w:p>
        </w:tc>
        <w:tc>
          <w:tcPr>
            <w:tcW w:w="646" w:type="dxa"/>
            <w:hideMark/>
          </w:tcPr>
          <w:p w14:paraId="40E01681" w14:textId="77777777" w:rsidR="001E7F9C" w:rsidRPr="001E7F9C" w:rsidRDefault="001E7F9C" w:rsidP="001E7F9C">
            <w:pPr>
              <w:jc w:val="right"/>
              <w:rPr>
                <w:sz w:val="16"/>
                <w:szCs w:val="16"/>
              </w:rPr>
            </w:pPr>
            <w:r w:rsidRPr="001E7F9C">
              <w:rPr>
                <w:sz w:val="16"/>
                <w:szCs w:val="16"/>
              </w:rPr>
              <w:t>61100</w:t>
            </w:r>
          </w:p>
        </w:tc>
        <w:tc>
          <w:tcPr>
            <w:tcW w:w="456" w:type="dxa"/>
            <w:hideMark/>
          </w:tcPr>
          <w:p w14:paraId="6FCC292E" w14:textId="77777777" w:rsidR="001E7F9C" w:rsidRPr="001E7F9C" w:rsidRDefault="001E7F9C" w:rsidP="001E7F9C">
            <w:pPr>
              <w:jc w:val="right"/>
              <w:rPr>
                <w:sz w:val="16"/>
                <w:szCs w:val="16"/>
              </w:rPr>
            </w:pPr>
            <w:r w:rsidRPr="001E7F9C">
              <w:rPr>
                <w:sz w:val="16"/>
                <w:szCs w:val="16"/>
              </w:rPr>
              <w:t>610</w:t>
            </w:r>
          </w:p>
        </w:tc>
        <w:tc>
          <w:tcPr>
            <w:tcW w:w="1077" w:type="dxa"/>
            <w:noWrap/>
            <w:hideMark/>
          </w:tcPr>
          <w:p w14:paraId="0654C426" w14:textId="77777777" w:rsidR="001E7F9C" w:rsidRPr="001E7F9C" w:rsidRDefault="001E7F9C">
            <w:pPr>
              <w:jc w:val="right"/>
              <w:rPr>
                <w:sz w:val="16"/>
                <w:szCs w:val="16"/>
              </w:rPr>
            </w:pPr>
            <w:r w:rsidRPr="001E7F9C">
              <w:rPr>
                <w:sz w:val="16"/>
                <w:szCs w:val="16"/>
              </w:rPr>
              <w:t>65,0</w:t>
            </w:r>
          </w:p>
        </w:tc>
        <w:tc>
          <w:tcPr>
            <w:tcW w:w="1068" w:type="dxa"/>
            <w:noWrap/>
            <w:hideMark/>
          </w:tcPr>
          <w:p w14:paraId="7CF591C9" w14:textId="77777777" w:rsidR="001E7F9C" w:rsidRPr="001E7F9C" w:rsidRDefault="001E7F9C">
            <w:pPr>
              <w:jc w:val="right"/>
              <w:rPr>
                <w:sz w:val="16"/>
                <w:szCs w:val="16"/>
              </w:rPr>
            </w:pPr>
            <w:r w:rsidRPr="001E7F9C">
              <w:rPr>
                <w:sz w:val="16"/>
                <w:szCs w:val="16"/>
              </w:rPr>
              <w:t>50,0</w:t>
            </w:r>
          </w:p>
        </w:tc>
        <w:tc>
          <w:tcPr>
            <w:tcW w:w="1201" w:type="dxa"/>
            <w:noWrap/>
            <w:hideMark/>
          </w:tcPr>
          <w:p w14:paraId="73E6BDC2" w14:textId="77777777" w:rsidR="001E7F9C" w:rsidRPr="001E7F9C" w:rsidRDefault="001E7F9C">
            <w:pPr>
              <w:jc w:val="right"/>
              <w:rPr>
                <w:sz w:val="16"/>
                <w:szCs w:val="16"/>
              </w:rPr>
            </w:pPr>
            <w:r w:rsidRPr="001E7F9C">
              <w:rPr>
                <w:sz w:val="16"/>
                <w:szCs w:val="16"/>
              </w:rPr>
              <w:t>50,0</w:t>
            </w:r>
          </w:p>
        </w:tc>
      </w:tr>
      <w:tr w:rsidR="001E7F9C" w:rsidRPr="001E7F9C" w14:paraId="556B91E2" w14:textId="77777777" w:rsidTr="001E7F9C">
        <w:trPr>
          <w:gridAfter w:val="1"/>
          <w:wAfter w:w="22" w:type="dxa"/>
          <w:trHeight w:val="900"/>
        </w:trPr>
        <w:tc>
          <w:tcPr>
            <w:tcW w:w="2972" w:type="dxa"/>
            <w:hideMark/>
          </w:tcPr>
          <w:p w14:paraId="1347E58D" w14:textId="77777777" w:rsidR="001E7F9C" w:rsidRPr="001E7F9C" w:rsidRDefault="001E7F9C" w:rsidP="001E7F9C">
            <w:pPr>
              <w:jc w:val="right"/>
              <w:rPr>
                <w:sz w:val="16"/>
                <w:szCs w:val="16"/>
              </w:rPr>
            </w:pPr>
            <w:r w:rsidRPr="001E7F9C">
              <w:rPr>
                <w:sz w:val="16"/>
                <w:szCs w:val="16"/>
              </w:rPr>
              <w:t>Муниципальная программа Рузаевского муниципального района "Комплексная программа по профилактике терроризма и экстремизма на 2025-2028 годы"</w:t>
            </w:r>
          </w:p>
        </w:tc>
        <w:tc>
          <w:tcPr>
            <w:tcW w:w="515" w:type="dxa"/>
            <w:hideMark/>
          </w:tcPr>
          <w:p w14:paraId="483DFD4E" w14:textId="77777777" w:rsidR="001E7F9C" w:rsidRPr="001E7F9C" w:rsidRDefault="001E7F9C" w:rsidP="001E7F9C">
            <w:pPr>
              <w:jc w:val="right"/>
              <w:rPr>
                <w:sz w:val="16"/>
                <w:szCs w:val="16"/>
              </w:rPr>
            </w:pPr>
            <w:r w:rsidRPr="001E7F9C">
              <w:rPr>
                <w:sz w:val="16"/>
                <w:szCs w:val="16"/>
              </w:rPr>
              <w:t>991</w:t>
            </w:r>
          </w:p>
        </w:tc>
        <w:tc>
          <w:tcPr>
            <w:tcW w:w="376" w:type="dxa"/>
            <w:hideMark/>
          </w:tcPr>
          <w:p w14:paraId="0D2B8430" w14:textId="77777777" w:rsidR="001E7F9C" w:rsidRPr="001E7F9C" w:rsidRDefault="001E7F9C" w:rsidP="001E7F9C">
            <w:pPr>
              <w:jc w:val="right"/>
              <w:rPr>
                <w:sz w:val="16"/>
                <w:szCs w:val="16"/>
              </w:rPr>
            </w:pPr>
            <w:r w:rsidRPr="001E7F9C">
              <w:rPr>
                <w:sz w:val="16"/>
                <w:szCs w:val="16"/>
              </w:rPr>
              <w:t>07</w:t>
            </w:r>
          </w:p>
        </w:tc>
        <w:tc>
          <w:tcPr>
            <w:tcW w:w="475" w:type="dxa"/>
            <w:hideMark/>
          </w:tcPr>
          <w:p w14:paraId="597AD9A9" w14:textId="77777777" w:rsidR="001E7F9C" w:rsidRPr="001E7F9C" w:rsidRDefault="001E7F9C" w:rsidP="001E7F9C">
            <w:pPr>
              <w:jc w:val="right"/>
              <w:rPr>
                <w:sz w:val="16"/>
                <w:szCs w:val="16"/>
              </w:rPr>
            </w:pPr>
            <w:r w:rsidRPr="001E7F9C">
              <w:rPr>
                <w:sz w:val="16"/>
                <w:szCs w:val="16"/>
              </w:rPr>
              <w:t>01</w:t>
            </w:r>
          </w:p>
        </w:tc>
        <w:tc>
          <w:tcPr>
            <w:tcW w:w="376" w:type="dxa"/>
            <w:hideMark/>
          </w:tcPr>
          <w:p w14:paraId="58FD1963" w14:textId="77777777" w:rsidR="001E7F9C" w:rsidRPr="001E7F9C" w:rsidRDefault="001E7F9C" w:rsidP="001E7F9C">
            <w:pPr>
              <w:jc w:val="right"/>
              <w:rPr>
                <w:sz w:val="16"/>
                <w:szCs w:val="16"/>
              </w:rPr>
            </w:pPr>
            <w:r w:rsidRPr="001E7F9C">
              <w:rPr>
                <w:sz w:val="16"/>
                <w:szCs w:val="16"/>
              </w:rPr>
              <w:t>08</w:t>
            </w:r>
          </w:p>
        </w:tc>
        <w:tc>
          <w:tcPr>
            <w:tcW w:w="296" w:type="dxa"/>
            <w:hideMark/>
          </w:tcPr>
          <w:p w14:paraId="00C3C183" w14:textId="77777777" w:rsidR="001E7F9C" w:rsidRPr="001E7F9C" w:rsidRDefault="001E7F9C" w:rsidP="001E7F9C">
            <w:pPr>
              <w:jc w:val="right"/>
              <w:rPr>
                <w:sz w:val="16"/>
                <w:szCs w:val="16"/>
              </w:rPr>
            </w:pPr>
            <w:r w:rsidRPr="001E7F9C">
              <w:rPr>
                <w:sz w:val="16"/>
                <w:szCs w:val="16"/>
              </w:rPr>
              <w:t> </w:t>
            </w:r>
          </w:p>
        </w:tc>
        <w:tc>
          <w:tcPr>
            <w:tcW w:w="461" w:type="dxa"/>
            <w:hideMark/>
          </w:tcPr>
          <w:p w14:paraId="70E36A32" w14:textId="77777777" w:rsidR="001E7F9C" w:rsidRPr="001E7F9C" w:rsidRDefault="001E7F9C" w:rsidP="001E7F9C">
            <w:pPr>
              <w:jc w:val="right"/>
              <w:rPr>
                <w:sz w:val="16"/>
                <w:szCs w:val="16"/>
              </w:rPr>
            </w:pPr>
            <w:r w:rsidRPr="001E7F9C">
              <w:rPr>
                <w:sz w:val="16"/>
                <w:szCs w:val="16"/>
              </w:rPr>
              <w:t> </w:t>
            </w:r>
          </w:p>
        </w:tc>
        <w:tc>
          <w:tcPr>
            <w:tcW w:w="646" w:type="dxa"/>
            <w:hideMark/>
          </w:tcPr>
          <w:p w14:paraId="5F6DF56D" w14:textId="77777777" w:rsidR="001E7F9C" w:rsidRPr="001E7F9C" w:rsidRDefault="001E7F9C" w:rsidP="001E7F9C">
            <w:pPr>
              <w:jc w:val="right"/>
              <w:rPr>
                <w:sz w:val="16"/>
                <w:szCs w:val="16"/>
              </w:rPr>
            </w:pPr>
            <w:r w:rsidRPr="001E7F9C">
              <w:rPr>
                <w:sz w:val="16"/>
                <w:szCs w:val="16"/>
              </w:rPr>
              <w:t> </w:t>
            </w:r>
          </w:p>
        </w:tc>
        <w:tc>
          <w:tcPr>
            <w:tcW w:w="456" w:type="dxa"/>
            <w:hideMark/>
          </w:tcPr>
          <w:p w14:paraId="186D4652"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332F6499" w14:textId="77777777" w:rsidR="001E7F9C" w:rsidRPr="001E7F9C" w:rsidRDefault="001E7F9C">
            <w:pPr>
              <w:jc w:val="right"/>
              <w:rPr>
                <w:sz w:val="16"/>
                <w:szCs w:val="16"/>
              </w:rPr>
            </w:pPr>
            <w:r w:rsidRPr="001E7F9C">
              <w:rPr>
                <w:sz w:val="16"/>
                <w:szCs w:val="16"/>
              </w:rPr>
              <w:t>107,6</w:t>
            </w:r>
          </w:p>
        </w:tc>
        <w:tc>
          <w:tcPr>
            <w:tcW w:w="1068" w:type="dxa"/>
            <w:noWrap/>
            <w:hideMark/>
          </w:tcPr>
          <w:p w14:paraId="3C330CE3" w14:textId="77777777" w:rsidR="001E7F9C" w:rsidRPr="001E7F9C" w:rsidRDefault="001E7F9C">
            <w:pPr>
              <w:jc w:val="right"/>
              <w:rPr>
                <w:sz w:val="16"/>
                <w:szCs w:val="16"/>
              </w:rPr>
            </w:pPr>
            <w:r w:rsidRPr="001E7F9C">
              <w:rPr>
                <w:sz w:val="16"/>
                <w:szCs w:val="16"/>
              </w:rPr>
              <w:t> </w:t>
            </w:r>
          </w:p>
        </w:tc>
        <w:tc>
          <w:tcPr>
            <w:tcW w:w="1201" w:type="dxa"/>
            <w:noWrap/>
            <w:hideMark/>
          </w:tcPr>
          <w:p w14:paraId="0D822900" w14:textId="77777777" w:rsidR="001E7F9C" w:rsidRPr="001E7F9C" w:rsidRDefault="001E7F9C">
            <w:pPr>
              <w:jc w:val="right"/>
              <w:rPr>
                <w:sz w:val="16"/>
                <w:szCs w:val="16"/>
              </w:rPr>
            </w:pPr>
            <w:r w:rsidRPr="001E7F9C">
              <w:rPr>
                <w:sz w:val="16"/>
                <w:szCs w:val="16"/>
              </w:rPr>
              <w:t> </w:t>
            </w:r>
          </w:p>
        </w:tc>
      </w:tr>
      <w:tr w:rsidR="001E7F9C" w:rsidRPr="001E7F9C" w14:paraId="15217310" w14:textId="77777777" w:rsidTr="001E7F9C">
        <w:trPr>
          <w:gridAfter w:val="1"/>
          <w:wAfter w:w="22" w:type="dxa"/>
          <w:trHeight w:val="450"/>
        </w:trPr>
        <w:tc>
          <w:tcPr>
            <w:tcW w:w="2972" w:type="dxa"/>
            <w:hideMark/>
          </w:tcPr>
          <w:p w14:paraId="1AC85D60" w14:textId="77777777" w:rsidR="001E7F9C" w:rsidRPr="001E7F9C" w:rsidRDefault="001E7F9C" w:rsidP="001E7F9C">
            <w:pPr>
              <w:jc w:val="right"/>
              <w:rPr>
                <w:sz w:val="16"/>
                <w:szCs w:val="16"/>
              </w:rPr>
            </w:pPr>
            <w:r w:rsidRPr="001E7F9C">
              <w:rPr>
                <w:sz w:val="16"/>
                <w:szCs w:val="16"/>
              </w:rPr>
              <w:t>Основное мероприятие "Информационно- пропагандистское противодействие"</w:t>
            </w:r>
          </w:p>
        </w:tc>
        <w:tc>
          <w:tcPr>
            <w:tcW w:w="515" w:type="dxa"/>
            <w:hideMark/>
          </w:tcPr>
          <w:p w14:paraId="13B2F04A" w14:textId="77777777" w:rsidR="001E7F9C" w:rsidRPr="001E7F9C" w:rsidRDefault="001E7F9C" w:rsidP="001E7F9C">
            <w:pPr>
              <w:jc w:val="right"/>
              <w:rPr>
                <w:sz w:val="16"/>
                <w:szCs w:val="16"/>
              </w:rPr>
            </w:pPr>
            <w:r w:rsidRPr="001E7F9C">
              <w:rPr>
                <w:sz w:val="16"/>
                <w:szCs w:val="16"/>
              </w:rPr>
              <w:t>991</w:t>
            </w:r>
          </w:p>
        </w:tc>
        <w:tc>
          <w:tcPr>
            <w:tcW w:w="376" w:type="dxa"/>
            <w:hideMark/>
          </w:tcPr>
          <w:p w14:paraId="52B8F424" w14:textId="77777777" w:rsidR="001E7F9C" w:rsidRPr="001E7F9C" w:rsidRDefault="001E7F9C" w:rsidP="001E7F9C">
            <w:pPr>
              <w:jc w:val="right"/>
              <w:rPr>
                <w:sz w:val="16"/>
                <w:szCs w:val="16"/>
              </w:rPr>
            </w:pPr>
            <w:r w:rsidRPr="001E7F9C">
              <w:rPr>
                <w:sz w:val="16"/>
                <w:szCs w:val="16"/>
              </w:rPr>
              <w:t>07</w:t>
            </w:r>
          </w:p>
        </w:tc>
        <w:tc>
          <w:tcPr>
            <w:tcW w:w="475" w:type="dxa"/>
            <w:hideMark/>
          </w:tcPr>
          <w:p w14:paraId="1C7AD7D5" w14:textId="77777777" w:rsidR="001E7F9C" w:rsidRPr="001E7F9C" w:rsidRDefault="001E7F9C" w:rsidP="001E7F9C">
            <w:pPr>
              <w:jc w:val="right"/>
              <w:rPr>
                <w:sz w:val="16"/>
                <w:szCs w:val="16"/>
              </w:rPr>
            </w:pPr>
            <w:r w:rsidRPr="001E7F9C">
              <w:rPr>
                <w:sz w:val="16"/>
                <w:szCs w:val="16"/>
              </w:rPr>
              <w:t>01</w:t>
            </w:r>
          </w:p>
        </w:tc>
        <w:tc>
          <w:tcPr>
            <w:tcW w:w="376" w:type="dxa"/>
            <w:hideMark/>
          </w:tcPr>
          <w:p w14:paraId="2FB6B62F" w14:textId="77777777" w:rsidR="001E7F9C" w:rsidRPr="001E7F9C" w:rsidRDefault="001E7F9C" w:rsidP="001E7F9C">
            <w:pPr>
              <w:jc w:val="right"/>
              <w:rPr>
                <w:sz w:val="16"/>
                <w:szCs w:val="16"/>
              </w:rPr>
            </w:pPr>
            <w:r w:rsidRPr="001E7F9C">
              <w:rPr>
                <w:sz w:val="16"/>
                <w:szCs w:val="16"/>
              </w:rPr>
              <w:t>08</w:t>
            </w:r>
          </w:p>
        </w:tc>
        <w:tc>
          <w:tcPr>
            <w:tcW w:w="296" w:type="dxa"/>
            <w:hideMark/>
          </w:tcPr>
          <w:p w14:paraId="0F77FE92" w14:textId="77777777" w:rsidR="001E7F9C" w:rsidRPr="001E7F9C" w:rsidRDefault="001E7F9C" w:rsidP="001E7F9C">
            <w:pPr>
              <w:jc w:val="right"/>
              <w:rPr>
                <w:sz w:val="16"/>
                <w:szCs w:val="16"/>
              </w:rPr>
            </w:pPr>
            <w:r w:rsidRPr="001E7F9C">
              <w:rPr>
                <w:sz w:val="16"/>
                <w:szCs w:val="16"/>
              </w:rPr>
              <w:t>0</w:t>
            </w:r>
          </w:p>
        </w:tc>
        <w:tc>
          <w:tcPr>
            <w:tcW w:w="461" w:type="dxa"/>
            <w:hideMark/>
          </w:tcPr>
          <w:p w14:paraId="096DE42F" w14:textId="77777777" w:rsidR="001E7F9C" w:rsidRPr="001E7F9C" w:rsidRDefault="001E7F9C" w:rsidP="001E7F9C">
            <w:pPr>
              <w:jc w:val="right"/>
              <w:rPr>
                <w:sz w:val="16"/>
                <w:szCs w:val="16"/>
              </w:rPr>
            </w:pPr>
            <w:r w:rsidRPr="001E7F9C">
              <w:rPr>
                <w:sz w:val="16"/>
                <w:szCs w:val="16"/>
              </w:rPr>
              <w:t>01</w:t>
            </w:r>
          </w:p>
        </w:tc>
        <w:tc>
          <w:tcPr>
            <w:tcW w:w="646" w:type="dxa"/>
            <w:hideMark/>
          </w:tcPr>
          <w:p w14:paraId="57D79AF1" w14:textId="77777777" w:rsidR="001E7F9C" w:rsidRPr="001E7F9C" w:rsidRDefault="001E7F9C" w:rsidP="001E7F9C">
            <w:pPr>
              <w:jc w:val="right"/>
              <w:rPr>
                <w:sz w:val="16"/>
                <w:szCs w:val="16"/>
              </w:rPr>
            </w:pPr>
            <w:r w:rsidRPr="001E7F9C">
              <w:rPr>
                <w:sz w:val="16"/>
                <w:szCs w:val="16"/>
              </w:rPr>
              <w:t> </w:t>
            </w:r>
          </w:p>
        </w:tc>
        <w:tc>
          <w:tcPr>
            <w:tcW w:w="456" w:type="dxa"/>
            <w:hideMark/>
          </w:tcPr>
          <w:p w14:paraId="055FEE6A"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4C4A0A56" w14:textId="77777777" w:rsidR="001E7F9C" w:rsidRPr="001E7F9C" w:rsidRDefault="001E7F9C">
            <w:pPr>
              <w:jc w:val="right"/>
              <w:rPr>
                <w:sz w:val="16"/>
                <w:szCs w:val="16"/>
              </w:rPr>
            </w:pPr>
            <w:r w:rsidRPr="001E7F9C">
              <w:rPr>
                <w:sz w:val="16"/>
                <w:szCs w:val="16"/>
              </w:rPr>
              <w:t>107,6</w:t>
            </w:r>
          </w:p>
        </w:tc>
        <w:tc>
          <w:tcPr>
            <w:tcW w:w="1068" w:type="dxa"/>
            <w:noWrap/>
            <w:hideMark/>
          </w:tcPr>
          <w:p w14:paraId="4F7B5710" w14:textId="77777777" w:rsidR="001E7F9C" w:rsidRPr="001E7F9C" w:rsidRDefault="001E7F9C">
            <w:pPr>
              <w:jc w:val="right"/>
              <w:rPr>
                <w:sz w:val="16"/>
                <w:szCs w:val="16"/>
              </w:rPr>
            </w:pPr>
            <w:r w:rsidRPr="001E7F9C">
              <w:rPr>
                <w:sz w:val="16"/>
                <w:szCs w:val="16"/>
              </w:rPr>
              <w:t> </w:t>
            </w:r>
          </w:p>
        </w:tc>
        <w:tc>
          <w:tcPr>
            <w:tcW w:w="1201" w:type="dxa"/>
            <w:noWrap/>
            <w:hideMark/>
          </w:tcPr>
          <w:p w14:paraId="49C7E823" w14:textId="77777777" w:rsidR="001E7F9C" w:rsidRPr="001E7F9C" w:rsidRDefault="001E7F9C">
            <w:pPr>
              <w:jc w:val="right"/>
              <w:rPr>
                <w:sz w:val="16"/>
                <w:szCs w:val="16"/>
              </w:rPr>
            </w:pPr>
            <w:r w:rsidRPr="001E7F9C">
              <w:rPr>
                <w:sz w:val="16"/>
                <w:szCs w:val="16"/>
              </w:rPr>
              <w:t> </w:t>
            </w:r>
          </w:p>
        </w:tc>
      </w:tr>
      <w:tr w:rsidR="001E7F9C" w:rsidRPr="001E7F9C" w14:paraId="059B0692" w14:textId="77777777" w:rsidTr="001E7F9C">
        <w:trPr>
          <w:gridAfter w:val="1"/>
          <w:wAfter w:w="22" w:type="dxa"/>
          <w:trHeight w:val="375"/>
        </w:trPr>
        <w:tc>
          <w:tcPr>
            <w:tcW w:w="2972" w:type="dxa"/>
            <w:hideMark/>
          </w:tcPr>
          <w:p w14:paraId="3F47F951" w14:textId="77777777" w:rsidR="001E7F9C" w:rsidRPr="001E7F9C" w:rsidRDefault="001E7F9C" w:rsidP="001E7F9C">
            <w:pPr>
              <w:jc w:val="right"/>
              <w:rPr>
                <w:sz w:val="16"/>
                <w:szCs w:val="16"/>
              </w:rPr>
            </w:pPr>
            <w:r w:rsidRPr="001E7F9C">
              <w:rPr>
                <w:sz w:val="16"/>
                <w:szCs w:val="16"/>
              </w:rPr>
              <w:t>Дошкольные образовательные организации</w:t>
            </w:r>
          </w:p>
        </w:tc>
        <w:tc>
          <w:tcPr>
            <w:tcW w:w="515" w:type="dxa"/>
            <w:hideMark/>
          </w:tcPr>
          <w:p w14:paraId="47345D5C" w14:textId="77777777" w:rsidR="001E7F9C" w:rsidRPr="001E7F9C" w:rsidRDefault="001E7F9C" w:rsidP="001E7F9C">
            <w:pPr>
              <w:jc w:val="right"/>
              <w:rPr>
                <w:sz w:val="16"/>
                <w:szCs w:val="16"/>
              </w:rPr>
            </w:pPr>
            <w:r w:rsidRPr="001E7F9C">
              <w:rPr>
                <w:sz w:val="16"/>
                <w:szCs w:val="16"/>
              </w:rPr>
              <w:t>991</w:t>
            </w:r>
          </w:p>
        </w:tc>
        <w:tc>
          <w:tcPr>
            <w:tcW w:w="376" w:type="dxa"/>
            <w:hideMark/>
          </w:tcPr>
          <w:p w14:paraId="3EEE7075" w14:textId="77777777" w:rsidR="001E7F9C" w:rsidRPr="001E7F9C" w:rsidRDefault="001E7F9C" w:rsidP="001E7F9C">
            <w:pPr>
              <w:jc w:val="right"/>
              <w:rPr>
                <w:sz w:val="16"/>
                <w:szCs w:val="16"/>
              </w:rPr>
            </w:pPr>
            <w:r w:rsidRPr="001E7F9C">
              <w:rPr>
                <w:sz w:val="16"/>
                <w:szCs w:val="16"/>
              </w:rPr>
              <w:t>07</w:t>
            </w:r>
          </w:p>
        </w:tc>
        <w:tc>
          <w:tcPr>
            <w:tcW w:w="475" w:type="dxa"/>
            <w:hideMark/>
          </w:tcPr>
          <w:p w14:paraId="5C5D10C5" w14:textId="77777777" w:rsidR="001E7F9C" w:rsidRPr="001E7F9C" w:rsidRDefault="001E7F9C" w:rsidP="001E7F9C">
            <w:pPr>
              <w:jc w:val="right"/>
              <w:rPr>
                <w:sz w:val="16"/>
                <w:szCs w:val="16"/>
              </w:rPr>
            </w:pPr>
            <w:r w:rsidRPr="001E7F9C">
              <w:rPr>
                <w:sz w:val="16"/>
                <w:szCs w:val="16"/>
              </w:rPr>
              <w:t>01</w:t>
            </w:r>
          </w:p>
        </w:tc>
        <w:tc>
          <w:tcPr>
            <w:tcW w:w="376" w:type="dxa"/>
            <w:hideMark/>
          </w:tcPr>
          <w:p w14:paraId="79592E5A" w14:textId="77777777" w:rsidR="001E7F9C" w:rsidRPr="001E7F9C" w:rsidRDefault="001E7F9C" w:rsidP="001E7F9C">
            <w:pPr>
              <w:jc w:val="right"/>
              <w:rPr>
                <w:sz w:val="16"/>
                <w:szCs w:val="16"/>
              </w:rPr>
            </w:pPr>
            <w:r w:rsidRPr="001E7F9C">
              <w:rPr>
                <w:sz w:val="16"/>
                <w:szCs w:val="16"/>
              </w:rPr>
              <w:t>08</w:t>
            </w:r>
          </w:p>
        </w:tc>
        <w:tc>
          <w:tcPr>
            <w:tcW w:w="296" w:type="dxa"/>
            <w:hideMark/>
          </w:tcPr>
          <w:p w14:paraId="6D543C43" w14:textId="77777777" w:rsidR="001E7F9C" w:rsidRPr="001E7F9C" w:rsidRDefault="001E7F9C" w:rsidP="001E7F9C">
            <w:pPr>
              <w:jc w:val="right"/>
              <w:rPr>
                <w:sz w:val="16"/>
                <w:szCs w:val="16"/>
              </w:rPr>
            </w:pPr>
            <w:r w:rsidRPr="001E7F9C">
              <w:rPr>
                <w:sz w:val="16"/>
                <w:szCs w:val="16"/>
              </w:rPr>
              <w:t>0</w:t>
            </w:r>
          </w:p>
        </w:tc>
        <w:tc>
          <w:tcPr>
            <w:tcW w:w="461" w:type="dxa"/>
            <w:hideMark/>
          </w:tcPr>
          <w:p w14:paraId="5398C30F" w14:textId="77777777" w:rsidR="001E7F9C" w:rsidRPr="001E7F9C" w:rsidRDefault="001E7F9C" w:rsidP="001E7F9C">
            <w:pPr>
              <w:jc w:val="right"/>
              <w:rPr>
                <w:sz w:val="16"/>
                <w:szCs w:val="16"/>
              </w:rPr>
            </w:pPr>
            <w:r w:rsidRPr="001E7F9C">
              <w:rPr>
                <w:sz w:val="16"/>
                <w:szCs w:val="16"/>
              </w:rPr>
              <w:t>01</w:t>
            </w:r>
          </w:p>
        </w:tc>
        <w:tc>
          <w:tcPr>
            <w:tcW w:w="646" w:type="dxa"/>
            <w:hideMark/>
          </w:tcPr>
          <w:p w14:paraId="268005DF" w14:textId="77777777" w:rsidR="001E7F9C" w:rsidRPr="001E7F9C" w:rsidRDefault="001E7F9C" w:rsidP="001E7F9C">
            <w:pPr>
              <w:jc w:val="right"/>
              <w:rPr>
                <w:sz w:val="16"/>
                <w:szCs w:val="16"/>
              </w:rPr>
            </w:pPr>
            <w:r w:rsidRPr="001E7F9C">
              <w:rPr>
                <w:sz w:val="16"/>
                <w:szCs w:val="16"/>
              </w:rPr>
              <w:t>61100</w:t>
            </w:r>
          </w:p>
        </w:tc>
        <w:tc>
          <w:tcPr>
            <w:tcW w:w="456" w:type="dxa"/>
            <w:hideMark/>
          </w:tcPr>
          <w:p w14:paraId="186DF350"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4D1BF97C" w14:textId="77777777" w:rsidR="001E7F9C" w:rsidRPr="001E7F9C" w:rsidRDefault="001E7F9C">
            <w:pPr>
              <w:jc w:val="right"/>
              <w:rPr>
                <w:sz w:val="16"/>
                <w:szCs w:val="16"/>
              </w:rPr>
            </w:pPr>
            <w:r w:rsidRPr="001E7F9C">
              <w:rPr>
                <w:sz w:val="16"/>
                <w:szCs w:val="16"/>
              </w:rPr>
              <w:t>107,6</w:t>
            </w:r>
          </w:p>
        </w:tc>
        <w:tc>
          <w:tcPr>
            <w:tcW w:w="1068" w:type="dxa"/>
            <w:noWrap/>
            <w:hideMark/>
          </w:tcPr>
          <w:p w14:paraId="453EF771" w14:textId="77777777" w:rsidR="001E7F9C" w:rsidRPr="001E7F9C" w:rsidRDefault="001E7F9C">
            <w:pPr>
              <w:jc w:val="right"/>
              <w:rPr>
                <w:sz w:val="16"/>
                <w:szCs w:val="16"/>
              </w:rPr>
            </w:pPr>
            <w:r w:rsidRPr="001E7F9C">
              <w:rPr>
                <w:sz w:val="16"/>
                <w:szCs w:val="16"/>
              </w:rPr>
              <w:t> </w:t>
            </w:r>
          </w:p>
        </w:tc>
        <w:tc>
          <w:tcPr>
            <w:tcW w:w="1201" w:type="dxa"/>
            <w:noWrap/>
            <w:hideMark/>
          </w:tcPr>
          <w:p w14:paraId="1BA78B63" w14:textId="77777777" w:rsidR="001E7F9C" w:rsidRPr="001E7F9C" w:rsidRDefault="001E7F9C">
            <w:pPr>
              <w:jc w:val="right"/>
              <w:rPr>
                <w:sz w:val="16"/>
                <w:szCs w:val="16"/>
              </w:rPr>
            </w:pPr>
            <w:r w:rsidRPr="001E7F9C">
              <w:rPr>
                <w:sz w:val="16"/>
                <w:szCs w:val="16"/>
              </w:rPr>
              <w:t> </w:t>
            </w:r>
          </w:p>
        </w:tc>
      </w:tr>
      <w:tr w:rsidR="001E7F9C" w:rsidRPr="001E7F9C" w14:paraId="526CCBDC" w14:textId="77777777" w:rsidTr="001E7F9C">
        <w:trPr>
          <w:gridAfter w:val="1"/>
          <w:wAfter w:w="22" w:type="dxa"/>
          <w:trHeight w:val="765"/>
        </w:trPr>
        <w:tc>
          <w:tcPr>
            <w:tcW w:w="2972" w:type="dxa"/>
            <w:hideMark/>
          </w:tcPr>
          <w:p w14:paraId="2757CBF5" w14:textId="77777777" w:rsidR="001E7F9C" w:rsidRPr="001E7F9C" w:rsidRDefault="001E7F9C" w:rsidP="001E7F9C">
            <w:pPr>
              <w:jc w:val="right"/>
              <w:rPr>
                <w:sz w:val="16"/>
                <w:szCs w:val="16"/>
              </w:rPr>
            </w:pPr>
            <w:r w:rsidRPr="001E7F9C">
              <w:rPr>
                <w:sz w:val="16"/>
                <w:szCs w:val="16"/>
              </w:rPr>
              <w:t>Предоставление субсидий бюджетным, автономным учреждениям и иным некоммерческим организациям</w:t>
            </w:r>
          </w:p>
        </w:tc>
        <w:tc>
          <w:tcPr>
            <w:tcW w:w="515" w:type="dxa"/>
            <w:hideMark/>
          </w:tcPr>
          <w:p w14:paraId="6E384354" w14:textId="77777777" w:rsidR="001E7F9C" w:rsidRPr="001E7F9C" w:rsidRDefault="001E7F9C" w:rsidP="001E7F9C">
            <w:pPr>
              <w:jc w:val="right"/>
              <w:rPr>
                <w:sz w:val="16"/>
                <w:szCs w:val="16"/>
              </w:rPr>
            </w:pPr>
            <w:r w:rsidRPr="001E7F9C">
              <w:rPr>
                <w:sz w:val="16"/>
                <w:szCs w:val="16"/>
              </w:rPr>
              <w:t>991</w:t>
            </w:r>
          </w:p>
        </w:tc>
        <w:tc>
          <w:tcPr>
            <w:tcW w:w="376" w:type="dxa"/>
            <w:hideMark/>
          </w:tcPr>
          <w:p w14:paraId="7F7BD8BC" w14:textId="77777777" w:rsidR="001E7F9C" w:rsidRPr="001E7F9C" w:rsidRDefault="001E7F9C" w:rsidP="001E7F9C">
            <w:pPr>
              <w:jc w:val="right"/>
              <w:rPr>
                <w:sz w:val="16"/>
                <w:szCs w:val="16"/>
              </w:rPr>
            </w:pPr>
            <w:r w:rsidRPr="001E7F9C">
              <w:rPr>
                <w:sz w:val="16"/>
                <w:szCs w:val="16"/>
              </w:rPr>
              <w:t>07</w:t>
            </w:r>
          </w:p>
        </w:tc>
        <w:tc>
          <w:tcPr>
            <w:tcW w:w="475" w:type="dxa"/>
            <w:hideMark/>
          </w:tcPr>
          <w:p w14:paraId="4D36A1CD" w14:textId="77777777" w:rsidR="001E7F9C" w:rsidRPr="001E7F9C" w:rsidRDefault="001E7F9C" w:rsidP="001E7F9C">
            <w:pPr>
              <w:jc w:val="right"/>
              <w:rPr>
                <w:sz w:val="16"/>
                <w:szCs w:val="16"/>
              </w:rPr>
            </w:pPr>
            <w:r w:rsidRPr="001E7F9C">
              <w:rPr>
                <w:sz w:val="16"/>
                <w:szCs w:val="16"/>
              </w:rPr>
              <w:t>01</w:t>
            </w:r>
          </w:p>
        </w:tc>
        <w:tc>
          <w:tcPr>
            <w:tcW w:w="376" w:type="dxa"/>
            <w:hideMark/>
          </w:tcPr>
          <w:p w14:paraId="43EA18E7" w14:textId="77777777" w:rsidR="001E7F9C" w:rsidRPr="001E7F9C" w:rsidRDefault="001E7F9C" w:rsidP="001E7F9C">
            <w:pPr>
              <w:jc w:val="right"/>
              <w:rPr>
                <w:sz w:val="16"/>
                <w:szCs w:val="16"/>
              </w:rPr>
            </w:pPr>
            <w:r w:rsidRPr="001E7F9C">
              <w:rPr>
                <w:sz w:val="16"/>
                <w:szCs w:val="16"/>
              </w:rPr>
              <w:t>08</w:t>
            </w:r>
          </w:p>
        </w:tc>
        <w:tc>
          <w:tcPr>
            <w:tcW w:w="296" w:type="dxa"/>
            <w:hideMark/>
          </w:tcPr>
          <w:p w14:paraId="06CA312F" w14:textId="77777777" w:rsidR="001E7F9C" w:rsidRPr="001E7F9C" w:rsidRDefault="001E7F9C" w:rsidP="001E7F9C">
            <w:pPr>
              <w:jc w:val="right"/>
              <w:rPr>
                <w:sz w:val="16"/>
                <w:szCs w:val="16"/>
              </w:rPr>
            </w:pPr>
            <w:r w:rsidRPr="001E7F9C">
              <w:rPr>
                <w:sz w:val="16"/>
                <w:szCs w:val="16"/>
              </w:rPr>
              <w:t>0</w:t>
            </w:r>
          </w:p>
        </w:tc>
        <w:tc>
          <w:tcPr>
            <w:tcW w:w="461" w:type="dxa"/>
            <w:hideMark/>
          </w:tcPr>
          <w:p w14:paraId="15CD94B2" w14:textId="77777777" w:rsidR="001E7F9C" w:rsidRPr="001E7F9C" w:rsidRDefault="001E7F9C" w:rsidP="001E7F9C">
            <w:pPr>
              <w:jc w:val="right"/>
              <w:rPr>
                <w:sz w:val="16"/>
                <w:szCs w:val="16"/>
              </w:rPr>
            </w:pPr>
            <w:r w:rsidRPr="001E7F9C">
              <w:rPr>
                <w:sz w:val="16"/>
                <w:szCs w:val="16"/>
              </w:rPr>
              <w:t>01</w:t>
            </w:r>
          </w:p>
        </w:tc>
        <w:tc>
          <w:tcPr>
            <w:tcW w:w="646" w:type="dxa"/>
            <w:hideMark/>
          </w:tcPr>
          <w:p w14:paraId="0ACE221F" w14:textId="77777777" w:rsidR="001E7F9C" w:rsidRPr="001E7F9C" w:rsidRDefault="001E7F9C" w:rsidP="001E7F9C">
            <w:pPr>
              <w:jc w:val="right"/>
              <w:rPr>
                <w:sz w:val="16"/>
                <w:szCs w:val="16"/>
              </w:rPr>
            </w:pPr>
            <w:r w:rsidRPr="001E7F9C">
              <w:rPr>
                <w:sz w:val="16"/>
                <w:szCs w:val="16"/>
              </w:rPr>
              <w:t>61100</w:t>
            </w:r>
          </w:p>
        </w:tc>
        <w:tc>
          <w:tcPr>
            <w:tcW w:w="456" w:type="dxa"/>
            <w:hideMark/>
          </w:tcPr>
          <w:p w14:paraId="20FFAE3E" w14:textId="77777777" w:rsidR="001E7F9C" w:rsidRPr="001E7F9C" w:rsidRDefault="001E7F9C" w:rsidP="001E7F9C">
            <w:pPr>
              <w:jc w:val="right"/>
              <w:rPr>
                <w:sz w:val="16"/>
                <w:szCs w:val="16"/>
              </w:rPr>
            </w:pPr>
            <w:r w:rsidRPr="001E7F9C">
              <w:rPr>
                <w:sz w:val="16"/>
                <w:szCs w:val="16"/>
              </w:rPr>
              <w:t>600</w:t>
            </w:r>
          </w:p>
        </w:tc>
        <w:tc>
          <w:tcPr>
            <w:tcW w:w="1077" w:type="dxa"/>
            <w:noWrap/>
            <w:hideMark/>
          </w:tcPr>
          <w:p w14:paraId="0BCC5618" w14:textId="77777777" w:rsidR="001E7F9C" w:rsidRPr="001E7F9C" w:rsidRDefault="001E7F9C">
            <w:pPr>
              <w:jc w:val="right"/>
              <w:rPr>
                <w:sz w:val="16"/>
                <w:szCs w:val="16"/>
              </w:rPr>
            </w:pPr>
            <w:r w:rsidRPr="001E7F9C">
              <w:rPr>
                <w:sz w:val="16"/>
                <w:szCs w:val="16"/>
              </w:rPr>
              <w:t>107,6</w:t>
            </w:r>
          </w:p>
        </w:tc>
        <w:tc>
          <w:tcPr>
            <w:tcW w:w="1068" w:type="dxa"/>
            <w:noWrap/>
            <w:hideMark/>
          </w:tcPr>
          <w:p w14:paraId="390F9AD4" w14:textId="77777777" w:rsidR="001E7F9C" w:rsidRPr="001E7F9C" w:rsidRDefault="001E7F9C">
            <w:pPr>
              <w:jc w:val="right"/>
              <w:rPr>
                <w:sz w:val="16"/>
                <w:szCs w:val="16"/>
              </w:rPr>
            </w:pPr>
            <w:r w:rsidRPr="001E7F9C">
              <w:rPr>
                <w:sz w:val="16"/>
                <w:szCs w:val="16"/>
              </w:rPr>
              <w:t> </w:t>
            </w:r>
          </w:p>
        </w:tc>
        <w:tc>
          <w:tcPr>
            <w:tcW w:w="1201" w:type="dxa"/>
            <w:noWrap/>
            <w:hideMark/>
          </w:tcPr>
          <w:p w14:paraId="26B39521" w14:textId="77777777" w:rsidR="001E7F9C" w:rsidRPr="001E7F9C" w:rsidRDefault="001E7F9C">
            <w:pPr>
              <w:jc w:val="right"/>
              <w:rPr>
                <w:sz w:val="16"/>
                <w:szCs w:val="16"/>
              </w:rPr>
            </w:pPr>
            <w:r w:rsidRPr="001E7F9C">
              <w:rPr>
                <w:sz w:val="16"/>
                <w:szCs w:val="16"/>
              </w:rPr>
              <w:t> </w:t>
            </w:r>
          </w:p>
        </w:tc>
      </w:tr>
      <w:tr w:rsidR="001E7F9C" w:rsidRPr="001E7F9C" w14:paraId="46582AB7" w14:textId="77777777" w:rsidTr="001E7F9C">
        <w:trPr>
          <w:gridAfter w:val="1"/>
          <w:wAfter w:w="22" w:type="dxa"/>
          <w:trHeight w:val="375"/>
        </w:trPr>
        <w:tc>
          <w:tcPr>
            <w:tcW w:w="2972" w:type="dxa"/>
            <w:hideMark/>
          </w:tcPr>
          <w:p w14:paraId="32D58B98" w14:textId="77777777" w:rsidR="001E7F9C" w:rsidRPr="001E7F9C" w:rsidRDefault="001E7F9C" w:rsidP="001E7F9C">
            <w:pPr>
              <w:jc w:val="right"/>
              <w:rPr>
                <w:sz w:val="16"/>
                <w:szCs w:val="16"/>
              </w:rPr>
            </w:pPr>
            <w:r w:rsidRPr="001E7F9C">
              <w:rPr>
                <w:sz w:val="16"/>
                <w:szCs w:val="16"/>
              </w:rPr>
              <w:t>Субсидии бюджетным учреждениям</w:t>
            </w:r>
          </w:p>
        </w:tc>
        <w:tc>
          <w:tcPr>
            <w:tcW w:w="515" w:type="dxa"/>
            <w:hideMark/>
          </w:tcPr>
          <w:p w14:paraId="4559036F" w14:textId="77777777" w:rsidR="001E7F9C" w:rsidRPr="001E7F9C" w:rsidRDefault="001E7F9C" w:rsidP="001E7F9C">
            <w:pPr>
              <w:jc w:val="right"/>
              <w:rPr>
                <w:sz w:val="16"/>
                <w:szCs w:val="16"/>
              </w:rPr>
            </w:pPr>
            <w:r w:rsidRPr="001E7F9C">
              <w:rPr>
                <w:sz w:val="16"/>
                <w:szCs w:val="16"/>
              </w:rPr>
              <w:t>991</w:t>
            </w:r>
          </w:p>
        </w:tc>
        <w:tc>
          <w:tcPr>
            <w:tcW w:w="376" w:type="dxa"/>
            <w:hideMark/>
          </w:tcPr>
          <w:p w14:paraId="02E5A287" w14:textId="77777777" w:rsidR="001E7F9C" w:rsidRPr="001E7F9C" w:rsidRDefault="001E7F9C" w:rsidP="001E7F9C">
            <w:pPr>
              <w:jc w:val="right"/>
              <w:rPr>
                <w:sz w:val="16"/>
                <w:szCs w:val="16"/>
              </w:rPr>
            </w:pPr>
            <w:r w:rsidRPr="001E7F9C">
              <w:rPr>
                <w:sz w:val="16"/>
                <w:szCs w:val="16"/>
              </w:rPr>
              <w:t>07</w:t>
            </w:r>
          </w:p>
        </w:tc>
        <w:tc>
          <w:tcPr>
            <w:tcW w:w="475" w:type="dxa"/>
            <w:hideMark/>
          </w:tcPr>
          <w:p w14:paraId="3E98C96B" w14:textId="77777777" w:rsidR="001E7F9C" w:rsidRPr="001E7F9C" w:rsidRDefault="001E7F9C" w:rsidP="001E7F9C">
            <w:pPr>
              <w:jc w:val="right"/>
              <w:rPr>
                <w:sz w:val="16"/>
                <w:szCs w:val="16"/>
              </w:rPr>
            </w:pPr>
            <w:r w:rsidRPr="001E7F9C">
              <w:rPr>
                <w:sz w:val="16"/>
                <w:szCs w:val="16"/>
              </w:rPr>
              <w:t>01</w:t>
            </w:r>
          </w:p>
        </w:tc>
        <w:tc>
          <w:tcPr>
            <w:tcW w:w="376" w:type="dxa"/>
            <w:hideMark/>
          </w:tcPr>
          <w:p w14:paraId="0673E671" w14:textId="77777777" w:rsidR="001E7F9C" w:rsidRPr="001E7F9C" w:rsidRDefault="001E7F9C" w:rsidP="001E7F9C">
            <w:pPr>
              <w:jc w:val="right"/>
              <w:rPr>
                <w:sz w:val="16"/>
                <w:szCs w:val="16"/>
              </w:rPr>
            </w:pPr>
            <w:r w:rsidRPr="001E7F9C">
              <w:rPr>
                <w:sz w:val="16"/>
                <w:szCs w:val="16"/>
              </w:rPr>
              <w:t>08</w:t>
            </w:r>
          </w:p>
        </w:tc>
        <w:tc>
          <w:tcPr>
            <w:tcW w:w="296" w:type="dxa"/>
            <w:hideMark/>
          </w:tcPr>
          <w:p w14:paraId="275C3BFE" w14:textId="77777777" w:rsidR="001E7F9C" w:rsidRPr="001E7F9C" w:rsidRDefault="001E7F9C" w:rsidP="001E7F9C">
            <w:pPr>
              <w:jc w:val="right"/>
              <w:rPr>
                <w:sz w:val="16"/>
                <w:szCs w:val="16"/>
              </w:rPr>
            </w:pPr>
            <w:r w:rsidRPr="001E7F9C">
              <w:rPr>
                <w:sz w:val="16"/>
                <w:szCs w:val="16"/>
              </w:rPr>
              <w:t>0</w:t>
            </w:r>
          </w:p>
        </w:tc>
        <w:tc>
          <w:tcPr>
            <w:tcW w:w="461" w:type="dxa"/>
            <w:hideMark/>
          </w:tcPr>
          <w:p w14:paraId="187648EE" w14:textId="77777777" w:rsidR="001E7F9C" w:rsidRPr="001E7F9C" w:rsidRDefault="001E7F9C" w:rsidP="001E7F9C">
            <w:pPr>
              <w:jc w:val="right"/>
              <w:rPr>
                <w:sz w:val="16"/>
                <w:szCs w:val="16"/>
              </w:rPr>
            </w:pPr>
            <w:r w:rsidRPr="001E7F9C">
              <w:rPr>
                <w:sz w:val="16"/>
                <w:szCs w:val="16"/>
              </w:rPr>
              <w:t>01</w:t>
            </w:r>
          </w:p>
        </w:tc>
        <w:tc>
          <w:tcPr>
            <w:tcW w:w="646" w:type="dxa"/>
            <w:hideMark/>
          </w:tcPr>
          <w:p w14:paraId="0CD89B25" w14:textId="77777777" w:rsidR="001E7F9C" w:rsidRPr="001E7F9C" w:rsidRDefault="001E7F9C" w:rsidP="001E7F9C">
            <w:pPr>
              <w:jc w:val="right"/>
              <w:rPr>
                <w:sz w:val="16"/>
                <w:szCs w:val="16"/>
              </w:rPr>
            </w:pPr>
            <w:r w:rsidRPr="001E7F9C">
              <w:rPr>
                <w:sz w:val="16"/>
                <w:szCs w:val="16"/>
              </w:rPr>
              <w:t>61100</w:t>
            </w:r>
          </w:p>
        </w:tc>
        <w:tc>
          <w:tcPr>
            <w:tcW w:w="456" w:type="dxa"/>
            <w:hideMark/>
          </w:tcPr>
          <w:p w14:paraId="6CC49542" w14:textId="77777777" w:rsidR="001E7F9C" w:rsidRPr="001E7F9C" w:rsidRDefault="001E7F9C" w:rsidP="001E7F9C">
            <w:pPr>
              <w:jc w:val="right"/>
              <w:rPr>
                <w:sz w:val="16"/>
                <w:szCs w:val="16"/>
              </w:rPr>
            </w:pPr>
            <w:r w:rsidRPr="001E7F9C">
              <w:rPr>
                <w:sz w:val="16"/>
                <w:szCs w:val="16"/>
              </w:rPr>
              <w:t>610</w:t>
            </w:r>
          </w:p>
        </w:tc>
        <w:tc>
          <w:tcPr>
            <w:tcW w:w="1077" w:type="dxa"/>
            <w:noWrap/>
            <w:hideMark/>
          </w:tcPr>
          <w:p w14:paraId="4C9EF55E" w14:textId="77777777" w:rsidR="001E7F9C" w:rsidRPr="001E7F9C" w:rsidRDefault="001E7F9C">
            <w:pPr>
              <w:jc w:val="right"/>
              <w:rPr>
                <w:sz w:val="16"/>
                <w:szCs w:val="16"/>
              </w:rPr>
            </w:pPr>
            <w:r w:rsidRPr="001E7F9C">
              <w:rPr>
                <w:sz w:val="16"/>
                <w:szCs w:val="16"/>
              </w:rPr>
              <w:t>107,6</w:t>
            </w:r>
          </w:p>
        </w:tc>
        <w:tc>
          <w:tcPr>
            <w:tcW w:w="1068" w:type="dxa"/>
            <w:noWrap/>
            <w:hideMark/>
          </w:tcPr>
          <w:p w14:paraId="093802AD" w14:textId="77777777" w:rsidR="001E7F9C" w:rsidRPr="001E7F9C" w:rsidRDefault="001E7F9C">
            <w:pPr>
              <w:jc w:val="right"/>
              <w:rPr>
                <w:sz w:val="16"/>
                <w:szCs w:val="16"/>
              </w:rPr>
            </w:pPr>
            <w:r w:rsidRPr="001E7F9C">
              <w:rPr>
                <w:sz w:val="16"/>
                <w:szCs w:val="16"/>
              </w:rPr>
              <w:t> </w:t>
            </w:r>
          </w:p>
        </w:tc>
        <w:tc>
          <w:tcPr>
            <w:tcW w:w="1201" w:type="dxa"/>
            <w:noWrap/>
            <w:hideMark/>
          </w:tcPr>
          <w:p w14:paraId="44CB4D10" w14:textId="77777777" w:rsidR="001E7F9C" w:rsidRPr="001E7F9C" w:rsidRDefault="001E7F9C">
            <w:pPr>
              <w:jc w:val="right"/>
              <w:rPr>
                <w:sz w:val="16"/>
                <w:szCs w:val="16"/>
              </w:rPr>
            </w:pPr>
            <w:r w:rsidRPr="001E7F9C">
              <w:rPr>
                <w:sz w:val="16"/>
                <w:szCs w:val="16"/>
              </w:rPr>
              <w:t> </w:t>
            </w:r>
          </w:p>
        </w:tc>
      </w:tr>
      <w:tr w:rsidR="001E7F9C" w:rsidRPr="001E7F9C" w14:paraId="400327B1" w14:textId="77777777" w:rsidTr="001E7F9C">
        <w:trPr>
          <w:gridAfter w:val="1"/>
          <w:wAfter w:w="22" w:type="dxa"/>
          <w:trHeight w:val="480"/>
        </w:trPr>
        <w:tc>
          <w:tcPr>
            <w:tcW w:w="2972" w:type="dxa"/>
            <w:hideMark/>
          </w:tcPr>
          <w:p w14:paraId="3F6B8865" w14:textId="77777777" w:rsidR="001E7F9C" w:rsidRPr="001E7F9C" w:rsidRDefault="001E7F9C" w:rsidP="001E7F9C">
            <w:pPr>
              <w:jc w:val="right"/>
              <w:rPr>
                <w:sz w:val="16"/>
                <w:szCs w:val="16"/>
              </w:rPr>
            </w:pPr>
            <w:r w:rsidRPr="001E7F9C">
              <w:rPr>
                <w:sz w:val="16"/>
                <w:szCs w:val="16"/>
              </w:rPr>
              <w:t>Общее образование</w:t>
            </w:r>
          </w:p>
        </w:tc>
        <w:tc>
          <w:tcPr>
            <w:tcW w:w="515" w:type="dxa"/>
            <w:hideMark/>
          </w:tcPr>
          <w:p w14:paraId="1B5C6356" w14:textId="77777777" w:rsidR="001E7F9C" w:rsidRPr="001E7F9C" w:rsidRDefault="001E7F9C" w:rsidP="001E7F9C">
            <w:pPr>
              <w:jc w:val="right"/>
              <w:rPr>
                <w:sz w:val="16"/>
                <w:szCs w:val="16"/>
              </w:rPr>
            </w:pPr>
            <w:r w:rsidRPr="001E7F9C">
              <w:rPr>
                <w:sz w:val="16"/>
                <w:szCs w:val="16"/>
              </w:rPr>
              <w:t>991</w:t>
            </w:r>
          </w:p>
        </w:tc>
        <w:tc>
          <w:tcPr>
            <w:tcW w:w="376" w:type="dxa"/>
            <w:hideMark/>
          </w:tcPr>
          <w:p w14:paraId="425B8926" w14:textId="77777777" w:rsidR="001E7F9C" w:rsidRPr="001E7F9C" w:rsidRDefault="001E7F9C" w:rsidP="001E7F9C">
            <w:pPr>
              <w:jc w:val="right"/>
              <w:rPr>
                <w:sz w:val="16"/>
                <w:szCs w:val="16"/>
              </w:rPr>
            </w:pPr>
            <w:r w:rsidRPr="001E7F9C">
              <w:rPr>
                <w:sz w:val="16"/>
                <w:szCs w:val="16"/>
              </w:rPr>
              <w:t>07</w:t>
            </w:r>
          </w:p>
        </w:tc>
        <w:tc>
          <w:tcPr>
            <w:tcW w:w="475" w:type="dxa"/>
            <w:hideMark/>
          </w:tcPr>
          <w:p w14:paraId="4CA94567" w14:textId="77777777" w:rsidR="001E7F9C" w:rsidRPr="001E7F9C" w:rsidRDefault="001E7F9C" w:rsidP="001E7F9C">
            <w:pPr>
              <w:jc w:val="right"/>
              <w:rPr>
                <w:sz w:val="16"/>
                <w:szCs w:val="16"/>
              </w:rPr>
            </w:pPr>
            <w:r w:rsidRPr="001E7F9C">
              <w:rPr>
                <w:sz w:val="16"/>
                <w:szCs w:val="16"/>
              </w:rPr>
              <w:t>02</w:t>
            </w:r>
          </w:p>
        </w:tc>
        <w:tc>
          <w:tcPr>
            <w:tcW w:w="376" w:type="dxa"/>
            <w:hideMark/>
          </w:tcPr>
          <w:p w14:paraId="14D86F04" w14:textId="77777777" w:rsidR="001E7F9C" w:rsidRPr="001E7F9C" w:rsidRDefault="001E7F9C" w:rsidP="001E7F9C">
            <w:pPr>
              <w:jc w:val="right"/>
              <w:rPr>
                <w:sz w:val="16"/>
                <w:szCs w:val="16"/>
              </w:rPr>
            </w:pPr>
            <w:r w:rsidRPr="001E7F9C">
              <w:rPr>
                <w:sz w:val="16"/>
                <w:szCs w:val="16"/>
              </w:rPr>
              <w:t> </w:t>
            </w:r>
          </w:p>
        </w:tc>
        <w:tc>
          <w:tcPr>
            <w:tcW w:w="296" w:type="dxa"/>
            <w:hideMark/>
          </w:tcPr>
          <w:p w14:paraId="4E27A3D3" w14:textId="77777777" w:rsidR="001E7F9C" w:rsidRPr="001E7F9C" w:rsidRDefault="001E7F9C" w:rsidP="001E7F9C">
            <w:pPr>
              <w:jc w:val="right"/>
              <w:rPr>
                <w:sz w:val="16"/>
                <w:szCs w:val="16"/>
              </w:rPr>
            </w:pPr>
            <w:r w:rsidRPr="001E7F9C">
              <w:rPr>
                <w:sz w:val="16"/>
                <w:szCs w:val="16"/>
              </w:rPr>
              <w:t> </w:t>
            </w:r>
          </w:p>
        </w:tc>
        <w:tc>
          <w:tcPr>
            <w:tcW w:w="461" w:type="dxa"/>
            <w:hideMark/>
          </w:tcPr>
          <w:p w14:paraId="61C4B868" w14:textId="77777777" w:rsidR="001E7F9C" w:rsidRPr="001E7F9C" w:rsidRDefault="001E7F9C" w:rsidP="001E7F9C">
            <w:pPr>
              <w:jc w:val="right"/>
              <w:rPr>
                <w:sz w:val="16"/>
                <w:szCs w:val="16"/>
              </w:rPr>
            </w:pPr>
            <w:r w:rsidRPr="001E7F9C">
              <w:rPr>
                <w:sz w:val="16"/>
                <w:szCs w:val="16"/>
              </w:rPr>
              <w:t> </w:t>
            </w:r>
          </w:p>
        </w:tc>
        <w:tc>
          <w:tcPr>
            <w:tcW w:w="646" w:type="dxa"/>
            <w:hideMark/>
          </w:tcPr>
          <w:p w14:paraId="52E3570E" w14:textId="77777777" w:rsidR="001E7F9C" w:rsidRPr="001E7F9C" w:rsidRDefault="001E7F9C" w:rsidP="001E7F9C">
            <w:pPr>
              <w:jc w:val="right"/>
              <w:rPr>
                <w:sz w:val="16"/>
                <w:szCs w:val="16"/>
              </w:rPr>
            </w:pPr>
            <w:r w:rsidRPr="001E7F9C">
              <w:rPr>
                <w:sz w:val="16"/>
                <w:szCs w:val="16"/>
              </w:rPr>
              <w:t> </w:t>
            </w:r>
          </w:p>
        </w:tc>
        <w:tc>
          <w:tcPr>
            <w:tcW w:w="456" w:type="dxa"/>
            <w:hideMark/>
          </w:tcPr>
          <w:p w14:paraId="768F95CA"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7D726130" w14:textId="77777777" w:rsidR="001E7F9C" w:rsidRPr="001E7F9C" w:rsidRDefault="001E7F9C">
            <w:pPr>
              <w:jc w:val="right"/>
              <w:rPr>
                <w:sz w:val="16"/>
                <w:szCs w:val="16"/>
              </w:rPr>
            </w:pPr>
            <w:r w:rsidRPr="001E7F9C">
              <w:rPr>
                <w:sz w:val="16"/>
                <w:szCs w:val="16"/>
              </w:rPr>
              <w:t>691 324,0</w:t>
            </w:r>
          </w:p>
        </w:tc>
        <w:tc>
          <w:tcPr>
            <w:tcW w:w="1068" w:type="dxa"/>
            <w:noWrap/>
            <w:hideMark/>
          </w:tcPr>
          <w:p w14:paraId="2807638D" w14:textId="77777777" w:rsidR="001E7F9C" w:rsidRPr="001E7F9C" w:rsidRDefault="001E7F9C">
            <w:pPr>
              <w:jc w:val="right"/>
              <w:rPr>
                <w:sz w:val="16"/>
                <w:szCs w:val="16"/>
              </w:rPr>
            </w:pPr>
            <w:r w:rsidRPr="001E7F9C">
              <w:rPr>
                <w:sz w:val="16"/>
                <w:szCs w:val="16"/>
              </w:rPr>
              <w:t>723 964,1</w:t>
            </w:r>
          </w:p>
        </w:tc>
        <w:tc>
          <w:tcPr>
            <w:tcW w:w="1201" w:type="dxa"/>
            <w:noWrap/>
            <w:hideMark/>
          </w:tcPr>
          <w:p w14:paraId="3E82EE77" w14:textId="77777777" w:rsidR="001E7F9C" w:rsidRPr="001E7F9C" w:rsidRDefault="001E7F9C">
            <w:pPr>
              <w:jc w:val="right"/>
              <w:rPr>
                <w:sz w:val="16"/>
                <w:szCs w:val="16"/>
              </w:rPr>
            </w:pPr>
            <w:r w:rsidRPr="001E7F9C">
              <w:rPr>
                <w:sz w:val="16"/>
                <w:szCs w:val="16"/>
              </w:rPr>
              <w:t>737 843,0</w:t>
            </w:r>
          </w:p>
        </w:tc>
      </w:tr>
      <w:tr w:rsidR="001E7F9C" w:rsidRPr="001E7F9C" w14:paraId="22ED30F0" w14:textId="77777777" w:rsidTr="001E7F9C">
        <w:trPr>
          <w:gridAfter w:val="1"/>
          <w:wAfter w:w="22" w:type="dxa"/>
          <w:trHeight w:val="1350"/>
        </w:trPr>
        <w:tc>
          <w:tcPr>
            <w:tcW w:w="2972" w:type="dxa"/>
            <w:hideMark/>
          </w:tcPr>
          <w:p w14:paraId="541690AF" w14:textId="77777777" w:rsidR="001E7F9C" w:rsidRPr="001E7F9C" w:rsidRDefault="001E7F9C" w:rsidP="001E7F9C">
            <w:pPr>
              <w:jc w:val="right"/>
              <w:rPr>
                <w:sz w:val="16"/>
                <w:szCs w:val="16"/>
              </w:rPr>
            </w:pPr>
            <w:r w:rsidRPr="001E7F9C">
              <w:rPr>
                <w:sz w:val="16"/>
                <w:szCs w:val="16"/>
              </w:rPr>
              <w:t>Муниципальная программа Рузаевского муниципального района Республики Мордовия "Развитие образования в Рузаевском муниципальном районе Республики Мордовия на 2023 - 2027 годы"</w:t>
            </w:r>
          </w:p>
        </w:tc>
        <w:tc>
          <w:tcPr>
            <w:tcW w:w="515" w:type="dxa"/>
            <w:hideMark/>
          </w:tcPr>
          <w:p w14:paraId="00B96C2F" w14:textId="77777777" w:rsidR="001E7F9C" w:rsidRPr="001E7F9C" w:rsidRDefault="001E7F9C" w:rsidP="001E7F9C">
            <w:pPr>
              <w:jc w:val="right"/>
              <w:rPr>
                <w:sz w:val="16"/>
                <w:szCs w:val="16"/>
              </w:rPr>
            </w:pPr>
            <w:r w:rsidRPr="001E7F9C">
              <w:rPr>
                <w:sz w:val="16"/>
                <w:szCs w:val="16"/>
              </w:rPr>
              <w:t>991</w:t>
            </w:r>
          </w:p>
        </w:tc>
        <w:tc>
          <w:tcPr>
            <w:tcW w:w="376" w:type="dxa"/>
            <w:hideMark/>
          </w:tcPr>
          <w:p w14:paraId="6477FC0C" w14:textId="77777777" w:rsidR="001E7F9C" w:rsidRPr="001E7F9C" w:rsidRDefault="001E7F9C" w:rsidP="001E7F9C">
            <w:pPr>
              <w:jc w:val="right"/>
              <w:rPr>
                <w:sz w:val="16"/>
                <w:szCs w:val="16"/>
              </w:rPr>
            </w:pPr>
            <w:r w:rsidRPr="001E7F9C">
              <w:rPr>
                <w:sz w:val="16"/>
                <w:szCs w:val="16"/>
              </w:rPr>
              <w:t>07</w:t>
            </w:r>
          </w:p>
        </w:tc>
        <w:tc>
          <w:tcPr>
            <w:tcW w:w="475" w:type="dxa"/>
            <w:hideMark/>
          </w:tcPr>
          <w:p w14:paraId="6A0D424F" w14:textId="77777777" w:rsidR="001E7F9C" w:rsidRPr="001E7F9C" w:rsidRDefault="001E7F9C" w:rsidP="001E7F9C">
            <w:pPr>
              <w:jc w:val="right"/>
              <w:rPr>
                <w:sz w:val="16"/>
                <w:szCs w:val="16"/>
              </w:rPr>
            </w:pPr>
            <w:r w:rsidRPr="001E7F9C">
              <w:rPr>
                <w:sz w:val="16"/>
                <w:szCs w:val="16"/>
              </w:rPr>
              <w:t>02</w:t>
            </w:r>
          </w:p>
        </w:tc>
        <w:tc>
          <w:tcPr>
            <w:tcW w:w="376" w:type="dxa"/>
            <w:hideMark/>
          </w:tcPr>
          <w:p w14:paraId="19B5AFDC" w14:textId="77777777" w:rsidR="001E7F9C" w:rsidRPr="001E7F9C" w:rsidRDefault="001E7F9C" w:rsidP="001E7F9C">
            <w:pPr>
              <w:jc w:val="right"/>
              <w:rPr>
                <w:sz w:val="16"/>
                <w:szCs w:val="16"/>
              </w:rPr>
            </w:pPr>
            <w:r w:rsidRPr="001E7F9C">
              <w:rPr>
                <w:sz w:val="16"/>
                <w:szCs w:val="16"/>
              </w:rPr>
              <w:t>02</w:t>
            </w:r>
          </w:p>
        </w:tc>
        <w:tc>
          <w:tcPr>
            <w:tcW w:w="296" w:type="dxa"/>
            <w:hideMark/>
          </w:tcPr>
          <w:p w14:paraId="6A28589F" w14:textId="77777777" w:rsidR="001E7F9C" w:rsidRPr="001E7F9C" w:rsidRDefault="001E7F9C" w:rsidP="001E7F9C">
            <w:pPr>
              <w:jc w:val="right"/>
              <w:rPr>
                <w:sz w:val="16"/>
                <w:szCs w:val="16"/>
              </w:rPr>
            </w:pPr>
            <w:r w:rsidRPr="001E7F9C">
              <w:rPr>
                <w:sz w:val="16"/>
                <w:szCs w:val="16"/>
              </w:rPr>
              <w:t> </w:t>
            </w:r>
          </w:p>
        </w:tc>
        <w:tc>
          <w:tcPr>
            <w:tcW w:w="461" w:type="dxa"/>
            <w:hideMark/>
          </w:tcPr>
          <w:p w14:paraId="28DCB377" w14:textId="77777777" w:rsidR="001E7F9C" w:rsidRPr="001E7F9C" w:rsidRDefault="001E7F9C" w:rsidP="001E7F9C">
            <w:pPr>
              <w:jc w:val="right"/>
              <w:rPr>
                <w:sz w:val="16"/>
                <w:szCs w:val="16"/>
              </w:rPr>
            </w:pPr>
            <w:r w:rsidRPr="001E7F9C">
              <w:rPr>
                <w:sz w:val="16"/>
                <w:szCs w:val="16"/>
              </w:rPr>
              <w:t> </w:t>
            </w:r>
          </w:p>
        </w:tc>
        <w:tc>
          <w:tcPr>
            <w:tcW w:w="646" w:type="dxa"/>
            <w:hideMark/>
          </w:tcPr>
          <w:p w14:paraId="35DD9EB1" w14:textId="77777777" w:rsidR="001E7F9C" w:rsidRPr="001E7F9C" w:rsidRDefault="001E7F9C" w:rsidP="001E7F9C">
            <w:pPr>
              <w:jc w:val="right"/>
              <w:rPr>
                <w:sz w:val="16"/>
                <w:szCs w:val="16"/>
              </w:rPr>
            </w:pPr>
            <w:r w:rsidRPr="001E7F9C">
              <w:rPr>
                <w:sz w:val="16"/>
                <w:szCs w:val="16"/>
              </w:rPr>
              <w:t> </w:t>
            </w:r>
          </w:p>
        </w:tc>
        <w:tc>
          <w:tcPr>
            <w:tcW w:w="456" w:type="dxa"/>
            <w:hideMark/>
          </w:tcPr>
          <w:p w14:paraId="121DCA90"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1BF0BD1F" w14:textId="77777777" w:rsidR="001E7F9C" w:rsidRPr="001E7F9C" w:rsidRDefault="001E7F9C">
            <w:pPr>
              <w:jc w:val="right"/>
              <w:rPr>
                <w:sz w:val="16"/>
                <w:szCs w:val="16"/>
              </w:rPr>
            </w:pPr>
            <w:r w:rsidRPr="001E7F9C">
              <w:rPr>
                <w:sz w:val="16"/>
                <w:szCs w:val="16"/>
              </w:rPr>
              <w:t>691 121,6</w:t>
            </w:r>
          </w:p>
        </w:tc>
        <w:tc>
          <w:tcPr>
            <w:tcW w:w="1068" w:type="dxa"/>
            <w:noWrap/>
            <w:hideMark/>
          </w:tcPr>
          <w:p w14:paraId="7D941AAF" w14:textId="77777777" w:rsidR="001E7F9C" w:rsidRPr="001E7F9C" w:rsidRDefault="001E7F9C">
            <w:pPr>
              <w:jc w:val="right"/>
              <w:rPr>
                <w:sz w:val="16"/>
                <w:szCs w:val="16"/>
              </w:rPr>
            </w:pPr>
            <w:r w:rsidRPr="001E7F9C">
              <w:rPr>
                <w:sz w:val="16"/>
                <w:szCs w:val="16"/>
              </w:rPr>
              <w:t>723 964,1</w:t>
            </w:r>
          </w:p>
        </w:tc>
        <w:tc>
          <w:tcPr>
            <w:tcW w:w="1201" w:type="dxa"/>
            <w:noWrap/>
            <w:hideMark/>
          </w:tcPr>
          <w:p w14:paraId="35D0B644" w14:textId="77777777" w:rsidR="001E7F9C" w:rsidRPr="001E7F9C" w:rsidRDefault="001E7F9C">
            <w:pPr>
              <w:jc w:val="right"/>
              <w:rPr>
                <w:sz w:val="16"/>
                <w:szCs w:val="16"/>
              </w:rPr>
            </w:pPr>
            <w:r w:rsidRPr="001E7F9C">
              <w:rPr>
                <w:sz w:val="16"/>
                <w:szCs w:val="16"/>
              </w:rPr>
              <w:t>737 833,0</w:t>
            </w:r>
          </w:p>
        </w:tc>
      </w:tr>
      <w:tr w:rsidR="001E7F9C" w:rsidRPr="001E7F9C" w14:paraId="21A0AF1F" w14:textId="77777777" w:rsidTr="001E7F9C">
        <w:trPr>
          <w:gridAfter w:val="1"/>
          <w:wAfter w:w="22" w:type="dxa"/>
          <w:trHeight w:val="675"/>
        </w:trPr>
        <w:tc>
          <w:tcPr>
            <w:tcW w:w="2972" w:type="dxa"/>
            <w:hideMark/>
          </w:tcPr>
          <w:p w14:paraId="007B1FB0" w14:textId="77777777" w:rsidR="001E7F9C" w:rsidRPr="001E7F9C" w:rsidRDefault="001E7F9C" w:rsidP="001E7F9C">
            <w:pPr>
              <w:jc w:val="right"/>
              <w:rPr>
                <w:sz w:val="16"/>
                <w:szCs w:val="16"/>
              </w:rPr>
            </w:pPr>
            <w:r w:rsidRPr="001E7F9C">
              <w:rPr>
                <w:sz w:val="16"/>
                <w:szCs w:val="16"/>
              </w:rPr>
              <w:t>Подпрограмма "Развитие общего образования Рузаевского муниципального района " на 2023-2027 годы</w:t>
            </w:r>
          </w:p>
        </w:tc>
        <w:tc>
          <w:tcPr>
            <w:tcW w:w="515" w:type="dxa"/>
            <w:hideMark/>
          </w:tcPr>
          <w:p w14:paraId="0E7B54C5" w14:textId="77777777" w:rsidR="001E7F9C" w:rsidRPr="001E7F9C" w:rsidRDefault="001E7F9C" w:rsidP="001E7F9C">
            <w:pPr>
              <w:jc w:val="right"/>
              <w:rPr>
                <w:sz w:val="16"/>
                <w:szCs w:val="16"/>
              </w:rPr>
            </w:pPr>
            <w:r w:rsidRPr="001E7F9C">
              <w:rPr>
                <w:sz w:val="16"/>
                <w:szCs w:val="16"/>
              </w:rPr>
              <w:t>991</w:t>
            </w:r>
          </w:p>
        </w:tc>
        <w:tc>
          <w:tcPr>
            <w:tcW w:w="376" w:type="dxa"/>
            <w:hideMark/>
          </w:tcPr>
          <w:p w14:paraId="2C6FB507" w14:textId="77777777" w:rsidR="001E7F9C" w:rsidRPr="001E7F9C" w:rsidRDefault="001E7F9C" w:rsidP="001E7F9C">
            <w:pPr>
              <w:jc w:val="right"/>
              <w:rPr>
                <w:sz w:val="16"/>
                <w:szCs w:val="16"/>
              </w:rPr>
            </w:pPr>
            <w:r w:rsidRPr="001E7F9C">
              <w:rPr>
                <w:sz w:val="16"/>
                <w:szCs w:val="16"/>
              </w:rPr>
              <w:t>07</w:t>
            </w:r>
          </w:p>
        </w:tc>
        <w:tc>
          <w:tcPr>
            <w:tcW w:w="475" w:type="dxa"/>
            <w:hideMark/>
          </w:tcPr>
          <w:p w14:paraId="54809A02" w14:textId="77777777" w:rsidR="001E7F9C" w:rsidRPr="001E7F9C" w:rsidRDefault="001E7F9C" w:rsidP="001E7F9C">
            <w:pPr>
              <w:jc w:val="right"/>
              <w:rPr>
                <w:sz w:val="16"/>
                <w:szCs w:val="16"/>
              </w:rPr>
            </w:pPr>
            <w:r w:rsidRPr="001E7F9C">
              <w:rPr>
                <w:sz w:val="16"/>
                <w:szCs w:val="16"/>
              </w:rPr>
              <w:t>02</w:t>
            </w:r>
          </w:p>
        </w:tc>
        <w:tc>
          <w:tcPr>
            <w:tcW w:w="376" w:type="dxa"/>
            <w:hideMark/>
          </w:tcPr>
          <w:p w14:paraId="64A1135B" w14:textId="77777777" w:rsidR="001E7F9C" w:rsidRPr="001E7F9C" w:rsidRDefault="001E7F9C" w:rsidP="001E7F9C">
            <w:pPr>
              <w:jc w:val="right"/>
              <w:rPr>
                <w:sz w:val="16"/>
                <w:szCs w:val="16"/>
              </w:rPr>
            </w:pPr>
            <w:r w:rsidRPr="001E7F9C">
              <w:rPr>
                <w:sz w:val="16"/>
                <w:szCs w:val="16"/>
              </w:rPr>
              <w:t>02</w:t>
            </w:r>
          </w:p>
        </w:tc>
        <w:tc>
          <w:tcPr>
            <w:tcW w:w="296" w:type="dxa"/>
            <w:hideMark/>
          </w:tcPr>
          <w:p w14:paraId="12707D4D" w14:textId="77777777" w:rsidR="001E7F9C" w:rsidRPr="001E7F9C" w:rsidRDefault="001E7F9C" w:rsidP="001E7F9C">
            <w:pPr>
              <w:jc w:val="right"/>
              <w:rPr>
                <w:sz w:val="16"/>
                <w:szCs w:val="16"/>
              </w:rPr>
            </w:pPr>
            <w:r w:rsidRPr="001E7F9C">
              <w:rPr>
                <w:sz w:val="16"/>
                <w:szCs w:val="16"/>
              </w:rPr>
              <w:t>2</w:t>
            </w:r>
          </w:p>
        </w:tc>
        <w:tc>
          <w:tcPr>
            <w:tcW w:w="461" w:type="dxa"/>
            <w:hideMark/>
          </w:tcPr>
          <w:p w14:paraId="0083B464" w14:textId="77777777" w:rsidR="001E7F9C" w:rsidRPr="001E7F9C" w:rsidRDefault="001E7F9C" w:rsidP="001E7F9C">
            <w:pPr>
              <w:jc w:val="right"/>
              <w:rPr>
                <w:sz w:val="16"/>
                <w:szCs w:val="16"/>
              </w:rPr>
            </w:pPr>
            <w:r w:rsidRPr="001E7F9C">
              <w:rPr>
                <w:sz w:val="16"/>
                <w:szCs w:val="16"/>
              </w:rPr>
              <w:t> </w:t>
            </w:r>
          </w:p>
        </w:tc>
        <w:tc>
          <w:tcPr>
            <w:tcW w:w="646" w:type="dxa"/>
            <w:hideMark/>
          </w:tcPr>
          <w:p w14:paraId="57AC0365" w14:textId="77777777" w:rsidR="001E7F9C" w:rsidRPr="001E7F9C" w:rsidRDefault="001E7F9C" w:rsidP="001E7F9C">
            <w:pPr>
              <w:jc w:val="right"/>
              <w:rPr>
                <w:sz w:val="16"/>
                <w:szCs w:val="16"/>
              </w:rPr>
            </w:pPr>
            <w:r w:rsidRPr="001E7F9C">
              <w:rPr>
                <w:sz w:val="16"/>
                <w:szCs w:val="16"/>
              </w:rPr>
              <w:t> </w:t>
            </w:r>
          </w:p>
        </w:tc>
        <w:tc>
          <w:tcPr>
            <w:tcW w:w="456" w:type="dxa"/>
            <w:hideMark/>
          </w:tcPr>
          <w:p w14:paraId="7D0B13D4"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2D04A507" w14:textId="77777777" w:rsidR="001E7F9C" w:rsidRPr="001E7F9C" w:rsidRDefault="001E7F9C">
            <w:pPr>
              <w:jc w:val="right"/>
              <w:rPr>
                <w:sz w:val="16"/>
                <w:szCs w:val="16"/>
              </w:rPr>
            </w:pPr>
            <w:r w:rsidRPr="001E7F9C">
              <w:rPr>
                <w:sz w:val="16"/>
                <w:szCs w:val="16"/>
              </w:rPr>
              <w:t>691 121,6</w:t>
            </w:r>
          </w:p>
        </w:tc>
        <w:tc>
          <w:tcPr>
            <w:tcW w:w="1068" w:type="dxa"/>
            <w:noWrap/>
            <w:hideMark/>
          </w:tcPr>
          <w:p w14:paraId="263BBE82" w14:textId="77777777" w:rsidR="001E7F9C" w:rsidRPr="001E7F9C" w:rsidRDefault="001E7F9C">
            <w:pPr>
              <w:jc w:val="right"/>
              <w:rPr>
                <w:sz w:val="16"/>
                <w:szCs w:val="16"/>
              </w:rPr>
            </w:pPr>
            <w:r w:rsidRPr="001E7F9C">
              <w:rPr>
                <w:sz w:val="16"/>
                <w:szCs w:val="16"/>
              </w:rPr>
              <w:t>723 964,1</w:t>
            </w:r>
          </w:p>
        </w:tc>
        <w:tc>
          <w:tcPr>
            <w:tcW w:w="1201" w:type="dxa"/>
            <w:noWrap/>
            <w:hideMark/>
          </w:tcPr>
          <w:p w14:paraId="5D084735" w14:textId="77777777" w:rsidR="001E7F9C" w:rsidRPr="001E7F9C" w:rsidRDefault="001E7F9C">
            <w:pPr>
              <w:jc w:val="right"/>
              <w:rPr>
                <w:sz w:val="16"/>
                <w:szCs w:val="16"/>
              </w:rPr>
            </w:pPr>
            <w:r w:rsidRPr="001E7F9C">
              <w:rPr>
                <w:sz w:val="16"/>
                <w:szCs w:val="16"/>
              </w:rPr>
              <w:t>737 833,0</w:t>
            </w:r>
          </w:p>
        </w:tc>
      </w:tr>
      <w:tr w:rsidR="001E7F9C" w:rsidRPr="001E7F9C" w14:paraId="0293C45D" w14:textId="77777777" w:rsidTr="001E7F9C">
        <w:trPr>
          <w:gridAfter w:val="1"/>
          <w:wAfter w:w="22" w:type="dxa"/>
          <w:trHeight w:val="450"/>
        </w:trPr>
        <w:tc>
          <w:tcPr>
            <w:tcW w:w="2972" w:type="dxa"/>
            <w:hideMark/>
          </w:tcPr>
          <w:p w14:paraId="2C6AFD33" w14:textId="77777777" w:rsidR="001E7F9C" w:rsidRPr="001E7F9C" w:rsidRDefault="001E7F9C" w:rsidP="001E7F9C">
            <w:pPr>
              <w:jc w:val="right"/>
              <w:rPr>
                <w:sz w:val="16"/>
                <w:szCs w:val="16"/>
              </w:rPr>
            </w:pPr>
            <w:r w:rsidRPr="001E7F9C">
              <w:rPr>
                <w:sz w:val="16"/>
                <w:szCs w:val="16"/>
              </w:rPr>
              <w:t>Основное мероприятие "Развитие общего образования"</w:t>
            </w:r>
          </w:p>
        </w:tc>
        <w:tc>
          <w:tcPr>
            <w:tcW w:w="515" w:type="dxa"/>
            <w:hideMark/>
          </w:tcPr>
          <w:p w14:paraId="1F804534" w14:textId="77777777" w:rsidR="001E7F9C" w:rsidRPr="001E7F9C" w:rsidRDefault="001E7F9C" w:rsidP="001E7F9C">
            <w:pPr>
              <w:jc w:val="right"/>
              <w:rPr>
                <w:sz w:val="16"/>
                <w:szCs w:val="16"/>
              </w:rPr>
            </w:pPr>
            <w:r w:rsidRPr="001E7F9C">
              <w:rPr>
                <w:sz w:val="16"/>
                <w:szCs w:val="16"/>
              </w:rPr>
              <w:t>991</w:t>
            </w:r>
          </w:p>
        </w:tc>
        <w:tc>
          <w:tcPr>
            <w:tcW w:w="376" w:type="dxa"/>
            <w:hideMark/>
          </w:tcPr>
          <w:p w14:paraId="16EB8DCC" w14:textId="77777777" w:rsidR="001E7F9C" w:rsidRPr="001E7F9C" w:rsidRDefault="001E7F9C" w:rsidP="001E7F9C">
            <w:pPr>
              <w:jc w:val="right"/>
              <w:rPr>
                <w:sz w:val="16"/>
                <w:szCs w:val="16"/>
              </w:rPr>
            </w:pPr>
            <w:r w:rsidRPr="001E7F9C">
              <w:rPr>
                <w:sz w:val="16"/>
                <w:szCs w:val="16"/>
              </w:rPr>
              <w:t>07</w:t>
            </w:r>
          </w:p>
        </w:tc>
        <w:tc>
          <w:tcPr>
            <w:tcW w:w="475" w:type="dxa"/>
            <w:hideMark/>
          </w:tcPr>
          <w:p w14:paraId="65AB7D89" w14:textId="77777777" w:rsidR="001E7F9C" w:rsidRPr="001E7F9C" w:rsidRDefault="001E7F9C" w:rsidP="001E7F9C">
            <w:pPr>
              <w:jc w:val="right"/>
              <w:rPr>
                <w:sz w:val="16"/>
                <w:szCs w:val="16"/>
              </w:rPr>
            </w:pPr>
            <w:r w:rsidRPr="001E7F9C">
              <w:rPr>
                <w:sz w:val="16"/>
                <w:szCs w:val="16"/>
              </w:rPr>
              <w:t>02</w:t>
            </w:r>
          </w:p>
        </w:tc>
        <w:tc>
          <w:tcPr>
            <w:tcW w:w="376" w:type="dxa"/>
            <w:hideMark/>
          </w:tcPr>
          <w:p w14:paraId="7EFBD3F9" w14:textId="77777777" w:rsidR="001E7F9C" w:rsidRPr="001E7F9C" w:rsidRDefault="001E7F9C" w:rsidP="001E7F9C">
            <w:pPr>
              <w:jc w:val="right"/>
              <w:rPr>
                <w:sz w:val="16"/>
                <w:szCs w:val="16"/>
              </w:rPr>
            </w:pPr>
            <w:r w:rsidRPr="001E7F9C">
              <w:rPr>
                <w:sz w:val="16"/>
                <w:szCs w:val="16"/>
              </w:rPr>
              <w:t>02</w:t>
            </w:r>
          </w:p>
        </w:tc>
        <w:tc>
          <w:tcPr>
            <w:tcW w:w="296" w:type="dxa"/>
            <w:hideMark/>
          </w:tcPr>
          <w:p w14:paraId="1DFFE42E" w14:textId="77777777" w:rsidR="001E7F9C" w:rsidRPr="001E7F9C" w:rsidRDefault="001E7F9C" w:rsidP="001E7F9C">
            <w:pPr>
              <w:jc w:val="right"/>
              <w:rPr>
                <w:sz w:val="16"/>
                <w:szCs w:val="16"/>
              </w:rPr>
            </w:pPr>
            <w:r w:rsidRPr="001E7F9C">
              <w:rPr>
                <w:sz w:val="16"/>
                <w:szCs w:val="16"/>
              </w:rPr>
              <w:t>2</w:t>
            </w:r>
          </w:p>
        </w:tc>
        <w:tc>
          <w:tcPr>
            <w:tcW w:w="461" w:type="dxa"/>
            <w:hideMark/>
          </w:tcPr>
          <w:p w14:paraId="7CE181C3" w14:textId="77777777" w:rsidR="001E7F9C" w:rsidRPr="001E7F9C" w:rsidRDefault="001E7F9C" w:rsidP="001E7F9C">
            <w:pPr>
              <w:jc w:val="right"/>
              <w:rPr>
                <w:sz w:val="16"/>
                <w:szCs w:val="16"/>
              </w:rPr>
            </w:pPr>
            <w:r w:rsidRPr="001E7F9C">
              <w:rPr>
                <w:sz w:val="16"/>
                <w:szCs w:val="16"/>
              </w:rPr>
              <w:t>01</w:t>
            </w:r>
          </w:p>
        </w:tc>
        <w:tc>
          <w:tcPr>
            <w:tcW w:w="646" w:type="dxa"/>
            <w:hideMark/>
          </w:tcPr>
          <w:p w14:paraId="723C19DC" w14:textId="77777777" w:rsidR="001E7F9C" w:rsidRPr="001E7F9C" w:rsidRDefault="001E7F9C" w:rsidP="001E7F9C">
            <w:pPr>
              <w:jc w:val="right"/>
              <w:rPr>
                <w:sz w:val="16"/>
                <w:szCs w:val="16"/>
              </w:rPr>
            </w:pPr>
            <w:r w:rsidRPr="001E7F9C">
              <w:rPr>
                <w:sz w:val="16"/>
                <w:szCs w:val="16"/>
              </w:rPr>
              <w:t> </w:t>
            </w:r>
          </w:p>
        </w:tc>
        <w:tc>
          <w:tcPr>
            <w:tcW w:w="456" w:type="dxa"/>
            <w:hideMark/>
          </w:tcPr>
          <w:p w14:paraId="06B90F3A"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0489D2C1" w14:textId="77777777" w:rsidR="001E7F9C" w:rsidRPr="001E7F9C" w:rsidRDefault="001E7F9C">
            <w:pPr>
              <w:jc w:val="right"/>
              <w:rPr>
                <w:sz w:val="16"/>
                <w:szCs w:val="16"/>
              </w:rPr>
            </w:pPr>
            <w:r w:rsidRPr="001E7F9C">
              <w:rPr>
                <w:sz w:val="16"/>
                <w:szCs w:val="16"/>
              </w:rPr>
              <w:t>590 364,1</w:t>
            </w:r>
          </w:p>
        </w:tc>
        <w:tc>
          <w:tcPr>
            <w:tcW w:w="1068" w:type="dxa"/>
            <w:noWrap/>
            <w:hideMark/>
          </w:tcPr>
          <w:p w14:paraId="3666EFCF" w14:textId="77777777" w:rsidR="001E7F9C" w:rsidRPr="001E7F9C" w:rsidRDefault="001E7F9C">
            <w:pPr>
              <w:jc w:val="right"/>
              <w:rPr>
                <w:sz w:val="16"/>
                <w:szCs w:val="16"/>
              </w:rPr>
            </w:pPr>
            <w:r w:rsidRPr="001E7F9C">
              <w:rPr>
                <w:sz w:val="16"/>
                <w:szCs w:val="16"/>
              </w:rPr>
              <w:t>631 575,8</w:t>
            </w:r>
          </w:p>
        </w:tc>
        <w:tc>
          <w:tcPr>
            <w:tcW w:w="1201" w:type="dxa"/>
            <w:noWrap/>
            <w:hideMark/>
          </w:tcPr>
          <w:p w14:paraId="260AACCC" w14:textId="77777777" w:rsidR="001E7F9C" w:rsidRPr="001E7F9C" w:rsidRDefault="001E7F9C">
            <w:pPr>
              <w:jc w:val="right"/>
              <w:rPr>
                <w:sz w:val="16"/>
                <w:szCs w:val="16"/>
              </w:rPr>
            </w:pPr>
            <w:r w:rsidRPr="001E7F9C">
              <w:rPr>
                <w:sz w:val="16"/>
                <w:szCs w:val="16"/>
              </w:rPr>
              <w:t>646 024,5</w:t>
            </w:r>
          </w:p>
        </w:tc>
      </w:tr>
      <w:tr w:rsidR="001E7F9C" w:rsidRPr="001E7F9C" w14:paraId="5C95F45A" w14:textId="77777777" w:rsidTr="001E7F9C">
        <w:trPr>
          <w:gridAfter w:val="1"/>
          <w:wAfter w:w="22" w:type="dxa"/>
          <w:trHeight w:val="450"/>
        </w:trPr>
        <w:tc>
          <w:tcPr>
            <w:tcW w:w="2972" w:type="dxa"/>
            <w:hideMark/>
          </w:tcPr>
          <w:p w14:paraId="79E0C460" w14:textId="77777777" w:rsidR="001E7F9C" w:rsidRPr="001E7F9C" w:rsidRDefault="001E7F9C" w:rsidP="001E7F9C">
            <w:pPr>
              <w:jc w:val="right"/>
              <w:rPr>
                <w:sz w:val="16"/>
                <w:szCs w:val="16"/>
              </w:rPr>
            </w:pPr>
            <w:r w:rsidRPr="001E7F9C">
              <w:rPr>
                <w:sz w:val="16"/>
                <w:szCs w:val="16"/>
              </w:rPr>
              <w:t>Школы-детские сады, школы начальные, неполные средние и средние</w:t>
            </w:r>
          </w:p>
        </w:tc>
        <w:tc>
          <w:tcPr>
            <w:tcW w:w="515" w:type="dxa"/>
            <w:hideMark/>
          </w:tcPr>
          <w:p w14:paraId="3EDA979B" w14:textId="77777777" w:rsidR="001E7F9C" w:rsidRPr="001E7F9C" w:rsidRDefault="001E7F9C" w:rsidP="001E7F9C">
            <w:pPr>
              <w:jc w:val="right"/>
              <w:rPr>
                <w:sz w:val="16"/>
                <w:szCs w:val="16"/>
              </w:rPr>
            </w:pPr>
            <w:r w:rsidRPr="001E7F9C">
              <w:rPr>
                <w:sz w:val="16"/>
                <w:szCs w:val="16"/>
              </w:rPr>
              <w:t>991</w:t>
            </w:r>
          </w:p>
        </w:tc>
        <w:tc>
          <w:tcPr>
            <w:tcW w:w="376" w:type="dxa"/>
            <w:hideMark/>
          </w:tcPr>
          <w:p w14:paraId="62F6E21C" w14:textId="77777777" w:rsidR="001E7F9C" w:rsidRPr="001E7F9C" w:rsidRDefault="001E7F9C" w:rsidP="001E7F9C">
            <w:pPr>
              <w:jc w:val="right"/>
              <w:rPr>
                <w:sz w:val="16"/>
                <w:szCs w:val="16"/>
              </w:rPr>
            </w:pPr>
            <w:r w:rsidRPr="001E7F9C">
              <w:rPr>
                <w:sz w:val="16"/>
                <w:szCs w:val="16"/>
              </w:rPr>
              <w:t>07</w:t>
            </w:r>
          </w:p>
        </w:tc>
        <w:tc>
          <w:tcPr>
            <w:tcW w:w="475" w:type="dxa"/>
            <w:hideMark/>
          </w:tcPr>
          <w:p w14:paraId="344D2CFB" w14:textId="77777777" w:rsidR="001E7F9C" w:rsidRPr="001E7F9C" w:rsidRDefault="001E7F9C" w:rsidP="001E7F9C">
            <w:pPr>
              <w:jc w:val="right"/>
              <w:rPr>
                <w:sz w:val="16"/>
                <w:szCs w:val="16"/>
              </w:rPr>
            </w:pPr>
            <w:r w:rsidRPr="001E7F9C">
              <w:rPr>
                <w:sz w:val="16"/>
                <w:szCs w:val="16"/>
              </w:rPr>
              <w:t>02</w:t>
            </w:r>
          </w:p>
        </w:tc>
        <w:tc>
          <w:tcPr>
            <w:tcW w:w="376" w:type="dxa"/>
            <w:hideMark/>
          </w:tcPr>
          <w:p w14:paraId="0FC366BD" w14:textId="77777777" w:rsidR="001E7F9C" w:rsidRPr="001E7F9C" w:rsidRDefault="001E7F9C" w:rsidP="001E7F9C">
            <w:pPr>
              <w:jc w:val="right"/>
              <w:rPr>
                <w:sz w:val="16"/>
                <w:szCs w:val="16"/>
              </w:rPr>
            </w:pPr>
            <w:r w:rsidRPr="001E7F9C">
              <w:rPr>
                <w:sz w:val="16"/>
                <w:szCs w:val="16"/>
              </w:rPr>
              <w:t>02</w:t>
            </w:r>
          </w:p>
        </w:tc>
        <w:tc>
          <w:tcPr>
            <w:tcW w:w="296" w:type="dxa"/>
            <w:hideMark/>
          </w:tcPr>
          <w:p w14:paraId="5649140F" w14:textId="77777777" w:rsidR="001E7F9C" w:rsidRPr="001E7F9C" w:rsidRDefault="001E7F9C" w:rsidP="001E7F9C">
            <w:pPr>
              <w:jc w:val="right"/>
              <w:rPr>
                <w:sz w:val="16"/>
                <w:szCs w:val="16"/>
              </w:rPr>
            </w:pPr>
            <w:r w:rsidRPr="001E7F9C">
              <w:rPr>
                <w:sz w:val="16"/>
                <w:szCs w:val="16"/>
              </w:rPr>
              <w:t>2</w:t>
            </w:r>
          </w:p>
        </w:tc>
        <w:tc>
          <w:tcPr>
            <w:tcW w:w="461" w:type="dxa"/>
            <w:hideMark/>
          </w:tcPr>
          <w:p w14:paraId="4C937484" w14:textId="77777777" w:rsidR="001E7F9C" w:rsidRPr="001E7F9C" w:rsidRDefault="001E7F9C" w:rsidP="001E7F9C">
            <w:pPr>
              <w:jc w:val="right"/>
              <w:rPr>
                <w:sz w:val="16"/>
                <w:szCs w:val="16"/>
              </w:rPr>
            </w:pPr>
            <w:r w:rsidRPr="001E7F9C">
              <w:rPr>
                <w:sz w:val="16"/>
                <w:szCs w:val="16"/>
              </w:rPr>
              <w:t>01</w:t>
            </w:r>
          </w:p>
        </w:tc>
        <w:tc>
          <w:tcPr>
            <w:tcW w:w="646" w:type="dxa"/>
            <w:hideMark/>
          </w:tcPr>
          <w:p w14:paraId="4FE9C977" w14:textId="77777777" w:rsidR="001E7F9C" w:rsidRPr="001E7F9C" w:rsidRDefault="001E7F9C" w:rsidP="001E7F9C">
            <w:pPr>
              <w:jc w:val="right"/>
              <w:rPr>
                <w:sz w:val="16"/>
                <w:szCs w:val="16"/>
              </w:rPr>
            </w:pPr>
            <w:r w:rsidRPr="001E7F9C">
              <w:rPr>
                <w:sz w:val="16"/>
                <w:szCs w:val="16"/>
              </w:rPr>
              <w:t>61090</w:t>
            </w:r>
          </w:p>
        </w:tc>
        <w:tc>
          <w:tcPr>
            <w:tcW w:w="456" w:type="dxa"/>
            <w:hideMark/>
          </w:tcPr>
          <w:p w14:paraId="56E2A814"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5056FCE7" w14:textId="77777777" w:rsidR="001E7F9C" w:rsidRPr="001E7F9C" w:rsidRDefault="001E7F9C">
            <w:pPr>
              <w:jc w:val="right"/>
              <w:rPr>
                <w:sz w:val="16"/>
                <w:szCs w:val="16"/>
              </w:rPr>
            </w:pPr>
            <w:r w:rsidRPr="001E7F9C">
              <w:rPr>
                <w:sz w:val="16"/>
                <w:szCs w:val="16"/>
              </w:rPr>
              <w:t>79 491,6</w:t>
            </w:r>
          </w:p>
        </w:tc>
        <w:tc>
          <w:tcPr>
            <w:tcW w:w="1068" w:type="dxa"/>
            <w:noWrap/>
            <w:hideMark/>
          </w:tcPr>
          <w:p w14:paraId="34310A80" w14:textId="77777777" w:rsidR="001E7F9C" w:rsidRPr="001E7F9C" w:rsidRDefault="001E7F9C">
            <w:pPr>
              <w:jc w:val="right"/>
              <w:rPr>
                <w:sz w:val="16"/>
                <w:szCs w:val="16"/>
              </w:rPr>
            </w:pPr>
            <w:r w:rsidRPr="001E7F9C">
              <w:rPr>
                <w:sz w:val="16"/>
                <w:szCs w:val="16"/>
              </w:rPr>
              <w:t>62 231,1</w:t>
            </w:r>
          </w:p>
        </w:tc>
        <w:tc>
          <w:tcPr>
            <w:tcW w:w="1201" w:type="dxa"/>
            <w:noWrap/>
            <w:hideMark/>
          </w:tcPr>
          <w:p w14:paraId="586CAF82" w14:textId="77777777" w:rsidR="001E7F9C" w:rsidRPr="001E7F9C" w:rsidRDefault="001E7F9C">
            <w:pPr>
              <w:jc w:val="right"/>
              <w:rPr>
                <w:sz w:val="16"/>
                <w:szCs w:val="16"/>
              </w:rPr>
            </w:pPr>
            <w:r w:rsidRPr="001E7F9C">
              <w:rPr>
                <w:sz w:val="16"/>
                <w:szCs w:val="16"/>
              </w:rPr>
              <w:t>60 391,5</w:t>
            </w:r>
          </w:p>
        </w:tc>
      </w:tr>
      <w:tr w:rsidR="001E7F9C" w:rsidRPr="001E7F9C" w14:paraId="5EADC891" w14:textId="77777777" w:rsidTr="001E7F9C">
        <w:trPr>
          <w:gridAfter w:val="1"/>
          <w:wAfter w:w="22" w:type="dxa"/>
          <w:trHeight w:val="795"/>
        </w:trPr>
        <w:tc>
          <w:tcPr>
            <w:tcW w:w="2972" w:type="dxa"/>
            <w:hideMark/>
          </w:tcPr>
          <w:p w14:paraId="7FCC10A2" w14:textId="77777777" w:rsidR="001E7F9C" w:rsidRPr="001E7F9C" w:rsidRDefault="001E7F9C" w:rsidP="001E7F9C">
            <w:pPr>
              <w:jc w:val="right"/>
              <w:rPr>
                <w:sz w:val="16"/>
                <w:szCs w:val="16"/>
              </w:rPr>
            </w:pPr>
            <w:r w:rsidRPr="001E7F9C">
              <w:rPr>
                <w:sz w:val="16"/>
                <w:szCs w:val="16"/>
              </w:rPr>
              <w:t>Предоставление субсидий бюджетным, автономным учреждениям и иным некоммерческим организациям</w:t>
            </w:r>
          </w:p>
        </w:tc>
        <w:tc>
          <w:tcPr>
            <w:tcW w:w="515" w:type="dxa"/>
            <w:hideMark/>
          </w:tcPr>
          <w:p w14:paraId="52A7254A" w14:textId="77777777" w:rsidR="001E7F9C" w:rsidRPr="001E7F9C" w:rsidRDefault="001E7F9C" w:rsidP="001E7F9C">
            <w:pPr>
              <w:jc w:val="right"/>
              <w:rPr>
                <w:sz w:val="16"/>
                <w:szCs w:val="16"/>
              </w:rPr>
            </w:pPr>
            <w:r w:rsidRPr="001E7F9C">
              <w:rPr>
                <w:sz w:val="16"/>
                <w:szCs w:val="16"/>
              </w:rPr>
              <w:t>991</w:t>
            </w:r>
          </w:p>
        </w:tc>
        <w:tc>
          <w:tcPr>
            <w:tcW w:w="376" w:type="dxa"/>
            <w:hideMark/>
          </w:tcPr>
          <w:p w14:paraId="714E6D42" w14:textId="77777777" w:rsidR="001E7F9C" w:rsidRPr="001E7F9C" w:rsidRDefault="001E7F9C" w:rsidP="001E7F9C">
            <w:pPr>
              <w:jc w:val="right"/>
              <w:rPr>
                <w:sz w:val="16"/>
                <w:szCs w:val="16"/>
              </w:rPr>
            </w:pPr>
            <w:r w:rsidRPr="001E7F9C">
              <w:rPr>
                <w:sz w:val="16"/>
                <w:szCs w:val="16"/>
              </w:rPr>
              <w:t>07</w:t>
            </w:r>
          </w:p>
        </w:tc>
        <w:tc>
          <w:tcPr>
            <w:tcW w:w="475" w:type="dxa"/>
            <w:hideMark/>
          </w:tcPr>
          <w:p w14:paraId="68C273F6" w14:textId="77777777" w:rsidR="001E7F9C" w:rsidRPr="001E7F9C" w:rsidRDefault="001E7F9C" w:rsidP="001E7F9C">
            <w:pPr>
              <w:jc w:val="right"/>
              <w:rPr>
                <w:sz w:val="16"/>
                <w:szCs w:val="16"/>
              </w:rPr>
            </w:pPr>
            <w:r w:rsidRPr="001E7F9C">
              <w:rPr>
                <w:sz w:val="16"/>
                <w:szCs w:val="16"/>
              </w:rPr>
              <w:t>02</w:t>
            </w:r>
          </w:p>
        </w:tc>
        <w:tc>
          <w:tcPr>
            <w:tcW w:w="376" w:type="dxa"/>
            <w:hideMark/>
          </w:tcPr>
          <w:p w14:paraId="06E78F4B" w14:textId="77777777" w:rsidR="001E7F9C" w:rsidRPr="001E7F9C" w:rsidRDefault="001E7F9C" w:rsidP="001E7F9C">
            <w:pPr>
              <w:jc w:val="right"/>
              <w:rPr>
                <w:sz w:val="16"/>
                <w:szCs w:val="16"/>
              </w:rPr>
            </w:pPr>
            <w:r w:rsidRPr="001E7F9C">
              <w:rPr>
                <w:sz w:val="16"/>
                <w:szCs w:val="16"/>
              </w:rPr>
              <w:t>02</w:t>
            </w:r>
          </w:p>
        </w:tc>
        <w:tc>
          <w:tcPr>
            <w:tcW w:w="296" w:type="dxa"/>
            <w:hideMark/>
          </w:tcPr>
          <w:p w14:paraId="7C70EB70" w14:textId="77777777" w:rsidR="001E7F9C" w:rsidRPr="001E7F9C" w:rsidRDefault="001E7F9C" w:rsidP="001E7F9C">
            <w:pPr>
              <w:jc w:val="right"/>
              <w:rPr>
                <w:sz w:val="16"/>
                <w:szCs w:val="16"/>
              </w:rPr>
            </w:pPr>
            <w:r w:rsidRPr="001E7F9C">
              <w:rPr>
                <w:sz w:val="16"/>
                <w:szCs w:val="16"/>
              </w:rPr>
              <w:t>2</w:t>
            </w:r>
          </w:p>
        </w:tc>
        <w:tc>
          <w:tcPr>
            <w:tcW w:w="461" w:type="dxa"/>
            <w:hideMark/>
          </w:tcPr>
          <w:p w14:paraId="13051490" w14:textId="77777777" w:rsidR="001E7F9C" w:rsidRPr="001E7F9C" w:rsidRDefault="001E7F9C" w:rsidP="001E7F9C">
            <w:pPr>
              <w:jc w:val="right"/>
              <w:rPr>
                <w:sz w:val="16"/>
                <w:szCs w:val="16"/>
              </w:rPr>
            </w:pPr>
            <w:r w:rsidRPr="001E7F9C">
              <w:rPr>
                <w:sz w:val="16"/>
                <w:szCs w:val="16"/>
              </w:rPr>
              <w:t>01</w:t>
            </w:r>
          </w:p>
        </w:tc>
        <w:tc>
          <w:tcPr>
            <w:tcW w:w="646" w:type="dxa"/>
            <w:hideMark/>
          </w:tcPr>
          <w:p w14:paraId="44F288F1" w14:textId="77777777" w:rsidR="001E7F9C" w:rsidRPr="001E7F9C" w:rsidRDefault="001E7F9C" w:rsidP="001E7F9C">
            <w:pPr>
              <w:jc w:val="right"/>
              <w:rPr>
                <w:sz w:val="16"/>
                <w:szCs w:val="16"/>
              </w:rPr>
            </w:pPr>
            <w:r w:rsidRPr="001E7F9C">
              <w:rPr>
                <w:sz w:val="16"/>
                <w:szCs w:val="16"/>
              </w:rPr>
              <w:t>61090</w:t>
            </w:r>
          </w:p>
        </w:tc>
        <w:tc>
          <w:tcPr>
            <w:tcW w:w="456" w:type="dxa"/>
            <w:hideMark/>
          </w:tcPr>
          <w:p w14:paraId="277C5AF9" w14:textId="77777777" w:rsidR="001E7F9C" w:rsidRPr="001E7F9C" w:rsidRDefault="001E7F9C" w:rsidP="001E7F9C">
            <w:pPr>
              <w:jc w:val="right"/>
              <w:rPr>
                <w:sz w:val="16"/>
                <w:szCs w:val="16"/>
              </w:rPr>
            </w:pPr>
            <w:r w:rsidRPr="001E7F9C">
              <w:rPr>
                <w:sz w:val="16"/>
                <w:szCs w:val="16"/>
              </w:rPr>
              <w:t>600</w:t>
            </w:r>
          </w:p>
        </w:tc>
        <w:tc>
          <w:tcPr>
            <w:tcW w:w="1077" w:type="dxa"/>
            <w:noWrap/>
            <w:hideMark/>
          </w:tcPr>
          <w:p w14:paraId="68BAB8A1" w14:textId="77777777" w:rsidR="001E7F9C" w:rsidRPr="001E7F9C" w:rsidRDefault="001E7F9C">
            <w:pPr>
              <w:jc w:val="right"/>
              <w:rPr>
                <w:sz w:val="16"/>
                <w:szCs w:val="16"/>
              </w:rPr>
            </w:pPr>
            <w:r w:rsidRPr="001E7F9C">
              <w:rPr>
                <w:sz w:val="16"/>
                <w:szCs w:val="16"/>
              </w:rPr>
              <w:t>79 491,6</w:t>
            </w:r>
          </w:p>
        </w:tc>
        <w:tc>
          <w:tcPr>
            <w:tcW w:w="1068" w:type="dxa"/>
            <w:noWrap/>
            <w:hideMark/>
          </w:tcPr>
          <w:p w14:paraId="5E49DED7" w14:textId="77777777" w:rsidR="001E7F9C" w:rsidRPr="001E7F9C" w:rsidRDefault="001E7F9C">
            <w:pPr>
              <w:jc w:val="right"/>
              <w:rPr>
                <w:sz w:val="16"/>
                <w:szCs w:val="16"/>
              </w:rPr>
            </w:pPr>
            <w:r w:rsidRPr="001E7F9C">
              <w:rPr>
                <w:sz w:val="16"/>
                <w:szCs w:val="16"/>
              </w:rPr>
              <w:t>62 231,1</w:t>
            </w:r>
          </w:p>
        </w:tc>
        <w:tc>
          <w:tcPr>
            <w:tcW w:w="1201" w:type="dxa"/>
            <w:noWrap/>
            <w:hideMark/>
          </w:tcPr>
          <w:p w14:paraId="52F6BC97" w14:textId="77777777" w:rsidR="001E7F9C" w:rsidRPr="001E7F9C" w:rsidRDefault="001E7F9C">
            <w:pPr>
              <w:jc w:val="right"/>
              <w:rPr>
                <w:sz w:val="16"/>
                <w:szCs w:val="16"/>
              </w:rPr>
            </w:pPr>
            <w:r w:rsidRPr="001E7F9C">
              <w:rPr>
                <w:sz w:val="16"/>
                <w:szCs w:val="16"/>
              </w:rPr>
              <w:t>60 391,5</w:t>
            </w:r>
          </w:p>
        </w:tc>
      </w:tr>
      <w:tr w:rsidR="001E7F9C" w:rsidRPr="001E7F9C" w14:paraId="43D2983A" w14:textId="77777777" w:rsidTr="001E7F9C">
        <w:trPr>
          <w:gridAfter w:val="1"/>
          <w:wAfter w:w="22" w:type="dxa"/>
          <w:trHeight w:val="375"/>
        </w:trPr>
        <w:tc>
          <w:tcPr>
            <w:tcW w:w="2972" w:type="dxa"/>
            <w:hideMark/>
          </w:tcPr>
          <w:p w14:paraId="4BF4491A" w14:textId="77777777" w:rsidR="001E7F9C" w:rsidRPr="001E7F9C" w:rsidRDefault="001E7F9C" w:rsidP="001E7F9C">
            <w:pPr>
              <w:jc w:val="right"/>
              <w:rPr>
                <w:sz w:val="16"/>
                <w:szCs w:val="16"/>
              </w:rPr>
            </w:pPr>
            <w:r w:rsidRPr="001E7F9C">
              <w:rPr>
                <w:sz w:val="16"/>
                <w:szCs w:val="16"/>
              </w:rPr>
              <w:t>Субсидии бюджетным учреждениям</w:t>
            </w:r>
          </w:p>
        </w:tc>
        <w:tc>
          <w:tcPr>
            <w:tcW w:w="515" w:type="dxa"/>
            <w:hideMark/>
          </w:tcPr>
          <w:p w14:paraId="75A54FE5" w14:textId="77777777" w:rsidR="001E7F9C" w:rsidRPr="001E7F9C" w:rsidRDefault="001E7F9C" w:rsidP="001E7F9C">
            <w:pPr>
              <w:jc w:val="right"/>
              <w:rPr>
                <w:sz w:val="16"/>
                <w:szCs w:val="16"/>
              </w:rPr>
            </w:pPr>
            <w:r w:rsidRPr="001E7F9C">
              <w:rPr>
                <w:sz w:val="16"/>
                <w:szCs w:val="16"/>
              </w:rPr>
              <w:t>991</w:t>
            </w:r>
          </w:p>
        </w:tc>
        <w:tc>
          <w:tcPr>
            <w:tcW w:w="376" w:type="dxa"/>
            <w:hideMark/>
          </w:tcPr>
          <w:p w14:paraId="61F70225" w14:textId="77777777" w:rsidR="001E7F9C" w:rsidRPr="001E7F9C" w:rsidRDefault="001E7F9C" w:rsidP="001E7F9C">
            <w:pPr>
              <w:jc w:val="right"/>
              <w:rPr>
                <w:sz w:val="16"/>
                <w:szCs w:val="16"/>
              </w:rPr>
            </w:pPr>
            <w:r w:rsidRPr="001E7F9C">
              <w:rPr>
                <w:sz w:val="16"/>
                <w:szCs w:val="16"/>
              </w:rPr>
              <w:t>07</w:t>
            </w:r>
          </w:p>
        </w:tc>
        <w:tc>
          <w:tcPr>
            <w:tcW w:w="475" w:type="dxa"/>
            <w:hideMark/>
          </w:tcPr>
          <w:p w14:paraId="5C1A2C51" w14:textId="77777777" w:rsidR="001E7F9C" w:rsidRPr="001E7F9C" w:rsidRDefault="001E7F9C" w:rsidP="001E7F9C">
            <w:pPr>
              <w:jc w:val="right"/>
              <w:rPr>
                <w:sz w:val="16"/>
                <w:szCs w:val="16"/>
              </w:rPr>
            </w:pPr>
            <w:r w:rsidRPr="001E7F9C">
              <w:rPr>
                <w:sz w:val="16"/>
                <w:szCs w:val="16"/>
              </w:rPr>
              <w:t>02</w:t>
            </w:r>
          </w:p>
        </w:tc>
        <w:tc>
          <w:tcPr>
            <w:tcW w:w="376" w:type="dxa"/>
            <w:hideMark/>
          </w:tcPr>
          <w:p w14:paraId="73230853" w14:textId="77777777" w:rsidR="001E7F9C" w:rsidRPr="001E7F9C" w:rsidRDefault="001E7F9C" w:rsidP="001E7F9C">
            <w:pPr>
              <w:jc w:val="right"/>
              <w:rPr>
                <w:sz w:val="16"/>
                <w:szCs w:val="16"/>
              </w:rPr>
            </w:pPr>
            <w:r w:rsidRPr="001E7F9C">
              <w:rPr>
                <w:sz w:val="16"/>
                <w:szCs w:val="16"/>
              </w:rPr>
              <w:t>02</w:t>
            </w:r>
          </w:p>
        </w:tc>
        <w:tc>
          <w:tcPr>
            <w:tcW w:w="296" w:type="dxa"/>
            <w:hideMark/>
          </w:tcPr>
          <w:p w14:paraId="22033D62" w14:textId="77777777" w:rsidR="001E7F9C" w:rsidRPr="001E7F9C" w:rsidRDefault="001E7F9C" w:rsidP="001E7F9C">
            <w:pPr>
              <w:jc w:val="right"/>
              <w:rPr>
                <w:sz w:val="16"/>
                <w:szCs w:val="16"/>
              </w:rPr>
            </w:pPr>
            <w:r w:rsidRPr="001E7F9C">
              <w:rPr>
                <w:sz w:val="16"/>
                <w:szCs w:val="16"/>
              </w:rPr>
              <w:t>2</w:t>
            </w:r>
          </w:p>
        </w:tc>
        <w:tc>
          <w:tcPr>
            <w:tcW w:w="461" w:type="dxa"/>
            <w:hideMark/>
          </w:tcPr>
          <w:p w14:paraId="71569B5C" w14:textId="77777777" w:rsidR="001E7F9C" w:rsidRPr="001E7F9C" w:rsidRDefault="001E7F9C" w:rsidP="001E7F9C">
            <w:pPr>
              <w:jc w:val="right"/>
              <w:rPr>
                <w:sz w:val="16"/>
                <w:szCs w:val="16"/>
              </w:rPr>
            </w:pPr>
            <w:r w:rsidRPr="001E7F9C">
              <w:rPr>
                <w:sz w:val="16"/>
                <w:szCs w:val="16"/>
              </w:rPr>
              <w:t>01</w:t>
            </w:r>
          </w:p>
        </w:tc>
        <w:tc>
          <w:tcPr>
            <w:tcW w:w="646" w:type="dxa"/>
            <w:hideMark/>
          </w:tcPr>
          <w:p w14:paraId="2293128F" w14:textId="77777777" w:rsidR="001E7F9C" w:rsidRPr="001E7F9C" w:rsidRDefault="001E7F9C" w:rsidP="001E7F9C">
            <w:pPr>
              <w:jc w:val="right"/>
              <w:rPr>
                <w:sz w:val="16"/>
                <w:szCs w:val="16"/>
              </w:rPr>
            </w:pPr>
            <w:r w:rsidRPr="001E7F9C">
              <w:rPr>
                <w:sz w:val="16"/>
                <w:szCs w:val="16"/>
              </w:rPr>
              <w:t>61090</w:t>
            </w:r>
          </w:p>
        </w:tc>
        <w:tc>
          <w:tcPr>
            <w:tcW w:w="456" w:type="dxa"/>
            <w:hideMark/>
          </w:tcPr>
          <w:p w14:paraId="7F3BAE6B" w14:textId="77777777" w:rsidR="001E7F9C" w:rsidRPr="001E7F9C" w:rsidRDefault="001E7F9C" w:rsidP="001E7F9C">
            <w:pPr>
              <w:jc w:val="right"/>
              <w:rPr>
                <w:sz w:val="16"/>
                <w:szCs w:val="16"/>
              </w:rPr>
            </w:pPr>
            <w:r w:rsidRPr="001E7F9C">
              <w:rPr>
                <w:sz w:val="16"/>
                <w:szCs w:val="16"/>
              </w:rPr>
              <w:t>610</w:t>
            </w:r>
          </w:p>
        </w:tc>
        <w:tc>
          <w:tcPr>
            <w:tcW w:w="1077" w:type="dxa"/>
            <w:noWrap/>
            <w:hideMark/>
          </w:tcPr>
          <w:p w14:paraId="2F9F4119" w14:textId="77777777" w:rsidR="001E7F9C" w:rsidRPr="001E7F9C" w:rsidRDefault="001E7F9C">
            <w:pPr>
              <w:jc w:val="right"/>
              <w:rPr>
                <w:sz w:val="16"/>
                <w:szCs w:val="16"/>
              </w:rPr>
            </w:pPr>
            <w:r w:rsidRPr="001E7F9C">
              <w:rPr>
                <w:sz w:val="16"/>
                <w:szCs w:val="16"/>
              </w:rPr>
              <w:t>79 491,6</w:t>
            </w:r>
          </w:p>
        </w:tc>
        <w:tc>
          <w:tcPr>
            <w:tcW w:w="1068" w:type="dxa"/>
            <w:noWrap/>
            <w:hideMark/>
          </w:tcPr>
          <w:p w14:paraId="0B912A3C" w14:textId="77777777" w:rsidR="001E7F9C" w:rsidRPr="001E7F9C" w:rsidRDefault="001E7F9C">
            <w:pPr>
              <w:jc w:val="right"/>
              <w:rPr>
                <w:sz w:val="16"/>
                <w:szCs w:val="16"/>
              </w:rPr>
            </w:pPr>
            <w:r w:rsidRPr="001E7F9C">
              <w:rPr>
                <w:sz w:val="16"/>
                <w:szCs w:val="16"/>
              </w:rPr>
              <w:t>62 231,1</w:t>
            </w:r>
          </w:p>
        </w:tc>
        <w:tc>
          <w:tcPr>
            <w:tcW w:w="1201" w:type="dxa"/>
            <w:noWrap/>
            <w:hideMark/>
          </w:tcPr>
          <w:p w14:paraId="5B0E0494" w14:textId="77777777" w:rsidR="001E7F9C" w:rsidRPr="001E7F9C" w:rsidRDefault="001E7F9C">
            <w:pPr>
              <w:jc w:val="right"/>
              <w:rPr>
                <w:sz w:val="16"/>
                <w:szCs w:val="16"/>
              </w:rPr>
            </w:pPr>
            <w:r w:rsidRPr="001E7F9C">
              <w:rPr>
                <w:sz w:val="16"/>
                <w:szCs w:val="16"/>
              </w:rPr>
              <w:t>60 391,5</w:t>
            </w:r>
          </w:p>
        </w:tc>
      </w:tr>
      <w:tr w:rsidR="001E7F9C" w:rsidRPr="001E7F9C" w14:paraId="6691BA9D" w14:textId="77777777" w:rsidTr="001E7F9C">
        <w:trPr>
          <w:gridAfter w:val="1"/>
          <w:wAfter w:w="22" w:type="dxa"/>
          <w:trHeight w:val="3420"/>
        </w:trPr>
        <w:tc>
          <w:tcPr>
            <w:tcW w:w="2972" w:type="dxa"/>
            <w:hideMark/>
          </w:tcPr>
          <w:p w14:paraId="0126C995" w14:textId="77777777" w:rsidR="001E7F9C" w:rsidRPr="001E7F9C" w:rsidRDefault="001E7F9C" w:rsidP="001E7F9C">
            <w:pPr>
              <w:jc w:val="right"/>
              <w:rPr>
                <w:sz w:val="16"/>
                <w:szCs w:val="16"/>
              </w:rPr>
            </w:pPr>
            <w:r w:rsidRPr="001E7F9C">
              <w:rPr>
                <w:sz w:val="16"/>
                <w:szCs w:val="16"/>
              </w:rPr>
              <w:t>Осуществление государственных полномочий Республики Мордовия по обеспечению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p>
        </w:tc>
        <w:tc>
          <w:tcPr>
            <w:tcW w:w="515" w:type="dxa"/>
            <w:hideMark/>
          </w:tcPr>
          <w:p w14:paraId="48100ACE" w14:textId="77777777" w:rsidR="001E7F9C" w:rsidRPr="001E7F9C" w:rsidRDefault="001E7F9C" w:rsidP="001E7F9C">
            <w:pPr>
              <w:jc w:val="right"/>
              <w:rPr>
                <w:sz w:val="16"/>
                <w:szCs w:val="16"/>
              </w:rPr>
            </w:pPr>
            <w:r w:rsidRPr="001E7F9C">
              <w:rPr>
                <w:sz w:val="16"/>
                <w:szCs w:val="16"/>
              </w:rPr>
              <w:t>991</w:t>
            </w:r>
          </w:p>
        </w:tc>
        <w:tc>
          <w:tcPr>
            <w:tcW w:w="376" w:type="dxa"/>
            <w:hideMark/>
          </w:tcPr>
          <w:p w14:paraId="2A7B6B16" w14:textId="77777777" w:rsidR="001E7F9C" w:rsidRPr="001E7F9C" w:rsidRDefault="001E7F9C" w:rsidP="001E7F9C">
            <w:pPr>
              <w:jc w:val="right"/>
              <w:rPr>
                <w:sz w:val="16"/>
                <w:szCs w:val="16"/>
              </w:rPr>
            </w:pPr>
            <w:r w:rsidRPr="001E7F9C">
              <w:rPr>
                <w:sz w:val="16"/>
                <w:szCs w:val="16"/>
              </w:rPr>
              <w:t>07</w:t>
            </w:r>
          </w:p>
        </w:tc>
        <w:tc>
          <w:tcPr>
            <w:tcW w:w="475" w:type="dxa"/>
            <w:hideMark/>
          </w:tcPr>
          <w:p w14:paraId="5BC7FFA9" w14:textId="77777777" w:rsidR="001E7F9C" w:rsidRPr="001E7F9C" w:rsidRDefault="001E7F9C" w:rsidP="001E7F9C">
            <w:pPr>
              <w:jc w:val="right"/>
              <w:rPr>
                <w:sz w:val="16"/>
                <w:szCs w:val="16"/>
              </w:rPr>
            </w:pPr>
            <w:r w:rsidRPr="001E7F9C">
              <w:rPr>
                <w:sz w:val="16"/>
                <w:szCs w:val="16"/>
              </w:rPr>
              <w:t>02</w:t>
            </w:r>
          </w:p>
        </w:tc>
        <w:tc>
          <w:tcPr>
            <w:tcW w:w="376" w:type="dxa"/>
            <w:hideMark/>
          </w:tcPr>
          <w:p w14:paraId="22A7D9FA" w14:textId="77777777" w:rsidR="001E7F9C" w:rsidRPr="001E7F9C" w:rsidRDefault="001E7F9C" w:rsidP="001E7F9C">
            <w:pPr>
              <w:jc w:val="right"/>
              <w:rPr>
                <w:sz w:val="16"/>
                <w:szCs w:val="16"/>
              </w:rPr>
            </w:pPr>
            <w:r w:rsidRPr="001E7F9C">
              <w:rPr>
                <w:sz w:val="16"/>
                <w:szCs w:val="16"/>
              </w:rPr>
              <w:t>02</w:t>
            </w:r>
          </w:p>
        </w:tc>
        <w:tc>
          <w:tcPr>
            <w:tcW w:w="296" w:type="dxa"/>
            <w:hideMark/>
          </w:tcPr>
          <w:p w14:paraId="1C620EA9" w14:textId="77777777" w:rsidR="001E7F9C" w:rsidRPr="001E7F9C" w:rsidRDefault="001E7F9C" w:rsidP="001E7F9C">
            <w:pPr>
              <w:jc w:val="right"/>
              <w:rPr>
                <w:sz w:val="16"/>
                <w:szCs w:val="16"/>
              </w:rPr>
            </w:pPr>
            <w:r w:rsidRPr="001E7F9C">
              <w:rPr>
                <w:sz w:val="16"/>
                <w:szCs w:val="16"/>
              </w:rPr>
              <w:t>2</w:t>
            </w:r>
          </w:p>
        </w:tc>
        <w:tc>
          <w:tcPr>
            <w:tcW w:w="461" w:type="dxa"/>
            <w:hideMark/>
          </w:tcPr>
          <w:p w14:paraId="78D91DC4" w14:textId="77777777" w:rsidR="001E7F9C" w:rsidRPr="001E7F9C" w:rsidRDefault="001E7F9C" w:rsidP="001E7F9C">
            <w:pPr>
              <w:jc w:val="right"/>
              <w:rPr>
                <w:sz w:val="16"/>
                <w:szCs w:val="16"/>
              </w:rPr>
            </w:pPr>
            <w:r w:rsidRPr="001E7F9C">
              <w:rPr>
                <w:sz w:val="16"/>
                <w:szCs w:val="16"/>
              </w:rPr>
              <w:t>01</w:t>
            </w:r>
          </w:p>
        </w:tc>
        <w:tc>
          <w:tcPr>
            <w:tcW w:w="646" w:type="dxa"/>
            <w:hideMark/>
          </w:tcPr>
          <w:p w14:paraId="3C57E722" w14:textId="77777777" w:rsidR="001E7F9C" w:rsidRPr="001E7F9C" w:rsidRDefault="001E7F9C" w:rsidP="001E7F9C">
            <w:pPr>
              <w:jc w:val="right"/>
              <w:rPr>
                <w:sz w:val="16"/>
                <w:szCs w:val="16"/>
              </w:rPr>
            </w:pPr>
            <w:r w:rsidRPr="001E7F9C">
              <w:rPr>
                <w:sz w:val="16"/>
                <w:szCs w:val="16"/>
              </w:rPr>
              <w:t>77080</w:t>
            </w:r>
          </w:p>
        </w:tc>
        <w:tc>
          <w:tcPr>
            <w:tcW w:w="456" w:type="dxa"/>
            <w:hideMark/>
          </w:tcPr>
          <w:p w14:paraId="134AD1CE"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385F8622" w14:textId="77777777" w:rsidR="001E7F9C" w:rsidRPr="001E7F9C" w:rsidRDefault="001E7F9C">
            <w:pPr>
              <w:jc w:val="right"/>
              <w:rPr>
                <w:sz w:val="16"/>
                <w:szCs w:val="16"/>
              </w:rPr>
            </w:pPr>
            <w:r w:rsidRPr="001E7F9C">
              <w:rPr>
                <w:sz w:val="16"/>
                <w:szCs w:val="16"/>
              </w:rPr>
              <w:t>510 872,5</w:t>
            </w:r>
          </w:p>
        </w:tc>
        <w:tc>
          <w:tcPr>
            <w:tcW w:w="1068" w:type="dxa"/>
            <w:noWrap/>
            <w:hideMark/>
          </w:tcPr>
          <w:p w14:paraId="43A985F7" w14:textId="77777777" w:rsidR="001E7F9C" w:rsidRPr="001E7F9C" w:rsidRDefault="001E7F9C">
            <w:pPr>
              <w:jc w:val="right"/>
              <w:rPr>
                <w:sz w:val="16"/>
                <w:szCs w:val="16"/>
              </w:rPr>
            </w:pPr>
            <w:r w:rsidRPr="001E7F9C">
              <w:rPr>
                <w:sz w:val="16"/>
                <w:szCs w:val="16"/>
              </w:rPr>
              <w:t>569 344,7</w:t>
            </w:r>
          </w:p>
        </w:tc>
        <w:tc>
          <w:tcPr>
            <w:tcW w:w="1201" w:type="dxa"/>
            <w:noWrap/>
            <w:hideMark/>
          </w:tcPr>
          <w:p w14:paraId="598536BC" w14:textId="77777777" w:rsidR="001E7F9C" w:rsidRPr="001E7F9C" w:rsidRDefault="001E7F9C">
            <w:pPr>
              <w:jc w:val="right"/>
              <w:rPr>
                <w:sz w:val="16"/>
                <w:szCs w:val="16"/>
              </w:rPr>
            </w:pPr>
            <w:r w:rsidRPr="001E7F9C">
              <w:rPr>
                <w:sz w:val="16"/>
                <w:szCs w:val="16"/>
              </w:rPr>
              <w:t>585 633,0</w:t>
            </w:r>
          </w:p>
        </w:tc>
      </w:tr>
      <w:tr w:rsidR="001E7F9C" w:rsidRPr="001E7F9C" w14:paraId="33CDCE00" w14:textId="77777777" w:rsidTr="001E7F9C">
        <w:trPr>
          <w:gridAfter w:val="1"/>
          <w:wAfter w:w="22" w:type="dxa"/>
          <w:trHeight w:val="780"/>
        </w:trPr>
        <w:tc>
          <w:tcPr>
            <w:tcW w:w="2972" w:type="dxa"/>
            <w:hideMark/>
          </w:tcPr>
          <w:p w14:paraId="7FB0FD96" w14:textId="77777777" w:rsidR="001E7F9C" w:rsidRPr="001E7F9C" w:rsidRDefault="001E7F9C" w:rsidP="001E7F9C">
            <w:pPr>
              <w:jc w:val="right"/>
              <w:rPr>
                <w:sz w:val="16"/>
                <w:szCs w:val="16"/>
              </w:rPr>
            </w:pPr>
            <w:r w:rsidRPr="001E7F9C">
              <w:rPr>
                <w:sz w:val="16"/>
                <w:szCs w:val="16"/>
              </w:rPr>
              <w:t>Предоставление субсидий бюджетным, автономным учреждениям и иным некоммерческим организациям</w:t>
            </w:r>
          </w:p>
        </w:tc>
        <w:tc>
          <w:tcPr>
            <w:tcW w:w="515" w:type="dxa"/>
            <w:hideMark/>
          </w:tcPr>
          <w:p w14:paraId="43FD5A8E" w14:textId="77777777" w:rsidR="001E7F9C" w:rsidRPr="001E7F9C" w:rsidRDefault="001E7F9C" w:rsidP="001E7F9C">
            <w:pPr>
              <w:jc w:val="right"/>
              <w:rPr>
                <w:sz w:val="16"/>
                <w:szCs w:val="16"/>
              </w:rPr>
            </w:pPr>
            <w:r w:rsidRPr="001E7F9C">
              <w:rPr>
                <w:sz w:val="16"/>
                <w:szCs w:val="16"/>
              </w:rPr>
              <w:t>991</w:t>
            </w:r>
          </w:p>
        </w:tc>
        <w:tc>
          <w:tcPr>
            <w:tcW w:w="376" w:type="dxa"/>
            <w:hideMark/>
          </w:tcPr>
          <w:p w14:paraId="6987C530" w14:textId="77777777" w:rsidR="001E7F9C" w:rsidRPr="001E7F9C" w:rsidRDefault="001E7F9C" w:rsidP="001E7F9C">
            <w:pPr>
              <w:jc w:val="right"/>
              <w:rPr>
                <w:sz w:val="16"/>
                <w:szCs w:val="16"/>
              </w:rPr>
            </w:pPr>
            <w:r w:rsidRPr="001E7F9C">
              <w:rPr>
                <w:sz w:val="16"/>
                <w:szCs w:val="16"/>
              </w:rPr>
              <w:t>07</w:t>
            </w:r>
          </w:p>
        </w:tc>
        <w:tc>
          <w:tcPr>
            <w:tcW w:w="475" w:type="dxa"/>
            <w:hideMark/>
          </w:tcPr>
          <w:p w14:paraId="18A4A6D8" w14:textId="77777777" w:rsidR="001E7F9C" w:rsidRPr="001E7F9C" w:rsidRDefault="001E7F9C" w:rsidP="001E7F9C">
            <w:pPr>
              <w:jc w:val="right"/>
              <w:rPr>
                <w:sz w:val="16"/>
                <w:szCs w:val="16"/>
              </w:rPr>
            </w:pPr>
            <w:r w:rsidRPr="001E7F9C">
              <w:rPr>
                <w:sz w:val="16"/>
                <w:szCs w:val="16"/>
              </w:rPr>
              <w:t>02</w:t>
            </w:r>
          </w:p>
        </w:tc>
        <w:tc>
          <w:tcPr>
            <w:tcW w:w="376" w:type="dxa"/>
            <w:hideMark/>
          </w:tcPr>
          <w:p w14:paraId="7FA16F3A" w14:textId="77777777" w:rsidR="001E7F9C" w:rsidRPr="001E7F9C" w:rsidRDefault="001E7F9C" w:rsidP="001E7F9C">
            <w:pPr>
              <w:jc w:val="right"/>
              <w:rPr>
                <w:sz w:val="16"/>
                <w:szCs w:val="16"/>
              </w:rPr>
            </w:pPr>
            <w:r w:rsidRPr="001E7F9C">
              <w:rPr>
                <w:sz w:val="16"/>
                <w:szCs w:val="16"/>
              </w:rPr>
              <w:t>02</w:t>
            </w:r>
          </w:p>
        </w:tc>
        <w:tc>
          <w:tcPr>
            <w:tcW w:w="296" w:type="dxa"/>
            <w:hideMark/>
          </w:tcPr>
          <w:p w14:paraId="6F34FE33" w14:textId="77777777" w:rsidR="001E7F9C" w:rsidRPr="001E7F9C" w:rsidRDefault="001E7F9C" w:rsidP="001E7F9C">
            <w:pPr>
              <w:jc w:val="right"/>
              <w:rPr>
                <w:sz w:val="16"/>
                <w:szCs w:val="16"/>
              </w:rPr>
            </w:pPr>
            <w:r w:rsidRPr="001E7F9C">
              <w:rPr>
                <w:sz w:val="16"/>
                <w:szCs w:val="16"/>
              </w:rPr>
              <w:t>2</w:t>
            </w:r>
          </w:p>
        </w:tc>
        <w:tc>
          <w:tcPr>
            <w:tcW w:w="461" w:type="dxa"/>
            <w:hideMark/>
          </w:tcPr>
          <w:p w14:paraId="5F08EDBA" w14:textId="77777777" w:rsidR="001E7F9C" w:rsidRPr="001E7F9C" w:rsidRDefault="001E7F9C" w:rsidP="001E7F9C">
            <w:pPr>
              <w:jc w:val="right"/>
              <w:rPr>
                <w:sz w:val="16"/>
                <w:szCs w:val="16"/>
              </w:rPr>
            </w:pPr>
            <w:r w:rsidRPr="001E7F9C">
              <w:rPr>
                <w:sz w:val="16"/>
                <w:szCs w:val="16"/>
              </w:rPr>
              <w:t>01</w:t>
            </w:r>
          </w:p>
        </w:tc>
        <w:tc>
          <w:tcPr>
            <w:tcW w:w="646" w:type="dxa"/>
            <w:hideMark/>
          </w:tcPr>
          <w:p w14:paraId="7494D481" w14:textId="77777777" w:rsidR="001E7F9C" w:rsidRPr="001E7F9C" w:rsidRDefault="001E7F9C" w:rsidP="001E7F9C">
            <w:pPr>
              <w:jc w:val="right"/>
              <w:rPr>
                <w:sz w:val="16"/>
                <w:szCs w:val="16"/>
              </w:rPr>
            </w:pPr>
            <w:r w:rsidRPr="001E7F9C">
              <w:rPr>
                <w:sz w:val="16"/>
                <w:szCs w:val="16"/>
              </w:rPr>
              <w:t>77080</w:t>
            </w:r>
          </w:p>
        </w:tc>
        <w:tc>
          <w:tcPr>
            <w:tcW w:w="456" w:type="dxa"/>
            <w:hideMark/>
          </w:tcPr>
          <w:p w14:paraId="0CA95433" w14:textId="77777777" w:rsidR="001E7F9C" w:rsidRPr="001E7F9C" w:rsidRDefault="001E7F9C" w:rsidP="001E7F9C">
            <w:pPr>
              <w:jc w:val="right"/>
              <w:rPr>
                <w:sz w:val="16"/>
                <w:szCs w:val="16"/>
              </w:rPr>
            </w:pPr>
            <w:r w:rsidRPr="001E7F9C">
              <w:rPr>
                <w:sz w:val="16"/>
                <w:szCs w:val="16"/>
              </w:rPr>
              <w:t>600</w:t>
            </w:r>
          </w:p>
        </w:tc>
        <w:tc>
          <w:tcPr>
            <w:tcW w:w="1077" w:type="dxa"/>
            <w:noWrap/>
            <w:hideMark/>
          </w:tcPr>
          <w:p w14:paraId="570FDB67" w14:textId="77777777" w:rsidR="001E7F9C" w:rsidRPr="001E7F9C" w:rsidRDefault="001E7F9C">
            <w:pPr>
              <w:jc w:val="right"/>
              <w:rPr>
                <w:sz w:val="16"/>
                <w:szCs w:val="16"/>
              </w:rPr>
            </w:pPr>
            <w:r w:rsidRPr="001E7F9C">
              <w:rPr>
                <w:sz w:val="16"/>
                <w:szCs w:val="16"/>
              </w:rPr>
              <w:t>510 872,5</w:t>
            </w:r>
          </w:p>
        </w:tc>
        <w:tc>
          <w:tcPr>
            <w:tcW w:w="1068" w:type="dxa"/>
            <w:noWrap/>
            <w:hideMark/>
          </w:tcPr>
          <w:p w14:paraId="1660E513" w14:textId="77777777" w:rsidR="001E7F9C" w:rsidRPr="001E7F9C" w:rsidRDefault="001E7F9C">
            <w:pPr>
              <w:jc w:val="right"/>
              <w:rPr>
                <w:sz w:val="16"/>
                <w:szCs w:val="16"/>
              </w:rPr>
            </w:pPr>
            <w:r w:rsidRPr="001E7F9C">
              <w:rPr>
                <w:sz w:val="16"/>
                <w:szCs w:val="16"/>
              </w:rPr>
              <w:t>569 344,7</w:t>
            </w:r>
          </w:p>
        </w:tc>
        <w:tc>
          <w:tcPr>
            <w:tcW w:w="1201" w:type="dxa"/>
            <w:noWrap/>
            <w:hideMark/>
          </w:tcPr>
          <w:p w14:paraId="1E40B789" w14:textId="77777777" w:rsidR="001E7F9C" w:rsidRPr="001E7F9C" w:rsidRDefault="001E7F9C">
            <w:pPr>
              <w:jc w:val="right"/>
              <w:rPr>
                <w:sz w:val="16"/>
                <w:szCs w:val="16"/>
              </w:rPr>
            </w:pPr>
            <w:r w:rsidRPr="001E7F9C">
              <w:rPr>
                <w:sz w:val="16"/>
                <w:szCs w:val="16"/>
              </w:rPr>
              <w:t>585 633,0</w:t>
            </w:r>
          </w:p>
        </w:tc>
      </w:tr>
      <w:tr w:rsidR="001E7F9C" w:rsidRPr="001E7F9C" w14:paraId="14A8D188" w14:textId="77777777" w:rsidTr="001E7F9C">
        <w:trPr>
          <w:gridAfter w:val="1"/>
          <w:wAfter w:w="22" w:type="dxa"/>
          <w:trHeight w:val="525"/>
        </w:trPr>
        <w:tc>
          <w:tcPr>
            <w:tcW w:w="2972" w:type="dxa"/>
            <w:hideMark/>
          </w:tcPr>
          <w:p w14:paraId="7964978F" w14:textId="77777777" w:rsidR="001E7F9C" w:rsidRPr="001E7F9C" w:rsidRDefault="001E7F9C" w:rsidP="001E7F9C">
            <w:pPr>
              <w:jc w:val="right"/>
              <w:rPr>
                <w:sz w:val="16"/>
                <w:szCs w:val="16"/>
              </w:rPr>
            </w:pPr>
            <w:r w:rsidRPr="001E7F9C">
              <w:rPr>
                <w:sz w:val="16"/>
                <w:szCs w:val="16"/>
              </w:rPr>
              <w:t>Субсидии бюджетным учреждениям</w:t>
            </w:r>
          </w:p>
        </w:tc>
        <w:tc>
          <w:tcPr>
            <w:tcW w:w="515" w:type="dxa"/>
            <w:hideMark/>
          </w:tcPr>
          <w:p w14:paraId="231746AE" w14:textId="77777777" w:rsidR="001E7F9C" w:rsidRPr="001E7F9C" w:rsidRDefault="001E7F9C" w:rsidP="001E7F9C">
            <w:pPr>
              <w:jc w:val="right"/>
              <w:rPr>
                <w:sz w:val="16"/>
                <w:szCs w:val="16"/>
              </w:rPr>
            </w:pPr>
            <w:r w:rsidRPr="001E7F9C">
              <w:rPr>
                <w:sz w:val="16"/>
                <w:szCs w:val="16"/>
              </w:rPr>
              <w:t>991</w:t>
            </w:r>
          </w:p>
        </w:tc>
        <w:tc>
          <w:tcPr>
            <w:tcW w:w="376" w:type="dxa"/>
            <w:hideMark/>
          </w:tcPr>
          <w:p w14:paraId="4EFF5342" w14:textId="77777777" w:rsidR="001E7F9C" w:rsidRPr="001E7F9C" w:rsidRDefault="001E7F9C" w:rsidP="001E7F9C">
            <w:pPr>
              <w:jc w:val="right"/>
              <w:rPr>
                <w:sz w:val="16"/>
                <w:szCs w:val="16"/>
              </w:rPr>
            </w:pPr>
            <w:r w:rsidRPr="001E7F9C">
              <w:rPr>
                <w:sz w:val="16"/>
                <w:szCs w:val="16"/>
              </w:rPr>
              <w:t>07</w:t>
            </w:r>
          </w:p>
        </w:tc>
        <w:tc>
          <w:tcPr>
            <w:tcW w:w="475" w:type="dxa"/>
            <w:hideMark/>
          </w:tcPr>
          <w:p w14:paraId="3429E0D8" w14:textId="77777777" w:rsidR="001E7F9C" w:rsidRPr="001E7F9C" w:rsidRDefault="001E7F9C" w:rsidP="001E7F9C">
            <w:pPr>
              <w:jc w:val="right"/>
              <w:rPr>
                <w:sz w:val="16"/>
                <w:szCs w:val="16"/>
              </w:rPr>
            </w:pPr>
            <w:r w:rsidRPr="001E7F9C">
              <w:rPr>
                <w:sz w:val="16"/>
                <w:szCs w:val="16"/>
              </w:rPr>
              <w:t>02</w:t>
            </w:r>
          </w:p>
        </w:tc>
        <w:tc>
          <w:tcPr>
            <w:tcW w:w="376" w:type="dxa"/>
            <w:hideMark/>
          </w:tcPr>
          <w:p w14:paraId="45A39E74" w14:textId="77777777" w:rsidR="001E7F9C" w:rsidRPr="001E7F9C" w:rsidRDefault="001E7F9C" w:rsidP="001E7F9C">
            <w:pPr>
              <w:jc w:val="right"/>
              <w:rPr>
                <w:sz w:val="16"/>
                <w:szCs w:val="16"/>
              </w:rPr>
            </w:pPr>
            <w:r w:rsidRPr="001E7F9C">
              <w:rPr>
                <w:sz w:val="16"/>
                <w:szCs w:val="16"/>
              </w:rPr>
              <w:t>02</w:t>
            </w:r>
          </w:p>
        </w:tc>
        <w:tc>
          <w:tcPr>
            <w:tcW w:w="296" w:type="dxa"/>
            <w:hideMark/>
          </w:tcPr>
          <w:p w14:paraId="310295C4" w14:textId="77777777" w:rsidR="001E7F9C" w:rsidRPr="001E7F9C" w:rsidRDefault="001E7F9C" w:rsidP="001E7F9C">
            <w:pPr>
              <w:jc w:val="right"/>
              <w:rPr>
                <w:sz w:val="16"/>
                <w:szCs w:val="16"/>
              </w:rPr>
            </w:pPr>
            <w:r w:rsidRPr="001E7F9C">
              <w:rPr>
                <w:sz w:val="16"/>
                <w:szCs w:val="16"/>
              </w:rPr>
              <w:t>2</w:t>
            </w:r>
          </w:p>
        </w:tc>
        <w:tc>
          <w:tcPr>
            <w:tcW w:w="461" w:type="dxa"/>
            <w:hideMark/>
          </w:tcPr>
          <w:p w14:paraId="4B3860EF" w14:textId="77777777" w:rsidR="001E7F9C" w:rsidRPr="001E7F9C" w:rsidRDefault="001E7F9C" w:rsidP="001E7F9C">
            <w:pPr>
              <w:jc w:val="right"/>
              <w:rPr>
                <w:sz w:val="16"/>
                <w:szCs w:val="16"/>
              </w:rPr>
            </w:pPr>
            <w:r w:rsidRPr="001E7F9C">
              <w:rPr>
                <w:sz w:val="16"/>
                <w:szCs w:val="16"/>
              </w:rPr>
              <w:t>01</w:t>
            </w:r>
          </w:p>
        </w:tc>
        <w:tc>
          <w:tcPr>
            <w:tcW w:w="646" w:type="dxa"/>
            <w:hideMark/>
          </w:tcPr>
          <w:p w14:paraId="4CEB9DC5" w14:textId="77777777" w:rsidR="001E7F9C" w:rsidRPr="001E7F9C" w:rsidRDefault="001E7F9C" w:rsidP="001E7F9C">
            <w:pPr>
              <w:jc w:val="right"/>
              <w:rPr>
                <w:sz w:val="16"/>
                <w:szCs w:val="16"/>
              </w:rPr>
            </w:pPr>
            <w:r w:rsidRPr="001E7F9C">
              <w:rPr>
                <w:sz w:val="16"/>
                <w:szCs w:val="16"/>
              </w:rPr>
              <w:t>77080</w:t>
            </w:r>
          </w:p>
        </w:tc>
        <w:tc>
          <w:tcPr>
            <w:tcW w:w="456" w:type="dxa"/>
            <w:hideMark/>
          </w:tcPr>
          <w:p w14:paraId="06106C75" w14:textId="77777777" w:rsidR="001E7F9C" w:rsidRPr="001E7F9C" w:rsidRDefault="001E7F9C" w:rsidP="001E7F9C">
            <w:pPr>
              <w:jc w:val="right"/>
              <w:rPr>
                <w:sz w:val="16"/>
                <w:szCs w:val="16"/>
              </w:rPr>
            </w:pPr>
            <w:r w:rsidRPr="001E7F9C">
              <w:rPr>
                <w:sz w:val="16"/>
                <w:szCs w:val="16"/>
              </w:rPr>
              <w:t>610</w:t>
            </w:r>
          </w:p>
        </w:tc>
        <w:tc>
          <w:tcPr>
            <w:tcW w:w="1077" w:type="dxa"/>
            <w:noWrap/>
            <w:hideMark/>
          </w:tcPr>
          <w:p w14:paraId="3F1D6878" w14:textId="77777777" w:rsidR="001E7F9C" w:rsidRPr="001E7F9C" w:rsidRDefault="001E7F9C">
            <w:pPr>
              <w:jc w:val="right"/>
              <w:rPr>
                <w:sz w:val="16"/>
                <w:szCs w:val="16"/>
              </w:rPr>
            </w:pPr>
            <w:r w:rsidRPr="001E7F9C">
              <w:rPr>
                <w:sz w:val="16"/>
                <w:szCs w:val="16"/>
              </w:rPr>
              <w:t>510 872,5</w:t>
            </w:r>
          </w:p>
        </w:tc>
        <w:tc>
          <w:tcPr>
            <w:tcW w:w="1068" w:type="dxa"/>
            <w:noWrap/>
            <w:hideMark/>
          </w:tcPr>
          <w:p w14:paraId="663DA4A0" w14:textId="77777777" w:rsidR="001E7F9C" w:rsidRPr="001E7F9C" w:rsidRDefault="001E7F9C">
            <w:pPr>
              <w:jc w:val="right"/>
              <w:rPr>
                <w:sz w:val="16"/>
                <w:szCs w:val="16"/>
              </w:rPr>
            </w:pPr>
            <w:r w:rsidRPr="001E7F9C">
              <w:rPr>
                <w:sz w:val="16"/>
                <w:szCs w:val="16"/>
              </w:rPr>
              <w:t>569 344,7</w:t>
            </w:r>
          </w:p>
        </w:tc>
        <w:tc>
          <w:tcPr>
            <w:tcW w:w="1201" w:type="dxa"/>
            <w:noWrap/>
            <w:hideMark/>
          </w:tcPr>
          <w:p w14:paraId="65E17094" w14:textId="77777777" w:rsidR="001E7F9C" w:rsidRPr="001E7F9C" w:rsidRDefault="001E7F9C">
            <w:pPr>
              <w:jc w:val="right"/>
              <w:rPr>
                <w:sz w:val="16"/>
                <w:szCs w:val="16"/>
              </w:rPr>
            </w:pPr>
            <w:r w:rsidRPr="001E7F9C">
              <w:rPr>
                <w:sz w:val="16"/>
                <w:szCs w:val="16"/>
              </w:rPr>
              <w:t>585 633,0</w:t>
            </w:r>
          </w:p>
        </w:tc>
      </w:tr>
      <w:tr w:rsidR="001E7F9C" w:rsidRPr="001E7F9C" w14:paraId="38AA27B9" w14:textId="77777777" w:rsidTr="001E7F9C">
        <w:trPr>
          <w:gridAfter w:val="1"/>
          <w:wAfter w:w="22" w:type="dxa"/>
          <w:trHeight w:val="705"/>
        </w:trPr>
        <w:tc>
          <w:tcPr>
            <w:tcW w:w="2972" w:type="dxa"/>
            <w:hideMark/>
          </w:tcPr>
          <w:p w14:paraId="2B7B1A3C" w14:textId="77777777" w:rsidR="001E7F9C" w:rsidRPr="001E7F9C" w:rsidRDefault="001E7F9C" w:rsidP="001E7F9C">
            <w:pPr>
              <w:jc w:val="right"/>
              <w:rPr>
                <w:sz w:val="16"/>
                <w:szCs w:val="16"/>
              </w:rPr>
            </w:pPr>
            <w:r w:rsidRPr="001E7F9C">
              <w:rPr>
                <w:sz w:val="16"/>
                <w:szCs w:val="16"/>
              </w:rPr>
              <w:t>Основное мероприятие. Выявление и поддержка одаренных детей и молодежи</w:t>
            </w:r>
          </w:p>
        </w:tc>
        <w:tc>
          <w:tcPr>
            <w:tcW w:w="515" w:type="dxa"/>
            <w:hideMark/>
          </w:tcPr>
          <w:p w14:paraId="2CAA42BE" w14:textId="77777777" w:rsidR="001E7F9C" w:rsidRPr="001E7F9C" w:rsidRDefault="001E7F9C" w:rsidP="001E7F9C">
            <w:pPr>
              <w:jc w:val="right"/>
              <w:rPr>
                <w:sz w:val="16"/>
                <w:szCs w:val="16"/>
              </w:rPr>
            </w:pPr>
            <w:r w:rsidRPr="001E7F9C">
              <w:rPr>
                <w:sz w:val="16"/>
                <w:szCs w:val="16"/>
              </w:rPr>
              <w:t>991</w:t>
            </w:r>
          </w:p>
        </w:tc>
        <w:tc>
          <w:tcPr>
            <w:tcW w:w="376" w:type="dxa"/>
            <w:hideMark/>
          </w:tcPr>
          <w:p w14:paraId="1ACF4FCA" w14:textId="77777777" w:rsidR="001E7F9C" w:rsidRPr="001E7F9C" w:rsidRDefault="001E7F9C" w:rsidP="001E7F9C">
            <w:pPr>
              <w:jc w:val="right"/>
              <w:rPr>
                <w:sz w:val="16"/>
                <w:szCs w:val="16"/>
              </w:rPr>
            </w:pPr>
            <w:r w:rsidRPr="001E7F9C">
              <w:rPr>
                <w:sz w:val="16"/>
                <w:szCs w:val="16"/>
              </w:rPr>
              <w:t>07</w:t>
            </w:r>
          </w:p>
        </w:tc>
        <w:tc>
          <w:tcPr>
            <w:tcW w:w="475" w:type="dxa"/>
            <w:hideMark/>
          </w:tcPr>
          <w:p w14:paraId="1E34A6EA" w14:textId="77777777" w:rsidR="001E7F9C" w:rsidRPr="001E7F9C" w:rsidRDefault="001E7F9C" w:rsidP="001E7F9C">
            <w:pPr>
              <w:jc w:val="right"/>
              <w:rPr>
                <w:sz w:val="16"/>
                <w:szCs w:val="16"/>
              </w:rPr>
            </w:pPr>
            <w:r w:rsidRPr="001E7F9C">
              <w:rPr>
                <w:sz w:val="16"/>
                <w:szCs w:val="16"/>
              </w:rPr>
              <w:t>02</w:t>
            </w:r>
          </w:p>
        </w:tc>
        <w:tc>
          <w:tcPr>
            <w:tcW w:w="376" w:type="dxa"/>
            <w:hideMark/>
          </w:tcPr>
          <w:p w14:paraId="64F43121" w14:textId="77777777" w:rsidR="001E7F9C" w:rsidRPr="001E7F9C" w:rsidRDefault="001E7F9C" w:rsidP="001E7F9C">
            <w:pPr>
              <w:jc w:val="right"/>
              <w:rPr>
                <w:sz w:val="16"/>
                <w:szCs w:val="16"/>
              </w:rPr>
            </w:pPr>
            <w:r w:rsidRPr="001E7F9C">
              <w:rPr>
                <w:sz w:val="16"/>
                <w:szCs w:val="16"/>
              </w:rPr>
              <w:t>02</w:t>
            </w:r>
          </w:p>
        </w:tc>
        <w:tc>
          <w:tcPr>
            <w:tcW w:w="296" w:type="dxa"/>
            <w:hideMark/>
          </w:tcPr>
          <w:p w14:paraId="070D9BD4" w14:textId="77777777" w:rsidR="001E7F9C" w:rsidRPr="001E7F9C" w:rsidRDefault="001E7F9C" w:rsidP="001E7F9C">
            <w:pPr>
              <w:jc w:val="right"/>
              <w:rPr>
                <w:sz w:val="16"/>
                <w:szCs w:val="16"/>
              </w:rPr>
            </w:pPr>
            <w:r w:rsidRPr="001E7F9C">
              <w:rPr>
                <w:sz w:val="16"/>
                <w:szCs w:val="16"/>
              </w:rPr>
              <w:t>2</w:t>
            </w:r>
          </w:p>
        </w:tc>
        <w:tc>
          <w:tcPr>
            <w:tcW w:w="461" w:type="dxa"/>
            <w:hideMark/>
          </w:tcPr>
          <w:p w14:paraId="301FC984" w14:textId="77777777" w:rsidR="001E7F9C" w:rsidRPr="001E7F9C" w:rsidRDefault="001E7F9C" w:rsidP="001E7F9C">
            <w:pPr>
              <w:jc w:val="right"/>
              <w:rPr>
                <w:sz w:val="16"/>
                <w:szCs w:val="16"/>
              </w:rPr>
            </w:pPr>
            <w:r w:rsidRPr="001E7F9C">
              <w:rPr>
                <w:sz w:val="16"/>
                <w:szCs w:val="16"/>
              </w:rPr>
              <w:t>03</w:t>
            </w:r>
          </w:p>
        </w:tc>
        <w:tc>
          <w:tcPr>
            <w:tcW w:w="646" w:type="dxa"/>
            <w:hideMark/>
          </w:tcPr>
          <w:p w14:paraId="4E829AF4" w14:textId="77777777" w:rsidR="001E7F9C" w:rsidRPr="001E7F9C" w:rsidRDefault="001E7F9C" w:rsidP="001E7F9C">
            <w:pPr>
              <w:jc w:val="right"/>
              <w:rPr>
                <w:sz w:val="16"/>
                <w:szCs w:val="16"/>
              </w:rPr>
            </w:pPr>
            <w:r w:rsidRPr="001E7F9C">
              <w:rPr>
                <w:sz w:val="16"/>
                <w:szCs w:val="16"/>
              </w:rPr>
              <w:t> </w:t>
            </w:r>
          </w:p>
        </w:tc>
        <w:tc>
          <w:tcPr>
            <w:tcW w:w="456" w:type="dxa"/>
            <w:hideMark/>
          </w:tcPr>
          <w:p w14:paraId="037F5FDB"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488D0689" w14:textId="77777777" w:rsidR="001E7F9C" w:rsidRPr="001E7F9C" w:rsidRDefault="001E7F9C">
            <w:pPr>
              <w:jc w:val="right"/>
              <w:rPr>
                <w:sz w:val="16"/>
                <w:szCs w:val="16"/>
              </w:rPr>
            </w:pPr>
            <w:r w:rsidRPr="001E7F9C">
              <w:rPr>
                <w:sz w:val="16"/>
                <w:szCs w:val="16"/>
              </w:rPr>
              <w:t>175,0</w:t>
            </w:r>
          </w:p>
        </w:tc>
        <w:tc>
          <w:tcPr>
            <w:tcW w:w="1068" w:type="dxa"/>
            <w:noWrap/>
            <w:hideMark/>
          </w:tcPr>
          <w:p w14:paraId="65409587" w14:textId="77777777" w:rsidR="001E7F9C" w:rsidRPr="001E7F9C" w:rsidRDefault="001E7F9C">
            <w:pPr>
              <w:jc w:val="right"/>
              <w:rPr>
                <w:sz w:val="16"/>
                <w:szCs w:val="16"/>
              </w:rPr>
            </w:pPr>
            <w:r w:rsidRPr="001E7F9C">
              <w:rPr>
                <w:sz w:val="16"/>
                <w:szCs w:val="16"/>
              </w:rPr>
              <w:t>150,0</w:t>
            </w:r>
          </w:p>
        </w:tc>
        <w:tc>
          <w:tcPr>
            <w:tcW w:w="1201" w:type="dxa"/>
            <w:noWrap/>
            <w:hideMark/>
          </w:tcPr>
          <w:p w14:paraId="79B53B20" w14:textId="77777777" w:rsidR="001E7F9C" w:rsidRPr="001E7F9C" w:rsidRDefault="001E7F9C">
            <w:pPr>
              <w:jc w:val="right"/>
              <w:rPr>
                <w:sz w:val="16"/>
                <w:szCs w:val="16"/>
              </w:rPr>
            </w:pPr>
            <w:r w:rsidRPr="001E7F9C">
              <w:rPr>
                <w:sz w:val="16"/>
                <w:szCs w:val="16"/>
              </w:rPr>
              <w:t>150,0</w:t>
            </w:r>
          </w:p>
        </w:tc>
      </w:tr>
      <w:tr w:rsidR="001E7F9C" w:rsidRPr="001E7F9C" w14:paraId="147C5C45" w14:textId="77777777" w:rsidTr="001E7F9C">
        <w:trPr>
          <w:gridAfter w:val="1"/>
          <w:wAfter w:w="22" w:type="dxa"/>
          <w:trHeight w:val="450"/>
        </w:trPr>
        <w:tc>
          <w:tcPr>
            <w:tcW w:w="2972" w:type="dxa"/>
            <w:hideMark/>
          </w:tcPr>
          <w:p w14:paraId="72C2A9AA" w14:textId="77777777" w:rsidR="001E7F9C" w:rsidRPr="001E7F9C" w:rsidRDefault="001E7F9C" w:rsidP="001E7F9C">
            <w:pPr>
              <w:jc w:val="right"/>
              <w:rPr>
                <w:sz w:val="16"/>
                <w:szCs w:val="16"/>
              </w:rPr>
            </w:pPr>
            <w:r w:rsidRPr="001E7F9C">
              <w:rPr>
                <w:sz w:val="16"/>
                <w:szCs w:val="16"/>
              </w:rPr>
              <w:t>Премия победителям конкурса "Учитель года" среди образовательных организаций</w:t>
            </w:r>
          </w:p>
        </w:tc>
        <w:tc>
          <w:tcPr>
            <w:tcW w:w="515" w:type="dxa"/>
            <w:hideMark/>
          </w:tcPr>
          <w:p w14:paraId="30F3C736" w14:textId="77777777" w:rsidR="001E7F9C" w:rsidRPr="001E7F9C" w:rsidRDefault="001E7F9C" w:rsidP="001E7F9C">
            <w:pPr>
              <w:jc w:val="right"/>
              <w:rPr>
                <w:sz w:val="16"/>
                <w:szCs w:val="16"/>
              </w:rPr>
            </w:pPr>
            <w:r w:rsidRPr="001E7F9C">
              <w:rPr>
                <w:sz w:val="16"/>
                <w:szCs w:val="16"/>
              </w:rPr>
              <w:t>991</w:t>
            </w:r>
          </w:p>
        </w:tc>
        <w:tc>
          <w:tcPr>
            <w:tcW w:w="376" w:type="dxa"/>
            <w:hideMark/>
          </w:tcPr>
          <w:p w14:paraId="132E1E30" w14:textId="77777777" w:rsidR="001E7F9C" w:rsidRPr="001E7F9C" w:rsidRDefault="001E7F9C" w:rsidP="001E7F9C">
            <w:pPr>
              <w:jc w:val="right"/>
              <w:rPr>
                <w:sz w:val="16"/>
                <w:szCs w:val="16"/>
              </w:rPr>
            </w:pPr>
            <w:r w:rsidRPr="001E7F9C">
              <w:rPr>
                <w:sz w:val="16"/>
                <w:szCs w:val="16"/>
              </w:rPr>
              <w:t>07</w:t>
            </w:r>
          </w:p>
        </w:tc>
        <w:tc>
          <w:tcPr>
            <w:tcW w:w="475" w:type="dxa"/>
            <w:hideMark/>
          </w:tcPr>
          <w:p w14:paraId="6B48DA6C" w14:textId="77777777" w:rsidR="001E7F9C" w:rsidRPr="001E7F9C" w:rsidRDefault="001E7F9C" w:rsidP="001E7F9C">
            <w:pPr>
              <w:jc w:val="right"/>
              <w:rPr>
                <w:sz w:val="16"/>
                <w:szCs w:val="16"/>
              </w:rPr>
            </w:pPr>
            <w:r w:rsidRPr="001E7F9C">
              <w:rPr>
                <w:sz w:val="16"/>
                <w:szCs w:val="16"/>
              </w:rPr>
              <w:t>02</w:t>
            </w:r>
          </w:p>
        </w:tc>
        <w:tc>
          <w:tcPr>
            <w:tcW w:w="376" w:type="dxa"/>
            <w:hideMark/>
          </w:tcPr>
          <w:p w14:paraId="64F049E8" w14:textId="77777777" w:rsidR="001E7F9C" w:rsidRPr="001E7F9C" w:rsidRDefault="001E7F9C" w:rsidP="001E7F9C">
            <w:pPr>
              <w:jc w:val="right"/>
              <w:rPr>
                <w:sz w:val="16"/>
                <w:szCs w:val="16"/>
              </w:rPr>
            </w:pPr>
            <w:r w:rsidRPr="001E7F9C">
              <w:rPr>
                <w:sz w:val="16"/>
                <w:szCs w:val="16"/>
              </w:rPr>
              <w:t>02</w:t>
            </w:r>
          </w:p>
        </w:tc>
        <w:tc>
          <w:tcPr>
            <w:tcW w:w="296" w:type="dxa"/>
            <w:hideMark/>
          </w:tcPr>
          <w:p w14:paraId="7150400A" w14:textId="77777777" w:rsidR="001E7F9C" w:rsidRPr="001E7F9C" w:rsidRDefault="001E7F9C" w:rsidP="001E7F9C">
            <w:pPr>
              <w:jc w:val="right"/>
              <w:rPr>
                <w:sz w:val="16"/>
                <w:szCs w:val="16"/>
              </w:rPr>
            </w:pPr>
            <w:r w:rsidRPr="001E7F9C">
              <w:rPr>
                <w:sz w:val="16"/>
                <w:szCs w:val="16"/>
              </w:rPr>
              <w:t>2</w:t>
            </w:r>
          </w:p>
        </w:tc>
        <w:tc>
          <w:tcPr>
            <w:tcW w:w="461" w:type="dxa"/>
            <w:hideMark/>
          </w:tcPr>
          <w:p w14:paraId="2EB5BC04" w14:textId="77777777" w:rsidR="001E7F9C" w:rsidRPr="001E7F9C" w:rsidRDefault="001E7F9C" w:rsidP="001E7F9C">
            <w:pPr>
              <w:jc w:val="right"/>
              <w:rPr>
                <w:sz w:val="16"/>
                <w:szCs w:val="16"/>
              </w:rPr>
            </w:pPr>
            <w:r w:rsidRPr="001E7F9C">
              <w:rPr>
                <w:sz w:val="16"/>
                <w:szCs w:val="16"/>
              </w:rPr>
              <w:t>03</w:t>
            </w:r>
          </w:p>
        </w:tc>
        <w:tc>
          <w:tcPr>
            <w:tcW w:w="646" w:type="dxa"/>
            <w:hideMark/>
          </w:tcPr>
          <w:p w14:paraId="0CFAAD03" w14:textId="77777777" w:rsidR="001E7F9C" w:rsidRPr="001E7F9C" w:rsidRDefault="001E7F9C" w:rsidP="001E7F9C">
            <w:pPr>
              <w:jc w:val="right"/>
              <w:rPr>
                <w:sz w:val="16"/>
                <w:szCs w:val="16"/>
              </w:rPr>
            </w:pPr>
            <w:r w:rsidRPr="001E7F9C">
              <w:rPr>
                <w:sz w:val="16"/>
                <w:szCs w:val="16"/>
              </w:rPr>
              <w:t>42550</w:t>
            </w:r>
          </w:p>
        </w:tc>
        <w:tc>
          <w:tcPr>
            <w:tcW w:w="456" w:type="dxa"/>
            <w:hideMark/>
          </w:tcPr>
          <w:p w14:paraId="07CC117A"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3AC73070" w14:textId="77777777" w:rsidR="001E7F9C" w:rsidRPr="001E7F9C" w:rsidRDefault="001E7F9C">
            <w:pPr>
              <w:jc w:val="right"/>
              <w:rPr>
                <w:sz w:val="16"/>
                <w:szCs w:val="16"/>
              </w:rPr>
            </w:pPr>
            <w:r w:rsidRPr="001E7F9C">
              <w:rPr>
                <w:sz w:val="16"/>
                <w:szCs w:val="16"/>
              </w:rPr>
              <w:t>25,0</w:t>
            </w:r>
          </w:p>
        </w:tc>
        <w:tc>
          <w:tcPr>
            <w:tcW w:w="1068" w:type="dxa"/>
            <w:noWrap/>
            <w:hideMark/>
          </w:tcPr>
          <w:p w14:paraId="069A1E98" w14:textId="77777777" w:rsidR="001E7F9C" w:rsidRPr="001E7F9C" w:rsidRDefault="001E7F9C">
            <w:pPr>
              <w:jc w:val="right"/>
              <w:rPr>
                <w:sz w:val="16"/>
                <w:szCs w:val="16"/>
              </w:rPr>
            </w:pPr>
            <w:r w:rsidRPr="001E7F9C">
              <w:rPr>
                <w:sz w:val="16"/>
                <w:szCs w:val="16"/>
              </w:rPr>
              <w:t> </w:t>
            </w:r>
          </w:p>
        </w:tc>
        <w:tc>
          <w:tcPr>
            <w:tcW w:w="1201" w:type="dxa"/>
            <w:noWrap/>
            <w:hideMark/>
          </w:tcPr>
          <w:p w14:paraId="619461E4" w14:textId="77777777" w:rsidR="001E7F9C" w:rsidRPr="001E7F9C" w:rsidRDefault="001E7F9C">
            <w:pPr>
              <w:jc w:val="right"/>
              <w:rPr>
                <w:sz w:val="16"/>
                <w:szCs w:val="16"/>
              </w:rPr>
            </w:pPr>
            <w:r w:rsidRPr="001E7F9C">
              <w:rPr>
                <w:sz w:val="16"/>
                <w:szCs w:val="16"/>
              </w:rPr>
              <w:t> </w:t>
            </w:r>
          </w:p>
        </w:tc>
      </w:tr>
      <w:tr w:rsidR="001E7F9C" w:rsidRPr="001E7F9C" w14:paraId="4A6B858F" w14:textId="77777777" w:rsidTr="001E7F9C">
        <w:trPr>
          <w:gridAfter w:val="1"/>
          <w:wAfter w:w="22" w:type="dxa"/>
          <w:trHeight w:val="705"/>
        </w:trPr>
        <w:tc>
          <w:tcPr>
            <w:tcW w:w="2972" w:type="dxa"/>
            <w:hideMark/>
          </w:tcPr>
          <w:p w14:paraId="01EC80E3" w14:textId="77777777" w:rsidR="001E7F9C" w:rsidRPr="001E7F9C" w:rsidRDefault="001E7F9C" w:rsidP="001E7F9C">
            <w:pPr>
              <w:jc w:val="right"/>
              <w:rPr>
                <w:sz w:val="16"/>
                <w:szCs w:val="16"/>
              </w:rPr>
            </w:pPr>
            <w:r w:rsidRPr="001E7F9C">
              <w:rPr>
                <w:sz w:val="16"/>
                <w:szCs w:val="16"/>
              </w:rPr>
              <w:t>Предоставление субсидий бюджетным, автономным учреждениям и иным некоммерческим организациям</w:t>
            </w:r>
          </w:p>
        </w:tc>
        <w:tc>
          <w:tcPr>
            <w:tcW w:w="515" w:type="dxa"/>
            <w:hideMark/>
          </w:tcPr>
          <w:p w14:paraId="69193252" w14:textId="77777777" w:rsidR="001E7F9C" w:rsidRPr="001E7F9C" w:rsidRDefault="001E7F9C" w:rsidP="001E7F9C">
            <w:pPr>
              <w:jc w:val="right"/>
              <w:rPr>
                <w:sz w:val="16"/>
                <w:szCs w:val="16"/>
              </w:rPr>
            </w:pPr>
            <w:r w:rsidRPr="001E7F9C">
              <w:rPr>
                <w:sz w:val="16"/>
                <w:szCs w:val="16"/>
              </w:rPr>
              <w:t>991</w:t>
            </w:r>
          </w:p>
        </w:tc>
        <w:tc>
          <w:tcPr>
            <w:tcW w:w="376" w:type="dxa"/>
            <w:hideMark/>
          </w:tcPr>
          <w:p w14:paraId="06AC53EE" w14:textId="77777777" w:rsidR="001E7F9C" w:rsidRPr="001E7F9C" w:rsidRDefault="001E7F9C" w:rsidP="001E7F9C">
            <w:pPr>
              <w:jc w:val="right"/>
              <w:rPr>
                <w:sz w:val="16"/>
                <w:szCs w:val="16"/>
              </w:rPr>
            </w:pPr>
            <w:r w:rsidRPr="001E7F9C">
              <w:rPr>
                <w:sz w:val="16"/>
                <w:szCs w:val="16"/>
              </w:rPr>
              <w:t>07</w:t>
            </w:r>
          </w:p>
        </w:tc>
        <w:tc>
          <w:tcPr>
            <w:tcW w:w="475" w:type="dxa"/>
            <w:hideMark/>
          </w:tcPr>
          <w:p w14:paraId="1C1C774D" w14:textId="77777777" w:rsidR="001E7F9C" w:rsidRPr="001E7F9C" w:rsidRDefault="001E7F9C" w:rsidP="001E7F9C">
            <w:pPr>
              <w:jc w:val="right"/>
              <w:rPr>
                <w:sz w:val="16"/>
                <w:szCs w:val="16"/>
              </w:rPr>
            </w:pPr>
            <w:r w:rsidRPr="001E7F9C">
              <w:rPr>
                <w:sz w:val="16"/>
                <w:szCs w:val="16"/>
              </w:rPr>
              <w:t>02</w:t>
            </w:r>
          </w:p>
        </w:tc>
        <w:tc>
          <w:tcPr>
            <w:tcW w:w="376" w:type="dxa"/>
            <w:hideMark/>
          </w:tcPr>
          <w:p w14:paraId="0B199466" w14:textId="77777777" w:rsidR="001E7F9C" w:rsidRPr="001E7F9C" w:rsidRDefault="001E7F9C" w:rsidP="001E7F9C">
            <w:pPr>
              <w:jc w:val="right"/>
              <w:rPr>
                <w:sz w:val="16"/>
                <w:szCs w:val="16"/>
              </w:rPr>
            </w:pPr>
            <w:r w:rsidRPr="001E7F9C">
              <w:rPr>
                <w:sz w:val="16"/>
                <w:szCs w:val="16"/>
              </w:rPr>
              <w:t>02</w:t>
            </w:r>
          </w:p>
        </w:tc>
        <w:tc>
          <w:tcPr>
            <w:tcW w:w="296" w:type="dxa"/>
            <w:hideMark/>
          </w:tcPr>
          <w:p w14:paraId="6F5ED535" w14:textId="77777777" w:rsidR="001E7F9C" w:rsidRPr="001E7F9C" w:rsidRDefault="001E7F9C" w:rsidP="001E7F9C">
            <w:pPr>
              <w:jc w:val="right"/>
              <w:rPr>
                <w:sz w:val="16"/>
                <w:szCs w:val="16"/>
              </w:rPr>
            </w:pPr>
            <w:r w:rsidRPr="001E7F9C">
              <w:rPr>
                <w:sz w:val="16"/>
                <w:szCs w:val="16"/>
              </w:rPr>
              <w:t>2</w:t>
            </w:r>
          </w:p>
        </w:tc>
        <w:tc>
          <w:tcPr>
            <w:tcW w:w="461" w:type="dxa"/>
            <w:hideMark/>
          </w:tcPr>
          <w:p w14:paraId="24264F63" w14:textId="77777777" w:rsidR="001E7F9C" w:rsidRPr="001E7F9C" w:rsidRDefault="001E7F9C" w:rsidP="001E7F9C">
            <w:pPr>
              <w:jc w:val="right"/>
              <w:rPr>
                <w:sz w:val="16"/>
                <w:szCs w:val="16"/>
              </w:rPr>
            </w:pPr>
            <w:r w:rsidRPr="001E7F9C">
              <w:rPr>
                <w:sz w:val="16"/>
                <w:szCs w:val="16"/>
              </w:rPr>
              <w:t>03</w:t>
            </w:r>
          </w:p>
        </w:tc>
        <w:tc>
          <w:tcPr>
            <w:tcW w:w="646" w:type="dxa"/>
            <w:hideMark/>
          </w:tcPr>
          <w:p w14:paraId="6CC049A0" w14:textId="77777777" w:rsidR="001E7F9C" w:rsidRPr="001E7F9C" w:rsidRDefault="001E7F9C" w:rsidP="001E7F9C">
            <w:pPr>
              <w:jc w:val="right"/>
              <w:rPr>
                <w:sz w:val="16"/>
                <w:szCs w:val="16"/>
              </w:rPr>
            </w:pPr>
            <w:r w:rsidRPr="001E7F9C">
              <w:rPr>
                <w:sz w:val="16"/>
                <w:szCs w:val="16"/>
              </w:rPr>
              <w:t>42550</w:t>
            </w:r>
          </w:p>
        </w:tc>
        <w:tc>
          <w:tcPr>
            <w:tcW w:w="456" w:type="dxa"/>
            <w:hideMark/>
          </w:tcPr>
          <w:p w14:paraId="27D575F7" w14:textId="77777777" w:rsidR="001E7F9C" w:rsidRPr="001E7F9C" w:rsidRDefault="001E7F9C" w:rsidP="001E7F9C">
            <w:pPr>
              <w:jc w:val="right"/>
              <w:rPr>
                <w:sz w:val="16"/>
                <w:szCs w:val="16"/>
              </w:rPr>
            </w:pPr>
            <w:r w:rsidRPr="001E7F9C">
              <w:rPr>
                <w:sz w:val="16"/>
                <w:szCs w:val="16"/>
              </w:rPr>
              <w:t>600</w:t>
            </w:r>
          </w:p>
        </w:tc>
        <w:tc>
          <w:tcPr>
            <w:tcW w:w="1077" w:type="dxa"/>
            <w:noWrap/>
            <w:hideMark/>
          </w:tcPr>
          <w:p w14:paraId="431B3B81" w14:textId="77777777" w:rsidR="001E7F9C" w:rsidRPr="001E7F9C" w:rsidRDefault="001E7F9C">
            <w:pPr>
              <w:jc w:val="right"/>
              <w:rPr>
                <w:sz w:val="16"/>
                <w:szCs w:val="16"/>
              </w:rPr>
            </w:pPr>
            <w:r w:rsidRPr="001E7F9C">
              <w:rPr>
                <w:sz w:val="16"/>
                <w:szCs w:val="16"/>
              </w:rPr>
              <w:t>25,0</w:t>
            </w:r>
          </w:p>
        </w:tc>
        <w:tc>
          <w:tcPr>
            <w:tcW w:w="1068" w:type="dxa"/>
            <w:noWrap/>
            <w:hideMark/>
          </w:tcPr>
          <w:p w14:paraId="06C6953D" w14:textId="77777777" w:rsidR="001E7F9C" w:rsidRPr="001E7F9C" w:rsidRDefault="001E7F9C">
            <w:pPr>
              <w:jc w:val="right"/>
              <w:rPr>
                <w:sz w:val="16"/>
                <w:szCs w:val="16"/>
              </w:rPr>
            </w:pPr>
            <w:r w:rsidRPr="001E7F9C">
              <w:rPr>
                <w:sz w:val="16"/>
                <w:szCs w:val="16"/>
              </w:rPr>
              <w:t> </w:t>
            </w:r>
          </w:p>
        </w:tc>
        <w:tc>
          <w:tcPr>
            <w:tcW w:w="1201" w:type="dxa"/>
            <w:noWrap/>
            <w:hideMark/>
          </w:tcPr>
          <w:p w14:paraId="0B5802AE" w14:textId="77777777" w:rsidR="001E7F9C" w:rsidRPr="001E7F9C" w:rsidRDefault="001E7F9C">
            <w:pPr>
              <w:jc w:val="right"/>
              <w:rPr>
                <w:sz w:val="16"/>
                <w:szCs w:val="16"/>
              </w:rPr>
            </w:pPr>
            <w:r w:rsidRPr="001E7F9C">
              <w:rPr>
                <w:sz w:val="16"/>
                <w:szCs w:val="16"/>
              </w:rPr>
              <w:t> </w:t>
            </w:r>
          </w:p>
        </w:tc>
      </w:tr>
      <w:tr w:rsidR="001E7F9C" w:rsidRPr="001E7F9C" w14:paraId="03710055" w14:textId="77777777" w:rsidTr="001E7F9C">
        <w:trPr>
          <w:gridAfter w:val="1"/>
          <w:wAfter w:w="22" w:type="dxa"/>
          <w:trHeight w:val="315"/>
        </w:trPr>
        <w:tc>
          <w:tcPr>
            <w:tcW w:w="2972" w:type="dxa"/>
            <w:hideMark/>
          </w:tcPr>
          <w:p w14:paraId="19EF8935" w14:textId="77777777" w:rsidR="001E7F9C" w:rsidRPr="001E7F9C" w:rsidRDefault="001E7F9C" w:rsidP="001E7F9C">
            <w:pPr>
              <w:jc w:val="right"/>
              <w:rPr>
                <w:sz w:val="16"/>
                <w:szCs w:val="16"/>
              </w:rPr>
            </w:pPr>
            <w:r w:rsidRPr="001E7F9C">
              <w:rPr>
                <w:sz w:val="16"/>
                <w:szCs w:val="16"/>
              </w:rPr>
              <w:lastRenderedPageBreak/>
              <w:t>Субсидии бюджетным учреждениям</w:t>
            </w:r>
          </w:p>
        </w:tc>
        <w:tc>
          <w:tcPr>
            <w:tcW w:w="515" w:type="dxa"/>
            <w:hideMark/>
          </w:tcPr>
          <w:p w14:paraId="156F69F5" w14:textId="77777777" w:rsidR="001E7F9C" w:rsidRPr="001E7F9C" w:rsidRDefault="001E7F9C" w:rsidP="001E7F9C">
            <w:pPr>
              <w:jc w:val="right"/>
              <w:rPr>
                <w:sz w:val="16"/>
                <w:szCs w:val="16"/>
              </w:rPr>
            </w:pPr>
            <w:r w:rsidRPr="001E7F9C">
              <w:rPr>
                <w:sz w:val="16"/>
                <w:szCs w:val="16"/>
              </w:rPr>
              <w:t>991</w:t>
            </w:r>
          </w:p>
        </w:tc>
        <w:tc>
          <w:tcPr>
            <w:tcW w:w="376" w:type="dxa"/>
            <w:hideMark/>
          </w:tcPr>
          <w:p w14:paraId="6E409C37" w14:textId="77777777" w:rsidR="001E7F9C" w:rsidRPr="001E7F9C" w:rsidRDefault="001E7F9C" w:rsidP="001E7F9C">
            <w:pPr>
              <w:jc w:val="right"/>
              <w:rPr>
                <w:sz w:val="16"/>
                <w:szCs w:val="16"/>
              </w:rPr>
            </w:pPr>
            <w:r w:rsidRPr="001E7F9C">
              <w:rPr>
                <w:sz w:val="16"/>
                <w:szCs w:val="16"/>
              </w:rPr>
              <w:t>07</w:t>
            </w:r>
          </w:p>
        </w:tc>
        <w:tc>
          <w:tcPr>
            <w:tcW w:w="475" w:type="dxa"/>
            <w:hideMark/>
          </w:tcPr>
          <w:p w14:paraId="3FB5DD5F" w14:textId="77777777" w:rsidR="001E7F9C" w:rsidRPr="001E7F9C" w:rsidRDefault="001E7F9C" w:rsidP="001E7F9C">
            <w:pPr>
              <w:jc w:val="right"/>
              <w:rPr>
                <w:sz w:val="16"/>
                <w:szCs w:val="16"/>
              </w:rPr>
            </w:pPr>
            <w:r w:rsidRPr="001E7F9C">
              <w:rPr>
                <w:sz w:val="16"/>
                <w:szCs w:val="16"/>
              </w:rPr>
              <w:t>02</w:t>
            </w:r>
          </w:p>
        </w:tc>
        <w:tc>
          <w:tcPr>
            <w:tcW w:w="376" w:type="dxa"/>
            <w:hideMark/>
          </w:tcPr>
          <w:p w14:paraId="3EFA54DC" w14:textId="77777777" w:rsidR="001E7F9C" w:rsidRPr="001E7F9C" w:rsidRDefault="001E7F9C" w:rsidP="001E7F9C">
            <w:pPr>
              <w:jc w:val="right"/>
              <w:rPr>
                <w:sz w:val="16"/>
                <w:szCs w:val="16"/>
              </w:rPr>
            </w:pPr>
            <w:r w:rsidRPr="001E7F9C">
              <w:rPr>
                <w:sz w:val="16"/>
                <w:szCs w:val="16"/>
              </w:rPr>
              <w:t>02</w:t>
            </w:r>
          </w:p>
        </w:tc>
        <w:tc>
          <w:tcPr>
            <w:tcW w:w="296" w:type="dxa"/>
            <w:hideMark/>
          </w:tcPr>
          <w:p w14:paraId="2496637A" w14:textId="77777777" w:rsidR="001E7F9C" w:rsidRPr="001E7F9C" w:rsidRDefault="001E7F9C" w:rsidP="001E7F9C">
            <w:pPr>
              <w:jc w:val="right"/>
              <w:rPr>
                <w:sz w:val="16"/>
                <w:szCs w:val="16"/>
              </w:rPr>
            </w:pPr>
            <w:r w:rsidRPr="001E7F9C">
              <w:rPr>
                <w:sz w:val="16"/>
                <w:szCs w:val="16"/>
              </w:rPr>
              <w:t>2</w:t>
            </w:r>
          </w:p>
        </w:tc>
        <w:tc>
          <w:tcPr>
            <w:tcW w:w="461" w:type="dxa"/>
            <w:hideMark/>
          </w:tcPr>
          <w:p w14:paraId="3872F3D9" w14:textId="77777777" w:rsidR="001E7F9C" w:rsidRPr="001E7F9C" w:rsidRDefault="001E7F9C" w:rsidP="001E7F9C">
            <w:pPr>
              <w:jc w:val="right"/>
              <w:rPr>
                <w:sz w:val="16"/>
                <w:szCs w:val="16"/>
              </w:rPr>
            </w:pPr>
            <w:r w:rsidRPr="001E7F9C">
              <w:rPr>
                <w:sz w:val="16"/>
                <w:szCs w:val="16"/>
              </w:rPr>
              <w:t>03</w:t>
            </w:r>
          </w:p>
        </w:tc>
        <w:tc>
          <w:tcPr>
            <w:tcW w:w="646" w:type="dxa"/>
            <w:hideMark/>
          </w:tcPr>
          <w:p w14:paraId="2D018BF9" w14:textId="77777777" w:rsidR="001E7F9C" w:rsidRPr="001E7F9C" w:rsidRDefault="001E7F9C" w:rsidP="001E7F9C">
            <w:pPr>
              <w:jc w:val="right"/>
              <w:rPr>
                <w:sz w:val="16"/>
                <w:szCs w:val="16"/>
              </w:rPr>
            </w:pPr>
            <w:r w:rsidRPr="001E7F9C">
              <w:rPr>
                <w:sz w:val="16"/>
                <w:szCs w:val="16"/>
              </w:rPr>
              <w:t>42550</w:t>
            </w:r>
          </w:p>
        </w:tc>
        <w:tc>
          <w:tcPr>
            <w:tcW w:w="456" w:type="dxa"/>
            <w:hideMark/>
          </w:tcPr>
          <w:p w14:paraId="2F639584" w14:textId="77777777" w:rsidR="001E7F9C" w:rsidRPr="001E7F9C" w:rsidRDefault="001E7F9C" w:rsidP="001E7F9C">
            <w:pPr>
              <w:jc w:val="right"/>
              <w:rPr>
                <w:sz w:val="16"/>
                <w:szCs w:val="16"/>
              </w:rPr>
            </w:pPr>
            <w:r w:rsidRPr="001E7F9C">
              <w:rPr>
                <w:sz w:val="16"/>
                <w:szCs w:val="16"/>
              </w:rPr>
              <w:t>610</w:t>
            </w:r>
          </w:p>
        </w:tc>
        <w:tc>
          <w:tcPr>
            <w:tcW w:w="1077" w:type="dxa"/>
            <w:noWrap/>
            <w:hideMark/>
          </w:tcPr>
          <w:p w14:paraId="1A6BBC6D" w14:textId="77777777" w:rsidR="001E7F9C" w:rsidRPr="001E7F9C" w:rsidRDefault="001E7F9C">
            <w:pPr>
              <w:jc w:val="right"/>
              <w:rPr>
                <w:sz w:val="16"/>
                <w:szCs w:val="16"/>
              </w:rPr>
            </w:pPr>
            <w:r w:rsidRPr="001E7F9C">
              <w:rPr>
                <w:sz w:val="16"/>
                <w:szCs w:val="16"/>
              </w:rPr>
              <w:t>25,0</w:t>
            </w:r>
          </w:p>
        </w:tc>
        <w:tc>
          <w:tcPr>
            <w:tcW w:w="1068" w:type="dxa"/>
            <w:noWrap/>
            <w:hideMark/>
          </w:tcPr>
          <w:p w14:paraId="32286269" w14:textId="77777777" w:rsidR="001E7F9C" w:rsidRPr="001E7F9C" w:rsidRDefault="001E7F9C">
            <w:pPr>
              <w:jc w:val="right"/>
              <w:rPr>
                <w:sz w:val="16"/>
                <w:szCs w:val="16"/>
              </w:rPr>
            </w:pPr>
            <w:r w:rsidRPr="001E7F9C">
              <w:rPr>
                <w:sz w:val="16"/>
                <w:szCs w:val="16"/>
              </w:rPr>
              <w:t> </w:t>
            </w:r>
          </w:p>
        </w:tc>
        <w:tc>
          <w:tcPr>
            <w:tcW w:w="1201" w:type="dxa"/>
            <w:noWrap/>
            <w:hideMark/>
          </w:tcPr>
          <w:p w14:paraId="5254348E" w14:textId="77777777" w:rsidR="001E7F9C" w:rsidRPr="001E7F9C" w:rsidRDefault="001E7F9C">
            <w:pPr>
              <w:jc w:val="right"/>
              <w:rPr>
                <w:sz w:val="16"/>
                <w:szCs w:val="16"/>
              </w:rPr>
            </w:pPr>
            <w:r w:rsidRPr="001E7F9C">
              <w:rPr>
                <w:sz w:val="16"/>
                <w:szCs w:val="16"/>
              </w:rPr>
              <w:t> </w:t>
            </w:r>
          </w:p>
        </w:tc>
      </w:tr>
      <w:tr w:rsidR="001E7F9C" w:rsidRPr="001E7F9C" w14:paraId="6E001213" w14:textId="77777777" w:rsidTr="001E7F9C">
        <w:trPr>
          <w:gridAfter w:val="1"/>
          <w:wAfter w:w="22" w:type="dxa"/>
          <w:trHeight w:val="705"/>
        </w:trPr>
        <w:tc>
          <w:tcPr>
            <w:tcW w:w="2972" w:type="dxa"/>
            <w:hideMark/>
          </w:tcPr>
          <w:p w14:paraId="21268111" w14:textId="77777777" w:rsidR="001E7F9C" w:rsidRPr="001E7F9C" w:rsidRDefault="001E7F9C" w:rsidP="001E7F9C">
            <w:pPr>
              <w:jc w:val="right"/>
              <w:rPr>
                <w:sz w:val="16"/>
                <w:szCs w:val="16"/>
              </w:rPr>
            </w:pPr>
            <w:r w:rsidRPr="001E7F9C">
              <w:rPr>
                <w:sz w:val="16"/>
                <w:szCs w:val="16"/>
              </w:rPr>
              <w:t>Премия для поддержки талантливой и одаренной молодежи образовательных организаций</w:t>
            </w:r>
          </w:p>
        </w:tc>
        <w:tc>
          <w:tcPr>
            <w:tcW w:w="515" w:type="dxa"/>
            <w:hideMark/>
          </w:tcPr>
          <w:p w14:paraId="5D3227E4" w14:textId="77777777" w:rsidR="001E7F9C" w:rsidRPr="001E7F9C" w:rsidRDefault="001E7F9C" w:rsidP="001E7F9C">
            <w:pPr>
              <w:jc w:val="right"/>
              <w:rPr>
                <w:sz w:val="16"/>
                <w:szCs w:val="16"/>
              </w:rPr>
            </w:pPr>
            <w:r w:rsidRPr="001E7F9C">
              <w:rPr>
                <w:sz w:val="16"/>
                <w:szCs w:val="16"/>
              </w:rPr>
              <w:t>991</w:t>
            </w:r>
          </w:p>
        </w:tc>
        <w:tc>
          <w:tcPr>
            <w:tcW w:w="376" w:type="dxa"/>
            <w:hideMark/>
          </w:tcPr>
          <w:p w14:paraId="683130F0" w14:textId="77777777" w:rsidR="001E7F9C" w:rsidRPr="001E7F9C" w:rsidRDefault="001E7F9C" w:rsidP="001E7F9C">
            <w:pPr>
              <w:jc w:val="right"/>
              <w:rPr>
                <w:sz w:val="16"/>
                <w:szCs w:val="16"/>
              </w:rPr>
            </w:pPr>
            <w:r w:rsidRPr="001E7F9C">
              <w:rPr>
                <w:sz w:val="16"/>
                <w:szCs w:val="16"/>
              </w:rPr>
              <w:t>07</w:t>
            </w:r>
          </w:p>
        </w:tc>
        <w:tc>
          <w:tcPr>
            <w:tcW w:w="475" w:type="dxa"/>
            <w:hideMark/>
          </w:tcPr>
          <w:p w14:paraId="422F6298" w14:textId="77777777" w:rsidR="001E7F9C" w:rsidRPr="001E7F9C" w:rsidRDefault="001E7F9C" w:rsidP="001E7F9C">
            <w:pPr>
              <w:jc w:val="right"/>
              <w:rPr>
                <w:sz w:val="16"/>
                <w:szCs w:val="16"/>
              </w:rPr>
            </w:pPr>
            <w:r w:rsidRPr="001E7F9C">
              <w:rPr>
                <w:sz w:val="16"/>
                <w:szCs w:val="16"/>
              </w:rPr>
              <w:t>02</w:t>
            </w:r>
          </w:p>
        </w:tc>
        <w:tc>
          <w:tcPr>
            <w:tcW w:w="376" w:type="dxa"/>
            <w:hideMark/>
          </w:tcPr>
          <w:p w14:paraId="2EE64147" w14:textId="77777777" w:rsidR="001E7F9C" w:rsidRPr="001E7F9C" w:rsidRDefault="001E7F9C" w:rsidP="001E7F9C">
            <w:pPr>
              <w:jc w:val="right"/>
              <w:rPr>
                <w:sz w:val="16"/>
                <w:szCs w:val="16"/>
              </w:rPr>
            </w:pPr>
            <w:r w:rsidRPr="001E7F9C">
              <w:rPr>
                <w:sz w:val="16"/>
                <w:szCs w:val="16"/>
              </w:rPr>
              <w:t>02</w:t>
            </w:r>
          </w:p>
        </w:tc>
        <w:tc>
          <w:tcPr>
            <w:tcW w:w="296" w:type="dxa"/>
            <w:hideMark/>
          </w:tcPr>
          <w:p w14:paraId="52631563" w14:textId="77777777" w:rsidR="001E7F9C" w:rsidRPr="001E7F9C" w:rsidRDefault="001E7F9C" w:rsidP="001E7F9C">
            <w:pPr>
              <w:jc w:val="right"/>
              <w:rPr>
                <w:sz w:val="16"/>
                <w:szCs w:val="16"/>
              </w:rPr>
            </w:pPr>
            <w:r w:rsidRPr="001E7F9C">
              <w:rPr>
                <w:sz w:val="16"/>
                <w:szCs w:val="16"/>
              </w:rPr>
              <w:t>2</w:t>
            </w:r>
          </w:p>
        </w:tc>
        <w:tc>
          <w:tcPr>
            <w:tcW w:w="461" w:type="dxa"/>
            <w:hideMark/>
          </w:tcPr>
          <w:p w14:paraId="3E385394" w14:textId="77777777" w:rsidR="001E7F9C" w:rsidRPr="001E7F9C" w:rsidRDefault="001E7F9C" w:rsidP="001E7F9C">
            <w:pPr>
              <w:jc w:val="right"/>
              <w:rPr>
                <w:sz w:val="16"/>
                <w:szCs w:val="16"/>
              </w:rPr>
            </w:pPr>
            <w:r w:rsidRPr="001E7F9C">
              <w:rPr>
                <w:sz w:val="16"/>
                <w:szCs w:val="16"/>
              </w:rPr>
              <w:t>03</w:t>
            </w:r>
          </w:p>
        </w:tc>
        <w:tc>
          <w:tcPr>
            <w:tcW w:w="646" w:type="dxa"/>
            <w:hideMark/>
          </w:tcPr>
          <w:p w14:paraId="11EB1BBA" w14:textId="77777777" w:rsidR="001E7F9C" w:rsidRPr="001E7F9C" w:rsidRDefault="001E7F9C" w:rsidP="001E7F9C">
            <w:pPr>
              <w:jc w:val="right"/>
              <w:rPr>
                <w:sz w:val="16"/>
                <w:szCs w:val="16"/>
              </w:rPr>
            </w:pPr>
            <w:r w:rsidRPr="001E7F9C">
              <w:rPr>
                <w:sz w:val="16"/>
                <w:szCs w:val="16"/>
              </w:rPr>
              <w:t>42560</w:t>
            </w:r>
          </w:p>
        </w:tc>
        <w:tc>
          <w:tcPr>
            <w:tcW w:w="456" w:type="dxa"/>
            <w:hideMark/>
          </w:tcPr>
          <w:p w14:paraId="03936293"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48395720" w14:textId="77777777" w:rsidR="001E7F9C" w:rsidRPr="001E7F9C" w:rsidRDefault="001E7F9C">
            <w:pPr>
              <w:jc w:val="right"/>
              <w:rPr>
                <w:sz w:val="16"/>
                <w:szCs w:val="16"/>
              </w:rPr>
            </w:pPr>
            <w:r w:rsidRPr="001E7F9C">
              <w:rPr>
                <w:sz w:val="16"/>
                <w:szCs w:val="16"/>
              </w:rPr>
              <w:t>150,0</w:t>
            </w:r>
          </w:p>
        </w:tc>
        <w:tc>
          <w:tcPr>
            <w:tcW w:w="1068" w:type="dxa"/>
            <w:noWrap/>
            <w:hideMark/>
          </w:tcPr>
          <w:p w14:paraId="5AD04987" w14:textId="77777777" w:rsidR="001E7F9C" w:rsidRPr="001E7F9C" w:rsidRDefault="001E7F9C">
            <w:pPr>
              <w:jc w:val="right"/>
              <w:rPr>
                <w:sz w:val="16"/>
                <w:szCs w:val="16"/>
              </w:rPr>
            </w:pPr>
            <w:r w:rsidRPr="001E7F9C">
              <w:rPr>
                <w:sz w:val="16"/>
                <w:szCs w:val="16"/>
              </w:rPr>
              <w:t>150,0</w:t>
            </w:r>
          </w:p>
        </w:tc>
        <w:tc>
          <w:tcPr>
            <w:tcW w:w="1201" w:type="dxa"/>
            <w:noWrap/>
            <w:hideMark/>
          </w:tcPr>
          <w:p w14:paraId="03A1B742" w14:textId="77777777" w:rsidR="001E7F9C" w:rsidRPr="001E7F9C" w:rsidRDefault="001E7F9C">
            <w:pPr>
              <w:jc w:val="right"/>
              <w:rPr>
                <w:sz w:val="16"/>
                <w:szCs w:val="16"/>
              </w:rPr>
            </w:pPr>
            <w:r w:rsidRPr="001E7F9C">
              <w:rPr>
                <w:sz w:val="16"/>
                <w:szCs w:val="16"/>
              </w:rPr>
              <w:t>150,0</w:t>
            </w:r>
          </w:p>
        </w:tc>
      </w:tr>
      <w:tr w:rsidR="001E7F9C" w:rsidRPr="001E7F9C" w14:paraId="4B733D9F" w14:textId="77777777" w:rsidTr="001E7F9C">
        <w:trPr>
          <w:gridAfter w:val="1"/>
          <w:wAfter w:w="22" w:type="dxa"/>
          <w:trHeight w:val="735"/>
        </w:trPr>
        <w:tc>
          <w:tcPr>
            <w:tcW w:w="2972" w:type="dxa"/>
            <w:hideMark/>
          </w:tcPr>
          <w:p w14:paraId="13C25E76" w14:textId="77777777" w:rsidR="001E7F9C" w:rsidRPr="001E7F9C" w:rsidRDefault="001E7F9C" w:rsidP="001E7F9C">
            <w:pPr>
              <w:jc w:val="right"/>
              <w:rPr>
                <w:sz w:val="16"/>
                <w:szCs w:val="16"/>
              </w:rPr>
            </w:pPr>
            <w:r w:rsidRPr="001E7F9C">
              <w:rPr>
                <w:sz w:val="16"/>
                <w:szCs w:val="16"/>
              </w:rPr>
              <w:t>Предоставление субсидий бюджетным, автономным учреждениям и иным некоммерческим организациям</w:t>
            </w:r>
          </w:p>
        </w:tc>
        <w:tc>
          <w:tcPr>
            <w:tcW w:w="515" w:type="dxa"/>
            <w:hideMark/>
          </w:tcPr>
          <w:p w14:paraId="22AE9C93" w14:textId="77777777" w:rsidR="001E7F9C" w:rsidRPr="001E7F9C" w:rsidRDefault="001E7F9C" w:rsidP="001E7F9C">
            <w:pPr>
              <w:jc w:val="right"/>
              <w:rPr>
                <w:sz w:val="16"/>
                <w:szCs w:val="16"/>
              </w:rPr>
            </w:pPr>
            <w:r w:rsidRPr="001E7F9C">
              <w:rPr>
                <w:sz w:val="16"/>
                <w:szCs w:val="16"/>
              </w:rPr>
              <w:t>991</w:t>
            </w:r>
          </w:p>
        </w:tc>
        <w:tc>
          <w:tcPr>
            <w:tcW w:w="376" w:type="dxa"/>
            <w:hideMark/>
          </w:tcPr>
          <w:p w14:paraId="1FB986BA" w14:textId="77777777" w:rsidR="001E7F9C" w:rsidRPr="001E7F9C" w:rsidRDefault="001E7F9C" w:rsidP="001E7F9C">
            <w:pPr>
              <w:jc w:val="right"/>
              <w:rPr>
                <w:sz w:val="16"/>
                <w:szCs w:val="16"/>
              </w:rPr>
            </w:pPr>
            <w:r w:rsidRPr="001E7F9C">
              <w:rPr>
                <w:sz w:val="16"/>
                <w:szCs w:val="16"/>
              </w:rPr>
              <w:t>07</w:t>
            </w:r>
          </w:p>
        </w:tc>
        <w:tc>
          <w:tcPr>
            <w:tcW w:w="475" w:type="dxa"/>
            <w:hideMark/>
          </w:tcPr>
          <w:p w14:paraId="2B724073" w14:textId="77777777" w:rsidR="001E7F9C" w:rsidRPr="001E7F9C" w:rsidRDefault="001E7F9C" w:rsidP="001E7F9C">
            <w:pPr>
              <w:jc w:val="right"/>
              <w:rPr>
                <w:sz w:val="16"/>
                <w:szCs w:val="16"/>
              </w:rPr>
            </w:pPr>
            <w:r w:rsidRPr="001E7F9C">
              <w:rPr>
                <w:sz w:val="16"/>
                <w:szCs w:val="16"/>
              </w:rPr>
              <w:t>02</w:t>
            </w:r>
          </w:p>
        </w:tc>
        <w:tc>
          <w:tcPr>
            <w:tcW w:w="376" w:type="dxa"/>
            <w:hideMark/>
          </w:tcPr>
          <w:p w14:paraId="591F3C11" w14:textId="77777777" w:rsidR="001E7F9C" w:rsidRPr="001E7F9C" w:rsidRDefault="001E7F9C" w:rsidP="001E7F9C">
            <w:pPr>
              <w:jc w:val="right"/>
              <w:rPr>
                <w:sz w:val="16"/>
                <w:szCs w:val="16"/>
              </w:rPr>
            </w:pPr>
            <w:r w:rsidRPr="001E7F9C">
              <w:rPr>
                <w:sz w:val="16"/>
                <w:szCs w:val="16"/>
              </w:rPr>
              <w:t>02</w:t>
            </w:r>
          </w:p>
        </w:tc>
        <w:tc>
          <w:tcPr>
            <w:tcW w:w="296" w:type="dxa"/>
            <w:hideMark/>
          </w:tcPr>
          <w:p w14:paraId="1E502C2C" w14:textId="77777777" w:rsidR="001E7F9C" w:rsidRPr="001E7F9C" w:rsidRDefault="001E7F9C" w:rsidP="001E7F9C">
            <w:pPr>
              <w:jc w:val="right"/>
              <w:rPr>
                <w:sz w:val="16"/>
                <w:szCs w:val="16"/>
              </w:rPr>
            </w:pPr>
            <w:r w:rsidRPr="001E7F9C">
              <w:rPr>
                <w:sz w:val="16"/>
                <w:szCs w:val="16"/>
              </w:rPr>
              <w:t>2</w:t>
            </w:r>
          </w:p>
        </w:tc>
        <w:tc>
          <w:tcPr>
            <w:tcW w:w="461" w:type="dxa"/>
            <w:hideMark/>
          </w:tcPr>
          <w:p w14:paraId="04BB5F37" w14:textId="77777777" w:rsidR="001E7F9C" w:rsidRPr="001E7F9C" w:rsidRDefault="001E7F9C" w:rsidP="001E7F9C">
            <w:pPr>
              <w:jc w:val="right"/>
              <w:rPr>
                <w:sz w:val="16"/>
                <w:szCs w:val="16"/>
              </w:rPr>
            </w:pPr>
            <w:r w:rsidRPr="001E7F9C">
              <w:rPr>
                <w:sz w:val="16"/>
                <w:szCs w:val="16"/>
              </w:rPr>
              <w:t>03</w:t>
            </w:r>
          </w:p>
        </w:tc>
        <w:tc>
          <w:tcPr>
            <w:tcW w:w="646" w:type="dxa"/>
            <w:hideMark/>
          </w:tcPr>
          <w:p w14:paraId="2340828B" w14:textId="77777777" w:rsidR="001E7F9C" w:rsidRPr="001E7F9C" w:rsidRDefault="001E7F9C" w:rsidP="001E7F9C">
            <w:pPr>
              <w:jc w:val="right"/>
              <w:rPr>
                <w:sz w:val="16"/>
                <w:szCs w:val="16"/>
              </w:rPr>
            </w:pPr>
            <w:r w:rsidRPr="001E7F9C">
              <w:rPr>
                <w:sz w:val="16"/>
                <w:szCs w:val="16"/>
              </w:rPr>
              <w:t>42560</w:t>
            </w:r>
          </w:p>
        </w:tc>
        <w:tc>
          <w:tcPr>
            <w:tcW w:w="456" w:type="dxa"/>
            <w:hideMark/>
          </w:tcPr>
          <w:p w14:paraId="7CDCE5DC" w14:textId="77777777" w:rsidR="001E7F9C" w:rsidRPr="001E7F9C" w:rsidRDefault="001E7F9C" w:rsidP="001E7F9C">
            <w:pPr>
              <w:jc w:val="right"/>
              <w:rPr>
                <w:sz w:val="16"/>
                <w:szCs w:val="16"/>
              </w:rPr>
            </w:pPr>
            <w:r w:rsidRPr="001E7F9C">
              <w:rPr>
                <w:sz w:val="16"/>
                <w:szCs w:val="16"/>
              </w:rPr>
              <w:t>600</w:t>
            </w:r>
          </w:p>
        </w:tc>
        <w:tc>
          <w:tcPr>
            <w:tcW w:w="1077" w:type="dxa"/>
            <w:noWrap/>
            <w:hideMark/>
          </w:tcPr>
          <w:p w14:paraId="416B212F" w14:textId="77777777" w:rsidR="001E7F9C" w:rsidRPr="001E7F9C" w:rsidRDefault="001E7F9C">
            <w:pPr>
              <w:jc w:val="right"/>
              <w:rPr>
                <w:sz w:val="16"/>
                <w:szCs w:val="16"/>
              </w:rPr>
            </w:pPr>
            <w:r w:rsidRPr="001E7F9C">
              <w:rPr>
                <w:sz w:val="16"/>
                <w:szCs w:val="16"/>
              </w:rPr>
              <w:t>150,0</w:t>
            </w:r>
          </w:p>
        </w:tc>
        <w:tc>
          <w:tcPr>
            <w:tcW w:w="1068" w:type="dxa"/>
            <w:noWrap/>
            <w:hideMark/>
          </w:tcPr>
          <w:p w14:paraId="45E4D015" w14:textId="77777777" w:rsidR="001E7F9C" w:rsidRPr="001E7F9C" w:rsidRDefault="001E7F9C">
            <w:pPr>
              <w:jc w:val="right"/>
              <w:rPr>
                <w:sz w:val="16"/>
                <w:szCs w:val="16"/>
              </w:rPr>
            </w:pPr>
            <w:r w:rsidRPr="001E7F9C">
              <w:rPr>
                <w:sz w:val="16"/>
                <w:szCs w:val="16"/>
              </w:rPr>
              <w:t>150,0</w:t>
            </w:r>
          </w:p>
        </w:tc>
        <w:tc>
          <w:tcPr>
            <w:tcW w:w="1201" w:type="dxa"/>
            <w:noWrap/>
            <w:hideMark/>
          </w:tcPr>
          <w:p w14:paraId="760F7E75" w14:textId="77777777" w:rsidR="001E7F9C" w:rsidRPr="001E7F9C" w:rsidRDefault="001E7F9C">
            <w:pPr>
              <w:jc w:val="right"/>
              <w:rPr>
                <w:sz w:val="16"/>
                <w:szCs w:val="16"/>
              </w:rPr>
            </w:pPr>
            <w:r w:rsidRPr="001E7F9C">
              <w:rPr>
                <w:sz w:val="16"/>
                <w:szCs w:val="16"/>
              </w:rPr>
              <w:t>150,0</w:t>
            </w:r>
          </w:p>
        </w:tc>
      </w:tr>
      <w:tr w:rsidR="001E7F9C" w:rsidRPr="001E7F9C" w14:paraId="6C2CCE36" w14:textId="77777777" w:rsidTr="001E7F9C">
        <w:trPr>
          <w:gridAfter w:val="1"/>
          <w:wAfter w:w="22" w:type="dxa"/>
          <w:trHeight w:val="315"/>
        </w:trPr>
        <w:tc>
          <w:tcPr>
            <w:tcW w:w="2972" w:type="dxa"/>
            <w:hideMark/>
          </w:tcPr>
          <w:p w14:paraId="1F0FE4FD" w14:textId="77777777" w:rsidR="001E7F9C" w:rsidRPr="001E7F9C" w:rsidRDefault="001E7F9C" w:rsidP="001E7F9C">
            <w:pPr>
              <w:jc w:val="right"/>
              <w:rPr>
                <w:sz w:val="16"/>
                <w:szCs w:val="16"/>
              </w:rPr>
            </w:pPr>
            <w:r w:rsidRPr="001E7F9C">
              <w:rPr>
                <w:sz w:val="16"/>
                <w:szCs w:val="16"/>
              </w:rPr>
              <w:t>Субсидии бюджетным учреждениям</w:t>
            </w:r>
          </w:p>
        </w:tc>
        <w:tc>
          <w:tcPr>
            <w:tcW w:w="515" w:type="dxa"/>
            <w:hideMark/>
          </w:tcPr>
          <w:p w14:paraId="3FD08AC9" w14:textId="77777777" w:rsidR="001E7F9C" w:rsidRPr="001E7F9C" w:rsidRDefault="001E7F9C" w:rsidP="001E7F9C">
            <w:pPr>
              <w:jc w:val="right"/>
              <w:rPr>
                <w:sz w:val="16"/>
                <w:szCs w:val="16"/>
              </w:rPr>
            </w:pPr>
            <w:r w:rsidRPr="001E7F9C">
              <w:rPr>
                <w:sz w:val="16"/>
                <w:szCs w:val="16"/>
              </w:rPr>
              <w:t>991</w:t>
            </w:r>
          </w:p>
        </w:tc>
        <w:tc>
          <w:tcPr>
            <w:tcW w:w="376" w:type="dxa"/>
            <w:hideMark/>
          </w:tcPr>
          <w:p w14:paraId="3E6928CC" w14:textId="77777777" w:rsidR="001E7F9C" w:rsidRPr="001E7F9C" w:rsidRDefault="001E7F9C" w:rsidP="001E7F9C">
            <w:pPr>
              <w:jc w:val="right"/>
              <w:rPr>
                <w:sz w:val="16"/>
                <w:szCs w:val="16"/>
              </w:rPr>
            </w:pPr>
            <w:r w:rsidRPr="001E7F9C">
              <w:rPr>
                <w:sz w:val="16"/>
                <w:szCs w:val="16"/>
              </w:rPr>
              <w:t>07</w:t>
            </w:r>
          </w:p>
        </w:tc>
        <w:tc>
          <w:tcPr>
            <w:tcW w:w="475" w:type="dxa"/>
            <w:hideMark/>
          </w:tcPr>
          <w:p w14:paraId="634EE38A" w14:textId="77777777" w:rsidR="001E7F9C" w:rsidRPr="001E7F9C" w:rsidRDefault="001E7F9C" w:rsidP="001E7F9C">
            <w:pPr>
              <w:jc w:val="right"/>
              <w:rPr>
                <w:sz w:val="16"/>
                <w:szCs w:val="16"/>
              </w:rPr>
            </w:pPr>
            <w:r w:rsidRPr="001E7F9C">
              <w:rPr>
                <w:sz w:val="16"/>
                <w:szCs w:val="16"/>
              </w:rPr>
              <w:t>02</w:t>
            </w:r>
          </w:p>
        </w:tc>
        <w:tc>
          <w:tcPr>
            <w:tcW w:w="376" w:type="dxa"/>
            <w:hideMark/>
          </w:tcPr>
          <w:p w14:paraId="647BFF45" w14:textId="77777777" w:rsidR="001E7F9C" w:rsidRPr="001E7F9C" w:rsidRDefault="001E7F9C" w:rsidP="001E7F9C">
            <w:pPr>
              <w:jc w:val="right"/>
              <w:rPr>
                <w:sz w:val="16"/>
                <w:szCs w:val="16"/>
              </w:rPr>
            </w:pPr>
            <w:r w:rsidRPr="001E7F9C">
              <w:rPr>
                <w:sz w:val="16"/>
                <w:szCs w:val="16"/>
              </w:rPr>
              <w:t>02</w:t>
            </w:r>
          </w:p>
        </w:tc>
        <w:tc>
          <w:tcPr>
            <w:tcW w:w="296" w:type="dxa"/>
            <w:hideMark/>
          </w:tcPr>
          <w:p w14:paraId="03FCE79E" w14:textId="77777777" w:rsidR="001E7F9C" w:rsidRPr="001E7F9C" w:rsidRDefault="001E7F9C" w:rsidP="001E7F9C">
            <w:pPr>
              <w:jc w:val="right"/>
              <w:rPr>
                <w:sz w:val="16"/>
                <w:szCs w:val="16"/>
              </w:rPr>
            </w:pPr>
            <w:r w:rsidRPr="001E7F9C">
              <w:rPr>
                <w:sz w:val="16"/>
                <w:szCs w:val="16"/>
              </w:rPr>
              <w:t>2</w:t>
            </w:r>
          </w:p>
        </w:tc>
        <w:tc>
          <w:tcPr>
            <w:tcW w:w="461" w:type="dxa"/>
            <w:hideMark/>
          </w:tcPr>
          <w:p w14:paraId="184E3AF1" w14:textId="77777777" w:rsidR="001E7F9C" w:rsidRPr="001E7F9C" w:rsidRDefault="001E7F9C" w:rsidP="001E7F9C">
            <w:pPr>
              <w:jc w:val="right"/>
              <w:rPr>
                <w:sz w:val="16"/>
                <w:szCs w:val="16"/>
              </w:rPr>
            </w:pPr>
            <w:r w:rsidRPr="001E7F9C">
              <w:rPr>
                <w:sz w:val="16"/>
                <w:szCs w:val="16"/>
              </w:rPr>
              <w:t>03</w:t>
            </w:r>
          </w:p>
        </w:tc>
        <w:tc>
          <w:tcPr>
            <w:tcW w:w="646" w:type="dxa"/>
            <w:hideMark/>
          </w:tcPr>
          <w:p w14:paraId="0C37FF47" w14:textId="77777777" w:rsidR="001E7F9C" w:rsidRPr="001E7F9C" w:rsidRDefault="001E7F9C" w:rsidP="001E7F9C">
            <w:pPr>
              <w:jc w:val="right"/>
              <w:rPr>
                <w:sz w:val="16"/>
                <w:szCs w:val="16"/>
              </w:rPr>
            </w:pPr>
            <w:r w:rsidRPr="001E7F9C">
              <w:rPr>
                <w:sz w:val="16"/>
                <w:szCs w:val="16"/>
              </w:rPr>
              <w:t>42560</w:t>
            </w:r>
          </w:p>
        </w:tc>
        <w:tc>
          <w:tcPr>
            <w:tcW w:w="456" w:type="dxa"/>
            <w:hideMark/>
          </w:tcPr>
          <w:p w14:paraId="5B490475" w14:textId="77777777" w:rsidR="001E7F9C" w:rsidRPr="001E7F9C" w:rsidRDefault="001E7F9C" w:rsidP="001E7F9C">
            <w:pPr>
              <w:jc w:val="right"/>
              <w:rPr>
                <w:sz w:val="16"/>
                <w:szCs w:val="16"/>
              </w:rPr>
            </w:pPr>
            <w:r w:rsidRPr="001E7F9C">
              <w:rPr>
                <w:sz w:val="16"/>
                <w:szCs w:val="16"/>
              </w:rPr>
              <w:t>610</w:t>
            </w:r>
          </w:p>
        </w:tc>
        <w:tc>
          <w:tcPr>
            <w:tcW w:w="1077" w:type="dxa"/>
            <w:noWrap/>
            <w:hideMark/>
          </w:tcPr>
          <w:p w14:paraId="1B3CE927" w14:textId="77777777" w:rsidR="001E7F9C" w:rsidRPr="001E7F9C" w:rsidRDefault="001E7F9C">
            <w:pPr>
              <w:jc w:val="right"/>
              <w:rPr>
                <w:sz w:val="16"/>
                <w:szCs w:val="16"/>
              </w:rPr>
            </w:pPr>
            <w:r w:rsidRPr="001E7F9C">
              <w:rPr>
                <w:sz w:val="16"/>
                <w:szCs w:val="16"/>
              </w:rPr>
              <w:t>150,0</w:t>
            </w:r>
          </w:p>
        </w:tc>
        <w:tc>
          <w:tcPr>
            <w:tcW w:w="1068" w:type="dxa"/>
            <w:noWrap/>
            <w:hideMark/>
          </w:tcPr>
          <w:p w14:paraId="0AC93F2F" w14:textId="77777777" w:rsidR="001E7F9C" w:rsidRPr="001E7F9C" w:rsidRDefault="001E7F9C">
            <w:pPr>
              <w:jc w:val="right"/>
              <w:rPr>
                <w:sz w:val="16"/>
                <w:szCs w:val="16"/>
              </w:rPr>
            </w:pPr>
            <w:r w:rsidRPr="001E7F9C">
              <w:rPr>
                <w:sz w:val="16"/>
                <w:szCs w:val="16"/>
              </w:rPr>
              <w:t>150,0</w:t>
            </w:r>
          </w:p>
        </w:tc>
        <w:tc>
          <w:tcPr>
            <w:tcW w:w="1201" w:type="dxa"/>
            <w:noWrap/>
            <w:hideMark/>
          </w:tcPr>
          <w:p w14:paraId="6589A286" w14:textId="77777777" w:rsidR="001E7F9C" w:rsidRPr="001E7F9C" w:rsidRDefault="001E7F9C">
            <w:pPr>
              <w:jc w:val="right"/>
              <w:rPr>
                <w:sz w:val="16"/>
                <w:szCs w:val="16"/>
              </w:rPr>
            </w:pPr>
            <w:r w:rsidRPr="001E7F9C">
              <w:rPr>
                <w:sz w:val="16"/>
                <w:szCs w:val="16"/>
              </w:rPr>
              <w:t>150,0</w:t>
            </w:r>
          </w:p>
        </w:tc>
      </w:tr>
      <w:tr w:rsidR="001E7F9C" w:rsidRPr="001E7F9C" w14:paraId="4280A846" w14:textId="77777777" w:rsidTr="001E7F9C">
        <w:trPr>
          <w:gridAfter w:val="1"/>
          <w:wAfter w:w="22" w:type="dxa"/>
          <w:trHeight w:val="1335"/>
        </w:trPr>
        <w:tc>
          <w:tcPr>
            <w:tcW w:w="2972" w:type="dxa"/>
            <w:hideMark/>
          </w:tcPr>
          <w:p w14:paraId="0DEFDE2A" w14:textId="77777777" w:rsidR="001E7F9C" w:rsidRPr="001E7F9C" w:rsidRDefault="001E7F9C" w:rsidP="001E7F9C">
            <w:pPr>
              <w:jc w:val="right"/>
              <w:rPr>
                <w:sz w:val="16"/>
                <w:szCs w:val="16"/>
              </w:rPr>
            </w:pPr>
            <w:r w:rsidRPr="001E7F9C">
              <w:rPr>
                <w:sz w:val="16"/>
                <w:szCs w:val="16"/>
              </w:rPr>
              <w:t>Основное мероприятие "Организации бесплатного горячего питания обучающихся, получающих начальное общее образование в муниципальных образовательных организациях Рузаевского муниципального района Республики Мордовия"</w:t>
            </w:r>
          </w:p>
        </w:tc>
        <w:tc>
          <w:tcPr>
            <w:tcW w:w="515" w:type="dxa"/>
            <w:hideMark/>
          </w:tcPr>
          <w:p w14:paraId="462A9E24" w14:textId="77777777" w:rsidR="001E7F9C" w:rsidRPr="001E7F9C" w:rsidRDefault="001E7F9C" w:rsidP="001E7F9C">
            <w:pPr>
              <w:jc w:val="right"/>
              <w:rPr>
                <w:sz w:val="16"/>
                <w:szCs w:val="16"/>
              </w:rPr>
            </w:pPr>
            <w:r w:rsidRPr="001E7F9C">
              <w:rPr>
                <w:sz w:val="16"/>
                <w:szCs w:val="16"/>
              </w:rPr>
              <w:t>991</w:t>
            </w:r>
          </w:p>
        </w:tc>
        <w:tc>
          <w:tcPr>
            <w:tcW w:w="376" w:type="dxa"/>
            <w:hideMark/>
          </w:tcPr>
          <w:p w14:paraId="6C019D59" w14:textId="77777777" w:rsidR="001E7F9C" w:rsidRPr="001E7F9C" w:rsidRDefault="001E7F9C" w:rsidP="001E7F9C">
            <w:pPr>
              <w:jc w:val="right"/>
              <w:rPr>
                <w:sz w:val="16"/>
                <w:szCs w:val="16"/>
              </w:rPr>
            </w:pPr>
            <w:r w:rsidRPr="001E7F9C">
              <w:rPr>
                <w:sz w:val="16"/>
                <w:szCs w:val="16"/>
              </w:rPr>
              <w:t>07</w:t>
            </w:r>
          </w:p>
        </w:tc>
        <w:tc>
          <w:tcPr>
            <w:tcW w:w="475" w:type="dxa"/>
            <w:hideMark/>
          </w:tcPr>
          <w:p w14:paraId="14FE4A1C" w14:textId="77777777" w:rsidR="001E7F9C" w:rsidRPr="001E7F9C" w:rsidRDefault="001E7F9C" w:rsidP="001E7F9C">
            <w:pPr>
              <w:jc w:val="right"/>
              <w:rPr>
                <w:sz w:val="16"/>
                <w:szCs w:val="16"/>
              </w:rPr>
            </w:pPr>
            <w:r w:rsidRPr="001E7F9C">
              <w:rPr>
                <w:sz w:val="16"/>
                <w:szCs w:val="16"/>
              </w:rPr>
              <w:t>02</w:t>
            </w:r>
          </w:p>
        </w:tc>
        <w:tc>
          <w:tcPr>
            <w:tcW w:w="376" w:type="dxa"/>
            <w:hideMark/>
          </w:tcPr>
          <w:p w14:paraId="7A6DC180" w14:textId="77777777" w:rsidR="001E7F9C" w:rsidRPr="001E7F9C" w:rsidRDefault="001E7F9C" w:rsidP="001E7F9C">
            <w:pPr>
              <w:jc w:val="right"/>
              <w:rPr>
                <w:sz w:val="16"/>
                <w:szCs w:val="16"/>
              </w:rPr>
            </w:pPr>
            <w:r w:rsidRPr="001E7F9C">
              <w:rPr>
                <w:sz w:val="16"/>
                <w:szCs w:val="16"/>
              </w:rPr>
              <w:t>02</w:t>
            </w:r>
          </w:p>
        </w:tc>
        <w:tc>
          <w:tcPr>
            <w:tcW w:w="296" w:type="dxa"/>
            <w:hideMark/>
          </w:tcPr>
          <w:p w14:paraId="5FA54794" w14:textId="77777777" w:rsidR="001E7F9C" w:rsidRPr="001E7F9C" w:rsidRDefault="001E7F9C" w:rsidP="001E7F9C">
            <w:pPr>
              <w:jc w:val="right"/>
              <w:rPr>
                <w:sz w:val="16"/>
                <w:szCs w:val="16"/>
              </w:rPr>
            </w:pPr>
            <w:r w:rsidRPr="001E7F9C">
              <w:rPr>
                <w:sz w:val="16"/>
                <w:szCs w:val="16"/>
              </w:rPr>
              <w:t>2</w:t>
            </w:r>
          </w:p>
        </w:tc>
        <w:tc>
          <w:tcPr>
            <w:tcW w:w="461" w:type="dxa"/>
            <w:hideMark/>
          </w:tcPr>
          <w:p w14:paraId="62B7F12C" w14:textId="77777777" w:rsidR="001E7F9C" w:rsidRPr="001E7F9C" w:rsidRDefault="001E7F9C" w:rsidP="001E7F9C">
            <w:pPr>
              <w:jc w:val="right"/>
              <w:rPr>
                <w:sz w:val="16"/>
                <w:szCs w:val="16"/>
              </w:rPr>
            </w:pPr>
            <w:r w:rsidRPr="001E7F9C">
              <w:rPr>
                <w:sz w:val="16"/>
                <w:szCs w:val="16"/>
              </w:rPr>
              <w:t>07</w:t>
            </w:r>
          </w:p>
        </w:tc>
        <w:tc>
          <w:tcPr>
            <w:tcW w:w="646" w:type="dxa"/>
            <w:hideMark/>
          </w:tcPr>
          <w:p w14:paraId="45AC2137" w14:textId="77777777" w:rsidR="001E7F9C" w:rsidRPr="001E7F9C" w:rsidRDefault="001E7F9C" w:rsidP="001E7F9C">
            <w:pPr>
              <w:jc w:val="right"/>
              <w:rPr>
                <w:sz w:val="16"/>
                <w:szCs w:val="16"/>
              </w:rPr>
            </w:pPr>
            <w:r w:rsidRPr="001E7F9C">
              <w:rPr>
                <w:sz w:val="16"/>
                <w:szCs w:val="16"/>
              </w:rPr>
              <w:t> </w:t>
            </w:r>
          </w:p>
        </w:tc>
        <w:tc>
          <w:tcPr>
            <w:tcW w:w="456" w:type="dxa"/>
            <w:hideMark/>
          </w:tcPr>
          <w:p w14:paraId="77831AF6"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7BAE435A" w14:textId="77777777" w:rsidR="001E7F9C" w:rsidRPr="001E7F9C" w:rsidRDefault="001E7F9C">
            <w:pPr>
              <w:jc w:val="right"/>
              <w:rPr>
                <w:sz w:val="16"/>
                <w:szCs w:val="16"/>
              </w:rPr>
            </w:pPr>
            <w:r w:rsidRPr="001E7F9C">
              <w:rPr>
                <w:sz w:val="16"/>
                <w:szCs w:val="16"/>
              </w:rPr>
              <w:t>28 148,4</w:t>
            </w:r>
          </w:p>
        </w:tc>
        <w:tc>
          <w:tcPr>
            <w:tcW w:w="1068" w:type="dxa"/>
            <w:noWrap/>
            <w:hideMark/>
          </w:tcPr>
          <w:p w14:paraId="675ADACA" w14:textId="77777777" w:rsidR="001E7F9C" w:rsidRPr="001E7F9C" w:rsidRDefault="001E7F9C">
            <w:pPr>
              <w:jc w:val="right"/>
              <w:rPr>
                <w:sz w:val="16"/>
                <w:szCs w:val="16"/>
              </w:rPr>
            </w:pPr>
            <w:r w:rsidRPr="001E7F9C">
              <w:rPr>
                <w:sz w:val="16"/>
                <w:szCs w:val="16"/>
              </w:rPr>
              <w:t>26 227,6</w:t>
            </w:r>
          </w:p>
        </w:tc>
        <w:tc>
          <w:tcPr>
            <w:tcW w:w="1201" w:type="dxa"/>
            <w:noWrap/>
            <w:hideMark/>
          </w:tcPr>
          <w:p w14:paraId="23886468" w14:textId="77777777" w:rsidR="001E7F9C" w:rsidRPr="001E7F9C" w:rsidRDefault="001E7F9C">
            <w:pPr>
              <w:jc w:val="right"/>
              <w:rPr>
                <w:sz w:val="16"/>
                <w:szCs w:val="16"/>
              </w:rPr>
            </w:pPr>
            <w:r w:rsidRPr="001E7F9C">
              <w:rPr>
                <w:sz w:val="16"/>
                <w:szCs w:val="16"/>
              </w:rPr>
              <w:t>25 555,1</w:t>
            </w:r>
          </w:p>
        </w:tc>
      </w:tr>
      <w:tr w:rsidR="001E7F9C" w:rsidRPr="001E7F9C" w14:paraId="54EFD8D0" w14:textId="77777777" w:rsidTr="001E7F9C">
        <w:trPr>
          <w:gridAfter w:val="1"/>
          <w:wAfter w:w="22" w:type="dxa"/>
          <w:trHeight w:val="1110"/>
        </w:trPr>
        <w:tc>
          <w:tcPr>
            <w:tcW w:w="2972" w:type="dxa"/>
            <w:hideMark/>
          </w:tcPr>
          <w:p w14:paraId="5CC44BA3" w14:textId="77777777" w:rsidR="001E7F9C" w:rsidRPr="001E7F9C" w:rsidRDefault="001E7F9C" w:rsidP="001E7F9C">
            <w:pPr>
              <w:jc w:val="right"/>
              <w:rPr>
                <w:sz w:val="16"/>
                <w:szCs w:val="16"/>
              </w:rPr>
            </w:pPr>
            <w:r w:rsidRPr="001E7F9C">
              <w:rPr>
                <w:sz w:val="16"/>
                <w:szCs w:val="16"/>
              </w:rPr>
              <w:t>Организация бесплатного горячего питания обучающихся, получающих начальное общее образование в муниципальных образовательных организациях Республики Мордовия</w:t>
            </w:r>
          </w:p>
        </w:tc>
        <w:tc>
          <w:tcPr>
            <w:tcW w:w="515" w:type="dxa"/>
            <w:hideMark/>
          </w:tcPr>
          <w:p w14:paraId="71968D9E" w14:textId="77777777" w:rsidR="001E7F9C" w:rsidRPr="001E7F9C" w:rsidRDefault="001E7F9C" w:rsidP="001E7F9C">
            <w:pPr>
              <w:jc w:val="right"/>
              <w:rPr>
                <w:sz w:val="16"/>
                <w:szCs w:val="16"/>
              </w:rPr>
            </w:pPr>
            <w:r w:rsidRPr="001E7F9C">
              <w:rPr>
                <w:sz w:val="16"/>
                <w:szCs w:val="16"/>
              </w:rPr>
              <w:t>991</w:t>
            </w:r>
          </w:p>
        </w:tc>
        <w:tc>
          <w:tcPr>
            <w:tcW w:w="376" w:type="dxa"/>
            <w:hideMark/>
          </w:tcPr>
          <w:p w14:paraId="37C3EBB2" w14:textId="77777777" w:rsidR="001E7F9C" w:rsidRPr="001E7F9C" w:rsidRDefault="001E7F9C" w:rsidP="001E7F9C">
            <w:pPr>
              <w:jc w:val="right"/>
              <w:rPr>
                <w:sz w:val="16"/>
                <w:szCs w:val="16"/>
              </w:rPr>
            </w:pPr>
            <w:r w:rsidRPr="001E7F9C">
              <w:rPr>
                <w:sz w:val="16"/>
                <w:szCs w:val="16"/>
              </w:rPr>
              <w:t>07</w:t>
            </w:r>
          </w:p>
        </w:tc>
        <w:tc>
          <w:tcPr>
            <w:tcW w:w="475" w:type="dxa"/>
            <w:hideMark/>
          </w:tcPr>
          <w:p w14:paraId="7235EAE5" w14:textId="77777777" w:rsidR="001E7F9C" w:rsidRPr="001E7F9C" w:rsidRDefault="001E7F9C" w:rsidP="001E7F9C">
            <w:pPr>
              <w:jc w:val="right"/>
              <w:rPr>
                <w:sz w:val="16"/>
                <w:szCs w:val="16"/>
              </w:rPr>
            </w:pPr>
            <w:r w:rsidRPr="001E7F9C">
              <w:rPr>
                <w:sz w:val="16"/>
                <w:szCs w:val="16"/>
              </w:rPr>
              <w:t>02</w:t>
            </w:r>
          </w:p>
        </w:tc>
        <w:tc>
          <w:tcPr>
            <w:tcW w:w="376" w:type="dxa"/>
            <w:hideMark/>
          </w:tcPr>
          <w:p w14:paraId="19814E3A" w14:textId="77777777" w:rsidR="001E7F9C" w:rsidRPr="001E7F9C" w:rsidRDefault="001E7F9C" w:rsidP="001E7F9C">
            <w:pPr>
              <w:jc w:val="right"/>
              <w:rPr>
                <w:sz w:val="16"/>
                <w:szCs w:val="16"/>
              </w:rPr>
            </w:pPr>
            <w:r w:rsidRPr="001E7F9C">
              <w:rPr>
                <w:sz w:val="16"/>
                <w:szCs w:val="16"/>
              </w:rPr>
              <w:t>02</w:t>
            </w:r>
          </w:p>
        </w:tc>
        <w:tc>
          <w:tcPr>
            <w:tcW w:w="296" w:type="dxa"/>
            <w:hideMark/>
          </w:tcPr>
          <w:p w14:paraId="10A2C471" w14:textId="77777777" w:rsidR="001E7F9C" w:rsidRPr="001E7F9C" w:rsidRDefault="001E7F9C" w:rsidP="001E7F9C">
            <w:pPr>
              <w:jc w:val="right"/>
              <w:rPr>
                <w:sz w:val="16"/>
                <w:szCs w:val="16"/>
              </w:rPr>
            </w:pPr>
            <w:r w:rsidRPr="001E7F9C">
              <w:rPr>
                <w:sz w:val="16"/>
                <w:szCs w:val="16"/>
              </w:rPr>
              <w:t>2</w:t>
            </w:r>
          </w:p>
        </w:tc>
        <w:tc>
          <w:tcPr>
            <w:tcW w:w="461" w:type="dxa"/>
            <w:hideMark/>
          </w:tcPr>
          <w:p w14:paraId="4F56CD76" w14:textId="77777777" w:rsidR="001E7F9C" w:rsidRPr="001E7F9C" w:rsidRDefault="001E7F9C" w:rsidP="001E7F9C">
            <w:pPr>
              <w:jc w:val="right"/>
              <w:rPr>
                <w:sz w:val="16"/>
                <w:szCs w:val="16"/>
              </w:rPr>
            </w:pPr>
            <w:r w:rsidRPr="001E7F9C">
              <w:rPr>
                <w:sz w:val="16"/>
                <w:szCs w:val="16"/>
              </w:rPr>
              <w:t>07</w:t>
            </w:r>
          </w:p>
        </w:tc>
        <w:tc>
          <w:tcPr>
            <w:tcW w:w="646" w:type="dxa"/>
            <w:hideMark/>
          </w:tcPr>
          <w:p w14:paraId="5014FA5D" w14:textId="77777777" w:rsidR="001E7F9C" w:rsidRPr="001E7F9C" w:rsidRDefault="001E7F9C" w:rsidP="001E7F9C">
            <w:pPr>
              <w:jc w:val="right"/>
              <w:rPr>
                <w:sz w:val="16"/>
                <w:szCs w:val="16"/>
              </w:rPr>
            </w:pPr>
            <w:r w:rsidRPr="001E7F9C">
              <w:rPr>
                <w:sz w:val="16"/>
                <w:szCs w:val="16"/>
              </w:rPr>
              <w:t>L3040</w:t>
            </w:r>
          </w:p>
        </w:tc>
        <w:tc>
          <w:tcPr>
            <w:tcW w:w="456" w:type="dxa"/>
            <w:hideMark/>
          </w:tcPr>
          <w:p w14:paraId="4FD59B19"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50ABFBB4" w14:textId="77777777" w:rsidR="001E7F9C" w:rsidRPr="001E7F9C" w:rsidRDefault="001E7F9C">
            <w:pPr>
              <w:jc w:val="right"/>
              <w:rPr>
                <w:sz w:val="16"/>
                <w:szCs w:val="16"/>
              </w:rPr>
            </w:pPr>
            <w:r w:rsidRPr="001E7F9C">
              <w:rPr>
                <w:sz w:val="16"/>
                <w:szCs w:val="16"/>
              </w:rPr>
              <w:t>28 148,4</w:t>
            </w:r>
          </w:p>
        </w:tc>
        <w:tc>
          <w:tcPr>
            <w:tcW w:w="1068" w:type="dxa"/>
            <w:noWrap/>
            <w:hideMark/>
          </w:tcPr>
          <w:p w14:paraId="70E3F843" w14:textId="77777777" w:rsidR="001E7F9C" w:rsidRPr="001E7F9C" w:rsidRDefault="001E7F9C">
            <w:pPr>
              <w:jc w:val="right"/>
              <w:rPr>
                <w:sz w:val="16"/>
                <w:szCs w:val="16"/>
              </w:rPr>
            </w:pPr>
            <w:r w:rsidRPr="001E7F9C">
              <w:rPr>
                <w:sz w:val="16"/>
                <w:szCs w:val="16"/>
              </w:rPr>
              <w:t>26 227,6</w:t>
            </w:r>
          </w:p>
        </w:tc>
        <w:tc>
          <w:tcPr>
            <w:tcW w:w="1201" w:type="dxa"/>
            <w:noWrap/>
            <w:hideMark/>
          </w:tcPr>
          <w:p w14:paraId="74B8144E" w14:textId="77777777" w:rsidR="001E7F9C" w:rsidRPr="001E7F9C" w:rsidRDefault="001E7F9C">
            <w:pPr>
              <w:jc w:val="right"/>
              <w:rPr>
                <w:sz w:val="16"/>
                <w:szCs w:val="16"/>
              </w:rPr>
            </w:pPr>
            <w:r w:rsidRPr="001E7F9C">
              <w:rPr>
                <w:sz w:val="16"/>
                <w:szCs w:val="16"/>
              </w:rPr>
              <w:t>25 555,1</w:t>
            </w:r>
          </w:p>
        </w:tc>
      </w:tr>
      <w:tr w:rsidR="001E7F9C" w:rsidRPr="001E7F9C" w14:paraId="63A6C3CD" w14:textId="77777777" w:rsidTr="001E7F9C">
        <w:trPr>
          <w:gridAfter w:val="1"/>
          <w:wAfter w:w="22" w:type="dxa"/>
          <w:trHeight w:val="825"/>
        </w:trPr>
        <w:tc>
          <w:tcPr>
            <w:tcW w:w="2972" w:type="dxa"/>
            <w:hideMark/>
          </w:tcPr>
          <w:p w14:paraId="105D93BC" w14:textId="77777777" w:rsidR="001E7F9C" w:rsidRPr="001E7F9C" w:rsidRDefault="001E7F9C" w:rsidP="001E7F9C">
            <w:pPr>
              <w:jc w:val="right"/>
              <w:rPr>
                <w:sz w:val="16"/>
                <w:szCs w:val="16"/>
              </w:rPr>
            </w:pPr>
            <w:r w:rsidRPr="001E7F9C">
              <w:rPr>
                <w:sz w:val="16"/>
                <w:szCs w:val="16"/>
              </w:rPr>
              <w:t>Предоставление субсидий бюджетным, автономным учреждениям и иным некоммерческим организациям</w:t>
            </w:r>
          </w:p>
        </w:tc>
        <w:tc>
          <w:tcPr>
            <w:tcW w:w="515" w:type="dxa"/>
            <w:hideMark/>
          </w:tcPr>
          <w:p w14:paraId="70F9438C" w14:textId="77777777" w:rsidR="001E7F9C" w:rsidRPr="001E7F9C" w:rsidRDefault="001E7F9C" w:rsidP="001E7F9C">
            <w:pPr>
              <w:jc w:val="right"/>
              <w:rPr>
                <w:sz w:val="16"/>
                <w:szCs w:val="16"/>
              </w:rPr>
            </w:pPr>
            <w:r w:rsidRPr="001E7F9C">
              <w:rPr>
                <w:sz w:val="16"/>
                <w:szCs w:val="16"/>
              </w:rPr>
              <w:t>991</w:t>
            </w:r>
          </w:p>
        </w:tc>
        <w:tc>
          <w:tcPr>
            <w:tcW w:w="376" w:type="dxa"/>
            <w:hideMark/>
          </w:tcPr>
          <w:p w14:paraId="25A1512A" w14:textId="77777777" w:rsidR="001E7F9C" w:rsidRPr="001E7F9C" w:rsidRDefault="001E7F9C" w:rsidP="001E7F9C">
            <w:pPr>
              <w:jc w:val="right"/>
              <w:rPr>
                <w:sz w:val="16"/>
                <w:szCs w:val="16"/>
              </w:rPr>
            </w:pPr>
            <w:r w:rsidRPr="001E7F9C">
              <w:rPr>
                <w:sz w:val="16"/>
                <w:szCs w:val="16"/>
              </w:rPr>
              <w:t>07</w:t>
            </w:r>
          </w:p>
        </w:tc>
        <w:tc>
          <w:tcPr>
            <w:tcW w:w="475" w:type="dxa"/>
            <w:hideMark/>
          </w:tcPr>
          <w:p w14:paraId="38B3831D" w14:textId="77777777" w:rsidR="001E7F9C" w:rsidRPr="001E7F9C" w:rsidRDefault="001E7F9C" w:rsidP="001E7F9C">
            <w:pPr>
              <w:jc w:val="right"/>
              <w:rPr>
                <w:sz w:val="16"/>
                <w:szCs w:val="16"/>
              </w:rPr>
            </w:pPr>
            <w:r w:rsidRPr="001E7F9C">
              <w:rPr>
                <w:sz w:val="16"/>
                <w:szCs w:val="16"/>
              </w:rPr>
              <w:t>02</w:t>
            </w:r>
          </w:p>
        </w:tc>
        <w:tc>
          <w:tcPr>
            <w:tcW w:w="376" w:type="dxa"/>
            <w:hideMark/>
          </w:tcPr>
          <w:p w14:paraId="59B9B49E" w14:textId="77777777" w:rsidR="001E7F9C" w:rsidRPr="001E7F9C" w:rsidRDefault="001E7F9C" w:rsidP="001E7F9C">
            <w:pPr>
              <w:jc w:val="right"/>
              <w:rPr>
                <w:sz w:val="16"/>
                <w:szCs w:val="16"/>
              </w:rPr>
            </w:pPr>
            <w:r w:rsidRPr="001E7F9C">
              <w:rPr>
                <w:sz w:val="16"/>
                <w:szCs w:val="16"/>
              </w:rPr>
              <w:t>02</w:t>
            </w:r>
          </w:p>
        </w:tc>
        <w:tc>
          <w:tcPr>
            <w:tcW w:w="296" w:type="dxa"/>
            <w:hideMark/>
          </w:tcPr>
          <w:p w14:paraId="4452FD5F" w14:textId="77777777" w:rsidR="001E7F9C" w:rsidRPr="001E7F9C" w:rsidRDefault="001E7F9C" w:rsidP="001E7F9C">
            <w:pPr>
              <w:jc w:val="right"/>
              <w:rPr>
                <w:sz w:val="16"/>
                <w:szCs w:val="16"/>
              </w:rPr>
            </w:pPr>
            <w:r w:rsidRPr="001E7F9C">
              <w:rPr>
                <w:sz w:val="16"/>
                <w:szCs w:val="16"/>
              </w:rPr>
              <w:t>2</w:t>
            </w:r>
          </w:p>
        </w:tc>
        <w:tc>
          <w:tcPr>
            <w:tcW w:w="461" w:type="dxa"/>
            <w:hideMark/>
          </w:tcPr>
          <w:p w14:paraId="3ECEF589" w14:textId="77777777" w:rsidR="001E7F9C" w:rsidRPr="001E7F9C" w:rsidRDefault="001E7F9C" w:rsidP="001E7F9C">
            <w:pPr>
              <w:jc w:val="right"/>
              <w:rPr>
                <w:sz w:val="16"/>
                <w:szCs w:val="16"/>
              </w:rPr>
            </w:pPr>
            <w:r w:rsidRPr="001E7F9C">
              <w:rPr>
                <w:sz w:val="16"/>
                <w:szCs w:val="16"/>
              </w:rPr>
              <w:t>07</w:t>
            </w:r>
          </w:p>
        </w:tc>
        <w:tc>
          <w:tcPr>
            <w:tcW w:w="646" w:type="dxa"/>
            <w:hideMark/>
          </w:tcPr>
          <w:p w14:paraId="24AE6250" w14:textId="77777777" w:rsidR="001E7F9C" w:rsidRPr="001E7F9C" w:rsidRDefault="001E7F9C" w:rsidP="001E7F9C">
            <w:pPr>
              <w:jc w:val="right"/>
              <w:rPr>
                <w:sz w:val="16"/>
                <w:szCs w:val="16"/>
              </w:rPr>
            </w:pPr>
            <w:r w:rsidRPr="001E7F9C">
              <w:rPr>
                <w:sz w:val="16"/>
                <w:szCs w:val="16"/>
              </w:rPr>
              <w:t>L3040</w:t>
            </w:r>
          </w:p>
        </w:tc>
        <w:tc>
          <w:tcPr>
            <w:tcW w:w="456" w:type="dxa"/>
            <w:hideMark/>
          </w:tcPr>
          <w:p w14:paraId="50FE4CDC" w14:textId="77777777" w:rsidR="001E7F9C" w:rsidRPr="001E7F9C" w:rsidRDefault="001E7F9C" w:rsidP="001E7F9C">
            <w:pPr>
              <w:jc w:val="right"/>
              <w:rPr>
                <w:sz w:val="16"/>
                <w:szCs w:val="16"/>
              </w:rPr>
            </w:pPr>
            <w:r w:rsidRPr="001E7F9C">
              <w:rPr>
                <w:sz w:val="16"/>
                <w:szCs w:val="16"/>
              </w:rPr>
              <w:t>600</w:t>
            </w:r>
          </w:p>
        </w:tc>
        <w:tc>
          <w:tcPr>
            <w:tcW w:w="1077" w:type="dxa"/>
            <w:noWrap/>
            <w:hideMark/>
          </w:tcPr>
          <w:p w14:paraId="46D77DCC" w14:textId="77777777" w:rsidR="001E7F9C" w:rsidRPr="001E7F9C" w:rsidRDefault="001E7F9C">
            <w:pPr>
              <w:jc w:val="right"/>
              <w:rPr>
                <w:sz w:val="16"/>
                <w:szCs w:val="16"/>
              </w:rPr>
            </w:pPr>
            <w:r w:rsidRPr="001E7F9C">
              <w:rPr>
                <w:sz w:val="16"/>
                <w:szCs w:val="16"/>
              </w:rPr>
              <w:t>28 148,4</w:t>
            </w:r>
          </w:p>
        </w:tc>
        <w:tc>
          <w:tcPr>
            <w:tcW w:w="1068" w:type="dxa"/>
            <w:noWrap/>
            <w:hideMark/>
          </w:tcPr>
          <w:p w14:paraId="5401C7D6" w14:textId="77777777" w:rsidR="001E7F9C" w:rsidRPr="001E7F9C" w:rsidRDefault="001E7F9C">
            <w:pPr>
              <w:jc w:val="right"/>
              <w:rPr>
                <w:sz w:val="16"/>
                <w:szCs w:val="16"/>
              </w:rPr>
            </w:pPr>
            <w:r w:rsidRPr="001E7F9C">
              <w:rPr>
                <w:sz w:val="16"/>
                <w:szCs w:val="16"/>
              </w:rPr>
              <w:t>26 227,6</w:t>
            </w:r>
          </w:p>
        </w:tc>
        <w:tc>
          <w:tcPr>
            <w:tcW w:w="1201" w:type="dxa"/>
            <w:noWrap/>
            <w:hideMark/>
          </w:tcPr>
          <w:p w14:paraId="635C3694" w14:textId="77777777" w:rsidR="001E7F9C" w:rsidRPr="001E7F9C" w:rsidRDefault="001E7F9C">
            <w:pPr>
              <w:jc w:val="right"/>
              <w:rPr>
                <w:sz w:val="16"/>
                <w:szCs w:val="16"/>
              </w:rPr>
            </w:pPr>
            <w:r w:rsidRPr="001E7F9C">
              <w:rPr>
                <w:sz w:val="16"/>
                <w:szCs w:val="16"/>
              </w:rPr>
              <w:t>25 555,1</w:t>
            </w:r>
          </w:p>
        </w:tc>
      </w:tr>
      <w:tr w:rsidR="001E7F9C" w:rsidRPr="001E7F9C" w14:paraId="5B77B3B5" w14:textId="77777777" w:rsidTr="001E7F9C">
        <w:trPr>
          <w:gridAfter w:val="1"/>
          <w:wAfter w:w="22" w:type="dxa"/>
          <w:trHeight w:val="360"/>
        </w:trPr>
        <w:tc>
          <w:tcPr>
            <w:tcW w:w="2972" w:type="dxa"/>
            <w:hideMark/>
          </w:tcPr>
          <w:p w14:paraId="0FB268DE" w14:textId="77777777" w:rsidR="001E7F9C" w:rsidRPr="001E7F9C" w:rsidRDefault="001E7F9C" w:rsidP="001E7F9C">
            <w:pPr>
              <w:jc w:val="right"/>
              <w:rPr>
                <w:sz w:val="16"/>
                <w:szCs w:val="16"/>
              </w:rPr>
            </w:pPr>
            <w:r w:rsidRPr="001E7F9C">
              <w:rPr>
                <w:sz w:val="16"/>
                <w:szCs w:val="16"/>
              </w:rPr>
              <w:t>Субсидии бюджетным учреждениям</w:t>
            </w:r>
          </w:p>
        </w:tc>
        <w:tc>
          <w:tcPr>
            <w:tcW w:w="515" w:type="dxa"/>
            <w:hideMark/>
          </w:tcPr>
          <w:p w14:paraId="4A6DB483" w14:textId="77777777" w:rsidR="001E7F9C" w:rsidRPr="001E7F9C" w:rsidRDefault="001E7F9C" w:rsidP="001E7F9C">
            <w:pPr>
              <w:jc w:val="right"/>
              <w:rPr>
                <w:sz w:val="16"/>
                <w:szCs w:val="16"/>
              </w:rPr>
            </w:pPr>
            <w:r w:rsidRPr="001E7F9C">
              <w:rPr>
                <w:sz w:val="16"/>
                <w:szCs w:val="16"/>
              </w:rPr>
              <w:t>991</w:t>
            </w:r>
          </w:p>
        </w:tc>
        <w:tc>
          <w:tcPr>
            <w:tcW w:w="376" w:type="dxa"/>
            <w:hideMark/>
          </w:tcPr>
          <w:p w14:paraId="6DB2D157" w14:textId="77777777" w:rsidR="001E7F9C" w:rsidRPr="001E7F9C" w:rsidRDefault="001E7F9C" w:rsidP="001E7F9C">
            <w:pPr>
              <w:jc w:val="right"/>
              <w:rPr>
                <w:sz w:val="16"/>
                <w:szCs w:val="16"/>
              </w:rPr>
            </w:pPr>
            <w:r w:rsidRPr="001E7F9C">
              <w:rPr>
                <w:sz w:val="16"/>
                <w:szCs w:val="16"/>
              </w:rPr>
              <w:t>07</w:t>
            </w:r>
          </w:p>
        </w:tc>
        <w:tc>
          <w:tcPr>
            <w:tcW w:w="475" w:type="dxa"/>
            <w:hideMark/>
          </w:tcPr>
          <w:p w14:paraId="0015E8F3" w14:textId="77777777" w:rsidR="001E7F9C" w:rsidRPr="001E7F9C" w:rsidRDefault="001E7F9C" w:rsidP="001E7F9C">
            <w:pPr>
              <w:jc w:val="right"/>
              <w:rPr>
                <w:sz w:val="16"/>
                <w:szCs w:val="16"/>
              </w:rPr>
            </w:pPr>
            <w:r w:rsidRPr="001E7F9C">
              <w:rPr>
                <w:sz w:val="16"/>
                <w:szCs w:val="16"/>
              </w:rPr>
              <w:t>02</w:t>
            </w:r>
          </w:p>
        </w:tc>
        <w:tc>
          <w:tcPr>
            <w:tcW w:w="376" w:type="dxa"/>
            <w:hideMark/>
          </w:tcPr>
          <w:p w14:paraId="63966CF2" w14:textId="77777777" w:rsidR="001E7F9C" w:rsidRPr="001E7F9C" w:rsidRDefault="001E7F9C" w:rsidP="001E7F9C">
            <w:pPr>
              <w:jc w:val="right"/>
              <w:rPr>
                <w:sz w:val="16"/>
                <w:szCs w:val="16"/>
              </w:rPr>
            </w:pPr>
            <w:r w:rsidRPr="001E7F9C">
              <w:rPr>
                <w:sz w:val="16"/>
                <w:szCs w:val="16"/>
              </w:rPr>
              <w:t>02</w:t>
            </w:r>
          </w:p>
        </w:tc>
        <w:tc>
          <w:tcPr>
            <w:tcW w:w="296" w:type="dxa"/>
            <w:hideMark/>
          </w:tcPr>
          <w:p w14:paraId="1CDE6260" w14:textId="77777777" w:rsidR="001E7F9C" w:rsidRPr="001E7F9C" w:rsidRDefault="001E7F9C" w:rsidP="001E7F9C">
            <w:pPr>
              <w:jc w:val="right"/>
              <w:rPr>
                <w:sz w:val="16"/>
                <w:szCs w:val="16"/>
              </w:rPr>
            </w:pPr>
            <w:r w:rsidRPr="001E7F9C">
              <w:rPr>
                <w:sz w:val="16"/>
                <w:szCs w:val="16"/>
              </w:rPr>
              <w:t>2</w:t>
            </w:r>
          </w:p>
        </w:tc>
        <w:tc>
          <w:tcPr>
            <w:tcW w:w="461" w:type="dxa"/>
            <w:hideMark/>
          </w:tcPr>
          <w:p w14:paraId="1A70B18D" w14:textId="77777777" w:rsidR="001E7F9C" w:rsidRPr="001E7F9C" w:rsidRDefault="001E7F9C" w:rsidP="001E7F9C">
            <w:pPr>
              <w:jc w:val="right"/>
              <w:rPr>
                <w:sz w:val="16"/>
                <w:szCs w:val="16"/>
              </w:rPr>
            </w:pPr>
            <w:r w:rsidRPr="001E7F9C">
              <w:rPr>
                <w:sz w:val="16"/>
                <w:szCs w:val="16"/>
              </w:rPr>
              <w:t>07</w:t>
            </w:r>
          </w:p>
        </w:tc>
        <w:tc>
          <w:tcPr>
            <w:tcW w:w="646" w:type="dxa"/>
            <w:hideMark/>
          </w:tcPr>
          <w:p w14:paraId="70583C4C" w14:textId="77777777" w:rsidR="001E7F9C" w:rsidRPr="001E7F9C" w:rsidRDefault="001E7F9C" w:rsidP="001E7F9C">
            <w:pPr>
              <w:jc w:val="right"/>
              <w:rPr>
                <w:sz w:val="16"/>
                <w:szCs w:val="16"/>
              </w:rPr>
            </w:pPr>
            <w:r w:rsidRPr="001E7F9C">
              <w:rPr>
                <w:sz w:val="16"/>
                <w:szCs w:val="16"/>
              </w:rPr>
              <w:t>L3040</w:t>
            </w:r>
          </w:p>
        </w:tc>
        <w:tc>
          <w:tcPr>
            <w:tcW w:w="456" w:type="dxa"/>
            <w:hideMark/>
          </w:tcPr>
          <w:p w14:paraId="040E13CB" w14:textId="77777777" w:rsidR="001E7F9C" w:rsidRPr="001E7F9C" w:rsidRDefault="001E7F9C" w:rsidP="001E7F9C">
            <w:pPr>
              <w:jc w:val="right"/>
              <w:rPr>
                <w:sz w:val="16"/>
                <w:szCs w:val="16"/>
              </w:rPr>
            </w:pPr>
            <w:r w:rsidRPr="001E7F9C">
              <w:rPr>
                <w:sz w:val="16"/>
                <w:szCs w:val="16"/>
              </w:rPr>
              <w:t>610</w:t>
            </w:r>
          </w:p>
        </w:tc>
        <w:tc>
          <w:tcPr>
            <w:tcW w:w="1077" w:type="dxa"/>
            <w:noWrap/>
            <w:hideMark/>
          </w:tcPr>
          <w:p w14:paraId="2B1A00AE" w14:textId="77777777" w:rsidR="001E7F9C" w:rsidRPr="001E7F9C" w:rsidRDefault="001E7F9C">
            <w:pPr>
              <w:jc w:val="right"/>
              <w:rPr>
                <w:sz w:val="16"/>
                <w:szCs w:val="16"/>
              </w:rPr>
            </w:pPr>
            <w:r w:rsidRPr="001E7F9C">
              <w:rPr>
                <w:sz w:val="16"/>
                <w:szCs w:val="16"/>
              </w:rPr>
              <w:t>28 148,4</w:t>
            </w:r>
          </w:p>
        </w:tc>
        <w:tc>
          <w:tcPr>
            <w:tcW w:w="1068" w:type="dxa"/>
            <w:noWrap/>
            <w:hideMark/>
          </w:tcPr>
          <w:p w14:paraId="1F98D3F4" w14:textId="77777777" w:rsidR="001E7F9C" w:rsidRPr="001E7F9C" w:rsidRDefault="001E7F9C">
            <w:pPr>
              <w:jc w:val="right"/>
              <w:rPr>
                <w:sz w:val="16"/>
                <w:szCs w:val="16"/>
              </w:rPr>
            </w:pPr>
            <w:r w:rsidRPr="001E7F9C">
              <w:rPr>
                <w:sz w:val="16"/>
                <w:szCs w:val="16"/>
              </w:rPr>
              <w:t>26 227,6</w:t>
            </w:r>
          </w:p>
        </w:tc>
        <w:tc>
          <w:tcPr>
            <w:tcW w:w="1201" w:type="dxa"/>
            <w:noWrap/>
            <w:hideMark/>
          </w:tcPr>
          <w:p w14:paraId="4507E8B8" w14:textId="77777777" w:rsidR="001E7F9C" w:rsidRPr="001E7F9C" w:rsidRDefault="001E7F9C">
            <w:pPr>
              <w:jc w:val="right"/>
              <w:rPr>
                <w:sz w:val="16"/>
                <w:szCs w:val="16"/>
              </w:rPr>
            </w:pPr>
            <w:r w:rsidRPr="001E7F9C">
              <w:rPr>
                <w:sz w:val="16"/>
                <w:szCs w:val="16"/>
              </w:rPr>
              <w:t>25 555,1</w:t>
            </w:r>
          </w:p>
        </w:tc>
      </w:tr>
      <w:tr w:rsidR="001E7F9C" w:rsidRPr="001E7F9C" w14:paraId="18FFC777" w14:textId="77777777" w:rsidTr="001E7F9C">
        <w:trPr>
          <w:gridAfter w:val="1"/>
          <w:wAfter w:w="22" w:type="dxa"/>
          <w:trHeight w:val="960"/>
        </w:trPr>
        <w:tc>
          <w:tcPr>
            <w:tcW w:w="2972" w:type="dxa"/>
            <w:hideMark/>
          </w:tcPr>
          <w:p w14:paraId="1A3610EE" w14:textId="77777777" w:rsidR="001E7F9C" w:rsidRPr="001E7F9C" w:rsidRDefault="001E7F9C" w:rsidP="001E7F9C">
            <w:pPr>
              <w:jc w:val="right"/>
              <w:rPr>
                <w:sz w:val="16"/>
                <w:szCs w:val="16"/>
              </w:rPr>
            </w:pPr>
            <w:r w:rsidRPr="001E7F9C">
              <w:rPr>
                <w:sz w:val="16"/>
                <w:szCs w:val="16"/>
              </w:rPr>
              <w:t>Основное мероприятие "Обеспечение бесплатным питанием детей с ограниченными возможностями здоровья и детей-инвалидов"</w:t>
            </w:r>
          </w:p>
        </w:tc>
        <w:tc>
          <w:tcPr>
            <w:tcW w:w="515" w:type="dxa"/>
            <w:hideMark/>
          </w:tcPr>
          <w:p w14:paraId="27343CB3" w14:textId="77777777" w:rsidR="001E7F9C" w:rsidRPr="001E7F9C" w:rsidRDefault="001E7F9C" w:rsidP="001E7F9C">
            <w:pPr>
              <w:jc w:val="right"/>
              <w:rPr>
                <w:sz w:val="16"/>
                <w:szCs w:val="16"/>
              </w:rPr>
            </w:pPr>
            <w:r w:rsidRPr="001E7F9C">
              <w:rPr>
                <w:sz w:val="16"/>
                <w:szCs w:val="16"/>
              </w:rPr>
              <w:t>991</w:t>
            </w:r>
          </w:p>
        </w:tc>
        <w:tc>
          <w:tcPr>
            <w:tcW w:w="376" w:type="dxa"/>
            <w:hideMark/>
          </w:tcPr>
          <w:p w14:paraId="1A096863" w14:textId="77777777" w:rsidR="001E7F9C" w:rsidRPr="001E7F9C" w:rsidRDefault="001E7F9C" w:rsidP="001E7F9C">
            <w:pPr>
              <w:jc w:val="right"/>
              <w:rPr>
                <w:sz w:val="16"/>
                <w:szCs w:val="16"/>
              </w:rPr>
            </w:pPr>
            <w:r w:rsidRPr="001E7F9C">
              <w:rPr>
                <w:sz w:val="16"/>
                <w:szCs w:val="16"/>
              </w:rPr>
              <w:t>07</w:t>
            </w:r>
          </w:p>
        </w:tc>
        <w:tc>
          <w:tcPr>
            <w:tcW w:w="475" w:type="dxa"/>
            <w:hideMark/>
          </w:tcPr>
          <w:p w14:paraId="75F64AC5" w14:textId="77777777" w:rsidR="001E7F9C" w:rsidRPr="001E7F9C" w:rsidRDefault="001E7F9C" w:rsidP="001E7F9C">
            <w:pPr>
              <w:jc w:val="right"/>
              <w:rPr>
                <w:sz w:val="16"/>
                <w:szCs w:val="16"/>
              </w:rPr>
            </w:pPr>
            <w:r w:rsidRPr="001E7F9C">
              <w:rPr>
                <w:sz w:val="16"/>
                <w:szCs w:val="16"/>
              </w:rPr>
              <w:t>02</w:t>
            </w:r>
          </w:p>
        </w:tc>
        <w:tc>
          <w:tcPr>
            <w:tcW w:w="376" w:type="dxa"/>
            <w:hideMark/>
          </w:tcPr>
          <w:p w14:paraId="049F593D" w14:textId="77777777" w:rsidR="001E7F9C" w:rsidRPr="001E7F9C" w:rsidRDefault="001E7F9C" w:rsidP="001E7F9C">
            <w:pPr>
              <w:jc w:val="right"/>
              <w:rPr>
                <w:sz w:val="16"/>
                <w:szCs w:val="16"/>
              </w:rPr>
            </w:pPr>
            <w:r w:rsidRPr="001E7F9C">
              <w:rPr>
                <w:sz w:val="16"/>
                <w:szCs w:val="16"/>
              </w:rPr>
              <w:t>02</w:t>
            </w:r>
          </w:p>
        </w:tc>
        <w:tc>
          <w:tcPr>
            <w:tcW w:w="296" w:type="dxa"/>
            <w:hideMark/>
          </w:tcPr>
          <w:p w14:paraId="702F1B66" w14:textId="77777777" w:rsidR="001E7F9C" w:rsidRPr="001E7F9C" w:rsidRDefault="001E7F9C" w:rsidP="001E7F9C">
            <w:pPr>
              <w:jc w:val="right"/>
              <w:rPr>
                <w:sz w:val="16"/>
                <w:szCs w:val="16"/>
              </w:rPr>
            </w:pPr>
            <w:r w:rsidRPr="001E7F9C">
              <w:rPr>
                <w:sz w:val="16"/>
                <w:szCs w:val="16"/>
              </w:rPr>
              <w:t>2</w:t>
            </w:r>
          </w:p>
        </w:tc>
        <w:tc>
          <w:tcPr>
            <w:tcW w:w="461" w:type="dxa"/>
            <w:hideMark/>
          </w:tcPr>
          <w:p w14:paraId="5A3B18A1" w14:textId="77777777" w:rsidR="001E7F9C" w:rsidRPr="001E7F9C" w:rsidRDefault="001E7F9C" w:rsidP="001E7F9C">
            <w:pPr>
              <w:jc w:val="right"/>
              <w:rPr>
                <w:sz w:val="16"/>
                <w:szCs w:val="16"/>
              </w:rPr>
            </w:pPr>
            <w:r w:rsidRPr="001E7F9C">
              <w:rPr>
                <w:sz w:val="16"/>
                <w:szCs w:val="16"/>
              </w:rPr>
              <w:t>08</w:t>
            </w:r>
          </w:p>
        </w:tc>
        <w:tc>
          <w:tcPr>
            <w:tcW w:w="646" w:type="dxa"/>
            <w:hideMark/>
          </w:tcPr>
          <w:p w14:paraId="282CCD01" w14:textId="77777777" w:rsidR="001E7F9C" w:rsidRPr="001E7F9C" w:rsidRDefault="001E7F9C" w:rsidP="001E7F9C">
            <w:pPr>
              <w:jc w:val="right"/>
              <w:rPr>
                <w:sz w:val="16"/>
                <w:szCs w:val="16"/>
              </w:rPr>
            </w:pPr>
            <w:r w:rsidRPr="001E7F9C">
              <w:rPr>
                <w:sz w:val="16"/>
                <w:szCs w:val="16"/>
              </w:rPr>
              <w:t> </w:t>
            </w:r>
          </w:p>
        </w:tc>
        <w:tc>
          <w:tcPr>
            <w:tcW w:w="456" w:type="dxa"/>
            <w:hideMark/>
          </w:tcPr>
          <w:p w14:paraId="59C16425"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6B2BD5E7" w14:textId="77777777" w:rsidR="001E7F9C" w:rsidRPr="001E7F9C" w:rsidRDefault="001E7F9C">
            <w:pPr>
              <w:jc w:val="right"/>
              <w:rPr>
                <w:sz w:val="16"/>
                <w:szCs w:val="16"/>
              </w:rPr>
            </w:pPr>
            <w:r w:rsidRPr="001E7F9C">
              <w:rPr>
                <w:sz w:val="16"/>
                <w:szCs w:val="16"/>
              </w:rPr>
              <w:t>5 000,0</w:t>
            </w:r>
          </w:p>
        </w:tc>
        <w:tc>
          <w:tcPr>
            <w:tcW w:w="1068" w:type="dxa"/>
            <w:noWrap/>
            <w:hideMark/>
          </w:tcPr>
          <w:p w14:paraId="0BB9DF6E" w14:textId="77777777" w:rsidR="001E7F9C" w:rsidRPr="001E7F9C" w:rsidRDefault="001E7F9C">
            <w:pPr>
              <w:jc w:val="right"/>
              <w:rPr>
                <w:sz w:val="16"/>
                <w:szCs w:val="16"/>
              </w:rPr>
            </w:pPr>
            <w:r w:rsidRPr="001E7F9C">
              <w:rPr>
                <w:sz w:val="16"/>
                <w:szCs w:val="16"/>
              </w:rPr>
              <w:t>2 500,0</w:t>
            </w:r>
          </w:p>
        </w:tc>
        <w:tc>
          <w:tcPr>
            <w:tcW w:w="1201" w:type="dxa"/>
            <w:noWrap/>
            <w:hideMark/>
          </w:tcPr>
          <w:p w14:paraId="74BD30A3" w14:textId="77777777" w:rsidR="001E7F9C" w:rsidRPr="001E7F9C" w:rsidRDefault="001E7F9C">
            <w:pPr>
              <w:jc w:val="right"/>
              <w:rPr>
                <w:sz w:val="16"/>
                <w:szCs w:val="16"/>
              </w:rPr>
            </w:pPr>
            <w:r w:rsidRPr="001E7F9C">
              <w:rPr>
                <w:sz w:val="16"/>
                <w:szCs w:val="16"/>
              </w:rPr>
              <w:t>2 500,0</w:t>
            </w:r>
          </w:p>
        </w:tc>
      </w:tr>
      <w:tr w:rsidR="001E7F9C" w:rsidRPr="001E7F9C" w14:paraId="4609A8B0" w14:textId="77777777" w:rsidTr="001E7F9C">
        <w:trPr>
          <w:gridAfter w:val="1"/>
          <w:wAfter w:w="22" w:type="dxa"/>
          <w:trHeight w:val="1350"/>
        </w:trPr>
        <w:tc>
          <w:tcPr>
            <w:tcW w:w="2972" w:type="dxa"/>
            <w:hideMark/>
          </w:tcPr>
          <w:p w14:paraId="2793E996" w14:textId="77777777" w:rsidR="001E7F9C" w:rsidRPr="001E7F9C" w:rsidRDefault="001E7F9C" w:rsidP="001E7F9C">
            <w:pPr>
              <w:jc w:val="right"/>
              <w:rPr>
                <w:sz w:val="16"/>
                <w:szCs w:val="16"/>
              </w:rPr>
            </w:pPr>
            <w:r w:rsidRPr="001E7F9C">
              <w:rPr>
                <w:sz w:val="16"/>
                <w:szCs w:val="16"/>
              </w:rPr>
              <w:t>Организация предоставления бесплатного питания обучающимся с ограниченными возможностями здоровья в муниципальных образовательных организациях, в том числе в случае обучения по медицинским показаниям на дому</w:t>
            </w:r>
          </w:p>
        </w:tc>
        <w:tc>
          <w:tcPr>
            <w:tcW w:w="515" w:type="dxa"/>
            <w:hideMark/>
          </w:tcPr>
          <w:p w14:paraId="7074F2A9" w14:textId="77777777" w:rsidR="001E7F9C" w:rsidRPr="001E7F9C" w:rsidRDefault="001E7F9C" w:rsidP="001E7F9C">
            <w:pPr>
              <w:jc w:val="right"/>
              <w:rPr>
                <w:sz w:val="16"/>
                <w:szCs w:val="16"/>
              </w:rPr>
            </w:pPr>
            <w:r w:rsidRPr="001E7F9C">
              <w:rPr>
                <w:sz w:val="16"/>
                <w:szCs w:val="16"/>
              </w:rPr>
              <w:t>991</w:t>
            </w:r>
          </w:p>
        </w:tc>
        <w:tc>
          <w:tcPr>
            <w:tcW w:w="376" w:type="dxa"/>
            <w:hideMark/>
          </w:tcPr>
          <w:p w14:paraId="518E2F0F" w14:textId="77777777" w:rsidR="001E7F9C" w:rsidRPr="001E7F9C" w:rsidRDefault="001E7F9C" w:rsidP="001E7F9C">
            <w:pPr>
              <w:jc w:val="right"/>
              <w:rPr>
                <w:sz w:val="16"/>
                <w:szCs w:val="16"/>
              </w:rPr>
            </w:pPr>
            <w:r w:rsidRPr="001E7F9C">
              <w:rPr>
                <w:sz w:val="16"/>
                <w:szCs w:val="16"/>
              </w:rPr>
              <w:t>07</w:t>
            </w:r>
          </w:p>
        </w:tc>
        <w:tc>
          <w:tcPr>
            <w:tcW w:w="475" w:type="dxa"/>
            <w:hideMark/>
          </w:tcPr>
          <w:p w14:paraId="56B0416B" w14:textId="77777777" w:rsidR="001E7F9C" w:rsidRPr="001E7F9C" w:rsidRDefault="001E7F9C" w:rsidP="001E7F9C">
            <w:pPr>
              <w:jc w:val="right"/>
              <w:rPr>
                <w:sz w:val="16"/>
                <w:szCs w:val="16"/>
              </w:rPr>
            </w:pPr>
            <w:r w:rsidRPr="001E7F9C">
              <w:rPr>
                <w:sz w:val="16"/>
                <w:szCs w:val="16"/>
              </w:rPr>
              <w:t>02</w:t>
            </w:r>
          </w:p>
        </w:tc>
        <w:tc>
          <w:tcPr>
            <w:tcW w:w="376" w:type="dxa"/>
            <w:hideMark/>
          </w:tcPr>
          <w:p w14:paraId="42CA8016" w14:textId="77777777" w:rsidR="001E7F9C" w:rsidRPr="001E7F9C" w:rsidRDefault="001E7F9C" w:rsidP="001E7F9C">
            <w:pPr>
              <w:jc w:val="right"/>
              <w:rPr>
                <w:sz w:val="16"/>
                <w:szCs w:val="16"/>
              </w:rPr>
            </w:pPr>
            <w:r w:rsidRPr="001E7F9C">
              <w:rPr>
                <w:sz w:val="16"/>
                <w:szCs w:val="16"/>
              </w:rPr>
              <w:t>02</w:t>
            </w:r>
          </w:p>
        </w:tc>
        <w:tc>
          <w:tcPr>
            <w:tcW w:w="296" w:type="dxa"/>
            <w:hideMark/>
          </w:tcPr>
          <w:p w14:paraId="6DA09A24" w14:textId="77777777" w:rsidR="001E7F9C" w:rsidRPr="001E7F9C" w:rsidRDefault="001E7F9C" w:rsidP="001E7F9C">
            <w:pPr>
              <w:jc w:val="right"/>
              <w:rPr>
                <w:sz w:val="16"/>
                <w:szCs w:val="16"/>
              </w:rPr>
            </w:pPr>
            <w:r w:rsidRPr="001E7F9C">
              <w:rPr>
                <w:sz w:val="16"/>
                <w:szCs w:val="16"/>
              </w:rPr>
              <w:t>2</w:t>
            </w:r>
          </w:p>
        </w:tc>
        <w:tc>
          <w:tcPr>
            <w:tcW w:w="461" w:type="dxa"/>
            <w:hideMark/>
          </w:tcPr>
          <w:p w14:paraId="4546423A" w14:textId="77777777" w:rsidR="001E7F9C" w:rsidRPr="001E7F9C" w:rsidRDefault="001E7F9C" w:rsidP="001E7F9C">
            <w:pPr>
              <w:jc w:val="right"/>
              <w:rPr>
                <w:sz w:val="16"/>
                <w:szCs w:val="16"/>
              </w:rPr>
            </w:pPr>
            <w:r w:rsidRPr="001E7F9C">
              <w:rPr>
                <w:sz w:val="16"/>
                <w:szCs w:val="16"/>
              </w:rPr>
              <w:t>08</w:t>
            </w:r>
          </w:p>
        </w:tc>
        <w:tc>
          <w:tcPr>
            <w:tcW w:w="646" w:type="dxa"/>
            <w:hideMark/>
          </w:tcPr>
          <w:p w14:paraId="33677B52" w14:textId="77777777" w:rsidR="001E7F9C" w:rsidRPr="001E7F9C" w:rsidRDefault="001E7F9C" w:rsidP="001E7F9C">
            <w:pPr>
              <w:jc w:val="right"/>
              <w:rPr>
                <w:sz w:val="16"/>
                <w:szCs w:val="16"/>
              </w:rPr>
            </w:pPr>
            <w:r w:rsidRPr="001E7F9C">
              <w:rPr>
                <w:sz w:val="16"/>
                <w:szCs w:val="16"/>
              </w:rPr>
              <w:t>42470</w:t>
            </w:r>
          </w:p>
        </w:tc>
        <w:tc>
          <w:tcPr>
            <w:tcW w:w="456" w:type="dxa"/>
            <w:hideMark/>
          </w:tcPr>
          <w:p w14:paraId="23F2C0DF"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32DDFAD0" w14:textId="77777777" w:rsidR="001E7F9C" w:rsidRPr="001E7F9C" w:rsidRDefault="001E7F9C">
            <w:pPr>
              <w:jc w:val="right"/>
              <w:rPr>
                <w:sz w:val="16"/>
                <w:szCs w:val="16"/>
              </w:rPr>
            </w:pPr>
            <w:r w:rsidRPr="001E7F9C">
              <w:rPr>
                <w:sz w:val="16"/>
                <w:szCs w:val="16"/>
              </w:rPr>
              <w:t>5 000,0</w:t>
            </w:r>
          </w:p>
        </w:tc>
        <w:tc>
          <w:tcPr>
            <w:tcW w:w="1068" w:type="dxa"/>
            <w:noWrap/>
            <w:hideMark/>
          </w:tcPr>
          <w:p w14:paraId="08EBC233" w14:textId="77777777" w:rsidR="001E7F9C" w:rsidRPr="001E7F9C" w:rsidRDefault="001E7F9C">
            <w:pPr>
              <w:jc w:val="right"/>
              <w:rPr>
                <w:sz w:val="16"/>
                <w:szCs w:val="16"/>
              </w:rPr>
            </w:pPr>
            <w:r w:rsidRPr="001E7F9C">
              <w:rPr>
                <w:sz w:val="16"/>
                <w:szCs w:val="16"/>
              </w:rPr>
              <w:t>2 500,0</w:t>
            </w:r>
          </w:p>
        </w:tc>
        <w:tc>
          <w:tcPr>
            <w:tcW w:w="1201" w:type="dxa"/>
            <w:noWrap/>
            <w:hideMark/>
          </w:tcPr>
          <w:p w14:paraId="5785E0B0" w14:textId="77777777" w:rsidR="001E7F9C" w:rsidRPr="001E7F9C" w:rsidRDefault="001E7F9C">
            <w:pPr>
              <w:jc w:val="right"/>
              <w:rPr>
                <w:sz w:val="16"/>
                <w:szCs w:val="16"/>
              </w:rPr>
            </w:pPr>
            <w:r w:rsidRPr="001E7F9C">
              <w:rPr>
                <w:sz w:val="16"/>
                <w:szCs w:val="16"/>
              </w:rPr>
              <w:t>2 500,0</w:t>
            </w:r>
          </w:p>
        </w:tc>
      </w:tr>
      <w:tr w:rsidR="001E7F9C" w:rsidRPr="001E7F9C" w14:paraId="500A603D" w14:textId="77777777" w:rsidTr="001E7F9C">
        <w:trPr>
          <w:gridAfter w:val="1"/>
          <w:wAfter w:w="22" w:type="dxa"/>
          <w:trHeight w:val="570"/>
        </w:trPr>
        <w:tc>
          <w:tcPr>
            <w:tcW w:w="2972" w:type="dxa"/>
            <w:hideMark/>
          </w:tcPr>
          <w:p w14:paraId="7B993F3A" w14:textId="77777777" w:rsidR="001E7F9C" w:rsidRPr="001E7F9C" w:rsidRDefault="001E7F9C" w:rsidP="001E7F9C">
            <w:pPr>
              <w:jc w:val="right"/>
              <w:rPr>
                <w:sz w:val="16"/>
                <w:szCs w:val="16"/>
              </w:rPr>
            </w:pPr>
            <w:r w:rsidRPr="001E7F9C">
              <w:rPr>
                <w:sz w:val="16"/>
                <w:szCs w:val="16"/>
              </w:rPr>
              <w:t>Предоставление субсидий бюджетным, автономным учреждениям и иным некоммерческим организациям</w:t>
            </w:r>
          </w:p>
        </w:tc>
        <w:tc>
          <w:tcPr>
            <w:tcW w:w="515" w:type="dxa"/>
            <w:hideMark/>
          </w:tcPr>
          <w:p w14:paraId="411B855D" w14:textId="77777777" w:rsidR="001E7F9C" w:rsidRPr="001E7F9C" w:rsidRDefault="001E7F9C" w:rsidP="001E7F9C">
            <w:pPr>
              <w:jc w:val="right"/>
              <w:rPr>
                <w:sz w:val="16"/>
                <w:szCs w:val="16"/>
              </w:rPr>
            </w:pPr>
            <w:r w:rsidRPr="001E7F9C">
              <w:rPr>
                <w:sz w:val="16"/>
                <w:szCs w:val="16"/>
              </w:rPr>
              <w:t>991</w:t>
            </w:r>
          </w:p>
        </w:tc>
        <w:tc>
          <w:tcPr>
            <w:tcW w:w="376" w:type="dxa"/>
            <w:hideMark/>
          </w:tcPr>
          <w:p w14:paraId="57D80CD6" w14:textId="77777777" w:rsidR="001E7F9C" w:rsidRPr="001E7F9C" w:rsidRDefault="001E7F9C" w:rsidP="001E7F9C">
            <w:pPr>
              <w:jc w:val="right"/>
              <w:rPr>
                <w:sz w:val="16"/>
                <w:szCs w:val="16"/>
              </w:rPr>
            </w:pPr>
            <w:r w:rsidRPr="001E7F9C">
              <w:rPr>
                <w:sz w:val="16"/>
                <w:szCs w:val="16"/>
              </w:rPr>
              <w:t>07</w:t>
            </w:r>
          </w:p>
        </w:tc>
        <w:tc>
          <w:tcPr>
            <w:tcW w:w="475" w:type="dxa"/>
            <w:hideMark/>
          </w:tcPr>
          <w:p w14:paraId="16715598" w14:textId="77777777" w:rsidR="001E7F9C" w:rsidRPr="001E7F9C" w:rsidRDefault="001E7F9C" w:rsidP="001E7F9C">
            <w:pPr>
              <w:jc w:val="right"/>
              <w:rPr>
                <w:sz w:val="16"/>
                <w:szCs w:val="16"/>
              </w:rPr>
            </w:pPr>
            <w:r w:rsidRPr="001E7F9C">
              <w:rPr>
                <w:sz w:val="16"/>
                <w:szCs w:val="16"/>
              </w:rPr>
              <w:t>02</w:t>
            </w:r>
          </w:p>
        </w:tc>
        <w:tc>
          <w:tcPr>
            <w:tcW w:w="376" w:type="dxa"/>
            <w:hideMark/>
          </w:tcPr>
          <w:p w14:paraId="14ED789F" w14:textId="77777777" w:rsidR="001E7F9C" w:rsidRPr="001E7F9C" w:rsidRDefault="001E7F9C" w:rsidP="001E7F9C">
            <w:pPr>
              <w:jc w:val="right"/>
              <w:rPr>
                <w:sz w:val="16"/>
                <w:szCs w:val="16"/>
              </w:rPr>
            </w:pPr>
            <w:r w:rsidRPr="001E7F9C">
              <w:rPr>
                <w:sz w:val="16"/>
                <w:szCs w:val="16"/>
              </w:rPr>
              <w:t>02</w:t>
            </w:r>
          </w:p>
        </w:tc>
        <w:tc>
          <w:tcPr>
            <w:tcW w:w="296" w:type="dxa"/>
            <w:hideMark/>
          </w:tcPr>
          <w:p w14:paraId="75391B6A" w14:textId="77777777" w:rsidR="001E7F9C" w:rsidRPr="001E7F9C" w:rsidRDefault="001E7F9C" w:rsidP="001E7F9C">
            <w:pPr>
              <w:jc w:val="right"/>
              <w:rPr>
                <w:sz w:val="16"/>
                <w:szCs w:val="16"/>
              </w:rPr>
            </w:pPr>
            <w:r w:rsidRPr="001E7F9C">
              <w:rPr>
                <w:sz w:val="16"/>
                <w:szCs w:val="16"/>
              </w:rPr>
              <w:t>2</w:t>
            </w:r>
          </w:p>
        </w:tc>
        <w:tc>
          <w:tcPr>
            <w:tcW w:w="461" w:type="dxa"/>
            <w:hideMark/>
          </w:tcPr>
          <w:p w14:paraId="2ADD9F6E" w14:textId="77777777" w:rsidR="001E7F9C" w:rsidRPr="001E7F9C" w:rsidRDefault="001E7F9C" w:rsidP="001E7F9C">
            <w:pPr>
              <w:jc w:val="right"/>
              <w:rPr>
                <w:sz w:val="16"/>
                <w:szCs w:val="16"/>
              </w:rPr>
            </w:pPr>
            <w:r w:rsidRPr="001E7F9C">
              <w:rPr>
                <w:sz w:val="16"/>
                <w:szCs w:val="16"/>
              </w:rPr>
              <w:t>08</w:t>
            </w:r>
          </w:p>
        </w:tc>
        <w:tc>
          <w:tcPr>
            <w:tcW w:w="646" w:type="dxa"/>
            <w:hideMark/>
          </w:tcPr>
          <w:p w14:paraId="133A046C" w14:textId="77777777" w:rsidR="001E7F9C" w:rsidRPr="001E7F9C" w:rsidRDefault="001E7F9C" w:rsidP="001E7F9C">
            <w:pPr>
              <w:jc w:val="right"/>
              <w:rPr>
                <w:sz w:val="16"/>
                <w:szCs w:val="16"/>
              </w:rPr>
            </w:pPr>
            <w:r w:rsidRPr="001E7F9C">
              <w:rPr>
                <w:sz w:val="16"/>
                <w:szCs w:val="16"/>
              </w:rPr>
              <w:t>42470</w:t>
            </w:r>
          </w:p>
        </w:tc>
        <w:tc>
          <w:tcPr>
            <w:tcW w:w="456" w:type="dxa"/>
            <w:hideMark/>
          </w:tcPr>
          <w:p w14:paraId="33C86552" w14:textId="77777777" w:rsidR="001E7F9C" w:rsidRPr="001E7F9C" w:rsidRDefault="001E7F9C" w:rsidP="001E7F9C">
            <w:pPr>
              <w:jc w:val="right"/>
              <w:rPr>
                <w:sz w:val="16"/>
                <w:szCs w:val="16"/>
              </w:rPr>
            </w:pPr>
            <w:r w:rsidRPr="001E7F9C">
              <w:rPr>
                <w:sz w:val="16"/>
                <w:szCs w:val="16"/>
              </w:rPr>
              <w:t>600</w:t>
            </w:r>
          </w:p>
        </w:tc>
        <w:tc>
          <w:tcPr>
            <w:tcW w:w="1077" w:type="dxa"/>
            <w:noWrap/>
            <w:hideMark/>
          </w:tcPr>
          <w:p w14:paraId="29E3DC92" w14:textId="77777777" w:rsidR="001E7F9C" w:rsidRPr="001E7F9C" w:rsidRDefault="001E7F9C">
            <w:pPr>
              <w:jc w:val="right"/>
              <w:rPr>
                <w:sz w:val="16"/>
                <w:szCs w:val="16"/>
              </w:rPr>
            </w:pPr>
            <w:r w:rsidRPr="001E7F9C">
              <w:rPr>
                <w:sz w:val="16"/>
                <w:szCs w:val="16"/>
              </w:rPr>
              <w:t>5 000,0</w:t>
            </w:r>
          </w:p>
        </w:tc>
        <w:tc>
          <w:tcPr>
            <w:tcW w:w="1068" w:type="dxa"/>
            <w:noWrap/>
            <w:hideMark/>
          </w:tcPr>
          <w:p w14:paraId="2591A874" w14:textId="77777777" w:rsidR="001E7F9C" w:rsidRPr="001E7F9C" w:rsidRDefault="001E7F9C">
            <w:pPr>
              <w:jc w:val="right"/>
              <w:rPr>
                <w:sz w:val="16"/>
                <w:szCs w:val="16"/>
              </w:rPr>
            </w:pPr>
            <w:r w:rsidRPr="001E7F9C">
              <w:rPr>
                <w:sz w:val="16"/>
                <w:szCs w:val="16"/>
              </w:rPr>
              <w:t>2 500,0</w:t>
            </w:r>
          </w:p>
        </w:tc>
        <w:tc>
          <w:tcPr>
            <w:tcW w:w="1201" w:type="dxa"/>
            <w:noWrap/>
            <w:hideMark/>
          </w:tcPr>
          <w:p w14:paraId="5FF834B1" w14:textId="77777777" w:rsidR="001E7F9C" w:rsidRPr="001E7F9C" w:rsidRDefault="001E7F9C">
            <w:pPr>
              <w:jc w:val="right"/>
              <w:rPr>
                <w:sz w:val="16"/>
                <w:szCs w:val="16"/>
              </w:rPr>
            </w:pPr>
            <w:r w:rsidRPr="001E7F9C">
              <w:rPr>
                <w:sz w:val="16"/>
                <w:szCs w:val="16"/>
              </w:rPr>
              <w:t>2 500,0</w:t>
            </w:r>
          </w:p>
        </w:tc>
      </w:tr>
      <w:tr w:rsidR="001E7F9C" w:rsidRPr="001E7F9C" w14:paraId="55333C60" w14:textId="77777777" w:rsidTr="001E7F9C">
        <w:trPr>
          <w:gridAfter w:val="1"/>
          <w:wAfter w:w="22" w:type="dxa"/>
          <w:trHeight w:val="315"/>
        </w:trPr>
        <w:tc>
          <w:tcPr>
            <w:tcW w:w="2972" w:type="dxa"/>
            <w:hideMark/>
          </w:tcPr>
          <w:p w14:paraId="391ADA41" w14:textId="77777777" w:rsidR="001E7F9C" w:rsidRPr="001E7F9C" w:rsidRDefault="001E7F9C" w:rsidP="001E7F9C">
            <w:pPr>
              <w:jc w:val="right"/>
              <w:rPr>
                <w:sz w:val="16"/>
                <w:szCs w:val="16"/>
              </w:rPr>
            </w:pPr>
            <w:r w:rsidRPr="001E7F9C">
              <w:rPr>
                <w:sz w:val="16"/>
                <w:szCs w:val="16"/>
              </w:rPr>
              <w:t>Субсидии бюджетным учреждениям</w:t>
            </w:r>
          </w:p>
        </w:tc>
        <w:tc>
          <w:tcPr>
            <w:tcW w:w="515" w:type="dxa"/>
            <w:hideMark/>
          </w:tcPr>
          <w:p w14:paraId="5633BE23" w14:textId="77777777" w:rsidR="001E7F9C" w:rsidRPr="001E7F9C" w:rsidRDefault="001E7F9C" w:rsidP="001E7F9C">
            <w:pPr>
              <w:jc w:val="right"/>
              <w:rPr>
                <w:sz w:val="16"/>
                <w:szCs w:val="16"/>
              </w:rPr>
            </w:pPr>
            <w:r w:rsidRPr="001E7F9C">
              <w:rPr>
                <w:sz w:val="16"/>
                <w:szCs w:val="16"/>
              </w:rPr>
              <w:t>991</w:t>
            </w:r>
          </w:p>
        </w:tc>
        <w:tc>
          <w:tcPr>
            <w:tcW w:w="376" w:type="dxa"/>
            <w:hideMark/>
          </w:tcPr>
          <w:p w14:paraId="1A122C58" w14:textId="77777777" w:rsidR="001E7F9C" w:rsidRPr="001E7F9C" w:rsidRDefault="001E7F9C" w:rsidP="001E7F9C">
            <w:pPr>
              <w:jc w:val="right"/>
              <w:rPr>
                <w:sz w:val="16"/>
                <w:szCs w:val="16"/>
              </w:rPr>
            </w:pPr>
            <w:r w:rsidRPr="001E7F9C">
              <w:rPr>
                <w:sz w:val="16"/>
                <w:szCs w:val="16"/>
              </w:rPr>
              <w:t>07</w:t>
            </w:r>
          </w:p>
        </w:tc>
        <w:tc>
          <w:tcPr>
            <w:tcW w:w="475" w:type="dxa"/>
            <w:hideMark/>
          </w:tcPr>
          <w:p w14:paraId="463BE776" w14:textId="77777777" w:rsidR="001E7F9C" w:rsidRPr="001E7F9C" w:rsidRDefault="001E7F9C" w:rsidP="001E7F9C">
            <w:pPr>
              <w:jc w:val="right"/>
              <w:rPr>
                <w:sz w:val="16"/>
                <w:szCs w:val="16"/>
              </w:rPr>
            </w:pPr>
            <w:r w:rsidRPr="001E7F9C">
              <w:rPr>
                <w:sz w:val="16"/>
                <w:szCs w:val="16"/>
              </w:rPr>
              <w:t>02</w:t>
            </w:r>
          </w:p>
        </w:tc>
        <w:tc>
          <w:tcPr>
            <w:tcW w:w="376" w:type="dxa"/>
            <w:hideMark/>
          </w:tcPr>
          <w:p w14:paraId="032B7C41" w14:textId="77777777" w:rsidR="001E7F9C" w:rsidRPr="001E7F9C" w:rsidRDefault="001E7F9C" w:rsidP="001E7F9C">
            <w:pPr>
              <w:jc w:val="right"/>
              <w:rPr>
                <w:sz w:val="16"/>
                <w:szCs w:val="16"/>
              </w:rPr>
            </w:pPr>
            <w:r w:rsidRPr="001E7F9C">
              <w:rPr>
                <w:sz w:val="16"/>
                <w:szCs w:val="16"/>
              </w:rPr>
              <w:t>02</w:t>
            </w:r>
          </w:p>
        </w:tc>
        <w:tc>
          <w:tcPr>
            <w:tcW w:w="296" w:type="dxa"/>
            <w:hideMark/>
          </w:tcPr>
          <w:p w14:paraId="364A69AF" w14:textId="77777777" w:rsidR="001E7F9C" w:rsidRPr="001E7F9C" w:rsidRDefault="001E7F9C" w:rsidP="001E7F9C">
            <w:pPr>
              <w:jc w:val="right"/>
              <w:rPr>
                <w:sz w:val="16"/>
                <w:szCs w:val="16"/>
              </w:rPr>
            </w:pPr>
            <w:r w:rsidRPr="001E7F9C">
              <w:rPr>
                <w:sz w:val="16"/>
                <w:szCs w:val="16"/>
              </w:rPr>
              <w:t>2</w:t>
            </w:r>
          </w:p>
        </w:tc>
        <w:tc>
          <w:tcPr>
            <w:tcW w:w="461" w:type="dxa"/>
            <w:hideMark/>
          </w:tcPr>
          <w:p w14:paraId="5FC52E86" w14:textId="77777777" w:rsidR="001E7F9C" w:rsidRPr="001E7F9C" w:rsidRDefault="001E7F9C" w:rsidP="001E7F9C">
            <w:pPr>
              <w:jc w:val="right"/>
              <w:rPr>
                <w:sz w:val="16"/>
                <w:szCs w:val="16"/>
              </w:rPr>
            </w:pPr>
            <w:r w:rsidRPr="001E7F9C">
              <w:rPr>
                <w:sz w:val="16"/>
                <w:szCs w:val="16"/>
              </w:rPr>
              <w:t>08</w:t>
            </w:r>
          </w:p>
        </w:tc>
        <w:tc>
          <w:tcPr>
            <w:tcW w:w="646" w:type="dxa"/>
            <w:hideMark/>
          </w:tcPr>
          <w:p w14:paraId="2A96B441" w14:textId="77777777" w:rsidR="001E7F9C" w:rsidRPr="001E7F9C" w:rsidRDefault="001E7F9C" w:rsidP="001E7F9C">
            <w:pPr>
              <w:jc w:val="right"/>
              <w:rPr>
                <w:sz w:val="16"/>
                <w:szCs w:val="16"/>
              </w:rPr>
            </w:pPr>
            <w:r w:rsidRPr="001E7F9C">
              <w:rPr>
                <w:sz w:val="16"/>
                <w:szCs w:val="16"/>
              </w:rPr>
              <w:t>42470</w:t>
            </w:r>
          </w:p>
        </w:tc>
        <w:tc>
          <w:tcPr>
            <w:tcW w:w="456" w:type="dxa"/>
            <w:hideMark/>
          </w:tcPr>
          <w:p w14:paraId="728DF8D4" w14:textId="77777777" w:rsidR="001E7F9C" w:rsidRPr="001E7F9C" w:rsidRDefault="001E7F9C" w:rsidP="001E7F9C">
            <w:pPr>
              <w:jc w:val="right"/>
              <w:rPr>
                <w:sz w:val="16"/>
                <w:szCs w:val="16"/>
              </w:rPr>
            </w:pPr>
            <w:r w:rsidRPr="001E7F9C">
              <w:rPr>
                <w:sz w:val="16"/>
                <w:szCs w:val="16"/>
              </w:rPr>
              <w:t>610</w:t>
            </w:r>
          </w:p>
        </w:tc>
        <w:tc>
          <w:tcPr>
            <w:tcW w:w="1077" w:type="dxa"/>
            <w:noWrap/>
            <w:hideMark/>
          </w:tcPr>
          <w:p w14:paraId="4B8FC757" w14:textId="77777777" w:rsidR="001E7F9C" w:rsidRPr="001E7F9C" w:rsidRDefault="001E7F9C">
            <w:pPr>
              <w:jc w:val="right"/>
              <w:rPr>
                <w:sz w:val="16"/>
                <w:szCs w:val="16"/>
              </w:rPr>
            </w:pPr>
            <w:r w:rsidRPr="001E7F9C">
              <w:rPr>
                <w:sz w:val="16"/>
                <w:szCs w:val="16"/>
              </w:rPr>
              <w:t>5 000,0</w:t>
            </w:r>
          </w:p>
        </w:tc>
        <w:tc>
          <w:tcPr>
            <w:tcW w:w="1068" w:type="dxa"/>
            <w:noWrap/>
            <w:hideMark/>
          </w:tcPr>
          <w:p w14:paraId="65DF24DA" w14:textId="77777777" w:rsidR="001E7F9C" w:rsidRPr="001E7F9C" w:rsidRDefault="001E7F9C">
            <w:pPr>
              <w:jc w:val="right"/>
              <w:rPr>
                <w:sz w:val="16"/>
                <w:szCs w:val="16"/>
              </w:rPr>
            </w:pPr>
            <w:r w:rsidRPr="001E7F9C">
              <w:rPr>
                <w:sz w:val="16"/>
                <w:szCs w:val="16"/>
              </w:rPr>
              <w:t>2 500,0</w:t>
            </w:r>
          </w:p>
        </w:tc>
        <w:tc>
          <w:tcPr>
            <w:tcW w:w="1201" w:type="dxa"/>
            <w:noWrap/>
            <w:hideMark/>
          </w:tcPr>
          <w:p w14:paraId="3C95ADA4" w14:textId="77777777" w:rsidR="001E7F9C" w:rsidRPr="001E7F9C" w:rsidRDefault="001E7F9C">
            <w:pPr>
              <w:jc w:val="right"/>
              <w:rPr>
                <w:sz w:val="16"/>
                <w:szCs w:val="16"/>
              </w:rPr>
            </w:pPr>
            <w:r w:rsidRPr="001E7F9C">
              <w:rPr>
                <w:sz w:val="16"/>
                <w:szCs w:val="16"/>
              </w:rPr>
              <w:t>2 500,0</w:t>
            </w:r>
          </w:p>
        </w:tc>
      </w:tr>
      <w:tr w:rsidR="001E7F9C" w:rsidRPr="001E7F9C" w14:paraId="16653912" w14:textId="77777777" w:rsidTr="001E7F9C">
        <w:trPr>
          <w:gridAfter w:val="1"/>
          <w:wAfter w:w="22" w:type="dxa"/>
          <w:trHeight w:val="1800"/>
        </w:trPr>
        <w:tc>
          <w:tcPr>
            <w:tcW w:w="2972" w:type="dxa"/>
            <w:hideMark/>
          </w:tcPr>
          <w:p w14:paraId="29A019E0" w14:textId="77777777" w:rsidR="001E7F9C" w:rsidRPr="001E7F9C" w:rsidRDefault="001E7F9C" w:rsidP="001E7F9C">
            <w:pPr>
              <w:jc w:val="right"/>
              <w:rPr>
                <w:sz w:val="16"/>
                <w:szCs w:val="16"/>
              </w:rPr>
            </w:pPr>
            <w:r w:rsidRPr="001E7F9C">
              <w:rPr>
                <w:sz w:val="16"/>
                <w:szCs w:val="16"/>
              </w:rPr>
              <w:t>Основное мероприятие "Предоставление бесплатного двухразового питания в муниципальных общеобразовательных организациях членам семей военнослужащих, обучающимся, осваивающим образовательные программы начального общего, основного общего и среднего общего образования"</w:t>
            </w:r>
          </w:p>
        </w:tc>
        <w:tc>
          <w:tcPr>
            <w:tcW w:w="515" w:type="dxa"/>
            <w:hideMark/>
          </w:tcPr>
          <w:p w14:paraId="7E0D6889" w14:textId="77777777" w:rsidR="001E7F9C" w:rsidRPr="001E7F9C" w:rsidRDefault="001E7F9C" w:rsidP="001E7F9C">
            <w:pPr>
              <w:jc w:val="right"/>
              <w:rPr>
                <w:sz w:val="16"/>
                <w:szCs w:val="16"/>
              </w:rPr>
            </w:pPr>
            <w:r w:rsidRPr="001E7F9C">
              <w:rPr>
                <w:sz w:val="16"/>
                <w:szCs w:val="16"/>
              </w:rPr>
              <w:t>991</w:t>
            </w:r>
          </w:p>
        </w:tc>
        <w:tc>
          <w:tcPr>
            <w:tcW w:w="376" w:type="dxa"/>
            <w:hideMark/>
          </w:tcPr>
          <w:p w14:paraId="63703884" w14:textId="77777777" w:rsidR="001E7F9C" w:rsidRPr="001E7F9C" w:rsidRDefault="001E7F9C" w:rsidP="001E7F9C">
            <w:pPr>
              <w:jc w:val="right"/>
              <w:rPr>
                <w:sz w:val="16"/>
                <w:szCs w:val="16"/>
              </w:rPr>
            </w:pPr>
            <w:r w:rsidRPr="001E7F9C">
              <w:rPr>
                <w:sz w:val="16"/>
                <w:szCs w:val="16"/>
              </w:rPr>
              <w:t>07</w:t>
            </w:r>
          </w:p>
        </w:tc>
        <w:tc>
          <w:tcPr>
            <w:tcW w:w="475" w:type="dxa"/>
            <w:hideMark/>
          </w:tcPr>
          <w:p w14:paraId="63351DC2" w14:textId="77777777" w:rsidR="001E7F9C" w:rsidRPr="001E7F9C" w:rsidRDefault="001E7F9C" w:rsidP="001E7F9C">
            <w:pPr>
              <w:jc w:val="right"/>
              <w:rPr>
                <w:sz w:val="16"/>
                <w:szCs w:val="16"/>
              </w:rPr>
            </w:pPr>
            <w:r w:rsidRPr="001E7F9C">
              <w:rPr>
                <w:sz w:val="16"/>
                <w:szCs w:val="16"/>
              </w:rPr>
              <w:t>02</w:t>
            </w:r>
          </w:p>
        </w:tc>
        <w:tc>
          <w:tcPr>
            <w:tcW w:w="376" w:type="dxa"/>
            <w:hideMark/>
          </w:tcPr>
          <w:p w14:paraId="07C37458" w14:textId="77777777" w:rsidR="001E7F9C" w:rsidRPr="001E7F9C" w:rsidRDefault="001E7F9C" w:rsidP="001E7F9C">
            <w:pPr>
              <w:jc w:val="right"/>
              <w:rPr>
                <w:sz w:val="16"/>
                <w:szCs w:val="16"/>
              </w:rPr>
            </w:pPr>
            <w:r w:rsidRPr="001E7F9C">
              <w:rPr>
                <w:sz w:val="16"/>
                <w:szCs w:val="16"/>
              </w:rPr>
              <w:t>02</w:t>
            </w:r>
          </w:p>
        </w:tc>
        <w:tc>
          <w:tcPr>
            <w:tcW w:w="296" w:type="dxa"/>
            <w:hideMark/>
          </w:tcPr>
          <w:p w14:paraId="705317C7" w14:textId="77777777" w:rsidR="001E7F9C" w:rsidRPr="001E7F9C" w:rsidRDefault="001E7F9C" w:rsidP="001E7F9C">
            <w:pPr>
              <w:jc w:val="right"/>
              <w:rPr>
                <w:sz w:val="16"/>
                <w:szCs w:val="16"/>
              </w:rPr>
            </w:pPr>
            <w:r w:rsidRPr="001E7F9C">
              <w:rPr>
                <w:sz w:val="16"/>
                <w:szCs w:val="16"/>
              </w:rPr>
              <w:t>2</w:t>
            </w:r>
          </w:p>
        </w:tc>
        <w:tc>
          <w:tcPr>
            <w:tcW w:w="461" w:type="dxa"/>
            <w:hideMark/>
          </w:tcPr>
          <w:p w14:paraId="3EC415E5" w14:textId="77777777" w:rsidR="001E7F9C" w:rsidRPr="001E7F9C" w:rsidRDefault="001E7F9C" w:rsidP="001E7F9C">
            <w:pPr>
              <w:jc w:val="right"/>
              <w:rPr>
                <w:sz w:val="16"/>
                <w:szCs w:val="16"/>
              </w:rPr>
            </w:pPr>
            <w:r w:rsidRPr="001E7F9C">
              <w:rPr>
                <w:sz w:val="16"/>
                <w:szCs w:val="16"/>
              </w:rPr>
              <w:t>09</w:t>
            </w:r>
          </w:p>
        </w:tc>
        <w:tc>
          <w:tcPr>
            <w:tcW w:w="646" w:type="dxa"/>
            <w:hideMark/>
          </w:tcPr>
          <w:p w14:paraId="0388BB8D" w14:textId="77777777" w:rsidR="001E7F9C" w:rsidRPr="001E7F9C" w:rsidRDefault="001E7F9C" w:rsidP="001E7F9C">
            <w:pPr>
              <w:jc w:val="right"/>
              <w:rPr>
                <w:sz w:val="16"/>
                <w:szCs w:val="16"/>
              </w:rPr>
            </w:pPr>
            <w:r w:rsidRPr="001E7F9C">
              <w:rPr>
                <w:sz w:val="16"/>
                <w:szCs w:val="16"/>
              </w:rPr>
              <w:t> </w:t>
            </w:r>
          </w:p>
        </w:tc>
        <w:tc>
          <w:tcPr>
            <w:tcW w:w="456" w:type="dxa"/>
            <w:hideMark/>
          </w:tcPr>
          <w:p w14:paraId="2F8FBD08"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3853A736" w14:textId="77777777" w:rsidR="001E7F9C" w:rsidRPr="001E7F9C" w:rsidRDefault="001E7F9C">
            <w:pPr>
              <w:jc w:val="right"/>
              <w:rPr>
                <w:sz w:val="16"/>
                <w:szCs w:val="16"/>
              </w:rPr>
            </w:pPr>
            <w:r w:rsidRPr="001E7F9C">
              <w:rPr>
                <w:sz w:val="16"/>
                <w:szCs w:val="16"/>
              </w:rPr>
              <w:t>4 000,0</w:t>
            </w:r>
          </w:p>
        </w:tc>
        <w:tc>
          <w:tcPr>
            <w:tcW w:w="1068" w:type="dxa"/>
            <w:noWrap/>
            <w:hideMark/>
          </w:tcPr>
          <w:p w14:paraId="7C428B25" w14:textId="77777777" w:rsidR="001E7F9C" w:rsidRPr="001E7F9C" w:rsidRDefault="001E7F9C">
            <w:pPr>
              <w:jc w:val="right"/>
              <w:rPr>
                <w:sz w:val="16"/>
                <w:szCs w:val="16"/>
              </w:rPr>
            </w:pPr>
            <w:r w:rsidRPr="001E7F9C">
              <w:rPr>
                <w:sz w:val="16"/>
                <w:szCs w:val="16"/>
              </w:rPr>
              <w:t> </w:t>
            </w:r>
          </w:p>
        </w:tc>
        <w:tc>
          <w:tcPr>
            <w:tcW w:w="1201" w:type="dxa"/>
            <w:noWrap/>
            <w:hideMark/>
          </w:tcPr>
          <w:p w14:paraId="1FE1040D" w14:textId="77777777" w:rsidR="001E7F9C" w:rsidRPr="001E7F9C" w:rsidRDefault="001E7F9C">
            <w:pPr>
              <w:jc w:val="right"/>
              <w:rPr>
                <w:sz w:val="16"/>
                <w:szCs w:val="16"/>
              </w:rPr>
            </w:pPr>
            <w:r w:rsidRPr="001E7F9C">
              <w:rPr>
                <w:sz w:val="16"/>
                <w:szCs w:val="16"/>
              </w:rPr>
              <w:t> </w:t>
            </w:r>
          </w:p>
        </w:tc>
      </w:tr>
      <w:tr w:rsidR="001E7F9C" w:rsidRPr="001E7F9C" w14:paraId="2BBF5986" w14:textId="77777777" w:rsidTr="001E7F9C">
        <w:trPr>
          <w:gridAfter w:val="1"/>
          <w:wAfter w:w="22" w:type="dxa"/>
          <w:trHeight w:val="1800"/>
        </w:trPr>
        <w:tc>
          <w:tcPr>
            <w:tcW w:w="2972" w:type="dxa"/>
            <w:hideMark/>
          </w:tcPr>
          <w:p w14:paraId="444B32EB" w14:textId="77777777" w:rsidR="001E7F9C" w:rsidRPr="001E7F9C" w:rsidRDefault="001E7F9C" w:rsidP="001E7F9C">
            <w:pPr>
              <w:jc w:val="right"/>
              <w:rPr>
                <w:sz w:val="16"/>
                <w:szCs w:val="16"/>
              </w:rPr>
            </w:pPr>
            <w:r w:rsidRPr="001E7F9C">
              <w:rPr>
                <w:sz w:val="16"/>
                <w:szCs w:val="16"/>
              </w:rPr>
              <w:t>Организация предоставления бесплатного двухразового питания в муниципальных общеобразовательных организациях членам семей военнослужащих, обучающимся, осваивающим образовательные программы начального общего, основного общего и среднего общего образования</w:t>
            </w:r>
          </w:p>
        </w:tc>
        <w:tc>
          <w:tcPr>
            <w:tcW w:w="515" w:type="dxa"/>
            <w:hideMark/>
          </w:tcPr>
          <w:p w14:paraId="13ED30DF" w14:textId="77777777" w:rsidR="001E7F9C" w:rsidRPr="001E7F9C" w:rsidRDefault="001E7F9C" w:rsidP="001E7F9C">
            <w:pPr>
              <w:jc w:val="right"/>
              <w:rPr>
                <w:sz w:val="16"/>
                <w:szCs w:val="16"/>
              </w:rPr>
            </w:pPr>
            <w:r w:rsidRPr="001E7F9C">
              <w:rPr>
                <w:sz w:val="16"/>
                <w:szCs w:val="16"/>
              </w:rPr>
              <w:t>991</w:t>
            </w:r>
          </w:p>
        </w:tc>
        <w:tc>
          <w:tcPr>
            <w:tcW w:w="376" w:type="dxa"/>
            <w:hideMark/>
          </w:tcPr>
          <w:p w14:paraId="0D78AA24" w14:textId="77777777" w:rsidR="001E7F9C" w:rsidRPr="001E7F9C" w:rsidRDefault="001E7F9C" w:rsidP="001E7F9C">
            <w:pPr>
              <w:jc w:val="right"/>
              <w:rPr>
                <w:sz w:val="16"/>
                <w:szCs w:val="16"/>
              </w:rPr>
            </w:pPr>
            <w:r w:rsidRPr="001E7F9C">
              <w:rPr>
                <w:sz w:val="16"/>
                <w:szCs w:val="16"/>
              </w:rPr>
              <w:t>07</w:t>
            </w:r>
          </w:p>
        </w:tc>
        <w:tc>
          <w:tcPr>
            <w:tcW w:w="475" w:type="dxa"/>
            <w:hideMark/>
          </w:tcPr>
          <w:p w14:paraId="6923D35C" w14:textId="77777777" w:rsidR="001E7F9C" w:rsidRPr="001E7F9C" w:rsidRDefault="001E7F9C" w:rsidP="001E7F9C">
            <w:pPr>
              <w:jc w:val="right"/>
              <w:rPr>
                <w:sz w:val="16"/>
                <w:szCs w:val="16"/>
              </w:rPr>
            </w:pPr>
            <w:r w:rsidRPr="001E7F9C">
              <w:rPr>
                <w:sz w:val="16"/>
                <w:szCs w:val="16"/>
              </w:rPr>
              <w:t>02</w:t>
            </w:r>
          </w:p>
        </w:tc>
        <w:tc>
          <w:tcPr>
            <w:tcW w:w="376" w:type="dxa"/>
            <w:hideMark/>
          </w:tcPr>
          <w:p w14:paraId="1E7057AD" w14:textId="77777777" w:rsidR="001E7F9C" w:rsidRPr="001E7F9C" w:rsidRDefault="001E7F9C" w:rsidP="001E7F9C">
            <w:pPr>
              <w:jc w:val="right"/>
              <w:rPr>
                <w:sz w:val="16"/>
                <w:szCs w:val="16"/>
              </w:rPr>
            </w:pPr>
            <w:r w:rsidRPr="001E7F9C">
              <w:rPr>
                <w:sz w:val="16"/>
                <w:szCs w:val="16"/>
              </w:rPr>
              <w:t>02</w:t>
            </w:r>
          </w:p>
        </w:tc>
        <w:tc>
          <w:tcPr>
            <w:tcW w:w="296" w:type="dxa"/>
            <w:hideMark/>
          </w:tcPr>
          <w:p w14:paraId="56E046DC" w14:textId="77777777" w:rsidR="001E7F9C" w:rsidRPr="001E7F9C" w:rsidRDefault="001E7F9C" w:rsidP="001E7F9C">
            <w:pPr>
              <w:jc w:val="right"/>
              <w:rPr>
                <w:sz w:val="16"/>
                <w:szCs w:val="16"/>
              </w:rPr>
            </w:pPr>
            <w:r w:rsidRPr="001E7F9C">
              <w:rPr>
                <w:sz w:val="16"/>
                <w:szCs w:val="16"/>
              </w:rPr>
              <w:t>2</w:t>
            </w:r>
          </w:p>
        </w:tc>
        <w:tc>
          <w:tcPr>
            <w:tcW w:w="461" w:type="dxa"/>
            <w:hideMark/>
          </w:tcPr>
          <w:p w14:paraId="750B5CE8" w14:textId="77777777" w:rsidR="001E7F9C" w:rsidRPr="001E7F9C" w:rsidRDefault="001E7F9C" w:rsidP="001E7F9C">
            <w:pPr>
              <w:jc w:val="right"/>
              <w:rPr>
                <w:sz w:val="16"/>
                <w:szCs w:val="16"/>
              </w:rPr>
            </w:pPr>
            <w:r w:rsidRPr="001E7F9C">
              <w:rPr>
                <w:sz w:val="16"/>
                <w:szCs w:val="16"/>
              </w:rPr>
              <w:t>09</w:t>
            </w:r>
          </w:p>
        </w:tc>
        <w:tc>
          <w:tcPr>
            <w:tcW w:w="646" w:type="dxa"/>
            <w:hideMark/>
          </w:tcPr>
          <w:p w14:paraId="4FF81B34" w14:textId="77777777" w:rsidR="001E7F9C" w:rsidRPr="001E7F9C" w:rsidRDefault="001E7F9C" w:rsidP="001E7F9C">
            <w:pPr>
              <w:jc w:val="right"/>
              <w:rPr>
                <w:sz w:val="16"/>
                <w:szCs w:val="16"/>
              </w:rPr>
            </w:pPr>
            <w:r w:rsidRPr="001E7F9C">
              <w:rPr>
                <w:sz w:val="16"/>
                <w:szCs w:val="16"/>
              </w:rPr>
              <w:t>42650</w:t>
            </w:r>
          </w:p>
        </w:tc>
        <w:tc>
          <w:tcPr>
            <w:tcW w:w="456" w:type="dxa"/>
            <w:hideMark/>
          </w:tcPr>
          <w:p w14:paraId="7C387B85"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1DE79128" w14:textId="77777777" w:rsidR="001E7F9C" w:rsidRPr="001E7F9C" w:rsidRDefault="001E7F9C">
            <w:pPr>
              <w:jc w:val="right"/>
              <w:rPr>
                <w:sz w:val="16"/>
                <w:szCs w:val="16"/>
              </w:rPr>
            </w:pPr>
            <w:r w:rsidRPr="001E7F9C">
              <w:rPr>
                <w:sz w:val="16"/>
                <w:szCs w:val="16"/>
              </w:rPr>
              <w:t>4 000,0</w:t>
            </w:r>
          </w:p>
        </w:tc>
        <w:tc>
          <w:tcPr>
            <w:tcW w:w="1068" w:type="dxa"/>
            <w:noWrap/>
            <w:hideMark/>
          </w:tcPr>
          <w:p w14:paraId="57B87E7A" w14:textId="77777777" w:rsidR="001E7F9C" w:rsidRPr="001E7F9C" w:rsidRDefault="001E7F9C">
            <w:pPr>
              <w:jc w:val="right"/>
              <w:rPr>
                <w:sz w:val="16"/>
                <w:szCs w:val="16"/>
              </w:rPr>
            </w:pPr>
            <w:r w:rsidRPr="001E7F9C">
              <w:rPr>
                <w:sz w:val="16"/>
                <w:szCs w:val="16"/>
              </w:rPr>
              <w:t> </w:t>
            </w:r>
          </w:p>
        </w:tc>
        <w:tc>
          <w:tcPr>
            <w:tcW w:w="1201" w:type="dxa"/>
            <w:noWrap/>
            <w:hideMark/>
          </w:tcPr>
          <w:p w14:paraId="5BD8EB15" w14:textId="77777777" w:rsidR="001E7F9C" w:rsidRPr="001E7F9C" w:rsidRDefault="001E7F9C">
            <w:pPr>
              <w:jc w:val="right"/>
              <w:rPr>
                <w:sz w:val="16"/>
                <w:szCs w:val="16"/>
              </w:rPr>
            </w:pPr>
            <w:r w:rsidRPr="001E7F9C">
              <w:rPr>
                <w:sz w:val="16"/>
                <w:szCs w:val="16"/>
              </w:rPr>
              <w:t> </w:t>
            </w:r>
          </w:p>
        </w:tc>
      </w:tr>
      <w:tr w:rsidR="001E7F9C" w:rsidRPr="001E7F9C" w14:paraId="029DB6E4" w14:textId="77777777" w:rsidTr="001E7F9C">
        <w:trPr>
          <w:gridAfter w:val="1"/>
          <w:wAfter w:w="22" w:type="dxa"/>
          <w:trHeight w:val="675"/>
        </w:trPr>
        <w:tc>
          <w:tcPr>
            <w:tcW w:w="2972" w:type="dxa"/>
            <w:hideMark/>
          </w:tcPr>
          <w:p w14:paraId="66DA3BCD" w14:textId="77777777" w:rsidR="001E7F9C" w:rsidRPr="001E7F9C" w:rsidRDefault="001E7F9C" w:rsidP="001E7F9C">
            <w:pPr>
              <w:jc w:val="right"/>
              <w:rPr>
                <w:sz w:val="16"/>
                <w:szCs w:val="16"/>
              </w:rPr>
            </w:pPr>
            <w:r w:rsidRPr="001E7F9C">
              <w:rPr>
                <w:sz w:val="16"/>
                <w:szCs w:val="16"/>
              </w:rPr>
              <w:t>Предоставление субсидий бюджетным, автономным учреждениям и иным некоммерческим организациям</w:t>
            </w:r>
          </w:p>
        </w:tc>
        <w:tc>
          <w:tcPr>
            <w:tcW w:w="515" w:type="dxa"/>
            <w:hideMark/>
          </w:tcPr>
          <w:p w14:paraId="5D35044F" w14:textId="77777777" w:rsidR="001E7F9C" w:rsidRPr="001E7F9C" w:rsidRDefault="001E7F9C" w:rsidP="001E7F9C">
            <w:pPr>
              <w:jc w:val="right"/>
              <w:rPr>
                <w:sz w:val="16"/>
                <w:szCs w:val="16"/>
              </w:rPr>
            </w:pPr>
            <w:r w:rsidRPr="001E7F9C">
              <w:rPr>
                <w:sz w:val="16"/>
                <w:szCs w:val="16"/>
              </w:rPr>
              <w:t>991</w:t>
            </w:r>
          </w:p>
        </w:tc>
        <w:tc>
          <w:tcPr>
            <w:tcW w:w="376" w:type="dxa"/>
            <w:hideMark/>
          </w:tcPr>
          <w:p w14:paraId="55F3268F" w14:textId="77777777" w:rsidR="001E7F9C" w:rsidRPr="001E7F9C" w:rsidRDefault="001E7F9C" w:rsidP="001E7F9C">
            <w:pPr>
              <w:jc w:val="right"/>
              <w:rPr>
                <w:sz w:val="16"/>
                <w:szCs w:val="16"/>
              </w:rPr>
            </w:pPr>
            <w:r w:rsidRPr="001E7F9C">
              <w:rPr>
                <w:sz w:val="16"/>
                <w:szCs w:val="16"/>
              </w:rPr>
              <w:t>07</w:t>
            </w:r>
          </w:p>
        </w:tc>
        <w:tc>
          <w:tcPr>
            <w:tcW w:w="475" w:type="dxa"/>
            <w:hideMark/>
          </w:tcPr>
          <w:p w14:paraId="6C1B304F" w14:textId="77777777" w:rsidR="001E7F9C" w:rsidRPr="001E7F9C" w:rsidRDefault="001E7F9C" w:rsidP="001E7F9C">
            <w:pPr>
              <w:jc w:val="right"/>
              <w:rPr>
                <w:sz w:val="16"/>
                <w:szCs w:val="16"/>
              </w:rPr>
            </w:pPr>
            <w:r w:rsidRPr="001E7F9C">
              <w:rPr>
                <w:sz w:val="16"/>
                <w:szCs w:val="16"/>
              </w:rPr>
              <w:t>02</w:t>
            </w:r>
          </w:p>
        </w:tc>
        <w:tc>
          <w:tcPr>
            <w:tcW w:w="376" w:type="dxa"/>
            <w:hideMark/>
          </w:tcPr>
          <w:p w14:paraId="6A194A45" w14:textId="77777777" w:rsidR="001E7F9C" w:rsidRPr="001E7F9C" w:rsidRDefault="001E7F9C" w:rsidP="001E7F9C">
            <w:pPr>
              <w:jc w:val="right"/>
              <w:rPr>
                <w:sz w:val="16"/>
                <w:szCs w:val="16"/>
              </w:rPr>
            </w:pPr>
            <w:r w:rsidRPr="001E7F9C">
              <w:rPr>
                <w:sz w:val="16"/>
                <w:szCs w:val="16"/>
              </w:rPr>
              <w:t>02</w:t>
            </w:r>
          </w:p>
        </w:tc>
        <w:tc>
          <w:tcPr>
            <w:tcW w:w="296" w:type="dxa"/>
            <w:hideMark/>
          </w:tcPr>
          <w:p w14:paraId="674337C5" w14:textId="77777777" w:rsidR="001E7F9C" w:rsidRPr="001E7F9C" w:rsidRDefault="001E7F9C" w:rsidP="001E7F9C">
            <w:pPr>
              <w:jc w:val="right"/>
              <w:rPr>
                <w:sz w:val="16"/>
                <w:szCs w:val="16"/>
              </w:rPr>
            </w:pPr>
            <w:r w:rsidRPr="001E7F9C">
              <w:rPr>
                <w:sz w:val="16"/>
                <w:szCs w:val="16"/>
              </w:rPr>
              <w:t>2</w:t>
            </w:r>
          </w:p>
        </w:tc>
        <w:tc>
          <w:tcPr>
            <w:tcW w:w="461" w:type="dxa"/>
            <w:hideMark/>
          </w:tcPr>
          <w:p w14:paraId="18BF6054" w14:textId="77777777" w:rsidR="001E7F9C" w:rsidRPr="001E7F9C" w:rsidRDefault="001E7F9C" w:rsidP="001E7F9C">
            <w:pPr>
              <w:jc w:val="right"/>
              <w:rPr>
                <w:sz w:val="16"/>
                <w:szCs w:val="16"/>
              </w:rPr>
            </w:pPr>
            <w:r w:rsidRPr="001E7F9C">
              <w:rPr>
                <w:sz w:val="16"/>
                <w:szCs w:val="16"/>
              </w:rPr>
              <w:t>09</w:t>
            </w:r>
          </w:p>
        </w:tc>
        <w:tc>
          <w:tcPr>
            <w:tcW w:w="646" w:type="dxa"/>
            <w:hideMark/>
          </w:tcPr>
          <w:p w14:paraId="00DF2F3E" w14:textId="77777777" w:rsidR="001E7F9C" w:rsidRPr="001E7F9C" w:rsidRDefault="001E7F9C" w:rsidP="001E7F9C">
            <w:pPr>
              <w:jc w:val="right"/>
              <w:rPr>
                <w:sz w:val="16"/>
                <w:szCs w:val="16"/>
              </w:rPr>
            </w:pPr>
            <w:r w:rsidRPr="001E7F9C">
              <w:rPr>
                <w:sz w:val="16"/>
                <w:szCs w:val="16"/>
              </w:rPr>
              <w:t>42650</w:t>
            </w:r>
          </w:p>
        </w:tc>
        <w:tc>
          <w:tcPr>
            <w:tcW w:w="456" w:type="dxa"/>
            <w:hideMark/>
          </w:tcPr>
          <w:p w14:paraId="0D23FDE5" w14:textId="77777777" w:rsidR="001E7F9C" w:rsidRPr="001E7F9C" w:rsidRDefault="001E7F9C" w:rsidP="001E7F9C">
            <w:pPr>
              <w:jc w:val="right"/>
              <w:rPr>
                <w:sz w:val="16"/>
                <w:szCs w:val="16"/>
              </w:rPr>
            </w:pPr>
            <w:r w:rsidRPr="001E7F9C">
              <w:rPr>
                <w:sz w:val="16"/>
                <w:szCs w:val="16"/>
              </w:rPr>
              <w:t>600</w:t>
            </w:r>
          </w:p>
        </w:tc>
        <w:tc>
          <w:tcPr>
            <w:tcW w:w="1077" w:type="dxa"/>
            <w:noWrap/>
            <w:hideMark/>
          </w:tcPr>
          <w:p w14:paraId="38CFFFA7" w14:textId="77777777" w:rsidR="001E7F9C" w:rsidRPr="001E7F9C" w:rsidRDefault="001E7F9C">
            <w:pPr>
              <w:jc w:val="right"/>
              <w:rPr>
                <w:sz w:val="16"/>
                <w:szCs w:val="16"/>
              </w:rPr>
            </w:pPr>
            <w:r w:rsidRPr="001E7F9C">
              <w:rPr>
                <w:sz w:val="16"/>
                <w:szCs w:val="16"/>
              </w:rPr>
              <w:t>4 000,0</w:t>
            </w:r>
          </w:p>
        </w:tc>
        <w:tc>
          <w:tcPr>
            <w:tcW w:w="1068" w:type="dxa"/>
            <w:noWrap/>
            <w:hideMark/>
          </w:tcPr>
          <w:p w14:paraId="1E8F7742" w14:textId="77777777" w:rsidR="001E7F9C" w:rsidRPr="001E7F9C" w:rsidRDefault="001E7F9C">
            <w:pPr>
              <w:jc w:val="right"/>
              <w:rPr>
                <w:sz w:val="16"/>
                <w:szCs w:val="16"/>
              </w:rPr>
            </w:pPr>
            <w:r w:rsidRPr="001E7F9C">
              <w:rPr>
                <w:sz w:val="16"/>
                <w:szCs w:val="16"/>
              </w:rPr>
              <w:t> </w:t>
            </w:r>
          </w:p>
        </w:tc>
        <w:tc>
          <w:tcPr>
            <w:tcW w:w="1201" w:type="dxa"/>
            <w:noWrap/>
            <w:hideMark/>
          </w:tcPr>
          <w:p w14:paraId="00DEE903" w14:textId="77777777" w:rsidR="001E7F9C" w:rsidRPr="001E7F9C" w:rsidRDefault="001E7F9C">
            <w:pPr>
              <w:jc w:val="right"/>
              <w:rPr>
                <w:sz w:val="16"/>
                <w:szCs w:val="16"/>
              </w:rPr>
            </w:pPr>
            <w:r w:rsidRPr="001E7F9C">
              <w:rPr>
                <w:sz w:val="16"/>
                <w:szCs w:val="16"/>
              </w:rPr>
              <w:t> </w:t>
            </w:r>
          </w:p>
        </w:tc>
      </w:tr>
      <w:tr w:rsidR="001E7F9C" w:rsidRPr="001E7F9C" w14:paraId="65C4AB44" w14:textId="77777777" w:rsidTr="001E7F9C">
        <w:trPr>
          <w:gridAfter w:val="1"/>
          <w:wAfter w:w="22" w:type="dxa"/>
          <w:trHeight w:val="315"/>
        </w:trPr>
        <w:tc>
          <w:tcPr>
            <w:tcW w:w="2972" w:type="dxa"/>
            <w:hideMark/>
          </w:tcPr>
          <w:p w14:paraId="777DEF0A" w14:textId="77777777" w:rsidR="001E7F9C" w:rsidRPr="001E7F9C" w:rsidRDefault="001E7F9C" w:rsidP="001E7F9C">
            <w:pPr>
              <w:jc w:val="right"/>
              <w:rPr>
                <w:sz w:val="16"/>
                <w:szCs w:val="16"/>
              </w:rPr>
            </w:pPr>
            <w:r w:rsidRPr="001E7F9C">
              <w:rPr>
                <w:sz w:val="16"/>
                <w:szCs w:val="16"/>
              </w:rPr>
              <w:t>Субсидии бюджетным учреждениям</w:t>
            </w:r>
          </w:p>
        </w:tc>
        <w:tc>
          <w:tcPr>
            <w:tcW w:w="515" w:type="dxa"/>
            <w:hideMark/>
          </w:tcPr>
          <w:p w14:paraId="35485066" w14:textId="77777777" w:rsidR="001E7F9C" w:rsidRPr="001E7F9C" w:rsidRDefault="001E7F9C" w:rsidP="001E7F9C">
            <w:pPr>
              <w:jc w:val="right"/>
              <w:rPr>
                <w:sz w:val="16"/>
                <w:szCs w:val="16"/>
              </w:rPr>
            </w:pPr>
            <w:r w:rsidRPr="001E7F9C">
              <w:rPr>
                <w:sz w:val="16"/>
                <w:szCs w:val="16"/>
              </w:rPr>
              <w:t>991</w:t>
            </w:r>
          </w:p>
        </w:tc>
        <w:tc>
          <w:tcPr>
            <w:tcW w:w="376" w:type="dxa"/>
            <w:hideMark/>
          </w:tcPr>
          <w:p w14:paraId="32412AA7" w14:textId="77777777" w:rsidR="001E7F9C" w:rsidRPr="001E7F9C" w:rsidRDefault="001E7F9C" w:rsidP="001E7F9C">
            <w:pPr>
              <w:jc w:val="right"/>
              <w:rPr>
                <w:sz w:val="16"/>
                <w:szCs w:val="16"/>
              </w:rPr>
            </w:pPr>
            <w:r w:rsidRPr="001E7F9C">
              <w:rPr>
                <w:sz w:val="16"/>
                <w:szCs w:val="16"/>
              </w:rPr>
              <w:t>07</w:t>
            </w:r>
          </w:p>
        </w:tc>
        <w:tc>
          <w:tcPr>
            <w:tcW w:w="475" w:type="dxa"/>
            <w:hideMark/>
          </w:tcPr>
          <w:p w14:paraId="090E1B18" w14:textId="77777777" w:rsidR="001E7F9C" w:rsidRPr="001E7F9C" w:rsidRDefault="001E7F9C" w:rsidP="001E7F9C">
            <w:pPr>
              <w:jc w:val="right"/>
              <w:rPr>
                <w:sz w:val="16"/>
                <w:szCs w:val="16"/>
              </w:rPr>
            </w:pPr>
            <w:r w:rsidRPr="001E7F9C">
              <w:rPr>
                <w:sz w:val="16"/>
                <w:szCs w:val="16"/>
              </w:rPr>
              <w:t>02</w:t>
            </w:r>
          </w:p>
        </w:tc>
        <w:tc>
          <w:tcPr>
            <w:tcW w:w="376" w:type="dxa"/>
            <w:hideMark/>
          </w:tcPr>
          <w:p w14:paraId="7D3213B3" w14:textId="77777777" w:rsidR="001E7F9C" w:rsidRPr="001E7F9C" w:rsidRDefault="001E7F9C" w:rsidP="001E7F9C">
            <w:pPr>
              <w:jc w:val="right"/>
              <w:rPr>
                <w:sz w:val="16"/>
                <w:szCs w:val="16"/>
              </w:rPr>
            </w:pPr>
            <w:r w:rsidRPr="001E7F9C">
              <w:rPr>
                <w:sz w:val="16"/>
                <w:szCs w:val="16"/>
              </w:rPr>
              <w:t>02</w:t>
            </w:r>
          </w:p>
        </w:tc>
        <w:tc>
          <w:tcPr>
            <w:tcW w:w="296" w:type="dxa"/>
            <w:hideMark/>
          </w:tcPr>
          <w:p w14:paraId="052AABC6" w14:textId="77777777" w:rsidR="001E7F9C" w:rsidRPr="001E7F9C" w:rsidRDefault="001E7F9C" w:rsidP="001E7F9C">
            <w:pPr>
              <w:jc w:val="right"/>
              <w:rPr>
                <w:sz w:val="16"/>
                <w:szCs w:val="16"/>
              </w:rPr>
            </w:pPr>
            <w:r w:rsidRPr="001E7F9C">
              <w:rPr>
                <w:sz w:val="16"/>
                <w:szCs w:val="16"/>
              </w:rPr>
              <w:t>2</w:t>
            </w:r>
          </w:p>
        </w:tc>
        <w:tc>
          <w:tcPr>
            <w:tcW w:w="461" w:type="dxa"/>
            <w:hideMark/>
          </w:tcPr>
          <w:p w14:paraId="510C7437" w14:textId="77777777" w:rsidR="001E7F9C" w:rsidRPr="001E7F9C" w:rsidRDefault="001E7F9C" w:rsidP="001E7F9C">
            <w:pPr>
              <w:jc w:val="right"/>
              <w:rPr>
                <w:sz w:val="16"/>
                <w:szCs w:val="16"/>
              </w:rPr>
            </w:pPr>
            <w:r w:rsidRPr="001E7F9C">
              <w:rPr>
                <w:sz w:val="16"/>
                <w:szCs w:val="16"/>
              </w:rPr>
              <w:t>09</w:t>
            </w:r>
          </w:p>
        </w:tc>
        <w:tc>
          <w:tcPr>
            <w:tcW w:w="646" w:type="dxa"/>
            <w:hideMark/>
          </w:tcPr>
          <w:p w14:paraId="65D33F0A" w14:textId="77777777" w:rsidR="001E7F9C" w:rsidRPr="001E7F9C" w:rsidRDefault="001E7F9C" w:rsidP="001E7F9C">
            <w:pPr>
              <w:jc w:val="right"/>
              <w:rPr>
                <w:sz w:val="16"/>
                <w:szCs w:val="16"/>
              </w:rPr>
            </w:pPr>
            <w:r w:rsidRPr="001E7F9C">
              <w:rPr>
                <w:sz w:val="16"/>
                <w:szCs w:val="16"/>
              </w:rPr>
              <w:t>42650</w:t>
            </w:r>
          </w:p>
        </w:tc>
        <w:tc>
          <w:tcPr>
            <w:tcW w:w="456" w:type="dxa"/>
            <w:hideMark/>
          </w:tcPr>
          <w:p w14:paraId="74265366" w14:textId="77777777" w:rsidR="001E7F9C" w:rsidRPr="001E7F9C" w:rsidRDefault="001E7F9C" w:rsidP="001E7F9C">
            <w:pPr>
              <w:jc w:val="right"/>
              <w:rPr>
                <w:sz w:val="16"/>
                <w:szCs w:val="16"/>
              </w:rPr>
            </w:pPr>
            <w:r w:rsidRPr="001E7F9C">
              <w:rPr>
                <w:sz w:val="16"/>
                <w:szCs w:val="16"/>
              </w:rPr>
              <w:t>610</w:t>
            </w:r>
          </w:p>
        </w:tc>
        <w:tc>
          <w:tcPr>
            <w:tcW w:w="1077" w:type="dxa"/>
            <w:noWrap/>
            <w:hideMark/>
          </w:tcPr>
          <w:p w14:paraId="7D5A580D" w14:textId="77777777" w:rsidR="001E7F9C" w:rsidRPr="001E7F9C" w:rsidRDefault="001E7F9C">
            <w:pPr>
              <w:jc w:val="right"/>
              <w:rPr>
                <w:sz w:val="16"/>
                <w:szCs w:val="16"/>
              </w:rPr>
            </w:pPr>
            <w:r w:rsidRPr="001E7F9C">
              <w:rPr>
                <w:sz w:val="16"/>
                <w:szCs w:val="16"/>
              </w:rPr>
              <w:t>4 000,0</w:t>
            </w:r>
          </w:p>
        </w:tc>
        <w:tc>
          <w:tcPr>
            <w:tcW w:w="1068" w:type="dxa"/>
            <w:noWrap/>
            <w:hideMark/>
          </w:tcPr>
          <w:p w14:paraId="0DF0EF6D" w14:textId="77777777" w:rsidR="001E7F9C" w:rsidRPr="001E7F9C" w:rsidRDefault="001E7F9C">
            <w:pPr>
              <w:jc w:val="right"/>
              <w:rPr>
                <w:sz w:val="16"/>
                <w:szCs w:val="16"/>
              </w:rPr>
            </w:pPr>
            <w:r w:rsidRPr="001E7F9C">
              <w:rPr>
                <w:sz w:val="16"/>
                <w:szCs w:val="16"/>
              </w:rPr>
              <w:t> </w:t>
            </w:r>
          </w:p>
        </w:tc>
        <w:tc>
          <w:tcPr>
            <w:tcW w:w="1201" w:type="dxa"/>
            <w:noWrap/>
            <w:hideMark/>
          </w:tcPr>
          <w:p w14:paraId="6F1DD015" w14:textId="77777777" w:rsidR="001E7F9C" w:rsidRPr="001E7F9C" w:rsidRDefault="001E7F9C">
            <w:pPr>
              <w:jc w:val="right"/>
              <w:rPr>
                <w:sz w:val="16"/>
                <w:szCs w:val="16"/>
              </w:rPr>
            </w:pPr>
            <w:r w:rsidRPr="001E7F9C">
              <w:rPr>
                <w:sz w:val="16"/>
                <w:szCs w:val="16"/>
              </w:rPr>
              <w:t> </w:t>
            </w:r>
          </w:p>
        </w:tc>
      </w:tr>
      <w:tr w:rsidR="001E7F9C" w:rsidRPr="001E7F9C" w14:paraId="754A3352" w14:textId="77777777" w:rsidTr="001E7F9C">
        <w:trPr>
          <w:gridAfter w:val="1"/>
          <w:wAfter w:w="22" w:type="dxa"/>
          <w:trHeight w:val="450"/>
        </w:trPr>
        <w:tc>
          <w:tcPr>
            <w:tcW w:w="2972" w:type="dxa"/>
            <w:hideMark/>
          </w:tcPr>
          <w:p w14:paraId="44EB3070" w14:textId="77777777" w:rsidR="001E7F9C" w:rsidRPr="001E7F9C" w:rsidRDefault="001E7F9C" w:rsidP="001E7F9C">
            <w:pPr>
              <w:jc w:val="right"/>
              <w:rPr>
                <w:sz w:val="16"/>
                <w:szCs w:val="16"/>
              </w:rPr>
            </w:pPr>
            <w:r w:rsidRPr="001E7F9C">
              <w:rPr>
                <w:sz w:val="16"/>
                <w:szCs w:val="16"/>
              </w:rPr>
              <w:t>Региональный проект "Педагоги и наставники"</w:t>
            </w:r>
          </w:p>
        </w:tc>
        <w:tc>
          <w:tcPr>
            <w:tcW w:w="515" w:type="dxa"/>
            <w:hideMark/>
          </w:tcPr>
          <w:p w14:paraId="0DADFF46" w14:textId="77777777" w:rsidR="001E7F9C" w:rsidRPr="001E7F9C" w:rsidRDefault="001E7F9C" w:rsidP="001E7F9C">
            <w:pPr>
              <w:jc w:val="right"/>
              <w:rPr>
                <w:sz w:val="16"/>
                <w:szCs w:val="16"/>
              </w:rPr>
            </w:pPr>
            <w:r w:rsidRPr="001E7F9C">
              <w:rPr>
                <w:sz w:val="16"/>
                <w:szCs w:val="16"/>
              </w:rPr>
              <w:t>991</w:t>
            </w:r>
          </w:p>
        </w:tc>
        <w:tc>
          <w:tcPr>
            <w:tcW w:w="376" w:type="dxa"/>
            <w:hideMark/>
          </w:tcPr>
          <w:p w14:paraId="6726D7F3" w14:textId="77777777" w:rsidR="001E7F9C" w:rsidRPr="001E7F9C" w:rsidRDefault="001E7F9C" w:rsidP="001E7F9C">
            <w:pPr>
              <w:jc w:val="right"/>
              <w:rPr>
                <w:sz w:val="16"/>
                <w:szCs w:val="16"/>
              </w:rPr>
            </w:pPr>
            <w:r w:rsidRPr="001E7F9C">
              <w:rPr>
                <w:sz w:val="16"/>
                <w:szCs w:val="16"/>
              </w:rPr>
              <w:t>07</w:t>
            </w:r>
          </w:p>
        </w:tc>
        <w:tc>
          <w:tcPr>
            <w:tcW w:w="475" w:type="dxa"/>
            <w:hideMark/>
          </w:tcPr>
          <w:p w14:paraId="583775F8" w14:textId="77777777" w:rsidR="001E7F9C" w:rsidRPr="001E7F9C" w:rsidRDefault="001E7F9C" w:rsidP="001E7F9C">
            <w:pPr>
              <w:jc w:val="right"/>
              <w:rPr>
                <w:sz w:val="16"/>
                <w:szCs w:val="16"/>
              </w:rPr>
            </w:pPr>
            <w:r w:rsidRPr="001E7F9C">
              <w:rPr>
                <w:sz w:val="16"/>
                <w:szCs w:val="16"/>
              </w:rPr>
              <w:t>02</w:t>
            </w:r>
          </w:p>
        </w:tc>
        <w:tc>
          <w:tcPr>
            <w:tcW w:w="376" w:type="dxa"/>
            <w:hideMark/>
          </w:tcPr>
          <w:p w14:paraId="62B58C20" w14:textId="77777777" w:rsidR="001E7F9C" w:rsidRPr="001E7F9C" w:rsidRDefault="001E7F9C" w:rsidP="001E7F9C">
            <w:pPr>
              <w:jc w:val="right"/>
              <w:rPr>
                <w:sz w:val="16"/>
                <w:szCs w:val="16"/>
              </w:rPr>
            </w:pPr>
            <w:r w:rsidRPr="001E7F9C">
              <w:rPr>
                <w:sz w:val="16"/>
                <w:szCs w:val="16"/>
              </w:rPr>
              <w:t>02</w:t>
            </w:r>
          </w:p>
        </w:tc>
        <w:tc>
          <w:tcPr>
            <w:tcW w:w="296" w:type="dxa"/>
            <w:hideMark/>
          </w:tcPr>
          <w:p w14:paraId="69CD8A14" w14:textId="77777777" w:rsidR="001E7F9C" w:rsidRPr="001E7F9C" w:rsidRDefault="001E7F9C" w:rsidP="001E7F9C">
            <w:pPr>
              <w:jc w:val="right"/>
              <w:rPr>
                <w:sz w:val="16"/>
                <w:szCs w:val="16"/>
              </w:rPr>
            </w:pPr>
            <w:r w:rsidRPr="001E7F9C">
              <w:rPr>
                <w:sz w:val="16"/>
                <w:szCs w:val="16"/>
              </w:rPr>
              <w:t>2</w:t>
            </w:r>
          </w:p>
        </w:tc>
        <w:tc>
          <w:tcPr>
            <w:tcW w:w="461" w:type="dxa"/>
            <w:hideMark/>
          </w:tcPr>
          <w:p w14:paraId="0D371509" w14:textId="77777777" w:rsidR="001E7F9C" w:rsidRPr="001E7F9C" w:rsidRDefault="001E7F9C" w:rsidP="001E7F9C">
            <w:pPr>
              <w:jc w:val="right"/>
              <w:rPr>
                <w:sz w:val="16"/>
                <w:szCs w:val="16"/>
              </w:rPr>
            </w:pPr>
            <w:r w:rsidRPr="001E7F9C">
              <w:rPr>
                <w:sz w:val="16"/>
                <w:szCs w:val="16"/>
              </w:rPr>
              <w:t>Ю6</w:t>
            </w:r>
          </w:p>
        </w:tc>
        <w:tc>
          <w:tcPr>
            <w:tcW w:w="646" w:type="dxa"/>
            <w:hideMark/>
          </w:tcPr>
          <w:p w14:paraId="152E9FBD" w14:textId="77777777" w:rsidR="001E7F9C" w:rsidRPr="001E7F9C" w:rsidRDefault="001E7F9C" w:rsidP="001E7F9C">
            <w:pPr>
              <w:jc w:val="right"/>
              <w:rPr>
                <w:sz w:val="16"/>
                <w:szCs w:val="16"/>
              </w:rPr>
            </w:pPr>
            <w:r w:rsidRPr="001E7F9C">
              <w:rPr>
                <w:sz w:val="16"/>
                <w:szCs w:val="16"/>
              </w:rPr>
              <w:t>00000</w:t>
            </w:r>
          </w:p>
        </w:tc>
        <w:tc>
          <w:tcPr>
            <w:tcW w:w="456" w:type="dxa"/>
            <w:hideMark/>
          </w:tcPr>
          <w:p w14:paraId="38B2C23E"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3CD2A149" w14:textId="77777777" w:rsidR="001E7F9C" w:rsidRPr="001E7F9C" w:rsidRDefault="001E7F9C">
            <w:pPr>
              <w:jc w:val="right"/>
              <w:rPr>
                <w:sz w:val="16"/>
                <w:szCs w:val="16"/>
              </w:rPr>
            </w:pPr>
            <w:r w:rsidRPr="001E7F9C">
              <w:rPr>
                <w:sz w:val="16"/>
                <w:szCs w:val="16"/>
              </w:rPr>
              <w:t>63 434,1</w:t>
            </w:r>
          </w:p>
        </w:tc>
        <w:tc>
          <w:tcPr>
            <w:tcW w:w="1068" w:type="dxa"/>
            <w:noWrap/>
            <w:hideMark/>
          </w:tcPr>
          <w:p w14:paraId="77824269" w14:textId="77777777" w:rsidR="001E7F9C" w:rsidRPr="001E7F9C" w:rsidRDefault="001E7F9C">
            <w:pPr>
              <w:jc w:val="right"/>
              <w:rPr>
                <w:sz w:val="16"/>
                <w:szCs w:val="16"/>
              </w:rPr>
            </w:pPr>
            <w:r w:rsidRPr="001E7F9C">
              <w:rPr>
                <w:sz w:val="16"/>
                <w:szCs w:val="16"/>
              </w:rPr>
              <w:t>63 510,7</w:t>
            </w:r>
          </w:p>
        </w:tc>
        <w:tc>
          <w:tcPr>
            <w:tcW w:w="1201" w:type="dxa"/>
            <w:noWrap/>
            <w:hideMark/>
          </w:tcPr>
          <w:p w14:paraId="5B3AAEA1" w14:textId="77777777" w:rsidR="001E7F9C" w:rsidRPr="001E7F9C" w:rsidRDefault="001E7F9C">
            <w:pPr>
              <w:jc w:val="right"/>
              <w:rPr>
                <w:sz w:val="16"/>
                <w:szCs w:val="16"/>
              </w:rPr>
            </w:pPr>
            <w:r w:rsidRPr="001E7F9C">
              <w:rPr>
                <w:sz w:val="16"/>
                <w:szCs w:val="16"/>
              </w:rPr>
              <w:t>63 603,4</w:t>
            </w:r>
          </w:p>
        </w:tc>
      </w:tr>
      <w:tr w:rsidR="001E7F9C" w:rsidRPr="001E7F9C" w14:paraId="0B1193BA" w14:textId="77777777" w:rsidTr="001E7F9C">
        <w:trPr>
          <w:gridAfter w:val="1"/>
          <w:wAfter w:w="22" w:type="dxa"/>
          <w:trHeight w:val="1350"/>
        </w:trPr>
        <w:tc>
          <w:tcPr>
            <w:tcW w:w="2972" w:type="dxa"/>
            <w:hideMark/>
          </w:tcPr>
          <w:p w14:paraId="3A9FD304" w14:textId="77777777" w:rsidR="001E7F9C" w:rsidRPr="001E7F9C" w:rsidRDefault="001E7F9C" w:rsidP="001E7F9C">
            <w:pPr>
              <w:jc w:val="right"/>
              <w:rPr>
                <w:sz w:val="16"/>
                <w:szCs w:val="16"/>
              </w:rPr>
            </w:pPr>
            <w:r w:rsidRPr="001E7F9C">
              <w:rPr>
                <w:sz w:val="16"/>
                <w:szCs w:val="16"/>
              </w:rPr>
              <w:lastRenderedPageBreak/>
              <w:t>Ежемесячное денежное вознаграждение советникам директоров по воспитанию и взаимодействию с детскими общественными объединениями муниципальных общеобразовательных организаций</w:t>
            </w:r>
          </w:p>
        </w:tc>
        <w:tc>
          <w:tcPr>
            <w:tcW w:w="515" w:type="dxa"/>
            <w:hideMark/>
          </w:tcPr>
          <w:p w14:paraId="206F0E9B" w14:textId="77777777" w:rsidR="001E7F9C" w:rsidRPr="001E7F9C" w:rsidRDefault="001E7F9C" w:rsidP="001E7F9C">
            <w:pPr>
              <w:jc w:val="right"/>
              <w:rPr>
                <w:sz w:val="16"/>
                <w:szCs w:val="16"/>
              </w:rPr>
            </w:pPr>
            <w:r w:rsidRPr="001E7F9C">
              <w:rPr>
                <w:sz w:val="16"/>
                <w:szCs w:val="16"/>
              </w:rPr>
              <w:t>991</w:t>
            </w:r>
          </w:p>
        </w:tc>
        <w:tc>
          <w:tcPr>
            <w:tcW w:w="376" w:type="dxa"/>
            <w:hideMark/>
          </w:tcPr>
          <w:p w14:paraId="5F901517" w14:textId="77777777" w:rsidR="001E7F9C" w:rsidRPr="001E7F9C" w:rsidRDefault="001E7F9C" w:rsidP="001E7F9C">
            <w:pPr>
              <w:jc w:val="right"/>
              <w:rPr>
                <w:sz w:val="16"/>
                <w:szCs w:val="16"/>
              </w:rPr>
            </w:pPr>
            <w:r w:rsidRPr="001E7F9C">
              <w:rPr>
                <w:sz w:val="16"/>
                <w:szCs w:val="16"/>
              </w:rPr>
              <w:t>07</w:t>
            </w:r>
          </w:p>
        </w:tc>
        <w:tc>
          <w:tcPr>
            <w:tcW w:w="475" w:type="dxa"/>
            <w:hideMark/>
          </w:tcPr>
          <w:p w14:paraId="358609D1" w14:textId="77777777" w:rsidR="001E7F9C" w:rsidRPr="001E7F9C" w:rsidRDefault="001E7F9C" w:rsidP="001E7F9C">
            <w:pPr>
              <w:jc w:val="right"/>
              <w:rPr>
                <w:sz w:val="16"/>
                <w:szCs w:val="16"/>
              </w:rPr>
            </w:pPr>
            <w:r w:rsidRPr="001E7F9C">
              <w:rPr>
                <w:sz w:val="16"/>
                <w:szCs w:val="16"/>
              </w:rPr>
              <w:t>02</w:t>
            </w:r>
          </w:p>
        </w:tc>
        <w:tc>
          <w:tcPr>
            <w:tcW w:w="376" w:type="dxa"/>
            <w:hideMark/>
          </w:tcPr>
          <w:p w14:paraId="7233776E" w14:textId="77777777" w:rsidR="001E7F9C" w:rsidRPr="001E7F9C" w:rsidRDefault="001E7F9C" w:rsidP="001E7F9C">
            <w:pPr>
              <w:jc w:val="right"/>
              <w:rPr>
                <w:sz w:val="16"/>
                <w:szCs w:val="16"/>
              </w:rPr>
            </w:pPr>
            <w:r w:rsidRPr="001E7F9C">
              <w:rPr>
                <w:sz w:val="16"/>
                <w:szCs w:val="16"/>
              </w:rPr>
              <w:t>02</w:t>
            </w:r>
          </w:p>
        </w:tc>
        <w:tc>
          <w:tcPr>
            <w:tcW w:w="296" w:type="dxa"/>
            <w:hideMark/>
          </w:tcPr>
          <w:p w14:paraId="3B79B55E" w14:textId="77777777" w:rsidR="001E7F9C" w:rsidRPr="001E7F9C" w:rsidRDefault="001E7F9C" w:rsidP="001E7F9C">
            <w:pPr>
              <w:jc w:val="right"/>
              <w:rPr>
                <w:sz w:val="16"/>
                <w:szCs w:val="16"/>
              </w:rPr>
            </w:pPr>
            <w:r w:rsidRPr="001E7F9C">
              <w:rPr>
                <w:sz w:val="16"/>
                <w:szCs w:val="16"/>
              </w:rPr>
              <w:t>2</w:t>
            </w:r>
          </w:p>
        </w:tc>
        <w:tc>
          <w:tcPr>
            <w:tcW w:w="461" w:type="dxa"/>
            <w:hideMark/>
          </w:tcPr>
          <w:p w14:paraId="472F9B1C" w14:textId="77777777" w:rsidR="001E7F9C" w:rsidRPr="001E7F9C" w:rsidRDefault="001E7F9C" w:rsidP="001E7F9C">
            <w:pPr>
              <w:jc w:val="right"/>
              <w:rPr>
                <w:sz w:val="16"/>
                <w:szCs w:val="16"/>
              </w:rPr>
            </w:pPr>
            <w:r w:rsidRPr="001E7F9C">
              <w:rPr>
                <w:sz w:val="16"/>
                <w:szCs w:val="16"/>
              </w:rPr>
              <w:t>Ю6</w:t>
            </w:r>
          </w:p>
        </w:tc>
        <w:tc>
          <w:tcPr>
            <w:tcW w:w="646" w:type="dxa"/>
            <w:hideMark/>
          </w:tcPr>
          <w:p w14:paraId="085E5159" w14:textId="77777777" w:rsidR="001E7F9C" w:rsidRPr="001E7F9C" w:rsidRDefault="001E7F9C" w:rsidP="001E7F9C">
            <w:pPr>
              <w:jc w:val="right"/>
              <w:rPr>
                <w:sz w:val="16"/>
                <w:szCs w:val="16"/>
              </w:rPr>
            </w:pPr>
            <w:r w:rsidRPr="001E7F9C">
              <w:rPr>
                <w:sz w:val="16"/>
                <w:szCs w:val="16"/>
              </w:rPr>
              <w:t>50500</w:t>
            </w:r>
          </w:p>
        </w:tc>
        <w:tc>
          <w:tcPr>
            <w:tcW w:w="456" w:type="dxa"/>
            <w:hideMark/>
          </w:tcPr>
          <w:p w14:paraId="25638472"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75DCDD55" w14:textId="77777777" w:rsidR="001E7F9C" w:rsidRPr="001E7F9C" w:rsidRDefault="001E7F9C">
            <w:pPr>
              <w:jc w:val="right"/>
              <w:rPr>
                <w:sz w:val="16"/>
                <w:szCs w:val="16"/>
              </w:rPr>
            </w:pPr>
            <w:r w:rsidRPr="001E7F9C">
              <w:rPr>
                <w:sz w:val="16"/>
                <w:szCs w:val="16"/>
              </w:rPr>
              <w:t>1 705,7</w:t>
            </w:r>
          </w:p>
        </w:tc>
        <w:tc>
          <w:tcPr>
            <w:tcW w:w="1068" w:type="dxa"/>
            <w:noWrap/>
            <w:hideMark/>
          </w:tcPr>
          <w:p w14:paraId="3523F081" w14:textId="77777777" w:rsidR="001E7F9C" w:rsidRPr="001E7F9C" w:rsidRDefault="001E7F9C">
            <w:pPr>
              <w:jc w:val="right"/>
              <w:rPr>
                <w:sz w:val="16"/>
                <w:szCs w:val="16"/>
              </w:rPr>
            </w:pPr>
            <w:r w:rsidRPr="001E7F9C">
              <w:rPr>
                <w:sz w:val="16"/>
                <w:szCs w:val="16"/>
              </w:rPr>
              <w:t>1 705,7</w:t>
            </w:r>
          </w:p>
        </w:tc>
        <w:tc>
          <w:tcPr>
            <w:tcW w:w="1201" w:type="dxa"/>
            <w:noWrap/>
            <w:hideMark/>
          </w:tcPr>
          <w:p w14:paraId="3ECE4A9F" w14:textId="77777777" w:rsidR="001E7F9C" w:rsidRPr="001E7F9C" w:rsidRDefault="001E7F9C">
            <w:pPr>
              <w:jc w:val="right"/>
              <w:rPr>
                <w:sz w:val="16"/>
                <w:szCs w:val="16"/>
              </w:rPr>
            </w:pPr>
            <w:r w:rsidRPr="001E7F9C">
              <w:rPr>
                <w:sz w:val="16"/>
                <w:szCs w:val="16"/>
              </w:rPr>
              <w:t>1 705,7</w:t>
            </w:r>
          </w:p>
        </w:tc>
      </w:tr>
      <w:tr w:rsidR="001E7F9C" w:rsidRPr="001E7F9C" w14:paraId="53DA5686" w14:textId="77777777" w:rsidTr="001E7F9C">
        <w:trPr>
          <w:gridAfter w:val="1"/>
          <w:wAfter w:w="22" w:type="dxa"/>
          <w:trHeight w:val="675"/>
        </w:trPr>
        <w:tc>
          <w:tcPr>
            <w:tcW w:w="2972" w:type="dxa"/>
            <w:hideMark/>
          </w:tcPr>
          <w:p w14:paraId="3C5CF181" w14:textId="77777777" w:rsidR="001E7F9C" w:rsidRPr="001E7F9C" w:rsidRDefault="001E7F9C" w:rsidP="001E7F9C">
            <w:pPr>
              <w:jc w:val="right"/>
              <w:rPr>
                <w:sz w:val="16"/>
                <w:szCs w:val="16"/>
              </w:rPr>
            </w:pPr>
            <w:r w:rsidRPr="001E7F9C">
              <w:rPr>
                <w:sz w:val="16"/>
                <w:szCs w:val="16"/>
              </w:rPr>
              <w:t>Предоставление субсидий бюджетным, автономным учреждениям и иным некоммерческим организациям</w:t>
            </w:r>
          </w:p>
        </w:tc>
        <w:tc>
          <w:tcPr>
            <w:tcW w:w="515" w:type="dxa"/>
            <w:hideMark/>
          </w:tcPr>
          <w:p w14:paraId="54A9BEC6" w14:textId="77777777" w:rsidR="001E7F9C" w:rsidRPr="001E7F9C" w:rsidRDefault="001E7F9C" w:rsidP="001E7F9C">
            <w:pPr>
              <w:jc w:val="right"/>
              <w:rPr>
                <w:sz w:val="16"/>
                <w:szCs w:val="16"/>
              </w:rPr>
            </w:pPr>
            <w:r w:rsidRPr="001E7F9C">
              <w:rPr>
                <w:sz w:val="16"/>
                <w:szCs w:val="16"/>
              </w:rPr>
              <w:t>991</w:t>
            </w:r>
          </w:p>
        </w:tc>
        <w:tc>
          <w:tcPr>
            <w:tcW w:w="376" w:type="dxa"/>
            <w:hideMark/>
          </w:tcPr>
          <w:p w14:paraId="0F0894C3" w14:textId="77777777" w:rsidR="001E7F9C" w:rsidRPr="001E7F9C" w:rsidRDefault="001E7F9C" w:rsidP="001E7F9C">
            <w:pPr>
              <w:jc w:val="right"/>
              <w:rPr>
                <w:sz w:val="16"/>
                <w:szCs w:val="16"/>
              </w:rPr>
            </w:pPr>
            <w:r w:rsidRPr="001E7F9C">
              <w:rPr>
                <w:sz w:val="16"/>
                <w:szCs w:val="16"/>
              </w:rPr>
              <w:t>07</w:t>
            </w:r>
          </w:p>
        </w:tc>
        <w:tc>
          <w:tcPr>
            <w:tcW w:w="475" w:type="dxa"/>
            <w:hideMark/>
          </w:tcPr>
          <w:p w14:paraId="573FC6B8" w14:textId="77777777" w:rsidR="001E7F9C" w:rsidRPr="001E7F9C" w:rsidRDefault="001E7F9C" w:rsidP="001E7F9C">
            <w:pPr>
              <w:jc w:val="right"/>
              <w:rPr>
                <w:sz w:val="16"/>
                <w:szCs w:val="16"/>
              </w:rPr>
            </w:pPr>
            <w:r w:rsidRPr="001E7F9C">
              <w:rPr>
                <w:sz w:val="16"/>
                <w:szCs w:val="16"/>
              </w:rPr>
              <w:t>02</w:t>
            </w:r>
          </w:p>
        </w:tc>
        <w:tc>
          <w:tcPr>
            <w:tcW w:w="376" w:type="dxa"/>
            <w:hideMark/>
          </w:tcPr>
          <w:p w14:paraId="44B75E6E" w14:textId="77777777" w:rsidR="001E7F9C" w:rsidRPr="001E7F9C" w:rsidRDefault="001E7F9C" w:rsidP="001E7F9C">
            <w:pPr>
              <w:jc w:val="right"/>
              <w:rPr>
                <w:sz w:val="16"/>
                <w:szCs w:val="16"/>
              </w:rPr>
            </w:pPr>
            <w:r w:rsidRPr="001E7F9C">
              <w:rPr>
                <w:sz w:val="16"/>
                <w:szCs w:val="16"/>
              </w:rPr>
              <w:t>02</w:t>
            </w:r>
          </w:p>
        </w:tc>
        <w:tc>
          <w:tcPr>
            <w:tcW w:w="296" w:type="dxa"/>
            <w:hideMark/>
          </w:tcPr>
          <w:p w14:paraId="49AE76C8" w14:textId="77777777" w:rsidR="001E7F9C" w:rsidRPr="001E7F9C" w:rsidRDefault="001E7F9C" w:rsidP="001E7F9C">
            <w:pPr>
              <w:jc w:val="right"/>
              <w:rPr>
                <w:sz w:val="16"/>
                <w:szCs w:val="16"/>
              </w:rPr>
            </w:pPr>
            <w:r w:rsidRPr="001E7F9C">
              <w:rPr>
                <w:sz w:val="16"/>
                <w:szCs w:val="16"/>
              </w:rPr>
              <w:t>2</w:t>
            </w:r>
          </w:p>
        </w:tc>
        <w:tc>
          <w:tcPr>
            <w:tcW w:w="461" w:type="dxa"/>
            <w:hideMark/>
          </w:tcPr>
          <w:p w14:paraId="450FA1CF" w14:textId="77777777" w:rsidR="001E7F9C" w:rsidRPr="001E7F9C" w:rsidRDefault="001E7F9C" w:rsidP="001E7F9C">
            <w:pPr>
              <w:jc w:val="right"/>
              <w:rPr>
                <w:sz w:val="16"/>
                <w:szCs w:val="16"/>
              </w:rPr>
            </w:pPr>
            <w:r w:rsidRPr="001E7F9C">
              <w:rPr>
                <w:sz w:val="16"/>
                <w:szCs w:val="16"/>
              </w:rPr>
              <w:t>Ю6</w:t>
            </w:r>
          </w:p>
        </w:tc>
        <w:tc>
          <w:tcPr>
            <w:tcW w:w="646" w:type="dxa"/>
            <w:hideMark/>
          </w:tcPr>
          <w:p w14:paraId="03BF6329" w14:textId="77777777" w:rsidR="001E7F9C" w:rsidRPr="001E7F9C" w:rsidRDefault="001E7F9C" w:rsidP="001E7F9C">
            <w:pPr>
              <w:jc w:val="right"/>
              <w:rPr>
                <w:sz w:val="16"/>
                <w:szCs w:val="16"/>
              </w:rPr>
            </w:pPr>
            <w:r w:rsidRPr="001E7F9C">
              <w:rPr>
                <w:sz w:val="16"/>
                <w:szCs w:val="16"/>
              </w:rPr>
              <w:t>50500</w:t>
            </w:r>
          </w:p>
        </w:tc>
        <w:tc>
          <w:tcPr>
            <w:tcW w:w="456" w:type="dxa"/>
            <w:hideMark/>
          </w:tcPr>
          <w:p w14:paraId="604BD104" w14:textId="77777777" w:rsidR="001E7F9C" w:rsidRPr="001E7F9C" w:rsidRDefault="001E7F9C" w:rsidP="001E7F9C">
            <w:pPr>
              <w:jc w:val="right"/>
              <w:rPr>
                <w:sz w:val="16"/>
                <w:szCs w:val="16"/>
              </w:rPr>
            </w:pPr>
            <w:r w:rsidRPr="001E7F9C">
              <w:rPr>
                <w:sz w:val="16"/>
                <w:szCs w:val="16"/>
              </w:rPr>
              <w:t>600</w:t>
            </w:r>
          </w:p>
        </w:tc>
        <w:tc>
          <w:tcPr>
            <w:tcW w:w="1077" w:type="dxa"/>
            <w:noWrap/>
            <w:hideMark/>
          </w:tcPr>
          <w:p w14:paraId="579E7E56" w14:textId="77777777" w:rsidR="001E7F9C" w:rsidRPr="001E7F9C" w:rsidRDefault="001E7F9C">
            <w:pPr>
              <w:jc w:val="right"/>
              <w:rPr>
                <w:sz w:val="16"/>
                <w:szCs w:val="16"/>
              </w:rPr>
            </w:pPr>
            <w:r w:rsidRPr="001E7F9C">
              <w:rPr>
                <w:sz w:val="16"/>
                <w:szCs w:val="16"/>
              </w:rPr>
              <w:t>1 705,7</w:t>
            </w:r>
          </w:p>
        </w:tc>
        <w:tc>
          <w:tcPr>
            <w:tcW w:w="1068" w:type="dxa"/>
            <w:noWrap/>
            <w:hideMark/>
          </w:tcPr>
          <w:p w14:paraId="76619B0E" w14:textId="77777777" w:rsidR="001E7F9C" w:rsidRPr="001E7F9C" w:rsidRDefault="001E7F9C">
            <w:pPr>
              <w:jc w:val="right"/>
              <w:rPr>
                <w:sz w:val="16"/>
                <w:szCs w:val="16"/>
              </w:rPr>
            </w:pPr>
            <w:r w:rsidRPr="001E7F9C">
              <w:rPr>
                <w:sz w:val="16"/>
                <w:szCs w:val="16"/>
              </w:rPr>
              <w:t>1 705,7</w:t>
            </w:r>
          </w:p>
        </w:tc>
        <w:tc>
          <w:tcPr>
            <w:tcW w:w="1201" w:type="dxa"/>
            <w:noWrap/>
            <w:hideMark/>
          </w:tcPr>
          <w:p w14:paraId="198664EB" w14:textId="77777777" w:rsidR="001E7F9C" w:rsidRPr="001E7F9C" w:rsidRDefault="001E7F9C">
            <w:pPr>
              <w:jc w:val="right"/>
              <w:rPr>
                <w:sz w:val="16"/>
                <w:szCs w:val="16"/>
              </w:rPr>
            </w:pPr>
            <w:r w:rsidRPr="001E7F9C">
              <w:rPr>
                <w:sz w:val="16"/>
                <w:szCs w:val="16"/>
              </w:rPr>
              <w:t>1 705,7</w:t>
            </w:r>
          </w:p>
        </w:tc>
      </w:tr>
      <w:tr w:rsidR="001E7F9C" w:rsidRPr="001E7F9C" w14:paraId="7DDF9B5B" w14:textId="77777777" w:rsidTr="001E7F9C">
        <w:trPr>
          <w:gridAfter w:val="1"/>
          <w:wAfter w:w="22" w:type="dxa"/>
          <w:trHeight w:val="315"/>
        </w:trPr>
        <w:tc>
          <w:tcPr>
            <w:tcW w:w="2972" w:type="dxa"/>
            <w:hideMark/>
          </w:tcPr>
          <w:p w14:paraId="7A3633A2" w14:textId="77777777" w:rsidR="001E7F9C" w:rsidRPr="001E7F9C" w:rsidRDefault="001E7F9C" w:rsidP="001E7F9C">
            <w:pPr>
              <w:jc w:val="right"/>
              <w:rPr>
                <w:sz w:val="16"/>
                <w:szCs w:val="16"/>
              </w:rPr>
            </w:pPr>
            <w:r w:rsidRPr="001E7F9C">
              <w:rPr>
                <w:sz w:val="16"/>
                <w:szCs w:val="16"/>
              </w:rPr>
              <w:t>Субсидии бюджетным учреждениям</w:t>
            </w:r>
          </w:p>
        </w:tc>
        <w:tc>
          <w:tcPr>
            <w:tcW w:w="515" w:type="dxa"/>
            <w:hideMark/>
          </w:tcPr>
          <w:p w14:paraId="0C67CFB5" w14:textId="77777777" w:rsidR="001E7F9C" w:rsidRPr="001E7F9C" w:rsidRDefault="001E7F9C" w:rsidP="001E7F9C">
            <w:pPr>
              <w:jc w:val="right"/>
              <w:rPr>
                <w:sz w:val="16"/>
                <w:szCs w:val="16"/>
              </w:rPr>
            </w:pPr>
            <w:r w:rsidRPr="001E7F9C">
              <w:rPr>
                <w:sz w:val="16"/>
                <w:szCs w:val="16"/>
              </w:rPr>
              <w:t>991</w:t>
            </w:r>
          </w:p>
        </w:tc>
        <w:tc>
          <w:tcPr>
            <w:tcW w:w="376" w:type="dxa"/>
            <w:hideMark/>
          </w:tcPr>
          <w:p w14:paraId="0597FDFE" w14:textId="77777777" w:rsidR="001E7F9C" w:rsidRPr="001E7F9C" w:rsidRDefault="001E7F9C" w:rsidP="001E7F9C">
            <w:pPr>
              <w:jc w:val="right"/>
              <w:rPr>
                <w:sz w:val="16"/>
                <w:szCs w:val="16"/>
              </w:rPr>
            </w:pPr>
            <w:r w:rsidRPr="001E7F9C">
              <w:rPr>
                <w:sz w:val="16"/>
                <w:szCs w:val="16"/>
              </w:rPr>
              <w:t>07</w:t>
            </w:r>
          </w:p>
        </w:tc>
        <w:tc>
          <w:tcPr>
            <w:tcW w:w="475" w:type="dxa"/>
            <w:hideMark/>
          </w:tcPr>
          <w:p w14:paraId="32F7A555" w14:textId="77777777" w:rsidR="001E7F9C" w:rsidRPr="001E7F9C" w:rsidRDefault="001E7F9C" w:rsidP="001E7F9C">
            <w:pPr>
              <w:jc w:val="right"/>
              <w:rPr>
                <w:sz w:val="16"/>
                <w:szCs w:val="16"/>
              </w:rPr>
            </w:pPr>
            <w:r w:rsidRPr="001E7F9C">
              <w:rPr>
                <w:sz w:val="16"/>
                <w:szCs w:val="16"/>
              </w:rPr>
              <w:t>02</w:t>
            </w:r>
          </w:p>
        </w:tc>
        <w:tc>
          <w:tcPr>
            <w:tcW w:w="376" w:type="dxa"/>
            <w:hideMark/>
          </w:tcPr>
          <w:p w14:paraId="618E8039" w14:textId="77777777" w:rsidR="001E7F9C" w:rsidRPr="001E7F9C" w:rsidRDefault="001E7F9C" w:rsidP="001E7F9C">
            <w:pPr>
              <w:jc w:val="right"/>
              <w:rPr>
                <w:sz w:val="16"/>
                <w:szCs w:val="16"/>
              </w:rPr>
            </w:pPr>
            <w:r w:rsidRPr="001E7F9C">
              <w:rPr>
                <w:sz w:val="16"/>
                <w:szCs w:val="16"/>
              </w:rPr>
              <w:t>02</w:t>
            </w:r>
          </w:p>
        </w:tc>
        <w:tc>
          <w:tcPr>
            <w:tcW w:w="296" w:type="dxa"/>
            <w:hideMark/>
          </w:tcPr>
          <w:p w14:paraId="32D9FC73" w14:textId="77777777" w:rsidR="001E7F9C" w:rsidRPr="001E7F9C" w:rsidRDefault="001E7F9C" w:rsidP="001E7F9C">
            <w:pPr>
              <w:jc w:val="right"/>
              <w:rPr>
                <w:sz w:val="16"/>
                <w:szCs w:val="16"/>
              </w:rPr>
            </w:pPr>
            <w:r w:rsidRPr="001E7F9C">
              <w:rPr>
                <w:sz w:val="16"/>
                <w:szCs w:val="16"/>
              </w:rPr>
              <w:t>2</w:t>
            </w:r>
          </w:p>
        </w:tc>
        <w:tc>
          <w:tcPr>
            <w:tcW w:w="461" w:type="dxa"/>
            <w:hideMark/>
          </w:tcPr>
          <w:p w14:paraId="6FB69746" w14:textId="77777777" w:rsidR="001E7F9C" w:rsidRPr="001E7F9C" w:rsidRDefault="001E7F9C" w:rsidP="001E7F9C">
            <w:pPr>
              <w:jc w:val="right"/>
              <w:rPr>
                <w:sz w:val="16"/>
                <w:szCs w:val="16"/>
              </w:rPr>
            </w:pPr>
            <w:r w:rsidRPr="001E7F9C">
              <w:rPr>
                <w:sz w:val="16"/>
                <w:szCs w:val="16"/>
              </w:rPr>
              <w:t>Ю6</w:t>
            </w:r>
          </w:p>
        </w:tc>
        <w:tc>
          <w:tcPr>
            <w:tcW w:w="646" w:type="dxa"/>
            <w:hideMark/>
          </w:tcPr>
          <w:p w14:paraId="4AD64DEB" w14:textId="77777777" w:rsidR="001E7F9C" w:rsidRPr="001E7F9C" w:rsidRDefault="001E7F9C" w:rsidP="001E7F9C">
            <w:pPr>
              <w:jc w:val="right"/>
              <w:rPr>
                <w:sz w:val="16"/>
                <w:szCs w:val="16"/>
              </w:rPr>
            </w:pPr>
            <w:r w:rsidRPr="001E7F9C">
              <w:rPr>
                <w:sz w:val="16"/>
                <w:szCs w:val="16"/>
              </w:rPr>
              <w:t>50500</w:t>
            </w:r>
          </w:p>
        </w:tc>
        <w:tc>
          <w:tcPr>
            <w:tcW w:w="456" w:type="dxa"/>
            <w:hideMark/>
          </w:tcPr>
          <w:p w14:paraId="1A780305" w14:textId="77777777" w:rsidR="001E7F9C" w:rsidRPr="001E7F9C" w:rsidRDefault="001E7F9C" w:rsidP="001E7F9C">
            <w:pPr>
              <w:jc w:val="right"/>
              <w:rPr>
                <w:sz w:val="16"/>
                <w:szCs w:val="16"/>
              </w:rPr>
            </w:pPr>
            <w:r w:rsidRPr="001E7F9C">
              <w:rPr>
                <w:sz w:val="16"/>
                <w:szCs w:val="16"/>
              </w:rPr>
              <w:t>610</w:t>
            </w:r>
          </w:p>
        </w:tc>
        <w:tc>
          <w:tcPr>
            <w:tcW w:w="1077" w:type="dxa"/>
            <w:noWrap/>
            <w:hideMark/>
          </w:tcPr>
          <w:p w14:paraId="091897B5" w14:textId="77777777" w:rsidR="001E7F9C" w:rsidRPr="001E7F9C" w:rsidRDefault="001E7F9C">
            <w:pPr>
              <w:jc w:val="right"/>
              <w:rPr>
                <w:sz w:val="16"/>
                <w:szCs w:val="16"/>
              </w:rPr>
            </w:pPr>
            <w:r w:rsidRPr="001E7F9C">
              <w:rPr>
                <w:sz w:val="16"/>
                <w:szCs w:val="16"/>
              </w:rPr>
              <w:t>1 705,7</w:t>
            </w:r>
          </w:p>
        </w:tc>
        <w:tc>
          <w:tcPr>
            <w:tcW w:w="1068" w:type="dxa"/>
            <w:noWrap/>
            <w:hideMark/>
          </w:tcPr>
          <w:p w14:paraId="0F80B9C6" w14:textId="77777777" w:rsidR="001E7F9C" w:rsidRPr="001E7F9C" w:rsidRDefault="001E7F9C">
            <w:pPr>
              <w:jc w:val="right"/>
              <w:rPr>
                <w:sz w:val="16"/>
                <w:szCs w:val="16"/>
              </w:rPr>
            </w:pPr>
            <w:r w:rsidRPr="001E7F9C">
              <w:rPr>
                <w:sz w:val="16"/>
                <w:szCs w:val="16"/>
              </w:rPr>
              <w:t>1 705,7</w:t>
            </w:r>
          </w:p>
        </w:tc>
        <w:tc>
          <w:tcPr>
            <w:tcW w:w="1201" w:type="dxa"/>
            <w:noWrap/>
            <w:hideMark/>
          </w:tcPr>
          <w:p w14:paraId="58638B30" w14:textId="77777777" w:rsidR="001E7F9C" w:rsidRPr="001E7F9C" w:rsidRDefault="001E7F9C">
            <w:pPr>
              <w:jc w:val="right"/>
              <w:rPr>
                <w:sz w:val="16"/>
                <w:szCs w:val="16"/>
              </w:rPr>
            </w:pPr>
            <w:r w:rsidRPr="001E7F9C">
              <w:rPr>
                <w:sz w:val="16"/>
                <w:szCs w:val="16"/>
              </w:rPr>
              <w:t>1 705,7</w:t>
            </w:r>
          </w:p>
        </w:tc>
      </w:tr>
      <w:tr w:rsidR="001E7F9C" w:rsidRPr="001E7F9C" w14:paraId="1FE449F3" w14:textId="77777777" w:rsidTr="001E7F9C">
        <w:trPr>
          <w:gridAfter w:val="1"/>
          <w:wAfter w:w="22" w:type="dxa"/>
          <w:trHeight w:val="1125"/>
        </w:trPr>
        <w:tc>
          <w:tcPr>
            <w:tcW w:w="2972" w:type="dxa"/>
            <w:hideMark/>
          </w:tcPr>
          <w:p w14:paraId="0657F9FB" w14:textId="77777777" w:rsidR="001E7F9C" w:rsidRPr="001E7F9C" w:rsidRDefault="001E7F9C" w:rsidP="001E7F9C">
            <w:pPr>
              <w:jc w:val="right"/>
              <w:rPr>
                <w:sz w:val="16"/>
                <w:szCs w:val="16"/>
              </w:rPr>
            </w:pPr>
            <w:r w:rsidRPr="001E7F9C">
              <w:rPr>
                <w:sz w:val="16"/>
                <w:szCs w:val="16"/>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организациях3</w:t>
            </w:r>
          </w:p>
        </w:tc>
        <w:tc>
          <w:tcPr>
            <w:tcW w:w="515" w:type="dxa"/>
            <w:hideMark/>
          </w:tcPr>
          <w:p w14:paraId="781DD8D6" w14:textId="77777777" w:rsidR="001E7F9C" w:rsidRPr="001E7F9C" w:rsidRDefault="001E7F9C" w:rsidP="001E7F9C">
            <w:pPr>
              <w:jc w:val="right"/>
              <w:rPr>
                <w:sz w:val="16"/>
                <w:szCs w:val="16"/>
              </w:rPr>
            </w:pPr>
            <w:r w:rsidRPr="001E7F9C">
              <w:rPr>
                <w:sz w:val="16"/>
                <w:szCs w:val="16"/>
              </w:rPr>
              <w:t>991</w:t>
            </w:r>
          </w:p>
        </w:tc>
        <w:tc>
          <w:tcPr>
            <w:tcW w:w="376" w:type="dxa"/>
            <w:hideMark/>
          </w:tcPr>
          <w:p w14:paraId="2C1494F6" w14:textId="77777777" w:rsidR="001E7F9C" w:rsidRPr="001E7F9C" w:rsidRDefault="001E7F9C" w:rsidP="001E7F9C">
            <w:pPr>
              <w:jc w:val="right"/>
              <w:rPr>
                <w:sz w:val="16"/>
                <w:szCs w:val="16"/>
              </w:rPr>
            </w:pPr>
            <w:r w:rsidRPr="001E7F9C">
              <w:rPr>
                <w:sz w:val="16"/>
                <w:szCs w:val="16"/>
              </w:rPr>
              <w:t>07</w:t>
            </w:r>
          </w:p>
        </w:tc>
        <w:tc>
          <w:tcPr>
            <w:tcW w:w="475" w:type="dxa"/>
            <w:hideMark/>
          </w:tcPr>
          <w:p w14:paraId="2CA367BA" w14:textId="77777777" w:rsidR="001E7F9C" w:rsidRPr="001E7F9C" w:rsidRDefault="001E7F9C" w:rsidP="001E7F9C">
            <w:pPr>
              <w:jc w:val="right"/>
              <w:rPr>
                <w:sz w:val="16"/>
                <w:szCs w:val="16"/>
              </w:rPr>
            </w:pPr>
            <w:r w:rsidRPr="001E7F9C">
              <w:rPr>
                <w:sz w:val="16"/>
                <w:szCs w:val="16"/>
              </w:rPr>
              <w:t>02</w:t>
            </w:r>
          </w:p>
        </w:tc>
        <w:tc>
          <w:tcPr>
            <w:tcW w:w="376" w:type="dxa"/>
            <w:hideMark/>
          </w:tcPr>
          <w:p w14:paraId="13CF138E" w14:textId="77777777" w:rsidR="001E7F9C" w:rsidRPr="001E7F9C" w:rsidRDefault="001E7F9C" w:rsidP="001E7F9C">
            <w:pPr>
              <w:jc w:val="right"/>
              <w:rPr>
                <w:sz w:val="16"/>
                <w:szCs w:val="16"/>
              </w:rPr>
            </w:pPr>
            <w:r w:rsidRPr="001E7F9C">
              <w:rPr>
                <w:sz w:val="16"/>
                <w:szCs w:val="16"/>
              </w:rPr>
              <w:t>02</w:t>
            </w:r>
          </w:p>
        </w:tc>
        <w:tc>
          <w:tcPr>
            <w:tcW w:w="296" w:type="dxa"/>
            <w:hideMark/>
          </w:tcPr>
          <w:p w14:paraId="0A2DDEEB" w14:textId="77777777" w:rsidR="001E7F9C" w:rsidRPr="001E7F9C" w:rsidRDefault="001E7F9C" w:rsidP="001E7F9C">
            <w:pPr>
              <w:jc w:val="right"/>
              <w:rPr>
                <w:sz w:val="16"/>
                <w:szCs w:val="16"/>
              </w:rPr>
            </w:pPr>
            <w:r w:rsidRPr="001E7F9C">
              <w:rPr>
                <w:sz w:val="16"/>
                <w:szCs w:val="16"/>
              </w:rPr>
              <w:t>2</w:t>
            </w:r>
          </w:p>
        </w:tc>
        <w:tc>
          <w:tcPr>
            <w:tcW w:w="461" w:type="dxa"/>
            <w:hideMark/>
          </w:tcPr>
          <w:p w14:paraId="1CCD96EB" w14:textId="77777777" w:rsidR="001E7F9C" w:rsidRPr="001E7F9C" w:rsidRDefault="001E7F9C" w:rsidP="001E7F9C">
            <w:pPr>
              <w:jc w:val="right"/>
              <w:rPr>
                <w:sz w:val="16"/>
                <w:szCs w:val="16"/>
              </w:rPr>
            </w:pPr>
            <w:r w:rsidRPr="001E7F9C">
              <w:rPr>
                <w:sz w:val="16"/>
                <w:szCs w:val="16"/>
              </w:rPr>
              <w:t>Ю6</w:t>
            </w:r>
          </w:p>
        </w:tc>
        <w:tc>
          <w:tcPr>
            <w:tcW w:w="646" w:type="dxa"/>
            <w:hideMark/>
          </w:tcPr>
          <w:p w14:paraId="16237C08" w14:textId="77777777" w:rsidR="001E7F9C" w:rsidRPr="001E7F9C" w:rsidRDefault="001E7F9C" w:rsidP="001E7F9C">
            <w:pPr>
              <w:jc w:val="right"/>
              <w:rPr>
                <w:sz w:val="16"/>
                <w:szCs w:val="16"/>
              </w:rPr>
            </w:pPr>
            <w:r w:rsidRPr="001E7F9C">
              <w:rPr>
                <w:sz w:val="16"/>
                <w:szCs w:val="16"/>
              </w:rPr>
              <w:t>51790</w:t>
            </w:r>
          </w:p>
        </w:tc>
        <w:tc>
          <w:tcPr>
            <w:tcW w:w="456" w:type="dxa"/>
            <w:hideMark/>
          </w:tcPr>
          <w:p w14:paraId="6A59FD65"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195AF844" w14:textId="77777777" w:rsidR="001E7F9C" w:rsidRPr="001E7F9C" w:rsidRDefault="001E7F9C">
            <w:pPr>
              <w:jc w:val="right"/>
              <w:rPr>
                <w:sz w:val="16"/>
                <w:szCs w:val="16"/>
              </w:rPr>
            </w:pPr>
            <w:r w:rsidRPr="001E7F9C">
              <w:rPr>
                <w:sz w:val="16"/>
                <w:szCs w:val="16"/>
              </w:rPr>
              <w:t>5 014,6</w:t>
            </w:r>
          </w:p>
        </w:tc>
        <w:tc>
          <w:tcPr>
            <w:tcW w:w="1068" w:type="dxa"/>
            <w:noWrap/>
            <w:hideMark/>
          </w:tcPr>
          <w:p w14:paraId="51F303BF" w14:textId="77777777" w:rsidR="001E7F9C" w:rsidRPr="001E7F9C" w:rsidRDefault="001E7F9C">
            <w:pPr>
              <w:jc w:val="right"/>
              <w:rPr>
                <w:sz w:val="16"/>
                <w:szCs w:val="16"/>
              </w:rPr>
            </w:pPr>
            <w:r w:rsidRPr="001E7F9C">
              <w:rPr>
                <w:sz w:val="16"/>
                <w:szCs w:val="16"/>
              </w:rPr>
              <w:t>5 091,2</w:t>
            </w:r>
          </w:p>
        </w:tc>
        <w:tc>
          <w:tcPr>
            <w:tcW w:w="1201" w:type="dxa"/>
            <w:noWrap/>
            <w:hideMark/>
          </w:tcPr>
          <w:p w14:paraId="72E39551" w14:textId="77777777" w:rsidR="001E7F9C" w:rsidRPr="001E7F9C" w:rsidRDefault="001E7F9C">
            <w:pPr>
              <w:jc w:val="right"/>
              <w:rPr>
                <w:sz w:val="16"/>
                <w:szCs w:val="16"/>
              </w:rPr>
            </w:pPr>
            <w:r w:rsidRPr="001E7F9C">
              <w:rPr>
                <w:sz w:val="16"/>
                <w:szCs w:val="16"/>
              </w:rPr>
              <w:t>5 183,9</w:t>
            </w:r>
          </w:p>
        </w:tc>
      </w:tr>
      <w:tr w:rsidR="001E7F9C" w:rsidRPr="001E7F9C" w14:paraId="14E22842" w14:textId="77777777" w:rsidTr="001E7F9C">
        <w:trPr>
          <w:gridAfter w:val="1"/>
          <w:wAfter w:w="22" w:type="dxa"/>
          <w:trHeight w:val="675"/>
        </w:trPr>
        <w:tc>
          <w:tcPr>
            <w:tcW w:w="2972" w:type="dxa"/>
            <w:hideMark/>
          </w:tcPr>
          <w:p w14:paraId="13F5BD21" w14:textId="77777777" w:rsidR="001E7F9C" w:rsidRPr="001E7F9C" w:rsidRDefault="001E7F9C" w:rsidP="001E7F9C">
            <w:pPr>
              <w:jc w:val="right"/>
              <w:rPr>
                <w:sz w:val="16"/>
                <w:szCs w:val="16"/>
              </w:rPr>
            </w:pPr>
            <w:r w:rsidRPr="001E7F9C">
              <w:rPr>
                <w:sz w:val="16"/>
                <w:szCs w:val="16"/>
              </w:rPr>
              <w:t>Предоставление субсидий бюджетным, автономным учреждениям и иным некоммерческим организациям</w:t>
            </w:r>
          </w:p>
        </w:tc>
        <w:tc>
          <w:tcPr>
            <w:tcW w:w="515" w:type="dxa"/>
            <w:hideMark/>
          </w:tcPr>
          <w:p w14:paraId="55656A43" w14:textId="77777777" w:rsidR="001E7F9C" w:rsidRPr="001E7F9C" w:rsidRDefault="001E7F9C" w:rsidP="001E7F9C">
            <w:pPr>
              <w:jc w:val="right"/>
              <w:rPr>
                <w:sz w:val="16"/>
                <w:szCs w:val="16"/>
              </w:rPr>
            </w:pPr>
            <w:r w:rsidRPr="001E7F9C">
              <w:rPr>
                <w:sz w:val="16"/>
                <w:szCs w:val="16"/>
              </w:rPr>
              <w:t>991</w:t>
            </w:r>
          </w:p>
        </w:tc>
        <w:tc>
          <w:tcPr>
            <w:tcW w:w="376" w:type="dxa"/>
            <w:hideMark/>
          </w:tcPr>
          <w:p w14:paraId="2EAA6CEC" w14:textId="77777777" w:rsidR="001E7F9C" w:rsidRPr="001E7F9C" w:rsidRDefault="001E7F9C" w:rsidP="001E7F9C">
            <w:pPr>
              <w:jc w:val="right"/>
              <w:rPr>
                <w:sz w:val="16"/>
                <w:szCs w:val="16"/>
              </w:rPr>
            </w:pPr>
            <w:r w:rsidRPr="001E7F9C">
              <w:rPr>
                <w:sz w:val="16"/>
                <w:szCs w:val="16"/>
              </w:rPr>
              <w:t>07</w:t>
            </w:r>
          </w:p>
        </w:tc>
        <w:tc>
          <w:tcPr>
            <w:tcW w:w="475" w:type="dxa"/>
            <w:hideMark/>
          </w:tcPr>
          <w:p w14:paraId="5B2178BE" w14:textId="77777777" w:rsidR="001E7F9C" w:rsidRPr="001E7F9C" w:rsidRDefault="001E7F9C" w:rsidP="001E7F9C">
            <w:pPr>
              <w:jc w:val="right"/>
              <w:rPr>
                <w:sz w:val="16"/>
                <w:szCs w:val="16"/>
              </w:rPr>
            </w:pPr>
            <w:r w:rsidRPr="001E7F9C">
              <w:rPr>
                <w:sz w:val="16"/>
                <w:szCs w:val="16"/>
              </w:rPr>
              <w:t>02</w:t>
            </w:r>
          </w:p>
        </w:tc>
        <w:tc>
          <w:tcPr>
            <w:tcW w:w="376" w:type="dxa"/>
            <w:hideMark/>
          </w:tcPr>
          <w:p w14:paraId="2E21F727" w14:textId="77777777" w:rsidR="001E7F9C" w:rsidRPr="001E7F9C" w:rsidRDefault="001E7F9C" w:rsidP="001E7F9C">
            <w:pPr>
              <w:jc w:val="right"/>
              <w:rPr>
                <w:sz w:val="16"/>
                <w:szCs w:val="16"/>
              </w:rPr>
            </w:pPr>
            <w:r w:rsidRPr="001E7F9C">
              <w:rPr>
                <w:sz w:val="16"/>
                <w:szCs w:val="16"/>
              </w:rPr>
              <w:t>02</w:t>
            </w:r>
          </w:p>
        </w:tc>
        <w:tc>
          <w:tcPr>
            <w:tcW w:w="296" w:type="dxa"/>
            <w:hideMark/>
          </w:tcPr>
          <w:p w14:paraId="68135CBF" w14:textId="77777777" w:rsidR="001E7F9C" w:rsidRPr="001E7F9C" w:rsidRDefault="001E7F9C" w:rsidP="001E7F9C">
            <w:pPr>
              <w:jc w:val="right"/>
              <w:rPr>
                <w:sz w:val="16"/>
                <w:szCs w:val="16"/>
              </w:rPr>
            </w:pPr>
            <w:r w:rsidRPr="001E7F9C">
              <w:rPr>
                <w:sz w:val="16"/>
                <w:szCs w:val="16"/>
              </w:rPr>
              <w:t>2</w:t>
            </w:r>
          </w:p>
        </w:tc>
        <w:tc>
          <w:tcPr>
            <w:tcW w:w="461" w:type="dxa"/>
            <w:hideMark/>
          </w:tcPr>
          <w:p w14:paraId="49D9F376" w14:textId="77777777" w:rsidR="001E7F9C" w:rsidRPr="001E7F9C" w:rsidRDefault="001E7F9C" w:rsidP="001E7F9C">
            <w:pPr>
              <w:jc w:val="right"/>
              <w:rPr>
                <w:sz w:val="16"/>
                <w:szCs w:val="16"/>
              </w:rPr>
            </w:pPr>
            <w:r w:rsidRPr="001E7F9C">
              <w:rPr>
                <w:sz w:val="16"/>
                <w:szCs w:val="16"/>
              </w:rPr>
              <w:t>Ю6</w:t>
            </w:r>
          </w:p>
        </w:tc>
        <w:tc>
          <w:tcPr>
            <w:tcW w:w="646" w:type="dxa"/>
            <w:hideMark/>
          </w:tcPr>
          <w:p w14:paraId="495DDB2C" w14:textId="77777777" w:rsidR="001E7F9C" w:rsidRPr="001E7F9C" w:rsidRDefault="001E7F9C" w:rsidP="001E7F9C">
            <w:pPr>
              <w:jc w:val="right"/>
              <w:rPr>
                <w:sz w:val="16"/>
                <w:szCs w:val="16"/>
              </w:rPr>
            </w:pPr>
            <w:r w:rsidRPr="001E7F9C">
              <w:rPr>
                <w:sz w:val="16"/>
                <w:szCs w:val="16"/>
              </w:rPr>
              <w:t>51790</w:t>
            </w:r>
          </w:p>
        </w:tc>
        <w:tc>
          <w:tcPr>
            <w:tcW w:w="456" w:type="dxa"/>
            <w:hideMark/>
          </w:tcPr>
          <w:p w14:paraId="30ADF0A4" w14:textId="77777777" w:rsidR="001E7F9C" w:rsidRPr="001E7F9C" w:rsidRDefault="001E7F9C" w:rsidP="001E7F9C">
            <w:pPr>
              <w:jc w:val="right"/>
              <w:rPr>
                <w:sz w:val="16"/>
                <w:szCs w:val="16"/>
              </w:rPr>
            </w:pPr>
            <w:r w:rsidRPr="001E7F9C">
              <w:rPr>
                <w:sz w:val="16"/>
                <w:szCs w:val="16"/>
              </w:rPr>
              <w:t>600</w:t>
            </w:r>
          </w:p>
        </w:tc>
        <w:tc>
          <w:tcPr>
            <w:tcW w:w="1077" w:type="dxa"/>
            <w:noWrap/>
            <w:hideMark/>
          </w:tcPr>
          <w:p w14:paraId="1BF58C43" w14:textId="77777777" w:rsidR="001E7F9C" w:rsidRPr="001E7F9C" w:rsidRDefault="001E7F9C">
            <w:pPr>
              <w:jc w:val="right"/>
              <w:rPr>
                <w:sz w:val="16"/>
                <w:szCs w:val="16"/>
              </w:rPr>
            </w:pPr>
            <w:r w:rsidRPr="001E7F9C">
              <w:rPr>
                <w:sz w:val="16"/>
                <w:szCs w:val="16"/>
              </w:rPr>
              <w:t>5 014,6</w:t>
            </w:r>
          </w:p>
        </w:tc>
        <w:tc>
          <w:tcPr>
            <w:tcW w:w="1068" w:type="dxa"/>
            <w:noWrap/>
            <w:hideMark/>
          </w:tcPr>
          <w:p w14:paraId="3612A129" w14:textId="77777777" w:rsidR="001E7F9C" w:rsidRPr="001E7F9C" w:rsidRDefault="001E7F9C">
            <w:pPr>
              <w:jc w:val="right"/>
              <w:rPr>
                <w:sz w:val="16"/>
                <w:szCs w:val="16"/>
              </w:rPr>
            </w:pPr>
            <w:r w:rsidRPr="001E7F9C">
              <w:rPr>
                <w:sz w:val="16"/>
                <w:szCs w:val="16"/>
              </w:rPr>
              <w:t>5 091,2</w:t>
            </w:r>
          </w:p>
        </w:tc>
        <w:tc>
          <w:tcPr>
            <w:tcW w:w="1201" w:type="dxa"/>
            <w:noWrap/>
            <w:hideMark/>
          </w:tcPr>
          <w:p w14:paraId="03BD6BED" w14:textId="77777777" w:rsidR="001E7F9C" w:rsidRPr="001E7F9C" w:rsidRDefault="001E7F9C">
            <w:pPr>
              <w:jc w:val="right"/>
              <w:rPr>
                <w:sz w:val="16"/>
                <w:szCs w:val="16"/>
              </w:rPr>
            </w:pPr>
            <w:r w:rsidRPr="001E7F9C">
              <w:rPr>
                <w:sz w:val="16"/>
                <w:szCs w:val="16"/>
              </w:rPr>
              <w:t>5 183,9</w:t>
            </w:r>
          </w:p>
        </w:tc>
      </w:tr>
      <w:tr w:rsidR="001E7F9C" w:rsidRPr="001E7F9C" w14:paraId="047CB281" w14:textId="77777777" w:rsidTr="001E7F9C">
        <w:trPr>
          <w:gridAfter w:val="1"/>
          <w:wAfter w:w="22" w:type="dxa"/>
          <w:trHeight w:val="315"/>
        </w:trPr>
        <w:tc>
          <w:tcPr>
            <w:tcW w:w="2972" w:type="dxa"/>
            <w:hideMark/>
          </w:tcPr>
          <w:p w14:paraId="432F388E" w14:textId="77777777" w:rsidR="001E7F9C" w:rsidRPr="001E7F9C" w:rsidRDefault="001E7F9C" w:rsidP="001E7F9C">
            <w:pPr>
              <w:jc w:val="right"/>
              <w:rPr>
                <w:sz w:val="16"/>
                <w:szCs w:val="16"/>
              </w:rPr>
            </w:pPr>
            <w:r w:rsidRPr="001E7F9C">
              <w:rPr>
                <w:sz w:val="16"/>
                <w:szCs w:val="16"/>
              </w:rPr>
              <w:t>Субсидии бюджетным учреждениям</w:t>
            </w:r>
          </w:p>
        </w:tc>
        <w:tc>
          <w:tcPr>
            <w:tcW w:w="515" w:type="dxa"/>
            <w:hideMark/>
          </w:tcPr>
          <w:p w14:paraId="05996B7E" w14:textId="77777777" w:rsidR="001E7F9C" w:rsidRPr="001E7F9C" w:rsidRDefault="001E7F9C" w:rsidP="001E7F9C">
            <w:pPr>
              <w:jc w:val="right"/>
              <w:rPr>
                <w:sz w:val="16"/>
                <w:szCs w:val="16"/>
              </w:rPr>
            </w:pPr>
            <w:r w:rsidRPr="001E7F9C">
              <w:rPr>
                <w:sz w:val="16"/>
                <w:szCs w:val="16"/>
              </w:rPr>
              <w:t>991</w:t>
            </w:r>
          </w:p>
        </w:tc>
        <w:tc>
          <w:tcPr>
            <w:tcW w:w="376" w:type="dxa"/>
            <w:hideMark/>
          </w:tcPr>
          <w:p w14:paraId="69BD7452" w14:textId="77777777" w:rsidR="001E7F9C" w:rsidRPr="001E7F9C" w:rsidRDefault="001E7F9C" w:rsidP="001E7F9C">
            <w:pPr>
              <w:jc w:val="right"/>
              <w:rPr>
                <w:sz w:val="16"/>
                <w:szCs w:val="16"/>
              </w:rPr>
            </w:pPr>
            <w:r w:rsidRPr="001E7F9C">
              <w:rPr>
                <w:sz w:val="16"/>
                <w:szCs w:val="16"/>
              </w:rPr>
              <w:t>07</w:t>
            </w:r>
          </w:p>
        </w:tc>
        <w:tc>
          <w:tcPr>
            <w:tcW w:w="475" w:type="dxa"/>
            <w:hideMark/>
          </w:tcPr>
          <w:p w14:paraId="24246CCB" w14:textId="77777777" w:rsidR="001E7F9C" w:rsidRPr="001E7F9C" w:rsidRDefault="001E7F9C" w:rsidP="001E7F9C">
            <w:pPr>
              <w:jc w:val="right"/>
              <w:rPr>
                <w:sz w:val="16"/>
                <w:szCs w:val="16"/>
              </w:rPr>
            </w:pPr>
            <w:r w:rsidRPr="001E7F9C">
              <w:rPr>
                <w:sz w:val="16"/>
                <w:szCs w:val="16"/>
              </w:rPr>
              <w:t>02</w:t>
            </w:r>
          </w:p>
        </w:tc>
        <w:tc>
          <w:tcPr>
            <w:tcW w:w="376" w:type="dxa"/>
            <w:hideMark/>
          </w:tcPr>
          <w:p w14:paraId="246E7D04" w14:textId="77777777" w:rsidR="001E7F9C" w:rsidRPr="001E7F9C" w:rsidRDefault="001E7F9C" w:rsidP="001E7F9C">
            <w:pPr>
              <w:jc w:val="right"/>
              <w:rPr>
                <w:sz w:val="16"/>
                <w:szCs w:val="16"/>
              </w:rPr>
            </w:pPr>
            <w:r w:rsidRPr="001E7F9C">
              <w:rPr>
                <w:sz w:val="16"/>
                <w:szCs w:val="16"/>
              </w:rPr>
              <w:t>02</w:t>
            </w:r>
          </w:p>
        </w:tc>
        <w:tc>
          <w:tcPr>
            <w:tcW w:w="296" w:type="dxa"/>
            <w:hideMark/>
          </w:tcPr>
          <w:p w14:paraId="3DBED10E" w14:textId="77777777" w:rsidR="001E7F9C" w:rsidRPr="001E7F9C" w:rsidRDefault="001E7F9C" w:rsidP="001E7F9C">
            <w:pPr>
              <w:jc w:val="right"/>
              <w:rPr>
                <w:sz w:val="16"/>
                <w:szCs w:val="16"/>
              </w:rPr>
            </w:pPr>
            <w:r w:rsidRPr="001E7F9C">
              <w:rPr>
                <w:sz w:val="16"/>
                <w:szCs w:val="16"/>
              </w:rPr>
              <w:t>2</w:t>
            </w:r>
          </w:p>
        </w:tc>
        <w:tc>
          <w:tcPr>
            <w:tcW w:w="461" w:type="dxa"/>
            <w:hideMark/>
          </w:tcPr>
          <w:p w14:paraId="5C66CE51" w14:textId="77777777" w:rsidR="001E7F9C" w:rsidRPr="001E7F9C" w:rsidRDefault="001E7F9C" w:rsidP="001E7F9C">
            <w:pPr>
              <w:jc w:val="right"/>
              <w:rPr>
                <w:sz w:val="16"/>
                <w:szCs w:val="16"/>
              </w:rPr>
            </w:pPr>
            <w:r w:rsidRPr="001E7F9C">
              <w:rPr>
                <w:sz w:val="16"/>
                <w:szCs w:val="16"/>
              </w:rPr>
              <w:t>Ю6</w:t>
            </w:r>
          </w:p>
        </w:tc>
        <w:tc>
          <w:tcPr>
            <w:tcW w:w="646" w:type="dxa"/>
            <w:hideMark/>
          </w:tcPr>
          <w:p w14:paraId="6F05D729" w14:textId="77777777" w:rsidR="001E7F9C" w:rsidRPr="001E7F9C" w:rsidRDefault="001E7F9C" w:rsidP="001E7F9C">
            <w:pPr>
              <w:jc w:val="right"/>
              <w:rPr>
                <w:sz w:val="16"/>
                <w:szCs w:val="16"/>
              </w:rPr>
            </w:pPr>
            <w:r w:rsidRPr="001E7F9C">
              <w:rPr>
                <w:sz w:val="16"/>
                <w:szCs w:val="16"/>
              </w:rPr>
              <w:t>51790</w:t>
            </w:r>
          </w:p>
        </w:tc>
        <w:tc>
          <w:tcPr>
            <w:tcW w:w="456" w:type="dxa"/>
            <w:hideMark/>
          </w:tcPr>
          <w:p w14:paraId="4E1C22A6" w14:textId="77777777" w:rsidR="001E7F9C" w:rsidRPr="001E7F9C" w:rsidRDefault="001E7F9C" w:rsidP="001E7F9C">
            <w:pPr>
              <w:jc w:val="right"/>
              <w:rPr>
                <w:sz w:val="16"/>
                <w:szCs w:val="16"/>
              </w:rPr>
            </w:pPr>
            <w:r w:rsidRPr="001E7F9C">
              <w:rPr>
                <w:sz w:val="16"/>
                <w:szCs w:val="16"/>
              </w:rPr>
              <w:t>610</w:t>
            </w:r>
          </w:p>
        </w:tc>
        <w:tc>
          <w:tcPr>
            <w:tcW w:w="1077" w:type="dxa"/>
            <w:noWrap/>
            <w:hideMark/>
          </w:tcPr>
          <w:p w14:paraId="286A23BB" w14:textId="77777777" w:rsidR="001E7F9C" w:rsidRPr="001E7F9C" w:rsidRDefault="001E7F9C">
            <w:pPr>
              <w:jc w:val="right"/>
              <w:rPr>
                <w:sz w:val="16"/>
                <w:szCs w:val="16"/>
              </w:rPr>
            </w:pPr>
            <w:r w:rsidRPr="001E7F9C">
              <w:rPr>
                <w:sz w:val="16"/>
                <w:szCs w:val="16"/>
              </w:rPr>
              <w:t>5 014,6</w:t>
            </w:r>
          </w:p>
        </w:tc>
        <w:tc>
          <w:tcPr>
            <w:tcW w:w="1068" w:type="dxa"/>
            <w:noWrap/>
            <w:hideMark/>
          </w:tcPr>
          <w:p w14:paraId="0AE98638" w14:textId="77777777" w:rsidR="001E7F9C" w:rsidRPr="001E7F9C" w:rsidRDefault="001E7F9C">
            <w:pPr>
              <w:jc w:val="right"/>
              <w:rPr>
                <w:sz w:val="16"/>
                <w:szCs w:val="16"/>
              </w:rPr>
            </w:pPr>
            <w:r w:rsidRPr="001E7F9C">
              <w:rPr>
                <w:sz w:val="16"/>
                <w:szCs w:val="16"/>
              </w:rPr>
              <w:t>5 091,2</w:t>
            </w:r>
          </w:p>
        </w:tc>
        <w:tc>
          <w:tcPr>
            <w:tcW w:w="1201" w:type="dxa"/>
            <w:noWrap/>
            <w:hideMark/>
          </w:tcPr>
          <w:p w14:paraId="3BCEB82F" w14:textId="77777777" w:rsidR="001E7F9C" w:rsidRPr="001E7F9C" w:rsidRDefault="001E7F9C">
            <w:pPr>
              <w:jc w:val="right"/>
              <w:rPr>
                <w:sz w:val="16"/>
                <w:szCs w:val="16"/>
              </w:rPr>
            </w:pPr>
            <w:r w:rsidRPr="001E7F9C">
              <w:rPr>
                <w:sz w:val="16"/>
                <w:szCs w:val="16"/>
              </w:rPr>
              <w:t>5 183,9</w:t>
            </w:r>
          </w:p>
        </w:tc>
      </w:tr>
      <w:tr w:rsidR="001E7F9C" w:rsidRPr="001E7F9C" w14:paraId="327EC893" w14:textId="77777777" w:rsidTr="001E7F9C">
        <w:trPr>
          <w:gridAfter w:val="1"/>
          <w:wAfter w:w="22" w:type="dxa"/>
          <w:trHeight w:val="2025"/>
        </w:trPr>
        <w:tc>
          <w:tcPr>
            <w:tcW w:w="2972" w:type="dxa"/>
            <w:hideMark/>
          </w:tcPr>
          <w:p w14:paraId="3ED8A0A8" w14:textId="77777777" w:rsidR="001E7F9C" w:rsidRPr="001E7F9C" w:rsidRDefault="001E7F9C" w:rsidP="001E7F9C">
            <w:pPr>
              <w:jc w:val="right"/>
              <w:rPr>
                <w:sz w:val="16"/>
                <w:szCs w:val="16"/>
              </w:rPr>
            </w:pPr>
            <w:r w:rsidRPr="001E7F9C">
              <w:rPr>
                <w:sz w:val="16"/>
                <w:szCs w:val="16"/>
              </w:rPr>
              <w:t>Ежемесячное денежное вознаграждение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515" w:type="dxa"/>
            <w:hideMark/>
          </w:tcPr>
          <w:p w14:paraId="179823CD" w14:textId="77777777" w:rsidR="001E7F9C" w:rsidRPr="001E7F9C" w:rsidRDefault="001E7F9C" w:rsidP="001E7F9C">
            <w:pPr>
              <w:jc w:val="right"/>
              <w:rPr>
                <w:sz w:val="16"/>
                <w:szCs w:val="16"/>
              </w:rPr>
            </w:pPr>
            <w:r w:rsidRPr="001E7F9C">
              <w:rPr>
                <w:sz w:val="16"/>
                <w:szCs w:val="16"/>
              </w:rPr>
              <w:t>991</w:t>
            </w:r>
          </w:p>
        </w:tc>
        <w:tc>
          <w:tcPr>
            <w:tcW w:w="376" w:type="dxa"/>
            <w:hideMark/>
          </w:tcPr>
          <w:p w14:paraId="42A22FFC" w14:textId="77777777" w:rsidR="001E7F9C" w:rsidRPr="001E7F9C" w:rsidRDefault="001E7F9C" w:rsidP="001E7F9C">
            <w:pPr>
              <w:jc w:val="right"/>
              <w:rPr>
                <w:sz w:val="16"/>
                <w:szCs w:val="16"/>
              </w:rPr>
            </w:pPr>
            <w:r w:rsidRPr="001E7F9C">
              <w:rPr>
                <w:sz w:val="16"/>
                <w:szCs w:val="16"/>
              </w:rPr>
              <w:t>07</w:t>
            </w:r>
          </w:p>
        </w:tc>
        <w:tc>
          <w:tcPr>
            <w:tcW w:w="475" w:type="dxa"/>
            <w:hideMark/>
          </w:tcPr>
          <w:p w14:paraId="6317BF72" w14:textId="77777777" w:rsidR="001E7F9C" w:rsidRPr="001E7F9C" w:rsidRDefault="001E7F9C" w:rsidP="001E7F9C">
            <w:pPr>
              <w:jc w:val="right"/>
              <w:rPr>
                <w:sz w:val="16"/>
                <w:szCs w:val="16"/>
              </w:rPr>
            </w:pPr>
            <w:r w:rsidRPr="001E7F9C">
              <w:rPr>
                <w:sz w:val="16"/>
                <w:szCs w:val="16"/>
              </w:rPr>
              <w:t>02</w:t>
            </w:r>
          </w:p>
        </w:tc>
        <w:tc>
          <w:tcPr>
            <w:tcW w:w="376" w:type="dxa"/>
            <w:hideMark/>
          </w:tcPr>
          <w:p w14:paraId="21185DA5" w14:textId="77777777" w:rsidR="001E7F9C" w:rsidRPr="001E7F9C" w:rsidRDefault="001E7F9C" w:rsidP="001E7F9C">
            <w:pPr>
              <w:jc w:val="right"/>
              <w:rPr>
                <w:sz w:val="16"/>
                <w:szCs w:val="16"/>
              </w:rPr>
            </w:pPr>
            <w:r w:rsidRPr="001E7F9C">
              <w:rPr>
                <w:sz w:val="16"/>
                <w:szCs w:val="16"/>
              </w:rPr>
              <w:t>02</w:t>
            </w:r>
          </w:p>
        </w:tc>
        <w:tc>
          <w:tcPr>
            <w:tcW w:w="296" w:type="dxa"/>
            <w:hideMark/>
          </w:tcPr>
          <w:p w14:paraId="3ECD45A1" w14:textId="77777777" w:rsidR="001E7F9C" w:rsidRPr="001E7F9C" w:rsidRDefault="001E7F9C" w:rsidP="001E7F9C">
            <w:pPr>
              <w:jc w:val="right"/>
              <w:rPr>
                <w:sz w:val="16"/>
                <w:szCs w:val="16"/>
              </w:rPr>
            </w:pPr>
            <w:r w:rsidRPr="001E7F9C">
              <w:rPr>
                <w:sz w:val="16"/>
                <w:szCs w:val="16"/>
              </w:rPr>
              <w:t>2</w:t>
            </w:r>
          </w:p>
        </w:tc>
        <w:tc>
          <w:tcPr>
            <w:tcW w:w="461" w:type="dxa"/>
            <w:hideMark/>
          </w:tcPr>
          <w:p w14:paraId="63F4FE4A" w14:textId="77777777" w:rsidR="001E7F9C" w:rsidRPr="001E7F9C" w:rsidRDefault="001E7F9C" w:rsidP="001E7F9C">
            <w:pPr>
              <w:jc w:val="right"/>
              <w:rPr>
                <w:sz w:val="16"/>
                <w:szCs w:val="16"/>
              </w:rPr>
            </w:pPr>
            <w:r w:rsidRPr="001E7F9C">
              <w:rPr>
                <w:sz w:val="16"/>
                <w:szCs w:val="16"/>
              </w:rPr>
              <w:t>Ю6</w:t>
            </w:r>
          </w:p>
        </w:tc>
        <w:tc>
          <w:tcPr>
            <w:tcW w:w="646" w:type="dxa"/>
            <w:hideMark/>
          </w:tcPr>
          <w:p w14:paraId="48CC3DB1" w14:textId="77777777" w:rsidR="001E7F9C" w:rsidRPr="001E7F9C" w:rsidRDefault="001E7F9C" w:rsidP="001E7F9C">
            <w:pPr>
              <w:jc w:val="right"/>
              <w:rPr>
                <w:sz w:val="16"/>
                <w:szCs w:val="16"/>
              </w:rPr>
            </w:pPr>
            <w:r w:rsidRPr="001E7F9C">
              <w:rPr>
                <w:sz w:val="16"/>
                <w:szCs w:val="16"/>
              </w:rPr>
              <w:t>53030</w:t>
            </w:r>
          </w:p>
        </w:tc>
        <w:tc>
          <w:tcPr>
            <w:tcW w:w="456" w:type="dxa"/>
            <w:hideMark/>
          </w:tcPr>
          <w:p w14:paraId="5E677CDA"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432D90F6" w14:textId="77777777" w:rsidR="001E7F9C" w:rsidRPr="001E7F9C" w:rsidRDefault="001E7F9C">
            <w:pPr>
              <w:jc w:val="right"/>
              <w:rPr>
                <w:sz w:val="16"/>
                <w:szCs w:val="16"/>
              </w:rPr>
            </w:pPr>
            <w:r w:rsidRPr="001E7F9C">
              <w:rPr>
                <w:sz w:val="16"/>
                <w:szCs w:val="16"/>
              </w:rPr>
              <w:t>56 713,8</w:t>
            </w:r>
          </w:p>
        </w:tc>
        <w:tc>
          <w:tcPr>
            <w:tcW w:w="1068" w:type="dxa"/>
            <w:noWrap/>
            <w:hideMark/>
          </w:tcPr>
          <w:p w14:paraId="461EF812" w14:textId="77777777" w:rsidR="001E7F9C" w:rsidRPr="001E7F9C" w:rsidRDefault="001E7F9C">
            <w:pPr>
              <w:jc w:val="right"/>
              <w:rPr>
                <w:sz w:val="16"/>
                <w:szCs w:val="16"/>
              </w:rPr>
            </w:pPr>
            <w:r w:rsidRPr="001E7F9C">
              <w:rPr>
                <w:sz w:val="16"/>
                <w:szCs w:val="16"/>
              </w:rPr>
              <w:t>56 713,8</w:t>
            </w:r>
          </w:p>
        </w:tc>
        <w:tc>
          <w:tcPr>
            <w:tcW w:w="1201" w:type="dxa"/>
            <w:noWrap/>
            <w:hideMark/>
          </w:tcPr>
          <w:p w14:paraId="2D1FA80D" w14:textId="77777777" w:rsidR="001E7F9C" w:rsidRPr="001E7F9C" w:rsidRDefault="001E7F9C">
            <w:pPr>
              <w:jc w:val="right"/>
              <w:rPr>
                <w:sz w:val="16"/>
                <w:szCs w:val="16"/>
              </w:rPr>
            </w:pPr>
            <w:r w:rsidRPr="001E7F9C">
              <w:rPr>
                <w:sz w:val="16"/>
                <w:szCs w:val="16"/>
              </w:rPr>
              <w:t>56 713,8</w:t>
            </w:r>
          </w:p>
        </w:tc>
      </w:tr>
      <w:tr w:rsidR="001E7F9C" w:rsidRPr="001E7F9C" w14:paraId="21F34F58" w14:textId="77777777" w:rsidTr="001E7F9C">
        <w:trPr>
          <w:gridAfter w:val="1"/>
          <w:wAfter w:w="22" w:type="dxa"/>
          <w:trHeight w:val="675"/>
        </w:trPr>
        <w:tc>
          <w:tcPr>
            <w:tcW w:w="2972" w:type="dxa"/>
            <w:hideMark/>
          </w:tcPr>
          <w:p w14:paraId="44E17EAD" w14:textId="77777777" w:rsidR="001E7F9C" w:rsidRPr="001E7F9C" w:rsidRDefault="001E7F9C" w:rsidP="001E7F9C">
            <w:pPr>
              <w:jc w:val="right"/>
              <w:rPr>
                <w:sz w:val="16"/>
                <w:szCs w:val="16"/>
              </w:rPr>
            </w:pPr>
            <w:r w:rsidRPr="001E7F9C">
              <w:rPr>
                <w:sz w:val="16"/>
                <w:szCs w:val="16"/>
              </w:rPr>
              <w:t>Предоставление субсидий бюджетным, автономным учреждениям и иным некоммерческим организациям</w:t>
            </w:r>
          </w:p>
        </w:tc>
        <w:tc>
          <w:tcPr>
            <w:tcW w:w="515" w:type="dxa"/>
            <w:hideMark/>
          </w:tcPr>
          <w:p w14:paraId="19C5936F" w14:textId="77777777" w:rsidR="001E7F9C" w:rsidRPr="001E7F9C" w:rsidRDefault="001E7F9C" w:rsidP="001E7F9C">
            <w:pPr>
              <w:jc w:val="right"/>
              <w:rPr>
                <w:sz w:val="16"/>
                <w:szCs w:val="16"/>
              </w:rPr>
            </w:pPr>
            <w:r w:rsidRPr="001E7F9C">
              <w:rPr>
                <w:sz w:val="16"/>
                <w:szCs w:val="16"/>
              </w:rPr>
              <w:t>991</w:t>
            </w:r>
          </w:p>
        </w:tc>
        <w:tc>
          <w:tcPr>
            <w:tcW w:w="376" w:type="dxa"/>
            <w:hideMark/>
          </w:tcPr>
          <w:p w14:paraId="4BB5C1F8" w14:textId="77777777" w:rsidR="001E7F9C" w:rsidRPr="001E7F9C" w:rsidRDefault="001E7F9C" w:rsidP="001E7F9C">
            <w:pPr>
              <w:jc w:val="right"/>
              <w:rPr>
                <w:sz w:val="16"/>
                <w:szCs w:val="16"/>
              </w:rPr>
            </w:pPr>
            <w:r w:rsidRPr="001E7F9C">
              <w:rPr>
                <w:sz w:val="16"/>
                <w:szCs w:val="16"/>
              </w:rPr>
              <w:t>07</w:t>
            </w:r>
          </w:p>
        </w:tc>
        <w:tc>
          <w:tcPr>
            <w:tcW w:w="475" w:type="dxa"/>
            <w:hideMark/>
          </w:tcPr>
          <w:p w14:paraId="16DF2D39" w14:textId="77777777" w:rsidR="001E7F9C" w:rsidRPr="001E7F9C" w:rsidRDefault="001E7F9C" w:rsidP="001E7F9C">
            <w:pPr>
              <w:jc w:val="right"/>
              <w:rPr>
                <w:sz w:val="16"/>
                <w:szCs w:val="16"/>
              </w:rPr>
            </w:pPr>
            <w:r w:rsidRPr="001E7F9C">
              <w:rPr>
                <w:sz w:val="16"/>
                <w:szCs w:val="16"/>
              </w:rPr>
              <w:t>02</w:t>
            </w:r>
          </w:p>
        </w:tc>
        <w:tc>
          <w:tcPr>
            <w:tcW w:w="376" w:type="dxa"/>
            <w:hideMark/>
          </w:tcPr>
          <w:p w14:paraId="0AD6AD4A" w14:textId="77777777" w:rsidR="001E7F9C" w:rsidRPr="001E7F9C" w:rsidRDefault="001E7F9C" w:rsidP="001E7F9C">
            <w:pPr>
              <w:jc w:val="right"/>
              <w:rPr>
                <w:sz w:val="16"/>
                <w:szCs w:val="16"/>
              </w:rPr>
            </w:pPr>
            <w:r w:rsidRPr="001E7F9C">
              <w:rPr>
                <w:sz w:val="16"/>
                <w:szCs w:val="16"/>
              </w:rPr>
              <w:t>02</w:t>
            </w:r>
          </w:p>
        </w:tc>
        <w:tc>
          <w:tcPr>
            <w:tcW w:w="296" w:type="dxa"/>
            <w:hideMark/>
          </w:tcPr>
          <w:p w14:paraId="68C2B198" w14:textId="77777777" w:rsidR="001E7F9C" w:rsidRPr="001E7F9C" w:rsidRDefault="001E7F9C" w:rsidP="001E7F9C">
            <w:pPr>
              <w:jc w:val="right"/>
              <w:rPr>
                <w:sz w:val="16"/>
                <w:szCs w:val="16"/>
              </w:rPr>
            </w:pPr>
            <w:r w:rsidRPr="001E7F9C">
              <w:rPr>
                <w:sz w:val="16"/>
                <w:szCs w:val="16"/>
              </w:rPr>
              <w:t>2</w:t>
            </w:r>
          </w:p>
        </w:tc>
        <w:tc>
          <w:tcPr>
            <w:tcW w:w="461" w:type="dxa"/>
            <w:hideMark/>
          </w:tcPr>
          <w:p w14:paraId="1023F986" w14:textId="77777777" w:rsidR="001E7F9C" w:rsidRPr="001E7F9C" w:rsidRDefault="001E7F9C" w:rsidP="001E7F9C">
            <w:pPr>
              <w:jc w:val="right"/>
              <w:rPr>
                <w:sz w:val="16"/>
                <w:szCs w:val="16"/>
              </w:rPr>
            </w:pPr>
            <w:r w:rsidRPr="001E7F9C">
              <w:rPr>
                <w:sz w:val="16"/>
                <w:szCs w:val="16"/>
              </w:rPr>
              <w:t>Ю6</w:t>
            </w:r>
          </w:p>
        </w:tc>
        <w:tc>
          <w:tcPr>
            <w:tcW w:w="646" w:type="dxa"/>
            <w:hideMark/>
          </w:tcPr>
          <w:p w14:paraId="4F285355" w14:textId="77777777" w:rsidR="001E7F9C" w:rsidRPr="001E7F9C" w:rsidRDefault="001E7F9C" w:rsidP="001E7F9C">
            <w:pPr>
              <w:jc w:val="right"/>
              <w:rPr>
                <w:sz w:val="16"/>
                <w:szCs w:val="16"/>
              </w:rPr>
            </w:pPr>
            <w:r w:rsidRPr="001E7F9C">
              <w:rPr>
                <w:sz w:val="16"/>
                <w:szCs w:val="16"/>
              </w:rPr>
              <w:t>53030</w:t>
            </w:r>
          </w:p>
        </w:tc>
        <w:tc>
          <w:tcPr>
            <w:tcW w:w="456" w:type="dxa"/>
            <w:hideMark/>
          </w:tcPr>
          <w:p w14:paraId="5911D2EC" w14:textId="77777777" w:rsidR="001E7F9C" w:rsidRPr="001E7F9C" w:rsidRDefault="001E7F9C" w:rsidP="001E7F9C">
            <w:pPr>
              <w:jc w:val="right"/>
              <w:rPr>
                <w:sz w:val="16"/>
                <w:szCs w:val="16"/>
              </w:rPr>
            </w:pPr>
            <w:r w:rsidRPr="001E7F9C">
              <w:rPr>
                <w:sz w:val="16"/>
                <w:szCs w:val="16"/>
              </w:rPr>
              <w:t>600</w:t>
            </w:r>
          </w:p>
        </w:tc>
        <w:tc>
          <w:tcPr>
            <w:tcW w:w="1077" w:type="dxa"/>
            <w:noWrap/>
            <w:hideMark/>
          </w:tcPr>
          <w:p w14:paraId="1BD588EB" w14:textId="77777777" w:rsidR="001E7F9C" w:rsidRPr="001E7F9C" w:rsidRDefault="001E7F9C">
            <w:pPr>
              <w:jc w:val="right"/>
              <w:rPr>
                <w:sz w:val="16"/>
                <w:szCs w:val="16"/>
              </w:rPr>
            </w:pPr>
            <w:r w:rsidRPr="001E7F9C">
              <w:rPr>
                <w:sz w:val="16"/>
                <w:szCs w:val="16"/>
              </w:rPr>
              <w:t>56 713,8</w:t>
            </w:r>
          </w:p>
        </w:tc>
        <w:tc>
          <w:tcPr>
            <w:tcW w:w="1068" w:type="dxa"/>
            <w:noWrap/>
            <w:hideMark/>
          </w:tcPr>
          <w:p w14:paraId="69F26966" w14:textId="77777777" w:rsidR="001E7F9C" w:rsidRPr="001E7F9C" w:rsidRDefault="001E7F9C">
            <w:pPr>
              <w:jc w:val="right"/>
              <w:rPr>
                <w:sz w:val="16"/>
                <w:szCs w:val="16"/>
              </w:rPr>
            </w:pPr>
            <w:r w:rsidRPr="001E7F9C">
              <w:rPr>
                <w:sz w:val="16"/>
                <w:szCs w:val="16"/>
              </w:rPr>
              <w:t>56 713,8</w:t>
            </w:r>
          </w:p>
        </w:tc>
        <w:tc>
          <w:tcPr>
            <w:tcW w:w="1201" w:type="dxa"/>
            <w:noWrap/>
            <w:hideMark/>
          </w:tcPr>
          <w:p w14:paraId="13C25994" w14:textId="77777777" w:rsidR="001E7F9C" w:rsidRPr="001E7F9C" w:rsidRDefault="001E7F9C">
            <w:pPr>
              <w:jc w:val="right"/>
              <w:rPr>
                <w:sz w:val="16"/>
                <w:szCs w:val="16"/>
              </w:rPr>
            </w:pPr>
            <w:r w:rsidRPr="001E7F9C">
              <w:rPr>
                <w:sz w:val="16"/>
                <w:szCs w:val="16"/>
              </w:rPr>
              <w:t>56 713,8</w:t>
            </w:r>
          </w:p>
        </w:tc>
      </w:tr>
      <w:tr w:rsidR="001E7F9C" w:rsidRPr="001E7F9C" w14:paraId="3C61538E" w14:textId="77777777" w:rsidTr="001E7F9C">
        <w:trPr>
          <w:gridAfter w:val="1"/>
          <w:wAfter w:w="22" w:type="dxa"/>
          <w:trHeight w:val="315"/>
        </w:trPr>
        <w:tc>
          <w:tcPr>
            <w:tcW w:w="2972" w:type="dxa"/>
            <w:hideMark/>
          </w:tcPr>
          <w:p w14:paraId="0E37AEE0" w14:textId="77777777" w:rsidR="001E7F9C" w:rsidRPr="001E7F9C" w:rsidRDefault="001E7F9C" w:rsidP="001E7F9C">
            <w:pPr>
              <w:jc w:val="right"/>
              <w:rPr>
                <w:sz w:val="16"/>
                <w:szCs w:val="16"/>
              </w:rPr>
            </w:pPr>
            <w:r w:rsidRPr="001E7F9C">
              <w:rPr>
                <w:sz w:val="16"/>
                <w:szCs w:val="16"/>
              </w:rPr>
              <w:t>Субсидии бюджетным учреждениям</w:t>
            </w:r>
          </w:p>
        </w:tc>
        <w:tc>
          <w:tcPr>
            <w:tcW w:w="515" w:type="dxa"/>
            <w:hideMark/>
          </w:tcPr>
          <w:p w14:paraId="093C7AEE" w14:textId="77777777" w:rsidR="001E7F9C" w:rsidRPr="001E7F9C" w:rsidRDefault="001E7F9C" w:rsidP="001E7F9C">
            <w:pPr>
              <w:jc w:val="right"/>
              <w:rPr>
                <w:sz w:val="16"/>
                <w:szCs w:val="16"/>
              </w:rPr>
            </w:pPr>
            <w:r w:rsidRPr="001E7F9C">
              <w:rPr>
                <w:sz w:val="16"/>
                <w:szCs w:val="16"/>
              </w:rPr>
              <w:t>991</w:t>
            </w:r>
          </w:p>
        </w:tc>
        <w:tc>
          <w:tcPr>
            <w:tcW w:w="376" w:type="dxa"/>
            <w:hideMark/>
          </w:tcPr>
          <w:p w14:paraId="7044AEBC" w14:textId="77777777" w:rsidR="001E7F9C" w:rsidRPr="001E7F9C" w:rsidRDefault="001E7F9C" w:rsidP="001E7F9C">
            <w:pPr>
              <w:jc w:val="right"/>
              <w:rPr>
                <w:sz w:val="16"/>
                <w:szCs w:val="16"/>
              </w:rPr>
            </w:pPr>
            <w:r w:rsidRPr="001E7F9C">
              <w:rPr>
                <w:sz w:val="16"/>
                <w:szCs w:val="16"/>
              </w:rPr>
              <w:t>07</w:t>
            </w:r>
          </w:p>
        </w:tc>
        <w:tc>
          <w:tcPr>
            <w:tcW w:w="475" w:type="dxa"/>
            <w:hideMark/>
          </w:tcPr>
          <w:p w14:paraId="15F05DEE" w14:textId="77777777" w:rsidR="001E7F9C" w:rsidRPr="001E7F9C" w:rsidRDefault="001E7F9C" w:rsidP="001E7F9C">
            <w:pPr>
              <w:jc w:val="right"/>
              <w:rPr>
                <w:sz w:val="16"/>
                <w:szCs w:val="16"/>
              </w:rPr>
            </w:pPr>
            <w:r w:rsidRPr="001E7F9C">
              <w:rPr>
                <w:sz w:val="16"/>
                <w:szCs w:val="16"/>
              </w:rPr>
              <w:t>02</w:t>
            </w:r>
          </w:p>
        </w:tc>
        <w:tc>
          <w:tcPr>
            <w:tcW w:w="376" w:type="dxa"/>
            <w:hideMark/>
          </w:tcPr>
          <w:p w14:paraId="41504236" w14:textId="77777777" w:rsidR="001E7F9C" w:rsidRPr="001E7F9C" w:rsidRDefault="001E7F9C" w:rsidP="001E7F9C">
            <w:pPr>
              <w:jc w:val="right"/>
              <w:rPr>
                <w:sz w:val="16"/>
                <w:szCs w:val="16"/>
              </w:rPr>
            </w:pPr>
            <w:r w:rsidRPr="001E7F9C">
              <w:rPr>
                <w:sz w:val="16"/>
                <w:szCs w:val="16"/>
              </w:rPr>
              <w:t>02</w:t>
            </w:r>
          </w:p>
        </w:tc>
        <w:tc>
          <w:tcPr>
            <w:tcW w:w="296" w:type="dxa"/>
            <w:hideMark/>
          </w:tcPr>
          <w:p w14:paraId="3F08E7C9" w14:textId="77777777" w:rsidR="001E7F9C" w:rsidRPr="001E7F9C" w:rsidRDefault="001E7F9C" w:rsidP="001E7F9C">
            <w:pPr>
              <w:jc w:val="right"/>
              <w:rPr>
                <w:sz w:val="16"/>
                <w:szCs w:val="16"/>
              </w:rPr>
            </w:pPr>
            <w:r w:rsidRPr="001E7F9C">
              <w:rPr>
                <w:sz w:val="16"/>
                <w:szCs w:val="16"/>
              </w:rPr>
              <w:t>2</w:t>
            </w:r>
          </w:p>
        </w:tc>
        <w:tc>
          <w:tcPr>
            <w:tcW w:w="461" w:type="dxa"/>
            <w:hideMark/>
          </w:tcPr>
          <w:p w14:paraId="53B0DF83" w14:textId="77777777" w:rsidR="001E7F9C" w:rsidRPr="001E7F9C" w:rsidRDefault="001E7F9C" w:rsidP="001E7F9C">
            <w:pPr>
              <w:jc w:val="right"/>
              <w:rPr>
                <w:sz w:val="16"/>
                <w:szCs w:val="16"/>
              </w:rPr>
            </w:pPr>
            <w:r w:rsidRPr="001E7F9C">
              <w:rPr>
                <w:sz w:val="16"/>
                <w:szCs w:val="16"/>
              </w:rPr>
              <w:t>Ю6</w:t>
            </w:r>
          </w:p>
        </w:tc>
        <w:tc>
          <w:tcPr>
            <w:tcW w:w="646" w:type="dxa"/>
            <w:hideMark/>
          </w:tcPr>
          <w:p w14:paraId="437B8818" w14:textId="77777777" w:rsidR="001E7F9C" w:rsidRPr="001E7F9C" w:rsidRDefault="001E7F9C" w:rsidP="001E7F9C">
            <w:pPr>
              <w:jc w:val="right"/>
              <w:rPr>
                <w:sz w:val="16"/>
                <w:szCs w:val="16"/>
              </w:rPr>
            </w:pPr>
            <w:r w:rsidRPr="001E7F9C">
              <w:rPr>
                <w:sz w:val="16"/>
                <w:szCs w:val="16"/>
              </w:rPr>
              <w:t>53030</w:t>
            </w:r>
          </w:p>
        </w:tc>
        <w:tc>
          <w:tcPr>
            <w:tcW w:w="456" w:type="dxa"/>
            <w:hideMark/>
          </w:tcPr>
          <w:p w14:paraId="7520E2F2" w14:textId="77777777" w:rsidR="001E7F9C" w:rsidRPr="001E7F9C" w:rsidRDefault="001E7F9C" w:rsidP="001E7F9C">
            <w:pPr>
              <w:jc w:val="right"/>
              <w:rPr>
                <w:sz w:val="16"/>
                <w:szCs w:val="16"/>
              </w:rPr>
            </w:pPr>
            <w:r w:rsidRPr="001E7F9C">
              <w:rPr>
                <w:sz w:val="16"/>
                <w:szCs w:val="16"/>
              </w:rPr>
              <w:t>610</w:t>
            </w:r>
          </w:p>
        </w:tc>
        <w:tc>
          <w:tcPr>
            <w:tcW w:w="1077" w:type="dxa"/>
            <w:noWrap/>
            <w:hideMark/>
          </w:tcPr>
          <w:p w14:paraId="09AF6324" w14:textId="77777777" w:rsidR="001E7F9C" w:rsidRPr="001E7F9C" w:rsidRDefault="001E7F9C">
            <w:pPr>
              <w:jc w:val="right"/>
              <w:rPr>
                <w:sz w:val="16"/>
                <w:szCs w:val="16"/>
              </w:rPr>
            </w:pPr>
            <w:r w:rsidRPr="001E7F9C">
              <w:rPr>
                <w:sz w:val="16"/>
                <w:szCs w:val="16"/>
              </w:rPr>
              <w:t>56 713,8</w:t>
            </w:r>
          </w:p>
        </w:tc>
        <w:tc>
          <w:tcPr>
            <w:tcW w:w="1068" w:type="dxa"/>
            <w:noWrap/>
            <w:hideMark/>
          </w:tcPr>
          <w:p w14:paraId="287B0E0F" w14:textId="77777777" w:rsidR="001E7F9C" w:rsidRPr="001E7F9C" w:rsidRDefault="001E7F9C">
            <w:pPr>
              <w:jc w:val="right"/>
              <w:rPr>
                <w:sz w:val="16"/>
                <w:szCs w:val="16"/>
              </w:rPr>
            </w:pPr>
            <w:r w:rsidRPr="001E7F9C">
              <w:rPr>
                <w:sz w:val="16"/>
                <w:szCs w:val="16"/>
              </w:rPr>
              <w:t>56 713,8</w:t>
            </w:r>
          </w:p>
        </w:tc>
        <w:tc>
          <w:tcPr>
            <w:tcW w:w="1201" w:type="dxa"/>
            <w:noWrap/>
            <w:hideMark/>
          </w:tcPr>
          <w:p w14:paraId="13D70ED9" w14:textId="77777777" w:rsidR="001E7F9C" w:rsidRPr="001E7F9C" w:rsidRDefault="001E7F9C">
            <w:pPr>
              <w:jc w:val="right"/>
              <w:rPr>
                <w:sz w:val="16"/>
                <w:szCs w:val="16"/>
              </w:rPr>
            </w:pPr>
            <w:r w:rsidRPr="001E7F9C">
              <w:rPr>
                <w:sz w:val="16"/>
                <w:szCs w:val="16"/>
              </w:rPr>
              <w:t>56 713,8</w:t>
            </w:r>
          </w:p>
        </w:tc>
      </w:tr>
      <w:tr w:rsidR="001E7F9C" w:rsidRPr="001E7F9C" w14:paraId="26A9773D" w14:textId="77777777" w:rsidTr="001E7F9C">
        <w:trPr>
          <w:gridAfter w:val="1"/>
          <w:wAfter w:w="22" w:type="dxa"/>
          <w:trHeight w:val="900"/>
        </w:trPr>
        <w:tc>
          <w:tcPr>
            <w:tcW w:w="2972" w:type="dxa"/>
            <w:hideMark/>
          </w:tcPr>
          <w:p w14:paraId="7CCF3551" w14:textId="77777777" w:rsidR="001E7F9C" w:rsidRPr="001E7F9C" w:rsidRDefault="001E7F9C" w:rsidP="001E7F9C">
            <w:pPr>
              <w:jc w:val="right"/>
              <w:rPr>
                <w:sz w:val="16"/>
                <w:szCs w:val="16"/>
              </w:rPr>
            </w:pPr>
            <w:r w:rsidRPr="001E7F9C">
              <w:rPr>
                <w:sz w:val="16"/>
                <w:szCs w:val="16"/>
              </w:rPr>
              <w:t>Муниципальная программа Рузаевского муниципального района "Комплексная программа по профилактике терроризма и экстремизма на 2025-2028 годы"</w:t>
            </w:r>
          </w:p>
        </w:tc>
        <w:tc>
          <w:tcPr>
            <w:tcW w:w="515" w:type="dxa"/>
            <w:hideMark/>
          </w:tcPr>
          <w:p w14:paraId="343D5040" w14:textId="77777777" w:rsidR="001E7F9C" w:rsidRPr="001E7F9C" w:rsidRDefault="001E7F9C" w:rsidP="001E7F9C">
            <w:pPr>
              <w:jc w:val="right"/>
              <w:rPr>
                <w:sz w:val="16"/>
                <w:szCs w:val="16"/>
              </w:rPr>
            </w:pPr>
            <w:r w:rsidRPr="001E7F9C">
              <w:rPr>
                <w:sz w:val="16"/>
                <w:szCs w:val="16"/>
              </w:rPr>
              <w:t>991</w:t>
            </w:r>
          </w:p>
        </w:tc>
        <w:tc>
          <w:tcPr>
            <w:tcW w:w="376" w:type="dxa"/>
            <w:hideMark/>
          </w:tcPr>
          <w:p w14:paraId="2F3C696A" w14:textId="77777777" w:rsidR="001E7F9C" w:rsidRPr="001E7F9C" w:rsidRDefault="001E7F9C" w:rsidP="001E7F9C">
            <w:pPr>
              <w:jc w:val="right"/>
              <w:rPr>
                <w:sz w:val="16"/>
                <w:szCs w:val="16"/>
              </w:rPr>
            </w:pPr>
            <w:r w:rsidRPr="001E7F9C">
              <w:rPr>
                <w:sz w:val="16"/>
                <w:szCs w:val="16"/>
              </w:rPr>
              <w:t>07</w:t>
            </w:r>
          </w:p>
        </w:tc>
        <w:tc>
          <w:tcPr>
            <w:tcW w:w="475" w:type="dxa"/>
            <w:hideMark/>
          </w:tcPr>
          <w:p w14:paraId="3BA4C9E5" w14:textId="77777777" w:rsidR="001E7F9C" w:rsidRPr="001E7F9C" w:rsidRDefault="001E7F9C" w:rsidP="001E7F9C">
            <w:pPr>
              <w:jc w:val="right"/>
              <w:rPr>
                <w:sz w:val="16"/>
                <w:szCs w:val="16"/>
              </w:rPr>
            </w:pPr>
            <w:r w:rsidRPr="001E7F9C">
              <w:rPr>
                <w:sz w:val="16"/>
                <w:szCs w:val="16"/>
              </w:rPr>
              <w:t>02</w:t>
            </w:r>
          </w:p>
        </w:tc>
        <w:tc>
          <w:tcPr>
            <w:tcW w:w="376" w:type="dxa"/>
            <w:hideMark/>
          </w:tcPr>
          <w:p w14:paraId="3BE22D7C" w14:textId="77777777" w:rsidR="001E7F9C" w:rsidRPr="001E7F9C" w:rsidRDefault="001E7F9C" w:rsidP="001E7F9C">
            <w:pPr>
              <w:jc w:val="right"/>
              <w:rPr>
                <w:sz w:val="16"/>
                <w:szCs w:val="16"/>
              </w:rPr>
            </w:pPr>
            <w:r w:rsidRPr="001E7F9C">
              <w:rPr>
                <w:sz w:val="16"/>
                <w:szCs w:val="16"/>
              </w:rPr>
              <w:t>08</w:t>
            </w:r>
          </w:p>
        </w:tc>
        <w:tc>
          <w:tcPr>
            <w:tcW w:w="296" w:type="dxa"/>
            <w:hideMark/>
          </w:tcPr>
          <w:p w14:paraId="6EF7B8F9" w14:textId="77777777" w:rsidR="001E7F9C" w:rsidRPr="001E7F9C" w:rsidRDefault="001E7F9C" w:rsidP="001E7F9C">
            <w:pPr>
              <w:jc w:val="right"/>
              <w:rPr>
                <w:sz w:val="16"/>
                <w:szCs w:val="16"/>
              </w:rPr>
            </w:pPr>
            <w:r w:rsidRPr="001E7F9C">
              <w:rPr>
                <w:sz w:val="16"/>
                <w:szCs w:val="16"/>
              </w:rPr>
              <w:t> </w:t>
            </w:r>
          </w:p>
        </w:tc>
        <w:tc>
          <w:tcPr>
            <w:tcW w:w="461" w:type="dxa"/>
            <w:hideMark/>
          </w:tcPr>
          <w:p w14:paraId="30801AE0" w14:textId="77777777" w:rsidR="001E7F9C" w:rsidRPr="001E7F9C" w:rsidRDefault="001E7F9C" w:rsidP="001E7F9C">
            <w:pPr>
              <w:jc w:val="right"/>
              <w:rPr>
                <w:sz w:val="16"/>
                <w:szCs w:val="16"/>
              </w:rPr>
            </w:pPr>
            <w:r w:rsidRPr="001E7F9C">
              <w:rPr>
                <w:sz w:val="16"/>
                <w:szCs w:val="16"/>
              </w:rPr>
              <w:t> </w:t>
            </w:r>
          </w:p>
        </w:tc>
        <w:tc>
          <w:tcPr>
            <w:tcW w:w="646" w:type="dxa"/>
            <w:hideMark/>
          </w:tcPr>
          <w:p w14:paraId="3D93C4F0" w14:textId="77777777" w:rsidR="001E7F9C" w:rsidRPr="001E7F9C" w:rsidRDefault="001E7F9C" w:rsidP="001E7F9C">
            <w:pPr>
              <w:jc w:val="right"/>
              <w:rPr>
                <w:sz w:val="16"/>
                <w:szCs w:val="16"/>
              </w:rPr>
            </w:pPr>
            <w:r w:rsidRPr="001E7F9C">
              <w:rPr>
                <w:sz w:val="16"/>
                <w:szCs w:val="16"/>
              </w:rPr>
              <w:t> </w:t>
            </w:r>
          </w:p>
        </w:tc>
        <w:tc>
          <w:tcPr>
            <w:tcW w:w="456" w:type="dxa"/>
            <w:hideMark/>
          </w:tcPr>
          <w:p w14:paraId="68F7028D"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6729D37B" w14:textId="77777777" w:rsidR="001E7F9C" w:rsidRPr="001E7F9C" w:rsidRDefault="001E7F9C">
            <w:pPr>
              <w:jc w:val="right"/>
              <w:rPr>
                <w:sz w:val="16"/>
                <w:szCs w:val="16"/>
              </w:rPr>
            </w:pPr>
            <w:r w:rsidRPr="001E7F9C">
              <w:rPr>
                <w:sz w:val="16"/>
                <w:szCs w:val="16"/>
              </w:rPr>
              <w:t>192,4</w:t>
            </w:r>
          </w:p>
        </w:tc>
        <w:tc>
          <w:tcPr>
            <w:tcW w:w="1068" w:type="dxa"/>
            <w:noWrap/>
            <w:hideMark/>
          </w:tcPr>
          <w:p w14:paraId="4AA303FA" w14:textId="77777777" w:rsidR="001E7F9C" w:rsidRPr="001E7F9C" w:rsidRDefault="001E7F9C">
            <w:pPr>
              <w:jc w:val="right"/>
              <w:rPr>
                <w:sz w:val="16"/>
                <w:szCs w:val="16"/>
              </w:rPr>
            </w:pPr>
            <w:r w:rsidRPr="001E7F9C">
              <w:rPr>
                <w:sz w:val="16"/>
                <w:szCs w:val="16"/>
              </w:rPr>
              <w:t> </w:t>
            </w:r>
          </w:p>
        </w:tc>
        <w:tc>
          <w:tcPr>
            <w:tcW w:w="1201" w:type="dxa"/>
            <w:noWrap/>
            <w:hideMark/>
          </w:tcPr>
          <w:p w14:paraId="6ADC760B" w14:textId="77777777" w:rsidR="001E7F9C" w:rsidRPr="001E7F9C" w:rsidRDefault="001E7F9C">
            <w:pPr>
              <w:jc w:val="right"/>
              <w:rPr>
                <w:sz w:val="16"/>
                <w:szCs w:val="16"/>
              </w:rPr>
            </w:pPr>
            <w:r w:rsidRPr="001E7F9C">
              <w:rPr>
                <w:sz w:val="16"/>
                <w:szCs w:val="16"/>
              </w:rPr>
              <w:t> </w:t>
            </w:r>
          </w:p>
        </w:tc>
      </w:tr>
      <w:tr w:rsidR="001E7F9C" w:rsidRPr="001E7F9C" w14:paraId="211FC87C" w14:textId="77777777" w:rsidTr="001E7F9C">
        <w:trPr>
          <w:gridAfter w:val="1"/>
          <w:wAfter w:w="22" w:type="dxa"/>
          <w:trHeight w:val="450"/>
        </w:trPr>
        <w:tc>
          <w:tcPr>
            <w:tcW w:w="2972" w:type="dxa"/>
            <w:hideMark/>
          </w:tcPr>
          <w:p w14:paraId="4E5020B9" w14:textId="77777777" w:rsidR="001E7F9C" w:rsidRPr="001E7F9C" w:rsidRDefault="001E7F9C" w:rsidP="001E7F9C">
            <w:pPr>
              <w:jc w:val="right"/>
              <w:rPr>
                <w:sz w:val="16"/>
                <w:szCs w:val="16"/>
              </w:rPr>
            </w:pPr>
            <w:r w:rsidRPr="001E7F9C">
              <w:rPr>
                <w:sz w:val="16"/>
                <w:szCs w:val="16"/>
              </w:rPr>
              <w:t>Основное мероприятие "Информационно- пропагандистское противодействие"</w:t>
            </w:r>
          </w:p>
        </w:tc>
        <w:tc>
          <w:tcPr>
            <w:tcW w:w="515" w:type="dxa"/>
            <w:hideMark/>
          </w:tcPr>
          <w:p w14:paraId="73043092" w14:textId="77777777" w:rsidR="001E7F9C" w:rsidRPr="001E7F9C" w:rsidRDefault="001E7F9C" w:rsidP="001E7F9C">
            <w:pPr>
              <w:jc w:val="right"/>
              <w:rPr>
                <w:sz w:val="16"/>
                <w:szCs w:val="16"/>
              </w:rPr>
            </w:pPr>
            <w:r w:rsidRPr="001E7F9C">
              <w:rPr>
                <w:sz w:val="16"/>
                <w:szCs w:val="16"/>
              </w:rPr>
              <w:t>991</w:t>
            </w:r>
          </w:p>
        </w:tc>
        <w:tc>
          <w:tcPr>
            <w:tcW w:w="376" w:type="dxa"/>
            <w:hideMark/>
          </w:tcPr>
          <w:p w14:paraId="02C8494E" w14:textId="77777777" w:rsidR="001E7F9C" w:rsidRPr="001E7F9C" w:rsidRDefault="001E7F9C" w:rsidP="001E7F9C">
            <w:pPr>
              <w:jc w:val="right"/>
              <w:rPr>
                <w:sz w:val="16"/>
                <w:szCs w:val="16"/>
              </w:rPr>
            </w:pPr>
            <w:r w:rsidRPr="001E7F9C">
              <w:rPr>
                <w:sz w:val="16"/>
                <w:szCs w:val="16"/>
              </w:rPr>
              <w:t>07</w:t>
            </w:r>
          </w:p>
        </w:tc>
        <w:tc>
          <w:tcPr>
            <w:tcW w:w="475" w:type="dxa"/>
            <w:hideMark/>
          </w:tcPr>
          <w:p w14:paraId="58B0D6FA" w14:textId="77777777" w:rsidR="001E7F9C" w:rsidRPr="001E7F9C" w:rsidRDefault="001E7F9C" w:rsidP="001E7F9C">
            <w:pPr>
              <w:jc w:val="right"/>
              <w:rPr>
                <w:sz w:val="16"/>
                <w:szCs w:val="16"/>
              </w:rPr>
            </w:pPr>
            <w:r w:rsidRPr="001E7F9C">
              <w:rPr>
                <w:sz w:val="16"/>
                <w:szCs w:val="16"/>
              </w:rPr>
              <w:t>02</w:t>
            </w:r>
          </w:p>
        </w:tc>
        <w:tc>
          <w:tcPr>
            <w:tcW w:w="376" w:type="dxa"/>
            <w:hideMark/>
          </w:tcPr>
          <w:p w14:paraId="13342405" w14:textId="77777777" w:rsidR="001E7F9C" w:rsidRPr="001E7F9C" w:rsidRDefault="001E7F9C" w:rsidP="001E7F9C">
            <w:pPr>
              <w:jc w:val="right"/>
              <w:rPr>
                <w:sz w:val="16"/>
                <w:szCs w:val="16"/>
              </w:rPr>
            </w:pPr>
            <w:r w:rsidRPr="001E7F9C">
              <w:rPr>
                <w:sz w:val="16"/>
                <w:szCs w:val="16"/>
              </w:rPr>
              <w:t>08</w:t>
            </w:r>
          </w:p>
        </w:tc>
        <w:tc>
          <w:tcPr>
            <w:tcW w:w="296" w:type="dxa"/>
            <w:hideMark/>
          </w:tcPr>
          <w:p w14:paraId="52568D36" w14:textId="77777777" w:rsidR="001E7F9C" w:rsidRPr="001E7F9C" w:rsidRDefault="001E7F9C" w:rsidP="001E7F9C">
            <w:pPr>
              <w:jc w:val="right"/>
              <w:rPr>
                <w:sz w:val="16"/>
                <w:szCs w:val="16"/>
              </w:rPr>
            </w:pPr>
            <w:r w:rsidRPr="001E7F9C">
              <w:rPr>
                <w:sz w:val="16"/>
                <w:szCs w:val="16"/>
              </w:rPr>
              <w:t>0</w:t>
            </w:r>
          </w:p>
        </w:tc>
        <w:tc>
          <w:tcPr>
            <w:tcW w:w="461" w:type="dxa"/>
            <w:hideMark/>
          </w:tcPr>
          <w:p w14:paraId="5D742FB3" w14:textId="77777777" w:rsidR="001E7F9C" w:rsidRPr="001E7F9C" w:rsidRDefault="001E7F9C" w:rsidP="001E7F9C">
            <w:pPr>
              <w:jc w:val="right"/>
              <w:rPr>
                <w:sz w:val="16"/>
                <w:szCs w:val="16"/>
              </w:rPr>
            </w:pPr>
            <w:r w:rsidRPr="001E7F9C">
              <w:rPr>
                <w:sz w:val="16"/>
                <w:szCs w:val="16"/>
              </w:rPr>
              <w:t>01</w:t>
            </w:r>
          </w:p>
        </w:tc>
        <w:tc>
          <w:tcPr>
            <w:tcW w:w="646" w:type="dxa"/>
            <w:hideMark/>
          </w:tcPr>
          <w:p w14:paraId="4D56D31F" w14:textId="77777777" w:rsidR="001E7F9C" w:rsidRPr="001E7F9C" w:rsidRDefault="001E7F9C" w:rsidP="001E7F9C">
            <w:pPr>
              <w:jc w:val="right"/>
              <w:rPr>
                <w:sz w:val="16"/>
                <w:szCs w:val="16"/>
              </w:rPr>
            </w:pPr>
            <w:r w:rsidRPr="001E7F9C">
              <w:rPr>
                <w:sz w:val="16"/>
                <w:szCs w:val="16"/>
              </w:rPr>
              <w:t> </w:t>
            </w:r>
          </w:p>
        </w:tc>
        <w:tc>
          <w:tcPr>
            <w:tcW w:w="456" w:type="dxa"/>
            <w:hideMark/>
          </w:tcPr>
          <w:p w14:paraId="16EE3816"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4BEA6614" w14:textId="77777777" w:rsidR="001E7F9C" w:rsidRPr="001E7F9C" w:rsidRDefault="001E7F9C">
            <w:pPr>
              <w:jc w:val="right"/>
              <w:rPr>
                <w:sz w:val="16"/>
                <w:szCs w:val="16"/>
              </w:rPr>
            </w:pPr>
            <w:r w:rsidRPr="001E7F9C">
              <w:rPr>
                <w:sz w:val="16"/>
                <w:szCs w:val="16"/>
              </w:rPr>
              <w:t>192,4</w:t>
            </w:r>
          </w:p>
        </w:tc>
        <w:tc>
          <w:tcPr>
            <w:tcW w:w="1068" w:type="dxa"/>
            <w:noWrap/>
            <w:hideMark/>
          </w:tcPr>
          <w:p w14:paraId="7A5AEF0B" w14:textId="77777777" w:rsidR="001E7F9C" w:rsidRPr="001E7F9C" w:rsidRDefault="001E7F9C">
            <w:pPr>
              <w:jc w:val="right"/>
              <w:rPr>
                <w:sz w:val="16"/>
                <w:szCs w:val="16"/>
              </w:rPr>
            </w:pPr>
            <w:r w:rsidRPr="001E7F9C">
              <w:rPr>
                <w:sz w:val="16"/>
                <w:szCs w:val="16"/>
              </w:rPr>
              <w:t> </w:t>
            </w:r>
          </w:p>
        </w:tc>
        <w:tc>
          <w:tcPr>
            <w:tcW w:w="1201" w:type="dxa"/>
            <w:noWrap/>
            <w:hideMark/>
          </w:tcPr>
          <w:p w14:paraId="0D917AC6" w14:textId="77777777" w:rsidR="001E7F9C" w:rsidRPr="001E7F9C" w:rsidRDefault="001E7F9C">
            <w:pPr>
              <w:jc w:val="right"/>
              <w:rPr>
                <w:sz w:val="16"/>
                <w:szCs w:val="16"/>
              </w:rPr>
            </w:pPr>
            <w:r w:rsidRPr="001E7F9C">
              <w:rPr>
                <w:sz w:val="16"/>
                <w:szCs w:val="16"/>
              </w:rPr>
              <w:t> </w:t>
            </w:r>
          </w:p>
        </w:tc>
      </w:tr>
      <w:tr w:rsidR="001E7F9C" w:rsidRPr="001E7F9C" w14:paraId="5066A2BF" w14:textId="77777777" w:rsidTr="001E7F9C">
        <w:trPr>
          <w:gridAfter w:val="1"/>
          <w:wAfter w:w="22" w:type="dxa"/>
          <w:trHeight w:val="450"/>
        </w:trPr>
        <w:tc>
          <w:tcPr>
            <w:tcW w:w="2972" w:type="dxa"/>
            <w:hideMark/>
          </w:tcPr>
          <w:p w14:paraId="5B5B0C9F" w14:textId="77777777" w:rsidR="001E7F9C" w:rsidRPr="001E7F9C" w:rsidRDefault="001E7F9C" w:rsidP="001E7F9C">
            <w:pPr>
              <w:jc w:val="right"/>
              <w:rPr>
                <w:sz w:val="16"/>
                <w:szCs w:val="16"/>
              </w:rPr>
            </w:pPr>
            <w:r w:rsidRPr="001E7F9C">
              <w:rPr>
                <w:sz w:val="16"/>
                <w:szCs w:val="16"/>
              </w:rPr>
              <w:t>Школы-детские сады, школы начальные, неполные средние и средние</w:t>
            </w:r>
          </w:p>
        </w:tc>
        <w:tc>
          <w:tcPr>
            <w:tcW w:w="515" w:type="dxa"/>
            <w:hideMark/>
          </w:tcPr>
          <w:p w14:paraId="4F0005DB" w14:textId="77777777" w:rsidR="001E7F9C" w:rsidRPr="001E7F9C" w:rsidRDefault="001E7F9C" w:rsidP="001E7F9C">
            <w:pPr>
              <w:jc w:val="right"/>
              <w:rPr>
                <w:sz w:val="16"/>
                <w:szCs w:val="16"/>
              </w:rPr>
            </w:pPr>
            <w:r w:rsidRPr="001E7F9C">
              <w:rPr>
                <w:sz w:val="16"/>
                <w:szCs w:val="16"/>
              </w:rPr>
              <w:t>991</w:t>
            </w:r>
          </w:p>
        </w:tc>
        <w:tc>
          <w:tcPr>
            <w:tcW w:w="376" w:type="dxa"/>
            <w:hideMark/>
          </w:tcPr>
          <w:p w14:paraId="4EED7115" w14:textId="77777777" w:rsidR="001E7F9C" w:rsidRPr="001E7F9C" w:rsidRDefault="001E7F9C" w:rsidP="001E7F9C">
            <w:pPr>
              <w:jc w:val="right"/>
              <w:rPr>
                <w:sz w:val="16"/>
                <w:szCs w:val="16"/>
              </w:rPr>
            </w:pPr>
            <w:r w:rsidRPr="001E7F9C">
              <w:rPr>
                <w:sz w:val="16"/>
                <w:szCs w:val="16"/>
              </w:rPr>
              <w:t>07</w:t>
            </w:r>
          </w:p>
        </w:tc>
        <w:tc>
          <w:tcPr>
            <w:tcW w:w="475" w:type="dxa"/>
            <w:hideMark/>
          </w:tcPr>
          <w:p w14:paraId="06181A42" w14:textId="77777777" w:rsidR="001E7F9C" w:rsidRPr="001E7F9C" w:rsidRDefault="001E7F9C" w:rsidP="001E7F9C">
            <w:pPr>
              <w:jc w:val="right"/>
              <w:rPr>
                <w:sz w:val="16"/>
                <w:szCs w:val="16"/>
              </w:rPr>
            </w:pPr>
            <w:r w:rsidRPr="001E7F9C">
              <w:rPr>
                <w:sz w:val="16"/>
                <w:szCs w:val="16"/>
              </w:rPr>
              <w:t>02</w:t>
            </w:r>
          </w:p>
        </w:tc>
        <w:tc>
          <w:tcPr>
            <w:tcW w:w="376" w:type="dxa"/>
            <w:hideMark/>
          </w:tcPr>
          <w:p w14:paraId="65B41178" w14:textId="77777777" w:rsidR="001E7F9C" w:rsidRPr="001E7F9C" w:rsidRDefault="001E7F9C" w:rsidP="001E7F9C">
            <w:pPr>
              <w:jc w:val="right"/>
              <w:rPr>
                <w:sz w:val="16"/>
                <w:szCs w:val="16"/>
              </w:rPr>
            </w:pPr>
            <w:r w:rsidRPr="001E7F9C">
              <w:rPr>
                <w:sz w:val="16"/>
                <w:szCs w:val="16"/>
              </w:rPr>
              <w:t>08</w:t>
            </w:r>
          </w:p>
        </w:tc>
        <w:tc>
          <w:tcPr>
            <w:tcW w:w="296" w:type="dxa"/>
            <w:hideMark/>
          </w:tcPr>
          <w:p w14:paraId="480F0AF9" w14:textId="77777777" w:rsidR="001E7F9C" w:rsidRPr="001E7F9C" w:rsidRDefault="001E7F9C" w:rsidP="001E7F9C">
            <w:pPr>
              <w:jc w:val="right"/>
              <w:rPr>
                <w:sz w:val="16"/>
                <w:szCs w:val="16"/>
              </w:rPr>
            </w:pPr>
            <w:r w:rsidRPr="001E7F9C">
              <w:rPr>
                <w:sz w:val="16"/>
                <w:szCs w:val="16"/>
              </w:rPr>
              <w:t>0</w:t>
            </w:r>
          </w:p>
        </w:tc>
        <w:tc>
          <w:tcPr>
            <w:tcW w:w="461" w:type="dxa"/>
            <w:hideMark/>
          </w:tcPr>
          <w:p w14:paraId="0424DF42" w14:textId="77777777" w:rsidR="001E7F9C" w:rsidRPr="001E7F9C" w:rsidRDefault="001E7F9C" w:rsidP="001E7F9C">
            <w:pPr>
              <w:jc w:val="right"/>
              <w:rPr>
                <w:sz w:val="16"/>
                <w:szCs w:val="16"/>
              </w:rPr>
            </w:pPr>
            <w:r w:rsidRPr="001E7F9C">
              <w:rPr>
                <w:sz w:val="16"/>
                <w:szCs w:val="16"/>
              </w:rPr>
              <w:t>01</w:t>
            </w:r>
          </w:p>
        </w:tc>
        <w:tc>
          <w:tcPr>
            <w:tcW w:w="646" w:type="dxa"/>
            <w:hideMark/>
          </w:tcPr>
          <w:p w14:paraId="15959091" w14:textId="77777777" w:rsidR="001E7F9C" w:rsidRPr="001E7F9C" w:rsidRDefault="001E7F9C" w:rsidP="001E7F9C">
            <w:pPr>
              <w:jc w:val="right"/>
              <w:rPr>
                <w:sz w:val="16"/>
                <w:szCs w:val="16"/>
              </w:rPr>
            </w:pPr>
            <w:r w:rsidRPr="001E7F9C">
              <w:rPr>
                <w:sz w:val="16"/>
                <w:szCs w:val="16"/>
              </w:rPr>
              <w:t>61090</w:t>
            </w:r>
          </w:p>
        </w:tc>
        <w:tc>
          <w:tcPr>
            <w:tcW w:w="456" w:type="dxa"/>
            <w:hideMark/>
          </w:tcPr>
          <w:p w14:paraId="25D7B6E3"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5F8FDC62" w14:textId="77777777" w:rsidR="001E7F9C" w:rsidRPr="001E7F9C" w:rsidRDefault="001E7F9C">
            <w:pPr>
              <w:jc w:val="right"/>
              <w:rPr>
                <w:sz w:val="16"/>
                <w:szCs w:val="16"/>
              </w:rPr>
            </w:pPr>
            <w:r w:rsidRPr="001E7F9C">
              <w:rPr>
                <w:sz w:val="16"/>
                <w:szCs w:val="16"/>
              </w:rPr>
              <w:t>192,4</w:t>
            </w:r>
          </w:p>
        </w:tc>
        <w:tc>
          <w:tcPr>
            <w:tcW w:w="1068" w:type="dxa"/>
            <w:noWrap/>
            <w:hideMark/>
          </w:tcPr>
          <w:p w14:paraId="2D06851A" w14:textId="77777777" w:rsidR="001E7F9C" w:rsidRPr="001E7F9C" w:rsidRDefault="001E7F9C">
            <w:pPr>
              <w:jc w:val="right"/>
              <w:rPr>
                <w:sz w:val="16"/>
                <w:szCs w:val="16"/>
              </w:rPr>
            </w:pPr>
            <w:r w:rsidRPr="001E7F9C">
              <w:rPr>
                <w:sz w:val="16"/>
                <w:szCs w:val="16"/>
              </w:rPr>
              <w:t> </w:t>
            </w:r>
          </w:p>
        </w:tc>
        <w:tc>
          <w:tcPr>
            <w:tcW w:w="1201" w:type="dxa"/>
            <w:noWrap/>
            <w:hideMark/>
          </w:tcPr>
          <w:p w14:paraId="6E2D06B1" w14:textId="77777777" w:rsidR="001E7F9C" w:rsidRPr="001E7F9C" w:rsidRDefault="001E7F9C">
            <w:pPr>
              <w:jc w:val="right"/>
              <w:rPr>
                <w:sz w:val="16"/>
                <w:szCs w:val="16"/>
              </w:rPr>
            </w:pPr>
            <w:r w:rsidRPr="001E7F9C">
              <w:rPr>
                <w:sz w:val="16"/>
                <w:szCs w:val="16"/>
              </w:rPr>
              <w:t> </w:t>
            </w:r>
          </w:p>
        </w:tc>
      </w:tr>
      <w:tr w:rsidR="001E7F9C" w:rsidRPr="001E7F9C" w14:paraId="7E008F9B" w14:textId="77777777" w:rsidTr="001E7F9C">
        <w:trPr>
          <w:gridAfter w:val="1"/>
          <w:wAfter w:w="22" w:type="dxa"/>
          <w:trHeight w:val="675"/>
        </w:trPr>
        <w:tc>
          <w:tcPr>
            <w:tcW w:w="2972" w:type="dxa"/>
            <w:hideMark/>
          </w:tcPr>
          <w:p w14:paraId="0C7E4957" w14:textId="77777777" w:rsidR="001E7F9C" w:rsidRPr="001E7F9C" w:rsidRDefault="001E7F9C" w:rsidP="001E7F9C">
            <w:pPr>
              <w:jc w:val="right"/>
              <w:rPr>
                <w:sz w:val="16"/>
                <w:szCs w:val="16"/>
              </w:rPr>
            </w:pPr>
            <w:r w:rsidRPr="001E7F9C">
              <w:rPr>
                <w:sz w:val="16"/>
                <w:szCs w:val="16"/>
              </w:rPr>
              <w:t>Предоставление субсидий бюджетным, автономным учреждениям и иным некоммерческим организациям</w:t>
            </w:r>
          </w:p>
        </w:tc>
        <w:tc>
          <w:tcPr>
            <w:tcW w:w="515" w:type="dxa"/>
            <w:hideMark/>
          </w:tcPr>
          <w:p w14:paraId="63D03AD0" w14:textId="77777777" w:rsidR="001E7F9C" w:rsidRPr="001E7F9C" w:rsidRDefault="001E7F9C" w:rsidP="001E7F9C">
            <w:pPr>
              <w:jc w:val="right"/>
              <w:rPr>
                <w:sz w:val="16"/>
                <w:szCs w:val="16"/>
              </w:rPr>
            </w:pPr>
            <w:r w:rsidRPr="001E7F9C">
              <w:rPr>
                <w:sz w:val="16"/>
                <w:szCs w:val="16"/>
              </w:rPr>
              <w:t>991</w:t>
            </w:r>
          </w:p>
        </w:tc>
        <w:tc>
          <w:tcPr>
            <w:tcW w:w="376" w:type="dxa"/>
            <w:hideMark/>
          </w:tcPr>
          <w:p w14:paraId="466D1DD8" w14:textId="77777777" w:rsidR="001E7F9C" w:rsidRPr="001E7F9C" w:rsidRDefault="001E7F9C" w:rsidP="001E7F9C">
            <w:pPr>
              <w:jc w:val="right"/>
              <w:rPr>
                <w:sz w:val="16"/>
                <w:szCs w:val="16"/>
              </w:rPr>
            </w:pPr>
            <w:r w:rsidRPr="001E7F9C">
              <w:rPr>
                <w:sz w:val="16"/>
                <w:szCs w:val="16"/>
              </w:rPr>
              <w:t>07</w:t>
            </w:r>
          </w:p>
        </w:tc>
        <w:tc>
          <w:tcPr>
            <w:tcW w:w="475" w:type="dxa"/>
            <w:hideMark/>
          </w:tcPr>
          <w:p w14:paraId="631ED0F7" w14:textId="77777777" w:rsidR="001E7F9C" w:rsidRPr="001E7F9C" w:rsidRDefault="001E7F9C" w:rsidP="001E7F9C">
            <w:pPr>
              <w:jc w:val="right"/>
              <w:rPr>
                <w:sz w:val="16"/>
                <w:szCs w:val="16"/>
              </w:rPr>
            </w:pPr>
            <w:r w:rsidRPr="001E7F9C">
              <w:rPr>
                <w:sz w:val="16"/>
                <w:szCs w:val="16"/>
              </w:rPr>
              <w:t>02</w:t>
            </w:r>
          </w:p>
        </w:tc>
        <w:tc>
          <w:tcPr>
            <w:tcW w:w="376" w:type="dxa"/>
            <w:hideMark/>
          </w:tcPr>
          <w:p w14:paraId="30438A58" w14:textId="77777777" w:rsidR="001E7F9C" w:rsidRPr="001E7F9C" w:rsidRDefault="001E7F9C" w:rsidP="001E7F9C">
            <w:pPr>
              <w:jc w:val="right"/>
              <w:rPr>
                <w:sz w:val="16"/>
                <w:szCs w:val="16"/>
              </w:rPr>
            </w:pPr>
            <w:r w:rsidRPr="001E7F9C">
              <w:rPr>
                <w:sz w:val="16"/>
                <w:szCs w:val="16"/>
              </w:rPr>
              <w:t>08</w:t>
            </w:r>
          </w:p>
        </w:tc>
        <w:tc>
          <w:tcPr>
            <w:tcW w:w="296" w:type="dxa"/>
            <w:hideMark/>
          </w:tcPr>
          <w:p w14:paraId="2A1F1A0D" w14:textId="77777777" w:rsidR="001E7F9C" w:rsidRPr="001E7F9C" w:rsidRDefault="001E7F9C" w:rsidP="001E7F9C">
            <w:pPr>
              <w:jc w:val="right"/>
              <w:rPr>
                <w:sz w:val="16"/>
                <w:szCs w:val="16"/>
              </w:rPr>
            </w:pPr>
            <w:r w:rsidRPr="001E7F9C">
              <w:rPr>
                <w:sz w:val="16"/>
                <w:szCs w:val="16"/>
              </w:rPr>
              <w:t>0</w:t>
            </w:r>
          </w:p>
        </w:tc>
        <w:tc>
          <w:tcPr>
            <w:tcW w:w="461" w:type="dxa"/>
            <w:hideMark/>
          </w:tcPr>
          <w:p w14:paraId="06373486" w14:textId="77777777" w:rsidR="001E7F9C" w:rsidRPr="001E7F9C" w:rsidRDefault="001E7F9C" w:rsidP="001E7F9C">
            <w:pPr>
              <w:jc w:val="right"/>
              <w:rPr>
                <w:sz w:val="16"/>
                <w:szCs w:val="16"/>
              </w:rPr>
            </w:pPr>
            <w:r w:rsidRPr="001E7F9C">
              <w:rPr>
                <w:sz w:val="16"/>
                <w:szCs w:val="16"/>
              </w:rPr>
              <w:t>01</w:t>
            </w:r>
          </w:p>
        </w:tc>
        <w:tc>
          <w:tcPr>
            <w:tcW w:w="646" w:type="dxa"/>
            <w:hideMark/>
          </w:tcPr>
          <w:p w14:paraId="0EE6BD51" w14:textId="77777777" w:rsidR="001E7F9C" w:rsidRPr="001E7F9C" w:rsidRDefault="001E7F9C" w:rsidP="001E7F9C">
            <w:pPr>
              <w:jc w:val="right"/>
              <w:rPr>
                <w:sz w:val="16"/>
                <w:szCs w:val="16"/>
              </w:rPr>
            </w:pPr>
            <w:r w:rsidRPr="001E7F9C">
              <w:rPr>
                <w:sz w:val="16"/>
                <w:szCs w:val="16"/>
              </w:rPr>
              <w:t>61090</w:t>
            </w:r>
          </w:p>
        </w:tc>
        <w:tc>
          <w:tcPr>
            <w:tcW w:w="456" w:type="dxa"/>
            <w:hideMark/>
          </w:tcPr>
          <w:p w14:paraId="44F98E96" w14:textId="77777777" w:rsidR="001E7F9C" w:rsidRPr="001E7F9C" w:rsidRDefault="001E7F9C" w:rsidP="001E7F9C">
            <w:pPr>
              <w:jc w:val="right"/>
              <w:rPr>
                <w:sz w:val="16"/>
                <w:szCs w:val="16"/>
              </w:rPr>
            </w:pPr>
            <w:r w:rsidRPr="001E7F9C">
              <w:rPr>
                <w:sz w:val="16"/>
                <w:szCs w:val="16"/>
              </w:rPr>
              <w:t>600</w:t>
            </w:r>
          </w:p>
        </w:tc>
        <w:tc>
          <w:tcPr>
            <w:tcW w:w="1077" w:type="dxa"/>
            <w:noWrap/>
            <w:hideMark/>
          </w:tcPr>
          <w:p w14:paraId="34DFF93E" w14:textId="77777777" w:rsidR="001E7F9C" w:rsidRPr="001E7F9C" w:rsidRDefault="001E7F9C">
            <w:pPr>
              <w:jc w:val="right"/>
              <w:rPr>
                <w:sz w:val="16"/>
                <w:szCs w:val="16"/>
              </w:rPr>
            </w:pPr>
            <w:r w:rsidRPr="001E7F9C">
              <w:rPr>
                <w:sz w:val="16"/>
                <w:szCs w:val="16"/>
              </w:rPr>
              <w:t>192,4</w:t>
            </w:r>
          </w:p>
        </w:tc>
        <w:tc>
          <w:tcPr>
            <w:tcW w:w="1068" w:type="dxa"/>
            <w:noWrap/>
            <w:hideMark/>
          </w:tcPr>
          <w:p w14:paraId="0F6996D1" w14:textId="77777777" w:rsidR="001E7F9C" w:rsidRPr="001E7F9C" w:rsidRDefault="001E7F9C">
            <w:pPr>
              <w:jc w:val="right"/>
              <w:rPr>
                <w:sz w:val="16"/>
                <w:szCs w:val="16"/>
              </w:rPr>
            </w:pPr>
            <w:r w:rsidRPr="001E7F9C">
              <w:rPr>
                <w:sz w:val="16"/>
                <w:szCs w:val="16"/>
              </w:rPr>
              <w:t> </w:t>
            </w:r>
          </w:p>
        </w:tc>
        <w:tc>
          <w:tcPr>
            <w:tcW w:w="1201" w:type="dxa"/>
            <w:noWrap/>
            <w:hideMark/>
          </w:tcPr>
          <w:p w14:paraId="60CB9ADA" w14:textId="77777777" w:rsidR="001E7F9C" w:rsidRPr="001E7F9C" w:rsidRDefault="001E7F9C">
            <w:pPr>
              <w:jc w:val="right"/>
              <w:rPr>
                <w:sz w:val="16"/>
                <w:szCs w:val="16"/>
              </w:rPr>
            </w:pPr>
            <w:r w:rsidRPr="001E7F9C">
              <w:rPr>
                <w:sz w:val="16"/>
                <w:szCs w:val="16"/>
              </w:rPr>
              <w:t> </w:t>
            </w:r>
          </w:p>
        </w:tc>
      </w:tr>
      <w:tr w:rsidR="001E7F9C" w:rsidRPr="001E7F9C" w14:paraId="138C7B9E" w14:textId="77777777" w:rsidTr="001E7F9C">
        <w:trPr>
          <w:gridAfter w:val="1"/>
          <w:wAfter w:w="22" w:type="dxa"/>
          <w:trHeight w:val="315"/>
        </w:trPr>
        <w:tc>
          <w:tcPr>
            <w:tcW w:w="2972" w:type="dxa"/>
            <w:hideMark/>
          </w:tcPr>
          <w:p w14:paraId="76923B85" w14:textId="77777777" w:rsidR="001E7F9C" w:rsidRPr="001E7F9C" w:rsidRDefault="001E7F9C" w:rsidP="001E7F9C">
            <w:pPr>
              <w:jc w:val="right"/>
              <w:rPr>
                <w:sz w:val="16"/>
                <w:szCs w:val="16"/>
              </w:rPr>
            </w:pPr>
            <w:r w:rsidRPr="001E7F9C">
              <w:rPr>
                <w:sz w:val="16"/>
                <w:szCs w:val="16"/>
              </w:rPr>
              <w:t>Субсидии бюджетным учреждениям</w:t>
            </w:r>
          </w:p>
        </w:tc>
        <w:tc>
          <w:tcPr>
            <w:tcW w:w="515" w:type="dxa"/>
            <w:hideMark/>
          </w:tcPr>
          <w:p w14:paraId="6302543A" w14:textId="77777777" w:rsidR="001E7F9C" w:rsidRPr="001E7F9C" w:rsidRDefault="001E7F9C" w:rsidP="001E7F9C">
            <w:pPr>
              <w:jc w:val="right"/>
              <w:rPr>
                <w:sz w:val="16"/>
                <w:szCs w:val="16"/>
              </w:rPr>
            </w:pPr>
            <w:r w:rsidRPr="001E7F9C">
              <w:rPr>
                <w:sz w:val="16"/>
                <w:szCs w:val="16"/>
              </w:rPr>
              <w:t>991</w:t>
            </w:r>
          </w:p>
        </w:tc>
        <w:tc>
          <w:tcPr>
            <w:tcW w:w="376" w:type="dxa"/>
            <w:hideMark/>
          </w:tcPr>
          <w:p w14:paraId="6B661919" w14:textId="77777777" w:rsidR="001E7F9C" w:rsidRPr="001E7F9C" w:rsidRDefault="001E7F9C" w:rsidP="001E7F9C">
            <w:pPr>
              <w:jc w:val="right"/>
              <w:rPr>
                <w:sz w:val="16"/>
                <w:szCs w:val="16"/>
              </w:rPr>
            </w:pPr>
            <w:r w:rsidRPr="001E7F9C">
              <w:rPr>
                <w:sz w:val="16"/>
                <w:szCs w:val="16"/>
              </w:rPr>
              <w:t>07</w:t>
            </w:r>
          </w:p>
        </w:tc>
        <w:tc>
          <w:tcPr>
            <w:tcW w:w="475" w:type="dxa"/>
            <w:hideMark/>
          </w:tcPr>
          <w:p w14:paraId="46DDC0BA" w14:textId="77777777" w:rsidR="001E7F9C" w:rsidRPr="001E7F9C" w:rsidRDefault="001E7F9C" w:rsidP="001E7F9C">
            <w:pPr>
              <w:jc w:val="right"/>
              <w:rPr>
                <w:sz w:val="16"/>
                <w:szCs w:val="16"/>
              </w:rPr>
            </w:pPr>
            <w:r w:rsidRPr="001E7F9C">
              <w:rPr>
                <w:sz w:val="16"/>
                <w:szCs w:val="16"/>
              </w:rPr>
              <w:t>02</w:t>
            </w:r>
          </w:p>
        </w:tc>
        <w:tc>
          <w:tcPr>
            <w:tcW w:w="376" w:type="dxa"/>
            <w:hideMark/>
          </w:tcPr>
          <w:p w14:paraId="44378818" w14:textId="77777777" w:rsidR="001E7F9C" w:rsidRPr="001E7F9C" w:rsidRDefault="001E7F9C" w:rsidP="001E7F9C">
            <w:pPr>
              <w:jc w:val="right"/>
              <w:rPr>
                <w:sz w:val="16"/>
                <w:szCs w:val="16"/>
              </w:rPr>
            </w:pPr>
            <w:r w:rsidRPr="001E7F9C">
              <w:rPr>
                <w:sz w:val="16"/>
                <w:szCs w:val="16"/>
              </w:rPr>
              <w:t>08</w:t>
            </w:r>
          </w:p>
        </w:tc>
        <w:tc>
          <w:tcPr>
            <w:tcW w:w="296" w:type="dxa"/>
            <w:hideMark/>
          </w:tcPr>
          <w:p w14:paraId="216CE978" w14:textId="77777777" w:rsidR="001E7F9C" w:rsidRPr="001E7F9C" w:rsidRDefault="001E7F9C" w:rsidP="001E7F9C">
            <w:pPr>
              <w:jc w:val="right"/>
              <w:rPr>
                <w:sz w:val="16"/>
                <w:szCs w:val="16"/>
              </w:rPr>
            </w:pPr>
            <w:r w:rsidRPr="001E7F9C">
              <w:rPr>
                <w:sz w:val="16"/>
                <w:szCs w:val="16"/>
              </w:rPr>
              <w:t>0</w:t>
            </w:r>
          </w:p>
        </w:tc>
        <w:tc>
          <w:tcPr>
            <w:tcW w:w="461" w:type="dxa"/>
            <w:hideMark/>
          </w:tcPr>
          <w:p w14:paraId="6A4577E2" w14:textId="77777777" w:rsidR="001E7F9C" w:rsidRPr="001E7F9C" w:rsidRDefault="001E7F9C" w:rsidP="001E7F9C">
            <w:pPr>
              <w:jc w:val="right"/>
              <w:rPr>
                <w:sz w:val="16"/>
                <w:szCs w:val="16"/>
              </w:rPr>
            </w:pPr>
            <w:r w:rsidRPr="001E7F9C">
              <w:rPr>
                <w:sz w:val="16"/>
                <w:szCs w:val="16"/>
              </w:rPr>
              <w:t>01</w:t>
            </w:r>
          </w:p>
        </w:tc>
        <w:tc>
          <w:tcPr>
            <w:tcW w:w="646" w:type="dxa"/>
            <w:hideMark/>
          </w:tcPr>
          <w:p w14:paraId="06150A66" w14:textId="77777777" w:rsidR="001E7F9C" w:rsidRPr="001E7F9C" w:rsidRDefault="001E7F9C" w:rsidP="001E7F9C">
            <w:pPr>
              <w:jc w:val="right"/>
              <w:rPr>
                <w:sz w:val="16"/>
                <w:szCs w:val="16"/>
              </w:rPr>
            </w:pPr>
            <w:r w:rsidRPr="001E7F9C">
              <w:rPr>
                <w:sz w:val="16"/>
                <w:szCs w:val="16"/>
              </w:rPr>
              <w:t>61090</w:t>
            </w:r>
          </w:p>
        </w:tc>
        <w:tc>
          <w:tcPr>
            <w:tcW w:w="456" w:type="dxa"/>
            <w:hideMark/>
          </w:tcPr>
          <w:p w14:paraId="703C90BE" w14:textId="77777777" w:rsidR="001E7F9C" w:rsidRPr="001E7F9C" w:rsidRDefault="001E7F9C" w:rsidP="001E7F9C">
            <w:pPr>
              <w:jc w:val="right"/>
              <w:rPr>
                <w:sz w:val="16"/>
                <w:szCs w:val="16"/>
              </w:rPr>
            </w:pPr>
            <w:r w:rsidRPr="001E7F9C">
              <w:rPr>
                <w:sz w:val="16"/>
                <w:szCs w:val="16"/>
              </w:rPr>
              <w:t>610</w:t>
            </w:r>
          </w:p>
        </w:tc>
        <w:tc>
          <w:tcPr>
            <w:tcW w:w="1077" w:type="dxa"/>
            <w:noWrap/>
            <w:hideMark/>
          </w:tcPr>
          <w:p w14:paraId="5E89B0DF" w14:textId="77777777" w:rsidR="001E7F9C" w:rsidRPr="001E7F9C" w:rsidRDefault="001E7F9C">
            <w:pPr>
              <w:jc w:val="right"/>
              <w:rPr>
                <w:sz w:val="16"/>
                <w:szCs w:val="16"/>
              </w:rPr>
            </w:pPr>
            <w:r w:rsidRPr="001E7F9C">
              <w:rPr>
                <w:sz w:val="16"/>
                <w:szCs w:val="16"/>
              </w:rPr>
              <w:t>192,4</w:t>
            </w:r>
          </w:p>
        </w:tc>
        <w:tc>
          <w:tcPr>
            <w:tcW w:w="1068" w:type="dxa"/>
            <w:noWrap/>
            <w:hideMark/>
          </w:tcPr>
          <w:p w14:paraId="635351EC" w14:textId="77777777" w:rsidR="001E7F9C" w:rsidRPr="001E7F9C" w:rsidRDefault="001E7F9C">
            <w:pPr>
              <w:jc w:val="right"/>
              <w:rPr>
                <w:sz w:val="16"/>
                <w:szCs w:val="16"/>
              </w:rPr>
            </w:pPr>
            <w:r w:rsidRPr="001E7F9C">
              <w:rPr>
                <w:sz w:val="16"/>
                <w:szCs w:val="16"/>
              </w:rPr>
              <w:t> </w:t>
            </w:r>
          </w:p>
        </w:tc>
        <w:tc>
          <w:tcPr>
            <w:tcW w:w="1201" w:type="dxa"/>
            <w:noWrap/>
            <w:hideMark/>
          </w:tcPr>
          <w:p w14:paraId="0E7AAEB1" w14:textId="77777777" w:rsidR="001E7F9C" w:rsidRPr="001E7F9C" w:rsidRDefault="001E7F9C">
            <w:pPr>
              <w:jc w:val="right"/>
              <w:rPr>
                <w:sz w:val="16"/>
                <w:szCs w:val="16"/>
              </w:rPr>
            </w:pPr>
            <w:r w:rsidRPr="001E7F9C">
              <w:rPr>
                <w:sz w:val="16"/>
                <w:szCs w:val="16"/>
              </w:rPr>
              <w:t> </w:t>
            </w:r>
          </w:p>
        </w:tc>
      </w:tr>
      <w:tr w:rsidR="001E7F9C" w:rsidRPr="001E7F9C" w14:paraId="41A392CB" w14:textId="77777777" w:rsidTr="001E7F9C">
        <w:trPr>
          <w:gridAfter w:val="1"/>
          <w:wAfter w:w="22" w:type="dxa"/>
          <w:trHeight w:val="1080"/>
        </w:trPr>
        <w:tc>
          <w:tcPr>
            <w:tcW w:w="2972" w:type="dxa"/>
            <w:hideMark/>
          </w:tcPr>
          <w:p w14:paraId="0F6F2289" w14:textId="77777777" w:rsidR="001E7F9C" w:rsidRPr="001E7F9C" w:rsidRDefault="001E7F9C" w:rsidP="001E7F9C">
            <w:pPr>
              <w:jc w:val="right"/>
              <w:rPr>
                <w:sz w:val="16"/>
                <w:szCs w:val="16"/>
              </w:rPr>
            </w:pPr>
            <w:r w:rsidRPr="001E7F9C">
              <w:rPr>
                <w:sz w:val="16"/>
                <w:szCs w:val="16"/>
              </w:rPr>
              <w:t>Районная муниципальная программа</w:t>
            </w:r>
            <w:r w:rsidRPr="001E7F9C">
              <w:rPr>
                <w:sz w:val="16"/>
                <w:szCs w:val="16"/>
              </w:rPr>
              <w:br/>
              <w:t>"Гармонизация межнациональных и межконфессиональных отношений в Рузаевском муниципальном районе на 2024 - 2028 годы"</w:t>
            </w:r>
          </w:p>
        </w:tc>
        <w:tc>
          <w:tcPr>
            <w:tcW w:w="515" w:type="dxa"/>
            <w:hideMark/>
          </w:tcPr>
          <w:p w14:paraId="358C95D8" w14:textId="77777777" w:rsidR="001E7F9C" w:rsidRPr="001E7F9C" w:rsidRDefault="001E7F9C" w:rsidP="001E7F9C">
            <w:pPr>
              <w:jc w:val="right"/>
              <w:rPr>
                <w:sz w:val="16"/>
                <w:szCs w:val="16"/>
              </w:rPr>
            </w:pPr>
            <w:r w:rsidRPr="001E7F9C">
              <w:rPr>
                <w:sz w:val="16"/>
                <w:szCs w:val="16"/>
              </w:rPr>
              <w:t>991</w:t>
            </w:r>
          </w:p>
        </w:tc>
        <w:tc>
          <w:tcPr>
            <w:tcW w:w="376" w:type="dxa"/>
            <w:hideMark/>
          </w:tcPr>
          <w:p w14:paraId="6D5D6286" w14:textId="77777777" w:rsidR="001E7F9C" w:rsidRPr="001E7F9C" w:rsidRDefault="001E7F9C" w:rsidP="001E7F9C">
            <w:pPr>
              <w:jc w:val="right"/>
              <w:rPr>
                <w:sz w:val="16"/>
                <w:szCs w:val="16"/>
              </w:rPr>
            </w:pPr>
            <w:r w:rsidRPr="001E7F9C">
              <w:rPr>
                <w:sz w:val="16"/>
                <w:szCs w:val="16"/>
              </w:rPr>
              <w:t>07</w:t>
            </w:r>
          </w:p>
        </w:tc>
        <w:tc>
          <w:tcPr>
            <w:tcW w:w="475" w:type="dxa"/>
            <w:hideMark/>
          </w:tcPr>
          <w:p w14:paraId="32998D77" w14:textId="77777777" w:rsidR="001E7F9C" w:rsidRPr="001E7F9C" w:rsidRDefault="001E7F9C" w:rsidP="001E7F9C">
            <w:pPr>
              <w:jc w:val="right"/>
              <w:rPr>
                <w:sz w:val="16"/>
                <w:szCs w:val="16"/>
              </w:rPr>
            </w:pPr>
            <w:r w:rsidRPr="001E7F9C">
              <w:rPr>
                <w:sz w:val="16"/>
                <w:szCs w:val="16"/>
              </w:rPr>
              <w:t>02</w:t>
            </w:r>
          </w:p>
        </w:tc>
        <w:tc>
          <w:tcPr>
            <w:tcW w:w="376" w:type="dxa"/>
            <w:hideMark/>
          </w:tcPr>
          <w:p w14:paraId="47D4DF87" w14:textId="77777777" w:rsidR="001E7F9C" w:rsidRPr="001E7F9C" w:rsidRDefault="001E7F9C" w:rsidP="001E7F9C">
            <w:pPr>
              <w:jc w:val="right"/>
              <w:rPr>
                <w:sz w:val="16"/>
                <w:szCs w:val="16"/>
              </w:rPr>
            </w:pPr>
            <w:r w:rsidRPr="001E7F9C">
              <w:rPr>
                <w:sz w:val="16"/>
                <w:szCs w:val="16"/>
              </w:rPr>
              <w:t>24</w:t>
            </w:r>
          </w:p>
        </w:tc>
        <w:tc>
          <w:tcPr>
            <w:tcW w:w="296" w:type="dxa"/>
            <w:hideMark/>
          </w:tcPr>
          <w:p w14:paraId="4C901AF4" w14:textId="77777777" w:rsidR="001E7F9C" w:rsidRPr="001E7F9C" w:rsidRDefault="001E7F9C" w:rsidP="001E7F9C">
            <w:pPr>
              <w:jc w:val="right"/>
              <w:rPr>
                <w:sz w:val="16"/>
                <w:szCs w:val="16"/>
              </w:rPr>
            </w:pPr>
            <w:r w:rsidRPr="001E7F9C">
              <w:rPr>
                <w:sz w:val="16"/>
                <w:szCs w:val="16"/>
              </w:rPr>
              <w:t>0</w:t>
            </w:r>
          </w:p>
        </w:tc>
        <w:tc>
          <w:tcPr>
            <w:tcW w:w="461" w:type="dxa"/>
            <w:hideMark/>
          </w:tcPr>
          <w:p w14:paraId="4F66E578" w14:textId="77777777" w:rsidR="001E7F9C" w:rsidRPr="001E7F9C" w:rsidRDefault="001E7F9C" w:rsidP="001E7F9C">
            <w:pPr>
              <w:jc w:val="right"/>
              <w:rPr>
                <w:sz w:val="16"/>
                <w:szCs w:val="16"/>
              </w:rPr>
            </w:pPr>
            <w:r w:rsidRPr="001E7F9C">
              <w:rPr>
                <w:sz w:val="16"/>
                <w:szCs w:val="16"/>
              </w:rPr>
              <w:t> </w:t>
            </w:r>
          </w:p>
        </w:tc>
        <w:tc>
          <w:tcPr>
            <w:tcW w:w="646" w:type="dxa"/>
            <w:hideMark/>
          </w:tcPr>
          <w:p w14:paraId="397E1CD6" w14:textId="77777777" w:rsidR="001E7F9C" w:rsidRPr="001E7F9C" w:rsidRDefault="001E7F9C" w:rsidP="001E7F9C">
            <w:pPr>
              <w:jc w:val="right"/>
              <w:rPr>
                <w:sz w:val="16"/>
                <w:szCs w:val="16"/>
              </w:rPr>
            </w:pPr>
            <w:r w:rsidRPr="001E7F9C">
              <w:rPr>
                <w:sz w:val="16"/>
                <w:szCs w:val="16"/>
              </w:rPr>
              <w:t> </w:t>
            </w:r>
          </w:p>
        </w:tc>
        <w:tc>
          <w:tcPr>
            <w:tcW w:w="456" w:type="dxa"/>
            <w:hideMark/>
          </w:tcPr>
          <w:p w14:paraId="36251B54"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48963A56" w14:textId="77777777" w:rsidR="001E7F9C" w:rsidRPr="001E7F9C" w:rsidRDefault="001E7F9C">
            <w:pPr>
              <w:jc w:val="right"/>
              <w:rPr>
                <w:sz w:val="16"/>
                <w:szCs w:val="16"/>
              </w:rPr>
            </w:pPr>
            <w:r w:rsidRPr="001E7F9C">
              <w:rPr>
                <w:sz w:val="16"/>
                <w:szCs w:val="16"/>
              </w:rPr>
              <w:t>10,0</w:t>
            </w:r>
          </w:p>
        </w:tc>
        <w:tc>
          <w:tcPr>
            <w:tcW w:w="1068" w:type="dxa"/>
            <w:noWrap/>
            <w:hideMark/>
          </w:tcPr>
          <w:p w14:paraId="4648C065" w14:textId="77777777" w:rsidR="001E7F9C" w:rsidRPr="001E7F9C" w:rsidRDefault="001E7F9C">
            <w:pPr>
              <w:jc w:val="right"/>
              <w:rPr>
                <w:sz w:val="16"/>
                <w:szCs w:val="16"/>
              </w:rPr>
            </w:pPr>
            <w:r w:rsidRPr="001E7F9C">
              <w:rPr>
                <w:sz w:val="16"/>
                <w:szCs w:val="16"/>
              </w:rPr>
              <w:t>0,0</w:t>
            </w:r>
          </w:p>
        </w:tc>
        <w:tc>
          <w:tcPr>
            <w:tcW w:w="1201" w:type="dxa"/>
            <w:noWrap/>
            <w:hideMark/>
          </w:tcPr>
          <w:p w14:paraId="7009C3A5" w14:textId="77777777" w:rsidR="001E7F9C" w:rsidRPr="001E7F9C" w:rsidRDefault="001E7F9C">
            <w:pPr>
              <w:jc w:val="right"/>
              <w:rPr>
                <w:sz w:val="16"/>
                <w:szCs w:val="16"/>
              </w:rPr>
            </w:pPr>
            <w:r w:rsidRPr="001E7F9C">
              <w:rPr>
                <w:sz w:val="16"/>
                <w:szCs w:val="16"/>
              </w:rPr>
              <w:t>10,0</w:t>
            </w:r>
          </w:p>
        </w:tc>
      </w:tr>
      <w:tr w:rsidR="001E7F9C" w:rsidRPr="001E7F9C" w14:paraId="78137DA2" w14:textId="77777777" w:rsidTr="001E7F9C">
        <w:trPr>
          <w:gridAfter w:val="1"/>
          <w:wAfter w:w="22" w:type="dxa"/>
          <w:trHeight w:val="1695"/>
        </w:trPr>
        <w:tc>
          <w:tcPr>
            <w:tcW w:w="2972" w:type="dxa"/>
            <w:hideMark/>
          </w:tcPr>
          <w:p w14:paraId="3B434758" w14:textId="77777777" w:rsidR="001E7F9C" w:rsidRPr="001E7F9C" w:rsidRDefault="001E7F9C" w:rsidP="001E7F9C">
            <w:pPr>
              <w:jc w:val="right"/>
              <w:rPr>
                <w:sz w:val="16"/>
                <w:szCs w:val="16"/>
              </w:rPr>
            </w:pPr>
            <w:r w:rsidRPr="001E7F9C">
              <w:rPr>
                <w:sz w:val="16"/>
                <w:szCs w:val="16"/>
              </w:rPr>
              <w:t>Основное мероприятие "Оказание поддержки общественным инициативам, направленных на укрепление гражданского единства, гармонизацию межнациональных отношений и этнокультурное развитие народов, проживающих на территории Рузаевского муниципального района"</w:t>
            </w:r>
          </w:p>
        </w:tc>
        <w:tc>
          <w:tcPr>
            <w:tcW w:w="515" w:type="dxa"/>
            <w:hideMark/>
          </w:tcPr>
          <w:p w14:paraId="1F14CD64" w14:textId="77777777" w:rsidR="001E7F9C" w:rsidRPr="001E7F9C" w:rsidRDefault="001E7F9C" w:rsidP="001E7F9C">
            <w:pPr>
              <w:jc w:val="right"/>
              <w:rPr>
                <w:sz w:val="16"/>
                <w:szCs w:val="16"/>
              </w:rPr>
            </w:pPr>
            <w:r w:rsidRPr="001E7F9C">
              <w:rPr>
                <w:sz w:val="16"/>
                <w:szCs w:val="16"/>
              </w:rPr>
              <w:t>991</w:t>
            </w:r>
          </w:p>
        </w:tc>
        <w:tc>
          <w:tcPr>
            <w:tcW w:w="376" w:type="dxa"/>
            <w:hideMark/>
          </w:tcPr>
          <w:p w14:paraId="7C1847AC" w14:textId="77777777" w:rsidR="001E7F9C" w:rsidRPr="001E7F9C" w:rsidRDefault="001E7F9C" w:rsidP="001E7F9C">
            <w:pPr>
              <w:jc w:val="right"/>
              <w:rPr>
                <w:sz w:val="16"/>
                <w:szCs w:val="16"/>
              </w:rPr>
            </w:pPr>
            <w:r w:rsidRPr="001E7F9C">
              <w:rPr>
                <w:sz w:val="16"/>
                <w:szCs w:val="16"/>
              </w:rPr>
              <w:t>07</w:t>
            </w:r>
          </w:p>
        </w:tc>
        <w:tc>
          <w:tcPr>
            <w:tcW w:w="475" w:type="dxa"/>
            <w:hideMark/>
          </w:tcPr>
          <w:p w14:paraId="4A82833A" w14:textId="77777777" w:rsidR="001E7F9C" w:rsidRPr="001E7F9C" w:rsidRDefault="001E7F9C" w:rsidP="001E7F9C">
            <w:pPr>
              <w:jc w:val="right"/>
              <w:rPr>
                <w:sz w:val="16"/>
                <w:szCs w:val="16"/>
              </w:rPr>
            </w:pPr>
            <w:r w:rsidRPr="001E7F9C">
              <w:rPr>
                <w:sz w:val="16"/>
                <w:szCs w:val="16"/>
              </w:rPr>
              <w:t>02</w:t>
            </w:r>
          </w:p>
        </w:tc>
        <w:tc>
          <w:tcPr>
            <w:tcW w:w="376" w:type="dxa"/>
            <w:hideMark/>
          </w:tcPr>
          <w:p w14:paraId="0BF117B9" w14:textId="77777777" w:rsidR="001E7F9C" w:rsidRPr="001E7F9C" w:rsidRDefault="001E7F9C" w:rsidP="001E7F9C">
            <w:pPr>
              <w:jc w:val="right"/>
              <w:rPr>
                <w:sz w:val="16"/>
                <w:szCs w:val="16"/>
              </w:rPr>
            </w:pPr>
            <w:r w:rsidRPr="001E7F9C">
              <w:rPr>
                <w:sz w:val="16"/>
                <w:szCs w:val="16"/>
              </w:rPr>
              <w:t>24</w:t>
            </w:r>
          </w:p>
        </w:tc>
        <w:tc>
          <w:tcPr>
            <w:tcW w:w="296" w:type="dxa"/>
            <w:hideMark/>
          </w:tcPr>
          <w:p w14:paraId="3B27CAE8" w14:textId="77777777" w:rsidR="001E7F9C" w:rsidRPr="001E7F9C" w:rsidRDefault="001E7F9C" w:rsidP="001E7F9C">
            <w:pPr>
              <w:jc w:val="right"/>
              <w:rPr>
                <w:sz w:val="16"/>
                <w:szCs w:val="16"/>
              </w:rPr>
            </w:pPr>
            <w:r w:rsidRPr="001E7F9C">
              <w:rPr>
                <w:sz w:val="16"/>
                <w:szCs w:val="16"/>
              </w:rPr>
              <w:t>0</w:t>
            </w:r>
          </w:p>
        </w:tc>
        <w:tc>
          <w:tcPr>
            <w:tcW w:w="461" w:type="dxa"/>
            <w:hideMark/>
          </w:tcPr>
          <w:p w14:paraId="009FF0B0" w14:textId="77777777" w:rsidR="001E7F9C" w:rsidRPr="001E7F9C" w:rsidRDefault="001E7F9C" w:rsidP="001E7F9C">
            <w:pPr>
              <w:jc w:val="right"/>
              <w:rPr>
                <w:sz w:val="16"/>
                <w:szCs w:val="16"/>
              </w:rPr>
            </w:pPr>
            <w:r w:rsidRPr="001E7F9C">
              <w:rPr>
                <w:sz w:val="16"/>
                <w:szCs w:val="16"/>
              </w:rPr>
              <w:t>04</w:t>
            </w:r>
          </w:p>
        </w:tc>
        <w:tc>
          <w:tcPr>
            <w:tcW w:w="646" w:type="dxa"/>
            <w:hideMark/>
          </w:tcPr>
          <w:p w14:paraId="12E15194" w14:textId="77777777" w:rsidR="001E7F9C" w:rsidRPr="001E7F9C" w:rsidRDefault="001E7F9C" w:rsidP="001E7F9C">
            <w:pPr>
              <w:jc w:val="right"/>
              <w:rPr>
                <w:sz w:val="16"/>
                <w:szCs w:val="16"/>
              </w:rPr>
            </w:pPr>
            <w:r w:rsidRPr="001E7F9C">
              <w:rPr>
                <w:sz w:val="16"/>
                <w:szCs w:val="16"/>
              </w:rPr>
              <w:t> </w:t>
            </w:r>
          </w:p>
        </w:tc>
        <w:tc>
          <w:tcPr>
            <w:tcW w:w="456" w:type="dxa"/>
            <w:hideMark/>
          </w:tcPr>
          <w:p w14:paraId="690352BC"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3F89F5F0" w14:textId="77777777" w:rsidR="001E7F9C" w:rsidRPr="001E7F9C" w:rsidRDefault="001E7F9C">
            <w:pPr>
              <w:jc w:val="right"/>
              <w:rPr>
                <w:sz w:val="16"/>
                <w:szCs w:val="16"/>
              </w:rPr>
            </w:pPr>
            <w:r w:rsidRPr="001E7F9C">
              <w:rPr>
                <w:sz w:val="16"/>
                <w:szCs w:val="16"/>
              </w:rPr>
              <w:t>10,0</w:t>
            </w:r>
          </w:p>
        </w:tc>
        <w:tc>
          <w:tcPr>
            <w:tcW w:w="1068" w:type="dxa"/>
            <w:noWrap/>
            <w:hideMark/>
          </w:tcPr>
          <w:p w14:paraId="2AACCF1B" w14:textId="77777777" w:rsidR="001E7F9C" w:rsidRPr="001E7F9C" w:rsidRDefault="001E7F9C">
            <w:pPr>
              <w:jc w:val="right"/>
              <w:rPr>
                <w:sz w:val="16"/>
                <w:szCs w:val="16"/>
              </w:rPr>
            </w:pPr>
            <w:r w:rsidRPr="001E7F9C">
              <w:rPr>
                <w:sz w:val="16"/>
                <w:szCs w:val="16"/>
              </w:rPr>
              <w:t>0,0</w:t>
            </w:r>
          </w:p>
        </w:tc>
        <w:tc>
          <w:tcPr>
            <w:tcW w:w="1201" w:type="dxa"/>
            <w:noWrap/>
            <w:hideMark/>
          </w:tcPr>
          <w:p w14:paraId="42920D42" w14:textId="77777777" w:rsidR="001E7F9C" w:rsidRPr="001E7F9C" w:rsidRDefault="001E7F9C">
            <w:pPr>
              <w:jc w:val="right"/>
              <w:rPr>
                <w:sz w:val="16"/>
                <w:szCs w:val="16"/>
              </w:rPr>
            </w:pPr>
            <w:r w:rsidRPr="001E7F9C">
              <w:rPr>
                <w:sz w:val="16"/>
                <w:szCs w:val="16"/>
              </w:rPr>
              <w:t>10,0</w:t>
            </w:r>
          </w:p>
        </w:tc>
      </w:tr>
      <w:tr w:rsidR="001E7F9C" w:rsidRPr="001E7F9C" w14:paraId="3CA78FE7" w14:textId="77777777" w:rsidTr="001E7F9C">
        <w:trPr>
          <w:gridAfter w:val="1"/>
          <w:wAfter w:w="22" w:type="dxa"/>
          <w:trHeight w:val="615"/>
        </w:trPr>
        <w:tc>
          <w:tcPr>
            <w:tcW w:w="2972" w:type="dxa"/>
            <w:hideMark/>
          </w:tcPr>
          <w:p w14:paraId="1EC795D5" w14:textId="77777777" w:rsidR="001E7F9C" w:rsidRPr="001E7F9C" w:rsidRDefault="001E7F9C" w:rsidP="001E7F9C">
            <w:pPr>
              <w:jc w:val="right"/>
              <w:rPr>
                <w:sz w:val="16"/>
                <w:szCs w:val="16"/>
              </w:rPr>
            </w:pPr>
            <w:r w:rsidRPr="001E7F9C">
              <w:rPr>
                <w:sz w:val="16"/>
                <w:szCs w:val="16"/>
              </w:rPr>
              <w:t>Школы-детские сады, школы начальные, неполные средние и средние</w:t>
            </w:r>
          </w:p>
        </w:tc>
        <w:tc>
          <w:tcPr>
            <w:tcW w:w="515" w:type="dxa"/>
            <w:hideMark/>
          </w:tcPr>
          <w:p w14:paraId="69CBC818" w14:textId="77777777" w:rsidR="001E7F9C" w:rsidRPr="001E7F9C" w:rsidRDefault="001E7F9C" w:rsidP="001E7F9C">
            <w:pPr>
              <w:jc w:val="right"/>
              <w:rPr>
                <w:sz w:val="16"/>
                <w:szCs w:val="16"/>
              </w:rPr>
            </w:pPr>
            <w:r w:rsidRPr="001E7F9C">
              <w:rPr>
                <w:sz w:val="16"/>
                <w:szCs w:val="16"/>
              </w:rPr>
              <w:t>991</w:t>
            </w:r>
          </w:p>
        </w:tc>
        <w:tc>
          <w:tcPr>
            <w:tcW w:w="376" w:type="dxa"/>
            <w:hideMark/>
          </w:tcPr>
          <w:p w14:paraId="49C83801" w14:textId="77777777" w:rsidR="001E7F9C" w:rsidRPr="001E7F9C" w:rsidRDefault="001E7F9C" w:rsidP="001E7F9C">
            <w:pPr>
              <w:jc w:val="right"/>
              <w:rPr>
                <w:sz w:val="16"/>
                <w:szCs w:val="16"/>
              </w:rPr>
            </w:pPr>
            <w:r w:rsidRPr="001E7F9C">
              <w:rPr>
                <w:sz w:val="16"/>
                <w:szCs w:val="16"/>
              </w:rPr>
              <w:t>07</w:t>
            </w:r>
          </w:p>
        </w:tc>
        <w:tc>
          <w:tcPr>
            <w:tcW w:w="475" w:type="dxa"/>
            <w:hideMark/>
          </w:tcPr>
          <w:p w14:paraId="21195ECC" w14:textId="77777777" w:rsidR="001E7F9C" w:rsidRPr="001E7F9C" w:rsidRDefault="001E7F9C" w:rsidP="001E7F9C">
            <w:pPr>
              <w:jc w:val="right"/>
              <w:rPr>
                <w:sz w:val="16"/>
                <w:szCs w:val="16"/>
              </w:rPr>
            </w:pPr>
            <w:r w:rsidRPr="001E7F9C">
              <w:rPr>
                <w:sz w:val="16"/>
                <w:szCs w:val="16"/>
              </w:rPr>
              <w:t>02</w:t>
            </w:r>
          </w:p>
        </w:tc>
        <w:tc>
          <w:tcPr>
            <w:tcW w:w="376" w:type="dxa"/>
            <w:hideMark/>
          </w:tcPr>
          <w:p w14:paraId="6556892E" w14:textId="77777777" w:rsidR="001E7F9C" w:rsidRPr="001E7F9C" w:rsidRDefault="001E7F9C" w:rsidP="001E7F9C">
            <w:pPr>
              <w:jc w:val="right"/>
              <w:rPr>
                <w:sz w:val="16"/>
                <w:szCs w:val="16"/>
              </w:rPr>
            </w:pPr>
            <w:r w:rsidRPr="001E7F9C">
              <w:rPr>
                <w:sz w:val="16"/>
                <w:szCs w:val="16"/>
              </w:rPr>
              <w:t>24</w:t>
            </w:r>
          </w:p>
        </w:tc>
        <w:tc>
          <w:tcPr>
            <w:tcW w:w="296" w:type="dxa"/>
            <w:hideMark/>
          </w:tcPr>
          <w:p w14:paraId="43D99815" w14:textId="77777777" w:rsidR="001E7F9C" w:rsidRPr="001E7F9C" w:rsidRDefault="001E7F9C" w:rsidP="001E7F9C">
            <w:pPr>
              <w:jc w:val="right"/>
              <w:rPr>
                <w:sz w:val="16"/>
                <w:szCs w:val="16"/>
              </w:rPr>
            </w:pPr>
            <w:r w:rsidRPr="001E7F9C">
              <w:rPr>
                <w:sz w:val="16"/>
                <w:szCs w:val="16"/>
              </w:rPr>
              <w:t>0</w:t>
            </w:r>
          </w:p>
        </w:tc>
        <w:tc>
          <w:tcPr>
            <w:tcW w:w="461" w:type="dxa"/>
            <w:hideMark/>
          </w:tcPr>
          <w:p w14:paraId="0DAC2676" w14:textId="77777777" w:rsidR="001E7F9C" w:rsidRPr="001E7F9C" w:rsidRDefault="001E7F9C" w:rsidP="001E7F9C">
            <w:pPr>
              <w:jc w:val="right"/>
              <w:rPr>
                <w:sz w:val="16"/>
                <w:szCs w:val="16"/>
              </w:rPr>
            </w:pPr>
            <w:r w:rsidRPr="001E7F9C">
              <w:rPr>
                <w:sz w:val="16"/>
                <w:szCs w:val="16"/>
              </w:rPr>
              <w:t>04</w:t>
            </w:r>
          </w:p>
        </w:tc>
        <w:tc>
          <w:tcPr>
            <w:tcW w:w="646" w:type="dxa"/>
            <w:hideMark/>
          </w:tcPr>
          <w:p w14:paraId="204C45A0" w14:textId="77777777" w:rsidR="001E7F9C" w:rsidRPr="001E7F9C" w:rsidRDefault="001E7F9C" w:rsidP="001E7F9C">
            <w:pPr>
              <w:jc w:val="right"/>
              <w:rPr>
                <w:sz w:val="16"/>
                <w:szCs w:val="16"/>
              </w:rPr>
            </w:pPr>
            <w:r w:rsidRPr="001E7F9C">
              <w:rPr>
                <w:sz w:val="16"/>
                <w:szCs w:val="16"/>
              </w:rPr>
              <w:t>61090</w:t>
            </w:r>
          </w:p>
        </w:tc>
        <w:tc>
          <w:tcPr>
            <w:tcW w:w="456" w:type="dxa"/>
            <w:hideMark/>
          </w:tcPr>
          <w:p w14:paraId="2917CCEA"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111CF2EB" w14:textId="77777777" w:rsidR="001E7F9C" w:rsidRPr="001E7F9C" w:rsidRDefault="001E7F9C">
            <w:pPr>
              <w:jc w:val="right"/>
              <w:rPr>
                <w:sz w:val="16"/>
                <w:szCs w:val="16"/>
              </w:rPr>
            </w:pPr>
            <w:r w:rsidRPr="001E7F9C">
              <w:rPr>
                <w:sz w:val="16"/>
                <w:szCs w:val="16"/>
              </w:rPr>
              <w:t>10,0</w:t>
            </w:r>
          </w:p>
        </w:tc>
        <w:tc>
          <w:tcPr>
            <w:tcW w:w="1068" w:type="dxa"/>
            <w:noWrap/>
            <w:hideMark/>
          </w:tcPr>
          <w:p w14:paraId="1E9FE6E8" w14:textId="77777777" w:rsidR="001E7F9C" w:rsidRPr="001E7F9C" w:rsidRDefault="001E7F9C">
            <w:pPr>
              <w:jc w:val="right"/>
              <w:rPr>
                <w:sz w:val="16"/>
                <w:szCs w:val="16"/>
              </w:rPr>
            </w:pPr>
            <w:r w:rsidRPr="001E7F9C">
              <w:rPr>
                <w:sz w:val="16"/>
                <w:szCs w:val="16"/>
              </w:rPr>
              <w:t>0,0</w:t>
            </w:r>
          </w:p>
        </w:tc>
        <w:tc>
          <w:tcPr>
            <w:tcW w:w="1201" w:type="dxa"/>
            <w:noWrap/>
            <w:hideMark/>
          </w:tcPr>
          <w:p w14:paraId="776A1B55" w14:textId="77777777" w:rsidR="001E7F9C" w:rsidRPr="001E7F9C" w:rsidRDefault="001E7F9C">
            <w:pPr>
              <w:jc w:val="right"/>
              <w:rPr>
                <w:sz w:val="16"/>
                <w:szCs w:val="16"/>
              </w:rPr>
            </w:pPr>
            <w:r w:rsidRPr="001E7F9C">
              <w:rPr>
                <w:sz w:val="16"/>
                <w:szCs w:val="16"/>
              </w:rPr>
              <w:t>10,0</w:t>
            </w:r>
          </w:p>
        </w:tc>
      </w:tr>
      <w:tr w:rsidR="001E7F9C" w:rsidRPr="001E7F9C" w14:paraId="796E3B92" w14:textId="77777777" w:rsidTr="001E7F9C">
        <w:trPr>
          <w:gridAfter w:val="1"/>
          <w:wAfter w:w="22" w:type="dxa"/>
          <w:trHeight w:val="690"/>
        </w:trPr>
        <w:tc>
          <w:tcPr>
            <w:tcW w:w="2972" w:type="dxa"/>
            <w:hideMark/>
          </w:tcPr>
          <w:p w14:paraId="03486CDC" w14:textId="77777777" w:rsidR="001E7F9C" w:rsidRPr="001E7F9C" w:rsidRDefault="001E7F9C" w:rsidP="001E7F9C">
            <w:pPr>
              <w:jc w:val="right"/>
              <w:rPr>
                <w:sz w:val="16"/>
                <w:szCs w:val="16"/>
              </w:rPr>
            </w:pPr>
            <w:r w:rsidRPr="001E7F9C">
              <w:rPr>
                <w:sz w:val="16"/>
                <w:szCs w:val="16"/>
              </w:rPr>
              <w:t>Предоставление субсидий бюджетным, автономным учреждениям и иным некоммерческим организациям</w:t>
            </w:r>
          </w:p>
        </w:tc>
        <w:tc>
          <w:tcPr>
            <w:tcW w:w="515" w:type="dxa"/>
            <w:hideMark/>
          </w:tcPr>
          <w:p w14:paraId="0C84E288" w14:textId="77777777" w:rsidR="001E7F9C" w:rsidRPr="001E7F9C" w:rsidRDefault="001E7F9C" w:rsidP="001E7F9C">
            <w:pPr>
              <w:jc w:val="right"/>
              <w:rPr>
                <w:sz w:val="16"/>
                <w:szCs w:val="16"/>
              </w:rPr>
            </w:pPr>
            <w:r w:rsidRPr="001E7F9C">
              <w:rPr>
                <w:sz w:val="16"/>
                <w:szCs w:val="16"/>
              </w:rPr>
              <w:t>991</w:t>
            </w:r>
          </w:p>
        </w:tc>
        <w:tc>
          <w:tcPr>
            <w:tcW w:w="376" w:type="dxa"/>
            <w:hideMark/>
          </w:tcPr>
          <w:p w14:paraId="60F32E22" w14:textId="77777777" w:rsidR="001E7F9C" w:rsidRPr="001E7F9C" w:rsidRDefault="001E7F9C" w:rsidP="001E7F9C">
            <w:pPr>
              <w:jc w:val="right"/>
              <w:rPr>
                <w:sz w:val="16"/>
                <w:szCs w:val="16"/>
              </w:rPr>
            </w:pPr>
            <w:r w:rsidRPr="001E7F9C">
              <w:rPr>
                <w:sz w:val="16"/>
                <w:szCs w:val="16"/>
              </w:rPr>
              <w:t>07</w:t>
            </w:r>
          </w:p>
        </w:tc>
        <w:tc>
          <w:tcPr>
            <w:tcW w:w="475" w:type="dxa"/>
            <w:hideMark/>
          </w:tcPr>
          <w:p w14:paraId="6C3DBE0F" w14:textId="77777777" w:rsidR="001E7F9C" w:rsidRPr="001E7F9C" w:rsidRDefault="001E7F9C" w:rsidP="001E7F9C">
            <w:pPr>
              <w:jc w:val="right"/>
              <w:rPr>
                <w:sz w:val="16"/>
                <w:szCs w:val="16"/>
              </w:rPr>
            </w:pPr>
            <w:r w:rsidRPr="001E7F9C">
              <w:rPr>
                <w:sz w:val="16"/>
                <w:szCs w:val="16"/>
              </w:rPr>
              <w:t>02</w:t>
            </w:r>
          </w:p>
        </w:tc>
        <w:tc>
          <w:tcPr>
            <w:tcW w:w="376" w:type="dxa"/>
            <w:hideMark/>
          </w:tcPr>
          <w:p w14:paraId="17B12FB3" w14:textId="77777777" w:rsidR="001E7F9C" w:rsidRPr="001E7F9C" w:rsidRDefault="001E7F9C" w:rsidP="001E7F9C">
            <w:pPr>
              <w:jc w:val="right"/>
              <w:rPr>
                <w:sz w:val="16"/>
                <w:szCs w:val="16"/>
              </w:rPr>
            </w:pPr>
            <w:r w:rsidRPr="001E7F9C">
              <w:rPr>
                <w:sz w:val="16"/>
                <w:szCs w:val="16"/>
              </w:rPr>
              <w:t>24</w:t>
            </w:r>
          </w:p>
        </w:tc>
        <w:tc>
          <w:tcPr>
            <w:tcW w:w="296" w:type="dxa"/>
            <w:hideMark/>
          </w:tcPr>
          <w:p w14:paraId="037FAF63" w14:textId="77777777" w:rsidR="001E7F9C" w:rsidRPr="001E7F9C" w:rsidRDefault="001E7F9C" w:rsidP="001E7F9C">
            <w:pPr>
              <w:jc w:val="right"/>
              <w:rPr>
                <w:sz w:val="16"/>
                <w:szCs w:val="16"/>
              </w:rPr>
            </w:pPr>
            <w:r w:rsidRPr="001E7F9C">
              <w:rPr>
                <w:sz w:val="16"/>
                <w:szCs w:val="16"/>
              </w:rPr>
              <w:t>0</w:t>
            </w:r>
          </w:p>
        </w:tc>
        <w:tc>
          <w:tcPr>
            <w:tcW w:w="461" w:type="dxa"/>
            <w:hideMark/>
          </w:tcPr>
          <w:p w14:paraId="547815C5" w14:textId="77777777" w:rsidR="001E7F9C" w:rsidRPr="001E7F9C" w:rsidRDefault="001E7F9C" w:rsidP="001E7F9C">
            <w:pPr>
              <w:jc w:val="right"/>
              <w:rPr>
                <w:sz w:val="16"/>
                <w:szCs w:val="16"/>
              </w:rPr>
            </w:pPr>
            <w:r w:rsidRPr="001E7F9C">
              <w:rPr>
                <w:sz w:val="16"/>
                <w:szCs w:val="16"/>
              </w:rPr>
              <w:t>04</w:t>
            </w:r>
          </w:p>
        </w:tc>
        <w:tc>
          <w:tcPr>
            <w:tcW w:w="646" w:type="dxa"/>
            <w:hideMark/>
          </w:tcPr>
          <w:p w14:paraId="1DE8183C" w14:textId="77777777" w:rsidR="001E7F9C" w:rsidRPr="001E7F9C" w:rsidRDefault="001E7F9C" w:rsidP="001E7F9C">
            <w:pPr>
              <w:jc w:val="right"/>
              <w:rPr>
                <w:sz w:val="16"/>
                <w:szCs w:val="16"/>
              </w:rPr>
            </w:pPr>
            <w:r w:rsidRPr="001E7F9C">
              <w:rPr>
                <w:sz w:val="16"/>
                <w:szCs w:val="16"/>
              </w:rPr>
              <w:t>61090</w:t>
            </w:r>
          </w:p>
        </w:tc>
        <w:tc>
          <w:tcPr>
            <w:tcW w:w="456" w:type="dxa"/>
            <w:hideMark/>
          </w:tcPr>
          <w:p w14:paraId="6BF67E53" w14:textId="77777777" w:rsidR="001E7F9C" w:rsidRPr="001E7F9C" w:rsidRDefault="001E7F9C" w:rsidP="001E7F9C">
            <w:pPr>
              <w:jc w:val="right"/>
              <w:rPr>
                <w:sz w:val="16"/>
                <w:szCs w:val="16"/>
              </w:rPr>
            </w:pPr>
            <w:r w:rsidRPr="001E7F9C">
              <w:rPr>
                <w:sz w:val="16"/>
                <w:szCs w:val="16"/>
              </w:rPr>
              <w:t>600</w:t>
            </w:r>
          </w:p>
        </w:tc>
        <w:tc>
          <w:tcPr>
            <w:tcW w:w="1077" w:type="dxa"/>
            <w:noWrap/>
            <w:hideMark/>
          </w:tcPr>
          <w:p w14:paraId="6A592FC2" w14:textId="77777777" w:rsidR="001E7F9C" w:rsidRPr="001E7F9C" w:rsidRDefault="001E7F9C">
            <w:pPr>
              <w:jc w:val="right"/>
              <w:rPr>
                <w:sz w:val="16"/>
                <w:szCs w:val="16"/>
              </w:rPr>
            </w:pPr>
            <w:r w:rsidRPr="001E7F9C">
              <w:rPr>
                <w:sz w:val="16"/>
                <w:szCs w:val="16"/>
              </w:rPr>
              <w:t>10,0</w:t>
            </w:r>
          </w:p>
        </w:tc>
        <w:tc>
          <w:tcPr>
            <w:tcW w:w="1068" w:type="dxa"/>
            <w:noWrap/>
            <w:hideMark/>
          </w:tcPr>
          <w:p w14:paraId="7A8A1E2F" w14:textId="77777777" w:rsidR="001E7F9C" w:rsidRPr="001E7F9C" w:rsidRDefault="001E7F9C">
            <w:pPr>
              <w:jc w:val="right"/>
              <w:rPr>
                <w:sz w:val="16"/>
                <w:szCs w:val="16"/>
              </w:rPr>
            </w:pPr>
            <w:r w:rsidRPr="001E7F9C">
              <w:rPr>
                <w:sz w:val="16"/>
                <w:szCs w:val="16"/>
              </w:rPr>
              <w:t>0,0</w:t>
            </w:r>
          </w:p>
        </w:tc>
        <w:tc>
          <w:tcPr>
            <w:tcW w:w="1201" w:type="dxa"/>
            <w:noWrap/>
            <w:hideMark/>
          </w:tcPr>
          <w:p w14:paraId="1FB4E2D1" w14:textId="77777777" w:rsidR="001E7F9C" w:rsidRPr="001E7F9C" w:rsidRDefault="001E7F9C">
            <w:pPr>
              <w:jc w:val="right"/>
              <w:rPr>
                <w:sz w:val="16"/>
                <w:szCs w:val="16"/>
              </w:rPr>
            </w:pPr>
            <w:r w:rsidRPr="001E7F9C">
              <w:rPr>
                <w:sz w:val="16"/>
                <w:szCs w:val="16"/>
              </w:rPr>
              <w:t>10,0</w:t>
            </w:r>
          </w:p>
        </w:tc>
      </w:tr>
      <w:tr w:rsidR="001E7F9C" w:rsidRPr="001E7F9C" w14:paraId="34B81D29" w14:textId="77777777" w:rsidTr="001E7F9C">
        <w:trPr>
          <w:gridAfter w:val="1"/>
          <w:wAfter w:w="22" w:type="dxa"/>
          <w:trHeight w:val="495"/>
        </w:trPr>
        <w:tc>
          <w:tcPr>
            <w:tcW w:w="2972" w:type="dxa"/>
            <w:hideMark/>
          </w:tcPr>
          <w:p w14:paraId="14F05377" w14:textId="77777777" w:rsidR="001E7F9C" w:rsidRPr="001E7F9C" w:rsidRDefault="001E7F9C" w:rsidP="001E7F9C">
            <w:pPr>
              <w:jc w:val="right"/>
              <w:rPr>
                <w:sz w:val="16"/>
                <w:szCs w:val="16"/>
              </w:rPr>
            </w:pPr>
            <w:r w:rsidRPr="001E7F9C">
              <w:rPr>
                <w:sz w:val="16"/>
                <w:szCs w:val="16"/>
              </w:rPr>
              <w:lastRenderedPageBreak/>
              <w:t>Субсидии бюджетным учреждениям</w:t>
            </w:r>
          </w:p>
        </w:tc>
        <w:tc>
          <w:tcPr>
            <w:tcW w:w="515" w:type="dxa"/>
            <w:hideMark/>
          </w:tcPr>
          <w:p w14:paraId="62BEC6C8" w14:textId="77777777" w:rsidR="001E7F9C" w:rsidRPr="001E7F9C" w:rsidRDefault="001E7F9C" w:rsidP="001E7F9C">
            <w:pPr>
              <w:jc w:val="right"/>
              <w:rPr>
                <w:sz w:val="16"/>
                <w:szCs w:val="16"/>
              </w:rPr>
            </w:pPr>
            <w:r w:rsidRPr="001E7F9C">
              <w:rPr>
                <w:sz w:val="16"/>
                <w:szCs w:val="16"/>
              </w:rPr>
              <w:t>991</w:t>
            </w:r>
          </w:p>
        </w:tc>
        <w:tc>
          <w:tcPr>
            <w:tcW w:w="376" w:type="dxa"/>
            <w:hideMark/>
          </w:tcPr>
          <w:p w14:paraId="4BDCDC98" w14:textId="77777777" w:rsidR="001E7F9C" w:rsidRPr="001E7F9C" w:rsidRDefault="001E7F9C" w:rsidP="001E7F9C">
            <w:pPr>
              <w:jc w:val="right"/>
              <w:rPr>
                <w:sz w:val="16"/>
                <w:szCs w:val="16"/>
              </w:rPr>
            </w:pPr>
            <w:r w:rsidRPr="001E7F9C">
              <w:rPr>
                <w:sz w:val="16"/>
                <w:szCs w:val="16"/>
              </w:rPr>
              <w:t>07</w:t>
            </w:r>
          </w:p>
        </w:tc>
        <w:tc>
          <w:tcPr>
            <w:tcW w:w="475" w:type="dxa"/>
            <w:hideMark/>
          </w:tcPr>
          <w:p w14:paraId="7307894F" w14:textId="77777777" w:rsidR="001E7F9C" w:rsidRPr="001E7F9C" w:rsidRDefault="001E7F9C" w:rsidP="001E7F9C">
            <w:pPr>
              <w:jc w:val="right"/>
              <w:rPr>
                <w:sz w:val="16"/>
                <w:szCs w:val="16"/>
              </w:rPr>
            </w:pPr>
            <w:r w:rsidRPr="001E7F9C">
              <w:rPr>
                <w:sz w:val="16"/>
                <w:szCs w:val="16"/>
              </w:rPr>
              <w:t>02</w:t>
            </w:r>
          </w:p>
        </w:tc>
        <w:tc>
          <w:tcPr>
            <w:tcW w:w="376" w:type="dxa"/>
            <w:hideMark/>
          </w:tcPr>
          <w:p w14:paraId="032B9097" w14:textId="77777777" w:rsidR="001E7F9C" w:rsidRPr="001E7F9C" w:rsidRDefault="001E7F9C" w:rsidP="001E7F9C">
            <w:pPr>
              <w:jc w:val="right"/>
              <w:rPr>
                <w:sz w:val="16"/>
                <w:szCs w:val="16"/>
              </w:rPr>
            </w:pPr>
            <w:r w:rsidRPr="001E7F9C">
              <w:rPr>
                <w:sz w:val="16"/>
                <w:szCs w:val="16"/>
              </w:rPr>
              <w:t>24</w:t>
            </w:r>
          </w:p>
        </w:tc>
        <w:tc>
          <w:tcPr>
            <w:tcW w:w="296" w:type="dxa"/>
            <w:hideMark/>
          </w:tcPr>
          <w:p w14:paraId="3956B21E" w14:textId="77777777" w:rsidR="001E7F9C" w:rsidRPr="001E7F9C" w:rsidRDefault="001E7F9C" w:rsidP="001E7F9C">
            <w:pPr>
              <w:jc w:val="right"/>
              <w:rPr>
                <w:sz w:val="16"/>
                <w:szCs w:val="16"/>
              </w:rPr>
            </w:pPr>
            <w:r w:rsidRPr="001E7F9C">
              <w:rPr>
                <w:sz w:val="16"/>
                <w:szCs w:val="16"/>
              </w:rPr>
              <w:t>0</w:t>
            </w:r>
          </w:p>
        </w:tc>
        <w:tc>
          <w:tcPr>
            <w:tcW w:w="461" w:type="dxa"/>
            <w:hideMark/>
          </w:tcPr>
          <w:p w14:paraId="4DFC0AC2" w14:textId="77777777" w:rsidR="001E7F9C" w:rsidRPr="001E7F9C" w:rsidRDefault="001E7F9C" w:rsidP="001E7F9C">
            <w:pPr>
              <w:jc w:val="right"/>
              <w:rPr>
                <w:sz w:val="16"/>
                <w:szCs w:val="16"/>
              </w:rPr>
            </w:pPr>
            <w:r w:rsidRPr="001E7F9C">
              <w:rPr>
                <w:sz w:val="16"/>
                <w:szCs w:val="16"/>
              </w:rPr>
              <w:t>04</w:t>
            </w:r>
          </w:p>
        </w:tc>
        <w:tc>
          <w:tcPr>
            <w:tcW w:w="646" w:type="dxa"/>
            <w:hideMark/>
          </w:tcPr>
          <w:p w14:paraId="5935877F" w14:textId="77777777" w:rsidR="001E7F9C" w:rsidRPr="001E7F9C" w:rsidRDefault="001E7F9C" w:rsidP="001E7F9C">
            <w:pPr>
              <w:jc w:val="right"/>
              <w:rPr>
                <w:sz w:val="16"/>
                <w:szCs w:val="16"/>
              </w:rPr>
            </w:pPr>
            <w:r w:rsidRPr="001E7F9C">
              <w:rPr>
                <w:sz w:val="16"/>
                <w:szCs w:val="16"/>
              </w:rPr>
              <w:t>61090</w:t>
            </w:r>
          </w:p>
        </w:tc>
        <w:tc>
          <w:tcPr>
            <w:tcW w:w="456" w:type="dxa"/>
            <w:hideMark/>
          </w:tcPr>
          <w:p w14:paraId="759BF6DD" w14:textId="77777777" w:rsidR="001E7F9C" w:rsidRPr="001E7F9C" w:rsidRDefault="001E7F9C" w:rsidP="001E7F9C">
            <w:pPr>
              <w:jc w:val="right"/>
              <w:rPr>
                <w:sz w:val="16"/>
                <w:szCs w:val="16"/>
              </w:rPr>
            </w:pPr>
            <w:r w:rsidRPr="001E7F9C">
              <w:rPr>
                <w:sz w:val="16"/>
                <w:szCs w:val="16"/>
              </w:rPr>
              <w:t>610</w:t>
            </w:r>
          </w:p>
        </w:tc>
        <w:tc>
          <w:tcPr>
            <w:tcW w:w="1077" w:type="dxa"/>
            <w:noWrap/>
            <w:hideMark/>
          </w:tcPr>
          <w:p w14:paraId="7B5A736B" w14:textId="77777777" w:rsidR="001E7F9C" w:rsidRPr="001E7F9C" w:rsidRDefault="001E7F9C">
            <w:pPr>
              <w:jc w:val="right"/>
              <w:rPr>
                <w:sz w:val="16"/>
                <w:szCs w:val="16"/>
              </w:rPr>
            </w:pPr>
            <w:r w:rsidRPr="001E7F9C">
              <w:rPr>
                <w:sz w:val="16"/>
                <w:szCs w:val="16"/>
              </w:rPr>
              <w:t>10,0</w:t>
            </w:r>
          </w:p>
        </w:tc>
        <w:tc>
          <w:tcPr>
            <w:tcW w:w="1068" w:type="dxa"/>
            <w:noWrap/>
            <w:hideMark/>
          </w:tcPr>
          <w:p w14:paraId="580AC8E1" w14:textId="77777777" w:rsidR="001E7F9C" w:rsidRPr="001E7F9C" w:rsidRDefault="001E7F9C">
            <w:pPr>
              <w:jc w:val="right"/>
              <w:rPr>
                <w:sz w:val="16"/>
                <w:szCs w:val="16"/>
              </w:rPr>
            </w:pPr>
            <w:r w:rsidRPr="001E7F9C">
              <w:rPr>
                <w:sz w:val="16"/>
                <w:szCs w:val="16"/>
              </w:rPr>
              <w:t>0,0</w:t>
            </w:r>
          </w:p>
        </w:tc>
        <w:tc>
          <w:tcPr>
            <w:tcW w:w="1201" w:type="dxa"/>
            <w:noWrap/>
            <w:hideMark/>
          </w:tcPr>
          <w:p w14:paraId="30C94711" w14:textId="77777777" w:rsidR="001E7F9C" w:rsidRPr="001E7F9C" w:rsidRDefault="001E7F9C">
            <w:pPr>
              <w:jc w:val="right"/>
              <w:rPr>
                <w:sz w:val="16"/>
                <w:szCs w:val="16"/>
              </w:rPr>
            </w:pPr>
            <w:r w:rsidRPr="001E7F9C">
              <w:rPr>
                <w:sz w:val="16"/>
                <w:szCs w:val="16"/>
              </w:rPr>
              <w:t>10,0</w:t>
            </w:r>
          </w:p>
        </w:tc>
      </w:tr>
      <w:tr w:rsidR="001E7F9C" w:rsidRPr="001E7F9C" w14:paraId="2FC1EA57" w14:textId="77777777" w:rsidTr="001E7F9C">
        <w:trPr>
          <w:gridAfter w:val="1"/>
          <w:wAfter w:w="22" w:type="dxa"/>
          <w:trHeight w:val="330"/>
        </w:trPr>
        <w:tc>
          <w:tcPr>
            <w:tcW w:w="2972" w:type="dxa"/>
            <w:hideMark/>
          </w:tcPr>
          <w:p w14:paraId="16437A66" w14:textId="77777777" w:rsidR="001E7F9C" w:rsidRPr="001E7F9C" w:rsidRDefault="001E7F9C" w:rsidP="001E7F9C">
            <w:pPr>
              <w:jc w:val="right"/>
              <w:rPr>
                <w:sz w:val="16"/>
                <w:szCs w:val="16"/>
              </w:rPr>
            </w:pPr>
            <w:r w:rsidRPr="001E7F9C">
              <w:rPr>
                <w:sz w:val="16"/>
                <w:szCs w:val="16"/>
              </w:rPr>
              <w:t>Дополнительное образование детей</w:t>
            </w:r>
          </w:p>
        </w:tc>
        <w:tc>
          <w:tcPr>
            <w:tcW w:w="515" w:type="dxa"/>
            <w:hideMark/>
          </w:tcPr>
          <w:p w14:paraId="35BB5FFD" w14:textId="77777777" w:rsidR="001E7F9C" w:rsidRPr="001E7F9C" w:rsidRDefault="001E7F9C" w:rsidP="001E7F9C">
            <w:pPr>
              <w:jc w:val="right"/>
              <w:rPr>
                <w:sz w:val="16"/>
                <w:szCs w:val="16"/>
              </w:rPr>
            </w:pPr>
            <w:r w:rsidRPr="001E7F9C">
              <w:rPr>
                <w:sz w:val="16"/>
                <w:szCs w:val="16"/>
              </w:rPr>
              <w:t>991</w:t>
            </w:r>
          </w:p>
        </w:tc>
        <w:tc>
          <w:tcPr>
            <w:tcW w:w="376" w:type="dxa"/>
            <w:hideMark/>
          </w:tcPr>
          <w:p w14:paraId="705E4AF1" w14:textId="77777777" w:rsidR="001E7F9C" w:rsidRPr="001E7F9C" w:rsidRDefault="001E7F9C" w:rsidP="001E7F9C">
            <w:pPr>
              <w:jc w:val="right"/>
              <w:rPr>
                <w:sz w:val="16"/>
                <w:szCs w:val="16"/>
              </w:rPr>
            </w:pPr>
            <w:r w:rsidRPr="001E7F9C">
              <w:rPr>
                <w:sz w:val="16"/>
                <w:szCs w:val="16"/>
              </w:rPr>
              <w:t>07</w:t>
            </w:r>
          </w:p>
        </w:tc>
        <w:tc>
          <w:tcPr>
            <w:tcW w:w="475" w:type="dxa"/>
            <w:hideMark/>
          </w:tcPr>
          <w:p w14:paraId="6C6DFE2D" w14:textId="77777777" w:rsidR="001E7F9C" w:rsidRPr="001E7F9C" w:rsidRDefault="001E7F9C" w:rsidP="001E7F9C">
            <w:pPr>
              <w:jc w:val="right"/>
              <w:rPr>
                <w:sz w:val="16"/>
                <w:szCs w:val="16"/>
              </w:rPr>
            </w:pPr>
            <w:r w:rsidRPr="001E7F9C">
              <w:rPr>
                <w:sz w:val="16"/>
                <w:szCs w:val="16"/>
              </w:rPr>
              <w:t>03</w:t>
            </w:r>
          </w:p>
        </w:tc>
        <w:tc>
          <w:tcPr>
            <w:tcW w:w="376" w:type="dxa"/>
            <w:hideMark/>
          </w:tcPr>
          <w:p w14:paraId="52BD03A6" w14:textId="77777777" w:rsidR="001E7F9C" w:rsidRPr="001E7F9C" w:rsidRDefault="001E7F9C" w:rsidP="001E7F9C">
            <w:pPr>
              <w:jc w:val="right"/>
              <w:rPr>
                <w:sz w:val="16"/>
                <w:szCs w:val="16"/>
              </w:rPr>
            </w:pPr>
            <w:r w:rsidRPr="001E7F9C">
              <w:rPr>
                <w:sz w:val="16"/>
                <w:szCs w:val="16"/>
              </w:rPr>
              <w:t> </w:t>
            </w:r>
          </w:p>
        </w:tc>
        <w:tc>
          <w:tcPr>
            <w:tcW w:w="296" w:type="dxa"/>
            <w:hideMark/>
          </w:tcPr>
          <w:p w14:paraId="3841E886" w14:textId="77777777" w:rsidR="001E7F9C" w:rsidRPr="001E7F9C" w:rsidRDefault="001E7F9C" w:rsidP="001E7F9C">
            <w:pPr>
              <w:jc w:val="right"/>
              <w:rPr>
                <w:sz w:val="16"/>
                <w:szCs w:val="16"/>
              </w:rPr>
            </w:pPr>
            <w:r w:rsidRPr="001E7F9C">
              <w:rPr>
                <w:sz w:val="16"/>
                <w:szCs w:val="16"/>
              </w:rPr>
              <w:t> </w:t>
            </w:r>
          </w:p>
        </w:tc>
        <w:tc>
          <w:tcPr>
            <w:tcW w:w="461" w:type="dxa"/>
            <w:hideMark/>
          </w:tcPr>
          <w:p w14:paraId="538221C3" w14:textId="77777777" w:rsidR="001E7F9C" w:rsidRPr="001E7F9C" w:rsidRDefault="001E7F9C" w:rsidP="001E7F9C">
            <w:pPr>
              <w:jc w:val="right"/>
              <w:rPr>
                <w:sz w:val="16"/>
                <w:szCs w:val="16"/>
              </w:rPr>
            </w:pPr>
            <w:r w:rsidRPr="001E7F9C">
              <w:rPr>
                <w:sz w:val="16"/>
                <w:szCs w:val="16"/>
              </w:rPr>
              <w:t> </w:t>
            </w:r>
          </w:p>
        </w:tc>
        <w:tc>
          <w:tcPr>
            <w:tcW w:w="646" w:type="dxa"/>
            <w:hideMark/>
          </w:tcPr>
          <w:p w14:paraId="425621D0" w14:textId="77777777" w:rsidR="001E7F9C" w:rsidRPr="001E7F9C" w:rsidRDefault="001E7F9C" w:rsidP="001E7F9C">
            <w:pPr>
              <w:jc w:val="right"/>
              <w:rPr>
                <w:sz w:val="16"/>
                <w:szCs w:val="16"/>
              </w:rPr>
            </w:pPr>
            <w:r w:rsidRPr="001E7F9C">
              <w:rPr>
                <w:sz w:val="16"/>
                <w:szCs w:val="16"/>
              </w:rPr>
              <w:t> </w:t>
            </w:r>
          </w:p>
        </w:tc>
        <w:tc>
          <w:tcPr>
            <w:tcW w:w="456" w:type="dxa"/>
            <w:hideMark/>
          </w:tcPr>
          <w:p w14:paraId="7D5BF895"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4C5C6C08" w14:textId="77777777" w:rsidR="001E7F9C" w:rsidRPr="001E7F9C" w:rsidRDefault="001E7F9C">
            <w:pPr>
              <w:jc w:val="right"/>
              <w:rPr>
                <w:sz w:val="16"/>
                <w:szCs w:val="16"/>
              </w:rPr>
            </w:pPr>
            <w:r w:rsidRPr="001E7F9C">
              <w:rPr>
                <w:sz w:val="16"/>
                <w:szCs w:val="16"/>
              </w:rPr>
              <w:t>66 575,7</w:t>
            </w:r>
          </w:p>
        </w:tc>
        <w:tc>
          <w:tcPr>
            <w:tcW w:w="1068" w:type="dxa"/>
            <w:noWrap/>
            <w:hideMark/>
          </w:tcPr>
          <w:p w14:paraId="10A94B25" w14:textId="77777777" w:rsidR="001E7F9C" w:rsidRPr="001E7F9C" w:rsidRDefault="001E7F9C">
            <w:pPr>
              <w:jc w:val="right"/>
              <w:rPr>
                <w:sz w:val="16"/>
                <w:szCs w:val="16"/>
              </w:rPr>
            </w:pPr>
            <w:r w:rsidRPr="001E7F9C">
              <w:rPr>
                <w:sz w:val="16"/>
                <w:szCs w:val="16"/>
              </w:rPr>
              <w:t>42 202,0</w:t>
            </w:r>
          </w:p>
        </w:tc>
        <w:tc>
          <w:tcPr>
            <w:tcW w:w="1201" w:type="dxa"/>
            <w:noWrap/>
            <w:hideMark/>
          </w:tcPr>
          <w:p w14:paraId="49B494EB" w14:textId="77777777" w:rsidR="001E7F9C" w:rsidRPr="001E7F9C" w:rsidRDefault="001E7F9C">
            <w:pPr>
              <w:jc w:val="right"/>
              <w:rPr>
                <w:sz w:val="16"/>
                <w:szCs w:val="16"/>
              </w:rPr>
            </w:pPr>
            <w:r w:rsidRPr="001E7F9C">
              <w:rPr>
                <w:sz w:val="16"/>
                <w:szCs w:val="16"/>
              </w:rPr>
              <w:t>41 065,3</w:t>
            </w:r>
          </w:p>
        </w:tc>
      </w:tr>
      <w:tr w:rsidR="001E7F9C" w:rsidRPr="001E7F9C" w14:paraId="4FDD990F" w14:textId="77777777" w:rsidTr="001E7F9C">
        <w:trPr>
          <w:gridAfter w:val="1"/>
          <w:wAfter w:w="22" w:type="dxa"/>
          <w:trHeight w:val="1350"/>
        </w:trPr>
        <w:tc>
          <w:tcPr>
            <w:tcW w:w="2972" w:type="dxa"/>
            <w:hideMark/>
          </w:tcPr>
          <w:p w14:paraId="3D47E5D2" w14:textId="77777777" w:rsidR="001E7F9C" w:rsidRPr="001E7F9C" w:rsidRDefault="001E7F9C" w:rsidP="001E7F9C">
            <w:pPr>
              <w:jc w:val="right"/>
              <w:rPr>
                <w:sz w:val="16"/>
                <w:szCs w:val="16"/>
              </w:rPr>
            </w:pPr>
            <w:r w:rsidRPr="001E7F9C">
              <w:rPr>
                <w:sz w:val="16"/>
                <w:szCs w:val="16"/>
              </w:rPr>
              <w:t>Муниципальная программа Рузаевского муниципального района Республики Мордовия "Развитие образования в Рузаевском муниципальном районе Республики Мордовия на 2023 - 2027 годы"</w:t>
            </w:r>
          </w:p>
        </w:tc>
        <w:tc>
          <w:tcPr>
            <w:tcW w:w="515" w:type="dxa"/>
            <w:hideMark/>
          </w:tcPr>
          <w:p w14:paraId="0A487771" w14:textId="77777777" w:rsidR="001E7F9C" w:rsidRPr="001E7F9C" w:rsidRDefault="001E7F9C" w:rsidP="001E7F9C">
            <w:pPr>
              <w:jc w:val="right"/>
              <w:rPr>
                <w:sz w:val="16"/>
                <w:szCs w:val="16"/>
              </w:rPr>
            </w:pPr>
            <w:r w:rsidRPr="001E7F9C">
              <w:rPr>
                <w:sz w:val="16"/>
                <w:szCs w:val="16"/>
              </w:rPr>
              <w:t>991</w:t>
            </w:r>
          </w:p>
        </w:tc>
        <w:tc>
          <w:tcPr>
            <w:tcW w:w="376" w:type="dxa"/>
            <w:hideMark/>
          </w:tcPr>
          <w:p w14:paraId="191AEED6" w14:textId="77777777" w:rsidR="001E7F9C" w:rsidRPr="001E7F9C" w:rsidRDefault="001E7F9C" w:rsidP="001E7F9C">
            <w:pPr>
              <w:jc w:val="right"/>
              <w:rPr>
                <w:sz w:val="16"/>
                <w:szCs w:val="16"/>
              </w:rPr>
            </w:pPr>
            <w:r w:rsidRPr="001E7F9C">
              <w:rPr>
                <w:sz w:val="16"/>
                <w:szCs w:val="16"/>
              </w:rPr>
              <w:t>07</w:t>
            </w:r>
          </w:p>
        </w:tc>
        <w:tc>
          <w:tcPr>
            <w:tcW w:w="475" w:type="dxa"/>
            <w:hideMark/>
          </w:tcPr>
          <w:p w14:paraId="394957D7" w14:textId="77777777" w:rsidR="001E7F9C" w:rsidRPr="001E7F9C" w:rsidRDefault="001E7F9C" w:rsidP="001E7F9C">
            <w:pPr>
              <w:jc w:val="right"/>
              <w:rPr>
                <w:sz w:val="16"/>
                <w:szCs w:val="16"/>
              </w:rPr>
            </w:pPr>
            <w:r w:rsidRPr="001E7F9C">
              <w:rPr>
                <w:sz w:val="16"/>
                <w:szCs w:val="16"/>
              </w:rPr>
              <w:t>03</w:t>
            </w:r>
          </w:p>
        </w:tc>
        <w:tc>
          <w:tcPr>
            <w:tcW w:w="376" w:type="dxa"/>
            <w:hideMark/>
          </w:tcPr>
          <w:p w14:paraId="4DBBB39D" w14:textId="77777777" w:rsidR="001E7F9C" w:rsidRPr="001E7F9C" w:rsidRDefault="001E7F9C" w:rsidP="001E7F9C">
            <w:pPr>
              <w:jc w:val="right"/>
              <w:rPr>
                <w:sz w:val="16"/>
                <w:szCs w:val="16"/>
              </w:rPr>
            </w:pPr>
            <w:r w:rsidRPr="001E7F9C">
              <w:rPr>
                <w:sz w:val="16"/>
                <w:szCs w:val="16"/>
              </w:rPr>
              <w:t>02</w:t>
            </w:r>
          </w:p>
        </w:tc>
        <w:tc>
          <w:tcPr>
            <w:tcW w:w="296" w:type="dxa"/>
            <w:hideMark/>
          </w:tcPr>
          <w:p w14:paraId="34E66614" w14:textId="77777777" w:rsidR="001E7F9C" w:rsidRPr="001E7F9C" w:rsidRDefault="001E7F9C" w:rsidP="001E7F9C">
            <w:pPr>
              <w:jc w:val="right"/>
              <w:rPr>
                <w:sz w:val="16"/>
                <w:szCs w:val="16"/>
              </w:rPr>
            </w:pPr>
            <w:r w:rsidRPr="001E7F9C">
              <w:rPr>
                <w:sz w:val="16"/>
                <w:szCs w:val="16"/>
              </w:rPr>
              <w:t> </w:t>
            </w:r>
          </w:p>
        </w:tc>
        <w:tc>
          <w:tcPr>
            <w:tcW w:w="461" w:type="dxa"/>
            <w:hideMark/>
          </w:tcPr>
          <w:p w14:paraId="05E6D128" w14:textId="77777777" w:rsidR="001E7F9C" w:rsidRPr="001E7F9C" w:rsidRDefault="001E7F9C" w:rsidP="001E7F9C">
            <w:pPr>
              <w:jc w:val="right"/>
              <w:rPr>
                <w:sz w:val="16"/>
                <w:szCs w:val="16"/>
              </w:rPr>
            </w:pPr>
            <w:r w:rsidRPr="001E7F9C">
              <w:rPr>
                <w:sz w:val="16"/>
                <w:szCs w:val="16"/>
              </w:rPr>
              <w:t> </w:t>
            </w:r>
          </w:p>
        </w:tc>
        <w:tc>
          <w:tcPr>
            <w:tcW w:w="646" w:type="dxa"/>
            <w:hideMark/>
          </w:tcPr>
          <w:p w14:paraId="02F28E61" w14:textId="77777777" w:rsidR="001E7F9C" w:rsidRPr="001E7F9C" w:rsidRDefault="001E7F9C" w:rsidP="001E7F9C">
            <w:pPr>
              <w:jc w:val="right"/>
              <w:rPr>
                <w:sz w:val="16"/>
                <w:szCs w:val="16"/>
              </w:rPr>
            </w:pPr>
            <w:r w:rsidRPr="001E7F9C">
              <w:rPr>
                <w:sz w:val="16"/>
                <w:szCs w:val="16"/>
              </w:rPr>
              <w:t> </w:t>
            </w:r>
          </w:p>
        </w:tc>
        <w:tc>
          <w:tcPr>
            <w:tcW w:w="456" w:type="dxa"/>
            <w:hideMark/>
          </w:tcPr>
          <w:p w14:paraId="2E4CBE1C"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51260BB8" w14:textId="77777777" w:rsidR="001E7F9C" w:rsidRPr="001E7F9C" w:rsidRDefault="001E7F9C">
            <w:pPr>
              <w:jc w:val="right"/>
              <w:rPr>
                <w:sz w:val="16"/>
                <w:szCs w:val="16"/>
              </w:rPr>
            </w:pPr>
            <w:r w:rsidRPr="001E7F9C">
              <w:rPr>
                <w:sz w:val="16"/>
                <w:szCs w:val="16"/>
              </w:rPr>
              <w:t>66 573,7</w:t>
            </w:r>
          </w:p>
        </w:tc>
        <w:tc>
          <w:tcPr>
            <w:tcW w:w="1068" w:type="dxa"/>
            <w:noWrap/>
            <w:hideMark/>
          </w:tcPr>
          <w:p w14:paraId="3B9C70A1" w14:textId="77777777" w:rsidR="001E7F9C" w:rsidRPr="001E7F9C" w:rsidRDefault="001E7F9C">
            <w:pPr>
              <w:jc w:val="right"/>
              <w:rPr>
                <w:sz w:val="16"/>
                <w:szCs w:val="16"/>
              </w:rPr>
            </w:pPr>
            <w:r w:rsidRPr="001E7F9C">
              <w:rPr>
                <w:sz w:val="16"/>
                <w:szCs w:val="16"/>
              </w:rPr>
              <w:t>42 200,0</w:t>
            </w:r>
          </w:p>
        </w:tc>
        <w:tc>
          <w:tcPr>
            <w:tcW w:w="1201" w:type="dxa"/>
            <w:noWrap/>
            <w:hideMark/>
          </w:tcPr>
          <w:p w14:paraId="7B99A1B5" w14:textId="77777777" w:rsidR="001E7F9C" w:rsidRPr="001E7F9C" w:rsidRDefault="001E7F9C">
            <w:pPr>
              <w:jc w:val="right"/>
              <w:rPr>
                <w:sz w:val="16"/>
                <w:szCs w:val="16"/>
              </w:rPr>
            </w:pPr>
            <w:r w:rsidRPr="001E7F9C">
              <w:rPr>
                <w:sz w:val="16"/>
                <w:szCs w:val="16"/>
              </w:rPr>
              <w:t>41 063,3</w:t>
            </w:r>
          </w:p>
        </w:tc>
      </w:tr>
      <w:tr w:rsidR="001E7F9C" w:rsidRPr="001E7F9C" w14:paraId="6F670A91" w14:textId="77777777" w:rsidTr="001E7F9C">
        <w:trPr>
          <w:gridAfter w:val="1"/>
          <w:wAfter w:w="22" w:type="dxa"/>
          <w:trHeight w:val="675"/>
        </w:trPr>
        <w:tc>
          <w:tcPr>
            <w:tcW w:w="2972" w:type="dxa"/>
            <w:hideMark/>
          </w:tcPr>
          <w:p w14:paraId="0345BB7B" w14:textId="77777777" w:rsidR="001E7F9C" w:rsidRPr="001E7F9C" w:rsidRDefault="001E7F9C" w:rsidP="001E7F9C">
            <w:pPr>
              <w:jc w:val="right"/>
              <w:rPr>
                <w:sz w:val="16"/>
                <w:szCs w:val="16"/>
              </w:rPr>
            </w:pPr>
            <w:r w:rsidRPr="001E7F9C">
              <w:rPr>
                <w:sz w:val="16"/>
                <w:szCs w:val="16"/>
              </w:rPr>
              <w:t>Подпрограмма "Развитие общего образования Рузаевского муниципального района " на 2023-2027 годы</w:t>
            </w:r>
          </w:p>
        </w:tc>
        <w:tc>
          <w:tcPr>
            <w:tcW w:w="515" w:type="dxa"/>
            <w:hideMark/>
          </w:tcPr>
          <w:p w14:paraId="253607CC" w14:textId="77777777" w:rsidR="001E7F9C" w:rsidRPr="001E7F9C" w:rsidRDefault="001E7F9C" w:rsidP="001E7F9C">
            <w:pPr>
              <w:jc w:val="right"/>
              <w:rPr>
                <w:sz w:val="16"/>
                <w:szCs w:val="16"/>
              </w:rPr>
            </w:pPr>
            <w:r w:rsidRPr="001E7F9C">
              <w:rPr>
                <w:sz w:val="16"/>
                <w:szCs w:val="16"/>
              </w:rPr>
              <w:t>991</w:t>
            </w:r>
          </w:p>
        </w:tc>
        <w:tc>
          <w:tcPr>
            <w:tcW w:w="376" w:type="dxa"/>
            <w:hideMark/>
          </w:tcPr>
          <w:p w14:paraId="24D5D3BD" w14:textId="77777777" w:rsidR="001E7F9C" w:rsidRPr="001E7F9C" w:rsidRDefault="001E7F9C" w:rsidP="001E7F9C">
            <w:pPr>
              <w:jc w:val="right"/>
              <w:rPr>
                <w:sz w:val="16"/>
                <w:szCs w:val="16"/>
              </w:rPr>
            </w:pPr>
            <w:r w:rsidRPr="001E7F9C">
              <w:rPr>
                <w:sz w:val="16"/>
                <w:szCs w:val="16"/>
              </w:rPr>
              <w:t>07</w:t>
            </w:r>
          </w:p>
        </w:tc>
        <w:tc>
          <w:tcPr>
            <w:tcW w:w="475" w:type="dxa"/>
            <w:hideMark/>
          </w:tcPr>
          <w:p w14:paraId="3A28ADBC" w14:textId="77777777" w:rsidR="001E7F9C" w:rsidRPr="001E7F9C" w:rsidRDefault="001E7F9C" w:rsidP="001E7F9C">
            <w:pPr>
              <w:jc w:val="right"/>
              <w:rPr>
                <w:sz w:val="16"/>
                <w:szCs w:val="16"/>
              </w:rPr>
            </w:pPr>
            <w:r w:rsidRPr="001E7F9C">
              <w:rPr>
                <w:sz w:val="16"/>
                <w:szCs w:val="16"/>
              </w:rPr>
              <w:t>03</w:t>
            </w:r>
          </w:p>
        </w:tc>
        <w:tc>
          <w:tcPr>
            <w:tcW w:w="376" w:type="dxa"/>
            <w:hideMark/>
          </w:tcPr>
          <w:p w14:paraId="459DE85A" w14:textId="77777777" w:rsidR="001E7F9C" w:rsidRPr="001E7F9C" w:rsidRDefault="001E7F9C" w:rsidP="001E7F9C">
            <w:pPr>
              <w:jc w:val="right"/>
              <w:rPr>
                <w:sz w:val="16"/>
                <w:szCs w:val="16"/>
              </w:rPr>
            </w:pPr>
            <w:r w:rsidRPr="001E7F9C">
              <w:rPr>
                <w:sz w:val="16"/>
                <w:szCs w:val="16"/>
              </w:rPr>
              <w:t>02</w:t>
            </w:r>
          </w:p>
        </w:tc>
        <w:tc>
          <w:tcPr>
            <w:tcW w:w="296" w:type="dxa"/>
            <w:hideMark/>
          </w:tcPr>
          <w:p w14:paraId="55E7A37B" w14:textId="77777777" w:rsidR="001E7F9C" w:rsidRPr="001E7F9C" w:rsidRDefault="001E7F9C" w:rsidP="001E7F9C">
            <w:pPr>
              <w:jc w:val="right"/>
              <w:rPr>
                <w:sz w:val="16"/>
                <w:szCs w:val="16"/>
              </w:rPr>
            </w:pPr>
            <w:r w:rsidRPr="001E7F9C">
              <w:rPr>
                <w:sz w:val="16"/>
                <w:szCs w:val="16"/>
              </w:rPr>
              <w:t>2</w:t>
            </w:r>
          </w:p>
        </w:tc>
        <w:tc>
          <w:tcPr>
            <w:tcW w:w="461" w:type="dxa"/>
            <w:hideMark/>
          </w:tcPr>
          <w:p w14:paraId="327776E8" w14:textId="77777777" w:rsidR="001E7F9C" w:rsidRPr="001E7F9C" w:rsidRDefault="001E7F9C" w:rsidP="001E7F9C">
            <w:pPr>
              <w:jc w:val="right"/>
              <w:rPr>
                <w:sz w:val="16"/>
                <w:szCs w:val="16"/>
              </w:rPr>
            </w:pPr>
            <w:r w:rsidRPr="001E7F9C">
              <w:rPr>
                <w:sz w:val="16"/>
                <w:szCs w:val="16"/>
              </w:rPr>
              <w:t> </w:t>
            </w:r>
          </w:p>
        </w:tc>
        <w:tc>
          <w:tcPr>
            <w:tcW w:w="646" w:type="dxa"/>
            <w:hideMark/>
          </w:tcPr>
          <w:p w14:paraId="2C19783A" w14:textId="77777777" w:rsidR="001E7F9C" w:rsidRPr="001E7F9C" w:rsidRDefault="001E7F9C" w:rsidP="001E7F9C">
            <w:pPr>
              <w:jc w:val="right"/>
              <w:rPr>
                <w:sz w:val="16"/>
                <w:szCs w:val="16"/>
              </w:rPr>
            </w:pPr>
            <w:r w:rsidRPr="001E7F9C">
              <w:rPr>
                <w:sz w:val="16"/>
                <w:szCs w:val="16"/>
              </w:rPr>
              <w:t> </w:t>
            </w:r>
          </w:p>
        </w:tc>
        <w:tc>
          <w:tcPr>
            <w:tcW w:w="456" w:type="dxa"/>
            <w:hideMark/>
          </w:tcPr>
          <w:p w14:paraId="682609A8"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164D61E7" w14:textId="77777777" w:rsidR="001E7F9C" w:rsidRPr="001E7F9C" w:rsidRDefault="001E7F9C">
            <w:pPr>
              <w:jc w:val="right"/>
              <w:rPr>
                <w:sz w:val="16"/>
                <w:szCs w:val="16"/>
              </w:rPr>
            </w:pPr>
            <w:r w:rsidRPr="001E7F9C">
              <w:rPr>
                <w:sz w:val="16"/>
                <w:szCs w:val="16"/>
              </w:rPr>
              <w:t>66 573,7</w:t>
            </w:r>
          </w:p>
        </w:tc>
        <w:tc>
          <w:tcPr>
            <w:tcW w:w="1068" w:type="dxa"/>
            <w:noWrap/>
            <w:hideMark/>
          </w:tcPr>
          <w:p w14:paraId="31B195AA" w14:textId="77777777" w:rsidR="001E7F9C" w:rsidRPr="001E7F9C" w:rsidRDefault="001E7F9C">
            <w:pPr>
              <w:jc w:val="right"/>
              <w:rPr>
                <w:sz w:val="16"/>
                <w:szCs w:val="16"/>
              </w:rPr>
            </w:pPr>
            <w:r w:rsidRPr="001E7F9C">
              <w:rPr>
                <w:sz w:val="16"/>
                <w:szCs w:val="16"/>
              </w:rPr>
              <w:t>42 200,0</w:t>
            </w:r>
          </w:p>
        </w:tc>
        <w:tc>
          <w:tcPr>
            <w:tcW w:w="1201" w:type="dxa"/>
            <w:noWrap/>
            <w:hideMark/>
          </w:tcPr>
          <w:p w14:paraId="04C75DD3" w14:textId="77777777" w:rsidR="001E7F9C" w:rsidRPr="001E7F9C" w:rsidRDefault="001E7F9C">
            <w:pPr>
              <w:jc w:val="right"/>
              <w:rPr>
                <w:sz w:val="16"/>
                <w:szCs w:val="16"/>
              </w:rPr>
            </w:pPr>
            <w:r w:rsidRPr="001E7F9C">
              <w:rPr>
                <w:sz w:val="16"/>
                <w:szCs w:val="16"/>
              </w:rPr>
              <w:t>41 063,3</w:t>
            </w:r>
          </w:p>
        </w:tc>
      </w:tr>
      <w:tr w:rsidR="001E7F9C" w:rsidRPr="001E7F9C" w14:paraId="40791EE6" w14:textId="77777777" w:rsidTr="001E7F9C">
        <w:trPr>
          <w:gridAfter w:val="1"/>
          <w:wAfter w:w="22" w:type="dxa"/>
          <w:trHeight w:val="645"/>
        </w:trPr>
        <w:tc>
          <w:tcPr>
            <w:tcW w:w="2972" w:type="dxa"/>
            <w:hideMark/>
          </w:tcPr>
          <w:p w14:paraId="5F0D4F3D" w14:textId="77777777" w:rsidR="001E7F9C" w:rsidRPr="001E7F9C" w:rsidRDefault="001E7F9C" w:rsidP="001E7F9C">
            <w:pPr>
              <w:jc w:val="right"/>
              <w:rPr>
                <w:sz w:val="16"/>
                <w:szCs w:val="16"/>
              </w:rPr>
            </w:pPr>
            <w:r w:rsidRPr="001E7F9C">
              <w:rPr>
                <w:sz w:val="16"/>
                <w:szCs w:val="16"/>
              </w:rPr>
              <w:t>Основное мероприятие ""Развитие дополнительного образования детей"</w:t>
            </w:r>
          </w:p>
        </w:tc>
        <w:tc>
          <w:tcPr>
            <w:tcW w:w="515" w:type="dxa"/>
            <w:hideMark/>
          </w:tcPr>
          <w:p w14:paraId="1CA5CD06" w14:textId="77777777" w:rsidR="001E7F9C" w:rsidRPr="001E7F9C" w:rsidRDefault="001E7F9C" w:rsidP="001E7F9C">
            <w:pPr>
              <w:jc w:val="right"/>
              <w:rPr>
                <w:sz w:val="16"/>
                <w:szCs w:val="16"/>
              </w:rPr>
            </w:pPr>
            <w:r w:rsidRPr="001E7F9C">
              <w:rPr>
                <w:sz w:val="16"/>
                <w:szCs w:val="16"/>
              </w:rPr>
              <w:t>991</w:t>
            </w:r>
          </w:p>
        </w:tc>
        <w:tc>
          <w:tcPr>
            <w:tcW w:w="376" w:type="dxa"/>
            <w:hideMark/>
          </w:tcPr>
          <w:p w14:paraId="1FB72E4E" w14:textId="77777777" w:rsidR="001E7F9C" w:rsidRPr="001E7F9C" w:rsidRDefault="001E7F9C" w:rsidP="001E7F9C">
            <w:pPr>
              <w:jc w:val="right"/>
              <w:rPr>
                <w:sz w:val="16"/>
                <w:szCs w:val="16"/>
              </w:rPr>
            </w:pPr>
            <w:r w:rsidRPr="001E7F9C">
              <w:rPr>
                <w:sz w:val="16"/>
                <w:szCs w:val="16"/>
              </w:rPr>
              <w:t>07</w:t>
            </w:r>
          </w:p>
        </w:tc>
        <w:tc>
          <w:tcPr>
            <w:tcW w:w="475" w:type="dxa"/>
            <w:hideMark/>
          </w:tcPr>
          <w:p w14:paraId="517838FB" w14:textId="77777777" w:rsidR="001E7F9C" w:rsidRPr="001E7F9C" w:rsidRDefault="001E7F9C" w:rsidP="001E7F9C">
            <w:pPr>
              <w:jc w:val="right"/>
              <w:rPr>
                <w:sz w:val="16"/>
                <w:szCs w:val="16"/>
              </w:rPr>
            </w:pPr>
            <w:r w:rsidRPr="001E7F9C">
              <w:rPr>
                <w:sz w:val="16"/>
                <w:szCs w:val="16"/>
              </w:rPr>
              <w:t>03</w:t>
            </w:r>
          </w:p>
        </w:tc>
        <w:tc>
          <w:tcPr>
            <w:tcW w:w="376" w:type="dxa"/>
            <w:hideMark/>
          </w:tcPr>
          <w:p w14:paraId="0C2EDC70" w14:textId="77777777" w:rsidR="001E7F9C" w:rsidRPr="001E7F9C" w:rsidRDefault="001E7F9C" w:rsidP="001E7F9C">
            <w:pPr>
              <w:jc w:val="right"/>
              <w:rPr>
                <w:sz w:val="16"/>
                <w:szCs w:val="16"/>
              </w:rPr>
            </w:pPr>
            <w:r w:rsidRPr="001E7F9C">
              <w:rPr>
                <w:sz w:val="16"/>
                <w:szCs w:val="16"/>
              </w:rPr>
              <w:t>02</w:t>
            </w:r>
          </w:p>
        </w:tc>
        <w:tc>
          <w:tcPr>
            <w:tcW w:w="296" w:type="dxa"/>
            <w:hideMark/>
          </w:tcPr>
          <w:p w14:paraId="7CCB73B3" w14:textId="77777777" w:rsidR="001E7F9C" w:rsidRPr="001E7F9C" w:rsidRDefault="001E7F9C" w:rsidP="001E7F9C">
            <w:pPr>
              <w:jc w:val="right"/>
              <w:rPr>
                <w:sz w:val="16"/>
                <w:szCs w:val="16"/>
              </w:rPr>
            </w:pPr>
            <w:r w:rsidRPr="001E7F9C">
              <w:rPr>
                <w:sz w:val="16"/>
                <w:szCs w:val="16"/>
              </w:rPr>
              <w:t>2</w:t>
            </w:r>
          </w:p>
        </w:tc>
        <w:tc>
          <w:tcPr>
            <w:tcW w:w="461" w:type="dxa"/>
            <w:hideMark/>
          </w:tcPr>
          <w:p w14:paraId="24229104" w14:textId="77777777" w:rsidR="001E7F9C" w:rsidRPr="001E7F9C" w:rsidRDefault="001E7F9C" w:rsidP="001E7F9C">
            <w:pPr>
              <w:jc w:val="right"/>
              <w:rPr>
                <w:sz w:val="16"/>
                <w:szCs w:val="16"/>
              </w:rPr>
            </w:pPr>
            <w:r w:rsidRPr="001E7F9C">
              <w:rPr>
                <w:sz w:val="16"/>
                <w:szCs w:val="16"/>
              </w:rPr>
              <w:t>04</w:t>
            </w:r>
          </w:p>
        </w:tc>
        <w:tc>
          <w:tcPr>
            <w:tcW w:w="646" w:type="dxa"/>
            <w:hideMark/>
          </w:tcPr>
          <w:p w14:paraId="5D220B03" w14:textId="77777777" w:rsidR="001E7F9C" w:rsidRPr="001E7F9C" w:rsidRDefault="001E7F9C" w:rsidP="001E7F9C">
            <w:pPr>
              <w:jc w:val="right"/>
              <w:rPr>
                <w:sz w:val="16"/>
                <w:szCs w:val="16"/>
              </w:rPr>
            </w:pPr>
            <w:r w:rsidRPr="001E7F9C">
              <w:rPr>
                <w:sz w:val="16"/>
                <w:szCs w:val="16"/>
              </w:rPr>
              <w:t> </w:t>
            </w:r>
          </w:p>
        </w:tc>
        <w:tc>
          <w:tcPr>
            <w:tcW w:w="456" w:type="dxa"/>
            <w:hideMark/>
          </w:tcPr>
          <w:p w14:paraId="7E0D53A5"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604ECDD0" w14:textId="77777777" w:rsidR="001E7F9C" w:rsidRPr="001E7F9C" w:rsidRDefault="001E7F9C">
            <w:pPr>
              <w:jc w:val="right"/>
              <w:rPr>
                <w:sz w:val="16"/>
                <w:szCs w:val="16"/>
              </w:rPr>
            </w:pPr>
            <w:r w:rsidRPr="001E7F9C">
              <w:rPr>
                <w:sz w:val="16"/>
                <w:szCs w:val="16"/>
              </w:rPr>
              <w:t>57 923,7</w:t>
            </w:r>
          </w:p>
        </w:tc>
        <w:tc>
          <w:tcPr>
            <w:tcW w:w="1068" w:type="dxa"/>
            <w:noWrap/>
            <w:hideMark/>
          </w:tcPr>
          <w:p w14:paraId="4A3A7B8E" w14:textId="77777777" w:rsidR="001E7F9C" w:rsidRPr="001E7F9C" w:rsidRDefault="001E7F9C">
            <w:pPr>
              <w:jc w:val="right"/>
              <w:rPr>
                <w:sz w:val="16"/>
                <w:szCs w:val="16"/>
              </w:rPr>
            </w:pPr>
            <w:r w:rsidRPr="001E7F9C">
              <w:rPr>
                <w:sz w:val="16"/>
                <w:szCs w:val="16"/>
              </w:rPr>
              <w:t>42 200,0</w:t>
            </w:r>
          </w:p>
        </w:tc>
        <w:tc>
          <w:tcPr>
            <w:tcW w:w="1201" w:type="dxa"/>
            <w:noWrap/>
            <w:hideMark/>
          </w:tcPr>
          <w:p w14:paraId="40A2CC01" w14:textId="77777777" w:rsidR="001E7F9C" w:rsidRPr="001E7F9C" w:rsidRDefault="001E7F9C">
            <w:pPr>
              <w:jc w:val="right"/>
              <w:rPr>
                <w:sz w:val="16"/>
                <w:szCs w:val="16"/>
              </w:rPr>
            </w:pPr>
            <w:r w:rsidRPr="001E7F9C">
              <w:rPr>
                <w:sz w:val="16"/>
                <w:szCs w:val="16"/>
              </w:rPr>
              <w:t>41 063,3</w:t>
            </w:r>
          </w:p>
        </w:tc>
      </w:tr>
      <w:tr w:rsidR="001E7F9C" w:rsidRPr="001E7F9C" w14:paraId="4DBEA815" w14:textId="77777777" w:rsidTr="001E7F9C">
        <w:trPr>
          <w:gridAfter w:val="1"/>
          <w:wAfter w:w="22" w:type="dxa"/>
          <w:trHeight w:val="495"/>
        </w:trPr>
        <w:tc>
          <w:tcPr>
            <w:tcW w:w="2972" w:type="dxa"/>
            <w:hideMark/>
          </w:tcPr>
          <w:p w14:paraId="01A343E9" w14:textId="77777777" w:rsidR="001E7F9C" w:rsidRPr="001E7F9C" w:rsidRDefault="001E7F9C" w:rsidP="001E7F9C">
            <w:pPr>
              <w:jc w:val="right"/>
              <w:rPr>
                <w:sz w:val="16"/>
                <w:szCs w:val="16"/>
              </w:rPr>
            </w:pPr>
            <w:r w:rsidRPr="001E7F9C">
              <w:rPr>
                <w:sz w:val="16"/>
                <w:szCs w:val="16"/>
              </w:rPr>
              <w:t>Учреждения по внешкольной работе с детьми</w:t>
            </w:r>
          </w:p>
        </w:tc>
        <w:tc>
          <w:tcPr>
            <w:tcW w:w="515" w:type="dxa"/>
            <w:hideMark/>
          </w:tcPr>
          <w:p w14:paraId="6F70F9C3" w14:textId="77777777" w:rsidR="001E7F9C" w:rsidRPr="001E7F9C" w:rsidRDefault="001E7F9C" w:rsidP="001E7F9C">
            <w:pPr>
              <w:jc w:val="right"/>
              <w:rPr>
                <w:sz w:val="16"/>
                <w:szCs w:val="16"/>
              </w:rPr>
            </w:pPr>
            <w:r w:rsidRPr="001E7F9C">
              <w:rPr>
                <w:sz w:val="16"/>
                <w:szCs w:val="16"/>
              </w:rPr>
              <w:t>991</w:t>
            </w:r>
          </w:p>
        </w:tc>
        <w:tc>
          <w:tcPr>
            <w:tcW w:w="376" w:type="dxa"/>
            <w:hideMark/>
          </w:tcPr>
          <w:p w14:paraId="5C2AAFEA" w14:textId="77777777" w:rsidR="001E7F9C" w:rsidRPr="001E7F9C" w:rsidRDefault="001E7F9C" w:rsidP="001E7F9C">
            <w:pPr>
              <w:jc w:val="right"/>
              <w:rPr>
                <w:sz w:val="16"/>
                <w:szCs w:val="16"/>
              </w:rPr>
            </w:pPr>
            <w:r w:rsidRPr="001E7F9C">
              <w:rPr>
                <w:sz w:val="16"/>
                <w:szCs w:val="16"/>
              </w:rPr>
              <w:t>07</w:t>
            </w:r>
          </w:p>
        </w:tc>
        <w:tc>
          <w:tcPr>
            <w:tcW w:w="475" w:type="dxa"/>
            <w:hideMark/>
          </w:tcPr>
          <w:p w14:paraId="6CAB95F9" w14:textId="77777777" w:rsidR="001E7F9C" w:rsidRPr="001E7F9C" w:rsidRDefault="001E7F9C" w:rsidP="001E7F9C">
            <w:pPr>
              <w:jc w:val="right"/>
              <w:rPr>
                <w:sz w:val="16"/>
                <w:szCs w:val="16"/>
              </w:rPr>
            </w:pPr>
            <w:r w:rsidRPr="001E7F9C">
              <w:rPr>
                <w:sz w:val="16"/>
                <w:szCs w:val="16"/>
              </w:rPr>
              <w:t>03</w:t>
            </w:r>
          </w:p>
        </w:tc>
        <w:tc>
          <w:tcPr>
            <w:tcW w:w="376" w:type="dxa"/>
            <w:hideMark/>
          </w:tcPr>
          <w:p w14:paraId="0DA555DD" w14:textId="77777777" w:rsidR="001E7F9C" w:rsidRPr="001E7F9C" w:rsidRDefault="001E7F9C" w:rsidP="001E7F9C">
            <w:pPr>
              <w:jc w:val="right"/>
              <w:rPr>
                <w:sz w:val="16"/>
                <w:szCs w:val="16"/>
              </w:rPr>
            </w:pPr>
            <w:r w:rsidRPr="001E7F9C">
              <w:rPr>
                <w:sz w:val="16"/>
                <w:szCs w:val="16"/>
              </w:rPr>
              <w:t>02</w:t>
            </w:r>
          </w:p>
        </w:tc>
        <w:tc>
          <w:tcPr>
            <w:tcW w:w="296" w:type="dxa"/>
            <w:hideMark/>
          </w:tcPr>
          <w:p w14:paraId="1ADBC20D" w14:textId="77777777" w:rsidR="001E7F9C" w:rsidRPr="001E7F9C" w:rsidRDefault="001E7F9C" w:rsidP="001E7F9C">
            <w:pPr>
              <w:jc w:val="right"/>
              <w:rPr>
                <w:sz w:val="16"/>
                <w:szCs w:val="16"/>
              </w:rPr>
            </w:pPr>
            <w:r w:rsidRPr="001E7F9C">
              <w:rPr>
                <w:sz w:val="16"/>
                <w:szCs w:val="16"/>
              </w:rPr>
              <w:t>2</w:t>
            </w:r>
          </w:p>
        </w:tc>
        <w:tc>
          <w:tcPr>
            <w:tcW w:w="461" w:type="dxa"/>
            <w:hideMark/>
          </w:tcPr>
          <w:p w14:paraId="7BB01A20" w14:textId="77777777" w:rsidR="001E7F9C" w:rsidRPr="001E7F9C" w:rsidRDefault="001E7F9C" w:rsidP="001E7F9C">
            <w:pPr>
              <w:jc w:val="right"/>
              <w:rPr>
                <w:sz w:val="16"/>
                <w:szCs w:val="16"/>
              </w:rPr>
            </w:pPr>
            <w:r w:rsidRPr="001E7F9C">
              <w:rPr>
                <w:sz w:val="16"/>
                <w:szCs w:val="16"/>
              </w:rPr>
              <w:t>04</w:t>
            </w:r>
          </w:p>
        </w:tc>
        <w:tc>
          <w:tcPr>
            <w:tcW w:w="646" w:type="dxa"/>
            <w:hideMark/>
          </w:tcPr>
          <w:p w14:paraId="2DE740AD" w14:textId="77777777" w:rsidR="001E7F9C" w:rsidRPr="001E7F9C" w:rsidRDefault="001E7F9C" w:rsidP="001E7F9C">
            <w:pPr>
              <w:jc w:val="right"/>
              <w:rPr>
                <w:sz w:val="16"/>
                <w:szCs w:val="16"/>
              </w:rPr>
            </w:pPr>
            <w:r w:rsidRPr="001E7F9C">
              <w:rPr>
                <w:sz w:val="16"/>
                <w:szCs w:val="16"/>
              </w:rPr>
              <w:t>61080</w:t>
            </w:r>
          </w:p>
        </w:tc>
        <w:tc>
          <w:tcPr>
            <w:tcW w:w="456" w:type="dxa"/>
            <w:hideMark/>
          </w:tcPr>
          <w:p w14:paraId="1BA8FADA"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3CAC340B" w14:textId="77777777" w:rsidR="001E7F9C" w:rsidRPr="001E7F9C" w:rsidRDefault="001E7F9C">
            <w:pPr>
              <w:jc w:val="right"/>
              <w:rPr>
                <w:sz w:val="16"/>
                <w:szCs w:val="16"/>
              </w:rPr>
            </w:pPr>
            <w:r w:rsidRPr="001E7F9C">
              <w:rPr>
                <w:sz w:val="16"/>
                <w:szCs w:val="16"/>
              </w:rPr>
              <w:t>57 923,7</w:t>
            </w:r>
          </w:p>
        </w:tc>
        <w:tc>
          <w:tcPr>
            <w:tcW w:w="1068" w:type="dxa"/>
            <w:noWrap/>
            <w:hideMark/>
          </w:tcPr>
          <w:p w14:paraId="35556256" w14:textId="77777777" w:rsidR="001E7F9C" w:rsidRPr="001E7F9C" w:rsidRDefault="001E7F9C">
            <w:pPr>
              <w:jc w:val="right"/>
              <w:rPr>
                <w:sz w:val="16"/>
                <w:szCs w:val="16"/>
              </w:rPr>
            </w:pPr>
            <w:r w:rsidRPr="001E7F9C">
              <w:rPr>
                <w:sz w:val="16"/>
                <w:szCs w:val="16"/>
              </w:rPr>
              <w:t>42 200,0</w:t>
            </w:r>
          </w:p>
        </w:tc>
        <w:tc>
          <w:tcPr>
            <w:tcW w:w="1201" w:type="dxa"/>
            <w:noWrap/>
            <w:hideMark/>
          </w:tcPr>
          <w:p w14:paraId="27AA5D01" w14:textId="77777777" w:rsidR="001E7F9C" w:rsidRPr="001E7F9C" w:rsidRDefault="001E7F9C">
            <w:pPr>
              <w:jc w:val="right"/>
              <w:rPr>
                <w:sz w:val="16"/>
                <w:szCs w:val="16"/>
              </w:rPr>
            </w:pPr>
            <w:r w:rsidRPr="001E7F9C">
              <w:rPr>
                <w:sz w:val="16"/>
                <w:szCs w:val="16"/>
              </w:rPr>
              <w:t>41 063,3</w:t>
            </w:r>
          </w:p>
        </w:tc>
      </w:tr>
      <w:tr w:rsidR="001E7F9C" w:rsidRPr="001E7F9C" w14:paraId="2A486CFB" w14:textId="77777777" w:rsidTr="001E7F9C">
        <w:trPr>
          <w:gridAfter w:val="1"/>
          <w:wAfter w:w="22" w:type="dxa"/>
          <w:trHeight w:val="735"/>
        </w:trPr>
        <w:tc>
          <w:tcPr>
            <w:tcW w:w="2972" w:type="dxa"/>
            <w:hideMark/>
          </w:tcPr>
          <w:p w14:paraId="26431ABA" w14:textId="77777777" w:rsidR="001E7F9C" w:rsidRPr="001E7F9C" w:rsidRDefault="001E7F9C" w:rsidP="001E7F9C">
            <w:pPr>
              <w:jc w:val="right"/>
              <w:rPr>
                <w:sz w:val="16"/>
                <w:szCs w:val="16"/>
              </w:rPr>
            </w:pPr>
            <w:r w:rsidRPr="001E7F9C">
              <w:rPr>
                <w:sz w:val="16"/>
                <w:szCs w:val="16"/>
              </w:rPr>
              <w:t>Предоставление субсидий бюджетным, автономным учреждениям и иным некоммерческим организациям</w:t>
            </w:r>
          </w:p>
        </w:tc>
        <w:tc>
          <w:tcPr>
            <w:tcW w:w="515" w:type="dxa"/>
            <w:hideMark/>
          </w:tcPr>
          <w:p w14:paraId="77651707" w14:textId="77777777" w:rsidR="001E7F9C" w:rsidRPr="001E7F9C" w:rsidRDefault="001E7F9C" w:rsidP="001E7F9C">
            <w:pPr>
              <w:jc w:val="right"/>
              <w:rPr>
                <w:sz w:val="16"/>
                <w:szCs w:val="16"/>
              </w:rPr>
            </w:pPr>
            <w:r w:rsidRPr="001E7F9C">
              <w:rPr>
                <w:sz w:val="16"/>
                <w:szCs w:val="16"/>
              </w:rPr>
              <w:t>991</w:t>
            </w:r>
          </w:p>
        </w:tc>
        <w:tc>
          <w:tcPr>
            <w:tcW w:w="376" w:type="dxa"/>
            <w:hideMark/>
          </w:tcPr>
          <w:p w14:paraId="7C314FFD" w14:textId="77777777" w:rsidR="001E7F9C" w:rsidRPr="001E7F9C" w:rsidRDefault="001E7F9C" w:rsidP="001E7F9C">
            <w:pPr>
              <w:jc w:val="right"/>
              <w:rPr>
                <w:sz w:val="16"/>
                <w:szCs w:val="16"/>
              </w:rPr>
            </w:pPr>
            <w:r w:rsidRPr="001E7F9C">
              <w:rPr>
                <w:sz w:val="16"/>
                <w:szCs w:val="16"/>
              </w:rPr>
              <w:t>07</w:t>
            </w:r>
          </w:p>
        </w:tc>
        <w:tc>
          <w:tcPr>
            <w:tcW w:w="475" w:type="dxa"/>
            <w:hideMark/>
          </w:tcPr>
          <w:p w14:paraId="0AD6A535" w14:textId="77777777" w:rsidR="001E7F9C" w:rsidRPr="001E7F9C" w:rsidRDefault="001E7F9C" w:rsidP="001E7F9C">
            <w:pPr>
              <w:jc w:val="right"/>
              <w:rPr>
                <w:sz w:val="16"/>
                <w:szCs w:val="16"/>
              </w:rPr>
            </w:pPr>
            <w:r w:rsidRPr="001E7F9C">
              <w:rPr>
                <w:sz w:val="16"/>
                <w:szCs w:val="16"/>
              </w:rPr>
              <w:t>03</w:t>
            </w:r>
          </w:p>
        </w:tc>
        <w:tc>
          <w:tcPr>
            <w:tcW w:w="376" w:type="dxa"/>
            <w:hideMark/>
          </w:tcPr>
          <w:p w14:paraId="678CA550" w14:textId="77777777" w:rsidR="001E7F9C" w:rsidRPr="001E7F9C" w:rsidRDefault="001E7F9C" w:rsidP="001E7F9C">
            <w:pPr>
              <w:jc w:val="right"/>
              <w:rPr>
                <w:sz w:val="16"/>
                <w:szCs w:val="16"/>
              </w:rPr>
            </w:pPr>
            <w:r w:rsidRPr="001E7F9C">
              <w:rPr>
                <w:sz w:val="16"/>
                <w:szCs w:val="16"/>
              </w:rPr>
              <w:t>02</w:t>
            </w:r>
          </w:p>
        </w:tc>
        <w:tc>
          <w:tcPr>
            <w:tcW w:w="296" w:type="dxa"/>
            <w:hideMark/>
          </w:tcPr>
          <w:p w14:paraId="19AEDDB5" w14:textId="77777777" w:rsidR="001E7F9C" w:rsidRPr="001E7F9C" w:rsidRDefault="001E7F9C" w:rsidP="001E7F9C">
            <w:pPr>
              <w:jc w:val="right"/>
              <w:rPr>
                <w:sz w:val="16"/>
                <w:szCs w:val="16"/>
              </w:rPr>
            </w:pPr>
            <w:r w:rsidRPr="001E7F9C">
              <w:rPr>
                <w:sz w:val="16"/>
                <w:szCs w:val="16"/>
              </w:rPr>
              <w:t>2</w:t>
            </w:r>
          </w:p>
        </w:tc>
        <w:tc>
          <w:tcPr>
            <w:tcW w:w="461" w:type="dxa"/>
            <w:hideMark/>
          </w:tcPr>
          <w:p w14:paraId="647C34F4" w14:textId="77777777" w:rsidR="001E7F9C" w:rsidRPr="001E7F9C" w:rsidRDefault="001E7F9C" w:rsidP="001E7F9C">
            <w:pPr>
              <w:jc w:val="right"/>
              <w:rPr>
                <w:sz w:val="16"/>
                <w:szCs w:val="16"/>
              </w:rPr>
            </w:pPr>
            <w:r w:rsidRPr="001E7F9C">
              <w:rPr>
                <w:sz w:val="16"/>
                <w:szCs w:val="16"/>
              </w:rPr>
              <w:t>04</w:t>
            </w:r>
          </w:p>
        </w:tc>
        <w:tc>
          <w:tcPr>
            <w:tcW w:w="646" w:type="dxa"/>
            <w:hideMark/>
          </w:tcPr>
          <w:p w14:paraId="0C086A6E" w14:textId="77777777" w:rsidR="001E7F9C" w:rsidRPr="001E7F9C" w:rsidRDefault="001E7F9C" w:rsidP="001E7F9C">
            <w:pPr>
              <w:jc w:val="right"/>
              <w:rPr>
                <w:sz w:val="16"/>
                <w:szCs w:val="16"/>
              </w:rPr>
            </w:pPr>
            <w:r w:rsidRPr="001E7F9C">
              <w:rPr>
                <w:sz w:val="16"/>
                <w:szCs w:val="16"/>
              </w:rPr>
              <w:t>61080</w:t>
            </w:r>
          </w:p>
        </w:tc>
        <w:tc>
          <w:tcPr>
            <w:tcW w:w="456" w:type="dxa"/>
            <w:hideMark/>
          </w:tcPr>
          <w:p w14:paraId="39E7C61E" w14:textId="77777777" w:rsidR="001E7F9C" w:rsidRPr="001E7F9C" w:rsidRDefault="001E7F9C" w:rsidP="001E7F9C">
            <w:pPr>
              <w:jc w:val="right"/>
              <w:rPr>
                <w:sz w:val="16"/>
                <w:szCs w:val="16"/>
              </w:rPr>
            </w:pPr>
            <w:r w:rsidRPr="001E7F9C">
              <w:rPr>
                <w:sz w:val="16"/>
                <w:szCs w:val="16"/>
              </w:rPr>
              <w:t>600</w:t>
            </w:r>
          </w:p>
        </w:tc>
        <w:tc>
          <w:tcPr>
            <w:tcW w:w="1077" w:type="dxa"/>
            <w:noWrap/>
            <w:hideMark/>
          </w:tcPr>
          <w:p w14:paraId="0BA843AB" w14:textId="77777777" w:rsidR="001E7F9C" w:rsidRPr="001E7F9C" w:rsidRDefault="001E7F9C">
            <w:pPr>
              <w:jc w:val="right"/>
              <w:rPr>
                <w:sz w:val="16"/>
                <w:szCs w:val="16"/>
              </w:rPr>
            </w:pPr>
            <w:r w:rsidRPr="001E7F9C">
              <w:rPr>
                <w:sz w:val="16"/>
                <w:szCs w:val="16"/>
              </w:rPr>
              <w:t>57 923,7</w:t>
            </w:r>
          </w:p>
        </w:tc>
        <w:tc>
          <w:tcPr>
            <w:tcW w:w="1068" w:type="dxa"/>
            <w:noWrap/>
            <w:hideMark/>
          </w:tcPr>
          <w:p w14:paraId="5138B7A2" w14:textId="77777777" w:rsidR="001E7F9C" w:rsidRPr="001E7F9C" w:rsidRDefault="001E7F9C">
            <w:pPr>
              <w:jc w:val="right"/>
              <w:rPr>
                <w:sz w:val="16"/>
                <w:szCs w:val="16"/>
              </w:rPr>
            </w:pPr>
            <w:r w:rsidRPr="001E7F9C">
              <w:rPr>
                <w:sz w:val="16"/>
                <w:szCs w:val="16"/>
              </w:rPr>
              <w:t>42 200,0</w:t>
            </w:r>
          </w:p>
        </w:tc>
        <w:tc>
          <w:tcPr>
            <w:tcW w:w="1201" w:type="dxa"/>
            <w:noWrap/>
            <w:hideMark/>
          </w:tcPr>
          <w:p w14:paraId="07E9AAC1" w14:textId="77777777" w:rsidR="001E7F9C" w:rsidRPr="001E7F9C" w:rsidRDefault="001E7F9C">
            <w:pPr>
              <w:jc w:val="right"/>
              <w:rPr>
                <w:sz w:val="16"/>
                <w:szCs w:val="16"/>
              </w:rPr>
            </w:pPr>
            <w:r w:rsidRPr="001E7F9C">
              <w:rPr>
                <w:sz w:val="16"/>
                <w:szCs w:val="16"/>
              </w:rPr>
              <w:t>41 063,3</w:t>
            </w:r>
          </w:p>
        </w:tc>
      </w:tr>
      <w:tr w:rsidR="001E7F9C" w:rsidRPr="001E7F9C" w14:paraId="42C7FAA7" w14:textId="77777777" w:rsidTr="001E7F9C">
        <w:trPr>
          <w:gridAfter w:val="1"/>
          <w:wAfter w:w="22" w:type="dxa"/>
          <w:trHeight w:val="495"/>
        </w:trPr>
        <w:tc>
          <w:tcPr>
            <w:tcW w:w="2972" w:type="dxa"/>
            <w:hideMark/>
          </w:tcPr>
          <w:p w14:paraId="37899BDF" w14:textId="77777777" w:rsidR="001E7F9C" w:rsidRPr="001E7F9C" w:rsidRDefault="001E7F9C" w:rsidP="001E7F9C">
            <w:pPr>
              <w:jc w:val="right"/>
              <w:rPr>
                <w:sz w:val="16"/>
                <w:szCs w:val="16"/>
              </w:rPr>
            </w:pPr>
            <w:r w:rsidRPr="001E7F9C">
              <w:rPr>
                <w:sz w:val="16"/>
                <w:szCs w:val="16"/>
              </w:rPr>
              <w:t>Субсидии бюджетным учреждениям</w:t>
            </w:r>
          </w:p>
        </w:tc>
        <w:tc>
          <w:tcPr>
            <w:tcW w:w="515" w:type="dxa"/>
            <w:hideMark/>
          </w:tcPr>
          <w:p w14:paraId="352D86D0" w14:textId="77777777" w:rsidR="001E7F9C" w:rsidRPr="001E7F9C" w:rsidRDefault="001E7F9C" w:rsidP="001E7F9C">
            <w:pPr>
              <w:jc w:val="right"/>
              <w:rPr>
                <w:sz w:val="16"/>
                <w:szCs w:val="16"/>
              </w:rPr>
            </w:pPr>
            <w:r w:rsidRPr="001E7F9C">
              <w:rPr>
                <w:sz w:val="16"/>
                <w:szCs w:val="16"/>
              </w:rPr>
              <w:t>991</w:t>
            </w:r>
          </w:p>
        </w:tc>
        <w:tc>
          <w:tcPr>
            <w:tcW w:w="376" w:type="dxa"/>
            <w:hideMark/>
          </w:tcPr>
          <w:p w14:paraId="2E99BA5F" w14:textId="77777777" w:rsidR="001E7F9C" w:rsidRPr="001E7F9C" w:rsidRDefault="001E7F9C" w:rsidP="001E7F9C">
            <w:pPr>
              <w:jc w:val="right"/>
              <w:rPr>
                <w:sz w:val="16"/>
                <w:szCs w:val="16"/>
              </w:rPr>
            </w:pPr>
            <w:r w:rsidRPr="001E7F9C">
              <w:rPr>
                <w:sz w:val="16"/>
                <w:szCs w:val="16"/>
              </w:rPr>
              <w:t>07</w:t>
            </w:r>
          </w:p>
        </w:tc>
        <w:tc>
          <w:tcPr>
            <w:tcW w:w="475" w:type="dxa"/>
            <w:hideMark/>
          </w:tcPr>
          <w:p w14:paraId="5A8F9C10" w14:textId="77777777" w:rsidR="001E7F9C" w:rsidRPr="001E7F9C" w:rsidRDefault="001E7F9C" w:rsidP="001E7F9C">
            <w:pPr>
              <w:jc w:val="right"/>
              <w:rPr>
                <w:sz w:val="16"/>
                <w:szCs w:val="16"/>
              </w:rPr>
            </w:pPr>
            <w:r w:rsidRPr="001E7F9C">
              <w:rPr>
                <w:sz w:val="16"/>
                <w:szCs w:val="16"/>
              </w:rPr>
              <w:t>03</w:t>
            </w:r>
          </w:p>
        </w:tc>
        <w:tc>
          <w:tcPr>
            <w:tcW w:w="376" w:type="dxa"/>
            <w:hideMark/>
          </w:tcPr>
          <w:p w14:paraId="5262EB93" w14:textId="77777777" w:rsidR="001E7F9C" w:rsidRPr="001E7F9C" w:rsidRDefault="001E7F9C" w:rsidP="001E7F9C">
            <w:pPr>
              <w:jc w:val="right"/>
              <w:rPr>
                <w:sz w:val="16"/>
                <w:szCs w:val="16"/>
              </w:rPr>
            </w:pPr>
            <w:r w:rsidRPr="001E7F9C">
              <w:rPr>
                <w:sz w:val="16"/>
                <w:szCs w:val="16"/>
              </w:rPr>
              <w:t>02</w:t>
            </w:r>
          </w:p>
        </w:tc>
        <w:tc>
          <w:tcPr>
            <w:tcW w:w="296" w:type="dxa"/>
            <w:hideMark/>
          </w:tcPr>
          <w:p w14:paraId="37F45778" w14:textId="77777777" w:rsidR="001E7F9C" w:rsidRPr="001E7F9C" w:rsidRDefault="001E7F9C" w:rsidP="001E7F9C">
            <w:pPr>
              <w:jc w:val="right"/>
              <w:rPr>
                <w:sz w:val="16"/>
                <w:szCs w:val="16"/>
              </w:rPr>
            </w:pPr>
            <w:r w:rsidRPr="001E7F9C">
              <w:rPr>
                <w:sz w:val="16"/>
                <w:szCs w:val="16"/>
              </w:rPr>
              <w:t>2</w:t>
            </w:r>
          </w:p>
        </w:tc>
        <w:tc>
          <w:tcPr>
            <w:tcW w:w="461" w:type="dxa"/>
            <w:hideMark/>
          </w:tcPr>
          <w:p w14:paraId="33CC741B" w14:textId="77777777" w:rsidR="001E7F9C" w:rsidRPr="001E7F9C" w:rsidRDefault="001E7F9C" w:rsidP="001E7F9C">
            <w:pPr>
              <w:jc w:val="right"/>
              <w:rPr>
                <w:sz w:val="16"/>
                <w:szCs w:val="16"/>
              </w:rPr>
            </w:pPr>
            <w:r w:rsidRPr="001E7F9C">
              <w:rPr>
                <w:sz w:val="16"/>
                <w:szCs w:val="16"/>
              </w:rPr>
              <w:t>04</w:t>
            </w:r>
          </w:p>
        </w:tc>
        <w:tc>
          <w:tcPr>
            <w:tcW w:w="646" w:type="dxa"/>
            <w:hideMark/>
          </w:tcPr>
          <w:p w14:paraId="458EFDA9" w14:textId="77777777" w:rsidR="001E7F9C" w:rsidRPr="001E7F9C" w:rsidRDefault="001E7F9C" w:rsidP="001E7F9C">
            <w:pPr>
              <w:jc w:val="right"/>
              <w:rPr>
                <w:sz w:val="16"/>
                <w:szCs w:val="16"/>
              </w:rPr>
            </w:pPr>
            <w:r w:rsidRPr="001E7F9C">
              <w:rPr>
                <w:sz w:val="16"/>
                <w:szCs w:val="16"/>
              </w:rPr>
              <w:t>61080</w:t>
            </w:r>
          </w:p>
        </w:tc>
        <w:tc>
          <w:tcPr>
            <w:tcW w:w="456" w:type="dxa"/>
            <w:hideMark/>
          </w:tcPr>
          <w:p w14:paraId="19A60BAC" w14:textId="77777777" w:rsidR="001E7F9C" w:rsidRPr="001E7F9C" w:rsidRDefault="001E7F9C" w:rsidP="001E7F9C">
            <w:pPr>
              <w:jc w:val="right"/>
              <w:rPr>
                <w:sz w:val="16"/>
                <w:szCs w:val="16"/>
              </w:rPr>
            </w:pPr>
            <w:r w:rsidRPr="001E7F9C">
              <w:rPr>
                <w:sz w:val="16"/>
                <w:szCs w:val="16"/>
              </w:rPr>
              <w:t>610</w:t>
            </w:r>
          </w:p>
        </w:tc>
        <w:tc>
          <w:tcPr>
            <w:tcW w:w="1077" w:type="dxa"/>
            <w:noWrap/>
            <w:hideMark/>
          </w:tcPr>
          <w:p w14:paraId="121A7FB5" w14:textId="77777777" w:rsidR="001E7F9C" w:rsidRPr="001E7F9C" w:rsidRDefault="001E7F9C">
            <w:pPr>
              <w:jc w:val="right"/>
              <w:rPr>
                <w:sz w:val="16"/>
                <w:szCs w:val="16"/>
              </w:rPr>
            </w:pPr>
            <w:r w:rsidRPr="001E7F9C">
              <w:rPr>
                <w:sz w:val="16"/>
                <w:szCs w:val="16"/>
              </w:rPr>
              <w:t>57 923,7</w:t>
            </w:r>
          </w:p>
        </w:tc>
        <w:tc>
          <w:tcPr>
            <w:tcW w:w="1068" w:type="dxa"/>
            <w:noWrap/>
            <w:hideMark/>
          </w:tcPr>
          <w:p w14:paraId="1DA1FB67" w14:textId="77777777" w:rsidR="001E7F9C" w:rsidRPr="001E7F9C" w:rsidRDefault="001E7F9C">
            <w:pPr>
              <w:jc w:val="right"/>
              <w:rPr>
                <w:sz w:val="16"/>
                <w:szCs w:val="16"/>
              </w:rPr>
            </w:pPr>
            <w:r w:rsidRPr="001E7F9C">
              <w:rPr>
                <w:sz w:val="16"/>
                <w:szCs w:val="16"/>
              </w:rPr>
              <w:t>42 200,0</w:t>
            </w:r>
          </w:p>
        </w:tc>
        <w:tc>
          <w:tcPr>
            <w:tcW w:w="1201" w:type="dxa"/>
            <w:noWrap/>
            <w:hideMark/>
          </w:tcPr>
          <w:p w14:paraId="6A365E2E" w14:textId="77777777" w:rsidR="001E7F9C" w:rsidRPr="001E7F9C" w:rsidRDefault="001E7F9C">
            <w:pPr>
              <w:jc w:val="right"/>
              <w:rPr>
                <w:sz w:val="16"/>
                <w:szCs w:val="16"/>
              </w:rPr>
            </w:pPr>
            <w:r w:rsidRPr="001E7F9C">
              <w:rPr>
                <w:sz w:val="16"/>
                <w:szCs w:val="16"/>
              </w:rPr>
              <w:t>41 063,3</w:t>
            </w:r>
          </w:p>
        </w:tc>
      </w:tr>
      <w:tr w:rsidR="001E7F9C" w:rsidRPr="001E7F9C" w14:paraId="6E4DFDD5" w14:textId="77777777" w:rsidTr="001E7F9C">
        <w:trPr>
          <w:gridAfter w:val="1"/>
          <w:wAfter w:w="22" w:type="dxa"/>
          <w:trHeight w:val="1245"/>
        </w:trPr>
        <w:tc>
          <w:tcPr>
            <w:tcW w:w="2972" w:type="dxa"/>
            <w:hideMark/>
          </w:tcPr>
          <w:p w14:paraId="0CE7C0BF" w14:textId="77777777" w:rsidR="001E7F9C" w:rsidRPr="001E7F9C" w:rsidRDefault="001E7F9C" w:rsidP="001E7F9C">
            <w:pPr>
              <w:jc w:val="right"/>
              <w:rPr>
                <w:sz w:val="16"/>
                <w:szCs w:val="16"/>
              </w:rPr>
            </w:pPr>
            <w:r w:rsidRPr="001E7F9C">
              <w:rPr>
                <w:sz w:val="16"/>
                <w:szCs w:val="16"/>
              </w:rPr>
              <w:t>Основное мероприятие "Обеспечение реализации дополнительных общеразвивающих программ за счет социального сертификата на получение муниципальной услуги в социальной сфере"</w:t>
            </w:r>
          </w:p>
        </w:tc>
        <w:tc>
          <w:tcPr>
            <w:tcW w:w="515" w:type="dxa"/>
            <w:hideMark/>
          </w:tcPr>
          <w:p w14:paraId="31DA1E54" w14:textId="77777777" w:rsidR="001E7F9C" w:rsidRPr="001E7F9C" w:rsidRDefault="001E7F9C" w:rsidP="001E7F9C">
            <w:pPr>
              <w:jc w:val="right"/>
              <w:rPr>
                <w:sz w:val="16"/>
                <w:szCs w:val="16"/>
              </w:rPr>
            </w:pPr>
            <w:r w:rsidRPr="001E7F9C">
              <w:rPr>
                <w:sz w:val="16"/>
                <w:szCs w:val="16"/>
              </w:rPr>
              <w:t>991</w:t>
            </w:r>
          </w:p>
        </w:tc>
        <w:tc>
          <w:tcPr>
            <w:tcW w:w="376" w:type="dxa"/>
            <w:hideMark/>
          </w:tcPr>
          <w:p w14:paraId="17CA462C" w14:textId="77777777" w:rsidR="001E7F9C" w:rsidRPr="001E7F9C" w:rsidRDefault="001E7F9C" w:rsidP="001E7F9C">
            <w:pPr>
              <w:jc w:val="right"/>
              <w:rPr>
                <w:sz w:val="16"/>
                <w:szCs w:val="16"/>
              </w:rPr>
            </w:pPr>
            <w:r w:rsidRPr="001E7F9C">
              <w:rPr>
                <w:sz w:val="16"/>
                <w:szCs w:val="16"/>
              </w:rPr>
              <w:t>07</w:t>
            </w:r>
          </w:p>
        </w:tc>
        <w:tc>
          <w:tcPr>
            <w:tcW w:w="475" w:type="dxa"/>
            <w:hideMark/>
          </w:tcPr>
          <w:p w14:paraId="45F2CEAA" w14:textId="77777777" w:rsidR="001E7F9C" w:rsidRPr="001E7F9C" w:rsidRDefault="001E7F9C" w:rsidP="001E7F9C">
            <w:pPr>
              <w:jc w:val="right"/>
              <w:rPr>
                <w:sz w:val="16"/>
                <w:szCs w:val="16"/>
              </w:rPr>
            </w:pPr>
            <w:r w:rsidRPr="001E7F9C">
              <w:rPr>
                <w:sz w:val="16"/>
                <w:szCs w:val="16"/>
              </w:rPr>
              <w:t>03</w:t>
            </w:r>
          </w:p>
        </w:tc>
        <w:tc>
          <w:tcPr>
            <w:tcW w:w="376" w:type="dxa"/>
            <w:hideMark/>
          </w:tcPr>
          <w:p w14:paraId="0EEF30F1" w14:textId="77777777" w:rsidR="001E7F9C" w:rsidRPr="001E7F9C" w:rsidRDefault="001E7F9C" w:rsidP="001E7F9C">
            <w:pPr>
              <w:jc w:val="right"/>
              <w:rPr>
                <w:sz w:val="16"/>
                <w:szCs w:val="16"/>
              </w:rPr>
            </w:pPr>
            <w:r w:rsidRPr="001E7F9C">
              <w:rPr>
                <w:sz w:val="16"/>
                <w:szCs w:val="16"/>
              </w:rPr>
              <w:t>02</w:t>
            </w:r>
          </w:p>
        </w:tc>
        <w:tc>
          <w:tcPr>
            <w:tcW w:w="296" w:type="dxa"/>
            <w:hideMark/>
          </w:tcPr>
          <w:p w14:paraId="09355795" w14:textId="77777777" w:rsidR="001E7F9C" w:rsidRPr="001E7F9C" w:rsidRDefault="001E7F9C" w:rsidP="001E7F9C">
            <w:pPr>
              <w:jc w:val="right"/>
              <w:rPr>
                <w:sz w:val="16"/>
                <w:szCs w:val="16"/>
              </w:rPr>
            </w:pPr>
            <w:r w:rsidRPr="001E7F9C">
              <w:rPr>
                <w:sz w:val="16"/>
                <w:szCs w:val="16"/>
              </w:rPr>
              <w:t>2</w:t>
            </w:r>
          </w:p>
        </w:tc>
        <w:tc>
          <w:tcPr>
            <w:tcW w:w="461" w:type="dxa"/>
            <w:hideMark/>
          </w:tcPr>
          <w:p w14:paraId="5E6DB449" w14:textId="77777777" w:rsidR="001E7F9C" w:rsidRPr="001E7F9C" w:rsidRDefault="001E7F9C" w:rsidP="001E7F9C">
            <w:pPr>
              <w:jc w:val="right"/>
              <w:rPr>
                <w:sz w:val="16"/>
                <w:szCs w:val="16"/>
              </w:rPr>
            </w:pPr>
            <w:r w:rsidRPr="001E7F9C">
              <w:rPr>
                <w:sz w:val="16"/>
                <w:szCs w:val="16"/>
              </w:rPr>
              <w:t>10</w:t>
            </w:r>
          </w:p>
        </w:tc>
        <w:tc>
          <w:tcPr>
            <w:tcW w:w="646" w:type="dxa"/>
            <w:hideMark/>
          </w:tcPr>
          <w:p w14:paraId="31AA4776" w14:textId="77777777" w:rsidR="001E7F9C" w:rsidRPr="001E7F9C" w:rsidRDefault="001E7F9C" w:rsidP="001E7F9C">
            <w:pPr>
              <w:jc w:val="right"/>
              <w:rPr>
                <w:sz w:val="16"/>
                <w:szCs w:val="16"/>
              </w:rPr>
            </w:pPr>
            <w:r w:rsidRPr="001E7F9C">
              <w:rPr>
                <w:sz w:val="16"/>
                <w:szCs w:val="16"/>
              </w:rPr>
              <w:t> </w:t>
            </w:r>
          </w:p>
        </w:tc>
        <w:tc>
          <w:tcPr>
            <w:tcW w:w="456" w:type="dxa"/>
            <w:hideMark/>
          </w:tcPr>
          <w:p w14:paraId="6C8445C4"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2975707B" w14:textId="77777777" w:rsidR="001E7F9C" w:rsidRPr="001E7F9C" w:rsidRDefault="001E7F9C">
            <w:pPr>
              <w:jc w:val="right"/>
              <w:rPr>
                <w:sz w:val="16"/>
                <w:szCs w:val="16"/>
              </w:rPr>
            </w:pPr>
            <w:r w:rsidRPr="001E7F9C">
              <w:rPr>
                <w:sz w:val="16"/>
                <w:szCs w:val="16"/>
              </w:rPr>
              <w:t>8 650,0</w:t>
            </w:r>
          </w:p>
        </w:tc>
        <w:tc>
          <w:tcPr>
            <w:tcW w:w="1068" w:type="dxa"/>
            <w:noWrap/>
            <w:hideMark/>
          </w:tcPr>
          <w:p w14:paraId="1968F754" w14:textId="77777777" w:rsidR="001E7F9C" w:rsidRPr="001E7F9C" w:rsidRDefault="001E7F9C">
            <w:pPr>
              <w:jc w:val="right"/>
              <w:rPr>
                <w:sz w:val="16"/>
                <w:szCs w:val="16"/>
              </w:rPr>
            </w:pPr>
            <w:r w:rsidRPr="001E7F9C">
              <w:rPr>
                <w:sz w:val="16"/>
                <w:szCs w:val="16"/>
              </w:rPr>
              <w:t> </w:t>
            </w:r>
          </w:p>
        </w:tc>
        <w:tc>
          <w:tcPr>
            <w:tcW w:w="1201" w:type="dxa"/>
            <w:noWrap/>
            <w:hideMark/>
          </w:tcPr>
          <w:p w14:paraId="6AE5006B" w14:textId="77777777" w:rsidR="001E7F9C" w:rsidRPr="001E7F9C" w:rsidRDefault="001E7F9C">
            <w:pPr>
              <w:jc w:val="right"/>
              <w:rPr>
                <w:sz w:val="16"/>
                <w:szCs w:val="16"/>
              </w:rPr>
            </w:pPr>
            <w:r w:rsidRPr="001E7F9C">
              <w:rPr>
                <w:sz w:val="16"/>
                <w:szCs w:val="16"/>
              </w:rPr>
              <w:t> </w:t>
            </w:r>
          </w:p>
        </w:tc>
      </w:tr>
      <w:tr w:rsidR="001E7F9C" w:rsidRPr="001E7F9C" w14:paraId="03B9650C" w14:textId="77777777" w:rsidTr="001E7F9C">
        <w:trPr>
          <w:gridAfter w:val="1"/>
          <w:wAfter w:w="22" w:type="dxa"/>
          <w:trHeight w:val="375"/>
        </w:trPr>
        <w:tc>
          <w:tcPr>
            <w:tcW w:w="2972" w:type="dxa"/>
            <w:hideMark/>
          </w:tcPr>
          <w:p w14:paraId="410FC30C" w14:textId="77777777" w:rsidR="001E7F9C" w:rsidRPr="001E7F9C" w:rsidRDefault="001E7F9C" w:rsidP="001E7F9C">
            <w:pPr>
              <w:jc w:val="right"/>
              <w:rPr>
                <w:sz w:val="16"/>
                <w:szCs w:val="16"/>
              </w:rPr>
            </w:pPr>
            <w:r w:rsidRPr="001E7F9C">
              <w:rPr>
                <w:sz w:val="16"/>
                <w:szCs w:val="16"/>
              </w:rPr>
              <w:t>Учреждения по внешкольной работе с детьми</w:t>
            </w:r>
          </w:p>
        </w:tc>
        <w:tc>
          <w:tcPr>
            <w:tcW w:w="515" w:type="dxa"/>
            <w:hideMark/>
          </w:tcPr>
          <w:p w14:paraId="14BA8824" w14:textId="77777777" w:rsidR="001E7F9C" w:rsidRPr="001E7F9C" w:rsidRDefault="001E7F9C" w:rsidP="001E7F9C">
            <w:pPr>
              <w:jc w:val="right"/>
              <w:rPr>
                <w:sz w:val="16"/>
                <w:szCs w:val="16"/>
              </w:rPr>
            </w:pPr>
            <w:r w:rsidRPr="001E7F9C">
              <w:rPr>
                <w:sz w:val="16"/>
                <w:szCs w:val="16"/>
              </w:rPr>
              <w:t>991</w:t>
            </w:r>
          </w:p>
        </w:tc>
        <w:tc>
          <w:tcPr>
            <w:tcW w:w="376" w:type="dxa"/>
            <w:hideMark/>
          </w:tcPr>
          <w:p w14:paraId="53058C51" w14:textId="77777777" w:rsidR="001E7F9C" w:rsidRPr="001E7F9C" w:rsidRDefault="001E7F9C" w:rsidP="001E7F9C">
            <w:pPr>
              <w:jc w:val="right"/>
              <w:rPr>
                <w:sz w:val="16"/>
                <w:szCs w:val="16"/>
              </w:rPr>
            </w:pPr>
            <w:r w:rsidRPr="001E7F9C">
              <w:rPr>
                <w:sz w:val="16"/>
                <w:szCs w:val="16"/>
              </w:rPr>
              <w:t>07</w:t>
            </w:r>
          </w:p>
        </w:tc>
        <w:tc>
          <w:tcPr>
            <w:tcW w:w="475" w:type="dxa"/>
            <w:hideMark/>
          </w:tcPr>
          <w:p w14:paraId="16E4E4F5" w14:textId="77777777" w:rsidR="001E7F9C" w:rsidRPr="001E7F9C" w:rsidRDefault="001E7F9C" w:rsidP="001E7F9C">
            <w:pPr>
              <w:jc w:val="right"/>
              <w:rPr>
                <w:sz w:val="16"/>
                <w:szCs w:val="16"/>
              </w:rPr>
            </w:pPr>
            <w:r w:rsidRPr="001E7F9C">
              <w:rPr>
                <w:sz w:val="16"/>
                <w:szCs w:val="16"/>
              </w:rPr>
              <w:t>03</w:t>
            </w:r>
          </w:p>
        </w:tc>
        <w:tc>
          <w:tcPr>
            <w:tcW w:w="376" w:type="dxa"/>
            <w:hideMark/>
          </w:tcPr>
          <w:p w14:paraId="66304333" w14:textId="77777777" w:rsidR="001E7F9C" w:rsidRPr="001E7F9C" w:rsidRDefault="001E7F9C" w:rsidP="001E7F9C">
            <w:pPr>
              <w:jc w:val="right"/>
              <w:rPr>
                <w:sz w:val="16"/>
                <w:szCs w:val="16"/>
              </w:rPr>
            </w:pPr>
            <w:r w:rsidRPr="001E7F9C">
              <w:rPr>
                <w:sz w:val="16"/>
                <w:szCs w:val="16"/>
              </w:rPr>
              <w:t>02</w:t>
            </w:r>
          </w:p>
        </w:tc>
        <w:tc>
          <w:tcPr>
            <w:tcW w:w="296" w:type="dxa"/>
            <w:hideMark/>
          </w:tcPr>
          <w:p w14:paraId="648EDE35" w14:textId="77777777" w:rsidR="001E7F9C" w:rsidRPr="001E7F9C" w:rsidRDefault="001E7F9C" w:rsidP="001E7F9C">
            <w:pPr>
              <w:jc w:val="right"/>
              <w:rPr>
                <w:sz w:val="16"/>
                <w:szCs w:val="16"/>
              </w:rPr>
            </w:pPr>
            <w:r w:rsidRPr="001E7F9C">
              <w:rPr>
                <w:sz w:val="16"/>
                <w:szCs w:val="16"/>
              </w:rPr>
              <w:t>2</w:t>
            </w:r>
          </w:p>
        </w:tc>
        <w:tc>
          <w:tcPr>
            <w:tcW w:w="461" w:type="dxa"/>
            <w:hideMark/>
          </w:tcPr>
          <w:p w14:paraId="57EF798F" w14:textId="77777777" w:rsidR="001E7F9C" w:rsidRPr="001E7F9C" w:rsidRDefault="001E7F9C" w:rsidP="001E7F9C">
            <w:pPr>
              <w:jc w:val="right"/>
              <w:rPr>
                <w:sz w:val="16"/>
                <w:szCs w:val="16"/>
              </w:rPr>
            </w:pPr>
            <w:r w:rsidRPr="001E7F9C">
              <w:rPr>
                <w:sz w:val="16"/>
                <w:szCs w:val="16"/>
              </w:rPr>
              <w:t>10</w:t>
            </w:r>
          </w:p>
        </w:tc>
        <w:tc>
          <w:tcPr>
            <w:tcW w:w="646" w:type="dxa"/>
            <w:hideMark/>
          </w:tcPr>
          <w:p w14:paraId="191748C8" w14:textId="77777777" w:rsidR="001E7F9C" w:rsidRPr="001E7F9C" w:rsidRDefault="001E7F9C" w:rsidP="001E7F9C">
            <w:pPr>
              <w:jc w:val="right"/>
              <w:rPr>
                <w:sz w:val="16"/>
                <w:szCs w:val="16"/>
              </w:rPr>
            </w:pPr>
            <w:r w:rsidRPr="001E7F9C">
              <w:rPr>
                <w:sz w:val="16"/>
                <w:szCs w:val="16"/>
              </w:rPr>
              <w:t>61080</w:t>
            </w:r>
          </w:p>
        </w:tc>
        <w:tc>
          <w:tcPr>
            <w:tcW w:w="456" w:type="dxa"/>
            <w:hideMark/>
          </w:tcPr>
          <w:p w14:paraId="2D4FCE5D"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69AC97FB" w14:textId="77777777" w:rsidR="001E7F9C" w:rsidRPr="001E7F9C" w:rsidRDefault="001E7F9C">
            <w:pPr>
              <w:jc w:val="right"/>
              <w:rPr>
                <w:sz w:val="16"/>
                <w:szCs w:val="16"/>
              </w:rPr>
            </w:pPr>
            <w:r w:rsidRPr="001E7F9C">
              <w:rPr>
                <w:sz w:val="16"/>
                <w:szCs w:val="16"/>
              </w:rPr>
              <w:t>8 595,7</w:t>
            </w:r>
          </w:p>
        </w:tc>
        <w:tc>
          <w:tcPr>
            <w:tcW w:w="1068" w:type="dxa"/>
            <w:noWrap/>
            <w:hideMark/>
          </w:tcPr>
          <w:p w14:paraId="1D4F5BFE" w14:textId="77777777" w:rsidR="001E7F9C" w:rsidRPr="001E7F9C" w:rsidRDefault="001E7F9C">
            <w:pPr>
              <w:jc w:val="right"/>
              <w:rPr>
                <w:sz w:val="16"/>
                <w:szCs w:val="16"/>
              </w:rPr>
            </w:pPr>
            <w:r w:rsidRPr="001E7F9C">
              <w:rPr>
                <w:sz w:val="16"/>
                <w:szCs w:val="16"/>
              </w:rPr>
              <w:t> </w:t>
            </w:r>
          </w:p>
        </w:tc>
        <w:tc>
          <w:tcPr>
            <w:tcW w:w="1201" w:type="dxa"/>
            <w:noWrap/>
            <w:hideMark/>
          </w:tcPr>
          <w:p w14:paraId="0888D0A8" w14:textId="77777777" w:rsidR="001E7F9C" w:rsidRPr="001E7F9C" w:rsidRDefault="001E7F9C">
            <w:pPr>
              <w:jc w:val="right"/>
              <w:rPr>
                <w:sz w:val="16"/>
                <w:szCs w:val="16"/>
              </w:rPr>
            </w:pPr>
            <w:r w:rsidRPr="001E7F9C">
              <w:rPr>
                <w:sz w:val="16"/>
                <w:szCs w:val="16"/>
              </w:rPr>
              <w:t> </w:t>
            </w:r>
          </w:p>
        </w:tc>
      </w:tr>
      <w:tr w:rsidR="001E7F9C" w:rsidRPr="001E7F9C" w14:paraId="665A3D84" w14:textId="77777777" w:rsidTr="001E7F9C">
        <w:trPr>
          <w:gridAfter w:val="1"/>
          <w:wAfter w:w="22" w:type="dxa"/>
          <w:trHeight w:val="795"/>
        </w:trPr>
        <w:tc>
          <w:tcPr>
            <w:tcW w:w="2972" w:type="dxa"/>
            <w:hideMark/>
          </w:tcPr>
          <w:p w14:paraId="7A6630AF" w14:textId="77777777" w:rsidR="001E7F9C" w:rsidRPr="001E7F9C" w:rsidRDefault="001E7F9C" w:rsidP="001E7F9C">
            <w:pPr>
              <w:jc w:val="right"/>
              <w:rPr>
                <w:sz w:val="16"/>
                <w:szCs w:val="16"/>
              </w:rPr>
            </w:pPr>
            <w:r w:rsidRPr="001E7F9C">
              <w:rPr>
                <w:sz w:val="16"/>
                <w:szCs w:val="16"/>
              </w:rPr>
              <w:t>Предоставление субсидий бюджетным, автономным учреждениям и иным некоммерческим организациям</w:t>
            </w:r>
          </w:p>
        </w:tc>
        <w:tc>
          <w:tcPr>
            <w:tcW w:w="515" w:type="dxa"/>
            <w:hideMark/>
          </w:tcPr>
          <w:p w14:paraId="3D6693AC" w14:textId="77777777" w:rsidR="001E7F9C" w:rsidRPr="001E7F9C" w:rsidRDefault="001E7F9C" w:rsidP="001E7F9C">
            <w:pPr>
              <w:jc w:val="right"/>
              <w:rPr>
                <w:sz w:val="16"/>
                <w:szCs w:val="16"/>
              </w:rPr>
            </w:pPr>
            <w:r w:rsidRPr="001E7F9C">
              <w:rPr>
                <w:sz w:val="16"/>
                <w:szCs w:val="16"/>
              </w:rPr>
              <w:t>991</w:t>
            </w:r>
          </w:p>
        </w:tc>
        <w:tc>
          <w:tcPr>
            <w:tcW w:w="376" w:type="dxa"/>
            <w:hideMark/>
          </w:tcPr>
          <w:p w14:paraId="233C0F1E" w14:textId="77777777" w:rsidR="001E7F9C" w:rsidRPr="001E7F9C" w:rsidRDefault="001E7F9C" w:rsidP="001E7F9C">
            <w:pPr>
              <w:jc w:val="right"/>
              <w:rPr>
                <w:sz w:val="16"/>
                <w:szCs w:val="16"/>
              </w:rPr>
            </w:pPr>
            <w:r w:rsidRPr="001E7F9C">
              <w:rPr>
                <w:sz w:val="16"/>
                <w:szCs w:val="16"/>
              </w:rPr>
              <w:t>07</w:t>
            </w:r>
          </w:p>
        </w:tc>
        <w:tc>
          <w:tcPr>
            <w:tcW w:w="475" w:type="dxa"/>
            <w:hideMark/>
          </w:tcPr>
          <w:p w14:paraId="521CBF60" w14:textId="77777777" w:rsidR="001E7F9C" w:rsidRPr="001E7F9C" w:rsidRDefault="001E7F9C" w:rsidP="001E7F9C">
            <w:pPr>
              <w:jc w:val="right"/>
              <w:rPr>
                <w:sz w:val="16"/>
                <w:szCs w:val="16"/>
              </w:rPr>
            </w:pPr>
            <w:r w:rsidRPr="001E7F9C">
              <w:rPr>
                <w:sz w:val="16"/>
                <w:szCs w:val="16"/>
              </w:rPr>
              <w:t>03</w:t>
            </w:r>
          </w:p>
        </w:tc>
        <w:tc>
          <w:tcPr>
            <w:tcW w:w="376" w:type="dxa"/>
            <w:hideMark/>
          </w:tcPr>
          <w:p w14:paraId="33E698AC" w14:textId="77777777" w:rsidR="001E7F9C" w:rsidRPr="001E7F9C" w:rsidRDefault="001E7F9C" w:rsidP="001E7F9C">
            <w:pPr>
              <w:jc w:val="right"/>
              <w:rPr>
                <w:sz w:val="16"/>
                <w:szCs w:val="16"/>
              </w:rPr>
            </w:pPr>
            <w:r w:rsidRPr="001E7F9C">
              <w:rPr>
                <w:sz w:val="16"/>
                <w:szCs w:val="16"/>
              </w:rPr>
              <w:t>02</w:t>
            </w:r>
          </w:p>
        </w:tc>
        <w:tc>
          <w:tcPr>
            <w:tcW w:w="296" w:type="dxa"/>
            <w:hideMark/>
          </w:tcPr>
          <w:p w14:paraId="307BCD4F" w14:textId="77777777" w:rsidR="001E7F9C" w:rsidRPr="001E7F9C" w:rsidRDefault="001E7F9C" w:rsidP="001E7F9C">
            <w:pPr>
              <w:jc w:val="right"/>
              <w:rPr>
                <w:sz w:val="16"/>
                <w:szCs w:val="16"/>
              </w:rPr>
            </w:pPr>
            <w:r w:rsidRPr="001E7F9C">
              <w:rPr>
                <w:sz w:val="16"/>
                <w:szCs w:val="16"/>
              </w:rPr>
              <w:t>2</w:t>
            </w:r>
          </w:p>
        </w:tc>
        <w:tc>
          <w:tcPr>
            <w:tcW w:w="461" w:type="dxa"/>
            <w:hideMark/>
          </w:tcPr>
          <w:p w14:paraId="18802CD6" w14:textId="77777777" w:rsidR="001E7F9C" w:rsidRPr="001E7F9C" w:rsidRDefault="001E7F9C" w:rsidP="001E7F9C">
            <w:pPr>
              <w:jc w:val="right"/>
              <w:rPr>
                <w:sz w:val="16"/>
                <w:szCs w:val="16"/>
              </w:rPr>
            </w:pPr>
            <w:r w:rsidRPr="001E7F9C">
              <w:rPr>
                <w:sz w:val="16"/>
                <w:szCs w:val="16"/>
              </w:rPr>
              <w:t>10</w:t>
            </w:r>
          </w:p>
        </w:tc>
        <w:tc>
          <w:tcPr>
            <w:tcW w:w="646" w:type="dxa"/>
            <w:hideMark/>
          </w:tcPr>
          <w:p w14:paraId="0844DF1E" w14:textId="77777777" w:rsidR="001E7F9C" w:rsidRPr="001E7F9C" w:rsidRDefault="001E7F9C" w:rsidP="001E7F9C">
            <w:pPr>
              <w:jc w:val="right"/>
              <w:rPr>
                <w:sz w:val="16"/>
                <w:szCs w:val="16"/>
              </w:rPr>
            </w:pPr>
            <w:r w:rsidRPr="001E7F9C">
              <w:rPr>
                <w:sz w:val="16"/>
                <w:szCs w:val="16"/>
              </w:rPr>
              <w:t>61080</w:t>
            </w:r>
          </w:p>
        </w:tc>
        <w:tc>
          <w:tcPr>
            <w:tcW w:w="456" w:type="dxa"/>
            <w:hideMark/>
          </w:tcPr>
          <w:p w14:paraId="55303F6A" w14:textId="77777777" w:rsidR="001E7F9C" w:rsidRPr="001E7F9C" w:rsidRDefault="001E7F9C" w:rsidP="001E7F9C">
            <w:pPr>
              <w:jc w:val="right"/>
              <w:rPr>
                <w:sz w:val="16"/>
                <w:szCs w:val="16"/>
              </w:rPr>
            </w:pPr>
            <w:r w:rsidRPr="001E7F9C">
              <w:rPr>
                <w:sz w:val="16"/>
                <w:szCs w:val="16"/>
              </w:rPr>
              <w:t>600</w:t>
            </w:r>
          </w:p>
        </w:tc>
        <w:tc>
          <w:tcPr>
            <w:tcW w:w="1077" w:type="dxa"/>
            <w:noWrap/>
            <w:hideMark/>
          </w:tcPr>
          <w:p w14:paraId="36FDA438" w14:textId="77777777" w:rsidR="001E7F9C" w:rsidRPr="001E7F9C" w:rsidRDefault="001E7F9C">
            <w:pPr>
              <w:jc w:val="right"/>
              <w:rPr>
                <w:sz w:val="16"/>
                <w:szCs w:val="16"/>
              </w:rPr>
            </w:pPr>
            <w:r w:rsidRPr="001E7F9C">
              <w:rPr>
                <w:sz w:val="16"/>
                <w:szCs w:val="16"/>
              </w:rPr>
              <w:t>8 595,7</w:t>
            </w:r>
          </w:p>
        </w:tc>
        <w:tc>
          <w:tcPr>
            <w:tcW w:w="1068" w:type="dxa"/>
            <w:noWrap/>
            <w:hideMark/>
          </w:tcPr>
          <w:p w14:paraId="3B91C299" w14:textId="77777777" w:rsidR="001E7F9C" w:rsidRPr="001E7F9C" w:rsidRDefault="001E7F9C">
            <w:pPr>
              <w:jc w:val="right"/>
              <w:rPr>
                <w:sz w:val="16"/>
                <w:szCs w:val="16"/>
              </w:rPr>
            </w:pPr>
            <w:r w:rsidRPr="001E7F9C">
              <w:rPr>
                <w:sz w:val="16"/>
                <w:szCs w:val="16"/>
              </w:rPr>
              <w:t> </w:t>
            </w:r>
          </w:p>
        </w:tc>
        <w:tc>
          <w:tcPr>
            <w:tcW w:w="1201" w:type="dxa"/>
            <w:noWrap/>
            <w:hideMark/>
          </w:tcPr>
          <w:p w14:paraId="61E341A5" w14:textId="77777777" w:rsidR="001E7F9C" w:rsidRPr="001E7F9C" w:rsidRDefault="001E7F9C">
            <w:pPr>
              <w:jc w:val="right"/>
              <w:rPr>
                <w:sz w:val="16"/>
                <w:szCs w:val="16"/>
              </w:rPr>
            </w:pPr>
            <w:r w:rsidRPr="001E7F9C">
              <w:rPr>
                <w:sz w:val="16"/>
                <w:szCs w:val="16"/>
              </w:rPr>
              <w:t> </w:t>
            </w:r>
          </w:p>
        </w:tc>
      </w:tr>
      <w:tr w:rsidR="001E7F9C" w:rsidRPr="001E7F9C" w14:paraId="7A669697" w14:textId="77777777" w:rsidTr="001E7F9C">
        <w:trPr>
          <w:gridAfter w:val="1"/>
          <w:wAfter w:w="22" w:type="dxa"/>
          <w:trHeight w:val="315"/>
        </w:trPr>
        <w:tc>
          <w:tcPr>
            <w:tcW w:w="2972" w:type="dxa"/>
            <w:hideMark/>
          </w:tcPr>
          <w:p w14:paraId="2EF6E458" w14:textId="77777777" w:rsidR="001E7F9C" w:rsidRPr="001E7F9C" w:rsidRDefault="001E7F9C" w:rsidP="001E7F9C">
            <w:pPr>
              <w:jc w:val="right"/>
              <w:rPr>
                <w:sz w:val="16"/>
                <w:szCs w:val="16"/>
              </w:rPr>
            </w:pPr>
            <w:r w:rsidRPr="001E7F9C">
              <w:rPr>
                <w:sz w:val="16"/>
                <w:szCs w:val="16"/>
              </w:rPr>
              <w:t>Субсидии бюджетным учреждениям</w:t>
            </w:r>
          </w:p>
        </w:tc>
        <w:tc>
          <w:tcPr>
            <w:tcW w:w="515" w:type="dxa"/>
            <w:hideMark/>
          </w:tcPr>
          <w:p w14:paraId="50A2D351" w14:textId="77777777" w:rsidR="001E7F9C" w:rsidRPr="001E7F9C" w:rsidRDefault="001E7F9C" w:rsidP="001E7F9C">
            <w:pPr>
              <w:jc w:val="right"/>
              <w:rPr>
                <w:sz w:val="16"/>
                <w:szCs w:val="16"/>
              </w:rPr>
            </w:pPr>
            <w:r w:rsidRPr="001E7F9C">
              <w:rPr>
                <w:sz w:val="16"/>
                <w:szCs w:val="16"/>
              </w:rPr>
              <w:t>991</w:t>
            </w:r>
          </w:p>
        </w:tc>
        <w:tc>
          <w:tcPr>
            <w:tcW w:w="376" w:type="dxa"/>
            <w:hideMark/>
          </w:tcPr>
          <w:p w14:paraId="1191B1FB" w14:textId="77777777" w:rsidR="001E7F9C" w:rsidRPr="001E7F9C" w:rsidRDefault="001E7F9C" w:rsidP="001E7F9C">
            <w:pPr>
              <w:jc w:val="right"/>
              <w:rPr>
                <w:sz w:val="16"/>
                <w:szCs w:val="16"/>
              </w:rPr>
            </w:pPr>
            <w:r w:rsidRPr="001E7F9C">
              <w:rPr>
                <w:sz w:val="16"/>
                <w:szCs w:val="16"/>
              </w:rPr>
              <w:t>07</w:t>
            </w:r>
          </w:p>
        </w:tc>
        <w:tc>
          <w:tcPr>
            <w:tcW w:w="475" w:type="dxa"/>
            <w:hideMark/>
          </w:tcPr>
          <w:p w14:paraId="1D659EB6" w14:textId="77777777" w:rsidR="001E7F9C" w:rsidRPr="001E7F9C" w:rsidRDefault="001E7F9C" w:rsidP="001E7F9C">
            <w:pPr>
              <w:jc w:val="right"/>
              <w:rPr>
                <w:sz w:val="16"/>
                <w:szCs w:val="16"/>
              </w:rPr>
            </w:pPr>
            <w:r w:rsidRPr="001E7F9C">
              <w:rPr>
                <w:sz w:val="16"/>
                <w:szCs w:val="16"/>
              </w:rPr>
              <w:t>03</w:t>
            </w:r>
          </w:p>
        </w:tc>
        <w:tc>
          <w:tcPr>
            <w:tcW w:w="376" w:type="dxa"/>
            <w:hideMark/>
          </w:tcPr>
          <w:p w14:paraId="5E866C41" w14:textId="77777777" w:rsidR="001E7F9C" w:rsidRPr="001E7F9C" w:rsidRDefault="001E7F9C" w:rsidP="001E7F9C">
            <w:pPr>
              <w:jc w:val="right"/>
              <w:rPr>
                <w:sz w:val="16"/>
                <w:szCs w:val="16"/>
              </w:rPr>
            </w:pPr>
            <w:r w:rsidRPr="001E7F9C">
              <w:rPr>
                <w:sz w:val="16"/>
                <w:szCs w:val="16"/>
              </w:rPr>
              <w:t>02</w:t>
            </w:r>
          </w:p>
        </w:tc>
        <w:tc>
          <w:tcPr>
            <w:tcW w:w="296" w:type="dxa"/>
            <w:hideMark/>
          </w:tcPr>
          <w:p w14:paraId="65F3E608" w14:textId="77777777" w:rsidR="001E7F9C" w:rsidRPr="001E7F9C" w:rsidRDefault="001E7F9C" w:rsidP="001E7F9C">
            <w:pPr>
              <w:jc w:val="right"/>
              <w:rPr>
                <w:sz w:val="16"/>
                <w:szCs w:val="16"/>
              </w:rPr>
            </w:pPr>
            <w:r w:rsidRPr="001E7F9C">
              <w:rPr>
                <w:sz w:val="16"/>
                <w:szCs w:val="16"/>
              </w:rPr>
              <w:t>2</w:t>
            </w:r>
          </w:p>
        </w:tc>
        <w:tc>
          <w:tcPr>
            <w:tcW w:w="461" w:type="dxa"/>
            <w:hideMark/>
          </w:tcPr>
          <w:p w14:paraId="58CCBABD" w14:textId="77777777" w:rsidR="001E7F9C" w:rsidRPr="001E7F9C" w:rsidRDefault="001E7F9C" w:rsidP="001E7F9C">
            <w:pPr>
              <w:jc w:val="right"/>
              <w:rPr>
                <w:sz w:val="16"/>
                <w:szCs w:val="16"/>
              </w:rPr>
            </w:pPr>
            <w:r w:rsidRPr="001E7F9C">
              <w:rPr>
                <w:sz w:val="16"/>
                <w:szCs w:val="16"/>
              </w:rPr>
              <w:t>10</w:t>
            </w:r>
          </w:p>
        </w:tc>
        <w:tc>
          <w:tcPr>
            <w:tcW w:w="646" w:type="dxa"/>
            <w:hideMark/>
          </w:tcPr>
          <w:p w14:paraId="4124CBD6" w14:textId="77777777" w:rsidR="001E7F9C" w:rsidRPr="001E7F9C" w:rsidRDefault="001E7F9C" w:rsidP="001E7F9C">
            <w:pPr>
              <w:jc w:val="right"/>
              <w:rPr>
                <w:sz w:val="16"/>
                <w:szCs w:val="16"/>
              </w:rPr>
            </w:pPr>
            <w:r w:rsidRPr="001E7F9C">
              <w:rPr>
                <w:sz w:val="16"/>
                <w:szCs w:val="16"/>
              </w:rPr>
              <w:t>61080</w:t>
            </w:r>
          </w:p>
        </w:tc>
        <w:tc>
          <w:tcPr>
            <w:tcW w:w="456" w:type="dxa"/>
            <w:hideMark/>
          </w:tcPr>
          <w:p w14:paraId="3BACAF27" w14:textId="77777777" w:rsidR="001E7F9C" w:rsidRPr="001E7F9C" w:rsidRDefault="001E7F9C" w:rsidP="001E7F9C">
            <w:pPr>
              <w:jc w:val="right"/>
              <w:rPr>
                <w:sz w:val="16"/>
                <w:szCs w:val="16"/>
              </w:rPr>
            </w:pPr>
            <w:r w:rsidRPr="001E7F9C">
              <w:rPr>
                <w:sz w:val="16"/>
                <w:szCs w:val="16"/>
              </w:rPr>
              <w:t>610</w:t>
            </w:r>
          </w:p>
        </w:tc>
        <w:tc>
          <w:tcPr>
            <w:tcW w:w="1077" w:type="dxa"/>
            <w:noWrap/>
            <w:hideMark/>
          </w:tcPr>
          <w:p w14:paraId="6AC83FE9" w14:textId="77777777" w:rsidR="001E7F9C" w:rsidRPr="001E7F9C" w:rsidRDefault="001E7F9C">
            <w:pPr>
              <w:jc w:val="right"/>
              <w:rPr>
                <w:sz w:val="16"/>
                <w:szCs w:val="16"/>
              </w:rPr>
            </w:pPr>
            <w:r w:rsidRPr="001E7F9C">
              <w:rPr>
                <w:sz w:val="16"/>
                <w:szCs w:val="16"/>
              </w:rPr>
              <w:t>8 595,7</w:t>
            </w:r>
          </w:p>
        </w:tc>
        <w:tc>
          <w:tcPr>
            <w:tcW w:w="1068" w:type="dxa"/>
            <w:noWrap/>
            <w:hideMark/>
          </w:tcPr>
          <w:p w14:paraId="1F48B832" w14:textId="77777777" w:rsidR="001E7F9C" w:rsidRPr="001E7F9C" w:rsidRDefault="001E7F9C">
            <w:pPr>
              <w:jc w:val="right"/>
              <w:rPr>
                <w:sz w:val="16"/>
                <w:szCs w:val="16"/>
              </w:rPr>
            </w:pPr>
            <w:r w:rsidRPr="001E7F9C">
              <w:rPr>
                <w:sz w:val="16"/>
                <w:szCs w:val="16"/>
              </w:rPr>
              <w:t> </w:t>
            </w:r>
          </w:p>
        </w:tc>
        <w:tc>
          <w:tcPr>
            <w:tcW w:w="1201" w:type="dxa"/>
            <w:noWrap/>
            <w:hideMark/>
          </w:tcPr>
          <w:p w14:paraId="43CF1507" w14:textId="77777777" w:rsidR="001E7F9C" w:rsidRPr="001E7F9C" w:rsidRDefault="001E7F9C">
            <w:pPr>
              <w:jc w:val="right"/>
              <w:rPr>
                <w:sz w:val="16"/>
                <w:szCs w:val="16"/>
              </w:rPr>
            </w:pPr>
            <w:r w:rsidRPr="001E7F9C">
              <w:rPr>
                <w:sz w:val="16"/>
                <w:szCs w:val="16"/>
              </w:rPr>
              <w:t> </w:t>
            </w:r>
          </w:p>
        </w:tc>
      </w:tr>
      <w:tr w:rsidR="001E7F9C" w:rsidRPr="001E7F9C" w14:paraId="5D0F7F01" w14:textId="77777777" w:rsidTr="001E7F9C">
        <w:trPr>
          <w:gridAfter w:val="1"/>
          <w:wAfter w:w="22" w:type="dxa"/>
          <w:trHeight w:val="1350"/>
        </w:trPr>
        <w:tc>
          <w:tcPr>
            <w:tcW w:w="2972" w:type="dxa"/>
            <w:hideMark/>
          </w:tcPr>
          <w:p w14:paraId="4CAC1205" w14:textId="77777777" w:rsidR="001E7F9C" w:rsidRPr="001E7F9C" w:rsidRDefault="001E7F9C" w:rsidP="001E7F9C">
            <w:pPr>
              <w:jc w:val="right"/>
              <w:rPr>
                <w:sz w:val="16"/>
                <w:szCs w:val="16"/>
              </w:rPr>
            </w:pPr>
            <w:r w:rsidRPr="001E7F9C">
              <w:rPr>
                <w:sz w:val="16"/>
                <w:szCs w:val="16"/>
              </w:rPr>
              <w:t xml:space="preserve">Субсидии некоммерческим </w:t>
            </w:r>
            <w:proofErr w:type="gramStart"/>
            <w:r w:rsidRPr="001E7F9C">
              <w:rPr>
                <w:sz w:val="16"/>
                <w:szCs w:val="16"/>
              </w:rPr>
              <w:t>организациям ,</w:t>
            </w:r>
            <w:proofErr w:type="gramEnd"/>
            <w:r w:rsidRPr="001E7F9C">
              <w:rPr>
                <w:sz w:val="16"/>
                <w:szCs w:val="16"/>
              </w:rPr>
              <w:t xml:space="preserve"> не являющимися муниципальными (государственными) учреждениями, на реализацию проекта по обеспечению персонифицированного финансирования дополнительного образования</w:t>
            </w:r>
          </w:p>
        </w:tc>
        <w:tc>
          <w:tcPr>
            <w:tcW w:w="515" w:type="dxa"/>
            <w:hideMark/>
          </w:tcPr>
          <w:p w14:paraId="003C2AB4" w14:textId="77777777" w:rsidR="001E7F9C" w:rsidRPr="001E7F9C" w:rsidRDefault="001E7F9C" w:rsidP="001E7F9C">
            <w:pPr>
              <w:jc w:val="right"/>
              <w:rPr>
                <w:sz w:val="16"/>
                <w:szCs w:val="16"/>
              </w:rPr>
            </w:pPr>
            <w:r w:rsidRPr="001E7F9C">
              <w:rPr>
                <w:sz w:val="16"/>
                <w:szCs w:val="16"/>
              </w:rPr>
              <w:t>991</w:t>
            </w:r>
          </w:p>
        </w:tc>
        <w:tc>
          <w:tcPr>
            <w:tcW w:w="376" w:type="dxa"/>
            <w:hideMark/>
          </w:tcPr>
          <w:p w14:paraId="1F3EE98C" w14:textId="77777777" w:rsidR="001E7F9C" w:rsidRPr="001E7F9C" w:rsidRDefault="001E7F9C" w:rsidP="001E7F9C">
            <w:pPr>
              <w:jc w:val="right"/>
              <w:rPr>
                <w:sz w:val="16"/>
                <w:szCs w:val="16"/>
              </w:rPr>
            </w:pPr>
            <w:r w:rsidRPr="001E7F9C">
              <w:rPr>
                <w:sz w:val="16"/>
                <w:szCs w:val="16"/>
              </w:rPr>
              <w:t>07</w:t>
            </w:r>
          </w:p>
        </w:tc>
        <w:tc>
          <w:tcPr>
            <w:tcW w:w="475" w:type="dxa"/>
            <w:hideMark/>
          </w:tcPr>
          <w:p w14:paraId="4B927581" w14:textId="77777777" w:rsidR="001E7F9C" w:rsidRPr="001E7F9C" w:rsidRDefault="001E7F9C" w:rsidP="001E7F9C">
            <w:pPr>
              <w:jc w:val="right"/>
              <w:rPr>
                <w:sz w:val="16"/>
                <w:szCs w:val="16"/>
              </w:rPr>
            </w:pPr>
            <w:r w:rsidRPr="001E7F9C">
              <w:rPr>
                <w:sz w:val="16"/>
                <w:szCs w:val="16"/>
              </w:rPr>
              <w:t>03</w:t>
            </w:r>
          </w:p>
        </w:tc>
        <w:tc>
          <w:tcPr>
            <w:tcW w:w="376" w:type="dxa"/>
            <w:hideMark/>
          </w:tcPr>
          <w:p w14:paraId="4CB2AF54" w14:textId="77777777" w:rsidR="001E7F9C" w:rsidRPr="001E7F9C" w:rsidRDefault="001E7F9C" w:rsidP="001E7F9C">
            <w:pPr>
              <w:jc w:val="right"/>
              <w:rPr>
                <w:sz w:val="16"/>
                <w:szCs w:val="16"/>
              </w:rPr>
            </w:pPr>
            <w:r w:rsidRPr="001E7F9C">
              <w:rPr>
                <w:sz w:val="16"/>
                <w:szCs w:val="16"/>
              </w:rPr>
              <w:t>02</w:t>
            </w:r>
          </w:p>
        </w:tc>
        <w:tc>
          <w:tcPr>
            <w:tcW w:w="296" w:type="dxa"/>
            <w:hideMark/>
          </w:tcPr>
          <w:p w14:paraId="7DFCFEB5" w14:textId="77777777" w:rsidR="001E7F9C" w:rsidRPr="001E7F9C" w:rsidRDefault="001E7F9C" w:rsidP="001E7F9C">
            <w:pPr>
              <w:jc w:val="right"/>
              <w:rPr>
                <w:sz w:val="16"/>
                <w:szCs w:val="16"/>
              </w:rPr>
            </w:pPr>
            <w:r w:rsidRPr="001E7F9C">
              <w:rPr>
                <w:sz w:val="16"/>
                <w:szCs w:val="16"/>
              </w:rPr>
              <w:t>2</w:t>
            </w:r>
          </w:p>
        </w:tc>
        <w:tc>
          <w:tcPr>
            <w:tcW w:w="461" w:type="dxa"/>
            <w:hideMark/>
          </w:tcPr>
          <w:p w14:paraId="6DC453BF" w14:textId="77777777" w:rsidR="001E7F9C" w:rsidRPr="001E7F9C" w:rsidRDefault="001E7F9C" w:rsidP="001E7F9C">
            <w:pPr>
              <w:jc w:val="right"/>
              <w:rPr>
                <w:sz w:val="16"/>
                <w:szCs w:val="16"/>
              </w:rPr>
            </w:pPr>
            <w:r w:rsidRPr="001E7F9C">
              <w:rPr>
                <w:sz w:val="16"/>
                <w:szCs w:val="16"/>
              </w:rPr>
              <w:t>10</w:t>
            </w:r>
          </w:p>
        </w:tc>
        <w:tc>
          <w:tcPr>
            <w:tcW w:w="646" w:type="dxa"/>
            <w:hideMark/>
          </w:tcPr>
          <w:p w14:paraId="1FCDB91B" w14:textId="77777777" w:rsidR="001E7F9C" w:rsidRPr="001E7F9C" w:rsidRDefault="001E7F9C" w:rsidP="001E7F9C">
            <w:pPr>
              <w:jc w:val="right"/>
              <w:rPr>
                <w:sz w:val="16"/>
                <w:szCs w:val="16"/>
              </w:rPr>
            </w:pPr>
            <w:r w:rsidRPr="001E7F9C">
              <w:rPr>
                <w:sz w:val="16"/>
                <w:szCs w:val="16"/>
              </w:rPr>
              <w:t>91560</w:t>
            </w:r>
          </w:p>
        </w:tc>
        <w:tc>
          <w:tcPr>
            <w:tcW w:w="456" w:type="dxa"/>
            <w:hideMark/>
          </w:tcPr>
          <w:p w14:paraId="3242F7E2"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4E2C5FFC" w14:textId="77777777" w:rsidR="001E7F9C" w:rsidRPr="001E7F9C" w:rsidRDefault="001E7F9C">
            <w:pPr>
              <w:jc w:val="right"/>
              <w:rPr>
                <w:sz w:val="16"/>
                <w:szCs w:val="16"/>
              </w:rPr>
            </w:pPr>
            <w:r w:rsidRPr="001E7F9C">
              <w:rPr>
                <w:sz w:val="16"/>
                <w:szCs w:val="16"/>
              </w:rPr>
              <w:t>54,3</w:t>
            </w:r>
          </w:p>
        </w:tc>
        <w:tc>
          <w:tcPr>
            <w:tcW w:w="1068" w:type="dxa"/>
            <w:noWrap/>
            <w:hideMark/>
          </w:tcPr>
          <w:p w14:paraId="176B19F2" w14:textId="77777777" w:rsidR="001E7F9C" w:rsidRPr="001E7F9C" w:rsidRDefault="001E7F9C">
            <w:pPr>
              <w:jc w:val="right"/>
              <w:rPr>
                <w:sz w:val="16"/>
                <w:szCs w:val="16"/>
              </w:rPr>
            </w:pPr>
            <w:r w:rsidRPr="001E7F9C">
              <w:rPr>
                <w:sz w:val="16"/>
                <w:szCs w:val="16"/>
              </w:rPr>
              <w:t> </w:t>
            </w:r>
          </w:p>
        </w:tc>
        <w:tc>
          <w:tcPr>
            <w:tcW w:w="1201" w:type="dxa"/>
            <w:noWrap/>
            <w:hideMark/>
          </w:tcPr>
          <w:p w14:paraId="02CF12C3" w14:textId="77777777" w:rsidR="001E7F9C" w:rsidRPr="001E7F9C" w:rsidRDefault="001E7F9C">
            <w:pPr>
              <w:jc w:val="right"/>
              <w:rPr>
                <w:sz w:val="16"/>
                <w:szCs w:val="16"/>
              </w:rPr>
            </w:pPr>
            <w:r w:rsidRPr="001E7F9C">
              <w:rPr>
                <w:sz w:val="16"/>
                <w:szCs w:val="16"/>
              </w:rPr>
              <w:t> </w:t>
            </w:r>
          </w:p>
        </w:tc>
      </w:tr>
      <w:tr w:rsidR="001E7F9C" w:rsidRPr="001E7F9C" w14:paraId="60339B15" w14:textId="77777777" w:rsidTr="001E7F9C">
        <w:trPr>
          <w:gridAfter w:val="1"/>
          <w:wAfter w:w="22" w:type="dxa"/>
          <w:trHeight w:val="675"/>
        </w:trPr>
        <w:tc>
          <w:tcPr>
            <w:tcW w:w="2972" w:type="dxa"/>
            <w:hideMark/>
          </w:tcPr>
          <w:p w14:paraId="36884419" w14:textId="77777777" w:rsidR="001E7F9C" w:rsidRPr="001E7F9C" w:rsidRDefault="001E7F9C" w:rsidP="001E7F9C">
            <w:pPr>
              <w:jc w:val="right"/>
              <w:rPr>
                <w:sz w:val="16"/>
                <w:szCs w:val="16"/>
              </w:rPr>
            </w:pPr>
            <w:r w:rsidRPr="001E7F9C">
              <w:rPr>
                <w:sz w:val="16"/>
                <w:szCs w:val="16"/>
              </w:rPr>
              <w:t>Предоставление субсидий бюджетным, автономным учреждениям и иным некоммерческим организациям</w:t>
            </w:r>
          </w:p>
        </w:tc>
        <w:tc>
          <w:tcPr>
            <w:tcW w:w="515" w:type="dxa"/>
            <w:hideMark/>
          </w:tcPr>
          <w:p w14:paraId="24A951CB" w14:textId="77777777" w:rsidR="001E7F9C" w:rsidRPr="001E7F9C" w:rsidRDefault="001E7F9C" w:rsidP="001E7F9C">
            <w:pPr>
              <w:jc w:val="right"/>
              <w:rPr>
                <w:sz w:val="16"/>
                <w:szCs w:val="16"/>
              </w:rPr>
            </w:pPr>
            <w:r w:rsidRPr="001E7F9C">
              <w:rPr>
                <w:sz w:val="16"/>
                <w:szCs w:val="16"/>
              </w:rPr>
              <w:t>991</w:t>
            </w:r>
          </w:p>
        </w:tc>
        <w:tc>
          <w:tcPr>
            <w:tcW w:w="376" w:type="dxa"/>
            <w:hideMark/>
          </w:tcPr>
          <w:p w14:paraId="0EB3A301" w14:textId="77777777" w:rsidR="001E7F9C" w:rsidRPr="001E7F9C" w:rsidRDefault="001E7F9C" w:rsidP="001E7F9C">
            <w:pPr>
              <w:jc w:val="right"/>
              <w:rPr>
                <w:sz w:val="16"/>
                <w:szCs w:val="16"/>
              </w:rPr>
            </w:pPr>
            <w:r w:rsidRPr="001E7F9C">
              <w:rPr>
                <w:sz w:val="16"/>
                <w:szCs w:val="16"/>
              </w:rPr>
              <w:t>07</w:t>
            </w:r>
          </w:p>
        </w:tc>
        <w:tc>
          <w:tcPr>
            <w:tcW w:w="475" w:type="dxa"/>
            <w:hideMark/>
          </w:tcPr>
          <w:p w14:paraId="1C811111" w14:textId="77777777" w:rsidR="001E7F9C" w:rsidRPr="001E7F9C" w:rsidRDefault="001E7F9C" w:rsidP="001E7F9C">
            <w:pPr>
              <w:jc w:val="right"/>
              <w:rPr>
                <w:sz w:val="16"/>
                <w:szCs w:val="16"/>
              </w:rPr>
            </w:pPr>
            <w:r w:rsidRPr="001E7F9C">
              <w:rPr>
                <w:sz w:val="16"/>
                <w:szCs w:val="16"/>
              </w:rPr>
              <w:t>03</w:t>
            </w:r>
          </w:p>
        </w:tc>
        <w:tc>
          <w:tcPr>
            <w:tcW w:w="376" w:type="dxa"/>
            <w:hideMark/>
          </w:tcPr>
          <w:p w14:paraId="1E787964" w14:textId="77777777" w:rsidR="001E7F9C" w:rsidRPr="001E7F9C" w:rsidRDefault="001E7F9C" w:rsidP="001E7F9C">
            <w:pPr>
              <w:jc w:val="right"/>
              <w:rPr>
                <w:sz w:val="16"/>
                <w:szCs w:val="16"/>
              </w:rPr>
            </w:pPr>
            <w:r w:rsidRPr="001E7F9C">
              <w:rPr>
                <w:sz w:val="16"/>
                <w:szCs w:val="16"/>
              </w:rPr>
              <w:t>02</w:t>
            </w:r>
          </w:p>
        </w:tc>
        <w:tc>
          <w:tcPr>
            <w:tcW w:w="296" w:type="dxa"/>
            <w:hideMark/>
          </w:tcPr>
          <w:p w14:paraId="0ED5BE5C" w14:textId="77777777" w:rsidR="001E7F9C" w:rsidRPr="001E7F9C" w:rsidRDefault="001E7F9C" w:rsidP="001E7F9C">
            <w:pPr>
              <w:jc w:val="right"/>
              <w:rPr>
                <w:sz w:val="16"/>
                <w:szCs w:val="16"/>
              </w:rPr>
            </w:pPr>
            <w:r w:rsidRPr="001E7F9C">
              <w:rPr>
                <w:sz w:val="16"/>
                <w:szCs w:val="16"/>
              </w:rPr>
              <w:t>2</w:t>
            </w:r>
          </w:p>
        </w:tc>
        <w:tc>
          <w:tcPr>
            <w:tcW w:w="461" w:type="dxa"/>
            <w:hideMark/>
          </w:tcPr>
          <w:p w14:paraId="38F47869" w14:textId="77777777" w:rsidR="001E7F9C" w:rsidRPr="001E7F9C" w:rsidRDefault="001E7F9C" w:rsidP="001E7F9C">
            <w:pPr>
              <w:jc w:val="right"/>
              <w:rPr>
                <w:sz w:val="16"/>
                <w:szCs w:val="16"/>
              </w:rPr>
            </w:pPr>
            <w:r w:rsidRPr="001E7F9C">
              <w:rPr>
                <w:sz w:val="16"/>
                <w:szCs w:val="16"/>
              </w:rPr>
              <w:t>10</w:t>
            </w:r>
          </w:p>
        </w:tc>
        <w:tc>
          <w:tcPr>
            <w:tcW w:w="646" w:type="dxa"/>
            <w:hideMark/>
          </w:tcPr>
          <w:p w14:paraId="15BC1556" w14:textId="77777777" w:rsidR="001E7F9C" w:rsidRPr="001E7F9C" w:rsidRDefault="001E7F9C" w:rsidP="001E7F9C">
            <w:pPr>
              <w:jc w:val="right"/>
              <w:rPr>
                <w:sz w:val="16"/>
                <w:szCs w:val="16"/>
              </w:rPr>
            </w:pPr>
            <w:r w:rsidRPr="001E7F9C">
              <w:rPr>
                <w:sz w:val="16"/>
                <w:szCs w:val="16"/>
              </w:rPr>
              <w:t>91560</w:t>
            </w:r>
          </w:p>
        </w:tc>
        <w:tc>
          <w:tcPr>
            <w:tcW w:w="456" w:type="dxa"/>
            <w:hideMark/>
          </w:tcPr>
          <w:p w14:paraId="6B8B38C4" w14:textId="77777777" w:rsidR="001E7F9C" w:rsidRPr="001E7F9C" w:rsidRDefault="001E7F9C" w:rsidP="001E7F9C">
            <w:pPr>
              <w:jc w:val="right"/>
              <w:rPr>
                <w:sz w:val="16"/>
                <w:szCs w:val="16"/>
              </w:rPr>
            </w:pPr>
            <w:r w:rsidRPr="001E7F9C">
              <w:rPr>
                <w:sz w:val="16"/>
                <w:szCs w:val="16"/>
              </w:rPr>
              <w:t>600</w:t>
            </w:r>
          </w:p>
        </w:tc>
        <w:tc>
          <w:tcPr>
            <w:tcW w:w="1077" w:type="dxa"/>
            <w:noWrap/>
            <w:hideMark/>
          </w:tcPr>
          <w:p w14:paraId="570D9DB4" w14:textId="77777777" w:rsidR="001E7F9C" w:rsidRPr="001E7F9C" w:rsidRDefault="001E7F9C">
            <w:pPr>
              <w:jc w:val="right"/>
              <w:rPr>
                <w:sz w:val="16"/>
                <w:szCs w:val="16"/>
              </w:rPr>
            </w:pPr>
            <w:r w:rsidRPr="001E7F9C">
              <w:rPr>
                <w:sz w:val="16"/>
                <w:szCs w:val="16"/>
              </w:rPr>
              <w:t>54,3</w:t>
            </w:r>
          </w:p>
        </w:tc>
        <w:tc>
          <w:tcPr>
            <w:tcW w:w="1068" w:type="dxa"/>
            <w:noWrap/>
            <w:hideMark/>
          </w:tcPr>
          <w:p w14:paraId="4067EED0" w14:textId="77777777" w:rsidR="001E7F9C" w:rsidRPr="001E7F9C" w:rsidRDefault="001E7F9C">
            <w:pPr>
              <w:jc w:val="right"/>
              <w:rPr>
                <w:sz w:val="16"/>
                <w:szCs w:val="16"/>
              </w:rPr>
            </w:pPr>
            <w:r w:rsidRPr="001E7F9C">
              <w:rPr>
                <w:sz w:val="16"/>
                <w:szCs w:val="16"/>
              </w:rPr>
              <w:t> </w:t>
            </w:r>
          </w:p>
        </w:tc>
        <w:tc>
          <w:tcPr>
            <w:tcW w:w="1201" w:type="dxa"/>
            <w:noWrap/>
            <w:hideMark/>
          </w:tcPr>
          <w:p w14:paraId="6E417508" w14:textId="77777777" w:rsidR="001E7F9C" w:rsidRPr="001E7F9C" w:rsidRDefault="001E7F9C">
            <w:pPr>
              <w:jc w:val="right"/>
              <w:rPr>
                <w:sz w:val="16"/>
                <w:szCs w:val="16"/>
              </w:rPr>
            </w:pPr>
            <w:r w:rsidRPr="001E7F9C">
              <w:rPr>
                <w:sz w:val="16"/>
                <w:szCs w:val="16"/>
              </w:rPr>
              <w:t> </w:t>
            </w:r>
          </w:p>
        </w:tc>
      </w:tr>
      <w:tr w:rsidR="001E7F9C" w:rsidRPr="001E7F9C" w14:paraId="4AC33AEF" w14:textId="77777777" w:rsidTr="001E7F9C">
        <w:trPr>
          <w:gridAfter w:val="1"/>
          <w:wAfter w:w="22" w:type="dxa"/>
          <w:trHeight w:val="675"/>
        </w:trPr>
        <w:tc>
          <w:tcPr>
            <w:tcW w:w="2972" w:type="dxa"/>
            <w:hideMark/>
          </w:tcPr>
          <w:p w14:paraId="36D1531D" w14:textId="77777777" w:rsidR="001E7F9C" w:rsidRPr="001E7F9C" w:rsidRDefault="001E7F9C" w:rsidP="001E7F9C">
            <w:pPr>
              <w:jc w:val="right"/>
              <w:rPr>
                <w:sz w:val="16"/>
                <w:szCs w:val="16"/>
              </w:rPr>
            </w:pPr>
            <w:r w:rsidRPr="001E7F9C">
              <w:rPr>
                <w:sz w:val="16"/>
                <w:szCs w:val="16"/>
              </w:rPr>
              <w:t>Субсидии некоммерческим организациям (за исключением государственных (муниципальных) учреждений</w:t>
            </w:r>
          </w:p>
        </w:tc>
        <w:tc>
          <w:tcPr>
            <w:tcW w:w="515" w:type="dxa"/>
            <w:hideMark/>
          </w:tcPr>
          <w:p w14:paraId="176E5B40" w14:textId="77777777" w:rsidR="001E7F9C" w:rsidRPr="001E7F9C" w:rsidRDefault="001E7F9C" w:rsidP="001E7F9C">
            <w:pPr>
              <w:jc w:val="right"/>
              <w:rPr>
                <w:sz w:val="16"/>
                <w:szCs w:val="16"/>
              </w:rPr>
            </w:pPr>
            <w:r w:rsidRPr="001E7F9C">
              <w:rPr>
                <w:sz w:val="16"/>
                <w:szCs w:val="16"/>
              </w:rPr>
              <w:t>991</w:t>
            </w:r>
          </w:p>
        </w:tc>
        <w:tc>
          <w:tcPr>
            <w:tcW w:w="376" w:type="dxa"/>
            <w:hideMark/>
          </w:tcPr>
          <w:p w14:paraId="7FAF664F" w14:textId="77777777" w:rsidR="001E7F9C" w:rsidRPr="001E7F9C" w:rsidRDefault="001E7F9C" w:rsidP="001E7F9C">
            <w:pPr>
              <w:jc w:val="right"/>
              <w:rPr>
                <w:sz w:val="16"/>
                <w:szCs w:val="16"/>
              </w:rPr>
            </w:pPr>
            <w:r w:rsidRPr="001E7F9C">
              <w:rPr>
                <w:sz w:val="16"/>
                <w:szCs w:val="16"/>
              </w:rPr>
              <w:t>07</w:t>
            </w:r>
          </w:p>
        </w:tc>
        <w:tc>
          <w:tcPr>
            <w:tcW w:w="475" w:type="dxa"/>
            <w:hideMark/>
          </w:tcPr>
          <w:p w14:paraId="06F4F085" w14:textId="77777777" w:rsidR="001E7F9C" w:rsidRPr="001E7F9C" w:rsidRDefault="001E7F9C" w:rsidP="001E7F9C">
            <w:pPr>
              <w:jc w:val="right"/>
              <w:rPr>
                <w:sz w:val="16"/>
                <w:szCs w:val="16"/>
              </w:rPr>
            </w:pPr>
            <w:r w:rsidRPr="001E7F9C">
              <w:rPr>
                <w:sz w:val="16"/>
                <w:szCs w:val="16"/>
              </w:rPr>
              <w:t>03</w:t>
            </w:r>
          </w:p>
        </w:tc>
        <w:tc>
          <w:tcPr>
            <w:tcW w:w="376" w:type="dxa"/>
            <w:hideMark/>
          </w:tcPr>
          <w:p w14:paraId="7DBBCFB1" w14:textId="77777777" w:rsidR="001E7F9C" w:rsidRPr="001E7F9C" w:rsidRDefault="001E7F9C" w:rsidP="001E7F9C">
            <w:pPr>
              <w:jc w:val="right"/>
              <w:rPr>
                <w:sz w:val="16"/>
                <w:szCs w:val="16"/>
              </w:rPr>
            </w:pPr>
            <w:r w:rsidRPr="001E7F9C">
              <w:rPr>
                <w:sz w:val="16"/>
                <w:szCs w:val="16"/>
              </w:rPr>
              <w:t>02</w:t>
            </w:r>
          </w:p>
        </w:tc>
        <w:tc>
          <w:tcPr>
            <w:tcW w:w="296" w:type="dxa"/>
            <w:hideMark/>
          </w:tcPr>
          <w:p w14:paraId="291BAE0A" w14:textId="77777777" w:rsidR="001E7F9C" w:rsidRPr="001E7F9C" w:rsidRDefault="001E7F9C" w:rsidP="001E7F9C">
            <w:pPr>
              <w:jc w:val="right"/>
              <w:rPr>
                <w:sz w:val="16"/>
                <w:szCs w:val="16"/>
              </w:rPr>
            </w:pPr>
            <w:r w:rsidRPr="001E7F9C">
              <w:rPr>
                <w:sz w:val="16"/>
                <w:szCs w:val="16"/>
              </w:rPr>
              <w:t>2</w:t>
            </w:r>
          </w:p>
        </w:tc>
        <w:tc>
          <w:tcPr>
            <w:tcW w:w="461" w:type="dxa"/>
            <w:hideMark/>
          </w:tcPr>
          <w:p w14:paraId="25F08F79" w14:textId="77777777" w:rsidR="001E7F9C" w:rsidRPr="001E7F9C" w:rsidRDefault="001E7F9C" w:rsidP="001E7F9C">
            <w:pPr>
              <w:jc w:val="right"/>
              <w:rPr>
                <w:sz w:val="16"/>
                <w:szCs w:val="16"/>
              </w:rPr>
            </w:pPr>
            <w:r w:rsidRPr="001E7F9C">
              <w:rPr>
                <w:sz w:val="16"/>
                <w:szCs w:val="16"/>
              </w:rPr>
              <w:t>10</w:t>
            </w:r>
          </w:p>
        </w:tc>
        <w:tc>
          <w:tcPr>
            <w:tcW w:w="646" w:type="dxa"/>
            <w:hideMark/>
          </w:tcPr>
          <w:p w14:paraId="18BCE6A2" w14:textId="77777777" w:rsidR="001E7F9C" w:rsidRPr="001E7F9C" w:rsidRDefault="001E7F9C" w:rsidP="001E7F9C">
            <w:pPr>
              <w:jc w:val="right"/>
              <w:rPr>
                <w:sz w:val="16"/>
                <w:szCs w:val="16"/>
              </w:rPr>
            </w:pPr>
            <w:r w:rsidRPr="001E7F9C">
              <w:rPr>
                <w:sz w:val="16"/>
                <w:szCs w:val="16"/>
              </w:rPr>
              <w:t>91560</w:t>
            </w:r>
          </w:p>
        </w:tc>
        <w:tc>
          <w:tcPr>
            <w:tcW w:w="456" w:type="dxa"/>
            <w:hideMark/>
          </w:tcPr>
          <w:p w14:paraId="21E887E1" w14:textId="77777777" w:rsidR="001E7F9C" w:rsidRPr="001E7F9C" w:rsidRDefault="001E7F9C" w:rsidP="001E7F9C">
            <w:pPr>
              <w:jc w:val="right"/>
              <w:rPr>
                <w:sz w:val="16"/>
                <w:szCs w:val="16"/>
              </w:rPr>
            </w:pPr>
            <w:r w:rsidRPr="001E7F9C">
              <w:rPr>
                <w:sz w:val="16"/>
                <w:szCs w:val="16"/>
              </w:rPr>
              <w:t>630</w:t>
            </w:r>
          </w:p>
        </w:tc>
        <w:tc>
          <w:tcPr>
            <w:tcW w:w="1077" w:type="dxa"/>
            <w:noWrap/>
            <w:hideMark/>
          </w:tcPr>
          <w:p w14:paraId="70B190F6" w14:textId="77777777" w:rsidR="001E7F9C" w:rsidRPr="001E7F9C" w:rsidRDefault="001E7F9C">
            <w:pPr>
              <w:jc w:val="right"/>
              <w:rPr>
                <w:sz w:val="16"/>
                <w:szCs w:val="16"/>
              </w:rPr>
            </w:pPr>
            <w:r w:rsidRPr="001E7F9C">
              <w:rPr>
                <w:sz w:val="16"/>
                <w:szCs w:val="16"/>
              </w:rPr>
              <w:t>54,3</w:t>
            </w:r>
          </w:p>
        </w:tc>
        <w:tc>
          <w:tcPr>
            <w:tcW w:w="1068" w:type="dxa"/>
            <w:noWrap/>
            <w:hideMark/>
          </w:tcPr>
          <w:p w14:paraId="67131F7B" w14:textId="77777777" w:rsidR="001E7F9C" w:rsidRPr="001E7F9C" w:rsidRDefault="001E7F9C">
            <w:pPr>
              <w:jc w:val="right"/>
              <w:rPr>
                <w:sz w:val="16"/>
                <w:szCs w:val="16"/>
              </w:rPr>
            </w:pPr>
            <w:r w:rsidRPr="001E7F9C">
              <w:rPr>
                <w:sz w:val="16"/>
                <w:szCs w:val="16"/>
              </w:rPr>
              <w:t> </w:t>
            </w:r>
          </w:p>
        </w:tc>
        <w:tc>
          <w:tcPr>
            <w:tcW w:w="1201" w:type="dxa"/>
            <w:noWrap/>
            <w:hideMark/>
          </w:tcPr>
          <w:p w14:paraId="63ABA419" w14:textId="77777777" w:rsidR="001E7F9C" w:rsidRPr="001E7F9C" w:rsidRDefault="001E7F9C">
            <w:pPr>
              <w:jc w:val="right"/>
              <w:rPr>
                <w:sz w:val="16"/>
                <w:szCs w:val="16"/>
              </w:rPr>
            </w:pPr>
            <w:r w:rsidRPr="001E7F9C">
              <w:rPr>
                <w:sz w:val="16"/>
                <w:szCs w:val="16"/>
              </w:rPr>
              <w:t> </w:t>
            </w:r>
          </w:p>
        </w:tc>
      </w:tr>
      <w:tr w:rsidR="001E7F9C" w:rsidRPr="001E7F9C" w14:paraId="31C10F68" w14:textId="77777777" w:rsidTr="001E7F9C">
        <w:trPr>
          <w:gridAfter w:val="1"/>
          <w:wAfter w:w="22" w:type="dxa"/>
          <w:trHeight w:val="1125"/>
        </w:trPr>
        <w:tc>
          <w:tcPr>
            <w:tcW w:w="2972" w:type="dxa"/>
            <w:hideMark/>
          </w:tcPr>
          <w:p w14:paraId="3EB8B339" w14:textId="77777777" w:rsidR="001E7F9C" w:rsidRPr="001E7F9C" w:rsidRDefault="001E7F9C" w:rsidP="001E7F9C">
            <w:pPr>
              <w:jc w:val="right"/>
              <w:rPr>
                <w:sz w:val="16"/>
                <w:szCs w:val="16"/>
              </w:rPr>
            </w:pPr>
            <w:r w:rsidRPr="001E7F9C">
              <w:rPr>
                <w:sz w:val="16"/>
                <w:szCs w:val="16"/>
              </w:rPr>
              <w:t>Районная муниципальная программа</w:t>
            </w:r>
            <w:r w:rsidRPr="001E7F9C">
              <w:rPr>
                <w:sz w:val="16"/>
                <w:szCs w:val="16"/>
              </w:rPr>
              <w:br/>
              <w:t>"Гармонизация межнациональных и межконфессиональных отношений в Рузаевском муниципальном районе на 2024 - 2028 годы"</w:t>
            </w:r>
          </w:p>
        </w:tc>
        <w:tc>
          <w:tcPr>
            <w:tcW w:w="515" w:type="dxa"/>
            <w:hideMark/>
          </w:tcPr>
          <w:p w14:paraId="4EC067B9" w14:textId="77777777" w:rsidR="001E7F9C" w:rsidRPr="001E7F9C" w:rsidRDefault="001E7F9C" w:rsidP="001E7F9C">
            <w:pPr>
              <w:jc w:val="right"/>
              <w:rPr>
                <w:sz w:val="16"/>
                <w:szCs w:val="16"/>
              </w:rPr>
            </w:pPr>
            <w:r w:rsidRPr="001E7F9C">
              <w:rPr>
                <w:sz w:val="16"/>
                <w:szCs w:val="16"/>
              </w:rPr>
              <w:t>991</w:t>
            </w:r>
          </w:p>
        </w:tc>
        <w:tc>
          <w:tcPr>
            <w:tcW w:w="376" w:type="dxa"/>
            <w:hideMark/>
          </w:tcPr>
          <w:p w14:paraId="46581220" w14:textId="77777777" w:rsidR="001E7F9C" w:rsidRPr="001E7F9C" w:rsidRDefault="001E7F9C" w:rsidP="001E7F9C">
            <w:pPr>
              <w:jc w:val="right"/>
              <w:rPr>
                <w:sz w:val="16"/>
                <w:szCs w:val="16"/>
              </w:rPr>
            </w:pPr>
            <w:r w:rsidRPr="001E7F9C">
              <w:rPr>
                <w:sz w:val="16"/>
                <w:szCs w:val="16"/>
              </w:rPr>
              <w:t>07</w:t>
            </w:r>
          </w:p>
        </w:tc>
        <w:tc>
          <w:tcPr>
            <w:tcW w:w="475" w:type="dxa"/>
            <w:hideMark/>
          </w:tcPr>
          <w:p w14:paraId="3BBC415F" w14:textId="77777777" w:rsidR="001E7F9C" w:rsidRPr="001E7F9C" w:rsidRDefault="001E7F9C" w:rsidP="001E7F9C">
            <w:pPr>
              <w:jc w:val="right"/>
              <w:rPr>
                <w:sz w:val="16"/>
                <w:szCs w:val="16"/>
              </w:rPr>
            </w:pPr>
            <w:r w:rsidRPr="001E7F9C">
              <w:rPr>
                <w:sz w:val="16"/>
                <w:szCs w:val="16"/>
              </w:rPr>
              <w:t>03</w:t>
            </w:r>
          </w:p>
        </w:tc>
        <w:tc>
          <w:tcPr>
            <w:tcW w:w="376" w:type="dxa"/>
            <w:hideMark/>
          </w:tcPr>
          <w:p w14:paraId="4024BAFE" w14:textId="77777777" w:rsidR="001E7F9C" w:rsidRPr="001E7F9C" w:rsidRDefault="001E7F9C" w:rsidP="001E7F9C">
            <w:pPr>
              <w:jc w:val="right"/>
              <w:rPr>
                <w:sz w:val="16"/>
                <w:szCs w:val="16"/>
              </w:rPr>
            </w:pPr>
            <w:r w:rsidRPr="001E7F9C">
              <w:rPr>
                <w:sz w:val="16"/>
                <w:szCs w:val="16"/>
              </w:rPr>
              <w:t>24</w:t>
            </w:r>
          </w:p>
        </w:tc>
        <w:tc>
          <w:tcPr>
            <w:tcW w:w="296" w:type="dxa"/>
            <w:hideMark/>
          </w:tcPr>
          <w:p w14:paraId="5C26882D" w14:textId="77777777" w:rsidR="001E7F9C" w:rsidRPr="001E7F9C" w:rsidRDefault="001E7F9C" w:rsidP="001E7F9C">
            <w:pPr>
              <w:jc w:val="right"/>
              <w:rPr>
                <w:sz w:val="16"/>
                <w:szCs w:val="16"/>
              </w:rPr>
            </w:pPr>
            <w:r w:rsidRPr="001E7F9C">
              <w:rPr>
                <w:sz w:val="16"/>
                <w:szCs w:val="16"/>
              </w:rPr>
              <w:t> </w:t>
            </w:r>
          </w:p>
        </w:tc>
        <w:tc>
          <w:tcPr>
            <w:tcW w:w="461" w:type="dxa"/>
            <w:hideMark/>
          </w:tcPr>
          <w:p w14:paraId="4D430163" w14:textId="77777777" w:rsidR="001E7F9C" w:rsidRPr="001E7F9C" w:rsidRDefault="001E7F9C" w:rsidP="001E7F9C">
            <w:pPr>
              <w:jc w:val="right"/>
              <w:rPr>
                <w:sz w:val="16"/>
                <w:szCs w:val="16"/>
              </w:rPr>
            </w:pPr>
            <w:r w:rsidRPr="001E7F9C">
              <w:rPr>
                <w:sz w:val="16"/>
                <w:szCs w:val="16"/>
              </w:rPr>
              <w:t> </w:t>
            </w:r>
          </w:p>
        </w:tc>
        <w:tc>
          <w:tcPr>
            <w:tcW w:w="646" w:type="dxa"/>
            <w:hideMark/>
          </w:tcPr>
          <w:p w14:paraId="1E99010B" w14:textId="77777777" w:rsidR="001E7F9C" w:rsidRPr="001E7F9C" w:rsidRDefault="001E7F9C" w:rsidP="001E7F9C">
            <w:pPr>
              <w:jc w:val="right"/>
              <w:rPr>
                <w:sz w:val="16"/>
                <w:szCs w:val="16"/>
              </w:rPr>
            </w:pPr>
            <w:r w:rsidRPr="001E7F9C">
              <w:rPr>
                <w:sz w:val="16"/>
                <w:szCs w:val="16"/>
              </w:rPr>
              <w:t> </w:t>
            </w:r>
          </w:p>
        </w:tc>
        <w:tc>
          <w:tcPr>
            <w:tcW w:w="456" w:type="dxa"/>
            <w:hideMark/>
          </w:tcPr>
          <w:p w14:paraId="6EC9C0CF"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4CF6BFC8" w14:textId="77777777" w:rsidR="001E7F9C" w:rsidRPr="001E7F9C" w:rsidRDefault="001E7F9C">
            <w:pPr>
              <w:jc w:val="right"/>
              <w:rPr>
                <w:sz w:val="16"/>
                <w:szCs w:val="16"/>
              </w:rPr>
            </w:pPr>
            <w:r w:rsidRPr="001E7F9C">
              <w:rPr>
                <w:sz w:val="16"/>
                <w:szCs w:val="16"/>
              </w:rPr>
              <w:t>2,0</w:t>
            </w:r>
          </w:p>
        </w:tc>
        <w:tc>
          <w:tcPr>
            <w:tcW w:w="1068" w:type="dxa"/>
            <w:noWrap/>
            <w:hideMark/>
          </w:tcPr>
          <w:p w14:paraId="31283BCA" w14:textId="77777777" w:rsidR="001E7F9C" w:rsidRPr="001E7F9C" w:rsidRDefault="001E7F9C">
            <w:pPr>
              <w:jc w:val="right"/>
              <w:rPr>
                <w:sz w:val="16"/>
                <w:szCs w:val="16"/>
              </w:rPr>
            </w:pPr>
            <w:r w:rsidRPr="001E7F9C">
              <w:rPr>
                <w:sz w:val="16"/>
                <w:szCs w:val="16"/>
              </w:rPr>
              <w:t>2,0</w:t>
            </w:r>
          </w:p>
        </w:tc>
        <w:tc>
          <w:tcPr>
            <w:tcW w:w="1201" w:type="dxa"/>
            <w:noWrap/>
            <w:hideMark/>
          </w:tcPr>
          <w:p w14:paraId="6F8A8FF1" w14:textId="77777777" w:rsidR="001E7F9C" w:rsidRPr="001E7F9C" w:rsidRDefault="001E7F9C">
            <w:pPr>
              <w:jc w:val="right"/>
              <w:rPr>
                <w:sz w:val="16"/>
                <w:szCs w:val="16"/>
              </w:rPr>
            </w:pPr>
            <w:r w:rsidRPr="001E7F9C">
              <w:rPr>
                <w:sz w:val="16"/>
                <w:szCs w:val="16"/>
              </w:rPr>
              <w:t>2,0</w:t>
            </w:r>
          </w:p>
        </w:tc>
      </w:tr>
      <w:tr w:rsidR="001E7F9C" w:rsidRPr="001E7F9C" w14:paraId="6A279C4E" w14:textId="77777777" w:rsidTr="001E7F9C">
        <w:trPr>
          <w:gridAfter w:val="1"/>
          <w:wAfter w:w="22" w:type="dxa"/>
          <w:trHeight w:val="1725"/>
        </w:trPr>
        <w:tc>
          <w:tcPr>
            <w:tcW w:w="2972" w:type="dxa"/>
            <w:hideMark/>
          </w:tcPr>
          <w:p w14:paraId="5678D030" w14:textId="77777777" w:rsidR="001E7F9C" w:rsidRPr="001E7F9C" w:rsidRDefault="001E7F9C" w:rsidP="001E7F9C">
            <w:pPr>
              <w:jc w:val="right"/>
              <w:rPr>
                <w:sz w:val="16"/>
                <w:szCs w:val="16"/>
              </w:rPr>
            </w:pPr>
            <w:r w:rsidRPr="001E7F9C">
              <w:rPr>
                <w:sz w:val="16"/>
                <w:szCs w:val="16"/>
              </w:rPr>
              <w:t>Основное мероприятие "Оказание поддержки общественным инициативам, направленных на укрепление гражданского единства, гармонизацию межнациональных отношений и этнокультурное развитие народов, проживающих на территории Рузаевского муниципального района"</w:t>
            </w:r>
          </w:p>
        </w:tc>
        <w:tc>
          <w:tcPr>
            <w:tcW w:w="515" w:type="dxa"/>
            <w:hideMark/>
          </w:tcPr>
          <w:p w14:paraId="73D79F3F" w14:textId="77777777" w:rsidR="001E7F9C" w:rsidRPr="001E7F9C" w:rsidRDefault="001E7F9C" w:rsidP="001E7F9C">
            <w:pPr>
              <w:jc w:val="right"/>
              <w:rPr>
                <w:sz w:val="16"/>
                <w:szCs w:val="16"/>
              </w:rPr>
            </w:pPr>
            <w:r w:rsidRPr="001E7F9C">
              <w:rPr>
                <w:sz w:val="16"/>
                <w:szCs w:val="16"/>
              </w:rPr>
              <w:t>991</w:t>
            </w:r>
          </w:p>
        </w:tc>
        <w:tc>
          <w:tcPr>
            <w:tcW w:w="376" w:type="dxa"/>
            <w:hideMark/>
          </w:tcPr>
          <w:p w14:paraId="32051D9D" w14:textId="77777777" w:rsidR="001E7F9C" w:rsidRPr="001E7F9C" w:rsidRDefault="001E7F9C" w:rsidP="001E7F9C">
            <w:pPr>
              <w:jc w:val="right"/>
              <w:rPr>
                <w:sz w:val="16"/>
                <w:szCs w:val="16"/>
              </w:rPr>
            </w:pPr>
            <w:r w:rsidRPr="001E7F9C">
              <w:rPr>
                <w:sz w:val="16"/>
                <w:szCs w:val="16"/>
              </w:rPr>
              <w:t>07</w:t>
            </w:r>
          </w:p>
        </w:tc>
        <w:tc>
          <w:tcPr>
            <w:tcW w:w="475" w:type="dxa"/>
            <w:hideMark/>
          </w:tcPr>
          <w:p w14:paraId="094DCEE7" w14:textId="77777777" w:rsidR="001E7F9C" w:rsidRPr="001E7F9C" w:rsidRDefault="001E7F9C" w:rsidP="001E7F9C">
            <w:pPr>
              <w:jc w:val="right"/>
              <w:rPr>
                <w:sz w:val="16"/>
                <w:szCs w:val="16"/>
              </w:rPr>
            </w:pPr>
            <w:r w:rsidRPr="001E7F9C">
              <w:rPr>
                <w:sz w:val="16"/>
                <w:szCs w:val="16"/>
              </w:rPr>
              <w:t>03</w:t>
            </w:r>
          </w:p>
        </w:tc>
        <w:tc>
          <w:tcPr>
            <w:tcW w:w="376" w:type="dxa"/>
            <w:hideMark/>
          </w:tcPr>
          <w:p w14:paraId="0907369C" w14:textId="77777777" w:rsidR="001E7F9C" w:rsidRPr="001E7F9C" w:rsidRDefault="001E7F9C" w:rsidP="001E7F9C">
            <w:pPr>
              <w:jc w:val="right"/>
              <w:rPr>
                <w:sz w:val="16"/>
                <w:szCs w:val="16"/>
              </w:rPr>
            </w:pPr>
            <w:r w:rsidRPr="001E7F9C">
              <w:rPr>
                <w:sz w:val="16"/>
                <w:szCs w:val="16"/>
              </w:rPr>
              <w:t>24</w:t>
            </w:r>
          </w:p>
        </w:tc>
        <w:tc>
          <w:tcPr>
            <w:tcW w:w="296" w:type="dxa"/>
            <w:hideMark/>
          </w:tcPr>
          <w:p w14:paraId="74C6A51B" w14:textId="77777777" w:rsidR="001E7F9C" w:rsidRPr="001E7F9C" w:rsidRDefault="001E7F9C" w:rsidP="001E7F9C">
            <w:pPr>
              <w:jc w:val="right"/>
              <w:rPr>
                <w:sz w:val="16"/>
                <w:szCs w:val="16"/>
              </w:rPr>
            </w:pPr>
            <w:r w:rsidRPr="001E7F9C">
              <w:rPr>
                <w:sz w:val="16"/>
                <w:szCs w:val="16"/>
              </w:rPr>
              <w:t>0</w:t>
            </w:r>
          </w:p>
        </w:tc>
        <w:tc>
          <w:tcPr>
            <w:tcW w:w="461" w:type="dxa"/>
            <w:hideMark/>
          </w:tcPr>
          <w:p w14:paraId="03B903FC" w14:textId="77777777" w:rsidR="001E7F9C" w:rsidRPr="001E7F9C" w:rsidRDefault="001E7F9C" w:rsidP="001E7F9C">
            <w:pPr>
              <w:jc w:val="right"/>
              <w:rPr>
                <w:sz w:val="16"/>
                <w:szCs w:val="16"/>
              </w:rPr>
            </w:pPr>
            <w:r w:rsidRPr="001E7F9C">
              <w:rPr>
                <w:sz w:val="16"/>
                <w:szCs w:val="16"/>
              </w:rPr>
              <w:t>04</w:t>
            </w:r>
          </w:p>
        </w:tc>
        <w:tc>
          <w:tcPr>
            <w:tcW w:w="646" w:type="dxa"/>
            <w:hideMark/>
          </w:tcPr>
          <w:p w14:paraId="6BDA81BB" w14:textId="77777777" w:rsidR="001E7F9C" w:rsidRPr="001E7F9C" w:rsidRDefault="001E7F9C" w:rsidP="001E7F9C">
            <w:pPr>
              <w:jc w:val="right"/>
              <w:rPr>
                <w:sz w:val="16"/>
                <w:szCs w:val="16"/>
              </w:rPr>
            </w:pPr>
            <w:r w:rsidRPr="001E7F9C">
              <w:rPr>
                <w:sz w:val="16"/>
                <w:szCs w:val="16"/>
              </w:rPr>
              <w:t> </w:t>
            </w:r>
          </w:p>
        </w:tc>
        <w:tc>
          <w:tcPr>
            <w:tcW w:w="456" w:type="dxa"/>
            <w:hideMark/>
          </w:tcPr>
          <w:p w14:paraId="38AFE310"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4EA6A7AA" w14:textId="77777777" w:rsidR="001E7F9C" w:rsidRPr="001E7F9C" w:rsidRDefault="001E7F9C">
            <w:pPr>
              <w:jc w:val="right"/>
              <w:rPr>
                <w:sz w:val="16"/>
                <w:szCs w:val="16"/>
              </w:rPr>
            </w:pPr>
            <w:r w:rsidRPr="001E7F9C">
              <w:rPr>
                <w:sz w:val="16"/>
                <w:szCs w:val="16"/>
              </w:rPr>
              <w:t>2,0</w:t>
            </w:r>
          </w:p>
        </w:tc>
        <w:tc>
          <w:tcPr>
            <w:tcW w:w="1068" w:type="dxa"/>
            <w:noWrap/>
            <w:hideMark/>
          </w:tcPr>
          <w:p w14:paraId="6A7B1034" w14:textId="77777777" w:rsidR="001E7F9C" w:rsidRPr="001E7F9C" w:rsidRDefault="001E7F9C">
            <w:pPr>
              <w:jc w:val="right"/>
              <w:rPr>
                <w:sz w:val="16"/>
                <w:szCs w:val="16"/>
              </w:rPr>
            </w:pPr>
            <w:r w:rsidRPr="001E7F9C">
              <w:rPr>
                <w:sz w:val="16"/>
                <w:szCs w:val="16"/>
              </w:rPr>
              <w:t>2,0</w:t>
            </w:r>
          </w:p>
        </w:tc>
        <w:tc>
          <w:tcPr>
            <w:tcW w:w="1201" w:type="dxa"/>
            <w:noWrap/>
            <w:hideMark/>
          </w:tcPr>
          <w:p w14:paraId="0E2986DE" w14:textId="77777777" w:rsidR="001E7F9C" w:rsidRPr="001E7F9C" w:rsidRDefault="001E7F9C">
            <w:pPr>
              <w:jc w:val="right"/>
              <w:rPr>
                <w:sz w:val="16"/>
                <w:szCs w:val="16"/>
              </w:rPr>
            </w:pPr>
            <w:r w:rsidRPr="001E7F9C">
              <w:rPr>
                <w:sz w:val="16"/>
                <w:szCs w:val="16"/>
              </w:rPr>
              <w:t>2,0</w:t>
            </w:r>
          </w:p>
        </w:tc>
      </w:tr>
      <w:tr w:rsidR="001E7F9C" w:rsidRPr="001E7F9C" w14:paraId="553E9E0E" w14:textId="77777777" w:rsidTr="001E7F9C">
        <w:trPr>
          <w:gridAfter w:val="1"/>
          <w:wAfter w:w="22" w:type="dxa"/>
          <w:trHeight w:val="420"/>
        </w:trPr>
        <w:tc>
          <w:tcPr>
            <w:tcW w:w="2972" w:type="dxa"/>
            <w:hideMark/>
          </w:tcPr>
          <w:p w14:paraId="0CA45C3E" w14:textId="77777777" w:rsidR="001E7F9C" w:rsidRPr="001E7F9C" w:rsidRDefault="001E7F9C" w:rsidP="001E7F9C">
            <w:pPr>
              <w:jc w:val="right"/>
              <w:rPr>
                <w:sz w:val="16"/>
                <w:szCs w:val="16"/>
              </w:rPr>
            </w:pPr>
            <w:r w:rsidRPr="001E7F9C">
              <w:rPr>
                <w:sz w:val="16"/>
                <w:szCs w:val="16"/>
              </w:rPr>
              <w:t>Учреждения по внешкольной работе с детьми</w:t>
            </w:r>
          </w:p>
        </w:tc>
        <w:tc>
          <w:tcPr>
            <w:tcW w:w="515" w:type="dxa"/>
            <w:hideMark/>
          </w:tcPr>
          <w:p w14:paraId="18736C53" w14:textId="77777777" w:rsidR="001E7F9C" w:rsidRPr="001E7F9C" w:rsidRDefault="001E7F9C" w:rsidP="001E7F9C">
            <w:pPr>
              <w:jc w:val="right"/>
              <w:rPr>
                <w:sz w:val="16"/>
                <w:szCs w:val="16"/>
              </w:rPr>
            </w:pPr>
            <w:r w:rsidRPr="001E7F9C">
              <w:rPr>
                <w:sz w:val="16"/>
                <w:szCs w:val="16"/>
              </w:rPr>
              <w:t>991</w:t>
            </w:r>
          </w:p>
        </w:tc>
        <w:tc>
          <w:tcPr>
            <w:tcW w:w="376" w:type="dxa"/>
            <w:hideMark/>
          </w:tcPr>
          <w:p w14:paraId="1F0F6FAA" w14:textId="77777777" w:rsidR="001E7F9C" w:rsidRPr="001E7F9C" w:rsidRDefault="001E7F9C" w:rsidP="001E7F9C">
            <w:pPr>
              <w:jc w:val="right"/>
              <w:rPr>
                <w:sz w:val="16"/>
                <w:szCs w:val="16"/>
              </w:rPr>
            </w:pPr>
            <w:r w:rsidRPr="001E7F9C">
              <w:rPr>
                <w:sz w:val="16"/>
                <w:szCs w:val="16"/>
              </w:rPr>
              <w:t>07</w:t>
            </w:r>
          </w:p>
        </w:tc>
        <w:tc>
          <w:tcPr>
            <w:tcW w:w="475" w:type="dxa"/>
            <w:hideMark/>
          </w:tcPr>
          <w:p w14:paraId="2E3B997C" w14:textId="77777777" w:rsidR="001E7F9C" w:rsidRPr="001E7F9C" w:rsidRDefault="001E7F9C" w:rsidP="001E7F9C">
            <w:pPr>
              <w:jc w:val="right"/>
              <w:rPr>
                <w:sz w:val="16"/>
                <w:szCs w:val="16"/>
              </w:rPr>
            </w:pPr>
            <w:r w:rsidRPr="001E7F9C">
              <w:rPr>
                <w:sz w:val="16"/>
                <w:szCs w:val="16"/>
              </w:rPr>
              <w:t>03</w:t>
            </w:r>
          </w:p>
        </w:tc>
        <w:tc>
          <w:tcPr>
            <w:tcW w:w="376" w:type="dxa"/>
            <w:hideMark/>
          </w:tcPr>
          <w:p w14:paraId="3F7C03E3" w14:textId="77777777" w:rsidR="001E7F9C" w:rsidRPr="001E7F9C" w:rsidRDefault="001E7F9C" w:rsidP="001E7F9C">
            <w:pPr>
              <w:jc w:val="right"/>
              <w:rPr>
                <w:sz w:val="16"/>
                <w:szCs w:val="16"/>
              </w:rPr>
            </w:pPr>
            <w:r w:rsidRPr="001E7F9C">
              <w:rPr>
                <w:sz w:val="16"/>
                <w:szCs w:val="16"/>
              </w:rPr>
              <w:t>24</w:t>
            </w:r>
          </w:p>
        </w:tc>
        <w:tc>
          <w:tcPr>
            <w:tcW w:w="296" w:type="dxa"/>
            <w:hideMark/>
          </w:tcPr>
          <w:p w14:paraId="13ADED24" w14:textId="77777777" w:rsidR="001E7F9C" w:rsidRPr="001E7F9C" w:rsidRDefault="001E7F9C" w:rsidP="001E7F9C">
            <w:pPr>
              <w:jc w:val="right"/>
              <w:rPr>
                <w:sz w:val="16"/>
                <w:szCs w:val="16"/>
              </w:rPr>
            </w:pPr>
            <w:r w:rsidRPr="001E7F9C">
              <w:rPr>
                <w:sz w:val="16"/>
                <w:szCs w:val="16"/>
              </w:rPr>
              <w:t>0</w:t>
            </w:r>
          </w:p>
        </w:tc>
        <w:tc>
          <w:tcPr>
            <w:tcW w:w="461" w:type="dxa"/>
            <w:hideMark/>
          </w:tcPr>
          <w:p w14:paraId="126F311B" w14:textId="77777777" w:rsidR="001E7F9C" w:rsidRPr="001E7F9C" w:rsidRDefault="001E7F9C" w:rsidP="001E7F9C">
            <w:pPr>
              <w:jc w:val="right"/>
              <w:rPr>
                <w:sz w:val="16"/>
                <w:szCs w:val="16"/>
              </w:rPr>
            </w:pPr>
            <w:r w:rsidRPr="001E7F9C">
              <w:rPr>
                <w:sz w:val="16"/>
                <w:szCs w:val="16"/>
              </w:rPr>
              <w:t>04</w:t>
            </w:r>
          </w:p>
        </w:tc>
        <w:tc>
          <w:tcPr>
            <w:tcW w:w="646" w:type="dxa"/>
            <w:hideMark/>
          </w:tcPr>
          <w:p w14:paraId="4EBBA708" w14:textId="77777777" w:rsidR="001E7F9C" w:rsidRPr="001E7F9C" w:rsidRDefault="001E7F9C" w:rsidP="001E7F9C">
            <w:pPr>
              <w:jc w:val="right"/>
              <w:rPr>
                <w:sz w:val="16"/>
                <w:szCs w:val="16"/>
              </w:rPr>
            </w:pPr>
            <w:r w:rsidRPr="001E7F9C">
              <w:rPr>
                <w:sz w:val="16"/>
                <w:szCs w:val="16"/>
              </w:rPr>
              <w:t>61080</w:t>
            </w:r>
          </w:p>
        </w:tc>
        <w:tc>
          <w:tcPr>
            <w:tcW w:w="456" w:type="dxa"/>
            <w:hideMark/>
          </w:tcPr>
          <w:p w14:paraId="1003D006"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7D504227" w14:textId="77777777" w:rsidR="001E7F9C" w:rsidRPr="001E7F9C" w:rsidRDefault="001E7F9C">
            <w:pPr>
              <w:jc w:val="right"/>
              <w:rPr>
                <w:sz w:val="16"/>
                <w:szCs w:val="16"/>
              </w:rPr>
            </w:pPr>
            <w:r w:rsidRPr="001E7F9C">
              <w:rPr>
                <w:sz w:val="16"/>
                <w:szCs w:val="16"/>
              </w:rPr>
              <w:t>2,0</w:t>
            </w:r>
          </w:p>
        </w:tc>
        <w:tc>
          <w:tcPr>
            <w:tcW w:w="1068" w:type="dxa"/>
            <w:noWrap/>
            <w:hideMark/>
          </w:tcPr>
          <w:p w14:paraId="0B06D96B" w14:textId="77777777" w:rsidR="001E7F9C" w:rsidRPr="001E7F9C" w:rsidRDefault="001E7F9C">
            <w:pPr>
              <w:jc w:val="right"/>
              <w:rPr>
                <w:sz w:val="16"/>
                <w:szCs w:val="16"/>
              </w:rPr>
            </w:pPr>
            <w:r w:rsidRPr="001E7F9C">
              <w:rPr>
                <w:sz w:val="16"/>
                <w:szCs w:val="16"/>
              </w:rPr>
              <w:t>2,0</w:t>
            </w:r>
          </w:p>
        </w:tc>
        <w:tc>
          <w:tcPr>
            <w:tcW w:w="1201" w:type="dxa"/>
            <w:noWrap/>
            <w:hideMark/>
          </w:tcPr>
          <w:p w14:paraId="20CF8C1B" w14:textId="77777777" w:rsidR="001E7F9C" w:rsidRPr="001E7F9C" w:rsidRDefault="001E7F9C">
            <w:pPr>
              <w:jc w:val="right"/>
              <w:rPr>
                <w:sz w:val="16"/>
                <w:szCs w:val="16"/>
              </w:rPr>
            </w:pPr>
            <w:r w:rsidRPr="001E7F9C">
              <w:rPr>
                <w:sz w:val="16"/>
                <w:szCs w:val="16"/>
              </w:rPr>
              <w:t>2,0</w:t>
            </w:r>
          </w:p>
        </w:tc>
      </w:tr>
      <w:tr w:rsidR="001E7F9C" w:rsidRPr="001E7F9C" w14:paraId="728594DB" w14:textId="77777777" w:rsidTr="001E7F9C">
        <w:trPr>
          <w:gridAfter w:val="1"/>
          <w:wAfter w:w="22" w:type="dxa"/>
          <w:trHeight w:val="735"/>
        </w:trPr>
        <w:tc>
          <w:tcPr>
            <w:tcW w:w="2972" w:type="dxa"/>
            <w:hideMark/>
          </w:tcPr>
          <w:p w14:paraId="5E426C68" w14:textId="77777777" w:rsidR="001E7F9C" w:rsidRPr="001E7F9C" w:rsidRDefault="001E7F9C" w:rsidP="001E7F9C">
            <w:pPr>
              <w:jc w:val="right"/>
              <w:rPr>
                <w:sz w:val="16"/>
                <w:szCs w:val="16"/>
              </w:rPr>
            </w:pPr>
            <w:r w:rsidRPr="001E7F9C">
              <w:rPr>
                <w:sz w:val="16"/>
                <w:szCs w:val="16"/>
              </w:rPr>
              <w:t>Предоставление субсидий бюджетным, автономным учреждениям и иным некоммерческим организациям</w:t>
            </w:r>
          </w:p>
        </w:tc>
        <w:tc>
          <w:tcPr>
            <w:tcW w:w="515" w:type="dxa"/>
            <w:hideMark/>
          </w:tcPr>
          <w:p w14:paraId="3545AC25" w14:textId="77777777" w:rsidR="001E7F9C" w:rsidRPr="001E7F9C" w:rsidRDefault="001E7F9C" w:rsidP="001E7F9C">
            <w:pPr>
              <w:jc w:val="right"/>
              <w:rPr>
                <w:sz w:val="16"/>
                <w:szCs w:val="16"/>
              </w:rPr>
            </w:pPr>
            <w:r w:rsidRPr="001E7F9C">
              <w:rPr>
                <w:sz w:val="16"/>
                <w:szCs w:val="16"/>
              </w:rPr>
              <w:t>991</w:t>
            </w:r>
          </w:p>
        </w:tc>
        <w:tc>
          <w:tcPr>
            <w:tcW w:w="376" w:type="dxa"/>
            <w:hideMark/>
          </w:tcPr>
          <w:p w14:paraId="4CE9E387" w14:textId="77777777" w:rsidR="001E7F9C" w:rsidRPr="001E7F9C" w:rsidRDefault="001E7F9C" w:rsidP="001E7F9C">
            <w:pPr>
              <w:jc w:val="right"/>
              <w:rPr>
                <w:sz w:val="16"/>
                <w:szCs w:val="16"/>
              </w:rPr>
            </w:pPr>
            <w:r w:rsidRPr="001E7F9C">
              <w:rPr>
                <w:sz w:val="16"/>
                <w:szCs w:val="16"/>
              </w:rPr>
              <w:t>07</w:t>
            </w:r>
          </w:p>
        </w:tc>
        <w:tc>
          <w:tcPr>
            <w:tcW w:w="475" w:type="dxa"/>
            <w:hideMark/>
          </w:tcPr>
          <w:p w14:paraId="43CA94F3" w14:textId="77777777" w:rsidR="001E7F9C" w:rsidRPr="001E7F9C" w:rsidRDefault="001E7F9C" w:rsidP="001E7F9C">
            <w:pPr>
              <w:jc w:val="right"/>
              <w:rPr>
                <w:sz w:val="16"/>
                <w:szCs w:val="16"/>
              </w:rPr>
            </w:pPr>
            <w:r w:rsidRPr="001E7F9C">
              <w:rPr>
                <w:sz w:val="16"/>
                <w:szCs w:val="16"/>
              </w:rPr>
              <w:t>03</w:t>
            </w:r>
          </w:p>
        </w:tc>
        <w:tc>
          <w:tcPr>
            <w:tcW w:w="376" w:type="dxa"/>
            <w:hideMark/>
          </w:tcPr>
          <w:p w14:paraId="4DC0FF20" w14:textId="77777777" w:rsidR="001E7F9C" w:rsidRPr="001E7F9C" w:rsidRDefault="001E7F9C" w:rsidP="001E7F9C">
            <w:pPr>
              <w:jc w:val="right"/>
              <w:rPr>
                <w:sz w:val="16"/>
                <w:szCs w:val="16"/>
              </w:rPr>
            </w:pPr>
            <w:r w:rsidRPr="001E7F9C">
              <w:rPr>
                <w:sz w:val="16"/>
                <w:szCs w:val="16"/>
              </w:rPr>
              <w:t>24</w:t>
            </w:r>
          </w:p>
        </w:tc>
        <w:tc>
          <w:tcPr>
            <w:tcW w:w="296" w:type="dxa"/>
            <w:hideMark/>
          </w:tcPr>
          <w:p w14:paraId="00084818" w14:textId="77777777" w:rsidR="001E7F9C" w:rsidRPr="001E7F9C" w:rsidRDefault="001E7F9C" w:rsidP="001E7F9C">
            <w:pPr>
              <w:jc w:val="right"/>
              <w:rPr>
                <w:sz w:val="16"/>
                <w:szCs w:val="16"/>
              </w:rPr>
            </w:pPr>
            <w:r w:rsidRPr="001E7F9C">
              <w:rPr>
                <w:sz w:val="16"/>
                <w:szCs w:val="16"/>
              </w:rPr>
              <w:t>0</w:t>
            </w:r>
          </w:p>
        </w:tc>
        <w:tc>
          <w:tcPr>
            <w:tcW w:w="461" w:type="dxa"/>
            <w:hideMark/>
          </w:tcPr>
          <w:p w14:paraId="58C26F8C" w14:textId="77777777" w:rsidR="001E7F9C" w:rsidRPr="001E7F9C" w:rsidRDefault="001E7F9C" w:rsidP="001E7F9C">
            <w:pPr>
              <w:jc w:val="right"/>
              <w:rPr>
                <w:sz w:val="16"/>
                <w:szCs w:val="16"/>
              </w:rPr>
            </w:pPr>
            <w:r w:rsidRPr="001E7F9C">
              <w:rPr>
                <w:sz w:val="16"/>
                <w:szCs w:val="16"/>
              </w:rPr>
              <w:t>04</w:t>
            </w:r>
          </w:p>
        </w:tc>
        <w:tc>
          <w:tcPr>
            <w:tcW w:w="646" w:type="dxa"/>
            <w:hideMark/>
          </w:tcPr>
          <w:p w14:paraId="363E3BDB" w14:textId="77777777" w:rsidR="001E7F9C" w:rsidRPr="001E7F9C" w:rsidRDefault="001E7F9C" w:rsidP="001E7F9C">
            <w:pPr>
              <w:jc w:val="right"/>
              <w:rPr>
                <w:sz w:val="16"/>
                <w:szCs w:val="16"/>
              </w:rPr>
            </w:pPr>
            <w:r w:rsidRPr="001E7F9C">
              <w:rPr>
                <w:sz w:val="16"/>
                <w:szCs w:val="16"/>
              </w:rPr>
              <w:t>61080</w:t>
            </w:r>
          </w:p>
        </w:tc>
        <w:tc>
          <w:tcPr>
            <w:tcW w:w="456" w:type="dxa"/>
            <w:hideMark/>
          </w:tcPr>
          <w:p w14:paraId="0C8B1A8D" w14:textId="77777777" w:rsidR="001E7F9C" w:rsidRPr="001E7F9C" w:rsidRDefault="001E7F9C" w:rsidP="001E7F9C">
            <w:pPr>
              <w:jc w:val="right"/>
              <w:rPr>
                <w:sz w:val="16"/>
                <w:szCs w:val="16"/>
              </w:rPr>
            </w:pPr>
            <w:r w:rsidRPr="001E7F9C">
              <w:rPr>
                <w:sz w:val="16"/>
                <w:szCs w:val="16"/>
              </w:rPr>
              <w:t>600</w:t>
            </w:r>
          </w:p>
        </w:tc>
        <w:tc>
          <w:tcPr>
            <w:tcW w:w="1077" w:type="dxa"/>
            <w:noWrap/>
            <w:hideMark/>
          </w:tcPr>
          <w:p w14:paraId="4F864C78" w14:textId="77777777" w:rsidR="001E7F9C" w:rsidRPr="001E7F9C" w:rsidRDefault="001E7F9C">
            <w:pPr>
              <w:jc w:val="right"/>
              <w:rPr>
                <w:sz w:val="16"/>
                <w:szCs w:val="16"/>
              </w:rPr>
            </w:pPr>
            <w:r w:rsidRPr="001E7F9C">
              <w:rPr>
                <w:sz w:val="16"/>
                <w:szCs w:val="16"/>
              </w:rPr>
              <w:t>2,0</w:t>
            </w:r>
          </w:p>
        </w:tc>
        <w:tc>
          <w:tcPr>
            <w:tcW w:w="1068" w:type="dxa"/>
            <w:noWrap/>
            <w:hideMark/>
          </w:tcPr>
          <w:p w14:paraId="6E3068BD" w14:textId="77777777" w:rsidR="001E7F9C" w:rsidRPr="001E7F9C" w:rsidRDefault="001E7F9C">
            <w:pPr>
              <w:jc w:val="right"/>
              <w:rPr>
                <w:sz w:val="16"/>
                <w:szCs w:val="16"/>
              </w:rPr>
            </w:pPr>
            <w:r w:rsidRPr="001E7F9C">
              <w:rPr>
                <w:sz w:val="16"/>
                <w:szCs w:val="16"/>
              </w:rPr>
              <w:t>2,0</w:t>
            </w:r>
          </w:p>
        </w:tc>
        <w:tc>
          <w:tcPr>
            <w:tcW w:w="1201" w:type="dxa"/>
            <w:noWrap/>
            <w:hideMark/>
          </w:tcPr>
          <w:p w14:paraId="522F0FFF" w14:textId="77777777" w:rsidR="001E7F9C" w:rsidRPr="001E7F9C" w:rsidRDefault="001E7F9C">
            <w:pPr>
              <w:jc w:val="right"/>
              <w:rPr>
                <w:sz w:val="16"/>
                <w:szCs w:val="16"/>
              </w:rPr>
            </w:pPr>
            <w:r w:rsidRPr="001E7F9C">
              <w:rPr>
                <w:sz w:val="16"/>
                <w:szCs w:val="16"/>
              </w:rPr>
              <w:t>2,0</w:t>
            </w:r>
          </w:p>
        </w:tc>
      </w:tr>
      <w:tr w:rsidR="001E7F9C" w:rsidRPr="001E7F9C" w14:paraId="6F186839" w14:textId="77777777" w:rsidTr="001E7F9C">
        <w:trPr>
          <w:gridAfter w:val="1"/>
          <w:wAfter w:w="22" w:type="dxa"/>
          <w:trHeight w:val="405"/>
        </w:trPr>
        <w:tc>
          <w:tcPr>
            <w:tcW w:w="2972" w:type="dxa"/>
            <w:hideMark/>
          </w:tcPr>
          <w:p w14:paraId="09AC92FE" w14:textId="77777777" w:rsidR="001E7F9C" w:rsidRPr="001E7F9C" w:rsidRDefault="001E7F9C" w:rsidP="001E7F9C">
            <w:pPr>
              <w:jc w:val="right"/>
              <w:rPr>
                <w:sz w:val="16"/>
                <w:szCs w:val="16"/>
              </w:rPr>
            </w:pPr>
            <w:r w:rsidRPr="001E7F9C">
              <w:rPr>
                <w:sz w:val="16"/>
                <w:szCs w:val="16"/>
              </w:rPr>
              <w:lastRenderedPageBreak/>
              <w:t>Субсидии бюджетным учреждениям</w:t>
            </w:r>
          </w:p>
        </w:tc>
        <w:tc>
          <w:tcPr>
            <w:tcW w:w="515" w:type="dxa"/>
            <w:hideMark/>
          </w:tcPr>
          <w:p w14:paraId="3C8FD072" w14:textId="77777777" w:rsidR="001E7F9C" w:rsidRPr="001E7F9C" w:rsidRDefault="001E7F9C" w:rsidP="001E7F9C">
            <w:pPr>
              <w:jc w:val="right"/>
              <w:rPr>
                <w:sz w:val="16"/>
                <w:szCs w:val="16"/>
              </w:rPr>
            </w:pPr>
            <w:r w:rsidRPr="001E7F9C">
              <w:rPr>
                <w:sz w:val="16"/>
                <w:szCs w:val="16"/>
              </w:rPr>
              <w:t>991</w:t>
            </w:r>
          </w:p>
        </w:tc>
        <w:tc>
          <w:tcPr>
            <w:tcW w:w="376" w:type="dxa"/>
            <w:hideMark/>
          </w:tcPr>
          <w:p w14:paraId="743C8BC3" w14:textId="77777777" w:rsidR="001E7F9C" w:rsidRPr="001E7F9C" w:rsidRDefault="001E7F9C" w:rsidP="001E7F9C">
            <w:pPr>
              <w:jc w:val="right"/>
              <w:rPr>
                <w:sz w:val="16"/>
                <w:szCs w:val="16"/>
              </w:rPr>
            </w:pPr>
            <w:r w:rsidRPr="001E7F9C">
              <w:rPr>
                <w:sz w:val="16"/>
                <w:szCs w:val="16"/>
              </w:rPr>
              <w:t>07</w:t>
            </w:r>
          </w:p>
        </w:tc>
        <w:tc>
          <w:tcPr>
            <w:tcW w:w="475" w:type="dxa"/>
            <w:hideMark/>
          </w:tcPr>
          <w:p w14:paraId="51CABCB0" w14:textId="77777777" w:rsidR="001E7F9C" w:rsidRPr="001E7F9C" w:rsidRDefault="001E7F9C" w:rsidP="001E7F9C">
            <w:pPr>
              <w:jc w:val="right"/>
              <w:rPr>
                <w:sz w:val="16"/>
                <w:szCs w:val="16"/>
              </w:rPr>
            </w:pPr>
            <w:r w:rsidRPr="001E7F9C">
              <w:rPr>
                <w:sz w:val="16"/>
                <w:szCs w:val="16"/>
              </w:rPr>
              <w:t>03</w:t>
            </w:r>
          </w:p>
        </w:tc>
        <w:tc>
          <w:tcPr>
            <w:tcW w:w="376" w:type="dxa"/>
            <w:hideMark/>
          </w:tcPr>
          <w:p w14:paraId="69B587B9" w14:textId="77777777" w:rsidR="001E7F9C" w:rsidRPr="001E7F9C" w:rsidRDefault="001E7F9C" w:rsidP="001E7F9C">
            <w:pPr>
              <w:jc w:val="right"/>
              <w:rPr>
                <w:sz w:val="16"/>
                <w:szCs w:val="16"/>
              </w:rPr>
            </w:pPr>
            <w:r w:rsidRPr="001E7F9C">
              <w:rPr>
                <w:sz w:val="16"/>
                <w:szCs w:val="16"/>
              </w:rPr>
              <w:t>24</w:t>
            </w:r>
          </w:p>
        </w:tc>
        <w:tc>
          <w:tcPr>
            <w:tcW w:w="296" w:type="dxa"/>
            <w:hideMark/>
          </w:tcPr>
          <w:p w14:paraId="7424B199" w14:textId="77777777" w:rsidR="001E7F9C" w:rsidRPr="001E7F9C" w:rsidRDefault="001E7F9C" w:rsidP="001E7F9C">
            <w:pPr>
              <w:jc w:val="right"/>
              <w:rPr>
                <w:sz w:val="16"/>
                <w:szCs w:val="16"/>
              </w:rPr>
            </w:pPr>
            <w:r w:rsidRPr="001E7F9C">
              <w:rPr>
                <w:sz w:val="16"/>
                <w:szCs w:val="16"/>
              </w:rPr>
              <w:t>0</w:t>
            </w:r>
          </w:p>
        </w:tc>
        <w:tc>
          <w:tcPr>
            <w:tcW w:w="461" w:type="dxa"/>
            <w:hideMark/>
          </w:tcPr>
          <w:p w14:paraId="3EBE4247" w14:textId="77777777" w:rsidR="001E7F9C" w:rsidRPr="001E7F9C" w:rsidRDefault="001E7F9C" w:rsidP="001E7F9C">
            <w:pPr>
              <w:jc w:val="right"/>
              <w:rPr>
                <w:sz w:val="16"/>
                <w:szCs w:val="16"/>
              </w:rPr>
            </w:pPr>
            <w:r w:rsidRPr="001E7F9C">
              <w:rPr>
                <w:sz w:val="16"/>
                <w:szCs w:val="16"/>
              </w:rPr>
              <w:t>04</w:t>
            </w:r>
          </w:p>
        </w:tc>
        <w:tc>
          <w:tcPr>
            <w:tcW w:w="646" w:type="dxa"/>
            <w:hideMark/>
          </w:tcPr>
          <w:p w14:paraId="240175D6" w14:textId="77777777" w:rsidR="001E7F9C" w:rsidRPr="001E7F9C" w:rsidRDefault="001E7F9C" w:rsidP="001E7F9C">
            <w:pPr>
              <w:jc w:val="right"/>
              <w:rPr>
                <w:sz w:val="16"/>
                <w:szCs w:val="16"/>
              </w:rPr>
            </w:pPr>
            <w:r w:rsidRPr="001E7F9C">
              <w:rPr>
                <w:sz w:val="16"/>
                <w:szCs w:val="16"/>
              </w:rPr>
              <w:t>61080</w:t>
            </w:r>
          </w:p>
        </w:tc>
        <w:tc>
          <w:tcPr>
            <w:tcW w:w="456" w:type="dxa"/>
            <w:hideMark/>
          </w:tcPr>
          <w:p w14:paraId="671256A0" w14:textId="77777777" w:rsidR="001E7F9C" w:rsidRPr="001E7F9C" w:rsidRDefault="001E7F9C" w:rsidP="001E7F9C">
            <w:pPr>
              <w:jc w:val="right"/>
              <w:rPr>
                <w:sz w:val="16"/>
                <w:szCs w:val="16"/>
              </w:rPr>
            </w:pPr>
            <w:r w:rsidRPr="001E7F9C">
              <w:rPr>
                <w:sz w:val="16"/>
                <w:szCs w:val="16"/>
              </w:rPr>
              <w:t>610</w:t>
            </w:r>
          </w:p>
        </w:tc>
        <w:tc>
          <w:tcPr>
            <w:tcW w:w="1077" w:type="dxa"/>
            <w:noWrap/>
            <w:hideMark/>
          </w:tcPr>
          <w:p w14:paraId="459227B1" w14:textId="77777777" w:rsidR="001E7F9C" w:rsidRPr="001E7F9C" w:rsidRDefault="001E7F9C">
            <w:pPr>
              <w:jc w:val="right"/>
              <w:rPr>
                <w:sz w:val="16"/>
                <w:szCs w:val="16"/>
              </w:rPr>
            </w:pPr>
            <w:r w:rsidRPr="001E7F9C">
              <w:rPr>
                <w:sz w:val="16"/>
                <w:szCs w:val="16"/>
              </w:rPr>
              <w:t>2,0</w:t>
            </w:r>
          </w:p>
        </w:tc>
        <w:tc>
          <w:tcPr>
            <w:tcW w:w="1068" w:type="dxa"/>
            <w:noWrap/>
            <w:hideMark/>
          </w:tcPr>
          <w:p w14:paraId="13099CE7" w14:textId="77777777" w:rsidR="001E7F9C" w:rsidRPr="001E7F9C" w:rsidRDefault="001E7F9C">
            <w:pPr>
              <w:jc w:val="right"/>
              <w:rPr>
                <w:sz w:val="16"/>
                <w:szCs w:val="16"/>
              </w:rPr>
            </w:pPr>
            <w:r w:rsidRPr="001E7F9C">
              <w:rPr>
                <w:sz w:val="16"/>
                <w:szCs w:val="16"/>
              </w:rPr>
              <w:t>2,0</w:t>
            </w:r>
          </w:p>
        </w:tc>
        <w:tc>
          <w:tcPr>
            <w:tcW w:w="1201" w:type="dxa"/>
            <w:noWrap/>
            <w:hideMark/>
          </w:tcPr>
          <w:p w14:paraId="72D4F719" w14:textId="77777777" w:rsidR="001E7F9C" w:rsidRPr="001E7F9C" w:rsidRDefault="001E7F9C">
            <w:pPr>
              <w:jc w:val="right"/>
              <w:rPr>
                <w:sz w:val="16"/>
                <w:szCs w:val="16"/>
              </w:rPr>
            </w:pPr>
            <w:r w:rsidRPr="001E7F9C">
              <w:rPr>
                <w:sz w:val="16"/>
                <w:szCs w:val="16"/>
              </w:rPr>
              <w:t>2,0</w:t>
            </w:r>
          </w:p>
        </w:tc>
      </w:tr>
      <w:tr w:rsidR="001E7F9C" w:rsidRPr="001E7F9C" w14:paraId="359382B7" w14:textId="77777777" w:rsidTr="001E7F9C">
        <w:trPr>
          <w:gridAfter w:val="1"/>
          <w:wAfter w:w="22" w:type="dxa"/>
          <w:trHeight w:val="570"/>
        </w:trPr>
        <w:tc>
          <w:tcPr>
            <w:tcW w:w="2972" w:type="dxa"/>
            <w:hideMark/>
          </w:tcPr>
          <w:p w14:paraId="16635383" w14:textId="77777777" w:rsidR="001E7F9C" w:rsidRPr="001E7F9C" w:rsidRDefault="001E7F9C" w:rsidP="001E7F9C">
            <w:pPr>
              <w:jc w:val="right"/>
              <w:rPr>
                <w:sz w:val="16"/>
                <w:szCs w:val="16"/>
              </w:rPr>
            </w:pPr>
            <w:r w:rsidRPr="001E7F9C">
              <w:rPr>
                <w:sz w:val="16"/>
                <w:szCs w:val="16"/>
              </w:rPr>
              <w:t>Другие вопросы в области образования</w:t>
            </w:r>
          </w:p>
        </w:tc>
        <w:tc>
          <w:tcPr>
            <w:tcW w:w="515" w:type="dxa"/>
            <w:hideMark/>
          </w:tcPr>
          <w:p w14:paraId="7B87855A" w14:textId="77777777" w:rsidR="001E7F9C" w:rsidRPr="001E7F9C" w:rsidRDefault="001E7F9C" w:rsidP="001E7F9C">
            <w:pPr>
              <w:jc w:val="right"/>
              <w:rPr>
                <w:sz w:val="16"/>
                <w:szCs w:val="16"/>
              </w:rPr>
            </w:pPr>
            <w:r w:rsidRPr="001E7F9C">
              <w:rPr>
                <w:sz w:val="16"/>
                <w:szCs w:val="16"/>
              </w:rPr>
              <w:t>991</w:t>
            </w:r>
          </w:p>
        </w:tc>
        <w:tc>
          <w:tcPr>
            <w:tcW w:w="376" w:type="dxa"/>
            <w:hideMark/>
          </w:tcPr>
          <w:p w14:paraId="1913D9D0" w14:textId="77777777" w:rsidR="001E7F9C" w:rsidRPr="001E7F9C" w:rsidRDefault="001E7F9C" w:rsidP="001E7F9C">
            <w:pPr>
              <w:jc w:val="right"/>
              <w:rPr>
                <w:sz w:val="16"/>
                <w:szCs w:val="16"/>
              </w:rPr>
            </w:pPr>
            <w:r w:rsidRPr="001E7F9C">
              <w:rPr>
                <w:sz w:val="16"/>
                <w:szCs w:val="16"/>
              </w:rPr>
              <w:t>07</w:t>
            </w:r>
          </w:p>
        </w:tc>
        <w:tc>
          <w:tcPr>
            <w:tcW w:w="475" w:type="dxa"/>
            <w:hideMark/>
          </w:tcPr>
          <w:p w14:paraId="2997CDD1" w14:textId="77777777" w:rsidR="001E7F9C" w:rsidRPr="001E7F9C" w:rsidRDefault="001E7F9C" w:rsidP="001E7F9C">
            <w:pPr>
              <w:jc w:val="right"/>
              <w:rPr>
                <w:sz w:val="16"/>
                <w:szCs w:val="16"/>
              </w:rPr>
            </w:pPr>
            <w:r w:rsidRPr="001E7F9C">
              <w:rPr>
                <w:sz w:val="16"/>
                <w:szCs w:val="16"/>
              </w:rPr>
              <w:t>09</w:t>
            </w:r>
          </w:p>
        </w:tc>
        <w:tc>
          <w:tcPr>
            <w:tcW w:w="376" w:type="dxa"/>
            <w:hideMark/>
          </w:tcPr>
          <w:p w14:paraId="3FBF88D1" w14:textId="77777777" w:rsidR="001E7F9C" w:rsidRPr="001E7F9C" w:rsidRDefault="001E7F9C" w:rsidP="001E7F9C">
            <w:pPr>
              <w:jc w:val="right"/>
              <w:rPr>
                <w:sz w:val="16"/>
                <w:szCs w:val="16"/>
              </w:rPr>
            </w:pPr>
            <w:r w:rsidRPr="001E7F9C">
              <w:rPr>
                <w:sz w:val="16"/>
                <w:szCs w:val="16"/>
              </w:rPr>
              <w:t> </w:t>
            </w:r>
          </w:p>
        </w:tc>
        <w:tc>
          <w:tcPr>
            <w:tcW w:w="296" w:type="dxa"/>
            <w:hideMark/>
          </w:tcPr>
          <w:p w14:paraId="31F0951D" w14:textId="77777777" w:rsidR="001E7F9C" w:rsidRPr="001E7F9C" w:rsidRDefault="001E7F9C" w:rsidP="001E7F9C">
            <w:pPr>
              <w:jc w:val="right"/>
              <w:rPr>
                <w:sz w:val="16"/>
                <w:szCs w:val="16"/>
              </w:rPr>
            </w:pPr>
            <w:r w:rsidRPr="001E7F9C">
              <w:rPr>
                <w:sz w:val="16"/>
                <w:szCs w:val="16"/>
              </w:rPr>
              <w:t> </w:t>
            </w:r>
          </w:p>
        </w:tc>
        <w:tc>
          <w:tcPr>
            <w:tcW w:w="461" w:type="dxa"/>
            <w:hideMark/>
          </w:tcPr>
          <w:p w14:paraId="7595558B" w14:textId="77777777" w:rsidR="001E7F9C" w:rsidRPr="001E7F9C" w:rsidRDefault="001E7F9C" w:rsidP="001E7F9C">
            <w:pPr>
              <w:jc w:val="right"/>
              <w:rPr>
                <w:sz w:val="16"/>
                <w:szCs w:val="16"/>
              </w:rPr>
            </w:pPr>
            <w:r w:rsidRPr="001E7F9C">
              <w:rPr>
                <w:sz w:val="16"/>
                <w:szCs w:val="16"/>
              </w:rPr>
              <w:t> </w:t>
            </w:r>
          </w:p>
        </w:tc>
        <w:tc>
          <w:tcPr>
            <w:tcW w:w="646" w:type="dxa"/>
            <w:hideMark/>
          </w:tcPr>
          <w:p w14:paraId="7CFFB7CB" w14:textId="77777777" w:rsidR="001E7F9C" w:rsidRPr="001E7F9C" w:rsidRDefault="001E7F9C" w:rsidP="001E7F9C">
            <w:pPr>
              <w:jc w:val="right"/>
              <w:rPr>
                <w:sz w:val="16"/>
                <w:szCs w:val="16"/>
              </w:rPr>
            </w:pPr>
            <w:r w:rsidRPr="001E7F9C">
              <w:rPr>
                <w:sz w:val="16"/>
                <w:szCs w:val="16"/>
              </w:rPr>
              <w:t> </w:t>
            </w:r>
          </w:p>
        </w:tc>
        <w:tc>
          <w:tcPr>
            <w:tcW w:w="456" w:type="dxa"/>
            <w:hideMark/>
          </w:tcPr>
          <w:p w14:paraId="793AE226"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6302D24D" w14:textId="77777777" w:rsidR="001E7F9C" w:rsidRPr="001E7F9C" w:rsidRDefault="001E7F9C">
            <w:pPr>
              <w:jc w:val="right"/>
              <w:rPr>
                <w:sz w:val="16"/>
                <w:szCs w:val="16"/>
              </w:rPr>
            </w:pPr>
            <w:r w:rsidRPr="001E7F9C">
              <w:rPr>
                <w:sz w:val="16"/>
                <w:szCs w:val="16"/>
              </w:rPr>
              <w:t>19 475,3</w:t>
            </w:r>
          </w:p>
        </w:tc>
        <w:tc>
          <w:tcPr>
            <w:tcW w:w="1068" w:type="dxa"/>
            <w:noWrap/>
            <w:hideMark/>
          </w:tcPr>
          <w:p w14:paraId="7E4AAF9B" w14:textId="77777777" w:rsidR="001E7F9C" w:rsidRPr="001E7F9C" w:rsidRDefault="001E7F9C">
            <w:pPr>
              <w:jc w:val="right"/>
              <w:rPr>
                <w:sz w:val="16"/>
                <w:szCs w:val="16"/>
              </w:rPr>
            </w:pPr>
            <w:r w:rsidRPr="001E7F9C">
              <w:rPr>
                <w:sz w:val="16"/>
                <w:szCs w:val="16"/>
              </w:rPr>
              <w:t>13 994,9</w:t>
            </w:r>
          </w:p>
        </w:tc>
        <w:tc>
          <w:tcPr>
            <w:tcW w:w="1201" w:type="dxa"/>
            <w:noWrap/>
            <w:hideMark/>
          </w:tcPr>
          <w:p w14:paraId="123FD322" w14:textId="77777777" w:rsidR="001E7F9C" w:rsidRPr="001E7F9C" w:rsidRDefault="001E7F9C">
            <w:pPr>
              <w:jc w:val="right"/>
              <w:rPr>
                <w:sz w:val="16"/>
                <w:szCs w:val="16"/>
              </w:rPr>
            </w:pPr>
            <w:r w:rsidRPr="001E7F9C">
              <w:rPr>
                <w:sz w:val="16"/>
                <w:szCs w:val="16"/>
              </w:rPr>
              <w:t>13 104,9</w:t>
            </w:r>
          </w:p>
        </w:tc>
      </w:tr>
      <w:tr w:rsidR="001E7F9C" w:rsidRPr="001E7F9C" w14:paraId="0B423812" w14:textId="77777777" w:rsidTr="001E7F9C">
        <w:trPr>
          <w:gridAfter w:val="1"/>
          <w:wAfter w:w="22" w:type="dxa"/>
          <w:trHeight w:val="810"/>
        </w:trPr>
        <w:tc>
          <w:tcPr>
            <w:tcW w:w="2972" w:type="dxa"/>
            <w:hideMark/>
          </w:tcPr>
          <w:p w14:paraId="770A6544" w14:textId="77777777" w:rsidR="001E7F9C" w:rsidRPr="001E7F9C" w:rsidRDefault="001E7F9C" w:rsidP="001E7F9C">
            <w:pPr>
              <w:jc w:val="right"/>
              <w:rPr>
                <w:sz w:val="16"/>
                <w:szCs w:val="16"/>
              </w:rPr>
            </w:pPr>
            <w:r w:rsidRPr="001E7F9C">
              <w:rPr>
                <w:sz w:val="16"/>
                <w:szCs w:val="16"/>
              </w:rPr>
              <w:t>Муниципальная программа Рузаевского муниципального района Республики Мордовия "Развитие образования в Рузаевском муниципальном районе Республики Мордовия на 2023 - 2027 годы"</w:t>
            </w:r>
          </w:p>
        </w:tc>
        <w:tc>
          <w:tcPr>
            <w:tcW w:w="515" w:type="dxa"/>
            <w:hideMark/>
          </w:tcPr>
          <w:p w14:paraId="64DBEA25" w14:textId="77777777" w:rsidR="001E7F9C" w:rsidRPr="001E7F9C" w:rsidRDefault="001E7F9C" w:rsidP="001E7F9C">
            <w:pPr>
              <w:jc w:val="right"/>
              <w:rPr>
                <w:sz w:val="16"/>
                <w:szCs w:val="16"/>
              </w:rPr>
            </w:pPr>
            <w:r w:rsidRPr="001E7F9C">
              <w:rPr>
                <w:sz w:val="16"/>
                <w:szCs w:val="16"/>
              </w:rPr>
              <w:t>991</w:t>
            </w:r>
          </w:p>
        </w:tc>
        <w:tc>
          <w:tcPr>
            <w:tcW w:w="376" w:type="dxa"/>
            <w:hideMark/>
          </w:tcPr>
          <w:p w14:paraId="63B284CD" w14:textId="77777777" w:rsidR="001E7F9C" w:rsidRPr="001E7F9C" w:rsidRDefault="001E7F9C" w:rsidP="001E7F9C">
            <w:pPr>
              <w:jc w:val="right"/>
              <w:rPr>
                <w:sz w:val="16"/>
                <w:szCs w:val="16"/>
              </w:rPr>
            </w:pPr>
            <w:r w:rsidRPr="001E7F9C">
              <w:rPr>
                <w:sz w:val="16"/>
                <w:szCs w:val="16"/>
              </w:rPr>
              <w:t>07</w:t>
            </w:r>
          </w:p>
        </w:tc>
        <w:tc>
          <w:tcPr>
            <w:tcW w:w="475" w:type="dxa"/>
            <w:hideMark/>
          </w:tcPr>
          <w:p w14:paraId="529D93DF" w14:textId="77777777" w:rsidR="001E7F9C" w:rsidRPr="001E7F9C" w:rsidRDefault="001E7F9C" w:rsidP="001E7F9C">
            <w:pPr>
              <w:jc w:val="right"/>
              <w:rPr>
                <w:sz w:val="16"/>
                <w:szCs w:val="16"/>
              </w:rPr>
            </w:pPr>
            <w:r w:rsidRPr="001E7F9C">
              <w:rPr>
                <w:sz w:val="16"/>
                <w:szCs w:val="16"/>
              </w:rPr>
              <w:t>09</w:t>
            </w:r>
          </w:p>
        </w:tc>
        <w:tc>
          <w:tcPr>
            <w:tcW w:w="376" w:type="dxa"/>
            <w:hideMark/>
          </w:tcPr>
          <w:p w14:paraId="023EC555" w14:textId="77777777" w:rsidR="001E7F9C" w:rsidRPr="001E7F9C" w:rsidRDefault="001E7F9C" w:rsidP="001E7F9C">
            <w:pPr>
              <w:jc w:val="right"/>
              <w:rPr>
                <w:sz w:val="16"/>
                <w:szCs w:val="16"/>
              </w:rPr>
            </w:pPr>
            <w:r w:rsidRPr="001E7F9C">
              <w:rPr>
                <w:sz w:val="16"/>
                <w:szCs w:val="16"/>
              </w:rPr>
              <w:t>02</w:t>
            </w:r>
          </w:p>
        </w:tc>
        <w:tc>
          <w:tcPr>
            <w:tcW w:w="296" w:type="dxa"/>
            <w:hideMark/>
          </w:tcPr>
          <w:p w14:paraId="3D24EFE6" w14:textId="77777777" w:rsidR="001E7F9C" w:rsidRPr="001E7F9C" w:rsidRDefault="001E7F9C" w:rsidP="001E7F9C">
            <w:pPr>
              <w:jc w:val="right"/>
              <w:rPr>
                <w:sz w:val="16"/>
                <w:szCs w:val="16"/>
              </w:rPr>
            </w:pPr>
            <w:r w:rsidRPr="001E7F9C">
              <w:rPr>
                <w:sz w:val="16"/>
                <w:szCs w:val="16"/>
              </w:rPr>
              <w:t> </w:t>
            </w:r>
          </w:p>
        </w:tc>
        <w:tc>
          <w:tcPr>
            <w:tcW w:w="461" w:type="dxa"/>
            <w:hideMark/>
          </w:tcPr>
          <w:p w14:paraId="4D140FDD" w14:textId="77777777" w:rsidR="001E7F9C" w:rsidRPr="001E7F9C" w:rsidRDefault="001E7F9C" w:rsidP="001E7F9C">
            <w:pPr>
              <w:jc w:val="right"/>
              <w:rPr>
                <w:sz w:val="16"/>
                <w:szCs w:val="16"/>
              </w:rPr>
            </w:pPr>
            <w:r w:rsidRPr="001E7F9C">
              <w:rPr>
                <w:sz w:val="16"/>
                <w:szCs w:val="16"/>
              </w:rPr>
              <w:t> </w:t>
            </w:r>
          </w:p>
        </w:tc>
        <w:tc>
          <w:tcPr>
            <w:tcW w:w="646" w:type="dxa"/>
            <w:hideMark/>
          </w:tcPr>
          <w:p w14:paraId="15B182CE" w14:textId="77777777" w:rsidR="001E7F9C" w:rsidRPr="001E7F9C" w:rsidRDefault="001E7F9C" w:rsidP="001E7F9C">
            <w:pPr>
              <w:jc w:val="right"/>
              <w:rPr>
                <w:sz w:val="16"/>
                <w:szCs w:val="16"/>
              </w:rPr>
            </w:pPr>
            <w:r w:rsidRPr="001E7F9C">
              <w:rPr>
                <w:sz w:val="16"/>
                <w:szCs w:val="16"/>
              </w:rPr>
              <w:t> </w:t>
            </w:r>
          </w:p>
        </w:tc>
        <w:tc>
          <w:tcPr>
            <w:tcW w:w="456" w:type="dxa"/>
            <w:noWrap/>
            <w:hideMark/>
          </w:tcPr>
          <w:p w14:paraId="55F3D36E"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0602FE74" w14:textId="77777777" w:rsidR="001E7F9C" w:rsidRPr="001E7F9C" w:rsidRDefault="001E7F9C">
            <w:pPr>
              <w:jc w:val="right"/>
              <w:rPr>
                <w:sz w:val="16"/>
                <w:szCs w:val="16"/>
              </w:rPr>
            </w:pPr>
            <w:r w:rsidRPr="001E7F9C">
              <w:rPr>
                <w:sz w:val="16"/>
                <w:szCs w:val="16"/>
              </w:rPr>
              <w:t>5 193,2</w:t>
            </w:r>
          </w:p>
        </w:tc>
        <w:tc>
          <w:tcPr>
            <w:tcW w:w="1068" w:type="dxa"/>
            <w:noWrap/>
            <w:hideMark/>
          </w:tcPr>
          <w:p w14:paraId="3BE8534D" w14:textId="77777777" w:rsidR="001E7F9C" w:rsidRPr="001E7F9C" w:rsidRDefault="001E7F9C">
            <w:pPr>
              <w:jc w:val="right"/>
              <w:rPr>
                <w:sz w:val="16"/>
                <w:szCs w:val="16"/>
              </w:rPr>
            </w:pPr>
            <w:r w:rsidRPr="001E7F9C">
              <w:rPr>
                <w:sz w:val="16"/>
                <w:szCs w:val="16"/>
              </w:rPr>
              <w:t>5 277,8</w:t>
            </w:r>
          </w:p>
        </w:tc>
        <w:tc>
          <w:tcPr>
            <w:tcW w:w="1201" w:type="dxa"/>
            <w:noWrap/>
            <w:hideMark/>
          </w:tcPr>
          <w:p w14:paraId="5AD07C6D" w14:textId="77777777" w:rsidR="001E7F9C" w:rsidRPr="001E7F9C" w:rsidRDefault="001E7F9C">
            <w:pPr>
              <w:jc w:val="right"/>
              <w:rPr>
                <w:sz w:val="16"/>
                <w:szCs w:val="16"/>
              </w:rPr>
            </w:pPr>
            <w:r w:rsidRPr="001E7F9C">
              <w:rPr>
                <w:sz w:val="16"/>
                <w:szCs w:val="16"/>
              </w:rPr>
              <w:t>5 277,8</w:t>
            </w:r>
          </w:p>
        </w:tc>
      </w:tr>
      <w:tr w:rsidR="001E7F9C" w:rsidRPr="001E7F9C" w14:paraId="46CA1460" w14:textId="77777777" w:rsidTr="001E7F9C">
        <w:trPr>
          <w:gridAfter w:val="1"/>
          <w:wAfter w:w="22" w:type="dxa"/>
          <w:trHeight w:val="930"/>
        </w:trPr>
        <w:tc>
          <w:tcPr>
            <w:tcW w:w="2972" w:type="dxa"/>
            <w:hideMark/>
          </w:tcPr>
          <w:p w14:paraId="066DAF2F" w14:textId="77777777" w:rsidR="001E7F9C" w:rsidRPr="001E7F9C" w:rsidRDefault="001E7F9C" w:rsidP="001E7F9C">
            <w:pPr>
              <w:jc w:val="right"/>
              <w:rPr>
                <w:sz w:val="16"/>
                <w:szCs w:val="16"/>
              </w:rPr>
            </w:pPr>
            <w:r w:rsidRPr="001E7F9C">
              <w:rPr>
                <w:sz w:val="16"/>
                <w:szCs w:val="16"/>
              </w:rPr>
              <w:t>Подпрограмма "Развитие общего образования Рузаевского муниципального района " на 2023-2027 годы</w:t>
            </w:r>
          </w:p>
        </w:tc>
        <w:tc>
          <w:tcPr>
            <w:tcW w:w="515" w:type="dxa"/>
            <w:hideMark/>
          </w:tcPr>
          <w:p w14:paraId="38E64ABB" w14:textId="77777777" w:rsidR="001E7F9C" w:rsidRPr="001E7F9C" w:rsidRDefault="001E7F9C" w:rsidP="001E7F9C">
            <w:pPr>
              <w:jc w:val="right"/>
              <w:rPr>
                <w:sz w:val="16"/>
                <w:szCs w:val="16"/>
              </w:rPr>
            </w:pPr>
            <w:r w:rsidRPr="001E7F9C">
              <w:rPr>
                <w:sz w:val="16"/>
                <w:szCs w:val="16"/>
              </w:rPr>
              <w:t>991</w:t>
            </w:r>
          </w:p>
        </w:tc>
        <w:tc>
          <w:tcPr>
            <w:tcW w:w="376" w:type="dxa"/>
            <w:hideMark/>
          </w:tcPr>
          <w:p w14:paraId="75CDCBA9" w14:textId="77777777" w:rsidR="001E7F9C" w:rsidRPr="001E7F9C" w:rsidRDefault="001E7F9C" w:rsidP="001E7F9C">
            <w:pPr>
              <w:jc w:val="right"/>
              <w:rPr>
                <w:sz w:val="16"/>
                <w:szCs w:val="16"/>
              </w:rPr>
            </w:pPr>
            <w:r w:rsidRPr="001E7F9C">
              <w:rPr>
                <w:sz w:val="16"/>
                <w:szCs w:val="16"/>
              </w:rPr>
              <w:t>07</w:t>
            </w:r>
          </w:p>
        </w:tc>
        <w:tc>
          <w:tcPr>
            <w:tcW w:w="475" w:type="dxa"/>
            <w:hideMark/>
          </w:tcPr>
          <w:p w14:paraId="730B0987" w14:textId="77777777" w:rsidR="001E7F9C" w:rsidRPr="001E7F9C" w:rsidRDefault="001E7F9C" w:rsidP="001E7F9C">
            <w:pPr>
              <w:jc w:val="right"/>
              <w:rPr>
                <w:sz w:val="16"/>
                <w:szCs w:val="16"/>
              </w:rPr>
            </w:pPr>
            <w:r w:rsidRPr="001E7F9C">
              <w:rPr>
                <w:sz w:val="16"/>
                <w:szCs w:val="16"/>
              </w:rPr>
              <w:t>09</w:t>
            </w:r>
          </w:p>
        </w:tc>
        <w:tc>
          <w:tcPr>
            <w:tcW w:w="376" w:type="dxa"/>
            <w:hideMark/>
          </w:tcPr>
          <w:p w14:paraId="0979790E" w14:textId="77777777" w:rsidR="001E7F9C" w:rsidRPr="001E7F9C" w:rsidRDefault="001E7F9C" w:rsidP="001E7F9C">
            <w:pPr>
              <w:jc w:val="right"/>
              <w:rPr>
                <w:sz w:val="16"/>
                <w:szCs w:val="16"/>
              </w:rPr>
            </w:pPr>
            <w:r w:rsidRPr="001E7F9C">
              <w:rPr>
                <w:sz w:val="16"/>
                <w:szCs w:val="16"/>
              </w:rPr>
              <w:t>02</w:t>
            </w:r>
          </w:p>
        </w:tc>
        <w:tc>
          <w:tcPr>
            <w:tcW w:w="296" w:type="dxa"/>
            <w:hideMark/>
          </w:tcPr>
          <w:p w14:paraId="1425CF0D" w14:textId="77777777" w:rsidR="001E7F9C" w:rsidRPr="001E7F9C" w:rsidRDefault="001E7F9C" w:rsidP="001E7F9C">
            <w:pPr>
              <w:jc w:val="right"/>
              <w:rPr>
                <w:sz w:val="16"/>
                <w:szCs w:val="16"/>
              </w:rPr>
            </w:pPr>
            <w:r w:rsidRPr="001E7F9C">
              <w:rPr>
                <w:sz w:val="16"/>
                <w:szCs w:val="16"/>
              </w:rPr>
              <w:t>2</w:t>
            </w:r>
          </w:p>
        </w:tc>
        <w:tc>
          <w:tcPr>
            <w:tcW w:w="461" w:type="dxa"/>
            <w:hideMark/>
          </w:tcPr>
          <w:p w14:paraId="0984EBB6" w14:textId="77777777" w:rsidR="001E7F9C" w:rsidRPr="001E7F9C" w:rsidRDefault="001E7F9C" w:rsidP="001E7F9C">
            <w:pPr>
              <w:jc w:val="right"/>
              <w:rPr>
                <w:sz w:val="16"/>
                <w:szCs w:val="16"/>
              </w:rPr>
            </w:pPr>
            <w:r w:rsidRPr="001E7F9C">
              <w:rPr>
                <w:sz w:val="16"/>
                <w:szCs w:val="16"/>
              </w:rPr>
              <w:t> </w:t>
            </w:r>
          </w:p>
        </w:tc>
        <w:tc>
          <w:tcPr>
            <w:tcW w:w="646" w:type="dxa"/>
            <w:hideMark/>
          </w:tcPr>
          <w:p w14:paraId="4B534B41" w14:textId="77777777" w:rsidR="001E7F9C" w:rsidRPr="001E7F9C" w:rsidRDefault="001E7F9C" w:rsidP="001E7F9C">
            <w:pPr>
              <w:jc w:val="right"/>
              <w:rPr>
                <w:sz w:val="16"/>
                <w:szCs w:val="16"/>
              </w:rPr>
            </w:pPr>
            <w:r w:rsidRPr="001E7F9C">
              <w:rPr>
                <w:sz w:val="16"/>
                <w:szCs w:val="16"/>
              </w:rPr>
              <w:t> </w:t>
            </w:r>
          </w:p>
        </w:tc>
        <w:tc>
          <w:tcPr>
            <w:tcW w:w="456" w:type="dxa"/>
            <w:noWrap/>
            <w:hideMark/>
          </w:tcPr>
          <w:p w14:paraId="557AE7E9"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671FB3AD" w14:textId="77777777" w:rsidR="001E7F9C" w:rsidRPr="001E7F9C" w:rsidRDefault="001E7F9C">
            <w:pPr>
              <w:jc w:val="right"/>
              <w:rPr>
                <w:sz w:val="16"/>
                <w:szCs w:val="16"/>
              </w:rPr>
            </w:pPr>
            <w:r w:rsidRPr="001E7F9C">
              <w:rPr>
                <w:sz w:val="16"/>
                <w:szCs w:val="16"/>
              </w:rPr>
              <w:t>5 193,2</w:t>
            </w:r>
          </w:p>
        </w:tc>
        <w:tc>
          <w:tcPr>
            <w:tcW w:w="1068" w:type="dxa"/>
            <w:noWrap/>
            <w:hideMark/>
          </w:tcPr>
          <w:p w14:paraId="463CF27A" w14:textId="77777777" w:rsidR="001E7F9C" w:rsidRPr="001E7F9C" w:rsidRDefault="001E7F9C">
            <w:pPr>
              <w:jc w:val="right"/>
              <w:rPr>
                <w:sz w:val="16"/>
                <w:szCs w:val="16"/>
              </w:rPr>
            </w:pPr>
            <w:r w:rsidRPr="001E7F9C">
              <w:rPr>
                <w:sz w:val="16"/>
                <w:szCs w:val="16"/>
              </w:rPr>
              <w:t>5 277,8</w:t>
            </w:r>
          </w:p>
        </w:tc>
        <w:tc>
          <w:tcPr>
            <w:tcW w:w="1201" w:type="dxa"/>
            <w:noWrap/>
            <w:hideMark/>
          </w:tcPr>
          <w:p w14:paraId="2B2F0B1D" w14:textId="77777777" w:rsidR="001E7F9C" w:rsidRPr="001E7F9C" w:rsidRDefault="001E7F9C">
            <w:pPr>
              <w:jc w:val="right"/>
              <w:rPr>
                <w:sz w:val="16"/>
                <w:szCs w:val="16"/>
              </w:rPr>
            </w:pPr>
            <w:r w:rsidRPr="001E7F9C">
              <w:rPr>
                <w:sz w:val="16"/>
                <w:szCs w:val="16"/>
              </w:rPr>
              <w:t>5 277,8</w:t>
            </w:r>
          </w:p>
        </w:tc>
      </w:tr>
      <w:tr w:rsidR="001E7F9C" w:rsidRPr="001E7F9C" w14:paraId="433533C9" w14:textId="77777777" w:rsidTr="001E7F9C">
        <w:trPr>
          <w:gridAfter w:val="1"/>
          <w:wAfter w:w="22" w:type="dxa"/>
          <w:trHeight w:val="450"/>
        </w:trPr>
        <w:tc>
          <w:tcPr>
            <w:tcW w:w="2972" w:type="dxa"/>
            <w:hideMark/>
          </w:tcPr>
          <w:p w14:paraId="517C9398" w14:textId="77777777" w:rsidR="001E7F9C" w:rsidRPr="001E7F9C" w:rsidRDefault="001E7F9C" w:rsidP="001E7F9C">
            <w:pPr>
              <w:jc w:val="right"/>
              <w:rPr>
                <w:sz w:val="16"/>
                <w:szCs w:val="16"/>
              </w:rPr>
            </w:pPr>
            <w:r w:rsidRPr="001E7F9C">
              <w:rPr>
                <w:sz w:val="16"/>
                <w:szCs w:val="16"/>
              </w:rPr>
              <w:t>Основное мероприятие. Выявление и поддержка одаренных детей и молодежи</w:t>
            </w:r>
          </w:p>
        </w:tc>
        <w:tc>
          <w:tcPr>
            <w:tcW w:w="515" w:type="dxa"/>
            <w:hideMark/>
          </w:tcPr>
          <w:p w14:paraId="33371D90" w14:textId="77777777" w:rsidR="001E7F9C" w:rsidRPr="001E7F9C" w:rsidRDefault="001E7F9C" w:rsidP="001E7F9C">
            <w:pPr>
              <w:jc w:val="right"/>
              <w:rPr>
                <w:sz w:val="16"/>
                <w:szCs w:val="16"/>
              </w:rPr>
            </w:pPr>
            <w:r w:rsidRPr="001E7F9C">
              <w:rPr>
                <w:sz w:val="16"/>
                <w:szCs w:val="16"/>
              </w:rPr>
              <w:t>991</w:t>
            </w:r>
          </w:p>
        </w:tc>
        <w:tc>
          <w:tcPr>
            <w:tcW w:w="376" w:type="dxa"/>
            <w:hideMark/>
          </w:tcPr>
          <w:p w14:paraId="6475F401" w14:textId="77777777" w:rsidR="001E7F9C" w:rsidRPr="001E7F9C" w:rsidRDefault="001E7F9C" w:rsidP="001E7F9C">
            <w:pPr>
              <w:jc w:val="right"/>
              <w:rPr>
                <w:sz w:val="16"/>
                <w:szCs w:val="16"/>
              </w:rPr>
            </w:pPr>
            <w:r w:rsidRPr="001E7F9C">
              <w:rPr>
                <w:sz w:val="16"/>
                <w:szCs w:val="16"/>
              </w:rPr>
              <w:t>07</w:t>
            </w:r>
          </w:p>
        </w:tc>
        <w:tc>
          <w:tcPr>
            <w:tcW w:w="475" w:type="dxa"/>
            <w:hideMark/>
          </w:tcPr>
          <w:p w14:paraId="1C1EAA46" w14:textId="77777777" w:rsidR="001E7F9C" w:rsidRPr="001E7F9C" w:rsidRDefault="001E7F9C" w:rsidP="001E7F9C">
            <w:pPr>
              <w:jc w:val="right"/>
              <w:rPr>
                <w:sz w:val="16"/>
                <w:szCs w:val="16"/>
              </w:rPr>
            </w:pPr>
            <w:r w:rsidRPr="001E7F9C">
              <w:rPr>
                <w:sz w:val="16"/>
                <w:szCs w:val="16"/>
              </w:rPr>
              <w:t>09</w:t>
            </w:r>
          </w:p>
        </w:tc>
        <w:tc>
          <w:tcPr>
            <w:tcW w:w="376" w:type="dxa"/>
            <w:hideMark/>
          </w:tcPr>
          <w:p w14:paraId="5F770616" w14:textId="77777777" w:rsidR="001E7F9C" w:rsidRPr="001E7F9C" w:rsidRDefault="001E7F9C" w:rsidP="001E7F9C">
            <w:pPr>
              <w:jc w:val="right"/>
              <w:rPr>
                <w:sz w:val="16"/>
                <w:szCs w:val="16"/>
              </w:rPr>
            </w:pPr>
            <w:r w:rsidRPr="001E7F9C">
              <w:rPr>
                <w:sz w:val="16"/>
                <w:szCs w:val="16"/>
              </w:rPr>
              <w:t>02</w:t>
            </w:r>
          </w:p>
        </w:tc>
        <w:tc>
          <w:tcPr>
            <w:tcW w:w="296" w:type="dxa"/>
            <w:hideMark/>
          </w:tcPr>
          <w:p w14:paraId="74315ED8" w14:textId="77777777" w:rsidR="001E7F9C" w:rsidRPr="001E7F9C" w:rsidRDefault="001E7F9C" w:rsidP="001E7F9C">
            <w:pPr>
              <w:jc w:val="right"/>
              <w:rPr>
                <w:sz w:val="16"/>
                <w:szCs w:val="16"/>
              </w:rPr>
            </w:pPr>
            <w:r w:rsidRPr="001E7F9C">
              <w:rPr>
                <w:sz w:val="16"/>
                <w:szCs w:val="16"/>
              </w:rPr>
              <w:t>2</w:t>
            </w:r>
          </w:p>
        </w:tc>
        <w:tc>
          <w:tcPr>
            <w:tcW w:w="461" w:type="dxa"/>
            <w:hideMark/>
          </w:tcPr>
          <w:p w14:paraId="2510710B" w14:textId="77777777" w:rsidR="001E7F9C" w:rsidRPr="001E7F9C" w:rsidRDefault="001E7F9C" w:rsidP="001E7F9C">
            <w:pPr>
              <w:jc w:val="right"/>
              <w:rPr>
                <w:sz w:val="16"/>
                <w:szCs w:val="16"/>
              </w:rPr>
            </w:pPr>
            <w:r w:rsidRPr="001E7F9C">
              <w:rPr>
                <w:sz w:val="16"/>
                <w:szCs w:val="16"/>
              </w:rPr>
              <w:t>03</w:t>
            </w:r>
          </w:p>
        </w:tc>
        <w:tc>
          <w:tcPr>
            <w:tcW w:w="646" w:type="dxa"/>
            <w:hideMark/>
          </w:tcPr>
          <w:p w14:paraId="02CD6E1E" w14:textId="77777777" w:rsidR="001E7F9C" w:rsidRPr="001E7F9C" w:rsidRDefault="001E7F9C" w:rsidP="001E7F9C">
            <w:pPr>
              <w:jc w:val="right"/>
              <w:rPr>
                <w:sz w:val="16"/>
                <w:szCs w:val="16"/>
              </w:rPr>
            </w:pPr>
            <w:r w:rsidRPr="001E7F9C">
              <w:rPr>
                <w:sz w:val="16"/>
                <w:szCs w:val="16"/>
              </w:rPr>
              <w:t> </w:t>
            </w:r>
          </w:p>
        </w:tc>
        <w:tc>
          <w:tcPr>
            <w:tcW w:w="456" w:type="dxa"/>
            <w:noWrap/>
            <w:hideMark/>
          </w:tcPr>
          <w:p w14:paraId="1E063471"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6F1687BA" w14:textId="77777777" w:rsidR="001E7F9C" w:rsidRPr="001E7F9C" w:rsidRDefault="001E7F9C">
            <w:pPr>
              <w:jc w:val="right"/>
              <w:rPr>
                <w:sz w:val="16"/>
                <w:szCs w:val="16"/>
              </w:rPr>
            </w:pPr>
            <w:r w:rsidRPr="001E7F9C">
              <w:rPr>
                <w:sz w:val="16"/>
                <w:szCs w:val="16"/>
              </w:rPr>
              <w:t>165,4</w:t>
            </w:r>
          </w:p>
        </w:tc>
        <w:tc>
          <w:tcPr>
            <w:tcW w:w="1068" w:type="dxa"/>
            <w:noWrap/>
            <w:hideMark/>
          </w:tcPr>
          <w:p w14:paraId="4E61CFA6" w14:textId="77777777" w:rsidR="001E7F9C" w:rsidRPr="001E7F9C" w:rsidRDefault="001E7F9C">
            <w:pPr>
              <w:jc w:val="right"/>
              <w:rPr>
                <w:sz w:val="16"/>
                <w:szCs w:val="16"/>
              </w:rPr>
            </w:pPr>
            <w:r w:rsidRPr="001E7F9C">
              <w:rPr>
                <w:sz w:val="16"/>
                <w:szCs w:val="16"/>
              </w:rPr>
              <w:t>250,0</w:t>
            </w:r>
          </w:p>
        </w:tc>
        <w:tc>
          <w:tcPr>
            <w:tcW w:w="1201" w:type="dxa"/>
            <w:noWrap/>
            <w:hideMark/>
          </w:tcPr>
          <w:p w14:paraId="1967EE7F" w14:textId="77777777" w:rsidR="001E7F9C" w:rsidRPr="001E7F9C" w:rsidRDefault="001E7F9C">
            <w:pPr>
              <w:jc w:val="right"/>
              <w:rPr>
                <w:sz w:val="16"/>
                <w:szCs w:val="16"/>
              </w:rPr>
            </w:pPr>
            <w:r w:rsidRPr="001E7F9C">
              <w:rPr>
                <w:sz w:val="16"/>
                <w:szCs w:val="16"/>
              </w:rPr>
              <w:t>250,0</w:t>
            </w:r>
          </w:p>
        </w:tc>
      </w:tr>
      <w:tr w:rsidR="001E7F9C" w:rsidRPr="001E7F9C" w14:paraId="7C72D46E" w14:textId="77777777" w:rsidTr="001E7F9C">
        <w:trPr>
          <w:gridAfter w:val="1"/>
          <w:wAfter w:w="22" w:type="dxa"/>
          <w:trHeight w:val="1125"/>
        </w:trPr>
        <w:tc>
          <w:tcPr>
            <w:tcW w:w="2972" w:type="dxa"/>
            <w:hideMark/>
          </w:tcPr>
          <w:p w14:paraId="6B1081F4" w14:textId="77777777" w:rsidR="001E7F9C" w:rsidRPr="001E7F9C" w:rsidRDefault="001E7F9C" w:rsidP="001E7F9C">
            <w:pPr>
              <w:jc w:val="right"/>
              <w:rPr>
                <w:sz w:val="16"/>
                <w:szCs w:val="16"/>
              </w:rPr>
            </w:pPr>
            <w:r w:rsidRPr="001E7F9C">
              <w:rPr>
                <w:sz w:val="16"/>
                <w:szCs w:val="16"/>
              </w:rPr>
              <w:t>Учебно-методические кабинеты, группы хозяйственного обслуживания, учебные фильмотеки, межшкольные учебно-производственные комбинаты, логопедические пункты</w:t>
            </w:r>
          </w:p>
        </w:tc>
        <w:tc>
          <w:tcPr>
            <w:tcW w:w="515" w:type="dxa"/>
            <w:hideMark/>
          </w:tcPr>
          <w:p w14:paraId="735668F8" w14:textId="77777777" w:rsidR="001E7F9C" w:rsidRPr="001E7F9C" w:rsidRDefault="001E7F9C" w:rsidP="001E7F9C">
            <w:pPr>
              <w:jc w:val="right"/>
              <w:rPr>
                <w:sz w:val="16"/>
                <w:szCs w:val="16"/>
              </w:rPr>
            </w:pPr>
            <w:r w:rsidRPr="001E7F9C">
              <w:rPr>
                <w:sz w:val="16"/>
                <w:szCs w:val="16"/>
              </w:rPr>
              <w:t>991</w:t>
            </w:r>
          </w:p>
        </w:tc>
        <w:tc>
          <w:tcPr>
            <w:tcW w:w="376" w:type="dxa"/>
            <w:hideMark/>
          </w:tcPr>
          <w:p w14:paraId="5505F1B2" w14:textId="77777777" w:rsidR="001E7F9C" w:rsidRPr="001E7F9C" w:rsidRDefault="001E7F9C" w:rsidP="001E7F9C">
            <w:pPr>
              <w:jc w:val="right"/>
              <w:rPr>
                <w:sz w:val="16"/>
                <w:szCs w:val="16"/>
              </w:rPr>
            </w:pPr>
            <w:r w:rsidRPr="001E7F9C">
              <w:rPr>
                <w:sz w:val="16"/>
                <w:szCs w:val="16"/>
              </w:rPr>
              <w:t>07</w:t>
            </w:r>
          </w:p>
        </w:tc>
        <w:tc>
          <w:tcPr>
            <w:tcW w:w="475" w:type="dxa"/>
            <w:hideMark/>
          </w:tcPr>
          <w:p w14:paraId="60162064" w14:textId="77777777" w:rsidR="001E7F9C" w:rsidRPr="001E7F9C" w:rsidRDefault="001E7F9C" w:rsidP="001E7F9C">
            <w:pPr>
              <w:jc w:val="right"/>
              <w:rPr>
                <w:sz w:val="16"/>
                <w:szCs w:val="16"/>
              </w:rPr>
            </w:pPr>
            <w:r w:rsidRPr="001E7F9C">
              <w:rPr>
                <w:sz w:val="16"/>
                <w:szCs w:val="16"/>
              </w:rPr>
              <w:t>09</w:t>
            </w:r>
          </w:p>
        </w:tc>
        <w:tc>
          <w:tcPr>
            <w:tcW w:w="376" w:type="dxa"/>
            <w:hideMark/>
          </w:tcPr>
          <w:p w14:paraId="4BE5774A" w14:textId="77777777" w:rsidR="001E7F9C" w:rsidRPr="001E7F9C" w:rsidRDefault="001E7F9C" w:rsidP="001E7F9C">
            <w:pPr>
              <w:jc w:val="right"/>
              <w:rPr>
                <w:sz w:val="16"/>
                <w:szCs w:val="16"/>
              </w:rPr>
            </w:pPr>
            <w:r w:rsidRPr="001E7F9C">
              <w:rPr>
                <w:sz w:val="16"/>
                <w:szCs w:val="16"/>
              </w:rPr>
              <w:t>02</w:t>
            </w:r>
          </w:p>
        </w:tc>
        <w:tc>
          <w:tcPr>
            <w:tcW w:w="296" w:type="dxa"/>
            <w:hideMark/>
          </w:tcPr>
          <w:p w14:paraId="3D1E3F5B" w14:textId="77777777" w:rsidR="001E7F9C" w:rsidRPr="001E7F9C" w:rsidRDefault="001E7F9C" w:rsidP="001E7F9C">
            <w:pPr>
              <w:jc w:val="right"/>
              <w:rPr>
                <w:sz w:val="16"/>
                <w:szCs w:val="16"/>
              </w:rPr>
            </w:pPr>
            <w:r w:rsidRPr="001E7F9C">
              <w:rPr>
                <w:sz w:val="16"/>
                <w:szCs w:val="16"/>
              </w:rPr>
              <w:t>2</w:t>
            </w:r>
          </w:p>
        </w:tc>
        <w:tc>
          <w:tcPr>
            <w:tcW w:w="461" w:type="dxa"/>
            <w:hideMark/>
          </w:tcPr>
          <w:p w14:paraId="4C7147FF" w14:textId="77777777" w:rsidR="001E7F9C" w:rsidRPr="001E7F9C" w:rsidRDefault="001E7F9C" w:rsidP="001E7F9C">
            <w:pPr>
              <w:jc w:val="right"/>
              <w:rPr>
                <w:sz w:val="16"/>
                <w:szCs w:val="16"/>
              </w:rPr>
            </w:pPr>
            <w:r w:rsidRPr="001E7F9C">
              <w:rPr>
                <w:sz w:val="16"/>
                <w:szCs w:val="16"/>
              </w:rPr>
              <w:t>03</w:t>
            </w:r>
          </w:p>
        </w:tc>
        <w:tc>
          <w:tcPr>
            <w:tcW w:w="646" w:type="dxa"/>
            <w:hideMark/>
          </w:tcPr>
          <w:p w14:paraId="30E3D57C" w14:textId="77777777" w:rsidR="001E7F9C" w:rsidRPr="001E7F9C" w:rsidRDefault="001E7F9C" w:rsidP="001E7F9C">
            <w:pPr>
              <w:jc w:val="right"/>
              <w:rPr>
                <w:sz w:val="16"/>
                <w:szCs w:val="16"/>
              </w:rPr>
            </w:pPr>
            <w:r w:rsidRPr="001E7F9C">
              <w:rPr>
                <w:sz w:val="16"/>
                <w:szCs w:val="16"/>
              </w:rPr>
              <w:t>61120</w:t>
            </w:r>
          </w:p>
        </w:tc>
        <w:tc>
          <w:tcPr>
            <w:tcW w:w="456" w:type="dxa"/>
            <w:noWrap/>
            <w:hideMark/>
          </w:tcPr>
          <w:p w14:paraId="2F81B357"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1DC9DA6A" w14:textId="77777777" w:rsidR="001E7F9C" w:rsidRPr="001E7F9C" w:rsidRDefault="001E7F9C">
            <w:pPr>
              <w:jc w:val="right"/>
              <w:rPr>
                <w:sz w:val="16"/>
                <w:szCs w:val="16"/>
              </w:rPr>
            </w:pPr>
            <w:r w:rsidRPr="001E7F9C">
              <w:rPr>
                <w:sz w:val="16"/>
                <w:szCs w:val="16"/>
              </w:rPr>
              <w:t>165,4</w:t>
            </w:r>
          </w:p>
        </w:tc>
        <w:tc>
          <w:tcPr>
            <w:tcW w:w="1068" w:type="dxa"/>
            <w:noWrap/>
            <w:hideMark/>
          </w:tcPr>
          <w:p w14:paraId="63CCC4C3" w14:textId="77777777" w:rsidR="001E7F9C" w:rsidRPr="001E7F9C" w:rsidRDefault="001E7F9C">
            <w:pPr>
              <w:jc w:val="right"/>
              <w:rPr>
                <w:sz w:val="16"/>
                <w:szCs w:val="16"/>
              </w:rPr>
            </w:pPr>
            <w:r w:rsidRPr="001E7F9C">
              <w:rPr>
                <w:sz w:val="16"/>
                <w:szCs w:val="16"/>
              </w:rPr>
              <w:t>250,0</w:t>
            </w:r>
          </w:p>
        </w:tc>
        <w:tc>
          <w:tcPr>
            <w:tcW w:w="1201" w:type="dxa"/>
            <w:noWrap/>
            <w:hideMark/>
          </w:tcPr>
          <w:p w14:paraId="41A545C8" w14:textId="77777777" w:rsidR="001E7F9C" w:rsidRPr="001E7F9C" w:rsidRDefault="001E7F9C">
            <w:pPr>
              <w:jc w:val="right"/>
              <w:rPr>
                <w:sz w:val="16"/>
                <w:szCs w:val="16"/>
              </w:rPr>
            </w:pPr>
            <w:r w:rsidRPr="001E7F9C">
              <w:rPr>
                <w:sz w:val="16"/>
                <w:szCs w:val="16"/>
              </w:rPr>
              <w:t>250,0</w:t>
            </w:r>
          </w:p>
        </w:tc>
      </w:tr>
      <w:tr w:rsidR="001E7F9C" w:rsidRPr="001E7F9C" w14:paraId="738E2617" w14:textId="77777777" w:rsidTr="001E7F9C">
        <w:trPr>
          <w:gridAfter w:val="1"/>
          <w:wAfter w:w="22" w:type="dxa"/>
          <w:trHeight w:val="735"/>
        </w:trPr>
        <w:tc>
          <w:tcPr>
            <w:tcW w:w="2972" w:type="dxa"/>
            <w:hideMark/>
          </w:tcPr>
          <w:p w14:paraId="5C4C8ACD" w14:textId="77777777" w:rsidR="001E7F9C" w:rsidRPr="001E7F9C" w:rsidRDefault="001E7F9C" w:rsidP="001E7F9C">
            <w:pPr>
              <w:jc w:val="right"/>
              <w:rPr>
                <w:sz w:val="16"/>
                <w:szCs w:val="16"/>
              </w:rPr>
            </w:pPr>
            <w:r w:rsidRPr="001E7F9C">
              <w:rPr>
                <w:sz w:val="16"/>
                <w:szCs w:val="16"/>
              </w:rPr>
              <w:t>Закупка товаров, работ и услуг для обеспечения государственных (муниципальных) нужд</w:t>
            </w:r>
          </w:p>
        </w:tc>
        <w:tc>
          <w:tcPr>
            <w:tcW w:w="515" w:type="dxa"/>
            <w:hideMark/>
          </w:tcPr>
          <w:p w14:paraId="7F75CAA3" w14:textId="77777777" w:rsidR="001E7F9C" w:rsidRPr="001E7F9C" w:rsidRDefault="001E7F9C" w:rsidP="001E7F9C">
            <w:pPr>
              <w:jc w:val="right"/>
              <w:rPr>
                <w:sz w:val="16"/>
                <w:szCs w:val="16"/>
              </w:rPr>
            </w:pPr>
            <w:r w:rsidRPr="001E7F9C">
              <w:rPr>
                <w:sz w:val="16"/>
                <w:szCs w:val="16"/>
              </w:rPr>
              <w:t>991</w:t>
            </w:r>
          </w:p>
        </w:tc>
        <w:tc>
          <w:tcPr>
            <w:tcW w:w="376" w:type="dxa"/>
            <w:hideMark/>
          </w:tcPr>
          <w:p w14:paraId="64EBCC31" w14:textId="77777777" w:rsidR="001E7F9C" w:rsidRPr="001E7F9C" w:rsidRDefault="001E7F9C" w:rsidP="001E7F9C">
            <w:pPr>
              <w:jc w:val="right"/>
              <w:rPr>
                <w:sz w:val="16"/>
                <w:szCs w:val="16"/>
              </w:rPr>
            </w:pPr>
            <w:r w:rsidRPr="001E7F9C">
              <w:rPr>
                <w:sz w:val="16"/>
                <w:szCs w:val="16"/>
              </w:rPr>
              <w:t>07</w:t>
            </w:r>
          </w:p>
        </w:tc>
        <w:tc>
          <w:tcPr>
            <w:tcW w:w="475" w:type="dxa"/>
            <w:hideMark/>
          </w:tcPr>
          <w:p w14:paraId="4505731B" w14:textId="77777777" w:rsidR="001E7F9C" w:rsidRPr="001E7F9C" w:rsidRDefault="001E7F9C" w:rsidP="001E7F9C">
            <w:pPr>
              <w:jc w:val="right"/>
              <w:rPr>
                <w:sz w:val="16"/>
                <w:szCs w:val="16"/>
              </w:rPr>
            </w:pPr>
            <w:r w:rsidRPr="001E7F9C">
              <w:rPr>
                <w:sz w:val="16"/>
                <w:szCs w:val="16"/>
              </w:rPr>
              <w:t>09</w:t>
            </w:r>
          </w:p>
        </w:tc>
        <w:tc>
          <w:tcPr>
            <w:tcW w:w="376" w:type="dxa"/>
            <w:hideMark/>
          </w:tcPr>
          <w:p w14:paraId="7D1D9D95" w14:textId="77777777" w:rsidR="001E7F9C" w:rsidRPr="001E7F9C" w:rsidRDefault="001E7F9C" w:rsidP="001E7F9C">
            <w:pPr>
              <w:jc w:val="right"/>
              <w:rPr>
                <w:sz w:val="16"/>
                <w:szCs w:val="16"/>
              </w:rPr>
            </w:pPr>
            <w:r w:rsidRPr="001E7F9C">
              <w:rPr>
                <w:sz w:val="16"/>
                <w:szCs w:val="16"/>
              </w:rPr>
              <w:t>02</w:t>
            </w:r>
          </w:p>
        </w:tc>
        <w:tc>
          <w:tcPr>
            <w:tcW w:w="296" w:type="dxa"/>
            <w:hideMark/>
          </w:tcPr>
          <w:p w14:paraId="743367F8" w14:textId="77777777" w:rsidR="001E7F9C" w:rsidRPr="001E7F9C" w:rsidRDefault="001E7F9C" w:rsidP="001E7F9C">
            <w:pPr>
              <w:jc w:val="right"/>
              <w:rPr>
                <w:sz w:val="16"/>
                <w:szCs w:val="16"/>
              </w:rPr>
            </w:pPr>
            <w:r w:rsidRPr="001E7F9C">
              <w:rPr>
                <w:sz w:val="16"/>
                <w:szCs w:val="16"/>
              </w:rPr>
              <w:t>2</w:t>
            </w:r>
          </w:p>
        </w:tc>
        <w:tc>
          <w:tcPr>
            <w:tcW w:w="461" w:type="dxa"/>
            <w:hideMark/>
          </w:tcPr>
          <w:p w14:paraId="73288542" w14:textId="77777777" w:rsidR="001E7F9C" w:rsidRPr="001E7F9C" w:rsidRDefault="001E7F9C" w:rsidP="001E7F9C">
            <w:pPr>
              <w:jc w:val="right"/>
              <w:rPr>
                <w:sz w:val="16"/>
                <w:szCs w:val="16"/>
              </w:rPr>
            </w:pPr>
            <w:r w:rsidRPr="001E7F9C">
              <w:rPr>
                <w:sz w:val="16"/>
                <w:szCs w:val="16"/>
              </w:rPr>
              <w:t>03</w:t>
            </w:r>
          </w:p>
        </w:tc>
        <w:tc>
          <w:tcPr>
            <w:tcW w:w="646" w:type="dxa"/>
            <w:hideMark/>
          </w:tcPr>
          <w:p w14:paraId="748D3207" w14:textId="77777777" w:rsidR="001E7F9C" w:rsidRPr="001E7F9C" w:rsidRDefault="001E7F9C" w:rsidP="001E7F9C">
            <w:pPr>
              <w:jc w:val="right"/>
              <w:rPr>
                <w:sz w:val="16"/>
                <w:szCs w:val="16"/>
              </w:rPr>
            </w:pPr>
            <w:r w:rsidRPr="001E7F9C">
              <w:rPr>
                <w:sz w:val="16"/>
                <w:szCs w:val="16"/>
              </w:rPr>
              <w:t>61120</w:t>
            </w:r>
          </w:p>
        </w:tc>
        <w:tc>
          <w:tcPr>
            <w:tcW w:w="456" w:type="dxa"/>
            <w:noWrap/>
            <w:hideMark/>
          </w:tcPr>
          <w:p w14:paraId="67C53CE3" w14:textId="77777777" w:rsidR="001E7F9C" w:rsidRPr="001E7F9C" w:rsidRDefault="001E7F9C" w:rsidP="001E7F9C">
            <w:pPr>
              <w:jc w:val="right"/>
              <w:rPr>
                <w:sz w:val="16"/>
                <w:szCs w:val="16"/>
              </w:rPr>
            </w:pPr>
            <w:r w:rsidRPr="001E7F9C">
              <w:rPr>
                <w:sz w:val="16"/>
                <w:szCs w:val="16"/>
              </w:rPr>
              <w:t>200</w:t>
            </w:r>
          </w:p>
        </w:tc>
        <w:tc>
          <w:tcPr>
            <w:tcW w:w="1077" w:type="dxa"/>
            <w:noWrap/>
            <w:hideMark/>
          </w:tcPr>
          <w:p w14:paraId="14BDC488" w14:textId="77777777" w:rsidR="001E7F9C" w:rsidRPr="001E7F9C" w:rsidRDefault="001E7F9C">
            <w:pPr>
              <w:jc w:val="right"/>
              <w:rPr>
                <w:sz w:val="16"/>
                <w:szCs w:val="16"/>
              </w:rPr>
            </w:pPr>
            <w:r w:rsidRPr="001E7F9C">
              <w:rPr>
                <w:sz w:val="16"/>
                <w:szCs w:val="16"/>
              </w:rPr>
              <w:t>165,4</w:t>
            </w:r>
          </w:p>
        </w:tc>
        <w:tc>
          <w:tcPr>
            <w:tcW w:w="1068" w:type="dxa"/>
            <w:noWrap/>
            <w:hideMark/>
          </w:tcPr>
          <w:p w14:paraId="4F2956BE" w14:textId="77777777" w:rsidR="001E7F9C" w:rsidRPr="001E7F9C" w:rsidRDefault="001E7F9C">
            <w:pPr>
              <w:jc w:val="right"/>
              <w:rPr>
                <w:sz w:val="16"/>
                <w:szCs w:val="16"/>
              </w:rPr>
            </w:pPr>
            <w:r w:rsidRPr="001E7F9C">
              <w:rPr>
                <w:sz w:val="16"/>
                <w:szCs w:val="16"/>
              </w:rPr>
              <w:t>250,0</w:t>
            </w:r>
          </w:p>
        </w:tc>
        <w:tc>
          <w:tcPr>
            <w:tcW w:w="1201" w:type="dxa"/>
            <w:noWrap/>
            <w:hideMark/>
          </w:tcPr>
          <w:p w14:paraId="7FF19FD8" w14:textId="77777777" w:rsidR="001E7F9C" w:rsidRPr="001E7F9C" w:rsidRDefault="001E7F9C">
            <w:pPr>
              <w:jc w:val="right"/>
              <w:rPr>
                <w:sz w:val="16"/>
                <w:szCs w:val="16"/>
              </w:rPr>
            </w:pPr>
            <w:r w:rsidRPr="001E7F9C">
              <w:rPr>
                <w:sz w:val="16"/>
                <w:szCs w:val="16"/>
              </w:rPr>
              <w:t>250,0</w:t>
            </w:r>
          </w:p>
        </w:tc>
      </w:tr>
      <w:tr w:rsidR="001E7F9C" w:rsidRPr="001E7F9C" w14:paraId="4AE88824" w14:textId="77777777" w:rsidTr="001E7F9C">
        <w:trPr>
          <w:gridAfter w:val="1"/>
          <w:wAfter w:w="22" w:type="dxa"/>
          <w:trHeight w:val="705"/>
        </w:trPr>
        <w:tc>
          <w:tcPr>
            <w:tcW w:w="2972" w:type="dxa"/>
            <w:hideMark/>
          </w:tcPr>
          <w:p w14:paraId="2F582DAD" w14:textId="77777777" w:rsidR="001E7F9C" w:rsidRPr="001E7F9C" w:rsidRDefault="001E7F9C" w:rsidP="001E7F9C">
            <w:pPr>
              <w:jc w:val="right"/>
              <w:rPr>
                <w:sz w:val="16"/>
                <w:szCs w:val="16"/>
              </w:rPr>
            </w:pPr>
            <w:r w:rsidRPr="001E7F9C">
              <w:rPr>
                <w:sz w:val="16"/>
                <w:szCs w:val="16"/>
              </w:rPr>
              <w:t>Иные закупки товаров, работ и услуг для обеспечения государственных(муниципальных)нужд</w:t>
            </w:r>
          </w:p>
        </w:tc>
        <w:tc>
          <w:tcPr>
            <w:tcW w:w="515" w:type="dxa"/>
            <w:hideMark/>
          </w:tcPr>
          <w:p w14:paraId="64DD2049" w14:textId="77777777" w:rsidR="001E7F9C" w:rsidRPr="001E7F9C" w:rsidRDefault="001E7F9C" w:rsidP="001E7F9C">
            <w:pPr>
              <w:jc w:val="right"/>
              <w:rPr>
                <w:sz w:val="16"/>
                <w:szCs w:val="16"/>
              </w:rPr>
            </w:pPr>
            <w:r w:rsidRPr="001E7F9C">
              <w:rPr>
                <w:sz w:val="16"/>
                <w:szCs w:val="16"/>
              </w:rPr>
              <w:t>991</w:t>
            </w:r>
          </w:p>
        </w:tc>
        <w:tc>
          <w:tcPr>
            <w:tcW w:w="376" w:type="dxa"/>
            <w:hideMark/>
          </w:tcPr>
          <w:p w14:paraId="122C7394" w14:textId="77777777" w:rsidR="001E7F9C" w:rsidRPr="001E7F9C" w:rsidRDefault="001E7F9C" w:rsidP="001E7F9C">
            <w:pPr>
              <w:jc w:val="right"/>
              <w:rPr>
                <w:sz w:val="16"/>
                <w:szCs w:val="16"/>
              </w:rPr>
            </w:pPr>
            <w:r w:rsidRPr="001E7F9C">
              <w:rPr>
                <w:sz w:val="16"/>
                <w:szCs w:val="16"/>
              </w:rPr>
              <w:t>07</w:t>
            </w:r>
          </w:p>
        </w:tc>
        <w:tc>
          <w:tcPr>
            <w:tcW w:w="475" w:type="dxa"/>
            <w:hideMark/>
          </w:tcPr>
          <w:p w14:paraId="4E5AAD30" w14:textId="77777777" w:rsidR="001E7F9C" w:rsidRPr="001E7F9C" w:rsidRDefault="001E7F9C" w:rsidP="001E7F9C">
            <w:pPr>
              <w:jc w:val="right"/>
              <w:rPr>
                <w:sz w:val="16"/>
                <w:szCs w:val="16"/>
              </w:rPr>
            </w:pPr>
            <w:r w:rsidRPr="001E7F9C">
              <w:rPr>
                <w:sz w:val="16"/>
                <w:szCs w:val="16"/>
              </w:rPr>
              <w:t>09</w:t>
            </w:r>
          </w:p>
        </w:tc>
        <w:tc>
          <w:tcPr>
            <w:tcW w:w="376" w:type="dxa"/>
            <w:hideMark/>
          </w:tcPr>
          <w:p w14:paraId="07B2DBAA" w14:textId="77777777" w:rsidR="001E7F9C" w:rsidRPr="001E7F9C" w:rsidRDefault="001E7F9C" w:rsidP="001E7F9C">
            <w:pPr>
              <w:jc w:val="right"/>
              <w:rPr>
                <w:sz w:val="16"/>
                <w:szCs w:val="16"/>
              </w:rPr>
            </w:pPr>
            <w:r w:rsidRPr="001E7F9C">
              <w:rPr>
                <w:sz w:val="16"/>
                <w:szCs w:val="16"/>
              </w:rPr>
              <w:t>02</w:t>
            </w:r>
          </w:p>
        </w:tc>
        <w:tc>
          <w:tcPr>
            <w:tcW w:w="296" w:type="dxa"/>
            <w:hideMark/>
          </w:tcPr>
          <w:p w14:paraId="73A1B856" w14:textId="77777777" w:rsidR="001E7F9C" w:rsidRPr="001E7F9C" w:rsidRDefault="001E7F9C" w:rsidP="001E7F9C">
            <w:pPr>
              <w:jc w:val="right"/>
              <w:rPr>
                <w:sz w:val="16"/>
                <w:szCs w:val="16"/>
              </w:rPr>
            </w:pPr>
            <w:r w:rsidRPr="001E7F9C">
              <w:rPr>
                <w:sz w:val="16"/>
                <w:szCs w:val="16"/>
              </w:rPr>
              <w:t>2</w:t>
            </w:r>
          </w:p>
        </w:tc>
        <w:tc>
          <w:tcPr>
            <w:tcW w:w="461" w:type="dxa"/>
            <w:hideMark/>
          </w:tcPr>
          <w:p w14:paraId="1E29A232" w14:textId="77777777" w:rsidR="001E7F9C" w:rsidRPr="001E7F9C" w:rsidRDefault="001E7F9C" w:rsidP="001E7F9C">
            <w:pPr>
              <w:jc w:val="right"/>
              <w:rPr>
                <w:sz w:val="16"/>
                <w:szCs w:val="16"/>
              </w:rPr>
            </w:pPr>
            <w:r w:rsidRPr="001E7F9C">
              <w:rPr>
                <w:sz w:val="16"/>
                <w:szCs w:val="16"/>
              </w:rPr>
              <w:t>03</w:t>
            </w:r>
          </w:p>
        </w:tc>
        <w:tc>
          <w:tcPr>
            <w:tcW w:w="646" w:type="dxa"/>
            <w:hideMark/>
          </w:tcPr>
          <w:p w14:paraId="3E4021D2" w14:textId="77777777" w:rsidR="001E7F9C" w:rsidRPr="001E7F9C" w:rsidRDefault="001E7F9C" w:rsidP="001E7F9C">
            <w:pPr>
              <w:jc w:val="right"/>
              <w:rPr>
                <w:sz w:val="16"/>
                <w:szCs w:val="16"/>
              </w:rPr>
            </w:pPr>
            <w:r w:rsidRPr="001E7F9C">
              <w:rPr>
                <w:sz w:val="16"/>
                <w:szCs w:val="16"/>
              </w:rPr>
              <w:t>61120</w:t>
            </w:r>
          </w:p>
        </w:tc>
        <w:tc>
          <w:tcPr>
            <w:tcW w:w="456" w:type="dxa"/>
            <w:noWrap/>
            <w:hideMark/>
          </w:tcPr>
          <w:p w14:paraId="3D5E3DF8" w14:textId="77777777" w:rsidR="001E7F9C" w:rsidRPr="001E7F9C" w:rsidRDefault="001E7F9C" w:rsidP="001E7F9C">
            <w:pPr>
              <w:jc w:val="right"/>
              <w:rPr>
                <w:sz w:val="16"/>
                <w:szCs w:val="16"/>
              </w:rPr>
            </w:pPr>
            <w:r w:rsidRPr="001E7F9C">
              <w:rPr>
                <w:sz w:val="16"/>
                <w:szCs w:val="16"/>
              </w:rPr>
              <w:t>240</w:t>
            </w:r>
          </w:p>
        </w:tc>
        <w:tc>
          <w:tcPr>
            <w:tcW w:w="1077" w:type="dxa"/>
            <w:noWrap/>
            <w:hideMark/>
          </w:tcPr>
          <w:p w14:paraId="637C3446" w14:textId="77777777" w:rsidR="001E7F9C" w:rsidRPr="001E7F9C" w:rsidRDefault="001E7F9C">
            <w:pPr>
              <w:jc w:val="right"/>
              <w:rPr>
                <w:sz w:val="16"/>
                <w:szCs w:val="16"/>
              </w:rPr>
            </w:pPr>
            <w:r w:rsidRPr="001E7F9C">
              <w:rPr>
                <w:sz w:val="16"/>
                <w:szCs w:val="16"/>
              </w:rPr>
              <w:t>165,4</w:t>
            </w:r>
          </w:p>
        </w:tc>
        <w:tc>
          <w:tcPr>
            <w:tcW w:w="1068" w:type="dxa"/>
            <w:noWrap/>
            <w:hideMark/>
          </w:tcPr>
          <w:p w14:paraId="2EEE51D3" w14:textId="77777777" w:rsidR="001E7F9C" w:rsidRPr="001E7F9C" w:rsidRDefault="001E7F9C">
            <w:pPr>
              <w:jc w:val="right"/>
              <w:rPr>
                <w:sz w:val="16"/>
                <w:szCs w:val="16"/>
              </w:rPr>
            </w:pPr>
            <w:r w:rsidRPr="001E7F9C">
              <w:rPr>
                <w:sz w:val="16"/>
                <w:szCs w:val="16"/>
              </w:rPr>
              <w:t>250,0</w:t>
            </w:r>
          </w:p>
        </w:tc>
        <w:tc>
          <w:tcPr>
            <w:tcW w:w="1201" w:type="dxa"/>
            <w:noWrap/>
            <w:hideMark/>
          </w:tcPr>
          <w:p w14:paraId="07C5D0D1" w14:textId="77777777" w:rsidR="001E7F9C" w:rsidRPr="001E7F9C" w:rsidRDefault="001E7F9C">
            <w:pPr>
              <w:jc w:val="right"/>
              <w:rPr>
                <w:sz w:val="16"/>
                <w:szCs w:val="16"/>
              </w:rPr>
            </w:pPr>
            <w:r w:rsidRPr="001E7F9C">
              <w:rPr>
                <w:sz w:val="16"/>
                <w:szCs w:val="16"/>
              </w:rPr>
              <w:t>250,0</w:t>
            </w:r>
          </w:p>
        </w:tc>
      </w:tr>
      <w:tr w:rsidR="001E7F9C" w:rsidRPr="001E7F9C" w14:paraId="4632C289" w14:textId="77777777" w:rsidTr="001E7F9C">
        <w:trPr>
          <w:gridAfter w:val="1"/>
          <w:wAfter w:w="22" w:type="dxa"/>
          <w:trHeight w:val="525"/>
        </w:trPr>
        <w:tc>
          <w:tcPr>
            <w:tcW w:w="2972" w:type="dxa"/>
            <w:hideMark/>
          </w:tcPr>
          <w:p w14:paraId="55BB98FB" w14:textId="77777777" w:rsidR="001E7F9C" w:rsidRPr="001E7F9C" w:rsidRDefault="001E7F9C" w:rsidP="001E7F9C">
            <w:pPr>
              <w:jc w:val="right"/>
              <w:rPr>
                <w:sz w:val="16"/>
                <w:szCs w:val="16"/>
              </w:rPr>
            </w:pPr>
            <w:r w:rsidRPr="001E7F9C">
              <w:rPr>
                <w:sz w:val="16"/>
                <w:szCs w:val="16"/>
              </w:rPr>
              <w:t>Основное мероприятие "Организация летнего отдыха и оздоровления обучающихся"</w:t>
            </w:r>
          </w:p>
        </w:tc>
        <w:tc>
          <w:tcPr>
            <w:tcW w:w="515" w:type="dxa"/>
            <w:hideMark/>
          </w:tcPr>
          <w:p w14:paraId="18E8AF1A" w14:textId="77777777" w:rsidR="001E7F9C" w:rsidRPr="001E7F9C" w:rsidRDefault="001E7F9C" w:rsidP="001E7F9C">
            <w:pPr>
              <w:jc w:val="right"/>
              <w:rPr>
                <w:sz w:val="16"/>
                <w:szCs w:val="16"/>
              </w:rPr>
            </w:pPr>
            <w:r w:rsidRPr="001E7F9C">
              <w:rPr>
                <w:sz w:val="16"/>
                <w:szCs w:val="16"/>
              </w:rPr>
              <w:t>991</w:t>
            </w:r>
          </w:p>
        </w:tc>
        <w:tc>
          <w:tcPr>
            <w:tcW w:w="376" w:type="dxa"/>
            <w:hideMark/>
          </w:tcPr>
          <w:p w14:paraId="31922AB9" w14:textId="77777777" w:rsidR="001E7F9C" w:rsidRPr="001E7F9C" w:rsidRDefault="001E7F9C" w:rsidP="001E7F9C">
            <w:pPr>
              <w:jc w:val="right"/>
              <w:rPr>
                <w:sz w:val="16"/>
                <w:szCs w:val="16"/>
              </w:rPr>
            </w:pPr>
            <w:r w:rsidRPr="001E7F9C">
              <w:rPr>
                <w:sz w:val="16"/>
                <w:szCs w:val="16"/>
              </w:rPr>
              <w:t>07</w:t>
            </w:r>
          </w:p>
        </w:tc>
        <w:tc>
          <w:tcPr>
            <w:tcW w:w="475" w:type="dxa"/>
            <w:hideMark/>
          </w:tcPr>
          <w:p w14:paraId="4F7DD07A" w14:textId="77777777" w:rsidR="001E7F9C" w:rsidRPr="001E7F9C" w:rsidRDefault="001E7F9C" w:rsidP="001E7F9C">
            <w:pPr>
              <w:jc w:val="right"/>
              <w:rPr>
                <w:sz w:val="16"/>
                <w:szCs w:val="16"/>
              </w:rPr>
            </w:pPr>
            <w:r w:rsidRPr="001E7F9C">
              <w:rPr>
                <w:sz w:val="16"/>
                <w:szCs w:val="16"/>
              </w:rPr>
              <w:t>09</w:t>
            </w:r>
          </w:p>
        </w:tc>
        <w:tc>
          <w:tcPr>
            <w:tcW w:w="376" w:type="dxa"/>
            <w:hideMark/>
          </w:tcPr>
          <w:p w14:paraId="28B3A6EC" w14:textId="77777777" w:rsidR="001E7F9C" w:rsidRPr="001E7F9C" w:rsidRDefault="001E7F9C" w:rsidP="001E7F9C">
            <w:pPr>
              <w:jc w:val="right"/>
              <w:rPr>
                <w:sz w:val="16"/>
                <w:szCs w:val="16"/>
              </w:rPr>
            </w:pPr>
            <w:r w:rsidRPr="001E7F9C">
              <w:rPr>
                <w:sz w:val="16"/>
                <w:szCs w:val="16"/>
              </w:rPr>
              <w:t>02</w:t>
            </w:r>
          </w:p>
        </w:tc>
        <w:tc>
          <w:tcPr>
            <w:tcW w:w="296" w:type="dxa"/>
            <w:hideMark/>
          </w:tcPr>
          <w:p w14:paraId="0F1773F8" w14:textId="77777777" w:rsidR="001E7F9C" w:rsidRPr="001E7F9C" w:rsidRDefault="001E7F9C" w:rsidP="001E7F9C">
            <w:pPr>
              <w:jc w:val="right"/>
              <w:rPr>
                <w:sz w:val="16"/>
                <w:szCs w:val="16"/>
              </w:rPr>
            </w:pPr>
            <w:r w:rsidRPr="001E7F9C">
              <w:rPr>
                <w:sz w:val="16"/>
                <w:szCs w:val="16"/>
              </w:rPr>
              <w:t>2</w:t>
            </w:r>
          </w:p>
        </w:tc>
        <w:tc>
          <w:tcPr>
            <w:tcW w:w="461" w:type="dxa"/>
            <w:hideMark/>
          </w:tcPr>
          <w:p w14:paraId="11C8A878" w14:textId="77777777" w:rsidR="001E7F9C" w:rsidRPr="001E7F9C" w:rsidRDefault="001E7F9C" w:rsidP="001E7F9C">
            <w:pPr>
              <w:jc w:val="right"/>
              <w:rPr>
                <w:sz w:val="16"/>
                <w:szCs w:val="16"/>
              </w:rPr>
            </w:pPr>
            <w:r w:rsidRPr="001E7F9C">
              <w:rPr>
                <w:sz w:val="16"/>
                <w:szCs w:val="16"/>
              </w:rPr>
              <w:t>05</w:t>
            </w:r>
          </w:p>
        </w:tc>
        <w:tc>
          <w:tcPr>
            <w:tcW w:w="646" w:type="dxa"/>
            <w:hideMark/>
          </w:tcPr>
          <w:p w14:paraId="59F3BFFC" w14:textId="77777777" w:rsidR="001E7F9C" w:rsidRPr="001E7F9C" w:rsidRDefault="001E7F9C" w:rsidP="001E7F9C">
            <w:pPr>
              <w:jc w:val="right"/>
              <w:rPr>
                <w:sz w:val="16"/>
                <w:szCs w:val="16"/>
              </w:rPr>
            </w:pPr>
            <w:r w:rsidRPr="001E7F9C">
              <w:rPr>
                <w:sz w:val="16"/>
                <w:szCs w:val="16"/>
              </w:rPr>
              <w:t> </w:t>
            </w:r>
          </w:p>
        </w:tc>
        <w:tc>
          <w:tcPr>
            <w:tcW w:w="456" w:type="dxa"/>
            <w:hideMark/>
          </w:tcPr>
          <w:p w14:paraId="77190FD1"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1780CD00" w14:textId="77777777" w:rsidR="001E7F9C" w:rsidRPr="001E7F9C" w:rsidRDefault="001E7F9C">
            <w:pPr>
              <w:jc w:val="right"/>
              <w:rPr>
                <w:sz w:val="16"/>
                <w:szCs w:val="16"/>
              </w:rPr>
            </w:pPr>
            <w:r w:rsidRPr="001E7F9C">
              <w:rPr>
                <w:sz w:val="16"/>
                <w:szCs w:val="16"/>
              </w:rPr>
              <w:t>5 027,8</w:t>
            </w:r>
          </w:p>
        </w:tc>
        <w:tc>
          <w:tcPr>
            <w:tcW w:w="1068" w:type="dxa"/>
            <w:noWrap/>
            <w:hideMark/>
          </w:tcPr>
          <w:p w14:paraId="43452715" w14:textId="77777777" w:rsidR="001E7F9C" w:rsidRPr="001E7F9C" w:rsidRDefault="001E7F9C">
            <w:pPr>
              <w:jc w:val="right"/>
              <w:rPr>
                <w:sz w:val="16"/>
                <w:szCs w:val="16"/>
              </w:rPr>
            </w:pPr>
            <w:r w:rsidRPr="001E7F9C">
              <w:rPr>
                <w:sz w:val="16"/>
                <w:szCs w:val="16"/>
              </w:rPr>
              <w:t>5 027,8</w:t>
            </w:r>
          </w:p>
        </w:tc>
        <w:tc>
          <w:tcPr>
            <w:tcW w:w="1201" w:type="dxa"/>
            <w:noWrap/>
            <w:hideMark/>
          </w:tcPr>
          <w:p w14:paraId="4EF91F4E" w14:textId="77777777" w:rsidR="001E7F9C" w:rsidRPr="001E7F9C" w:rsidRDefault="001E7F9C">
            <w:pPr>
              <w:jc w:val="right"/>
              <w:rPr>
                <w:sz w:val="16"/>
                <w:szCs w:val="16"/>
              </w:rPr>
            </w:pPr>
            <w:r w:rsidRPr="001E7F9C">
              <w:rPr>
                <w:sz w:val="16"/>
                <w:szCs w:val="16"/>
              </w:rPr>
              <w:t>5 027,8</w:t>
            </w:r>
          </w:p>
        </w:tc>
      </w:tr>
      <w:tr w:rsidR="001E7F9C" w:rsidRPr="001E7F9C" w14:paraId="4AF722DC" w14:textId="77777777" w:rsidTr="001E7F9C">
        <w:trPr>
          <w:gridAfter w:val="1"/>
          <w:wAfter w:w="22" w:type="dxa"/>
          <w:trHeight w:val="1125"/>
        </w:trPr>
        <w:tc>
          <w:tcPr>
            <w:tcW w:w="2972" w:type="dxa"/>
            <w:hideMark/>
          </w:tcPr>
          <w:p w14:paraId="245DDB63" w14:textId="77777777" w:rsidR="001E7F9C" w:rsidRPr="001E7F9C" w:rsidRDefault="001E7F9C" w:rsidP="001E7F9C">
            <w:pPr>
              <w:jc w:val="right"/>
              <w:rPr>
                <w:sz w:val="16"/>
                <w:szCs w:val="16"/>
              </w:rPr>
            </w:pPr>
            <w:r w:rsidRPr="001E7F9C">
              <w:rPr>
                <w:sz w:val="16"/>
                <w:szCs w:val="16"/>
              </w:rPr>
              <w:t xml:space="preserve"> Осуществление государственных полномочий Республики Мордовия по финансовому обеспечению отдыха и оздоровления детей в Республике Мордовия в каникулярное время</w:t>
            </w:r>
          </w:p>
        </w:tc>
        <w:tc>
          <w:tcPr>
            <w:tcW w:w="515" w:type="dxa"/>
            <w:hideMark/>
          </w:tcPr>
          <w:p w14:paraId="3FB621BB" w14:textId="77777777" w:rsidR="001E7F9C" w:rsidRPr="001E7F9C" w:rsidRDefault="001E7F9C" w:rsidP="001E7F9C">
            <w:pPr>
              <w:jc w:val="right"/>
              <w:rPr>
                <w:sz w:val="16"/>
                <w:szCs w:val="16"/>
              </w:rPr>
            </w:pPr>
            <w:r w:rsidRPr="001E7F9C">
              <w:rPr>
                <w:sz w:val="16"/>
                <w:szCs w:val="16"/>
              </w:rPr>
              <w:t>991</w:t>
            </w:r>
          </w:p>
        </w:tc>
        <w:tc>
          <w:tcPr>
            <w:tcW w:w="376" w:type="dxa"/>
            <w:hideMark/>
          </w:tcPr>
          <w:p w14:paraId="4938E8B0" w14:textId="77777777" w:rsidR="001E7F9C" w:rsidRPr="001E7F9C" w:rsidRDefault="001E7F9C" w:rsidP="001E7F9C">
            <w:pPr>
              <w:jc w:val="right"/>
              <w:rPr>
                <w:sz w:val="16"/>
                <w:szCs w:val="16"/>
              </w:rPr>
            </w:pPr>
            <w:r w:rsidRPr="001E7F9C">
              <w:rPr>
                <w:sz w:val="16"/>
                <w:szCs w:val="16"/>
              </w:rPr>
              <w:t>07</w:t>
            </w:r>
          </w:p>
        </w:tc>
        <w:tc>
          <w:tcPr>
            <w:tcW w:w="475" w:type="dxa"/>
            <w:hideMark/>
          </w:tcPr>
          <w:p w14:paraId="2743750A" w14:textId="77777777" w:rsidR="001E7F9C" w:rsidRPr="001E7F9C" w:rsidRDefault="001E7F9C" w:rsidP="001E7F9C">
            <w:pPr>
              <w:jc w:val="right"/>
              <w:rPr>
                <w:sz w:val="16"/>
                <w:szCs w:val="16"/>
              </w:rPr>
            </w:pPr>
            <w:r w:rsidRPr="001E7F9C">
              <w:rPr>
                <w:sz w:val="16"/>
                <w:szCs w:val="16"/>
              </w:rPr>
              <w:t>09</w:t>
            </w:r>
          </w:p>
        </w:tc>
        <w:tc>
          <w:tcPr>
            <w:tcW w:w="376" w:type="dxa"/>
            <w:hideMark/>
          </w:tcPr>
          <w:p w14:paraId="61EDD6F3" w14:textId="77777777" w:rsidR="001E7F9C" w:rsidRPr="001E7F9C" w:rsidRDefault="001E7F9C" w:rsidP="001E7F9C">
            <w:pPr>
              <w:jc w:val="right"/>
              <w:rPr>
                <w:sz w:val="16"/>
                <w:szCs w:val="16"/>
              </w:rPr>
            </w:pPr>
            <w:r w:rsidRPr="001E7F9C">
              <w:rPr>
                <w:sz w:val="16"/>
                <w:szCs w:val="16"/>
              </w:rPr>
              <w:t>02</w:t>
            </w:r>
          </w:p>
        </w:tc>
        <w:tc>
          <w:tcPr>
            <w:tcW w:w="296" w:type="dxa"/>
            <w:hideMark/>
          </w:tcPr>
          <w:p w14:paraId="7C5C0BB4" w14:textId="77777777" w:rsidR="001E7F9C" w:rsidRPr="001E7F9C" w:rsidRDefault="001E7F9C" w:rsidP="001E7F9C">
            <w:pPr>
              <w:jc w:val="right"/>
              <w:rPr>
                <w:sz w:val="16"/>
                <w:szCs w:val="16"/>
              </w:rPr>
            </w:pPr>
            <w:r w:rsidRPr="001E7F9C">
              <w:rPr>
                <w:sz w:val="16"/>
                <w:szCs w:val="16"/>
              </w:rPr>
              <w:t>2</w:t>
            </w:r>
          </w:p>
        </w:tc>
        <w:tc>
          <w:tcPr>
            <w:tcW w:w="461" w:type="dxa"/>
            <w:hideMark/>
          </w:tcPr>
          <w:p w14:paraId="7239FA04" w14:textId="77777777" w:rsidR="001E7F9C" w:rsidRPr="001E7F9C" w:rsidRDefault="001E7F9C" w:rsidP="001E7F9C">
            <w:pPr>
              <w:jc w:val="right"/>
              <w:rPr>
                <w:sz w:val="16"/>
                <w:szCs w:val="16"/>
              </w:rPr>
            </w:pPr>
            <w:r w:rsidRPr="001E7F9C">
              <w:rPr>
                <w:sz w:val="16"/>
                <w:szCs w:val="16"/>
              </w:rPr>
              <w:t>05</w:t>
            </w:r>
          </w:p>
        </w:tc>
        <w:tc>
          <w:tcPr>
            <w:tcW w:w="646" w:type="dxa"/>
            <w:hideMark/>
          </w:tcPr>
          <w:p w14:paraId="35394E96" w14:textId="77777777" w:rsidR="001E7F9C" w:rsidRPr="001E7F9C" w:rsidRDefault="001E7F9C" w:rsidP="001E7F9C">
            <w:pPr>
              <w:jc w:val="right"/>
              <w:rPr>
                <w:sz w:val="16"/>
                <w:szCs w:val="16"/>
              </w:rPr>
            </w:pPr>
            <w:r w:rsidRPr="001E7F9C">
              <w:rPr>
                <w:sz w:val="16"/>
                <w:szCs w:val="16"/>
              </w:rPr>
              <w:t>77210</w:t>
            </w:r>
          </w:p>
        </w:tc>
        <w:tc>
          <w:tcPr>
            <w:tcW w:w="456" w:type="dxa"/>
            <w:hideMark/>
          </w:tcPr>
          <w:p w14:paraId="72888FF4"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7C077E12" w14:textId="77777777" w:rsidR="001E7F9C" w:rsidRPr="001E7F9C" w:rsidRDefault="001E7F9C">
            <w:pPr>
              <w:jc w:val="right"/>
              <w:rPr>
                <w:sz w:val="16"/>
                <w:szCs w:val="16"/>
              </w:rPr>
            </w:pPr>
            <w:r w:rsidRPr="001E7F9C">
              <w:rPr>
                <w:sz w:val="16"/>
                <w:szCs w:val="16"/>
              </w:rPr>
              <w:t>5 027,8</w:t>
            </w:r>
          </w:p>
        </w:tc>
        <w:tc>
          <w:tcPr>
            <w:tcW w:w="1068" w:type="dxa"/>
            <w:noWrap/>
            <w:hideMark/>
          </w:tcPr>
          <w:p w14:paraId="467C7140" w14:textId="77777777" w:rsidR="001E7F9C" w:rsidRPr="001E7F9C" w:rsidRDefault="001E7F9C">
            <w:pPr>
              <w:jc w:val="right"/>
              <w:rPr>
                <w:sz w:val="16"/>
                <w:szCs w:val="16"/>
              </w:rPr>
            </w:pPr>
            <w:r w:rsidRPr="001E7F9C">
              <w:rPr>
                <w:sz w:val="16"/>
                <w:szCs w:val="16"/>
              </w:rPr>
              <w:t>5 027,8</w:t>
            </w:r>
          </w:p>
        </w:tc>
        <w:tc>
          <w:tcPr>
            <w:tcW w:w="1201" w:type="dxa"/>
            <w:noWrap/>
            <w:hideMark/>
          </w:tcPr>
          <w:p w14:paraId="2F116FB4" w14:textId="77777777" w:rsidR="001E7F9C" w:rsidRPr="001E7F9C" w:rsidRDefault="001E7F9C">
            <w:pPr>
              <w:jc w:val="right"/>
              <w:rPr>
                <w:sz w:val="16"/>
                <w:szCs w:val="16"/>
              </w:rPr>
            </w:pPr>
            <w:r w:rsidRPr="001E7F9C">
              <w:rPr>
                <w:sz w:val="16"/>
                <w:szCs w:val="16"/>
              </w:rPr>
              <w:t>5 027,8</w:t>
            </w:r>
          </w:p>
        </w:tc>
      </w:tr>
      <w:tr w:rsidR="001E7F9C" w:rsidRPr="001E7F9C" w14:paraId="1E8B7821" w14:textId="77777777" w:rsidTr="001E7F9C">
        <w:trPr>
          <w:gridAfter w:val="1"/>
          <w:wAfter w:w="22" w:type="dxa"/>
          <w:trHeight w:val="675"/>
        </w:trPr>
        <w:tc>
          <w:tcPr>
            <w:tcW w:w="2972" w:type="dxa"/>
            <w:hideMark/>
          </w:tcPr>
          <w:p w14:paraId="06011CEE" w14:textId="77777777" w:rsidR="001E7F9C" w:rsidRPr="001E7F9C" w:rsidRDefault="001E7F9C" w:rsidP="001E7F9C">
            <w:pPr>
              <w:jc w:val="right"/>
              <w:rPr>
                <w:sz w:val="16"/>
                <w:szCs w:val="16"/>
              </w:rPr>
            </w:pPr>
            <w:r w:rsidRPr="001E7F9C">
              <w:rPr>
                <w:sz w:val="16"/>
                <w:szCs w:val="16"/>
              </w:rPr>
              <w:t>Предоставление субсидий бюджетным, автономным учреждениям и иным некоммерческим организациям</w:t>
            </w:r>
          </w:p>
        </w:tc>
        <w:tc>
          <w:tcPr>
            <w:tcW w:w="515" w:type="dxa"/>
            <w:hideMark/>
          </w:tcPr>
          <w:p w14:paraId="73BF831E" w14:textId="77777777" w:rsidR="001E7F9C" w:rsidRPr="001E7F9C" w:rsidRDefault="001E7F9C" w:rsidP="001E7F9C">
            <w:pPr>
              <w:jc w:val="right"/>
              <w:rPr>
                <w:sz w:val="16"/>
                <w:szCs w:val="16"/>
              </w:rPr>
            </w:pPr>
            <w:r w:rsidRPr="001E7F9C">
              <w:rPr>
                <w:sz w:val="16"/>
                <w:szCs w:val="16"/>
              </w:rPr>
              <w:t>991</w:t>
            </w:r>
          </w:p>
        </w:tc>
        <w:tc>
          <w:tcPr>
            <w:tcW w:w="376" w:type="dxa"/>
            <w:hideMark/>
          </w:tcPr>
          <w:p w14:paraId="1515F9A2" w14:textId="77777777" w:rsidR="001E7F9C" w:rsidRPr="001E7F9C" w:rsidRDefault="001E7F9C" w:rsidP="001E7F9C">
            <w:pPr>
              <w:jc w:val="right"/>
              <w:rPr>
                <w:sz w:val="16"/>
                <w:szCs w:val="16"/>
              </w:rPr>
            </w:pPr>
            <w:r w:rsidRPr="001E7F9C">
              <w:rPr>
                <w:sz w:val="16"/>
                <w:szCs w:val="16"/>
              </w:rPr>
              <w:t>07</w:t>
            </w:r>
          </w:p>
        </w:tc>
        <w:tc>
          <w:tcPr>
            <w:tcW w:w="475" w:type="dxa"/>
            <w:hideMark/>
          </w:tcPr>
          <w:p w14:paraId="07166657" w14:textId="77777777" w:rsidR="001E7F9C" w:rsidRPr="001E7F9C" w:rsidRDefault="001E7F9C" w:rsidP="001E7F9C">
            <w:pPr>
              <w:jc w:val="right"/>
              <w:rPr>
                <w:sz w:val="16"/>
                <w:szCs w:val="16"/>
              </w:rPr>
            </w:pPr>
            <w:r w:rsidRPr="001E7F9C">
              <w:rPr>
                <w:sz w:val="16"/>
                <w:szCs w:val="16"/>
              </w:rPr>
              <w:t>09</w:t>
            </w:r>
          </w:p>
        </w:tc>
        <w:tc>
          <w:tcPr>
            <w:tcW w:w="376" w:type="dxa"/>
            <w:hideMark/>
          </w:tcPr>
          <w:p w14:paraId="0160CAB6" w14:textId="77777777" w:rsidR="001E7F9C" w:rsidRPr="001E7F9C" w:rsidRDefault="001E7F9C" w:rsidP="001E7F9C">
            <w:pPr>
              <w:jc w:val="right"/>
              <w:rPr>
                <w:sz w:val="16"/>
                <w:szCs w:val="16"/>
              </w:rPr>
            </w:pPr>
            <w:r w:rsidRPr="001E7F9C">
              <w:rPr>
                <w:sz w:val="16"/>
                <w:szCs w:val="16"/>
              </w:rPr>
              <w:t>02</w:t>
            </w:r>
          </w:p>
        </w:tc>
        <w:tc>
          <w:tcPr>
            <w:tcW w:w="296" w:type="dxa"/>
            <w:hideMark/>
          </w:tcPr>
          <w:p w14:paraId="794D56F2" w14:textId="77777777" w:rsidR="001E7F9C" w:rsidRPr="001E7F9C" w:rsidRDefault="001E7F9C" w:rsidP="001E7F9C">
            <w:pPr>
              <w:jc w:val="right"/>
              <w:rPr>
                <w:sz w:val="16"/>
                <w:szCs w:val="16"/>
              </w:rPr>
            </w:pPr>
            <w:r w:rsidRPr="001E7F9C">
              <w:rPr>
                <w:sz w:val="16"/>
                <w:szCs w:val="16"/>
              </w:rPr>
              <w:t>2</w:t>
            </w:r>
          </w:p>
        </w:tc>
        <w:tc>
          <w:tcPr>
            <w:tcW w:w="461" w:type="dxa"/>
            <w:hideMark/>
          </w:tcPr>
          <w:p w14:paraId="270D6FE9" w14:textId="77777777" w:rsidR="001E7F9C" w:rsidRPr="001E7F9C" w:rsidRDefault="001E7F9C" w:rsidP="001E7F9C">
            <w:pPr>
              <w:jc w:val="right"/>
              <w:rPr>
                <w:sz w:val="16"/>
                <w:szCs w:val="16"/>
              </w:rPr>
            </w:pPr>
            <w:r w:rsidRPr="001E7F9C">
              <w:rPr>
                <w:sz w:val="16"/>
                <w:szCs w:val="16"/>
              </w:rPr>
              <w:t>05</w:t>
            </w:r>
          </w:p>
        </w:tc>
        <w:tc>
          <w:tcPr>
            <w:tcW w:w="646" w:type="dxa"/>
            <w:hideMark/>
          </w:tcPr>
          <w:p w14:paraId="498B1589" w14:textId="77777777" w:rsidR="001E7F9C" w:rsidRPr="001E7F9C" w:rsidRDefault="001E7F9C" w:rsidP="001E7F9C">
            <w:pPr>
              <w:jc w:val="right"/>
              <w:rPr>
                <w:sz w:val="16"/>
                <w:szCs w:val="16"/>
              </w:rPr>
            </w:pPr>
            <w:r w:rsidRPr="001E7F9C">
              <w:rPr>
                <w:sz w:val="16"/>
                <w:szCs w:val="16"/>
              </w:rPr>
              <w:t>77210</w:t>
            </w:r>
          </w:p>
        </w:tc>
        <w:tc>
          <w:tcPr>
            <w:tcW w:w="456" w:type="dxa"/>
            <w:hideMark/>
          </w:tcPr>
          <w:p w14:paraId="77C60514" w14:textId="77777777" w:rsidR="001E7F9C" w:rsidRPr="001E7F9C" w:rsidRDefault="001E7F9C" w:rsidP="001E7F9C">
            <w:pPr>
              <w:jc w:val="right"/>
              <w:rPr>
                <w:sz w:val="16"/>
                <w:szCs w:val="16"/>
              </w:rPr>
            </w:pPr>
            <w:r w:rsidRPr="001E7F9C">
              <w:rPr>
                <w:sz w:val="16"/>
                <w:szCs w:val="16"/>
              </w:rPr>
              <w:t>600</w:t>
            </w:r>
          </w:p>
        </w:tc>
        <w:tc>
          <w:tcPr>
            <w:tcW w:w="1077" w:type="dxa"/>
            <w:noWrap/>
            <w:hideMark/>
          </w:tcPr>
          <w:p w14:paraId="02BDC814" w14:textId="77777777" w:rsidR="001E7F9C" w:rsidRPr="001E7F9C" w:rsidRDefault="001E7F9C">
            <w:pPr>
              <w:jc w:val="right"/>
              <w:rPr>
                <w:sz w:val="16"/>
                <w:szCs w:val="16"/>
              </w:rPr>
            </w:pPr>
            <w:r w:rsidRPr="001E7F9C">
              <w:rPr>
                <w:sz w:val="16"/>
                <w:szCs w:val="16"/>
              </w:rPr>
              <w:t>5 027,8</w:t>
            </w:r>
          </w:p>
        </w:tc>
        <w:tc>
          <w:tcPr>
            <w:tcW w:w="1068" w:type="dxa"/>
            <w:noWrap/>
            <w:hideMark/>
          </w:tcPr>
          <w:p w14:paraId="45B16BD3" w14:textId="77777777" w:rsidR="001E7F9C" w:rsidRPr="001E7F9C" w:rsidRDefault="001E7F9C">
            <w:pPr>
              <w:jc w:val="right"/>
              <w:rPr>
                <w:sz w:val="16"/>
                <w:szCs w:val="16"/>
              </w:rPr>
            </w:pPr>
            <w:r w:rsidRPr="001E7F9C">
              <w:rPr>
                <w:sz w:val="16"/>
                <w:szCs w:val="16"/>
              </w:rPr>
              <w:t>5 027,8</w:t>
            </w:r>
          </w:p>
        </w:tc>
        <w:tc>
          <w:tcPr>
            <w:tcW w:w="1201" w:type="dxa"/>
            <w:noWrap/>
            <w:hideMark/>
          </w:tcPr>
          <w:p w14:paraId="42825F36" w14:textId="77777777" w:rsidR="001E7F9C" w:rsidRPr="001E7F9C" w:rsidRDefault="001E7F9C">
            <w:pPr>
              <w:jc w:val="right"/>
              <w:rPr>
                <w:sz w:val="16"/>
                <w:szCs w:val="16"/>
              </w:rPr>
            </w:pPr>
            <w:r w:rsidRPr="001E7F9C">
              <w:rPr>
                <w:sz w:val="16"/>
                <w:szCs w:val="16"/>
              </w:rPr>
              <w:t>5 027,8</w:t>
            </w:r>
          </w:p>
        </w:tc>
      </w:tr>
      <w:tr w:rsidR="001E7F9C" w:rsidRPr="001E7F9C" w14:paraId="466F9E98" w14:textId="77777777" w:rsidTr="001E7F9C">
        <w:trPr>
          <w:gridAfter w:val="1"/>
          <w:wAfter w:w="22" w:type="dxa"/>
          <w:trHeight w:val="315"/>
        </w:trPr>
        <w:tc>
          <w:tcPr>
            <w:tcW w:w="2972" w:type="dxa"/>
            <w:hideMark/>
          </w:tcPr>
          <w:p w14:paraId="678C57D6" w14:textId="77777777" w:rsidR="001E7F9C" w:rsidRPr="001E7F9C" w:rsidRDefault="001E7F9C" w:rsidP="001E7F9C">
            <w:pPr>
              <w:jc w:val="right"/>
              <w:rPr>
                <w:sz w:val="16"/>
                <w:szCs w:val="16"/>
              </w:rPr>
            </w:pPr>
            <w:r w:rsidRPr="001E7F9C">
              <w:rPr>
                <w:sz w:val="16"/>
                <w:szCs w:val="16"/>
              </w:rPr>
              <w:t>субсидии бюджетным учреждениям</w:t>
            </w:r>
          </w:p>
        </w:tc>
        <w:tc>
          <w:tcPr>
            <w:tcW w:w="515" w:type="dxa"/>
            <w:hideMark/>
          </w:tcPr>
          <w:p w14:paraId="0E12A262" w14:textId="77777777" w:rsidR="001E7F9C" w:rsidRPr="001E7F9C" w:rsidRDefault="001E7F9C" w:rsidP="001E7F9C">
            <w:pPr>
              <w:jc w:val="right"/>
              <w:rPr>
                <w:sz w:val="16"/>
                <w:szCs w:val="16"/>
              </w:rPr>
            </w:pPr>
            <w:r w:rsidRPr="001E7F9C">
              <w:rPr>
                <w:sz w:val="16"/>
                <w:szCs w:val="16"/>
              </w:rPr>
              <w:t>991</w:t>
            </w:r>
          </w:p>
        </w:tc>
        <w:tc>
          <w:tcPr>
            <w:tcW w:w="376" w:type="dxa"/>
            <w:hideMark/>
          </w:tcPr>
          <w:p w14:paraId="7BEC43D1" w14:textId="77777777" w:rsidR="001E7F9C" w:rsidRPr="001E7F9C" w:rsidRDefault="001E7F9C" w:rsidP="001E7F9C">
            <w:pPr>
              <w:jc w:val="right"/>
              <w:rPr>
                <w:sz w:val="16"/>
                <w:szCs w:val="16"/>
              </w:rPr>
            </w:pPr>
            <w:r w:rsidRPr="001E7F9C">
              <w:rPr>
                <w:sz w:val="16"/>
                <w:szCs w:val="16"/>
              </w:rPr>
              <w:t>07</w:t>
            </w:r>
          </w:p>
        </w:tc>
        <w:tc>
          <w:tcPr>
            <w:tcW w:w="475" w:type="dxa"/>
            <w:hideMark/>
          </w:tcPr>
          <w:p w14:paraId="31F2AE4D" w14:textId="77777777" w:rsidR="001E7F9C" w:rsidRPr="001E7F9C" w:rsidRDefault="001E7F9C" w:rsidP="001E7F9C">
            <w:pPr>
              <w:jc w:val="right"/>
              <w:rPr>
                <w:sz w:val="16"/>
                <w:szCs w:val="16"/>
              </w:rPr>
            </w:pPr>
            <w:r w:rsidRPr="001E7F9C">
              <w:rPr>
                <w:sz w:val="16"/>
                <w:szCs w:val="16"/>
              </w:rPr>
              <w:t>09</w:t>
            </w:r>
          </w:p>
        </w:tc>
        <w:tc>
          <w:tcPr>
            <w:tcW w:w="376" w:type="dxa"/>
            <w:hideMark/>
          </w:tcPr>
          <w:p w14:paraId="46157FBD" w14:textId="77777777" w:rsidR="001E7F9C" w:rsidRPr="001E7F9C" w:rsidRDefault="001E7F9C" w:rsidP="001E7F9C">
            <w:pPr>
              <w:jc w:val="right"/>
              <w:rPr>
                <w:sz w:val="16"/>
                <w:szCs w:val="16"/>
              </w:rPr>
            </w:pPr>
            <w:r w:rsidRPr="001E7F9C">
              <w:rPr>
                <w:sz w:val="16"/>
                <w:szCs w:val="16"/>
              </w:rPr>
              <w:t>02</w:t>
            </w:r>
          </w:p>
        </w:tc>
        <w:tc>
          <w:tcPr>
            <w:tcW w:w="296" w:type="dxa"/>
            <w:hideMark/>
          </w:tcPr>
          <w:p w14:paraId="41D23F3D" w14:textId="77777777" w:rsidR="001E7F9C" w:rsidRPr="001E7F9C" w:rsidRDefault="001E7F9C" w:rsidP="001E7F9C">
            <w:pPr>
              <w:jc w:val="right"/>
              <w:rPr>
                <w:sz w:val="16"/>
                <w:szCs w:val="16"/>
              </w:rPr>
            </w:pPr>
            <w:r w:rsidRPr="001E7F9C">
              <w:rPr>
                <w:sz w:val="16"/>
                <w:szCs w:val="16"/>
              </w:rPr>
              <w:t>2</w:t>
            </w:r>
          </w:p>
        </w:tc>
        <w:tc>
          <w:tcPr>
            <w:tcW w:w="461" w:type="dxa"/>
            <w:hideMark/>
          </w:tcPr>
          <w:p w14:paraId="39D0EF3C" w14:textId="77777777" w:rsidR="001E7F9C" w:rsidRPr="001E7F9C" w:rsidRDefault="001E7F9C" w:rsidP="001E7F9C">
            <w:pPr>
              <w:jc w:val="right"/>
              <w:rPr>
                <w:sz w:val="16"/>
                <w:szCs w:val="16"/>
              </w:rPr>
            </w:pPr>
            <w:r w:rsidRPr="001E7F9C">
              <w:rPr>
                <w:sz w:val="16"/>
                <w:szCs w:val="16"/>
              </w:rPr>
              <w:t>05</w:t>
            </w:r>
          </w:p>
        </w:tc>
        <w:tc>
          <w:tcPr>
            <w:tcW w:w="646" w:type="dxa"/>
            <w:hideMark/>
          </w:tcPr>
          <w:p w14:paraId="1F76B61A" w14:textId="77777777" w:rsidR="001E7F9C" w:rsidRPr="001E7F9C" w:rsidRDefault="001E7F9C" w:rsidP="001E7F9C">
            <w:pPr>
              <w:jc w:val="right"/>
              <w:rPr>
                <w:sz w:val="16"/>
                <w:szCs w:val="16"/>
              </w:rPr>
            </w:pPr>
            <w:r w:rsidRPr="001E7F9C">
              <w:rPr>
                <w:sz w:val="16"/>
                <w:szCs w:val="16"/>
              </w:rPr>
              <w:t>77210</w:t>
            </w:r>
          </w:p>
        </w:tc>
        <w:tc>
          <w:tcPr>
            <w:tcW w:w="456" w:type="dxa"/>
            <w:hideMark/>
          </w:tcPr>
          <w:p w14:paraId="2834CD1A" w14:textId="77777777" w:rsidR="001E7F9C" w:rsidRPr="001E7F9C" w:rsidRDefault="001E7F9C" w:rsidP="001E7F9C">
            <w:pPr>
              <w:jc w:val="right"/>
              <w:rPr>
                <w:sz w:val="16"/>
                <w:szCs w:val="16"/>
              </w:rPr>
            </w:pPr>
            <w:r w:rsidRPr="001E7F9C">
              <w:rPr>
                <w:sz w:val="16"/>
                <w:szCs w:val="16"/>
              </w:rPr>
              <w:t>610</w:t>
            </w:r>
          </w:p>
        </w:tc>
        <w:tc>
          <w:tcPr>
            <w:tcW w:w="1077" w:type="dxa"/>
            <w:noWrap/>
            <w:hideMark/>
          </w:tcPr>
          <w:p w14:paraId="0CAD2721" w14:textId="77777777" w:rsidR="001E7F9C" w:rsidRPr="001E7F9C" w:rsidRDefault="001E7F9C">
            <w:pPr>
              <w:jc w:val="right"/>
              <w:rPr>
                <w:sz w:val="16"/>
                <w:szCs w:val="16"/>
              </w:rPr>
            </w:pPr>
            <w:r w:rsidRPr="001E7F9C">
              <w:rPr>
                <w:sz w:val="16"/>
                <w:szCs w:val="16"/>
              </w:rPr>
              <w:t>5 027,8</w:t>
            </w:r>
          </w:p>
        </w:tc>
        <w:tc>
          <w:tcPr>
            <w:tcW w:w="1068" w:type="dxa"/>
            <w:noWrap/>
            <w:hideMark/>
          </w:tcPr>
          <w:p w14:paraId="69C2D7CE" w14:textId="77777777" w:rsidR="001E7F9C" w:rsidRPr="001E7F9C" w:rsidRDefault="001E7F9C">
            <w:pPr>
              <w:jc w:val="right"/>
              <w:rPr>
                <w:sz w:val="16"/>
                <w:szCs w:val="16"/>
              </w:rPr>
            </w:pPr>
            <w:r w:rsidRPr="001E7F9C">
              <w:rPr>
                <w:sz w:val="16"/>
                <w:szCs w:val="16"/>
              </w:rPr>
              <w:t>5 027,8</w:t>
            </w:r>
          </w:p>
        </w:tc>
        <w:tc>
          <w:tcPr>
            <w:tcW w:w="1201" w:type="dxa"/>
            <w:noWrap/>
            <w:hideMark/>
          </w:tcPr>
          <w:p w14:paraId="72DDEA3A" w14:textId="77777777" w:rsidR="001E7F9C" w:rsidRPr="001E7F9C" w:rsidRDefault="001E7F9C">
            <w:pPr>
              <w:jc w:val="right"/>
              <w:rPr>
                <w:sz w:val="16"/>
                <w:szCs w:val="16"/>
              </w:rPr>
            </w:pPr>
            <w:r w:rsidRPr="001E7F9C">
              <w:rPr>
                <w:sz w:val="16"/>
                <w:szCs w:val="16"/>
              </w:rPr>
              <w:t>5 027,8</w:t>
            </w:r>
          </w:p>
        </w:tc>
      </w:tr>
      <w:tr w:rsidR="001E7F9C" w:rsidRPr="001E7F9C" w14:paraId="681E6260" w14:textId="77777777" w:rsidTr="001E7F9C">
        <w:trPr>
          <w:gridAfter w:val="1"/>
          <w:wAfter w:w="22" w:type="dxa"/>
          <w:trHeight w:val="1125"/>
        </w:trPr>
        <w:tc>
          <w:tcPr>
            <w:tcW w:w="2972" w:type="dxa"/>
            <w:hideMark/>
          </w:tcPr>
          <w:p w14:paraId="4323F9DF" w14:textId="77777777" w:rsidR="001E7F9C" w:rsidRPr="001E7F9C" w:rsidRDefault="001E7F9C" w:rsidP="001E7F9C">
            <w:pPr>
              <w:jc w:val="right"/>
              <w:rPr>
                <w:i/>
                <w:iCs/>
                <w:sz w:val="16"/>
                <w:szCs w:val="16"/>
              </w:rPr>
            </w:pPr>
            <w:r w:rsidRPr="001E7F9C">
              <w:rPr>
                <w:i/>
                <w:iCs/>
                <w:sz w:val="16"/>
                <w:szCs w:val="16"/>
              </w:rPr>
              <w:t>Муниципальная программа Рузаевского муниципального района "Комплексная программа по усилению борьбы с преступностью и профилактике правонарушений" на 2022-2027 годы</w:t>
            </w:r>
          </w:p>
        </w:tc>
        <w:tc>
          <w:tcPr>
            <w:tcW w:w="515" w:type="dxa"/>
            <w:hideMark/>
          </w:tcPr>
          <w:p w14:paraId="5635B2E2" w14:textId="77777777" w:rsidR="001E7F9C" w:rsidRPr="001E7F9C" w:rsidRDefault="001E7F9C" w:rsidP="001E7F9C">
            <w:pPr>
              <w:jc w:val="right"/>
              <w:rPr>
                <w:sz w:val="16"/>
                <w:szCs w:val="16"/>
              </w:rPr>
            </w:pPr>
            <w:r w:rsidRPr="001E7F9C">
              <w:rPr>
                <w:sz w:val="16"/>
                <w:szCs w:val="16"/>
              </w:rPr>
              <w:t>991</w:t>
            </w:r>
          </w:p>
        </w:tc>
        <w:tc>
          <w:tcPr>
            <w:tcW w:w="376" w:type="dxa"/>
            <w:hideMark/>
          </w:tcPr>
          <w:p w14:paraId="651C5DE4" w14:textId="77777777" w:rsidR="001E7F9C" w:rsidRPr="001E7F9C" w:rsidRDefault="001E7F9C" w:rsidP="001E7F9C">
            <w:pPr>
              <w:jc w:val="right"/>
              <w:rPr>
                <w:sz w:val="16"/>
                <w:szCs w:val="16"/>
              </w:rPr>
            </w:pPr>
            <w:r w:rsidRPr="001E7F9C">
              <w:rPr>
                <w:sz w:val="16"/>
                <w:szCs w:val="16"/>
              </w:rPr>
              <w:t>07</w:t>
            </w:r>
          </w:p>
        </w:tc>
        <w:tc>
          <w:tcPr>
            <w:tcW w:w="475" w:type="dxa"/>
            <w:hideMark/>
          </w:tcPr>
          <w:p w14:paraId="0C4AF336" w14:textId="77777777" w:rsidR="001E7F9C" w:rsidRPr="001E7F9C" w:rsidRDefault="001E7F9C" w:rsidP="001E7F9C">
            <w:pPr>
              <w:jc w:val="right"/>
              <w:rPr>
                <w:sz w:val="16"/>
                <w:szCs w:val="16"/>
              </w:rPr>
            </w:pPr>
            <w:r w:rsidRPr="001E7F9C">
              <w:rPr>
                <w:sz w:val="16"/>
                <w:szCs w:val="16"/>
              </w:rPr>
              <w:t>09</w:t>
            </w:r>
          </w:p>
        </w:tc>
        <w:tc>
          <w:tcPr>
            <w:tcW w:w="376" w:type="dxa"/>
            <w:hideMark/>
          </w:tcPr>
          <w:p w14:paraId="32610A00" w14:textId="77777777" w:rsidR="001E7F9C" w:rsidRPr="001E7F9C" w:rsidRDefault="001E7F9C" w:rsidP="001E7F9C">
            <w:pPr>
              <w:jc w:val="right"/>
              <w:rPr>
                <w:sz w:val="16"/>
                <w:szCs w:val="16"/>
              </w:rPr>
            </w:pPr>
            <w:r w:rsidRPr="001E7F9C">
              <w:rPr>
                <w:sz w:val="16"/>
                <w:szCs w:val="16"/>
              </w:rPr>
              <w:t>19</w:t>
            </w:r>
          </w:p>
        </w:tc>
        <w:tc>
          <w:tcPr>
            <w:tcW w:w="296" w:type="dxa"/>
            <w:hideMark/>
          </w:tcPr>
          <w:p w14:paraId="4FC9825B" w14:textId="77777777" w:rsidR="001E7F9C" w:rsidRPr="001E7F9C" w:rsidRDefault="001E7F9C" w:rsidP="001E7F9C">
            <w:pPr>
              <w:jc w:val="right"/>
              <w:rPr>
                <w:sz w:val="16"/>
                <w:szCs w:val="16"/>
              </w:rPr>
            </w:pPr>
            <w:r w:rsidRPr="001E7F9C">
              <w:rPr>
                <w:sz w:val="16"/>
                <w:szCs w:val="16"/>
              </w:rPr>
              <w:t>0</w:t>
            </w:r>
          </w:p>
        </w:tc>
        <w:tc>
          <w:tcPr>
            <w:tcW w:w="461" w:type="dxa"/>
            <w:hideMark/>
          </w:tcPr>
          <w:p w14:paraId="009ACD88" w14:textId="77777777" w:rsidR="001E7F9C" w:rsidRPr="001E7F9C" w:rsidRDefault="001E7F9C" w:rsidP="001E7F9C">
            <w:pPr>
              <w:jc w:val="right"/>
              <w:rPr>
                <w:sz w:val="16"/>
                <w:szCs w:val="16"/>
              </w:rPr>
            </w:pPr>
            <w:r w:rsidRPr="001E7F9C">
              <w:rPr>
                <w:sz w:val="16"/>
                <w:szCs w:val="16"/>
              </w:rPr>
              <w:t> </w:t>
            </w:r>
          </w:p>
        </w:tc>
        <w:tc>
          <w:tcPr>
            <w:tcW w:w="646" w:type="dxa"/>
            <w:hideMark/>
          </w:tcPr>
          <w:p w14:paraId="4DCB802B" w14:textId="77777777" w:rsidR="001E7F9C" w:rsidRPr="001E7F9C" w:rsidRDefault="001E7F9C" w:rsidP="001E7F9C">
            <w:pPr>
              <w:jc w:val="right"/>
              <w:rPr>
                <w:sz w:val="16"/>
                <w:szCs w:val="16"/>
              </w:rPr>
            </w:pPr>
            <w:r w:rsidRPr="001E7F9C">
              <w:rPr>
                <w:sz w:val="16"/>
                <w:szCs w:val="16"/>
              </w:rPr>
              <w:t> </w:t>
            </w:r>
          </w:p>
        </w:tc>
        <w:tc>
          <w:tcPr>
            <w:tcW w:w="456" w:type="dxa"/>
            <w:noWrap/>
            <w:hideMark/>
          </w:tcPr>
          <w:p w14:paraId="1300E072"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23AF26CB" w14:textId="77777777" w:rsidR="001E7F9C" w:rsidRPr="001E7F9C" w:rsidRDefault="001E7F9C">
            <w:pPr>
              <w:jc w:val="right"/>
              <w:rPr>
                <w:sz w:val="16"/>
                <w:szCs w:val="16"/>
              </w:rPr>
            </w:pPr>
            <w:r w:rsidRPr="001E7F9C">
              <w:rPr>
                <w:sz w:val="16"/>
                <w:szCs w:val="16"/>
              </w:rPr>
              <w:t>10,0</w:t>
            </w:r>
          </w:p>
        </w:tc>
        <w:tc>
          <w:tcPr>
            <w:tcW w:w="1068" w:type="dxa"/>
            <w:noWrap/>
            <w:hideMark/>
          </w:tcPr>
          <w:p w14:paraId="11700820" w14:textId="77777777" w:rsidR="001E7F9C" w:rsidRPr="001E7F9C" w:rsidRDefault="001E7F9C">
            <w:pPr>
              <w:jc w:val="right"/>
              <w:rPr>
                <w:sz w:val="16"/>
                <w:szCs w:val="16"/>
              </w:rPr>
            </w:pPr>
            <w:r w:rsidRPr="001E7F9C">
              <w:rPr>
                <w:sz w:val="16"/>
                <w:szCs w:val="16"/>
              </w:rPr>
              <w:t>65,0</w:t>
            </w:r>
          </w:p>
        </w:tc>
        <w:tc>
          <w:tcPr>
            <w:tcW w:w="1201" w:type="dxa"/>
            <w:noWrap/>
            <w:hideMark/>
          </w:tcPr>
          <w:p w14:paraId="11F466F4" w14:textId="77777777" w:rsidR="001E7F9C" w:rsidRPr="001E7F9C" w:rsidRDefault="001E7F9C">
            <w:pPr>
              <w:jc w:val="right"/>
              <w:rPr>
                <w:sz w:val="16"/>
                <w:szCs w:val="16"/>
              </w:rPr>
            </w:pPr>
            <w:r w:rsidRPr="001E7F9C">
              <w:rPr>
                <w:sz w:val="16"/>
                <w:szCs w:val="16"/>
              </w:rPr>
              <w:t>65,0</w:t>
            </w:r>
          </w:p>
        </w:tc>
      </w:tr>
      <w:tr w:rsidR="001E7F9C" w:rsidRPr="001E7F9C" w14:paraId="062A3404" w14:textId="77777777" w:rsidTr="001E7F9C">
        <w:trPr>
          <w:gridAfter w:val="1"/>
          <w:wAfter w:w="22" w:type="dxa"/>
          <w:trHeight w:val="675"/>
        </w:trPr>
        <w:tc>
          <w:tcPr>
            <w:tcW w:w="2972" w:type="dxa"/>
            <w:hideMark/>
          </w:tcPr>
          <w:p w14:paraId="70B0DE81" w14:textId="77777777" w:rsidR="001E7F9C" w:rsidRPr="001E7F9C" w:rsidRDefault="001E7F9C" w:rsidP="001E7F9C">
            <w:pPr>
              <w:jc w:val="right"/>
              <w:rPr>
                <w:i/>
                <w:iCs/>
                <w:sz w:val="16"/>
                <w:szCs w:val="16"/>
              </w:rPr>
            </w:pPr>
            <w:r w:rsidRPr="001E7F9C">
              <w:rPr>
                <w:i/>
                <w:iCs/>
                <w:sz w:val="16"/>
                <w:szCs w:val="16"/>
              </w:rPr>
              <w:t>Основное мероприятие "Профилактика правонарушений на территории Рузаевского муниципального района"</w:t>
            </w:r>
          </w:p>
        </w:tc>
        <w:tc>
          <w:tcPr>
            <w:tcW w:w="515" w:type="dxa"/>
            <w:hideMark/>
          </w:tcPr>
          <w:p w14:paraId="4C54EEB4" w14:textId="77777777" w:rsidR="001E7F9C" w:rsidRPr="001E7F9C" w:rsidRDefault="001E7F9C" w:rsidP="001E7F9C">
            <w:pPr>
              <w:jc w:val="right"/>
              <w:rPr>
                <w:sz w:val="16"/>
                <w:szCs w:val="16"/>
              </w:rPr>
            </w:pPr>
            <w:r w:rsidRPr="001E7F9C">
              <w:rPr>
                <w:sz w:val="16"/>
                <w:szCs w:val="16"/>
              </w:rPr>
              <w:t>991</w:t>
            </w:r>
          </w:p>
        </w:tc>
        <w:tc>
          <w:tcPr>
            <w:tcW w:w="376" w:type="dxa"/>
            <w:hideMark/>
          </w:tcPr>
          <w:p w14:paraId="71564255" w14:textId="77777777" w:rsidR="001E7F9C" w:rsidRPr="001E7F9C" w:rsidRDefault="001E7F9C" w:rsidP="001E7F9C">
            <w:pPr>
              <w:jc w:val="right"/>
              <w:rPr>
                <w:sz w:val="16"/>
                <w:szCs w:val="16"/>
              </w:rPr>
            </w:pPr>
            <w:r w:rsidRPr="001E7F9C">
              <w:rPr>
                <w:sz w:val="16"/>
                <w:szCs w:val="16"/>
              </w:rPr>
              <w:t>07</w:t>
            </w:r>
          </w:p>
        </w:tc>
        <w:tc>
          <w:tcPr>
            <w:tcW w:w="475" w:type="dxa"/>
            <w:hideMark/>
          </w:tcPr>
          <w:p w14:paraId="153BBA02" w14:textId="77777777" w:rsidR="001E7F9C" w:rsidRPr="001E7F9C" w:rsidRDefault="001E7F9C" w:rsidP="001E7F9C">
            <w:pPr>
              <w:jc w:val="right"/>
              <w:rPr>
                <w:sz w:val="16"/>
                <w:szCs w:val="16"/>
              </w:rPr>
            </w:pPr>
            <w:r w:rsidRPr="001E7F9C">
              <w:rPr>
                <w:sz w:val="16"/>
                <w:szCs w:val="16"/>
              </w:rPr>
              <w:t>09</w:t>
            </w:r>
          </w:p>
        </w:tc>
        <w:tc>
          <w:tcPr>
            <w:tcW w:w="376" w:type="dxa"/>
            <w:hideMark/>
          </w:tcPr>
          <w:p w14:paraId="2F5B8D69" w14:textId="77777777" w:rsidR="001E7F9C" w:rsidRPr="001E7F9C" w:rsidRDefault="001E7F9C" w:rsidP="001E7F9C">
            <w:pPr>
              <w:jc w:val="right"/>
              <w:rPr>
                <w:sz w:val="16"/>
                <w:szCs w:val="16"/>
              </w:rPr>
            </w:pPr>
            <w:r w:rsidRPr="001E7F9C">
              <w:rPr>
                <w:sz w:val="16"/>
                <w:szCs w:val="16"/>
              </w:rPr>
              <w:t>19</w:t>
            </w:r>
          </w:p>
        </w:tc>
        <w:tc>
          <w:tcPr>
            <w:tcW w:w="296" w:type="dxa"/>
            <w:hideMark/>
          </w:tcPr>
          <w:p w14:paraId="664CAED6" w14:textId="77777777" w:rsidR="001E7F9C" w:rsidRPr="001E7F9C" w:rsidRDefault="001E7F9C" w:rsidP="001E7F9C">
            <w:pPr>
              <w:jc w:val="right"/>
              <w:rPr>
                <w:sz w:val="16"/>
                <w:szCs w:val="16"/>
              </w:rPr>
            </w:pPr>
            <w:r w:rsidRPr="001E7F9C">
              <w:rPr>
                <w:sz w:val="16"/>
                <w:szCs w:val="16"/>
              </w:rPr>
              <w:t>0</w:t>
            </w:r>
          </w:p>
        </w:tc>
        <w:tc>
          <w:tcPr>
            <w:tcW w:w="461" w:type="dxa"/>
            <w:hideMark/>
          </w:tcPr>
          <w:p w14:paraId="26DC42B4" w14:textId="77777777" w:rsidR="001E7F9C" w:rsidRPr="001E7F9C" w:rsidRDefault="001E7F9C" w:rsidP="001E7F9C">
            <w:pPr>
              <w:jc w:val="right"/>
              <w:rPr>
                <w:sz w:val="16"/>
                <w:szCs w:val="16"/>
              </w:rPr>
            </w:pPr>
            <w:r w:rsidRPr="001E7F9C">
              <w:rPr>
                <w:sz w:val="16"/>
                <w:szCs w:val="16"/>
              </w:rPr>
              <w:t>03</w:t>
            </w:r>
          </w:p>
        </w:tc>
        <w:tc>
          <w:tcPr>
            <w:tcW w:w="646" w:type="dxa"/>
            <w:hideMark/>
          </w:tcPr>
          <w:p w14:paraId="6AF7A9A3" w14:textId="77777777" w:rsidR="001E7F9C" w:rsidRPr="001E7F9C" w:rsidRDefault="001E7F9C" w:rsidP="001E7F9C">
            <w:pPr>
              <w:jc w:val="right"/>
              <w:rPr>
                <w:sz w:val="16"/>
                <w:szCs w:val="16"/>
              </w:rPr>
            </w:pPr>
            <w:r w:rsidRPr="001E7F9C">
              <w:rPr>
                <w:sz w:val="16"/>
                <w:szCs w:val="16"/>
              </w:rPr>
              <w:t> </w:t>
            </w:r>
          </w:p>
        </w:tc>
        <w:tc>
          <w:tcPr>
            <w:tcW w:w="456" w:type="dxa"/>
            <w:noWrap/>
            <w:hideMark/>
          </w:tcPr>
          <w:p w14:paraId="3A33BF89"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6E47C535" w14:textId="77777777" w:rsidR="001E7F9C" w:rsidRPr="001E7F9C" w:rsidRDefault="001E7F9C">
            <w:pPr>
              <w:jc w:val="right"/>
              <w:rPr>
                <w:sz w:val="16"/>
                <w:szCs w:val="16"/>
              </w:rPr>
            </w:pPr>
            <w:r w:rsidRPr="001E7F9C">
              <w:rPr>
                <w:sz w:val="16"/>
                <w:szCs w:val="16"/>
              </w:rPr>
              <w:t>0,0</w:t>
            </w:r>
          </w:p>
        </w:tc>
        <w:tc>
          <w:tcPr>
            <w:tcW w:w="1068" w:type="dxa"/>
            <w:noWrap/>
            <w:hideMark/>
          </w:tcPr>
          <w:p w14:paraId="5265654F" w14:textId="77777777" w:rsidR="001E7F9C" w:rsidRPr="001E7F9C" w:rsidRDefault="001E7F9C">
            <w:pPr>
              <w:jc w:val="right"/>
              <w:rPr>
                <w:sz w:val="16"/>
                <w:szCs w:val="16"/>
              </w:rPr>
            </w:pPr>
            <w:r w:rsidRPr="001E7F9C">
              <w:rPr>
                <w:sz w:val="16"/>
                <w:szCs w:val="16"/>
              </w:rPr>
              <w:t>65,0</w:t>
            </w:r>
          </w:p>
        </w:tc>
        <w:tc>
          <w:tcPr>
            <w:tcW w:w="1201" w:type="dxa"/>
            <w:noWrap/>
            <w:hideMark/>
          </w:tcPr>
          <w:p w14:paraId="16EC66A3" w14:textId="77777777" w:rsidR="001E7F9C" w:rsidRPr="001E7F9C" w:rsidRDefault="001E7F9C">
            <w:pPr>
              <w:jc w:val="right"/>
              <w:rPr>
                <w:sz w:val="16"/>
                <w:szCs w:val="16"/>
              </w:rPr>
            </w:pPr>
            <w:r w:rsidRPr="001E7F9C">
              <w:rPr>
                <w:sz w:val="16"/>
                <w:szCs w:val="16"/>
              </w:rPr>
              <w:t>65,0</w:t>
            </w:r>
          </w:p>
        </w:tc>
      </w:tr>
      <w:tr w:rsidR="001E7F9C" w:rsidRPr="001E7F9C" w14:paraId="788C2C30" w14:textId="77777777" w:rsidTr="001E7F9C">
        <w:trPr>
          <w:gridAfter w:val="1"/>
          <w:wAfter w:w="22" w:type="dxa"/>
          <w:trHeight w:val="1185"/>
        </w:trPr>
        <w:tc>
          <w:tcPr>
            <w:tcW w:w="2972" w:type="dxa"/>
            <w:hideMark/>
          </w:tcPr>
          <w:p w14:paraId="1C1A24CB" w14:textId="77777777" w:rsidR="001E7F9C" w:rsidRPr="001E7F9C" w:rsidRDefault="001E7F9C" w:rsidP="001E7F9C">
            <w:pPr>
              <w:jc w:val="right"/>
              <w:rPr>
                <w:sz w:val="16"/>
                <w:szCs w:val="16"/>
              </w:rPr>
            </w:pPr>
            <w:r w:rsidRPr="001E7F9C">
              <w:rPr>
                <w:sz w:val="16"/>
                <w:szCs w:val="16"/>
              </w:rPr>
              <w:t>Учебно-методические кабинеты, группы хозяйственного обслуживания, учебные фильмотеки, межшкольные учебно-производственные комбинаты, логопедические пункты</w:t>
            </w:r>
          </w:p>
        </w:tc>
        <w:tc>
          <w:tcPr>
            <w:tcW w:w="515" w:type="dxa"/>
            <w:hideMark/>
          </w:tcPr>
          <w:p w14:paraId="32024116" w14:textId="77777777" w:rsidR="001E7F9C" w:rsidRPr="001E7F9C" w:rsidRDefault="001E7F9C" w:rsidP="001E7F9C">
            <w:pPr>
              <w:jc w:val="right"/>
              <w:rPr>
                <w:sz w:val="16"/>
                <w:szCs w:val="16"/>
              </w:rPr>
            </w:pPr>
            <w:r w:rsidRPr="001E7F9C">
              <w:rPr>
                <w:sz w:val="16"/>
                <w:szCs w:val="16"/>
              </w:rPr>
              <w:t>991</w:t>
            </w:r>
          </w:p>
        </w:tc>
        <w:tc>
          <w:tcPr>
            <w:tcW w:w="376" w:type="dxa"/>
            <w:hideMark/>
          </w:tcPr>
          <w:p w14:paraId="1B87AB75" w14:textId="77777777" w:rsidR="001E7F9C" w:rsidRPr="001E7F9C" w:rsidRDefault="001E7F9C" w:rsidP="001E7F9C">
            <w:pPr>
              <w:jc w:val="right"/>
              <w:rPr>
                <w:sz w:val="16"/>
                <w:szCs w:val="16"/>
              </w:rPr>
            </w:pPr>
            <w:r w:rsidRPr="001E7F9C">
              <w:rPr>
                <w:sz w:val="16"/>
                <w:szCs w:val="16"/>
              </w:rPr>
              <w:t>07</w:t>
            </w:r>
          </w:p>
        </w:tc>
        <w:tc>
          <w:tcPr>
            <w:tcW w:w="475" w:type="dxa"/>
            <w:hideMark/>
          </w:tcPr>
          <w:p w14:paraId="3EC95F67" w14:textId="77777777" w:rsidR="001E7F9C" w:rsidRPr="001E7F9C" w:rsidRDefault="001E7F9C" w:rsidP="001E7F9C">
            <w:pPr>
              <w:jc w:val="right"/>
              <w:rPr>
                <w:sz w:val="16"/>
                <w:szCs w:val="16"/>
              </w:rPr>
            </w:pPr>
            <w:r w:rsidRPr="001E7F9C">
              <w:rPr>
                <w:sz w:val="16"/>
                <w:szCs w:val="16"/>
              </w:rPr>
              <w:t>09</w:t>
            </w:r>
          </w:p>
        </w:tc>
        <w:tc>
          <w:tcPr>
            <w:tcW w:w="376" w:type="dxa"/>
            <w:hideMark/>
          </w:tcPr>
          <w:p w14:paraId="4E5DB93A" w14:textId="77777777" w:rsidR="001E7F9C" w:rsidRPr="001E7F9C" w:rsidRDefault="001E7F9C" w:rsidP="001E7F9C">
            <w:pPr>
              <w:jc w:val="right"/>
              <w:rPr>
                <w:sz w:val="16"/>
                <w:szCs w:val="16"/>
              </w:rPr>
            </w:pPr>
            <w:r w:rsidRPr="001E7F9C">
              <w:rPr>
                <w:sz w:val="16"/>
                <w:szCs w:val="16"/>
              </w:rPr>
              <w:t>19</w:t>
            </w:r>
          </w:p>
        </w:tc>
        <w:tc>
          <w:tcPr>
            <w:tcW w:w="296" w:type="dxa"/>
            <w:hideMark/>
          </w:tcPr>
          <w:p w14:paraId="7C97B27E" w14:textId="77777777" w:rsidR="001E7F9C" w:rsidRPr="001E7F9C" w:rsidRDefault="001E7F9C" w:rsidP="001E7F9C">
            <w:pPr>
              <w:jc w:val="right"/>
              <w:rPr>
                <w:sz w:val="16"/>
                <w:szCs w:val="16"/>
              </w:rPr>
            </w:pPr>
            <w:r w:rsidRPr="001E7F9C">
              <w:rPr>
                <w:sz w:val="16"/>
                <w:szCs w:val="16"/>
              </w:rPr>
              <w:t>0</w:t>
            </w:r>
          </w:p>
        </w:tc>
        <w:tc>
          <w:tcPr>
            <w:tcW w:w="461" w:type="dxa"/>
            <w:hideMark/>
          </w:tcPr>
          <w:p w14:paraId="62A79677" w14:textId="77777777" w:rsidR="001E7F9C" w:rsidRPr="001E7F9C" w:rsidRDefault="001E7F9C" w:rsidP="001E7F9C">
            <w:pPr>
              <w:jc w:val="right"/>
              <w:rPr>
                <w:sz w:val="16"/>
                <w:szCs w:val="16"/>
              </w:rPr>
            </w:pPr>
            <w:r w:rsidRPr="001E7F9C">
              <w:rPr>
                <w:sz w:val="16"/>
                <w:szCs w:val="16"/>
              </w:rPr>
              <w:t>03</w:t>
            </w:r>
          </w:p>
        </w:tc>
        <w:tc>
          <w:tcPr>
            <w:tcW w:w="646" w:type="dxa"/>
            <w:hideMark/>
          </w:tcPr>
          <w:p w14:paraId="52443576" w14:textId="77777777" w:rsidR="001E7F9C" w:rsidRPr="001E7F9C" w:rsidRDefault="001E7F9C" w:rsidP="001E7F9C">
            <w:pPr>
              <w:jc w:val="right"/>
              <w:rPr>
                <w:sz w:val="16"/>
                <w:szCs w:val="16"/>
              </w:rPr>
            </w:pPr>
            <w:r w:rsidRPr="001E7F9C">
              <w:rPr>
                <w:sz w:val="16"/>
                <w:szCs w:val="16"/>
              </w:rPr>
              <w:t>61120</w:t>
            </w:r>
          </w:p>
        </w:tc>
        <w:tc>
          <w:tcPr>
            <w:tcW w:w="456" w:type="dxa"/>
            <w:noWrap/>
            <w:hideMark/>
          </w:tcPr>
          <w:p w14:paraId="1DC3CEBB"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7BDE8DC2" w14:textId="77777777" w:rsidR="001E7F9C" w:rsidRPr="001E7F9C" w:rsidRDefault="001E7F9C">
            <w:pPr>
              <w:jc w:val="right"/>
              <w:rPr>
                <w:sz w:val="16"/>
                <w:szCs w:val="16"/>
              </w:rPr>
            </w:pPr>
            <w:r w:rsidRPr="001E7F9C">
              <w:rPr>
                <w:sz w:val="16"/>
                <w:szCs w:val="16"/>
              </w:rPr>
              <w:t>0,0</w:t>
            </w:r>
          </w:p>
        </w:tc>
        <w:tc>
          <w:tcPr>
            <w:tcW w:w="1068" w:type="dxa"/>
            <w:noWrap/>
            <w:hideMark/>
          </w:tcPr>
          <w:p w14:paraId="23F143AA" w14:textId="77777777" w:rsidR="001E7F9C" w:rsidRPr="001E7F9C" w:rsidRDefault="001E7F9C">
            <w:pPr>
              <w:jc w:val="right"/>
              <w:rPr>
                <w:sz w:val="16"/>
                <w:szCs w:val="16"/>
              </w:rPr>
            </w:pPr>
            <w:r w:rsidRPr="001E7F9C">
              <w:rPr>
                <w:sz w:val="16"/>
                <w:szCs w:val="16"/>
              </w:rPr>
              <w:t>65,0</w:t>
            </w:r>
          </w:p>
        </w:tc>
        <w:tc>
          <w:tcPr>
            <w:tcW w:w="1201" w:type="dxa"/>
            <w:noWrap/>
            <w:hideMark/>
          </w:tcPr>
          <w:p w14:paraId="79BD91B8" w14:textId="77777777" w:rsidR="001E7F9C" w:rsidRPr="001E7F9C" w:rsidRDefault="001E7F9C">
            <w:pPr>
              <w:jc w:val="right"/>
              <w:rPr>
                <w:sz w:val="16"/>
                <w:szCs w:val="16"/>
              </w:rPr>
            </w:pPr>
            <w:r w:rsidRPr="001E7F9C">
              <w:rPr>
                <w:sz w:val="16"/>
                <w:szCs w:val="16"/>
              </w:rPr>
              <w:t>65,0</w:t>
            </w:r>
          </w:p>
        </w:tc>
      </w:tr>
      <w:tr w:rsidR="001E7F9C" w:rsidRPr="001E7F9C" w14:paraId="254D84B1" w14:textId="77777777" w:rsidTr="001E7F9C">
        <w:trPr>
          <w:gridAfter w:val="1"/>
          <w:wAfter w:w="22" w:type="dxa"/>
          <w:trHeight w:val="750"/>
        </w:trPr>
        <w:tc>
          <w:tcPr>
            <w:tcW w:w="2972" w:type="dxa"/>
            <w:hideMark/>
          </w:tcPr>
          <w:p w14:paraId="34882074" w14:textId="77777777" w:rsidR="001E7F9C" w:rsidRPr="001E7F9C" w:rsidRDefault="001E7F9C" w:rsidP="001E7F9C">
            <w:pPr>
              <w:jc w:val="right"/>
              <w:rPr>
                <w:sz w:val="16"/>
                <w:szCs w:val="16"/>
              </w:rPr>
            </w:pPr>
            <w:r w:rsidRPr="001E7F9C">
              <w:rPr>
                <w:sz w:val="16"/>
                <w:szCs w:val="16"/>
              </w:rPr>
              <w:t>Закупка товаров, работ и услуг для обеспечения государственных (муниципальных) нужд</w:t>
            </w:r>
          </w:p>
        </w:tc>
        <w:tc>
          <w:tcPr>
            <w:tcW w:w="515" w:type="dxa"/>
            <w:hideMark/>
          </w:tcPr>
          <w:p w14:paraId="6551D516" w14:textId="77777777" w:rsidR="001E7F9C" w:rsidRPr="001E7F9C" w:rsidRDefault="001E7F9C" w:rsidP="001E7F9C">
            <w:pPr>
              <w:jc w:val="right"/>
              <w:rPr>
                <w:sz w:val="16"/>
                <w:szCs w:val="16"/>
              </w:rPr>
            </w:pPr>
            <w:r w:rsidRPr="001E7F9C">
              <w:rPr>
                <w:sz w:val="16"/>
                <w:szCs w:val="16"/>
              </w:rPr>
              <w:t>991</w:t>
            </w:r>
          </w:p>
        </w:tc>
        <w:tc>
          <w:tcPr>
            <w:tcW w:w="376" w:type="dxa"/>
            <w:hideMark/>
          </w:tcPr>
          <w:p w14:paraId="0F6889C2" w14:textId="77777777" w:rsidR="001E7F9C" w:rsidRPr="001E7F9C" w:rsidRDefault="001E7F9C" w:rsidP="001E7F9C">
            <w:pPr>
              <w:jc w:val="right"/>
              <w:rPr>
                <w:sz w:val="16"/>
                <w:szCs w:val="16"/>
              </w:rPr>
            </w:pPr>
            <w:r w:rsidRPr="001E7F9C">
              <w:rPr>
                <w:sz w:val="16"/>
                <w:szCs w:val="16"/>
              </w:rPr>
              <w:t>07</w:t>
            </w:r>
          </w:p>
        </w:tc>
        <w:tc>
          <w:tcPr>
            <w:tcW w:w="475" w:type="dxa"/>
            <w:hideMark/>
          </w:tcPr>
          <w:p w14:paraId="38798602" w14:textId="77777777" w:rsidR="001E7F9C" w:rsidRPr="001E7F9C" w:rsidRDefault="001E7F9C" w:rsidP="001E7F9C">
            <w:pPr>
              <w:jc w:val="right"/>
              <w:rPr>
                <w:sz w:val="16"/>
                <w:szCs w:val="16"/>
              </w:rPr>
            </w:pPr>
            <w:r w:rsidRPr="001E7F9C">
              <w:rPr>
                <w:sz w:val="16"/>
                <w:szCs w:val="16"/>
              </w:rPr>
              <w:t>09</w:t>
            </w:r>
          </w:p>
        </w:tc>
        <w:tc>
          <w:tcPr>
            <w:tcW w:w="376" w:type="dxa"/>
            <w:hideMark/>
          </w:tcPr>
          <w:p w14:paraId="2916CCDA" w14:textId="77777777" w:rsidR="001E7F9C" w:rsidRPr="001E7F9C" w:rsidRDefault="001E7F9C" w:rsidP="001E7F9C">
            <w:pPr>
              <w:jc w:val="right"/>
              <w:rPr>
                <w:sz w:val="16"/>
                <w:szCs w:val="16"/>
              </w:rPr>
            </w:pPr>
            <w:r w:rsidRPr="001E7F9C">
              <w:rPr>
                <w:sz w:val="16"/>
                <w:szCs w:val="16"/>
              </w:rPr>
              <w:t>19</w:t>
            </w:r>
          </w:p>
        </w:tc>
        <w:tc>
          <w:tcPr>
            <w:tcW w:w="296" w:type="dxa"/>
            <w:hideMark/>
          </w:tcPr>
          <w:p w14:paraId="6ABD7DAA" w14:textId="77777777" w:rsidR="001E7F9C" w:rsidRPr="001E7F9C" w:rsidRDefault="001E7F9C" w:rsidP="001E7F9C">
            <w:pPr>
              <w:jc w:val="right"/>
              <w:rPr>
                <w:sz w:val="16"/>
                <w:szCs w:val="16"/>
              </w:rPr>
            </w:pPr>
            <w:r w:rsidRPr="001E7F9C">
              <w:rPr>
                <w:sz w:val="16"/>
                <w:szCs w:val="16"/>
              </w:rPr>
              <w:t>0</w:t>
            </w:r>
          </w:p>
        </w:tc>
        <w:tc>
          <w:tcPr>
            <w:tcW w:w="461" w:type="dxa"/>
            <w:hideMark/>
          </w:tcPr>
          <w:p w14:paraId="028AE4FD" w14:textId="77777777" w:rsidR="001E7F9C" w:rsidRPr="001E7F9C" w:rsidRDefault="001E7F9C" w:rsidP="001E7F9C">
            <w:pPr>
              <w:jc w:val="right"/>
              <w:rPr>
                <w:sz w:val="16"/>
                <w:szCs w:val="16"/>
              </w:rPr>
            </w:pPr>
            <w:r w:rsidRPr="001E7F9C">
              <w:rPr>
                <w:sz w:val="16"/>
                <w:szCs w:val="16"/>
              </w:rPr>
              <w:t>03</w:t>
            </w:r>
          </w:p>
        </w:tc>
        <w:tc>
          <w:tcPr>
            <w:tcW w:w="646" w:type="dxa"/>
            <w:hideMark/>
          </w:tcPr>
          <w:p w14:paraId="257F658D" w14:textId="77777777" w:rsidR="001E7F9C" w:rsidRPr="001E7F9C" w:rsidRDefault="001E7F9C" w:rsidP="001E7F9C">
            <w:pPr>
              <w:jc w:val="right"/>
              <w:rPr>
                <w:sz w:val="16"/>
                <w:szCs w:val="16"/>
              </w:rPr>
            </w:pPr>
            <w:r w:rsidRPr="001E7F9C">
              <w:rPr>
                <w:sz w:val="16"/>
                <w:szCs w:val="16"/>
              </w:rPr>
              <w:t>61120</w:t>
            </w:r>
          </w:p>
        </w:tc>
        <w:tc>
          <w:tcPr>
            <w:tcW w:w="456" w:type="dxa"/>
            <w:noWrap/>
            <w:hideMark/>
          </w:tcPr>
          <w:p w14:paraId="23678913" w14:textId="77777777" w:rsidR="001E7F9C" w:rsidRPr="001E7F9C" w:rsidRDefault="001E7F9C" w:rsidP="001E7F9C">
            <w:pPr>
              <w:jc w:val="right"/>
              <w:rPr>
                <w:sz w:val="16"/>
                <w:szCs w:val="16"/>
              </w:rPr>
            </w:pPr>
            <w:r w:rsidRPr="001E7F9C">
              <w:rPr>
                <w:sz w:val="16"/>
                <w:szCs w:val="16"/>
              </w:rPr>
              <w:t>200</w:t>
            </w:r>
          </w:p>
        </w:tc>
        <w:tc>
          <w:tcPr>
            <w:tcW w:w="1077" w:type="dxa"/>
            <w:noWrap/>
            <w:hideMark/>
          </w:tcPr>
          <w:p w14:paraId="560266E2" w14:textId="77777777" w:rsidR="001E7F9C" w:rsidRPr="001E7F9C" w:rsidRDefault="001E7F9C">
            <w:pPr>
              <w:jc w:val="right"/>
              <w:rPr>
                <w:sz w:val="16"/>
                <w:szCs w:val="16"/>
              </w:rPr>
            </w:pPr>
            <w:r w:rsidRPr="001E7F9C">
              <w:rPr>
                <w:sz w:val="16"/>
                <w:szCs w:val="16"/>
              </w:rPr>
              <w:t>0,0</w:t>
            </w:r>
          </w:p>
        </w:tc>
        <w:tc>
          <w:tcPr>
            <w:tcW w:w="1068" w:type="dxa"/>
            <w:noWrap/>
            <w:hideMark/>
          </w:tcPr>
          <w:p w14:paraId="3531C2CB" w14:textId="77777777" w:rsidR="001E7F9C" w:rsidRPr="001E7F9C" w:rsidRDefault="001E7F9C">
            <w:pPr>
              <w:jc w:val="right"/>
              <w:rPr>
                <w:sz w:val="16"/>
                <w:szCs w:val="16"/>
              </w:rPr>
            </w:pPr>
            <w:r w:rsidRPr="001E7F9C">
              <w:rPr>
                <w:sz w:val="16"/>
                <w:szCs w:val="16"/>
              </w:rPr>
              <w:t>65,0</w:t>
            </w:r>
          </w:p>
        </w:tc>
        <w:tc>
          <w:tcPr>
            <w:tcW w:w="1201" w:type="dxa"/>
            <w:noWrap/>
            <w:hideMark/>
          </w:tcPr>
          <w:p w14:paraId="510AC5A7" w14:textId="77777777" w:rsidR="001E7F9C" w:rsidRPr="001E7F9C" w:rsidRDefault="001E7F9C">
            <w:pPr>
              <w:jc w:val="right"/>
              <w:rPr>
                <w:sz w:val="16"/>
                <w:szCs w:val="16"/>
              </w:rPr>
            </w:pPr>
            <w:r w:rsidRPr="001E7F9C">
              <w:rPr>
                <w:sz w:val="16"/>
                <w:szCs w:val="16"/>
              </w:rPr>
              <w:t>65,0</w:t>
            </w:r>
          </w:p>
        </w:tc>
      </w:tr>
      <w:tr w:rsidR="001E7F9C" w:rsidRPr="001E7F9C" w14:paraId="09C6D420" w14:textId="77777777" w:rsidTr="001E7F9C">
        <w:trPr>
          <w:gridAfter w:val="1"/>
          <w:wAfter w:w="22" w:type="dxa"/>
          <w:trHeight w:val="750"/>
        </w:trPr>
        <w:tc>
          <w:tcPr>
            <w:tcW w:w="2972" w:type="dxa"/>
            <w:hideMark/>
          </w:tcPr>
          <w:p w14:paraId="29E838CB" w14:textId="77777777" w:rsidR="001E7F9C" w:rsidRPr="001E7F9C" w:rsidRDefault="001E7F9C" w:rsidP="001E7F9C">
            <w:pPr>
              <w:jc w:val="right"/>
              <w:rPr>
                <w:sz w:val="16"/>
                <w:szCs w:val="16"/>
              </w:rPr>
            </w:pPr>
            <w:r w:rsidRPr="001E7F9C">
              <w:rPr>
                <w:sz w:val="16"/>
                <w:szCs w:val="16"/>
              </w:rPr>
              <w:t>Иные закупки товаров, работ и услуг для обеспечения государственных(муниципальных)нужд</w:t>
            </w:r>
          </w:p>
        </w:tc>
        <w:tc>
          <w:tcPr>
            <w:tcW w:w="515" w:type="dxa"/>
            <w:hideMark/>
          </w:tcPr>
          <w:p w14:paraId="4CD789F4" w14:textId="77777777" w:rsidR="001E7F9C" w:rsidRPr="001E7F9C" w:rsidRDefault="001E7F9C" w:rsidP="001E7F9C">
            <w:pPr>
              <w:jc w:val="right"/>
              <w:rPr>
                <w:sz w:val="16"/>
                <w:szCs w:val="16"/>
              </w:rPr>
            </w:pPr>
            <w:r w:rsidRPr="001E7F9C">
              <w:rPr>
                <w:sz w:val="16"/>
                <w:szCs w:val="16"/>
              </w:rPr>
              <w:t>991</w:t>
            </w:r>
          </w:p>
        </w:tc>
        <w:tc>
          <w:tcPr>
            <w:tcW w:w="376" w:type="dxa"/>
            <w:hideMark/>
          </w:tcPr>
          <w:p w14:paraId="03D4370D" w14:textId="77777777" w:rsidR="001E7F9C" w:rsidRPr="001E7F9C" w:rsidRDefault="001E7F9C" w:rsidP="001E7F9C">
            <w:pPr>
              <w:jc w:val="right"/>
              <w:rPr>
                <w:sz w:val="16"/>
                <w:szCs w:val="16"/>
              </w:rPr>
            </w:pPr>
            <w:r w:rsidRPr="001E7F9C">
              <w:rPr>
                <w:sz w:val="16"/>
                <w:szCs w:val="16"/>
              </w:rPr>
              <w:t>07</w:t>
            </w:r>
          </w:p>
        </w:tc>
        <w:tc>
          <w:tcPr>
            <w:tcW w:w="475" w:type="dxa"/>
            <w:hideMark/>
          </w:tcPr>
          <w:p w14:paraId="7F50A64A" w14:textId="77777777" w:rsidR="001E7F9C" w:rsidRPr="001E7F9C" w:rsidRDefault="001E7F9C" w:rsidP="001E7F9C">
            <w:pPr>
              <w:jc w:val="right"/>
              <w:rPr>
                <w:sz w:val="16"/>
                <w:szCs w:val="16"/>
              </w:rPr>
            </w:pPr>
            <w:r w:rsidRPr="001E7F9C">
              <w:rPr>
                <w:sz w:val="16"/>
                <w:szCs w:val="16"/>
              </w:rPr>
              <w:t>09</w:t>
            </w:r>
          </w:p>
        </w:tc>
        <w:tc>
          <w:tcPr>
            <w:tcW w:w="376" w:type="dxa"/>
            <w:hideMark/>
          </w:tcPr>
          <w:p w14:paraId="54086A67" w14:textId="77777777" w:rsidR="001E7F9C" w:rsidRPr="001E7F9C" w:rsidRDefault="001E7F9C" w:rsidP="001E7F9C">
            <w:pPr>
              <w:jc w:val="right"/>
              <w:rPr>
                <w:sz w:val="16"/>
                <w:szCs w:val="16"/>
              </w:rPr>
            </w:pPr>
            <w:r w:rsidRPr="001E7F9C">
              <w:rPr>
                <w:sz w:val="16"/>
                <w:szCs w:val="16"/>
              </w:rPr>
              <w:t>19</w:t>
            </w:r>
          </w:p>
        </w:tc>
        <w:tc>
          <w:tcPr>
            <w:tcW w:w="296" w:type="dxa"/>
            <w:hideMark/>
          </w:tcPr>
          <w:p w14:paraId="61E6E5A1" w14:textId="77777777" w:rsidR="001E7F9C" w:rsidRPr="001E7F9C" w:rsidRDefault="001E7F9C" w:rsidP="001E7F9C">
            <w:pPr>
              <w:jc w:val="right"/>
              <w:rPr>
                <w:sz w:val="16"/>
                <w:szCs w:val="16"/>
              </w:rPr>
            </w:pPr>
            <w:r w:rsidRPr="001E7F9C">
              <w:rPr>
                <w:sz w:val="16"/>
                <w:szCs w:val="16"/>
              </w:rPr>
              <w:t>0</w:t>
            </w:r>
          </w:p>
        </w:tc>
        <w:tc>
          <w:tcPr>
            <w:tcW w:w="461" w:type="dxa"/>
            <w:hideMark/>
          </w:tcPr>
          <w:p w14:paraId="7204471F" w14:textId="77777777" w:rsidR="001E7F9C" w:rsidRPr="001E7F9C" w:rsidRDefault="001E7F9C" w:rsidP="001E7F9C">
            <w:pPr>
              <w:jc w:val="right"/>
              <w:rPr>
                <w:sz w:val="16"/>
                <w:szCs w:val="16"/>
              </w:rPr>
            </w:pPr>
            <w:r w:rsidRPr="001E7F9C">
              <w:rPr>
                <w:sz w:val="16"/>
                <w:szCs w:val="16"/>
              </w:rPr>
              <w:t>03</w:t>
            </w:r>
          </w:p>
        </w:tc>
        <w:tc>
          <w:tcPr>
            <w:tcW w:w="646" w:type="dxa"/>
            <w:hideMark/>
          </w:tcPr>
          <w:p w14:paraId="29297736" w14:textId="77777777" w:rsidR="001E7F9C" w:rsidRPr="001E7F9C" w:rsidRDefault="001E7F9C" w:rsidP="001E7F9C">
            <w:pPr>
              <w:jc w:val="right"/>
              <w:rPr>
                <w:sz w:val="16"/>
                <w:szCs w:val="16"/>
              </w:rPr>
            </w:pPr>
            <w:r w:rsidRPr="001E7F9C">
              <w:rPr>
                <w:sz w:val="16"/>
                <w:szCs w:val="16"/>
              </w:rPr>
              <w:t>61120</w:t>
            </w:r>
          </w:p>
        </w:tc>
        <w:tc>
          <w:tcPr>
            <w:tcW w:w="456" w:type="dxa"/>
            <w:noWrap/>
            <w:hideMark/>
          </w:tcPr>
          <w:p w14:paraId="36CF0B57" w14:textId="77777777" w:rsidR="001E7F9C" w:rsidRPr="001E7F9C" w:rsidRDefault="001E7F9C" w:rsidP="001E7F9C">
            <w:pPr>
              <w:jc w:val="right"/>
              <w:rPr>
                <w:sz w:val="16"/>
                <w:szCs w:val="16"/>
              </w:rPr>
            </w:pPr>
            <w:r w:rsidRPr="001E7F9C">
              <w:rPr>
                <w:sz w:val="16"/>
                <w:szCs w:val="16"/>
              </w:rPr>
              <w:t>240</w:t>
            </w:r>
          </w:p>
        </w:tc>
        <w:tc>
          <w:tcPr>
            <w:tcW w:w="1077" w:type="dxa"/>
            <w:noWrap/>
            <w:hideMark/>
          </w:tcPr>
          <w:p w14:paraId="3FF2CF57" w14:textId="77777777" w:rsidR="001E7F9C" w:rsidRPr="001E7F9C" w:rsidRDefault="001E7F9C">
            <w:pPr>
              <w:jc w:val="right"/>
              <w:rPr>
                <w:sz w:val="16"/>
                <w:szCs w:val="16"/>
              </w:rPr>
            </w:pPr>
            <w:r w:rsidRPr="001E7F9C">
              <w:rPr>
                <w:sz w:val="16"/>
                <w:szCs w:val="16"/>
              </w:rPr>
              <w:t>0,0</w:t>
            </w:r>
          </w:p>
        </w:tc>
        <w:tc>
          <w:tcPr>
            <w:tcW w:w="1068" w:type="dxa"/>
            <w:noWrap/>
            <w:hideMark/>
          </w:tcPr>
          <w:p w14:paraId="61090210" w14:textId="77777777" w:rsidR="001E7F9C" w:rsidRPr="001E7F9C" w:rsidRDefault="001E7F9C">
            <w:pPr>
              <w:jc w:val="right"/>
              <w:rPr>
                <w:sz w:val="16"/>
                <w:szCs w:val="16"/>
              </w:rPr>
            </w:pPr>
            <w:r w:rsidRPr="001E7F9C">
              <w:rPr>
                <w:sz w:val="16"/>
                <w:szCs w:val="16"/>
              </w:rPr>
              <w:t>65,0</w:t>
            </w:r>
          </w:p>
        </w:tc>
        <w:tc>
          <w:tcPr>
            <w:tcW w:w="1201" w:type="dxa"/>
            <w:noWrap/>
            <w:hideMark/>
          </w:tcPr>
          <w:p w14:paraId="31A10844" w14:textId="77777777" w:rsidR="001E7F9C" w:rsidRPr="001E7F9C" w:rsidRDefault="001E7F9C">
            <w:pPr>
              <w:jc w:val="right"/>
              <w:rPr>
                <w:sz w:val="16"/>
                <w:szCs w:val="16"/>
              </w:rPr>
            </w:pPr>
            <w:r w:rsidRPr="001E7F9C">
              <w:rPr>
                <w:sz w:val="16"/>
                <w:szCs w:val="16"/>
              </w:rPr>
              <w:t>65,0</w:t>
            </w:r>
          </w:p>
        </w:tc>
      </w:tr>
      <w:tr w:rsidR="001E7F9C" w:rsidRPr="001E7F9C" w14:paraId="49C95BE7" w14:textId="77777777" w:rsidTr="001E7F9C">
        <w:trPr>
          <w:gridAfter w:val="1"/>
          <w:wAfter w:w="22" w:type="dxa"/>
          <w:trHeight w:val="1020"/>
        </w:trPr>
        <w:tc>
          <w:tcPr>
            <w:tcW w:w="2972" w:type="dxa"/>
            <w:hideMark/>
          </w:tcPr>
          <w:p w14:paraId="2BC484AD" w14:textId="77777777" w:rsidR="001E7F9C" w:rsidRPr="001E7F9C" w:rsidRDefault="001E7F9C" w:rsidP="001E7F9C">
            <w:pPr>
              <w:jc w:val="right"/>
              <w:rPr>
                <w:i/>
                <w:iCs/>
                <w:sz w:val="16"/>
                <w:szCs w:val="16"/>
              </w:rPr>
            </w:pPr>
            <w:r w:rsidRPr="001E7F9C">
              <w:rPr>
                <w:i/>
                <w:iCs/>
                <w:sz w:val="16"/>
                <w:szCs w:val="16"/>
              </w:rPr>
              <w:t xml:space="preserve">Основное </w:t>
            </w:r>
            <w:proofErr w:type="gramStart"/>
            <w:r w:rsidRPr="001E7F9C">
              <w:rPr>
                <w:i/>
                <w:iCs/>
                <w:sz w:val="16"/>
                <w:szCs w:val="16"/>
              </w:rPr>
              <w:t>мероприятие  "</w:t>
            </w:r>
            <w:proofErr w:type="gramEnd"/>
            <w:r w:rsidRPr="001E7F9C">
              <w:rPr>
                <w:i/>
                <w:iCs/>
                <w:sz w:val="16"/>
                <w:szCs w:val="16"/>
              </w:rPr>
              <w:t>Профилактика правонарушений в отношении определенных категорий лиц по отдельным видам противоправной деятельности"</w:t>
            </w:r>
          </w:p>
        </w:tc>
        <w:tc>
          <w:tcPr>
            <w:tcW w:w="515" w:type="dxa"/>
            <w:hideMark/>
          </w:tcPr>
          <w:p w14:paraId="2D22AB67" w14:textId="77777777" w:rsidR="001E7F9C" w:rsidRPr="001E7F9C" w:rsidRDefault="001E7F9C" w:rsidP="001E7F9C">
            <w:pPr>
              <w:jc w:val="right"/>
              <w:rPr>
                <w:sz w:val="16"/>
                <w:szCs w:val="16"/>
              </w:rPr>
            </w:pPr>
            <w:r w:rsidRPr="001E7F9C">
              <w:rPr>
                <w:sz w:val="16"/>
                <w:szCs w:val="16"/>
              </w:rPr>
              <w:t>991</w:t>
            </w:r>
          </w:p>
        </w:tc>
        <w:tc>
          <w:tcPr>
            <w:tcW w:w="376" w:type="dxa"/>
            <w:hideMark/>
          </w:tcPr>
          <w:p w14:paraId="26165DFE" w14:textId="77777777" w:rsidR="001E7F9C" w:rsidRPr="001E7F9C" w:rsidRDefault="001E7F9C" w:rsidP="001E7F9C">
            <w:pPr>
              <w:jc w:val="right"/>
              <w:rPr>
                <w:sz w:val="16"/>
                <w:szCs w:val="16"/>
              </w:rPr>
            </w:pPr>
            <w:r w:rsidRPr="001E7F9C">
              <w:rPr>
                <w:sz w:val="16"/>
                <w:szCs w:val="16"/>
              </w:rPr>
              <w:t>07</w:t>
            </w:r>
          </w:p>
        </w:tc>
        <w:tc>
          <w:tcPr>
            <w:tcW w:w="475" w:type="dxa"/>
            <w:hideMark/>
          </w:tcPr>
          <w:p w14:paraId="4320AF5E" w14:textId="77777777" w:rsidR="001E7F9C" w:rsidRPr="001E7F9C" w:rsidRDefault="001E7F9C" w:rsidP="001E7F9C">
            <w:pPr>
              <w:jc w:val="right"/>
              <w:rPr>
                <w:sz w:val="16"/>
                <w:szCs w:val="16"/>
              </w:rPr>
            </w:pPr>
            <w:r w:rsidRPr="001E7F9C">
              <w:rPr>
                <w:sz w:val="16"/>
                <w:szCs w:val="16"/>
              </w:rPr>
              <w:t>09</w:t>
            </w:r>
          </w:p>
        </w:tc>
        <w:tc>
          <w:tcPr>
            <w:tcW w:w="376" w:type="dxa"/>
            <w:hideMark/>
          </w:tcPr>
          <w:p w14:paraId="57F477AC" w14:textId="77777777" w:rsidR="001E7F9C" w:rsidRPr="001E7F9C" w:rsidRDefault="001E7F9C" w:rsidP="001E7F9C">
            <w:pPr>
              <w:jc w:val="right"/>
              <w:rPr>
                <w:sz w:val="16"/>
                <w:szCs w:val="16"/>
              </w:rPr>
            </w:pPr>
            <w:r w:rsidRPr="001E7F9C">
              <w:rPr>
                <w:sz w:val="16"/>
                <w:szCs w:val="16"/>
              </w:rPr>
              <w:t>19</w:t>
            </w:r>
          </w:p>
        </w:tc>
        <w:tc>
          <w:tcPr>
            <w:tcW w:w="296" w:type="dxa"/>
            <w:hideMark/>
          </w:tcPr>
          <w:p w14:paraId="589FE91C" w14:textId="77777777" w:rsidR="001E7F9C" w:rsidRPr="001E7F9C" w:rsidRDefault="001E7F9C" w:rsidP="001E7F9C">
            <w:pPr>
              <w:jc w:val="right"/>
              <w:rPr>
                <w:sz w:val="16"/>
                <w:szCs w:val="16"/>
              </w:rPr>
            </w:pPr>
            <w:r w:rsidRPr="001E7F9C">
              <w:rPr>
                <w:sz w:val="16"/>
                <w:szCs w:val="16"/>
              </w:rPr>
              <w:t>0</w:t>
            </w:r>
          </w:p>
        </w:tc>
        <w:tc>
          <w:tcPr>
            <w:tcW w:w="461" w:type="dxa"/>
            <w:hideMark/>
          </w:tcPr>
          <w:p w14:paraId="09BEB908" w14:textId="77777777" w:rsidR="001E7F9C" w:rsidRPr="001E7F9C" w:rsidRDefault="001E7F9C" w:rsidP="001E7F9C">
            <w:pPr>
              <w:jc w:val="right"/>
              <w:rPr>
                <w:sz w:val="16"/>
                <w:szCs w:val="16"/>
              </w:rPr>
            </w:pPr>
            <w:r w:rsidRPr="001E7F9C">
              <w:rPr>
                <w:sz w:val="16"/>
                <w:szCs w:val="16"/>
              </w:rPr>
              <w:t>04</w:t>
            </w:r>
          </w:p>
        </w:tc>
        <w:tc>
          <w:tcPr>
            <w:tcW w:w="646" w:type="dxa"/>
            <w:hideMark/>
          </w:tcPr>
          <w:p w14:paraId="74CD23EC" w14:textId="77777777" w:rsidR="001E7F9C" w:rsidRPr="001E7F9C" w:rsidRDefault="001E7F9C" w:rsidP="001E7F9C">
            <w:pPr>
              <w:jc w:val="right"/>
              <w:rPr>
                <w:sz w:val="16"/>
                <w:szCs w:val="16"/>
              </w:rPr>
            </w:pPr>
            <w:r w:rsidRPr="001E7F9C">
              <w:rPr>
                <w:sz w:val="16"/>
                <w:szCs w:val="16"/>
              </w:rPr>
              <w:t> </w:t>
            </w:r>
          </w:p>
        </w:tc>
        <w:tc>
          <w:tcPr>
            <w:tcW w:w="456" w:type="dxa"/>
            <w:noWrap/>
            <w:hideMark/>
          </w:tcPr>
          <w:p w14:paraId="7CE80187"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6B8F8E5A" w14:textId="77777777" w:rsidR="001E7F9C" w:rsidRPr="001E7F9C" w:rsidRDefault="001E7F9C">
            <w:pPr>
              <w:jc w:val="right"/>
              <w:rPr>
                <w:sz w:val="16"/>
                <w:szCs w:val="16"/>
              </w:rPr>
            </w:pPr>
            <w:r w:rsidRPr="001E7F9C">
              <w:rPr>
                <w:sz w:val="16"/>
                <w:szCs w:val="16"/>
              </w:rPr>
              <w:t>10,0</w:t>
            </w:r>
          </w:p>
        </w:tc>
        <w:tc>
          <w:tcPr>
            <w:tcW w:w="1068" w:type="dxa"/>
            <w:noWrap/>
            <w:hideMark/>
          </w:tcPr>
          <w:p w14:paraId="7D550BB3" w14:textId="77777777" w:rsidR="001E7F9C" w:rsidRPr="001E7F9C" w:rsidRDefault="001E7F9C">
            <w:pPr>
              <w:jc w:val="right"/>
              <w:rPr>
                <w:sz w:val="16"/>
                <w:szCs w:val="16"/>
              </w:rPr>
            </w:pPr>
            <w:r w:rsidRPr="001E7F9C">
              <w:rPr>
                <w:sz w:val="16"/>
                <w:szCs w:val="16"/>
              </w:rPr>
              <w:t> </w:t>
            </w:r>
          </w:p>
        </w:tc>
        <w:tc>
          <w:tcPr>
            <w:tcW w:w="1201" w:type="dxa"/>
            <w:noWrap/>
            <w:hideMark/>
          </w:tcPr>
          <w:p w14:paraId="42AEDFB8" w14:textId="77777777" w:rsidR="001E7F9C" w:rsidRPr="001E7F9C" w:rsidRDefault="001E7F9C">
            <w:pPr>
              <w:jc w:val="right"/>
              <w:rPr>
                <w:sz w:val="16"/>
                <w:szCs w:val="16"/>
              </w:rPr>
            </w:pPr>
            <w:r w:rsidRPr="001E7F9C">
              <w:rPr>
                <w:sz w:val="16"/>
                <w:szCs w:val="16"/>
              </w:rPr>
              <w:t> </w:t>
            </w:r>
          </w:p>
        </w:tc>
      </w:tr>
      <w:tr w:rsidR="001E7F9C" w:rsidRPr="001E7F9C" w14:paraId="2CAC1667" w14:textId="77777777" w:rsidTr="001E7F9C">
        <w:trPr>
          <w:gridAfter w:val="1"/>
          <w:wAfter w:w="22" w:type="dxa"/>
          <w:trHeight w:val="1125"/>
        </w:trPr>
        <w:tc>
          <w:tcPr>
            <w:tcW w:w="2972" w:type="dxa"/>
            <w:hideMark/>
          </w:tcPr>
          <w:p w14:paraId="4CD78063" w14:textId="77777777" w:rsidR="001E7F9C" w:rsidRPr="001E7F9C" w:rsidRDefault="001E7F9C" w:rsidP="001E7F9C">
            <w:pPr>
              <w:jc w:val="right"/>
              <w:rPr>
                <w:sz w:val="16"/>
                <w:szCs w:val="16"/>
              </w:rPr>
            </w:pPr>
            <w:r w:rsidRPr="001E7F9C">
              <w:rPr>
                <w:sz w:val="16"/>
                <w:szCs w:val="16"/>
              </w:rPr>
              <w:lastRenderedPageBreak/>
              <w:t>Учебно-методические кабинеты, группы хозяйственного обслуживания, учебные фильмотеки, межшкольные учебно-производственные комбинаты, логопедические пункты</w:t>
            </w:r>
          </w:p>
        </w:tc>
        <w:tc>
          <w:tcPr>
            <w:tcW w:w="515" w:type="dxa"/>
            <w:hideMark/>
          </w:tcPr>
          <w:p w14:paraId="02653D25" w14:textId="77777777" w:rsidR="001E7F9C" w:rsidRPr="001E7F9C" w:rsidRDefault="001E7F9C" w:rsidP="001E7F9C">
            <w:pPr>
              <w:jc w:val="right"/>
              <w:rPr>
                <w:sz w:val="16"/>
                <w:szCs w:val="16"/>
              </w:rPr>
            </w:pPr>
            <w:r w:rsidRPr="001E7F9C">
              <w:rPr>
                <w:sz w:val="16"/>
                <w:szCs w:val="16"/>
              </w:rPr>
              <w:t>991</w:t>
            </w:r>
          </w:p>
        </w:tc>
        <w:tc>
          <w:tcPr>
            <w:tcW w:w="376" w:type="dxa"/>
            <w:hideMark/>
          </w:tcPr>
          <w:p w14:paraId="00E76C7E" w14:textId="77777777" w:rsidR="001E7F9C" w:rsidRPr="001E7F9C" w:rsidRDefault="001E7F9C" w:rsidP="001E7F9C">
            <w:pPr>
              <w:jc w:val="right"/>
              <w:rPr>
                <w:sz w:val="16"/>
                <w:szCs w:val="16"/>
              </w:rPr>
            </w:pPr>
            <w:r w:rsidRPr="001E7F9C">
              <w:rPr>
                <w:sz w:val="16"/>
                <w:szCs w:val="16"/>
              </w:rPr>
              <w:t>07</w:t>
            </w:r>
          </w:p>
        </w:tc>
        <w:tc>
          <w:tcPr>
            <w:tcW w:w="475" w:type="dxa"/>
            <w:hideMark/>
          </w:tcPr>
          <w:p w14:paraId="4939CC28" w14:textId="77777777" w:rsidR="001E7F9C" w:rsidRPr="001E7F9C" w:rsidRDefault="001E7F9C" w:rsidP="001E7F9C">
            <w:pPr>
              <w:jc w:val="right"/>
              <w:rPr>
                <w:sz w:val="16"/>
                <w:szCs w:val="16"/>
              </w:rPr>
            </w:pPr>
            <w:r w:rsidRPr="001E7F9C">
              <w:rPr>
                <w:sz w:val="16"/>
                <w:szCs w:val="16"/>
              </w:rPr>
              <w:t>09</w:t>
            </w:r>
          </w:p>
        </w:tc>
        <w:tc>
          <w:tcPr>
            <w:tcW w:w="376" w:type="dxa"/>
            <w:hideMark/>
          </w:tcPr>
          <w:p w14:paraId="4959F5B6" w14:textId="77777777" w:rsidR="001E7F9C" w:rsidRPr="001E7F9C" w:rsidRDefault="001E7F9C" w:rsidP="001E7F9C">
            <w:pPr>
              <w:jc w:val="right"/>
              <w:rPr>
                <w:sz w:val="16"/>
                <w:szCs w:val="16"/>
              </w:rPr>
            </w:pPr>
            <w:r w:rsidRPr="001E7F9C">
              <w:rPr>
                <w:sz w:val="16"/>
                <w:szCs w:val="16"/>
              </w:rPr>
              <w:t>19</w:t>
            </w:r>
          </w:p>
        </w:tc>
        <w:tc>
          <w:tcPr>
            <w:tcW w:w="296" w:type="dxa"/>
            <w:hideMark/>
          </w:tcPr>
          <w:p w14:paraId="1B343663" w14:textId="77777777" w:rsidR="001E7F9C" w:rsidRPr="001E7F9C" w:rsidRDefault="001E7F9C" w:rsidP="001E7F9C">
            <w:pPr>
              <w:jc w:val="right"/>
              <w:rPr>
                <w:sz w:val="16"/>
                <w:szCs w:val="16"/>
              </w:rPr>
            </w:pPr>
            <w:r w:rsidRPr="001E7F9C">
              <w:rPr>
                <w:sz w:val="16"/>
                <w:szCs w:val="16"/>
              </w:rPr>
              <w:t>0</w:t>
            </w:r>
          </w:p>
        </w:tc>
        <w:tc>
          <w:tcPr>
            <w:tcW w:w="461" w:type="dxa"/>
            <w:hideMark/>
          </w:tcPr>
          <w:p w14:paraId="3D1743B0" w14:textId="77777777" w:rsidR="001E7F9C" w:rsidRPr="001E7F9C" w:rsidRDefault="001E7F9C" w:rsidP="001E7F9C">
            <w:pPr>
              <w:jc w:val="right"/>
              <w:rPr>
                <w:sz w:val="16"/>
                <w:szCs w:val="16"/>
              </w:rPr>
            </w:pPr>
            <w:r w:rsidRPr="001E7F9C">
              <w:rPr>
                <w:sz w:val="16"/>
                <w:szCs w:val="16"/>
              </w:rPr>
              <w:t>04</w:t>
            </w:r>
          </w:p>
        </w:tc>
        <w:tc>
          <w:tcPr>
            <w:tcW w:w="646" w:type="dxa"/>
            <w:hideMark/>
          </w:tcPr>
          <w:p w14:paraId="408C9AF8" w14:textId="77777777" w:rsidR="001E7F9C" w:rsidRPr="001E7F9C" w:rsidRDefault="001E7F9C" w:rsidP="001E7F9C">
            <w:pPr>
              <w:jc w:val="right"/>
              <w:rPr>
                <w:sz w:val="16"/>
                <w:szCs w:val="16"/>
              </w:rPr>
            </w:pPr>
            <w:r w:rsidRPr="001E7F9C">
              <w:rPr>
                <w:sz w:val="16"/>
                <w:szCs w:val="16"/>
              </w:rPr>
              <w:t>61120</w:t>
            </w:r>
          </w:p>
        </w:tc>
        <w:tc>
          <w:tcPr>
            <w:tcW w:w="456" w:type="dxa"/>
            <w:noWrap/>
            <w:hideMark/>
          </w:tcPr>
          <w:p w14:paraId="6D21E260"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47F66540" w14:textId="77777777" w:rsidR="001E7F9C" w:rsidRPr="001E7F9C" w:rsidRDefault="001E7F9C">
            <w:pPr>
              <w:jc w:val="right"/>
              <w:rPr>
                <w:sz w:val="16"/>
                <w:szCs w:val="16"/>
              </w:rPr>
            </w:pPr>
            <w:r w:rsidRPr="001E7F9C">
              <w:rPr>
                <w:sz w:val="16"/>
                <w:szCs w:val="16"/>
              </w:rPr>
              <w:t>10,0</w:t>
            </w:r>
          </w:p>
        </w:tc>
        <w:tc>
          <w:tcPr>
            <w:tcW w:w="1068" w:type="dxa"/>
            <w:noWrap/>
            <w:hideMark/>
          </w:tcPr>
          <w:p w14:paraId="52972323" w14:textId="77777777" w:rsidR="001E7F9C" w:rsidRPr="001E7F9C" w:rsidRDefault="001E7F9C">
            <w:pPr>
              <w:jc w:val="right"/>
              <w:rPr>
                <w:sz w:val="16"/>
                <w:szCs w:val="16"/>
              </w:rPr>
            </w:pPr>
            <w:r w:rsidRPr="001E7F9C">
              <w:rPr>
                <w:sz w:val="16"/>
                <w:szCs w:val="16"/>
              </w:rPr>
              <w:t> </w:t>
            </w:r>
          </w:p>
        </w:tc>
        <w:tc>
          <w:tcPr>
            <w:tcW w:w="1201" w:type="dxa"/>
            <w:noWrap/>
            <w:hideMark/>
          </w:tcPr>
          <w:p w14:paraId="0B2BDC38" w14:textId="77777777" w:rsidR="001E7F9C" w:rsidRPr="001E7F9C" w:rsidRDefault="001E7F9C">
            <w:pPr>
              <w:jc w:val="right"/>
              <w:rPr>
                <w:sz w:val="16"/>
                <w:szCs w:val="16"/>
              </w:rPr>
            </w:pPr>
            <w:r w:rsidRPr="001E7F9C">
              <w:rPr>
                <w:sz w:val="16"/>
                <w:szCs w:val="16"/>
              </w:rPr>
              <w:t> </w:t>
            </w:r>
          </w:p>
        </w:tc>
      </w:tr>
      <w:tr w:rsidR="001E7F9C" w:rsidRPr="001E7F9C" w14:paraId="67672919" w14:textId="77777777" w:rsidTr="001E7F9C">
        <w:trPr>
          <w:gridAfter w:val="1"/>
          <w:wAfter w:w="22" w:type="dxa"/>
          <w:trHeight w:val="675"/>
        </w:trPr>
        <w:tc>
          <w:tcPr>
            <w:tcW w:w="2972" w:type="dxa"/>
            <w:hideMark/>
          </w:tcPr>
          <w:p w14:paraId="60E440E3" w14:textId="77777777" w:rsidR="001E7F9C" w:rsidRPr="001E7F9C" w:rsidRDefault="001E7F9C" w:rsidP="001E7F9C">
            <w:pPr>
              <w:jc w:val="right"/>
              <w:rPr>
                <w:sz w:val="16"/>
                <w:szCs w:val="16"/>
              </w:rPr>
            </w:pPr>
            <w:r w:rsidRPr="001E7F9C">
              <w:rPr>
                <w:sz w:val="16"/>
                <w:szCs w:val="16"/>
              </w:rPr>
              <w:t>Закупка товаров, работ и услуг для обеспечения государственных (муниципальных) нужд</w:t>
            </w:r>
          </w:p>
        </w:tc>
        <w:tc>
          <w:tcPr>
            <w:tcW w:w="515" w:type="dxa"/>
            <w:hideMark/>
          </w:tcPr>
          <w:p w14:paraId="2F9A2BA4" w14:textId="77777777" w:rsidR="001E7F9C" w:rsidRPr="001E7F9C" w:rsidRDefault="001E7F9C" w:rsidP="001E7F9C">
            <w:pPr>
              <w:jc w:val="right"/>
              <w:rPr>
                <w:sz w:val="16"/>
                <w:szCs w:val="16"/>
              </w:rPr>
            </w:pPr>
            <w:r w:rsidRPr="001E7F9C">
              <w:rPr>
                <w:sz w:val="16"/>
                <w:szCs w:val="16"/>
              </w:rPr>
              <w:t>991</w:t>
            </w:r>
          </w:p>
        </w:tc>
        <w:tc>
          <w:tcPr>
            <w:tcW w:w="376" w:type="dxa"/>
            <w:hideMark/>
          </w:tcPr>
          <w:p w14:paraId="488910FD" w14:textId="77777777" w:rsidR="001E7F9C" w:rsidRPr="001E7F9C" w:rsidRDefault="001E7F9C" w:rsidP="001E7F9C">
            <w:pPr>
              <w:jc w:val="right"/>
              <w:rPr>
                <w:sz w:val="16"/>
                <w:szCs w:val="16"/>
              </w:rPr>
            </w:pPr>
            <w:r w:rsidRPr="001E7F9C">
              <w:rPr>
                <w:sz w:val="16"/>
                <w:szCs w:val="16"/>
              </w:rPr>
              <w:t>07</w:t>
            </w:r>
          </w:p>
        </w:tc>
        <w:tc>
          <w:tcPr>
            <w:tcW w:w="475" w:type="dxa"/>
            <w:hideMark/>
          </w:tcPr>
          <w:p w14:paraId="4D5D8EA7" w14:textId="77777777" w:rsidR="001E7F9C" w:rsidRPr="001E7F9C" w:rsidRDefault="001E7F9C" w:rsidP="001E7F9C">
            <w:pPr>
              <w:jc w:val="right"/>
              <w:rPr>
                <w:sz w:val="16"/>
                <w:szCs w:val="16"/>
              </w:rPr>
            </w:pPr>
            <w:r w:rsidRPr="001E7F9C">
              <w:rPr>
                <w:sz w:val="16"/>
                <w:szCs w:val="16"/>
              </w:rPr>
              <w:t>09</w:t>
            </w:r>
          </w:p>
        </w:tc>
        <w:tc>
          <w:tcPr>
            <w:tcW w:w="376" w:type="dxa"/>
            <w:hideMark/>
          </w:tcPr>
          <w:p w14:paraId="19368738" w14:textId="77777777" w:rsidR="001E7F9C" w:rsidRPr="001E7F9C" w:rsidRDefault="001E7F9C" w:rsidP="001E7F9C">
            <w:pPr>
              <w:jc w:val="right"/>
              <w:rPr>
                <w:sz w:val="16"/>
                <w:szCs w:val="16"/>
              </w:rPr>
            </w:pPr>
            <w:r w:rsidRPr="001E7F9C">
              <w:rPr>
                <w:sz w:val="16"/>
                <w:szCs w:val="16"/>
              </w:rPr>
              <w:t>19</w:t>
            </w:r>
          </w:p>
        </w:tc>
        <w:tc>
          <w:tcPr>
            <w:tcW w:w="296" w:type="dxa"/>
            <w:hideMark/>
          </w:tcPr>
          <w:p w14:paraId="5BEE2E0F" w14:textId="77777777" w:rsidR="001E7F9C" w:rsidRPr="001E7F9C" w:rsidRDefault="001E7F9C" w:rsidP="001E7F9C">
            <w:pPr>
              <w:jc w:val="right"/>
              <w:rPr>
                <w:sz w:val="16"/>
                <w:szCs w:val="16"/>
              </w:rPr>
            </w:pPr>
            <w:r w:rsidRPr="001E7F9C">
              <w:rPr>
                <w:sz w:val="16"/>
                <w:szCs w:val="16"/>
              </w:rPr>
              <w:t>0</w:t>
            </w:r>
          </w:p>
        </w:tc>
        <w:tc>
          <w:tcPr>
            <w:tcW w:w="461" w:type="dxa"/>
            <w:hideMark/>
          </w:tcPr>
          <w:p w14:paraId="5B69D090" w14:textId="77777777" w:rsidR="001E7F9C" w:rsidRPr="001E7F9C" w:rsidRDefault="001E7F9C" w:rsidP="001E7F9C">
            <w:pPr>
              <w:jc w:val="right"/>
              <w:rPr>
                <w:sz w:val="16"/>
                <w:szCs w:val="16"/>
              </w:rPr>
            </w:pPr>
            <w:r w:rsidRPr="001E7F9C">
              <w:rPr>
                <w:sz w:val="16"/>
                <w:szCs w:val="16"/>
              </w:rPr>
              <w:t>04</w:t>
            </w:r>
          </w:p>
        </w:tc>
        <w:tc>
          <w:tcPr>
            <w:tcW w:w="646" w:type="dxa"/>
            <w:hideMark/>
          </w:tcPr>
          <w:p w14:paraId="0572F95C" w14:textId="77777777" w:rsidR="001E7F9C" w:rsidRPr="001E7F9C" w:rsidRDefault="001E7F9C" w:rsidP="001E7F9C">
            <w:pPr>
              <w:jc w:val="right"/>
              <w:rPr>
                <w:sz w:val="16"/>
                <w:szCs w:val="16"/>
              </w:rPr>
            </w:pPr>
            <w:r w:rsidRPr="001E7F9C">
              <w:rPr>
                <w:sz w:val="16"/>
                <w:szCs w:val="16"/>
              </w:rPr>
              <w:t>61120</w:t>
            </w:r>
          </w:p>
        </w:tc>
        <w:tc>
          <w:tcPr>
            <w:tcW w:w="456" w:type="dxa"/>
            <w:noWrap/>
            <w:hideMark/>
          </w:tcPr>
          <w:p w14:paraId="26D4F81E" w14:textId="77777777" w:rsidR="001E7F9C" w:rsidRPr="001E7F9C" w:rsidRDefault="001E7F9C" w:rsidP="001E7F9C">
            <w:pPr>
              <w:jc w:val="right"/>
              <w:rPr>
                <w:sz w:val="16"/>
                <w:szCs w:val="16"/>
              </w:rPr>
            </w:pPr>
            <w:r w:rsidRPr="001E7F9C">
              <w:rPr>
                <w:sz w:val="16"/>
                <w:szCs w:val="16"/>
              </w:rPr>
              <w:t>200</w:t>
            </w:r>
          </w:p>
        </w:tc>
        <w:tc>
          <w:tcPr>
            <w:tcW w:w="1077" w:type="dxa"/>
            <w:noWrap/>
            <w:hideMark/>
          </w:tcPr>
          <w:p w14:paraId="533F6B7E" w14:textId="77777777" w:rsidR="001E7F9C" w:rsidRPr="001E7F9C" w:rsidRDefault="001E7F9C">
            <w:pPr>
              <w:jc w:val="right"/>
              <w:rPr>
                <w:sz w:val="16"/>
                <w:szCs w:val="16"/>
              </w:rPr>
            </w:pPr>
            <w:r w:rsidRPr="001E7F9C">
              <w:rPr>
                <w:sz w:val="16"/>
                <w:szCs w:val="16"/>
              </w:rPr>
              <w:t>10,0</w:t>
            </w:r>
          </w:p>
        </w:tc>
        <w:tc>
          <w:tcPr>
            <w:tcW w:w="1068" w:type="dxa"/>
            <w:noWrap/>
            <w:hideMark/>
          </w:tcPr>
          <w:p w14:paraId="430B9D63" w14:textId="77777777" w:rsidR="001E7F9C" w:rsidRPr="001E7F9C" w:rsidRDefault="001E7F9C">
            <w:pPr>
              <w:jc w:val="right"/>
              <w:rPr>
                <w:sz w:val="16"/>
                <w:szCs w:val="16"/>
              </w:rPr>
            </w:pPr>
            <w:r w:rsidRPr="001E7F9C">
              <w:rPr>
                <w:sz w:val="16"/>
                <w:szCs w:val="16"/>
              </w:rPr>
              <w:t> </w:t>
            </w:r>
          </w:p>
        </w:tc>
        <w:tc>
          <w:tcPr>
            <w:tcW w:w="1201" w:type="dxa"/>
            <w:noWrap/>
            <w:hideMark/>
          </w:tcPr>
          <w:p w14:paraId="2FA1A5EC" w14:textId="77777777" w:rsidR="001E7F9C" w:rsidRPr="001E7F9C" w:rsidRDefault="001E7F9C">
            <w:pPr>
              <w:jc w:val="right"/>
              <w:rPr>
                <w:sz w:val="16"/>
                <w:szCs w:val="16"/>
              </w:rPr>
            </w:pPr>
            <w:r w:rsidRPr="001E7F9C">
              <w:rPr>
                <w:sz w:val="16"/>
                <w:szCs w:val="16"/>
              </w:rPr>
              <w:t> </w:t>
            </w:r>
          </w:p>
        </w:tc>
      </w:tr>
      <w:tr w:rsidR="001E7F9C" w:rsidRPr="001E7F9C" w14:paraId="26C82CBE" w14:textId="77777777" w:rsidTr="001E7F9C">
        <w:trPr>
          <w:gridAfter w:val="1"/>
          <w:wAfter w:w="22" w:type="dxa"/>
          <w:trHeight w:val="675"/>
        </w:trPr>
        <w:tc>
          <w:tcPr>
            <w:tcW w:w="2972" w:type="dxa"/>
            <w:hideMark/>
          </w:tcPr>
          <w:p w14:paraId="7BA0802A" w14:textId="77777777" w:rsidR="001E7F9C" w:rsidRPr="001E7F9C" w:rsidRDefault="001E7F9C" w:rsidP="001E7F9C">
            <w:pPr>
              <w:jc w:val="right"/>
              <w:rPr>
                <w:sz w:val="16"/>
                <w:szCs w:val="16"/>
              </w:rPr>
            </w:pPr>
            <w:r w:rsidRPr="001E7F9C">
              <w:rPr>
                <w:sz w:val="16"/>
                <w:szCs w:val="16"/>
              </w:rPr>
              <w:t>Иные закупки товаров, работ и услуг для обеспечения государственных(муниципальных)нужд</w:t>
            </w:r>
          </w:p>
        </w:tc>
        <w:tc>
          <w:tcPr>
            <w:tcW w:w="515" w:type="dxa"/>
            <w:hideMark/>
          </w:tcPr>
          <w:p w14:paraId="5761D486" w14:textId="77777777" w:rsidR="001E7F9C" w:rsidRPr="001E7F9C" w:rsidRDefault="001E7F9C" w:rsidP="001E7F9C">
            <w:pPr>
              <w:jc w:val="right"/>
              <w:rPr>
                <w:sz w:val="16"/>
                <w:szCs w:val="16"/>
              </w:rPr>
            </w:pPr>
            <w:r w:rsidRPr="001E7F9C">
              <w:rPr>
                <w:sz w:val="16"/>
                <w:szCs w:val="16"/>
              </w:rPr>
              <w:t>991</w:t>
            </w:r>
          </w:p>
        </w:tc>
        <w:tc>
          <w:tcPr>
            <w:tcW w:w="376" w:type="dxa"/>
            <w:hideMark/>
          </w:tcPr>
          <w:p w14:paraId="5F230FE4" w14:textId="77777777" w:rsidR="001E7F9C" w:rsidRPr="001E7F9C" w:rsidRDefault="001E7F9C" w:rsidP="001E7F9C">
            <w:pPr>
              <w:jc w:val="right"/>
              <w:rPr>
                <w:sz w:val="16"/>
                <w:szCs w:val="16"/>
              </w:rPr>
            </w:pPr>
            <w:r w:rsidRPr="001E7F9C">
              <w:rPr>
                <w:sz w:val="16"/>
                <w:szCs w:val="16"/>
              </w:rPr>
              <w:t>07</w:t>
            </w:r>
          </w:p>
        </w:tc>
        <w:tc>
          <w:tcPr>
            <w:tcW w:w="475" w:type="dxa"/>
            <w:hideMark/>
          </w:tcPr>
          <w:p w14:paraId="5F25774A" w14:textId="77777777" w:rsidR="001E7F9C" w:rsidRPr="001E7F9C" w:rsidRDefault="001E7F9C" w:rsidP="001E7F9C">
            <w:pPr>
              <w:jc w:val="right"/>
              <w:rPr>
                <w:sz w:val="16"/>
                <w:szCs w:val="16"/>
              </w:rPr>
            </w:pPr>
            <w:r w:rsidRPr="001E7F9C">
              <w:rPr>
                <w:sz w:val="16"/>
                <w:szCs w:val="16"/>
              </w:rPr>
              <w:t>09</w:t>
            </w:r>
          </w:p>
        </w:tc>
        <w:tc>
          <w:tcPr>
            <w:tcW w:w="376" w:type="dxa"/>
            <w:hideMark/>
          </w:tcPr>
          <w:p w14:paraId="3B5E4D71" w14:textId="77777777" w:rsidR="001E7F9C" w:rsidRPr="001E7F9C" w:rsidRDefault="001E7F9C" w:rsidP="001E7F9C">
            <w:pPr>
              <w:jc w:val="right"/>
              <w:rPr>
                <w:sz w:val="16"/>
                <w:szCs w:val="16"/>
              </w:rPr>
            </w:pPr>
            <w:r w:rsidRPr="001E7F9C">
              <w:rPr>
                <w:sz w:val="16"/>
                <w:szCs w:val="16"/>
              </w:rPr>
              <w:t>19</w:t>
            </w:r>
          </w:p>
        </w:tc>
        <w:tc>
          <w:tcPr>
            <w:tcW w:w="296" w:type="dxa"/>
            <w:hideMark/>
          </w:tcPr>
          <w:p w14:paraId="2BCDAFAF" w14:textId="77777777" w:rsidR="001E7F9C" w:rsidRPr="001E7F9C" w:rsidRDefault="001E7F9C" w:rsidP="001E7F9C">
            <w:pPr>
              <w:jc w:val="right"/>
              <w:rPr>
                <w:sz w:val="16"/>
                <w:szCs w:val="16"/>
              </w:rPr>
            </w:pPr>
            <w:r w:rsidRPr="001E7F9C">
              <w:rPr>
                <w:sz w:val="16"/>
                <w:szCs w:val="16"/>
              </w:rPr>
              <w:t>0</w:t>
            </w:r>
          </w:p>
        </w:tc>
        <w:tc>
          <w:tcPr>
            <w:tcW w:w="461" w:type="dxa"/>
            <w:hideMark/>
          </w:tcPr>
          <w:p w14:paraId="0CD998EE" w14:textId="77777777" w:rsidR="001E7F9C" w:rsidRPr="001E7F9C" w:rsidRDefault="001E7F9C" w:rsidP="001E7F9C">
            <w:pPr>
              <w:jc w:val="right"/>
              <w:rPr>
                <w:sz w:val="16"/>
                <w:szCs w:val="16"/>
              </w:rPr>
            </w:pPr>
            <w:r w:rsidRPr="001E7F9C">
              <w:rPr>
                <w:sz w:val="16"/>
                <w:szCs w:val="16"/>
              </w:rPr>
              <w:t>04</w:t>
            </w:r>
          </w:p>
        </w:tc>
        <w:tc>
          <w:tcPr>
            <w:tcW w:w="646" w:type="dxa"/>
            <w:hideMark/>
          </w:tcPr>
          <w:p w14:paraId="12CC9976" w14:textId="77777777" w:rsidR="001E7F9C" w:rsidRPr="001E7F9C" w:rsidRDefault="001E7F9C" w:rsidP="001E7F9C">
            <w:pPr>
              <w:jc w:val="right"/>
              <w:rPr>
                <w:sz w:val="16"/>
                <w:szCs w:val="16"/>
              </w:rPr>
            </w:pPr>
            <w:r w:rsidRPr="001E7F9C">
              <w:rPr>
                <w:sz w:val="16"/>
                <w:szCs w:val="16"/>
              </w:rPr>
              <w:t>61120</w:t>
            </w:r>
          </w:p>
        </w:tc>
        <w:tc>
          <w:tcPr>
            <w:tcW w:w="456" w:type="dxa"/>
            <w:noWrap/>
            <w:hideMark/>
          </w:tcPr>
          <w:p w14:paraId="4E2803C8" w14:textId="77777777" w:rsidR="001E7F9C" w:rsidRPr="001E7F9C" w:rsidRDefault="001E7F9C" w:rsidP="001E7F9C">
            <w:pPr>
              <w:jc w:val="right"/>
              <w:rPr>
                <w:sz w:val="16"/>
                <w:szCs w:val="16"/>
              </w:rPr>
            </w:pPr>
            <w:r w:rsidRPr="001E7F9C">
              <w:rPr>
                <w:sz w:val="16"/>
                <w:szCs w:val="16"/>
              </w:rPr>
              <w:t>240</w:t>
            </w:r>
          </w:p>
        </w:tc>
        <w:tc>
          <w:tcPr>
            <w:tcW w:w="1077" w:type="dxa"/>
            <w:noWrap/>
            <w:hideMark/>
          </w:tcPr>
          <w:p w14:paraId="7025E72B" w14:textId="77777777" w:rsidR="001E7F9C" w:rsidRPr="001E7F9C" w:rsidRDefault="001E7F9C">
            <w:pPr>
              <w:jc w:val="right"/>
              <w:rPr>
                <w:sz w:val="16"/>
                <w:szCs w:val="16"/>
              </w:rPr>
            </w:pPr>
            <w:r w:rsidRPr="001E7F9C">
              <w:rPr>
                <w:sz w:val="16"/>
                <w:szCs w:val="16"/>
              </w:rPr>
              <w:t>10,0</w:t>
            </w:r>
          </w:p>
        </w:tc>
        <w:tc>
          <w:tcPr>
            <w:tcW w:w="1068" w:type="dxa"/>
            <w:noWrap/>
            <w:hideMark/>
          </w:tcPr>
          <w:p w14:paraId="792262D1" w14:textId="77777777" w:rsidR="001E7F9C" w:rsidRPr="001E7F9C" w:rsidRDefault="001E7F9C">
            <w:pPr>
              <w:jc w:val="right"/>
              <w:rPr>
                <w:sz w:val="16"/>
                <w:szCs w:val="16"/>
              </w:rPr>
            </w:pPr>
            <w:r w:rsidRPr="001E7F9C">
              <w:rPr>
                <w:sz w:val="16"/>
                <w:szCs w:val="16"/>
              </w:rPr>
              <w:t> </w:t>
            </w:r>
          </w:p>
        </w:tc>
        <w:tc>
          <w:tcPr>
            <w:tcW w:w="1201" w:type="dxa"/>
            <w:noWrap/>
            <w:hideMark/>
          </w:tcPr>
          <w:p w14:paraId="3735D20E" w14:textId="77777777" w:rsidR="001E7F9C" w:rsidRPr="001E7F9C" w:rsidRDefault="001E7F9C">
            <w:pPr>
              <w:jc w:val="right"/>
              <w:rPr>
                <w:sz w:val="16"/>
                <w:szCs w:val="16"/>
              </w:rPr>
            </w:pPr>
            <w:r w:rsidRPr="001E7F9C">
              <w:rPr>
                <w:sz w:val="16"/>
                <w:szCs w:val="16"/>
              </w:rPr>
              <w:t> </w:t>
            </w:r>
          </w:p>
        </w:tc>
      </w:tr>
      <w:tr w:rsidR="001E7F9C" w:rsidRPr="001E7F9C" w14:paraId="1A9B99F9" w14:textId="77777777" w:rsidTr="001E7F9C">
        <w:trPr>
          <w:gridAfter w:val="1"/>
          <w:wAfter w:w="22" w:type="dxa"/>
          <w:trHeight w:val="1050"/>
        </w:trPr>
        <w:tc>
          <w:tcPr>
            <w:tcW w:w="2972" w:type="dxa"/>
            <w:hideMark/>
          </w:tcPr>
          <w:p w14:paraId="68693DB4" w14:textId="77777777" w:rsidR="001E7F9C" w:rsidRPr="001E7F9C" w:rsidRDefault="001E7F9C" w:rsidP="001E7F9C">
            <w:pPr>
              <w:jc w:val="right"/>
              <w:rPr>
                <w:sz w:val="16"/>
                <w:szCs w:val="16"/>
              </w:rPr>
            </w:pPr>
            <w:r w:rsidRPr="001E7F9C">
              <w:rPr>
                <w:sz w:val="16"/>
                <w:szCs w:val="16"/>
              </w:rPr>
              <w:t>Районная муниципальная программа</w:t>
            </w:r>
            <w:r w:rsidRPr="001E7F9C">
              <w:rPr>
                <w:sz w:val="16"/>
                <w:szCs w:val="16"/>
              </w:rPr>
              <w:br w:type="page"/>
              <w:t>"Гармонизация межнациональных и межконфессиональных отношений в Рузаевском муниципальном районе на 2024 - 2028 годы"</w:t>
            </w:r>
          </w:p>
        </w:tc>
        <w:tc>
          <w:tcPr>
            <w:tcW w:w="515" w:type="dxa"/>
            <w:hideMark/>
          </w:tcPr>
          <w:p w14:paraId="28710393" w14:textId="77777777" w:rsidR="001E7F9C" w:rsidRPr="001E7F9C" w:rsidRDefault="001E7F9C" w:rsidP="001E7F9C">
            <w:pPr>
              <w:jc w:val="right"/>
              <w:rPr>
                <w:sz w:val="16"/>
                <w:szCs w:val="16"/>
              </w:rPr>
            </w:pPr>
            <w:r w:rsidRPr="001E7F9C">
              <w:rPr>
                <w:sz w:val="16"/>
                <w:szCs w:val="16"/>
              </w:rPr>
              <w:t>991</w:t>
            </w:r>
          </w:p>
        </w:tc>
        <w:tc>
          <w:tcPr>
            <w:tcW w:w="376" w:type="dxa"/>
            <w:hideMark/>
          </w:tcPr>
          <w:p w14:paraId="12A2E86F" w14:textId="77777777" w:rsidR="001E7F9C" w:rsidRPr="001E7F9C" w:rsidRDefault="001E7F9C" w:rsidP="001E7F9C">
            <w:pPr>
              <w:jc w:val="right"/>
              <w:rPr>
                <w:sz w:val="16"/>
                <w:szCs w:val="16"/>
              </w:rPr>
            </w:pPr>
            <w:r w:rsidRPr="001E7F9C">
              <w:rPr>
                <w:sz w:val="16"/>
                <w:szCs w:val="16"/>
              </w:rPr>
              <w:t>07</w:t>
            </w:r>
          </w:p>
        </w:tc>
        <w:tc>
          <w:tcPr>
            <w:tcW w:w="475" w:type="dxa"/>
            <w:hideMark/>
          </w:tcPr>
          <w:p w14:paraId="0EBBAF7D" w14:textId="77777777" w:rsidR="001E7F9C" w:rsidRPr="001E7F9C" w:rsidRDefault="001E7F9C" w:rsidP="001E7F9C">
            <w:pPr>
              <w:jc w:val="right"/>
              <w:rPr>
                <w:sz w:val="16"/>
                <w:szCs w:val="16"/>
              </w:rPr>
            </w:pPr>
            <w:r w:rsidRPr="001E7F9C">
              <w:rPr>
                <w:sz w:val="16"/>
                <w:szCs w:val="16"/>
              </w:rPr>
              <w:t>09</w:t>
            </w:r>
          </w:p>
        </w:tc>
        <w:tc>
          <w:tcPr>
            <w:tcW w:w="376" w:type="dxa"/>
            <w:hideMark/>
          </w:tcPr>
          <w:p w14:paraId="5147F49F" w14:textId="77777777" w:rsidR="001E7F9C" w:rsidRPr="001E7F9C" w:rsidRDefault="001E7F9C" w:rsidP="001E7F9C">
            <w:pPr>
              <w:jc w:val="right"/>
              <w:rPr>
                <w:sz w:val="16"/>
                <w:szCs w:val="16"/>
              </w:rPr>
            </w:pPr>
            <w:r w:rsidRPr="001E7F9C">
              <w:rPr>
                <w:sz w:val="16"/>
                <w:szCs w:val="16"/>
              </w:rPr>
              <w:t>24</w:t>
            </w:r>
          </w:p>
        </w:tc>
        <w:tc>
          <w:tcPr>
            <w:tcW w:w="296" w:type="dxa"/>
            <w:hideMark/>
          </w:tcPr>
          <w:p w14:paraId="50806A07" w14:textId="77777777" w:rsidR="001E7F9C" w:rsidRPr="001E7F9C" w:rsidRDefault="001E7F9C" w:rsidP="001E7F9C">
            <w:pPr>
              <w:jc w:val="right"/>
              <w:rPr>
                <w:sz w:val="16"/>
                <w:szCs w:val="16"/>
              </w:rPr>
            </w:pPr>
            <w:r w:rsidRPr="001E7F9C">
              <w:rPr>
                <w:sz w:val="16"/>
                <w:szCs w:val="16"/>
              </w:rPr>
              <w:t>0</w:t>
            </w:r>
          </w:p>
        </w:tc>
        <w:tc>
          <w:tcPr>
            <w:tcW w:w="461" w:type="dxa"/>
            <w:hideMark/>
          </w:tcPr>
          <w:p w14:paraId="69706874" w14:textId="77777777" w:rsidR="001E7F9C" w:rsidRPr="001E7F9C" w:rsidRDefault="001E7F9C" w:rsidP="001E7F9C">
            <w:pPr>
              <w:jc w:val="right"/>
              <w:rPr>
                <w:sz w:val="16"/>
                <w:szCs w:val="16"/>
              </w:rPr>
            </w:pPr>
            <w:r w:rsidRPr="001E7F9C">
              <w:rPr>
                <w:sz w:val="16"/>
                <w:szCs w:val="16"/>
              </w:rPr>
              <w:t> </w:t>
            </w:r>
          </w:p>
        </w:tc>
        <w:tc>
          <w:tcPr>
            <w:tcW w:w="646" w:type="dxa"/>
            <w:hideMark/>
          </w:tcPr>
          <w:p w14:paraId="18642926" w14:textId="77777777" w:rsidR="001E7F9C" w:rsidRPr="001E7F9C" w:rsidRDefault="001E7F9C" w:rsidP="001E7F9C">
            <w:pPr>
              <w:jc w:val="right"/>
              <w:rPr>
                <w:sz w:val="16"/>
                <w:szCs w:val="16"/>
              </w:rPr>
            </w:pPr>
            <w:r w:rsidRPr="001E7F9C">
              <w:rPr>
                <w:sz w:val="16"/>
                <w:szCs w:val="16"/>
              </w:rPr>
              <w:t> </w:t>
            </w:r>
          </w:p>
        </w:tc>
        <w:tc>
          <w:tcPr>
            <w:tcW w:w="456" w:type="dxa"/>
            <w:noWrap/>
            <w:hideMark/>
          </w:tcPr>
          <w:p w14:paraId="558B45B5"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5AFE25B7" w14:textId="77777777" w:rsidR="001E7F9C" w:rsidRPr="001E7F9C" w:rsidRDefault="001E7F9C">
            <w:pPr>
              <w:jc w:val="right"/>
              <w:rPr>
                <w:sz w:val="16"/>
                <w:szCs w:val="16"/>
              </w:rPr>
            </w:pPr>
            <w:r w:rsidRPr="001E7F9C">
              <w:rPr>
                <w:sz w:val="16"/>
                <w:szCs w:val="16"/>
              </w:rPr>
              <w:t>2,0</w:t>
            </w:r>
          </w:p>
        </w:tc>
        <w:tc>
          <w:tcPr>
            <w:tcW w:w="1068" w:type="dxa"/>
            <w:noWrap/>
            <w:hideMark/>
          </w:tcPr>
          <w:p w14:paraId="62F9CC13" w14:textId="77777777" w:rsidR="001E7F9C" w:rsidRPr="001E7F9C" w:rsidRDefault="001E7F9C">
            <w:pPr>
              <w:jc w:val="right"/>
              <w:rPr>
                <w:sz w:val="16"/>
                <w:szCs w:val="16"/>
              </w:rPr>
            </w:pPr>
            <w:r w:rsidRPr="001E7F9C">
              <w:rPr>
                <w:sz w:val="16"/>
                <w:szCs w:val="16"/>
              </w:rPr>
              <w:t>2,0</w:t>
            </w:r>
          </w:p>
        </w:tc>
        <w:tc>
          <w:tcPr>
            <w:tcW w:w="1201" w:type="dxa"/>
            <w:noWrap/>
            <w:hideMark/>
          </w:tcPr>
          <w:p w14:paraId="2416D2A4" w14:textId="77777777" w:rsidR="001E7F9C" w:rsidRPr="001E7F9C" w:rsidRDefault="001E7F9C">
            <w:pPr>
              <w:jc w:val="right"/>
              <w:rPr>
                <w:sz w:val="16"/>
                <w:szCs w:val="16"/>
              </w:rPr>
            </w:pPr>
            <w:r w:rsidRPr="001E7F9C">
              <w:rPr>
                <w:sz w:val="16"/>
                <w:szCs w:val="16"/>
              </w:rPr>
              <w:t>2,0</w:t>
            </w:r>
          </w:p>
        </w:tc>
      </w:tr>
      <w:tr w:rsidR="001E7F9C" w:rsidRPr="001E7F9C" w14:paraId="4E31E927" w14:textId="77777777" w:rsidTr="001E7F9C">
        <w:trPr>
          <w:gridAfter w:val="1"/>
          <w:wAfter w:w="22" w:type="dxa"/>
          <w:trHeight w:val="1650"/>
        </w:trPr>
        <w:tc>
          <w:tcPr>
            <w:tcW w:w="2972" w:type="dxa"/>
            <w:hideMark/>
          </w:tcPr>
          <w:p w14:paraId="5E6EA85E" w14:textId="77777777" w:rsidR="001E7F9C" w:rsidRPr="001E7F9C" w:rsidRDefault="001E7F9C" w:rsidP="001E7F9C">
            <w:pPr>
              <w:jc w:val="right"/>
              <w:rPr>
                <w:sz w:val="16"/>
                <w:szCs w:val="16"/>
              </w:rPr>
            </w:pPr>
            <w:r w:rsidRPr="001E7F9C">
              <w:rPr>
                <w:sz w:val="16"/>
                <w:szCs w:val="16"/>
              </w:rPr>
              <w:t>Основное мероприятие "Оказание поддержки общественным инициативам, направленных на укрепление гражданского единства, гармонизацию межнациональных отношений и этнокультурное развитие народов, проживающих на территории Рузаевского муниципального района"</w:t>
            </w:r>
          </w:p>
        </w:tc>
        <w:tc>
          <w:tcPr>
            <w:tcW w:w="515" w:type="dxa"/>
            <w:hideMark/>
          </w:tcPr>
          <w:p w14:paraId="563DFFDB" w14:textId="77777777" w:rsidR="001E7F9C" w:rsidRPr="001E7F9C" w:rsidRDefault="001E7F9C" w:rsidP="001E7F9C">
            <w:pPr>
              <w:jc w:val="right"/>
              <w:rPr>
                <w:sz w:val="16"/>
                <w:szCs w:val="16"/>
              </w:rPr>
            </w:pPr>
            <w:r w:rsidRPr="001E7F9C">
              <w:rPr>
                <w:sz w:val="16"/>
                <w:szCs w:val="16"/>
              </w:rPr>
              <w:t>991</w:t>
            </w:r>
          </w:p>
        </w:tc>
        <w:tc>
          <w:tcPr>
            <w:tcW w:w="376" w:type="dxa"/>
            <w:hideMark/>
          </w:tcPr>
          <w:p w14:paraId="238D4901" w14:textId="77777777" w:rsidR="001E7F9C" w:rsidRPr="001E7F9C" w:rsidRDefault="001E7F9C" w:rsidP="001E7F9C">
            <w:pPr>
              <w:jc w:val="right"/>
              <w:rPr>
                <w:sz w:val="16"/>
                <w:szCs w:val="16"/>
              </w:rPr>
            </w:pPr>
            <w:r w:rsidRPr="001E7F9C">
              <w:rPr>
                <w:sz w:val="16"/>
                <w:szCs w:val="16"/>
              </w:rPr>
              <w:t>07</w:t>
            </w:r>
          </w:p>
        </w:tc>
        <w:tc>
          <w:tcPr>
            <w:tcW w:w="475" w:type="dxa"/>
            <w:hideMark/>
          </w:tcPr>
          <w:p w14:paraId="7E367A09" w14:textId="77777777" w:rsidR="001E7F9C" w:rsidRPr="001E7F9C" w:rsidRDefault="001E7F9C" w:rsidP="001E7F9C">
            <w:pPr>
              <w:jc w:val="right"/>
              <w:rPr>
                <w:sz w:val="16"/>
                <w:szCs w:val="16"/>
              </w:rPr>
            </w:pPr>
            <w:r w:rsidRPr="001E7F9C">
              <w:rPr>
                <w:sz w:val="16"/>
                <w:szCs w:val="16"/>
              </w:rPr>
              <w:t>09</w:t>
            </w:r>
          </w:p>
        </w:tc>
        <w:tc>
          <w:tcPr>
            <w:tcW w:w="376" w:type="dxa"/>
            <w:hideMark/>
          </w:tcPr>
          <w:p w14:paraId="0AF4A0D6" w14:textId="77777777" w:rsidR="001E7F9C" w:rsidRPr="001E7F9C" w:rsidRDefault="001E7F9C" w:rsidP="001E7F9C">
            <w:pPr>
              <w:jc w:val="right"/>
              <w:rPr>
                <w:sz w:val="16"/>
                <w:szCs w:val="16"/>
              </w:rPr>
            </w:pPr>
            <w:r w:rsidRPr="001E7F9C">
              <w:rPr>
                <w:sz w:val="16"/>
                <w:szCs w:val="16"/>
              </w:rPr>
              <w:t>24</w:t>
            </w:r>
          </w:p>
        </w:tc>
        <w:tc>
          <w:tcPr>
            <w:tcW w:w="296" w:type="dxa"/>
            <w:hideMark/>
          </w:tcPr>
          <w:p w14:paraId="65CAE511" w14:textId="77777777" w:rsidR="001E7F9C" w:rsidRPr="001E7F9C" w:rsidRDefault="001E7F9C" w:rsidP="001E7F9C">
            <w:pPr>
              <w:jc w:val="right"/>
              <w:rPr>
                <w:sz w:val="16"/>
                <w:szCs w:val="16"/>
              </w:rPr>
            </w:pPr>
            <w:r w:rsidRPr="001E7F9C">
              <w:rPr>
                <w:sz w:val="16"/>
                <w:szCs w:val="16"/>
              </w:rPr>
              <w:t>0</w:t>
            </w:r>
          </w:p>
        </w:tc>
        <w:tc>
          <w:tcPr>
            <w:tcW w:w="461" w:type="dxa"/>
            <w:hideMark/>
          </w:tcPr>
          <w:p w14:paraId="33C2A746" w14:textId="77777777" w:rsidR="001E7F9C" w:rsidRPr="001E7F9C" w:rsidRDefault="001E7F9C" w:rsidP="001E7F9C">
            <w:pPr>
              <w:jc w:val="right"/>
              <w:rPr>
                <w:sz w:val="16"/>
                <w:szCs w:val="16"/>
              </w:rPr>
            </w:pPr>
            <w:r w:rsidRPr="001E7F9C">
              <w:rPr>
                <w:sz w:val="16"/>
                <w:szCs w:val="16"/>
              </w:rPr>
              <w:t>04</w:t>
            </w:r>
          </w:p>
        </w:tc>
        <w:tc>
          <w:tcPr>
            <w:tcW w:w="646" w:type="dxa"/>
            <w:hideMark/>
          </w:tcPr>
          <w:p w14:paraId="4D980A10" w14:textId="77777777" w:rsidR="001E7F9C" w:rsidRPr="001E7F9C" w:rsidRDefault="001E7F9C" w:rsidP="001E7F9C">
            <w:pPr>
              <w:jc w:val="right"/>
              <w:rPr>
                <w:sz w:val="16"/>
                <w:szCs w:val="16"/>
              </w:rPr>
            </w:pPr>
            <w:r w:rsidRPr="001E7F9C">
              <w:rPr>
                <w:sz w:val="16"/>
                <w:szCs w:val="16"/>
              </w:rPr>
              <w:t> </w:t>
            </w:r>
          </w:p>
        </w:tc>
        <w:tc>
          <w:tcPr>
            <w:tcW w:w="456" w:type="dxa"/>
            <w:noWrap/>
            <w:hideMark/>
          </w:tcPr>
          <w:p w14:paraId="5CC6D549"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52F14AAE" w14:textId="77777777" w:rsidR="001E7F9C" w:rsidRPr="001E7F9C" w:rsidRDefault="001E7F9C">
            <w:pPr>
              <w:jc w:val="right"/>
              <w:rPr>
                <w:sz w:val="16"/>
                <w:szCs w:val="16"/>
              </w:rPr>
            </w:pPr>
            <w:r w:rsidRPr="001E7F9C">
              <w:rPr>
                <w:sz w:val="16"/>
                <w:szCs w:val="16"/>
              </w:rPr>
              <w:t>2,0</w:t>
            </w:r>
          </w:p>
        </w:tc>
        <w:tc>
          <w:tcPr>
            <w:tcW w:w="1068" w:type="dxa"/>
            <w:noWrap/>
            <w:hideMark/>
          </w:tcPr>
          <w:p w14:paraId="0DCAC40A" w14:textId="77777777" w:rsidR="001E7F9C" w:rsidRPr="001E7F9C" w:rsidRDefault="001E7F9C">
            <w:pPr>
              <w:jc w:val="right"/>
              <w:rPr>
                <w:sz w:val="16"/>
                <w:szCs w:val="16"/>
              </w:rPr>
            </w:pPr>
            <w:r w:rsidRPr="001E7F9C">
              <w:rPr>
                <w:sz w:val="16"/>
                <w:szCs w:val="16"/>
              </w:rPr>
              <w:t>2,0</w:t>
            </w:r>
          </w:p>
        </w:tc>
        <w:tc>
          <w:tcPr>
            <w:tcW w:w="1201" w:type="dxa"/>
            <w:noWrap/>
            <w:hideMark/>
          </w:tcPr>
          <w:p w14:paraId="36CF6A68" w14:textId="77777777" w:rsidR="001E7F9C" w:rsidRPr="001E7F9C" w:rsidRDefault="001E7F9C">
            <w:pPr>
              <w:jc w:val="right"/>
              <w:rPr>
                <w:sz w:val="16"/>
                <w:szCs w:val="16"/>
              </w:rPr>
            </w:pPr>
            <w:r w:rsidRPr="001E7F9C">
              <w:rPr>
                <w:sz w:val="16"/>
                <w:szCs w:val="16"/>
              </w:rPr>
              <w:t>2,0</w:t>
            </w:r>
          </w:p>
        </w:tc>
      </w:tr>
      <w:tr w:rsidR="001E7F9C" w:rsidRPr="001E7F9C" w14:paraId="11FA2859" w14:textId="77777777" w:rsidTr="001E7F9C">
        <w:trPr>
          <w:gridAfter w:val="1"/>
          <w:wAfter w:w="22" w:type="dxa"/>
          <w:trHeight w:val="1110"/>
        </w:trPr>
        <w:tc>
          <w:tcPr>
            <w:tcW w:w="2972" w:type="dxa"/>
            <w:hideMark/>
          </w:tcPr>
          <w:p w14:paraId="6BCA610C" w14:textId="77777777" w:rsidR="001E7F9C" w:rsidRPr="001E7F9C" w:rsidRDefault="001E7F9C" w:rsidP="001E7F9C">
            <w:pPr>
              <w:jc w:val="right"/>
              <w:rPr>
                <w:sz w:val="16"/>
                <w:szCs w:val="16"/>
              </w:rPr>
            </w:pPr>
            <w:r w:rsidRPr="001E7F9C">
              <w:rPr>
                <w:sz w:val="16"/>
                <w:szCs w:val="16"/>
              </w:rPr>
              <w:t>Учебно-методические кабинеты, группы хозяйственного обслуживания, учебные фильмотеки, межшкольные учебно-производственные комбинаты, логопедические пункты</w:t>
            </w:r>
          </w:p>
        </w:tc>
        <w:tc>
          <w:tcPr>
            <w:tcW w:w="515" w:type="dxa"/>
            <w:hideMark/>
          </w:tcPr>
          <w:p w14:paraId="4DF9E811" w14:textId="77777777" w:rsidR="001E7F9C" w:rsidRPr="001E7F9C" w:rsidRDefault="001E7F9C" w:rsidP="001E7F9C">
            <w:pPr>
              <w:jc w:val="right"/>
              <w:rPr>
                <w:sz w:val="16"/>
                <w:szCs w:val="16"/>
              </w:rPr>
            </w:pPr>
            <w:r w:rsidRPr="001E7F9C">
              <w:rPr>
                <w:sz w:val="16"/>
                <w:szCs w:val="16"/>
              </w:rPr>
              <w:t>991</w:t>
            </w:r>
          </w:p>
        </w:tc>
        <w:tc>
          <w:tcPr>
            <w:tcW w:w="376" w:type="dxa"/>
            <w:hideMark/>
          </w:tcPr>
          <w:p w14:paraId="0748C4CC" w14:textId="77777777" w:rsidR="001E7F9C" w:rsidRPr="001E7F9C" w:rsidRDefault="001E7F9C" w:rsidP="001E7F9C">
            <w:pPr>
              <w:jc w:val="right"/>
              <w:rPr>
                <w:sz w:val="16"/>
                <w:szCs w:val="16"/>
              </w:rPr>
            </w:pPr>
            <w:r w:rsidRPr="001E7F9C">
              <w:rPr>
                <w:sz w:val="16"/>
                <w:szCs w:val="16"/>
              </w:rPr>
              <w:t>07</w:t>
            </w:r>
          </w:p>
        </w:tc>
        <w:tc>
          <w:tcPr>
            <w:tcW w:w="475" w:type="dxa"/>
            <w:hideMark/>
          </w:tcPr>
          <w:p w14:paraId="0DB279D0" w14:textId="77777777" w:rsidR="001E7F9C" w:rsidRPr="001E7F9C" w:rsidRDefault="001E7F9C" w:rsidP="001E7F9C">
            <w:pPr>
              <w:jc w:val="right"/>
              <w:rPr>
                <w:sz w:val="16"/>
                <w:szCs w:val="16"/>
              </w:rPr>
            </w:pPr>
            <w:r w:rsidRPr="001E7F9C">
              <w:rPr>
                <w:sz w:val="16"/>
                <w:szCs w:val="16"/>
              </w:rPr>
              <w:t>09</w:t>
            </w:r>
          </w:p>
        </w:tc>
        <w:tc>
          <w:tcPr>
            <w:tcW w:w="376" w:type="dxa"/>
            <w:hideMark/>
          </w:tcPr>
          <w:p w14:paraId="12F7E0C7" w14:textId="77777777" w:rsidR="001E7F9C" w:rsidRPr="001E7F9C" w:rsidRDefault="001E7F9C" w:rsidP="001E7F9C">
            <w:pPr>
              <w:jc w:val="right"/>
              <w:rPr>
                <w:sz w:val="16"/>
                <w:szCs w:val="16"/>
              </w:rPr>
            </w:pPr>
            <w:r w:rsidRPr="001E7F9C">
              <w:rPr>
                <w:sz w:val="16"/>
                <w:szCs w:val="16"/>
              </w:rPr>
              <w:t>24</w:t>
            </w:r>
          </w:p>
        </w:tc>
        <w:tc>
          <w:tcPr>
            <w:tcW w:w="296" w:type="dxa"/>
            <w:hideMark/>
          </w:tcPr>
          <w:p w14:paraId="4A76FF52" w14:textId="77777777" w:rsidR="001E7F9C" w:rsidRPr="001E7F9C" w:rsidRDefault="001E7F9C" w:rsidP="001E7F9C">
            <w:pPr>
              <w:jc w:val="right"/>
              <w:rPr>
                <w:sz w:val="16"/>
                <w:szCs w:val="16"/>
              </w:rPr>
            </w:pPr>
            <w:r w:rsidRPr="001E7F9C">
              <w:rPr>
                <w:sz w:val="16"/>
                <w:szCs w:val="16"/>
              </w:rPr>
              <w:t>0</w:t>
            </w:r>
          </w:p>
        </w:tc>
        <w:tc>
          <w:tcPr>
            <w:tcW w:w="461" w:type="dxa"/>
            <w:hideMark/>
          </w:tcPr>
          <w:p w14:paraId="522DBC23" w14:textId="77777777" w:rsidR="001E7F9C" w:rsidRPr="001E7F9C" w:rsidRDefault="001E7F9C" w:rsidP="001E7F9C">
            <w:pPr>
              <w:jc w:val="right"/>
              <w:rPr>
                <w:sz w:val="16"/>
                <w:szCs w:val="16"/>
              </w:rPr>
            </w:pPr>
            <w:r w:rsidRPr="001E7F9C">
              <w:rPr>
                <w:sz w:val="16"/>
                <w:szCs w:val="16"/>
              </w:rPr>
              <w:t>04</w:t>
            </w:r>
          </w:p>
        </w:tc>
        <w:tc>
          <w:tcPr>
            <w:tcW w:w="646" w:type="dxa"/>
            <w:hideMark/>
          </w:tcPr>
          <w:p w14:paraId="3F977244" w14:textId="77777777" w:rsidR="001E7F9C" w:rsidRPr="001E7F9C" w:rsidRDefault="001E7F9C" w:rsidP="001E7F9C">
            <w:pPr>
              <w:jc w:val="right"/>
              <w:rPr>
                <w:sz w:val="16"/>
                <w:szCs w:val="16"/>
              </w:rPr>
            </w:pPr>
            <w:r w:rsidRPr="001E7F9C">
              <w:rPr>
                <w:sz w:val="16"/>
                <w:szCs w:val="16"/>
              </w:rPr>
              <w:t>61120</w:t>
            </w:r>
          </w:p>
        </w:tc>
        <w:tc>
          <w:tcPr>
            <w:tcW w:w="456" w:type="dxa"/>
            <w:noWrap/>
            <w:hideMark/>
          </w:tcPr>
          <w:p w14:paraId="30077598"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2937085C" w14:textId="77777777" w:rsidR="001E7F9C" w:rsidRPr="001E7F9C" w:rsidRDefault="001E7F9C">
            <w:pPr>
              <w:jc w:val="right"/>
              <w:rPr>
                <w:sz w:val="16"/>
                <w:szCs w:val="16"/>
              </w:rPr>
            </w:pPr>
            <w:r w:rsidRPr="001E7F9C">
              <w:rPr>
                <w:sz w:val="16"/>
                <w:szCs w:val="16"/>
              </w:rPr>
              <w:t>2,0</w:t>
            </w:r>
          </w:p>
        </w:tc>
        <w:tc>
          <w:tcPr>
            <w:tcW w:w="1068" w:type="dxa"/>
            <w:noWrap/>
            <w:hideMark/>
          </w:tcPr>
          <w:p w14:paraId="3F48777B" w14:textId="77777777" w:rsidR="001E7F9C" w:rsidRPr="001E7F9C" w:rsidRDefault="001E7F9C">
            <w:pPr>
              <w:jc w:val="right"/>
              <w:rPr>
                <w:sz w:val="16"/>
                <w:szCs w:val="16"/>
              </w:rPr>
            </w:pPr>
            <w:r w:rsidRPr="001E7F9C">
              <w:rPr>
                <w:sz w:val="16"/>
                <w:szCs w:val="16"/>
              </w:rPr>
              <w:t>2,0</w:t>
            </w:r>
          </w:p>
        </w:tc>
        <w:tc>
          <w:tcPr>
            <w:tcW w:w="1201" w:type="dxa"/>
            <w:noWrap/>
            <w:hideMark/>
          </w:tcPr>
          <w:p w14:paraId="5A1C7D27" w14:textId="77777777" w:rsidR="001E7F9C" w:rsidRPr="001E7F9C" w:rsidRDefault="001E7F9C">
            <w:pPr>
              <w:jc w:val="right"/>
              <w:rPr>
                <w:sz w:val="16"/>
                <w:szCs w:val="16"/>
              </w:rPr>
            </w:pPr>
            <w:r w:rsidRPr="001E7F9C">
              <w:rPr>
                <w:sz w:val="16"/>
                <w:szCs w:val="16"/>
              </w:rPr>
              <w:t>2,0</w:t>
            </w:r>
          </w:p>
        </w:tc>
      </w:tr>
      <w:tr w:rsidR="001E7F9C" w:rsidRPr="001E7F9C" w14:paraId="7FD6969D" w14:textId="77777777" w:rsidTr="001E7F9C">
        <w:trPr>
          <w:gridAfter w:val="1"/>
          <w:wAfter w:w="22" w:type="dxa"/>
          <w:trHeight w:val="765"/>
        </w:trPr>
        <w:tc>
          <w:tcPr>
            <w:tcW w:w="2972" w:type="dxa"/>
            <w:hideMark/>
          </w:tcPr>
          <w:p w14:paraId="44EA9661" w14:textId="77777777" w:rsidR="001E7F9C" w:rsidRPr="001E7F9C" w:rsidRDefault="001E7F9C" w:rsidP="001E7F9C">
            <w:pPr>
              <w:jc w:val="right"/>
              <w:rPr>
                <w:sz w:val="16"/>
                <w:szCs w:val="16"/>
              </w:rPr>
            </w:pPr>
            <w:r w:rsidRPr="001E7F9C">
              <w:rPr>
                <w:sz w:val="16"/>
                <w:szCs w:val="16"/>
              </w:rPr>
              <w:t>Закупка товаров, работ и услуг для обеспечения государственных (муниципальных) нужд</w:t>
            </w:r>
          </w:p>
        </w:tc>
        <w:tc>
          <w:tcPr>
            <w:tcW w:w="515" w:type="dxa"/>
            <w:hideMark/>
          </w:tcPr>
          <w:p w14:paraId="7697DBFB" w14:textId="77777777" w:rsidR="001E7F9C" w:rsidRPr="001E7F9C" w:rsidRDefault="001E7F9C" w:rsidP="001E7F9C">
            <w:pPr>
              <w:jc w:val="right"/>
              <w:rPr>
                <w:sz w:val="16"/>
                <w:szCs w:val="16"/>
              </w:rPr>
            </w:pPr>
            <w:r w:rsidRPr="001E7F9C">
              <w:rPr>
                <w:sz w:val="16"/>
                <w:szCs w:val="16"/>
              </w:rPr>
              <w:t>991</w:t>
            </w:r>
          </w:p>
        </w:tc>
        <w:tc>
          <w:tcPr>
            <w:tcW w:w="376" w:type="dxa"/>
            <w:hideMark/>
          </w:tcPr>
          <w:p w14:paraId="3ADF16BB" w14:textId="77777777" w:rsidR="001E7F9C" w:rsidRPr="001E7F9C" w:rsidRDefault="001E7F9C" w:rsidP="001E7F9C">
            <w:pPr>
              <w:jc w:val="right"/>
              <w:rPr>
                <w:sz w:val="16"/>
                <w:szCs w:val="16"/>
              </w:rPr>
            </w:pPr>
            <w:r w:rsidRPr="001E7F9C">
              <w:rPr>
                <w:sz w:val="16"/>
                <w:szCs w:val="16"/>
              </w:rPr>
              <w:t>07</w:t>
            </w:r>
          </w:p>
        </w:tc>
        <w:tc>
          <w:tcPr>
            <w:tcW w:w="475" w:type="dxa"/>
            <w:hideMark/>
          </w:tcPr>
          <w:p w14:paraId="1B77E92A" w14:textId="77777777" w:rsidR="001E7F9C" w:rsidRPr="001E7F9C" w:rsidRDefault="001E7F9C" w:rsidP="001E7F9C">
            <w:pPr>
              <w:jc w:val="right"/>
              <w:rPr>
                <w:sz w:val="16"/>
                <w:szCs w:val="16"/>
              </w:rPr>
            </w:pPr>
            <w:r w:rsidRPr="001E7F9C">
              <w:rPr>
                <w:sz w:val="16"/>
                <w:szCs w:val="16"/>
              </w:rPr>
              <w:t>09</w:t>
            </w:r>
          </w:p>
        </w:tc>
        <w:tc>
          <w:tcPr>
            <w:tcW w:w="376" w:type="dxa"/>
            <w:hideMark/>
          </w:tcPr>
          <w:p w14:paraId="6238B2F1" w14:textId="77777777" w:rsidR="001E7F9C" w:rsidRPr="001E7F9C" w:rsidRDefault="001E7F9C" w:rsidP="001E7F9C">
            <w:pPr>
              <w:jc w:val="right"/>
              <w:rPr>
                <w:sz w:val="16"/>
                <w:szCs w:val="16"/>
              </w:rPr>
            </w:pPr>
            <w:r w:rsidRPr="001E7F9C">
              <w:rPr>
                <w:sz w:val="16"/>
                <w:szCs w:val="16"/>
              </w:rPr>
              <w:t>24</w:t>
            </w:r>
          </w:p>
        </w:tc>
        <w:tc>
          <w:tcPr>
            <w:tcW w:w="296" w:type="dxa"/>
            <w:hideMark/>
          </w:tcPr>
          <w:p w14:paraId="3435BAB7" w14:textId="77777777" w:rsidR="001E7F9C" w:rsidRPr="001E7F9C" w:rsidRDefault="001E7F9C" w:rsidP="001E7F9C">
            <w:pPr>
              <w:jc w:val="right"/>
              <w:rPr>
                <w:sz w:val="16"/>
                <w:szCs w:val="16"/>
              </w:rPr>
            </w:pPr>
            <w:r w:rsidRPr="001E7F9C">
              <w:rPr>
                <w:sz w:val="16"/>
                <w:szCs w:val="16"/>
              </w:rPr>
              <w:t>0</w:t>
            </w:r>
          </w:p>
        </w:tc>
        <w:tc>
          <w:tcPr>
            <w:tcW w:w="461" w:type="dxa"/>
            <w:hideMark/>
          </w:tcPr>
          <w:p w14:paraId="0C48DF4B" w14:textId="77777777" w:rsidR="001E7F9C" w:rsidRPr="001E7F9C" w:rsidRDefault="001E7F9C" w:rsidP="001E7F9C">
            <w:pPr>
              <w:jc w:val="right"/>
              <w:rPr>
                <w:sz w:val="16"/>
                <w:szCs w:val="16"/>
              </w:rPr>
            </w:pPr>
            <w:r w:rsidRPr="001E7F9C">
              <w:rPr>
                <w:sz w:val="16"/>
                <w:szCs w:val="16"/>
              </w:rPr>
              <w:t>04</w:t>
            </w:r>
          </w:p>
        </w:tc>
        <w:tc>
          <w:tcPr>
            <w:tcW w:w="646" w:type="dxa"/>
            <w:hideMark/>
          </w:tcPr>
          <w:p w14:paraId="62AAE76F" w14:textId="77777777" w:rsidR="001E7F9C" w:rsidRPr="001E7F9C" w:rsidRDefault="001E7F9C" w:rsidP="001E7F9C">
            <w:pPr>
              <w:jc w:val="right"/>
              <w:rPr>
                <w:sz w:val="16"/>
                <w:szCs w:val="16"/>
              </w:rPr>
            </w:pPr>
            <w:r w:rsidRPr="001E7F9C">
              <w:rPr>
                <w:sz w:val="16"/>
                <w:szCs w:val="16"/>
              </w:rPr>
              <w:t>61120</w:t>
            </w:r>
          </w:p>
        </w:tc>
        <w:tc>
          <w:tcPr>
            <w:tcW w:w="456" w:type="dxa"/>
            <w:noWrap/>
            <w:hideMark/>
          </w:tcPr>
          <w:p w14:paraId="517D6716" w14:textId="77777777" w:rsidR="001E7F9C" w:rsidRPr="001E7F9C" w:rsidRDefault="001E7F9C" w:rsidP="001E7F9C">
            <w:pPr>
              <w:jc w:val="right"/>
              <w:rPr>
                <w:sz w:val="16"/>
                <w:szCs w:val="16"/>
              </w:rPr>
            </w:pPr>
            <w:r w:rsidRPr="001E7F9C">
              <w:rPr>
                <w:sz w:val="16"/>
                <w:szCs w:val="16"/>
              </w:rPr>
              <w:t>200</w:t>
            </w:r>
          </w:p>
        </w:tc>
        <w:tc>
          <w:tcPr>
            <w:tcW w:w="1077" w:type="dxa"/>
            <w:noWrap/>
            <w:hideMark/>
          </w:tcPr>
          <w:p w14:paraId="52E8A80F" w14:textId="77777777" w:rsidR="001E7F9C" w:rsidRPr="001E7F9C" w:rsidRDefault="001E7F9C">
            <w:pPr>
              <w:jc w:val="right"/>
              <w:rPr>
                <w:sz w:val="16"/>
                <w:szCs w:val="16"/>
              </w:rPr>
            </w:pPr>
            <w:r w:rsidRPr="001E7F9C">
              <w:rPr>
                <w:sz w:val="16"/>
                <w:szCs w:val="16"/>
              </w:rPr>
              <w:t>2,0</w:t>
            </w:r>
          </w:p>
        </w:tc>
        <w:tc>
          <w:tcPr>
            <w:tcW w:w="1068" w:type="dxa"/>
            <w:noWrap/>
            <w:hideMark/>
          </w:tcPr>
          <w:p w14:paraId="428424F6" w14:textId="77777777" w:rsidR="001E7F9C" w:rsidRPr="001E7F9C" w:rsidRDefault="001E7F9C">
            <w:pPr>
              <w:jc w:val="right"/>
              <w:rPr>
                <w:sz w:val="16"/>
                <w:szCs w:val="16"/>
              </w:rPr>
            </w:pPr>
            <w:r w:rsidRPr="001E7F9C">
              <w:rPr>
                <w:sz w:val="16"/>
                <w:szCs w:val="16"/>
              </w:rPr>
              <w:t>2,0</w:t>
            </w:r>
          </w:p>
        </w:tc>
        <w:tc>
          <w:tcPr>
            <w:tcW w:w="1201" w:type="dxa"/>
            <w:noWrap/>
            <w:hideMark/>
          </w:tcPr>
          <w:p w14:paraId="628ABF37" w14:textId="77777777" w:rsidR="001E7F9C" w:rsidRPr="001E7F9C" w:rsidRDefault="001E7F9C">
            <w:pPr>
              <w:jc w:val="right"/>
              <w:rPr>
                <w:sz w:val="16"/>
                <w:szCs w:val="16"/>
              </w:rPr>
            </w:pPr>
            <w:r w:rsidRPr="001E7F9C">
              <w:rPr>
                <w:sz w:val="16"/>
                <w:szCs w:val="16"/>
              </w:rPr>
              <w:t>2,0</w:t>
            </w:r>
          </w:p>
        </w:tc>
      </w:tr>
      <w:tr w:rsidR="001E7F9C" w:rsidRPr="001E7F9C" w14:paraId="596FB37D" w14:textId="77777777" w:rsidTr="001E7F9C">
        <w:trPr>
          <w:gridAfter w:val="1"/>
          <w:wAfter w:w="22" w:type="dxa"/>
          <w:trHeight w:val="600"/>
        </w:trPr>
        <w:tc>
          <w:tcPr>
            <w:tcW w:w="2972" w:type="dxa"/>
            <w:hideMark/>
          </w:tcPr>
          <w:p w14:paraId="665D0BFB" w14:textId="77777777" w:rsidR="001E7F9C" w:rsidRPr="001E7F9C" w:rsidRDefault="001E7F9C" w:rsidP="001E7F9C">
            <w:pPr>
              <w:jc w:val="right"/>
              <w:rPr>
                <w:sz w:val="16"/>
                <w:szCs w:val="16"/>
              </w:rPr>
            </w:pPr>
            <w:r w:rsidRPr="001E7F9C">
              <w:rPr>
                <w:sz w:val="16"/>
                <w:szCs w:val="16"/>
              </w:rPr>
              <w:t>Иные закупки товаров, работ и услуг для обеспечения государственных(муниципальных)нужд</w:t>
            </w:r>
          </w:p>
        </w:tc>
        <w:tc>
          <w:tcPr>
            <w:tcW w:w="515" w:type="dxa"/>
            <w:hideMark/>
          </w:tcPr>
          <w:p w14:paraId="1AA17B45" w14:textId="77777777" w:rsidR="001E7F9C" w:rsidRPr="001E7F9C" w:rsidRDefault="001E7F9C" w:rsidP="001E7F9C">
            <w:pPr>
              <w:jc w:val="right"/>
              <w:rPr>
                <w:sz w:val="16"/>
                <w:szCs w:val="16"/>
              </w:rPr>
            </w:pPr>
            <w:r w:rsidRPr="001E7F9C">
              <w:rPr>
                <w:sz w:val="16"/>
                <w:szCs w:val="16"/>
              </w:rPr>
              <w:t>991</w:t>
            </w:r>
          </w:p>
        </w:tc>
        <w:tc>
          <w:tcPr>
            <w:tcW w:w="376" w:type="dxa"/>
            <w:hideMark/>
          </w:tcPr>
          <w:p w14:paraId="4002CCCD" w14:textId="77777777" w:rsidR="001E7F9C" w:rsidRPr="001E7F9C" w:rsidRDefault="001E7F9C" w:rsidP="001E7F9C">
            <w:pPr>
              <w:jc w:val="right"/>
              <w:rPr>
                <w:sz w:val="16"/>
                <w:szCs w:val="16"/>
              </w:rPr>
            </w:pPr>
            <w:r w:rsidRPr="001E7F9C">
              <w:rPr>
                <w:sz w:val="16"/>
                <w:szCs w:val="16"/>
              </w:rPr>
              <w:t>07</w:t>
            </w:r>
          </w:p>
        </w:tc>
        <w:tc>
          <w:tcPr>
            <w:tcW w:w="475" w:type="dxa"/>
            <w:hideMark/>
          </w:tcPr>
          <w:p w14:paraId="467799EE" w14:textId="77777777" w:rsidR="001E7F9C" w:rsidRPr="001E7F9C" w:rsidRDefault="001E7F9C" w:rsidP="001E7F9C">
            <w:pPr>
              <w:jc w:val="right"/>
              <w:rPr>
                <w:sz w:val="16"/>
                <w:szCs w:val="16"/>
              </w:rPr>
            </w:pPr>
            <w:r w:rsidRPr="001E7F9C">
              <w:rPr>
                <w:sz w:val="16"/>
                <w:szCs w:val="16"/>
              </w:rPr>
              <w:t>09</w:t>
            </w:r>
          </w:p>
        </w:tc>
        <w:tc>
          <w:tcPr>
            <w:tcW w:w="376" w:type="dxa"/>
            <w:hideMark/>
          </w:tcPr>
          <w:p w14:paraId="755927E8" w14:textId="77777777" w:rsidR="001E7F9C" w:rsidRPr="001E7F9C" w:rsidRDefault="001E7F9C" w:rsidP="001E7F9C">
            <w:pPr>
              <w:jc w:val="right"/>
              <w:rPr>
                <w:sz w:val="16"/>
                <w:szCs w:val="16"/>
              </w:rPr>
            </w:pPr>
            <w:r w:rsidRPr="001E7F9C">
              <w:rPr>
                <w:sz w:val="16"/>
                <w:szCs w:val="16"/>
              </w:rPr>
              <w:t>24</w:t>
            </w:r>
          </w:p>
        </w:tc>
        <w:tc>
          <w:tcPr>
            <w:tcW w:w="296" w:type="dxa"/>
            <w:hideMark/>
          </w:tcPr>
          <w:p w14:paraId="785CF76C" w14:textId="77777777" w:rsidR="001E7F9C" w:rsidRPr="001E7F9C" w:rsidRDefault="001E7F9C" w:rsidP="001E7F9C">
            <w:pPr>
              <w:jc w:val="right"/>
              <w:rPr>
                <w:sz w:val="16"/>
                <w:szCs w:val="16"/>
              </w:rPr>
            </w:pPr>
            <w:r w:rsidRPr="001E7F9C">
              <w:rPr>
                <w:sz w:val="16"/>
                <w:szCs w:val="16"/>
              </w:rPr>
              <w:t>0</w:t>
            </w:r>
          </w:p>
        </w:tc>
        <w:tc>
          <w:tcPr>
            <w:tcW w:w="461" w:type="dxa"/>
            <w:hideMark/>
          </w:tcPr>
          <w:p w14:paraId="218CEC16" w14:textId="77777777" w:rsidR="001E7F9C" w:rsidRPr="001E7F9C" w:rsidRDefault="001E7F9C" w:rsidP="001E7F9C">
            <w:pPr>
              <w:jc w:val="right"/>
              <w:rPr>
                <w:sz w:val="16"/>
                <w:szCs w:val="16"/>
              </w:rPr>
            </w:pPr>
            <w:r w:rsidRPr="001E7F9C">
              <w:rPr>
                <w:sz w:val="16"/>
                <w:szCs w:val="16"/>
              </w:rPr>
              <w:t>04</w:t>
            </w:r>
          </w:p>
        </w:tc>
        <w:tc>
          <w:tcPr>
            <w:tcW w:w="646" w:type="dxa"/>
            <w:hideMark/>
          </w:tcPr>
          <w:p w14:paraId="3649D997" w14:textId="77777777" w:rsidR="001E7F9C" w:rsidRPr="001E7F9C" w:rsidRDefault="001E7F9C" w:rsidP="001E7F9C">
            <w:pPr>
              <w:jc w:val="right"/>
              <w:rPr>
                <w:sz w:val="16"/>
                <w:szCs w:val="16"/>
              </w:rPr>
            </w:pPr>
            <w:r w:rsidRPr="001E7F9C">
              <w:rPr>
                <w:sz w:val="16"/>
                <w:szCs w:val="16"/>
              </w:rPr>
              <w:t>61120</w:t>
            </w:r>
          </w:p>
        </w:tc>
        <w:tc>
          <w:tcPr>
            <w:tcW w:w="456" w:type="dxa"/>
            <w:noWrap/>
            <w:hideMark/>
          </w:tcPr>
          <w:p w14:paraId="4A2D4847" w14:textId="77777777" w:rsidR="001E7F9C" w:rsidRPr="001E7F9C" w:rsidRDefault="001E7F9C" w:rsidP="001E7F9C">
            <w:pPr>
              <w:jc w:val="right"/>
              <w:rPr>
                <w:sz w:val="16"/>
                <w:szCs w:val="16"/>
              </w:rPr>
            </w:pPr>
            <w:r w:rsidRPr="001E7F9C">
              <w:rPr>
                <w:sz w:val="16"/>
                <w:szCs w:val="16"/>
              </w:rPr>
              <w:t>240</w:t>
            </w:r>
          </w:p>
        </w:tc>
        <w:tc>
          <w:tcPr>
            <w:tcW w:w="1077" w:type="dxa"/>
            <w:noWrap/>
            <w:hideMark/>
          </w:tcPr>
          <w:p w14:paraId="463A9E24" w14:textId="77777777" w:rsidR="001E7F9C" w:rsidRPr="001E7F9C" w:rsidRDefault="001E7F9C">
            <w:pPr>
              <w:jc w:val="right"/>
              <w:rPr>
                <w:sz w:val="16"/>
                <w:szCs w:val="16"/>
              </w:rPr>
            </w:pPr>
            <w:r w:rsidRPr="001E7F9C">
              <w:rPr>
                <w:sz w:val="16"/>
                <w:szCs w:val="16"/>
              </w:rPr>
              <w:t>2,0</w:t>
            </w:r>
          </w:p>
        </w:tc>
        <w:tc>
          <w:tcPr>
            <w:tcW w:w="1068" w:type="dxa"/>
            <w:noWrap/>
            <w:hideMark/>
          </w:tcPr>
          <w:p w14:paraId="51D19675" w14:textId="77777777" w:rsidR="001E7F9C" w:rsidRPr="001E7F9C" w:rsidRDefault="001E7F9C">
            <w:pPr>
              <w:jc w:val="right"/>
              <w:rPr>
                <w:sz w:val="16"/>
                <w:szCs w:val="16"/>
              </w:rPr>
            </w:pPr>
            <w:r w:rsidRPr="001E7F9C">
              <w:rPr>
                <w:sz w:val="16"/>
                <w:szCs w:val="16"/>
              </w:rPr>
              <w:t>2,0</w:t>
            </w:r>
          </w:p>
        </w:tc>
        <w:tc>
          <w:tcPr>
            <w:tcW w:w="1201" w:type="dxa"/>
            <w:noWrap/>
            <w:hideMark/>
          </w:tcPr>
          <w:p w14:paraId="7085D600" w14:textId="77777777" w:rsidR="001E7F9C" w:rsidRPr="001E7F9C" w:rsidRDefault="001E7F9C">
            <w:pPr>
              <w:jc w:val="right"/>
              <w:rPr>
                <w:sz w:val="16"/>
                <w:szCs w:val="16"/>
              </w:rPr>
            </w:pPr>
            <w:r w:rsidRPr="001E7F9C">
              <w:rPr>
                <w:sz w:val="16"/>
                <w:szCs w:val="16"/>
              </w:rPr>
              <w:t>2,0</w:t>
            </w:r>
          </w:p>
        </w:tc>
      </w:tr>
      <w:tr w:rsidR="001E7F9C" w:rsidRPr="001E7F9C" w14:paraId="29341766" w14:textId="77777777" w:rsidTr="001E7F9C">
        <w:trPr>
          <w:gridAfter w:val="1"/>
          <w:wAfter w:w="22" w:type="dxa"/>
          <w:trHeight w:val="1440"/>
        </w:trPr>
        <w:tc>
          <w:tcPr>
            <w:tcW w:w="2972" w:type="dxa"/>
            <w:hideMark/>
          </w:tcPr>
          <w:p w14:paraId="2D45950F" w14:textId="77777777" w:rsidR="001E7F9C" w:rsidRPr="001E7F9C" w:rsidRDefault="001E7F9C" w:rsidP="001E7F9C">
            <w:pPr>
              <w:jc w:val="right"/>
              <w:rPr>
                <w:sz w:val="16"/>
                <w:szCs w:val="16"/>
              </w:rPr>
            </w:pPr>
            <w:r w:rsidRPr="001E7F9C">
              <w:rPr>
                <w:sz w:val="16"/>
                <w:szCs w:val="16"/>
              </w:rPr>
              <w:t>Муниципальная программа Рузаевского муниципального района Республики Мордовия "Патриотическое воспитание граждан, проживающих на территории Рузаевского муниципального района Республики Мордовия</w:t>
            </w:r>
            <w:r w:rsidRPr="001E7F9C">
              <w:rPr>
                <w:sz w:val="16"/>
                <w:szCs w:val="16"/>
              </w:rPr>
              <w:br/>
              <w:t xml:space="preserve"> на 2025 - 2030 годы"</w:t>
            </w:r>
          </w:p>
        </w:tc>
        <w:tc>
          <w:tcPr>
            <w:tcW w:w="515" w:type="dxa"/>
            <w:hideMark/>
          </w:tcPr>
          <w:p w14:paraId="61742156" w14:textId="77777777" w:rsidR="001E7F9C" w:rsidRPr="001E7F9C" w:rsidRDefault="001E7F9C" w:rsidP="001E7F9C">
            <w:pPr>
              <w:jc w:val="right"/>
              <w:rPr>
                <w:sz w:val="16"/>
                <w:szCs w:val="16"/>
              </w:rPr>
            </w:pPr>
            <w:r w:rsidRPr="001E7F9C">
              <w:rPr>
                <w:sz w:val="16"/>
                <w:szCs w:val="16"/>
              </w:rPr>
              <w:t>991</w:t>
            </w:r>
          </w:p>
        </w:tc>
        <w:tc>
          <w:tcPr>
            <w:tcW w:w="376" w:type="dxa"/>
            <w:hideMark/>
          </w:tcPr>
          <w:p w14:paraId="3F2FC59F" w14:textId="77777777" w:rsidR="001E7F9C" w:rsidRPr="001E7F9C" w:rsidRDefault="001E7F9C" w:rsidP="001E7F9C">
            <w:pPr>
              <w:jc w:val="right"/>
              <w:rPr>
                <w:sz w:val="16"/>
                <w:szCs w:val="16"/>
              </w:rPr>
            </w:pPr>
            <w:r w:rsidRPr="001E7F9C">
              <w:rPr>
                <w:sz w:val="16"/>
                <w:szCs w:val="16"/>
              </w:rPr>
              <w:t>07</w:t>
            </w:r>
          </w:p>
        </w:tc>
        <w:tc>
          <w:tcPr>
            <w:tcW w:w="475" w:type="dxa"/>
            <w:hideMark/>
          </w:tcPr>
          <w:p w14:paraId="26BD3563" w14:textId="77777777" w:rsidR="001E7F9C" w:rsidRPr="001E7F9C" w:rsidRDefault="001E7F9C" w:rsidP="001E7F9C">
            <w:pPr>
              <w:jc w:val="right"/>
              <w:rPr>
                <w:sz w:val="16"/>
                <w:szCs w:val="16"/>
              </w:rPr>
            </w:pPr>
            <w:r w:rsidRPr="001E7F9C">
              <w:rPr>
                <w:sz w:val="16"/>
                <w:szCs w:val="16"/>
              </w:rPr>
              <w:t>09</w:t>
            </w:r>
          </w:p>
        </w:tc>
        <w:tc>
          <w:tcPr>
            <w:tcW w:w="376" w:type="dxa"/>
            <w:hideMark/>
          </w:tcPr>
          <w:p w14:paraId="43B5DB86" w14:textId="77777777" w:rsidR="001E7F9C" w:rsidRPr="001E7F9C" w:rsidRDefault="001E7F9C" w:rsidP="001E7F9C">
            <w:pPr>
              <w:jc w:val="right"/>
              <w:rPr>
                <w:sz w:val="16"/>
                <w:szCs w:val="16"/>
              </w:rPr>
            </w:pPr>
            <w:r w:rsidRPr="001E7F9C">
              <w:rPr>
                <w:sz w:val="16"/>
                <w:szCs w:val="16"/>
              </w:rPr>
              <w:t>37</w:t>
            </w:r>
          </w:p>
        </w:tc>
        <w:tc>
          <w:tcPr>
            <w:tcW w:w="296" w:type="dxa"/>
            <w:hideMark/>
          </w:tcPr>
          <w:p w14:paraId="32B3853D" w14:textId="77777777" w:rsidR="001E7F9C" w:rsidRPr="001E7F9C" w:rsidRDefault="001E7F9C" w:rsidP="001E7F9C">
            <w:pPr>
              <w:jc w:val="right"/>
              <w:rPr>
                <w:sz w:val="16"/>
                <w:szCs w:val="16"/>
              </w:rPr>
            </w:pPr>
            <w:r w:rsidRPr="001E7F9C">
              <w:rPr>
                <w:sz w:val="16"/>
                <w:szCs w:val="16"/>
              </w:rPr>
              <w:t>0</w:t>
            </w:r>
          </w:p>
        </w:tc>
        <w:tc>
          <w:tcPr>
            <w:tcW w:w="461" w:type="dxa"/>
            <w:hideMark/>
          </w:tcPr>
          <w:p w14:paraId="2C0B3BAB" w14:textId="77777777" w:rsidR="001E7F9C" w:rsidRPr="001E7F9C" w:rsidRDefault="001E7F9C" w:rsidP="001E7F9C">
            <w:pPr>
              <w:jc w:val="right"/>
              <w:rPr>
                <w:sz w:val="16"/>
                <w:szCs w:val="16"/>
              </w:rPr>
            </w:pPr>
            <w:r w:rsidRPr="001E7F9C">
              <w:rPr>
                <w:sz w:val="16"/>
                <w:szCs w:val="16"/>
              </w:rPr>
              <w:t> </w:t>
            </w:r>
          </w:p>
        </w:tc>
        <w:tc>
          <w:tcPr>
            <w:tcW w:w="646" w:type="dxa"/>
            <w:hideMark/>
          </w:tcPr>
          <w:p w14:paraId="45FCE60A" w14:textId="77777777" w:rsidR="001E7F9C" w:rsidRPr="001E7F9C" w:rsidRDefault="001E7F9C" w:rsidP="001E7F9C">
            <w:pPr>
              <w:jc w:val="right"/>
              <w:rPr>
                <w:sz w:val="16"/>
                <w:szCs w:val="16"/>
              </w:rPr>
            </w:pPr>
            <w:r w:rsidRPr="001E7F9C">
              <w:rPr>
                <w:sz w:val="16"/>
                <w:szCs w:val="16"/>
              </w:rPr>
              <w:t> </w:t>
            </w:r>
          </w:p>
        </w:tc>
        <w:tc>
          <w:tcPr>
            <w:tcW w:w="456" w:type="dxa"/>
            <w:noWrap/>
            <w:hideMark/>
          </w:tcPr>
          <w:p w14:paraId="1211DC16"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5234F249" w14:textId="77777777" w:rsidR="001E7F9C" w:rsidRPr="001E7F9C" w:rsidRDefault="001E7F9C">
            <w:pPr>
              <w:jc w:val="right"/>
              <w:rPr>
                <w:sz w:val="16"/>
                <w:szCs w:val="16"/>
              </w:rPr>
            </w:pPr>
            <w:r w:rsidRPr="001E7F9C">
              <w:rPr>
                <w:sz w:val="16"/>
                <w:szCs w:val="16"/>
              </w:rPr>
              <w:t>75,0</w:t>
            </w:r>
          </w:p>
        </w:tc>
        <w:tc>
          <w:tcPr>
            <w:tcW w:w="1068" w:type="dxa"/>
            <w:noWrap/>
            <w:hideMark/>
          </w:tcPr>
          <w:p w14:paraId="543FC07F" w14:textId="77777777" w:rsidR="001E7F9C" w:rsidRPr="001E7F9C" w:rsidRDefault="001E7F9C">
            <w:pPr>
              <w:jc w:val="right"/>
              <w:rPr>
                <w:sz w:val="16"/>
                <w:szCs w:val="16"/>
              </w:rPr>
            </w:pPr>
            <w:r w:rsidRPr="001E7F9C">
              <w:rPr>
                <w:sz w:val="16"/>
                <w:szCs w:val="16"/>
              </w:rPr>
              <w:t>185,5</w:t>
            </w:r>
          </w:p>
        </w:tc>
        <w:tc>
          <w:tcPr>
            <w:tcW w:w="1201" w:type="dxa"/>
            <w:noWrap/>
            <w:hideMark/>
          </w:tcPr>
          <w:p w14:paraId="2CC8AA25" w14:textId="77777777" w:rsidR="001E7F9C" w:rsidRPr="001E7F9C" w:rsidRDefault="001E7F9C">
            <w:pPr>
              <w:jc w:val="right"/>
              <w:rPr>
                <w:sz w:val="16"/>
                <w:szCs w:val="16"/>
              </w:rPr>
            </w:pPr>
            <w:r w:rsidRPr="001E7F9C">
              <w:rPr>
                <w:sz w:val="16"/>
                <w:szCs w:val="16"/>
              </w:rPr>
              <w:t>185,5</w:t>
            </w:r>
          </w:p>
        </w:tc>
      </w:tr>
      <w:tr w:rsidR="001E7F9C" w:rsidRPr="001E7F9C" w14:paraId="02D1CF88" w14:textId="77777777" w:rsidTr="001E7F9C">
        <w:trPr>
          <w:gridAfter w:val="1"/>
          <w:wAfter w:w="22" w:type="dxa"/>
          <w:trHeight w:val="675"/>
        </w:trPr>
        <w:tc>
          <w:tcPr>
            <w:tcW w:w="2972" w:type="dxa"/>
            <w:hideMark/>
          </w:tcPr>
          <w:p w14:paraId="4E72623F" w14:textId="77777777" w:rsidR="001E7F9C" w:rsidRPr="001E7F9C" w:rsidRDefault="001E7F9C" w:rsidP="001E7F9C">
            <w:pPr>
              <w:jc w:val="right"/>
              <w:rPr>
                <w:i/>
                <w:iCs/>
                <w:sz w:val="16"/>
                <w:szCs w:val="16"/>
              </w:rPr>
            </w:pPr>
            <w:r w:rsidRPr="001E7F9C">
              <w:rPr>
                <w:i/>
                <w:iCs/>
                <w:sz w:val="16"/>
                <w:szCs w:val="16"/>
              </w:rPr>
              <w:t>Основное мероприятие" Организация и проведение выставок, творческих встреч, акций"</w:t>
            </w:r>
          </w:p>
        </w:tc>
        <w:tc>
          <w:tcPr>
            <w:tcW w:w="515" w:type="dxa"/>
            <w:hideMark/>
          </w:tcPr>
          <w:p w14:paraId="152FDB96" w14:textId="77777777" w:rsidR="001E7F9C" w:rsidRPr="001E7F9C" w:rsidRDefault="001E7F9C" w:rsidP="001E7F9C">
            <w:pPr>
              <w:jc w:val="right"/>
              <w:rPr>
                <w:sz w:val="16"/>
                <w:szCs w:val="16"/>
              </w:rPr>
            </w:pPr>
            <w:r w:rsidRPr="001E7F9C">
              <w:rPr>
                <w:sz w:val="16"/>
                <w:szCs w:val="16"/>
              </w:rPr>
              <w:t>991</w:t>
            </w:r>
          </w:p>
        </w:tc>
        <w:tc>
          <w:tcPr>
            <w:tcW w:w="376" w:type="dxa"/>
            <w:hideMark/>
          </w:tcPr>
          <w:p w14:paraId="6807D505" w14:textId="77777777" w:rsidR="001E7F9C" w:rsidRPr="001E7F9C" w:rsidRDefault="001E7F9C" w:rsidP="001E7F9C">
            <w:pPr>
              <w:jc w:val="right"/>
              <w:rPr>
                <w:sz w:val="16"/>
                <w:szCs w:val="16"/>
              </w:rPr>
            </w:pPr>
            <w:r w:rsidRPr="001E7F9C">
              <w:rPr>
                <w:sz w:val="16"/>
                <w:szCs w:val="16"/>
              </w:rPr>
              <w:t>07</w:t>
            </w:r>
          </w:p>
        </w:tc>
        <w:tc>
          <w:tcPr>
            <w:tcW w:w="475" w:type="dxa"/>
            <w:hideMark/>
          </w:tcPr>
          <w:p w14:paraId="0F83FE41" w14:textId="77777777" w:rsidR="001E7F9C" w:rsidRPr="001E7F9C" w:rsidRDefault="001E7F9C" w:rsidP="001E7F9C">
            <w:pPr>
              <w:jc w:val="right"/>
              <w:rPr>
                <w:sz w:val="16"/>
                <w:szCs w:val="16"/>
              </w:rPr>
            </w:pPr>
            <w:r w:rsidRPr="001E7F9C">
              <w:rPr>
                <w:sz w:val="16"/>
                <w:szCs w:val="16"/>
              </w:rPr>
              <w:t>09</w:t>
            </w:r>
          </w:p>
        </w:tc>
        <w:tc>
          <w:tcPr>
            <w:tcW w:w="376" w:type="dxa"/>
            <w:hideMark/>
          </w:tcPr>
          <w:p w14:paraId="55BDCA7F" w14:textId="77777777" w:rsidR="001E7F9C" w:rsidRPr="001E7F9C" w:rsidRDefault="001E7F9C" w:rsidP="001E7F9C">
            <w:pPr>
              <w:jc w:val="right"/>
              <w:rPr>
                <w:sz w:val="16"/>
                <w:szCs w:val="16"/>
              </w:rPr>
            </w:pPr>
            <w:r w:rsidRPr="001E7F9C">
              <w:rPr>
                <w:sz w:val="16"/>
                <w:szCs w:val="16"/>
              </w:rPr>
              <w:t>37</w:t>
            </w:r>
          </w:p>
        </w:tc>
        <w:tc>
          <w:tcPr>
            <w:tcW w:w="296" w:type="dxa"/>
            <w:hideMark/>
          </w:tcPr>
          <w:p w14:paraId="6D0E3D88" w14:textId="77777777" w:rsidR="001E7F9C" w:rsidRPr="001E7F9C" w:rsidRDefault="001E7F9C" w:rsidP="001E7F9C">
            <w:pPr>
              <w:jc w:val="right"/>
              <w:rPr>
                <w:sz w:val="16"/>
                <w:szCs w:val="16"/>
              </w:rPr>
            </w:pPr>
            <w:r w:rsidRPr="001E7F9C">
              <w:rPr>
                <w:sz w:val="16"/>
                <w:szCs w:val="16"/>
              </w:rPr>
              <w:t>0</w:t>
            </w:r>
          </w:p>
        </w:tc>
        <w:tc>
          <w:tcPr>
            <w:tcW w:w="461" w:type="dxa"/>
            <w:hideMark/>
          </w:tcPr>
          <w:p w14:paraId="565B6A9D" w14:textId="77777777" w:rsidR="001E7F9C" w:rsidRPr="001E7F9C" w:rsidRDefault="001E7F9C" w:rsidP="001E7F9C">
            <w:pPr>
              <w:jc w:val="right"/>
              <w:rPr>
                <w:sz w:val="16"/>
                <w:szCs w:val="16"/>
              </w:rPr>
            </w:pPr>
            <w:r w:rsidRPr="001E7F9C">
              <w:rPr>
                <w:sz w:val="16"/>
                <w:szCs w:val="16"/>
              </w:rPr>
              <w:t>39</w:t>
            </w:r>
          </w:p>
        </w:tc>
        <w:tc>
          <w:tcPr>
            <w:tcW w:w="646" w:type="dxa"/>
            <w:hideMark/>
          </w:tcPr>
          <w:p w14:paraId="0C15EB92" w14:textId="77777777" w:rsidR="001E7F9C" w:rsidRPr="001E7F9C" w:rsidRDefault="001E7F9C" w:rsidP="001E7F9C">
            <w:pPr>
              <w:jc w:val="right"/>
              <w:rPr>
                <w:sz w:val="16"/>
                <w:szCs w:val="16"/>
              </w:rPr>
            </w:pPr>
            <w:r w:rsidRPr="001E7F9C">
              <w:rPr>
                <w:sz w:val="16"/>
                <w:szCs w:val="16"/>
              </w:rPr>
              <w:t> </w:t>
            </w:r>
          </w:p>
        </w:tc>
        <w:tc>
          <w:tcPr>
            <w:tcW w:w="456" w:type="dxa"/>
            <w:noWrap/>
            <w:hideMark/>
          </w:tcPr>
          <w:p w14:paraId="3FFAEE0C"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188B0A12" w14:textId="77777777" w:rsidR="001E7F9C" w:rsidRPr="001E7F9C" w:rsidRDefault="001E7F9C">
            <w:pPr>
              <w:jc w:val="right"/>
              <w:rPr>
                <w:sz w:val="16"/>
                <w:szCs w:val="16"/>
              </w:rPr>
            </w:pPr>
            <w:r w:rsidRPr="001E7F9C">
              <w:rPr>
                <w:sz w:val="16"/>
                <w:szCs w:val="16"/>
              </w:rPr>
              <w:t>75,0</w:t>
            </w:r>
          </w:p>
        </w:tc>
        <w:tc>
          <w:tcPr>
            <w:tcW w:w="1068" w:type="dxa"/>
            <w:noWrap/>
            <w:hideMark/>
          </w:tcPr>
          <w:p w14:paraId="290E017F" w14:textId="77777777" w:rsidR="001E7F9C" w:rsidRPr="001E7F9C" w:rsidRDefault="001E7F9C">
            <w:pPr>
              <w:jc w:val="right"/>
              <w:rPr>
                <w:sz w:val="16"/>
                <w:szCs w:val="16"/>
              </w:rPr>
            </w:pPr>
            <w:r w:rsidRPr="001E7F9C">
              <w:rPr>
                <w:sz w:val="16"/>
                <w:szCs w:val="16"/>
              </w:rPr>
              <w:t>185,5</w:t>
            </w:r>
          </w:p>
        </w:tc>
        <w:tc>
          <w:tcPr>
            <w:tcW w:w="1201" w:type="dxa"/>
            <w:noWrap/>
            <w:hideMark/>
          </w:tcPr>
          <w:p w14:paraId="195C3E61" w14:textId="77777777" w:rsidR="001E7F9C" w:rsidRPr="001E7F9C" w:rsidRDefault="001E7F9C">
            <w:pPr>
              <w:jc w:val="right"/>
              <w:rPr>
                <w:sz w:val="16"/>
                <w:szCs w:val="16"/>
              </w:rPr>
            </w:pPr>
            <w:r w:rsidRPr="001E7F9C">
              <w:rPr>
                <w:sz w:val="16"/>
                <w:szCs w:val="16"/>
              </w:rPr>
              <w:t>185,5</w:t>
            </w:r>
          </w:p>
        </w:tc>
      </w:tr>
      <w:tr w:rsidR="001E7F9C" w:rsidRPr="001E7F9C" w14:paraId="6A9AB3F6" w14:textId="77777777" w:rsidTr="001E7F9C">
        <w:trPr>
          <w:gridAfter w:val="1"/>
          <w:wAfter w:w="22" w:type="dxa"/>
          <w:trHeight w:val="1095"/>
        </w:trPr>
        <w:tc>
          <w:tcPr>
            <w:tcW w:w="2972" w:type="dxa"/>
            <w:hideMark/>
          </w:tcPr>
          <w:p w14:paraId="4613420A" w14:textId="77777777" w:rsidR="001E7F9C" w:rsidRPr="001E7F9C" w:rsidRDefault="001E7F9C" w:rsidP="001E7F9C">
            <w:pPr>
              <w:jc w:val="right"/>
              <w:rPr>
                <w:sz w:val="16"/>
                <w:szCs w:val="16"/>
              </w:rPr>
            </w:pPr>
            <w:r w:rsidRPr="001E7F9C">
              <w:rPr>
                <w:sz w:val="16"/>
                <w:szCs w:val="16"/>
              </w:rPr>
              <w:t>Учебно-методические кабинеты, группы хозяйственного обслуживания, учебные фильмотеки, межшкольные учебно-производственные комбинаты, логопедические пункты</w:t>
            </w:r>
          </w:p>
        </w:tc>
        <w:tc>
          <w:tcPr>
            <w:tcW w:w="515" w:type="dxa"/>
            <w:hideMark/>
          </w:tcPr>
          <w:p w14:paraId="6BD944DC" w14:textId="77777777" w:rsidR="001E7F9C" w:rsidRPr="001E7F9C" w:rsidRDefault="001E7F9C" w:rsidP="001E7F9C">
            <w:pPr>
              <w:jc w:val="right"/>
              <w:rPr>
                <w:sz w:val="16"/>
                <w:szCs w:val="16"/>
              </w:rPr>
            </w:pPr>
            <w:r w:rsidRPr="001E7F9C">
              <w:rPr>
                <w:sz w:val="16"/>
                <w:szCs w:val="16"/>
              </w:rPr>
              <w:t>991</w:t>
            </w:r>
          </w:p>
        </w:tc>
        <w:tc>
          <w:tcPr>
            <w:tcW w:w="376" w:type="dxa"/>
            <w:hideMark/>
          </w:tcPr>
          <w:p w14:paraId="0933AADB" w14:textId="77777777" w:rsidR="001E7F9C" w:rsidRPr="001E7F9C" w:rsidRDefault="001E7F9C" w:rsidP="001E7F9C">
            <w:pPr>
              <w:jc w:val="right"/>
              <w:rPr>
                <w:sz w:val="16"/>
                <w:szCs w:val="16"/>
              </w:rPr>
            </w:pPr>
            <w:r w:rsidRPr="001E7F9C">
              <w:rPr>
                <w:sz w:val="16"/>
                <w:szCs w:val="16"/>
              </w:rPr>
              <w:t>07</w:t>
            </w:r>
          </w:p>
        </w:tc>
        <w:tc>
          <w:tcPr>
            <w:tcW w:w="475" w:type="dxa"/>
            <w:hideMark/>
          </w:tcPr>
          <w:p w14:paraId="1E2E3BA6" w14:textId="77777777" w:rsidR="001E7F9C" w:rsidRPr="001E7F9C" w:rsidRDefault="001E7F9C" w:rsidP="001E7F9C">
            <w:pPr>
              <w:jc w:val="right"/>
              <w:rPr>
                <w:sz w:val="16"/>
                <w:szCs w:val="16"/>
              </w:rPr>
            </w:pPr>
            <w:r w:rsidRPr="001E7F9C">
              <w:rPr>
                <w:sz w:val="16"/>
                <w:szCs w:val="16"/>
              </w:rPr>
              <w:t>09</w:t>
            </w:r>
          </w:p>
        </w:tc>
        <w:tc>
          <w:tcPr>
            <w:tcW w:w="376" w:type="dxa"/>
            <w:hideMark/>
          </w:tcPr>
          <w:p w14:paraId="6EB30999" w14:textId="77777777" w:rsidR="001E7F9C" w:rsidRPr="001E7F9C" w:rsidRDefault="001E7F9C" w:rsidP="001E7F9C">
            <w:pPr>
              <w:jc w:val="right"/>
              <w:rPr>
                <w:sz w:val="16"/>
                <w:szCs w:val="16"/>
              </w:rPr>
            </w:pPr>
            <w:r w:rsidRPr="001E7F9C">
              <w:rPr>
                <w:sz w:val="16"/>
                <w:szCs w:val="16"/>
              </w:rPr>
              <w:t>37</w:t>
            </w:r>
          </w:p>
        </w:tc>
        <w:tc>
          <w:tcPr>
            <w:tcW w:w="296" w:type="dxa"/>
            <w:hideMark/>
          </w:tcPr>
          <w:p w14:paraId="6584188F" w14:textId="77777777" w:rsidR="001E7F9C" w:rsidRPr="001E7F9C" w:rsidRDefault="001E7F9C" w:rsidP="001E7F9C">
            <w:pPr>
              <w:jc w:val="right"/>
              <w:rPr>
                <w:sz w:val="16"/>
                <w:szCs w:val="16"/>
              </w:rPr>
            </w:pPr>
            <w:r w:rsidRPr="001E7F9C">
              <w:rPr>
                <w:sz w:val="16"/>
                <w:szCs w:val="16"/>
              </w:rPr>
              <w:t>0</w:t>
            </w:r>
          </w:p>
        </w:tc>
        <w:tc>
          <w:tcPr>
            <w:tcW w:w="461" w:type="dxa"/>
            <w:hideMark/>
          </w:tcPr>
          <w:p w14:paraId="17AF0808" w14:textId="77777777" w:rsidR="001E7F9C" w:rsidRPr="001E7F9C" w:rsidRDefault="001E7F9C" w:rsidP="001E7F9C">
            <w:pPr>
              <w:jc w:val="right"/>
              <w:rPr>
                <w:sz w:val="16"/>
                <w:szCs w:val="16"/>
              </w:rPr>
            </w:pPr>
            <w:r w:rsidRPr="001E7F9C">
              <w:rPr>
                <w:sz w:val="16"/>
                <w:szCs w:val="16"/>
              </w:rPr>
              <w:t>39</w:t>
            </w:r>
          </w:p>
        </w:tc>
        <w:tc>
          <w:tcPr>
            <w:tcW w:w="646" w:type="dxa"/>
            <w:hideMark/>
          </w:tcPr>
          <w:p w14:paraId="30D3EBD4" w14:textId="77777777" w:rsidR="001E7F9C" w:rsidRPr="001E7F9C" w:rsidRDefault="001E7F9C" w:rsidP="001E7F9C">
            <w:pPr>
              <w:jc w:val="right"/>
              <w:rPr>
                <w:sz w:val="16"/>
                <w:szCs w:val="16"/>
              </w:rPr>
            </w:pPr>
            <w:r w:rsidRPr="001E7F9C">
              <w:rPr>
                <w:sz w:val="16"/>
                <w:szCs w:val="16"/>
              </w:rPr>
              <w:t>61120</w:t>
            </w:r>
          </w:p>
        </w:tc>
        <w:tc>
          <w:tcPr>
            <w:tcW w:w="456" w:type="dxa"/>
            <w:noWrap/>
            <w:hideMark/>
          </w:tcPr>
          <w:p w14:paraId="4D0B0473"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3AB680DA" w14:textId="77777777" w:rsidR="001E7F9C" w:rsidRPr="001E7F9C" w:rsidRDefault="001E7F9C">
            <w:pPr>
              <w:jc w:val="right"/>
              <w:rPr>
                <w:sz w:val="16"/>
                <w:szCs w:val="16"/>
              </w:rPr>
            </w:pPr>
            <w:r w:rsidRPr="001E7F9C">
              <w:rPr>
                <w:sz w:val="16"/>
                <w:szCs w:val="16"/>
              </w:rPr>
              <w:t>75,0</w:t>
            </w:r>
          </w:p>
        </w:tc>
        <w:tc>
          <w:tcPr>
            <w:tcW w:w="1068" w:type="dxa"/>
            <w:noWrap/>
            <w:hideMark/>
          </w:tcPr>
          <w:p w14:paraId="0679F335" w14:textId="77777777" w:rsidR="001E7F9C" w:rsidRPr="001E7F9C" w:rsidRDefault="001E7F9C">
            <w:pPr>
              <w:jc w:val="right"/>
              <w:rPr>
                <w:sz w:val="16"/>
                <w:szCs w:val="16"/>
              </w:rPr>
            </w:pPr>
            <w:r w:rsidRPr="001E7F9C">
              <w:rPr>
                <w:sz w:val="16"/>
                <w:szCs w:val="16"/>
              </w:rPr>
              <w:t>185,5</w:t>
            </w:r>
          </w:p>
        </w:tc>
        <w:tc>
          <w:tcPr>
            <w:tcW w:w="1201" w:type="dxa"/>
            <w:noWrap/>
            <w:hideMark/>
          </w:tcPr>
          <w:p w14:paraId="0F73DAB9" w14:textId="77777777" w:rsidR="001E7F9C" w:rsidRPr="001E7F9C" w:rsidRDefault="001E7F9C">
            <w:pPr>
              <w:jc w:val="right"/>
              <w:rPr>
                <w:sz w:val="16"/>
                <w:szCs w:val="16"/>
              </w:rPr>
            </w:pPr>
            <w:r w:rsidRPr="001E7F9C">
              <w:rPr>
                <w:sz w:val="16"/>
                <w:szCs w:val="16"/>
              </w:rPr>
              <w:t>185,5</w:t>
            </w:r>
          </w:p>
        </w:tc>
      </w:tr>
      <w:tr w:rsidR="001E7F9C" w:rsidRPr="001E7F9C" w14:paraId="3ED01E1C" w14:textId="77777777" w:rsidTr="001E7F9C">
        <w:trPr>
          <w:gridAfter w:val="1"/>
          <w:wAfter w:w="22" w:type="dxa"/>
          <w:trHeight w:val="795"/>
        </w:trPr>
        <w:tc>
          <w:tcPr>
            <w:tcW w:w="2972" w:type="dxa"/>
            <w:hideMark/>
          </w:tcPr>
          <w:p w14:paraId="4BF6CC84" w14:textId="77777777" w:rsidR="001E7F9C" w:rsidRPr="001E7F9C" w:rsidRDefault="001E7F9C" w:rsidP="001E7F9C">
            <w:pPr>
              <w:jc w:val="right"/>
              <w:rPr>
                <w:sz w:val="16"/>
                <w:szCs w:val="16"/>
              </w:rPr>
            </w:pPr>
            <w:r w:rsidRPr="001E7F9C">
              <w:rPr>
                <w:sz w:val="16"/>
                <w:szCs w:val="16"/>
              </w:rPr>
              <w:t>Закупка товаров, работ и услуг для обеспечения государственных (муниципальных) нужд</w:t>
            </w:r>
          </w:p>
        </w:tc>
        <w:tc>
          <w:tcPr>
            <w:tcW w:w="515" w:type="dxa"/>
            <w:hideMark/>
          </w:tcPr>
          <w:p w14:paraId="5610D039" w14:textId="77777777" w:rsidR="001E7F9C" w:rsidRPr="001E7F9C" w:rsidRDefault="001E7F9C" w:rsidP="001E7F9C">
            <w:pPr>
              <w:jc w:val="right"/>
              <w:rPr>
                <w:sz w:val="16"/>
                <w:szCs w:val="16"/>
              </w:rPr>
            </w:pPr>
            <w:r w:rsidRPr="001E7F9C">
              <w:rPr>
                <w:sz w:val="16"/>
                <w:szCs w:val="16"/>
              </w:rPr>
              <w:t>991</w:t>
            </w:r>
          </w:p>
        </w:tc>
        <w:tc>
          <w:tcPr>
            <w:tcW w:w="376" w:type="dxa"/>
            <w:hideMark/>
          </w:tcPr>
          <w:p w14:paraId="5E11069A" w14:textId="77777777" w:rsidR="001E7F9C" w:rsidRPr="001E7F9C" w:rsidRDefault="001E7F9C" w:rsidP="001E7F9C">
            <w:pPr>
              <w:jc w:val="right"/>
              <w:rPr>
                <w:sz w:val="16"/>
                <w:szCs w:val="16"/>
              </w:rPr>
            </w:pPr>
            <w:r w:rsidRPr="001E7F9C">
              <w:rPr>
                <w:sz w:val="16"/>
                <w:szCs w:val="16"/>
              </w:rPr>
              <w:t>07</w:t>
            </w:r>
          </w:p>
        </w:tc>
        <w:tc>
          <w:tcPr>
            <w:tcW w:w="475" w:type="dxa"/>
            <w:hideMark/>
          </w:tcPr>
          <w:p w14:paraId="4E37315D" w14:textId="77777777" w:rsidR="001E7F9C" w:rsidRPr="001E7F9C" w:rsidRDefault="001E7F9C" w:rsidP="001E7F9C">
            <w:pPr>
              <w:jc w:val="right"/>
              <w:rPr>
                <w:sz w:val="16"/>
                <w:szCs w:val="16"/>
              </w:rPr>
            </w:pPr>
            <w:r w:rsidRPr="001E7F9C">
              <w:rPr>
                <w:sz w:val="16"/>
                <w:szCs w:val="16"/>
              </w:rPr>
              <w:t>09</w:t>
            </w:r>
          </w:p>
        </w:tc>
        <w:tc>
          <w:tcPr>
            <w:tcW w:w="376" w:type="dxa"/>
            <w:hideMark/>
          </w:tcPr>
          <w:p w14:paraId="366D9A72" w14:textId="77777777" w:rsidR="001E7F9C" w:rsidRPr="001E7F9C" w:rsidRDefault="001E7F9C" w:rsidP="001E7F9C">
            <w:pPr>
              <w:jc w:val="right"/>
              <w:rPr>
                <w:sz w:val="16"/>
                <w:szCs w:val="16"/>
              </w:rPr>
            </w:pPr>
            <w:r w:rsidRPr="001E7F9C">
              <w:rPr>
                <w:sz w:val="16"/>
                <w:szCs w:val="16"/>
              </w:rPr>
              <w:t>37</w:t>
            </w:r>
          </w:p>
        </w:tc>
        <w:tc>
          <w:tcPr>
            <w:tcW w:w="296" w:type="dxa"/>
            <w:hideMark/>
          </w:tcPr>
          <w:p w14:paraId="25CAE334" w14:textId="77777777" w:rsidR="001E7F9C" w:rsidRPr="001E7F9C" w:rsidRDefault="001E7F9C" w:rsidP="001E7F9C">
            <w:pPr>
              <w:jc w:val="right"/>
              <w:rPr>
                <w:sz w:val="16"/>
                <w:szCs w:val="16"/>
              </w:rPr>
            </w:pPr>
            <w:r w:rsidRPr="001E7F9C">
              <w:rPr>
                <w:sz w:val="16"/>
                <w:szCs w:val="16"/>
              </w:rPr>
              <w:t>0</w:t>
            </w:r>
          </w:p>
        </w:tc>
        <w:tc>
          <w:tcPr>
            <w:tcW w:w="461" w:type="dxa"/>
            <w:hideMark/>
          </w:tcPr>
          <w:p w14:paraId="737B08EB" w14:textId="77777777" w:rsidR="001E7F9C" w:rsidRPr="001E7F9C" w:rsidRDefault="001E7F9C" w:rsidP="001E7F9C">
            <w:pPr>
              <w:jc w:val="right"/>
              <w:rPr>
                <w:sz w:val="16"/>
                <w:szCs w:val="16"/>
              </w:rPr>
            </w:pPr>
            <w:r w:rsidRPr="001E7F9C">
              <w:rPr>
                <w:sz w:val="16"/>
                <w:szCs w:val="16"/>
              </w:rPr>
              <w:t>39</w:t>
            </w:r>
          </w:p>
        </w:tc>
        <w:tc>
          <w:tcPr>
            <w:tcW w:w="646" w:type="dxa"/>
            <w:hideMark/>
          </w:tcPr>
          <w:p w14:paraId="52122711" w14:textId="77777777" w:rsidR="001E7F9C" w:rsidRPr="001E7F9C" w:rsidRDefault="001E7F9C" w:rsidP="001E7F9C">
            <w:pPr>
              <w:jc w:val="right"/>
              <w:rPr>
                <w:sz w:val="16"/>
                <w:szCs w:val="16"/>
              </w:rPr>
            </w:pPr>
            <w:r w:rsidRPr="001E7F9C">
              <w:rPr>
                <w:sz w:val="16"/>
                <w:szCs w:val="16"/>
              </w:rPr>
              <w:t>61120</w:t>
            </w:r>
          </w:p>
        </w:tc>
        <w:tc>
          <w:tcPr>
            <w:tcW w:w="456" w:type="dxa"/>
            <w:noWrap/>
            <w:hideMark/>
          </w:tcPr>
          <w:p w14:paraId="1D718F38" w14:textId="77777777" w:rsidR="001E7F9C" w:rsidRPr="001E7F9C" w:rsidRDefault="001E7F9C" w:rsidP="001E7F9C">
            <w:pPr>
              <w:jc w:val="right"/>
              <w:rPr>
                <w:sz w:val="16"/>
                <w:szCs w:val="16"/>
              </w:rPr>
            </w:pPr>
            <w:r w:rsidRPr="001E7F9C">
              <w:rPr>
                <w:sz w:val="16"/>
                <w:szCs w:val="16"/>
              </w:rPr>
              <w:t>200</w:t>
            </w:r>
          </w:p>
        </w:tc>
        <w:tc>
          <w:tcPr>
            <w:tcW w:w="1077" w:type="dxa"/>
            <w:noWrap/>
            <w:hideMark/>
          </w:tcPr>
          <w:p w14:paraId="28901B3B" w14:textId="77777777" w:rsidR="001E7F9C" w:rsidRPr="001E7F9C" w:rsidRDefault="001E7F9C">
            <w:pPr>
              <w:jc w:val="right"/>
              <w:rPr>
                <w:sz w:val="16"/>
                <w:szCs w:val="16"/>
              </w:rPr>
            </w:pPr>
            <w:r w:rsidRPr="001E7F9C">
              <w:rPr>
                <w:sz w:val="16"/>
                <w:szCs w:val="16"/>
              </w:rPr>
              <w:t>75,0</w:t>
            </w:r>
          </w:p>
        </w:tc>
        <w:tc>
          <w:tcPr>
            <w:tcW w:w="1068" w:type="dxa"/>
            <w:noWrap/>
            <w:hideMark/>
          </w:tcPr>
          <w:p w14:paraId="3B716FA4" w14:textId="77777777" w:rsidR="001E7F9C" w:rsidRPr="001E7F9C" w:rsidRDefault="001E7F9C">
            <w:pPr>
              <w:jc w:val="right"/>
              <w:rPr>
                <w:sz w:val="16"/>
                <w:szCs w:val="16"/>
              </w:rPr>
            </w:pPr>
            <w:r w:rsidRPr="001E7F9C">
              <w:rPr>
                <w:sz w:val="16"/>
                <w:szCs w:val="16"/>
              </w:rPr>
              <w:t>185,5</w:t>
            </w:r>
          </w:p>
        </w:tc>
        <w:tc>
          <w:tcPr>
            <w:tcW w:w="1201" w:type="dxa"/>
            <w:noWrap/>
            <w:hideMark/>
          </w:tcPr>
          <w:p w14:paraId="09D4ABD1" w14:textId="77777777" w:rsidR="001E7F9C" w:rsidRPr="001E7F9C" w:rsidRDefault="001E7F9C">
            <w:pPr>
              <w:jc w:val="right"/>
              <w:rPr>
                <w:sz w:val="16"/>
                <w:szCs w:val="16"/>
              </w:rPr>
            </w:pPr>
            <w:r w:rsidRPr="001E7F9C">
              <w:rPr>
                <w:sz w:val="16"/>
                <w:szCs w:val="16"/>
              </w:rPr>
              <w:t>185,5</w:t>
            </w:r>
          </w:p>
        </w:tc>
      </w:tr>
      <w:tr w:rsidR="001E7F9C" w:rsidRPr="001E7F9C" w14:paraId="75ADA443" w14:textId="77777777" w:rsidTr="001E7F9C">
        <w:trPr>
          <w:gridAfter w:val="1"/>
          <w:wAfter w:w="22" w:type="dxa"/>
          <w:trHeight w:val="795"/>
        </w:trPr>
        <w:tc>
          <w:tcPr>
            <w:tcW w:w="2972" w:type="dxa"/>
            <w:hideMark/>
          </w:tcPr>
          <w:p w14:paraId="511FDFF4" w14:textId="77777777" w:rsidR="001E7F9C" w:rsidRPr="001E7F9C" w:rsidRDefault="001E7F9C" w:rsidP="001E7F9C">
            <w:pPr>
              <w:jc w:val="right"/>
              <w:rPr>
                <w:sz w:val="16"/>
                <w:szCs w:val="16"/>
              </w:rPr>
            </w:pPr>
            <w:r w:rsidRPr="001E7F9C">
              <w:rPr>
                <w:sz w:val="16"/>
                <w:szCs w:val="16"/>
              </w:rPr>
              <w:t>Иные закупки товаров, работ и услуг для обеспечения государственных(муниципальных)нужд</w:t>
            </w:r>
          </w:p>
        </w:tc>
        <w:tc>
          <w:tcPr>
            <w:tcW w:w="515" w:type="dxa"/>
            <w:hideMark/>
          </w:tcPr>
          <w:p w14:paraId="4EDF6DEE" w14:textId="77777777" w:rsidR="001E7F9C" w:rsidRPr="001E7F9C" w:rsidRDefault="001E7F9C" w:rsidP="001E7F9C">
            <w:pPr>
              <w:jc w:val="right"/>
              <w:rPr>
                <w:sz w:val="16"/>
                <w:szCs w:val="16"/>
              </w:rPr>
            </w:pPr>
            <w:r w:rsidRPr="001E7F9C">
              <w:rPr>
                <w:sz w:val="16"/>
                <w:szCs w:val="16"/>
              </w:rPr>
              <w:t>991</w:t>
            </w:r>
          </w:p>
        </w:tc>
        <w:tc>
          <w:tcPr>
            <w:tcW w:w="376" w:type="dxa"/>
            <w:hideMark/>
          </w:tcPr>
          <w:p w14:paraId="6C891894" w14:textId="77777777" w:rsidR="001E7F9C" w:rsidRPr="001E7F9C" w:rsidRDefault="001E7F9C" w:rsidP="001E7F9C">
            <w:pPr>
              <w:jc w:val="right"/>
              <w:rPr>
                <w:sz w:val="16"/>
                <w:szCs w:val="16"/>
              </w:rPr>
            </w:pPr>
            <w:r w:rsidRPr="001E7F9C">
              <w:rPr>
                <w:sz w:val="16"/>
                <w:szCs w:val="16"/>
              </w:rPr>
              <w:t>07</w:t>
            </w:r>
          </w:p>
        </w:tc>
        <w:tc>
          <w:tcPr>
            <w:tcW w:w="475" w:type="dxa"/>
            <w:hideMark/>
          </w:tcPr>
          <w:p w14:paraId="6280CCCA" w14:textId="77777777" w:rsidR="001E7F9C" w:rsidRPr="001E7F9C" w:rsidRDefault="001E7F9C" w:rsidP="001E7F9C">
            <w:pPr>
              <w:jc w:val="right"/>
              <w:rPr>
                <w:sz w:val="16"/>
                <w:szCs w:val="16"/>
              </w:rPr>
            </w:pPr>
            <w:r w:rsidRPr="001E7F9C">
              <w:rPr>
                <w:sz w:val="16"/>
                <w:szCs w:val="16"/>
              </w:rPr>
              <w:t>09</w:t>
            </w:r>
          </w:p>
        </w:tc>
        <w:tc>
          <w:tcPr>
            <w:tcW w:w="376" w:type="dxa"/>
            <w:hideMark/>
          </w:tcPr>
          <w:p w14:paraId="023D584C" w14:textId="77777777" w:rsidR="001E7F9C" w:rsidRPr="001E7F9C" w:rsidRDefault="001E7F9C" w:rsidP="001E7F9C">
            <w:pPr>
              <w:jc w:val="right"/>
              <w:rPr>
                <w:sz w:val="16"/>
                <w:szCs w:val="16"/>
              </w:rPr>
            </w:pPr>
            <w:r w:rsidRPr="001E7F9C">
              <w:rPr>
                <w:sz w:val="16"/>
                <w:szCs w:val="16"/>
              </w:rPr>
              <w:t>37</w:t>
            </w:r>
          </w:p>
        </w:tc>
        <w:tc>
          <w:tcPr>
            <w:tcW w:w="296" w:type="dxa"/>
            <w:hideMark/>
          </w:tcPr>
          <w:p w14:paraId="06711934" w14:textId="77777777" w:rsidR="001E7F9C" w:rsidRPr="001E7F9C" w:rsidRDefault="001E7F9C" w:rsidP="001E7F9C">
            <w:pPr>
              <w:jc w:val="right"/>
              <w:rPr>
                <w:sz w:val="16"/>
                <w:szCs w:val="16"/>
              </w:rPr>
            </w:pPr>
            <w:r w:rsidRPr="001E7F9C">
              <w:rPr>
                <w:sz w:val="16"/>
                <w:szCs w:val="16"/>
              </w:rPr>
              <w:t>0</w:t>
            </w:r>
          </w:p>
        </w:tc>
        <w:tc>
          <w:tcPr>
            <w:tcW w:w="461" w:type="dxa"/>
            <w:hideMark/>
          </w:tcPr>
          <w:p w14:paraId="3BE09F35" w14:textId="77777777" w:rsidR="001E7F9C" w:rsidRPr="001E7F9C" w:rsidRDefault="001E7F9C" w:rsidP="001E7F9C">
            <w:pPr>
              <w:jc w:val="right"/>
              <w:rPr>
                <w:sz w:val="16"/>
                <w:szCs w:val="16"/>
              </w:rPr>
            </w:pPr>
            <w:r w:rsidRPr="001E7F9C">
              <w:rPr>
                <w:sz w:val="16"/>
                <w:szCs w:val="16"/>
              </w:rPr>
              <w:t>39</w:t>
            </w:r>
          </w:p>
        </w:tc>
        <w:tc>
          <w:tcPr>
            <w:tcW w:w="646" w:type="dxa"/>
            <w:hideMark/>
          </w:tcPr>
          <w:p w14:paraId="33489162" w14:textId="77777777" w:rsidR="001E7F9C" w:rsidRPr="001E7F9C" w:rsidRDefault="001E7F9C" w:rsidP="001E7F9C">
            <w:pPr>
              <w:jc w:val="right"/>
              <w:rPr>
                <w:sz w:val="16"/>
                <w:szCs w:val="16"/>
              </w:rPr>
            </w:pPr>
            <w:r w:rsidRPr="001E7F9C">
              <w:rPr>
                <w:sz w:val="16"/>
                <w:szCs w:val="16"/>
              </w:rPr>
              <w:t>61120</w:t>
            </w:r>
          </w:p>
        </w:tc>
        <w:tc>
          <w:tcPr>
            <w:tcW w:w="456" w:type="dxa"/>
            <w:noWrap/>
            <w:hideMark/>
          </w:tcPr>
          <w:p w14:paraId="01FE1EB1" w14:textId="77777777" w:rsidR="001E7F9C" w:rsidRPr="001E7F9C" w:rsidRDefault="001E7F9C" w:rsidP="001E7F9C">
            <w:pPr>
              <w:jc w:val="right"/>
              <w:rPr>
                <w:sz w:val="16"/>
                <w:szCs w:val="16"/>
              </w:rPr>
            </w:pPr>
            <w:r w:rsidRPr="001E7F9C">
              <w:rPr>
                <w:sz w:val="16"/>
                <w:szCs w:val="16"/>
              </w:rPr>
              <w:t>240</w:t>
            </w:r>
          </w:p>
        </w:tc>
        <w:tc>
          <w:tcPr>
            <w:tcW w:w="1077" w:type="dxa"/>
            <w:noWrap/>
            <w:hideMark/>
          </w:tcPr>
          <w:p w14:paraId="0CEC27B9" w14:textId="77777777" w:rsidR="001E7F9C" w:rsidRPr="001E7F9C" w:rsidRDefault="001E7F9C">
            <w:pPr>
              <w:jc w:val="right"/>
              <w:rPr>
                <w:sz w:val="16"/>
                <w:szCs w:val="16"/>
              </w:rPr>
            </w:pPr>
            <w:r w:rsidRPr="001E7F9C">
              <w:rPr>
                <w:sz w:val="16"/>
                <w:szCs w:val="16"/>
              </w:rPr>
              <w:t>75,0</w:t>
            </w:r>
          </w:p>
        </w:tc>
        <w:tc>
          <w:tcPr>
            <w:tcW w:w="1068" w:type="dxa"/>
            <w:noWrap/>
            <w:hideMark/>
          </w:tcPr>
          <w:p w14:paraId="5ABC9942" w14:textId="77777777" w:rsidR="001E7F9C" w:rsidRPr="001E7F9C" w:rsidRDefault="001E7F9C">
            <w:pPr>
              <w:jc w:val="right"/>
              <w:rPr>
                <w:sz w:val="16"/>
                <w:szCs w:val="16"/>
              </w:rPr>
            </w:pPr>
            <w:r w:rsidRPr="001E7F9C">
              <w:rPr>
                <w:sz w:val="16"/>
                <w:szCs w:val="16"/>
              </w:rPr>
              <w:t>185,5</w:t>
            </w:r>
          </w:p>
        </w:tc>
        <w:tc>
          <w:tcPr>
            <w:tcW w:w="1201" w:type="dxa"/>
            <w:noWrap/>
            <w:hideMark/>
          </w:tcPr>
          <w:p w14:paraId="10505A87" w14:textId="77777777" w:rsidR="001E7F9C" w:rsidRPr="001E7F9C" w:rsidRDefault="001E7F9C">
            <w:pPr>
              <w:jc w:val="right"/>
              <w:rPr>
                <w:sz w:val="16"/>
                <w:szCs w:val="16"/>
              </w:rPr>
            </w:pPr>
            <w:r w:rsidRPr="001E7F9C">
              <w:rPr>
                <w:sz w:val="16"/>
                <w:szCs w:val="16"/>
              </w:rPr>
              <w:t>185,5</w:t>
            </w:r>
          </w:p>
        </w:tc>
      </w:tr>
      <w:tr w:rsidR="001E7F9C" w:rsidRPr="001E7F9C" w14:paraId="07250831" w14:textId="77777777" w:rsidTr="001E7F9C">
        <w:trPr>
          <w:gridAfter w:val="1"/>
          <w:wAfter w:w="22" w:type="dxa"/>
          <w:trHeight w:val="825"/>
        </w:trPr>
        <w:tc>
          <w:tcPr>
            <w:tcW w:w="2972" w:type="dxa"/>
            <w:hideMark/>
          </w:tcPr>
          <w:p w14:paraId="21839986" w14:textId="77777777" w:rsidR="001E7F9C" w:rsidRPr="001E7F9C" w:rsidRDefault="001E7F9C" w:rsidP="001E7F9C">
            <w:pPr>
              <w:jc w:val="right"/>
              <w:rPr>
                <w:sz w:val="16"/>
                <w:szCs w:val="16"/>
              </w:rPr>
            </w:pPr>
            <w:r w:rsidRPr="001E7F9C">
              <w:rPr>
                <w:sz w:val="16"/>
                <w:szCs w:val="16"/>
              </w:rPr>
              <w:t>Непрограммные расходы главных распорядителей средств бюджета Рузаевского муниципального района Республики Мордовия</w:t>
            </w:r>
          </w:p>
        </w:tc>
        <w:tc>
          <w:tcPr>
            <w:tcW w:w="515" w:type="dxa"/>
            <w:hideMark/>
          </w:tcPr>
          <w:p w14:paraId="50A574D5" w14:textId="77777777" w:rsidR="001E7F9C" w:rsidRPr="001E7F9C" w:rsidRDefault="001E7F9C" w:rsidP="001E7F9C">
            <w:pPr>
              <w:jc w:val="right"/>
              <w:rPr>
                <w:sz w:val="16"/>
                <w:szCs w:val="16"/>
              </w:rPr>
            </w:pPr>
            <w:r w:rsidRPr="001E7F9C">
              <w:rPr>
                <w:sz w:val="16"/>
                <w:szCs w:val="16"/>
              </w:rPr>
              <w:t>991</w:t>
            </w:r>
          </w:p>
        </w:tc>
        <w:tc>
          <w:tcPr>
            <w:tcW w:w="376" w:type="dxa"/>
            <w:hideMark/>
          </w:tcPr>
          <w:p w14:paraId="767FF055" w14:textId="77777777" w:rsidR="001E7F9C" w:rsidRPr="001E7F9C" w:rsidRDefault="001E7F9C" w:rsidP="001E7F9C">
            <w:pPr>
              <w:jc w:val="right"/>
              <w:rPr>
                <w:sz w:val="16"/>
                <w:szCs w:val="16"/>
              </w:rPr>
            </w:pPr>
            <w:r w:rsidRPr="001E7F9C">
              <w:rPr>
                <w:sz w:val="16"/>
                <w:szCs w:val="16"/>
              </w:rPr>
              <w:t>07</w:t>
            </w:r>
          </w:p>
        </w:tc>
        <w:tc>
          <w:tcPr>
            <w:tcW w:w="475" w:type="dxa"/>
            <w:hideMark/>
          </w:tcPr>
          <w:p w14:paraId="2533EEBB" w14:textId="77777777" w:rsidR="001E7F9C" w:rsidRPr="001E7F9C" w:rsidRDefault="001E7F9C" w:rsidP="001E7F9C">
            <w:pPr>
              <w:jc w:val="right"/>
              <w:rPr>
                <w:sz w:val="16"/>
                <w:szCs w:val="16"/>
              </w:rPr>
            </w:pPr>
            <w:r w:rsidRPr="001E7F9C">
              <w:rPr>
                <w:sz w:val="16"/>
                <w:szCs w:val="16"/>
              </w:rPr>
              <w:t>09</w:t>
            </w:r>
          </w:p>
        </w:tc>
        <w:tc>
          <w:tcPr>
            <w:tcW w:w="376" w:type="dxa"/>
            <w:hideMark/>
          </w:tcPr>
          <w:p w14:paraId="545A4D88" w14:textId="77777777" w:rsidR="001E7F9C" w:rsidRPr="001E7F9C" w:rsidRDefault="001E7F9C" w:rsidP="001E7F9C">
            <w:pPr>
              <w:jc w:val="right"/>
              <w:rPr>
                <w:sz w:val="16"/>
                <w:szCs w:val="16"/>
              </w:rPr>
            </w:pPr>
            <w:r w:rsidRPr="001E7F9C">
              <w:rPr>
                <w:sz w:val="16"/>
                <w:szCs w:val="16"/>
              </w:rPr>
              <w:t>89</w:t>
            </w:r>
          </w:p>
        </w:tc>
        <w:tc>
          <w:tcPr>
            <w:tcW w:w="296" w:type="dxa"/>
            <w:hideMark/>
          </w:tcPr>
          <w:p w14:paraId="275D2CD4" w14:textId="77777777" w:rsidR="001E7F9C" w:rsidRPr="001E7F9C" w:rsidRDefault="001E7F9C" w:rsidP="001E7F9C">
            <w:pPr>
              <w:jc w:val="right"/>
              <w:rPr>
                <w:sz w:val="16"/>
                <w:szCs w:val="16"/>
              </w:rPr>
            </w:pPr>
            <w:r w:rsidRPr="001E7F9C">
              <w:rPr>
                <w:sz w:val="16"/>
                <w:szCs w:val="16"/>
              </w:rPr>
              <w:t>0</w:t>
            </w:r>
          </w:p>
        </w:tc>
        <w:tc>
          <w:tcPr>
            <w:tcW w:w="461" w:type="dxa"/>
            <w:hideMark/>
          </w:tcPr>
          <w:p w14:paraId="3C8D935D" w14:textId="77777777" w:rsidR="001E7F9C" w:rsidRPr="001E7F9C" w:rsidRDefault="001E7F9C" w:rsidP="001E7F9C">
            <w:pPr>
              <w:jc w:val="right"/>
              <w:rPr>
                <w:sz w:val="16"/>
                <w:szCs w:val="16"/>
              </w:rPr>
            </w:pPr>
            <w:r w:rsidRPr="001E7F9C">
              <w:rPr>
                <w:sz w:val="16"/>
                <w:szCs w:val="16"/>
              </w:rPr>
              <w:t> </w:t>
            </w:r>
          </w:p>
        </w:tc>
        <w:tc>
          <w:tcPr>
            <w:tcW w:w="646" w:type="dxa"/>
            <w:hideMark/>
          </w:tcPr>
          <w:p w14:paraId="1E5B222A" w14:textId="77777777" w:rsidR="001E7F9C" w:rsidRPr="001E7F9C" w:rsidRDefault="001E7F9C" w:rsidP="001E7F9C">
            <w:pPr>
              <w:jc w:val="right"/>
              <w:rPr>
                <w:sz w:val="16"/>
                <w:szCs w:val="16"/>
              </w:rPr>
            </w:pPr>
            <w:r w:rsidRPr="001E7F9C">
              <w:rPr>
                <w:sz w:val="16"/>
                <w:szCs w:val="16"/>
              </w:rPr>
              <w:t> </w:t>
            </w:r>
          </w:p>
        </w:tc>
        <w:tc>
          <w:tcPr>
            <w:tcW w:w="456" w:type="dxa"/>
            <w:hideMark/>
          </w:tcPr>
          <w:p w14:paraId="293A74C2"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429E059A" w14:textId="77777777" w:rsidR="001E7F9C" w:rsidRPr="001E7F9C" w:rsidRDefault="001E7F9C">
            <w:pPr>
              <w:jc w:val="right"/>
              <w:rPr>
                <w:sz w:val="16"/>
                <w:szCs w:val="16"/>
              </w:rPr>
            </w:pPr>
            <w:r w:rsidRPr="001E7F9C">
              <w:rPr>
                <w:sz w:val="16"/>
                <w:szCs w:val="16"/>
              </w:rPr>
              <w:t>14 195,1</w:t>
            </w:r>
          </w:p>
        </w:tc>
        <w:tc>
          <w:tcPr>
            <w:tcW w:w="1068" w:type="dxa"/>
            <w:noWrap/>
            <w:hideMark/>
          </w:tcPr>
          <w:p w14:paraId="4349B797" w14:textId="77777777" w:rsidR="001E7F9C" w:rsidRPr="001E7F9C" w:rsidRDefault="001E7F9C">
            <w:pPr>
              <w:jc w:val="right"/>
              <w:rPr>
                <w:sz w:val="16"/>
                <w:szCs w:val="16"/>
              </w:rPr>
            </w:pPr>
            <w:r w:rsidRPr="001E7F9C">
              <w:rPr>
                <w:sz w:val="16"/>
                <w:szCs w:val="16"/>
              </w:rPr>
              <w:t>8 464,6</w:t>
            </w:r>
          </w:p>
        </w:tc>
        <w:tc>
          <w:tcPr>
            <w:tcW w:w="1201" w:type="dxa"/>
            <w:noWrap/>
            <w:hideMark/>
          </w:tcPr>
          <w:p w14:paraId="7E15031A" w14:textId="77777777" w:rsidR="001E7F9C" w:rsidRPr="001E7F9C" w:rsidRDefault="001E7F9C">
            <w:pPr>
              <w:jc w:val="right"/>
              <w:rPr>
                <w:sz w:val="16"/>
                <w:szCs w:val="16"/>
              </w:rPr>
            </w:pPr>
            <w:r w:rsidRPr="001E7F9C">
              <w:rPr>
                <w:sz w:val="16"/>
                <w:szCs w:val="16"/>
              </w:rPr>
              <w:t>7 574,6</w:t>
            </w:r>
          </w:p>
        </w:tc>
      </w:tr>
      <w:tr w:rsidR="001E7F9C" w:rsidRPr="001E7F9C" w14:paraId="5610E846" w14:textId="77777777" w:rsidTr="001E7F9C">
        <w:trPr>
          <w:gridAfter w:val="1"/>
          <w:wAfter w:w="22" w:type="dxa"/>
          <w:trHeight w:val="945"/>
        </w:trPr>
        <w:tc>
          <w:tcPr>
            <w:tcW w:w="2972" w:type="dxa"/>
            <w:hideMark/>
          </w:tcPr>
          <w:p w14:paraId="32B7EA23" w14:textId="77777777" w:rsidR="001E7F9C" w:rsidRPr="001E7F9C" w:rsidRDefault="001E7F9C" w:rsidP="001E7F9C">
            <w:pPr>
              <w:jc w:val="right"/>
              <w:rPr>
                <w:sz w:val="16"/>
                <w:szCs w:val="16"/>
              </w:rPr>
            </w:pPr>
            <w:r w:rsidRPr="001E7F9C">
              <w:rPr>
                <w:sz w:val="16"/>
                <w:szCs w:val="16"/>
              </w:rPr>
              <w:t>Непрограммные расходы в рамках обеспечения деятельности главных распорядителей средств бюджета Рузаевского муниципального района Республики Мордовия</w:t>
            </w:r>
          </w:p>
        </w:tc>
        <w:tc>
          <w:tcPr>
            <w:tcW w:w="515" w:type="dxa"/>
            <w:hideMark/>
          </w:tcPr>
          <w:p w14:paraId="549E0C3E" w14:textId="77777777" w:rsidR="001E7F9C" w:rsidRPr="001E7F9C" w:rsidRDefault="001E7F9C" w:rsidP="001E7F9C">
            <w:pPr>
              <w:jc w:val="right"/>
              <w:rPr>
                <w:sz w:val="16"/>
                <w:szCs w:val="16"/>
              </w:rPr>
            </w:pPr>
            <w:r w:rsidRPr="001E7F9C">
              <w:rPr>
                <w:sz w:val="16"/>
                <w:szCs w:val="16"/>
              </w:rPr>
              <w:t>991</w:t>
            </w:r>
          </w:p>
        </w:tc>
        <w:tc>
          <w:tcPr>
            <w:tcW w:w="376" w:type="dxa"/>
            <w:hideMark/>
          </w:tcPr>
          <w:p w14:paraId="4E4883F5" w14:textId="77777777" w:rsidR="001E7F9C" w:rsidRPr="001E7F9C" w:rsidRDefault="001E7F9C" w:rsidP="001E7F9C">
            <w:pPr>
              <w:jc w:val="right"/>
              <w:rPr>
                <w:sz w:val="16"/>
                <w:szCs w:val="16"/>
              </w:rPr>
            </w:pPr>
            <w:r w:rsidRPr="001E7F9C">
              <w:rPr>
                <w:sz w:val="16"/>
                <w:szCs w:val="16"/>
              </w:rPr>
              <w:t>07</w:t>
            </w:r>
          </w:p>
        </w:tc>
        <w:tc>
          <w:tcPr>
            <w:tcW w:w="475" w:type="dxa"/>
            <w:hideMark/>
          </w:tcPr>
          <w:p w14:paraId="4EFB3B40" w14:textId="77777777" w:rsidR="001E7F9C" w:rsidRPr="001E7F9C" w:rsidRDefault="001E7F9C" w:rsidP="001E7F9C">
            <w:pPr>
              <w:jc w:val="right"/>
              <w:rPr>
                <w:sz w:val="16"/>
                <w:szCs w:val="16"/>
              </w:rPr>
            </w:pPr>
            <w:r w:rsidRPr="001E7F9C">
              <w:rPr>
                <w:sz w:val="16"/>
                <w:szCs w:val="16"/>
              </w:rPr>
              <w:t>09</w:t>
            </w:r>
          </w:p>
        </w:tc>
        <w:tc>
          <w:tcPr>
            <w:tcW w:w="376" w:type="dxa"/>
            <w:hideMark/>
          </w:tcPr>
          <w:p w14:paraId="171CD9A6" w14:textId="77777777" w:rsidR="001E7F9C" w:rsidRPr="001E7F9C" w:rsidRDefault="001E7F9C" w:rsidP="001E7F9C">
            <w:pPr>
              <w:jc w:val="right"/>
              <w:rPr>
                <w:sz w:val="16"/>
                <w:szCs w:val="16"/>
              </w:rPr>
            </w:pPr>
            <w:r w:rsidRPr="001E7F9C">
              <w:rPr>
                <w:sz w:val="16"/>
                <w:szCs w:val="16"/>
              </w:rPr>
              <w:t>89</w:t>
            </w:r>
          </w:p>
        </w:tc>
        <w:tc>
          <w:tcPr>
            <w:tcW w:w="296" w:type="dxa"/>
            <w:hideMark/>
          </w:tcPr>
          <w:p w14:paraId="48D66F26" w14:textId="77777777" w:rsidR="001E7F9C" w:rsidRPr="001E7F9C" w:rsidRDefault="001E7F9C" w:rsidP="001E7F9C">
            <w:pPr>
              <w:jc w:val="right"/>
              <w:rPr>
                <w:sz w:val="16"/>
                <w:szCs w:val="16"/>
              </w:rPr>
            </w:pPr>
            <w:r w:rsidRPr="001E7F9C">
              <w:rPr>
                <w:sz w:val="16"/>
                <w:szCs w:val="16"/>
              </w:rPr>
              <w:t>1</w:t>
            </w:r>
          </w:p>
        </w:tc>
        <w:tc>
          <w:tcPr>
            <w:tcW w:w="461" w:type="dxa"/>
            <w:hideMark/>
          </w:tcPr>
          <w:p w14:paraId="6572E755" w14:textId="77777777" w:rsidR="001E7F9C" w:rsidRPr="001E7F9C" w:rsidRDefault="001E7F9C" w:rsidP="001E7F9C">
            <w:pPr>
              <w:jc w:val="right"/>
              <w:rPr>
                <w:sz w:val="16"/>
                <w:szCs w:val="16"/>
              </w:rPr>
            </w:pPr>
            <w:r w:rsidRPr="001E7F9C">
              <w:rPr>
                <w:sz w:val="16"/>
                <w:szCs w:val="16"/>
              </w:rPr>
              <w:t> </w:t>
            </w:r>
          </w:p>
        </w:tc>
        <w:tc>
          <w:tcPr>
            <w:tcW w:w="646" w:type="dxa"/>
            <w:hideMark/>
          </w:tcPr>
          <w:p w14:paraId="0421A29E" w14:textId="77777777" w:rsidR="001E7F9C" w:rsidRPr="001E7F9C" w:rsidRDefault="001E7F9C" w:rsidP="001E7F9C">
            <w:pPr>
              <w:jc w:val="right"/>
              <w:rPr>
                <w:sz w:val="16"/>
                <w:szCs w:val="16"/>
              </w:rPr>
            </w:pPr>
            <w:r w:rsidRPr="001E7F9C">
              <w:rPr>
                <w:sz w:val="16"/>
                <w:szCs w:val="16"/>
              </w:rPr>
              <w:t> </w:t>
            </w:r>
          </w:p>
        </w:tc>
        <w:tc>
          <w:tcPr>
            <w:tcW w:w="456" w:type="dxa"/>
            <w:hideMark/>
          </w:tcPr>
          <w:p w14:paraId="196828BF"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4BEFD458" w14:textId="77777777" w:rsidR="001E7F9C" w:rsidRPr="001E7F9C" w:rsidRDefault="001E7F9C">
            <w:pPr>
              <w:jc w:val="right"/>
              <w:rPr>
                <w:sz w:val="16"/>
                <w:szCs w:val="16"/>
              </w:rPr>
            </w:pPr>
            <w:r w:rsidRPr="001E7F9C">
              <w:rPr>
                <w:sz w:val="16"/>
                <w:szCs w:val="16"/>
              </w:rPr>
              <w:t>14 195,1</w:t>
            </w:r>
          </w:p>
        </w:tc>
        <w:tc>
          <w:tcPr>
            <w:tcW w:w="1068" w:type="dxa"/>
            <w:noWrap/>
            <w:hideMark/>
          </w:tcPr>
          <w:p w14:paraId="4AB20D35" w14:textId="77777777" w:rsidR="001E7F9C" w:rsidRPr="001E7F9C" w:rsidRDefault="001E7F9C">
            <w:pPr>
              <w:jc w:val="right"/>
              <w:rPr>
                <w:sz w:val="16"/>
                <w:szCs w:val="16"/>
              </w:rPr>
            </w:pPr>
            <w:r w:rsidRPr="001E7F9C">
              <w:rPr>
                <w:sz w:val="16"/>
                <w:szCs w:val="16"/>
              </w:rPr>
              <w:t>8 464,6</w:t>
            </w:r>
          </w:p>
        </w:tc>
        <w:tc>
          <w:tcPr>
            <w:tcW w:w="1201" w:type="dxa"/>
            <w:noWrap/>
            <w:hideMark/>
          </w:tcPr>
          <w:p w14:paraId="2BB190E8" w14:textId="77777777" w:rsidR="001E7F9C" w:rsidRPr="001E7F9C" w:rsidRDefault="001E7F9C">
            <w:pPr>
              <w:jc w:val="right"/>
              <w:rPr>
                <w:sz w:val="16"/>
                <w:szCs w:val="16"/>
              </w:rPr>
            </w:pPr>
            <w:r w:rsidRPr="001E7F9C">
              <w:rPr>
                <w:sz w:val="16"/>
                <w:szCs w:val="16"/>
              </w:rPr>
              <w:t>7 574,6</w:t>
            </w:r>
          </w:p>
        </w:tc>
      </w:tr>
      <w:tr w:rsidR="001E7F9C" w:rsidRPr="001E7F9C" w14:paraId="3B08B548" w14:textId="77777777" w:rsidTr="001E7F9C">
        <w:trPr>
          <w:gridAfter w:val="1"/>
          <w:wAfter w:w="22" w:type="dxa"/>
          <w:trHeight w:val="1065"/>
        </w:trPr>
        <w:tc>
          <w:tcPr>
            <w:tcW w:w="2972" w:type="dxa"/>
            <w:hideMark/>
          </w:tcPr>
          <w:p w14:paraId="61ABB705" w14:textId="77777777" w:rsidR="001E7F9C" w:rsidRPr="001E7F9C" w:rsidRDefault="001E7F9C" w:rsidP="001E7F9C">
            <w:pPr>
              <w:jc w:val="right"/>
              <w:rPr>
                <w:sz w:val="16"/>
                <w:szCs w:val="16"/>
              </w:rPr>
            </w:pPr>
            <w:r w:rsidRPr="001E7F9C">
              <w:rPr>
                <w:sz w:val="16"/>
                <w:szCs w:val="16"/>
              </w:rPr>
              <w:lastRenderedPageBreak/>
              <w:t>Учебно-методические кабинеты, группы хозяйственного обслуживания, учебные фильмотеки, межшкольные учебно-производственные комбинаты, логопедические пункты</w:t>
            </w:r>
          </w:p>
        </w:tc>
        <w:tc>
          <w:tcPr>
            <w:tcW w:w="515" w:type="dxa"/>
            <w:hideMark/>
          </w:tcPr>
          <w:p w14:paraId="139922BF" w14:textId="77777777" w:rsidR="001E7F9C" w:rsidRPr="001E7F9C" w:rsidRDefault="001E7F9C" w:rsidP="001E7F9C">
            <w:pPr>
              <w:jc w:val="right"/>
              <w:rPr>
                <w:sz w:val="16"/>
                <w:szCs w:val="16"/>
              </w:rPr>
            </w:pPr>
            <w:r w:rsidRPr="001E7F9C">
              <w:rPr>
                <w:sz w:val="16"/>
                <w:szCs w:val="16"/>
              </w:rPr>
              <w:t>991</w:t>
            </w:r>
          </w:p>
        </w:tc>
        <w:tc>
          <w:tcPr>
            <w:tcW w:w="376" w:type="dxa"/>
            <w:hideMark/>
          </w:tcPr>
          <w:p w14:paraId="74D6AA63" w14:textId="77777777" w:rsidR="001E7F9C" w:rsidRPr="001E7F9C" w:rsidRDefault="001E7F9C" w:rsidP="001E7F9C">
            <w:pPr>
              <w:jc w:val="right"/>
              <w:rPr>
                <w:sz w:val="16"/>
                <w:szCs w:val="16"/>
              </w:rPr>
            </w:pPr>
            <w:r w:rsidRPr="001E7F9C">
              <w:rPr>
                <w:sz w:val="16"/>
                <w:szCs w:val="16"/>
              </w:rPr>
              <w:t>07</w:t>
            </w:r>
          </w:p>
        </w:tc>
        <w:tc>
          <w:tcPr>
            <w:tcW w:w="475" w:type="dxa"/>
            <w:hideMark/>
          </w:tcPr>
          <w:p w14:paraId="6A539039" w14:textId="77777777" w:rsidR="001E7F9C" w:rsidRPr="001E7F9C" w:rsidRDefault="001E7F9C" w:rsidP="001E7F9C">
            <w:pPr>
              <w:jc w:val="right"/>
              <w:rPr>
                <w:sz w:val="16"/>
                <w:szCs w:val="16"/>
              </w:rPr>
            </w:pPr>
            <w:r w:rsidRPr="001E7F9C">
              <w:rPr>
                <w:sz w:val="16"/>
                <w:szCs w:val="16"/>
              </w:rPr>
              <w:t>09</w:t>
            </w:r>
          </w:p>
        </w:tc>
        <w:tc>
          <w:tcPr>
            <w:tcW w:w="376" w:type="dxa"/>
            <w:hideMark/>
          </w:tcPr>
          <w:p w14:paraId="22D0C914" w14:textId="77777777" w:rsidR="001E7F9C" w:rsidRPr="001E7F9C" w:rsidRDefault="001E7F9C" w:rsidP="001E7F9C">
            <w:pPr>
              <w:jc w:val="right"/>
              <w:rPr>
                <w:sz w:val="16"/>
                <w:szCs w:val="16"/>
              </w:rPr>
            </w:pPr>
            <w:r w:rsidRPr="001E7F9C">
              <w:rPr>
                <w:sz w:val="16"/>
                <w:szCs w:val="16"/>
              </w:rPr>
              <w:t>89</w:t>
            </w:r>
          </w:p>
        </w:tc>
        <w:tc>
          <w:tcPr>
            <w:tcW w:w="296" w:type="dxa"/>
            <w:hideMark/>
          </w:tcPr>
          <w:p w14:paraId="3EBECD19" w14:textId="77777777" w:rsidR="001E7F9C" w:rsidRPr="001E7F9C" w:rsidRDefault="001E7F9C" w:rsidP="001E7F9C">
            <w:pPr>
              <w:jc w:val="right"/>
              <w:rPr>
                <w:sz w:val="16"/>
                <w:szCs w:val="16"/>
              </w:rPr>
            </w:pPr>
            <w:r w:rsidRPr="001E7F9C">
              <w:rPr>
                <w:sz w:val="16"/>
                <w:szCs w:val="16"/>
              </w:rPr>
              <w:t>1</w:t>
            </w:r>
          </w:p>
        </w:tc>
        <w:tc>
          <w:tcPr>
            <w:tcW w:w="461" w:type="dxa"/>
            <w:hideMark/>
          </w:tcPr>
          <w:p w14:paraId="38CF00D7" w14:textId="77777777" w:rsidR="001E7F9C" w:rsidRPr="001E7F9C" w:rsidRDefault="001E7F9C" w:rsidP="001E7F9C">
            <w:pPr>
              <w:jc w:val="right"/>
              <w:rPr>
                <w:sz w:val="16"/>
                <w:szCs w:val="16"/>
              </w:rPr>
            </w:pPr>
            <w:r w:rsidRPr="001E7F9C">
              <w:rPr>
                <w:sz w:val="16"/>
                <w:szCs w:val="16"/>
              </w:rPr>
              <w:t>00</w:t>
            </w:r>
          </w:p>
        </w:tc>
        <w:tc>
          <w:tcPr>
            <w:tcW w:w="646" w:type="dxa"/>
            <w:hideMark/>
          </w:tcPr>
          <w:p w14:paraId="785FF9E4" w14:textId="77777777" w:rsidR="001E7F9C" w:rsidRPr="001E7F9C" w:rsidRDefault="001E7F9C" w:rsidP="001E7F9C">
            <w:pPr>
              <w:jc w:val="right"/>
              <w:rPr>
                <w:sz w:val="16"/>
                <w:szCs w:val="16"/>
              </w:rPr>
            </w:pPr>
            <w:r w:rsidRPr="001E7F9C">
              <w:rPr>
                <w:sz w:val="16"/>
                <w:szCs w:val="16"/>
              </w:rPr>
              <w:t>61120</w:t>
            </w:r>
          </w:p>
        </w:tc>
        <w:tc>
          <w:tcPr>
            <w:tcW w:w="456" w:type="dxa"/>
            <w:hideMark/>
          </w:tcPr>
          <w:p w14:paraId="15028C1A"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1DC5870E" w14:textId="77777777" w:rsidR="001E7F9C" w:rsidRPr="001E7F9C" w:rsidRDefault="001E7F9C">
            <w:pPr>
              <w:jc w:val="right"/>
              <w:rPr>
                <w:sz w:val="16"/>
                <w:szCs w:val="16"/>
              </w:rPr>
            </w:pPr>
            <w:r w:rsidRPr="001E7F9C">
              <w:rPr>
                <w:sz w:val="16"/>
                <w:szCs w:val="16"/>
              </w:rPr>
              <w:t>4 860,8</w:t>
            </w:r>
          </w:p>
        </w:tc>
        <w:tc>
          <w:tcPr>
            <w:tcW w:w="1068" w:type="dxa"/>
            <w:noWrap/>
            <w:hideMark/>
          </w:tcPr>
          <w:p w14:paraId="3DDAF41C" w14:textId="77777777" w:rsidR="001E7F9C" w:rsidRPr="001E7F9C" w:rsidRDefault="001E7F9C">
            <w:pPr>
              <w:jc w:val="right"/>
              <w:rPr>
                <w:sz w:val="16"/>
                <w:szCs w:val="16"/>
              </w:rPr>
            </w:pPr>
            <w:r w:rsidRPr="001E7F9C">
              <w:rPr>
                <w:sz w:val="16"/>
                <w:szCs w:val="16"/>
              </w:rPr>
              <w:t>3 264,6</w:t>
            </w:r>
          </w:p>
        </w:tc>
        <w:tc>
          <w:tcPr>
            <w:tcW w:w="1201" w:type="dxa"/>
            <w:noWrap/>
            <w:hideMark/>
          </w:tcPr>
          <w:p w14:paraId="13D3AFB7" w14:textId="77777777" w:rsidR="001E7F9C" w:rsidRPr="001E7F9C" w:rsidRDefault="001E7F9C">
            <w:pPr>
              <w:jc w:val="right"/>
              <w:rPr>
                <w:sz w:val="16"/>
                <w:szCs w:val="16"/>
              </w:rPr>
            </w:pPr>
            <w:r w:rsidRPr="001E7F9C">
              <w:rPr>
                <w:sz w:val="16"/>
                <w:szCs w:val="16"/>
              </w:rPr>
              <w:t>3 274,6</w:t>
            </w:r>
          </w:p>
        </w:tc>
      </w:tr>
      <w:tr w:rsidR="001E7F9C" w:rsidRPr="001E7F9C" w14:paraId="7F946410" w14:textId="77777777" w:rsidTr="001E7F9C">
        <w:trPr>
          <w:gridAfter w:val="1"/>
          <w:wAfter w:w="22" w:type="dxa"/>
          <w:trHeight w:val="1305"/>
        </w:trPr>
        <w:tc>
          <w:tcPr>
            <w:tcW w:w="2972" w:type="dxa"/>
            <w:hideMark/>
          </w:tcPr>
          <w:p w14:paraId="581F4EAA" w14:textId="77777777" w:rsidR="001E7F9C" w:rsidRPr="001E7F9C" w:rsidRDefault="001E7F9C" w:rsidP="001E7F9C">
            <w:pPr>
              <w:jc w:val="right"/>
              <w:rPr>
                <w:sz w:val="16"/>
                <w:szCs w:val="16"/>
              </w:rPr>
            </w:pPr>
            <w:r w:rsidRPr="001E7F9C">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5" w:type="dxa"/>
            <w:hideMark/>
          </w:tcPr>
          <w:p w14:paraId="4419C2D9" w14:textId="77777777" w:rsidR="001E7F9C" w:rsidRPr="001E7F9C" w:rsidRDefault="001E7F9C" w:rsidP="001E7F9C">
            <w:pPr>
              <w:jc w:val="right"/>
              <w:rPr>
                <w:sz w:val="16"/>
                <w:szCs w:val="16"/>
              </w:rPr>
            </w:pPr>
            <w:r w:rsidRPr="001E7F9C">
              <w:rPr>
                <w:sz w:val="16"/>
                <w:szCs w:val="16"/>
              </w:rPr>
              <w:t>991</w:t>
            </w:r>
          </w:p>
        </w:tc>
        <w:tc>
          <w:tcPr>
            <w:tcW w:w="376" w:type="dxa"/>
            <w:hideMark/>
          </w:tcPr>
          <w:p w14:paraId="2B54D8AC" w14:textId="77777777" w:rsidR="001E7F9C" w:rsidRPr="001E7F9C" w:rsidRDefault="001E7F9C" w:rsidP="001E7F9C">
            <w:pPr>
              <w:jc w:val="right"/>
              <w:rPr>
                <w:sz w:val="16"/>
                <w:szCs w:val="16"/>
              </w:rPr>
            </w:pPr>
            <w:r w:rsidRPr="001E7F9C">
              <w:rPr>
                <w:sz w:val="16"/>
                <w:szCs w:val="16"/>
              </w:rPr>
              <w:t>07</w:t>
            </w:r>
          </w:p>
        </w:tc>
        <w:tc>
          <w:tcPr>
            <w:tcW w:w="475" w:type="dxa"/>
            <w:hideMark/>
          </w:tcPr>
          <w:p w14:paraId="71091027" w14:textId="77777777" w:rsidR="001E7F9C" w:rsidRPr="001E7F9C" w:rsidRDefault="001E7F9C" w:rsidP="001E7F9C">
            <w:pPr>
              <w:jc w:val="right"/>
              <w:rPr>
                <w:sz w:val="16"/>
                <w:szCs w:val="16"/>
              </w:rPr>
            </w:pPr>
            <w:r w:rsidRPr="001E7F9C">
              <w:rPr>
                <w:sz w:val="16"/>
                <w:szCs w:val="16"/>
              </w:rPr>
              <w:t>09</w:t>
            </w:r>
          </w:p>
        </w:tc>
        <w:tc>
          <w:tcPr>
            <w:tcW w:w="376" w:type="dxa"/>
            <w:hideMark/>
          </w:tcPr>
          <w:p w14:paraId="03BDA7ED" w14:textId="77777777" w:rsidR="001E7F9C" w:rsidRPr="001E7F9C" w:rsidRDefault="001E7F9C" w:rsidP="001E7F9C">
            <w:pPr>
              <w:jc w:val="right"/>
              <w:rPr>
                <w:sz w:val="16"/>
                <w:szCs w:val="16"/>
              </w:rPr>
            </w:pPr>
            <w:r w:rsidRPr="001E7F9C">
              <w:rPr>
                <w:sz w:val="16"/>
                <w:szCs w:val="16"/>
              </w:rPr>
              <w:t>89</w:t>
            </w:r>
          </w:p>
        </w:tc>
        <w:tc>
          <w:tcPr>
            <w:tcW w:w="296" w:type="dxa"/>
            <w:hideMark/>
          </w:tcPr>
          <w:p w14:paraId="1DDFD709" w14:textId="77777777" w:rsidR="001E7F9C" w:rsidRPr="001E7F9C" w:rsidRDefault="001E7F9C" w:rsidP="001E7F9C">
            <w:pPr>
              <w:jc w:val="right"/>
              <w:rPr>
                <w:sz w:val="16"/>
                <w:szCs w:val="16"/>
              </w:rPr>
            </w:pPr>
            <w:r w:rsidRPr="001E7F9C">
              <w:rPr>
                <w:sz w:val="16"/>
                <w:szCs w:val="16"/>
              </w:rPr>
              <w:t>1</w:t>
            </w:r>
          </w:p>
        </w:tc>
        <w:tc>
          <w:tcPr>
            <w:tcW w:w="461" w:type="dxa"/>
            <w:hideMark/>
          </w:tcPr>
          <w:p w14:paraId="2F4946FE" w14:textId="77777777" w:rsidR="001E7F9C" w:rsidRPr="001E7F9C" w:rsidRDefault="001E7F9C" w:rsidP="001E7F9C">
            <w:pPr>
              <w:jc w:val="right"/>
              <w:rPr>
                <w:sz w:val="16"/>
                <w:szCs w:val="16"/>
              </w:rPr>
            </w:pPr>
            <w:r w:rsidRPr="001E7F9C">
              <w:rPr>
                <w:sz w:val="16"/>
                <w:szCs w:val="16"/>
              </w:rPr>
              <w:t>00</w:t>
            </w:r>
          </w:p>
        </w:tc>
        <w:tc>
          <w:tcPr>
            <w:tcW w:w="646" w:type="dxa"/>
            <w:hideMark/>
          </w:tcPr>
          <w:p w14:paraId="29354622" w14:textId="77777777" w:rsidR="001E7F9C" w:rsidRPr="001E7F9C" w:rsidRDefault="001E7F9C" w:rsidP="001E7F9C">
            <w:pPr>
              <w:jc w:val="right"/>
              <w:rPr>
                <w:sz w:val="16"/>
                <w:szCs w:val="16"/>
              </w:rPr>
            </w:pPr>
            <w:r w:rsidRPr="001E7F9C">
              <w:rPr>
                <w:sz w:val="16"/>
                <w:szCs w:val="16"/>
              </w:rPr>
              <w:t>61120</w:t>
            </w:r>
          </w:p>
        </w:tc>
        <w:tc>
          <w:tcPr>
            <w:tcW w:w="456" w:type="dxa"/>
            <w:hideMark/>
          </w:tcPr>
          <w:p w14:paraId="7BD0413E" w14:textId="77777777" w:rsidR="001E7F9C" w:rsidRPr="001E7F9C" w:rsidRDefault="001E7F9C" w:rsidP="001E7F9C">
            <w:pPr>
              <w:jc w:val="right"/>
              <w:rPr>
                <w:sz w:val="16"/>
                <w:szCs w:val="16"/>
              </w:rPr>
            </w:pPr>
            <w:r w:rsidRPr="001E7F9C">
              <w:rPr>
                <w:sz w:val="16"/>
                <w:szCs w:val="16"/>
              </w:rPr>
              <w:t>100</w:t>
            </w:r>
          </w:p>
        </w:tc>
        <w:tc>
          <w:tcPr>
            <w:tcW w:w="1077" w:type="dxa"/>
            <w:noWrap/>
            <w:hideMark/>
          </w:tcPr>
          <w:p w14:paraId="7F63DEE1" w14:textId="77777777" w:rsidR="001E7F9C" w:rsidRPr="001E7F9C" w:rsidRDefault="001E7F9C">
            <w:pPr>
              <w:jc w:val="right"/>
              <w:rPr>
                <w:sz w:val="16"/>
                <w:szCs w:val="16"/>
              </w:rPr>
            </w:pPr>
            <w:r w:rsidRPr="001E7F9C">
              <w:rPr>
                <w:sz w:val="16"/>
                <w:szCs w:val="16"/>
              </w:rPr>
              <w:t>4 573,0</w:t>
            </w:r>
          </w:p>
        </w:tc>
        <w:tc>
          <w:tcPr>
            <w:tcW w:w="1068" w:type="dxa"/>
            <w:noWrap/>
            <w:hideMark/>
          </w:tcPr>
          <w:p w14:paraId="356A6B94" w14:textId="77777777" w:rsidR="001E7F9C" w:rsidRPr="001E7F9C" w:rsidRDefault="001E7F9C">
            <w:pPr>
              <w:jc w:val="right"/>
              <w:rPr>
                <w:sz w:val="16"/>
                <w:szCs w:val="16"/>
              </w:rPr>
            </w:pPr>
            <w:r w:rsidRPr="001E7F9C">
              <w:rPr>
                <w:sz w:val="16"/>
                <w:szCs w:val="16"/>
              </w:rPr>
              <w:t>2 994,6</w:t>
            </w:r>
          </w:p>
        </w:tc>
        <w:tc>
          <w:tcPr>
            <w:tcW w:w="1201" w:type="dxa"/>
            <w:noWrap/>
            <w:hideMark/>
          </w:tcPr>
          <w:p w14:paraId="4EADE0C2" w14:textId="77777777" w:rsidR="001E7F9C" w:rsidRPr="001E7F9C" w:rsidRDefault="001E7F9C">
            <w:pPr>
              <w:jc w:val="right"/>
              <w:rPr>
                <w:sz w:val="16"/>
                <w:szCs w:val="16"/>
              </w:rPr>
            </w:pPr>
            <w:r w:rsidRPr="001E7F9C">
              <w:rPr>
                <w:sz w:val="16"/>
                <w:szCs w:val="16"/>
              </w:rPr>
              <w:t>2 994,6</w:t>
            </w:r>
          </w:p>
        </w:tc>
      </w:tr>
      <w:tr w:rsidR="001E7F9C" w:rsidRPr="001E7F9C" w14:paraId="3068965A" w14:textId="77777777" w:rsidTr="001E7F9C">
        <w:trPr>
          <w:gridAfter w:val="1"/>
          <w:wAfter w:w="22" w:type="dxa"/>
          <w:trHeight w:val="450"/>
        </w:trPr>
        <w:tc>
          <w:tcPr>
            <w:tcW w:w="2972" w:type="dxa"/>
            <w:hideMark/>
          </w:tcPr>
          <w:p w14:paraId="7ACFC819" w14:textId="77777777" w:rsidR="001E7F9C" w:rsidRPr="001E7F9C" w:rsidRDefault="001E7F9C" w:rsidP="001E7F9C">
            <w:pPr>
              <w:jc w:val="right"/>
              <w:rPr>
                <w:sz w:val="16"/>
                <w:szCs w:val="16"/>
              </w:rPr>
            </w:pPr>
            <w:r w:rsidRPr="001E7F9C">
              <w:rPr>
                <w:sz w:val="16"/>
                <w:szCs w:val="16"/>
              </w:rPr>
              <w:t>Расходы на выплаты персоналу казенных учреждений</w:t>
            </w:r>
          </w:p>
        </w:tc>
        <w:tc>
          <w:tcPr>
            <w:tcW w:w="515" w:type="dxa"/>
            <w:hideMark/>
          </w:tcPr>
          <w:p w14:paraId="103C64E4" w14:textId="77777777" w:rsidR="001E7F9C" w:rsidRPr="001E7F9C" w:rsidRDefault="001E7F9C" w:rsidP="001E7F9C">
            <w:pPr>
              <w:jc w:val="right"/>
              <w:rPr>
                <w:sz w:val="16"/>
                <w:szCs w:val="16"/>
              </w:rPr>
            </w:pPr>
            <w:r w:rsidRPr="001E7F9C">
              <w:rPr>
                <w:sz w:val="16"/>
                <w:szCs w:val="16"/>
              </w:rPr>
              <w:t>991</w:t>
            </w:r>
          </w:p>
        </w:tc>
        <w:tc>
          <w:tcPr>
            <w:tcW w:w="376" w:type="dxa"/>
            <w:hideMark/>
          </w:tcPr>
          <w:p w14:paraId="77F73167" w14:textId="77777777" w:rsidR="001E7F9C" w:rsidRPr="001E7F9C" w:rsidRDefault="001E7F9C" w:rsidP="001E7F9C">
            <w:pPr>
              <w:jc w:val="right"/>
              <w:rPr>
                <w:sz w:val="16"/>
                <w:szCs w:val="16"/>
              </w:rPr>
            </w:pPr>
            <w:r w:rsidRPr="001E7F9C">
              <w:rPr>
                <w:sz w:val="16"/>
                <w:szCs w:val="16"/>
              </w:rPr>
              <w:t>07</w:t>
            </w:r>
          </w:p>
        </w:tc>
        <w:tc>
          <w:tcPr>
            <w:tcW w:w="475" w:type="dxa"/>
            <w:hideMark/>
          </w:tcPr>
          <w:p w14:paraId="612F2D8F" w14:textId="77777777" w:rsidR="001E7F9C" w:rsidRPr="001E7F9C" w:rsidRDefault="001E7F9C" w:rsidP="001E7F9C">
            <w:pPr>
              <w:jc w:val="right"/>
              <w:rPr>
                <w:sz w:val="16"/>
                <w:szCs w:val="16"/>
              </w:rPr>
            </w:pPr>
            <w:r w:rsidRPr="001E7F9C">
              <w:rPr>
                <w:sz w:val="16"/>
                <w:szCs w:val="16"/>
              </w:rPr>
              <w:t>09</w:t>
            </w:r>
          </w:p>
        </w:tc>
        <w:tc>
          <w:tcPr>
            <w:tcW w:w="376" w:type="dxa"/>
            <w:hideMark/>
          </w:tcPr>
          <w:p w14:paraId="69F3AB93" w14:textId="77777777" w:rsidR="001E7F9C" w:rsidRPr="001E7F9C" w:rsidRDefault="001E7F9C" w:rsidP="001E7F9C">
            <w:pPr>
              <w:jc w:val="right"/>
              <w:rPr>
                <w:sz w:val="16"/>
                <w:szCs w:val="16"/>
              </w:rPr>
            </w:pPr>
            <w:r w:rsidRPr="001E7F9C">
              <w:rPr>
                <w:sz w:val="16"/>
                <w:szCs w:val="16"/>
              </w:rPr>
              <w:t>89</w:t>
            </w:r>
          </w:p>
        </w:tc>
        <w:tc>
          <w:tcPr>
            <w:tcW w:w="296" w:type="dxa"/>
            <w:hideMark/>
          </w:tcPr>
          <w:p w14:paraId="440A246F" w14:textId="77777777" w:rsidR="001E7F9C" w:rsidRPr="001E7F9C" w:rsidRDefault="001E7F9C" w:rsidP="001E7F9C">
            <w:pPr>
              <w:jc w:val="right"/>
              <w:rPr>
                <w:sz w:val="16"/>
                <w:szCs w:val="16"/>
              </w:rPr>
            </w:pPr>
            <w:r w:rsidRPr="001E7F9C">
              <w:rPr>
                <w:sz w:val="16"/>
                <w:szCs w:val="16"/>
              </w:rPr>
              <w:t>1</w:t>
            </w:r>
          </w:p>
        </w:tc>
        <w:tc>
          <w:tcPr>
            <w:tcW w:w="461" w:type="dxa"/>
            <w:hideMark/>
          </w:tcPr>
          <w:p w14:paraId="54247DBB" w14:textId="77777777" w:rsidR="001E7F9C" w:rsidRPr="001E7F9C" w:rsidRDefault="001E7F9C" w:rsidP="001E7F9C">
            <w:pPr>
              <w:jc w:val="right"/>
              <w:rPr>
                <w:sz w:val="16"/>
                <w:szCs w:val="16"/>
              </w:rPr>
            </w:pPr>
            <w:r w:rsidRPr="001E7F9C">
              <w:rPr>
                <w:sz w:val="16"/>
                <w:szCs w:val="16"/>
              </w:rPr>
              <w:t>00</w:t>
            </w:r>
          </w:p>
        </w:tc>
        <w:tc>
          <w:tcPr>
            <w:tcW w:w="646" w:type="dxa"/>
            <w:hideMark/>
          </w:tcPr>
          <w:p w14:paraId="16F84CBF" w14:textId="77777777" w:rsidR="001E7F9C" w:rsidRPr="001E7F9C" w:rsidRDefault="001E7F9C" w:rsidP="001E7F9C">
            <w:pPr>
              <w:jc w:val="right"/>
              <w:rPr>
                <w:sz w:val="16"/>
                <w:szCs w:val="16"/>
              </w:rPr>
            </w:pPr>
            <w:r w:rsidRPr="001E7F9C">
              <w:rPr>
                <w:sz w:val="16"/>
                <w:szCs w:val="16"/>
              </w:rPr>
              <w:t>61120</w:t>
            </w:r>
          </w:p>
        </w:tc>
        <w:tc>
          <w:tcPr>
            <w:tcW w:w="456" w:type="dxa"/>
            <w:hideMark/>
          </w:tcPr>
          <w:p w14:paraId="4EA4FEBF" w14:textId="77777777" w:rsidR="001E7F9C" w:rsidRPr="001E7F9C" w:rsidRDefault="001E7F9C" w:rsidP="001E7F9C">
            <w:pPr>
              <w:jc w:val="right"/>
              <w:rPr>
                <w:sz w:val="16"/>
                <w:szCs w:val="16"/>
              </w:rPr>
            </w:pPr>
            <w:r w:rsidRPr="001E7F9C">
              <w:rPr>
                <w:sz w:val="16"/>
                <w:szCs w:val="16"/>
              </w:rPr>
              <w:t>110</w:t>
            </w:r>
          </w:p>
        </w:tc>
        <w:tc>
          <w:tcPr>
            <w:tcW w:w="1077" w:type="dxa"/>
            <w:noWrap/>
            <w:hideMark/>
          </w:tcPr>
          <w:p w14:paraId="2ACDCA8B" w14:textId="77777777" w:rsidR="001E7F9C" w:rsidRPr="001E7F9C" w:rsidRDefault="001E7F9C">
            <w:pPr>
              <w:jc w:val="right"/>
              <w:rPr>
                <w:sz w:val="16"/>
                <w:szCs w:val="16"/>
              </w:rPr>
            </w:pPr>
            <w:r w:rsidRPr="001E7F9C">
              <w:rPr>
                <w:sz w:val="16"/>
                <w:szCs w:val="16"/>
              </w:rPr>
              <w:t>4 573,0</w:t>
            </w:r>
          </w:p>
        </w:tc>
        <w:tc>
          <w:tcPr>
            <w:tcW w:w="1068" w:type="dxa"/>
            <w:noWrap/>
            <w:hideMark/>
          </w:tcPr>
          <w:p w14:paraId="33DFF237" w14:textId="77777777" w:rsidR="001E7F9C" w:rsidRPr="001E7F9C" w:rsidRDefault="001E7F9C">
            <w:pPr>
              <w:jc w:val="right"/>
              <w:rPr>
                <w:sz w:val="16"/>
                <w:szCs w:val="16"/>
              </w:rPr>
            </w:pPr>
            <w:r w:rsidRPr="001E7F9C">
              <w:rPr>
                <w:sz w:val="16"/>
                <w:szCs w:val="16"/>
              </w:rPr>
              <w:t>2 994,6</w:t>
            </w:r>
          </w:p>
        </w:tc>
        <w:tc>
          <w:tcPr>
            <w:tcW w:w="1201" w:type="dxa"/>
            <w:noWrap/>
            <w:hideMark/>
          </w:tcPr>
          <w:p w14:paraId="315BF8E7" w14:textId="77777777" w:rsidR="001E7F9C" w:rsidRPr="001E7F9C" w:rsidRDefault="001E7F9C">
            <w:pPr>
              <w:jc w:val="right"/>
              <w:rPr>
                <w:sz w:val="16"/>
                <w:szCs w:val="16"/>
              </w:rPr>
            </w:pPr>
            <w:r w:rsidRPr="001E7F9C">
              <w:rPr>
                <w:sz w:val="16"/>
                <w:szCs w:val="16"/>
              </w:rPr>
              <w:t>2 994,6</w:t>
            </w:r>
          </w:p>
        </w:tc>
      </w:tr>
      <w:tr w:rsidR="001E7F9C" w:rsidRPr="001E7F9C" w14:paraId="6F594109" w14:textId="77777777" w:rsidTr="001E7F9C">
        <w:trPr>
          <w:gridAfter w:val="1"/>
          <w:wAfter w:w="22" w:type="dxa"/>
          <w:trHeight w:val="720"/>
        </w:trPr>
        <w:tc>
          <w:tcPr>
            <w:tcW w:w="2972" w:type="dxa"/>
            <w:hideMark/>
          </w:tcPr>
          <w:p w14:paraId="375CCBC5" w14:textId="77777777" w:rsidR="001E7F9C" w:rsidRPr="001E7F9C" w:rsidRDefault="001E7F9C" w:rsidP="001E7F9C">
            <w:pPr>
              <w:jc w:val="right"/>
              <w:rPr>
                <w:sz w:val="16"/>
                <w:szCs w:val="16"/>
              </w:rPr>
            </w:pPr>
            <w:r w:rsidRPr="001E7F9C">
              <w:rPr>
                <w:sz w:val="16"/>
                <w:szCs w:val="16"/>
              </w:rPr>
              <w:t>Закупка товаров, работ и услуг для обеспечения государственных (муниципальных) нужд</w:t>
            </w:r>
          </w:p>
        </w:tc>
        <w:tc>
          <w:tcPr>
            <w:tcW w:w="515" w:type="dxa"/>
            <w:hideMark/>
          </w:tcPr>
          <w:p w14:paraId="7E020C92" w14:textId="77777777" w:rsidR="001E7F9C" w:rsidRPr="001E7F9C" w:rsidRDefault="001E7F9C" w:rsidP="001E7F9C">
            <w:pPr>
              <w:jc w:val="right"/>
              <w:rPr>
                <w:sz w:val="16"/>
                <w:szCs w:val="16"/>
              </w:rPr>
            </w:pPr>
            <w:r w:rsidRPr="001E7F9C">
              <w:rPr>
                <w:sz w:val="16"/>
                <w:szCs w:val="16"/>
              </w:rPr>
              <w:t>991</w:t>
            </w:r>
          </w:p>
        </w:tc>
        <w:tc>
          <w:tcPr>
            <w:tcW w:w="376" w:type="dxa"/>
            <w:hideMark/>
          </w:tcPr>
          <w:p w14:paraId="2FA92C3C" w14:textId="77777777" w:rsidR="001E7F9C" w:rsidRPr="001E7F9C" w:rsidRDefault="001E7F9C" w:rsidP="001E7F9C">
            <w:pPr>
              <w:jc w:val="right"/>
              <w:rPr>
                <w:sz w:val="16"/>
                <w:szCs w:val="16"/>
              </w:rPr>
            </w:pPr>
            <w:r w:rsidRPr="001E7F9C">
              <w:rPr>
                <w:sz w:val="16"/>
                <w:szCs w:val="16"/>
              </w:rPr>
              <w:t>07</w:t>
            </w:r>
          </w:p>
        </w:tc>
        <w:tc>
          <w:tcPr>
            <w:tcW w:w="475" w:type="dxa"/>
            <w:hideMark/>
          </w:tcPr>
          <w:p w14:paraId="0812C28E" w14:textId="77777777" w:rsidR="001E7F9C" w:rsidRPr="001E7F9C" w:rsidRDefault="001E7F9C" w:rsidP="001E7F9C">
            <w:pPr>
              <w:jc w:val="right"/>
              <w:rPr>
                <w:sz w:val="16"/>
                <w:szCs w:val="16"/>
              </w:rPr>
            </w:pPr>
            <w:r w:rsidRPr="001E7F9C">
              <w:rPr>
                <w:sz w:val="16"/>
                <w:szCs w:val="16"/>
              </w:rPr>
              <w:t>09</w:t>
            </w:r>
          </w:p>
        </w:tc>
        <w:tc>
          <w:tcPr>
            <w:tcW w:w="376" w:type="dxa"/>
            <w:hideMark/>
          </w:tcPr>
          <w:p w14:paraId="52BE835F" w14:textId="77777777" w:rsidR="001E7F9C" w:rsidRPr="001E7F9C" w:rsidRDefault="001E7F9C" w:rsidP="001E7F9C">
            <w:pPr>
              <w:jc w:val="right"/>
              <w:rPr>
                <w:sz w:val="16"/>
                <w:szCs w:val="16"/>
              </w:rPr>
            </w:pPr>
            <w:r w:rsidRPr="001E7F9C">
              <w:rPr>
                <w:sz w:val="16"/>
                <w:szCs w:val="16"/>
              </w:rPr>
              <w:t>89</w:t>
            </w:r>
          </w:p>
        </w:tc>
        <w:tc>
          <w:tcPr>
            <w:tcW w:w="296" w:type="dxa"/>
            <w:hideMark/>
          </w:tcPr>
          <w:p w14:paraId="71C2BFC8" w14:textId="77777777" w:rsidR="001E7F9C" w:rsidRPr="001E7F9C" w:rsidRDefault="001E7F9C" w:rsidP="001E7F9C">
            <w:pPr>
              <w:jc w:val="right"/>
              <w:rPr>
                <w:sz w:val="16"/>
                <w:szCs w:val="16"/>
              </w:rPr>
            </w:pPr>
            <w:r w:rsidRPr="001E7F9C">
              <w:rPr>
                <w:sz w:val="16"/>
                <w:szCs w:val="16"/>
              </w:rPr>
              <w:t>1</w:t>
            </w:r>
          </w:p>
        </w:tc>
        <w:tc>
          <w:tcPr>
            <w:tcW w:w="461" w:type="dxa"/>
            <w:hideMark/>
          </w:tcPr>
          <w:p w14:paraId="5744478D" w14:textId="77777777" w:rsidR="001E7F9C" w:rsidRPr="001E7F9C" w:rsidRDefault="001E7F9C" w:rsidP="001E7F9C">
            <w:pPr>
              <w:jc w:val="right"/>
              <w:rPr>
                <w:sz w:val="16"/>
                <w:szCs w:val="16"/>
              </w:rPr>
            </w:pPr>
            <w:r w:rsidRPr="001E7F9C">
              <w:rPr>
                <w:sz w:val="16"/>
                <w:szCs w:val="16"/>
              </w:rPr>
              <w:t>00</w:t>
            </w:r>
          </w:p>
        </w:tc>
        <w:tc>
          <w:tcPr>
            <w:tcW w:w="646" w:type="dxa"/>
            <w:hideMark/>
          </w:tcPr>
          <w:p w14:paraId="7179DBA3" w14:textId="77777777" w:rsidR="001E7F9C" w:rsidRPr="001E7F9C" w:rsidRDefault="001E7F9C" w:rsidP="001E7F9C">
            <w:pPr>
              <w:jc w:val="right"/>
              <w:rPr>
                <w:sz w:val="16"/>
                <w:szCs w:val="16"/>
              </w:rPr>
            </w:pPr>
            <w:r w:rsidRPr="001E7F9C">
              <w:rPr>
                <w:sz w:val="16"/>
                <w:szCs w:val="16"/>
              </w:rPr>
              <w:t>61120</w:t>
            </w:r>
          </w:p>
        </w:tc>
        <w:tc>
          <w:tcPr>
            <w:tcW w:w="456" w:type="dxa"/>
            <w:hideMark/>
          </w:tcPr>
          <w:p w14:paraId="6AEC003C" w14:textId="77777777" w:rsidR="001E7F9C" w:rsidRPr="001E7F9C" w:rsidRDefault="001E7F9C" w:rsidP="001E7F9C">
            <w:pPr>
              <w:jc w:val="right"/>
              <w:rPr>
                <w:sz w:val="16"/>
                <w:szCs w:val="16"/>
              </w:rPr>
            </w:pPr>
            <w:r w:rsidRPr="001E7F9C">
              <w:rPr>
                <w:sz w:val="16"/>
                <w:szCs w:val="16"/>
              </w:rPr>
              <w:t>200</w:t>
            </w:r>
          </w:p>
        </w:tc>
        <w:tc>
          <w:tcPr>
            <w:tcW w:w="1077" w:type="dxa"/>
            <w:noWrap/>
            <w:hideMark/>
          </w:tcPr>
          <w:p w14:paraId="7AD20018" w14:textId="77777777" w:rsidR="001E7F9C" w:rsidRPr="001E7F9C" w:rsidRDefault="001E7F9C">
            <w:pPr>
              <w:jc w:val="right"/>
              <w:rPr>
                <w:sz w:val="16"/>
                <w:szCs w:val="16"/>
              </w:rPr>
            </w:pPr>
            <w:r w:rsidRPr="001E7F9C">
              <w:rPr>
                <w:sz w:val="16"/>
                <w:szCs w:val="16"/>
              </w:rPr>
              <w:t>282,4</w:t>
            </w:r>
          </w:p>
        </w:tc>
        <w:tc>
          <w:tcPr>
            <w:tcW w:w="1068" w:type="dxa"/>
            <w:noWrap/>
            <w:hideMark/>
          </w:tcPr>
          <w:p w14:paraId="655A9420" w14:textId="77777777" w:rsidR="001E7F9C" w:rsidRPr="001E7F9C" w:rsidRDefault="001E7F9C">
            <w:pPr>
              <w:jc w:val="right"/>
              <w:rPr>
                <w:sz w:val="16"/>
                <w:szCs w:val="16"/>
              </w:rPr>
            </w:pPr>
            <w:r w:rsidRPr="001E7F9C">
              <w:rPr>
                <w:sz w:val="16"/>
                <w:szCs w:val="16"/>
              </w:rPr>
              <w:t>250,0</w:t>
            </w:r>
          </w:p>
        </w:tc>
        <w:tc>
          <w:tcPr>
            <w:tcW w:w="1201" w:type="dxa"/>
            <w:noWrap/>
            <w:hideMark/>
          </w:tcPr>
          <w:p w14:paraId="5EF16FC2" w14:textId="77777777" w:rsidR="001E7F9C" w:rsidRPr="001E7F9C" w:rsidRDefault="001E7F9C">
            <w:pPr>
              <w:jc w:val="right"/>
              <w:rPr>
                <w:sz w:val="16"/>
                <w:szCs w:val="16"/>
              </w:rPr>
            </w:pPr>
            <w:r w:rsidRPr="001E7F9C">
              <w:rPr>
                <w:sz w:val="16"/>
                <w:szCs w:val="16"/>
              </w:rPr>
              <w:t>250,0</w:t>
            </w:r>
          </w:p>
        </w:tc>
      </w:tr>
      <w:tr w:rsidR="001E7F9C" w:rsidRPr="001E7F9C" w14:paraId="3962A394" w14:textId="77777777" w:rsidTr="001E7F9C">
        <w:trPr>
          <w:gridAfter w:val="1"/>
          <w:wAfter w:w="22" w:type="dxa"/>
          <w:trHeight w:val="720"/>
        </w:trPr>
        <w:tc>
          <w:tcPr>
            <w:tcW w:w="2972" w:type="dxa"/>
            <w:hideMark/>
          </w:tcPr>
          <w:p w14:paraId="4E20F51F" w14:textId="77777777" w:rsidR="001E7F9C" w:rsidRPr="001E7F9C" w:rsidRDefault="001E7F9C" w:rsidP="001E7F9C">
            <w:pPr>
              <w:jc w:val="right"/>
              <w:rPr>
                <w:sz w:val="16"/>
                <w:szCs w:val="16"/>
              </w:rPr>
            </w:pPr>
            <w:r w:rsidRPr="001E7F9C">
              <w:rPr>
                <w:sz w:val="16"/>
                <w:szCs w:val="16"/>
              </w:rPr>
              <w:t>Иные закупки товаров, работ и услуг для обеспечения государственных(муниципальных)нужд</w:t>
            </w:r>
          </w:p>
        </w:tc>
        <w:tc>
          <w:tcPr>
            <w:tcW w:w="515" w:type="dxa"/>
            <w:hideMark/>
          </w:tcPr>
          <w:p w14:paraId="61689408" w14:textId="77777777" w:rsidR="001E7F9C" w:rsidRPr="001E7F9C" w:rsidRDefault="001E7F9C" w:rsidP="001E7F9C">
            <w:pPr>
              <w:jc w:val="right"/>
              <w:rPr>
                <w:sz w:val="16"/>
                <w:szCs w:val="16"/>
              </w:rPr>
            </w:pPr>
            <w:r w:rsidRPr="001E7F9C">
              <w:rPr>
                <w:sz w:val="16"/>
                <w:szCs w:val="16"/>
              </w:rPr>
              <w:t>991</w:t>
            </w:r>
          </w:p>
        </w:tc>
        <w:tc>
          <w:tcPr>
            <w:tcW w:w="376" w:type="dxa"/>
            <w:hideMark/>
          </w:tcPr>
          <w:p w14:paraId="0403D4B8" w14:textId="77777777" w:rsidR="001E7F9C" w:rsidRPr="001E7F9C" w:rsidRDefault="001E7F9C" w:rsidP="001E7F9C">
            <w:pPr>
              <w:jc w:val="right"/>
              <w:rPr>
                <w:sz w:val="16"/>
                <w:szCs w:val="16"/>
              </w:rPr>
            </w:pPr>
            <w:r w:rsidRPr="001E7F9C">
              <w:rPr>
                <w:sz w:val="16"/>
                <w:szCs w:val="16"/>
              </w:rPr>
              <w:t>07</w:t>
            </w:r>
          </w:p>
        </w:tc>
        <w:tc>
          <w:tcPr>
            <w:tcW w:w="475" w:type="dxa"/>
            <w:hideMark/>
          </w:tcPr>
          <w:p w14:paraId="22045A35" w14:textId="77777777" w:rsidR="001E7F9C" w:rsidRPr="001E7F9C" w:rsidRDefault="001E7F9C" w:rsidP="001E7F9C">
            <w:pPr>
              <w:jc w:val="right"/>
              <w:rPr>
                <w:sz w:val="16"/>
                <w:szCs w:val="16"/>
              </w:rPr>
            </w:pPr>
            <w:r w:rsidRPr="001E7F9C">
              <w:rPr>
                <w:sz w:val="16"/>
                <w:szCs w:val="16"/>
              </w:rPr>
              <w:t>09</w:t>
            </w:r>
          </w:p>
        </w:tc>
        <w:tc>
          <w:tcPr>
            <w:tcW w:w="376" w:type="dxa"/>
            <w:hideMark/>
          </w:tcPr>
          <w:p w14:paraId="1C05620C" w14:textId="77777777" w:rsidR="001E7F9C" w:rsidRPr="001E7F9C" w:rsidRDefault="001E7F9C" w:rsidP="001E7F9C">
            <w:pPr>
              <w:jc w:val="right"/>
              <w:rPr>
                <w:sz w:val="16"/>
                <w:szCs w:val="16"/>
              </w:rPr>
            </w:pPr>
            <w:r w:rsidRPr="001E7F9C">
              <w:rPr>
                <w:sz w:val="16"/>
                <w:szCs w:val="16"/>
              </w:rPr>
              <w:t>89</w:t>
            </w:r>
          </w:p>
        </w:tc>
        <w:tc>
          <w:tcPr>
            <w:tcW w:w="296" w:type="dxa"/>
            <w:hideMark/>
          </w:tcPr>
          <w:p w14:paraId="158F2215" w14:textId="77777777" w:rsidR="001E7F9C" w:rsidRPr="001E7F9C" w:rsidRDefault="001E7F9C" w:rsidP="001E7F9C">
            <w:pPr>
              <w:jc w:val="right"/>
              <w:rPr>
                <w:sz w:val="16"/>
                <w:szCs w:val="16"/>
              </w:rPr>
            </w:pPr>
            <w:r w:rsidRPr="001E7F9C">
              <w:rPr>
                <w:sz w:val="16"/>
                <w:szCs w:val="16"/>
              </w:rPr>
              <w:t>1</w:t>
            </w:r>
          </w:p>
        </w:tc>
        <w:tc>
          <w:tcPr>
            <w:tcW w:w="461" w:type="dxa"/>
            <w:hideMark/>
          </w:tcPr>
          <w:p w14:paraId="2F1B2A31" w14:textId="77777777" w:rsidR="001E7F9C" w:rsidRPr="001E7F9C" w:rsidRDefault="001E7F9C" w:rsidP="001E7F9C">
            <w:pPr>
              <w:jc w:val="right"/>
              <w:rPr>
                <w:sz w:val="16"/>
                <w:szCs w:val="16"/>
              </w:rPr>
            </w:pPr>
            <w:r w:rsidRPr="001E7F9C">
              <w:rPr>
                <w:sz w:val="16"/>
                <w:szCs w:val="16"/>
              </w:rPr>
              <w:t>00</w:t>
            </w:r>
          </w:p>
        </w:tc>
        <w:tc>
          <w:tcPr>
            <w:tcW w:w="646" w:type="dxa"/>
            <w:hideMark/>
          </w:tcPr>
          <w:p w14:paraId="402E53DF" w14:textId="77777777" w:rsidR="001E7F9C" w:rsidRPr="001E7F9C" w:rsidRDefault="001E7F9C" w:rsidP="001E7F9C">
            <w:pPr>
              <w:jc w:val="right"/>
              <w:rPr>
                <w:sz w:val="16"/>
                <w:szCs w:val="16"/>
              </w:rPr>
            </w:pPr>
            <w:r w:rsidRPr="001E7F9C">
              <w:rPr>
                <w:sz w:val="16"/>
                <w:szCs w:val="16"/>
              </w:rPr>
              <w:t>61120</w:t>
            </w:r>
          </w:p>
        </w:tc>
        <w:tc>
          <w:tcPr>
            <w:tcW w:w="456" w:type="dxa"/>
            <w:hideMark/>
          </w:tcPr>
          <w:p w14:paraId="4C546315" w14:textId="77777777" w:rsidR="001E7F9C" w:rsidRPr="001E7F9C" w:rsidRDefault="001E7F9C" w:rsidP="001E7F9C">
            <w:pPr>
              <w:jc w:val="right"/>
              <w:rPr>
                <w:sz w:val="16"/>
                <w:szCs w:val="16"/>
              </w:rPr>
            </w:pPr>
            <w:r w:rsidRPr="001E7F9C">
              <w:rPr>
                <w:sz w:val="16"/>
                <w:szCs w:val="16"/>
              </w:rPr>
              <w:t>240</w:t>
            </w:r>
          </w:p>
        </w:tc>
        <w:tc>
          <w:tcPr>
            <w:tcW w:w="1077" w:type="dxa"/>
            <w:noWrap/>
            <w:hideMark/>
          </w:tcPr>
          <w:p w14:paraId="5C6A0AFF" w14:textId="77777777" w:rsidR="001E7F9C" w:rsidRPr="001E7F9C" w:rsidRDefault="001E7F9C">
            <w:pPr>
              <w:jc w:val="right"/>
              <w:rPr>
                <w:sz w:val="16"/>
                <w:szCs w:val="16"/>
              </w:rPr>
            </w:pPr>
            <w:r w:rsidRPr="001E7F9C">
              <w:rPr>
                <w:sz w:val="16"/>
                <w:szCs w:val="16"/>
              </w:rPr>
              <w:t>282,4</w:t>
            </w:r>
          </w:p>
        </w:tc>
        <w:tc>
          <w:tcPr>
            <w:tcW w:w="1068" w:type="dxa"/>
            <w:noWrap/>
            <w:hideMark/>
          </w:tcPr>
          <w:p w14:paraId="6B34C7D4" w14:textId="77777777" w:rsidR="001E7F9C" w:rsidRPr="001E7F9C" w:rsidRDefault="001E7F9C">
            <w:pPr>
              <w:jc w:val="right"/>
              <w:rPr>
                <w:sz w:val="16"/>
                <w:szCs w:val="16"/>
              </w:rPr>
            </w:pPr>
            <w:r w:rsidRPr="001E7F9C">
              <w:rPr>
                <w:sz w:val="16"/>
                <w:szCs w:val="16"/>
              </w:rPr>
              <w:t>250,0</w:t>
            </w:r>
          </w:p>
        </w:tc>
        <w:tc>
          <w:tcPr>
            <w:tcW w:w="1201" w:type="dxa"/>
            <w:noWrap/>
            <w:hideMark/>
          </w:tcPr>
          <w:p w14:paraId="62E2FF22" w14:textId="77777777" w:rsidR="001E7F9C" w:rsidRPr="001E7F9C" w:rsidRDefault="001E7F9C">
            <w:pPr>
              <w:jc w:val="right"/>
              <w:rPr>
                <w:sz w:val="16"/>
                <w:szCs w:val="16"/>
              </w:rPr>
            </w:pPr>
            <w:r w:rsidRPr="001E7F9C">
              <w:rPr>
                <w:sz w:val="16"/>
                <w:szCs w:val="16"/>
              </w:rPr>
              <w:t>250,0</w:t>
            </w:r>
          </w:p>
        </w:tc>
      </w:tr>
      <w:tr w:rsidR="001E7F9C" w:rsidRPr="001E7F9C" w14:paraId="014E74C1" w14:textId="77777777" w:rsidTr="001E7F9C">
        <w:trPr>
          <w:gridAfter w:val="1"/>
          <w:wAfter w:w="22" w:type="dxa"/>
          <w:trHeight w:val="450"/>
        </w:trPr>
        <w:tc>
          <w:tcPr>
            <w:tcW w:w="2972" w:type="dxa"/>
            <w:hideMark/>
          </w:tcPr>
          <w:p w14:paraId="182A31A5" w14:textId="77777777" w:rsidR="001E7F9C" w:rsidRPr="001E7F9C" w:rsidRDefault="001E7F9C" w:rsidP="001E7F9C">
            <w:pPr>
              <w:jc w:val="right"/>
              <w:rPr>
                <w:sz w:val="16"/>
                <w:szCs w:val="16"/>
              </w:rPr>
            </w:pPr>
            <w:r w:rsidRPr="001E7F9C">
              <w:rPr>
                <w:sz w:val="16"/>
                <w:szCs w:val="16"/>
              </w:rPr>
              <w:t>Иные бюджетные ассигнования</w:t>
            </w:r>
          </w:p>
        </w:tc>
        <w:tc>
          <w:tcPr>
            <w:tcW w:w="515" w:type="dxa"/>
            <w:hideMark/>
          </w:tcPr>
          <w:p w14:paraId="25BF485B" w14:textId="77777777" w:rsidR="001E7F9C" w:rsidRPr="001E7F9C" w:rsidRDefault="001E7F9C" w:rsidP="001E7F9C">
            <w:pPr>
              <w:jc w:val="right"/>
              <w:rPr>
                <w:sz w:val="16"/>
                <w:szCs w:val="16"/>
              </w:rPr>
            </w:pPr>
            <w:r w:rsidRPr="001E7F9C">
              <w:rPr>
                <w:sz w:val="16"/>
                <w:szCs w:val="16"/>
              </w:rPr>
              <w:t>991</w:t>
            </w:r>
          </w:p>
        </w:tc>
        <w:tc>
          <w:tcPr>
            <w:tcW w:w="376" w:type="dxa"/>
            <w:hideMark/>
          </w:tcPr>
          <w:p w14:paraId="3647947D" w14:textId="77777777" w:rsidR="001E7F9C" w:rsidRPr="001E7F9C" w:rsidRDefault="001E7F9C" w:rsidP="001E7F9C">
            <w:pPr>
              <w:jc w:val="right"/>
              <w:rPr>
                <w:sz w:val="16"/>
                <w:szCs w:val="16"/>
              </w:rPr>
            </w:pPr>
            <w:r w:rsidRPr="001E7F9C">
              <w:rPr>
                <w:sz w:val="16"/>
                <w:szCs w:val="16"/>
              </w:rPr>
              <w:t>07</w:t>
            </w:r>
          </w:p>
        </w:tc>
        <w:tc>
          <w:tcPr>
            <w:tcW w:w="475" w:type="dxa"/>
            <w:hideMark/>
          </w:tcPr>
          <w:p w14:paraId="7318598C" w14:textId="77777777" w:rsidR="001E7F9C" w:rsidRPr="001E7F9C" w:rsidRDefault="001E7F9C" w:rsidP="001E7F9C">
            <w:pPr>
              <w:jc w:val="right"/>
              <w:rPr>
                <w:sz w:val="16"/>
                <w:szCs w:val="16"/>
              </w:rPr>
            </w:pPr>
            <w:r w:rsidRPr="001E7F9C">
              <w:rPr>
                <w:sz w:val="16"/>
                <w:szCs w:val="16"/>
              </w:rPr>
              <w:t>09</w:t>
            </w:r>
          </w:p>
        </w:tc>
        <w:tc>
          <w:tcPr>
            <w:tcW w:w="376" w:type="dxa"/>
            <w:hideMark/>
          </w:tcPr>
          <w:p w14:paraId="08303D69" w14:textId="77777777" w:rsidR="001E7F9C" w:rsidRPr="001E7F9C" w:rsidRDefault="001E7F9C" w:rsidP="001E7F9C">
            <w:pPr>
              <w:jc w:val="right"/>
              <w:rPr>
                <w:sz w:val="16"/>
                <w:szCs w:val="16"/>
              </w:rPr>
            </w:pPr>
            <w:r w:rsidRPr="001E7F9C">
              <w:rPr>
                <w:sz w:val="16"/>
                <w:szCs w:val="16"/>
              </w:rPr>
              <w:t>89</w:t>
            </w:r>
          </w:p>
        </w:tc>
        <w:tc>
          <w:tcPr>
            <w:tcW w:w="296" w:type="dxa"/>
            <w:hideMark/>
          </w:tcPr>
          <w:p w14:paraId="3DB087D6" w14:textId="77777777" w:rsidR="001E7F9C" w:rsidRPr="001E7F9C" w:rsidRDefault="001E7F9C" w:rsidP="001E7F9C">
            <w:pPr>
              <w:jc w:val="right"/>
              <w:rPr>
                <w:sz w:val="16"/>
                <w:szCs w:val="16"/>
              </w:rPr>
            </w:pPr>
            <w:r w:rsidRPr="001E7F9C">
              <w:rPr>
                <w:sz w:val="16"/>
                <w:szCs w:val="16"/>
              </w:rPr>
              <w:t>1</w:t>
            </w:r>
          </w:p>
        </w:tc>
        <w:tc>
          <w:tcPr>
            <w:tcW w:w="461" w:type="dxa"/>
            <w:hideMark/>
          </w:tcPr>
          <w:p w14:paraId="3857FA67" w14:textId="77777777" w:rsidR="001E7F9C" w:rsidRPr="001E7F9C" w:rsidRDefault="001E7F9C" w:rsidP="001E7F9C">
            <w:pPr>
              <w:jc w:val="right"/>
              <w:rPr>
                <w:sz w:val="16"/>
                <w:szCs w:val="16"/>
              </w:rPr>
            </w:pPr>
            <w:r w:rsidRPr="001E7F9C">
              <w:rPr>
                <w:sz w:val="16"/>
                <w:szCs w:val="16"/>
              </w:rPr>
              <w:t>00</w:t>
            </w:r>
          </w:p>
        </w:tc>
        <w:tc>
          <w:tcPr>
            <w:tcW w:w="646" w:type="dxa"/>
            <w:hideMark/>
          </w:tcPr>
          <w:p w14:paraId="222E1D35" w14:textId="77777777" w:rsidR="001E7F9C" w:rsidRPr="001E7F9C" w:rsidRDefault="001E7F9C" w:rsidP="001E7F9C">
            <w:pPr>
              <w:jc w:val="right"/>
              <w:rPr>
                <w:sz w:val="16"/>
                <w:szCs w:val="16"/>
              </w:rPr>
            </w:pPr>
            <w:r w:rsidRPr="001E7F9C">
              <w:rPr>
                <w:sz w:val="16"/>
                <w:szCs w:val="16"/>
              </w:rPr>
              <w:t>61120</w:t>
            </w:r>
          </w:p>
        </w:tc>
        <w:tc>
          <w:tcPr>
            <w:tcW w:w="456" w:type="dxa"/>
            <w:hideMark/>
          </w:tcPr>
          <w:p w14:paraId="5E234149" w14:textId="77777777" w:rsidR="001E7F9C" w:rsidRPr="001E7F9C" w:rsidRDefault="001E7F9C" w:rsidP="001E7F9C">
            <w:pPr>
              <w:jc w:val="right"/>
              <w:rPr>
                <w:sz w:val="16"/>
                <w:szCs w:val="16"/>
              </w:rPr>
            </w:pPr>
            <w:r w:rsidRPr="001E7F9C">
              <w:rPr>
                <w:sz w:val="16"/>
                <w:szCs w:val="16"/>
              </w:rPr>
              <w:t>800</w:t>
            </w:r>
          </w:p>
        </w:tc>
        <w:tc>
          <w:tcPr>
            <w:tcW w:w="1077" w:type="dxa"/>
            <w:noWrap/>
            <w:hideMark/>
          </w:tcPr>
          <w:p w14:paraId="098C6EDB" w14:textId="77777777" w:rsidR="001E7F9C" w:rsidRPr="001E7F9C" w:rsidRDefault="001E7F9C">
            <w:pPr>
              <w:jc w:val="right"/>
              <w:rPr>
                <w:sz w:val="16"/>
                <w:szCs w:val="16"/>
              </w:rPr>
            </w:pPr>
            <w:r w:rsidRPr="001E7F9C">
              <w:rPr>
                <w:sz w:val="16"/>
                <w:szCs w:val="16"/>
              </w:rPr>
              <w:t>5,4</w:t>
            </w:r>
          </w:p>
        </w:tc>
        <w:tc>
          <w:tcPr>
            <w:tcW w:w="1068" w:type="dxa"/>
            <w:noWrap/>
            <w:hideMark/>
          </w:tcPr>
          <w:p w14:paraId="6B857929" w14:textId="77777777" w:rsidR="001E7F9C" w:rsidRPr="001E7F9C" w:rsidRDefault="001E7F9C">
            <w:pPr>
              <w:jc w:val="right"/>
              <w:rPr>
                <w:sz w:val="16"/>
                <w:szCs w:val="16"/>
              </w:rPr>
            </w:pPr>
            <w:r w:rsidRPr="001E7F9C">
              <w:rPr>
                <w:sz w:val="16"/>
                <w:szCs w:val="16"/>
              </w:rPr>
              <w:t>20,0</w:t>
            </w:r>
          </w:p>
        </w:tc>
        <w:tc>
          <w:tcPr>
            <w:tcW w:w="1201" w:type="dxa"/>
            <w:noWrap/>
            <w:hideMark/>
          </w:tcPr>
          <w:p w14:paraId="7A85FD2C" w14:textId="77777777" w:rsidR="001E7F9C" w:rsidRPr="001E7F9C" w:rsidRDefault="001E7F9C">
            <w:pPr>
              <w:jc w:val="right"/>
              <w:rPr>
                <w:sz w:val="16"/>
                <w:szCs w:val="16"/>
              </w:rPr>
            </w:pPr>
            <w:r w:rsidRPr="001E7F9C">
              <w:rPr>
                <w:sz w:val="16"/>
                <w:szCs w:val="16"/>
              </w:rPr>
              <w:t>30,0</w:t>
            </w:r>
          </w:p>
        </w:tc>
      </w:tr>
      <w:tr w:rsidR="001E7F9C" w:rsidRPr="001E7F9C" w14:paraId="6E917EB1" w14:textId="77777777" w:rsidTr="001E7F9C">
        <w:trPr>
          <w:gridAfter w:val="1"/>
          <w:wAfter w:w="22" w:type="dxa"/>
          <w:trHeight w:val="435"/>
        </w:trPr>
        <w:tc>
          <w:tcPr>
            <w:tcW w:w="2972" w:type="dxa"/>
            <w:hideMark/>
          </w:tcPr>
          <w:p w14:paraId="39E1B5A7" w14:textId="77777777" w:rsidR="001E7F9C" w:rsidRPr="001E7F9C" w:rsidRDefault="001E7F9C" w:rsidP="001E7F9C">
            <w:pPr>
              <w:jc w:val="right"/>
              <w:rPr>
                <w:sz w:val="16"/>
                <w:szCs w:val="16"/>
              </w:rPr>
            </w:pPr>
            <w:r w:rsidRPr="001E7F9C">
              <w:rPr>
                <w:sz w:val="16"/>
                <w:szCs w:val="16"/>
              </w:rPr>
              <w:t>Исполнение судебных актов</w:t>
            </w:r>
          </w:p>
        </w:tc>
        <w:tc>
          <w:tcPr>
            <w:tcW w:w="515" w:type="dxa"/>
            <w:hideMark/>
          </w:tcPr>
          <w:p w14:paraId="2302A196" w14:textId="77777777" w:rsidR="001E7F9C" w:rsidRPr="001E7F9C" w:rsidRDefault="001E7F9C" w:rsidP="001E7F9C">
            <w:pPr>
              <w:jc w:val="right"/>
              <w:rPr>
                <w:sz w:val="16"/>
                <w:szCs w:val="16"/>
              </w:rPr>
            </w:pPr>
            <w:r w:rsidRPr="001E7F9C">
              <w:rPr>
                <w:sz w:val="16"/>
                <w:szCs w:val="16"/>
              </w:rPr>
              <w:t>991</w:t>
            </w:r>
          </w:p>
        </w:tc>
        <w:tc>
          <w:tcPr>
            <w:tcW w:w="376" w:type="dxa"/>
            <w:hideMark/>
          </w:tcPr>
          <w:p w14:paraId="36FDB53C" w14:textId="77777777" w:rsidR="001E7F9C" w:rsidRPr="001E7F9C" w:rsidRDefault="001E7F9C" w:rsidP="001E7F9C">
            <w:pPr>
              <w:jc w:val="right"/>
              <w:rPr>
                <w:sz w:val="16"/>
                <w:szCs w:val="16"/>
              </w:rPr>
            </w:pPr>
            <w:r w:rsidRPr="001E7F9C">
              <w:rPr>
                <w:sz w:val="16"/>
                <w:szCs w:val="16"/>
              </w:rPr>
              <w:t>07</w:t>
            </w:r>
          </w:p>
        </w:tc>
        <w:tc>
          <w:tcPr>
            <w:tcW w:w="475" w:type="dxa"/>
            <w:hideMark/>
          </w:tcPr>
          <w:p w14:paraId="3E1E8C0C" w14:textId="77777777" w:rsidR="001E7F9C" w:rsidRPr="001E7F9C" w:rsidRDefault="001E7F9C" w:rsidP="001E7F9C">
            <w:pPr>
              <w:jc w:val="right"/>
              <w:rPr>
                <w:sz w:val="16"/>
                <w:szCs w:val="16"/>
              </w:rPr>
            </w:pPr>
            <w:r w:rsidRPr="001E7F9C">
              <w:rPr>
                <w:sz w:val="16"/>
                <w:szCs w:val="16"/>
              </w:rPr>
              <w:t>09</w:t>
            </w:r>
          </w:p>
        </w:tc>
        <w:tc>
          <w:tcPr>
            <w:tcW w:w="376" w:type="dxa"/>
            <w:hideMark/>
          </w:tcPr>
          <w:p w14:paraId="34EF8C9D" w14:textId="77777777" w:rsidR="001E7F9C" w:rsidRPr="001E7F9C" w:rsidRDefault="001E7F9C" w:rsidP="001E7F9C">
            <w:pPr>
              <w:jc w:val="right"/>
              <w:rPr>
                <w:sz w:val="16"/>
                <w:szCs w:val="16"/>
              </w:rPr>
            </w:pPr>
            <w:r w:rsidRPr="001E7F9C">
              <w:rPr>
                <w:sz w:val="16"/>
                <w:szCs w:val="16"/>
              </w:rPr>
              <w:t>89</w:t>
            </w:r>
          </w:p>
        </w:tc>
        <w:tc>
          <w:tcPr>
            <w:tcW w:w="296" w:type="dxa"/>
            <w:hideMark/>
          </w:tcPr>
          <w:p w14:paraId="64F23E39" w14:textId="77777777" w:rsidR="001E7F9C" w:rsidRPr="001E7F9C" w:rsidRDefault="001E7F9C" w:rsidP="001E7F9C">
            <w:pPr>
              <w:jc w:val="right"/>
              <w:rPr>
                <w:sz w:val="16"/>
                <w:szCs w:val="16"/>
              </w:rPr>
            </w:pPr>
            <w:r w:rsidRPr="001E7F9C">
              <w:rPr>
                <w:sz w:val="16"/>
                <w:szCs w:val="16"/>
              </w:rPr>
              <w:t>1</w:t>
            </w:r>
          </w:p>
        </w:tc>
        <w:tc>
          <w:tcPr>
            <w:tcW w:w="461" w:type="dxa"/>
            <w:hideMark/>
          </w:tcPr>
          <w:p w14:paraId="3C49ECB8" w14:textId="77777777" w:rsidR="001E7F9C" w:rsidRPr="001E7F9C" w:rsidRDefault="001E7F9C" w:rsidP="001E7F9C">
            <w:pPr>
              <w:jc w:val="right"/>
              <w:rPr>
                <w:sz w:val="16"/>
                <w:szCs w:val="16"/>
              </w:rPr>
            </w:pPr>
            <w:r w:rsidRPr="001E7F9C">
              <w:rPr>
                <w:sz w:val="16"/>
                <w:szCs w:val="16"/>
              </w:rPr>
              <w:t>00</w:t>
            </w:r>
          </w:p>
        </w:tc>
        <w:tc>
          <w:tcPr>
            <w:tcW w:w="646" w:type="dxa"/>
            <w:hideMark/>
          </w:tcPr>
          <w:p w14:paraId="7B0B2AC7" w14:textId="77777777" w:rsidR="001E7F9C" w:rsidRPr="001E7F9C" w:rsidRDefault="001E7F9C" w:rsidP="001E7F9C">
            <w:pPr>
              <w:jc w:val="right"/>
              <w:rPr>
                <w:sz w:val="16"/>
                <w:szCs w:val="16"/>
              </w:rPr>
            </w:pPr>
            <w:r w:rsidRPr="001E7F9C">
              <w:rPr>
                <w:sz w:val="16"/>
                <w:szCs w:val="16"/>
              </w:rPr>
              <w:t>61120</w:t>
            </w:r>
          </w:p>
        </w:tc>
        <w:tc>
          <w:tcPr>
            <w:tcW w:w="456" w:type="dxa"/>
            <w:hideMark/>
          </w:tcPr>
          <w:p w14:paraId="76750F9F" w14:textId="77777777" w:rsidR="001E7F9C" w:rsidRPr="001E7F9C" w:rsidRDefault="001E7F9C" w:rsidP="001E7F9C">
            <w:pPr>
              <w:jc w:val="right"/>
              <w:rPr>
                <w:sz w:val="16"/>
                <w:szCs w:val="16"/>
              </w:rPr>
            </w:pPr>
            <w:r w:rsidRPr="001E7F9C">
              <w:rPr>
                <w:sz w:val="16"/>
                <w:szCs w:val="16"/>
              </w:rPr>
              <w:t>830</w:t>
            </w:r>
          </w:p>
        </w:tc>
        <w:tc>
          <w:tcPr>
            <w:tcW w:w="1077" w:type="dxa"/>
            <w:noWrap/>
            <w:hideMark/>
          </w:tcPr>
          <w:p w14:paraId="03E5465E" w14:textId="77777777" w:rsidR="001E7F9C" w:rsidRPr="001E7F9C" w:rsidRDefault="001E7F9C">
            <w:pPr>
              <w:jc w:val="right"/>
              <w:rPr>
                <w:sz w:val="16"/>
                <w:szCs w:val="16"/>
              </w:rPr>
            </w:pPr>
            <w:r w:rsidRPr="001E7F9C">
              <w:rPr>
                <w:sz w:val="16"/>
                <w:szCs w:val="16"/>
              </w:rPr>
              <w:t>4,8</w:t>
            </w:r>
          </w:p>
        </w:tc>
        <w:tc>
          <w:tcPr>
            <w:tcW w:w="1068" w:type="dxa"/>
            <w:noWrap/>
            <w:hideMark/>
          </w:tcPr>
          <w:p w14:paraId="0DC94484" w14:textId="77777777" w:rsidR="001E7F9C" w:rsidRPr="001E7F9C" w:rsidRDefault="001E7F9C">
            <w:pPr>
              <w:jc w:val="right"/>
              <w:rPr>
                <w:sz w:val="16"/>
                <w:szCs w:val="16"/>
              </w:rPr>
            </w:pPr>
            <w:r w:rsidRPr="001E7F9C">
              <w:rPr>
                <w:sz w:val="16"/>
                <w:szCs w:val="16"/>
              </w:rPr>
              <w:t>5,0</w:t>
            </w:r>
          </w:p>
        </w:tc>
        <w:tc>
          <w:tcPr>
            <w:tcW w:w="1201" w:type="dxa"/>
            <w:noWrap/>
            <w:hideMark/>
          </w:tcPr>
          <w:p w14:paraId="7D56308D" w14:textId="77777777" w:rsidR="001E7F9C" w:rsidRPr="001E7F9C" w:rsidRDefault="001E7F9C">
            <w:pPr>
              <w:jc w:val="right"/>
              <w:rPr>
                <w:sz w:val="16"/>
                <w:szCs w:val="16"/>
              </w:rPr>
            </w:pPr>
            <w:r w:rsidRPr="001E7F9C">
              <w:rPr>
                <w:sz w:val="16"/>
                <w:szCs w:val="16"/>
              </w:rPr>
              <w:t>5,0</w:t>
            </w:r>
          </w:p>
        </w:tc>
      </w:tr>
      <w:tr w:rsidR="001E7F9C" w:rsidRPr="001E7F9C" w14:paraId="15DE152B" w14:textId="77777777" w:rsidTr="001E7F9C">
        <w:trPr>
          <w:gridAfter w:val="1"/>
          <w:wAfter w:w="22" w:type="dxa"/>
          <w:trHeight w:val="345"/>
        </w:trPr>
        <w:tc>
          <w:tcPr>
            <w:tcW w:w="2972" w:type="dxa"/>
            <w:hideMark/>
          </w:tcPr>
          <w:p w14:paraId="5EB634AD" w14:textId="77777777" w:rsidR="001E7F9C" w:rsidRPr="001E7F9C" w:rsidRDefault="001E7F9C" w:rsidP="001E7F9C">
            <w:pPr>
              <w:jc w:val="right"/>
              <w:rPr>
                <w:sz w:val="16"/>
                <w:szCs w:val="16"/>
              </w:rPr>
            </w:pPr>
            <w:r w:rsidRPr="001E7F9C">
              <w:rPr>
                <w:sz w:val="16"/>
                <w:szCs w:val="16"/>
              </w:rPr>
              <w:t>Уплата налогов, сборов и иных платежей</w:t>
            </w:r>
          </w:p>
        </w:tc>
        <w:tc>
          <w:tcPr>
            <w:tcW w:w="515" w:type="dxa"/>
            <w:hideMark/>
          </w:tcPr>
          <w:p w14:paraId="0F0FABBD" w14:textId="77777777" w:rsidR="001E7F9C" w:rsidRPr="001E7F9C" w:rsidRDefault="001E7F9C" w:rsidP="001E7F9C">
            <w:pPr>
              <w:jc w:val="right"/>
              <w:rPr>
                <w:sz w:val="16"/>
                <w:szCs w:val="16"/>
              </w:rPr>
            </w:pPr>
            <w:r w:rsidRPr="001E7F9C">
              <w:rPr>
                <w:sz w:val="16"/>
                <w:szCs w:val="16"/>
              </w:rPr>
              <w:t>991</w:t>
            </w:r>
          </w:p>
        </w:tc>
        <w:tc>
          <w:tcPr>
            <w:tcW w:w="376" w:type="dxa"/>
            <w:hideMark/>
          </w:tcPr>
          <w:p w14:paraId="673C31CC" w14:textId="77777777" w:rsidR="001E7F9C" w:rsidRPr="001E7F9C" w:rsidRDefault="001E7F9C" w:rsidP="001E7F9C">
            <w:pPr>
              <w:jc w:val="right"/>
              <w:rPr>
                <w:sz w:val="16"/>
                <w:szCs w:val="16"/>
              </w:rPr>
            </w:pPr>
            <w:r w:rsidRPr="001E7F9C">
              <w:rPr>
                <w:sz w:val="16"/>
                <w:szCs w:val="16"/>
              </w:rPr>
              <w:t>07</w:t>
            </w:r>
          </w:p>
        </w:tc>
        <w:tc>
          <w:tcPr>
            <w:tcW w:w="475" w:type="dxa"/>
            <w:hideMark/>
          </w:tcPr>
          <w:p w14:paraId="0B4F4B89" w14:textId="77777777" w:rsidR="001E7F9C" w:rsidRPr="001E7F9C" w:rsidRDefault="001E7F9C" w:rsidP="001E7F9C">
            <w:pPr>
              <w:jc w:val="right"/>
              <w:rPr>
                <w:sz w:val="16"/>
                <w:szCs w:val="16"/>
              </w:rPr>
            </w:pPr>
            <w:r w:rsidRPr="001E7F9C">
              <w:rPr>
                <w:sz w:val="16"/>
                <w:szCs w:val="16"/>
              </w:rPr>
              <w:t>09</w:t>
            </w:r>
          </w:p>
        </w:tc>
        <w:tc>
          <w:tcPr>
            <w:tcW w:w="376" w:type="dxa"/>
            <w:hideMark/>
          </w:tcPr>
          <w:p w14:paraId="7C1173DF" w14:textId="77777777" w:rsidR="001E7F9C" w:rsidRPr="001E7F9C" w:rsidRDefault="001E7F9C" w:rsidP="001E7F9C">
            <w:pPr>
              <w:jc w:val="right"/>
              <w:rPr>
                <w:sz w:val="16"/>
                <w:szCs w:val="16"/>
              </w:rPr>
            </w:pPr>
            <w:r w:rsidRPr="001E7F9C">
              <w:rPr>
                <w:sz w:val="16"/>
                <w:szCs w:val="16"/>
              </w:rPr>
              <w:t>89</w:t>
            </w:r>
          </w:p>
        </w:tc>
        <w:tc>
          <w:tcPr>
            <w:tcW w:w="296" w:type="dxa"/>
            <w:hideMark/>
          </w:tcPr>
          <w:p w14:paraId="44973F8D" w14:textId="77777777" w:rsidR="001E7F9C" w:rsidRPr="001E7F9C" w:rsidRDefault="001E7F9C" w:rsidP="001E7F9C">
            <w:pPr>
              <w:jc w:val="right"/>
              <w:rPr>
                <w:sz w:val="16"/>
                <w:szCs w:val="16"/>
              </w:rPr>
            </w:pPr>
            <w:r w:rsidRPr="001E7F9C">
              <w:rPr>
                <w:sz w:val="16"/>
                <w:szCs w:val="16"/>
              </w:rPr>
              <w:t>1</w:t>
            </w:r>
          </w:p>
        </w:tc>
        <w:tc>
          <w:tcPr>
            <w:tcW w:w="461" w:type="dxa"/>
            <w:hideMark/>
          </w:tcPr>
          <w:p w14:paraId="796DE2B4" w14:textId="77777777" w:rsidR="001E7F9C" w:rsidRPr="001E7F9C" w:rsidRDefault="001E7F9C" w:rsidP="001E7F9C">
            <w:pPr>
              <w:jc w:val="right"/>
              <w:rPr>
                <w:sz w:val="16"/>
                <w:szCs w:val="16"/>
              </w:rPr>
            </w:pPr>
            <w:r w:rsidRPr="001E7F9C">
              <w:rPr>
                <w:sz w:val="16"/>
                <w:szCs w:val="16"/>
              </w:rPr>
              <w:t>00</w:t>
            </w:r>
          </w:p>
        </w:tc>
        <w:tc>
          <w:tcPr>
            <w:tcW w:w="646" w:type="dxa"/>
            <w:hideMark/>
          </w:tcPr>
          <w:p w14:paraId="079F1578" w14:textId="77777777" w:rsidR="001E7F9C" w:rsidRPr="001E7F9C" w:rsidRDefault="001E7F9C" w:rsidP="001E7F9C">
            <w:pPr>
              <w:jc w:val="right"/>
              <w:rPr>
                <w:sz w:val="16"/>
                <w:szCs w:val="16"/>
              </w:rPr>
            </w:pPr>
            <w:r w:rsidRPr="001E7F9C">
              <w:rPr>
                <w:sz w:val="16"/>
                <w:szCs w:val="16"/>
              </w:rPr>
              <w:t>61120</w:t>
            </w:r>
          </w:p>
        </w:tc>
        <w:tc>
          <w:tcPr>
            <w:tcW w:w="456" w:type="dxa"/>
            <w:hideMark/>
          </w:tcPr>
          <w:p w14:paraId="7D075CA7" w14:textId="77777777" w:rsidR="001E7F9C" w:rsidRPr="001E7F9C" w:rsidRDefault="001E7F9C" w:rsidP="001E7F9C">
            <w:pPr>
              <w:jc w:val="right"/>
              <w:rPr>
                <w:sz w:val="16"/>
                <w:szCs w:val="16"/>
              </w:rPr>
            </w:pPr>
            <w:r w:rsidRPr="001E7F9C">
              <w:rPr>
                <w:sz w:val="16"/>
                <w:szCs w:val="16"/>
              </w:rPr>
              <w:t>850</w:t>
            </w:r>
          </w:p>
        </w:tc>
        <w:tc>
          <w:tcPr>
            <w:tcW w:w="1077" w:type="dxa"/>
            <w:noWrap/>
            <w:hideMark/>
          </w:tcPr>
          <w:p w14:paraId="1E7A7E7D" w14:textId="77777777" w:rsidR="001E7F9C" w:rsidRPr="001E7F9C" w:rsidRDefault="001E7F9C">
            <w:pPr>
              <w:jc w:val="right"/>
              <w:rPr>
                <w:sz w:val="16"/>
                <w:szCs w:val="16"/>
              </w:rPr>
            </w:pPr>
            <w:r w:rsidRPr="001E7F9C">
              <w:rPr>
                <w:sz w:val="16"/>
                <w:szCs w:val="16"/>
              </w:rPr>
              <w:t>0,6</w:t>
            </w:r>
          </w:p>
        </w:tc>
        <w:tc>
          <w:tcPr>
            <w:tcW w:w="1068" w:type="dxa"/>
            <w:noWrap/>
            <w:hideMark/>
          </w:tcPr>
          <w:p w14:paraId="5C5332C9" w14:textId="77777777" w:rsidR="001E7F9C" w:rsidRPr="001E7F9C" w:rsidRDefault="001E7F9C">
            <w:pPr>
              <w:jc w:val="right"/>
              <w:rPr>
                <w:sz w:val="16"/>
                <w:szCs w:val="16"/>
              </w:rPr>
            </w:pPr>
            <w:r w:rsidRPr="001E7F9C">
              <w:rPr>
                <w:sz w:val="16"/>
                <w:szCs w:val="16"/>
              </w:rPr>
              <w:t>15,0</w:t>
            </w:r>
          </w:p>
        </w:tc>
        <w:tc>
          <w:tcPr>
            <w:tcW w:w="1201" w:type="dxa"/>
            <w:noWrap/>
            <w:hideMark/>
          </w:tcPr>
          <w:p w14:paraId="7ED03DC1" w14:textId="77777777" w:rsidR="001E7F9C" w:rsidRPr="001E7F9C" w:rsidRDefault="001E7F9C">
            <w:pPr>
              <w:jc w:val="right"/>
              <w:rPr>
                <w:sz w:val="16"/>
                <w:szCs w:val="16"/>
              </w:rPr>
            </w:pPr>
            <w:r w:rsidRPr="001E7F9C">
              <w:rPr>
                <w:sz w:val="16"/>
                <w:szCs w:val="16"/>
              </w:rPr>
              <w:t>25,0</w:t>
            </w:r>
          </w:p>
        </w:tc>
      </w:tr>
      <w:tr w:rsidR="001E7F9C" w:rsidRPr="001E7F9C" w14:paraId="348CEA7C" w14:textId="77777777" w:rsidTr="001E7F9C">
        <w:trPr>
          <w:gridAfter w:val="1"/>
          <w:wAfter w:w="22" w:type="dxa"/>
          <w:trHeight w:val="435"/>
        </w:trPr>
        <w:tc>
          <w:tcPr>
            <w:tcW w:w="2972" w:type="dxa"/>
            <w:hideMark/>
          </w:tcPr>
          <w:p w14:paraId="03DED66F" w14:textId="77777777" w:rsidR="001E7F9C" w:rsidRPr="001E7F9C" w:rsidRDefault="001E7F9C" w:rsidP="001E7F9C">
            <w:pPr>
              <w:jc w:val="right"/>
              <w:rPr>
                <w:sz w:val="16"/>
                <w:szCs w:val="16"/>
              </w:rPr>
            </w:pPr>
            <w:r w:rsidRPr="001E7F9C">
              <w:rPr>
                <w:sz w:val="16"/>
                <w:szCs w:val="16"/>
              </w:rPr>
              <w:t>Централизованные бухгалтерии</w:t>
            </w:r>
          </w:p>
        </w:tc>
        <w:tc>
          <w:tcPr>
            <w:tcW w:w="515" w:type="dxa"/>
            <w:hideMark/>
          </w:tcPr>
          <w:p w14:paraId="16D52290" w14:textId="77777777" w:rsidR="001E7F9C" w:rsidRPr="001E7F9C" w:rsidRDefault="001E7F9C" w:rsidP="001E7F9C">
            <w:pPr>
              <w:jc w:val="right"/>
              <w:rPr>
                <w:sz w:val="16"/>
                <w:szCs w:val="16"/>
              </w:rPr>
            </w:pPr>
            <w:r w:rsidRPr="001E7F9C">
              <w:rPr>
                <w:sz w:val="16"/>
                <w:szCs w:val="16"/>
              </w:rPr>
              <w:t>991</w:t>
            </w:r>
          </w:p>
        </w:tc>
        <w:tc>
          <w:tcPr>
            <w:tcW w:w="376" w:type="dxa"/>
            <w:hideMark/>
          </w:tcPr>
          <w:p w14:paraId="099BB7AC" w14:textId="77777777" w:rsidR="001E7F9C" w:rsidRPr="001E7F9C" w:rsidRDefault="001E7F9C" w:rsidP="001E7F9C">
            <w:pPr>
              <w:jc w:val="right"/>
              <w:rPr>
                <w:sz w:val="16"/>
                <w:szCs w:val="16"/>
              </w:rPr>
            </w:pPr>
            <w:r w:rsidRPr="001E7F9C">
              <w:rPr>
                <w:sz w:val="16"/>
                <w:szCs w:val="16"/>
              </w:rPr>
              <w:t>07</w:t>
            </w:r>
          </w:p>
        </w:tc>
        <w:tc>
          <w:tcPr>
            <w:tcW w:w="475" w:type="dxa"/>
            <w:hideMark/>
          </w:tcPr>
          <w:p w14:paraId="35E1EE4B" w14:textId="77777777" w:rsidR="001E7F9C" w:rsidRPr="001E7F9C" w:rsidRDefault="001E7F9C" w:rsidP="001E7F9C">
            <w:pPr>
              <w:jc w:val="right"/>
              <w:rPr>
                <w:sz w:val="16"/>
                <w:szCs w:val="16"/>
              </w:rPr>
            </w:pPr>
            <w:r w:rsidRPr="001E7F9C">
              <w:rPr>
                <w:sz w:val="16"/>
                <w:szCs w:val="16"/>
              </w:rPr>
              <w:t>09</w:t>
            </w:r>
          </w:p>
        </w:tc>
        <w:tc>
          <w:tcPr>
            <w:tcW w:w="376" w:type="dxa"/>
            <w:hideMark/>
          </w:tcPr>
          <w:p w14:paraId="377F7E8D" w14:textId="77777777" w:rsidR="001E7F9C" w:rsidRPr="001E7F9C" w:rsidRDefault="001E7F9C" w:rsidP="001E7F9C">
            <w:pPr>
              <w:jc w:val="right"/>
              <w:rPr>
                <w:sz w:val="16"/>
                <w:szCs w:val="16"/>
              </w:rPr>
            </w:pPr>
            <w:r w:rsidRPr="001E7F9C">
              <w:rPr>
                <w:sz w:val="16"/>
                <w:szCs w:val="16"/>
              </w:rPr>
              <w:t>89</w:t>
            </w:r>
          </w:p>
        </w:tc>
        <w:tc>
          <w:tcPr>
            <w:tcW w:w="296" w:type="dxa"/>
            <w:hideMark/>
          </w:tcPr>
          <w:p w14:paraId="3126AFC1" w14:textId="77777777" w:rsidR="001E7F9C" w:rsidRPr="001E7F9C" w:rsidRDefault="001E7F9C" w:rsidP="001E7F9C">
            <w:pPr>
              <w:jc w:val="right"/>
              <w:rPr>
                <w:sz w:val="16"/>
                <w:szCs w:val="16"/>
              </w:rPr>
            </w:pPr>
            <w:r w:rsidRPr="001E7F9C">
              <w:rPr>
                <w:sz w:val="16"/>
                <w:szCs w:val="16"/>
              </w:rPr>
              <w:t>1</w:t>
            </w:r>
          </w:p>
        </w:tc>
        <w:tc>
          <w:tcPr>
            <w:tcW w:w="461" w:type="dxa"/>
            <w:hideMark/>
          </w:tcPr>
          <w:p w14:paraId="3431525C" w14:textId="77777777" w:rsidR="001E7F9C" w:rsidRPr="001E7F9C" w:rsidRDefault="001E7F9C" w:rsidP="001E7F9C">
            <w:pPr>
              <w:jc w:val="right"/>
              <w:rPr>
                <w:sz w:val="16"/>
                <w:szCs w:val="16"/>
              </w:rPr>
            </w:pPr>
            <w:r w:rsidRPr="001E7F9C">
              <w:rPr>
                <w:sz w:val="16"/>
                <w:szCs w:val="16"/>
              </w:rPr>
              <w:t>00</w:t>
            </w:r>
          </w:p>
        </w:tc>
        <w:tc>
          <w:tcPr>
            <w:tcW w:w="646" w:type="dxa"/>
            <w:hideMark/>
          </w:tcPr>
          <w:p w14:paraId="633165B1" w14:textId="77777777" w:rsidR="001E7F9C" w:rsidRPr="001E7F9C" w:rsidRDefault="001E7F9C" w:rsidP="001E7F9C">
            <w:pPr>
              <w:jc w:val="right"/>
              <w:rPr>
                <w:sz w:val="16"/>
                <w:szCs w:val="16"/>
              </w:rPr>
            </w:pPr>
            <w:r w:rsidRPr="001E7F9C">
              <w:rPr>
                <w:sz w:val="16"/>
                <w:szCs w:val="16"/>
              </w:rPr>
              <w:t>61230</w:t>
            </w:r>
          </w:p>
        </w:tc>
        <w:tc>
          <w:tcPr>
            <w:tcW w:w="456" w:type="dxa"/>
            <w:hideMark/>
          </w:tcPr>
          <w:p w14:paraId="79172212"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07830687" w14:textId="77777777" w:rsidR="001E7F9C" w:rsidRPr="001E7F9C" w:rsidRDefault="001E7F9C">
            <w:pPr>
              <w:jc w:val="right"/>
              <w:rPr>
                <w:sz w:val="16"/>
                <w:szCs w:val="16"/>
              </w:rPr>
            </w:pPr>
            <w:r w:rsidRPr="001E7F9C">
              <w:rPr>
                <w:sz w:val="16"/>
                <w:szCs w:val="16"/>
              </w:rPr>
              <w:t>9 334,3</w:t>
            </w:r>
          </w:p>
        </w:tc>
        <w:tc>
          <w:tcPr>
            <w:tcW w:w="1068" w:type="dxa"/>
            <w:noWrap/>
            <w:hideMark/>
          </w:tcPr>
          <w:p w14:paraId="489E116E" w14:textId="77777777" w:rsidR="001E7F9C" w:rsidRPr="001E7F9C" w:rsidRDefault="001E7F9C">
            <w:pPr>
              <w:jc w:val="right"/>
              <w:rPr>
                <w:sz w:val="16"/>
                <w:szCs w:val="16"/>
              </w:rPr>
            </w:pPr>
            <w:r w:rsidRPr="001E7F9C">
              <w:rPr>
                <w:sz w:val="16"/>
                <w:szCs w:val="16"/>
              </w:rPr>
              <w:t>5 200,0</w:t>
            </w:r>
          </w:p>
        </w:tc>
        <w:tc>
          <w:tcPr>
            <w:tcW w:w="1201" w:type="dxa"/>
            <w:noWrap/>
            <w:hideMark/>
          </w:tcPr>
          <w:p w14:paraId="730F7F20" w14:textId="77777777" w:rsidR="001E7F9C" w:rsidRPr="001E7F9C" w:rsidRDefault="001E7F9C">
            <w:pPr>
              <w:jc w:val="right"/>
              <w:rPr>
                <w:sz w:val="16"/>
                <w:szCs w:val="16"/>
              </w:rPr>
            </w:pPr>
            <w:r w:rsidRPr="001E7F9C">
              <w:rPr>
                <w:sz w:val="16"/>
                <w:szCs w:val="16"/>
              </w:rPr>
              <w:t>4 300,0</w:t>
            </w:r>
          </w:p>
        </w:tc>
      </w:tr>
      <w:tr w:rsidR="001E7F9C" w:rsidRPr="001E7F9C" w14:paraId="0BB17C51" w14:textId="77777777" w:rsidTr="001E7F9C">
        <w:trPr>
          <w:gridAfter w:val="1"/>
          <w:wAfter w:w="22" w:type="dxa"/>
          <w:trHeight w:val="570"/>
        </w:trPr>
        <w:tc>
          <w:tcPr>
            <w:tcW w:w="2972" w:type="dxa"/>
            <w:hideMark/>
          </w:tcPr>
          <w:p w14:paraId="1D0C5444" w14:textId="77777777" w:rsidR="001E7F9C" w:rsidRPr="001E7F9C" w:rsidRDefault="001E7F9C" w:rsidP="001E7F9C">
            <w:pPr>
              <w:jc w:val="right"/>
              <w:rPr>
                <w:sz w:val="16"/>
                <w:szCs w:val="16"/>
              </w:rPr>
            </w:pPr>
            <w:r w:rsidRPr="001E7F9C">
              <w:rPr>
                <w:sz w:val="16"/>
                <w:szCs w:val="16"/>
              </w:rPr>
              <w:t>Предоставление субсидий бюджетным, автономным учреждениям и иным некоммерческим организациям</w:t>
            </w:r>
          </w:p>
        </w:tc>
        <w:tc>
          <w:tcPr>
            <w:tcW w:w="515" w:type="dxa"/>
            <w:hideMark/>
          </w:tcPr>
          <w:p w14:paraId="7D097789" w14:textId="77777777" w:rsidR="001E7F9C" w:rsidRPr="001E7F9C" w:rsidRDefault="001E7F9C" w:rsidP="001E7F9C">
            <w:pPr>
              <w:jc w:val="right"/>
              <w:rPr>
                <w:sz w:val="16"/>
                <w:szCs w:val="16"/>
              </w:rPr>
            </w:pPr>
            <w:r w:rsidRPr="001E7F9C">
              <w:rPr>
                <w:sz w:val="16"/>
                <w:szCs w:val="16"/>
              </w:rPr>
              <w:t>991</w:t>
            </w:r>
          </w:p>
        </w:tc>
        <w:tc>
          <w:tcPr>
            <w:tcW w:w="376" w:type="dxa"/>
            <w:hideMark/>
          </w:tcPr>
          <w:p w14:paraId="6F3BC3DE" w14:textId="77777777" w:rsidR="001E7F9C" w:rsidRPr="001E7F9C" w:rsidRDefault="001E7F9C" w:rsidP="001E7F9C">
            <w:pPr>
              <w:jc w:val="right"/>
              <w:rPr>
                <w:sz w:val="16"/>
                <w:szCs w:val="16"/>
              </w:rPr>
            </w:pPr>
            <w:r w:rsidRPr="001E7F9C">
              <w:rPr>
                <w:sz w:val="16"/>
                <w:szCs w:val="16"/>
              </w:rPr>
              <w:t>07</w:t>
            </w:r>
          </w:p>
        </w:tc>
        <w:tc>
          <w:tcPr>
            <w:tcW w:w="475" w:type="dxa"/>
            <w:hideMark/>
          </w:tcPr>
          <w:p w14:paraId="62D61AA6" w14:textId="77777777" w:rsidR="001E7F9C" w:rsidRPr="001E7F9C" w:rsidRDefault="001E7F9C" w:rsidP="001E7F9C">
            <w:pPr>
              <w:jc w:val="right"/>
              <w:rPr>
                <w:sz w:val="16"/>
                <w:szCs w:val="16"/>
              </w:rPr>
            </w:pPr>
            <w:r w:rsidRPr="001E7F9C">
              <w:rPr>
                <w:sz w:val="16"/>
                <w:szCs w:val="16"/>
              </w:rPr>
              <w:t>09</w:t>
            </w:r>
          </w:p>
        </w:tc>
        <w:tc>
          <w:tcPr>
            <w:tcW w:w="376" w:type="dxa"/>
            <w:hideMark/>
          </w:tcPr>
          <w:p w14:paraId="4AC94E03" w14:textId="77777777" w:rsidR="001E7F9C" w:rsidRPr="001E7F9C" w:rsidRDefault="001E7F9C" w:rsidP="001E7F9C">
            <w:pPr>
              <w:jc w:val="right"/>
              <w:rPr>
                <w:sz w:val="16"/>
                <w:szCs w:val="16"/>
              </w:rPr>
            </w:pPr>
            <w:r w:rsidRPr="001E7F9C">
              <w:rPr>
                <w:sz w:val="16"/>
                <w:szCs w:val="16"/>
              </w:rPr>
              <w:t>89</w:t>
            </w:r>
          </w:p>
        </w:tc>
        <w:tc>
          <w:tcPr>
            <w:tcW w:w="296" w:type="dxa"/>
            <w:hideMark/>
          </w:tcPr>
          <w:p w14:paraId="27C29EA9" w14:textId="77777777" w:rsidR="001E7F9C" w:rsidRPr="001E7F9C" w:rsidRDefault="001E7F9C" w:rsidP="001E7F9C">
            <w:pPr>
              <w:jc w:val="right"/>
              <w:rPr>
                <w:sz w:val="16"/>
                <w:szCs w:val="16"/>
              </w:rPr>
            </w:pPr>
            <w:r w:rsidRPr="001E7F9C">
              <w:rPr>
                <w:sz w:val="16"/>
                <w:szCs w:val="16"/>
              </w:rPr>
              <w:t>1</w:t>
            </w:r>
          </w:p>
        </w:tc>
        <w:tc>
          <w:tcPr>
            <w:tcW w:w="461" w:type="dxa"/>
            <w:hideMark/>
          </w:tcPr>
          <w:p w14:paraId="704D7D80" w14:textId="77777777" w:rsidR="001E7F9C" w:rsidRPr="001E7F9C" w:rsidRDefault="001E7F9C" w:rsidP="001E7F9C">
            <w:pPr>
              <w:jc w:val="right"/>
              <w:rPr>
                <w:sz w:val="16"/>
                <w:szCs w:val="16"/>
              </w:rPr>
            </w:pPr>
            <w:r w:rsidRPr="001E7F9C">
              <w:rPr>
                <w:sz w:val="16"/>
                <w:szCs w:val="16"/>
              </w:rPr>
              <w:t>00</w:t>
            </w:r>
          </w:p>
        </w:tc>
        <w:tc>
          <w:tcPr>
            <w:tcW w:w="646" w:type="dxa"/>
            <w:hideMark/>
          </w:tcPr>
          <w:p w14:paraId="67D49BF9" w14:textId="77777777" w:rsidR="001E7F9C" w:rsidRPr="001E7F9C" w:rsidRDefault="001E7F9C" w:rsidP="001E7F9C">
            <w:pPr>
              <w:jc w:val="right"/>
              <w:rPr>
                <w:sz w:val="16"/>
                <w:szCs w:val="16"/>
              </w:rPr>
            </w:pPr>
            <w:r w:rsidRPr="001E7F9C">
              <w:rPr>
                <w:sz w:val="16"/>
                <w:szCs w:val="16"/>
              </w:rPr>
              <w:t>61230</w:t>
            </w:r>
          </w:p>
        </w:tc>
        <w:tc>
          <w:tcPr>
            <w:tcW w:w="456" w:type="dxa"/>
            <w:hideMark/>
          </w:tcPr>
          <w:p w14:paraId="62707EB0" w14:textId="77777777" w:rsidR="001E7F9C" w:rsidRPr="001E7F9C" w:rsidRDefault="001E7F9C" w:rsidP="001E7F9C">
            <w:pPr>
              <w:jc w:val="right"/>
              <w:rPr>
                <w:sz w:val="16"/>
                <w:szCs w:val="16"/>
              </w:rPr>
            </w:pPr>
            <w:r w:rsidRPr="001E7F9C">
              <w:rPr>
                <w:sz w:val="16"/>
                <w:szCs w:val="16"/>
              </w:rPr>
              <w:t>600</w:t>
            </w:r>
          </w:p>
        </w:tc>
        <w:tc>
          <w:tcPr>
            <w:tcW w:w="1077" w:type="dxa"/>
            <w:noWrap/>
            <w:hideMark/>
          </w:tcPr>
          <w:p w14:paraId="10B920F9" w14:textId="77777777" w:rsidR="001E7F9C" w:rsidRPr="001E7F9C" w:rsidRDefault="001E7F9C">
            <w:pPr>
              <w:jc w:val="right"/>
              <w:rPr>
                <w:sz w:val="16"/>
                <w:szCs w:val="16"/>
              </w:rPr>
            </w:pPr>
            <w:r w:rsidRPr="001E7F9C">
              <w:rPr>
                <w:sz w:val="16"/>
                <w:szCs w:val="16"/>
              </w:rPr>
              <w:t>9 334,3</w:t>
            </w:r>
          </w:p>
        </w:tc>
        <w:tc>
          <w:tcPr>
            <w:tcW w:w="1068" w:type="dxa"/>
            <w:noWrap/>
            <w:hideMark/>
          </w:tcPr>
          <w:p w14:paraId="2932ADAD" w14:textId="77777777" w:rsidR="001E7F9C" w:rsidRPr="001E7F9C" w:rsidRDefault="001E7F9C">
            <w:pPr>
              <w:jc w:val="right"/>
              <w:rPr>
                <w:sz w:val="16"/>
                <w:szCs w:val="16"/>
              </w:rPr>
            </w:pPr>
            <w:r w:rsidRPr="001E7F9C">
              <w:rPr>
                <w:sz w:val="16"/>
                <w:szCs w:val="16"/>
              </w:rPr>
              <w:t>5 200,0</w:t>
            </w:r>
          </w:p>
        </w:tc>
        <w:tc>
          <w:tcPr>
            <w:tcW w:w="1201" w:type="dxa"/>
            <w:noWrap/>
            <w:hideMark/>
          </w:tcPr>
          <w:p w14:paraId="183D88B0" w14:textId="77777777" w:rsidR="001E7F9C" w:rsidRPr="001E7F9C" w:rsidRDefault="001E7F9C">
            <w:pPr>
              <w:jc w:val="right"/>
              <w:rPr>
                <w:sz w:val="16"/>
                <w:szCs w:val="16"/>
              </w:rPr>
            </w:pPr>
            <w:r w:rsidRPr="001E7F9C">
              <w:rPr>
                <w:sz w:val="16"/>
                <w:szCs w:val="16"/>
              </w:rPr>
              <w:t>4 300,0</w:t>
            </w:r>
          </w:p>
        </w:tc>
      </w:tr>
      <w:tr w:rsidR="001E7F9C" w:rsidRPr="001E7F9C" w14:paraId="2D65A75F" w14:textId="77777777" w:rsidTr="001E7F9C">
        <w:trPr>
          <w:gridAfter w:val="1"/>
          <w:wAfter w:w="22" w:type="dxa"/>
          <w:trHeight w:val="525"/>
        </w:trPr>
        <w:tc>
          <w:tcPr>
            <w:tcW w:w="2972" w:type="dxa"/>
            <w:hideMark/>
          </w:tcPr>
          <w:p w14:paraId="32FAE1A1" w14:textId="77777777" w:rsidR="001E7F9C" w:rsidRPr="001E7F9C" w:rsidRDefault="001E7F9C" w:rsidP="001E7F9C">
            <w:pPr>
              <w:jc w:val="right"/>
              <w:rPr>
                <w:sz w:val="16"/>
                <w:szCs w:val="16"/>
              </w:rPr>
            </w:pPr>
            <w:r w:rsidRPr="001E7F9C">
              <w:rPr>
                <w:sz w:val="16"/>
                <w:szCs w:val="16"/>
              </w:rPr>
              <w:t>субсидии бюджетным учреждениям</w:t>
            </w:r>
          </w:p>
        </w:tc>
        <w:tc>
          <w:tcPr>
            <w:tcW w:w="515" w:type="dxa"/>
            <w:hideMark/>
          </w:tcPr>
          <w:p w14:paraId="5DAEABC9" w14:textId="77777777" w:rsidR="001E7F9C" w:rsidRPr="001E7F9C" w:rsidRDefault="001E7F9C" w:rsidP="001E7F9C">
            <w:pPr>
              <w:jc w:val="right"/>
              <w:rPr>
                <w:sz w:val="16"/>
                <w:szCs w:val="16"/>
              </w:rPr>
            </w:pPr>
            <w:r w:rsidRPr="001E7F9C">
              <w:rPr>
                <w:sz w:val="16"/>
                <w:szCs w:val="16"/>
              </w:rPr>
              <w:t>991</w:t>
            </w:r>
          </w:p>
        </w:tc>
        <w:tc>
          <w:tcPr>
            <w:tcW w:w="376" w:type="dxa"/>
            <w:hideMark/>
          </w:tcPr>
          <w:p w14:paraId="1101371B" w14:textId="77777777" w:rsidR="001E7F9C" w:rsidRPr="001E7F9C" w:rsidRDefault="001E7F9C" w:rsidP="001E7F9C">
            <w:pPr>
              <w:jc w:val="right"/>
              <w:rPr>
                <w:sz w:val="16"/>
                <w:szCs w:val="16"/>
              </w:rPr>
            </w:pPr>
            <w:r w:rsidRPr="001E7F9C">
              <w:rPr>
                <w:sz w:val="16"/>
                <w:szCs w:val="16"/>
              </w:rPr>
              <w:t>07</w:t>
            </w:r>
          </w:p>
        </w:tc>
        <w:tc>
          <w:tcPr>
            <w:tcW w:w="475" w:type="dxa"/>
            <w:hideMark/>
          </w:tcPr>
          <w:p w14:paraId="76ABCEA9" w14:textId="77777777" w:rsidR="001E7F9C" w:rsidRPr="001E7F9C" w:rsidRDefault="001E7F9C" w:rsidP="001E7F9C">
            <w:pPr>
              <w:jc w:val="right"/>
              <w:rPr>
                <w:sz w:val="16"/>
                <w:szCs w:val="16"/>
              </w:rPr>
            </w:pPr>
            <w:r w:rsidRPr="001E7F9C">
              <w:rPr>
                <w:sz w:val="16"/>
                <w:szCs w:val="16"/>
              </w:rPr>
              <w:t>09</w:t>
            </w:r>
          </w:p>
        </w:tc>
        <w:tc>
          <w:tcPr>
            <w:tcW w:w="376" w:type="dxa"/>
            <w:hideMark/>
          </w:tcPr>
          <w:p w14:paraId="38243104" w14:textId="77777777" w:rsidR="001E7F9C" w:rsidRPr="001E7F9C" w:rsidRDefault="001E7F9C" w:rsidP="001E7F9C">
            <w:pPr>
              <w:jc w:val="right"/>
              <w:rPr>
                <w:sz w:val="16"/>
                <w:szCs w:val="16"/>
              </w:rPr>
            </w:pPr>
            <w:r w:rsidRPr="001E7F9C">
              <w:rPr>
                <w:sz w:val="16"/>
                <w:szCs w:val="16"/>
              </w:rPr>
              <w:t>89</w:t>
            </w:r>
          </w:p>
        </w:tc>
        <w:tc>
          <w:tcPr>
            <w:tcW w:w="296" w:type="dxa"/>
            <w:hideMark/>
          </w:tcPr>
          <w:p w14:paraId="5F793799" w14:textId="77777777" w:rsidR="001E7F9C" w:rsidRPr="001E7F9C" w:rsidRDefault="001E7F9C" w:rsidP="001E7F9C">
            <w:pPr>
              <w:jc w:val="right"/>
              <w:rPr>
                <w:sz w:val="16"/>
                <w:szCs w:val="16"/>
              </w:rPr>
            </w:pPr>
            <w:r w:rsidRPr="001E7F9C">
              <w:rPr>
                <w:sz w:val="16"/>
                <w:szCs w:val="16"/>
              </w:rPr>
              <w:t>1</w:t>
            </w:r>
          </w:p>
        </w:tc>
        <w:tc>
          <w:tcPr>
            <w:tcW w:w="461" w:type="dxa"/>
            <w:hideMark/>
          </w:tcPr>
          <w:p w14:paraId="4856DDEB" w14:textId="77777777" w:rsidR="001E7F9C" w:rsidRPr="001E7F9C" w:rsidRDefault="001E7F9C" w:rsidP="001E7F9C">
            <w:pPr>
              <w:jc w:val="right"/>
              <w:rPr>
                <w:sz w:val="16"/>
                <w:szCs w:val="16"/>
              </w:rPr>
            </w:pPr>
            <w:r w:rsidRPr="001E7F9C">
              <w:rPr>
                <w:sz w:val="16"/>
                <w:szCs w:val="16"/>
              </w:rPr>
              <w:t>00</w:t>
            </w:r>
          </w:p>
        </w:tc>
        <w:tc>
          <w:tcPr>
            <w:tcW w:w="646" w:type="dxa"/>
            <w:hideMark/>
          </w:tcPr>
          <w:p w14:paraId="478C6B72" w14:textId="77777777" w:rsidR="001E7F9C" w:rsidRPr="001E7F9C" w:rsidRDefault="001E7F9C" w:rsidP="001E7F9C">
            <w:pPr>
              <w:jc w:val="right"/>
              <w:rPr>
                <w:sz w:val="16"/>
                <w:szCs w:val="16"/>
              </w:rPr>
            </w:pPr>
            <w:r w:rsidRPr="001E7F9C">
              <w:rPr>
                <w:sz w:val="16"/>
                <w:szCs w:val="16"/>
              </w:rPr>
              <w:t>61230</w:t>
            </w:r>
          </w:p>
        </w:tc>
        <w:tc>
          <w:tcPr>
            <w:tcW w:w="456" w:type="dxa"/>
            <w:hideMark/>
          </w:tcPr>
          <w:p w14:paraId="7102BD8B" w14:textId="77777777" w:rsidR="001E7F9C" w:rsidRPr="001E7F9C" w:rsidRDefault="001E7F9C" w:rsidP="001E7F9C">
            <w:pPr>
              <w:jc w:val="right"/>
              <w:rPr>
                <w:sz w:val="16"/>
                <w:szCs w:val="16"/>
              </w:rPr>
            </w:pPr>
            <w:r w:rsidRPr="001E7F9C">
              <w:rPr>
                <w:sz w:val="16"/>
                <w:szCs w:val="16"/>
              </w:rPr>
              <w:t>610</w:t>
            </w:r>
          </w:p>
        </w:tc>
        <w:tc>
          <w:tcPr>
            <w:tcW w:w="1077" w:type="dxa"/>
            <w:noWrap/>
            <w:hideMark/>
          </w:tcPr>
          <w:p w14:paraId="112E6221" w14:textId="77777777" w:rsidR="001E7F9C" w:rsidRPr="001E7F9C" w:rsidRDefault="001E7F9C">
            <w:pPr>
              <w:jc w:val="right"/>
              <w:rPr>
                <w:sz w:val="16"/>
                <w:szCs w:val="16"/>
              </w:rPr>
            </w:pPr>
            <w:r w:rsidRPr="001E7F9C">
              <w:rPr>
                <w:sz w:val="16"/>
                <w:szCs w:val="16"/>
              </w:rPr>
              <w:t>9 334,3</w:t>
            </w:r>
          </w:p>
        </w:tc>
        <w:tc>
          <w:tcPr>
            <w:tcW w:w="1068" w:type="dxa"/>
            <w:noWrap/>
            <w:hideMark/>
          </w:tcPr>
          <w:p w14:paraId="3B773D5E" w14:textId="77777777" w:rsidR="001E7F9C" w:rsidRPr="001E7F9C" w:rsidRDefault="001E7F9C">
            <w:pPr>
              <w:jc w:val="right"/>
              <w:rPr>
                <w:sz w:val="16"/>
                <w:szCs w:val="16"/>
              </w:rPr>
            </w:pPr>
            <w:r w:rsidRPr="001E7F9C">
              <w:rPr>
                <w:sz w:val="16"/>
                <w:szCs w:val="16"/>
              </w:rPr>
              <w:t>5 200,0</w:t>
            </w:r>
          </w:p>
        </w:tc>
        <w:tc>
          <w:tcPr>
            <w:tcW w:w="1201" w:type="dxa"/>
            <w:noWrap/>
            <w:hideMark/>
          </w:tcPr>
          <w:p w14:paraId="687A0D85" w14:textId="77777777" w:rsidR="001E7F9C" w:rsidRPr="001E7F9C" w:rsidRDefault="001E7F9C">
            <w:pPr>
              <w:jc w:val="right"/>
              <w:rPr>
                <w:sz w:val="16"/>
                <w:szCs w:val="16"/>
              </w:rPr>
            </w:pPr>
            <w:r w:rsidRPr="001E7F9C">
              <w:rPr>
                <w:sz w:val="16"/>
                <w:szCs w:val="16"/>
              </w:rPr>
              <w:t>4 300,0</w:t>
            </w:r>
          </w:p>
        </w:tc>
      </w:tr>
      <w:tr w:rsidR="001E7F9C" w:rsidRPr="001E7F9C" w14:paraId="35C7884E" w14:textId="77777777" w:rsidTr="001E7F9C">
        <w:trPr>
          <w:gridAfter w:val="1"/>
          <w:wAfter w:w="22" w:type="dxa"/>
          <w:trHeight w:val="315"/>
        </w:trPr>
        <w:tc>
          <w:tcPr>
            <w:tcW w:w="2972" w:type="dxa"/>
            <w:hideMark/>
          </w:tcPr>
          <w:p w14:paraId="2FD2AB40" w14:textId="77777777" w:rsidR="001E7F9C" w:rsidRPr="001E7F9C" w:rsidRDefault="001E7F9C" w:rsidP="001E7F9C">
            <w:pPr>
              <w:jc w:val="right"/>
              <w:rPr>
                <w:sz w:val="16"/>
                <w:szCs w:val="16"/>
              </w:rPr>
            </w:pPr>
            <w:r w:rsidRPr="001E7F9C">
              <w:rPr>
                <w:sz w:val="16"/>
                <w:szCs w:val="16"/>
              </w:rPr>
              <w:t>Социальная политика</w:t>
            </w:r>
          </w:p>
        </w:tc>
        <w:tc>
          <w:tcPr>
            <w:tcW w:w="515" w:type="dxa"/>
            <w:hideMark/>
          </w:tcPr>
          <w:p w14:paraId="40007185" w14:textId="77777777" w:rsidR="001E7F9C" w:rsidRPr="001E7F9C" w:rsidRDefault="001E7F9C" w:rsidP="001E7F9C">
            <w:pPr>
              <w:jc w:val="right"/>
              <w:rPr>
                <w:sz w:val="16"/>
                <w:szCs w:val="16"/>
              </w:rPr>
            </w:pPr>
            <w:r w:rsidRPr="001E7F9C">
              <w:rPr>
                <w:sz w:val="16"/>
                <w:szCs w:val="16"/>
              </w:rPr>
              <w:t>991</w:t>
            </w:r>
          </w:p>
        </w:tc>
        <w:tc>
          <w:tcPr>
            <w:tcW w:w="376" w:type="dxa"/>
            <w:hideMark/>
          </w:tcPr>
          <w:p w14:paraId="6C0FC8CA" w14:textId="77777777" w:rsidR="001E7F9C" w:rsidRPr="001E7F9C" w:rsidRDefault="001E7F9C" w:rsidP="001E7F9C">
            <w:pPr>
              <w:jc w:val="right"/>
              <w:rPr>
                <w:sz w:val="16"/>
                <w:szCs w:val="16"/>
              </w:rPr>
            </w:pPr>
            <w:r w:rsidRPr="001E7F9C">
              <w:rPr>
                <w:sz w:val="16"/>
                <w:szCs w:val="16"/>
              </w:rPr>
              <w:t>10</w:t>
            </w:r>
          </w:p>
        </w:tc>
        <w:tc>
          <w:tcPr>
            <w:tcW w:w="475" w:type="dxa"/>
            <w:hideMark/>
          </w:tcPr>
          <w:p w14:paraId="3496E68B" w14:textId="77777777" w:rsidR="001E7F9C" w:rsidRPr="001E7F9C" w:rsidRDefault="001E7F9C" w:rsidP="001E7F9C">
            <w:pPr>
              <w:jc w:val="right"/>
              <w:rPr>
                <w:sz w:val="16"/>
                <w:szCs w:val="16"/>
              </w:rPr>
            </w:pPr>
            <w:r w:rsidRPr="001E7F9C">
              <w:rPr>
                <w:sz w:val="16"/>
                <w:szCs w:val="16"/>
              </w:rPr>
              <w:t> </w:t>
            </w:r>
          </w:p>
        </w:tc>
        <w:tc>
          <w:tcPr>
            <w:tcW w:w="376" w:type="dxa"/>
            <w:noWrap/>
            <w:hideMark/>
          </w:tcPr>
          <w:p w14:paraId="1C173166" w14:textId="77777777" w:rsidR="001E7F9C" w:rsidRPr="001E7F9C" w:rsidRDefault="001E7F9C" w:rsidP="001E7F9C">
            <w:pPr>
              <w:jc w:val="right"/>
              <w:rPr>
                <w:sz w:val="16"/>
                <w:szCs w:val="16"/>
              </w:rPr>
            </w:pPr>
            <w:r w:rsidRPr="001E7F9C">
              <w:rPr>
                <w:sz w:val="16"/>
                <w:szCs w:val="16"/>
              </w:rPr>
              <w:t> </w:t>
            </w:r>
          </w:p>
        </w:tc>
        <w:tc>
          <w:tcPr>
            <w:tcW w:w="296" w:type="dxa"/>
            <w:noWrap/>
            <w:hideMark/>
          </w:tcPr>
          <w:p w14:paraId="40CED3CC" w14:textId="77777777" w:rsidR="001E7F9C" w:rsidRPr="001E7F9C" w:rsidRDefault="001E7F9C" w:rsidP="001E7F9C">
            <w:pPr>
              <w:jc w:val="right"/>
              <w:rPr>
                <w:sz w:val="16"/>
                <w:szCs w:val="16"/>
              </w:rPr>
            </w:pPr>
            <w:r w:rsidRPr="001E7F9C">
              <w:rPr>
                <w:sz w:val="16"/>
                <w:szCs w:val="16"/>
              </w:rPr>
              <w:t> </w:t>
            </w:r>
          </w:p>
        </w:tc>
        <w:tc>
          <w:tcPr>
            <w:tcW w:w="461" w:type="dxa"/>
            <w:noWrap/>
            <w:hideMark/>
          </w:tcPr>
          <w:p w14:paraId="59A0065C" w14:textId="77777777" w:rsidR="001E7F9C" w:rsidRPr="001E7F9C" w:rsidRDefault="001E7F9C" w:rsidP="001E7F9C">
            <w:pPr>
              <w:jc w:val="right"/>
              <w:rPr>
                <w:sz w:val="16"/>
                <w:szCs w:val="16"/>
              </w:rPr>
            </w:pPr>
            <w:r w:rsidRPr="001E7F9C">
              <w:rPr>
                <w:sz w:val="16"/>
                <w:szCs w:val="16"/>
              </w:rPr>
              <w:t> </w:t>
            </w:r>
          </w:p>
        </w:tc>
        <w:tc>
          <w:tcPr>
            <w:tcW w:w="646" w:type="dxa"/>
            <w:noWrap/>
            <w:hideMark/>
          </w:tcPr>
          <w:p w14:paraId="6B20DBAC" w14:textId="77777777" w:rsidR="001E7F9C" w:rsidRPr="001E7F9C" w:rsidRDefault="001E7F9C" w:rsidP="001E7F9C">
            <w:pPr>
              <w:jc w:val="right"/>
              <w:rPr>
                <w:sz w:val="16"/>
                <w:szCs w:val="16"/>
              </w:rPr>
            </w:pPr>
            <w:r w:rsidRPr="001E7F9C">
              <w:rPr>
                <w:sz w:val="16"/>
                <w:szCs w:val="16"/>
              </w:rPr>
              <w:t> </w:t>
            </w:r>
          </w:p>
        </w:tc>
        <w:tc>
          <w:tcPr>
            <w:tcW w:w="456" w:type="dxa"/>
            <w:noWrap/>
            <w:hideMark/>
          </w:tcPr>
          <w:p w14:paraId="66985709"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7D4FD05A" w14:textId="77777777" w:rsidR="001E7F9C" w:rsidRPr="001E7F9C" w:rsidRDefault="001E7F9C">
            <w:pPr>
              <w:jc w:val="right"/>
              <w:rPr>
                <w:sz w:val="16"/>
                <w:szCs w:val="16"/>
              </w:rPr>
            </w:pPr>
            <w:r w:rsidRPr="001E7F9C">
              <w:rPr>
                <w:sz w:val="16"/>
                <w:szCs w:val="16"/>
              </w:rPr>
              <w:t>8 975,2</w:t>
            </w:r>
          </w:p>
        </w:tc>
        <w:tc>
          <w:tcPr>
            <w:tcW w:w="1068" w:type="dxa"/>
            <w:noWrap/>
            <w:hideMark/>
          </w:tcPr>
          <w:p w14:paraId="79F915F6" w14:textId="77777777" w:rsidR="001E7F9C" w:rsidRPr="001E7F9C" w:rsidRDefault="001E7F9C">
            <w:pPr>
              <w:jc w:val="right"/>
              <w:rPr>
                <w:sz w:val="16"/>
                <w:szCs w:val="16"/>
              </w:rPr>
            </w:pPr>
            <w:r w:rsidRPr="001E7F9C">
              <w:rPr>
                <w:sz w:val="16"/>
                <w:szCs w:val="16"/>
              </w:rPr>
              <w:t>8 814,4</w:t>
            </w:r>
          </w:p>
        </w:tc>
        <w:tc>
          <w:tcPr>
            <w:tcW w:w="1201" w:type="dxa"/>
            <w:noWrap/>
            <w:hideMark/>
          </w:tcPr>
          <w:p w14:paraId="63CC7594" w14:textId="77777777" w:rsidR="001E7F9C" w:rsidRPr="001E7F9C" w:rsidRDefault="001E7F9C">
            <w:pPr>
              <w:jc w:val="right"/>
              <w:rPr>
                <w:sz w:val="16"/>
                <w:szCs w:val="16"/>
              </w:rPr>
            </w:pPr>
            <w:r w:rsidRPr="001E7F9C">
              <w:rPr>
                <w:sz w:val="16"/>
                <w:szCs w:val="16"/>
              </w:rPr>
              <w:t>9 169,7</w:t>
            </w:r>
          </w:p>
        </w:tc>
      </w:tr>
      <w:tr w:rsidR="001E7F9C" w:rsidRPr="001E7F9C" w14:paraId="31B838C9" w14:textId="77777777" w:rsidTr="001E7F9C">
        <w:trPr>
          <w:gridAfter w:val="1"/>
          <w:wAfter w:w="22" w:type="dxa"/>
          <w:trHeight w:val="315"/>
        </w:trPr>
        <w:tc>
          <w:tcPr>
            <w:tcW w:w="2972" w:type="dxa"/>
            <w:hideMark/>
          </w:tcPr>
          <w:p w14:paraId="42C4F47F" w14:textId="77777777" w:rsidR="001E7F9C" w:rsidRPr="001E7F9C" w:rsidRDefault="001E7F9C" w:rsidP="001E7F9C">
            <w:pPr>
              <w:jc w:val="right"/>
              <w:rPr>
                <w:sz w:val="16"/>
                <w:szCs w:val="16"/>
              </w:rPr>
            </w:pPr>
            <w:r w:rsidRPr="001E7F9C">
              <w:rPr>
                <w:sz w:val="16"/>
                <w:szCs w:val="16"/>
              </w:rPr>
              <w:t>Социальное обеспечение населения</w:t>
            </w:r>
          </w:p>
        </w:tc>
        <w:tc>
          <w:tcPr>
            <w:tcW w:w="515" w:type="dxa"/>
            <w:hideMark/>
          </w:tcPr>
          <w:p w14:paraId="18E49603" w14:textId="77777777" w:rsidR="001E7F9C" w:rsidRPr="001E7F9C" w:rsidRDefault="001E7F9C" w:rsidP="001E7F9C">
            <w:pPr>
              <w:jc w:val="right"/>
              <w:rPr>
                <w:sz w:val="16"/>
                <w:szCs w:val="16"/>
              </w:rPr>
            </w:pPr>
            <w:r w:rsidRPr="001E7F9C">
              <w:rPr>
                <w:sz w:val="16"/>
                <w:szCs w:val="16"/>
              </w:rPr>
              <w:t>991</w:t>
            </w:r>
          </w:p>
        </w:tc>
        <w:tc>
          <w:tcPr>
            <w:tcW w:w="376" w:type="dxa"/>
            <w:hideMark/>
          </w:tcPr>
          <w:p w14:paraId="145BBDD2" w14:textId="77777777" w:rsidR="001E7F9C" w:rsidRPr="001E7F9C" w:rsidRDefault="001E7F9C" w:rsidP="001E7F9C">
            <w:pPr>
              <w:jc w:val="right"/>
              <w:rPr>
                <w:sz w:val="16"/>
                <w:szCs w:val="16"/>
              </w:rPr>
            </w:pPr>
            <w:r w:rsidRPr="001E7F9C">
              <w:rPr>
                <w:sz w:val="16"/>
                <w:szCs w:val="16"/>
              </w:rPr>
              <w:t>10</w:t>
            </w:r>
          </w:p>
        </w:tc>
        <w:tc>
          <w:tcPr>
            <w:tcW w:w="475" w:type="dxa"/>
            <w:hideMark/>
          </w:tcPr>
          <w:p w14:paraId="1E8DD4C4" w14:textId="77777777" w:rsidR="001E7F9C" w:rsidRPr="001E7F9C" w:rsidRDefault="001E7F9C" w:rsidP="001E7F9C">
            <w:pPr>
              <w:jc w:val="right"/>
              <w:rPr>
                <w:sz w:val="16"/>
                <w:szCs w:val="16"/>
              </w:rPr>
            </w:pPr>
            <w:r w:rsidRPr="001E7F9C">
              <w:rPr>
                <w:sz w:val="16"/>
                <w:szCs w:val="16"/>
              </w:rPr>
              <w:t>03</w:t>
            </w:r>
          </w:p>
        </w:tc>
        <w:tc>
          <w:tcPr>
            <w:tcW w:w="376" w:type="dxa"/>
            <w:noWrap/>
            <w:hideMark/>
          </w:tcPr>
          <w:p w14:paraId="422834E0" w14:textId="77777777" w:rsidR="001E7F9C" w:rsidRPr="001E7F9C" w:rsidRDefault="001E7F9C" w:rsidP="001E7F9C">
            <w:pPr>
              <w:jc w:val="right"/>
              <w:rPr>
                <w:sz w:val="16"/>
                <w:szCs w:val="16"/>
              </w:rPr>
            </w:pPr>
            <w:r w:rsidRPr="001E7F9C">
              <w:rPr>
                <w:sz w:val="16"/>
                <w:szCs w:val="16"/>
              </w:rPr>
              <w:t> </w:t>
            </w:r>
          </w:p>
        </w:tc>
        <w:tc>
          <w:tcPr>
            <w:tcW w:w="296" w:type="dxa"/>
            <w:noWrap/>
            <w:hideMark/>
          </w:tcPr>
          <w:p w14:paraId="1B814EC4" w14:textId="77777777" w:rsidR="001E7F9C" w:rsidRPr="001E7F9C" w:rsidRDefault="001E7F9C" w:rsidP="001E7F9C">
            <w:pPr>
              <w:jc w:val="right"/>
              <w:rPr>
                <w:sz w:val="16"/>
                <w:szCs w:val="16"/>
              </w:rPr>
            </w:pPr>
            <w:r w:rsidRPr="001E7F9C">
              <w:rPr>
                <w:sz w:val="16"/>
                <w:szCs w:val="16"/>
              </w:rPr>
              <w:t> </w:t>
            </w:r>
          </w:p>
        </w:tc>
        <w:tc>
          <w:tcPr>
            <w:tcW w:w="461" w:type="dxa"/>
            <w:noWrap/>
            <w:hideMark/>
          </w:tcPr>
          <w:p w14:paraId="4AB7836E" w14:textId="77777777" w:rsidR="001E7F9C" w:rsidRPr="001E7F9C" w:rsidRDefault="001E7F9C" w:rsidP="001E7F9C">
            <w:pPr>
              <w:jc w:val="right"/>
              <w:rPr>
                <w:sz w:val="16"/>
                <w:szCs w:val="16"/>
              </w:rPr>
            </w:pPr>
            <w:r w:rsidRPr="001E7F9C">
              <w:rPr>
                <w:sz w:val="16"/>
                <w:szCs w:val="16"/>
              </w:rPr>
              <w:t> </w:t>
            </w:r>
          </w:p>
        </w:tc>
        <w:tc>
          <w:tcPr>
            <w:tcW w:w="646" w:type="dxa"/>
            <w:noWrap/>
            <w:hideMark/>
          </w:tcPr>
          <w:p w14:paraId="7D39DEB6" w14:textId="77777777" w:rsidR="001E7F9C" w:rsidRPr="001E7F9C" w:rsidRDefault="001E7F9C" w:rsidP="001E7F9C">
            <w:pPr>
              <w:jc w:val="right"/>
              <w:rPr>
                <w:sz w:val="16"/>
                <w:szCs w:val="16"/>
              </w:rPr>
            </w:pPr>
            <w:r w:rsidRPr="001E7F9C">
              <w:rPr>
                <w:sz w:val="16"/>
                <w:szCs w:val="16"/>
              </w:rPr>
              <w:t> </w:t>
            </w:r>
          </w:p>
        </w:tc>
        <w:tc>
          <w:tcPr>
            <w:tcW w:w="456" w:type="dxa"/>
            <w:noWrap/>
            <w:hideMark/>
          </w:tcPr>
          <w:p w14:paraId="3021DE76"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1E600F8A" w14:textId="77777777" w:rsidR="001E7F9C" w:rsidRPr="001E7F9C" w:rsidRDefault="001E7F9C">
            <w:pPr>
              <w:jc w:val="right"/>
              <w:rPr>
                <w:sz w:val="16"/>
                <w:szCs w:val="16"/>
              </w:rPr>
            </w:pPr>
            <w:r w:rsidRPr="001E7F9C">
              <w:rPr>
                <w:sz w:val="16"/>
                <w:szCs w:val="16"/>
              </w:rPr>
              <w:t>500,0</w:t>
            </w:r>
          </w:p>
        </w:tc>
        <w:tc>
          <w:tcPr>
            <w:tcW w:w="1068" w:type="dxa"/>
            <w:noWrap/>
            <w:hideMark/>
          </w:tcPr>
          <w:p w14:paraId="6640DD39" w14:textId="77777777" w:rsidR="001E7F9C" w:rsidRPr="001E7F9C" w:rsidRDefault="001E7F9C">
            <w:pPr>
              <w:jc w:val="right"/>
              <w:rPr>
                <w:sz w:val="16"/>
                <w:szCs w:val="16"/>
              </w:rPr>
            </w:pPr>
            <w:r w:rsidRPr="001E7F9C">
              <w:rPr>
                <w:sz w:val="16"/>
                <w:szCs w:val="16"/>
              </w:rPr>
              <w:t>0,0</w:t>
            </w:r>
          </w:p>
        </w:tc>
        <w:tc>
          <w:tcPr>
            <w:tcW w:w="1201" w:type="dxa"/>
            <w:noWrap/>
            <w:hideMark/>
          </w:tcPr>
          <w:p w14:paraId="6173C778" w14:textId="77777777" w:rsidR="001E7F9C" w:rsidRPr="001E7F9C" w:rsidRDefault="001E7F9C">
            <w:pPr>
              <w:jc w:val="right"/>
              <w:rPr>
                <w:sz w:val="16"/>
                <w:szCs w:val="16"/>
              </w:rPr>
            </w:pPr>
            <w:r w:rsidRPr="001E7F9C">
              <w:rPr>
                <w:sz w:val="16"/>
                <w:szCs w:val="16"/>
              </w:rPr>
              <w:t>0,0</w:t>
            </w:r>
          </w:p>
        </w:tc>
      </w:tr>
      <w:tr w:rsidR="001E7F9C" w:rsidRPr="001E7F9C" w14:paraId="7356EBD3" w14:textId="77777777" w:rsidTr="001E7F9C">
        <w:trPr>
          <w:gridAfter w:val="1"/>
          <w:wAfter w:w="22" w:type="dxa"/>
          <w:trHeight w:val="900"/>
        </w:trPr>
        <w:tc>
          <w:tcPr>
            <w:tcW w:w="2972" w:type="dxa"/>
            <w:hideMark/>
          </w:tcPr>
          <w:p w14:paraId="036749F8" w14:textId="77777777" w:rsidR="001E7F9C" w:rsidRPr="001E7F9C" w:rsidRDefault="001E7F9C" w:rsidP="001E7F9C">
            <w:pPr>
              <w:jc w:val="right"/>
              <w:rPr>
                <w:i/>
                <w:iCs/>
                <w:sz w:val="16"/>
                <w:szCs w:val="16"/>
              </w:rPr>
            </w:pPr>
            <w:r w:rsidRPr="001E7F9C">
              <w:rPr>
                <w:i/>
                <w:iCs/>
                <w:sz w:val="16"/>
                <w:szCs w:val="16"/>
              </w:rPr>
              <w:t>Муниципальная программа Рузаевского муниципального района «Социальная поддержка семей с детьми» на 2025 - 2027 годы»</w:t>
            </w:r>
          </w:p>
        </w:tc>
        <w:tc>
          <w:tcPr>
            <w:tcW w:w="515" w:type="dxa"/>
            <w:hideMark/>
          </w:tcPr>
          <w:p w14:paraId="2C8D657E" w14:textId="77777777" w:rsidR="001E7F9C" w:rsidRPr="001E7F9C" w:rsidRDefault="001E7F9C" w:rsidP="001E7F9C">
            <w:pPr>
              <w:jc w:val="right"/>
              <w:rPr>
                <w:sz w:val="16"/>
                <w:szCs w:val="16"/>
              </w:rPr>
            </w:pPr>
            <w:r w:rsidRPr="001E7F9C">
              <w:rPr>
                <w:sz w:val="16"/>
                <w:szCs w:val="16"/>
              </w:rPr>
              <w:t>991</w:t>
            </w:r>
          </w:p>
        </w:tc>
        <w:tc>
          <w:tcPr>
            <w:tcW w:w="376" w:type="dxa"/>
            <w:hideMark/>
          </w:tcPr>
          <w:p w14:paraId="477B67AB" w14:textId="77777777" w:rsidR="001E7F9C" w:rsidRPr="001E7F9C" w:rsidRDefault="001E7F9C" w:rsidP="001E7F9C">
            <w:pPr>
              <w:jc w:val="right"/>
              <w:rPr>
                <w:sz w:val="16"/>
                <w:szCs w:val="16"/>
              </w:rPr>
            </w:pPr>
            <w:r w:rsidRPr="001E7F9C">
              <w:rPr>
                <w:sz w:val="16"/>
                <w:szCs w:val="16"/>
              </w:rPr>
              <w:t>10</w:t>
            </w:r>
          </w:p>
        </w:tc>
        <w:tc>
          <w:tcPr>
            <w:tcW w:w="475" w:type="dxa"/>
            <w:hideMark/>
          </w:tcPr>
          <w:p w14:paraId="6444DD3E" w14:textId="77777777" w:rsidR="001E7F9C" w:rsidRPr="001E7F9C" w:rsidRDefault="001E7F9C" w:rsidP="001E7F9C">
            <w:pPr>
              <w:jc w:val="right"/>
              <w:rPr>
                <w:sz w:val="16"/>
                <w:szCs w:val="16"/>
              </w:rPr>
            </w:pPr>
            <w:r w:rsidRPr="001E7F9C">
              <w:rPr>
                <w:sz w:val="16"/>
                <w:szCs w:val="16"/>
              </w:rPr>
              <w:t>03</w:t>
            </w:r>
          </w:p>
        </w:tc>
        <w:tc>
          <w:tcPr>
            <w:tcW w:w="376" w:type="dxa"/>
            <w:hideMark/>
          </w:tcPr>
          <w:p w14:paraId="40E8705C" w14:textId="77777777" w:rsidR="001E7F9C" w:rsidRPr="001E7F9C" w:rsidRDefault="001E7F9C" w:rsidP="001E7F9C">
            <w:pPr>
              <w:jc w:val="right"/>
              <w:rPr>
                <w:sz w:val="16"/>
                <w:szCs w:val="16"/>
              </w:rPr>
            </w:pPr>
            <w:r w:rsidRPr="001E7F9C">
              <w:rPr>
                <w:sz w:val="16"/>
                <w:szCs w:val="16"/>
              </w:rPr>
              <w:t>03</w:t>
            </w:r>
          </w:p>
        </w:tc>
        <w:tc>
          <w:tcPr>
            <w:tcW w:w="296" w:type="dxa"/>
            <w:noWrap/>
            <w:hideMark/>
          </w:tcPr>
          <w:p w14:paraId="302B5549" w14:textId="77777777" w:rsidR="001E7F9C" w:rsidRPr="001E7F9C" w:rsidRDefault="001E7F9C" w:rsidP="001E7F9C">
            <w:pPr>
              <w:jc w:val="right"/>
              <w:rPr>
                <w:sz w:val="16"/>
                <w:szCs w:val="16"/>
              </w:rPr>
            </w:pPr>
            <w:r w:rsidRPr="001E7F9C">
              <w:rPr>
                <w:sz w:val="16"/>
                <w:szCs w:val="16"/>
              </w:rPr>
              <w:t> </w:t>
            </w:r>
          </w:p>
        </w:tc>
        <w:tc>
          <w:tcPr>
            <w:tcW w:w="461" w:type="dxa"/>
            <w:noWrap/>
            <w:hideMark/>
          </w:tcPr>
          <w:p w14:paraId="09739F86" w14:textId="77777777" w:rsidR="001E7F9C" w:rsidRPr="001E7F9C" w:rsidRDefault="001E7F9C" w:rsidP="001E7F9C">
            <w:pPr>
              <w:jc w:val="right"/>
              <w:rPr>
                <w:sz w:val="16"/>
                <w:szCs w:val="16"/>
              </w:rPr>
            </w:pPr>
            <w:r w:rsidRPr="001E7F9C">
              <w:rPr>
                <w:sz w:val="16"/>
                <w:szCs w:val="16"/>
              </w:rPr>
              <w:t> </w:t>
            </w:r>
          </w:p>
        </w:tc>
        <w:tc>
          <w:tcPr>
            <w:tcW w:w="646" w:type="dxa"/>
            <w:noWrap/>
            <w:hideMark/>
          </w:tcPr>
          <w:p w14:paraId="33BB8E87" w14:textId="77777777" w:rsidR="001E7F9C" w:rsidRPr="001E7F9C" w:rsidRDefault="001E7F9C" w:rsidP="001E7F9C">
            <w:pPr>
              <w:jc w:val="right"/>
              <w:rPr>
                <w:sz w:val="16"/>
                <w:szCs w:val="16"/>
              </w:rPr>
            </w:pPr>
            <w:r w:rsidRPr="001E7F9C">
              <w:rPr>
                <w:sz w:val="16"/>
                <w:szCs w:val="16"/>
              </w:rPr>
              <w:t> </w:t>
            </w:r>
          </w:p>
        </w:tc>
        <w:tc>
          <w:tcPr>
            <w:tcW w:w="456" w:type="dxa"/>
            <w:noWrap/>
            <w:hideMark/>
          </w:tcPr>
          <w:p w14:paraId="3D57A962"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6709F45C" w14:textId="77777777" w:rsidR="001E7F9C" w:rsidRPr="001E7F9C" w:rsidRDefault="001E7F9C">
            <w:pPr>
              <w:jc w:val="right"/>
              <w:rPr>
                <w:sz w:val="16"/>
                <w:szCs w:val="16"/>
              </w:rPr>
            </w:pPr>
            <w:r w:rsidRPr="001E7F9C">
              <w:rPr>
                <w:sz w:val="16"/>
                <w:szCs w:val="16"/>
              </w:rPr>
              <w:t>500,0</w:t>
            </w:r>
          </w:p>
        </w:tc>
        <w:tc>
          <w:tcPr>
            <w:tcW w:w="1068" w:type="dxa"/>
            <w:noWrap/>
            <w:hideMark/>
          </w:tcPr>
          <w:p w14:paraId="03F04C83" w14:textId="77777777" w:rsidR="001E7F9C" w:rsidRPr="001E7F9C" w:rsidRDefault="001E7F9C">
            <w:pPr>
              <w:jc w:val="right"/>
              <w:rPr>
                <w:sz w:val="16"/>
                <w:szCs w:val="16"/>
              </w:rPr>
            </w:pPr>
            <w:r w:rsidRPr="001E7F9C">
              <w:rPr>
                <w:sz w:val="16"/>
                <w:szCs w:val="16"/>
              </w:rPr>
              <w:t>0,0</w:t>
            </w:r>
          </w:p>
        </w:tc>
        <w:tc>
          <w:tcPr>
            <w:tcW w:w="1201" w:type="dxa"/>
            <w:noWrap/>
            <w:hideMark/>
          </w:tcPr>
          <w:p w14:paraId="34B3DDF6" w14:textId="77777777" w:rsidR="001E7F9C" w:rsidRPr="001E7F9C" w:rsidRDefault="001E7F9C">
            <w:pPr>
              <w:jc w:val="right"/>
              <w:rPr>
                <w:sz w:val="16"/>
                <w:szCs w:val="16"/>
              </w:rPr>
            </w:pPr>
            <w:r w:rsidRPr="001E7F9C">
              <w:rPr>
                <w:sz w:val="16"/>
                <w:szCs w:val="16"/>
              </w:rPr>
              <w:t>0,0</w:t>
            </w:r>
          </w:p>
        </w:tc>
      </w:tr>
      <w:tr w:rsidR="001E7F9C" w:rsidRPr="001E7F9C" w14:paraId="0E62282B" w14:textId="77777777" w:rsidTr="001E7F9C">
        <w:trPr>
          <w:gridAfter w:val="1"/>
          <w:wAfter w:w="22" w:type="dxa"/>
          <w:trHeight w:val="450"/>
        </w:trPr>
        <w:tc>
          <w:tcPr>
            <w:tcW w:w="2972" w:type="dxa"/>
            <w:hideMark/>
          </w:tcPr>
          <w:p w14:paraId="68A1E61A" w14:textId="77777777" w:rsidR="001E7F9C" w:rsidRPr="001E7F9C" w:rsidRDefault="001E7F9C" w:rsidP="001E7F9C">
            <w:pPr>
              <w:jc w:val="right"/>
              <w:rPr>
                <w:i/>
                <w:iCs/>
                <w:sz w:val="16"/>
                <w:szCs w:val="16"/>
              </w:rPr>
            </w:pPr>
            <w:r w:rsidRPr="001E7F9C">
              <w:rPr>
                <w:i/>
                <w:iCs/>
                <w:sz w:val="16"/>
                <w:szCs w:val="16"/>
              </w:rPr>
              <w:t>Основное мероприятие "Социальная реабилитация"</w:t>
            </w:r>
          </w:p>
        </w:tc>
        <w:tc>
          <w:tcPr>
            <w:tcW w:w="515" w:type="dxa"/>
            <w:hideMark/>
          </w:tcPr>
          <w:p w14:paraId="26055561" w14:textId="77777777" w:rsidR="001E7F9C" w:rsidRPr="001E7F9C" w:rsidRDefault="001E7F9C" w:rsidP="001E7F9C">
            <w:pPr>
              <w:jc w:val="right"/>
              <w:rPr>
                <w:sz w:val="16"/>
                <w:szCs w:val="16"/>
              </w:rPr>
            </w:pPr>
            <w:r w:rsidRPr="001E7F9C">
              <w:rPr>
                <w:sz w:val="16"/>
                <w:szCs w:val="16"/>
              </w:rPr>
              <w:t>991</w:t>
            </w:r>
          </w:p>
        </w:tc>
        <w:tc>
          <w:tcPr>
            <w:tcW w:w="376" w:type="dxa"/>
            <w:hideMark/>
          </w:tcPr>
          <w:p w14:paraId="35A92D3A" w14:textId="77777777" w:rsidR="001E7F9C" w:rsidRPr="001E7F9C" w:rsidRDefault="001E7F9C" w:rsidP="001E7F9C">
            <w:pPr>
              <w:jc w:val="right"/>
              <w:rPr>
                <w:sz w:val="16"/>
                <w:szCs w:val="16"/>
              </w:rPr>
            </w:pPr>
            <w:r w:rsidRPr="001E7F9C">
              <w:rPr>
                <w:sz w:val="16"/>
                <w:szCs w:val="16"/>
              </w:rPr>
              <w:t>10</w:t>
            </w:r>
          </w:p>
        </w:tc>
        <w:tc>
          <w:tcPr>
            <w:tcW w:w="475" w:type="dxa"/>
            <w:hideMark/>
          </w:tcPr>
          <w:p w14:paraId="3638CC62" w14:textId="77777777" w:rsidR="001E7F9C" w:rsidRPr="001E7F9C" w:rsidRDefault="001E7F9C" w:rsidP="001E7F9C">
            <w:pPr>
              <w:jc w:val="right"/>
              <w:rPr>
                <w:sz w:val="16"/>
                <w:szCs w:val="16"/>
              </w:rPr>
            </w:pPr>
            <w:r w:rsidRPr="001E7F9C">
              <w:rPr>
                <w:sz w:val="16"/>
                <w:szCs w:val="16"/>
              </w:rPr>
              <w:t>03</w:t>
            </w:r>
          </w:p>
        </w:tc>
        <w:tc>
          <w:tcPr>
            <w:tcW w:w="376" w:type="dxa"/>
            <w:hideMark/>
          </w:tcPr>
          <w:p w14:paraId="3C059BED" w14:textId="77777777" w:rsidR="001E7F9C" w:rsidRPr="001E7F9C" w:rsidRDefault="001E7F9C" w:rsidP="001E7F9C">
            <w:pPr>
              <w:jc w:val="right"/>
              <w:rPr>
                <w:sz w:val="16"/>
                <w:szCs w:val="16"/>
              </w:rPr>
            </w:pPr>
            <w:r w:rsidRPr="001E7F9C">
              <w:rPr>
                <w:sz w:val="16"/>
                <w:szCs w:val="16"/>
              </w:rPr>
              <w:t>03</w:t>
            </w:r>
          </w:p>
        </w:tc>
        <w:tc>
          <w:tcPr>
            <w:tcW w:w="296" w:type="dxa"/>
            <w:noWrap/>
            <w:hideMark/>
          </w:tcPr>
          <w:p w14:paraId="3E3BA226" w14:textId="77777777" w:rsidR="001E7F9C" w:rsidRPr="001E7F9C" w:rsidRDefault="001E7F9C" w:rsidP="001E7F9C">
            <w:pPr>
              <w:jc w:val="right"/>
              <w:rPr>
                <w:sz w:val="16"/>
                <w:szCs w:val="16"/>
              </w:rPr>
            </w:pPr>
            <w:r w:rsidRPr="001E7F9C">
              <w:rPr>
                <w:sz w:val="16"/>
                <w:szCs w:val="16"/>
              </w:rPr>
              <w:t>0</w:t>
            </w:r>
          </w:p>
        </w:tc>
        <w:tc>
          <w:tcPr>
            <w:tcW w:w="461" w:type="dxa"/>
            <w:hideMark/>
          </w:tcPr>
          <w:p w14:paraId="10C8577C" w14:textId="77777777" w:rsidR="001E7F9C" w:rsidRPr="001E7F9C" w:rsidRDefault="001E7F9C" w:rsidP="001E7F9C">
            <w:pPr>
              <w:jc w:val="right"/>
              <w:rPr>
                <w:sz w:val="16"/>
                <w:szCs w:val="16"/>
              </w:rPr>
            </w:pPr>
            <w:r w:rsidRPr="001E7F9C">
              <w:rPr>
                <w:sz w:val="16"/>
                <w:szCs w:val="16"/>
              </w:rPr>
              <w:t>02</w:t>
            </w:r>
          </w:p>
        </w:tc>
        <w:tc>
          <w:tcPr>
            <w:tcW w:w="646" w:type="dxa"/>
            <w:noWrap/>
            <w:hideMark/>
          </w:tcPr>
          <w:p w14:paraId="70D0F50E" w14:textId="77777777" w:rsidR="001E7F9C" w:rsidRPr="001E7F9C" w:rsidRDefault="001E7F9C" w:rsidP="001E7F9C">
            <w:pPr>
              <w:jc w:val="right"/>
              <w:rPr>
                <w:sz w:val="16"/>
                <w:szCs w:val="16"/>
              </w:rPr>
            </w:pPr>
            <w:r w:rsidRPr="001E7F9C">
              <w:rPr>
                <w:sz w:val="16"/>
                <w:szCs w:val="16"/>
              </w:rPr>
              <w:t> </w:t>
            </w:r>
          </w:p>
        </w:tc>
        <w:tc>
          <w:tcPr>
            <w:tcW w:w="456" w:type="dxa"/>
            <w:noWrap/>
            <w:hideMark/>
          </w:tcPr>
          <w:p w14:paraId="1B55FF18"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4D27E980" w14:textId="77777777" w:rsidR="001E7F9C" w:rsidRPr="001E7F9C" w:rsidRDefault="001E7F9C">
            <w:pPr>
              <w:jc w:val="right"/>
              <w:rPr>
                <w:sz w:val="16"/>
                <w:szCs w:val="16"/>
              </w:rPr>
            </w:pPr>
            <w:r w:rsidRPr="001E7F9C">
              <w:rPr>
                <w:sz w:val="16"/>
                <w:szCs w:val="16"/>
              </w:rPr>
              <w:t>500,0</w:t>
            </w:r>
          </w:p>
        </w:tc>
        <w:tc>
          <w:tcPr>
            <w:tcW w:w="1068" w:type="dxa"/>
            <w:noWrap/>
            <w:hideMark/>
          </w:tcPr>
          <w:p w14:paraId="0F35ACAB" w14:textId="77777777" w:rsidR="001E7F9C" w:rsidRPr="001E7F9C" w:rsidRDefault="001E7F9C">
            <w:pPr>
              <w:jc w:val="right"/>
              <w:rPr>
                <w:sz w:val="16"/>
                <w:szCs w:val="16"/>
              </w:rPr>
            </w:pPr>
            <w:r w:rsidRPr="001E7F9C">
              <w:rPr>
                <w:sz w:val="16"/>
                <w:szCs w:val="16"/>
              </w:rPr>
              <w:t>0,0</w:t>
            </w:r>
          </w:p>
        </w:tc>
        <w:tc>
          <w:tcPr>
            <w:tcW w:w="1201" w:type="dxa"/>
            <w:noWrap/>
            <w:hideMark/>
          </w:tcPr>
          <w:p w14:paraId="192DD572" w14:textId="77777777" w:rsidR="001E7F9C" w:rsidRPr="001E7F9C" w:rsidRDefault="001E7F9C">
            <w:pPr>
              <w:jc w:val="right"/>
              <w:rPr>
                <w:sz w:val="16"/>
                <w:szCs w:val="16"/>
              </w:rPr>
            </w:pPr>
            <w:r w:rsidRPr="001E7F9C">
              <w:rPr>
                <w:sz w:val="16"/>
                <w:szCs w:val="16"/>
              </w:rPr>
              <w:t>0,0</w:t>
            </w:r>
          </w:p>
        </w:tc>
      </w:tr>
      <w:tr w:rsidR="001E7F9C" w:rsidRPr="001E7F9C" w14:paraId="6EFE8564" w14:textId="77777777" w:rsidTr="001E7F9C">
        <w:trPr>
          <w:gridAfter w:val="1"/>
          <w:wAfter w:w="22" w:type="dxa"/>
          <w:trHeight w:val="1230"/>
        </w:trPr>
        <w:tc>
          <w:tcPr>
            <w:tcW w:w="2972" w:type="dxa"/>
            <w:hideMark/>
          </w:tcPr>
          <w:p w14:paraId="66ABC479" w14:textId="77777777" w:rsidR="001E7F9C" w:rsidRPr="001E7F9C" w:rsidRDefault="001E7F9C" w:rsidP="001E7F9C">
            <w:pPr>
              <w:jc w:val="right"/>
              <w:rPr>
                <w:i/>
                <w:iCs/>
                <w:sz w:val="16"/>
                <w:szCs w:val="16"/>
              </w:rPr>
            </w:pPr>
            <w:r w:rsidRPr="001E7F9C">
              <w:rPr>
                <w:i/>
                <w:iCs/>
                <w:sz w:val="16"/>
                <w:szCs w:val="16"/>
              </w:rPr>
              <w:t xml:space="preserve">Дополнительные меры социальной поддержки отдельным категориям граждан на компенсацию разницы стоимости/пятидесяти процентов стоимости специальных молочных продуктов </w:t>
            </w:r>
          </w:p>
        </w:tc>
        <w:tc>
          <w:tcPr>
            <w:tcW w:w="515" w:type="dxa"/>
            <w:hideMark/>
          </w:tcPr>
          <w:p w14:paraId="669D4167" w14:textId="77777777" w:rsidR="001E7F9C" w:rsidRPr="001E7F9C" w:rsidRDefault="001E7F9C" w:rsidP="001E7F9C">
            <w:pPr>
              <w:jc w:val="right"/>
              <w:rPr>
                <w:sz w:val="16"/>
                <w:szCs w:val="16"/>
              </w:rPr>
            </w:pPr>
            <w:r w:rsidRPr="001E7F9C">
              <w:rPr>
                <w:sz w:val="16"/>
                <w:szCs w:val="16"/>
              </w:rPr>
              <w:t>991</w:t>
            </w:r>
          </w:p>
        </w:tc>
        <w:tc>
          <w:tcPr>
            <w:tcW w:w="376" w:type="dxa"/>
            <w:hideMark/>
          </w:tcPr>
          <w:p w14:paraId="39E2F864" w14:textId="77777777" w:rsidR="001E7F9C" w:rsidRPr="001E7F9C" w:rsidRDefault="001E7F9C" w:rsidP="001E7F9C">
            <w:pPr>
              <w:jc w:val="right"/>
              <w:rPr>
                <w:sz w:val="16"/>
                <w:szCs w:val="16"/>
              </w:rPr>
            </w:pPr>
            <w:r w:rsidRPr="001E7F9C">
              <w:rPr>
                <w:sz w:val="16"/>
                <w:szCs w:val="16"/>
              </w:rPr>
              <w:t>10</w:t>
            </w:r>
          </w:p>
        </w:tc>
        <w:tc>
          <w:tcPr>
            <w:tcW w:w="475" w:type="dxa"/>
            <w:hideMark/>
          </w:tcPr>
          <w:p w14:paraId="535FE45A" w14:textId="77777777" w:rsidR="001E7F9C" w:rsidRPr="001E7F9C" w:rsidRDefault="001E7F9C" w:rsidP="001E7F9C">
            <w:pPr>
              <w:jc w:val="right"/>
              <w:rPr>
                <w:sz w:val="16"/>
                <w:szCs w:val="16"/>
              </w:rPr>
            </w:pPr>
            <w:r w:rsidRPr="001E7F9C">
              <w:rPr>
                <w:sz w:val="16"/>
                <w:szCs w:val="16"/>
              </w:rPr>
              <w:t>03</w:t>
            </w:r>
          </w:p>
        </w:tc>
        <w:tc>
          <w:tcPr>
            <w:tcW w:w="376" w:type="dxa"/>
            <w:hideMark/>
          </w:tcPr>
          <w:p w14:paraId="20C82A3D" w14:textId="77777777" w:rsidR="001E7F9C" w:rsidRPr="001E7F9C" w:rsidRDefault="001E7F9C" w:rsidP="001E7F9C">
            <w:pPr>
              <w:jc w:val="right"/>
              <w:rPr>
                <w:sz w:val="16"/>
                <w:szCs w:val="16"/>
              </w:rPr>
            </w:pPr>
            <w:r w:rsidRPr="001E7F9C">
              <w:rPr>
                <w:sz w:val="16"/>
                <w:szCs w:val="16"/>
              </w:rPr>
              <w:t>03</w:t>
            </w:r>
          </w:p>
        </w:tc>
        <w:tc>
          <w:tcPr>
            <w:tcW w:w="296" w:type="dxa"/>
            <w:noWrap/>
            <w:hideMark/>
          </w:tcPr>
          <w:p w14:paraId="3A091BF6" w14:textId="77777777" w:rsidR="001E7F9C" w:rsidRPr="001E7F9C" w:rsidRDefault="001E7F9C" w:rsidP="001E7F9C">
            <w:pPr>
              <w:jc w:val="right"/>
              <w:rPr>
                <w:sz w:val="16"/>
                <w:szCs w:val="16"/>
              </w:rPr>
            </w:pPr>
            <w:r w:rsidRPr="001E7F9C">
              <w:rPr>
                <w:sz w:val="16"/>
                <w:szCs w:val="16"/>
              </w:rPr>
              <w:t>0</w:t>
            </w:r>
          </w:p>
        </w:tc>
        <w:tc>
          <w:tcPr>
            <w:tcW w:w="461" w:type="dxa"/>
            <w:hideMark/>
          </w:tcPr>
          <w:p w14:paraId="0A826FE2" w14:textId="77777777" w:rsidR="001E7F9C" w:rsidRPr="001E7F9C" w:rsidRDefault="001E7F9C" w:rsidP="001E7F9C">
            <w:pPr>
              <w:jc w:val="right"/>
              <w:rPr>
                <w:sz w:val="16"/>
                <w:szCs w:val="16"/>
              </w:rPr>
            </w:pPr>
            <w:r w:rsidRPr="001E7F9C">
              <w:rPr>
                <w:sz w:val="16"/>
                <w:szCs w:val="16"/>
              </w:rPr>
              <w:t>02</w:t>
            </w:r>
          </w:p>
        </w:tc>
        <w:tc>
          <w:tcPr>
            <w:tcW w:w="646" w:type="dxa"/>
            <w:hideMark/>
          </w:tcPr>
          <w:p w14:paraId="490AD777" w14:textId="77777777" w:rsidR="001E7F9C" w:rsidRPr="001E7F9C" w:rsidRDefault="001E7F9C" w:rsidP="001E7F9C">
            <w:pPr>
              <w:jc w:val="right"/>
              <w:rPr>
                <w:sz w:val="16"/>
                <w:szCs w:val="16"/>
              </w:rPr>
            </w:pPr>
            <w:r w:rsidRPr="001E7F9C">
              <w:rPr>
                <w:sz w:val="16"/>
                <w:szCs w:val="16"/>
              </w:rPr>
              <w:t>01090</w:t>
            </w:r>
          </w:p>
        </w:tc>
        <w:tc>
          <w:tcPr>
            <w:tcW w:w="456" w:type="dxa"/>
            <w:noWrap/>
            <w:hideMark/>
          </w:tcPr>
          <w:p w14:paraId="3FF8CA12"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466CE636" w14:textId="77777777" w:rsidR="001E7F9C" w:rsidRPr="001E7F9C" w:rsidRDefault="001E7F9C">
            <w:pPr>
              <w:jc w:val="right"/>
              <w:rPr>
                <w:sz w:val="16"/>
                <w:szCs w:val="16"/>
              </w:rPr>
            </w:pPr>
            <w:r w:rsidRPr="001E7F9C">
              <w:rPr>
                <w:sz w:val="16"/>
                <w:szCs w:val="16"/>
              </w:rPr>
              <w:t>500,0</w:t>
            </w:r>
          </w:p>
        </w:tc>
        <w:tc>
          <w:tcPr>
            <w:tcW w:w="1068" w:type="dxa"/>
            <w:noWrap/>
            <w:hideMark/>
          </w:tcPr>
          <w:p w14:paraId="5AC87F01" w14:textId="77777777" w:rsidR="001E7F9C" w:rsidRPr="001E7F9C" w:rsidRDefault="001E7F9C">
            <w:pPr>
              <w:jc w:val="right"/>
              <w:rPr>
                <w:sz w:val="16"/>
                <w:szCs w:val="16"/>
              </w:rPr>
            </w:pPr>
            <w:r w:rsidRPr="001E7F9C">
              <w:rPr>
                <w:sz w:val="16"/>
                <w:szCs w:val="16"/>
              </w:rPr>
              <w:t>0,0</w:t>
            </w:r>
          </w:p>
        </w:tc>
        <w:tc>
          <w:tcPr>
            <w:tcW w:w="1201" w:type="dxa"/>
            <w:noWrap/>
            <w:hideMark/>
          </w:tcPr>
          <w:p w14:paraId="58BD3DF3" w14:textId="77777777" w:rsidR="001E7F9C" w:rsidRPr="001E7F9C" w:rsidRDefault="001E7F9C">
            <w:pPr>
              <w:jc w:val="right"/>
              <w:rPr>
                <w:sz w:val="16"/>
                <w:szCs w:val="16"/>
              </w:rPr>
            </w:pPr>
            <w:r w:rsidRPr="001E7F9C">
              <w:rPr>
                <w:sz w:val="16"/>
                <w:szCs w:val="16"/>
              </w:rPr>
              <w:t>0,0</w:t>
            </w:r>
          </w:p>
        </w:tc>
      </w:tr>
      <w:tr w:rsidR="001E7F9C" w:rsidRPr="001E7F9C" w14:paraId="31EA631B" w14:textId="77777777" w:rsidTr="001E7F9C">
        <w:trPr>
          <w:gridAfter w:val="1"/>
          <w:wAfter w:w="22" w:type="dxa"/>
          <w:trHeight w:val="405"/>
        </w:trPr>
        <w:tc>
          <w:tcPr>
            <w:tcW w:w="2972" w:type="dxa"/>
            <w:hideMark/>
          </w:tcPr>
          <w:p w14:paraId="35503FAB" w14:textId="77777777" w:rsidR="001E7F9C" w:rsidRPr="001E7F9C" w:rsidRDefault="001E7F9C" w:rsidP="001E7F9C">
            <w:pPr>
              <w:jc w:val="right"/>
              <w:rPr>
                <w:i/>
                <w:iCs/>
                <w:sz w:val="16"/>
                <w:szCs w:val="16"/>
              </w:rPr>
            </w:pPr>
            <w:r w:rsidRPr="001E7F9C">
              <w:rPr>
                <w:i/>
                <w:iCs/>
                <w:sz w:val="16"/>
                <w:szCs w:val="16"/>
              </w:rPr>
              <w:t>Социальное обеспечение и иные выплаты населению</w:t>
            </w:r>
          </w:p>
        </w:tc>
        <w:tc>
          <w:tcPr>
            <w:tcW w:w="515" w:type="dxa"/>
            <w:hideMark/>
          </w:tcPr>
          <w:p w14:paraId="62A76427" w14:textId="77777777" w:rsidR="001E7F9C" w:rsidRPr="001E7F9C" w:rsidRDefault="001E7F9C" w:rsidP="001E7F9C">
            <w:pPr>
              <w:jc w:val="right"/>
              <w:rPr>
                <w:sz w:val="16"/>
                <w:szCs w:val="16"/>
              </w:rPr>
            </w:pPr>
            <w:r w:rsidRPr="001E7F9C">
              <w:rPr>
                <w:sz w:val="16"/>
                <w:szCs w:val="16"/>
              </w:rPr>
              <w:t>991</w:t>
            </w:r>
          </w:p>
        </w:tc>
        <w:tc>
          <w:tcPr>
            <w:tcW w:w="376" w:type="dxa"/>
            <w:hideMark/>
          </w:tcPr>
          <w:p w14:paraId="4ABA0EA0" w14:textId="77777777" w:rsidR="001E7F9C" w:rsidRPr="001E7F9C" w:rsidRDefault="001E7F9C" w:rsidP="001E7F9C">
            <w:pPr>
              <w:jc w:val="right"/>
              <w:rPr>
                <w:sz w:val="16"/>
                <w:szCs w:val="16"/>
              </w:rPr>
            </w:pPr>
            <w:r w:rsidRPr="001E7F9C">
              <w:rPr>
                <w:sz w:val="16"/>
                <w:szCs w:val="16"/>
              </w:rPr>
              <w:t>10</w:t>
            </w:r>
          </w:p>
        </w:tc>
        <w:tc>
          <w:tcPr>
            <w:tcW w:w="475" w:type="dxa"/>
            <w:hideMark/>
          </w:tcPr>
          <w:p w14:paraId="5ECFDD86" w14:textId="77777777" w:rsidR="001E7F9C" w:rsidRPr="001E7F9C" w:rsidRDefault="001E7F9C" w:rsidP="001E7F9C">
            <w:pPr>
              <w:jc w:val="right"/>
              <w:rPr>
                <w:sz w:val="16"/>
                <w:szCs w:val="16"/>
              </w:rPr>
            </w:pPr>
            <w:r w:rsidRPr="001E7F9C">
              <w:rPr>
                <w:sz w:val="16"/>
                <w:szCs w:val="16"/>
              </w:rPr>
              <w:t>03</w:t>
            </w:r>
          </w:p>
        </w:tc>
        <w:tc>
          <w:tcPr>
            <w:tcW w:w="376" w:type="dxa"/>
            <w:hideMark/>
          </w:tcPr>
          <w:p w14:paraId="67724FDE" w14:textId="77777777" w:rsidR="001E7F9C" w:rsidRPr="001E7F9C" w:rsidRDefault="001E7F9C" w:rsidP="001E7F9C">
            <w:pPr>
              <w:jc w:val="right"/>
              <w:rPr>
                <w:sz w:val="16"/>
                <w:szCs w:val="16"/>
              </w:rPr>
            </w:pPr>
            <w:r w:rsidRPr="001E7F9C">
              <w:rPr>
                <w:sz w:val="16"/>
                <w:szCs w:val="16"/>
              </w:rPr>
              <w:t>03</w:t>
            </w:r>
          </w:p>
        </w:tc>
        <w:tc>
          <w:tcPr>
            <w:tcW w:w="296" w:type="dxa"/>
            <w:noWrap/>
            <w:hideMark/>
          </w:tcPr>
          <w:p w14:paraId="276EF0F6" w14:textId="77777777" w:rsidR="001E7F9C" w:rsidRPr="001E7F9C" w:rsidRDefault="001E7F9C" w:rsidP="001E7F9C">
            <w:pPr>
              <w:jc w:val="right"/>
              <w:rPr>
                <w:sz w:val="16"/>
                <w:szCs w:val="16"/>
              </w:rPr>
            </w:pPr>
            <w:r w:rsidRPr="001E7F9C">
              <w:rPr>
                <w:sz w:val="16"/>
                <w:szCs w:val="16"/>
              </w:rPr>
              <w:t>0</w:t>
            </w:r>
          </w:p>
        </w:tc>
        <w:tc>
          <w:tcPr>
            <w:tcW w:w="461" w:type="dxa"/>
            <w:hideMark/>
          </w:tcPr>
          <w:p w14:paraId="661EC3C3" w14:textId="77777777" w:rsidR="001E7F9C" w:rsidRPr="001E7F9C" w:rsidRDefault="001E7F9C" w:rsidP="001E7F9C">
            <w:pPr>
              <w:jc w:val="right"/>
              <w:rPr>
                <w:sz w:val="16"/>
                <w:szCs w:val="16"/>
              </w:rPr>
            </w:pPr>
            <w:r w:rsidRPr="001E7F9C">
              <w:rPr>
                <w:sz w:val="16"/>
                <w:szCs w:val="16"/>
              </w:rPr>
              <w:t>02</w:t>
            </w:r>
          </w:p>
        </w:tc>
        <w:tc>
          <w:tcPr>
            <w:tcW w:w="646" w:type="dxa"/>
            <w:hideMark/>
          </w:tcPr>
          <w:p w14:paraId="45490B19" w14:textId="77777777" w:rsidR="001E7F9C" w:rsidRPr="001E7F9C" w:rsidRDefault="001E7F9C" w:rsidP="001E7F9C">
            <w:pPr>
              <w:jc w:val="right"/>
              <w:rPr>
                <w:sz w:val="16"/>
                <w:szCs w:val="16"/>
              </w:rPr>
            </w:pPr>
            <w:r w:rsidRPr="001E7F9C">
              <w:rPr>
                <w:sz w:val="16"/>
                <w:szCs w:val="16"/>
              </w:rPr>
              <w:t>01090</w:t>
            </w:r>
          </w:p>
        </w:tc>
        <w:tc>
          <w:tcPr>
            <w:tcW w:w="456" w:type="dxa"/>
            <w:noWrap/>
            <w:hideMark/>
          </w:tcPr>
          <w:p w14:paraId="1E3B9035" w14:textId="77777777" w:rsidR="001E7F9C" w:rsidRPr="001E7F9C" w:rsidRDefault="001E7F9C">
            <w:pPr>
              <w:jc w:val="right"/>
              <w:rPr>
                <w:sz w:val="16"/>
                <w:szCs w:val="16"/>
              </w:rPr>
            </w:pPr>
            <w:r w:rsidRPr="001E7F9C">
              <w:rPr>
                <w:sz w:val="16"/>
                <w:szCs w:val="16"/>
              </w:rPr>
              <w:t>300</w:t>
            </w:r>
          </w:p>
        </w:tc>
        <w:tc>
          <w:tcPr>
            <w:tcW w:w="1077" w:type="dxa"/>
            <w:noWrap/>
            <w:hideMark/>
          </w:tcPr>
          <w:p w14:paraId="6E17F7B9" w14:textId="77777777" w:rsidR="001E7F9C" w:rsidRPr="001E7F9C" w:rsidRDefault="001E7F9C">
            <w:pPr>
              <w:jc w:val="right"/>
              <w:rPr>
                <w:sz w:val="16"/>
                <w:szCs w:val="16"/>
              </w:rPr>
            </w:pPr>
            <w:r w:rsidRPr="001E7F9C">
              <w:rPr>
                <w:sz w:val="16"/>
                <w:szCs w:val="16"/>
              </w:rPr>
              <w:t>500,0</w:t>
            </w:r>
          </w:p>
        </w:tc>
        <w:tc>
          <w:tcPr>
            <w:tcW w:w="1068" w:type="dxa"/>
            <w:noWrap/>
            <w:hideMark/>
          </w:tcPr>
          <w:p w14:paraId="2887766F" w14:textId="77777777" w:rsidR="001E7F9C" w:rsidRPr="001E7F9C" w:rsidRDefault="001E7F9C">
            <w:pPr>
              <w:jc w:val="right"/>
              <w:rPr>
                <w:sz w:val="16"/>
                <w:szCs w:val="16"/>
              </w:rPr>
            </w:pPr>
            <w:r w:rsidRPr="001E7F9C">
              <w:rPr>
                <w:sz w:val="16"/>
                <w:szCs w:val="16"/>
              </w:rPr>
              <w:t>0,0</w:t>
            </w:r>
          </w:p>
        </w:tc>
        <w:tc>
          <w:tcPr>
            <w:tcW w:w="1201" w:type="dxa"/>
            <w:noWrap/>
            <w:hideMark/>
          </w:tcPr>
          <w:p w14:paraId="6FD74E79" w14:textId="77777777" w:rsidR="001E7F9C" w:rsidRPr="001E7F9C" w:rsidRDefault="001E7F9C">
            <w:pPr>
              <w:jc w:val="right"/>
              <w:rPr>
                <w:sz w:val="16"/>
                <w:szCs w:val="16"/>
              </w:rPr>
            </w:pPr>
            <w:r w:rsidRPr="001E7F9C">
              <w:rPr>
                <w:sz w:val="16"/>
                <w:szCs w:val="16"/>
              </w:rPr>
              <w:t>0,0</w:t>
            </w:r>
          </w:p>
        </w:tc>
      </w:tr>
      <w:tr w:rsidR="001E7F9C" w:rsidRPr="001E7F9C" w14:paraId="7DBE7429" w14:textId="77777777" w:rsidTr="001E7F9C">
        <w:trPr>
          <w:gridAfter w:val="1"/>
          <w:wAfter w:w="22" w:type="dxa"/>
          <w:trHeight w:val="540"/>
        </w:trPr>
        <w:tc>
          <w:tcPr>
            <w:tcW w:w="2972" w:type="dxa"/>
            <w:hideMark/>
          </w:tcPr>
          <w:p w14:paraId="07E8D30F" w14:textId="77777777" w:rsidR="001E7F9C" w:rsidRPr="001E7F9C" w:rsidRDefault="001E7F9C" w:rsidP="001E7F9C">
            <w:pPr>
              <w:jc w:val="right"/>
              <w:rPr>
                <w:i/>
                <w:iCs/>
                <w:sz w:val="16"/>
                <w:szCs w:val="16"/>
              </w:rPr>
            </w:pPr>
            <w:r w:rsidRPr="001E7F9C">
              <w:rPr>
                <w:i/>
                <w:iCs/>
                <w:sz w:val="16"/>
                <w:szCs w:val="16"/>
              </w:rPr>
              <w:t>Публичные нормативные социальные выплаты гражданам</w:t>
            </w:r>
          </w:p>
        </w:tc>
        <w:tc>
          <w:tcPr>
            <w:tcW w:w="515" w:type="dxa"/>
            <w:hideMark/>
          </w:tcPr>
          <w:p w14:paraId="09F5AE89" w14:textId="77777777" w:rsidR="001E7F9C" w:rsidRPr="001E7F9C" w:rsidRDefault="001E7F9C" w:rsidP="001E7F9C">
            <w:pPr>
              <w:jc w:val="right"/>
              <w:rPr>
                <w:sz w:val="16"/>
                <w:szCs w:val="16"/>
              </w:rPr>
            </w:pPr>
            <w:r w:rsidRPr="001E7F9C">
              <w:rPr>
                <w:sz w:val="16"/>
                <w:szCs w:val="16"/>
              </w:rPr>
              <w:t>991</w:t>
            </w:r>
          </w:p>
        </w:tc>
        <w:tc>
          <w:tcPr>
            <w:tcW w:w="376" w:type="dxa"/>
            <w:hideMark/>
          </w:tcPr>
          <w:p w14:paraId="31356735" w14:textId="77777777" w:rsidR="001E7F9C" w:rsidRPr="001E7F9C" w:rsidRDefault="001E7F9C" w:rsidP="001E7F9C">
            <w:pPr>
              <w:jc w:val="right"/>
              <w:rPr>
                <w:sz w:val="16"/>
                <w:szCs w:val="16"/>
              </w:rPr>
            </w:pPr>
            <w:r w:rsidRPr="001E7F9C">
              <w:rPr>
                <w:sz w:val="16"/>
                <w:szCs w:val="16"/>
              </w:rPr>
              <w:t>10</w:t>
            </w:r>
          </w:p>
        </w:tc>
        <w:tc>
          <w:tcPr>
            <w:tcW w:w="475" w:type="dxa"/>
            <w:hideMark/>
          </w:tcPr>
          <w:p w14:paraId="68C520E3" w14:textId="77777777" w:rsidR="001E7F9C" w:rsidRPr="001E7F9C" w:rsidRDefault="001E7F9C" w:rsidP="001E7F9C">
            <w:pPr>
              <w:jc w:val="right"/>
              <w:rPr>
                <w:sz w:val="16"/>
                <w:szCs w:val="16"/>
              </w:rPr>
            </w:pPr>
            <w:r w:rsidRPr="001E7F9C">
              <w:rPr>
                <w:sz w:val="16"/>
                <w:szCs w:val="16"/>
              </w:rPr>
              <w:t>03</w:t>
            </w:r>
          </w:p>
        </w:tc>
        <w:tc>
          <w:tcPr>
            <w:tcW w:w="376" w:type="dxa"/>
            <w:hideMark/>
          </w:tcPr>
          <w:p w14:paraId="6D8B8CFD" w14:textId="77777777" w:rsidR="001E7F9C" w:rsidRPr="001E7F9C" w:rsidRDefault="001E7F9C" w:rsidP="001E7F9C">
            <w:pPr>
              <w:jc w:val="right"/>
              <w:rPr>
                <w:sz w:val="16"/>
                <w:szCs w:val="16"/>
              </w:rPr>
            </w:pPr>
            <w:r w:rsidRPr="001E7F9C">
              <w:rPr>
                <w:sz w:val="16"/>
                <w:szCs w:val="16"/>
              </w:rPr>
              <w:t>03</w:t>
            </w:r>
          </w:p>
        </w:tc>
        <w:tc>
          <w:tcPr>
            <w:tcW w:w="296" w:type="dxa"/>
            <w:noWrap/>
            <w:hideMark/>
          </w:tcPr>
          <w:p w14:paraId="1DACAEAA" w14:textId="77777777" w:rsidR="001E7F9C" w:rsidRPr="001E7F9C" w:rsidRDefault="001E7F9C" w:rsidP="001E7F9C">
            <w:pPr>
              <w:jc w:val="right"/>
              <w:rPr>
                <w:sz w:val="16"/>
                <w:szCs w:val="16"/>
              </w:rPr>
            </w:pPr>
            <w:r w:rsidRPr="001E7F9C">
              <w:rPr>
                <w:sz w:val="16"/>
                <w:szCs w:val="16"/>
              </w:rPr>
              <w:t>0</w:t>
            </w:r>
          </w:p>
        </w:tc>
        <w:tc>
          <w:tcPr>
            <w:tcW w:w="461" w:type="dxa"/>
            <w:hideMark/>
          </w:tcPr>
          <w:p w14:paraId="04B560D7" w14:textId="77777777" w:rsidR="001E7F9C" w:rsidRPr="001E7F9C" w:rsidRDefault="001E7F9C" w:rsidP="001E7F9C">
            <w:pPr>
              <w:jc w:val="right"/>
              <w:rPr>
                <w:sz w:val="16"/>
                <w:szCs w:val="16"/>
              </w:rPr>
            </w:pPr>
            <w:r w:rsidRPr="001E7F9C">
              <w:rPr>
                <w:sz w:val="16"/>
                <w:szCs w:val="16"/>
              </w:rPr>
              <w:t>02</w:t>
            </w:r>
          </w:p>
        </w:tc>
        <w:tc>
          <w:tcPr>
            <w:tcW w:w="646" w:type="dxa"/>
            <w:hideMark/>
          </w:tcPr>
          <w:p w14:paraId="3D50CA9C" w14:textId="77777777" w:rsidR="001E7F9C" w:rsidRPr="001E7F9C" w:rsidRDefault="001E7F9C" w:rsidP="001E7F9C">
            <w:pPr>
              <w:jc w:val="right"/>
              <w:rPr>
                <w:sz w:val="16"/>
                <w:szCs w:val="16"/>
              </w:rPr>
            </w:pPr>
            <w:r w:rsidRPr="001E7F9C">
              <w:rPr>
                <w:sz w:val="16"/>
                <w:szCs w:val="16"/>
              </w:rPr>
              <w:t>01090</w:t>
            </w:r>
          </w:p>
        </w:tc>
        <w:tc>
          <w:tcPr>
            <w:tcW w:w="456" w:type="dxa"/>
            <w:noWrap/>
            <w:hideMark/>
          </w:tcPr>
          <w:p w14:paraId="5F79867B" w14:textId="77777777" w:rsidR="001E7F9C" w:rsidRPr="001E7F9C" w:rsidRDefault="001E7F9C">
            <w:pPr>
              <w:jc w:val="right"/>
              <w:rPr>
                <w:sz w:val="16"/>
                <w:szCs w:val="16"/>
              </w:rPr>
            </w:pPr>
            <w:r w:rsidRPr="001E7F9C">
              <w:rPr>
                <w:sz w:val="16"/>
                <w:szCs w:val="16"/>
              </w:rPr>
              <w:t>310</w:t>
            </w:r>
          </w:p>
        </w:tc>
        <w:tc>
          <w:tcPr>
            <w:tcW w:w="1077" w:type="dxa"/>
            <w:noWrap/>
            <w:hideMark/>
          </w:tcPr>
          <w:p w14:paraId="54290548" w14:textId="77777777" w:rsidR="001E7F9C" w:rsidRPr="001E7F9C" w:rsidRDefault="001E7F9C">
            <w:pPr>
              <w:jc w:val="right"/>
              <w:rPr>
                <w:sz w:val="16"/>
                <w:szCs w:val="16"/>
              </w:rPr>
            </w:pPr>
            <w:r w:rsidRPr="001E7F9C">
              <w:rPr>
                <w:sz w:val="16"/>
                <w:szCs w:val="16"/>
              </w:rPr>
              <w:t>500,0</w:t>
            </w:r>
          </w:p>
        </w:tc>
        <w:tc>
          <w:tcPr>
            <w:tcW w:w="1068" w:type="dxa"/>
            <w:noWrap/>
            <w:hideMark/>
          </w:tcPr>
          <w:p w14:paraId="44BC8AE0" w14:textId="77777777" w:rsidR="001E7F9C" w:rsidRPr="001E7F9C" w:rsidRDefault="001E7F9C">
            <w:pPr>
              <w:jc w:val="right"/>
              <w:rPr>
                <w:sz w:val="16"/>
                <w:szCs w:val="16"/>
              </w:rPr>
            </w:pPr>
            <w:r w:rsidRPr="001E7F9C">
              <w:rPr>
                <w:sz w:val="16"/>
                <w:szCs w:val="16"/>
              </w:rPr>
              <w:t>0,0</w:t>
            </w:r>
          </w:p>
        </w:tc>
        <w:tc>
          <w:tcPr>
            <w:tcW w:w="1201" w:type="dxa"/>
            <w:noWrap/>
            <w:hideMark/>
          </w:tcPr>
          <w:p w14:paraId="1028868C" w14:textId="77777777" w:rsidR="001E7F9C" w:rsidRPr="001E7F9C" w:rsidRDefault="001E7F9C">
            <w:pPr>
              <w:jc w:val="right"/>
              <w:rPr>
                <w:sz w:val="16"/>
                <w:szCs w:val="16"/>
              </w:rPr>
            </w:pPr>
            <w:r w:rsidRPr="001E7F9C">
              <w:rPr>
                <w:sz w:val="16"/>
                <w:szCs w:val="16"/>
              </w:rPr>
              <w:t>0,0</w:t>
            </w:r>
          </w:p>
        </w:tc>
      </w:tr>
      <w:tr w:rsidR="001E7F9C" w:rsidRPr="001E7F9C" w14:paraId="0B9F9AF4" w14:textId="77777777" w:rsidTr="001E7F9C">
        <w:trPr>
          <w:gridAfter w:val="1"/>
          <w:wAfter w:w="22" w:type="dxa"/>
          <w:trHeight w:val="315"/>
        </w:trPr>
        <w:tc>
          <w:tcPr>
            <w:tcW w:w="2972" w:type="dxa"/>
            <w:hideMark/>
          </w:tcPr>
          <w:p w14:paraId="0E7B37CB" w14:textId="77777777" w:rsidR="001E7F9C" w:rsidRPr="001E7F9C" w:rsidRDefault="001E7F9C" w:rsidP="001E7F9C">
            <w:pPr>
              <w:jc w:val="right"/>
              <w:rPr>
                <w:i/>
                <w:iCs/>
                <w:sz w:val="16"/>
                <w:szCs w:val="16"/>
              </w:rPr>
            </w:pPr>
            <w:r w:rsidRPr="001E7F9C">
              <w:rPr>
                <w:i/>
                <w:iCs/>
                <w:sz w:val="16"/>
                <w:szCs w:val="16"/>
              </w:rPr>
              <w:t>Охрана семьи и детства</w:t>
            </w:r>
          </w:p>
        </w:tc>
        <w:tc>
          <w:tcPr>
            <w:tcW w:w="515" w:type="dxa"/>
            <w:hideMark/>
          </w:tcPr>
          <w:p w14:paraId="281813A1" w14:textId="77777777" w:rsidR="001E7F9C" w:rsidRPr="001E7F9C" w:rsidRDefault="001E7F9C" w:rsidP="001E7F9C">
            <w:pPr>
              <w:jc w:val="right"/>
              <w:rPr>
                <w:sz w:val="16"/>
                <w:szCs w:val="16"/>
              </w:rPr>
            </w:pPr>
            <w:r w:rsidRPr="001E7F9C">
              <w:rPr>
                <w:sz w:val="16"/>
                <w:szCs w:val="16"/>
              </w:rPr>
              <w:t>991</w:t>
            </w:r>
          </w:p>
        </w:tc>
        <w:tc>
          <w:tcPr>
            <w:tcW w:w="376" w:type="dxa"/>
            <w:hideMark/>
          </w:tcPr>
          <w:p w14:paraId="3EB5D9C3" w14:textId="77777777" w:rsidR="001E7F9C" w:rsidRPr="001E7F9C" w:rsidRDefault="001E7F9C" w:rsidP="001E7F9C">
            <w:pPr>
              <w:jc w:val="right"/>
              <w:rPr>
                <w:sz w:val="16"/>
                <w:szCs w:val="16"/>
              </w:rPr>
            </w:pPr>
            <w:r w:rsidRPr="001E7F9C">
              <w:rPr>
                <w:sz w:val="16"/>
                <w:szCs w:val="16"/>
              </w:rPr>
              <w:t>10</w:t>
            </w:r>
          </w:p>
        </w:tc>
        <w:tc>
          <w:tcPr>
            <w:tcW w:w="475" w:type="dxa"/>
            <w:hideMark/>
          </w:tcPr>
          <w:p w14:paraId="616FD23F" w14:textId="77777777" w:rsidR="001E7F9C" w:rsidRPr="001E7F9C" w:rsidRDefault="001E7F9C" w:rsidP="001E7F9C">
            <w:pPr>
              <w:jc w:val="right"/>
              <w:rPr>
                <w:sz w:val="16"/>
                <w:szCs w:val="16"/>
              </w:rPr>
            </w:pPr>
            <w:r w:rsidRPr="001E7F9C">
              <w:rPr>
                <w:sz w:val="16"/>
                <w:szCs w:val="16"/>
              </w:rPr>
              <w:t>04</w:t>
            </w:r>
          </w:p>
        </w:tc>
        <w:tc>
          <w:tcPr>
            <w:tcW w:w="376" w:type="dxa"/>
            <w:noWrap/>
            <w:hideMark/>
          </w:tcPr>
          <w:p w14:paraId="19E1B4DF" w14:textId="77777777" w:rsidR="001E7F9C" w:rsidRPr="001E7F9C" w:rsidRDefault="001E7F9C" w:rsidP="001E7F9C">
            <w:pPr>
              <w:jc w:val="right"/>
              <w:rPr>
                <w:sz w:val="16"/>
                <w:szCs w:val="16"/>
              </w:rPr>
            </w:pPr>
            <w:r w:rsidRPr="001E7F9C">
              <w:rPr>
                <w:sz w:val="16"/>
                <w:szCs w:val="16"/>
              </w:rPr>
              <w:t> </w:t>
            </w:r>
          </w:p>
        </w:tc>
        <w:tc>
          <w:tcPr>
            <w:tcW w:w="296" w:type="dxa"/>
            <w:noWrap/>
            <w:hideMark/>
          </w:tcPr>
          <w:p w14:paraId="02E49DC4" w14:textId="77777777" w:rsidR="001E7F9C" w:rsidRPr="001E7F9C" w:rsidRDefault="001E7F9C" w:rsidP="001E7F9C">
            <w:pPr>
              <w:jc w:val="right"/>
              <w:rPr>
                <w:sz w:val="16"/>
                <w:szCs w:val="16"/>
              </w:rPr>
            </w:pPr>
            <w:r w:rsidRPr="001E7F9C">
              <w:rPr>
                <w:sz w:val="16"/>
                <w:szCs w:val="16"/>
              </w:rPr>
              <w:t> </w:t>
            </w:r>
          </w:p>
        </w:tc>
        <w:tc>
          <w:tcPr>
            <w:tcW w:w="461" w:type="dxa"/>
            <w:noWrap/>
            <w:hideMark/>
          </w:tcPr>
          <w:p w14:paraId="17851803" w14:textId="77777777" w:rsidR="001E7F9C" w:rsidRPr="001E7F9C" w:rsidRDefault="001E7F9C" w:rsidP="001E7F9C">
            <w:pPr>
              <w:jc w:val="right"/>
              <w:rPr>
                <w:sz w:val="16"/>
                <w:szCs w:val="16"/>
              </w:rPr>
            </w:pPr>
            <w:r w:rsidRPr="001E7F9C">
              <w:rPr>
                <w:sz w:val="16"/>
                <w:szCs w:val="16"/>
              </w:rPr>
              <w:t> </w:t>
            </w:r>
          </w:p>
        </w:tc>
        <w:tc>
          <w:tcPr>
            <w:tcW w:w="646" w:type="dxa"/>
            <w:noWrap/>
            <w:hideMark/>
          </w:tcPr>
          <w:p w14:paraId="67F6DA38" w14:textId="77777777" w:rsidR="001E7F9C" w:rsidRPr="001E7F9C" w:rsidRDefault="001E7F9C" w:rsidP="001E7F9C">
            <w:pPr>
              <w:jc w:val="right"/>
              <w:rPr>
                <w:sz w:val="16"/>
                <w:szCs w:val="16"/>
              </w:rPr>
            </w:pPr>
            <w:r w:rsidRPr="001E7F9C">
              <w:rPr>
                <w:sz w:val="16"/>
                <w:szCs w:val="16"/>
              </w:rPr>
              <w:t> </w:t>
            </w:r>
          </w:p>
        </w:tc>
        <w:tc>
          <w:tcPr>
            <w:tcW w:w="456" w:type="dxa"/>
            <w:noWrap/>
            <w:hideMark/>
          </w:tcPr>
          <w:p w14:paraId="041E90DB"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23A7D45D" w14:textId="77777777" w:rsidR="001E7F9C" w:rsidRPr="001E7F9C" w:rsidRDefault="001E7F9C">
            <w:pPr>
              <w:jc w:val="right"/>
              <w:rPr>
                <w:sz w:val="16"/>
                <w:szCs w:val="16"/>
              </w:rPr>
            </w:pPr>
            <w:r w:rsidRPr="001E7F9C">
              <w:rPr>
                <w:sz w:val="16"/>
                <w:szCs w:val="16"/>
              </w:rPr>
              <w:t>8 475,2</w:t>
            </w:r>
          </w:p>
        </w:tc>
        <w:tc>
          <w:tcPr>
            <w:tcW w:w="1068" w:type="dxa"/>
            <w:noWrap/>
            <w:hideMark/>
          </w:tcPr>
          <w:p w14:paraId="788AAD1A" w14:textId="77777777" w:rsidR="001E7F9C" w:rsidRPr="001E7F9C" w:rsidRDefault="001E7F9C">
            <w:pPr>
              <w:jc w:val="right"/>
              <w:rPr>
                <w:sz w:val="16"/>
                <w:szCs w:val="16"/>
              </w:rPr>
            </w:pPr>
            <w:r w:rsidRPr="001E7F9C">
              <w:rPr>
                <w:sz w:val="16"/>
                <w:szCs w:val="16"/>
              </w:rPr>
              <w:t>8 814,4</w:t>
            </w:r>
          </w:p>
        </w:tc>
        <w:tc>
          <w:tcPr>
            <w:tcW w:w="1201" w:type="dxa"/>
            <w:noWrap/>
            <w:hideMark/>
          </w:tcPr>
          <w:p w14:paraId="7B1FBCEC" w14:textId="77777777" w:rsidR="001E7F9C" w:rsidRPr="001E7F9C" w:rsidRDefault="001E7F9C">
            <w:pPr>
              <w:jc w:val="right"/>
              <w:rPr>
                <w:sz w:val="16"/>
                <w:szCs w:val="16"/>
              </w:rPr>
            </w:pPr>
            <w:r w:rsidRPr="001E7F9C">
              <w:rPr>
                <w:sz w:val="16"/>
                <w:szCs w:val="16"/>
              </w:rPr>
              <w:t>9 169,7</w:t>
            </w:r>
          </w:p>
        </w:tc>
      </w:tr>
      <w:tr w:rsidR="001E7F9C" w:rsidRPr="001E7F9C" w14:paraId="160E9AB1" w14:textId="77777777" w:rsidTr="001E7F9C">
        <w:trPr>
          <w:gridAfter w:val="1"/>
          <w:wAfter w:w="22" w:type="dxa"/>
          <w:trHeight w:val="1350"/>
        </w:trPr>
        <w:tc>
          <w:tcPr>
            <w:tcW w:w="2972" w:type="dxa"/>
            <w:hideMark/>
          </w:tcPr>
          <w:p w14:paraId="050847CE" w14:textId="77777777" w:rsidR="001E7F9C" w:rsidRPr="001E7F9C" w:rsidRDefault="001E7F9C" w:rsidP="001E7F9C">
            <w:pPr>
              <w:jc w:val="right"/>
              <w:rPr>
                <w:i/>
                <w:iCs/>
                <w:sz w:val="16"/>
                <w:szCs w:val="16"/>
              </w:rPr>
            </w:pPr>
            <w:r w:rsidRPr="001E7F9C">
              <w:rPr>
                <w:i/>
                <w:iCs/>
                <w:sz w:val="16"/>
                <w:szCs w:val="16"/>
              </w:rPr>
              <w:t>Муниципальная программа Рузаевского муниципального района Республики Мордовия "Развитие образования в Рузаевском муниципальном районе Республики Мордовия на 2023 - 2027 годы"</w:t>
            </w:r>
          </w:p>
        </w:tc>
        <w:tc>
          <w:tcPr>
            <w:tcW w:w="515" w:type="dxa"/>
            <w:hideMark/>
          </w:tcPr>
          <w:p w14:paraId="29B7500D" w14:textId="77777777" w:rsidR="001E7F9C" w:rsidRPr="001E7F9C" w:rsidRDefault="001E7F9C" w:rsidP="001E7F9C">
            <w:pPr>
              <w:jc w:val="right"/>
              <w:rPr>
                <w:sz w:val="16"/>
                <w:szCs w:val="16"/>
              </w:rPr>
            </w:pPr>
            <w:r w:rsidRPr="001E7F9C">
              <w:rPr>
                <w:sz w:val="16"/>
                <w:szCs w:val="16"/>
              </w:rPr>
              <w:t>991</w:t>
            </w:r>
          </w:p>
        </w:tc>
        <w:tc>
          <w:tcPr>
            <w:tcW w:w="376" w:type="dxa"/>
            <w:hideMark/>
          </w:tcPr>
          <w:p w14:paraId="7886CE9F" w14:textId="77777777" w:rsidR="001E7F9C" w:rsidRPr="001E7F9C" w:rsidRDefault="001E7F9C" w:rsidP="001E7F9C">
            <w:pPr>
              <w:jc w:val="right"/>
              <w:rPr>
                <w:sz w:val="16"/>
                <w:szCs w:val="16"/>
              </w:rPr>
            </w:pPr>
            <w:r w:rsidRPr="001E7F9C">
              <w:rPr>
                <w:sz w:val="16"/>
                <w:szCs w:val="16"/>
              </w:rPr>
              <w:t>10</w:t>
            </w:r>
          </w:p>
        </w:tc>
        <w:tc>
          <w:tcPr>
            <w:tcW w:w="475" w:type="dxa"/>
            <w:hideMark/>
          </w:tcPr>
          <w:p w14:paraId="66B1AA09" w14:textId="77777777" w:rsidR="001E7F9C" w:rsidRPr="001E7F9C" w:rsidRDefault="001E7F9C" w:rsidP="001E7F9C">
            <w:pPr>
              <w:jc w:val="right"/>
              <w:rPr>
                <w:sz w:val="16"/>
                <w:szCs w:val="16"/>
              </w:rPr>
            </w:pPr>
            <w:r w:rsidRPr="001E7F9C">
              <w:rPr>
                <w:sz w:val="16"/>
                <w:szCs w:val="16"/>
              </w:rPr>
              <w:t>04</w:t>
            </w:r>
          </w:p>
        </w:tc>
        <w:tc>
          <w:tcPr>
            <w:tcW w:w="376" w:type="dxa"/>
            <w:hideMark/>
          </w:tcPr>
          <w:p w14:paraId="48D51A46" w14:textId="77777777" w:rsidR="001E7F9C" w:rsidRPr="001E7F9C" w:rsidRDefault="001E7F9C" w:rsidP="001E7F9C">
            <w:pPr>
              <w:jc w:val="right"/>
              <w:rPr>
                <w:sz w:val="16"/>
                <w:szCs w:val="16"/>
              </w:rPr>
            </w:pPr>
            <w:r w:rsidRPr="001E7F9C">
              <w:rPr>
                <w:sz w:val="16"/>
                <w:szCs w:val="16"/>
              </w:rPr>
              <w:t>02</w:t>
            </w:r>
          </w:p>
        </w:tc>
        <w:tc>
          <w:tcPr>
            <w:tcW w:w="296" w:type="dxa"/>
            <w:hideMark/>
          </w:tcPr>
          <w:p w14:paraId="325DC4B3" w14:textId="77777777" w:rsidR="001E7F9C" w:rsidRPr="001E7F9C" w:rsidRDefault="001E7F9C" w:rsidP="001E7F9C">
            <w:pPr>
              <w:jc w:val="right"/>
              <w:rPr>
                <w:sz w:val="16"/>
                <w:szCs w:val="16"/>
              </w:rPr>
            </w:pPr>
            <w:r w:rsidRPr="001E7F9C">
              <w:rPr>
                <w:sz w:val="16"/>
                <w:szCs w:val="16"/>
              </w:rPr>
              <w:t> </w:t>
            </w:r>
          </w:p>
        </w:tc>
        <w:tc>
          <w:tcPr>
            <w:tcW w:w="461" w:type="dxa"/>
            <w:hideMark/>
          </w:tcPr>
          <w:p w14:paraId="524FD5A0" w14:textId="77777777" w:rsidR="001E7F9C" w:rsidRPr="001E7F9C" w:rsidRDefault="001E7F9C" w:rsidP="001E7F9C">
            <w:pPr>
              <w:jc w:val="right"/>
              <w:rPr>
                <w:sz w:val="16"/>
                <w:szCs w:val="16"/>
              </w:rPr>
            </w:pPr>
            <w:r w:rsidRPr="001E7F9C">
              <w:rPr>
                <w:sz w:val="16"/>
                <w:szCs w:val="16"/>
              </w:rPr>
              <w:t> </w:t>
            </w:r>
          </w:p>
        </w:tc>
        <w:tc>
          <w:tcPr>
            <w:tcW w:w="646" w:type="dxa"/>
            <w:hideMark/>
          </w:tcPr>
          <w:p w14:paraId="5BC349B8" w14:textId="77777777" w:rsidR="001E7F9C" w:rsidRPr="001E7F9C" w:rsidRDefault="001E7F9C" w:rsidP="001E7F9C">
            <w:pPr>
              <w:jc w:val="right"/>
              <w:rPr>
                <w:sz w:val="16"/>
                <w:szCs w:val="16"/>
              </w:rPr>
            </w:pPr>
            <w:r w:rsidRPr="001E7F9C">
              <w:rPr>
                <w:sz w:val="16"/>
                <w:szCs w:val="16"/>
              </w:rPr>
              <w:t> </w:t>
            </w:r>
          </w:p>
        </w:tc>
        <w:tc>
          <w:tcPr>
            <w:tcW w:w="456" w:type="dxa"/>
            <w:hideMark/>
          </w:tcPr>
          <w:p w14:paraId="6DEFF594"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29AD1186" w14:textId="77777777" w:rsidR="001E7F9C" w:rsidRPr="001E7F9C" w:rsidRDefault="001E7F9C">
            <w:pPr>
              <w:jc w:val="right"/>
              <w:rPr>
                <w:sz w:val="16"/>
                <w:szCs w:val="16"/>
              </w:rPr>
            </w:pPr>
            <w:r w:rsidRPr="001E7F9C">
              <w:rPr>
                <w:sz w:val="16"/>
                <w:szCs w:val="16"/>
              </w:rPr>
              <w:t>8 475,2</w:t>
            </w:r>
          </w:p>
        </w:tc>
        <w:tc>
          <w:tcPr>
            <w:tcW w:w="1068" w:type="dxa"/>
            <w:noWrap/>
            <w:hideMark/>
          </w:tcPr>
          <w:p w14:paraId="6F8604BD" w14:textId="77777777" w:rsidR="001E7F9C" w:rsidRPr="001E7F9C" w:rsidRDefault="001E7F9C">
            <w:pPr>
              <w:jc w:val="right"/>
              <w:rPr>
                <w:sz w:val="16"/>
                <w:szCs w:val="16"/>
              </w:rPr>
            </w:pPr>
            <w:r w:rsidRPr="001E7F9C">
              <w:rPr>
                <w:sz w:val="16"/>
                <w:szCs w:val="16"/>
              </w:rPr>
              <w:t>8 814,4</w:t>
            </w:r>
          </w:p>
        </w:tc>
        <w:tc>
          <w:tcPr>
            <w:tcW w:w="1201" w:type="dxa"/>
            <w:noWrap/>
            <w:hideMark/>
          </w:tcPr>
          <w:p w14:paraId="0370B64F" w14:textId="77777777" w:rsidR="001E7F9C" w:rsidRPr="001E7F9C" w:rsidRDefault="001E7F9C">
            <w:pPr>
              <w:jc w:val="right"/>
              <w:rPr>
                <w:sz w:val="16"/>
                <w:szCs w:val="16"/>
              </w:rPr>
            </w:pPr>
            <w:r w:rsidRPr="001E7F9C">
              <w:rPr>
                <w:sz w:val="16"/>
                <w:szCs w:val="16"/>
              </w:rPr>
              <w:t>9 169,7</w:t>
            </w:r>
          </w:p>
        </w:tc>
      </w:tr>
      <w:tr w:rsidR="001E7F9C" w:rsidRPr="001E7F9C" w14:paraId="7782A81E" w14:textId="77777777" w:rsidTr="001E7F9C">
        <w:trPr>
          <w:gridAfter w:val="1"/>
          <w:wAfter w:w="22" w:type="dxa"/>
          <w:trHeight w:val="765"/>
        </w:trPr>
        <w:tc>
          <w:tcPr>
            <w:tcW w:w="2972" w:type="dxa"/>
            <w:hideMark/>
          </w:tcPr>
          <w:p w14:paraId="49512F4C" w14:textId="77777777" w:rsidR="001E7F9C" w:rsidRPr="001E7F9C" w:rsidRDefault="001E7F9C" w:rsidP="001E7F9C">
            <w:pPr>
              <w:jc w:val="right"/>
              <w:rPr>
                <w:i/>
                <w:iCs/>
                <w:sz w:val="16"/>
                <w:szCs w:val="16"/>
              </w:rPr>
            </w:pPr>
            <w:r w:rsidRPr="001E7F9C">
              <w:rPr>
                <w:i/>
                <w:iCs/>
                <w:sz w:val="16"/>
                <w:szCs w:val="16"/>
              </w:rPr>
              <w:t>Подпрограмма "Развитие общего образования Рузаевского муниципального района " на 2023-2027 годы</w:t>
            </w:r>
          </w:p>
        </w:tc>
        <w:tc>
          <w:tcPr>
            <w:tcW w:w="515" w:type="dxa"/>
            <w:hideMark/>
          </w:tcPr>
          <w:p w14:paraId="4A905CE3" w14:textId="77777777" w:rsidR="001E7F9C" w:rsidRPr="001E7F9C" w:rsidRDefault="001E7F9C" w:rsidP="001E7F9C">
            <w:pPr>
              <w:jc w:val="right"/>
              <w:rPr>
                <w:sz w:val="16"/>
                <w:szCs w:val="16"/>
              </w:rPr>
            </w:pPr>
            <w:r w:rsidRPr="001E7F9C">
              <w:rPr>
                <w:sz w:val="16"/>
                <w:szCs w:val="16"/>
              </w:rPr>
              <w:t>991</w:t>
            </w:r>
          </w:p>
        </w:tc>
        <w:tc>
          <w:tcPr>
            <w:tcW w:w="376" w:type="dxa"/>
            <w:hideMark/>
          </w:tcPr>
          <w:p w14:paraId="1F4847FC" w14:textId="77777777" w:rsidR="001E7F9C" w:rsidRPr="001E7F9C" w:rsidRDefault="001E7F9C" w:rsidP="001E7F9C">
            <w:pPr>
              <w:jc w:val="right"/>
              <w:rPr>
                <w:sz w:val="16"/>
                <w:szCs w:val="16"/>
              </w:rPr>
            </w:pPr>
            <w:r w:rsidRPr="001E7F9C">
              <w:rPr>
                <w:sz w:val="16"/>
                <w:szCs w:val="16"/>
              </w:rPr>
              <w:t>10</w:t>
            </w:r>
          </w:p>
        </w:tc>
        <w:tc>
          <w:tcPr>
            <w:tcW w:w="475" w:type="dxa"/>
            <w:hideMark/>
          </w:tcPr>
          <w:p w14:paraId="32FE4805" w14:textId="77777777" w:rsidR="001E7F9C" w:rsidRPr="001E7F9C" w:rsidRDefault="001E7F9C" w:rsidP="001E7F9C">
            <w:pPr>
              <w:jc w:val="right"/>
              <w:rPr>
                <w:sz w:val="16"/>
                <w:szCs w:val="16"/>
              </w:rPr>
            </w:pPr>
            <w:r w:rsidRPr="001E7F9C">
              <w:rPr>
                <w:sz w:val="16"/>
                <w:szCs w:val="16"/>
              </w:rPr>
              <w:t>04</w:t>
            </w:r>
          </w:p>
        </w:tc>
        <w:tc>
          <w:tcPr>
            <w:tcW w:w="376" w:type="dxa"/>
            <w:hideMark/>
          </w:tcPr>
          <w:p w14:paraId="601DA781" w14:textId="77777777" w:rsidR="001E7F9C" w:rsidRPr="001E7F9C" w:rsidRDefault="001E7F9C" w:rsidP="001E7F9C">
            <w:pPr>
              <w:jc w:val="right"/>
              <w:rPr>
                <w:sz w:val="16"/>
                <w:szCs w:val="16"/>
              </w:rPr>
            </w:pPr>
            <w:r w:rsidRPr="001E7F9C">
              <w:rPr>
                <w:sz w:val="16"/>
                <w:szCs w:val="16"/>
              </w:rPr>
              <w:t>02</w:t>
            </w:r>
          </w:p>
        </w:tc>
        <w:tc>
          <w:tcPr>
            <w:tcW w:w="296" w:type="dxa"/>
            <w:hideMark/>
          </w:tcPr>
          <w:p w14:paraId="6CAFE8D6" w14:textId="77777777" w:rsidR="001E7F9C" w:rsidRPr="001E7F9C" w:rsidRDefault="001E7F9C" w:rsidP="001E7F9C">
            <w:pPr>
              <w:jc w:val="right"/>
              <w:rPr>
                <w:sz w:val="16"/>
                <w:szCs w:val="16"/>
              </w:rPr>
            </w:pPr>
            <w:r w:rsidRPr="001E7F9C">
              <w:rPr>
                <w:sz w:val="16"/>
                <w:szCs w:val="16"/>
              </w:rPr>
              <w:t>2</w:t>
            </w:r>
          </w:p>
        </w:tc>
        <w:tc>
          <w:tcPr>
            <w:tcW w:w="461" w:type="dxa"/>
            <w:hideMark/>
          </w:tcPr>
          <w:p w14:paraId="338445F1" w14:textId="77777777" w:rsidR="001E7F9C" w:rsidRPr="001E7F9C" w:rsidRDefault="001E7F9C" w:rsidP="001E7F9C">
            <w:pPr>
              <w:jc w:val="right"/>
              <w:rPr>
                <w:sz w:val="16"/>
                <w:szCs w:val="16"/>
              </w:rPr>
            </w:pPr>
            <w:r w:rsidRPr="001E7F9C">
              <w:rPr>
                <w:sz w:val="16"/>
                <w:szCs w:val="16"/>
              </w:rPr>
              <w:t> </w:t>
            </w:r>
          </w:p>
        </w:tc>
        <w:tc>
          <w:tcPr>
            <w:tcW w:w="646" w:type="dxa"/>
            <w:hideMark/>
          </w:tcPr>
          <w:p w14:paraId="747BED1D" w14:textId="77777777" w:rsidR="001E7F9C" w:rsidRPr="001E7F9C" w:rsidRDefault="001E7F9C" w:rsidP="001E7F9C">
            <w:pPr>
              <w:jc w:val="right"/>
              <w:rPr>
                <w:sz w:val="16"/>
                <w:szCs w:val="16"/>
              </w:rPr>
            </w:pPr>
            <w:r w:rsidRPr="001E7F9C">
              <w:rPr>
                <w:sz w:val="16"/>
                <w:szCs w:val="16"/>
              </w:rPr>
              <w:t> </w:t>
            </w:r>
          </w:p>
        </w:tc>
        <w:tc>
          <w:tcPr>
            <w:tcW w:w="456" w:type="dxa"/>
            <w:hideMark/>
          </w:tcPr>
          <w:p w14:paraId="51446513"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47E66756" w14:textId="77777777" w:rsidR="001E7F9C" w:rsidRPr="001E7F9C" w:rsidRDefault="001E7F9C">
            <w:pPr>
              <w:jc w:val="right"/>
              <w:rPr>
                <w:sz w:val="16"/>
                <w:szCs w:val="16"/>
              </w:rPr>
            </w:pPr>
            <w:r w:rsidRPr="001E7F9C">
              <w:rPr>
                <w:sz w:val="16"/>
                <w:szCs w:val="16"/>
              </w:rPr>
              <w:t>8 475,2</w:t>
            </w:r>
          </w:p>
        </w:tc>
        <w:tc>
          <w:tcPr>
            <w:tcW w:w="1068" w:type="dxa"/>
            <w:noWrap/>
            <w:hideMark/>
          </w:tcPr>
          <w:p w14:paraId="6D173B7C" w14:textId="77777777" w:rsidR="001E7F9C" w:rsidRPr="001E7F9C" w:rsidRDefault="001E7F9C">
            <w:pPr>
              <w:jc w:val="right"/>
              <w:rPr>
                <w:sz w:val="16"/>
                <w:szCs w:val="16"/>
              </w:rPr>
            </w:pPr>
            <w:r w:rsidRPr="001E7F9C">
              <w:rPr>
                <w:sz w:val="16"/>
                <w:szCs w:val="16"/>
              </w:rPr>
              <w:t>8 814,4</w:t>
            </w:r>
          </w:p>
        </w:tc>
        <w:tc>
          <w:tcPr>
            <w:tcW w:w="1201" w:type="dxa"/>
            <w:noWrap/>
            <w:hideMark/>
          </w:tcPr>
          <w:p w14:paraId="2F51FDCF" w14:textId="77777777" w:rsidR="001E7F9C" w:rsidRPr="001E7F9C" w:rsidRDefault="001E7F9C">
            <w:pPr>
              <w:jc w:val="right"/>
              <w:rPr>
                <w:sz w:val="16"/>
                <w:szCs w:val="16"/>
              </w:rPr>
            </w:pPr>
            <w:r w:rsidRPr="001E7F9C">
              <w:rPr>
                <w:sz w:val="16"/>
                <w:szCs w:val="16"/>
              </w:rPr>
              <w:t>9 169,7</w:t>
            </w:r>
          </w:p>
        </w:tc>
      </w:tr>
      <w:tr w:rsidR="001E7F9C" w:rsidRPr="001E7F9C" w14:paraId="676F54D6" w14:textId="77777777" w:rsidTr="001E7F9C">
        <w:trPr>
          <w:gridAfter w:val="1"/>
          <w:wAfter w:w="22" w:type="dxa"/>
          <w:trHeight w:val="450"/>
        </w:trPr>
        <w:tc>
          <w:tcPr>
            <w:tcW w:w="2972" w:type="dxa"/>
            <w:hideMark/>
          </w:tcPr>
          <w:p w14:paraId="6A787065" w14:textId="77777777" w:rsidR="001E7F9C" w:rsidRPr="001E7F9C" w:rsidRDefault="001E7F9C" w:rsidP="001E7F9C">
            <w:pPr>
              <w:jc w:val="right"/>
              <w:rPr>
                <w:i/>
                <w:iCs/>
                <w:sz w:val="16"/>
                <w:szCs w:val="16"/>
              </w:rPr>
            </w:pPr>
            <w:r w:rsidRPr="001E7F9C">
              <w:rPr>
                <w:i/>
                <w:iCs/>
                <w:sz w:val="16"/>
                <w:szCs w:val="16"/>
              </w:rPr>
              <w:t>Основное мероприятие "Развитие общего образования"</w:t>
            </w:r>
          </w:p>
        </w:tc>
        <w:tc>
          <w:tcPr>
            <w:tcW w:w="515" w:type="dxa"/>
            <w:hideMark/>
          </w:tcPr>
          <w:p w14:paraId="297CC94E" w14:textId="77777777" w:rsidR="001E7F9C" w:rsidRPr="001E7F9C" w:rsidRDefault="001E7F9C" w:rsidP="001E7F9C">
            <w:pPr>
              <w:jc w:val="right"/>
              <w:rPr>
                <w:sz w:val="16"/>
                <w:szCs w:val="16"/>
              </w:rPr>
            </w:pPr>
            <w:r w:rsidRPr="001E7F9C">
              <w:rPr>
                <w:sz w:val="16"/>
                <w:szCs w:val="16"/>
              </w:rPr>
              <w:t>991</w:t>
            </w:r>
          </w:p>
        </w:tc>
        <w:tc>
          <w:tcPr>
            <w:tcW w:w="376" w:type="dxa"/>
            <w:hideMark/>
          </w:tcPr>
          <w:p w14:paraId="33437D6B" w14:textId="77777777" w:rsidR="001E7F9C" w:rsidRPr="001E7F9C" w:rsidRDefault="001E7F9C" w:rsidP="001E7F9C">
            <w:pPr>
              <w:jc w:val="right"/>
              <w:rPr>
                <w:sz w:val="16"/>
                <w:szCs w:val="16"/>
              </w:rPr>
            </w:pPr>
            <w:r w:rsidRPr="001E7F9C">
              <w:rPr>
                <w:sz w:val="16"/>
                <w:szCs w:val="16"/>
              </w:rPr>
              <w:t>10</w:t>
            </w:r>
          </w:p>
        </w:tc>
        <w:tc>
          <w:tcPr>
            <w:tcW w:w="475" w:type="dxa"/>
            <w:hideMark/>
          </w:tcPr>
          <w:p w14:paraId="3F2F41AC" w14:textId="77777777" w:rsidR="001E7F9C" w:rsidRPr="001E7F9C" w:rsidRDefault="001E7F9C" w:rsidP="001E7F9C">
            <w:pPr>
              <w:jc w:val="right"/>
              <w:rPr>
                <w:sz w:val="16"/>
                <w:szCs w:val="16"/>
              </w:rPr>
            </w:pPr>
            <w:r w:rsidRPr="001E7F9C">
              <w:rPr>
                <w:sz w:val="16"/>
                <w:szCs w:val="16"/>
              </w:rPr>
              <w:t>04</w:t>
            </w:r>
          </w:p>
        </w:tc>
        <w:tc>
          <w:tcPr>
            <w:tcW w:w="376" w:type="dxa"/>
            <w:hideMark/>
          </w:tcPr>
          <w:p w14:paraId="12F7281F" w14:textId="77777777" w:rsidR="001E7F9C" w:rsidRPr="001E7F9C" w:rsidRDefault="001E7F9C" w:rsidP="001E7F9C">
            <w:pPr>
              <w:jc w:val="right"/>
              <w:rPr>
                <w:sz w:val="16"/>
                <w:szCs w:val="16"/>
              </w:rPr>
            </w:pPr>
            <w:r w:rsidRPr="001E7F9C">
              <w:rPr>
                <w:sz w:val="16"/>
                <w:szCs w:val="16"/>
              </w:rPr>
              <w:t>02</w:t>
            </w:r>
          </w:p>
        </w:tc>
        <w:tc>
          <w:tcPr>
            <w:tcW w:w="296" w:type="dxa"/>
            <w:hideMark/>
          </w:tcPr>
          <w:p w14:paraId="2ECAEF6D" w14:textId="77777777" w:rsidR="001E7F9C" w:rsidRPr="001E7F9C" w:rsidRDefault="001E7F9C" w:rsidP="001E7F9C">
            <w:pPr>
              <w:jc w:val="right"/>
              <w:rPr>
                <w:sz w:val="16"/>
                <w:szCs w:val="16"/>
              </w:rPr>
            </w:pPr>
            <w:r w:rsidRPr="001E7F9C">
              <w:rPr>
                <w:sz w:val="16"/>
                <w:szCs w:val="16"/>
              </w:rPr>
              <w:t>2</w:t>
            </w:r>
          </w:p>
        </w:tc>
        <w:tc>
          <w:tcPr>
            <w:tcW w:w="461" w:type="dxa"/>
            <w:hideMark/>
          </w:tcPr>
          <w:p w14:paraId="3A4FEAFC" w14:textId="77777777" w:rsidR="001E7F9C" w:rsidRPr="001E7F9C" w:rsidRDefault="001E7F9C" w:rsidP="001E7F9C">
            <w:pPr>
              <w:jc w:val="right"/>
              <w:rPr>
                <w:sz w:val="16"/>
                <w:szCs w:val="16"/>
              </w:rPr>
            </w:pPr>
            <w:r w:rsidRPr="001E7F9C">
              <w:rPr>
                <w:sz w:val="16"/>
                <w:szCs w:val="16"/>
              </w:rPr>
              <w:t>01</w:t>
            </w:r>
          </w:p>
        </w:tc>
        <w:tc>
          <w:tcPr>
            <w:tcW w:w="646" w:type="dxa"/>
            <w:hideMark/>
          </w:tcPr>
          <w:p w14:paraId="26F69CD7" w14:textId="77777777" w:rsidR="001E7F9C" w:rsidRPr="001E7F9C" w:rsidRDefault="001E7F9C" w:rsidP="001E7F9C">
            <w:pPr>
              <w:jc w:val="right"/>
              <w:rPr>
                <w:sz w:val="16"/>
                <w:szCs w:val="16"/>
              </w:rPr>
            </w:pPr>
            <w:r w:rsidRPr="001E7F9C">
              <w:rPr>
                <w:sz w:val="16"/>
                <w:szCs w:val="16"/>
              </w:rPr>
              <w:t> </w:t>
            </w:r>
          </w:p>
        </w:tc>
        <w:tc>
          <w:tcPr>
            <w:tcW w:w="456" w:type="dxa"/>
            <w:hideMark/>
          </w:tcPr>
          <w:p w14:paraId="5DEBAF08"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35A6B853" w14:textId="77777777" w:rsidR="001E7F9C" w:rsidRPr="001E7F9C" w:rsidRDefault="001E7F9C">
            <w:pPr>
              <w:jc w:val="right"/>
              <w:rPr>
                <w:sz w:val="16"/>
                <w:szCs w:val="16"/>
              </w:rPr>
            </w:pPr>
            <w:r w:rsidRPr="001E7F9C">
              <w:rPr>
                <w:sz w:val="16"/>
                <w:szCs w:val="16"/>
              </w:rPr>
              <w:t>8 475,2</w:t>
            </w:r>
          </w:p>
        </w:tc>
        <w:tc>
          <w:tcPr>
            <w:tcW w:w="1068" w:type="dxa"/>
            <w:noWrap/>
            <w:hideMark/>
          </w:tcPr>
          <w:p w14:paraId="57FA09A3" w14:textId="77777777" w:rsidR="001E7F9C" w:rsidRPr="001E7F9C" w:rsidRDefault="001E7F9C">
            <w:pPr>
              <w:jc w:val="right"/>
              <w:rPr>
                <w:sz w:val="16"/>
                <w:szCs w:val="16"/>
              </w:rPr>
            </w:pPr>
            <w:r w:rsidRPr="001E7F9C">
              <w:rPr>
                <w:sz w:val="16"/>
                <w:szCs w:val="16"/>
              </w:rPr>
              <w:t>8 814,4</w:t>
            </w:r>
          </w:p>
        </w:tc>
        <w:tc>
          <w:tcPr>
            <w:tcW w:w="1201" w:type="dxa"/>
            <w:noWrap/>
            <w:hideMark/>
          </w:tcPr>
          <w:p w14:paraId="2E50A8FA" w14:textId="77777777" w:rsidR="001E7F9C" w:rsidRPr="001E7F9C" w:rsidRDefault="001E7F9C">
            <w:pPr>
              <w:jc w:val="right"/>
              <w:rPr>
                <w:sz w:val="16"/>
                <w:szCs w:val="16"/>
              </w:rPr>
            </w:pPr>
            <w:r w:rsidRPr="001E7F9C">
              <w:rPr>
                <w:sz w:val="16"/>
                <w:szCs w:val="16"/>
              </w:rPr>
              <w:t>9 169,7</w:t>
            </w:r>
          </w:p>
        </w:tc>
      </w:tr>
      <w:tr w:rsidR="001E7F9C" w:rsidRPr="001E7F9C" w14:paraId="4955D1C2" w14:textId="77777777" w:rsidTr="001E7F9C">
        <w:trPr>
          <w:gridAfter w:val="1"/>
          <w:wAfter w:w="22" w:type="dxa"/>
          <w:trHeight w:val="1635"/>
        </w:trPr>
        <w:tc>
          <w:tcPr>
            <w:tcW w:w="2972" w:type="dxa"/>
            <w:hideMark/>
          </w:tcPr>
          <w:p w14:paraId="351683AA" w14:textId="77777777" w:rsidR="001E7F9C" w:rsidRPr="001E7F9C" w:rsidRDefault="001E7F9C" w:rsidP="001E7F9C">
            <w:pPr>
              <w:jc w:val="right"/>
              <w:rPr>
                <w:i/>
                <w:iCs/>
                <w:sz w:val="16"/>
                <w:szCs w:val="16"/>
              </w:rPr>
            </w:pPr>
            <w:r w:rsidRPr="001E7F9C">
              <w:rPr>
                <w:i/>
                <w:iCs/>
                <w:sz w:val="16"/>
                <w:szCs w:val="16"/>
              </w:rPr>
              <w:lastRenderedPageBreak/>
              <w:t>Осуществление государственных полномочий Республики Мордовия по организации предоставления обучающимся в муниципальных общеобразовательных организациях Республики Мордовия из малоимущих семей питания с освобождением от оплаты его стоимости</w:t>
            </w:r>
          </w:p>
        </w:tc>
        <w:tc>
          <w:tcPr>
            <w:tcW w:w="515" w:type="dxa"/>
            <w:hideMark/>
          </w:tcPr>
          <w:p w14:paraId="3BC5D624" w14:textId="77777777" w:rsidR="001E7F9C" w:rsidRPr="001E7F9C" w:rsidRDefault="001E7F9C" w:rsidP="001E7F9C">
            <w:pPr>
              <w:jc w:val="right"/>
              <w:rPr>
                <w:sz w:val="16"/>
                <w:szCs w:val="16"/>
              </w:rPr>
            </w:pPr>
            <w:r w:rsidRPr="001E7F9C">
              <w:rPr>
                <w:sz w:val="16"/>
                <w:szCs w:val="16"/>
              </w:rPr>
              <w:t>991</w:t>
            </w:r>
          </w:p>
        </w:tc>
        <w:tc>
          <w:tcPr>
            <w:tcW w:w="376" w:type="dxa"/>
            <w:hideMark/>
          </w:tcPr>
          <w:p w14:paraId="2FB50490" w14:textId="77777777" w:rsidR="001E7F9C" w:rsidRPr="001E7F9C" w:rsidRDefault="001E7F9C" w:rsidP="001E7F9C">
            <w:pPr>
              <w:jc w:val="right"/>
              <w:rPr>
                <w:sz w:val="16"/>
                <w:szCs w:val="16"/>
              </w:rPr>
            </w:pPr>
            <w:r w:rsidRPr="001E7F9C">
              <w:rPr>
                <w:sz w:val="16"/>
                <w:szCs w:val="16"/>
              </w:rPr>
              <w:t>10</w:t>
            </w:r>
          </w:p>
        </w:tc>
        <w:tc>
          <w:tcPr>
            <w:tcW w:w="475" w:type="dxa"/>
            <w:hideMark/>
          </w:tcPr>
          <w:p w14:paraId="4E7CC7DA" w14:textId="77777777" w:rsidR="001E7F9C" w:rsidRPr="001E7F9C" w:rsidRDefault="001E7F9C" w:rsidP="001E7F9C">
            <w:pPr>
              <w:jc w:val="right"/>
              <w:rPr>
                <w:sz w:val="16"/>
                <w:szCs w:val="16"/>
              </w:rPr>
            </w:pPr>
            <w:r w:rsidRPr="001E7F9C">
              <w:rPr>
                <w:sz w:val="16"/>
                <w:szCs w:val="16"/>
              </w:rPr>
              <w:t>04</w:t>
            </w:r>
          </w:p>
        </w:tc>
        <w:tc>
          <w:tcPr>
            <w:tcW w:w="376" w:type="dxa"/>
            <w:hideMark/>
          </w:tcPr>
          <w:p w14:paraId="240BD13C" w14:textId="77777777" w:rsidR="001E7F9C" w:rsidRPr="001E7F9C" w:rsidRDefault="001E7F9C" w:rsidP="001E7F9C">
            <w:pPr>
              <w:jc w:val="right"/>
              <w:rPr>
                <w:sz w:val="16"/>
                <w:szCs w:val="16"/>
              </w:rPr>
            </w:pPr>
            <w:r w:rsidRPr="001E7F9C">
              <w:rPr>
                <w:sz w:val="16"/>
                <w:szCs w:val="16"/>
              </w:rPr>
              <w:t>02</w:t>
            </w:r>
          </w:p>
        </w:tc>
        <w:tc>
          <w:tcPr>
            <w:tcW w:w="296" w:type="dxa"/>
            <w:hideMark/>
          </w:tcPr>
          <w:p w14:paraId="7466B8DF" w14:textId="77777777" w:rsidR="001E7F9C" w:rsidRPr="001E7F9C" w:rsidRDefault="001E7F9C" w:rsidP="001E7F9C">
            <w:pPr>
              <w:jc w:val="right"/>
              <w:rPr>
                <w:sz w:val="16"/>
                <w:szCs w:val="16"/>
              </w:rPr>
            </w:pPr>
            <w:r w:rsidRPr="001E7F9C">
              <w:rPr>
                <w:sz w:val="16"/>
                <w:szCs w:val="16"/>
              </w:rPr>
              <w:t>2</w:t>
            </w:r>
          </w:p>
        </w:tc>
        <w:tc>
          <w:tcPr>
            <w:tcW w:w="461" w:type="dxa"/>
            <w:hideMark/>
          </w:tcPr>
          <w:p w14:paraId="23CF2731" w14:textId="77777777" w:rsidR="001E7F9C" w:rsidRPr="001E7F9C" w:rsidRDefault="001E7F9C" w:rsidP="001E7F9C">
            <w:pPr>
              <w:jc w:val="right"/>
              <w:rPr>
                <w:sz w:val="16"/>
                <w:szCs w:val="16"/>
              </w:rPr>
            </w:pPr>
            <w:r w:rsidRPr="001E7F9C">
              <w:rPr>
                <w:sz w:val="16"/>
                <w:szCs w:val="16"/>
              </w:rPr>
              <w:t>01</w:t>
            </w:r>
          </w:p>
        </w:tc>
        <w:tc>
          <w:tcPr>
            <w:tcW w:w="646" w:type="dxa"/>
            <w:hideMark/>
          </w:tcPr>
          <w:p w14:paraId="5D1F5718" w14:textId="77777777" w:rsidR="001E7F9C" w:rsidRPr="001E7F9C" w:rsidRDefault="001E7F9C" w:rsidP="001E7F9C">
            <w:pPr>
              <w:jc w:val="right"/>
              <w:rPr>
                <w:sz w:val="16"/>
                <w:szCs w:val="16"/>
              </w:rPr>
            </w:pPr>
            <w:r w:rsidRPr="001E7F9C">
              <w:rPr>
                <w:sz w:val="16"/>
                <w:szCs w:val="16"/>
              </w:rPr>
              <w:t>77070</w:t>
            </w:r>
          </w:p>
        </w:tc>
        <w:tc>
          <w:tcPr>
            <w:tcW w:w="456" w:type="dxa"/>
            <w:hideMark/>
          </w:tcPr>
          <w:p w14:paraId="165D1AD3"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0CDAC1BC" w14:textId="77777777" w:rsidR="001E7F9C" w:rsidRPr="001E7F9C" w:rsidRDefault="001E7F9C">
            <w:pPr>
              <w:jc w:val="right"/>
              <w:rPr>
                <w:sz w:val="16"/>
                <w:szCs w:val="16"/>
              </w:rPr>
            </w:pPr>
            <w:r w:rsidRPr="001E7F9C">
              <w:rPr>
                <w:sz w:val="16"/>
                <w:szCs w:val="16"/>
              </w:rPr>
              <w:t>8 475,2</w:t>
            </w:r>
          </w:p>
        </w:tc>
        <w:tc>
          <w:tcPr>
            <w:tcW w:w="1068" w:type="dxa"/>
            <w:noWrap/>
            <w:hideMark/>
          </w:tcPr>
          <w:p w14:paraId="3F46FBCD" w14:textId="77777777" w:rsidR="001E7F9C" w:rsidRPr="001E7F9C" w:rsidRDefault="001E7F9C">
            <w:pPr>
              <w:jc w:val="right"/>
              <w:rPr>
                <w:sz w:val="16"/>
                <w:szCs w:val="16"/>
              </w:rPr>
            </w:pPr>
            <w:r w:rsidRPr="001E7F9C">
              <w:rPr>
                <w:sz w:val="16"/>
                <w:szCs w:val="16"/>
              </w:rPr>
              <w:t>8 814,4</w:t>
            </w:r>
          </w:p>
        </w:tc>
        <w:tc>
          <w:tcPr>
            <w:tcW w:w="1201" w:type="dxa"/>
            <w:noWrap/>
            <w:hideMark/>
          </w:tcPr>
          <w:p w14:paraId="2136AB49" w14:textId="77777777" w:rsidR="001E7F9C" w:rsidRPr="001E7F9C" w:rsidRDefault="001E7F9C">
            <w:pPr>
              <w:jc w:val="right"/>
              <w:rPr>
                <w:sz w:val="16"/>
                <w:szCs w:val="16"/>
              </w:rPr>
            </w:pPr>
            <w:r w:rsidRPr="001E7F9C">
              <w:rPr>
                <w:sz w:val="16"/>
                <w:szCs w:val="16"/>
              </w:rPr>
              <w:t>9 169,7</w:t>
            </w:r>
          </w:p>
        </w:tc>
      </w:tr>
      <w:tr w:rsidR="001E7F9C" w:rsidRPr="001E7F9C" w14:paraId="3762F6E9" w14:textId="77777777" w:rsidTr="001E7F9C">
        <w:trPr>
          <w:gridAfter w:val="1"/>
          <w:wAfter w:w="22" w:type="dxa"/>
          <w:trHeight w:val="540"/>
        </w:trPr>
        <w:tc>
          <w:tcPr>
            <w:tcW w:w="2972" w:type="dxa"/>
            <w:hideMark/>
          </w:tcPr>
          <w:p w14:paraId="7C5CC8D4" w14:textId="77777777" w:rsidR="001E7F9C" w:rsidRPr="001E7F9C" w:rsidRDefault="001E7F9C" w:rsidP="001E7F9C">
            <w:pPr>
              <w:jc w:val="right"/>
              <w:rPr>
                <w:i/>
                <w:iCs/>
                <w:sz w:val="16"/>
                <w:szCs w:val="16"/>
              </w:rPr>
            </w:pPr>
            <w:r w:rsidRPr="001E7F9C">
              <w:rPr>
                <w:i/>
                <w:iCs/>
                <w:sz w:val="16"/>
                <w:szCs w:val="16"/>
              </w:rPr>
              <w:t>Предоставление субсидий бюджетным, автономным учреждениям и иным некоммерческим организациям</w:t>
            </w:r>
          </w:p>
        </w:tc>
        <w:tc>
          <w:tcPr>
            <w:tcW w:w="515" w:type="dxa"/>
            <w:hideMark/>
          </w:tcPr>
          <w:p w14:paraId="0E91668D" w14:textId="77777777" w:rsidR="001E7F9C" w:rsidRPr="001E7F9C" w:rsidRDefault="001E7F9C" w:rsidP="001E7F9C">
            <w:pPr>
              <w:jc w:val="right"/>
              <w:rPr>
                <w:sz w:val="16"/>
                <w:szCs w:val="16"/>
              </w:rPr>
            </w:pPr>
            <w:r w:rsidRPr="001E7F9C">
              <w:rPr>
                <w:sz w:val="16"/>
                <w:szCs w:val="16"/>
              </w:rPr>
              <w:t>991</w:t>
            </w:r>
          </w:p>
        </w:tc>
        <w:tc>
          <w:tcPr>
            <w:tcW w:w="376" w:type="dxa"/>
            <w:hideMark/>
          </w:tcPr>
          <w:p w14:paraId="7B17FAAC" w14:textId="77777777" w:rsidR="001E7F9C" w:rsidRPr="001E7F9C" w:rsidRDefault="001E7F9C" w:rsidP="001E7F9C">
            <w:pPr>
              <w:jc w:val="right"/>
              <w:rPr>
                <w:sz w:val="16"/>
                <w:szCs w:val="16"/>
              </w:rPr>
            </w:pPr>
            <w:r w:rsidRPr="001E7F9C">
              <w:rPr>
                <w:sz w:val="16"/>
                <w:szCs w:val="16"/>
              </w:rPr>
              <w:t>10</w:t>
            </w:r>
          </w:p>
        </w:tc>
        <w:tc>
          <w:tcPr>
            <w:tcW w:w="475" w:type="dxa"/>
            <w:hideMark/>
          </w:tcPr>
          <w:p w14:paraId="61F89550" w14:textId="77777777" w:rsidR="001E7F9C" w:rsidRPr="001E7F9C" w:rsidRDefault="001E7F9C" w:rsidP="001E7F9C">
            <w:pPr>
              <w:jc w:val="right"/>
              <w:rPr>
                <w:sz w:val="16"/>
                <w:szCs w:val="16"/>
              </w:rPr>
            </w:pPr>
            <w:r w:rsidRPr="001E7F9C">
              <w:rPr>
                <w:sz w:val="16"/>
                <w:szCs w:val="16"/>
              </w:rPr>
              <w:t>04</w:t>
            </w:r>
          </w:p>
        </w:tc>
        <w:tc>
          <w:tcPr>
            <w:tcW w:w="376" w:type="dxa"/>
            <w:hideMark/>
          </w:tcPr>
          <w:p w14:paraId="18850F95" w14:textId="77777777" w:rsidR="001E7F9C" w:rsidRPr="001E7F9C" w:rsidRDefault="001E7F9C" w:rsidP="001E7F9C">
            <w:pPr>
              <w:jc w:val="right"/>
              <w:rPr>
                <w:sz w:val="16"/>
                <w:szCs w:val="16"/>
              </w:rPr>
            </w:pPr>
            <w:r w:rsidRPr="001E7F9C">
              <w:rPr>
                <w:sz w:val="16"/>
                <w:szCs w:val="16"/>
              </w:rPr>
              <w:t>02</w:t>
            </w:r>
          </w:p>
        </w:tc>
        <w:tc>
          <w:tcPr>
            <w:tcW w:w="296" w:type="dxa"/>
            <w:hideMark/>
          </w:tcPr>
          <w:p w14:paraId="43B381B9" w14:textId="77777777" w:rsidR="001E7F9C" w:rsidRPr="001E7F9C" w:rsidRDefault="001E7F9C" w:rsidP="001E7F9C">
            <w:pPr>
              <w:jc w:val="right"/>
              <w:rPr>
                <w:sz w:val="16"/>
                <w:szCs w:val="16"/>
              </w:rPr>
            </w:pPr>
            <w:r w:rsidRPr="001E7F9C">
              <w:rPr>
                <w:sz w:val="16"/>
                <w:szCs w:val="16"/>
              </w:rPr>
              <w:t>2</w:t>
            </w:r>
          </w:p>
        </w:tc>
        <w:tc>
          <w:tcPr>
            <w:tcW w:w="461" w:type="dxa"/>
            <w:hideMark/>
          </w:tcPr>
          <w:p w14:paraId="588471B1" w14:textId="77777777" w:rsidR="001E7F9C" w:rsidRPr="001E7F9C" w:rsidRDefault="001E7F9C" w:rsidP="001E7F9C">
            <w:pPr>
              <w:jc w:val="right"/>
              <w:rPr>
                <w:sz w:val="16"/>
                <w:szCs w:val="16"/>
              </w:rPr>
            </w:pPr>
            <w:r w:rsidRPr="001E7F9C">
              <w:rPr>
                <w:sz w:val="16"/>
                <w:szCs w:val="16"/>
              </w:rPr>
              <w:t>01</w:t>
            </w:r>
          </w:p>
        </w:tc>
        <w:tc>
          <w:tcPr>
            <w:tcW w:w="646" w:type="dxa"/>
            <w:hideMark/>
          </w:tcPr>
          <w:p w14:paraId="6C0A8B2F" w14:textId="77777777" w:rsidR="001E7F9C" w:rsidRPr="001E7F9C" w:rsidRDefault="001E7F9C" w:rsidP="001E7F9C">
            <w:pPr>
              <w:jc w:val="right"/>
              <w:rPr>
                <w:sz w:val="16"/>
                <w:szCs w:val="16"/>
              </w:rPr>
            </w:pPr>
            <w:r w:rsidRPr="001E7F9C">
              <w:rPr>
                <w:sz w:val="16"/>
                <w:szCs w:val="16"/>
              </w:rPr>
              <w:t>77070</w:t>
            </w:r>
          </w:p>
        </w:tc>
        <w:tc>
          <w:tcPr>
            <w:tcW w:w="456" w:type="dxa"/>
            <w:hideMark/>
          </w:tcPr>
          <w:p w14:paraId="6B8A7BE3" w14:textId="77777777" w:rsidR="001E7F9C" w:rsidRPr="001E7F9C" w:rsidRDefault="001E7F9C" w:rsidP="001E7F9C">
            <w:pPr>
              <w:jc w:val="right"/>
              <w:rPr>
                <w:sz w:val="16"/>
                <w:szCs w:val="16"/>
              </w:rPr>
            </w:pPr>
            <w:r w:rsidRPr="001E7F9C">
              <w:rPr>
                <w:sz w:val="16"/>
                <w:szCs w:val="16"/>
              </w:rPr>
              <w:t>600</w:t>
            </w:r>
          </w:p>
        </w:tc>
        <w:tc>
          <w:tcPr>
            <w:tcW w:w="1077" w:type="dxa"/>
            <w:noWrap/>
            <w:hideMark/>
          </w:tcPr>
          <w:p w14:paraId="3ABFB05F" w14:textId="77777777" w:rsidR="001E7F9C" w:rsidRPr="001E7F9C" w:rsidRDefault="001E7F9C">
            <w:pPr>
              <w:jc w:val="right"/>
              <w:rPr>
                <w:sz w:val="16"/>
                <w:szCs w:val="16"/>
              </w:rPr>
            </w:pPr>
            <w:r w:rsidRPr="001E7F9C">
              <w:rPr>
                <w:sz w:val="16"/>
                <w:szCs w:val="16"/>
              </w:rPr>
              <w:t>8 475,2</w:t>
            </w:r>
          </w:p>
        </w:tc>
        <w:tc>
          <w:tcPr>
            <w:tcW w:w="1068" w:type="dxa"/>
            <w:noWrap/>
            <w:hideMark/>
          </w:tcPr>
          <w:p w14:paraId="66DDFE8E" w14:textId="77777777" w:rsidR="001E7F9C" w:rsidRPr="001E7F9C" w:rsidRDefault="001E7F9C">
            <w:pPr>
              <w:jc w:val="right"/>
              <w:rPr>
                <w:sz w:val="16"/>
                <w:szCs w:val="16"/>
              </w:rPr>
            </w:pPr>
            <w:r w:rsidRPr="001E7F9C">
              <w:rPr>
                <w:sz w:val="16"/>
                <w:szCs w:val="16"/>
              </w:rPr>
              <w:t>8 814,4</w:t>
            </w:r>
          </w:p>
        </w:tc>
        <w:tc>
          <w:tcPr>
            <w:tcW w:w="1201" w:type="dxa"/>
            <w:noWrap/>
            <w:hideMark/>
          </w:tcPr>
          <w:p w14:paraId="6D7B89D1" w14:textId="77777777" w:rsidR="001E7F9C" w:rsidRPr="001E7F9C" w:rsidRDefault="001E7F9C">
            <w:pPr>
              <w:jc w:val="right"/>
              <w:rPr>
                <w:sz w:val="16"/>
                <w:szCs w:val="16"/>
              </w:rPr>
            </w:pPr>
            <w:r w:rsidRPr="001E7F9C">
              <w:rPr>
                <w:sz w:val="16"/>
                <w:szCs w:val="16"/>
              </w:rPr>
              <w:t>9 169,7</w:t>
            </w:r>
          </w:p>
        </w:tc>
      </w:tr>
      <w:tr w:rsidR="001E7F9C" w:rsidRPr="001E7F9C" w14:paraId="247AA7DF" w14:textId="77777777" w:rsidTr="001E7F9C">
        <w:trPr>
          <w:gridAfter w:val="1"/>
          <w:wAfter w:w="22" w:type="dxa"/>
          <w:trHeight w:val="315"/>
        </w:trPr>
        <w:tc>
          <w:tcPr>
            <w:tcW w:w="2972" w:type="dxa"/>
            <w:hideMark/>
          </w:tcPr>
          <w:p w14:paraId="6AA71658" w14:textId="77777777" w:rsidR="001E7F9C" w:rsidRPr="001E7F9C" w:rsidRDefault="001E7F9C" w:rsidP="001E7F9C">
            <w:pPr>
              <w:jc w:val="right"/>
              <w:rPr>
                <w:i/>
                <w:iCs/>
                <w:sz w:val="16"/>
                <w:szCs w:val="16"/>
              </w:rPr>
            </w:pPr>
            <w:r w:rsidRPr="001E7F9C">
              <w:rPr>
                <w:i/>
                <w:iCs/>
                <w:sz w:val="16"/>
                <w:szCs w:val="16"/>
              </w:rPr>
              <w:t>субсидии бюджетным учреждениям</w:t>
            </w:r>
          </w:p>
        </w:tc>
        <w:tc>
          <w:tcPr>
            <w:tcW w:w="515" w:type="dxa"/>
            <w:hideMark/>
          </w:tcPr>
          <w:p w14:paraId="271115AC" w14:textId="77777777" w:rsidR="001E7F9C" w:rsidRPr="001E7F9C" w:rsidRDefault="001E7F9C" w:rsidP="001E7F9C">
            <w:pPr>
              <w:jc w:val="right"/>
              <w:rPr>
                <w:sz w:val="16"/>
                <w:szCs w:val="16"/>
              </w:rPr>
            </w:pPr>
            <w:r w:rsidRPr="001E7F9C">
              <w:rPr>
                <w:sz w:val="16"/>
                <w:szCs w:val="16"/>
              </w:rPr>
              <w:t>991</w:t>
            </w:r>
          </w:p>
        </w:tc>
        <w:tc>
          <w:tcPr>
            <w:tcW w:w="376" w:type="dxa"/>
            <w:hideMark/>
          </w:tcPr>
          <w:p w14:paraId="557929F2" w14:textId="77777777" w:rsidR="001E7F9C" w:rsidRPr="001E7F9C" w:rsidRDefault="001E7F9C" w:rsidP="001E7F9C">
            <w:pPr>
              <w:jc w:val="right"/>
              <w:rPr>
                <w:sz w:val="16"/>
                <w:szCs w:val="16"/>
              </w:rPr>
            </w:pPr>
            <w:r w:rsidRPr="001E7F9C">
              <w:rPr>
                <w:sz w:val="16"/>
                <w:szCs w:val="16"/>
              </w:rPr>
              <w:t>10</w:t>
            </w:r>
          </w:p>
        </w:tc>
        <w:tc>
          <w:tcPr>
            <w:tcW w:w="475" w:type="dxa"/>
            <w:hideMark/>
          </w:tcPr>
          <w:p w14:paraId="244B072D" w14:textId="77777777" w:rsidR="001E7F9C" w:rsidRPr="001E7F9C" w:rsidRDefault="001E7F9C" w:rsidP="001E7F9C">
            <w:pPr>
              <w:jc w:val="right"/>
              <w:rPr>
                <w:sz w:val="16"/>
                <w:szCs w:val="16"/>
              </w:rPr>
            </w:pPr>
            <w:r w:rsidRPr="001E7F9C">
              <w:rPr>
                <w:sz w:val="16"/>
                <w:szCs w:val="16"/>
              </w:rPr>
              <w:t>04</w:t>
            </w:r>
          </w:p>
        </w:tc>
        <w:tc>
          <w:tcPr>
            <w:tcW w:w="376" w:type="dxa"/>
            <w:hideMark/>
          </w:tcPr>
          <w:p w14:paraId="6D5F1027" w14:textId="77777777" w:rsidR="001E7F9C" w:rsidRPr="001E7F9C" w:rsidRDefault="001E7F9C" w:rsidP="001E7F9C">
            <w:pPr>
              <w:jc w:val="right"/>
              <w:rPr>
                <w:sz w:val="16"/>
                <w:szCs w:val="16"/>
              </w:rPr>
            </w:pPr>
            <w:r w:rsidRPr="001E7F9C">
              <w:rPr>
                <w:sz w:val="16"/>
                <w:szCs w:val="16"/>
              </w:rPr>
              <w:t>02</w:t>
            </w:r>
          </w:p>
        </w:tc>
        <w:tc>
          <w:tcPr>
            <w:tcW w:w="296" w:type="dxa"/>
            <w:hideMark/>
          </w:tcPr>
          <w:p w14:paraId="72FB9AF5" w14:textId="77777777" w:rsidR="001E7F9C" w:rsidRPr="001E7F9C" w:rsidRDefault="001E7F9C" w:rsidP="001E7F9C">
            <w:pPr>
              <w:jc w:val="right"/>
              <w:rPr>
                <w:sz w:val="16"/>
                <w:szCs w:val="16"/>
              </w:rPr>
            </w:pPr>
            <w:r w:rsidRPr="001E7F9C">
              <w:rPr>
                <w:sz w:val="16"/>
                <w:szCs w:val="16"/>
              </w:rPr>
              <w:t>2</w:t>
            </w:r>
          </w:p>
        </w:tc>
        <w:tc>
          <w:tcPr>
            <w:tcW w:w="461" w:type="dxa"/>
            <w:hideMark/>
          </w:tcPr>
          <w:p w14:paraId="39748D55" w14:textId="77777777" w:rsidR="001E7F9C" w:rsidRPr="001E7F9C" w:rsidRDefault="001E7F9C" w:rsidP="001E7F9C">
            <w:pPr>
              <w:jc w:val="right"/>
              <w:rPr>
                <w:sz w:val="16"/>
                <w:szCs w:val="16"/>
              </w:rPr>
            </w:pPr>
            <w:r w:rsidRPr="001E7F9C">
              <w:rPr>
                <w:sz w:val="16"/>
                <w:szCs w:val="16"/>
              </w:rPr>
              <w:t>01</w:t>
            </w:r>
          </w:p>
        </w:tc>
        <w:tc>
          <w:tcPr>
            <w:tcW w:w="646" w:type="dxa"/>
            <w:hideMark/>
          </w:tcPr>
          <w:p w14:paraId="475ED81C" w14:textId="77777777" w:rsidR="001E7F9C" w:rsidRPr="001E7F9C" w:rsidRDefault="001E7F9C" w:rsidP="001E7F9C">
            <w:pPr>
              <w:jc w:val="right"/>
              <w:rPr>
                <w:sz w:val="16"/>
                <w:szCs w:val="16"/>
              </w:rPr>
            </w:pPr>
            <w:r w:rsidRPr="001E7F9C">
              <w:rPr>
                <w:sz w:val="16"/>
                <w:szCs w:val="16"/>
              </w:rPr>
              <w:t>77070</w:t>
            </w:r>
          </w:p>
        </w:tc>
        <w:tc>
          <w:tcPr>
            <w:tcW w:w="456" w:type="dxa"/>
            <w:hideMark/>
          </w:tcPr>
          <w:p w14:paraId="1C958909" w14:textId="77777777" w:rsidR="001E7F9C" w:rsidRPr="001E7F9C" w:rsidRDefault="001E7F9C" w:rsidP="001E7F9C">
            <w:pPr>
              <w:jc w:val="right"/>
              <w:rPr>
                <w:sz w:val="16"/>
                <w:szCs w:val="16"/>
              </w:rPr>
            </w:pPr>
            <w:r w:rsidRPr="001E7F9C">
              <w:rPr>
                <w:sz w:val="16"/>
                <w:szCs w:val="16"/>
              </w:rPr>
              <w:t>610</w:t>
            </w:r>
          </w:p>
        </w:tc>
        <w:tc>
          <w:tcPr>
            <w:tcW w:w="1077" w:type="dxa"/>
            <w:noWrap/>
            <w:hideMark/>
          </w:tcPr>
          <w:p w14:paraId="2FB6D019" w14:textId="77777777" w:rsidR="001E7F9C" w:rsidRPr="001E7F9C" w:rsidRDefault="001E7F9C">
            <w:pPr>
              <w:jc w:val="right"/>
              <w:rPr>
                <w:sz w:val="16"/>
                <w:szCs w:val="16"/>
              </w:rPr>
            </w:pPr>
            <w:r w:rsidRPr="001E7F9C">
              <w:rPr>
                <w:sz w:val="16"/>
                <w:szCs w:val="16"/>
              </w:rPr>
              <w:t>8 475,2</w:t>
            </w:r>
          </w:p>
        </w:tc>
        <w:tc>
          <w:tcPr>
            <w:tcW w:w="1068" w:type="dxa"/>
            <w:noWrap/>
            <w:hideMark/>
          </w:tcPr>
          <w:p w14:paraId="135A20E8" w14:textId="77777777" w:rsidR="001E7F9C" w:rsidRPr="001E7F9C" w:rsidRDefault="001E7F9C">
            <w:pPr>
              <w:jc w:val="right"/>
              <w:rPr>
                <w:sz w:val="16"/>
                <w:szCs w:val="16"/>
              </w:rPr>
            </w:pPr>
            <w:r w:rsidRPr="001E7F9C">
              <w:rPr>
                <w:sz w:val="16"/>
                <w:szCs w:val="16"/>
              </w:rPr>
              <w:t>8 814,4</w:t>
            </w:r>
          </w:p>
        </w:tc>
        <w:tc>
          <w:tcPr>
            <w:tcW w:w="1201" w:type="dxa"/>
            <w:noWrap/>
            <w:hideMark/>
          </w:tcPr>
          <w:p w14:paraId="03AD2540" w14:textId="77777777" w:rsidR="001E7F9C" w:rsidRPr="001E7F9C" w:rsidRDefault="001E7F9C">
            <w:pPr>
              <w:jc w:val="right"/>
              <w:rPr>
                <w:sz w:val="16"/>
                <w:szCs w:val="16"/>
              </w:rPr>
            </w:pPr>
            <w:r w:rsidRPr="001E7F9C">
              <w:rPr>
                <w:sz w:val="16"/>
                <w:szCs w:val="16"/>
              </w:rPr>
              <w:t>9 169,7</w:t>
            </w:r>
          </w:p>
        </w:tc>
      </w:tr>
      <w:tr w:rsidR="001E7F9C" w:rsidRPr="001E7F9C" w14:paraId="540BC4C4" w14:textId="77777777" w:rsidTr="001E7F9C">
        <w:trPr>
          <w:gridAfter w:val="1"/>
          <w:wAfter w:w="22" w:type="dxa"/>
          <w:trHeight w:val="315"/>
        </w:trPr>
        <w:tc>
          <w:tcPr>
            <w:tcW w:w="2972" w:type="dxa"/>
            <w:hideMark/>
          </w:tcPr>
          <w:p w14:paraId="1086E284" w14:textId="77777777" w:rsidR="001E7F9C" w:rsidRPr="001E7F9C" w:rsidRDefault="001E7F9C" w:rsidP="001E7F9C">
            <w:pPr>
              <w:jc w:val="right"/>
              <w:rPr>
                <w:sz w:val="16"/>
                <w:szCs w:val="16"/>
              </w:rPr>
            </w:pPr>
            <w:r w:rsidRPr="001E7F9C">
              <w:rPr>
                <w:sz w:val="16"/>
                <w:szCs w:val="16"/>
              </w:rPr>
              <w:t>ФИЗИЧЕСКАЯ КУЛЬТУРА И СПОРТ</w:t>
            </w:r>
          </w:p>
        </w:tc>
        <w:tc>
          <w:tcPr>
            <w:tcW w:w="515" w:type="dxa"/>
            <w:hideMark/>
          </w:tcPr>
          <w:p w14:paraId="21ACA6E4" w14:textId="77777777" w:rsidR="001E7F9C" w:rsidRPr="001E7F9C" w:rsidRDefault="001E7F9C" w:rsidP="001E7F9C">
            <w:pPr>
              <w:jc w:val="right"/>
              <w:rPr>
                <w:sz w:val="16"/>
                <w:szCs w:val="16"/>
              </w:rPr>
            </w:pPr>
            <w:r w:rsidRPr="001E7F9C">
              <w:rPr>
                <w:sz w:val="16"/>
                <w:szCs w:val="16"/>
              </w:rPr>
              <w:t>991</w:t>
            </w:r>
          </w:p>
        </w:tc>
        <w:tc>
          <w:tcPr>
            <w:tcW w:w="376" w:type="dxa"/>
            <w:hideMark/>
          </w:tcPr>
          <w:p w14:paraId="778B307F" w14:textId="77777777" w:rsidR="001E7F9C" w:rsidRPr="001E7F9C" w:rsidRDefault="001E7F9C" w:rsidP="001E7F9C">
            <w:pPr>
              <w:jc w:val="right"/>
              <w:rPr>
                <w:sz w:val="16"/>
                <w:szCs w:val="16"/>
              </w:rPr>
            </w:pPr>
            <w:r w:rsidRPr="001E7F9C">
              <w:rPr>
                <w:sz w:val="16"/>
                <w:szCs w:val="16"/>
              </w:rPr>
              <w:t>11</w:t>
            </w:r>
          </w:p>
        </w:tc>
        <w:tc>
          <w:tcPr>
            <w:tcW w:w="475" w:type="dxa"/>
            <w:hideMark/>
          </w:tcPr>
          <w:p w14:paraId="31D076C4" w14:textId="77777777" w:rsidR="001E7F9C" w:rsidRPr="001E7F9C" w:rsidRDefault="001E7F9C" w:rsidP="001E7F9C">
            <w:pPr>
              <w:jc w:val="right"/>
              <w:rPr>
                <w:sz w:val="16"/>
                <w:szCs w:val="16"/>
              </w:rPr>
            </w:pPr>
            <w:r w:rsidRPr="001E7F9C">
              <w:rPr>
                <w:sz w:val="16"/>
                <w:szCs w:val="16"/>
              </w:rPr>
              <w:t> </w:t>
            </w:r>
          </w:p>
        </w:tc>
        <w:tc>
          <w:tcPr>
            <w:tcW w:w="376" w:type="dxa"/>
            <w:hideMark/>
          </w:tcPr>
          <w:p w14:paraId="25691625" w14:textId="77777777" w:rsidR="001E7F9C" w:rsidRPr="001E7F9C" w:rsidRDefault="001E7F9C" w:rsidP="001E7F9C">
            <w:pPr>
              <w:jc w:val="right"/>
              <w:rPr>
                <w:sz w:val="16"/>
                <w:szCs w:val="16"/>
              </w:rPr>
            </w:pPr>
            <w:r w:rsidRPr="001E7F9C">
              <w:rPr>
                <w:sz w:val="16"/>
                <w:szCs w:val="16"/>
              </w:rPr>
              <w:t> </w:t>
            </w:r>
          </w:p>
        </w:tc>
        <w:tc>
          <w:tcPr>
            <w:tcW w:w="296" w:type="dxa"/>
            <w:hideMark/>
          </w:tcPr>
          <w:p w14:paraId="4B835438" w14:textId="77777777" w:rsidR="001E7F9C" w:rsidRPr="001E7F9C" w:rsidRDefault="001E7F9C" w:rsidP="001E7F9C">
            <w:pPr>
              <w:jc w:val="right"/>
              <w:rPr>
                <w:sz w:val="16"/>
                <w:szCs w:val="16"/>
              </w:rPr>
            </w:pPr>
            <w:r w:rsidRPr="001E7F9C">
              <w:rPr>
                <w:sz w:val="16"/>
                <w:szCs w:val="16"/>
              </w:rPr>
              <w:t> </w:t>
            </w:r>
          </w:p>
        </w:tc>
        <w:tc>
          <w:tcPr>
            <w:tcW w:w="461" w:type="dxa"/>
            <w:hideMark/>
          </w:tcPr>
          <w:p w14:paraId="0842CCD4" w14:textId="77777777" w:rsidR="001E7F9C" w:rsidRPr="001E7F9C" w:rsidRDefault="001E7F9C" w:rsidP="001E7F9C">
            <w:pPr>
              <w:jc w:val="right"/>
              <w:rPr>
                <w:sz w:val="16"/>
                <w:szCs w:val="16"/>
              </w:rPr>
            </w:pPr>
            <w:r w:rsidRPr="001E7F9C">
              <w:rPr>
                <w:sz w:val="16"/>
                <w:szCs w:val="16"/>
              </w:rPr>
              <w:t> </w:t>
            </w:r>
          </w:p>
        </w:tc>
        <w:tc>
          <w:tcPr>
            <w:tcW w:w="646" w:type="dxa"/>
            <w:hideMark/>
          </w:tcPr>
          <w:p w14:paraId="05B88463" w14:textId="77777777" w:rsidR="001E7F9C" w:rsidRPr="001E7F9C" w:rsidRDefault="001E7F9C" w:rsidP="001E7F9C">
            <w:pPr>
              <w:jc w:val="right"/>
              <w:rPr>
                <w:sz w:val="16"/>
                <w:szCs w:val="16"/>
              </w:rPr>
            </w:pPr>
            <w:r w:rsidRPr="001E7F9C">
              <w:rPr>
                <w:sz w:val="16"/>
                <w:szCs w:val="16"/>
              </w:rPr>
              <w:t> </w:t>
            </w:r>
          </w:p>
        </w:tc>
        <w:tc>
          <w:tcPr>
            <w:tcW w:w="456" w:type="dxa"/>
            <w:hideMark/>
          </w:tcPr>
          <w:p w14:paraId="12BB7341"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3C413B50" w14:textId="77777777" w:rsidR="001E7F9C" w:rsidRPr="001E7F9C" w:rsidRDefault="001E7F9C">
            <w:pPr>
              <w:jc w:val="right"/>
              <w:rPr>
                <w:sz w:val="16"/>
                <w:szCs w:val="16"/>
              </w:rPr>
            </w:pPr>
            <w:r w:rsidRPr="001E7F9C">
              <w:rPr>
                <w:sz w:val="16"/>
                <w:szCs w:val="16"/>
              </w:rPr>
              <w:t>74 232,8</w:t>
            </w:r>
          </w:p>
        </w:tc>
        <w:tc>
          <w:tcPr>
            <w:tcW w:w="1068" w:type="dxa"/>
            <w:noWrap/>
            <w:hideMark/>
          </w:tcPr>
          <w:p w14:paraId="2D8D3678" w14:textId="77777777" w:rsidR="001E7F9C" w:rsidRPr="001E7F9C" w:rsidRDefault="001E7F9C">
            <w:pPr>
              <w:jc w:val="right"/>
              <w:rPr>
                <w:sz w:val="16"/>
                <w:szCs w:val="16"/>
              </w:rPr>
            </w:pPr>
            <w:r w:rsidRPr="001E7F9C">
              <w:rPr>
                <w:sz w:val="16"/>
                <w:szCs w:val="16"/>
              </w:rPr>
              <w:t>45 424,0</w:t>
            </w:r>
          </w:p>
        </w:tc>
        <w:tc>
          <w:tcPr>
            <w:tcW w:w="1201" w:type="dxa"/>
            <w:noWrap/>
            <w:hideMark/>
          </w:tcPr>
          <w:p w14:paraId="1D6F5B3C" w14:textId="77777777" w:rsidR="001E7F9C" w:rsidRPr="001E7F9C" w:rsidRDefault="001E7F9C">
            <w:pPr>
              <w:jc w:val="right"/>
              <w:rPr>
                <w:sz w:val="16"/>
                <w:szCs w:val="16"/>
              </w:rPr>
            </w:pPr>
            <w:r w:rsidRPr="001E7F9C">
              <w:rPr>
                <w:sz w:val="16"/>
                <w:szCs w:val="16"/>
              </w:rPr>
              <w:t>44 015,6</w:t>
            </w:r>
          </w:p>
        </w:tc>
      </w:tr>
      <w:tr w:rsidR="001E7F9C" w:rsidRPr="001E7F9C" w14:paraId="73746E06" w14:textId="77777777" w:rsidTr="001E7F9C">
        <w:trPr>
          <w:gridAfter w:val="1"/>
          <w:wAfter w:w="22" w:type="dxa"/>
          <w:trHeight w:val="315"/>
        </w:trPr>
        <w:tc>
          <w:tcPr>
            <w:tcW w:w="2972" w:type="dxa"/>
            <w:hideMark/>
          </w:tcPr>
          <w:p w14:paraId="62888757" w14:textId="77777777" w:rsidR="001E7F9C" w:rsidRPr="001E7F9C" w:rsidRDefault="001E7F9C" w:rsidP="001E7F9C">
            <w:pPr>
              <w:jc w:val="right"/>
              <w:rPr>
                <w:sz w:val="16"/>
                <w:szCs w:val="16"/>
              </w:rPr>
            </w:pPr>
            <w:r w:rsidRPr="001E7F9C">
              <w:rPr>
                <w:sz w:val="16"/>
                <w:szCs w:val="16"/>
              </w:rPr>
              <w:t xml:space="preserve">Физическая культура </w:t>
            </w:r>
          </w:p>
        </w:tc>
        <w:tc>
          <w:tcPr>
            <w:tcW w:w="515" w:type="dxa"/>
            <w:hideMark/>
          </w:tcPr>
          <w:p w14:paraId="2ABD0347" w14:textId="77777777" w:rsidR="001E7F9C" w:rsidRPr="001E7F9C" w:rsidRDefault="001E7F9C" w:rsidP="001E7F9C">
            <w:pPr>
              <w:jc w:val="right"/>
              <w:rPr>
                <w:sz w:val="16"/>
                <w:szCs w:val="16"/>
              </w:rPr>
            </w:pPr>
            <w:r w:rsidRPr="001E7F9C">
              <w:rPr>
                <w:sz w:val="16"/>
                <w:szCs w:val="16"/>
              </w:rPr>
              <w:t>991</w:t>
            </w:r>
          </w:p>
        </w:tc>
        <w:tc>
          <w:tcPr>
            <w:tcW w:w="376" w:type="dxa"/>
            <w:hideMark/>
          </w:tcPr>
          <w:p w14:paraId="30337922" w14:textId="77777777" w:rsidR="001E7F9C" w:rsidRPr="001E7F9C" w:rsidRDefault="001E7F9C" w:rsidP="001E7F9C">
            <w:pPr>
              <w:jc w:val="right"/>
              <w:rPr>
                <w:sz w:val="16"/>
                <w:szCs w:val="16"/>
              </w:rPr>
            </w:pPr>
            <w:r w:rsidRPr="001E7F9C">
              <w:rPr>
                <w:sz w:val="16"/>
                <w:szCs w:val="16"/>
              </w:rPr>
              <w:t>11</w:t>
            </w:r>
          </w:p>
        </w:tc>
        <w:tc>
          <w:tcPr>
            <w:tcW w:w="475" w:type="dxa"/>
            <w:hideMark/>
          </w:tcPr>
          <w:p w14:paraId="41BAEBFC" w14:textId="77777777" w:rsidR="001E7F9C" w:rsidRPr="001E7F9C" w:rsidRDefault="001E7F9C" w:rsidP="001E7F9C">
            <w:pPr>
              <w:jc w:val="right"/>
              <w:rPr>
                <w:sz w:val="16"/>
                <w:szCs w:val="16"/>
              </w:rPr>
            </w:pPr>
            <w:r w:rsidRPr="001E7F9C">
              <w:rPr>
                <w:sz w:val="16"/>
                <w:szCs w:val="16"/>
              </w:rPr>
              <w:t>01</w:t>
            </w:r>
          </w:p>
        </w:tc>
        <w:tc>
          <w:tcPr>
            <w:tcW w:w="376" w:type="dxa"/>
            <w:hideMark/>
          </w:tcPr>
          <w:p w14:paraId="3AFC0C32" w14:textId="77777777" w:rsidR="001E7F9C" w:rsidRPr="001E7F9C" w:rsidRDefault="001E7F9C" w:rsidP="001E7F9C">
            <w:pPr>
              <w:jc w:val="right"/>
              <w:rPr>
                <w:sz w:val="16"/>
                <w:szCs w:val="16"/>
              </w:rPr>
            </w:pPr>
            <w:r w:rsidRPr="001E7F9C">
              <w:rPr>
                <w:sz w:val="16"/>
                <w:szCs w:val="16"/>
              </w:rPr>
              <w:t> </w:t>
            </w:r>
          </w:p>
        </w:tc>
        <w:tc>
          <w:tcPr>
            <w:tcW w:w="296" w:type="dxa"/>
            <w:hideMark/>
          </w:tcPr>
          <w:p w14:paraId="726CB859" w14:textId="77777777" w:rsidR="001E7F9C" w:rsidRPr="001E7F9C" w:rsidRDefault="001E7F9C" w:rsidP="001E7F9C">
            <w:pPr>
              <w:jc w:val="right"/>
              <w:rPr>
                <w:sz w:val="16"/>
                <w:szCs w:val="16"/>
              </w:rPr>
            </w:pPr>
            <w:r w:rsidRPr="001E7F9C">
              <w:rPr>
                <w:sz w:val="16"/>
                <w:szCs w:val="16"/>
              </w:rPr>
              <w:t> </w:t>
            </w:r>
          </w:p>
        </w:tc>
        <w:tc>
          <w:tcPr>
            <w:tcW w:w="461" w:type="dxa"/>
            <w:hideMark/>
          </w:tcPr>
          <w:p w14:paraId="4FE91489" w14:textId="77777777" w:rsidR="001E7F9C" w:rsidRPr="001E7F9C" w:rsidRDefault="001E7F9C" w:rsidP="001E7F9C">
            <w:pPr>
              <w:jc w:val="right"/>
              <w:rPr>
                <w:sz w:val="16"/>
                <w:szCs w:val="16"/>
              </w:rPr>
            </w:pPr>
            <w:r w:rsidRPr="001E7F9C">
              <w:rPr>
                <w:sz w:val="16"/>
                <w:szCs w:val="16"/>
              </w:rPr>
              <w:t> </w:t>
            </w:r>
          </w:p>
        </w:tc>
        <w:tc>
          <w:tcPr>
            <w:tcW w:w="646" w:type="dxa"/>
            <w:hideMark/>
          </w:tcPr>
          <w:p w14:paraId="3BC59C51" w14:textId="77777777" w:rsidR="001E7F9C" w:rsidRPr="001E7F9C" w:rsidRDefault="001E7F9C" w:rsidP="001E7F9C">
            <w:pPr>
              <w:jc w:val="right"/>
              <w:rPr>
                <w:sz w:val="16"/>
                <w:szCs w:val="16"/>
              </w:rPr>
            </w:pPr>
            <w:r w:rsidRPr="001E7F9C">
              <w:rPr>
                <w:sz w:val="16"/>
                <w:szCs w:val="16"/>
              </w:rPr>
              <w:t> </w:t>
            </w:r>
          </w:p>
        </w:tc>
        <w:tc>
          <w:tcPr>
            <w:tcW w:w="456" w:type="dxa"/>
            <w:hideMark/>
          </w:tcPr>
          <w:p w14:paraId="270AB362"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609075EA" w14:textId="77777777" w:rsidR="001E7F9C" w:rsidRPr="001E7F9C" w:rsidRDefault="001E7F9C">
            <w:pPr>
              <w:jc w:val="right"/>
              <w:rPr>
                <w:sz w:val="16"/>
                <w:szCs w:val="16"/>
              </w:rPr>
            </w:pPr>
            <w:r w:rsidRPr="001E7F9C">
              <w:rPr>
                <w:sz w:val="16"/>
                <w:szCs w:val="16"/>
              </w:rPr>
              <w:t>74 232,8</w:t>
            </w:r>
          </w:p>
        </w:tc>
        <w:tc>
          <w:tcPr>
            <w:tcW w:w="1068" w:type="dxa"/>
            <w:noWrap/>
            <w:hideMark/>
          </w:tcPr>
          <w:p w14:paraId="21087E82" w14:textId="77777777" w:rsidR="001E7F9C" w:rsidRPr="001E7F9C" w:rsidRDefault="001E7F9C">
            <w:pPr>
              <w:jc w:val="right"/>
              <w:rPr>
                <w:sz w:val="16"/>
                <w:szCs w:val="16"/>
              </w:rPr>
            </w:pPr>
            <w:r w:rsidRPr="001E7F9C">
              <w:rPr>
                <w:sz w:val="16"/>
                <w:szCs w:val="16"/>
              </w:rPr>
              <w:t>45 424,0</w:t>
            </w:r>
          </w:p>
        </w:tc>
        <w:tc>
          <w:tcPr>
            <w:tcW w:w="1201" w:type="dxa"/>
            <w:noWrap/>
            <w:hideMark/>
          </w:tcPr>
          <w:p w14:paraId="5DE9F54D" w14:textId="77777777" w:rsidR="001E7F9C" w:rsidRPr="001E7F9C" w:rsidRDefault="001E7F9C">
            <w:pPr>
              <w:jc w:val="right"/>
              <w:rPr>
                <w:sz w:val="16"/>
                <w:szCs w:val="16"/>
              </w:rPr>
            </w:pPr>
            <w:r w:rsidRPr="001E7F9C">
              <w:rPr>
                <w:sz w:val="16"/>
                <w:szCs w:val="16"/>
              </w:rPr>
              <w:t>44 015,6</w:t>
            </w:r>
          </w:p>
        </w:tc>
      </w:tr>
      <w:tr w:rsidR="001E7F9C" w:rsidRPr="001E7F9C" w14:paraId="7D2355C8" w14:textId="77777777" w:rsidTr="001E7F9C">
        <w:trPr>
          <w:gridAfter w:val="1"/>
          <w:wAfter w:w="22" w:type="dxa"/>
          <w:trHeight w:val="930"/>
        </w:trPr>
        <w:tc>
          <w:tcPr>
            <w:tcW w:w="2972" w:type="dxa"/>
            <w:hideMark/>
          </w:tcPr>
          <w:p w14:paraId="54ADE154" w14:textId="77777777" w:rsidR="001E7F9C" w:rsidRPr="001E7F9C" w:rsidRDefault="001E7F9C" w:rsidP="001E7F9C">
            <w:pPr>
              <w:jc w:val="right"/>
              <w:rPr>
                <w:sz w:val="16"/>
                <w:szCs w:val="16"/>
              </w:rPr>
            </w:pPr>
            <w:r w:rsidRPr="001E7F9C">
              <w:rPr>
                <w:sz w:val="16"/>
                <w:szCs w:val="16"/>
              </w:rPr>
              <w:t>Муниципальная программа "Развитие физической культуры и спорта в Рузаевском муниципальном районе на 2022-2027 годы"</w:t>
            </w:r>
          </w:p>
        </w:tc>
        <w:tc>
          <w:tcPr>
            <w:tcW w:w="515" w:type="dxa"/>
            <w:hideMark/>
          </w:tcPr>
          <w:p w14:paraId="2DAA24D0" w14:textId="77777777" w:rsidR="001E7F9C" w:rsidRPr="001E7F9C" w:rsidRDefault="001E7F9C" w:rsidP="001E7F9C">
            <w:pPr>
              <w:jc w:val="right"/>
              <w:rPr>
                <w:sz w:val="16"/>
                <w:szCs w:val="16"/>
              </w:rPr>
            </w:pPr>
            <w:r w:rsidRPr="001E7F9C">
              <w:rPr>
                <w:sz w:val="16"/>
                <w:szCs w:val="16"/>
              </w:rPr>
              <w:t>991</w:t>
            </w:r>
          </w:p>
        </w:tc>
        <w:tc>
          <w:tcPr>
            <w:tcW w:w="376" w:type="dxa"/>
            <w:hideMark/>
          </w:tcPr>
          <w:p w14:paraId="73531C79" w14:textId="77777777" w:rsidR="001E7F9C" w:rsidRPr="001E7F9C" w:rsidRDefault="001E7F9C" w:rsidP="001E7F9C">
            <w:pPr>
              <w:jc w:val="right"/>
              <w:rPr>
                <w:sz w:val="16"/>
                <w:szCs w:val="16"/>
              </w:rPr>
            </w:pPr>
            <w:r w:rsidRPr="001E7F9C">
              <w:rPr>
                <w:sz w:val="16"/>
                <w:szCs w:val="16"/>
              </w:rPr>
              <w:t>11</w:t>
            </w:r>
          </w:p>
        </w:tc>
        <w:tc>
          <w:tcPr>
            <w:tcW w:w="475" w:type="dxa"/>
            <w:hideMark/>
          </w:tcPr>
          <w:p w14:paraId="567830C9" w14:textId="77777777" w:rsidR="001E7F9C" w:rsidRPr="001E7F9C" w:rsidRDefault="001E7F9C" w:rsidP="001E7F9C">
            <w:pPr>
              <w:jc w:val="right"/>
              <w:rPr>
                <w:sz w:val="16"/>
                <w:szCs w:val="16"/>
              </w:rPr>
            </w:pPr>
            <w:r w:rsidRPr="001E7F9C">
              <w:rPr>
                <w:sz w:val="16"/>
                <w:szCs w:val="16"/>
              </w:rPr>
              <w:t>01</w:t>
            </w:r>
          </w:p>
        </w:tc>
        <w:tc>
          <w:tcPr>
            <w:tcW w:w="376" w:type="dxa"/>
            <w:hideMark/>
          </w:tcPr>
          <w:p w14:paraId="5BF47F56" w14:textId="77777777" w:rsidR="001E7F9C" w:rsidRPr="001E7F9C" w:rsidRDefault="001E7F9C" w:rsidP="001E7F9C">
            <w:pPr>
              <w:jc w:val="right"/>
              <w:rPr>
                <w:sz w:val="16"/>
                <w:szCs w:val="16"/>
              </w:rPr>
            </w:pPr>
            <w:r w:rsidRPr="001E7F9C">
              <w:rPr>
                <w:sz w:val="16"/>
                <w:szCs w:val="16"/>
              </w:rPr>
              <w:t>06</w:t>
            </w:r>
          </w:p>
        </w:tc>
        <w:tc>
          <w:tcPr>
            <w:tcW w:w="296" w:type="dxa"/>
            <w:hideMark/>
          </w:tcPr>
          <w:p w14:paraId="4DC5EACC" w14:textId="77777777" w:rsidR="001E7F9C" w:rsidRPr="001E7F9C" w:rsidRDefault="001E7F9C" w:rsidP="001E7F9C">
            <w:pPr>
              <w:jc w:val="right"/>
              <w:rPr>
                <w:sz w:val="16"/>
                <w:szCs w:val="16"/>
              </w:rPr>
            </w:pPr>
            <w:r w:rsidRPr="001E7F9C">
              <w:rPr>
                <w:sz w:val="16"/>
                <w:szCs w:val="16"/>
              </w:rPr>
              <w:t>0</w:t>
            </w:r>
          </w:p>
        </w:tc>
        <w:tc>
          <w:tcPr>
            <w:tcW w:w="461" w:type="dxa"/>
            <w:hideMark/>
          </w:tcPr>
          <w:p w14:paraId="3CCD64CF" w14:textId="77777777" w:rsidR="001E7F9C" w:rsidRPr="001E7F9C" w:rsidRDefault="001E7F9C" w:rsidP="001E7F9C">
            <w:pPr>
              <w:jc w:val="right"/>
              <w:rPr>
                <w:sz w:val="16"/>
                <w:szCs w:val="16"/>
              </w:rPr>
            </w:pPr>
            <w:r w:rsidRPr="001E7F9C">
              <w:rPr>
                <w:sz w:val="16"/>
                <w:szCs w:val="16"/>
              </w:rPr>
              <w:t> </w:t>
            </w:r>
          </w:p>
        </w:tc>
        <w:tc>
          <w:tcPr>
            <w:tcW w:w="646" w:type="dxa"/>
            <w:hideMark/>
          </w:tcPr>
          <w:p w14:paraId="2EA124BA" w14:textId="77777777" w:rsidR="001E7F9C" w:rsidRPr="001E7F9C" w:rsidRDefault="001E7F9C" w:rsidP="001E7F9C">
            <w:pPr>
              <w:jc w:val="right"/>
              <w:rPr>
                <w:sz w:val="16"/>
                <w:szCs w:val="16"/>
              </w:rPr>
            </w:pPr>
            <w:r w:rsidRPr="001E7F9C">
              <w:rPr>
                <w:sz w:val="16"/>
                <w:szCs w:val="16"/>
              </w:rPr>
              <w:t> </w:t>
            </w:r>
          </w:p>
        </w:tc>
        <w:tc>
          <w:tcPr>
            <w:tcW w:w="456" w:type="dxa"/>
            <w:hideMark/>
          </w:tcPr>
          <w:p w14:paraId="770AD101"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7501009B" w14:textId="77777777" w:rsidR="001E7F9C" w:rsidRPr="001E7F9C" w:rsidRDefault="001E7F9C">
            <w:pPr>
              <w:jc w:val="right"/>
              <w:rPr>
                <w:sz w:val="16"/>
                <w:szCs w:val="16"/>
              </w:rPr>
            </w:pPr>
            <w:r w:rsidRPr="001E7F9C">
              <w:rPr>
                <w:sz w:val="16"/>
                <w:szCs w:val="16"/>
              </w:rPr>
              <w:t>74 163,8</w:t>
            </w:r>
          </w:p>
        </w:tc>
        <w:tc>
          <w:tcPr>
            <w:tcW w:w="1068" w:type="dxa"/>
            <w:noWrap/>
            <w:hideMark/>
          </w:tcPr>
          <w:p w14:paraId="42813438" w14:textId="77777777" w:rsidR="001E7F9C" w:rsidRPr="001E7F9C" w:rsidRDefault="001E7F9C">
            <w:pPr>
              <w:jc w:val="right"/>
              <w:rPr>
                <w:sz w:val="16"/>
                <w:szCs w:val="16"/>
              </w:rPr>
            </w:pPr>
            <w:r w:rsidRPr="001E7F9C">
              <w:rPr>
                <w:sz w:val="16"/>
                <w:szCs w:val="16"/>
              </w:rPr>
              <w:t>45 400,0</w:t>
            </w:r>
          </w:p>
        </w:tc>
        <w:tc>
          <w:tcPr>
            <w:tcW w:w="1201" w:type="dxa"/>
            <w:noWrap/>
            <w:hideMark/>
          </w:tcPr>
          <w:p w14:paraId="71BD1033" w14:textId="77777777" w:rsidR="001E7F9C" w:rsidRPr="001E7F9C" w:rsidRDefault="001E7F9C">
            <w:pPr>
              <w:jc w:val="right"/>
              <w:rPr>
                <w:sz w:val="16"/>
                <w:szCs w:val="16"/>
              </w:rPr>
            </w:pPr>
            <w:r w:rsidRPr="001E7F9C">
              <w:rPr>
                <w:sz w:val="16"/>
                <w:szCs w:val="16"/>
              </w:rPr>
              <w:t>43 950,6</w:t>
            </w:r>
          </w:p>
        </w:tc>
      </w:tr>
      <w:tr w:rsidR="001E7F9C" w:rsidRPr="001E7F9C" w14:paraId="6F8C3541" w14:textId="77777777" w:rsidTr="001E7F9C">
        <w:trPr>
          <w:gridAfter w:val="1"/>
          <w:wAfter w:w="22" w:type="dxa"/>
          <w:trHeight w:val="735"/>
        </w:trPr>
        <w:tc>
          <w:tcPr>
            <w:tcW w:w="2972" w:type="dxa"/>
            <w:hideMark/>
          </w:tcPr>
          <w:p w14:paraId="4F9ED12B" w14:textId="77777777" w:rsidR="001E7F9C" w:rsidRPr="001E7F9C" w:rsidRDefault="001E7F9C" w:rsidP="001E7F9C">
            <w:pPr>
              <w:jc w:val="right"/>
              <w:rPr>
                <w:i/>
                <w:iCs/>
                <w:sz w:val="16"/>
                <w:szCs w:val="16"/>
              </w:rPr>
            </w:pPr>
            <w:r w:rsidRPr="001E7F9C">
              <w:rPr>
                <w:i/>
                <w:iCs/>
                <w:sz w:val="16"/>
                <w:szCs w:val="16"/>
              </w:rPr>
              <w:t>Основное мероприятие "Проведение спортивных и общерайонных мероприятий"</w:t>
            </w:r>
          </w:p>
        </w:tc>
        <w:tc>
          <w:tcPr>
            <w:tcW w:w="515" w:type="dxa"/>
            <w:hideMark/>
          </w:tcPr>
          <w:p w14:paraId="1ACB2DAC" w14:textId="77777777" w:rsidR="001E7F9C" w:rsidRPr="001E7F9C" w:rsidRDefault="001E7F9C" w:rsidP="001E7F9C">
            <w:pPr>
              <w:jc w:val="right"/>
              <w:rPr>
                <w:sz w:val="16"/>
                <w:szCs w:val="16"/>
              </w:rPr>
            </w:pPr>
            <w:r w:rsidRPr="001E7F9C">
              <w:rPr>
                <w:sz w:val="16"/>
                <w:szCs w:val="16"/>
              </w:rPr>
              <w:t>991</w:t>
            </w:r>
          </w:p>
        </w:tc>
        <w:tc>
          <w:tcPr>
            <w:tcW w:w="376" w:type="dxa"/>
            <w:hideMark/>
          </w:tcPr>
          <w:p w14:paraId="7FA3EB29" w14:textId="77777777" w:rsidR="001E7F9C" w:rsidRPr="001E7F9C" w:rsidRDefault="001E7F9C" w:rsidP="001E7F9C">
            <w:pPr>
              <w:jc w:val="right"/>
              <w:rPr>
                <w:sz w:val="16"/>
                <w:szCs w:val="16"/>
              </w:rPr>
            </w:pPr>
            <w:r w:rsidRPr="001E7F9C">
              <w:rPr>
                <w:sz w:val="16"/>
                <w:szCs w:val="16"/>
              </w:rPr>
              <w:t>11</w:t>
            </w:r>
          </w:p>
        </w:tc>
        <w:tc>
          <w:tcPr>
            <w:tcW w:w="475" w:type="dxa"/>
            <w:hideMark/>
          </w:tcPr>
          <w:p w14:paraId="4E816F44" w14:textId="77777777" w:rsidR="001E7F9C" w:rsidRPr="001E7F9C" w:rsidRDefault="001E7F9C" w:rsidP="001E7F9C">
            <w:pPr>
              <w:jc w:val="right"/>
              <w:rPr>
                <w:sz w:val="16"/>
                <w:szCs w:val="16"/>
              </w:rPr>
            </w:pPr>
            <w:r w:rsidRPr="001E7F9C">
              <w:rPr>
                <w:sz w:val="16"/>
                <w:szCs w:val="16"/>
              </w:rPr>
              <w:t>01</w:t>
            </w:r>
          </w:p>
        </w:tc>
        <w:tc>
          <w:tcPr>
            <w:tcW w:w="376" w:type="dxa"/>
            <w:hideMark/>
          </w:tcPr>
          <w:p w14:paraId="569668C8" w14:textId="77777777" w:rsidR="001E7F9C" w:rsidRPr="001E7F9C" w:rsidRDefault="001E7F9C" w:rsidP="001E7F9C">
            <w:pPr>
              <w:jc w:val="right"/>
              <w:rPr>
                <w:sz w:val="16"/>
                <w:szCs w:val="16"/>
              </w:rPr>
            </w:pPr>
            <w:r w:rsidRPr="001E7F9C">
              <w:rPr>
                <w:sz w:val="16"/>
                <w:szCs w:val="16"/>
              </w:rPr>
              <w:t>06</w:t>
            </w:r>
          </w:p>
        </w:tc>
        <w:tc>
          <w:tcPr>
            <w:tcW w:w="296" w:type="dxa"/>
            <w:hideMark/>
          </w:tcPr>
          <w:p w14:paraId="633E9BC4" w14:textId="77777777" w:rsidR="001E7F9C" w:rsidRPr="001E7F9C" w:rsidRDefault="001E7F9C" w:rsidP="001E7F9C">
            <w:pPr>
              <w:jc w:val="right"/>
              <w:rPr>
                <w:sz w:val="16"/>
                <w:szCs w:val="16"/>
              </w:rPr>
            </w:pPr>
            <w:r w:rsidRPr="001E7F9C">
              <w:rPr>
                <w:sz w:val="16"/>
                <w:szCs w:val="16"/>
              </w:rPr>
              <w:t>0</w:t>
            </w:r>
          </w:p>
        </w:tc>
        <w:tc>
          <w:tcPr>
            <w:tcW w:w="461" w:type="dxa"/>
            <w:hideMark/>
          </w:tcPr>
          <w:p w14:paraId="73EAA99B" w14:textId="77777777" w:rsidR="001E7F9C" w:rsidRPr="001E7F9C" w:rsidRDefault="001E7F9C" w:rsidP="001E7F9C">
            <w:pPr>
              <w:jc w:val="right"/>
              <w:rPr>
                <w:sz w:val="16"/>
                <w:szCs w:val="16"/>
              </w:rPr>
            </w:pPr>
            <w:r w:rsidRPr="001E7F9C">
              <w:rPr>
                <w:sz w:val="16"/>
                <w:szCs w:val="16"/>
              </w:rPr>
              <w:t>01</w:t>
            </w:r>
          </w:p>
        </w:tc>
        <w:tc>
          <w:tcPr>
            <w:tcW w:w="646" w:type="dxa"/>
            <w:hideMark/>
          </w:tcPr>
          <w:p w14:paraId="0C79A5BC" w14:textId="77777777" w:rsidR="001E7F9C" w:rsidRPr="001E7F9C" w:rsidRDefault="001E7F9C" w:rsidP="001E7F9C">
            <w:pPr>
              <w:jc w:val="right"/>
              <w:rPr>
                <w:sz w:val="16"/>
                <w:szCs w:val="16"/>
              </w:rPr>
            </w:pPr>
            <w:r w:rsidRPr="001E7F9C">
              <w:rPr>
                <w:sz w:val="16"/>
                <w:szCs w:val="16"/>
              </w:rPr>
              <w:t> </w:t>
            </w:r>
          </w:p>
        </w:tc>
        <w:tc>
          <w:tcPr>
            <w:tcW w:w="456" w:type="dxa"/>
            <w:hideMark/>
          </w:tcPr>
          <w:p w14:paraId="31D7CBAE"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3EAD9665" w14:textId="77777777" w:rsidR="001E7F9C" w:rsidRPr="001E7F9C" w:rsidRDefault="001E7F9C">
            <w:pPr>
              <w:jc w:val="right"/>
              <w:rPr>
                <w:sz w:val="16"/>
                <w:szCs w:val="16"/>
              </w:rPr>
            </w:pPr>
            <w:r w:rsidRPr="001E7F9C">
              <w:rPr>
                <w:sz w:val="16"/>
                <w:szCs w:val="16"/>
              </w:rPr>
              <w:t>336,3</w:t>
            </w:r>
          </w:p>
        </w:tc>
        <w:tc>
          <w:tcPr>
            <w:tcW w:w="1068" w:type="dxa"/>
            <w:noWrap/>
            <w:hideMark/>
          </w:tcPr>
          <w:p w14:paraId="246F85C6" w14:textId="77777777" w:rsidR="001E7F9C" w:rsidRPr="001E7F9C" w:rsidRDefault="001E7F9C">
            <w:pPr>
              <w:jc w:val="right"/>
              <w:rPr>
                <w:sz w:val="16"/>
                <w:szCs w:val="16"/>
              </w:rPr>
            </w:pPr>
            <w:r w:rsidRPr="001E7F9C">
              <w:rPr>
                <w:sz w:val="16"/>
                <w:szCs w:val="16"/>
              </w:rPr>
              <w:t>500,0</w:t>
            </w:r>
          </w:p>
        </w:tc>
        <w:tc>
          <w:tcPr>
            <w:tcW w:w="1201" w:type="dxa"/>
            <w:noWrap/>
            <w:hideMark/>
          </w:tcPr>
          <w:p w14:paraId="656BB1AD" w14:textId="77777777" w:rsidR="001E7F9C" w:rsidRPr="001E7F9C" w:rsidRDefault="001E7F9C">
            <w:pPr>
              <w:jc w:val="right"/>
              <w:rPr>
                <w:sz w:val="16"/>
                <w:szCs w:val="16"/>
              </w:rPr>
            </w:pPr>
            <w:r w:rsidRPr="001E7F9C">
              <w:rPr>
                <w:sz w:val="16"/>
                <w:szCs w:val="16"/>
              </w:rPr>
              <w:t>620,0</w:t>
            </w:r>
          </w:p>
        </w:tc>
      </w:tr>
      <w:tr w:rsidR="001E7F9C" w:rsidRPr="001E7F9C" w14:paraId="0EEC8242" w14:textId="77777777" w:rsidTr="001E7F9C">
        <w:trPr>
          <w:gridAfter w:val="1"/>
          <w:wAfter w:w="22" w:type="dxa"/>
          <w:trHeight w:val="495"/>
        </w:trPr>
        <w:tc>
          <w:tcPr>
            <w:tcW w:w="2972" w:type="dxa"/>
            <w:hideMark/>
          </w:tcPr>
          <w:p w14:paraId="70E3DEAB" w14:textId="77777777" w:rsidR="001E7F9C" w:rsidRPr="001E7F9C" w:rsidRDefault="001E7F9C" w:rsidP="001E7F9C">
            <w:pPr>
              <w:jc w:val="right"/>
              <w:rPr>
                <w:sz w:val="16"/>
                <w:szCs w:val="16"/>
              </w:rPr>
            </w:pPr>
            <w:r w:rsidRPr="001E7F9C">
              <w:rPr>
                <w:sz w:val="16"/>
                <w:szCs w:val="16"/>
              </w:rPr>
              <w:t>Мероприятия в области спорта и физической культуры</w:t>
            </w:r>
          </w:p>
        </w:tc>
        <w:tc>
          <w:tcPr>
            <w:tcW w:w="515" w:type="dxa"/>
            <w:hideMark/>
          </w:tcPr>
          <w:p w14:paraId="70E2413A" w14:textId="77777777" w:rsidR="001E7F9C" w:rsidRPr="001E7F9C" w:rsidRDefault="001E7F9C" w:rsidP="001E7F9C">
            <w:pPr>
              <w:jc w:val="right"/>
              <w:rPr>
                <w:sz w:val="16"/>
                <w:szCs w:val="16"/>
              </w:rPr>
            </w:pPr>
            <w:r w:rsidRPr="001E7F9C">
              <w:rPr>
                <w:sz w:val="16"/>
                <w:szCs w:val="16"/>
              </w:rPr>
              <w:t>991</w:t>
            </w:r>
          </w:p>
        </w:tc>
        <w:tc>
          <w:tcPr>
            <w:tcW w:w="376" w:type="dxa"/>
            <w:hideMark/>
          </w:tcPr>
          <w:p w14:paraId="32ED38B2" w14:textId="77777777" w:rsidR="001E7F9C" w:rsidRPr="001E7F9C" w:rsidRDefault="001E7F9C" w:rsidP="001E7F9C">
            <w:pPr>
              <w:jc w:val="right"/>
              <w:rPr>
                <w:sz w:val="16"/>
                <w:szCs w:val="16"/>
              </w:rPr>
            </w:pPr>
            <w:r w:rsidRPr="001E7F9C">
              <w:rPr>
                <w:sz w:val="16"/>
                <w:szCs w:val="16"/>
              </w:rPr>
              <w:t>11</w:t>
            </w:r>
          </w:p>
        </w:tc>
        <w:tc>
          <w:tcPr>
            <w:tcW w:w="475" w:type="dxa"/>
            <w:hideMark/>
          </w:tcPr>
          <w:p w14:paraId="51A4CA6C" w14:textId="77777777" w:rsidR="001E7F9C" w:rsidRPr="001E7F9C" w:rsidRDefault="001E7F9C" w:rsidP="001E7F9C">
            <w:pPr>
              <w:jc w:val="right"/>
              <w:rPr>
                <w:sz w:val="16"/>
                <w:szCs w:val="16"/>
              </w:rPr>
            </w:pPr>
            <w:r w:rsidRPr="001E7F9C">
              <w:rPr>
                <w:sz w:val="16"/>
                <w:szCs w:val="16"/>
              </w:rPr>
              <w:t>01</w:t>
            </w:r>
          </w:p>
        </w:tc>
        <w:tc>
          <w:tcPr>
            <w:tcW w:w="376" w:type="dxa"/>
            <w:hideMark/>
          </w:tcPr>
          <w:p w14:paraId="39F66F32" w14:textId="77777777" w:rsidR="001E7F9C" w:rsidRPr="001E7F9C" w:rsidRDefault="001E7F9C" w:rsidP="001E7F9C">
            <w:pPr>
              <w:jc w:val="right"/>
              <w:rPr>
                <w:sz w:val="16"/>
                <w:szCs w:val="16"/>
              </w:rPr>
            </w:pPr>
            <w:r w:rsidRPr="001E7F9C">
              <w:rPr>
                <w:sz w:val="16"/>
                <w:szCs w:val="16"/>
              </w:rPr>
              <w:t>06</w:t>
            </w:r>
          </w:p>
        </w:tc>
        <w:tc>
          <w:tcPr>
            <w:tcW w:w="296" w:type="dxa"/>
            <w:hideMark/>
          </w:tcPr>
          <w:p w14:paraId="3E14A276" w14:textId="77777777" w:rsidR="001E7F9C" w:rsidRPr="001E7F9C" w:rsidRDefault="001E7F9C" w:rsidP="001E7F9C">
            <w:pPr>
              <w:jc w:val="right"/>
              <w:rPr>
                <w:sz w:val="16"/>
                <w:szCs w:val="16"/>
              </w:rPr>
            </w:pPr>
            <w:r w:rsidRPr="001E7F9C">
              <w:rPr>
                <w:sz w:val="16"/>
                <w:szCs w:val="16"/>
              </w:rPr>
              <w:t>0</w:t>
            </w:r>
          </w:p>
        </w:tc>
        <w:tc>
          <w:tcPr>
            <w:tcW w:w="461" w:type="dxa"/>
            <w:hideMark/>
          </w:tcPr>
          <w:p w14:paraId="38A965C7" w14:textId="77777777" w:rsidR="001E7F9C" w:rsidRPr="001E7F9C" w:rsidRDefault="001E7F9C" w:rsidP="001E7F9C">
            <w:pPr>
              <w:jc w:val="right"/>
              <w:rPr>
                <w:sz w:val="16"/>
                <w:szCs w:val="16"/>
              </w:rPr>
            </w:pPr>
            <w:r w:rsidRPr="001E7F9C">
              <w:rPr>
                <w:sz w:val="16"/>
                <w:szCs w:val="16"/>
              </w:rPr>
              <w:t>01</w:t>
            </w:r>
          </w:p>
        </w:tc>
        <w:tc>
          <w:tcPr>
            <w:tcW w:w="646" w:type="dxa"/>
            <w:hideMark/>
          </w:tcPr>
          <w:p w14:paraId="55B2661F" w14:textId="77777777" w:rsidR="001E7F9C" w:rsidRPr="001E7F9C" w:rsidRDefault="001E7F9C" w:rsidP="001E7F9C">
            <w:pPr>
              <w:jc w:val="right"/>
              <w:rPr>
                <w:sz w:val="16"/>
                <w:szCs w:val="16"/>
              </w:rPr>
            </w:pPr>
            <w:r w:rsidRPr="001E7F9C">
              <w:rPr>
                <w:sz w:val="16"/>
                <w:szCs w:val="16"/>
              </w:rPr>
              <w:t>42040</w:t>
            </w:r>
          </w:p>
        </w:tc>
        <w:tc>
          <w:tcPr>
            <w:tcW w:w="456" w:type="dxa"/>
            <w:hideMark/>
          </w:tcPr>
          <w:p w14:paraId="3804A381"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25016973" w14:textId="77777777" w:rsidR="001E7F9C" w:rsidRPr="001E7F9C" w:rsidRDefault="001E7F9C">
            <w:pPr>
              <w:jc w:val="right"/>
              <w:rPr>
                <w:sz w:val="16"/>
                <w:szCs w:val="16"/>
              </w:rPr>
            </w:pPr>
            <w:r w:rsidRPr="001E7F9C">
              <w:rPr>
                <w:sz w:val="16"/>
                <w:szCs w:val="16"/>
              </w:rPr>
              <w:t>336,3</w:t>
            </w:r>
          </w:p>
        </w:tc>
        <w:tc>
          <w:tcPr>
            <w:tcW w:w="1068" w:type="dxa"/>
            <w:noWrap/>
            <w:hideMark/>
          </w:tcPr>
          <w:p w14:paraId="42373599" w14:textId="77777777" w:rsidR="001E7F9C" w:rsidRPr="001E7F9C" w:rsidRDefault="001E7F9C">
            <w:pPr>
              <w:jc w:val="right"/>
              <w:rPr>
                <w:sz w:val="16"/>
                <w:szCs w:val="16"/>
              </w:rPr>
            </w:pPr>
            <w:r w:rsidRPr="001E7F9C">
              <w:rPr>
                <w:sz w:val="16"/>
                <w:szCs w:val="16"/>
              </w:rPr>
              <w:t>500,0</w:t>
            </w:r>
          </w:p>
        </w:tc>
        <w:tc>
          <w:tcPr>
            <w:tcW w:w="1201" w:type="dxa"/>
            <w:noWrap/>
            <w:hideMark/>
          </w:tcPr>
          <w:p w14:paraId="5B0FF9BC" w14:textId="77777777" w:rsidR="001E7F9C" w:rsidRPr="001E7F9C" w:rsidRDefault="001E7F9C">
            <w:pPr>
              <w:jc w:val="right"/>
              <w:rPr>
                <w:sz w:val="16"/>
                <w:szCs w:val="16"/>
              </w:rPr>
            </w:pPr>
            <w:r w:rsidRPr="001E7F9C">
              <w:rPr>
                <w:sz w:val="16"/>
                <w:szCs w:val="16"/>
              </w:rPr>
              <w:t>620,0</w:t>
            </w:r>
          </w:p>
        </w:tc>
      </w:tr>
      <w:tr w:rsidR="001E7F9C" w:rsidRPr="001E7F9C" w14:paraId="5B00C4F6" w14:textId="77777777" w:rsidTr="001E7F9C">
        <w:trPr>
          <w:gridAfter w:val="1"/>
          <w:wAfter w:w="22" w:type="dxa"/>
          <w:trHeight w:val="675"/>
        </w:trPr>
        <w:tc>
          <w:tcPr>
            <w:tcW w:w="2972" w:type="dxa"/>
            <w:hideMark/>
          </w:tcPr>
          <w:p w14:paraId="224DD31A" w14:textId="77777777" w:rsidR="001E7F9C" w:rsidRPr="001E7F9C" w:rsidRDefault="001E7F9C" w:rsidP="001E7F9C">
            <w:pPr>
              <w:jc w:val="right"/>
              <w:rPr>
                <w:sz w:val="16"/>
                <w:szCs w:val="16"/>
              </w:rPr>
            </w:pPr>
            <w:r w:rsidRPr="001E7F9C">
              <w:rPr>
                <w:sz w:val="16"/>
                <w:szCs w:val="16"/>
              </w:rPr>
              <w:t>Предоставление субсидий бюджетным, автономным учреждениям и иным некоммерческим организациям</w:t>
            </w:r>
          </w:p>
        </w:tc>
        <w:tc>
          <w:tcPr>
            <w:tcW w:w="515" w:type="dxa"/>
            <w:hideMark/>
          </w:tcPr>
          <w:p w14:paraId="1EA85DF8" w14:textId="77777777" w:rsidR="001E7F9C" w:rsidRPr="001E7F9C" w:rsidRDefault="001E7F9C" w:rsidP="001E7F9C">
            <w:pPr>
              <w:jc w:val="right"/>
              <w:rPr>
                <w:sz w:val="16"/>
                <w:szCs w:val="16"/>
              </w:rPr>
            </w:pPr>
            <w:r w:rsidRPr="001E7F9C">
              <w:rPr>
                <w:sz w:val="16"/>
                <w:szCs w:val="16"/>
              </w:rPr>
              <w:t>991</w:t>
            </w:r>
          </w:p>
        </w:tc>
        <w:tc>
          <w:tcPr>
            <w:tcW w:w="376" w:type="dxa"/>
            <w:hideMark/>
          </w:tcPr>
          <w:p w14:paraId="3C29BE8C" w14:textId="77777777" w:rsidR="001E7F9C" w:rsidRPr="001E7F9C" w:rsidRDefault="001E7F9C" w:rsidP="001E7F9C">
            <w:pPr>
              <w:jc w:val="right"/>
              <w:rPr>
                <w:sz w:val="16"/>
                <w:szCs w:val="16"/>
              </w:rPr>
            </w:pPr>
            <w:r w:rsidRPr="001E7F9C">
              <w:rPr>
                <w:sz w:val="16"/>
                <w:szCs w:val="16"/>
              </w:rPr>
              <w:t>11</w:t>
            </w:r>
          </w:p>
        </w:tc>
        <w:tc>
          <w:tcPr>
            <w:tcW w:w="475" w:type="dxa"/>
            <w:hideMark/>
          </w:tcPr>
          <w:p w14:paraId="287FD754" w14:textId="77777777" w:rsidR="001E7F9C" w:rsidRPr="001E7F9C" w:rsidRDefault="001E7F9C" w:rsidP="001E7F9C">
            <w:pPr>
              <w:jc w:val="right"/>
              <w:rPr>
                <w:sz w:val="16"/>
                <w:szCs w:val="16"/>
              </w:rPr>
            </w:pPr>
            <w:r w:rsidRPr="001E7F9C">
              <w:rPr>
                <w:sz w:val="16"/>
                <w:szCs w:val="16"/>
              </w:rPr>
              <w:t>01</w:t>
            </w:r>
          </w:p>
        </w:tc>
        <w:tc>
          <w:tcPr>
            <w:tcW w:w="376" w:type="dxa"/>
            <w:hideMark/>
          </w:tcPr>
          <w:p w14:paraId="4B747C85" w14:textId="77777777" w:rsidR="001E7F9C" w:rsidRPr="001E7F9C" w:rsidRDefault="001E7F9C" w:rsidP="001E7F9C">
            <w:pPr>
              <w:jc w:val="right"/>
              <w:rPr>
                <w:sz w:val="16"/>
                <w:szCs w:val="16"/>
              </w:rPr>
            </w:pPr>
            <w:r w:rsidRPr="001E7F9C">
              <w:rPr>
                <w:sz w:val="16"/>
                <w:szCs w:val="16"/>
              </w:rPr>
              <w:t>06</w:t>
            </w:r>
          </w:p>
        </w:tc>
        <w:tc>
          <w:tcPr>
            <w:tcW w:w="296" w:type="dxa"/>
            <w:hideMark/>
          </w:tcPr>
          <w:p w14:paraId="4ED9CD56" w14:textId="77777777" w:rsidR="001E7F9C" w:rsidRPr="001E7F9C" w:rsidRDefault="001E7F9C" w:rsidP="001E7F9C">
            <w:pPr>
              <w:jc w:val="right"/>
              <w:rPr>
                <w:sz w:val="16"/>
                <w:szCs w:val="16"/>
              </w:rPr>
            </w:pPr>
            <w:r w:rsidRPr="001E7F9C">
              <w:rPr>
                <w:sz w:val="16"/>
                <w:szCs w:val="16"/>
              </w:rPr>
              <w:t>0</w:t>
            </w:r>
          </w:p>
        </w:tc>
        <w:tc>
          <w:tcPr>
            <w:tcW w:w="461" w:type="dxa"/>
            <w:hideMark/>
          </w:tcPr>
          <w:p w14:paraId="14A73FFA" w14:textId="77777777" w:rsidR="001E7F9C" w:rsidRPr="001E7F9C" w:rsidRDefault="001E7F9C" w:rsidP="001E7F9C">
            <w:pPr>
              <w:jc w:val="right"/>
              <w:rPr>
                <w:sz w:val="16"/>
                <w:szCs w:val="16"/>
              </w:rPr>
            </w:pPr>
            <w:r w:rsidRPr="001E7F9C">
              <w:rPr>
                <w:sz w:val="16"/>
                <w:szCs w:val="16"/>
              </w:rPr>
              <w:t>01</w:t>
            </w:r>
          </w:p>
        </w:tc>
        <w:tc>
          <w:tcPr>
            <w:tcW w:w="646" w:type="dxa"/>
            <w:hideMark/>
          </w:tcPr>
          <w:p w14:paraId="6F4E043A" w14:textId="77777777" w:rsidR="001E7F9C" w:rsidRPr="001E7F9C" w:rsidRDefault="001E7F9C" w:rsidP="001E7F9C">
            <w:pPr>
              <w:jc w:val="right"/>
              <w:rPr>
                <w:sz w:val="16"/>
                <w:szCs w:val="16"/>
              </w:rPr>
            </w:pPr>
            <w:r w:rsidRPr="001E7F9C">
              <w:rPr>
                <w:sz w:val="16"/>
                <w:szCs w:val="16"/>
              </w:rPr>
              <w:t>42040</w:t>
            </w:r>
          </w:p>
        </w:tc>
        <w:tc>
          <w:tcPr>
            <w:tcW w:w="456" w:type="dxa"/>
            <w:hideMark/>
          </w:tcPr>
          <w:p w14:paraId="1F051DEF" w14:textId="77777777" w:rsidR="001E7F9C" w:rsidRPr="001E7F9C" w:rsidRDefault="001E7F9C" w:rsidP="001E7F9C">
            <w:pPr>
              <w:jc w:val="right"/>
              <w:rPr>
                <w:sz w:val="16"/>
                <w:szCs w:val="16"/>
              </w:rPr>
            </w:pPr>
            <w:r w:rsidRPr="001E7F9C">
              <w:rPr>
                <w:sz w:val="16"/>
                <w:szCs w:val="16"/>
              </w:rPr>
              <w:t>600</w:t>
            </w:r>
          </w:p>
        </w:tc>
        <w:tc>
          <w:tcPr>
            <w:tcW w:w="1077" w:type="dxa"/>
            <w:noWrap/>
            <w:hideMark/>
          </w:tcPr>
          <w:p w14:paraId="225A0CDA" w14:textId="77777777" w:rsidR="001E7F9C" w:rsidRPr="001E7F9C" w:rsidRDefault="001E7F9C">
            <w:pPr>
              <w:jc w:val="right"/>
              <w:rPr>
                <w:sz w:val="16"/>
                <w:szCs w:val="16"/>
              </w:rPr>
            </w:pPr>
            <w:r w:rsidRPr="001E7F9C">
              <w:rPr>
                <w:sz w:val="16"/>
                <w:szCs w:val="16"/>
              </w:rPr>
              <w:t>336,3</w:t>
            </w:r>
          </w:p>
        </w:tc>
        <w:tc>
          <w:tcPr>
            <w:tcW w:w="1068" w:type="dxa"/>
            <w:noWrap/>
            <w:hideMark/>
          </w:tcPr>
          <w:p w14:paraId="73ABD56B" w14:textId="77777777" w:rsidR="001E7F9C" w:rsidRPr="001E7F9C" w:rsidRDefault="001E7F9C">
            <w:pPr>
              <w:jc w:val="right"/>
              <w:rPr>
                <w:sz w:val="16"/>
                <w:szCs w:val="16"/>
              </w:rPr>
            </w:pPr>
            <w:r w:rsidRPr="001E7F9C">
              <w:rPr>
                <w:sz w:val="16"/>
                <w:szCs w:val="16"/>
              </w:rPr>
              <w:t>500,0</w:t>
            </w:r>
          </w:p>
        </w:tc>
        <w:tc>
          <w:tcPr>
            <w:tcW w:w="1201" w:type="dxa"/>
            <w:noWrap/>
            <w:hideMark/>
          </w:tcPr>
          <w:p w14:paraId="22275BFD" w14:textId="77777777" w:rsidR="001E7F9C" w:rsidRPr="001E7F9C" w:rsidRDefault="001E7F9C">
            <w:pPr>
              <w:jc w:val="right"/>
              <w:rPr>
                <w:sz w:val="16"/>
                <w:szCs w:val="16"/>
              </w:rPr>
            </w:pPr>
            <w:r w:rsidRPr="001E7F9C">
              <w:rPr>
                <w:sz w:val="16"/>
                <w:szCs w:val="16"/>
              </w:rPr>
              <w:t>620,0</w:t>
            </w:r>
          </w:p>
        </w:tc>
      </w:tr>
      <w:tr w:rsidR="001E7F9C" w:rsidRPr="001E7F9C" w14:paraId="5177C03E" w14:textId="77777777" w:rsidTr="001E7F9C">
        <w:trPr>
          <w:gridAfter w:val="1"/>
          <w:wAfter w:w="22" w:type="dxa"/>
          <w:trHeight w:val="315"/>
        </w:trPr>
        <w:tc>
          <w:tcPr>
            <w:tcW w:w="2972" w:type="dxa"/>
            <w:hideMark/>
          </w:tcPr>
          <w:p w14:paraId="4790F938" w14:textId="77777777" w:rsidR="001E7F9C" w:rsidRPr="001E7F9C" w:rsidRDefault="001E7F9C" w:rsidP="001E7F9C">
            <w:pPr>
              <w:jc w:val="right"/>
              <w:rPr>
                <w:sz w:val="16"/>
                <w:szCs w:val="16"/>
              </w:rPr>
            </w:pPr>
            <w:r w:rsidRPr="001E7F9C">
              <w:rPr>
                <w:sz w:val="16"/>
                <w:szCs w:val="16"/>
              </w:rPr>
              <w:t>Субсидии автономным учреждениям</w:t>
            </w:r>
          </w:p>
        </w:tc>
        <w:tc>
          <w:tcPr>
            <w:tcW w:w="515" w:type="dxa"/>
            <w:hideMark/>
          </w:tcPr>
          <w:p w14:paraId="1FB5A9BE" w14:textId="77777777" w:rsidR="001E7F9C" w:rsidRPr="001E7F9C" w:rsidRDefault="001E7F9C" w:rsidP="001E7F9C">
            <w:pPr>
              <w:jc w:val="right"/>
              <w:rPr>
                <w:sz w:val="16"/>
                <w:szCs w:val="16"/>
              </w:rPr>
            </w:pPr>
            <w:r w:rsidRPr="001E7F9C">
              <w:rPr>
                <w:sz w:val="16"/>
                <w:szCs w:val="16"/>
              </w:rPr>
              <w:t>991</w:t>
            </w:r>
          </w:p>
        </w:tc>
        <w:tc>
          <w:tcPr>
            <w:tcW w:w="376" w:type="dxa"/>
            <w:hideMark/>
          </w:tcPr>
          <w:p w14:paraId="173DB40B" w14:textId="77777777" w:rsidR="001E7F9C" w:rsidRPr="001E7F9C" w:rsidRDefault="001E7F9C" w:rsidP="001E7F9C">
            <w:pPr>
              <w:jc w:val="right"/>
              <w:rPr>
                <w:sz w:val="16"/>
                <w:szCs w:val="16"/>
              </w:rPr>
            </w:pPr>
            <w:r w:rsidRPr="001E7F9C">
              <w:rPr>
                <w:sz w:val="16"/>
                <w:szCs w:val="16"/>
              </w:rPr>
              <w:t>11</w:t>
            </w:r>
          </w:p>
        </w:tc>
        <w:tc>
          <w:tcPr>
            <w:tcW w:w="475" w:type="dxa"/>
            <w:hideMark/>
          </w:tcPr>
          <w:p w14:paraId="3530D18E" w14:textId="77777777" w:rsidR="001E7F9C" w:rsidRPr="001E7F9C" w:rsidRDefault="001E7F9C" w:rsidP="001E7F9C">
            <w:pPr>
              <w:jc w:val="right"/>
              <w:rPr>
                <w:sz w:val="16"/>
                <w:szCs w:val="16"/>
              </w:rPr>
            </w:pPr>
            <w:r w:rsidRPr="001E7F9C">
              <w:rPr>
                <w:sz w:val="16"/>
                <w:szCs w:val="16"/>
              </w:rPr>
              <w:t>01</w:t>
            </w:r>
          </w:p>
        </w:tc>
        <w:tc>
          <w:tcPr>
            <w:tcW w:w="376" w:type="dxa"/>
            <w:hideMark/>
          </w:tcPr>
          <w:p w14:paraId="2CE3F9F9" w14:textId="77777777" w:rsidR="001E7F9C" w:rsidRPr="001E7F9C" w:rsidRDefault="001E7F9C" w:rsidP="001E7F9C">
            <w:pPr>
              <w:jc w:val="right"/>
              <w:rPr>
                <w:sz w:val="16"/>
                <w:szCs w:val="16"/>
              </w:rPr>
            </w:pPr>
            <w:r w:rsidRPr="001E7F9C">
              <w:rPr>
                <w:sz w:val="16"/>
                <w:szCs w:val="16"/>
              </w:rPr>
              <w:t>06</w:t>
            </w:r>
          </w:p>
        </w:tc>
        <w:tc>
          <w:tcPr>
            <w:tcW w:w="296" w:type="dxa"/>
            <w:hideMark/>
          </w:tcPr>
          <w:p w14:paraId="40F98093" w14:textId="77777777" w:rsidR="001E7F9C" w:rsidRPr="001E7F9C" w:rsidRDefault="001E7F9C" w:rsidP="001E7F9C">
            <w:pPr>
              <w:jc w:val="right"/>
              <w:rPr>
                <w:sz w:val="16"/>
                <w:szCs w:val="16"/>
              </w:rPr>
            </w:pPr>
            <w:r w:rsidRPr="001E7F9C">
              <w:rPr>
                <w:sz w:val="16"/>
                <w:szCs w:val="16"/>
              </w:rPr>
              <w:t>0</w:t>
            </w:r>
          </w:p>
        </w:tc>
        <w:tc>
          <w:tcPr>
            <w:tcW w:w="461" w:type="dxa"/>
            <w:hideMark/>
          </w:tcPr>
          <w:p w14:paraId="3EC66D4E" w14:textId="77777777" w:rsidR="001E7F9C" w:rsidRPr="001E7F9C" w:rsidRDefault="001E7F9C" w:rsidP="001E7F9C">
            <w:pPr>
              <w:jc w:val="right"/>
              <w:rPr>
                <w:sz w:val="16"/>
                <w:szCs w:val="16"/>
              </w:rPr>
            </w:pPr>
            <w:r w:rsidRPr="001E7F9C">
              <w:rPr>
                <w:sz w:val="16"/>
                <w:szCs w:val="16"/>
              </w:rPr>
              <w:t>01</w:t>
            </w:r>
          </w:p>
        </w:tc>
        <w:tc>
          <w:tcPr>
            <w:tcW w:w="646" w:type="dxa"/>
            <w:hideMark/>
          </w:tcPr>
          <w:p w14:paraId="5D5C245F" w14:textId="77777777" w:rsidR="001E7F9C" w:rsidRPr="001E7F9C" w:rsidRDefault="001E7F9C" w:rsidP="001E7F9C">
            <w:pPr>
              <w:jc w:val="right"/>
              <w:rPr>
                <w:sz w:val="16"/>
                <w:szCs w:val="16"/>
              </w:rPr>
            </w:pPr>
            <w:r w:rsidRPr="001E7F9C">
              <w:rPr>
                <w:sz w:val="16"/>
                <w:szCs w:val="16"/>
              </w:rPr>
              <w:t>42040</w:t>
            </w:r>
          </w:p>
        </w:tc>
        <w:tc>
          <w:tcPr>
            <w:tcW w:w="456" w:type="dxa"/>
            <w:hideMark/>
          </w:tcPr>
          <w:p w14:paraId="32EC44F4" w14:textId="77777777" w:rsidR="001E7F9C" w:rsidRPr="001E7F9C" w:rsidRDefault="001E7F9C" w:rsidP="001E7F9C">
            <w:pPr>
              <w:jc w:val="right"/>
              <w:rPr>
                <w:sz w:val="16"/>
                <w:szCs w:val="16"/>
              </w:rPr>
            </w:pPr>
            <w:r w:rsidRPr="001E7F9C">
              <w:rPr>
                <w:sz w:val="16"/>
                <w:szCs w:val="16"/>
              </w:rPr>
              <w:t>620</w:t>
            </w:r>
          </w:p>
        </w:tc>
        <w:tc>
          <w:tcPr>
            <w:tcW w:w="1077" w:type="dxa"/>
            <w:noWrap/>
            <w:hideMark/>
          </w:tcPr>
          <w:p w14:paraId="2D1E0275" w14:textId="77777777" w:rsidR="001E7F9C" w:rsidRPr="001E7F9C" w:rsidRDefault="001E7F9C">
            <w:pPr>
              <w:jc w:val="right"/>
              <w:rPr>
                <w:sz w:val="16"/>
                <w:szCs w:val="16"/>
              </w:rPr>
            </w:pPr>
            <w:r w:rsidRPr="001E7F9C">
              <w:rPr>
                <w:sz w:val="16"/>
                <w:szCs w:val="16"/>
              </w:rPr>
              <w:t>336,3</w:t>
            </w:r>
          </w:p>
        </w:tc>
        <w:tc>
          <w:tcPr>
            <w:tcW w:w="1068" w:type="dxa"/>
            <w:noWrap/>
            <w:hideMark/>
          </w:tcPr>
          <w:p w14:paraId="735116B8" w14:textId="77777777" w:rsidR="001E7F9C" w:rsidRPr="001E7F9C" w:rsidRDefault="001E7F9C">
            <w:pPr>
              <w:jc w:val="right"/>
              <w:rPr>
                <w:sz w:val="16"/>
                <w:szCs w:val="16"/>
              </w:rPr>
            </w:pPr>
            <w:r w:rsidRPr="001E7F9C">
              <w:rPr>
                <w:sz w:val="16"/>
                <w:szCs w:val="16"/>
              </w:rPr>
              <w:t>500,0</w:t>
            </w:r>
          </w:p>
        </w:tc>
        <w:tc>
          <w:tcPr>
            <w:tcW w:w="1201" w:type="dxa"/>
            <w:noWrap/>
            <w:hideMark/>
          </w:tcPr>
          <w:p w14:paraId="08E19758" w14:textId="77777777" w:rsidR="001E7F9C" w:rsidRPr="001E7F9C" w:rsidRDefault="001E7F9C">
            <w:pPr>
              <w:jc w:val="right"/>
              <w:rPr>
                <w:sz w:val="16"/>
                <w:szCs w:val="16"/>
              </w:rPr>
            </w:pPr>
            <w:r w:rsidRPr="001E7F9C">
              <w:rPr>
                <w:sz w:val="16"/>
                <w:szCs w:val="16"/>
              </w:rPr>
              <w:t>620,0</w:t>
            </w:r>
          </w:p>
        </w:tc>
      </w:tr>
      <w:tr w:rsidR="001E7F9C" w:rsidRPr="001E7F9C" w14:paraId="55DD5FB8" w14:textId="77777777" w:rsidTr="001E7F9C">
        <w:trPr>
          <w:gridAfter w:val="1"/>
          <w:wAfter w:w="22" w:type="dxa"/>
          <w:trHeight w:val="900"/>
        </w:trPr>
        <w:tc>
          <w:tcPr>
            <w:tcW w:w="2972" w:type="dxa"/>
            <w:hideMark/>
          </w:tcPr>
          <w:p w14:paraId="7A16E9FB" w14:textId="77777777" w:rsidR="001E7F9C" w:rsidRPr="001E7F9C" w:rsidRDefault="001E7F9C" w:rsidP="001E7F9C">
            <w:pPr>
              <w:jc w:val="right"/>
              <w:rPr>
                <w:i/>
                <w:iCs/>
                <w:sz w:val="16"/>
                <w:szCs w:val="16"/>
              </w:rPr>
            </w:pPr>
            <w:r w:rsidRPr="001E7F9C">
              <w:rPr>
                <w:i/>
                <w:iCs/>
                <w:sz w:val="16"/>
                <w:szCs w:val="16"/>
              </w:rPr>
              <w:t>Основное мероприятие "Финансирование расходных обязательств учреждений, обеспечивающие предоставление услуг в сфере физической культуры и спорта"</w:t>
            </w:r>
          </w:p>
        </w:tc>
        <w:tc>
          <w:tcPr>
            <w:tcW w:w="515" w:type="dxa"/>
            <w:hideMark/>
          </w:tcPr>
          <w:p w14:paraId="5C1B2BC2" w14:textId="77777777" w:rsidR="001E7F9C" w:rsidRPr="001E7F9C" w:rsidRDefault="001E7F9C" w:rsidP="001E7F9C">
            <w:pPr>
              <w:jc w:val="right"/>
              <w:rPr>
                <w:sz w:val="16"/>
                <w:szCs w:val="16"/>
              </w:rPr>
            </w:pPr>
            <w:r w:rsidRPr="001E7F9C">
              <w:rPr>
                <w:sz w:val="16"/>
                <w:szCs w:val="16"/>
              </w:rPr>
              <w:t>991</w:t>
            </w:r>
          </w:p>
        </w:tc>
        <w:tc>
          <w:tcPr>
            <w:tcW w:w="376" w:type="dxa"/>
            <w:hideMark/>
          </w:tcPr>
          <w:p w14:paraId="196A88C5" w14:textId="77777777" w:rsidR="001E7F9C" w:rsidRPr="001E7F9C" w:rsidRDefault="001E7F9C" w:rsidP="001E7F9C">
            <w:pPr>
              <w:jc w:val="right"/>
              <w:rPr>
                <w:sz w:val="16"/>
                <w:szCs w:val="16"/>
              </w:rPr>
            </w:pPr>
            <w:r w:rsidRPr="001E7F9C">
              <w:rPr>
                <w:sz w:val="16"/>
                <w:szCs w:val="16"/>
              </w:rPr>
              <w:t>11</w:t>
            </w:r>
          </w:p>
        </w:tc>
        <w:tc>
          <w:tcPr>
            <w:tcW w:w="475" w:type="dxa"/>
            <w:hideMark/>
          </w:tcPr>
          <w:p w14:paraId="270DB87F" w14:textId="77777777" w:rsidR="001E7F9C" w:rsidRPr="001E7F9C" w:rsidRDefault="001E7F9C" w:rsidP="001E7F9C">
            <w:pPr>
              <w:jc w:val="right"/>
              <w:rPr>
                <w:sz w:val="16"/>
                <w:szCs w:val="16"/>
              </w:rPr>
            </w:pPr>
            <w:r w:rsidRPr="001E7F9C">
              <w:rPr>
                <w:sz w:val="16"/>
                <w:szCs w:val="16"/>
              </w:rPr>
              <w:t>01</w:t>
            </w:r>
          </w:p>
        </w:tc>
        <w:tc>
          <w:tcPr>
            <w:tcW w:w="376" w:type="dxa"/>
            <w:hideMark/>
          </w:tcPr>
          <w:p w14:paraId="546BAC30" w14:textId="77777777" w:rsidR="001E7F9C" w:rsidRPr="001E7F9C" w:rsidRDefault="001E7F9C" w:rsidP="001E7F9C">
            <w:pPr>
              <w:jc w:val="right"/>
              <w:rPr>
                <w:sz w:val="16"/>
                <w:szCs w:val="16"/>
              </w:rPr>
            </w:pPr>
            <w:r w:rsidRPr="001E7F9C">
              <w:rPr>
                <w:sz w:val="16"/>
                <w:szCs w:val="16"/>
              </w:rPr>
              <w:t>06</w:t>
            </w:r>
          </w:p>
        </w:tc>
        <w:tc>
          <w:tcPr>
            <w:tcW w:w="296" w:type="dxa"/>
            <w:hideMark/>
          </w:tcPr>
          <w:p w14:paraId="41B9954A" w14:textId="77777777" w:rsidR="001E7F9C" w:rsidRPr="001E7F9C" w:rsidRDefault="001E7F9C" w:rsidP="001E7F9C">
            <w:pPr>
              <w:jc w:val="right"/>
              <w:rPr>
                <w:sz w:val="16"/>
                <w:szCs w:val="16"/>
              </w:rPr>
            </w:pPr>
            <w:r w:rsidRPr="001E7F9C">
              <w:rPr>
                <w:sz w:val="16"/>
                <w:szCs w:val="16"/>
              </w:rPr>
              <w:t>0</w:t>
            </w:r>
          </w:p>
        </w:tc>
        <w:tc>
          <w:tcPr>
            <w:tcW w:w="461" w:type="dxa"/>
            <w:hideMark/>
          </w:tcPr>
          <w:p w14:paraId="07A10849" w14:textId="77777777" w:rsidR="001E7F9C" w:rsidRPr="001E7F9C" w:rsidRDefault="001E7F9C" w:rsidP="001E7F9C">
            <w:pPr>
              <w:jc w:val="right"/>
              <w:rPr>
                <w:sz w:val="16"/>
                <w:szCs w:val="16"/>
              </w:rPr>
            </w:pPr>
            <w:r w:rsidRPr="001E7F9C">
              <w:rPr>
                <w:sz w:val="16"/>
                <w:szCs w:val="16"/>
              </w:rPr>
              <w:t>03</w:t>
            </w:r>
          </w:p>
        </w:tc>
        <w:tc>
          <w:tcPr>
            <w:tcW w:w="646" w:type="dxa"/>
            <w:hideMark/>
          </w:tcPr>
          <w:p w14:paraId="47C7882C" w14:textId="77777777" w:rsidR="001E7F9C" w:rsidRPr="001E7F9C" w:rsidRDefault="001E7F9C" w:rsidP="001E7F9C">
            <w:pPr>
              <w:jc w:val="right"/>
              <w:rPr>
                <w:sz w:val="16"/>
                <w:szCs w:val="16"/>
              </w:rPr>
            </w:pPr>
            <w:r w:rsidRPr="001E7F9C">
              <w:rPr>
                <w:sz w:val="16"/>
                <w:szCs w:val="16"/>
              </w:rPr>
              <w:t> </w:t>
            </w:r>
          </w:p>
        </w:tc>
        <w:tc>
          <w:tcPr>
            <w:tcW w:w="456" w:type="dxa"/>
            <w:hideMark/>
          </w:tcPr>
          <w:p w14:paraId="4CBFEDE7"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7A16A2A9" w14:textId="77777777" w:rsidR="001E7F9C" w:rsidRPr="001E7F9C" w:rsidRDefault="001E7F9C">
            <w:pPr>
              <w:jc w:val="right"/>
              <w:rPr>
                <w:sz w:val="16"/>
                <w:szCs w:val="16"/>
              </w:rPr>
            </w:pPr>
            <w:r w:rsidRPr="001E7F9C">
              <w:rPr>
                <w:sz w:val="16"/>
                <w:szCs w:val="16"/>
              </w:rPr>
              <w:t>73 827,5</w:t>
            </w:r>
          </w:p>
        </w:tc>
        <w:tc>
          <w:tcPr>
            <w:tcW w:w="1068" w:type="dxa"/>
            <w:noWrap/>
            <w:hideMark/>
          </w:tcPr>
          <w:p w14:paraId="516B353D" w14:textId="77777777" w:rsidR="001E7F9C" w:rsidRPr="001E7F9C" w:rsidRDefault="001E7F9C">
            <w:pPr>
              <w:jc w:val="right"/>
              <w:rPr>
                <w:sz w:val="16"/>
                <w:szCs w:val="16"/>
              </w:rPr>
            </w:pPr>
            <w:r w:rsidRPr="001E7F9C">
              <w:rPr>
                <w:sz w:val="16"/>
                <w:szCs w:val="16"/>
              </w:rPr>
              <w:t>44 900,0</w:t>
            </w:r>
          </w:p>
        </w:tc>
        <w:tc>
          <w:tcPr>
            <w:tcW w:w="1201" w:type="dxa"/>
            <w:noWrap/>
            <w:hideMark/>
          </w:tcPr>
          <w:p w14:paraId="18E64B24" w14:textId="77777777" w:rsidR="001E7F9C" w:rsidRPr="001E7F9C" w:rsidRDefault="001E7F9C">
            <w:pPr>
              <w:jc w:val="right"/>
              <w:rPr>
                <w:sz w:val="16"/>
                <w:szCs w:val="16"/>
              </w:rPr>
            </w:pPr>
            <w:r w:rsidRPr="001E7F9C">
              <w:rPr>
                <w:sz w:val="16"/>
                <w:szCs w:val="16"/>
              </w:rPr>
              <w:t>43 330,6</w:t>
            </w:r>
          </w:p>
        </w:tc>
      </w:tr>
      <w:tr w:rsidR="001E7F9C" w:rsidRPr="001E7F9C" w14:paraId="31B4EDCD" w14:textId="77777777" w:rsidTr="001E7F9C">
        <w:trPr>
          <w:gridAfter w:val="1"/>
          <w:wAfter w:w="22" w:type="dxa"/>
          <w:trHeight w:val="675"/>
        </w:trPr>
        <w:tc>
          <w:tcPr>
            <w:tcW w:w="2972" w:type="dxa"/>
            <w:hideMark/>
          </w:tcPr>
          <w:p w14:paraId="28AE062A" w14:textId="77777777" w:rsidR="001E7F9C" w:rsidRPr="001E7F9C" w:rsidRDefault="001E7F9C" w:rsidP="001E7F9C">
            <w:pPr>
              <w:jc w:val="right"/>
              <w:rPr>
                <w:sz w:val="16"/>
                <w:szCs w:val="16"/>
              </w:rPr>
            </w:pPr>
            <w:r w:rsidRPr="001E7F9C">
              <w:rPr>
                <w:sz w:val="16"/>
                <w:szCs w:val="16"/>
              </w:rPr>
              <w:t>Учреждения, обеспечивающие предоставление услуг в сфере физической культуры и спорта</w:t>
            </w:r>
          </w:p>
        </w:tc>
        <w:tc>
          <w:tcPr>
            <w:tcW w:w="515" w:type="dxa"/>
            <w:hideMark/>
          </w:tcPr>
          <w:p w14:paraId="372F3773" w14:textId="77777777" w:rsidR="001E7F9C" w:rsidRPr="001E7F9C" w:rsidRDefault="001E7F9C" w:rsidP="001E7F9C">
            <w:pPr>
              <w:jc w:val="right"/>
              <w:rPr>
                <w:sz w:val="16"/>
                <w:szCs w:val="16"/>
              </w:rPr>
            </w:pPr>
            <w:r w:rsidRPr="001E7F9C">
              <w:rPr>
                <w:sz w:val="16"/>
                <w:szCs w:val="16"/>
              </w:rPr>
              <w:t>991</w:t>
            </w:r>
          </w:p>
        </w:tc>
        <w:tc>
          <w:tcPr>
            <w:tcW w:w="376" w:type="dxa"/>
            <w:hideMark/>
          </w:tcPr>
          <w:p w14:paraId="296F077A" w14:textId="77777777" w:rsidR="001E7F9C" w:rsidRPr="001E7F9C" w:rsidRDefault="001E7F9C" w:rsidP="001E7F9C">
            <w:pPr>
              <w:jc w:val="right"/>
              <w:rPr>
                <w:sz w:val="16"/>
                <w:szCs w:val="16"/>
              </w:rPr>
            </w:pPr>
            <w:r w:rsidRPr="001E7F9C">
              <w:rPr>
                <w:sz w:val="16"/>
                <w:szCs w:val="16"/>
              </w:rPr>
              <w:t>11</w:t>
            </w:r>
          </w:p>
        </w:tc>
        <w:tc>
          <w:tcPr>
            <w:tcW w:w="475" w:type="dxa"/>
            <w:hideMark/>
          </w:tcPr>
          <w:p w14:paraId="237E9EDA" w14:textId="77777777" w:rsidR="001E7F9C" w:rsidRPr="001E7F9C" w:rsidRDefault="001E7F9C" w:rsidP="001E7F9C">
            <w:pPr>
              <w:jc w:val="right"/>
              <w:rPr>
                <w:sz w:val="16"/>
                <w:szCs w:val="16"/>
              </w:rPr>
            </w:pPr>
            <w:r w:rsidRPr="001E7F9C">
              <w:rPr>
                <w:sz w:val="16"/>
                <w:szCs w:val="16"/>
              </w:rPr>
              <w:t>01</w:t>
            </w:r>
          </w:p>
        </w:tc>
        <w:tc>
          <w:tcPr>
            <w:tcW w:w="376" w:type="dxa"/>
            <w:hideMark/>
          </w:tcPr>
          <w:p w14:paraId="4BA0C844" w14:textId="77777777" w:rsidR="001E7F9C" w:rsidRPr="001E7F9C" w:rsidRDefault="001E7F9C" w:rsidP="001E7F9C">
            <w:pPr>
              <w:jc w:val="right"/>
              <w:rPr>
                <w:sz w:val="16"/>
                <w:szCs w:val="16"/>
              </w:rPr>
            </w:pPr>
            <w:r w:rsidRPr="001E7F9C">
              <w:rPr>
                <w:sz w:val="16"/>
                <w:szCs w:val="16"/>
              </w:rPr>
              <w:t>06</w:t>
            </w:r>
          </w:p>
        </w:tc>
        <w:tc>
          <w:tcPr>
            <w:tcW w:w="296" w:type="dxa"/>
            <w:hideMark/>
          </w:tcPr>
          <w:p w14:paraId="722FC5F2" w14:textId="77777777" w:rsidR="001E7F9C" w:rsidRPr="001E7F9C" w:rsidRDefault="001E7F9C" w:rsidP="001E7F9C">
            <w:pPr>
              <w:jc w:val="right"/>
              <w:rPr>
                <w:sz w:val="16"/>
                <w:szCs w:val="16"/>
              </w:rPr>
            </w:pPr>
            <w:r w:rsidRPr="001E7F9C">
              <w:rPr>
                <w:sz w:val="16"/>
                <w:szCs w:val="16"/>
              </w:rPr>
              <w:t>0</w:t>
            </w:r>
          </w:p>
        </w:tc>
        <w:tc>
          <w:tcPr>
            <w:tcW w:w="461" w:type="dxa"/>
            <w:hideMark/>
          </w:tcPr>
          <w:p w14:paraId="2DC9CEAD" w14:textId="77777777" w:rsidR="001E7F9C" w:rsidRPr="001E7F9C" w:rsidRDefault="001E7F9C" w:rsidP="001E7F9C">
            <w:pPr>
              <w:jc w:val="right"/>
              <w:rPr>
                <w:sz w:val="16"/>
                <w:szCs w:val="16"/>
              </w:rPr>
            </w:pPr>
            <w:r w:rsidRPr="001E7F9C">
              <w:rPr>
                <w:sz w:val="16"/>
                <w:szCs w:val="16"/>
              </w:rPr>
              <w:t>03</w:t>
            </w:r>
          </w:p>
        </w:tc>
        <w:tc>
          <w:tcPr>
            <w:tcW w:w="646" w:type="dxa"/>
            <w:noWrap/>
            <w:hideMark/>
          </w:tcPr>
          <w:p w14:paraId="320A7CC5" w14:textId="77777777" w:rsidR="001E7F9C" w:rsidRPr="001E7F9C" w:rsidRDefault="001E7F9C" w:rsidP="001E7F9C">
            <w:pPr>
              <w:jc w:val="right"/>
              <w:rPr>
                <w:i/>
                <w:iCs/>
                <w:sz w:val="16"/>
                <w:szCs w:val="16"/>
              </w:rPr>
            </w:pPr>
            <w:r w:rsidRPr="001E7F9C">
              <w:rPr>
                <w:i/>
                <w:iCs/>
                <w:sz w:val="16"/>
                <w:szCs w:val="16"/>
              </w:rPr>
              <w:t>61190</w:t>
            </w:r>
          </w:p>
        </w:tc>
        <w:tc>
          <w:tcPr>
            <w:tcW w:w="456" w:type="dxa"/>
            <w:noWrap/>
            <w:hideMark/>
          </w:tcPr>
          <w:p w14:paraId="576154B3"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4BFB4DA3" w14:textId="77777777" w:rsidR="001E7F9C" w:rsidRPr="001E7F9C" w:rsidRDefault="001E7F9C">
            <w:pPr>
              <w:jc w:val="right"/>
              <w:rPr>
                <w:sz w:val="16"/>
                <w:szCs w:val="16"/>
              </w:rPr>
            </w:pPr>
            <w:r w:rsidRPr="001E7F9C">
              <w:rPr>
                <w:sz w:val="16"/>
                <w:szCs w:val="16"/>
              </w:rPr>
              <w:t>73 827,5</w:t>
            </w:r>
          </w:p>
        </w:tc>
        <w:tc>
          <w:tcPr>
            <w:tcW w:w="1068" w:type="dxa"/>
            <w:noWrap/>
            <w:hideMark/>
          </w:tcPr>
          <w:p w14:paraId="02DE54AA" w14:textId="77777777" w:rsidR="001E7F9C" w:rsidRPr="001E7F9C" w:rsidRDefault="001E7F9C">
            <w:pPr>
              <w:jc w:val="right"/>
              <w:rPr>
                <w:sz w:val="16"/>
                <w:szCs w:val="16"/>
              </w:rPr>
            </w:pPr>
            <w:r w:rsidRPr="001E7F9C">
              <w:rPr>
                <w:sz w:val="16"/>
                <w:szCs w:val="16"/>
              </w:rPr>
              <w:t>44 900,0</w:t>
            </w:r>
          </w:p>
        </w:tc>
        <w:tc>
          <w:tcPr>
            <w:tcW w:w="1201" w:type="dxa"/>
            <w:noWrap/>
            <w:hideMark/>
          </w:tcPr>
          <w:p w14:paraId="2662A732" w14:textId="77777777" w:rsidR="001E7F9C" w:rsidRPr="001E7F9C" w:rsidRDefault="001E7F9C">
            <w:pPr>
              <w:jc w:val="right"/>
              <w:rPr>
                <w:sz w:val="16"/>
                <w:szCs w:val="16"/>
              </w:rPr>
            </w:pPr>
            <w:r w:rsidRPr="001E7F9C">
              <w:rPr>
                <w:sz w:val="16"/>
                <w:szCs w:val="16"/>
              </w:rPr>
              <w:t>43 330,6</w:t>
            </w:r>
          </w:p>
        </w:tc>
      </w:tr>
      <w:tr w:rsidR="001E7F9C" w:rsidRPr="001E7F9C" w14:paraId="6633931E" w14:textId="77777777" w:rsidTr="001E7F9C">
        <w:trPr>
          <w:gridAfter w:val="1"/>
          <w:wAfter w:w="22" w:type="dxa"/>
          <w:trHeight w:val="675"/>
        </w:trPr>
        <w:tc>
          <w:tcPr>
            <w:tcW w:w="2972" w:type="dxa"/>
            <w:hideMark/>
          </w:tcPr>
          <w:p w14:paraId="0513AAA4" w14:textId="77777777" w:rsidR="001E7F9C" w:rsidRPr="001E7F9C" w:rsidRDefault="001E7F9C" w:rsidP="001E7F9C">
            <w:pPr>
              <w:jc w:val="right"/>
              <w:rPr>
                <w:sz w:val="16"/>
                <w:szCs w:val="16"/>
              </w:rPr>
            </w:pPr>
            <w:r w:rsidRPr="001E7F9C">
              <w:rPr>
                <w:sz w:val="16"/>
                <w:szCs w:val="16"/>
              </w:rPr>
              <w:t>Предоставление субсидий бюджетным, автономным учреждениям и иным некоммерческим организациям</w:t>
            </w:r>
          </w:p>
        </w:tc>
        <w:tc>
          <w:tcPr>
            <w:tcW w:w="515" w:type="dxa"/>
            <w:hideMark/>
          </w:tcPr>
          <w:p w14:paraId="5E860EE6" w14:textId="77777777" w:rsidR="001E7F9C" w:rsidRPr="001E7F9C" w:rsidRDefault="001E7F9C" w:rsidP="001E7F9C">
            <w:pPr>
              <w:jc w:val="right"/>
              <w:rPr>
                <w:sz w:val="16"/>
                <w:szCs w:val="16"/>
              </w:rPr>
            </w:pPr>
            <w:r w:rsidRPr="001E7F9C">
              <w:rPr>
                <w:sz w:val="16"/>
                <w:szCs w:val="16"/>
              </w:rPr>
              <w:t>991</w:t>
            </w:r>
          </w:p>
        </w:tc>
        <w:tc>
          <w:tcPr>
            <w:tcW w:w="376" w:type="dxa"/>
            <w:hideMark/>
          </w:tcPr>
          <w:p w14:paraId="57F665AB" w14:textId="77777777" w:rsidR="001E7F9C" w:rsidRPr="001E7F9C" w:rsidRDefault="001E7F9C" w:rsidP="001E7F9C">
            <w:pPr>
              <w:jc w:val="right"/>
              <w:rPr>
                <w:sz w:val="16"/>
                <w:szCs w:val="16"/>
              </w:rPr>
            </w:pPr>
            <w:r w:rsidRPr="001E7F9C">
              <w:rPr>
                <w:sz w:val="16"/>
                <w:szCs w:val="16"/>
              </w:rPr>
              <w:t>11</w:t>
            </w:r>
          </w:p>
        </w:tc>
        <w:tc>
          <w:tcPr>
            <w:tcW w:w="475" w:type="dxa"/>
            <w:hideMark/>
          </w:tcPr>
          <w:p w14:paraId="22A74257" w14:textId="77777777" w:rsidR="001E7F9C" w:rsidRPr="001E7F9C" w:rsidRDefault="001E7F9C" w:rsidP="001E7F9C">
            <w:pPr>
              <w:jc w:val="right"/>
              <w:rPr>
                <w:sz w:val="16"/>
                <w:szCs w:val="16"/>
              </w:rPr>
            </w:pPr>
            <w:r w:rsidRPr="001E7F9C">
              <w:rPr>
                <w:sz w:val="16"/>
                <w:szCs w:val="16"/>
              </w:rPr>
              <w:t>01</w:t>
            </w:r>
          </w:p>
        </w:tc>
        <w:tc>
          <w:tcPr>
            <w:tcW w:w="376" w:type="dxa"/>
            <w:hideMark/>
          </w:tcPr>
          <w:p w14:paraId="05A8C8B1" w14:textId="77777777" w:rsidR="001E7F9C" w:rsidRPr="001E7F9C" w:rsidRDefault="001E7F9C" w:rsidP="001E7F9C">
            <w:pPr>
              <w:jc w:val="right"/>
              <w:rPr>
                <w:sz w:val="16"/>
                <w:szCs w:val="16"/>
              </w:rPr>
            </w:pPr>
            <w:r w:rsidRPr="001E7F9C">
              <w:rPr>
                <w:sz w:val="16"/>
                <w:szCs w:val="16"/>
              </w:rPr>
              <w:t>06</w:t>
            </w:r>
          </w:p>
        </w:tc>
        <w:tc>
          <w:tcPr>
            <w:tcW w:w="296" w:type="dxa"/>
            <w:hideMark/>
          </w:tcPr>
          <w:p w14:paraId="3727F3E9" w14:textId="77777777" w:rsidR="001E7F9C" w:rsidRPr="001E7F9C" w:rsidRDefault="001E7F9C" w:rsidP="001E7F9C">
            <w:pPr>
              <w:jc w:val="right"/>
              <w:rPr>
                <w:sz w:val="16"/>
                <w:szCs w:val="16"/>
              </w:rPr>
            </w:pPr>
            <w:r w:rsidRPr="001E7F9C">
              <w:rPr>
                <w:sz w:val="16"/>
                <w:szCs w:val="16"/>
              </w:rPr>
              <w:t>0</w:t>
            </w:r>
          </w:p>
        </w:tc>
        <w:tc>
          <w:tcPr>
            <w:tcW w:w="461" w:type="dxa"/>
            <w:hideMark/>
          </w:tcPr>
          <w:p w14:paraId="12C501AC" w14:textId="77777777" w:rsidR="001E7F9C" w:rsidRPr="001E7F9C" w:rsidRDefault="001E7F9C" w:rsidP="001E7F9C">
            <w:pPr>
              <w:jc w:val="right"/>
              <w:rPr>
                <w:sz w:val="16"/>
                <w:szCs w:val="16"/>
              </w:rPr>
            </w:pPr>
            <w:r w:rsidRPr="001E7F9C">
              <w:rPr>
                <w:sz w:val="16"/>
                <w:szCs w:val="16"/>
              </w:rPr>
              <w:t>03</w:t>
            </w:r>
          </w:p>
        </w:tc>
        <w:tc>
          <w:tcPr>
            <w:tcW w:w="646" w:type="dxa"/>
            <w:noWrap/>
            <w:hideMark/>
          </w:tcPr>
          <w:p w14:paraId="2ADDD6A9" w14:textId="77777777" w:rsidR="001E7F9C" w:rsidRPr="001E7F9C" w:rsidRDefault="001E7F9C" w:rsidP="001E7F9C">
            <w:pPr>
              <w:jc w:val="right"/>
              <w:rPr>
                <w:sz w:val="16"/>
                <w:szCs w:val="16"/>
              </w:rPr>
            </w:pPr>
            <w:r w:rsidRPr="001E7F9C">
              <w:rPr>
                <w:sz w:val="16"/>
                <w:szCs w:val="16"/>
              </w:rPr>
              <w:t>61190</w:t>
            </w:r>
          </w:p>
        </w:tc>
        <w:tc>
          <w:tcPr>
            <w:tcW w:w="456" w:type="dxa"/>
            <w:noWrap/>
            <w:hideMark/>
          </w:tcPr>
          <w:p w14:paraId="1B80ED8F" w14:textId="77777777" w:rsidR="001E7F9C" w:rsidRPr="001E7F9C" w:rsidRDefault="001E7F9C">
            <w:pPr>
              <w:jc w:val="right"/>
              <w:rPr>
                <w:sz w:val="16"/>
                <w:szCs w:val="16"/>
              </w:rPr>
            </w:pPr>
            <w:r w:rsidRPr="001E7F9C">
              <w:rPr>
                <w:sz w:val="16"/>
                <w:szCs w:val="16"/>
              </w:rPr>
              <w:t>600</w:t>
            </w:r>
          </w:p>
        </w:tc>
        <w:tc>
          <w:tcPr>
            <w:tcW w:w="1077" w:type="dxa"/>
            <w:noWrap/>
            <w:hideMark/>
          </w:tcPr>
          <w:p w14:paraId="3C264A76" w14:textId="77777777" w:rsidR="001E7F9C" w:rsidRPr="001E7F9C" w:rsidRDefault="001E7F9C">
            <w:pPr>
              <w:jc w:val="right"/>
              <w:rPr>
                <w:sz w:val="16"/>
                <w:szCs w:val="16"/>
              </w:rPr>
            </w:pPr>
            <w:r w:rsidRPr="001E7F9C">
              <w:rPr>
                <w:sz w:val="16"/>
                <w:szCs w:val="16"/>
              </w:rPr>
              <w:t>73 827,5</w:t>
            </w:r>
          </w:p>
        </w:tc>
        <w:tc>
          <w:tcPr>
            <w:tcW w:w="1068" w:type="dxa"/>
            <w:noWrap/>
            <w:hideMark/>
          </w:tcPr>
          <w:p w14:paraId="24035D99" w14:textId="77777777" w:rsidR="001E7F9C" w:rsidRPr="001E7F9C" w:rsidRDefault="001E7F9C">
            <w:pPr>
              <w:jc w:val="right"/>
              <w:rPr>
                <w:sz w:val="16"/>
                <w:szCs w:val="16"/>
              </w:rPr>
            </w:pPr>
            <w:r w:rsidRPr="001E7F9C">
              <w:rPr>
                <w:sz w:val="16"/>
                <w:szCs w:val="16"/>
              </w:rPr>
              <w:t>44 900,0</w:t>
            </w:r>
          </w:p>
        </w:tc>
        <w:tc>
          <w:tcPr>
            <w:tcW w:w="1201" w:type="dxa"/>
            <w:noWrap/>
            <w:hideMark/>
          </w:tcPr>
          <w:p w14:paraId="302A6A0F" w14:textId="77777777" w:rsidR="001E7F9C" w:rsidRPr="001E7F9C" w:rsidRDefault="001E7F9C">
            <w:pPr>
              <w:jc w:val="right"/>
              <w:rPr>
                <w:sz w:val="16"/>
                <w:szCs w:val="16"/>
              </w:rPr>
            </w:pPr>
            <w:r w:rsidRPr="001E7F9C">
              <w:rPr>
                <w:sz w:val="16"/>
                <w:szCs w:val="16"/>
              </w:rPr>
              <w:t>43 330,6</w:t>
            </w:r>
          </w:p>
        </w:tc>
      </w:tr>
      <w:tr w:rsidR="001E7F9C" w:rsidRPr="001E7F9C" w14:paraId="676091E2" w14:textId="77777777" w:rsidTr="001E7F9C">
        <w:trPr>
          <w:gridAfter w:val="1"/>
          <w:wAfter w:w="22" w:type="dxa"/>
          <w:trHeight w:val="450"/>
        </w:trPr>
        <w:tc>
          <w:tcPr>
            <w:tcW w:w="2972" w:type="dxa"/>
            <w:hideMark/>
          </w:tcPr>
          <w:p w14:paraId="639FE5A6" w14:textId="77777777" w:rsidR="001E7F9C" w:rsidRPr="001E7F9C" w:rsidRDefault="001E7F9C" w:rsidP="001E7F9C">
            <w:pPr>
              <w:jc w:val="right"/>
              <w:rPr>
                <w:sz w:val="16"/>
                <w:szCs w:val="16"/>
              </w:rPr>
            </w:pPr>
            <w:r w:rsidRPr="001E7F9C">
              <w:rPr>
                <w:sz w:val="16"/>
                <w:szCs w:val="16"/>
              </w:rPr>
              <w:t>Субсидии автономным учреждениям</w:t>
            </w:r>
          </w:p>
        </w:tc>
        <w:tc>
          <w:tcPr>
            <w:tcW w:w="515" w:type="dxa"/>
            <w:hideMark/>
          </w:tcPr>
          <w:p w14:paraId="083A05E6" w14:textId="77777777" w:rsidR="001E7F9C" w:rsidRPr="001E7F9C" w:rsidRDefault="001E7F9C" w:rsidP="001E7F9C">
            <w:pPr>
              <w:jc w:val="right"/>
              <w:rPr>
                <w:sz w:val="16"/>
                <w:szCs w:val="16"/>
              </w:rPr>
            </w:pPr>
            <w:r w:rsidRPr="001E7F9C">
              <w:rPr>
                <w:sz w:val="16"/>
                <w:szCs w:val="16"/>
              </w:rPr>
              <w:t>991</w:t>
            </w:r>
          </w:p>
        </w:tc>
        <w:tc>
          <w:tcPr>
            <w:tcW w:w="376" w:type="dxa"/>
            <w:hideMark/>
          </w:tcPr>
          <w:p w14:paraId="3500EDF2" w14:textId="77777777" w:rsidR="001E7F9C" w:rsidRPr="001E7F9C" w:rsidRDefault="001E7F9C" w:rsidP="001E7F9C">
            <w:pPr>
              <w:jc w:val="right"/>
              <w:rPr>
                <w:sz w:val="16"/>
                <w:szCs w:val="16"/>
              </w:rPr>
            </w:pPr>
            <w:r w:rsidRPr="001E7F9C">
              <w:rPr>
                <w:sz w:val="16"/>
                <w:szCs w:val="16"/>
              </w:rPr>
              <w:t>11</w:t>
            </w:r>
          </w:p>
        </w:tc>
        <w:tc>
          <w:tcPr>
            <w:tcW w:w="475" w:type="dxa"/>
            <w:hideMark/>
          </w:tcPr>
          <w:p w14:paraId="7FB528E3" w14:textId="77777777" w:rsidR="001E7F9C" w:rsidRPr="001E7F9C" w:rsidRDefault="001E7F9C" w:rsidP="001E7F9C">
            <w:pPr>
              <w:jc w:val="right"/>
              <w:rPr>
                <w:sz w:val="16"/>
                <w:szCs w:val="16"/>
              </w:rPr>
            </w:pPr>
            <w:r w:rsidRPr="001E7F9C">
              <w:rPr>
                <w:sz w:val="16"/>
                <w:szCs w:val="16"/>
              </w:rPr>
              <w:t>01</w:t>
            </w:r>
          </w:p>
        </w:tc>
        <w:tc>
          <w:tcPr>
            <w:tcW w:w="376" w:type="dxa"/>
            <w:hideMark/>
          </w:tcPr>
          <w:p w14:paraId="63EE93B5" w14:textId="77777777" w:rsidR="001E7F9C" w:rsidRPr="001E7F9C" w:rsidRDefault="001E7F9C" w:rsidP="001E7F9C">
            <w:pPr>
              <w:jc w:val="right"/>
              <w:rPr>
                <w:sz w:val="16"/>
                <w:szCs w:val="16"/>
              </w:rPr>
            </w:pPr>
            <w:r w:rsidRPr="001E7F9C">
              <w:rPr>
                <w:sz w:val="16"/>
                <w:szCs w:val="16"/>
              </w:rPr>
              <w:t>06</w:t>
            </w:r>
          </w:p>
        </w:tc>
        <w:tc>
          <w:tcPr>
            <w:tcW w:w="296" w:type="dxa"/>
            <w:hideMark/>
          </w:tcPr>
          <w:p w14:paraId="52A581B6" w14:textId="77777777" w:rsidR="001E7F9C" w:rsidRPr="001E7F9C" w:rsidRDefault="001E7F9C" w:rsidP="001E7F9C">
            <w:pPr>
              <w:jc w:val="right"/>
              <w:rPr>
                <w:sz w:val="16"/>
                <w:szCs w:val="16"/>
              </w:rPr>
            </w:pPr>
            <w:r w:rsidRPr="001E7F9C">
              <w:rPr>
                <w:sz w:val="16"/>
                <w:szCs w:val="16"/>
              </w:rPr>
              <w:t>0</w:t>
            </w:r>
          </w:p>
        </w:tc>
        <w:tc>
          <w:tcPr>
            <w:tcW w:w="461" w:type="dxa"/>
            <w:hideMark/>
          </w:tcPr>
          <w:p w14:paraId="326DFFBB" w14:textId="77777777" w:rsidR="001E7F9C" w:rsidRPr="001E7F9C" w:rsidRDefault="001E7F9C" w:rsidP="001E7F9C">
            <w:pPr>
              <w:jc w:val="right"/>
              <w:rPr>
                <w:sz w:val="16"/>
                <w:szCs w:val="16"/>
              </w:rPr>
            </w:pPr>
            <w:r w:rsidRPr="001E7F9C">
              <w:rPr>
                <w:sz w:val="16"/>
                <w:szCs w:val="16"/>
              </w:rPr>
              <w:t>03</w:t>
            </w:r>
          </w:p>
        </w:tc>
        <w:tc>
          <w:tcPr>
            <w:tcW w:w="646" w:type="dxa"/>
            <w:noWrap/>
            <w:hideMark/>
          </w:tcPr>
          <w:p w14:paraId="40F86FE4" w14:textId="77777777" w:rsidR="001E7F9C" w:rsidRPr="001E7F9C" w:rsidRDefault="001E7F9C" w:rsidP="001E7F9C">
            <w:pPr>
              <w:jc w:val="right"/>
              <w:rPr>
                <w:sz w:val="16"/>
                <w:szCs w:val="16"/>
              </w:rPr>
            </w:pPr>
            <w:r w:rsidRPr="001E7F9C">
              <w:rPr>
                <w:sz w:val="16"/>
                <w:szCs w:val="16"/>
              </w:rPr>
              <w:t>61190</w:t>
            </w:r>
          </w:p>
        </w:tc>
        <w:tc>
          <w:tcPr>
            <w:tcW w:w="456" w:type="dxa"/>
            <w:noWrap/>
            <w:hideMark/>
          </w:tcPr>
          <w:p w14:paraId="15E95832" w14:textId="77777777" w:rsidR="001E7F9C" w:rsidRPr="001E7F9C" w:rsidRDefault="001E7F9C">
            <w:pPr>
              <w:jc w:val="right"/>
              <w:rPr>
                <w:sz w:val="16"/>
                <w:szCs w:val="16"/>
              </w:rPr>
            </w:pPr>
            <w:r w:rsidRPr="001E7F9C">
              <w:rPr>
                <w:sz w:val="16"/>
                <w:szCs w:val="16"/>
              </w:rPr>
              <w:t>620</w:t>
            </w:r>
          </w:p>
        </w:tc>
        <w:tc>
          <w:tcPr>
            <w:tcW w:w="1077" w:type="dxa"/>
            <w:noWrap/>
            <w:hideMark/>
          </w:tcPr>
          <w:p w14:paraId="33E92BE4" w14:textId="77777777" w:rsidR="001E7F9C" w:rsidRPr="001E7F9C" w:rsidRDefault="001E7F9C">
            <w:pPr>
              <w:jc w:val="right"/>
              <w:rPr>
                <w:sz w:val="16"/>
                <w:szCs w:val="16"/>
              </w:rPr>
            </w:pPr>
            <w:r w:rsidRPr="001E7F9C">
              <w:rPr>
                <w:sz w:val="16"/>
                <w:szCs w:val="16"/>
              </w:rPr>
              <w:t>73 827,5</w:t>
            </w:r>
          </w:p>
        </w:tc>
        <w:tc>
          <w:tcPr>
            <w:tcW w:w="1068" w:type="dxa"/>
            <w:noWrap/>
            <w:hideMark/>
          </w:tcPr>
          <w:p w14:paraId="13458660" w14:textId="77777777" w:rsidR="001E7F9C" w:rsidRPr="001E7F9C" w:rsidRDefault="001E7F9C">
            <w:pPr>
              <w:jc w:val="right"/>
              <w:rPr>
                <w:sz w:val="16"/>
                <w:szCs w:val="16"/>
              </w:rPr>
            </w:pPr>
            <w:r w:rsidRPr="001E7F9C">
              <w:rPr>
                <w:sz w:val="16"/>
                <w:szCs w:val="16"/>
              </w:rPr>
              <w:t>44 900,0</w:t>
            </w:r>
          </w:p>
        </w:tc>
        <w:tc>
          <w:tcPr>
            <w:tcW w:w="1201" w:type="dxa"/>
            <w:noWrap/>
            <w:hideMark/>
          </w:tcPr>
          <w:p w14:paraId="6D40BB5B" w14:textId="77777777" w:rsidR="001E7F9C" w:rsidRPr="001E7F9C" w:rsidRDefault="001E7F9C">
            <w:pPr>
              <w:jc w:val="right"/>
              <w:rPr>
                <w:sz w:val="16"/>
                <w:szCs w:val="16"/>
              </w:rPr>
            </w:pPr>
            <w:r w:rsidRPr="001E7F9C">
              <w:rPr>
                <w:sz w:val="16"/>
                <w:szCs w:val="16"/>
              </w:rPr>
              <w:t>43 330,6</w:t>
            </w:r>
          </w:p>
        </w:tc>
      </w:tr>
      <w:tr w:rsidR="001E7F9C" w:rsidRPr="001E7F9C" w14:paraId="3DDCF821" w14:textId="77777777" w:rsidTr="001E7F9C">
        <w:trPr>
          <w:gridAfter w:val="1"/>
          <w:wAfter w:w="22" w:type="dxa"/>
          <w:trHeight w:val="1035"/>
        </w:trPr>
        <w:tc>
          <w:tcPr>
            <w:tcW w:w="2972" w:type="dxa"/>
            <w:hideMark/>
          </w:tcPr>
          <w:p w14:paraId="7EC986CE" w14:textId="77777777" w:rsidR="001E7F9C" w:rsidRPr="001E7F9C" w:rsidRDefault="001E7F9C" w:rsidP="001E7F9C">
            <w:pPr>
              <w:jc w:val="right"/>
              <w:rPr>
                <w:i/>
                <w:iCs/>
                <w:sz w:val="16"/>
                <w:szCs w:val="16"/>
              </w:rPr>
            </w:pPr>
            <w:r w:rsidRPr="001E7F9C">
              <w:rPr>
                <w:i/>
                <w:iCs/>
                <w:sz w:val="16"/>
                <w:szCs w:val="16"/>
              </w:rPr>
              <w:t>Муниципальная программа Рузаевского муниципального района "Комплексная программа по профилактике терроризма и экстремизма на 2025-2028 годы"</w:t>
            </w:r>
          </w:p>
        </w:tc>
        <w:tc>
          <w:tcPr>
            <w:tcW w:w="515" w:type="dxa"/>
            <w:hideMark/>
          </w:tcPr>
          <w:p w14:paraId="144588C5" w14:textId="77777777" w:rsidR="001E7F9C" w:rsidRPr="001E7F9C" w:rsidRDefault="001E7F9C" w:rsidP="001E7F9C">
            <w:pPr>
              <w:jc w:val="right"/>
              <w:rPr>
                <w:sz w:val="16"/>
                <w:szCs w:val="16"/>
              </w:rPr>
            </w:pPr>
            <w:r w:rsidRPr="001E7F9C">
              <w:rPr>
                <w:sz w:val="16"/>
                <w:szCs w:val="16"/>
              </w:rPr>
              <w:t>991</w:t>
            </w:r>
          </w:p>
        </w:tc>
        <w:tc>
          <w:tcPr>
            <w:tcW w:w="376" w:type="dxa"/>
            <w:hideMark/>
          </w:tcPr>
          <w:p w14:paraId="4A9CB1D3" w14:textId="77777777" w:rsidR="001E7F9C" w:rsidRPr="001E7F9C" w:rsidRDefault="001E7F9C" w:rsidP="001E7F9C">
            <w:pPr>
              <w:jc w:val="right"/>
              <w:rPr>
                <w:sz w:val="16"/>
                <w:szCs w:val="16"/>
              </w:rPr>
            </w:pPr>
            <w:r w:rsidRPr="001E7F9C">
              <w:rPr>
                <w:sz w:val="16"/>
                <w:szCs w:val="16"/>
              </w:rPr>
              <w:t>11</w:t>
            </w:r>
          </w:p>
        </w:tc>
        <w:tc>
          <w:tcPr>
            <w:tcW w:w="475" w:type="dxa"/>
            <w:hideMark/>
          </w:tcPr>
          <w:p w14:paraId="785ED7B2" w14:textId="77777777" w:rsidR="001E7F9C" w:rsidRPr="001E7F9C" w:rsidRDefault="001E7F9C" w:rsidP="001E7F9C">
            <w:pPr>
              <w:jc w:val="right"/>
              <w:rPr>
                <w:sz w:val="16"/>
                <w:szCs w:val="16"/>
              </w:rPr>
            </w:pPr>
            <w:r w:rsidRPr="001E7F9C">
              <w:rPr>
                <w:sz w:val="16"/>
                <w:szCs w:val="16"/>
              </w:rPr>
              <w:t>01</w:t>
            </w:r>
          </w:p>
        </w:tc>
        <w:tc>
          <w:tcPr>
            <w:tcW w:w="376" w:type="dxa"/>
            <w:hideMark/>
          </w:tcPr>
          <w:p w14:paraId="6985C504" w14:textId="77777777" w:rsidR="001E7F9C" w:rsidRPr="001E7F9C" w:rsidRDefault="001E7F9C" w:rsidP="001E7F9C">
            <w:pPr>
              <w:jc w:val="right"/>
              <w:rPr>
                <w:sz w:val="16"/>
                <w:szCs w:val="16"/>
              </w:rPr>
            </w:pPr>
            <w:r w:rsidRPr="001E7F9C">
              <w:rPr>
                <w:sz w:val="16"/>
                <w:szCs w:val="16"/>
              </w:rPr>
              <w:t>08</w:t>
            </w:r>
          </w:p>
        </w:tc>
        <w:tc>
          <w:tcPr>
            <w:tcW w:w="296" w:type="dxa"/>
            <w:hideMark/>
          </w:tcPr>
          <w:p w14:paraId="4BE4264F" w14:textId="77777777" w:rsidR="001E7F9C" w:rsidRPr="001E7F9C" w:rsidRDefault="001E7F9C" w:rsidP="001E7F9C">
            <w:pPr>
              <w:jc w:val="right"/>
              <w:rPr>
                <w:sz w:val="16"/>
                <w:szCs w:val="16"/>
              </w:rPr>
            </w:pPr>
            <w:r w:rsidRPr="001E7F9C">
              <w:rPr>
                <w:sz w:val="16"/>
                <w:szCs w:val="16"/>
              </w:rPr>
              <w:t> </w:t>
            </w:r>
          </w:p>
        </w:tc>
        <w:tc>
          <w:tcPr>
            <w:tcW w:w="461" w:type="dxa"/>
            <w:hideMark/>
          </w:tcPr>
          <w:p w14:paraId="0A9E8835" w14:textId="77777777" w:rsidR="001E7F9C" w:rsidRPr="001E7F9C" w:rsidRDefault="001E7F9C" w:rsidP="001E7F9C">
            <w:pPr>
              <w:jc w:val="right"/>
              <w:rPr>
                <w:sz w:val="16"/>
                <w:szCs w:val="16"/>
              </w:rPr>
            </w:pPr>
            <w:r w:rsidRPr="001E7F9C">
              <w:rPr>
                <w:sz w:val="16"/>
                <w:szCs w:val="16"/>
              </w:rPr>
              <w:t> </w:t>
            </w:r>
          </w:p>
        </w:tc>
        <w:tc>
          <w:tcPr>
            <w:tcW w:w="646" w:type="dxa"/>
            <w:hideMark/>
          </w:tcPr>
          <w:p w14:paraId="7EDC151E" w14:textId="77777777" w:rsidR="001E7F9C" w:rsidRPr="001E7F9C" w:rsidRDefault="001E7F9C" w:rsidP="001E7F9C">
            <w:pPr>
              <w:jc w:val="right"/>
              <w:rPr>
                <w:sz w:val="16"/>
                <w:szCs w:val="16"/>
              </w:rPr>
            </w:pPr>
            <w:r w:rsidRPr="001E7F9C">
              <w:rPr>
                <w:sz w:val="16"/>
                <w:szCs w:val="16"/>
              </w:rPr>
              <w:t> </w:t>
            </w:r>
          </w:p>
        </w:tc>
        <w:tc>
          <w:tcPr>
            <w:tcW w:w="456" w:type="dxa"/>
            <w:hideMark/>
          </w:tcPr>
          <w:p w14:paraId="5C23251F"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4B53EE9A" w14:textId="77777777" w:rsidR="001E7F9C" w:rsidRPr="001E7F9C" w:rsidRDefault="001E7F9C">
            <w:pPr>
              <w:jc w:val="right"/>
              <w:rPr>
                <w:sz w:val="16"/>
                <w:szCs w:val="16"/>
              </w:rPr>
            </w:pPr>
            <w:r w:rsidRPr="001E7F9C">
              <w:rPr>
                <w:sz w:val="16"/>
                <w:szCs w:val="16"/>
              </w:rPr>
              <w:t>10,0</w:t>
            </w:r>
          </w:p>
        </w:tc>
        <w:tc>
          <w:tcPr>
            <w:tcW w:w="1068" w:type="dxa"/>
            <w:noWrap/>
            <w:hideMark/>
          </w:tcPr>
          <w:p w14:paraId="6DF569B4" w14:textId="77777777" w:rsidR="001E7F9C" w:rsidRPr="001E7F9C" w:rsidRDefault="001E7F9C">
            <w:pPr>
              <w:jc w:val="right"/>
              <w:rPr>
                <w:sz w:val="16"/>
                <w:szCs w:val="16"/>
              </w:rPr>
            </w:pPr>
            <w:r w:rsidRPr="001E7F9C">
              <w:rPr>
                <w:sz w:val="16"/>
                <w:szCs w:val="16"/>
              </w:rPr>
              <w:t>10,0</w:t>
            </w:r>
          </w:p>
        </w:tc>
        <w:tc>
          <w:tcPr>
            <w:tcW w:w="1201" w:type="dxa"/>
            <w:noWrap/>
            <w:hideMark/>
          </w:tcPr>
          <w:p w14:paraId="7AE4FD79" w14:textId="77777777" w:rsidR="001E7F9C" w:rsidRPr="001E7F9C" w:rsidRDefault="001E7F9C">
            <w:pPr>
              <w:jc w:val="right"/>
              <w:rPr>
                <w:sz w:val="16"/>
                <w:szCs w:val="16"/>
              </w:rPr>
            </w:pPr>
            <w:r w:rsidRPr="001E7F9C">
              <w:rPr>
                <w:sz w:val="16"/>
                <w:szCs w:val="16"/>
              </w:rPr>
              <w:t>10,0</w:t>
            </w:r>
          </w:p>
        </w:tc>
      </w:tr>
      <w:tr w:rsidR="001E7F9C" w:rsidRPr="001E7F9C" w14:paraId="625C216E" w14:textId="77777777" w:rsidTr="001E7F9C">
        <w:trPr>
          <w:gridAfter w:val="1"/>
          <w:wAfter w:w="22" w:type="dxa"/>
          <w:trHeight w:val="450"/>
        </w:trPr>
        <w:tc>
          <w:tcPr>
            <w:tcW w:w="2972" w:type="dxa"/>
            <w:hideMark/>
          </w:tcPr>
          <w:p w14:paraId="6127D67D" w14:textId="77777777" w:rsidR="001E7F9C" w:rsidRPr="001E7F9C" w:rsidRDefault="001E7F9C" w:rsidP="001E7F9C">
            <w:pPr>
              <w:jc w:val="right"/>
              <w:rPr>
                <w:i/>
                <w:iCs/>
                <w:sz w:val="16"/>
                <w:szCs w:val="16"/>
              </w:rPr>
            </w:pPr>
            <w:r w:rsidRPr="001E7F9C">
              <w:rPr>
                <w:i/>
                <w:iCs/>
                <w:sz w:val="16"/>
                <w:szCs w:val="16"/>
              </w:rPr>
              <w:t>Основное мероприятие "Информационно- пропагандистское противодействие"</w:t>
            </w:r>
          </w:p>
        </w:tc>
        <w:tc>
          <w:tcPr>
            <w:tcW w:w="515" w:type="dxa"/>
            <w:hideMark/>
          </w:tcPr>
          <w:p w14:paraId="505C64B5" w14:textId="77777777" w:rsidR="001E7F9C" w:rsidRPr="001E7F9C" w:rsidRDefault="001E7F9C" w:rsidP="001E7F9C">
            <w:pPr>
              <w:jc w:val="right"/>
              <w:rPr>
                <w:sz w:val="16"/>
                <w:szCs w:val="16"/>
              </w:rPr>
            </w:pPr>
            <w:r w:rsidRPr="001E7F9C">
              <w:rPr>
                <w:sz w:val="16"/>
                <w:szCs w:val="16"/>
              </w:rPr>
              <w:t>991</w:t>
            </w:r>
          </w:p>
        </w:tc>
        <w:tc>
          <w:tcPr>
            <w:tcW w:w="376" w:type="dxa"/>
            <w:hideMark/>
          </w:tcPr>
          <w:p w14:paraId="039051CB" w14:textId="77777777" w:rsidR="001E7F9C" w:rsidRPr="001E7F9C" w:rsidRDefault="001E7F9C" w:rsidP="001E7F9C">
            <w:pPr>
              <w:jc w:val="right"/>
              <w:rPr>
                <w:sz w:val="16"/>
                <w:szCs w:val="16"/>
              </w:rPr>
            </w:pPr>
            <w:r w:rsidRPr="001E7F9C">
              <w:rPr>
                <w:sz w:val="16"/>
                <w:szCs w:val="16"/>
              </w:rPr>
              <w:t>11</w:t>
            </w:r>
          </w:p>
        </w:tc>
        <w:tc>
          <w:tcPr>
            <w:tcW w:w="475" w:type="dxa"/>
            <w:hideMark/>
          </w:tcPr>
          <w:p w14:paraId="529E8AA6" w14:textId="77777777" w:rsidR="001E7F9C" w:rsidRPr="001E7F9C" w:rsidRDefault="001E7F9C" w:rsidP="001E7F9C">
            <w:pPr>
              <w:jc w:val="right"/>
              <w:rPr>
                <w:sz w:val="16"/>
                <w:szCs w:val="16"/>
              </w:rPr>
            </w:pPr>
            <w:r w:rsidRPr="001E7F9C">
              <w:rPr>
                <w:sz w:val="16"/>
                <w:szCs w:val="16"/>
              </w:rPr>
              <w:t>01</w:t>
            </w:r>
          </w:p>
        </w:tc>
        <w:tc>
          <w:tcPr>
            <w:tcW w:w="376" w:type="dxa"/>
            <w:hideMark/>
          </w:tcPr>
          <w:p w14:paraId="2739DB19" w14:textId="77777777" w:rsidR="001E7F9C" w:rsidRPr="001E7F9C" w:rsidRDefault="001E7F9C" w:rsidP="001E7F9C">
            <w:pPr>
              <w:jc w:val="right"/>
              <w:rPr>
                <w:sz w:val="16"/>
                <w:szCs w:val="16"/>
              </w:rPr>
            </w:pPr>
            <w:r w:rsidRPr="001E7F9C">
              <w:rPr>
                <w:sz w:val="16"/>
                <w:szCs w:val="16"/>
              </w:rPr>
              <w:t>08</w:t>
            </w:r>
          </w:p>
        </w:tc>
        <w:tc>
          <w:tcPr>
            <w:tcW w:w="296" w:type="dxa"/>
            <w:hideMark/>
          </w:tcPr>
          <w:p w14:paraId="71970AEC" w14:textId="77777777" w:rsidR="001E7F9C" w:rsidRPr="001E7F9C" w:rsidRDefault="001E7F9C" w:rsidP="001E7F9C">
            <w:pPr>
              <w:jc w:val="right"/>
              <w:rPr>
                <w:sz w:val="16"/>
                <w:szCs w:val="16"/>
              </w:rPr>
            </w:pPr>
            <w:r w:rsidRPr="001E7F9C">
              <w:rPr>
                <w:sz w:val="16"/>
                <w:szCs w:val="16"/>
              </w:rPr>
              <w:t>0</w:t>
            </w:r>
          </w:p>
        </w:tc>
        <w:tc>
          <w:tcPr>
            <w:tcW w:w="461" w:type="dxa"/>
            <w:hideMark/>
          </w:tcPr>
          <w:p w14:paraId="4A8AEC74" w14:textId="77777777" w:rsidR="001E7F9C" w:rsidRPr="001E7F9C" w:rsidRDefault="001E7F9C" w:rsidP="001E7F9C">
            <w:pPr>
              <w:jc w:val="right"/>
              <w:rPr>
                <w:sz w:val="16"/>
                <w:szCs w:val="16"/>
              </w:rPr>
            </w:pPr>
            <w:r w:rsidRPr="001E7F9C">
              <w:rPr>
                <w:sz w:val="16"/>
                <w:szCs w:val="16"/>
              </w:rPr>
              <w:t>01</w:t>
            </w:r>
          </w:p>
        </w:tc>
        <w:tc>
          <w:tcPr>
            <w:tcW w:w="646" w:type="dxa"/>
            <w:hideMark/>
          </w:tcPr>
          <w:p w14:paraId="4E9E0D8F" w14:textId="77777777" w:rsidR="001E7F9C" w:rsidRPr="001E7F9C" w:rsidRDefault="001E7F9C" w:rsidP="001E7F9C">
            <w:pPr>
              <w:jc w:val="right"/>
              <w:rPr>
                <w:sz w:val="16"/>
                <w:szCs w:val="16"/>
              </w:rPr>
            </w:pPr>
            <w:r w:rsidRPr="001E7F9C">
              <w:rPr>
                <w:sz w:val="16"/>
                <w:szCs w:val="16"/>
              </w:rPr>
              <w:t> </w:t>
            </w:r>
          </w:p>
        </w:tc>
        <w:tc>
          <w:tcPr>
            <w:tcW w:w="456" w:type="dxa"/>
            <w:hideMark/>
          </w:tcPr>
          <w:p w14:paraId="207B049D"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2A6CB076" w14:textId="77777777" w:rsidR="001E7F9C" w:rsidRPr="001E7F9C" w:rsidRDefault="001E7F9C">
            <w:pPr>
              <w:jc w:val="right"/>
              <w:rPr>
                <w:sz w:val="16"/>
                <w:szCs w:val="16"/>
              </w:rPr>
            </w:pPr>
            <w:r w:rsidRPr="001E7F9C">
              <w:rPr>
                <w:sz w:val="16"/>
                <w:szCs w:val="16"/>
              </w:rPr>
              <w:t>10,0</w:t>
            </w:r>
          </w:p>
        </w:tc>
        <w:tc>
          <w:tcPr>
            <w:tcW w:w="1068" w:type="dxa"/>
            <w:noWrap/>
            <w:hideMark/>
          </w:tcPr>
          <w:p w14:paraId="26BA65E7" w14:textId="77777777" w:rsidR="001E7F9C" w:rsidRPr="001E7F9C" w:rsidRDefault="001E7F9C">
            <w:pPr>
              <w:jc w:val="right"/>
              <w:rPr>
                <w:sz w:val="16"/>
                <w:szCs w:val="16"/>
              </w:rPr>
            </w:pPr>
            <w:r w:rsidRPr="001E7F9C">
              <w:rPr>
                <w:sz w:val="16"/>
                <w:szCs w:val="16"/>
              </w:rPr>
              <w:t>10,0</w:t>
            </w:r>
          </w:p>
        </w:tc>
        <w:tc>
          <w:tcPr>
            <w:tcW w:w="1201" w:type="dxa"/>
            <w:noWrap/>
            <w:hideMark/>
          </w:tcPr>
          <w:p w14:paraId="57E409E3" w14:textId="77777777" w:rsidR="001E7F9C" w:rsidRPr="001E7F9C" w:rsidRDefault="001E7F9C">
            <w:pPr>
              <w:jc w:val="right"/>
              <w:rPr>
                <w:sz w:val="16"/>
                <w:szCs w:val="16"/>
              </w:rPr>
            </w:pPr>
            <w:r w:rsidRPr="001E7F9C">
              <w:rPr>
                <w:sz w:val="16"/>
                <w:szCs w:val="16"/>
              </w:rPr>
              <w:t>10,0</w:t>
            </w:r>
          </w:p>
        </w:tc>
      </w:tr>
      <w:tr w:rsidR="001E7F9C" w:rsidRPr="001E7F9C" w14:paraId="3FE6FBCF" w14:textId="77777777" w:rsidTr="001E7F9C">
        <w:trPr>
          <w:gridAfter w:val="1"/>
          <w:wAfter w:w="22" w:type="dxa"/>
          <w:trHeight w:val="525"/>
        </w:trPr>
        <w:tc>
          <w:tcPr>
            <w:tcW w:w="2972" w:type="dxa"/>
            <w:hideMark/>
          </w:tcPr>
          <w:p w14:paraId="037B5C3F" w14:textId="77777777" w:rsidR="001E7F9C" w:rsidRPr="001E7F9C" w:rsidRDefault="001E7F9C" w:rsidP="001E7F9C">
            <w:pPr>
              <w:jc w:val="right"/>
              <w:rPr>
                <w:sz w:val="16"/>
                <w:szCs w:val="16"/>
              </w:rPr>
            </w:pPr>
            <w:r w:rsidRPr="001E7F9C">
              <w:rPr>
                <w:sz w:val="16"/>
                <w:szCs w:val="16"/>
              </w:rPr>
              <w:t>Учреждения, обеспечивающие предоставление услуг в сфере физической культуры и спорта</w:t>
            </w:r>
          </w:p>
        </w:tc>
        <w:tc>
          <w:tcPr>
            <w:tcW w:w="515" w:type="dxa"/>
            <w:hideMark/>
          </w:tcPr>
          <w:p w14:paraId="2E8E83DA" w14:textId="77777777" w:rsidR="001E7F9C" w:rsidRPr="001E7F9C" w:rsidRDefault="001E7F9C" w:rsidP="001E7F9C">
            <w:pPr>
              <w:jc w:val="right"/>
              <w:rPr>
                <w:sz w:val="16"/>
                <w:szCs w:val="16"/>
              </w:rPr>
            </w:pPr>
            <w:r w:rsidRPr="001E7F9C">
              <w:rPr>
                <w:sz w:val="16"/>
                <w:szCs w:val="16"/>
              </w:rPr>
              <w:t>991</w:t>
            </w:r>
          </w:p>
        </w:tc>
        <w:tc>
          <w:tcPr>
            <w:tcW w:w="376" w:type="dxa"/>
            <w:hideMark/>
          </w:tcPr>
          <w:p w14:paraId="2C65070E" w14:textId="77777777" w:rsidR="001E7F9C" w:rsidRPr="001E7F9C" w:rsidRDefault="001E7F9C" w:rsidP="001E7F9C">
            <w:pPr>
              <w:jc w:val="right"/>
              <w:rPr>
                <w:sz w:val="16"/>
                <w:szCs w:val="16"/>
              </w:rPr>
            </w:pPr>
            <w:r w:rsidRPr="001E7F9C">
              <w:rPr>
                <w:sz w:val="16"/>
                <w:szCs w:val="16"/>
              </w:rPr>
              <w:t>11</w:t>
            </w:r>
          </w:p>
        </w:tc>
        <w:tc>
          <w:tcPr>
            <w:tcW w:w="475" w:type="dxa"/>
            <w:hideMark/>
          </w:tcPr>
          <w:p w14:paraId="3ACC7B27" w14:textId="77777777" w:rsidR="001E7F9C" w:rsidRPr="001E7F9C" w:rsidRDefault="001E7F9C" w:rsidP="001E7F9C">
            <w:pPr>
              <w:jc w:val="right"/>
              <w:rPr>
                <w:sz w:val="16"/>
                <w:szCs w:val="16"/>
              </w:rPr>
            </w:pPr>
            <w:r w:rsidRPr="001E7F9C">
              <w:rPr>
                <w:sz w:val="16"/>
                <w:szCs w:val="16"/>
              </w:rPr>
              <w:t>01</w:t>
            </w:r>
          </w:p>
        </w:tc>
        <w:tc>
          <w:tcPr>
            <w:tcW w:w="376" w:type="dxa"/>
            <w:hideMark/>
          </w:tcPr>
          <w:p w14:paraId="519D638E" w14:textId="77777777" w:rsidR="001E7F9C" w:rsidRPr="001E7F9C" w:rsidRDefault="001E7F9C" w:rsidP="001E7F9C">
            <w:pPr>
              <w:jc w:val="right"/>
              <w:rPr>
                <w:sz w:val="16"/>
                <w:szCs w:val="16"/>
              </w:rPr>
            </w:pPr>
            <w:r w:rsidRPr="001E7F9C">
              <w:rPr>
                <w:sz w:val="16"/>
                <w:szCs w:val="16"/>
              </w:rPr>
              <w:t>08</w:t>
            </w:r>
          </w:p>
        </w:tc>
        <w:tc>
          <w:tcPr>
            <w:tcW w:w="296" w:type="dxa"/>
            <w:hideMark/>
          </w:tcPr>
          <w:p w14:paraId="1E011701" w14:textId="77777777" w:rsidR="001E7F9C" w:rsidRPr="001E7F9C" w:rsidRDefault="001E7F9C" w:rsidP="001E7F9C">
            <w:pPr>
              <w:jc w:val="right"/>
              <w:rPr>
                <w:sz w:val="16"/>
                <w:szCs w:val="16"/>
              </w:rPr>
            </w:pPr>
            <w:r w:rsidRPr="001E7F9C">
              <w:rPr>
                <w:sz w:val="16"/>
                <w:szCs w:val="16"/>
              </w:rPr>
              <w:t>0</w:t>
            </w:r>
          </w:p>
        </w:tc>
        <w:tc>
          <w:tcPr>
            <w:tcW w:w="461" w:type="dxa"/>
            <w:hideMark/>
          </w:tcPr>
          <w:p w14:paraId="2ADC41BA" w14:textId="77777777" w:rsidR="001E7F9C" w:rsidRPr="001E7F9C" w:rsidRDefault="001E7F9C" w:rsidP="001E7F9C">
            <w:pPr>
              <w:jc w:val="right"/>
              <w:rPr>
                <w:sz w:val="16"/>
                <w:szCs w:val="16"/>
              </w:rPr>
            </w:pPr>
            <w:r w:rsidRPr="001E7F9C">
              <w:rPr>
                <w:sz w:val="16"/>
                <w:szCs w:val="16"/>
              </w:rPr>
              <w:t>01</w:t>
            </w:r>
          </w:p>
        </w:tc>
        <w:tc>
          <w:tcPr>
            <w:tcW w:w="646" w:type="dxa"/>
            <w:hideMark/>
          </w:tcPr>
          <w:p w14:paraId="5ED25788" w14:textId="77777777" w:rsidR="001E7F9C" w:rsidRPr="001E7F9C" w:rsidRDefault="001E7F9C" w:rsidP="001E7F9C">
            <w:pPr>
              <w:jc w:val="right"/>
              <w:rPr>
                <w:sz w:val="16"/>
                <w:szCs w:val="16"/>
              </w:rPr>
            </w:pPr>
            <w:r w:rsidRPr="001E7F9C">
              <w:rPr>
                <w:sz w:val="16"/>
                <w:szCs w:val="16"/>
              </w:rPr>
              <w:t>61190</w:t>
            </w:r>
          </w:p>
        </w:tc>
        <w:tc>
          <w:tcPr>
            <w:tcW w:w="456" w:type="dxa"/>
            <w:hideMark/>
          </w:tcPr>
          <w:p w14:paraId="4674E9E0"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0E3D1EAE" w14:textId="77777777" w:rsidR="001E7F9C" w:rsidRPr="001E7F9C" w:rsidRDefault="001E7F9C">
            <w:pPr>
              <w:jc w:val="right"/>
              <w:rPr>
                <w:sz w:val="16"/>
                <w:szCs w:val="16"/>
              </w:rPr>
            </w:pPr>
            <w:r w:rsidRPr="001E7F9C">
              <w:rPr>
                <w:sz w:val="16"/>
                <w:szCs w:val="16"/>
              </w:rPr>
              <w:t>10,0</w:t>
            </w:r>
          </w:p>
        </w:tc>
        <w:tc>
          <w:tcPr>
            <w:tcW w:w="1068" w:type="dxa"/>
            <w:noWrap/>
            <w:hideMark/>
          </w:tcPr>
          <w:p w14:paraId="59CEA6B1" w14:textId="77777777" w:rsidR="001E7F9C" w:rsidRPr="001E7F9C" w:rsidRDefault="001E7F9C">
            <w:pPr>
              <w:jc w:val="right"/>
              <w:rPr>
                <w:sz w:val="16"/>
                <w:szCs w:val="16"/>
              </w:rPr>
            </w:pPr>
            <w:r w:rsidRPr="001E7F9C">
              <w:rPr>
                <w:sz w:val="16"/>
                <w:szCs w:val="16"/>
              </w:rPr>
              <w:t>10,0</w:t>
            </w:r>
          </w:p>
        </w:tc>
        <w:tc>
          <w:tcPr>
            <w:tcW w:w="1201" w:type="dxa"/>
            <w:noWrap/>
            <w:hideMark/>
          </w:tcPr>
          <w:p w14:paraId="67DDB7F4" w14:textId="77777777" w:rsidR="001E7F9C" w:rsidRPr="001E7F9C" w:rsidRDefault="001E7F9C">
            <w:pPr>
              <w:jc w:val="right"/>
              <w:rPr>
                <w:sz w:val="16"/>
                <w:szCs w:val="16"/>
              </w:rPr>
            </w:pPr>
            <w:r w:rsidRPr="001E7F9C">
              <w:rPr>
                <w:sz w:val="16"/>
                <w:szCs w:val="16"/>
              </w:rPr>
              <w:t>10,0</w:t>
            </w:r>
          </w:p>
        </w:tc>
      </w:tr>
      <w:tr w:rsidR="001E7F9C" w:rsidRPr="001E7F9C" w14:paraId="5EBCA5D2" w14:textId="77777777" w:rsidTr="001E7F9C">
        <w:trPr>
          <w:gridAfter w:val="1"/>
          <w:wAfter w:w="22" w:type="dxa"/>
          <w:trHeight w:val="735"/>
        </w:trPr>
        <w:tc>
          <w:tcPr>
            <w:tcW w:w="2972" w:type="dxa"/>
            <w:hideMark/>
          </w:tcPr>
          <w:p w14:paraId="1B570AD2" w14:textId="77777777" w:rsidR="001E7F9C" w:rsidRPr="001E7F9C" w:rsidRDefault="001E7F9C" w:rsidP="001E7F9C">
            <w:pPr>
              <w:jc w:val="right"/>
              <w:rPr>
                <w:sz w:val="16"/>
                <w:szCs w:val="16"/>
              </w:rPr>
            </w:pPr>
            <w:r w:rsidRPr="001E7F9C">
              <w:rPr>
                <w:sz w:val="16"/>
                <w:szCs w:val="16"/>
              </w:rPr>
              <w:t>Предоставление субсидий бюджетным, автономным учреждениям и иным некоммерческим организациям</w:t>
            </w:r>
          </w:p>
        </w:tc>
        <w:tc>
          <w:tcPr>
            <w:tcW w:w="515" w:type="dxa"/>
            <w:hideMark/>
          </w:tcPr>
          <w:p w14:paraId="7546CCDD" w14:textId="77777777" w:rsidR="001E7F9C" w:rsidRPr="001E7F9C" w:rsidRDefault="001E7F9C" w:rsidP="001E7F9C">
            <w:pPr>
              <w:jc w:val="right"/>
              <w:rPr>
                <w:sz w:val="16"/>
                <w:szCs w:val="16"/>
              </w:rPr>
            </w:pPr>
            <w:r w:rsidRPr="001E7F9C">
              <w:rPr>
                <w:sz w:val="16"/>
                <w:szCs w:val="16"/>
              </w:rPr>
              <w:t>991</w:t>
            </w:r>
          </w:p>
        </w:tc>
        <w:tc>
          <w:tcPr>
            <w:tcW w:w="376" w:type="dxa"/>
            <w:hideMark/>
          </w:tcPr>
          <w:p w14:paraId="382E2B6D" w14:textId="77777777" w:rsidR="001E7F9C" w:rsidRPr="001E7F9C" w:rsidRDefault="001E7F9C" w:rsidP="001E7F9C">
            <w:pPr>
              <w:jc w:val="right"/>
              <w:rPr>
                <w:sz w:val="16"/>
                <w:szCs w:val="16"/>
              </w:rPr>
            </w:pPr>
            <w:r w:rsidRPr="001E7F9C">
              <w:rPr>
                <w:sz w:val="16"/>
                <w:szCs w:val="16"/>
              </w:rPr>
              <w:t>11</w:t>
            </w:r>
          </w:p>
        </w:tc>
        <w:tc>
          <w:tcPr>
            <w:tcW w:w="475" w:type="dxa"/>
            <w:hideMark/>
          </w:tcPr>
          <w:p w14:paraId="5E44D93A" w14:textId="77777777" w:rsidR="001E7F9C" w:rsidRPr="001E7F9C" w:rsidRDefault="001E7F9C" w:rsidP="001E7F9C">
            <w:pPr>
              <w:jc w:val="right"/>
              <w:rPr>
                <w:sz w:val="16"/>
                <w:szCs w:val="16"/>
              </w:rPr>
            </w:pPr>
            <w:r w:rsidRPr="001E7F9C">
              <w:rPr>
                <w:sz w:val="16"/>
                <w:szCs w:val="16"/>
              </w:rPr>
              <w:t>01</w:t>
            </w:r>
          </w:p>
        </w:tc>
        <w:tc>
          <w:tcPr>
            <w:tcW w:w="376" w:type="dxa"/>
            <w:hideMark/>
          </w:tcPr>
          <w:p w14:paraId="124E5DBD" w14:textId="77777777" w:rsidR="001E7F9C" w:rsidRPr="001E7F9C" w:rsidRDefault="001E7F9C" w:rsidP="001E7F9C">
            <w:pPr>
              <w:jc w:val="right"/>
              <w:rPr>
                <w:sz w:val="16"/>
                <w:szCs w:val="16"/>
              </w:rPr>
            </w:pPr>
            <w:r w:rsidRPr="001E7F9C">
              <w:rPr>
                <w:sz w:val="16"/>
                <w:szCs w:val="16"/>
              </w:rPr>
              <w:t>08</w:t>
            </w:r>
          </w:p>
        </w:tc>
        <w:tc>
          <w:tcPr>
            <w:tcW w:w="296" w:type="dxa"/>
            <w:hideMark/>
          </w:tcPr>
          <w:p w14:paraId="636EE311" w14:textId="77777777" w:rsidR="001E7F9C" w:rsidRPr="001E7F9C" w:rsidRDefault="001E7F9C" w:rsidP="001E7F9C">
            <w:pPr>
              <w:jc w:val="right"/>
              <w:rPr>
                <w:sz w:val="16"/>
                <w:szCs w:val="16"/>
              </w:rPr>
            </w:pPr>
            <w:r w:rsidRPr="001E7F9C">
              <w:rPr>
                <w:sz w:val="16"/>
                <w:szCs w:val="16"/>
              </w:rPr>
              <w:t>0</w:t>
            </w:r>
          </w:p>
        </w:tc>
        <w:tc>
          <w:tcPr>
            <w:tcW w:w="461" w:type="dxa"/>
            <w:hideMark/>
          </w:tcPr>
          <w:p w14:paraId="3009E0FD" w14:textId="77777777" w:rsidR="001E7F9C" w:rsidRPr="001E7F9C" w:rsidRDefault="001E7F9C" w:rsidP="001E7F9C">
            <w:pPr>
              <w:jc w:val="right"/>
              <w:rPr>
                <w:sz w:val="16"/>
                <w:szCs w:val="16"/>
              </w:rPr>
            </w:pPr>
            <w:r w:rsidRPr="001E7F9C">
              <w:rPr>
                <w:sz w:val="16"/>
                <w:szCs w:val="16"/>
              </w:rPr>
              <w:t>01</w:t>
            </w:r>
          </w:p>
        </w:tc>
        <w:tc>
          <w:tcPr>
            <w:tcW w:w="646" w:type="dxa"/>
            <w:hideMark/>
          </w:tcPr>
          <w:p w14:paraId="06090D46" w14:textId="77777777" w:rsidR="001E7F9C" w:rsidRPr="001E7F9C" w:rsidRDefault="001E7F9C" w:rsidP="001E7F9C">
            <w:pPr>
              <w:jc w:val="right"/>
              <w:rPr>
                <w:sz w:val="16"/>
                <w:szCs w:val="16"/>
              </w:rPr>
            </w:pPr>
            <w:r w:rsidRPr="001E7F9C">
              <w:rPr>
                <w:sz w:val="16"/>
                <w:szCs w:val="16"/>
              </w:rPr>
              <w:t>61190</w:t>
            </w:r>
          </w:p>
        </w:tc>
        <w:tc>
          <w:tcPr>
            <w:tcW w:w="456" w:type="dxa"/>
            <w:hideMark/>
          </w:tcPr>
          <w:p w14:paraId="244EF539" w14:textId="77777777" w:rsidR="001E7F9C" w:rsidRPr="001E7F9C" w:rsidRDefault="001E7F9C" w:rsidP="001E7F9C">
            <w:pPr>
              <w:jc w:val="right"/>
              <w:rPr>
                <w:sz w:val="16"/>
                <w:szCs w:val="16"/>
              </w:rPr>
            </w:pPr>
            <w:r w:rsidRPr="001E7F9C">
              <w:rPr>
                <w:sz w:val="16"/>
                <w:szCs w:val="16"/>
              </w:rPr>
              <w:t>600</w:t>
            </w:r>
          </w:p>
        </w:tc>
        <w:tc>
          <w:tcPr>
            <w:tcW w:w="1077" w:type="dxa"/>
            <w:noWrap/>
            <w:hideMark/>
          </w:tcPr>
          <w:p w14:paraId="0422476E" w14:textId="77777777" w:rsidR="001E7F9C" w:rsidRPr="001E7F9C" w:rsidRDefault="001E7F9C">
            <w:pPr>
              <w:jc w:val="right"/>
              <w:rPr>
                <w:sz w:val="16"/>
                <w:szCs w:val="16"/>
              </w:rPr>
            </w:pPr>
            <w:r w:rsidRPr="001E7F9C">
              <w:rPr>
                <w:sz w:val="16"/>
                <w:szCs w:val="16"/>
              </w:rPr>
              <w:t>10,0</w:t>
            </w:r>
          </w:p>
        </w:tc>
        <w:tc>
          <w:tcPr>
            <w:tcW w:w="1068" w:type="dxa"/>
            <w:noWrap/>
            <w:hideMark/>
          </w:tcPr>
          <w:p w14:paraId="321AF185" w14:textId="77777777" w:rsidR="001E7F9C" w:rsidRPr="001E7F9C" w:rsidRDefault="001E7F9C">
            <w:pPr>
              <w:jc w:val="right"/>
              <w:rPr>
                <w:sz w:val="16"/>
                <w:szCs w:val="16"/>
              </w:rPr>
            </w:pPr>
            <w:r w:rsidRPr="001E7F9C">
              <w:rPr>
                <w:sz w:val="16"/>
                <w:szCs w:val="16"/>
              </w:rPr>
              <w:t>10,0</w:t>
            </w:r>
          </w:p>
        </w:tc>
        <w:tc>
          <w:tcPr>
            <w:tcW w:w="1201" w:type="dxa"/>
            <w:noWrap/>
            <w:hideMark/>
          </w:tcPr>
          <w:p w14:paraId="4EB05BC0" w14:textId="77777777" w:rsidR="001E7F9C" w:rsidRPr="001E7F9C" w:rsidRDefault="001E7F9C">
            <w:pPr>
              <w:jc w:val="right"/>
              <w:rPr>
                <w:sz w:val="16"/>
                <w:szCs w:val="16"/>
              </w:rPr>
            </w:pPr>
            <w:r w:rsidRPr="001E7F9C">
              <w:rPr>
                <w:sz w:val="16"/>
                <w:szCs w:val="16"/>
              </w:rPr>
              <w:t>10,0</w:t>
            </w:r>
          </w:p>
        </w:tc>
      </w:tr>
      <w:tr w:rsidR="001E7F9C" w:rsidRPr="001E7F9C" w14:paraId="69855263" w14:textId="77777777" w:rsidTr="001E7F9C">
        <w:trPr>
          <w:gridAfter w:val="1"/>
          <w:wAfter w:w="22" w:type="dxa"/>
          <w:trHeight w:val="315"/>
        </w:trPr>
        <w:tc>
          <w:tcPr>
            <w:tcW w:w="2972" w:type="dxa"/>
            <w:hideMark/>
          </w:tcPr>
          <w:p w14:paraId="063257AA" w14:textId="77777777" w:rsidR="001E7F9C" w:rsidRPr="001E7F9C" w:rsidRDefault="001E7F9C" w:rsidP="001E7F9C">
            <w:pPr>
              <w:jc w:val="right"/>
              <w:rPr>
                <w:sz w:val="16"/>
                <w:szCs w:val="16"/>
              </w:rPr>
            </w:pPr>
            <w:r w:rsidRPr="001E7F9C">
              <w:rPr>
                <w:sz w:val="16"/>
                <w:szCs w:val="16"/>
              </w:rPr>
              <w:t>Субсидии автономным учреждениям</w:t>
            </w:r>
          </w:p>
        </w:tc>
        <w:tc>
          <w:tcPr>
            <w:tcW w:w="515" w:type="dxa"/>
            <w:hideMark/>
          </w:tcPr>
          <w:p w14:paraId="5459B739" w14:textId="77777777" w:rsidR="001E7F9C" w:rsidRPr="001E7F9C" w:rsidRDefault="001E7F9C" w:rsidP="001E7F9C">
            <w:pPr>
              <w:jc w:val="right"/>
              <w:rPr>
                <w:sz w:val="16"/>
                <w:szCs w:val="16"/>
              </w:rPr>
            </w:pPr>
            <w:r w:rsidRPr="001E7F9C">
              <w:rPr>
                <w:sz w:val="16"/>
                <w:szCs w:val="16"/>
              </w:rPr>
              <w:t>991</w:t>
            </w:r>
          </w:p>
        </w:tc>
        <w:tc>
          <w:tcPr>
            <w:tcW w:w="376" w:type="dxa"/>
            <w:hideMark/>
          </w:tcPr>
          <w:p w14:paraId="10D6F4D4" w14:textId="77777777" w:rsidR="001E7F9C" w:rsidRPr="001E7F9C" w:rsidRDefault="001E7F9C" w:rsidP="001E7F9C">
            <w:pPr>
              <w:jc w:val="right"/>
              <w:rPr>
                <w:sz w:val="16"/>
                <w:szCs w:val="16"/>
              </w:rPr>
            </w:pPr>
            <w:r w:rsidRPr="001E7F9C">
              <w:rPr>
                <w:sz w:val="16"/>
                <w:szCs w:val="16"/>
              </w:rPr>
              <w:t>11</w:t>
            </w:r>
          </w:p>
        </w:tc>
        <w:tc>
          <w:tcPr>
            <w:tcW w:w="475" w:type="dxa"/>
            <w:hideMark/>
          </w:tcPr>
          <w:p w14:paraId="217B2ACE" w14:textId="77777777" w:rsidR="001E7F9C" w:rsidRPr="001E7F9C" w:rsidRDefault="001E7F9C" w:rsidP="001E7F9C">
            <w:pPr>
              <w:jc w:val="right"/>
              <w:rPr>
                <w:sz w:val="16"/>
                <w:szCs w:val="16"/>
              </w:rPr>
            </w:pPr>
            <w:r w:rsidRPr="001E7F9C">
              <w:rPr>
                <w:sz w:val="16"/>
                <w:szCs w:val="16"/>
              </w:rPr>
              <w:t>01</w:t>
            </w:r>
          </w:p>
        </w:tc>
        <w:tc>
          <w:tcPr>
            <w:tcW w:w="376" w:type="dxa"/>
            <w:hideMark/>
          </w:tcPr>
          <w:p w14:paraId="0D25E6BF" w14:textId="77777777" w:rsidR="001E7F9C" w:rsidRPr="001E7F9C" w:rsidRDefault="001E7F9C" w:rsidP="001E7F9C">
            <w:pPr>
              <w:jc w:val="right"/>
              <w:rPr>
                <w:sz w:val="16"/>
                <w:szCs w:val="16"/>
              </w:rPr>
            </w:pPr>
            <w:r w:rsidRPr="001E7F9C">
              <w:rPr>
                <w:sz w:val="16"/>
                <w:szCs w:val="16"/>
              </w:rPr>
              <w:t>08</w:t>
            </w:r>
          </w:p>
        </w:tc>
        <w:tc>
          <w:tcPr>
            <w:tcW w:w="296" w:type="dxa"/>
            <w:hideMark/>
          </w:tcPr>
          <w:p w14:paraId="0211F2ED" w14:textId="77777777" w:rsidR="001E7F9C" w:rsidRPr="001E7F9C" w:rsidRDefault="001E7F9C" w:rsidP="001E7F9C">
            <w:pPr>
              <w:jc w:val="right"/>
              <w:rPr>
                <w:sz w:val="16"/>
                <w:szCs w:val="16"/>
              </w:rPr>
            </w:pPr>
            <w:r w:rsidRPr="001E7F9C">
              <w:rPr>
                <w:sz w:val="16"/>
                <w:szCs w:val="16"/>
              </w:rPr>
              <w:t>0</w:t>
            </w:r>
          </w:p>
        </w:tc>
        <w:tc>
          <w:tcPr>
            <w:tcW w:w="461" w:type="dxa"/>
            <w:hideMark/>
          </w:tcPr>
          <w:p w14:paraId="05A110CB" w14:textId="77777777" w:rsidR="001E7F9C" w:rsidRPr="001E7F9C" w:rsidRDefault="001E7F9C" w:rsidP="001E7F9C">
            <w:pPr>
              <w:jc w:val="right"/>
              <w:rPr>
                <w:sz w:val="16"/>
                <w:szCs w:val="16"/>
              </w:rPr>
            </w:pPr>
            <w:r w:rsidRPr="001E7F9C">
              <w:rPr>
                <w:sz w:val="16"/>
                <w:szCs w:val="16"/>
              </w:rPr>
              <w:t>01</w:t>
            </w:r>
          </w:p>
        </w:tc>
        <w:tc>
          <w:tcPr>
            <w:tcW w:w="646" w:type="dxa"/>
            <w:hideMark/>
          </w:tcPr>
          <w:p w14:paraId="0F0DF30D" w14:textId="77777777" w:rsidR="001E7F9C" w:rsidRPr="001E7F9C" w:rsidRDefault="001E7F9C" w:rsidP="001E7F9C">
            <w:pPr>
              <w:jc w:val="right"/>
              <w:rPr>
                <w:sz w:val="16"/>
                <w:szCs w:val="16"/>
              </w:rPr>
            </w:pPr>
            <w:r w:rsidRPr="001E7F9C">
              <w:rPr>
                <w:sz w:val="16"/>
                <w:szCs w:val="16"/>
              </w:rPr>
              <w:t>61190</w:t>
            </w:r>
          </w:p>
        </w:tc>
        <w:tc>
          <w:tcPr>
            <w:tcW w:w="456" w:type="dxa"/>
            <w:hideMark/>
          </w:tcPr>
          <w:p w14:paraId="2531DFC7" w14:textId="77777777" w:rsidR="001E7F9C" w:rsidRPr="001E7F9C" w:rsidRDefault="001E7F9C" w:rsidP="001E7F9C">
            <w:pPr>
              <w:jc w:val="right"/>
              <w:rPr>
                <w:sz w:val="16"/>
                <w:szCs w:val="16"/>
              </w:rPr>
            </w:pPr>
            <w:r w:rsidRPr="001E7F9C">
              <w:rPr>
                <w:sz w:val="16"/>
                <w:szCs w:val="16"/>
              </w:rPr>
              <w:t>620</w:t>
            </w:r>
          </w:p>
        </w:tc>
        <w:tc>
          <w:tcPr>
            <w:tcW w:w="1077" w:type="dxa"/>
            <w:noWrap/>
            <w:hideMark/>
          </w:tcPr>
          <w:p w14:paraId="0562AA61" w14:textId="77777777" w:rsidR="001E7F9C" w:rsidRPr="001E7F9C" w:rsidRDefault="001E7F9C">
            <w:pPr>
              <w:jc w:val="right"/>
              <w:rPr>
                <w:sz w:val="16"/>
                <w:szCs w:val="16"/>
              </w:rPr>
            </w:pPr>
            <w:r w:rsidRPr="001E7F9C">
              <w:rPr>
                <w:sz w:val="16"/>
                <w:szCs w:val="16"/>
              </w:rPr>
              <w:t>10,0</w:t>
            </w:r>
          </w:p>
        </w:tc>
        <w:tc>
          <w:tcPr>
            <w:tcW w:w="1068" w:type="dxa"/>
            <w:noWrap/>
            <w:hideMark/>
          </w:tcPr>
          <w:p w14:paraId="352EF53D" w14:textId="77777777" w:rsidR="001E7F9C" w:rsidRPr="001E7F9C" w:rsidRDefault="001E7F9C">
            <w:pPr>
              <w:jc w:val="right"/>
              <w:rPr>
                <w:sz w:val="16"/>
                <w:szCs w:val="16"/>
              </w:rPr>
            </w:pPr>
            <w:r w:rsidRPr="001E7F9C">
              <w:rPr>
                <w:sz w:val="16"/>
                <w:szCs w:val="16"/>
              </w:rPr>
              <w:t>10,0</w:t>
            </w:r>
          </w:p>
        </w:tc>
        <w:tc>
          <w:tcPr>
            <w:tcW w:w="1201" w:type="dxa"/>
            <w:noWrap/>
            <w:hideMark/>
          </w:tcPr>
          <w:p w14:paraId="6582E483" w14:textId="77777777" w:rsidR="001E7F9C" w:rsidRPr="001E7F9C" w:rsidRDefault="001E7F9C">
            <w:pPr>
              <w:jc w:val="right"/>
              <w:rPr>
                <w:sz w:val="16"/>
                <w:szCs w:val="16"/>
              </w:rPr>
            </w:pPr>
            <w:r w:rsidRPr="001E7F9C">
              <w:rPr>
                <w:sz w:val="16"/>
                <w:szCs w:val="16"/>
              </w:rPr>
              <w:t>10,0</w:t>
            </w:r>
          </w:p>
        </w:tc>
      </w:tr>
      <w:tr w:rsidR="001E7F9C" w:rsidRPr="001E7F9C" w14:paraId="5FB2E056" w14:textId="77777777" w:rsidTr="001E7F9C">
        <w:trPr>
          <w:gridAfter w:val="1"/>
          <w:wAfter w:w="22" w:type="dxa"/>
          <w:trHeight w:val="1125"/>
        </w:trPr>
        <w:tc>
          <w:tcPr>
            <w:tcW w:w="2972" w:type="dxa"/>
            <w:hideMark/>
          </w:tcPr>
          <w:p w14:paraId="3AB68B90" w14:textId="77777777" w:rsidR="001E7F9C" w:rsidRPr="001E7F9C" w:rsidRDefault="001E7F9C" w:rsidP="001E7F9C">
            <w:pPr>
              <w:jc w:val="right"/>
              <w:rPr>
                <w:sz w:val="16"/>
                <w:szCs w:val="16"/>
              </w:rPr>
            </w:pPr>
            <w:r w:rsidRPr="001E7F9C">
              <w:rPr>
                <w:sz w:val="16"/>
                <w:szCs w:val="16"/>
              </w:rPr>
              <w:t>Муниципальная программа Рузаевского муниципального района "Комплексная программа по усилению борьбы с преступностью и профилактике правонарушений" на 2022-2027 годы</w:t>
            </w:r>
          </w:p>
        </w:tc>
        <w:tc>
          <w:tcPr>
            <w:tcW w:w="515" w:type="dxa"/>
            <w:hideMark/>
          </w:tcPr>
          <w:p w14:paraId="0814E6DC" w14:textId="77777777" w:rsidR="001E7F9C" w:rsidRPr="001E7F9C" w:rsidRDefault="001E7F9C" w:rsidP="001E7F9C">
            <w:pPr>
              <w:jc w:val="right"/>
              <w:rPr>
                <w:sz w:val="16"/>
                <w:szCs w:val="16"/>
              </w:rPr>
            </w:pPr>
            <w:r w:rsidRPr="001E7F9C">
              <w:rPr>
                <w:sz w:val="16"/>
                <w:szCs w:val="16"/>
              </w:rPr>
              <w:t>991</w:t>
            </w:r>
          </w:p>
        </w:tc>
        <w:tc>
          <w:tcPr>
            <w:tcW w:w="376" w:type="dxa"/>
            <w:hideMark/>
          </w:tcPr>
          <w:p w14:paraId="24E94DB5" w14:textId="77777777" w:rsidR="001E7F9C" w:rsidRPr="001E7F9C" w:rsidRDefault="001E7F9C" w:rsidP="001E7F9C">
            <w:pPr>
              <w:jc w:val="right"/>
              <w:rPr>
                <w:sz w:val="16"/>
                <w:szCs w:val="16"/>
              </w:rPr>
            </w:pPr>
            <w:r w:rsidRPr="001E7F9C">
              <w:rPr>
                <w:sz w:val="16"/>
                <w:szCs w:val="16"/>
              </w:rPr>
              <w:t>11</w:t>
            </w:r>
          </w:p>
        </w:tc>
        <w:tc>
          <w:tcPr>
            <w:tcW w:w="475" w:type="dxa"/>
            <w:hideMark/>
          </w:tcPr>
          <w:p w14:paraId="2556CCAE" w14:textId="77777777" w:rsidR="001E7F9C" w:rsidRPr="001E7F9C" w:rsidRDefault="001E7F9C" w:rsidP="001E7F9C">
            <w:pPr>
              <w:jc w:val="right"/>
              <w:rPr>
                <w:sz w:val="16"/>
                <w:szCs w:val="16"/>
              </w:rPr>
            </w:pPr>
            <w:r w:rsidRPr="001E7F9C">
              <w:rPr>
                <w:sz w:val="16"/>
                <w:szCs w:val="16"/>
              </w:rPr>
              <w:t>01</w:t>
            </w:r>
          </w:p>
        </w:tc>
        <w:tc>
          <w:tcPr>
            <w:tcW w:w="376" w:type="dxa"/>
            <w:hideMark/>
          </w:tcPr>
          <w:p w14:paraId="0DF70455" w14:textId="77777777" w:rsidR="001E7F9C" w:rsidRPr="001E7F9C" w:rsidRDefault="001E7F9C" w:rsidP="001E7F9C">
            <w:pPr>
              <w:jc w:val="right"/>
              <w:rPr>
                <w:sz w:val="16"/>
                <w:szCs w:val="16"/>
              </w:rPr>
            </w:pPr>
            <w:r w:rsidRPr="001E7F9C">
              <w:rPr>
                <w:sz w:val="16"/>
                <w:szCs w:val="16"/>
              </w:rPr>
              <w:t>19</w:t>
            </w:r>
          </w:p>
        </w:tc>
        <w:tc>
          <w:tcPr>
            <w:tcW w:w="296" w:type="dxa"/>
            <w:hideMark/>
          </w:tcPr>
          <w:p w14:paraId="586DF18A" w14:textId="77777777" w:rsidR="001E7F9C" w:rsidRPr="001E7F9C" w:rsidRDefault="001E7F9C" w:rsidP="001E7F9C">
            <w:pPr>
              <w:jc w:val="right"/>
              <w:rPr>
                <w:sz w:val="16"/>
                <w:szCs w:val="16"/>
              </w:rPr>
            </w:pPr>
            <w:r w:rsidRPr="001E7F9C">
              <w:rPr>
                <w:sz w:val="16"/>
                <w:szCs w:val="16"/>
              </w:rPr>
              <w:t> </w:t>
            </w:r>
          </w:p>
        </w:tc>
        <w:tc>
          <w:tcPr>
            <w:tcW w:w="461" w:type="dxa"/>
            <w:hideMark/>
          </w:tcPr>
          <w:p w14:paraId="0CD831F9" w14:textId="77777777" w:rsidR="001E7F9C" w:rsidRPr="001E7F9C" w:rsidRDefault="001E7F9C" w:rsidP="001E7F9C">
            <w:pPr>
              <w:jc w:val="right"/>
              <w:rPr>
                <w:sz w:val="16"/>
                <w:szCs w:val="16"/>
              </w:rPr>
            </w:pPr>
            <w:r w:rsidRPr="001E7F9C">
              <w:rPr>
                <w:sz w:val="16"/>
                <w:szCs w:val="16"/>
              </w:rPr>
              <w:t> </w:t>
            </w:r>
          </w:p>
        </w:tc>
        <w:tc>
          <w:tcPr>
            <w:tcW w:w="646" w:type="dxa"/>
            <w:hideMark/>
          </w:tcPr>
          <w:p w14:paraId="5D01D414" w14:textId="77777777" w:rsidR="001E7F9C" w:rsidRPr="001E7F9C" w:rsidRDefault="001E7F9C" w:rsidP="001E7F9C">
            <w:pPr>
              <w:jc w:val="right"/>
              <w:rPr>
                <w:sz w:val="16"/>
                <w:szCs w:val="16"/>
              </w:rPr>
            </w:pPr>
            <w:r w:rsidRPr="001E7F9C">
              <w:rPr>
                <w:sz w:val="16"/>
                <w:szCs w:val="16"/>
              </w:rPr>
              <w:t> </w:t>
            </w:r>
          </w:p>
        </w:tc>
        <w:tc>
          <w:tcPr>
            <w:tcW w:w="456" w:type="dxa"/>
            <w:hideMark/>
          </w:tcPr>
          <w:p w14:paraId="2A31ED11"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58606AEF" w14:textId="77777777" w:rsidR="001E7F9C" w:rsidRPr="001E7F9C" w:rsidRDefault="001E7F9C">
            <w:pPr>
              <w:jc w:val="right"/>
              <w:rPr>
                <w:sz w:val="16"/>
                <w:szCs w:val="16"/>
              </w:rPr>
            </w:pPr>
            <w:r w:rsidRPr="001E7F9C">
              <w:rPr>
                <w:sz w:val="16"/>
                <w:szCs w:val="16"/>
              </w:rPr>
              <w:t>5,0</w:t>
            </w:r>
          </w:p>
        </w:tc>
        <w:tc>
          <w:tcPr>
            <w:tcW w:w="1068" w:type="dxa"/>
            <w:noWrap/>
            <w:hideMark/>
          </w:tcPr>
          <w:p w14:paraId="05F330CA" w14:textId="77777777" w:rsidR="001E7F9C" w:rsidRPr="001E7F9C" w:rsidRDefault="001E7F9C">
            <w:pPr>
              <w:jc w:val="right"/>
              <w:rPr>
                <w:sz w:val="16"/>
                <w:szCs w:val="16"/>
              </w:rPr>
            </w:pPr>
            <w:r w:rsidRPr="001E7F9C">
              <w:rPr>
                <w:sz w:val="16"/>
                <w:szCs w:val="16"/>
              </w:rPr>
              <w:t> </w:t>
            </w:r>
          </w:p>
        </w:tc>
        <w:tc>
          <w:tcPr>
            <w:tcW w:w="1201" w:type="dxa"/>
            <w:noWrap/>
            <w:hideMark/>
          </w:tcPr>
          <w:p w14:paraId="5DA36051" w14:textId="77777777" w:rsidR="001E7F9C" w:rsidRPr="001E7F9C" w:rsidRDefault="001E7F9C">
            <w:pPr>
              <w:jc w:val="right"/>
              <w:rPr>
                <w:sz w:val="16"/>
                <w:szCs w:val="16"/>
              </w:rPr>
            </w:pPr>
            <w:r w:rsidRPr="001E7F9C">
              <w:rPr>
                <w:sz w:val="16"/>
                <w:szCs w:val="16"/>
              </w:rPr>
              <w:t> </w:t>
            </w:r>
          </w:p>
        </w:tc>
      </w:tr>
      <w:tr w:rsidR="001E7F9C" w:rsidRPr="001E7F9C" w14:paraId="23C6DF53" w14:textId="77777777" w:rsidTr="001E7F9C">
        <w:trPr>
          <w:gridAfter w:val="1"/>
          <w:wAfter w:w="22" w:type="dxa"/>
          <w:trHeight w:val="675"/>
        </w:trPr>
        <w:tc>
          <w:tcPr>
            <w:tcW w:w="2972" w:type="dxa"/>
            <w:hideMark/>
          </w:tcPr>
          <w:p w14:paraId="6C552612" w14:textId="77777777" w:rsidR="001E7F9C" w:rsidRPr="001E7F9C" w:rsidRDefault="001E7F9C" w:rsidP="001E7F9C">
            <w:pPr>
              <w:jc w:val="right"/>
              <w:rPr>
                <w:sz w:val="16"/>
                <w:szCs w:val="16"/>
              </w:rPr>
            </w:pPr>
            <w:r w:rsidRPr="001E7F9C">
              <w:rPr>
                <w:sz w:val="16"/>
                <w:szCs w:val="16"/>
              </w:rPr>
              <w:t>Основное мероприятие "Информационно-методическое и материальное обеспечение профилактики правонарушений"</w:t>
            </w:r>
          </w:p>
        </w:tc>
        <w:tc>
          <w:tcPr>
            <w:tcW w:w="515" w:type="dxa"/>
            <w:hideMark/>
          </w:tcPr>
          <w:p w14:paraId="19A270C9" w14:textId="77777777" w:rsidR="001E7F9C" w:rsidRPr="001E7F9C" w:rsidRDefault="001E7F9C" w:rsidP="001E7F9C">
            <w:pPr>
              <w:jc w:val="right"/>
              <w:rPr>
                <w:sz w:val="16"/>
                <w:szCs w:val="16"/>
              </w:rPr>
            </w:pPr>
            <w:r w:rsidRPr="001E7F9C">
              <w:rPr>
                <w:sz w:val="16"/>
                <w:szCs w:val="16"/>
              </w:rPr>
              <w:t>991</w:t>
            </w:r>
          </w:p>
        </w:tc>
        <w:tc>
          <w:tcPr>
            <w:tcW w:w="376" w:type="dxa"/>
            <w:hideMark/>
          </w:tcPr>
          <w:p w14:paraId="07CD8665" w14:textId="77777777" w:rsidR="001E7F9C" w:rsidRPr="001E7F9C" w:rsidRDefault="001E7F9C" w:rsidP="001E7F9C">
            <w:pPr>
              <w:jc w:val="right"/>
              <w:rPr>
                <w:sz w:val="16"/>
                <w:szCs w:val="16"/>
              </w:rPr>
            </w:pPr>
            <w:r w:rsidRPr="001E7F9C">
              <w:rPr>
                <w:sz w:val="16"/>
                <w:szCs w:val="16"/>
              </w:rPr>
              <w:t>11</w:t>
            </w:r>
          </w:p>
        </w:tc>
        <w:tc>
          <w:tcPr>
            <w:tcW w:w="475" w:type="dxa"/>
            <w:hideMark/>
          </w:tcPr>
          <w:p w14:paraId="72A98D15" w14:textId="77777777" w:rsidR="001E7F9C" w:rsidRPr="001E7F9C" w:rsidRDefault="001E7F9C" w:rsidP="001E7F9C">
            <w:pPr>
              <w:jc w:val="right"/>
              <w:rPr>
                <w:sz w:val="16"/>
                <w:szCs w:val="16"/>
              </w:rPr>
            </w:pPr>
            <w:r w:rsidRPr="001E7F9C">
              <w:rPr>
                <w:sz w:val="16"/>
                <w:szCs w:val="16"/>
              </w:rPr>
              <w:t>01</w:t>
            </w:r>
          </w:p>
        </w:tc>
        <w:tc>
          <w:tcPr>
            <w:tcW w:w="376" w:type="dxa"/>
            <w:hideMark/>
          </w:tcPr>
          <w:p w14:paraId="6D9647E7" w14:textId="77777777" w:rsidR="001E7F9C" w:rsidRPr="001E7F9C" w:rsidRDefault="001E7F9C" w:rsidP="001E7F9C">
            <w:pPr>
              <w:jc w:val="right"/>
              <w:rPr>
                <w:sz w:val="16"/>
                <w:szCs w:val="16"/>
              </w:rPr>
            </w:pPr>
            <w:r w:rsidRPr="001E7F9C">
              <w:rPr>
                <w:sz w:val="16"/>
                <w:szCs w:val="16"/>
              </w:rPr>
              <w:t>19</w:t>
            </w:r>
          </w:p>
        </w:tc>
        <w:tc>
          <w:tcPr>
            <w:tcW w:w="296" w:type="dxa"/>
            <w:hideMark/>
          </w:tcPr>
          <w:p w14:paraId="39514AB3" w14:textId="77777777" w:rsidR="001E7F9C" w:rsidRPr="001E7F9C" w:rsidRDefault="001E7F9C" w:rsidP="001E7F9C">
            <w:pPr>
              <w:jc w:val="right"/>
              <w:rPr>
                <w:sz w:val="16"/>
                <w:szCs w:val="16"/>
              </w:rPr>
            </w:pPr>
            <w:r w:rsidRPr="001E7F9C">
              <w:rPr>
                <w:sz w:val="16"/>
                <w:szCs w:val="16"/>
              </w:rPr>
              <w:t>0</w:t>
            </w:r>
          </w:p>
        </w:tc>
        <w:tc>
          <w:tcPr>
            <w:tcW w:w="461" w:type="dxa"/>
            <w:hideMark/>
          </w:tcPr>
          <w:p w14:paraId="7EAB9083" w14:textId="77777777" w:rsidR="001E7F9C" w:rsidRPr="001E7F9C" w:rsidRDefault="001E7F9C" w:rsidP="001E7F9C">
            <w:pPr>
              <w:jc w:val="right"/>
              <w:rPr>
                <w:sz w:val="16"/>
                <w:szCs w:val="16"/>
              </w:rPr>
            </w:pPr>
            <w:r w:rsidRPr="001E7F9C">
              <w:rPr>
                <w:sz w:val="16"/>
                <w:szCs w:val="16"/>
              </w:rPr>
              <w:t>05</w:t>
            </w:r>
          </w:p>
        </w:tc>
        <w:tc>
          <w:tcPr>
            <w:tcW w:w="646" w:type="dxa"/>
            <w:hideMark/>
          </w:tcPr>
          <w:p w14:paraId="16D3E97A" w14:textId="77777777" w:rsidR="001E7F9C" w:rsidRPr="001E7F9C" w:rsidRDefault="001E7F9C" w:rsidP="001E7F9C">
            <w:pPr>
              <w:jc w:val="right"/>
              <w:rPr>
                <w:sz w:val="16"/>
                <w:szCs w:val="16"/>
              </w:rPr>
            </w:pPr>
            <w:r w:rsidRPr="001E7F9C">
              <w:rPr>
                <w:sz w:val="16"/>
                <w:szCs w:val="16"/>
              </w:rPr>
              <w:t> </w:t>
            </w:r>
          </w:p>
        </w:tc>
        <w:tc>
          <w:tcPr>
            <w:tcW w:w="456" w:type="dxa"/>
            <w:hideMark/>
          </w:tcPr>
          <w:p w14:paraId="5AB0B8C6"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48AD5A66" w14:textId="77777777" w:rsidR="001E7F9C" w:rsidRPr="001E7F9C" w:rsidRDefault="001E7F9C">
            <w:pPr>
              <w:jc w:val="right"/>
              <w:rPr>
                <w:sz w:val="16"/>
                <w:szCs w:val="16"/>
              </w:rPr>
            </w:pPr>
            <w:r w:rsidRPr="001E7F9C">
              <w:rPr>
                <w:sz w:val="16"/>
                <w:szCs w:val="16"/>
              </w:rPr>
              <w:t>5,0</w:t>
            </w:r>
          </w:p>
        </w:tc>
        <w:tc>
          <w:tcPr>
            <w:tcW w:w="1068" w:type="dxa"/>
            <w:noWrap/>
            <w:hideMark/>
          </w:tcPr>
          <w:p w14:paraId="3D71C60F" w14:textId="77777777" w:rsidR="001E7F9C" w:rsidRPr="001E7F9C" w:rsidRDefault="001E7F9C">
            <w:pPr>
              <w:jc w:val="right"/>
              <w:rPr>
                <w:sz w:val="16"/>
                <w:szCs w:val="16"/>
              </w:rPr>
            </w:pPr>
            <w:r w:rsidRPr="001E7F9C">
              <w:rPr>
                <w:sz w:val="16"/>
                <w:szCs w:val="16"/>
              </w:rPr>
              <w:t> </w:t>
            </w:r>
          </w:p>
        </w:tc>
        <w:tc>
          <w:tcPr>
            <w:tcW w:w="1201" w:type="dxa"/>
            <w:noWrap/>
            <w:hideMark/>
          </w:tcPr>
          <w:p w14:paraId="50C80078" w14:textId="77777777" w:rsidR="001E7F9C" w:rsidRPr="001E7F9C" w:rsidRDefault="001E7F9C">
            <w:pPr>
              <w:jc w:val="right"/>
              <w:rPr>
                <w:sz w:val="16"/>
                <w:szCs w:val="16"/>
              </w:rPr>
            </w:pPr>
            <w:r w:rsidRPr="001E7F9C">
              <w:rPr>
                <w:sz w:val="16"/>
                <w:szCs w:val="16"/>
              </w:rPr>
              <w:t> </w:t>
            </w:r>
          </w:p>
        </w:tc>
      </w:tr>
      <w:tr w:rsidR="001E7F9C" w:rsidRPr="001E7F9C" w14:paraId="787628F2" w14:textId="77777777" w:rsidTr="001E7F9C">
        <w:trPr>
          <w:gridAfter w:val="1"/>
          <w:wAfter w:w="22" w:type="dxa"/>
          <w:trHeight w:val="525"/>
        </w:trPr>
        <w:tc>
          <w:tcPr>
            <w:tcW w:w="2972" w:type="dxa"/>
            <w:hideMark/>
          </w:tcPr>
          <w:p w14:paraId="1F7243ED" w14:textId="77777777" w:rsidR="001E7F9C" w:rsidRPr="001E7F9C" w:rsidRDefault="001E7F9C" w:rsidP="001E7F9C">
            <w:pPr>
              <w:jc w:val="right"/>
              <w:rPr>
                <w:sz w:val="16"/>
                <w:szCs w:val="16"/>
              </w:rPr>
            </w:pPr>
            <w:r w:rsidRPr="001E7F9C">
              <w:rPr>
                <w:sz w:val="16"/>
                <w:szCs w:val="16"/>
              </w:rPr>
              <w:t>Учреждения, обеспечивающие предоставление услуг в сфере физической культуры и спорта</w:t>
            </w:r>
          </w:p>
        </w:tc>
        <w:tc>
          <w:tcPr>
            <w:tcW w:w="515" w:type="dxa"/>
            <w:hideMark/>
          </w:tcPr>
          <w:p w14:paraId="7DA4AD97" w14:textId="77777777" w:rsidR="001E7F9C" w:rsidRPr="001E7F9C" w:rsidRDefault="001E7F9C" w:rsidP="001E7F9C">
            <w:pPr>
              <w:jc w:val="right"/>
              <w:rPr>
                <w:sz w:val="16"/>
                <w:szCs w:val="16"/>
              </w:rPr>
            </w:pPr>
            <w:r w:rsidRPr="001E7F9C">
              <w:rPr>
                <w:sz w:val="16"/>
                <w:szCs w:val="16"/>
              </w:rPr>
              <w:t>991</w:t>
            </w:r>
          </w:p>
        </w:tc>
        <w:tc>
          <w:tcPr>
            <w:tcW w:w="376" w:type="dxa"/>
            <w:hideMark/>
          </w:tcPr>
          <w:p w14:paraId="31A47989" w14:textId="77777777" w:rsidR="001E7F9C" w:rsidRPr="001E7F9C" w:rsidRDefault="001E7F9C" w:rsidP="001E7F9C">
            <w:pPr>
              <w:jc w:val="right"/>
              <w:rPr>
                <w:sz w:val="16"/>
                <w:szCs w:val="16"/>
              </w:rPr>
            </w:pPr>
            <w:r w:rsidRPr="001E7F9C">
              <w:rPr>
                <w:sz w:val="16"/>
                <w:szCs w:val="16"/>
              </w:rPr>
              <w:t>11</w:t>
            </w:r>
          </w:p>
        </w:tc>
        <w:tc>
          <w:tcPr>
            <w:tcW w:w="475" w:type="dxa"/>
            <w:hideMark/>
          </w:tcPr>
          <w:p w14:paraId="0DD74408" w14:textId="77777777" w:rsidR="001E7F9C" w:rsidRPr="001E7F9C" w:rsidRDefault="001E7F9C" w:rsidP="001E7F9C">
            <w:pPr>
              <w:jc w:val="right"/>
              <w:rPr>
                <w:sz w:val="16"/>
                <w:szCs w:val="16"/>
              </w:rPr>
            </w:pPr>
            <w:r w:rsidRPr="001E7F9C">
              <w:rPr>
                <w:sz w:val="16"/>
                <w:szCs w:val="16"/>
              </w:rPr>
              <w:t>01</w:t>
            </w:r>
          </w:p>
        </w:tc>
        <w:tc>
          <w:tcPr>
            <w:tcW w:w="376" w:type="dxa"/>
            <w:hideMark/>
          </w:tcPr>
          <w:p w14:paraId="1659906B" w14:textId="77777777" w:rsidR="001E7F9C" w:rsidRPr="001E7F9C" w:rsidRDefault="001E7F9C" w:rsidP="001E7F9C">
            <w:pPr>
              <w:jc w:val="right"/>
              <w:rPr>
                <w:sz w:val="16"/>
                <w:szCs w:val="16"/>
              </w:rPr>
            </w:pPr>
            <w:r w:rsidRPr="001E7F9C">
              <w:rPr>
                <w:sz w:val="16"/>
                <w:szCs w:val="16"/>
              </w:rPr>
              <w:t>19</w:t>
            </w:r>
          </w:p>
        </w:tc>
        <w:tc>
          <w:tcPr>
            <w:tcW w:w="296" w:type="dxa"/>
            <w:hideMark/>
          </w:tcPr>
          <w:p w14:paraId="0506247A" w14:textId="77777777" w:rsidR="001E7F9C" w:rsidRPr="001E7F9C" w:rsidRDefault="001E7F9C" w:rsidP="001E7F9C">
            <w:pPr>
              <w:jc w:val="right"/>
              <w:rPr>
                <w:sz w:val="16"/>
                <w:szCs w:val="16"/>
              </w:rPr>
            </w:pPr>
            <w:r w:rsidRPr="001E7F9C">
              <w:rPr>
                <w:sz w:val="16"/>
                <w:szCs w:val="16"/>
              </w:rPr>
              <w:t>0</w:t>
            </w:r>
          </w:p>
        </w:tc>
        <w:tc>
          <w:tcPr>
            <w:tcW w:w="461" w:type="dxa"/>
            <w:hideMark/>
          </w:tcPr>
          <w:p w14:paraId="57B21A5C" w14:textId="77777777" w:rsidR="001E7F9C" w:rsidRPr="001E7F9C" w:rsidRDefault="001E7F9C" w:rsidP="001E7F9C">
            <w:pPr>
              <w:jc w:val="right"/>
              <w:rPr>
                <w:sz w:val="16"/>
                <w:szCs w:val="16"/>
              </w:rPr>
            </w:pPr>
            <w:r w:rsidRPr="001E7F9C">
              <w:rPr>
                <w:sz w:val="16"/>
                <w:szCs w:val="16"/>
              </w:rPr>
              <w:t>05</w:t>
            </w:r>
          </w:p>
        </w:tc>
        <w:tc>
          <w:tcPr>
            <w:tcW w:w="646" w:type="dxa"/>
            <w:hideMark/>
          </w:tcPr>
          <w:p w14:paraId="66AA248B" w14:textId="77777777" w:rsidR="001E7F9C" w:rsidRPr="001E7F9C" w:rsidRDefault="001E7F9C" w:rsidP="001E7F9C">
            <w:pPr>
              <w:jc w:val="right"/>
              <w:rPr>
                <w:sz w:val="16"/>
                <w:szCs w:val="16"/>
              </w:rPr>
            </w:pPr>
            <w:r w:rsidRPr="001E7F9C">
              <w:rPr>
                <w:sz w:val="16"/>
                <w:szCs w:val="16"/>
              </w:rPr>
              <w:t>61190</w:t>
            </w:r>
          </w:p>
        </w:tc>
        <w:tc>
          <w:tcPr>
            <w:tcW w:w="456" w:type="dxa"/>
            <w:hideMark/>
          </w:tcPr>
          <w:p w14:paraId="2848E2A2"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0F2B172E" w14:textId="77777777" w:rsidR="001E7F9C" w:rsidRPr="001E7F9C" w:rsidRDefault="001E7F9C">
            <w:pPr>
              <w:jc w:val="right"/>
              <w:rPr>
                <w:sz w:val="16"/>
                <w:szCs w:val="16"/>
              </w:rPr>
            </w:pPr>
            <w:r w:rsidRPr="001E7F9C">
              <w:rPr>
                <w:sz w:val="16"/>
                <w:szCs w:val="16"/>
              </w:rPr>
              <w:t>5,0</w:t>
            </w:r>
          </w:p>
        </w:tc>
        <w:tc>
          <w:tcPr>
            <w:tcW w:w="1068" w:type="dxa"/>
            <w:noWrap/>
            <w:hideMark/>
          </w:tcPr>
          <w:p w14:paraId="0324E747" w14:textId="77777777" w:rsidR="001E7F9C" w:rsidRPr="001E7F9C" w:rsidRDefault="001E7F9C">
            <w:pPr>
              <w:jc w:val="right"/>
              <w:rPr>
                <w:sz w:val="16"/>
                <w:szCs w:val="16"/>
              </w:rPr>
            </w:pPr>
            <w:r w:rsidRPr="001E7F9C">
              <w:rPr>
                <w:sz w:val="16"/>
                <w:szCs w:val="16"/>
              </w:rPr>
              <w:t> </w:t>
            </w:r>
          </w:p>
        </w:tc>
        <w:tc>
          <w:tcPr>
            <w:tcW w:w="1201" w:type="dxa"/>
            <w:noWrap/>
            <w:hideMark/>
          </w:tcPr>
          <w:p w14:paraId="39C93EAC" w14:textId="77777777" w:rsidR="001E7F9C" w:rsidRPr="001E7F9C" w:rsidRDefault="001E7F9C">
            <w:pPr>
              <w:jc w:val="right"/>
              <w:rPr>
                <w:sz w:val="16"/>
                <w:szCs w:val="16"/>
              </w:rPr>
            </w:pPr>
            <w:r w:rsidRPr="001E7F9C">
              <w:rPr>
                <w:sz w:val="16"/>
                <w:szCs w:val="16"/>
              </w:rPr>
              <w:t> </w:t>
            </w:r>
          </w:p>
        </w:tc>
      </w:tr>
      <w:tr w:rsidR="001E7F9C" w:rsidRPr="001E7F9C" w14:paraId="34E4A619" w14:textId="77777777" w:rsidTr="001E7F9C">
        <w:trPr>
          <w:gridAfter w:val="1"/>
          <w:wAfter w:w="22" w:type="dxa"/>
          <w:trHeight w:val="675"/>
        </w:trPr>
        <w:tc>
          <w:tcPr>
            <w:tcW w:w="2972" w:type="dxa"/>
            <w:hideMark/>
          </w:tcPr>
          <w:p w14:paraId="680DC24C" w14:textId="77777777" w:rsidR="001E7F9C" w:rsidRPr="001E7F9C" w:rsidRDefault="001E7F9C" w:rsidP="001E7F9C">
            <w:pPr>
              <w:jc w:val="right"/>
              <w:rPr>
                <w:sz w:val="16"/>
                <w:szCs w:val="16"/>
              </w:rPr>
            </w:pPr>
            <w:r w:rsidRPr="001E7F9C">
              <w:rPr>
                <w:sz w:val="16"/>
                <w:szCs w:val="16"/>
              </w:rPr>
              <w:lastRenderedPageBreak/>
              <w:t>Предоставление субсидий бюджетным, автономным учреждениям и иным некоммерческим организациям</w:t>
            </w:r>
          </w:p>
        </w:tc>
        <w:tc>
          <w:tcPr>
            <w:tcW w:w="515" w:type="dxa"/>
            <w:hideMark/>
          </w:tcPr>
          <w:p w14:paraId="72E3DD82" w14:textId="77777777" w:rsidR="001E7F9C" w:rsidRPr="001E7F9C" w:rsidRDefault="001E7F9C" w:rsidP="001E7F9C">
            <w:pPr>
              <w:jc w:val="right"/>
              <w:rPr>
                <w:sz w:val="16"/>
                <w:szCs w:val="16"/>
              </w:rPr>
            </w:pPr>
            <w:r w:rsidRPr="001E7F9C">
              <w:rPr>
                <w:sz w:val="16"/>
                <w:szCs w:val="16"/>
              </w:rPr>
              <w:t>991</w:t>
            </w:r>
          </w:p>
        </w:tc>
        <w:tc>
          <w:tcPr>
            <w:tcW w:w="376" w:type="dxa"/>
            <w:hideMark/>
          </w:tcPr>
          <w:p w14:paraId="2AB5C6C1" w14:textId="77777777" w:rsidR="001E7F9C" w:rsidRPr="001E7F9C" w:rsidRDefault="001E7F9C" w:rsidP="001E7F9C">
            <w:pPr>
              <w:jc w:val="right"/>
              <w:rPr>
                <w:sz w:val="16"/>
                <w:szCs w:val="16"/>
              </w:rPr>
            </w:pPr>
            <w:r w:rsidRPr="001E7F9C">
              <w:rPr>
                <w:sz w:val="16"/>
                <w:szCs w:val="16"/>
              </w:rPr>
              <w:t>11</w:t>
            </w:r>
          </w:p>
        </w:tc>
        <w:tc>
          <w:tcPr>
            <w:tcW w:w="475" w:type="dxa"/>
            <w:hideMark/>
          </w:tcPr>
          <w:p w14:paraId="1A969DC7" w14:textId="77777777" w:rsidR="001E7F9C" w:rsidRPr="001E7F9C" w:rsidRDefault="001E7F9C" w:rsidP="001E7F9C">
            <w:pPr>
              <w:jc w:val="right"/>
              <w:rPr>
                <w:sz w:val="16"/>
                <w:szCs w:val="16"/>
              </w:rPr>
            </w:pPr>
            <w:r w:rsidRPr="001E7F9C">
              <w:rPr>
                <w:sz w:val="16"/>
                <w:szCs w:val="16"/>
              </w:rPr>
              <w:t>01</w:t>
            </w:r>
          </w:p>
        </w:tc>
        <w:tc>
          <w:tcPr>
            <w:tcW w:w="376" w:type="dxa"/>
            <w:hideMark/>
          </w:tcPr>
          <w:p w14:paraId="1F2F8F98" w14:textId="77777777" w:rsidR="001E7F9C" w:rsidRPr="001E7F9C" w:rsidRDefault="001E7F9C" w:rsidP="001E7F9C">
            <w:pPr>
              <w:jc w:val="right"/>
              <w:rPr>
                <w:sz w:val="16"/>
                <w:szCs w:val="16"/>
              </w:rPr>
            </w:pPr>
            <w:r w:rsidRPr="001E7F9C">
              <w:rPr>
                <w:sz w:val="16"/>
                <w:szCs w:val="16"/>
              </w:rPr>
              <w:t>19</w:t>
            </w:r>
          </w:p>
        </w:tc>
        <w:tc>
          <w:tcPr>
            <w:tcW w:w="296" w:type="dxa"/>
            <w:hideMark/>
          </w:tcPr>
          <w:p w14:paraId="7EA48BD0" w14:textId="77777777" w:rsidR="001E7F9C" w:rsidRPr="001E7F9C" w:rsidRDefault="001E7F9C" w:rsidP="001E7F9C">
            <w:pPr>
              <w:jc w:val="right"/>
              <w:rPr>
                <w:sz w:val="16"/>
                <w:szCs w:val="16"/>
              </w:rPr>
            </w:pPr>
            <w:r w:rsidRPr="001E7F9C">
              <w:rPr>
                <w:sz w:val="16"/>
                <w:szCs w:val="16"/>
              </w:rPr>
              <w:t>0</w:t>
            </w:r>
          </w:p>
        </w:tc>
        <w:tc>
          <w:tcPr>
            <w:tcW w:w="461" w:type="dxa"/>
            <w:hideMark/>
          </w:tcPr>
          <w:p w14:paraId="0994A35A" w14:textId="77777777" w:rsidR="001E7F9C" w:rsidRPr="001E7F9C" w:rsidRDefault="001E7F9C" w:rsidP="001E7F9C">
            <w:pPr>
              <w:jc w:val="right"/>
              <w:rPr>
                <w:sz w:val="16"/>
                <w:szCs w:val="16"/>
              </w:rPr>
            </w:pPr>
            <w:r w:rsidRPr="001E7F9C">
              <w:rPr>
                <w:sz w:val="16"/>
                <w:szCs w:val="16"/>
              </w:rPr>
              <w:t>05</w:t>
            </w:r>
          </w:p>
        </w:tc>
        <w:tc>
          <w:tcPr>
            <w:tcW w:w="646" w:type="dxa"/>
            <w:hideMark/>
          </w:tcPr>
          <w:p w14:paraId="264B5FAE" w14:textId="77777777" w:rsidR="001E7F9C" w:rsidRPr="001E7F9C" w:rsidRDefault="001E7F9C" w:rsidP="001E7F9C">
            <w:pPr>
              <w:jc w:val="right"/>
              <w:rPr>
                <w:sz w:val="16"/>
                <w:szCs w:val="16"/>
              </w:rPr>
            </w:pPr>
            <w:r w:rsidRPr="001E7F9C">
              <w:rPr>
                <w:sz w:val="16"/>
                <w:szCs w:val="16"/>
              </w:rPr>
              <w:t>61190</w:t>
            </w:r>
          </w:p>
        </w:tc>
        <w:tc>
          <w:tcPr>
            <w:tcW w:w="456" w:type="dxa"/>
            <w:hideMark/>
          </w:tcPr>
          <w:p w14:paraId="34A26197" w14:textId="77777777" w:rsidR="001E7F9C" w:rsidRPr="001E7F9C" w:rsidRDefault="001E7F9C" w:rsidP="001E7F9C">
            <w:pPr>
              <w:jc w:val="right"/>
              <w:rPr>
                <w:sz w:val="16"/>
                <w:szCs w:val="16"/>
              </w:rPr>
            </w:pPr>
            <w:r w:rsidRPr="001E7F9C">
              <w:rPr>
                <w:sz w:val="16"/>
                <w:szCs w:val="16"/>
              </w:rPr>
              <w:t>600</w:t>
            </w:r>
          </w:p>
        </w:tc>
        <w:tc>
          <w:tcPr>
            <w:tcW w:w="1077" w:type="dxa"/>
            <w:noWrap/>
            <w:hideMark/>
          </w:tcPr>
          <w:p w14:paraId="5486AD5A" w14:textId="77777777" w:rsidR="001E7F9C" w:rsidRPr="001E7F9C" w:rsidRDefault="001E7F9C">
            <w:pPr>
              <w:jc w:val="right"/>
              <w:rPr>
                <w:sz w:val="16"/>
                <w:szCs w:val="16"/>
              </w:rPr>
            </w:pPr>
            <w:r w:rsidRPr="001E7F9C">
              <w:rPr>
                <w:sz w:val="16"/>
                <w:szCs w:val="16"/>
              </w:rPr>
              <w:t>5,0</w:t>
            </w:r>
          </w:p>
        </w:tc>
        <w:tc>
          <w:tcPr>
            <w:tcW w:w="1068" w:type="dxa"/>
            <w:noWrap/>
            <w:hideMark/>
          </w:tcPr>
          <w:p w14:paraId="4DB54B2F" w14:textId="77777777" w:rsidR="001E7F9C" w:rsidRPr="001E7F9C" w:rsidRDefault="001E7F9C">
            <w:pPr>
              <w:jc w:val="right"/>
              <w:rPr>
                <w:sz w:val="16"/>
                <w:szCs w:val="16"/>
              </w:rPr>
            </w:pPr>
            <w:r w:rsidRPr="001E7F9C">
              <w:rPr>
                <w:sz w:val="16"/>
                <w:szCs w:val="16"/>
              </w:rPr>
              <w:t> </w:t>
            </w:r>
          </w:p>
        </w:tc>
        <w:tc>
          <w:tcPr>
            <w:tcW w:w="1201" w:type="dxa"/>
            <w:noWrap/>
            <w:hideMark/>
          </w:tcPr>
          <w:p w14:paraId="3F121CB8" w14:textId="77777777" w:rsidR="001E7F9C" w:rsidRPr="001E7F9C" w:rsidRDefault="001E7F9C">
            <w:pPr>
              <w:jc w:val="right"/>
              <w:rPr>
                <w:sz w:val="16"/>
                <w:szCs w:val="16"/>
              </w:rPr>
            </w:pPr>
            <w:r w:rsidRPr="001E7F9C">
              <w:rPr>
                <w:sz w:val="16"/>
                <w:szCs w:val="16"/>
              </w:rPr>
              <w:t> </w:t>
            </w:r>
          </w:p>
        </w:tc>
      </w:tr>
      <w:tr w:rsidR="001E7F9C" w:rsidRPr="001E7F9C" w14:paraId="7244EB6F" w14:textId="77777777" w:rsidTr="001E7F9C">
        <w:trPr>
          <w:gridAfter w:val="1"/>
          <w:wAfter w:w="22" w:type="dxa"/>
          <w:trHeight w:val="315"/>
        </w:trPr>
        <w:tc>
          <w:tcPr>
            <w:tcW w:w="2972" w:type="dxa"/>
            <w:hideMark/>
          </w:tcPr>
          <w:p w14:paraId="42C4CC19" w14:textId="77777777" w:rsidR="001E7F9C" w:rsidRPr="001E7F9C" w:rsidRDefault="001E7F9C" w:rsidP="001E7F9C">
            <w:pPr>
              <w:jc w:val="right"/>
              <w:rPr>
                <w:sz w:val="16"/>
                <w:szCs w:val="16"/>
              </w:rPr>
            </w:pPr>
            <w:r w:rsidRPr="001E7F9C">
              <w:rPr>
                <w:sz w:val="16"/>
                <w:szCs w:val="16"/>
              </w:rPr>
              <w:t>Субсидии автономным учреждениям</w:t>
            </w:r>
          </w:p>
        </w:tc>
        <w:tc>
          <w:tcPr>
            <w:tcW w:w="515" w:type="dxa"/>
            <w:hideMark/>
          </w:tcPr>
          <w:p w14:paraId="12D6ABB5" w14:textId="77777777" w:rsidR="001E7F9C" w:rsidRPr="001E7F9C" w:rsidRDefault="001E7F9C" w:rsidP="001E7F9C">
            <w:pPr>
              <w:jc w:val="right"/>
              <w:rPr>
                <w:sz w:val="16"/>
                <w:szCs w:val="16"/>
              </w:rPr>
            </w:pPr>
            <w:r w:rsidRPr="001E7F9C">
              <w:rPr>
                <w:sz w:val="16"/>
                <w:szCs w:val="16"/>
              </w:rPr>
              <w:t>991</w:t>
            </w:r>
          </w:p>
        </w:tc>
        <w:tc>
          <w:tcPr>
            <w:tcW w:w="376" w:type="dxa"/>
            <w:hideMark/>
          </w:tcPr>
          <w:p w14:paraId="50860350" w14:textId="77777777" w:rsidR="001E7F9C" w:rsidRPr="001E7F9C" w:rsidRDefault="001E7F9C" w:rsidP="001E7F9C">
            <w:pPr>
              <w:jc w:val="right"/>
              <w:rPr>
                <w:sz w:val="16"/>
                <w:szCs w:val="16"/>
              </w:rPr>
            </w:pPr>
            <w:r w:rsidRPr="001E7F9C">
              <w:rPr>
                <w:sz w:val="16"/>
                <w:szCs w:val="16"/>
              </w:rPr>
              <w:t>11</w:t>
            </w:r>
          </w:p>
        </w:tc>
        <w:tc>
          <w:tcPr>
            <w:tcW w:w="475" w:type="dxa"/>
            <w:hideMark/>
          </w:tcPr>
          <w:p w14:paraId="4039F59F" w14:textId="77777777" w:rsidR="001E7F9C" w:rsidRPr="001E7F9C" w:rsidRDefault="001E7F9C" w:rsidP="001E7F9C">
            <w:pPr>
              <w:jc w:val="right"/>
              <w:rPr>
                <w:sz w:val="16"/>
                <w:szCs w:val="16"/>
              </w:rPr>
            </w:pPr>
            <w:r w:rsidRPr="001E7F9C">
              <w:rPr>
                <w:sz w:val="16"/>
                <w:szCs w:val="16"/>
              </w:rPr>
              <w:t>01</w:t>
            </w:r>
          </w:p>
        </w:tc>
        <w:tc>
          <w:tcPr>
            <w:tcW w:w="376" w:type="dxa"/>
            <w:hideMark/>
          </w:tcPr>
          <w:p w14:paraId="0A909B46" w14:textId="77777777" w:rsidR="001E7F9C" w:rsidRPr="001E7F9C" w:rsidRDefault="001E7F9C" w:rsidP="001E7F9C">
            <w:pPr>
              <w:jc w:val="right"/>
              <w:rPr>
                <w:sz w:val="16"/>
                <w:szCs w:val="16"/>
              </w:rPr>
            </w:pPr>
            <w:r w:rsidRPr="001E7F9C">
              <w:rPr>
                <w:sz w:val="16"/>
                <w:szCs w:val="16"/>
              </w:rPr>
              <w:t>19</w:t>
            </w:r>
          </w:p>
        </w:tc>
        <w:tc>
          <w:tcPr>
            <w:tcW w:w="296" w:type="dxa"/>
            <w:hideMark/>
          </w:tcPr>
          <w:p w14:paraId="68A17CFB" w14:textId="77777777" w:rsidR="001E7F9C" w:rsidRPr="001E7F9C" w:rsidRDefault="001E7F9C" w:rsidP="001E7F9C">
            <w:pPr>
              <w:jc w:val="right"/>
              <w:rPr>
                <w:sz w:val="16"/>
                <w:szCs w:val="16"/>
              </w:rPr>
            </w:pPr>
            <w:r w:rsidRPr="001E7F9C">
              <w:rPr>
                <w:sz w:val="16"/>
                <w:szCs w:val="16"/>
              </w:rPr>
              <w:t>0</w:t>
            </w:r>
          </w:p>
        </w:tc>
        <w:tc>
          <w:tcPr>
            <w:tcW w:w="461" w:type="dxa"/>
            <w:hideMark/>
          </w:tcPr>
          <w:p w14:paraId="16449E00" w14:textId="77777777" w:rsidR="001E7F9C" w:rsidRPr="001E7F9C" w:rsidRDefault="001E7F9C" w:rsidP="001E7F9C">
            <w:pPr>
              <w:jc w:val="right"/>
              <w:rPr>
                <w:sz w:val="16"/>
                <w:szCs w:val="16"/>
              </w:rPr>
            </w:pPr>
            <w:r w:rsidRPr="001E7F9C">
              <w:rPr>
                <w:sz w:val="16"/>
                <w:szCs w:val="16"/>
              </w:rPr>
              <w:t>05</w:t>
            </w:r>
          </w:p>
        </w:tc>
        <w:tc>
          <w:tcPr>
            <w:tcW w:w="646" w:type="dxa"/>
            <w:hideMark/>
          </w:tcPr>
          <w:p w14:paraId="616E204B" w14:textId="77777777" w:rsidR="001E7F9C" w:rsidRPr="001E7F9C" w:rsidRDefault="001E7F9C" w:rsidP="001E7F9C">
            <w:pPr>
              <w:jc w:val="right"/>
              <w:rPr>
                <w:sz w:val="16"/>
                <w:szCs w:val="16"/>
              </w:rPr>
            </w:pPr>
            <w:r w:rsidRPr="001E7F9C">
              <w:rPr>
                <w:sz w:val="16"/>
                <w:szCs w:val="16"/>
              </w:rPr>
              <w:t>61190</w:t>
            </w:r>
          </w:p>
        </w:tc>
        <w:tc>
          <w:tcPr>
            <w:tcW w:w="456" w:type="dxa"/>
            <w:hideMark/>
          </w:tcPr>
          <w:p w14:paraId="58D9C339" w14:textId="77777777" w:rsidR="001E7F9C" w:rsidRPr="001E7F9C" w:rsidRDefault="001E7F9C" w:rsidP="001E7F9C">
            <w:pPr>
              <w:jc w:val="right"/>
              <w:rPr>
                <w:sz w:val="16"/>
                <w:szCs w:val="16"/>
              </w:rPr>
            </w:pPr>
            <w:r w:rsidRPr="001E7F9C">
              <w:rPr>
                <w:sz w:val="16"/>
                <w:szCs w:val="16"/>
              </w:rPr>
              <w:t>620</w:t>
            </w:r>
          </w:p>
        </w:tc>
        <w:tc>
          <w:tcPr>
            <w:tcW w:w="1077" w:type="dxa"/>
            <w:noWrap/>
            <w:hideMark/>
          </w:tcPr>
          <w:p w14:paraId="352343B7" w14:textId="77777777" w:rsidR="001E7F9C" w:rsidRPr="001E7F9C" w:rsidRDefault="001E7F9C">
            <w:pPr>
              <w:jc w:val="right"/>
              <w:rPr>
                <w:sz w:val="16"/>
                <w:szCs w:val="16"/>
              </w:rPr>
            </w:pPr>
            <w:r w:rsidRPr="001E7F9C">
              <w:rPr>
                <w:sz w:val="16"/>
                <w:szCs w:val="16"/>
              </w:rPr>
              <w:t>5,0</w:t>
            </w:r>
          </w:p>
        </w:tc>
        <w:tc>
          <w:tcPr>
            <w:tcW w:w="1068" w:type="dxa"/>
            <w:noWrap/>
            <w:hideMark/>
          </w:tcPr>
          <w:p w14:paraId="24E98D70" w14:textId="77777777" w:rsidR="001E7F9C" w:rsidRPr="001E7F9C" w:rsidRDefault="001E7F9C">
            <w:pPr>
              <w:jc w:val="right"/>
              <w:rPr>
                <w:sz w:val="16"/>
                <w:szCs w:val="16"/>
              </w:rPr>
            </w:pPr>
            <w:r w:rsidRPr="001E7F9C">
              <w:rPr>
                <w:sz w:val="16"/>
                <w:szCs w:val="16"/>
              </w:rPr>
              <w:t> </w:t>
            </w:r>
          </w:p>
        </w:tc>
        <w:tc>
          <w:tcPr>
            <w:tcW w:w="1201" w:type="dxa"/>
            <w:noWrap/>
            <w:hideMark/>
          </w:tcPr>
          <w:p w14:paraId="2EE3BFE1" w14:textId="77777777" w:rsidR="001E7F9C" w:rsidRPr="001E7F9C" w:rsidRDefault="001E7F9C">
            <w:pPr>
              <w:jc w:val="right"/>
              <w:rPr>
                <w:sz w:val="16"/>
                <w:szCs w:val="16"/>
              </w:rPr>
            </w:pPr>
            <w:r w:rsidRPr="001E7F9C">
              <w:rPr>
                <w:sz w:val="16"/>
                <w:szCs w:val="16"/>
              </w:rPr>
              <w:t> </w:t>
            </w:r>
          </w:p>
        </w:tc>
      </w:tr>
      <w:tr w:rsidR="001E7F9C" w:rsidRPr="001E7F9C" w14:paraId="0B173CEF" w14:textId="77777777" w:rsidTr="001E7F9C">
        <w:trPr>
          <w:gridAfter w:val="1"/>
          <w:wAfter w:w="22" w:type="dxa"/>
          <w:trHeight w:val="735"/>
        </w:trPr>
        <w:tc>
          <w:tcPr>
            <w:tcW w:w="2972" w:type="dxa"/>
            <w:hideMark/>
          </w:tcPr>
          <w:p w14:paraId="5908F337" w14:textId="77777777" w:rsidR="001E7F9C" w:rsidRPr="001E7F9C" w:rsidRDefault="001E7F9C" w:rsidP="001E7F9C">
            <w:pPr>
              <w:jc w:val="right"/>
              <w:rPr>
                <w:sz w:val="16"/>
                <w:szCs w:val="16"/>
              </w:rPr>
            </w:pPr>
            <w:r w:rsidRPr="001E7F9C">
              <w:rPr>
                <w:sz w:val="16"/>
                <w:szCs w:val="16"/>
              </w:rPr>
              <w:t>Муниципальная программа Рузаевского муниципального района "Доступная среда» на 2025-2027 годы</w:t>
            </w:r>
          </w:p>
        </w:tc>
        <w:tc>
          <w:tcPr>
            <w:tcW w:w="515" w:type="dxa"/>
            <w:hideMark/>
          </w:tcPr>
          <w:p w14:paraId="4767626A" w14:textId="77777777" w:rsidR="001E7F9C" w:rsidRPr="001E7F9C" w:rsidRDefault="001E7F9C" w:rsidP="001E7F9C">
            <w:pPr>
              <w:jc w:val="right"/>
              <w:rPr>
                <w:sz w:val="16"/>
                <w:szCs w:val="16"/>
              </w:rPr>
            </w:pPr>
            <w:r w:rsidRPr="001E7F9C">
              <w:rPr>
                <w:sz w:val="16"/>
                <w:szCs w:val="16"/>
              </w:rPr>
              <w:t>991</w:t>
            </w:r>
          </w:p>
        </w:tc>
        <w:tc>
          <w:tcPr>
            <w:tcW w:w="376" w:type="dxa"/>
            <w:hideMark/>
          </w:tcPr>
          <w:p w14:paraId="643769C0" w14:textId="77777777" w:rsidR="001E7F9C" w:rsidRPr="001E7F9C" w:rsidRDefault="001E7F9C" w:rsidP="001E7F9C">
            <w:pPr>
              <w:jc w:val="right"/>
              <w:rPr>
                <w:sz w:val="16"/>
                <w:szCs w:val="16"/>
              </w:rPr>
            </w:pPr>
            <w:r w:rsidRPr="001E7F9C">
              <w:rPr>
                <w:sz w:val="16"/>
                <w:szCs w:val="16"/>
              </w:rPr>
              <w:t>11</w:t>
            </w:r>
          </w:p>
        </w:tc>
        <w:tc>
          <w:tcPr>
            <w:tcW w:w="475" w:type="dxa"/>
            <w:hideMark/>
          </w:tcPr>
          <w:p w14:paraId="3CE0E482" w14:textId="77777777" w:rsidR="001E7F9C" w:rsidRPr="001E7F9C" w:rsidRDefault="001E7F9C" w:rsidP="001E7F9C">
            <w:pPr>
              <w:jc w:val="right"/>
              <w:rPr>
                <w:sz w:val="16"/>
                <w:szCs w:val="16"/>
              </w:rPr>
            </w:pPr>
            <w:r w:rsidRPr="001E7F9C">
              <w:rPr>
                <w:sz w:val="16"/>
                <w:szCs w:val="16"/>
              </w:rPr>
              <w:t>01</w:t>
            </w:r>
          </w:p>
        </w:tc>
        <w:tc>
          <w:tcPr>
            <w:tcW w:w="376" w:type="dxa"/>
            <w:hideMark/>
          </w:tcPr>
          <w:p w14:paraId="1AAB2F70" w14:textId="77777777" w:rsidR="001E7F9C" w:rsidRPr="001E7F9C" w:rsidRDefault="001E7F9C" w:rsidP="001E7F9C">
            <w:pPr>
              <w:jc w:val="right"/>
              <w:rPr>
                <w:sz w:val="16"/>
                <w:szCs w:val="16"/>
              </w:rPr>
            </w:pPr>
            <w:r w:rsidRPr="001E7F9C">
              <w:rPr>
                <w:sz w:val="16"/>
                <w:szCs w:val="16"/>
              </w:rPr>
              <w:t>21</w:t>
            </w:r>
          </w:p>
        </w:tc>
        <w:tc>
          <w:tcPr>
            <w:tcW w:w="296" w:type="dxa"/>
            <w:hideMark/>
          </w:tcPr>
          <w:p w14:paraId="344797DB" w14:textId="77777777" w:rsidR="001E7F9C" w:rsidRPr="001E7F9C" w:rsidRDefault="001E7F9C" w:rsidP="001E7F9C">
            <w:pPr>
              <w:jc w:val="right"/>
              <w:rPr>
                <w:sz w:val="16"/>
                <w:szCs w:val="16"/>
              </w:rPr>
            </w:pPr>
            <w:r w:rsidRPr="001E7F9C">
              <w:rPr>
                <w:sz w:val="16"/>
                <w:szCs w:val="16"/>
              </w:rPr>
              <w:t> </w:t>
            </w:r>
          </w:p>
        </w:tc>
        <w:tc>
          <w:tcPr>
            <w:tcW w:w="461" w:type="dxa"/>
            <w:hideMark/>
          </w:tcPr>
          <w:p w14:paraId="399980EE" w14:textId="77777777" w:rsidR="001E7F9C" w:rsidRPr="001E7F9C" w:rsidRDefault="001E7F9C" w:rsidP="001E7F9C">
            <w:pPr>
              <w:jc w:val="right"/>
              <w:rPr>
                <w:sz w:val="16"/>
                <w:szCs w:val="16"/>
              </w:rPr>
            </w:pPr>
            <w:r w:rsidRPr="001E7F9C">
              <w:rPr>
                <w:sz w:val="16"/>
                <w:szCs w:val="16"/>
              </w:rPr>
              <w:t> </w:t>
            </w:r>
          </w:p>
        </w:tc>
        <w:tc>
          <w:tcPr>
            <w:tcW w:w="646" w:type="dxa"/>
            <w:hideMark/>
          </w:tcPr>
          <w:p w14:paraId="50F3F22B" w14:textId="77777777" w:rsidR="001E7F9C" w:rsidRPr="001E7F9C" w:rsidRDefault="001E7F9C" w:rsidP="001E7F9C">
            <w:pPr>
              <w:jc w:val="right"/>
              <w:rPr>
                <w:sz w:val="16"/>
                <w:szCs w:val="16"/>
              </w:rPr>
            </w:pPr>
            <w:r w:rsidRPr="001E7F9C">
              <w:rPr>
                <w:sz w:val="16"/>
                <w:szCs w:val="16"/>
              </w:rPr>
              <w:t> </w:t>
            </w:r>
          </w:p>
        </w:tc>
        <w:tc>
          <w:tcPr>
            <w:tcW w:w="456" w:type="dxa"/>
            <w:hideMark/>
          </w:tcPr>
          <w:p w14:paraId="399E2EF1"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047BACCB" w14:textId="77777777" w:rsidR="001E7F9C" w:rsidRPr="001E7F9C" w:rsidRDefault="001E7F9C">
            <w:pPr>
              <w:jc w:val="right"/>
              <w:rPr>
                <w:sz w:val="16"/>
                <w:szCs w:val="16"/>
              </w:rPr>
            </w:pPr>
            <w:r w:rsidRPr="001E7F9C">
              <w:rPr>
                <w:sz w:val="16"/>
                <w:szCs w:val="16"/>
              </w:rPr>
              <w:t>40,0</w:t>
            </w:r>
          </w:p>
        </w:tc>
        <w:tc>
          <w:tcPr>
            <w:tcW w:w="1068" w:type="dxa"/>
            <w:noWrap/>
            <w:hideMark/>
          </w:tcPr>
          <w:p w14:paraId="17A0A80A" w14:textId="77777777" w:rsidR="001E7F9C" w:rsidRPr="001E7F9C" w:rsidRDefault="001E7F9C">
            <w:pPr>
              <w:jc w:val="right"/>
              <w:rPr>
                <w:sz w:val="16"/>
                <w:szCs w:val="16"/>
              </w:rPr>
            </w:pPr>
            <w:r w:rsidRPr="001E7F9C">
              <w:rPr>
                <w:sz w:val="16"/>
                <w:szCs w:val="16"/>
              </w:rPr>
              <w:t>0,0</w:t>
            </w:r>
          </w:p>
        </w:tc>
        <w:tc>
          <w:tcPr>
            <w:tcW w:w="1201" w:type="dxa"/>
            <w:noWrap/>
            <w:hideMark/>
          </w:tcPr>
          <w:p w14:paraId="095B3545" w14:textId="77777777" w:rsidR="001E7F9C" w:rsidRPr="001E7F9C" w:rsidRDefault="001E7F9C">
            <w:pPr>
              <w:jc w:val="right"/>
              <w:rPr>
                <w:sz w:val="16"/>
                <w:szCs w:val="16"/>
              </w:rPr>
            </w:pPr>
            <w:r w:rsidRPr="001E7F9C">
              <w:rPr>
                <w:sz w:val="16"/>
                <w:szCs w:val="16"/>
              </w:rPr>
              <w:t>40,0</w:t>
            </w:r>
          </w:p>
        </w:tc>
      </w:tr>
      <w:tr w:rsidR="001E7F9C" w:rsidRPr="001E7F9C" w14:paraId="38021574" w14:textId="77777777" w:rsidTr="001E7F9C">
        <w:trPr>
          <w:gridAfter w:val="1"/>
          <w:wAfter w:w="22" w:type="dxa"/>
          <w:trHeight w:val="510"/>
        </w:trPr>
        <w:tc>
          <w:tcPr>
            <w:tcW w:w="2972" w:type="dxa"/>
            <w:hideMark/>
          </w:tcPr>
          <w:p w14:paraId="15895E64" w14:textId="77777777" w:rsidR="001E7F9C" w:rsidRPr="001E7F9C" w:rsidRDefault="001E7F9C" w:rsidP="001E7F9C">
            <w:pPr>
              <w:jc w:val="right"/>
              <w:rPr>
                <w:sz w:val="16"/>
                <w:szCs w:val="16"/>
              </w:rPr>
            </w:pPr>
            <w:r w:rsidRPr="001E7F9C">
              <w:rPr>
                <w:sz w:val="16"/>
                <w:szCs w:val="16"/>
              </w:rPr>
              <w:t>Основное мероприятие: "Социальная реабилитация"</w:t>
            </w:r>
          </w:p>
        </w:tc>
        <w:tc>
          <w:tcPr>
            <w:tcW w:w="515" w:type="dxa"/>
            <w:hideMark/>
          </w:tcPr>
          <w:p w14:paraId="51F6D355" w14:textId="77777777" w:rsidR="001E7F9C" w:rsidRPr="001E7F9C" w:rsidRDefault="001E7F9C" w:rsidP="001E7F9C">
            <w:pPr>
              <w:jc w:val="right"/>
              <w:rPr>
                <w:sz w:val="16"/>
                <w:szCs w:val="16"/>
              </w:rPr>
            </w:pPr>
            <w:r w:rsidRPr="001E7F9C">
              <w:rPr>
                <w:sz w:val="16"/>
                <w:szCs w:val="16"/>
              </w:rPr>
              <w:t>991</w:t>
            </w:r>
          </w:p>
        </w:tc>
        <w:tc>
          <w:tcPr>
            <w:tcW w:w="376" w:type="dxa"/>
            <w:hideMark/>
          </w:tcPr>
          <w:p w14:paraId="051635C8" w14:textId="77777777" w:rsidR="001E7F9C" w:rsidRPr="001E7F9C" w:rsidRDefault="001E7F9C" w:rsidP="001E7F9C">
            <w:pPr>
              <w:jc w:val="right"/>
              <w:rPr>
                <w:sz w:val="16"/>
                <w:szCs w:val="16"/>
              </w:rPr>
            </w:pPr>
            <w:r w:rsidRPr="001E7F9C">
              <w:rPr>
                <w:sz w:val="16"/>
                <w:szCs w:val="16"/>
              </w:rPr>
              <w:t>11</w:t>
            </w:r>
          </w:p>
        </w:tc>
        <w:tc>
          <w:tcPr>
            <w:tcW w:w="475" w:type="dxa"/>
            <w:hideMark/>
          </w:tcPr>
          <w:p w14:paraId="4019DB39" w14:textId="77777777" w:rsidR="001E7F9C" w:rsidRPr="001E7F9C" w:rsidRDefault="001E7F9C" w:rsidP="001E7F9C">
            <w:pPr>
              <w:jc w:val="right"/>
              <w:rPr>
                <w:sz w:val="16"/>
                <w:szCs w:val="16"/>
              </w:rPr>
            </w:pPr>
            <w:r w:rsidRPr="001E7F9C">
              <w:rPr>
                <w:sz w:val="16"/>
                <w:szCs w:val="16"/>
              </w:rPr>
              <w:t>01</w:t>
            </w:r>
          </w:p>
        </w:tc>
        <w:tc>
          <w:tcPr>
            <w:tcW w:w="376" w:type="dxa"/>
            <w:hideMark/>
          </w:tcPr>
          <w:p w14:paraId="3AFC01EF" w14:textId="77777777" w:rsidR="001E7F9C" w:rsidRPr="001E7F9C" w:rsidRDefault="001E7F9C" w:rsidP="001E7F9C">
            <w:pPr>
              <w:jc w:val="right"/>
              <w:rPr>
                <w:sz w:val="16"/>
                <w:szCs w:val="16"/>
              </w:rPr>
            </w:pPr>
            <w:r w:rsidRPr="001E7F9C">
              <w:rPr>
                <w:sz w:val="16"/>
                <w:szCs w:val="16"/>
              </w:rPr>
              <w:t>21</w:t>
            </w:r>
          </w:p>
        </w:tc>
        <w:tc>
          <w:tcPr>
            <w:tcW w:w="296" w:type="dxa"/>
            <w:hideMark/>
          </w:tcPr>
          <w:p w14:paraId="70E2FAB3" w14:textId="77777777" w:rsidR="001E7F9C" w:rsidRPr="001E7F9C" w:rsidRDefault="001E7F9C" w:rsidP="001E7F9C">
            <w:pPr>
              <w:jc w:val="right"/>
              <w:rPr>
                <w:sz w:val="16"/>
                <w:szCs w:val="16"/>
              </w:rPr>
            </w:pPr>
            <w:r w:rsidRPr="001E7F9C">
              <w:rPr>
                <w:sz w:val="16"/>
                <w:szCs w:val="16"/>
              </w:rPr>
              <w:t>0</w:t>
            </w:r>
          </w:p>
        </w:tc>
        <w:tc>
          <w:tcPr>
            <w:tcW w:w="461" w:type="dxa"/>
            <w:hideMark/>
          </w:tcPr>
          <w:p w14:paraId="4EB88CCD" w14:textId="77777777" w:rsidR="001E7F9C" w:rsidRPr="001E7F9C" w:rsidRDefault="001E7F9C" w:rsidP="001E7F9C">
            <w:pPr>
              <w:jc w:val="right"/>
              <w:rPr>
                <w:sz w:val="16"/>
                <w:szCs w:val="16"/>
              </w:rPr>
            </w:pPr>
            <w:r w:rsidRPr="001E7F9C">
              <w:rPr>
                <w:sz w:val="16"/>
                <w:szCs w:val="16"/>
              </w:rPr>
              <w:t>01</w:t>
            </w:r>
          </w:p>
        </w:tc>
        <w:tc>
          <w:tcPr>
            <w:tcW w:w="646" w:type="dxa"/>
            <w:hideMark/>
          </w:tcPr>
          <w:p w14:paraId="18FE8458" w14:textId="77777777" w:rsidR="001E7F9C" w:rsidRPr="001E7F9C" w:rsidRDefault="001E7F9C" w:rsidP="001E7F9C">
            <w:pPr>
              <w:jc w:val="right"/>
              <w:rPr>
                <w:sz w:val="16"/>
                <w:szCs w:val="16"/>
              </w:rPr>
            </w:pPr>
            <w:r w:rsidRPr="001E7F9C">
              <w:rPr>
                <w:sz w:val="16"/>
                <w:szCs w:val="16"/>
              </w:rPr>
              <w:t> </w:t>
            </w:r>
          </w:p>
        </w:tc>
        <w:tc>
          <w:tcPr>
            <w:tcW w:w="456" w:type="dxa"/>
            <w:hideMark/>
          </w:tcPr>
          <w:p w14:paraId="7727DEB6"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4F97D58A" w14:textId="77777777" w:rsidR="001E7F9C" w:rsidRPr="001E7F9C" w:rsidRDefault="001E7F9C">
            <w:pPr>
              <w:jc w:val="right"/>
              <w:rPr>
                <w:sz w:val="16"/>
                <w:szCs w:val="16"/>
              </w:rPr>
            </w:pPr>
            <w:r w:rsidRPr="001E7F9C">
              <w:rPr>
                <w:sz w:val="16"/>
                <w:szCs w:val="16"/>
              </w:rPr>
              <w:t>40,0</w:t>
            </w:r>
          </w:p>
        </w:tc>
        <w:tc>
          <w:tcPr>
            <w:tcW w:w="1068" w:type="dxa"/>
            <w:noWrap/>
            <w:hideMark/>
          </w:tcPr>
          <w:p w14:paraId="0EE7FEDB" w14:textId="77777777" w:rsidR="001E7F9C" w:rsidRPr="001E7F9C" w:rsidRDefault="001E7F9C">
            <w:pPr>
              <w:jc w:val="right"/>
              <w:rPr>
                <w:sz w:val="16"/>
                <w:szCs w:val="16"/>
              </w:rPr>
            </w:pPr>
            <w:r w:rsidRPr="001E7F9C">
              <w:rPr>
                <w:sz w:val="16"/>
                <w:szCs w:val="16"/>
              </w:rPr>
              <w:t>0,0</w:t>
            </w:r>
          </w:p>
        </w:tc>
        <w:tc>
          <w:tcPr>
            <w:tcW w:w="1201" w:type="dxa"/>
            <w:noWrap/>
            <w:hideMark/>
          </w:tcPr>
          <w:p w14:paraId="7528C45D" w14:textId="77777777" w:rsidR="001E7F9C" w:rsidRPr="001E7F9C" w:rsidRDefault="001E7F9C">
            <w:pPr>
              <w:jc w:val="right"/>
              <w:rPr>
                <w:sz w:val="16"/>
                <w:szCs w:val="16"/>
              </w:rPr>
            </w:pPr>
            <w:r w:rsidRPr="001E7F9C">
              <w:rPr>
                <w:sz w:val="16"/>
                <w:szCs w:val="16"/>
              </w:rPr>
              <w:t>40,0</w:t>
            </w:r>
          </w:p>
        </w:tc>
      </w:tr>
      <w:tr w:rsidR="001E7F9C" w:rsidRPr="001E7F9C" w14:paraId="4555C886" w14:textId="77777777" w:rsidTr="001E7F9C">
        <w:trPr>
          <w:gridAfter w:val="1"/>
          <w:wAfter w:w="22" w:type="dxa"/>
          <w:trHeight w:val="675"/>
        </w:trPr>
        <w:tc>
          <w:tcPr>
            <w:tcW w:w="2972" w:type="dxa"/>
            <w:hideMark/>
          </w:tcPr>
          <w:p w14:paraId="42FDCBBF" w14:textId="77777777" w:rsidR="001E7F9C" w:rsidRPr="001E7F9C" w:rsidRDefault="001E7F9C" w:rsidP="001E7F9C">
            <w:pPr>
              <w:jc w:val="right"/>
              <w:rPr>
                <w:sz w:val="16"/>
                <w:szCs w:val="16"/>
              </w:rPr>
            </w:pPr>
            <w:r w:rsidRPr="001E7F9C">
              <w:rPr>
                <w:sz w:val="16"/>
                <w:szCs w:val="16"/>
              </w:rPr>
              <w:t>Учреждения, обеспечивающие предоставление услуг в сфере физической культуры и спорта</w:t>
            </w:r>
          </w:p>
        </w:tc>
        <w:tc>
          <w:tcPr>
            <w:tcW w:w="515" w:type="dxa"/>
            <w:hideMark/>
          </w:tcPr>
          <w:p w14:paraId="1D7E389A" w14:textId="77777777" w:rsidR="001E7F9C" w:rsidRPr="001E7F9C" w:rsidRDefault="001E7F9C" w:rsidP="001E7F9C">
            <w:pPr>
              <w:jc w:val="right"/>
              <w:rPr>
                <w:sz w:val="16"/>
                <w:szCs w:val="16"/>
              </w:rPr>
            </w:pPr>
            <w:r w:rsidRPr="001E7F9C">
              <w:rPr>
                <w:sz w:val="16"/>
                <w:szCs w:val="16"/>
              </w:rPr>
              <w:t>991</w:t>
            </w:r>
          </w:p>
        </w:tc>
        <w:tc>
          <w:tcPr>
            <w:tcW w:w="376" w:type="dxa"/>
            <w:hideMark/>
          </w:tcPr>
          <w:p w14:paraId="0E4E3A19" w14:textId="77777777" w:rsidR="001E7F9C" w:rsidRPr="001E7F9C" w:rsidRDefault="001E7F9C" w:rsidP="001E7F9C">
            <w:pPr>
              <w:jc w:val="right"/>
              <w:rPr>
                <w:sz w:val="16"/>
                <w:szCs w:val="16"/>
              </w:rPr>
            </w:pPr>
            <w:r w:rsidRPr="001E7F9C">
              <w:rPr>
                <w:sz w:val="16"/>
                <w:szCs w:val="16"/>
              </w:rPr>
              <w:t>11</w:t>
            </w:r>
          </w:p>
        </w:tc>
        <w:tc>
          <w:tcPr>
            <w:tcW w:w="475" w:type="dxa"/>
            <w:hideMark/>
          </w:tcPr>
          <w:p w14:paraId="6A1795DD" w14:textId="77777777" w:rsidR="001E7F9C" w:rsidRPr="001E7F9C" w:rsidRDefault="001E7F9C" w:rsidP="001E7F9C">
            <w:pPr>
              <w:jc w:val="right"/>
              <w:rPr>
                <w:sz w:val="16"/>
                <w:szCs w:val="16"/>
              </w:rPr>
            </w:pPr>
            <w:r w:rsidRPr="001E7F9C">
              <w:rPr>
                <w:sz w:val="16"/>
                <w:szCs w:val="16"/>
              </w:rPr>
              <w:t>01</w:t>
            </w:r>
          </w:p>
        </w:tc>
        <w:tc>
          <w:tcPr>
            <w:tcW w:w="376" w:type="dxa"/>
            <w:hideMark/>
          </w:tcPr>
          <w:p w14:paraId="25DD35C0" w14:textId="77777777" w:rsidR="001E7F9C" w:rsidRPr="001E7F9C" w:rsidRDefault="001E7F9C" w:rsidP="001E7F9C">
            <w:pPr>
              <w:jc w:val="right"/>
              <w:rPr>
                <w:sz w:val="16"/>
                <w:szCs w:val="16"/>
              </w:rPr>
            </w:pPr>
            <w:r w:rsidRPr="001E7F9C">
              <w:rPr>
                <w:sz w:val="16"/>
                <w:szCs w:val="16"/>
              </w:rPr>
              <w:t>21</w:t>
            </w:r>
          </w:p>
        </w:tc>
        <w:tc>
          <w:tcPr>
            <w:tcW w:w="296" w:type="dxa"/>
            <w:hideMark/>
          </w:tcPr>
          <w:p w14:paraId="3263C0E5" w14:textId="77777777" w:rsidR="001E7F9C" w:rsidRPr="001E7F9C" w:rsidRDefault="001E7F9C" w:rsidP="001E7F9C">
            <w:pPr>
              <w:jc w:val="right"/>
              <w:rPr>
                <w:sz w:val="16"/>
                <w:szCs w:val="16"/>
              </w:rPr>
            </w:pPr>
            <w:r w:rsidRPr="001E7F9C">
              <w:rPr>
                <w:sz w:val="16"/>
                <w:szCs w:val="16"/>
              </w:rPr>
              <w:t>0</w:t>
            </w:r>
          </w:p>
        </w:tc>
        <w:tc>
          <w:tcPr>
            <w:tcW w:w="461" w:type="dxa"/>
            <w:hideMark/>
          </w:tcPr>
          <w:p w14:paraId="37EBE93C" w14:textId="77777777" w:rsidR="001E7F9C" w:rsidRPr="001E7F9C" w:rsidRDefault="001E7F9C" w:rsidP="001E7F9C">
            <w:pPr>
              <w:jc w:val="right"/>
              <w:rPr>
                <w:sz w:val="16"/>
                <w:szCs w:val="16"/>
              </w:rPr>
            </w:pPr>
            <w:r w:rsidRPr="001E7F9C">
              <w:rPr>
                <w:sz w:val="16"/>
                <w:szCs w:val="16"/>
              </w:rPr>
              <w:t>01</w:t>
            </w:r>
          </w:p>
        </w:tc>
        <w:tc>
          <w:tcPr>
            <w:tcW w:w="646" w:type="dxa"/>
            <w:hideMark/>
          </w:tcPr>
          <w:p w14:paraId="705F66AE" w14:textId="77777777" w:rsidR="001E7F9C" w:rsidRPr="001E7F9C" w:rsidRDefault="001E7F9C" w:rsidP="001E7F9C">
            <w:pPr>
              <w:jc w:val="right"/>
              <w:rPr>
                <w:sz w:val="16"/>
                <w:szCs w:val="16"/>
              </w:rPr>
            </w:pPr>
            <w:r w:rsidRPr="001E7F9C">
              <w:rPr>
                <w:sz w:val="16"/>
                <w:szCs w:val="16"/>
              </w:rPr>
              <w:t>61190</w:t>
            </w:r>
          </w:p>
        </w:tc>
        <w:tc>
          <w:tcPr>
            <w:tcW w:w="456" w:type="dxa"/>
            <w:hideMark/>
          </w:tcPr>
          <w:p w14:paraId="16F310C8"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05D78DF8" w14:textId="77777777" w:rsidR="001E7F9C" w:rsidRPr="001E7F9C" w:rsidRDefault="001E7F9C">
            <w:pPr>
              <w:jc w:val="right"/>
              <w:rPr>
                <w:sz w:val="16"/>
                <w:szCs w:val="16"/>
              </w:rPr>
            </w:pPr>
            <w:r w:rsidRPr="001E7F9C">
              <w:rPr>
                <w:sz w:val="16"/>
                <w:szCs w:val="16"/>
              </w:rPr>
              <w:t>40,0</w:t>
            </w:r>
          </w:p>
        </w:tc>
        <w:tc>
          <w:tcPr>
            <w:tcW w:w="1068" w:type="dxa"/>
            <w:noWrap/>
            <w:hideMark/>
          </w:tcPr>
          <w:p w14:paraId="396E173F" w14:textId="77777777" w:rsidR="001E7F9C" w:rsidRPr="001E7F9C" w:rsidRDefault="001E7F9C">
            <w:pPr>
              <w:jc w:val="right"/>
              <w:rPr>
                <w:sz w:val="16"/>
                <w:szCs w:val="16"/>
              </w:rPr>
            </w:pPr>
            <w:r w:rsidRPr="001E7F9C">
              <w:rPr>
                <w:sz w:val="16"/>
                <w:szCs w:val="16"/>
              </w:rPr>
              <w:t>0,0</w:t>
            </w:r>
          </w:p>
        </w:tc>
        <w:tc>
          <w:tcPr>
            <w:tcW w:w="1201" w:type="dxa"/>
            <w:noWrap/>
            <w:hideMark/>
          </w:tcPr>
          <w:p w14:paraId="4F7E8F8C" w14:textId="77777777" w:rsidR="001E7F9C" w:rsidRPr="001E7F9C" w:rsidRDefault="001E7F9C">
            <w:pPr>
              <w:jc w:val="right"/>
              <w:rPr>
                <w:sz w:val="16"/>
                <w:szCs w:val="16"/>
              </w:rPr>
            </w:pPr>
            <w:r w:rsidRPr="001E7F9C">
              <w:rPr>
                <w:sz w:val="16"/>
                <w:szCs w:val="16"/>
              </w:rPr>
              <w:t>40,0</w:t>
            </w:r>
          </w:p>
        </w:tc>
      </w:tr>
      <w:tr w:rsidR="001E7F9C" w:rsidRPr="001E7F9C" w14:paraId="2BC53D3A" w14:textId="77777777" w:rsidTr="001E7F9C">
        <w:trPr>
          <w:gridAfter w:val="1"/>
          <w:wAfter w:w="22" w:type="dxa"/>
          <w:trHeight w:val="735"/>
        </w:trPr>
        <w:tc>
          <w:tcPr>
            <w:tcW w:w="2972" w:type="dxa"/>
            <w:hideMark/>
          </w:tcPr>
          <w:p w14:paraId="06FA8E48" w14:textId="77777777" w:rsidR="001E7F9C" w:rsidRPr="001E7F9C" w:rsidRDefault="001E7F9C" w:rsidP="001E7F9C">
            <w:pPr>
              <w:jc w:val="right"/>
              <w:rPr>
                <w:sz w:val="16"/>
                <w:szCs w:val="16"/>
              </w:rPr>
            </w:pPr>
            <w:r w:rsidRPr="001E7F9C">
              <w:rPr>
                <w:sz w:val="16"/>
                <w:szCs w:val="16"/>
              </w:rPr>
              <w:t>Предоставление субсидий бюджетным, автономным учреждениям и иным некоммерческим организациям</w:t>
            </w:r>
          </w:p>
        </w:tc>
        <w:tc>
          <w:tcPr>
            <w:tcW w:w="515" w:type="dxa"/>
            <w:hideMark/>
          </w:tcPr>
          <w:p w14:paraId="55310C37" w14:textId="77777777" w:rsidR="001E7F9C" w:rsidRPr="001E7F9C" w:rsidRDefault="001E7F9C" w:rsidP="001E7F9C">
            <w:pPr>
              <w:jc w:val="right"/>
              <w:rPr>
                <w:sz w:val="16"/>
                <w:szCs w:val="16"/>
              </w:rPr>
            </w:pPr>
            <w:r w:rsidRPr="001E7F9C">
              <w:rPr>
                <w:sz w:val="16"/>
                <w:szCs w:val="16"/>
              </w:rPr>
              <w:t>991</w:t>
            </w:r>
          </w:p>
        </w:tc>
        <w:tc>
          <w:tcPr>
            <w:tcW w:w="376" w:type="dxa"/>
            <w:hideMark/>
          </w:tcPr>
          <w:p w14:paraId="55AE6C53" w14:textId="77777777" w:rsidR="001E7F9C" w:rsidRPr="001E7F9C" w:rsidRDefault="001E7F9C" w:rsidP="001E7F9C">
            <w:pPr>
              <w:jc w:val="right"/>
              <w:rPr>
                <w:sz w:val="16"/>
                <w:szCs w:val="16"/>
              </w:rPr>
            </w:pPr>
            <w:r w:rsidRPr="001E7F9C">
              <w:rPr>
                <w:sz w:val="16"/>
                <w:szCs w:val="16"/>
              </w:rPr>
              <w:t>11</w:t>
            </w:r>
          </w:p>
        </w:tc>
        <w:tc>
          <w:tcPr>
            <w:tcW w:w="475" w:type="dxa"/>
            <w:hideMark/>
          </w:tcPr>
          <w:p w14:paraId="1F7E9DE5" w14:textId="77777777" w:rsidR="001E7F9C" w:rsidRPr="001E7F9C" w:rsidRDefault="001E7F9C" w:rsidP="001E7F9C">
            <w:pPr>
              <w:jc w:val="right"/>
              <w:rPr>
                <w:sz w:val="16"/>
                <w:szCs w:val="16"/>
              </w:rPr>
            </w:pPr>
            <w:r w:rsidRPr="001E7F9C">
              <w:rPr>
                <w:sz w:val="16"/>
                <w:szCs w:val="16"/>
              </w:rPr>
              <w:t>01</w:t>
            </w:r>
          </w:p>
        </w:tc>
        <w:tc>
          <w:tcPr>
            <w:tcW w:w="376" w:type="dxa"/>
            <w:hideMark/>
          </w:tcPr>
          <w:p w14:paraId="577C29B0" w14:textId="77777777" w:rsidR="001E7F9C" w:rsidRPr="001E7F9C" w:rsidRDefault="001E7F9C" w:rsidP="001E7F9C">
            <w:pPr>
              <w:jc w:val="right"/>
              <w:rPr>
                <w:sz w:val="16"/>
                <w:szCs w:val="16"/>
              </w:rPr>
            </w:pPr>
            <w:r w:rsidRPr="001E7F9C">
              <w:rPr>
                <w:sz w:val="16"/>
                <w:szCs w:val="16"/>
              </w:rPr>
              <w:t>21</w:t>
            </w:r>
          </w:p>
        </w:tc>
        <w:tc>
          <w:tcPr>
            <w:tcW w:w="296" w:type="dxa"/>
            <w:hideMark/>
          </w:tcPr>
          <w:p w14:paraId="51583A6D" w14:textId="77777777" w:rsidR="001E7F9C" w:rsidRPr="001E7F9C" w:rsidRDefault="001E7F9C" w:rsidP="001E7F9C">
            <w:pPr>
              <w:jc w:val="right"/>
              <w:rPr>
                <w:sz w:val="16"/>
                <w:szCs w:val="16"/>
              </w:rPr>
            </w:pPr>
            <w:r w:rsidRPr="001E7F9C">
              <w:rPr>
                <w:sz w:val="16"/>
                <w:szCs w:val="16"/>
              </w:rPr>
              <w:t>0</w:t>
            </w:r>
          </w:p>
        </w:tc>
        <w:tc>
          <w:tcPr>
            <w:tcW w:w="461" w:type="dxa"/>
            <w:hideMark/>
          </w:tcPr>
          <w:p w14:paraId="40C63A3E" w14:textId="77777777" w:rsidR="001E7F9C" w:rsidRPr="001E7F9C" w:rsidRDefault="001E7F9C" w:rsidP="001E7F9C">
            <w:pPr>
              <w:jc w:val="right"/>
              <w:rPr>
                <w:sz w:val="16"/>
                <w:szCs w:val="16"/>
              </w:rPr>
            </w:pPr>
            <w:r w:rsidRPr="001E7F9C">
              <w:rPr>
                <w:sz w:val="16"/>
                <w:szCs w:val="16"/>
              </w:rPr>
              <w:t>01</w:t>
            </w:r>
          </w:p>
        </w:tc>
        <w:tc>
          <w:tcPr>
            <w:tcW w:w="646" w:type="dxa"/>
            <w:hideMark/>
          </w:tcPr>
          <w:p w14:paraId="0FB543C7" w14:textId="77777777" w:rsidR="001E7F9C" w:rsidRPr="001E7F9C" w:rsidRDefault="001E7F9C" w:rsidP="001E7F9C">
            <w:pPr>
              <w:jc w:val="right"/>
              <w:rPr>
                <w:sz w:val="16"/>
                <w:szCs w:val="16"/>
              </w:rPr>
            </w:pPr>
            <w:r w:rsidRPr="001E7F9C">
              <w:rPr>
                <w:sz w:val="16"/>
                <w:szCs w:val="16"/>
              </w:rPr>
              <w:t>61190</w:t>
            </w:r>
          </w:p>
        </w:tc>
        <w:tc>
          <w:tcPr>
            <w:tcW w:w="456" w:type="dxa"/>
            <w:hideMark/>
          </w:tcPr>
          <w:p w14:paraId="37F5E84F" w14:textId="77777777" w:rsidR="001E7F9C" w:rsidRPr="001E7F9C" w:rsidRDefault="001E7F9C" w:rsidP="001E7F9C">
            <w:pPr>
              <w:jc w:val="right"/>
              <w:rPr>
                <w:sz w:val="16"/>
                <w:szCs w:val="16"/>
              </w:rPr>
            </w:pPr>
            <w:r w:rsidRPr="001E7F9C">
              <w:rPr>
                <w:sz w:val="16"/>
                <w:szCs w:val="16"/>
              </w:rPr>
              <w:t>600</w:t>
            </w:r>
          </w:p>
        </w:tc>
        <w:tc>
          <w:tcPr>
            <w:tcW w:w="1077" w:type="dxa"/>
            <w:noWrap/>
            <w:hideMark/>
          </w:tcPr>
          <w:p w14:paraId="6FDDEF52" w14:textId="77777777" w:rsidR="001E7F9C" w:rsidRPr="001E7F9C" w:rsidRDefault="001E7F9C">
            <w:pPr>
              <w:jc w:val="right"/>
              <w:rPr>
                <w:sz w:val="16"/>
                <w:szCs w:val="16"/>
              </w:rPr>
            </w:pPr>
            <w:r w:rsidRPr="001E7F9C">
              <w:rPr>
                <w:sz w:val="16"/>
                <w:szCs w:val="16"/>
              </w:rPr>
              <w:t>40,0</w:t>
            </w:r>
          </w:p>
        </w:tc>
        <w:tc>
          <w:tcPr>
            <w:tcW w:w="1068" w:type="dxa"/>
            <w:noWrap/>
            <w:hideMark/>
          </w:tcPr>
          <w:p w14:paraId="303307B7" w14:textId="77777777" w:rsidR="001E7F9C" w:rsidRPr="001E7F9C" w:rsidRDefault="001E7F9C">
            <w:pPr>
              <w:jc w:val="right"/>
              <w:rPr>
                <w:sz w:val="16"/>
                <w:szCs w:val="16"/>
              </w:rPr>
            </w:pPr>
            <w:r w:rsidRPr="001E7F9C">
              <w:rPr>
                <w:sz w:val="16"/>
                <w:szCs w:val="16"/>
              </w:rPr>
              <w:t>0,0</w:t>
            </w:r>
          </w:p>
        </w:tc>
        <w:tc>
          <w:tcPr>
            <w:tcW w:w="1201" w:type="dxa"/>
            <w:noWrap/>
            <w:hideMark/>
          </w:tcPr>
          <w:p w14:paraId="30BBB2C0" w14:textId="77777777" w:rsidR="001E7F9C" w:rsidRPr="001E7F9C" w:rsidRDefault="001E7F9C">
            <w:pPr>
              <w:jc w:val="right"/>
              <w:rPr>
                <w:sz w:val="16"/>
                <w:szCs w:val="16"/>
              </w:rPr>
            </w:pPr>
            <w:r w:rsidRPr="001E7F9C">
              <w:rPr>
                <w:sz w:val="16"/>
                <w:szCs w:val="16"/>
              </w:rPr>
              <w:t>40,0</w:t>
            </w:r>
          </w:p>
        </w:tc>
      </w:tr>
      <w:tr w:rsidR="001E7F9C" w:rsidRPr="001E7F9C" w14:paraId="3D11055A" w14:textId="77777777" w:rsidTr="001E7F9C">
        <w:trPr>
          <w:gridAfter w:val="1"/>
          <w:wAfter w:w="22" w:type="dxa"/>
          <w:trHeight w:val="315"/>
        </w:trPr>
        <w:tc>
          <w:tcPr>
            <w:tcW w:w="2972" w:type="dxa"/>
            <w:hideMark/>
          </w:tcPr>
          <w:p w14:paraId="48CAACDE" w14:textId="77777777" w:rsidR="001E7F9C" w:rsidRPr="001E7F9C" w:rsidRDefault="001E7F9C" w:rsidP="001E7F9C">
            <w:pPr>
              <w:jc w:val="right"/>
              <w:rPr>
                <w:sz w:val="16"/>
                <w:szCs w:val="16"/>
              </w:rPr>
            </w:pPr>
            <w:r w:rsidRPr="001E7F9C">
              <w:rPr>
                <w:sz w:val="16"/>
                <w:szCs w:val="16"/>
              </w:rPr>
              <w:t>Субсидии автономным учреждениям</w:t>
            </w:r>
          </w:p>
        </w:tc>
        <w:tc>
          <w:tcPr>
            <w:tcW w:w="515" w:type="dxa"/>
            <w:hideMark/>
          </w:tcPr>
          <w:p w14:paraId="22568F7A" w14:textId="77777777" w:rsidR="001E7F9C" w:rsidRPr="001E7F9C" w:rsidRDefault="001E7F9C" w:rsidP="001E7F9C">
            <w:pPr>
              <w:jc w:val="right"/>
              <w:rPr>
                <w:sz w:val="16"/>
                <w:szCs w:val="16"/>
              </w:rPr>
            </w:pPr>
            <w:r w:rsidRPr="001E7F9C">
              <w:rPr>
                <w:sz w:val="16"/>
                <w:szCs w:val="16"/>
              </w:rPr>
              <w:t>991</w:t>
            </w:r>
          </w:p>
        </w:tc>
        <w:tc>
          <w:tcPr>
            <w:tcW w:w="376" w:type="dxa"/>
            <w:hideMark/>
          </w:tcPr>
          <w:p w14:paraId="6DCAF217" w14:textId="77777777" w:rsidR="001E7F9C" w:rsidRPr="001E7F9C" w:rsidRDefault="001E7F9C" w:rsidP="001E7F9C">
            <w:pPr>
              <w:jc w:val="right"/>
              <w:rPr>
                <w:sz w:val="16"/>
                <w:szCs w:val="16"/>
              </w:rPr>
            </w:pPr>
            <w:r w:rsidRPr="001E7F9C">
              <w:rPr>
                <w:sz w:val="16"/>
                <w:szCs w:val="16"/>
              </w:rPr>
              <w:t>11</w:t>
            </w:r>
          </w:p>
        </w:tc>
        <w:tc>
          <w:tcPr>
            <w:tcW w:w="475" w:type="dxa"/>
            <w:hideMark/>
          </w:tcPr>
          <w:p w14:paraId="1DB65418" w14:textId="77777777" w:rsidR="001E7F9C" w:rsidRPr="001E7F9C" w:rsidRDefault="001E7F9C" w:rsidP="001E7F9C">
            <w:pPr>
              <w:jc w:val="right"/>
              <w:rPr>
                <w:sz w:val="16"/>
                <w:szCs w:val="16"/>
              </w:rPr>
            </w:pPr>
            <w:r w:rsidRPr="001E7F9C">
              <w:rPr>
                <w:sz w:val="16"/>
                <w:szCs w:val="16"/>
              </w:rPr>
              <w:t>01</w:t>
            </w:r>
          </w:p>
        </w:tc>
        <w:tc>
          <w:tcPr>
            <w:tcW w:w="376" w:type="dxa"/>
            <w:hideMark/>
          </w:tcPr>
          <w:p w14:paraId="76C4DA62" w14:textId="77777777" w:rsidR="001E7F9C" w:rsidRPr="001E7F9C" w:rsidRDefault="001E7F9C" w:rsidP="001E7F9C">
            <w:pPr>
              <w:jc w:val="right"/>
              <w:rPr>
                <w:sz w:val="16"/>
                <w:szCs w:val="16"/>
              </w:rPr>
            </w:pPr>
            <w:r w:rsidRPr="001E7F9C">
              <w:rPr>
                <w:sz w:val="16"/>
                <w:szCs w:val="16"/>
              </w:rPr>
              <w:t>21</w:t>
            </w:r>
          </w:p>
        </w:tc>
        <w:tc>
          <w:tcPr>
            <w:tcW w:w="296" w:type="dxa"/>
            <w:hideMark/>
          </w:tcPr>
          <w:p w14:paraId="78FACE3F" w14:textId="77777777" w:rsidR="001E7F9C" w:rsidRPr="001E7F9C" w:rsidRDefault="001E7F9C" w:rsidP="001E7F9C">
            <w:pPr>
              <w:jc w:val="right"/>
              <w:rPr>
                <w:sz w:val="16"/>
                <w:szCs w:val="16"/>
              </w:rPr>
            </w:pPr>
            <w:r w:rsidRPr="001E7F9C">
              <w:rPr>
                <w:sz w:val="16"/>
                <w:szCs w:val="16"/>
              </w:rPr>
              <w:t>0</w:t>
            </w:r>
          </w:p>
        </w:tc>
        <w:tc>
          <w:tcPr>
            <w:tcW w:w="461" w:type="dxa"/>
            <w:hideMark/>
          </w:tcPr>
          <w:p w14:paraId="48C72F69" w14:textId="77777777" w:rsidR="001E7F9C" w:rsidRPr="001E7F9C" w:rsidRDefault="001E7F9C" w:rsidP="001E7F9C">
            <w:pPr>
              <w:jc w:val="right"/>
              <w:rPr>
                <w:sz w:val="16"/>
                <w:szCs w:val="16"/>
              </w:rPr>
            </w:pPr>
            <w:r w:rsidRPr="001E7F9C">
              <w:rPr>
                <w:sz w:val="16"/>
                <w:szCs w:val="16"/>
              </w:rPr>
              <w:t>01</w:t>
            </w:r>
          </w:p>
        </w:tc>
        <w:tc>
          <w:tcPr>
            <w:tcW w:w="646" w:type="dxa"/>
            <w:hideMark/>
          </w:tcPr>
          <w:p w14:paraId="1C72B7F9" w14:textId="77777777" w:rsidR="001E7F9C" w:rsidRPr="001E7F9C" w:rsidRDefault="001E7F9C" w:rsidP="001E7F9C">
            <w:pPr>
              <w:jc w:val="right"/>
              <w:rPr>
                <w:sz w:val="16"/>
                <w:szCs w:val="16"/>
              </w:rPr>
            </w:pPr>
            <w:r w:rsidRPr="001E7F9C">
              <w:rPr>
                <w:sz w:val="16"/>
                <w:szCs w:val="16"/>
              </w:rPr>
              <w:t>61190</w:t>
            </w:r>
          </w:p>
        </w:tc>
        <w:tc>
          <w:tcPr>
            <w:tcW w:w="456" w:type="dxa"/>
            <w:hideMark/>
          </w:tcPr>
          <w:p w14:paraId="7808835A" w14:textId="77777777" w:rsidR="001E7F9C" w:rsidRPr="001E7F9C" w:rsidRDefault="001E7F9C" w:rsidP="001E7F9C">
            <w:pPr>
              <w:jc w:val="right"/>
              <w:rPr>
                <w:sz w:val="16"/>
                <w:szCs w:val="16"/>
              </w:rPr>
            </w:pPr>
            <w:r w:rsidRPr="001E7F9C">
              <w:rPr>
                <w:sz w:val="16"/>
                <w:szCs w:val="16"/>
              </w:rPr>
              <w:t>620</w:t>
            </w:r>
          </w:p>
        </w:tc>
        <w:tc>
          <w:tcPr>
            <w:tcW w:w="1077" w:type="dxa"/>
            <w:noWrap/>
            <w:hideMark/>
          </w:tcPr>
          <w:p w14:paraId="79A400DD" w14:textId="77777777" w:rsidR="001E7F9C" w:rsidRPr="001E7F9C" w:rsidRDefault="001E7F9C">
            <w:pPr>
              <w:jc w:val="right"/>
              <w:rPr>
                <w:sz w:val="16"/>
                <w:szCs w:val="16"/>
              </w:rPr>
            </w:pPr>
            <w:r w:rsidRPr="001E7F9C">
              <w:rPr>
                <w:sz w:val="16"/>
                <w:szCs w:val="16"/>
              </w:rPr>
              <w:t>40,0</w:t>
            </w:r>
          </w:p>
        </w:tc>
        <w:tc>
          <w:tcPr>
            <w:tcW w:w="1068" w:type="dxa"/>
            <w:noWrap/>
            <w:hideMark/>
          </w:tcPr>
          <w:p w14:paraId="23C21127" w14:textId="77777777" w:rsidR="001E7F9C" w:rsidRPr="001E7F9C" w:rsidRDefault="001E7F9C">
            <w:pPr>
              <w:jc w:val="right"/>
              <w:rPr>
                <w:sz w:val="16"/>
                <w:szCs w:val="16"/>
              </w:rPr>
            </w:pPr>
            <w:r w:rsidRPr="001E7F9C">
              <w:rPr>
                <w:sz w:val="16"/>
                <w:szCs w:val="16"/>
              </w:rPr>
              <w:t>0,0</w:t>
            </w:r>
          </w:p>
        </w:tc>
        <w:tc>
          <w:tcPr>
            <w:tcW w:w="1201" w:type="dxa"/>
            <w:noWrap/>
            <w:hideMark/>
          </w:tcPr>
          <w:p w14:paraId="6718CA2D" w14:textId="77777777" w:rsidR="001E7F9C" w:rsidRPr="001E7F9C" w:rsidRDefault="001E7F9C">
            <w:pPr>
              <w:jc w:val="right"/>
              <w:rPr>
                <w:sz w:val="16"/>
                <w:szCs w:val="16"/>
              </w:rPr>
            </w:pPr>
            <w:r w:rsidRPr="001E7F9C">
              <w:rPr>
                <w:sz w:val="16"/>
                <w:szCs w:val="16"/>
              </w:rPr>
              <w:t>40,0</w:t>
            </w:r>
          </w:p>
        </w:tc>
      </w:tr>
      <w:tr w:rsidR="001E7F9C" w:rsidRPr="001E7F9C" w14:paraId="3FB5B679" w14:textId="77777777" w:rsidTr="001E7F9C">
        <w:trPr>
          <w:gridAfter w:val="1"/>
          <w:wAfter w:w="22" w:type="dxa"/>
          <w:trHeight w:val="735"/>
        </w:trPr>
        <w:tc>
          <w:tcPr>
            <w:tcW w:w="2972" w:type="dxa"/>
            <w:hideMark/>
          </w:tcPr>
          <w:p w14:paraId="510721D7" w14:textId="77777777" w:rsidR="001E7F9C" w:rsidRPr="001E7F9C" w:rsidRDefault="001E7F9C" w:rsidP="001E7F9C">
            <w:pPr>
              <w:jc w:val="right"/>
              <w:rPr>
                <w:i/>
                <w:iCs/>
                <w:sz w:val="16"/>
                <w:szCs w:val="16"/>
              </w:rPr>
            </w:pPr>
            <w:r w:rsidRPr="001E7F9C">
              <w:rPr>
                <w:i/>
                <w:iCs/>
                <w:sz w:val="16"/>
                <w:szCs w:val="16"/>
              </w:rPr>
              <w:t>Муниципальная программа Рузаевского муниципального района "Старшее поколение" на 2025-2027 годы</w:t>
            </w:r>
          </w:p>
        </w:tc>
        <w:tc>
          <w:tcPr>
            <w:tcW w:w="515" w:type="dxa"/>
            <w:hideMark/>
          </w:tcPr>
          <w:p w14:paraId="19AA0E46" w14:textId="77777777" w:rsidR="001E7F9C" w:rsidRPr="001E7F9C" w:rsidRDefault="001E7F9C" w:rsidP="001E7F9C">
            <w:pPr>
              <w:jc w:val="right"/>
              <w:rPr>
                <w:sz w:val="16"/>
                <w:szCs w:val="16"/>
              </w:rPr>
            </w:pPr>
            <w:r w:rsidRPr="001E7F9C">
              <w:rPr>
                <w:sz w:val="16"/>
                <w:szCs w:val="16"/>
              </w:rPr>
              <w:t>991</w:t>
            </w:r>
          </w:p>
        </w:tc>
        <w:tc>
          <w:tcPr>
            <w:tcW w:w="376" w:type="dxa"/>
            <w:hideMark/>
          </w:tcPr>
          <w:p w14:paraId="2BF24CC0" w14:textId="77777777" w:rsidR="001E7F9C" w:rsidRPr="001E7F9C" w:rsidRDefault="001E7F9C" w:rsidP="001E7F9C">
            <w:pPr>
              <w:jc w:val="right"/>
              <w:rPr>
                <w:sz w:val="16"/>
                <w:szCs w:val="16"/>
              </w:rPr>
            </w:pPr>
            <w:r w:rsidRPr="001E7F9C">
              <w:rPr>
                <w:sz w:val="16"/>
                <w:szCs w:val="16"/>
              </w:rPr>
              <w:t>11</w:t>
            </w:r>
          </w:p>
        </w:tc>
        <w:tc>
          <w:tcPr>
            <w:tcW w:w="475" w:type="dxa"/>
            <w:hideMark/>
          </w:tcPr>
          <w:p w14:paraId="097739DF" w14:textId="77777777" w:rsidR="001E7F9C" w:rsidRPr="001E7F9C" w:rsidRDefault="001E7F9C" w:rsidP="001E7F9C">
            <w:pPr>
              <w:jc w:val="right"/>
              <w:rPr>
                <w:sz w:val="16"/>
                <w:szCs w:val="16"/>
              </w:rPr>
            </w:pPr>
            <w:r w:rsidRPr="001E7F9C">
              <w:rPr>
                <w:sz w:val="16"/>
                <w:szCs w:val="16"/>
              </w:rPr>
              <w:t>01</w:t>
            </w:r>
          </w:p>
        </w:tc>
        <w:tc>
          <w:tcPr>
            <w:tcW w:w="376" w:type="dxa"/>
            <w:noWrap/>
            <w:hideMark/>
          </w:tcPr>
          <w:p w14:paraId="3DF3C481" w14:textId="77777777" w:rsidR="001E7F9C" w:rsidRPr="001E7F9C" w:rsidRDefault="001E7F9C" w:rsidP="001E7F9C">
            <w:pPr>
              <w:jc w:val="right"/>
              <w:rPr>
                <w:sz w:val="16"/>
                <w:szCs w:val="16"/>
              </w:rPr>
            </w:pPr>
            <w:r w:rsidRPr="001E7F9C">
              <w:rPr>
                <w:sz w:val="16"/>
                <w:szCs w:val="16"/>
              </w:rPr>
              <w:t>41</w:t>
            </w:r>
          </w:p>
        </w:tc>
        <w:tc>
          <w:tcPr>
            <w:tcW w:w="296" w:type="dxa"/>
            <w:noWrap/>
            <w:hideMark/>
          </w:tcPr>
          <w:p w14:paraId="4BC64DF2" w14:textId="77777777" w:rsidR="001E7F9C" w:rsidRPr="001E7F9C" w:rsidRDefault="001E7F9C" w:rsidP="001E7F9C">
            <w:pPr>
              <w:jc w:val="right"/>
              <w:rPr>
                <w:sz w:val="16"/>
                <w:szCs w:val="16"/>
              </w:rPr>
            </w:pPr>
            <w:r w:rsidRPr="001E7F9C">
              <w:rPr>
                <w:sz w:val="16"/>
                <w:szCs w:val="16"/>
              </w:rPr>
              <w:t> </w:t>
            </w:r>
          </w:p>
        </w:tc>
        <w:tc>
          <w:tcPr>
            <w:tcW w:w="461" w:type="dxa"/>
            <w:noWrap/>
            <w:hideMark/>
          </w:tcPr>
          <w:p w14:paraId="11A928E4" w14:textId="77777777" w:rsidR="001E7F9C" w:rsidRPr="001E7F9C" w:rsidRDefault="001E7F9C" w:rsidP="001E7F9C">
            <w:pPr>
              <w:jc w:val="right"/>
              <w:rPr>
                <w:sz w:val="16"/>
                <w:szCs w:val="16"/>
              </w:rPr>
            </w:pPr>
            <w:r w:rsidRPr="001E7F9C">
              <w:rPr>
                <w:sz w:val="16"/>
                <w:szCs w:val="16"/>
              </w:rPr>
              <w:t> </w:t>
            </w:r>
          </w:p>
        </w:tc>
        <w:tc>
          <w:tcPr>
            <w:tcW w:w="646" w:type="dxa"/>
            <w:noWrap/>
            <w:hideMark/>
          </w:tcPr>
          <w:p w14:paraId="21925C7E" w14:textId="77777777" w:rsidR="001E7F9C" w:rsidRPr="001E7F9C" w:rsidRDefault="001E7F9C" w:rsidP="001E7F9C">
            <w:pPr>
              <w:jc w:val="right"/>
              <w:rPr>
                <w:sz w:val="16"/>
                <w:szCs w:val="16"/>
              </w:rPr>
            </w:pPr>
            <w:r w:rsidRPr="001E7F9C">
              <w:rPr>
                <w:sz w:val="16"/>
                <w:szCs w:val="16"/>
              </w:rPr>
              <w:t> </w:t>
            </w:r>
          </w:p>
        </w:tc>
        <w:tc>
          <w:tcPr>
            <w:tcW w:w="456" w:type="dxa"/>
            <w:noWrap/>
            <w:hideMark/>
          </w:tcPr>
          <w:p w14:paraId="06F300F4"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33784671" w14:textId="77777777" w:rsidR="001E7F9C" w:rsidRPr="001E7F9C" w:rsidRDefault="001E7F9C">
            <w:pPr>
              <w:jc w:val="right"/>
              <w:rPr>
                <w:sz w:val="16"/>
                <w:szCs w:val="16"/>
              </w:rPr>
            </w:pPr>
            <w:r w:rsidRPr="001E7F9C">
              <w:rPr>
                <w:sz w:val="16"/>
                <w:szCs w:val="16"/>
              </w:rPr>
              <w:t>14,0</w:t>
            </w:r>
          </w:p>
        </w:tc>
        <w:tc>
          <w:tcPr>
            <w:tcW w:w="1068" w:type="dxa"/>
            <w:noWrap/>
            <w:hideMark/>
          </w:tcPr>
          <w:p w14:paraId="28332090" w14:textId="77777777" w:rsidR="001E7F9C" w:rsidRPr="001E7F9C" w:rsidRDefault="001E7F9C">
            <w:pPr>
              <w:jc w:val="right"/>
              <w:rPr>
                <w:sz w:val="16"/>
                <w:szCs w:val="16"/>
              </w:rPr>
            </w:pPr>
            <w:r w:rsidRPr="001E7F9C">
              <w:rPr>
                <w:sz w:val="16"/>
                <w:szCs w:val="16"/>
              </w:rPr>
              <w:t>14,0</w:t>
            </w:r>
          </w:p>
        </w:tc>
        <w:tc>
          <w:tcPr>
            <w:tcW w:w="1201" w:type="dxa"/>
            <w:noWrap/>
            <w:hideMark/>
          </w:tcPr>
          <w:p w14:paraId="4C75010A" w14:textId="77777777" w:rsidR="001E7F9C" w:rsidRPr="001E7F9C" w:rsidRDefault="001E7F9C">
            <w:pPr>
              <w:jc w:val="right"/>
              <w:rPr>
                <w:sz w:val="16"/>
                <w:szCs w:val="16"/>
              </w:rPr>
            </w:pPr>
            <w:r w:rsidRPr="001E7F9C">
              <w:rPr>
                <w:sz w:val="16"/>
                <w:szCs w:val="16"/>
              </w:rPr>
              <w:t>15,0</w:t>
            </w:r>
          </w:p>
        </w:tc>
      </w:tr>
      <w:tr w:rsidR="001E7F9C" w:rsidRPr="001E7F9C" w14:paraId="468816AA" w14:textId="77777777" w:rsidTr="001E7F9C">
        <w:trPr>
          <w:gridAfter w:val="1"/>
          <w:wAfter w:w="22" w:type="dxa"/>
          <w:trHeight w:val="735"/>
        </w:trPr>
        <w:tc>
          <w:tcPr>
            <w:tcW w:w="2972" w:type="dxa"/>
            <w:hideMark/>
          </w:tcPr>
          <w:p w14:paraId="392611A1" w14:textId="77777777" w:rsidR="001E7F9C" w:rsidRPr="001E7F9C" w:rsidRDefault="001E7F9C" w:rsidP="001E7F9C">
            <w:pPr>
              <w:jc w:val="right"/>
              <w:rPr>
                <w:i/>
                <w:iCs/>
                <w:sz w:val="16"/>
                <w:szCs w:val="16"/>
              </w:rPr>
            </w:pPr>
            <w:r w:rsidRPr="001E7F9C">
              <w:rPr>
                <w:i/>
                <w:iCs/>
                <w:sz w:val="16"/>
                <w:szCs w:val="16"/>
              </w:rPr>
              <w:t>Основное мероприятие: "Организация свободного времени культурного досуга пожилых граждан"</w:t>
            </w:r>
          </w:p>
        </w:tc>
        <w:tc>
          <w:tcPr>
            <w:tcW w:w="515" w:type="dxa"/>
            <w:hideMark/>
          </w:tcPr>
          <w:p w14:paraId="047F26E2" w14:textId="77777777" w:rsidR="001E7F9C" w:rsidRPr="001E7F9C" w:rsidRDefault="001E7F9C" w:rsidP="001E7F9C">
            <w:pPr>
              <w:jc w:val="right"/>
              <w:rPr>
                <w:sz w:val="16"/>
                <w:szCs w:val="16"/>
              </w:rPr>
            </w:pPr>
            <w:r w:rsidRPr="001E7F9C">
              <w:rPr>
                <w:sz w:val="16"/>
                <w:szCs w:val="16"/>
              </w:rPr>
              <w:t>991</w:t>
            </w:r>
          </w:p>
        </w:tc>
        <w:tc>
          <w:tcPr>
            <w:tcW w:w="376" w:type="dxa"/>
            <w:hideMark/>
          </w:tcPr>
          <w:p w14:paraId="1D0353F7" w14:textId="77777777" w:rsidR="001E7F9C" w:rsidRPr="001E7F9C" w:rsidRDefault="001E7F9C" w:rsidP="001E7F9C">
            <w:pPr>
              <w:jc w:val="right"/>
              <w:rPr>
                <w:sz w:val="16"/>
                <w:szCs w:val="16"/>
              </w:rPr>
            </w:pPr>
            <w:r w:rsidRPr="001E7F9C">
              <w:rPr>
                <w:sz w:val="16"/>
                <w:szCs w:val="16"/>
              </w:rPr>
              <w:t>11</w:t>
            </w:r>
          </w:p>
        </w:tc>
        <w:tc>
          <w:tcPr>
            <w:tcW w:w="475" w:type="dxa"/>
            <w:hideMark/>
          </w:tcPr>
          <w:p w14:paraId="23B8F67C" w14:textId="77777777" w:rsidR="001E7F9C" w:rsidRPr="001E7F9C" w:rsidRDefault="001E7F9C" w:rsidP="001E7F9C">
            <w:pPr>
              <w:jc w:val="right"/>
              <w:rPr>
                <w:sz w:val="16"/>
                <w:szCs w:val="16"/>
              </w:rPr>
            </w:pPr>
            <w:r w:rsidRPr="001E7F9C">
              <w:rPr>
                <w:sz w:val="16"/>
                <w:szCs w:val="16"/>
              </w:rPr>
              <w:t>01</w:t>
            </w:r>
          </w:p>
        </w:tc>
        <w:tc>
          <w:tcPr>
            <w:tcW w:w="376" w:type="dxa"/>
            <w:noWrap/>
            <w:hideMark/>
          </w:tcPr>
          <w:p w14:paraId="09D4BF07" w14:textId="77777777" w:rsidR="001E7F9C" w:rsidRPr="001E7F9C" w:rsidRDefault="001E7F9C" w:rsidP="001E7F9C">
            <w:pPr>
              <w:jc w:val="right"/>
              <w:rPr>
                <w:sz w:val="16"/>
                <w:szCs w:val="16"/>
              </w:rPr>
            </w:pPr>
            <w:r w:rsidRPr="001E7F9C">
              <w:rPr>
                <w:sz w:val="16"/>
                <w:szCs w:val="16"/>
              </w:rPr>
              <w:t>41</w:t>
            </w:r>
          </w:p>
        </w:tc>
        <w:tc>
          <w:tcPr>
            <w:tcW w:w="296" w:type="dxa"/>
            <w:noWrap/>
            <w:hideMark/>
          </w:tcPr>
          <w:p w14:paraId="41B12A10" w14:textId="77777777" w:rsidR="001E7F9C" w:rsidRPr="001E7F9C" w:rsidRDefault="001E7F9C" w:rsidP="001E7F9C">
            <w:pPr>
              <w:jc w:val="right"/>
              <w:rPr>
                <w:sz w:val="16"/>
                <w:szCs w:val="16"/>
              </w:rPr>
            </w:pPr>
            <w:r w:rsidRPr="001E7F9C">
              <w:rPr>
                <w:sz w:val="16"/>
                <w:szCs w:val="16"/>
              </w:rPr>
              <w:t>0</w:t>
            </w:r>
          </w:p>
        </w:tc>
        <w:tc>
          <w:tcPr>
            <w:tcW w:w="461" w:type="dxa"/>
            <w:noWrap/>
            <w:hideMark/>
          </w:tcPr>
          <w:p w14:paraId="44A77C55" w14:textId="77777777" w:rsidR="001E7F9C" w:rsidRPr="001E7F9C" w:rsidRDefault="001E7F9C" w:rsidP="001E7F9C">
            <w:pPr>
              <w:jc w:val="right"/>
              <w:rPr>
                <w:sz w:val="16"/>
                <w:szCs w:val="16"/>
              </w:rPr>
            </w:pPr>
            <w:r w:rsidRPr="001E7F9C">
              <w:rPr>
                <w:sz w:val="16"/>
                <w:szCs w:val="16"/>
              </w:rPr>
              <w:t>04</w:t>
            </w:r>
          </w:p>
        </w:tc>
        <w:tc>
          <w:tcPr>
            <w:tcW w:w="646" w:type="dxa"/>
            <w:noWrap/>
            <w:hideMark/>
          </w:tcPr>
          <w:p w14:paraId="68599E85" w14:textId="77777777" w:rsidR="001E7F9C" w:rsidRPr="001E7F9C" w:rsidRDefault="001E7F9C" w:rsidP="001E7F9C">
            <w:pPr>
              <w:jc w:val="right"/>
              <w:rPr>
                <w:sz w:val="16"/>
                <w:szCs w:val="16"/>
              </w:rPr>
            </w:pPr>
            <w:r w:rsidRPr="001E7F9C">
              <w:rPr>
                <w:sz w:val="16"/>
                <w:szCs w:val="16"/>
              </w:rPr>
              <w:t> </w:t>
            </w:r>
          </w:p>
        </w:tc>
        <w:tc>
          <w:tcPr>
            <w:tcW w:w="456" w:type="dxa"/>
            <w:noWrap/>
            <w:hideMark/>
          </w:tcPr>
          <w:p w14:paraId="512345C2"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5137FD77" w14:textId="77777777" w:rsidR="001E7F9C" w:rsidRPr="001E7F9C" w:rsidRDefault="001E7F9C">
            <w:pPr>
              <w:jc w:val="right"/>
              <w:rPr>
                <w:sz w:val="16"/>
                <w:szCs w:val="16"/>
              </w:rPr>
            </w:pPr>
            <w:r w:rsidRPr="001E7F9C">
              <w:rPr>
                <w:sz w:val="16"/>
                <w:szCs w:val="16"/>
              </w:rPr>
              <w:t>14,0</w:t>
            </w:r>
          </w:p>
        </w:tc>
        <w:tc>
          <w:tcPr>
            <w:tcW w:w="1068" w:type="dxa"/>
            <w:noWrap/>
            <w:hideMark/>
          </w:tcPr>
          <w:p w14:paraId="6C039DD6" w14:textId="77777777" w:rsidR="001E7F9C" w:rsidRPr="001E7F9C" w:rsidRDefault="001E7F9C">
            <w:pPr>
              <w:jc w:val="right"/>
              <w:rPr>
                <w:sz w:val="16"/>
                <w:szCs w:val="16"/>
              </w:rPr>
            </w:pPr>
            <w:r w:rsidRPr="001E7F9C">
              <w:rPr>
                <w:sz w:val="16"/>
                <w:szCs w:val="16"/>
              </w:rPr>
              <w:t>14,0</w:t>
            </w:r>
          </w:p>
        </w:tc>
        <w:tc>
          <w:tcPr>
            <w:tcW w:w="1201" w:type="dxa"/>
            <w:noWrap/>
            <w:hideMark/>
          </w:tcPr>
          <w:p w14:paraId="61CB1240" w14:textId="77777777" w:rsidR="001E7F9C" w:rsidRPr="001E7F9C" w:rsidRDefault="001E7F9C">
            <w:pPr>
              <w:jc w:val="right"/>
              <w:rPr>
                <w:sz w:val="16"/>
                <w:szCs w:val="16"/>
              </w:rPr>
            </w:pPr>
            <w:r w:rsidRPr="001E7F9C">
              <w:rPr>
                <w:sz w:val="16"/>
                <w:szCs w:val="16"/>
              </w:rPr>
              <w:t>15,0</w:t>
            </w:r>
          </w:p>
        </w:tc>
      </w:tr>
      <w:tr w:rsidR="001E7F9C" w:rsidRPr="001E7F9C" w14:paraId="5FDE03AB" w14:textId="77777777" w:rsidTr="001E7F9C">
        <w:trPr>
          <w:gridAfter w:val="1"/>
          <w:wAfter w:w="22" w:type="dxa"/>
          <w:trHeight w:val="585"/>
        </w:trPr>
        <w:tc>
          <w:tcPr>
            <w:tcW w:w="2972" w:type="dxa"/>
            <w:hideMark/>
          </w:tcPr>
          <w:p w14:paraId="6DDA436F" w14:textId="77777777" w:rsidR="001E7F9C" w:rsidRPr="001E7F9C" w:rsidRDefault="001E7F9C" w:rsidP="001E7F9C">
            <w:pPr>
              <w:jc w:val="right"/>
              <w:rPr>
                <w:sz w:val="16"/>
                <w:szCs w:val="16"/>
              </w:rPr>
            </w:pPr>
            <w:r w:rsidRPr="001E7F9C">
              <w:rPr>
                <w:sz w:val="16"/>
                <w:szCs w:val="16"/>
              </w:rPr>
              <w:t>Мероприятия в области спорта и физической культуры</w:t>
            </w:r>
          </w:p>
        </w:tc>
        <w:tc>
          <w:tcPr>
            <w:tcW w:w="515" w:type="dxa"/>
            <w:hideMark/>
          </w:tcPr>
          <w:p w14:paraId="6959E4B2" w14:textId="77777777" w:rsidR="001E7F9C" w:rsidRPr="001E7F9C" w:rsidRDefault="001E7F9C" w:rsidP="001E7F9C">
            <w:pPr>
              <w:jc w:val="right"/>
              <w:rPr>
                <w:sz w:val="16"/>
                <w:szCs w:val="16"/>
              </w:rPr>
            </w:pPr>
            <w:r w:rsidRPr="001E7F9C">
              <w:rPr>
                <w:sz w:val="16"/>
                <w:szCs w:val="16"/>
              </w:rPr>
              <w:t>991</w:t>
            </w:r>
          </w:p>
        </w:tc>
        <w:tc>
          <w:tcPr>
            <w:tcW w:w="376" w:type="dxa"/>
            <w:hideMark/>
          </w:tcPr>
          <w:p w14:paraId="38A765BE" w14:textId="77777777" w:rsidR="001E7F9C" w:rsidRPr="001E7F9C" w:rsidRDefault="001E7F9C" w:rsidP="001E7F9C">
            <w:pPr>
              <w:jc w:val="right"/>
              <w:rPr>
                <w:sz w:val="16"/>
                <w:szCs w:val="16"/>
              </w:rPr>
            </w:pPr>
            <w:r w:rsidRPr="001E7F9C">
              <w:rPr>
                <w:sz w:val="16"/>
                <w:szCs w:val="16"/>
              </w:rPr>
              <w:t>11</w:t>
            </w:r>
          </w:p>
        </w:tc>
        <w:tc>
          <w:tcPr>
            <w:tcW w:w="475" w:type="dxa"/>
            <w:hideMark/>
          </w:tcPr>
          <w:p w14:paraId="08F70524" w14:textId="77777777" w:rsidR="001E7F9C" w:rsidRPr="001E7F9C" w:rsidRDefault="001E7F9C" w:rsidP="001E7F9C">
            <w:pPr>
              <w:jc w:val="right"/>
              <w:rPr>
                <w:sz w:val="16"/>
                <w:szCs w:val="16"/>
              </w:rPr>
            </w:pPr>
            <w:r w:rsidRPr="001E7F9C">
              <w:rPr>
                <w:sz w:val="16"/>
                <w:szCs w:val="16"/>
              </w:rPr>
              <w:t>01</w:t>
            </w:r>
          </w:p>
        </w:tc>
        <w:tc>
          <w:tcPr>
            <w:tcW w:w="376" w:type="dxa"/>
            <w:noWrap/>
            <w:hideMark/>
          </w:tcPr>
          <w:p w14:paraId="078CE4C3" w14:textId="77777777" w:rsidR="001E7F9C" w:rsidRPr="001E7F9C" w:rsidRDefault="001E7F9C" w:rsidP="001E7F9C">
            <w:pPr>
              <w:jc w:val="right"/>
              <w:rPr>
                <w:sz w:val="16"/>
                <w:szCs w:val="16"/>
              </w:rPr>
            </w:pPr>
            <w:r w:rsidRPr="001E7F9C">
              <w:rPr>
                <w:sz w:val="16"/>
                <w:szCs w:val="16"/>
              </w:rPr>
              <w:t>41</w:t>
            </w:r>
          </w:p>
        </w:tc>
        <w:tc>
          <w:tcPr>
            <w:tcW w:w="296" w:type="dxa"/>
            <w:noWrap/>
            <w:hideMark/>
          </w:tcPr>
          <w:p w14:paraId="4330C689" w14:textId="77777777" w:rsidR="001E7F9C" w:rsidRPr="001E7F9C" w:rsidRDefault="001E7F9C" w:rsidP="001E7F9C">
            <w:pPr>
              <w:jc w:val="right"/>
              <w:rPr>
                <w:sz w:val="16"/>
                <w:szCs w:val="16"/>
              </w:rPr>
            </w:pPr>
            <w:r w:rsidRPr="001E7F9C">
              <w:rPr>
                <w:sz w:val="16"/>
                <w:szCs w:val="16"/>
              </w:rPr>
              <w:t>0</w:t>
            </w:r>
          </w:p>
        </w:tc>
        <w:tc>
          <w:tcPr>
            <w:tcW w:w="461" w:type="dxa"/>
            <w:noWrap/>
            <w:hideMark/>
          </w:tcPr>
          <w:p w14:paraId="413D4A5D" w14:textId="77777777" w:rsidR="001E7F9C" w:rsidRPr="001E7F9C" w:rsidRDefault="001E7F9C" w:rsidP="001E7F9C">
            <w:pPr>
              <w:jc w:val="right"/>
              <w:rPr>
                <w:sz w:val="16"/>
                <w:szCs w:val="16"/>
              </w:rPr>
            </w:pPr>
            <w:r w:rsidRPr="001E7F9C">
              <w:rPr>
                <w:sz w:val="16"/>
                <w:szCs w:val="16"/>
              </w:rPr>
              <w:t>04</w:t>
            </w:r>
          </w:p>
        </w:tc>
        <w:tc>
          <w:tcPr>
            <w:tcW w:w="646" w:type="dxa"/>
            <w:hideMark/>
          </w:tcPr>
          <w:p w14:paraId="675AAE65" w14:textId="77777777" w:rsidR="001E7F9C" w:rsidRPr="001E7F9C" w:rsidRDefault="001E7F9C" w:rsidP="001E7F9C">
            <w:pPr>
              <w:jc w:val="right"/>
              <w:rPr>
                <w:sz w:val="16"/>
                <w:szCs w:val="16"/>
              </w:rPr>
            </w:pPr>
            <w:r w:rsidRPr="001E7F9C">
              <w:rPr>
                <w:sz w:val="16"/>
                <w:szCs w:val="16"/>
              </w:rPr>
              <w:t>42040</w:t>
            </w:r>
          </w:p>
        </w:tc>
        <w:tc>
          <w:tcPr>
            <w:tcW w:w="456" w:type="dxa"/>
            <w:noWrap/>
            <w:hideMark/>
          </w:tcPr>
          <w:p w14:paraId="1CE14604"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0947BB75" w14:textId="77777777" w:rsidR="001E7F9C" w:rsidRPr="001E7F9C" w:rsidRDefault="001E7F9C">
            <w:pPr>
              <w:jc w:val="right"/>
              <w:rPr>
                <w:sz w:val="16"/>
                <w:szCs w:val="16"/>
              </w:rPr>
            </w:pPr>
            <w:r w:rsidRPr="001E7F9C">
              <w:rPr>
                <w:sz w:val="16"/>
                <w:szCs w:val="16"/>
              </w:rPr>
              <w:t>14,0</w:t>
            </w:r>
          </w:p>
        </w:tc>
        <w:tc>
          <w:tcPr>
            <w:tcW w:w="1068" w:type="dxa"/>
            <w:noWrap/>
            <w:hideMark/>
          </w:tcPr>
          <w:p w14:paraId="1FEF2D3B" w14:textId="77777777" w:rsidR="001E7F9C" w:rsidRPr="001E7F9C" w:rsidRDefault="001E7F9C">
            <w:pPr>
              <w:jc w:val="right"/>
              <w:rPr>
                <w:sz w:val="16"/>
                <w:szCs w:val="16"/>
              </w:rPr>
            </w:pPr>
            <w:r w:rsidRPr="001E7F9C">
              <w:rPr>
                <w:sz w:val="16"/>
                <w:szCs w:val="16"/>
              </w:rPr>
              <w:t>14,0</w:t>
            </w:r>
          </w:p>
        </w:tc>
        <w:tc>
          <w:tcPr>
            <w:tcW w:w="1201" w:type="dxa"/>
            <w:noWrap/>
            <w:hideMark/>
          </w:tcPr>
          <w:p w14:paraId="35A6ECFA" w14:textId="77777777" w:rsidR="001E7F9C" w:rsidRPr="001E7F9C" w:rsidRDefault="001E7F9C">
            <w:pPr>
              <w:jc w:val="right"/>
              <w:rPr>
                <w:sz w:val="16"/>
                <w:szCs w:val="16"/>
              </w:rPr>
            </w:pPr>
            <w:r w:rsidRPr="001E7F9C">
              <w:rPr>
                <w:sz w:val="16"/>
                <w:szCs w:val="16"/>
              </w:rPr>
              <w:t>15,0</w:t>
            </w:r>
          </w:p>
        </w:tc>
      </w:tr>
      <w:tr w:rsidR="001E7F9C" w:rsidRPr="001E7F9C" w14:paraId="0FAFFE4C" w14:textId="77777777" w:rsidTr="001E7F9C">
        <w:trPr>
          <w:gridAfter w:val="1"/>
          <w:wAfter w:w="22" w:type="dxa"/>
          <w:trHeight w:val="585"/>
        </w:trPr>
        <w:tc>
          <w:tcPr>
            <w:tcW w:w="2972" w:type="dxa"/>
            <w:hideMark/>
          </w:tcPr>
          <w:p w14:paraId="633F9095" w14:textId="77777777" w:rsidR="001E7F9C" w:rsidRPr="001E7F9C" w:rsidRDefault="001E7F9C" w:rsidP="001E7F9C">
            <w:pPr>
              <w:jc w:val="right"/>
              <w:rPr>
                <w:sz w:val="16"/>
                <w:szCs w:val="16"/>
              </w:rPr>
            </w:pPr>
            <w:r w:rsidRPr="001E7F9C">
              <w:rPr>
                <w:sz w:val="16"/>
                <w:szCs w:val="16"/>
              </w:rPr>
              <w:t>Предоставление субсидий бюджетным, автономным учреждениям и иным некоммерческим организациям</w:t>
            </w:r>
          </w:p>
        </w:tc>
        <w:tc>
          <w:tcPr>
            <w:tcW w:w="515" w:type="dxa"/>
            <w:hideMark/>
          </w:tcPr>
          <w:p w14:paraId="189A9FB0" w14:textId="77777777" w:rsidR="001E7F9C" w:rsidRPr="001E7F9C" w:rsidRDefault="001E7F9C" w:rsidP="001E7F9C">
            <w:pPr>
              <w:jc w:val="right"/>
              <w:rPr>
                <w:sz w:val="16"/>
                <w:szCs w:val="16"/>
              </w:rPr>
            </w:pPr>
            <w:r w:rsidRPr="001E7F9C">
              <w:rPr>
                <w:sz w:val="16"/>
                <w:szCs w:val="16"/>
              </w:rPr>
              <w:t>991</w:t>
            </w:r>
          </w:p>
        </w:tc>
        <w:tc>
          <w:tcPr>
            <w:tcW w:w="376" w:type="dxa"/>
            <w:hideMark/>
          </w:tcPr>
          <w:p w14:paraId="7EECEA91" w14:textId="77777777" w:rsidR="001E7F9C" w:rsidRPr="001E7F9C" w:rsidRDefault="001E7F9C" w:rsidP="001E7F9C">
            <w:pPr>
              <w:jc w:val="right"/>
              <w:rPr>
                <w:sz w:val="16"/>
                <w:szCs w:val="16"/>
              </w:rPr>
            </w:pPr>
            <w:r w:rsidRPr="001E7F9C">
              <w:rPr>
                <w:sz w:val="16"/>
                <w:szCs w:val="16"/>
              </w:rPr>
              <w:t>11</w:t>
            </w:r>
          </w:p>
        </w:tc>
        <w:tc>
          <w:tcPr>
            <w:tcW w:w="475" w:type="dxa"/>
            <w:hideMark/>
          </w:tcPr>
          <w:p w14:paraId="61EFAF64" w14:textId="77777777" w:rsidR="001E7F9C" w:rsidRPr="001E7F9C" w:rsidRDefault="001E7F9C" w:rsidP="001E7F9C">
            <w:pPr>
              <w:jc w:val="right"/>
              <w:rPr>
                <w:sz w:val="16"/>
                <w:szCs w:val="16"/>
              </w:rPr>
            </w:pPr>
            <w:r w:rsidRPr="001E7F9C">
              <w:rPr>
                <w:sz w:val="16"/>
                <w:szCs w:val="16"/>
              </w:rPr>
              <w:t>01</w:t>
            </w:r>
          </w:p>
        </w:tc>
        <w:tc>
          <w:tcPr>
            <w:tcW w:w="376" w:type="dxa"/>
            <w:noWrap/>
            <w:hideMark/>
          </w:tcPr>
          <w:p w14:paraId="43286CC4" w14:textId="77777777" w:rsidR="001E7F9C" w:rsidRPr="001E7F9C" w:rsidRDefault="001E7F9C" w:rsidP="001E7F9C">
            <w:pPr>
              <w:jc w:val="right"/>
              <w:rPr>
                <w:sz w:val="16"/>
                <w:szCs w:val="16"/>
              </w:rPr>
            </w:pPr>
            <w:r w:rsidRPr="001E7F9C">
              <w:rPr>
                <w:sz w:val="16"/>
                <w:szCs w:val="16"/>
              </w:rPr>
              <w:t>41</w:t>
            </w:r>
          </w:p>
        </w:tc>
        <w:tc>
          <w:tcPr>
            <w:tcW w:w="296" w:type="dxa"/>
            <w:noWrap/>
            <w:hideMark/>
          </w:tcPr>
          <w:p w14:paraId="00E16217" w14:textId="77777777" w:rsidR="001E7F9C" w:rsidRPr="001E7F9C" w:rsidRDefault="001E7F9C" w:rsidP="001E7F9C">
            <w:pPr>
              <w:jc w:val="right"/>
              <w:rPr>
                <w:sz w:val="16"/>
                <w:szCs w:val="16"/>
              </w:rPr>
            </w:pPr>
            <w:r w:rsidRPr="001E7F9C">
              <w:rPr>
                <w:sz w:val="16"/>
                <w:szCs w:val="16"/>
              </w:rPr>
              <w:t>0</w:t>
            </w:r>
          </w:p>
        </w:tc>
        <w:tc>
          <w:tcPr>
            <w:tcW w:w="461" w:type="dxa"/>
            <w:noWrap/>
            <w:hideMark/>
          </w:tcPr>
          <w:p w14:paraId="617CB963" w14:textId="77777777" w:rsidR="001E7F9C" w:rsidRPr="001E7F9C" w:rsidRDefault="001E7F9C" w:rsidP="001E7F9C">
            <w:pPr>
              <w:jc w:val="right"/>
              <w:rPr>
                <w:sz w:val="16"/>
                <w:szCs w:val="16"/>
              </w:rPr>
            </w:pPr>
            <w:r w:rsidRPr="001E7F9C">
              <w:rPr>
                <w:sz w:val="16"/>
                <w:szCs w:val="16"/>
              </w:rPr>
              <w:t>04</w:t>
            </w:r>
          </w:p>
        </w:tc>
        <w:tc>
          <w:tcPr>
            <w:tcW w:w="646" w:type="dxa"/>
            <w:hideMark/>
          </w:tcPr>
          <w:p w14:paraId="08E0EB2D" w14:textId="77777777" w:rsidR="001E7F9C" w:rsidRPr="001E7F9C" w:rsidRDefault="001E7F9C" w:rsidP="001E7F9C">
            <w:pPr>
              <w:jc w:val="right"/>
              <w:rPr>
                <w:sz w:val="16"/>
                <w:szCs w:val="16"/>
              </w:rPr>
            </w:pPr>
            <w:r w:rsidRPr="001E7F9C">
              <w:rPr>
                <w:sz w:val="16"/>
                <w:szCs w:val="16"/>
              </w:rPr>
              <w:t>42040</w:t>
            </w:r>
          </w:p>
        </w:tc>
        <w:tc>
          <w:tcPr>
            <w:tcW w:w="456" w:type="dxa"/>
            <w:noWrap/>
            <w:hideMark/>
          </w:tcPr>
          <w:p w14:paraId="37AAE4FB" w14:textId="77777777" w:rsidR="001E7F9C" w:rsidRPr="001E7F9C" w:rsidRDefault="001E7F9C" w:rsidP="001E7F9C">
            <w:pPr>
              <w:jc w:val="right"/>
              <w:rPr>
                <w:sz w:val="16"/>
                <w:szCs w:val="16"/>
              </w:rPr>
            </w:pPr>
            <w:r w:rsidRPr="001E7F9C">
              <w:rPr>
                <w:sz w:val="16"/>
                <w:szCs w:val="16"/>
              </w:rPr>
              <w:t>600</w:t>
            </w:r>
          </w:p>
        </w:tc>
        <w:tc>
          <w:tcPr>
            <w:tcW w:w="1077" w:type="dxa"/>
            <w:noWrap/>
            <w:hideMark/>
          </w:tcPr>
          <w:p w14:paraId="321F3D89" w14:textId="77777777" w:rsidR="001E7F9C" w:rsidRPr="001E7F9C" w:rsidRDefault="001E7F9C">
            <w:pPr>
              <w:jc w:val="right"/>
              <w:rPr>
                <w:sz w:val="16"/>
                <w:szCs w:val="16"/>
              </w:rPr>
            </w:pPr>
            <w:r w:rsidRPr="001E7F9C">
              <w:rPr>
                <w:sz w:val="16"/>
                <w:szCs w:val="16"/>
              </w:rPr>
              <w:t>14,0</w:t>
            </w:r>
          </w:p>
        </w:tc>
        <w:tc>
          <w:tcPr>
            <w:tcW w:w="1068" w:type="dxa"/>
            <w:noWrap/>
            <w:hideMark/>
          </w:tcPr>
          <w:p w14:paraId="73888E21" w14:textId="77777777" w:rsidR="001E7F9C" w:rsidRPr="001E7F9C" w:rsidRDefault="001E7F9C">
            <w:pPr>
              <w:jc w:val="right"/>
              <w:rPr>
                <w:sz w:val="16"/>
                <w:szCs w:val="16"/>
              </w:rPr>
            </w:pPr>
            <w:r w:rsidRPr="001E7F9C">
              <w:rPr>
                <w:sz w:val="16"/>
                <w:szCs w:val="16"/>
              </w:rPr>
              <w:t>14,0</w:t>
            </w:r>
          </w:p>
        </w:tc>
        <w:tc>
          <w:tcPr>
            <w:tcW w:w="1201" w:type="dxa"/>
            <w:noWrap/>
            <w:hideMark/>
          </w:tcPr>
          <w:p w14:paraId="58C16E44" w14:textId="77777777" w:rsidR="001E7F9C" w:rsidRPr="001E7F9C" w:rsidRDefault="001E7F9C">
            <w:pPr>
              <w:jc w:val="right"/>
              <w:rPr>
                <w:sz w:val="16"/>
                <w:szCs w:val="16"/>
              </w:rPr>
            </w:pPr>
            <w:r w:rsidRPr="001E7F9C">
              <w:rPr>
                <w:sz w:val="16"/>
                <w:szCs w:val="16"/>
              </w:rPr>
              <w:t>15,0</w:t>
            </w:r>
          </w:p>
        </w:tc>
      </w:tr>
      <w:tr w:rsidR="001E7F9C" w:rsidRPr="001E7F9C" w14:paraId="677BE2FE" w14:textId="77777777" w:rsidTr="001E7F9C">
        <w:trPr>
          <w:gridAfter w:val="1"/>
          <w:wAfter w:w="22" w:type="dxa"/>
          <w:trHeight w:val="450"/>
        </w:trPr>
        <w:tc>
          <w:tcPr>
            <w:tcW w:w="2972" w:type="dxa"/>
            <w:hideMark/>
          </w:tcPr>
          <w:p w14:paraId="6DBB6A0C" w14:textId="77777777" w:rsidR="001E7F9C" w:rsidRPr="001E7F9C" w:rsidRDefault="001E7F9C" w:rsidP="001E7F9C">
            <w:pPr>
              <w:jc w:val="right"/>
              <w:rPr>
                <w:sz w:val="16"/>
                <w:szCs w:val="16"/>
              </w:rPr>
            </w:pPr>
            <w:r w:rsidRPr="001E7F9C">
              <w:rPr>
                <w:sz w:val="16"/>
                <w:szCs w:val="16"/>
              </w:rPr>
              <w:t>Субсидии автономным учреждениям</w:t>
            </w:r>
          </w:p>
        </w:tc>
        <w:tc>
          <w:tcPr>
            <w:tcW w:w="515" w:type="dxa"/>
            <w:hideMark/>
          </w:tcPr>
          <w:p w14:paraId="49E0304A" w14:textId="77777777" w:rsidR="001E7F9C" w:rsidRPr="001E7F9C" w:rsidRDefault="001E7F9C" w:rsidP="001E7F9C">
            <w:pPr>
              <w:jc w:val="right"/>
              <w:rPr>
                <w:sz w:val="16"/>
                <w:szCs w:val="16"/>
              </w:rPr>
            </w:pPr>
            <w:r w:rsidRPr="001E7F9C">
              <w:rPr>
                <w:sz w:val="16"/>
                <w:szCs w:val="16"/>
              </w:rPr>
              <w:t>991</w:t>
            </w:r>
          </w:p>
        </w:tc>
        <w:tc>
          <w:tcPr>
            <w:tcW w:w="376" w:type="dxa"/>
            <w:hideMark/>
          </w:tcPr>
          <w:p w14:paraId="38A9704F" w14:textId="77777777" w:rsidR="001E7F9C" w:rsidRPr="001E7F9C" w:rsidRDefault="001E7F9C" w:rsidP="001E7F9C">
            <w:pPr>
              <w:jc w:val="right"/>
              <w:rPr>
                <w:sz w:val="16"/>
                <w:szCs w:val="16"/>
              </w:rPr>
            </w:pPr>
            <w:r w:rsidRPr="001E7F9C">
              <w:rPr>
                <w:sz w:val="16"/>
                <w:szCs w:val="16"/>
              </w:rPr>
              <w:t>11</w:t>
            </w:r>
          </w:p>
        </w:tc>
        <w:tc>
          <w:tcPr>
            <w:tcW w:w="475" w:type="dxa"/>
            <w:hideMark/>
          </w:tcPr>
          <w:p w14:paraId="57464FFA" w14:textId="77777777" w:rsidR="001E7F9C" w:rsidRPr="001E7F9C" w:rsidRDefault="001E7F9C" w:rsidP="001E7F9C">
            <w:pPr>
              <w:jc w:val="right"/>
              <w:rPr>
                <w:sz w:val="16"/>
                <w:szCs w:val="16"/>
              </w:rPr>
            </w:pPr>
            <w:r w:rsidRPr="001E7F9C">
              <w:rPr>
                <w:sz w:val="16"/>
                <w:szCs w:val="16"/>
              </w:rPr>
              <w:t>01</w:t>
            </w:r>
          </w:p>
        </w:tc>
        <w:tc>
          <w:tcPr>
            <w:tcW w:w="376" w:type="dxa"/>
            <w:noWrap/>
            <w:hideMark/>
          </w:tcPr>
          <w:p w14:paraId="3F771C63" w14:textId="77777777" w:rsidR="001E7F9C" w:rsidRPr="001E7F9C" w:rsidRDefault="001E7F9C" w:rsidP="001E7F9C">
            <w:pPr>
              <w:jc w:val="right"/>
              <w:rPr>
                <w:sz w:val="16"/>
                <w:szCs w:val="16"/>
              </w:rPr>
            </w:pPr>
            <w:r w:rsidRPr="001E7F9C">
              <w:rPr>
                <w:sz w:val="16"/>
                <w:szCs w:val="16"/>
              </w:rPr>
              <w:t>41</w:t>
            </w:r>
          </w:p>
        </w:tc>
        <w:tc>
          <w:tcPr>
            <w:tcW w:w="296" w:type="dxa"/>
            <w:noWrap/>
            <w:hideMark/>
          </w:tcPr>
          <w:p w14:paraId="5788D163" w14:textId="77777777" w:rsidR="001E7F9C" w:rsidRPr="001E7F9C" w:rsidRDefault="001E7F9C" w:rsidP="001E7F9C">
            <w:pPr>
              <w:jc w:val="right"/>
              <w:rPr>
                <w:sz w:val="16"/>
                <w:szCs w:val="16"/>
              </w:rPr>
            </w:pPr>
            <w:r w:rsidRPr="001E7F9C">
              <w:rPr>
                <w:sz w:val="16"/>
                <w:szCs w:val="16"/>
              </w:rPr>
              <w:t>0</w:t>
            </w:r>
          </w:p>
        </w:tc>
        <w:tc>
          <w:tcPr>
            <w:tcW w:w="461" w:type="dxa"/>
            <w:noWrap/>
            <w:hideMark/>
          </w:tcPr>
          <w:p w14:paraId="36D5B17C" w14:textId="77777777" w:rsidR="001E7F9C" w:rsidRPr="001E7F9C" w:rsidRDefault="001E7F9C" w:rsidP="001E7F9C">
            <w:pPr>
              <w:jc w:val="right"/>
              <w:rPr>
                <w:sz w:val="16"/>
                <w:szCs w:val="16"/>
              </w:rPr>
            </w:pPr>
            <w:r w:rsidRPr="001E7F9C">
              <w:rPr>
                <w:sz w:val="16"/>
                <w:szCs w:val="16"/>
              </w:rPr>
              <w:t>04</w:t>
            </w:r>
          </w:p>
        </w:tc>
        <w:tc>
          <w:tcPr>
            <w:tcW w:w="646" w:type="dxa"/>
            <w:hideMark/>
          </w:tcPr>
          <w:p w14:paraId="3F06B8D0" w14:textId="77777777" w:rsidR="001E7F9C" w:rsidRPr="001E7F9C" w:rsidRDefault="001E7F9C" w:rsidP="001E7F9C">
            <w:pPr>
              <w:jc w:val="right"/>
              <w:rPr>
                <w:sz w:val="16"/>
                <w:szCs w:val="16"/>
              </w:rPr>
            </w:pPr>
            <w:r w:rsidRPr="001E7F9C">
              <w:rPr>
                <w:sz w:val="16"/>
                <w:szCs w:val="16"/>
              </w:rPr>
              <w:t>42040</w:t>
            </w:r>
          </w:p>
        </w:tc>
        <w:tc>
          <w:tcPr>
            <w:tcW w:w="456" w:type="dxa"/>
            <w:noWrap/>
            <w:hideMark/>
          </w:tcPr>
          <w:p w14:paraId="7FECEA6F" w14:textId="77777777" w:rsidR="001E7F9C" w:rsidRPr="001E7F9C" w:rsidRDefault="001E7F9C" w:rsidP="001E7F9C">
            <w:pPr>
              <w:jc w:val="right"/>
              <w:rPr>
                <w:sz w:val="16"/>
                <w:szCs w:val="16"/>
              </w:rPr>
            </w:pPr>
            <w:r w:rsidRPr="001E7F9C">
              <w:rPr>
                <w:sz w:val="16"/>
                <w:szCs w:val="16"/>
              </w:rPr>
              <w:t>620</w:t>
            </w:r>
          </w:p>
        </w:tc>
        <w:tc>
          <w:tcPr>
            <w:tcW w:w="1077" w:type="dxa"/>
            <w:noWrap/>
            <w:hideMark/>
          </w:tcPr>
          <w:p w14:paraId="3EEAB396" w14:textId="77777777" w:rsidR="001E7F9C" w:rsidRPr="001E7F9C" w:rsidRDefault="001E7F9C">
            <w:pPr>
              <w:jc w:val="right"/>
              <w:rPr>
                <w:sz w:val="16"/>
                <w:szCs w:val="16"/>
              </w:rPr>
            </w:pPr>
            <w:r w:rsidRPr="001E7F9C">
              <w:rPr>
                <w:sz w:val="16"/>
                <w:szCs w:val="16"/>
              </w:rPr>
              <w:t>14,0</w:t>
            </w:r>
          </w:p>
        </w:tc>
        <w:tc>
          <w:tcPr>
            <w:tcW w:w="1068" w:type="dxa"/>
            <w:noWrap/>
            <w:hideMark/>
          </w:tcPr>
          <w:p w14:paraId="4CF866B8" w14:textId="77777777" w:rsidR="001E7F9C" w:rsidRPr="001E7F9C" w:rsidRDefault="001E7F9C">
            <w:pPr>
              <w:jc w:val="right"/>
              <w:rPr>
                <w:sz w:val="16"/>
                <w:szCs w:val="16"/>
              </w:rPr>
            </w:pPr>
            <w:r w:rsidRPr="001E7F9C">
              <w:rPr>
                <w:sz w:val="16"/>
                <w:szCs w:val="16"/>
              </w:rPr>
              <w:t>14,0</w:t>
            </w:r>
          </w:p>
        </w:tc>
        <w:tc>
          <w:tcPr>
            <w:tcW w:w="1201" w:type="dxa"/>
            <w:noWrap/>
            <w:hideMark/>
          </w:tcPr>
          <w:p w14:paraId="708989E4" w14:textId="77777777" w:rsidR="001E7F9C" w:rsidRPr="001E7F9C" w:rsidRDefault="001E7F9C">
            <w:pPr>
              <w:jc w:val="right"/>
              <w:rPr>
                <w:sz w:val="16"/>
                <w:szCs w:val="16"/>
              </w:rPr>
            </w:pPr>
            <w:r w:rsidRPr="001E7F9C">
              <w:rPr>
                <w:sz w:val="16"/>
                <w:szCs w:val="16"/>
              </w:rPr>
              <w:t>15,0</w:t>
            </w:r>
          </w:p>
        </w:tc>
      </w:tr>
      <w:tr w:rsidR="001E7F9C" w:rsidRPr="001E7F9C" w14:paraId="3412C38E" w14:textId="77777777" w:rsidTr="001E7F9C">
        <w:trPr>
          <w:gridAfter w:val="1"/>
          <w:wAfter w:w="22" w:type="dxa"/>
          <w:trHeight w:val="1080"/>
        </w:trPr>
        <w:tc>
          <w:tcPr>
            <w:tcW w:w="2972" w:type="dxa"/>
            <w:hideMark/>
          </w:tcPr>
          <w:p w14:paraId="16C00B29" w14:textId="77777777" w:rsidR="001E7F9C" w:rsidRPr="001E7F9C" w:rsidRDefault="001E7F9C" w:rsidP="001E7F9C">
            <w:pPr>
              <w:jc w:val="right"/>
              <w:rPr>
                <w:sz w:val="16"/>
                <w:szCs w:val="16"/>
              </w:rPr>
            </w:pPr>
            <w:r w:rsidRPr="001E7F9C">
              <w:rPr>
                <w:sz w:val="16"/>
                <w:szCs w:val="16"/>
              </w:rPr>
              <w:t>Муниципальное казенное учреждение "Управление культуры" администрации Рузаевского муниципального района Республики Мордовия Республики Мордовия</w:t>
            </w:r>
          </w:p>
        </w:tc>
        <w:tc>
          <w:tcPr>
            <w:tcW w:w="515" w:type="dxa"/>
            <w:hideMark/>
          </w:tcPr>
          <w:p w14:paraId="6078D20C" w14:textId="77777777" w:rsidR="001E7F9C" w:rsidRPr="001E7F9C" w:rsidRDefault="001E7F9C" w:rsidP="001E7F9C">
            <w:pPr>
              <w:jc w:val="right"/>
              <w:rPr>
                <w:sz w:val="16"/>
                <w:szCs w:val="16"/>
              </w:rPr>
            </w:pPr>
            <w:r w:rsidRPr="001E7F9C">
              <w:rPr>
                <w:sz w:val="16"/>
                <w:szCs w:val="16"/>
              </w:rPr>
              <w:t>992</w:t>
            </w:r>
          </w:p>
        </w:tc>
        <w:tc>
          <w:tcPr>
            <w:tcW w:w="376" w:type="dxa"/>
            <w:hideMark/>
          </w:tcPr>
          <w:p w14:paraId="161F125E" w14:textId="77777777" w:rsidR="001E7F9C" w:rsidRPr="001E7F9C" w:rsidRDefault="001E7F9C" w:rsidP="001E7F9C">
            <w:pPr>
              <w:jc w:val="right"/>
              <w:rPr>
                <w:sz w:val="16"/>
                <w:szCs w:val="16"/>
              </w:rPr>
            </w:pPr>
            <w:r w:rsidRPr="001E7F9C">
              <w:rPr>
                <w:sz w:val="16"/>
                <w:szCs w:val="16"/>
              </w:rPr>
              <w:t> </w:t>
            </w:r>
          </w:p>
        </w:tc>
        <w:tc>
          <w:tcPr>
            <w:tcW w:w="475" w:type="dxa"/>
            <w:hideMark/>
          </w:tcPr>
          <w:p w14:paraId="41106B3A" w14:textId="77777777" w:rsidR="001E7F9C" w:rsidRPr="001E7F9C" w:rsidRDefault="001E7F9C" w:rsidP="001E7F9C">
            <w:pPr>
              <w:jc w:val="right"/>
              <w:rPr>
                <w:sz w:val="16"/>
                <w:szCs w:val="16"/>
              </w:rPr>
            </w:pPr>
            <w:r w:rsidRPr="001E7F9C">
              <w:rPr>
                <w:sz w:val="16"/>
                <w:szCs w:val="16"/>
              </w:rPr>
              <w:t> </w:t>
            </w:r>
          </w:p>
        </w:tc>
        <w:tc>
          <w:tcPr>
            <w:tcW w:w="376" w:type="dxa"/>
            <w:hideMark/>
          </w:tcPr>
          <w:p w14:paraId="2DEE6A10" w14:textId="77777777" w:rsidR="001E7F9C" w:rsidRPr="001E7F9C" w:rsidRDefault="001E7F9C" w:rsidP="001E7F9C">
            <w:pPr>
              <w:jc w:val="right"/>
              <w:rPr>
                <w:sz w:val="16"/>
                <w:szCs w:val="16"/>
              </w:rPr>
            </w:pPr>
            <w:r w:rsidRPr="001E7F9C">
              <w:rPr>
                <w:sz w:val="16"/>
                <w:szCs w:val="16"/>
              </w:rPr>
              <w:t> </w:t>
            </w:r>
          </w:p>
        </w:tc>
        <w:tc>
          <w:tcPr>
            <w:tcW w:w="296" w:type="dxa"/>
            <w:hideMark/>
          </w:tcPr>
          <w:p w14:paraId="2E67A10F" w14:textId="77777777" w:rsidR="001E7F9C" w:rsidRPr="001E7F9C" w:rsidRDefault="001E7F9C" w:rsidP="001E7F9C">
            <w:pPr>
              <w:jc w:val="right"/>
              <w:rPr>
                <w:sz w:val="16"/>
                <w:szCs w:val="16"/>
              </w:rPr>
            </w:pPr>
            <w:r w:rsidRPr="001E7F9C">
              <w:rPr>
                <w:sz w:val="16"/>
                <w:szCs w:val="16"/>
              </w:rPr>
              <w:t> </w:t>
            </w:r>
          </w:p>
        </w:tc>
        <w:tc>
          <w:tcPr>
            <w:tcW w:w="461" w:type="dxa"/>
            <w:hideMark/>
          </w:tcPr>
          <w:p w14:paraId="589A8D98" w14:textId="77777777" w:rsidR="001E7F9C" w:rsidRPr="001E7F9C" w:rsidRDefault="001E7F9C" w:rsidP="001E7F9C">
            <w:pPr>
              <w:jc w:val="right"/>
              <w:rPr>
                <w:sz w:val="16"/>
                <w:szCs w:val="16"/>
              </w:rPr>
            </w:pPr>
            <w:r w:rsidRPr="001E7F9C">
              <w:rPr>
                <w:sz w:val="16"/>
                <w:szCs w:val="16"/>
              </w:rPr>
              <w:t> </w:t>
            </w:r>
          </w:p>
        </w:tc>
        <w:tc>
          <w:tcPr>
            <w:tcW w:w="646" w:type="dxa"/>
            <w:hideMark/>
          </w:tcPr>
          <w:p w14:paraId="3C36F58F" w14:textId="77777777" w:rsidR="001E7F9C" w:rsidRPr="001E7F9C" w:rsidRDefault="001E7F9C" w:rsidP="001E7F9C">
            <w:pPr>
              <w:jc w:val="right"/>
              <w:rPr>
                <w:sz w:val="16"/>
                <w:szCs w:val="16"/>
              </w:rPr>
            </w:pPr>
            <w:r w:rsidRPr="001E7F9C">
              <w:rPr>
                <w:sz w:val="16"/>
                <w:szCs w:val="16"/>
              </w:rPr>
              <w:t> </w:t>
            </w:r>
          </w:p>
        </w:tc>
        <w:tc>
          <w:tcPr>
            <w:tcW w:w="456" w:type="dxa"/>
            <w:hideMark/>
          </w:tcPr>
          <w:p w14:paraId="237733A9"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2F05A387" w14:textId="77777777" w:rsidR="001E7F9C" w:rsidRPr="001E7F9C" w:rsidRDefault="001E7F9C">
            <w:pPr>
              <w:jc w:val="right"/>
              <w:rPr>
                <w:sz w:val="16"/>
                <w:szCs w:val="16"/>
              </w:rPr>
            </w:pPr>
            <w:r w:rsidRPr="001E7F9C">
              <w:rPr>
                <w:sz w:val="16"/>
                <w:szCs w:val="16"/>
              </w:rPr>
              <w:t>316 977,7</w:t>
            </w:r>
          </w:p>
        </w:tc>
        <w:tc>
          <w:tcPr>
            <w:tcW w:w="1068" w:type="dxa"/>
            <w:noWrap/>
            <w:hideMark/>
          </w:tcPr>
          <w:p w14:paraId="065F3050" w14:textId="77777777" w:rsidR="001E7F9C" w:rsidRPr="001E7F9C" w:rsidRDefault="001E7F9C">
            <w:pPr>
              <w:jc w:val="right"/>
              <w:rPr>
                <w:sz w:val="16"/>
                <w:szCs w:val="16"/>
              </w:rPr>
            </w:pPr>
            <w:r w:rsidRPr="001E7F9C">
              <w:rPr>
                <w:sz w:val="16"/>
                <w:szCs w:val="16"/>
              </w:rPr>
              <w:t>155 477,1</w:t>
            </w:r>
          </w:p>
        </w:tc>
        <w:tc>
          <w:tcPr>
            <w:tcW w:w="1201" w:type="dxa"/>
            <w:noWrap/>
            <w:hideMark/>
          </w:tcPr>
          <w:p w14:paraId="0CCD1E5E" w14:textId="77777777" w:rsidR="001E7F9C" w:rsidRPr="001E7F9C" w:rsidRDefault="001E7F9C">
            <w:pPr>
              <w:jc w:val="right"/>
              <w:rPr>
                <w:sz w:val="16"/>
                <w:szCs w:val="16"/>
              </w:rPr>
            </w:pPr>
            <w:r w:rsidRPr="001E7F9C">
              <w:rPr>
                <w:sz w:val="16"/>
                <w:szCs w:val="16"/>
              </w:rPr>
              <w:t>157 766,5</w:t>
            </w:r>
          </w:p>
        </w:tc>
      </w:tr>
      <w:tr w:rsidR="001E7F9C" w:rsidRPr="001E7F9C" w14:paraId="1F137E45" w14:textId="77777777" w:rsidTr="001E7F9C">
        <w:trPr>
          <w:gridAfter w:val="1"/>
          <w:wAfter w:w="22" w:type="dxa"/>
          <w:trHeight w:val="315"/>
        </w:trPr>
        <w:tc>
          <w:tcPr>
            <w:tcW w:w="2972" w:type="dxa"/>
            <w:hideMark/>
          </w:tcPr>
          <w:p w14:paraId="4EE4FC65" w14:textId="77777777" w:rsidR="001E7F9C" w:rsidRPr="001E7F9C" w:rsidRDefault="001E7F9C" w:rsidP="001E7F9C">
            <w:pPr>
              <w:jc w:val="right"/>
              <w:rPr>
                <w:sz w:val="16"/>
                <w:szCs w:val="16"/>
              </w:rPr>
            </w:pPr>
            <w:r w:rsidRPr="001E7F9C">
              <w:rPr>
                <w:sz w:val="16"/>
                <w:szCs w:val="16"/>
              </w:rPr>
              <w:t>ОБЩЕГОСУДАРСТВЕННЫЕ ВОПРОСЫ</w:t>
            </w:r>
          </w:p>
        </w:tc>
        <w:tc>
          <w:tcPr>
            <w:tcW w:w="515" w:type="dxa"/>
            <w:hideMark/>
          </w:tcPr>
          <w:p w14:paraId="41B3986A" w14:textId="77777777" w:rsidR="001E7F9C" w:rsidRPr="001E7F9C" w:rsidRDefault="001E7F9C" w:rsidP="001E7F9C">
            <w:pPr>
              <w:jc w:val="right"/>
              <w:rPr>
                <w:sz w:val="16"/>
                <w:szCs w:val="16"/>
              </w:rPr>
            </w:pPr>
            <w:r w:rsidRPr="001E7F9C">
              <w:rPr>
                <w:sz w:val="16"/>
                <w:szCs w:val="16"/>
              </w:rPr>
              <w:t>992</w:t>
            </w:r>
          </w:p>
        </w:tc>
        <w:tc>
          <w:tcPr>
            <w:tcW w:w="376" w:type="dxa"/>
            <w:hideMark/>
          </w:tcPr>
          <w:p w14:paraId="21EAFFAA" w14:textId="77777777" w:rsidR="001E7F9C" w:rsidRPr="001E7F9C" w:rsidRDefault="001E7F9C" w:rsidP="001E7F9C">
            <w:pPr>
              <w:jc w:val="right"/>
              <w:rPr>
                <w:sz w:val="16"/>
                <w:szCs w:val="16"/>
              </w:rPr>
            </w:pPr>
            <w:r w:rsidRPr="001E7F9C">
              <w:rPr>
                <w:sz w:val="16"/>
                <w:szCs w:val="16"/>
              </w:rPr>
              <w:t>01</w:t>
            </w:r>
          </w:p>
        </w:tc>
        <w:tc>
          <w:tcPr>
            <w:tcW w:w="475" w:type="dxa"/>
            <w:hideMark/>
          </w:tcPr>
          <w:p w14:paraId="4F5ED87A" w14:textId="77777777" w:rsidR="001E7F9C" w:rsidRPr="001E7F9C" w:rsidRDefault="001E7F9C" w:rsidP="001E7F9C">
            <w:pPr>
              <w:jc w:val="right"/>
              <w:rPr>
                <w:sz w:val="16"/>
                <w:szCs w:val="16"/>
              </w:rPr>
            </w:pPr>
            <w:r w:rsidRPr="001E7F9C">
              <w:rPr>
                <w:sz w:val="16"/>
                <w:szCs w:val="16"/>
              </w:rPr>
              <w:t> </w:t>
            </w:r>
          </w:p>
        </w:tc>
        <w:tc>
          <w:tcPr>
            <w:tcW w:w="376" w:type="dxa"/>
            <w:hideMark/>
          </w:tcPr>
          <w:p w14:paraId="04A3913F" w14:textId="77777777" w:rsidR="001E7F9C" w:rsidRPr="001E7F9C" w:rsidRDefault="001E7F9C" w:rsidP="001E7F9C">
            <w:pPr>
              <w:jc w:val="right"/>
              <w:rPr>
                <w:sz w:val="16"/>
                <w:szCs w:val="16"/>
              </w:rPr>
            </w:pPr>
            <w:r w:rsidRPr="001E7F9C">
              <w:rPr>
                <w:sz w:val="16"/>
                <w:szCs w:val="16"/>
              </w:rPr>
              <w:t> </w:t>
            </w:r>
          </w:p>
        </w:tc>
        <w:tc>
          <w:tcPr>
            <w:tcW w:w="296" w:type="dxa"/>
            <w:hideMark/>
          </w:tcPr>
          <w:p w14:paraId="1207D7F6" w14:textId="77777777" w:rsidR="001E7F9C" w:rsidRPr="001E7F9C" w:rsidRDefault="001E7F9C" w:rsidP="001E7F9C">
            <w:pPr>
              <w:jc w:val="right"/>
              <w:rPr>
                <w:sz w:val="16"/>
                <w:szCs w:val="16"/>
              </w:rPr>
            </w:pPr>
            <w:r w:rsidRPr="001E7F9C">
              <w:rPr>
                <w:sz w:val="16"/>
                <w:szCs w:val="16"/>
              </w:rPr>
              <w:t> </w:t>
            </w:r>
          </w:p>
        </w:tc>
        <w:tc>
          <w:tcPr>
            <w:tcW w:w="461" w:type="dxa"/>
            <w:hideMark/>
          </w:tcPr>
          <w:p w14:paraId="51F4A313" w14:textId="77777777" w:rsidR="001E7F9C" w:rsidRPr="001E7F9C" w:rsidRDefault="001E7F9C" w:rsidP="001E7F9C">
            <w:pPr>
              <w:jc w:val="right"/>
              <w:rPr>
                <w:sz w:val="16"/>
                <w:szCs w:val="16"/>
              </w:rPr>
            </w:pPr>
            <w:r w:rsidRPr="001E7F9C">
              <w:rPr>
                <w:sz w:val="16"/>
                <w:szCs w:val="16"/>
              </w:rPr>
              <w:t> </w:t>
            </w:r>
          </w:p>
        </w:tc>
        <w:tc>
          <w:tcPr>
            <w:tcW w:w="646" w:type="dxa"/>
            <w:hideMark/>
          </w:tcPr>
          <w:p w14:paraId="3120FE46" w14:textId="77777777" w:rsidR="001E7F9C" w:rsidRPr="001E7F9C" w:rsidRDefault="001E7F9C" w:rsidP="001E7F9C">
            <w:pPr>
              <w:jc w:val="right"/>
              <w:rPr>
                <w:sz w:val="16"/>
                <w:szCs w:val="16"/>
              </w:rPr>
            </w:pPr>
            <w:r w:rsidRPr="001E7F9C">
              <w:rPr>
                <w:sz w:val="16"/>
                <w:szCs w:val="16"/>
              </w:rPr>
              <w:t> </w:t>
            </w:r>
          </w:p>
        </w:tc>
        <w:tc>
          <w:tcPr>
            <w:tcW w:w="456" w:type="dxa"/>
            <w:hideMark/>
          </w:tcPr>
          <w:p w14:paraId="59C78C42"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575CAF18" w14:textId="77777777" w:rsidR="001E7F9C" w:rsidRPr="001E7F9C" w:rsidRDefault="001E7F9C">
            <w:pPr>
              <w:jc w:val="right"/>
              <w:rPr>
                <w:sz w:val="16"/>
                <w:szCs w:val="16"/>
              </w:rPr>
            </w:pPr>
            <w:r w:rsidRPr="001E7F9C">
              <w:rPr>
                <w:sz w:val="16"/>
                <w:szCs w:val="16"/>
              </w:rPr>
              <w:t>8 204,6</w:t>
            </w:r>
          </w:p>
        </w:tc>
        <w:tc>
          <w:tcPr>
            <w:tcW w:w="1068" w:type="dxa"/>
            <w:noWrap/>
            <w:hideMark/>
          </w:tcPr>
          <w:p w14:paraId="19B613DF" w14:textId="77777777" w:rsidR="001E7F9C" w:rsidRPr="001E7F9C" w:rsidRDefault="001E7F9C">
            <w:pPr>
              <w:jc w:val="right"/>
              <w:rPr>
                <w:sz w:val="16"/>
                <w:szCs w:val="16"/>
              </w:rPr>
            </w:pPr>
            <w:r w:rsidRPr="001E7F9C">
              <w:rPr>
                <w:sz w:val="16"/>
                <w:szCs w:val="16"/>
              </w:rPr>
              <w:t>4 406,4</w:t>
            </w:r>
          </w:p>
        </w:tc>
        <w:tc>
          <w:tcPr>
            <w:tcW w:w="1201" w:type="dxa"/>
            <w:noWrap/>
            <w:hideMark/>
          </w:tcPr>
          <w:p w14:paraId="792517EB" w14:textId="77777777" w:rsidR="001E7F9C" w:rsidRPr="001E7F9C" w:rsidRDefault="001E7F9C">
            <w:pPr>
              <w:jc w:val="right"/>
              <w:rPr>
                <w:sz w:val="16"/>
                <w:szCs w:val="16"/>
              </w:rPr>
            </w:pPr>
            <w:r w:rsidRPr="001E7F9C">
              <w:rPr>
                <w:sz w:val="16"/>
                <w:szCs w:val="16"/>
              </w:rPr>
              <w:t>5 206,4</w:t>
            </w:r>
          </w:p>
        </w:tc>
      </w:tr>
      <w:tr w:rsidR="001E7F9C" w:rsidRPr="001E7F9C" w14:paraId="22AAB362" w14:textId="77777777" w:rsidTr="001E7F9C">
        <w:trPr>
          <w:gridAfter w:val="1"/>
          <w:wAfter w:w="22" w:type="dxa"/>
          <w:trHeight w:val="1125"/>
        </w:trPr>
        <w:tc>
          <w:tcPr>
            <w:tcW w:w="2972" w:type="dxa"/>
            <w:hideMark/>
          </w:tcPr>
          <w:p w14:paraId="49DFE61F" w14:textId="77777777" w:rsidR="001E7F9C" w:rsidRPr="001E7F9C" w:rsidRDefault="001E7F9C" w:rsidP="001E7F9C">
            <w:pPr>
              <w:jc w:val="right"/>
              <w:rPr>
                <w:sz w:val="16"/>
                <w:szCs w:val="16"/>
              </w:rPr>
            </w:pPr>
            <w:r w:rsidRPr="001E7F9C">
              <w:rPr>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515" w:type="dxa"/>
            <w:hideMark/>
          </w:tcPr>
          <w:p w14:paraId="2D8C10EC" w14:textId="77777777" w:rsidR="001E7F9C" w:rsidRPr="001E7F9C" w:rsidRDefault="001E7F9C" w:rsidP="001E7F9C">
            <w:pPr>
              <w:jc w:val="right"/>
              <w:rPr>
                <w:sz w:val="16"/>
                <w:szCs w:val="16"/>
              </w:rPr>
            </w:pPr>
            <w:r w:rsidRPr="001E7F9C">
              <w:rPr>
                <w:sz w:val="16"/>
                <w:szCs w:val="16"/>
              </w:rPr>
              <w:t>992</w:t>
            </w:r>
          </w:p>
        </w:tc>
        <w:tc>
          <w:tcPr>
            <w:tcW w:w="376" w:type="dxa"/>
            <w:hideMark/>
          </w:tcPr>
          <w:p w14:paraId="71720985" w14:textId="77777777" w:rsidR="001E7F9C" w:rsidRPr="001E7F9C" w:rsidRDefault="001E7F9C" w:rsidP="001E7F9C">
            <w:pPr>
              <w:jc w:val="right"/>
              <w:rPr>
                <w:sz w:val="16"/>
                <w:szCs w:val="16"/>
              </w:rPr>
            </w:pPr>
            <w:r w:rsidRPr="001E7F9C">
              <w:rPr>
                <w:sz w:val="16"/>
                <w:szCs w:val="16"/>
              </w:rPr>
              <w:t>01</w:t>
            </w:r>
          </w:p>
        </w:tc>
        <w:tc>
          <w:tcPr>
            <w:tcW w:w="475" w:type="dxa"/>
            <w:hideMark/>
          </w:tcPr>
          <w:p w14:paraId="3EE420B6" w14:textId="77777777" w:rsidR="001E7F9C" w:rsidRPr="001E7F9C" w:rsidRDefault="001E7F9C" w:rsidP="001E7F9C">
            <w:pPr>
              <w:jc w:val="right"/>
              <w:rPr>
                <w:sz w:val="16"/>
                <w:szCs w:val="16"/>
              </w:rPr>
            </w:pPr>
            <w:r w:rsidRPr="001E7F9C">
              <w:rPr>
                <w:sz w:val="16"/>
                <w:szCs w:val="16"/>
              </w:rPr>
              <w:t>04</w:t>
            </w:r>
          </w:p>
        </w:tc>
        <w:tc>
          <w:tcPr>
            <w:tcW w:w="376" w:type="dxa"/>
            <w:hideMark/>
          </w:tcPr>
          <w:p w14:paraId="50C7C773" w14:textId="77777777" w:rsidR="001E7F9C" w:rsidRPr="001E7F9C" w:rsidRDefault="001E7F9C" w:rsidP="001E7F9C">
            <w:pPr>
              <w:jc w:val="right"/>
              <w:rPr>
                <w:sz w:val="16"/>
                <w:szCs w:val="16"/>
              </w:rPr>
            </w:pPr>
            <w:r w:rsidRPr="001E7F9C">
              <w:rPr>
                <w:sz w:val="16"/>
                <w:szCs w:val="16"/>
              </w:rPr>
              <w:t> </w:t>
            </w:r>
          </w:p>
        </w:tc>
        <w:tc>
          <w:tcPr>
            <w:tcW w:w="296" w:type="dxa"/>
            <w:hideMark/>
          </w:tcPr>
          <w:p w14:paraId="1B3B5EBF" w14:textId="77777777" w:rsidR="001E7F9C" w:rsidRPr="001E7F9C" w:rsidRDefault="001E7F9C" w:rsidP="001E7F9C">
            <w:pPr>
              <w:jc w:val="right"/>
              <w:rPr>
                <w:sz w:val="16"/>
                <w:szCs w:val="16"/>
              </w:rPr>
            </w:pPr>
            <w:r w:rsidRPr="001E7F9C">
              <w:rPr>
                <w:sz w:val="16"/>
                <w:szCs w:val="16"/>
              </w:rPr>
              <w:t> </w:t>
            </w:r>
          </w:p>
        </w:tc>
        <w:tc>
          <w:tcPr>
            <w:tcW w:w="461" w:type="dxa"/>
            <w:hideMark/>
          </w:tcPr>
          <w:p w14:paraId="4FAE824E" w14:textId="77777777" w:rsidR="001E7F9C" w:rsidRPr="001E7F9C" w:rsidRDefault="001E7F9C" w:rsidP="001E7F9C">
            <w:pPr>
              <w:jc w:val="right"/>
              <w:rPr>
                <w:sz w:val="16"/>
                <w:szCs w:val="16"/>
              </w:rPr>
            </w:pPr>
            <w:r w:rsidRPr="001E7F9C">
              <w:rPr>
                <w:sz w:val="16"/>
                <w:szCs w:val="16"/>
              </w:rPr>
              <w:t> </w:t>
            </w:r>
          </w:p>
        </w:tc>
        <w:tc>
          <w:tcPr>
            <w:tcW w:w="646" w:type="dxa"/>
            <w:hideMark/>
          </w:tcPr>
          <w:p w14:paraId="74C9B7A9" w14:textId="77777777" w:rsidR="001E7F9C" w:rsidRPr="001E7F9C" w:rsidRDefault="001E7F9C" w:rsidP="001E7F9C">
            <w:pPr>
              <w:jc w:val="right"/>
              <w:rPr>
                <w:sz w:val="16"/>
                <w:szCs w:val="16"/>
              </w:rPr>
            </w:pPr>
            <w:r w:rsidRPr="001E7F9C">
              <w:rPr>
                <w:sz w:val="16"/>
                <w:szCs w:val="16"/>
              </w:rPr>
              <w:t> </w:t>
            </w:r>
          </w:p>
        </w:tc>
        <w:tc>
          <w:tcPr>
            <w:tcW w:w="456" w:type="dxa"/>
            <w:hideMark/>
          </w:tcPr>
          <w:p w14:paraId="7997B99D"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4CB8B98A" w14:textId="77777777" w:rsidR="001E7F9C" w:rsidRPr="001E7F9C" w:rsidRDefault="001E7F9C">
            <w:pPr>
              <w:jc w:val="right"/>
              <w:rPr>
                <w:sz w:val="16"/>
                <w:szCs w:val="16"/>
              </w:rPr>
            </w:pPr>
            <w:r w:rsidRPr="001E7F9C">
              <w:rPr>
                <w:sz w:val="16"/>
                <w:szCs w:val="16"/>
              </w:rPr>
              <w:t>2 558,6</w:t>
            </w:r>
          </w:p>
        </w:tc>
        <w:tc>
          <w:tcPr>
            <w:tcW w:w="1068" w:type="dxa"/>
            <w:noWrap/>
            <w:hideMark/>
          </w:tcPr>
          <w:p w14:paraId="65B2C690" w14:textId="77777777" w:rsidR="001E7F9C" w:rsidRPr="001E7F9C" w:rsidRDefault="001E7F9C">
            <w:pPr>
              <w:jc w:val="right"/>
              <w:rPr>
                <w:sz w:val="16"/>
                <w:szCs w:val="16"/>
              </w:rPr>
            </w:pPr>
            <w:r w:rsidRPr="001E7F9C">
              <w:rPr>
                <w:sz w:val="16"/>
                <w:szCs w:val="16"/>
              </w:rPr>
              <w:t>1 606,4</w:t>
            </w:r>
          </w:p>
        </w:tc>
        <w:tc>
          <w:tcPr>
            <w:tcW w:w="1201" w:type="dxa"/>
            <w:noWrap/>
            <w:hideMark/>
          </w:tcPr>
          <w:p w14:paraId="16785D94" w14:textId="77777777" w:rsidR="001E7F9C" w:rsidRPr="001E7F9C" w:rsidRDefault="001E7F9C">
            <w:pPr>
              <w:jc w:val="right"/>
              <w:rPr>
                <w:sz w:val="16"/>
                <w:szCs w:val="16"/>
              </w:rPr>
            </w:pPr>
            <w:r w:rsidRPr="001E7F9C">
              <w:rPr>
                <w:sz w:val="16"/>
                <w:szCs w:val="16"/>
              </w:rPr>
              <w:t>1 606,4</w:t>
            </w:r>
          </w:p>
        </w:tc>
      </w:tr>
      <w:tr w:rsidR="001E7F9C" w:rsidRPr="001E7F9C" w14:paraId="00B858A0" w14:textId="77777777" w:rsidTr="001E7F9C">
        <w:trPr>
          <w:gridAfter w:val="1"/>
          <w:wAfter w:w="22" w:type="dxa"/>
          <w:trHeight w:val="1035"/>
        </w:trPr>
        <w:tc>
          <w:tcPr>
            <w:tcW w:w="2972" w:type="dxa"/>
            <w:hideMark/>
          </w:tcPr>
          <w:p w14:paraId="09B08E6C" w14:textId="77777777" w:rsidR="001E7F9C" w:rsidRPr="001E7F9C" w:rsidRDefault="001E7F9C" w:rsidP="001E7F9C">
            <w:pPr>
              <w:jc w:val="right"/>
              <w:rPr>
                <w:sz w:val="16"/>
                <w:szCs w:val="16"/>
              </w:rPr>
            </w:pPr>
            <w:r w:rsidRPr="001E7F9C">
              <w:rPr>
                <w:sz w:val="16"/>
                <w:szCs w:val="16"/>
              </w:rPr>
              <w:t>Муниципальная программа Рузаевского муниципального района "Развитие муниципальной службы в Рузаевском муниципальном районе на 2019-2027 годы"</w:t>
            </w:r>
          </w:p>
        </w:tc>
        <w:tc>
          <w:tcPr>
            <w:tcW w:w="515" w:type="dxa"/>
            <w:hideMark/>
          </w:tcPr>
          <w:p w14:paraId="55547437" w14:textId="77777777" w:rsidR="001E7F9C" w:rsidRPr="001E7F9C" w:rsidRDefault="001E7F9C" w:rsidP="001E7F9C">
            <w:pPr>
              <w:jc w:val="right"/>
              <w:rPr>
                <w:sz w:val="16"/>
                <w:szCs w:val="16"/>
              </w:rPr>
            </w:pPr>
            <w:r w:rsidRPr="001E7F9C">
              <w:rPr>
                <w:sz w:val="16"/>
                <w:szCs w:val="16"/>
              </w:rPr>
              <w:t>992</w:t>
            </w:r>
          </w:p>
        </w:tc>
        <w:tc>
          <w:tcPr>
            <w:tcW w:w="376" w:type="dxa"/>
            <w:hideMark/>
          </w:tcPr>
          <w:p w14:paraId="23FB378D" w14:textId="77777777" w:rsidR="001E7F9C" w:rsidRPr="001E7F9C" w:rsidRDefault="001E7F9C" w:rsidP="001E7F9C">
            <w:pPr>
              <w:jc w:val="right"/>
              <w:rPr>
                <w:sz w:val="16"/>
                <w:szCs w:val="16"/>
              </w:rPr>
            </w:pPr>
            <w:r w:rsidRPr="001E7F9C">
              <w:rPr>
                <w:sz w:val="16"/>
                <w:szCs w:val="16"/>
              </w:rPr>
              <w:t>01</w:t>
            </w:r>
          </w:p>
        </w:tc>
        <w:tc>
          <w:tcPr>
            <w:tcW w:w="475" w:type="dxa"/>
            <w:hideMark/>
          </w:tcPr>
          <w:p w14:paraId="778EE054" w14:textId="77777777" w:rsidR="001E7F9C" w:rsidRPr="001E7F9C" w:rsidRDefault="001E7F9C" w:rsidP="001E7F9C">
            <w:pPr>
              <w:jc w:val="right"/>
              <w:rPr>
                <w:sz w:val="16"/>
                <w:szCs w:val="16"/>
              </w:rPr>
            </w:pPr>
            <w:r w:rsidRPr="001E7F9C">
              <w:rPr>
                <w:sz w:val="16"/>
                <w:szCs w:val="16"/>
              </w:rPr>
              <w:t>04</w:t>
            </w:r>
          </w:p>
        </w:tc>
        <w:tc>
          <w:tcPr>
            <w:tcW w:w="376" w:type="dxa"/>
            <w:hideMark/>
          </w:tcPr>
          <w:p w14:paraId="3F40FAFD" w14:textId="77777777" w:rsidR="001E7F9C" w:rsidRPr="001E7F9C" w:rsidRDefault="001E7F9C" w:rsidP="001E7F9C">
            <w:pPr>
              <w:jc w:val="right"/>
              <w:rPr>
                <w:sz w:val="16"/>
                <w:szCs w:val="16"/>
              </w:rPr>
            </w:pPr>
            <w:r w:rsidRPr="001E7F9C">
              <w:rPr>
                <w:sz w:val="16"/>
                <w:szCs w:val="16"/>
              </w:rPr>
              <w:t>01</w:t>
            </w:r>
          </w:p>
        </w:tc>
        <w:tc>
          <w:tcPr>
            <w:tcW w:w="296" w:type="dxa"/>
            <w:hideMark/>
          </w:tcPr>
          <w:p w14:paraId="3AE99B25" w14:textId="77777777" w:rsidR="001E7F9C" w:rsidRPr="001E7F9C" w:rsidRDefault="001E7F9C" w:rsidP="001E7F9C">
            <w:pPr>
              <w:jc w:val="right"/>
              <w:rPr>
                <w:sz w:val="16"/>
                <w:szCs w:val="16"/>
              </w:rPr>
            </w:pPr>
            <w:r w:rsidRPr="001E7F9C">
              <w:rPr>
                <w:sz w:val="16"/>
                <w:szCs w:val="16"/>
              </w:rPr>
              <w:t> </w:t>
            </w:r>
          </w:p>
        </w:tc>
        <w:tc>
          <w:tcPr>
            <w:tcW w:w="461" w:type="dxa"/>
            <w:hideMark/>
          </w:tcPr>
          <w:p w14:paraId="2EF1AF1D" w14:textId="77777777" w:rsidR="001E7F9C" w:rsidRPr="001E7F9C" w:rsidRDefault="001E7F9C" w:rsidP="001E7F9C">
            <w:pPr>
              <w:jc w:val="right"/>
              <w:rPr>
                <w:sz w:val="16"/>
                <w:szCs w:val="16"/>
              </w:rPr>
            </w:pPr>
            <w:r w:rsidRPr="001E7F9C">
              <w:rPr>
                <w:sz w:val="16"/>
                <w:szCs w:val="16"/>
              </w:rPr>
              <w:t> </w:t>
            </w:r>
          </w:p>
        </w:tc>
        <w:tc>
          <w:tcPr>
            <w:tcW w:w="646" w:type="dxa"/>
            <w:hideMark/>
          </w:tcPr>
          <w:p w14:paraId="08D7A8C1" w14:textId="77777777" w:rsidR="001E7F9C" w:rsidRPr="001E7F9C" w:rsidRDefault="001E7F9C" w:rsidP="001E7F9C">
            <w:pPr>
              <w:jc w:val="right"/>
              <w:rPr>
                <w:sz w:val="16"/>
                <w:szCs w:val="16"/>
              </w:rPr>
            </w:pPr>
            <w:r w:rsidRPr="001E7F9C">
              <w:rPr>
                <w:sz w:val="16"/>
                <w:szCs w:val="16"/>
              </w:rPr>
              <w:t> </w:t>
            </w:r>
          </w:p>
        </w:tc>
        <w:tc>
          <w:tcPr>
            <w:tcW w:w="456" w:type="dxa"/>
            <w:hideMark/>
          </w:tcPr>
          <w:p w14:paraId="5471B6F3"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29846304" w14:textId="77777777" w:rsidR="001E7F9C" w:rsidRPr="001E7F9C" w:rsidRDefault="001E7F9C">
            <w:pPr>
              <w:jc w:val="right"/>
              <w:rPr>
                <w:sz w:val="16"/>
                <w:szCs w:val="16"/>
              </w:rPr>
            </w:pPr>
            <w:r w:rsidRPr="001E7F9C">
              <w:rPr>
                <w:sz w:val="16"/>
                <w:szCs w:val="16"/>
              </w:rPr>
              <w:t>3,0</w:t>
            </w:r>
          </w:p>
        </w:tc>
        <w:tc>
          <w:tcPr>
            <w:tcW w:w="1068" w:type="dxa"/>
            <w:noWrap/>
            <w:hideMark/>
          </w:tcPr>
          <w:p w14:paraId="56D76904" w14:textId="77777777" w:rsidR="001E7F9C" w:rsidRPr="001E7F9C" w:rsidRDefault="001E7F9C">
            <w:pPr>
              <w:jc w:val="right"/>
              <w:rPr>
                <w:sz w:val="16"/>
                <w:szCs w:val="16"/>
              </w:rPr>
            </w:pPr>
            <w:r w:rsidRPr="001E7F9C">
              <w:rPr>
                <w:sz w:val="16"/>
                <w:szCs w:val="16"/>
              </w:rPr>
              <w:t> </w:t>
            </w:r>
          </w:p>
        </w:tc>
        <w:tc>
          <w:tcPr>
            <w:tcW w:w="1201" w:type="dxa"/>
            <w:noWrap/>
            <w:hideMark/>
          </w:tcPr>
          <w:p w14:paraId="20E4B31E" w14:textId="77777777" w:rsidR="001E7F9C" w:rsidRPr="001E7F9C" w:rsidRDefault="001E7F9C">
            <w:pPr>
              <w:jc w:val="right"/>
              <w:rPr>
                <w:sz w:val="16"/>
                <w:szCs w:val="16"/>
              </w:rPr>
            </w:pPr>
            <w:r w:rsidRPr="001E7F9C">
              <w:rPr>
                <w:sz w:val="16"/>
                <w:szCs w:val="16"/>
              </w:rPr>
              <w:t> </w:t>
            </w:r>
          </w:p>
        </w:tc>
      </w:tr>
      <w:tr w:rsidR="001E7F9C" w:rsidRPr="001E7F9C" w14:paraId="4AE1C79B" w14:textId="77777777" w:rsidTr="001E7F9C">
        <w:trPr>
          <w:gridAfter w:val="1"/>
          <w:wAfter w:w="22" w:type="dxa"/>
          <w:trHeight w:val="1185"/>
        </w:trPr>
        <w:tc>
          <w:tcPr>
            <w:tcW w:w="2972" w:type="dxa"/>
            <w:hideMark/>
          </w:tcPr>
          <w:p w14:paraId="3B2C939E" w14:textId="77777777" w:rsidR="001E7F9C" w:rsidRPr="001E7F9C" w:rsidRDefault="001E7F9C" w:rsidP="001E7F9C">
            <w:pPr>
              <w:jc w:val="right"/>
              <w:rPr>
                <w:sz w:val="16"/>
                <w:szCs w:val="16"/>
              </w:rPr>
            </w:pPr>
            <w:r w:rsidRPr="001E7F9C">
              <w:rPr>
                <w:sz w:val="16"/>
                <w:szCs w:val="16"/>
              </w:rPr>
              <w:t>Основное мероприятие "Проведение ежегодных муниципальных конкурсов на звание "Лучший муниципальный служащий администрации Рузаевского муниципального района Республики Мордовия"</w:t>
            </w:r>
          </w:p>
        </w:tc>
        <w:tc>
          <w:tcPr>
            <w:tcW w:w="515" w:type="dxa"/>
            <w:hideMark/>
          </w:tcPr>
          <w:p w14:paraId="3827F5A8" w14:textId="77777777" w:rsidR="001E7F9C" w:rsidRPr="001E7F9C" w:rsidRDefault="001E7F9C" w:rsidP="001E7F9C">
            <w:pPr>
              <w:jc w:val="right"/>
              <w:rPr>
                <w:sz w:val="16"/>
                <w:szCs w:val="16"/>
              </w:rPr>
            </w:pPr>
            <w:r w:rsidRPr="001E7F9C">
              <w:rPr>
                <w:sz w:val="16"/>
                <w:szCs w:val="16"/>
              </w:rPr>
              <w:t>992</w:t>
            </w:r>
          </w:p>
        </w:tc>
        <w:tc>
          <w:tcPr>
            <w:tcW w:w="376" w:type="dxa"/>
            <w:hideMark/>
          </w:tcPr>
          <w:p w14:paraId="70080A7D" w14:textId="77777777" w:rsidR="001E7F9C" w:rsidRPr="001E7F9C" w:rsidRDefault="001E7F9C" w:rsidP="001E7F9C">
            <w:pPr>
              <w:jc w:val="right"/>
              <w:rPr>
                <w:sz w:val="16"/>
                <w:szCs w:val="16"/>
              </w:rPr>
            </w:pPr>
            <w:r w:rsidRPr="001E7F9C">
              <w:rPr>
                <w:sz w:val="16"/>
                <w:szCs w:val="16"/>
              </w:rPr>
              <w:t>01</w:t>
            </w:r>
          </w:p>
        </w:tc>
        <w:tc>
          <w:tcPr>
            <w:tcW w:w="475" w:type="dxa"/>
            <w:hideMark/>
          </w:tcPr>
          <w:p w14:paraId="7F876327" w14:textId="77777777" w:rsidR="001E7F9C" w:rsidRPr="001E7F9C" w:rsidRDefault="001E7F9C" w:rsidP="001E7F9C">
            <w:pPr>
              <w:jc w:val="right"/>
              <w:rPr>
                <w:sz w:val="16"/>
                <w:szCs w:val="16"/>
              </w:rPr>
            </w:pPr>
            <w:r w:rsidRPr="001E7F9C">
              <w:rPr>
                <w:sz w:val="16"/>
                <w:szCs w:val="16"/>
              </w:rPr>
              <w:t>04</w:t>
            </w:r>
          </w:p>
        </w:tc>
        <w:tc>
          <w:tcPr>
            <w:tcW w:w="376" w:type="dxa"/>
            <w:hideMark/>
          </w:tcPr>
          <w:p w14:paraId="07F3D837" w14:textId="77777777" w:rsidR="001E7F9C" w:rsidRPr="001E7F9C" w:rsidRDefault="001E7F9C" w:rsidP="001E7F9C">
            <w:pPr>
              <w:jc w:val="right"/>
              <w:rPr>
                <w:sz w:val="16"/>
                <w:szCs w:val="16"/>
              </w:rPr>
            </w:pPr>
            <w:r w:rsidRPr="001E7F9C">
              <w:rPr>
                <w:sz w:val="16"/>
                <w:szCs w:val="16"/>
              </w:rPr>
              <w:t>01</w:t>
            </w:r>
          </w:p>
        </w:tc>
        <w:tc>
          <w:tcPr>
            <w:tcW w:w="296" w:type="dxa"/>
            <w:hideMark/>
          </w:tcPr>
          <w:p w14:paraId="30BA7200" w14:textId="77777777" w:rsidR="001E7F9C" w:rsidRPr="001E7F9C" w:rsidRDefault="001E7F9C" w:rsidP="001E7F9C">
            <w:pPr>
              <w:jc w:val="right"/>
              <w:rPr>
                <w:sz w:val="16"/>
                <w:szCs w:val="16"/>
              </w:rPr>
            </w:pPr>
            <w:r w:rsidRPr="001E7F9C">
              <w:rPr>
                <w:sz w:val="16"/>
                <w:szCs w:val="16"/>
              </w:rPr>
              <w:t>0</w:t>
            </w:r>
          </w:p>
        </w:tc>
        <w:tc>
          <w:tcPr>
            <w:tcW w:w="461" w:type="dxa"/>
            <w:hideMark/>
          </w:tcPr>
          <w:p w14:paraId="7BB4306E" w14:textId="77777777" w:rsidR="001E7F9C" w:rsidRPr="001E7F9C" w:rsidRDefault="001E7F9C" w:rsidP="001E7F9C">
            <w:pPr>
              <w:jc w:val="right"/>
              <w:rPr>
                <w:sz w:val="16"/>
                <w:szCs w:val="16"/>
              </w:rPr>
            </w:pPr>
            <w:r w:rsidRPr="001E7F9C">
              <w:rPr>
                <w:sz w:val="16"/>
                <w:szCs w:val="16"/>
              </w:rPr>
              <w:t>02</w:t>
            </w:r>
          </w:p>
        </w:tc>
        <w:tc>
          <w:tcPr>
            <w:tcW w:w="646" w:type="dxa"/>
            <w:hideMark/>
          </w:tcPr>
          <w:p w14:paraId="4AB2E246" w14:textId="77777777" w:rsidR="001E7F9C" w:rsidRPr="001E7F9C" w:rsidRDefault="001E7F9C" w:rsidP="001E7F9C">
            <w:pPr>
              <w:jc w:val="right"/>
              <w:rPr>
                <w:sz w:val="16"/>
                <w:szCs w:val="16"/>
              </w:rPr>
            </w:pPr>
            <w:r w:rsidRPr="001E7F9C">
              <w:rPr>
                <w:sz w:val="16"/>
                <w:szCs w:val="16"/>
              </w:rPr>
              <w:t> </w:t>
            </w:r>
          </w:p>
        </w:tc>
        <w:tc>
          <w:tcPr>
            <w:tcW w:w="456" w:type="dxa"/>
            <w:hideMark/>
          </w:tcPr>
          <w:p w14:paraId="4B9F6A13"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3DB54227" w14:textId="77777777" w:rsidR="001E7F9C" w:rsidRPr="001E7F9C" w:rsidRDefault="001E7F9C">
            <w:pPr>
              <w:jc w:val="right"/>
              <w:rPr>
                <w:sz w:val="16"/>
                <w:szCs w:val="16"/>
              </w:rPr>
            </w:pPr>
            <w:r w:rsidRPr="001E7F9C">
              <w:rPr>
                <w:sz w:val="16"/>
                <w:szCs w:val="16"/>
              </w:rPr>
              <w:t>3,0</w:t>
            </w:r>
          </w:p>
        </w:tc>
        <w:tc>
          <w:tcPr>
            <w:tcW w:w="1068" w:type="dxa"/>
            <w:noWrap/>
            <w:hideMark/>
          </w:tcPr>
          <w:p w14:paraId="6DB7B78B" w14:textId="77777777" w:rsidR="001E7F9C" w:rsidRPr="001E7F9C" w:rsidRDefault="001E7F9C">
            <w:pPr>
              <w:jc w:val="right"/>
              <w:rPr>
                <w:sz w:val="16"/>
                <w:szCs w:val="16"/>
              </w:rPr>
            </w:pPr>
            <w:r w:rsidRPr="001E7F9C">
              <w:rPr>
                <w:sz w:val="16"/>
                <w:szCs w:val="16"/>
              </w:rPr>
              <w:t> </w:t>
            </w:r>
          </w:p>
        </w:tc>
        <w:tc>
          <w:tcPr>
            <w:tcW w:w="1201" w:type="dxa"/>
            <w:noWrap/>
            <w:hideMark/>
          </w:tcPr>
          <w:p w14:paraId="3C09467C" w14:textId="77777777" w:rsidR="001E7F9C" w:rsidRPr="001E7F9C" w:rsidRDefault="001E7F9C">
            <w:pPr>
              <w:jc w:val="right"/>
              <w:rPr>
                <w:sz w:val="16"/>
                <w:szCs w:val="16"/>
              </w:rPr>
            </w:pPr>
            <w:r w:rsidRPr="001E7F9C">
              <w:rPr>
                <w:sz w:val="16"/>
                <w:szCs w:val="16"/>
              </w:rPr>
              <w:t> </w:t>
            </w:r>
          </w:p>
        </w:tc>
      </w:tr>
      <w:tr w:rsidR="001E7F9C" w:rsidRPr="001E7F9C" w14:paraId="477C80FD" w14:textId="77777777" w:rsidTr="001E7F9C">
        <w:trPr>
          <w:gridAfter w:val="1"/>
          <w:wAfter w:w="22" w:type="dxa"/>
          <w:trHeight w:val="555"/>
        </w:trPr>
        <w:tc>
          <w:tcPr>
            <w:tcW w:w="2972" w:type="dxa"/>
            <w:hideMark/>
          </w:tcPr>
          <w:p w14:paraId="52B366DD" w14:textId="77777777" w:rsidR="001E7F9C" w:rsidRPr="001E7F9C" w:rsidRDefault="001E7F9C" w:rsidP="001E7F9C">
            <w:pPr>
              <w:jc w:val="right"/>
              <w:rPr>
                <w:sz w:val="16"/>
                <w:szCs w:val="16"/>
              </w:rPr>
            </w:pPr>
            <w:r w:rsidRPr="001E7F9C">
              <w:rPr>
                <w:sz w:val="16"/>
                <w:szCs w:val="16"/>
              </w:rPr>
              <w:t xml:space="preserve">Расходы на выплаты по оплате труда работников органов местного самоуправления </w:t>
            </w:r>
          </w:p>
        </w:tc>
        <w:tc>
          <w:tcPr>
            <w:tcW w:w="515" w:type="dxa"/>
            <w:hideMark/>
          </w:tcPr>
          <w:p w14:paraId="477E1928" w14:textId="77777777" w:rsidR="001E7F9C" w:rsidRPr="001E7F9C" w:rsidRDefault="001E7F9C" w:rsidP="001E7F9C">
            <w:pPr>
              <w:jc w:val="right"/>
              <w:rPr>
                <w:sz w:val="16"/>
                <w:szCs w:val="16"/>
              </w:rPr>
            </w:pPr>
            <w:r w:rsidRPr="001E7F9C">
              <w:rPr>
                <w:sz w:val="16"/>
                <w:szCs w:val="16"/>
              </w:rPr>
              <w:t>992</w:t>
            </w:r>
          </w:p>
        </w:tc>
        <w:tc>
          <w:tcPr>
            <w:tcW w:w="376" w:type="dxa"/>
            <w:hideMark/>
          </w:tcPr>
          <w:p w14:paraId="4B97EA73" w14:textId="77777777" w:rsidR="001E7F9C" w:rsidRPr="001E7F9C" w:rsidRDefault="001E7F9C" w:rsidP="001E7F9C">
            <w:pPr>
              <w:jc w:val="right"/>
              <w:rPr>
                <w:sz w:val="16"/>
                <w:szCs w:val="16"/>
              </w:rPr>
            </w:pPr>
            <w:r w:rsidRPr="001E7F9C">
              <w:rPr>
                <w:sz w:val="16"/>
                <w:szCs w:val="16"/>
              </w:rPr>
              <w:t>01</w:t>
            </w:r>
          </w:p>
        </w:tc>
        <w:tc>
          <w:tcPr>
            <w:tcW w:w="475" w:type="dxa"/>
            <w:hideMark/>
          </w:tcPr>
          <w:p w14:paraId="1E0A0C3B" w14:textId="77777777" w:rsidR="001E7F9C" w:rsidRPr="001E7F9C" w:rsidRDefault="001E7F9C" w:rsidP="001E7F9C">
            <w:pPr>
              <w:jc w:val="right"/>
              <w:rPr>
                <w:sz w:val="16"/>
                <w:szCs w:val="16"/>
              </w:rPr>
            </w:pPr>
            <w:r w:rsidRPr="001E7F9C">
              <w:rPr>
                <w:sz w:val="16"/>
                <w:szCs w:val="16"/>
              </w:rPr>
              <w:t>04</w:t>
            </w:r>
          </w:p>
        </w:tc>
        <w:tc>
          <w:tcPr>
            <w:tcW w:w="376" w:type="dxa"/>
            <w:hideMark/>
          </w:tcPr>
          <w:p w14:paraId="0283EDBB" w14:textId="77777777" w:rsidR="001E7F9C" w:rsidRPr="001E7F9C" w:rsidRDefault="001E7F9C" w:rsidP="001E7F9C">
            <w:pPr>
              <w:jc w:val="right"/>
              <w:rPr>
                <w:sz w:val="16"/>
                <w:szCs w:val="16"/>
              </w:rPr>
            </w:pPr>
            <w:r w:rsidRPr="001E7F9C">
              <w:rPr>
                <w:sz w:val="16"/>
                <w:szCs w:val="16"/>
              </w:rPr>
              <w:t>01</w:t>
            </w:r>
          </w:p>
        </w:tc>
        <w:tc>
          <w:tcPr>
            <w:tcW w:w="296" w:type="dxa"/>
            <w:hideMark/>
          </w:tcPr>
          <w:p w14:paraId="1A43DE8D" w14:textId="77777777" w:rsidR="001E7F9C" w:rsidRPr="001E7F9C" w:rsidRDefault="001E7F9C" w:rsidP="001E7F9C">
            <w:pPr>
              <w:jc w:val="right"/>
              <w:rPr>
                <w:i/>
                <w:iCs/>
                <w:sz w:val="16"/>
                <w:szCs w:val="16"/>
              </w:rPr>
            </w:pPr>
            <w:r w:rsidRPr="001E7F9C">
              <w:rPr>
                <w:i/>
                <w:iCs/>
                <w:sz w:val="16"/>
                <w:szCs w:val="16"/>
              </w:rPr>
              <w:t>0</w:t>
            </w:r>
          </w:p>
        </w:tc>
        <w:tc>
          <w:tcPr>
            <w:tcW w:w="461" w:type="dxa"/>
            <w:hideMark/>
          </w:tcPr>
          <w:p w14:paraId="38BD82DE" w14:textId="77777777" w:rsidR="001E7F9C" w:rsidRPr="001E7F9C" w:rsidRDefault="001E7F9C" w:rsidP="001E7F9C">
            <w:pPr>
              <w:jc w:val="right"/>
              <w:rPr>
                <w:i/>
                <w:iCs/>
                <w:sz w:val="16"/>
                <w:szCs w:val="16"/>
              </w:rPr>
            </w:pPr>
            <w:r w:rsidRPr="001E7F9C">
              <w:rPr>
                <w:i/>
                <w:iCs/>
                <w:sz w:val="16"/>
                <w:szCs w:val="16"/>
              </w:rPr>
              <w:t>02</w:t>
            </w:r>
          </w:p>
        </w:tc>
        <w:tc>
          <w:tcPr>
            <w:tcW w:w="646" w:type="dxa"/>
            <w:hideMark/>
          </w:tcPr>
          <w:p w14:paraId="59525F9B" w14:textId="77777777" w:rsidR="001E7F9C" w:rsidRPr="001E7F9C" w:rsidRDefault="001E7F9C" w:rsidP="001E7F9C">
            <w:pPr>
              <w:jc w:val="right"/>
              <w:rPr>
                <w:sz w:val="16"/>
                <w:szCs w:val="16"/>
              </w:rPr>
            </w:pPr>
            <w:r w:rsidRPr="001E7F9C">
              <w:rPr>
                <w:sz w:val="16"/>
                <w:szCs w:val="16"/>
              </w:rPr>
              <w:t>41110</w:t>
            </w:r>
          </w:p>
        </w:tc>
        <w:tc>
          <w:tcPr>
            <w:tcW w:w="456" w:type="dxa"/>
            <w:hideMark/>
          </w:tcPr>
          <w:p w14:paraId="482A98CC"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25349BA2" w14:textId="77777777" w:rsidR="001E7F9C" w:rsidRPr="001E7F9C" w:rsidRDefault="001E7F9C">
            <w:pPr>
              <w:jc w:val="right"/>
              <w:rPr>
                <w:sz w:val="16"/>
                <w:szCs w:val="16"/>
              </w:rPr>
            </w:pPr>
            <w:r w:rsidRPr="001E7F9C">
              <w:rPr>
                <w:sz w:val="16"/>
                <w:szCs w:val="16"/>
              </w:rPr>
              <w:t>3,0</w:t>
            </w:r>
          </w:p>
        </w:tc>
        <w:tc>
          <w:tcPr>
            <w:tcW w:w="1068" w:type="dxa"/>
            <w:noWrap/>
            <w:hideMark/>
          </w:tcPr>
          <w:p w14:paraId="6E43614D" w14:textId="77777777" w:rsidR="001E7F9C" w:rsidRPr="001E7F9C" w:rsidRDefault="001E7F9C">
            <w:pPr>
              <w:jc w:val="right"/>
              <w:rPr>
                <w:sz w:val="16"/>
                <w:szCs w:val="16"/>
              </w:rPr>
            </w:pPr>
            <w:r w:rsidRPr="001E7F9C">
              <w:rPr>
                <w:sz w:val="16"/>
                <w:szCs w:val="16"/>
              </w:rPr>
              <w:t> </w:t>
            </w:r>
          </w:p>
        </w:tc>
        <w:tc>
          <w:tcPr>
            <w:tcW w:w="1201" w:type="dxa"/>
            <w:noWrap/>
            <w:hideMark/>
          </w:tcPr>
          <w:p w14:paraId="29F8C3CE" w14:textId="77777777" w:rsidR="001E7F9C" w:rsidRPr="001E7F9C" w:rsidRDefault="001E7F9C">
            <w:pPr>
              <w:jc w:val="right"/>
              <w:rPr>
                <w:sz w:val="16"/>
                <w:szCs w:val="16"/>
              </w:rPr>
            </w:pPr>
            <w:r w:rsidRPr="001E7F9C">
              <w:rPr>
                <w:sz w:val="16"/>
                <w:szCs w:val="16"/>
              </w:rPr>
              <w:t> </w:t>
            </w:r>
          </w:p>
        </w:tc>
      </w:tr>
      <w:tr w:rsidR="001E7F9C" w:rsidRPr="001E7F9C" w14:paraId="4E86D965" w14:textId="77777777" w:rsidTr="001E7F9C">
        <w:trPr>
          <w:gridAfter w:val="1"/>
          <w:wAfter w:w="22" w:type="dxa"/>
          <w:trHeight w:val="1350"/>
        </w:trPr>
        <w:tc>
          <w:tcPr>
            <w:tcW w:w="2972" w:type="dxa"/>
            <w:hideMark/>
          </w:tcPr>
          <w:p w14:paraId="0E6D4ADF" w14:textId="77777777" w:rsidR="001E7F9C" w:rsidRPr="001E7F9C" w:rsidRDefault="001E7F9C" w:rsidP="001E7F9C">
            <w:pPr>
              <w:jc w:val="right"/>
              <w:rPr>
                <w:sz w:val="16"/>
                <w:szCs w:val="16"/>
              </w:rPr>
            </w:pPr>
            <w:r w:rsidRPr="001E7F9C">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5" w:type="dxa"/>
            <w:hideMark/>
          </w:tcPr>
          <w:p w14:paraId="11DE0224" w14:textId="77777777" w:rsidR="001E7F9C" w:rsidRPr="001E7F9C" w:rsidRDefault="001E7F9C" w:rsidP="001E7F9C">
            <w:pPr>
              <w:jc w:val="right"/>
              <w:rPr>
                <w:sz w:val="16"/>
                <w:szCs w:val="16"/>
              </w:rPr>
            </w:pPr>
            <w:r w:rsidRPr="001E7F9C">
              <w:rPr>
                <w:sz w:val="16"/>
                <w:szCs w:val="16"/>
              </w:rPr>
              <w:t>992</w:t>
            </w:r>
          </w:p>
        </w:tc>
        <w:tc>
          <w:tcPr>
            <w:tcW w:w="376" w:type="dxa"/>
            <w:hideMark/>
          </w:tcPr>
          <w:p w14:paraId="0D04CA3E" w14:textId="77777777" w:rsidR="001E7F9C" w:rsidRPr="001E7F9C" w:rsidRDefault="001E7F9C" w:rsidP="001E7F9C">
            <w:pPr>
              <w:jc w:val="right"/>
              <w:rPr>
                <w:sz w:val="16"/>
                <w:szCs w:val="16"/>
              </w:rPr>
            </w:pPr>
            <w:r w:rsidRPr="001E7F9C">
              <w:rPr>
                <w:sz w:val="16"/>
                <w:szCs w:val="16"/>
              </w:rPr>
              <w:t>01</w:t>
            </w:r>
          </w:p>
        </w:tc>
        <w:tc>
          <w:tcPr>
            <w:tcW w:w="475" w:type="dxa"/>
            <w:hideMark/>
          </w:tcPr>
          <w:p w14:paraId="0BCF519E" w14:textId="77777777" w:rsidR="001E7F9C" w:rsidRPr="001E7F9C" w:rsidRDefault="001E7F9C" w:rsidP="001E7F9C">
            <w:pPr>
              <w:jc w:val="right"/>
              <w:rPr>
                <w:sz w:val="16"/>
                <w:szCs w:val="16"/>
              </w:rPr>
            </w:pPr>
            <w:r w:rsidRPr="001E7F9C">
              <w:rPr>
                <w:sz w:val="16"/>
                <w:szCs w:val="16"/>
              </w:rPr>
              <w:t>04</w:t>
            </w:r>
          </w:p>
        </w:tc>
        <w:tc>
          <w:tcPr>
            <w:tcW w:w="376" w:type="dxa"/>
            <w:hideMark/>
          </w:tcPr>
          <w:p w14:paraId="2B7ACA81" w14:textId="77777777" w:rsidR="001E7F9C" w:rsidRPr="001E7F9C" w:rsidRDefault="001E7F9C" w:rsidP="001E7F9C">
            <w:pPr>
              <w:jc w:val="right"/>
              <w:rPr>
                <w:sz w:val="16"/>
                <w:szCs w:val="16"/>
              </w:rPr>
            </w:pPr>
            <w:r w:rsidRPr="001E7F9C">
              <w:rPr>
                <w:sz w:val="16"/>
                <w:szCs w:val="16"/>
              </w:rPr>
              <w:t>01</w:t>
            </w:r>
          </w:p>
        </w:tc>
        <w:tc>
          <w:tcPr>
            <w:tcW w:w="296" w:type="dxa"/>
            <w:hideMark/>
          </w:tcPr>
          <w:p w14:paraId="20B781DE" w14:textId="77777777" w:rsidR="001E7F9C" w:rsidRPr="001E7F9C" w:rsidRDefault="001E7F9C" w:rsidP="001E7F9C">
            <w:pPr>
              <w:jc w:val="right"/>
              <w:rPr>
                <w:sz w:val="16"/>
                <w:szCs w:val="16"/>
              </w:rPr>
            </w:pPr>
            <w:r w:rsidRPr="001E7F9C">
              <w:rPr>
                <w:sz w:val="16"/>
                <w:szCs w:val="16"/>
              </w:rPr>
              <w:t>0</w:t>
            </w:r>
          </w:p>
        </w:tc>
        <w:tc>
          <w:tcPr>
            <w:tcW w:w="461" w:type="dxa"/>
            <w:hideMark/>
          </w:tcPr>
          <w:p w14:paraId="3AFDF4AB" w14:textId="77777777" w:rsidR="001E7F9C" w:rsidRPr="001E7F9C" w:rsidRDefault="001E7F9C" w:rsidP="001E7F9C">
            <w:pPr>
              <w:jc w:val="right"/>
              <w:rPr>
                <w:sz w:val="16"/>
                <w:szCs w:val="16"/>
              </w:rPr>
            </w:pPr>
            <w:r w:rsidRPr="001E7F9C">
              <w:rPr>
                <w:sz w:val="16"/>
                <w:szCs w:val="16"/>
              </w:rPr>
              <w:t>02</w:t>
            </w:r>
          </w:p>
        </w:tc>
        <w:tc>
          <w:tcPr>
            <w:tcW w:w="646" w:type="dxa"/>
            <w:hideMark/>
          </w:tcPr>
          <w:p w14:paraId="3BA027DA" w14:textId="77777777" w:rsidR="001E7F9C" w:rsidRPr="001E7F9C" w:rsidRDefault="001E7F9C" w:rsidP="001E7F9C">
            <w:pPr>
              <w:jc w:val="right"/>
              <w:rPr>
                <w:sz w:val="16"/>
                <w:szCs w:val="16"/>
              </w:rPr>
            </w:pPr>
            <w:r w:rsidRPr="001E7F9C">
              <w:rPr>
                <w:sz w:val="16"/>
                <w:szCs w:val="16"/>
              </w:rPr>
              <w:t>41110</w:t>
            </w:r>
          </w:p>
        </w:tc>
        <w:tc>
          <w:tcPr>
            <w:tcW w:w="456" w:type="dxa"/>
            <w:hideMark/>
          </w:tcPr>
          <w:p w14:paraId="0A25A6F9" w14:textId="77777777" w:rsidR="001E7F9C" w:rsidRPr="001E7F9C" w:rsidRDefault="001E7F9C" w:rsidP="001E7F9C">
            <w:pPr>
              <w:jc w:val="right"/>
              <w:rPr>
                <w:sz w:val="16"/>
                <w:szCs w:val="16"/>
              </w:rPr>
            </w:pPr>
            <w:r w:rsidRPr="001E7F9C">
              <w:rPr>
                <w:sz w:val="16"/>
                <w:szCs w:val="16"/>
              </w:rPr>
              <w:t>100</w:t>
            </w:r>
          </w:p>
        </w:tc>
        <w:tc>
          <w:tcPr>
            <w:tcW w:w="1077" w:type="dxa"/>
            <w:noWrap/>
            <w:hideMark/>
          </w:tcPr>
          <w:p w14:paraId="61834A97" w14:textId="77777777" w:rsidR="001E7F9C" w:rsidRPr="001E7F9C" w:rsidRDefault="001E7F9C">
            <w:pPr>
              <w:jc w:val="right"/>
              <w:rPr>
                <w:sz w:val="16"/>
                <w:szCs w:val="16"/>
              </w:rPr>
            </w:pPr>
            <w:r w:rsidRPr="001E7F9C">
              <w:rPr>
                <w:sz w:val="16"/>
                <w:szCs w:val="16"/>
              </w:rPr>
              <w:t>3,0</w:t>
            </w:r>
          </w:p>
        </w:tc>
        <w:tc>
          <w:tcPr>
            <w:tcW w:w="1068" w:type="dxa"/>
            <w:noWrap/>
            <w:hideMark/>
          </w:tcPr>
          <w:p w14:paraId="04D15C2D" w14:textId="77777777" w:rsidR="001E7F9C" w:rsidRPr="001E7F9C" w:rsidRDefault="001E7F9C">
            <w:pPr>
              <w:jc w:val="right"/>
              <w:rPr>
                <w:sz w:val="16"/>
                <w:szCs w:val="16"/>
              </w:rPr>
            </w:pPr>
            <w:r w:rsidRPr="001E7F9C">
              <w:rPr>
                <w:sz w:val="16"/>
                <w:szCs w:val="16"/>
              </w:rPr>
              <w:t> </w:t>
            </w:r>
          </w:p>
        </w:tc>
        <w:tc>
          <w:tcPr>
            <w:tcW w:w="1201" w:type="dxa"/>
            <w:noWrap/>
            <w:hideMark/>
          </w:tcPr>
          <w:p w14:paraId="6EC9CB3D" w14:textId="77777777" w:rsidR="001E7F9C" w:rsidRPr="001E7F9C" w:rsidRDefault="001E7F9C">
            <w:pPr>
              <w:jc w:val="right"/>
              <w:rPr>
                <w:sz w:val="16"/>
                <w:szCs w:val="16"/>
              </w:rPr>
            </w:pPr>
            <w:r w:rsidRPr="001E7F9C">
              <w:rPr>
                <w:sz w:val="16"/>
                <w:szCs w:val="16"/>
              </w:rPr>
              <w:t> </w:t>
            </w:r>
          </w:p>
        </w:tc>
      </w:tr>
      <w:tr w:rsidR="001E7F9C" w:rsidRPr="001E7F9C" w14:paraId="2F8C10BD" w14:textId="77777777" w:rsidTr="001E7F9C">
        <w:trPr>
          <w:gridAfter w:val="1"/>
          <w:wAfter w:w="22" w:type="dxa"/>
          <w:trHeight w:val="675"/>
        </w:trPr>
        <w:tc>
          <w:tcPr>
            <w:tcW w:w="2972" w:type="dxa"/>
            <w:hideMark/>
          </w:tcPr>
          <w:p w14:paraId="264EE9CF" w14:textId="77777777" w:rsidR="001E7F9C" w:rsidRPr="001E7F9C" w:rsidRDefault="001E7F9C" w:rsidP="001E7F9C">
            <w:pPr>
              <w:jc w:val="right"/>
              <w:rPr>
                <w:sz w:val="16"/>
                <w:szCs w:val="16"/>
              </w:rPr>
            </w:pPr>
            <w:r w:rsidRPr="001E7F9C">
              <w:rPr>
                <w:sz w:val="16"/>
                <w:szCs w:val="16"/>
              </w:rPr>
              <w:t>Расходы на выплаты персоналу государственных (муниципальных) органов</w:t>
            </w:r>
          </w:p>
        </w:tc>
        <w:tc>
          <w:tcPr>
            <w:tcW w:w="515" w:type="dxa"/>
            <w:hideMark/>
          </w:tcPr>
          <w:p w14:paraId="3C6C762D" w14:textId="77777777" w:rsidR="001E7F9C" w:rsidRPr="001E7F9C" w:rsidRDefault="001E7F9C" w:rsidP="001E7F9C">
            <w:pPr>
              <w:jc w:val="right"/>
              <w:rPr>
                <w:sz w:val="16"/>
                <w:szCs w:val="16"/>
              </w:rPr>
            </w:pPr>
            <w:r w:rsidRPr="001E7F9C">
              <w:rPr>
                <w:sz w:val="16"/>
                <w:szCs w:val="16"/>
              </w:rPr>
              <w:t>992</w:t>
            </w:r>
          </w:p>
        </w:tc>
        <w:tc>
          <w:tcPr>
            <w:tcW w:w="376" w:type="dxa"/>
            <w:hideMark/>
          </w:tcPr>
          <w:p w14:paraId="27FE7D3B" w14:textId="77777777" w:rsidR="001E7F9C" w:rsidRPr="001E7F9C" w:rsidRDefault="001E7F9C" w:rsidP="001E7F9C">
            <w:pPr>
              <w:jc w:val="right"/>
              <w:rPr>
                <w:sz w:val="16"/>
                <w:szCs w:val="16"/>
              </w:rPr>
            </w:pPr>
            <w:r w:rsidRPr="001E7F9C">
              <w:rPr>
                <w:sz w:val="16"/>
                <w:szCs w:val="16"/>
              </w:rPr>
              <w:t>01</w:t>
            </w:r>
          </w:p>
        </w:tc>
        <w:tc>
          <w:tcPr>
            <w:tcW w:w="475" w:type="dxa"/>
            <w:hideMark/>
          </w:tcPr>
          <w:p w14:paraId="691714F3" w14:textId="77777777" w:rsidR="001E7F9C" w:rsidRPr="001E7F9C" w:rsidRDefault="001E7F9C" w:rsidP="001E7F9C">
            <w:pPr>
              <w:jc w:val="right"/>
              <w:rPr>
                <w:sz w:val="16"/>
                <w:szCs w:val="16"/>
              </w:rPr>
            </w:pPr>
            <w:r w:rsidRPr="001E7F9C">
              <w:rPr>
                <w:sz w:val="16"/>
                <w:szCs w:val="16"/>
              </w:rPr>
              <w:t>04</w:t>
            </w:r>
          </w:p>
        </w:tc>
        <w:tc>
          <w:tcPr>
            <w:tcW w:w="376" w:type="dxa"/>
            <w:hideMark/>
          </w:tcPr>
          <w:p w14:paraId="358BAA49" w14:textId="77777777" w:rsidR="001E7F9C" w:rsidRPr="001E7F9C" w:rsidRDefault="001E7F9C" w:rsidP="001E7F9C">
            <w:pPr>
              <w:jc w:val="right"/>
              <w:rPr>
                <w:sz w:val="16"/>
                <w:szCs w:val="16"/>
              </w:rPr>
            </w:pPr>
            <w:r w:rsidRPr="001E7F9C">
              <w:rPr>
                <w:sz w:val="16"/>
                <w:szCs w:val="16"/>
              </w:rPr>
              <w:t>01</w:t>
            </w:r>
          </w:p>
        </w:tc>
        <w:tc>
          <w:tcPr>
            <w:tcW w:w="296" w:type="dxa"/>
            <w:hideMark/>
          </w:tcPr>
          <w:p w14:paraId="4A107D99" w14:textId="77777777" w:rsidR="001E7F9C" w:rsidRPr="001E7F9C" w:rsidRDefault="001E7F9C" w:rsidP="001E7F9C">
            <w:pPr>
              <w:jc w:val="right"/>
              <w:rPr>
                <w:sz w:val="16"/>
                <w:szCs w:val="16"/>
              </w:rPr>
            </w:pPr>
            <w:r w:rsidRPr="001E7F9C">
              <w:rPr>
                <w:sz w:val="16"/>
                <w:szCs w:val="16"/>
              </w:rPr>
              <w:t>0</w:t>
            </w:r>
          </w:p>
        </w:tc>
        <w:tc>
          <w:tcPr>
            <w:tcW w:w="461" w:type="dxa"/>
            <w:hideMark/>
          </w:tcPr>
          <w:p w14:paraId="75AF3091" w14:textId="77777777" w:rsidR="001E7F9C" w:rsidRPr="001E7F9C" w:rsidRDefault="001E7F9C" w:rsidP="001E7F9C">
            <w:pPr>
              <w:jc w:val="right"/>
              <w:rPr>
                <w:sz w:val="16"/>
                <w:szCs w:val="16"/>
              </w:rPr>
            </w:pPr>
            <w:r w:rsidRPr="001E7F9C">
              <w:rPr>
                <w:sz w:val="16"/>
                <w:szCs w:val="16"/>
              </w:rPr>
              <w:t>02</w:t>
            </w:r>
          </w:p>
        </w:tc>
        <w:tc>
          <w:tcPr>
            <w:tcW w:w="646" w:type="dxa"/>
            <w:hideMark/>
          </w:tcPr>
          <w:p w14:paraId="5CE730A5" w14:textId="77777777" w:rsidR="001E7F9C" w:rsidRPr="001E7F9C" w:rsidRDefault="001E7F9C" w:rsidP="001E7F9C">
            <w:pPr>
              <w:jc w:val="right"/>
              <w:rPr>
                <w:sz w:val="16"/>
                <w:szCs w:val="16"/>
              </w:rPr>
            </w:pPr>
            <w:r w:rsidRPr="001E7F9C">
              <w:rPr>
                <w:sz w:val="16"/>
                <w:szCs w:val="16"/>
              </w:rPr>
              <w:t>41110</w:t>
            </w:r>
          </w:p>
        </w:tc>
        <w:tc>
          <w:tcPr>
            <w:tcW w:w="456" w:type="dxa"/>
            <w:hideMark/>
          </w:tcPr>
          <w:p w14:paraId="2C422174" w14:textId="77777777" w:rsidR="001E7F9C" w:rsidRPr="001E7F9C" w:rsidRDefault="001E7F9C" w:rsidP="001E7F9C">
            <w:pPr>
              <w:jc w:val="right"/>
              <w:rPr>
                <w:sz w:val="16"/>
                <w:szCs w:val="16"/>
              </w:rPr>
            </w:pPr>
            <w:r w:rsidRPr="001E7F9C">
              <w:rPr>
                <w:sz w:val="16"/>
                <w:szCs w:val="16"/>
              </w:rPr>
              <w:t>120</w:t>
            </w:r>
          </w:p>
        </w:tc>
        <w:tc>
          <w:tcPr>
            <w:tcW w:w="1077" w:type="dxa"/>
            <w:noWrap/>
            <w:hideMark/>
          </w:tcPr>
          <w:p w14:paraId="000A2E1F" w14:textId="77777777" w:rsidR="001E7F9C" w:rsidRPr="001E7F9C" w:rsidRDefault="001E7F9C">
            <w:pPr>
              <w:jc w:val="right"/>
              <w:rPr>
                <w:sz w:val="16"/>
                <w:szCs w:val="16"/>
              </w:rPr>
            </w:pPr>
            <w:r w:rsidRPr="001E7F9C">
              <w:rPr>
                <w:sz w:val="16"/>
                <w:szCs w:val="16"/>
              </w:rPr>
              <w:t>3,0</w:t>
            </w:r>
          </w:p>
        </w:tc>
        <w:tc>
          <w:tcPr>
            <w:tcW w:w="1068" w:type="dxa"/>
            <w:noWrap/>
            <w:hideMark/>
          </w:tcPr>
          <w:p w14:paraId="2197F99C" w14:textId="77777777" w:rsidR="001E7F9C" w:rsidRPr="001E7F9C" w:rsidRDefault="001E7F9C">
            <w:pPr>
              <w:jc w:val="right"/>
              <w:rPr>
                <w:sz w:val="16"/>
                <w:szCs w:val="16"/>
              </w:rPr>
            </w:pPr>
            <w:r w:rsidRPr="001E7F9C">
              <w:rPr>
                <w:sz w:val="16"/>
                <w:szCs w:val="16"/>
              </w:rPr>
              <w:t> </w:t>
            </w:r>
          </w:p>
        </w:tc>
        <w:tc>
          <w:tcPr>
            <w:tcW w:w="1201" w:type="dxa"/>
            <w:noWrap/>
            <w:hideMark/>
          </w:tcPr>
          <w:p w14:paraId="5E4F9ECD" w14:textId="77777777" w:rsidR="001E7F9C" w:rsidRPr="001E7F9C" w:rsidRDefault="001E7F9C">
            <w:pPr>
              <w:jc w:val="right"/>
              <w:rPr>
                <w:sz w:val="16"/>
                <w:szCs w:val="16"/>
              </w:rPr>
            </w:pPr>
            <w:r w:rsidRPr="001E7F9C">
              <w:rPr>
                <w:sz w:val="16"/>
                <w:szCs w:val="16"/>
              </w:rPr>
              <w:t> </w:t>
            </w:r>
          </w:p>
        </w:tc>
      </w:tr>
      <w:tr w:rsidR="001E7F9C" w:rsidRPr="001E7F9C" w14:paraId="0A57F7E8" w14:textId="77777777" w:rsidTr="001E7F9C">
        <w:trPr>
          <w:gridAfter w:val="1"/>
          <w:wAfter w:w="22" w:type="dxa"/>
          <w:trHeight w:val="675"/>
        </w:trPr>
        <w:tc>
          <w:tcPr>
            <w:tcW w:w="2972" w:type="dxa"/>
            <w:hideMark/>
          </w:tcPr>
          <w:p w14:paraId="2B6AFC93" w14:textId="77777777" w:rsidR="001E7F9C" w:rsidRPr="001E7F9C" w:rsidRDefault="001E7F9C" w:rsidP="001E7F9C">
            <w:pPr>
              <w:jc w:val="right"/>
              <w:rPr>
                <w:sz w:val="16"/>
                <w:szCs w:val="16"/>
              </w:rPr>
            </w:pPr>
            <w:r w:rsidRPr="001E7F9C">
              <w:rPr>
                <w:sz w:val="16"/>
                <w:szCs w:val="16"/>
              </w:rPr>
              <w:lastRenderedPageBreak/>
              <w:t>Обеспечение деятельности администрации Рузаевского муниципального района Республики Мордовия</w:t>
            </w:r>
          </w:p>
        </w:tc>
        <w:tc>
          <w:tcPr>
            <w:tcW w:w="515" w:type="dxa"/>
            <w:hideMark/>
          </w:tcPr>
          <w:p w14:paraId="42686C0B" w14:textId="77777777" w:rsidR="001E7F9C" w:rsidRPr="001E7F9C" w:rsidRDefault="001E7F9C" w:rsidP="001E7F9C">
            <w:pPr>
              <w:jc w:val="right"/>
              <w:rPr>
                <w:sz w:val="16"/>
                <w:szCs w:val="16"/>
              </w:rPr>
            </w:pPr>
            <w:r w:rsidRPr="001E7F9C">
              <w:rPr>
                <w:sz w:val="16"/>
                <w:szCs w:val="16"/>
              </w:rPr>
              <w:t>992</w:t>
            </w:r>
          </w:p>
        </w:tc>
        <w:tc>
          <w:tcPr>
            <w:tcW w:w="376" w:type="dxa"/>
            <w:hideMark/>
          </w:tcPr>
          <w:p w14:paraId="3B05B744" w14:textId="77777777" w:rsidR="001E7F9C" w:rsidRPr="001E7F9C" w:rsidRDefault="001E7F9C" w:rsidP="001E7F9C">
            <w:pPr>
              <w:jc w:val="right"/>
              <w:rPr>
                <w:sz w:val="16"/>
                <w:szCs w:val="16"/>
              </w:rPr>
            </w:pPr>
            <w:r w:rsidRPr="001E7F9C">
              <w:rPr>
                <w:sz w:val="16"/>
                <w:szCs w:val="16"/>
              </w:rPr>
              <w:t>01</w:t>
            </w:r>
          </w:p>
        </w:tc>
        <w:tc>
          <w:tcPr>
            <w:tcW w:w="475" w:type="dxa"/>
            <w:hideMark/>
          </w:tcPr>
          <w:p w14:paraId="65547A4D" w14:textId="77777777" w:rsidR="001E7F9C" w:rsidRPr="001E7F9C" w:rsidRDefault="001E7F9C" w:rsidP="001E7F9C">
            <w:pPr>
              <w:jc w:val="right"/>
              <w:rPr>
                <w:sz w:val="16"/>
                <w:szCs w:val="16"/>
              </w:rPr>
            </w:pPr>
            <w:r w:rsidRPr="001E7F9C">
              <w:rPr>
                <w:sz w:val="16"/>
                <w:szCs w:val="16"/>
              </w:rPr>
              <w:t>04</w:t>
            </w:r>
          </w:p>
        </w:tc>
        <w:tc>
          <w:tcPr>
            <w:tcW w:w="376" w:type="dxa"/>
            <w:hideMark/>
          </w:tcPr>
          <w:p w14:paraId="74E4CA90" w14:textId="77777777" w:rsidR="001E7F9C" w:rsidRPr="001E7F9C" w:rsidRDefault="001E7F9C" w:rsidP="001E7F9C">
            <w:pPr>
              <w:jc w:val="right"/>
              <w:rPr>
                <w:sz w:val="16"/>
                <w:szCs w:val="16"/>
              </w:rPr>
            </w:pPr>
            <w:r w:rsidRPr="001E7F9C">
              <w:rPr>
                <w:sz w:val="16"/>
                <w:szCs w:val="16"/>
              </w:rPr>
              <w:t>65</w:t>
            </w:r>
          </w:p>
        </w:tc>
        <w:tc>
          <w:tcPr>
            <w:tcW w:w="296" w:type="dxa"/>
            <w:hideMark/>
          </w:tcPr>
          <w:p w14:paraId="083BFA6A" w14:textId="77777777" w:rsidR="001E7F9C" w:rsidRPr="001E7F9C" w:rsidRDefault="001E7F9C" w:rsidP="001E7F9C">
            <w:pPr>
              <w:jc w:val="right"/>
              <w:rPr>
                <w:sz w:val="16"/>
                <w:szCs w:val="16"/>
              </w:rPr>
            </w:pPr>
            <w:r w:rsidRPr="001E7F9C">
              <w:rPr>
                <w:sz w:val="16"/>
                <w:szCs w:val="16"/>
              </w:rPr>
              <w:t>0</w:t>
            </w:r>
          </w:p>
        </w:tc>
        <w:tc>
          <w:tcPr>
            <w:tcW w:w="461" w:type="dxa"/>
            <w:hideMark/>
          </w:tcPr>
          <w:p w14:paraId="000270FB" w14:textId="77777777" w:rsidR="001E7F9C" w:rsidRPr="001E7F9C" w:rsidRDefault="001E7F9C" w:rsidP="001E7F9C">
            <w:pPr>
              <w:jc w:val="right"/>
              <w:rPr>
                <w:sz w:val="16"/>
                <w:szCs w:val="16"/>
              </w:rPr>
            </w:pPr>
            <w:r w:rsidRPr="001E7F9C">
              <w:rPr>
                <w:sz w:val="16"/>
                <w:szCs w:val="16"/>
              </w:rPr>
              <w:t> </w:t>
            </w:r>
          </w:p>
        </w:tc>
        <w:tc>
          <w:tcPr>
            <w:tcW w:w="646" w:type="dxa"/>
            <w:hideMark/>
          </w:tcPr>
          <w:p w14:paraId="78B4F0B2" w14:textId="77777777" w:rsidR="001E7F9C" w:rsidRPr="001E7F9C" w:rsidRDefault="001E7F9C" w:rsidP="001E7F9C">
            <w:pPr>
              <w:jc w:val="right"/>
              <w:rPr>
                <w:sz w:val="16"/>
                <w:szCs w:val="16"/>
              </w:rPr>
            </w:pPr>
            <w:r w:rsidRPr="001E7F9C">
              <w:rPr>
                <w:sz w:val="16"/>
                <w:szCs w:val="16"/>
              </w:rPr>
              <w:t> </w:t>
            </w:r>
          </w:p>
        </w:tc>
        <w:tc>
          <w:tcPr>
            <w:tcW w:w="456" w:type="dxa"/>
            <w:hideMark/>
          </w:tcPr>
          <w:p w14:paraId="5082E09D"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47EFC9B7" w14:textId="77777777" w:rsidR="001E7F9C" w:rsidRPr="001E7F9C" w:rsidRDefault="001E7F9C">
            <w:pPr>
              <w:jc w:val="right"/>
              <w:rPr>
                <w:sz w:val="16"/>
                <w:szCs w:val="16"/>
              </w:rPr>
            </w:pPr>
            <w:r w:rsidRPr="001E7F9C">
              <w:rPr>
                <w:sz w:val="16"/>
                <w:szCs w:val="16"/>
              </w:rPr>
              <w:t>2 555,6</w:t>
            </w:r>
          </w:p>
        </w:tc>
        <w:tc>
          <w:tcPr>
            <w:tcW w:w="1068" w:type="dxa"/>
            <w:noWrap/>
            <w:hideMark/>
          </w:tcPr>
          <w:p w14:paraId="551A53C9" w14:textId="77777777" w:rsidR="001E7F9C" w:rsidRPr="001E7F9C" w:rsidRDefault="001E7F9C">
            <w:pPr>
              <w:jc w:val="right"/>
              <w:rPr>
                <w:sz w:val="16"/>
                <w:szCs w:val="16"/>
              </w:rPr>
            </w:pPr>
            <w:r w:rsidRPr="001E7F9C">
              <w:rPr>
                <w:sz w:val="16"/>
                <w:szCs w:val="16"/>
              </w:rPr>
              <w:t>1 606,4</w:t>
            </w:r>
          </w:p>
        </w:tc>
        <w:tc>
          <w:tcPr>
            <w:tcW w:w="1201" w:type="dxa"/>
            <w:noWrap/>
            <w:hideMark/>
          </w:tcPr>
          <w:p w14:paraId="6E0D2BD8" w14:textId="77777777" w:rsidR="001E7F9C" w:rsidRPr="001E7F9C" w:rsidRDefault="001E7F9C">
            <w:pPr>
              <w:jc w:val="right"/>
              <w:rPr>
                <w:sz w:val="16"/>
                <w:szCs w:val="16"/>
              </w:rPr>
            </w:pPr>
            <w:r w:rsidRPr="001E7F9C">
              <w:rPr>
                <w:sz w:val="16"/>
                <w:szCs w:val="16"/>
              </w:rPr>
              <w:t>1 606,4</w:t>
            </w:r>
          </w:p>
        </w:tc>
      </w:tr>
      <w:tr w:rsidR="001E7F9C" w:rsidRPr="001E7F9C" w14:paraId="74281938" w14:textId="77777777" w:rsidTr="001E7F9C">
        <w:trPr>
          <w:gridAfter w:val="1"/>
          <w:wAfter w:w="22" w:type="dxa"/>
          <w:trHeight w:val="705"/>
        </w:trPr>
        <w:tc>
          <w:tcPr>
            <w:tcW w:w="2972" w:type="dxa"/>
            <w:hideMark/>
          </w:tcPr>
          <w:p w14:paraId="6BCE2B43" w14:textId="77777777" w:rsidR="001E7F9C" w:rsidRPr="001E7F9C" w:rsidRDefault="001E7F9C" w:rsidP="001E7F9C">
            <w:pPr>
              <w:jc w:val="right"/>
              <w:rPr>
                <w:sz w:val="16"/>
                <w:szCs w:val="16"/>
              </w:rPr>
            </w:pPr>
            <w:r w:rsidRPr="001E7F9C">
              <w:rPr>
                <w:sz w:val="16"/>
                <w:szCs w:val="16"/>
              </w:rPr>
              <w:t>Непрограммные расходы в рамках обеспечения деятельности администрации муниципального образования</w:t>
            </w:r>
          </w:p>
        </w:tc>
        <w:tc>
          <w:tcPr>
            <w:tcW w:w="515" w:type="dxa"/>
            <w:hideMark/>
          </w:tcPr>
          <w:p w14:paraId="5F5E9B14" w14:textId="77777777" w:rsidR="001E7F9C" w:rsidRPr="001E7F9C" w:rsidRDefault="001E7F9C" w:rsidP="001E7F9C">
            <w:pPr>
              <w:jc w:val="right"/>
              <w:rPr>
                <w:sz w:val="16"/>
                <w:szCs w:val="16"/>
              </w:rPr>
            </w:pPr>
            <w:r w:rsidRPr="001E7F9C">
              <w:rPr>
                <w:sz w:val="16"/>
                <w:szCs w:val="16"/>
              </w:rPr>
              <w:t>992</w:t>
            </w:r>
          </w:p>
        </w:tc>
        <w:tc>
          <w:tcPr>
            <w:tcW w:w="376" w:type="dxa"/>
            <w:hideMark/>
          </w:tcPr>
          <w:p w14:paraId="4B704447" w14:textId="77777777" w:rsidR="001E7F9C" w:rsidRPr="001E7F9C" w:rsidRDefault="001E7F9C" w:rsidP="001E7F9C">
            <w:pPr>
              <w:jc w:val="right"/>
              <w:rPr>
                <w:sz w:val="16"/>
                <w:szCs w:val="16"/>
              </w:rPr>
            </w:pPr>
            <w:r w:rsidRPr="001E7F9C">
              <w:rPr>
                <w:sz w:val="16"/>
                <w:szCs w:val="16"/>
              </w:rPr>
              <w:t>01</w:t>
            </w:r>
          </w:p>
        </w:tc>
        <w:tc>
          <w:tcPr>
            <w:tcW w:w="475" w:type="dxa"/>
            <w:hideMark/>
          </w:tcPr>
          <w:p w14:paraId="2CF834DB" w14:textId="77777777" w:rsidR="001E7F9C" w:rsidRPr="001E7F9C" w:rsidRDefault="001E7F9C" w:rsidP="001E7F9C">
            <w:pPr>
              <w:jc w:val="right"/>
              <w:rPr>
                <w:sz w:val="16"/>
                <w:szCs w:val="16"/>
              </w:rPr>
            </w:pPr>
            <w:r w:rsidRPr="001E7F9C">
              <w:rPr>
                <w:sz w:val="16"/>
                <w:szCs w:val="16"/>
              </w:rPr>
              <w:t>04</w:t>
            </w:r>
          </w:p>
        </w:tc>
        <w:tc>
          <w:tcPr>
            <w:tcW w:w="376" w:type="dxa"/>
            <w:hideMark/>
          </w:tcPr>
          <w:p w14:paraId="49107FF6" w14:textId="77777777" w:rsidR="001E7F9C" w:rsidRPr="001E7F9C" w:rsidRDefault="001E7F9C" w:rsidP="001E7F9C">
            <w:pPr>
              <w:jc w:val="right"/>
              <w:rPr>
                <w:sz w:val="16"/>
                <w:szCs w:val="16"/>
              </w:rPr>
            </w:pPr>
            <w:r w:rsidRPr="001E7F9C">
              <w:rPr>
                <w:sz w:val="16"/>
                <w:szCs w:val="16"/>
              </w:rPr>
              <w:t>65</w:t>
            </w:r>
          </w:p>
        </w:tc>
        <w:tc>
          <w:tcPr>
            <w:tcW w:w="296" w:type="dxa"/>
            <w:hideMark/>
          </w:tcPr>
          <w:p w14:paraId="1909E85F" w14:textId="77777777" w:rsidR="001E7F9C" w:rsidRPr="001E7F9C" w:rsidRDefault="001E7F9C" w:rsidP="001E7F9C">
            <w:pPr>
              <w:jc w:val="right"/>
              <w:rPr>
                <w:sz w:val="16"/>
                <w:szCs w:val="16"/>
              </w:rPr>
            </w:pPr>
            <w:r w:rsidRPr="001E7F9C">
              <w:rPr>
                <w:sz w:val="16"/>
                <w:szCs w:val="16"/>
              </w:rPr>
              <w:t>2</w:t>
            </w:r>
          </w:p>
        </w:tc>
        <w:tc>
          <w:tcPr>
            <w:tcW w:w="461" w:type="dxa"/>
            <w:hideMark/>
          </w:tcPr>
          <w:p w14:paraId="2C243C7C" w14:textId="77777777" w:rsidR="001E7F9C" w:rsidRPr="001E7F9C" w:rsidRDefault="001E7F9C" w:rsidP="001E7F9C">
            <w:pPr>
              <w:jc w:val="right"/>
              <w:rPr>
                <w:sz w:val="16"/>
                <w:szCs w:val="16"/>
              </w:rPr>
            </w:pPr>
            <w:r w:rsidRPr="001E7F9C">
              <w:rPr>
                <w:sz w:val="16"/>
                <w:szCs w:val="16"/>
              </w:rPr>
              <w:t>00</w:t>
            </w:r>
          </w:p>
        </w:tc>
        <w:tc>
          <w:tcPr>
            <w:tcW w:w="646" w:type="dxa"/>
            <w:hideMark/>
          </w:tcPr>
          <w:p w14:paraId="05312ED4" w14:textId="77777777" w:rsidR="001E7F9C" w:rsidRPr="001E7F9C" w:rsidRDefault="001E7F9C" w:rsidP="001E7F9C">
            <w:pPr>
              <w:jc w:val="right"/>
              <w:rPr>
                <w:sz w:val="16"/>
                <w:szCs w:val="16"/>
              </w:rPr>
            </w:pPr>
            <w:r w:rsidRPr="001E7F9C">
              <w:rPr>
                <w:sz w:val="16"/>
                <w:szCs w:val="16"/>
              </w:rPr>
              <w:t> </w:t>
            </w:r>
          </w:p>
        </w:tc>
        <w:tc>
          <w:tcPr>
            <w:tcW w:w="456" w:type="dxa"/>
            <w:hideMark/>
          </w:tcPr>
          <w:p w14:paraId="4ADE1CF5"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4609C7B5" w14:textId="77777777" w:rsidR="001E7F9C" w:rsidRPr="001E7F9C" w:rsidRDefault="001E7F9C">
            <w:pPr>
              <w:jc w:val="right"/>
              <w:rPr>
                <w:sz w:val="16"/>
                <w:szCs w:val="16"/>
              </w:rPr>
            </w:pPr>
            <w:r w:rsidRPr="001E7F9C">
              <w:rPr>
                <w:sz w:val="16"/>
                <w:szCs w:val="16"/>
              </w:rPr>
              <w:t>2 555,6</w:t>
            </w:r>
          </w:p>
        </w:tc>
        <w:tc>
          <w:tcPr>
            <w:tcW w:w="1068" w:type="dxa"/>
            <w:noWrap/>
            <w:hideMark/>
          </w:tcPr>
          <w:p w14:paraId="003F4964" w14:textId="77777777" w:rsidR="001E7F9C" w:rsidRPr="001E7F9C" w:rsidRDefault="001E7F9C">
            <w:pPr>
              <w:jc w:val="right"/>
              <w:rPr>
                <w:sz w:val="16"/>
                <w:szCs w:val="16"/>
              </w:rPr>
            </w:pPr>
            <w:r w:rsidRPr="001E7F9C">
              <w:rPr>
                <w:sz w:val="16"/>
                <w:szCs w:val="16"/>
              </w:rPr>
              <w:t>1 606,4</w:t>
            </w:r>
          </w:p>
        </w:tc>
        <w:tc>
          <w:tcPr>
            <w:tcW w:w="1201" w:type="dxa"/>
            <w:noWrap/>
            <w:hideMark/>
          </w:tcPr>
          <w:p w14:paraId="16EF449E" w14:textId="77777777" w:rsidR="001E7F9C" w:rsidRPr="001E7F9C" w:rsidRDefault="001E7F9C">
            <w:pPr>
              <w:jc w:val="right"/>
              <w:rPr>
                <w:sz w:val="16"/>
                <w:szCs w:val="16"/>
              </w:rPr>
            </w:pPr>
            <w:r w:rsidRPr="001E7F9C">
              <w:rPr>
                <w:sz w:val="16"/>
                <w:szCs w:val="16"/>
              </w:rPr>
              <w:t>1 606,4</w:t>
            </w:r>
          </w:p>
        </w:tc>
      </w:tr>
      <w:tr w:rsidR="001E7F9C" w:rsidRPr="001E7F9C" w14:paraId="6834C67E" w14:textId="77777777" w:rsidTr="001E7F9C">
        <w:trPr>
          <w:gridAfter w:val="1"/>
          <w:wAfter w:w="22" w:type="dxa"/>
          <w:trHeight w:val="675"/>
        </w:trPr>
        <w:tc>
          <w:tcPr>
            <w:tcW w:w="2972" w:type="dxa"/>
            <w:hideMark/>
          </w:tcPr>
          <w:p w14:paraId="415C6DEA" w14:textId="77777777" w:rsidR="001E7F9C" w:rsidRPr="001E7F9C" w:rsidRDefault="001E7F9C" w:rsidP="001E7F9C">
            <w:pPr>
              <w:jc w:val="right"/>
              <w:rPr>
                <w:sz w:val="16"/>
                <w:szCs w:val="16"/>
              </w:rPr>
            </w:pPr>
            <w:r w:rsidRPr="001E7F9C">
              <w:rPr>
                <w:sz w:val="16"/>
                <w:szCs w:val="16"/>
              </w:rPr>
              <w:t xml:space="preserve">Расходы на выплаты по оплате труда работников органов местного самоуправления </w:t>
            </w:r>
          </w:p>
        </w:tc>
        <w:tc>
          <w:tcPr>
            <w:tcW w:w="515" w:type="dxa"/>
            <w:hideMark/>
          </w:tcPr>
          <w:p w14:paraId="11F17DB5" w14:textId="77777777" w:rsidR="001E7F9C" w:rsidRPr="001E7F9C" w:rsidRDefault="001E7F9C" w:rsidP="001E7F9C">
            <w:pPr>
              <w:jc w:val="right"/>
              <w:rPr>
                <w:sz w:val="16"/>
                <w:szCs w:val="16"/>
              </w:rPr>
            </w:pPr>
            <w:r w:rsidRPr="001E7F9C">
              <w:rPr>
                <w:sz w:val="16"/>
                <w:szCs w:val="16"/>
              </w:rPr>
              <w:t>992</w:t>
            </w:r>
          </w:p>
        </w:tc>
        <w:tc>
          <w:tcPr>
            <w:tcW w:w="376" w:type="dxa"/>
            <w:hideMark/>
          </w:tcPr>
          <w:p w14:paraId="7870381B" w14:textId="77777777" w:rsidR="001E7F9C" w:rsidRPr="001E7F9C" w:rsidRDefault="001E7F9C" w:rsidP="001E7F9C">
            <w:pPr>
              <w:jc w:val="right"/>
              <w:rPr>
                <w:sz w:val="16"/>
                <w:szCs w:val="16"/>
              </w:rPr>
            </w:pPr>
            <w:r w:rsidRPr="001E7F9C">
              <w:rPr>
                <w:sz w:val="16"/>
                <w:szCs w:val="16"/>
              </w:rPr>
              <w:t>01</w:t>
            </w:r>
          </w:p>
        </w:tc>
        <w:tc>
          <w:tcPr>
            <w:tcW w:w="475" w:type="dxa"/>
            <w:hideMark/>
          </w:tcPr>
          <w:p w14:paraId="04255C39" w14:textId="77777777" w:rsidR="001E7F9C" w:rsidRPr="001E7F9C" w:rsidRDefault="001E7F9C" w:rsidP="001E7F9C">
            <w:pPr>
              <w:jc w:val="right"/>
              <w:rPr>
                <w:sz w:val="16"/>
                <w:szCs w:val="16"/>
              </w:rPr>
            </w:pPr>
            <w:r w:rsidRPr="001E7F9C">
              <w:rPr>
                <w:sz w:val="16"/>
                <w:szCs w:val="16"/>
              </w:rPr>
              <w:t>04</w:t>
            </w:r>
          </w:p>
        </w:tc>
        <w:tc>
          <w:tcPr>
            <w:tcW w:w="376" w:type="dxa"/>
            <w:hideMark/>
          </w:tcPr>
          <w:p w14:paraId="284FA64A" w14:textId="77777777" w:rsidR="001E7F9C" w:rsidRPr="001E7F9C" w:rsidRDefault="001E7F9C" w:rsidP="001E7F9C">
            <w:pPr>
              <w:jc w:val="right"/>
              <w:rPr>
                <w:sz w:val="16"/>
                <w:szCs w:val="16"/>
              </w:rPr>
            </w:pPr>
            <w:r w:rsidRPr="001E7F9C">
              <w:rPr>
                <w:sz w:val="16"/>
                <w:szCs w:val="16"/>
              </w:rPr>
              <w:t>65</w:t>
            </w:r>
          </w:p>
        </w:tc>
        <w:tc>
          <w:tcPr>
            <w:tcW w:w="296" w:type="dxa"/>
            <w:hideMark/>
          </w:tcPr>
          <w:p w14:paraId="12AB2579" w14:textId="77777777" w:rsidR="001E7F9C" w:rsidRPr="001E7F9C" w:rsidRDefault="001E7F9C" w:rsidP="001E7F9C">
            <w:pPr>
              <w:jc w:val="right"/>
              <w:rPr>
                <w:sz w:val="16"/>
                <w:szCs w:val="16"/>
              </w:rPr>
            </w:pPr>
            <w:r w:rsidRPr="001E7F9C">
              <w:rPr>
                <w:sz w:val="16"/>
                <w:szCs w:val="16"/>
              </w:rPr>
              <w:t>2</w:t>
            </w:r>
          </w:p>
        </w:tc>
        <w:tc>
          <w:tcPr>
            <w:tcW w:w="461" w:type="dxa"/>
            <w:hideMark/>
          </w:tcPr>
          <w:p w14:paraId="4AC95C76" w14:textId="77777777" w:rsidR="001E7F9C" w:rsidRPr="001E7F9C" w:rsidRDefault="001E7F9C" w:rsidP="001E7F9C">
            <w:pPr>
              <w:jc w:val="right"/>
              <w:rPr>
                <w:sz w:val="16"/>
                <w:szCs w:val="16"/>
              </w:rPr>
            </w:pPr>
            <w:r w:rsidRPr="001E7F9C">
              <w:rPr>
                <w:sz w:val="16"/>
                <w:szCs w:val="16"/>
              </w:rPr>
              <w:t>00</w:t>
            </w:r>
          </w:p>
        </w:tc>
        <w:tc>
          <w:tcPr>
            <w:tcW w:w="646" w:type="dxa"/>
            <w:hideMark/>
          </w:tcPr>
          <w:p w14:paraId="29ECFBFA" w14:textId="77777777" w:rsidR="001E7F9C" w:rsidRPr="001E7F9C" w:rsidRDefault="001E7F9C" w:rsidP="001E7F9C">
            <w:pPr>
              <w:jc w:val="right"/>
              <w:rPr>
                <w:sz w:val="16"/>
                <w:szCs w:val="16"/>
              </w:rPr>
            </w:pPr>
            <w:r w:rsidRPr="001E7F9C">
              <w:rPr>
                <w:sz w:val="16"/>
                <w:szCs w:val="16"/>
              </w:rPr>
              <w:t>41110</w:t>
            </w:r>
          </w:p>
        </w:tc>
        <w:tc>
          <w:tcPr>
            <w:tcW w:w="456" w:type="dxa"/>
            <w:hideMark/>
          </w:tcPr>
          <w:p w14:paraId="038B68E3"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16436F62" w14:textId="77777777" w:rsidR="001E7F9C" w:rsidRPr="001E7F9C" w:rsidRDefault="001E7F9C">
            <w:pPr>
              <w:jc w:val="right"/>
              <w:rPr>
                <w:sz w:val="16"/>
                <w:szCs w:val="16"/>
              </w:rPr>
            </w:pPr>
            <w:r w:rsidRPr="001E7F9C">
              <w:rPr>
                <w:sz w:val="16"/>
                <w:szCs w:val="16"/>
              </w:rPr>
              <w:t>2 483,0</w:t>
            </w:r>
          </w:p>
        </w:tc>
        <w:tc>
          <w:tcPr>
            <w:tcW w:w="1068" w:type="dxa"/>
            <w:noWrap/>
            <w:hideMark/>
          </w:tcPr>
          <w:p w14:paraId="3414CECE" w14:textId="77777777" w:rsidR="001E7F9C" w:rsidRPr="001E7F9C" w:rsidRDefault="001E7F9C">
            <w:pPr>
              <w:jc w:val="right"/>
              <w:rPr>
                <w:sz w:val="16"/>
                <w:szCs w:val="16"/>
              </w:rPr>
            </w:pPr>
            <w:r w:rsidRPr="001E7F9C">
              <w:rPr>
                <w:sz w:val="16"/>
                <w:szCs w:val="16"/>
              </w:rPr>
              <w:t>1 562,4</w:t>
            </w:r>
          </w:p>
        </w:tc>
        <w:tc>
          <w:tcPr>
            <w:tcW w:w="1201" w:type="dxa"/>
            <w:noWrap/>
            <w:hideMark/>
          </w:tcPr>
          <w:p w14:paraId="1D4E8443" w14:textId="77777777" w:rsidR="001E7F9C" w:rsidRPr="001E7F9C" w:rsidRDefault="001E7F9C">
            <w:pPr>
              <w:jc w:val="right"/>
              <w:rPr>
                <w:sz w:val="16"/>
                <w:szCs w:val="16"/>
              </w:rPr>
            </w:pPr>
            <w:r w:rsidRPr="001E7F9C">
              <w:rPr>
                <w:sz w:val="16"/>
                <w:szCs w:val="16"/>
              </w:rPr>
              <w:t>1 562,4</w:t>
            </w:r>
          </w:p>
        </w:tc>
      </w:tr>
      <w:tr w:rsidR="001E7F9C" w:rsidRPr="001E7F9C" w14:paraId="03491F65" w14:textId="77777777" w:rsidTr="001E7F9C">
        <w:trPr>
          <w:gridAfter w:val="1"/>
          <w:wAfter w:w="22" w:type="dxa"/>
          <w:trHeight w:val="1350"/>
        </w:trPr>
        <w:tc>
          <w:tcPr>
            <w:tcW w:w="2972" w:type="dxa"/>
            <w:hideMark/>
          </w:tcPr>
          <w:p w14:paraId="4BAFCCE7" w14:textId="77777777" w:rsidR="001E7F9C" w:rsidRPr="001E7F9C" w:rsidRDefault="001E7F9C" w:rsidP="001E7F9C">
            <w:pPr>
              <w:jc w:val="right"/>
              <w:rPr>
                <w:sz w:val="16"/>
                <w:szCs w:val="16"/>
              </w:rPr>
            </w:pPr>
            <w:r w:rsidRPr="001E7F9C">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5" w:type="dxa"/>
            <w:hideMark/>
          </w:tcPr>
          <w:p w14:paraId="3254A0CC" w14:textId="77777777" w:rsidR="001E7F9C" w:rsidRPr="001E7F9C" w:rsidRDefault="001E7F9C" w:rsidP="001E7F9C">
            <w:pPr>
              <w:jc w:val="right"/>
              <w:rPr>
                <w:sz w:val="16"/>
                <w:szCs w:val="16"/>
              </w:rPr>
            </w:pPr>
            <w:r w:rsidRPr="001E7F9C">
              <w:rPr>
                <w:sz w:val="16"/>
                <w:szCs w:val="16"/>
              </w:rPr>
              <w:t>992</w:t>
            </w:r>
          </w:p>
        </w:tc>
        <w:tc>
          <w:tcPr>
            <w:tcW w:w="376" w:type="dxa"/>
            <w:hideMark/>
          </w:tcPr>
          <w:p w14:paraId="73A974A5" w14:textId="77777777" w:rsidR="001E7F9C" w:rsidRPr="001E7F9C" w:rsidRDefault="001E7F9C" w:rsidP="001E7F9C">
            <w:pPr>
              <w:jc w:val="right"/>
              <w:rPr>
                <w:sz w:val="16"/>
                <w:szCs w:val="16"/>
              </w:rPr>
            </w:pPr>
            <w:r w:rsidRPr="001E7F9C">
              <w:rPr>
                <w:sz w:val="16"/>
                <w:szCs w:val="16"/>
              </w:rPr>
              <w:t>01</w:t>
            </w:r>
          </w:p>
        </w:tc>
        <w:tc>
          <w:tcPr>
            <w:tcW w:w="475" w:type="dxa"/>
            <w:hideMark/>
          </w:tcPr>
          <w:p w14:paraId="46ECC32B" w14:textId="77777777" w:rsidR="001E7F9C" w:rsidRPr="001E7F9C" w:rsidRDefault="001E7F9C" w:rsidP="001E7F9C">
            <w:pPr>
              <w:jc w:val="right"/>
              <w:rPr>
                <w:sz w:val="16"/>
                <w:szCs w:val="16"/>
              </w:rPr>
            </w:pPr>
            <w:r w:rsidRPr="001E7F9C">
              <w:rPr>
                <w:sz w:val="16"/>
                <w:szCs w:val="16"/>
              </w:rPr>
              <w:t>04</w:t>
            </w:r>
          </w:p>
        </w:tc>
        <w:tc>
          <w:tcPr>
            <w:tcW w:w="376" w:type="dxa"/>
            <w:hideMark/>
          </w:tcPr>
          <w:p w14:paraId="040831C0" w14:textId="77777777" w:rsidR="001E7F9C" w:rsidRPr="001E7F9C" w:rsidRDefault="001E7F9C" w:rsidP="001E7F9C">
            <w:pPr>
              <w:jc w:val="right"/>
              <w:rPr>
                <w:sz w:val="16"/>
                <w:szCs w:val="16"/>
              </w:rPr>
            </w:pPr>
            <w:r w:rsidRPr="001E7F9C">
              <w:rPr>
                <w:sz w:val="16"/>
                <w:szCs w:val="16"/>
              </w:rPr>
              <w:t>65</w:t>
            </w:r>
          </w:p>
        </w:tc>
        <w:tc>
          <w:tcPr>
            <w:tcW w:w="296" w:type="dxa"/>
            <w:hideMark/>
          </w:tcPr>
          <w:p w14:paraId="49694028" w14:textId="77777777" w:rsidR="001E7F9C" w:rsidRPr="001E7F9C" w:rsidRDefault="001E7F9C" w:rsidP="001E7F9C">
            <w:pPr>
              <w:jc w:val="right"/>
              <w:rPr>
                <w:sz w:val="16"/>
                <w:szCs w:val="16"/>
              </w:rPr>
            </w:pPr>
            <w:r w:rsidRPr="001E7F9C">
              <w:rPr>
                <w:sz w:val="16"/>
                <w:szCs w:val="16"/>
              </w:rPr>
              <w:t>2</w:t>
            </w:r>
          </w:p>
        </w:tc>
        <w:tc>
          <w:tcPr>
            <w:tcW w:w="461" w:type="dxa"/>
            <w:hideMark/>
          </w:tcPr>
          <w:p w14:paraId="65CF1B37" w14:textId="77777777" w:rsidR="001E7F9C" w:rsidRPr="001E7F9C" w:rsidRDefault="001E7F9C" w:rsidP="001E7F9C">
            <w:pPr>
              <w:jc w:val="right"/>
              <w:rPr>
                <w:sz w:val="16"/>
                <w:szCs w:val="16"/>
              </w:rPr>
            </w:pPr>
            <w:r w:rsidRPr="001E7F9C">
              <w:rPr>
                <w:sz w:val="16"/>
                <w:szCs w:val="16"/>
              </w:rPr>
              <w:t>00</w:t>
            </w:r>
          </w:p>
        </w:tc>
        <w:tc>
          <w:tcPr>
            <w:tcW w:w="646" w:type="dxa"/>
            <w:hideMark/>
          </w:tcPr>
          <w:p w14:paraId="55540145" w14:textId="77777777" w:rsidR="001E7F9C" w:rsidRPr="001E7F9C" w:rsidRDefault="001E7F9C" w:rsidP="001E7F9C">
            <w:pPr>
              <w:jc w:val="right"/>
              <w:rPr>
                <w:sz w:val="16"/>
                <w:szCs w:val="16"/>
              </w:rPr>
            </w:pPr>
            <w:r w:rsidRPr="001E7F9C">
              <w:rPr>
                <w:sz w:val="16"/>
                <w:szCs w:val="16"/>
              </w:rPr>
              <w:t>41110</w:t>
            </w:r>
          </w:p>
        </w:tc>
        <w:tc>
          <w:tcPr>
            <w:tcW w:w="456" w:type="dxa"/>
            <w:hideMark/>
          </w:tcPr>
          <w:p w14:paraId="12C18A50" w14:textId="77777777" w:rsidR="001E7F9C" w:rsidRPr="001E7F9C" w:rsidRDefault="001E7F9C" w:rsidP="001E7F9C">
            <w:pPr>
              <w:jc w:val="right"/>
              <w:rPr>
                <w:sz w:val="16"/>
                <w:szCs w:val="16"/>
              </w:rPr>
            </w:pPr>
            <w:r w:rsidRPr="001E7F9C">
              <w:rPr>
                <w:sz w:val="16"/>
                <w:szCs w:val="16"/>
              </w:rPr>
              <w:t>100</w:t>
            </w:r>
          </w:p>
        </w:tc>
        <w:tc>
          <w:tcPr>
            <w:tcW w:w="1077" w:type="dxa"/>
            <w:noWrap/>
            <w:hideMark/>
          </w:tcPr>
          <w:p w14:paraId="25E3D52A" w14:textId="77777777" w:rsidR="001E7F9C" w:rsidRPr="001E7F9C" w:rsidRDefault="001E7F9C">
            <w:pPr>
              <w:jc w:val="right"/>
              <w:rPr>
                <w:sz w:val="16"/>
                <w:szCs w:val="16"/>
              </w:rPr>
            </w:pPr>
            <w:r w:rsidRPr="001E7F9C">
              <w:rPr>
                <w:sz w:val="16"/>
                <w:szCs w:val="16"/>
              </w:rPr>
              <w:t>2 483,0</w:t>
            </w:r>
          </w:p>
        </w:tc>
        <w:tc>
          <w:tcPr>
            <w:tcW w:w="1068" w:type="dxa"/>
            <w:noWrap/>
            <w:hideMark/>
          </w:tcPr>
          <w:p w14:paraId="30756548" w14:textId="77777777" w:rsidR="001E7F9C" w:rsidRPr="001E7F9C" w:rsidRDefault="001E7F9C">
            <w:pPr>
              <w:jc w:val="right"/>
              <w:rPr>
                <w:sz w:val="16"/>
                <w:szCs w:val="16"/>
              </w:rPr>
            </w:pPr>
            <w:r w:rsidRPr="001E7F9C">
              <w:rPr>
                <w:sz w:val="16"/>
                <w:szCs w:val="16"/>
              </w:rPr>
              <w:t>1 562,4</w:t>
            </w:r>
          </w:p>
        </w:tc>
        <w:tc>
          <w:tcPr>
            <w:tcW w:w="1201" w:type="dxa"/>
            <w:noWrap/>
            <w:hideMark/>
          </w:tcPr>
          <w:p w14:paraId="22BB3767" w14:textId="77777777" w:rsidR="001E7F9C" w:rsidRPr="001E7F9C" w:rsidRDefault="001E7F9C">
            <w:pPr>
              <w:jc w:val="right"/>
              <w:rPr>
                <w:sz w:val="16"/>
                <w:szCs w:val="16"/>
              </w:rPr>
            </w:pPr>
            <w:r w:rsidRPr="001E7F9C">
              <w:rPr>
                <w:sz w:val="16"/>
                <w:szCs w:val="16"/>
              </w:rPr>
              <w:t>1 562,4</w:t>
            </w:r>
          </w:p>
        </w:tc>
      </w:tr>
      <w:tr w:rsidR="001E7F9C" w:rsidRPr="001E7F9C" w14:paraId="50E86E8A" w14:textId="77777777" w:rsidTr="001E7F9C">
        <w:trPr>
          <w:gridAfter w:val="1"/>
          <w:wAfter w:w="22" w:type="dxa"/>
          <w:trHeight w:val="675"/>
        </w:trPr>
        <w:tc>
          <w:tcPr>
            <w:tcW w:w="2972" w:type="dxa"/>
            <w:hideMark/>
          </w:tcPr>
          <w:p w14:paraId="27462947" w14:textId="77777777" w:rsidR="001E7F9C" w:rsidRPr="001E7F9C" w:rsidRDefault="001E7F9C" w:rsidP="001E7F9C">
            <w:pPr>
              <w:jc w:val="right"/>
              <w:rPr>
                <w:sz w:val="16"/>
                <w:szCs w:val="16"/>
              </w:rPr>
            </w:pPr>
            <w:r w:rsidRPr="001E7F9C">
              <w:rPr>
                <w:sz w:val="16"/>
                <w:szCs w:val="16"/>
              </w:rPr>
              <w:t>Расходы на выплаты персоналу государственных (муниципальных) органов</w:t>
            </w:r>
          </w:p>
        </w:tc>
        <w:tc>
          <w:tcPr>
            <w:tcW w:w="515" w:type="dxa"/>
            <w:hideMark/>
          </w:tcPr>
          <w:p w14:paraId="49AA5C7D" w14:textId="77777777" w:rsidR="001E7F9C" w:rsidRPr="001E7F9C" w:rsidRDefault="001E7F9C" w:rsidP="001E7F9C">
            <w:pPr>
              <w:jc w:val="right"/>
              <w:rPr>
                <w:sz w:val="16"/>
                <w:szCs w:val="16"/>
              </w:rPr>
            </w:pPr>
            <w:r w:rsidRPr="001E7F9C">
              <w:rPr>
                <w:sz w:val="16"/>
                <w:szCs w:val="16"/>
              </w:rPr>
              <w:t>992</w:t>
            </w:r>
          </w:p>
        </w:tc>
        <w:tc>
          <w:tcPr>
            <w:tcW w:w="376" w:type="dxa"/>
            <w:hideMark/>
          </w:tcPr>
          <w:p w14:paraId="27AB1422" w14:textId="77777777" w:rsidR="001E7F9C" w:rsidRPr="001E7F9C" w:rsidRDefault="001E7F9C" w:rsidP="001E7F9C">
            <w:pPr>
              <w:jc w:val="right"/>
              <w:rPr>
                <w:sz w:val="16"/>
                <w:szCs w:val="16"/>
              </w:rPr>
            </w:pPr>
            <w:r w:rsidRPr="001E7F9C">
              <w:rPr>
                <w:sz w:val="16"/>
                <w:szCs w:val="16"/>
              </w:rPr>
              <w:t>01</w:t>
            </w:r>
          </w:p>
        </w:tc>
        <w:tc>
          <w:tcPr>
            <w:tcW w:w="475" w:type="dxa"/>
            <w:hideMark/>
          </w:tcPr>
          <w:p w14:paraId="69302554" w14:textId="77777777" w:rsidR="001E7F9C" w:rsidRPr="001E7F9C" w:rsidRDefault="001E7F9C" w:rsidP="001E7F9C">
            <w:pPr>
              <w:jc w:val="right"/>
              <w:rPr>
                <w:sz w:val="16"/>
                <w:szCs w:val="16"/>
              </w:rPr>
            </w:pPr>
            <w:r w:rsidRPr="001E7F9C">
              <w:rPr>
                <w:sz w:val="16"/>
                <w:szCs w:val="16"/>
              </w:rPr>
              <w:t>04</w:t>
            </w:r>
          </w:p>
        </w:tc>
        <w:tc>
          <w:tcPr>
            <w:tcW w:w="376" w:type="dxa"/>
            <w:hideMark/>
          </w:tcPr>
          <w:p w14:paraId="77150491" w14:textId="77777777" w:rsidR="001E7F9C" w:rsidRPr="001E7F9C" w:rsidRDefault="001E7F9C" w:rsidP="001E7F9C">
            <w:pPr>
              <w:jc w:val="right"/>
              <w:rPr>
                <w:sz w:val="16"/>
                <w:szCs w:val="16"/>
              </w:rPr>
            </w:pPr>
            <w:r w:rsidRPr="001E7F9C">
              <w:rPr>
                <w:sz w:val="16"/>
                <w:szCs w:val="16"/>
              </w:rPr>
              <w:t>65</w:t>
            </w:r>
          </w:p>
        </w:tc>
        <w:tc>
          <w:tcPr>
            <w:tcW w:w="296" w:type="dxa"/>
            <w:hideMark/>
          </w:tcPr>
          <w:p w14:paraId="7C5D34F2" w14:textId="77777777" w:rsidR="001E7F9C" w:rsidRPr="001E7F9C" w:rsidRDefault="001E7F9C" w:rsidP="001E7F9C">
            <w:pPr>
              <w:jc w:val="right"/>
              <w:rPr>
                <w:sz w:val="16"/>
                <w:szCs w:val="16"/>
              </w:rPr>
            </w:pPr>
            <w:r w:rsidRPr="001E7F9C">
              <w:rPr>
                <w:sz w:val="16"/>
                <w:szCs w:val="16"/>
              </w:rPr>
              <w:t>2</w:t>
            </w:r>
          </w:p>
        </w:tc>
        <w:tc>
          <w:tcPr>
            <w:tcW w:w="461" w:type="dxa"/>
            <w:hideMark/>
          </w:tcPr>
          <w:p w14:paraId="1EC514F0" w14:textId="77777777" w:rsidR="001E7F9C" w:rsidRPr="001E7F9C" w:rsidRDefault="001E7F9C" w:rsidP="001E7F9C">
            <w:pPr>
              <w:jc w:val="right"/>
              <w:rPr>
                <w:sz w:val="16"/>
                <w:szCs w:val="16"/>
              </w:rPr>
            </w:pPr>
            <w:r w:rsidRPr="001E7F9C">
              <w:rPr>
                <w:sz w:val="16"/>
                <w:szCs w:val="16"/>
              </w:rPr>
              <w:t>00</w:t>
            </w:r>
          </w:p>
        </w:tc>
        <w:tc>
          <w:tcPr>
            <w:tcW w:w="646" w:type="dxa"/>
            <w:hideMark/>
          </w:tcPr>
          <w:p w14:paraId="09C0F9C2" w14:textId="77777777" w:rsidR="001E7F9C" w:rsidRPr="001E7F9C" w:rsidRDefault="001E7F9C" w:rsidP="001E7F9C">
            <w:pPr>
              <w:jc w:val="right"/>
              <w:rPr>
                <w:sz w:val="16"/>
                <w:szCs w:val="16"/>
              </w:rPr>
            </w:pPr>
            <w:r w:rsidRPr="001E7F9C">
              <w:rPr>
                <w:sz w:val="16"/>
                <w:szCs w:val="16"/>
              </w:rPr>
              <w:t>41110</w:t>
            </w:r>
          </w:p>
        </w:tc>
        <w:tc>
          <w:tcPr>
            <w:tcW w:w="456" w:type="dxa"/>
            <w:hideMark/>
          </w:tcPr>
          <w:p w14:paraId="4B3A2E4A" w14:textId="77777777" w:rsidR="001E7F9C" w:rsidRPr="001E7F9C" w:rsidRDefault="001E7F9C" w:rsidP="001E7F9C">
            <w:pPr>
              <w:jc w:val="right"/>
              <w:rPr>
                <w:sz w:val="16"/>
                <w:szCs w:val="16"/>
              </w:rPr>
            </w:pPr>
            <w:r w:rsidRPr="001E7F9C">
              <w:rPr>
                <w:sz w:val="16"/>
                <w:szCs w:val="16"/>
              </w:rPr>
              <w:t>120</w:t>
            </w:r>
          </w:p>
        </w:tc>
        <w:tc>
          <w:tcPr>
            <w:tcW w:w="1077" w:type="dxa"/>
            <w:noWrap/>
            <w:hideMark/>
          </w:tcPr>
          <w:p w14:paraId="120EAA2C" w14:textId="77777777" w:rsidR="001E7F9C" w:rsidRPr="001E7F9C" w:rsidRDefault="001E7F9C">
            <w:pPr>
              <w:jc w:val="right"/>
              <w:rPr>
                <w:sz w:val="16"/>
                <w:szCs w:val="16"/>
              </w:rPr>
            </w:pPr>
            <w:r w:rsidRPr="001E7F9C">
              <w:rPr>
                <w:sz w:val="16"/>
                <w:szCs w:val="16"/>
              </w:rPr>
              <w:t>2 483,0</w:t>
            </w:r>
          </w:p>
        </w:tc>
        <w:tc>
          <w:tcPr>
            <w:tcW w:w="1068" w:type="dxa"/>
            <w:noWrap/>
            <w:hideMark/>
          </w:tcPr>
          <w:p w14:paraId="57A312EE" w14:textId="77777777" w:rsidR="001E7F9C" w:rsidRPr="001E7F9C" w:rsidRDefault="001E7F9C">
            <w:pPr>
              <w:jc w:val="right"/>
              <w:rPr>
                <w:sz w:val="16"/>
                <w:szCs w:val="16"/>
              </w:rPr>
            </w:pPr>
            <w:r w:rsidRPr="001E7F9C">
              <w:rPr>
                <w:sz w:val="16"/>
                <w:szCs w:val="16"/>
              </w:rPr>
              <w:t>1 562,4</w:t>
            </w:r>
          </w:p>
        </w:tc>
        <w:tc>
          <w:tcPr>
            <w:tcW w:w="1201" w:type="dxa"/>
            <w:noWrap/>
            <w:hideMark/>
          </w:tcPr>
          <w:p w14:paraId="261A101A" w14:textId="77777777" w:rsidR="001E7F9C" w:rsidRPr="001E7F9C" w:rsidRDefault="001E7F9C">
            <w:pPr>
              <w:jc w:val="right"/>
              <w:rPr>
                <w:sz w:val="16"/>
                <w:szCs w:val="16"/>
              </w:rPr>
            </w:pPr>
            <w:r w:rsidRPr="001E7F9C">
              <w:rPr>
                <w:sz w:val="16"/>
                <w:szCs w:val="16"/>
              </w:rPr>
              <w:t>1 562,4</w:t>
            </w:r>
          </w:p>
        </w:tc>
      </w:tr>
      <w:tr w:rsidR="001E7F9C" w:rsidRPr="001E7F9C" w14:paraId="4C67AC97" w14:textId="77777777" w:rsidTr="001E7F9C">
        <w:trPr>
          <w:gridAfter w:val="1"/>
          <w:wAfter w:w="22" w:type="dxa"/>
          <w:trHeight w:val="675"/>
        </w:trPr>
        <w:tc>
          <w:tcPr>
            <w:tcW w:w="2972" w:type="dxa"/>
            <w:hideMark/>
          </w:tcPr>
          <w:p w14:paraId="7FE58DB4" w14:textId="77777777" w:rsidR="001E7F9C" w:rsidRPr="001E7F9C" w:rsidRDefault="001E7F9C" w:rsidP="001E7F9C">
            <w:pPr>
              <w:jc w:val="right"/>
              <w:rPr>
                <w:sz w:val="16"/>
                <w:szCs w:val="16"/>
              </w:rPr>
            </w:pPr>
            <w:r w:rsidRPr="001E7F9C">
              <w:rPr>
                <w:sz w:val="16"/>
                <w:szCs w:val="16"/>
              </w:rPr>
              <w:t xml:space="preserve">Расходы на обеспечение выполнения функций органов местного самоуправления </w:t>
            </w:r>
          </w:p>
        </w:tc>
        <w:tc>
          <w:tcPr>
            <w:tcW w:w="515" w:type="dxa"/>
            <w:hideMark/>
          </w:tcPr>
          <w:p w14:paraId="247A2FF9" w14:textId="77777777" w:rsidR="001E7F9C" w:rsidRPr="001E7F9C" w:rsidRDefault="001E7F9C" w:rsidP="001E7F9C">
            <w:pPr>
              <w:jc w:val="right"/>
              <w:rPr>
                <w:sz w:val="16"/>
                <w:szCs w:val="16"/>
              </w:rPr>
            </w:pPr>
            <w:r w:rsidRPr="001E7F9C">
              <w:rPr>
                <w:sz w:val="16"/>
                <w:szCs w:val="16"/>
              </w:rPr>
              <w:t>992</w:t>
            </w:r>
          </w:p>
        </w:tc>
        <w:tc>
          <w:tcPr>
            <w:tcW w:w="376" w:type="dxa"/>
            <w:hideMark/>
          </w:tcPr>
          <w:p w14:paraId="7E8F276A" w14:textId="77777777" w:rsidR="001E7F9C" w:rsidRPr="001E7F9C" w:rsidRDefault="001E7F9C" w:rsidP="001E7F9C">
            <w:pPr>
              <w:jc w:val="right"/>
              <w:rPr>
                <w:sz w:val="16"/>
                <w:szCs w:val="16"/>
              </w:rPr>
            </w:pPr>
            <w:r w:rsidRPr="001E7F9C">
              <w:rPr>
                <w:sz w:val="16"/>
                <w:szCs w:val="16"/>
              </w:rPr>
              <w:t>01</w:t>
            </w:r>
          </w:p>
        </w:tc>
        <w:tc>
          <w:tcPr>
            <w:tcW w:w="475" w:type="dxa"/>
            <w:hideMark/>
          </w:tcPr>
          <w:p w14:paraId="54E8040B" w14:textId="77777777" w:rsidR="001E7F9C" w:rsidRPr="001E7F9C" w:rsidRDefault="001E7F9C" w:rsidP="001E7F9C">
            <w:pPr>
              <w:jc w:val="right"/>
              <w:rPr>
                <w:sz w:val="16"/>
                <w:szCs w:val="16"/>
              </w:rPr>
            </w:pPr>
            <w:r w:rsidRPr="001E7F9C">
              <w:rPr>
                <w:sz w:val="16"/>
                <w:szCs w:val="16"/>
              </w:rPr>
              <w:t>04</w:t>
            </w:r>
          </w:p>
        </w:tc>
        <w:tc>
          <w:tcPr>
            <w:tcW w:w="376" w:type="dxa"/>
            <w:hideMark/>
          </w:tcPr>
          <w:p w14:paraId="63F0019F" w14:textId="77777777" w:rsidR="001E7F9C" w:rsidRPr="001E7F9C" w:rsidRDefault="001E7F9C" w:rsidP="001E7F9C">
            <w:pPr>
              <w:jc w:val="right"/>
              <w:rPr>
                <w:sz w:val="16"/>
                <w:szCs w:val="16"/>
              </w:rPr>
            </w:pPr>
            <w:r w:rsidRPr="001E7F9C">
              <w:rPr>
                <w:sz w:val="16"/>
                <w:szCs w:val="16"/>
              </w:rPr>
              <w:t>65</w:t>
            </w:r>
          </w:p>
        </w:tc>
        <w:tc>
          <w:tcPr>
            <w:tcW w:w="296" w:type="dxa"/>
            <w:hideMark/>
          </w:tcPr>
          <w:p w14:paraId="097B129F" w14:textId="77777777" w:rsidR="001E7F9C" w:rsidRPr="001E7F9C" w:rsidRDefault="001E7F9C" w:rsidP="001E7F9C">
            <w:pPr>
              <w:jc w:val="right"/>
              <w:rPr>
                <w:sz w:val="16"/>
                <w:szCs w:val="16"/>
              </w:rPr>
            </w:pPr>
            <w:r w:rsidRPr="001E7F9C">
              <w:rPr>
                <w:sz w:val="16"/>
                <w:szCs w:val="16"/>
              </w:rPr>
              <w:t>2</w:t>
            </w:r>
          </w:p>
        </w:tc>
        <w:tc>
          <w:tcPr>
            <w:tcW w:w="461" w:type="dxa"/>
            <w:hideMark/>
          </w:tcPr>
          <w:p w14:paraId="518619C7" w14:textId="77777777" w:rsidR="001E7F9C" w:rsidRPr="001E7F9C" w:rsidRDefault="001E7F9C" w:rsidP="001E7F9C">
            <w:pPr>
              <w:jc w:val="right"/>
              <w:rPr>
                <w:sz w:val="16"/>
                <w:szCs w:val="16"/>
              </w:rPr>
            </w:pPr>
            <w:r w:rsidRPr="001E7F9C">
              <w:rPr>
                <w:sz w:val="16"/>
                <w:szCs w:val="16"/>
              </w:rPr>
              <w:t>00</w:t>
            </w:r>
          </w:p>
        </w:tc>
        <w:tc>
          <w:tcPr>
            <w:tcW w:w="646" w:type="dxa"/>
            <w:hideMark/>
          </w:tcPr>
          <w:p w14:paraId="2097D417" w14:textId="77777777" w:rsidR="001E7F9C" w:rsidRPr="001E7F9C" w:rsidRDefault="001E7F9C" w:rsidP="001E7F9C">
            <w:pPr>
              <w:jc w:val="right"/>
              <w:rPr>
                <w:sz w:val="16"/>
                <w:szCs w:val="16"/>
              </w:rPr>
            </w:pPr>
            <w:r w:rsidRPr="001E7F9C">
              <w:rPr>
                <w:sz w:val="16"/>
                <w:szCs w:val="16"/>
              </w:rPr>
              <w:t>41120</w:t>
            </w:r>
          </w:p>
        </w:tc>
        <w:tc>
          <w:tcPr>
            <w:tcW w:w="456" w:type="dxa"/>
            <w:hideMark/>
          </w:tcPr>
          <w:p w14:paraId="7BB0464D"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3485F0E8" w14:textId="77777777" w:rsidR="001E7F9C" w:rsidRPr="001E7F9C" w:rsidRDefault="001E7F9C">
            <w:pPr>
              <w:jc w:val="right"/>
              <w:rPr>
                <w:sz w:val="16"/>
                <w:szCs w:val="16"/>
              </w:rPr>
            </w:pPr>
            <w:r w:rsidRPr="001E7F9C">
              <w:rPr>
                <w:sz w:val="16"/>
                <w:szCs w:val="16"/>
              </w:rPr>
              <w:t>72,6</w:t>
            </w:r>
          </w:p>
        </w:tc>
        <w:tc>
          <w:tcPr>
            <w:tcW w:w="1068" w:type="dxa"/>
            <w:noWrap/>
            <w:hideMark/>
          </w:tcPr>
          <w:p w14:paraId="1177D4B8" w14:textId="77777777" w:rsidR="001E7F9C" w:rsidRPr="001E7F9C" w:rsidRDefault="001E7F9C">
            <w:pPr>
              <w:jc w:val="right"/>
              <w:rPr>
                <w:sz w:val="16"/>
                <w:szCs w:val="16"/>
              </w:rPr>
            </w:pPr>
            <w:r w:rsidRPr="001E7F9C">
              <w:rPr>
                <w:sz w:val="16"/>
                <w:szCs w:val="16"/>
              </w:rPr>
              <w:t>44,0</w:t>
            </w:r>
          </w:p>
        </w:tc>
        <w:tc>
          <w:tcPr>
            <w:tcW w:w="1201" w:type="dxa"/>
            <w:noWrap/>
            <w:hideMark/>
          </w:tcPr>
          <w:p w14:paraId="3D28418E" w14:textId="77777777" w:rsidR="001E7F9C" w:rsidRPr="001E7F9C" w:rsidRDefault="001E7F9C">
            <w:pPr>
              <w:jc w:val="right"/>
              <w:rPr>
                <w:sz w:val="16"/>
                <w:szCs w:val="16"/>
              </w:rPr>
            </w:pPr>
            <w:r w:rsidRPr="001E7F9C">
              <w:rPr>
                <w:sz w:val="16"/>
                <w:szCs w:val="16"/>
              </w:rPr>
              <w:t>44,0</w:t>
            </w:r>
          </w:p>
        </w:tc>
      </w:tr>
      <w:tr w:rsidR="001E7F9C" w:rsidRPr="001E7F9C" w14:paraId="4AF0F3D3" w14:textId="77777777" w:rsidTr="001E7F9C">
        <w:trPr>
          <w:gridAfter w:val="1"/>
          <w:wAfter w:w="22" w:type="dxa"/>
          <w:trHeight w:val="1350"/>
        </w:trPr>
        <w:tc>
          <w:tcPr>
            <w:tcW w:w="2972" w:type="dxa"/>
            <w:hideMark/>
          </w:tcPr>
          <w:p w14:paraId="40550C0D" w14:textId="77777777" w:rsidR="001E7F9C" w:rsidRPr="001E7F9C" w:rsidRDefault="001E7F9C" w:rsidP="001E7F9C">
            <w:pPr>
              <w:jc w:val="right"/>
              <w:rPr>
                <w:sz w:val="16"/>
                <w:szCs w:val="16"/>
              </w:rPr>
            </w:pPr>
            <w:r w:rsidRPr="001E7F9C">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5" w:type="dxa"/>
            <w:hideMark/>
          </w:tcPr>
          <w:p w14:paraId="19BC177B" w14:textId="77777777" w:rsidR="001E7F9C" w:rsidRPr="001E7F9C" w:rsidRDefault="001E7F9C" w:rsidP="001E7F9C">
            <w:pPr>
              <w:jc w:val="right"/>
              <w:rPr>
                <w:sz w:val="16"/>
                <w:szCs w:val="16"/>
              </w:rPr>
            </w:pPr>
            <w:r w:rsidRPr="001E7F9C">
              <w:rPr>
                <w:sz w:val="16"/>
                <w:szCs w:val="16"/>
              </w:rPr>
              <w:t>992</w:t>
            </w:r>
          </w:p>
        </w:tc>
        <w:tc>
          <w:tcPr>
            <w:tcW w:w="376" w:type="dxa"/>
            <w:hideMark/>
          </w:tcPr>
          <w:p w14:paraId="5FDD8B78" w14:textId="77777777" w:rsidR="001E7F9C" w:rsidRPr="001E7F9C" w:rsidRDefault="001E7F9C" w:rsidP="001E7F9C">
            <w:pPr>
              <w:jc w:val="right"/>
              <w:rPr>
                <w:sz w:val="16"/>
                <w:szCs w:val="16"/>
              </w:rPr>
            </w:pPr>
            <w:r w:rsidRPr="001E7F9C">
              <w:rPr>
                <w:sz w:val="16"/>
                <w:szCs w:val="16"/>
              </w:rPr>
              <w:t>01</w:t>
            </w:r>
          </w:p>
        </w:tc>
        <w:tc>
          <w:tcPr>
            <w:tcW w:w="475" w:type="dxa"/>
            <w:hideMark/>
          </w:tcPr>
          <w:p w14:paraId="513C66DD" w14:textId="77777777" w:rsidR="001E7F9C" w:rsidRPr="001E7F9C" w:rsidRDefault="001E7F9C" w:rsidP="001E7F9C">
            <w:pPr>
              <w:jc w:val="right"/>
              <w:rPr>
                <w:sz w:val="16"/>
                <w:szCs w:val="16"/>
              </w:rPr>
            </w:pPr>
            <w:r w:rsidRPr="001E7F9C">
              <w:rPr>
                <w:sz w:val="16"/>
                <w:szCs w:val="16"/>
              </w:rPr>
              <w:t>04</w:t>
            </w:r>
          </w:p>
        </w:tc>
        <w:tc>
          <w:tcPr>
            <w:tcW w:w="376" w:type="dxa"/>
            <w:hideMark/>
          </w:tcPr>
          <w:p w14:paraId="1543182F" w14:textId="77777777" w:rsidR="001E7F9C" w:rsidRPr="001E7F9C" w:rsidRDefault="001E7F9C" w:rsidP="001E7F9C">
            <w:pPr>
              <w:jc w:val="right"/>
              <w:rPr>
                <w:sz w:val="16"/>
                <w:szCs w:val="16"/>
              </w:rPr>
            </w:pPr>
            <w:r w:rsidRPr="001E7F9C">
              <w:rPr>
                <w:sz w:val="16"/>
                <w:szCs w:val="16"/>
              </w:rPr>
              <w:t>65</w:t>
            </w:r>
          </w:p>
        </w:tc>
        <w:tc>
          <w:tcPr>
            <w:tcW w:w="296" w:type="dxa"/>
            <w:hideMark/>
          </w:tcPr>
          <w:p w14:paraId="4A038C21" w14:textId="77777777" w:rsidR="001E7F9C" w:rsidRPr="001E7F9C" w:rsidRDefault="001E7F9C" w:rsidP="001E7F9C">
            <w:pPr>
              <w:jc w:val="right"/>
              <w:rPr>
                <w:sz w:val="16"/>
                <w:szCs w:val="16"/>
              </w:rPr>
            </w:pPr>
            <w:r w:rsidRPr="001E7F9C">
              <w:rPr>
                <w:sz w:val="16"/>
                <w:szCs w:val="16"/>
              </w:rPr>
              <w:t>2</w:t>
            </w:r>
          </w:p>
        </w:tc>
        <w:tc>
          <w:tcPr>
            <w:tcW w:w="461" w:type="dxa"/>
            <w:hideMark/>
          </w:tcPr>
          <w:p w14:paraId="0523ABA7" w14:textId="77777777" w:rsidR="001E7F9C" w:rsidRPr="001E7F9C" w:rsidRDefault="001E7F9C" w:rsidP="001E7F9C">
            <w:pPr>
              <w:jc w:val="right"/>
              <w:rPr>
                <w:sz w:val="16"/>
                <w:szCs w:val="16"/>
              </w:rPr>
            </w:pPr>
            <w:r w:rsidRPr="001E7F9C">
              <w:rPr>
                <w:sz w:val="16"/>
                <w:szCs w:val="16"/>
              </w:rPr>
              <w:t>00</w:t>
            </w:r>
          </w:p>
        </w:tc>
        <w:tc>
          <w:tcPr>
            <w:tcW w:w="646" w:type="dxa"/>
            <w:hideMark/>
          </w:tcPr>
          <w:p w14:paraId="447CDB18" w14:textId="77777777" w:rsidR="001E7F9C" w:rsidRPr="001E7F9C" w:rsidRDefault="001E7F9C" w:rsidP="001E7F9C">
            <w:pPr>
              <w:jc w:val="right"/>
              <w:rPr>
                <w:sz w:val="16"/>
                <w:szCs w:val="16"/>
              </w:rPr>
            </w:pPr>
            <w:r w:rsidRPr="001E7F9C">
              <w:rPr>
                <w:sz w:val="16"/>
                <w:szCs w:val="16"/>
              </w:rPr>
              <w:t>41120</w:t>
            </w:r>
          </w:p>
        </w:tc>
        <w:tc>
          <w:tcPr>
            <w:tcW w:w="456" w:type="dxa"/>
            <w:hideMark/>
          </w:tcPr>
          <w:p w14:paraId="04EDEEC1" w14:textId="77777777" w:rsidR="001E7F9C" w:rsidRPr="001E7F9C" w:rsidRDefault="001E7F9C" w:rsidP="001E7F9C">
            <w:pPr>
              <w:jc w:val="right"/>
              <w:rPr>
                <w:sz w:val="16"/>
                <w:szCs w:val="16"/>
              </w:rPr>
            </w:pPr>
            <w:r w:rsidRPr="001E7F9C">
              <w:rPr>
                <w:sz w:val="16"/>
                <w:szCs w:val="16"/>
              </w:rPr>
              <w:t>100</w:t>
            </w:r>
          </w:p>
        </w:tc>
        <w:tc>
          <w:tcPr>
            <w:tcW w:w="1077" w:type="dxa"/>
            <w:noWrap/>
            <w:hideMark/>
          </w:tcPr>
          <w:p w14:paraId="36ED1D15" w14:textId="77777777" w:rsidR="001E7F9C" w:rsidRPr="001E7F9C" w:rsidRDefault="001E7F9C">
            <w:pPr>
              <w:jc w:val="right"/>
              <w:rPr>
                <w:sz w:val="16"/>
                <w:szCs w:val="16"/>
              </w:rPr>
            </w:pPr>
            <w:r w:rsidRPr="001E7F9C">
              <w:rPr>
                <w:sz w:val="16"/>
                <w:szCs w:val="16"/>
              </w:rPr>
              <w:t>19,2</w:t>
            </w:r>
          </w:p>
        </w:tc>
        <w:tc>
          <w:tcPr>
            <w:tcW w:w="1068" w:type="dxa"/>
            <w:noWrap/>
            <w:hideMark/>
          </w:tcPr>
          <w:p w14:paraId="41818698" w14:textId="77777777" w:rsidR="001E7F9C" w:rsidRPr="001E7F9C" w:rsidRDefault="001E7F9C">
            <w:pPr>
              <w:jc w:val="right"/>
              <w:rPr>
                <w:sz w:val="16"/>
                <w:szCs w:val="16"/>
              </w:rPr>
            </w:pPr>
            <w:r w:rsidRPr="001E7F9C">
              <w:rPr>
                <w:sz w:val="16"/>
                <w:szCs w:val="16"/>
              </w:rPr>
              <w:t>2,0</w:t>
            </w:r>
          </w:p>
        </w:tc>
        <w:tc>
          <w:tcPr>
            <w:tcW w:w="1201" w:type="dxa"/>
            <w:noWrap/>
            <w:hideMark/>
          </w:tcPr>
          <w:p w14:paraId="21155880" w14:textId="77777777" w:rsidR="001E7F9C" w:rsidRPr="001E7F9C" w:rsidRDefault="001E7F9C">
            <w:pPr>
              <w:jc w:val="right"/>
              <w:rPr>
                <w:sz w:val="16"/>
                <w:szCs w:val="16"/>
              </w:rPr>
            </w:pPr>
            <w:r w:rsidRPr="001E7F9C">
              <w:rPr>
                <w:sz w:val="16"/>
                <w:szCs w:val="16"/>
              </w:rPr>
              <w:t>2,0</w:t>
            </w:r>
          </w:p>
        </w:tc>
      </w:tr>
      <w:tr w:rsidR="001E7F9C" w:rsidRPr="001E7F9C" w14:paraId="568FF4E2" w14:textId="77777777" w:rsidTr="001E7F9C">
        <w:trPr>
          <w:gridAfter w:val="1"/>
          <w:wAfter w:w="22" w:type="dxa"/>
          <w:trHeight w:val="675"/>
        </w:trPr>
        <w:tc>
          <w:tcPr>
            <w:tcW w:w="2972" w:type="dxa"/>
            <w:hideMark/>
          </w:tcPr>
          <w:p w14:paraId="18C6D0E1" w14:textId="77777777" w:rsidR="001E7F9C" w:rsidRPr="001E7F9C" w:rsidRDefault="001E7F9C" w:rsidP="001E7F9C">
            <w:pPr>
              <w:jc w:val="right"/>
              <w:rPr>
                <w:sz w:val="16"/>
                <w:szCs w:val="16"/>
              </w:rPr>
            </w:pPr>
            <w:r w:rsidRPr="001E7F9C">
              <w:rPr>
                <w:sz w:val="16"/>
                <w:szCs w:val="16"/>
              </w:rPr>
              <w:t>Расходы на выплаты персоналу государственных (муниципальных) органов</w:t>
            </w:r>
          </w:p>
        </w:tc>
        <w:tc>
          <w:tcPr>
            <w:tcW w:w="515" w:type="dxa"/>
            <w:hideMark/>
          </w:tcPr>
          <w:p w14:paraId="1E47F872" w14:textId="77777777" w:rsidR="001E7F9C" w:rsidRPr="001E7F9C" w:rsidRDefault="001E7F9C" w:rsidP="001E7F9C">
            <w:pPr>
              <w:jc w:val="right"/>
              <w:rPr>
                <w:sz w:val="16"/>
                <w:szCs w:val="16"/>
              </w:rPr>
            </w:pPr>
            <w:r w:rsidRPr="001E7F9C">
              <w:rPr>
                <w:sz w:val="16"/>
                <w:szCs w:val="16"/>
              </w:rPr>
              <w:t>992</w:t>
            </w:r>
          </w:p>
        </w:tc>
        <w:tc>
          <w:tcPr>
            <w:tcW w:w="376" w:type="dxa"/>
            <w:hideMark/>
          </w:tcPr>
          <w:p w14:paraId="4A12E370" w14:textId="77777777" w:rsidR="001E7F9C" w:rsidRPr="001E7F9C" w:rsidRDefault="001E7F9C" w:rsidP="001E7F9C">
            <w:pPr>
              <w:jc w:val="right"/>
              <w:rPr>
                <w:sz w:val="16"/>
                <w:szCs w:val="16"/>
              </w:rPr>
            </w:pPr>
            <w:r w:rsidRPr="001E7F9C">
              <w:rPr>
                <w:sz w:val="16"/>
                <w:szCs w:val="16"/>
              </w:rPr>
              <w:t>01</w:t>
            </w:r>
          </w:p>
        </w:tc>
        <w:tc>
          <w:tcPr>
            <w:tcW w:w="475" w:type="dxa"/>
            <w:hideMark/>
          </w:tcPr>
          <w:p w14:paraId="51AC181A" w14:textId="77777777" w:rsidR="001E7F9C" w:rsidRPr="001E7F9C" w:rsidRDefault="001E7F9C" w:rsidP="001E7F9C">
            <w:pPr>
              <w:jc w:val="right"/>
              <w:rPr>
                <w:sz w:val="16"/>
                <w:szCs w:val="16"/>
              </w:rPr>
            </w:pPr>
            <w:r w:rsidRPr="001E7F9C">
              <w:rPr>
                <w:sz w:val="16"/>
                <w:szCs w:val="16"/>
              </w:rPr>
              <w:t>04</w:t>
            </w:r>
          </w:p>
        </w:tc>
        <w:tc>
          <w:tcPr>
            <w:tcW w:w="376" w:type="dxa"/>
            <w:hideMark/>
          </w:tcPr>
          <w:p w14:paraId="5225842C" w14:textId="77777777" w:rsidR="001E7F9C" w:rsidRPr="001E7F9C" w:rsidRDefault="001E7F9C" w:rsidP="001E7F9C">
            <w:pPr>
              <w:jc w:val="right"/>
              <w:rPr>
                <w:sz w:val="16"/>
                <w:szCs w:val="16"/>
              </w:rPr>
            </w:pPr>
            <w:r w:rsidRPr="001E7F9C">
              <w:rPr>
                <w:sz w:val="16"/>
                <w:szCs w:val="16"/>
              </w:rPr>
              <w:t>65</w:t>
            </w:r>
          </w:p>
        </w:tc>
        <w:tc>
          <w:tcPr>
            <w:tcW w:w="296" w:type="dxa"/>
            <w:hideMark/>
          </w:tcPr>
          <w:p w14:paraId="044C66F4" w14:textId="77777777" w:rsidR="001E7F9C" w:rsidRPr="001E7F9C" w:rsidRDefault="001E7F9C" w:rsidP="001E7F9C">
            <w:pPr>
              <w:jc w:val="right"/>
              <w:rPr>
                <w:sz w:val="16"/>
                <w:szCs w:val="16"/>
              </w:rPr>
            </w:pPr>
            <w:r w:rsidRPr="001E7F9C">
              <w:rPr>
                <w:sz w:val="16"/>
                <w:szCs w:val="16"/>
              </w:rPr>
              <w:t>2</w:t>
            </w:r>
          </w:p>
        </w:tc>
        <w:tc>
          <w:tcPr>
            <w:tcW w:w="461" w:type="dxa"/>
            <w:hideMark/>
          </w:tcPr>
          <w:p w14:paraId="02163F63" w14:textId="77777777" w:rsidR="001E7F9C" w:rsidRPr="001E7F9C" w:rsidRDefault="001E7F9C" w:rsidP="001E7F9C">
            <w:pPr>
              <w:jc w:val="right"/>
              <w:rPr>
                <w:sz w:val="16"/>
                <w:szCs w:val="16"/>
              </w:rPr>
            </w:pPr>
            <w:r w:rsidRPr="001E7F9C">
              <w:rPr>
                <w:sz w:val="16"/>
                <w:szCs w:val="16"/>
              </w:rPr>
              <w:t>00</w:t>
            </w:r>
          </w:p>
        </w:tc>
        <w:tc>
          <w:tcPr>
            <w:tcW w:w="646" w:type="dxa"/>
            <w:hideMark/>
          </w:tcPr>
          <w:p w14:paraId="2A8A7AE7" w14:textId="77777777" w:rsidR="001E7F9C" w:rsidRPr="001E7F9C" w:rsidRDefault="001E7F9C" w:rsidP="001E7F9C">
            <w:pPr>
              <w:jc w:val="right"/>
              <w:rPr>
                <w:sz w:val="16"/>
                <w:szCs w:val="16"/>
              </w:rPr>
            </w:pPr>
            <w:r w:rsidRPr="001E7F9C">
              <w:rPr>
                <w:sz w:val="16"/>
                <w:szCs w:val="16"/>
              </w:rPr>
              <w:t>41120</w:t>
            </w:r>
          </w:p>
        </w:tc>
        <w:tc>
          <w:tcPr>
            <w:tcW w:w="456" w:type="dxa"/>
            <w:hideMark/>
          </w:tcPr>
          <w:p w14:paraId="1D99C3C4" w14:textId="77777777" w:rsidR="001E7F9C" w:rsidRPr="001E7F9C" w:rsidRDefault="001E7F9C" w:rsidP="001E7F9C">
            <w:pPr>
              <w:jc w:val="right"/>
              <w:rPr>
                <w:sz w:val="16"/>
                <w:szCs w:val="16"/>
              </w:rPr>
            </w:pPr>
            <w:r w:rsidRPr="001E7F9C">
              <w:rPr>
                <w:sz w:val="16"/>
                <w:szCs w:val="16"/>
              </w:rPr>
              <w:t>120</w:t>
            </w:r>
          </w:p>
        </w:tc>
        <w:tc>
          <w:tcPr>
            <w:tcW w:w="1077" w:type="dxa"/>
            <w:noWrap/>
            <w:hideMark/>
          </w:tcPr>
          <w:p w14:paraId="2EF80A80" w14:textId="77777777" w:rsidR="001E7F9C" w:rsidRPr="001E7F9C" w:rsidRDefault="001E7F9C">
            <w:pPr>
              <w:jc w:val="right"/>
              <w:rPr>
                <w:sz w:val="16"/>
                <w:szCs w:val="16"/>
              </w:rPr>
            </w:pPr>
            <w:r w:rsidRPr="001E7F9C">
              <w:rPr>
                <w:sz w:val="16"/>
                <w:szCs w:val="16"/>
              </w:rPr>
              <w:t>19,2</w:t>
            </w:r>
          </w:p>
        </w:tc>
        <w:tc>
          <w:tcPr>
            <w:tcW w:w="1068" w:type="dxa"/>
            <w:noWrap/>
            <w:hideMark/>
          </w:tcPr>
          <w:p w14:paraId="7CB7913C" w14:textId="77777777" w:rsidR="001E7F9C" w:rsidRPr="001E7F9C" w:rsidRDefault="001E7F9C">
            <w:pPr>
              <w:jc w:val="right"/>
              <w:rPr>
                <w:sz w:val="16"/>
                <w:szCs w:val="16"/>
              </w:rPr>
            </w:pPr>
            <w:r w:rsidRPr="001E7F9C">
              <w:rPr>
                <w:sz w:val="16"/>
                <w:szCs w:val="16"/>
              </w:rPr>
              <w:t>2,0</w:t>
            </w:r>
          </w:p>
        </w:tc>
        <w:tc>
          <w:tcPr>
            <w:tcW w:w="1201" w:type="dxa"/>
            <w:noWrap/>
            <w:hideMark/>
          </w:tcPr>
          <w:p w14:paraId="294BA89A" w14:textId="77777777" w:rsidR="001E7F9C" w:rsidRPr="001E7F9C" w:rsidRDefault="001E7F9C">
            <w:pPr>
              <w:jc w:val="right"/>
              <w:rPr>
                <w:sz w:val="16"/>
                <w:szCs w:val="16"/>
              </w:rPr>
            </w:pPr>
            <w:r w:rsidRPr="001E7F9C">
              <w:rPr>
                <w:sz w:val="16"/>
                <w:szCs w:val="16"/>
              </w:rPr>
              <w:t>2,0</w:t>
            </w:r>
          </w:p>
        </w:tc>
      </w:tr>
      <w:tr w:rsidR="001E7F9C" w:rsidRPr="001E7F9C" w14:paraId="6969E2D9" w14:textId="77777777" w:rsidTr="001E7F9C">
        <w:trPr>
          <w:gridAfter w:val="1"/>
          <w:wAfter w:w="22" w:type="dxa"/>
          <w:trHeight w:val="675"/>
        </w:trPr>
        <w:tc>
          <w:tcPr>
            <w:tcW w:w="2972" w:type="dxa"/>
            <w:hideMark/>
          </w:tcPr>
          <w:p w14:paraId="6BB2733E" w14:textId="77777777" w:rsidR="001E7F9C" w:rsidRPr="001E7F9C" w:rsidRDefault="001E7F9C" w:rsidP="001E7F9C">
            <w:pPr>
              <w:jc w:val="right"/>
              <w:rPr>
                <w:sz w:val="16"/>
                <w:szCs w:val="16"/>
              </w:rPr>
            </w:pPr>
            <w:r w:rsidRPr="001E7F9C">
              <w:rPr>
                <w:sz w:val="16"/>
                <w:szCs w:val="16"/>
              </w:rPr>
              <w:t>Закупка товаров, работ и услуг для обеспечения государственных (муниципальных) нужд</w:t>
            </w:r>
          </w:p>
        </w:tc>
        <w:tc>
          <w:tcPr>
            <w:tcW w:w="515" w:type="dxa"/>
            <w:hideMark/>
          </w:tcPr>
          <w:p w14:paraId="37FBF601" w14:textId="77777777" w:rsidR="001E7F9C" w:rsidRPr="001E7F9C" w:rsidRDefault="001E7F9C" w:rsidP="001E7F9C">
            <w:pPr>
              <w:jc w:val="right"/>
              <w:rPr>
                <w:sz w:val="16"/>
                <w:szCs w:val="16"/>
              </w:rPr>
            </w:pPr>
            <w:r w:rsidRPr="001E7F9C">
              <w:rPr>
                <w:sz w:val="16"/>
                <w:szCs w:val="16"/>
              </w:rPr>
              <w:t>992</w:t>
            </w:r>
          </w:p>
        </w:tc>
        <w:tc>
          <w:tcPr>
            <w:tcW w:w="376" w:type="dxa"/>
            <w:hideMark/>
          </w:tcPr>
          <w:p w14:paraId="58194E2B" w14:textId="77777777" w:rsidR="001E7F9C" w:rsidRPr="001E7F9C" w:rsidRDefault="001E7F9C" w:rsidP="001E7F9C">
            <w:pPr>
              <w:jc w:val="right"/>
              <w:rPr>
                <w:sz w:val="16"/>
                <w:szCs w:val="16"/>
              </w:rPr>
            </w:pPr>
            <w:r w:rsidRPr="001E7F9C">
              <w:rPr>
                <w:sz w:val="16"/>
                <w:szCs w:val="16"/>
              </w:rPr>
              <w:t>01</w:t>
            </w:r>
          </w:p>
        </w:tc>
        <w:tc>
          <w:tcPr>
            <w:tcW w:w="475" w:type="dxa"/>
            <w:hideMark/>
          </w:tcPr>
          <w:p w14:paraId="5DD89E3D" w14:textId="77777777" w:rsidR="001E7F9C" w:rsidRPr="001E7F9C" w:rsidRDefault="001E7F9C" w:rsidP="001E7F9C">
            <w:pPr>
              <w:jc w:val="right"/>
              <w:rPr>
                <w:sz w:val="16"/>
                <w:szCs w:val="16"/>
              </w:rPr>
            </w:pPr>
            <w:r w:rsidRPr="001E7F9C">
              <w:rPr>
                <w:sz w:val="16"/>
                <w:szCs w:val="16"/>
              </w:rPr>
              <w:t>04</w:t>
            </w:r>
          </w:p>
        </w:tc>
        <w:tc>
          <w:tcPr>
            <w:tcW w:w="376" w:type="dxa"/>
            <w:hideMark/>
          </w:tcPr>
          <w:p w14:paraId="5A3B6319" w14:textId="77777777" w:rsidR="001E7F9C" w:rsidRPr="001E7F9C" w:rsidRDefault="001E7F9C" w:rsidP="001E7F9C">
            <w:pPr>
              <w:jc w:val="right"/>
              <w:rPr>
                <w:sz w:val="16"/>
                <w:szCs w:val="16"/>
              </w:rPr>
            </w:pPr>
            <w:r w:rsidRPr="001E7F9C">
              <w:rPr>
                <w:sz w:val="16"/>
                <w:szCs w:val="16"/>
              </w:rPr>
              <w:t>65</w:t>
            </w:r>
          </w:p>
        </w:tc>
        <w:tc>
          <w:tcPr>
            <w:tcW w:w="296" w:type="dxa"/>
            <w:hideMark/>
          </w:tcPr>
          <w:p w14:paraId="3355A73A" w14:textId="77777777" w:rsidR="001E7F9C" w:rsidRPr="001E7F9C" w:rsidRDefault="001E7F9C" w:rsidP="001E7F9C">
            <w:pPr>
              <w:jc w:val="right"/>
              <w:rPr>
                <w:sz w:val="16"/>
                <w:szCs w:val="16"/>
              </w:rPr>
            </w:pPr>
            <w:r w:rsidRPr="001E7F9C">
              <w:rPr>
                <w:sz w:val="16"/>
                <w:szCs w:val="16"/>
              </w:rPr>
              <w:t>2</w:t>
            </w:r>
          </w:p>
        </w:tc>
        <w:tc>
          <w:tcPr>
            <w:tcW w:w="461" w:type="dxa"/>
            <w:hideMark/>
          </w:tcPr>
          <w:p w14:paraId="77FD1A2F" w14:textId="77777777" w:rsidR="001E7F9C" w:rsidRPr="001E7F9C" w:rsidRDefault="001E7F9C" w:rsidP="001E7F9C">
            <w:pPr>
              <w:jc w:val="right"/>
              <w:rPr>
                <w:sz w:val="16"/>
                <w:szCs w:val="16"/>
              </w:rPr>
            </w:pPr>
            <w:r w:rsidRPr="001E7F9C">
              <w:rPr>
                <w:sz w:val="16"/>
                <w:szCs w:val="16"/>
              </w:rPr>
              <w:t>00</w:t>
            </w:r>
          </w:p>
        </w:tc>
        <w:tc>
          <w:tcPr>
            <w:tcW w:w="646" w:type="dxa"/>
            <w:hideMark/>
          </w:tcPr>
          <w:p w14:paraId="43E26D2B" w14:textId="77777777" w:rsidR="001E7F9C" w:rsidRPr="001E7F9C" w:rsidRDefault="001E7F9C" w:rsidP="001E7F9C">
            <w:pPr>
              <w:jc w:val="right"/>
              <w:rPr>
                <w:sz w:val="16"/>
                <w:szCs w:val="16"/>
              </w:rPr>
            </w:pPr>
            <w:r w:rsidRPr="001E7F9C">
              <w:rPr>
                <w:sz w:val="16"/>
                <w:szCs w:val="16"/>
              </w:rPr>
              <w:t>41120</w:t>
            </w:r>
          </w:p>
        </w:tc>
        <w:tc>
          <w:tcPr>
            <w:tcW w:w="456" w:type="dxa"/>
            <w:hideMark/>
          </w:tcPr>
          <w:p w14:paraId="6082DA45" w14:textId="77777777" w:rsidR="001E7F9C" w:rsidRPr="001E7F9C" w:rsidRDefault="001E7F9C" w:rsidP="001E7F9C">
            <w:pPr>
              <w:jc w:val="right"/>
              <w:rPr>
                <w:sz w:val="16"/>
                <w:szCs w:val="16"/>
              </w:rPr>
            </w:pPr>
            <w:r w:rsidRPr="001E7F9C">
              <w:rPr>
                <w:sz w:val="16"/>
                <w:szCs w:val="16"/>
              </w:rPr>
              <w:t>200</w:t>
            </w:r>
          </w:p>
        </w:tc>
        <w:tc>
          <w:tcPr>
            <w:tcW w:w="1077" w:type="dxa"/>
            <w:noWrap/>
            <w:hideMark/>
          </w:tcPr>
          <w:p w14:paraId="16FC6621" w14:textId="77777777" w:rsidR="001E7F9C" w:rsidRPr="001E7F9C" w:rsidRDefault="001E7F9C">
            <w:pPr>
              <w:jc w:val="right"/>
              <w:rPr>
                <w:sz w:val="16"/>
                <w:szCs w:val="16"/>
              </w:rPr>
            </w:pPr>
            <w:r w:rsidRPr="001E7F9C">
              <w:rPr>
                <w:sz w:val="16"/>
                <w:szCs w:val="16"/>
              </w:rPr>
              <w:t>41,7</w:t>
            </w:r>
          </w:p>
        </w:tc>
        <w:tc>
          <w:tcPr>
            <w:tcW w:w="1068" w:type="dxa"/>
            <w:noWrap/>
            <w:hideMark/>
          </w:tcPr>
          <w:p w14:paraId="6BE6CA64" w14:textId="77777777" w:rsidR="001E7F9C" w:rsidRPr="001E7F9C" w:rsidRDefault="001E7F9C">
            <w:pPr>
              <w:jc w:val="right"/>
              <w:rPr>
                <w:sz w:val="16"/>
                <w:szCs w:val="16"/>
              </w:rPr>
            </w:pPr>
            <w:r w:rsidRPr="001E7F9C">
              <w:rPr>
                <w:sz w:val="16"/>
                <w:szCs w:val="16"/>
              </w:rPr>
              <w:t>40,0</w:t>
            </w:r>
          </w:p>
        </w:tc>
        <w:tc>
          <w:tcPr>
            <w:tcW w:w="1201" w:type="dxa"/>
            <w:noWrap/>
            <w:hideMark/>
          </w:tcPr>
          <w:p w14:paraId="0FEF4655" w14:textId="77777777" w:rsidR="001E7F9C" w:rsidRPr="001E7F9C" w:rsidRDefault="001E7F9C">
            <w:pPr>
              <w:jc w:val="right"/>
              <w:rPr>
                <w:sz w:val="16"/>
                <w:szCs w:val="16"/>
              </w:rPr>
            </w:pPr>
            <w:r w:rsidRPr="001E7F9C">
              <w:rPr>
                <w:sz w:val="16"/>
                <w:szCs w:val="16"/>
              </w:rPr>
              <w:t>40,0</w:t>
            </w:r>
          </w:p>
        </w:tc>
      </w:tr>
      <w:tr w:rsidR="001E7F9C" w:rsidRPr="001E7F9C" w14:paraId="34A5DBFC" w14:textId="77777777" w:rsidTr="001E7F9C">
        <w:trPr>
          <w:gridAfter w:val="1"/>
          <w:wAfter w:w="22" w:type="dxa"/>
          <w:trHeight w:val="705"/>
        </w:trPr>
        <w:tc>
          <w:tcPr>
            <w:tcW w:w="2972" w:type="dxa"/>
            <w:hideMark/>
          </w:tcPr>
          <w:p w14:paraId="1E3092F9" w14:textId="77777777" w:rsidR="001E7F9C" w:rsidRPr="001E7F9C" w:rsidRDefault="001E7F9C" w:rsidP="001E7F9C">
            <w:pPr>
              <w:jc w:val="right"/>
              <w:rPr>
                <w:sz w:val="16"/>
                <w:szCs w:val="16"/>
              </w:rPr>
            </w:pPr>
            <w:r w:rsidRPr="001E7F9C">
              <w:rPr>
                <w:sz w:val="16"/>
                <w:szCs w:val="16"/>
              </w:rPr>
              <w:t>Иные закупки товаров, работ и услуг для обеспечения государственных(муниципальных)нужд</w:t>
            </w:r>
          </w:p>
        </w:tc>
        <w:tc>
          <w:tcPr>
            <w:tcW w:w="515" w:type="dxa"/>
            <w:hideMark/>
          </w:tcPr>
          <w:p w14:paraId="488322C3" w14:textId="77777777" w:rsidR="001E7F9C" w:rsidRPr="001E7F9C" w:rsidRDefault="001E7F9C" w:rsidP="001E7F9C">
            <w:pPr>
              <w:jc w:val="right"/>
              <w:rPr>
                <w:sz w:val="16"/>
                <w:szCs w:val="16"/>
              </w:rPr>
            </w:pPr>
            <w:r w:rsidRPr="001E7F9C">
              <w:rPr>
                <w:sz w:val="16"/>
                <w:szCs w:val="16"/>
              </w:rPr>
              <w:t>992</w:t>
            </w:r>
          </w:p>
        </w:tc>
        <w:tc>
          <w:tcPr>
            <w:tcW w:w="376" w:type="dxa"/>
            <w:hideMark/>
          </w:tcPr>
          <w:p w14:paraId="69D9778B" w14:textId="77777777" w:rsidR="001E7F9C" w:rsidRPr="001E7F9C" w:rsidRDefault="001E7F9C" w:rsidP="001E7F9C">
            <w:pPr>
              <w:jc w:val="right"/>
              <w:rPr>
                <w:sz w:val="16"/>
                <w:szCs w:val="16"/>
              </w:rPr>
            </w:pPr>
            <w:r w:rsidRPr="001E7F9C">
              <w:rPr>
                <w:sz w:val="16"/>
                <w:szCs w:val="16"/>
              </w:rPr>
              <w:t>01</w:t>
            </w:r>
          </w:p>
        </w:tc>
        <w:tc>
          <w:tcPr>
            <w:tcW w:w="475" w:type="dxa"/>
            <w:hideMark/>
          </w:tcPr>
          <w:p w14:paraId="56CBEE21" w14:textId="77777777" w:rsidR="001E7F9C" w:rsidRPr="001E7F9C" w:rsidRDefault="001E7F9C" w:rsidP="001E7F9C">
            <w:pPr>
              <w:jc w:val="right"/>
              <w:rPr>
                <w:sz w:val="16"/>
                <w:szCs w:val="16"/>
              </w:rPr>
            </w:pPr>
            <w:r w:rsidRPr="001E7F9C">
              <w:rPr>
                <w:sz w:val="16"/>
                <w:szCs w:val="16"/>
              </w:rPr>
              <w:t>04</w:t>
            </w:r>
          </w:p>
        </w:tc>
        <w:tc>
          <w:tcPr>
            <w:tcW w:w="376" w:type="dxa"/>
            <w:hideMark/>
          </w:tcPr>
          <w:p w14:paraId="687B51A3" w14:textId="77777777" w:rsidR="001E7F9C" w:rsidRPr="001E7F9C" w:rsidRDefault="001E7F9C" w:rsidP="001E7F9C">
            <w:pPr>
              <w:jc w:val="right"/>
              <w:rPr>
                <w:sz w:val="16"/>
                <w:szCs w:val="16"/>
              </w:rPr>
            </w:pPr>
            <w:r w:rsidRPr="001E7F9C">
              <w:rPr>
                <w:sz w:val="16"/>
                <w:szCs w:val="16"/>
              </w:rPr>
              <w:t>65</w:t>
            </w:r>
          </w:p>
        </w:tc>
        <w:tc>
          <w:tcPr>
            <w:tcW w:w="296" w:type="dxa"/>
            <w:hideMark/>
          </w:tcPr>
          <w:p w14:paraId="5DF7B866" w14:textId="77777777" w:rsidR="001E7F9C" w:rsidRPr="001E7F9C" w:rsidRDefault="001E7F9C" w:rsidP="001E7F9C">
            <w:pPr>
              <w:jc w:val="right"/>
              <w:rPr>
                <w:sz w:val="16"/>
                <w:szCs w:val="16"/>
              </w:rPr>
            </w:pPr>
            <w:r w:rsidRPr="001E7F9C">
              <w:rPr>
                <w:sz w:val="16"/>
                <w:szCs w:val="16"/>
              </w:rPr>
              <w:t>2</w:t>
            </w:r>
          </w:p>
        </w:tc>
        <w:tc>
          <w:tcPr>
            <w:tcW w:w="461" w:type="dxa"/>
            <w:hideMark/>
          </w:tcPr>
          <w:p w14:paraId="036A0743" w14:textId="77777777" w:rsidR="001E7F9C" w:rsidRPr="001E7F9C" w:rsidRDefault="001E7F9C" w:rsidP="001E7F9C">
            <w:pPr>
              <w:jc w:val="right"/>
              <w:rPr>
                <w:sz w:val="16"/>
                <w:szCs w:val="16"/>
              </w:rPr>
            </w:pPr>
            <w:r w:rsidRPr="001E7F9C">
              <w:rPr>
                <w:sz w:val="16"/>
                <w:szCs w:val="16"/>
              </w:rPr>
              <w:t>00</w:t>
            </w:r>
          </w:p>
        </w:tc>
        <w:tc>
          <w:tcPr>
            <w:tcW w:w="646" w:type="dxa"/>
            <w:hideMark/>
          </w:tcPr>
          <w:p w14:paraId="15A53F87" w14:textId="77777777" w:rsidR="001E7F9C" w:rsidRPr="001E7F9C" w:rsidRDefault="001E7F9C" w:rsidP="001E7F9C">
            <w:pPr>
              <w:jc w:val="right"/>
              <w:rPr>
                <w:sz w:val="16"/>
                <w:szCs w:val="16"/>
              </w:rPr>
            </w:pPr>
            <w:r w:rsidRPr="001E7F9C">
              <w:rPr>
                <w:sz w:val="16"/>
                <w:szCs w:val="16"/>
              </w:rPr>
              <w:t>41120</w:t>
            </w:r>
          </w:p>
        </w:tc>
        <w:tc>
          <w:tcPr>
            <w:tcW w:w="456" w:type="dxa"/>
            <w:hideMark/>
          </w:tcPr>
          <w:p w14:paraId="7F82DBA1" w14:textId="77777777" w:rsidR="001E7F9C" w:rsidRPr="001E7F9C" w:rsidRDefault="001E7F9C" w:rsidP="001E7F9C">
            <w:pPr>
              <w:jc w:val="right"/>
              <w:rPr>
                <w:sz w:val="16"/>
                <w:szCs w:val="16"/>
              </w:rPr>
            </w:pPr>
            <w:r w:rsidRPr="001E7F9C">
              <w:rPr>
                <w:sz w:val="16"/>
                <w:szCs w:val="16"/>
              </w:rPr>
              <w:t>240</w:t>
            </w:r>
          </w:p>
        </w:tc>
        <w:tc>
          <w:tcPr>
            <w:tcW w:w="1077" w:type="dxa"/>
            <w:noWrap/>
            <w:hideMark/>
          </w:tcPr>
          <w:p w14:paraId="5A30BB87" w14:textId="77777777" w:rsidR="001E7F9C" w:rsidRPr="001E7F9C" w:rsidRDefault="001E7F9C">
            <w:pPr>
              <w:jc w:val="right"/>
              <w:rPr>
                <w:sz w:val="16"/>
                <w:szCs w:val="16"/>
              </w:rPr>
            </w:pPr>
            <w:r w:rsidRPr="001E7F9C">
              <w:rPr>
                <w:sz w:val="16"/>
                <w:szCs w:val="16"/>
              </w:rPr>
              <w:t>41,7</w:t>
            </w:r>
          </w:p>
        </w:tc>
        <w:tc>
          <w:tcPr>
            <w:tcW w:w="1068" w:type="dxa"/>
            <w:noWrap/>
            <w:hideMark/>
          </w:tcPr>
          <w:p w14:paraId="1A97169E" w14:textId="77777777" w:rsidR="001E7F9C" w:rsidRPr="001E7F9C" w:rsidRDefault="001E7F9C">
            <w:pPr>
              <w:jc w:val="right"/>
              <w:rPr>
                <w:sz w:val="16"/>
                <w:szCs w:val="16"/>
              </w:rPr>
            </w:pPr>
            <w:r w:rsidRPr="001E7F9C">
              <w:rPr>
                <w:sz w:val="16"/>
                <w:szCs w:val="16"/>
              </w:rPr>
              <w:t>40,0</w:t>
            </w:r>
          </w:p>
        </w:tc>
        <w:tc>
          <w:tcPr>
            <w:tcW w:w="1201" w:type="dxa"/>
            <w:noWrap/>
            <w:hideMark/>
          </w:tcPr>
          <w:p w14:paraId="314B6671" w14:textId="77777777" w:rsidR="001E7F9C" w:rsidRPr="001E7F9C" w:rsidRDefault="001E7F9C">
            <w:pPr>
              <w:jc w:val="right"/>
              <w:rPr>
                <w:sz w:val="16"/>
                <w:szCs w:val="16"/>
              </w:rPr>
            </w:pPr>
            <w:r w:rsidRPr="001E7F9C">
              <w:rPr>
                <w:sz w:val="16"/>
                <w:szCs w:val="16"/>
              </w:rPr>
              <w:t>40,0</w:t>
            </w:r>
          </w:p>
        </w:tc>
      </w:tr>
      <w:tr w:rsidR="001E7F9C" w:rsidRPr="001E7F9C" w14:paraId="1BE55A00" w14:textId="77777777" w:rsidTr="001E7F9C">
        <w:trPr>
          <w:gridAfter w:val="1"/>
          <w:wAfter w:w="22" w:type="dxa"/>
          <w:trHeight w:val="315"/>
        </w:trPr>
        <w:tc>
          <w:tcPr>
            <w:tcW w:w="2972" w:type="dxa"/>
            <w:hideMark/>
          </w:tcPr>
          <w:p w14:paraId="59F531B4" w14:textId="77777777" w:rsidR="001E7F9C" w:rsidRPr="001E7F9C" w:rsidRDefault="001E7F9C" w:rsidP="001E7F9C">
            <w:pPr>
              <w:jc w:val="right"/>
              <w:rPr>
                <w:sz w:val="16"/>
                <w:szCs w:val="16"/>
              </w:rPr>
            </w:pPr>
            <w:r w:rsidRPr="001E7F9C">
              <w:rPr>
                <w:sz w:val="16"/>
                <w:szCs w:val="16"/>
              </w:rPr>
              <w:t>Иные бюджетные ассигнования</w:t>
            </w:r>
          </w:p>
        </w:tc>
        <w:tc>
          <w:tcPr>
            <w:tcW w:w="515" w:type="dxa"/>
            <w:hideMark/>
          </w:tcPr>
          <w:p w14:paraId="2E80BA75" w14:textId="77777777" w:rsidR="001E7F9C" w:rsidRPr="001E7F9C" w:rsidRDefault="001E7F9C" w:rsidP="001E7F9C">
            <w:pPr>
              <w:jc w:val="right"/>
              <w:rPr>
                <w:sz w:val="16"/>
                <w:szCs w:val="16"/>
              </w:rPr>
            </w:pPr>
            <w:r w:rsidRPr="001E7F9C">
              <w:rPr>
                <w:sz w:val="16"/>
                <w:szCs w:val="16"/>
              </w:rPr>
              <w:t>992</w:t>
            </w:r>
          </w:p>
        </w:tc>
        <w:tc>
          <w:tcPr>
            <w:tcW w:w="376" w:type="dxa"/>
            <w:hideMark/>
          </w:tcPr>
          <w:p w14:paraId="1B7DDBD8" w14:textId="77777777" w:rsidR="001E7F9C" w:rsidRPr="001E7F9C" w:rsidRDefault="001E7F9C" w:rsidP="001E7F9C">
            <w:pPr>
              <w:jc w:val="right"/>
              <w:rPr>
                <w:sz w:val="16"/>
                <w:szCs w:val="16"/>
              </w:rPr>
            </w:pPr>
            <w:r w:rsidRPr="001E7F9C">
              <w:rPr>
                <w:sz w:val="16"/>
                <w:szCs w:val="16"/>
              </w:rPr>
              <w:t>01</w:t>
            </w:r>
          </w:p>
        </w:tc>
        <w:tc>
          <w:tcPr>
            <w:tcW w:w="475" w:type="dxa"/>
            <w:hideMark/>
          </w:tcPr>
          <w:p w14:paraId="4667AFEE" w14:textId="77777777" w:rsidR="001E7F9C" w:rsidRPr="001E7F9C" w:rsidRDefault="001E7F9C" w:rsidP="001E7F9C">
            <w:pPr>
              <w:jc w:val="right"/>
              <w:rPr>
                <w:sz w:val="16"/>
                <w:szCs w:val="16"/>
              </w:rPr>
            </w:pPr>
            <w:r w:rsidRPr="001E7F9C">
              <w:rPr>
                <w:sz w:val="16"/>
                <w:szCs w:val="16"/>
              </w:rPr>
              <w:t>04</w:t>
            </w:r>
          </w:p>
        </w:tc>
        <w:tc>
          <w:tcPr>
            <w:tcW w:w="376" w:type="dxa"/>
            <w:hideMark/>
          </w:tcPr>
          <w:p w14:paraId="12D51BB9" w14:textId="77777777" w:rsidR="001E7F9C" w:rsidRPr="001E7F9C" w:rsidRDefault="001E7F9C" w:rsidP="001E7F9C">
            <w:pPr>
              <w:jc w:val="right"/>
              <w:rPr>
                <w:sz w:val="16"/>
                <w:szCs w:val="16"/>
              </w:rPr>
            </w:pPr>
            <w:r w:rsidRPr="001E7F9C">
              <w:rPr>
                <w:sz w:val="16"/>
                <w:szCs w:val="16"/>
              </w:rPr>
              <w:t>65</w:t>
            </w:r>
          </w:p>
        </w:tc>
        <w:tc>
          <w:tcPr>
            <w:tcW w:w="296" w:type="dxa"/>
            <w:hideMark/>
          </w:tcPr>
          <w:p w14:paraId="14954F04" w14:textId="77777777" w:rsidR="001E7F9C" w:rsidRPr="001E7F9C" w:rsidRDefault="001E7F9C" w:rsidP="001E7F9C">
            <w:pPr>
              <w:jc w:val="right"/>
              <w:rPr>
                <w:sz w:val="16"/>
                <w:szCs w:val="16"/>
              </w:rPr>
            </w:pPr>
            <w:r w:rsidRPr="001E7F9C">
              <w:rPr>
                <w:sz w:val="16"/>
                <w:szCs w:val="16"/>
              </w:rPr>
              <w:t>2</w:t>
            </w:r>
          </w:p>
        </w:tc>
        <w:tc>
          <w:tcPr>
            <w:tcW w:w="461" w:type="dxa"/>
            <w:hideMark/>
          </w:tcPr>
          <w:p w14:paraId="3F0518E1" w14:textId="77777777" w:rsidR="001E7F9C" w:rsidRPr="001E7F9C" w:rsidRDefault="001E7F9C" w:rsidP="001E7F9C">
            <w:pPr>
              <w:jc w:val="right"/>
              <w:rPr>
                <w:sz w:val="16"/>
                <w:szCs w:val="16"/>
              </w:rPr>
            </w:pPr>
            <w:r w:rsidRPr="001E7F9C">
              <w:rPr>
                <w:sz w:val="16"/>
                <w:szCs w:val="16"/>
              </w:rPr>
              <w:t>00</w:t>
            </w:r>
          </w:p>
        </w:tc>
        <w:tc>
          <w:tcPr>
            <w:tcW w:w="646" w:type="dxa"/>
            <w:hideMark/>
          </w:tcPr>
          <w:p w14:paraId="41985411" w14:textId="77777777" w:rsidR="001E7F9C" w:rsidRPr="001E7F9C" w:rsidRDefault="001E7F9C" w:rsidP="001E7F9C">
            <w:pPr>
              <w:jc w:val="right"/>
              <w:rPr>
                <w:sz w:val="16"/>
                <w:szCs w:val="16"/>
              </w:rPr>
            </w:pPr>
            <w:r w:rsidRPr="001E7F9C">
              <w:rPr>
                <w:sz w:val="16"/>
                <w:szCs w:val="16"/>
              </w:rPr>
              <w:t>41120</w:t>
            </w:r>
          </w:p>
        </w:tc>
        <w:tc>
          <w:tcPr>
            <w:tcW w:w="456" w:type="dxa"/>
            <w:hideMark/>
          </w:tcPr>
          <w:p w14:paraId="0BDDF256" w14:textId="77777777" w:rsidR="001E7F9C" w:rsidRPr="001E7F9C" w:rsidRDefault="001E7F9C" w:rsidP="001E7F9C">
            <w:pPr>
              <w:jc w:val="right"/>
              <w:rPr>
                <w:sz w:val="16"/>
                <w:szCs w:val="16"/>
              </w:rPr>
            </w:pPr>
            <w:r w:rsidRPr="001E7F9C">
              <w:rPr>
                <w:sz w:val="16"/>
                <w:szCs w:val="16"/>
              </w:rPr>
              <w:t>800</w:t>
            </w:r>
          </w:p>
        </w:tc>
        <w:tc>
          <w:tcPr>
            <w:tcW w:w="1077" w:type="dxa"/>
            <w:noWrap/>
            <w:hideMark/>
          </w:tcPr>
          <w:p w14:paraId="5CA67EC5" w14:textId="77777777" w:rsidR="001E7F9C" w:rsidRPr="001E7F9C" w:rsidRDefault="001E7F9C">
            <w:pPr>
              <w:jc w:val="right"/>
              <w:rPr>
                <w:sz w:val="16"/>
                <w:szCs w:val="16"/>
              </w:rPr>
            </w:pPr>
            <w:r w:rsidRPr="001E7F9C">
              <w:rPr>
                <w:sz w:val="16"/>
                <w:szCs w:val="16"/>
              </w:rPr>
              <w:t>11,7</w:t>
            </w:r>
          </w:p>
        </w:tc>
        <w:tc>
          <w:tcPr>
            <w:tcW w:w="1068" w:type="dxa"/>
            <w:noWrap/>
            <w:hideMark/>
          </w:tcPr>
          <w:p w14:paraId="7A5A27E0" w14:textId="77777777" w:rsidR="001E7F9C" w:rsidRPr="001E7F9C" w:rsidRDefault="001E7F9C">
            <w:pPr>
              <w:jc w:val="right"/>
              <w:rPr>
                <w:sz w:val="16"/>
                <w:szCs w:val="16"/>
              </w:rPr>
            </w:pPr>
            <w:r w:rsidRPr="001E7F9C">
              <w:rPr>
                <w:sz w:val="16"/>
                <w:szCs w:val="16"/>
              </w:rPr>
              <w:t>2,0</w:t>
            </w:r>
          </w:p>
        </w:tc>
        <w:tc>
          <w:tcPr>
            <w:tcW w:w="1201" w:type="dxa"/>
            <w:noWrap/>
            <w:hideMark/>
          </w:tcPr>
          <w:p w14:paraId="6FB8B42F" w14:textId="77777777" w:rsidR="001E7F9C" w:rsidRPr="001E7F9C" w:rsidRDefault="001E7F9C">
            <w:pPr>
              <w:jc w:val="right"/>
              <w:rPr>
                <w:sz w:val="16"/>
                <w:szCs w:val="16"/>
              </w:rPr>
            </w:pPr>
            <w:r w:rsidRPr="001E7F9C">
              <w:rPr>
                <w:sz w:val="16"/>
                <w:szCs w:val="16"/>
              </w:rPr>
              <w:t>2,0</w:t>
            </w:r>
          </w:p>
        </w:tc>
      </w:tr>
      <w:tr w:rsidR="001E7F9C" w:rsidRPr="001E7F9C" w14:paraId="1B99132F" w14:textId="77777777" w:rsidTr="001E7F9C">
        <w:trPr>
          <w:gridAfter w:val="1"/>
          <w:wAfter w:w="22" w:type="dxa"/>
          <w:trHeight w:val="315"/>
        </w:trPr>
        <w:tc>
          <w:tcPr>
            <w:tcW w:w="2972" w:type="dxa"/>
            <w:hideMark/>
          </w:tcPr>
          <w:p w14:paraId="48BA6D45" w14:textId="77777777" w:rsidR="001E7F9C" w:rsidRPr="001E7F9C" w:rsidRDefault="001E7F9C" w:rsidP="001E7F9C">
            <w:pPr>
              <w:jc w:val="right"/>
              <w:rPr>
                <w:sz w:val="16"/>
                <w:szCs w:val="16"/>
              </w:rPr>
            </w:pPr>
            <w:r w:rsidRPr="001E7F9C">
              <w:rPr>
                <w:sz w:val="16"/>
                <w:szCs w:val="16"/>
              </w:rPr>
              <w:t>Уплата налогов, сборов и иных платежей</w:t>
            </w:r>
          </w:p>
        </w:tc>
        <w:tc>
          <w:tcPr>
            <w:tcW w:w="515" w:type="dxa"/>
            <w:hideMark/>
          </w:tcPr>
          <w:p w14:paraId="32FEBD8B" w14:textId="77777777" w:rsidR="001E7F9C" w:rsidRPr="001E7F9C" w:rsidRDefault="001E7F9C" w:rsidP="001E7F9C">
            <w:pPr>
              <w:jc w:val="right"/>
              <w:rPr>
                <w:sz w:val="16"/>
                <w:szCs w:val="16"/>
              </w:rPr>
            </w:pPr>
            <w:r w:rsidRPr="001E7F9C">
              <w:rPr>
                <w:sz w:val="16"/>
                <w:szCs w:val="16"/>
              </w:rPr>
              <w:t>992</w:t>
            </w:r>
          </w:p>
        </w:tc>
        <w:tc>
          <w:tcPr>
            <w:tcW w:w="376" w:type="dxa"/>
            <w:hideMark/>
          </w:tcPr>
          <w:p w14:paraId="71BA504A" w14:textId="77777777" w:rsidR="001E7F9C" w:rsidRPr="001E7F9C" w:rsidRDefault="001E7F9C" w:rsidP="001E7F9C">
            <w:pPr>
              <w:jc w:val="right"/>
              <w:rPr>
                <w:sz w:val="16"/>
                <w:szCs w:val="16"/>
              </w:rPr>
            </w:pPr>
            <w:r w:rsidRPr="001E7F9C">
              <w:rPr>
                <w:sz w:val="16"/>
                <w:szCs w:val="16"/>
              </w:rPr>
              <w:t>01</w:t>
            </w:r>
          </w:p>
        </w:tc>
        <w:tc>
          <w:tcPr>
            <w:tcW w:w="475" w:type="dxa"/>
            <w:hideMark/>
          </w:tcPr>
          <w:p w14:paraId="13A71C13" w14:textId="77777777" w:rsidR="001E7F9C" w:rsidRPr="001E7F9C" w:rsidRDefault="001E7F9C" w:rsidP="001E7F9C">
            <w:pPr>
              <w:jc w:val="right"/>
              <w:rPr>
                <w:sz w:val="16"/>
                <w:szCs w:val="16"/>
              </w:rPr>
            </w:pPr>
            <w:r w:rsidRPr="001E7F9C">
              <w:rPr>
                <w:sz w:val="16"/>
                <w:szCs w:val="16"/>
              </w:rPr>
              <w:t>04</w:t>
            </w:r>
          </w:p>
        </w:tc>
        <w:tc>
          <w:tcPr>
            <w:tcW w:w="376" w:type="dxa"/>
            <w:hideMark/>
          </w:tcPr>
          <w:p w14:paraId="0CECBBAE" w14:textId="77777777" w:rsidR="001E7F9C" w:rsidRPr="001E7F9C" w:rsidRDefault="001E7F9C" w:rsidP="001E7F9C">
            <w:pPr>
              <w:jc w:val="right"/>
              <w:rPr>
                <w:sz w:val="16"/>
                <w:szCs w:val="16"/>
              </w:rPr>
            </w:pPr>
            <w:r w:rsidRPr="001E7F9C">
              <w:rPr>
                <w:sz w:val="16"/>
                <w:szCs w:val="16"/>
              </w:rPr>
              <w:t>65</w:t>
            </w:r>
          </w:p>
        </w:tc>
        <w:tc>
          <w:tcPr>
            <w:tcW w:w="296" w:type="dxa"/>
            <w:hideMark/>
          </w:tcPr>
          <w:p w14:paraId="70E8AD38" w14:textId="77777777" w:rsidR="001E7F9C" w:rsidRPr="001E7F9C" w:rsidRDefault="001E7F9C" w:rsidP="001E7F9C">
            <w:pPr>
              <w:jc w:val="right"/>
              <w:rPr>
                <w:sz w:val="16"/>
                <w:szCs w:val="16"/>
              </w:rPr>
            </w:pPr>
            <w:r w:rsidRPr="001E7F9C">
              <w:rPr>
                <w:sz w:val="16"/>
                <w:szCs w:val="16"/>
              </w:rPr>
              <w:t>2</w:t>
            </w:r>
          </w:p>
        </w:tc>
        <w:tc>
          <w:tcPr>
            <w:tcW w:w="461" w:type="dxa"/>
            <w:hideMark/>
          </w:tcPr>
          <w:p w14:paraId="294A213A" w14:textId="77777777" w:rsidR="001E7F9C" w:rsidRPr="001E7F9C" w:rsidRDefault="001E7F9C" w:rsidP="001E7F9C">
            <w:pPr>
              <w:jc w:val="right"/>
              <w:rPr>
                <w:sz w:val="16"/>
                <w:szCs w:val="16"/>
              </w:rPr>
            </w:pPr>
            <w:r w:rsidRPr="001E7F9C">
              <w:rPr>
                <w:sz w:val="16"/>
                <w:szCs w:val="16"/>
              </w:rPr>
              <w:t>00</w:t>
            </w:r>
          </w:p>
        </w:tc>
        <w:tc>
          <w:tcPr>
            <w:tcW w:w="646" w:type="dxa"/>
            <w:hideMark/>
          </w:tcPr>
          <w:p w14:paraId="1BE9667E" w14:textId="77777777" w:rsidR="001E7F9C" w:rsidRPr="001E7F9C" w:rsidRDefault="001E7F9C" w:rsidP="001E7F9C">
            <w:pPr>
              <w:jc w:val="right"/>
              <w:rPr>
                <w:sz w:val="16"/>
                <w:szCs w:val="16"/>
              </w:rPr>
            </w:pPr>
            <w:r w:rsidRPr="001E7F9C">
              <w:rPr>
                <w:sz w:val="16"/>
                <w:szCs w:val="16"/>
              </w:rPr>
              <w:t>41120</w:t>
            </w:r>
          </w:p>
        </w:tc>
        <w:tc>
          <w:tcPr>
            <w:tcW w:w="456" w:type="dxa"/>
            <w:hideMark/>
          </w:tcPr>
          <w:p w14:paraId="640DC0FE" w14:textId="77777777" w:rsidR="001E7F9C" w:rsidRPr="001E7F9C" w:rsidRDefault="001E7F9C" w:rsidP="001E7F9C">
            <w:pPr>
              <w:jc w:val="right"/>
              <w:rPr>
                <w:sz w:val="16"/>
                <w:szCs w:val="16"/>
              </w:rPr>
            </w:pPr>
            <w:r w:rsidRPr="001E7F9C">
              <w:rPr>
                <w:sz w:val="16"/>
                <w:szCs w:val="16"/>
              </w:rPr>
              <w:t>850</w:t>
            </w:r>
          </w:p>
        </w:tc>
        <w:tc>
          <w:tcPr>
            <w:tcW w:w="1077" w:type="dxa"/>
            <w:noWrap/>
            <w:hideMark/>
          </w:tcPr>
          <w:p w14:paraId="7EB1CC93" w14:textId="77777777" w:rsidR="001E7F9C" w:rsidRPr="001E7F9C" w:rsidRDefault="001E7F9C">
            <w:pPr>
              <w:jc w:val="right"/>
              <w:rPr>
                <w:sz w:val="16"/>
                <w:szCs w:val="16"/>
              </w:rPr>
            </w:pPr>
            <w:r w:rsidRPr="001E7F9C">
              <w:rPr>
                <w:sz w:val="16"/>
                <w:szCs w:val="16"/>
              </w:rPr>
              <w:t>11,7</w:t>
            </w:r>
          </w:p>
        </w:tc>
        <w:tc>
          <w:tcPr>
            <w:tcW w:w="1068" w:type="dxa"/>
            <w:noWrap/>
            <w:hideMark/>
          </w:tcPr>
          <w:p w14:paraId="060230B9" w14:textId="77777777" w:rsidR="001E7F9C" w:rsidRPr="001E7F9C" w:rsidRDefault="001E7F9C">
            <w:pPr>
              <w:jc w:val="right"/>
              <w:rPr>
                <w:sz w:val="16"/>
                <w:szCs w:val="16"/>
              </w:rPr>
            </w:pPr>
            <w:r w:rsidRPr="001E7F9C">
              <w:rPr>
                <w:sz w:val="16"/>
                <w:szCs w:val="16"/>
              </w:rPr>
              <w:t>2,0</w:t>
            </w:r>
          </w:p>
        </w:tc>
        <w:tc>
          <w:tcPr>
            <w:tcW w:w="1201" w:type="dxa"/>
            <w:noWrap/>
            <w:hideMark/>
          </w:tcPr>
          <w:p w14:paraId="1D13CC80" w14:textId="77777777" w:rsidR="001E7F9C" w:rsidRPr="001E7F9C" w:rsidRDefault="001E7F9C">
            <w:pPr>
              <w:jc w:val="right"/>
              <w:rPr>
                <w:sz w:val="16"/>
                <w:szCs w:val="16"/>
              </w:rPr>
            </w:pPr>
            <w:r w:rsidRPr="001E7F9C">
              <w:rPr>
                <w:sz w:val="16"/>
                <w:szCs w:val="16"/>
              </w:rPr>
              <w:t>2,0</w:t>
            </w:r>
          </w:p>
        </w:tc>
      </w:tr>
      <w:tr w:rsidR="001E7F9C" w:rsidRPr="001E7F9C" w14:paraId="65D34990" w14:textId="77777777" w:rsidTr="001E7F9C">
        <w:trPr>
          <w:gridAfter w:val="1"/>
          <w:wAfter w:w="22" w:type="dxa"/>
          <w:trHeight w:val="315"/>
        </w:trPr>
        <w:tc>
          <w:tcPr>
            <w:tcW w:w="2972" w:type="dxa"/>
            <w:hideMark/>
          </w:tcPr>
          <w:p w14:paraId="5A81ACE4" w14:textId="77777777" w:rsidR="001E7F9C" w:rsidRPr="001E7F9C" w:rsidRDefault="001E7F9C" w:rsidP="001E7F9C">
            <w:pPr>
              <w:jc w:val="right"/>
              <w:rPr>
                <w:sz w:val="16"/>
                <w:szCs w:val="16"/>
              </w:rPr>
            </w:pPr>
            <w:r w:rsidRPr="001E7F9C">
              <w:rPr>
                <w:sz w:val="16"/>
                <w:szCs w:val="16"/>
              </w:rPr>
              <w:t>Другие общегосударственные вопросы</w:t>
            </w:r>
          </w:p>
        </w:tc>
        <w:tc>
          <w:tcPr>
            <w:tcW w:w="515" w:type="dxa"/>
            <w:hideMark/>
          </w:tcPr>
          <w:p w14:paraId="3BD29739" w14:textId="77777777" w:rsidR="001E7F9C" w:rsidRPr="001E7F9C" w:rsidRDefault="001E7F9C" w:rsidP="001E7F9C">
            <w:pPr>
              <w:jc w:val="right"/>
              <w:rPr>
                <w:sz w:val="16"/>
                <w:szCs w:val="16"/>
              </w:rPr>
            </w:pPr>
            <w:r w:rsidRPr="001E7F9C">
              <w:rPr>
                <w:sz w:val="16"/>
                <w:szCs w:val="16"/>
              </w:rPr>
              <w:t>992</w:t>
            </w:r>
          </w:p>
        </w:tc>
        <w:tc>
          <w:tcPr>
            <w:tcW w:w="376" w:type="dxa"/>
            <w:hideMark/>
          </w:tcPr>
          <w:p w14:paraId="19002ADE" w14:textId="77777777" w:rsidR="001E7F9C" w:rsidRPr="001E7F9C" w:rsidRDefault="001E7F9C" w:rsidP="001E7F9C">
            <w:pPr>
              <w:jc w:val="right"/>
              <w:rPr>
                <w:sz w:val="16"/>
                <w:szCs w:val="16"/>
              </w:rPr>
            </w:pPr>
            <w:r w:rsidRPr="001E7F9C">
              <w:rPr>
                <w:sz w:val="16"/>
                <w:szCs w:val="16"/>
              </w:rPr>
              <w:t>01</w:t>
            </w:r>
          </w:p>
        </w:tc>
        <w:tc>
          <w:tcPr>
            <w:tcW w:w="475" w:type="dxa"/>
            <w:hideMark/>
          </w:tcPr>
          <w:p w14:paraId="3679533A" w14:textId="77777777" w:rsidR="001E7F9C" w:rsidRPr="001E7F9C" w:rsidRDefault="001E7F9C" w:rsidP="001E7F9C">
            <w:pPr>
              <w:jc w:val="right"/>
              <w:rPr>
                <w:sz w:val="16"/>
                <w:szCs w:val="16"/>
              </w:rPr>
            </w:pPr>
            <w:r w:rsidRPr="001E7F9C">
              <w:rPr>
                <w:sz w:val="16"/>
                <w:szCs w:val="16"/>
              </w:rPr>
              <w:t>13</w:t>
            </w:r>
          </w:p>
        </w:tc>
        <w:tc>
          <w:tcPr>
            <w:tcW w:w="376" w:type="dxa"/>
            <w:hideMark/>
          </w:tcPr>
          <w:p w14:paraId="677AA3F8" w14:textId="77777777" w:rsidR="001E7F9C" w:rsidRPr="001E7F9C" w:rsidRDefault="001E7F9C" w:rsidP="001E7F9C">
            <w:pPr>
              <w:jc w:val="right"/>
              <w:rPr>
                <w:sz w:val="16"/>
                <w:szCs w:val="16"/>
              </w:rPr>
            </w:pPr>
            <w:r w:rsidRPr="001E7F9C">
              <w:rPr>
                <w:sz w:val="16"/>
                <w:szCs w:val="16"/>
              </w:rPr>
              <w:t> </w:t>
            </w:r>
          </w:p>
        </w:tc>
        <w:tc>
          <w:tcPr>
            <w:tcW w:w="296" w:type="dxa"/>
            <w:hideMark/>
          </w:tcPr>
          <w:p w14:paraId="66F1615E" w14:textId="77777777" w:rsidR="001E7F9C" w:rsidRPr="001E7F9C" w:rsidRDefault="001E7F9C" w:rsidP="001E7F9C">
            <w:pPr>
              <w:jc w:val="right"/>
              <w:rPr>
                <w:sz w:val="16"/>
                <w:szCs w:val="16"/>
              </w:rPr>
            </w:pPr>
            <w:r w:rsidRPr="001E7F9C">
              <w:rPr>
                <w:sz w:val="16"/>
                <w:szCs w:val="16"/>
              </w:rPr>
              <w:t> </w:t>
            </w:r>
          </w:p>
        </w:tc>
        <w:tc>
          <w:tcPr>
            <w:tcW w:w="461" w:type="dxa"/>
            <w:hideMark/>
          </w:tcPr>
          <w:p w14:paraId="55315227" w14:textId="77777777" w:rsidR="001E7F9C" w:rsidRPr="001E7F9C" w:rsidRDefault="001E7F9C" w:rsidP="001E7F9C">
            <w:pPr>
              <w:jc w:val="right"/>
              <w:rPr>
                <w:sz w:val="16"/>
                <w:szCs w:val="16"/>
              </w:rPr>
            </w:pPr>
            <w:r w:rsidRPr="001E7F9C">
              <w:rPr>
                <w:sz w:val="16"/>
                <w:szCs w:val="16"/>
              </w:rPr>
              <w:t> </w:t>
            </w:r>
          </w:p>
        </w:tc>
        <w:tc>
          <w:tcPr>
            <w:tcW w:w="646" w:type="dxa"/>
            <w:hideMark/>
          </w:tcPr>
          <w:p w14:paraId="6029776F" w14:textId="77777777" w:rsidR="001E7F9C" w:rsidRPr="001E7F9C" w:rsidRDefault="001E7F9C" w:rsidP="001E7F9C">
            <w:pPr>
              <w:jc w:val="right"/>
              <w:rPr>
                <w:sz w:val="16"/>
                <w:szCs w:val="16"/>
              </w:rPr>
            </w:pPr>
            <w:r w:rsidRPr="001E7F9C">
              <w:rPr>
                <w:sz w:val="16"/>
                <w:szCs w:val="16"/>
              </w:rPr>
              <w:t> </w:t>
            </w:r>
          </w:p>
        </w:tc>
        <w:tc>
          <w:tcPr>
            <w:tcW w:w="456" w:type="dxa"/>
            <w:hideMark/>
          </w:tcPr>
          <w:p w14:paraId="31D7D24A"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3FAB291D" w14:textId="77777777" w:rsidR="001E7F9C" w:rsidRPr="001E7F9C" w:rsidRDefault="001E7F9C">
            <w:pPr>
              <w:jc w:val="right"/>
              <w:rPr>
                <w:sz w:val="16"/>
                <w:szCs w:val="16"/>
              </w:rPr>
            </w:pPr>
            <w:r w:rsidRPr="001E7F9C">
              <w:rPr>
                <w:sz w:val="16"/>
                <w:szCs w:val="16"/>
              </w:rPr>
              <w:t>5 646,0</w:t>
            </w:r>
          </w:p>
        </w:tc>
        <w:tc>
          <w:tcPr>
            <w:tcW w:w="1068" w:type="dxa"/>
            <w:noWrap/>
            <w:hideMark/>
          </w:tcPr>
          <w:p w14:paraId="24551B46" w14:textId="77777777" w:rsidR="001E7F9C" w:rsidRPr="001E7F9C" w:rsidRDefault="001E7F9C">
            <w:pPr>
              <w:jc w:val="right"/>
              <w:rPr>
                <w:sz w:val="16"/>
                <w:szCs w:val="16"/>
              </w:rPr>
            </w:pPr>
            <w:r w:rsidRPr="001E7F9C">
              <w:rPr>
                <w:sz w:val="16"/>
                <w:szCs w:val="16"/>
              </w:rPr>
              <w:t>2 800,0</w:t>
            </w:r>
          </w:p>
        </w:tc>
        <w:tc>
          <w:tcPr>
            <w:tcW w:w="1201" w:type="dxa"/>
            <w:noWrap/>
            <w:hideMark/>
          </w:tcPr>
          <w:p w14:paraId="700408D2" w14:textId="77777777" w:rsidR="001E7F9C" w:rsidRPr="001E7F9C" w:rsidRDefault="001E7F9C">
            <w:pPr>
              <w:jc w:val="right"/>
              <w:rPr>
                <w:sz w:val="16"/>
                <w:szCs w:val="16"/>
              </w:rPr>
            </w:pPr>
            <w:r w:rsidRPr="001E7F9C">
              <w:rPr>
                <w:sz w:val="16"/>
                <w:szCs w:val="16"/>
              </w:rPr>
              <w:t>3 600,0</w:t>
            </w:r>
          </w:p>
        </w:tc>
      </w:tr>
      <w:tr w:rsidR="001E7F9C" w:rsidRPr="001E7F9C" w14:paraId="2D58FF42" w14:textId="77777777" w:rsidTr="001E7F9C">
        <w:trPr>
          <w:gridAfter w:val="1"/>
          <w:wAfter w:w="22" w:type="dxa"/>
          <w:trHeight w:val="900"/>
        </w:trPr>
        <w:tc>
          <w:tcPr>
            <w:tcW w:w="2972" w:type="dxa"/>
            <w:hideMark/>
          </w:tcPr>
          <w:p w14:paraId="75B9FB17" w14:textId="77777777" w:rsidR="001E7F9C" w:rsidRPr="001E7F9C" w:rsidRDefault="001E7F9C" w:rsidP="001E7F9C">
            <w:pPr>
              <w:jc w:val="right"/>
              <w:rPr>
                <w:sz w:val="16"/>
                <w:szCs w:val="16"/>
              </w:rPr>
            </w:pPr>
            <w:r w:rsidRPr="001E7F9C">
              <w:rPr>
                <w:sz w:val="16"/>
                <w:szCs w:val="16"/>
              </w:rPr>
              <w:t>Непрограммные расходы главных распорядителей средств бюджета Рузаевского муниципального района Республики Мордовия</w:t>
            </w:r>
          </w:p>
        </w:tc>
        <w:tc>
          <w:tcPr>
            <w:tcW w:w="515" w:type="dxa"/>
            <w:hideMark/>
          </w:tcPr>
          <w:p w14:paraId="7AE2A321" w14:textId="77777777" w:rsidR="001E7F9C" w:rsidRPr="001E7F9C" w:rsidRDefault="001E7F9C" w:rsidP="001E7F9C">
            <w:pPr>
              <w:jc w:val="right"/>
              <w:rPr>
                <w:sz w:val="16"/>
                <w:szCs w:val="16"/>
              </w:rPr>
            </w:pPr>
            <w:r w:rsidRPr="001E7F9C">
              <w:rPr>
                <w:sz w:val="16"/>
                <w:szCs w:val="16"/>
              </w:rPr>
              <w:t>992</w:t>
            </w:r>
          </w:p>
        </w:tc>
        <w:tc>
          <w:tcPr>
            <w:tcW w:w="376" w:type="dxa"/>
            <w:hideMark/>
          </w:tcPr>
          <w:p w14:paraId="639919E7" w14:textId="77777777" w:rsidR="001E7F9C" w:rsidRPr="001E7F9C" w:rsidRDefault="001E7F9C" w:rsidP="001E7F9C">
            <w:pPr>
              <w:jc w:val="right"/>
              <w:rPr>
                <w:sz w:val="16"/>
                <w:szCs w:val="16"/>
              </w:rPr>
            </w:pPr>
            <w:r w:rsidRPr="001E7F9C">
              <w:rPr>
                <w:sz w:val="16"/>
                <w:szCs w:val="16"/>
              </w:rPr>
              <w:t>01</w:t>
            </w:r>
          </w:p>
        </w:tc>
        <w:tc>
          <w:tcPr>
            <w:tcW w:w="475" w:type="dxa"/>
            <w:hideMark/>
          </w:tcPr>
          <w:p w14:paraId="0383A8EF" w14:textId="77777777" w:rsidR="001E7F9C" w:rsidRPr="001E7F9C" w:rsidRDefault="001E7F9C" w:rsidP="001E7F9C">
            <w:pPr>
              <w:jc w:val="right"/>
              <w:rPr>
                <w:sz w:val="16"/>
                <w:szCs w:val="16"/>
              </w:rPr>
            </w:pPr>
            <w:r w:rsidRPr="001E7F9C">
              <w:rPr>
                <w:sz w:val="16"/>
                <w:szCs w:val="16"/>
              </w:rPr>
              <w:t>13</w:t>
            </w:r>
          </w:p>
        </w:tc>
        <w:tc>
          <w:tcPr>
            <w:tcW w:w="376" w:type="dxa"/>
            <w:hideMark/>
          </w:tcPr>
          <w:p w14:paraId="6CF48F85" w14:textId="77777777" w:rsidR="001E7F9C" w:rsidRPr="001E7F9C" w:rsidRDefault="001E7F9C" w:rsidP="001E7F9C">
            <w:pPr>
              <w:jc w:val="right"/>
              <w:rPr>
                <w:sz w:val="16"/>
                <w:szCs w:val="16"/>
              </w:rPr>
            </w:pPr>
            <w:r w:rsidRPr="001E7F9C">
              <w:rPr>
                <w:sz w:val="16"/>
                <w:szCs w:val="16"/>
              </w:rPr>
              <w:t>89</w:t>
            </w:r>
          </w:p>
        </w:tc>
        <w:tc>
          <w:tcPr>
            <w:tcW w:w="296" w:type="dxa"/>
            <w:hideMark/>
          </w:tcPr>
          <w:p w14:paraId="7D32D215" w14:textId="77777777" w:rsidR="001E7F9C" w:rsidRPr="001E7F9C" w:rsidRDefault="001E7F9C" w:rsidP="001E7F9C">
            <w:pPr>
              <w:jc w:val="right"/>
              <w:rPr>
                <w:sz w:val="16"/>
                <w:szCs w:val="16"/>
              </w:rPr>
            </w:pPr>
            <w:r w:rsidRPr="001E7F9C">
              <w:rPr>
                <w:sz w:val="16"/>
                <w:szCs w:val="16"/>
              </w:rPr>
              <w:t>0</w:t>
            </w:r>
          </w:p>
        </w:tc>
        <w:tc>
          <w:tcPr>
            <w:tcW w:w="461" w:type="dxa"/>
            <w:hideMark/>
          </w:tcPr>
          <w:p w14:paraId="21B257B5" w14:textId="77777777" w:rsidR="001E7F9C" w:rsidRPr="001E7F9C" w:rsidRDefault="001E7F9C" w:rsidP="001E7F9C">
            <w:pPr>
              <w:jc w:val="right"/>
              <w:rPr>
                <w:sz w:val="16"/>
                <w:szCs w:val="16"/>
              </w:rPr>
            </w:pPr>
            <w:r w:rsidRPr="001E7F9C">
              <w:rPr>
                <w:sz w:val="16"/>
                <w:szCs w:val="16"/>
              </w:rPr>
              <w:t> </w:t>
            </w:r>
          </w:p>
        </w:tc>
        <w:tc>
          <w:tcPr>
            <w:tcW w:w="646" w:type="dxa"/>
            <w:hideMark/>
          </w:tcPr>
          <w:p w14:paraId="51DB79C5" w14:textId="77777777" w:rsidR="001E7F9C" w:rsidRPr="001E7F9C" w:rsidRDefault="001E7F9C" w:rsidP="001E7F9C">
            <w:pPr>
              <w:jc w:val="right"/>
              <w:rPr>
                <w:sz w:val="16"/>
                <w:szCs w:val="16"/>
              </w:rPr>
            </w:pPr>
            <w:r w:rsidRPr="001E7F9C">
              <w:rPr>
                <w:sz w:val="16"/>
                <w:szCs w:val="16"/>
              </w:rPr>
              <w:t> </w:t>
            </w:r>
          </w:p>
        </w:tc>
        <w:tc>
          <w:tcPr>
            <w:tcW w:w="456" w:type="dxa"/>
            <w:hideMark/>
          </w:tcPr>
          <w:p w14:paraId="6BDB4B30"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56E05B5C" w14:textId="77777777" w:rsidR="001E7F9C" w:rsidRPr="001E7F9C" w:rsidRDefault="001E7F9C">
            <w:pPr>
              <w:jc w:val="right"/>
              <w:rPr>
                <w:sz w:val="16"/>
                <w:szCs w:val="16"/>
              </w:rPr>
            </w:pPr>
            <w:r w:rsidRPr="001E7F9C">
              <w:rPr>
                <w:sz w:val="16"/>
                <w:szCs w:val="16"/>
              </w:rPr>
              <w:t>5 646,0</w:t>
            </w:r>
          </w:p>
        </w:tc>
        <w:tc>
          <w:tcPr>
            <w:tcW w:w="1068" w:type="dxa"/>
            <w:noWrap/>
            <w:hideMark/>
          </w:tcPr>
          <w:p w14:paraId="781DBA0D" w14:textId="77777777" w:rsidR="001E7F9C" w:rsidRPr="001E7F9C" w:rsidRDefault="001E7F9C">
            <w:pPr>
              <w:jc w:val="right"/>
              <w:rPr>
                <w:sz w:val="16"/>
                <w:szCs w:val="16"/>
              </w:rPr>
            </w:pPr>
            <w:r w:rsidRPr="001E7F9C">
              <w:rPr>
                <w:sz w:val="16"/>
                <w:szCs w:val="16"/>
              </w:rPr>
              <w:t>2 800,0</w:t>
            </w:r>
          </w:p>
        </w:tc>
        <w:tc>
          <w:tcPr>
            <w:tcW w:w="1201" w:type="dxa"/>
            <w:noWrap/>
            <w:hideMark/>
          </w:tcPr>
          <w:p w14:paraId="27777890" w14:textId="77777777" w:rsidR="001E7F9C" w:rsidRPr="001E7F9C" w:rsidRDefault="001E7F9C">
            <w:pPr>
              <w:jc w:val="right"/>
              <w:rPr>
                <w:sz w:val="16"/>
                <w:szCs w:val="16"/>
              </w:rPr>
            </w:pPr>
            <w:r w:rsidRPr="001E7F9C">
              <w:rPr>
                <w:sz w:val="16"/>
                <w:szCs w:val="16"/>
              </w:rPr>
              <w:t>3 600,0</w:t>
            </w:r>
          </w:p>
        </w:tc>
      </w:tr>
      <w:tr w:rsidR="001E7F9C" w:rsidRPr="001E7F9C" w14:paraId="1FDE269E" w14:textId="77777777" w:rsidTr="001E7F9C">
        <w:trPr>
          <w:gridAfter w:val="1"/>
          <w:wAfter w:w="22" w:type="dxa"/>
          <w:trHeight w:val="1125"/>
        </w:trPr>
        <w:tc>
          <w:tcPr>
            <w:tcW w:w="2972" w:type="dxa"/>
            <w:hideMark/>
          </w:tcPr>
          <w:p w14:paraId="4A4563BD" w14:textId="77777777" w:rsidR="001E7F9C" w:rsidRPr="001E7F9C" w:rsidRDefault="001E7F9C" w:rsidP="001E7F9C">
            <w:pPr>
              <w:jc w:val="right"/>
              <w:rPr>
                <w:sz w:val="16"/>
                <w:szCs w:val="16"/>
              </w:rPr>
            </w:pPr>
            <w:r w:rsidRPr="001E7F9C">
              <w:rPr>
                <w:sz w:val="16"/>
                <w:szCs w:val="16"/>
              </w:rPr>
              <w:t>Непрограммные расходы в рамках обеспечения деятельности главных распорядителей средств бюджета Рузаевского муниципального района Республики Мордовия</w:t>
            </w:r>
          </w:p>
        </w:tc>
        <w:tc>
          <w:tcPr>
            <w:tcW w:w="515" w:type="dxa"/>
            <w:hideMark/>
          </w:tcPr>
          <w:p w14:paraId="63101E8D" w14:textId="77777777" w:rsidR="001E7F9C" w:rsidRPr="001E7F9C" w:rsidRDefault="001E7F9C" w:rsidP="001E7F9C">
            <w:pPr>
              <w:jc w:val="right"/>
              <w:rPr>
                <w:sz w:val="16"/>
                <w:szCs w:val="16"/>
              </w:rPr>
            </w:pPr>
            <w:r w:rsidRPr="001E7F9C">
              <w:rPr>
                <w:sz w:val="16"/>
                <w:szCs w:val="16"/>
              </w:rPr>
              <w:t>992</w:t>
            </w:r>
          </w:p>
        </w:tc>
        <w:tc>
          <w:tcPr>
            <w:tcW w:w="376" w:type="dxa"/>
            <w:hideMark/>
          </w:tcPr>
          <w:p w14:paraId="7C70FFB4" w14:textId="77777777" w:rsidR="001E7F9C" w:rsidRPr="001E7F9C" w:rsidRDefault="001E7F9C" w:rsidP="001E7F9C">
            <w:pPr>
              <w:jc w:val="right"/>
              <w:rPr>
                <w:sz w:val="16"/>
                <w:szCs w:val="16"/>
              </w:rPr>
            </w:pPr>
            <w:r w:rsidRPr="001E7F9C">
              <w:rPr>
                <w:sz w:val="16"/>
                <w:szCs w:val="16"/>
              </w:rPr>
              <w:t>01</w:t>
            </w:r>
          </w:p>
        </w:tc>
        <w:tc>
          <w:tcPr>
            <w:tcW w:w="475" w:type="dxa"/>
            <w:hideMark/>
          </w:tcPr>
          <w:p w14:paraId="160E9F98" w14:textId="77777777" w:rsidR="001E7F9C" w:rsidRPr="001E7F9C" w:rsidRDefault="001E7F9C" w:rsidP="001E7F9C">
            <w:pPr>
              <w:jc w:val="right"/>
              <w:rPr>
                <w:sz w:val="16"/>
                <w:szCs w:val="16"/>
              </w:rPr>
            </w:pPr>
            <w:r w:rsidRPr="001E7F9C">
              <w:rPr>
                <w:sz w:val="16"/>
                <w:szCs w:val="16"/>
              </w:rPr>
              <w:t>13</w:t>
            </w:r>
          </w:p>
        </w:tc>
        <w:tc>
          <w:tcPr>
            <w:tcW w:w="376" w:type="dxa"/>
            <w:hideMark/>
          </w:tcPr>
          <w:p w14:paraId="4A0D3FCB" w14:textId="77777777" w:rsidR="001E7F9C" w:rsidRPr="001E7F9C" w:rsidRDefault="001E7F9C" w:rsidP="001E7F9C">
            <w:pPr>
              <w:jc w:val="right"/>
              <w:rPr>
                <w:sz w:val="16"/>
                <w:szCs w:val="16"/>
              </w:rPr>
            </w:pPr>
            <w:r w:rsidRPr="001E7F9C">
              <w:rPr>
                <w:sz w:val="16"/>
                <w:szCs w:val="16"/>
              </w:rPr>
              <w:t>89</w:t>
            </w:r>
          </w:p>
        </w:tc>
        <w:tc>
          <w:tcPr>
            <w:tcW w:w="296" w:type="dxa"/>
            <w:hideMark/>
          </w:tcPr>
          <w:p w14:paraId="795523B6" w14:textId="77777777" w:rsidR="001E7F9C" w:rsidRPr="001E7F9C" w:rsidRDefault="001E7F9C" w:rsidP="001E7F9C">
            <w:pPr>
              <w:jc w:val="right"/>
              <w:rPr>
                <w:sz w:val="16"/>
                <w:szCs w:val="16"/>
              </w:rPr>
            </w:pPr>
            <w:r w:rsidRPr="001E7F9C">
              <w:rPr>
                <w:sz w:val="16"/>
                <w:szCs w:val="16"/>
              </w:rPr>
              <w:t>1</w:t>
            </w:r>
          </w:p>
        </w:tc>
        <w:tc>
          <w:tcPr>
            <w:tcW w:w="461" w:type="dxa"/>
            <w:hideMark/>
          </w:tcPr>
          <w:p w14:paraId="5247FC92" w14:textId="77777777" w:rsidR="001E7F9C" w:rsidRPr="001E7F9C" w:rsidRDefault="001E7F9C" w:rsidP="001E7F9C">
            <w:pPr>
              <w:jc w:val="right"/>
              <w:rPr>
                <w:sz w:val="16"/>
                <w:szCs w:val="16"/>
              </w:rPr>
            </w:pPr>
            <w:r w:rsidRPr="001E7F9C">
              <w:rPr>
                <w:sz w:val="16"/>
                <w:szCs w:val="16"/>
              </w:rPr>
              <w:t> </w:t>
            </w:r>
          </w:p>
        </w:tc>
        <w:tc>
          <w:tcPr>
            <w:tcW w:w="646" w:type="dxa"/>
            <w:hideMark/>
          </w:tcPr>
          <w:p w14:paraId="2EB145D5" w14:textId="77777777" w:rsidR="001E7F9C" w:rsidRPr="001E7F9C" w:rsidRDefault="001E7F9C" w:rsidP="001E7F9C">
            <w:pPr>
              <w:jc w:val="right"/>
              <w:rPr>
                <w:sz w:val="16"/>
                <w:szCs w:val="16"/>
              </w:rPr>
            </w:pPr>
            <w:r w:rsidRPr="001E7F9C">
              <w:rPr>
                <w:sz w:val="16"/>
                <w:szCs w:val="16"/>
              </w:rPr>
              <w:t> </w:t>
            </w:r>
          </w:p>
        </w:tc>
        <w:tc>
          <w:tcPr>
            <w:tcW w:w="456" w:type="dxa"/>
            <w:hideMark/>
          </w:tcPr>
          <w:p w14:paraId="61D0B938"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1F5E8611" w14:textId="77777777" w:rsidR="001E7F9C" w:rsidRPr="001E7F9C" w:rsidRDefault="001E7F9C">
            <w:pPr>
              <w:jc w:val="right"/>
              <w:rPr>
                <w:sz w:val="16"/>
                <w:szCs w:val="16"/>
              </w:rPr>
            </w:pPr>
            <w:r w:rsidRPr="001E7F9C">
              <w:rPr>
                <w:sz w:val="16"/>
                <w:szCs w:val="16"/>
              </w:rPr>
              <w:t>5 646,0</w:t>
            </w:r>
          </w:p>
        </w:tc>
        <w:tc>
          <w:tcPr>
            <w:tcW w:w="1068" w:type="dxa"/>
            <w:noWrap/>
            <w:hideMark/>
          </w:tcPr>
          <w:p w14:paraId="084A0329" w14:textId="77777777" w:rsidR="001E7F9C" w:rsidRPr="001E7F9C" w:rsidRDefault="001E7F9C">
            <w:pPr>
              <w:jc w:val="right"/>
              <w:rPr>
                <w:sz w:val="16"/>
                <w:szCs w:val="16"/>
              </w:rPr>
            </w:pPr>
            <w:r w:rsidRPr="001E7F9C">
              <w:rPr>
                <w:sz w:val="16"/>
                <w:szCs w:val="16"/>
              </w:rPr>
              <w:t>2 800,0</w:t>
            </w:r>
          </w:p>
        </w:tc>
        <w:tc>
          <w:tcPr>
            <w:tcW w:w="1201" w:type="dxa"/>
            <w:noWrap/>
            <w:hideMark/>
          </w:tcPr>
          <w:p w14:paraId="1A67EC3A" w14:textId="77777777" w:rsidR="001E7F9C" w:rsidRPr="001E7F9C" w:rsidRDefault="001E7F9C">
            <w:pPr>
              <w:jc w:val="right"/>
              <w:rPr>
                <w:sz w:val="16"/>
                <w:szCs w:val="16"/>
              </w:rPr>
            </w:pPr>
            <w:r w:rsidRPr="001E7F9C">
              <w:rPr>
                <w:sz w:val="16"/>
                <w:szCs w:val="16"/>
              </w:rPr>
              <w:t>3 600,0</w:t>
            </w:r>
          </w:p>
        </w:tc>
      </w:tr>
      <w:tr w:rsidR="001E7F9C" w:rsidRPr="001E7F9C" w14:paraId="60AB1E06" w14:textId="77777777" w:rsidTr="001E7F9C">
        <w:trPr>
          <w:gridAfter w:val="1"/>
          <w:wAfter w:w="22" w:type="dxa"/>
          <w:trHeight w:val="315"/>
        </w:trPr>
        <w:tc>
          <w:tcPr>
            <w:tcW w:w="2972" w:type="dxa"/>
            <w:hideMark/>
          </w:tcPr>
          <w:p w14:paraId="287C420F" w14:textId="77777777" w:rsidR="001E7F9C" w:rsidRPr="001E7F9C" w:rsidRDefault="001E7F9C" w:rsidP="001E7F9C">
            <w:pPr>
              <w:jc w:val="right"/>
              <w:rPr>
                <w:sz w:val="16"/>
                <w:szCs w:val="16"/>
              </w:rPr>
            </w:pPr>
            <w:r w:rsidRPr="001E7F9C">
              <w:rPr>
                <w:sz w:val="16"/>
                <w:szCs w:val="16"/>
              </w:rPr>
              <w:t>Централизованные бухгалтерии</w:t>
            </w:r>
          </w:p>
        </w:tc>
        <w:tc>
          <w:tcPr>
            <w:tcW w:w="515" w:type="dxa"/>
            <w:hideMark/>
          </w:tcPr>
          <w:p w14:paraId="41FEF7F1" w14:textId="77777777" w:rsidR="001E7F9C" w:rsidRPr="001E7F9C" w:rsidRDefault="001E7F9C" w:rsidP="001E7F9C">
            <w:pPr>
              <w:jc w:val="right"/>
              <w:rPr>
                <w:sz w:val="16"/>
                <w:szCs w:val="16"/>
              </w:rPr>
            </w:pPr>
            <w:r w:rsidRPr="001E7F9C">
              <w:rPr>
                <w:sz w:val="16"/>
                <w:szCs w:val="16"/>
              </w:rPr>
              <w:t>992</w:t>
            </w:r>
          </w:p>
        </w:tc>
        <w:tc>
          <w:tcPr>
            <w:tcW w:w="376" w:type="dxa"/>
            <w:hideMark/>
          </w:tcPr>
          <w:p w14:paraId="6D7A9EC2" w14:textId="77777777" w:rsidR="001E7F9C" w:rsidRPr="001E7F9C" w:rsidRDefault="001E7F9C" w:rsidP="001E7F9C">
            <w:pPr>
              <w:jc w:val="right"/>
              <w:rPr>
                <w:sz w:val="16"/>
                <w:szCs w:val="16"/>
              </w:rPr>
            </w:pPr>
            <w:r w:rsidRPr="001E7F9C">
              <w:rPr>
                <w:sz w:val="16"/>
                <w:szCs w:val="16"/>
              </w:rPr>
              <w:t>01</w:t>
            </w:r>
          </w:p>
        </w:tc>
        <w:tc>
          <w:tcPr>
            <w:tcW w:w="475" w:type="dxa"/>
            <w:hideMark/>
          </w:tcPr>
          <w:p w14:paraId="142959E3" w14:textId="77777777" w:rsidR="001E7F9C" w:rsidRPr="001E7F9C" w:rsidRDefault="001E7F9C" w:rsidP="001E7F9C">
            <w:pPr>
              <w:jc w:val="right"/>
              <w:rPr>
                <w:sz w:val="16"/>
                <w:szCs w:val="16"/>
              </w:rPr>
            </w:pPr>
            <w:r w:rsidRPr="001E7F9C">
              <w:rPr>
                <w:sz w:val="16"/>
                <w:szCs w:val="16"/>
              </w:rPr>
              <w:t>13</w:t>
            </w:r>
          </w:p>
        </w:tc>
        <w:tc>
          <w:tcPr>
            <w:tcW w:w="376" w:type="dxa"/>
            <w:hideMark/>
          </w:tcPr>
          <w:p w14:paraId="116A120A" w14:textId="77777777" w:rsidR="001E7F9C" w:rsidRPr="001E7F9C" w:rsidRDefault="001E7F9C" w:rsidP="001E7F9C">
            <w:pPr>
              <w:jc w:val="right"/>
              <w:rPr>
                <w:sz w:val="16"/>
                <w:szCs w:val="16"/>
              </w:rPr>
            </w:pPr>
            <w:r w:rsidRPr="001E7F9C">
              <w:rPr>
                <w:sz w:val="16"/>
                <w:szCs w:val="16"/>
              </w:rPr>
              <w:t>89</w:t>
            </w:r>
          </w:p>
        </w:tc>
        <w:tc>
          <w:tcPr>
            <w:tcW w:w="296" w:type="dxa"/>
            <w:hideMark/>
          </w:tcPr>
          <w:p w14:paraId="2D42C26E" w14:textId="77777777" w:rsidR="001E7F9C" w:rsidRPr="001E7F9C" w:rsidRDefault="001E7F9C" w:rsidP="001E7F9C">
            <w:pPr>
              <w:jc w:val="right"/>
              <w:rPr>
                <w:sz w:val="16"/>
                <w:szCs w:val="16"/>
              </w:rPr>
            </w:pPr>
            <w:r w:rsidRPr="001E7F9C">
              <w:rPr>
                <w:sz w:val="16"/>
                <w:szCs w:val="16"/>
              </w:rPr>
              <w:t>1</w:t>
            </w:r>
          </w:p>
        </w:tc>
        <w:tc>
          <w:tcPr>
            <w:tcW w:w="461" w:type="dxa"/>
            <w:hideMark/>
          </w:tcPr>
          <w:p w14:paraId="7529C3A9" w14:textId="77777777" w:rsidR="001E7F9C" w:rsidRPr="001E7F9C" w:rsidRDefault="001E7F9C" w:rsidP="001E7F9C">
            <w:pPr>
              <w:jc w:val="right"/>
              <w:rPr>
                <w:sz w:val="16"/>
                <w:szCs w:val="16"/>
              </w:rPr>
            </w:pPr>
            <w:r w:rsidRPr="001E7F9C">
              <w:rPr>
                <w:sz w:val="16"/>
                <w:szCs w:val="16"/>
              </w:rPr>
              <w:t>00</w:t>
            </w:r>
          </w:p>
        </w:tc>
        <w:tc>
          <w:tcPr>
            <w:tcW w:w="646" w:type="dxa"/>
            <w:hideMark/>
          </w:tcPr>
          <w:p w14:paraId="5E441218" w14:textId="77777777" w:rsidR="001E7F9C" w:rsidRPr="001E7F9C" w:rsidRDefault="001E7F9C" w:rsidP="001E7F9C">
            <w:pPr>
              <w:jc w:val="right"/>
              <w:rPr>
                <w:sz w:val="16"/>
                <w:szCs w:val="16"/>
              </w:rPr>
            </w:pPr>
            <w:r w:rsidRPr="001E7F9C">
              <w:rPr>
                <w:sz w:val="16"/>
                <w:szCs w:val="16"/>
              </w:rPr>
              <w:t>61230</w:t>
            </w:r>
          </w:p>
        </w:tc>
        <w:tc>
          <w:tcPr>
            <w:tcW w:w="456" w:type="dxa"/>
            <w:hideMark/>
          </w:tcPr>
          <w:p w14:paraId="74770B8A"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1602B1C2" w14:textId="77777777" w:rsidR="001E7F9C" w:rsidRPr="001E7F9C" w:rsidRDefault="001E7F9C">
            <w:pPr>
              <w:jc w:val="right"/>
              <w:rPr>
                <w:sz w:val="16"/>
                <w:szCs w:val="16"/>
              </w:rPr>
            </w:pPr>
            <w:r w:rsidRPr="001E7F9C">
              <w:rPr>
                <w:sz w:val="16"/>
                <w:szCs w:val="16"/>
              </w:rPr>
              <w:t>5 646,0</w:t>
            </w:r>
          </w:p>
        </w:tc>
        <w:tc>
          <w:tcPr>
            <w:tcW w:w="1068" w:type="dxa"/>
            <w:noWrap/>
            <w:hideMark/>
          </w:tcPr>
          <w:p w14:paraId="006A2670" w14:textId="77777777" w:rsidR="001E7F9C" w:rsidRPr="001E7F9C" w:rsidRDefault="001E7F9C">
            <w:pPr>
              <w:jc w:val="right"/>
              <w:rPr>
                <w:sz w:val="16"/>
                <w:szCs w:val="16"/>
              </w:rPr>
            </w:pPr>
            <w:r w:rsidRPr="001E7F9C">
              <w:rPr>
                <w:sz w:val="16"/>
                <w:szCs w:val="16"/>
              </w:rPr>
              <w:t>2 800,0</w:t>
            </w:r>
          </w:p>
        </w:tc>
        <w:tc>
          <w:tcPr>
            <w:tcW w:w="1201" w:type="dxa"/>
            <w:noWrap/>
            <w:hideMark/>
          </w:tcPr>
          <w:p w14:paraId="03514AB1" w14:textId="77777777" w:rsidR="001E7F9C" w:rsidRPr="001E7F9C" w:rsidRDefault="001E7F9C">
            <w:pPr>
              <w:jc w:val="right"/>
              <w:rPr>
                <w:sz w:val="16"/>
                <w:szCs w:val="16"/>
              </w:rPr>
            </w:pPr>
            <w:r w:rsidRPr="001E7F9C">
              <w:rPr>
                <w:sz w:val="16"/>
                <w:szCs w:val="16"/>
              </w:rPr>
              <w:t>3 600,0</w:t>
            </w:r>
          </w:p>
        </w:tc>
      </w:tr>
      <w:tr w:rsidR="001E7F9C" w:rsidRPr="001E7F9C" w14:paraId="66F7C88F" w14:textId="77777777" w:rsidTr="001E7F9C">
        <w:trPr>
          <w:gridAfter w:val="1"/>
          <w:wAfter w:w="22" w:type="dxa"/>
          <w:trHeight w:val="675"/>
        </w:trPr>
        <w:tc>
          <w:tcPr>
            <w:tcW w:w="2972" w:type="dxa"/>
            <w:hideMark/>
          </w:tcPr>
          <w:p w14:paraId="1FABBA96" w14:textId="77777777" w:rsidR="001E7F9C" w:rsidRPr="001E7F9C" w:rsidRDefault="001E7F9C" w:rsidP="001E7F9C">
            <w:pPr>
              <w:jc w:val="right"/>
              <w:rPr>
                <w:sz w:val="16"/>
                <w:szCs w:val="16"/>
              </w:rPr>
            </w:pPr>
            <w:r w:rsidRPr="001E7F9C">
              <w:rPr>
                <w:sz w:val="16"/>
                <w:szCs w:val="16"/>
              </w:rPr>
              <w:t>Предоставление субсидий бюджетным, автономным учреждениям и иным некоммерческим организациям</w:t>
            </w:r>
          </w:p>
        </w:tc>
        <w:tc>
          <w:tcPr>
            <w:tcW w:w="515" w:type="dxa"/>
            <w:hideMark/>
          </w:tcPr>
          <w:p w14:paraId="1A21D507" w14:textId="77777777" w:rsidR="001E7F9C" w:rsidRPr="001E7F9C" w:rsidRDefault="001E7F9C" w:rsidP="001E7F9C">
            <w:pPr>
              <w:jc w:val="right"/>
              <w:rPr>
                <w:sz w:val="16"/>
                <w:szCs w:val="16"/>
              </w:rPr>
            </w:pPr>
            <w:r w:rsidRPr="001E7F9C">
              <w:rPr>
                <w:sz w:val="16"/>
                <w:szCs w:val="16"/>
              </w:rPr>
              <w:t>992</w:t>
            </w:r>
          </w:p>
        </w:tc>
        <w:tc>
          <w:tcPr>
            <w:tcW w:w="376" w:type="dxa"/>
            <w:hideMark/>
          </w:tcPr>
          <w:p w14:paraId="1EF61A6D" w14:textId="77777777" w:rsidR="001E7F9C" w:rsidRPr="001E7F9C" w:rsidRDefault="001E7F9C" w:rsidP="001E7F9C">
            <w:pPr>
              <w:jc w:val="right"/>
              <w:rPr>
                <w:sz w:val="16"/>
                <w:szCs w:val="16"/>
              </w:rPr>
            </w:pPr>
            <w:r w:rsidRPr="001E7F9C">
              <w:rPr>
                <w:sz w:val="16"/>
                <w:szCs w:val="16"/>
              </w:rPr>
              <w:t>01</w:t>
            </w:r>
          </w:p>
        </w:tc>
        <w:tc>
          <w:tcPr>
            <w:tcW w:w="475" w:type="dxa"/>
            <w:hideMark/>
          </w:tcPr>
          <w:p w14:paraId="626099DE" w14:textId="77777777" w:rsidR="001E7F9C" w:rsidRPr="001E7F9C" w:rsidRDefault="001E7F9C" w:rsidP="001E7F9C">
            <w:pPr>
              <w:jc w:val="right"/>
              <w:rPr>
                <w:sz w:val="16"/>
                <w:szCs w:val="16"/>
              </w:rPr>
            </w:pPr>
            <w:r w:rsidRPr="001E7F9C">
              <w:rPr>
                <w:sz w:val="16"/>
                <w:szCs w:val="16"/>
              </w:rPr>
              <w:t>13</w:t>
            </w:r>
          </w:p>
        </w:tc>
        <w:tc>
          <w:tcPr>
            <w:tcW w:w="376" w:type="dxa"/>
            <w:hideMark/>
          </w:tcPr>
          <w:p w14:paraId="2EFBC46C" w14:textId="77777777" w:rsidR="001E7F9C" w:rsidRPr="001E7F9C" w:rsidRDefault="001E7F9C" w:rsidP="001E7F9C">
            <w:pPr>
              <w:jc w:val="right"/>
              <w:rPr>
                <w:sz w:val="16"/>
                <w:szCs w:val="16"/>
              </w:rPr>
            </w:pPr>
            <w:r w:rsidRPr="001E7F9C">
              <w:rPr>
                <w:sz w:val="16"/>
                <w:szCs w:val="16"/>
              </w:rPr>
              <w:t>89</w:t>
            </w:r>
          </w:p>
        </w:tc>
        <w:tc>
          <w:tcPr>
            <w:tcW w:w="296" w:type="dxa"/>
            <w:hideMark/>
          </w:tcPr>
          <w:p w14:paraId="0BAB36DC" w14:textId="77777777" w:rsidR="001E7F9C" w:rsidRPr="001E7F9C" w:rsidRDefault="001E7F9C" w:rsidP="001E7F9C">
            <w:pPr>
              <w:jc w:val="right"/>
              <w:rPr>
                <w:sz w:val="16"/>
                <w:szCs w:val="16"/>
              </w:rPr>
            </w:pPr>
            <w:r w:rsidRPr="001E7F9C">
              <w:rPr>
                <w:sz w:val="16"/>
                <w:szCs w:val="16"/>
              </w:rPr>
              <w:t>1</w:t>
            </w:r>
          </w:p>
        </w:tc>
        <w:tc>
          <w:tcPr>
            <w:tcW w:w="461" w:type="dxa"/>
            <w:hideMark/>
          </w:tcPr>
          <w:p w14:paraId="42643E4F" w14:textId="77777777" w:rsidR="001E7F9C" w:rsidRPr="001E7F9C" w:rsidRDefault="001E7F9C" w:rsidP="001E7F9C">
            <w:pPr>
              <w:jc w:val="right"/>
              <w:rPr>
                <w:sz w:val="16"/>
                <w:szCs w:val="16"/>
              </w:rPr>
            </w:pPr>
            <w:r w:rsidRPr="001E7F9C">
              <w:rPr>
                <w:sz w:val="16"/>
                <w:szCs w:val="16"/>
              </w:rPr>
              <w:t>00</w:t>
            </w:r>
          </w:p>
        </w:tc>
        <w:tc>
          <w:tcPr>
            <w:tcW w:w="646" w:type="dxa"/>
            <w:hideMark/>
          </w:tcPr>
          <w:p w14:paraId="1AB732DF" w14:textId="77777777" w:rsidR="001E7F9C" w:rsidRPr="001E7F9C" w:rsidRDefault="001E7F9C" w:rsidP="001E7F9C">
            <w:pPr>
              <w:jc w:val="right"/>
              <w:rPr>
                <w:sz w:val="16"/>
                <w:szCs w:val="16"/>
              </w:rPr>
            </w:pPr>
            <w:r w:rsidRPr="001E7F9C">
              <w:rPr>
                <w:sz w:val="16"/>
                <w:szCs w:val="16"/>
              </w:rPr>
              <w:t>61230</w:t>
            </w:r>
          </w:p>
        </w:tc>
        <w:tc>
          <w:tcPr>
            <w:tcW w:w="456" w:type="dxa"/>
            <w:hideMark/>
          </w:tcPr>
          <w:p w14:paraId="01274425" w14:textId="77777777" w:rsidR="001E7F9C" w:rsidRPr="001E7F9C" w:rsidRDefault="001E7F9C" w:rsidP="001E7F9C">
            <w:pPr>
              <w:jc w:val="right"/>
              <w:rPr>
                <w:sz w:val="16"/>
                <w:szCs w:val="16"/>
              </w:rPr>
            </w:pPr>
            <w:r w:rsidRPr="001E7F9C">
              <w:rPr>
                <w:sz w:val="16"/>
                <w:szCs w:val="16"/>
              </w:rPr>
              <w:t>600</w:t>
            </w:r>
          </w:p>
        </w:tc>
        <w:tc>
          <w:tcPr>
            <w:tcW w:w="1077" w:type="dxa"/>
            <w:noWrap/>
            <w:hideMark/>
          </w:tcPr>
          <w:p w14:paraId="5A6DFC95" w14:textId="77777777" w:rsidR="001E7F9C" w:rsidRPr="001E7F9C" w:rsidRDefault="001E7F9C">
            <w:pPr>
              <w:jc w:val="right"/>
              <w:rPr>
                <w:sz w:val="16"/>
                <w:szCs w:val="16"/>
              </w:rPr>
            </w:pPr>
            <w:r w:rsidRPr="001E7F9C">
              <w:rPr>
                <w:sz w:val="16"/>
                <w:szCs w:val="16"/>
              </w:rPr>
              <w:t>5 646,0</w:t>
            </w:r>
          </w:p>
        </w:tc>
        <w:tc>
          <w:tcPr>
            <w:tcW w:w="1068" w:type="dxa"/>
            <w:noWrap/>
            <w:hideMark/>
          </w:tcPr>
          <w:p w14:paraId="487FC25C" w14:textId="77777777" w:rsidR="001E7F9C" w:rsidRPr="001E7F9C" w:rsidRDefault="001E7F9C">
            <w:pPr>
              <w:jc w:val="right"/>
              <w:rPr>
                <w:sz w:val="16"/>
                <w:szCs w:val="16"/>
              </w:rPr>
            </w:pPr>
            <w:r w:rsidRPr="001E7F9C">
              <w:rPr>
                <w:sz w:val="16"/>
                <w:szCs w:val="16"/>
              </w:rPr>
              <w:t>2 800,0</w:t>
            </w:r>
          </w:p>
        </w:tc>
        <w:tc>
          <w:tcPr>
            <w:tcW w:w="1201" w:type="dxa"/>
            <w:noWrap/>
            <w:hideMark/>
          </w:tcPr>
          <w:p w14:paraId="68502DBE" w14:textId="77777777" w:rsidR="001E7F9C" w:rsidRPr="001E7F9C" w:rsidRDefault="001E7F9C">
            <w:pPr>
              <w:jc w:val="right"/>
              <w:rPr>
                <w:sz w:val="16"/>
                <w:szCs w:val="16"/>
              </w:rPr>
            </w:pPr>
            <w:r w:rsidRPr="001E7F9C">
              <w:rPr>
                <w:sz w:val="16"/>
                <w:szCs w:val="16"/>
              </w:rPr>
              <w:t>3 600,0</w:t>
            </w:r>
          </w:p>
        </w:tc>
      </w:tr>
      <w:tr w:rsidR="001E7F9C" w:rsidRPr="001E7F9C" w14:paraId="0AB61662" w14:textId="77777777" w:rsidTr="001E7F9C">
        <w:trPr>
          <w:gridAfter w:val="1"/>
          <w:wAfter w:w="22" w:type="dxa"/>
          <w:trHeight w:val="465"/>
        </w:trPr>
        <w:tc>
          <w:tcPr>
            <w:tcW w:w="2972" w:type="dxa"/>
            <w:hideMark/>
          </w:tcPr>
          <w:p w14:paraId="4AD5FD6D" w14:textId="77777777" w:rsidR="001E7F9C" w:rsidRPr="001E7F9C" w:rsidRDefault="001E7F9C" w:rsidP="001E7F9C">
            <w:pPr>
              <w:jc w:val="right"/>
              <w:rPr>
                <w:sz w:val="16"/>
                <w:szCs w:val="16"/>
              </w:rPr>
            </w:pPr>
            <w:r w:rsidRPr="001E7F9C">
              <w:rPr>
                <w:sz w:val="16"/>
                <w:szCs w:val="16"/>
              </w:rPr>
              <w:t>субсидии бюджетным учреждениям</w:t>
            </w:r>
          </w:p>
        </w:tc>
        <w:tc>
          <w:tcPr>
            <w:tcW w:w="515" w:type="dxa"/>
            <w:hideMark/>
          </w:tcPr>
          <w:p w14:paraId="0E681285" w14:textId="77777777" w:rsidR="001E7F9C" w:rsidRPr="001E7F9C" w:rsidRDefault="001E7F9C" w:rsidP="001E7F9C">
            <w:pPr>
              <w:jc w:val="right"/>
              <w:rPr>
                <w:sz w:val="16"/>
                <w:szCs w:val="16"/>
              </w:rPr>
            </w:pPr>
            <w:r w:rsidRPr="001E7F9C">
              <w:rPr>
                <w:sz w:val="16"/>
                <w:szCs w:val="16"/>
              </w:rPr>
              <w:t>992</w:t>
            </w:r>
          </w:p>
        </w:tc>
        <w:tc>
          <w:tcPr>
            <w:tcW w:w="376" w:type="dxa"/>
            <w:hideMark/>
          </w:tcPr>
          <w:p w14:paraId="499B3C93" w14:textId="77777777" w:rsidR="001E7F9C" w:rsidRPr="001E7F9C" w:rsidRDefault="001E7F9C" w:rsidP="001E7F9C">
            <w:pPr>
              <w:jc w:val="right"/>
              <w:rPr>
                <w:sz w:val="16"/>
                <w:szCs w:val="16"/>
              </w:rPr>
            </w:pPr>
            <w:r w:rsidRPr="001E7F9C">
              <w:rPr>
                <w:sz w:val="16"/>
                <w:szCs w:val="16"/>
              </w:rPr>
              <w:t>01</w:t>
            </w:r>
          </w:p>
        </w:tc>
        <w:tc>
          <w:tcPr>
            <w:tcW w:w="475" w:type="dxa"/>
            <w:hideMark/>
          </w:tcPr>
          <w:p w14:paraId="636FBF72" w14:textId="77777777" w:rsidR="001E7F9C" w:rsidRPr="001E7F9C" w:rsidRDefault="001E7F9C" w:rsidP="001E7F9C">
            <w:pPr>
              <w:jc w:val="right"/>
              <w:rPr>
                <w:sz w:val="16"/>
                <w:szCs w:val="16"/>
              </w:rPr>
            </w:pPr>
            <w:r w:rsidRPr="001E7F9C">
              <w:rPr>
                <w:sz w:val="16"/>
                <w:szCs w:val="16"/>
              </w:rPr>
              <w:t>13</w:t>
            </w:r>
          </w:p>
        </w:tc>
        <w:tc>
          <w:tcPr>
            <w:tcW w:w="376" w:type="dxa"/>
            <w:hideMark/>
          </w:tcPr>
          <w:p w14:paraId="511075C5" w14:textId="77777777" w:rsidR="001E7F9C" w:rsidRPr="001E7F9C" w:rsidRDefault="001E7F9C" w:rsidP="001E7F9C">
            <w:pPr>
              <w:jc w:val="right"/>
              <w:rPr>
                <w:sz w:val="16"/>
                <w:szCs w:val="16"/>
              </w:rPr>
            </w:pPr>
            <w:r w:rsidRPr="001E7F9C">
              <w:rPr>
                <w:sz w:val="16"/>
                <w:szCs w:val="16"/>
              </w:rPr>
              <w:t>89</w:t>
            </w:r>
          </w:p>
        </w:tc>
        <w:tc>
          <w:tcPr>
            <w:tcW w:w="296" w:type="dxa"/>
            <w:hideMark/>
          </w:tcPr>
          <w:p w14:paraId="7F82DBFB" w14:textId="77777777" w:rsidR="001E7F9C" w:rsidRPr="001E7F9C" w:rsidRDefault="001E7F9C" w:rsidP="001E7F9C">
            <w:pPr>
              <w:jc w:val="right"/>
              <w:rPr>
                <w:sz w:val="16"/>
                <w:szCs w:val="16"/>
              </w:rPr>
            </w:pPr>
            <w:r w:rsidRPr="001E7F9C">
              <w:rPr>
                <w:sz w:val="16"/>
                <w:szCs w:val="16"/>
              </w:rPr>
              <w:t>1</w:t>
            </w:r>
          </w:p>
        </w:tc>
        <w:tc>
          <w:tcPr>
            <w:tcW w:w="461" w:type="dxa"/>
            <w:hideMark/>
          </w:tcPr>
          <w:p w14:paraId="5A3E2F15" w14:textId="77777777" w:rsidR="001E7F9C" w:rsidRPr="001E7F9C" w:rsidRDefault="001E7F9C" w:rsidP="001E7F9C">
            <w:pPr>
              <w:jc w:val="right"/>
              <w:rPr>
                <w:sz w:val="16"/>
                <w:szCs w:val="16"/>
              </w:rPr>
            </w:pPr>
            <w:r w:rsidRPr="001E7F9C">
              <w:rPr>
                <w:sz w:val="16"/>
                <w:szCs w:val="16"/>
              </w:rPr>
              <w:t>00</w:t>
            </w:r>
          </w:p>
        </w:tc>
        <w:tc>
          <w:tcPr>
            <w:tcW w:w="646" w:type="dxa"/>
            <w:hideMark/>
          </w:tcPr>
          <w:p w14:paraId="1EA11F0F" w14:textId="77777777" w:rsidR="001E7F9C" w:rsidRPr="001E7F9C" w:rsidRDefault="001E7F9C" w:rsidP="001E7F9C">
            <w:pPr>
              <w:jc w:val="right"/>
              <w:rPr>
                <w:sz w:val="16"/>
                <w:szCs w:val="16"/>
              </w:rPr>
            </w:pPr>
            <w:r w:rsidRPr="001E7F9C">
              <w:rPr>
                <w:sz w:val="16"/>
                <w:szCs w:val="16"/>
              </w:rPr>
              <w:t>61230</w:t>
            </w:r>
          </w:p>
        </w:tc>
        <w:tc>
          <w:tcPr>
            <w:tcW w:w="456" w:type="dxa"/>
            <w:hideMark/>
          </w:tcPr>
          <w:p w14:paraId="2631418A" w14:textId="77777777" w:rsidR="001E7F9C" w:rsidRPr="001E7F9C" w:rsidRDefault="001E7F9C" w:rsidP="001E7F9C">
            <w:pPr>
              <w:jc w:val="right"/>
              <w:rPr>
                <w:sz w:val="16"/>
                <w:szCs w:val="16"/>
              </w:rPr>
            </w:pPr>
            <w:r w:rsidRPr="001E7F9C">
              <w:rPr>
                <w:sz w:val="16"/>
                <w:szCs w:val="16"/>
              </w:rPr>
              <w:t>610</w:t>
            </w:r>
          </w:p>
        </w:tc>
        <w:tc>
          <w:tcPr>
            <w:tcW w:w="1077" w:type="dxa"/>
            <w:noWrap/>
            <w:hideMark/>
          </w:tcPr>
          <w:p w14:paraId="4AAC22B9" w14:textId="77777777" w:rsidR="001E7F9C" w:rsidRPr="001E7F9C" w:rsidRDefault="001E7F9C">
            <w:pPr>
              <w:jc w:val="right"/>
              <w:rPr>
                <w:sz w:val="16"/>
                <w:szCs w:val="16"/>
              </w:rPr>
            </w:pPr>
            <w:r w:rsidRPr="001E7F9C">
              <w:rPr>
                <w:sz w:val="16"/>
                <w:szCs w:val="16"/>
              </w:rPr>
              <w:t>5 646,0</w:t>
            </w:r>
          </w:p>
        </w:tc>
        <w:tc>
          <w:tcPr>
            <w:tcW w:w="1068" w:type="dxa"/>
            <w:noWrap/>
            <w:hideMark/>
          </w:tcPr>
          <w:p w14:paraId="48BCFA02" w14:textId="77777777" w:rsidR="001E7F9C" w:rsidRPr="001E7F9C" w:rsidRDefault="001E7F9C">
            <w:pPr>
              <w:jc w:val="right"/>
              <w:rPr>
                <w:sz w:val="16"/>
                <w:szCs w:val="16"/>
              </w:rPr>
            </w:pPr>
            <w:r w:rsidRPr="001E7F9C">
              <w:rPr>
                <w:sz w:val="16"/>
                <w:szCs w:val="16"/>
              </w:rPr>
              <w:t>2 800,0</w:t>
            </w:r>
          </w:p>
        </w:tc>
        <w:tc>
          <w:tcPr>
            <w:tcW w:w="1201" w:type="dxa"/>
            <w:noWrap/>
            <w:hideMark/>
          </w:tcPr>
          <w:p w14:paraId="14D000A9" w14:textId="77777777" w:rsidR="001E7F9C" w:rsidRPr="001E7F9C" w:rsidRDefault="001E7F9C">
            <w:pPr>
              <w:jc w:val="right"/>
              <w:rPr>
                <w:sz w:val="16"/>
                <w:szCs w:val="16"/>
              </w:rPr>
            </w:pPr>
            <w:r w:rsidRPr="001E7F9C">
              <w:rPr>
                <w:sz w:val="16"/>
                <w:szCs w:val="16"/>
              </w:rPr>
              <w:t>3 600,0</w:t>
            </w:r>
          </w:p>
        </w:tc>
      </w:tr>
      <w:tr w:rsidR="001E7F9C" w:rsidRPr="001E7F9C" w14:paraId="3B43376C" w14:textId="77777777" w:rsidTr="001E7F9C">
        <w:trPr>
          <w:gridAfter w:val="1"/>
          <w:wAfter w:w="22" w:type="dxa"/>
          <w:trHeight w:val="315"/>
        </w:trPr>
        <w:tc>
          <w:tcPr>
            <w:tcW w:w="2972" w:type="dxa"/>
            <w:hideMark/>
          </w:tcPr>
          <w:p w14:paraId="06856FEB" w14:textId="77777777" w:rsidR="001E7F9C" w:rsidRPr="001E7F9C" w:rsidRDefault="001E7F9C" w:rsidP="001E7F9C">
            <w:pPr>
              <w:jc w:val="right"/>
              <w:rPr>
                <w:sz w:val="16"/>
                <w:szCs w:val="16"/>
              </w:rPr>
            </w:pPr>
            <w:r w:rsidRPr="001E7F9C">
              <w:rPr>
                <w:sz w:val="16"/>
                <w:szCs w:val="16"/>
              </w:rPr>
              <w:t>ОБРАЗОВАНИЕ</w:t>
            </w:r>
          </w:p>
        </w:tc>
        <w:tc>
          <w:tcPr>
            <w:tcW w:w="515" w:type="dxa"/>
            <w:hideMark/>
          </w:tcPr>
          <w:p w14:paraId="48233455" w14:textId="77777777" w:rsidR="001E7F9C" w:rsidRPr="001E7F9C" w:rsidRDefault="001E7F9C" w:rsidP="001E7F9C">
            <w:pPr>
              <w:jc w:val="right"/>
              <w:rPr>
                <w:sz w:val="16"/>
                <w:szCs w:val="16"/>
              </w:rPr>
            </w:pPr>
            <w:r w:rsidRPr="001E7F9C">
              <w:rPr>
                <w:sz w:val="16"/>
                <w:szCs w:val="16"/>
              </w:rPr>
              <w:t>992</w:t>
            </w:r>
          </w:p>
        </w:tc>
        <w:tc>
          <w:tcPr>
            <w:tcW w:w="376" w:type="dxa"/>
            <w:hideMark/>
          </w:tcPr>
          <w:p w14:paraId="099B6FEF" w14:textId="77777777" w:rsidR="001E7F9C" w:rsidRPr="001E7F9C" w:rsidRDefault="001E7F9C" w:rsidP="001E7F9C">
            <w:pPr>
              <w:jc w:val="right"/>
              <w:rPr>
                <w:sz w:val="16"/>
                <w:szCs w:val="16"/>
              </w:rPr>
            </w:pPr>
            <w:r w:rsidRPr="001E7F9C">
              <w:rPr>
                <w:sz w:val="16"/>
                <w:szCs w:val="16"/>
              </w:rPr>
              <w:t>07</w:t>
            </w:r>
          </w:p>
        </w:tc>
        <w:tc>
          <w:tcPr>
            <w:tcW w:w="475" w:type="dxa"/>
            <w:hideMark/>
          </w:tcPr>
          <w:p w14:paraId="2B21C924" w14:textId="77777777" w:rsidR="001E7F9C" w:rsidRPr="001E7F9C" w:rsidRDefault="001E7F9C" w:rsidP="001E7F9C">
            <w:pPr>
              <w:jc w:val="right"/>
              <w:rPr>
                <w:sz w:val="16"/>
                <w:szCs w:val="16"/>
              </w:rPr>
            </w:pPr>
            <w:r w:rsidRPr="001E7F9C">
              <w:rPr>
                <w:sz w:val="16"/>
                <w:szCs w:val="16"/>
              </w:rPr>
              <w:t> </w:t>
            </w:r>
          </w:p>
        </w:tc>
        <w:tc>
          <w:tcPr>
            <w:tcW w:w="376" w:type="dxa"/>
            <w:hideMark/>
          </w:tcPr>
          <w:p w14:paraId="4A2E2F16" w14:textId="77777777" w:rsidR="001E7F9C" w:rsidRPr="001E7F9C" w:rsidRDefault="001E7F9C" w:rsidP="001E7F9C">
            <w:pPr>
              <w:jc w:val="right"/>
              <w:rPr>
                <w:sz w:val="16"/>
                <w:szCs w:val="16"/>
              </w:rPr>
            </w:pPr>
            <w:r w:rsidRPr="001E7F9C">
              <w:rPr>
                <w:sz w:val="16"/>
                <w:szCs w:val="16"/>
              </w:rPr>
              <w:t> </w:t>
            </w:r>
          </w:p>
        </w:tc>
        <w:tc>
          <w:tcPr>
            <w:tcW w:w="296" w:type="dxa"/>
            <w:hideMark/>
          </w:tcPr>
          <w:p w14:paraId="68D143FE" w14:textId="77777777" w:rsidR="001E7F9C" w:rsidRPr="001E7F9C" w:rsidRDefault="001E7F9C" w:rsidP="001E7F9C">
            <w:pPr>
              <w:jc w:val="right"/>
              <w:rPr>
                <w:sz w:val="16"/>
                <w:szCs w:val="16"/>
              </w:rPr>
            </w:pPr>
            <w:r w:rsidRPr="001E7F9C">
              <w:rPr>
                <w:sz w:val="16"/>
                <w:szCs w:val="16"/>
              </w:rPr>
              <w:t> </w:t>
            </w:r>
          </w:p>
        </w:tc>
        <w:tc>
          <w:tcPr>
            <w:tcW w:w="461" w:type="dxa"/>
            <w:hideMark/>
          </w:tcPr>
          <w:p w14:paraId="3F2A61C8" w14:textId="77777777" w:rsidR="001E7F9C" w:rsidRPr="001E7F9C" w:rsidRDefault="001E7F9C" w:rsidP="001E7F9C">
            <w:pPr>
              <w:jc w:val="right"/>
              <w:rPr>
                <w:sz w:val="16"/>
                <w:szCs w:val="16"/>
              </w:rPr>
            </w:pPr>
            <w:r w:rsidRPr="001E7F9C">
              <w:rPr>
                <w:sz w:val="16"/>
                <w:szCs w:val="16"/>
              </w:rPr>
              <w:t> </w:t>
            </w:r>
          </w:p>
        </w:tc>
        <w:tc>
          <w:tcPr>
            <w:tcW w:w="646" w:type="dxa"/>
            <w:hideMark/>
          </w:tcPr>
          <w:p w14:paraId="57F60ED2" w14:textId="77777777" w:rsidR="001E7F9C" w:rsidRPr="001E7F9C" w:rsidRDefault="001E7F9C" w:rsidP="001E7F9C">
            <w:pPr>
              <w:jc w:val="right"/>
              <w:rPr>
                <w:sz w:val="16"/>
                <w:szCs w:val="16"/>
              </w:rPr>
            </w:pPr>
            <w:r w:rsidRPr="001E7F9C">
              <w:rPr>
                <w:sz w:val="16"/>
                <w:szCs w:val="16"/>
              </w:rPr>
              <w:t> </w:t>
            </w:r>
          </w:p>
        </w:tc>
        <w:tc>
          <w:tcPr>
            <w:tcW w:w="456" w:type="dxa"/>
            <w:hideMark/>
          </w:tcPr>
          <w:p w14:paraId="15A36DFA"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39BEC193" w14:textId="77777777" w:rsidR="001E7F9C" w:rsidRPr="001E7F9C" w:rsidRDefault="001E7F9C">
            <w:pPr>
              <w:jc w:val="right"/>
              <w:rPr>
                <w:sz w:val="16"/>
                <w:szCs w:val="16"/>
              </w:rPr>
            </w:pPr>
            <w:r w:rsidRPr="001E7F9C">
              <w:rPr>
                <w:sz w:val="16"/>
                <w:szCs w:val="16"/>
              </w:rPr>
              <w:t>168 134,4</w:t>
            </w:r>
          </w:p>
        </w:tc>
        <w:tc>
          <w:tcPr>
            <w:tcW w:w="1068" w:type="dxa"/>
            <w:noWrap/>
            <w:hideMark/>
          </w:tcPr>
          <w:p w14:paraId="6614EF41" w14:textId="77777777" w:rsidR="001E7F9C" w:rsidRPr="001E7F9C" w:rsidRDefault="001E7F9C">
            <w:pPr>
              <w:jc w:val="right"/>
              <w:rPr>
                <w:sz w:val="16"/>
                <w:szCs w:val="16"/>
              </w:rPr>
            </w:pPr>
            <w:r w:rsidRPr="001E7F9C">
              <w:rPr>
                <w:sz w:val="16"/>
                <w:szCs w:val="16"/>
              </w:rPr>
              <w:t>80 382,1</w:t>
            </w:r>
          </w:p>
        </w:tc>
        <w:tc>
          <w:tcPr>
            <w:tcW w:w="1201" w:type="dxa"/>
            <w:noWrap/>
            <w:hideMark/>
          </w:tcPr>
          <w:p w14:paraId="4C2B7C0F" w14:textId="77777777" w:rsidR="001E7F9C" w:rsidRPr="001E7F9C" w:rsidRDefault="001E7F9C">
            <w:pPr>
              <w:jc w:val="right"/>
              <w:rPr>
                <w:sz w:val="16"/>
                <w:szCs w:val="16"/>
              </w:rPr>
            </w:pPr>
            <w:r w:rsidRPr="001E7F9C">
              <w:rPr>
                <w:sz w:val="16"/>
                <w:szCs w:val="16"/>
              </w:rPr>
              <w:t>82 867,0</w:t>
            </w:r>
          </w:p>
        </w:tc>
      </w:tr>
      <w:tr w:rsidR="001E7F9C" w:rsidRPr="001E7F9C" w14:paraId="309DAD01" w14:textId="77777777" w:rsidTr="001E7F9C">
        <w:trPr>
          <w:gridAfter w:val="1"/>
          <w:wAfter w:w="22" w:type="dxa"/>
          <w:trHeight w:val="540"/>
        </w:trPr>
        <w:tc>
          <w:tcPr>
            <w:tcW w:w="2972" w:type="dxa"/>
            <w:hideMark/>
          </w:tcPr>
          <w:p w14:paraId="1CB1FA43" w14:textId="77777777" w:rsidR="001E7F9C" w:rsidRPr="001E7F9C" w:rsidRDefault="001E7F9C" w:rsidP="001E7F9C">
            <w:pPr>
              <w:jc w:val="right"/>
              <w:rPr>
                <w:sz w:val="16"/>
                <w:szCs w:val="16"/>
              </w:rPr>
            </w:pPr>
            <w:r w:rsidRPr="001E7F9C">
              <w:rPr>
                <w:sz w:val="16"/>
                <w:szCs w:val="16"/>
              </w:rPr>
              <w:t>Дополнительное образование детей</w:t>
            </w:r>
          </w:p>
        </w:tc>
        <w:tc>
          <w:tcPr>
            <w:tcW w:w="515" w:type="dxa"/>
            <w:hideMark/>
          </w:tcPr>
          <w:p w14:paraId="72DA8F83" w14:textId="77777777" w:rsidR="001E7F9C" w:rsidRPr="001E7F9C" w:rsidRDefault="001E7F9C" w:rsidP="001E7F9C">
            <w:pPr>
              <w:jc w:val="right"/>
              <w:rPr>
                <w:sz w:val="16"/>
                <w:szCs w:val="16"/>
              </w:rPr>
            </w:pPr>
            <w:r w:rsidRPr="001E7F9C">
              <w:rPr>
                <w:sz w:val="16"/>
                <w:szCs w:val="16"/>
              </w:rPr>
              <w:t>992</w:t>
            </w:r>
          </w:p>
        </w:tc>
        <w:tc>
          <w:tcPr>
            <w:tcW w:w="376" w:type="dxa"/>
            <w:hideMark/>
          </w:tcPr>
          <w:p w14:paraId="45C0971D" w14:textId="77777777" w:rsidR="001E7F9C" w:rsidRPr="001E7F9C" w:rsidRDefault="001E7F9C" w:rsidP="001E7F9C">
            <w:pPr>
              <w:jc w:val="right"/>
              <w:rPr>
                <w:sz w:val="16"/>
                <w:szCs w:val="16"/>
              </w:rPr>
            </w:pPr>
            <w:r w:rsidRPr="001E7F9C">
              <w:rPr>
                <w:sz w:val="16"/>
                <w:szCs w:val="16"/>
              </w:rPr>
              <w:t>07</w:t>
            </w:r>
          </w:p>
        </w:tc>
        <w:tc>
          <w:tcPr>
            <w:tcW w:w="475" w:type="dxa"/>
            <w:hideMark/>
          </w:tcPr>
          <w:p w14:paraId="08721D90" w14:textId="77777777" w:rsidR="001E7F9C" w:rsidRPr="001E7F9C" w:rsidRDefault="001E7F9C" w:rsidP="001E7F9C">
            <w:pPr>
              <w:jc w:val="right"/>
              <w:rPr>
                <w:sz w:val="16"/>
                <w:szCs w:val="16"/>
              </w:rPr>
            </w:pPr>
            <w:r w:rsidRPr="001E7F9C">
              <w:rPr>
                <w:sz w:val="16"/>
                <w:szCs w:val="16"/>
              </w:rPr>
              <w:t>03</w:t>
            </w:r>
          </w:p>
        </w:tc>
        <w:tc>
          <w:tcPr>
            <w:tcW w:w="376" w:type="dxa"/>
            <w:hideMark/>
          </w:tcPr>
          <w:p w14:paraId="1CE4D19D" w14:textId="77777777" w:rsidR="001E7F9C" w:rsidRPr="001E7F9C" w:rsidRDefault="001E7F9C" w:rsidP="001E7F9C">
            <w:pPr>
              <w:jc w:val="right"/>
              <w:rPr>
                <w:sz w:val="16"/>
                <w:szCs w:val="16"/>
              </w:rPr>
            </w:pPr>
            <w:r w:rsidRPr="001E7F9C">
              <w:rPr>
                <w:sz w:val="16"/>
                <w:szCs w:val="16"/>
              </w:rPr>
              <w:t> </w:t>
            </w:r>
          </w:p>
        </w:tc>
        <w:tc>
          <w:tcPr>
            <w:tcW w:w="296" w:type="dxa"/>
            <w:hideMark/>
          </w:tcPr>
          <w:p w14:paraId="114A45A3" w14:textId="77777777" w:rsidR="001E7F9C" w:rsidRPr="001E7F9C" w:rsidRDefault="001E7F9C" w:rsidP="001E7F9C">
            <w:pPr>
              <w:jc w:val="right"/>
              <w:rPr>
                <w:sz w:val="16"/>
                <w:szCs w:val="16"/>
              </w:rPr>
            </w:pPr>
            <w:r w:rsidRPr="001E7F9C">
              <w:rPr>
                <w:sz w:val="16"/>
                <w:szCs w:val="16"/>
              </w:rPr>
              <w:t> </w:t>
            </w:r>
          </w:p>
        </w:tc>
        <w:tc>
          <w:tcPr>
            <w:tcW w:w="461" w:type="dxa"/>
            <w:hideMark/>
          </w:tcPr>
          <w:p w14:paraId="695E2A45" w14:textId="77777777" w:rsidR="001E7F9C" w:rsidRPr="001E7F9C" w:rsidRDefault="001E7F9C" w:rsidP="001E7F9C">
            <w:pPr>
              <w:jc w:val="right"/>
              <w:rPr>
                <w:sz w:val="16"/>
                <w:szCs w:val="16"/>
              </w:rPr>
            </w:pPr>
            <w:r w:rsidRPr="001E7F9C">
              <w:rPr>
                <w:sz w:val="16"/>
                <w:szCs w:val="16"/>
              </w:rPr>
              <w:t> </w:t>
            </w:r>
          </w:p>
        </w:tc>
        <w:tc>
          <w:tcPr>
            <w:tcW w:w="646" w:type="dxa"/>
            <w:hideMark/>
          </w:tcPr>
          <w:p w14:paraId="5C8891C6" w14:textId="77777777" w:rsidR="001E7F9C" w:rsidRPr="001E7F9C" w:rsidRDefault="001E7F9C" w:rsidP="001E7F9C">
            <w:pPr>
              <w:jc w:val="right"/>
              <w:rPr>
                <w:sz w:val="16"/>
                <w:szCs w:val="16"/>
              </w:rPr>
            </w:pPr>
            <w:r w:rsidRPr="001E7F9C">
              <w:rPr>
                <w:sz w:val="16"/>
                <w:szCs w:val="16"/>
              </w:rPr>
              <w:t> </w:t>
            </w:r>
          </w:p>
        </w:tc>
        <w:tc>
          <w:tcPr>
            <w:tcW w:w="456" w:type="dxa"/>
            <w:hideMark/>
          </w:tcPr>
          <w:p w14:paraId="7E4D4AAB"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763677FB" w14:textId="77777777" w:rsidR="001E7F9C" w:rsidRPr="001E7F9C" w:rsidRDefault="001E7F9C">
            <w:pPr>
              <w:jc w:val="right"/>
              <w:rPr>
                <w:sz w:val="16"/>
                <w:szCs w:val="16"/>
              </w:rPr>
            </w:pPr>
            <w:r w:rsidRPr="001E7F9C">
              <w:rPr>
                <w:sz w:val="16"/>
                <w:szCs w:val="16"/>
              </w:rPr>
              <w:t>61 474,6</w:t>
            </w:r>
          </w:p>
        </w:tc>
        <w:tc>
          <w:tcPr>
            <w:tcW w:w="1068" w:type="dxa"/>
            <w:noWrap/>
            <w:hideMark/>
          </w:tcPr>
          <w:p w14:paraId="22A5CDC0" w14:textId="77777777" w:rsidR="001E7F9C" w:rsidRPr="001E7F9C" w:rsidRDefault="001E7F9C">
            <w:pPr>
              <w:jc w:val="right"/>
              <w:rPr>
                <w:sz w:val="16"/>
                <w:szCs w:val="16"/>
              </w:rPr>
            </w:pPr>
            <w:r w:rsidRPr="001E7F9C">
              <w:rPr>
                <w:sz w:val="16"/>
                <w:szCs w:val="16"/>
              </w:rPr>
              <w:t>33 430,0</w:t>
            </w:r>
          </w:p>
        </w:tc>
        <w:tc>
          <w:tcPr>
            <w:tcW w:w="1201" w:type="dxa"/>
            <w:noWrap/>
            <w:hideMark/>
          </w:tcPr>
          <w:p w14:paraId="4DD2F213" w14:textId="77777777" w:rsidR="001E7F9C" w:rsidRPr="001E7F9C" w:rsidRDefault="001E7F9C">
            <w:pPr>
              <w:jc w:val="right"/>
              <w:rPr>
                <w:sz w:val="16"/>
                <w:szCs w:val="16"/>
              </w:rPr>
            </w:pPr>
            <w:r w:rsidRPr="001E7F9C">
              <w:rPr>
                <w:sz w:val="16"/>
                <w:szCs w:val="16"/>
              </w:rPr>
              <w:t>32 664,9</w:t>
            </w:r>
          </w:p>
        </w:tc>
      </w:tr>
      <w:tr w:rsidR="001E7F9C" w:rsidRPr="001E7F9C" w14:paraId="46E2BFED" w14:textId="77777777" w:rsidTr="001E7F9C">
        <w:trPr>
          <w:gridAfter w:val="1"/>
          <w:wAfter w:w="22" w:type="dxa"/>
          <w:trHeight w:val="720"/>
        </w:trPr>
        <w:tc>
          <w:tcPr>
            <w:tcW w:w="2972" w:type="dxa"/>
            <w:hideMark/>
          </w:tcPr>
          <w:p w14:paraId="2C02BAA2" w14:textId="77777777" w:rsidR="001E7F9C" w:rsidRPr="001E7F9C" w:rsidRDefault="001E7F9C" w:rsidP="001E7F9C">
            <w:pPr>
              <w:jc w:val="right"/>
              <w:rPr>
                <w:i/>
                <w:iCs/>
                <w:sz w:val="16"/>
                <w:szCs w:val="16"/>
              </w:rPr>
            </w:pPr>
            <w:r w:rsidRPr="001E7F9C">
              <w:rPr>
                <w:i/>
                <w:iCs/>
                <w:sz w:val="16"/>
                <w:szCs w:val="16"/>
              </w:rPr>
              <w:t>Муниципальная программа</w:t>
            </w:r>
            <w:r w:rsidRPr="001E7F9C">
              <w:rPr>
                <w:i/>
                <w:iCs/>
                <w:sz w:val="16"/>
                <w:szCs w:val="16"/>
              </w:rPr>
              <w:br/>
              <w:t>"Культура Рузаевского муниципального района" на 2024 - 2028 годы</w:t>
            </w:r>
          </w:p>
        </w:tc>
        <w:tc>
          <w:tcPr>
            <w:tcW w:w="515" w:type="dxa"/>
            <w:hideMark/>
          </w:tcPr>
          <w:p w14:paraId="7FBEA653" w14:textId="77777777" w:rsidR="001E7F9C" w:rsidRPr="001E7F9C" w:rsidRDefault="001E7F9C" w:rsidP="001E7F9C">
            <w:pPr>
              <w:jc w:val="right"/>
              <w:rPr>
                <w:sz w:val="16"/>
                <w:szCs w:val="16"/>
              </w:rPr>
            </w:pPr>
            <w:r w:rsidRPr="001E7F9C">
              <w:rPr>
                <w:sz w:val="16"/>
                <w:szCs w:val="16"/>
              </w:rPr>
              <w:t>992</w:t>
            </w:r>
          </w:p>
        </w:tc>
        <w:tc>
          <w:tcPr>
            <w:tcW w:w="376" w:type="dxa"/>
            <w:hideMark/>
          </w:tcPr>
          <w:p w14:paraId="4FFFB750" w14:textId="77777777" w:rsidR="001E7F9C" w:rsidRPr="001E7F9C" w:rsidRDefault="001E7F9C" w:rsidP="001E7F9C">
            <w:pPr>
              <w:jc w:val="right"/>
              <w:rPr>
                <w:sz w:val="16"/>
                <w:szCs w:val="16"/>
              </w:rPr>
            </w:pPr>
            <w:r w:rsidRPr="001E7F9C">
              <w:rPr>
                <w:sz w:val="16"/>
                <w:szCs w:val="16"/>
              </w:rPr>
              <w:t>07</w:t>
            </w:r>
          </w:p>
        </w:tc>
        <w:tc>
          <w:tcPr>
            <w:tcW w:w="475" w:type="dxa"/>
            <w:hideMark/>
          </w:tcPr>
          <w:p w14:paraId="202846F7" w14:textId="77777777" w:rsidR="001E7F9C" w:rsidRPr="001E7F9C" w:rsidRDefault="001E7F9C" w:rsidP="001E7F9C">
            <w:pPr>
              <w:jc w:val="right"/>
              <w:rPr>
                <w:sz w:val="16"/>
                <w:szCs w:val="16"/>
              </w:rPr>
            </w:pPr>
            <w:r w:rsidRPr="001E7F9C">
              <w:rPr>
                <w:sz w:val="16"/>
                <w:szCs w:val="16"/>
              </w:rPr>
              <w:t>03</w:t>
            </w:r>
          </w:p>
        </w:tc>
        <w:tc>
          <w:tcPr>
            <w:tcW w:w="376" w:type="dxa"/>
            <w:hideMark/>
          </w:tcPr>
          <w:p w14:paraId="44372F79" w14:textId="77777777" w:rsidR="001E7F9C" w:rsidRPr="001E7F9C" w:rsidRDefault="001E7F9C" w:rsidP="001E7F9C">
            <w:pPr>
              <w:jc w:val="right"/>
              <w:rPr>
                <w:sz w:val="16"/>
                <w:szCs w:val="16"/>
              </w:rPr>
            </w:pPr>
            <w:r w:rsidRPr="001E7F9C">
              <w:rPr>
                <w:sz w:val="16"/>
                <w:szCs w:val="16"/>
              </w:rPr>
              <w:t>05</w:t>
            </w:r>
          </w:p>
        </w:tc>
        <w:tc>
          <w:tcPr>
            <w:tcW w:w="296" w:type="dxa"/>
            <w:noWrap/>
            <w:hideMark/>
          </w:tcPr>
          <w:p w14:paraId="14250236" w14:textId="77777777" w:rsidR="001E7F9C" w:rsidRPr="001E7F9C" w:rsidRDefault="001E7F9C" w:rsidP="001E7F9C">
            <w:pPr>
              <w:jc w:val="right"/>
              <w:rPr>
                <w:sz w:val="16"/>
                <w:szCs w:val="16"/>
              </w:rPr>
            </w:pPr>
            <w:r w:rsidRPr="001E7F9C">
              <w:rPr>
                <w:sz w:val="16"/>
                <w:szCs w:val="16"/>
              </w:rPr>
              <w:t>0</w:t>
            </w:r>
          </w:p>
        </w:tc>
        <w:tc>
          <w:tcPr>
            <w:tcW w:w="461" w:type="dxa"/>
            <w:hideMark/>
          </w:tcPr>
          <w:p w14:paraId="6AD28F81" w14:textId="77777777" w:rsidR="001E7F9C" w:rsidRPr="001E7F9C" w:rsidRDefault="001E7F9C" w:rsidP="001E7F9C">
            <w:pPr>
              <w:jc w:val="right"/>
              <w:rPr>
                <w:sz w:val="16"/>
                <w:szCs w:val="16"/>
              </w:rPr>
            </w:pPr>
            <w:r w:rsidRPr="001E7F9C">
              <w:rPr>
                <w:sz w:val="16"/>
                <w:szCs w:val="16"/>
              </w:rPr>
              <w:t> </w:t>
            </w:r>
          </w:p>
        </w:tc>
        <w:tc>
          <w:tcPr>
            <w:tcW w:w="646" w:type="dxa"/>
            <w:hideMark/>
          </w:tcPr>
          <w:p w14:paraId="2AD8496A" w14:textId="77777777" w:rsidR="001E7F9C" w:rsidRPr="001E7F9C" w:rsidRDefault="001E7F9C" w:rsidP="001E7F9C">
            <w:pPr>
              <w:jc w:val="right"/>
              <w:rPr>
                <w:sz w:val="16"/>
                <w:szCs w:val="16"/>
              </w:rPr>
            </w:pPr>
            <w:r w:rsidRPr="001E7F9C">
              <w:rPr>
                <w:sz w:val="16"/>
                <w:szCs w:val="16"/>
              </w:rPr>
              <w:t> </w:t>
            </w:r>
          </w:p>
        </w:tc>
        <w:tc>
          <w:tcPr>
            <w:tcW w:w="456" w:type="dxa"/>
            <w:hideMark/>
          </w:tcPr>
          <w:p w14:paraId="46854398"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017F0121" w14:textId="77777777" w:rsidR="001E7F9C" w:rsidRPr="001E7F9C" w:rsidRDefault="001E7F9C">
            <w:pPr>
              <w:jc w:val="right"/>
              <w:rPr>
                <w:sz w:val="16"/>
                <w:szCs w:val="16"/>
              </w:rPr>
            </w:pPr>
            <w:r w:rsidRPr="001E7F9C">
              <w:rPr>
                <w:sz w:val="16"/>
                <w:szCs w:val="16"/>
              </w:rPr>
              <w:t>61 474,6</w:t>
            </w:r>
          </w:p>
        </w:tc>
        <w:tc>
          <w:tcPr>
            <w:tcW w:w="1068" w:type="dxa"/>
            <w:noWrap/>
            <w:hideMark/>
          </w:tcPr>
          <w:p w14:paraId="005AF97A" w14:textId="77777777" w:rsidR="001E7F9C" w:rsidRPr="001E7F9C" w:rsidRDefault="001E7F9C">
            <w:pPr>
              <w:jc w:val="right"/>
              <w:rPr>
                <w:sz w:val="16"/>
                <w:szCs w:val="16"/>
              </w:rPr>
            </w:pPr>
            <w:r w:rsidRPr="001E7F9C">
              <w:rPr>
                <w:sz w:val="16"/>
                <w:szCs w:val="16"/>
              </w:rPr>
              <w:t>33 430,0</w:t>
            </w:r>
          </w:p>
        </w:tc>
        <w:tc>
          <w:tcPr>
            <w:tcW w:w="1201" w:type="dxa"/>
            <w:noWrap/>
            <w:hideMark/>
          </w:tcPr>
          <w:p w14:paraId="3D21706C" w14:textId="77777777" w:rsidR="001E7F9C" w:rsidRPr="001E7F9C" w:rsidRDefault="001E7F9C">
            <w:pPr>
              <w:jc w:val="right"/>
              <w:rPr>
                <w:sz w:val="16"/>
                <w:szCs w:val="16"/>
              </w:rPr>
            </w:pPr>
            <w:r w:rsidRPr="001E7F9C">
              <w:rPr>
                <w:sz w:val="16"/>
                <w:szCs w:val="16"/>
              </w:rPr>
              <w:t>32 664,9</w:t>
            </w:r>
          </w:p>
        </w:tc>
      </w:tr>
      <w:tr w:rsidR="001E7F9C" w:rsidRPr="001E7F9C" w14:paraId="48530DBF" w14:textId="77777777" w:rsidTr="001E7F9C">
        <w:trPr>
          <w:gridAfter w:val="1"/>
          <w:wAfter w:w="22" w:type="dxa"/>
          <w:trHeight w:val="1080"/>
        </w:trPr>
        <w:tc>
          <w:tcPr>
            <w:tcW w:w="2972" w:type="dxa"/>
            <w:hideMark/>
          </w:tcPr>
          <w:p w14:paraId="03E9CFA0" w14:textId="77777777" w:rsidR="001E7F9C" w:rsidRPr="001E7F9C" w:rsidRDefault="001E7F9C" w:rsidP="001E7F9C">
            <w:pPr>
              <w:jc w:val="right"/>
              <w:rPr>
                <w:sz w:val="16"/>
                <w:szCs w:val="16"/>
              </w:rPr>
            </w:pPr>
            <w:r w:rsidRPr="001E7F9C">
              <w:rPr>
                <w:sz w:val="16"/>
                <w:szCs w:val="16"/>
              </w:rPr>
              <w:lastRenderedPageBreak/>
              <w:t xml:space="preserve">Основное мероприятие "Финансирование расходных обязательств учреждений, обеспечивающих </w:t>
            </w:r>
            <w:proofErr w:type="gramStart"/>
            <w:r w:rsidRPr="001E7F9C">
              <w:rPr>
                <w:sz w:val="16"/>
                <w:szCs w:val="16"/>
              </w:rPr>
              <w:t>выполнение  услуг</w:t>
            </w:r>
            <w:proofErr w:type="gramEnd"/>
            <w:r w:rsidRPr="001E7F9C">
              <w:rPr>
                <w:sz w:val="16"/>
                <w:szCs w:val="16"/>
              </w:rPr>
              <w:t xml:space="preserve"> в сфере дополнительного образования"</w:t>
            </w:r>
          </w:p>
        </w:tc>
        <w:tc>
          <w:tcPr>
            <w:tcW w:w="515" w:type="dxa"/>
            <w:hideMark/>
          </w:tcPr>
          <w:p w14:paraId="3BCEEF83" w14:textId="77777777" w:rsidR="001E7F9C" w:rsidRPr="001E7F9C" w:rsidRDefault="001E7F9C" w:rsidP="001E7F9C">
            <w:pPr>
              <w:jc w:val="right"/>
              <w:rPr>
                <w:sz w:val="16"/>
                <w:szCs w:val="16"/>
              </w:rPr>
            </w:pPr>
            <w:r w:rsidRPr="001E7F9C">
              <w:rPr>
                <w:sz w:val="16"/>
                <w:szCs w:val="16"/>
              </w:rPr>
              <w:t>992</w:t>
            </w:r>
          </w:p>
        </w:tc>
        <w:tc>
          <w:tcPr>
            <w:tcW w:w="376" w:type="dxa"/>
            <w:hideMark/>
          </w:tcPr>
          <w:p w14:paraId="0CC74BE2" w14:textId="77777777" w:rsidR="001E7F9C" w:rsidRPr="001E7F9C" w:rsidRDefault="001E7F9C" w:rsidP="001E7F9C">
            <w:pPr>
              <w:jc w:val="right"/>
              <w:rPr>
                <w:sz w:val="16"/>
                <w:szCs w:val="16"/>
              </w:rPr>
            </w:pPr>
            <w:r w:rsidRPr="001E7F9C">
              <w:rPr>
                <w:sz w:val="16"/>
                <w:szCs w:val="16"/>
              </w:rPr>
              <w:t>07</w:t>
            </w:r>
          </w:p>
        </w:tc>
        <w:tc>
          <w:tcPr>
            <w:tcW w:w="475" w:type="dxa"/>
            <w:hideMark/>
          </w:tcPr>
          <w:p w14:paraId="54B6E807" w14:textId="77777777" w:rsidR="001E7F9C" w:rsidRPr="001E7F9C" w:rsidRDefault="001E7F9C" w:rsidP="001E7F9C">
            <w:pPr>
              <w:jc w:val="right"/>
              <w:rPr>
                <w:sz w:val="16"/>
                <w:szCs w:val="16"/>
              </w:rPr>
            </w:pPr>
            <w:r w:rsidRPr="001E7F9C">
              <w:rPr>
                <w:sz w:val="16"/>
                <w:szCs w:val="16"/>
              </w:rPr>
              <w:t>03</w:t>
            </w:r>
          </w:p>
        </w:tc>
        <w:tc>
          <w:tcPr>
            <w:tcW w:w="376" w:type="dxa"/>
            <w:hideMark/>
          </w:tcPr>
          <w:p w14:paraId="07F046F6" w14:textId="77777777" w:rsidR="001E7F9C" w:rsidRPr="001E7F9C" w:rsidRDefault="001E7F9C" w:rsidP="001E7F9C">
            <w:pPr>
              <w:jc w:val="right"/>
              <w:rPr>
                <w:sz w:val="16"/>
                <w:szCs w:val="16"/>
              </w:rPr>
            </w:pPr>
            <w:r w:rsidRPr="001E7F9C">
              <w:rPr>
                <w:sz w:val="16"/>
                <w:szCs w:val="16"/>
              </w:rPr>
              <w:t>05</w:t>
            </w:r>
          </w:p>
        </w:tc>
        <w:tc>
          <w:tcPr>
            <w:tcW w:w="296" w:type="dxa"/>
            <w:noWrap/>
            <w:hideMark/>
          </w:tcPr>
          <w:p w14:paraId="27DF0CDB" w14:textId="77777777" w:rsidR="001E7F9C" w:rsidRPr="001E7F9C" w:rsidRDefault="001E7F9C" w:rsidP="001E7F9C">
            <w:pPr>
              <w:jc w:val="right"/>
              <w:rPr>
                <w:sz w:val="16"/>
                <w:szCs w:val="16"/>
              </w:rPr>
            </w:pPr>
            <w:r w:rsidRPr="001E7F9C">
              <w:rPr>
                <w:sz w:val="16"/>
                <w:szCs w:val="16"/>
              </w:rPr>
              <w:t>0</w:t>
            </w:r>
          </w:p>
        </w:tc>
        <w:tc>
          <w:tcPr>
            <w:tcW w:w="461" w:type="dxa"/>
            <w:noWrap/>
            <w:hideMark/>
          </w:tcPr>
          <w:p w14:paraId="32FCFDF5" w14:textId="77777777" w:rsidR="001E7F9C" w:rsidRPr="001E7F9C" w:rsidRDefault="001E7F9C" w:rsidP="001E7F9C">
            <w:pPr>
              <w:jc w:val="right"/>
              <w:rPr>
                <w:sz w:val="16"/>
                <w:szCs w:val="16"/>
              </w:rPr>
            </w:pPr>
            <w:r w:rsidRPr="001E7F9C">
              <w:rPr>
                <w:sz w:val="16"/>
                <w:szCs w:val="16"/>
              </w:rPr>
              <w:t>04</w:t>
            </w:r>
          </w:p>
        </w:tc>
        <w:tc>
          <w:tcPr>
            <w:tcW w:w="646" w:type="dxa"/>
            <w:noWrap/>
            <w:hideMark/>
          </w:tcPr>
          <w:p w14:paraId="2EA77606" w14:textId="77777777" w:rsidR="001E7F9C" w:rsidRPr="001E7F9C" w:rsidRDefault="001E7F9C" w:rsidP="001E7F9C">
            <w:pPr>
              <w:jc w:val="right"/>
              <w:rPr>
                <w:sz w:val="16"/>
                <w:szCs w:val="16"/>
              </w:rPr>
            </w:pPr>
            <w:r w:rsidRPr="001E7F9C">
              <w:rPr>
                <w:sz w:val="16"/>
                <w:szCs w:val="16"/>
              </w:rPr>
              <w:t> </w:t>
            </w:r>
          </w:p>
        </w:tc>
        <w:tc>
          <w:tcPr>
            <w:tcW w:w="456" w:type="dxa"/>
            <w:noWrap/>
            <w:hideMark/>
          </w:tcPr>
          <w:p w14:paraId="69678BBC"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4468970B" w14:textId="77777777" w:rsidR="001E7F9C" w:rsidRPr="001E7F9C" w:rsidRDefault="001E7F9C">
            <w:pPr>
              <w:jc w:val="right"/>
              <w:rPr>
                <w:sz w:val="16"/>
                <w:szCs w:val="16"/>
              </w:rPr>
            </w:pPr>
            <w:r w:rsidRPr="001E7F9C">
              <w:rPr>
                <w:sz w:val="16"/>
                <w:szCs w:val="16"/>
              </w:rPr>
              <w:t>61 474,6</w:t>
            </w:r>
          </w:p>
        </w:tc>
        <w:tc>
          <w:tcPr>
            <w:tcW w:w="1068" w:type="dxa"/>
            <w:noWrap/>
            <w:hideMark/>
          </w:tcPr>
          <w:p w14:paraId="7B776279" w14:textId="77777777" w:rsidR="001E7F9C" w:rsidRPr="001E7F9C" w:rsidRDefault="001E7F9C">
            <w:pPr>
              <w:jc w:val="right"/>
              <w:rPr>
                <w:sz w:val="16"/>
                <w:szCs w:val="16"/>
              </w:rPr>
            </w:pPr>
            <w:r w:rsidRPr="001E7F9C">
              <w:rPr>
                <w:sz w:val="16"/>
                <w:szCs w:val="16"/>
              </w:rPr>
              <w:t>33 430,0</w:t>
            </w:r>
          </w:p>
        </w:tc>
        <w:tc>
          <w:tcPr>
            <w:tcW w:w="1201" w:type="dxa"/>
            <w:noWrap/>
            <w:hideMark/>
          </w:tcPr>
          <w:p w14:paraId="2E09C839" w14:textId="77777777" w:rsidR="001E7F9C" w:rsidRPr="001E7F9C" w:rsidRDefault="001E7F9C">
            <w:pPr>
              <w:jc w:val="right"/>
              <w:rPr>
                <w:sz w:val="16"/>
                <w:szCs w:val="16"/>
              </w:rPr>
            </w:pPr>
            <w:r w:rsidRPr="001E7F9C">
              <w:rPr>
                <w:sz w:val="16"/>
                <w:szCs w:val="16"/>
              </w:rPr>
              <w:t>32 664,9</w:t>
            </w:r>
          </w:p>
        </w:tc>
      </w:tr>
      <w:tr w:rsidR="001E7F9C" w:rsidRPr="001E7F9C" w14:paraId="3564AFF4" w14:textId="77777777" w:rsidTr="001E7F9C">
        <w:trPr>
          <w:gridAfter w:val="1"/>
          <w:wAfter w:w="22" w:type="dxa"/>
          <w:trHeight w:val="270"/>
        </w:trPr>
        <w:tc>
          <w:tcPr>
            <w:tcW w:w="2972" w:type="dxa"/>
            <w:hideMark/>
          </w:tcPr>
          <w:p w14:paraId="35432677" w14:textId="77777777" w:rsidR="001E7F9C" w:rsidRPr="001E7F9C" w:rsidRDefault="001E7F9C" w:rsidP="001E7F9C">
            <w:pPr>
              <w:jc w:val="right"/>
              <w:rPr>
                <w:sz w:val="16"/>
                <w:szCs w:val="16"/>
              </w:rPr>
            </w:pPr>
            <w:r w:rsidRPr="001E7F9C">
              <w:rPr>
                <w:sz w:val="16"/>
                <w:szCs w:val="16"/>
              </w:rPr>
              <w:t>Учреждения по внешкольной работе с детьми</w:t>
            </w:r>
          </w:p>
        </w:tc>
        <w:tc>
          <w:tcPr>
            <w:tcW w:w="515" w:type="dxa"/>
            <w:hideMark/>
          </w:tcPr>
          <w:p w14:paraId="6C27610B" w14:textId="77777777" w:rsidR="001E7F9C" w:rsidRPr="001E7F9C" w:rsidRDefault="001E7F9C" w:rsidP="001E7F9C">
            <w:pPr>
              <w:jc w:val="right"/>
              <w:rPr>
                <w:sz w:val="16"/>
                <w:szCs w:val="16"/>
              </w:rPr>
            </w:pPr>
            <w:r w:rsidRPr="001E7F9C">
              <w:rPr>
                <w:sz w:val="16"/>
                <w:szCs w:val="16"/>
              </w:rPr>
              <w:t>992</w:t>
            </w:r>
          </w:p>
        </w:tc>
        <w:tc>
          <w:tcPr>
            <w:tcW w:w="376" w:type="dxa"/>
            <w:hideMark/>
          </w:tcPr>
          <w:p w14:paraId="3DC2DD94" w14:textId="77777777" w:rsidR="001E7F9C" w:rsidRPr="001E7F9C" w:rsidRDefault="001E7F9C" w:rsidP="001E7F9C">
            <w:pPr>
              <w:jc w:val="right"/>
              <w:rPr>
                <w:sz w:val="16"/>
                <w:szCs w:val="16"/>
              </w:rPr>
            </w:pPr>
            <w:r w:rsidRPr="001E7F9C">
              <w:rPr>
                <w:sz w:val="16"/>
                <w:szCs w:val="16"/>
              </w:rPr>
              <w:t>07</w:t>
            </w:r>
          </w:p>
        </w:tc>
        <w:tc>
          <w:tcPr>
            <w:tcW w:w="475" w:type="dxa"/>
            <w:hideMark/>
          </w:tcPr>
          <w:p w14:paraId="77BB56E5" w14:textId="77777777" w:rsidR="001E7F9C" w:rsidRPr="001E7F9C" w:rsidRDefault="001E7F9C" w:rsidP="001E7F9C">
            <w:pPr>
              <w:jc w:val="right"/>
              <w:rPr>
                <w:sz w:val="16"/>
                <w:szCs w:val="16"/>
              </w:rPr>
            </w:pPr>
            <w:r w:rsidRPr="001E7F9C">
              <w:rPr>
                <w:sz w:val="16"/>
                <w:szCs w:val="16"/>
              </w:rPr>
              <w:t>03</w:t>
            </w:r>
          </w:p>
        </w:tc>
        <w:tc>
          <w:tcPr>
            <w:tcW w:w="376" w:type="dxa"/>
            <w:hideMark/>
          </w:tcPr>
          <w:p w14:paraId="6901911D" w14:textId="77777777" w:rsidR="001E7F9C" w:rsidRPr="001E7F9C" w:rsidRDefault="001E7F9C" w:rsidP="001E7F9C">
            <w:pPr>
              <w:jc w:val="right"/>
              <w:rPr>
                <w:sz w:val="16"/>
                <w:szCs w:val="16"/>
              </w:rPr>
            </w:pPr>
            <w:r w:rsidRPr="001E7F9C">
              <w:rPr>
                <w:sz w:val="16"/>
                <w:szCs w:val="16"/>
              </w:rPr>
              <w:t>05</w:t>
            </w:r>
          </w:p>
        </w:tc>
        <w:tc>
          <w:tcPr>
            <w:tcW w:w="296" w:type="dxa"/>
            <w:noWrap/>
            <w:hideMark/>
          </w:tcPr>
          <w:p w14:paraId="7C290489" w14:textId="77777777" w:rsidR="001E7F9C" w:rsidRPr="001E7F9C" w:rsidRDefault="001E7F9C" w:rsidP="001E7F9C">
            <w:pPr>
              <w:jc w:val="right"/>
              <w:rPr>
                <w:sz w:val="16"/>
                <w:szCs w:val="16"/>
              </w:rPr>
            </w:pPr>
            <w:r w:rsidRPr="001E7F9C">
              <w:rPr>
                <w:sz w:val="16"/>
                <w:szCs w:val="16"/>
              </w:rPr>
              <w:t>0</w:t>
            </w:r>
          </w:p>
        </w:tc>
        <w:tc>
          <w:tcPr>
            <w:tcW w:w="461" w:type="dxa"/>
            <w:noWrap/>
            <w:hideMark/>
          </w:tcPr>
          <w:p w14:paraId="4C9FF767" w14:textId="77777777" w:rsidR="001E7F9C" w:rsidRPr="001E7F9C" w:rsidRDefault="001E7F9C" w:rsidP="001E7F9C">
            <w:pPr>
              <w:jc w:val="right"/>
              <w:rPr>
                <w:sz w:val="16"/>
                <w:szCs w:val="16"/>
              </w:rPr>
            </w:pPr>
            <w:r w:rsidRPr="001E7F9C">
              <w:rPr>
                <w:sz w:val="16"/>
                <w:szCs w:val="16"/>
              </w:rPr>
              <w:t>04</w:t>
            </w:r>
          </w:p>
        </w:tc>
        <w:tc>
          <w:tcPr>
            <w:tcW w:w="646" w:type="dxa"/>
            <w:hideMark/>
          </w:tcPr>
          <w:p w14:paraId="2FE2F92B" w14:textId="77777777" w:rsidR="001E7F9C" w:rsidRPr="001E7F9C" w:rsidRDefault="001E7F9C" w:rsidP="001E7F9C">
            <w:pPr>
              <w:jc w:val="right"/>
              <w:rPr>
                <w:sz w:val="16"/>
                <w:szCs w:val="16"/>
              </w:rPr>
            </w:pPr>
            <w:r w:rsidRPr="001E7F9C">
              <w:rPr>
                <w:sz w:val="16"/>
                <w:szCs w:val="16"/>
              </w:rPr>
              <w:t>61080</w:t>
            </w:r>
          </w:p>
        </w:tc>
        <w:tc>
          <w:tcPr>
            <w:tcW w:w="456" w:type="dxa"/>
            <w:hideMark/>
          </w:tcPr>
          <w:p w14:paraId="317DBCCA"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3FC066E0" w14:textId="77777777" w:rsidR="001E7F9C" w:rsidRPr="001E7F9C" w:rsidRDefault="001E7F9C">
            <w:pPr>
              <w:jc w:val="right"/>
              <w:rPr>
                <w:sz w:val="16"/>
                <w:szCs w:val="16"/>
              </w:rPr>
            </w:pPr>
            <w:r w:rsidRPr="001E7F9C">
              <w:rPr>
                <w:sz w:val="16"/>
                <w:szCs w:val="16"/>
              </w:rPr>
              <w:t>61 474,6</w:t>
            </w:r>
          </w:p>
        </w:tc>
        <w:tc>
          <w:tcPr>
            <w:tcW w:w="1068" w:type="dxa"/>
            <w:noWrap/>
            <w:hideMark/>
          </w:tcPr>
          <w:p w14:paraId="533782E1" w14:textId="77777777" w:rsidR="001E7F9C" w:rsidRPr="001E7F9C" w:rsidRDefault="001E7F9C">
            <w:pPr>
              <w:jc w:val="right"/>
              <w:rPr>
                <w:sz w:val="16"/>
                <w:szCs w:val="16"/>
              </w:rPr>
            </w:pPr>
            <w:r w:rsidRPr="001E7F9C">
              <w:rPr>
                <w:sz w:val="16"/>
                <w:szCs w:val="16"/>
              </w:rPr>
              <w:t>33 430,0</w:t>
            </w:r>
          </w:p>
        </w:tc>
        <w:tc>
          <w:tcPr>
            <w:tcW w:w="1201" w:type="dxa"/>
            <w:noWrap/>
            <w:hideMark/>
          </w:tcPr>
          <w:p w14:paraId="13A4D3F9" w14:textId="77777777" w:rsidR="001E7F9C" w:rsidRPr="001E7F9C" w:rsidRDefault="001E7F9C">
            <w:pPr>
              <w:jc w:val="right"/>
              <w:rPr>
                <w:sz w:val="16"/>
                <w:szCs w:val="16"/>
              </w:rPr>
            </w:pPr>
            <w:r w:rsidRPr="001E7F9C">
              <w:rPr>
                <w:sz w:val="16"/>
                <w:szCs w:val="16"/>
              </w:rPr>
              <w:t>32 664,9</w:t>
            </w:r>
          </w:p>
        </w:tc>
      </w:tr>
      <w:tr w:rsidR="001E7F9C" w:rsidRPr="001E7F9C" w14:paraId="1B76B5F7" w14:textId="77777777" w:rsidTr="001E7F9C">
        <w:trPr>
          <w:gridAfter w:val="1"/>
          <w:wAfter w:w="22" w:type="dxa"/>
          <w:trHeight w:val="795"/>
        </w:trPr>
        <w:tc>
          <w:tcPr>
            <w:tcW w:w="2972" w:type="dxa"/>
            <w:hideMark/>
          </w:tcPr>
          <w:p w14:paraId="72BEFBD4" w14:textId="77777777" w:rsidR="001E7F9C" w:rsidRPr="001E7F9C" w:rsidRDefault="001E7F9C" w:rsidP="001E7F9C">
            <w:pPr>
              <w:jc w:val="right"/>
              <w:rPr>
                <w:sz w:val="16"/>
                <w:szCs w:val="16"/>
              </w:rPr>
            </w:pPr>
            <w:r w:rsidRPr="001E7F9C">
              <w:rPr>
                <w:sz w:val="16"/>
                <w:szCs w:val="16"/>
              </w:rPr>
              <w:t>Предоставление субсидий бюджетным, автономным учреждениям и иным некоммерческим организациям</w:t>
            </w:r>
          </w:p>
        </w:tc>
        <w:tc>
          <w:tcPr>
            <w:tcW w:w="515" w:type="dxa"/>
            <w:hideMark/>
          </w:tcPr>
          <w:p w14:paraId="23CFEC34" w14:textId="77777777" w:rsidR="001E7F9C" w:rsidRPr="001E7F9C" w:rsidRDefault="001E7F9C" w:rsidP="001E7F9C">
            <w:pPr>
              <w:jc w:val="right"/>
              <w:rPr>
                <w:sz w:val="16"/>
                <w:szCs w:val="16"/>
              </w:rPr>
            </w:pPr>
            <w:r w:rsidRPr="001E7F9C">
              <w:rPr>
                <w:sz w:val="16"/>
                <w:szCs w:val="16"/>
              </w:rPr>
              <w:t>992</w:t>
            </w:r>
          </w:p>
        </w:tc>
        <w:tc>
          <w:tcPr>
            <w:tcW w:w="376" w:type="dxa"/>
            <w:hideMark/>
          </w:tcPr>
          <w:p w14:paraId="7AA547DA" w14:textId="77777777" w:rsidR="001E7F9C" w:rsidRPr="001E7F9C" w:rsidRDefault="001E7F9C" w:rsidP="001E7F9C">
            <w:pPr>
              <w:jc w:val="right"/>
              <w:rPr>
                <w:sz w:val="16"/>
                <w:szCs w:val="16"/>
              </w:rPr>
            </w:pPr>
            <w:r w:rsidRPr="001E7F9C">
              <w:rPr>
                <w:sz w:val="16"/>
                <w:szCs w:val="16"/>
              </w:rPr>
              <w:t>07</w:t>
            </w:r>
          </w:p>
        </w:tc>
        <w:tc>
          <w:tcPr>
            <w:tcW w:w="475" w:type="dxa"/>
            <w:hideMark/>
          </w:tcPr>
          <w:p w14:paraId="31C2628B" w14:textId="77777777" w:rsidR="001E7F9C" w:rsidRPr="001E7F9C" w:rsidRDefault="001E7F9C" w:rsidP="001E7F9C">
            <w:pPr>
              <w:jc w:val="right"/>
              <w:rPr>
                <w:sz w:val="16"/>
                <w:szCs w:val="16"/>
              </w:rPr>
            </w:pPr>
            <w:r w:rsidRPr="001E7F9C">
              <w:rPr>
                <w:sz w:val="16"/>
                <w:szCs w:val="16"/>
              </w:rPr>
              <w:t>03</w:t>
            </w:r>
          </w:p>
        </w:tc>
        <w:tc>
          <w:tcPr>
            <w:tcW w:w="376" w:type="dxa"/>
            <w:hideMark/>
          </w:tcPr>
          <w:p w14:paraId="094B3B27" w14:textId="77777777" w:rsidR="001E7F9C" w:rsidRPr="001E7F9C" w:rsidRDefault="001E7F9C" w:rsidP="001E7F9C">
            <w:pPr>
              <w:jc w:val="right"/>
              <w:rPr>
                <w:sz w:val="16"/>
                <w:szCs w:val="16"/>
              </w:rPr>
            </w:pPr>
            <w:r w:rsidRPr="001E7F9C">
              <w:rPr>
                <w:sz w:val="16"/>
                <w:szCs w:val="16"/>
              </w:rPr>
              <w:t>05</w:t>
            </w:r>
          </w:p>
        </w:tc>
        <w:tc>
          <w:tcPr>
            <w:tcW w:w="296" w:type="dxa"/>
            <w:noWrap/>
            <w:hideMark/>
          </w:tcPr>
          <w:p w14:paraId="2628F3AD" w14:textId="77777777" w:rsidR="001E7F9C" w:rsidRPr="001E7F9C" w:rsidRDefault="001E7F9C" w:rsidP="001E7F9C">
            <w:pPr>
              <w:jc w:val="right"/>
              <w:rPr>
                <w:sz w:val="16"/>
                <w:szCs w:val="16"/>
              </w:rPr>
            </w:pPr>
            <w:r w:rsidRPr="001E7F9C">
              <w:rPr>
                <w:sz w:val="16"/>
                <w:szCs w:val="16"/>
              </w:rPr>
              <w:t>0</w:t>
            </w:r>
          </w:p>
        </w:tc>
        <w:tc>
          <w:tcPr>
            <w:tcW w:w="461" w:type="dxa"/>
            <w:noWrap/>
            <w:hideMark/>
          </w:tcPr>
          <w:p w14:paraId="0C1909A5" w14:textId="77777777" w:rsidR="001E7F9C" w:rsidRPr="001E7F9C" w:rsidRDefault="001E7F9C" w:rsidP="001E7F9C">
            <w:pPr>
              <w:jc w:val="right"/>
              <w:rPr>
                <w:sz w:val="16"/>
                <w:szCs w:val="16"/>
              </w:rPr>
            </w:pPr>
            <w:r w:rsidRPr="001E7F9C">
              <w:rPr>
                <w:sz w:val="16"/>
                <w:szCs w:val="16"/>
              </w:rPr>
              <w:t>04</w:t>
            </w:r>
          </w:p>
        </w:tc>
        <w:tc>
          <w:tcPr>
            <w:tcW w:w="646" w:type="dxa"/>
            <w:hideMark/>
          </w:tcPr>
          <w:p w14:paraId="3793B198" w14:textId="77777777" w:rsidR="001E7F9C" w:rsidRPr="001E7F9C" w:rsidRDefault="001E7F9C" w:rsidP="001E7F9C">
            <w:pPr>
              <w:jc w:val="right"/>
              <w:rPr>
                <w:sz w:val="16"/>
                <w:szCs w:val="16"/>
              </w:rPr>
            </w:pPr>
            <w:r w:rsidRPr="001E7F9C">
              <w:rPr>
                <w:sz w:val="16"/>
                <w:szCs w:val="16"/>
              </w:rPr>
              <w:t>61080</w:t>
            </w:r>
          </w:p>
        </w:tc>
        <w:tc>
          <w:tcPr>
            <w:tcW w:w="456" w:type="dxa"/>
            <w:hideMark/>
          </w:tcPr>
          <w:p w14:paraId="3810E5F7" w14:textId="77777777" w:rsidR="001E7F9C" w:rsidRPr="001E7F9C" w:rsidRDefault="001E7F9C" w:rsidP="001E7F9C">
            <w:pPr>
              <w:jc w:val="right"/>
              <w:rPr>
                <w:sz w:val="16"/>
                <w:szCs w:val="16"/>
              </w:rPr>
            </w:pPr>
            <w:r w:rsidRPr="001E7F9C">
              <w:rPr>
                <w:sz w:val="16"/>
                <w:szCs w:val="16"/>
              </w:rPr>
              <w:t>600</w:t>
            </w:r>
          </w:p>
        </w:tc>
        <w:tc>
          <w:tcPr>
            <w:tcW w:w="1077" w:type="dxa"/>
            <w:noWrap/>
            <w:hideMark/>
          </w:tcPr>
          <w:p w14:paraId="7B531516" w14:textId="77777777" w:rsidR="001E7F9C" w:rsidRPr="001E7F9C" w:rsidRDefault="001E7F9C">
            <w:pPr>
              <w:jc w:val="right"/>
              <w:rPr>
                <w:sz w:val="16"/>
                <w:szCs w:val="16"/>
              </w:rPr>
            </w:pPr>
            <w:r w:rsidRPr="001E7F9C">
              <w:rPr>
                <w:sz w:val="16"/>
                <w:szCs w:val="16"/>
              </w:rPr>
              <w:t>61 474,6</w:t>
            </w:r>
          </w:p>
        </w:tc>
        <w:tc>
          <w:tcPr>
            <w:tcW w:w="1068" w:type="dxa"/>
            <w:noWrap/>
            <w:hideMark/>
          </w:tcPr>
          <w:p w14:paraId="3D5CDD76" w14:textId="77777777" w:rsidR="001E7F9C" w:rsidRPr="001E7F9C" w:rsidRDefault="001E7F9C">
            <w:pPr>
              <w:jc w:val="right"/>
              <w:rPr>
                <w:sz w:val="16"/>
                <w:szCs w:val="16"/>
              </w:rPr>
            </w:pPr>
            <w:r w:rsidRPr="001E7F9C">
              <w:rPr>
                <w:sz w:val="16"/>
                <w:szCs w:val="16"/>
              </w:rPr>
              <w:t>33 430,0</w:t>
            </w:r>
          </w:p>
        </w:tc>
        <w:tc>
          <w:tcPr>
            <w:tcW w:w="1201" w:type="dxa"/>
            <w:noWrap/>
            <w:hideMark/>
          </w:tcPr>
          <w:p w14:paraId="2EA8C412" w14:textId="77777777" w:rsidR="001E7F9C" w:rsidRPr="001E7F9C" w:rsidRDefault="001E7F9C">
            <w:pPr>
              <w:jc w:val="right"/>
              <w:rPr>
                <w:sz w:val="16"/>
                <w:szCs w:val="16"/>
              </w:rPr>
            </w:pPr>
            <w:r w:rsidRPr="001E7F9C">
              <w:rPr>
                <w:sz w:val="16"/>
                <w:szCs w:val="16"/>
              </w:rPr>
              <w:t>32 664,9</w:t>
            </w:r>
          </w:p>
        </w:tc>
      </w:tr>
      <w:tr w:rsidR="001E7F9C" w:rsidRPr="001E7F9C" w14:paraId="7830649D" w14:textId="77777777" w:rsidTr="001E7F9C">
        <w:trPr>
          <w:gridAfter w:val="1"/>
          <w:wAfter w:w="22" w:type="dxa"/>
          <w:trHeight w:val="270"/>
        </w:trPr>
        <w:tc>
          <w:tcPr>
            <w:tcW w:w="2972" w:type="dxa"/>
            <w:hideMark/>
          </w:tcPr>
          <w:p w14:paraId="342F8CE3" w14:textId="77777777" w:rsidR="001E7F9C" w:rsidRPr="001E7F9C" w:rsidRDefault="001E7F9C" w:rsidP="001E7F9C">
            <w:pPr>
              <w:jc w:val="right"/>
              <w:rPr>
                <w:sz w:val="16"/>
                <w:szCs w:val="16"/>
              </w:rPr>
            </w:pPr>
            <w:r w:rsidRPr="001E7F9C">
              <w:rPr>
                <w:sz w:val="16"/>
                <w:szCs w:val="16"/>
              </w:rPr>
              <w:t>субсидии бюджетным учреждениям</w:t>
            </w:r>
          </w:p>
        </w:tc>
        <w:tc>
          <w:tcPr>
            <w:tcW w:w="515" w:type="dxa"/>
            <w:hideMark/>
          </w:tcPr>
          <w:p w14:paraId="1F3CB73C" w14:textId="77777777" w:rsidR="001E7F9C" w:rsidRPr="001E7F9C" w:rsidRDefault="001E7F9C" w:rsidP="001E7F9C">
            <w:pPr>
              <w:jc w:val="right"/>
              <w:rPr>
                <w:sz w:val="16"/>
                <w:szCs w:val="16"/>
              </w:rPr>
            </w:pPr>
            <w:r w:rsidRPr="001E7F9C">
              <w:rPr>
                <w:sz w:val="16"/>
                <w:szCs w:val="16"/>
              </w:rPr>
              <w:t>992</w:t>
            </w:r>
          </w:p>
        </w:tc>
        <w:tc>
          <w:tcPr>
            <w:tcW w:w="376" w:type="dxa"/>
            <w:hideMark/>
          </w:tcPr>
          <w:p w14:paraId="774E394F" w14:textId="77777777" w:rsidR="001E7F9C" w:rsidRPr="001E7F9C" w:rsidRDefault="001E7F9C" w:rsidP="001E7F9C">
            <w:pPr>
              <w:jc w:val="right"/>
              <w:rPr>
                <w:sz w:val="16"/>
                <w:szCs w:val="16"/>
              </w:rPr>
            </w:pPr>
            <w:r w:rsidRPr="001E7F9C">
              <w:rPr>
                <w:sz w:val="16"/>
                <w:szCs w:val="16"/>
              </w:rPr>
              <w:t>07</w:t>
            </w:r>
          </w:p>
        </w:tc>
        <w:tc>
          <w:tcPr>
            <w:tcW w:w="475" w:type="dxa"/>
            <w:hideMark/>
          </w:tcPr>
          <w:p w14:paraId="0EF9749A" w14:textId="77777777" w:rsidR="001E7F9C" w:rsidRPr="001E7F9C" w:rsidRDefault="001E7F9C" w:rsidP="001E7F9C">
            <w:pPr>
              <w:jc w:val="right"/>
              <w:rPr>
                <w:sz w:val="16"/>
                <w:szCs w:val="16"/>
              </w:rPr>
            </w:pPr>
            <w:r w:rsidRPr="001E7F9C">
              <w:rPr>
                <w:sz w:val="16"/>
                <w:szCs w:val="16"/>
              </w:rPr>
              <w:t>03</w:t>
            </w:r>
          </w:p>
        </w:tc>
        <w:tc>
          <w:tcPr>
            <w:tcW w:w="376" w:type="dxa"/>
            <w:hideMark/>
          </w:tcPr>
          <w:p w14:paraId="12FAF6D0" w14:textId="77777777" w:rsidR="001E7F9C" w:rsidRPr="001E7F9C" w:rsidRDefault="001E7F9C" w:rsidP="001E7F9C">
            <w:pPr>
              <w:jc w:val="right"/>
              <w:rPr>
                <w:sz w:val="16"/>
                <w:szCs w:val="16"/>
              </w:rPr>
            </w:pPr>
            <w:r w:rsidRPr="001E7F9C">
              <w:rPr>
                <w:sz w:val="16"/>
                <w:szCs w:val="16"/>
              </w:rPr>
              <w:t>05</w:t>
            </w:r>
          </w:p>
        </w:tc>
        <w:tc>
          <w:tcPr>
            <w:tcW w:w="296" w:type="dxa"/>
            <w:noWrap/>
            <w:hideMark/>
          </w:tcPr>
          <w:p w14:paraId="40DB4C40" w14:textId="77777777" w:rsidR="001E7F9C" w:rsidRPr="001E7F9C" w:rsidRDefault="001E7F9C" w:rsidP="001E7F9C">
            <w:pPr>
              <w:jc w:val="right"/>
              <w:rPr>
                <w:sz w:val="16"/>
                <w:szCs w:val="16"/>
              </w:rPr>
            </w:pPr>
            <w:r w:rsidRPr="001E7F9C">
              <w:rPr>
                <w:sz w:val="16"/>
                <w:szCs w:val="16"/>
              </w:rPr>
              <w:t>0</w:t>
            </w:r>
          </w:p>
        </w:tc>
        <w:tc>
          <w:tcPr>
            <w:tcW w:w="461" w:type="dxa"/>
            <w:noWrap/>
            <w:hideMark/>
          </w:tcPr>
          <w:p w14:paraId="3809000D" w14:textId="77777777" w:rsidR="001E7F9C" w:rsidRPr="001E7F9C" w:rsidRDefault="001E7F9C" w:rsidP="001E7F9C">
            <w:pPr>
              <w:jc w:val="right"/>
              <w:rPr>
                <w:sz w:val="16"/>
                <w:szCs w:val="16"/>
              </w:rPr>
            </w:pPr>
            <w:r w:rsidRPr="001E7F9C">
              <w:rPr>
                <w:sz w:val="16"/>
                <w:szCs w:val="16"/>
              </w:rPr>
              <w:t>04</w:t>
            </w:r>
          </w:p>
        </w:tc>
        <w:tc>
          <w:tcPr>
            <w:tcW w:w="646" w:type="dxa"/>
            <w:hideMark/>
          </w:tcPr>
          <w:p w14:paraId="4C53D388" w14:textId="77777777" w:rsidR="001E7F9C" w:rsidRPr="001E7F9C" w:rsidRDefault="001E7F9C" w:rsidP="001E7F9C">
            <w:pPr>
              <w:jc w:val="right"/>
              <w:rPr>
                <w:sz w:val="16"/>
                <w:szCs w:val="16"/>
              </w:rPr>
            </w:pPr>
            <w:r w:rsidRPr="001E7F9C">
              <w:rPr>
                <w:sz w:val="16"/>
                <w:szCs w:val="16"/>
              </w:rPr>
              <w:t>61080</w:t>
            </w:r>
          </w:p>
        </w:tc>
        <w:tc>
          <w:tcPr>
            <w:tcW w:w="456" w:type="dxa"/>
            <w:hideMark/>
          </w:tcPr>
          <w:p w14:paraId="46E6D5F5" w14:textId="77777777" w:rsidR="001E7F9C" w:rsidRPr="001E7F9C" w:rsidRDefault="001E7F9C" w:rsidP="001E7F9C">
            <w:pPr>
              <w:jc w:val="right"/>
              <w:rPr>
                <w:sz w:val="16"/>
                <w:szCs w:val="16"/>
              </w:rPr>
            </w:pPr>
            <w:r w:rsidRPr="001E7F9C">
              <w:rPr>
                <w:sz w:val="16"/>
                <w:szCs w:val="16"/>
              </w:rPr>
              <w:t>610</w:t>
            </w:r>
          </w:p>
        </w:tc>
        <w:tc>
          <w:tcPr>
            <w:tcW w:w="1077" w:type="dxa"/>
            <w:noWrap/>
            <w:hideMark/>
          </w:tcPr>
          <w:p w14:paraId="20AAF1C5" w14:textId="77777777" w:rsidR="001E7F9C" w:rsidRPr="001E7F9C" w:rsidRDefault="001E7F9C">
            <w:pPr>
              <w:jc w:val="right"/>
              <w:rPr>
                <w:sz w:val="16"/>
                <w:szCs w:val="16"/>
              </w:rPr>
            </w:pPr>
            <w:r w:rsidRPr="001E7F9C">
              <w:rPr>
                <w:sz w:val="16"/>
                <w:szCs w:val="16"/>
              </w:rPr>
              <w:t>61 474,6</w:t>
            </w:r>
          </w:p>
        </w:tc>
        <w:tc>
          <w:tcPr>
            <w:tcW w:w="1068" w:type="dxa"/>
            <w:noWrap/>
            <w:hideMark/>
          </w:tcPr>
          <w:p w14:paraId="5909DD45" w14:textId="77777777" w:rsidR="001E7F9C" w:rsidRPr="001E7F9C" w:rsidRDefault="001E7F9C">
            <w:pPr>
              <w:jc w:val="right"/>
              <w:rPr>
                <w:sz w:val="16"/>
                <w:szCs w:val="16"/>
              </w:rPr>
            </w:pPr>
            <w:r w:rsidRPr="001E7F9C">
              <w:rPr>
                <w:sz w:val="16"/>
                <w:szCs w:val="16"/>
              </w:rPr>
              <w:t>33 430,0</w:t>
            </w:r>
          </w:p>
        </w:tc>
        <w:tc>
          <w:tcPr>
            <w:tcW w:w="1201" w:type="dxa"/>
            <w:noWrap/>
            <w:hideMark/>
          </w:tcPr>
          <w:p w14:paraId="6A7A7D93" w14:textId="77777777" w:rsidR="001E7F9C" w:rsidRPr="001E7F9C" w:rsidRDefault="001E7F9C">
            <w:pPr>
              <w:jc w:val="right"/>
              <w:rPr>
                <w:sz w:val="16"/>
                <w:szCs w:val="16"/>
              </w:rPr>
            </w:pPr>
            <w:r w:rsidRPr="001E7F9C">
              <w:rPr>
                <w:sz w:val="16"/>
                <w:szCs w:val="16"/>
              </w:rPr>
              <w:t>32 664,9</w:t>
            </w:r>
          </w:p>
        </w:tc>
      </w:tr>
      <w:tr w:rsidR="001E7F9C" w:rsidRPr="001E7F9C" w14:paraId="080D74D2" w14:textId="77777777" w:rsidTr="001E7F9C">
        <w:trPr>
          <w:gridAfter w:val="1"/>
          <w:wAfter w:w="22" w:type="dxa"/>
          <w:trHeight w:val="315"/>
        </w:trPr>
        <w:tc>
          <w:tcPr>
            <w:tcW w:w="2972" w:type="dxa"/>
            <w:hideMark/>
          </w:tcPr>
          <w:p w14:paraId="7390D0AB" w14:textId="77777777" w:rsidR="001E7F9C" w:rsidRPr="001E7F9C" w:rsidRDefault="001E7F9C" w:rsidP="001E7F9C">
            <w:pPr>
              <w:jc w:val="right"/>
              <w:rPr>
                <w:sz w:val="16"/>
                <w:szCs w:val="16"/>
              </w:rPr>
            </w:pPr>
            <w:r w:rsidRPr="001E7F9C">
              <w:rPr>
                <w:sz w:val="16"/>
                <w:szCs w:val="16"/>
              </w:rPr>
              <w:t xml:space="preserve">Молодежная политика </w:t>
            </w:r>
          </w:p>
        </w:tc>
        <w:tc>
          <w:tcPr>
            <w:tcW w:w="515" w:type="dxa"/>
            <w:hideMark/>
          </w:tcPr>
          <w:p w14:paraId="15A23738" w14:textId="77777777" w:rsidR="001E7F9C" w:rsidRPr="001E7F9C" w:rsidRDefault="001E7F9C" w:rsidP="001E7F9C">
            <w:pPr>
              <w:jc w:val="right"/>
              <w:rPr>
                <w:sz w:val="16"/>
                <w:szCs w:val="16"/>
              </w:rPr>
            </w:pPr>
            <w:r w:rsidRPr="001E7F9C">
              <w:rPr>
                <w:sz w:val="16"/>
                <w:szCs w:val="16"/>
              </w:rPr>
              <w:t>992</w:t>
            </w:r>
          </w:p>
        </w:tc>
        <w:tc>
          <w:tcPr>
            <w:tcW w:w="376" w:type="dxa"/>
            <w:hideMark/>
          </w:tcPr>
          <w:p w14:paraId="0B2D2601" w14:textId="77777777" w:rsidR="001E7F9C" w:rsidRPr="001E7F9C" w:rsidRDefault="001E7F9C" w:rsidP="001E7F9C">
            <w:pPr>
              <w:jc w:val="right"/>
              <w:rPr>
                <w:sz w:val="16"/>
                <w:szCs w:val="16"/>
              </w:rPr>
            </w:pPr>
            <w:r w:rsidRPr="001E7F9C">
              <w:rPr>
                <w:sz w:val="16"/>
                <w:szCs w:val="16"/>
              </w:rPr>
              <w:t>07</w:t>
            </w:r>
          </w:p>
        </w:tc>
        <w:tc>
          <w:tcPr>
            <w:tcW w:w="475" w:type="dxa"/>
            <w:hideMark/>
          </w:tcPr>
          <w:p w14:paraId="5E17B2DA" w14:textId="77777777" w:rsidR="001E7F9C" w:rsidRPr="001E7F9C" w:rsidRDefault="001E7F9C" w:rsidP="001E7F9C">
            <w:pPr>
              <w:jc w:val="right"/>
              <w:rPr>
                <w:sz w:val="16"/>
                <w:szCs w:val="16"/>
              </w:rPr>
            </w:pPr>
            <w:r w:rsidRPr="001E7F9C">
              <w:rPr>
                <w:sz w:val="16"/>
                <w:szCs w:val="16"/>
              </w:rPr>
              <w:t>07</w:t>
            </w:r>
          </w:p>
        </w:tc>
        <w:tc>
          <w:tcPr>
            <w:tcW w:w="376" w:type="dxa"/>
            <w:hideMark/>
          </w:tcPr>
          <w:p w14:paraId="4E3541C4" w14:textId="77777777" w:rsidR="001E7F9C" w:rsidRPr="001E7F9C" w:rsidRDefault="001E7F9C" w:rsidP="001E7F9C">
            <w:pPr>
              <w:jc w:val="right"/>
              <w:rPr>
                <w:sz w:val="16"/>
                <w:szCs w:val="16"/>
              </w:rPr>
            </w:pPr>
            <w:r w:rsidRPr="001E7F9C">
              <w:rPr>
                <w:sz w:val="16"/>
                <w:szCs w:val="16"/>
              </w:rPr>
              <w:t> </w:t>
            </w:r>
          </w:p>
        </w:tc>
        <w:tc>
          <w:tcPr>
            <w:tcW w:w="296" w:type="dxa"/>
            <w:noWrap/>
            <w:hideMark/>
          </w:tcPr>
          <w:p w14:paraId="6C28DD9C" w14:textId="77777777" w:rsidR="001E7F9C" w:rsidRPr="001E7F9C" w:rsidRDefault="001E7F9C" w:rsidP="001E7F9C">
            <w:pPr>
              <w:jc w:val="right"/>
              <w:rPr>
                <w:sz w:val="16"/>
                <w:szCs w:val="16"/>
              </w:rPr>
            </w:pPr>
            <w:r w:rsidRPr="001E7F9C">
              <w:rPr>
                <w:sz w:val="16"/>
                <w:szCs w:val="16"/>
              </w:rPr>
              <w:t> </w:t>
            </w:r>
          </w:p>
        </w:tc>
        <w:tc>
          <w:tcPr>
            <w:tcW w:w="461" w:type="dxa"/>
            <w:noWrap/>
            <w:hideMark/>
          </w:tcPr>
          <w:p w14:paraId="76CA889A" w14:textId="77777777" w:rsidR="001E7F9C" w:rsidRPr="001E7F9C" w:rsidRDefault="001E7F9C" w:rsidP="001E7F9C">
            <w:pPr>
              <w:jc w:val="right"/>
              <w:rPr>
                <w:sz w:val="16"/>
                <w:szCs w:val="16"/>
              </w:rPr>
            </w:pPr>
            <w:r w:rsidRPr="001E7F9C">
              <w:rPr>
                <w:sz w:val="16"/>
                <w:szCs w:val="16"/>
              </w:rPr>
              <w:t> </w:t>
            </w:r>
          </w:p>
        </w:tc>
        <w:tc>
          <w:tcPr>
            <w:tcW w:w="646" w:type="dxa"/>
            <w:hideMark/>
          </w:tcPr>
          <w:p w14:paraId="52E7818B" w14:textId="77777777" w:rsidR="001E7F9C" w:rsidRPr="001E7F9C" w:rsidRDefault="001E7F9C" w:rsidP="001E7F9C">
            <w:pPr>
              <w:jc w:val="right"/>
              <w:rPr>
                <w:sz w:val="16"/>
                <w:szCs w:val="16"/>
              </w:rPr>
            </w:pPr>
            <w:r w:rsidRPr="001E7F9C">
              <w:rPr>
                <w:sz w:val="16"/>
                <w:szCs w:val="16"/>
              </w:rPr>
              <w:t> </w:t>
            </w:r>
          </w:p>
        </w:tc>
        <w:tc>
          <w:tcPr>
            <w:tcW w:w="456" w:type="dxa"/>
            <w:noWrap/>
            <w:hideMark/>
          </w:tcPr>
          <w:p w14:paraId="1661863E"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3667BCB6" w14:textId="77777777" w:rsidR="001E7F9C" w:rsidRPr="001E7F9C" w:rsidRDefault="001E7F9C">
            <w:pPr>
              <w:jc w:val="right"/>
              <w:rPr>
                <w:sz w:val="16"/>
                <w:szCs w:val="16"/>
              </w:rPr>
            </w:pPr>
            <w:r w:rsidRPr="001E7F9C">
              <w:rPr>
                <w:sz w:val="16"/>
                <w:szCs w:val="16"/>
              </w:rPr>
              <w:t>45 436,4</w:t>
            </w:r>
          </w:p>
        </w:tc>
        <w:tc>
          <w:tcPr>
            <w:tcW w:w="1068" w:type="dxa"/>
            <w:noWrap/>
            <w:hideMark/>
          </w:tcPr>
          <w:p w14:paraId="44BF50D5" w14:textId="77777777" w:rsidR="001E7F9C" w:rsidRPr="001E7F9C" w:rsidRDefault="001E7F9C">
            <w:pPr>
              <w:jc w:val="right"/>
              <w:rPr>
                <w:sz w:val="16"/>
                <w:szCs w:val="16"/>
              </w:rPr>
            </w:pPr>
            <w:r w:rsidRPr="001E7F9C">
              <w:rPr>
                <w:sz w:val="16"/>
                <w:szCs w:val="16"/>
              </w:rPr>
              <w:t>20 712,5</w:t>
            </w:r>
          </w:p>
        </w:tc>
        <w:tc>
          <w:tcPr>
            <w:tcW w:w="1201" w:type="dxa"/>
            <w:noWrap/>
            <w:hideMark/>
          </w:tcPr>
          <w:p w14:paraId="7A8CD67D" w14:textId="77777777" w:rsidR="001E7F9C" w:rsidRPr="001E7F9C" w:rsidRDefault="001E7F9C">
            <w:pPr>
              <w:jc w:val="right"/>
              <w:rPr>
                <w:sz w:val="16"/>
                <w:szCs w:val="16"/>
              </w:rPr>
            </w:pPr>
            <w:r w:rsidRPr="001E7F9C">
              <w:rPr>
                <w:sz w:val="16"/>
                <w:szCs w:val="16"/>
              </w:rPr>
              <w:t>23 962,5</w:t>
            </w:r>
          </w:p>
        </w:tc>
      </w:tr>
      <w:tr w:rsidR="001E7F9C" w:rsidRPr="001E7F9C" w14:paraId="463A5D58" w14:textId="77777777" w:rsidTr="001E7F9C">
        <w:trPr>
          <w:gridAfter w:val="1"/>
          <w:wAfter w:w="22" w:type="dxa"/>
          <w:trHeight w:val="990"/>
        </w:trPr>
        <w:tc>
          <w:tcPr>
            <w:tcW w:w="2972" w:type="dxa"/>
            <w:hideMark/>
          </w:tcPr>
          <w:p w14:paraId="07475610" w14:textId="77777777" w:rsidR="001E7F9C" w:rsidRPr="001E7F9C" w:rsidRDefault="001E7F9C" w:rsidP="001E7F9C">
            <w:pPr>
              <w:jc w:val="right"/>
              <w:rPr>
                <w:i/>
                <w:iCs/>
                <w:sz w:val="16"/>
                <w:szCs w:val="16"/>
              </w:rPr>
            </w:pPr>
            <w:r w:rsidRPr="001E7F9C">
              <w:rPr>
                <w:i/>
                <w:iCs/>
                <w:sz w:val="16"/>
                <w:szCs w:val="16"/>
              </w:rPr>
              <w:t>Муниципальная программа Рузаевского муниципального района "Комплексная программа по профилактике терроризма и экстремизма на 2025-2028 годы"</w:t>
            </w:r>
          </w:p>
        </w:tc>
        <w:tc>
          <w:tcPr>
            <w:tcW w:w="515" w:type="dxa"/>
            <w:hideMark/>
          </w:tcPr>
          <w:p w14:paraId="56BD5903" w14:textId="77777777" w:rsidR="001E7F9C" w:rsidRPr="001E7F9C" w:rsidRDefault="001E7F9C" w:rsidP="001E7F9C">
            <w:pPr>
              <w:jc w:val="right"/>
              <w:rPr>
                <w:sz w:val="16"/>
                <w:szCs w:val="16"/>
              </w:rPr>
            </w:pPr>
            <w:r w:rsidRPr="001E7F9C">
              <w:rPr>
                <w:sz w:val="16"/>
                <w:szCs w:val="16"/>
              </w:rPr>
              <w:t>992</w:t>
            </w:r>
          </w:p>
        </w:tc>
        <w:tc>
          <w:tcPr>
            <w:tcW w:w="376" w:type="dxa"/>
            <w:hideMark/>
          </w:tcPr>
          <w:p w14:paraId="390CA095" w14:textId="77777777" w:rsidR="001E7F9C" w:rsidRPr="001E7F9C" w:rsidRDefault="001E7F9C" w:rsidP="001E7F9C">
            <w:pPr>
              <w:jc w:val="right"/>
              <w:rPr>
                <w:sz w:val="16"/>
                <w:szCs w:val="16"/>
              </w:rPr>
            </w:pPr>
            <w:r w:rsidRPr="001E7F9C">
              <w:rPr>
                <w:sz w:val="16"/>
                <w:szCs w:val="16"/>
              </w:rPr>
              <w:t>07</w:t>
            </w:r>
          </w:p>
        </w:tc>
        <w:tc>
          <w:tcPr>
            <w:tcW w:w="475" w:type="dxa"/>
            <w:hideMark/>
          </w:tcPr>
          <w:p w14:paraId="34793B76" w14:textId="77777777" w:rsidR="001E7F9C" w:rsidRPr="001E7F9C" w:rsidRDefault="001E7F9C" w:rsidP="001E7F9C">
            <w:pPr>
              <w:jc w:val="right"/>
              <w:rPr>
                <w:sz w:val="16"/>
                <w:szCs w:val="16"/>
              </w:rPr>
            </w:pPr>
            <w:r w:rsidRPr="001E7F9C">
              <w:rPr>
                <w:sz w:val="16"/>
                <w:szCs w:val="16"/>
              </w:rPr>
              <w:t>07</w:t>
            </w:r>
          </w:p>
        </w:tc>
        <w:tc>
          <w:tcPr>
            <w:tcW w:w="376" w:type="dxa"/>
            <w:hideMark/>
          </w:tcPr>
          <w:p w14:paraId="29EAF4B6" w14:textId="77777777" w:rsidR="001E7F9C" w:rsidRPr="001E7F9C" w:rsidRDefault="001E7F9C" w:rsidP="001E7F9C">
            <w:pPr>
              <w:jc w:val="right"/>
              <w:rPr>
                <w:sz w:val="16"/>
                <w:szCs w:val="16"/>
              </w:rPr>
            </w:pPr>
            <w:r w:rsidRPr="001E7F9C">
              <w:rPr>
                <w:sz w:val="16"/>
                <w:szCs w:val="16"/>
              </w:rPr>
              <w:t>08</w:t>
            </w:r>
          </w:p>
        </w:tc>
        <w:tc>
          <w:tcPr>
            <w:tcW w:w="296" w:type="dxa"/>
            <w:hideMark/>
          </w:tcPr>
          <w:p w14:paraId="35BAB19A" w14:textId="77777777" w:rsidR="001E7F9C" w:rsidRPr="001E7F9C" w:rsidRDefault="001E7F9C" w:rsidP="001E7F9C">
            <w:pPr>
              <w:jc w:val="right"/>
              <w:rPr>
                <w:sz w:val="16"/>
                <w:szCs w:val="16"/>
              </w:rPr>
            </w:pPr>
            <w:r w:rsidRPr="001E7F9C">
              <w:rPr>
                <w:sz w:val="16"/>
                <w:szCs w:val="16"/>
              </w:rPr>
              <w:t> </w:t>
            </w:r>
          </w:p>
        </w:tc>
        <w:tc>
          <w:tcPr>
            <w:tcW w:w="461" w:type="dxa"/>
            <w:hideMark/>
          </w:tcPr>
          <w:p w14:paraId="563C1F5C" w14:textId="77777777" w:rsidR="001E7F9C" w:rsidRPr="001E7F9C" w:rsidRDefault="001E7F9C" w:rsidP="001E7F9C">
            <w:pPr>
              <w:jc w:val="right"/>
              <w:rPr>
                <w:sz w:val="16"/>
                <w:szCs w:val="16"/>
              </w:rPr>
            </w:pPr>
            <w:r w:rsidRPr="001E7F9C">
              <w:rPr>
                <w:sz w:val="16"/>
                <w:szCs w:val="16"/>
              </w:rPr>
              <w:t> </w:t>
            </w:r>
          </w:p>
        </w:tc>
        <w:tc>
          <w:tcPr>
            <w:tcW w:w="646" w:type="dxa"/>
            <w:hideMark/>
          </w:tcPr>
          <w:p w14:paraId="5B8BF206" w14:textId="77777777" w:rsidR="001E7F9C" w:rsidRPr="001E7F9C" w:rsidRDefault="001E7F9C" w:rsidP="001E7F9C">
            <w:pPr>
              <w:jc w:val="right"/>
              <w:rPr>
                <w:sz w:val="16"/>
                <w:szCs w:val="16"/>
              </w:rPr>
            </w:pPr>
            <w:r w:rsidRPr="001E7F9C">
              <w:rPr>
                <w:sz w:val="16"/>
                <w:szCs w:val="16"/>
              </w:rPr>
              <w:t> </w:t>
            </w:r>
          </w:p>
        </w:tc>
        <w:tc>
          <w:tcPr>
            <w:tcW w:w="456" w:type="dxa"/>
            <w:hideMark/>
          </w:tcPr>
          <w:p w14:paraId="22D0B5B6"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3BD7BF50" w14:textId="77777777" w:rsidR="001E7F9C" w:rsidRPr="001E7F9C" w:rsidRDefault="001E7F9C">
            <w:pPr>
              <w:jc w:val="right"/>
              <w:rPr>
                <w:sz w:val="16"/>
                <w:szCs w:val="16"/>
              </w:rPr>
            </w:pPr>
            <w:r w:rsidRPr="001E7F9C">
              <w:rPr>
                <w:sz w:val="16"/>
                <w:szCs w:val="16"/>
              </w:rPr>
              <w:t>15,0</w:t>
            </w:r>
          </w:p>
        </w:tc>
        <w:tc>
          <w:tcPr>
            <w:tcW w:w="1068" w:type="dxa"/>
            <w:noWrap/>
            <w:hideMark/>
          </w:tcPr>
          <w:p w14:paraId="5ED342BE" w14:textId="77777777" w:rsidR="001E7F9C" w:rsidRPr="001E7F9C" w:rsidRDefault="001E7F9C">
            <w:pPr>
              <w:jc w:val="right"/>
              <w:rPr>
                <w:sz w:val="16"/>
                <w:szCs w:val="16"/>
              </w:rPr>
            </w:pPr>
            <w:r w:rsidRPr="001E7F9C">
              <w:rPr>
                <w:sz w:val="16"/>
                <w:szCs w:val="16"/>
              </w:rPr>
              <w:t>15,0</w:t>
            </w:r>
          </w:p>
        </w:tc>
        <w:tc>
          <w:tcPr>
            <w:tcW w:w="1201" w:type="dxa"/>
            <w:noWrap/>
            <w:hideMark/>
          </w:tcPr>
          <w:p w14:paraId="69B45554" w14:textId="77777777" w:rsidR="001E7F9C" w:rsidRPr="001E7F9C" w:rsidRDefault="001E7F9C">
            <w:pPr>
              <w:jc w:val="right"/>
              <w:rPr>
                <w:sz w:val="16"/>
                <w:szCs w:val="16"/>
              </w:rPr>
            </w:pPr>
            <w:r w:rsidRPr="001E7F9C">
              <w:rPr>
                <w:sz w:val="16"/>
                <w:szCs w:val="16"/>
              </w:rPr>
              <w:t>15,0</w:t>
            </w:r>
          </w:p>
        </w:tc>
      </w:tr>
      <w:tr w:rsidR="001E7F9C" w:rsidRPr="001E7F9C" w14:paraId="3B98DD11" w14:textId="77777777" w:rsidTr="001E7F9C">
        <w:trPr>
          <w:gridAfter w:val="1"/>
          <w:wAfter w:w="22" w:type="dxa"/>
          <w:trHeight w:val="555"/>
        </w:trPr>
        <w:tc>
          <w:tcPr>
            <w:tcW w:w="2972" w:type="dxa"/>
            <w:hideMark/>
          </w:tcPr>
          <w:p w14:paraId="481BCD0A" w14:textId="77777777" w:rsidR="001E7F9C" w:rsidRPr="001E7F9C" w:rsidRDefault="001E7F9C" w:rsidP="001E7F9C">
            <w:pPr>
              <w:jc w:val="right"/>
              <w:rPr>
                <w:i/>
                <w:iCs/>
                <w:sz w:val="16"/>
                <w:szCs w:val="16"/>
              </w:rPr>
            </w:pPr>
            <w:r w:rsidRPr="001E7F9C">
              <w:rPr>
                <w:i/>
                <w:iCs/>
                <w:sz w:val="16"/>
                <w:szCs w:val="16"/>
              </w:rPr>
              <w:t>Основное мероприятие "Информационно- пропагандистское противодействие"</w:t>
            </w:r>
          </w:p>
        </w:tc>
        <w:tc>
          <w:tcPr>
            <w:tcW w:w="515" w:type="dxa"/>
            <w:hideMark/>
          </w:tcPr>
          <w:p w14:paraId="6D95CAD4" w14:textId="77777777" w:rsidR="001E7F9C" w:rsidRPr="001E7F9C" w:rsidRDefault="001E7F9C" w:rsidP="001E7F9C">
            <w:pPr>
              <w:jc w:val="right"/>
              <w:rPr>
                <w:sz w:val="16"/>
                <w:szCs w:val="16"/>
              </w:rPr>
            </w:pPr>
            <w:r w:rsidRPr="001E7F9C">
              <w:rPr>
                <w:sz w:val="16"/>
                <w:szCs w:val="16"/>
              </w:rPr>
              <w:t>992</w:t>
            </w:r>
          </w:p>
        </w:tc>
        <w:tc>
          <w:tcPr>
            <w:tcW w:w="376" w:type="dxa"/>
            <w:hideMark/>
          </w:tcPr>
          <w:p w14:paraId="26930AD2" w14:textId="77777777" w:rsidR="001E7F9C" w:rsidRPr="001E7F9C" w:rsidRDefault="001E7F9C" w:rsidP="001E7F9C">
            <w:pPr>
              <w:jc w:val="right"/>
              <w:rPr>
                <w:sz w:val="16"/>
                <w:szCs w:val="16"/>
              </w:rPr>
            </w:pPr>
            <w:r w:rsidRPr="001E7F9C">
              <w:rPr>
                <w:sz w:val="16"/>
                <w:szCs w:val="16"/>
              </w:rPr>
              <w:t>07</w:t>
            </w:r>
          </w:p>
        </w:tc>
        <w:tc>
          <w:tcPr>
            <w:tcW w:w="475" w:type="dxa"/>
            <w:hideMark/>
          </w:tcPr>
          <w:p w14:paraId="7212F207" w14:textId="77777777" w:rsidR="001E7F9C" w:rsidRPr="001E7F9C" w:rsidRDefault="001E7F9C" w:rsidP="001E7F9C">
            <w:pPr>
              <w:jc w:val="right"/>
              <w:rPr>
                <w:sz w:val="16"/>
                <w:szCs w:val="16"/>
              </w:rPr>
            </w:pPr>
            <w:r w:rsidRPr="001E7F9C">
              <w:rPr>
                <w:sz w:val="16"/>
                <w:szCs w:val="16"/>
              </w:rPr>
              <w:t>07</w:t>
            </w:r>
          </w:p>
        </w:tc>
        <w:tc>
          <w:tcPr>
            <w:tcW w:w="376" w:type="dxa"/>
            <w:hideMark/>
          </w:tcPr>
          <w:p w14:paraId="5BDBEB48" w14:textId="77777777" w:rsidR="001E7F9C" w:rsidRPr="001E7F9C" w:rsidRDefault="001E7F9C" w:rsidP="001E7F9C">
            <w:pPr>
              <w:jc w:val="right"/>
              <w:rPr>
                <w:sz w:val="16"/>
                <w:szCs w:val="16"/>
              </w:rPr>
            </w:pPr>
            <w:r w:rsidRPr="001E7F9C">
              <w:rPr>
                <w:sz w:val="16"/>
                <w:szCs w:val="16"/>
              </w:rPr>
              <w:t>08</w:t>
            </w:r>
          </w:p>
        </w:tc>
        <w:tc>
          <w:tcPr>
            <w:tcW w:w="296" w:type="dxa"/>
            <w:hideMark/>
          </w:tcPr>
          <w:p w14:paraId="1EDE02FF" w14:textId="77777777" w:rsidR="001E7F9C" w:rsidRPr="001E7F9C" w:rsidRDefault="001E7F9C" w:rsidP="001E7F9C">
            <w:pPr>
              <w:jc w:val="right"/>
              <w:rPr>
                <w:sz w:val="16"/>
                <w:szCs w:val="16"/>
              </w:rPr>
            </w:pPr>
            <w:r w:rsidRPr="001E7F9C">
              <w:rPr>
                <w:sz w:val="16"/>
                <w:szCs w:val="16"/>
              </w:rPr>
              <w:t>0</w:t>
            </w:r>
          </w:p>
        </w:tc>
        <w:tc>
          <w:tcPr>
            <w:tcW w:w="461" w:type="dxa"/>
            <w:hideMark/>
          </w:tcPr>
          <w:p w14:paraId="4625C24F" w14:textId="77777777" w:rsidR="001E7F9C" w:rsidRPr="001E7F9C" w:rsidRDefault="001E7F9C" w:rsidP="001E7F9C">
            <w:pPr>
              <w:jc w:val="right"/>
              <w:rPr>
                <w:sz w:val="16"/>
                <w:szCs w:val="16"/>
              </w:rPr>
            </w:pPr>
            <w:r w:rsidRPr="001E7F9C">
              <w:rPr>
                <w:sz w:val="16"/>
                <w:szCs w:val="16"/>
              </w:rPr>
              <w:t>01</w:t>
            </w:r>
          </w:p>
        </w:tc>
        <w:tc>
          <w:tcPr>
            <w:tcW w:w="646" w:type="dxa"/>
            <w:hideMark/>
          </w:tcPr>
          <w:p w14:paraId="319C2A17" w14:textId="77777777" w:rsidR="001E7F9C" w:rsidRPr="001E7F9C" w:rsidRDefault="001E7F9C" w:rsidP="001E7F9C">
            <w:pPr>
              <w:jc w:val="right"/>
              <w:rPr>
                <w:sz w:val="16"/>
                <w:szCs w:val="16"/>
              </w:rPr>
            </w:pPr>
            <w:r w:rsidRPr="001E7F9C">
              <w:rPr>
                <w:sz w:val="16"/>
                <w:szCs w:val="16"/>
              </w:rPr>
              <w:t> </w:t>
            </w:r>
          </w:p>
        </w:tc>
        <w:tc>
          <w:tcPr>
            <w:tcW w:w="456" w:type="dxa"/>
            <w:hideMark/>
          </w:tcPr>
          <w:p w14:paraId="4F078294"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6E2959E1" w14:textId="77777777" w:rsidR="001E7F9C" w:rsidRPr="001E7F9C" w:rsidRDefault="001E7F9C">
            <w:pPr>
              <w:jc w:val="right"/>
              <w:rPr>
                <w:sz w:val="16"/>
                <w:szCs w:val="16"/>
              </w:rPr>
            </w:pPr>
            <w:r w:rsidRPr="001E7F9C">
              <w:rPr>
                <w:sz w:val="16"/>
                <w:szCs w:val="16"/>
              </w:rPr>
              <w:t>5,0</w:t>
            </w:r>
          </w:p>
        </w:tc>
        <w:tc>
          <w:tcPr>
            <w:tcW w:w="1068" w:type="dxa"/>
            <w:noWrap/>
            <w:hideMark/>
          </w:tcPr>
          <w:p w14:paraId="4369FF14" w14:textId="77777777" w:rsidR="001E7F9C" w:rsidRPr="001E7F9C" w:rsidRDefault="001E7F9C">
            <w:pPr>
              <w:jc w:val="right"/>
              <w:rPr>
                <w:sz w:val="16"/>
                <w:szCs w:val="16"/>
              </w:rPr>
            </w:pPr>
            <w:r w:rsidRPr="001E7F9C">
              <w:rPr>
                <w:sz w:val="16"/>
                <w:szCs w:val="16"/>
              </w:rPr>
              <w:t>5,0</w:t>
            </w:r>
          </w:p>
        </w:tc>
        <w:tc>
          <w:tcPr>
            <w:tcW w:w="1201" w:type="dxa"/>
            <w:noWrap/>
            <w:hideMark/>
          </w:tcPr>
          <w:p w14:paraId="546B834C" w14:textId="77777777" w:rsidR="001E7F9C" w:rsidRPr="001E7F9C" w:rsidRDefault="001E7F9C">
            <w:pPr>
              <w:jc w:val="right"/>
              <w:rPr>
                <w:sz w:val="16"/>
                <w:szCs w:val="16"/>
              </w:rPr>
            </w:pPr>
            <w:r w:rsidRPr="001E7F9C">
              <w:rPr>
                <w:sz w:val="16"/>
                <w:szCs w:val="16"/>
              </w:rPr>
              <w:t>5,0</w:t>
            </w:r>
          </w:p>
        </w:tc>
      </w:tr>
      <w:tr w:rsidR="001E7F9C" w:rsidRPr="001E7F9C" w14:paraId="26555C55" w14:textId="77777777" w:rsidTr="001E7F9C">
        <w:trPr>
          <w:gridAfter w:val="1"/>
          <w:wAfter w:w="22" w:type="dxa"/>
          <w:trHeight w:val="420"/>
        </w:trPr>
        <w:tc>
          <w:tcPr>
            <w:tcW w:w="2972" w:type="dxa"/>
            <w:hideMark/>
          </w:tcPr>
          <w:p w14:paraId="7265A293" w14:textId="77777777" w:rsidR="001E7F9C" w:rsidRPr="001E7F9C" w:rsidRDefault="001E7F9C" w:rsidP="001E7F9C">
            <w:pPr>
              <w:jc w:val="right"/>
              <w:rPr>
                <w:sz w:val="16"/>
                <w:szCs w:val="16"/>
              </w:rPr>
            </w:pPr>
            <w:r w:rsidRPr="001E7F9C">
              <w:rPr>
                <w:sz w:val="16"/>
                <w:szCs w:val="16"/>
              </w:rPr>
              <w:t>Учреждения по работе с молодежью</w:t>
            </w:r>
          </w:p>
        </w:tc>
        <w:tc>
          <w:tcPr>
            <w:tcW w:w="515" w:type="dxa"/>
            <w:hideMark/>
          </w:tcPr>
          <w:p w14:paraId="401AD398" w14:textId="77777777" w:rsidR="001E7F9C" w:rsidRPr="001E7F9C" w:rsidRDefault="001E7F9C" w:rsidP="001E7F9C">
            <w:pPr>
              <w:jc w:val="right"/>
              <w:rPr>
                <w:sz w:val="16"/>
                <w:szCs w:val="16"/>
              </w:rPr>
            </w:pPr>
            <w:r w:rsidRPr="001E7F9C">
              <w:rPr>
                <w:sz w:val="16"/>
                <w:szCs w:val="16"/>
              </w:rPr>
              <w:t>992</w:t>
            </w:r>
          </w:p>
        </w:tc>
        <w:tc>
          <w:tcPr>
            <w:tcW w:w="376" w:type="dxa"/>
            <w:hideMark/>
          </w:tcPr>
          <w:p w14:paraId="6034412A" w14:textId="77777777" w:rsidR="001E7F9C" w:rsidRPr="001E7F9C" w:rsidRDefault="001E7F9C" w:rsidP="001E7F9C">
            <w:pPr>
              <w:jc w:val="right"/>
              <w:rPr>
                <w:sz w:val="16"/>
                <w:szCs w:val="16"/>
              </w:rPr>
            </w:pPr>
            <w:r w:rsidRPr="001E7F9C">
              <w:rPr>
                <w:sz w:val="16"/>
                <w:szCs w:val="16"/>
              </w:rPr>
              <w:t>07</w:t>
            </w:r>
          </w:p>
        </w:tc>
        <w:tc>
          <w:tcPr>
            <w:tcW w:w="475" w:type="dxa"/>
            <w:hideMark/>
          </w:tcPr>
          <w:p w14:paraId="4FB4C505" w14:textId="77777777" w:rsidR="001E7F9C" w:rsidRPr="001E7F9C" w:rsidRDefault="001E7F9C" w:rsidP="001E7F9C">
            <w:pPr>
              <w:jc w:val="right"/>
              <w:rPr>
                <w:sz w:val="16"/>
                <w:szCs w:val="16"/>
              </w:rPr>
            </w:pPr>
            <w:r w:rsidRPr="001E7F9C">
              <w:rPr>
                <w:sz w:val="16"/>
                <w:szCs w:val="16"/>
              </w:rPr>
              <w:t>07</w:t>
            </w:r>
          </w:p>
        </w:tc>
        <w:tc>
          <w:tcPr>
            <w:tcW w:w="376" w:type="dxa"/>
            <w:hideMark/>
          </w:tcPr>
          <w:p w14:paraId="64F725B5" w14:textId="77777777" w:rsidR="001E7F9C" w:rsidRPr="001E7F9C" w:rsidRDefault="001E7F9C" w:rsidP="001E7F9C">
            <w:pPr>
              <w:jc w:val="right"/>
              <w:rPr>
                <w:sz w:val="16"/>
                <w:szCs w:val="16"/>
              </w:rPr>
            </w:pPr>
            <w:r w:rsidRPr="001E7F9C">
              <w:rPr>
                <w:sz w:val="16"/>
                <w:szCs w:val="16"/>
              </w:rPr>
              <w:t>08</w:t>
            </w:r>
          </w:p>
        </w:tc>
        <w:tc>
          <w:tcPr>
            <w:tcW w:w="296" w:type="dxa"/>
            <w:hideMark/>
          </w:tcPr>
          <w:p w14:paraId="786E893C" w14:textId="77777777" w:rsidR="001E7F9C" w:rsidRPr="001E7F9C" w:rsidRDefault="001E7F9C" w:rsidP="001E7F9C">
            <w:pPr>
              <w:jc w:val="right"/>
              <w:rPr>
                <w:sz w:val="16"/>
                <w:szCs w:val="16"/>
              </w:rPr>
            </w:pPr>
            <w:r w:rsidRPr="001E7F9C">
              <w:rPr>
                <w:sz w:val="16"/>
                <w:szCs w:val="16"/>
              </w:rPr>
              <w:t>0</w:t>
            </w:r>
          </w:p>
        </w:tc>
        <w:tc>
          <w:tcPr>
            <w:tcW w:w="461" w:type="dxa"/>
            <w:hideMark/>
          </w:tcPr>
          <w:p w14:paraId="4393C5FF" w14:textId="77777777" w:rsidR="001E7F9C" w:rsidRPr="001E7F9C" w:rsidRDefault="001E7F9C" w:rsidP="001E7F9C">
            <w:pPr>
              <w:jc w:val="right"/>
              <w:rPr>
                <w:sz w:val="16"/>
                <w:szCs w:val="16"/>
              </w:rPr>
            </w:pPr>
            <w:r w:rsidRPr="001E7F9C">
              <w:rPr>
                <w:sz w:val="16"/>
                <w:szCs w:val="16"/>
              </w:rPr>
              <w:t>01</w:t>
            </w:r>
          </w:p>
        </w:tc>
        <w:tc>
          <w:tcPr>
            <w:tcW w:w="646" w:type="dxa"/>
            <w:hideMark/>
          </w:tcPr>
          <w:p w14:paraId="171FA394" w14:textId="77777777" w:rsidR="001E7F9C" w:rsidRPr="001E7F9C" w:rsidRDefault="001E7F9C" w:rsidP="001E7F9C">
            <w:pPr>
              <w:jc w:val="right"/>
              <w:rPr>
                <w:sz w:val="16"/>
                <w:szCs w:val="16"/>
              </w:rPr>
            </w:pPr>
            <w:r w:rsidRPr="001E7F9C">
              <w:rPr>
                <w:sz w:val="16"/>
                <w:szCs w:val="16"/>
              </w:rPr>
              <w:t>61110</w:t>
            </w:r>
          </w:p>
        </w:tc>
        <w:tc>
          <w:tcPr>
            <w:tcW w:w="456" w:type="dxa"/>
            <w:hideMark/>
          </w:tcPr>
          <w:p w14:paraId="33D3135F"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439AFC9A" w14:textId="77777777" w:rsidR="001E7F9C" w:rsidRPr="001E7F9C" w:rsidRDefault="001E7F9C">
            <w:pPr>
              <w:jc w:val="right"/>
              <w:rPr>
                <w:sz w:val="16"/>
                <w:szCs w:val="16"/>
              </w:rPr>
            </w:pPr>
            <w:r w:rsidRPr="001E7F9C">
              <w:rPr>
                <w:sz w:val="16"/>
                <w:szCs w:val="16"/>
              </w:rPr>
              <w:t>5,0</w:t>
            </w:r>
          </w:p>
        </w:tc>
        <w:tc>
          <w:tcPr>
            <w:tcW w:w="1068" w:type="dxa"/>
            <w:noWrap/>
            <w:hideMark/>
          </w:tcPr>
          <w:p w14:paraId="2BD978A9" w14:textId="77777777" w:rsidR="001E7F9C" w:rsidRPr="001E7F9C" w:rsidRDefault="001E7F9C">
            <w:pPr>
              <w:jc w:val="right"/>
              <w:rPr>
                <w:sz w:val="16"/>
                <w:szCs w:val="16"/>
              </w:rPr>
            </w:pPr>
            <w:r w:rsidRPr="001E7F9C">
              <w:rPr>
                <w:sz w:val="16"/>
                <w:szCs w:val="16"/>
              </w:rPr>
              <w:t>5,0</w:t>
            </w:r>
          </w:p>
        </w:tc>
        <w:tc>
          <w:tcPr>
            <w:tcW w:w="1201" w:type="dxa"/>
            <w:noWrap/>
            <w:hideMark/>
          </w:tcPr>
          <w:p w14:paraId="50F6C7A1" w14:textId="77777777" w:rsidR="001E7F9C" w:rsidRPr="001E7F9C" w:rsidRDefault="001E7F9C">
            <w:pPr>
              <w:jc w:val="right"/>
              <w:rPr>
                <w:sz w:val="16"/>
                <w:szCs w:val="16"/>
              </w:rPr>
            </w:pPr>
            <w:r w:rsidRPr="001E7F9C">
              <w:rPr>
                <w:sz w:val="16"/>
                <w:szCs w:val="16"/>
              </w:rPr>
              <w:t>5,0</w:t>
            </w:r>
          </w:p>
        </w:tc>
      </w:tr>
      <w:tr w:rsidR="001E7F9C" w:rsidRPr="001E7F9C" w14:paraId="5EC7C999" w14:textId="77777777" w:rsidTr="001E7F9C">
        <w:trPr>
          <w:gridAfter w:val="1"/>
          <w:wAfter w:w="22" w:type="dxa"/>
          <w:trHeight w:val="780"/>
        </w:trPr>
        <w:tc>
          <w:tcPr>
            <w:tcW w:w="2972" w:type="dxa"/>
            <w:hideMark/>
          </w:tcPr>
          <w:p w14:paraId="33C3F17C" w14:textId="77777777" w:rsidR="001E7F9C" w:rsidRPr="001E7F9C" w:rsidRDefault="001E7F9C" w:rsidP="001E7F9C">
            <w:pPr>
              <w:jc w:val="right"/>
              <w:rPr>
                <w:sz w:val="16"/>
                <w:szCs w:val="16"/>
              </w:rPr>
            </w:pPr>
            <w:r w:rsidRPr="001E7F9C">
              <w:rPr>
                <w:sz w:val="16"/>
                <w:szCs w:val="16"/>
              </w:rPr>
              <w:t>Предоставление субсидий бюджетным, автономным учреждениям и иным некоммерческим организациям</w:t>
            </w:r>
          </w:p>
        </w:tc>
        <w:tc>
          <w:tcPr>
            <w:tcW w:w="515" w:type="dxa"/>
            <w:hideMark/>
          </w:tcPr>
          <w:p w14:paraId="7F13FC42" w14:textId="77777777" w:rsidR="001E7F9C" w:rsidRPr="001E7F9C" w:rsidRDefault="001E7F9C" w:rsidP="001E7F9C">
            <w:pPr>
              <w:jc w:val="right"/>
              <w:rPr>
                <w:sz w:val="16"/>
                <w:szCs w:val="16"/>
              </w:rPr>
            </w:pPr>
            <w:r w:rsidRPr="001E7F9C">
              <w:rPr>
                <w:sz w:val="16"/>
                <w:szCs w:val="16"/>
              </w:rPr>
              <w:t>992</w:t>
            </w:r>
          </w:p>
        </w:tc>
        <w:tc>
          <w:tcPr>
            <w:tcW w:w="376" w:type="dxa"/>
            <w:hideMark/>
          </w:tcPr>
          <w:p w14:paraId="3CC1647E" w14:textId="77777777" w:rsidR="001E7F9C" w:rsidRPr="001E7F9C" w:rsidRDefault="001E7F9C" w:rsidP="001E7F9C">
            <w:pPr>
              <w:jc w:val="right"/>
              <w:rPr>
                <w:sz w:val="16"/>
                <w:szCs w:val="16"/>
              </w:rPr>
            </w:pPr>
            <w:r w:rsidRPr="001E7F9C">
              <w:rPr>
                <w:sz w:val="16"/>
                <w:szCs w:val="16"/>
              </w:rPr>
              <w:t>07</w:t>
            </w:r>
          </w:p>
        </w:tc>
        <w:tc>
          <w:tcPr>
            <w:tcW w:w="475" w:type="dxa"/>
            <w:hideMark/>
          </w:tcPr>
          <w:p w14:paraId="6238FAA1" w14:textId="77777777" w:rsidR="001E7F9C" w:rsidRPr="001E7F9C" w:rsidRDefault="001E7F9C" w:rsidP="001E7F9C">
            <w:pPr>
              <w:jc w:val="right"/>
              <w:rPr>
                <w:sz w:val="16"/>
                <w:szCs w:val="16"/>
              </w:rPr>
            </w:pPr>
            <w:r w:rsidRPr="001E7F9C">
              <w:rPr>
                <w:sz w:val="16"/>
                <w:szCs w:val="16"/>
              </w:rPr>
              <w:t>07</w:t>
            </w:r>
          </w:p>
        </w:tc>
        <w:tc>
          <w:tcPr>
            <w:tcW w:w="376" w:type="dxa"/>
            <w:hideMark/>
          </w:tcPr>
          <w:p w14:paraId="3EF3EFEB" w14:textId="77777777" w:rsidR="001E7F9C" w:rsidRPr="001E7F9C" w:rsidRDefault="001E7F9C" w:rsidP="001E7F9C">
            <w:pPr>
              <w:jc w:val="right"/>
              <w:rPr>
                <w:sz w:val="16"/>
                <w:szCs w:val="16"/>
              </w:rPr>
            </w:pPr>
            <w:r w:rsidRPr="001E7F9C">
              <w:rPr>
                <w:sz w:val="16"/>
                <w:szCs w:val="16"/>
              </w:rPr>
              <w:t>08</w:t>
            </w:r>
          </w:p>
        </w:tc>
        <w:tc>
          <w:tcPr>
            <w:tcW w:w="296" w:type="dxa"/>
            <w:hideMark/>
          </w:tcPr>
          <w:p w14:paraId="2F47E6C2" w14:textId="77777777" w:rsidR="001E7F9C" w:rsidRPr="001E7F9C" w:rsidRDefault="001E7F9C" w:rsidP="001E7F9C">
            <w:pPr>
              <w:jc w:val="right"/>
              <w:rPr>
                <w:sz w:val="16"/>
                <w:szCs w:val="16"/>
              </w:rPr>
            </w:pPr>
            <w:r w:rsidRPr="001E7F9C">
              <w:rPr>
                <w:sz w:val="16"/>
                <w:szCs w:val="16"/>
              </w:rPr>
              <w:t>0</w:t>
            </w:r>
          </w:p>
        </w:tc>
        <w:tc>
          <w:tcPr>
            <w:tcW w:w="461" w:type="dxa"/>
            <w:hideMark/>
          </w:tcPr>
          <w:p w14:paraId="746C78E4" w14:textId="77777777" w:rsidR="001E7F9C" w:rsidRPr="001E7F9C" w:rsidRDefault="001E7F9C" w:rsidP="001E7F9C">
            <w:pPr>
              <w:jc w:val="right"/>
              <w:rPr>
                <w:sz w:val="16"/>
                <w:szCs w:val="16"/>
              </w:rPr>
            </w:pPr>
            <w:r w:rsidRPr="001E7F9C">
              <w:rPr>
                <w:sz w:val="16"/>
                <w:szCs w:val="16"/>
              </w:rPr>
              <w:t>01</w:t>
            </w:r>
          </w:p>
        </w:tc>
        <w:tc>
          <w:tcPr>
            <w:tcW w:w="646" w:type="dxa"/>
            <w:hideMark/>
          </w:tcPr>
          <w:p w14:paraId="0066A98F" w14:textId="77777777" w:rsidR="001E7F9C" w:rsidRPr="001E7F9C" w:rsidRDefault="001E7F9C" w:rsidP="001E7F9C">
            <w:pPr>
              <w:jc w:val="right"/>
              <w:rPr>
                <w:sz w:val="16"/>
                <w:szCs w:val="16"/>
              </w:rPr>
            </w:pPr>
            <w:r w:rsidRPr="001E7F9C">
              <w:rPr>
                <w:sz w:val="16"/>
                <w:szCs w:val="16"/>
              </w:rPr>
              <w:t>61110</w:t>
            </w:r>
          </w:p>
        </w:tc>
        <w:tc>
          <w:tcPr>
            <w:tcW w:w="456" w:type="dxa"/>
            <w:hideMark/>
          </w:tcPr>
          <w:p w14:paraId="7D83879F" w14:textId="77777777" w:rsidR="001E7F9C" w:rsidRPr="001E7F9C" w:rsidRDefault="001E7F9C" w:rsidP="001E7F9C">
            <w:pPr>
              <w:jc w:val="right"/>
              <w:rPr>
                <w:sz w:val="16"/>
                <w:szCs w:val="16"/>
              </w:rPr>
            </w:pPr>
            <w:r w:rsidRPr="001E7F9C">
              <w:rPr>
                <w:sz w:val="16"/>
                <w:szCs w:val="16"/>
              </w:rPr>
              <w:t>600</w:t>
            </w:r>
          </w:p>
        </w:tc>
        <w:tc>
          <w:tcPr>
            <w:tcW w:w="1077" w:type="dxa"/>
            <w:noWrap/>
            <w:hideMark/>
          </w:tcPr>
          <w:p w14:paraId="39F6D334" w14:textId="77777777" w:rsidR="001E7F9C" w:rsidRPr="001E7F9C" w:rsidRDefault="001E7F9C">
            <w:pPr>
              <w:jc w:val="right"/>
              <w:rPr>
                <w:sz w:val="16"/>
                <w:szCs w:val="16"/>
              </w:rPr>
            </w:pPr>
            <w:r w:rsidRPr="001E7F9C">
              <w:rPr>
                <w:sz w:val="16"/>
                <w:szCs w:val="16"/>
              </w:rPr>
              <w:t>5,0</w:t>
            </w:r>
          </w:p>
        </w:tc>
        <w:tc>
          <w:tcPr>
            <w:tcW w:w="1068" w:type="dxa"/>
            <w:noWrap/>
            <w:hideMark/>
          </w:tcPr>
          <w:p w14:paraId="4D113E18" w14:textId="77777777" w:rsidR="001E7F9C" w:rsidRPr="001E7F9C" w:rsidRDefault="001E7F9C">
            <w:pPr>
              <w:jc w:val="right"/>
              <w:rPr>
                <w:sz w:val="16"/>
                <w:szCs w:val="16"/>
              </w:rPr>
            </w:pPr>
            <w:r w:rsidRPr="001E7F9C">
              <w:rPr>
                <w:sz w:val="16"/>
                <w:szCs w:val="16"/>
              </w:rPr>
              <w:t>5,0</w:t>
            </w:r>
          </w:p>
        </w:tc>
        <w:tc>
          <w:tcPr>
            <w:tcW w:w="1201" w:type="dxa"/>
            <w:noWrap/>
            <w:hideMark/>
          </w:tcPr>
          <w:p w14:paraId="2987EE25" w14:textId="77777777" w:rsidR="001E7F9C" w:rsidRPr="001E7F9C" w:rsidRDefault="001E7F9C">
            <w:pPr>
              <w:jc w:val="right"/>
              <w:rPr>
                <w:sz w:val="16"/>
                <w:szCs w:val="16"/>
              </w:rPr>
            </w:pPr>
            <w:r w:rsidRPr="001E7F9C">
              <w:rPr>
                <w:sz w:val="16"/>
                <w:szCs w:val="16"/>
              </w:rPr>
              <w:t>5,0</w:t>
            </w:r>
          </w:p>
        </w:tc>
      </w:tr>
      <w:tr w:rsidR="001E7F9C" w:rsidRPr="001E7F9C" w14:paraId="23E46BF1" w14:textId="77777777" w:rsidTr="001E7F9C">
        <w:trPr>
          <w:gridAfter w:val="1"/>
          <w:wAfter w:w="22" w:type="dxa"/>
          <w:trHeight w:val="375"/>
        </w:trPr>
        <w:tc>
          <w:tcPr>
            <w:tcW w:w="2972" w:type="dxa"/>
            <w:hideMark/>
          </w:tcPr>
          <w:p w14:paraId="318DC95A" w14:textId="77777777" w:rsidR="001E7F9C" w:rsidRPr="001E7F9C" w:rsidRDefault="001E7F9C" w:rsidP="001E7F9C">
            <w:pPr>
              <w:jc w:val="right"/>
              <w:rPr>
                <w:sz w:val="16"/>
                <w:szCs w:val="16"/>
              </w:rPr>
            </w:pPr>
            <w:r w:rsidRPr="001E7F9C">
              <w:rPr>
                <w:sz w:val="16"/>
                <w:szCs w:val="16"/>
              </w:rPr>
              <w:t>Субсидии автономным учреждениям</w:t>
            </w:r>
          </w:p>
        </w:tc>
        <w:tc>
          <w:tcPr>
            <w:tcW w:w="515" w:type="dxa"/>
            <w:hideMark/>
          </w:tcPr>
          <w:p w14:paraId="27724236" w14:textId="77777777" w:rsidR="001E7F9C" w:rsidRPr="001E7F9C" w:rsidRDefault="001E7F9C" w:rsidP="001E7F9C">
            <w:pPr>
              <w:jc w:val="right"/>
              <w:rPr>
                <w:sz w:val="16"/>
                <w:szCs w:val="16"/>
              </w:rPr>
            </w:pPr>
            <w:r w:rsidRPr="001E7F9C">
              <w:rPr>
                <w:sz w:val="16"/>
                <w:szCs w:val="16"/>
              </w:rPr>
              <w:t>992</w:t>
            </w:r>
          </w:p>
        </w:tc>
        <w:tc>
          <w:tcPr>
            <w:tcW w:w="376" w:type="dxa"/>
            <w:hideMark/>
          </w:tcPr>
          <w:p w14:paraId="6562D427" w14:textId="77777777" w:rsidR="001E7F9C" w:rsidRPr="001E7F9C" w:rsidRDefault="001E7F9C" w:rsidP="001E7F9C">
            <w:pPr>
              <w:jc w:val="right"/>
              <w:rPr>
                <w:sz w:val="16"/>
                <w:szCs w:val="16"/>
              </w:rPr>
            </w:pPr>
            <w:r w:rsidRPr="001E7F9C">
              <w:rPr>
                <w:sz w:val="16"/>
                <w:szCs w:val="16"/>
              </w:rPr>
              <w:t>07</w:t>
            </w:r>
          </w:p>
        </w:tc>
        <w:tc>
          <w:tcPr>
            <w:tcW w:w="475" w:type="dxa"/>
            <w:hideMark/>
          </w:tcPr>
          <w:p w14:paraId="1B71C166" w14:textId="77777777" w:rsidR="001E7F9C" w:rsidRPr="001E7F9C" w:rsidRDefault="001E7F9C" w:rsidP="001E7F9C">
            <w:pPr>
              <w:jc w:val="right"/>
              <w:rPr>
                <w:sz w:val="16"/>
                <w:szCs w:val="16"/>
              </w:rPr>
            </w:pPr>
            <w:r w:rsidRPr="001E7F9C">
              <w:rPr>
                <w:sz w:val="16"/>
                <w:szCs w:val="16"/>
              </w:rPr>
              <w:t>07</w:t>
            </w:r>
          </w:p>
        </w:tc>
        <w:tc>
          <w:tcPr>
            <w:tcW w:w="376" w:type="dxa"/>
            <w:hideMark/>
          </w:tcPr>
          <w:p w14:paraId="761528BD" w14:textId="77777777" w:rsidR="001E7F9C" w:rsidRPr="001E7F9C" w:rsidRDefault="001E7F9C" w:rsidP="001E7F9C">
            <w:pPr>
              <w:jc w:val="right"/>
              <w:rPr>
                <w:sz w:val="16"/>
                <w:szCs w:val="16"/>
              </w:rPr>
            </w:pPr>
            <w:r w:rsidRPr="001E7F9C">
              <w:rPr>
                <w:sz w:val="16"/>
                <w:szCs w:val="16"/>
              </w:rPr>
              <w:t>08</w:t>
            </w:r>
          </w:p>
        </w:tc>
        <w:tc>
          <w:tcPr>
            <w:tcW w:w="296" w:type="dxa"/>
            <w:hideMark/>
          </w:tcPr>
          <w:p w14:paraId="24C8CDD4" w14:textId="77777777" w:rsidR="001E7F9C" w:rsidRPr="001E7F9C" w:rsidRDefault="001E7F9C" w:rsidP="001E7F9C">
            <w:pPr>
              <w:jc w:val="right"/>
              <w:rPr>
                <w:sz w:val="16"/>
                <w:szCs w:val="16"/>
              </w:rPr>
            </w:pPr>
            <w:r w:rsidRPr="001E7F9C">
              <w:rPr>
                <w:sz w:val="16"/>
                <w:szCs w:val="16"/>
              </w:rPr>
              <w:t>0</w:t>
            </w:r>
          </w:p>
        </w:tc>
        <w:tc>
          <w:tcPr>
            <w:tcW w:w="461" w:type="dxa"/>
            <w:hideMark/>
          </w:tcPr>
          <w:p w14:paraId="468CF889" w14:textId="77777777" w:rsidR="001E7F9C" w:rsidRPr="001E7F9C" w:rsidRDefault="001E7F9C" w:rsidP="001E7F9C">
            <w:pPr>
              <w:jc w:val="right"/>
              <w:rPr>
                <w:sz w:val="16"/>
                <w:szCs w:val="16"/>
              </w:rPr>
            </w:pPr>
            <w:r w:rsidRPr="001E7F9C">
              <w:rPr>
                <w:sz w:val="16"/>
                <w:szCs w:val="16"/>
              </w:rPr>
              <w:t>01</w:t>
            </w:r>
          </w:p>
        </w:tc>
        <w:tc>
          <w:tcPr>
            <w:tcW w:w="646" w:type="dxa"/>
            <w:hideMark/>
          </w:tcPr>
          <w:p w14:paraId="2927744A" w14:textId="77777777" w:rsidR="001E7F9C" w:rsidRPr="001E7F9C" w:rsidRDefault="001E7F9C" w:rsidP="001E7F9C">
            <w:pPr>
              <w:jc w:val="right"/>
              <w:rPr>
                <w:sz w:val="16"/>
                <w:szCs w:val="16"/>
              </w:rPr>
            </w:pPr>
            <w:r w:rsidRPr="001E7F9C">
              <w:rPr>
                <w:sz w:val="16"/>
                <w:szCs w:val="16"/>
              </w:rPr>
              <w:t>61110</w:t>
            </w:r>
          </w:p>
        </w:tc>
        <w:tc>
          <w:tcPr>
            <w:tcW w:w="456" w:type="dxa"/>
            <w:hideMark/>
          </w:tcPr>
          <w:p w14:paraId="69A51086" w14:textId="77777777" w:rsidR="001E7F9C" w:rsidRPr="001E7F9C" w:rsidRDefault="001E7F9C" w:rsidP="001E7F9C">
            <w:pPr>
              <w:jc w:val="right"/>
              <w:rPr>
                <w:sz w:val="16"/>
                <w:szCs w:val="16"/>
              </w:rPr>
            </w:pPr>
            <w:r w:rsidRPr="001E7F9C">
              <w:rPr>
                <w:sz w:val="16"/>
                <w:szCs w:val="16"/>
              </w:rPr>
              <w:t>620</w:t>
            </w:r>
          </w:p>
        </w:tc>
        <w:tc>
          <w:tcPr>
            <w:tcW w:w="1077" w:type="dxa"/>
            <w:noWrap/>
            <w:hideMark/>
          </w:tcPr>
          <w:p w14:paraId="7C77D61E" w14:textId="77777777" w:rsidR="001E7F9C" w:rsidRPr="001E7F9C" w:rsidRDefault="001E7F9C">
            <w:pPr>
              <w:jc w:val="right"/>
              <w:rPr>
                <w:sz w:val="16"/>
                <w:szCs w:val="16"/>
              </w:rPr>
            </w:pPr>
            <w:r w:rsidRPr="001E7F9C">
              <w:rPr>
                <w:sz w:val="16"/>
                <w:szCs w:val="16"/>
              </w:rPr>
              <w:t>5,0</w:t>
            </w:r>
          </w:p>
        </w:tc>
        <w:tc>
          <w:tcPr>
            <w:tcW w:w="1068" w:type="dxa"/>
            <w:noWrap/>
            <w:hideMark/>
          </w:tcPr>
          <w:p w14:paraId="1C5E3D41" w14:textId="77777777" w:rsidR="001E7F9C" w:rsidRPr="001E7F9C" w:rsidRDefault="001E7F9C">
            <w:pPr>
              <w:jc w:val="right"/>
              <w:rPr>
                <w:sz w:val="16"/>
                <w:szCs w:val="16"/>
              </w:rPr>
            </w:pPr>
            <w:r w:rsidRPr="001E7F9C">
              <w:rPr>
                <w:sz w:val="16"/>
                <w:szCs w:val="16"/>
              </w:rPr>
              <w:t>5,0</w:t>
            </w:r>
          </w:p>
        </w:tc>
        <w:tc>
          <w:tcPr>
            <w:tcW w:w="1201" w:type="dxa"/>
            <w:noWrap/>
            <w:hideMark/>
          </w:tcPr>
          <w:p w14:paraId="66609FEE" w14:textId="77777777" w:rsidR="001E7F9C" w:rsidRPr="001E7F9C" w:rsidRDefault="001E7F9C">
            <w:pPr>
              <w:jc w:val="right"/>
              <w:rPr>
                <w:sz w:val="16"/>
                <w:szCs w:val="16"/>
              </w:rPr>
            </w:pPr>
            <w:r w:rsidRPr="001E7F9C">
              <w:rPr>
                <w:sz w:val="16"/>
                <w:szCs w:val="16"/>
              </w:rPr>
              <w:t>5,0</w:t>
            </w:r>
          </w:p>
        </w:tc>
      </w:tr>
      <w:tr w:rsidR="001E7F9C" w:rsidRPr="001E7F9C" w14:paraId="0045403C" w14:textId="77777777" w:rsidTr="001E7F9C">
        <w:trPr>
          <w:gridAfter w:val="1"/>
          <w:wAfter w:w="22" w:type="dxa"/>
          <w:trHeight w:val="750"/>
        </w:trPr>
        <w:tc>
          <w:tcPr>
            <w:tcW w:w="2972" w:type="dxa"/>
            <w:hideMark/>
          </w:tcPr>
          <w:p w14:paraId="0D0DC768" w14:textId="77777777" w:rsidR="001E7F9C" w:rsidRPr="001E7F9C" w:rsidRDefault="001E7F9C" w:rsidP="001E7F9C">
            <w:pPr>
              <w:jc w:val="right"/>
              <w:rPr>
                <w:i/>
                <w:iCs/>
                <w:sz w:val="16"/>
                <w:szCs w:val="16"/>
              </w:rPr>
            </w:pPr>
            <w:r w:rsidRPr="001E7F9C">
              <w:rPr>
                <w:i/>
                <w:iCs/>
                <w:sz w:val="16"/>
                <w:szCs w:val="16"/>
              </w:rPr>
              <w:t>Основное мероприятие "Приобретение научно-методических материалов, программ, печатных и электронных"</w:t>
            </w:r>
          </w:p>
        </w:tc>
        <w:tc>
          <w:tcPr>
            <w:tcW w:w="515" w:type="dxa"/>
            <w:hideMark/>
          </w:tcPr>
          <w:p w14:paraId="64A7A5DD" w14:textId="77777777" w:rsidR="001E7F9C" w:rsidRPr="001E7F9C" w:rsidRDefault="001E7F9C" w:rsidP="001E7F9C">
            <w:pPr>
              <w:jc w:val="right"/>
              <w:rPr>
                <w:sz w:val="16"/>
                <w:szCs w:val="16"/>
              </w:rPr>
            </w:pPr>
            <w:r w:rsidRPr="001E7F9C">
              <w:rPr>
                <w:sz w:val="16"/>
                <w:szCs w:val="16"/>
              </w:rPr>
              <w:t>992</w:t>
            </w:r>
          </w:p>
        </w:tc>
        <w:tc>
          <w:tcPr>
            <w:tcW w:w="376" w:type="dxa"/>
            <w:hideMark/>
          </w:tcPr>
          <w:p w14:paraId="0E92FB43" w14:textId="77777777" w:rsidR="001E7F9C" w:rsidRPr="001E7F9C" w:rsidRDefault="001E7F9C" w:rsidP="001E7F9C">
            <w:pPr>
              <w:jc w:val="right"/>
              <w:rPr>
                <w:sz w:val="16"/>
                <w:szCs w:val="16"/>
              </w:rPr>
            </w:pPr>
            <w:r w:rsidRPr="001E7F9C">
              <w:rPr>
                <w:sz w:val="16"/>
                <w:szCs w:val="16"/>
              </w:rPr>
              <w:t>07</w:t>
            </w:r>
          </w:p>
        </w:tc>
        <w:tc>
          <w:tcPr>
            <w:tcW w:w="475" w:type="dxa"/>
            <w:hideMark/>
          </w:tcPr>
          <w:p w14:paraId="37BDE300" w14:textId="77777777" w:rsidR="001E7F9C" w:rsidRPr="001E7F9C" w:rsidRDefault="001E7F9C" w:rsidP="001E7F9C">
            <w:pPr>
              <w:jc w:val="right"/>
              <w:rPr>
                <w:sz w:val="16"/>
                <w:szCs w:val="16"/>
              </w:rPr>
            </w:pPr>
            <w:r w:rsidRPr="001E7F9C">
              <w:rPr>
                <w:sz w:val="16"/>
                <w:szCs w:val="16"/>
              </w:rPr>
              <w:t>07</w:t>
            </w:r>
          </w:p>
        </w:tc>
        <w:tc>
          <w:tcPr>
            <w:tcW w:w="376" w:type="dxa"/>
            <w:hideMark/>
          </w:tcPr>
          <w:p w14:paraId="0ABA508B" w14:textId="77777777" w:rsidR="001E7F9C" w:rsidRPr="001E7F9C" w:rsidRDefault="001E7F9C" w:rsidP="001E7F9C">
            <w:pPr>
              <w:jc w:val="right"/>
              <w:rPr>
                <w:sz w:val="16"/>
                <w:szCs w:val="16"/>
              </w:rPr>
            </w:pPr>
            <w:r w:rsidRPr="001E7F9C">
              <w:rPr>
                <w:sz w:val="16"/>
                <w:szCs w:val="16"/>
              </w:rPr>
              <w:t>08</w:t>
            </w:r>
          </w:p>
        </w:tc>
        <w:tc>
          <w:tcPr>
            <w:tcW w:w="296" w:type="dxa"/>
            <w:hideMark/>
          </w:tcPr>
          <w:p w14:paraId="28B09A4C" w14:textId="77777777" w:rsidR="001E7F9C" w:rsidRPr="001E7F9C" w:rsidRDefault="001E7F9C" w:rsidP="001E7F9C">
            <w:pPr>
              <w:jc w:val="right"/>
              <w:rPr>
                <w:sz w:val="16"/>
                <w:szCs w:val="16"/>
              </w:rPr>
            </w:pPr>
            <w:r w:rsidRPr="001E7F9C">
              <w:rPr>
                <w:sz w:val="16"/>
                <w:szCs w:val="16"/>
              </w:rPr>
              <w:t>0</w:t>
            </w:r>
          </w:p>
        </w:tc>
        <w:tc>
          <w:tcPr>
            <w:tcW w:w="461" w:type="dxa"/>
            <w:hideMark/>
          </w:tcPr>
          <w:p w14:paraId="1A1C191F" w14:textId="77777777" w:rsidR="001E7F9C" w:rsidRPr="001E7F9C" w:rsidRDefault="001E7F9C" w:rsidP="001E7F9C">
            <w:pPr>
              <w:jc w:val="right"/>
              <w:rPr>
                <w:sz w:val="16"/>
                <w:szCs w:val="16"/>
              </w:rPr>
            </w:pPr>
            <w:r w:rsidRPr="001E7F9C">
              <w:rPr>
                <w:sz w:val="16"/>
                <w:szCs w:val="16"/>
              </w:rPr>
              <w:t>02</w:t>
            </w:r>
          </w:p>
        </w:tc>
        <w:tc>
          <w:tcPr>
            <w:tcW w:w="646" w:type="dxa"/>
            <w:hideMark/>
          </w:tcPr>
          <w:p w14:paraId="42FC86FD" w14:textId="77777777" w:rsidR="001E7F9C" w:rsidRPr="001E7F9C" w:rsidRDefault="001E7F9C" w:rsidP="001E7F9C">
            <w:pPr>
              <w:jc w:val="right"/>
              <w:rPr>
                <w:sz w:val="16"/>
                <w:szCs w:val="16"/>
              </w:rPr>
            </w:pPr>
            <w:r w:rsidRPr="001E7F9C">
              <w:rPr>
                <w:sz w:val="16"/>
                <w:szCs w:val="16"/>
              </w:rPr>
              <w:t> </w:t>
            </w:r>
          </w:p>
        </w:tc>
        <w:tc>
          <w:tcPr>
            <w:tcW w:w="456" w:type="dxa"/>
            <w:hideMark/>
          </w:tcPr>
          <w:p w14:paraId="6CD371BF"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06BFA46D" w14:textId="77777777" w:rsidR="001E7F9C" w:rsidRPr="001E7F9C" w:rsidRDefault="001E7F9C">
            <w:pPr>
              <w:jc w:val="right"/>
              <w:rPr>
                <w:sz w:val="16"/>
                <w:szCs w:val="16"/>
              </w:rPr>
            </w:pPr>
            <w:r w:rsidRPr="001E7F9C">
              <w:rPr>
                <w:sz w:val="16"/>
                <w:szCs w:val="16"/>
              </w:rPr>
              <w:t>10,0</w:t>
            </w:r>
          </w:p>
        </w:tc>
        <w:tc>
          <w:tcPr>
            <w:tcW w:w="1068" w:type="dxa"/>
            <w:noWrap/>
            <w:hideMark/>
          </w:tcPr>
          <w:p w14:paraId="01139CC7" w14:textId="77777777" w:rsidR="001E7F9C" w:rsidRPr="001E7F9C" w:rsidRDefault="001E7F9C">
            <w:pPr>
              <w:jc w:val="right"/>
              <w:rPr>
                <w:sz w:val="16"/>
                <w:szCs w:val="16"/>
              </w:rPr>
            </w:pPr>
            <w:r w:rsidRPr="001E7F9C">
              <w:rPr>
                <w:sz w:val="16"/>
                <w:szCs w:val="16"/>
              </w:rPr>
              <w:t>10,0</w:t>
            </w:r>
          </w:p>
        </w:tc>
        <w:tc>
          <w:tcPr>
            <w:tcW w:w="1201" w:type="dxa"/>
            <w:noWrap/>
            <w:hideMark/>
          </w:tcPr>
          <w:p w14:paraId="68723417" w14:textId="77777777" w:rsidR="001E7F9C" w:rsidRPr="001E7F9C" w:rsidRDefault="001E7F9C">
            <w:pPr>
              <w:jc w:val="right"/>
              <w:rPr>
                <w:sz w:val="16"/>
                <w:szCs w:val="16"/>
              </w:rPr>
            </w:pPr>
            <w:r w:rsidRPr="001E7F9C">
              <w:rPr>
                <w:sz w:val="16"/>
                <w:szCs w:val="16"/>
              </w:rPr>
              <w:t>10,0</w:t>
            </w:r>
          </w:p>
        </w:tc>
      </w:tr>
      <w:tr w:rsidR="001E7F9C" w:rsidRPr="001E7F9C" w14:paraId="12692131" w14:textId="77777777" w:rsidTr="001E7F9C">
        <w:trPr>
          <w:gridAfter w:val="1"/>
          <w:wAfter w:w="22" w:type="dxa"/>
          <w:trHeight w:val="315"/>
        </w:trPr>
        <w:tc>
          <w:tcPr>
            <w:tcW w:w="2972" w:type="dxa"/>
            <w:hideMark/>
          </w:tcPr>
          <w:p w14:paraId="7BBDEF9F" w14:textId="77777777" w:rsidR="001E7F9C" w:rsidRPr="001E7F9C" w:rsidRDefault="001E7F9C" w:rsidP="001E7F9C">
            <w:pPr>
              <w:jc w:val="right"/>
              <w:rPr>
                <w:sz w:val="16"/>
                <w:szCs w:val="16"/>
              </w:rPr>
            </w:pPr>
            <w:r w:rsidRPr="001E7F9C">
              <w:rPr>
                <w:sz w:val="16"/>
                <w:szCs w:val="16"/>
              </w:rPr>
              <w:t>Учреждения по работе с молодежью</w:t>
            </w:r>
          </w:p>
        </w:tc>
        <w:tc>
          <w:tcPr>
            <w:tcW w:w="515" w:type="dxa"/>
            <w:hideMark/>
          </w:tcPr>
          <w:p w14:paraId="409E9EF3" w14:textId="77777777" w:rsidR="001E7F9C" w:rsidRPr="001E7F9C" w:rsidRDefault="001E7F9C" w:rsidP="001E7F9C">
            <w:pPr>
              <w:jc w:val="right"/>
              <w:rPr>
                <w:sz w:val="16"/>
                <w:szCs w:val="16"/>
              </w:rPr>
            </w:pPr>
            <w:r w:rsidRPr="001E7F9C">
              <w:rPr>
                <w:sz w:val="16"/>
                <w:szCs w:val="16"/>
              </w:rPr>
              <w:t>992</w:t>
            </w:r>
          </w:p>
        </w:tc>
        <w:tc>
          <w:tcPr>
            <w:tcW w:w="376" w:type="dxa"/>
            <w:hideMark/>
          </w:tcPr>
          <w:p w14:paraId="20449FA1" w14:textId="77777777" w:rsidR="001E7F9C" w:rsidRPr="001E7F9C" w:rsidRDefault="001E7F9C" w:rsidP="001E7F9C">
            <w:pPr>
              <w:jc w:val="right"/>
              <w:rPr>
                <w:sz w:val="16"/>
                <w:szCs w:val="16"/>
              </w:rPr>
            </w:pPr>
            <w:r w:rsidRPr="001E7F9C">
              <w:rPr>
                <w:sz w:val="16"/>
                <w:szCs w:val="16"/>
              </w:rPr>
              <w:t>07</w:t>
            </w:r>
          </w:p>
        </w:tc>
        <w:tc>
          <w:tcPr>
            <w:tcW w:w="475" w:type="dxa"/>
            <w:hideMark/>
          </w:tcPr>
          <w:p w14:paraId="03ACA4AE" w14:textId="77777777" w:rsidR="001E7F9C" w:rsidRPr="001E7F9C" w:rsidRDefault="001E7F9C" w:rsidP="001E7F9C">
            <w:pPr>
              <w:jc w:val="right"/>
              <w:rPr>
                <w:sz w:val="16"/>
                <w:szCs w:val="16"/>
              </w:rPr>
            </w:pPr>
            <w:r w:rsidRPr="001E7F9C">
              <w:rPr>
                <w:sz w:val="16"/>
                <w:szCs w:val="16"/>
              </w:rPr>
              <w:t>07</w:t>
            </w:r>
          </w:p>
        </w:tc>
        <w:tc>
          <w:tcPr>
            <w:tcW w:w="376" w:type="dxa"/>
            <w:hideMark/>
          </w:tcPr>
          <w:p w14:paraId="11365BBD" w14:textId="77777777" w:rsidR="001E7F9C" w:rsidRPr="001E7F9C" w:rsidRDefault="001E7F9C" w:rsidP="001E7F9C">
            <w:pPr>
              <w:jc w:val="right"/>
              <w:rPr>
                <w:sz w:val="16"/>
                <w:szCs w:val="16"/>
              </w:rPr>
            </w:pPr>
            <w:r w:rsidRPr="001E7F9C">
              <w:rPr>
                <w:sz w:val="16"/>
                <w:szCs w:val="16"/>
              </w:rPr>
              <w:t>08</w:t>
            </w:r>
          </w:p>
        </w:tc>
        <w:tc>
          <w:tcPr>
            <w:tcW w:w="296" w:type="dxa"/>
            <w:hideMark/>
          </w:tcPr>
          <w:p w14:paraId="6D6A21CC" w14:textId="77777777" w:rsidR="001E7F9C" w:rsidRPr="001E7F9C" w:rsidRDefault="001E7F9C" w:rsidP="001E7F9C">
            <w:pPr>
              <w:jc w:val="right"/>
              <w:rPr>
                <w:sz w:val="16"/>
                <w:szCs w:val="16"/>
              </w:rPr>
            </w:pPr>
            <w:r w:rsidRPr="001E7F9C">
              <w:rPr>
                <w:sz w:val="16"/>
                <w:szCs w:val="16"/>
              </w:rPr>
              <w:t>0</w:t>
            </w:r>
          </w:p>
        </w:tc>
        <w:tc>
          <w:tcPr>
            <w:tcW w:w="461" w:type="dxa"/>
            <w:hideMark/>
          </w:tcPr>
          <w:p w14:paraId="1B9F7B88" w14:textId="77777777" w:rsidR="001E7F9C" w:rsidRPr="001E7F9C" w:rsidRDefault="001E7F9C" w:rsidP="001E7F9C">
            <w:pPr>
              <w:jc w:val="right"/>
              <w:rPr>
                <w:sz w:val="16"/>
                <w:szCs w:val="16"/>
              </w:rPr>
            </w:pPr>
            <w:r w:rsidRPr="001E7F9C">
              <w:rPr>
                <w:sz w:val="16"/>
                <w:szCs w:val="16"/>
              </w:rPr>
              <w:t>02</w:t>
            </w:r>
          </w:p>
        </w:tc>
        <w:tc>
          <w:tcPr>
            <w:tcW w:w="646" w:type="dxa"/>
            <w:hideMark/>
          </w:tcPr>
          <w:p w14:paraId="5052E3F3" w14:textId="77777777" w:rsidR="001E7F9C" w:rsidRPr="001E7F9C" w:rsidRDefault="001E7F9C" w:rsidP="001E7F9C">
            <w:pPr>
              <w:jc w:val="right"/>
              <w:rPr>
                <w:sz w:val="16"/>
                <w:szCs w:val="16"/>
              </w:rPr>
            </w:pPr>
            <w:r w:rsidRPr="001E7F9C">
              <w:rPr>
                <w:sz w:val="16"/>
                <w:szCs w:val="16"/>
              </w:rPr>
              <w:t>61110</w:t>
            </w:r>
          </w:p>
        </w:tc>
        <w:tc>
          <w:tcPr>
            <w:tcW w:w="456" w:type="dxa"/>
            <w:hideMark/>
          </w:tcPr>
          <w:p w14:paraId="16FFCF6D"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6EC53C85" w14:textId="77777777" w:rsidR="001E7F9C" w:rsidRPr="001E7F9C" w:rsidRDefault="001E7F9C">
            <w:pPr>
              <w:jc w:val="right"/>
              <w:rPr>
                <w:sz w:val="16"/>
                <w:szCs w:val="16"/>
              </w:rPr>
            </w:pPr>
            <w:r w:rsidRPr="001E7F9C">
              <w:rPr>
                <w:sz w:val="16"/>
                <w:szCs w:val="16"/>
              </w:rPr>
              <w:t>10,0</w:t>
            </w:r>
          </w:p>
        </w:tc>
        <w:tc>
          <w:tcPr>
            <w:tcW w:w="1068" w:type="dxa"/>
            <w:noWrap/>
            <w:hideMark/>
          </w:tcPr>
          <w:p w14:paraId="1FAFB5CD" w14:textId="77777777" w:rsidR="001E7F9C" w:rsidRPr="001E7F9C" w:rsidRDefault="001E7F9C">
            <w:pPr>
              <w:jc w:val="right"/>
              <w:rPr>
                <w:sz w:val="16"/>
                <w:szCs w:val="16"/>
              </w:rPr>
            </w:pPr>
            <w:r w:rsidRPr="001E7F9C">
              <w:rPr>
                <w:sz w:val="16"/>
                <w:szCs w:val="16"/>
              </w:rPr>
              <w:t>10,0</w:t>
            </w:r>
          </w:p>
        </w:tc>
        <w:tc>
          <w:tcPr>
            <w:tcW w:w="1201" w:type="dxa"/>
            <w:noWrap/>
            <w:hideMark/>
          </w:tcPr>
          <w:p w14:paraId="32DE3A23" w14:textId="77777777" w:rsidR="001E7F9C" w:rsidRPr="001E7F9C" w:rsidRDefault="001E7F9C">
            <w:pPr>
              <w:jc w:val="right"/>
              <w:rPr>
                <w:sz w:val="16"/>
                <w:szCs w:val="16"/>
              </w:rPr>
            </w:pPr>
            <w:r w:rsidRPr="001E7F9C">
              <w:rPr>
                <w:sz w:val="16"/>
                <w:szCs w:val="16"/>
              </w:rPr>
              <w:t>10,0</w:t>
            </w:r>
          </w:p>
        </w:tc>
      </w:tr>
      <w:tr w:rsidR="001E7F9C" w:rsidRPr="001E7F9C" w14:paraId="640ACB24" w14:textId="77777777" w:rsidTr="001E7F9C">
        <w:trPr>
          <w:gridAfter w:val="1"/>
          <w:wAfter w:w="22" w:type="dxa"/>
          <w:trHeight w:val="675"/>
        </w:trPr>
        <w:tc>
          <w:tcPr>
            <w:tcW w:w="2972" w:type="dxa"/>
            <w:hideMark/>
          </w:tcPr>
          <w:p w14:paraId="662B0B6C" w14:textId="77777777" w:rsidR="001E7F9C" w:rsidRPr="001E7F9C" w:rsidRDefault="001E7F9C" w:rsidP="001E7F9C">
            <w:pPr>
              <w:jc w:val="right"/>
              <w:rPr>
                <w:sz w:val="16"/>
                <w:szCs w:val="16"/>
              </w:rPr>
            </w:pPr>
            <w:r w:rsidRPr="001E7F9C">
              <w:rPr>
                <w:sz w:val="16"/>
                <w:szCs w:val="16"/>
              </w:rPr>
              <w:t>Предоставление субсидий бюджетным, автономным учреждениям и иным некоммерческим организациям</w:t>
            </w:r>
          </w:p>
        </w:tc>
        <w:tc>
          <w:tcPr>
            <w:tcW w:w="515" w:type="dxa"/>
            <w:hideMark/>
          </w:tcPr>
          <w:p w14:paraId="1C621809" w14:textId="77777777" w:rsidR="001E7F9C" w:rsidRPr="001E7F9C" w:rsidRDefault="001E7F9C" w:rsidP="001E7F9C">
            <w:pPr>
              <w:jc w:val="right"/>
              <w:rPr>
                <w:sz w:val="16"/>
                <w:szCs w:val="16"/>
              </w:rPr>
            </w:pPr>
            <w:r w:rsidRPr="001E7F9C">
              <w:rPr>
                <w:sz w:val="16"/>
                <w:szCs w:val="16"/>
              </w:rPr>
              <w:t>992</w:t>
            </w:r>
          </w:p>
        </w:tc>
        <w:tc>
          <w:tcPr>
            <w:tcW w:w="376" w:type="dxa"/>
            <w:hideMark/>
          </w:tcPr>
          <w:p w14:paraId="7A40D706" w14:textId="77777777" w:rsidR="001E7F9C" w:rsidRPr="001E7F9C" w:rsidRDefault="001E7F9C" w:rsidP="001E7F9C">
            <w:pPr>
              <w:jc w:val="right"/>
              <w:rPr>
                <w:sz w:val="16"/>
                <w:szCs w:val="16"/>
              </w:rPr>
            </w:pPr>
            <w:r w:rsidRPr="001E7F9C">
              <w:rPr>
                <w:sz w:val="16"/>
                <w:szCs w:val="16"/>
              </w:rPr>
              <w:t>07</w:t>
            </w:r>
          </w:p>
        </w:tc>
        <w:tc>
          <w:tcPr>
            <w:tcW w:w="475" w:type="dxa"/>
            <w:hideMark/>
          </w:tcPr>
          <w:p w14:paraId="24860581" w14:textId="77777777" w:rsidR="001E7F9C" w:rsidRPr="001E7F9C" w:rsidRDefault="001E7F9C" w:rsidP="001E7F9C">
            <w:pPr>
              <w:jc w:val="right"/>
              <w:rPr>
                <w:sz w:val="16"/>
                <w:szCs w:val="16"/>
              </w:rPr>
            </w:pPr>
            <w:r w:rsidRPr="001E7F9C">
              <w:rPr>
                <w:sz w:val="16"/>
                <w:szCs w:val="16"/>
              </w:rPr>
              <w:t>07</w:t>
            </w:r>
          </w:p>
        </w:tc>
        <w:tc>
          <w:tcPr>
            <w:tcW w:w="376" w:type="dxa"/>
            <w:hideMark/>
          </w:tcPr>
          <w:p w14:paraId="448DF74F" w14:textId="77777777" w:rsidR="001E7F9C" w:rsidRPr="001E7F9C" w:rsidRDefault="001E7F9C" w:rsidP="001E7F9C">
            <w:pPr>
              <w:jc w:val="right"/>
              <w:rPr>
                <w:sz w:val="16"/>
                <w:szCs w:val="16"/>
              </w:rPr>
            </w:pPr>
            <w:r w:rsidRPr="001E7F9C">
              <w:rPr>
                <w:sz w:val="16"/>
                <w:szCs w:val="16"/>
              </w:rPr>
              <w:t>08</w:t>
            </w:r>
          </w:p>
        </w:tc>
        <w:tc>
          <w:tcPr>
            <w:tcW w:w="296" w:type="dxa"/>
            <w:hideMark/>
          </w:tcPr>
          <w:p w14:paraId="15557C8D" w14:textId="77777777" w:rsidR="001E7F9C" w:rsidRPr="001E7F9C" w:rsidRDefault="001E7F9C" w:rsidP="001E7F9C">
            <w:pPr>
              <w:jc w:val="right"/>
              <w:rPr>
                <w:sz w:val="16"/>
                <w:szCs w:val="16"/>
              </w:rPr>
            </w:pPr>
            <w:r w:rsidRPr="001E7F9C">
              <w:rPr>
                <w:sz w:val="16"/>
                <w:szCs w:val="16"/>
              </w:rPr>
              <w:t>0</w:t>
            </w:r>
          </w:p>
        </w:tc>
        <w:tc>
          <w:tcPr>
            <w:tcW w:w="461" w:type="dxa"/>
            <w:hideMark/>
          </w:tcPr>
          <w:p w14:paraId="0B97E174" w14:textId="77777777" w:rsidR="001E7F9C" w:rsidRPr="001E7F9C" w:rsidRDefault="001E7F9C" w:rsidP="001E7F9C">
            <w:pPr>
              <w:jc w:val="right"/>
              <w:rPr>
                <w:sz w:val="16"/>
                <w:szCs w:val="16"/>
              </w:rPr>
            </w:pPr>
            <w:r w:rsidRPr="001E7F9C">
              <w:rPr>
                <w:sz w:val="16"/>
                <w:szCs w:val="16"/>
              </w:rPr>
              <w:t>02</w:t>
            </w:r>
          </w:p>
        </w:tc>
        <w:tc>
          <w:tcPr>
            <w:tcW w:w="646" w:type="dxa"/>
            <w:hideMark/>
          </w:tcPr>
          <w:p w14:paraId="5CB0C368" w14:textId="77777777" w:rsidR="001E7F9C" w:rsidRPr="001E7F9C" w:rsidRDefault="001E7F9C" w:rsidP="001E7F9C">
            <w:pPr>
              <w:jc w:val="right"/>
              <w:rPr>
                <w:sz w:val="16"/>
                <w:szCs w:val="16"/>
              </w:rPr>
            </w:pPr>
            <w:r w:rsidRPr="001E7F9C">
              <w:rPr>
                <w:sz w:val="16"/>
                <w:szCs w:val="16"/>
              </w:rPr>
              <w:t>61110</w:t>
            </w:r>
          </w:p>
        </w:tc>
        <w:tc>
          <w:tcPr>
            <w:tcW w:w="456" w:type="dxa"/>
            <w:hideMark/>
          </w:tcPr>
          <w:p w14:paraId="04454354" w14:textId="77777777" w:rsidR="001E7F9C" w:rsidRPr="001E7F9C" w:rsidRDefault="001E7F9C" w:rsidP="001E7F9C">
            <w:pPr>
              <w:jc w:val="right"/>
              <w:rPr>
                <w:sz w:val="16"/>
                <w:szCs w:val="16"/>
              </w:rPr>
            </w:pPr>
            <w:r w:rsidRPr="001E7F9C">
              <w:rPr>
                <w:sz w:val="16"/>
                <w:szCs w:val="16"/>
              </w:rPr>
              <w:t>600</w:t>
            </w:r>
          </w:p>
        </w:tc>
        <w:tc>
          <w:tcPr>
            <w:tcW w:w="1077" w:type="dxa"/>
            <w:noWrap/>
            <w:hideMark/>
          </w:tcPr>
          <w:p w14:paraId="7034991F" w14:textId="77777777" w:rsidR="001E7F9C" w:rsidRPr="001E7F9C" w:rsidRDefault="001E7F9C">
            <w:pPr>
              <w:jc w:val="right"/>
              <w:rPr>
                <w:sz w:val="16"/>
                <w:szCs w:val="16"/>
              </w:rPr>
            </w:pPr>
            <w:r w:rsidRPr="001E7F9C">
              <w:rPr>
                <w:sz w:val="16"/>
                <w:szCs w:val="16"/>
              </w:rPr>
              <w:t>10,0</w:t>
            </w:r>
          </w:p>
        </w:tc>
        <w:tc>
          <w:tcPr>
            <w:tcW w:w="1068" w:type="dxa"/>
            <w:noWrap/>
            <w:hideMark/>
          </w:tcPr>
          <w:p w14:paraId="2CE32F87" w14:textId="77777777" w:rsidR="001E7F9C" w:rsidRPr="001E7F9C" w:rsidRDefault="001E7F9C">
            <w:pPr>
              <w:jc w:val="right"/>
              <w:rPr>
                <w:sz w:val="16"/>
                <w:szCs w:val="16"/>
              </w:rPr>
            </w:pPr>
            <w:r w:rsidRPr="001E7F9C">
              <w:rPr>
                <w:sz w:val="16"/>
                <w:szCs w:val="16"/>
              </w:rPr>
              <w:t>10,0</w:t>
            </w:r>
          </w:p>
        </w:tc>
        <w:tc>
          <w:tcPr>
            <w:tcW w:w="1201" w:type="dxa"/>
            <w:noWrap/>
            <w:hideMark/>
          </w:tcPr>
          <w:p w14:paraId="22A30BDC" w14:textId="77777777" w:rsidR="001E7F9C" w:rsidRPr="001E7F9C" w:rsidRDefault="001E7F9C">
            <w:pPr>
              <w:jc w:val="right"/>
              <w:rPr>
                <w:sz w:val="16"/>
                <w:szCs w:val="16"/>
              </w:rPr>
            </w:pPr>
            <w:r w:rsidRPr="001E7F9C">
              <w:rPr>
                <w:sz w:val="16"/>
                <w:szCs w:val="16"/>
              </w:rPr>
              <w:t>10,0</w:t>
            </w:r>
          </w:p>
        </w:tc>
      </w:tr>
      <w:tr w:rsidR="001E7F9C" w:rsidRPr="001E7F9C" w14:paraId="50980160" w14:textId="77777777" w:rsidTr="001E7F9C">
        <w:trPr>
          <w:gridAfter w:val="1"/>
          <w:wAfter w:w="22" w:type="dxa"/>
          <w:trHeight w:val="315"/>
        </w:trPr>
        <w:tc>
          <w:tcPr>
            <w:tcW w:w="2972" w:type="dxa"/>
            <w:hideMark/>
          </w:tcPr>
          <w:p w14:paraId="0D200437" w14:textId="77777777" w:rsidR="001E7F9C" w:rsidRPr="001E7F9C" w:rsidRDefault="001E7F9C" w:rsidP="001E7F9C">
            <w:pPr>
              <w:jc w:val="right"/>
              <w:rPr>
                <w:sz w:val="16"/>
                <w:szCs w:val="16"/>
              </w:rPr>
            </w:pPr>
            <w:r w:rsidRPr="001E7F9C">
              <w:rPr>
                <w:sz w:val="16"/>
                <w:szCs w:val="16"/>
              </w:rPr>
              <w:t>Субсидии автономным учреждениям</w:t>
            </w:r>
          </w:p>
        </w:tc>
        <w:tc>
          <w:tcPr>
            <w:tcW w:w="515" w:type="dxa"/>
            <w:hideMark/>
          </w:tcPr>
          <w:p w14:paraId="204E672F" w14:textId="77777777" w:rsidR="001E7F9C" w:rsidRPr="001E7F9C" w:rsidRDefault="001E7F9C" w:rsidP="001E7F9C">
            <w:pPr>
              <w:jc w:val="right"/>
              <w:rPr>
                <w:sz w:val="16"/>
                <w:szCs w:val="16"/>
              </w:rPr>
            </w:pPr>
            <w:r w:rsidRPr="001E7F9C">
              <w:rPr>
                <w:sz w:val="16"/>
                <w:szCs w:val="16"/>
              </w:rPr>
              <w:t>992</w:t>
            </w:r>
          </w:p>
        </w:tc>
        <w:tc>
          <w:tcPr>
            <w:tcW w:w="376" w:type="dxa"/>
            <w:hideMark/>
          </w:tcPr>
          <w:p w14:paraId="7AD92833" w14:textId="77777777" w:rsidR="001E7F9C" w:rsidRPr="001E7F9C" w:rsidRDefault="001E7F9C" w:rsidP="001E7F9C">
            <w:pPr>
              <w:jc w:val="right"/>
              <w:rPr>
                <w:sz w:val="16"/>
                <w:szCs w:val="16"/>
              </w:rPr>
            </w:pPr>
            <w:r w:rsidRPr="001E7F9C">
              <w:rPr>
                <w:sz w:val="16"/>
                <w:szCs w:val="16"/>
              </w:rPr>
              <w:t>07</w:t>
            </w:r>
          </w:p>
        </w:tc>
        <w:tc>
          <w:tcPr>
            <w:tcW w:w="475" w:type="dxa"/>
            <w:hideMark/>
          </w:tcPr>
          <w:p w14:paraId="77E81A38" w14:textId="77777777" w:rsidR="001E7F9C" w:rsidRPr="001E7F9C" w:rsidRDefault="001E7F9C" w:rsidP="001E7F9C">
            <w:pPr>
              <w:jc w:val="right"/>
              <w:rPr>
                <w:sz w:val="16"/>
                <w:szCs w:val="16"/>
              </w:rPr>
            </w:pPr>
            <w:r w:rsidRPr="001E7F9C">
              <w:rPr>
                <w:sz w:val="16"/>
                <w:szCs w:val="16"/>
              </w:rPr>
              <w:t>07</w:t>
            </w:r>
          </w:p>
        </w:tc>
        <w:tc>
          <w:tcPr>
            <w:tcW w:w="376" w:type="dxa"/>
            <w:hideMark/>
          </w:tcPr>
          <w:p w14:paraId="1E42D38D" w14:textId="77777777" w:rsidR="001E7F9C" w:rsidRPr="001E7F9C" w:rsidRDefault="001E7F9C" w:rsidP="001E7F9C">
            <w:pPr>
              <w:jc w:val="right"/>
              <w:rPr>
                <w:sz w:val="16"/>
                <w:szCs w:val="16"/>
              </w:rPr>
            </w:pPr>
            <w:r w:rsidRPr="001E7F9C">
              <w:rPr>
                <w:sz w:val="16"/>
                <w:szCs w:val="16"/>
              </w:rPr>
              <w:t>08</w:t>
            </w:r>
          </w:p>
        </w:tc>
        <w:tc>
          <w:tcPr>
            <w:tcW w:w="296" w:type="dxa"/>
            <w:hideMark/>
          </w:tcPr>
          <w:p w14:paraId="04BA8FC8" w14:textId="77777777" w:rsidR="001E7F9C" w:rsidRPr="001E7F9C" w:rsidRDefault="001E7F9C" w:rsidP="001E7F9C">
            <w:pPr>
              <w:jc w:val="right"/>
              <w:rPr>
                <w:sz w:val="16"/>
                <w:szCs w:val="16"/>
              </w:rPr>
            </w:pPr>
            <w:r w:rsidRPr="001E7F9C">
              <w:rPr>
                <w:sz w:val="16"/>
                <w:szCs w:val="16"/>
              </w:rPr>
              <w:t>0</w:t>
            </w:r>
          </w:p>
        </w:tc>
        <w:tc>
          <w:tcPr>
            <w:tcW w:w="461" w:type="dxa"/>
            <w:hideMark/>
          </w:tcPr>
          <w:p w14:paraId="042AB10B" w14:textId="77777777" w:rsidR="001E7F9C" w:rsidRPr="001E7F9C" w:rsidRDefault="001E7F9C" w:rsidP="001E7F9C">
            <w:pPr>
              <w:jc w:val="right"/>
              <w:rPr>
                <w:sz w:val="16"/>
                <w:szCs w:val="16"/>
              </w:rPr>
            </w:pPr>
            <w:r w:rsidRPr="001E7F9C">
              <w:rPr>
                <w:sz w:val="16"/>
                <w:szCs w:val="16"/>
              </w:rPr>
              <w:t>02</w:t>
            </w:r>
          </w:p>
        </w:tc>
        <w:tc>
          <w:tcPr>
            <w:tcW w:w="646" w:type="dxa"/>
            <w:hideMark/>
          </w:tcPr>
          <w:p w14:paraId="74D6AE1D" w14:textId="77777777" w:rsidR="001E7F9C" w:rsidRPr="001E7F9C" w:rsidRDefault="001E7F9C" w:rsidP="001E7F9C">
            <w:pPr>
              <w:jc w:val="right"/>
              <w:rPr>
                <w:sz w:val="16"/>
                <w:szCs w:val="16"/>
              </w:rPr>
            </w:pPr>
            <w:r w:rsidRPr="001E7F9C">
              <w:rPr>
                <w:sz w:val="16"/>
                <w:szCs w:val="16"/>
              </w:rPr>
              <w:t>61110</w:t>
            </w:r>
          </w:p>
        </w:tc>
        <w:tc>
          <w:tcPr>
            <w:tcW w:w="456" w:type="dxa"/>
            <w:hideMark/>
          </w:tcPr>
          <w:p w14:paraId="6AE2746F" w14:textId="77777777" w:rsidR="001E7F9C" w:rsidRPr="001E7F9C" w:rsidRDefault="001E7F9C" w:rsidP="001E7F9C">
            <w:pPr>
              <w:jc w:val="right"/>
              <w:rPr>
                <w:sz w:val="16"/>
                <w:szCs w:val="16"/>
              </w:rPr>
            </w:pPr>
            <w:r w:rsidRPr="001E7F9C">
              <w:rPr>
                <w:sz w:val="16"/>
                <w:szCs w:val="16"/>
              </w:rPr>
              <w:t>620</w:t>
            </w:r>
          </w:p>
        </w:tc>
        <w:tc>
          <w:tcPr>
            <w:tcW w:w="1077" w:type="dxa"/>
            <w:noWrap/>
            <w:hideMark/>
          </w:tcPr>
          <w:p w14:paraId="0C99C7BB" w14:textId="77777777" w:rsidR="001E7F9C" w:rsidRPr="001E7F9C" w:rsidRDefault="001E7F9C">
            <w:pPr>
              <w:jc w:val="right"/>
              <w:rPr>
                <w:sz w:val="16"/>
                <w:szCs w:val="16"/>
              </w:rPr>
            </w:pPr>
            <w:r w:rsidRPr="001E7F9C">
              <w:rPr>
                <w:sz w:val="16"/>
                <w:szCs w:val="16"/>
              </w:rPr>
              <w:t>10,0</w:t>
            </w:r>
          </w:p>
        </w:tc>
        <w:tc>
          <w:tcPr>
            <w:tcW w:w="1068" w:type="dxa"/>
            <w:noWrap/>
            <w:hideMark/>
          </w:tcPr>
          <w:p w14:paraId="028FF8B9" w14:textId="77777777" w:rsidR="001E7F9C" w:rsidRPr="001E7F9C" w:rsidRDefault="001E7F9C">
            <w:pPr>
              <w:jc w:val="right"/>
              <w:rPr>
                <w:sz w:val="16"/>
                <w:szCs w:val="16"/>
              </w:rPr>
            </w:pPr>
            <w:r w:rsidRPr="001E7F9C">
              <w:rPr>
                <w:sz w:val="16"/>
                <w:szCs w:val="16"/>
              </w:rPr>
              <w:t>10,0</w:t>
            </w:r>
          </w:p>
        </w:tc>
        <w:tc>
          <w:tcPr>
            <w:tcW w:w="1201" w:type="dxa"/>
            <w:noWrap/>
            <w:hideMark/>
          </w:tcPr>
          <w:p w14:paraId="684595FD" w14:textId="77777777" w:rsidR="001E7F9C" w:rsidRPr="001E7F9C" w:rsidRDefault="001E7F9C">
            <w:pPr>
              <w:jc w:val="right"/>
              <w:rPr>
                <w:sz w:val="16"/>
                <w:szCs w:val="16"/>
              </w:rPr>
            </w:pPr>
            <w:r w:rsidRPr="001E7F9C">
              <w:rPr>
                <w:sz w:val="16"/>
                <w:szCs w:val="16"/>
              </w:rPr>
              <w:t>10,0</w:t>
            </w:r>
          </w:p>
        </w:tc>
      </w:tr>
      <w:tr w:rsidR="001E7F9C" w:rsidRPr="001E7F9C" w14:paraId="02D0574A" w14:textId="77777777" w:rsidTr="001E7F9C">
        <w:trPr>
          <w:gridAfter w:val="1"/>
          <w:wAfter w:w="22" w:type="dxa"/>
          <w:trHeight w:val="1125"/>
        </w:trPr>
        <w:tc>
          <w:tcPr>
            <w:tcW w:w="2972" w:type="dxa"/>
            <w:hideMark/>
          </w:tcPr>
          <w:p w14:paraId="72799105" w14:textId="77777777" w:rsidR="001E7F9C" w:rsidRPr="001E7F9C" w:rsidRDefault="001E7F9C" w:rsidP="001E7F9C">
            <w:pPr>
              <w:jc w:val="right"/>
              <w:rPr>
                <w:sz w:val="16"/>
                <w:szCs w:val="16"/>
              </w:rPr>
            </w:pPr>
            <w:r w:rsidRPr="001E7F9C">
              <w:rPr>
                <w:sz w:val="16"/>
                <w:szCs w:val="16"/>
              </w:rPr>
              <w:t>Муниципальная программа Рузаевского муниципального района "Комплексная программа по усилению борьбы с преступностью и профилактике правонарушений" на 2022-2027 годы</w:t>
            </w:r>
          </w:p>
        </w:tc>
        <w:tc>
          <w:tcPr>
            <w:tcW w:w="515" w:type="dxa"/>
            <w:hideMark/>
          </w:tcPr>
          <w:p w14:paraId="3CBD6228" w14:textId="77777777" w:rsidR="001E7F9C" w:rsidRPr="001E7F9C" w:rsidRDefault="001E7F9C" w:rsidP="001E7F9C">
            <w:pPr>
              <w:jc w:val="right"/>
              <w:rPr>
                <w:sz w:val="16"/>
                <w:szCs w:val="16"/>
              </w:rPr>
            </w:pPr>
            <w:r w:rsidRPr="001E7F9C">
              <w:rPr>
                <w:sz w:val="16"/>
                <w:szCs w:val="16"/>
              </w:rPr>
              <w:t>992</w:t>
            </w:r>
          </w:p>
        </w:tc>
        <w:tc>
          <w:tcPr>
            <w:tcW w:w="376" w:type="dxa"/>
            <w:hideMark/>
          </w:tcPr>
          <w:p w14:paraId="486B5D64" w14:textId="77777777" w:rsidR="001E7F9C" w:rsidRPr="001E7F9C" w:rsidRDefault="001E7F9C" w:rsidP="001E7F9C">
            <w:pPr>
              <w:jc w:val="right"/>
              <w:rPr>
                <w:sz w:val="16"/>
                <w:szCs w:val="16"/>
              </w:rPr>
            </w:pPr>
            <w:r w:rsidRPr="001E7F9C">
              <w:rPr>
                <w:sz w:val="16"/>
                <w:szCs w:val="16"/>
              </w:rPr>
              <w:t>07</w:t>
            </w:r>
          </w:p>
        </w:tc>
        <w:tc>
          <w:tcPr>
            <w:tcW w:w="475" w:type="dxa"/>
            <w:hideMark/>
          </w:tcPr>
          <w:p w14:paraId="59EA9C65" w14:textId="77777777" w:rsidR="001E7F9C" w:rsidRPr="001E7F9C" w:rsidRDefault="001E7F9C" w:rsidP="001E7F9C">
            <w:pPr>
              <w:jc w:val="right"/>
              <w:rPr>
                <w:sz w:val="16"/>
                <w:szCs w:val="16"/>
              </w:rPr>
            </w:pPr>
            <w:r w:rsidRPr="001E7F9C">
              <w:rPr>
                <w:sz w:val="16"/>
                <w:szCs w:val="16"/>
              </w:rPr>
              <w:t>07</w:t>
            </w:r>
          </w:p>
        </w:tc>
        <w:tc>
          <w:tcPr>
            <w:tcW w:w="376" w:type="dxa"/>
            <w:hideMark/>
          </w:tcPr>
          <w:p w14:paraId="187EAB15" w14:textId="77777777" w:rsidR="001E7F9C" w:rsidRPr="001E7F9C" w:rsidRDefault="001E7F9C" w:rsidP="001E7F9C">
            <w:pPr>
              <w:jc w:val="right"/>
              <w:rPr>
                <w:sz w:val="16"/>
                <w:szCs w:val="16"/>
              </w:rPr>
            </w:pPr>
            <w:r w:rsidRPr="001E7F9C">
              <w:rPr>
                <w:sz w:val="16"/>
                <w:szCs w:val="16"/>
              </w:rPr>
              <w:t>19</w:t>
            </w:r>
          </w:p>
        </w:tc>
        <w:tc>
          <w:tcPr>
            <w:tcW w:w="296" w:type="dxa"/>
            <w:hideMark/>
          </w:tcPr>
          <w:p w14:paraId="4E75F6AE" w14:textId="77777777" w:rsidR="001E7F9C" w:rsidRPr="001E7F9C" w:rsidRDefault="001E7F9C" w:rsidP="001E7F9C">
            <w:pPr>
              <w:jc w:val="right"/>
              <w:rPr>
                <w:sz w:val="16"/>
                <w:szCs w:val="16"/>
              </w:rPr>
            </w:pPr>
            <w:r w:rsidRPr="001E7F9C">
              <w:rPr>
                <w:sz w:val="16"/>
                <w:szCs w:val="16"/>
              </w:rPr>
              <w:t>0</w:t>
            </w:r>
          </w:p>
        </w:tc>
        <w:tc>
          <w:tcPr>
            <w:tcW w:w="461" w:type="dxa"/>
            <w:hideMark/>
          </w:tcPr>
          <w:p w14:paraId="1E8557F1" w14:textId="77777777" w:rsidR="001E7F9C" w:rsidRPr="001E7F9C" w:rsidRDefault="001E7F9C" w:rsidP="001E7F9C">
            <w:pPr>
              <w:jc w:val="right"/>
              <w:rPr>
                <w:sz w:val="16"/>
                <w:szCs w:val="16"/>
              </w:rPr>
            </w:pPr>
            <w:r w:rsidRPr="001E7F9C">
              <w:rPr>
                <w:sz w:val="16"/>
                <w:szCs w:val="16"/>
              </w:rPr>
              <w:t> </w:t>
            </w:r>
          </w:p>
        </w:tc>
        <w:tc>
          <w:tcPr>
            <w:tcW w:w="646" w:type="dxa"/>
            <w:hideMark/>
          </w:tcPr>
          <w:p w14:paraId="7C8B6D26" w14:textId="77777777" w:rsidR="001E7F9C" w:rsidRPr="001E7F9C" w:rsidRDefault="001E7F9C" w:rsidP="001E7F9C">
            <w:pPr>
              <w:jc w:val="right"/>
              <w:rPr>
                <w:sz w:val="16"/>
                <w:szCs w:val="16"/>
              </w:rPr>
            </w:pPr>
            <w:r w:rsidRPr="001E7F9C">
              <w:rPr>
                <w:sz w:val="16"/>
                <w:szCs w:val="16"/>
              </w:rPr>
              <w:t> </w:t>
            </w:r>
          </w:p>
        </w:tc>
        <w:tc>
          <w:tcPr>
            <w:tcW w:w="456" w:type="dxa"/>
            <w:hideMark/>
          </w:tcPr>
          <w:p w14:paraId="0BE73847"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4066BDCE" w14:textId="77777777" w:rsidR="001E7F9C" w:rsidRPr="001E7F9C" w:rsidRDefault="001E7F9C">
            <w:pPr>
              <w:jc w:val="right"/>
              <w:rPr>
                <w:sz w:val="16"/>
                <w:szCs w:val="16"/>
              </w:rPr>
            </w:pPr>
            <w:r w:rsidRPr="001E7F9C">
              <w:rPr>
                <w:sz w:val="16"/>
                <w:szCs w:val="16"/>
              </w:rPr>
              <w:t>56,0</w:t>
            </w:r>
          </w:p>
        </w:tc>
        <w:tc>
          <w:tcPr>
            <w:tcW w:w="1068" w:type="dxa"/>
            <w:noWrap/>
            <w:hideMark/>
          </w:tcPr>
          <w:p w14:paraId="408C62A6" w14:textId="77777777" w:rsidR="001E7F9C" w:rsidRPr="001E7F9C" w:rsidRDefault="001E7F9C">
            <w:pPr>
              <w:jc w:val="right"/>
              <w:rPr>
                <w:sz w:val="16"/>
                <w:szCs w:val="16"/>
              </w:rPr>
            </w:pPr>
            <w:r w:rsidRPr="001E7F9C">
              <w:rPr>
                <w:sz w:val="16"/>
                <w:szCs w:val="16"/>
              </w:rPr>
              <w:t> </w:t>
            </w:r>
          </w:p>
        </w:tc>
        <w:tc>
          <w:tcPr>
            <w:tcW w:w="1201" w:type="dxa"/>
            <w:noWrap/>
            <w:hideMark/>
          </w:tcPr>
          <w:p w14:paraId="64B159D6" w14:textId="77777777" w:rsidR="001E7F9C" w:rsidRPr="001E7F9C" w:rsidRDefault="001E7F9C">
            <w:pPr>
              <w:jc w:val="right"/>
              <w:rPr>
                <w:sz w:val="16"/>
                <w:szCs w:val="16"/>
              </w:rPr>
            </w:pPr>
            <w:r w:rsidRPr="001E7F9C">
              <w:rPr>
                <w:sz w:val="16"/>
                <w:szCs w:val="16"/>
              </w:rPr>
              <w:t> </w:t>
            </w:r>
          </w:p>
        </w:tc>
      </w:tr>
      <w:tr w:rsidR="001E7F9C" w:rsidRPr="001E7F9C" w14:paraId="5ABC26BD" w14:textId="77777777" w:rsidTr="001E7F9C">
        <w:trPr>
          <w:gridAfter w:val="1"/>
          <w:wAfter w:w="22" w:type="dxa"/>
          <w:trHeight w:val="675"/>
        </w:trPr>
        <w:tc>
          <w:tcPr>
            <w:tcW w:w="2972" w:type="dxa"/>
            <w:hideMark/>
          </w:tcPr>
          <w:p w14:paraId="0DB15E9E" w14:textId="77777777" w:rsidR="001E7F9C" w:rsidRPr="001E7F9C" w:rsidRDefault="001E7F9C" w:rsidP="001E7F9C">
            <w:pPr>
              <w:jc w:val="right"/>
              <w:rPr>
                <w:sz w:val="16"/>
                <w:szCs w:val="16"/>
              </w:rPr>
            </w:pPr>
            <w:r w:rsidRPr="001E7F9C">
              <w:rPr>
                <w:sz w:val="16"/>
                <w:szCs w:val="16"/>
              </w:rPr>
              <w:t>Основное мероприятие "Профилактика правонарушений на территории Рузаевского муниципального района"</w:t>
            </w:r>
          </w:p>
        </w:tc>
        <w:tc>
          <w:tcPr>
            <w:tcW w:w="515" w:type="dxa"/>
            <w:hideMark/>
          </w:tcPr>
          <w:p w14:paraId="688797BC" w14:textId="77777777" w:rsidR="001E7F9C" w:rsidRPr="001E7F9C" w:rsidRDefault="001E7F9C" w:rsidP="001E7F9C">
            <w:pPr>
              <w:jc w:val="right"/>
              <w:rPr>
                <w:sz w:val="16"/>
                <w:szCs w:val="16"/>
              </w:rPr>
            </w:pPr>
            <w:r w:rsidRPr="001E7F9C">
              <w:rPr>
                <w:sz w:val="16"/>
                <w:szCs w:val="16"/>
              </w:rPr>
              <w:t>992</w:t>
            </w:r>
          </w:p>
        </w:tc>
        <w:tc>
          <w:tcPr>
            <w:tcW w:w="376" w:type="dxa"/>
            <w:hideMark/>
          </w:tcPr>
          <w:p w14:paraId="34D4EAF4" w14:textId="77777777" w:rsidR="001E7F9C" w:rsidRPr="001E7F9C" w:rsidRDefault="001E7F9C" w:rsidP="001E7F9C">
            <w:pPr>
              <w:jc w:val="right"/>
              <w:rPr>
                <w:sz w:val="16"/>
                <w:szCs w:val="16"/>
              </w:rPr>
            </w:pPr>
            <w:r w:rsidRPr="001E7F9C">
              <w:rPr>
                <w:sz w:val="16"/>
                <w:szCs w:val="16"/>
              </w:rPr>
              <w:t>07</w:t>
            </w:r>
          </w:p>
        </w:tc>
        <w:tc>
          <w:tcPr>
            <w:tcW w:w="475" w:type="dxa"/>
            <w:hideMark/>
          </w:tcPr>
          <w:p w14:paraId="67465C71" w14:textId="77777777" w:rsidR="001E7F9C" w:rsidRPr="001E7F9C" w:rsidRDefault="001E7F9C" w:rsidP="001E7F9C">
            <w:pPr>
              <w:jc w:val="right"/>
              <w:rPr>
                <w:sz w:val="16"/>
                <w:szCs w:val="16"/>
              </w:rPr>
            </w:pPr>
            <w:r w:rsidRPr="001E7F9C">
              <w:rPr>
                <w:sz w:val="16"/>
                <w:szCs w:val="16"/>
              </w:rPr>
              <w:t>07</w:t>
            </w:r>
          </w:p>
        </w:tc>
        <w:tc>
          <w:tcPr>
            <w:tcW w:w="376" w:type="dxa"/>
            <w:hideMark/>
          </w:tcPr>
          <w:p w14:paraId="11555809" w14:textId="77777777" w:rsidR="001E7F9C" w:rsidRPr="001E7F9C" w:rsidRDefault="001E7F9C" w:rsidP="001E7F9C">
            <w:pPr>
              <w:jc w:val="right"/>
              <w:rPr>
                <w:sz w:val="16"/>
                <w:szCs w:val="16"/>
              </w:rPr>
            </w:pPr>
            <w:r w:rsidRPr="001E7F9C">
              <w:rPr>
                <w:sz w:val="16"/>
                <w:szCs w:val="16"/>
              </w:rPr>
              <w:t>19</w:t>
            </w:r>
          </w:p>
        </w:tc>
        <w:tc>
          <w:tcPr>
            <w:tcW w:w="296" w:type="dxa"/>
            <w:hideMark/>
          </w:tcPr>
          <w:p w14:paraId="121F03D9" w14:textId="77777777" w:rsidR="001E7F9C" w:rsidRPr="001E7F9C" w:rsidRDefault="001E7F9C" w:rsidP="001E7F9C">
            <w:pPr>
              <w:jc w:val="right"/>
              <w:rPr>
                <w:sz w:val="16"/>
                <w:szCs w:val="16"/>
              </w:rPr>
            </w:pPr>
            <w:r w:rsidRPr="001E7F9C">
              <w:rPr>
                <w:sz w:val="16"/>
                <w:szCs w:val="16"/>
              </w:rPr>
              <w:t>0</w:t>
            </w:r>
          </w:p>
        </w:tc>
        <w:tc>
          <w:tcPr>
            <w:tcW w:w="461" w:type="dxa"/>
            <w:hideMark/>
          </w:tcPr>
          <w:p w14:paraId="4AE3669C" w14:textId="77777777" w:rsidR="001E7F9C" w:rsidRPr="001E7F9C" w:rsidRDefault="001E7F9C" w:rsidP="001E7F9C">
            <w:pPr>
              <w:jc w:val="right"/>
              <w:rPr>
                <w:sz w:val="16"/>
                <w:szCs w:val="16"/>
              </w:rPr>
            </w:pPr>
            <w:r w:rsidRPr="001E7F9C">
              <w:rPr>
                <w:sz w:val="16"/>
                <w:szCs w:val="16"/>
              </w:rPr>
              <w:t>03</w:t>
            </w:r>
          </w:p>
        </w:tc>
        <w:tc>
          <w:tcPr>
            <w:tcW w:w="646" w:type="dxa"/>
            <w:hideMark/>
          </w:tcPr>
          <w:p w14:paraId="10E45327" w14:textId="77777777" w:rsidR="001E7F9C" w:rsidRPr="001E7F9C" w:rsidRDefault="001E7F9C" w:rsidP="001E7F9C">
            <w:pPr>
              <w:jc w:val="right"/>
              <w:rPr>
                <w:sz w:val="16"/>
                <w:szCs w:val="16"/>
              </w:rPr>
            </w:pPr>
            <w:r w:rsidRPr="001E7F9C">
              <w:rPr>
                <w:sz w:val="16"/>
                <w:szCs w:val="16"/>
              </w:rPr>
              <w:t> </w:t>
            </w:r>
          </w:p>
        </w:tc>
        <w:tc>
          <w:tcPr>
            <w:tcW w:w="456" w:type="dxa"/>
            <w:hideMark/>
          </w:tcPr>
          <w:p w14:paraId="2256C8E6"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7665EF33" w14:textId="77777777" w:rsidR="001E7F9C" w:rsidRPr="001E7F9C" w:rsidRDefault="001E7F9C">
            <w:pPr>
              <w:jc w:val="right"/>
              <w:rPr>
                <w:sz w:val="16"/>
                <w:szCs w:val="16"/>
              </w:rPr>
            </w:pPr>
            <w:r w:rsidRPr="001E7F9C">
              <w:rPr>
                <w:sz w:val="16"/>
                <w:szCs w:val="16"/>
              </w:rPr>
              <w:t>46,0</w:t>
            </w:r>
          </w:p>
        </w:tc>
        <w:tc>
          <w:tcPr>
            <w:tcW w:w="1068" w:type="dxa"/>
            <w:noWrap/>
            <w:hideMark/>
          </w:tcPr>
          <w:p w14:paraId="3F967AF4" w14:textId="77777777" w:rsidR="001E7F9C" w:rsidRPr="001E7F9C" w:rsidRDefault="001E7F9C">
            <w:pPr>
              <w:jc w:val="right"/>
              <w:rPr>
                <w:sz w:val="16"/>
                <w:szCs w:val="16"/>
              </w:rPr>
            </w:pPr>
            <w:r w:rsidRPr="001E7F9C">
              <w:rPr>
                <w:sz w:val="16"/>
                <w:szCs w:val="16"/>
              </w:rPr>
              <w:t> </w:t>
            </w:r>
          </w:p>
        </w:tc>
        <w:tc>
          <w:tcPr>
            <w:tcW w:w="1201" w:type="dxa"/>
            <w:noWrap/>
            <w:hideMark/>
          </w:tcPr>
          <w:p w14:paraId="0AF7AD33" w14:textId="77777777" w:rsidR="001E7F9C" w:rsidRPr="001E7F9C" w:rsidRDefault="001E7F9C">
            <w:pPr>
              <w:jc w:val="right"/>
              <w:rPr>
                <w:sz w:val="16"/>
                <w:szCs w:val="16"/>
              </w:rPr>
            </w:pPr>
            <w:r w:rsidRPr="001E7F9C">
              <w:rPr>
                <w:sz w:val="16"/>
                <w:szCs w:val="16"/>
              </w:rPr>
              <w:t> </w:t>
            </w:r>
          </w:p>
        </w:tc>
      </w:tr>
      <w:tr w:rsidR="001E7F9C" w:rsidRPr="001E7F9C" w14:paraId="72AC2AB5" w14:textId="77777777" w:rsidTr="001E7F9C">
        <w:trPr>
          <w:gridAfter w:val="1"/>
          <w:wAfter w:w="22" w:type="dxa"/>
          <w:trHeight w:val="315"/>
        </w:trPr>
        <w:tc>
          <w:tcPr>
            <w:tcW w:w="2972" w:type="dxa"/>
            <w:hideMark/>
          </w:tcPr>
          <w:p w14:paraId="7F26F6C0" w14:textId="77777777" w:rsidR="001E7F9C" w:rsidRPr="001E7F9C" w:rsidRDefault="001E7F9C" w:rsidP="001E7F9C">
            <w:pPr>
              <w:jc w:val="right"/>
              <w:rPr>
                <w:sz w:val="16"/>
                <w:szCs w:val="16"/>
              </w:rPr>
            </w:pPr>
            <w:r w:rsidRPr="001E7F9C">
              <w:rPr>
                <w:sz w:val="16"/>
                <w:szCs w:val="16"/>
              </w:rPr>
              <w:t>Учреждения по работе с молодежью</w:t>
            </w:r>
          </w:p>
        </w:tc>
        <w:tc>
          <w:tcPr>
            <w:tcW w:w="515" w:type="dxa"/>
            <w:hideMark/>
          </w:tcPr>
          <w:p w14:paraId="14D518A4" w14:textId="77777777" w:rsidR="001E7F9C" w:rsidRPr="001E7F9C" w:rsidRDefault="001E7F9C" w:rsidP="001E7F9C">
            <w:pPr>
              <w:jc w:val="right"/>
              <w:rPr>
                <w:sz w:val="16"/>
                <w:szCs w:val="16"/>
              </w:rPr>
            </w:pPr>
            <w:r w:rsidRPr="001E7F9C">
              <w:rPr>
                <w:sz w:val="16"/>
                <w:szCs w:val="16"/>
              </w:rPr>
              <w:t>992</w:t>
            </w:r>
          </w:p>
        </w:tc>
        <w:tc>
          <w:tcPr>
            <w:tcW w:w="376" w:type="dxa"/>
            <w:hideMark/>
          </w:tcPr>
          <w:p w14:paraId="4E1F0CD7" w14:textId="77777777" w:rsidR="001E7F9C" w:rsidRPr="001E7F9C" w:rsidRDefault="001E7F9C" w:rsidP="001E7F9C">
            <w:pPr>
              <w:jc w:val="right"/>
              <w:rPr>
                <w:sz w:val="16"/>
                <w:szCs w:val="16"/>
              </w:rPr>
            </w:pPr>
            <w:r w:rsidRPr="001E7F9C">
              <w:rPr>
                <w:sz w:val="16"/>
                <w:szCs w:val="16"/>
              </w:rPr>
              <w:t>07</w:t>
            </w:r>
          </w:p>
        </w:tc>
        <w:tc>
          <w:tcPr>
            <w:tcW w:w="475" w:type="dxa"/>
            <w:hideMark/>
          </w:tcPr>
          <w:p w14:paraId="183C75F7" w14:textId="77777777" w:rsidR="001E7F9C" w:rsidRPr="001E7F9C" w:rsidRDefault="001E7F9C" w:rsidP="001E7F9C">
            <w:pPr>
              <w:jc w:val="right"/>
              <w:rPr>
                <w:sz w:val="16"/>
                <w:szCs w:val="16"/>
              </w:rPr>
            </w:pPr>
            <w:r w:rsidRPr="001E7F9C">
              <w:rPr>
                <w:sz w:val="16"/>
                <w:szCs w:val="16"/>
              </w:rPr>
              <w:t>07</w:t>
            </w:r>
          </w:p>
        </w:tc>
        <w:tc>
          <w:tcPr>
            <w:tcW w:w="376" w:type="dxa"/>
            <w:hideMark/>
          </w:tcPr>
          <w:p w14:paraId="628640BF" w14:textId="77777777" w:rsidR="001E7F9C" w:rsidRPr="001E7F9C" w:rsidRDefault="001E7F9C" w:rsidP="001E7F9C">
            <w:pPr>
              <w:jc w:val="right"/>
              <w:rPr>
                <w:sz w:val="16"/>
                <w:szCs w:val="16"/>
              </w:rPr>
            </w:pPr>
            <w:r w:rsidRPr="001E7F9C">
              <w:rPr>
                <w:sz w:val="16"/>
                <w:szCs w:val="16"/>
              </w:rPr>
              <w:t>19</w:t>
            </w:r>
          </w:p>
        </w:tc>
        <w:tc>
          <w:tcPr>
            <w:tcW w:w="296" w:type="dxa"/>
            <w:hideMark/>
          </w:tcPr>
          <w:p w14:paraId="536ECC2F" w14:textId="77777777" w:rsidR="001E7F9C" w:rsidRPr="001E7F9C" w:rsidRDefault="001E7F9C" w:rsidP="001E7F9C">
            <w:pPr>
              <w:jc w:val="right"/>
              <w:rPr>
                <w:sz w:val="16"/>
                <w:szCs w:val="16"/>
              </w:rPr>
            </w:pPr>
            <w:r w:rsidRPr="001E7F9C">
              <w:rPr>
                <w:sz w:val="16"/>
                <w:szCs w:val="16"/>
              </w:rPr>
              <w:t>0</w:t>
            </w:r>
          </w:p>
        </w:tc>
        <w:tc>
          <w:tcPr>
            <w:tcW w:w="461" w:type="dxa"/>
            <w:hideMark/>
          </w:tcPr>
          <w:p w14:paraId="5C9BF705" w14:textId="77777777" w:rsidR="001E7F9C" w:rsidRPr="001E7F9C" w:rsidRDefault="001E7F9C" w:rsidP="001E7F9C">
            <w:pPr>
              <w:jc w:val="right"/>
              <w:rPr>
                <w:sz w:val="16"/>
                <w:szCs w:val="16"/>
              </w:rPr>
            </w:pPr>
            <w:r w:rsidRPr="001E7F9C">
              <w:rPr>
                <w:sz w:val="16"/>
                <w:szCs w:val="16"/>
              </w:rPr>
              <w:t>03</w:t>
            </w:r>
          </w:p>
        </w:tc>
        <w:tc>
          <w:tcPr>
            <w:tcW w:w="646" w:type="dxa"/>
            <w:hideMark/>
          </w:tcPr>
          <w:p w14:paraId="666073C0" w14:textId="77777777" w:rsidR="001E7F9C" w:rsidRPr="001E7F9C" w:rsidRDefault="001E7F9C" w:rsidP="001E7F9C">
            <w:pPr>
              <w:jc w:val="right"/>
              <w:rPr>
                <w:sz w:val="16"/>
                <w:szCs w:val="16"/>
              </w:rPr>
            </w:pPr>
            <w:r w:rsidRPr="001E7F9C">
              <w:rPr>
                <w:sz w:val="16"/>
                <w:szCs w:val="16"/>
              </w:rPr>
              <w:t>61110</w:t>
            </w:r>
          </w:p>
        </w:tc>
        <w:tc>
          <w:tcPr>
            <w:tcW w:w="456" w:type="dxa"/>
            <w:hideMark/>
          </w:tcPr>
          <w:p w14:paraId="1D456D09"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0B74B569" w14:textId="77777777" w:rsidR="001E7F9C" w:rsidRPr="001E7F9C" w:rsidRDefault="001E7F9C">
            <w:pPr>
              <w:jc w:val="right"/>
              <w:rPr>
                <w:sz w:val="16"/>
                <w:szCs w:val="16"/>
              </w:rPr>
            </w:pPr>
            <w:r w:rsidRPr="001E7F9C">
              <w:rPr>
                <w:sz w:val="16"/>
                <w:szCs w:val="16"/>
              </w:rPr>
              <w:t>46,0</w:t>
            </w:r>
          </w:p>
        </w:tc>
        <w:tc>
          <w:tcPr>
            <w:tcW w:w="1068" w:type="dxa"/>
            <w:noWrap/>
            <w:hideMark/>
          </w:tcPr>
          <w:p w14:paraId="17602708" w14:textId="77777777" w:rsidR="001E7F9C" w:rsidRPr="001E7F9C" w:rsidRDefault="001E7F9C">
            <w:pPr>
              <w:jc w:val="right"/>
              <w:rPr>
                <w:sz w:val="16"/>
                <w:szCs w:val="16"/>
              </w:rPr>
            </w:pPr>
            <w:r w:rsidRPr="001E7F9C">
              <w:rPr>
                <w:sz w:val="16"/>
                <w:szCs w:val="16"/>
              </w:rPr>
              <w:t> </w:t>
            </w:r>
          </w:p>
        </w:tc>
        <w:tc>
          <w:tcPr>
            <w:tcW w:w="1201" w:type="dxa"/>
            <w:noWrap/>
            <w:hideMark/>
          </w:tcPr>
          <w:p w14:paraId="5EC625FC" w14:textId="77777777" w:rsidR="001E7F9C" w:rsidRPr="001E7F9C" w:rsidRDefault="001E7F9C">
            <w:pPr>
              <w:jc w:val="right"/>
              <w:rPr>
                <w:sz w:val="16"/>
                <w:szCs w:val="16"/>
              </w:rPr>
            </w:pPr>
            <w:r w:rsidRPr="001E7F9C">
              <w:rPr>
                <w:sz w:val="16"/>
                <w:szCs w:val="16"/>
              </w:rPr>
              <w:t> </w:t>
            </w:r>
          </w:p>
        </w:tc>
      </w:tr>
      <w:tr w:rsidR="001E7F9C" w:rsidRPr="001E7F9C" w14:paraId="54B7775C" w14:textId="77777777" w:rsidTr="001E7F9C">
        <w:trPr>
          <w:gridAfter w:val="1"/>
          <w:wAfter w:w="22" w:type="dxa"/>
          <w:trHeight w:val="675"/>
        </w:trPr>
        <w:tc>
          <w:tcPr>
            <w:tcW w:w="2972" w:type="dxa"/>
            <w:hideMark/>
          </w:tcPr>
          <w:p w14:paraId="51EF4CC0" w14:textId="77777777" w:rsidR="001E7F9C" w:rsidRPr="001E7F9C" w:rsidRDefault="001E7F9C" w:rsidP="001E7F9C">
            <w:pPr>
              <w:jc w:val="right"/>
              <w:rPr>
                <w:sz w:val="16"/>
                <w:szCs w:val="16"/>
              </w:rPr>
            </w:pPr>
            <w:r w:rsidRPr="001E7F9C">
              <w:rPr>
                <w:sz w:val="16"/>
                <w:szCs w:val="16"/>
              </w:rPr>
              <w:t>Предоставление субсидий бюджетным, автономным учреждениям и иным некоммерческим организациям</w:t>
            </w:r>
          </w:p>
        </w:tc>
        <w:tc>
          <w:tcPr>
            <w:tcW w:w="515" w:type="dxa"/>
            <w:hideMark/>
          </w:tcPr>
          <w:p w14:paraId="64604A46" w14:textId="77777777" w:rsidR="001E7F9C" w:rsidRPr="001E7F9C" w:rsidRDefault="001E7F9C" w:rsidP="001E7F9C">
            <w:pPr>
              <w:jc w:val="right"/>
              <w:rPr>
                <w:sz w:val="16"/>
                <w:szCs w:val="16"/>
              </w:rPr>
            </w:pPr>
            <w:r w:rsidRPr="001E7F9C">
              <w:rPr>
                <w:sz w:val="16"/>
                <w:szCs w:val="16"/>
              </w:rPr>
              <w:t>992</w:t>
            </w:r>
          </w:p>
        </w:tc>
        <w:tc>
          <w:tcPr>
            <w:tcW w:w="376" w:type="dxa"/>
            <w:hideMark/>
          </w:tcPr>
          <w:p w14:paraId="5D0E482E" w14:textId="77777777" w:rsidR="001E7F9C" w:rsidRPr="001E7F9C" w:rsidRDefault="001E7F9C" w:rsidP="001E7F9C">
            <w:pPr>
              <w:jc w:val="right"/>
              <w:rPr>
                <w:sz w:val="16"/>
                <w:szCs w:val="16"/>
              </w:rPr>
            </w:pPr>
            <w:r w:rsidRPr="001E7F9C">
              <w:rPr>
                <w:sz w:val="16"/>
                <w:szCs w:val="16"/>
              </w:rPr>
              <w:t>07</w:t>
            </w:r>
          </w:p>
        </w:tc>
        <w:tc>
          <w:tcPr>
            <w:tcW w:w="475" w:type="dxa"/>
            <w:hideMark/>
          </w:tcPr>
          <w:p w14:paraId="07F3E402" w14:textId="77777777" w:rsidR="001E7F9C" w:rsidRPr="001E7F9C" w:rsidRDefault="001E7F9C" w:rsidP="001E7F9C">
            <w:pPr>
              <w:jc w:val="right"/>
              <w:rPr>
                <w:sz w:val="16"/>
                <w:szCs w:val="16"/>
              </w:rPr>
            </w:pPr>
            <w:r w:rsidRPr="001E7F9C">
              <w:rPr>
                <w:sz w:val="16"/>
                <w:szCs w:val="16"/>
              </w:rPr>
              <w:t>07</w:t>
            </w:r>
          </w:p>
        </w:tc>
        <w:tc>
          <w:tcPr>
            <w:tcW w:w="376" w:type="dxa"/>
            <w:hideMark/>
          </w:tcPr>
          <w:p w14:paraId="327EC54B" w14:textId="77777777" w:rsidR="001E7F9C" w:rsidRPr="001E7F9C" w:rsidRDefault="001E7F9C" w:rsidP="001E7F9C">
            <w:pPr>
              <w:jc w:val="right"/>
              <w:rPr>
                <w:sz w:val="16"/>
                <w:szCs w:val="16"/>
              </w:rPr>
            </w:pPr>
            <w:r w:rsidRPr="001E7F9C">
              <w:rPr>
                <w:sz w:val="16"/>
                <w:szCs w:val="16"/>
              </w:rPr>
              <w:t>19</w:t>
            </w:r>
          </w:p>
        </w:tc>
        <w:tc>
          <w:tcPr>
            <w:tcW w:w="296" w:type="dxa"/>
            <w:hideMark/>
          </w:tcPr>
          <w:p w14:paraId="44639A4C" w14:textId="77777777" w:rsidR="001E7F9C" w:rsidRPr="001E7F9C" w:rsidRDefault="001E7F9C" w:rsidP="001E7F9C">
            <w:pPr>
              <w:jc w:val="right"/>
              <w:rPr>
                <w:sz w:val="16"/>
                <w:szCs w:val="16"/>
              </w:rPr>
            </w:pPr>
            <w:r w:rsidRPr="001E7F9C">
              <w:rPr>
                <w:sz w:val="16"/>
                <w:szCs w:val="16"/>
              </w:rPr>
              <w:t>0</w:t>
            </w:r>
          </w:p>
        </w:tc>
        <w:tc>
          <w:tcPr>
            <w:tcW w:w="461" w:type="dxa"/>
            <w:hideMark/>
          </w:tcPr>
          <w:p w14:paraId="3C233D76" w14:textId="77777777" w:rsidR="001E7F9C" w:rsidRPr="001E7F9C" w:rsidRDefault="001E7F9C" w:rsidP="001E7F9C">
            <w:pPr>
              <w:jc w:val="right"/>
              <w:rPr>
                <w:sz w:val="16"/>
                <w:szCs w:val="16"/>
              </w:rPr>
            </w:pPr>
            <w:r w:rsidRPr="001E7F9C">
              <w:rPr>
                <w:sz w:val="16"/>
                <w:szCs w:val="16"/>
              </w:rPr>
              <w:t>03</w:t>
            </w:r>
          </w:p>
        </w:tc>
        <w:tc>
          <w:tcPr>
            <w:tcW w:w="646" w:type="dxa"/>
            <w:hideMark/>
          </w:tcPr>
          <w:p w14:paraId="2EF9A844" w14:textId="77777777" w:rsidR="001E7F9C" w:rsidRPr="001E7F9C" w:rsidRDefault="001E7F9C" w:rsidP="001E7F9C">
            <w:pPr>
              <w:jc w:val="right"/>
              <w:rPr>
                <w:sz w:val="16"/>
                <w:szCs w:val="16"/>
              </w:rPr>
            </w:pPr>
            <w:r w:rsidRPr="001E7F9C">
              <w:rPr>
                <w:sz w:val="16"/>
                <w:szCs w:val="16"/>
              </w:rPr>
              <w:t>61110</w:t>
            </w:r>
          </w:p>
        </w:tc>
        <w:tc>
          <w:tcPr>
            <w:tcW w:w="456" w:type="dxa"/>
            <w:hideMark/>
          </w:tcPr>
          <w:p w14:paraId="3AB90EB9" w14:textId="77777777" w:rsidR="001E7F9C" w:rsidRPr="001E7F9C" w:rsidRDefault="001E7F9C" w:rsidP="001E7F9C">
            <w:pPr>
              <w:jc w:val="right"/>
              <w:rPr>
                <w:sz w:val="16"/>
                <w:szCs w:val="16"/>
              </w:rPr>
            </w:pPr>
            <w:r w:rsidRPr="001E7F9C">
              <w:rPr>
                <w:sz w:val="16"/>
                <w:szCs w:val="16"/>
              </w:rPr>
              <w:t>600</w:t>
            </w:r>
          </w:p>
        </w:tc>
        <w:tc>
          <w:tcPr>
            <w:tcW w:w="1077" w:type="dxa"/>
            <w:noWrap/>
            <w:hideMark/>
          </w:tcPr>
          <w:p w14:paraId="687696C3" w14:textId="77777777" w:rsidR="001E7F9C" w:rsidRPr="001E7F9C" w:rsidRDefault="001E7F9C">
            <w:pPr>
              <w:jc w:val="right"/>
              <w:rPr>
                <w:sz w:val="16"/>
                <w:szCs w:val="16"/>
              </w:rPr>
            </w:pPr>
            <w:r w:rsidRPr="001E7F9C">
              <w:rPr>
                <w:sz w:val="16"/>
                <w:szCs w:val="16"/>
              </w:rPr>
              <w:t>46,0</w:t>
            </w:r>
          </w:p>
        </w:tc>
        <w:tc>
          <w:tcPr>
            <w:tcW w:w="1068" w:type="dxa"/>
            <w:noWrap/>
            <w:hideMark/>
          </w:tcPr>
          <w:p w14:paraId="2882A297" w14:textId="77777777" w:rsidR="001E7F9C" w:rsidRPr="001E7F9C" w:rsidRDefault="001E7F9C">
            <w:pPr>
              <w:jc w:val="right"/>
              <w:rPr>
                <w:sz w:val="16"/>
                <w:szCs w:val="16"/>
              </w:rPr>
            </w:pPr>
            <w:r w:rsidRPr="001E7F9C">
              <w:rPr>
                <w:sz w:val="16"/>
                <w:szCs w:val="16"/>
              </w:rPr>
              <w:t> </w:t>
            </w:r>
          </w:p>
        </w:tc>
        <w:tc>
          <w:tcPr>
            <w:tcW w:w="1201" w:type="dxa"/>
            <w:noWrap/>
            <w:hideMark/>
          </w:tcPr>
          <w:p w14:paraId="36A435FA" w14:textId="77777777" w:rsidR="001E7F9C" w:rsidRPr="001E7F9C" w:rsidRDefault="001E7F9C">
            <w:pPr>
              <w:jc w:val="right"/>
              <w:rPr>
                <w:sz w:val="16"/>
                <w:szCs w:val="16"/>
              </w:rPr>
            </w:pPr>
            <w:r w:rsidRPr="001E7F9C">
              <w:rPr>
                <w:sz w:val="16"/>
                <w:szCs w:val="16"/>
              </w:rPr>
              <w:t> </w:t>
            </w:r>
          </w:p>
        </w:tc>
      </w:tr>
      <w:tr w:rsidR="001E7F9C" w:rsidRPr="001E7F9C" w14:paraId="0B7468DE" w14:textId="77777777" w:rsidTr="001E7F9C">
        <w:trPr>
          <w:gridAfter w:val="1"/>
          <w:wAfter w:w="22" w:type="dxa"/>
          <w:trHeight w:val="315"/>
        </w:trPr>
        <w:tc>
          <w:tcPr>
            <w:tcW w:w="2972" w:type="dxa"/>
            <w:hideMark/>
          </w:tcPr>
          <w:p w14:paraId="1D6ADF76" w14:textId="77777777" w:rsidR="001E7F9C" w:rsidRPr="001E7F9C" w:rsidRDefault="001E7F9C" w:rsidP="001E7F9C">
            <w:pPr>
              <w:jc w:val="right"/>
              <w:rPr>
                <w:sz w:val="16"/>
                <w:szCs w:val="16"/>
              </w:rPr>
            </w:pPr>
            <w:r w:rsidRPr="001E7F9C">
              <w:rPr>
                <w:sz w:val="16"/>
                <w:szCs w:val="16"/>
              </w:rPr>
              <w:t>Субсидии автономным учреждениям</w:t>
            </w:r>
          </w:p>
        </w:tc>
        <w:tc>
          <w:tcPr>
            <w:tcW w:w="515" w:type="dxa"/>
            <w:hideMark/>
          </w:tcPr>
          <w:p w14:paraId="280B7FF2" w14:textId="77777777" w:rsidR="001E7F9C" w:rsidRPr="001E7F9C" w:rsidRDefault="001E7F9C" w:rsidP="001E7F9C">
            <w:pPr>
              <w:jc w:val="right"/>
              <w:rPr>
                <w:sz w:val="16"/>
                <w:szCs w:val="16"/>
              </w:rPr>
            </w:pPr>
            <w:r w:rsidRPr="001E7F9C">
              <w:rPr>
                <w:sz w:val="16"/>
                <w:szCs w:val="16"/>
              </w:rPr>
              <w:t>992</w:t>
            </w:r>
          </w:p>
        </w:tc>
        <w:tc>
          <w:tcPr>
            <w:tcW w:w="376" w:type="dxa"/>
            <w:hideMark/>
          </w:tcPr>
          <w:p w14:paraId="5C3824BA" w14:textId="77777777" w:rsidR="001E7F9C" w:rsidRPr="001E7F9C" w:rsidRDefault="001E7F9C" w:rsidP="001E7F9C">
            <w:pPr>
              <w:jc w:val="right"/>
              <w:rPr>
                <w:sz w:val="16"/>
                <w:szCs w:val="16"/>
              </w:rPr>
            </w:pPr>
            <w:r w:rsidRPr="001E7F9C">
              <w:rPr>
                <w:sz w:val="16"/>
                <w:szCs w:val="16"/>
              </w:rPr>
              <w:t>07</w:t>
            </w:r>
          </w:p>
        </w:tc>
        <w:tc>
          <w:tcPr>
            <w:tcW w:w="475" w:type="dxa"/>
            <w:hideMark/>
          </w:tcPr>
          <w:p w14:paraId="70E5EE26" w14:textId="77777777" w:rsidR="001E7F9C" w:rsidRPr="001E7F9C" w:rsidRDefault="001E7F9C" w:rsidP="001E7F9C">
            <w:pPr>
              <w:jc w:val="right"/>
              <w:rPr>
                <w:sz w:val="16"/>
                <w:szCs w:val="16"/>
              </w:rPr>
            </w:pPr>
            <w:r w:rsidRPr="001E7F9C">
              <w:rPr>
                <w:sz w:val="16"/>
                <w:szCs w:val="16"/>
              </w:rPr>
              <w:t>07</w:t>
            </w:r>
          </w:p>
        </w:tc>
        <w:tc>
          <w:tcPr>
            <w:tcW w:w="376" w:type="dxa"/>
            <w:hideMark/>
          </w:tcPr>
          <w:p w14:paraId="3FEE2E4D" w14:textId="77777777" w:rsidR="001E7F9C" w:rsidRPr="001E7F9C" w:rsidRDefault="001E7F9C" w:rsidP="001E7F9C">
            <w:pPr>
              <w:jc w:val="right"/>
              <w:rPr>
                <w:sz w:val="16"/>
                <w:szCs w:val="16"/>
              </w:rPr>
            </w:pPr>
            <w:r w:rsidRPr="001E7F9C">
              <w:rPr>
                <w:sz w:val="16"/>
                <w:szCs w:val="16"/>
              </w:rPr>
              <w:t>19</w:t>
            </w:r>
          </w:p>
        </w:tc>
        <w:tc>
          <w:tcPr>
            <w:tcW w:w="296" w:type="dxa"/>
            <w:hideMark/>
          </w:tcPr>
          <w:p w14:paraId="2F731B9C" w14:textId="77777777" w:rsidR="001E7F9C" w:rsidRPr="001E7F9C" w:rsidRDefault="001E7F9C" w:rsidP="001E7F9C">
            <w:pPr>
              <w:jc w:val="right"/>
              <w:rPr>
                <w:sz w:val="16"/>
                <w:szCs w:val="16"/>
              </w:rPr>
            </w:pPr>
            <w:r w:rsidRPr="001E7F9C">
              <w:rPr>
                <w:sz w:val="16"/>
                <w:szCs w:val="16"/>
              </w:rPr>
              <w:t>0</w:t>
            </w:r>
          </w:p>
        </w:tc>
        <w:tc>
          <w:tcPr>
            <w:tcW w:w="461" w:type="dxa"/>
            <w:hideMark/>
          </w:tcPr>
          <w:p w14:paraId="6DF70F21" w14:textId="77777777" w:rsidR="001E7F9C" w:rsidRPr="001E7F9C" w:rsidRDefault="001E7F9C" w:rsidP="001E7F9C">
            <w:pPr>
              <w:jc w:val="right"/>
              <w:rPr>
                <w:sz w:val="16"/>
                <w:szCs w:val="16"/>
              </w:rPr>
            </w:pPr>
            <w:r w:rsidRPr="001E7F9C">
              <w:rPr>
                <w:sz w:val="16"/>
                <w:szCs w:val="16"/>
              </w:rPr>
              <w:t>03</w:t>
            </w:r>
          </w:p>
        </w:tc>
        <w:tc>
          <w:tcPr>
            <w:tcW w:w="646" w:type="dxa"/>
            <w:hideMark/>
          </w:tcPr>
          <w:p w14:paraId="3A0C4E90" w14:textId="77777777" w:rsidR="001E7F9C" w:rsidRPr="001E7F9C" w:rsidRDefault="001E7F9C" w:rsidP="001E7F9C">
            <w:pPr>
              <w:jc w:val="right"/>
              <w:rPr>
                <w:sz w:val="16"/>
                <w:szCs w:val="16"/>
              </w:rPr>
            </w:pPr>
            <w:r w:rsidRPr="001E7F9C">
              <w:rPr>
                <w:sz w:val="16"/>
                <w:szCs w:val="16"/>
              </w:rPr>
              <w:t>61110</w:t>
            </w:r>
          </w:p>
        </w:tc>
        <w:tc>
          <w:tcPr>
            <w:tcW w:w="456" w:type="dxa"/>
            <w:hideMark/>
          </w:tcPr>
          <w:p w14:paraId="052EC19C" w14:textId="77777777" w:rsidR="001E7F9C" w:rsidRPr="001E7F9C" w:rsidRDefault="001E7F9C" w:rsidP="001E7F9C">
            <w:pPr>
              <w:jc w:val="right"/>
              <w:rPr>
                <w:sz w:val="16"/>
                <w:szCs w:val="16"/>
              </w:rPr>
            </w:pPr>
            <w:r w:rsidRPr="001E7F9C">
              <w:rPr>
                <w:sz w:val="16"/>
                <w:szCs w:val="16"/>
              </w:rPr>
              <w:t>620</w:t>
            </w:r>
          </w:p>
        </w:tc>
        <w:tc>
          <w:tcPr>
            <w:tcW w:w="1077" w:type="dxa"/>
            <w:noWrap/>
            <w:hideMark/>
          </w:tcPr>
          <w:p w14:paraId="6DC6223C" w14:textId="77777777" w:rsidR="001E7F9C" w:rsidRPr="001E7F9C" w:rsidRDefault="001E7F9C">
            <w:pPr>
              <w:jc w:val="right"/>
              <w:rPr>
                <w:sz w:val="16"/>
                <w:szCs w:val="16"/>
              </w:rPr>
            </w:pPr>
            <w:r w:rsidRPr="001E7F9C">
              <w:rPr>
                <w:sz w:val="16"/>
                <w:szCs w:val="16"/>
              </w:rPr>
              <w:t>46,0</w:t>
            </w:r>
          </w:p>
        </w:tc>
        <w:tc>
          <w:tcPr>
            <w:tcW w:w="1068" w:type="dxa"/>
            <w:noWrap/>
            <w:hideMark/>
          </w:tcPr>
          <w:p w14:paraId="651C4A36" w14:textId="77777777" w:rsidR="001E7F9C" w:rsidRPr="001E7F9C" w:rsidRDefault="001E7F9C">
            <w:pPr>
              <w:jc w:val="right"/>
              <w:rPr>
                <w:sz w:val="16"/>
                <w:szCs w:val="16"/>
              </w:rPr>
            </w:pPr>
            <w:r w:rsidRPr="001E7F9C">
              <w:rPr>
                <w:sz w:val="16"/>
                <w:szCs w:val="16"/>
              </w:rPr>
              <w:t> </w:t>
            </w:r>
          </w:p>
        </w:tc>
        <w:tc>
          <w:tcPr>
            <w:tcW w:w="1201" w:type="dxa"/>
            <w:noWrap/>
            <w:hideMark/>
          </w:tcPr>
          <w:p w14:paraId="0957E18C" w14:textId="77777777" w:rsidR="001E7F9C" w:rsidRPr="001E7F9C" w:rsidRDefault="001E7F9C">
            <w:pPr>
              <w:jc w:val="right"/>
              <w:rPr>
                <w:sz w:val="16"/>
                <w:szCs w:val="16"/>
              </w:rPr>
            </w:pPr>
            <w:r w:rsidRPr="001E7F9C">
              <w:rPr>
                <w:sz w:val="16"/>
                <w:szCs w:val="16"/>
              </w:rPr>
              <w:t> </w:t>
            </w:r>
          </w:p>
        </w:tc>
      </w:tr>
      <w:tr w:rsidR="001E7F9C" w:rsidRPr="001E7F9C" w14:paraId="3D293349" w14:textId="77777777" w:rsidTr="001E7F9C">
        <w:trPr>
          <w:gridAfter w:val="1"/>
          <w:wAfter w:w="22" w:type="dxa"/>
          <w:trHeight w:val="750"/>
        </w:trPr>
        <w:tc>
          <w:tcPr>
            <w:tcW w:w="2972" w:type="dxa"/>
            <w:hideMark/>
          </w:tcPr>
          <w:p w14:paraId="0BE7B82F" w14:textId="77777777" w:rsidR="001E7F9C" w:rsidRPr="001E7F9C" w:rsidRDefault="001E7F9C" w:rsidP="001E7F9C">
            <w:pPr>
              <w:jc w:val="right"/>
              <w:rPr>
                <w:sz w:val="16"/>
                <w:szCs w:val="16"/>
              </w:rPr>
            </w:pPr>
            <w:r w:rsidRPr="001E7F9C">
              <w:rPr>
                <w:sz w:val="16"/>
                <w:szCs w:val="16"/>
              </w:rPr>
              <w:t>Основное мероприятие "Информационно-методическое и материальное обеспечение профилактики правонарушений"</w:t>
            </w:r>
          </w:p>
        </w:tc>
        <w:tc>
          <w:tcPr>
            <w:tcW w:w="515" w:type="dxa"/>
            <w:hideMark/>
          </w:tcPr>
          <w:p w14:paraId="5391AB01" w14:textId="77777777" w:rsidR="001E7F9C" w:rsidRPr="001E7F9C" w:rsidRDefault="001E7F9C" w:rsidP="001E7F9C">
            <w:pPr>
              <w:jc w:val="right"/>
              <w:rPr>
                <w:sz w:val="16"/>
                <w:szCs w:val="16"/>
              </w:rPr>
            </w:pPr>
            <w:r w:rsidRPr="001E7F9C">
              <w:rPr>
                <w:sz w:val="16"/>
                <w:szCs w:val="16"/>
              </w:rPr>
              <w:t>992</w:t>
            </w:r>
          </w:p>
        </w:tc>
        <w:tc>
          <w:tcPr>
            <w:tcW w:w="376" w:type="dxa"/>
            <w:hideMark/>
          </w:tcPr>
          <w:p w14:paraId="165A2D97" w14:textId="77777777" w:rsidR="001E7F9C" w:rsidRPr="001E7F9C" w:rsidRDefault="001E7F9C" w:rsidP="001E7F9C">
            <w:pPr>
              <w:jc w:val="right"/>
              <w:rPr>
                <w:sz w:val="16"/>
                <w:szCs w:val="16"/>
              </w:rPr>
            </w:pPr>
            <w:r w:rsidRPr="001E7F9C">
              <w:rPr>
                <w:sz w:val="16"/>
                <w:szCs w:val="16"/>
              </w:rPr>
              <w:t>07</w:t>
            </w:r>
          </w:p>
        </w:tc>
        <w:tc>
          <w:tcPr>
            <w:tcW w:w="475" w:type="dxa"/>
            <w:hideMark/>
          </w:tcPr>
          <w:p w14:paraId="1C93C6BC" w14:textId="77777777" w:rsidR="001E7F9C" w:rsidRPr="001E7F9C" w:rsidRDefault="001E7F9C" w:rsidP="001E7F9C">
            <w:pPr>
              <w:jc w:val="right"/>
              <w:rPr>
                <w:sz w:val="16"/>
                <w:szCs w:val="16"/>
              </w:rPr>
            </w:pPr>
            <w:r w:rsidRPr="001E7F9C">
              <w:rPr>
                <w:sz w:val="16"/>
                <w:szCs w:val="16"/>
              </w:rPr>
              <w:t>07</w:t>
            </w:r>
          </w:p>
        </w:tc>
        <w:tc>
          <w:tcPr>
            <w:tcW w:w="376" w:type="dxa"/>
            <w:hideMark/>
          </w:tcPr>
          <w:p w14:paraId="6C3BDBB5" w14:textId="77777777" w:rsidR="001E7F9C" w:rsidRPr="001E7F9C" w:rsidRDefault="001E7F9C" w:rsidP="001E7F9C">
            <w:pPr>
              <w:jc w:val="right"/>
              <w:rPr>
                <w:sz w:val="16"/>
                <w:szCs w:val="16"/>
              </w:rPr>
            </w:pPr>
            <w:r w:rsidRPr="001E7F9C">
              <w:rPr>
                <w:sz w:val="16"/>
                <w:szCs w:val="16"/>
              </w:rPr>
              <w:t>19</w:t>
            </w:r>
          </w:p>
        </w:tc>
        <w:tc>
          <w:tcPr>
            <w:tcW w:w="296" w:type="dxa"/>
            <w:hideMark/>
          </w:tcPr>
          <w:p w14:paraId="4F689E8C" w14:textId="77777777" w:rsidR="001E7F9C" w:rsidRPr="001E7F9C" w:rsidRDefault="001E7F9C" w:rsidP="001E7F9C">
            <w:pPr>
              <w:jc w:val="right"/>
              <w:rPr>
                <w:sz w:val="16"/>
                <w:szCs w:val="16"/>
              </w:rPr>
            </w:pPr>
            <w:r w:rsidRPr="001E7F9C">
              <w:rPr>
                <w:sz w:val="16"/>
                <w:szCs w:val="16"/>
              </w:rPr>
              <w:t>0</w:t>
            </w:r>
          </w:p>
        </w:tc>
        <w:tc>
          <w:tcPr>
            <w:tcW w:w="461" w:type="dxa"/>
            <w:hideMark/>
          </w:tcPr>
          <w:p w14:paraId="7B973AFF" w14:textId="77777777" w:rsidR="001E7F9C" w:rsidRPr="001E7F9C" w:rsidRDefault="001E7F9C" w:rsidP="001E7F9C">
            <w:pPr>
              <w:jc w:val="right"/>
              <w:rPr>
                <w:sz w:val="16"/>
                <w:szCs w:val="16"/>
              </w:rPr>
            </w:pPr>
            <w:r w:rsidRPr="001E7F9C">
              <w:rPr>
                <w:sz w:val="16"/>
                <w:szCs w:val="16"/>
              </w:rPr>
              <w:t>05</w:t>
            </w:r>
          </w:p>
        </w:tc>
        <w:tc>
          <w:tcPr>
            <w:tcW w:w="646" w:type="dxa"/>
            <w:hideMark/>
          </w:tcPr>
          <w:p w14:paraId="73BF362E" w14:textId="77777777" w:rsidR="001E7F9C" w:rsidRPr="001E7F9C" w:rsidRDefault="001E7F9C" w:rsidP="001E7F9C">
            <w:pPr>
              <w:jc w:val="right"/>
              <w:rPr>
                <w:sz w:val="16"/>
                <w:szCs w:val="16"/>
              </w:rPr>
            </w:pPr>
            <w:r w:rsidRPr="001E7F9C">
              <w:rPr>
                <w:sz w:val="16"/>
                <w:szCs w:val="16"/>
              </w:rPr>
              <w:t> </w:t>
            </w:r>
          </w:p>
        </w:tc>
        <w:tc>
          <w:tcPr>
            <w:tcW w:w="456" w:type="dxa"/>
            <w:hideMark/>
          </w:tcPr>
          <w:p w14:paraId="098E7222"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38BD39B9" w14:textId="77777777" w:rsidR="001E7F9C" w:rsidRPr="001E7F9C" w:rsidRDefault="001E7F9C">
            <w:pPr>
              <w:jc w:val="right"/>
              <w:rPr>
                <w:sz w:val="16"/>
                <w:szCs w:val="16"/>
              </w:rPr>
            </w:pPr>
            <w:r w:rsidRPr="001E7F9C">
              <w:rPr>
                <w:sz w:val="16"/>
                <w:szCs w:val="16"/>
              </w:rPr>
              <w:t>10,0</w:t>
            </w:r>
          </w:p>
        </w:tc>
        <w:tc>
          <w:tcPr>
            <w:tcW w:w="1068" w:type="dxa"/>
            <w:noWrap/>
            <w:hideMark/>
          </w:tcPr>
          <w:p w14:paraId="4E5C50F6" w14:textId="77777777" w:rsidR="001E7F9C" w:rsidRPr="001E7F9C" w:rsidRDefault="001E7F9C">
            <w:pPr>
              <w:jc w:val="right"/>
              <w:rPr>
                <w:sz w:val="16"/>
                <w:szCs w:val="16"/>
              </w:rPr>
            </w:pPr>
            <w:r w:rsidRPr="001E7F9C">
              <w:rPr>
                <w:sz w:val="16"/>
                <w:szCs w:val="16"/>
              </w:rPr>
              <w:t> </w:t>
            </w:r>
          </w:p>
        </w:tc>
        <w:tc>
          <w:tcPr>
            <w:tcW w:w="1201" w:type="dxa"/>
            <w:noWrap/>
            <w:hideMark/>
          </w:tcPr>
          <w:p w14:paraId="469AD6A4" w14:textId="77777777" w:rsidR="001E7F9C" w:rsidRPr="001E7F9C" w:rsidRDefault="001E7F9C">
            <w:pPr>
              <w:jc w:val="right"/>
              <w:rPr>
                <w:sz w:val="16"/>
                <w:szCs w:val="16"/>
              </w:rPr>
            </w:pPr>
            <w:r w:rsidRPr="001E7F9C">
              <w:rPr>
                <w:sz w:val="16"/>
                <w:szCs w:val="16"/>
              </w:rPr>
              <w:t> </w:t>
            </w:r>
          </w:p>
        </w:tc>
      </w:tr>
      <w:tr w:rsidR="001E7F9C" w:rsidRPr="001E7F9C" w14:paraId="7CA40415" w14:textId="77777777" w:rsidTr="001E7F9C">
        <w:trPr>
          <w:gridAfter w:val="1"/>
          <w:wAfter w:w="22" w:type="dxa"/>
          <w:trHeight w:val="315"/>
        </w:trPr>
        <w:tc>
          <w:tcPr>
            <w:tcW w:w="2972" w:type="dxa"/>
            <w:hideMark/>
          </w:tcPr>
          <w:p w14:paraId="70A14BF6" w14:textId="77777777" w:rsidR="001E7F9C" w:rsidRPr="001E7F9C" w:rsidRDefault="001E7F9C" w:rsidP="001E7F9C">
            <w:pPr>
              <w:jc w:val="right"/>
              <w:rPr>
                <w:sz w:val="16"/>
                <w:szCs w:val="16"/>
              </w:rPr>
            </w:pPr>
            <w:r w:rsidRPr="001E7F9C">
              <w:rPr>
                <w:sz w:val="16"/>
                <w:szCs w:val="16"/>
              </w:rPr>
              <w:t>Учреждения по работе с молодежью</w:t>
            </w:r>
          </w:p>
        </w:tc>
        <w:tc>
          <w:tcPr>
            <w:tcW w:w="515" w:type="dxa"/>
            <w:hideMark/>
          </w:tcPr>
          <w:p w14:paraId="76EC1167" w14:textId="77777777" w:rsidR="001E7F9C" w:rsidRPr="001E7F9C" w:rsidRDefault="001E7F9C" w:rsidP="001E7F9C">
            <w:pPr>
              <w:jc w:val="right"/>
              <w:rPr>
                <w:sz w:val="16"/>
                <w:szCs w:val="16"/>
              </w:rPr>
            </w:pPr>
            <w:r w:rsidRPr="001E7F9C">
              <w:rPr>
                <w:sz w:val="16"/>
                <w:szCs w:val="16"/>
              </w:rPr>
              <w:t>992</w:t>
            </w:r>
          </w:p>
        </w:tc>
        <w:tc>
          <w:tcPr>
            <w:tcW w:w="376" w:type="dxa"/>
            <w:hideMark/>
          </w:tcPr>
          <w:p w14:paraId="59649221" w14:textId="77777777" w:rsidR="001E7F9C" w:rsidRPr="001E7F9C" w:rsidRDefault="001E7F9C" w:rsidP="001E7F9C">
            <w:pPr>
              <w:jc w:val="right"/>
              <w:rPr>
                <w:sz w:val="16"/>
                <w:szCs w:val="16"/>
              </w:rPr>
            </w:pPr>
            <w:r w:rsidRPr="001E7F9C">
              <w:rPr>
                <w:sz w:val="16"/>
                <w:szCs w:val="16"/>
              </w:rPr>
              <w:t>07</w:t>
            </w:r>
          </w:p>
        </w:tc>
        <w:tc>
          <w:tcPr>
            <w:tcW w:w="475" w:type="dxa"/>
            <w:hideMark/>
          </w:tcPr>
          <w:p w14:paraId="0246E39E" w14:textId="77777777" w:rsidR="001E7F9C" w:rsidRPr="001E7F9C" w:rsidRDefault="001E7F9C" w:rsidP="001E7F9C">
            <w:pPr>
              <w:jc w:val="right"/>
              <w:rPr>
                <w:sz w:val="16"/>
                <w:szCs w:val="16"/>
              </w:rPr>
            </w:pPr>
            <w:r w:rsidRPr="001E7F9C">
              <w:rPr>
                <w:sz w:val="16"/>
                <w:szCs w:val="16"/>
              </w:rPr>
              <w:t>07</w:t>
            </w:r>
          </w:p>
        </w:tc>
        <w:tc>
          <w:tcPr>
            <w:tcW w:w="376" w:type="dxa"/>
            <w:hideMark/>
          </w:tcPr>
          <w:p w14:paraId="7496DFE3" w14:textId="77777777" w:rsidR="001E7F9C" w:rsidRPr="001E7F9C" w:rsidRDefault="001E7F9C" w:rsidP="001E7F9C">
            <w:pPr>
              <w:jc w:val="right"/>
              <w:rPr>
                <w:sz w:val="16"/>
                <w:szCs w:val="16"/>
              </w:rPr>
            </w:pPr>
            <w:r w:rsidRPr="001E7F9C">
              <w:rPr>
                <w:sz w:val="16"/>
                <w:szCs w:val="16"/>
              </w:rPr>
              <w:t>19</w:t>
            </w:r>
          </w:p>
        </w:tc>
        <w:tc>
          <w:tcPr>
            <w:tcW w:w="296" w:type="dxa"/>
            <w:hideMark/>
          </w:tcPr>
          <w:p w14:paraId="5B181036" w14:textId="77777777" w:rsidR="001E7F9C" w:rsidRPr="001E7F9C" w:rsidRDefault="001E7F9C" w:rsidP="001E7F9C">
            <w:pPr>
              <w:jc w:val="right"/>
              <w:rPr>
                <w:sz w:val="16"/>
                <w:szCs w:val="16"/>
              </w:rPr>
            </w:pPr>
            <w:r w:rsidRPr="001E7F9C">
              <w:rPr>
                <w:sz w:val="16"/>
                <w:szCs w:val="16"/>
              </w:rPr>
              <w:t>0</w:t>
            </w:r>
          </w:p>
        </w:tc>
        <w:tc>
          <w:tcPr>
            <w:tcW w:w="461" w:type="dxa"/>
            <w:hideMark/>
          </w:tcPr>
          <w:p w14:paraId="4532C50E" w14:textId="77777777" w:rsidR="001E7F9C" w:rsidRPr="001E7F9C" w:rsidRDefault="001E7F9C" w:rsidP="001E7F9C">
            <w:pPr>
              <w:jc w:val="right"/>
              <w:rPr>
                <w:sz w:val="16"/>
                <w:szCs w:val="16"/>
              </w:rPr>
            </w:pPr>
            <w:r w:rsidRPr="001E7F9C">
              <w:rPr>
                <w:sz w:val="16"/>
                <w:szCs w:val="16"/>
              </w:rPr>
              <w:t>05</w:t>
            </w:r>
          </w:p>
        </w:tc>
        <w:tc>
          <w:tcPr>
            <w:tcW w:w="646" w:type="dxa"/>
            <w:hideMark/>
          </w:tcPr>
          <w:p w14:paraId="47BE70F8" w14:textId="77777777" w:rsidR="001E7F9C" w:rsidRPr="001E7F9C" w:rsidRDefault="001E7F9C" w:rsidP="001E7F9C">
            <w:pPr>
              <w:jc w:val="right"/>
              <w:rPr>
                <w:sz w:val="16"/>
                <w:szCs w:val="16"/>
              </w:rPr>
            </w:pPr>
            <w:r w:rsidRPr="001E7F9C">
              <w:rPr>
                <w:sz w:val="16"/>
                <w:szCs w:val="16"/>
              </w:rPr>
              <w:t>61110</w:t>
            </w:r>
          </w:p>
        </w:tc>
        <w:tc>
          <w:tcPr>
            <w:tcW w:w="456" w:type="dxa"/>
            <w:hideMark/>
          </w:tcPr>
          <w:p w14:paraId="7000AD7D"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650C749E" w14:textId="77777777" w:rsidR="001E7F9C" w:rsidRPr="001E7F9C" w:rsidRDefault="001E7F9C">
            <w:pPr>
              <w:jc w:val="right"/>
              <w:rPr>
                <w:sz w:val="16"/>
                <w:szCs w:val="16"/>
              </w:rPr>
            </w:pPr>
            <w:r w:rsidRPr="001E7F9C">
              <w:rPr>
                <w:sz w:val="16"/>
                <w:szCs w:val="16"/>
              </w:rPr>
              <w:t>10,0</w:t>
            </w:r>
          </w:p>
        </w:tc>
        <w:tc>
          <w:tcPr>
            <w:tcW w:w="1068" w:type="dxa"/>
            <w:noWrap/>
            <w:hideMark/>
          </w:tcPr>
          <w:p w14:paraId="29E2B3EE" w14:textId="77777777" w:rsidR="001E7F9C" w:rsidRPr="001E7F9C" w:rsidRDefault="001E7F9C">
            <w:pPr>
              <w:jc w:val="right"/>
              <w:rPr>
                <w:sz w:val="16"/>
                <w:szCs w:val="16"/>
              </w:rPr>
            </w:pPr>
            <w:r w:rsidRPr="001E7F9C">
              <w:rPr>
                <w:sz w:val="16"/>
                <w:szCs w:val="16"/>
              </w:rPr>
              <w:t> </w:t>
            </w:r>
          </w:p>
        </w:tc>
        <w:tc>
          <w:tcPr>
            <w:tcW w:w="1201" w:type="dxa"/>
            <w:noWrap/>
            <w:hideMark/>
          </w:tcPr>
          <w:p w14:paraId="791D85D4" w14:textId="77777777" w:rsidR="001E7F9C" w:rsidRPr="001E7F9C" w:rsidRDefault="001E7F9C">
            <w:pPr>
              <w:jc w:val="right"/>
              <w:rPr>
                <w:sz w:val="16"/>
                <w:szCs w:val="16"/>
              </w:rPr>
            </w:pPr>
            <w:r w:rsidRPr="001E7F9C">
              <w:rPr>
                <w:sz w:val="16"/>
                <w:szCs w:val="16"/>
              </w:rPr>
              <w:t> </w:t>
            </w:r>
          </w:p>
        </w:tc>
      </w:tr>
      <w:tr w:rsidR="001E7F9C" w:rsidRPr="001E7F9C" w14:paraId="64695A68" w14:textId="77777777" w:rsidTr="001E7F9C">
        <w:trPr>
          <w:gridAfter w:val="1"/>
          <w:wAfter w:w="22" w:type="dxa"/>
          <w:trHeight w:val="675"/>
        </w:trPr>
        <w:tc>
          <w:tcPr>
            <w:tcW w:w="2972" w:type="dxa"/>
            <w:hideMark/>
          </w:tcPr>
          <w:p w14:paraId="3B3D9363" w14:textId="77777777" w:rsidR="001E7F9C" w:rsidRPr="001E7F9C" w:rsidRDefault="001E7F9C" w:rsidP="001E7F9C">
            <w:pPr>
              <w:jc w:val="right"/>
              <w:rPr>
                <w:sz w:val="16"/>
                <w:szCs w:val="16"/>
              </w:rPr>
            </w:pPr>
            <w:r w:rsidRPr="001E7F9C">
              <w:rPr>
                <w:sz w:val="16"/>
                <w:szCs w:val="16"/>
              </w:rPr>
              <w:t>Предоставление субсидий бюджетным, автономным учреждениям и иным некоммерческим организациям</w:t>
            </w:r>
          </w:p>
        </w:tc>
        <w:tc>
          <w:tcPr>
            <w:tcW w:w="515" w:type="dxa"/>
            <w:hideMark/>
          </w:tcPr>
          <w:p w14:paraId="444C1D3F" w14:textId="77777777" w:rsidR="001E7F9C" w:rsidRPr="001E7F9C" w:rsidRDefault="001E7F9C" w:rsidP="001E7F9C">
            <w:pPr>
              <w:jc w:val="right"/>
              <w:rPr>
                <w:sz w:val="16"/>
                <w:szCs w:val="16"/>
              </w:rPr>
            </w:pPr>
            <w:r w:rsidRPr="001E7F9C">
              <w:rPr>
                <w:sz w:val="16"/>
                <w:szCs w:val="16"/>
              </w:rPr>
              <w:t>992</w:t>
            </w:r>
          </w:p>
        </w:tc>
        <w:tc>
          <w:tcPr>
            <w:tcW w:w="376" w:type="dxa"/>
            <w:hideMark/>
          </w:tcPr>
          <w:p w14:paraId="370AE363" w14:textId="77777777" w:rsidR="001E7F9C" w:rsidRPr="001E7F9C" w:rsidRDefault="001E7F9C" w:rsidP="001E7F9C">
            <w:pPr>
              <w:jc w:val="right"/>
              <w:rPr>
                <w:sz w:val="16"/>
                <w:szCs w:val="16"/>
              </w:rPr>
            </w:pPr>
            <w:r w:rsidRPr="001E7F9C">
              <w:rPr>
                <w:sz w:val="16"/>
                <w:szCs w:val="16"/>
              </w:rPr>
              <w:t>07</w:t>
            </w:r>
          </w:p>
        </w:tc>
        <w:tc>
          <w:tcPr>
            <w:tcW w:w="475" w:type="dxa"/>
            <w:hideMark/>
          </w:tcPr>
          <w:p w14:paraId="37C21D37" w14:textId="77777777" w:rsidR="001E7F9C" w:rsidRPr="001E7F9C" w:rsidRDefault="001E7F9C" w:rsidP="001E7F9C">
            <w:pPr>
              <w:jc w:val="right"/>
              <w:rPr>
                <w:sz w:val="16"/>
                <w:szCs w:val="16"/>
              </w:rPr>
            </w:pPr>
            <w:r w:rsidRPr="001E7F9C">
              <w:rPr>
                <w:sz w:val="16"/>
                <w:szCs w:val="16"/>
              </w:rPr>
              <w:t>07</w:t>
            </w:r>
          </w:p>
        </w:tc>
        <w:tc>
          <w:tcPr>
            <w:tcW w:w="376" w:type="dxa"/>
            <w:hideMark/>
          </w:tcPr>
          <w:p w14:paraId="2CE78F10" w14:textId="77777777" w:rsidR="001E7F9C" w:rsidRPr="001E7F9C" w:rsidRDefault="001E7F9C" w:rsidP="001E7F9C">
            <w:pPr>
              <w:jc w:val="right"/>
              <w:rPr>
                <w:sz w:val="16"/>
                <w:szCs w:val="16"/>
              </w:rPr>
            </w:pPr>
            <w:r w:rsidRPr="001E7F9C">
              <w:rPr>
                <w:sz w:val="16"/>
                <w:szCs w:val="16"/>
              </w:rPr>
              <w:t>19</w:t>
            </w:r>
          </w:p>
        </w:tc>
        <w:tc>
          <w:tcPr>
            <w:tcW w:w="296" w:type="dxa"/>
            <w:hideMark/>
          </w:tcPr>
          <w:p w14:paraId="4A68289C" w14:textId="77777777" w:rsidR="001E7F9C" w:rsidRPr="001E7F9C" w:rsidRDefault="001E7F9C" w:rsidP="001E7F9C">
            <w:pPr>
              <w:jc w:val="right"/>
              <w:rPr>
                <w:sz w:val="16"/>
                <w:szCs w:val="16"/>
              </w:rPr>
            </w:pPr>
            <w:r w:rsidRPr="001E7F9C">
              <w:rPr>
                <w:sz w:val="16"/>
                <w:szCs w:val="16"/>
              </w:rPr>
              <w:t>0</w:t>
            </w:r>
          </w:p>
        </w:tc>
        <w:tc>
          <w:tcPr>
            <w:tcW w:w="461" w:type="dxa"/>
            <w:hideMark/>
          </w:tcPr>
          <w:p w14:paraId="18EAD3AC" w14:textId="77777777" w:rsidR="001E7F9C" w:rsidRPr="001E7F9C" w:rsidRDefault="001E7F9C" w:rsidP="001E7F9C">
            <w:pPr>
              <w:jc w:val="right"/>
              <w:rPr>
                <w:sz w:val="16"/>
                <w:szCs w:val="16"/>
              </w:rPr>
            </w:pPr>
            <w:r w:rsidRPr="001E7F9C">
              <w:rPr>
                <w:sz w:val="16"/>
                <w:szCs w:val="16"/>
              </w:rPr>
              <w:t>05</w:t>
            </w:r>
          </w:p>
        </w:tc>
        <w:tc>
          <w:tcPr>
            <w:tcW w:w="646" w:type="dxa"/>
            <w:hideMark/>
          </w:tcPr>
          <w:p w14:paraId="03C72FA6" w14:textId="77777777" w:rsidR="001E7F9C" w:rsidRPr="001E7F9C" w:rsidRDefault="001E7F9C" w:rsidP="001E7F9C">
            <w:pPr>
              <w:jc w:val="right"/>
              <w:rPr>
                <w:sz w:val="16"/>
                <w:szCs w:val="16"/>
              </w:rPr>
            </w:pPr>
            <w:r w:rsidRPr="001E7F9C">
              <w:rPr>
                <w:sz w:val="16"/>
                <w:szCs w:val="16"/>
              </w:rPr>
              <w:t>61110</w:t>
            </w:r>
          </w:p>
        </w:tc>
        <w:tc>
          <w:tcPr>
            <w:tcW w:w="456" w:type="dxa"/>
            <w:hideMark/>
          </w:tcPr>
          <w:p w14:paraId="0B7BB5B2" w14:textId="77777777" w:rsidR="001E7F9C" w:rsidRPr="001E7F9C" w:rsidRDefault="001E7F9C" w:rsidP="001E7F9C">
            <w:pPr>
              <w:jc w:val="right"/>
              <w:rPr>
                <w:sz w:val="16"/>
                <w:szCs w:val="16"/>
              </w:rPr>
            </w:pPr>
            <w:r w:rsidRPr="001E7F9C">
              <w:rPr>
                <w:sz w:val="16"/>
                <w:szCs w:val="16"/>
              </w:rPr>
              <w:t>600</w:t>
            </w:r>
          </w:p>
        </w:tc>
        <w:tc>
          <w:tcPr>
            <w:tcW w:w="1077" w:type="dxa"/>
            <w:noWrap/>
            <w:hideMark/>
          </w:tcPr>
          <w:p w14:paraId="23F61E98" w14:textId="77777777" w:rsidR="001E7F9C" w:rsidRPr="001E7F9C" w:rsidRDefault="001E7F9C">
            <w:pPr>
              <w:jc w:val="right"/>
              <w:rPr>
                <w:sz w:val="16"/>
                <w:szCs w:val="16"/>
              </w:rPr>
            </w:pPr>
            <w:r w:rsidRPr="001E7F9C">
              <w:rPr>
                <w:sz w:val="16"/>
                <w:szCs w:val="16"/>
              </w:rPr>
              <w:t>10,0</w:t>
            </w:r>
          </w:p>
        </w:tc>
        <w:tc>
          <w:tcPr>
            <w:tcW w:w="1068" w:type="dxa"/>
            <w:noWrap/>
            <w:hideMark/>
          </w:tcPr>
          <w:p w14:paraId="34007826" w14:textId="77777777" w:rsidR="001E7F9C" w:rsidRPr="001E7F9C" w:rsidRDefault="001E7F9C">
            <w:pPr>
              <w:jc w:val="right"/>
              <w:rPr>
                <w:sz w:val="16"/>
                <w:szCs w:val="16"/>
              </w:rPr>
            </w:pPr>
            <w:r w:rsidRPr="001E7F9C">
              <w:rPr>
                <w:sz w:val="16"/>
                <w:szCs w:val="16"/>
              </w:rPr>
              <w:t> </w:t>
            </w:r>
          </w:p>
        </w:tc>
        <w:tc>
          <w:tcPr>
            <w:tcW w:w="1201" w:type="dxa"/>
            <w:noWrap/>
            <w:hideMark/>
          </w:tcPr>
          <w:p w14:paraId="110E15DC" w14:textId="77777777" w:rsidR="001E7F9C" w:rsidRPr="001E7F9C" w:rsidRDefault="001E7F9C">
            <w:pPr>
              <w:jc w:val="right"/>
              <w:rPr>
                <w:sz w:val="16"/>
                <w:szCs w:val="16"/>
              </w:rPr>
            </w:pPr>
            <w:r w:rsidRPr="001E7F9C">
              <w:rPr>
                <w:sz w:val="16"/>
                <w:szCs w:val="16"/>
              </w:rPr>
              <w:t> </w:t>
            </w:r>
          </w:p>
        </w:tc>
      </w:tr>
      <w:tr w:rsidR="001E7F9C" w:rsidRPr="001E7F9C" w14:paraId="7E4AEA39" w14:textId="77777777" w:rsidTr="001E7F9C">
        <w:trPr>
          <w:gridAfter w:val="1"/>
          <w:wAfter w:w="22" w:type="dxa"/>
          <w:trHeight w:val="510"/>
        </w:trPr>
        <w:tc>
          <w:tcPr>
            <w:tcW w:w="2972" w:type="dxa"/>
            <w:hideMark/>
          </w:tcPr>
          <w:p w14:paraId="38BE3E8B" w14:textId="77777777" w:rsidR="001E7F9C" w:rsidRPr="001E7F9C" w:rsidRDefault="001E7F9C" w:rsidP="001E7F9C">
            <w:pPr>
              <w:jc w:val="right"/>
              <w:rPr>
                <w:sz w:val="16"/>
                <w:szCs w:val="16"/>
              </w:rPr>
            </w:pPr>
            <w:r w:rsidRPr="001E7F9C">
              <w:rPr>
                <w:sz w:val="16"/>
                <w:szCs w:val="16"/>
              </w:rPr>
              <w:t>Субсидии автономным учреждениям</w:t>
            </w:r>
          </w:p>
        </w:tc>
        <w:tc>
          <w:tcPr>
            <w:tcW w:w="515" w:type="dxa"/>
            <w:hideMark/>
          </w:tcPr>
          <w:p w14:paraId="75723083" w14:textId="77777777" w:rsidR="001E7F9C" w:rsidRPr="001E7F9C" w:rsidRDefault="001E7F9C" w:rsidP="001E7F9C">
            <w:pPr>
              <w:jc w:val="right"/>
              <w:rPr>
                <w:sz w:val="16"/>
                <w:szCs w:val="16"/>
              </w:rPr>
            </w:pPr>
            <w:r w:rsidRPr="001E7F9C">
              <w:rPr>
                <w:sz w:val="16"/>
                <w:szCs w:val="16"/>
              </w:rPr>
              <w:t>992</w:t>
            </w:r>
          </w:p>
        </w:tc>
        <w:tc>
          <w:tcPr>
            <w:tcW w:w="376" w:type="dxa"/>
            <w:hideMark/>
          </w:tcPr>
          <w:p w14:paraId="38BBFF83" w14:textId="77777777" w:rsidR="001E7F9C" w:rsidRPr="001E7F9C" w:rsidRDefault="001E7F9C" w:rsidP="001E7F9C">
            <w:pPr>
              <w:jc w:val="right"/>
              <w:rPr>
                <w:sz w:val="16"/>
                <w:szCs w:val="16"/>
              </w:rPr>
            </w:pPr>
            <w:r w:rsidRPr="001E7F9C">
              <w:rPr>
                <w:sz w:val="16"/>
                <w:szCs w:val="16"/>
              </w:rPr>
              <w:t>07</w:t>
            </w:r>
          </w:p>
        </w:tc>
        <w:tc>
          <w:tcPr>
            <w:tcW w:w="475" w:type="dxa"/>
            <w:hideMark/>
          </w:tcPr>
          <w:p w14:paraId="1F460A0D" w14:textId="77777777" w:rsidR="001E7F9C" w:rsidRPr="001E7F9C" w:rsidRDefault="001E7F9C" w:rsidP="001E7F9C">
            <w:pPr>
              <w:jc w:val="right"/>
              <w:rPr>
                <w:sz w:val="16"/>
                <w:szCs w:val="16"/>
              </w:rPr>
            </w:pPr>
            <w:r w:rsidRPr="001E7F9C">
              <w:rPr>
                <w:sz w:val="16"/>
                <w:szCs w:val="16"/>
              </w:rPr>
              <w:t>07</w:t>
            </w:r>
          </w:p>
        </w:tc>
        <w:tc>
          <w:tcPr>
            <w:tcW w:w="376" w:type="dxa"/>
            <w:hideMark/>
          </w:tcPr>
          <w:p w14:paraId="5CFC56CF" w14:textId="77777777" w:rsidR="001E7F9C" w:rsidRPr="001E7F9C" w:rsidRDefault="001E7F9C" w:rsidP="001E7F9C">
            <w:pPr>
              <w:jc w:val="right"/>
              <w:rPr>
                <w:sz w:val="16"/>
                <w:szCs w:val="16"/>
              </w:rPr>
            </w:pPr>
            <w:r w:rsidRPr="001E7F9C">
              <w:rPr>
                <w:sz w:val="16"/>
                <w:szCs w:val="16"/>
              </w:rPr>
              <w:t>19</w:t>
            </w:r>
          </w:p>
        </w:tc>
        <w:tc>
          <w:tcPr>
            <w:tcW w:w="296" w:type="dxa"/>
            <w:hideMark/>
          </w:tcPr>
          <w:p w14:paraId="579B24FB" w14:textId="77777777" w:rsidR="001E7F9C" w:rsidRPr="001E7F9C" w:rsidRDefault="001E7F9C" w:rsidP="001E7F9C">
            <w:pPr>
              <w:jc w:val="right"/>
              <w:rPr>
                <w:sz w:val="16"/>
                <w:szCs w:val="16"/>
              </w:rPr>
            </w:pPr>
            <w:r w:rsidRPr="001E7F9C">
              <w:rPr>
                <w:sz w:val="16"/>
                <w:szCs w:val="16"/>
              </w:rPr>
              <w:t>0</w:t>
            </w:r>
          </w:p>
        </w:tc>
        <w:tc>
          <w:tcPr>
            <w:tcW w:w="461" w:type="dxa"/>
            <w:hideMark/>
          </w:tcPr>
          <w:p w14:paraId="75E68C98" w14:textId="77777777" w:rsidR="001E7F9C" w:rsidRPr="001E7F9C" w:rsidRDefault="001E7F9C" w:rsidP="001E7F9C">
            <w:pPr>
              <w:jc w:val="right"/>
              <w:rPr>
                <w:sz w:val="16"/>
                <w:szCs w:val="16"/>
              </w:rPr>
            </w:pPr>
            <w:r w:rsidRPr="001E7F9C">
              <w:rPr>
                <w:sz w:val="16"/>
                <w:szCs w:val="16"/>
              </w:rPr>
              <w:t>05</w:t>
            </w:r>
          </w:p>
        </w:tc>
        <w:tc>
          <w:tcPr>
            <w:tcW w:w="646" w:type="dxa"/>
            <w:hideMark/>
          </w:tcPr>
          <w:p w14:paraId="28AC9423" w14:textId="77777777" w:rsidR="001E7F9C" w:rsidRPr="001E7F9C" w:rsidRDefault="001E7F9C" w:rsidP="001E7F9C">
            <w:pPr>
              <w:jc w:val="right"/>
              <w:rPr>
                <w:sz w:val="16"/>
                <w:szCs w:val="16"/>
              </w:rPr>
            </w:pPr>
            <w:r w:rsidRPr="001E7F9C">
              <w:rPr>
                <w:sz w:val="16"/>
                <w:szCs w:val="16"/>
              </w:rPr>
              <w:t>61110</w:t>
            </w:r>
          </w:p>
        </w:tc>
        <w:tc>
          <w:tcPr>
            <w:tcW w:w="456" w:type="dxa"/>
            <w:hideMark/>
          </w:tcPr>
          <w:p w14:paraId="7FBBD25C" w14:textId="77777777" w:rsidR="001E7F9C" w:rsidRPr="001E7F9C" w:rsidRDefault="001E7F9C" w:rsidP="001E7F9C">
            <w:pPr>
              <w:jc w:val="right"/>
              <w:rPr>
                <w:sz w:val="16"/>
                <w:szCs w:val="16"/>
              </w:rPr>
            </w:pPr>
            <w:r w:rsidRPr="001E7F9C">
              <w:rPr>
                <w:sz w:val="16"/>
                <w:szCs w:val="16"/>
              </w:rPr>
              <w:t>620</w:t>
            </w:r>
          </w:p>
        </w:tc>
        <w:tc>
          <w:tcPr>
            <w:tcW w:w="1077" w:type="dxa"/>
            <w:noWrap/>
            <w:hideMark/>
          </w:tcPr>
          <w:p w14:paraId="638216D8" w14:textId="77777777" w:rsidR="001E7F9C" w:rsidRPr="001E7F9C" w:rsidRDefault="001E7F9C">
            <w:pPr>
              <w:jc w:val="right"/>
              <w:rPr>
                <w:sz w:val="16"/>
                <w:szCs w:val="16"/>
              </w:rPr>
            </w:pPr>
            <w:r w:rsidRPr="001E7F9C">
              <w:rPr>
                <w:sz w:val="16"/>
                <w:szCs w:val="16"/>
              </w:rPr>
              <w:t>10,0</w:t>
            </w:r>
          </w:p>
        </w:tc>
        <w:tc>
          <w:tcPr>
            <w:tcW w:w="1068" w:type="dxa"/>
            <w:noWrap/>
            <w:hideMark/>
          </w:tcPr>
          <w:p w14:paraId="10B34D64" w14:textId="77777777" w:rsidR="001E7F9C" w:rsidRPr="001E7F9C" w:rsidRDefault="001E7F9C">
            <w:pPr>
              <w:jc w:val="right"/>
              <w:rPr>
                <w:sz w:val="16"/>
                <w:szCs w:val="16"/>
              </w:rPr>
            </w:pPr>
            <w:r w:rsidRPr="001E7F9C">
              <w:rPr>
                <w:sz w:val="16"/>
                <w:szCs w:val="16"/>
              </w:rPr>
              <w:t> </w:t>
            </w:r>
          </w:p>
        </w:tc>
        <w:tc>
          <w:tcPr>
            <w:tcW w:w="1201" w:type="dxa"/>
            <w:noWrap/>
            <w:hideMark/>
          </w:tcPr>
          <w:p w14:paraId="49AC9E8A" w14:textId="77777777" w:rsidR="001E7F9C" w:rsidRPr="001E7F9C" w:rsidRDefault="001E7F9C">
            <w:pPr>
              <w:jc w:val="right"/>
              <w:rPr>
                <w:sz w:val="16"/>
                <w:szCs w:val="16"/>
              </w:rPr>
            </w:pPr>
            <w:r w:rsidRPr="001E7F9C">
              <w:rPr>
                <w:sz w:val="16"/>
                <w:szCs w:val="16"/>
              </w:rPr>
              <w:t> </w:t>
            </w:r>
          </w:p>
        </w:tc>
      </w:tr>
      <w:tr w:rsidR="001E7F9C" w:rsidRPr="001E7F9C" w14:paraId="73F4C487" w14:textId="77777777" w:rsidTr="001E7F9C">
        <w:trPr>
          <w:gridAfter w:val="1"/>
          <w:wAfter w:w="22" w:type="dxa"/>
          <w:trHeight w:val="900"/>
        </w:trPr>
        <w:tc>
          <w:tcPr>
            <w:tcW w:w="2972" w:type="dxa"/>
            <w:hideMark/>
          </w:tcPr>
          <w:p w14:paraId="1B088199" w14:textId="77777777" w:rsidR="001E7F9C" w:rsidRPr="001E7F9C" w:rsidRDefault="001E7F9C" w:rsidP="001E7F9C">
            <w:pPr>
              <w:jc w:val="right"/>
              <w:rPr>
                <w:sz w:val="16"/>
                <w:szCs w:val="16"/>
              </w:rPr>
            </w:pPr>
            <w:r w:rsidRPr="001E7F9C">
              <w:rPr>
                <w:sz w:val="16"/>
                <w:szCs w:val="16"/>
              </w:rPr>
              <w:t>Районная муниципальная программа</w:t>
            </w:r>
            <w:r w:rsidRPr="001E7F9C">
              <w:rPr>
                <w:sz w:val="16"/>
                <w:szCs w:val="16"/>
              </w:rPr>
              <w:br/>
              <w:t>"Гармонизация межнациональных и межконфессиональных отношений в Рузаевском муниципальном районе на 2024 - 2028 годы"</w:t>
            </w:r>
          </w:p>
        </w:tc>
        <w:tc>
          <w:tcPr>
            <w:tcW w:w="515" w:type="dxa"/>
            <w:hideMark/>
          </w:tcPr>
          <w:p w14:paraId="30608BD9" w14:textId="77777777" w:rsidR="001E7F9C" w:rsidRPr="001E7F9C" w:rsidRDefault="001E7F9C" w:rsidP="001E7F9C">
            <w:pPr>
              <w:jc w:val="right"/>
              <w:rPr>
                <w:sz w:val="16"/>
                <w:szCs w:val="16"/>
              </w:rPr>
            </w:pPr>
            <w:r w:rsidRPr="001E7F9C">
              <w:rPr>
                <w:sz w:val="16"/>
                <w:szCs w:val="16"/>
              </w:rPr>
              <w:t>992</w:t>
            </w:r>
          </w:p>
        </w:tc>
        <w:tc>
          <w:tcPr>
            <w:tcW w:w="376" w:type="dxa"/>
            <w:hideMark/>
          </w:tcPr>
          <w:p w14:paraId="02E1BF54" w14:textId="77777777" w:rsidR="001E7F9C" w:rsidRPr="001E7F9C" w:rsidRDefault="001E7F9C" w:rsidP="001E7F9C">
            <w:pPr>
              <w:jc w:val="right"/>
              <w:rPr>
                <w:sz w:val="16"/>
                <w:szCs w:val="16"/>
              </w:rPr>
            </w:pPr>
            <w:r w:rsidRPr="001E7F9C">
              <w:rPr>
                <w:sz w:val="16"/>
                <w:szCs w:val="16"/>
              </w:rPr>
              <w:t>07</w:t>
            </w:r>
          </w:p>
        </w:tc>
        <w:tc>
          <w:tcPr>
            <w:tcW w:w="475" w:type="dxa"/>
            <w:hideMark/>
          </w:tcPr>
          <w:p w14:paraId="2975B589" w14:textId="77777777" w:rsidR="001E7F9C" w:rsidRPr="001E7F9C" w:rsidRDefault="001E7F9C" w:rsidP="001E7F9C">
            <w:pPr>
              <w:jc w:val="right"/>
              <w:rPr>
                <w:sz w:val="16"/>
                <w:szCs w:val="16"/>
              </w:rPr>
            </w:pPr>
            <w:r w:rsidRPr="001E7F9C">
              <w:rPr>
                <w:sz w:val="16"/>
                <w:szCs w:val="16"/>
              </w:rPr>
              <w:t>07</w:t>
            </w:r>
          </w:p>
        </w:tc>
        <w:tc>
          <w:tcPr>
            <w:tcW w:w="376" w:type="dxa"/>
            <w:hideMark/>
          </w:tcPr>
          <w:p w14:paraId="23C20F35" w14:textId="77777777" w:rsidR="001E7F9C" w:rsidRPr="001E7F9C" w:rsidRDefault="001E7F9C" w:rsidP="001E7F9C">
            <w:pPr>
              <w:jc w:val="right"/>
              <w:rPr>
                <w:sz w:val="16"/>
                <w:szCs w:val="16"/>
              </w:rPr>
            </w:pPr>
            <w:r w:rsidRPr="001E7F9C">
              <w:rPr>
                <w:sz w:val="16"/>
                <w:szCs w:val="16"/>
              </w:rPr>
              <w:t>24</w:t>
            </w:r>
          </w:p>
        </w:tc>
        <w:tc>
          <w:tcPr>
            <w:tcW w:w="296" w:type="dxa"/>
            <w:hideMark/>
          </w:tcPr>
          <w:p w14:paraId="66CE24D7" w14:textId="77777777" w:rsidR="001E7F9C" w:rsidRPr="001E7F9C" w:rsidRDefault="001E7F9C" w:rsidP="001E7F9C">
            <w:pPr>
              <w:jc w:val="right"/>
              <w:rPr>
                <w:sz w:val="16"/>
                <w:szCs w:val="16"/>
              </w:rPr>
            </w:pPr>
            <w:r w:rsidRPr="001E7F9C">
              <w:rPr>
                <w:sz w:val="16"/>
                <w:szCs w:val="16"/>
              </w:rPr>
              <w:t>0</w:t>
            </w:r>
          </w:p>
        </w:tc>
        <w:tc>
          <w:tcPr>
            <w:tcW w:w="461" w:type="dxa"/>
            <w:hideMark/>
          </w:tcPr>
          <w:p w14:paraId="0D683BFA" w14:textId="77777777" w:rsidR="001E7F9C" w:rsidRPr="001E7F9C" w:rsidRDefault="001E7F9C" w:rsidP="001E7F9C">
            <w:pPr>
              <w:jc w:val="right"/>
              <w:rPr>
                <w:sz w:val="16"/>
                <w:szCs w:val="16"/>
              </w:rPr>
            </w:pPr>
            <w:r w:rsidRPr="001E7F9C">
              <w:rPr>
                <w:sz w:val="16"/>
                <w:szCs w:val="16"/>
              </w:rPr>
              <w:t> </w:t>
            </w:r>
          </w:p>
        </w:tc>
        <w:tc>
          <w:tcPr>
            <w:tcW w:w="646" w:type="dxa"/>
            <w:hideMark/>
          </w:tcPr>
          <w:p w14:paraId="72D1A090" w14:textId="77777777" w:rsidR="001E7F9C" w:rsidRPr="001E7F9C" w:rsidRDefault="001E7F9C" w:rsidP="001E7F9C">
            <w:pPr>
              <w:jc w:val="right"/>
              <w:rPr>
                <w:sz w:val="16"/>
                <w:szCs w:val="16"/>
              </w:rPr>
            </w:pPr>
            <w:r w:rsidRPr="001E7F9C">
              <w:rPr>
                <w:sz w:val="16"/>
                <w:szCs w:val="16"/>
              </w:rPr>
              <w:t> </w:t>
            </w:r>
          </w:p>
        </w:tc>
        <w:tc>
          <w:tcPr>
            <w:tcW w:w="456" w:type="dxa"/>
            <w:hideMark/>
          </w:tcPr>
          <w:p w14:paraId="6F099DBC" w14:textId="77777777" w:rsidR="001E7F9C" w:rsidRPr="001E7F9C" w:rsidRDefault="001E7F9C" w:rsidP="001E7F9C">
            <w:pPr>
              <w:jc w:val="right"/>
              <w:rPr>
                <w:sz w:val="16"/>
                <w:szCs w:val="16"/>
              </w:rPr>
            </w:pPr>
            <w:r w:rsidRPr="001E7F9C">
              <w:rPr>
                <w:sz w:val="16"/>
                <w:szCs w:val="16"/>
              </w:rPr>
              <w:t> </w:t>
            </w:r>
          </w:p>
        </w:tc>
        <w:tc>
          <w:tcPr>
            <w:tcW w:w="1077" w:type="dxa"/>
            <w:hideMark/>
          </w:tcPr>
          <w:p w14:paraId="5EF52503" w14:textId="77777777" w:rsidR="001E7F9C" w:rsidRPr="001E7F9C" w:rsidRDefault="001E7F9C">
            <w:pPr>
              <w:jc w:val="right"/>
              <w:rPr>
                <w:sz w:val="16"/>
                <w:szCs w:val="16"/>
              </w:rPr>
            </w:pPr>
            <w:r w:rsidRPr="001E7F9C">
              <w:rPr>
                <w:sz w:val="16"/>
                <w:szCs w:val="16"/>
              </w:rPr>
              <w:t>22,0</w:t>
            </w:r>
          </w:p>
        </w:tc>
        <w:tc>
          <w:tcPr>
            <w:tcW w:w="1068" w:type="dxa"/>
            <w:hideMark/>
          </w:tcPr>
          <w:p w14:paraId="7D99DDB2" w14:textId="77777777" w:rsidR="001E7F9C" w:rsidRPr="001E7F9C" w:rsidRDefault="001E7F9C">
            <w:pPr>
              <w:jc w:val="right"/>
              <w:rPr>
                <w:sz w:val="16"/>
                <w:szCs w:val="16"/>
              </w:rPr>
            </w:pPr>
            <w:r w:rsidRPr="001E7F9C">
              <w:rPr>
                <w:sz w:val="16"/>
                <w:szCs w:val="16"/>
              </w:rPr>
              <w:t>32,0</w:t>
            </w:r>
          </w:p>
        </w:tc>
        <w:tc>
          <w:tcPr>
            <w:tcW w:w="1201" w:type="dxa"/>
            <w:hideMark/>
          </w:tcPr>
          <w:p w14:paraId="12DAEE4D" w14:textId="77777777" w:rsidR="001E7F9C" w:rsidRPr="001E7F9C" w:rsidRDefault="001E7F9C">
            <w:pPr>
              <w:jc w:val="right"/>
              <w:rPr>
                <w:sz w:val="16"/>
                <w:szCs w:val="16"/>
              </w:rPr>
            </w:pPr>
            <w:r w:rsidRPr="001E7F9C">
              <w:rPr>
                <w:sz w:val="16"/>
                <w:szCs w:val="16"/>
              </w:rPr>
              <w:t>32,0</w:t>
            </w:r>
          </w:p>
        </w:tc>
      </w:tr>
      <w:tr w:rsidR="001E7F9C" w:rsidRPr="001E7F9C" w14:paraId="070EF203" w14:textId="77777777" w:rsidTr="001E7F9C">
        <w:trPr>
          <w:gridAfter w:val="1"/>
          <w:wAfter w:w="22" w:type="dxa"/>
          <w:trHeight w:val="1575"/>
        </w:trPr>
        <w:tc>
          <w:tcPr>
            <w:tcW w:w="2972" w:type="dxa"/>
            <w:hideMark/>
          </w:tcPr>
          <w:p w14:paraId="102476F7" w14:textId="77777777" w:rsidR="001E7F9C" w:rsidRPr="001E7F9C" w:rsidRDefault="001E7F9C" w:rsidP="001E7F9C">
            <w:pPr>
              <w:jc w:val="right"/>
              <w:rPr>
                <w:sz w:val="16"/>
                <w:szCs w:val="16"/>
              </w:rPr>
            </w:pPr>
            <w:r w:rsidRPr="001E7F9C">
              <w:rPr>
                <w:sz w:val="16"/>
                <w:szCs w:val="16"/>
              </w:rPr>
              <w:lastRenderedPageBreak/>
              <w:t>Основное мероприятие "Оказание поддержки общественным инициативам, направленных на укрепление гражданского единства, гармонизацию межнациональных отношений и этнокультурное развитие народов, проживающих на территории Рузаевского муниципального района"</w:t>
            </w:r>
          </w:p>
        </w:tc>
        <w:tc>
          <w:tcPr>
            <w:tcW w:w="515" w:type="dxa"/>
            <w:hideMark/>
          </w:tcPr>
          <w:p w14:paraId="61F4A863" w14:textId="77777777" w:rsidR="001E7F9C" w:rsidRPr="001E7F9C" w:rsidRDefault="001E7F9C" w:rsidP="001E7F9C">
            <w:pPr>
              <w:jc w:val="right"/>
              <w:rPr>
                <w:sz w:val="16"/>
                <w:szCs w:val="16"/>
              </w:rPr>
            </w:pPr>
            <w:r w:rsidRPr="001E7F9C">
              <w:rPr>
                <w:sz w:val="16"/>
                <w:szCs w:val="16"/>
              </w:rPr>
              <w:t>992</w:t>
            </w:r>
          </w:p>
        </w:tc>
        <w:tc>
          <w:tcPr>
            <w:tcW w:w="376" w:type="dxa"/>
            <w:hideMark/>
          </w:tcPr>
          <w:p w14:paraId="01ECC2D3" w14:textId="77777777" w:rsidR="001E7F9C" w:rsidRPr="001E7F9C" w:rsidRDefault="001E7F9C" w:rsidP="001E7F9C">
            <w:pPr>
              <w:jc w:val="right"/>
              <w:rPr>
                <w:sz w:val="16"/>
                <w:szCs w:val="16"/>
              </w:rPr>
            </w:pPr>
            <w:r w:rsidRPr="001E7F9C">
              <w:rPr>
                <w:sz w:val="16"/>
                <w:szCs w:val="16"/>
              </w:rPr>
              <w:t>07</w:t>
            </w:r>
          </w:p>
        </w:tc>
        <w:tc>
          <w:tcPr>
            <w:tcW w:w="475" w:type="dxa"/>
            <w:hideMark/>
          </w:tcPr>
          <w:p w14:paraId="72FAB87E" w14:textId="77777777" w:rsidR="001E7F9C" w:rsidRPr="001E7F9C" w:rsidRDefault="001E7F9C" w:rsidP="001E7F9C">
            <w:pPr>
              <w:jc w:val="right"/>
              <w:rPr>
                <w:sz w:val="16"/>
                <w:szCs w:val="16"/>
              </w:rPr>
            </w:pPr>
            <w:r w:rsidRPr="001E7F9C">
              <w:rPr>
                <w:sz w:val="16"/>
                <w:szCs w:val="16"/>
              </w:rPr>
              <w:t>07</w:t>
            </w:r>
          </w:p>
        </w:tc>
        <w:tc>
          <w:tcPr>
            <w:tcW w:w="376" w:type="dxa"/>
            <w:hideMark/>
          </w:tcPr>
          <w:p w14:paraId="1784C18C" w14:textId="77777777" w:rsidR="001E7F9C" w:rsidRPr="001E7F9C" w:rsidRDefault="001E7F9C" w:rsidP="001E7F9C">
            <w:pPr>
              <w:jc w:val="right"/>
              <w:rPr>
                <w:sz w:val="16"/>
                <w:szCs w:val="16"/>
              </w:rPr>
            </w:pPr>
            <w:r w:rsidRPr="001E7F9C">
              <w:rPr>
                <w:sz w:val="16"/>
                <w:szCs w:val="16"/>
              </w:rPr>
              <w:t>24</w:t>
            </w:r>
          </w:p>
        </w:tc>
        <w:tc>
          <w:tcPr>
            <w:tcW w:w="296" w:type="dxa"/>
            <w:hideMark/>
          </w:tcPr>
          <w:p w14:paraId="5B01E782" w14:textId="77777777" w:rsidR="001E7F9C" w:rsidRPr="001E7F9C" w:rsidRDefault="001E7F9C" w:rsidP="001E7F9C">
            <w:pPr>
              <w:jc w:val="right"/>
              <w:rPr>
                <w:sz w:val="16"/>
                <w:szCs w:val="16"/>
              </w:rPr>
            </w:pPr>
            <w:r w:rsidRPr="001E7F9C">
              <w:rPr>
                <w:sz w:val="16"/>
                <w:szCs w:val="16"/>
              </w:rPr>
              <w:t>0</w:t>
            </w:r>
          </w:p>
        </w:tc>
        <w:tc>
          <w:tcPr>
            <w:tcW w:w="461" w:type="dxa"/>
            <w:hideMark/>
          </w:tcPr>
          <w:p w14:paraId="731B4349" w14:textId="77777777" w:rsidR="001E7F9C" w:rsidRPr="001E7F9C" w:rsidRDefault="001E7F9C" w:rsidP="001E7F9C">
            <w:pPr>
              <w:jc w:val="right"/>
              <w:rPr>
                <w:sz w:val="16"/>
                <w:szCs w:val="16"/>
              </w:rPr>
            </w:pPr>
            <w:r w:rsidRPr="001E7F9C">
              <w:rPr>
                <w:sz w:val="16"/>
                <w:szCs w:val="16"/>
              </w:rPr>
              <w:t>04</w:t>
            </w:r>
          </w:p>
        </w:tc>
        <w:tc>
          <w:tcPr>
            <w:tcW w:w="646" w:type="dxa"/>
            <w:hideMark/>
          </w:tcPr>
          <w:p w14:paraId="77F13849" w14:textId="77777777" w:rsidR="001E7F9C" w:rsidRPr="001E7F9C" w:rsidRDefault="001E7F9C" w:rsidP="001E7F9C">
            <w:pPr>
              <w:jc w:val="right"/>
              <w:rPr>
                <w:sz w:val="16"/>
                <w:szCs w:val="16"/>
              </w:rPr>
            </w:pPr>
            <w:r w:rsidRPr="001E7F9C">
              <w:rPr>
                <w:sz w:val="16"/>
                <w:szCs w:val="16"/>
              </w:rPr>
              <w:t> </w:t>
            </w:r>
          </w:p>
        </w:tc>
        <w:tc>
          <w:tcPr>
            <w:tcW w:w="456" w:type="dxa"/>
            <w:hideMark/>
          </w:tcPr>
          <w:p w14:paraId="7C093097" w14:textId="77777777" w:rsidR="001E7F9C" w:rsidRPr="001E7F9C" w:rsidRDefault="001E7F9C" w:rsidP="001E7F9C">
            <w:pPr>
              <w:jc w:val="right"/>
              <w:rPr>
                <w:sz w:val="16"/>
                <w:szCs w:val="16"/>
              </w:rPr>
            </w:pPr>
            <w:r w:rsidRPr="001E7F9C">
              <w:rPr>
                <w:sz w:val="16"/>
                <w:szCs w:val="16"/>
              </w:rPr>
              <w:t> </w:t>
            </w:r>
          </w:p>
        </w:tc>
        <w:tc>
          <w:tcPr>
            <w:tcW w:w="1077" w:type="dxa"/>
            <w:hideMark/>
          </w:tcPr>
          <w:p w14:paraId="079A1C9A" w14:textId="77777777" w:rsidR="001E7F9C" w:rsidRPr="001E7F9C" w:rsidRDefault="001E7F9C">
            <w:pPr>
              <w:jc w:val="right"/>
              <w:rPr>
                <w:sz w:val="16"/>
                <w:szCs w:val="16"/>
              </w:rPr>
            </w:pPr>
            <w:r w:rsidRPr="001E7F9C">
              <w:rPr>
                <w:sz w:val="16"/>
                <w:szCs w:val="16"/>
              </w:rPr>
              <w:t>22,0</w:t>
            </w:r>
          </w:p>
        </w:tc>
        <w:tc>
          <w:tcPr>
            <w:tcW w:w="1068" w:type="dxa"/>
            <w:hideMark/>
          </w:tcPr>
          <w:p w14:paraId="3E47EA48" w14:textId="77777777" w:rsidR="001E7F9C" w:rsidRPr="001E7F9C" w:rsidRDefault="001E7F9C">
            <w:pPr>
              <w:jc w:val="right"/>
              <w:rPr>
                <w:sz w:val="16"/>
                <w:szCs w:val="16"/>
              </w:rPr>
            </w:pPr>
            <w:r w:rsidRPr="001E7F9C">
              <w:rPr>
                <w:sz w:val="16"/>
                <w:szCs w:val="16"/>
              </w:rPr>
              <w:t>32,0</w:t>
            </w:r>
          </w:p>
        </w:tc>
        <w:tc>
          <w:tcPr>
            <w:tcW w:w="1201" w:type="dxa"/>
            <w:hideMark/>
          </w:tcPr>
          <w:p w14:paraId="67F397AF" w14:textId="77777777" w:rsidR="001E7F9C" w:rsidRPr="001E7F9C" w:rsidRDefault="001E7F9C">
            <w:pPr>
              <w:jc w:val="right"/>
              <w:rPr>
                <w:sz w:val="16"/>
                <w:szCs w:val="16"/>
              </w:rPr>
            </w:pPr>
            <w:r w:rsidRPr="001E7F9C">
              <w:rPr>
                <w:sz w:val="16"/>
                <w:szCs w:val="16"/>
              </w:rPr>
              <w:t>32,0</w:t>
            </w:r>
          </w:p>
        </w:tc>
      </w:tr>
      <w:tr w:rsidR="001E7F9C" w:rsidRPr="001E7F9C" w14:paraId="4D4F760D" w14:textId="77777777" w:rsidTr="001E7F9C">
        <w:trPr>
          <w:gridAfter w:val="1"/>
          <w:wAfter w:w="22" w:type="dxa"/>
          <w:trHeight w:val="315"/>
        </w:trPr>
        <w:tc>
          <w:tcPr>
            <w:tcW w:w="2972" w:type="dxa"/>
            <w:hideMark/>
          </w:tcPr>
          <w:p w14:paraId="636723F8" w14:textId="77777777" w:rsidR="001E7F9C" w:rsidRPr="001E7F9C" w:rsidRDefault="001E7F9C" w:rsidP="001E7F9C">
            <w:pPr>
              <w:jc w:val="right"/>
              <w:rPr>
                <w:sz w:val="16"/>
                <w:szCs w:val="16"/>
              </w:rPr>
            </w:pPr>
            <w:r w:rsidRPr="001E7F9C">
              <w:rPr>
                <w:sz w:val="16"/>
                <w:szCs w:val="16"/>
              </w:rPr>
              <w:t>Учреждения по работе с молодежью</w:t>
            </w:r>
          </w:p>
        </w:tc>
        <w:tc>
          <w:tcPr>
            <w:tcW w:w="515" w:type="dxa"/>
            <w:hideMark/>
          </w:tcPr>
          <w:p w14:paraId="06DBDADB" w14:textId="77777777" w:rsidR="001E7F9C" w:rsidRPr="001E7F9C" w:rsidRDefault="001E7F9C" w:rsidP="001E7F9C">
            <w:pPr>
              <w:jc w:val="right"/>
              <w:rPr>
                <w:sz w:val="16"/>
                <w:szCs w:val="16"/>
              </w:rPr>
            </w:pPr>
            <w:r w:rsidRPr="001E7F9C">
              <w:rPr>
                <w:sz w:val="16"/>
                <w:szCs w:val="16"/>
              </w:rPr>
              <w:t>992</w:t>
            </w:r>
          </w:p>
        </w:tc>
        <w:tc>
          <w:tcPr>
            <w:tcW w:w="376" w:type="dxa"/>
            <w:hideMark/>
          </w:tcPr>
          <w:p w14:paraId="3B67BD67" w14:textId="77777777" w:rsidR="001E7F9C" w:rsidRPr="001E7F9C" w:rsidRDefault="001E7F9C" w:rsidP="001E7F9C">
            <w:pPr>
              <w:jc w:val="right"/>
              <w:rPr>
                <w:sz w:val="16"/>
                <w:szCs w:val="16"/>
              </w:rPr>
            </w:pPr>
            <w:r w:rsidRPr="001E7F9C">
              <w:rPr>
                <w:sz w:val="16"/>
                <w:szCs w:val="16"/>
              </w:rPr>
              <w:t>07</w:t>
            </w:r>
          </w:p>
        </w:tc>
        <w:tc>
          <w:tcPr>
            <w:tcW w:w="475" w:type="dxa"/>
            <w:hideMark/>
          </w:tcPr>
          <w:p w14:paraId="15D9FAF4" w14:textId="77777777" w:rsidR="001E7F9C" w:rsidRPr="001E7F9C" w:rsidRDefault="001E7F9C" w:rsidP="001E7F9C">
            <w:pPr>
              <w:jc w:val="right"/>
              <w:rPr>
                <w:sz w:val="16"/>
                <w:szCs w:val="16"/>
              </w:rPr>
            </w:pPr>
            <w:r w:rsidRPr="001E7F9C">
              <w:rPr>
                <w:sz w:val="16"/>
                <w:szCs w:val="16"/>
              </w:rPr>
              <w:t>07</w:t>
            </w:r>
          </w:p>
        </w:tc>
        <w:tc>
          <w:tcPr>
            <w:tcW w:w="376" w:type="dxa"/>
            <w:hideMark/>
          </w:tcPr>
          <w:p w14:paraId="667D10A5" w14:textId="77777777" w:rsidR="001E7F9C" w:rsidRPr="001E7F9C" w:rsidRDefault="001E7F9C" w:rsidP="001E7F9C">
            <w:pPr>
              <w:jc w:val="right"/>
              <w:rPr>
                <w:sz w:val="16"/>
                <w:szCs w:val="16"/>
              </w:rPr>
            </w:pPr>
            <w:r w:rsidRPr="001E7F9C">
              <w:rPr>
                <w:sz w:val="16"/>
                <w:szCs w:val="16"/>
              </w:rPr>
              <w:t>24</w:t>
            </w:r>
          </w:p>
        </w:tc>
        <w:tc>
          <w:tcPr>
            <w:tcW w:w="296" w:type="dxa"/>
            <w:hideMark/>
          </w:tcPr>
          <w:p w14:paraId="66F47802" w14:textId="77777777" w:rsidR="001E7F9C" w:rsidRPr="001E7F9C" w:rsidRDefault="001E7F9C" w:rsidP="001E7F9C">
            <w:pPr>
              <w:jc w:val="right"/>
              <w:rPr>
                <w:sz w:val="16"/>
                <w:szCs w:val="16"/>
              </w:rPr>
            </w:pPr>
            <w:r w:rsidRPr="001E7F9C">
              <w:rPr>
                <w:sz w:val="16"/>
                <w:szCs w:val="16"/>
              </w:rPr>
              <w:t>0</w:t>
            </w:r>
          </w:p>
        </w:tc>
        <w:tc>
          <w:tcPr>
            <w:tcW w:w="461" w:type="dxa"/>
            <w:hideMark/>
          </w:tcPr>
          <w:p w14:paraId="4BACDE69" w14:textId="77777777" w:rsidR="001E7F9C" w:rsidRPr="001E7F9C" w:rsidRDefault="001E7F9C" w:rsidP="001E7F9C">
            <w:pPr>
              <w:jc w:val="right"/>
              <w:rPr>
                <w:sz w:val="16"/>
                <w:szCs w:val="16"/>
              </w:rPr>
            </w:pPr>
            <w:r w:rsidRPr="001E7F9C">
              <w:rPr>
                <w:sz w:val="16"/>
                <w:szCs w:val="16"/>
              </w:rPr>
              <w:t>04</w:t>
            </w:r>
          </w:p>
        </w:tc>
        <w:tc>
          <w:tcPr>
            <w:tcW w:w="646" w:type="dxa"/>
            <w:hideMark/>
          </w:tcPr>
          <w:p w14:paraId="41DD3B62" w14:textId="77777777" w:rsidR="001E7F9C" w:rsidRPr="001E7F9C" w:rsidRDefault="001E7F9C" w:rsidP="001E7F9C">
            <w:pPr>
              <w:jc w:val="right"/>
              <w:rPr>
                <w:sz w:val="16"/>
                <w:szCs w:val="16"/>
              </w:rPr>
            </w:pPr>
            <w:r w:rsidRPr="001E7F9C">
              <w:rPr>
                <w:sz w:val="16"/>
                <w:szCs w:val="16"/>
              </w:rPr>
              <w:t>61110</w:t>
            </w:r>
          </w:p>
        </w:tc>
        <w:tc>
          <w:tcPr>
            <w:tcW w:w="456" w:type="dxa"/>
            <w:hideMark/>
          </w:tcPr>
          <w:p w14:paraId="5F3C0540" w14:textId="77777777" w:rsidR="001E7F9C" w:rsidRPr="001E7F9C" w:rsidRDefault="001E7F9C" w:rsidP="001E7F9C">
            <w:pPr>
              <w:jc w:val="right"/>
              <w:rPr>
                <w:sz w:val="16"/>
                <w:szCs w:val="16"/>
              </w:rPr>
            </w:pPr>
            <w:r w:rsidRPr="001E7F9C">
              <w:rPr>
                <w:sz w:val="16"/>
                <w:szCs w:val="16"/>
              </w:rPr>
              <w:t> </w:t>
            </w:r>
          </w:p>
        </w:tc>
        <w:tc>
          <w:tcPr>
            <w:tcW w:w="1077" w:type="dxa"/>
            <w:hideMark/>
          </w:tcPr>
          <w:p w14:paraId="1CA2629C" w14:textId="77777777" w:rsidR="001E7F9C" w:rsidRPr="001E7F9C" w:rsidRDefault="001E7F9C">
            <w:pPr>
              <w:jc w:val="right"/>
              <w:rPr>
                <w:sz w:val="16"/>
                <w:szCs w:val="16"/>
              </w:rPr>
            </w:pPr>
            <w:r w:rsidRPr="001E7F9C">
              <w:rPr>
                <w:sz w:val="16"/>
                <w:szCs w:val="16"/>
              </w:rPr>
              <w:t>22,0</w:t>
            </w:r>
          </w:p>
        </w:tc>
        <w:tc>
          <w:tcPr>
            <w:tcW w:w="1068" w:type="dxa"/>
            <w:hideMark/>
          </w:tcPr>
          <w:p w14:paraId="1CADC5E7" w14:textId="77777777" w:rsidR="001E7F9C" w:rsidRPr="001E7F9C" w:rsidRDefault="001E7F9C">
            <w:pPr>
              <w:jc w:val="right"/>
              <w:rPr>
                <w:sz w:val="16"/>
                <w:szCs w:val="16"/>
              </w:rPr>
            </w:pPr>
            <w:r w:rsidRPr="001E7F9C">
              <w:rPr>
                <w:sz w:val="16"/>
                <w:szCs w:val="16"/>
              </w:rPr>
              <w:t>32,0</w:t>
            </w:r>
          </w:p>
        </w:tc>
        <w:tc>
          <w:tcPr>
            <w:tcW w:w="1201" w:type="dxa"/>
            <w:hideMark/>
          </w:tcPr>
          <w:p w14:paraId="518DF07B" w14:textId="77777777" w:rsidR="001E7F9C" w:rsidRPr="001E7F9C" w:rsidRDefault="001E7F9C">
            <w:pPr>
              <w:jc w:val="right"/>
              <w:rPr>
                <w:sz w:val="16"/>
                <w:szCs w:val="16"/>
              </w:rPr>
            </w:pPr>
            <w:r w:rsidRPr="001E7F9C">
              <w:rPr>
                <w:sz w:val="16"/>
                <w:szCs w:val="16"/>
              </w:rPr>
              <w:t>32,0</w:t>
            </w:r>
          </w:p>
        </w:tc>
      </w:tr>
      <w:tr w:rsidR="001E7F9C" w:rsidRPr="001E7F9C" w14:paraId="70458FC7" w14:textId="77777777" w:rsidTr="001E7F9C">
        <w:trPr>
          <w:gridAfter w:val="1"/>
          <w:wAfter w:w="22" w:type="dxa"/>
          <w:trHeight w:val="675"/>
        </w:trPr>
        <w:tc>
          <w:tcPr>
            <w:tcW w:w="2972" w:type="dxa"/>
            <w:hideMark/>
          </w:tcPr>
          <w:p w14:paraId="7C70A29E" w14:textId="77777777" w:rsidR="001E7F9C" w:rsidRPr="001E7F9C" w:rsidRDefault="001E7F9C" w:rsidP="001E7F9C">
            <w:pPr>
              <w:jc w:val="right"/>
              <w:rPr>
                <w:sz w:val="16"/>
                <w:szCs w:val="16"/>
              </w:rPr>
            </w:pPr>
            <w:r w:rsidRPr="001E7F9C">
              <w:rPr>
                <w:sz w:val="16"/>
                <w:szCs w:val="16"/>
              </w:rPr>
              <w:t>Предоставление субсидий бюджетным, автономным учреждениям и иным некоммерческим организациям</w:t>
            </w:r>
          </w:p>
        </w:tc>
        <w:tc>
          <w:tcPr>
            <w:tcW w:w="515" w:type="dxa"/>
            <w:hideMark/>
          </w:tcPr>
          <w:p w14:paraId="081B75B2" w14:textId="77777777" w:rsidR="001E7F9C" w:rsidRPr="001E7F9C" w:rsidRDefault="001E7F9C" w:rsidP="001E7F9C">
            <w:pPr>
              <w:jc w:val="right"/>
              <w:rPr>
                <w:sz w:val="16"/>
                <w:szCs w:val="16"/>
              </w:rPr>
            </w:pPr>
            <w:r w:rsidRPr="001E7F9C">
              <w:rPr>
                <w:sz w:val="16"/>
                <w:szCs w:val="16"/>
              </w:rPr>
              <w:t>992</w:t>
            </w:r>
          </w:p>
        </w:tc>
        <w:tc>
          <w:tcPr>
            <w:tcW w:w="376" w:type="dxa"/>
            <w:hideMark/>
          </w:tcPr>
          <w:p w14:paraId="207EEF87" w14:textId="77777777" w:rsidR="001E7F9C" w:rsidRPr="001E7F9C" w:rsidRDefault="001E7F9C" w:rsidP="001E7F9C">
            <w:pPr>
              <w:jc w:val="right"/>
              <w:rPr>
                <w:sz w:val="16"/>
                <w:szCs w:val="16"/>
              </w:rPr>
            </w:pPr>
            <w:r w:rsidRPr="001E7F9C">
              <w:rPr>
                <w:sz w:val="16"/>
                <w:szCs w:val="16"/>
              </w:rPr>
              <w:t>07</w:t>
            </w:r>
          </w:p>
        </w:tc>
        <w:tc>
          <w:tcPr>
            <w:tcW w:w="475" w:type="dxa"/>
            <w:hideMark/>
          </w:tcPr>
          <w:p w14:paraId="40B7DAEB" w14:textId="77777777" w:rsidR="001E7F9C" w:rsidRPr="001E7F9C" w:rsidRDefault="001E7F9C" w:rsidP="001E7F9C">
            <w:pPr>
              <w:jc w:val="right"/>
              <w:rPr>
                <w:sz w:val="16"/>
                <w:szCs w:val="16"/>
              </w:rPr>
            </w:pPr>
            <w:r w:rsidRPr="001E7F9C">
              <w:rPr>
                <w:sz w:val="16"/>
                <w:szCs w:val="16"/>
              </w:rPr>
              <w:t>07</w:t>
            </w:r>
          </w:p>
        </w:tc>
        <w:tc>
          <w:tcPr>
            <w:tcW w:w="376" w:type="dxa"/>
            <w:hideMark/>
          </w:tcPr>
          <w:p w14:paraId="68565125" w14:textId="77777777" w:rsidR="001E7F9C" w:rsidRPr="001E7F9C" w:rsidRDefault="001E7F9C" w:rsidP="001E7F9C">
            <w:pPr>
              <w:jc w:val="right"/>
              <w:rPr>
                <w:sz w:val="16"/>
                <w:szCs w:val="16"/>
              </w:rPr>
            </w:pPr>
            <w:r w:rsidRPr="001E7F9C">
              <w:rPr>
                <w:sz w:val="16"/>
                <w:szCs w:val="16"/>
              </w:rPr>
              <w:t>24</w:t>
            </w:r>
          </w:p>
        </w:tc>
        <w:tc>
          <w:tcPr>
            <w:tcW w:w="296" w:type="dxa"/>
            <w:hideMark/>
          </w:tcPr>
          <w:p w14:paraId="5273E83C" w14:textId="77777777" w:rsidR="001E7F9C" w:rsidRPr="001E7F9C" w:rsidRDefault="001E7F9C" w:rsidP="001E7F9C">
            <w:pPr>
              <w:jc w:val="right"/>
              <w:rPr>
                <w:sz w:val="16"/>
                <w:szCs w:val="16"/>
              </w:rPr>
            </w:pPr>
            <w:r w:rsidRPr="001E7F9C">
              <w:rPr>
                <w:sz w:val="16"/>
                <w:szCs w:val="16"/>
              </w:rPr>
              <w:t>0</w:t>
            </w:r>
          </w:p>
        </w:tc>
        <w:tc>
          <w:tcPr>
            <w:tcW w:w="461" w:type="dxa"/>
            <w:hideMark/>
          </w:tcPr>
          <w:p w14:paraId="43A11FF0" w14:textId="77777777" w:rsidR="001E7F9C" w:rsidRPr="001E7F9C" w:rsidRDefault="001E7F9C" w:rsidP="001E7F9C">
            <w:pPr>
              <w:jc w:val="right"/>
              <w:rPr>
                <w:sz w:val="16"/>
                <w:szCs w:val="16"/>
              </w:rPr>
            </w:pPr>
            <w:r w:rsidRPr="001E7F9C">
              <w:rPr>
                <w:sz w:val="16"/>
                <w:szCs w:val="16"/>
              </w:rPr>
              <w:t>04</w:t>
            </w:r>
          </w:p>
        </w:tc>
        <w:tc>
          <w:tcPr>
            <w:tcW w:w="646" w:type="dxa"/>
            <w:hideMark/>
          </w:tcPr>
          <w:p w14:paraId="1753015F" w14:textId="77777777" w:rsidR="001E7F9C" w:rsidRPr="001E7F9C" w:rsidRDefault="001E7F9C" w:rsidP="001E7F9C">
            <w:pPr>
              <w:jc w:val="right"/>
              <w:rPr>
                <w:sz w:val="16"/>
                <w:szCs w:val="16"/>
              </w:rPr>
            </w:pPr>
            <w:r w:rsidRPr="001E7F9C">
              <w:rPr>
                <w:sz w:val="16"/>
                <w:szCs w:val="16"/>
              </w:rPr>
              <w:t>61110</w:t>
            </w:r>
          </w:p>
        </w:tc>
        <w:tc>
          <w:tcPr>
            <w:tcW w:w="456" w:type="dxa"/>
            <w:hideMark/>
          </w:tcPr>
          <w:p w14:paraId="6668626A" w14:textId="77777777" w:rsidR="001E7F9C" w:rsidRPr="001E7F9C" w:rsidRDefault="001E7F9C" w:rsidP="001E7F9C">
            <w:pPr>
              <w:jc w:val="right"/>
              <w:rPr>
                <w:sz w:val="16"/>
                <w:szCs w:val="16"/>
              </w:rPr>
            </w:pPr>
            <w:r w:rsidRPr="001E7F9C">
              <w:rPr>
                <w:sz w:val="16"/>
                <w:szCs w:val="16"/>
              </w:rPr>
              <w:t>600</w:t>
            </w:r>
          </w:p>
        </w:tc>
        <w:tc>
          <w:tcPr>
            <w:tcW w:w="1077" w:type="dxa"/>
            <w:hideMark/>
          </w:tcPr>
          <w:p w14:paraId="4D947298" w14:textId="77777777" w:rsidR="001E7F9C" w:rsidRPr="001E7F9C" w:rsidRDefault="001E7F9C">
            <w:pPr>
              <w:jc w:val="right"/>
              <w:rPr>
                <w:sz w:val="16"/>
                <w:szCs w:val="16"/>
              </w:rPr>
            </w:pPr>
            <w:r w:rsidRPr="001E7F9C">
              <w:rPr>
                <w:sz w:val="16"/>
                <w:szCs w:val="16"/>
              </w:rPr>
              <w:t>22,0</w:t>
            </w:r>
          </w:p>
        </w:tc>
        <w:tc>
          <w:tcPr>
            <w:tcW w:w="1068" w:type="dxa"/>
            <w:hideMark/>
          </w:tcPr>
          <w:p w14:paraId="52FD153F" w14:textId="77777777" w:rsidR="001E7F9C" w:rsidRPr="001E7F9C" w:rsidRDefault="001E7F9C">
            <w:pPr>
              <w:jc w:val="right"/>
              <w:rPr>
                <w:sz w:val="16"/>
                <w:szCs w:val="16"/>
              </w:rPr>
            </w:pPr>
            <w:r w:rsidRPr="001E7F9C">
              <w:rPr>
                <w:sz w:val="16"/>
                <w:szCs w:val="16"/>
              </w:rPr>
              <w:t>32,0</w:t>
            </w:r>
          </w:p>
        </w:tc>
        <w:tc>
          <w:tcPr>
            <w:tcW w:w="1201" w:type="dxa"/>
            <w:hideMark/>
          </w:tcPr>
          <w:p w14:paraId="5224FE88" w14:textId="77777777" w:rsidR="001E7F9C" w:rsidRPr="001E7F9C" w:rsidRDefault="001E7F9C">
            <w:pPr>
              <w:jc w:val="right"/>
              <w:rPr>
                <w:sz w:val="16"/>
                <w:szCs w:val="16"/>
              </w:rPr>
            </w:pPr>
            <w:r w:rsidRPr="001E7F9C">
              <w:rPr>
                <w:sz w:val="16"/>
                <w:szCs w:val="16"/>
              </w:rPr>
              <w:t>32,0</w:t>
            </w:r>
          </w:p>
        </w:tc>
      </w:tr>
      <w:tr w:rsidR="001E7F9C" w:rsidRPr="001E7F9C" w14:paraId="35E7ED66" w14:textId="77777777" w:rsidTr="001E7F9C">
        <w:trPr>
          <w:gridAfter w:val="1"/>
          <w:wAfter w:w="22" w:type="dxa"/>
          <w:trHeight w:val="315"/>
        </w:trPr>
        <w:tc>
          <w:tcPr>
            <w:tcW w:w="2972" w:type="dxa"/>
            <w:hideMark/>
          </w:tcPr>
          <w:p w14:paraId="37A9C678" w14:textId="77777777" w:rsidR="001E7F9C" w:rsidRPr="001E7F9C" w:rsidRDefault="001E7F9C" w:rsidP="001E7F9C">
            <w:pPr>
              <w:jc w:val="right"/>
              <w:rPr>
                <w:sz w:val="16"/>
                <w:szCs w:val="16"/>
              </w:rPr>
            </w:pPr>
            <w:r w:rsidRPr="001E7F9C">
              <w:rPr>
                <w:sz w:val="16"/>
                <w:szCs w:val="16"/>
              </w:rPr>
              <w:t>Субсидии автономным учреждениям</w:t>
            </w:r>
          </w:p>
        </w:tc>
        <w:tc>
          <w:tcPr>
            <w:tcW w:w="515" w:type="dxa"/>
            <w:hideMark/>
          </w:tcPr>
          <w:p w14:paraId="072FC922" w14:textId="77777777" w:rsidR="001E7F9C" w:rsidRPr="001E7F9C" w:rsidRDefault="001E7F9C" w:rsidP="001E7F9C">
            <w:pPr>
              <w:jc w:val="right"/>
              <w:rPr>
                <w:sz w:val="16"/>
                <w:szCs w:val="16"/>
              </w:rPr>
            </w:pPr>
            <w:r w:rsidRPr="001E7F9C">
              <w:rPr>
                <w:sz w:val="16"/>
                <w:szCs w:val="16"/>
              </w:rPr>
              <w:t>992</w:t>
            </w:r>
          </w:p>
        </w:tc>
        <w:tc>
          <w:tcPr>
            <w:tcW w:w="376" w:type="dxa"/>
            <w:hideMark/>
          </w:tcPr>
          <w:p w14:paraId="4F43C12B" w14:textId="77777777" w:rsidR="001E7F9C" w:rsidRPr="001E7F9C" w:rsidRDefault="001E7F9C" w:rsidP="001E7F9C">
            <w:pPr>
              <w:jc w:val="right"/>
              <w:rPr>
                <w:sz w:val="16"/>
                <w:szCs w:val="16"/>
              </w:rPr>
            </w:pPr>
            <w:r w:rsidRPr="001E7F9C">
              <w:rPr>
                <w:sz w:val="16"/>
                <w:szCs w:val="16"/>
              </w:rPr>
              <w:t>07</w:t>
            </w:r>
          </w:p>
        </w:tc>
        <w:tc>
          <w:tcPr>
            <w:tcW w:w="475" w:type="dxa"/>
            <w:hideMark/>
          </w:tcPr>
          <w:p w14:paraId="755661B7" w14:textId="77777777" w:rsidR="001E7F9C" w:rsidRPr="001E7F9C" w:rsidRDefault="001E7F9C" w:rsidP="001E7F9C">
            <w:pPr>
              <w:jc w:val="right"/>
              <w:rPr>
                <w:sz w:val="16"/>
                <w:szCs w:val="16"/>
              </w:rPr>
            </w:pPr>
            <w:r w:rsidRPr="001E7F9C">
              <w:rPr>
                <w:sz w:val="16"/>
                <w:szCs w:val="16"/>
              </w:rPr>
              <w:t>07</w:t>
            </w:r>
          </w:p>
        </w:tc>
        <w:tc>
          <w:tcPr>
            <w:tcW w:w="376" w:type="dxa"/>
            <w:hideMark/>
          </w:tcPr>
          <w:p w14:paraId="0DEF942F" w14:textId="77777777" w:rsidR="001E7F9C" w:rsidRPr="001E7F9C" w:rsidRDefault="001E7F9C" w:rsidP="001E7F9C">
            <w:pPr>
              <w:jc w:val="right"/>
              <w:rPr>
                <w:sz w:val="16"/>
                <w:szCs w:val="16"/>
              </w:rPr>
            </w:pPr>
            <w:r w:rsidRPr="001E7F9C">
              <w:rPr>
                <w:sz w:val="16"/>
                <w:szCs w:val="16"/>
              </w:rPr>
              <w:t>24</w:t>
            </w:r>
          </w:p>
        </w:tc>
        <w:tc>
          <w:tcPr>
            <w:tcW w:w="296" w:type="dxa"/>
            <w:hideMark/>
          </w:tcPr>
          <w:p w14:paraId="3B14755D" w14:textId="77777777" w:rsidR="001E7F9C" w:rsidRPr="001E7F9C" w:rsidRDefault="001E7F9C" w:rsidP="001E7F9C">
            <w:pPr>
              <w:jc w:val="right"/>
              <w:rPr>
                <w:sz w:val="16"/>
                <w:szCs w:val="16"/>
              </w:rPr>
            </w:pPr>
            <w:r w:rsidRPr="001E7F9C">
              <w:rPr>
                <w:sz w:val="16"/>
                <w:szCs w:val="16"/>
              </w:rPr>
              <w:t>0</w:t>
            </w:r>
          </w:p>
        </w:tc>
        <w:tc>
          <w:tcPr>
            <w:tcW w:w="461" w:type="dxa"/>
            <w:hideMark/>
          </w:tcPr>
          <w:p w14:paraId="1AE743A9" w14:textId="77777777" w:rsidR="001E7F9C" w:rsidRPr="001E7F9C" w:rsidRDefault="001E7F9C" w:rsidP="001E7F9C">
            <w:pPr>
              <w:jc w:val="right"/>
              <w:rPr>
                <w:sz w:val="16"/>
                <w:szCs w:val="16"/>
              </w:rPr>
            </w:pPr>
            <w:r w:rsidRPr="001E7F9C">
              <w:rPr>
                <w:sz w:val="16"/>
                <w:szCs w:val="16"/>
              </w:rPr>
              <w:t>04</w:t>
            </w:r>
          </w:p>
        </w:tc>
        <w:tc>
          <w:tcPr>
            <w:tcW w:w="646" w:type="dxa"/>
            <w:hideMark/>
          </w:tcPr>
          <w:p w14:paraId="351B59D3" w14:textId="77777777" w:rsidR="001E7F9C" w:rsidRPr="001E7F9C" w:rsidRDefault="001E7F9C" w:rsidP="001E7F9C">
            <w:pPr>
              <w:jc w:val="right"/>
              <w:rPr>
                <w:sz w:val="16"/>
                <w:szCs w:val="16"/>
              </w:rPr>
            </w:pPr>
            <w:r w:rsidRPr="001E7F9C">
              <w:rPr>
                <w:sz w:val="16"/>
                <w:szCs w:val="16"/>
              </w:rPr>
              <w:t>61110</w:t>
            </w:r>
          </w:p>
        </w:tc>
        <w:tc>
          <w:tcPr>
            <w:tcW w:w="456" w:type="dxa"/>
            <w:hideMark/>
          </w:tcPr>
          <w:p w14:paraId="7551CCAA" w14:textId="77777777" w:rsidR="001E7F9C" w:rsidRPr="001E7F9C" w:rsidRDefault="001E7F9C" w:rsidP="001E7F9C">
            <w:pPr>
              <w:jc w:val="right"/>
              <w:rPr>
                <w:sz w:val="16"/>
                <w:szCs w:val="16"/>
              </w:rPr>
            </w:pPr>
            <w:r w:rsidRPr="001E7F9C">
              <w:rPr>
                <w:sz w:val="16"/>
                <w:szCs w:val="16"/>
              </w:rPr>
              <w:t>620</w:t>
            </w:r>
          </w:p>
        </w:tc>
        <w:tc>
          <w:tcPr>
            <w:tcW w:w="1077" w:type="dxa"/>
            <w:hideMark/>
          </w:tcPr>
          <w:p w14:paraId="5E258DDE" w14:textId="77777777" w:rsidR="001E7F9C" w:rsidRPr="001E7F9C" w:rsidRDefault="001E7F9C">
            <w:pPr>
              <w:jc w:val="right"/>
              <w:rPr>
                <w:sz w:val="16"/>
                <w:szCs w:val="16"/>
              </w:rPr>
            </w:pPr>
            <w:r w:rsidRPr="001E7F9C">
              <w:rPr>
                <w:sz w:val="16"/>
                <w:szCs w:val="16"/>
              </w:rPr>
              <w:t>22,0</w:t>
            </w:r>
          </w:p>
        </w:tc>
        <w:tc>
          <w:tcPr>
            <w:tcW w:w="1068" w:type="dxa"/>
            <w:hideMark/>
          </w:tcPr>
          <w:p w14:paraId="61C05E14" w14:textId="77777777" w:rsidR="001E7F9C" w:rsidRPr="001E7F9C" w:rsidRDefault="001E7F9C">
            <w:pPr>
              <w:jc w:val="right"/>
              <w:rPr>
                <w:sz w:val="16"/>
                <w:szCs w:val="16"/>
              </w:rPr>
            </w:pPr>
            <w:r w:rsidRPr="001E7F9C">
              <w:rPr>
                <w:sz w:val="16"/>
                <w:szCs w:val="16"/>
              </w:rPr>
              <w:t>32,0</w:t>
            </w:r>
          </w:p>
        </w:tc>
        <w:tc>
          <w:tcPr>
            <w:tcW w:w="1201" w:type="dxa"/>
            <w:hideMark/>
          </w:tcPr>
          <w:p w14:paraId="2BE61CB4" w14:textId="77777777" w:rsidR="001E7F9C" w:rsidRPr="001E7F9C" w:rsidRDefault="001E7F9C">
            <w:pPr>
              <w:jc w:val="right"/>
              <w:rPr>
                <w:sz w:val="16"/>
                <w:szCs w:val="16"/>
              </w:rPr>
            </w:pPr>
            <w:r w:rsidRPr="001E7F9C">
              <w:rPr>
                <w:sz w:val="16"/>
                <w:szCs w:val="16"/>
              </w:rPr>
              <w:t>32,0</w:t>
            </w:r>
          </w:p>
        </w:tc>
      </w:tr>
      <w:tr w:rsidR="001E7F9C" w:rsidRPr="001E7F9C" w14:paraId="63364152" w14:textId="77777777" w:rsidTr="001E7F9C">
        <w:trPr>
          <w:gridAfter w:val="1"/>
          <w:wAfter w:w="22" w:type="dxa"/>
          <w:trHeight w:val="690"/>
        </w:trPr>
        <w:tc>
          <w:tcPr>
            <w:tcW w:w="2972" w:type="dxa"/>
            <w:hideMark/>
          </w:tcPr>
          <w:p w14:paraId="1D8B2AE3" w14:textId="77777777" w:rsidR="001E7F9C" w:rsidRPr="001E7F9C" w:rsidRDefault="001E7F9C" w:rsidP="001E7F9C">
            <w:pPr>
              <w:jc w:val="right"/>
              <w:rPr>
                <w:i/>
                <w:iCs/>
                <w:sz w:val="16"/>
                <w:szCs w:val="16"/>
              </w:rPr>
            </w:pPr>
            <w:r w:rsidRPr="001E7F9C">
              <w:rPr>
                <w:i/>
                <w:iCs/>
                <w:sz w:val="16"/>
                <w:szCs w:val="16"/>
              </w:rPr>
              <w:t>Муниципальная программа Рузаевского муниципального района "Молодежь Рузаевки" на 2020-2027 годы</w:t>
            </w:r>
          </w:p>
        </w:tc>
        <w:tc>
          <w:tcPr>
            <w:tcW w:w="515" w:type="dxa"/>
            <w:hideMark/>
          </w:tcPr>
          <w:p w14:paraId="7EF90F37" w14:textId="77777777" w:rsidR="001E7F9C" w:rsidRPr="001E7F9C" w:rsidRDefault="001E7F9C" w:rsidP="001E7F9C">
            <w:pPr>
              <w:jc w:val="right"/>
              <w:rPr>
                <w:sz w:val="16"/>
                <w:szCs w:val="16"/>
              </w:rPr>
            </w:pPr>
            <w:r w:rsidRPr="001E7F9C">
              <w:rPr>
                <w:sz w:val="16"/>
                <w:szCs w:val="16"/>
              </w:rPr>
              <w:t>992</w:t>
            </w:r>
          </w:p>
        </w:tc>
        <w:tc>
          <w:tcPr>
            <w:tcW w:w="376" w:type="dxa"/>
            <w:hideMark/>
          </w:tcPr>
          <w:p w14:paraId="33C9BF7F" w14:textId="77777777" w:rsidR="001E7F9C" w:rsidRPr="001E7F9C" w:rsidRDefault="001E7F9C" w:rsidP="001E7F9C">
            <w:pPr>
              <w:jc w:val="right"/>
              <w:rPr>
                <w:sz w:val="16"/>
                <w:szCs w:val="16"/>
              </w:rPr>
            </w:pPr>
            <w:r w:rsidRPr="001E7F9C">
              <w:rPr>
                <w:sz w:val="16"/>
                <w:szCs w:val="16"/>
              </w:rPr>
              <w:t>07</w:t>
            </w:r>
          </w:p>
        </w:tc>
        <w:tc>
          <w:tcPr>
            <w:tcW w:w="475" w:type="dxa"/>
            <w:hideMark/>
          </w:tcPr>
          <w:p w14:paraId="5DC43131" w14:textId="77777777" w:rsidR="001E7F9C" w:rsidRPr="001E7F9C" w:rsidRDefault="001E7F9C" w:rsidP="001E7F9C">
            <w:pPr>
              <w:jc w:val="right"/>
              <w:rPr>
                <w:sz w:val="16"/>
                <w:szCs w:val="16"/>
              </w:rPr>
            </w:pPr>
            <w:r w:rsidRPr="001E7F9C">
              <w:rPr>
                <w:sz w:val="16"/>
                <w:szCs w:val="16"/>
              </w:rPr>
              <w:t>07</w:t>
            </w:r>
          </w:p>
        </w:tc>
        <w:tc>
          <w:tcPr>
            <w:tcW w:w="376" w:type="dxa"/>
            <w:hideMark/>
          </w:tcPr>
          <w:p w14:paraId="4AA01EA2" w14:textId="77777777" w:rsidR="001E7F9C" w:rsidRPr="001E7F9C" w:rsidRDefault="001E7F9C" w:rsidP="001E7F9C">
            <w:pPr>
              <w:jc w:val="right"/>
              <w:rPr>
                <w:sz w:val="16"/>
                <w:szCs w:val="16"/>
              </w:rPr>
            </w:pPr>
            <w:r w:rsidRPr="001E7F9C">
              <w:rPr>
                <w:sz w:val="16"/>
                <w:szCs w:val="16"/>
              </w:rPr>
              <w:t>32</w:t>
            </w:r>
          </w:p>
        </w:tc>
        <w:tc>
          <w:tcPr>
            <w:tcW w:w="296" w:type="dxa"/>
            <w:hideMark/>
          </w:tcPr>
          <w:p w14:paraId="7BC41406" w14:textId="77777777" w:rsidR="001E7F9C" w:rsidRPr="001E7F9C" w:rsidRDefault="001E7F9C" w:rsidP="001E7F9C">
            <w:pPr>
              <w:jc w:val="right"/>
              <w:rPr>
                <w:sz w:val="16"/>
                <w:szCs w:val="16"/>
              </w:rPr>
            </w:pPr>
            <w:r w:rsidRPr="001E7F9C">
              <w:rPr>
                <w:sz w:val="16"/>
                <w:szCs w:val="16"/>
              </w:rPr>
              <w:t> </w:t>
            </w:r>
          </w:p>
        </w:tc>
        <w:tc>
          <w:tcPr>
            <w:tcW w:w="461" w:type="dxa"/>
            <w:hideMark/>
          </w:tcPr>
          <w:p w14:paraId="2C412EF4" w14:textId="77777777" w:rsidR="001E7F9C" w:rsidRPr="001E7F9C" w:rsidRDefault="001E7F9C" w:rsidP="001E7F9C">
            <w:pPr>
              <w:jc w:val="right"/>
              <w:rPr>
                <w:sz w:val="16"/>
                <w:szCs w:val="16"/>
              </w:rPr>
            </w:pPr>
            <w:r w:rsidRPr="001E7F9C">
              <w:rPr>
                <w:sz w:val="16"/>
                <w:szCs w:val="16"/>
              </w:rPr>
              <w:t> </w:t>
            </w:r>
          </w:p>
        </w:tc>
        <w:tc>
          <w:tcPr>
            <w:tcW w:w="646" w:type="dxa"/>
            <w:hideMark/>
          </w:tcPr>
          <w:p w14:paraId="5BB31B62" w14:textId="77777777" w:rsidR="001E7F9C" w:rsidRPr="001E7F9C" w:rsidRDefault="001E7F9C" w:rsidP="001E7F9C">
            <w:pPr>
              <w:jc w:val="right"/>
              <w:rPr>
                <w:sz w:val="16"/>
                <w:szCs w:val="16"/>
              </w:rPr>
            </w:pPr>
            <w:r w:rsidRPr="001E7F9C">
              <w:rPr>
                <w:sz w:val="16"/>
                <w:szCs w:val="16"/>
              </w:rPr>
              <w:t> </w:t>
            </w:r>
          </w:p>
        </w:tc>
        <w:tc>
          <w:tcPr>
            <w:tcW w:w="456" w:type="dxa"/>
            <w:hideMark/>
          </w:tcPr>
          <w:p w14:paraId="012E6927" w14:textId="77777777" w:rsidR="001E7F9C" w:rsidRPr="001E7F9C" w:rsidRDefault="001E7F9C" w:rsidP="001E7F9C">
            <w:pPr>
              <w:jc w:val="right"/>
              <w:rPr>
                <w:sz w:val="16"/>
                <w:szCs w:val="16"/>
              </w:rPr>
            </w:pPr>
            <w:r w:rsidRPr="001E7F9C">
              <w:rPr>
                <w:sz w:val="16"/>
                <w:szCs w:val="16"/>
              </w:rPr>
              <w:t> </w:t>
            </w:r>
          </w:p>
        </w:tc>
        <w:tc>
          <w:tcPr>
            <w:tcW w:w="1077" w:type="dxa"/>
            <w:hideMark/>
          </w:tcPr>
          <w:p w14:paraId="6C84BBE1" w14:textId="77777777" w:rsidR="001E7F9C" w:rsidRPr="001E7F9C" w:rsidRDefault="001E7F9C">
            <w:pPr>
              <w:jc w:val="right"/>
              <w:rPr>
                <w:sz w:val="16"/>
                <w:szCs w:val="16"/>
              </w:rPr>
            </w:pPr>
            <w:r w:rsidRPr="001E7F9C">
              <w:rPr>
                <w:sz w:val="16"/>
                <w:szCs w:val="16"/>
              </w:rPr>
              <w:t>44 955,4</w:t>
            </w:r>
          </w:p>
        </w:tc>
        <w:tc>
          <w:tcPr>
            <w:tcW w:w="1068" w:type="dxa"/>
            <w:hideMark/>
          </w:tcPr>
          <w:p w14:paraId="3B28A837" w14:textId="77777777" w:rsidR="001E7F9C" w:rsidRPr="001E7F9C" w:rsidRDefault="001E7F9C">
            <w:pPr>
              <w:jc w:val="right"/>
              <w:rPr>
                <w:sz w:val="16"/>
                <w:szCs w:val="16"/>
              </w:rPr>
            </w:pPr>
            <w:r w:rsidRPr="001E7F9C">
              <w:rPr>
                <w:sz w:val="16"/>
                <w:szCs w:val="16"/>
              </w:rPr>
              <w:t>20 595,5</w:t>
            </w:r>
          </w:p>
        </w:tc>
        <w:tc>
          <w:tcPr>
            <w:tcW w:w="1201" w:type="dxa"/>
            <w:hideMark/>
          </w:tcPr>
          <w:p w14:paraId="21CA2691" w14:textId="77777777" w:rsidR="001E7F9C" w:rsidRPr="001E7F9C" w:rsidRDefault="001E7F9C">
            <w:pPr>
              <w:jc w:val="right"/>
              <w:rPr>
                <w:sz w:val="16"/>
                <w:szCs w:val="16"/>
              </w:rPr>
            </w:pPr>
            <w:r w:rsidRPr="001E7F9C">
              <w:rPr>
                <w:sz w:val="16"/>
                <w:szCs w:val="16"/>
              </w:rPr>
              <w:t>23 845,5</w:t>
            </w:r>
          </w:p>
        </w:tc>
      </w:tr>
      <w:tr w:rsidR="001E7F9C" w:rsidRPr="001E7F9C" w14:paraId="54DF030B" w14:textId="77777777" w:rsidTr="001E7F9C">
        <w:trPr>
          <w:gridAfter w:val="1"/>
          <w:wAfter w:w="22" w:type="dxa"/>
          <w:trHeight w:val="975"/>
        </w:trPr>
        <w:tc>
          <w:tcPr>
            <w:tcW w:w="2972" w:type="dxa"/>
            <w:hideMark/>
          </w:tcPr>
          <w:p w14:paraId="3374CCEB" w14:textId="77777777" w:rsidR="001E7F9C" w:rsidRPr="001E7F9C" w:rsidRDefault="001E7F9C" w:rsidP="001E7F9C">
            <w:pPr>
              <w:jc w:val="right"/>
              <w:rPr>
                <w:i/>
                <w:iCs/>
                <w:sz w:val="16"/>
                <w:szCs w:val="16"/>
              </w:rPr>
            </w:pPr>
            <w:r w:rsidRPr="001E7F9C">
              <w:rPr>
                <w:i/>
                <w:iCs/>
                <w:sz w:val="16"/>
                <w:szCs w:val="16"/>
              </w:rPr>
              <w:t>Основное мероприятие "Управление развитием государственной молодежной политики Рузаевского муниципального района Республики Мордовия"</w:t>
            </w:r>
          </w:p>
        </w:tc>
        <w:tc>
          <w:tcPr>
            <w:tcW w:w="515" w:type="dxa"/>
            <w:hideMark/>
          </w:tcPr>
          <w:p w14:paraId="22E61CF4" w14:textId="77777777" w:rsidR="001E7F9C" w:rsidRPr="001E7F9C" w:rsidRDefault="001E7F9C" w:rsidP="001E7F9C">
            <w:pPr>
              <w:jc w:val="right"/>
              <w:rPr>
                <w:sz w:val="16"/>
                <w:szCs w:val="16"/>
              </w:rPr>
            </w:pPr>
            <w:r w:rsidRPr="001E7F9C">
              <w:rPr>
                <w:sz w:val="16"/>
                <w:szCs w:val="16"/>
              </w:rPr>
              <w:t>992</w:t>
            </w:r>
          </w:p>
        </w:tc>
        <w:tc>
          <w:tcPr>
            <w:tcW w:w="376" w:type="dxa"/>
            <w:hideMark/>
          </w:tcPr>
          <w:p w14:paraId="70F17E5A" w14:textId="77777777" w:rsidR="001E7F9C" w:rsidRPr="001E7F9C" w:rsidRDefault="001E7F9C" w:rsidP="001E7F9C">
            <w:pPr>
              <w:jc w:val="right"/>
              <w:rPr>
                <w:sz w:val="16"/>
                <w:szCs w:val="16"/>
              </w:rPr>
            </w:pPr>
            <w:r w:rsidRPr="001E7F9C">
              <w:rPr>
                <w:sz w:val="16"/>
                <w:szCs w:val="16"/>
              </w:rPr>
              <w:t>07</w:t>
            </w:r>
          </w:p>
        </w:tc>
        <w:tc>
          <w:tcPr>
            <w:tcW w:w="475" w:type="dxa"/>
            <w:hideMark/>
          </w:tcPr>
          <w:p w14:paraId="7B8927FF" w14:textId="77777777" w:rsidR="001E7F9C" w:rsidRPr="001E7F9C" w:rsidRDefault="001E7F9C" w:rsidP="001E7F9C">
            <w:pPr>
              <w:jc w:val="right"/>
              <w:rPr>
                <w:sz w:val="16"/>
                <w:szCs w:val="16"/>
              </w:rPr>
            </w:pPr>
            <w:r w:rsidRPr="001E7F9C">
              <w:rPr>
                <w:sz w:val="16"/>
                <w:szCs w:val="16"/>
              </w:rPr>
              <w:t>07</w:t>
            </w:r>
          </w:p>
        </w:tc>
        <w:tc>
          <w:tcPr>
            <w:tcW w:w="376" w:type="dxa"/>
            <w:hideMark/>
          </w:tcPr>
          <w:p w14:paraId="57D051A7" w14:textId="77777777" w:rsidR="001E7F9C" w:rsidRPr="001E7F9C" w:rsidRDefault="001E7F9C" w:rsidP="001E7F9C">
            <w:pPr>
              <w:jc w:val="right"/>
              <w:rPr>
                <w:sz w:val="16"/>
                <w:szCs w:val="16"/>
              </w:rPr>
            </w:pPr>
            <w:r w:rsidRPr="001E7F9C">
              <w:rPr>
                <w:sz w:val="16"/>
                <w:szCs w:val="16"/>
              </w:rPr>
              <w:t>32</w:t>
            </w:r>
          </w:p>
        </w:tc>
        <w:tc>
          <w:tcPr>
            <w:tcW w:w="296" w:type="dxa"/>
            <w:hideMark/>
          </w:tcPr>
          <w:p w14:paraId="6DD962C9" w14:textId="77777777" w:rsidR="001E7F9C" w:rsidRPr="001E7F9C" w:rsidRDefault="001E7F9C" w:rsidP="001E7F9C">
            <w:pPr>
              <w:jc w:val="right"/>
              <w:rPr>
                <w:sz w:val="16"/>
                <w:szCs w:val="16"/>
              </w:rPr>
            </w:pPr>
            <w:r w:rsidRPr="001E7F9C">
              <w:rPr>
                <w:sz w:val="16"/>
                <w:szCs w:val="16"/>
              </w:rPr>
              <w:t>0</w:t>
            </w:r>
          </w:p>
        </w:tc>
        <w:tc>
          <w:tcPr>
            <w:tcW w:w="461" w:type="dxa"/>
            <w:hideMark/>
          </w:tcPr>
          <w:p w14:paraId="47AFA12B" w14:textId="77777777" w:rsidR="001E7F9C" w:rsidRPr="001E7F9C" w:rsidRDefault="001E7F9C" w:rsidP="001E7F9C">
            <w:pPr>
              <w:jc w:val="right"/>
              <w:rPr>
                <w:sz w:val="16"/>
                <w:szCs w:val="16"/>
              </w:rPr>
            </w:pPr>
            <w:r w:rsidRPr="001E7F9C">
              <w:rPr>
                <w:sz w:val="16"/>
                <w:szCs w:val="16"/>
              </w:rPr>
              <w:t>05</w:t>
            </w:r>
          </w:p>
        </w:tc>
        <w:tc>
          <w:tcPr>
            <w:tcW w:w="646" w:type="dxa"/>
            <w:hideMark/>
          </w:tcPr>
          <w:p w14:paraId="37C6DB0B" w14:textId="77777777" w:rsidR="001E7F9C" w:rsidRPr="001E7F9C" w:rsidRDefault="001E7F9C" w:rsidP="001E7F9C">
            <w:pPr>
              <w:jc w:val="right"/>
              <w:rPr>
                <w:sz w:val="16"/>
                <w:szCs w:val="16"/>
              </w:rPr>
            </w:pPr>
            <w:r w:rsidRPr="001E7F9C">
              <w:rPr>
                <w:sz w:val="16"/>
                <w:szCs w:val="16"/>
              </w:rPr>
              <w:t> </w:t>
            </w:r>
          </w:p>
        </w:tc>
        <w:tc>
          <w:tcPr>
            <w:tcW w:w="456" w:type="dxa"/>
            <w:hideMark/>
          </w:tcPr>
          <w:p w14:paraId="62CE0877" w14:textId="77777777" w:rsidR="001E7F9C" w:rsidRPr="001E7F9C" w:rsidRDefault="001E7F9C" w:rsidP="001E7F9C">
            <w:pPr>
              <w:jc w:val="right"/>
              <w:rPr>
                <w:sz w:val="16"/>
                <w:szCs w:val="16"/>
              </w:rPr>
            </w:pPr>
            <w:r w:rsidRPr="001E7F9C">
              <w:rPr>
                <w:sz w:val="16"/>
                <w:szCs w:val="16"/>
              </w:rPr>
              <w:t> </w:t>
            </w:r>
          </w:p>
        </w:tc>
        <w:tc>
          <w:tcPr>
            <w:tcW w:w="1077" w:type="dxa"/>
            <w:hideMark/>
          </w:tcPr>
          <w:p w14:paraId="1527A469" w14:textId="77777777" w:rsidR="001E7F9C" w:rsidRPr="001E7F9C" w:rsidRDefault="001E7F9C">
            <w:pPr>
              <w:jc w:val="right"/>
              <w:rPr>
                <w:sz w:val="16"/>
                <w:szCs w:val="16"/>
              </w:rPr>
            </w:pPr>
            <w:r w:rsidRPr="001E7F9C">
              <w:rPr>
                <w:sz w:val="16"/>
                <w:szCs w:val="16"/>
              </w:rPr>
              <w:t>44 955,4</w:t>
            </w:r>
          </w:p>
        </w:tc>
        <w:tc>
          <w:tcPr>
            <w:tcW w:w="1068" w:type="dxa"/>
            <w:hideMark/>
          </w:tcPr>
          <w:p w14:paraId="2CDB0831" w14:textId="77777777" w:rsidR="001E7F9C" w:rsidRPr="001E7F9C" w:rsidRDefault="001E7F9C">
            <w:pPr>
              <w:jc w:val="right"/>
              <w:rPr>
                <w:sz w:val="16"/>
                <w:szCs w:val="16"/>
              </w:rPr>
            </w:pPr>
            <w:r w:rsidRPr="001E7F9C">
              <w:rPr>
                <w:sz w:val="16"/>
                <w:szCs w:val="16"/>
              </w:rPr>
              <w:t>20 595,5</w:t>
            </w:r>
          </w:p>
        </w:tc>
        <w:tc>
          <w:tcPr>
            <w:tcW w:w="1201" w:type="dxa"/>
            <w:hideMark/>
          </w:tcPr>
          <w:p w14:paraId="69D6148B" w14:textId="77777777" w:rsidR="001E7F9C" w:rsidRPr="001E7F9C" w:rsidRDefault="001E7F9C">
            <w:pPr>
              <w:jc w:val="right"/>
              <w:rPr>
                <w:sz w:val="16"/>
                <w:szCs w:val="16"/>
              </w:rPr>
            </w:pPr>
            <w:r w:rsidRPr="001E7F9C">
              <w:rPr>
                <w:sz w:val="16"/>
                <w:szCs w:val="16"/>
              </w:rPr>
              <w:t>23 845,5</w:t>
            </w:r>
          </w:p>
        </w:tc>
      </w:tr>
      <w:tr w:rsidR="001E7F9C" w:rsidRPr="001E7F9C" w14:paraId="62FBB9F1" w14:textId="77777777" w:rsidTr="001E7F9C">
        <w:trPr>
          <w:gridAfter w:val="1"/>
          <w:wAfter w:w="22" w:type="dxa"/>
          <w:trHeight w:val="315"/>
        </w:trPr>
        <w:tc>
          <w:tcPr>
            <w:tcW w:w="2972" w:type="dxa"/>
            <w:hideMark/>
          </w:tcPr>
          <w:p w14:paraId="0A84A214" w14:textId="77777777" w:rsidR="001E7F9C" w:rsidRPr="001E7F9C" w:rsidRDefault="001E7F9C" w:rsidP="001E7F9C">
            <w:pPr>
              <w:jc w:val="right"/>
              <w:rPr>
                <w:sz w:val="16"/>
                <w:szCs w:val="16"/>
              </w:rPr>
            </w:pPr>
            <w:r w:rsidRPr="001E7F9C">
              <w:rPr>
                <w:sz w:val="16"/>
                <w:szCs w:val="16"/>
              </w:rPr>
              <w:t>Учреждения по работе с молодежью</w:t>
            </w:r>
          </w:p>
        </w:tc>
        <w:tc>
          <w:tcPr>
            <w:tcW w:w="515" w:type="dxa"/>
            <w:hideMark/>
          </w:tcPr>
          <w:p w14:paraId="1D4A8E05" w14:textId="77777777" w:rsidR="001E7F9C" w:rsidRPr="001E7F9C" w:rsidRDefault="001E7F9C" w:rsidP="001E7F9C">
            <w:pPr>
              <w:jc w:val="right"/>
              <w:rPr>
                <w:sz w:val="16"/>
                <w:szCs w:val="16"/>
              </w:rPr>
            </w:pPr>
            <w:r w:rsidRPr="001E7F9C">
              <w:rPr>
                <w:sz w:val="16"/>
                <w:szCs w:val="16"/>
              </w:rPr>
              <w:t>992</w:t>
            </w:r>
          </w:p>
        </w:tc>
        <w:tc>
          <w:tcPr>
            <w:tcW w:w="376" w:type="dxa"/>
            <w:hideMark/>
          </w:tcPr>
          <w:p w14:paraId="5037047F" w14:textId="77777777" w:rsidR="001E7F9C" w:rsidRPr="001E7F9C" w:rsidRDefault="001E7F9C" w:rsidP="001E7F9C">
            <w:pPr>
              <w:jc w:val="right"/>
              <w:rPr>
                <w:sz w:val="16"/>
                <w:szCs w:val="16"/>
              </w:rPr>
            </w:pPr>
            <w:r w:rsidRPr="001E7F9C">
              <w:rPr>
                <w:sz w:val="16"/>
                <w:szCs w:val="16"/>
              </w:rPr>
              <w:t>07</w:t>
            </w:r>
          </w:p>
        </w:tc>
        <w:tc>
          <w:tcPr>
            <w:tcW w:w="475" w:type="dxa"/>
            <w:hideMark/>
          </w:tcPr>
          <w:p w14:paraId="69B45C31" w14:textId="77777777" w:rsidR="001E7F9C" w:rsidRPr="001E7F9C" w:rsidRDefault="001E7F9C" w:rsidP="001E7F9C">
            <w:pPr>
              <w:jc w:val="right"/>
              <w:rPr>
                <w:sz w:val="16"/>
                <w:szCs w:val="16"/>
              </w:rPr>
            </w:pPr>
            <w:r w:rsidRPr="001E7F9C">
              <w:rPr>
                <w:sz w:val="16"/>
                <w:szCs w:val="16"/>
              </w:rPr>
              <w:t>07</w:t>
            </w:r>
          </w:p>
        </w:tc>
        <w:tc>
          <w:tcPr>
            <w:tcW w:w="376" w:type="dxa"/>
            <w:hideMark/>
          </w:tcPr>
          <w:p w14:paraId="4741BEC2" w14:textId="77777777" w:rsidR="001E7F9C" w:rsidRPr="001E7F9C" w:rsidRDefault="001E7F9C" w:rsidP="001E7F9C">
            <w:pPr>
              <w:jc w:val="right"/>
              <w:rPr>
                <w:sz w:val="16"/>
                <w:szCs w:val="16"/>
              </w:rPr>
            </w:pPr>
            <w:r w:rsidRPr="001E7F9C">
              <w:rPr>
                <w:sz w:val="16"/>
                <w:szCs w:val="16"/>
              </w:rPr>
              <w:t>32</w:t>
            </w:r>
          </w:p>
        </w:tc>
        <w:tc>
          <w:tcPr>
            <w:tcW w:w="296" w:type="dxa"/>
            <w:hideMark/>
          </w:tcPr>
          <w:p w14:paraId="403FF517" w14:textId="77777777" w:rsidR="001E7F9C" w:rsidRPr="001E7F9C" w:rsidRDefault="001E7F9C" w:rsidP="001E7F9C">
            <w:pPr>
              <w:jc w:val="right"/>
              <w:rPr>
                <w:sz w:val="16"/>
                <w:szCs w:val="16"/>
              </w:rPr>
            </w:pPr>
            <w:r w:rsidRPr="001E7F9C">
              <w:rPr>
                <w:sz w:val="16"/>
                <w:szCs w:val="16"/>
              </w:rPr>
              <w:t>0</w:t>
            </w:r>
          </w:p>
        </w:tc>
        <w:tc>
          <w:tcPr>
            <w:tcW w:w="461" w:type="dxa"/>
            <w:hideMark/>
          </w:tcPr>
          <w:p w14:paraId="70AA3A4F" w14:textId="77777777" w:rsidR="001E7F9C" w:rsidRPr="001E7F9C" w:rsidRDefault="001E7F9C" w:rsidP="001E7F9C">
            <w:pPr>
              <w:jc w:val="right"/>
              <w:rPr>
                <w:sz w:val="16"/>
                <w:szCs w:val="16"/>
              </w:rPr>
            </w:pPr>
            <w:r w:rsidRPr="001E7F9C">
              <w:rPr>
                <w:sz w:val="16"/>
                <w:szCs w:val="16"/>
              </w:rPr>
              <w:t>05</w:t>
            </w:r>
          </w:p>
        </w:tc>
        <w:tc>
          <w:tcPr>
            <w:tcW w:w="646" w:type="dxa"/>
            <w:hideMark/>
          </w:tcPr>
          <w:p w14:paraId="4D8BE96D" w14:textId="77777777" w:rsidR="001E7F9C" w:rsidRPr="001E7F9C" w:rsidRDefault="001E7F9C" w:rsidP="001E7F9C">
            <w:pPr>
              <w:jc w:val="right"/>
              <w:rPr>
                <w:sz w:val="16"/>
                <w:szCs w:val="16"/>
              </w:rPr>
            </w:pPr>
            <w:r w:rsidRPr="001E7F9C">
              <w:rPr>
                <w:sz w:val="16"/>
                <w:szCs w:val="16"/>
              </w:rPr>
              <w:t>61110</w:t>
            </w:r>
          </w:p>
        </w:tc>
        <w:tc>
          <w:tcPr>
            <w:tcW w:w="456" w:type="dxa"/>
            <w:hideMark/>
          </w:tcPr>
          <w:p w14:paraId="0B86D6D7" w14:textId="77777777" w:rsidR="001E7F9C" w:rsidRPr="001E7F9C" w:rsidRDefault="001E7F9C" w:rsidP="001E7F9C">
            <w:pPr>
              <w:jc w:val="right"/>
              <w:rPr>
                <w:sz w:val="16"/>
                <w:szCs w:val="16"/>
              </w:rPr>
            </w:pPr>
            <w:r w:rsidRPr="001E7F9C">
              <w:rPr>
                <w:sz w:val="16"/>
                <w:szCs w:val="16"/>
              </w:rPr>
              <w:t> </w:t>
            </w:r>
          </w:p>
        </w:tc>
        <w:tc>
          <w:tcPr>
            <w:tcW w:w="1077" w:type="dxa"/>
            <w:hideMark/>
          </w:tcPr>
          <w:p w14:paraId="4EEC9A38" w14:textId="77777777" w:rsidR="001E7F9C" w:rsidRPr="001E7F9C" w:rsidRDefault="001E7F9C">
            <w:pPr>
              <w:jc w:val="right"/>
              <w:rPr>
                <w:sz w:val="16"/>
                <w:szCs w:val="16"/>
              </w:rPr>
            </w:pPr>
            <w:r w:rsidRPr="001E7F9C">
              <w:rPr>
                <w:sz w:val="16"/>
                <w:szCs w:val="16"/>
              </w:rPr>
              <w:t>44 955,4</w:t>
            </w:r>
          </w:p>
        </w:tc>
        <w:tc>
          <w:tcPr>
            <w:tcW w:w="1068" w:type="dxa"/>
            <w:hideMark/>
          </w:tcPr>
          <w:p w14:paraId="65E54550" w14:textId="77777777" w:rsidR="001E7F9C" w:rsidRPr="001E7F9C" w:rsidRDefault="001E7F9C">
            <w:pPr>
              <w:jc w:val="right"/>
              <w:rPr>
                <w:sz w:val="16"/>
                <w:szCs w:val="16"/>
              </w:rPr>
            </w:pPr>
            <w:r w:rsidRPr="001E7F9C">
              <w:rPr>
                <w:sz w:val="16"/>
                <w:szCs w:val="16"/>
              </w:rPr>
              <w:t>20 595,5</w:t>
            </w:r>
          </w:p>
        </w:tc>
        <w:tc>
          <w:tcPr>
            <w:tcW w:w="1201" w:type="dxa"/>
            <w:hideMark/>
          </w:tcPr>
          <w:p w14:paraId="27A0E847" w14:textId="77777777" w:rsidR="001E7F9C" w:rsidRPr="001E7F9C" w:rsidRDefault="001E7F9C">
            <w:pPr>
              <w:jc w:val="right"/>
              <w:rPr>
                <w:sz w:val="16"/>
                <w:szCs w:val="16"/>
              </w:rPr>
            </w:pPr>
            <w:r w:rsidRPr="001E7F9C">
              <w:rPr>
                <w:sz w:val="16"/>
                <w:szCs w:val="16"/>
              </w:rPr>
              <w:t>23 845,5</w:t>
            </w:r>
          </w:p>
        </w:tc>
      </w:tr>
      <w:tr w:rsidR="001E7F9C" w:rsidRPr="001E7F9C" w14:paraId="1093C372" w14:textId="77777777" w:rsidTr="001E7F9C">
        <w:trPr>
          <w:gridAfter w:val="1"/>
          <w:wAfter w:w="22" w:type="dxa"/>
          <w:trHeight w:val="675"/>
        </w:trPr>
        <w:tc>
          <w:tcPr>
            <w:tcW w:w="2972" w:type="dxa"/>
            <w:hideMark/>
          </w:tcPr>
          <w:p w14:paraId="6E193DB2" w14:textId="77777777" w:rsidR="001E7F9C" w:rsidRPr="001E7F9C" w:rsidRDefault="001E7F9C" w:rsidP="001E7F9C">
            <w:pPr>
              <w:jc w:val="right"/>
              <w:rPr>
                <w:sz w:val="16"/>
                <w:szCs w:val="16"/>
              </w:rPr>
            </w:pPr>
            <w:r w:rsidRPr="001E7F9C">
              <w:rPr>
                <w:sz w:val="16"/>
                <w:szCs w:val="16"/>
              </w:rPr>
              <w:t>Предоставление субсидий бюджетным, автономным учреждениям и иным некоммерческим организациям</w:t>
            </w:r>
          </w:p>
        </w:tc>
        <w:tc>
          <w:tcPr>
            <w:tcW w:w="515" w:type="dxa"/>
            <w:hideMark/>
          </w:tcPr>
          <w:p w14:paraId="5960CC20" w14:textId="77777777" w:rsidR="001E7F9C" w:rsidRPr="001E7F9C" w:rsidRDefault="001E7F9C" w:rsidP="001E7F9C">
            <w:pPr>
              <w:jc w:val="right"/>
              <w:rPr>
                <w:sz w:val="16"/>
                <w:szCs w:val="16"/>
              </w:rPr>
            </w:pPr>
            <w:r w:rsidRPr="001E7F9C">
              <w:rPr>
                <w:sz w:val="16"/>
                <w:szCs w:val="16"/>
              </w:rPr>
              <w:t>992</w:t>
            </w:r>
          </w:p>
        </w:tc>
        <w:tc>
          <w:tcPr>
            <w:tcW w:w="376" w:type="dxa"/>
            <w:hideMark/>
          </w:tcPr>
          <w:p w14:paraId="7183C834" w14:textId="77777777" w:rsidR="001E7F9C" w:rsidRPr="001E7F9C" w:rsidRDefault="001E7F9C" w:rsidP="001E7F9C">
            <w:pPr>
              <w:jc w:val="right"/>
              <w:rPr>
                <w:sz w:val="16"/>
                <w:szCs w:val="16"/>
              </w:rPr>
            </w:pPr>
            <w:r w:rsidRPr="001E7F9C">
              <w:rPr>
                <w:sz w:val="16"/>
                <w:szCs w:val="16"/>
              </w:rPr>
              <w:t>07</w:t>
            </w:r>
          </w:p>
        </w:tc>
        <w:tc>
          <w:tcPr>
            <w:tcW w:w="475" w:type="dxa"/>
            <w:hideMark/>
          </w:tcPr>
          <w:p w14:paraId="67A47843" w14:textId="77777777" w:rsidR="001E7F9C" w:rsidRPr="001E7F9C" w:rsidRDefault="001E7F9C" w:rsidP="001E7F9C">
            <w:pPr>
              <w:jc w:val="right"/>
              <w:rPr>
                <w:sz w:val="16"/>
                <w:szCs w:val="16"/>
              </w:rPr>
            </w:pPr>
            <w:r w:rsidRPr="001E7F9C">
              <w:rPr>
                <w:sz w:val="16"/>
                <w:szCs w:val="16"/>
              </w:rPr>
              <w:t>07</w:t>
            </w:r>
          </w:p>
        </w:tc>
        <w:tc>
          <w:tcPr>
            <w:tcW w:w="376" w:type="dxa"/>
            <w:hideMark/>
          </w:tcPr>
          <w:p w14:paraId="2BA68878" w14:textId="77777777" w:rsidR="001E7F9C" w:rsidRPr="001E7F9C" w:rsidRDefault="001E7F9C" w:rsidP="001E7F9C">
            <w:pPr>
              <w:jc w:val="right"/>
              <w:rPr>
                <w:sz w:val="16"/>
                <w:szCs w:val="16"/>
              </w:rPr>
            </w:pPr>
            <w:r w:rsidRPr="001E7F9C">
              <w:rPr>
                <w:sz w:val="16"/>
                <w:szCs w:val="16"/>
              </w:rPr>
              <w:t>32</w:t>
            </w:r>
          </w:p>
        </w:tc>
        <w:tc>
          <w:tcPr>
            <w:tcW w:w="296" w:type="dxa"/>
            <w:hideMark/>
          </w:tcPr>
          <w:p w14:paraId="2ECE2D2D" w14:textId="77777777" w:rsidR="001E7F9C" w:rsidRPr="001E7F9C" w:rsidRDefault="001E7F9C" w:rsidP="001E7F9C">
            <w:pPr>
              <w:jc w:val="right"/>
              <w:rPr>
                <w:sz w:val="16"/>
                <w:szCs w:val="16"/>
              </w:rPr>
            </w:pPr>
            <w:r w:rsidRPr="001E7F9C">
              <w:rPr>
                <w:sz w:val="16"/>
                <w:szCs w:val="16"/>
              </w:rPr>
              <w:t>0</w:t>
            </w:r>
          </w:p>
        </w:tc>
        <w:tc>
          <w:tcPr>
            <w:tcW w:w="461" w:type="dxa"/>
            <w:hideMark/>
          </w:tcPr>
          <w:p w14:paraId="36A7D910" w14:textId="77777777" w:rsidR="001E7F9C" w:rsidRPr="001E7F9C" w:rsidRDefault="001E7F9C" w:rsidP="001E7F9C">
            <w:pPr>
              <w:jc w:val="right"/>
              <w:rPr>
                <w:sz w:val="16"/>
                <w:szCs w:val="16"/>
              </w:rPr>
            </w:pPr>
            <w:r w:rsidRPr="001E7F9C">
              <w:rPr>
                <w:sz w:val="16"/>
                <w:szCs w:val="16"/>
              </w:rPr>
              <w:t>05</w:t>
            </w:r>
          </w:p>
        </w:tc>
        <w:tc>
          <w:tcPr>
            <w:tcW w:w="646" w:type="dxa"/>
            <w:hideMark/>
          </w:tcPr>
          <w:p w14:paraId="603EF9C0" w14:textId="77777777" w:rsidR="001E7F9C" w:rsidRPr="001E7F9C" w:rsidRDefault="001E7F9C" w:rsidP="001E7F9C">
            <w:pPr>
              <w:jc w:val="right"/>
              <w:rPr>
                <w:sz w:val="16"/>
                <w:szCs w:val="16"/>
              </w:rPr>
            </w:pPr>
            <w:r w:rsidRPr="001E7F9C">
              <w:rPr>
                <w:sz w:val="16"/>
                <w:szCs w:val="16"/>
              </w:rPr>
              <w:t>61110</w:t>
            </w:r>
          </w:p>
        </w:tc>
        <w:tc>
          <w:tcPr>
            <w:tcW w:w="456" w:type="dxa"/>
            <w:hideMark/>
          </w:tcPr>
          <w:p w14:paraId="6B002AC4" w14:textId="77777777" w:rsidR="001E7F9C" w:rsidRPr="001E7F9C" w:rsidRDefault="001E7F9C" w:rsidP="001E7F9C">
            <w:pPr>
              <w:jc w:val="right"/>
              <w:rPr>
                <w:sz w:val="16"/>
                <w:szCs w:val="16"/>
              </w:rPr>
            </w:pPr>
            <w:r w:rsidRPr="001E7F9C">
              <w:rPr>
                <w:sz w:val="16"/>
                <w:szCs w:val="16"/>
              </w:rPr>
              <w:t>600</w:t>
            </w:r>
          </w:p>
        </w:tc>
        <w:tc>
          <w:tcPr>
            <w:tcW w:w="1077" w:type="dxa"/>
            <w:hideMark/>
          </w:tcPr>
          <w:p w14:paraId="00759040" w14:textId="77777777" w:rsidR="001E7F9C" w:rsidRPr="001E7F9C" w:rsidRDefault="001E7F9C">
            <w:pPr>
              <w:jc w:val="right"/>
              <w:rPr>
                <w:sz w:val="16"/>
                <w:szCs w:val="16"/>
              </w:rPr>
            </w:pPr>
            <w:r w:rsidRPr="001E7F9C">
              <w:rPr>
                <w:sz w:val="16"/>
                <w:szCs w:val="16"/>
              </w:rPr>
              <w:t>44 955,4</w:t>
            </w:r>
          </w:p>
        </w:tc>
        <w:tc>
          <w:tcPr>
            <w:tcW w:w="1068" w:type="dxa"/>
            <w:hideMark/>
          </w:tcPr>
          <w:p w14:paraId="392BA238" w14:textId="77777777" w:rsidR="001E7F9C" w:rsidRPr="001E7F9C" w:rsidRDefault="001E7F9C">
            <w:pPr>
              <w:jc w:val="right"/>
              <w:rPr>
                <w:sz w:val="16"/>
                <w:szCs w:val="16"/>
              </w:rPr>
            </w:pPr>
            <w:r w:rsidRPr="001E7F9C">
              <w:rPr>
                <w:sz w:val="16"/>
                <w:szCs w:val="16"/>
              </w:rPr>
              <w:t>20 595,5</w:t>
            </w:r>
          </w:p>
        </w:tc>
        <w:tc>
          <w:tcPr>
            <w:tcW w:w="1201" w:type="dxa"/>
            <w:hideMark/>
          </w:tcPr>
          <w:p w14:paraId="59FB164F" w14:textId="77777777" w:rsidR="001E7F9C" w:rsidRPr="001E7F9C" w:rsidRDefault="001E7F9C">
            <w:pPr>
              <w:jc w:val="right"/>
              <w:rPr>
                <w:sz w:val="16"/>
                <w:szCs w:val="16"/>
              </w:rPr>
            </w:pPr>
            <w:r w:rsidRPr="001E7F9C">
              <w:rPr>
                <w:sz w:val="16"/>
                <w:szCs w:val="16"/>
              </w:rPr>
              <w:t>23 845,5</w:t>
            </w:r>
          </w:p>
        </w:tc>
      </w:tr>
      <w:tr w:rsidR="001E7F9C" w:rsidRPr="001E7F9C" w14:paraId="21D5D42A" w14:textId="77777777" w:rsidTr="001E7F9C">
        <w:trPr>
          <w:gridAfter w:val="1"/>
          <w:wAfter w:w="22" w:type="dxa"/>
          <w:trHeight w:val="315"/>
        </w:trPr>
        <w:tc>
          <w:tcPr>
            <w:tcW w:w="2972" w:type="dxa"/>
            <w:hideMark/>
          </w:tcPr>
          <w:p w14:paraId="0FBDB1BA" w14:textId="77777777" w:rsidR="001E7F9C" w:rsidRPr="001E7F9C" w:rsidRDefault="001E7F9C" w:rsidP="001E7F9C">
            <w:pPr>
              <w:jc w:val="right"/>
              <w:rPr>
                <w:sz w:val="16"/>
                <w:szCs w:val="16"/>
              </w:rPr>
            </w:pPr>
            <w:r w:rsidRPr="001E7F9C">
              <w:rPr>
                <w:sz w:val="16"/>
                <w:szCs w:val="16"/>
              </w:rPr>
              <w:t>Субсидии автономным учреждениям</w:t>
            </w:r>
          </w:p>
        </w:tc>
        <w:tc>
          <w:tcPr>
            <w:tcW w:w="515" w:type="dxa"/>
            <w:hideMark/>
          </w:tcPr>
          <w:p w14:paraId="7B57E0B8" w14:textId="77777777" w:rsidR="001E7F9C" w:rsidRPr="001E7F9C" w:rsidRDefault="001E7F9C" w:rsidP="001E7F9C">
            <w:pPr>
              <w:jc w:val="right"/>
              <w:rPr>
                <w:sz w:val="16"/>
                <w:szCs w:val="16"/>
              </w:rPr>
            </w:pPr>
            <w:r w:rsidRPr="001E7F9C">
              <w:rPr>
                <w:sz w:val="16"/>
                <w:szCs w:val="16"/>
              </w:rPr>
              <w:t>992</w:t>
            </w:r>
          </w:p>
        </w:tc>
        <w:tc>
          <w:tcPr>
            <w:tcW w:w="376" w:type="dxa"/>
            <w:hideMark/>
          </w:tcPr>
          <w:p w14:paraId="7554DCDD" w14:textId="77777777" w:rsidR="001E7F9C" w:rsidRPr="001E7F9C" w:rsidRDefault="001E7F9C" w:rsidP="001E7F9C">
            <w:pPr>
              <w:jc w:val="right"/>
              <w:rPr>
                <w:sz w:val="16"/>
                <w:szCs w:val="16"/>
              </w:rPr>
            </w:pPr>
            <w:r w:rsidRPr="001E7F9C">
              <w:rPr>
                <w:sz w:val="16"/>
                <w:szCs w:val="16"/>
              </w:rPr>
              <w:t>07</w:t>
            </w:r>
          </w:p>
        </w:tc>
        <w:tc>
          <w:tcPr>
            <w:tcW w:w="475" w:type="dxa"/>
            <w:hideMark/>
          </w:tcPr>
          <w:p w14:paraId="53AA0B63" w14:textId="77777777" w:rsidR="001E7F9C" w:rsidRPr="001E7F9C" w:rsidRDefault="001E7F9C" w:rsidP="001E7F9C">
            <w:pPr>
              <w:jc w:val="right"/>
              <w:rPr>
                <w:sz w:val="16"/>
                <w:szCs w:val="16"/>
              </w:rPr>
            </w:pPr>
            <w:r w:rsidRPr="001E7F9C">
              <w:rPr>
                <w:sz w:val="16"/>
                <w:szCs w:val="16"/>
              </w:rPr>
              <w:t>07</w:t>
            </w:r>
          </w:p>
        </w:tc>
        <w:tc>
          <w:tcPr>
            <w:tcW w:w="376" w:type="dxa"/>
            <w:hideMark/>
          </w:tcPr>
          <w:p w14:paraId="3D83AD9B" w14:textId="77777777" w:rsidR="001E7F9C" w:rsidRPr="001E7F9C" w:rsidRDefault="001E7F9C" w:rsidP="001E7F9C">
            <w:pPr>
              <w:jc w:val="right"/>
              <w:rPr>
                <w:sz w:val="16"/>
                <w:szCs w:val="16"/>
              </w:rPr>
            </w:pPr>
            <w:r w:rsidRPr="001E7F9C">
              <w:rPr>
                <w:sz w:val="16"/>
                <w:szCs w:val="16"/>
              </w:rPr>
              <w:t>32</w:t>
            </w:r>
          </w:p>
        </w:tc>
        <w:tc>
          <w:tcPr>
            <w:tcW w:w="296" w:type="dxa"/>
            <w:hideMark/>
          </w:tcPr>
          <w:p w14:paraId="7FA7E893" w14:textId="77777777" w:rsidR="001E7F9C" w:rsidRPr="001E7F9C" w:rsidRDefault="001E7F9C" w:rsidP="001E7F9C">
            <w:pPr>
              <w:jc w:val="right"/>
              <w:rPr>
                <w:sz w:val="16"/>
                <w:szCs w:val="16"/>
              </w:rPr>
            </w:pPr>
            <w:r w:rsidRPr="001E7F9C">
              <w:rPr>
                <w:sz w:val="16"/>
                <w:szCs w:val="16"/>
              </w:rPr>
              <w:t>0</w:t>
            </w:r>
          </w:p>
        </w:tc>
        <w:tc>
          <w:tcPr>
            <w:tcW w:w="461" w:type="dxa"/>
            <w:hideMark/>
          </w:tcPr>
          <w:p w14:paraId="6792445D" w14:textId="77777777" w:rsidR="001E7F9C" w:rsidRPr="001E7F9C" w:rsidRDefault="001E7F9C" w:rsidP="001E7F9C">
            <w:pPr>
              <w:jc w:val="right"/>
              <w:rPr>
                <w:sz w:val="16"/>
                <w:szCs w:val="16"/>
              </w:rPr>
            </w:pPr>
            <w:r w:rsidRPr="001E7F9C">
              <w:rPr>
                <w:sz w:val="16"/>
                <w:szCs w:val="16"/>
              </w:rPr>
              <w:t>05</w:t>
            </w:r>
          </w:p>
        </w:tc>
        <w:tc>
          <w:tcPr>
            <w:tcW w:w="646" w:type="dxa"/>
            <w:hideMark/>
          </w:tcPr>
          <w:p w14:paraId="71559274" w14:textId="77777777" w:rsidR="001E7F9C" w:rsidRPr="001E7F9C" w:rsidRDefault="001E7F9C" w:rsidP="001E7F9C">
            <w:pPr>
              <w:jc w:val="right"/>
              <w:rPr>
                <w:sz w:val="16"/>
                <w:szCs w:val="16"/>
              </w:rPr>
            </w:pPr>
            <w:r w:rsidRPr="001E7F9C">
              <w:rPr>
                <w:sz w:val="16"/>
                <w:szCs w:val="16"/>
              </w:rPr>
              <w:t>61110</w:t>
            </w:r>
          </w:p>
        </w:tc>
        <w:tc>
          <w:tcPr>
            <w:tcW w:w="456" w:type="dxa"/>
            <w:hideMark/>
          </w:tcPr>
          <w:p w14:paraId="7AE050D7" w14:textId="77777777" w:rsidR="001E7F9C" w:rsidRPr="001E7F9C" w:rsidRDefault="001E7F9C" w:rsidP="001E7F9C">
            <w:pPr>
              <w:jc w:val="right"/>
              <w:rPr>
                <w:sz w:val="16"/>
                <w:szCs w:val="16"/>
              </w:rPr>
            </w:pPr>
            <w:r w:rsidRPr="001E7F9C">
              <w:rPr>
                <w:sz w:val="16"/>
                <w:szCs w:val="16"/>
              </w:rPr>
              <w:t>620</w:t>
            </w:r>
          </w:p>
        </w:tc>
        <w:tc>
          <w:tcPr>
            <w:tcW w:w="1077" w:type="dxa"/>
            <w:hideMark/>
          </w:tcPr>
          <w:p w14:paraId="0A8A4D1B" w14:textId="77777777" w:rsidR="001E7F9C" w:rsidRPr="001E7F9C" w:rsidRDefault="001E7F9C">
            <w:pPr>
              <w:jc w:val="right"/>
              <w:rPr>
                <w:sz w:val="16"/>
                <w:szCs w:val="16"/>
              </w:rPr>
            </w:pPr>
            <w:r w:rsidRPr="001E7F9C">
              <w:rPr>
                <w:sz w:val="16"/>
                <w:szCs w:val="16"/>
              </w:rPr>
              <w:t>44 955,4</w:t>
            </w:r>
          </w:p>
        </w:tc>
        <w:tc>
          <w:tcPr>
            <w:tcW w:w="1068" w:type="dxa"/>
            <w:hideMark/>
          </w:tcPr>
          <w:p w14:paraId="76BCC82B" w14:textId="77777777" w:rsidR="001E7F9C" w:rsidRPr="001E7F9C" w:rsidRDefault="001E7F9C">
            <w:pPr>
              <w:jc w:val="right"/>
              <w:rPr>
                <w:sz w:val="16"/>
                <w:szCs w:val="16"/>
              </w:rPr>
            </w:pPr>
            <w:r w:rsidRPr="001E7F9C">
              <w:rPr>
                <w:sz w:val="16"/>
                <w:szCs w:val="16"/>
              </w:rPr>
              <w:t>20 595,5</w:t>
            </w:r>
          </w:p>
        </w:tc>
        <w:tc>
          <w:tcPr>
            <w:tcW w:w="1201" w:type="dxa"/>
            <w:hideMark/>
          </w:tcPr>
          <w:p w14:paraId="4357FEC6" w14:textId="77777777" w:rsidR="001E7F9C" w:rsidRPr="001E7F9C" w:rsidRDefault="001E7F9C">
            <w:pPr>
              <w:jc w:val="right"/>
              <w:rPr>
                <w:sz w:val="16"/>
                <w:szCs w:val="16"/>
              </w:rPr>
            </w:pPr>
            <w:r w:rsidRPr="001E7F9C">
              <w:rPr>
                <w:sz w:val="16"/>
                <w:szCs w:val="16"/>
              </w:rPr>
              <w:t>23 845,5</w:t>
            </w:r>
          </w:p>
        </w:tc>
      </w:tr>
      <w:tr w:rsidR="001E7F9C" w:rsidRPr="001E7F9C" w14:paraId="712D3F7B" w14:textId="77777777" w:rsidTr="001E7F9C">
        <w:trPr>
          <w:gridAfter w:val="1"/>
          <w:wAfter w:w="22" w:type="dxa"/>
          <w:trHeight w:val="1575"/>
        </w:trPr>
        <w:tc>
          <w:tcPr>
            <w:tcW w:w="2972" w:type="dxa"/>
            <w:hideMark/>
          </w:tcPr>
          <w:p w14:paraId="233907C1" w14:textId="77777777" w:rsidR="001E7F9C" w:rsidRPr="001E7F9C" w:rsidRDefault="001E7F9C" w:rsidP="001E7F9C">
            <w:pPr>
              <w:jc w:val="right"/>
              <w:rPr>
                <w:sz w:val="16"/>
                <w:szCs w:val="16"/>
              </w:rPr>
            </w:pPr>
            <w:r w:rsidRPr="001E7F9C">
              <w:rPr>
                <w:sz w:val="16"/>
                <w:szCs w:val="16"/>
              </w:rPr>
              <w:t>Муниципальная программа Рузаевского муниципального района Республики Мордовия "Патриотическое воспитание граждан, проживающих на территории Рузаевского муниципального района Республики Мордовия</w:t>
            </w:r>
            <w:r w:rsidRPr="001E7F9C">
              <w:rPr>
                <w:sz w:val="16"/>
                <w:szCs w:val="16"/>
              </w:rPr>
              <w:br/>
              <w:t xml:space="preserve"> на 2025 - 2030 годы"</w:t>
            </w:r>
          </w:p>
        </w:tc>
        <w:tc>
          <w:tcPr>
            <w:tcW w:w="515" w:type="dxa"/>
            <w:hideMark/>
          </w:tcPr>
          <w:p w14:paraId="5DEB4F4D" w14:textId="77777777" w:rsidR="001E7F9C" w:rsidRPr="001E7F9C" w:rsidRDefault="001E7F9C" w:rsidP="001E7F9C">
            <w:pPr>
              <w:jc w:val="right"/>
              <w:rPr>
                <w:sz w:val="16"/>
                <w:szCs w:val="16"/>
              </w:rPr>
            </w:pPr>
            <w:r w:rsidRPr="001E7F9C">
              <w:rPr>
                <w:sz w:val="16"/>
                <w:szCs w:val="16"/>
              </w:rPr>
              <w:t>992</w:t>
            </w:r>
          </w:p>
        </w:tc>
        <w:tc>
          <w:tcPr>
            <w:tcW w:w="376" w:type="dxa"/>
            <w:hideMark/>
          </w:tcPr>
          <w:p w14:paraId="274E3529" w14:textId="77777777" w:rsidR="001E7F9C" w:rsidRPr="001E7F9C" w:rsidRDefault="001E7F9C" w:rsidP="001E7F9C">
            <w:pPr>
              <w:jc w:val="right"/>
              <w:rPr>
                <w:sz w:val="16"/>
                <w:szCs w:val="16"/>
              </w:rPr>
            </w:pPr>
            <w:r w:rsidRPr="001E7F9C">
              <w:rPr>
                <w:sz w:val="16"/>
                <w:szCs w:val="16"/>
              </w:rPr>
              <w:t>07</w:t>
            </w:r>
          </w:p>
        </w:tc>
        <w:tc>
          <w:tcPr>
            <w:tcW w:w="475" w:type="dxa"/>
            <w:hideMark/>
          </w:tcPr>
          <w:p w14:paraId="7E5A26DB" w14:textId="77777777" w:rsidR="001E7F9C" w:rsidRPr="001E7F9C" w:rsidRDefault="001E7F9C" w:rsidP="001E7F9C">
            <w:pPr>
              <w:jc w:val="right"/>
              <w:rPr>
                <w:sz w:val="16"/>
                <w:szCs w:val="16"/>
              </w:rPr>
            </w:pPr>
            <w:r w:rsidRPr="001E7F9C">
              <w:rPr>
                <w:sz w:val="16"/>
                <w:szCs w:val="16"/>
              </w:rPr>
              <w:t>07</w:t>
            </w:r>
          </w:p>
        </w:tc>
        <w:tc>
          <w:tcPr>
            <w:tcW w:w="376" w:type="dxa"/>
            <w:hideMark/>
          </w:tcPr>
          <w:p w14:paraId="63918BE7" w14:textId="77777777" w:rsidR="001E7F9C" w:rsidRPr="001E7F9C" w:rsidRDefault="001E7F9C" w:rsidP="001E7F9C">
            <w:pPr>
              <w:jc w:val="right"/>
              <w:rPr>
                <w:sz w:val="16"/>
                <w:szCs w:val="16"/>
              </w:rPr>
            </w:pPr>
            <w:r w:rsidRPr="001E7F9C">
              <w:rPr>
                <w:sz w:val="16"/>
                <w:szCs w:val="16"/>
              </w:rPr>
              <w:t>37</w:t>
            </w:r>
          </w:p>
        </w:tc>
        <w:tc>
          <w:tcPr>
            <w:tcW w:w="296" w:type="dxa"/>
            <w:hideMark/>
          </w:tcPr>
          <w:p w14:paraId="61B10FEE" w14:textId="77777777" w:rsidR="001E7F9C" w:rsidRPr="001E7F9C" w:rsidRDefault="001E7F9C" w:rsidP="001E7F9C">
            <w:pPr>
              <w:jc w:val="right"/>
              <w:rPr>
                <w:sz w:val="16"/>
                <w:szCs w:val="16"/>
              </w:rPr>
            </w:pPr>
            <w:r w:rsidRPr="001E7F9C">
              <w:rPr>
                <w:sz w:val="16"/>
                <w:szCs w:val="16"/>
              </w:rPr>
              <w:t> </w:t>
            </w:r>
          </w:p>
        </w:tc>
        <w:tc>
          <w:tcPr>
            <w:tcW w:w="461" w:type="dxa"/>
            <w:hideMark/>
          </w:tcPr>
          <w:p w14:paraId="60BD16B1" w14:textId="77777777" w:rsidR="001E7F9C" w:rsidRPr="001E7F9C" w:rsidRDefault="001E7F9C" w:rsidP="001E7F9C">
            <w:pPr>
              <w:jc w:val="right"/>
              <w:rPr>
                <w:sz w:val="16"/>
                <w:szCs w:val="16"/>
              </w:rPr>
            </w:pPr>
            <w:r w:rsidRPr="001E7F9C">
              <w:rPr>
                <w:sz w:val="16"/>
                <w:szCs w:val="16"/>
              </w:rPr>
              <w:t> </w:t>
            </w:r>
          </w:p>
        </w:tc>
        <w:tc>
          <w:tcPr>
            <w:tcW w:w="646" w:type="dxa"/>
            <w:hideMark/>
          </w:tcPr>
          <w:p w14:paraId="511C8075" w14:textId="77777777" w:rsidR="001E7F9C" w:rsidRPr="001E7F9C" w:rsidRDefault="001E7F9C" w:rsidP="001E7F9C">
            <w:pPr>
              <w:jc w:val="right"/>
              <w:rPr>
                <w:sz w:val="16"/>
                <w:szCs w:val="16"/>
              </w:rPr>
            </w:pPr>
            <w:r w:rsidRPr="001E7F9C">
              <w:rPr>
                <w:sz w:val="16"/>
                <w:szCs w:val="16"/>
              </w:rPr>
              <w:t> </w:t>
            </w:r>
          </w:p>
        </w:tc>
        <w:tc>
          <w:tcPr>
            <w:tcW w:w="456" w:type="dxa"/>
            <w:hideMark/>
          </w:tcPr>
          <w:p w14:paraId="4D78E185" w14:textId="77777777" w:rsidR="001E7F9C" w:rsidRPr="001E7F9C" w:rsidRDefault="001E7F9C" w:rsidP="001E7F9C">
            <w:pPr>
              <w:jc w:val="right"/>
              <w:rPr>
                <w:sz w:val="16"/>
                <w:szCs w:val="16"/>
              </w:rPr>
            </w:pPr>
            <w:r w:rsidRPr="001E7F9C">
              <w:rPr>
                <w:sz w:val="16"/>
                <w:szCs w:val="16"/>
              </w:rPr>
              <w:t> </w:t>
            </w:r>
          </w:p>
        </w:tc>
        <w:tc>
          <w:tcPr>
            <w:tcW w:w="1077" w:type="dxa"/>
            <w:hideMark/>
          </w:tcPr>
          <w:p w14:paraId="31707D10" w14:textId="77777777" w:rsidR="001E7F9C" w:rsidRPr="001E7F9C" w:rsidRDefault="001E7F9C">
            <w:pPr>
              <w:jc w:val="right"/>
              <w:rPr>
                <w:sz w:val="16"/>
                <w:szCs w:val="16"/>
              </w:rPr>
            </w:pPr>
            <w:r w:rsidRPr="001E7F9C">
              <w:rPr>
                <w:sz w:val="16"/>
                <w:szCs w:val="16"/>
              </w:rPr>
              <w:t>50,0</w:t>
            </w:r>
          </w:p>
        </w:tc>
        <w:tc>
          <w:tcPr>
            <w:tcW w:w="1068" w:type="dxa"/>
            <w:hideMark/>
          </w:tcPr>
          <w:p w14:paraId="437AAF2C" w14:textId="77777777" w:rsidR="001E7F9C" w:rsidRPr="001E7F9C" w:rsidRDefault="001E7F9C" w:rsidP="001E7F9C">
            <w:pPr>
              <w:jc w:val="right"/>
              <w:rPr>
                <w:sz w:val="16"/>
                <w:szCs w:val="16"/>
              </w:rPr>
            </w:pPr>
            <w:r w:rsidRPr="001E7F9C">
              <w:rPr>
                <w:sz w:val="16"/>
                <w:szCs w:val="16"/>
              </w:rPr>
              <w:t> </w:t>
            </w:r>
          </w:p>
        </w:tc>
        <w:tc>
          <w:tcPr>
            <w:tcW w:w="1201" w:type="dxa"/>
            <w:hideMark/>
          </w:tcPr>
          <w:p w14:paraId="549EF516" w14:textId="77777777" w:rsidR="001E7F9C" w:rsidRPr="001E7F9C" w:rsidRDefault="001E7F9C" w:rsidP="001E7F9C">
            <w:pPr>
              <w:jc w:val="right"/>
              <w:rPr>
                <w:sz w:val="16"/>
                <w:szCs w:val="16"/>
              </w:rPr>
            </w:pPr>
            <w:r w:rsidRPr="001E7F9C">
              <w:rPr>
                <w:sz w:val="16"/>
                <w:szCs w:val="16"/>
              </w:rPr>
              <w:t> </w:t>
            </w:r>
          </w:p>
        </w:tc>
      </w:tr>
      <w:tr w:rsidR="001E7F9C" w:rsidRPr="001E7F9C" w14:paraId="58B41B43" w14:textId="77777777" w:rsidTr="001E7F9C">
        <w:trPr>
          <w:gridAfter w:val="1"/>
          <w:wAfter w:w="22" w:type="dxa"/>
          <w:trHeight w:val="2025"/>
        </w:trPr>
        <w:tc>
          <w:tcPr>
            <w:tcW w:w="2972" w:type="dxa"/>
            <w:hideMark/>
          </w:tcPr>
          <w:p w14:paraId="6FE94080" w14:textId="77777777" w:rsidR="001E7F9C" w:rsidRPr="001E7F9C" w:rsidRDefault="001E7F9C" w:rsidP="001E7F9C">
            <w:pPr>
              <w:jc w:val="right"/>
              <w:rPr>
                <w:sz w:val="16"/>
                <w:szCs w:val="16"/>
              </w:rPr>
            </w:pPr>
            <w:r w:rsidRPr="001E7F9C">
              <w:rPr>
                <w:sz w:val="16"/>
                <w:szCs w:val="16"/>
              </w:rPr>
              <w:t>Основное мероприятие "Проведение масштабных мероприятий туристской, спортивной и военно-патриотической направленности с использованием современного оборудования для формирования единой модели гражданско-патриотического воспитания детей, подростков и молодежи на территории Рузаевского муниципального района"</w:t>
            </w:r>
          </w:p>
        </w:tc>
        <w:tc>
          <w:tcPr>
            <w:tcW w:w="515" w:type="dxa"/>
            <w:hideMark/>
          </w:tcPr>
          <w:p w14:paraId="625C6137" w14:textId="77777777" w:rsidR="001E7F9C" w:rsidRPr="001E7F9C" w:rsidRDefault="001E7F9C" w:rsidP="001E7F9C">
            <w:pPr>
              <w:jc w:val="right"/>
              <w:rPr>
                <w:sz w:val="16"/>
                <w:szCs w:val="16"/>
              </w:rPr>
            </w:pPr>
            <w:r w:rsidRPr="001E7F9C">
              <w:rPr>
                <w:sz w:val="16"/>
                <w:szCs w:val="16"/>
              </w:rPr>
              <w:t>992</w:t>
            </w:r>
          </w:p>
        </w:tc>
        <w:tc>
          <w:tcPr>
            <w:tcW w:w="376" w:type="dxa"/>
            <w:hideMark/>
          </w:tcPr>
          <w:p w14:paraId="0D0A586B" w14:textId="77777777" w:rsidR="001E7F9C" w:rsidRPr="001E7F9C" w:rsidRDefault="001E7F9C" w:rsidP="001E7F9C">
            <w:pPr>
              <w:jc w:val="right"/>
              <w:rPr>
                <w:sz w:val="16"/>
                <w:szCs w:val="16"/>
              </w:rPr>
            </w:pPr>
            <w:r w:rsidRPr="001E7F9C">
              <w:rPr>
                <w:sz w:val="16"/>
                <w:szCs w:val="16"/>
              </w:rPr>
              <w:t>07</w:t>
            </w:r>
          </w:p>
        </w:tc>
        <w:tc>
          <w:tcPr>
            <w:tcW w:w="475" w:type="dxa"/>
            <w:hideMark/>
          </w:tcPr>
          <w:p w14:paraId="60EEC7C0" w14:textId="77777777" w:rsidR="001E7F9C" w:rsidRPr="001E7F9C" w:rsidRDefault="001E7F9C" w:rsidP="001E7F9C">
            <w:pPr>
              <w:jc w:val="right"/>
              <w:rPr>
                <w:sz w:val="16"/>
                <w:szCs w:val="16"/>
              </w:rPr>
            </w:pPr>
            <w:r w:rsidRPr="001E7F9C">
              <w:rPr>
                <w:sz w:val="16"/>
                <w:szCs w:val="16"/>
              </w:rPr>
              <w:t>07</w:t>
            </w:r>
          </w:p>
        </w:tc>
        <w:tc>
          <w:tcPr>
            <w:tcW w:w="376" w:type="dxa"/>
            <w:hideMark/>
          </w:tcPr>
          <w:p w14:paraId="43720A82" w14:textId="77777777" w:rsidR="001E7F9C" w:rsidRPr="001E7F9C" w:rsidRDefault="001E7F9C" w:rsidP="001E7F9C">
            <w:pPr>
              <w:jc w:val="right"/>
              <w:rPr>
                <w:sz w:val="16"/>
                <w:szCs w:val="16"/>
              </w:rPr>
            </w:pPr>
            <w:r w:rsidRPr="001E7F9C">
              <w:rPr>
                <w:sz w:val="16"/>
                <w:szCs w:val="16"/>
              </w:rPr>
              <w:t>37</w:t>
            </w:r>
          </w:p>
        </w:tc>
        <w:tc>
          <w:tcPr>
            <w:tcW w:w="296" w:type="dxa"/>
            <w:hideMark/>
          </w:tcPr>
          <w:p w14:paraId="0909FD70" w14:textId="77777777" w:rsidR="001E7F9C" w:rsidRPr="001E7F9C" w:rsidRDefault="001E7F9C" w:rsidP="001E7F9C">
            <w:pPr>
              <w:jc w:val="right"/>
              <w:rPr>
                <w:sz w:val="16"/>
                <w:szCs w:val="16"/>
              </w:rPr>
            </w:pPr>
            <w:r w:rsidRPr="001E7F9C">
              <w:rPr>
                <w:sz w:val="16"/>
                <w:szCs w:val="16"/>
              </w:rPr>
              <w:t>0</w:t>
            </w:r>
          </w:p>
        </w:tc>
        <w:tc>
          <w:tcPr>
            <w:tcW w:w="461" w:type="dxa"/>
            <w:hideMark/>
          </w:tcPr>
          <w:p w14:paraId="5F4C6DDA" w14:textId="77777777" w:rsidR="001E7F9C" w:rsidRPr="001E7F9C" w:rsidRDefault="001E7F9C" w:rsidP="001E7F9C">
            <w:pPr>
              <w:jc w:val="right"/>
              <w:rPr>
                <w:sz w:val="16"/>
                <w:szCs w:val="16"/>
              </w:rPr>
            </w:pPr>
            <w:r w:rsidRPr="001E7F9C">
              <w:rPr>
                <w:sz w:val="16"/>
                <w:szCs w:val="16"/>
              </w:rPr>
              <w:t>41</w:t>
            </w:r>
          </w:p>
        </w:tc>
        <w:tc>
          <w:tcPr>
            <w:tcW w:w="646" w:type="dxa"/>
            <w:hideMark/>
          </w:tcPr>
          <w:p w14:paraId="121F3EEE" w14:textId="77777777" w:rsidR="001E7F9C" w:rsidRPr="001E7F9C" w:rsidRDefault="001E7F9C" w:rsidP="001E7F9C">
            <w:pPr>
              <w:jc w:val="right"/>
              <w:rPr>
                <w:sz w:val="16"/>
                <w:szCs w:val="16"/>
              </w:rPr>
            </w:pPr>
            <w:r w:rsidRPr="001E7F9C">
              <w:rPr>
                <w:sz w:val="16"/>
                <w:szCs w:val="16"/>
              </w:rPr>
              <w:t> </w:t>
            </w:r>
          </w:p>
        </w:tc>
        <w:tc>
          <w:tcPr>
            <w:tcW w:w="456" w:type="dxa"/>
            <w:hideMark/>
          </w:tcPr>
          <w:p w14:paraId="53BDF82B" w14:textId="77777777" w:rsidR="001E7F9C" w:rsidRPr="001E7F9C" w:rsidRDefault="001E7F9C" w:rsidP="001E7F9C">
            <w:pPr>
              <w:jc w:val="right"/>
              <w:rPr>
                <w:sz w:val="16"/>
                <w:szCs w:val="16"/>
              </w:rPr>
            </w:pPr>
            <w:r w:rsidRPr="001E7F9C">
              <w:rPr>
                <w:sz w:val="16"/>
                <w:szCs w:val="16"/>
              </w:rPr>
              <w:t> </w:t>
            </w:r>
          </w:p>
        </w:tc>
        <w:tc>
          <w:tcPr>
            <w:tcW w:w="1077" w:type="dxa"/>
            <w:hideMark/>
          </w:tcPr>
          <w:p w14:paraId="39E65CF1" w14:textId="77777777" w:rsidR="001E7F9C" w:rsidRPr="001E7F9C" w:rsidRDefault="001E7F9C">
            <w:pPr>
              <w:jc w:val="right"/>
              <w:rPr>
                <w:sz w:val="16"/>
                <w:szCs w:val="16"/>
              </w:rPr>
            </w:pPr>
            <w:r w:rsidRPr="001E7F9C">
              <w:rPr>
                <w:sz w:val="16"/>
                <w:szCs w:val="16"/>
              </w:rPr>
              <w:t>50,0</w:t>
            </w:r>
          </w:p>
        </w:tc>
        <w:tc>
          <w:tcPr>
            <w:tcW w:w="1068" w:type="dxa"/>
            <w:hideMark/>
          </w:tcPr>
          <w:p w14:paraId="558862CA" w14:textId="77777777" w:rsidR="001E7F9C" w:rsidRPr="001E7F9C" w:rsidRDefault="001E7F9C" w:rsidP="001E7F9C">
            <w:pPr>
              <w:jc w:val="right"/>
              <w:rPr>
                <w:sz w:val="16"/>
                <w:szCs w:val="16"/>
              </w:rPr>
            </w:pPr>
            <w:r w:rsidRPr="001E7F9C">
              <w:rPr>
                <w:sz w:val="16"/>
                <w:szCs w:val="16"/>
              </w:rPr>
              <w:t> </w:t>
            </w:r>
          </w:p>
        </w:tc>
        <w:tc>
          <w:tcPr>
            <w:tcW w:w="1201" w:type="dxa"/>
            <w:hideMark/>
          </w:tcPr>
          <w:p w14:paraId="6C42C608" w14:textId="77777777" w:rsidR="001E7F9C" w:rsidRPr="001E7F9C" w:rsidRDefault="001E7F9C" w:rsidP="001E7F9C">
            <w:pPr>
              <w:jc w:val="right"/>
              <w:rPr>
                <w:sz w:val="16"/>
                <w:szCs w:val="16"/>
              </w:rPr>
            </w:pPr>
            <w:r w:rsidRPr="001E7F9C">
              <w:rPr>
                <w:sz w:val="16"/>
                <w:szCs w:val="16"/>
              </w:rPr>
              <w:t> </w:t>
            </w:r>
          </w:p>
        </w:tc>
      </w:tr>
      <w:tr w:rsidR="001E7F9C" w:rsidRPr="001E7F9C" w14:paraId="37AD7768" w14:textId="77777777" w:rsidTr="001E7F9C">
        <w:trPr>
          <w:gridAfter w:val="1"/>
          <w:wAfter w:w="22" w:type="dxa"/>
          <w:trHeight w:val="315"/>
        </w:trPr>
        <w:tc>
          <w:tcPr>
            <w:tcW w:w="2972" w:type="dxa"/>
            <w:hideMark/>
          </w:tcPr>
          <w:p w14:paraId="1086CB02" w14:textId="77777777" w:rsidR="001E7F9C" w:rsidRPr="001E7F9C" w:rsidRDefault="001E7F9C" w:rsidP="001E7F9C">
            <w:pPr>
              <w:jc w:val="right"/>
              <w:rPr>
                <w:sz w:val="16"/>
                <w:szCs w:val="16"/>
              </w:rPr>
            </w:pPr>
            <w:r w:rsidRPr="001E7F9C">
              <w:rPr>
                <w:sz w:val="16"/>
                <w:szCs w:val="16"/>
              </w:rPr>
              <w:t>Учреждения по работе с молодежью</w:t>
            </w:r>
          </w:p>
        </w:tc>
        <w:tc>
          <w:tcPr>
            <w:tcW w:w="515" w:type="dxa"/>
            <w:hideMark/>
          </w:tcPr>
          <w:p w14:paraId="1E26D442" w14:textId="77777777" w:rsidR="001E7F9C" w:rsidRPr="001E7F9C" w:rsidRDefault="001E7F9C" w:rsidP="001E7F9C">
            <w:pPr>
              <w:jc w:val="right"/>
              <w:rPr>
                <w:sz w:val="16"/>
                <w:szCs w:val="16"/>
              </w:rPr>
            </w:pPr>
            <w:r w:rsidRPr="001E7F9C">
              <w:rPr>
                <w:sz w:val="16"/>
                <w:szCs w:val="16"/>
              </w:rPr>
              <w:t>992</w:t>
            </w:r>
          </w:p>
        </w:tc>
        <w:tc>
          <w:tcPr>
            <w:tcW w:w="376" w:type="dxa"/>
            <w:hideMark/>
          </w:tcPr>
          <w:p w14:paraId="52A9BB39" w14:textId="77777777" w:rsidR="001E7F9C" w:rsidRPr="001E7F9C" w:rsidRDefault="001E7F9C" w:rsidP="001E7F9C">
            <w:pPr>
              <w:jc w:val="right"/>
              <w:rPr>
                <w:sz w:val="16"/>
                <w:szCs w:val="16"/>
              </w:rPr>
            </w:pPr>
            <w:r w:rsidRPr="001E7F9C">
              <w:rPr>
                <w:sz w:val="16"/>
                <w:szCs w:val="16"/>
              </w:rPr>
              <w:t>07</w:t>
            </w:r>
          </w:p>
        </w:tc>
        <w:tc>
          <w:tcPr>
            <w:tcW w:w="475" w:type="dxa"/>
            <w:hideMark/>
          </w:tcPr>
          <w:p w14:paraId="54804BFA" w14:textId="77777777" w:rsidR="001E7F9C" w:rsidRPr="001E7F9C" w:rsidRDefault="001E7F9C" w:rsidP="001E7F9C">
            <w:pPr>
              <w:jc w:val="right"/>
              <w:rPr>
                <w:sz w:val="16"/>
                <w:szCs w:val="16"/>
              </w:rPr>
            </w:pPr>
            <w:r w:rsidRPr="001E7F9C">
              <w:rPr>
                <w:sz w:val="16"/>
                <w:szCs w:val="16"/>
              </w:rPr>
              <w:t>07</w:t>
            </w:r>
          </w:p>
        </w:tc>
        <w:tc>
          <w:tcPr>
            <w:tcW w:w="376" w:type="dxa"/>
            <w:hideMark/>
          </w:tcPr>
          <w:p w14:paraId="58EFA098" w14:textId="77777777" w:rsidR="001E7F9C" w:rsidRPr="001E7F9C" w:rsidRDefault="001E7F9C" w:rsidP="001E7F9C">
            <w:pPr>
              <w:jc w:val="right"/>
              <w:rPr>
                <w:sz w:val="16"/>
                <w:szCs w:val="16"/>
              </w:rPr>
            </w:pPr>
            <w:r w:rsidRPr="001E7F9C">
              <w:rPr>
                <w:sz w:val="16"/>
                <w:szCs w:val="16"/>
              </w:rPr>
              <w:t>37</w:t>
            </w:r>
          </w:p>
        </w:tc>
        <w:tc>
          <w:tcPr>
            <w:tcW w:w="296" w:type="dxa"/>
            <w:hideMark/>
          </w:tcPr>
          <w:p w14:paraId="7BF0BAD6" w14:textId="77777777" w:rsidR="001E7F9C" w:rsidRPr="001E7F9C" w:rsidRDefault="001E7F9C" w:rsidP="001E7F9C">
            <w:pPr>
              <w:jc w:val="right"/>
              <w:rPr>
                <w:sz w:val="16"/>
                <w:szCs w:val="16"/>
              </w:rPr>
            </w:pPr>
            <w:r w:rsidRPr="001E7F9C">
              <w:rPr>
                <w:sz w:val="16"/>
                <w:szCs w:val="16"/>
              </w:rPr>
              <w:t>0</w:t>
            </w:r>
          </w:p>
        </w:tc>
        <w:tc>
          <w:tcPr>
            <w:tcW w:w="461" w:type="dxa"/>
            <w:hideMark/>
          </w:tcPr>
          <w:p w14:paraId="5D3C98DB" w14:textId="77777777" w:rsidR="001E7F9C" w:rsidRPr="001E7F9C" w:rsidRDefault="001E7F9C" w:rsidP="001E7F9C">
            <w:pPr>
              <w:jc w:val="right"/>
              <w:rPr>
                <w:sz w:val="16"/>
                <w:szCs w:val="16"/>
              </w:rPr>
            </w:pPr>
            <w:r w:rsidRPr="001E7F9C">
              <w:rPr>
                <w:sz w:val="16"/>
                <w:szCs w:val="16"/>
              </w:rPr>
              <w:t>41</w:t>
            </w:r>
          </w:p>
        </w:tc>
        <w:tc>
          <w:tcPr>
            <w:tcW w:w="646" w:type="dxa"/>
            <w:hideMark/>
          </w:tcPr>
          <w:p w14:paraId="78C0DFCC" w14:textId="77777777" w:rsidR="001E7F9C" w:rsidRPr="001E7F9C" w:rsidRDefault="001E7F9C" w:rsidP="001E7F9C">
            <w:pPr>
              <w:jc w:val="right"/>
              <w:rPr>
                <w:sz w:val="16"/>
                <w:szCs w:val="16"/>
              </w:rPr>
            </w:pPr>
            <w:r w:rsidRPr="001E7F9C">
              <w:rPr>
                <w:sz w:val="16"/>
                <w:szCs w:val="16"/>
              </w:rPr>
              <w:t>61110</w:t>
            </w:r>
          </w:p>
        </w:tc>
        <w:tc>
          <w:tcPr>
            <w:tcW w:w="456" w:type="dxa"/>
            <w:hideMark/>
          </w:tcPr>
          <w:p w14:paraId="1A5697F0" w14:textId="77777777" w:rsidR="001E7F9C" w:rsidRPr="001E7F9C" w:rsidRDefault="001E7F9C" w:rsidP="001E7F9C">
            <w:pPr>
              <w:jc w:val="right"/>
              <w:rPr>
                <w:sz w:val="16"/>
                <w:szCs w:val="16"/>
              </w:rPr>
            </w:pPr>
            <w:r w:rsidRPr="001E7F9C">
              <w:rPr>
                <w:sz w:val="16"/>
                <w:szCs w:val="16"/>
              </w:rPr>
              <w:t> </w:t>
            </w:r>
          </w:p>
        </w:tc>
        <w:tc>
          <w:tcPr>
            <w:tcW w:w="1077" w:type="dxa"/>
            <w:hideMark/>
          </w:tcPr>
          <w:p w14:paraId="070F8B5D" w14:textId="77777777" w:rsidR="001E7F9C" w:rsidRPr="001E7F9C" w:rsidRDefault="001E7F9C">
            <w:pPr>
              <w:jc w:val="right"/>
              <w:rPr>
                <w:sz w:val="16"/>
                <w:szCs w:val="16"/>
              </w:rPr>
            </w:pPr>
            <w:r w:rsidRPr="001E7F9C">
              <w:rPr>
                <w:sz w:val="16"/>
                <w:szCs w:val="16"/>
              </w:rPr>
              <w:t>50,0</w:t>
            </w:r>
          </w:p>
        </w:tc>
        <w:tc>
          <w:tcPr>
            <w:tcW w:w="1068" w:type="dxa"/>
            <w:hideMark/>
          </w:tcPr>
          <w:p w14:paraId="7A621299" w14:textId="77777777" w:rsidR="001E7F9C" w:rsidRPr="001E7F9C" w:rsidRDefault="001E7F9C" w:rsidP="001E7F9C">
            <w:pPr>
              <w:jc w:val="right"/>
              <w:rPr>
                <w:sz w:val="16"/>
                <w:szCs w:val="16"/>
              </w:rPr>
            </w:pPr>
            <w:r w:rsidRPr="001E7F9C">
              <w:rPr>
                <w:sz w:val="16"/>
                <w:szCs w:val="16"/>
              </w:rPr>
              <w:t> </w:t>
            </w:r>
          </w:p>
        </w:tc>
        <w:tc>
          <w:tcPr>
            <w:tcW w:w="1201" w:type="dxa"/>
            <w:hideMark/>
          </w:tcPr>
          <w:p w14:paraId="1F70710B" w14:textId="77777777" w:rsidR="001E7F9C" w:rsidRPr="001E7F9C" w:rsidRDefault="001E7F9C" w:rsidP="001E7F9C">
            <w:pPr>
              <w:jc w:val="right"/>
              <w:rPr>
                <w:sz w:val="16"/>
                <w:szCs w:val="16"/>
              </w:rPr>
            </w:pPr>
            <w:r w:rsidRPr="001E7F9C">
              <w:rPr>
                <w:sz w:val="16"/>
                <w:szCs w:val="16"/>
              </w:rPr>
              <w:t> </w:t>
            </w:r>
          </w:p>
        </w:tc>
      </w:tr>
      <w:tr w:rsidR="001E7F9C" w:rsidRPr="001E7F9C" w14:paraId="14D076BC" w14:textId="77777777" w:rsidTr="001E7F9C">
        <w:trPr>
          <w:gridAfter w:val="1"/>
          <w:wAfter w:w="22" w:type="dxa"/>
          <w:trHeight w:val="675"/>
        </w:trPr>
        <w:tc>
          <w:tcPr>
            <w:tcW w:w="2972" w:type="dxa"/>
            <w:hideMark/>
          </w:tcPr>
          <w:p w14:paraId="14CAA467" w14:textId="77777777" w:rsidR="001E7F9C" w:rsidRPr="001E7F9C" w:rsidRDefault="001E7F9C" w:rsidP="001E7F9C">
            <w:pPr>
              <w:jc w:val="right"/>
              <w:rPr>
                <w:sz w:val="16"/>
                <w:szCs w:val="16"/>
              </w:rPr>
            </w:pPr>
            <w:r w:rsidRPr="001E7F9C">
              <w:rPr>
                <w:sz w:val="16"/>
                <w:szCs w:val="16"/>
              </w:rPr>
              <w:t>Предоставление субсидий бюджетным, автономным учреждениям и иным некоммерческим организациям</w:t>
            </w:r>
          </w:p>
        </w:tc>
        <w:tc>
          <w:tcPr>
            <w:tcW w:w="515" w:type="dxa"/>
            <w:hideMark/>
          </w:tcPr>
          <w:p w14:paraId="3D11D22B" w14:textId="77777777" w:rsidR="001E7F9C" w:rsidRPr="001E7F9C" w:rsidRDefault="001E7F9C" w:rsidP="001E7F9C">
            <w:pPr>
              <w:jc w:val="right"/>
              <w:rPr>
                <w:sz w:val="16"/>
                <w:szCs w:val="16"/>
              </w:rPr>
            </w:pPr>
            <w:r w:rsidRPr="001E7F9C">
              <w:rPr>
                <w:sz w:val="16"/>
                <w:szCs w:val="16"/>
              </w:rPr>
              <w:t>992</w:t>
            </w:r>
          </w:p>
        </w:tc>
        <w:tc>
          <w:tcPr>
            <w:tcW w:w="376" w:type="dxa"/>
            <w:hideMark/>
          </w:tcPr>
          <w:p w14:paraId="6FB891C9" w14:textId="77777777" w:rsidR="001E7F9C" w:rsidRPr="001E7F9C" w:rsidRDefault="001E7F9C" w:rsidP="001E7F9C">
            <w:pPr>
              <w:jc w:val="right"/>
              <w:rPr>
                <w:sz w:val="16"/>
                <w:szCs w:val="16"/>
              </w:rPr>
            </w:pPr>
            <w:r w:rsidRPr="001E7F9C">
              <w:rPr>
                <w:sz w:val="16"/>
                <w:szCs w:val="16"/>
              </w:rPr>
              <w:t>07</w:t>
            </w:r>
          </w:p>
        </w:tc>
        <w:tc>
          <w:tcPr>
            <w:tcW w:w="475" w:type="dxa"/>
            <w:hideMark/>
          </w:tcPr>
          <w:p w14:paraId="16BDC7E1" w14:textId="77777777" w:rsidR="001E7F9C" w:rsidRPr="001E7F9C" w:rsidRDefault="001E7F9C" w:rsidP="001E7F9C">
            <w:pPr>
              <w:jc w:val="right"/>
              <w:rPr>
                <w:sz w:val="16"/>
                <w:szCs w:val="16"/>
              </w:rPr>
            </w:pPr>
            <w:r w:rsidRPr="001E7F9C">
              <w:rPr>
                <w:sz w:val="16"/>
                <w:szCs w:val="16"/>
              </w:rPr>
              <w:t>07</w:t>
            </w:r>
          </w:p>
        </w:tc>
        <w:tc>
          <w:tcPr>
            <w:tcW w:w="376" w:type="dxa"/>
            <w:hideMark/>
          </w:tcPr>
          <w:p w14:paraId="09A9BFF5" w14:textId="77777777" w:rsidR="001E7F9C" w:rsidRPr="001E7F9C" w:rsidRDefault="001E7F9C" w:rsidP="001E7F9C">
            <w:pPr>
              <w:jc w:val="right"/>
              <w:rPr>
                <w:sz w:val="16"/>
                <w:szCs w:val="16"/>
              </w:rPr>
            </w:pPr>
            <w:r w:rsidRPr="001E7F9C">
              <w:rPr>
                <w:sz w:val="16"/>
                <w:szCs w:val="16"/>
              </w:rPr>
              <w:t>37</w:t>
            </w:r>
          </w:p>
        </w:tc>
        <w:tc>
          <w:tcPr>
            <w:tcW w:w="296" w:type="dxa"/>
            <w:hideMark/>
          </w:tcPr>
          <w:p w14:paraId="5035DCD7" w14:textId="77777777" w:rsidR="001E7F9C" w:rsidRPr="001E7F9C" w:rsidRDefault="001E7F9C" w:rsidP="001E7F9C">
            <w:pPr>
              <w:jc w:val="right"/>
              <w:rPr>
                <w:sz w:val="16"/>
                <w:szCs w:val="16"/>
              </w:rPr>
            </w:pPr>
            <w:r w:rsidRPr="001E7F9C">
              <w:rPr>
                <w:sz w:val="16"/>
                <w:szCs w:val="16"/>
              </w:rPr>
              <w:t>0</w:t>
            </w:r>
          </w:p>
        </w:tc>
        <w:tc>
          <w:tcPr>
            <w:tcW w:w="461" w:type="dxa"/>
            <w:hideMark/>
          </w:tcPr>
          <w:p w14:paraId="3D65FED8" w14:textId="77777777" w:rsidR="001E7F9C" w:rsidRPr="001E7F9C" w:rsidRDefault="001E7F9C" w:rsidP="001E7F9C">
            <w:pPr>
              <w:jc w:val="right"/>
              <w:rPr>
                <w:sz w:val="16"/>
                <w:szCs w:val="16"/>
              </w:rPr>
            </w:pPr>
            <w:r w:rsidRPr="001E7F9C">
              <w:rPr>
                <w:sz w:val="16"/>
                <w:szCs w:val="16"/>
              </w:rPr>
              <w:t>41</w:t>
            </w:r>
          </w:p>
        </w:tc>
        <w:tc>
          <w:tcPr>
            <w:tcW w:w="646" w:type="dxa"/>
            <w:hideMark/>
          </w:tcPr>
          <w:p w14:paraId="0CEE7D0A" w14:textId="77777777" w:rsidR="001E7F9C" w:rsidRPr="001E7F9C" w:rsidRDefault="001E7F9C" w:rsidP="001E7F9C">
            <w:pPr>
              <w:jc w:val="right"/>
              <w:rPr>
                <w:sz w:val="16"/>
                <w:szCs w:val="16"/>
              </w:rPr>
            </w:pPr>
            <w:r w:rsidRPr="001E7F9C">
              <w:rPr>
                <w:sz w:val="16"/>
                <w:szCs w:val="16"/>
              </w:rPr>
              <w:t>61110</w:t>
            </w:r>
          </w:p>
        </w:tc>
        <w:tc>
          <w:tcPr>
            <w:tcW w:w="456" w:type="dxa"/>
            <w:hideMark/>
          </w:tcPr>
          <w:p w14:paraId="343F9092" w14:textId="77777777" w:rsidR="001E7F9C" w:rsidRPr="001E7F9C" w:rsidRDefault="001E7F9C" w:rsidP="001E7F9C">
            <w:pPr>
              <w:jc w:val="right"/>
              <w:rPr>
                <w:sz w:val="16"/>
                <w:szCs w:val="16"/>
              </w:rPr>
            </w:pPr>
            <w:r w:rsidRPr="001E7F9C">
              <w:rPr>
                <w:sz w:val="16"/>
                <w:szCs w:val="16"/>
              </w:rPr>
              <w:t>600</w:t>
            </w:r>
          </w:p>
        </w:tc>
        <w:tc>
          <w:tcPr>
            <w:tcW w:w="1077" w:type="dxa"/>
            <w:hideMark/>
          </w:tcPr>
          <w:p w14:paraId="059A03C4" w14:textId="77777777" w:rsidR="001E7F9C" w:rsidRPr="001E7F9C" w:rsidRDefault="001E7F9C">
            <w:pPr>
              <w:jc w:val="right"/>
              <w:rPr>
                <w:sz w:val="16"/>
                <w:szCs w:val="16"/>
              </w:rPr>
            </w:pPr>
            <w:r w:rsidRPr="001E7F9C">
              <w:rPr>
                <w:sz w:val="16"/>
                <w:szCs w:val="16"/>
              </w:rPr>
              <w:t>50,0</w:t>
            </w:r>
          </w:p>
        </w:tc>
        <w:tc>
          <w:tcPr>
            <w:tcW w:w="1068" w:type="dxa"/>
            <w:hideMark/>
          </w:tcPr>
          <w:p w14:paraId="008F17B3" w14:textId="77777777" w:rsidR="001E7F9C" w:rsidRPr="001E7F9C" w:rsidRDefault="001E7F9C" w:rsidP="001E7F9C">
            <w:pPr>
              <w:jc w:val="right"/>
              <w:rPr>
                <w:sz w:val="16"/>
                <w:szCs w:val="16"/>
              </w:rPr>
            </w:pPr>
            <w:r w:rsidRPr="001E7F9C">
              <w:rPr>
                <w:sz w:val="16"/>
                <w:szCs w:val="16"/>
              </w:rPr>
              <w:t> </w:t>
            </w:r>
          </w:p>
        </w:tc>
        <w:tc>
          <w:tcPr>
            <w:tcW w:w="1201" w:type="dxa"/>
            <w:hideMark/>
          </w:tcPr>
          <w:p w14:paraId="0C8CE8ED" w14:textId="77777777" w:rsidR="001E7F9C" w:rsidRPr="001E7F9C" w:rsidRDefault="001E7F9C" w:rsidP="001E7F9C">
            <w:pPr>
              <w:jc w:val="right"/>
              <w:rPr>
                <w:sz w:val="16"/>
                <w:szCs w:val="16"/>
              </w:rPr>
            </w:pPr>
            <w:r w:rsidRPr="001E7F9C">
              <w:rPr>
                <w:sz w:val="16"/>
                <w:szCs w:val="16"/>
              </w:rPr>
              <w:t> </w:t>
            </w:r>
          </w:p>
        </w:tc>
      </w:tr>
      <w:tr w:rsidR="001E7F9C" w:rsidRPr="001E7F9C" w14:paraId="75ACC964" w14:textId="77777777" w:rsidTr="001E7F9C">
        <w:trPr>
          <w:gridAfter w:val="1"/>
          <w:wAfter w:w="22" w:type="dxa"/>
          <w:trHeight w:val="315"/>
        </w:trPr>
        <w:tc>
          <w:tcPr>
            <w:tcW w:w="2972" w:type="dxa"/>
            <w:hideMark/>
          </w:tcPr>
          <w:p w14:paraId="1C67D6D7" w14:textId="77777777" w:rsidR="001E7F9C" w:rsidRPr="001E7F9C" w:rsidRDefault="001E7F9C" w:rsidP="001E7F9C">
            <w:pPr>
              <w:jc w:val="right"/>
              <w:rPr>
                <w:sz w:val="16"/>
                <w:szCs w:val="16"/>
              </w:rPr>
            </w:pPr>
            <w:r w:rsidRPr="001E7F9C">
              <w:rPr>
                <w:sz w:val="16"/>
                <w:szCs w:val="16"/>
              </w:rPr>
              <w:t>Субсидии автономным учреждениям</w:t>
            </w:r>
          </w:p>
        </w:tc>
        <w:tc>
          <w:tcPr>
            <w:tcW w:w="515" w:type="dxa"/>
            <w:hideMark/>
          </w:tcPr>
          <w:p w14:paraId="56A9AB57" w14:textId="77777777" w:rsidR="001E7F9C" w:rsidRPr="001E7F9C" w:rsidRDefault="001E7F9C" w:rsidP="001E7F9C">
            <w:pPr>
              <w:jc w:val="right"/>
              <w:rPr>
                <w:sz w:val="16"/>
                <w:szCs w:val="16"/>
              </w:rPr>
            </w:pPr>
            <w:r w:rsidRPr="001E7F9C">
              <w:rPr>
                <w:sz w:val="16"/>
                <w:szCs w:val="16"/>
              </w:rPr>
              <w:t>992</w:t>
            </w:r>
          </w:p>
        </w:tc>
        <w:tc>
          <w:tcPr>
            <w:tcW w:w="376" w:type="dxa"/>
            <w:hideMark/>
          </w:tcPr>
          <w:p w14:paraId="461F17C3" w14:textId="77777777" w:rsidR="001E7F9C" w:rsidRPr="001E7F9C" w:rsidRDefault="001E7F9C" w:rsidP="001E7F9C">
            <w:pPr>
              <w:jc w:val="right"/>
              <w:rPr>
                <w:sz w:val="16"/>
                <w:szCs w:val="16"/>
              </w:rPr>
            </w:pPr>
            <w:r w:rsidRPr="001E7F9C">
              <w:rPr>
                <w:sz w:val="16"/>
                <w:szCs w:val="16"/>
              </w:rPr>
              <w:t>07</w:t>
            </w:r>
          </w:p>
        </w:tc>
        <w:tc>
          <w:tcPr>
            <w:tcW w:w="475" w:type="dxa"/>
            <w:hideMark/>
          </w:tcPr>
          <w:p w14:paraId="31DF6C42" w14:textId="77777777" w:rsidR="001E7F9C" w:rsidRPr="001E7F9C" w:rsidRDefault="001E7F9C" w:rsidP="001E7F9C">
            <w:pPr>
              <w:jc w:val="right"/>
              <w:rPr>
                <w:sz w:val="16"/>
                <w:szCs w:val="16"/>
              </w:rPr>
            </w:pPr>
            <w:r w:rsidRPr="001E7F9C">
              <w:rPr>
                <w:sz w:val="16"/>
                <w:szCs w:val="16"/>
              </w:rPr>
              <w:t>07</w:t>
            </w:r>
          </w:p>
        </w:tc>
        <w:tc>
          <w:tcPr>
            <w:tcW w:w="376" w:type="dxa"/>
            <w:hideMark/>
          </w:tcPr>
          <w:p w14:paraId="6348E057" w14:textId="77777777" w:rsidR="001E7F9C" w:rsidRPr="001E7F9C" w:rsidRDefault="001E7F9C" w:rsidP="001E7F9C">
            <w:pPr>
              <w:jc w:val="right"/>
              <w:rPr>
                <w:sz w:val="16"/>
                <w:szCs w:val="16"/>
              </w:rPr>
            </w:pPr>
            <w:r w:rsidRPr="001E7F9C">
              <w:rPr>
                <w:sz w:val="16"/>
                <w:szCs w:val="16"/>
              </w:rPr>
              <w:t>37</w:t>
            </w:r>
          </w:p>
        </w:tc>
        <w:tc>
          <w:tcPr>
            <w:tcW w:w="296" w:type="dxa"/>
            <w:hideMark/>
          </w:tcPr>
          <w:p w14:paraId="7DD34491" w14:textId="77777777" w:rsidR="001E7F9C" w:rsidRPr="001E7F9C" w:rsidRDefault="001E7F9C" w:rsidP="001E7F9C">
            <w:pPr>
              <w:jc w:val="right"/>
              <w:rPr>
                <w:sz w:val="16"/>
                <w:szCs w:val="16"/>
              </w:rPr>
            </w:pPr>
            <w:r w:rsidRPr="001E7F9C">
              <w:rPr>
                <w:sz w:val="16"/>
                <w:szCs w:val="16"/>
              </w:rPr>
              <w:t>0</w:t>
            </w:r>
          </w:p>
        </w:tc>
        <w:tc>
          <w:tcPr>
            <w:tcW w:w="461" w:type="dxa"/>
            <w:hideMark/>
          </w:tcPr>
          <w:p w14:paraId="2CFA5C26" w14:textId="77777777" w:rsidR="001E7F9C" w:rsidRPr="001E7F9C" w:rsidRDefault="001E7F9C" w:rsidP="001E7F9C">
            <w:pPr>
              <w:jc w:val="right"/>
              <w:rPr>
                <w:sz w:val="16"/>
                <w:szCs w:val="16"/>
              </w:rPr>
            </w:pPr>
            <w:r w:rsidRPr="001E7F9C">
              <w:rPr>
                <w:sz w:val="16"/>
                <w:szCs w:val="16"/>
              </w:rPr>
              <w:t>41</w:t>
            </w:r>
          </w:p>
        </w:tc>
        <w:tc>
          <w:tcPr>
            <w:tcW w:w="646" w:type="dxa"/>
            <w:hideMark/>
          </w:tcPr>
          <w:p w14:paraId="1BADDFD2" w14:textId="77777777" w:rsidR="001E7F9C" w:rsidRPr="001E7F9C" w:rsidRDefault="001E7F9C" w:rsidP="001E7F9C">
            <w:pPr>
              <w:jc w:val="right"/>
              <w:rPr>
                <w:sz w:val="16"/>
                <w:szCs w:val="16"/>
              </w:rPr>
            </w:pPr>
            <w:r w:rsidRPr="001E7F9C">
              <w:rPr>
                <w:sz w:val="16"/>
                <w:szCs w:val="16"/>
              </w:rPr>
              <w:t>61110</w:t>
            </w:r>
          </w:p>
        </w:tc>
        <w:tc>
          <w:tcPr>
            <w:tcW w:w="456" w:type="dxa"/>
            <w:hideMark/>
          </w:tcPr>
          <w:p w14:paraId="78702FBC" w14:textId="77777777" w:rsidR="001E7F9C" w:rsidRPr="001E7F9C" w:rsidRDefault="001E7F9C" w:rsidP="001E7F9C">
            <w:pPr>
              <w:jc w:val="right"/>
              <w:rPr>
                <w:sz w:val="16"/>
                <w:szCs w:val="16"/>
              </w:rPr>
            </w:pPr>
            <w:r w:rsidRPr="001E7F9C">
              <w:rPr>
                <w:sz w:val="16"/>
                <w:szCs w:val="16"/>
              </w:rPr>
              <w:t>620</w:t>
            </w:r>
          </w:p>
        </w:tc>
        <w:tc>
          <w:tcPr>
            <w:tcW w:w="1077" w:type="dxa"/>
            <w:hideMark/>
          </w:tcPr>
          <w:p w14:paraId="02E44533" w14:textId="77777777" w:rsidR="001E7F9C" w:rsidRPr="001E7F9C" w:rsidRDefault="001E7F9C">
            <w:pPr>
              <w:jc w:val="right"/>
              <w:rPr>
                <w:sz w:val="16"/>
                <w:szCs w:val="16"/>
              </w:rPr>
            </w:pPr>
            <w:r w:rsidRPr="001E7F9C">
              <w:rPr>
                <w:sz w:val="16"/>
                <w:szCs w:val="16"/>
              </w:rPr>
              <w:t>50,0</w:t>
            </w:r>
          </w:p>
        </w:tc>
        <w:tc>
          <w:tcPr>
            <w:tcW w:w="1068" w:type="dxa"/>
            <w:hideMark/>
          </w:tcPr>
          <w:p w14:paraId="0A3F596C" w14:textId="77777777" w:rsidR="001E7F9C" w:rsidRPr="001E7F9C" w:rsidRDefault="001E7F9C" w:rsidP="001E7F9C">
            <w:pPr>
              <w:jc w:val="right"/>
              <w:rPr>
                <w:sz w:val="16"/>
                <w:szCs w:val="16"/>
              </w:rPr>
            </w:pPr>
            <w:r w:rsidRPr="001E7F9C">
              <w:rPr>
                <w:sz w:val="16"/>
                <w:szCs w:val="16"/>
              </w:rPr>
              <w:t> </w:t>
            </w:r>
          </w:p>
        </w:tc>
        <w:tc>
          <w:tcPr>
            <w:tcW w:w="1201" w:type="dxa"/>
            <w:hideMark/>
          </w:tcPr>
          <w:p w14:paraId="3B5637F0" w14:textId="77777777" w:rsidR="001E7F9C" w:rsidRPr="001E7F9C" w:rsidRDefault="001E7F9C" w:rsidP="001E7F9C">
            <w:pPr>
              <w:jc w:val="right"/>
              <w:rPr>
                <w:sz w:val="16"/>
                <w:szCs w:val="16"/>
              </w:rPr>
            </w:pPr>
            <w:r w:rsidRPr="001E7F9C">
              <w:rPr>
                <w:sz w:val="16"/>
                <w:szCs w:val="16"/>
              </w:rPr>
              <w:t> </w:t>
            </w:r>
          </w:p>
        </w:tc>
      </w:tr>
      <w:tr w:rsidR="001E7F9C" w:rsidRPr="001E7F9C" w14:paraId="28A00CAF" w14:textId="77777777" w:rsidTr="001E7F9C">
        <w:trPr>
          <w:gridAfter w:val="1"/>
          <w:wAfter w:w="22" w:type="dxa"/>
          <w:trHeight w:val="1155"/>
        </w:trPr>
        <w:tc>
          <w:tcPr>
            <w:tcW w:w="2972" w:type="dxa"/>
            <w:hideMark/>
          </w:tcPr>
          <w:p w14:paraId="00B702BC" w14:textId="77777777" w:rsidR="001E7F9C" w:rsidRPr="001E7F9C" w:rsidRDefault="001E7F9C" w:rsidP="001E7F9C">
            <w:pPr>
              <w:jc w:val="right"/>
              <w:rPr>
                <w:sz w:val="16"/>
                <w:szCs w:val="16"/>
              </w:rPr>
            </w:pPr>
            <w:r w:rsidRPr="001E7F9C">
              <w:rPr>
                <w:sz w:val="16"/>
                <w:szCs w:val="16"/>
              </w:rPr>
              <w:t>Муниципальная программа Рузаевского муниципального района "Развитие сельского туризма на территории Рузаевского муниципального района Республики Мордовия" на 2020-2027 годы</w:t>
            </w:r>
          </w:p>
        </w:tc>
        <w:tc>
          <w:tcPr>
            <w:tcW w:w="515" w:type="dxa"/>
            <w:hideMark/>
          </w:tcPr>
          <w:p w14:paraId="07F08E16" w14:textId="77777777" w:rsidR="001E7F9C" w:rsidRPr="001E7F9C" w:rsidRDefault="001E7F9C" w:rsidP="001E7F9C">
            <w:pPr>
              <w:jc w:val="right"/>
              <w:rPr>
                <w:sz w:val="16"/>
                <w:szCs w:val="16"/>
              </w:rPr>
            </w:pPr>
            <w:r w:rsidRPr="001E7F9C">
              <w:rPr>
                <w:sz w:val="16"/>
                <w:szCs w:val="16"/>
              </w:rPr>
              <w:t>992</w:t>
            </w:r>
          </w:p>
        </w:tc>
        <w:tc>
          <w:tcPr>
            <w:tcW w:w="376" w:type="dxa"/>
            <w:hideMark/>
          </w:tcPr>
          <w:p w14:paraId="3287A6C7" w14:textId="77777777" w:rsidR="001E7F9C" w:rsidRPr="001E7F9C" w:rsidRDefault="001E7F9C" w:rsidP="001E7F9C">
            <w:pPr>
              <w:jc w:val="right"/>
              <w:rPr>
                <w:sz w:val="16"/>
                <w:szCs w:val="16"/>
              </w:rPr>
            </w:pPr>
            <w:r w:rsidRPr="001E7F9C">
              <w:rPr>
                <w:sz w:val="16"/>
                <w:szCs w:val="16"/>
              </w:rPr>
              <w:t>07</w:t>
            </w:r>
          </w:p>
        </w:tc>
        <w:tc>
          <w:tcPr>
            <w:tcW w:w="475" w:type="dxa"/>
            <w:hideMark/>
          </w:tcPr>
          <w:p w14:paraId="1915FBE5" w14:textId="77777777" w:rsidR="001E7F9C" w:rsidRPr="001E7F9C" w:rsidRDefault="001E7F9C" w:rsidP="001E7F9C">
            <w:pPr>
              <w:jc w:val="right"/>
              <w:rPr>
                <w:sz w:val="16"/>
                <w:szCs w:val="16"/>
              </w:rPr>
            </w:pPr>
            <w:r w:rsidRPr="001E7F9C">
              <w:rPr>
                <w:sz w:val="16"/>
                <w:szCs w:val="16"/>
              </w:rPr>
              <w:t>07</w:t>
            </w:r>
          </w:p>
        </w:tc>
        <w:tc>
          <w:tcPr>
            <w:tcW w:w="376" w:type="dxa"/>
            <w:hideMark/>
          </w:tcPr>
          <w:p w14:paraId="7B6D48FB" w14:textId="77777777" w:rsidR="001E7F9C" w:rsidRPr="001E7F9C" w:rsidRDefault="001E7F9C" w:rsidP="001E7F9C">
            <w:pPr>
              <w:jc w:val="right"/>
              <w:rPr>
                <w:sz w:val="16"/>
                <w:szCs w:val="16"/>
              </w:rPr>
            </w:pPr>
            <w:r w:rsidRPr="001E7F9C">
              <w:rPr>
                <w:sz w:val="16"/>
                <w:szCs w:val="16"/>
              </w:rPr>
              <w:t>39</w:t>
            </w:r>
          </w:p>
        </w:tc>
        <w:tc>
          <w:tcPr>
            <w:tcW w:w="296" w:type="dxa"/>
            <w:hideMark/>
          </w:tcPr>
          <w:p w14:paraId="2A95C400" w14:textId="77777777" w:rsidR="001E7F9C" w:rsidRPr="001E7F9C" w:rsidRDefault="001E7F9C" w:rsidP="001E7F9C">
            <w:pPr>
              <w:jc w:val="right"/>
              <w:rPr>
                <w:sz w:val="16"/>
                <w:szCs w:val="16"/>
              </w:rPr>
            </w:pPr>
            <w:r w:rsidRPr="001E7F9C">
              <w:rPr>
                <w:sz w:val="16"/>
                <w:szCs w:val="16"/>
              </w:rPr>
              <w:t>0</w:t>
            </w:r>
          </w:p>
        </w:tc>
        <w:tc>
          <w:tcPr>
            <w:tcW w:w="461" w:type="dxa"/>
            <w:hideMark/>
          </w:tcPr>
          <w:p w14:paraId="4E8D0B24" w14:textId="77777777" w:rsidR="001E7F9C" w:rsidRPr="001E7F9C" w:rsidRDefault="001E7F9C" w:rsidP="001E7F9C">
            <w:pPr>
              <w:jc w:val="right"/>
              <w:rPr>
                <w:sz w:val="16"/>
                <w:szCs w:val="16"/>
              </w:rPr>
            </w:pPr>
            <w:r w:rsidRPr="001E7F9C">
              <w:rPr>
                <w:sz w:val="16"/>
                <w:szCs w:val="16"/>
              </w:rPr>
              <w:t> </w:t>
            </w:r>
          </w:p>
        </w:tc>
        <w:tc>
          <w:tcPr>
            <w:tcW w:w="646" w:type="dxa"/>
            <w:hideMark/>
          </w:tcPr>
          <w:p w14:paraId="13F14770" w14:textId="77777777" w:rsidR="001E7F9C" w:rsidRPr="001E7F9C" w:rsidRDefault="001E7F9C" w:rsidP="001E7F9C">
            <w:pPr>
              <w:jc w:val="right"/>
              <w:rPr>
                <w:sz w:val="16"/>
                <w:szCs w:val="16"/>
              </w:rPr>
            </w:pPr>
            <w:r w:rsidRPr="001E7F9C">
              <w:rPr>
                <w:sz w:val="16"/>
                <w:szCs w:val="16"/>
              </w:rPr>
              <w:t> </w:t>
            </w:r>
          </w:p>
        </w:tc>
        <w:tc>
          <w:tcPr>
            <w:tcW w:w="456" w:type="dxa"/>
            <w:hideMark/>
          </w:tcPr>
          <w:p w14:paraId="2A4E419F" w14:textId="77777777" w:rsidR="001E7F9C" w:rsidRPr="001E7F9C" w:rsidRDefault="001E7F9C" w:rsidP="001E7F9C">
            <w:pPr>
              <w:jc w:val="right"/>
              <w:rPr>
                <w:sz w:val="16"/>
                <w:szCs w:val="16"/>
              </w:rPr>
            </w:pPr>
            <w:r w:rsidRPr="001E7F9C">
              <w:rPr>
                <w:sz w:val="16"/>
                <w:szCs w:val="16"/>
              </w:rPr>
              <w:t> </w:t>
            </w:r>
          </w:p>
        </w:tc>
        <w:tc>
          <w:tcPr>
            <w:tcW w:w="1077" w:type="dxa"/>
            <w:hideMark/>
          </w:tcPr>
          <w:p w14:paraId="17383181" w14:textId="77777777" w:rsidR="001E7F9C" w:rsidRPr="001E7F9C" w:rsidRDefault="001E7F9C">
            <w:pPr>
              <w:jc w:val="right"/>
              <w:rPr>
                <w:sz w:val="16"/>
                <w:szCs w:val="16"/>
              </w:rPr>
            </w:pPr>
            <w:r w:rsidRPr="001E7F9C">
              <w:rPr>
                <w:sz w:val="16"/>
                <w:szCs w:val="16"/>
              </w:rPr>
              <w:t>50,0</w:t>
            </w:r>
          </w:p>
        </w:tc>
        <w:tc>
          <w:tcPr>
            <w:tcW w:w="1068" w:type="dxa"/>
            <w:hideMark/>
          </w:tcPr>
          <w:p w14:paraId="61CFD2F1" w14:textId="77777777" w:rsidR="001E7F9C" w:rsidRPr="001E7F9C" w:rsidRDefault="001E7F9C">
            <w:pPr>
              <w:jc w:val="right"/>
              <w:rPr>
                <w:sz w:val="16"/>
                <w:szCs w:val="16"/>
              </w:rPr>
            </w:pPr>
            <w:r w:rsidRPr="001E7F9C">
              <w:rPr>
                <w:sz w:val="16"/>
                <w:szCs w:val="16"/>
              </w:rPr>
              <w:t>70,0</w:t>
            </w:r>
          </w:p>
        </w:tc>
        <w:tc>
          <w:tcPr>
            <w:tcW w:w="1201" w:type="dxa"/>
            <w:hideMark/>
          </w:tcPr>
          <w:p w14:paraId="7CDC406A" w14:textId="77777777" w:rsidR="001E7F9C" w:rsidRPr="001E7F9C" w:rsidRDefault="001E7F9C">
            <w:pPr>
              <w:jc w:val="right"/>
              <w:rPr>
                <w:sz w:val="16"/>
                <w:szCs w:val="16"/>
              </w:rPr>
            </w:pPr>
            <w:r w:rsidRPr="001E7F9C">
              <w:rPr>
                <w:sz w:val="16"/>
                <w:szCs w:val="16"/>
              </w:rPr>
              <w:t>70,0</w:t>
            </w:r>
          </w:p>
        </w:tc>
      </w:tr>
      <w:tr w:rsidR="001E7F9C" w:rsidRPr="001E7F9C" w14:paraId="10C42E56" w14:textId="77777777" w:rsidTr="001E7F9C">
        <w:trPr>
          <w:gridAfter w:val="1"/>
          <w:wAfter w:w="22" w:type="dxa"/>
          <w:trHeight w:val="675"/>
        </w:trPr>
        <w:tc>
          <w:tcPr>
            <w:tcW w:w="2972" w:type="dxa"/>
            <w:hideMark/>
          </w:tcPr>
          <w:p w14:paraId="1F1357E3" w14:textId="77777777" w:rsidR="001E7F9C" w:rsidRPr="001E7F9C" w:rsidRDefault="001E7F9C" w:rsidP="001E7F9C">
            <w:pPr>
              <w:jc w:val="right"/>
              <w:rPr>
                <w:sz w:val="16"/>
                <w:szCs w:val="16"/>
              </w:rPr>
            </w:pPr>
            <w:r w:rsidRPr="001E7F9C">
              <w:rPr>
                <w:sz w:val="16"/>
                <w:szCs w:val="16"/>
              </w:rPr>
              <w:t>Основное мероприятие "Информационная и организационная поддержка субъектов сельского туризма"</w:t>
            </w:r>
          </w:p>
        </w:tc>
        <w:tc>
          <w:tcPr>
            <w:tcW w:w="515" w:type="dxa"/>
            <w:hideMark/>
          </w:tcPr>
          <w:p w14:paraId="441F6FCA" w14:textId="77777777" w:rsidR="001E7F9C" w:rsidRPr="001E7F9C" w:rsidRDefault="001E7F9C" w:rsidP="001E7F9C">
            <w:pPr>
              <w:jc w:val="right"/>
              <w:rPr>
                <w:sz w:val="16"/>
                <w:szCs w:val="16"/>
              </w:rPr>
            </w:pPr>
            <w:r w:rsidRPr="001E7F9C">
              <w:rPr>
                <w:sz w:val="16"/>
                <w:szCs w:val="16"/>
              </w:rPr>
              <w:t>992</w:t>
            </w:r>
          </w:p>
        </w:tc>
        <w:tc>
          <w:tcPr>
            <w:tcW w:w="376" w:type="dxa"/>
            <w:hideMark/>
          </w:tcPr>
          <w:p w14:paraId="05106770" w14:textId="77777777" w:rsidR="001E7F9C" w:rsidRPr="001E7F9C" w:rsidRDefault="001E7F9C" w:rsidP="001E7F9C">
            <w:pPr>
              <w:jc w:val="right"/>
              <w:rPr>
                <w:sz w:val="16"/>
                <w:szCs w:val="16"/>
              </w:rPr>
            </w:pPr>
            <w:r w:rsidRPr="001E7F9C">
              <w:rPr>
                <w:sz w:val="16"/>
                <w:szCs w:val="16"/>
              </w:rPr>
              <w:t>07</w:t>
            </w:r>
          </w:p>
        </w:tc>
        <w:tc>
          <w:tcPr>
            <w:tcW w:w="475" w:type="dxa"/>
            <w:hideMark/>
          </w:tcPr>
          <w:p w14:paraId="615CD900" w14:textId="77777777" w:rsidR="001E7F9C" w:rsidRPr="001E7F9C" w:rsidRDefault="001E7F9C" w:rsidP="001E7F9C">
            <w:pPr>
              <w:jc w:val="right"/>
              <w:rPr>
                <w:sz w:val="16"/>
                <w:szCs w:val="16"/>
              </w:rPr>
            </w:pPr>
            <w:r w:rsidRPr="001E7F9C">
              <w:rPr>
                <w:sz w:val="16"/>
                <w:szCs w:val="16"/>
              </w:rPr>
              <w:t>07</w:t>
            </w:r>
          </w:p>
        </w:tc>
        <w:tc>
          <w:tcPr>
            <w:tcW w:w="376" w:type="dxa"/>
            <w:hideMark/>
          </w:tcPr>
          <w:p w14:paraId="41FDC05F" w14:textId="77777777" w:rsidR="001E7F9C" w:rsidRPr="001E7F9C" w:rsidRDefault="001E7F9C" w:rsidP="001E7F9C">
            <w:pPr>
              <w:jc w:val="right"/>
              <w:rPr>
                <w:sz w:val="16"/>
                <w:szCs w:val="16"/>
              </w:rPr>
            </w:pPr>
            <w:r w:rsidRPr="001E7F9C">
              <w:rPr>
                <w:sz w:val="16"/>
                <w:szCs w:val="16"/>
              </w:rPr>
              <w:t>39</w:t>
            </w:r>
          </w:p>
        </w:tc>
        <w:tc>
          <w:tcPr>
            <w:tcW w:w="296" w:type="dxa"/>
            <w:hideMark/>
          </w:tcPr>
          <w:p w14:paraId="3EC9E184" w14:textId="77777777" w:rsidR="001E7F9C" w:rsidRPr="001E7F9C" w:rsidRDefault="001E7F9C" w:rsidP="001E7F9C">
            <w:pPr>
              <w:jc w:val="right"/>
              <w:rPr>
                <w:sz w:val="16"/>
                <w:szCs w:val="16"/>
              </w:rPr>
            </w:pPr>
            <w:r w:rsidRPr="001E7F9C">
              <w:rPr>
                <w:sz w:val="16"/>
                <w:szCs w:val="16"/>
              </w:rPr>
              <w:t>0</w:t>
            </w:r>
          </w:p>
        </w:tc>
        <w:tc>
          <w:tcPr>
            <w:tcW w:w="461" w:type="dxa"/>
            <w:hideMark/>
          </w:tcPr>
          <w:p w14:paraId="61DD5919" w14:textId="77777777" w:rsidR="001E7F9C" w:rsidRPr="001E7F9C" w:rsidRDefault="001E7F9C" w:rsidP="001E7F9C">
            <w:pPr>
              <w:jc w:val="right"/>
              <w:rPr>
                <w:sz w:val="16"/>
                <w:szCs w:val="16"/>
              </w:rPr>
            </w:pPr>
            <w:r w:rsidRPr="001E7F9C">
              <w:rPr>
                <w:sz w:val="16"/>
                <w:szCs w:val="16"/>
              </w:rPr>
              <w:t>01</w:t>
            </w:r>
          </w:p>
        </w:tc>
        <w:tc>
          <w:tcPr>
            <w:tcW w:w="646" w:type="dxa"/>
            <w:hideMark/>
          </w:tcPr>
          <w:p w14:paraId="03AFED40" w14:textId="77777777" w:rsidR="001E7F9C" w:rsidRPr="001E7F9C" w:rsidRDefault="001E7F9C" w:rsidP="001E7F9C">
            <w:pPr>
              <w:jc w:val="right"/>
              <w:rPr>
                <w:sz w:val="16"/>
                <w:szCs w:val="16"/>
              </w:rPr>
            </w:pPr>
            <w:r w:rsidRPr="001E7F9C">
              <w:rPr>
                <w:sz w:val="16"/>
                <w:szCs w:val="16"/>
              </w:rPr>
              <w:t> </w:t>
            </w:r>
          </w:p>
        </w:tc>
        <w:tc>
          <w:tcPr>
            <w:tcW w:w="456" w:type="dxa"/>
            <w:hideMark/>
          </w:tcPr>
          <w:p w14:paraId="0F2D6993" w14:textId="77777777" w:rsidR="001E7F9C" w:rsidRPr="001E7F9C" w:rsidRDefault="001E7F9C" w:rsidP="001E7F9C">
            <w:pPr>
              <w:jc w:val="right"/>
              <w:rPr>
                <w:sz w:val="16"/>
                <w:szCs w:val="16"/>
              </w:rPr>
            </w:pPr>
            <w:r w:rsidRPr="001E7F9C">
              <w:rPr>
                <w:sz w:val="16"/>
                <w:szCs w:val="16"/>
              </w:rPr>
              <w:t> </w:t>
            </w:r>
          </w:p>
        </w:tc>
        <w:tc>
          <w:tcPr>
            <w:tcW w:w="1077" w:type="dxa"/>
            <w:hideMark/>
          </w:tcPr>
          <w:p w14:paraId="5C37DE27" w14:textId="77777777" w:rsidR="001E7F9C" w:rsidRPr="001E7F9C" w:rsidRDefault="001E7F9C">
            <w:pPr>
              <w:jc w:val="right"/>
              <w:rPr>
                <w:sz w:val="16"/>
                <w:szCs w:val="16"/>
              </w:rPr>
            </w:pPr>
            <w:r w:rsidRPr="001E7F9C">
              <w:rPr>
                <w:sz w:val="16"/>
                <w:szCs w:val="16"/>
              </w:rPr>
              <w:t>50,0</w:t>
            </w:r>
          </w:p>
        </w:tc>
        <w:tc>
          <w:tcPr>
            <w:tcW w:w="1068" w:type="dxa"/>
            <w:hideMark/>
          </w:tcPr>
          <w:p w14:paraId="66526F62" w14:textId="77777777" w:rsidR="001E7F9C" w:rsidRPr="001E7F9C" w:rsidRDefault="001E7F9C">
            <w:pPr>
              <w:jc w:val="right"/>
              <w:rPr>
                <w:sz w:val="16"/>
                <w:szCs w:val="16"/>
              </w:rPr>
            </w:pPr>
            <w:r w:rsidRPr="001E7F9C">
              <w:rPr>
                <w:sz w:val="16"/>
                <w:szCs w:val="16"/>
              </w:rPr>
              <w:t>70,0</w:t>
            </w:r>
          </w:p>
        </w:tc>
        <w:tc>
          <w:tcPr>
            <w:tcW w:w="1201" w:type="dxa"/>
            <w:hideMark/>
          </w:tcPr>
          <w:p w14:paraId="0387EE0E" w14:textId="77777777" w:rsidR="001E7F9C" w:rsidRPr="001E7F9C" w:rsidRDefault="001E7F9C">
            <w:pPr>
              <w:jc w:val="right"/>
              <w:rPr>
                <w:sz w:val="16"/>
                <w:szCs w:val="16"/>
              </w:rPr>
            </w:pPr>
            <w:r w:rsidRPr="001E7F9C">
              <w:rPr>
                <w:sz w:val="16"/>
                <w:szCs w:val="16"/>
              </w:rPr>
              <w:t>70,0</w:t>
            </w:r>
          </w:p>
        </w:tc>
      </w:tr>
      <w:tr w:rsidR="001E7F9C" w:rsidRPr="001E7F9C" w14:paraId="0DC20438" w14:textId="77777777" w:rsidTr="001E7F9C">
        <w:trPr>
          <w:gridAfter w:val="1"/>
          <w:wAfter w:w="22" w:type="dxa"/>
          <w:trHeight w:val="315"/>
        </w:trPr>
        <w:tc>
          <w:tcPr>
            <w:tcW w:w="2972" w:type="dxa"/>
            <w:hideMark/>
          </w:tcPr>
          <w:p w14:paraId="513242E7" w14:textId="77777777" w:rsidR="001E7F9C" w:rsidRPr="001E7F9C" w:rsidRDefault="001E7F9C" w:rsidP="001E7F9C">
            <w:pPr>
              <w:jc w:val="right"/>
              <w:rPr>
                <w:sz w:val="16"/>
                <w:szCs w:val="16"/>
              </w:rPr>
            </w:pPr>
            <w:r w:rsidRPr="001E7F9C">
              <w:rPr>
                <w:sz w:val="16"/>
                <w:szCs w:val="16"/>
              </w:rPr>
              <w:t>Учреждения по работе с молодежью</w:t>
            </w:r>
          </w:p>
        </w:tc>
        <w:tc>
          <w:tcPr>
            <w:tcW w:w="515" w:type="dxa"/>
            <w:hideMark/>
          </w:tcPr>
          <w:p w14:paraId="103D7176" w14:textId="77777777" w:rsidR="001E7F9C" w:rsidRPr="001E7F9C" w:rsidRDefault="001E7F9C" w:rsidP="001E7F9C">
            <w:pPr>
              <w:jc w:val="right"/>
              <w:rPr>
                <w:sz w:val="16"/>
                <w:szCs w:val="16"/>
              </w:rPr>
            </w:pPr>
            <w:r w:rsidRPr="001E7F9C">
              <w:rPr>
                <w:sz w:val="16"/>
                <w:szCs w:val="16"/>
              </w:rPr>
              <w:t>992</w:t>
            </w:r>
          </w:p>
        </w:tc>
        <w:tc>
          <w:tcPr>
            <w:tcW w:w="376" w:type="dxa"/>
            <w:hideMark/>
          </w:tcPr>
          <w:p w14:paraId="203671AB" w14:textId="77777777" w:rsidR="001E7F9C" w:rsidRPr="001E7F9C" w:rsidRDefault="001E7F9C" w:rsidP="001E7F9C">
            <w:pPr>
              <w:jc w:val="right"/>
              <w:rPr>
                <w:sz w:val="16"/>
                <w:szCs w:val="16"/>
              </w:rPr>
            </w:pPr>
            <w:r w:rsidRPr="001E7F9C">
              <w:rPr>
                <w:sz w:val="16"/>
                <w:szCs w:val="16"/>
              </w:rPr>
              <w:t>07</w:t>
            </w:r>
          </w:p>
        </w:tc>
        <w:tc>
          <w:tcPr>
            <w:tcW w:w="475" w:type="dxa"/>
            <w:hideMark/>
          </w:tcPr>
          <w:p w14:paraId="63B370A1" w14:textId="77777777" w:rsidR="001E7F9C" w:rsidRPr="001E7F9C" w:rsidRDefault="001E7F9C" w:rsidP="001E7F9C">
            <w:pPr>
              <w:jc w:val="right"/>
              <w:rPr>
                <w:sz w:val="16"/>
                <w:szCs w:val="16"/>
              </w:rPr>
            </w:pPr>
            <w:r w:rsidRPr="001E7F9C">
              <w:rPr>
                <w:sz w:val="16"/>
                <w:szCs w:val="16"/>
              </w:rPr>
              <w:t>07</w:t>
            </w:r>
          </w:p>
        </w:tc>
        <w:tc>
          <w:tcPr>
            <w:tcW w:w="376" w:type="dxa"/>
            <w:hideMark/>
          </w:tcPr>
          <w:p w14:paraId="75F4C393" w14:textId="77777777" w:rsidR="001E7F9C" w:rsidRPr="001E7F9C" w:rsidRDefault="001E7F9C" w:rsidP="001E7F9C">
            <w:pPr>
              <w:jc w:val="right"/>
              <w:rPr>
                <w:sz w:val="16"/>
                <w:szCs w:val="16"/>
              </w:rPr>
            </w:pPr>
            <w:r w:rsidRPr="001E7F9C">
              <w:rPr>
                <w:sz w:val="16"/>
                <w:szCs w:val="16"/>
              </w:rPr>
              <w:t>39</w:t>
            </w:r>
          </w:p>
        </w:tc>
        <w:tc>
          <w:tcPr>
            <w:tcW w:w="296" w:type="dxa"/>
            <w:hideMark/>
          </w:tcPr>
          <w:p w14:paraId="49FFDE9B" w14:textId="77777777" w:rsidR="001E7F9C" w:rsidRPr="001E7F9C" w:rsidRDefault="001E7F9C" w:rsidP="001E7F9C">
            <w:pPr>
              <w:jc w:val="right"/>
              <w:rPr>
                <w:sz w:val="16"/>
                <w:szCs w:val="16"/>
              </w:rPr>
            </w:pPr>
            <w:r w:rsidRPr="001E7F9C">
              <w:rPr>
                <w:sz w:val="16"/>
                <w:szCs w:val="16"/>
              </w:rPr>
              <w:t>0</w:t>
            </w:r>
          </w:p>
        </w:tc>
        <w:tc>
          <w:tcPr>
            <w:tcW w:w="461" w:type="dxa"/>
            <w:hideMark/>
          </w:tcPr>
          <w:p w14:paraId="780BB20D" w14:textId="77777777" w:rsidR="001E7F9C" w:rsidRPr="001E7F9C" w:rsidRDefault="001E7F9C" w:rsidP="001E7F9C">
            <w:pPr>
              <w:jc w:val="right"/>
              <w:rPr>
                <w:sz w:val="16"/>
                <w:szCs w:val="16"/>
              </w:rPr>
            </w:pPr>
            <w:r w:rsidRPr="001E7F9C">
              <w:rPr>
                <w:sz w:val="16"/>
                <w:szCs w:val="16"/>
              </w:rPr>
              <w:t>01</w:t>
            </w:r>
          </w:p>
        </w:tc>
        <w:tc>
          <w:tcPr>
            <w:tcW w:w="646" w:type="dxa"/>
            <w:hideMark/>
          </w:tcPr>
          <w:p w14:paraId="73BAA371" w14:textId="77777777" w:rsidR="001E7F9C" w:rsidRPr="001E7F9C" w:rsidRDefault="001E7F9C" w:rsidP="001E7F9C">
            <w:pPr>
              <w:jc w:val="right"/>
              <w:rPr>
                <w:sz w:val="16"/>
                <w:szCs w:val="16"/>
              </w:rPr>
            </w:pPr>
            <w:r w:rsidRPr="001E7F9C">
              <w:rPr>
                <w:sz w:val="16"/>
                <w:szCs w:val="16"/>
              </w:rPr>
              <w:t>61110</w:t>
            </w:r>
          </w:p>
        </w:tc>
        <w:tc>
          <w:tcPr>
            <w:tcW w:w="456" w:type="dxa"/>
            <w:hideMark/>
          </w:tcPr>
          <w:p w14:paraId="5A1D16AB" w14:textId="77777777" w:rsidR="001E7F9C" w:rsidRPr="001E7F9C" w:rsidRDefault="001E7F9C" w:rsidP="001E7F9C">
            <w:pPr>
              <w:jc w:val="right"/>
              <w:rPr>
                <w:sz w:val="16"/>
                <w:szCs w:val="16"/>
              </w:rPr>
            </w:pPr>
            <w:r w:rsidRPr="001E7F9C">
              <w:rPr>
                <w:sz w:val="16"/>
                <w:szCs w:val="16"/>
              </w:rPr>
              <w:t> </w:t>
            </w:r>
          </w:p>
        </w:tc>
        <w:tc>
          <w:tcPr>
            <w:tcW w:w="1077" w:type="dxa"/>
            <w:hideMark/>
          </w:tcPr>
          <w:p w14:paraId="28FB7843" w14:textId="77777777" w:rsidR="001E7F9C" w:rsidRPr="001E7F9C" w:rsidRDefault="001E7F9C">
            <w:pPr>
              <w:jc w:val="right"/>
              <w:rPr>
                <w:sz w:val="16"/>
                <w:szCs w:val="16"/>
              </w:rPr>
            </w:pPr>
            <w:r w:rsidRPr="001E7F9C">
              <w:rPr>
                <w:sz w:val="16"/>
                <w:szCs w:val="16"/>
              </w:rPr>
              <w:t>50,0</w:t>
            </w:r>
          </w:p>
        </w:tc>
        <w:tc>
          <w:tcPr>
            <w:tcW w:w="1068" w:type="dxa"/>
            <w:hideMark/>
          </w:tcPr>
          <w:p w14:paraId="52416985" w14:textId="77777777" w:rsidR="001E7F9C" w:rsidRPr="001E7F9C" w:rsidRDefault="001E7F9C">
            <w:pPr>
              <w:jc w:val="right"/>
              <w:rPr>
                <w:sz w:val="16"/>
                <w:szCs w:val="16"/>
              </w:rPr>
            </w:pPr>
            <w:r w:rsidRPr="001E7F9C">
              <w:rPr>
                <w:sz w:val="16"/>
                <w:szCs w:val="16"/>
              </w:rPr>
              <w:t>70,0</w:t>
            </w:r>
          </w:p>
        </w:tc>
        <w:tc>
          <w:tcPr>
            <w:tcW w:w="1201" w:type="dxa"/>
            <w:hideMark/>
          </w:tcPr>
          <w:p w14:paraId="327A0296" w14:textId="77777777" w:rsidR="001E7F9C" w:rsidRPr="001E7F9C" w:rsidRDefault="001E7F9C">
            <w:pPr>
              <w:jc w:val="right"/>
              <w:rPr>
                <w:sz w:val="16"/>
                <w:szCs w:val="16"/>
              </w:rPr>
            </w:pPr>
            <w:r w:rsidRPr="001E7F9C">
              <w:rPr>
                <w:sz w:val="16"/>
                <w:szCs w:val="16"/>
              </w:rPr>
              <w:t>70,0</w:t>
            </w:r>
          </w:p>
        </w:tc>
      </w:tr>
      <w:tr w:rsidR="001E7F9C" w:rsidRPr="001E7F9C" w14:paraId="0E6776BE" w14:textId="77777777" w:rsidTr="001E7F9C">
        <w:trPr>
          <w:gridAfter w:val="1"/>
          <w:wAfter w:w="22" w:type="dxa"/>
          <w:trHeight w:val="675"/>
        </w:trPr>
        <w:tc>
          <w:tcPr>
            <w:tcW w:w="2972" w:type="dxa"/>
            <w:hideMark/>
          </w:tcPr>
          <w:p w14:paraId="67289602" w14:textId="77777777" w:rsidR="001E7F9C" w:rsidRPr="001E7F9C" w:rsidRDefault="001E7F9C" w:rsidP="001E7F9C">
            <w:pPr>
              <w:jc w:val="right"/>
              <w:rPr>
                <w:sz w:val="16"/>
                <w:szCs w:val="16"/>
              </w:rPr>
            </w:pPr>
            <w:r w:rsidRPr="001E7F9C">
              <w:rPr>
                <w:sz w:val="16"/>
                <w:szCs w:val="16"/>
              </w:rPr>
              <w:t>Предоставление субсидий бюджетным, автономным учреждениям и иным некоммерческим организациям</w:t>
            </w:r>
          </w:p>
        </w:tc>
        <w:tc>
          <w:tcPr>
            <w:tcW w:w="515" w:type="dxa"/>
            <w:hideMark/>
          </w:tcPr>
          <w:p w14:paraId="1B0FB760" w14:textId="77777777" w:rsidR="001E7F9C" w:rsidRPr="001E7F9C" w:rsidRDefault="001E7F9C" w:rsidP="001E7F9C">
            <w:pPr>
              <w:jc w:val="right"/>
              <w:rPr>
                <w:sz w:val="16"/>
                <w:szCs w:val="16"/>
              </w:rPr>
            </w:pPr>
            <w:r w:rsidRPr="001E7F9C">
              <w:rPr>
                <w:sz w:val="16"/>
                <w:szCs w:val="16"/>
              </w:rPr>
              <w:t>992</w:t>
            </w:r>
          </w:p>
        </w:tc>
        <w:tc>
          <w:tcPr>
            <w:tcW w:w="376" w:type="dxa"/>
            <w:hideMark/>
          </w:tcPr>
          <w:p w14:paraId="44FA9FE3" w14:textId="77777777" w:rsidR="001E7F9C" w:rsidRPr="001E7F9C" w:rsidRDefault="001E7F9C" w:rsidP="001E7F9C">
            <w:pPr>
              <w:jc w:val="right"/>
              <w:rPr>
                <w:sz w:val="16"/>
                <w:szCs w:val="16"/>
              </w:rPr>
            </w:pPr>
            <w:r w:rsidRPr="001E7F9C">
              <w:rPr>
                <w:sz w:val="16"/>
                <w:szCs w:val="16"/>
              </w:rPr>
              <w:t>07</w:t>
            </w:r>
          </w:p>
        </w:tc>
        <w:tc>
          <w:tcPr>
            <w:tcW w:w="475" w:type="dxa"/>
            <w:hideMark/>
          </w:tcPr>
          <w:p w14:paraId="5DD4A247" w14:textId="77777777" w:rsidR="001E7F9C" w:rsidRPr="001E7F9C" w:rsidRDefault="001E7F9C" w:rsidP="001E7F9C">
            <w:pPr>
              <w:jc w:val="right"/>
              <w:rPr>
                <w:sz w:val="16"/>
                <w:szCs w:val="16"/>
              </w:rPr>
            </w:pPr>
            <w:r w:rsidRPr="001E7F9C">
              <w:rPr>
                <w:sz w:val="16"/>
                <w:szCs w:val="16"/>
              </w:rPr>
              <w:t>07</w:t>
            </w:r>
          </w:p>
        </w:tc>
        <w:tc>
          <w:tcPr>
            <w:tcW w:w="376" w:type="dxa"/>
            <w:hideMark/>
          </w:tcPr>
          <w:p w14:paraId="41625D54" w14:textId="77777777" w:rsidR="001E7F9C" w:rsidRPr="001E7F9C" w:rsidRDefault="001E7F9C" w:rsidP="001E7F9C">
            <w:pPr>
              <w:jc w:val="right"/>
              <w:rPr>
                <w:sz w:val="16"/>
                <w:szCs w:val="16"/>
              </w:rPr>
            </w:pPr>
            <w:r w:rsidRPr="001E7F9C">
              <w:rPr>
                <w:sz w:val="16"/>
                <w:szCs w:val="16"/>
              </w:rPr>
              <w:t>39</w:t>
            </w:r>
          </w:p>
        </w:tc>
        <w:tc>
          <w:tcPr>
            <w:tcW w:w="296" w:type="dxa"/>
            <w:hideMark/>
          </w:tcPr>
          <w:p w14:paraId="75A329B1" w14:textId="77777777" w:rsidR="001E7F9C" w:rsidRPr="001E7F9C" w:rsidRDefault="001E7F9C" w:rsidP="001E7F9C">
            <w:pPr>
              <w:jc w:val="right"/>
              <w:rPr>
                <w:sz w:val="16"/>
                <w:szCs w:val="16"/>
              </w:rPr>
            </w:pPr>
            <w:r w:rsidRPr="001E7F9C">
              <w:rPr>
                <w:sz w:val="16"/>
                <w:szCs w:val="16"/>
              </w:rPr>
              <w:t>0</w:t>
            </w:r>
          </w:p>
        </w:tc>
        <w:tc>
          <w:tcPr>
            <w:tcW w:w="461" w:type="dxa"/>
            <w:hideMark/>
          </w:tcPr>
          <w:p w14:paraId="0F8364C3" w14:textId="77777777" w:rsidR="001E7F9C" w:rsidRPr="001E7F9C" w:rsidRDefault="001E7F9C" w:rsidP="001E7F9C">
            <w:pPr>
              <w:jc w:val="right"/>
              <w:rPr>
                <w:sz w:val="16"/>
                <w:szCs w:val="16"/>
              </w:rPr>
            </w:pPr>
            <w:r w:rsidRPr="001E7F9C">
              <w:rPr>
                <w:sz w:val="16"/>
                <w:szCs w:val="16"/>
              </w:rPr>
              <w:t>01</w:t>
            </w:r>
          </w:p>
        </w:tc>
        <w:tc>
          <w:tcPr>
            <w:tcW w:w="646" w:type="dxa"/>
            <w:hideMark/>
          </w:tcPr>
          <w:p w14:paraId="3EBD5140" w14:textId="77777777" w:rsidR="001E7F9C" w:rsidRPr="001E7F9C" w:rsidRDefault="001E7F9C" w:rsidP="001E7F9C">
            <w:pPr>
              <w:jc w:val="right"/>
              <w:rPr>
                <w:sz w:val="16"/>
                <w:szCs w:val="16"/>
              </w:rPr>
            </w:pPr>
            <w:r w:rsidRPr="001E7F9C">
              <w:rPr>
                <w:sz w:val="16"/>
                <w:szCs w:val="16"/>
              </w:rPr>
              <w:t>61110</w:t>
            </w:r>
          </w:p>
        </w:tc>
        <w:tc>
          <w:tcPr>
            <w:tcW w:w="456" w:type="dxa"/>
            <w:hideMark/>
          </w:tcPr>
          <w:p w14:paraId="7FE2D7DE" w14:textId="77777777" w:rsidR="001E7F9C" w:rsidRPr="001E7F9C" w:rsidRDefault="001E7F9C" w:rsidP="001E7F9C">
            <w:pPr>
              <w:jc w:val="right"/>
              <w:rPr>
                <w:sz w:val="16"/>
                <w:szCs w:val="16"/>
              </w:rPr>
            </w:pPr>
            <w:r w:rsidRPr="001E7F9C">
              <w:rPr>
                <w:sz w:val="16"/>
                <w:szCs w:val="16"/>
              </w:rPr>
              <w:t>600</w:t>
            </w:r>
          </w:p>
        </w:tc>
        <w:tc>
          <w:tcPr>
            <w:tcW w:w="1077" w:type="dxa"/>
            <w:hideMark/>
          </w:tcPr>
          <w:p w14:paraId="3C8054C3" w14:textId="77777777" w:rsidR="001E7F9C" w:rsidRPr="001E7F9C" w:rsidRDefault="001E7F9C">
            <w:pPr>
              <w:jc w:val="right"/>
              <w:rPr>
                <w:sz w:val="16"/>
                <w:szCs w:val="16"/>
              </w:rPr>
            </w:pPr>
            <w:r w:rsidRPr="001E7F9C">
              <w:rPr>
                <w:sz w:val="16"/>
                <w:szCs w:val="16"/>
              </w:rPr>
              <w:t>50,0</w:t>
            </w:r>
          </w:p>
        </w:tc>
        <w:tc>
          <w:tcPr>
            <w:tcW w:w="1068" w:type="dxa"/>
            <w:hideMark/>
          </w:tcPr>
          <w:p w14:paraId="22409316" w14:textId="77777777" w:rsidR="001E7F9C" w:rsidRPr="001E7F9C" w:rsidRDefault="001E7F9C">
            <w:pPr>
              <w:jc w:val="right"/>
              <w:rPr>
                <w:sz w:val="16"/>
                <w:szCs w:val="16"/>
              </w:rPr>
            </w:pPr>
            <w:r w:rsidRPr="001E7F9C">
              <w:rPr>
                <w:sz w:val="16"/>
                <w:szCs w:val="16"/>
              </w:rPr>
              <w:t>70,0</w:t>
            </w:r>
          </w:p>
        </w:tc>
        <w:tc>
          <w:tcPr>
            <w:tcW w:w="1201" w:type="dxa"/>
            <w:hideMark/>
          </w:tcPr>
          <w:p w14:paraId="22576918" w14:textId="77777777" w:rsidR="001E7F9C" w:rsidRPr="001E7F9C" w:rsidRDefault="001E7F9C">
            <w:pPr>
              <w:jc w:val="right"/>
              <w:rPr>
                <w:sz w:val="16"/>
                <w:szCs w:val="16"/>
              </w:rPr>
            </w:pPr>
            <w:r w:rsidRPr="001E7F9C">
              <w:rPr>
                <w:sz w:val="16"/>
                <w:szCs w:val="16"/>
              </w:rPr>
              <w:t>70,0</w:t>
            </w:r>
          </w:p>
        </w:tc>
      </w:tr>
      <w:tr w:rsidR="001E7F9C" w:rsidRPr="001E7F9C" w14:paraId="4E85B7C9" w14:textId="77777777" w:rsidTr="001E7F9C">
        <w:trPr>
          <w:gridAfter w:val="1"/>
          <w:wAfter w:w="22" w:type="dxa"/>
          <w:trHeight w:val="315"/>
        </w:trPr>
        <w:tc>
          <w:tcPr>
            <w:tcW w:w="2972" w:type="dxa"/>
            <w:hideMark/>
          </w:tcPr>
          <w:p w14:paraId="32431344" w14:textId="77777777" w:rsidR="001E7F9C" w:rsidRPr="001E7F9C" w:rsidRDefault="001E7F9C" w:rsidP="001E7F9C">
            <w:pPr>
              <w:jc w:val="right"/>
              <w:rPr>
                <w:sz w:val="16"/>
                <w:szCs w:val="16"/>
              </w:rPr>
            </w:pPr>
            <w:r w:rsidRPr="001E7F9C">
              <w:rPr>
                <w:sz w:val="16"/>
                <w:szCs w:val="16"/>
              </w:rPr>
              <w:t>Субсидии автономным учреждениям</w:t>
            </w:r>
          </w:p>
        </w:tc>
        <w:tc>
          <w:tcPr>
            <w:tcW w:w="515" w:type="dxa"/>
            <w:hideMark/>
          </w:tcPr>
          <w:p w14:paraId="5246F30A" w14:textId="77777777" w:rsidR="001E7F9C" w:rsidRPr="001E7F9C" w:rsidRDefault="001E7F9C" w:rsidP="001E7F9C">
            <w:pPr>
              <w:jc w:val="right"/>
              <w:rPr>
                <w:sz w:val="16"/>
                <w:szCs w:val="16"/>
              </w:rPr>
            </w:pPr>
            <w:r w:rsidRPr="001E7F9C">
              <w:rPr>
                <w:sz w:val="16"/>
                <w:szCs w:val="16"/>
              </w:rPr>
              <w:t>992</w:t>
            </w:r>
          </w:p>
        </w:tc>
        <w:tc>
          <w:tcPr>
            <w:tcW w:w="376" w:type="dxa"/>
            <w:hideMark/>
          </w:tcPr>
          <w:p w14:paraId="06E6B096" w14:textId="77777777" w:rsidR="001E7F9C" w:rsidRPr="001E7F9C" w:rsidRDefault="001E7F9C" w:rsidP="001E7F9C">
            <w:pPr>
              <w:jc w:val="right"/>
              <w:rPr>
                <w:sz w:val="16"/>
                <w:szCs w:val="16"/>
              </w:rPr>
            </w:pPr>
            <w:r w:rsidRPr="001E7F9C">
              <w:rPr>
                <w:sz w:val="16"/>
                <w:szCs w:val="16"/>
              </w:rPr>
              <w:t>07</w:t>
            </w:r>
          </w:p>
        </w:tc>
        <w:tc>
          <w:tcPr>
            <w:tcW w:w="475" w:type="dxa"/>
            <w:hideMark/>
          </w:tcPr>
          <w:p w14:paraId="5B1117D3" w14:textId="77777777" w:rsidR="001E7F9C" w:rsidRPr="001E7F9C" w:rsidRDefault="001E7F9C" w:rsidP="001E7F9C">
            <w:pPr>
              <w:jc w:val="right"/>
              <w:rPr>
                <w:sz w:val="16"/>
                <w:szCs w:val="16"/>
              </w:rPr>
            </w:pPr>
            <w:r w:rsidRPr="001E7F9C">
              <w:rPr>
                <w:sz w:val="16"/>
                <w:szCs w:val="16"/>
              </w:rPr>
              <w:t>07</w:t>
            </w:r>
          </w:p>
        </w:tc>
        <w:tc>
          <w:tcPr>
            <w:tcW w:w="376" w:type="dxa"/>
            <w:hideMark/>
          </w:tcPr>
          <w:p w14:paraId="39CBCF5F" w14:textId="77777777" w:rsidR="001E7F9C" w:rsidRPr="001E7F9C" w:rsidRDefault="001E7F9C" w:rsidP="001E7F9C">
            <w:pPr>
              <w:jc w:val="right"/>
              <w:rPr>
                <w:sz w:val="16"/>
                <w:szCs w:val="16"/>
              </w:rPr>
            </w:pPr>
            <w:r w:rsidRPr="001E7F9C">
              <w:rPr>
                <w:sz w:val="16"/>
                <w:szCs w:val="16"/>
              </w:rPr>
              <w:t>39</w:t>
            </w:r>
          </w:p>
        </w:tc>
        <w:tc>
          <w:tcPr>
            <w:tcW w:w="296" w:type="dxa"/>
            <w:hideMark/>
          </w:tcPr>
          <w:p w14:paraId="5ADF418F" w14:textId="77777777" w:rsidR="001E7F9C" w:rsidRPr="001E7F9C" w:rsidRDefault="001E7F9C" w:rsidP="001E7F9C">
            <w:pPr>
              <w:jc w:val="right"/>
              <w:rPr>
                <w:sz w:val="16"/>
                <w:szCs w:val="16"/>
              </w:rPr>
            </w:pPr>
            <w:r w:rsidRPr="001E7F9C">
              <w:rPr>
                <w:sz w:val="16"/>
                <w:szCs w:val="16"/>
              </w:rPr>
              <w:t>0</w:t>
            </w:r>
          </w:p>
        </w:tc>
        <w:tc>
          <w:tcPr>
            <w:tcW w:w="461" w:type="dxa"/>
            <w:hideMark/>
          </w:tcPr>
          <w:p w14:paraId="41E2E0D1" w14:textId="77777777" w:rsidR="001E7F9C" w:rsidRPr="001E7F9C" w:rsidRDefault="001E7F9C" w:rsidP="001E7F9C">
            <w:pPr>
              <w:jc w:val="right"/>
              <w:rPr>
                <w:sz w:val="16"/>
                <w:szCs w:val="16"/>
              </w:rPr>
            </w:pPr>
            <w:r w:rsidRPr="001E7F9C">
              <w:rPr>
                <w:sz w:val="16"/>
                <w:szCs w:val="16"/>
              </w:rPr>
              <w:t>01</w:t>
            </w:r>
          </w:p>
        </w:tc>
        <w:tc>
          <w:tcPr>
            <w:tcW w:w="646" w:type="dxa"/>
            <w:hideMark/>
          </w:tcPr>
          <w:p w14:paraId="37D791E9" w14:textId="77777777" w:rsidR="001E7F9C" w:rsidRPr="001E7F9C" w:rsidRDefault="001E7F9C" w:rsidP="001E7F9C">
            <w:pPr>
              <w:jc w:val="right"/>
              <w:rPr>
                <w:sz w:val="16"/>
                <w:szCs w:val="16"/>
              </w:rPr>
            </w:pPr>
            <w:r w:rsidRPr="001E7F9C">
              <w:rPr>
                <w:sz w:val="16"/>
                <w:szCs w:val="16"/>
              </w:rPr>
              <w:t>61110</w:t>
            </w:r>
          </w:p>
        </w:tc>
        <w:tc>
          <w:tcPr>
            <w:tcW w:w="456" w:type="dxa"/>
            <w:hideMark/>
          </w:tcPr>
          <w:p w14:paraId="64056545" w14:textId="77777777" w:rsidR="001E7F9C" w:rsidRPr="001E7F9C" w:rsidRDefault="001E7F9C" w:rsidP="001E7F9C">
            <w:pPr>
              <w:jc w:val="right"/>
              <w:rPr>
                <w:sz w:val="16"/>
                <w:szCs w:val="16"/>
              </w:rPr>
            </w:pPr>
            <w:r w:rsidRPr="001E7F9C">
              <w:rPr>
                <w:sz w:val="16"/>
                <w:szCs w:val="16"/>
              </w:rPr>
              <w:t>620</w:t>
            </w:r>
          </w:p>
        </w:tc>
        <w:tc>
          <w:tcPr>
            <w:tcW w:w="1077" w:type="dxa"/>
            <w:hideMark/>
          </w:tcPr>
          <w:p w14:paraId="3E0AE8CD" w14:textId="77777777" w:rsidR="001E7F9C" w:rsidRPr="001E7F9C" w:rsidRDefault="001E7F9C">
            <w:pPr>
              <w:jc w:val="right"/>
              <w:rPr>
                <w:sz w:val="16"/>
                <w:szCs w:val="16"/>
              </w:rPr>
            </w:pPr>
            <w:r w:rsidRPr="001E7F9C">
              <w:rPr>
                <w:sz w:val="16"/>
                <w:szCs w:val="16"/>
              </w:rPr>
              <w:t>50,0</w:t>
            </w:r>
          </w:p>
        </w:tc>
        <w:tc>
          <w:tcPr>
            <w:tcW w:w="1068" w:type="dxa"/>
            <w:hideMark/>
          </w:tcPr>
          <w:p w14:paraId="4391C70E" w14:textId="77777777" w:rsidR="001E7F9C" w:rsidRPr="001E7F9C" w:rsidRDefault="001E7F9C">
            <w:pPr>
              <w:jc w:val="right"/>
              <w:rPr>
                <w:sz w:val="16"/>
                <w:szCs w:val="16"/>
              </w:rPr>
            </w:pPr>
            <w:r w:rsidRPr="001E7F9C">
              <w:rPr>
                <w:sz w:val="16"/>
                <w:szCs w:val="16"/>
              </w:rPr>
              <w:t>70,0</w:t>
            </w:r>
          </w:p>
        </w:tc>
        <w:tc>
          <w:tcPr>
            <w:tcW w:w="1201" w:type="dxa"/>
            <w:hideMark/>
          </w:tcPr>
          <w:p w14:paraId="4A8E41F9" w14:textId="77777777" w:rsidR="001E7F9C" w:rsidRPr="001E7F9C" w:rsidRDefault="001E7F9C">
            <w:pPr>
              <w:jc w:val="right"/>
              <w:rPr>
                <w:sz w:val="16"/>
                <w:szCs w:val="16"/>
              </w:rPr>
            </w:pPr>
            <w:r w:rsidRPr="001E7F9C">
              <w:rPr>
                <w:sz w:val="16"/>
                <w:szCs w:val="16"/>
              </w:rPr>
              <w:t>70,0</w:t>
            </w:r>
          </w:p>
        </w:tc>
      </w:tr>
      <w:tr w:rsidR="001E7F9C" w:rsidRPr="001E7F9C" w14:paraId="6B8758A9" w14:textId="77777777" w:rsidTr="001E7F9C">
        <w:trPr>
          <w:gridAfter w:val="1"/>
          <w:wAfter w:w="22" w:type="dxa"/>
          <w:trHeight w:val="465"/>
        </w:trPr>
        <w:tc>
          <w:tcPr>
            <w:tcW w:w="2972" w:type="dxa"/>
            <w:hideMark/>
          </w:tcPr>
          <w:p w14:paraId="7AE87B0C" w14:textId="77777777" w:rsidR="001E7F9C" w:rsidRPr="001E7F9C" w:rsidRDefault="001E7F9C" w:rsidP="001E7F9C">
            <w:pPr>
              <w:jc w:val="right"/>
              <w:rPr>
                <w:sz w:val="16"/>
                <w:szCs w:val="16"/>
              </w:rPr>
            </w:pPr>
            <w:r w:rsidRPr="001E7F9C">
              <w:rPr>
                <w:sz w:val="16"/>
                <w:szCs w:val="16"/>
              </w:rPr>
              <w:t>Непрограммные расходы главных распорядителей средств бюджета Рузаевского муниципального района Республики Мордовия</w:t>
            </w:r>
          </w:p>
        </w:tc>
        <w:tc>
          <w:tcPr>
            <w:tcW w:w="515" w:type="dxa"/>
            <w:hideMark/>
          </w:tcPr>
          <w:p w14:paraId="43C5842E" w14:textId="77777777" w:rsidR="001E7F9C" w:rsidRPr="001E7F9C" w:rsidRDefault="001E7F9C" w:rsidP="001E7F9C">
            <w:pPr>
              <w:jc w:val="right"/>
              <w:rPr>
                <w:sz w:val="16"/>
                <w:szCs w:val="16"/>
              </w:rPr>
            </w:pPr>
            <w:r w:rsidRPr="001E7F9C">
              <w:rPr>
                <w:sz w:val="16"/>
                <w:szCs w:val="16"/>
              </w:rPr>
              <w:t>992</w:t>
            </w:r>
          </w:p>
        </w:tc>
        <w:tc>
          <w:tcPr>
            <w:tcW w:w="376" w:type="dxa"/>
            <w:hideMark/>
          </w:tcPr>
          <w:p w14:paraId="0B6CA644" w14:textId="77777777" w:rsidR="001E7F9C" w:rsidRPr="001E7F9C" w:rsidRDefault="001E7F9C" w:rsidP="001E7F9C">
            <w:pPr>
              <w:jc w:val="right"/>
              <w:rPr>
                <w:sz w:val="16"/>
                <w:szCs w:val="16"/>
              </w:rPr>
            </w:pPr>
            <w:r w:rsidRPr="001E7F9C">
              <w:rPr>
                <w:sz w:val="16"/>
                <w:szCs w:val="16"/>
              </w:rPr>
              <w:t>07</w:t>
            </w:r>
          </w:p>
        </w:tc>
        <w:tc>
          <w:tcPr>
            <w:tcW w:w="475" w:type="dxa"/>
            <w:hideMark/>
          </w:tcPr>
          <w:p w14:paraId="6233321A" w14:textId="77777777" w:rsidR="001E7F9C" w:rsidRPr="001E7F9C" w:rsidRDefault="001E7F9C" w:rsidP="001E7F9C">
            <w:pPr>
              <w:jc w:val="right"/>
              <w:rPr>
                <w:sz w:val="16"/>
                <w:szCs w:val="16"/>
              </w:rPr>
            </w:pPr>
            <w:r w:rsidRPr="001E7F9C">
              <w:rPr>
                <w:sz w:val="16"/>
                <w:szCs w:val="16"/>
              </w:rPr>
              <w:t>07</w:t>
            </w:r>
          </w:p>
        </w:tc>
        <w:tc>
          <w:tcPr>
            <w:tcW w:w="376" w:type="dxa"/>
            <w:hideMark/>
          </w:tcPr>
          <w:p w14:paraId="61160083" w14:textId="77777777" w:rsidR="001E7F9C" w:rsidRPr="001E7F9C" w:rsidRDefault="001E7F9C" w:rsidP="001E7F9C">
            <w:pPr>
              <w:jc w:val="right"/>
              <w:rPr>
                <w:sz w:val="16"/>
                <w:szCs w:val="16"/>
              </w:rPr>
            </w:pPr>
            <w:r w:rsidRPr="001E7F9C">
              <w:rPr>
                <w:sz w:val="16"/>
                <w:szCs w:val="16"/>
              </w:rPr>
              <w:t>89</w:t>
            </w:r>
          </w:p>
        </w:tc>
        <w:tc>
          <w:tcPr>
            <w:tcW w:w="296" w:type="dxa"/>
            <w:hideMark/>
          </w:tcPr>
          <w:p w14:paraId="241E7F1A" w14:textId="77777777" w:rsidR="001E7F9C" w:rsidRPr="001E7F9C" w:rsidRDefault="001E7F9C" w:rsidP="001E7F9C">
            <w:pPr>
              <w:jc w:val="right"/>
              <w:rPr>
                <w:sz w:val="16"/>
                <w:szCs w:val="16"/>
              </w:rPr>
            </w:pPr>
            <w:r w:rsidRPr="001E7F9C">
              <w:rPr>
                <w:sz w:val="16"/>
                <w:szCs w:val="16"/>
              </w:rPr>
              <w:t>0</w:t>
            </w:r>
          </w:p>
        </w:tc>
        <w:tc>
          <w:tcPr>
            <w:tcW w:w="461" w:type="dxa"/>
            <w:hideMark/>
          </w:tcPr>
          <w:p w14:paraId="40FED64C" w14:textId="77777777" w:rsidR="001E7F9C" w:rsidRPr="001E7F9C" w:rsidRDefault="001E7F9C" w:rsidP="001E7F9C">
            <w:pPr>
              <w:jc w:val="right"/>
              <w:rPr>
                <w:sz w:val="16"/>
                <w:szCs w:val="16"/>
              </w:rPr>
            </w:pPr>
            <w:r w:rsidRPr="001E7F9C">
              <w:rPr>
                <w:sz w:val="16"/>
                <w:szCs w:val="16"/>
              </w:rPr>
              <w:t> </w:t>
            </w:r>
          </w:p>
        </w:tc>
        <w:tc>
          <w:tcPr>
            <w:tcW w:w="646" w:type="dxa"/>
            <w:hideMark/>
          </w:tcPr>
          <w:p w14:paraId="0B6FF0E3" w14:textId="77777777" w:rsidR="001E7F9C" w:rsidRPr="001E7F9C" w:rsidRDefault="001E7F9C" w:rsidP="001E7F9C">
            <w:pPr>
              <w:jc w:val="right"/>
              <w:rPr>
                <w:sz w:val="16"/>
                <w:szCs w:val="16"/>
              </w:rPr>
            </w:pPr>
            <w:r w:rsidRPr="001E7F9C">
              <w:rPr>
                <w:sz w:val="16"/>
                <w:szCs w:val="16"/>
              </w:rPr>
              <w:t> </w:t>
            </w:r>
          </w:p>
        </w:tc>
        <w:tc>
          <w:tcPr>
            <w:tcW w:w="456" w:type="dxa"/>
            <w:hideMark/>
          </w:tcPr>
          <w:p w14:paraId="6078EEAF"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1A698E96" w14:textId="77777777" w:rsidR="001E7F9C" w:rsidRPr="001E7F9C" w:rsidRDefault="001E7F9C">
            <w:pPr>
              <w:jc w:val="right"/>
              <w:rPr>
                <w:sz w:val="16"/>
                <w:szCs w:val="16"/>
              </w:rPr>
            </w:pPr>
            <w:r w:rsidRPr="001E7F9C">
              <w:rPr>
                <w:sz w:val="16"/>
                <w:szCs w:val="16"/>
              </w:rPr>
              <w:t>288,0</w:t>
            </w:r>
          </w:p>
        </w:tc>
        <w:tc>
          <w:tcPr>
            <w:tcW w:w="1068" w:type="dxa"/>
            <w:noWrap/>
            <w:hideMark/>
          </w:tcPr>
          <w:p w14:paraId="5E8FD041" w14:textId="77777777" w:rsidR="001E7F9C" w:rsidRPr="001E7F9C" w:rsidRDefault="001E7F9C">
            <w:pPr>
              <w:jc w:val="right"/>
              <w:rPr>
                <w:sz w:val="16"/>
                <w:szCs w:val="16"/>
              </w:rPr>
            </w:pPr>
            <w:r w:rsidRPr="001E7F9C">
              <w:rPr>
                <w:sz w:val="16"/>
                <w:szCs w:val="16"/>
              </w:rPr>
              <w:t>0,0</w:t>
            </w:r>
          </w:p>
        </w:tc>
        <w:tc>
          <w:tcPr>
            <w:tcW w:w="1201" w:type="dxa"/>
            <w:noWrap/>
            <w:hideMark/>
          </w:tcPr>
          <w:p w14:paraId="4E353D8E" w14:textId="77777777" w:rsidR="001E7F9C" w:rsidRPr="001E7F9C" w:rsidRDefault="001E7F9C">
            <w:pPr>
              <w:jc w:val="right"/>
              <w:rPr>
                <w:sz w:val="16"/>
                <w:szCs w:val="16"/>
              </w:rPr>
            </w:pPr>
            <w:r w:rsidRPr="001E7F9C">
              <w:rPr>
                <w:sz w:val="16"/>
                <w:szCs w:val="16"/>
              </w:rPr>
              <w:t>0,0</w:t>
            </w:r>
          </w:p>
        </w:tc>
      </w:tr>
      <w:tr w:rsidR="001E7F9C" w:rsidRPr="001E7F9C" w14:paraId="3C49A060" w14:textId="77777777" w:rsidTr="001E7F9C">
        <w:trPr>
          <w:gridAfter w:val="1"/>
          <w:wAfter w:w="22" w:type="dxa"/>
          <w:trHeight w:val="1125"/>
        </w:trPr>
        <w:tc>
          <w:tcPr>
            <w:tcW w:w="2972" w:type="dxa"/>
            <w:hideMark/>
          </w:tcPr>
          <w:p w14:paraId="426130B3" w14:textId="77777777" w:rsidR="001E7F9C" w:rsidRPr="001E7F9C" w:rsidRDefault="001E7F9C" w:rsidP="001E7F9C">
            <w:pPr>
              <w:jc w:val="right"/>
              <w:rPr>
                <w:sz w:val="16"/>
                <w:szCs w:val="16"/>
              </w:rPr>
            </w:pPr>
            <w:r w:rsidRPr="001E7F9C">
              <w:rPr>
                <w:sz w:val="16"/>
                <w:szCs w:val="16"/>
              </w:rPr>
              <w:lastRenderedPageBreak/>
              <w:t>Непрограммные расходы в рамках обеспечения деятельности главных распорядителей средств бюджета Рузаевского муниципального района Республики Мордовия</w:t>
            </w:r>
          </w:p>
        </w:tc>
        <w:tc>
          <w:tcPr>
            <w:tcW w:w="515" w:type="dxa"/>
            <w:hideMark/>
          </w:tcPr>
          <w:p w14:paraId="25960CAF" w14:textId="77777777" w:rsidR="001E7F9C" w:rsidRPr="001E7F9C" w:rsidRDefault="001E7F9C" w:rsidP="001E7F9C">
            <w:pPr>
              <w:jc w:val="right"/>
              <w:rPr>
                <w:sz w:val="16"/>
                <w:szCs w:val="16"/>
              </w:rPr>
            </w:pPr>
            <w:r w:rsidRPr="001E7F9C">
              <w:rPr>
                <w:sz w:val="16"/>
                <w:szCs w:val="16"/>
              </w:rPr>
              <w:t>992</w:t>
            </w:r>
          </w:p>
        </w:tc>
        <w:tc>
          <w:tcPr>
            <w:tcW w:w="376" w:type="dxa"/>
            <w:hideMark/>
          </w:tcPr>
          <w:p w14:paraId="08715E42" w14:textId="77777777" w:rsidR="001E7F9C" w:rsidRPr="001E7F9C" w:rsidRDefault="001E7F9C" w:rsidP="001E7F9C">
            <w:pPr>
              <w:jc w:val="right"/>
              <w:rPr>
                <w:sz w:val="16"/>
                <w:szCs w:val="16"/>
              </w:rPr>
            </w:pPr>
            <w:r w:rsidRPr="001E7F9C">
              <w:rPr>
                <w:sz w:val="16"/>
                <w:szCs w:val="16"/>
              </w:rPr>
              <w:t>07</w:t>
            </w:r>
          </w:p>
        </w:tc>
        <w:tc>
          <w:tcPr>
            <w:tcW w:w="475" w:type="dxa"/>
            <w:hideMark/>
          </w:tcPr>
          <w:p w14:paraId="0039C4CD" w14:textId="77777777" w:rsidR="001E7F9C" w:rsidRPr="001E7F9C" w:rsidRDefault="001E7F9C" w:rsidP="001E7F9C">
            <w:pPr>
              <w:jc w:val="right"/>
              <w:rPr>
                <w:sz w:val="16"/>
                <w:szCs w:val="16"/>
              </w:rPr>
            </w:pPr>
            <w:r w:rsidRPr="001E7F9C">
              <w:rPr>
                <w:sz w:val="16"/>
                <w:szCs w:val="16"/>
              </w:rPr>
              <w:t>07</w:t>
            </w:r>
          </w:p>
        </w:tc>
        <w:tc>
          <w:tcPr>
            <w:tcW w:w="376" w:type="dxa"/>
            <w:hideMark/>
          </w:tcPr>
          <w:p w14:paraId="433F9023" w14:textId="77777777" w:rsidR="001E7F9C" w:rsidRPr="001E7F9C" w:rsidRDefault="001E7F9C" w:rsidP="001E7F9C">
            <w:pPr>
              <w:jc w:val="right"/>
              <w:rPr>
                <w:sz w:val="16"/>
                <w:szCs w:val="16"/>
              </w:rPr>
            </w:pPr>
            <w:r w:rsidRPr="001E7F9C">
              <w:rPr>
                <w:sz w:val="16"/>
                <w:szCs w:val="16"/>
              </w:rPr>
              <w:t>89</w:t>
            </w:r>
          </w:p>
        </w:tc>
        <w:tc>
          <w:tcPr>
            <w:tcW w:w="296" w:type="dxa"/>
            <w:hideMark/>
          </w:tcPr>
          <w:p w14:paraId="78897A3C" w14:textId="77777777" w:rsidR="001E7F9C" w:rsidRPr="001E7F9C" w:rsidRDefault="001E7F9C" w:rsidP="001E7F9C">
            <w:pPr>
              <w:jc w:val="right"/>
              <w:rPr>
                <w:sz w:val="16"/>
                <w:szCs w:val="16"/>
              </w:rPr>
            </w:pPr>
            <w:r w:rsidRPr="001E7F9C">
              <w:rPr>
                <w:sz w:val="16"/>
                <w:szCs w:val="16"/>
              </w:rPr>
              <w:t>1</w:t>
            </w:r>
          </w:p>
        </w:tc>
        <w:tc>
          <w:tcPr>
            <w:tcW w:w="461" w:type="dxa"/>
            <w:hideMark/>
          </w:tcPr>
          <w:p w14:paraId="4D23511F" w14:textId="77777777" w:rsidR="001E7F9C" w:rsidRPr="001E7F9C" w:rsidRDefault="001E7F9C" w:rsidP="001E7F9C">
            <w:pPr>
              <w:jc w:val="right"/>
              <w:rPr>
                <w:sz w:val="16"/>
                <w:szCs w:val="16"/>
              </w:rPr>
            </w:pPr>
            <w:r w:rsidRPr="001E7F9C">
              <w:rPr>
                <w:sz w:val="16"/>
                <w:szCs w:val="16"/>
              </w:rPr>
              <w:t> </w:t>
            </w:r>
          </w:p>
        </w:tc>
        <w:tc>
          <w:tcPr>
            <w:tcW w:w="646" w:type="dxa"/>
            <w:hideMark/>
          </w:tcPr>
          <w:p w14:paraId="5EEBFFE1" w14:textId="77777777" w:rsidR="001E7F9C" w:rsidRPr="001E7F9C" w:rsidRDefault="001E7F9C" w:rsidP="001E7F9C">
            <w:pPr>
              <w:jc w:val="right"/>
              <w:rPr>
                <w:sz w:val="16"/>
                <w:szCs w:val="16"/>
              </w:rPr>
            </w:pPr>
            <w:r w:rsidRPr="001E7F9C">
              <w:rPr>
                <w:sz w:val="16"/>
                <w:szCs w:val="16"/>
              </w:rPr>
              <w:t> </w:t>
            </w:r>
          </w:p>
        </w:tc>
        <w:tc>
          <w:tcPr>
            <w:tcW w:w="456" w:type="dxa"/>
            <w:hideMark/>
          </w:tcPr>
          <w:p w14:paraId="1EC450FA"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6C63526C" w14:textId="77777777" w:rsidR="001E7F9C" w:rsidRPr="001E7F9C" w:rsidRDefault="001E7F9C">
            <w:pPr>
              <w:jc w:val="right"/>
              <w:rPr>
                <w:sz w:val="16"/>
                <w:szCs w:val="16"/>
              </w:rPr>
            </w:pPr>
            <w:r w:rsidRPr="001E7F9C">
              <w:rPr>
                <w:sz w:val="16"/>
                <w:szCs w:val="16"/>
              </w:rPr>
              <w:t>288,0</w:t>
            </w:r>
          </w:p>
        </w:tc>
        <w:tc>
          <w:tcPr>
            <w:tcW w:w="1068" w:type="dxa"/>
            <w:noWrap/>
            <w:hideMark/>
          </w:tcPr>
          <w:p w14:paraId="395DDDA4" w14:textId="77777777" w:rsidR="001E7F9C" w:rsidRPr="001E7F9C" w:rsidRDefault="001E7F9C">
            <w:pPr>
              <w:jc w:val="right"/>
              <w:rPr>
                <w:sz w:val="16"/>
                <w:szCs w:val="16"/>
              </w:rPr>
            </w:pPr>
            <w:r w:rsidRPr="001E7F9C">
              <w:rPr>
                <w:sz w:val="16"/>
                <w:szCs w:val="16"/>
              </w:rPr>
              <w:t>0,0</w:t>
            </w:r>
          </w:p>
        </w:tc>
        <w:tc>
          <w:tcPr>
            <w:tcW w:w="1201" w:type="dxa"/>
            <w:noWrap/>
            <w:hideMark/>
          </w:tcPr>
          <w:p w14:paraId="610C9F56" w14:textId="77777777" w:rsidR="001E7F9C" w:rsidRPr="001E7F9C" w:rsidRDefault="001E7F9C">
            <w:pPr>
              <w:jc w:val="right"/>
              <w:rPr>
                <w:sz w:val="16"/>
                <w:szCs w:val="16"/>
              </w:rPr>
            </w:pPr>
            <w:r w:rsidRPr="001E7F9C">
              <w:rPr>
                <w:sz w:val="16"/>
                <w:szCs w:val="16"/>
              </w:rPr>
              <w:t>0,0</w:t>
            </w:r>
          </w:p>
        </w:tc>
      </w:tr>
      <w:tr w:rsidR="001E7F9C" w:rsidRPr="001E7F9C" w14:paraId="5ACE31BE" w14:textId="77777777" w:rsidTr="001E7F9C">
        <w:trPr>
          <w:gridAfter w:val="1"/>
          <w:wAfter w:w="22" w:type="dxa"/>
          <w:trHeight w:val="315"/>
        </w:trPr>
        <w:tc>
          <w:tcPr>
            <w:tcW w:w="2972" w:type="dxa"/>
            <w:hideMark/>
          </w:tcPr>
          <w:p w14:paraId="6F9A5F8F" w14:textId="77777777" w:rsidR="001E7F9C" w:rsidRPr="001E7F9C" w:rsidRDefault="001E7F9C" w:rsidP="001E7F9C">
            <w:pPr>
              <w:jc w:val="right"/>
              <w:rPr>
                <w:sz w:val="16"/>
                <w:szCs w:val="16"/>
              </w:rPr>
            </w:pPr>
            <w:r w:rsidRPr="001E7F9C">
              <w:rPr>
                <w:sz w:val="16"/>
                <w:szCs w:val="16"/>
              </w:rPr>
              <w:t>Учреждения по работе с молодежью</w:t>
            </w:r>
          </w:p>
        </w:tc>
        <w:tc>
          <w:tcPr>
            <w:tcW w:w="515" w:type="dxa"/>
            <w:hideMark/>
          </w:tcPr>
          <w:p w14:paraId="1050E53E" w14:textId="77777777" w:rsidR="001E7F9C" w:rsidRPr="001E7F9C" w:rsidRDefault="001E7F9C" w:rsidP="001E7F9C">
            <w:pPr>
              <w:jc w:val="right"/>
              <w:rPr>
                <w:sz w:val="16"/>
                <w:szCs w:val="16"/>
              </w:rPr>
            </w:pPr>
            <w:r w:rsidRPr="001E7F9C">
              <w:rPr>
                <w:sz w:val="16"/>
                <w:szCs w:val="16"/>
              </w:rPr>
              <w:t>992</w:t>
            </w:r>
          </w:p>
        </w:tc>
        <w:tc>
          <w:tcPr>
            <w:tcW w:w="376" w:type="dxa"/>
            <w:hideMark/>
          </w:tcPr>
          <w:p w14:paraId="0A772B68" w14:textId="77777777" w:rsidR="001E7F9C" w:rsidRPr="001E7F9C" w:rsidRDefault="001E7F9C" w:rsidP="001E7F9C">
            <w:pPr>
              <w:jc w:val="right"/>
              <w:rPr>
                <w:sz w:val="16"/>
                <w:szCs w:val="16"/>
              </w:rPr>
            </w:pPr>
            <w:r w:rsidRPr="001E7F9C">
              <w:rPr>
                <w:sz w:val="16"/>
                <w:szCs w:val="16"/>
              </w:rPr>
              <w:t>07</w:t>
            </w:r>
          </w:p>
        </w:tc>
        <w:tc>
          <w:tcPr>
            <w:tcW w:w="475" w:type="dxa"/>
            <w:hideMark/>
          </w:tcPr>
          <w:p w14:paraId="18C8EAE2" w14:textId="77777777" w:rsidR="001E7F9C" w:rsidRPr="001E7F9C" w:rsidRDefault="001E7F9C" w:rsidP="001E7F9C">
            <w:pPr>
              <w:jc w:val="right"/>
              <w:rPr>
                <w:sz w:val="16"/>
                <w:szCs w:val="16"/>
              </w:rPr>
            </w:pPr>
            <w:r w:rsidRPr="001E7F9C">
              <w:rPr>
                <w:sz w:val="16"/>
                <w:szCs w:val="16"/>
              </w:rPr>
              <w:t>07</w:t>
            </w:r>
          </w:p>
        </w:tc>
        <w:tc>
          <w:tcPr>
            <w:tcW w:w="376" w:type="dxa"/>
            <w:hideMark/>
          </w:tcPr>
          <w:p w14:paraId="6EE7991F" w14:textId="77777777" w:rsidR="001E7F9C" w:rsidRPr="001E7F9C" w:rsidRDefault="001E7F9C" w:rsidP="001E7F9C">
            <w:pPr>
              <w:jc w:val="right"/>
              <w:rPr>
                <w:sz w:val="16"/>
                <w:szCs w:val="16"/>
              </w:rPr>
            </w:pPr>
            <w:r w:rsidRPr="001E7F9C">
              <w:rPr>
                <w:sz w:val="16"/>
                <w:szCs w:val="16"/>
              </w:rPr>
              <w:t>89</w:t>
            </w:r>
          </w:p>
        </w:tc>
        <w:tc>
          <w:tcPr>
            <w:tcW w:w="296" w:type="dxa"/>
            <w:hideMark/>
          </w:tcPr>
          <w:p w14:paraId="45EA1CDE" w14:textId="77777777" w:rsidR="001E7F9C" w:rsidRPr="001E7F9C" w:rsidRDefault="001E7F9C" w:rsidP="001E7F9C">
            <w:pPr>
              <w:jc w:val="right"/>
              <w:rPr>
                <w:sz w:val="16"/>
                <w:szCs w:val="16"/>
              </w:rPr>
            </w:pPr>
            <w:r w:rsidRPr="001E7F9C">
              <w:rPr>
                <w:sz w:val="16"/>
                <w:szCs w:val="16"/>
              </w:rPr>
              <w:t>1</w:t>
            </w:r>
          </w:p>
        </w:tc>
        <w:tc>
          <w:tcPr>
            <w:tcW w:w="461" w:type="dxa"/>
            <w:hideMark/>
          </w:tcPr>
          <w:p w14:paraId="41624BFC" w14:textId="77777777" w:rsidR="001E7F9C" w:rsidRPr="001E7F9C" w:rsidRDefault="001E7F9C" w:rsidP="001E7F9C">
            <w:pPr>
              <w:jc w:val="right"/>
              <w:rPr>
                <w:sz w:val="16"/>
                <w:szCs w:val="16"/>
              </w:rPr>
            </w:pPr>
            <w:r w:rsidRPr="001E7F9C">
              <w:rPr>
                <w:sz w:val="16"/>
                <w:szCs w:val="16"/>
              </w:rPr>
              <w:t>00</w:t>
            </w:r>
          </w:p>
        </w:tc>
        <w:tc>
          <w:tcPr>
            <w:tcW w:w="646" w:type="dxa"/>
            <w:hideMark/>
          </w:tcPr>
          <w:p w14:paraId="7309EC7E" w14:textId="77777777" w:rsidR="001E7F9C" w:rsidRPr="001E7F9C" w:rsidRDefault="001E7F9C" w:rsidP="001E7F9C">
            <w:pPr>
              <w:jc w:val="right"/>
              <w:rPr>
                <w:sz w:val="16"/>
                <w:szCs w:val="16"/>
              </w:rPr>
            </w:pPr>
            <w:r w:rsidRPr="001E7F9C">
              <w:rPr>
                <w:sz w:val="16"/>
                <w:szCs w:val="16"/>
              </w:rPr>
              <w:t>61110</w:t>
            </w:r>
          </w:p>
        </w:tc>
        <w:tc>
          <w:tcPr>
            <w:tcW w:w="456" w:type="dxa"/>
            <w:hideMark/>
          </w:tcPr>
          <w:p w14:paraId="5EC297D4"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6A479C2B" w14:textId="77777777" w:rsidR="001E7F9C" w:rsidRPr="001E7F9C" w:rsidRDefault="001E7F9C">
            <w:pPr>
              <w:jc w:val="right"/>
              <w:rPr>
                <w:sz w:val="16"/>
                <w:szCs w:val="16"/>
              </w:rPr>
            </w:pPr>
            <w:r w:rsidRPr="001E7F9C">
              <w:rPr>
                <w:sz w:val="16"/>
                <w:szCs w:val="16"/>
              </w:rPr>
              <w:t>288,0</w:t>
            </w:r>
          </w:p>
        </w:tc>
        <w:tc>
          <w:tcPr>
            <w:tcW w:w="1068" w:type="dxa"/>
            <w:noWrap/>
            <w:hideMark/>
          </w:tcPr>
          <w:p w14:paraId="583F1CFF" w14:textId="77777777" w:rsidR="001E7F9C" w:rsidRPr="001E7F9C" w:rsidRDefault="001E7F9C">
            <w:pPr>
              <w:jc w:val="right"/>
              <w:rPr>
                <w:sz w:val="16"/>
                <w:szCs w:val="16"/>
              </w:rPr>
            </w:pPr>
            <w:r w:rsidRPr="001E7F9C">
              <w:rPr>
                <w:sz w:val="16"/>
                <w:szCs w:val="16"/>
              </w:rPr>
              <w:t>0,0</w:t>
            </w:r>
          </w:p>
        </w:tc>
        <w:tc>
          <w:tcPr>
            <w:tcW w:w="1201" w:type="dxa"/>
            <w:noWrap/>
            <w:hideMark/>
          </w:tcPr>
          <w:p w14:paraId="08485AC0" w14:textId="77777777" w:rsidR="001E7F9C" w:rsidRPr="001E7F9C" w:rsidRDefault="001E7F9C">
            <w:pPr>
              <w:jc w:val="right"/>
              <w:rPr>
                <w:sz w:val="16"/>
                <w:szCs w:val="16"/>
              </w:rPr>
            </w:pPr>
            <w:r w:rsidRPr="001E7F9C">
              <w:rPr>
                <w:sz w:val="16"/>
                <w:szCs w:val="16"/>
              </w:rPr>
              <w:t>0,0</w:t>
            </w:r>
          </w:p>
        </w:tc>
      </w:tr>
      <w:tr w:rsidR="001E7F9C" w:rsidRPr="001E7F9C" w14:paraId="39C569E8" w14:textId="77777777" w:rsidTr="001E7F9C">
        <w:trPr>
          <w:gridAfter w:val="1"/>
          <w:wAfter w:w="22" w:type="dxa"/>
          <w:trHeight w:val="585"/>
        </w:trPr>
        <w:tc>
          <w:tcPr>
            <w:tcW w:w="2972" w:type="dxa"/>
            <w:hideMark/>
          </w:tcPr>
          <w:p w14:paraId="3357367E" w14:textId="77777777" w:rsidR="001E7F9C" w:rsidRPr="001E7F9C" w:rsidRDefault="001E7F9C" w:rsidP="001E7F9C">
            <w:pPr>
              <w:jc w:val="right"/>
              <w:rPr>
                <w:sz w:val="16"/>
                <w:szCs w:val="16"/>
              </w:rPr>
            </w:pPr>
            <w:r w:rsidRPr="001E7F9C">
              <w:rPr>
                <w:sz w:val="16"/>
                <w:szCs w:val="16"/>
              </w:rPr>
              <w:t>Предоставление субсидий бюджетным, автономным учреждениям и иным некоммерческим организациям</w:t>
            </w:r>
          </w:p>
        </w:tc>
        <w:tc>
          <w:tcPr>
            <w:tcW w:w="515" w:type="dxa"/>
            <w:hideMark/>
          </w:tcPr>
          <w:p w14:paraId="33D24BE7" w14:textId="77777777" w:rsidR="001E7F9C" w:rsidRPr="001E7F9C" w:rsidRDefault="001E7F9C" w:rsidP="001E7F9C">
            <w:pPr>
              <w:jc w:val="right"/>
              <w:rPr>
                <w:sz w:val="16"/>
                <w:szCs w:val="16"/>
              </w:rPr>
            </w:pPr>
            <w:r w:rsidRPr="001E7F9C">
              <w:rPr>
                <w:sz w:val="16"/>
                <w:szCs w:val="16"/>
              </w:rPr>
              <w:t>992</w:t>
            </w:r>
          </w:p>
        </w:tc>
        <w:tc>
          <w:tcPr>
            <w:tcW w:w="376" w:type="dxa"/>
            <w:hideMark/>
          </w:tcPr>
          <w:p w14:paraId="25B6A560" w14:textId="77777777" w:rsidR="001E7F9C" w:rsidRPr="001E7F9C" w:rsidRDefault="001E7F9C" w:rsidP="001E7F9C">
            <w:pPr>
              <w:jc w:val="right"/>
              <w:rPr>
                <w:sz w:val="16"/>
                <w:szCs w:val="16"/>
              </w:rPr>
            </w:pPr>
            <w:r w:rsidRPr="001E7F9C">
              <w:rPr>
                <w:sz w:val="16"/>
                <w:szCs w:val="16"/>
              </w:rPr>
              <w:t>07</w:t>
            </w:r>
          </w:p>
        </w:tc>
        <w:tc>
          <w:tcPr>
            <w:tcW w:w="475" w:type="dxa"/>
            <w:hideMark/>
          </w:tcPr>
          <w:p w14:paraId="6AF32026" w14:textId="77777777" w:rsidR="001E7F9C" w:rsidRPr="001E7F9C" w:rsidRDefault="001E7F9C" w:rsidP="001E7F9C">
            <w:pPr>
              <w:jc w:val="right"/>
              <w:rPr>
                <w:sz w:val="16"/>
                <w:szCs w:val="16"/>
              </w:rPr>
            </w:pPr>
            <w:r w:rsidRPr="001E7F9C">
              <w:rPr>
                <w:sz w:val="16"/>
                <w:szCs w:val="16"/>
              </w:rPr>
              <w:t>07</w:t>
            </w:r>
          </w:p>
        </w:tc>
        <w:tc>
          <w:tcPr>
            <w:tcW w:w="376" w:type="dxa"/>
            <w:hideMark/>
          </w:tcPr>
          <w:p w14:paraId="0C254E90" w14:textId="77777777" w:rsidR="001E7F9C" w:rsidRPr="001E7F9C" w:rsidRDefault="001E7F9C" w:rsidP="001E7F9C">
            <w:pPr>
              <w:jc w:val="right"/>
              <w:rPr>
                <w:sz w:val="16"/>
                <w:szCs w:val="16"/>
              </w:rPr>
            </w:pPr>
            <w:r w:rsidRPr="001E7F9C">
              <w:rPr>
                <w:sz w:val="16"/>
                <w:szCs w:val="16"/>
              </w:rPr>
              <w:t>89</w:t>
            </w:r>
          </w:p>
        </w:tc>
        <w:tc>
          <w:tcPr>
            <w:tcW w:w="296" w:type="dxa"/>
            <w:hideMark/>
          </w:tcPr>
          <w:p w14:paraId="0E43AE6D" w14:textId="77777777" w:rsidR="001E7F9C" w:rsidRPr="001E7F9C" w:rsidRDefault="001E7F9C" w:rsidP="001E7F9C">
            <w:pPr>
              <w:jc w:val="right"/>
              <w:rPr>
                <w:sz w:val="16"/>
                <w:szCs w:val="16"/>
              </w:rPr>
            </w:pPr>
            <w:r w:rsidRPr="001E7F9C">
              <w:rPr>
                <w:sz w:val="16"/>
                <w:szCs w:val="16"/>
              </w:rPr>
              <w:t>1</w:t>
            </w:r>
          </w:p>
        </w:tc>
        <w:tc>
          <w:tcPr>
            <w:tcW w:w="461" w:type="dxa"/>
            <w:hideMark/>
          </w:tcPr>
          <w:p w14:paraId="55874358" w14:textId="77777777" w:rsidR="001E7F9C" w:rsidRPr="001E7F9C" w:rsidRDefault="001E7F9C" w:rsidP="001E7F9C">
            <w:pPr>
              <w:jc w:val="right"/>
              <w:rPr>
                <w:sz w:val="16"/>
                <w:szCs w:val="16"/>
              </w:rPr>
            </w:pPr>
            <w:r w:rsidRPr="001E7F9C">
              <w:rPr>
                <w:sz w:val="16"/>
                <w:szCs w:val="16"/>
              </w:rPr>
              <w:t>00</w:t>
            </w:r>
          </w:p>
        </w:tc>
        <w:tc>
          <w:tcPr>
            <w:tcW w:w="646" w:type="dxa"/>
            <w:hideMark/>
          </w:tcPr>
          <w:p w14:paraId="412F6634" w14:textId="77777777" w:rsidR="001E7F9C" w:rsidRPr="001E7F9C" w:rsidRDefault="001E7F9C" w:rsidP="001E7F9C">
            <w:pPr>
              <w:jc w:val="right"/>
              <w:rPr>
                <w:sz w:val="16"/>
                <w:szCs w:val="16"/>
              </w:rPr>
            </w:pPr>
            <w:r w:rsidRPr="001E7F9C">
              <w:rPr>
                <w:sz w:val="16"/>
                <w:szCs w:val="16"/>
              </w:rPr>
              <w:t>61110</w:t>
            </w:r>
          </w:p>
        </w:tc>
        <w:tc>
          <w:tcPr>
            <w:tcW w:w="456" w:type="dxa"/>
            <w:hideMark/>
          </w:tcPr>
          <w:p w14:paraId="5270AD8F" w14:textId="77777777" w:rsidR="001E7F9C" w:rsidRPr="001E7F9C" w:rsidRDefault="001E7F9C" w:rsidP="001E7F9C">
            <w:pPr>
              <w:jc w:val="right"/>
              <w:rPr>
                <w:sz w:val="16"/>
                <w:szCs w:val="16"/>
              </w:rPr>
            </w:pPr>
            <w:r w:rsidRPr="001E7F9C">
              <w:rPr>
                <w:sz w:val="16"/>
                <w:szCs w:val="16"/>
              </w:rPr>
              <w:t>600</w:t>
            </w:r>
          </w:p>
        </w:tc>
        <w:tc>
          <w:tcPr>
            <w:tcW w:w="1077" w:type="dxa"/>
            <w:noWrap/>
            <w:hideMark/>
          </w:tcPr>
          <w:p w14:paraId="47BF2A87" w14:textId="77777777" w:rsidR="001E7F9C" w:rsidRPr="001E7F9C" w:rsidRDefault="001E7F9C">
            <w:pPr>
              <w:jc w:val="right"/>
              <w:rPr>
                <w:sz w:val="16"/>
                <w:szCs w:val="16"/>
              </w:rPr>
            </w:pPr>
            <w:r w:rsidRPr="001E7F9C">
              <w:rPr>
                <w:sz w:val="16"/>
                <w:szCs w:val="16"/>
              </w:rPr>
              <w:t>288,0</w:t>
            </w:r>
          </w:p>
        </w:tc>
        <w:tc>
          <w:tcPr>
            <w:tcW w:w="1068" w:type="dxa"/>
            <w:noWrap/>
            <w:hideMark/>
          </w:tcPr>
          <w:p w14:paraId="0BCF663F" w14:textId="77777777" w:rsidR="001E7F9C" w:rsidRPr="001E7F9C" w:rsidRDefault="001E7F9C">
            <w:pPr>
              <w:jc w:val="right"/>
              <w:rPr>
                <w:sz w:val="16"/>
                <w:szCs w:val="16"/>
              </w:rPr>
            </w:pPr>
            <w:r w:rsidRPr="001E7F9C">
              <w:rPr>
                <w:sz w:val="16"/>
                <w:szCs w:val="16"/>
              </w:rPr>
              <w:t>0,0</w:t>
            </w:r>
          </w:p>
        </w:tc>
        <w:tc>
          <w:tcPr>
            <w:tcW w:w="1201" w:type="dxa"/>
            <w:noWrap/>
            <w:hideMark/>
          </w:tcPr>
          <w:p w14:paraId="2E923343" w14:textId="77777777" w:rsidR="001E7F9C" w:rsidRPr="001E7F9C" w:rsidRDefault="001E7F9C">
            <w:pPr>
              <w:jc w:val="right"/>
              <w:rPr>
                <w:sz w:val="16"/>
                <w:szCs w:val="16"/>
              </w:rPr>
            </w:pPr>
            <w:r w:rsidRPr="001E7F9C">
              <w:rPr>
                <w:sz w:val="16"/>
                <w:szCs w:val="16"/>
              </w:rPr>
              <w:t>0,0</w:t>
            </w:r>
          </w:p>
        </w:tc>
      </w:tr>
      <w:tr w:rsidR="001E7F9C" w:rsidRPr="001E7F9C" w14:paraId="6764EC53" w14:textId="77777777" w:rsidTr="001E7F9C">
        <w:trPr>
          <w:gridAfter w:val="1"/>
          <w:wAfter w:w="22" w:type="dxa"/>
          <w:trHeight w:val="315"/>
        </w:trPr>
        <w:tc>
          <w:tcPr>
            <w:tcW w:w="2972" w:type="dxa"/>
            <w:hideMark/>
          </w:tcPr>
          <w:p w14:paraId="657CB794" w14:textId="77777777" w:rsidR="001E7F9C" w:rsidRPr="001E7F9C" w:rsidRDefault="001E7F9C" w:rsidP="001E7F9C">
            <w:pPr>
              <w:jc w:val="right"/>
              <w:rPr>
                <w:sz w:val="16"/>
                <w:szCs w:val="16"/>
              </w:rPr>
            </w:pPr>
            <w:r w:rsidRPr="001E7F9C">
              <w:rPr>
                <w:sz w:val="16"/>
                <w:szCs w:val="16"/>
              </w:rPr>
              <w:t>Субсидии автономным учреждениям</w:t>
            </w:r>
          </w:p>
        </w:tc>
        <w:tc>
          <w:tcPr>
            <w:tcW w:w="515" w:type="dxa"/>
            <w:hideMark/>
          </w:tcPr>
          <w:p w14:paraId="7C9BA1D9" w14:textId="77777777" w:rsidR="001E7F9C" w:rsidRPr="001E7F9C" w:rsidRDefault="001E7F9C" w:rsidP="001E7F9C">
            <w:pPr>
              <w:jc w:val="right"/>
              <w:rPr>
                <w:sz w:val="16"/>
                <w:szCs w:val="16"/>
              </w:rPr>
            </w:pPr>
            <w:r w:rsidRPr="001E7F9C">
              <w:rPr>
                <w:sz w:val="16"/>
                <w:szCs w:val="16"/>
              </w:rPr>
              <w:t>992</w:t>
            </w:r>
          </w:p>
        </w:tc>
        <w:tc>
          <w:tcPr>
            <w:tcW w:w="376" w:type="dxa"/>
            <w:hideMark/>
          </w:tcPr>
          <w:p w14:paraId="799CF00C" w14:textId="77777777" w:rsidR="001E7F9C" w:rsidRPr="001E7F9C" w:rsidRDefault="001E7F9C" w:rsidP="001E7F9C">
            <w:pPr>
              <w:jc w:val="right"/>
              <w:rPr>
                <w:sz w:val="16"/>
                <w:szCs w:val="16"/>
              </w:rPr>
            </w:pPr>
            <w:r w:rsidRPr="001E7F9C">
              <w:rPr>
                <w:sz w:val="16"/>
                <w:szCs w:val="16"/>
              </w:rPr>
              <w:t>07</w:t>
            </w:r>
          </w:p>
        </w:tc>
        <w:tc>
          <w:tcPr>
            <w:tcW w:w="475" w:type="dxa"/>
            <w:hideMark/>
          </w:tcPr>
          <w:p w14:paraId="14B2040F" w14:textId="77777777" w:rsidR="001E7F9C" w:rsidRPr="001E7F9C" w:rsidRDefault="001E7F9C" w:rsidP="001E7F9C">
            <w:pPr>
              <w:jc w:val="right"/>
              <w:rPr>
                <w:sz w:val="16"/>
                <w:szCs w:val="16"/>
              </w:rPr>
            </w:pPr>
            <w:r w:rsidRPr="001E7F9C">
              <w:rPr>
                <w:sz w:val="16"/>
                <w:szCs w:val="16"/>
              </w:rPr>
              <w:t>07</w:t>
            </w:r>
          </w:p>
        </w:tc>
        <w:tc>
          <w:tcPr>
            <w:tcW w:w="376" w:type="dxa"/>
            <w:hideMark/>
          </w:tcPr>
          <w:p w14:paraId="0C526521" w14:textId="77777777" w:rsidR="001E7F9C" w:rsidRPr="001E7F9C" w:rsidRDefault="001E7F9C" w:rsidP="001E7F9C">
            <w:pPr>
              <w:jc w:val="right"/>
              <w:rPr>
                <w:sz w:val="16"/>
                <w:szCs w:val="16"/>
              </w:rPr>
            </w:pPr>
            <w:r w:rsidRPr="001E7F9C">
              <w:rPr>
                <w:sz w:val="16"/>
                <w:szCs w:val="16"/>
              </w:rPr>
              <w:t>89</w:t>
            </w:r>
          </w:p>
        </w:tc>
        <w:tc>
          <w:tcPr>
            <w:tcW w:w="296" w:type="dxa"/>
            <w:hideMark/>
          </w:tcPr>
          <w:p w14:paraId="4FFE66DF" w14:textId="77777777" w:rsidR="001E7F9C" w:rsidRPr="001E7F9C" w:rsidRDefault="001E7F9C" w:rsidP="001E7F9C">
            <w:pPr>
              <w:jc w:val="right"/>
              <w:rPr>
                <w:sz w:val="16"/>
                <w:szCs w:val="16"/>
              </w:rPr>
            </w:pPr>
            <w:r w:rsidRPr="001E7F9C">
              <w:rPr>
                <w:sz w:val="16"/>
                <w:szCs w:val="16"/>
              </w:rPr>
              <w:t>1</w:t>
            </w:r>
          </w:p>
        </w:tc>
        <w:tc>
          <w:tcPr>
            <w:tcW w:w="461" w:type="dxa"/>
            <w:hideMark/>
          </w:tcPr>
          <w:p w14:paraId="6DBD6894" w14:textId="77777777" w:rsidR="001E7F9C" w:rsidRPr="001E7F9C" w:rsidRDefault="001E7F9C" w:rsidP="001E7F9C">
            <w:pPr>
              <w:jc w:val="right"/>
              <w:rPr>
                <w:sz w:val="16"/>
                <w:szCs w:val="16"/>
              </w:rPr>
            </w:pPr>
            <w:r w:rsidRPr="001E7F9C">
              <w:rPr>
                <w:sz w:val="16"/>
                <w:szCs w:val="16"/>
              </w:rPr>
              <w:t>00</w:t>
            </w:r>
          </w:p>
        </w:tc>
        <w:tc>
          <w:tcPr>
            <w:tcW w:w="646" w:type="dxa"/>
            <w:hideMark/>
          </w:tcPr>
          <w:p w14:paraId="1661E15E" w14:textId="77777777" w:rsidR="001E7F9C" w:rsidRPr="001E7F9C" w:rsidRDefault="001E7F9C" w:rsidP="001E7F9C">
            <w:pPr>
              <w:jc w:val="right"/>
              <w:rPr>
                <w:sz w:val="16"/>
                <w:szCs w:val="16"/>
              </w:rPr>
            </w:pPr>
            <w:r w:rsidRPr="001E7F9C">
              <w:rPr>
                <w:sz w:val="16"/>
                <w:szCs w:val="16"/>
              </w:rPr>
              <w:t>61110</w:t>
            </w:r>
          </w:p>
        </w:tc>
        <w:tc>
          <w:tcPr>
            <w:tcW w:w="456" w:type="dxa"/>
            <w:hideMark/>
          </w:tcPr>
          <w:p w14:paraId="440F8055" w14:textId="77777777" w:rsidR="001E7F9C" w:rsidRPr="001E7F9C" w:rsidRDefault="001E7F9C" w:rsidP="001E7F9C">
            <w:pPr>
              <w:jc w:val="right"/>
              <w:rPr>
                <w:sz w:val="16"/>
                <w:szCs w:val="16"/>
              </w:rPr>
            </w:pPr>
            <w:r w:rsidRPr="001E7F9C">
              <w:rPr>
                <w:sz w:val="16"/>
                <w:szCs w:val="16"/>
              </w:rPr>
              <w:t>620</w:t>
            </w:r>
          </w:p>
        </w:tc>
        <w:tc>
          <w:tcPr>
            <w:tcW w:w="1077" w:type="dxa"/>
            <w:noWrap/>
            <w:hideMark/>
          </w:tcPr>
          <w:p w14:paraId="21BB04AA" w14:textId="77777777" w:rsidR="001E7F9C" w:rsidRPr="001E7F9C" w:rsidRDefault="001E7F9C">
            <w:pPr>
              <w:jc w:val="right"/>
              <w:rPr>
                <w:sz w:val="16"/>
                <w:szCs w:val="16"/>
              </w:rPr>
            </w:pPr>
            <w:r w:rsidRPr="001E7F9C">
              <w:rPr>
                <w:sz w:val="16"/>
                <w:szCs w:val="16"/>
              </w:rPr>
              <w:t>288,0</w:t>
            </w:r>
          </w:p>
        </w:tc>
        <w:tc>
          <w:tcPr>
            <w:tcW w:w="1068" w:type="dxa"/>
            <w:noWrap/>
            <w:hideMark/>
          </w:tcPr>
          <w:p w14:paraId="1EAEA1AF" w14:textId="77777777" w:rsidR="001E7F9C" w:rsidRPr="001E7F9C" w:rsidRDefault="001E7F9C">
            <w:pPr>
              <w:jc w:val="right"/>
              <w:rPr>
                <w:sz w:val="16"/>
                <w:szCs w:val="16"/>
              </w:rPr>
            </w:pPr>
            <w:r w:rsidRPr="001E7F9C">
              <w:rPr>
                <w:sz w:val="16"/>
                <w:szCs w:val="16"/>
              </w:rPr>
              <w:t>0,0</w:t>
            </w:r>
          </w:p>
        </w:tc>
        <w:tc>
          <w:tcPr>
            <w:tcW w:w="1201" w:type="dxa"/>
            <w:noWrap/>
            <w:hideMark/>
          </w:tcPr>
          <w:p w14:paraId="2C7D8BB2" w14:textId="77777777" w:rsidR="001E7F9C" w:rsidRPr="001E7F9C" w:rsidRDefault="001E7F9C">
            <w:pPr>
              <w:jc w:val="right"/>
              <w:rPr>
                <w:sz w:val="16"/>
                <w:szCs w:val="16"/>
              </w:rPr>
            </w:pPr>
            <w:r w:rsidRPr="001E7F9C">
              <w:rPr>
                <w:sz w:val="16"/>
                <w:szCs w:val="16"/>
              </w:rPr>
              <w:t>0,0</w:t>
            </w:r>
          </w:p>
        </w:tc>
      </w:tr>
      <w:tr w:rsidR="001E7F9C" w:rsidRPr="001E7F9C" w14:paraId="1C243781" w14:textId="77777777" w:rsidTr="001E7F9C">
        <w:trPr>
          <w:gridAfter w:val="1"/>
          <w:wAfter w:w="22" w:type="dxa"/>
          <w:trHeight w:val="315"/>
        </w:trPr>
        <w:tc>
          <w:tcPr>
            <w:tcW w:w="2972" w:type="dxa"/>
            <w:hideMark/>
          </w:tcPr>
          <w:p w14:paraId="25CB22FE" w14:textId="77777777" w:rsidR="001E7F9C" w:rsidRPr="001E7F9C" w:rsidRDefault="001E7F9C" w:rsidP="001E7F9C">
            <w:pPr>
              <w:jc w:val="right"/>
              <w:rPr>
                <w:sz w:val="16"/>
                <w:szCs w:val="16"/>
              </w:rPr>
            </w:pPr>
            <w:r w:rsidRPr="001E7F9C">
              <w:rPr>
                <w:sz w:val="16"/>
                <w:szCs w:val="16"/>
              </w:rPr>
              <w:t>Другие вопросы в области образования</w:t>
            </w:r>
          </w:p>
        </w:tc>
        <w:tc>
          <w:tcPr>
            <w:tcW w:w="515" w:type="dxa"/>
            <w:hideMark/>
          </w:tcPr>
          <w:p w14:paraId="7D0A20E5" w14:textId="77777777" w:rsidR="001E7F9C" w:rsidRPr="001E7F9C" w:rsidRDefault="001E7F9C" w:rsidP="001E7F9C">
            <w:pPr>
              <w:jc w:val="right"/>
              <w:rPr>
                <w:sz w:val="16"/>
                <w:szCs w:val="16"/>
              </w:rPr>
            </w:pPr>
            <w:r w:rsidRPr="001E7F9C">
              <w:rPr>
                <w:sz w:val="16"/>
                <w:szCs w:val="16"/>
              </w:rPr>
              <w:t>992</w:t>
            </w:r>
          </w:p>
        </w:tc>
        <w:tc>
          <w:tcPr>
            <w:tcW w:w="376" w:type="dxa"/>
            <w:hideMark/>
          </w:tcPr>
          <w:p w14:paraId="089CDAFE" w14:textId="77777777" w:rsidR="001E7F9C" w:rsidRPr="001E7F9C" w:rsidRDefault="001E7F9C" w:rsidP="001E7F9C">
            <w:pPr>
              <w:jc w:val="right"/>
              <w:rPr>
                <w:sz w:val="16"/>
                <w:szCs w:val="16"/>
              </w:rPr>
            </w:pPr>
            <w:r w:rsidRPr="001E7F9C">
              <w:rPr>
                <w:sz w:val="16"/>
                <w:szCs w:val="16"/>
              </w:rPr>
              <w:t>07</w:t>
            </w:r>
          </w:p>
        </w:tc>
        <w:tc>
          <w:tcPr>
            <w:tcW w:w="475" w:type="dxa"/>
            <w:hideMark/>
          </w:tcPr>
          <w:p w14:paraId="048A0809" w14:textId="77777777" w:rsidR="001E7F9C" w:rsidRPr="001E7F9C" w:rsidRDefault="001E7F9C" w:rsidP="001E7F9C">
            <w:pPr>
              <w:jc w:val="right"/>
              <w:rPr>
                <w:sz w:val="16"/>
                <w:szCs w:val="16"/>
              </w:rPr>
            </w:pPr>
            <w:r w:rsidRPr="001E7F9C">
              <w:rPr>
                <w:sz w:val="16"/>
                <w:szCs w:val="16"/>
              </w:rPr>
              <w:t>09</w:t>
            </w:r>
          </w:p>
        </w:tc>
        <w:tc>
          <w:tcPr>
            <w:tcW w:w="376" w:type="dxa"/>
            <w:hideMark/>
          </w:tcPr>
          <w:p w14:paraId="3E62F8DE" w14:textId="77777777" w:rsidR="001E7F9C" w:rsidRPr="001E7F9C" w:rsidRDefault="001E7F9C" w:rsidP="001E7F9C">
            <w:pPr>
              <w:jc w:val="right"/>
              <w:rPr>
                <w:sz w:val="16"/>
                <w:szCs w:val="16"/>
              </w:rPr>
            </w:pPr>
            <w:r w:rsidRPr="001E7F9C">
              <w:rPr>
                <w:sz w:val="16"/>
                <w:szCs w:val="16"/>
              </w:rPr>
              <w:t> </w:t>
            </w:r>
          </w:p>
        </w:tc>
        <w:tc>
          <w:tcPr>
            <w:tcW w:w="296" w:type="dxa"/>
            <w:hideMark/>
          </w:tcPr>
          <w:p w14:paraId="75F22DF1" w14:textId="77777777" w:rsidR="001E7F9C" w:rsidRPr="001E7F9C" w:rsidRDefault="001E7F9C" w:rsidP="001E7F9C">
            <w:pPr>
              <w:jc w:val="right"/>
              <w:rPr>
                <w:sz w:val="16"/>
                <w:szCs w:val="16"/>
              </w:rPr>
            </w:pPr>
            <w:r w:rsidRPr="001E7F9C">
              <w:rPr>
                <w:sz w:val="16"/>
                <w:szCs w:val="16"/>
              </w:rPr>
              <w:t> </w:t>
            </w:r>
          </w:p>
        </w:tc>
        <w:tc>
          <w:tcPr>
            <w:tcW w:w="461" w:type="dxa"/>
            <w:hideMark/>
          </w:tcPr>
          <w:p w14:paraId="66D979D3" w14:textId="77777777" w:rsidR="001E7F9C" w:rsidRPr="001E7F9C" w:rsidRDefault="001E7F9C" w:rsidP="001E7F9C">
            <w:pPr>
              <w:jc w:val="right"/>
              <w:rPr>
                <w:sz w:val="16"/>
                <w:szCs w:val="16"/>
              </w:rPr>
            </w:pPr>
            <w:r w:rsidRPr="001E7F9C">
              <w:rPr>
                <w:sz w:val="16"/>
                <w:szCs w:val="16"/>
              </w:rPr>
              <w:t> </w:t>
            </w:r>
          </w:p>
        </w:tc>
        <w:tc>
          <w:tcPr>
            <w:tcW w:w="646" w:type="dxa"/>
            <w:hideMark/>
          </w:tcPr>
          <w:p w14:paraId="4023767C" w14:textId="77777777" w:rsidR="001E7F9C" w:rsidRPr="001E7F9C" w:rsidRDefault="001E7F9C" w:rsidP="001E7F9C">
            <w:pPr>
              <w:jc w:val="right"/>
              <w:rPr>
                <w:sz w:val="16"/>
                <w:szCs w:val="16"/>
              </w:rPr>
            </w:pPr>
            <w:r w:rsidRPr="001E7F9C">
              <w:rPr>
                <w:sz w:val="16"/>
                <w:szCs w:val="16"/>
              </w:rPr>
              <w:t> </w:t>
            </w:r>
          </w:p>
        </w:tc>
        <w:tc>
          <w:tcPr>
            <w:tcW w:w="456" w:type="dxa"/>
            <w:hideMark/>
          </w:tcPr>
          <w:p w14:paraId="2B853CEE"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317F2DAF" w14:textId="77777777" w:rsidR="001E7F9C" w:rsidRPr="001E7F9C" w:rsidRDefault="001E7F9C">
            <w:pPr>
              <w:jc w:val="right"/>
              <w:rPr>
                <w:sz w:val="16"/>
                <w:szCs w:val="16"/>
              </w:rPr>
            </w:pPr>
            <w:r w:rsidRPr="001E7F9C">
              <w:rPr>
                <w:sz w:val="16"/>
                <w:szCs w:val="16"/>
              </w:rPr>
              <w:t>61 223,4</w:t>
            </w:r>
          </w:p>
        </w:tc>
        <w:tc>
          <w:tcPr>
            <w:tcW w:w="1068" w:type="dxa"/>
            <w:noWrap/>
            <w:hideMark/>
          </w:tcPr>
          <w:p w14:paraId="77086764" w14:textId="77777777" w:rsidR="001E7F9C" w:rsidRPr="001E7F9C" w:rsidRDefault="001E7F9C">
            <w:pPr>
              <w:jc w:val="right"/>
              <w:rPr>
                <w:sz w:val="16"/>
                <w:szCs w:val="16"/>
              </w:rPr>
            </w:pPr>
            <w:r w:rsidRPr="001E7F9C">
              <w:rPr>
                <w:sz w:val="16"/>
                <w:szCs w:val="16"/>
              </w:rPr>
              <w:t>26 239,6</w:t>
            </w:r>
          </w:p>
        </w:tc>
        <w:tc>
          <w:tcPr>
            <w:tcW w:w="1201" w:type="dxa"/>
            <w:noWrap/>
            <w:hideMark/>
          </w:tcPr>
          <w:p w14:paraId="187358D9" w14:textId="77777777" w:rsidR="001E7F9C" w:rsidRPr="001E7F9C" w:rsidRDefault="001E7F9C">
            <w:pPr>
              <w:jc w:val="right"/>
              <w:rPr>
                <w:sz w:val="16"/>
                <w:szCs w:val="16"/>
              </w:rPr>
            </w:pPr>
            <w:r w:rsidRPr="001E7F9C">
              <w:rPr>
                <w:sz w:val="16"/>
                <w:szCs w:val="16"/>
              </w:rPr>
              <w:t>26 239,6</w:t>
            </w:r>
          </w:p>
        </w:tc>
      </w:tr>
      <w:tr w:rsidR="001E7F9C" w:rsidRPr="001E7F9C" w14:paraId="5827EAE7" w14:textId="77777777" w:rsidTr="001E7F9C">
        <w:trPr>
          <w:gridAfter w:val="1"/>
          <w:wAfter w:w="22" w:type="dxa"/>
          <w:trHeight w:val="930"/>
        </w:trPr>
        <w:tc>
          <w:tcPr>
            <w:tcW w:w="2972" w:type="dxa"/>
            <w:hideMark/>
          </w:tcPr>
          <w:p w14:paraId="34720BF5" w14:textId="77777777" w:rsidR="001E7F9C" w:rsidRPr="001E7F9C" w:rsidRDefault="001E7F9C" w:rsidP="001E7F9C">
            <w:pPr>
              <w:jc w:val="right"/>
              <w:rPr>
                <w:sz w:val="16"/>
                <w:szCs w:val="16"/>
              </w:rPr>
            </w:pPr>
            <w:r w:rsidRPr="001E7F9C">
              <w:rPr>
                <w:sz w:val="16"/>
                <w:szCs w:val="16"/>
              </w:rPr>
              <w:t>Муниципальная программа Рузаевского муниципального района "Организация отдыха и оздоровления детей и подростков в каникулярное время" на 2020-2027 годы</w:t>
            </w:r>
          </w:p>
        </w:tc>
        <w:tc>
          <w:tcPr>
            <w:tcW w:w="515" w:type="dxa"/>
            <w:hideMark/>
          </w:tcPr>
          <w:p w14:paraId="16418368" w14:textId="77777777" w:rsidR="001E7F9C" w:rsidRPr="001E7F9C" w:rsidRDefault="001E7F9C" w:rsidP="001E7F9C">
            <w:pPr>
              <w:jc w:val="right"/>
              <w:rPr>
                <w:sz w:val="16"/>
                <w:szCs w:val="16"/>
              </w:rPr>
            </w:pPr>
            <w:r w:rsidRPr="001E7F9C">
              <w:rPr>
                <w:sz w:val="16"/>
                <w:szCs w:val="16"/>
              </w:rPr>
              <w:t>992</w:t>
            </w:r>
          </w:p>
        </w:tc>
        <w:tc>
          <w:tcPr>
            <w:tcW w:w="376" w:type="dxa"/>
            <w:hideMark/>
          </w:tcPr>
          <w:p w14:paraId="6A5AF89B" w14:textId="77777777" w:rsidR="001E7F9C" w:rsidRPr="001E7F9C" w:rsidRDefault="001E7F9C" w:rsidP="001E7F9C">
            <w:pPr>
              <w:jc w:val="right"/>
              <w:rPr>
                <w:sz w:val="16"/>
                <w:szCs w:val="16"/>
              </w:rPr>
            </w:pPr>
            <w:r w:rsidRPr="001E7F9C">
              <w:rPr>
                <w:sz w:val="16"/>
                <w:szCs w:val="16"/>
              </w:rPr>
              <w:t>07</w:t>
            </w:r>
          </w:p>
        </w:tc>
        <w:tc>
          <w:tcPr>
            <w:tcW w:w="475" w:type="dxa"/>
            <w:hideMark/>
          </w:tcPr>
          <w:p w14:paraId="3F004B9E" w14:textId="77777777" w:rsidR="001E7F9C" w:rsidRPr="001E7F9C" w:rsidRDefault="001E7F9C" w:rsidP="001E7F9C">
            <w:pPr>
              <w:jc w:val="right"/>
              <w:rPr>
                <w:sz w:val="16"/>
                <w:szCs w:val="16"/>
              </w:rPr>
            </w:pPr>
            <w:r w:rsidRPr="001E7F9C">
              <w:rPr>
                <w:sz w:val="16"/>
                <w:szCs w:val="16"/>
              </w:rPr>
              <w:t>09</w:t>
            </w:r>
          </w:p>
        </w:tc>
        <w:tc>
          <w:tcPr>
            <w:tcW w:w="376" w:type="dxa"/>
            <w:hideMark/>
          </w:tcPr>
          <w:p w14:paraId="0961C92A" w14:textId="77777777" w:rsidR="001E7F9C" w:rsidRPr="001E7F9C" w:rsidRDefault="001E7F9C" w:rsidP="001E7F9C">
            <w:pPr>
              <w:jc w:val="right"/>
              <w:rPr>
                <w:sz w:val="16"/>
                <w:szCs w:val="16"/>
              </w:rPr>
            </w:pPr>
            <w:r w:rsidRPr="001E7F9C">
              <w:rPr>
                <w:sz w:val="16"/>
                <w:szCs w:val="16"/>
              </w:rPr>
              <w:t>40</w:t>
            </w:r>
          </w:p>
        </w:tc>
        <w:tc>
          <w:tcPr>
            <w:tcW w:w="296" w:type="dxa"/>
            <w:hideMark/>
          </w:tcPr>
          <w:p w14:paraId="076EFECB" w14:textId="77777777" w:rsidR="001E7F9C" w:rsidRPr="001E7F9C" w:rsidRDefault="001E7F9C" w:rsidP="001E7F9C">
            <w:pPr>
              <w:jc w:val="right"/>
              <w:rPr>
                <w:sz w:val="16"/>
                <w:szCs w:val="16"/>
              </w:rPr>
            </w:pPr>
            <w:r w:rsidRPr="001E7F9C">
              <w:rPr>
                <w:sz w:val="16"/>
                <w:szCs w:val="16"/>
              </w:rPr>
              <w:t> </w:t>
            </w:r>
          </w:p>
        </w:tc>
        <w:tc>
          <w:tcPr>
            <w:tcW w:w="461" w:type="dxa"/>
            <w:hideMark/>
          </w:tcPr>
          <w:p w14:paraId="48315D81" w14:textId="77777777" w:rsidR="001E7F9C" w:rsidRPr="001E7F9C" w:rsidRDefault="001E7F9C" w:rsidP="001E7F9C">
            <w:pPr>
              <w:jc w:val="right"/>
              <w:rPr>
                <w:sz w:val="16"/>
                <w:szCs w:val="16"/>
              </w:rPr>
            </w:pPr>
            <w:r w:rsidRPr="001E7F9C">
              <w:rPr>
                <w:sz w:val="16"/>
                <w:szCs w:val="16"/>
              </w:rPr>
              <w:t> </w:t>
            </w:r>
          </w:p>
        </w:tc>
        <w:tc>
          <w:tcPr>
            <w:tcW w:w="646" w:type="dxa"/>
            <w:hideMark/>
          </w:tcPr>
          <w:p w14:paraId="28DCFAB4" w14:textId="77777777" w:rsidR="001E7F9C" w:rsidRPr="001E7F9C" w:rsidRDefault="001E7F9C" w:rsidP="001E7F9C">
            <w:pPr>
              <w:jc w:val="right"/>
              <w:rPr>
                <w:sz w:val="16"/>
                <w:szCs w:val="16"/>
              </w:rPr>
            </w:pPr>
            <w:r w:rsidRPr="001E7F9C">
              <w:rPr>
                <w:sz w:val="16"/>
                <w:szCs w:val="16"/>
              </w:rPr>
              <w:t> </w:t>
            </w:r>
          </w:p>
        </w:tc>
        <w:tc>
          <w:tcPr>
            <w:tcW w:w="456" w:type="dxa"/>
            <w:hideMark/>
          </w:tcPr>
          <w:p w14:paraId="408A80E4"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1C7F78D5" w14:textId="77777777" w:rsidR="001E7F9C" w:rsidRPr="001E7F9C" w:rsidRDefault="001E7F9C">
            <w:pPr>
              <w:jc w:val="right"/>
              <w:rPr>
                <w:sz w:val="16"/>
                <w:szCs w:val="16"/>
              </w:rPr>
            </w:pPr>
            <w:r w:rsidRPr="001E7F9C">
              <w:rPr>
                <w:sz w:val="16"/>
                <w:szCs w:val="16"/>
              </w:rPr>
              <w:t>61 223,4</w:t>
            </w:r>
          </w:p>
        </w:tc>
        <w:tc>
          <w:tcPr>
            <w:tcW w:w="1068" w:type="dxa"/>
            <w:noWrap/>
            <w:hideMark/>
          </w:tcPr>
          <w:p w14:paraId="614B3A3A" w14:textId="77777777" w:rsidR="001E7F9C" w:rsidRPr="001E7F9C" w:rsidRDefault="001E7F9C">
            <w:pPr>
              <w:jc w:val="right"/>
              <w:rPr>
                <w:sz w:val="16"/>
                <w:szCs w:val="16"/>
              </w:rPr>
            </w:pPr>
            <w:r w:rsidRPr="001E7F9C">
              <w:rPr>
                <w:sz w:val="16"/>
                <w:szCs w:val="16"/>
              </w:rPr>
              <w:t>26 239,6</w:t>
            </w:r>
          </w:p>
        </w:tc>
        <w:tc>
          <w:tcPr>
            <w:tcW w:w="1201" w:type="dxa"/>
            <w:noWrap/>
            <w:hideMark/>
          </w:tcPr>
          <w:p w14:paraId="1E059B6A" w14:textId="77777777" w:rsidR="001E7F9C" w:rsidRPr="001E7F9C" w:rsidRDefault="001E7F9C">
            <w:pPr>
              <w:jc w:val="right"/>
              <w:rPr>
                <w:sz w:val="16"/>
                <w:szCs w:val="16"/>
              </w:rPr>
            </w:pPr>
            <w:r w:rsidRPr="001E7F9C">
              <w:rPr>
                <w:sz w:val="16"/>
                <w:szCs w:val="16"/>
              </w:rPr>
              <w:t>26 239,6</w:t>
            </w:r>
          </w:p>
        </w:tc>
      </w:tr>
      <w:tr w:rsidR="001E7F9C" w:rsidRPr="001E7F9C" w14:paraId="77B172E2" w14:textId="77777777" w:rsidTr="001E7F9C">
        <w:trPr>
          <w:gridAfter w:val="1"/>
          <w:wAfter w:w="22" w:type="dxa"/>
          <w:trHeight w:val="900"/>
        </w:trPr>
        <w:tc>
          <w:tcPr>
            <w:tcW w:w="2972" w:type="dxa"/>
            <w:hideMark/>
          </w:tcPr>
          <w:p w14:paraId="0E6B7F01" w14:textId="77777777" w:rsidR="001E7F9C" w:rsidRPr="001E7F9C" w:rsidRDefault="001E7F9C" w:rsidP="001E7F9C">
            <w:pPr>
              <w:jc w:val="right"/>
              <w:rPr>
                <w:sz w:val="16"/>
                <w:szCs w:val="16"/>
              </w:rPr>
            </w:pPr>
            <w:r w:rsidRPr="001E7F9C">
              <w:rPr>
                <w:sz w:val="16"/>
                <w:szCs w:val="16"/>
              </w:rPr>
              <w:t>Подпрограмма: "</w:t>
            </w:r>
            <w:proofErr w:type="gramStart"/>
            <w:r w:rsidRPr="001E7F9C">
              <w:rPr>
                <w:sz w:val="16"/>
                <w:szCs w:val="16"/>
              </w:rPr>
              <w:t>Мероприятия</w:t>
            </w:r>
            <w:proofErr w:type="gramEnd"/>
            <w:r w:rsidRPr="001E7F9C">
              <w:rPr>
                <w:sz w:val="16"/>
                <w:szCs w:val="16"/>
              </w:rPr>
              <w:t xml:space="preserve"> направленные на организацию отдыха и оздоровление детей и подростков в каникулярное время" </w:t>
            </w:r>
          </w:p>
        </w:tc>
        <w:tc>
          <w:tcPr>
            <w:tcW w:w="515" w:type="dxa"/>
            <w:hideMark/>
          </w:tcPr>
          <w:p w14:paraId="4CF41018" w14:textId="77777777" w:rsidR="001E7F9C" w:rsidRPr="001E7F9C" w:rsidRDefault="001E7F9C" w:rsidP="001E7F9C">
            <w:pPr>
              <w:jc w:val="right"/>
              <w:rPr>
                <w:sz w:val="16"/>
                <w:szCs w:val="16"/>
              </w:rPr>
            </w:pPr>
            <w:r w:rsidRPr="001E7F9C">
              <w:rPr>
                <w:sz w:val="16"/>
                <w:szCs w:val="16"/>
              </w:rPr>
              <w:t>992</w:t>
            </w:r>
          </w:p>
        </w:tc>
        <w:tc>
          <w:tcPr>
            <w:tcW w:w="376" w:type="dxa"/>
            <w:hideMark/>
          </w:tcPr>
          <w:p w14:paraId="4A1A548A" w14:textId="77777777" w:rsidR="001E7F9C" w:rsidRPr="001E7F9C" w:rsidRDefault="001E7F9C" w:rsidP="001E7F9C">
            <w:pPr>
              <w:jc w:val="right"/>
              <w:rPr>
                <w:sz w:val="16"/>
                <w:szCs w:val="16"/>
              </w:rPr>
            </w:pPr>
            <w:r w:rsidRPr="001E7F9C">
              <w:rPr>
                <w:sz w:val="16"/>
                <w:szCs w:val="16"/>
              </w:rPr>
              <w:t>07</w:t>
            </w:r>
          </w:p>
        </w:tc>
        <w:tc>
          <w:tcPr>
            <w:tcW w:w="475" w:type="dxa"/>
            <w:hideMark/>
          </w:tcPr>
          <w:p w14:paraId="6F2A1A95" w14:textId="77777777" w:rsidR="001E7F9C" w:rsidRPr="001E7F9C" w:rsidRDefault="001E7F9C" w:rsidP="001E7F9C">
            <w:pPr>
              <w:jc w:val="right"/>
              <w:rPr>
                <w:sz w:val="16"/>
                <w:szCs w:val="16"/>
              </w:rPr>
            </w:pPr>
            <w:r w:rsidRPr="001E7F9C">
              <w:rPr>
                <w:sz w:val="16"/>
                <w:szCs w:val="16"/>
              </w:rPr>
              <w:t>09</w:t>
            </w:r>
          </w:p>
        </w:tc>
        <w:tc>
          <w:tcPr>
            <w:tcW w:w="376" w:type="dxa"/>
            <w:hideMark/>
          </w:tcPr>
          <w:p w14:paraId="3D4AA7E9" w14:textId="77777777" w:rsidR="001E7F9C" w:rsidRPr="001E7F9C" w:rsidRDefault="001E7F9C" w:rsidP="001E7F9C">
            <w:pPr>
              <w:jc w:val="right"/>
              <w:rPr>
                <w:sz w:val="16"/>
                <w:szCs w:val="16"/>
              </w:rPr>
            </w:pPr>
            <w:r w:rsidRPr="001E7F9C">
              <w:rPr>
                <w:sz w:val="16"/>
                <w:szCs w:val="16"/>
              </w:rPr>
              <w:t>40</w:t>
            </w:r>
          </w:p>
        </w:tc>
        <w:tc>
          <w:tcPr>
            <w:tcW w:w="296" w:type="dxa"/>
            <w:hideMark/>
          </w:tcPr>
          <w:p w14:paraId="74187121" w14:textId="77777777" w:rsidR="001E7F9C" w:rsidRPr="001E7F9C" w:rsidRDefault="001E7F9C" w:rsidP="001E7F9C">
            <w:pPr>
              <w:jc w:val="right"/>
              <w:rPr>
                <w:sz w:val="16"/>
                <w:szCs w:val="16"/>
              </w:rPr>
            </w:pPr>
            <w:r w:rsidRPr="001E7F9C">
              <w:rPr>
                <w:sz w:val="16"/>
                <w:szCs w:val="16"/>
              </w:rPr>
              <w:t>1</w:t>
            </w:r>
          </w:p>
        </w:tc>
        <w:tc>
          <w:tcPr>
            <w:tcW w:w="461" w:type="dxa"/>
            <w:hideMark/>
          </w:tcPr>
          <w:p w14:paraId="68B8F6DF" w14:textId="77777777" w:rsidR="001E7F9C" w:rsidRPr="001E7F9C" w:rsidRDefault="001E7F9C" w:rsidP="001E7F9C">
            <w:pPr>
              <w:jc w:val="right"/>
              <w:rPr>
                <w:sz w:val="16"/>
                <w:szCs w:val="16"/>
              </w:rPr>
            </w:pPr>
            <w:r w:rsidRPr="001E7F9C">
              <w:rPr>
                <w:sz w:val="16"/>
                <w:szCs w:val="16"/>
              </w:rPr>
              <w:t> </w:t>
            </w:r>
          </w:p>
        </w:tc>
        <w:tc>
          <w:tcPr>
            <w:tcW w:w="646" w:type="dxa"/>
            <w:hideMark/>
          </w:tcPr>
          <w:p w14:paraId="1AE3BAD5" w14:textId="77777777" w:rsidR="001E7F9C" w:rsidRPr="001E7F9C" w:rsidRDefault="001E7F9C" w:rsidP="001E7F9C">
            <w:pPr>
              <w:jc w:val="right"/>
              <w:rPr>
                <w:sz w:val="16"/>
                <w:szCs w:val="16"/>
              </w:rPr>
            </w:pPr>
            <w:r w:rsidRPr="001E7F9C">
              <w:rPr>
                <w:sz w:val="16"/>
                <w:szCs w:val="16"/>
              </w:rPr>
              <w:t> </w:t>
            </w:r>
          </w:p>
        </w:tc>
        <w:tc>
          <w:tcPr>
            <w:tcW w:w="456" w:type="dxa"/>
            <w:hideMark/>
          </w:tcPr>
          <w:p w14:paraId="2D832D7C"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1C74B90D" w14:textId="77777777" w:rsidR="001E7F9C" w:rsidRPr="001E7F9C" w:rsidRDefault="001E7F9C">
            <w:pPr>
              <w:jc w:val="right"/>
              <w:rPr>
                <w:sz w:val="16"/>
                <w:szCs w:val="16"/>
              </w:rPr>
            </w:pPr>
            <w:r w:rsidRPr="001E7F9C">
              <w:rPr>
                <w:sz w:val="16"/>
                <w:szCs w:val="16"/>
              </w:rPr>
              <w:t>61 223,4</w:t>
            </w:r>
          </w:p>
        </w:tc>
        <w:tc>
          <w:tcPr>
            <w:tcW w:w="1068" w:type="dxa"/>
            <w:noWrap/>
            <w:hideMark/>
          </w:tcPr>
          <w:p w14:paraId="44EBFABE" w14:textId="77777777" w:rsidR="001E7F9C" w:rsidRPr="001E7F9C" w:rsidRDefault="001E7F9C">
            <w:pPr>
              <w:jc w:val="right"/>
              <w:rPr>
                <w:sz w:val="16"/>
                <w:szCs w:val="16"/>
              </w:rPr>
            </w:pPr>
            <w:r w:rsidRPr="001E7F9C">
              <w:rPr>
                <w:sz w:val="16"/>
                <w:szCs w:val="16"/>
              </w:rPr>
              <w:t>26 239,6</w:t>
            </w:r>
          </w:p>
        </w:tc>
        <w:tc>
          <w:tcPr>
            <w:tcW w:w="1201" w:type="dxa"/>
            <w:noWrap/>
            <w:hideMark/>
          </w:tcPr>
          <w:p w14:paraId="2BFF2EC1" w14:textId="77777777" w:rsidR="001E7F9C" w:rsidRPr="001E7F9C" w:rsidRDefault="001E7F9C">
            <w:pPr>
              <w:jc w:val="right"/>
              <w:rPr>
                <w:sz w:val="16"/>
                <w:szCs w:val="16"/>
              </w:rPr>
            </w:pPr>
            <w:r w:rsidRPr="001E7F9C">
              <w:rPr>
                <w:sz w:val="16"/>
                <w:szCs w:val="16"/>
              </w:rPr>
              <w:t>26 239,6</w:t>
            </w:r>
          </w:p>
        </w:tc>
      </w:tr>
      <w:tr w:rsidR="001E7F9C" w:rsidRPr="001E7F9C" w14:paraId="6439AAE4" w14:textId="77777777" w:rsidTr="001E7F9C">
        <w:trPr>
          <w:gridAfter w:val="1"/>
          <w:wAfter w:w="22" w:type="dxa"/>
          <w:trHeight w:val="675"/>
        </w:trPr>
        <w:tc>
          <w:tcPr>
            <w:tcW w:w="2972" w:type="dxa"/>
            <w:hideMark/>
          </w:tcPr>
          <w:p w14:paraId="6D9140F5" w14:textId="77777777" w:rsidR="001E7F9C" w:rsidRPr="001E7F9C" w:rsidRDefault="001E7F9C" w:rsidP="001E7F9C">
            <w:pPr>
              <w:jc w:val="right"/>
              <w:rPr>
                <w:sz w:val="16"/>
                <w:szCs w:val="16"/>
              </w:rPr>
            </w:pPr>
            <w:r w:rsidRPr="001E7F9C">
              <w:rPr>
                <w:sz w:val="16"/>
                <w:szCs w:val="16"/>
              </w:rPr>
              <w:t>Основное мероприятие "Сохранение и развитие инфраструктуры системы детского отдыха и оздоровления"</w:t>
            </w:r>
          </w:p>
        </w:tc>
        <w:tc>
          <w:tcPr>
            <w:tcW w:w="515" w:type="dxa"/>
            <w:hideMark/>
          </w:tcPr>
          <w:p w14:paraId="7875F6C1" w14:textId="77777777" w:rsidR="001E7F9C" w:rsidRPr="001E7F9C" w:rsidRDefault="001E7F9C" w:rsidP="001E7F9C">
            <w:pPr>
              <w:jc w:val="right"/>
              <w:rPr>
                <w:sz w:val="16"/>
                <w:szCs w:val="16"/>
              </w:rPr>
            </w:pPr>
            <w:r w:rsidRPr="001E7F9C">
              <w:rPr>
                <w:sz w:val="16"/>
                <w:szCs w:val="16"/>
              </w:rPr>
              <w:t>992</w:t>
            </w:r>
          </w:p>
        </w:tc>
        <w:tc>
          <w:tcPr>
            <w:tcW w:w="376" w:type="dxa"/>
            <w:hideMark/>
          </w:tcPr>
          <w:p w14:paraId="60883EC6" w14:textId="77777777" w:rsidR="001E7F9C" w:rsidRPr="001E7F9C" w:rsidRDefault="001E7F9C" w:rsidP="001E7F9C">
            <w:pPr>
              <w:jc w:val="right"/>
              <w:rPr>
                <w:sz w:val="16"/>
                <w:szCs w:val="16"/>
              </w:rPr>
            </w:pPr>
            <w:r w:rsidRPr="001E7F9C">
              <w:rPr>
                <w:sz w:val="16"/>
                <w:szCs w:val="16"/>
              </w:rPr>
              <w:t>07</w:t>
            </w:r>
          </w:p>
        </w:tc>
        <w:tc>
          <w:tcPr>
            <w:tcW w:w="475" w:type="dxa"/>
            <w:hideMark/>
          </w:tcPr>
          <w:p w14:paraId="65DD2B16" w14:textId="77777777" w:rsidR="001E7F9C" w:rsidRPr="001E7F9C" w:rsidRDefault="001E7F9C" w:rsidP="001E7F9C">
            <w:pPr>
              <w:jc w:val="right"/>
              <w:rPr>
                <w:sz w:val="16"/>
                <w:szCs w:val="16"/>
              </w:rPr>
            </w:pPr>
            <w:r w:rsidRPr="001E7F9C">
              <w:rPr>
                <w:sz w:val="16"/>
                <w:szCs w:val="16"/>
              </w:rPr>
              <w:t>09</w:t>
            </w:r>
          </w:p>
        </w:tc>
        <w:tc>
          <w:tcPr>
            <w:tcW w:w="376" w:type="dxa"/>
            <w:hideMark/>
          </w:tcPr>
          <w:p w14:paraId="70CAE02D" w14:textId="77777777" w:rsidR="001E7F9C" w:rsidRPr="001E7F9C" w:rsidRDefault="001E7F9C" w:rsidP="001E7F9C">
            <w:pPr>
              <w:jc w:val="right"/>
              <w:rPr>
                <w:sz w:val="16"/>
                <w:szCs w:val="16"/>
              </w:rPr>
            </w:pPr>
            <w:r w:rsidRPr="001E7F9C">
              <w:rPr>
                <w:sz w:val="16"/>
                <w:szCs w:val="16"/>
              </w:rPr>
              <w:t>40</w:t>
            </w:r>
          </w:p>
        </w:tc>
        <w:tc>
          <w:tcPr>
            <w:tcW w:w="296" w:type="dxa"/>
            <w:hideMark/>
          </w:tcPr>
          <w:p w14:paraId="320721D9" w14:textId="77777777" w:rsidR="001E7F9C" w:rsidRPr="001E7F9C" w:rsidRDefault="001E7F9C" w:rsidP="001E7F9C">
            <w:pPr>
              <w:jc w:val="right"/>
              <w:rPr>
                <w:sz w:val="16"/>
                <w:szCs w:val="16"/>
              </w:rPr>
            </w:pPr>
            <w:r w:rsidRPr="001E7F9C">
              <w:rPr>
                <w:sz w:val="16"/>
                <w:szCs w:val="16"/>
              </w:rPr>
              <w:t>1</w:t>
            </w:r>
          </w:p>
        </w:tc>
        <w:tc>
          <w:tcPr>
            <w:tcW w:w="461" w:type="dxa"/>
            <w:hideMark/>
          </w:tcPr>
          <w:p w14:paraId="56AA5347" w14:textId="77777777" w:rsidR="001E7F9C" w:rsidRPr="001E7F9C" w:rsidRDefault="001E7F9C" w:rsidP="001E7F9C">
            <w:pPr>
              <w:jc w:val="right"/>
              <w:rPr>
                <w:sz w:val="16"/>
                <w:szCs w:val="16"/>
              </w:rPr>
            </w:pPr>
            <w:r w:rsidRPr="001E7F9C">
              <w:rPr>
                <w:sz w:val="16"/>
                <w:szCs w:val="16"/>
              </w:rPr>
              <w:t>01</w:t>
            </w:r>
          </w:p>
        </w:tc>
        <w:tc>
          <w:tcPr>
            <w:tcW w:w="646" w:type="dxa"/>
            <w:hideMark/>
          </w:tcPr>
          <w:p w14:paraId="5F49B5A4" w14:textId="77777777" w:rsidR="001E7F9C" w:rsidRPr="001E7F9C" w:rsidRDefault="001E7F9C" w:rsidP="001E7F9C">
            <w:pPr>
              <w:jc w:val="right"/>
              <w:rPr>
                <w:sz w:val="16"/>
                <w:szCs w:val="16"/>
              </w:rPr>
            </w:pPr>
            <w:r w:rsidRPr="001E7F9C">
              <w:rPr>
                <w:sz w:val="16"/>
                <w:szCs w:val="16"/>
              </w:rPr>
              <w:t> </w:t>
            </w:r>
          </w:p>
        </w:tc>
        <w:tc>
          <w:tcPr>
            <w:tcW w:w="456" w:type="dxa"/>
            <w:hideMark/>
          </w:tcPr>
          <w:p w14:paraId="29CA2F2B"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4C804F40" w14:textId="77777777" w:rsidR="001E7F9C" w:rsidRPr="001E7F9C" w:rsidRDefault="001E7F9C">
            <w:pPr>
              <w:jc w:val="right"/>
              <w:rPr>
                <w:sz w:val="16"/>
                <w:szCs w:val="16"/>
              </w:rPr>
            </w:pPr>
            <w:r w:rsidRPr="001E7F9C">
              <w:rPr>
                <w:sz w:val="16"/>
                <w:szCs w:val="16"/>
              </w:rPr>
              <w:t>26 239,6</w:t>
            </w:r>
          </w:p>
        </w:tc>
        <w:tc>
          <w:tcPr>
            <w:tcW w:w="1068" w:type="dxa"/>
            <w:noWrap/>
            <w:hideMark/>
          </w:tcPr>
          <w:p w14:paraId="716D20CA" w14:textId="77777777" w:rsidR="001E7F9C" w:rsidRPr="001E7F9C" w:rsidRDefault="001E7F9C">
            <w:pPr>
              <w:jc w:val="right"/>
              <w:rPr>
                <w:sz w:val="16"/>
                <w:szCs w:val="16"/>
              </w:rPr>
            </w:pPr>
            <w:r w:rsidRPr="001E7F9C">
              <w:rPr>
                <w:sz w:val="16"/>
                <w:szCs w:val="16"/>
              </w:rPr>
              <w:t>26 239,6</w:t>
            </w:r>
          </w:p>
        </w:tc>
        <w:tc>
          <w:tcPr>
            <w:tcW w:w="1201" w:type="dxa"/>
            <w:noWrap/>
            <w:hideMark/>
          </w:tcPr>
          <w:p w14:paraId="028FDDB9" w14:textId="77777777" w:rsidR="001E7F9C" w:rsidRPr="001E7F9C" w:rsidRDefault="001E7F9C">
            <w:pPr>
              <w:jc w:val="right"/>
              <w:rPr>
                <w:sz w:val="16"/>
                <w:szCs w:val="16"/>
              </w:rPr>
            </w:pPr>
            <w:r w:rsidRPr="001E7F9C">
              <w:rPr>
                <w:sz w:val="16"/>
                <w:szCs w:val="16"/>
              </w:rPr>
              <w:t>26 239,6</w:t>
            </w:r>
          </w:p>
        </w:tc>
      </w:tr>
      <w:tr w:rsidR="001E7F9C" w:rsidRPr="001E7F9C" w14:paraId="5B9DA4AC" w14:textId="77777777" w:rsidTr="001E7F9C">
        <w:trPr>
          <w:gridAfter w:val="1"/>
          <w:wAfter w:w="22" w:type="dxa"/>
          <w:trHeight w:val="1125"/>
        </w:trPr>
        <w:tc>
          <w:tcPr>
            <w:tcW w:w="2972" w:type="dxa"/>
            <w:hideMark/>
          </w:tcPr>
          <w:p w14:paraId="135DDEE0" w14:textId="77777777" w:rsidR="001E7F9C" w:rsidRPr="001E7F9C" w:rsidRDefault="001E7F9C" w:rsidP="001E7F9C">
            <w:pPr>
              <w:jc w:val="right"/>
              <w:rPr>
                <w:sz w:val="16"/>
                <w:szCs w:val="16"/>
              </w:rPr>
            </w:pPr>
            <w:r w:rsidRPr="001E7F9C">
              <w:rPr>
                <w:sz w:val="16"/>
                <w:szCs w:val="16"/>
              </w:rPr>
              <w:t xml:space="preserve"> Осуществление государственных полномочий Республики Мордовия по финансовому обеспечению отдыха и оздоровления детей в Республике Мордовия в каникулярное время</w:t>
            </w:r>
          </w:p>
        </w:tc>
        <w:tc>
          <w:tcPr>
            <w:tcW w:w="515" w:type="dxa"/>
            <w:hideMark/>
          </w:tcPr>
          <w:p w14:paraId="133BED07" w14:textId="77777777" w:rsidR="001E7F9C" w:rsidRPr="001E7F9C" w:rsidRDefault="001E7F9C" w:rsidP="001E7F9C">
            <w:pPr>
              <w:jc w:val="right"/>
              <w:rPr>
                <w:sz w:val="16"/>
                <w:szCs w:val="16"/>
              </w:rPr>
            </w:pPr>
            <w:r w:rsidRPr="001E7F9C">
              <w:rPr>
                <w:sz w:val="16"/>
                <w:szCs w:val="16"/>
              </w:rPr>
              <w:t>992</w:t>
            </w:r>
          </w:p>
        </w:tc>
        <w:tc>
          <w:tcPr>
            <w:tcW w:w="376" w:type="dxa"/>
            <w:hideMark/>
          </w:tcPr>
          <w:p w14:paraId="7D00DB1D" w14:textId="77777777" w:rsidR="001E7F9C" w:rsidRPr="001E7F9C" w:rsidRDefault="001E7F9C" w:rsidP="001E7F9C">
            <w:pPr>
              <w:jc w:val="right"/>
              <w:rPr>
                <w:sz w:val="16"/>
                <w:szCs w:val="16"/>
              </w:rPr>
            </w:pPr>
            <w:r w:rsidRPr="001E7F9C">
              <w:rPr>
                <w:sz w:val="16"/>
                <w:szCs w:val="16"/>
              </w:rPr>
              <w:t>07</w:t>
            </w:r>
          </w:p>
        </w:tc>
        <w:tc>
          <w:tcPr>
            <w:tcW w:w="475" w:type="dxa"/>
            <w:hideMark/>
          </w:tcPr>
          <w:p w14:paraId="24E2E2DE" w14:textId="77777777" w:rsidR="001E7F9C" w:rsidRPr="001E7F9C" w:rsidRDefault="001E7F9C" w:rsidP="001E7F9C">
            <w:pPr>
              <w:jc w:val="right"/>
              <w:rPr>
                <w:sz w:val="16"/>
                <w:szCs w:val="16"/>
              </w:rPr>
            </w:pPr>
            <w:r w:rsidRPr="001E7F9C">
              <w:rPr>
                <w:sz w:val="16"/>
                <w:szCs w:val="16"/>
              </w:rPr>
              <w:t>09</w:t>
            </w:r>
          </w:p>
        </w:tc>
        <w:tc>
          <w:tcPr>
            <w:tcW w:w="376" w:type="dxa"/>
            <w:hideMark/>
          </w:tcPr>
          <w:p w14:paraId="2F2637E4" w14:textId="77777777" w:rsidR="001E7F9C" w:rsidRPr="001E7F9C" w:rsidRDefault="001E7F9C" w:rsidP="001E7F9C">
            <w:pPr>
              <w:jc w:val="right"/>
              <w:rPr>
                <w:sz w:val="16"/>
                <w:szCs w:val="16"/>
              </w:rPr>
            </w:pPr>
            <w:r w:rsidRPr="001E7F9C">
              <w:rPr>
                <w:sz w:val="16"/>
                <w:szCs w:val="16"/>
              </w:rPr>
              <w:t>40</w:t>
            </w:r>
          </w:p>
        </w:tc>
        <w:tc>
          <w:tcPr>
            <w:tcW w:w="296" w:type="dxa"/>
            <w:hideMark/>
          </w:tcPr>
          <w:p w14:paraId="683AE61D" w14:textId="77777777" w:rsidR="001E7F9C" w:rsidRPr="001E7F9C" w:rsidRDefault="001E7F9C" w:rsidP="001E7F9C">
            <w:pPr>
              <w:jc w:val="right"/>
              <w:rPr>
                <w:sz w:val="16"/>
                <w:szCs w:val="16"/>
              </w:rPr>
            </w:pPr>
            <w:r w:rsidRPr="001E7F9C">
              <w:rPr>
                <w:sz w:val="16"/>
                <w:szCs w:val="16"/>
              </w:rPr>
              <w:t>1</w:t>
            </w:r>
          </w:p>
        </w:tc>
        <w:tc>
          <w:tcPr>
            <w:tcW w:w="461" w:type="dxa"/>
            <w:hideMark/>
          </w:tcPr>
          <w:p w14:paraId="369AE0E5" w14:textId="77777777" w:rsidR="001E7F9C" w:rsidRPr="001E7F9C" w:rsidRDefault="001E7F9C" w:rsidP="001E7F9C">
            <w:pPr>
              <w:jc w:val="right"/>
              <w:rPr>
                <w:sz w:val="16"/>
                <w:szCs w:val="16"/>
              </w:rPr>
            </w:pPr>
            <w:r w:rsidRPr="001E7F9C">
              <w:rPr>
                <w:sz w:val="16"/>
                <w:szCs w:val="16"/>
              </w:rPr>
              <w:t>01</w:t>
            </w:r>
          </w:p>
        </w:tc>
        <w:tc>
          <w:tcPr>
            <w:tcW w:w="646" w:type="dxa"/>
            <w:hideMark/>
          </w:tcPr>
          <w:p w14:paraId="6EB27C6B" w14:textId="77777777" w:rsidR="001E7F9C" w:rsidRPr="001E7F9C" w:rsidRDefault="001E7F9C" w:rsidP="001E7F9C">
            <w:pPr>
              <w:jc w:val="right"/>
              <w:rPr>
                <w:sz w:val="16"/>
                <w:szCs w:val="16"/>
              </w:rPr>
            </w:pPr>
            <w:r w:rsidRPr="001E7F9C">
              <w:rPr>
                <w:sz w:val="16"/>
                <w:szCs w:val="16"/>
              </w:rPr>
              <w:t>77210</w:t>
            </w:r>
          </w:p>
        </w:tc>
        <w:tc>
          <w:tcPr>
            <w:tcW w:w="456" w:type="dxa"/>
            <w:hideMark/>
          </w:tcPr>
          <w:p w14:paraId="505BFCCC"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73FDF58C" w14:textId="77777777" w:rsidR="001E7F9C" w:rsidRPr="001E7F9C" w:rsidRDefault="001E7F9C">
            <w:pPr>
              <w:jc w:val="right"/>
              <w:rPr>
                <w:sz w:val="16"/>
                <w:szCs w:val="16"/>
              </w:rPr>
            </w:pPr>
            <w:r w:rsidRPr="001E7F9C">
              <w:rPr>
                <w:sz w:val="16"/>
                <w:szCs w:val="16"/>
              </w:rPr>
              <w:t>26 239,6</w:t>
            </w:r>
          </w:p>
        </w:tc>
        <w:tc>
          <w:tcPr>
            <w:tcW w:w="1068" w:type="dxa"/>
            <w:noWrap/>
            <w:hideMark/>
          </w:tcPr>
          <w:p w14:paraId="70C1FB16" w14:textId="77777777" w:rsidR="001E7F9C" w:rsidRPr="001E7F9C" w:rsidRDefault="001E7F9C">
            <w:pPr>
              <w:jc w:val="right"/>
              <w:rPr>
                <w:sz w:val="16"/>
                <w:szCs w:val="16"/>
              </w:rPr>
            </w:pPr>
            <w:r w:rsidRPr="001E7F9C">
              <w:rPr>
                <w:sz w:val="16"/>
                <w:szCs w:val="16"/>
              </w:rPr>
              <w:t>26 239,6</w:t>
            </w:r>
          </w:p>
        </w:tc>
        <w:tc>
          <w:tcPr>
            <w:tcW w:w="1201" w:type="dxa"/>
            <w:noWrap/>
            <w:hideMark/>
          </w:tcPr>
          <w:p w14:paraId="5CCA6550" w14:textId="77777777" w:rsidR="001E7F9C" w:rsidRPr="001E7F9C" w:rsidRDefault="001E7F9C">
            <w:pPr>
              <w:jc w:val="right"/>
              <w:rPr>
                <w:sz w:val="16"/>
                <w:szCs w:val="16"/>
              </w:rPr>
            </w:pPr>
            <w:r w:rsidRPr="001E7F9C">
              <w:rPr>
                <w:sz w:val="16"/>
                <w:szCs w:val="16"/>
              </w:rPr>
              <w:t>26 239,6</w:t>
            </w:r>
          </w:p>
        </w:tc>
      </w:tr>
      <w:tr w:rsidR="001E7F9C" w:rsidRPr="001E7F9C" w14:paraId="1EEB115A" w14:textId="77777777" w:rsidTr="001E7F9C">
        <w:trPr>
          <w:gridAfter w:val="1"/>
          <w:wAfter w:w="22" w:type="dxa"/>
          <w:trHeight w:val="675"/>
        </w:trPr>
        <w:tc>
          <w:tcPr>
            <w:tcW w:w="2972" w:type="dxa"/>
            <w:hideMark/>
          </w:tcPr>
          <w:p w14:paraId="49C348EE" w14:textId="77777777" w:rsidR="001E7F9C" w:rsidRPr="001E7F9C" w:rsidRDefault="001E7F9C" w:rsidP="001E7F9C">
            <w:pPr>
              <w:jc w:val="right"/>
              <w:rPr>
                <w:sz w:val="16"/>
                <w:szCs w:val="16"/>
              </w:rPr>
            </w:pPr>
            <w:r w:rsidRPr="001E7F9C">
              <w:rPr>
                <w:sz w:val="16"/>
                <w:szCs w:val="16"/>
              </w:rPr>
              <w:t>Предоставление субсидий бюджетным, автономным учреждениям и иным некоммерческим организациям</w:t>
            </w:r>
          </w:p>
        </w:tc>
        <w:tc>
          <w:tcPr>
            <w:tcW w:w="515" w:type="dxa"/>
            <w:hideMark/>
          </w:tcPr>
          <w:p w14:paraId="63D1A242" w14:textId="77777777" w:rsidR="001E7F9C" w:rsidRPr="001E7F9C" w:rsidRDefault="001E7F9C" w:rsidP="001E7F9C">
            <w:pPr>
              <w:jc w:val="right"/>
              <w:rPr>
                <w:sz w:val="16"/>
                <w:szCs w:val="16"/>
              </w:rPr>
            </w:pPr>
            <w:r w:rsidRPr="001E7F9C">
              <w:rPr>
                <w:sz w:val="16"/>
                <w:szCs w:val="16"/>
              </w:rPr>
              <w:t>992</w:t>
            </w:r>
          </w:p>
        </w:tc>
        <w:tc>
          <w:tcPr>
            <w:tcW w:w="376" w:type="dxa"/>
            <w:hideMark/>
          </w:tcPr>
          <w:p w14:paraId="7C4AA8F9" w14:textId="77777777" w:rsidR="001E7F9C" w:rsidRPr="001E7F9C" w:rsidRDefault="001E7F9C" w:rsidP="001E7F9C">
            <w:pPr>
              <w:jc w:val="right"/>
              <w:rPr>
                <w:sz w:val="16"/>
                <w:szCs w:val="16"/>
              </w:rPr>
            </w:pPr>
            <w:r w:rsidRPr="001E7F9C">
              <w:rPr>
                <w:sz w:val="16"/>
                <w:szCs w:val="16"/>
              </w:rPr>
              <w:t>07</w:t>
            </w:r>
          </w:p>
        </w:tc>
        <w:tc>
          <w:tcPr>
            <w:tcW w:w="475" w:type="dxa"/>
            <w:hideMark/>
          </w:tcPr>
          <w:p w14:paraId="574140FB" w14:textId="77777777" w:rsidR="001E7F9C" w:rsidRPr="001E7F9C" w:rsidRDefault="001E7F9C" w:rsidP="001E7F9C">
            <w:pPr>
              <w:jc w:val="right"/>
              <w:rPr>
                <w:sz w:val="16"/>
                <w:szCs w:val="16"/>
              </w:rPr>
            </w:pPr>
            <w:r w:rsidRPr="001E7F9C">
              <w:rPr>
                <w:sz w:val="16"/>
                <w:szCs w:val="16"/>
              </w:rPr>
              <w:t>09</w:t>
            </w:r>
          </w:p>
        </w:tc>
        <w:tc>
          <w:tcPr>
            <w:tcW w:w="376" w:type="dxa"/>
            <w:hideMark/>
          </w:tcPr>
          <w:p w14:paraId="7D66C601" w14:textId="77777777" w:rsidR="001E7F9C" w:rsidRPr="001E7F9C" w:rsidRDefault="001E7F9C" w:rsidP="001E7F9C">
            <w:pPr>
              <w:jc w:val="right"/>
              <w:rPr>
                <w:sz w:val="16"/>
                <w:szCs w:val="16"/>
              </w:rPr>
            </w:pPr>
            <w:r w:rsidRPr="001E7F9C">
              <w:rPr>
                <w:sz w:val="16"/>
                <w:szCs w:val="16"/>
              </w:rPr>
              <w:t>40</w:t>
            </w:r>
          </w:p>
        </w:tc>
        <w:tc>
          <w:tcPr>
            <w:tcW w:w="296" w:type="dxa"/>
            <w:hideMark/>
          </w:tcPr>
          <w:p w14:paraId="6AC718FC" w14:textId="77777777" w:rsidR="001E7F9C" w:rsidRPr="001E7F9C" w:rsidRDefault="001E7F9C" w:rsidP="001E7F9C">
            <w:pPr>
              <w:jc w:val="right"/>
              <w:rPr>
                <w:sz w:val="16"/>
                <w:szCs w:val="16"/>
              </w:rPr>
            </w:pPr>
            <w:r w:rsidRPr="001E7F9C">
              <w:rPr>
                <w:sz w:val="16"/>
                <w:szCs w:val="16"/>
              </w:rPr>
              <w:t>1</w:t>
            </w:r>
          </w:p>
        </w:tc>
        <w:tc>
          <w:tcPr>
            <w:tcW w:w="461" w:type="dxa"/>
            <w:hideMark/>
          </w:tcPr>
          <w:p w14:paraId="731668DD" w14:textId="77777777" w:rsidR="001E7F9C" w:rsidRPr="001E7F9C" w:rsidRDefault="001E7F9C" w:rsidP="001E7F9C">
            <w:pPr>
              <w:jc w:val="right"/>
              <w:rPr>
                <w:sz w:val="16"/>
                <w:szCs w:val="16"/>
              </w:rPr>
            </w:pPr>
            <w:r w:rsidRPr="001E7F9C">
              <w:rPr>
                <w:sz w:val="16"/>
                <w:szCs w:val="16"/>
              </w:rPr>
              <w:t>01</w:t>
            </w:r>
          </w:p>
        </w:tc>
        <w:tc>
          <w:tcPr>
            <w:tcW w:w="646" w:type="dxa"/>
            <w:hideMark/>
          </w:tcPr>
          <w:p w14:paraId="3DC1E716" w14:textId="77777777" w:rsidR="001E7F9C" w:rsidRPr="001E7F9C" w:rsidRDefault="001E7F9C" w:rsidP="001E7F9C">
            <w:pPr>
              <w:jc w:val="right"/>
              <w:rPr>
                <w:sz w:val="16"/>
                <w:szCs w:val="16"/>
              </w:rPr>
            </w:pPr>
            <w:r w:rsidRPr="001E7F9C">
              <w:rPr>
                <w:sz w:val="16"/>
                <w:szCs w:val="16"/>
              </w:rPr>
              <w:t>77210</w:t>
            </w:r>
          </w:p>
        </w:tc>
        <w:tc>
          <w:tcPr>
            <w:tcW w:w="456" w:type="dxa"/>
            <w:hideMark/>
          </w:tcPr>
          <w:p w14:paraId="52CB1A1F" w14:textId="77777777" w:rsidR="001E7F9C" w:rsidRPr="001E7F9C" w:rsidRDefault="001E7F9C" w:rsidP="001E7F9C">
            <w:pPr>
              <w:jc w:val="right"/>
              <w:rPr>
                <w:sz w:val="16"/>
                <w:szCs w:val="16"/>
              </w:rPr>
            </w:pPr>
            <w:r w:rsidRPr="001E7F9C">
              <w:rPr>
                <w:sz w:val="16"/>
                <w:szCs w:val="16"/>
              </w:rPr>
              <w:t>600</w:t>
            </w:r>
          </w:p>
        </w:tc>
        <w:tc>
          <w:tcPr>
            <w:tcW w:w="1077" w:type="dxa"/>
            <w:noWrap/>
            <w:hideMark/>
          </w:tcPr>
          <w:p w14:paraId="54B5FD03" w14:textId="77777777" w:rsidR="001E7F9C" w:rsidRPr="001E7F9C" w:rsidRDefault="001E7F9C">
            <w:pPr>
              <w:jc w:val="right"/>
              <w:rPr>
                <w:sz w:val="16"/>
                <w:szCs w:val="16"/>
              </w:rPr>
            </w:pPr>
            <w:r w:rsidRPr="001E7F9C">
              <w:rPr>
                <w:sz w:val="16"/>
                <w:szCs w:val="16"/>
              </w:rPr>
              <w:t>26 239,6</w:t>
            </w:r>
          </w:p>
        </w:tc>
        <w:tc>
          <w:tcPr>
            <w:tcW w:w="1068" w:type="dxa"/>
            <w:noWrap/>
            <w:hideMark/>
          </w:tcPr>
          <w:p w14:paraId="64B84F8D" w14:textId="77777777" w:rsidR="001E7F9C" w:rsidRPr="001E7F9C" w:rsidRDefault="001E7F9C">
            <w:pPr>
              <w:jc w:val="right"/>
              <w:rPr>
                <w:sz w:val="16"/>
                <w:szCs w:val="16"/>
              </w:rPr>
            </w:pPr>
            <w:r w:rsidRPr="001E7F9C">
              <w:rPr>
                <w:sz w:val="16"/>
                <w:szCs w:val="16"/>
              </w:rPr>
              <w:t>26 239,6</w:t>
            </w:r>
          </w:p>
        </w:tc>
        <w:tc>
          <w:tcPr>
            <w:tcW w:w="1201" w:type="dxa"/>
            <w:noWrap/>
            <w:hideMark/>
          </w:tcPr>
          <w:p w14:paraId="0DD0D0E8" w14:textId="77777777" w:rsidR="001E7F9C" w:rsidRPr="001E7F9C" w:rsidRDefault="001E7F9C">
            <w:pPr>
              <w:jc w:val="right"/>
              <w:rPr>
                <w:sz w:val="16"/>
                <w:szCs w:val="16"/>
              </w:rPr>
            </w:pPr>
            <w:r w:rsidRPr="001E7F9C">
              <w:rPr>
                <w:sz w:val="16"/>
                <w:szCs w:val="16"/>
              </w:rPr>
              <w:t>26 239,6</w:t>
            </w:r>
          </w:p>
        </w:tc>
      </w:tr>
      <w:tr w:rsidR="001E7F9C" w:rsidRPr="001E7F9C" w14:paraId="7D640639" w14:textId="77777777" w:rsidTr="001E7F9C">
        <w:trPr>
          <w:gridAfter w:val="1"/>
          <w:wAfter w:w="22" w:type="dxa"/>
          <w:trHeight w:val="315"/>
        </w:trPr>
        <w:tc>
          <w:tcPr>
            <w:tcW w:w="2972" w:type="dxa"/>
            <w:hideMark/>
          </w:tcPr>
          <w:p w14:paraId="3B055E98" w14:textId="77777777" w:rsidR="001E7F9C" w:rsidRPr="001E7F9C" w:rsidRDefault="001E7F9C" w:rsidP="001E7F9C">
            <w:pPr>
              <w:jc w:val="right"/>
              <w:rPr>
                <w:sz w:val="16"/>
                <w:szCs w:val="16"/>
              </w:rPr>
            </w:pPr>
            <w:r w:rsidRPr="001E7F9C">
              <w:rPr>
                <w:sz w:val="16"/>
                <w:szCs w:val="16"/>
              </w:rPr>
              <w:t>Субсидии автономным учреждениям</w:t>
            </w:r>
          </w:p>
        </w:tc>
        <w:tc>
          <w:tcPr>
            <w:tcW w:w="515" w:type="dxa"/>
            <w:hideMark/>
          </w:tcPr>
          <w:p w14:paraId="580AD033" w14:textId="77777777" w:rsidR="001E7F9C" w:rsidRPr="001E7F9C" w:rsidRDefault="001E7F9C" w:rsidP="001E7F9C">
            <w:pPr>
              <w:jc w:val="right"/>
              <w:rPr>
                <w:sz w:val="16"/>
                <w:szCs w:val="16"/>
              </w:rPr>
            </w:pPr>
            <w:r w:rsidRPr="001E7F9C">
              <w:rPr>
                <w:sz w:val="16"/>
                <w:szCs w:val="16"/>
              </w:rPr>
              <w:t>992</w:t>
            </w:r>
          </w:p>
        </w:tc>
        <w:tc>
          <w:tcPr>
            <w:tcW w:w="376" w:type="dxa"/>
            <w:hideMark/>
          </w:tcPr>
          <w:p w14:paraId="31E20C58" w14:textId="77777777" w:rsidR="001E7F9C" w:rsidRPr="001E7F9C" w:rsidRDefault="001E7F9C" w:rsidP="001E7F9C">
            <w:pPr>
              <w:jc w:val="right"/>
              <w:rPr>
                <w:sz w:val="16"/>
                <w:szCs w:val="16"/>
              </w:rPr>
            </w:pPr>
            <w:r w:rsidRPr="001E7F9C">
              <w:rPr>
                <w:sz w:val="16"/>
                <w:szCs w:val="16"/>
              </w:rPr>
              <w:t>07</w:t>
            </w:r>
          </w:p>
        </w:tc>
        <w:tc>
          <w:tcPr>
            <w:tcW w:w="475" w:type="dxa"/>
            <w:hideMark/>
          </w:tcPr>
          <w:p w14:paraId="48006150" w14:textId="77777777" w:rsidR="001E7F9C" w:rsidRPr="001E7F9C" w:rsidRDefault="001E7F9C" w:rsidP="001E7F9C">
            <w:pPr>
              <w:jc w:val="right"/>
              <w:rPr>
                <w:sz w:val="16"/>
                <w:szCs w:val="16"/>
              </w:rPr>
            </w:pPr>
            <w:r w:rsidRPr="001E7F9C">
              <w:rPr>
                <w:sz w:val="16"/>
                <w:szCs w:val="16"/>
              </w:rPr>
              <w:t>09</w:t>
            </w:r>
          </w:p>
        </w:tc>
        <w:tc>
          <w:tcPr>
            <w:tcW w:w="376" w:type="dxa"/>
            <w:hideMark/>
          </w:tcPr>
          <w:p w14:paraId="51A20FA1" w14:textId="77777777" w:rsidR="001E7F9C" w:rsidRPr="001E7F9C" w:rsidRDefault="001E7F9C" w:rsidP="001E7F9C">
            <w:pPr>
              <w:jc w:val="right"/>
              <w:rPr>
                <w:sz w:val="16"/>
                <w:szCs w:val="16"/>
              </w:rPr>
            </w:pPr>
            <w:r w:rsidRPr="001E7F9C">
              <w:rPr>
                <w:sz w:val="16"/>
                <w:szCs w:val="16"/>
              </w:rPr>
              <w:t>40</w:t>
            </w:r>
          </w:p>
        </w:tc>
        <w:tc>
          <w:tcPr>
            <w:tcW w:w="296" w:type="dxa"/>
            <w:hideMark/>
          </w:tcPr>
          <w:p w14:paraId="513E7DF6" w14:textId="77777777" w:rsidR="001E7F9C" w:rsidRPr="001E7F9C" w:rsidRDefault="001E7F9C" w:rsidP="001E7F9C">
            <w:pPr>
              <w:jc w:val="right"/>
              <w:rPr>
                <w:sz w:val="16"/>
                <w:szCs w:val="16"/>
              </w:rPr>
            </w:pPr>
            <w:r w:rsidRPr="001E7F9C">
              <w:rPr>
                <w:sz w:val="16"/>
                <w:szCs w:val="16"/>
              </w:rPr>
              <w:t>1</w:t>
            </w:r>
          </w:p>
        </w:tc>
        <w:tc>
          <w:tcPr>
            <w:tcW w:w="461" w:type="dxa"/>
            <w:hideMark/>
          </w:tcPr>
          <w:p w14:paraId="6573247A" w14:textId="77777777" w:rsidR="001E7F9C" w:rsidRPr="001E7F9C" w:rsidRDefault="001E7F9C" w:rsidP="001E7F9C">
            <w:pPr>
              <w:jc w:val="right"/>
              <w:rPr>
                <w:sz w:val="16"/>
                <w:szCs w:val="16"/>
              </w:rPr>
            </w:pPr>
            <w:r w:rsidRPr="001E7F9C">
              <w:rPr>
                <w:sz w:val="16"/>
                <w:szCs w:val="16"/>
              </w:rPr>
              <w:t>01</w:t>
            </w:r>
          </w:p>
        </w:tc>
        <w:tc>
          <w:tcPr>
            <w:tcW w:w="646" w:type="dxa"/>
            <w:hideMark/>
          </w:tcPr>
          <w:p w14:paraId="0D4B3B8F" w14:textId="77777777" w:rsidR="001E7F9C" w:rsidRPr="001E7F9C" w:rsidRDefault="001E7F9C" w:rsidP="001E7F9C">
            <w:pPr>
              <w:jc w:val="right"/>
              <w:rPr>
                <w:sz w:val="16"/>
                <w:szCs w:val="16"/>
              </w:rPr>
            </w:pPr>
            <w:r w:rsidRPr="001E7F9C">
              <w:rPr>
                <w:sz w:val="16"/>
                <w:szCs w:val="16"/>
              </w:rPr>
              <w:t>77210</w:t>
            </w:r>
          </w:p>
        </w:tc>
        <w:tc>
          <w:tcPr>
            <w:tcW w:w="456" w:type="dxa"/>
            <w:hideMark/>
          </w:tcPr>
          <w:p w14:paraId="1A388B42" w14:textId="77777777" w:rsidR="001E7F9C" w:rsidRPr="001E7F9C" w:rsidRDefault="001E7F9C" w:rsidP="001E7F9C">
            <w:pPr>
              <w:jc w:val="right"/>
              <w:rPr>
                <w:sz w:val="16"/>
                <w:szCs w:val="16"/>
              </w:rPr>
            </w:pPr>
            <w:r w:rsidRPr="001E7F9C">
              <w:rPr>
                <w:sz w:val="16"/>
                <w:szCs w:val="16"/>
              </w:rPr>
              <w:t>620</w:t>
            </w:r>
          </w:p>
        </w:tc>
        <w:tc>
          <w:tcPr>
            <w:tcW w:w="1077" w:type="dxa"/>
            <w:hideMark/>
          </w:tcPr>
          <w:p w14:paraId="06432032" w14:textId="77777777" w:rsidR="001E7F9C" w:rsidRPr="001E7F9C" w:rsidRDefault="001E7F9C">
            <w:pPr>
              <w:jc w:val="right"/>
              <w:rPr>
                <w:sz w:val="16"/>
                <w:szCs w:val="16"/>
              </w:rPr>
            </w:pPr>
            <w:r w:rsidRPr="001E7F9C">
              <w:rPr>
                <w:sz w:val="16"/>
                <w:szCs w:val="16"/>
              </w:rPr>
              <w:t>26 239,6</w:t>
            </w:r>
          </w:p>
        </w:tc>
        <w:tc>
          <w:tcPr>
            <w:tcW w:w="1068" w:type="dxa"/>
            <w:hideMark/>
          </w:tcPr>
          <w:p w14:paraId="5836E100" w14:textId="77777777" w:rsidR="001E7F9C" w:rsidRPr="001E7F9C" w:rsidRDefault="001E7F9C">
            <w:pPr>
              <w:jc w:val="right"/>
              <w:rPr>
                <w:sz w:val="16"/>
                <w:szCs w:val="16"/>
              </w:rPr>
            </w:pPr>
            <w:r w:rsidRPr="001E7F9C">
              <w:rPr>
                <w:sz w:val="16"/>
                <w:szCs w:val="16"/>
              </w:rPr>
              <w:t>26 239,6</w:t>
            </w:r>
          </w:p>
        </w:tc>
        <w:tc>
          <w:tcPr>
            <w:tcW w:w="1201" w:type="dxa"/>
            <w:hideMark/>
          </w:tcPr>
          <w:p w14:paraId="4C6297BD" w14:textId="77777777" w:rsidR="001E7F9C" w:rsidRPr="001E7F9C" w:rsidRDefault="001E7F9C">
            <w:pPr>
              <w:jc w:val="right"/>
              <w:rPr>
                <w:sz w:val="16"/>
                <w:szCs w:val="16"/>
              </w:rPr>
            </w:pPr>
            <w:r w:rsidRPr="001E7F9C">
              <w:rPr>
                <w:sz w:val="16"/>
                <w:szCs w:val="16"/>
              </w:rPr>
              <w:t>26 239,6</w:t>
            </w:r>
          </w:p>
        </w:tc>
      </w:tr>
      <w:tr w:rsidR="001E7F9C" w:rsidRPr="001E7F9C" w14:paraId="2A396917" w14:textId="77777777" w:rsidTr="001E7F9C">
        <w:trPr>
          <w:gridAfter w:val="1"/>
          <w:wAfter w:w="22" w:type="dxa"/>
          <w:trHeight w:val="1350"/>
        </w:trPr>
        <w:tc>
          <w:tcPr>
            <w:tcW w:w="2972" w:type="dxa"/>
            <w:hideMark/>
          </w:tcPr>
          <w:p w14:paraId="014FAD60" w14:textId="77777777" w:rsidR="001E7F9C" w:rsidRPr="001E7F9C" w:rsidRDefault="001E7F9C" w:rsidP="001E7F9C">
            <w:pPr>
              <w:jc w:val="right"/>
              <w:rPr>
                <w:sz w:val="16"/>
                <w:szCs w:val="16"/>
              </w:rPr>
            </w:pPr>
            <w:r w:rsidRPr="001E7F9C">
              <w:rPr>
                <w:sz w:val="16"/>
                <w:szCs w:val="16"/>
              </w:rPr>
              <w:t>Основное мероприятие "Проведение капитального ремонта объекта инфраструктуры организации отдыха детей и их оздоровления Детский оздоровительный лагерь «Изумрудный» имени Володи Дубинина"</w:t>
            </w:r>
          </w:p>
        </w:tc>
        <w:tc>
          <w:tcPr>
            <w:tcW w:w="515" w:type="dxa"/>
            <w:hideMark/>
          </w:tcPr>
          <w:p w14:paraId="68BAE84E" w14:textId="77777777" w:rsidR="001E7F9C" w:rsidRPr="001E7F9C" w:rsidRDefault="001E7F9C" w:rsidP="001E7F9C">
            <w:pPr>
              <w:jc w:val="right"/>
              <w:rPr>
                <w:sz w:val="16"/>
                <w:szCs w:val="16"/>
              </w:rPr>
            </w:pPr>
            <w:r w:rsidRPr="001E7F9C">
              <w:rPr>
                <w:sz w:val="16"/>
                <w:szCs w:val="16"/>
              </w:rPr>
              <w:t>992</w:t>
            </w:r>
          </w:p>
        </w:tc>
        <w:tc>
          <w:tcPr>
            <w:tcW w:w="376" w:type="dxa"/>
            <w:hideMark/>
          </w:tcPr>
          <w:p w14:paraId="656EED86" w14:textId="77777777" w:rsidR="001E7F9C" w:rsidRPr="001E7F9C" w:rsidRDefault="001E7F9C" w:rsidP="001E7F9C">
            <w:pPr>
              <w:jc w:val="right"/>
              <w:rPr>
                <w:sz w:val="16"/>
                <w:szCs w:val="16"/>
              </w:rPr>
            </w:pPr>
            <w:r w:rsidRPr="001E7F9C">
              <w:rPr>
                <w:sz w:val="16"/>
                <w:szCs w:val="16"/>
              </w:rPr>
              <w:t>07</w:t>
            </w:r>
          </w:p>
        </w:tc>
        <w:tc>
          <w:tcPr>
            <w:tcW w:w="475" w:type="dxa"/>
            <w:hideMark/>
          </w:tcPr>
          <w:p w14:paraId="6B9B1647" w14:textId="77777777" w:rsidR="001E7F9C" w:rsidRPr="001E7F9C" w:rsidRDefault="001E7F9C" w:rsidP="001E7F9C">
            <w:pPr>
              <w:jc w:val="right"/>
              <w:rPr>
                <w:sz w:val="16"/>
                <w:szCs w:val="16"/>
              </w:rPr>
            </w:pPr>
            <w:r w:rsidRPr="001E7F9C">
              <w:rPr>
                <w:sz w:val="16"/>
                <w:szCs w:val="16"/>
              </w:rPr>
              <w:t>09</w:t>
            </w:r>
          </w:p>
        </w:tc>
        <w:tc>
          <w:tcPr>
            <w:tcW w:w="376" w:type="dxa"/>
            <w:hideMark/>
          </w:tcPr>
          <w:p w14:paraId="37B29183" w14:textId="77777777" w:rsidR="001E7F9C" w:rsidRPr="001E7F9C" w:rsidRDefault="001E7F9C" w:rsidP="001E7F9C">
            <w:pPr>
              <w:jc w:val="right"/>
              <w:rPr>
                <w:sz w:val="16"/>
                <w:szCs w:val="16"/>
              </w:rPr>
            </w:pPr>
            <w:r w:rsidRPr="001E7F9C">
              <w:rPr>
                <w:sz w:val="16"/>
                <w:szCs w:val="16"/>
              </w:rPr>
              <w:t>40</w:t>
            </w:r>
          </w:p>
        </w:tc>
        <w:tc>
          <w:tcPr>
            <w:tcW w:w="296" w:type="dxa"/>
            <w:hideMark/>
          </w:tcPr>
          <w:p w14:paraId="588521D6" w14:textId="77777777" w:rsidR="001E7F9C" w:rsidRPr="001E7F9C" w:rsidRDefault="001E7F9C" w:rsidP="001E7F9C">
            <w:pPr>
              <w:jc w:val="right"/>
              <w:rPr>
                <w:sz w:val="16"/>
                <w:szCs w:val="16"/>
              </w:rPr>
            </w:pPr>
            <w:r w:rsidRPr="001E7F9C">
              <w:rPr>
                <w:sz w:val="16"/>
                <w:szCs w:val="16"/>
              </w:rPr>
              <w:t>1</w:t>
            </w:r>
          </w:p>
        </w:tc>
        <w:tc>
          <w:tcPr>
            <w:tcW w:w="461" w:type="dxa"/>
            <w:hideMark/>
          </w:tcPr>
          <w:p w14:paraId="066FE104" w14:textId="77777777" w:rsidR="001E7F9C" w:rsidRPr="001E7F9C" w:rsidRDefault="001E7F9C" w:rsidP="001E7F9C">
            <w:pPr>
              <w:jc w:val="right"/>
              <w:rPr>
                <w:sz w:val="16"/>
                <w:szCs w:val="16"/>
              </w:rPr>
            </w:pPr>
            <w:r w:rsidRPr="001E7F9C">
              <w:rPr>
                <w:sz w:val="16"/>
                <w:szCs w:val="16"/>
              </w:rPr>
              <w:t>09</w:t>
            </w:r>
          </w:p>
        </w:tc>
        <w:tc>
          <w:tcPr>
            <w:tcW w:w="646" w:type="dxa"/>
            <w:hideMark/>
          </w:tcPr>
          <w:p w14:paraId="0D181ADE" w14:textId="77777777" w:rsidR="001E7F9C" w:rsidRPr="001E7F9C" w:rsidRDefault="001E7F9C" w:rsidP="001E7F9C">
            <w:pPr>
              <w:jc w:val="right"/>
              <w:rPr>
                <w:sz w:val="16"/>
                <w:szCs w:val="16"/>
              </w:rPr>
            </w:pPr>
            <w:r w:rsidRPr="001E7F9C">
              <w:rPr>
                <w:sz w:val="16"/>
                <w:szCs w:val="16"/>
              </w:rPr>
              <w:t> </w:t>
            </w:r>
          </w:p>
        </w:tc>
        <w:tc>
          <w:tcPr>
            <w:tcW w:w="456" w:type="dxa"/>
            <w:hideMark/>
          </w:tcPr>
          <w:p w14:paraId="70CB63E7" w14:textId="77777777" w:rsidR="001E7F9C" w:rsidRPr="001E7F9C" w:rsidRDefault="001E7F9C" w:rsidP="001E7F9C">
            <w:pPr>
              <w:jc w:val="right"/>
              <w:rPr>
                <w:sz w:val="16"/>
                <w:szCs w:val="16"/>
              </w:rPr>
            </w:pPr>
            <w:r w:rsidRPr="001E7F9C">
              <w:rPr>
                <w:sz w:val="16"/>
                <w:szCs w:val="16"/>
              </w:rPr>
              <w:t> </w:t>
            </w:r>
          </w:p>
        </w:tc>
        <w:tc>
          <w:tcPr>
            <w:tcW w:w="1077" w:type="dxa"/>
            <w:hideMark/>
          </w:tcPr>
          <w:p w14:paraId="45C48A08" w14:textId="77777777" w:rsidR="001E7F9C" w:rsidRPr="001E7F9C" w:rsidRDefault="001E7F9C">
            <w:pPr>
              <w:jc w:val="right"/>
              <w:rPr>
                <w:sz w:val="16"/>
                <w:szCs w:val="16"/>
              </w:rPr>
            </w:pPr>
            <w:r w:rsidRPr="001E7F9C">
              <w:rPr>
                <w:sz w:val="16"/>
                <w:szCs w:val="16"/>
              </w:rPr>
              <w:t>34 983,8</w:t>
            </w:r>
          </w:p>
        </w:tc>
        <w:tc>
          <w:tcPr>
            <w:tcW w:w="1068" w:type="dxa"/>
            <w:hideMark/>
          </w:tcPr>
          <w:p w14:paraId="1FF02B27" w14:textId="77777777" w:rsidR="001E7F9C" w:rsidRPr="001E7F9C" w:rsidRDefault="001E7F9C" w:rsidP="001E7F9C">
            <w:pPr>
              <w:jc w:val="right"/>
              <w:rPr>
                <w:sz w:val="16"/>
                <w:szCs w:val="16"/>
              </w:rPr>
            </w:pPr>
            <w:r w:rsidRPr="001E7F9C">
              <w:rPr>
                <w:sz w:val="16"/>
                <w:szCs w:val="16"/>
              </w:rPr>
              <w:t> </w:t>
            </w:r>
          </w:p>
        </w:tc>
        <w:tc>
          <w:tcPr>
            <w:tcW w:w="1201" w:type="dxa"/>
            <w:hideMark/>
          </w:tcPr>
          <w:p w14:paraId="5BB42D44" w14:textId="77777777" w:rsidR="001E7F9C" w:rsidRPr="001E7F9C" w:rsidRDefault="001E7F9C" w:rsidP="001E7F9C">
            <w:pPr>
              <w:jc w:val="right"/>
              <w:rPr>
                <w:sz w:val="16"/>
                <w:szCs w:val="16"/>
              </w:rPr>
            </w:pPr>
            <w:r w:rsidRPr="001E7F9C">
              <w:rPr>
                <w:sz w:val="16"/>
                <w:szCs w:val="16"/>
              </w:rPr>
              <w:t> </w:t>
            </w:r>
          </w:p>
        </w:tc>
      </w:tr>
      <w:tr w:rsidR="001E7F9C" w:rsidRPr="001E7F9C" w14:paraId="21CC2585" w14:textId="77777777" w:rsidTr="001E7F9C">
        <w:trPr>
          <w:gridAfter w:val="1"/>
          <w:wAfter w:w="22" w:type="dxa"/>
          <w:trHeight w:val="1800"/>
        </w:trPr>
        <w:tc>
          <w:tcPr>
            <w:tcW w:w="2972" w:type="dxa"/>
            <w:hideMark/>
          </w:tcPr>
          <w:p w14:paraId="77815398" w14:textId="77777777" w:rsidR="001E7F9C" w:rsidRPr="001E7F9C" w:rsidRDefault="001E7F9C" w:rsidP="001E7F9C">
            <w:pPr>
              <w:jc w:val="right"/>
              <w:rPr>
                <w:sz w:val="16"/>
                <w:szCs w:val="16"/>
              </w:rPr>
            </w:pPr>
            <w:r w:rsidRPr="001E7F9C">
              <w:rPr>
                <w:sz w:val="16"/>
                <w:szCs w:val="16"/>
              </w:rPr>
              <w:t>Создание современной инфраструктуры для отдыха детей и их оздоровления путем возведения некапитальных строений, сооружений (быстровозводимых конструкций), а также проведение капитального ремонта объектов инфраструктуры организаций отдыха детей и их оздоровления</w:t>
            </w:r>
          </w:p>
        </w:tc>
        <w:tc>
          <w:tcPr>
            <w:tcW w:w="515" w:type="dxa"/>
            <w:hideMark/>
          </w:tcPr>
          <w:p w14:paraId="3770EFEC" w14:textId="77777777" w:rsidR="001E7F9C" w:rsidRPr="001E7F9C" w:rsidRDefault="001E7F9C" w:rsidP="001E7F9C">
            <w:pPr>
              <w:jc w:val="right"/>
              <w:rPr>
                <w:sz w:val="16"/>
                <w:szCs w:val="16"/>
              </w:rPr>
            </w:pPr>
            <w:r w:rsidRPr="001E7F9C">
              <w:rPr>
                <w:sz w:val="16"/>
                <w:szCs w:val="16"/>
              </w:rPr>
              <w:t>992</w:t>
            </w:r>
          </w:p>
        </w:tc>
        <w:tc>
          <w:tcPr>
            <w:tcW w:w="376" w:type="dxa"/>
            <w:hideMark/>
          </w:tcPr>
          <w:p w14:paraId="02B0F466" w14:textId="77777777" w:rsidR="001E7F9C" w:rsidRPr="001E7F9C" w:rsidRDefault="001E7F9C" w:rsidP="001E7F9C">
            <w:pPr>
              <w:jc w:val="right"/>
              <w:rPr>
                <w:sz w:val="16"/>
                <w:szCs w:val="16"/>
              </w:rPr>
            </w:pPr>
            <w:r w:rsidRPr="001E7F9C">
              <w:rPr>
                <w:sz w:val="16"/>
                <w:szCs w:val="16"/>
              </w:rPr>
              <w:t>07</w:t>
            </w:r>
          </w:p>
        </w:tc>
        <w:tc>
          <w:tcPr>
            <w:tcW w:w="475" w:type="dxa"/>
            <w:hideMark/>
          </w:tcPr>
          <w:p w14:paraId="599CA15A" w14:textId="77777777" w:rsidR="001E7F9C" w:rsidRPr="001E7F9C" w:rsidRDefault="001E7F9C" w:rsidP="001E7F9C">
            <w:pPr>
              <w:jc w:val="right"/>
              <w:rPr>
                <w:sz w:val="16"/>
                <w:szCs w:val="16"/>
              </w:rPr>
            </w:pPr>
            <w:r w:rsidRPr="001E7F9C">
              <w:rPr>
                <w:sz w:val="16"/>
                <w:szCs w:val="16"/>
              </w:rPr>
              <w:t>09</w:t>
            </w:r>
          </w:p>
        </w:tc>
        <w:tc>
          <w:tcPr>
            <w:tcW w:w="376" w:type="dxa"/>
            <w:hideMark/>
          </w:tcPr>
          <w:p w14:paraId="68E6F1A8" w14:textId="77777777" w:rsidR="001E7F9C" w:rsidRPr="001E7F9C" w:rsidRDefault="001E7F9C" w:rsidP="001E7F9C">
            <w:pPr>
              <w:jc w:val="right"/>
              <w:rPr>
                <w:sz w:val="16"/>
                <w:szCs w:val="16"/>
              </w:rPr>
            </w:pPr>
            <w:r w:rsidRPr="001E7F9C">
              <w:rPr>
                <w:sz w:val="16"/>
                <w:szCs w:val="16"/>
              </w:rPr>
              <w:t>40</w:t>
            </w:r>
          </w:p>
        </w:tc>
        <w:tc>
          <w:tcPr>
            <w:tcW w:w="296" w:type="dxa"/>
            <w:hideMark/>
          </w:tcPr>
          <w:p w14:paraId="7ED1A374" w14:textId="77777777" w:rsidR="001E7F9C" w:rsidRPr="001E7F9C" w:rsidRDefault="001E7F9C" w:rsidP="001E7F9C">
            <w:pPr>
              <w:jc w:val="right"/>
              <w:rPr>
                <w:sz w:val="16"/>
                <w:szCs w:val="16"/>
              </w:rPr>
            </w:pPr>
            <w:r w:rsidRPr="001E7F9C">
              <w:rPr>
                <w:sz w:val="16"/>
                <w:szCs w:val="16"/>
              </w:rPr>
              <w:t>1</w:t>
            </w:r>
          </w:p>
        </w:tc>
        <w:tc>
          <w:tcPr>
            <w:tcW w:w="461" w:type="dxa"/>
            <w:hideMark/>
          </w:tcPr>
          <w:p w14:paraId="4B7888C9" w14:textId="77777777" w:rsidR="001E7F9C" w:rsidRPr="001E7F9C" w:rsidRDefault="001E7F9C" w:rsidP="001E7F9C">
            <w:pPr>
              <w:jc w:val="right"/>
              <w:rPr>
                <w:sz w:val="16"/>
                <w:szCs w:val="16"/>
              </w:rPr>
            </w:pPr>
            <w:r w:rsidRPr="001E7F9C">
              <w:rPr>
                <w:sz w:val="16"/>
                <w:szCs w:val="16"/>
              </w:rPr>
              <w:t>09</w:t>
            </w:r>
          </w:p>
        </w:tc>
        <w:tc>
          <w:tcPr>
            <w:tcW w:w="646" w:type="dxa"/>
            <w:hideMark/>
          </w:tcPr>
          <w:p w14:paraId="6A24535F" w14:textId="77777777" w:rsidR="001E7F9C" w:rsidRPr="001E7F9C" w:rsidRDefault="001E7F9C" w:rsidP="001E7F9C">
            <w:pPr>
              <w:jc w:val="right"/>
              <w:rPr>
                <w:sz w:val="16"/>
                <w:szCs w:val="16"/>
              </w:rPr>
            </w:pPr>
            <w:r w:rsidRPr="001E7F9C">
              <w:rPr>
                <w:sz w:val="16"/>
                <w:szCs w:val="16"/>
              </w:rPr>
              <w:t>L4940</w:t>
            </w:r>
          </w:p>
        </w:tc>
        <w:tc>
          <w:tcPr>
            <w:tcW w:w="456" w:type="dxa"/>
            <w:hideMark/>
          </w:tcPr>
          <w:p w14:paraId="0E9F40E0" w14:textId="77777777" w:rsidR="001E7F9C" w:rsidRPr="001E7F9C" w:rsidRDefault="001E7F9C" w:rsidP="001E7F9C">
            <w:pPr>
              <w:jc w:val="right"/>
              <w:rPr>
                <w:sz w:val="16"/>
                <w:szCs w:val="16"/>
              </w:rPr>
            </w:pPr>
            <w:r w:rsidRPr="001E7F9C">
              <w:rPr>
                <w:sz w:val="16"/>
                <w:szCs w:val="16"/>
              </w:rPr>
              <w:t> </w:t>
            </w:r>
          </w:p>
        </w:tc>
        <w:tc>
          <w:tcPr>
            <w:tcW w:w="1077" w:type="dxa"/>
            <w:hideMark/>
          </w:tcPr>
          <w:p w14:paraId="0E88914B" w14:textId="77777777" w:rsidR="001E7F9C" w:rsidRPr="001E7F9C" w:rsidRDefault="001E7F9C">
            <w:pPr>
              <w:jc w:val="right"/>
              <w:rPr>
                <w:sz w:val="16"/>
                <w:szCs w:val="16"/>
              </w:rPr>
            </w:pPr>
            <w:r w:rsidRPr="001E7F9C">
              <w:rPr>
                <w:sz w:val="16"/>
                <w:szCs w:val="16"/>
              </w:rPr>
              <w:t>34 983,8</w:t>
            </w:r>
          </w:p>
        </w:tc>
        <w:tc>
          <w:tcPr>
            <w:tcW w:w="1068" w:type="dxa"/>
            <w:hideMark/>
          </w:tcPr>
          <w:p w14:paraId="283A9B67" w14:textId="77777777" w:rsidR="001E7F9C" w:rsidRPr="001E7F9C" w:rsidRDefault="001E7F9C" w:rsidP="001E7F9C">
            <w:pPr>
              <w:jc w:val="right"/>
              <w:rPr>
                <w:sz w:val="16"/>
                <w:szCs w:val="16"/>
              </w:rPr>
            </w:pPr>
            <w:r w:rsidRPr="001E7F9C">
              <w:rPr>
                <w:sz w:val="16"/>
                <w:szCs w:val="16"/>
              </w:rPr>
              <w:t> </w:t>
            </w:r>
          </w:p>
        </w:tc>
        <w:tc>
          <w:tcPr>
            <w:tcW w:w="1201" w:type="dxa"/>
            <w:hideMark/>
          </w:tcPr>
          <w:p w14:paraId="6B6877E3" w14:textId="77777777" w:rsidR="001E7F9C" w:rsidRPr="001E7F9C" w:rsidRDefault="001E7F9C" w:rsidP="001E7F9C">
            <w:pPr>
              <w:jc w:val="right"/>
              <w:rPr>
                <w:sz w:val="16"/>
                <w:szCs w:val="16"/>
              </w:rPr>
            </w:pPr>
            <w:r w:rsidRPr="001E7F9C">
              <w:rPr>
                <w:sz w:val="16"/>
                <w:szCs w:val="16"/>
              </w:rPr>
              <w:t> </w:t>
            </w:r>
          </w:p>
        </w:tc>
      </w:tr>
      <w:tr w:rsidR="001E7F9C" w:rsidRPr="001E7F9C" w14:paraId="26783B52" w14:textId="77777777" w:rsidTr="001E7F9C">
        <w:trPr>
          <w:gridAfter w:val="1"/>
          <w:wAfter w:w="22" w:type="dxa"/>
          <w:trHeight w:val="675"/>
        </w:trPr>
        <w:tc>
          <w:tcPr>
            <w:tcW w:w="2972" w:type="dxa"/>
            <w:hideMark/>
          </w:tcPr>
          <w:p w14:paraId="2FC82214" w14:textId="77777777" w:rsidR="001E7F9C" w:rsidRPr="001E7F9C" w:rsidRDefault="001E7F9C" w:rsidP="001E7F9C">
            <w:pPr>
              <w:jc w:val="right"/>
              <w:rPr>
                <w:sz w:val="16"/>
                <w:szCs w:val="16"/>
              </w:rPr>
            </w:pPr>
            <w:r w:rsidRPr="001E7F9C">
              <w:rPr>
                <w:sz w:val="16"/>
                <w:szCs w:val="16"/>
              </w:rPr>
              <w:t>Предоставление субсидий бюджетным, автономным учреждениям и иным некоммерческим организациям</w:t>
            </w:r>
          </w:p>
        </w:tc>
        <w:tc>
          <w:tcPr>
            <w:tcW w:w="515" w:type="dxa"/>
            <w:hideMark/>
          </w:tcPr>
          <w:p w14:paraId="2BD02D09" w14:textId="77777777" w:rsidR="001E7F9C" w:rsidRPr="001E7F9C" w:rsidRDefault="001E7F9C" w:rsidP="001E7F9C">
            <w:pPr>
              <w:jc w:val="right"/>
              <w:rPr>
                <w:sz w:val="16"/>
                <w:szCs w:val="16"/>
              </w:rPr>
            </w:pPr>
            <w:r w:rsidRPr="001E7F9C">
              <w:rPr>
                <w:sz w:val="16"/>
                <w:szCs w:val="16"/>
              </w:rPr>
              <w:t>992</w:t>
            </w:r>
          </w:p>
        </w:tc>
        <w:tc>
          <w:tcPr>
            <w:tcW w:w="376" w:type="dxa"/>
            <w:hideMark/>
          </w:tcPr>
          <w:p w14:paraId="6C5C8EF4" w14:textId="77777777" w:rsidR="001E7F9C" w:rsidRPr="001E7F9C" w:rsidRDefault="001E7F9C" w:rsidP="001E7F9C">
            <w:pPr>
              <w:jc w:val="right"/>
              <w:rPr>
                <w:sz w:val="16"/>
                <w:szCs w:val="16"/>
              </w:rPr>
            </w:pPr>
            <w:r w:rsidRPr="001E7F9C">
              <w:rPr>
                <w:sz w:val="16"/>
                <w:szCs w:val="16"/>
              </w:rPr>
              <w:t>07</w:t>
            </w:r>
          </w:p>
        </w:tc>
        <w:tc>
          <w:tcPr>
            <w:tcW w:w="475" w:type="dxa"/>
            <w:hideMark/>
          </w:tcPr>
          <w:p w14:paraId="35E51AEE" w14:textId="77777777" w:rsidR="001E7F9C" w:rsidRPr="001E7F9C" w:rsidRDefault="001E7F9C" w:rsidP="001E7F9C">
            <w:pPr>
              <w:jc w:val="right"/>
              <w:rPr>
                <w:sz w:val="16"/>
                <w:szCs w:val="16"/>
              </w:rPr>
            </w:pPr>
            <w:r w:rsidRPr="001E7F9C">
              <w:rPr>
                <w:sz w:val="16"/>
                <w:szCs w:val="16"/>
              </w:rPr>
              <w:t>09</w:t>
            </w:r>
          </w:p>
        </w:tc>
        <w:tc>
          <w:tcPr>
            <w:tcW w:w="376" w:type="dxa"/>
            <w:hideMark/>
          </w:tcPr>
          <w:p w14:paraId="3146F2B4" w14:textId="77777777" w:rsidR="001E7F9C" w:rsidRPr="001E7F9C" w:rsidRDefault="001E7F9C" w:rsidP="001E7F9C">
            <w:pPr>
              <w:jc w:val="right"/>
              <w:rPr>
                <w:sz w:val="16"/>
                <w:szCs w:val="16"/>
              </w:rPr>
            </w:pPr>
            <w:r w:rsidRPr="001E7F9C">
              <w:rPr>
                <w:sz w:val="16"/>
                <w:szCs w:val="16"/>
              </w:rPr>
              <w:t>40</w:t>
            </w:r>
          </w:p>
        </w:tc>
        <w:tc>
          <w:tcPr>
            <w:tcW w:w="296" w:type="dxa"/>
            <w:hideMark/>
          </w:tcPr>
          <w:p w14:paraId="09D9BFDB" w14:textId="77777777" w:rsidR="001E7F9C" w:rsidRPr="001E7F9C" w:rsidRDefault="001E7F9C" w:rsidP="001E7F9C">
            <w:pPr>
              <w:jc w:val="right"/>
              <w:rPr>
                <w:sz w:val="16"/>
                <w:szCs w:val="16"/>
              </w:rPr>
            </w:pPr>
            <w:r w:rsidRPr="001E7F9C">
              <w:rPr>
                <w:sz w:val="16"/>
                <w:szCs w:val="16"/>
              </w:rPr>
              <w:t>1</w:t>
            </w:r>
          </w:p>
        </w:tc>
        <w:tc>
          <w:tcPr>
            <w:tcW w:w="461" w:type="dxa"/>
            <w:hideMark/>
          </w:tcPr>
          <w:p w14:paraId="01A1ED95" w14:textId="77777777" w:rsidR="001E7F9C" w:rsidRPr="001E7F9C" w:rsidRDefault="001E7F9C" w:rsidP="001E7F9C">
            <w:pPr>
              <w:jc w:val="right"/>
              <w:rPr>
                <w:sz w:val="16"/>
                <w:szCs w:val="16"/>
              </w:rPr>
            </w:pPr>
            <w:r w:rsidRPr="001E7F9C">
              <w:rPr>
                <w:sz w:val="16"/>
                <w:szCs w:val="16"/>
              </w:rPr>
              <w:t>09</w:t>
            </w:r>
          </w:p>
        </w:tc>
        <w:tc>
          <w:tcPr>
            <w:tcW w:w="646" w:type="dxa"/>
            <w:hideMark/>
          </w:tcPr>
          <w:p w14:paraId="3C24295F" w14:textId="77777777" w:rsidR="001E7F9C" w:rsidRPr="001E7F9C" w:rsidRDefault="001E7F9C" w:rsidP="001E7F9C">
            <w:pPr>
              <w:jc w:val="right"/>
              <w:rPr>
                <w:sz w:val="16"/>
                <w:szCs w:val="16"/>
              </w:rPr>
            </w:pPr>
            <w:r w:rsidRPr="001E7F9C">
              <w:rPr>
                <w:sz w:val="16"/>
                <w:szCs w:val="16"/>
              </w:rPr>
              <w:t>L4940</w:t>
            </w:r>
          </w:p>
        </w:tc>
        <w:tc>
          <w:tcPr>
            <w:tcW w:w="456" w:type="dxa"/>
            <w:hideMark/>
          </w:tcPr>
          <w:p w14:paraId="5253FCDA" w14:textId="77777777" w:rsidR="001E7F9C" w:rsidRPr="001E7F9C" w:rsidRDefault="001E7F9C" w:rsidP="001E7F9C">
            <w:pPr>
              <w:jc w:val="right"/>
              <w:rPr>
                <w:sz w:val="16"/>
                <w:szCs w:val="16"/>
              </w:rPr>
            </w:pPr>
            <w:r w:rsidRPr="001E7F9C">
              <w:rPr>
                <w:sz w:val="16"/>
                <w:szCs w:val="16"/>
              </w:rPr>
              <w:t>600</w:t>
            </w:r>
          </w:p>
        </w:tc>
        <w:tc>
          <w:tcPr>
            <w:tcW w:w="1077" w:type="dxa"/>
            <w:hideMark/>
          </w:tcPr>
          <w:p w14:paraId="7B18063E" w14:textId="77777777" w:rsidR="001E7F9C" w:rsidRPr="001E7F9C" w:rsidRDefault="001E7F9C">
            <w:pPr>
              <w:jc w:val="right"/>
              <w:rPr>
                <w:sz w:val="16"/>
                <w:szCs w:val="16"/>
              </w:rPr>
            </w:pPr>
            <w:r w:rsidRPr="001E7F9C">
              <w:rPr>
                <w:sz w:val="16"/>
                <w:szCs w:val="16"/>
              </w:rPr>
              <w:t>34 983,8</w:t>
            </w:r>
          </w:p>
        </w:tc>
        <w:tc>
          <w:tcPr>
            <w:tcW w:w="1068" w:type="dxa"/>
            <w:hideMark/>
          </w:tcPr>
          <w:p w14:paraId="63B46A90" w14:textId="77777777" w:rsidR="001E7F9C" w:rsidRPr="001E7F9C" w:rsidRDefault="001E7F9C" w:rsidP="001E7F9C">
            <w:pPr>
              <w:jc w:val="right"/>
              <w:rPr>
                <w:sz w:val="16"/>
                <w:szCs w:val="16"/>
              </w:rPr>
            </w:pPr>
            <w:r w:rsidRPr="001E7F9C">
              <w:rPr>
                <w:sz w:val="16"/>
                <w:szCs w:val="16"/>
              </w:rPr>
              <w:t> </w:t>
            </w:r>
          </w:p>
        </w:tc>
        <w:tc>
          <w:tcPr>
            <w:tcW w:w="1201" w:type="dxa"/>
            <w:hideMark/>
          </w:tcPr>
          <w:p w14:paraId="1B6901D6" w14:textId="77777777" w:rsidR="001E7F9C" w:rsidRPr="001E7F9C" w:rsidRDefault="001E7F9C" w:rsidP="001E7F9C">
            <w:pPr>
              <w:jc w:val="right"/>
              <w:rPr>
                <w:sz w:val="16"/>
                <w:szCs w:val="16"/>
              </w:rPr>
            </w:pPr>
            <w:r w:rsidRPr="001E7F9C">
              <w:rPr>
                <w:sz w:val="16"/>
                <w:szCs w:val="16"/>
              </w:rPr>
              <w:t> </w:t>
            </w:r>
          </w:p>
        </w:tc>
      </w:tr>
      <w:tr w:rsidR="001E7F9C" w:rsidRPr="001E7F9C" w14:paraId="2B1CB155" w14:textId="77777777" w:rsidTr="001E7F9C">
        <w:trPr>
          <w:gridAfter w:val="1"/>
          <w:wAfter w:w="22" w:type="dxa"/>
          <w:trHeight w:val="315"/>
        </w:trPr>
        <w:tc>
          <w:tcPr>
            <w:tcW w:w="2972" w:type="dxa"/>
            <w:hideMark/>
          </w:tcPr>
          <w:p w14:paraId="6D8884B0" w14:textId="77777777" w:rsidR="001E7F9C" w:rsidRPr="001E7F9C" w:rsidRDefault="001E7F9C" w:rsidP="001E7F9C">
            <w:pPr>
              <w:jc w:val="right"/>
              <w:rPr>
                <w:sz w:val="16"/>
                <w:szCs w:val="16"/>
              </w:rPr>
            </w:pPr>
            <w:r w:rsidRPr="001E7F9C">
              <w:rPr>
                <w:sz w:val="16"/>
                <w:szCs w:val="16"/>
              </w:rPr>
              <w:t>Субсидии автономным учреждениям</w:t>
            </w:r>
          </w:p>
        </w:tc>
        <w:tc>
          <w:tcPr>
            <w:tcW w:w="515" w:type="dxa"/>
            <w:hideMark/>
          </w:tcPr>
          <w:p w14:paraId="29575437" w14:textId="77777777" w:rsidR="001E7F9C" w:rsidRPr="001E7F9C" w:rsidRDefault="001E7F9C" w:rsidP="001E7F9C">
            <w:pPr>
              <w:jc w:val="right"/>
              <w:rPr>
                <w:sz w:val="16"/>
                <w:szCs w:val="16"/>
              </w:rPr>
            </w:pPr>
            <w:r w:rsidRPr="001E7F9C">
              <w:rPr>
                <w:sz w:val="16"/>
                <w:szCs w:val="16"/>
              </w:rPr>
              <w:t>992</w:t>
            </w:r>
          </w:p>
        </w:tc>
        <w:tc>
          <w:tcPr>
            <w:tcW w:w="376" w:type="dxa"/>
            <w:hideMark/>
          </w:tcPr>
          <w:p w14:paraId="16469AA0" w14:textId="77777777" w:rsidR="001E7F9C" w:rsidRPr="001E7F9C" w:rsidRDefault="001E7F9C" w:rsidP="001E7F9C">
            <w:pPr>
              <w:jc w:val="right"/>
              <w:rPr>
                <w:sz w:val="16"/>
                <w:szCs w:val="16"/>
              </w:rPr>
            </w:pPr>
            <w:r w:rsidRPr="001E7F9C">
              <w:rPr>
                <w:sz w:val="16"/>
                <w:szCs w:val="16"/>
              </w:rPr>
              <w:t>07</w:t>
            </w:r>
          </w:p>
        </w:tc>
        <w:tc>
          <w:tcPr>
            <w:tcW w:w="475" w:type="dxa"/>
            <w:hideMark/>
          </w:tcPr>
          <w:p w14:paraId="2DA69B08" w14:textId="77777777" w:rsidR="001E7F9C" w:rsidRPr="001E7F9C" w:rsidRDefault="001E7F9C" w:rsidP="001E7F9C">
            <w:pPr>
              <w:jc w:val="right"/>
              <w:rPr>
                <w:sz w:val="16"/>
                <w:szCs w:val="16"/>
              </w:rPr>
            </w:pPr>
            <w:r w:rsidRPr="001E7F9C">
              <w:rPr>
                <w:sz w:val="16"/>
                <w:szCs w:val="16"/>
              </w:rPr>
              <w:t>09</w:t>
            </w:r>
          </w:p>
        </w:tc>
        <w:tc>
          <w:tcPr>
            <w:tcW w:w="376" w:type="dxa"/>
            <w:hideMark/>
          </w:tcPr>
          <w:p w14:paraId="6B965081" w14:textId="77777777" w:rsidR="001E7F9C" w:rsidRPr="001E7F9C" w:rsidRDefault="001E7F9C" w:rsidP="001E7F9C">
            <w:pPr>
              <w:jc w:val="right"/>
              <w:rPr>
                <w:sz w:val="16"/>
                <w:szCs w:val="16"/>
              </w:rPr>
            </w:pPr>
            <w:r w:rsidRPr="001E7F9C">
              <w:rPr>
                <w:sz w:val="16"/>
                <w:szCs w:val="16"/>
              </w:rPr>
              <w:t>40</w:t>
            </w:r>
          </w:p>
        </w:tc>
        <w:tc>
          <w:tcPr>
            <w:tcW w:w="296" w:type="dxa"/>
            <w:hideMark/>
          </w:tcPr>
          <w:p w14:paraId="009B5376" w14:textId="77777777" w:rsidR="001E7F9C" w:rsidRPr="001E7F9C" w:rsidRDefault="001E7F9C" w:rsidP="001E7F9C">
            <w:pPr>
              <w:jc w:val="right"/>
              <w:rPr>
                <w:sz w:val="16"/>
                <w:szCs w:val="16"/>
              </w:rPr>
            </w:pPr>
            <w:r w:rsidRPr="001E7F9C">
              <w:rPr>
                <w:sz w:val="16"/>
                <w:szCs w:val="16"/>
              </w:rPr>
              <w:t>1</w:t>
            </w:r>
          </w:p>
        </w:tc>
        <w:tc>
          <w:tcPr>
            <w:tcW w:w="461" w:type="dxa"/>
            <w:hideMark/>
          </w:tcPr>
          <w:p w14:paraId="61DD8D3D" w14:textId="77777777" w:rsidR="001E7F9C" w:rsidRPr="001E7F9C" w:rsidRDefault="001E7F9C" w:rsidP="001E7F9C">
            <w:pPr>
              <w:jc w:val="right"/>
              <w:rPr>
                <w:sz w:val="16"/>
                <w:szCs w:val="16"/>
              </w:rPr>
            </w:pPr>
            <w:r w:rsidRPr="001E7F9C">
              <w:rPr>
                <w:sz w:val="16"/>
                <w:szCs w:val="16"/>
              </w:rPr>
              <w:t>09</w:t>
            </w:r>
          </w:p>
        </w:tc>
        <w:tc>
          <w:tcPr>
            <w:tcW w:w="646" w:type="dxa"/>
            <w:hideMark/>
          </w:tcPr>
          <w:p w14:paraId="0B803FEC" w14:textId="77777777" w:rsidR="001E7F9C" w:rsidRPr="001E7F9C" w:rsidRDefault="001E7F9C" w:rsidP="001E7F9C">
            <w:pPr>
              <w:jc w:val="right"/>
              <w:rPr>
                <w:sz w:val="16"/>
                <w:szCs w:val="16"/>
              </w:rPr>
            </w:pPr>
            <w:r w:rsidRPr="001E7F9C">
              <w:rPr>
                <w:sz w:val="16"/>
                <w:szCs w:val="16"/>
              </w:rPr>
              <w:t>L4940</w:t>
            </w:r>
          </w:p>
        </w:tc>
        <w:tc>
          <w:tcPr>
            <w:tcW w:w="456" w:type="dxa"/>
            <w:hideMark/>
          </w:tcPr>
          <w:p w14:paraId="5220E8BF" w14:textId="77777777" w:rsidR="001E7F9C" w:rsidRPr="001E7F9C" w:rsidRDefault="001E7F9C" w:rsidP="001E7F9C">
            <w:pPr>
              <w:jc w:val="right"/>
              <w:rPr>
                <w:sz w:val="16"/>
                <w:szCs w:val="16"/>
              </w:rPr>
            </w:pPr>
            <w:r w:rsidRPr="001E7F9C">
              <w:rPr>
                <w:sz w:val="16"/>
                <w:szCs w:val="16"/>
              </w:rPr>
              <w:t>620</w:t>
            </w:r>
          </w:p>
        </w:tc>
        <w:tc>
          <w:tcPr>
            <w:tcW w:w="1077" w:type="dxa"/>
            <w:hideMark/>
          </w:tcPr>
          <w:p w14:paraId="538DC113" w14:textId="77777777" w:rsidR="001E7F9C" w:rsidRPr="001E7F9C" w:rsidRDefault="001E7F9C">
            <w:pPr>
              <w:jc w:val="right"/>
              <w:rPr>
                <w:sz w:val="16"/>
                <w:szCs w:val="16"/>
              </w:rPr>
            </w:pPr>
            <w:r w:rsidRPr="001E7F9C">
              <w:rPr>
                <w:sz w:val="16"/>
                <w:szCs w:val="16"/>
              </w:rPr>
              <w:t>34 983,8</w:t>
            </w:r>
          </w:p>
        </w:tc>
        <w:tc>
          <w:tcPr>
            <w:tcW w:w="1068" w:type="dxa"/>
            <w:hideMark/>
          </w:tcPr>
          <w:p w14:paraId="0034E001" w14:textId="77777777" w:rsidR="001E7F9C" w:rsidRPr="001E7F9C" w:rsidRDefault="001E7F9C" w:rsidP="001E7F9C">
            <w:pPr>
              <w:jc w:val="right"/>
              <w:rPr>
                <w:sz w:val="16"/>
                <w:szCs w:val="16"/>
              </w:rPr>
            </w:pPr>
            <w:r w:rsidRPr="001E7F9C">
              <w:rPr>
                <w:sz w:val="16"/>
                <w:szCs w:val="16"/>
              </w:rPr>
              <w:t> </w:t>
            </w:r>
          </w:p>
        </w:tc>
        <w:tc>
          <w:tcPr>
            <w:tcW w:w="1201" w:type="dxa"/>
            <w:hideMark/>
          </w:tcPr>
          <w:p w14:paraId="078241A3" w14:textId="77777777" w:rsidR="001E7F9C" w:rsidRPr="001E7F9C" w:rsidRDefault="001E7F9C" w:rsidP="001E7F9C">
            <w:pPr>
              <w:jc w:val="right"/>
              <w:rPr>
                <w:sz w:val="16"/>
                <w:szCs w:val="16"/>
              </w:rPr>
            </w:pPr>
            <w:r w:rsidRPr="001E7F9C">
              <w:rPr>
                <w:sz w:val="16"/>
                <w:szCs w:val="16"/>
              </w:rPr>
              <w:t> </w:t>
            </w:r>
          </w:p>
        </w:tc>
      </w:tr>
      <w:tr w:rsidR="001E7F9C" w:rsidRPr="001E7F9C" w14:paraId="4151392B" w14:textId="77777777" w:rsidTr="001E7F9C">
        <w:trPr>
          <w:gridAfter w:val="1"/>
          <w:wAfter w:w="22" w:type="dxa"/>
          <w:trHeight w:val="315"/>
        </w:trPr>
        <w:tc>
          <w:tcPr>
            <w:tcW w:w="2972" w:type="dxa"/>
            <w:hideMark/>
          </w:tcPr>
          <w:p w14:paraId="06CBC4B1" w14:textId="77777777" w:rsidR="001E7F9C" w:rsidRPr="001E7F9C" w:rsidRDefault="001E7F9C" w:rsidP="001E7F9C">
            <w:pPr>
              <w:jc w:val="right"/>
              <w:rPr>
                <w:sz w:val="16"/>
                <w:szCs w:val="16"/>
              </w:rPr>
            </w:pPr>
            <w:r w:rsidRPr="001E7F9C">
              <w:rPr>
                <w:sz w:val="16"/>
                <w:szCs w:val="16"/>
              </w:rPr>
              <w:t>Культура, кинематография</w:t>
            </w:r>
          </w:p>
        </w:tc>
        <w:tc>
          <w:tcPr>
            <w:tcW w:w="515" w:type="dxa"/>
            <w:hideMark/>
          </w:tcPr>
          <w:p w14:paraId="52457515" w14:textId="77777777" w:rsidR="001E7F9C" w:rsidRPr="001E7F9C" w:rsidRDefault="001E7F9C" w:rsidP="001E7F9C">
            <w:pPr>
              <w:jc w:val="right"/>
              <w:rPr>
                <w:sz w:val="16"/>
                <w:szCs w:val="16"/>
              </w:rPr>
            </w:pPr>
            <w:r w:rsidRPr="001E7F9C">
              <w:rPr>
                <w:sz w:val="16"/>
                <w:szCs w:val="16"/>
              </w:rPr>
              <w:t>992</w:t>
            </w:r>
          </w:p>
        </w:tc>
        <w:tc>
          <w:tcPr>
            <w:tcW w:w="376" w:type="dxa"/>
            <w:hideMark/>
          </w:tcPr>
          <w:p w14:paraId="4DA9805B" w14:textId="77777777" w:rsidR="001E7F9C" w:rsidRPr="001E7F9C" w:rsidRDefault="001E7F9C" w:rsidP="001E7F9C">
            <w:pPr>
              <w:jc w:val="right"/>
              <w:rPr>
                <w:sz w:val="16"/>
                <w:szCs w:val="16"/>
              </w:rPr>
            </w:pPr>
            <w:r w:rsidRPr="001E7F9C">
              <w:rPr>
                <w:sz w:val="16"/>
                <w:szCs w:val="16"/>
              </w:rPr>
              <w:t>08</w:t>
            </w:r>
          </w:p>
        </w:tc>
        <w:tc>
          <w:tcPr>
            <w:tcW w:w="475" w:type="dxa"/>
            <w:hideMark/>
          </w:tcPr>
          <w:p w14:paraId="7AADFD6B" w14:textId="77777777" w:rsidR="001E7F9C" w:rsidRPr="001E7F9C" w:rsidRDefault="001E7F9C" w:rsidP="001E7F9C">
            <w:pPr>
              <w:jc w:val="right"/>
              <w:rPr>
                <w:sz w:val="16"/>
                <w:szCs w:val="16"/>
              </w:rPr>
            </w:pPr>
            <w:r w:rsidRPr="001E7F9C">
              <w:rPr>
                <w:sz w:val="16"/>
                <w:szCs w:val="16"/>
              </w:rPr>
              <w:t> </w:t>
            </w:r>
          </w:p>
        </w:tc>
        <w:tc>
          <w:tcPr>
            <w:tcW w:w="376" w:type="dxa"/>
            <w:hideMark/>
          </w:tcPr>
          <w:p w14:paraId="7FDFF451" w14:textId="77777777" w:rsidR="001E7F9C" w:rsidRPr="001E7F9C" w:rsidRDefault="001E7F9C" w:rsidP="001E7F9C">
            <w:pPr>
              <w:jc w:val="right"/>
              <w:rPr>
                <w:sz w:val="16"/>
                <w:szCs w:val="16"/>
              </w:rPr>
            </w:pPr>
            <w:r w:rsidRPr="001E7F9C">
              <w:rPr>
                <w:sz w:val="16"/>
                <w:szCs w:val="16"/>
              </w:rPr>
              <w:t> </w:t>
            </w:r>
          </w:p>
        </w:tc>
        <w:tc>
          <w:tcPr>
            <w:tcW w:w="296" w:type="dxa"/>
            <w:noWrap/>
            <w:hideMark/>
          </w:tcPr>
          <w:p w14:paraId="4DACD0C5" w14:textId="77777777" w:rsidR="001E7F9C" w:rsidRPr="001E7F9C" w:rsidRDefault="001E7F9C" w:rsidP="001E7F9C">
            <w:pPr>
              <w:jc w:val="right"/>
              <w:rPr>
                <w:sz w:val="16"/>
                <w:szCs w:val="16"/>
              </w:rPr>
            </w:pPr>
            <w:r w:rsidRPr="001E7F9C">
              <w:rPr>
                <w:sz w:val="16"/>
                <w:szCs w:val="16"/>
              </w:rPr>
              <w:t> </w:t>
            </w:r>
          </w:p>
        </w:tc>
        <w:tc>
          <w:tcPr>
            <w:tcW w:w="461" w:type="dxa"/>
            <w:noWrap/>
            <w:hideMark/>
          </w:tcPr>
          <w:p w14:paraId="79D1ED74" w14:textId="77777777" w:rsidR="001E7F9C" w:rsidRPr="001E7F9C" w:rsidRDefault="001E7F9C" w:rsidP="001E7F9C">
            <w:pPr>
              <w:jc w:val="right"/>
              <w:rPr>
                <w:sz w:val="16"/>
                <w:szCs w:val="16"/>
              </w:rPr>
            </w:pPr>
            <w:r w:rsidRPr="001E7F9C">
              <w:rPr>
                <w:sz w:val="16"/>
                <w:szCs w:val="16"/>
              </w:rPr>
              <w:t> </w:t>
            </w:r>
          </w:p>
        </w:tc>
        <w:tc>
          <w:tcPr>
            <w:tcW w:w="646" w:type="dxa"/>
            <w:hideMark/>
          </w:tcPr>
          <w:p w14:paraId="058F7DD2" w14:textId="77777777" w:rsidR="001E7F9C" w:rsidRPr="001E7F9C" w:rsidRDefault="001E7F9C" w:rsidP="001E7F9C">
            <w:pPr>
              <w:jc w:val="right"/>
              <w:rPr>
                <w:sz w:val="16"/>
                <w:szCs w:val="16"/>
              </w:rPr>
            </w:pPr>
            <w:r w:rsidRPr="001E7F9C">
              <w:rPr>
                <w:sz w:val="16"/>
                <w:szCs w:val="16"/>
              </w:rPr>
              <w:t> </w:t>
            </w:r>
          </w:p>
        </w:tc>
        <w:tc>
          <w:tcPr>
            <w:tcW w:w="456" w:type="dxa"/>
            <w:noWrap/>
            <w:hideMark/>
          </w:tcPr>
          <w:p w14:paraId="6CDA8C5F"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1748035D" w14:textId="77777777" w:rsidR="001E7F9C" w:rsidRPr="001E7F9C" w:rsidRDefault="001E7F9C">
            <w:pPr>
              <w:jc w:val="right"/>
              <w:rPr>
                <w:sz w:val="16"/>
                <w:szCs w:val="16"/>
              </w:rPr>
            </w:pPr>
            <w:r w:rsidRPr="001E7F9C">
              <w:rPr>
                <w:sz w:val="16"/>
                <w:szCs w:val="16"/>
              </w:rPr>
              <w:t>140 638,7</w:t>
            </w:r>
          </w:p>
        </w:tc>
        <w:tc>
          <w:tcPr>
            <w:tcW w:w="1068" w:type="dxa"/>
            <w:noWrap/>
            <w:hideMark/>
          </w:tcPr>
          <w:p w14:paraId="40B5BB29" w14:textId="77777777" w:rsidR="001E7F9C" w:rsidRPr="001E7F9C" w:rsidRDefault="001E7F9C">
            <w:pPr>
              <w:jc w:val="right"/>
              <w:rPr>
                <w:sz w:val="16"/>
                <w:szCs w:val="16"/>
              </w:rPr>
            </w:pPr>
            <w:r w:rsidRPr="001E7F9C">
              <w:rPr>
                <w:sz w:val="16"/>
                <w:szCs w:val="16"/>
              </w:rPr>
              <w:t>70 688,6</w:t>
            </w:r>
          </w:p>
        </w:tc>
        <w:tc>
          <w:tcPr>
            <w:tcW w:w="1201" w:type="dxa"/>
            <w:noWrap/>
            <w:hideMark/>
          </w:tcPr>
          <w:p w14:paraId="16D9EC76" w14:textId="77777777" w:rsidR="001E7F9C" w:rsidRPr="001E7F9C" w:rsidRDefault="001E7F9C">
            <w:pPr>
              <w:jc w:val="right"/>
              <w:rPr>
                <w:sz w:val="16"/>
                <w:szCs w:val="16"/>
              </w:rPr>
            </w:pPr>
            <w:r w:rsidRPr="001E7F9C">
              <w:rPr>
                <w:sz w:val="16"/>
                <w:szCs w:val="16"/>
              </w:rPr>
              <w:t>69 693,1</w:t>
            </w:r>
          </w:p>
        </w:tc>
      </w:tr>
      <w:tr w:rsidR="001E7F9C" w:rsidRPr="001E7F9C" w14:paraId="3868B54F" w14:textId="77777777" w:rsidTr="001E7F9C">
        <w:trPr>
          <w:gridAfter w:val="1"/>
          <w:wAfter w:w="22" w:type="dxa"/>
          <w:trHeight w:val="375"/>
        </w:trPr>
        <w:tc>
          <w:tcPr>
            <w:tcW w:w="2972" w:type="dxa"/>
            <w:hideMark/>
          </w:tcPr>
          <w:p w14:paraId="640AF957" w14:textId="77777777" w:rsidR="001E7F9C" w:rsidRPr="001E7F9C" w:rsidRDefault="001E7F9C" w:rsidP="001E7F9C">
            <w:pPr>
              <w:jc w:val="right"/>
              <w:rPr>
                <w:sz w:val="16"/>
                <w:szCs w:val="16"/>
              </w:rPr>
            </w:pPr>
            <w:r w:rsidRPr="001E7F9C">
              <w:rPr>
                <w:sz w:val="16"/>
                <w:szCs w:val="16"/>
              </w:rPr>
              <w:t>Культура</w:t>
            </w:r>
          </w:p>
        </w:tc>
        <w:tc>
          <w:tcPr>
            <w:tcW w:w="515" w:type="dxa"/>
            <w:hideMark/>
          </w:tcPr>
          <w:p w14:paraId="140C6CD4" w14:textId="77777777" w:rsidR="001E7F9C" w:rsidRPr="001E7F9C" w:rsidRDefault="001E7F9C" w:rsidP="001E7F9C">
            <w:pPr>
              <w:jc w:val="right"/>
              <w:rPr>
                <w:sz w:val="16"/>
                <w:szCs w:val="16"/>
              </w:rPr>
            </w:pPr>
            <w:r w:rsidRPr="001E7F9C">
              <w:rPr>
                <w:sz w:val="16"/>
                <w:szCs w:val="16"/>
              </w:rPr>
              <w:t>992</w:t>
            </w:r>
          </w:p>
        </w:tc>
        <w:tc>
          <w:tcPr>
            <w:tcW w:w="376" w:type="dxa"/>
            <w:hideMark/>
          </w:tcPr>
          <w:p w14:paraId="3BB7BBE9" w14:textId="77777777" w:rsidR="001E7F9C" w:rsidRPr="001E7F9C" w:rsidRDefault="001E7F9C" w:rsidP="001E7F9C">
            <w:pPr>
              <w:jc w:val="right"/>
              <w:rPr>
                <w:sz w:val="16"/>
                <w:szCs w:val="16"/>
              </w:rPr>
            </w:pPr>
            <w:r w:rsidRPr="001E7F9C">
              <w:rPr>
                <w:sz w:val="16"/>
                <w:szCs w:val="16"/>
              </w:rPr>
              <w:t>08</w:t>
            </w:r>
          </w:p>
        </w:tc>
        <w:tc>
          <w:tcPr>
            <w:tcW w:w="475" w:type="dxa"/>
            <w:hideMark/>
          </w:tcPr>
          <w:p w14:paraId="12B0AAA5" w14:textId="77777777" w:rsidR="001E7F9C" w:rsidRPr="001E7F9C" w:rsidRDefault="001E7F9C" w:rsidP="001E7F9C">
            <w:pPr>
              <w:jc w:val="right"/>
              <w:rPr>
                <w:sz w:val="16"/>
                <w:szCs w:val="16"/>
              </w:rPr>
            </w:pPr>
            <w:r w:rsidRPr="001E7F9C">
              <w:rPr>
                <w:sz w:val="16"/>
                <w:szCs w:val="16"/>
              </w:rPr>
              <w:t>01</w:t>
            </w:r>
          </w:p>
        </w:tc>
        <w:tc>
          <w:tcPr>
            <w:tcW w:w="376" w:type="dxa"/>
            <w:hideMark/>
          </w:tcPr>
          <w:p w14:paraId="1E8F3CFB" w14:textId="77777777" w:rsidR="001E7F9C" w:rsidRPr="001E7F9C" w:rsidRDefault="001E7F9C" w:rsidP="001E7F9C">
            <w:pPr>
              <w:jc w:val="right"/>
              <w:rPr>
                <w:sz w:val="16"/>
                <w:szCs w:val="16"/>
              </w:rPr>
            </w:pPr>
            <w:r w:rsidRPr="001E7F9C">
              <w:rPr>
                <w:sz w:val="16"/>
                <w:szCs w:val="16"/>
              </w:rPr>
              <w:t> </w:t>
            </w:r>
          </w:p>
        </w:tc>
        <w:tc>
          <w:tcPr>
            <w:tcW w:w="296" w:type="dxa"/>
            <w:noWrap/>
            <w:hideMark/>
          </w:tcPr>
          <w:p w14:paraId="78233622" w14:textId="77777777" w:rsidR="001E7F9C" w:rsidRPr="001E7F9C" w:rsidRDefault="001E7F9C" w:rsidP="001E7F9C">
            <w:pPr>
              <w:jc w:val="right"/>
              <w:rPr>
                <w:sz w:val="16"/>
                <w:szCs w:val="16"/>
              </w:rPr>
            </w:pPr>
            <w:r w:rsidRPr="001E7F9C">
              <w:rPr>
                <w:sz w:val="16"/>
                <w:szCs w:val="16"/>
              </w:rPr>
              <w:t> </w:t>
            </w:r>
          </w:p>
        </w:tc>
        <w:tc>
          <w:tcPr>
            <w:tcW w:w="461" w:type="dxa"/>
            <w:noWrap/>
            <w:hideMark/>
          </w:tcPr>
          <w:p w14:paraId="79E0A518" w14:textId="77777777" w:rsidR="001E7F9C" w:rsidRPr="001E7F9C" w:rsidRDefault="001E7F9C" w:rsidP="001E7F9C">
            <w:pPr>
              <w:jc w:val="right"/>
              <w:rPr>
                <w:sz w:val="16"/>
                <w:szCs w:val="16"/>
              </w:rPr>
            </w:pPr>
            <w:r w:rsidRPr="001E7F9C">
              <w:rPr>
                <w:sz w:val="16"/>
                <w:szCs w:val="16"/>
              </w:rPr>
              <w:t> </w:t>
            </w:r>
          </w:p>
        </w:tc>
        <w:tc>
          <w:tcPr>
            <w:tcW w:w="646" w:type="dxa"/>
            <w:hideMark/>
          </w:tcPr>
          <w:p w14:paraId="3A2A758B" w14:textId="77777777" w:rsidR="001E7F9C" w:rsidRPr="001E7F9C" w:rsidRDefault="001E7F9C" w:rsidP="001E7F9C">
            <w:pPr>
              <w:jc w:val="right"/>
              <w:rPr>
                <w:sz w:val="16"/>
                <w:szCs w:val="16"/>
              </w:rPr>
            </w:pPr>
            <w:r w:rsidRPr="001E7F9C">
              <w:rPr>
                <w:sz w:val="16"/>
                <w:szCs w:val="16"/>
              </w:rPr>
              <w:t> </w:t>
            </w:r>
          </w:p>
        </w:tc>
        <w:tc>
          <w:tcPr>
            <w:tcW w:w="456" w:type="dxa"/>
            <w:noWrap/>
            <w:hideMark/>
          </w:tcPr>
          <w:p w14:paraId="09EC17A9"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415470C8" w14:textId="77777777" w:rsidR="001E7F9C" w:rsidRPr="001E7F9C" w:rsidRDefault="001E7F9C">
            <w:pPr>
              <w:jc w:val="right"/>
              <w:rPr>
                <w:sz w:val="16"/>
                <w:szCs w:val="16"/>
              </w:rPr>
            </w:pPr>
            <w:r w:rsidRPr="001E7F9C">
              <w:rPr>
                <w:sz w:val="16"/>
                <w:szCs w:val="16"/>
              </w:rPr>
              <w:t>131 655,8</w:t>
            </w:r>
          </w:p>
        </w:tc>
        <w:tc>
          <w:tcPr>
            <w:tcW w:w="1068" w:type="dxa"/>
            <w:noWrap/>
            <w:hideMark/>
          </w:tcPr>
          <w:p w14:paraId="5F777FF2" w14:textId="77777777" w:rsidR="001E7F9C" w:rsidRPr="001E7F9C" w:rsidRDefault="001E7F9C">
            <w:pPr>
              <w:jc w:val="right"/>
              <w:rPr>
                <w:sz w:val="16"/>
                <w:szCs w:val="16"/>
              </w:rPr>
            </w:pPr>
            <w:r w:rsidRPr="001E7F9C">
              <w:rPr>
                <w:sz w:val="16"/>
                <w:szCs w:val="16"/>
              </w:rPr>
              <w:t>67 068,6</w:t>
            </w:r>
          </w:p>
        </w:tc>
        <w:tc>
          <w:tcPr>
            <w:tcW w:w="1201" w:type="dxa"/>
            <w:noWrap/>
            <w:hideMark/>
          </w:tcPr>
          <w:p w14:paraId="06745836" w14:textId="77777777" w:rsidR="001E7F9C" w:rsidRPr="001E7F9C" w:rsidRDefault="001E7F9C">
            <w:pPr>
              <w:jc w:val="right"/>
              <w:rPr>
                <w:sz w:val="16"/>
                <w:szCs w:val="16"/>
              </w:rPr>
            </w:pPr>
            <w:r w:rsidRPr="001E7F9C">
              <w:rPr>
                <w:sz w:val="16"/>
                <w:szCs w:val="16"/>
              </w:rPr>
              <w:t>66 193,1</w:t>
            </w:r>
          </w:p>
        </w:tc>
      </w:tr>
      <w:tr w:rsidR="001E7F9C" w:rsidRPr="001E7F9C" w14:paraId="004C0CA4" w14:textId="77777777" w:rsidTr="001E7F9C">
        <w:trPr>
          <w:gridAfter w:val="1"/>
          <w:wAfter w:w="22" w:type="dxa"/>
          <w:trHeight w:val="780"/>
        </w:trPr>
        <w:tc>
          <w:tcPr>
            <w:tcW w:w="2972" w:type="dxa"/>
            <w:hideMark/>
          </w:tcPr>
          <w:p w14:paraId="24005930" w14:textId="77777777" w:rsidR="001E7F9C" w:rsidRPr="001E7F9C" w:rsidRDefault="001E7F9C" w:rsidP="001E7F9C">
            <w:pPr>
              <w:jc w:val="right"/>
              <w:rPr>
                <w:i/>
                <w:iCs/>
                <w:sz w:val="16"/>
                <w:szCs w:val="16"/>
              </w:rPr>
            </w:pPr>
            <w:r w:rsidRPr="001E7F9C">
              <w:rPr>
                <w:i/>
                <w:iCs/>
                <w:sz w:val="16"/>
                <w:szCs w:val="16"/>
              </w:rPr>
              <w:t>Муниципальная программа</w:t>
            </w:r>
            <w:r w:rsidRPr="001E7F9C">
              <w:rPr>
                <w:i/>
                <w:iCs/>
                <w:sz w:val="16"/>
                <w:szCs w:val="16"/>
              </w:rPr>
              <w:br/>
              <w:t>"Культура Рузаевского муниципального района" на 2024 - 2028 годы</w:t>
            </w:r>
          </w:p>
        </w:tc>
        <w:tc>
          <w:tcPr>
            <w:tcW w:w="515" w:type="dxa"/>
            <w:hideMark/>
          </w:tcPr>
          <w:p w14:paraId="3C6A56D6" w14:textId="77777777" w:rsidR="001E7F9C" w:rsidRPr="001E7F9C" w:rsidRDefault="001E7F9C" w:rsidP="001E7F9C">
            <w:pPr>
              <w:jc w:val="right"/>
              <w:rPr>
                <w:sz w:val="16"/>
                <w:szCs w:val="16"/>
              </w:rPr>
            </w:pPr>
            <w:r w:rsidRPr="001E7F9C">
              <w:rPr>
                <w:sz w:val="16"/>
                <w:szCs w:val="16"/>
              </w:rPr>
              <w:t>992</w:t>
            </w:r>
          </w:p>
        </w:tc>
        <w:tc>
          <w:tcPr>
            <w:tcW w:w="376" w:type="dxa"/>
            <w:hideMark/>
          </w:tcPr>
          <w:p w14:paraId="569225C2" w14:textId="77777777" w:rsidR="001E7F9C" w:rsidRPr="001E7F9C" w:rsidRDefault="001E7F9C" w:rsidP="001E7F9C">
            <w:pPr>
              <w:jc w:val="right"/>
              <w:rPr>
                <w:sz w:val="16"/>
                <w:szCs w:val="16"/>
              </w:rPr>
            </w:pPr>
            <w:r w:rsidRPr="001E7F9C">
              <w:rPr>
                <w:sz w:val="16"/>
                <w:szCs w:val="16"/>
              </w:rPr>
              <w:t>08</w:t>
            </w:r>
          </w:p>
        </w:tc>
        <w:tc>
          <w:tcPr>
            <w:tcW w:w="475" w:type="dxa"/>
            <w:hideMark/>
          </w:tcPr>
          <w:p w14:paraId="3FBF7166" w14:textId="77777777" w:rsidR="001E7F9C" w:rsidRPr="001E7F9C" w:rsidRDefault="001E7F9C" w:rsidP="001E7F9C">
            <w:pPr>
              <w:jc w:val="right"/>
              <w:rPr>
                <w:sz w:val="16"/>
                <w:szCs w:val="16"/>
              </w:rPr>
            </w:pPr>
            <w:r w:rsidRPr="001E7F9C">
              <w:rPr>
                <w:sz w:val="16"/>
                <w:szCs w:val="16"/>
              </w:rPr>
              <w:t>01</w:t>
            </w:r>
          </w:p>
        </w:tc>
        <w:tc>
          <w:tcPr>
            <w:tcW w:w="376" w:type="dxa"/>
            <w:hideMark/>
          </w:tcPr>
          <w:p w14:paraId="2E6E1B71" w14:textId="77777777" w:rsidR="001E7F9C" w:rsidRPr="001E7F9C" w:rsidRDefault="001E7F9C" w:rsidP="001E7F9C">
            <w:pPr>
              <w:jc w:val="right"/>
              <w:rPr>
                <w:sz w:val="16"/>
                <w:szCs w:val="16"/>
              </w:rPr>
            </w:pPr>
            <w:r w:rsidRPr="001E7F9C">
              <w:rPr>
                <w:sz w:val="16"/>
                <w:szCs w:val="16"/>
              </w:rPr>
              <w:t>05</w:t>
            </w:r>
          </w:p>
        </w:tc>
        <w:tc>
          <w:tcPr>
            <w:tcW w:w="296" w:type="dxa"/>
            <w:hideMark/>
          </w:tcPr>
          <w:p w14:paraId="511F792B" w14:textId="77777777" w:rsidR="001E7F9C" w:rsidRPr="001E7F9C" w:rsidRDefault="001E7F9C" w:rsidP="001E7F9C">
            <w:pPr>
              <w:jc w:val="right"/>
              <w:rPr>
                <w:sz w:val="16"/>
                <w:szCs w:val="16"/>
              </w:rPr>
            </w:pPr>
            <w:r w:rsidRPr="001E7F9C">
              <w:rPr>
                <w:sz w:val="16"/>
                <w:szCs w:val="16"/>
              </w:rPr>
              <w:t> </w:t>
            </w:r>
          </w:p>
        </w:tc>
        <w:tc>
          <w:tcPr>
            <w:tcW w:w="461" w:type="dxa"/>
            <w:hideMark/>
          </w:tcPr>
          <w:p w14:paraId="3F784C86" w14:textId="77777777" w:rsidR="001E7F9C" w:rsidRPr="001E7F9C" w:rsidRDefault="001E7F9C" w:rsidP="001E7F9C">
            <w:pPr>
              <w:jc w:val="right"/>
              <w:rPr>
                <w:sz w:val="16"/>
                <w:szCs w:val="16"/>
              </w:rPr>
            </w:pPr>
            <w:r w:rsidRPr="001E7F9C">
              <w:rPr>
                <w:sz w:val="16"/>
                <w:szCs w:val="16"/>
              </w:rPr>
              <w:t> </w:t>
            </w:r>
          </w:p>
        </w:tc>
        <w:tc>
          <w:tcPr>
            <w:tcW w:w="646" w:type="dxa"/>
            <w:hideMark/>
          </w:tcPr>
          <w:p w14:paraId="051C8BB9" w14:textId="77777777" w:rsidR="001E7F9C" w:rsidRPr="001E7F9C" w:rsidRDefault="001E7F9C" w:rsidP="001E7F9C">
            <w:pPr>
              <w:jc w:val="right"/>
              <w:rPr>
                <w:sz w:val="16"/>
                <w:szCs w:val="16"/>
              </w:rPr>
            </w:pPr>
            <w:r w:rsidRPr="001E7F9C">
              <w:rPr>
                <w:sz w:val="16"/>
                <w:szCs w:val="16"/>
              </w:rPr>
              <w:t> </w:t>
            </w:r>
          </w:p>
        </w:tc>
        <w:tc>
          <w:tcPr>
            <w:tcW w:w="456" w:type="dxa"/>
            <w:hideMark/>
          </w:tcPr>
          <w:p w14:paraId="3328DFEC"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42231E8D" w14:textId="77777777" w:rsidR="001E7F9C" w:rsidRPr="001E7F9C" w:rsidRDefault="001E7F9C">
            <w:pPr>
              <w:jc w:val="right"/>
              <w:rPr>
                <w:sz w:val="16"/>
                <w:szCs w:val="16"/>
              </w:rPr>
            </w:pPr>
            <w:r w:rsidRPr="001E7F9C">
              <w:rPr>
                <w:sz w:val="16"/>
                <w:szCs w:val="16"/>
              </w:rPr>
              <w:t>131 627,8</w:t>
            </w:r>
          </w:p>
        </w:tc>
        <w:tc>
          <w:tcPr>
            <w:tcW w:w="1068" w:type="dxa"/>
            <w:noWrap/>
            <w:hideMark/>
          </w:tcPr>
          <w:p w14:paraId="5857DB71" w14:textId="77777777" w:rsidR="001E7F9C" w:rsidRPr="001E7F9C" w:rsidRDefault="001E7F9C">
            <w:pPr>
              <w:jc w:val="right"/>
              <w:rPr>
                <w:sz w:val="16"/>
                <w:szCs w:val="16"/>
              </w:rPr>
            </w:pPr>
            <w:r w:rsidRPr="001E7F9C">
              <w:rPr>
                <w:sz w:val="16"/>
                <w:szCs w:val="16"/>
              </w:rPr>
              <w:t>67 068,6</w:t>
            </w:r>
          </w:p>
        </w:tc>
        <w:tc>
          <w:tcPr>
            <w:tcW w:w="1201" w:type="dxa"/>
            <w:noWrap/>
            <w:hideMark/>
          </w:tcPr>
          <w:p w14:paraId="3D8A5E2F" w14:textId="77777777" w:rsidR="001E7F9C" w:rsidRPr="001E7F9C" w:rsidRDefault="001E7F9C">
            <w:pPr>
              <w:jc w:val="right"/>
              <w:rPr>
                <w:sz w:val="16"/>
                <w:szCs w:val="16"/>
              </w:rPr>
            </w:pPr>
            <w:r w:rsidRPr="001E7F9C">
              <w:rPr>
                <w:sz w:val="16"/>
                <w:szCs w:val="16"/>
              </w:rPr>
              <w:t>66 165,1</w:t>
            </w:r>
          </w:p>
        </w:tc>
      </w:tr>
      <w:tr w:rsidR="001E7F9C" w:rsidRPr="001E7F9C" w14:paraId="1DE17865" w14:textId="77777777" w:rsidTr="001E7F9C">
        <w:trPr>
          <w:gridAfter w:val="1"/>
          <w:wAfter w:w="22" w:type="dxa"/>
          <w:trHeight w:val="780"/>
        </w:trPr>
        <w:tc>
          <w:tcPr>
            <w:tcW w:w="2972" w:type="dxa"/>
            <w:hideMark/>
          </w:tcPr>
          <w:p w14:paraId="008DA1B6" w14:textId="77777777" w:rsidR="001E7F9C" w:rsidRPr="001E7F9C" w:rsidRDefault="001E7F9C" w:rsidP="001E7F9C">
            <w:pPr>
              <w:jc w:val="right"/>
              <w:rPr>
                <w:i/>
                <w:iCs/>
                <w:sz w:val="16"/>
                <w:szCs w:val="16"/>
              </w:rPr>
            </w:pPr>
            <w:r w:rsidRPr="001E7F9C">
              <w:rPr>
                <w:i/>
                <w:iCs/>
                <w:sz w:val="16"/>
                <w:szCs w:val="16"/>
              </w:rPr>
              <w:t>Основное мероприятие "Укрепление материально-технической базы объектов культуры"</w:t>
            </w:r>
          </w:p>
        </w:tc>
        <w:tc>
          <w:tcPr>
            <w:tcW w:w="515" w:type="dxa"/>
            <w:hideMark/>
          </w:tcPr>
          <w:p w14:paraId="54816416" w14:textId="77777777" w:rsidR="001E7F9C" w:rsidRPr="001E7F9C" w:rsidRDefault="001E7F9C" w:rsidP="001E7F9C">
            <w:pPr>
              <w:jc w:val="right"/>
              <w:rPr>
                <w:sz w:val="16"/>
                <w:szCs w:val="16"/>
              </w:rPr>
            </w:pPr>
            <w:r w:rsidRPr="001E7F9C">
              <w:rPr>
                <w:sz w:val="16"/>
                <w:szCs w:val="16"/>
              </w:rPr>
              <w:t>992</w:t>
            </w:r>
          </w:p>
        </w:tc>
        <w:tc>
          <w:tcPr>
            <w:tcW w:w="376" w:type="dxa"/>
            <w:hideMark/>
          </w:tcPr>
          <w:p w14:paraId="02E98536" w14:textId="77777777" w:rsidR="001E7F9C" w:rsidRPr="001E7F9C" w:rsidRDefault="001E7F9C" w:rsidP="001E7F9C">
            <w:pPr>
              <w:jc w:val="right"/>
              <w:rPr>
                <w:sz w:val="16"/>
                <w:szCs w:val="16"/>
              </w:rPr>
            </w:pPr>
            <w:r w:rsidRPr="001E7F9C">
              <w:rPr>
                <w:sz w:val="16"/>
                <w:szCs w:val="16"/>
              </w:rPr>
              <w:t>08</w:t>
            </w:r>
          </w:p>
        </w:tc>
        <w:tc>
          <w:tcPr>
            <w:tcW w:w="475" w:type="dxa"/>
            <w:hideMark/>
          </w:tcPr>
          <w:p w14:paraId="53A81FEA" w14:textId="77777777" w:rsidR="001E7F9C" w:rsidRPr="001E7F9C" w:rsidRDefault="001E7F9C" w:rsidP="001E7F9C">
            <w:pPr>
              <w:jc w:val="right"/>
              <w:rPr>
                <w:sz w:val="16"/>
                <w:szCs w:val="16"/>
              </w:rPr>
            </w:pPr>
            <w:r w:rsidRPr="001E7F9C">
              <w:rPr>
                <w:sz w:val="16"/>
                <w:szCs w:val="16"/>
              </w:rPr>
              <w:t>01</w:t>
            </w:r>
          </w:p>
        </w:tc>
        <w:tc>
          <w:tcPr>
            <w:tcW w:w="376" w:type="dxa"/>
            <w:hideMark/>
          </w:tcPr>
          <w:p w14:paraId="73DD2FCB" w14:textId="77777777" w:rsidR="001E7F9C" w:rsidRPr="001E7F9C" w:rsidRDefault="001E7F9C" w:rsidP="001E7F9C">
            <w:pPr>
              <w:jc w:val="right"/>
              <w:rPr>
                <w:sz w:val="16"/>
                <w:szCs w:val="16"/>
              </w:rPr>
            </w:pPr>
            <w:r w:rsidRPr="001E7F9C">
              <w:rPr>
                <w:sz w:val="16"/>
                <w:szCs w:val="16"/>
              </w:rPr>
              <w:t>05</w:t>
            </w:r>
          </w:p>
        </w:tc>
        <w:tc>
          <w:tcPr>
            <w:tcW w:w="296" w:type="dxa"/>
            <w:hideMark/>
          </w:tcPr>
          <w:p w14:paraId="077F8326" w14:textId="77777777" w:rsidR="001E7F9C" w:rsidRPr="001E7F9C" w:rsidRDefault="001E7F9C" w:rsidP="001E7F9C">
            <w:pPr>
              <w:jc w:val="right"/>
              <w:rPr>
                <w:sz w:val="16"/>
                <w:szCs w:val="16"/>
              </w:rPr>
            </w:pPr>
            <w:r w:rsidRPr="001E7F9C">
              <w:rPr>
                <w:sz w:val="16"/>
                <w:szCs w:val="16"/>
              </w:rPr>
              <w:t>0</w:t>
            </w:r>
          </w:p>
        </w:tc>
        <w:tc>
          <w:tcPr>
            <w:tcW w:w="461" w:type="dxa"/>
            <w:hideMark/>
          </w:tcPr>
          <w:p w14:paraId="41D6FAC8" w14:textId="77777777" w:rsidR="001E7F9C" w:rsidRPr="001E7F9C" w:rsidRDefault="001E7F9C" w:rsidP="001E7F9C">
            <w:pPr>
              <w:jc w:val="right"/>
              <w:rPr>
                <w:sz w:val="16"/>
                <w:szCs w:val="16"/>
              </w:rPr>
            </w:pPr>
            <w:r w:rsidRPr="001E7F9C">
              <w:rPr>
                <w:sz w:val="16"/>
                <w:szCs w:val="16"/>
              </w:rPr>
              <w:t>01</w:t>
            </w:r>
          </w:p>
        </w:tc>
        <w:tc>
          <w:tcPr>
            <w:tcW w:w="646" w:type="dxa"/>
            <w:hideMark/>
          </w:tcPr>
          <w:p w14:paraId="6F5FAA69" w14:textId="77777777" w:rsidR="001E7F9C" w:rsidRPr="001E7F9C" w:rsidRDefault="001E7F9C" w:rsidP="001E7F9C">
            <w:pPr>
              <w:jc w:val="right"/>
              <w:rPr>
                <w:sz w:val="16"/>
                <w:szCs w:val="16"/>
              </w:rPr>
            </w:pPr>
            <w:r w:rsidRPr="001E7F9C">
              <w:rPr>
                <w:sz w:val="16"/>
                <w:szCs w:val="16"/>
              </w:rPr>
              <w:t> </w:t>
            </w:r>
          </w:p>
        </w:tc>
        <w:tc>
          <w:tcPr>
            <w:tcW w:w="456" w:type="dxa"/>
            <w:hideMark/>
          </w:tcPr>
          <w:p w14:paraId="44198398"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21DA2507" w14:textId="77777777" w:rsidR="001E7F9C" w:rsidRPr="001E7F9C" w:rsidRDefault="001E7F9C">
            <w:pPr>
              <w:jc w:val="right"/>
              <w:rPr>
                <w:sz w:val="16"/>
                <w:szCs w:val="16"/>
              </w:rPr>
            </w:pPr>
            <w:r w:rsidRPr="001E7F9C">
              <w:rPr>
                <w:sz w:val="16"/>
                <w:szCs w:val="16"/>
              </w:rPr>
              <w:t>4 897,3</w:t>
            </w:r>
          </w:p>
        </w:tc>
        <w:tc>
          <w:tcPr>
            <w:tcW w:w="1068" w:type="dxa"/>
            <w:noWrap/>
            <w:hideMark/>
          </w:tcPr>
          <w:p w14:paraId="48CB49F8" w14:textId="77777777" w:rsidR="001E7F9C" w:rsidRPr="001E7F9C" w:rsidRDefault="001E7F9C">
            <w:pPr>
              <w:jc w:val="right"/>
              <w:rPr>
                <w:sz w:val="16"/>
                <w:szCs w:val="16"/>
              </w:rPr>
            </w:pPr>
            <w:r w:rsidRPr="001E7F9C">
              <w:rPr>
                <w:sz w:val="16"/>
                <w:szCs w:val="16"/>
              </w:rPr>
              <w:t>0,0</w:t>
            </w:r>
          </w:p>
        </w:tc>
        <w:tc>
          <w:tcPr>
            <w:tcW w:w="1201" w:type="dxa"/>
            <w:noWrap/>
            <w:hideMark/>
          </w:tcPr>
          <w:p w14:paraId="39E1936C" w14:textId="77777777" w:rsidR="001E7F9C" w:rsidRPr="001E7F9C" w:rsidRDefault="001E7F9C">
            <w:pPr>
              <w:jc w:val="right"/>
              <w:rPr>
                <w:sz w:val="16"/>
                <w:szCs w:val="16"/>
              </w:rPr>
            </w:pPr>
            <w:r w:rsidRPr="001E7F9C">
              <w:rPr>
                <w:sz w:val="16"/>
                <w:szCs w:val="16"/>
              </w:rPr>
              <w:t>0,0</w:t>
            </w:r>
          </w:p>
        </w:tc>
      </w:tr>
      <w:tr w:rsidR="001E7F9C" w:rsidRPr="001E7F9C" w14:paraId="6CCC4C1D" w14:textId="77777777" w:rsidTr="001E7F9C">
        <w:trPr>
          <w:gridAfter w:val="1"/>
          <w:wAfter w:w="22" w:type="dxa"/>
          <w:trHeight w:val="1005"/>
        </w:trPr>
        <w:tc>
          <w:tcPr>
            <w:tcW w:w="2972" w:type="dxa"/>
            <w:hideMark/>
          </w:tcPr>
          <w:p w14:paraId="6DD46C37" w14:textId="77777777" w:rsidR="001E7F9C" w:rsidRPr="001E7F9C" w:rsidRDefault="001E7F9C" w:rsidP="001E7F9C">
            <w:pPr>
              <w:jc w:val="right"/>
              <w:rPr>
                <w:sz w:val="16"/>
                <w:szCs w:val="16"/>
              </w:rPr>
            </w:pPr>
            <w:r w:rsidRPr="001E7F9C">
              <w:rPr>
                <w:sz w:val="16"/>
                <w:szCs w:val="16"/>
              </w:rPr>
              <w:t>Обеспечение развития и укрепления материально-технической базы домов культуры в населенных пунктах с числом жителей до 50 тысяч человек</w:t>
            </w:r>
          </w:p>
        </w:tc>
        <w:tc>
          <w:tcPr>
            <w:tcW w:w="515" w:type="dxa"/>
            <w:hideMark/>
          </w:tcPr>
          <w:p w14:paraId="09487CA9" w14:textId="77777777" w:rsidR="001E7F9C" w:rsidRPr="001E7F9C" w:rsidRDefault="001E7F9C" w:rsidP="001E7F9C">
            <w:pPr>
              <w:jc w:val="right"/>
              <w:rPr>
                <w:sz w:val="16"/>
                <w:szCs w:val="16"/>
              </w:rPr>
            </w:pPr>
            <w:r w:rsidRPr="001E7F9C">
              <w:rPr>
                <w:sz w:val="16"/>
                <w:szCs w:val="16"/>
              </w:rPr>
              <w:t>992</w:t>
            </w:r>
          </w:p>
        </w:tc>
        <w:tc>
          <w:tcPr>
            <w:tcW w:w="376" w:type="dxa"/>
            <w:hideMark/>
          </w:tcPr>
          <w:p w14:paraId="3CE30A7B" w14:textId="77777777" w:rsidR="001E7F9C" w:rsidRPr="001E7F9C" w:rsidRDefault="001E7F9C" w:rsidP="001E7F9C">
            <w:pPr>
              <w:jc w:val="right"/>
              <w:rPr>
                <w:sz w:val="16"/>
                <w:szCs w:val="16"/>
              </w:rPr>
            </w:pPr>
            <w:r w:rsidRPr="001E7F9C">
              <w:rPr>
                <w:sz w:val="16"/>
                <w:szCs w:val="16"/>
              </w:rPr>
              <w:t>08</w:t>
            </w:r>
          </w:p>
        </w:tc>
        <w:tc>
          <w:tcPr>
            <w:tcW w:w="475" w:type="dxa"/>
            <w:hideMark/>
          </w:tcPr>
          <w:p w14:paraId="6D15D52A" w14:textId="77777777" w:rsidR="001E7F9C" w:rsidRPr="001E7F9C" w:rsidRDefault="001E7F9C" w:rsidP="001E7F9C">
            <w:pPr>
              <w:jc w:val="right"/>
              <w:rPr>
                <w:sz w:val="16"/>
                <w:szCs w:val="16"/>
              </w:rPr>
            </w:pPr>
            <w:r w:rsidRPr="001E7F9C">
              <w:rPr>
                <w:sz w:val="16"/>
                <w:szCs w:val="16"/>
              </w:rPr>
              <w:t>01</w:t>
            </w:r>
          </w:p>
        </w:tc>
        <w:tc>
          <w:tcPr>
            <w:tcW w:w="376" w:type="dxa"/>
            <w:hideMark/>
          </w:tcPr>
          <w:p w14:paraId="799FAD35" w14:textId="77777777" w:rsidR="001E7F9C" w:rsidRPr="001E7F9C" w:rsidRDefault="001E7F9C" w:rsidP="001E7F9C">
            <w:pPr>
              <w:jc w:val="right"/>
              <w:rPr>
                <w:sz w:val="16"/>
                <w:szCs w:val="16"/>
              </w:rPr>
            </w:pPr>
            <w:r w:rsidRPr="001E7F9C">
              <w:rPr>
                <w:sz w:val="16"/>
                <w:szCs w:val="16"/>
              </w:rPr>
              <w:t>05</w:t>
            </w:r>
          </w:p>
        </w:tc>
        <w:tc>
          <w:tcPr>
            <w:tcW w:w="296" w:type="dxa"/>
            <w:hideMark/>
          </w:tcPr>
          <w:p w14:paraId="7DC4BB51" w14:textId="77777777" w:rsidR="001E7F9C" w:rsidRPr="001E7F9C" w:rsidRDefault="001E7F9C" w:rsidP="001E7F9C">
            <w:pPr>
              <w:jc w:val="right"/>
              <w:rPr>
                <w:sz w:val="16"/>
                <w:szCs w:val="16"/>
              </w:rPr>
            </w:pPr>
            <w:r w:rsidRPr="001E7F9C">
              <w:rPr>
                <w:sz w:val="16"/>
                <w:szCs w:val="16"/>
              </w:rPr>
              <w:t>0</w:t>
            </w:r>
          </w:p>
        </w:tc>
        <w:tc>
          <w:tcPr>
            <w:tcW w:w="461" w:type="dxa"/>
            <w:hideMark/>
          </w:tcPr>
          <w:p w14:paraId="7F53165F" w14:textId="77777777" w:rsidR="001E7F9C" w:rsidRPr="001E7F9C" w:rsidRDefault="001E7F9C" w:rsidP="001E7F9C">
            <w:pPr>
              <w:jc w:val="right"/>
              <w:rPr>
                <w:sz w:val="16"/>
                <w:szCs w:val="16"/>
              </w:rPr>
            </w:pPr>
            <w:r w:rsidRPr="001E7F9C">
              <w:rPr>
                <w:sz w:val="16"/>
                <w:szCs w:val="16"/>
              </w:rPr>
              <w:t>01</w:t>
            </w:r>
          </w:p>
        </w:tc>
        <w:tc>
          <w:tcPr>
            <w:tcW w:w="646" w:type="dxa"/>
            <w:hideMark/>
          </w:tcPr>
          <w:p w14:paraId="318E35C5" w14:textId="77777777" w:rsidR="001E7F9C" w:rsidRPr="001E7F9C" w:rsidRDefault="001E7F9C" w:rsidP="001E7F9C">
            <w:pPr>
              <w:jc w:val="right"/>
              <w:rPr>
                <w:sz w:val="16"/>
                <w:szCs w:val="16"/>
              </w:rPr>
            </w:pPr>
            <w:r w:rsidRPr="001E7F9C">
              <w:rPr>
                <w:sz w:val="16"/>
                <w:szCs w:val="16"/>
              </w:rPr>
              <w:t>L4670</w:t>
            </w:r>
          </w:p>
        </w:tc>
        <w:tc>
          <w:tcPr>
            <w:tcW w:w="456" w:type="dxa"/>
            <w:hideMark/>
          </w:tcPr>
          <w:p w14:paraId="37B198C3"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333E54A5" w14:textId="77777777" w:rsidR="001E7F9C" w:rsidRPr="001E7F9C" w:rsidRDefault="001E7F9C">
            <w:pPr>
              <w:jc w:val="right"/>
              <w:rPr>
                <w:sz w:val="16"/>
                <w:szCs w:val="16"/>
              </w:rPr>
            </w:pPr>
            <w:r w:rsidRPr="001E7F9C">
              <w:rPr>
                <w:sz w:val="16"/>
                <w:szCs w:val="16"/>
              </w:rPr>
              <w:t>4 312,5</w:t>
            </w:r>
          </w:p>
        </w:tc>
        <w:tc>
          <w:tcPr>
            <w:tcW w:w="1068" w:type="dxa"/>
            <w:noWrap/>
            <w:hideMark/>
          </w:tcPr>
          <w:p w14:paraId="794215AE" w14:textId="77777777" w:rsidR="001E7F9C" w:rsidRPr="001E7F9C" w:rsidRDefault="001E7F9C">
            <w:pPr>
              <w:jc w:val="right"/>
              <w:rPr>
                <w:sz w:val="16"/>
                <w:szCs w:val="16"/>
              </w:rPr>
            </w:pPr>
            <w:r w:rsidRPr="001E7F9C">
              <w:rPr>
                <w:sz w:val="16"/>
                <w:szCs w:val="16"/>
              </w:rPr>
              <w:t>0,0</w:t>
            </w:r>
          </w:p>
        </w:tc>
        <w:tc>
          <w:tcPr>
            <w:tcW w:w="1201" w:type="dxa"/>
            <w:noWrap/>
            <w:hideMark/>
          </w:tcPr>
          <w:p w14:paraId="7746A8F2" w14:textId="77777777" w:rsidR="001E7F9C" w:rsidRPr="001E7F9C" w:rsidRDefault="001E7F9C">
            <w:pPr>
              <w:jc w:val="right"/>
              <w:rPr>
                <w:sz w:val="16"/>
                <w:szCs w:val="16"/>
              </w:rPr>
            </w:pPr>
            <w:r w:rsidRPr="001E7F9C">
              <w:rPr>
                <w:sz w:val="16"/>
                <w:szCs w:val="16"/>
              </w:rPr>
              <w:t>0,0</w:t>
            </w:r>
          </w:p>
        </w:tc>
      </w:tr>
      <w:tr w:rsidR="001E7F9C" w:rsidRPr="001E7F9C" w14:paraId="667900EF" w14:textId="77777777" w:rsidTr="001E7F9C">
        <w:trPr>
          <w:gridAfter w:val="1"/>
          <w:wAfter w:w="22" w:type="dxa"/>
          <w:trHeight w:val="690"/>
        </w:trPr>
        <w:tc>
          <w:tcPr>
            <w:tcW w:w="2972" w:type="dxa"/>
            <w:hideMark/>
          </w:tcPr>
          <w:p w14:paraId="7490ECA4" w14:textId="77777777" w:rsidR="001E7F9C" w:rsidRPr="001E7F9C" w:rsidRDefault="001E7F9C" w:rsidP="001E7F9C">
            <w:pPr>
              <w:jc w:val="right"/>
              <w:rPr>
                <w:sz w:val="16"/>
                <w:szCs w:val="16"/>
              </w:rPr>
            </w:pPr>
            <w:r w:rsidRPr="001E7F9C">
              <w:rPr>
                <w:sz w:val="16"/>
                <w:szCs w:val="16"/>
              </w:rPr>
              <w:lastRenderedPageBreak/>
              <w:t>Предоставление субсидий бюджетным, автономным учреждениям и иным некоммерческим организациям</w:t>
            </w:r>
          </w:p>
        </w:tc>
        <w:tc>
          <w:tcPr>
            <w:tcW w:w="515" w:type="dxa"/>
            <w:hideMark/>
          </w:tcPr>
          <w:p w14:paraId="76D3565F" w14:textId="77777777" w:rsidR="001E7F9C" w:rsidRPr="001E7F9C" w:rsidRDefault="001E7F9C" w:rsidP="001E7F9C">
            <w:pPr>
              <w:jc w:val="right"/>
              <w:rPr>
                <w:sz w:val="16"/>
                <w:szCs w:val="16"/>
              </w:rPr>
            </w:pPr>
            <w:r w:rsidRPr="001E7F9C">
              <w:rPr>
                <w:sz w:val="16"/>
                <w:szCs w:val="16"/>
              </w:rPr>
              <w:t>992</w:t>
            </w:r>
          </w:p>
        </w:tc>
        <w:tc>
          <w:tcPr>
            <w:tcW w:w="376" w:type="dxa"/>
            <w:hideMark/>
          </w:tcPr>
          <w:p w14:paraId="24A57206" w14:textId="77777777" w:rsidR="001E7F9C" w:rsidRPr="001E7F9C" w:rsidRDefault="001E7F9C" w:rsidP="001E7F9C">
            <w:pPr>
              <w:jc w:val="right"/>
              <w:rPr>
                <w:sz w:val="16"/>
                <w:szCs w:val="16"/>
              </w:rPr>
            </w:pPr>
            <w:r w:rsidRPr="001E7F9C">
              <w:rPr>
                <w:sz w:val="16"/>
                <w:szCs w:val="16"/>
              </w:rPr>
              <w:t>08</w:t>
            </w:r>
          </w:p>
        </w:tc>
        <w:tc>
          <w:tcPr>
            <w:tcW w:w="475" w:type="dxa"/>
            <w:hideMark/>
          </w:tcPr>
          <w:p w14:paraId="7A141F3A" w14:textId="77777777" w:rsidR="001E7F9C" w:rsidRPr="001E7F9C" w:rsidRDefault="001E7F9C" w:rsidP="001E7F9C">
            <w:pPr>
              <w:jc w:val="right"/>
              <w:rPr>
                <w:sz w:val="16"/>
                <w:szCs w:val="16"/>
              </w:rPr>
            </w:pPr>
            <w:r w:rsidRPr="001E7F9C">
              <w:rPr>
                <w:sz w:val="16"/>
                <w:szCs w:val="16"/>
              </w:rPr>
              <w:t>01</w:t>
            </w:r>
          </w:p>
        </w:tc>
        <w:tc>
          <w:tcPr>
            <w:tcW w:w="376" w:type="dxa"/>
            <w:hideMark/>
          </w:tcPr>
          <w:p w14:paraId="70FEE61C" w14:textId="77777777" w:rsidR="001E7F9C" w:rsidRPr="001E7F9C" w:rsidRDefault="001E7F9C" w:rsidP="001E7F9C">
            <w:pPr>
              <w:jc w:val="right"/>
              <w:rPr>
                <w:sz w:val="16"/>
                <w:szCs w:val="16"/>
              </w:rPr>
            </w:pPr>
            <w:r w:rsidRPr="001E7F9C">
              <w:rPr>
                <w:sz w:val="16"/>
                <w:szCs w:val="16"/>
              </w:rPr>
              <w:t>05</w:t>
            </w:r>
          </w:p>
        </w:tc>
        <w:tc>
          <w:tcPr>
            <w:tcW w:w="296" w:type="dxa"/>
            <w:hideMark/>
          </w:tcPr>
          <w:p w14:paraId="7DCEABB1" w14:textId="77777777" w:rsidR="001E7F9C" w:rsidRPr="001E7F9C" w:rsidRDefault="001E7F9C" w:rsidP="001E7F9C">
            <w:pPr>
              <w:jc w:val="right"/>
              <w:rPr>
                <w:sz w:val="16"/>
                <w:szCs w:val="16"/>
              </w:rPr>
            </w:pPr>
            <w:r w:rsidRPr="001E7F9C">
              <w:rPr>
                <w:sz w:val="16"/>
                <w:szCs w:val="16"/>
              </w:rPr>
              <w:t>0</w:t>
            </w:r>
          </w:p>
        </w:tc>
        <w:tc>
          <w:tcPr>
            <w:tcW w:w="461" w:type="dxa"/>
            <w:hideMark/>
          </w:tcPr>
          <w:p w14:paraId="7C9D9850" w14:textId="77777777" w:rsidR="001E7F9C" w:rsidRPr="001E7F9C" w:rsidRDefault="001E7F9C" w:rsidP="001E7F9C">
            <w:pPr>
              <w:jc w:val="right"/>
              <w:rPr>
                <w:sz w:val="16"/>
                <w:szCs w:val="16"/>
              </w:rPr>
            </w:pPr>
            <w:r w:rsidRPr="001E7F9C">
              <w:rPr>
                <w:sz w:val="16"/>
                <w:szCs w:val="16"/>
              </w:rPr>
              <w:t>01</w:t>
            </w:r>
          </w:p>
        </w:tc>
        <w:tc>
          <w:tcPr>
            <w:tcW w:w="646" w:type="dxa"/>
            <w:hideMark/>
          </w:tcPr>
          <w:p w14:paraId="44E92E5F" w14:textId="77777777" w:rsidR="001E7F9C" w:rsidRPr="001E7F9C" w:rsidRDefault="001E7F9C" w:rsidP="001E7F9C">
            <w:pPr>
              <w:jc w:val="right"/>
              <w:rPr>
                <w:sz w:val="16"/>
                <w:szCs w:val="16"/>
              </w:rPr>
            </w:pPr>
            <w:r w:rsidRPr="001E7F9C">
              <w:rPr>
                <w:sz w:val="16"/>
                <w:szCs w:val="16"/>
              </w:rPr>
              <w:t>L4670</w:t>
            </w:r>
          </w:p>
        </w:tc>
        <w:tc>
          <w:tcPr>
            <w:tcW w:w="456" w:type="dxa"/>
            <w:hideMark/>
          </w:tcPr>
          <w:p w14:paraId="40A4CF59" w14:textId="77777777" w:rsidR="001E7F9C" w:rsidRPr="001E7F9C" w:rsidRDefault="001E7F9C" w:rsidP="001E7F9C">
            <w:pPr>
              <w:jc w:val="right"/>
              <w:rPr>
                <w:sz w:val="16"/>
                <w:szCs w:val="16"/>
              </w:rPr>
            </w:pPr>
            <w:r w:rsidRPr="001E7F9C">
              <w:rPr>
                <w:sz w:val="16"/>
                <w:szCs w:val="16"/>
              </w:rPr>
              <w:t>600</w:t>
            </w:r>
          </w:p>
        </w:tc>
        <w:tc>
          <w:tcPr>
            <w:tcW w:w="1077" w:type="dxa"/>
            <w:noWrap/>
            <w:hideMark/>
          </w:tcPr>
          <w:p w14:paraId="0DB36533" w14:textId="77777777" w:rsidR="001E7F9C" w:rsidRPr="001E7F9C" w:rsidRDefault="001E7F9C">
            <w:pPr>
              <w:jc w:val="right"/>
              <w:rPr>
                <w:sz w:val="16"/>
                <w:szCs w:val="16"/>
              </w:rPr>
            </w:pPr>
            <w:r w:rsidRPr="001E7F9C">
              <w:rPr>
                <w:sz w:val="16"/>
                <w:szCs w:val="16"/>
              </w:rPr>
              <w:t>4 312,5</w:t>
            </w:r>
          </w:p>
        </w:tc>
        <w:tc>
          <w:tcPr>
            <w:tcW w:w="1068" w:type="dxa"/>
            <w:noWrap/>
            <w:hideMark/>
          </w:tcPr>
          <w:p w14:paraId="363DFD2A" w14:textId="77777777" w:rsidR="001E7F9C" w:rsidRPr="001E7F9C" w:rsidRDefault="001E7F9C">
            <w:pPr>
              <w:jc w:val="right"/>
              <w:rPr>
                <w:sz w:val="16"/>
                <w:szCs w:val="16"/>
              </w:rPr>
            </w:pPr>
            <w:r w:rsidRPr="001E7F9C">
              <w:rPr>
                <w:sz w:val="16"/>
                <w:szCs w:val="16"/>
              </w:rPr>
              <w:t>0,0</w:t>
            </w:r>
          </w:p>
        </w:tc>
        <w:tc>
          <w:tcPr>
            <w:tcW w:w="1201" w:type="dxa"/>
            <w:noWrap/>
            <w:hideMark/>
          </w:tcPr>
          <w:p w14:paraId="03261179" w14:textId="77777777" w:rsidR="001E7F9C" w:rsidRPr="001E7F9C" w:rsidRDefault="001E7F9C">
            <w:pPr>
              <w:jc w:val="right"/>
              <w:rPr>
                <w:sz w:val="16"/>
                <w:szCs w:val="16"/>
              </w:rPr>
            </w:pPr>
            <w:r w:rsidRPr="001E7F9C">
              <w:rPr>
                <w:sz w:val="16"/>
                <w:szCs w:val="16"/>
              </w:rPr>
              <w:t>0,0</w:t>
            </w:r>
          </w:p>
        </w:tc>
      </w:tr>
      <w:tr w:rsidR="001E7F9C" w:rsidRPr="001E7F9C" w14:paraId="6D4C7DAF" w14:textId="77777777" w:rsidTr="001E7F9C">
        <w:trPr>
          <w:gridAfter w:val="1"/>
          <w:wAfter w:w="22" w:type="dxa"/>
          <w:trHeight w:val="315"/>
        </w:trPr>
        <w:tc>
          <w:tcPr>
            <w:tcW w:w="2972" w:type="dxa"/>
            <w:hideMark/>
          </w:tcPr>
          <w:p w14:paraId="4B25B096" w14:textId="77777777" w:rsidR="001E7F9C" w:rsidRPr="001E7F9C" w:rsidRDefault="001E7F9C" w:rsidP="001E7F9C">
            <w:pPr>
              <w:jc w:val="right"/>
              <w:rPr>
                <w:sz w:val="16"/>
                <w:szCs w:val="16"/>
              </w:rPr>
            </w:pPr>
            <w:r w:rsidRPr="001E7F9C">
              <w:rPr>
                <w:sz w:val="16"/>
                <w:szCs w:val="16"/>
              </w:rPr>
              <w:t>субсидии бюджетным учреждениям</w:t>
            </w:r>
          </w:p>
        </w:tc>
        <w:tc>
          <w:tcPr>
            <w:tcW w:w="515" w:type="dxa"/>
            <w:hideMark/>
          </w:tcPr>
          <w:p w14:paraId="7FF43A36" w14:textId="77777777" w:rsidR="001E7F9C" w:rsidRPr="001E7F9C" w:rsidRDefault="001E7F9C" w:rsidP="001E7F9C">
            <w:pPr>
              <w:jc w:val="right"/>
              <w:rPr>
                <w:sz w:val="16"/>
                <w:szCs w:val="16"/>
              </w:rPr>
            </w:pPr>
            <w:r w:rsidRPr="001E7F9C">
              <w:rPr>
                <w:sz w:val="16"/>
                <w:szCs w:val="16"/>
              </w:rPr>
              <w:t>992</w:t>
            </w:r>
          </w:p>
        </w:tc>
        <w:tc>
          <w:tcPr>
            <w:tcW w:w="376" w:type="dxa"/>
            <w:hideMark/>
          </w:tcPr>
          <w:p w14:paraId="576A3402" w14:textId="77777777" w:rsidR="001E7F9C" w:rsidRPr="001E7F9C" w:rsidRDefault="001E7F9C" w:rsidP="001E7F9C">
            <w:pPr>
              <w:jc w:val="right"/>
              <w:rPr>
                <w:sz w:val="16"/>
                <w:szCs w:val="16"/>
              </w:rPr>
            </w:pPr>
            <w:r w:rsidRPr="001E7F9C">
              <w:rPr>
                <w:sz w:val="16"/>
                <w:szCs w:val="16"/>
              </w:rPr>
              <w:t>08</w:t>
            </w:r>
          </w:p>
        </w:tc>
        <w:tc>
          <w:tcPr>
            <w:tcW w:w="475" w:type="dxa"/>
            <w:hideMark/>
          </w:tcPr>
          <w:p w14:paraId="205A1D73" w14:textId="77777777" w:rsidR="001E7F9C" w:rsidRPr="001E7F9C" w:rsidRDefault="001E7F9C" w:rsidP="001E7F9C">
            <w:pPr>
              <w:jc w:val="right"/>
              <w:rPr>
                <w:sz w:val="16"/>
                <w:szCs w:val="16"/>
              </w:rPr>
            </w:pPr>
            <w:r w:rsidRPr="001E7F9C">
              <w:rPr>
                <w:sz w:val="16"/>
                <w:szCs w:val="16"/>
              </w:rPr>
              <w:t>01</w:t>
            </w:r>
          </w:p>
        </w:tc>
        <w:tc>
          <w:tcPr>
            <w:tcW w:w="376" w:type="dxa"/>
            <w:hideMark/>
          </w:tcPr>
          <w:p w14:paraId="3C288DC2" w14:textId="77777777" w:rsidR="001E7F9C" w:rsidRPr="001E7F9C" w:rsidRDefault="001E7F9C" w:rsidP="001E7F9C">
            <w:pPr>
              <w:jc w:val="right"/>
              <w:rPr>
                <w:sz w:val="16"/>
                <w:szCs w:val="16"/>
              </w:rPr>
            </w:pPr>
            <w:r w:rsidRPr="001E7F9C">
              <w:rPr>
                <w:sz w:val="16"/>
                <w:szCs w:val="16"/>
              </w:rPr>
              <w:t>05</w:t>
            </w:r>
          </w:p>
        </w:tc>
        <w:tc>
          <w:tcPr>
            <w:tcW w:w="296" w:type="dxa"/>
            <w:hideMark/>
          </w:tcPr>
          <w:p w14:paraId="7AD3222A" w14:textId="77777777" w:rsidR="001E7F9C" w:rsidRPr="001E7F9C" w:rsidRDefault="001E7F9C" w:rsidP="001E7F9C">
            <w:pPr>
              <w:jc w:val="right"/>
              <w:rPr>
                <w:sz w:val="16"/>
                <w:szCs w:val="16"/>
              </w:rPr>
            </w:pPr>
            <w:r w:rsidRPr="001E7F9C">
              <w:rPr>
                <w:sz w:val="16"/>
                <w:szCs w:val="16"/>
              </w:rPr>
              <w:t>0</w:t>
            </w:r>
          </w:p>
        </w:tc>
        <w:tc>
          <w:tcPr>
            <w:tcW w:w="461" w:type="dxa"/>
            <w:hideMark/>
          </w:tcPr>
          <w:p w14:paraId="10D2AB88" w14:textId="77777777" w:rsidR="001E7F9C" w:rsidRPr="001E7F9C" w:rsidRDefault="001E7F9C" w:rsidP="001E7F9C">
            <w:pPr>
              <w:jc w:val="right"/>
              <w:rPr>
                <w:sz w:val="16"/>
                <w:szCs w:val="16"/>
              </w:rPr>
            </w:pPr>
            <w:r w:rsidRPr="001E7F9C">
              <w:rPr>
                <w:sz w:val="16"/>
                <w:szCs w:val="16"/>
              </w:rPr>
              <w:t>01</w:t>
            </w:r>
          </w:p>
        </w:tc>
        <w:tc>
          <w:tcPr>
            <w:tcW w:w="646" w:type="dxa"/>
            <w:hideMark/>
          </w:tcPr>
          <w:p w14:paraId="7D0B470F" w14:textId="77777777" w:rsidR="001E7F9C" w:rsidRPr="001E7F9C" w:rsidRDefault="001E7F9C" w:rsidP="001E7F9C">
            <w:pPr>
              <w:jc w:val="right"/>
              <w:rPr>
                <w:sz w:val="16"/>
                <w:szCs w:val="16"/>
              </w:rPr>
            </w:pPr>
            <w:r w:rsidRPr="001E7F9C">
              <w:rPr>
                <w:sz w:val="16"/>
                <w:szCs w:val="16"/>
              </w:rPr>
              <w:t>L4670</w:t>
            </w:r>
          </w:p>
        </w:tc>
        <w:tc>
          <w:tcPr>
            <w:tcW w:w="456" w:type="dxa"/>
            <w:hideMark/>
          </w:tcPr>
          <w:p w14:paraId="34B215AB" w14:textId="77777777" w:rsidR="001E7F9C" w:rsidRPr="001E7F9C" w:rsidRDefault="001E7F9C" w:rsidP="001E7F9C">
            <w:pPr>
              <w:jc w:val="right"/>
              <w:rPr>
                <w:sz w:val="16"/>
                <w:szCs w:val="16"/>
              </w:rPr>
            </w:pPr>
            <w:r w:rsidRPr="001E7F9C">
              <w:rPr>
                <w:sz w:val="16"/>
                <w:szCs w:val="16"/>
              </w:rPr>
              <w:t>610</w:t>
            </w:r>
          </w:p>
        </w:tc>
        <w:tc>
          <w:tcPr>
            <w:tcW w:w="1077" w:type="dxa"/>
            <w:noWrap/>
            <w:hideMark/>
          </w:tcPr>
          <w:p w14:paraId="2EF6077B" w14:textId="77777777" w:rsidR="001E7F9C" w:rsidRPr="001E7F9C" w:rsidRDefault="001E7F9C">
            <w:pPr>
              <w:jc w:val="right"/>
              <w:rPr>
                <w:sz w:val="16"/>
                <w:szCs w:val="16"/>
              </w:rPr>
            </w:pPr>
            <w:r w:rsidRPr="001E7F9C">
              <w:rPr>
                <w:sz w:val="16"/>
                <w:szCs w:val="16"/>
              </w:rPr>
              <w:t>4 312,5</w:t>
            </w:r>
          </w:p>
        </w:tc>
        <w:tc>
          <w:tcPr>
            <w:tcW w:w="1068" w:type="dxa"/>
            <w:noWrap/>
            <w:hideMark/>
          </w:tcPr>
          <w:p w14:paraId="2F89C2AA" w14:textId="77777777" w:rsidR="001E7F9C" w:rsidRPr="001E7F9C" w:rsidRDefault="001E7F9C">
            <w:pPr>
              <w:jc w:val="right"/>
              <w:rPr>
                <w:sz w:val="16"/>
                <w:szCs w:val="16"/>
              </w:rPr>
            </w:pPr>
            <w:r w:rsidRPr="001E7F9C">
              <w:rPr>
                <w:sz w:val="16"/>
                <w:szCs w:val="16"/>
              </w:rPr>
              <w:t>0,0</w:t>
            </w:r>
          </w:p>
        </w:tc>
        <w:tc>
          <w:tcPr>
            <w:tcW w:w="1201" w:type="dxa"/>
            <w:noWrap/>
            <w:hideMark/>
          </w:tcPr>
          <w:p w14:paraId="52FDCA73" w14:textId="77777777" w:rsidR="001E7F9C" w:rsidRPr="001E7F9C" w:rsidRDefault="001E7F9C">
            <w:pPr>
              <w:jc w:val="right"/>
              <w:rPr>
                <w:sz w:val="16"/>
                <w:szCs w:val="16"/>
              </w:rPr>
            </w:pPr>
            <w:r w:rsidRPr="001E7F9C">
              <w:rPr>
                <w:sz w:val="16"/>
                <w:szCs w:val="16"/>
              </w:rPr>
              <w:t>0,0</w:t>
            </w:r>
          </w:p>
        </w:tc>
      </w:tr>
      <w:tr w:rsidR="001E7F9C" w:rsidRPr="001E7F9C" w14:paraId="6431EF49" w14:textId="77777777" w:rsidTr="001E7F9C">
        <w:trPr>
          <w:gridAfter w:val="1"/>
          <w:wAfter w:w="22" w:type="dxa"/>
          <w:trHeight w:val="390"/>
        </w:trPr>
        <w:tc>
          <w:tcPr>
            <w:tcW w:w="2972" w:type="dxa"/>
            <w:hideMark/>
          </w:tcPr>
          <w:p w14:paraId="2A7E8F99" w14:textId="77777777" w:rsidR="001E7F9C" w:rsidRPr="001E7F9C" w:rsidRDefault="001E7F9C" w:rsidP="001E7F9C">
            <w:pPr>
              <w:jc w:val="right"/>
              <w:rPr>
                <w:sz w:val="16"/>
                <w:szCs w:val="16"/>
              </w:rPr>
            </w:pPr>
            <w:r w:rsidRPr="001E7F9C">
              <w:rPr>
                <w:sz w:val="16"/>
                <w:szCs w:val="16"/>
              </w:rPr>
              <w:t>Государственная поддержка отрасли культуры</w:t>
            </w:r>
          </w:p>
        </w:tc>
        <w:tc>
          <w:tcPr>
            <w:tcW w:w="515" w:type="dxa"/>
            <w:hideMark/>
          </w:tcPr>
          <w:p w14:paraId="54579F25" w14:textId="77777777" w:rsidR="001E7F9C" w:rsidRPr="001E7F9C" w:rsidRDefault="001E7F9C" w:rsidP="001E7F9C">
            <w:pPr>
              <w:jc w:val="right"/>
              <w:rPr>
                <w:sz w:val="16"/>
                <w:szCs w:val="16"/>
              </w:rPr>
            </w:pPr>
            <w:r w:rsidRPr="001E7F9C">
              <w:rPr>
                <w:sz w:val="16"/>
                <w:szCs w:val="16"/>
              </w:rPr>
              <w:t>992</w:t>
            </w:r>
          </w:p>
        </w:tc>
        <w:tc>
          <w:tcPr>
            <w:tcW w:w="376" w:type="dxa"/>
            <w:hideMark/>
          </w:tcPr>
          <w:p w14:paraId="408141FB" w14:textId="77777777" w:rsidR="001E7F9C" w:rsidRPr="001E7F9C" w:rsidRDefault="001E7F9C" w:rsidP="001E7F9C">
            <w:pPr>
              <w:jc w:val="right"/>
              <w:rPr>
                <w:sz w:val="16"/>
                <w:szCs w:val="16"/>
              </w:rPr>
            </w:pPr>
            <w:r w:rsidRPr="001E7F9C">
              <w:rPr>
                <w:sz w:val="16"/>
                <w:szCs w:val="16"/>
              </w:rPr>
              <w:t>08</w:t>
            </w:r>
          </w:p>
        </w:tc>
        <w:tc>
          <w:tcPr>
            <w:tcW w:w="475" w:type="dxa"/>
            <w:hideMark/>
          </w:tcPr>
          <w:p w14:paraId="39CD1778" w14:textId="77777777" w:rsidR="001E7F9C" w:rsidRPr="001E7F9C" w:rsidRDefault="001E7F9C" w:rsidP="001E7F9C">
            <w:pPr>
              <w:jc w:val="right"/>
              <w:rPr>
                <w:sz w:val="16"/>
                <w:szCs w:val="16"/>
              </w:rPr>
            </w:pPr>
            <w:r w:rsidRPr="001E7F9C">
              <w:rPr>
                <w:sz w:val="16"/>
                <w:szCs w:val="16"/>
              </w:rPr>
              <w:t>01</w:t>
            </w:r>
          </w:p>
        </w:tc>
        <w:tc>
          <w:tcPr>
            <w:tcW w:w="376" w:type="dxa"/>
            <w:hideMark/>
          </w:tcPr>
          <w:p w14:paraId="0C0A35E8" w14:textId="77777777" w:rsidR="001E7F9C" w:rsidRPr="001E7F9C" w:rsidRDefault="001E7F9C" w:rsidP="001E7F9C">
            <w:pPr>
              <w:jc w:val="right"/>
              <w:rPr>
                <w:sz w:val="16"/>
                <w:szCs w:val="16"/>
              </w:rPr>
            </w:pPr>
            <w:r w:rsidRPr="001E7F9C">
              <w:rPr>
                <w:sz w:val="16"/>
                <w:szCs w:val="16"/>
              </w:rPr>
              <w:t>05</w:t>
            </w:r>
          </w:p>
        </w:tc>
        <w:tc>
          <w:tcPr>
            <w:tcW w:w="296" w:type="dxa"/>
            <w:hideMark/>
          </w:tcPr>
          <w:p w14:paraId="7EC2BA8D" w14:textId="77777777" w:rsidR="001E7F9C" w:rsidRPr="001E7F9C" w:rsidRDefault="001E7F9C" w:rsidP="001E7F9C">
            <w:pPr>
              <w:jc w:val="right"/>
              <w:rPr>
                <w:sz w:val="16"/>
                <w:szCs w:val="16"/>
              </w:rPr>
            </w:pPr>
            <w:r w:rsidRPr="001E7F9C">
              <w:rPr>
                <w:sz w:val="16"/>
                <w:szCs w:val="16"/>
              </w:rPr>
              <w:t>0</w:t>
            </w:r>
          </w:p>
        </w:tc>
        <w:tc>
          <w:tcPr>
            <w:tcW w:w="461" w:type="dxa"/>
            <w:hideMark/>
          </w:tcPr>
          <w:p w14:paraId="0F7BB90C" w14:textId="77777777" w:rsidR="001E7F9C" w:rsidRPr="001E7F9C" w:rsidRDefault="001E7F9C" w:rsidP="001E7F9C">
            <w:pPr>
              <w:jc w:val="right"/>
              <w:rPr>
                <w:sz w:val="16"/>
                <w:szCs w:val="16"/>
              </w:rPr>
            </w:pPr>
            <w:r w:rsidRPr="001E7F9C">
              <w:rPr>
                <w:sz w:val="16"/>
                <w:szCs w:val="16"/>
              </w:rPr>
              <w:t>01</w:t>
            </w:r>
          </w:p>
        </w:tc>
        <w:tc>
          <w:tcPr>
            <w:tcW w:w="646" w:type="dxa"/>
            <w:hideMark/>
          </w:tcPr>
          <w:p w14:paraId="1876C4B9" w14:textId="77777777" w:rsidR="001E7F9C" w:rsidRPr="001E7F9C" w:rsidRDefault="001E7F9C" w:rsidP="001E7F9C">
            <w:pPr>
              <w:jc w:val="right"/>
              <w:rPr>
                <w:sz w:val="16"/>
                <w:szCs w:val="16"/>
              </w:rPr>
            </w:pPr>
            <w:r w:rsidRPr="001E7F9C">
              <w:rPr>
                <w:sz w:val="16"/>
                <w:szCs w:val="16"/>
              </w:rPr>
              <w:t>L5190</w:t>
            </w:r>
          </w:p>
        </w:tc>
        <w:tc>
          <w:tcPr>
            <w:tcW w:w="456" w:type="dxa"/>
            <w:hideMark/>
          </w:tcPr>
          <w:p w14:paraId="1F65AC00"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1A8437B8" w14:textId="77777777" w:rsidR="001E7F9C" w:rsidRPr="001E7F9C" w:rsidRDefault="001E7F9C">
            <w:pPr>
              <w:jc w:val="right"/>
              <w:rPr>
                <w:sz w:val="16"/>
                <w:szCs w:val="16"/>
              </w:rPr>
            </w:pPr>
            <w:r w:rsidRPr="001E7F9C">
              <w:rPr>
                <w:sz w:val="16"/>
                <w:szCs w:val="16"/>
              </w:rPr>
              <w:t>584,8</w:t>
            </w:r>
          </w:p>
        </w:tc>
        <w:tc>
          <w:tcPr>
            <w:tcW w:w="1068" w:type="dxa"/>
            <w:noWrap/>
            <w:hideMark/>
          </w:tcPr>
          <w:p w14:paraId="5D5A5EC4" w14:textId="77777777" w:rsidR="001E7F9C" w:rsidRPr="001E7F9C" w:rsidRDefault="001E7F9C">
            <w:pPr>
              <w:jc w:val="right"/>
              <w:rPr>
                <w:sz w:val="16"/>
                <w:szCs w:val="16"/>
              </w:rPr>
            </w:pPr>
            <w:r w:rsidRPr="001E7F9C">
              <w:rPr>
                <w:sz w:val="16"/>
                <w:szCs w:val="16"/>
              </w:rPr>
              <w:t> </w:t>
            </w:r>
          </w:p>
        </w:tc>
        <w:tc>
          <w:tcPr>
            <w:tcW w:w="1201" w:type="dxa"/>
            <w:noWrap/>
            <w:hideMark/>
          </w:tcPr>
          <w:p w14:paraId="6EF265A2" w14:textId="77777777" w:rsidR="001E7F9C" w:rsidRPr="001E7F9C" w:rsidRDefault="001E7F9C">
            <w:pPr>
              <w:jc w:val="right"/>
              <w:rPr>
                <w:sz w:val="16"/>
                <w:szCs w:val="16"/>
              </w:rPr>
            </w:pPr>
            <w:r w:rsidRPr="001E7F9C">
              <w:rPr>
                <w:sz w:val="16"/>
                <w:szCs w:val="16"/>
              </w:rPr>
              <w:t> </w:t>
            </w:r>
          </w:p>
        </w:tc>
      </w:tr>
      <w:tr w:rsidR="001E7F9C" w:rsidRPr="001E7F9C" w14:paraId="528D4958" w14:textId="77777777" w:rsidTr="001E7F9C">
        <w:trPr>
          <w:gridAfter w:val="1"/>
          <w:wAfter w:w="22" w:type="dxa"/>
          <w:trHeight w:val="690"/>
        </w:trPr>
        <w:tc>
          <w:tcPr>
            <w:tcW w:w="2972" w:type="dxa"/>
            <w:hideMark/>
          </w:tcPr>
          <w:p w14:paraId="6AB5B209" w14:textId="77777777" w:rsidR="001E7F9C" w:rsidRPr="001E7F9C" w:rsidRDefault="001E7F9C" w:rsidP="001E7F9C">
            <w:pPr>
              <w:jc w:val="right"/>
              <w:rPr>
                <w:sz w:val="16"/>
                <w:szCs w:val="16"/>
              </w:rPr>
            </w:pPr>
            <w:r w:rsidRPr="001E7F9C">
              <w:rPr>
                <w:sz w:val="16"/>
                <w:szCs w:val="16"/>
              </w:rPr>
              <w:t>Предоставление субсидий бюджетным, автономным учреждениям и иным некоммерческим организациям</w:t>
            </w:r>
          </w:p>
        </w:tc>
        <w:tc>
          <w:tcPr>
            <w:tcW w:w="515" w:type="dxa"/>
            <w:hideMark/>
          </w:tcPr>
          <w:p w14:paraId="577C0066" w14:textId="77777777" w:rsidR="001E7F9C" w:rsidRPr="001E7F9C" w:rsidRDefault="001E7F9C" w:rsidP="001E7F9C">
            <w:pPr>
              <w:jc w:val="right"/>
              <w:rPr>
                <w:sz w:val="16"/>
                <w:szCs w:val="16"/>
              </w:rPr>
            </w:pPr>
            <w:r w:rsidRPr="001E7F9C">
              <w:rPr>
                <w:sz w:val="16"/>
                <w:szCs w:val="16"/>
              </w:rPr>
              <w:t>992</w:t>
            </w:r>
          </w:p>
        </w:tc>
        <w:tc>
          <w:tcPr>
            <w:tcW w:w="376" w:type="dxa"/>
            <w:hideMark/>
          </w:tcPr>
          <w:p w14:paraId="4B282FEE" w14:textId="77777777" w:rsidR="001E7F9C" w:rsidRPr="001E7F9C" w:rsidRDefault="001E7F9C" w:rsidP="001E7F9C">
            <w:pPr>
              <w:jc w:val="right"/>
              <w:rPr>
                <w:sz w:val="16"/>
                <w:szCs w:val="16"/>
              </w:rPr>
            </w:pPr>
            <w:r w:rsidRPr="001E7F9C">
              <w:rPr>
                <w:sz w:val="16"/>
                <w:szCs w:val="16"/>
              </w:rPr>
              <w:t>08</w:t>
            </w:r>
          </w:p>
        </w:tc>
        <w:tc>
          <w:tcPr>
            <w:tcW w:w="475" w:type="dxa"/>
            <w:hideMark/>
          </w:tcPr>
          <w:p w14:paraId="5FC3A65C" w14:textId="77777777" w:rsidR="001E7F9C" w:rsidRPr="001E7F9C" w:rsidRDefault="001E7F9C" w:rsidP="001E7F9C">
            <w:pPr>
              <w:jc w:val="right"/>
              <w:rPr>
                <w:sz w:val="16"/>
                <w:szCs w:val="16"/>
              </w:rPr>
            </w:pPr>
            <w:r w:rsidRPr="001E7F9C">
              <w:rPr>
                <w:sz w:val="16"/>
                <w:szCs w:val="16"/>
              </w:rPr>
              <w:t>01</w:t>
            </w:r>
          </w:p>
        </w:tc>
        <w:tc>
          <w:tcPr>
            <w:tcW w:w="376" w:type="dxa"/>
            <w:hideMark/>
          </w:tcPr>
          <w:p w14:paraId="6FD1FCA6" w14:textId="77777777" w:rsidR="001E7F9C" w:rsidRPr="001E7F9C" w:rsidRDefault="001E7F9C" w:rsidP="001E7F9C">
            <w:pPr>
              <w:jc w:val="right"/>
              <w:rPr>
                <w:sz w:val="16"/>
                <w:szCs w:val="16"/>
              </w:rPr>
            </w:pPr>
            <w:r w:rsidRPr="001E7F9C">
              <w:rPr>
                <w:sz w:val="16"/>
                <w:szCs w:val="16"/>
              </w:rPr>
              <w:t>05</w:t>
            </w:r>
          </w:p>
        </w:tc>
        <w:tc>
          <w:tcPr>
            <w:tcW w:w="296" w:type="dxa"/>
            <w:hideMark/>
          </w:tcPr>
          <w:p w14:paraId="65D6555A" w14:textId="77777777" w:rsidR="001E7F9C" w:rsidRPr="001E7F9C" w:rsidRDefault="001E7F9C" w:rsidP="001E7F9C">
            <w:pPr>
              <w:jc w:val="right"/>
              <w:rPr>
                <w:sz w:val="16"/>
                <w:szCs w:val="16"/>
              </w:rPr>
            </w:pPr>
            <w:r w:rsidRPr="001E7F9C">
              <w:rPr>
                <w:sz w:val="16"/>
                <w:szCs w:val="16"/>
              </w:rPr>
              <w:t>0</w:t>
            </w:r>
          </w:p>
        </w:tc>
        <w:tc>
          <w:tcPr>
            <w:tcW w:w="461" w:type="dxa"/>
            <w:hideMark/>
          </w:tcPr>
          <w:p w14:paraId="6A955102" w14:textId="77777777" w:rsidR="001E7F9C" w:rsidRPr="001E7F9C" w:rsidRDefault="001E7F9C" w:rsidP="001E7F9C">
            <w:pPr>
              <w:jc w:val="right"/>
              <w:rPr>
                <w:sz w:val="16"/>
                <w:szCs w:val="16"/>
              </w:rPr>
            </w:pPr>
            <w:r w:rsidRPr="001E7F9C">
              <w:rPr>
                <w:sz w:val="16"/>
                <w:szCs w:val="16"/>
              </w:rPr>
              <w:t>01</w:t>
            </w:r>
          </w:p>
        </w:tc>
        <w:tc>
          <w:tcPr>
            <w:tcW w:w="646" w:type="dxa"/>
            <w:hideMark/>
          </w:tcPr>
          <w:p w14:paraId="7D51A878" w14:textId="77777777" w:rsidR="001E7F9C" w:rsidRPr="001E7F9C" w:rsidRDefault="001E7F9C" w:rsidP="001E7F9C">
            <w:pPr>
              <w:jc w:val="right"/>
              <w:rPr>
                <w:sz w:val="16"/>
                <w:szCs w:val="16"/>
              </w:rPr>
            </w:pPr>
            <w:r w:rsidRPr="001E7F9C">
              <w:rPr>
                <w:sz w:val="16"/>
                <w:szCs w:val="16"/>
              </w:rPr>
              <w:t>L5190</w:t>
            </w:r>
          </w:p>
        </w:tc>
        <w:tc>
          <w:tcPr>
            <w:tcW w:w="456" w:type="dxa"/>
            <w:hideMark/>
          </w:tcPr>
          <w:p w14:paraId="40B8EF44" w14:textId="77777777" w:rsidR="001E7F9C" w:rsidRPr="001E7F9C" w:rsidRDefault="001E7F9C" w:rsidP="001E7F9C">
            <w:pPr>
              <w:jc w:val="right"/>
              <w:rPr>
                <w:sz w:val="16"/>
                <w:szCs w:val="16"/>
              </w:rPr>
            </w:pPr>
            <w:r w:rsidRPr="001E7F9C">
              <w:rPr>
                <w:sz w:val="16"/>
                <w:szCs w:val="16"/>
              </w:rPr>
              <w:t>600</w:t>
            </w:r>
          </w:p>
        </w:tc>
        <w:tc>
          <w:tcPr>
            <w:tcW w:w="1077" w:type="dxa"/>
            <w:noWrap/>
            <w:hideMark/>
          </w:tcPr>
          <w:p w14:paraId="11BFDE4B" w14:textId="77777777" w:rsidR="001E7F9C" w:rsidRPr="001E7F9C" w:rsidRDefault="001E7F9C">
            <w:pPr>
              <w:jc w:val="right"/>
              <w:rPr>
                <w:sz w:val="16"/>
                <w:szCs w:val="16"/>
              </w:rPr>
            </w:pPr>
            <w:r w:rsidRPr="001E7F9C">
              <w:rPr>
                <w:sz w:val="16"/>
                <w:szCs w:val="16"/>
              </w:rPr>
              <w:t>584,8</w:t>
            </w:r>
          </w:p>
        </w:tc>
        <w:tc>
          <w:tcPr>
            <w:tcW w:w="1068" w:type="dxa"/>
            <w:noWrap/>
            <w:hideMark/>
          </w:tcPr>
          <w:p w14:paraId="08BFADE1" w14:textId="77777777" w:rsidR="001E7F9C" w:rsidRPr="001E7F9C" w:rsidRDefault="001E7F9C">
            <w:pPr>
              <w:jc w:val="right"/>
              <w:rPr>
                <w:sz w:val="16"/>
                <w:szCs w:val="16"/>
              </w:rPr>
            </w:pPr>
            <w:r w:rsidRPr="001E7F9C">
              <w:rPr>
                <w:sz w:val="16"/>
                <w:szCs w:val="16"/>
              </w:rPr>
              <w:t> </w:t>
            </w:r>
          </w:p>
        </w:tc>
        <w:tc>
          <w:tcPr>
            <w:tcW w:w="1201" w:type="dxa"/>
            <w:noWrap/>
            <w:hideMark/>
          </w:tcPr>
          <w:p w14:paraId="3C7E40EB" w14:textId="77777777" w:rsidR="001E7F9C" w:rsidRPr="001E7F9C" w:rsidRDefault="001E7F9C">
            <w:pPr>
              <w:jc w:val="right"/>
              <w:rPr>
                <w:sz w:val="16"/>
                <w:szCs w:val="16"/>
              </w:rPr>
            </w:pPr>
            <w:r w:rsidRPr="001E7F9C">
              <w:rPr>
                <w:sz w:val="16"/>
                <w:szCs w:val="16"/>
              </w:rPr>
              <w:t> </w:t>
            </w:r>
          </w:p>
        </w:tc>
      </w:tr>
      <w:tr w:rsidR="001E7F9C" w:rsidRPr="001E7F9C" w14:paraId="6479C266" w14:textId="77777777" w:rsidTr="001E7F9C">
        <w:trPr>
          <w:gridAfter w:val="1"/>
          <w:wAfter w:w="22" w:type="dxa"/>
          <w:trHeight w:val="315"/>
        </w:trPr>
        <w:tc>
          <w:tcPr>
            <w:tcW w:w="2972" w:type="dxa"/>
            <w:hideMark/>
          </w:tcPr>
          <w:p w14:paraId="114383DF" w14:textId="77777777" w:rsidR="001E7F9C" w:rsidRPr="001E7F9C" w:rsidRDefault="001E7F9C" w:rsidP="001E7F9C">
            <w:pPr>
              <w:jc w:val="right"/>
              <w:rPr>
                <w:sz w:val="16"/>
                <w:szCs w:val="16"/>
              </w:rPr>
            </w:pPr>
            <w:r w:rsidRPr="001E7F9C">
              <w:rPr>
                <w:sz w:val="16"/>
                <w:szCs w:val="16"/>
              </w:rPr>
              <w:t>субсидии бюджетным учреждениям</w:t>
            </w:r>
          </w:p>
        </w:tc>
        <w:tc>
          <w:tcPr>
            <w:tcW w:w="515" w:type="dxa"/>
            <w:hideMark/>
          </w:tcPr>
          <w:p w14:paraId="6626BFC0" w14:textId="77777777" w:rsidR="001E7F9C" w:rsidRPr="001E7F9C" w:rsidRDefault="001E7F9C" w:rsidP="001E7F9C">
            <w:pPr>
              <w:jc w:val="right"/>
              <w:rPr>
                <w:sz w:val="16"/>
                <w:szCs w:val="16"/>
              </w:rPr>
            </w:pPr>
            <w:r w:rsidRPr="001E7F9C">
              <w:rPr>
                <w:sz w:val="16"/>
                <w:szCs w:val="16"/>
              </w:rPr>
              <w:t>992</w:t>
            </w:r>
          </w:p>
        </w:tc>
        <w:tc>
          <w:tcPr>
            <w:tcW w:w="376" w:type="dxa"/>
            <w:hideMark/>
          </w:tcPr>
          <w:p w14:paraId="77971C5C" w14:textId="77777777" w:rsidR="001E7F9C" w:rsidRPr="001E7F9C" w:rsidRDefault="001E7F9C" w:rsidP="001E7F9C">
            <w:pPr>
              <w:jc w:val="right"/>
              <w:rPr>
                <w:sz w:val="16"/>
                <w:szCs w:val="16"/>
              </w:rPr>
            </w:pPr>
            <w:r w:rsidRPr="001E7F9C">
              <w:rPr>
                <w:sz w:val="16"/>
                <w:szCs w:val="16"/>
              </w:rPr>
              <w:t>08</w:t>
            </w:r>
          </w:p>
        </w:tc>
        <w:tc>
          <w:tcPr>
            <w:tcW w:w="475" w:type="dxa"/>
            <w:hideMark/>
          </w:tcPr>
          <w:p w14:paraId="7B280009" w14:textId="77777777" w:rsidR="001E7F9C" w:rsidRPr="001E7F9C" w:rsidRDefault="001E7F9C" w:rsidP="001E7F9C">
            <w:pPr>
              <w:jc w:val="right"/>
              <w:rPr>
                <w:sz w:val="16"/>
                <w:szCs w:val="16"/>
              </w:rPr>
            </w:pPr>
            <w:r w:rsidRPr="001E7F9C">
              <w:rPr>
                <w:sz w:val="16"/>
                <w:szCs w:val="16"/>
              </w:rPr>
              <w:t>01</w:t>
            </w:r>
          </w:p>
        </w:tc>
        <w:tc>
          <w:tcPr>
            <w:tcW w:w="376" w:type="dxa"/>
            <w:hideMark/>
          </w:tcPr>
          <w:p w14:paraId="48965AF8" w14:textId="77777777" w:rsidR="001E7F9C" w:rsidRPr="001E7F9C" w:rsidRDefault="001E7F9C" w:rsidP="001E7F9C">
            <w:pPr>
              <w:jc w:val="right"/>
              <w:rPr>
                <w:sz w:val="16"/>
                <w:szCs w:val="16"/>
              </w:rPr>
            </w:pPr>
            <w:r w:rsidRPr="001E7F9C">
              <w:rPr>
                <w:sz w:val="16"/>
                <w:szCs w:val="16"/>
              </w:rPr>
              <w:t>05</w:t>
            </w:r>
          </w:p>
        </w:tc>
        <w:tc>
          <w:tcPr>
            <w:tcW w:w="296" w:type="dxa"/>
            <w:hideMark/>
          </w:tcPr>
          <w:p w14:paraId="4B2CC61E" w14:textId="77777777" w:rsidR="001E7F9C" w:rsidRPr="001E7F9C" w:rsidRDefault="001E7F9C" w:rsidP="001E7F9C">
            <w:pPr>
              <w:jc w:val="right"/>
              <w:rPr>
                <w:sz w:val="16"/>
                <w:szCs w:val="16"/>
              </w:rPr>
            </w:pPr>
            <w:r w:rsidRPr="001E7F9C">
              <w:rPr>
                <w:sz w:val="16"/>
                <w:szCs w:val="16"/>
              </w:rPr>
              <w:t>0</w:t>
            </w:r>
          </w:p>
        </w:tc>
        <w:tc>
          <w:tcPr>
            <w:tcW w:w="461" w:type="dxa"/>
            <w:hideMark/>
          </w:tcPr>
          <w:p w14:paraId="0FB94791" w14:textId="77777777" w:rsidR="001E7F9C" w:rsidRPr="001E7F9C" w:rsidRDefault="001E7F9C" w:rsidP="001E7F9C">
            <w:pPr>
              <w:jc w:val="right"/>
              <w:rPr>
                <w:sz w:val="16"/>
                <w:szCs w:val="16"/>
              </w:rPr>
            </w:pPr>
            <w:r w:rsidRPr="001E7F9C">
              <w:rPr>
                <w:sz w:val="16"/>
                <w:szCs w:val="16"/>
              </w:rPr>
              <w:t>01</w:t>
            </w:r>
          </w:p>
        </w:tc>
        <w:tc>
          <w:tcPr>
            <w:tcW w:w="646" w:type="dxa"/>
            <w:hideMark/>
          </w:tcPr>
          <w:p w14:paraId="51FB30E9" w14:textId="77777777" w:rsidR="001E7F9C" w:rsidRPr="001E7F9C" w:rsidRDefault="001E7F9C" w:rsidP="001E7F9C">
            <w:pPr>
              <w:jc w:val="right"/>
              <w:rPr>
                <w:sz w:val="16"/>
                <w:szCs w:val="16"/>
              </w:rPr>
            </w:pPr>
            <w:r w:rsidRPr="001E7F9C">
              <w:rPr>
                <w:sz w:val="16"/>
                <w:szCs w:val="16"/>
              </w:rPr>
              <w:t>L5190</w:t>
            </w:r>
          </w:p>
        </w:tc>
        <w:tc>
          <w:tcPr>
            <w:tcW w:w="456" w:type="dxa"/>
            <w:hideMark/>
          </w:tcPr>
          <w:p w14:paraId="2C902D11" w14:textId="77777777" w:rsidR="001E7F9C" w:rsidRPr="001E7F9C" w:rsidRDefault="001E7F9C" w:rsidP="001E7F9C">
            <w:pPr>
              <w:jc w:val="right"/>
              <w:rPr>
                <w:sz w:val="16"/>
                <w:szCs w:val="16"/>
              </w:rPr>
            </w:pPr>
            <w:r w:rsidRPr="001E7F9C">
              <w:rPr>
                <w:sz w:val="16"/>
                <w:szCs w:val="16"/>
              </w:rPr>
              <w:t>610</w:t>
            </w:r>
          </w:p>
        </w:tc>
        <w:tc>
          <w:tcPr>
            <w:tcW w:w="1077" w:type="dxa"/>
            <w:noWrap/>
            <w:hideMark/>
          </w:tcPr>
          <w:p w14:paraId="321DB786" w14:textId="77777777" w:rsidR="001E7F9C" w:rsidRPr="001E7F9C" w:rsidRDefault="001E7F9C">
            <w:pPr>
              <w:jc w:val="right"/>
              <w:rPr>
                <w:sz w:val="16"/>
                <w:szCs w:val="16"/>
              </w:rPr>
            </w:pPr>
            <w:r w:rsidRPr="001E7F9C">
              <w:rPr>
                <w:sz w:val="16"/>
                <w:szCs w:val="16"/>
              </w:rPr>
              <w:t>584,8</w:t>
            </w:r>
          </w:p>
        </w:tc>
        <w:tc>
          <w:tcPr>
            <w:tcW w:w="1068" w:type="dxa"/>
            <w:noWrap/>
            <w:hideMark/>
          </w:tcPr>
          <w:p w14:paraId="39165B0F" w14:textId="77777777" w:rsidR="001E7F9C" w:rsidRPr="001E7F9C" w:rsidRDefault="001E7F9C">
            <w:pPr>
              <w:jc w:val="right"/>
              <w:rPr>
                <w:sz w:val="16"/>
                <w:szCs w:val="16"/>
              </w:rPr>
            </w:pPr>
            <w:r w:rsidRPr="001E7F9C">
              <w:rPr>
                <w:sz w:val="16"/>
                <w:szCs w:val="16"/>
              </w:rPr>
              <w:t> </w:t>
            </w:r>
          </w:p>
        </w:tc>
        <w:tc>
          <w:tcPr>
            <w:tcW w:w="1201" w:type="dxa"/>
            <w:noWrap/>
            <w:hideMark/>
          </w:tcPr>
          <w:p w14:paraId="29B01DF3" w14:textId="77777777" w:rsidR="001E7F9C" w:rsidRPr="001E7F9C" w:rsidRDefault="001E7F9C">
            <w:pPr>
              <w:jc w:val="right"/>
              <w:rPr>
                <w:sz w:val="16"/>
                <w:szCs w:val="16"/>
              </w:rPr>
            </w:pPr>
            <w:r w:rsidRPr="001E7F9C">
              <w:rPr>
                <w:sz w:val="16"/>
                <w:szCs w:val="16"/>
              </w:rPr>
              <w:t> </w:t>
            </w:r>
          </w:p>
        </w:tc>
      </w:tr>
      <w:tr w:rsidR="001E7F9C" w:rsidRPr="001E7F9C" w14:paraId="0A5B0082" w14:textId="77777777" w:rsidTr="001E7F9C">
        <w:trPr>
          <w:gridAfter w:val="1"/>
          <w:wAfter w:w="22" w:type="dxa"/>
          <w:trHeight w:val="705"/>
        </w:trPr>
        <w:tc>
          <w:tcPr>
            <w:tcW w:w="2972" w:type="dxa"/>
            <w:hideMark/>
          </w:tcPr>
          <w:p w14:paraId="2E23BC11" w14:textId="77777777" w:rsidR="001E7F9C" w:rsidRPr="001E7F9C" w:rsidRDefault="001E7F9C" w:rsidP="001E7F9C">
            <w:pPr>
              <w:jc w:val="right"/>
              <w:rPr>
                <w:sz w:val="16"/>
                <w:szCs w:val="16"/>
              </w:rPr>
            </w:pPr>
            <w:r w:rsidRPr="001E7F9C">
              <w:rPr>
                <w:sz w:val="16"/>
                <w:szCs w:val="16"/>
              </w:rPr>
              <w:t>Основное мероприятие "Сохранение и развитие народного творчества и культурно-досуговая деятельность"</w:t>
            </w:r>
          </w:p>
        </w:tc>
        <w:tc>
          <w:tcPr>
            <w:tcW w:w="515" w:type="dxa"/>
            <w:hideMark/>
          </w:tcPr>
          <w:p w14:paraId="2BF29911" w14:textId="77777777" w:rsidR="001E7F9C" w:rsidRPr="001E7F9C" w:rsidRDefault="001E7F9C" w:rsidP="001E7F9C">
            <w:pPr>
              <w:jc w:val="right"/>
              <w:rPr>
                <w:sz w:val="16"/>
                <w:szCs w:val="16"/>
              </w:rPr>
            </w:pPr>
            <w:r w:rsidRPr="001E7F9C">
              <w:rPr>
                <w:sz w:val="16"/>
                <w:szCs w:val="16"/>
              </w:rPr>
              <w:t>992</w:t>
            </w:r>
          </w:p>
        </w:tc>
        <w:tc>
          <w:tcPr>
            <w:tcW w:w="376" w:type="dxa"/>
            <w:hideMark/>
          </w:tcPr>
          <w:p w14:paraId="14E6E032" w14:textId="77777777" w:rsidR="001E7F9C" w:rsidRPr="001E7F9C" w:rsidRDefault="001E7F9C" w:rsidP="001E7F9C">
            <w:pPr>
              <w:jc w:val="right"/>
              <w:rPr>
                <w:sz w:val="16"/>
                <w:szCs w:val="16"/>
              </w:rPr>
            </w:pPr>
            <w:r w:rsidRPr="001E7F9C">
              <w:rPr>
                <w:sz w:val="16"/>
                <w:szCs w:val="16"/>
              </w:rPr>
              <w:t>08</w:t>
            </w:r>
          </w:p>
        </w:tc>
        <w:tc>
          <w:tcPr>
            <w:tcW w:w="475" w:type="dxa"/>
            <w:hideMark/>
          </w:tcPr>
          <w:p w14:paraId="7833886C" w14:textId="77777777" w:rsidR="001E7F9C" w:rsidRPr="001E7F9C" w:rsidRDefault="001E7F9C" w:rsidP="001E7F9C">
            <w:pPr>
              <w:jc w:val="right"/>
              <w:rPr>
                <w:sz w:val="16"/>
                <w:szCs w:val="16"/>
              </w:rPr>
            </w:pPr>
            <w:r w:rsidRPr="001E7F9C">
              <w:rPr>
                <w:sz w:val="16"/>
                <w:szCs w:val="16"/>
              </w:rPr>
              <w:t>01</w:t>
            </w:r>
          </w:p>
        </w:tc>
        <w:tc>
          <w:tcPr>
            <w:tcW w:w="376" w:type="dxa"/>
            <w:hideMark/>
          </w:tcPr>
          <w:p w14:paraId="6C058228" w14:textId="77777777" w:rsidR="001E7F9C" w:rsidRPr="001E7F9C" w:rsidRDefault="001E7F9C" w:rsidP="001E7F9C">
            <w:pPr>
              <w:jc w:val="right"/>
              <w:rPr>
                <w:sz w:val="16"/>
                <w:szCs w:val="16"/>
              </w:rPr>
            </w:pPr>
            <w:r w:rsidRPr="001E7F9C">
              <w:rPr>
                <w:sz w:val="16"/>
                <w:szCs w:val="16"/>
              </w:rPr>
              <w:t>05</w:t>
            </w:r>
          </w:p>
        </w:tc>
        <w:tc>
          <w:tcPr>
            <w:tcW w:w="296" w:type="dxa"/>
            <w:hideMark/>
          </w:tcPr>
          <w:p w14:paraId="2A5F1A2A" w14:textId="77777777" w:rsidR="001E7F9C" w:rsidRPr="001E7F9C" w:rsidRDefault="001E7F9C" w:rsidP="001E7F9C">
            <w:pPr>
              <w:jc w:val="right"/>
              <w:rPr>
                <w:sz w:val="16"/>
                <w:szCs w:val="16"/>
              </w:rPr>
            </w:pPr>
            <w:r w:rsidRPr="001E7F9C">
              <w:rPr>
                <w:sz w:val="16"/>
                <w:szCs w:val="16"/>
              </w:rPr>
              <w:t>0</w:t>
            </w:r>
          </w:p>
        </w:tc>
        <w:tc>
          <w:tcPr>
            <w:tcW w:w="461" w:type="dxa"/>
            <w:hideMark/>
          </w:tcPr>
          <w:p w14:paraId="1D7B8AD0" w14:textId="77777777" w:rsidR="001E7F9C" w:rsidRPr="001E7F9C" w:rsidRDefault="001E7F9C" w:rsidP="001E7F9C">
            <w:pPr>
              <w:jc w:val="right"/>
              <w:rPr>
                <w:sz w:val="16"/>
                <w:szCs w:val="16"/>
              </w:rPr>
            </w:pPr>
            <w:r w:rsidRPr="001E7F9C">
              <w:rPr>
                <w:sz w:val="16"/>
                <w:szCs w:val="16"/>
              </w:rPr>
              <w:t>02</w:t>
            </w:r>
          </w:p>
        </w:tc>
        <w:tc>
          <w:tcPr>
            <w:tcW w:w="646" w:type="dxa"/>
            <w:hideMark/>
          </w:tcPr>
          <w:p w14:paraId="278900F7" w14:textId="77777777" w:rsidR="001E7F9C" w:rsidRPr="001E7F9C" w:rsidRDefault="001E7F9C" w:rsidP="001E7F9C">
            <w:pPr>
              <w:jc w:val="right"/>
              <w:rPr>
                <w:sz w:val="16"/>
                <w:szCs w:val="16"/>
              </w:rPr>
            </w:pPr>
            <w:r w:rsidRPr="001E7F9C">
              <w:rPr>
                <w:sz w:val="16"/>
                <w:szCs w:val="16"/>
              </w:rPr>
              <w:t> </w:t>
            </w:r>
          </w:p>
        </w:tc>
        <w:tc>
          <w:tcPr>
            <w:tcW w:w="456" w:type="dxa"/>
            <w:hideMark/>
          </w:tcPr>
          <w:p w14:paraId="4DF6CE6F"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105A55D7" w14:textId="77777777" w:rsidR="001E7F9C" w:rsidRPr="001E7F9C" w:rsidRDefault="001E7F9C">
            <w:pPr>
              <w:jc w:val="right"/>
              <w:rPr>
                <w:sz w:val="16"/>
                <w:szCs w:val="16"/>
              </w:rPr>
            </w:pPr>
            <w:r w:rsidRPr="001E7F9C">
              <w:rPr>
                <w:sz w:val="16"/>
                <w:szCs w:val="16"/>
              </w:rPr>
              <w:t>3 200,0</w:t>
            </w:r>
          </w:p>
        </w:tc>
        <w:tc>
          <w:tcPr>
            <w:tcW w:w="1068" w:type="dxa"/>
            <w:noWrap/>
            <w:hideMark/>
          </w:tcPr>
          <w:p w14:paraId="749BC097" w14:textId="77777777" w:rsidR="001E7F9C" w:rsidRPr="001E7F9C" w:rsidRDefault="001E7F9C">
            <w:pPr>
              <w:jc w:val="right"/>
              <w:rPr>
                <w:sz w:val="16"/>
                <w:szCs w:val="16"/>
              </w:rPr>
            </w:pPr>
            <w:r w:rsidRPr="001E7F9C">
              <w:rPr>
                <w:sz w:val="16"/>
                <w:szCs w:val="16"/>
              </w:rPr>
              <w:t>0,0</w:t>
            </w:r>
          </w:p>
        </w:tc>
        <w:tc>
          <w:tcPr>
            <w:tcW w:w="1201" w:type="dxa"/>
            <w:noWrap/>
            <w:hideMark/>
          </w:tcPr>
          <w:p w14:paraId="1638567F" w14:textId="77777777" w:rsidR="001E7F9C" w:rsidRPr="001E7F9C" w:rsidRDefault="001E7F9C">
            <w:pPr>
              <w:jc w:val="right"/>
              <w:rPr>
                <w:sz w:val="16"/>
                <w:szCs w:val="16"/>
              </w:rPr>
            </w:pPr>
            <w:r w:rsidRPr="001E7F9C">
              <w:rPr>
                <w:sz w:val="16"/>
                <w:szCs w:val="16"/>
              </w:rPr>
              <w:t>0,0</w:t>
            </w:r>
          </w:p>
        </w:tc>
      </w:tr>
      <w:tr w:rsidR="001E7F9C" w:rsidRPr="001E7F9C" w14:paraId="161D85EE" w14:textId="77777777" w:rsidTr="001E7F9C">
        <w:trPr>
          <w:gridAfter w:val="1"/>
          <w:wAfter w:w="22" w:type="dxa"/>
          <w:trHeight w:val="465"/>
        </w:trPr>
        <w:tc>
          <w:tcPr>
            <w:tcW w:w="2972" w:type="dxa"/>
            <w:hideMark/>
          </w:tcPr>
          <w:p w14:paraId="602F41CF" w14:textId="77777777" w:rsidR="001E7F9C" w:rsidRPr="001E7F9C" w:rsidRDefault="001E7F9C" w:rsidP="001E7F9C">
            <w:pPr>
              <w:jc w:val="right"/>
              <w:rPr>
                <w:sz w:val="16"/>
                <w:szCs w:val="16"/>
              </w:rPr>
            </w:pPr>
            <w:r w:rsidRPr="001E7F9C">
              <w:rPr>
                <w:sz w:val="16"/>
                <w:szCs w:val="16"/>
              </w:rPr>
              <w:t>Мероприятия в области культуры</w:t>
            </w:r>
          </w:p>
        </w:tc>
        <w:tc>
          <w:tcPr>
            <w:tcW w:w="515" w:type="dxa"/>
            <w:hideMark/>
          </w:tcPr>
          <w:p w14:paraId="0FFC8016" w14:textId="77777777" w:rsidR="001E7F9C" w:rsidRPr="001E7F9C" w:rsidRDefault="001E7F9C" w:rsidP="001E7F9C">
            <w:pPr>
              <w:jc w:val="right"/>
              <w:rPr>
                <w:sz w:val="16"/>
                <w:szCs w:val="16"/>
              </w:rPr>
            </w:pPr>
            <w:r w:rsidRPr="001E7F9C">
              <w:rPr>
                <w:sz w:val="16"/>
                <w:szCs w:val="16"/>
              </w:rPr>
              <w:t>992</w:t>
            </w:r>
          </w:p>
        </w:tc>
        <w:tc>
          <w:tcPr>
            <w:tcW w:w="376" w:type="dxa"/>
            <w:hideMark/>
          </w:tcPr>
          <w:p w14:paraId="64CA9652" w14:textId="77777777" w:rsidR="001E7F9C" w:rsidRPr="001E7F9C" w:rsidRDefault="001E7F9C" w:rsidP="001E7F9C">
            <w:pPr>
              <w:jc w:val="right"/>
              <w:rPr>
                <w:sz w:val="16"/>
                <w:szCs w:val="16"/>
              </w:rPr>
            </w:pPr>
            <w:r w:rsidRPr="001E7F9C">
              <w:rPr>
                <w:sz w:val="16"/>
                <w:szCs w:val="16"/>
              </w:rPr>
              <w:t>08</w:t>
            </w:r>
          </w:p>
        </w:tc>
        <w:tc>
          <w:tcPr>
            <w:tcW w:w="475" w:type="dxa"/>
            <w:hideMark/>
          </w:tcPr>
          <w:p w14:paraId="4AF5A8D2" w14:textId="77777777" w:rsidR="001E7F9C" w:rsidRPr="001E7F9C" w:rsidRDefault="001E7F9C" w:rsidP="001E7F9C">
            <w:pPr>
              <w:jc w:val="right"/>
              <w:rPr>
                <w:sz w:val="16"/>
                <w:szCs w:val="16"/>
              </w:rPr>
            </w:pPr>
            <w:r w:rsidRPr="001E7F9C">
              <w:rPr>
                <w:sz w:val="16"/>
                <w:szCs w:val="16"/>
              </w:rPr>
              <w:t>01</w:t>
            </w:r>
          </w:p>
        </w:tc>
        <w:tc>
          <w:tcPr>
            <w:tcW w:w="376" w:type="dxa"/>
            <w:hideMark/>
          </w:tcPr>
          <w:p w14:paraId="4D5A62BF" w14:textId="77777777" w:rsidR="001E7F9C" w:rsidRPr="001E7F9C" w:rsidRDefault="001E7F9C" w:rsidP="001E7F9C">
            <w:pPr>
              <w:jc w:val="right"/>
              <w:rPr>
                <w:sz w:val="16"/>
                <w:szCs w:val="16"/>
              </w:rPr>
            </w:pPr>
            <w:r w:rsidRPr="001E7F9C">
              <w:rPr>
                <w:sz w:val="16"/>
                <w:szCs w:val="16"/>
              </w:rPr>
              <w:t>05</w:t>
            </w:r>
          </w:p>
        </w:tc>
        <w:tc>
          <w:tcPr>
            <w:tcW w:w="296" w:type="dxa"/>
            <w:hideMark/>
          </w:tcPr>
          <w:p w14:paraId="1F8B06CA" w14:textId="77777777" w:rsidR="001E7F9C" w:rsidRPr="001E7F9C" w:rsidRDefault="001E7F9C" w:rsidP="001E7F9C">
            <w:pPr>
              <w:jc w:val="right"/>
              <w:rPr>
                <w:sz w:val="16"/>
                <w:szCs w:val="16"/>
              </w:rPr>
            </w:pPr>
            <w:r w:rsidRPr="001E7F9C">
              <w:rPr>
                <w:sz w:val="16"/>
                <w:szCs w:val="16"/>
              </w:rPr>
              <w:t>0</w:t>
            </w:r>
          </w:p>
        </w:tc>
        <w:tc>
          <w:tcPr>
            <w:tcW w:w="461" w:type="dxa"/>
            <w:hideMark/>
          </w:tcPr>
          <w:p w14:paraId="33903F36" w14:textId="77777777" w:rsidR="001E7F9C" w:rsidRPr="001E7F9C" w:rsidRDefault="001E7F9C" w:rsidP="001E7F9C">
            <w:pPr>
              <w:jc w:val="right"/>
              <w:rPr>
                <w:sz w:val="16"/>
                <w:szCs w:val="16"/>
              </w:rPr>
            </w:pPr>
            <w:r w:rsidRPr="001E7F9C">
              <w:rPr>
                <w:sz w:val="16"/>
                <w:szCs w:val="16"/>
              </w:rPr>
              <w:t>02</w:t>
            </w:r>
          </w:p>
        </w:tc>
        <w:tc>
          <w:tcPr>
            <w:tcW w:w="646" w:type="dxa"/>
            <w:hideMark/>
          </w:tcPr>
          <w:p w14:paraId="3FD5CD90" w14:textId="77777777" w:rsidR="001E7F9C" w:rsidRPr="001E7F9C" w:rsidRDefault="001E7F9C" w:rsidP="001E7F9C">
            <w:pPr>
              <w:jc w:val="right"/>
              <w:rPr>
                <w:sz w:val="16"/>
                <w:szCs w:val="16"/>
              </w:rPr>
            </w:pPr>
            <w:r w:rsidRPr="001E7F9C">
              <w:rPr>
                <w:sz w:val="16"/>
                <w:szCs w:val="16"/>
              </w:rPr>
              <w:t>42250</w:t>
            </w:r>
          </w:p>
        </w:tc>
        <w:tc>
          <w:tcPr>
            <w:tcW w:w="456" w:type="dxa"/>
            <w:hideMark/>
          </w:tcPr>
          <w:p w14:paraId="083BEA14"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7D8FAFCB" w14:textId="77777777" w:rsidR="001E7F9C" w:rsidRPr="001E7F9C" w:rsidRDefault="001E7F9C">
            <w:pPr>
              <w:jc w:val="right"/>
              <w:rPr>
                <w:sz w:val="16"/>
                <w:szCs w:val="16"/>
              </w:rPr>
            </w:pPr>
            <w:r w:rsidRPr="001E7F9C">
              <w:rPr>
                <w:sz w:val="16"/>
                <w:szCs w:val="16"/>
              </w:rPr>
              <w:t>500,0</w:t>
            </w:r>
          </w:p>
        </w:tc>
        <w:tc>
          <w:tcPr>
            <w:tcW w:w="1068" w:type="dxa"/>
            <w:noWrap/>
            <w:hideMark/>
          </w:tcPr>
          <w:p w14:paraId="0C57F73C" w14:textId="77777777" w:rsidR="001E7F9C" w:rsidRPr="001E7F9C" w:rsidRDefault="001E7F9C">
            <w:pPr>
              <w:jc w:val="right"/>
              <w:rPr>
                <w:sz w:val="16"/>
                <w:szCs w:val="16"/>
              </w:rPr>
            </w:pPr>
            <w:r w:rsidRPr="001E7F9C">
              <w:rPr>
                <w:sz w:val="16"/>
                <w:szCs w:val="16"/>
              </w:rPr>
              <w:t>0,0</w:t>
            </w:r>
          </w:p>
        </w:tc>
        <w:tc>
          <w:tcPr>
            <w:tcW w:w="1201" w:type="dxa"/>
            <w:noWrap/>
            <w:hideMark/>
          </w:tcPr>
          <w:p w14:paraId="25B46F46" w14:textId="77777777" w:rsidR="001E7F9C" w:rsidRPr="001E7F9C" w:rsidRDefault="001E7F9C">
            <w:pPr>
              <w:jc w:val="right"/>
              <w:rPr>
                <w:sz w:val="16"/>
                <w:szCs w:val="16"/>
              </w:rPr>
            </w:pPr>
            <w:r w:rsidRPr="001E7F9C">
              <w:rPr>
                <w:sz w:val="16"/>
                <w:szCs w:val="16"/>
              </w:rPr>
              <w:t>0,0</w:t>
            </w:r>
          </w:p>
        </w:tc>
      </w:tr>
      <w:tr w:rsidR="001E7F9C" w:rsidRPr="001E7F9C" w14:paraId="6E9CA5B5" w14:textId="77777777" w:rsidTr="001E7F9C">
        <w:trPr>
          <w:gridAfter w:val="1"/>
          <w:wAfter w:w="22" w:type="dxa"/>
          <w:trHeight w:val="675"/>
        </w:trPr>
        <w:tc>
          <w:tcPr>
            <w:tcW w:w="2972" w:type="dxa"/>
            <w:hideMark/>
          </w:tcPr>
          <w:p w14:paraId="05A7C977" w14:textId="77777777" w:rsidR="001E7F9C" w:rsidRPr="001E7F9C" w:rsidRDefault="001E7F9C" w:rsidP="001E7F9C">
            <w:pPr>
              <w:jc w:val="right"/>
              <w:rPr>
                <w:sz w:val="16"/>
                <w:szCs w:val="16"/>
              </w:rPr>
            </w:pPr>
            <w:r w:rsidRPr="001E7F9C">
              <w:rPr>
                <w:sz w:val="16"/>
                <w:szCs w:val="16"/>
              </w:rPr>
              <w:t>Предоставление субсидий бюджетным, автономным учреждениям и иным некоммерческим организациям</w:t>
            </w:r>
          </w:p>
        </w:tc>
        <w:tc>
          <w:tcPr>
            <w:tcW w:w="515" w:type="dxa"/>
            <w:hideMark/>
          </w:tcPr>
          <w:p w14:paraId="10E89115" w14:textId="77777777" w:rsidR="001E7F9C" w:rsidRPr="001E7F9C" w:rsidRDefault="001E7F9C" w:rsidP="001E7F9C">
            <w:pPr>
              <w:jc w:val="right"/>
              <w:rPr>
                <w:sz w:val="16"/>
                <w:szCs w:val="16"/>
              </w:rPr>
            </w:pPr>
            <w:r w:rsidRPr="001E7F9C">
              <w:rPr>
                <w:sz w:val="16"/>
                <w:szCs w:val="16"/>
              </w:rPr>
              <w:t>992</w:t>
            </w:r>
          </w:p>
        </w:tc>
        <w:tc>
          <w:tcPr>
            <w:tcW w:w="376" w:type="dxa"/>
            <w:hideMark/>
          </w:tcPr>
          <w:p w14:paraId="4512849B" w14:textId="77777777" w:rsidR="001E7F9C" w:rsidRPr="001E7F9C" w:rsidRDefault="001E7F9C" w:rsidP="001E7F9C">
            <w:pPr>
              <w:jc w:val="right"/>
              <w:rPr>
                <w:sz w:val="16"/>
                <w:szCs w:val="16"/>
              </w:rPr>
            </w:pPr>
            <w:r w:rsidRPr="001E7F9C">
              <w:rPr>
                <w:sz w:val="16"/>
                <w:szCs w:val="16"/>
              </w:rPr>
              <w:t>08</w:t>
            </w:r>
          </w:p>
        </w:tc>
        <w:tc>
          <w:tcPr>
            <w:tcW w:w="475" w:type="dxa"/>
            <w:hideMark/>
          </w:tcPr>
          <w:p w14:paraId="72760E10" w14:textId="77777777" w:rsidR="001E7F9C" w:rsidRPr="001E7F9C" w:rsidRDefault="001E7F9C" w:rsidP="001E7F9C">
            <w:pPr>
              <w:jc w:val="right"/>
              <w:rPr>
                <w:sz w:val="16"/>
                <w:szCs w:val="16"/>
              </w:rPr>
            </w:pPr>
            <w:r w:rsidRPr="001E7F9C">
              <w:rPr>
                <w:sz w:val="16"/>
                <w:szCs w:val="16"/>
              </w:rPr>
              <w:t>01</w:t>
            </w:r>
          </w:p>
        </w:tc>
        <w:tc>
          <w:tcPr>
            <w:tcW w:w="376" w:type="dxa"/>
            <w:hideMark/>
          </w:tcPr>
          <w:p w14:paraId="36068143" w14:textId="77777777" w:rsidR="001E7F9C" w:rsidRPr="001E7F9C" w:rsidRDefault="001E7F9C" w:rsidP="001E7F9C">
            <w:pPr>
              <w:jc w:val="right"/>
              <w:rPr>
                <w:sz w:val="16"/>
                <w:szCs w:val="16"/>
              </w:rPr>
            </w:pPr>
            <w:r w:rsidRPr="001E7F9C">
              <w:rPr>
                <w:sz w:val="16"/>
                <w:szCs w:val="16"/>
              </w:rPr>
              <w:t>05</w:t>
            </w:r>
          </w:p>
        </w:tc>
        <w:tc>
          <w:tcPr>
            <w:tcW w:w="296" w:type="dxa"/>
            <w:hideMark/>
          </w:tcPr>
          <w:p w14:paraId="3299AE26" w14:textId="77777777" w:rsidR="001E7F9C" w:rsidRPr="001E7F9C" w:rsidRDefault="001E7F9C" w:rsidP="001E7F9C">
            <w:pPr>
              <w:jc w:val="right"/>
              <w:rPr>
                <w:sz w:val="16"/>
                <w:szCs w:val="16"/>
              </w:rPr>
            </w:pPr>
            <w:r w:rsidRPr="001E7F9C">
              <w:rPr>
                <w:sz w:val="16"/>
                <w:szCs w:val="16"/>
              </w:rPr>
              <w:t>0</w:t>
            </w:r>
          </w:p>
        </w:tc>
        <w:tc>
          <w:tcPr>
            <w:tcW w:w="461" w:type="dxa"/>
            <w:hideMark/>
          </w:tcPr>
          <w:p w14:paraId="4CBAB43B" w14:textId="77777777" w:rsidR="001E7F9C" w:rsidRPr="001E7F9C" w:rsidRDefault="001E7F9C" w:rsidP="001E7F9C">
            <w:pPr>
              <w:jc w:val="right"/>
              <w:rPr>
                <w:sz w:val="16"/>
                <w:szCs w:val="16"/>
              </w:rPr>
            </w:pPr>
            <w:r w:rsidRPr="001E7F9C">
              <w:rPr>
                <w:sz w:val="16"/>
                <w:szCs w:val="16"/>
              </w:rPr>
              <w:t>02</w:t>
            </w:r>
          </w:p>
        </w:tc>
        <w:tc>
          <w:tcPr>
            <w:tcW w:w="646" w:type="dxa"/>
            <w:hideMark/>
          </w:tcPr>
          <w:p w14:paraId="31A11FC4" w14:textId="77777777" w:rsidR="001E7F9C" w:rsidRPr="001E7F9C" w:rsidRDefault="001E7F9C" w:rsidP="001E7F9C">
            <w:pPr>
              <w:jc w:val="right"/>
              <w:rPr>
                <w:sz w:val="16"/>
                <w:szCs w:val="16"/>
              </w:rPr>
            </w:pPr>
            <w:r w:rsidRPr="001E7F9C">
              <w:rPr>
                <w:sz w:val="16"/>
                <w:szCs w:val="16"/>
              </w:rPr>
              <w:t>42250</w:t>
            </w:r>
          </w:p>
        </w:tc>
        <w:tc>
          <w:tcPr>
            <w:tcW w:w="456" w:type="dxa"/>
            <w:hideMark/>
          </w:tcPr>
          <w:p w14:paraId="0D4C5E00" w14:textId="77777777" w:rsidR="001E7F9C" w:rsidRPr="001E7F9C" w:rsidRDefault="001E7F9C" w:rsidP="001E7F9C">
            <w:pPr>
              <w:jc w:val="right"/>
              <w:rPr>
                <w:sz w:val="16"/>
                <w:szCs w:val="16"/>
              </w:rPr>
            </w:pPr>
            <w:r w:rsidRPr="001E7F9C">
              <w:rPr>
                <w:sz w:val="16"/>
                <w:szCs w:val="16"/>
              </w:rPr>
              <w:t>600</w:t>
            </w:r>
          </w:p>
        </w:tc>
        <w:tc>
          <w:tcPr>
            <w:tcW w:w="1077" w:type="dxa"/>
            <w:noWrap/>
            <w:hideMark/>
          </w:tcPr>
          <w:p w14:paraId="45BED787" w14:textId="77777777" w:rsidR="001E7F9C" w:rsidRPr="001E7F9C" w:rsidRDefault="001E7F9C">
            <w:pPr>
              <w:jc w:val="right"/>
              <w:rPr>
                <w:sz w:val="16"/>
                <w:szCs w:val="16"/>
              </w:rPr>
            </w:pPr>
            <w:r w:rsidRPr="001E7F9C">
              <w:rPr>
                <w:sz w:val="16"/>
                <w:szCs w:val="16"/>
              </w:rPr>
              <w:t>500,0</w:t>
            </w:r>
          </w:p>
        </w:tc>
        <w:tc>
          <w:tcPr>
            <w:tcW w:w="1068" w:type="dxa"/>
            <w:noWrap/>
            <w:hideMark/>
          </w:tcPr>
          <w:p w14:paraId="455F325B" w14:textId="77777777" w:rsidR="001E7F9C" w:rsidRPr="001E7F9C" w:rsidRDefault="001E7F9C">
            <w:pPr>
              <w:jc w:val="right"/>
              <w:rPr>
                <w:sz w:val="16"/>
                <w:szCs w:val="16"/>
              </w:rPr>
            </w:pPr>
            <w:r w:rsidRPr="001E7F9C">
              <w:rPr>
                <w:sz w:val="16"/>
                <w:szCs w:val="16"/>
              </w:rPr>
              <w:t>0,0</w:t>
            </w:r>
          </w:p>
        </w:tc>
        <w:tc>
          <w:tcPr>
            <w:tcW w:w="1201" w:type="dxa"/>
            <w:noWrap/>
            <w:hideMark/>
          </w:tcPr>
          <w:p w14:paraId="701B9E81" w14:textId="77777777" w:rsidR="001E7F9C" w:rsidRPr="001E7F9C" w:rsidRDefault="001E7F9C">
            <w:pPr>
              <w:jc w:val="right"/>
              <w:rPr>
                <w:sz w:val="16"/>
                <w:szCs w:val="16"/>
              </w:rPr>
            </w:pPr>
            <w:r w:rsidRPr="001E7F9C">
              <w:rPr>
                <w:sz w:val="16"/>
                <w:szCs w:val="16"/>
              </w:rPr>
              <w:t>0,0</w:t>
            </w:r>
          </w:p>
        </w:tc>
      </w:tr>
      <w:tr w:rsidR="001E7F9C" w:rsidRPr="001E7F9C" w14:paraId="38EA80C7" w14:textId="77777777" w:rsidTr="001E7F9C">
        <w:trPr>
          <w:gridAfter w:val="1"/>
          <w:wAfter w:w="22" w:type="dxa"/>
          <w:trHeight w:val="315"/>
        </w:trPr>
        <w:tc>
          <w:tcPr>
            <w:tcW w:w="2972" w:type="dxa"/>
            <w:hideMark/>
          </w:tcPr>
          <w:p w14:paraId="0A8E11DC" w14:textId="77777777" w:rsidR="001E7F9C" w:rsidRPr="001E7F9C" w:rsidRDefault="001E7F9C" w:rsidP="001E7F9C">
            <w:pPr>
              <w:jc w:val="right"/>
              <w:rPr>
                <w:sz w:val="16"/>
                <w:szCs w:val="16"/>
              </w:rPr>
            </w:pPr>
            <w:r w:rsidRPr="001E7F9C">
              <w:rPr>
                <w:sz w:val="16"/>
                <w:szCs w:val="16"/>
              </w:rPr>
              <w:t>субсидии бюджетным учреждениям</w:t>
            </w:r>
          </w:p>
        </w:tc>
        <w:tc>
          <w:tcPr>
            <w:tcW w:w="515" w:type="dxa"/>
            <w:hideMark/>
          </w:tcPr>
          <w:p w14:paraId="074FD734" w14:textId="77777777" w:rsidR="001E7F9C" w:rsidRPr="001E7F9C" w:rsidRDefault="001E7F9C" w:rsidP="001E7F9C">
            <w:pPr>
              <w:jc w:val="right"/>
              <w:rPr>
                <w:sz w:val="16"/>
                <w:szCs w:val="16"/>
              </w:rPr>
            </w:pPr>
            <w:r w:rsidRPr="001E7F9C">
              <w:rPr>
                <w:sz w:val="16"/>
                <w:szCs w:val="16"/>
              </w:rPr>
              <w:t>992</w:t>
            </w:r>
          </w:p>
        </w:tc>
        <w:tc>
          <w:tcPr>
            <w:tcW w:w="376" w:type="dxa"/>
            <w:hideMark/>
          </w:tcPr>
          <w:p w14:paraId="1CFF94CC" w14:textId="77777777" w:rsidR="001E7F9C" w:rsidRPr="001E7F9C" w:rsidRDefault="001E7F9C" w:rsidP="001E7F9C">
            <w:pPr>
              <w:jc w:val="right"/>
              <w:rPr>
                <w:sz w:val="16"/>
                <w:szCs w:val="16"/>
              </w:rPr>
            </w:pPr>
            <w:r w:rsidRPr="001E7F9C">
              <w:rPr>
                <w:sz w:val="16"/>
                <w:szCs w:val="16"/>
              </w:rPr>
              <w:t>08</w:t>
            </w:r>
          </w:p>
        </w:tc>
        <w:tc>
          <w:tcPr>
            <w:tcW w:w="475" w:type="dxa"/>
            <w:hideMark/>
          </w:tcPr>
          <w:p w14:paraId="13FC24B6" w14:textId="77777777" w:rsidR="001E7F9C" w:rsidRPr="001E7F9C" w:rsidRDefault="001E7F9C" w:rsidP="001E7F9C">
            <w:pPr>
              <w:jc w:val="right"/>
              <w:rPr>
                <w:sz w:val="16"/>
                <w:szCs w:val="16"/>
              </w:rPr>
            </w:pPr>
            <w:r w:rsidRPr="001E7F9C">
              <w:rPr>
                <w:sz w:val="16"/>
                <w:szCs w:val="16"/>
              </w:rPr>
              <w:t>01</w:t>
            </w:r>
          </w:p>
        </w:tc>
        <w:tc>
          <w:tcPr>
            <w:tcW w:w="376" w:type="dxa"/>
            <w:hideMark/>
          </w:tcPr>
          <w:p w14:paraId="4B192259" w14:textId="77777777" w:rsidR="001E7F9C" w:rsidRPr="001E7F9C" w:rsidRDefault="001E7F9C" w:rsidP="001E7F9C">
            <w:pPr>
              <w:jc w:val="right"/>
              <w:rPr>
                <w:sz w:val="16"/>
                <w:szCs w:val="16"/>
              </w:rPr>
            </w:pPr>
            <w:r w:rsidRPr="001E7F9C">
              <w:rPr>
                <w:sz w:val="16"/>
                <w:szCs w:val="16"/>
              </w:rPr>
              <w:t>05</w:t>
            </w:r>
          </w:p>
        </w:tc>
        <w:tc>
          <w:tcPr>
            <w:tcW w:w="296" w:type="dxa"/>
            <w:hideMark/>
          </w:tcPr>
          <w:p w14:paraId="1E478E12" w14:textId="77777777" w:rsidR="001E7F9C" w:rsidRPr="001E7F9C" w:rsidRDefault="001E7F9C" w:rsidP="001E7F9C">
            <w:pPr>
              <w:jc w:val="right"/>
              <w:rPr>
                <w:sz w:val="16"/>
                <w:szCs w:val="16"/>
              </w:rPr>
            </w:pPr>
            <w:r w:rsidRPr="001E7F9C">
              <w:rPr>
                <w:sz w:val="16"/>
                <w:szCs w:val="16"/>
              </w:rPr>
              <w:t>0</w:t>
            </w:r>
          </w:p>
        </w:tc>
        <w:tc>
          <w:tcPr>
            <w:tcW w:w="461" w:type="dxa"/>
            <w:hideMark/>
          </w:tcPr>
          <w:p w14:paraId="3A2204EF" w14:textId="77777777" w:rsidR="001E7F9C" w:rsidRPr="001E7F9C" w:rsidRDefault="001E7F9C" w:rsidP="001E7F9C">
            <w:pPr>
              <w:jc w:val="right"/>
              <w:rPr>
                <w:sz w:val="16"/>
                <w:szCs w:val="16"/>
              </w:rPr>
            </w:pPr>
            <w:r w:rsidRPr="001E7F9C">
              <w:rPr>
                <w:sz w:val="16"/>
                <w:szCs w:val="16"/>
              </w:rPr>
              <w:t>02</w:t>
            </w:r>
          </w:p>
        </w:tc>
        <w:tc>
          <w:tcPr>
            <w:tcW w:w="646" w:type="dxa"/>
            <w:hideMark/>
          </w:tcPr>
          <w:p w14:paraId="462407BC" w14:textId="77777777" w:rsidR="001E7F9C" w:rsidRPr="001E7F9C" w:rsidRDefault="001E7F9C" w:rsidP="001E7F9C">
            <w:pPr>
              <w:jc w:val="right"/>
              <w:rPr>
                <w:sz w:val="16"/>
                <w:szCs w:val="16"/>
              </w:rPr>
            </w:pPr>
            <w:r w:rsidRPr="001E7F9C">
              <w:rPr>
                <w:sz w:val="16"/>
                <w:szCs w:val="16"/>
              </w:rPr>
              <w:t>42250</w:t>
            </w:r>
          </w:p>
        </w:tc>
        <w:tc>
          <w:tcPr>
            <w:tcW w:w="456" w:type="dxa"/>
            <w:hideMark/>
          </w:tcPr>
          <w:p w14:paraId="6F499900" w14:textId="77777777" w:rsidR="001E7F9C" w:rsidRPr="001E7F9C" w:rsidRDefault="001E7F9C" w:rsidP="001E7F9C">
            <w:pPr>
              <w:jc w:val="right"/>
              <w:rPr>
                <w:sz w:val="16"/>
                <w:szCs w:val="16"/>
              </w:rPr>
            </w:pPr>
            <w:r w:rsidRPr="001E7F9C">
              <w:rPr>
                <w:sz w:val="16"/>
                <w:szCs w:val="16"/>
              </w:rPr>
              <w:t>610</w:t>
            </w:r>
          </w:p>
        </w:tc>
        <w:tc>
          <w:tcPr>
            <w:tcW w:w="1077" w:type="dxa"/>
            <w:noWrap/>
            <w:hideMark/>
          </w:tcPr>
          <w:p w14:paraId="757F8FCE" w14:textId="77777777" w:rsidR="001E7F9C" w:rsidRPr="001E7F9C" w:rsidRDefault="001E7F9C">
            <w:pPr>
              <w:jc w:val="right"/>
              <w:rPr>
                <w:sz w:val="16"/>
                <w:szCs w:val="16"/>
              </w:rPr>
            </w:pPr>
            <w:r w:rsidRPr="001E7F9C">
              <w:rPr>
                <w:sz w:val="16"/>
                <w:szCs w:val="16"/>
              </w:rPr>
              <w:t>500,0</w:t>
            </w:r>
          </w:p>
        </w:tc>
        <w:tc>
          <w:tcPr>
            <w:tcW w:w="1068" w:type="dxa"/>
            <w:noWrap/>
            <w:hideMark/>
          </w:tcPr>
          <w:p w14:paraId="39BCC6F3" w14:textId="77777777" w:rsidR="001E7F9C" w:rsidRPr="001E7F9C" w:rsidRDefault="001E7F9C">
            <w:pPr>
              <w:jc w:val="right"/>
              <w:rPr>
                <w:sz w:val="16"/>
                <w:szCs w:val="16"/>
              </w:rPr>
            </w:pPr>
            <w:r w:rsidRPr="001E7F9C">
              <w:rPr>
                <w:sz w:val="16"/>
                <w:szCs w:val="16"/>
              </w:rPr>
              <w:t>0,0</w:t>
            </w:r>
          </w:p>
        </w:tc>
        <w:tc>
          <w:tcPr>
            <w:tcW w:w="1201" w:type="dxa"/>
            <w:noWrap/>
            <w:hideMark/>
          </w:tcPr>
          <w:p w14:paraId="1A292E86" w14:textId="77777777" w:rsidR="001E7F9C" w:rsidRPr="001E7F9C" w:rsidRDefault="001E7F9C">
            <w:pPr>
              <w:jc w:val="right"/>
              <w:rPr>
                <w:sz w:val="16"/>
                <w:szCs w:val="16"/>
              </w:rPr>
            </w:pPr>
            <w:r w:rsidRPr="001E7F9C">
              <w:rPr>
                <w:sz w:val="16"/>
                <w:szCs w:val="16"/>
              </w:rPr>
              <w:t>0,0</w:t>
            </w:r>
          </w:p>
        </w:tc>
      </w:tr>
      <w:tr w:rsidR="001E7F9C" w:rsidRPr="001E7F9C" w14:paraId="31867B9C" w14:textId="77777777" w:rsidTr="001E7F9C">
        <w:trPr>
          <w:gridAfter w:val="1"/>
          <w:wAfter w:w="22" w:type="dxa"/>
          <w:trHeight w:val="675"/>
        </w:trPr>
        <w:tc>
          <w:tcPr>
            <w:tcW w:w="2972" w:type="dxa"/>
            <w:hideMark/>
          </w:tcPr>
          <w:p w14:paraId="175B31AE" w14:textId="77777777" w:rsidR="001E7F9C" w:rsidRPr="001E7F9C" w:rsidRDefault="001E7F9C" w:rsidP="001E7F9C">
            <w:pPr>
              <w:jc w:val="right"/>
              <w:rPr>
                <w:sz w:val="16"/>
                <w:szCs w:val="16"/>
              </w:rPr>
            </w:pPr>
            <w:r w:rsidRPr="001E7F9C">
              <w:rPr>
                <w:sz w:val="16"/>
                <w:szCs w:val="16"/>
              </w:rPr>
              <w:t>Дворцы и дома культуры, другие учреждения культуры и средств массовой информации</w:t>
            </w:r>
          </w:p>
        </w:tc>
        <w:tc>
          <w:tcPr>
            <w:tcW w:w="515" w:type="dxa"/>
            <w:hideMark/>
          </w:tcPr>
          <w:p w14:paraId="208D9C75" w14:textId="77777777" w:rsidR="001E7F9C" w:rsidRPr="001E7F9C" w:rsidRDefault="001E7F9C" w:rsidP="001E7F9C">
            <w:pPr>
              <w:jc w:val="right"/>
              <w:rPr>
                <w:sz w:val="16"/>
                <w:szCs w:val="16"/>
              </w:rPr>
            </w:pPr>
            <w:r w:rsidRPr="001E7F9C">
              <w:rPr>
                <w:sz w:val="16"/>
                <w:szCs w:val="16"/>
              </w:rPr>
              <w:t>992</w:t>
            </w:r>
          </w:p>
        </w:tc>
        <w:tc>
          <w:tcPr>
            <w:tcW w:w="376" w:type="dxa"/>
            <w:hideMark/>
          </w:tcPr>
          <w:p w14:paraId="73B7E97A" w14:textId="77777777" w:rsidR="001E7F9C" w:rsidRPr="001E7F9C" w:rsidRDefault="001E7F9C" w:rsidP="001E7F9C">
            <w:pPr>
              <w:jc w:val="right"/>
              <w:rPr>
                <w:sz w:val="16"/>
                <w:szCs w:val="16"/>
              </w:rPr>
            </w:pPr>
            <w:r w:rsidRPr="001E7F9C">
              <w:rPr>
                <w:sz w:val="16"/>
                <w:szCs w:val="16"/>
              </w:rPr>
              <w:t>08</w:t>
            </w:r>
          </w:p>
        </w:tc>
        <w:tc>
          <w:tcPr>
            <w:tcW w:w="475" w:type="dxa"/>
            <w:hideMark/>
          </w:tcPr>
          <w:p w14:paraId="7184D744" w14:textId="77777777" w:rsidR="001E7F9C" w:rsidRPr="001E7F9C" w:rsidRDefault="001E7F9C" w:rsidP="001E7F9C">
            <w:pPr>
              <w:jc w:val="right"/>
              <w:rPr>
                <w:sz w:val="16"/>
                <w:szCs w:val="16"/>
              </w:rPr>
            </w:pPr>
            <w:r w:rsidRPr="001E7F9C">
              <w:rPr>
                <w:sz w:val="16"/>
                <w:szCs w:val="16"/>
              </w:rPr>
              <w:t>01</w:t>
            </w:r>
          </w:p>
        </w:tc>
        <w:tc>
          <w:tcPr>
            <w:tcW w:w="376" w:type="dxa"/>
            <w:hideMark/>
          </w:tcPr>
          <w:p w14:paraId="104345EA" w14:textId="77777777" w:rsidR="001E7F9C" w:rsidRPr="001E7F9C" w:rsidRDefault="001E7F9C" w:rsidP="001E7F9C">
            <w:pPr>
              <w:jc w:val="right"/>
              <w:rPr>
                <w:sz w:val="16"/>
                <w:szCs w:val="16"/>
              </w:rPr>
            </w:pPr>
            <w:r w:rsidRPr="001E7F9C">
              <w:rPr>
                <w:sz w:val="16"/>
                <w:szCs w:val="16"/>
              </w:rPr>
              <w:t>05</w:t>
            </w:r>
          </w:p>
        </w:tc>
        <w:tc>
          <w:tcPr>
            <w:tcW w:w="296" w:type="dxa"/>
            <w:hideMark/>
          </w:tcPr>
          <w:p w14:paraId="7FDDDF5F" w14:textId="77777777" w:rsidR="001E7F9C" w:rsidRPr="001E7F9C" w:rsidRDefault="001E7F9C" w:rsidP="001E7F9C">
            <w:pPr>
              <w:jc w:val="right"/>
              <w:rPr>
                <w:sz w:val="16"/>
                <w:szCs w:val="16"/>
              </w:rPr>
            </w:pPr>
            <w:r w:rsidRPr="001E7F9C">
              <w:rPr>
                <w:sz w:val="16"/>
                <w:szCs w:val="16"/>
              </w:rPr>
              <w:t>0</w:t>
            </w:r>
          </w:p>
        </w:tc>
        <w:tc>
          <w:tcPr>
            <w:tcW w:w="461" w:type="dxa"/>
            <w:hideMark/>
          </w:tcPr>
          <w:p w14:paraId="7DCF36A5" w14:textId="77777777" w:rsidR="001E7F9C" w:rsidRPr="001E7F9C" w:rsidRDefault="001E7F9C" w:rsidP="001E7F9C">
            <w:pPr>
              <w:jc w:val="right"/>
              <w:rPr>
                <w:sz w:val="16"/>
                <w:szCs w:val="16"/>
              </w:rPr>
            </w:pPr>
            <w:r w:rsidRPr="001E7F9C">
              <w:rPr>
                <w:sz w:val="16"/>
                <w:szCs w:val="16"/>
              </w:rPr>
              <w:t>02</w:t>
            </w:r>
          </w:p>
        </w:tc>
        <w:tc>
          <w:tcPr>
            <w:tcW w:w="646" w:type="dxa"/>
            <w:hideMark/>
          </w:tcPr>
          <w:p w14:paraId="117050F4" w14:textId="77777777" w:rsidR="001E7F9C" w:rsidRPr="001E7F9C" w:rsidRDefault="001E7F9C" w:rsidP="001E7F9C">
            <w:pPr>
              <w:jc w:val="right"/>
              <w:rPr>
                <w:sz w:val="16"/>
                <w:szCs w:val="16"/>
              </w:rPr>
            </w:pPr>
            <w:r w:rsidRPr="001E7F9C">
              <w:rPr>
                <w:sz w:val="16"/>
                <w:szCs w:val="16"/>
              </w:rPr>
              <w:t>61140</w:t>
            </w:r>
          </w:p>
        </w:tc>
        <w:tc>
          <w:tcPr>
            <w:tcW w:w="456" w:type="dxa"/>
            <w:hideMark/>
          </w:tcPr>
          <w:p w14:paraId="1CDE619B"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1A533D4B" w14:textId="77777777" w:rsidR="001E7F9C" w:rsidRPr="001E7F9C" w:rsidRDefault="001E7F9C">
            <w:pPr>
              <w:jc w:val="right"/>
              <w:rPr>
                <w:sz w:val="16"/>
                <w:szCs w:val="16"/>
              </w:rPr>
            </w:pPr>
            <w:r w:rsidRPr="001E7F9C">
              <w:rPr>
                <w:sz w:val="16"/>
                <w:szCs w:val="16"/>
              </w:rPr>
              <w:t>2 700,0</w:t>
            </w:r>
          </w:p>
        </w:tc>
        <w:tc>
          <w:tcPr>
            <w:tcW w:w="1068" w:type="dxa"/>
            <w:noWrap/>
            <w:hideMark/>
          </w:tcPr>
          <w:p w14:paraId="066332C0" w14:textId="77777777" w:rsidR="001E7F9C" w:rsidRPr="001E7F9C" w:rsidRDefault="001E7F9C">
            <w:pPr>
              <w:jc w:val="right"/>
              <w:rPr>
                <w:sz w:val="16"/>
                <w:szCs w:val="16"/>
              </w:rPr>
            </w:pPr>
            <w:r w:rsidRPr="001E7F9C">
              <w:rPr>
                <w:sz w:val="16"/>
                <w:szCs w:val="16"/>
              </w:rPr>
              <w:t>0,0</w:t>
            </w:r>
          </w:p>
        </w:tc>
        <w:tc>
          <w:tcPr>
            <w:tcW w:w="1201" w:type="dxa"/>
            <w:noWrap/>
            <w:hideMark/>
          </w:tcPr>
          <w:p w14:paraId="269EB4B0" w14:textId="77777777" w:rsidR="001E7F9C" w:rsidRPr="001E7F9C" w:rsidRDefault="001E7F9C">
            <w:pPr>
              <w:jc w:val="right"/>
              <w:rPr>
                <w:sz w:val="16"/>
                <w:szCs w:val="16"/>
              </w:rPr>
            </w:pPr>
            <w:r w:rsidRPr="001E7F9C">
              <w:rPr>
                <w:sz w:val="16"/>
                <w:szCs w:val="16"/>
              </w:rPr>
              <w:t>0,0</w:t>
            </w:r>
          </w:p>
        </w:tc>
      </w:tr>
      <w:tr w:rsidR="001E7F9C" w:rsidRPr="001E7F9C" w14:paraId="20ED08B8" w14:textId="77777777" w:rsidTr="001E7F9C">
        <w:trPr>
          <w:gridAfter w:val="1"/>
          <w:wAfter w:w="22" w:type="dxa"/>
          <w:trHeight w:val="705"/>
        </w:trPr>
        <w:tc>
          <w:tcPr>
            <w:tcW w:w="2972" w:type="dxa"/>
            <w:hideMark/>
          </w:tcPr>
          <w:p w14:paraId="0F40E7F1" w14:textId="77777777" w:rsidR="001E7F9C" w:rsidRPr="001E7F9C" w:rsidRDefault="001E7F9C" w:rsidP="001E7F9C">
            <w:pPr>
              <w:jc w:val="right"/>
              <w:rPr>
                <w:sz w:val="16"/>
                <w:szCs w:val="16"/>
              </w:rPr>
            </w:pPr>
            <w:r w:rsidRPr="001E7F9C">
              <w:rPr>
                <w:sz w:val="16"/>
                <w:szCs w:val="16"/>
              </w:rPr>
              <w:t>Предоставление субсидий бюджетным, автономным учреждениям и иным некоммерческим организациям</w:t>
            </w:r>
          </w:p>
        </w:tc>
        <w:tc>
          <w:tcPr>
            <w:tcW w:w="515" w:type="dxa"/>
            <w:hideMark/>
          </w:tcPr>
          <w:p w14:paraId="480EBAFA" w14:textId="77777777" w:rsidR="001E7F9C" w:rsidRPr="001E7F9C" w:rsidRDefault="001E7F9C" w:rsidP="001E7F9C">
            <w:pPr>
              <w:jc w:val="right"/>
              <w:rPr>
                <w:sz w:val="16"/>
                <w:szCs w:val="16"/>
              </w:rPr>
            </w:pPr>
            <w:r w:rsidRPr="001E7F9C">
              <w:rPr>
                <w:sz w:val="16"/>
                <w:szCs w:val="16"/>
              </w:rPr>
              <w:t>992</w:t>
            </w:r>
          </w:p>
        </w:tc>
        <w:tc>
          <w:tcPr>
            <w:tcW w:w="376" w:type="dxa"/>
            <w:hideMark/>
          </w:tcPr>
          <w:p w14:paraId="7827EC06" w14:textId="77777777" w:rsidR="001E7F9C" w:rsidRPr="001E7F9C" w:rsidRDefault="001E7F9C" w:rsidP="001E7F9C">
            <w:pPr>
              <w:jc w:val="right"/>
              <w:rPr>
                <w:sz w:val="16"/>
                <w:szCs w:val="16"/>
              </w:rPr>
            </w:pPr>
            <w:r w:rsidRPr="001E7F9C">
              <w:rPr>
                <w:sz w:val="16"/>
                <w:szCs w:val="16"/>
              </w:rPr>
              <w:t>08</w:t>
            </w:r>
          </w:p>
        </w:tc>
        <w:tc>
          <w:tcPr>
            <w:tcW w:w="475" w:type="dxa"/>
            <w:hideMark/>
          </w:tcPr>
          <w:p w14:paraId="2E968EE7" w14:textId="77777777" w:rsidR="001E7F9C" w:rsidRPr="001E7F9C" w:rsidRDefault="001E7F9C" w:rsidP="001E7F9C">
            <w:pPr>
              <w:jc w:val="right"/>
              <w:rPr>
                <w:sz w:val="16"/>
                <w:szCs w:val="16"/>
              </w:rPr>
            </w:pPr>
            <w:r w:rsidRPr="001E7F9C">
              <w:rPr>
                <w:sz w:val="16"/>
                <w:szCs w:val="16"/>
              </w:rPr>
              <w:t>01</w:t>
            </w:r>
          </w:p>
        </w:tc>
        <w:tc>
          <w:tcPr>
            <w:tcW w:w="376" w:type="dxa"/>
            <w:hideMark/>
          </w:tcPr>
          <w:p w14:paraId="60F4FCF9" w14:textId="77777777" w:rsidR="001E7F9C" w:rsidRPr="001E7F9C" w:rsidRDefault="001E7F9C" w:rsidP="001E7F9C">
            <w:pPr>
              <w:jc w:val="right"/>
              <w:rPr>
                <w:sz w:val="16"/>
                <w:szCs w:val="16"/>
              </w:rPr>
            </w:pPr>
            <w:r w:rsidRPr="001E7F9C">
              <w:rPr>
                <w:sz w:val="16"/>
                <w:szCs w:val="16"/>
              </w:rPr>
              <w:t>05</w:t>
            </w:r>
          </w:p>
        </w:tc>
        <w:tc>
          <w:tcPr>
            <w:tcW w:w="296" w:type="dxa"/>
            <w:hideMark/>
          </w:tcPr>
          <w:p w14:paraId="3199BA1E" w14:textId="77777777" w:rsidR="001E7F9C" w:rsidRPr="001E7F9C" w:rsidRDefault="001E7F9C" w:rsidP="001E7F9C">
            <w:pPr>
              <w:jc w:val="right"/>
              <w:rPr>
                <w:sz w:val="16"/>
                <w:szCs w:val="16"/>
              </w:rPr>
            </w:pPr>
            <w:r w:rsidRPr="001E7F9C">
              <w:rPr>
                <w:sz w:val="16"/>
                <w:szCs w:val="16"/>
              </w:rPr>
              <w:t>0</w:t>
            </w:r>
          </w:p>
        </w:tc>
        <w:tc>
          <w:tcPr>
            <w:tcW w:w="461" w:type="dxa"/>
            <w:hideMark/>
          </w:tcPr>
          <w:p w14:paraId="7185ECAF" w14:textId="77777777" w:rsidR="001E7F9C" w:rsidRPr="001E7F9C" w:rsidRDefault="001E7F9C" w:rsidP="001E7F9C">
            <w:pPr>
              <w:jc w:val="right"/>
              <w:rPr>
                <w:sz w:val="16"/>
                <w:szCs w:val="16"/>
              </w:rPr>
            </w:pPr>
            <w:r w:rsidRPr="001E7F9C">
              <w:rPr>
                <w:sz w:val="16"/>
                <w:szCs w:val="16"/>
              </w:rPr>
              <w:t>02</w:t>
            </w:r>
          </w:p>
        </w:tc>
        <w:tc>
          <w:tcPr>
            <w:tcW w:w="646" w:type="dxa"/>
            <w:hideMark/>
          </w:tcPr>
          <w:p w14:paraId="39D5E2F8" w14:textId="77777777" w:rsidR="001E7F9C" w:rsidRPr="001E7F9C" w:rsidRDefault="001E7F9C" w:rsidP="001E7F9C">
            <w:pPr>
              <w:jc w:val="right"/>
              <w:rPr>
                <w:sz w:val="16"/>
                <w:szCs w:val="16"/>
              </w:rPr>
            </w:pPr>
            <w:r w:rsidRPr="001E7F9C">
              <w:rPr>
                <w:sz w:val="16"/>
                <w:szCs w:val="16"/>
              </w:rPr>
              <w:t>61140</w:t>
            </w:r>
          </w:p>
        </w:tc>
        <w:tc>
          <w:tcPr>
            <w:tcW w:w="456" w:type="dxa"/>
            <w:hideMark/>
          </w:tcPr>
          <w:p w14:paraId="5D71256D" w14:textId="77777777" w:rsidR="001E7F9C" w:rsidRPr="001E7F9C" w:rsidRDefault="001E7F9C" w:rsidP="001E7F9C">
            <w:pPr>
              <w:jc w:val="right"/>
              <w:rPr>
                <w:sz w:val="16"/>
                <w:szCs w:val="16"/>
              </w:rPr>
            </w:pPr>
            <w:r w:rsidRPr="001E7F9C">
              <w:rPr>
                <w:sz w:val="16"/>
                <w:szCs w:val="16"/>
              </w:rPr>
              <w:t>600</w:t>
            </w:r>
          </w:p>
        </w:tc>
        <w:tc>
          <w:tcPr>
            <w:tcW w:w="1077" w:type="dxa"/>
            <w:noWrap/>
            <w:hideMark/>
          </w:tcPr>
          <w:p w14:paraId="58B59E90" w14:textId="77777777" w:rsidR="001E7F9C" w:rsidRPr="001E7F9C" w:rsidRDefault="001E7F9C">
            <w:pPr>
              <w:jc w:val="right"/>
              <w:rPr>
                <w:sz w:val="16"/>
                <w:szCs w:val="16"/>
              </w:rPr>
            </w:pPr>
            <w:r w:rsidRPr="001E7F9C">
              <w:rPr>
                <w:sz w:val="16"/>
                <w:szCs w:val="16"/>
              </w:rPr>
              <w:t>2 700,0</w:t>
            </w:r>
          </w:p>
        </w:tc>
        <w:tc>
          <w:tcPr>
            <w:tcW w:w="1068" w:type="dxa"/>
            <w:noWrap/>
            <w:hideMark/>
          </w:tcPr>
          <w:p w14:paraId="4A90DD98" w14:textId="77777777" w:rsidR="001E7F9C" w:rsidRPr="001E7F9C" w:rsidRDefault="001E7F9C">
            <w:pPr>
              <w:jc w:val="right"/>
              <w:rPr>
                <w:sz w:val="16"/>
                <w:szCs w:val="16"/>
              </w:rPr>
            </w:pPr>
            <w:r w:rsidRPr="001E7F9C">
              <w:rPr>
                <w:sz w:val="16"/>
                <w:szCs w:val="16"/>
              </w:rPr>
              <w:t>0,0</w:t>
            </w:r>
          </w:p>
        </w:tc>
        <w:tc>
          <w:tcPr>
            <w:tcW w:w="1201" w:type="dxa"/>
            <w:noWrap/>
            <w:hideMark/>
          </w:tcPr>
          <w:p w14:paraId="3291DD8C" w14:textId="77777777" w:rsidR="001E7F9C" w:rsidRPr="001E7F9C" w:rsidRDefault="001E7F9C">
            <w:pPr>
              <w:jc w:val="right"/>
              <w:rPr>
                <w:sz w:val="16"/>
                <w:szCs w:val="16"/>
              </w:rPr>
            </w:pPr>
            <w:r w:rsidRPr="001E7F9C">
              <w:rPr>
                <w:sz w:val="16"/>
                <w:szCs w:val="16"/>
              </w:rPr>
              <w:t>0,0</w:t>
            </w:r>
          </w:p>
        </w:tc>
      </w:tr>
      <w:tr w:rsidR="001E7F9C" w:rsidRPr="001E7F9C" w14:paraId="142D7B8E" w14:textId="77777777" w:rsidTr="001E7F9C">
        <w:trPr>
          <w:gridAfter w:val="1"/>
          <w:wAfter w:w="22" w:type="dxa"/>
          <w:trHeight w:val="315"/>
        </w:trPr>
        <w:tc>
          <w:tcPr>
            <w:tcW w:w="2972" w:type="dxa"/>
            <w:hideMark/>
          </w:tcPr>
          <w:p w14:paraId="407451E9" w14:textId="77777777" w:rsidR="001E7F9C" w:rsidRPr="001E7F9C" w:rsidRDefault="001E7F9C" w:rsidP="001E7F9C">
            <w:pPr>
              <w:jc w:val="right"/>
              <w:rPr>
                <w:sz w:val="16"/>
                <w:szCs w:val="16"/>
              </w:rPr>
            </w:pPr>
            <w:r w:rsidRPr="001E7F9C">
              <w:rPr>
                <w:sz w:val="16"/>
                <w:szCs w:val="16"/>
              </w:rPr>
              <w:t>субсидии бюджетным учреждениям</w:t>
            </w:r>
          </w:p>
        </w:tc>
        <w:tc>
          <w:tcPr>
            <w:tcW w:w="515" w:type="dxa"/>
            <w:hideMark/>
          </w:tcPr>
          <w:p w14:paraId="49773408" w14:textId="77777777" w:rsidR="001E7F9C" w:rsidRPr="001E7F9C" w:rsidRDefault="001E7F9C" w:rsidP="001E7F9C">
            <w:pPr>
              <w:jc w:val="right"/>
              <w:rPr>
                <w:sz w:val="16"/>
                <w:szCs w:val="16"/>
              </w:rPr>
            </w:pPr>
            <w:r w:rsidRPr="001E7F9C">
              <w:rPr>
                <w:sz w:val="16"/>
                <w:szCs w:val="16"/>
              </w:rPr>
              <w:t>992</w:t>
            </w:r>
          </w:p>
        </w:tc>
        <w:tc>
          <w:tcPr>
            <w:tcW w:w="376" w:type="dxa"/>
            <w:hideMark/>
          </w:tcPr>
          <w:p w14:paraId="7D13EF51" w14:textId="77777777" w:rsidR="001E7F9C" w:rsidRPr="001E7F9C" w:rsidRDefault="001E7F9C" w:rsidP="001E7F9C">
            <w:pPr>
              <w:jc w:val="right"/>
              <w:rPr>
                <w:sz w:val="16"/>
                <w:szCs w:val="16"/>
              </w:rPr>
            </w:pPr>
            <w:r w:rsidRPr="001E7F9C">
              <w:rPr>
                <w:sz w:val="16"/>
                <w:szCs w:val="16"/>
              </w:rPr>
              <w:t>08</w:t>
            </w:r>
          </w:p>
        </w:tc>
        <w:tc>
          <w:tcPr>
            <w:tcW w:w="475" w:type="dxa"/>
            <w:hideMark/>
          </w:tcPr>
          <w:p w14:paraId="00D10385" w14:textId="77777777" w:rsidR="001E7F9C" w:rsidRPr="001E7F9C" w:rsidRDefault="001E7F9C" w:rsidP="001E7F9C">
            <w:pPr>
              <w:jc w:val="right"/>
              <w:rPr>
                <w:sz w:val="16"/>
                <w:szCs w:val="16"/>
              </w:rPr>
            </w:pPr>
            <w:r w:rsidRPr="001E7F9C">
              <w:rPr>
                <w:sz w:val="16"/>
                <w:szCs w:val="16"/>
              </w:rPr>
              <w:t>01</w:t>
            </w:r>
          </w:p>
        </w:tc>
        <w:tc>
          <w:tcPr>
            <w:tcW w:w="376" w:type="dxa"/>
            <w:hideMark/>
          </w:tcPr>
          <w:p w14:paraId="6D80B9FD" w14:textId="77777777" w:rsidR="001E7F9C" w:rsidRPr="001E7F9C" w:rsidRDefault="001E7F9C" w:rsidP="001E7F9C">
            <w:pPr>
              <w:jc w:val="right"/>
              <w:rPr>
                <w:sz w:val="16"/>
                <w:szCs w:val="16"/>
              </w:rPr>
            </w:pPr>
            <w:r w:rsidRPr="001E7F9C">
              <w:rPr>
                <w:sz w:val="16"/>
                <w:szCs w:val="16"/>
              </w:rPr>
              <w:t>05</w:t>
            </w:r>
          </w:p>
        </w:tc>
        <w:tc>
          <w:tcPr>
            <w:tcW w:w="296" w:type="dxa"/>
            <w:hideMark/>
          </w:tcPr>
          <w:p w14:paraId="7E6C1359" w14:textId="77777777" w:rsidR="001E7F9C" w:rsidRPr="001E7F9C" w:rsidRDefault="001E7F9C" w:rsidP="001E7F9C">
            <w:pPr>
              <w:jc w:val="right"/>
              <w:rPr>
                <w:sz w:val="16"/>
                <w:szCs w:val="16"/>
              </w:rPr>
            </w:pPr>
            <w:r w:rsidRPr="001E7F9C">
              <w:rPr>
                <w:sz w:val="16"/>
                <w:szCs w:val="16"/>
              </w:rPr>
              <w:t>0</w:t>
            </w:r>
          </w:p>
        </w:tc>
        <w:tc>
          <w:tcPr>
            <w:tcW w:w="461" w:type="dxa"/>
            <w:hideMark/>
          </w:tcPr>
          <w:p w14:paraId="132F2D0E" w14:textId="77777777" w:rsidR="001E7F9C" w:rsidRPr="001E7F9C" w:rsidRDefault="001E7F9C" w:rsidP="001E7F9C">
            <w:pPr>
              <w:jc w:val="right"/>
              <w:rPr>
                <w:sz w:val="16"/>
                <w:szCs w:val="16"/>
              </w:rPr>
            </w:pPr>
            <w:r w:rsidRPr="001E7F9C">
              <w:rPr>
                <w:sz w:val="16"/>
                <w:szCs w:val="16"/>
              </w:rPr>
              <w:t>02</w:t>
            </w:r>
          </w:p>
        </w:tc>
        <w:tc>
          <w:tcPr>
            <w:tcW w:w="646" w:type="dxa"/>
            <w:hideMark/>
          </w:tcPr>
          <w:p w14:paraId="13E01EF9" w14:textId="77777777" w:rsidR="001E7F9C" w:rsidRPr="001E7F9C" w:rsidRDefault="001E7F9C" w:rsidP="001E7F9C">
            <w:pPr>
              <w:jc w:val="right"/>
              <w:rPr>
                <w:sz w:val="16"/>
                <w:szCs w:val="16"/>
              </w:rPr>
            </w:pPr>
            <w:r w:rsidRPr="001E7F9C">
              <w:rPr>
                <w:sz w:val="16"/>
                <w:szCs w:val="16"/>
              </w:rPr>
              <w:t>61140</w:t>
            </w:r>
          </w:p>
        </w:tc>
        <w:tc>
          <w:tcPr>
            <w:tcW w:w="456" w:type="dxa"/>
            <w:hideMark/>
          </w:tcPr>
          <w:p w14:paraId="1810E25E" w14:textId="77777777" w:rsidR="001E7F9C" w:rsidRPr="001E7F9C" w:rsidRDefault="001E7F9C" w:rsidP="001E7F9C">
            <w:pPr>
              <w:jc w:val="right"/>
              <w:rPr>
                <w:sz w:val="16"/>
                <w:szCs w:val="16"/>
              </w:rPr>
            </w:pPr>
            <w:r w:rsidRPr="001E7F9C">
              <w:rPr>
                <w:sz w:val="16"/>
                <w:szCs w:val="16"/>
              </w:rPr>
              <w:t>610</w:t>
            </w:r>
          </w:p>
        </w:tc>
        <w:tc>
          <w:tcPr>
            <w:tcW w:w="1077" w:type="dxa"/>
            <w:noWrap/>
            <w:hideMark/>
          </w:tcPr>
          <w:p w14:paraId="5AC8F48F" w14:textId="77777777" w:rsidR="001E7F9C" w:rsidRPr="001E7F9C" w:rsidRDefault="001E7F9C">
            <w:pPr>
              <w:jc w:val="right"/>
              <w:rPr>
                <w:sz w:val="16"/>
                <w:szCs w:val="16"/>
              </w:rPr>
            </w:pPr>
            <w:r w:rsidRPr="001E7F9C">
              <w:rPr>
                <w:sz w:val="16"/>
                <w:szCs w:val="16"/>
              </w:rPr>
              <w:t>2 700,0</w:t>
            </w:r>
          </w:p>
        </w:tc>
        <w:tc>
          <w:tcPr>
            <w:tcW w:w="1068" w:type="dxa"/>
            <w:noWrap/>
            <w:hideMark/>
          </w:tcPr>
          <w:p w14:paraId="6A5AE591" w14:textId="77777777" w:rsidR="001E7F9C" w:rsidRPr="001E7F9C" w:rsidRDefault="001E7F9C">
            <w:pPr>
              <w:jc w:val="right"/>
              <w:rPr>
                <w:sz w:val="16"/>
                <w:szCs w:val="16"/>
              </w:rPr>
            </w:pPr>
            <w:r w:rsidRPr="001E7F9C">
              <w:rPr>
                <w:sz w:val="16"/>
                <w:szCs w:val="16"/>
              </w:rPr>
              <w:t>0,0</w:t>
            </w:r>
          </w:p>
        </w:tc>
        <w:tc>
          <w:tcPr>
            <w:tcW w:w="1201" w:type="dxa"/>
            <w:noWrap/>
            <w:hideMark/>
          </w:tcPr>
          <w:p w14:paraId="3C25E0CA" w14:textId="77777777" w:rsidR="001E7F9C" w:rsidRPr="001E7F9C" w:rsidRDefault="001E7F9C">
            <w:pPr>
              <w:jc w:val="right"/>
              <w:rPr>
                <w:sz w:val="16"/>
                <w:szCs w:val="16"/>
              </w:rPr>
            </w:pPr>
            <w:r w:rsidRPr="001E7F9C">
              <w:rPr>
                <w:sz w:val="16"/>
                <w:szCs w:val="16"/>
              </w:rPr>
              <w:t>0,0</w:t>
            </w:r>
          </w:p>
        </w:tc>
      </w:tr>
      <w:tr w:rsidR="001E7F9C" w:rsidRPr="001E7F9C" w14:paraId="7E06866B" w14:textId="77777777" w:rsidTr="001E7F9C">
        <w:trPr>
          <w:gridAfter w:val="1"/>
          <w:wAfter w:w="22" w:type="dxa"/>
          <w:trHeight w:val="930"/>
        </w:trPr>
        <w:tc>
          <w:tcPr>
            <w:tcW w:w="2972" w:type="dxa"/>
            <w:hideMark/>
          </w:tcPr>
          <w:p w14:paraId="2FE9A5B8" w14:textId="77777777" w:rsidR="001E7F9C" w:rsidRPr="001E7F9C" w:rsidRDefault="001E7F9C" w:rsidP="001E7F9C">
            <w:pPr>
              <w:jc w:val="right"/>
              <w:rPr>
                <w:sz w:val="16"/>
                <w:szCs w:val="16"/>
              </w:rPr>
            </w:pPr>
            <w:r w:rsidRPr="001E7F9C">
              <w:rPr>
                <w:sz w:val="16"/>
                <w:szCs w:val="16"/>
              </w:rPr>
              <w:t xml:space="preserve">Основное мероприятие "Финансирование расходных обязательств учреждений, обеспечивающих </w:t>
            </w:r>
            <w:proofErr w:type="gramStart"/>
            <w:r w:rsidRPr="001E7F9C">
              <w:rPr>
                <w:sz w:val="16"/>
                <w:szCs w:val="16"/>
              </w:rPr>
              <w:t>выполнение  услуг</w:t>
            </w:r>
            <w:proofErr w:type="gramEnd"/>
            <w:r w:rsidRPr="001E7F9C">
              <w:rPr>
                <w:sz w:val="16"/>
                <w:szCs w:val="16"/>
              </w:rPr>
              <w:t xml:space="preserve"> в сфере культуры"</w:t>
            </w:r>
          </w:p>
        </w:tc>
        <w:tc>
          <w:tcPr>
            <w:tcW w:w="515" w:type="dxa"/>
            <w:hideMark/>
          </w:tcPr>
          <w:p w14:paraId="318740FD" w14:textId="77777777" w:rsidR="001E7F9C" w:rsidRPr="001E7F9C" w:rsidRDefault="001E7F9C" w:rsidP="001E7F9C">
            <w:pPr>
              <w:jc w:val="right"/>
              <w:rPr>
                <w:sz w:val="16"/>
                <w:szCs w:val="16"/>
              </w:rPr>
            </w:pPr>
            <w:r w:rsidRPr="001E7F9C">
              <w:rPr>
                <w:sz w:val="16"/>
                <w:szCs w:val="16"/>
              </w:rPr>
              <w:t>992</w:t>
            </w:r>
          </w:p>
        </w:tc>
        <w:tc>
          <w:tcPr>
            <w:tcW w:w="376" w:type="dxa"/>
            <w:hideMark/>
          </w:tcPr>
          <w:p w14:paraId="2CD4E5C8" w14:textId="77777777" w:rsidR="001E7F9C" w:rsidRPr="001E7F9C" w:rsidRDefault="001E7F9C" w:rsidP="001E7F9C">
            <w:pPr>
              <w:jc w:val="right"/>
              <w:rPr>
                <w:sz w:val="16"/>
                <w:szCs w:val="16"/>
              </w:rPr>
            </w:pPr>
            <w:r w:rsidRPr="001E7F9C">
              <w:rPr>
                <w:sz w:val="16"/>
                <w:szCs w:val="16"/>
              </w:rPr>
              <w:t>08</w:t>
            </w:r>
          </w:p>
        </w:tc>
        <w:tc>
          <w:tcPr>
            <w:tcW w:w="475" w:type="dxa"/>
            <w:hideMark/>
          </w:tcPr>
          <w:p w14:paraId="7E7FE226" w14:textId="77777777" w:rsidR="001E7F9C" w:rsidRPr="001E7F9C" w:rsidRDefault="001E7F9C" w:rsidP="001E7F9C">
            <w:pPr>
              <w:jc w:val="right"/>
              <w:rPr>
                <w:sz w:val="16"/>
                <w:szCs w:val="16"/>
              </w:rPr>
            </w:pPr>
            <w:r w:rsidRPr="001E7F9C">
              <w:rPr>
                <w:sz w:val="16"/>
                <w:szCs w:val="16"/>
              </w:rPr>
              <w:t>01</w:t>
            </w:r>
          </w:p>
        </w:tc>
        <w:tc>
          <w:tcPr>
            <w:tcW w:w="376" w:type="dxa"/>
            <w:hideMark/>
          </w:tcPr>
          <w:p w14:paraId="0B13CA5D" w14:textId="77777777" w:rsidR="001E7F9C" w:rsidRPr="001E7F9C" w:rsidRDefault="001E7F9C" w:rsidP="001E7F9C">
            <w:pPr>
              <w:jc w:val="right"/>
              <w:rPr>
                <w:sz w:val="16"/>
                <w:szCs w:val="16"/>
              </w:rPr>
            </w:pPr>
            <w:r w:rsidRPr="001E7F9C">
              <w:rPr>
                <w:sz w:val="16"/>
                <w:szCs w:val="16"/>
              </w:rPr>
              <w:t>05</w:t>
            </w:r>
          </w:p>
        </w:tc>
        <w:tc>
          <w:tcPr>
            <w:tcW w:w="296" w:type="dxa"/>
            <w:hideMark/>
          </w:tcPr>
          <w:p w14:paraId="1146FD52" w14:textId="77777777" w:rsidR="001E7F9C" w:rsidRPr="001E7F9C" w:rsidRDefault="001E7F9C" w:rsidP="001E7F9C">
            <w:pPr>
              <w:jc w:val="right"/>
              <w:rPr>
                <w:sz w:val="16"/>
                <w:szCs w:val="16"/>
              </w:rPr>
            </w:pPr>
            <w:r w:rsidRPr="001E7F9C">
              <w:rPr>
                <w:sz w:val="16"/>
                <w:szCs w:val="16"/>
              </w:rPr>
              <w:t>0</w:t>
            </w:r>
          </w:p>
        </w:tc>
        <w:tc>
          <w:tcPr>
            <w:tcW w:w="461" w:type="dxa"/>
            <w:hideMark/>
          </w:tcPr>
          <w:p w14:paraId="6B70FAB8" w14:textId="77777777" w:rsidR="001E7F9C" w:rsidRPr="001E7F9C" w:rsidRDefault="001E7F9C" w:rsidP="001E7F9C">
            <w:pPr>
              <w:jc w:val="right"/>
              <w:rPr>
                <w:sz w:val="16"/>
                <w:szCs w:val="16"/>
              </w:rPr>
            </w:pPr>
            <w:r w:rsidRPr="001E7F9C">
              <w:rPr>
                <w:sz w:val="16"/>
                <w:szCs w:val="16"/>
              </w:rPr>
              <w:t>03</w:t>
            </w:r>
          </w:p>
        </w:tc>
        <w:tc>
          <w:tcPr>
            <w:tcW w:w="646" w:type="dxa"/>
            <w:hideMark/>
          </w:tcPr>
          <w:p w14:paraId="684F4D11" w14:textId="77777777" w:rsidR="001E7F9C" w:rsidRPr="001E7F9C" w:rsidRDefault="001E7F9C" w:rsidP="001E7F9C">
            <w:pPr>
              <w:jc w:val="right"/>
              <w:rPr>
                <w:sz w:val="16"/>
                <w:szCs w:val="16"/>
              </w:rPr>
            </w:pPr>
            <w:r w:rsidRPr="001E7F9C">
              <w:rPr>
                <w:sz w:val="16"/>
                <w:szCs w:val="16"/>
              </w:rPr>
              <w:t> </w:t>
            </w:r>
          </w:p>
        </w:tc>
        <w:tc>
          <w:tcPr>
            <w:tcW w:w="456" w:type="dxa"/>
            <w:hideMark/>
          </w:tcPr>
          <w:p w14:paraId="454C787E"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21B74228" w14:textId="77777777" w:rsidR="001E7F9C" w:rsidRPr="001E7F9C" w:rsidRDefault="001E7F9C">
            <w:pPr>
              <w:jc w:val="right"/>
              <w:rPr>
                <w:sz w:val="16"/>
                <w:szCs w:val="16"/>
              </w:rPr>
            </w:pPr>
            <w:r w:rsidRPr="001E7F9C">
              <w:rPr>
                <w:sz w:val="16"/>
                <w:szCs w:val="16"/>
              </w:rPr>
              <w:t>123 230,5</w:t>
            </w:r>
          </w:p>
        </w:tc>
        <w:tc>
          <w:tcPr>
            <w:tcW w:w="1068" w:type="dxa"/>
            <w:noWrap/>
            <w:hideMark/>
          </w:tcPr>
          <w:p w14:paraId="0E71BDD8" w14:textId="77777777" w:rsidR="001E7F9C" w:rsidRPr="001E7F9C" w:rsidRDefault="001E7F9C">
            <w:pPr>
              <w:jc w:val="right"/>
              <w:rPr>
                <w:sz w:val="16"/>
                <w:szCs w:val="16"/>
              </w:rPr>
            </w:pPr>
            <w:r w:rsidRPr="001E7F9C">
              <w:rPr>
                <w:sz w:val="16"/>
                <w:szCs w:val="16"/>
              </w:rPr>
              <w:t>67 068,6</w:t>
            </w:r>
          </w:p>
        </w:tc>
        <w:tc>
          <w:tcPr>
            <w:tcW w:w="1201" w:type="dxa"/>
            <w:noWrap/>
            <w:hideMark/>
          </w:tcPr>
          <w:p w14:paraId="3C8CBB9F" w14:textId="77777777" w:rsidR="001E7F9C" w:rsidRPr="001E7F9C" w:rsidRDefault="001E7F9C">
            <w:pPr>
              <w:jc w:val="right"/>
              <w:rPr>
                <w:sz w:val="16"/>
                <w:szCs w:val="16"/>
              </w:rPr>
            </w:pPr>
            <w:r w:rsidRPr="001E7F9C">
              <w:rPr>
                <w:sz w:val="16"/>
                <w:szCs w:val="16"/>
              </w:rPr>
              <w:t>66 165,1</w:t>
            </w:r>
          </w:p>
        </w:tc>
      </w:tr>
      <w:tr w:rsidR="001E7F9C" w:rsidRPr="001E7F9C" w14:paraId="107BD29F" w14:textId="77777777" w:rsidTr="001E7F9C">
        <w:trPr>
          <w:gridAfter w:val="1"/>
          <w:wAfter w:w="22" w:type="dxa"/>
          <w:trHeight w:val="555"/>
        </w:trPr>
        <w:tc>
          <w:tcPr>
            <w:tcW w:w="2972" w:type="dxa"/>
            <w:hideMark/>
          </w:tcPr>
          <w:p w14:paraId="5B5FB7E5" w14:textId="77777777" w:rsidR="001E7F9C" w:rsidRPr="001E7F9C" w:rsidRDefault="001E7F9C" w:rsidP="001E7F9C">
            <w:pPr>
              <w:jc w:val="right"/>
              <w:rPr>
                <w:sz w:val="16"/>
                <w:szCs w:val="16"/>
              </w:rPr>
            </w:pPr>
            <w:r w:rsidRPr="001E7F9C">
              <w:rPr>
                <w:sz w:val="16"/>
                <w:szCs w:val="16"/>
              </w:rPr>
              <w:t>Дворцы и дома культуры, другие учреждения культуры и средств массовой информации</w:t>
            </w:r>
          </w:p>
        </w:tc>
        <w:tc>
          <w:tcPr>
            <w:tcW w:w="515" w:type="dxa"/>
            <w:hideMark/>
          </w:tcPr>
          <w:p w14:paraId="021EC44E" w14:textId="77777777" w:rsidR="001E7F9C" w:rsidRPr="001E7F9C" w:rsidRDefault="001E7F9C" w:rsidP="001E7F9C">
            <w:pPr>
              <w:jc w:val="right"/>
              <w:rPr>
                <w:sz w:val="16"/>
                <w:szCs w:val="16"/>
              </w:rPr>
            </w:pPr>
            <w:r w:rsidRPr="001E7F9C">
              <w:rPr>
                <w:sz w:val="16"/>
                <w:szCs w:val="16"/>
              </w:rPr>
              <w:t>992</w:t>
            </w:r>
          </w:p>
        </w:tc>
        <w:tc>
          <w:tcPr>
            <w:tcW w:w="376" w:type="dxa"/>
            <w:hideMark/>
          </w:tcPr>
          <w:p w14:paraId="715D9E54" w14:textId="77777777" w:rsidR="001E7F9C" w:rsidRPr="001E7F9C" w:rsidRDefault="001E7F9C" w:rsidP="001E7F9C">
            <w:pPr>
              <w:jc w:val="right"/>
              <w:rPr>
                <w:sz w:val="16"/>
                <w:szCs w:val="16"/>
              </w:rPr>
            </w:pPr>
            <w:r w:rsidRPr="001E7F9C">
              <w:rPr>
                <w:sz w:val="16"/>
                <w:szCs w:val="16"/>
              </w:rPr>
              <w:t>08</w:t>
            </w:r>
          </w:p>
        </w:tc>
        <w:tc>
          <w:tcPr>
            <w:tcW w:w="475" w:type="dxa"/>
            <w:hideMark/>
          </w:tcPr>
          <w:p w14:paraId="2F8FECFD" w14:textId="77777777" w:rsidR="001E7F9C" w:rsidRPr="001E7F9C" w:rsidRDefault="001E7F9C" w:rsidP="001E7F9C">
            <w:pPr>
              <w:jc w:val="right"/>
              <w:rPr>
                <w:sz w:val="16"/>
                <w:szCs w:val="16"/>
              </w:rPr>
            </w:pPr>
            <w:r w:rsidRPr="001E7F9C">
              <w:rPr>
                <w:sz w:val="16"/>
                <w:szCs w:val="16"/>
              </w:rPr>
              <w:t>01</w:t>
            </w:r>
          </w:p>
        </w:tc>
        <w:tc>
          <w:tcPr>
            <w:tcW w:w="376" w:type="dxa"/>
            <w:hideMark/>
          </w:tcPr>
          <w:p w14:paraId="3F8362AD" w14:textId="77777777" w:rsidR="001E7F9C" w:rsidRPr="001E7F9C" w:rsidRDefault="001E7F9C" w:rsidP="001E7F9C">
            <w:pPr>
              <w:jc w:val="right"/>
              <w:rPr>
                <w:sz w:val="16"/>
                <w:szCs w:val="16"/>
              </w:rPr>
            </w:pPr>
            <w:r w:rsidRPr="001E7F9C">
              <w:rPr>
                <w:sz w:val="16"/>
                <w:szCs w:val="16"/>
              </w:rPr>
              <w:t>05</w:t>
            </w:r>
          </w:p>
        </w:tc>
        <w:tc>
          <w:tcPr>
            <w:tcW w:w="296" w:type="dxa"/>
            <w:hideMark/>
          </w:tcPr>
          <w:p w14:paraId="2E6D6C9A" w14:textId="77777777" w:rsidR="001E7F9C" w:rsidRPr="001E7F9C" w:rsidRDefault="001E7F9C" w:rsidP="001E7F9C">
            <w:pPr>
              <w:jc w:val="right"/>
              <w:rPr>
                <w:sz w:val="16"/>
                <w:szCs w:val="16"/>
              </w:rPr>
            </w:pPr>
            <w:r w:rsidRPr="001E7F9C">
              <w:rPr>
                <w:sz w:val="16"/>
                <w:szCs w:val="16"/>
              </w:rPr>
              <w:t>0</w:t>
            </w:r>
          </w:p>
        </w:tc>
        <w:tc>
          <w:tcPr>
            <w:tcW w:w="461" w:type="dxa"/>
            <w:hideMark/>
          </w:tcPr>
          <w:p w14:paraId="36EC1D0C" w14:textId="77777777" w:rsidR="001E7F9C" w:rsidRPr="001E7F9C" w:rsidRDefault="001E7F9C" w:rsidP="001E7F9C">
            <w:pPr>
              <w:jc w:val="right"/>
              <w:rPr>
                <w:sz w:val="16"/>
                <w:szCs w:val="16"/>
              </w:rPr>
            </w:pPr>
            <w:r w:rsidRPr="001E7F9C">
              <w:rPr>
                <w:sz w:val="16"/>
                <w:szCs w:val="16"/>
              </w:rPr>
              <w:t>03</w:t>
            </w:r>
          </w:p>
        </w:tc>
        <w:tc>
          <w:tcPr>
            <w:tcW w:w="646" w:type="dxa"/>
            <w:hideMark/>
          </w:tcPr>
          <w:p w14:paraId="1B232BAE" w14:textId="77777777" w:rsidR="001E7F9C" w:rsidRPr="001E7F9C" w:rsidRDefault="001E7F9C" w:rsidP="001E7F9C">
            <w:pPr>
              <w:jc w:val="right"/>
              <w:rPr>
                <w:sz w:val="16"/>
                <w:szCs w:val="16"/>
              </w:rPr>
            </w:pPr>
            <w:r w:rsidRPr="001E7F9C">
              <w:rPr>
                <w:sz w:val="16"/>
                <w:szCs w:val="16"/>
              </w:rPr>
              <w:t>61140</w:t>
            </w:r>
          </w:p>
        </w:tc>
        <w:tc>
          <w:tcPr>
            <w:tcW w:w="456" w:type="dxa"/>
            <w:hideMark/>
          </w:tcPr>
          <w:p w14:paraId="2F4F6F47"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156CD20F" w14:textId="77777777" w:rsidR="001E7F9C" w:rsidRPr="001E7F9C" w:rsidRDefault="001E7F9C">
            <w:pPr>
              <w:jc w:val="right"/>
              <w:rPr>
                <w:sz w:val="16"/>
                <w:szCs w:val="16"/>
              </w:rPr>
            </w:pPr>
            <w:r w:rsidRPr="001E7F9C">
              <w:rPr>
                <w:sz w:val="16"/>
                <w:szCs w:val="16"/>
              </w:rPr>
              <w:t>82 381,4</w:t>
            </w:r>
          </w:p>
        </w:tc>
        <w:tc>
          <w:tcPr>
            <w:tcW w:w="1068" w:type="dxa"/>
            <w:noWrap/>
            <w:hideMark/>
          </w:tcPr>
          <w:p w14:paraId="0AC34612" w14:textId="77777777" w:rsidR="001E7F9C" w:rsidRPr="001E7F9C" w:rsidRDefault="001E7F9C">
            <w:pPr>
              <w:jc w:val="right"/>
              <w:rPr>
                <w:sz w:val="16"/>
                <w:szCs w:val="16"/>
              </w:rPr>
            </w:pPr>
            <w:r w:rsidRPr="001E7F9C">
              <w:rPr>
                <w:sz w:val="16"/>
                <w:szCs w:val="16"/>
              </w:rPr>
              <w:t>45 568,6</w:t>
            </w:r>
          </w:p>
        </w:tc>
        <w:tc>
          <w:tcPr>
            <w:tcW w:w="1201" w:type="dxa"/>
            <w:noWrap/>
            <w:hideMark/>
          </w:tcPr>
          <w:p w14:paraId="0063D1FF" w14:textId="77777777" w:rsidR="001E7F9C" w:rsidRPr="001E7F9C" w:rsidRDefault="001E7F9C">
            <w:pPr>
              <w:jc w:val="right"/>
              <w:rPr>
                <w:sz w:val="16"/>
                <w:szCs w:val="16"/>
              </w:rPr>
            </w:pPr>
            <w:r w:rsidRPr="001E7F9C">
              <w:rPr>
                <w:sz w:val="16"/>
                <w:szCs w:val="16"/>
              </w:rPr>
              <w:t>45 365,1</w:t>
            </w:r>
          </w:p>
        </w:tc>
      </w:tr>
      <w:tr w:rsidR="001E7F9C" w:rsidRPr="001E7F9C" w14:paraId="3D1BDB33" w14:textId="77777777" w:rsidTr="001E7F9C">
        <w:trPr>
          <w:gridAfter w:val="1"/>
          <w:wAfter w:w="22" w:type="dxa"/>
          <w:trHeight w:val="810"/>
        </w:trPr>
        <w:tc>
          <w:tcPr>
            <w:tcW w:w="2972" w:type="dxa"/>
            <w:hideMark/>
          </w:tcPr>
          <w:p w14:paraId="794BCCF7" w14:textId="77777777" w:rsidR="001E7F9C" w:rsidRPr="001E7F9C" w:rsidRDefault="001E7F9C" w:rsidP="001E7F9C">
            <w:pPr>
              <w:jc w:val="right"/>
              <w:rPr>
                <w:sz w:val="16"/>
                <w:szCs w:val="16"/>
              </w:rPr>
            </w:pPr>
            <w:r w:rsidRPr="001E7F9C">
              <w:rPr>
                <w:sz w:val="16"/>
                <w:szCs w:val="16"/>
              </w:rPr>
              <w:t>Предоставление субсидий бюджетным, автономным учреждениям и иным некоммерческим организациям</w:t>
            </w:r>
          </w:p>
        </w:tc>
        <w:tc>
          <w:tcPr>
            <w:tcW w:w="515" w:type="dxa"/>
            <w:hideMark/>
          </w:tcPr>
          <w:p w14:paraId="6C031892" w14:textId="77777777" w:rsidR="001E7F9C" w:rsidRPr="001E7F9C" w:rsidRDefault="001E7F9C" w:rsidP="001E7F9C">
            <w:pPr>
              <w:jc w:val="right"/>
              <w:rPr>
                <w:sz w:val="16"/>
                <w:szCs w:val="16"/>
              </w:rPr>
            </w:pPr>
            <w:r w:rsidRPr="001E7F9C">
              <w:rPr>
                <w:sz w:val="16"/>
                <w:szCs w:val="16"/>
              </w:rPr>
              <w:t>992</w:t>
            </w:r>
          </w:p>
        </w:tc>
        <w:tc>
          <w:tcPr>
            <w:tcW w:w="376" w:type="dxa"/>
            <w:hideMark/>
          </w:tcPr>
          <w:p w14:paraId="4DD27A38" w14:textId="77777777" w:rsidR="001E7F9C" w:rsidRPr="001E7F9C" w:rsidRDefault="001E7F9C" w:rsidP="001E7F9C">
            <w:pPr>
              <w:jc w:val="right"/>
              <w:rPr>
                <w:sz w:val="16"/>
                <w:szCs w:val="16"/>
              </w:rPr>
            </w:pPr>
            <w:r w:rsidRPr="001E7F9C">
              <w:rPr>
                <w:sz w:val="16"/>
                <w:szCs w:val="16"/>
              </w:rPr>
              <w:t>08</w:t>
            </w:r>
          </w:p>
        </w:tc>
        <w:tc>
          <w:tcPr>
            <w:tcW w:w="475" w:type="dxa"/>
            <w:hideMark/>
          </w:tcPr>
          <w:p w14:paraId="1EA7A6D0" w14:textId="77777777" w:rsidR="001E7F9C" w:rsidRPr="001E7F9C" w:rsidRDefault="001E7F9C" w:rsidP="001E7F9C">
            <w:pPr>
              <w:jc w:val="right"/>
              <w:rPr>
                <w:sz w:val="16"/>
                <w:szCs w:val="16"/>
              </w:rPr>
            </w:pPr>
            <w:r w:rsidRPr="001E7F9C">
              <w:rPr>
                <w:sz w:val="16"/>
                <w:szCs w:val="16"/>
              </w:rPr>
              <w:t>01</w:t>
            </w:r>
          </w:p>
        </w:tc>
        <w:tc>
          <w:tcPr>
            <w:tcW w:w="376" w:type="dxa"/>
            <w:hideMark/>
          </w:tcPr>
          <w:p w14:paraId="20B745B1" w14:textId="77777777" w:rsidR="001E7F9C" w:rsidRPr="001E7F9C" w:rsidRDefault="001E7F9C" w:rsidP="001E7F9C">
            <w:pPr>
              <w:jc w:val="right"/>
              <w:rPr>
                <w:sz w:val="16"/>
                <w:szCs w:val="16"/>
              </w:rPr>
            </w:pPr>
            <w:r w:rsidRPr="001E7F9C">
              <w:rPr>
                <w:sz w:val="16"/>
                <w:szCs w:val="16"/>
              </w:rPr>
              <w:t>05</w:t>
            </w:r>
          </w:p>
        </w:tc>
        <w:tc>
          <w:tcPr>
            <w:tcW w:w="296" w:type="dxa"/>
            <w:hideMark/>
          </w:tcPr>
          <w:p w14:paraId="31F95FC2" w14:textId="77777777" w:rsidR="001E7F9C" w:rsidRPr="001E7F9C" w:rsidRDefault="001E7F9C" w:rsidP="001E7F9C">
            <w:pPr>
              <w:jc w:val="right"/>
              <w:rPr>
                <w:sz w:val="16"/>
                <w:szCs w:val="16"/>
              </w:rPr>
            </w:pPr>
            <w:r w:rsidRPr="001E7F9C">
              <w:rPr>
                <w:sz w:val="16"/>
                <w:szCs w:val="16"/>
              </w:rPr>
              <w:t>0</w:t>
            </w:r>
          </w:p>
        </w:tc>
        <w:tc>
          <w:tcPr>
            <w:tcW w:w="461" w:type="dxa"/>
            <w:hideMark/>
          </w:tcPr>
          <w:p w14:paraId="46DB61C1" w14:textId="77777777" w:rsidR="001E7F9C" w:rsidRPr="001E7F9C" w:rsidRDefault="001E7F9C" w:rsidP="001E7F9C">
            <w:pPr>
              <w:jc w:val="right"/>
              <w:rPr>
                <w:sz w:val="16"/>
                <w:szCs w:val="16"/>
              </w:rPr>
            </w:pPr>
            <w:r w:rsidRPr="001E7F9C">
              <w:rPr>
                <w:sz w:val="16"/>
                <w:szCs w:val="16"/>
              </w:rPr>
              <w:t>03</w:t>
            </w:r>
          </w:p>
        </w:tc>
        <w:tc>
          <w:tcPr>
            <w:tcW w:w="646" w:type="dxa"/>
            <w:hideMark/>
          </w:tcPr>
          <w:p w14:paraId="6941FF81" w14:textId="77777777" w:rsidR="001E7F9C" w:rsidRPr="001E7F9C" w:rsidRDefault="001E7F9C" w:rsidP="001E7F9C">
            <w:pPr>
              <w:jc w:val="right"/>
              <w:rPr>
                <w:sz w:val="16"/>
                <w:szCs w:val="16"/>
              </w:rPr>
            </w:pPr>
            <w:r w:rsidRPr="001E7F9C">
              <w:rPr>
                <w:sz w:val="16"/>
                <w:szCs w:val="16"/>
              </w:rPr>
              <w:t>61140</w:t>
            </w:r>
          </w:p>
        </w:tc>
        <w:tc>
          <w:tcPr>
            <w:tcW w:w="456" w:type="dxa"/>
            <w:hideMark/>
          </w:tcPr>
          <w:p w14:paraId="23F3E243" w14:textId="77777777" w:rsidR="001E7F9C" w:rsidRPr="001E7F9C" w:rsidRDefault="001E7F9C" w:rsidP="001E7F9C">
            <w:pPr>
              <w:jc w:val="right"/>
              <w:rPr>
                <w:sz w:val="16"/>
                <w:szCs w:val="16"/>
              </w:rPr>
            </w:pPr>
            <w:r w:rsidRPr="001E7F9C">
              <w:rPr>
                <w:sz w:val="16"/>
                <w:szCs w:val="16"/>
              </w:rPr>
              <w:t>600</w:t>
            </w:r>
          </w:p>
        </w:tc>
        <w:tc>
          <w:tcPr>
            <w:tcW w:w="1077" w:type="dxa"/>
            <w:noWrap/>
            <w:hideMark/>
          </w:tcPr>
          <w:p w14:paraId="5E3BFB7B" w14:textId="77777777" w:rsidR="001E7F9C" w:rsidRPr="001E7F9C" w:rsidRDefault="001E7F9C">
            <w:pPr>
              <w:jc w:val="right"/>
              <w:rPr>
                <w:sz w:val="16"/>
                <w:szCs w:val="16"/>
              </w:rPr>
            </w:pPr>
            <w:r w:rsidRPr="001E7F9C">
              <w:rPr>
                <w:sz w:val="16"/>
                <w:szCs w:val="16"/>
              </w:rPr>
              <w:t>82 381,4</w:t>
            </w:r>
          </w:p>
        </w:tc>
        <w:tc>
          <w:tcPr>
            <w:tcW w:w="1068" w:type="dxa"/>
            <w:noWrap/>
            <w:hideMark/>
          </w:tcPr>
          <w:p w14:paraId="3E2B810A" w14:textId="77777777" w:rsidR="001E7F9C" w:rsidRPr="001E7F9C" w:rsidRDefault="001E7F9C">
            <w:pPr>
              <w:jc w:val="right"/>
              <w:rPr>
                <w:sz w:val="16"/>
                <w:szCs w:val="16"/>
              </w:rPr>
            </w:pPr>
            <w:r w:rsidRPr="001E7F9C">
              <w:rPr>
                <w:sz w:val="16"/>
                <w:szCs w:val="16"/>
              </w:rPr>
              <w:t>45 568,6</w:t>
            </w:r>
          </w:p>
        </w:tc>
        <w:tc>
          <w:tcPr>
            <w:tcW w:w="1201" w:type="dxa"/>
            <w:noWrap/>
            <w:hideMark/>
          </w:tcPr>
          <w:p w14:paraId="260230EE" w14:textId="77777777" w:rsidR="001E7F9C" w:rsidRPr="001E7F9C" w:rsidRDefault="001E7F9C">
            <w:pPr>
              <w:jc w:val="right"/>
              <w:rPr>
                <w:sz w:val="16"/>
                <w:szCs w:val="16"/>
              </w:rPr>
            </w:pPr>
            <w:r w:rsidRPr="001E7F9C">
              <w:rPr>
                <w:sz w:val="16"/>
                <w:szCs w:val="16"/>
              </w:rPr>
              <w:t>45 365,1</w:t>
            </w:r>
          </w:p>
        </w:tc>
      </w:tr>
      <w:tr w:rsidR="001E7F9C" w:rsidRPr="001E7F9C" w14:paraId="6F4E131A" w14:textId="77777777" w:rsidTr="001E7F9C">
        <w:trPr>
          <w:gridAfter w:val="1"/>
          <w:wAfter w:w="22" w:type="dxa"/>
          <w:trHeight w:val="465"/>
        </w:trPr>
        <w:tc>
          <w:tcPr>
            <w:tcW w:w="2972" w:type="dxa"/>
            <w:hideMark/>
          </w:tcPr>
          <w:p w14:paraId="70B50AF7" w14:textId="77777777" w:rsidR="001E7F9C" w:rsidRPr="001E7F9C" w:rsidRDefault="001E7F9C" w:rsidP="001E7F9C">
            <w:pPr>
              <w:jc w:val="right"/>
              <w:rPr>
                <w:sz w:val="16"/>
                <w:szCs w:val="16"/>
              </w:rPr>
            </w:pPr>
            <w:r w:rsidRPr="001E7F9C">
              <w:rPr>
                <w:sz w:val="16"/>
                <w:szCs w:val="16"/>
              </w:rPr>
              <w:t>субсидии бюджетным учреждениям</w:t>
            </w:r>
          </w:p>
        </w:tc>
        <w:tc>
          <w:tcPr>
            <w:tcW w:w="515" w:type="dxa"/>
            <w:hideMark/>
          </w:tcPr>
          <w:p w14:paraId="6C72A4F5" w14:textId="77777777" w:rsidR="001E7F9C" w:rsidRPr="001E7F9C" w:rsidRDefault="001E7F9C" w:rsidP="001E7F9C">
            <w:pPr>
              <w:jc w:val="right"/>
              <w:rPr>
                <w:sz w:val="16"/>
                <w:szCs w:val="16"/>
              </w:rPr>
            </w:pPr>
            <w:r w:rsidRPr="001E7F9C">
              <w:rPr>
                <w:sz w:val="16"/>
                <w:szCs w:val="16"/>
              </w:rPr>
              <w:t>992</w:t>
            </w:r>
          </w:p>
        </w:tc>
        <w:tc>
          <w:tcPr>
            <w:tcW w:w="376" w:type="dxa"/>
            <w:hideMark/>
          </w:tcPr>
          <w:p w14:paraId="052F3555" w14:textId="77777777" w:rsidR="001E7F9C" w:rsidRPr="001E7F9C" w:rsidRDefault="001E7F9C" w:rsidP="001E7F9C">
            <w:pPr>
              <w:jc w:val="right"/>
              <w:rPr>
                <w:sz w:val="16"/>
                <w:szCs w:val="16"/>
              </w:rPr>
            </w:pPr>
            <w:r w:rsidRPr="001E7F9C">
              <w:rPr>
                <w:sz w:val="16"/>
                <w:szCs w:val="16"/>
              </w:rPr>
              <w:t>08</w:t>
            </w:r>
          </w:p>
        </w:tc>
        <w:tc>
          <w:tcPr>
            <w:tcW w:w="475" w:type="dxa"/>
            <w:hideMark/>
          </w:tcPr>
          <w:p w14:paraId="7F1DA7C3" w14:textId="77777777" w:rsidR="001E7F9C" w:rsidRPr="001E7F9C" w:rsidRDefault="001E7F9C" w:rsidP="001E7F9C">
            <w:pPr>
              <w:jc w:val="right"/>
              <w:rPr>
                <w:sz w:val="16"/>
                <w:szCs w:val="16"/>
              </w:rPr>
            </w:pPr>
            <w:r w:rsidRPr="001E7F9C">
              <w:rPr>
                <w:sz w:val="16"/>
                <w:szCs w:val="16"/>
              </w:rPr>
              <w:t>01</w:t>
            </w:r>
          </w:p>
        </w:tc>
        <w:tc>
          <w:tcPr>
            <w:tcW w:w="376" w:type="dxa"/>
            <w:hideMark/>
          </w:tcPr>
          <w:p w14:paraId="2FB9D249" w14:textId="77777777" w:rsidR="001E7F9C" w:rsidRPr="001E7F9C" w:rsidRDefault="001E7F9C" w:rsidP="001E7F9C">
            <w:pPr>
              <w:jc w:val="right"/>
              <w:rPr>
                <w:sz w:val="16"/>
                <w:szCs w:val="16"/>
              </w:rPr>
            </w:pPr>
            <w:r w:rsidRPr="001E7F9C">
              <w:rPr>
                <w:sz w:val="16"/>
                <w:szCs w:val="16"/>
              </w:rPr>
              <w:t>05</w:t>
            </w:r>
          </w:p>
        </w:tc>
        <w:tc>
          <w:tcPr>
            <w:tcW w:w="296" w:type="dxa"/>
            <w:hideMark/>
          </w:tcPr>
          <w:p w14:paraId="06C50A79" w14:textId="77777777" w:rsidR="001E7F9C" w:rsidRPr="001E7F9C" w:rsidRDefault="001E7F9C" w:rsidP="001E7F9C">
            <w:pPr>
              <w:jc w:val="right"/>
              <w:rPr>
                <w:sz w:val="16"/>
                <w:szCs w:val="16"/>
              </w:rPr>
            </w:pPr>
            <w:r w:rsidRPr="001E7F9C">
              <w:rPr>
                <w:sz w:val="16"/>
                <w:szCs w:val="16"/>
              </w:rPr>
              <w:t>0</w:t>
            </w:r>
          </w:p>
        </w:tc>
        <w:tc>
          <w:tcPr>
            <w:tcW w:w="461" w:type="dxa"/>
            <w:hideMark/>
          </w:tcPr>
          <w:p w14:paraId="502F702A" w14:textId="77777777" w:rsidR="001E7F9C" w:rsidRPr="001E7F9C" w:rsidRDefault="001E7F9C" w:rsidP="001E7F9C">
            <w:pPr>
              <w:jc w:val="right"/>
              <w:rPr>
                <w:sz w:val="16"/>
                <w:szCs w:val="16"/>
              </w:rPr>
            </w:pPr>
            <w:r w:rsidRPr="001E7F9C">
              <w:rPr>
                <w:sz w:val="16"/>
                <w:szCs w:val="16"/>
              </w:rPr>
              <w:t>03</w:t>
            </w:r>
          </w:p>
        </w:tc>
        <w:tc>
          <w:tcPr>
            <w:tcW w:w="646" w:type="dxa"/>
            <w:hideMark/>
          </w:tcPr>
          <w:p w14:paraId="46EEDB8A" w14:textId="77777777" w:rsidR="001E7F9C" w:rsidRPr="001E7F9C" w:rsidRDefault="001E7F9C" w:rsidP="001E7F9C">
            <w:pPr>
              <w:jc w:val="right"/>
              <w:rPr>
                <w:sz w:val="16"/>
                <w:szCs w:val="16"/>
              </w:rPr>
            </w:pPr>
            <w:r w:rsidRPr="001E7F9C">
              <w:rPr>
                <w:sz w:val="16"/>
                <w:szCs w:val="16"/>
              </w:rPr>
              <w:t>61140</w:t>
            </w:r>
          </w:p>
        </w:tc>
        <w:tc>
          <w:tcPr>
            <w:tcW w:w="456" w:type="dxa"/>
            <w:hideMark/>
          </w:tcPr>
          <w:p w14:paraId="546926A2" w14:textId="77777777" w:rsidR="001E7F9C" w:rsidRPr="001E7F9C" w:rsidRDefault="001E7F9C" w:rsidP="001E7F9C">
            <w:pPr>
              <w:jc w:val="right"/>
              <w:rPr>
                <w:sz w:val="16"/>
                <w:szCs w:val="16"/>
              </w:rPr>
            </w:pPr>
            <w:r w:rsidRPr="001E7F9C">
              <w:rPr>
                <w:sz w:val="16"/>
                <w:szCs w:val="16"/>
              </w:rPr>
              <w:t>610</w:t>
            </w:r>
          </w:p>
        </w:tc>
        <w:tc>
          <w:tcPr>
            <w:tcW w:w="1077" w:type="dxa"/>
            <w:noWrap/>
            <w:hideMark/>
          </w:tcPr>
          <w:p w14:paraId="60FBE519" w14:textId="77777777" w:rsidR="001E7F9C" w:rsidRPr="001E7F9C" w:rsidRDefault="001E7F9C">
            <w:pPr>
              <w:jc w:val="right"/>
              <w:rPr>
                <w:sz w:val="16"/>
                <w:szCs w:val="16"/>
              </w:rPr>
            </w:pPr>
            <w:r w:rsidRPr="001E7F9C">
              <w:rPr>
                <w:sz w:val="16"/>
                <w:szCs w:val="16"/>
              </w:rPr>
              <w:t>82 381,4</w:t>
            </w:r>
          </w:p>
        </w:tc>
        <w:tc>
          <w:tcPr>
            <w:tcW w:w="1068" w:type="dxa"/>
            <w:noWrap/>
            <w:hideMark/>
          </w:tcPr>
          <w:p w14:paraId="3A90DE87" w14:textId="77777777" w:rsidR="001E7F9C" w:rsidRPr="001E7F9C" w:rsidRDefault="001E7F9C">
            <w:pPr>
              <w:jc w:val="right"/>
              <w:rPr>
                <w:sz w:val="16"/>
                <w:szCs w:val="16"/>
              </w:rPr>
            </w:pPr>
            <w:r w:rsidRPr="001E7F9C">
              <w:rPr>
                <w:sz w:val="16"/>
                <w:szCs w:val="16"/>
              </w:rPr>
              <w:t>45 568,6</w:t>
            </w:r>
          </w:p>
        </w:tc>
        <w:tc>
          <w:tcPr>
            <w:tcW w:w="1201" w:type="dxa"/>
            <w:noWrap/>
            <w:hideMark/>
          </w:tcPr>
          <w:p w14:paraId="62B5B0D7" w14:textId="77777777" w:rsidR="001E7F9C" w:rsidRPr="001E7F9C" w:rsidRDefault="001E7F9C">
            <w:pPr>
              <w:jc w:val="right"/>
              <w:rPr>
                <w:sz w:val="16"/>
                <w:szCs w:val="16"/>
              </w:rPr>
            </w:pPr>
            <w:r w:rsidRPr="001E7F9C">
              <w:rPr>
                <w:sz w:val="16"/>
                <w:szCs w:val="16"/>
              </w:rPr>
              <w:t>45 365,1</w:t>
            </w:r>
          </w:p>
        </w:tc>
      </w:tr>
      <w:tr w:rsidR="001E7F9C" w:rsidRPr="001E7F9C" w14:paraId="0B463BA2" w14:textId="77777777" w:rsidTr="001E7F9C">
        <w:trPr>
          <w:gridAfter w:val="1"/>
          <w:wAfter w:w="22" w:type="dxa"/>
          <w:trHeight w:val="315"/>
        </w:trPr>
        <w:tc>
          <w:tcPr>
            <w:tcW w:w="2972" w:type="dxa"/>
            <w:hideMark/>
          </w:tcPr>
          <w:p w14:paraId="213FB4F9" w14:textId="77777777" w:rsidR="001E7F9C" w:rsidRPr="001E7F9C" w:rsidRDefault="001E7F9C" w:rsidP="001E7F9C">
            <w:pPr>
              <w:jc w:val="right"/>
              <w:rPr>
                <w:sz w:val="16"/>
                <w:szCs w:val="16"/>
              </w:rPr>
            </w:pPr>
            <w:r w:rsidRPr="001E7F9C">
              <w:rPr>
                <w:sz w:val="16"/>
                <w:szCs w:val="16"/>
              </w:rPr>
              <w:t>Музеи и постоянные выставки</w:t>
            </w:r>
          </w:p>
        </w:tc>
        <w:tc>
          <w:tcPr>
            <w:tcW w:w="515" w:type="dxa"/>
            <w:hideMark/>
          </w:tcPr>
          <w:p w14:paraId="240E76EC" w14:textId="77777777" w:rsidR="001E7F9C" w:rsidRPr="001E7F9C" w:rsidRDefault="001E7F9C" w:rsidP="001E7F9C">
            <w:pPr>
              <w:jc w:val="right"/>
              <w:rPr>
                <w:sz w:val="16"/>
                <w:szCs w:val="16"/>
              </w:rPr>
            </w:pPr>
            <w:r w:rsidRPr="001E7F9C">
              <w:rPr>
                <w:sz w:val="16"/>
                <w:szCs w:val="16"/>
              </w:rPr>
              <w:t>992</w:t>
            </w:r>
          </w:p>
        </w:tc>
        <w:tc>
          <w:tcPr>
            <w:tcW w:w="376" w:type="dxa"/>
            <w:hideMark/>
          </w:tcPr>
          <w:p w14:paraId="59F4F3A1" w14:textId="77777777" w:rsidR="001E7F9C" w:rsidRPr="001E7F9C" w:rsidRDefault="001E7F9C" w:rsidP="001E7F9C">
            <w:pPr>
              <w:jc w:val="right"/>
              <w:rPr>
                <w:sz w:val="16"/>
                <w:szCs w:val="16"/>
              </w:rPr>
            </w:pPr>
            <w:r w:rsidRPr="001E7F9C">
              <w:rPr>
                <w:sz w:val="16"/>
                <w:szCs w:val="16"/>
              </w:rPr>
              <w:t>08</w:t>
            </w:r>
          </w:p>
        </w:tc>
        <w:tc>
          <w:tcPr>
            <w:tcW w:w="475" w:type="dxa"/>
            <w:hideMark/>
          </w:tcPr>
          <w:p w14:paraId="253354A9" w14:textId="77777777" w:rsidR="001E7F9C" w:rsidRPr="001E7F9C" w:rsidRDefault="001E7F9C" w:rsidP="001E7F9C">
            <w:pPr>
              <w:jc w:val="right"/>
              <w:rPr>
                <w:sz w:val="16"/>
                <w:szCs w:val="16"/>
              </w:rPr>
            </w:pPr>
            <w:r w:rsidRPr="001E7F9C">
              <w:rPr>
                <w:sz w:val="16"/>
                <w:szCs w:val="16"/>
              </w:rPr>
              <w:t>01</w:t>
            </w:r>
          </w:p>
        </w:tc>
        <w:tc>
          <w:tcPr>
            <w:tcW w:w="376" w:type="dxa"/>
            <w:hideMark/>
          </w:tcPr>
          <w:p w14:paraId="3D43A3D2" w14:textId="77777777" w:rsidR="001E7F9C" w:rsidRPr="001E7F9C" w:rsidRDefault="001E7F9C" w:rsidP="001E7F9C">
            <w:pPr>
              <w:jc w:val="right"/>
              <w:rPr>
                <w:sz w:val="16"/>
                <w:szCs w:val="16"/>
              </w:rPr>
            </w:pPr>
            <w:r w:rsidRPr="001E7F9C">
              <w:rPr>
                <w:sz w:val="16"/>
                <w:szCs w:val="16"/>
              </w:rPr>
              <w:t>05</w:t>
            </w:r>
          </w:p>
        </w:tc>
        <w:tc>
          <w:tcPr>
            <w:tcW w:w="296" w:type="dxa"/>
            <w:hideMark/>
          </w:tcPr>
          <w:p w14:paraId="66F0939E" w14:textId="77777777" w:rsidR="001E7F9C" w:rsidRPr="001E7F9C" w:rsidRDefault="001E7F9C" w:rsidP="001E7F9C">
            <w:pPr>
              <w:jc w:val="right"/>
              <w:rPr>
                <w:sz w:val="16"/>
                <w:szCs w:val="16"/>
              </w:rPr>
            </w:pPr>
            <w:r w:rsidRPr="001E7F9C">
              <w:rPr>
                <w:sz w:val="16"/>
                <w:szCs w:val="16"/>
              </w:rPr>
              <w:t>0</w:t>
            </w:r>
          </w:p>
        </w:tc>
        <w:tc>
          <w:tcPr>
            <w:tcW w:w="461" w:type="dxa"/>
            <w:hideMark/>
          </w:tcPr>
          <w:p w14:paraId="365BF68E" w14:textId="77777777" w:rsidR="001E7F9C" w:rsidRPr="001E7F9C" w:rsidRDefault="001E7F9C" w:rsidP="001E7F9C">
            <w:pPr>
              <w:jc w:val="right"/>
              <w:rPr>
                <w:sz w:val="16"/>
                <w:szCs w:val="16"/>
              </w:rPr>
            </w:pPr>
            <w:r w:rsidRPr="001E7F9C">
              <w:rPr>
                <w:sz w:val="16"/>
                <w:szCs w:val="16"/>
              </w:rPr>
              <w:t>03</w:t>
            </w:r>
          </w:p>
        </w:tc>
        <w:tc>
          <w:tcPr>
            <w:tcW w:w="646" w:type="dxa"/>
            <w:noWrap/>
            <w:hideMark/>
          </w:tcPr>
          <w:p w14:paraId="010E7D7B" w14:textId="77777777" w:rsidR="001E7F9C" w:rsidRPr="001E7F9C" w:rsidRDefault="001E7F9C">
            <w:pPr>
              <w:jc w:val="right"/>
              <w:rPr>
                <w:sz w:val="16"/>
                <w:szCs w:val="16"/>
              </w:rPr>
            </w:pPr>
            <w:r w:rsidRPr="001E7F9C">
              <w:rPr>
                <w:sz w:val="16"/>
                <w:szCs w:val="16"/>
              </w:rPr>
              <w:t>61150</w:t>
            </w:r>
          </w:p>
        </w:tc>
        <w:tc>
          <w:tcPr>
            <w:tcW w:w="456" w:type="dxa"/>
            <w:noWrap/>
            <w:hideMark/>
          </w:tcPr>
          <w:p w14:paraId="23F08DA2"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5E76514C" w14:textId="77777777" w:rsidR="001E7F9C" w:rsidRPr="001E7F9C" w:rsidRDefault="001E7F9C">
            <w:pPr>
              <w:jc w:val="right"/>
              <w:rPr>
                <w:sz w:val="16"/>
                <w:szCs w:val="16"/>
              </w:rPr>
            </w:pPr>
            <w:r w:rsidRPr="001E7F9C">
              <w:rPr>
                <w:sz w:val="16"/>
                <w:szCs w:val="16"/>
              </w:rPr>
              <w:t>1 200,0</w:t>
            </w:r>
          </w:p>
        </w:tc>
        <w:tc>
          <w:tcPr>
            <w:tcW w:w="1068" w:type="dxa"/>
            <w:noWrap/>
            <w:hideMark/>
          </w:tcPr>
          <w:p w14:paraId="7C19C6F5" w14:textId="77777777" w:rsidR="001E7F9C" w:rsidRPr="001E7F9C" w:rsidRDefault="001E7F9C">
            <w:pPr>
              <w:jc w:val="right"/>
              <w:rPr>
                <w:sz w:val="16"/>
                <w:szCs w:val="16"/>
              </w:rPr>
            </w:pPr>
            <w:r w:rsidRPr="001E7F9C">
              <w:rPr>
                <w:sz w:val="16"/>
                <w:szCs w:val="16"/>
              </w:rPr>
              <w:t>1 200,0</w:t>
            </w:r>
          </w:p>
        </w:tc>
        <w:tc>
          <w:tcPr>
            <w:tcW w:w="1201" w:type="dxa"/>
            <w:noWrap/>
            <w:hideMark/>
          </w:tcPr>
          <w:p w14:paraId="03F28E35" w14:textId="77777777" w:rsidR="001E7F9C" w:rsidRPr="001E7F9C" w:rsidRDefault="001E7F9C">
            <w:pPr>
              <w:jc w:val="right"/>
              <w:rPr>
                <w:sz w:val="16"/>
                <w:szCs w:val="16"/>
              </w:rPr>
            </w:pPr>
            <w:r w:rsidRPr="001E7F9C">
              <w:rPr>
                <w:sz w:val="16"/>
                <w:szCs w:val="16"/>
              </w:rPr>
              <w:t>1 300,0</w:t>
            </w:r>
          </w:p>
        </w:tc>
      </w:tr>
      <w:tr w:rsidR="001E7F9C" w:rsidRPr="001E7F9C" w14:paraId="0A5DD428" w14:textId="77777777" w:rsidTr="001E7F9C">
        <w:trPr>
          <w:gridAfter w:val="1"/>
          <w:wAfter w:w="22" w:type="dxa"/>
          <w:trHeight w:val="750"/>
        </w:trPr>
        <w:tc>
          <w:tcPr>
            <w:tcW w:w="2972" w:type="dxa"/>
            <w:hideMark/>
          </w:tcPr>
          <w:p w14:paraId="206A680E" w14:textId="77777777" w:rsidR="001E7F9C" w:rsidRPr="001E7F9C" w:rsidRDefault="001E7F9C" w:rsidP="001E7F9C">
            <w:pPr>
              <w:jc w:val="right"/>
              <w:rPr>
                <w:sz w:val="16"/>
                <w:szCs w:val="16"/>
              </w:rPr>
            </w:pPr>
            <w:r w:rsidRPr="001E7F9C">
              <w:rPr>
                <w:sz w:val="16"/>
                <w:szCs w:val="16"/>
              </w:rPr>
              <w:t>Предоставление субсидий бюджетным, автономным учреждениям и иным некоммерческим организациям</w:t>
            </w:r>
          </w:p>
        </w:tc>
        <w:tc>
          <w:tcPr>
            <w:tcW w:w="515" w:type="dxa"/>
            <w:hideMark/>
          </w:tcPr>
          <w:p w14:paraId="2D26AF63" w14:textId="77777777" w:rsidR="001E7F9C" w:rsidRPr="001E7F9C" w:rsidRDefault="001E7F9C" w:rsidP="001E7F9C">
            <w:pPr>
              <w:jc w:val="right"/>
              <w:rPr>
                <w:sz w:val="16"/>
                <w:szCs w:val="16"/>
              </w:rPr>
            </w:pPr>
            <w:r w:rsidRPr="001E7F9C">
              <w:rPr>
                <w:sz w:val="16"/>
                <w:szCs w:val="16"/>
              </w:rPr>
              <w:t>992</w:t>
            </w:r>
          </w:p>
        </w:tc>
        <w:tc>
          <w:tcPr>
            <w:tcW w:w="376" w:type="dxa"/>
            <w:hideMark/>
          </w:tcPr>
          <w:p w14:paraId="40233BB0" w14:textId="77777777" w:rsidR="001E7F9C" w:rsidRPr="001E7F9C" w:rsidRDefault="001E7F9C" w:rsidP="001E7F9C">
            <w:pPr>
              <w:jc w:val="right"/>
              <w:rPr>
                <w:sz w:val="16"/>
                <w:szCs w:val="16"/>
              </w:rPr>
            </w:pPr>
            <w:r w:rsidRPr="001E7F9C">
              <w:rPr>
                <w:sz w:val="16"/>
                <w:szCs w:val="16"/>
              </w:rPr>
              <w:t>08</w:t>
            </w:r>
          </w:p>
        </w:tc>
        <w:tc>
          <w:tcPr>
            <w:tcW w:w="475" w:type="dxa"/>
            <w:hideMark/>
          </w:tcPr>
          <w:p w14:paraId="22B596CC" w14:textId="77777777" w:rsidR="001E7F9C" w:rsidRPr="001E7F9C" w:rsidRDefault="001E7F9C" w:rsidP="001E7F9C">
            <w:pPr>
              <w:jc w:val="right"/>
              <w:rPr>
                <w:sz w:val="16"/>
                <w:szCs w:val="16"/>
              </w:rPr>
            </w:pPr>
            <w:r w:rsidRPr="001E7F9C">
              <w:rPr>
                <w:sz w:val="16"/>
                <w:szCs w:val="16"/>
              </w:rPr>
              <w:t>01</w:t>
            </w:r>
          </w:p>
        </w:tc>
        <w:tc>
          <w:tcPr>
            <w:tcW w:w="376" w:type="dxa"/>
            <w:hideMark/>
          </w:tcPr>
          <w:p w14:paraId="2B66CB01" w14:textId="77777777" w:rsidR="001E7F9C" w:rsidRPr="001E7F9C" w:rsidRDefault="001E7F9C" w:rsidP="001E7F9C">
            <w:pPr>
              <w:jc w:val="right"/>
              <w:rPr>
                <w:sz w:val="16"/>
                <w:szCs w:val="16"/>
              </w:rPr>
            </w:pPr>
            <w:r w:rsidRPr="001E7F9C">
              <w:rPr>
                <w:sz w:val="16"/>
                <w:szCs w:val="16"/>
              </w:rPr>
              <w:t>05</w:t>
            </w:r>
          </w:p>
        </w:tc>
        <w:tc>
          <w:tcPr>
            <w:tcW w:w="296" w:type="dxa"/>
            <w:hideMark/>
          </w:tcPr>
          <w:p w14:paraId="2186B65D" w14:textId="77777777" w:rsidR="001E7F9C" w:rsidRPr="001E7F9C" w:rsidRDefault="001E7F9C" w:rsidP="001E7F9C">
            <w:pPr>
              <w:jc w:val="right"/>
              <w:rPr>
                <w:sz w:val="16"/>
                <w:szCs w:val="16"/>
              </w:rPr>
            </w:pPr>
            <w:r w:rsidRPr="001E7F9C">
              <w:rPr>
                <w:sz w:val="16"/>
                <w:szCs w:val="16"/>
              </w:rPr>
              <w:t>0</w:t>
            </w:r>
          </w:p>
        </w:tc>
        <w:tc>
          <w:tcPr>
            <w:tcW w:w="461" w:type="dxa"/>
            <w:hideMark/>
          </w:tcPr>
          <w:p w14:paraId="480ECED3" w14:textId="77777777" w:rsidR="001E7F9C" w:rsidRPr="001E7F9C" w:rsidRDefault="001E7F9C" w:rsidP="001E7F9C">
            <w:pPr>
              <w:jc w:val="right"/>
              <w:rPr>
                <w:sz w:val="16"/>
                <w:szCs w:val="16"/>
              </w:rPr>
            </w:pPr>
            <w:r w:rsidRPr="001E7F9C">
              <w:rPr>
                <w:sz w:val="16"/>
                <w:szCs w:val="16"/>
              </w:rPr>
              <w:t>03</w:t>
            </w:r>
          </w:p>
        </w:tc>
        <w:tc>
          <w:tcPr>
            <w:tcW w:w="646" w:type="dxa"/>
            <w:noWrap/>
            <w:hideMark/>
          </w:tcPr>
          <w:p w14:paraId="7B21419A" w14:textId="77777777" w:rsidR="001E7F9C" w:rsidRPr="001E7F9C" w:rsidRDefault="001E7F9C">
            <w:pPr>
              <w:jc w:val="right"/>
              <w:rPr>
                <w:sz w:val="16"/>
                <w:szCs w:val="16"/>
              </w:rPr>
            </w:pPr>
            <w:r w:rsidRPr="001E7F9C">
              <w:rPr>
                <w:sz w:val="16"/>
                <w:szCs w:val="16"/>
              </w:rPr>
              <w:t>61150</w:t>
            </w:r>
          </w:p>
        </w:tc>
        <w:tc>
          <w:tcPr>
            <w:tcW w:w="456" w:type="dxa"/>
            <w:noWrap/>
            <w:hideMark/>
          </w:tcPr>
          <w:p w14:paraId="45DE9FB0" w14:textId="77777777" w:rsidR="001E7F9C" w:rsidRPr="001E7F9C" w:rsidRDefault="001E7F9C">
            <w:pPr>
              <w:jc w:val="right"/>
              <w:rPr>
                <w:sz w:val="16"/>
                <w:szCs w:val="16"/>
              </w:rPr>
            </w:pPr>
            <w:r w:rsidRPr="001E7F9C">
              <w:rPr>
                <w:sz w:val="16"/>
                <w:szCs w:val="16"/>
              </w:rPr>
              <w:t>600</w:t>
            </w:r>
          </w:p>
        </w:tc>
        <w:tc>
          <w:tcPr>
            <w:tcW w:w="1077" w:type="dxa"/>
            <w:noWrap/>
            <w:hideMark/>
          </w:tcPr>
          <w:p w14:paraId="08A10EC3" w14:textId="77777777" w:rsidR="001E7F9C" w:rsidRPr="001E7F9C" w:rsidRDefault="001E7F9C">
            <w:pPr>
              <w:jc w:val="right"/>
              <w:rPr>
                <w:sz w:val="16"/>
                <w:szCs w:val="16"/>
              </w:rPr>
            </w:pPr>
            <w:r w:rsidRPr="001E7F9C">
              <w:rPr>
                <w:sz w:val="16"/>
                <w:szCs w:val="16"/>
              </w:rPr>
              <w:t>1 200,0</w:t>
            </w:r>
          </w:p>
        </w:tc>
        <w:tc>
          <w:tcPr>
            <w:tcW w:w="1068" w:type="dxa"/>
            <w:noWrap/>
            <w:hideMark/>
          </w:tcPr>
          <w:p w14:paraId="25C010EE" w14:textId="77777777" w:rsidR="001E7F9C" w:rsidRPr="001E7F9C" w:rsidRDefault="001E7F9C">
            <w:pPr>
              <w:jc w:val="right"/>
              <w:rPr>
                <w:sz w:val="16"/>
                <w:szCs w:val="16"/>
              </w:rPr>
            </w:pPr>
            <w:r w:rsidRPr="001E7F9C">
              <w:rPr>
                <w:sz w:val="16"/>
                <w:szCs w:val="16"/>
              </w:rPr>
              <w:t>1 200,0</w:t>
            </w:r>
          </w:p>
        </w:tc>
        <w:tc>
          <w:tcPr>
            <w:tcW w:w="1201" w:type="dxa"/>
            <w:noWrap/>
            <w:hideMark/>
          </w:tcPr>
          <w:p w14:paraId="545635E1" w14:textId="77777777" w:rsidR="001E7F9C" w:rsidRPr="001E7F9C" w:rsidRDefault="001E7F9C">
            <w:pPr>
              <w:jc w:val="right"/>
              <w:rPr>
                <w:sz w:val="16"/>
                <w:szCs w:val="16"/>
              </w:rPr>
            </w:pPr>
            <w:r w:rsidRPr="001E7F9C">
              <w:rPr>
                <w:sz w:val="16"/>
                <w:szCs w:val="16"/>
              </w:rPr>
              <w:t>1 300,0</w:t>
            </w:r>
          </w:p>
        </w:tc>
      </w:tr>
      <w:tr w:rsidR="001E7F9C" w:rsidRPr="001E7F9C" w14:paraId="146DF5E6" w14:textId="77777777" w:rsidTr="001E7F9C">
        <w:trPr>
          <w:gridAfter w:val="1"/>
          <w:wAfter w:w="22" w:type="dxa"/>
          <w:trHeight w:val="315"/>
        </w:trPr>
        <w:tc>
          <w:tcPr>
            <w:tcW w:w="2972" w:type="dxa"/>
            <w:hideMark/>
          </w:tcPr>
          <w:p w14:paraId="4CA0A6B9" w14:textId="77777777" w:rsidR="001E7F9C" w:rsidRPr="001E7F9C" w:rsidRDefault="001E7F9C" w:rsidP="001E7F9C">
            <w:pPr>
              <w:jc w:val="right"/>
              <w:rPr>
                <w:sz w:val="16"/>
                <w:szCs w:val="16"/>
              </w:rPr>
            </w:pPr>
            <w:r w:rsidRPr="001E7F9C">
              <w:rPr>
                <w:sz w:val="16"/>
                <w:szCs w:val="16"/>
              </w:rPr>
              <w:t>субсидии бюджетным учреждениям</w:t>
            </w:r>
          </w:p>
        </w:tc>
        <w:tc>
          <w:tcPr>
            <w:tcW w:w="515" w:type="dxa"/>
            <w:hideMark/>
          </w:tcPr>
          <w:p w14:paraId="4A28D6C8" w14:textId="77777777" w:rsidR="001E7F9C" w:rsidRPr="001E7F9C" w:rsidRDefault="001E7F9C" w:rsidP="001E7F9C">
            <w:pPr>
              <w:jc w:val="right"/>
              <w:rPr>
                <w:sz w:val="16"/>
                <w:szCs w:val="16"/>
              </w:rPr>
            </w:pPr>
            <w:r w:rsidRPr="001E7F9C">
              <w:rPr>
                <w:sz w:val="16"/>
                <w:szCs w:val="16"/>
              </w:rPr>
              <w:t>992</w:t>
            </w:r>
          </w:p>
        </w:tc>
        <w:tc>
          <w:tcPr>
            <w:tcW w:w="376" w:type="dxa"/>
            <w:hideMark/>
          </w:tcPr>
          <w:p w14:paraId="1BC48CC0" w14:textId="77777777" w:rsidR="001E7F9C" w:rsidRPr="001E7F9C" w:rsidRDefault="001E7F9C" w:rsidP="001E7F9C">
            <w:pPr>
              <w:jc w:val="right"/>
              <w:rPr>
                <w:sz w:val="16"/>
                <w:szCs w:val="16"/>
              </w:rPr>
            </w:pPr>
            <w:r w:rsidRPr="001E7F9C">
              <w:rPr>
                <w:sz w:val="16"/>
                <w:szCs w:val="16"/>
              </w:rPr>
              <w:t>08</w:t>
            </w:r>
          </w:p>
        </w:tc>
        <w:tc>
          <w:tcPr>
            <w:tcW w:w="475" w:type="dxa"/>
            <w:hideMark/>
          </w:tcPr>
          <w:p w14:paraId="5E587046" w14:textId="77777777" w:rsidR="001E7F9C" w:rsidRPr="001E7F9C" w:rsidRDefault="001E7F9C" w:rsidP="001E7F9C">
            <w:pPr>
              <w:jc w:val="right"/>
              <w:rPr>
                <w:sz w:val="16"/>
                <w:szCs w:val="16"/>
              </w:rPr>
            </w:pPr>
            <w:r w:rsidRPr="001E7F9C">
              <w:rPr>
                <w:sz w:val="16"/>
                <w:szCs w:val="16"/>
              </w:rPr>
              <w:t>01</w:t>
            </w:r>
          </w:p>
        </w:tc>
        <w:tc>
          <w:tcPr>
            <w:tcW w:w="376" w:type="dxa"/>
            <w:hideMark/>
          </w:tcPr>
          <w:p w14:paraId="01D8150F" w14:textId="77777777" w:rsidR="001E7F9C" w:rsidRPr="001E7F9C" w:rsidRDefault="001E7F9C" w:rsidP="001E7F9C">
            <w:pPr>
              <w:jc w:val="right"/>
              <w:rPr>
                <w:sz w:val="16"/>
                <w:szCs w:val="16"/>
              </w:rPr>
            </w:pPr>
            <w:r w:rsidRPr="001E7F9C">
              <w:rPr>
                <w:sz w:val="16"/>
                <w:szCs w:val="16"/>
              </w:rPr>
              <w:t>05</w:t>
            </w:r>
          </w:p>
        </w:tc>
        <w:tc>
          <w:tcPr>
            <w:tcW w:w="296" w:type="dxa"/>
            <w:hideMark/>
          </w:tcPr>
          <w:p w14:paraId="59AC9BF1" w14:textId="77777777" w:rsidR="001E7F9C" w:rsidRPr="001E7F9C" w:rsidRDefault="001E7F9C" w:rsidP="001E7F9C">
            <w:pPr>
              <w:jc w:val="right"/>
              <w:rPr>
                <w:sz w:val="16"/>
                <w:szCs w:val="16"/>
              </w:rPr>
            </w:pPr>
            <w:r w:rsidRPr="001E7F9C">
              <w:rPr>
                <w:sz w:val="16"/>
                <w:szCs w:val="16"/>
              </w:rPr>
              <w:t>0</w:t>
            </w:r>
          </w:p>
        </w:tc>
        <w:tc>
          <w:tcPr>
            <w:tcW w:w="461" w:type="dxa"/>
            <w:hideMark/>
          </w:tcPr>
          <w:p w14:paraId="4DE74EEF" w14:textId="77777777" w:rsidR="001E7F9C" w:rsidRPr="001E7F9C" w:rsidRDefault="001E7F9C" w:rsidP="001E7F9C">
            <w:pPr>
              <w:jc w:val="right"/>
              <w:rPr>
                <w:sz w:val="16"/>
                <w:szCs w:val="16"/>
              </w:rPr>
            </w:pPr>
            <w:r w:rsidRPr="001E7F9C">
              <w:rPr>
                <w:sz w:val="16"/>
                <w:szCs w:val="16"/>
              </w:rPr>
              <w:t>03</w:t>
            </w:r>
          </w:p>
        </w:tc>
        <w:tc>
          <w:tcPr>
            <w:tcW w:w="646" w:type="dxa"/>
            <w:noWrap/>
            <w:hideMark/>
          </w:tcPr>
          <w:p w14:paraId="3DCC0443" w14:textId="77777777" w:rsidR="001E7F9C" w:rsidRPr="001E7F9C" w:rsidRDefault="001E7F9C">
            <w:pPr>
              <w:jc w:val="right"/>
              <w:rPr>
                <w:sz w:val="16"/>
                <w:szCs w:val="16"/>
              </w:rPr>
            </w:pPr>
            <w:r w:rsidRPr="001E7F9C">
              <w:rPr>
                <w:sz w:val="16"/>
                <w:szCs w:val="16"/>
              </w:rPr>
              <w:t>61150</w:t>
            </w:r>
          </w:p>
        </w:tc>
        <w:tc>
          <w:tcPr>
            <w:tcW w:w="456" w:type="dxa"/>
            <w:noWrap/>
            <w:hideMark/>
          </w:tcPr>
          <w:p w14:paraId="56CC4539" w14:textId="77777777" w:rsidR="001E7F9C" w:rsidRPr="001E7F9C" w:rsidRDefault="001E7F9C">
            <w:pPr>
              <w:jc w:val="right"/>
              <w:rPr>
                <w:sz w:val="16"/>
                <w:szCs w:val="16"/>
              </w:rPr>
            </w:pPr>
            <w:r w:rsidRPr="001E7F9C">
              <w:rPr>
                <w:sz w:val="16"/>
                <w:szCs w:val="16"/>
              </w:rPr>
              <w:t>610</w:t>
            </w:r>
          </w:p>
        </w:tc>
        <w:tc>
          <w:tcPr>
            <w:tcW w:w="1077" w:type="dxa"/>
            <w:noWrap/>
            <w:hideMark/>
          </w:tcPr>
          <w:p w14:paraId="75886F19" w14:textId="77777777" w:rsidR="001E7F9C" w:rsidRPr="001E7F9C" w:rsidRDefault="001E7F9C">
            <w:pPr>
              <w:jc w:val="right"/>
              <w:rPr>
                <w:sz w:val="16"/>
                <w:szCs w:val="16"/>
              </w:rPr>
            </w:pPr>
            <w:r w:rsidRPr="001E7F9C">
              <w:rPr>
                <w:sz w:val="16"/>
                <w:szCs w:val="16"/>
              </w:rPr>
              <w:t>1 200,0</w:t>
            </w:r>
          </w:p>
        </w:tc>
        <w:tc>
          <w:tcPr>
            <w:tcW w:w="1068" w:type="dxa"/>
            <w:noWrap/>
            <w:hideMark/>
          </w:tcPr>
          <w:p w14:paraId="0E1B18A8" w14:textId="77777777" w:rsidR="001E7F9C" w:rsidRPr="001E7F9C" w:rsidRDefault="001E7F9C">
            <w:pPr>
              <w:jc w:val="right"/>
              <w:rPr>
                <w:sz w:val="16"/>
                <w:szCs w:val="16"/>
              </w:rPr>
            </w:pPr>
            <w:r w:rsidRPr="001E7F9C">
              <w:rPr>
                <w:sz w:val="16"/>
                <w:szCs w:val="16"/>
              </w:rPr>
              <w:t>1 200,0</w:t>
            </w:r>
          </w:p>
        </w:tc>
        <w:tc>
          <w:tcPr>
            <w:tcW w:w="1201" w:type="dxa"/>
            <w:noWrap/>
            <w:hideMark/>
          </w:tcPr>
          <w:p w14:paraId="408DA133" w14:textId="77777777" w:rsidR="001E7F9C" w:rsidRPr="001E7F9C" w:rsidRDefault="001E7F9C">
            <w:pPr>
              <w:jc w:val="right"/>
              <w:rPr>
                <w:sz w:val="16"/>
                <w:szCs w:val="16"/>
              </w:rPr>
            </w:pPr>
            <w:r w:rsidRPr="001E7F9C">
              <w:rPr>
                <w:sz w:val="16"/>
                <w:szCs w:val="16"/>
              </w:rPr>
              <w:t>1 300,0</w:t>
            </w:r>
          </w:p>
        </w:tc>
      </w:tr>
      <w:tr w:rsidR="001E7F9C" w:rsidRPr="001E7F9C" w14:paraId="594BB908" w14:textId="77777777" w:rsidTr="001E7F9C">
        <w:trPr>
          <w:gridAfter w:val="1"/>
          <w:wAfter w:w="22" w:type="dxa"/>
          <w:trHeight w:val="315"/>
        </w:trPr>
        <w:tc>
          <w:tcPr>
            <w:tcW w:w="2972" w:type="dxa"/>
            <w:hideMark/>
          </w:tcPr>
          <w:p w14:paraId="597F4043" w14:textId="77777777" w:rsidR="001E7F9C" w:rsidRPr="001E7F9C" w:rsidRDefault="001E7F9C" w:rsidP="001E7F9C">
            <w:pPr>
              <w:jc w:val="right"/>
              <w:rPr>
                <w:sz w:val="16"/>
                <w:szCs w:val="16"/>
              </w:rPr>
            </w:pPr>
            <w:r w:rsidRPr="001E7F9C">
              <w:rPr>
                <w:sz w:val="16"/>
                <w:szCs w:val="16"/>
              </w:rPr>
              <w:t>Библиотеки</w:t>
            </w:r>
          </w:p>
        </w:tc>
        <w:tc>
          <w:tcPr>
            <w:tcW w:w="515" w:type="dxa"/>
            <w:hideMark/>
          </w:tcPr>
          <w:p w14:paraId="01D11DAA" w14:textId="77777777" w:rsidR="001E7F9C" w:rsidRPr="001E7F9C" w:rsidRDefault="001E7F9C" w:rsidP="001E7F9C">
            <w:pPr>
              <w:jc w:val="right"/>
              <w:rPr>
                <w:sz w:val="16"/>
                <w:szCs w:val="16"/>
              </w:rPr>
            </w:pPr>
            <w:r w:rsidRPr="001E7F9C">
              <w:rPr>
                <w:sz w:val="16"/>
                <w:szCs w:val="16"/>
              </w:rPr>
              <w:t>992</w:t>
            </w:r>
          </w:p>
        </w:tc>
        <w:tc>
          <w:tcPr>
            <w:tcW w:w="376" w:type="dxa"/>
            <w:hideMark/>
          </w:tcPr>
          <w:p w14:paraId="4E6BB5A2" w14:textId="77777777" w:rsidR="001E7F9C" w:rsidRPr="001E7F9C" w:rsidRDefault="001E7F9C" w:rsidP="001E7F9C">
            <w:pPr>
              <w:jc w:val="right"/>
              <w:rPr>
                <w:sz w:val="16"/>
                <w:szCs w:val="16"/>
              </w:rPr>
            </w:pPr>
            <w:r w:rsidRPr="001E7F9C">
              <w:rPr>
                <w:sz w:val="16"/>
                <w:szCs w:val="16"/>
              </w:rPr>
              <w:t>08</w:t>
            </w:r>
          </w:p>
        </w:tc>
        <w:tc>
          <w:tcPr>
            <w:tcW w:w="475" w:type="dxa"/>
            <w:hideMark/>
          </w:tcPr>
          <w:p w14:paraId="1523EE82" w14:textId="77777777" w:rsidR="001E7F9C" w:rsidRPr="001E7F9C" w:rsidRDefault="001E7F9C" w:rsidP="001E7F9C">
            <w:pPr>
              <w:jc w:val="right"/>
              <w:rPr>
                <w:sz w:val="16"/>
                <w:szCs w:val="16"/>
              </w:rPr>
            </w:pPr>
            <w:r w:rsidRPr="001E7F9C">
              <w:rPr>
                <w:sz w:val="16"/>
                <w:szCs w:val="16"/>
              </w:rPr>
              <w:t>01</w:t>
            </w:r>
          </w:p>
        </w:tc>
        <w:tc>
          <w:tcPr>
            <w:tcW w:w="376" w:type="dxa"/>
            <w:hideMark/>
          </w:tcPr>
          <w:p w14:paraId="1E81B5DD" w14:textId="77777777" w:rsidR="001E7F9C" w:rsidRPr="001E7F9C" w:rsidRDefault="001E7F9C" w:rsidP="001E7F9C">
            <w:pPr>
              <w:jc w:val="right"/>
              <w:rPr>
                <w:sz w:val="16"/>
                <w:szCs w:val="16"/>
              </w:rPr>
            </w:pPr>
            <w:r w:rsidRPr="001E7F9C">
              <w:rPr>
                <w:sz w:val="16"/>
                <w:szCs w:val="16"/>
              </w:rPr>
              <w:t>05</w:t>
            </w:r>
          </w:p>
        </w:tc>
        <w:tc>
          <w:tcPr>
            <w:tcW w:w="296" w:type="dxa"/>
            <w:hideMark/>
          </w:tcPr>
          <w:p w14:paraId="712AA172" w14:textId="77777777" w:rsidR="001E7F9C" w:rsidRPr="001E7F9C" w:rsidRDefault="001E7F9C" w:rsidP="001E7F9C">
            <w:pPr>
              <w:jc w:val="right"/>
              <w:rPr>
                <w:sz w:val="16"/>
                <w:szCs w:val="16"/>
              </w:rPr>
            </w:pPr>
            <w:r w:rsidRPr="001E7F9C">
              <w:rPr>
                <w:sz w:val="16"/>
                <w:szCs w:val="16"/>
              </w:rPr>
              <w:t>0</w:t>
            </w:r>
          </w:p>
        </w:tc>
        <w:tc>
          <w:tcPr>
            <w:tcW w:w="461" w:type="dxa"/>
            <w:hideMark/>
          </w:tcPr>
          <w:p w14:paraId="0B807B2B" w14:textId="77777777" w:rsidR="001E7F9C" w:rsidRPr="001E7F9C" w:rsidRDefault="001E7F9C" w:rsidP="001E7F9C">
            <w:pPr>
              <w:jc w:val="right"/>
              <w:rPr>
                <w:sz w:val="16"/>
                <w:szCs w:val="16"/>
              </w:rPr>
            </w:pPr>
            <w:r w:rsidRPr="001E7F9C">
              <w:rPr>
                <w:sz w:val="16"/>
                <w:szCs w:val="16"/>
              </w:rPr>
              <w:t>03</w:t>
            </w:r>
          </w:p>
        </w:tc>
        <w:tc>
          <w:tcPr>
            <w:tcW w:w="646" w:type="dxa"/>
            <w:hideMark/>
          </w:tcPr>
          <w:p w14:paraId="5B01D1B3" w14:textId="77777777" w:rsidR="001E7F9C" w:rsidRPr="001E7F9C" w:rsidRDefault="001E7F9C" w:rsidP="001E7F9C">
            <w:pPr>
              <w:jc w:val="right"/>
              <w:rPr>
                <w:sz w:val="16"/>
                <w:szCs w:val="16"/>
              </w:rPr>
            </w:pPr>
            <w:r w:rsidRPr="001E7F9C">
              <w:rPr>
                <w:sz w:val="16"/>
                <w:szCs w:val="16"/>
              </w:rPr>
              <w:t>61160</w:t>
            </w:r>
          </w:p>
        </w:tc>
        <w:tc>
          <w:tcPr>
            <w:tcW w:w="456" w:type="dxa"/>
            <w:noWrap/>
            <w:hideMark/>
          </w:tcPr>
          <w:p w14:paraId="6FD698E4"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16B44D01" w14:textId="77777777" w:rsidR="001E7F9C" w:rsidRPr="001E7F9C" w:rsidRDefault="001E7F9C">
            <w:pPr>
              <w:jc w:val="right"/>
              <w:rPr>
                <w:sz w:val="16"/>
                <w:szCs w:val="16"/>
              </w:rPr>
            </w:pPr>
            <w:r w:rsidRPr="001E7F9C">
              <w:rPr>
                <w:sz w:val="16"/>
                <w:szCs w:val="16"/>
              </w:rPr>
              <w:t>39 649,1</w:t>
            </w:r>
          </w:p>
        </w:tc>
        <w:tc>
          <w:tcPr>
            <w:tcW w:w="1068" w:type="dxa"/>
            <w:noWrap/>
            <w:hideMark/>
          </w:tcPr>
          <w:p w14:paraId="1DFAE1AD" w14:textId="77777777" w:rsidR="001E7F9C" w:rsidRPr="001E7F9C" w:rsidRDefault="001E7F9C">
            <w:pPr>
              <w:jc w:val="right"/>
              <w:rPr>
                <w:sz w:val="16"/>
                <w:szCs w:val="16"/>
              </w:rPr>
            </w:pPr>
            <w:r w:rsidRPr="001E7F9C">
              <w:rPr>
                <w:sz w:val="16"/>
                <w:szCs w:val="16"/>
              </w:rPr>
              <w:t>20 300,0</w:t>
            </w:r>
          </w:p>
        </w:tc>
        <w:tc>
          <w:tcPr>
            <w:tcW w:w="1201" w:type="dxa"/>
            <w:noWrap/>
            <w:hideMark/>
          </w:tcPr>
          <w:p w14:paraId="3CB07A2C" w14:textId="77777777" w:rsidR="001E7F9C" w:rsidRPr="001E7F9C" w:rsidRDefault="001E7F9C">
            <w:pPr>
              <w:jc w:val="right"/>
              <w:rPr>
                <w:sz w:val="16"/>
                <w:szCs w:val="16"/>
              </w:rPr>
            </w:pPr>
            <w:r w:rsidRPr="001E7F9C">
              <w:rPr>
                <w:sz w:val="16"/>
                <w:szCs w:val="16"/>
              </w:rPr>
              <w:t>19 500,0</w:t>
            </w:r>
          </w:p>
        </w:tc>
      </w:tr>
      <w:tr w:rsidR="001E7F9C" w:rsidRPr="001E7F9C" w14:paraId="21E4F156" w14:textId="77777777" w:rsidTr="001E7F9C">
        <w:trPr>
          <w:gridAfter w:val="1"/>
          <w:wAfter w:w="22" w:type="dxa"/>
          <w:trHeight w:val="675"/>
        </w:trPr>
        <w:tc>
          <w:tcPr>
            <w:tcW w:w="2972" w:type="dxa"/>
            <w:hideMark/>
          </w:tcPr>
          <w:p w14:paraId="490659F2" w14:textId="77777777" w:rsidR="001E7F9C" w:rsidRPr="001E7F9C" w:rsidRDefault="001E7F9C" w:rsidP="001E7F9C">
            <w:pPr>
              <w:jc w:val="right"/>
              <w:rPr>
                <w:sz w:val="16"/>
                <w:szCs w:val="16"/>
              </w:rPr>
            </w:pPr>
            <w:r w:rsidRPr="001E7F9C">
              <w:rPr>
                <w:sz w:val="16"/>
                <w:szCs w:val="16"/>
              </w:rPr>
              <w:t>Предоставление субсидий бюджетным, автономным учреждениям и иным некоммерческим организациям</w:t>
            </w:r>
          </w:p>
        </w:tc>
        <w:tc>
          <w:tcPr>
            <w:tcW w:w="515" w:type="dxa"/>
            <w:hideMark/>
          </w:tcPr>
          <w:p w14:paraId="13B5844A" w14:textId="77777777" w:rsidR="001E7F9C" w:rsidRPr="001E7F9C" w:rsidRDefault="001E7F9C" w:rsidP="001E7F9C">
            <w:pPr>
              <w:jc w:val="right"/>
              <w:rPr>
                <w:sz w:val="16"/>
                <w:szCs w:val="16"/>
              </w:rPr>
            </w:pPr>
            <w:r w:rsidRPr="001E7F9C">
              <w:rPr>
                <w:sz w:val="16"/>
                <w:szCs w:val="16"/>
              </w:rPr>
              <w:t>992</w:t>
            </w:r>
          </w:p>
        </w:tc>
        <w:tc>
          <w:tcPr>
            <w:tcW w:w="376" w:type="dxa"/>
            <w:hideMark/>
          </w:tcPr>
          <w:p w14:paraId="35A0C986" w14:textId="77777777" w:rsidR="001E7F9C" w:rsidRPr="001E7F9C" w:rsidRDefault="001E7F9C" w:rsidP="001E7F9C">
            <w:pPr>
              <w:jc w:val="right"/>
              <w:rPr>
                <w:sz w:val="16"/>
                <w:szCs w:val="16"/>
              </w:rPr>
            </w:pPr>
            <w:r w:rsidRPr="001E7F9C">
              <w:rPr>
                <w:sz w:val="16"/>
                <w:szCs w:val="16"/>
              </w:rPr>
              <w:t>08</w:t>
            </w:r>
          </w:p>
        </w:tc>
        <w:tc>
          <w:tcPr>
            <w:tcW w:w="475" w:type="dxa"/>
            <w:hideMark/>
          </w:tcPr>
          <w:p w14:paraId="745FEDD2" w14:textId="77777777" w:rsidR="001E7F9C" w:rsidRPr="001E7F9C" w:rsidRDefault="001E7F9C" w:rsidP="001E7F9C">
            <w:pPr>
              <w:jc w:val="right"/>
              <w:rPr>
                <w:sz w:val="16"/>
                <w:szCs w:val="16"/>
              </w:rPr>
            </w:pPr>
            <w:r w:rsidRPr="001E7F9C">
              <w:rPr>
                <w:sz w:val="16"/>
                <w:szCs w:val="16"/>
              </w:rPr>
              <w:t>01</w:t>
            </w:r>
          </w:p>
        </w:tc>
        <w:tc>
          <w:tcPr>
            <w:tcW w:w="376" w:type="dxa"/>
            <w:hideMark/>
          </w:tcPr>
          <w:p w14:paraId="1F3390D2" w14:textId="77777777" w:rsidR="001E7F9C" w:rsidRPr="001E7F9C" w:rsidRDefault="001E7F9C" w:rsidP="001E7F9C">
            <w:pPr>
              <w:jc w:val="right"/>
              <w:rPr>
                <w:sz w:val="16"/>
                <w:szCs w:val="16"/>
              </w:rPr>
            </w:pPr>
            <w:r w:rsidRPr="001E7F9C">
              <w:rPr>
                <w:sz w:val="16"/>
                <w:szCs w:val="16"/>
              </w:rPr>
              <w:t>05</w:t>
            </w:r>
          </w:p>
        </w:tc>
        <w:tc>
          <w:tcPr>
            <w:tcW w:w="296" w:type="dxa"/>
            <w:hideMark/>
          </w:tcPr>
          <w:p w14:paraId="184781C3" w14:textId="77777777" w:rsidR="001E7F9C" w:rsidRPr="001E7F9C" w:rsidRDefault="001E7F9C" w:rsidP="001E7F9C">
            <w:pPr>
              <w:jc w:val="right"/>
              <w:rPr>
                <w:sz w:val="16"/>
                <w:szCs w:val="16"/>
              </w:rPr>
            </w:pPr>
            <w:r w:rsidRPr="001E7F9C">
              <w:rPr>
                <w:sz w:val="16"/>
                <w:szCs w:val="16"/>
              </w:rPr>
              <w:t>0</w:t>
            </w:r>
          </w:p>
        </w:tc>
        <w:tc>
          <w:tcPr>
            <w:tcW w:w="461" w:type="dxa"/>
            <w:hideMark/>
          </w:tcPr>
          <w:p w14:paraId="0A49D588" w14:textId="77777777" w:rsidR="001E7F9C" w:rsidRPr="001E7F9C" w:rsidRDefault="001E7F9C" w:rsidP="001E7F9C">
            <w:pPr>
              <w:jc w:val="right"/>
              <w:rPr>
                <w:sz w:val="16"/>
                <w:szCs w:val="16"/>
              </w:rPr>
            </w:pPr>
            <w:r w:rsidRPr="001E7F9C">
              <w:rPr>
                <w:sz w:val="16"/>
                <w:szCs w:val="16"/>
              </w:rPr>
              <w:t>03</w:t>
            </w:r>
          </w:p>
        </w:tc>
        <w:tc>
          <w:tcPr>
            <w:tcW w:w="646" w:type="dxa"/>
            <w:hideMark/>
          </w:tcPr>
          <w:p w14:paraId="4D918504" w14:textId="77777777" w:rsidR="001E7F9C" w:rsidRPr="001E7F9C" w:rsidRDefault="001E7F9C" w:rsidP="001E7F9C">
            <w:pPr>
              <w:jc w:val="right"/>
              <w:rPr>
                <w:sz w:val="16"/>
                <w:szCs w:val="16"/>
              </w:rPr>
            </w:pPr>
            <w:r w:rsidRPr="001E7F9C">
              <w:rPr>
                <w:sz w:val="16"/>
                <w:szCs w:val="16"/>
              </w:rPr>
              <w:t>61160</w:t>
            </w:r>
          </w:p>
        </w:tc>
        <w:tc>
          <w:tcPr>
            <w:tcW w:w="456" w:type="dxa"/>
            <w:noWrap/>
            <w:hideMark/>
          </w:tcPr>
          <w:p w14:paraId="62A8D6A6" w14:textId="77777777" w:rsidR="001E7F9C" w:rsidRPr="001E7F9C" w:rsidRDefault="001E7F9C">
            <w:pPr>
              <w:jc w:val="right"/>
              <w:rPr>
                <w:sz w:val="16"/>
                <w:szCs w:val="16"/>
              </w:rPr>
            </w:pPr>
            <w:r w:rsidRPr="001E7F9C">
              <w:rPr>
                <w:sz w:val="16"/>
                <w:szCs w:val="16"/>
              </w:rPr>
              <w:t>600</w:t>
            </w:r>
          </w:p>
        </w:tc>
        <w:tc>
          <w:tcPr>
            <w:tcW w:w="1077" w:type="dxa"/>
            <w:noWrap/>
            <w:hideMark/>
          </w:tcPr>
          <w:p w14:paraId="023F833D" w14:textId="77777777" w:rsidR="001E7F9C" w:rsidRPr="001E7F9C" w:rsidRDefault="001E7F9C">
            <w:pPr>
              <w:jc w:val="right"/>
              <w:rPr>
                <w:sz w:val="16"/>
                <w:szCs w:val="16"/>
              </w:rPr>
            </w:pPr>
            <w:r w:rsidRPr="001E7F9C">
              <w:rPr>
                <w:sz w:val="16"/>
                <w:szCs w:val="16"/>
              </w:rPr>
              <w:t>39 649,1</w:t>
            </w:r>
          </w:p>
        </w:tc>
        <w:tc>
          <w:tcPr>
            <w:tcW w:w="1068" w:type="dxa"/>
            <w:noWrap/>
            <w:hideMark/>
          </w:tcPr>
          <w:p w14:paraId="599A61F9" w14:textId="77777777" w:rsidR="001E7F9C" w:rsidRPr="001E7F9C" w:rsidRDefault="001E7F9C">
            <w:pPr>
              <w:jc w:val="right"/>
              <w:rPr>
                <w:sz w:val="16"/>
                <w:szCs w:val="16"/>
              </w:rPr>
            </w:pPr>
            <w:r w:rsidRPr="001E7F9C">
              <w:rPr>
                <w:sz w:val="16"/>
                <w:szCs w:val="16"/>
              </w:rPr>
              <w:t>20 300,0</w:t>
            </w:r>
          </w:p>
        </w:tc>
        <w:tc>
          <w:tcPr>
            <w:tcW w:w="1201" w:type="dxa"/>
            <w:noWrap/>
            <w:hideMark/>
          </w:tcPr>
          <w:p w14:paraId="12AD6AC0" w14:textId="77777777" w:rsidR="001E7F9C" w:rsidRPr="001E7F9C" w:rsidRDefault="001E7F9C">
            <w:pPr>
              <w:jc w:val="right"/>
              <w:rPr>
                <w:sz w:val="16"/>
                <w:szCs w:val="16"/>
              </w:rPr>
            </w:pPr>
            <w:r w:rsidRPr="001E7F9C">
              <w:rPr>
                <w:sz w:val="16"/>
                <w:szCs w:val="16"/>
              </w:rPr>
              <w:t>19 500,0</w:t>
            </w:r>
          </w:p>
        </w:tc>
      </w:tr>
      <w:tr w:rsidR="001E7F9C" w:rsidRPr="001E7F9C" w14:paraId="38BE2D9D" w14:textId="77777777" w:rsidTr="001E7F9C">
        <w:trPr>
          <w:gridAfter w:val="1"/>
          <w:wAfter w:w="22" w:type="dxa"/>
          <w:trHeight w:val="315"/>
        </w:trPr>
        <w:tc>
          <w:tcPr>
            <w:tcW w:w="2972" w:type="dxa"/>
            <w:hideMark/>
          </w:tcPr>
          <w:p w14:paraId="670B42D0" w14:textId="77777777" w:rsidR="001E7F9C" w:rsidRPr="001E7F9C" w:rsidRDefault="001E7F9C" w:rsidP="001E7F9C">
            <w:pPr>
              <w:jc w:val="right"/>
              <w:rPr>
                <w:sz w:val="16"/>
                <w:szCs w:val="16"/>
              </w:rPr>
            </w:pPr>
            <w:r w:rsidRPr="001E7F9C">
              <w:rPr>
                <w:sz w:val="16"/>
                <w:szCs w:val="16"/>
              </w:rPr>
              <w:t>субсидии бюджетным учреждениям</w:t>
            </w:r>
          </w:p>
        </w:tc>
        <w:tc>
          <w:tcPr>
            <w:tcW w:w="515" w:type="dxa"/>
            <w:hideMark/>
          </w:tcPr>
          <w:p w14:paraId="360F05D9" w14:textId="77777777" w:rsidR="001E7F9C" w:rsidRPr="001E7F9C" w:rsidRDefault="001E7F9C" w:rsidP="001E7F9C">
            <w:pPr>
              <w:jc w:val="right"/>
              <w:rPr>
                <w:sz w:val="16"/>
                <w:szCs w:val="16"/>
              </w:rPr>
            </w:pPr>
            <w:r w:rsidRPr="001E7F9C">
              <w:rPr>
                <w:sz w:val="16"/>
                <w:szCs w:val="16"/>
              </w:rPr>
              <w:t>992</w:t>
            </w:r>
          </w:p>
        </w:tc>
        <w:tc>
          <w:tcPr>
            <w:tcW w:w="376" w:type="dxa"/>
            <w:hideMark/>
          </w:tcPr>
          <w:p w14:paraId="796018F7" w14:textId="77777777" w:rsidR="001E7F9C" w:rsidRPr="001E7F9C" w:rsidRDefault="001E7F9C" w:rsidP="001E7F9C">
            <w:pPr>
              <w:jc w:val="right"/>
              <w:rPr>
                <w:sz w:val="16"/>
                <w:szCs w:val="16"/>
              </w:rPr>
            </w:pPr>
            <w:r w:rsidRPr="001E7F9C">
              <w:rPr>
                <w:sz w:val="16"/>
                <w:szCs w:val="16"/>
              </w:rPr>
              <w:t>08</w:t>
            </w:r>
          </w:p>
        </w:tc>
        <w:tc>
          <w:tcPr>
            <w:tcW w:w="475" w:type="dxa"/>
            <w:hideMark/>
          </w:tcPr>
          <w:p w14:paraId="76AAB257" w14:textId="77777777" w:rsidR="001E7F9C" w:rsidRPr="001E7F9C" w:rsidRDefault="001E7F9C" w:rsidP="001E7F9C">
            <w:pPr>
              <w:jc w:val="right"/>
              <w:rPr>
                <w:sz w:val="16"/>
                <w:szCs w:val="16"/>
              </w:rPr>
            </w:pPr>
            <w:r w:rsidRPr="001E7F9C">
              <w:rPr>
                <w:sz w:val="16"/>
                <w:szCs w:val="16"/>
              </w:rPr>
              <w:t>01</w:t>
            </w:r>
          </w:p>
        </w:tc>
        <w:tc>
          <w:tcPr>
            <w:tcW w:w="376" w:type="dxa"/>
            <w:hideMark/>
          </w:tcPr>
          <w:p w14:paraId="0D88A221" w14:textId="77777777" w:rsidR="001E7F9C" w:rsidRPr="001E7F9C" w:rsidRDefault="001E7F9C" w:rsidP="001E7F9C">
            <w:pPr>
              <w:jc w:val="right"/>
              <w:rPr>
                <w:sz w:val="16"/>
                <w:szCs w:val="16"/>
              </w:rPr>
            </w:pPr>
            <w:r w:rsidRPr="001E7F9C">
              <w:rPr>
                <w:sz w:val="16"/>
                <w:szCs w:val="16"/>
              </w:rPr>
              <w:t>05</w:t>
            </w:r>
          </w:p>
        </w:tc>
        <w:tc>
          <w:tcPr>
            <w:tcW w:w="296" w:type="dxa"/>
            <w:hideMark/>
          </w:tcPr>
          <w:p w14:paraId="4DC07C77" w14:textId="77777777" w:rsidR="001E7F9C" w:rsidRPr="001E7F9C" w:rsidRDefault="001E7F9C" w:rsidP="001E7F9C">
            <w:pPr>
              <w:jc w:val="right"/>
              <w:rPr>
                <w:sz w:val="16"/>
                <w:szCs w:val="16"/>
              </w:rPr>
            </w:pPr>
            <w:r w:rsidRPr="001E7F9C">
              <w:rPr>
                <w:sz w:val="16"/>
                <w:szCs w:val="16"/>
              </w:rPr>
              <w:t>0</w:t>
            </w:r>
          </w:p>
        </w:tc>
        <w:tc>
          <w:tcPr>
            <w:tcW w:w="461" w:type="dxa"/>
            <w:hideMark/>
          </w:tcPr>
          <w:p w14:paraId="6C73CF13" w14:textId="77777777" w:rsidR="001E7F9C" w:rsidRPr="001E7F9C" w:rsidRDefault="001E7F9C" w:rsidP="001E7F9C">
            <w:pPr>
              <w:jc w:val="right"/>
              <w:rPr>
                <w:sz w:val="16"/>
                <w:szCs w:val="16"/>
              </w:rPr>
            </w:pPr>
            <w:r w:rsidRPr="001E7F9C">
              <w:rPr>
                <w:sz w:val="16"/>
                <w:szCs w:val="16"/>
              </w:rPr>
              <w:t>03</w:t>
            </w:r>
          </w:p>
        </w:tc>
        <w:tc>
          <w:tcPr>
            <w:tcW w:w="646" w:type="dxa"/>
            <w:hideMark/>
          </w:tcPr>
          <w:p w14:paraId="31DBF0AF" w14:textId="77777777" w:rsidR="001E7F9C" w:rsidRPr="001E7F9C" w:rsidRDefault="001E7F9C" w:rsidP="001E7F9C">
            <w:pPr>
              <w:jc w:val="right"/>
              <w:rPr>
                <w:sz w:val="16"/>
                <w:szCs w:val="16"/>
              </w:rPr>
            </w:pPr>
            <w:r w:rsidRPr="001E7F9C">
              <w:rPr>
                <w:sz w:val="16"/>
                <w:szCs w:val="16"/>
              </w:rPr>
              <w:t>61160</w:t>
            </w:r>
          </w:p>
        </w:tc>
        <w:tc>
          <w:tcPr>
            <w:tcW w:w="456" w:type="dxa"/>
            <w:noWrap/>
            <w:hideMark/>
          </w:tcPr>
          <w:p w14:paraId="5DAD28E3" w14:textId="77777777" w:rsidR="001E7F9C" w:rsidRPr="001E7F9C" w:rsidRDefault="001E7F9C">
            <w:pPr>
              <w:jc w:val="right"/>
              <w:rPr>
                <w:sz w:val="16"/>
                <w:szCs w:val="16"/>
              </w:rPr>
            </w:pPr>
            <w:r w:rsidRPr="001E7F9C">
              <w:rPr>
                <w:sz w:val="16"/>
                <w:szCs w:val="16"/>
              </w:rPr>
              <w:t>610</w:t>
            </w:r>
          </w:p>
        </w:tc>
        <w:tc>
          <w:tcPr>
            <w:tcW w:w="1077" w:type="dxa"/>
            <w:noWrap/>
            <w:hideMark/>
          </w:tcPr>
          <w:p w14:paraId="570678F6" w14:textId="77777777" w:rsidR="001E7F9C" w:rsidRPr="001E7F9C" w:rsidRDefault="001E7F9C">
            <w:pPr>
              <w:jc w:val="right"/>
              <w:rPr>
                <w:sz w:val="16"/>
                <w:szCs w:val="16"/>
              </w:rPr>
            </w:pPr>
            <w:r w:rsidRPr="001E7F9C">
              <w:rPr>
                <w:sz w:val="16"/>
                <w:szCs w:val="16"/>
              </w:rPr>
              <w:t>39 649,1</w:t>
            </w:r>
          </w:p>
        </w:tc>
        <w:tc>
          <w:tcPr>
            <w:tcW w:w="1068" w:type="dxa"/>
            <w:noWrap/>
            <w:hideMark/>
          </w:tcPr>
          <w:p w14:paraId="2E5B4FCF" w14:textId="77777777" w:rsidR="001E7F9C" w:rsidRPr="001E7F9C" w:rsidRDefault="001E7F9C">
            <w:pPr>
              <w:jc w:val="right"/>
              <w:rPr>
                <w:sz w:val="16"/>
                <w:szCs w:val="16"/>
              </w:rPr>
            </w:pPr>
            <w:r w:rsidRPr="001E7F9C">
              <w:rPr>
                <w:sz w:val="16"/>
                <w:szCs w:val="16"/>
              </w:rPr>
              <w:t>20 300,0</w:t>
            </w:r>
          </w:p>
        </w:tc>
        <w:tc>
          <w:tcPr>
            <w:tcW w:w="1201" w:type="dxa"/>
            <w:noWrap/>
            <w:hideMark/>
          </w:tcPr>
          <w:p w14:paraId="001174E5" w14:textId="77777777" w:rsidR="001E7F9C" w:rsidRPr="001E7F9C" w:rsidRDefault="001E7F9C">
            <w:pPr>
              <w:jc w:val="right"/>
              <w:rPr>
                <w:sz w:val="16"/>
                <w:szCs w:val="16"/>
              </w:rPr>
            </w:pPr>
            <w:r w:rsidRPr="001E7F9C">
              <w:rPr>
                <w:sz w:val="16"/>
                <w:szCs w:val="16"/>
              </w:rPr>
              <w:t>19 500,0</w:t>
            </w:r>
          </w:p>
        </w:tc>
      </w:tr>
      <w:tr w:rsidR="001E7F9C" w:rsidRPr="001E7F9C" w14:paraId="3D0B4B03" w14:textId="77777777" w:rsidTr="001E7F9C">
        <w:trPr>
          <w:gridAfter w:val="1"/>
          <w:wAfter w:w="22" w:type="dxa"/>
          <w:trHeight w:val="795"/>
        </w:trPr>
        <w:tc>
          <w:tcPr>
            <w:tcW w:w="2972" w:type="dxa"/>
            <w:hideMark/>
          </w:tcPr>
          <w:p w14:paraId="72E8B142" w14:textId="77777777" w:rsidR="001E7F9C" w:rsidRPr="001E7F9C" w:rsidRDefault="001E7F9C" w:rsidP="001E7F9C">
            <w:pPr>
              <w:jc w:val="right"/>
              <w:rPr>
                <w:sz w:val="16"/>
                <w:szCs w:val="16"/>
              </w:rPr>
            </w:pPr>
            <w:r w:rsidRPr="001E7F9C">
              <w:rPr>
                <w:sz w:val="16"/>
                <w:szCs w:val="16"/>
              </w:rPr>
              <w:t>Основное мероприятие: "Мероприятия по капитальному, текущему ремонту и обеспечение безопасности учреждений культуры"</w:t>
            </w:r>
          </w:p>
        </w:tc>
        <w:tc>
          <w:tcPr>
            <w:tcW w:w="515" w:type="dxa"/>
            <w:hideMark/>
          </w:tcPr>
          <w:p w14:paraId="63E5148E" w14:textId="77777777" w:rsidR="001E7F9C" w:rsidRPr="001E7F9C" w:rsidRDefault="001E7F9C" w:rsidP="001E7F9C">
            <w:pPr>
              <w:jc w:val="right"/>
              <w:rPr>
                <w:sz w:val="16"/>
                <w:szCs w:val="16"/>
              </w:rPr>
            </w:pPr>
            <w:r w:rsidRPr="001E7F9C">
              <w:rPr>
                <w:sz w:val="16"/>
                <w:szCs w:val="16"/>
              </w:rPr>
              <w:t>992</w:t>
            </w:r>
          </w:p>
        </w:tc>
        <w:tc>
          <w:tcPr>
            <w:tcW w:w="376" w:type="dxa"/>
            <w:hideMark/>
          </w:tcPr>
          <w:p w14:paraId="665274DC" w14:textId="77777777" w:rsidR="001E7F9C" w:rsidRPr="001E7F9C" w:rsidRDefault="001E7F9C" w:rsidP="001E7F9C">
            <w:pPr>
              <w:jc w:val="right"/>
              <w:rPr>
                <w:sz w:val="16"/>
                <w:szCs w:val="16"/>
              </w:rPr>
            </w:pPr>
            <w:r w:rsidRPr="001E7F9C">
              <w:rPr>
                <w:sz w:val="16"/>
                <w:szCs w:val="16"/>
              </w:rPr>
              <w:t>08</w:t>
            </w:r>
          </w:p>
        </w:tc>
        <w:tc>
          <w:tcPr>
            <w:tcW w:w="475" w:type="dxa"/>
            <w:hideMark/>
          </w:tcPr>
          <w:p w14:paraId="0459FDA2" w14:textId="77777777" w:rsidR="001E7F9C" w:rsidRPr="001E7F9C" w:rsidRDefault="001E7F9C" w:rsidP="001E7F9C">
            <w:pPr>
              <w:jc w:val="right"/>
              <w:rPr>
                <w:sz w:val="16"/>
                <w:szCs w:val="16"/>
              </w:rPr>
            </w:pPr>
            <w:r w:rsidRPr="001E7F9C">
              <w:rPr>
                <w:sz w:val="16"/>
                <w:szCs w:val="16"/>
              </w:rPr>
              <w:t>01</w:t>
            </w:r>
          </w:p>
        </w:tc>
        <w:tc>
          <w:tcPr>
            <w:tcW w:w="376" w:type="dxa"/>
            <w:hideMark/>
          </w:tcPr>
          <w:p w14:paraId="0B63DDF0" w14:textId="77777777" w:rsidR="001E7F9C" w:rsidRPr="001E7F9C" w:rsidRDefault="001E7F9C" w:rsidP="001E7F9C">
            <w:pPr>
              <w:jc w:val="right"/>
              <w:rPr>
                <w:sz w:val="16"/>
                <w:szCs w:val="16"/>
              </w:rPr>
            </w:pPr>
            <w:r w:rsidRPr="001E7F9C">
              <w:rPr>
                <w:sz w:val="16"/>
                <w:szCs w:val="16"/>
              </w:rPr>
              <w:t>05</w:t>
            </w:r>
          </w:p>
        </w:tc>
        <w:tc>
          <w:tcPr>
            <w:tcW w:w="296" w:type="dxa"/>
            <w:hideMark/>
          </w:tcPr>
          <w:p w14:paraId="1145E881" w14:textId="77777777" w:rsidR="001E7F9C" w:rsidRPr="001E7F9C" w:rsidRDefault="001E7F9C" w:rsidP="001E7F9C">
            <w:pPr>
              <w:jc w:val="right"/>
              <w:rPr>
                <w:sz w:val="16"/>
                <w:szCs w:val="16"/>
              </w:rPr>
            </w:pPr>
            <w:r w:rsidRPr="001E7F9C">
              <w:rPr>
                <w:sz w:val="16"/>
                <w:szCs w:val="16"/>
              </w:rPr>
              <w:t>0</w:t>
            </w:r>
          </w:p>
        </w:tc>
        <w:tc>
          <w:tcPr>
            <w:tcW w:w="461" w:type="dxa"/>
            <w:hideMark/>
          </w:tcPr>
          <w:p w14:paraId="41F545B3" w14:textId="77777777" w:rsidR="001E7F9C" w:rsidRPr="001E7F9C" w:rsidRDefault="001E7F9C" w:rsidP="001E7F9C">
            <w:pPr>
              <w:jc w:val="right"/>
              <w:rPr>
                <w:sz w:val="16"/>
                <w:szCs w:val="16"/>
              </w:rPr>
            </w:pPr>
            <w:r w:rsidRPr="001E7F9C">
              <w:rPr>
                <w:sz w:val="16"/>
                <w:szCs w:val="16"/>
              </w:rPr>
              <w:t>05</w:t>
            </w:r>
          </w:p>
        </w:tc>
        <w:tc>
          <w:tcPr>
            <w:tcW w:w="646" w:type="dxa"/>
            <w:hideMark/>
          </w:tcPr>
          <w:p w14:paraId="797FBDA3" w14:textId="77777777" w:rsidR="001E7F9C" w:rsidRPr="001E7F9C" w:rsidRDefault="001E7F9C" w:rsidP="001E7F9C">
            <w:pPr>
              <w:jc w:val="right"/>
              <w:rPr>
                <w:sz w:val="16"/>
                <w:szCs w:val="16"/>
              </w:rPr>
            </w:pPr>
            <w:r w:rsidRPr="001E7F9C">
              <w:rPr>
                <w:sz w:val="16"/>
                <w:szCs w:val="16"/>
              </w:rPr>
              <w:t> </w:t>
            </w:r>
          </w:p>
        </w:tc>
        <w:tc>
          <w:tcPr>
            <w:tcW w:w="456" w:type="dxa"/>
            <w:noWrap/>
            <w:hideMark/>
          </w:tcPr>
          <w:p w14:paraId="349B1FB6"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3E1C4895" w14:textId="77777777" w:rsidR="001E7F9C" w:rsidRPr="001E7F9C" w:rsidRDefault="001E7F9C">
            <w:pPr>
              <w:jc w:val="right"/>
              <w:rPr>
                <w:sz w:val="16"/>
                <w:szCs w:val="16"/>
              </w:rPr>
            </w:pPr>
            <w:r w:rsidRPr="001E7F9C">
              <w:rPr>
                <w:sz w:val="16"/>
                <w:szCs w:val="16"/>
              </w:rPr>
              <w:t>300,0</w:t>
            </w:r>
          </w:p>
        </w:tc>
        <w:tc>
          <w:tcPr>
            <w:tcW w:w="1068" w:type="dxa"/>
            <w:noWrap/>
            <w:hideMark/>
          </w:tcPr>
          <w:p w14:paraId="5E195032" w14:textId="77777777" w:rsidR="001E7F9C" w:rsidRPr="001E7F9C" w:rsidRDefault="001E7F9C">
            <w:pPr>
              <w:jc w:val="right"/>
              <w:rPr>
                <w:sz w:val="16"/>
                <w:szCs w:val="16"/>
              </w:rPr>
            </w:pPr>
            <w:r w:rsidRPr="001E7F9C">
              <w:rPr>
                <w:sz w:val="16"/>
                <w:szCs w:val="16"/>
              </w:rPr>
              <w:t>0,0</w:t>
            </w:r>
          </w:p>
        </w:tc>
        <w:tc>
          <w:tcPr>
            <w:tcW w:w="1201" w:type="dxa"/>
            <w:noWrap/>
            <w:hideMark/>
          </w:tcPr>
          <w:p w14:paraId="0C2686BA" w14:textId="77777777" w:rsidR="001E7F9C" w:rsidRPr="001E7F9C" w:rsidRDefault="001E7F9C">
            <w:pPr>
              <w:jc w:val="right"/>
              <w:rPr>
                <w:sz w:val="16"/>
                <w:szCs w:val="16"/>
              </w:rPr>
            </w:pPr>
            <w:r w:rsidRPr="001E7F9C">
              <w:rPr>
                <w:sz w:val="16"/>
                <w:szCs w:val="16"/>
              </w:rPr>
              <w:t>0,0</w:t>
            </w:r>
          </w:p>
        </w:tc>
      </w:tr>
      <w:tr w:rsidR="001E7F9C" w:rsidRPr="001E7F9C" w14:paraId="35C7C636" w14:textId="77777777" w:rsidTr="001E7F9C">
        <w:trPr>
          <w:gridAfter w:val="1"/>
          <w:wAfter w:w="22" w:type="dxa"/>
          <w:trHeight w:val="675"/>
        </w:trPr>
        <w:tc>
          <w:tcPr>
            <w:tcW w:w="2972" w:type="dxa"/>
            <w:hideMark/>
          </w:tcPr>
          <w:p w14:paraId="754989D4" w14:textId="77777777" w:rsidR="001E7F9C" w:rsidRPr="001E7F9C" w:rsidRDefault="001E7F9C" w:rsidP="001E7F9C">
            <w:pPr>
              <w:jc w:val="right"/>
              <w:rPr>
                <w:sz w:val="16"/>
                <w:szCs w:val="16"/>
              </w:rPr>
            </w:pPr>
            <w:r w:rsidRPr="001E7F9C">
              <w:rPr>
                <w:sz w:val="16"/>
                <w:szCs w:val="16"/>
              </w:rPr>
              <w:t>Дворцы и дома культуры, другие учреждения культуры и средств массовой информации</w:t>
            </w:r>
          </w:p>
        </w:tc>
        <w:tc>
          <w:tcPr>
            <w:tcW w:w="515" w:type="dxa"/>
            <w:hideMark/>
          </w:tcPr>
          <w:p w14:paraId="21397EC2" w14:textId="77777777" w:rsidR="001E7F9C" w:rsidRPr="001E7F9C" w:rsidRDefault="001E7F9C" w:rsidP="001E7F9C">
            <w:pPr>
              <w:jc w:val="right"/>
              <w:rPr>
                <w:sz w:val="16"/>
                <w:szCs w:val="16"/>
              </w:rPr>
            </w:pPr>
            <w:r w:rsidRPr="001E7F9C">
              <w:rPr>
                <w:sz w:val="16"/>
                <w:szCs w:val="16"/>
              </w:rPr>
              <w:t>992</w:t>
            </w:r>
          </w:p>
        </w:tc>
        <w:tc>
          <w:tcPr>
            <w:tcW w:w="376" w:type="dxa"/>
            <w:hideMark/>
          </w:tcPr>
          <w:p w14:paraId="35C08BF4" w14:textId="77777777" w:rsidR="001E7F9C" w:rsidRPr="001E7F9C" w:rsidRDefault="001E7F9C" w:rsidP="001E7F9C">
            <w:pPr>
              <w:jc w:val="right"/>
              <w:rPr>
                <w:sz w:val="16"/>
                <w:szCs w:val="16"/>
              </w:rPr>
            </w:pPr>
            <w:r w:rsidRPr="001E7F9C">
              <w:rPr>
                <w:sz w:val="16"/>
                <w:szCs w:val="16"/>
              </w:rPr>
              <w:t>08</w:t>
            </w:r>
          </w:p>
        </w:tc>
        <w:tc>
          <w:tcPr>
            <w:tcW w:w="475" w:type="dxa"/>
            <w:hideMark/>
          </w:tcPr>
          <w:p w14:paraId="36C5E150" w14:textId="77777777" w:rsidR="001E7F9C" w:rsidRPr="001E7F9C" w:rsidRDefault="001E7F9C" w:rsidP="001E7F9C">
            <w:pPr>
              <w:jc w:val="right"/>
              <w:rPr>
                <w:sz w:val="16"/>
                <w:szCs w:val="16"/>
              </w:rPr>
            </w:pPr>
            <w:r w:rsidRPr="001E7F9C">
              <w:rPr>
                <w:sz w:val="16"/>
                <w:szCs w:val="16"/>
              </w:rPr>
              <w:t>01</w:t>
            </w:r>
          </w:p>
        </w:tc>
        <w:tc>
          <w:tcPr>
            <w:tcW w:w="376" w:type="dxa"/>
            <w:hideMark/>
          </w:tcPr>
          <w:p w14:paraId="60619373" w14:textId="77777777" w:rsidR="001E7F9C" w:rsidRPr="001E7F9C" w:rsidRDefault="001E7F9C" w:rsidP="001E7F9C">
            <w:pPr>
              <w:jc w:val="right"/>
              <w:rPr>
                <w:sz w:val="16"/>
                <w:szCs w:val="16"/>
              </w:rPr>
            </w:pPr>
            <w:r w:rsidRPr="001E7F9C">
              <w:rPr>
                <w:sz w:val="16"/>
                <w:szCs w:val="16"/>
              </w:rPr>
              <w:t>05</w:t>
            </w:r>
          </w:p>
        </w:tc>
        <w:tc>
          <w:tcPr>
            <w:tcW w:w="296" w:type="dxa"/>
            <w:hideMark/>
          </w:tcPr>
          <w:p w14:paraId="1A62975E" w14:textId="77777777" w:rsidR="001E7F9C" w:rsidRPr="001E7F9C" w:rsidRDefault="001E7F9C" w:rsidP="001E7F9C">
            <w:pPr>
              <w:jc w:val="right"/>
              <w:rPr>
                <w:sz w:val="16"/>
                <w:szCs w:val="16"/>
              </w:rPr>
            </w:pPr>
            <w:r w:rsidRPr="001E7F9C">
              <w:rPr>
                <w:sz w:val="16"/>
                <w:szCs w:val="16"/>
              </w:rPr>
              <w:t>0</w:t>
            </w:r>
          </w:p>
        </w:tc>
        <w:tc>
          <w:tcPr>
            <w:tcW w:w="461" w:type="dxa"/>
            <w:hideMark/>
          </w:tcPr>
          <w:p w14:paraId="5355BCE6" w14:textId="77777777" w:rsidR="001E7F9C" w:rsidRPr="001E7F9C" w:rsidRDefault="001E7F9C" w:rsidP="001E7F9C">
            <w:pPr>
              <w:jc w:val="right"/>
              <w:rPr>
                <w:sz w:val="16"/>
                <w:szCs w:val="16"/>
              </w:rPr>
            </w:pPr>
            <w:r w:rsidRPr="001E7F9C">
              <w:rPr>
                <w:sz w:val="16"/>
                <w:szCs w:val="16"/>
              </w:rPr>
              <w:t>05</w:t>
            </w:r>
          </w:p>
        </w:tc>
        <w:tc>
          <w:tcPr>
            <w:tcW w:w="646" w:type="dxa"/>
            <w:hideMark/>
          </w:tcPr>
          <w:p w14:paraId="1B3CB5E6" w14:textId="77777777" w:rsidR="001E7F9C" w:rsidRPr="001E7F9C" w:rsidRDefault="001E7F9C" w:rsidP="001E7F9C">
            <w:pPr>
              <w:jc w:val="right"/>
              <w:rPr>
                <w:sz w:val="16"/>
                <w:szCs w:val="16"/>
              </w:rPr>
            </w:pPr>
            <w:r w:rsidRPr="001E7F9C">
              <w:rPr>
                <w:sz w:val="16"/>
                <w:szCs w:val="16"/>
              </w:rPr>
              <w:t>61140</w:t>
            </w:r>
          </w:p>
        </w:tc>
        <w:tc>
          <w:tcPr>
            <w:tcW w:w="456" w:type="dxa"/>
            <w:noWrap/>
            <w:hideMark/>
          </w:tcPr>
          <w:p w14:paraId="031AF314"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3BEBF46C" w14:textId="77777777" w:rsidR="001E7F9C" w:rsidRPr="001E7F9C" w:rsidRDefault="001E7F9C">
            <w:pPr>
              <w:jc w:val="right"/>
              <w:rPr>
                <w:sz w:val="16"/>
                <w:szCs w:val="16"/>
              </w:rPr>
            </w:pPr>
            <w:r w:rsidRPr="001E7F9C">
              <w:rPr>
                <w:sz w:val="16"/>
                <w:szCs w:val="16"/>
              </w:rPr>
              <w:t>300,0</w:t>
            </w:r>
          </w:p>
        </w:tc>
        <w:tc>
          <w:tcPr>
            <w:tcW w:w="1068" w:type="dxa"/>
            <w:noWrap/>
            <w:hideMark/>
          </w:tcPr>
          <w:p w14:paraId="660CA8E1" w14:textId="77777777" w:rsidR="001E7F9C" w:rsidRPr="001E7F9C" w:rsidRDefault="001E7F9C">
            <w:pPr>
              <w:jc w:val="right"/>
              <w:rPr>
                <w:sz w:val="16"/>
                <w:szCs w:val="16"/>
              </w:rPr>
            </w:pPr>
            <w:r w:rsidRPr="001E7F9C">
              <w:rPr>
                <w:sz w:val="16"/>
                <w:szCs w:val="16"/>
              </w:rPr>
              <w:t>0,0</w:t>
            </w:r>
          </w:p>
        </w:tc>
        <w:tc>
          <w:tcPr>
            <w:tcW w:w="1201" w:type="dxa"/>
            <w:noWrap/>
            <w:hideMark/>
          </w:tcPr>
          <w:p w14:paraId="0EB7A1D3" w14:textId="77777777" w:rsidR="001E7F9C" w:rsidRPr="001E7F9C" w:rsidRDefault="001E7F9C">
            <w:pPr>
              <w:jc w:val="right"/>
              <w:rPr>
                <w:sz w:val="16"/>
                <w:szCs w:val="16"/>
              </w:rPr>
            </w:pPr>
            <w:r w:rsidRPr="001E7F9C">
              <w:rPr>
                <w:sz w:val="16"/>
                <w:szCs w:val="16"/>
              </w:rPr>
              <w:t>0,0</w:t>
            </w:r>
          </w:p>
        </w:tc>
      </w:tr>
      <w:tr w:rsidR="001E7F9C" w:rsidRPr="001E7F9C" w14:paraId="0888FC86" w14:textId="77777777" w:rsidTr="001E7F9C">
        <w:trPr>
          <w:gridAfter w:val="1"/>
          <w:wAfter w:w="22" w:type="dxa"/>
          <w:trHeight w:val="795"/>
        </w:trPr>
        <w:tc>
          <w:tcPr>
            <w:tcW w:w="2972" w:type="dxa"/>
            <w:hideMark/>
          </w:tcPr>
          <w:p w14:paraId="4C0BE60D" w14:textId="77777777" w:rsidR="001E7F9C" w:rsidRPr="001E7F9C" w:rsidRDefault="001E7F9C" w:rsidP="001E7F9C">
            <w:pPr>
              <w:jc w:val="right"/>
              <w:rPr>
                <w:sz w:val="16"/>
                <w:szCs w:val="16"/>
              </w:rPr>
            </w:pPr>
            <w:r w:rsidRPr="001E7F9C">
              <w:rPr>
                <w:sz w:val="16"/>
                <w:szCs w:val="16"/>
              </w:rPr>
              <w:t>Предоставление субсидий бюджетным, автономным учреждениям и иным некоммерческим организациям</w:t>
            </w:r>
          </w:p>
        </w:tc>
        <w:tc>
          <w:tcPr>
            <w:tcW w:w="515" w:type="dxa"/>
            <w:hideMark/>
          </w:tcPr>
          <w:p w14:paraId="7F8551CB" w14:textId="77777777" w:rsidR="001E7F9C" w:rsidRPr="001E7F9C" w:rsidRDefault="001E7F9C" w:rsidP="001E7F9C">
            <w:pPr>
              <w:jc w:val="right"/>
              <w:rPr>
                <w:sz w:val="16"/>
                <w:szCs w:val="16"/>
              </w:rPr>
            </w:pPr>
            <w:r w:rsidRPr="001E7F9C">
              <w:rPr>
                <w:sz w:val="16"/>
                <w:szCs w:val="16"/>
              </w:rPr>
              <w:t>992</w:t>
            </w:r>
          </w:p>
        </w:tc>
        <w:tc>
          <w:tcPr>
            <w:tcW w:w="376" w:type="dxa"/>
            <w:hideMark/>
          </w:tcPr>
          <w:p w14:paraId="389FC71E" w14:textId="77777777" w:rsidR="001E7F9C" w:rsidRPr="001E7F9C" w:rsidRDefault="001E7F9C" w:rsidP="001E7F9C">
            <w:pPr>
              <w:jc w:val="right"/>
              <w:rPr>
                <w:sz w:val="16"/>
                <w:szCs w:val="16"/>
              </w:rPr>
            </w:pPr>
            <w:r w:rsidRPr="001E7F9C">
              <w:rPr>
                <w:sz w:val="16"/>
                <w:szCs w:val="16"/>
              </w:rPr>
              <w:t>08</w:t>
            </w:r>
          </w:p>
        </w:tc>
        <w:tc>
          <w:tcPr>
            <w:tcW w:w="475" w:type="dxa"/>
            <w:hideMark/>
          </w:tcPr>
          <w:p w14:paraId="64A692CD" w14:textId="77777777" w:rsidR="001E7F9C" w:rsidRPr="001E7F9C" w:rsidRDefault="001E7F9C" w:rsidP="001E7F9C">
            <w:pPr>
              <w:jc w:val="right"/>
              <w:rPr>
                <w:sz w:val="16"/>
                <w:szCs w:val="16"/>
              </w:rPr>
            </w:pPr>
            <w:r w:rsidRPr="001E7F9C">
              <w:rPr>
                <w:sz w:val="16"/>
                <w:szCs w:val="16"/>
              </w:rPr>
              <w:t>01</w:t>
            </w:r>
          </w:p>
        </w:tc>
        <w:tc>
          <w:tcPr>
            <w:tcW w:w="376" w:type="dxa"/>
            <w:hideMark/>
          </w:tcPr>
          <w:p w14:paraId="655AB88F" w14:textId="77777777" w:rsidR="001E7F9C" w:rsidRPr="001E7F9C" w:rsidRDefault="001E7F9C" w:rsidP="001E7F9C">
            <w:pPr>
              <w:jc w:val="right"/>
              <w:rPr>
                <w:sz w:val="16"/>
                <w:szCs w:val="16"/>
              </w:rPr>
            </w:pPr>
            <w:r w:rsidRPr="001E7F9C">
              <w:rPr>
                <w:sz w:val="16"/>
                <w:szCs w:val="16"/>
              </w:rPr>
              <w:t>05</w:t>
            </w:r>
          </w:p>
        </w:tc>
        <w:tc>
          <w:tcPr>
            <w:tcW w:w="296" w:type="dxa"/>
            <w:hideMark/>
          </w:tcPr>
          <w:p w14:paraId="646729FA" w14:textId="77777777" w:rsidR="001E7F9C" w:rsidRPr="001E7F9C" w:rsidRDefault="001E7F9C" w:rsidP="001E7F9C">
            <w:pPr>
              <w:jc w:val="right"/>
              <w:rPr>
                <w:sz w:val="16"/>
                <w:szCs w:val="16"/>
              </w:rPr>
            </w:pPr>
            <w:r w:rsidRPr="001E7F9C">
              <w:rPr>
                <w:sz w:val="16"/>
                <w:szCs w:val="16"/>
              </w:rPr>
              <w:t>0</w:t>
            </w:r>
          </w:p>
        </w:tc>
        <w:tc>
          <w:tcPr>
            <w:tcW w:w="461" w:type="dxa"/>
            <w:hideMark/>
          </w:tcPr>
          <w:p w14:paraId="64C24877" w14:textId="77777777" w:rsidR="001E7F9C" w:rsidRPr="001E7F9C" w:rsidRDefault="001E7F9C" w:rsidP="001E7F9C">
            <w:pPr>
              <w:jc w:val="right"/>
              <w:rPr>
                <w:sz w:val="16"/>
                <w:szCs w:val="16"/>
              </w:rPr>
            </w:pPr>
            <w:r w:rsidRPr="001E7F9C">
              <w:rPr>
                <w:sz w:val="16"/>
                <w:szCs w:val="16"/>
              </w:rPr>
              <w:t>05</w:t>
            </w:r>
          </w:p>
        </w:tc>
        <w:tc>
          <w:tcPr>
            <w:tcW w:w="646" w:type="dxa"/>
            <w:hideMark/>
          </w:tcPr>
          <w:p w14:paraId="0C62E59C" w14:textId="77777777" w:rsidR="001E7F9C" w:rsidRPr="001E7F9C" w:rsidRDefault="001E7F9C" w:rsidP="001E7F9C">
            <w:pPr>
              <w:jc w:val="right"/>
              <w:rPr>
                <w:sz w:val="16"/>
                <w:szCs w:val="16"/>
              </w:rPr>
            </w:pPr>
            <w:r w:rsidRPr="001E7F9C">
              <w:rPr>
                <w:sz w:val="16"/>
                <w:szCs w:val="16"/>
              </w:rPr>
              <w:t>61140</w:t>
            </w:r>
          </w:p>
        </w:tc>
        <w:tc>
          <w:tcPr>
            <w:tcW w:w="456" w:type="dxa"/>
            <w:noWrap/>
            <w:hideMark/>
          </w:tcPr>
          <w:p w14:paraId="490F461F" w14:textId="77777777" w:rsidR="001E7F9C" w:rsidRPr="001E7F9C" w:rsidRDefault="001E7F9C">
            <w:pPr>
              <w:jc w:val="right"/>
              <w:rPr>
                <w:sz w:val="16"/>
                <w:szCs w:val="16"/>
              </w:rPr>
            </w:pPr>
            <w:r w:rsidRPr="001E7F9C">
              <w:rPr>
                <w:sz w:val="16"/>
                <w:szCs w:val="16"/>
              </w:rPr>
              <w:t>600</w:t>
            </w:r>
          </w:p>
        </w:tc>
        <w:tc>
          <w:tcPr>
            <w:tcW w:w="1077" w:type="dxa"/>
            <w:noWrap/>
            <w:hideMark/>
          </w:tcPr>
          <w:p w14:paraId="6A01F2CB" w14:textId="77777777" w:rsidR="001E7F9C" w:rsidRPr="001E7F9C" w:rsidRDefault="001E7F9C">
            <w:pPr>
              <w:jc w:val="right"/>
              <w:rPr>
                <w:sz w:val="16"/>
                <w:szCs w:val="16"/>
              </w:rPr>
            </w:pPr>
            <w:r w:rsidRPr="001E7F9C">
              <w:rPr>
                <w:sz w:val="16"/>
                <w:szCs w:val="16"/>
              </w:rPr>
              <w:t>300,0</w:t>
            </w:r>
          </w:p>
        </w:tc>
        <w:tc>
          <w:tcPr>
            <w:tcW w:w="1068" w:type="dxa"/>
            <w:noWrap/>
            <w:hideMark/>
          </w:tcPr>
          <w:p w14:paraId="67CC4649" w14:textId="77777777" w:rsidR="001E7F9C" w:rsidRPr="001E7F9C" w:rsidRDefault="001E7F9C">
            <w:pPr>
              <w:jc w:val="right"/>
              <w:rPr>
                <w:sz w:val="16"/>
                <w:szCs w:val="16"/>
              </w:rPr>
            </w:pPr>
            <w:r w:rsidRPr="001E7F9C">
              <w:rPr>
                <w:sz w:val="16"/>
                <w:szCs w:val="16"/>
              </w:rPr>
              <w:t>0,0</w:t>
            </w:r>
          </w:p>
        </w:tc>
        <w:tc>
          <w:tcPr>
            <w:tcW w:w="1201" w:type="dxa"/>
            <w:noWrap/>
            <w:hideMark/>
          </w:tcPr>
          <w:p w14:paraId="22B157FB" w14:textId="77777777" w:rsidR="001E7F9C" w:rsidRPr="001E7F9C" w:rsidRDefault="001E7F9C">
            <w:pPr>
              <w:jc w:val="right"/>
              <w:rPr>
                <w:sz w:val="16"/>
                <w:szCs w:val="16"/>
              </w:rPr>
            </w:pPr>
            <w:r w:rsidRPr="001E7F9C">
              <w:rPr>
                <w:sz w:val="16"/>
                <w:szCs w:val="16"/>
              </w:rPr>
              <w:t>0,0</w:t>
            </w:r>
          </w:p>
        </w:tc>
      </w:tr>
      <w:tr w:rsidR="001E7F9C" w:rsidRPr="001E7F9C" w14:paraId="59684D63" w14:textId="77777777" w:rsidTr="001E7F9C">
        <w:trPr>
          <w:gridAfter w:val="1"/>
          <w:wAfter w:w="22" w:type="dxa"/>
          <w:trHeight w:val="315"/>
        </w:trPr>
        <w:tc>
          <w:tcPr>
            <w:tcW w:w="2972" w:type="dxa"/>
            <w:hideMark/>
          </w:tcPr>
          <w:p w14:paraId="0A4C46F9" w14:textId="77777777" w:rsidR="001E7F9C" w:rsidRPr="001E7F9C" w:rsidRDefault="001E7F9C" w:rsidP="001E7F9C">
            <w:pPr>
              <w:jc w:val="right"/>
              <w:rPr>
                <w:sz w:val="16"/>
                <w:szCs w:val="16"/>
              </w:rPr>
            </w:pPr>
            <w:r w:rsidRPr="001E7F9C">
              <w:rPr>
                <w:sz w:val="16"/>
                <w:szCs w:val="16"/>
              </w:rPr>
              <w:t>субсидии бюджетным учреждениям</w:t>
            </w:r>
          </w:p>
        </w:tc>
        <w:tc>
          <w:tcPr>
            <w:tcW w:w="515" w:type="dxa"/>
            <w:hideMark/>
          </w:tcPr>
          <w:p w14:paraId="2B4B6AF7" w14:textId="77777777" w:rsidR="001E7F9C" w:rsidRPr="001E7F9C" w:rsidRDefault="001E7F9C" w:rsidP="001E7F9C">
            <w:pPr>
              <w:jc w:val="right"/>
              <w:rPr>
                <w:sz w:val="16"/>
                <w:szCs w:val="16"/>
              </w:rPr>
            </w:pPr>
            <w:r w:rsidRPr="001E7F9C">
              <w:rPr>
                <w:sz w:val="16"/>
                <w:szCs w:val="16"/>
              </w:rPr>
              <w:t>992</w:t>
            </w:r>
          </w:p>
        </w:tc>
        <w:tc>
          <w:tcPr>
            <w:tcW w:w="376" w:type="dxa"/>
            <w:hideMark/>
          </w:tcPr>
          <w:p w14:paraId="07535B87" w14:textId="77777777" w:rsidR="001E7F9C" w:rsidRPr="001E7F9C" w:rsidRDefault="001E7F9C" w:rsidP="001E7F9C">
            <w:pPr>
              <w:jc w:val="right"/>
              <w:rPr>
                <w:sz w:val="16"/>
                <w:szCs w:val="16"/>
              </w:rPr>
            </w:pPr>
            <w:r w:rsidRPr="001E7F9C">
              <w:rPr>
                <w:sz w:val="16"/>
                <w:szCs w:val="16"/>
              </w:rPr>
              <w:t>08</w:t>
            </w:r>
          </w:p>
        </w:tc>
        <w:tc>
          <w:tcPr>
            <w:tcW w:w="475" w:type="dxa"/>
            <w:hideMark/>
          </w:tcPr>
          <w:p w14:paraId="23EAFCB2" w14:textId="77777777" w:rsidR="001E7F9C" w:rsidRPr="001E7F9C" w:rsidRDefault="001E7F9C" w:rsidP="001E7F9C">
            <w:pPr>
              <w:jc w:val="right"/>
              <w:rPr>
                <w:sz w:val="16"/>
                <w:szCs w:val="16"/>
              </w:rPr>
            </w:pPr>
            <w:r w:rsidRPr="001E7F9C">
              <w:rPr>
                <w:sz w:val="16"/>
                <w:szCs w:val="16"/>
              </w:rPr>
              <w:t>01</w:t>
            </w:r>
          </w:p>
        </w:tc>
        <w:tc>
          <w:tcPr>
            <w:tcW w:w="376" w:type="dxa"/>
            <w:hideMark/>
          </w:tcPr>
          <w:p w14:paraId="08ED0A6A" w14:textId="77777777" w:rsidR="001E7F9C" w:rsidRPr="001E7F9C" w:rsidRDefault="001E7F9C" w:rsidP="001E7F9C">
            <w:pPr>
              <w:jc w:val="right"/>
              <w:rPr>
                <w:sz w:val="16"/>
                <w:szCs w:val="16"/>
              </w:rPr>
            </w:pPr>
            <w:r w:rsidRPr="001E7F9C">
              <w:rPr>
                <w:sz w:val="16"/>
                <w:szCs w:val="16"/>
              </w:rPr>
              <w:t>05</w:t>
            </w:r>
          </w:p>
        </w:tc>
        <w:tc>
          <w:tcPr>
            <w:tcW w:w="296" w:type="dxa"/>
            <w:hideMark/>
          </w:tcPr>
          <w:p w14:paraId="08B53E82" w14:textId="77777777" w:rsidR="001E7F9C" w:rsidRPr="001E7F9C" w:rsidRDefault="001E7F9C" w:rsidP="001E7F9C">
            <w:pPr>
              <w:jc w:val="right"/>
              <w:rPr>
                <w:sz w:val="16"/>
                <w:szCs w:val="16"/>
              </w:rPr>
            </w:pPr>
            <w:r w:rsidRPr="001E7F9C">
              <w:rPr>
                <w:sz w:val="16"/>
                <w:szCs w:val="16"/>
              </w:rPr>
              <w:t>0</w:t>
            </w:r>
          </w:p>
        </w:tc>
        <w:tc>
          <w:tcPr>
            <w:tcW w:w="461" w:type="dxa"/>
            <w:hideMark/>
          </w:tcPr>
          <w:p w14:paraId="2C2BA4F8" w14:textId="77777777" w:rsidR="001E7F9C" w:rsidRPr="001E7F9C" w:rsidRDefault="001E7F9C" w:rsidP="001E7F9C">
            <w:pPr>
              <w:jc w:val="right"/>
              <w:rPr>
                <w:sz w:val="16"/>
                <w:szCs w:val="16"/>
              </w:rPr>
            </w:pPr>
            <w:r w:rsidRPr="001E7F9C">
              <w:rPr>
                <w:sz w:val="16"/>
                <w:szCs w:val="16"/>
              </w:rPr>
              <w:t>05</w:t>
            </w:r>
          </w:p>
        </w:tc>
        <w:tc>
          <w:tcPr>
            <w:tcW w:w="646" w:type="dxa"/>
            <w:hideMark/>
          </w:tcPr>
          <w:p w14:paraId="21648A39" w14:textId="77777777" w:rsidR="001E7F9C" w:rsidRPr="001E7F9C" w:rsidRDefault="001E7F9C" w:rsidP="001E7F9C">
            <w:pPr>
              <w:jc w:val="right"/>
              <w:rPr>
                <w:sz w:val="16"/>
                <w:szCs w:val="16"/>
              </w:rPr>
            </w:pPr>
            <w:r w:rsidRPr="001E7F9C">
              <w:rPr>
                <w:sz w:val="16"/>
                <w:szCs w:val="16"/>
              </w:rPr>
              <w:t>61140</w:t>
            </w:r>
          </w:p>
        </w:tc>
        <w:tc>
          <w:tcPr>
            <w:tcW w:w="456" w:type="dxa"/>
            <w:noWrap/>
            <w:hideMark/>
          </w:tcPr>
          <w:p w14:paraId="2917752A" w14:textId="77777777" w:rsidR="001E7F9C" w:rsidRPr="001E7F9C" w:rsidRDefault="001E7F9C">
            <w:pPr>
              <w:jc w:val="right"/>
              <w:rPr>
                <w:sz w:val="16"/>
                <w:szCs w:val="16"/>
              </w:rPr>
            </w:pPr>
            <w:r w:rsidRPr="001E7F9C">
              <w:rPr>
                <w:sz w:val="16"/>
                <w:szCs w:val="16"/>
              </w:rPr>
              <w:t>610</w:t>
            </w:r>
          </w:p>
        </w:tc>
        <w:tc>
          <w:tcPr>
            <w:tcW w:w="1077" w:type="dxa"/>
            <w:noWrap/>
            <w:hideMark/>
          </w:tcPr>
          <w:p w14:paraId="03F6988A" w14:textId="77777777" w:rsidR="001E7F9C" w:rsidRPr="001E7F9C" w:rsidRDefault="001E7F9C">
            <w:pPr>
              <w:jc w:val="right"/>
              <w:rPr>
                <w:sz w:val="16"/>
                <w:szCs w:val="16"/>
              </w:rPr>
            </w:pPr>
            <w:r w:rsidRPr="001E7F9C">
              <w:rPr>
                <w:sz w:val="16"/>
                <w:szCs w:val="16"/>
              </w:rPr>
              <w:t>300,0</w:t>
            </w:r>
          </w:p>
        </w:tc>
        <w:tc>
          <w:tcPr>
            <w:tcW w:w="1068" w:type="dxa"/>
            <w:noWrap/>
            <w:hideMark/>
          </w:tcPr>
          <w:p w14:paraId="2646962A" w14:textId="77777777" w:rsidR="001E7F9C" w:rsidRPr="001E7F9C" w:rsidRDefault="001E7F9C">
            <w:pPr>
              <w:jc w:val="right"/>
              <w:rPr>
                <w:sz w:val="16"/>
                <w:szCs w:val="16"/>
              </w:rPr>
            </w:pPr>
            <w:r w:rsidRPr="001E7F9C">
              <w:rPr>
                <w:sz w:val="16"/>
                <w:szCs w:val="16"/>
              </w:rPr>
              <w:t> </w:t>
            </w:r>
          </w:p>
        </w:tc>
        <w:tc>
          <w:tcPr>
            <w:tcW w:w="1201" w:type="dxa"/>
            <w:noWrap/>
            <w:hideMark/>
          </w:tcPr>
          <w:p w14:paraId="7CFB8D4A" w14:textId="77777777" w:rsidR="001E7F9C" w:rsidRPr="001E7F9C" w:rsidRDefault="001E7F9C">
            <w:pPr>
              <w:jc w:val="right"/>
              <w:rPr>
                <w:sz w:val="16"/>
                <w:szCs w:val="16"/>
              </w:rPr>
            </w:pPr>
            <w:r w:rsidRPr="001E7F9C">
              <w:rPr>
                <w:sz w:val="16"/>
                <w:szCs w:val="16"/>
              </w:rPr>
              <w:t> </w:t>
            </w:r>
          </w:p>
        </w:tc>
      </w:tr>
      <w:tr w:rsidR="001E7F9C" w:rsidRPr="001E7F9C" w14:paraId="299025E8" w14:textId="77777777" w:rsidTr="001E7F9C">
        <w:trPr>
          <w:gridAfter w:val="1"/>
          <w:wAfter w:w="22" w:type="dxa"/>
          <w:trHeight w:val="1125"/>
        </w:trPr>
        <w:tc>
          <w:tcPr>
            <w:tcW w:w="2972" w:type="dxa"/>
            <w:hideMark/>
          </w:tcPr>
          <w:p w14:paraId="116DB266" w14:textId="77777777" w:rsidR="001E7F9C" w:rsidRPr="001E7F9C" w:rsidRDefault="001E7F9C" w:rsidP="001E7F9C">
            <w:pPr>
              <w:jc w:val="right"/>
              <w:rPr>
                <w:sz w:val="16"/>
                <w:szCs w:val="16"/>
              </w:rPr>
            </w:pPr>
            <w:r w:rsidRPr="001E7F9C">
              <w:rPr>
                <w:sz w:val="16"/>
                <w:szCs w:val="16"/>
              </w:rPr>
              <w:lastRenderedPageBreak/>
              <w:t>Районная муниципальная программа</w:t>
            </w:r>
            <w:r w:rsidRPr="001E7F9C">
              <w:rPr>
                <w:sz w:val="16"/>
                <w:szCs w:val="16"/>
              </w:rPr>
              <w:br/>
              <w:t>"Гармонизация межнациональных и межконфессиональных отношений в Рузаевском муниципальном районе на 2024 - 2028 годы"</w:t>
            </w:r>
          </w:p>
        </w:tc>
        <w:tc>
          <w:tcPr>
            <w:tcW w:w="515" w:type="dxa"/>
            <w:hideMark/>
          </w:tcPr>
          <w:p w14:paraId="3861A7F4" w14:textId="77777777" w:rsidR="001E7F9C" w:rsidRPr="001E7F9C" w:rsidRDefault="001E7F9C" w:rsidP="001E7F9C">
            <w:pPr>
              <w:jc w:val="right"/>
              <w:rPr>
                <w:sz w:val="16"/>
                <w:szCs w:val="16"/>
              </w:rPr>
            </w:pPr>
            <w:r w:rsidRPr="001E7F9C">
              <w:rPr>
                <w:sz w:val="16"/>
                <w:szCs w:val="16"/>
              </w:rPr>
              <w:t>992</w:t>
            </w:r>
          </w:p>
        </w:tc>
        <w:tc>
          <w:tcPr>
            <w:tcW w:w="376" w:type="dxa"/>
            <w:hideMark/>
          </w:tcPr>
          <w:p w14:paraId="15751EA0" w14:textId="77777777" w:rsidR="001E7F9C" w:rsidRPr="001E7F9C" w:rsidRDefault="001E7F9C" w:rsidP="001E7F9C">
            <w:pPr>
              <w:jc w:val="right"/>
              <w:rPr>
                <w:sz w:val="16"/>
                <w:szCs w:val="16"/>
              </w:rPr>
            </w:pPr>
            <w:r w:rsidRPr="001E7F9C">
              <w:rPr>
                <w:sz w:val="16"/>
                <w:szCs w:val="16"/>
              </w:rPr>
              <w:t>08</w:t>
            </w:r>
          </w:p>
        </w:tc>
        <w:tc>
          <w:tcPr>
            <w:tcW w:w="475" w:type="dxa"/>
            <w:hideMark/>
          </w:tcPr>
          <w:p w14:paraId="49249194" w14:textId="77777777" w:rsidR="001E7F9C" w:rsidRPr="001E7F9C" w:rsidRDefault="001E7F9C" w:rsidP="001E7F9C">
            <w:pPr>
              <w:jc w:val="right"/>
              <w:rPr>
                <w:sz w:val="16"/>
                <w:szCs w:val="16"/>
              </w:rPr>
            </w:pPr>
            <w:r w:rsidRPr="001E7F9C">
              <w:rPr>
                <w:sz w:val="16"/>
                <w:szCs w:val="16"/>
              </w:rPr>
              <w:t>01</w:t>
            </w:r>
          </w:p>
        </w:tc>
        <w:tc>
          <w:tcPr>
            <w:tcW w:w="376" w:type="dxa"/>
            <w:hideMark/>
          </w:tcPr>
          <w:p w14:paraId="1AF1B01D" w14:textId="77777777" w:rsidR="001E7F9C" w:rsidRPr="001E7F9C" w:rsidRDefault="001E7F9C" w:rsidP="001E7F9C">
            <w:pPr>
              <w:jc w:val="right"/>
              <w:rPr>
                <w:sz w:val="16"/>
                <w:szCs w:val="16"/>
              </w:rPr>
            </w:pPr>
            <w:r w:rsidRPr="001E7F9C">
              <w:rPr>
                <w:sz w:val="16"/>
                <w:szCs w:val="16"/>
              </w:rPr>
              <w:t>24</w:t>
            </w:r>
          </w:p>
        </w:tc>
        <w:tc>
          <w:tcPr>
            <w:tcW w:w="296" w:type="dxa"/>
            <w:hideMark/>
          </w:tcPr>
          <w:p w14:paraId="44FDF7BD" w14:textId="77777777" w:rsidR="001E7F9C" w:rsidRPr="001E7F9C" w:rsidRDefault="001E7F9C" w:rsidP="001E7F9C">
            <w:pPr>
              <w:jc w:val="right"/>
              <w:rPr>
                <w:sz w:val="16"/>
                <w:szCs w:val="16"/>
              </w:rPr>
            </w:pPr>
            <w:r w:rsidRPr="001E7F9C">
              <w:rPr>
                <w:sz w:val="16"/>
                <w:szCs w:val="16"/>
              </w:rPr>
              <w:t>0</w:t>
            </w:r>
          </w:p>
        </w:tc>
        <w:tc>
          <w:tcPr>
            <w:tcW w:w="461" w:type="dxa"/>
            <w:hideMark/>
          </w:tcPr>
          <w:p w14:paraId="5E15F822" w14:textId="77777777" w:rsidR="001E7F9C" w:rsidRPr="001E7F9C" w:rsidRDefault="001E7F9C" w:rsidP="001E7F9C">
            <w:pPr>
              <w:jc w:val="right"/>
              <w:rPr>
                <w:sz w:val="16"/>
                <w:szCs w:val="16"/>
              </w:rPr>
            </w:pPr>
            <w:r w:rsidRPr="001E7F9C">
              <w:rPr>
                <w:sz w:val="16"/>
                <w:szCs w:val="16"/>
              </w:rPr>
              <w:t> </w:t>
            </w:r>
          </w:p>
        </w:tc>
        <w:tc>
          <w:tcPr>
            <w:tcW w:w="646" w:type="dxa"/>
            <w:hideMark/>
          </w:tcPr>
          <w:p w14:paraId="0BDD0E77" w14:textId="77777777" w:rsidR="001E7F9C" w:rsidRPr="001E7F9C" w:rsidRDefault="001E7F9C" w:rsidP="001E7F9C">
            <w:pPr>
              <w:jc w:val="right"/>
              <w:rPr>
                <w:sz w:val="16"/>
                <w:szCs w:val="16"/>
              </w:rPr>
            </w:pPr>
            <w:r w:rsidRPr="001E7F9C">
              <w:rPr>
                <w:sz w:val="16"/>
                <w:szCs w:val="16"/>
              </w:rPr>
              <w:t> </w:t>
            </w:r>
          </w:p>
        </w:tc>
        <w:tc>
          <w:tcPr>
            <w:tcW w:w="456" w:type="dxa"/>
            <w:hideMark/>
          </w:tcPr>
          <w:p w14:paraId="3A80A41A"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74244E1D" w14:textId="77777777" w:rsidR="001E7F9C" w:rsidRPr="001E7F9C" w:rsidRDefault="001E7F9C">
            <w:pPr>
              <w:jc w:val="right"/>
              <w:rPr>
                <w:sz w:val="16"/>
                <w:szCs w:val="16"/>
              </w:rPr>
            </w:pPr>
            <w:r w:rsidRPr="001E7F9C">
              <w:rPr>
                <w:sz w:val="16"/>
                <w:szCs w:val="16"/>
              </w:rPr>
              <w:t>28,0</w:t>
            </w:r>
          </w:p>
        </w:tc>
        <w:tc>
          <w:tcPr>
            <w:tcW w:w="1068" w:type="dxa"/>
            <w:noWrap/>
            <w:hideMark/>
          </w:tcPr>
          <w:p w14:paraId="2FD5921E" w14:textId="77777777" w:rsidR="001E7F9C" w:rsidRPr="001E7F9C" w:rsidRDefault="001E7F9C">
            <w:pPr>
              <w:jc w:val="right"/>
              <w:rPr>
                <w:sz w:val="16"/>
                <w:szCs w:val="16"/>
              </w:rPr>
            </w:pPr>
            <w:r w:rsidRPr="001E7F9C">
              <w:rPr>
                <w:sz w:val="16"/>
                <w:szCs w:val="16"/>
              </w:rPr>
              <w:t>0,0</w:t>
            </w:r>
          </w:p>
        </w:tc>
        <w:tc>
          <w:tcPr>
            <w:tcW w:w="1201" w:type="dxa"/>
            <w:noWrap/>
            <w:hideMark/>
          </w:tcPr>
          <w:p w14:paraId="2F534BD0" w14:textId="77777777" w:rsidR="001E7F9C" w:rsidRPr="001E7F9C" w:rsidRDefault="001E7F9C">
            <w:pPr>
              <w:jc w:val="right"/>
              <w:rPr>
                <w:sz w:val="16"/>
                <w:szCs w:val="16"/>
              </w:rPr>
            </w:pPr>
            <w:r w:rsidRPr="001E7F9C">
              <w:rPr>
                <w:sz w:val="16"/>
                <w:szCs w:val="16"/>
              </w:rPr>
              <w:t>28,0</w:t>
            </w:r>
          </w:p>
        </w:tc>
      </w:tr>
      <w:tr w:rsidR="001E7F9C" w:rsidRPr="001E7F9C" w14:paraId="1236EC41" w14:textId="77777777" w:rsidTr="001E7F9C">
        <w:trPr>
          <w:gridAfter w:val="1"/>
          <w:wAfter w:w="22" w:type="dxa"/>
          <w:trHeight w:val="1605"/>
        </w:trPr>
        <w:tc>
          <w:tcPr>
            <w:tcW w:w="2972" w:type="dxa"/>
            <w:hideMark/>
          </w:tcPr>
          <w:p w14:paraId="1A0B09BA" w14:textId="77777777" w:rsidR="001E7F9C" w:rsidRPr="001E7F9C" w:rsidRDefault="001E7F9C" w:rsidP="001E7F9C">
            <w:pPr>
              <w:jc w:val="right"/>
              <w:rPr>
                <w:sz w:val="16"/>
                <w:szCs w:val="16"/>
              </w:rPr>
            </w:pPr>
            <w:r w:rsidRPr="001E7F9C">
              <w:rPr>
                <w:sz w:val="16"/>
                <w:szCs w:val="16"/>
              </w:rPr>
              <w:t>Основное мероприятие "Оказание поддержки общественным инициативам, направленных на укрепление гражданского единства, гармонизацию межнациональных отношений и этнокультурное развитие народов, проживающих на территории Рузаевского муниципального района"</w:t>
            </w:r>
          </w:p>
        </w:tc>
        <w:tc>
          <w:tcPr>
            <w:tcW w:w="515" w:type="dxa"/>
            <w:hideMark/>
          </w:tcPr>
          <w:p w14:paraId="3480F33F" w14:textId="77777777" w:rsidR="001E7F9C" w:rsidRPr="001E7F9C" w:rsidRDefault="001E7F9C" w:rsidP="001E7F9C">
            <w:pPr>
              <w:jc w:val="right"/>
              <w:rPr>
                <w:sz w:val="16"/>
                <w:szCs w:val="16"/>
              </w:rPr>
            </w:pPr>
            <w:r w:rsidRPr="001E7F9C">
              <w:rPr>
                <w:sz w:val="16"/>
                <w:szCs w:val="16"/>
              </w:rPr>
              <w:t>992</w:t>
            </w:r>
          </w:p>
        </w:tc>
        <w:tc>
          <w:tcPr>
            <w:tcW w:w="376" w:type="dxa"/>
            <w:hideMark/>
          </w:tcPr>
          <w:p w14:paraId="52008716" w14:textId="77777777" w:rsidR="001E7F9C" w:rsidRPr="001E7F9C" w:rsidRDefault="001E7F9C" w:rsidP="001E7F9C">
            <w:pPr>
              <w:jc w:val="right"/>
              <w:rPr>
                <w:sz w:val="16"/>
                <w:szCs w:val="16"/>
              </w:rPr>
            </w:pPr>
            <w:r w:rsidRPr="001E7F9C">
              <w:rPr>
                <w:sz w:val="16"/>
                <w:szCs w:val="16"/>
              </w:rPr>
              <w:t>08</w:t>
            </w:r>
          </w:p>
        </w:tc>
        <w:tc>
          <w:tcPr>
            <w:tcW w:w="475" w:type="dxa"/>
            <w:hideMark/>
          </w:tcPr>
          <w:p w14:paraId="794B309A" w14:textId="77777777" w:rsidR="001E7F9C" w:rsidRPr="001E7F9C" w:rsidRDefault="001E7F9C" w:rsidP="001E7F9C">
            <w:pPr>
              <w:jc w:val="right"/>
              <w:rPr>
                <w:sz w:val="16"/>
                <w:szCs w:val="16"/>
              </w:rPr>
            </w:pPr>
            <w:r w:rsidRPr="001E7F9C">
              <w:rPr>
                <w:sz w:val="16"/>
                <w:szCs w:val="16"/>
              </w:rPr>
              <w:t>01</w:t>
            </w:r>
          </w:p>
        </w:tc>
        <w:tc>
          <w:tcPr>
            <w:tcW w:w="376" w:type="dxa"/>
            <w:hideMark/>
          </w:tcPr>
          <w:p w14:paraId="54948D70" w14:textId="77777777" w:rsidR="001E7F9C" w:rsidRPr="001E7F9C" w:rsidRDefault="001E7F9C" w:rsidP="001E7F9C">
            <w:pPr>
              <w:jc w:val="right"/>
              <w:rPr>
                <w:sz w:val="16"/>
                <w:szCs w:val="16"/>
              </w:rPr>
            </w:pPr>
            <w:r w:rsidRPr="001E7F9C">
              <w:rPr>
                <w:sz w:val="16"/>
                <w:szCs w:val="16"/>
              </w:rPr>
              <w:t>24</w:t>
            </w:r>
          </w:p>
        </w:tc>
        <w:tc>
          <w:tcPr>
            <w:tcW w:w="296" w:type="dxa"/>
            <w:hideMark/>
          </w:tcPr>
          <w:p w14:paraId="6202E783" w14:textId="77777777" w:rsidR="001E7F9C" w:rsidRPr="001E7F9C" w:rsidRDefault="001E7F9C" w:rsidP="001E7F9C">
            <w:pPr>
              <w:jc w:val="right"/>
              <w:rPr>
                <w:sz w:val="16"/>
                <w:szCs w:val="16"/>
              </w:rPr>
            </w:pPr>
            <w:r w:rsidRPr="001E7F9C">
              <w:rPr>
                <w:sz w:val="16"/>
                <w:szCs w:val="16"/>
              </w:rPr>
              <w:t>0</w:t>
            </w:r>
          </w:p>
        </w:tc>
        <w:tc>
          <w:tcPr>
            <w:tcW w:w="461" w:type="dxa"/>
            <w:hideMark/>
          </w:tcPr>
          <w:p w14:paraId="24788706" w14:textId="77777777" w:rsidR="001E7F9C" w:rsidRPr="001E7F9C" w:rsidRDefault="001E7F9C" w:rsidP="001E7F9C">
            <w:pPr>
              <w:jc w:val="right"/>
              <w:rPr>
                <w:sz w:val="16"/>
                <w:szCs w:val="16"/>
              </w:rPr>
            </w:pPr>
            <w:r w:rsidRPr="001E7F9C">
              <w:rPr>
                <w:sz w:val="16"/>
                <w:szCs w:val="16"/>
              </w:rPr>
              <w:t>04</w:t>
            </w:r>
          </w:p>
        </w:tc>
        <w:tc>
          <w:tcPr>
            <w:tcW w:w="646" w:type="dxa"/>
            <w:hideMark/>
          </w:tcPr>
          <w:p w14:paraId="3EE0C360" w14:textId="77777777" w:rsidR="001E7F9C" w:rsidRPr="001E7F9C" w:rsidRDefault="001E7F9C" w:rsidP="001E7F9C">
            <w:pPr>
              <w:jc w:val="right"/>
              <w:rPr>
                <w:sz w:val="16"/>
                <w:szCs w:val="16"/>
              </w:rPr>
            </w:pPr>
            <w:r w:rsidRPr="001E7F9C">
              <w:rPr>
                <w:sz w:val="16"/>
                <w:szCs w:val="16"/>
              </w:rPr>
              <w:t> </w:t>
            </w:r>
          </w:p>
        </w:tc>
        <w:tc>
          <w:tcPr>
            <w:tcW w:w="456" w:type="dxa"/>
            <w:hideMark/>
          </w:tcPr>
          <w:p w14:paraId="4FB41DAE"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4BE373F4" w14:textId="77777777" w:rsidR="001E7F9C" w:rsidRPr="001E7F9C" w:rsidRDefault="001E7F9C">
            <w:pPr>
              <w:jc w:val="right"/>
              <w:rPr>
                <w:sz w:val="16"/>
                <w:szCs w:val="16"/>
              </w:rPr>
            </w:pPr>
            <w:r w:rsidRPr="001E7F9C">
              <w:rPr>
                <w:sz w:val="16"/>
                <w:szCs w:val="16"/>
              </w:rPr>
              <w:t>28,0</w:t>
            </w:r>
          </w:p>
        </w:tc>
        <w:tc>
          <w:tcPr>
            <w:tcW w:w="1068" w:type="dxa"/>
            <w:noWrap/>
            <w:hideMark/>
          </w:tcPr>
          <w:p w14:paraId="6FE42603" w14:textId="77777777" w:rsidR="001E7F9C" w:rsidRPr="001E7F9C" w:rsidRDefault="001E7F9C">
            <w:pPr>
              <w:jc w:val="right"/>
              <w:rPr>
                <w:sz w:val="16"/>
                <w:szCs w:val="16"/>
              </w:rPr>
            </w:pPr>
            <w:r w:rsidRPr="001E7F9C">
              <w:rPr>
                <w:sz w:val="16"/>
                <w:szCs w:val="16"/>
              </w:rPr>
              <w:t>0,0</w:t>
            </w:r>
          </w:p>
        </w:tc>
        <w:tc>
          <w:tcPr>
            <w:tcW w:w="1201" w:type="dxa"/>
            <w:noWrap/>
            <w:hideMark/>
          </w:tcPr>
          <w:p w14:paraId="1E934125" w14:textId="77777777" w:rsidR="001E7F9C" w:rsidRPr="001E7F9C" w:rsidRDefault="001E7F9C">
            <w:pPr>
              <w:jc w:val="right"/>
              <w:rPr>
                <w:sz w:val="16"/>
                <w:szCs w:val="16"/>
              </w:rPr>
            </w:pPr>
            <w:r w:rsidRPr="001E7F9C">
              <w:rPr>
                <w:sz w:val="16"/>
                <w:szCs w:val="16"/>
              </w:rPr>
              <w:t>28,0</w:t>
            </w:r>
          </w:p>
        </w:tc>
      </w:tr>
      <w:tr w:rsidR="001E7F9C" w:rsidRPr="001E7F9C" w14:paraId="04D951DB" w14:textId="77777777" w:rsidTr="001E7F9C">
        <w:trPr>
          <w:gridAfter w:val="1"/>
          <w:wAfter w:w="22" w:type="dxa"/>
          <w:trHeight w:val="780"/>
        </w:trPr>
        <w:tc>
          <w:tcPr>
            <w:tcW w:w="2972" w:type="dxa"/>
            <w:hideMark/>
          </w:tcPr>
          <w:p w14:paraId="60123BD9" w14:textId="77777777" w:rsidR="001E7F9C" w:rsidRPr="001E7F9C" w:rsidRDefault="001E7F9C" w:rsidP="001E7F9C">
            <w:pPr>
              <w:jc w:val="right"/>
              <w:rPr>
                <w:sz w:val="16"/>
                <w:szCs w:val="16"/>
              </w:rPr>
            </w:pPr>
            <w:r w:rsidRPr="001E7F9C">
              <w:rPr>
                <w:sz w:val="16"/>
                <w:szCs w:val="16"/>
              </w:rPr>
              <w:t>Дворцы и дома культуры, другие учреждения культуры и средств массовой информации</w:t>
            </w:r>
          </w:p>
        </w:tc>
        <w:tc>
          <w:tcPr>
            <w:tcW w:w="515" w:type="dxa"/>
            <w:hideMark/>
          </w:tcPr>
          <w:p w14:paraId="368EE38D" w14:textId="77777777" w:rsidR="001E7F9C" w:rsidRPr="001E7F9C" w:rsidRDefault="001E7F9C" w:rsidP="001E7F9C">
            <w:pPr>
              <w:jc w:val="right"/>
              <w:rPr>
                <w:sz w:val="16"/>
                <w:szCs w:val="16"/>
              </w:rPr>
            </w:pPr>
            <w:r w:rsidRPr="001E7F9C">
              <w:rPr>
                <w:sz w:val="16"/>
                <w:szCs w:val="16"/>
              </w:rPr>
              <w:t>992</w:t>
            </w:r>
          </w:p>
        </w:tc>
        <w:tc>
          <w:tcPr>
            <w:tcW w:w="376" w:type="dxa"/>
            <w:hideMark/>
          </w:tcPr>
          <w:p w14:paraId="22BC6B65" w14:textId="77777777" w:rsidR="001E7F9C" w:rsidRPr="001E7F9C" w:rsidRDefault="001E7F9C" w:rsidP="001E7F9C">
            <w:pPr>
              <w:jc w:val="right"/>
              <w:rPr>
                <w:sz w:val="16"/>
                <w:szCs w:val="16"/>
              </w:rPr>
            </w:pPr>
            <w:r w:rsidRPr="001E7F9C">
              <w:rPr>
                <w:sz w:val="16"/>
                <w:szCs w:val="16"/>
              </w:rPr>
              <w:t>08</w:t>
            </w:r>
          </w:p>
        </w:tc>
        <w:tc>
          <w:tcPr>
            <w:tcW w:w="475" w:type="dxa"/>
            <w:hideMark/>
          </w:tcPr>
          <w:p w14:paraId="3170CCFF" w14:textId="77777777" w:rsidR="001E7F9C" w:rsidRPr="001E7F9C" w:rsidRDefault="001E7F9C" w:rsidP="001E7F9C">
            <w:pPr>
              <w:jc w:val="right"/>
              <w:rPr>
                <w:sz w:val="16"/>
                <w:szCs w:val="16"/>
              </w:rPr>
            </w:pPr>
            <w:r w:rsidRPr="001E7F9C">
              <w:rPr>
                <w:sz w:val="16"/>
                <w:szCs w:val="16"/>
              </w:rPr>
              <w:t>01</w:t>
            </w:r>
          </w:p>
        </w:tc>
        <w:tc>
          <w:tcPr>
            <w:tcW w:w="376" w:type="dxa"/>
            <w:hideMark/>
          </w:tcPr>
          <w:p w14:paraId="4F751B2B" w14:textId="77777777" w:rsidR="001E7F9C" w:rsidRPr="001E7F9C" w:rsidRDefault="001E7F9C" w:rsidP="001E7F9C">
            <w:pPr>
              <w:jc w:val="right"/>
              <w:rPr>
                <w:sz w:val="16"/>
                <w:szCs w:val="16"/>
              </w:rPr>
            </w:pPr>
            <w:r w:rsidRPr="001E7F9C">
              <w:rPr>
                <w:sz w:val="16"/>
                <w:szCs w:val="16"/>
              </w:rPr>
              <w:t>24</w:t>
            </w:r>
          </w:p>
        </w:tc>
        <w:tc>
          <w:tcPr>
            <w:tcW w:w="296" w:type="dxa"/>
            <w:hideMark/>
          </w:tcPr>
          <w:p w14:paraId="5AA013DD" w14:textId="77777777" w:rsidR="001E7F9C" w:rsidRPr="001E7F9C" w:rsidRDefault="001E7F9C" w:rsidP="001E7F9C">
            <w:pPr>
              <w:jc w:val="right"/>
              <w:rPr>
                <w:sz w:val="16"/>
                <w:szCs w:val="16"/>
              </w:rPr>
            </w:pPr>
            <w:r w:rsidRPr="001E7F9C">
              <w:rPr>
                <w:sz w:val="16"/>
                <w:szCs w:val="16"/>
              </w:rPr>
              <w:t>0</w:t>
            </w:r>
          </w:p>
        </w:tc>
        <w:tc>
          <w:tcPr>
            <w:tcW w:w="461" w:type="dxa"/>
            <w:hideMark/>
          </w:tcPr>
          <w:p w14:paraId="4A26FDEB" w14:textId="77777777" w:rsidR="001E7F9C" w:rsidRPr="001E7F9C" w:rsidRDefault="001E7F9C" w:rsidP="001E7F9C">
            <w:pPr>
              <w:jc w:val="right"/>
              <w:rPr>
                <w:sz w:val="16"/>
                <w:szCs w:val="16"/>
              </w:rPr>
            </w:pPr>
            <w:r w:rsidRPr="001E7F9C">
              <w:rPr>
                <w:sz w:val="16"/>
                <w:szCs w:val="16"/>
              </w:rPr>
              <w:t>04</w:t>
            </w:r>
          </w:p>
        </w:tc>
        <w:tc>
          <w:tcPr>
            <w:tcW w:w="646" w:type="dxa"/>
            <w:hideMark/>
          </w:tcPr>
          <w:p w14:paraId="54E80B25" w14:textId="77777777" w:rsidR="001E7F9C" w:rsidRPr="001E7F9C" w:rsidRDefault="001E7F9C" w:rsidP="001E7F9C">
            <w:pPr>
              <w:jc w:val="right"/>
              <w:rPr>
                <w:sz w:val="16"/>
                <w:szCs w:val="16"/>
              </w:rPr>
            </w:pPr>
            <w:r w:rsidRPr="001E7F9C">
              <w:rPr>
                <w:sz w:val="16"/>
                <w:szCs w:val="16"/>
              </w:rPr>
              <w:t>61140</w:t>
            </w:r>
          </w:p>
        </w:tc>
        <w:tc>
          <w:tcPr>
            <w:tcW w:w="456" w:type="dxa"/>
            <w:hideMark/>
          </w:tcPr>
          <w:p w14:paraId="65005E0F"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5A255A90" w14:textId="77777777" w:rsidR="001E7F9C" w:rsidRPr="001E7F9C" w:rsidRDefault="001E7F9C">
            <w:pPr>
              <w:jc w:val="right"/>
              <w:rPr>
                <w:sz w:val="16"/>
                <w:szCs w:val="16"/>
              </w:rPr>
            </w:pPr>
            <w:r w:rsidRPr="001E7F9C">
              <w:rPr>
                <w:sz w:val="16"/>
                <w:szCs w:val="16"/>
              </w:rPr>
              <w:t>18,0</w:t>
            </w:r>
          </w:p>
        </w:tc>
        <w:tc>
          <w:tcPr>
            <w:tcW w:w="1068" w:type="dxa"/>
            <w:noWrap/>
            <w:hideMark/>
          </w:tcPr>
          <w:p w14:paraId="66101C7A" w14:textId="77777777" w:rsidR="001E7F9C" w:rsidRPr="001E7F9C" w:rsidRDefault="001E7F9C">
            <w:pPr>
              <w:jc w:val="right"/>
              <w:rPr>
                <w:sz w:val="16"/>
                <w:szCs w:val="16"/>
              </w:rPr>
            </w:pPr>
            <w:r w:rsidRPr="001E7F9C">
              <w:rPr>
                <w:sz w:val="16"/>
                <w:szCs w:val="16"/>
              </w:rPr>
              <w:t>0,0</w:t>
            </w:r>
          </w:p>
        </w:tc>
        <w:tc>
          <w:tcPr>
            <w:tcW w:w="1201" w:type="dxa"/>
            <w:noWrap/>
            <w:hideMark/>
          </w:tcPr>
          <w:p w14:paraId="1321702E" w14:textId="77777777" w:rsidR="001E7F9C" w:rsidRPr="001E7F9C" w:rsidRDefault="001E7F9C">
            <w:pPr>
              <w:jc w:val="right"/>
              <w:rPr>
                <w:sz w:val="16"/>
                <w:szCs w:val="16"/>
              </w:rPr>
            </w:pPr>
            <w:r w:rsidRPr="001E7F9C">
              <w:rPr>
                <w:sz w:val="16"/>
                <w:szCs w:val="16"/>
              </w:rPr>
              <w:t>18,0</w:t>
            </w:r>
          </w:p>
        </w:tc>
      </w:tr>
      <w:tr w:rsidR="001E7F9C" w:rsidRPr="001E7F9C" w14:paraId="43921BA5" w14:textId="77777777" w:rsidTr="001E7F9C">
        <w:trPr>
          <w:gridAfter w:val="1"/>
          <w:wAfter w:w="22" w:type="dxa"/>
          <w:trHeight w:val="780"/>
        </w:trPr>
        <w:tc>
          <w:tcPr>
            <w:tcW w:w="2972" w:type="dxa"/>
            <w:hideMark/>
          </w:tcPr>
          <w:p w14:paraId="2025FA6E" w14:textId="77777777" w:rsidR="001E7F9C" w:rsidRPr="001E7F9C" w:rsidRDefault="001E7F9C" w:rsidP="001E7F9C">
            <w:pPr>
              <w:jc w:val="right"/>
              <w:rPr>
                <w:sz w:val="16"/>
                <w:szCs w:val="16"/>
              </w:rPr>
            </w:pPr>
            <w:r w:rsidRPr="001E7F9C">
              <w:rPr>
                <w:sz w:val="16"/>
                <w:szCs w:val="16"/>
              </w:rPr>
              <w:t>Предоставление субсидий бюджетным, автономным учреждениям и иным некоммерческим организациям</w:t>
            </w:r>
          </w:p>
        </w:tc>
        <w:tc>
          <w:tcPr>
            <w:tcW w:w="515" w:type="dxa"/>
            <w:hideMark/>
          </w:tcPr>
          <w:p w14:paraId="6C050674" w14:textId="77777777" w:rsidR="001E7F9C" w:rsidRPr="001E7F9C" w:rsidRDefault="001E7F9C" w:rsidP="001E7F9C">
            <w:pPr>
              <w:jc w:val="right"/>
              <w:rPr>
                <w:sz w:val="16"/>
                <w:szCs w:val="16"/>
              </w:rPr>
            </w:pPr>
            <w:r w:rsidRPr="001E7F9C">
              <w:rPr>
                <w:sz w:val="16"/>
                <w:szCs w:val="16"/>
              </w:rPr>
              <w:t>992</w:t>
            </w:r>
          </w:p>
        </w:tc>
        <w:tc>
          <w:tcPr>
            <w:tcW w:w="376" w:type="dxa"/>
            <w:hideMark/>
          </w:tcPr>
          <w:p w14:paraId="17D58EB3" w14:textId="77777777" w:rsidR="001E7F9C" w:rsidRPr="001E7F9C" w:rsidRDefault="001E7F9C" w:rsidP="001E7F9C">
            <w:pPr>
              <w:jc w:val="right"/>
              <w:rPr>
                <w:sz w:val="16"/>
                <w:szCs w:val="16"/>
              </w:rPr>
            </w:pPr>
            <w:r w:rsidRPr="001E7F9C">
              <w:rPr>
                <w:sz w:val="16"/>
                <w:szCs w:val="16"/>
              </w:rPr>
              <w:t>08</w:t>
            </w:r>
          </w:p>
        </w:tc>
        <w:tc>
          <w:tcPr>
            <w:tcW w:w="475" w:type="dxa"/>
            <w:hideMark/>
          </w:tcPr>
          <w:p w14:paraId="76D0148F" w14:textId="77777777" w:rsidR="001E7F9C" w:rsidRPr="001E7F9C" w:rsidRDefault="001E7F9C" w:rsidP="001E7F9C">
            <w:pPr>
              <w:jc w:val="right"/>
              <w:rPr>
                <w:sz w:val="16"/>
                <w:szCs w:val="16"/>
              </w:rPr>
            </w:pPr>
            <w:r w:rsidRPr="001E7F9C">
              <w:rPr>
                <w:sz w:val="16"/>
                <w:szCs w:val="16"/>
              </w:rPr>
              <w:t>01</w:t>
            </w:r>
          </w:p>
        </w:tc>
        <w:tc>
          <w:tcPr>
            <w:tcW w:w="376" w:type="dxa"/>
            <w:hideMark/>
          </w:tcPr>
          <w:p w14:paraId="27B1A03F" w14:textId="77777777" w:rsidR="001E7F9C" w:rsidRPr="001E7F9C" w:rsidRDefault="001E7F9C" w:rsidP="001E7F9C">
            <w:pPr>
              <w:jc w:val="right"/>
              <w:rPr>
                <w:sz w:val="16"/>
                <w:szCs w:val="16"/>
              </w:rPr>
            </w:pPr>
            <w:r w:rsidRPr="001E7F9C">
              <w:rPr>
                <w:sz w:val="16"/>
                <w:szCs w:val="16"/>
              </w:rPr>
              <w:t>24</w:t>
            </w:r>
          </w:p>
        </w:tc>
        <w:tc>
          <w:tcPr>
            <w:tcW w:w="296" w:type="dxa"/>
            <w:hideMark/>
          </w:tcPr>
          <w:p w14:paraId="645D52BF" w14:textId="77777777" w:rsidR="001E7F9C" w:rsidRPr="001E7F9C" w:rsidRDefault="001E7F9C" w:rsidP="001E7F9C">
            <w:pPr>
              <w:jc w:val="right"/>
              <w:rPr>
                <w:sz w:val="16"/>
                <w:szCs w:val="16"/>
              </w:rPr>
            </w:pPr>
            <w:r w:rsidRPr="001E7F9C">
              <w:rPr>
                <w:sz w:val="16"/>
                <w:szCs w:val="16"/>
              </w:rPr>
              <w:t>0</w:t>
            </w:r>
          </w:p>
        </w:tc>
        <w:tc>
          <w:tcPr>
            <w:tcW w:w="461" w:type="dxa"/>
            <w:hideMark/>
          </w:tcPr>
          <w:p w14:paraId="6B3C5CA0" w14:textId="77777777" w:rsidR="001E7F9C" w:rsidRPr="001E7F9C" w:rsidRDefault="001E7F9C" w:rsidP="001E7F9C">
            <w:pPr>
              <w:jc w:val="right"/>
              <w:rPr>
                <w:sz w:val="16"/>
                <w:szCs w:val="16"/>
              </w:rPr>
            </w:pPr>
            <w:r w:rsidRPr="001E7F9C">
              <w:rPr>
                <w:sz w:val="16"/>
                <w:szCs w:val="16"/>
              </w:rPr>
              <w:t>04</w:t>
            </w:r>
          </w:p>
        </w:tc>
        <w:tc>
          <w:tcPr>
            <w:tcW w:w="646" w:type="dxa"/>
            <w:hideMark/>
          </w:tcPr>
          <w:p w14:paraId="05BA4DE8" w14:textId="77777777" w:rsidR="001E7F9C" w:rsidRPr="001E7F9C" w:rsidRDefault="001E7F9C" w:rsidP="001E7F9C">
            <w:pPr>
              <w:jc w:val="right"/>
              <w:rPr>
                <w:sz w:val="16"/>
                <w:szCs w:val="16"/>
              </w:rPr>
            </w:pPr>
            <w:r w:rsidRPr="001E7F9C">
              <w:rPr>
                <w:sz w:val="16"/>
                <w:szCs w:val="16"/>
              </w:rPr>
              <w:t>61140</w:t>
            </w:r>
          </w:p>
        </w:tc>
        <w:tc>
          <w:tcPr>
            <w:tcW w:w="456" w:type="dxa"/>
            <w:hideMark/>
          </w:tcPr>
          <w:p w14:paraId="574B606C" w14:textId="77777777" w:rsidR="001E7F9C" w:rsidRPr="001E7F9C" w:rsidRDefault="001E7F9C" w:rsidP="001E7F9C">
            <w:pPr>
              <w:jc w:val="right"/>
              <w:rPr>
                <w:sz w:val="16"/>
                <w:szCs w:val="16"/>
              </w:rPr>
            </w:pPr>
            <w:r w:rsidRPr="001E7F9C">
              <w:rPr>
                <w:sz w:val="16"/>
                <w:szCs w:val="16"/>
              </w:rPr>
              <w:t>600</w:t>
            </w:r>
          </w:p>
        </w:tc>
        <w:tc>
          <w:tcPr>
            <w:tcW w:w="1077" w:type="dxa"/>
            <w:noWrap/>
            <w:hideMark/>
          </w:tcPr>
          <w:p w14:paraId="01BEF058" w14:textId="77777777" w:rsidR="001E7F9C" w:rsidRPr="001E7F9C" w:rsidRDefault="001E7F9C">
            <w:pPr>
              <w:jc w:val="right"/>
              <w:rPr>
                <w:sz w:val="16"/>
                <w:szCs w:val="16"/>
              </w:rPr>
            </w:pPr>
            <w:r w:rsidRPr="001E7F9C">
              <w:rPr>
                <w:sz w:val="16"/>
                <w:szCs w:val="16"/>
              </w:rPr>
              <w:t>18,0</w:t>
            </w:r>
          </w:p>
        </w:tc>
        <w:tc>
          <w:tcPr>
            <w:tcW w:w="1068" w:type="dxa"/>
            <w:noWrap/>
            <w:hideMark/>
          </w:tcPr>
          <w:p w14:paraId="15172308" w14:textId="77777777" w:rsidR="001E7F9C" w:rsidRPr="001E7F9C" w:rsidRDefault="001E7F9C">
            <w:pPr>
              <w:jc w:val="right"/>
              <w:rPr>
                <w:sz w:val="16"/>
                <w:szCs w:val="16"/>
              </w:rPr>
            </w:pPr>
            <w:r w:rsidRPr="001E7F9C">
              <w:rPr>
                <w:sz w:val="16"/>
                <w:szCs w:val="16"/>
              </w:rPr>
              <w:t>0,0</w:t>
            </w:r>
          </w:p>
        </w:tc>
        <w:tc>
          <w:tcPr>
            <w:tcW w:w="1201" w:type="dxa"/>
            <w:noWrap/>
            <w:hideMark/>
          </w:tcPr>
          <w:p w14:paraId="33A7B331" w14:textId="77777777" w:rsidR="001E7F9C" w:rsidRPr="001E7F9C" w:rsidRDefault="001E7F9C">
            <w:pPr>
              <w:jc w:val="right"/>
              <w:rPr>
                <w:sz w:val="16"/>
                <w:szCs w:val="16"/>
              </w:rPr>
            </w:pPr>
            <w:r w:rsidRPr="001E7F9C">
              <w:rPr>
                <w:sz w:val="16"/>
                <w:szCs w:val="16"/>
              </w:rPr>
              <w:t>18,0</w:t>
            </w:r>
          </w:p>
        </w:tc>
      </w:tr>
      <w:tr w:rsidR="001E7F9C" w:rsidRPr="001E7F9C" w14:paraId="586562CD" w14:textId="77777777" w:rsidTr="001E7F9C">
        <w:trPr>
          <w:gridAfter w:val="1"/>
          <w:wAfter w:w="22" w:type="dxa"/>
          <w:trHeight w:val="390"/>
        </w:trPr>
        <w:tc>
          <w:tcPr>
            <w:tcW w:w="2972" w:type="dxa"/>
            <w:hideMark/>
          </w:tcPr>
          <w:p w14:paraId="573B4F4C" w14:textId="77777777" w:rsidR="001E7F9C" w:rsidRPr="001E7F9C" w:rsidRDefault="001E7F9C" w:rsidP="001E7F9C">
            <w:pPr>
              <w:jc w:val="right"/>
              <w:rPr>
                <w:sz w:val="16"/>
                <w:szCs w:val="16"/>
              </w:rPr>
            </w:pPr>
            <w:r w:rsidRPr="001E7F9C">
              <w:rPr>
                <w:sz w:val="16"/>
                <w:szCs w:val="16"/>
              </w:rPr>
              <w:t>субсидии бюджетным учреждениям</w:t>
            </w:r>
          </w:p>
        </w:tc>
        <w:tc>
          <w:tcPr>
            <w:tcW w:w="515" w:type="dxa"/>
            <w:hideMark/>
          </w:tcPr>
          <w:p w14:paraId="195E05F5" w14:textId="77777777" w:rsidR="001E7F9C" w:rsidRPr="001E7F9C" w:rsidRDefault="001E7F9C" w:rsidP="001E7F9C">
            <w:pPr>
              <w:jc w:val="right"/>
              <w:rPr>
                <w:sz w:val="16"/>
                <w:szCs w:val="16"/>
              </w:rPr>
            </w:pPr>
            <w:r w:rsidRPr="001E7F9C">
              <w:rPr>
                <w:sz w:val="16"/>
                <w:szCs w:val="16"/>
              </w:rPr>
              <w:t>992</w:t>
            </w:r>
          </w:p>
        </w:tc>
        <w:tc>
          <w:tcPr>
            <w:tcW w:w="376" w:type="dxa"/>
            <w:hideMark/>
          </w:tcPr>
          <w:p w14:paraId="47173855" w14:textId="77777777" w:rsidR="001E7F9C" w:rsidRPr="001E7F9C" w:rsidRDefault="001E7F9C" w:rsidP="001E7F9C">
            <w:pPr>
              <w:jc w:val="right"/>
              <w:rPr>
                <w:sz w:val="16"/>
                <w:szCs w:val="16"/>
              </w:rPr>
            </w:pPr>
            <w:r w:rsidRPr="001E7F9C">
              <w:rPr>
                <w:sz w:val="16"/>
                <w:szCs w:val="16"/>
              </w:rPr>
              <w:t>08</w:t>
            </w:r>
          </w:p>
        </w:tc>
        <w:tc>
          <w:tcPr>
            <w:tcW w:w="475" w:type="dxa"/>
            <w:hideMark/>
          </w:tcPr>
          <w:p w14:paraId="60D8F4C9" w14:textId="77777777" w:rsidR="001E7F9C" w:rsidRPr="001E7F9C" w:rsidRDefault="001E7F9C" w:rsidP="001E7F9C">
            <w:pPr>
              <w:jc w:val="right"/>
              <w:rPr>
                <w:sz w:val="16"/>
                <w:szCs w:val="16"/>
              </w:rPr>
            </w:pPr>
            <w:r w:rsidRPr="001E7F9C">
              <w:rPr>
                <w:sz w:val="16"/>
                <w:szCs w:val="16"/>
              </w:rPr>
              <w:t>01</w:t>
            </w:r>
          </w:p>
        </w:tc>
        <w:tc>
          <w:tcPr>
            <w:tcW w:w="376" w:type="dxa"/>
            <w:hideMark/>
          </w:tcPr>
          <w:p w14:paraId="7E33B009" w14:textId="77777777" w:rsidR="001E7F9C" w:rsidRPr="001E7F9C" w:rsidRDefault="001E7F9C" w:rsidP="001E7F9C">
            <w:pPr>
              <w:jc w:val="right"/>
              <w:rPr>
                <w:sz w:val="16"/>
                <w:szCs w:val="16"/>
              </w:rPr>
            </w:pPr>
            <w:r w:rsidRPr="001E7F9C">
              <w:rPr>
                <w:sz w:val="16"/>
                <w:szCs w:val="16"/>
              </w:rPr>
              <w:t>24</w:t>
            </w:r>
          </w:p>
        </w:tc>
        <w:tc>
          <w:tcPr>
            <w:tcW w:w="296" w:type="dxa"/>
            <w:hideMark/>
          </w:tcPr>
          <w:p w14:paraId="1FF5547D" w14:textId="77777777" w:rsidR="001E7F9C" w:rsidRPr="001E7F9C" w:rsidRDefault="001E7F9C" w:rsidP="001E7F9C">
            <w:pPr>
              <w:jc w:val="right"/>
              <w:rPr>
                <w:sz w:val="16"/>
                <w:szCs w:val="16"/>
              </w:rPr>
            </w:pPr>
            <w:r w:rsidRPr="001E7F9C">
              <w:rPr>
                <w:sz w:val="16"/>
                <w:szCs w:val="16"/>
              </w:rPr>
              <w:t>0</w:t>
            </w:r>
          </w:p>
        </w:tc>
        <w:tc>
          <w:tcPr>
            <w:tcW w:w="461" w:type="dxa"/>
            <w:hideMark/>
          </w:tcPr>
          <w:p w14:paraId="21B705C5" w14:textId="77777777" w:rsidR="001E7F9C" w:rsidRPr="001E7F9C" w:rsidRDefault="001E7F9C" w:rsidP="001E7F9C">
            <w:pPr>
              <w:jc w:val="right"/>
              <w:rPr>
                <w:sz w:val="16"/>
                <w:szCs w:val="16"/>
              </w:rPr>
            </w:pPr>
            <w:r w:rsidRPr="001E7F9C">
              <w:rPr>
                <w:sz w:val="16"/>
                <w:szCs w:val="16"/>
              </w:rPr>
              <w:t>04</w:t>
            </w:r>
          </w:p>
        </w:tc>
        <w:tc>
          <w:tcPr>
            <w:tcW w:w="646" w:type="dxa"/>
            <w:hideMark/>
          </w:tcPr>
          <w:p w14:paraId="05651F8D" w14:textId="77777777" w:rsidR="001E7F9C" w:rsidRPr="001E7F9C" w:rsidRDefault="001E7F9C" w:rsidP="001E7F9C">
            <w:pPr>
              <w:jc w:val="right"/>
              <w:rPr>
                <w:sz w:val="16"/>
                <w:szCs w:val="16"/>
              </w:rPr>
            </w:pPr>
            <w:r w:rsidRPr="001E7F9C">
              <w:rPr>
                <w:sz w:val="16"/>
                <w:szCs w:val="16"/>
              </w:rPr>
              <w:t>61140</w:t>
            </w:r>
          </w:p>
        </w:tc>
        <w:tc>
          <w:tcPr>
            <w:tcW w:w="456" w:type="dxa"/>
            <w:hideMark/>
          </w:tcPr>
          <w:p w14:paraId="1378148E" w14:textId="77777777" w:rsidR="001E7F9C" w:rsidRPr="001E7F9C" w:rsidRDefault="001E7F9C" w:rsidP="001E7F9C">
            <w:pPr>
              <w:jc w:val="right"/>
              <w:rPr>
                <w:sz w:val="16"/>
                <w:szCs w:val="16"/>
              </w:rPr>
            </w:pPr>
            <w:r w:rsidRPr="001E7F9C">
              <w:rPr>
                <w:sz w:val="16"/>
                <w:szCs w:val="16"/>
              </w:rPr>
              <w:t>610</w:t>
            </w:r>
          </w:p>
        </w:tc>
        <w:tc>
          <w:tcPr>
            <w:tcW w:w="1077" w:type="dxa"/>
            <w:noWrap/>
            <w:hideMark/>
          </w:tcPr>
          <w:p w14:paraId="00B94523" w14:textId="77777777" w:rsidR="001E7F9C" w:rsidRPr="001E7F9C" w:rsidRDefault="001E7F9C">
            <w:pPr>
              <w:jc w:val="right"/>
              <w:rPr>
                <w:sz w:val="16"/>
                <w:szCs w:val="16"/>
              </w:rPr>
            </w:pPr>
            <w:r w:rsidRPr="001E7F9C">
              <w:rPr>
                <w:sz w:val="16"/>
                <w:szCs w:val="16"/>
              </w:rPr>
              <w:t>18,0</w:t>
            </w:r>
          </w:p>
        </w:tc>
        <w:tc>
          <w:tcPr>
            <w:tcW w:w="1068" w:type="dxa"/>
            <w:noWrap/>
            <w:hideMark/>
          </w:tcPr>
          <w:p w14:paraId="5E9DF002" w14:textId="77777777" w:rsidR="001E7F9C" w:rsidRPr="001E7F9C" w:rsidRDefault="001E7F9C">
            <w:pPr>
              <w:jc w:val="right"/>
              <w:rPr>
                <w:sz w:val="16"/>
                <w:szCs w:val="16"/>
              </w:rPr>
            </w:pPr>
            <w:r w:rsidRPr="001E7F9C">
              <w:rPr>
                <w:sz w:val="16"/>
                <w:szCs w:val="16"/>
              </w:rPr>
              <w:t>0,0</w:t>
            </w:r>
          </w:p>
        </w:tc>
        <w:tc>
          <w:tcPr>
            <w:tcW w:w="1201" w:type="dxa"/>
            <w:noWrap/>
            <w:hideMark/>
          </w:tcPr>
          <w:p w14:paraId="6C0D6194" w14:textId="77777777" w:rsidR="001E7F9C" w:rsidRPr="001E7F9C" w:rsidRDefault="001E7F9C">
            <w:pPr>
              <w:jc w:val="right"/>
              <w:rPr>
                <w:sz w:val="16"/>
                <w:szCs w:val="16"/>
              </w:rPr>
            </w:pPr>
            <w:r w:rsidRPr="001E7F9C">
              <w:rPr>
                <w:sz w:val="16"/>
                <w:szCs w:val="16"/>
              </w:rPr>
              <w:t>18,0</w:t>
            </w:r>
          </w:p>
        </w:tc>
      </w:tr>
      <w:tr w:rsidR="001E7F9C" w:rsidRPr="001E7F9C" w14:paraId="6E55C095" w14:textId="77777777" w:rsidTr="001E7F9C">
        <w:trPr>
          <w:gridAfter w:val="1"/>
          <w:wAfter w:w="22" w:type="dxa"/>
          <w:trHeight w:val="495"/>
        </w:trPr>
        <w:tc>
          <w:tcPr>
            <w:tcW w:w="2972" w:type="dxa"/>
            <w:hideMark/>
          </w:tcPr>
          <w:p w14:paraId="448C2C03" w14:textId="77777777" w:rsidR="001E7F9C" w:rsidRPr="001E7F9C" w:rsidRDefault="001E7F9C" w:rsidP="001E7F9C">
            <w:pPr>
              <w:jc w:val="right"/>
              <w:rPr>
                <w:sz w:val="16"/>
                <w:szCs w:val="16"/>
              </w:rPr>
            </w:pPr>
            <w:r w:rsidRPr="001E7F9C">
              <w:rPr>
                <w:sz w:val="16"/>
                <w:szCs w:val="16"/>
              </w:rPr>
              <w:t>Библиотеки</w:t>
            </w:r>
          </w:p>
        </w:tc>
        <w:tc>
          <w:tcPr>
            <w:tcW w:w="515" w:type="dxa"/>
            <w:hideMark/>
          </w:tcPr>
          <w:p w14:paraId="50814B40" w14:textId="77777777" w:rsidR="001E7F9C" w:rsidRPr="001E7F9C" w:rsidRDefault="001E7F9C" w:rsidP="001E7F9C">
            <w:pPr>
              <w:jc w:val="right"/>
              <w:rPr>
                <w:sz w:val="16"/>
                <w:szCs w:val="16"/>
              </w:rPr>
            </w:pPr>
            <w:r w:rsidRPr="001E7F9C">
              <w:rPr>
                <w:sz w:val="16"/>
                <w:szCs w:val="16"/>
              </w:rPr>
              <w:t>992</w:t>
            </w:r>
          </w:p>
        </w:tc>
        <w:tc>
          <w:tcPr>
            <w:tcW w:w="376" w:type="dxa"/>
            <w:hideMark/>
          </w:tcPr>
          <w:p w14:paraId="0B30C021" w14:textId="77777777" w:rsidR="001E7F9C" w:rsidRPr="001E7F9C" w:rsidRDefault="001E7F9C" w:rsidP="001E7F9C">
            <w:pPr>
              <w:jc w:val="right"/>
              <w:rPr>
                <w:sz w:val="16"/>
                <w:szCs w:val="16"/>
              </w:rPr>
            </w:pPr>
            <w:r w:rsidRPr="001E7F9C">
              <w:rPr>
                <w:sz w:val="16"/>
                <w:szCs w:val="16"/>
              </w:rPr>
              <w:t>08</w:t>
            </w:r>
          </w:p>
        </w:tc>
        <w:tc>
          <w:tcPr>
            <w:tcW w:w="475" w:type="dxa"/>
            <w:hideMark/>
          </w:tcPr>
          <w:p w14:paraId="68475859" w14:textId="77777777" w:rsidR="001E7F9C" w:rsidRPr="001E7F9C" w:rsidRDefault="001E7F9C" w:rsidP="001E7F9C">
            <w:pPr>
              <w:jc w:val="right"/>
              <w:rPr>
                <w:sz w:val="16"/>
                <w:szCs w:val="16"/>
              </w:rPr>
            </w:pPr>
            <w:r w:rsidRPr="001E7F9C">
              <w:rPr>
                <w:sz w:val="16"/>
                <w:szCs w:val="16"/>
              </w:rPr>
              <w:t>01</w:t>
            </w:r>
          </w:p>
        </w:tc>
        <w:tc>
          <w:tcPr>
            <w:tcW w:w="376" w:type="dxa"/>
            <w:hideMark/>
          </w:tcPr>
          <w:p w14:paraId="14154E8A" w14:textId="77777777" w:rsidR="001E7F9C" w:rsidRPr="001E7F9C" w:rsidRDefault="001E7F9C" w:rsidP="001E7F9C">
            <w:pPr>
              <w:jc w:val="right"/>
              <w:rPr>
                <w:sz w:val="16"/>
                <w:szCs w:val="16"/>
              </w:rPr>
            </w:pPr>
            <w:r w:rsidRPr="001E7F9C">
              <w:rPr>
                <w:sz w:val="16"/>
                <w:szCs w:val="16"/>
              </w:rPr>
              <w:t>24</w:t>
            </w:r>
          </w:p>
        </w:tc>
        <w:tc>
          <w:tcPr>
            <w:tcW w:w="296" w:type="dxa"/>
            <w:hideMark/>
          </w:tcPr>
          <w:p w14:paraId="1072AF72" w14:textId="77777777" w:rsidR="001E7F9C" w:rsidRPr="001E7F9C" w:rsidRDefault="001E7F9C" w:rsidP="001E7F9C">
            <w:pPr>
              <w:jc w:val="right"/>
              <w:rPr>
                <w:sz w:val="16"/>
                <w:szCs w:val="16"/>
              </w:rPr>
            </w:pPr>
            <w:r w:rsidRPr="001E7F9C">
              <w:rPr>
                <w:sz w:val="16"/>
                <w:szCs w:val="16"/>
              </w:rPr>
              <w:t>0</w:t>
            </w:r>
          </w:p>
        </w:tc>
        <w:tc>
          <w:tcPr>
            <w:tcW w:w="461" w:type="dxa"/>
            <w:hideMark/>
          </w:tcPr>
          <w:p w14:paraId="1AC15B71" w14:textId="77777777" w:rsidR="001E7F9C" w:rsidRPr="001E7F9C" w:rsidRDefault="001E7F9C" w:rsidP="001E7F9C">
            <w:pPr>
              <w:jc w:val="right"/>
              <w:rPr>
                <w:sz w:val="16"/>
                <w:szCs w:val="16"/>
              </w:rPr>
            </w:pPr>
            <w:r w:rsidRPr="001E7F9C">
              <w:rPr>
                <w:sz w:val="16"/>
                <w:szCs w:val="16"/>
              </w:rPr>
              <w:t>04</w:t>
            </w:r>
          </w:p>
        </w:tc>
        <w:tc>
          <w:tcPr>
            <w:tcW w:w="646" w:type="dxa"/>
            <w:hideMark/>
          </w:tcPr>
          <w:p w14:paraId="06DDCC48" w14:textId="77777777" w:rsidR="001E7F9C" w:rsidRPr="001E7F9C" w:rsidRDefault="001E7F9C" w:rsidP="001E7F9C">
            <w:pPr>
              <w:jc w:val="right"/>
              <w:rPr>
                <w:sz w:val="16"/>
                <w:szCs w:val="16"/>
              </w:rPr>
            </w:pPr>
            <w:r w:rsidRPr="001E7F9C">
              <w:rPr>
                <w:sz w:val="16"/>
                <w:szCs w:val="16"/>
              </w:rPr>
              <w:t>61160</w:t>
            </w:r>
          </w:p>
        </w:tc>
        <w:tc>
          <w:tcPr>
            <w:tcW w:w="456" w:type="dxa"/>
            <w:hideMark/>
          </w:tcPr>
          <w:p w14:paraId="05F28B8D"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44E045D6" w14:textId="77777777" w:rsidR="001E7F9C" w:rsidRPr="001E7F9C" w:rsidRDefault="001E7F9C">
            <w:pPr>
              <w:jc w:val="right"/>
              <w:rPr>
                <w:sz w:val="16"/>
                <w:szCs w:val="16"/>
              </w:rPr>
            </w:pPr>
            <w:r w:rsidRPr="001E7F9C">
              <w:rPr>
                <w:sz w:val="16"/>
                <w:szCs w:val="16"/>
              </w:rPr>
              <w:t>10,0</w:t>
            </w:r>
          </w:p>
        </w:tc>
        <w:tc>
          <w:tcPr>
            <w:tcW w:w="1068" w:type="dxa"/>
            <w:noWrap/>
            <w:hideMark/>
          </w:tcPr>
          <w:p w14:paraId="6AE4039F" w14:textId="77777777" w:rsidR="001E7F9C" w:rsidRPr="001E7F9C" w:rsidRDefault="001E7F9C">
            <w:pPr>
              <w:jc w:val="right"/>
              <w:rPr>
                <w:sz w:val="16"/>
                <w:szCs w:val="16"/>
              </w:rPr>
            </w:pPr>
            <w:r w:rsidRPr="001E7F9C">
              <w:rPr>
                <w:sz w:val="16"/>
                <w:szCs w:val="16"/>
              </w:rPr>
              <w:t>0,0</w:t>
            </w:r>
          </w:p>
        </w:tc>
        <w:tc>
          <w:tcPr>
            <w:tcW w:w="1201" w:type="dxa"/>
            <w:noWrap/>
            <w:hideMark/>
          </w:tcPr>
          <w:p w14:paraId="486BE5A5" w14:textId="77777777" w:rsidR="001E7F9C" w:rsidRPr="001E7F9C" w:rsidRDefault="001E7F9C">
            <w:pPr>
              <w:jc w:val="right"/>
              <w:rPr>
                <w:sz w:val="16"/>
                <w:szCs w:val="16"/>
              </w:rPr>
            </w:pPr>
            <w:r w:rsidRPr="001E7F9C">
              <w:rPr>
                <w:sz w:val="16"/>
                <w:szCs w:val="16"/>
              </w:rPr>
              <w:t>10,0</w:t>
            </w:r>
          </w:p>
        </w:tc>
      </w:tr>
      <w:tr w:rsidR="001E7F9C" w:rsidRPr="001E7F9C" w14:paraId="3663FAE2" w14:textId="77777777" w:rsidTr="001E7F9C">
        <w:trPr>
          <w:gridAfter w:val="1"/>
          <w:wAfter w:w="22" w:type="dxa"/>
          <w:trHeight w:val="675"/>
        </w:trPr>
        <w:tc>
          <w:tcPr>
            <w:tcW w:w="2972" w:type="dxa"/>
            <w:hideMark/>
          </w:tcPr>
          <w:p w14:paraId="6ACA0591" w14:textId="77777777" w:rsidR="001E7F9C" w:rsidRPr="001E7F9C" w:rsidRDefault="001E7F9C" w:rsidP="001E7F9C">
            <w:pPr>
              <w:jc w:val="right"/>
              <w:rPr>
                <w:sz w:val="16"/>
                <w:szCs w:val="16"/>
              </w:rPr>
            </w:pPr>
            <w:r w:rsidRPr="001E7F9C">
              <w:rPr>
                <w:sz w:val="16"/>
                <w:szCs w:val="16"/>
              </w:rPr>
              <w:t>Предоставление субсидий бюджетным, автономным учреждениям и иным некоммерческим организациям</w:t>
            </w:r>
          </w:p>
        </w:tc>
        <w:tc>
          <w:tcPr>
            <w:tcW w:w="515" w:type="dxa"/>
            <w:hideMark/>
          </w:tcPr>
          <w:p w14:paraId="63448C2D" w14:textId="77777777" w:rsidR="001E7F9C" w:rsidRPr="001E7F9C" w:rsidRDefault="001E7F9C" w:rsidP="001E7F9C">
            <w:pPr>
              <w:jc w:val="right"/>
              <w:rPr>
                <w:sz w:val="16"/>
                <w:szCs w:val="16"/>
              </w:rPr>
            </w:pPr>
            <w:r w:rsidRPr="001E7F9C">
              <w:rPr>
                <w:sz w:val="16"/>
                <w:szCs w:val="16"/>
              </w:rPr>
              <w:t>992</w:t>
            </w:r>
          </w:p>
        </w:tc>
        <w:tc>
          <w:tcPr>
            <w:tcW w:w="376" w:type="dxa"/>
            <w:hideMark/>
          </w:tcPr>
          <w:p w14:paraId="57C287F7" w14:textId="77777777" w:rsidR="001E7F9C" w:rsidRPr="001E7F9C" w:rsidRDefault="001E7F9C" w:rsidP="001E7F9C">
            <w:pPr>
              <w:jc w:val="right"/>
              <w:rPr>
                <w:sz w:val="16"/>
                <w:szCs w:val="16"/>
              </w:rPr>
            </w:pPr>
            <w:r w:rsidRPr="001E7F9C">
              <w:rPr>
                <w:sz w:val="16"/>
                <w:szCs w:val="16"/>
              </w:rPr>
              <w:t>08</w:t>
            </w:r>
          </w:p>
        </w:tc>
        <w:tc>
          <w:tcPr>
            <w:tcW w:w="475" w:type="dxa"/>
            <w:hideMark/>
          </w:tcPr>
          <w:p w14:paraId="5CE704F7" w14:textId="77777777" w:rsidR="001E7F9C" w:rsidRPr="001E7F9C" w:rsidRDefault="001E7F9C" w:rsidP="001E7F9C">
            <w:pPr>
              <w:jc w:val="right"/>
              <w:rPr>
                <w:sz w:val="16"/>
                <w:szCs w:val="16"/>
              </w:rPr>
            </w:pPr>
            <w:r w:rsidRPr="001E7F9C">
              <w:rPr>
                <w:sz w:val="16"/>
                <w:szCs w:val="16"/>
              </w:rPr>
              <w:t>01</w:t>
            </w:r>
          </w:p>
        </w:tc>
        <w:tc>
          <w:tcPr>
            <w:tcW w:w="376" w:type="dxa"/>
            <w:hideMark/>
          </w:tcPr>
          <w:p w14:paraId="25B669B3" w14:textId="77777777" w:rsidR="001E7F9C" w:rsidRPr="001E7F9C" w:rsidRDefault="001E7F9C" w:rsidP="001E7F9C">
            <w:pPr>
              <w:jc w:val="right"/>
              <w:rPr>
                <w:sz w:val="16"/>
                <w:szCs w:val="16"/>
              </w:rPr>
            </w:pPr>
            <w:r w:rsidRPr="001E7F9C">
              <w:rPr>
                <w:sz w:val="16"/>
                <w:szCs w:val="16"/>
              </w:rPr>
              <w:t>24</w:t>
            </w:r>
          </w:p>
        </w:tc>
        <w:tc>
          <w:tcPr>
            <w:tcW w:w="296" w:type="dxa"/>
            <w:hideMark/>
          </w:tcPr>
          <w:p w14:paraId="6201B611" w14:textId="77777777" w:rsidR="001E7F9C" w:rsidRPr="001E7F9C" w:rsidRDefault="001E7F9C" w:rsidP="001E7F9C">
            <w:pPr>
              <w:jc w:val="right"/>
              <w:rPr>
                <w:sz w:val="16"/>
                <w:szCs w:val="16"/>
              </w:rPr>
            </w:pPr>
            <w:r w:rsidRPr="001E7F9C">
              <w:rPr>
                <w:sz w:val="16"/>
                <w:szCs w:val="16"/>
              </w:rPr>
              <w:t>0</w:t>
            </w:r>
          </w:p>
        </w:tc>
        <w:tc>
          <w:tcPr>
            <w:tcW w:w="461" w:type="dxa"/>
            <w:hideMark/>
          </w:tcPr>
          <w:p w14:paraId="76B2934C" w14:textId="77777777" w:rsidR="001E7F9C" w:rsidRPr="001E7F9C" w:rsidRDefault="001E7F9C" w:rsidP="001E7F9C">
            <w:pPr>
              <w:jc w:val="right"/>
              <w:rPr>
                <w:sz w:val="16"/>
                <w:szCs w:val="16"/>
              </w:rPr>
            </w:pPr>
            <w:r w:rsidRPr="001E7F9C">
              <w:rPr>
                <w:sz w:val="16"/>
                <w:szCs w:val="16"/>
              </w:rPr>
              <w:t>04</w:t>
            </w:r>
          </w:p>
        </w:tc>
        <w:tc>
          <w:tcPr>
            <w:tcW w:w="646" w:type="dxa"/>
            <w:hideMark/>
          </w:tcPr>
          <w:p w14:paraId="3BC9C4BE" w14:textId="77777777" w:rsidR="001E7F9C" w:rsidRPr="001E7F9C" w:rsidRDefault="001E7F9C" w:rsidP="001E7F9C">
            <w:pPr>
              <w:jc w:val="right"/>
              <w:rPr>
                <w:sz w:val="16"/>
                <w:szCs w:val="16"/>
              </w:rPr>
            </w:pPr>
            <w:r w:rsidRPr="001E7F9C">
              <w:rPr>
                <w:sz w:val="16"/>
                <w:szCs w:val="16"/>
              </w:rPr>
              <w:t>61160</w:t>
            </w:r>
          </w:p>
        </w:tc>
        <w:tc>
          <w:tcPr>
            <w:tcW w:w="456" w:type="dxa"/>
            <w:hideMark/>
          </w:tcPr>
          <w:p w14:paraId="468D89DC" w14:textId="77777777" w:rsidR="001E7F9C" w:rsidRPr="001E7F9C" w:rsidRDefault="001E7F9C" w:rsidP="001E7F9C">
            <w:pPr>
              <w:jc w:val="right"/>
              <w:rPr>
                <w:sz w:val="16"/>
                <w:szCs w:val="16"/>
              </w:rPr>
            </w:pPr>
            <w:r w:rsidRPr="001E7F9C">
              <w:rPr>
                <w:sz w:val="16"/>
                <w:szCs w:val="16"/>
              </w:rPr>
              <w:t>600</w:t>
            </w:r>
          </w:p>
        </w:tc>
        <w:tc>
          <w:tcPr>
            <w:tcW w:w="1077" w:type="dxa"/>
            <w:noWrap/>
            <w:hideMark/>
          </w:tcPr>
          <w:p w14:paraId="3EEE98C9" w14:textId="77777777" w:rsidR="001E7F9C" w:rsidRPr="001E7F9C" w:rsidRDefault="001E7F9C">
            <w:pPr>
              <w:jc w:val="right"/>
              <w:rPr>
                <w:sz w:val="16"/>
                <w:szCs w:val="16"/>
              </w:rPr>
            </w:pPr>
            <w:r w:rsidRPr="001E7F9C">
              <w:rPr>
                <w:sz w:val="16"/>
                <w:szCs w:val="16"/>
              </w:rPr>
              <w:t>10,0</w:t>
            </w:r>
          </w:p>
        </w:tc>
        <w:tc>
          <w:tcPr>
            <w:tcW w:w="1068" w:type="dxa"/>
            <w:noWrap/>
            <w:hideMark/>
          </w:tcPr>
          <w:p w14:paraId="62682505" w14:textId="77777777" w:rsidR="001E7F9C" w:rsidRPr="001E7F9C" w:rsidRDefault="001E7F9C">
            <w:pPr>
              <w:jc w:val="right"/>
              <w:rPr>
                <w:sz w:val="16"/>
                <w:szCs w:val="16"/>
              </w:rPr>
            </w:pPr>
            <w:r w:rsidRPr="001E7F9C">
              <w:rPr>
                <w:sz w:val="16"/>
                <w:szCs w:val="16"/>
              </w:rPr>
              <w:t>0,0</w:t>
            </w:r>
          </w:p>
        </w:tc>
        <w:tc>
          <w:tcPr>
            <w:tcW w:w="1201" w:type="dxa"/>
            <w:noWrap/>
            <w:hideMark/>
          </w:tcPr>
          <w:p w14:paraId="50610E07" w14:textId="77777777" w:rsidR="001E7F9C" w:rsidRPr="001E7F9C" w:rsidRDefault="001E7F9C">
            <w:pPr>
              <w:jc w:val="right"/>
              <w:rPr>
                <w:sz w:val="16"/>
                <w:szCs w:val="16"/>
              </w:rPr>
            </w:pPr>
            <w:r w:rsidRPr="001E7F9C">
              <w:rPr>
                <w:sz w:val="16"/>
                <w:szCs w:val="16"/>
              </w:rPr>
              <w:t>10,0</w:t>
            </w:r>
          </w:p>
        </w:tc>
      </w:tr>
      <w:tr w:rsidR="001E7F9C" w:rsidRPr="001E7F9C" w14:paraId="305448BF" w14:textId="77777777" w:rsidTr="001E7F9C">
        <w:trPr>
          <w:gridAfter w:val="1"/>
          <w:wAfter w:w="22" w:type="dxa"/>
          <w:trHeight w:val="315"/>
        </w:trPr>
        <w:tc>
          <w:tcPr>
            <w:tcW w:w="2972" w:type="dxa"/>
            <w:hideMark/>
          </w:tcPr>
          <w:p w14:paraId="349C8FDC" w14:textId="77777777" w:rsidR="001E7F9C" w:rsidRPr="001E7F9C" w:rsidRDefault="001E7F9C" w:rsidP="001E7F9C">
            <w:pPr>
              <w:jc w:val="right"/>
              <w:rPr>
                <w:sz w:val="16"/>
                <w:szCs w:val="16"/>
              </w:rPr>
            </w:pPr>
            <w:r w:rsidRPr="001E7F9C">
              <w:rPr>
                <w:sz w:val="16"/>
                <w:szCs w:val="16"/>
              </w:rPr>
              <w:t>субсидии бюджетным учреждениям</w:t>
            </w:r>
          </w:p>
        </w:tc>
        <w:tc>
          <w:tcPr>
            <w:tcW w:w="515" w:type="dxa"/>
            <w:hideMark/>
          </w:tcPr>
          <w:p w14:paraId="7547CA01" w14:textId="77777777" w:rsidR="001E7F9C" w:rsidRPr="001E7F9C" w:rsidRDefault="001E7F9C" w:rsidP="001E7F9C">
            <w:pPr>
              <w:jc w:val="right"/>
              <w:rPr>
                <w:sz w:val="16"/>
                <w:szCs w:val="16"/>
              </w:rPr>
            </w:pPr>
            <w:r w:rsidRPr="001E7F9C">
              <w:rPr>
                <w:sz w:val="16"/>
                <w:szCs w:val="16"/>
              </w:rPr>
              <w:t>992</w:t>
            </w:r>
          </w:p>
        </w:tc>
        <w:tc>
          <w:tcPr>
            <w:tcW w:w="376" w:type="dxa"/>
            <w:hideMark/>
          </w:tcPr>
          <w:p w14:paraId="5E1D7575" w14:textId="77777777" w:rsidR="001E7F9C" w:rsidRPr="001E7F9C" w:rsidRDefault="001E7F9C" w:rsidP="001E7F9C">
            <w:pPr>
              <w:jc w:val="right"/>
              <w:rPr>
                <w:sz w:val="16"/>
                <w:szCs w:val="16"/>
              </w:rPr>
            </w:pPr>
            <w:r w:rsidRPr="001E7F9C">
              <w:rPr>
                <w:sz w:val="16"/>
                <w:szCs w:val="16"/>
              </w:rPr>
              <w:t>08</w:t>
            </w:r>
          </w:p>
        </w:tc>
        <w:tc>
          <w:tcPr>
            <w:tcW w:w="475" w:type="dxa"/>
            <w:hideMark/>
          </w:tcPr>
          <w:p w14:paraId="2B2FF554" w14:textId="77777777" w:rsidR="001E7F9C" w:rsidRPr="001E7F9C" w:rsidRDefault="001E7F9C" w:rsidP="001E7F9C">
            <w:pPr>
              <w:jc w:val="right"/>
              <w:rPr>
                <w:sz w:val="16"/>
                <w:szCs w:val="16"/>
              </w:rPr>
            </w:pPr>
            <w:r w:rsidRPr="001E7F9C">
              <w:rPr>
                <w:sz w:val="16"/>
                <w:szCs w:val="16"/>
              </w:rPr>
              <w:t>01</w:t>
            </w:r>
          </w:p>
        </w:tc>
        <w:tc>
          <w:tcPr>
            <w:tcW w:w="376" w:type="dxa"/>
            <w:hideMark/>
          </w:tcPr>
          <w:p w14:paraId="69E3599A" w14:textId="77777777" w:rsidR="001E7F9C" w:rsidRPr="001E7F9C" w:rsidRDefault="001E7F9C" w:rsidP="001E7F9C">
            <w:pPr>
              <w:jc w:val="right"/>
              <w:rPr>
                <w:sz w:val="16"/>
                <w:szCs w:val="16"/>
              </w:rPr>
            </w:pPr>
            <w:r w:rsidRPr="001E7F9C">
              <w:rPr>
                <w:sz w:val="16"/>
                <w:szCs w:val="16"/>
              </w:rPr>
              <w:t>24</w:t>
            </w:r>
          </w:p>
        </w:tc>
        <w:tc>
          <w:tcPr>
            <w:tcW w:w="296" w:type="dxa"/>
            <w:hideMark/>
          </w:tcPr>
          <w:p w14:paraId="51F14ABA" w14:textId="77777777" w:rsidR="001E7F9C" w:rsidRPr="001E7F9C" w:rsidRDefault="001E7F9C" w:rsidP="001E7F9C">
            <w:pPr>
              <w:jc w:val="right"/>
              <w:rPr>
                <w:sz w:val="16"/>
                <w:szCs w:val="16"/>
              </w:rPr>
            </w:pPr>
            <w:r w:rsidRPr="001E7F9C">
              <w:rPr>
                <w:sz w:val="16"/>
                <w:szCs w:val="16"/>
              </w:rPr>
              <w:t>0</w:t>
            </w:r>
          </w:p>
        </w:tc>
        <w:tc>
          <w:tcPr>
            <w:tcW w:w="461" w:type="dxa"/>
            <w:hideMark/>
          </w:tcPr>
          <w:p w14:paraId="30CC9CFC" w14:textId="77777777" w:rsidR="001E7F9C" w:rsidRPr="001E7F9C" w:rsidRDefault="001E7F9C" w:rsidP="001E7F9C">
            <w:pPr>
              <w:jc w:val="right"/>
              <w:rPr>
                <w:sz w:val="16"/>
                <w:szCs w:val="16"/>
              </w:rPr>
            </w:pPr>
            <w:r w:rsidRPr="001E7F9C">
              <w:rPr>
                <w:sz w:val="16"/>
                <w:szCs w:val="16"/>
              </w:rPr>
              <w:t>04</w:t>
            </w:r>
          </w:p>
        </w:tc>
        <w:tc>
          <w:tcPr>
            <w:tcW w:w="646" w:type="dxa"/>
            <w:hideMark/>
          </w:tcPr>
          <w:p w14:paraId="34AF3A1A" w14:textId="77777777" w:rsidR="001E7F9C" w:rsidRPr="001E7F9C" w:rsidRDefault="001E7F9C" w:rsidP="001E7F9C">
            <w:pPr>
              <w:jc w:val="right"/>
              <w:rPr>
                <w:sz w:val="16"/>
                <w:szCs w:val="16"/>
              </w:rPr>
            </w:pPr>
            <w:r w:rsidRPr="001E7F9C">
              <w:rPr>
                <w:sz w:val="16"/>
                <w:szCs w:val="16"/>
              </w:rPr>
              <w:t>61160</w:t>
            </w:r>
          </w:p>
        </w:tc>
        <w:tc>
          <w:tcPr>
            <w:tcW w:w="456" w:type="dxa"/>
            <w:hideMark/>
          </w:tcPr>
          <w:p w14:paraId="4154C705" w14:textId="77777777" w:rsidR="001E7F9C" w:rsidRPr="001E7F9C" w:rsidRDefault="001E7F9C" w:rsidP="001E7F9C">
            <w:pPr>
              <w:jc w:val="right"/>
              <w:rPr>
                <w:sz w:val="16"/>
                <w:szCs w:val="16"/>
              </w:rPr>
            </w:pPr>
            <w:r w:rsidRPr="001E7F9C">
              <w:rPr>
                <w:sz w:val="16"/>
                <w:szCs w:val="16"/>
              </w:rPr>
              <w:t>610</w:t>
            </w:r>
          </w:p>
        </w:tc>
        <w:tc>
          <w:tcPr>
            <w:tcW w:w="1077" w:type="dxa"/>
            <w:noWrap/>
            <w:hideMark/>
          </w:tcPr>
          <w:p w14:paraId="6C63E0E8" w14:textId="77777777" w:rsidR="001E7F9C" w:rsidRPr="001E7F9C" w:rsidRDefault="001E7F9C">
            <w:pPr>
              <w:jc w:val="right"/>
              <w:rPr>
                <w:sz w:val="16"/>
                <w:szCs w:val="16"/>
              </w:rPr>
            </w:pPr>
            <w:r w:rsidRPr="001E7F9C">
              <w:rPr>
                <w:sz w:val="16"/>
                <w:szCs w:val="16"/>
              </w:rPr>
              <w:t>10,0</w:t>
            </w:r>
          </w:p>
        </w:tc>
        <w:tc>
          <w:tcPr>
            <w:tcW w:w="1068" w:type="dxa"/>
            <w:noWrap/>
            <w:hideMark/>
          </w:tcPr>
          <w:p w14:paraId="4EB8192B" w14:textId="77777777" w:rsidR="001E7F9C" w:rsidRPr="001E7F9C" w:rsidRDefault="001E7F9C">
            <w:pPr>
              <w:jc w:val="right"/>
              <w:rPr>
                <w:sz w:val="16"/>
                <w:szCs w:val="16"/>
              </w:rPr>
            </w:pPr>
            <w:r w:rsidRPr="001E7F9C">
              <w:rPr>
                <w:sz w:val="16"/>
                <w:szCs w:val="16"/>
              </w:rPr>
              <w:t>0,0</w:t>
            </w:r>
          </w:p>
        </w:tc>
        <w:tc>
          <w:tcPr>
            <w:tcW w:w="1201" w:type="dxa"/>
            <w:noWrap/>
            <w:hideMark/>
          </w:tcPr>
          <w:p w14:paraId="07AA6E40" w14:textId="77777777" w:rsidR="001E7F9C" w:rsidRPr="001E7F9C" w:rsidRDefault="001E7F9C">
            <w:pPr>
              <w:jc w:val="right"/>
              <w:rPr>
                <w:sz w:val="16"/>
                <w:szCs w:val="16"/>
              </w:rPr>
            </w:pPr>
            <w:r w:rsidRPr="001E7F9C">
              <w:rPr>
                <w:sz w:val="16"/>
                <w:szCs w:val="16"/>
              </w:rPr>
              <w:t>10,0</w:t>
            </w:r>
          </w:p>
        </w:tc>
      </w:tr>
      <w:tr w:rsidR="001E7F9C" w:rsidRPr="001E7F9C" w14:paraId="08E40CAA" w14:textId="77777777" w:rsidTr="001E7F9C">
        <w:trPr>
          <w:gridAfter w:val="1"/>
          <w:wAfter w:w="22" w:type="dxa"/>
          <w:trHeight w:val="450"/>
        </w:trPr>
        <w:tc>
          <w:tcPr>
            <w:tcW w:w="2972" w:type="dxa"/>
            <w:hideMark/>
          </w:tcPr>
          <w:p w14:paraId="2C778368" w14:textId="77777777" w:rsidR="001E7F9C" w:rsidRPr="001E7F9C" w:rsidRDefault="001E7F9C" w:rsidP="001E7F9C">
            <w:pPr>
              <w:jc w:val="right"/>
              <w:rPr>
                <w:sz w:val="16"/>
                <w:szCs w:val="16"/>
              </w:rPr>
            </w:pPr>
            <w:r w:rsidRPr="001E7F9C">
              <w:rPr>
                <w:sz w:val="16"/>
                <w:szCs w:val="16"/>
              </w:rPr>
              <w:t>Другие вопросы в области культуры, кинематографии</w:t>
            </w:r>
          </w:p>
        </w:tc>
        <w:tc>
          <w:tcPr>
            <w:tcW w:w="515" w:type="dxa"/>
            <w:hideMark/>
          </w:tcPr>
          <w:p w14:paraId="7FF8F336" w14:textId="77777777" w:rsidR="001E7F9C" w:rsidRPr="001E7F9C" w:rsidRDefault="001E7F9C" w:rsidP="001E7F9C">
            <w:pPr>
              <w:jc w:val="right"/>
              <w:rPr>
                <w:sz w:val="16"/>
                <w:szCs w:val="16"/>
              </w:rPr>
            </w:pPr>
            <w:r w:rsidRPr="001E7F9C">
              <w:rPr>
                <w:sz w:val="16"/>
                <w:szCs w:val="16"/>
              </w:rPr>
              <w:t>992</w:t>
            </w:r>
          </w:p>
        </w:tc>
        <w:tc>
          <w:tcPr>
            <w:tcW w:w="376" w:type="dxa"/>
            <w:hideMark/>
          </w:tcPr>
          <w:p w14:paraId="0C9754EF" w14:textId="77777777" w:rsidR="001E7F9C" w:rsidRPr="001E7F9C" w:rsidRDefault="001E7F9C" w:rsidP="001E7F9C">
            <w:pPr>
              <w:jc w:val="right"/>
              <w:rPr>
                <w:sz w:val="16"/>
                <w:szCs w:val="16"/>
              </w:rPr>
            </w:pPr>
            <w:r w:rsidRPr="001E7F9C">
              <w:rPr>
                <w:sz w:val="16"/>
                <w:szCs w:val="16"/>
              </w:rPr>
              <w:t>08</w:t>
            </w:r>
          </w:p>
        </w:tc>
        <w:tc>
          <w:tcPr>
            <w:tcW w:w="475" w:type="dxa"/>
            <w:hideMark/>
          </w:tcPr>
          <w:p w14:paraId="24A2011C" w14:textId="77777777" w:rsidR="001E7F9C" w:rsidRPr="001E7F9C" w:rsidRDefault="001E7F9C" w:rsidP="001E7F9C">
            <w:pPr>
              <w:jc w:val="right"/>
              <w:rPr>
                <w:sz w:val="16"/>
                <w:szCs w:val="16"/>
              </w:rPr>
            </w:pPr>
            <w:r w:rsidRPr="001E7F9C">
              <w:rPr>
                <w:sz w:val="16"/>
                <w:szCs w:val="16"/>
              </w:rPr>
              <w:t>04</w:t>
            </w:r>
          </w:p>
        </w:tc>
        <w:tc>
          <w:tcPr>
            <w:tcW w:w="376" w:type="dxa"/>
            <w:hideMark/>
          </w:tcPr>
          <w:p w14:paraId="7611500F" w14:textId="77777777" w:rsidR="001E7F9C" w:rsidRPr="001E7F9C" w:rsidRDefault="001E7F9C" w:rsidP="001E7F9C">
            <w:pPr>
              <w:jc w:val="right"/>
              <w:rPr>
                <w:sz w:val="16"/>
                <w:szCs w:val="16"/>
              </w:rPr>
            </w:pPr>
            <w:r w:rsidRPr="001E7F9C">
              <w:rPr>
                <w:sz w:val="16"/>
                <w:szCs w:val="16"/>
              </w:rPr>
              <w:t> </w:t>
            </w:r>
          </w:p>
        </w:tc>
        <w:tc>
          <w:tcPr>
            <w:tcW w:w="296" w:type="dxa"/>
            <w:hideMark/>
          </w:tcPr>
          <w:p w14:paraId="113934D5" w14:textId="77777777" w:rsidR="001E7F9C" w:rsidRPr="001E7F9C" w:rsidRDefault="001E7F9C" w:rsidP="001E7F9C">
            <w:pPr>
              <w:jc w:val="right"/>
              <w:rPr>
                <w:sz w:val="16"/>
                <w:szCs w:val="16"/>
              </w:rPr>
            </w:pPr>
            <w:r w:rsidRPr="001E7F9C">
              <w:rPr>
                <w:sz w:val="16"/>
                <w:szCs w:val="16"/>
              </w:rPr>
              <w:t> </w:t>
            </w:r>
          </w:p>
        </w:tc>
        <w:tc>
          <w:tcPr>
            <w:tcW w:w="461" w:type="dxa"/>
            <w:hideMark/>
          </w:tcPr>
          <w:p w14:paraId="5AAC79B6" w14:textId="77777777" w:rsidR="001E7F9C" w:rsidRPr="001E7F9C" w:rsidRDefault="001E7F9C" w:rsidP="001E7F9C">
            <w:pPr>
              <w:jc w:val="right"/>
              <w:rPr>
                <w:sz w:val="16"/>
                <w:szCs w:val="16"/>
              </w:rPr>
            </w:pPr>
            <w:r w:rsidRPr="001E7F9C">
              <w:rPr>
                <w:sz w:val="16"/>
                <w:szCs w:val="16"/>
              </w:rPr>
              <w:t> </w:t>
            </w:r>
          </w:p>
        </w:tc>
        <w:tc>
          <w:tcPr>
            <w:tcW w:w="646" w:type="dxa"/>
            <w:hideMark/>
          </w:tcPr>
          <w:p w14:paraId="25C62D03" w14:textId="77777777" w:rsidR="001E7F9C" w:rsidRPr="001E7F9C" w:rsidRDefault="001E7F9C" w:rsidP="001E7F9C">
            <w:pPr>
              <w:jc w:val="right"/>
              <w:rPr>
                <w:sz w:val="16"/>
                <w:szCs w:val="16"/>
              </w:rPr>
            </w:pPr>
            <w:r w:rsidRPr="001E7F9C">
              <w:rPr>
                <w:sz w:val="16"/>
                <w:szCs w:val="16"/>
              </w:rPr>
              <w:t> </w:t>
            </w:r>
          </w:p>
        </w:tc>
        <w:tc>
          <w:tcPr>
            <w:tcW w:w="456" w:type="dxa"/>
            <w:hideMark/>
          </w:tcPr>
          <w:p w14:paraId="3EB9832A"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6DE9A923" w14:textId="77777777" w:rsidR="001E7F9C" w:rsidRPr="001E7F9C" w:rsidRDefault="001E7F9C">
            <w:pPr>
              <w:jc w:val="right"/>
              <w:rPr>
                <w:sz w:val="16"/>
                <w:szCs w:val="16"/>
              </w:rPr>
            </w:pPr>
            <w:r w:rsidRPr="001E7F9C">
              <w:rPr>
                <w:sz w:val="16"/>
                <w:szCs w:val="16"/>
              </w:rPr>
              <w:t>8 982,9</w:t>
            </w:r>
          </w:p>
        </w:tc>
        <w:tc>
          <w:tcPr>
            <w:tcW w:w="1068" w:type="dxa"/>
            <w:noWrap/>
            <w:hideMark/>
          </w:tcPr>
          <w:p w14:paraId="380A9D79" w14:textId="77777777" w:rsidR="001E7F9C" w:rsidRPr="001E7F9C" w:rsidRDefault="001E7F9C">
            <w:pPr>
              <w:jc w:val="right"/>
              <w:rPr>
                <w:sz w:val="16"/>
                <w:szCs w:val="16"/>
              </w:rPr>
            </w:pPr>
            <w:r w:rsidRPr="001E7F9C">
              <w:rPr>
                <w:sz w:val="16"/>
                <w:szCs w:val="16"/>
              </w:rPr>
              <w:t>3 620,0</w:t>
            </w:r>
          </w:p>
        </w:tc>
        <w:tc>
          <w:tcPr>
            <w:tcW w:w="1201" w:type="dxa"/>
            <w:noWrap/>
            <w:hideMark/>
          </w:tcPr>
          <w:p w14:paraId="0A480B3E" w14:textId="77777777" w:rsidR="001E7F9C" w:rsidRPr="001E7F9C" w:rsidRDefault="001E7F9C">
            <w:pPr>
              <w:jc w:val="right"/>
              <w:rPr>
                <w:sz w:val="16"/>
                <w:szCs w:val="16"/>
              </w:rPr>
            </w:pPr>
            <w:r w:rsidRPr="001E7F9C">
              <w:rPr>
                <w:sz w:val="16"/>
                <w:szCs w:val="16"/>
              </w:rPr>
              <w:t>3 500,0</w:t>
            </w:r>
          </w:p>
        </w:tc>
      </w:tr>
      <w:tr w:rsidR="001E7F9C" w:rsidRPr="001E7F9C" w14:paraId="096CDA9E" w14:textId="77777777" w:rsidTr="001E7F9C">
        <w:trPr>
          <w:gridAfter w:val="1"/>
          <w:wAfter w:w="22" w:type="dxa"/>
          <w:trHeight w:val="645"/>
        </w:trPr>
        <w:tc>
          <w:tcPr>
            <w:tcW w:w="2972" w:type="dxa"/>
            <w:hideMark/>
          </w:tcPr>
          <w:p w14:paraId="2FC67FA5" w14:textId="77777777" w:rsidR="001E7F9C" w:rsidRPr="001E7F9C" w:rsidRDefault="001E7F9C" w:rsidP="001E7F9C">
            <w:pPr>
              <w:jc w:val="right"/>
              <w:rPr>
                <w:sz w:val="16"/>
                <w:szCs w:val="16"/>
              </w:rPr>
            </w:pPr>
            <w:r w:rsidRPr="001E7F9C">
              <w:rPr>
                <w:sz w:val="16"/>
                <w:szCs w:val="16"/>
              </w:rPr>
              <w:t>Непрограммные расходы главных распорядителей средств бюджета Рузаевского муниципального района Республики Мордовия</w:t>
            </w:r>
          </w:p>
        </w:tc>
        <w:tc>
          <w:tcPr>
            <w:tcW w:w="515" w:type="dxa"/>
            <w:hideMark/>
          </w:tcPr>
          <w:p w14:paraId="6D1BA505" w14:textId="77777777" w:rsidR="001E7F9C" w:rsidRPr="001E7F9C" w:rsidRDefault="001E7F9C" w:rsidP="001E7F9C">
            <w:pPr>
              <w:jc w:val="right"/>
              <w:rPr>
                <w:sz w:val="16"/>
                <w:szCs w:val="16"/>
              </w:rPr>
            </w:pPr>
            <w:r w:rsidRPr="001E7F9C">
              <w:rPr>
                <w:sz w:val="16"/>
                <w:szCs w:val="16"/>
              </w:rPr>
              <w:t>992</w:t>
            </w:r>
          </w:p>
        </w:tc>
        <w:tc>
          <w:tcPr>
            <w:tcW w:w="376" w:type="dxa"/>
            <w:hideMark/>
          </w:tcPr>
          <w:p w14:paraId="5896A6FA" w14:textId="77777777" w:rsidR="001E7F9C" w:rsidRPr="001E7F9C" w:rsidRDefault="001E7F9C" w:rsidP="001E7F9C">
            <w:pPr>
              <w:jc w:val="right"/>
              <w:rPr>
                <w:sz w:val="16"/>
                <w:szCs w:val="16"/>
              </w:rPr>
            </w:pPr>
            <w:r w:rsidRPr="001E7F9C">
              <w:rPr>
                <w:sz w:val="16"/>
                <w:szCs w:val="16"/>
              </w:rPr>
              <w:t>08</w:t>
            </w:r>
          </w:p>
        </w:tc>
        <w:tc>
          <w:tcPr>
            <w:tcW w:w="475" w:type="dxa"/>
            <w:hideMark/>
          </w:tcPr>
          <w:p w14:paraId="2690AFE5" w14:textId="77777777" w:rsidR="001E7F9C" w:rsidRPr="001E7F9C" w:rsidRDefault="001E7F9C" w:rsidP="001E7F9C">
            <w:pPr>
              <w:jc w:val="right"/>
              <w:rPr>
                <w:sz w:val="16"/>
                <w:szCs w:val="16"/>
              </w:rPr>
            </w:pPr>
            <w:r w:rsidRPr="001E7F9C">
              <w:rPr>
                <w:sz w:val="16"/>
                <w:szCs w:val="16"/>
              </w:rPr>
              <w:t>04</w:t>
            </w:r>
          </w:p>
        </w:tc>
        <w:tc>
          <w:tcPr>
            <w:tcW w:w="376" w:type="dxa"/>
            <w:hideMark/>
          </w:tcPr>
          <w:p w14:paraId="17B8AD53" w14:textId="77777777" w:rsidR="001E7F9C" w:rsidRPr="001E7F9C" w:rsidRDefault="001E7F9C" w:rsidP="001E7F9C">
            <w:pPr>
              <w:jc w:val="right"/>
              <w:rPr>
                <w:sz w:val="16"/>
                <w:szCs w:val="16"/>
              </w:rPr>
            </w:pPr>
            <w:r w:rsidRPr="001E7F9C">
              <w:rPr>
                <w:sz w:val="16"/>
                <w:szCs w:val="16"/>
              </w:rPr>
              <w:t>89</w:t>
            </w:r>
          </w:p>
        </w:tc>
        <w:tc>
          <w:tcPr>
            <w:tcW w:w="296" w:type="dxa"/>
            <w:hideMark/>
          </w:tcPr>
          <w:p w14:paraId="22DE076B" w14:textId="77777777" w:rsidR="001E7F9C" w:rsidRPr="001E7F9C" w:rsidRDefault="001E7F9C" w:rsidP="001E7F9C">
            <w:pPr>
              <w:jc w:val="right"/>
              <w:rPr>
                <w:sz w:val="16"/>
                <w:szCs w:val="16"/>
              </w:rPr>
            </w:pPr>
            <w:r w:rsidRPr="001E7F9C">
              <w:rPr>
                <w:sz w:val="16"/>
                <w:szCs w:val="16"/>
              </w:rPr>
              <w:t> </w:t>
            </w:r>
          </w:p>
        </w:tc>
        <w:tc>
          <w:tcPr>
            <w:tcW w:w="461" w:type="dxa"/>
            <w:hideMark/>
          </w:tcPr>
          <w:p w14:paraId="3ACF6B8A" w14:textId="77777777" w:rsidR="001E7F9C" w:rsidRPr="001E7F9C" w:rsidRDefault="001E7F9C" w:rsidP="001E7F9C">
            <w:pPr>
              <w:jc w:val="right"/>
              <w:rPr>
                <w:sz w:val="16"/>
                <w:szCs w:val="16"/>
              </w:rPr>
            </w:pPr>
            <w:r w:rsidRPr="001E7F9C">
              <w:rPr>
                <w:sz w:val="16"/>
                <w:szCs w:val="16"/>
              </w:rPr>
              <w:t> </w:t>
            </w:r>
          </w:p>
        </w:tc>
        <w:tc>
          <w:tcPr>
            <w:tcW w:w="646" w:type="dxa"/>
            <w:hideMark/>
          </w:tcPr>
          <w:p w14:paraId="425D548A" w14:textId="77777777" w:rsidR="001E7F9C" w:rsidRPr="001E7F9C" w:rsidRDefault="001E7F9C" w:rsidP="001E7F9C">
            <w:pPr>
              <w:jc w:val="right"/>
              <w:rPr>
                <w:sz w:val="16"/>
                <w:szCs w:val="16"/>
              </w:rPr>
            </w:pPr>
            <w:r w:rsidRPr="001E7F9C">
              <w:rPr>
                <w:sz w:val="16"/>
                <w:szCs w:val="16"/>
              </w:rPr>
              <w:t> </w:t>
            </w:r>
          </w:p>
        </w:tc>
        <w:tc>
          <w:tcPr>
            <w:tcW w:w="456" w:type="dxa"/>
            <w:hideMark/>
          </w:tcPr>
          <w:p w14:paraId="11810FF2"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1F4D7A47" w14:textId="77777777" w:rsidR="001E7F9C" w:rsidRPr="001E7F9C" w:rsidRDefault="001E7F9C">
            <w:pPr>
              <w:jc w:val="right"/>
              <w:rPr>
                <w:sz w:val="16"/>
                <w:szCs w:val="16"/>
              </w:rPr>
            </w:pPr>
            <w:r w:rsidRPr="001E7F9C">
              <w:rPr>
                <w:sz w:val="16"/>
                <w:szCs w:val="16"/>
              </w:rPr>
              <w:t>8 982,9</w:t>
            </w:r>
          </w:p>
        </w:tc>
        <w:tc>
          <w:tcPr>
            <w:tcW w:w="1068" w:type="dxa"/>
            <w:noWrap/>
            <w:hideMark/>
          </w:tcPr>
          <w:p w14:paraId="7A58B494" w14:textId="77777777" w:rsidR="001E7F9C" w:rsidRPr="001E7F9C" w:rsidRDefault="001E7F9C">
            <w:pPr>
              <w:jc w:val="right"/>
              <w:rPr>
                <w:sz w:val="16"/>
                <w:szCs w:val="16"/>
              </w:rPr>
            </w:pPr>
            <w:r w:rsidRPr="001E7F9C">
              <w:rPr>
                <w:sz w:val="16"/>
                <w:szCs w:val="16"/>
              </w:rPr>
              <w:t>3 620,0</w:t>
            </w:r>
          </w:p>
        </w:tc>
        <w:tc>
          <w:tcPr>
            <w:tcW w:w="1201" w:type="dxa"/>
            <w:noWrap/>
            <w:hideMark/>
          </w:tcPr>
          <w:p w14:paraId="38149A36" w14:textId="77777777" w:rsidR="001E7F9C" w:rsidRPr="001E7F9C" w:rsidRDefault="001E7F9C">
            <w:pPr>
              <w:jc w:val="right"/>
              <w:rPr>
                <w:sz w:val="16"/>
                <w:szCs w:val="16"/>
              </w:rPr>
            </w:pPr>
            <w:r w:rsidRPr="001E7F9C">
              <w:rPr>
                <w:sz w:val="16"/>
                <w:szCs w:val="16"/>
              </w:rPr>
              <w:t>3 500,0</w:t>
            </w:r>
          </w:p>
        </w:tc>
      </w:tr>
      <w:tr w:rsidR="001E7F9C" w:rsidRPr="001E7F9C" w14:paraId="7621A372" w14:textId="77777777" w:rsidTr="001E7F9C">
        <w:trPr>
          <w:gridAfter w:val="1"/>
          <w:wAfter w:w="22" w:type="dxa"/>
          <w:trHeight w:val="1125"/>
        </w:trPr>
        <w:tc>
          <w:tcPr>
            <w:tcW w:w="2972" w:type="dxa"/>
            <w:hideMark/>
          </w:tcPr>
          <w:p w14:paraId="300BA070" w14:textId="77777777" w:rsidR="001E7F9C" w:rsidRPr="001E7F9C" w:rsidRDefault="001E7F9C" w:rsidP="001E7F9C">
            <w:pPr>
              <w:jc w:val="right"/>
              <w:rPr>
                <w:sz w:val="16"/>
                <w:szCs w:val="16"/>
              </w:rPr>
            </w:pPr>
            <w:r w:rsidRPr="001E7F9C">
              <w:rPr>
                <w:sz w:val="16"/>
                <w:szCs w:val="16"/>
              </w:rPr>
              <w:t>Непрограммные расходы в рамках обеспечения деятельности главных распорядителей средств бюджета Рузаевского муниципального района Республики Мордовия</w:t>
            </w:r>
          </w:p>
        </w:tc>
        <w:tc>
          <w:tcPr>
            <w:tcW w:w="515" w:type="dxa"/>
            <w:hideMark/>
          </w:tcPr>
          <w:p w14:paraId="4916B5A3" w14:textId="77777777" w:rsidR="001E7F9C" w:rsidRPr="001E7F9C" w:rsidRDefault="001E7F9C" w:rsidP="001E7F9C">
            <w:pPr>
              <w:jc w:val="right"/>
              <w:rPr>
                <w:sz w:val="16"/>
                <w:szCs w:val="16"/>
              </w:rPr>
            </w:pPr>
            <w:r w:rsidRPr="001E7F9C">
              <w:rPr>
                <w:sz w:val="16"/>
                <w:szCs w:val="16"/>
              </w:rPr>
              <w:t>992</w:t>
            </w:r>
          </w:p>
        </w:tc>
        <w:tc>
          <w:tcPr>
            <w:tcW w:w="376" w:type="dxa"/>
            <w:hideMark/>
          </w:tcPr>
          <w:p w14:paraId="07431CF6" w14:textId="77777777" w:rsidR="001E7F9C" w:rsidRPr="001E7F9C" w:rsidRDefault="001E7F9C" w:rsidP="001E7F9C">
            <w:pPr>
              <w:jc w:val="right"/>
              <w:rPr>
                <w:sz w:val="16"/>
                <w:szCs w:val="16"/>
              </w:rPr>
            </w:pPr>
            <w:r w:rsidRPr="001E7F9C">
              <w:rPr>
                <w:sz w:val="16"/>
                <w:szCs w:val="16"/>
              </w:rPr>
              <w:t>08</w:t>
            </w:r>
          </w:p>
        </w:tc>
        <w:tc>
          <w:tcPr>
            <w:tcW w:w="475" w:type="dxa"/>
            <w:hideMark/>
          </w:tcPr>
          <w:p w14:paraId="34BACEAD" w14:textId="77777777" w:rsidR="001E7F9C" w:rsidRPr="001E7F9C" w:rsidRDefault="001E7F9C" w:rsidP="001E7F9C">
            <w:pPr>
              <w:jc w:val="right"/>
              <w:rPr>
                <w:sz w:val="16"/>
                <w:szCs w:val="16"/>
              </w:rPr>
            </w:pPr>
            <w:r w:rsidRPr="001E7F9C">
              <w:rPr>
                <w:sz w:val="16"/>
                <w:szCs w:val="16"/>
              </w:rPr>
              <w:t>04</w:t>
            </w:r>
          </w:p>
        </w:tc>
        <w:tc>
          <w:tcPr>
            <w:tcW w:w="376" w:type="dxa"/>
            <w:hideMark/>
          </w:tcPr>
          <w:p w14:paraId="7D979D5C" w14:textId="77777777" w:rsidR="001E7F9C" w:rsidRPr="001E7F9C" w:rsidRDefault="001E7F9C" w:rsidP="001E7F9C">
            <w:pPr>
              <w:jc w:val="right"/>
              <w:rPr>
                <w:sz w:val="16"/>
                <w:szCs w:val="16"/>
              </w:rPr>
            </w:pPr>
            <w:r w:rsidRPr="001E7F9C">
              <w:rPr>
                <w:sz w:val="16"/>
                <w:szCs w:val="16"/>
              </w:rPr>
              <w:t>89</w:t>
            </w:r>
          </w:p>
        </w:tc>
        <w:tc>
          <w:tcPr>
            <w:tcW w:w="296" w:type="dxa"/>
            <w:hideMark/>
          </w:tcPr>
          <w:p w14:paraId="3C7CBC72" w14:textId="77777777" w:rsidR="001E7F9C" w:rsidRPr="001E7F9C" w:rsidRDefault="001E7F9C" w:rsidP="001E7F9C">
            <w:pPr>
              <w:jc w:val="right"/>
              <w:rPr>
                <w:sz w:val="16"/>
                <w:szCs w:val="16"/>
              </w:rPr>
            </w:pPr>
            <w:r w:rsidRPr="001E7F9C">
              <w:rPr>
                <w:sz w:val="16"/>
                <w:szCs w:val="16"/>
              </w:rPr>
              <w:t>1</w:t>
            </w:r>
          </w:p>
        </w:tc>
        <w:tc>
          <w:tcPr>
            <w:tcW w:w="461" w:type="dxa"/>
            <w:hideMark/>
          </w:tcPr>
          <w:p w14:paraId="18563C28" w14:textId="77777777" w:rsidR="001E7F9C" w:rsidRPr="001E7F9C" w:rsidRDefault="001E7F9C" w:rsidP="001E7F9C">
            <w:pPr>
              <w:jc w:val="right"/>
              <w:rPr>
                <w:sz w:val="16"/>
                <w:szCs w:val="16"/>
              </w:rPr>
            </w:pPr>
            <w:r w:rsidRPr="001E7F9C">
              <w:rPr>
                <w:sz w:val="16"/>
                <w:szCs w:val="16"/>
              </w:rPr>
              <w:t> </w:t>
            </w:r>
          </w:p>
        </w:tc>
        <w:tc>
          <w:tcPr>
            <w:tcW w:w="646" w:type="dxa"/>
            <w:hideMark/>
          </w:tcPr>
          <w:p w14:paraId="3F4E7CBC" w14:textId="77777777" w:rsidR="001E7F9C" w:rsidRPr="001E7F9C" w:rsidRDefault="001E7F9C" w:rsidP="001E7F9C">
            <w:pPr>
              <w:jc w:val="right"/>
              <w:rPr>
                <w:sz w:val="16"/>
                <w:szCs w:val="16"/>
              </w:rPr>
            </w:pPr>
            <w:r w:rsidRPr="001E7F9C">
              <w:rPr>
                <w:sz w:val="16"/>
                <w:szCs w:val="16"/>
              </w:rPr>
              <w:t> </w:t>
            </w:r>
          </w:p>
        </w:tc>
        <w:tc>
          <w:tcPr>
            <w:tcW w:w="456" w:type="dxa"/>
            <w:hideMark/>
          </w:tcPr>
          <w:p w14:paraId="41140699"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384DEE4E" w14:textId="77777777" w:rsidR="001E7F9C" w:rsidRPr="001E7F9C" w:rsidRDefault="001E7F9C">
            <w:pPr>
              <w:jc w:val="right"/>
              <w:rPr>
                <w:sz w:val="16"/>
                <w:szCs w:val="16"/>
              </w:rPr>
            </w:pPr>
            <w:r w:rsidRPr="001E7F9C">
              <w:rPr>
                <w:sz w:val="16"/>
                <w:szCs w:val="16"/>
              </w:rPr>
              <w:t>8 982,9</w:t>
            </w:r>
          </w:p>
        </w:tc>
        <w:tc>
          <w:tcPr>
            <w:tcW w:w="1068" w:type="dxa"/>
            <w:noWrap/>
            <w:hideMark/>
          </w:tcPr>
          <w:p w14:paraId="20BBEE32" w14:textId="77777777" w:rsidR="001E7F9C" w:rsidRPr="001E7F9C" w:rsidRDefault="001E7F9C">
            <w:pPr>
              <w:jc w:val="right"/>
              <w:rPr>
                <w:sz w:val="16"/>
                <w:szCs w:val="16"/>
              </w:rPr>
            </w:pPr>
            <w:r w:rsidRPr="001E7F9C">
              <w:rPr>
                <w:sz w:val="16"/>
                <w:szCs w:val="16"/>
              </w:rPr>
              <w:t>3 620,0</w:t>
            </w:r>
          </w:p>
        </w:tc>
        <w:tc>
          <w:tcPr>
            <w:tcW w:w="1201" w:type="dxa"/>
            <w:noWrap/>
            <w:hideMark/>
          </w:tcPr>
          <w:p w14:paraId="64ADAF0E" w14:textId="77777777" w:rsidR="001E7F9C" w:rsidRPr="001E7F9C" w:rsidRDefault="001E7F9C">
            <w:pPr>
              <w:jc w:val="right"/>
              <w:rPr>
                <w:sz w:val="16"/>
                <w:szCs w:val="16"/>
              </w:rPr>
            </w:pPr>
            <w:r w:rsidRPr="001E7F9C">
              <w:rPr>
                <w:sz w:val="16"/>
                <w:szCs w:val="16"/>
              </w:rPr>
              <w:t>3 500,0</w:t>
            </w:r>
          </w:p>
        </w:tc>
      </w:tr>
      <w:tr w:rsidR="001E7F9C" w:rsidRPr="001E7F9C" w14:paraId="1344136B" w14:textId="77777777" w:rsidTr="001E7F9C">
        <w:trPr>
          <w:gridAfter w:val="1"/>
          <w:wAfter w:w="22" w:type="dxa"/>
          <w:trHeight w:val="360"/>
        </w:trPr>
        <w:tc>
          <w:tcPr>
            <w:tcW w:w="2972" w:type="dxa"/>
            <w:hideMark/>
          </w:tcPr>
          <w:p w14:paraId="038833D2" w14:textId="77777777" w:rsidR="001E7F9C" w:rsidRPr="001E7F9C" w:rsidRDefault="001E7F9C" w:rsidP="001E7F9C">
            <w:pPr>
              <w:jc w:val="right"/>
              <w:rPr>
                <w:sz w:val="16"/>
                <w:szCs w:val="16"/>
              </w:rPr>
            </w:pPr>
            <w:r w:rsidRPr="001E7F9C">
              <w:rPr>
                <w:sz w:val="16"/>
                <w:szCs w:val="16"/>
              </w:rPr>
              <w:t>Централизованные бухгалтерии</w:t>
            </w:r>
          </w:p>
        </w:tc>
        <w:tc>
          <w:tcPr>
            <w:tcW w:w="515" w:type="dxa"/>
            <w:hideMark/>
          </w:tcPr>
          <w:p w14:paraId="1B38A5E1" w14:textId="77777777" w:rsidR="001E7F9C" w:rsidRPr="001E7F9C" w:rsidRDefault="001E7F9C" w:rsidP="001E7F9C">
            <w:pPr>
              <w:jc w:val="right"/>
              <w:rPr>
                <w:sz w:val="16"/>
                <w:szCs w:val="16"/>
              </w:rPr>
            </w:pPr>
            <w:r w:rsidRPr="001E7F9C">
              <w:rPr>
                <w:sz w:val="16"/>
                <w:szCs w:val="16"/>
              </w:rPr>
              <w:t>992</w:t>
            </w:r>
          </w:p>
        </w:tc>
        <w:tc>
          <w:tcPr>
            <w:tcW w:w="376" w:type="dxa"/>
            <w:hideMark/>
          </w:tcPr>
          <w:p w14:paraId="6740711E" w14:textId="77777777" w:rsidR="001E7F9C" w:rsidRPr="001E7F9C" w:rsidRDefault="001E7F9C" w:rsidP="001E7F9C">
            <w:pPr>
              <w:jc w:val="right"/>
              <w:rPr>
                <w:sz w:val="16"/>
                <w:szCs w:val="16"/>
              </w:rPr>
            </w:pPr>
            <w:r w:rsidRPr="001E7F9C">
              <w:rPr>
                <w:sz w:val="16"/>
                <w:szCs w:val="16"/>
              </w:rPr>
              <w:t>08</w:t>
            </w:r>
          </w:p>
        </w:tc>
        <w:tc>
          <w:tcPr>
            <w:tcW w:w="475" w:type="dxa"/>
            <w:hideMark/>
          </w:tcPr>
          <w:p w14:paraId="2E407792" w14:textId="77777777" w:rsidR="001E7F9C" w:rsidRPr="001E7F9C" w:rsidRDefault="001E7F9C" w:rsidP="001E7F9C">
            <w:pPr>
              <w:jc w:val="right"/>
              <w:rPr>
                <w:sz w:val="16"/>
                <w:szCs w:val="16"/>
              </w:rPr>
            </w:pPr>
            <w:r w:rsidRPr="001E7F9C">
              <w:rPr>
                <w:sz w:val="16"/>
                <w:szCs w:val="16"/>
              </w:rPr>
              <w:t>04</w:t>
            </w:r>
          </w:p>
        </w:tc>
        <w:tc>
          <w:tcPr>
            <w:tcW w:w="376" w:type="dxa"/>
            <w:hideMark/>
          </w:tcPr>
          <w:p w14:paraId="7A37F68D" w14:textId="77777777" w:rsidR="001E7F9C" w:rsidRPr="001E7F9C" w:rsidRDefault="001E7F9C" w:rsidP="001E7F9C">
            <w:pPr>
              <w:jc w:val="right"/>
              <w:rPr>
                <w:sz w:val="16"/>
                <w:szCs w:val="16"/>
              </w:rPr>
            </w:pPr>
            <w:r w:rsidRPr="001E7F9C">
              <w:rPr>
                <w:sz w:val="16"/>
                <w:szCs w:val="16"/>
              </w:rPr>
              <w:t>89</w:t>
            </w:r>
          </w:p>
        </w:tc>
        <w:tc>
          <w:tcPr>
            <w:tcW w:w="296" w:type="dxa"/>
            <w:hideMark/>
          </w:tcPr>
          <w:p w14:paraId="4FFA693F" w14:textId="77777777" w:rsidR="001E7F9C" w:rsidRPr="001E7F9C" w:rsidRDefault="001E7F9C" w:rsidP="001E7F9C">
            <w:pPr>
              <w:jc w:val="right"/>
              <w:rPr>
                <w:sz w:val="16"/>
                <w:szCs w:val="16"/>
              </w:rPr>
            </w:pPr>
            <w:r w:rsidRPr="001E7F9C">
              <w:rPr>
                <w:sz w:val="16"/>
                <w:szCs w:val="16"/>
              </w:rPr>
              <w:t>1</w:t>
            </w:r>
          </w:p>
        </w:tc>
        <w:tc>
          <w:tcPr>
            <w:tcW w:w="461" w:type="dxa"/>
            <w:hideMark/>
          </w:tcPr>
          <w:p w14:paraId="54A470A0" w14:textId="77777777" w:rsidR="001E7F9C" w:rsidRPr="001E7F9C" w:rsidRDefault="001E7F9C" w:rsidP="001E7F9C">
            <w:pPr>
              <w:jc w:val="right"/>
              <w:rPr>
                <w:sz w:val="16"/>
                <w:szCs w:val="16"/>
              </w:rPr>
            </w:pPr>
            <w:r w:rsidRPr="001E7F9C">
              <w:rPr>
                <w:sz w:val="16"/>
                <w:szCs w:val="16"/>
              </w:rPr>
              <w:t>00</w:t>
            </w:r>
          </w:p>
        </w:tc>
        <w:tc>
          <w:tcPr>
            <w:tcW w:w="646" w:type="dxa"/>
            <w:hideMark/>
          </w:tcPr>
          <w:p w14:paraId="438182B1" w14:textId="77777777" w:rsidR="001E7F9C" w:rsidRPr="001E7F9C" w:rsidRDefault="001E7F9C" w:rsidP="001E7F9C">
            <w:pPr>
              <w:jc w:val="right"/>
              <w:rPr>
                <w:sz w:val="16"/>
                <w:szCs w:val="16"/>
              </w:rPr>
            </w:pPr>
            <w:r w:rsidRPr="001E7F9C">
              <w:rPr>
                <w:sz w:val="16"/>
                <w:szCs w:val="16"/>
              </w:rPr>
              <w:t>61230</w:t>
            </w:r>
          </w:p>
        </w:tc>
        <w:tc>
          <w:tcPr>
            <w:tcW w:w="456" w:type="dxa"/>
            <w:hideMark/>
          </w:tcPr>
          <w:p w14:paraId="5A7F8E99" w14:textId="77777777" w:rsidR="001E7F9C" w:rsidRPr="001E7F9C" w:rsidRDefault="001E7F9C" w:rsidP="001E7F9C">
            <w:pPr>
              <w:jc w:val="right"/>
              <w:rPr>
                <w:sz w:val="16"/>
                <w:szCs w:val="16"/>
              </w:rPr>
            </w:pPr>
            <w:r w:rsidRPr="001E7F9C">
              <w:rPr>
                <w:sz w:val="16"/>
                <w:szCs w:val="16"/>
              </w:rPr>
              <w:t> </w:t>
            </w:r>
          </w:p>
        </w:tc>
        <w:tc>
          <w:tcPr>
            <w:tcW w:w="1077" w:type="dxa"/>
            <w:noWrap/>
            <w:hideMark/>
          </w:tcPr>
          <w:p w14:paraId="6A8E7CAA" w14:textId="77777777" w:rsidR="001E7F9C" w:rsidRPr="001E7F9C" w:rsidRDefault="001E7F9C">
            <w:pPr>
              <w:jc w:val="right"/>
              <w:rPr>
                <w:sz w:val="16"/>
                <w:szCs w:val="16"/>
              </w:rPr>
            </w:pPr>
            <w:r w:rsidRPr="001E7F9C">
              <w:rPr>
                <w:sz w:val="16"/>
                <w:szCs w:val="16"/>
              </w:rPr>
              <w:t>8 982,9</w:t>
            </w:r>
          </w:p>
        </w:tc>
        <w:tc>
          <w:tcPr>
            <w:tcW w:w="1068" w:type="dxa"/>
            <w:noWrap/>
            <w:hideMark/>
          </w:tcPr>
          <w:p w14:paraId="775173F9" w14:textId="77777777" w:rsidR="001E7F9C" w:rsidRPr="001E7F9C" w:rsidRDefault="001E7F9C">
            <w:pPr>
              <w:jc w:val="right"/>
              <w:rPr>
                <w:sz w:val="16"/>
                <w:szCs w:val="16"/>
              </w:rPr>
            </w:pPr>
            <w:r w:rsidRPr="001E7F9C">
              <w:rPr>
                <w:sz w:val="16"/>
                <w:szCs w:val="16"/>
              </w:rPr>
              <w:t>3 620,0</w:t>
            </w:r>
          </w:p>
        </w:tc>
        <w:tc>
          <w:tcPr>
            <w:tcW w:w="1201" w:type="dxa"/>
            <w:noWrap/>
            <w:hideMark/>
          </w:tcPr>
          <w:p w14:paraId="0ADB1F15" w14:textId="77777777" w:rsidR="001E7F9C" w:rsidRPr="001E7F9C" w:rsidRDefault="001E7F9C">
            <w:pPr>
              <w:jc w:val="right"/>
              <w:rPr>
                <w:sz w:val="16"/>
                <w:szCs w:val="16"/>
              </w:rPr>
            </w:pPr>
            <w:r w:rsidRPr="001E7F9C">
              <w:rPr>
                <w:sz w:val="16"/>
                <w:szCs w:val="16"/>
              </w:rPr>
              <w:t>3 500,0</w:t>
            </w:r>
          </w:p>
        </w:tc>
      </w:tr>
      <w:tr w:rsidR="001E7F9C" w:rsidRPr="001E7F9C" w14:paraId="3B2287B1" w14:textId="77777777" w:rsidTr="001E7F9C">
        <w:trPr>
          <w:gridAfter w:val="1"/>
          <w:wAfter w:w="22" w:type="dxa"/>
          <w:trHeight w:val="615"/>
        </w:trPr>
        <w:tc>
          <w:tcPr>
            <w:tcW w:w="2972" w:type="dxa"/>
            <w:hideMark/>
          </w:tcPr>
          <w:p w14:paraId="35A9987C" w14:textId="77777777" w:rsidR="001E7F9C" w:rsidRPr="001E7F9C" w:rsidRDefault="001E7F9C" w:rsidP="001E7F9C">
            <w:pPr>
              <w:jc w:val="right"/>
              <w:rPr>
                <w:sz w:val="16"/>
                <w:szCs w:val="16"/>
              </w:rPr>
            </w:pPr>
            <w:r w:rsidRPr="001E7F9C">
              <w:rPr>
                <w:sz w:val="16"/>
                <w:szCs w:val="16"/>
              </w:rPr>
              <w:t>Предоставление субсидий бюджетным, автономным учреждениям и иным некоммерческим организациям</w:t>
            </w:r>
          </w:p>
        </w:tc>
        <w:tc>
          <w:tcPr>
            <w:tcW w:w="515" w:type="dxa"/>
            <w:hideMark/>
          </w:tcPr>
          <w:p w14:paraId="464B91C2" w14:textId="77777777" w:rsidR="001E7F9C" w:rsidRPr="001E7F9C" w:rsidRDefault="001E7F9C" w:rsidP="001E7F9C">
            <w:pPr>
              <w:jc w:val="right"/>
              <w:rPr>
                <w:sz w:val="16"/>
                <w:szCs w:val="16"/>
              </w:rPr>
            </w:pPr>
            <w:r w:rsidRPr="001E7F9C">
              <w:rPr>
                <w:sz w:val="16"/>
                <w:szCs w:val="16"/>
              </w:rPr>
              <w:t>992</w:t>
            </w:r>
          </w:p>
        </w:tc>
        <w:tc>
          <w:tcPr>
            <w:tcW w:w="376" w:type="dxa"/>
            <w:hideMark/>
          </w:tcPr>
          <w:p w14:paraId="5C23889B" w14:textId="77777777" w:rsidR="001E7F9C" w:rsidRPr="001E7F9C" w:rsidRDefault="001E7F9C" w:rsidP="001E7F9C">
            <w:pPr>
              <w:jc w:val="right"/>
              <w:rPr>
                <w:sz w:val="16"/>
                <w:szCs w:val="16"/>
              </w:rPr>
            </w:pPr>
            <w:r w:rsidRPr="001E7F9C">
              <w:rPr>
                <w:sz w:val="16"/>
                <w:szCs w:val="16"/>
              </w:rPr>
              <w:t>08</w:t>
            </w:r>
          </w:p>
        </w:tc>
        <w:tc>
          <w:tcPr>
            <w:tcW w:w="475" w:type="dxa"/>
            <w:hideMark/>
          </w:tcPr>
          <w:p w14:paraId="5A3C86F0" w14:textId="77777777" w:rsidR="001E7F9C" w:rsidRPr="001E7F9C" w:rsidRDefault="001E7F9C" w:rsidP="001E7F9C">
            <w:pPr>
              <w:jc w:val="right"/>
              <w:rPr>
                <w:sz w:val="16"/>
                <w:szCs w:val="16"/>
              </w:rPr>
            </w:pPr>
            <w:r w:rsidRPr="001E7F9C">
              <w:rPr>
                <w:sz w:val="16"/>
                <w:szCs w:val="16"/>
              </w:rPr>
              <w:t>04</w:t>
            </w:r>
          </w:p>
        </w:tc>
        <w:tc>
          <w:tcPr>
            <w:tcW w:w="376" w:type="dxa"/>
            <w:hideMark/>
          </w:tcPr>
          <w:p w14:paraId="5F117CDA" w14:textId="77777777" w:rsidR="001E7F9C" w:rsidRPr="001E7F9C" w:rsidRDefault="001E7F9C" w:rsidP="001E7F9C">
            <w:pPr>
              <w:jc w:val="right"/>
              <w:rPr>
                <w:sz w:val="16"/>
                <w:szCs w:val="16"/>
              </w:rPr>
            </w:pPr>
            <w:r w:rsidRPr="001E7F9C">
              <w:rPr>
                <w:sz w:val="16"/>
                <w:szCs w:val="16"/>
              </w:rPr>
              <w:t>89</w:t>
            </w:r>
          </w:p>
        </w:tc>
        <w:tc>
          <w:tcPr>
            <w:tcW w:w="296" w:type="dxa"/>
            <w:hideMark/>
          </w:tcPr>
          <w:p w14:paraId="3CEFA4F7" w14:textId="77777777" w:rsidR="001E7F9C" w:rsidRPr="001E7F9C" w:rsidRDefault="001E7F9C" w:rsidP="001E7F9C">
            <w:pPr>
              <w:jc w:val="right"/>
              <w:rPr>
                <w:sz w:val="16"/>
                <w:szCs w:val="16"/>
              </w:rPr>
            </w:pPr>
            <w:r w:rsidRPr="001E7F9C">
              <w:rPr>
                <w:sz w:val="16"/>
                <w:szCs w:val="16"/>
              </w:rPr>
              <w:t>1</w:t>
            </w:r>
          </w:p>
        </w:tc>
        <w:tc>
          <w:tcPr>
            <w:tcW w:w="461" w:type="dxa"/>
            <w:hideMark/>
          </w:tcPr>
          <w:p w14:paraId="5098758A" w14:textId="77777777" w:rsidR="001E7F9C" w:rsidRPr="001E7F9C" w:rsidRDefault="001E7F9C" w:rsidP="001E7F9C">
            <w:pPr>
              <w:jc w:val="right"/>
              <w:rPr>
                <w:sz w:val="16"/>
                <w:szCs w:val="16"/>
              </w:rPr>
            </w:pPr>
            <w:r w:rsidRPr="001E7F9C">
              <w:rPr>
                <w:sz w:val="16"/>
                <w:szCs w:val="16"/>
              </w:rPr>
              <w:t>00</w:t>
            </w:r>
          </w:p>
        </w:tc>
        <w:tc>
          <w:tcPr>
            <w:tcW w:w="646" w:type="dxa"/>
            <w:hideMark/>
          </w:tcPr>
          <w:p w14:paraId="03E218DC" w14:textId="77777777" w:rsidR="001E7F9C" w:rsidRPr="001E7F9C" w:rsidRDefault="001E7F9C" w:rsidP="001E7F9C">
            <w:pPr>
              <w:jc w:val="right"/>
              <w:rPr>
                <w:sz w:val="16"/>
                <w:szCs w:val="16"/>
              </w:rPr>
            </w:pPr>
            <w:r w:rsidRPr="001E7F9C">
              <w:rPr>
                <w:sz w:val="16"/>
                <w:szCs w:val="16"/>
              </w:rPr>
              <w:t>61230</w:t>
            </w:r>
          </w:p>
        </w:tc>
        <w:tc>
          <w:tcPr>
            <w:tcW w:w="456" w:type="dxa"/>
            <w:hideMark/>
          </w:tcPr>
          <w:p w14:paraId="13E06EB7" w14:textId="77777777" w:rsidR="001E7F9C" w:rsidRPr="001E7F9C" w:rsidRDefault="001E7F9C" w:rsidP="001E7F9C">
            <w:pPr>
              <w:jc w:val="right"/>
              <w:rPr>
                <w:sz w:val="16"/>
                <w:szCs w:val="16"/>
              </w:rPr>
            </w:pPr>
            <w:r w:rsidRPr="001E7F9C">
              <w:rPr>
                <w:sz w:val="16"/>
                <w:szCs w:val="16"/>
              </w:rPr>
              <w:t>600</w:t>
            </w:r>
          </w:p>
        </w:tc>
        <w:tc>
          <w:tcPr>
            <w:tcW w:w="1077" w:type="dxa"/>
            <w:noWrap/>
            <w:hideMark/>
          </w:tcPr>
          <w:p w14:paraId="24041E33" w14:textId="77777777" w:rsidR="001E7F9C" w:rsidRPr="001E7F9C" w:rsidRDefault="001E7F9C">
            <w:pPr>
              <w:jc w:val="right"/>
              <w:rPr>
                <w:sz w:val="16"/>
                <w:szCs w:val="16"/>
              </w:rPr>
            </w:pPr>
            <w:r w:rsidRPr="001E7F9C">
              <w:rPr>
                <w:sz w:val="16"/>
                <w:szCs w:val="16"/>
              </w:rPr>
              <w:t>8 982,9</w:t>
            </w:r>
          </w:p>
        </w:tc>
        <w:tc>
          <w:tcPr>
            <w:tcW w:w="1068" w:type="dxa"/>
            <w:noWrap/>
            <w:hideMark/>
          </w:tcPr>
          <w:p w14:paraId="4D075B73" w14:textId="77777777" w:rsidR="001E7F9C" w:rsidRPr="001E7F9C" w:rsidRDefault="001E7F9C">
            <w:pPr>
              <w:jc w:val="right"/>
              <w:rPr>
                <w:sz w:val="16"/>
                <w:szCs w:val="16"/>
              </w:rPr>
            </w:pPr>
            <w:r w:rsidRPr="001E7F9C">
              <w:rPr>
                <w:sz w:val="16"/>
                <w:szCs w:val="16"/>
              </w:rPr>
              <w:t>3 620,0</w:t>
            </w:r>
          </w:p>
        </w:tc>
        <w:tc>
          <w:tcPr>
            <w:tcW w:w="1201" w:type="dxa"/>
            <w:noWrap/>
            <w:hideMark/>
          </w:tcPr>
          <w:p w14:paraId="2E4C2B36" w14:textId="77777777" w:rsidR="001E7F9C" w:rsidRPr="001E7F9C" w:rsidRDefault="001E7F9C">
            <w:pPr>
              <w:jc w:val="right"/>
              <w:rPr>
                <w:sz w:val="16"/>
                <w:szCs w:val="16"/>
              </w:rPr>
            </w:pPr>
            <w:r w:rsidRPr="001E7F9C">
              <w:rPr>
                <w:sz w:val="16"/>
                <w:szCs w:val="16"/>
              </w:rPr>
              <w:t>3 500,0</w:t>
            </w:r>
          </w:p>
        </w:tc>
      </w:tr>
      <w:tr w:rsidR="001E7F9C" w:rsidRPr="001E7F9C" w14:paraId="66EB2FC0" w14:textId="77777777" w:rsidTr="001E7F9C">
        <w:trPr>
          <w:gridAfter w:val="1"/>
          <w:wAfter w:w="22" w:type="dxa"/>
          <w:trHeight w:val="510"/>
        </w:trPr>
        <w:tc>
          <w:tcPr>
            <w:tcW w:w="2972" w:type="dxa"/>
            <w:hideMark/>
          </w:tcPr>
          <w:p w14:paraId="36BC594F" w14:textId="77777777" w:rsidR="001E7F9C" w:rsidRPr="001E7F9C" w:rsidRDefault="001E7F9C" w:rsidP="001E7F9C">
            <w:pPr>
              <w:jc w:val="right"/>
              <w:rPr>
                <w:sz w:val="16"/>
                <w:szCs w:val="16"/>
              </w:rPr>
            </w:pPr>
            <w:r w:rsidRPr="001E7F9C">
              <w:rPr>
                <w:sz w:val="16"/>
                <w:szCs w:val="16"/>
              </w:rPr>
              <w:t>субсидии бюджетным учреждениям</w:t>
            </w:r>
          </w:p>
        </w:tc>
        <w:tc>
          <w:tcPr>
            <w:tcW w:w="515" w:type="dxa"/>
            <w:hideMark/>
          </w:tcPr>
          <w:p w14:paraId="72BAF487" w14:textId="77777777" w:rsidR="001E7F9C" w:rsidRPr="001E7F9C" w:rsidRDefault="001E7F9C" w:rsidP="001E7F9C">
            <w:pPr>
              <w:jc w:val="right"/>
              <w:rPr>
                <w:sz w:val="16"/>
                <w:szCs w:val="16"/>
              </w:rPr>
            </w:pPr>
            <w:r w:rsidRPr="001E7F9C">
              <w:rPr>
                <w:sz w:val="16"/>
                <w:szCs w:val="16"/>
              </w:rPr>
              <w:t>992</w:t>
            </w:r>
          </w:p>
        </w:tc>
        <w:tc>
          <w:tcPr>
            <w:tcW w:w="376" w:type="dxa"/>
            <w:hideMark/>
          </w:tcPr>
          <w:p w14:paraId="0943CE2A" w14:textId="77777777" w:rsidR="001E7F9C" w:rsidRPr="001E7F9C" w:rsidRDefault="001E7F9C" w:rsidP="001E7F9C">
            <w:pPr>
              <w:jc w:val="right"/>
              <w:rPr>
                <w:sz w:val="16"/>
                <w:szCs w:val="16"/>
              </w:rPr>
            </w:pPr>
            <w:r w:rsidRPr="001E7F9C">
              <w:rPr>
                <w:sz w:val="16"/>
                <w:szCs w:val="16"/>
              </w:rPr>
              <w:t>08</w:t>
            </w:r>
          </w:p>
        </w:tc>
        <w:tc>
          <w:tcPr>
            <w:tcW w:w="475" w:type="dxa"/>
            <w:hideMark/>
          </w:tcPr>
          <w:p w14:paraId="0948E320" w14:textId="77777777" w:rsidR="001E7F9C" w:rsidRPr="001E7F9C" w:rsidRDefault="001E7F9C" w:rsidP="001E7F9C">
            <w:pPr>
              <w:jc w:val="right"/>
              <w:rPr>
                <w:sz w:val="16"/>
                <w:szCs w:val="16"/>
              </w:rPr>
            </w:pPr>
            <w:r w:rsidRPr="001E7F9C">
              <w:rPr>
                <w:sz w:val="16"/>
                <w:szCs w:val="16"/>
              </w:rPr>
              <w:t>04</w:t>
            </w:r>
          </w:p>
        </w:tc>
        <w:tc>
          <w:tcPr>
            <w:tcW w:w="376" w:type="dxa"/>
            <w:hideMark/>
          </w:tcPr>
          <w:p w14:paraId="4C3DE923" w14:textId="77777777" w:rsidR="001E7F9C" w:rsidRPr="001E7F9C" w:rsidRDefault="001E7F9C" w:rsidP="001E7F9C">
            <w:pPr>
              <w:jc w:val="right"/>
              <w:rPr>
                <w:sz w:val="16"/>
                <w:szCs w:val="16"/>
              </w:rPr>
            </w:pPr>
            <w:r w:rsidRPr="001E7F9C">
              <w:rPr>
                <w:sz w:val="16"/>
                <w:szCs w:val="16"/>
              </w:rPr>
              <w:t>89</w:t>
            </w:r>
          </w:p>
        </w:tc>
        <w:tc>
          <w:tcPr>
            <w:tcW w:w="296" w:type="dxa"/>
            <w:hideMark/>
          </w:tcPr>
          <w:p w14:paraId="7E25CB7D" w14:textId="77777777" w:rsidR="001E7F9C" w:rsidRPr="001E7F9C" w:rsidRDefault="001E7F9C" w:rsidP="001E7F9C">
            <w:pPr>
              <w:jc w:val="right"/>
              <w:rPr>
                <w:sz w:val="16"/>
                <w:szCs w:val="16"/>
              </w:rPr>
            </w:pPr>
            <w:r w:rsidRPr="001E7F9C">
              <w:rPr>
                <w:sz w:val="16"/>
                <w:szCs w:val="16"/>
              </w:rPr>
              <w:t>1</w:t>
            </w:r>
          </w:p>
        </w:tc>
        <w:tc>
          <w:tcPr>
            <w:tcW w:w="461" w:type="dxa"/>
            <w:hideMark/>
          </w:tcPr>
          <w:p w14:paraId="0AFC6A35" w14:textId="77777777" w:rsidR="001E7F9C" w:rsidRPr="001E7F9C" w:rsidRDefault="001E7F9C" w:rsidP="001E7F9C">
            <w:pPr>
              <w:jc w:val="right"/>
              <w:rPr>
                <w:sz w:val="16"/>
                <w:szCs w:val="16"/>
              </w:rPr>
            </w:pPr>
            <w:r w:rsidRPr="001E7F9C">
              <w:rPr>
                <w:sz w:val="16"/>
                <w:szCs w:val="16"/>
              </w:rPr>
              <w:t>00</w:t>
            </w:r>
          </w:p>
        </w:tc>
        <w:tc>
          <w:tcPr>
            <w:tcW w:w="646" w:type="dxa"/>
            <w:hideMark/>
          </w:tcPr>
          <w:p w14:paraId="10832708" w14:textId="77777777" w:rsidR="001E7F9C" w:rsidRPr="001E7F9C" w:rsidRDefault="001E7F9C" w:rsidP="001E7F9C">
            <w:pPr>
              <w:jc w:val="right"/>
              <w:rPr>
                <w:sz w:val="16"/>
                <w:szCs w:val="16"/>
              </w:rPr>
            </w:pPr>
            <w:r w:rsidRPr="001E7F9C">
              <w:rPr>
                <w:sz w:val="16"/>
                <w:szCs w:val="16"/>
              </w:rPr>
              <w:t>61230</w:t>
            </w:r>
          </w:p>
        </w:tc>
        <w:tc>
          <w:tcPr>
            <w:tcW w:w="456" w:type="dxa"/>
            <w:hideMark/>
          </w:tcPr>
          <w:p w14:paraId="127D2517" w14:textId="77777777" w:rsidR="001E7F9C" w:rsidRPr="001E7F9C" w:rsidRDefault="001E7F9C" w:rsidP="001E7F9C">
            <w:pPr>
              <w:jc w:val="right"/>
              <w:rPr>
                <w:sz w:val="16"/>
                <w:szCs w:val="16"/>
              </w:rPr>
            </w:pPr>
            <w:r w:rsidRPr="001E7F9C">
              <w:rPr>
                <w:sz w:val="16"/>
                <w:szCs w:val="16"/>
              </w:rPr>
              <w:t>610</w:t>
            </w:r>
          </w:p>
        </w:tc>
        <w:tc>
          <w:tcPr>
            <w:tcW w:w="1077" w:type="dxa"/>
            <w:noWrap/>
            <w:hideMark/>
          </w:tcPr>
          <w:p w14:paraId="6604AC42" w14:textId="77777777" w:rsidR="001E7F9C" w:rsidRPr="001E7F9C" w:rsidRDefault="001E7F9C">
            <w:pPr>
              <w:jc w:val="right"/>
              <w:rPr>
                <w:sz w:val="16"/>
                <w:szCs w:val="16"/>
              </w:rPr>
            </w:pPr>
            <w:r w:rsidRPr="001E7F9C">
              <w:rPr>
                <w:sz w:val="16"/>
                <w:szCs w:val="16"/>
              </w:rPr>
              <w:t>8 982,9</w:t>
            </w:r>
          </w:p>
        </w:tc>
        <w:tc>
          <w:tcPr>
            <w:tcW w:w="1068" w:type="dxa"/>
            <w:noWrap/>
            <w:hideMark/>
          </w:tcPr>
          <w:p w14:paraId="5C515610" w14:textId="77777777" w:rsidR="001E7F9C" w:rsidRPr="001E7F9C" w:rsidRDefault="001E7F9C">
            <w:pPr>
              <w:jc w:val="right"/>
              <w:rPr>
                <w:sz w:val="16"/>
                <w:szCs w:val="16"/>
              </w:rPr>
            </w:pPr>
            <w:r w:rsidRPr="001E7F9C">
              <w:rPr>
                <w:sz w:val="16"/>
                <w:szCs w:val="16"/>
              </w:rPr>
              <w:t>3 620,0</w:t>
            </w:r>
          </w:p>
        </w:tc>
        <w:tc>
          <w:tcPr>
            <w:tcW w:w="1201" w:type="dxa"/>
            <w:noWrap/>
            <w:hideMark/>
          </w:tcPr>
          <w:p w14:paraId="375F87D8" w14:textId="77777777" w:rsidR="001E7F9C" w:rsidRPr="001E7F9C" w:rsidRDefault="001E7F9C">
            <w:pPr>
              <w:jc w:val="right"/>
              <w:rPr>
                <w:sz w:val="16"/>
                <w:szCs w:val="16"/>
              </w:rPr>
            </w:pPr>
            <w:r w:rsidRPr="001E7F9C">
              <w:rPr>
                <w:sz w:val="16"/>
                <w:szCs w:val="16"/>
              </w:rPr>
              <w:t>3 500,0</w:t>
            </w:r>
          </w:p>
        </w:tc>
      </w:tr>
    </w:tbl>
    <w:p w14:paraId="5D31931D" w14:textId="77777777" w:rsidR="0094148D" w:rsidRDefault="0094148D" w:rsidP="00D85DC4">
      <w:pPr>
        <w:jc w:val="right"/>
      </w:pPr>
    </w:p>
    <w:p w14:paraId="51E59F5E" w14:textId="77777777" w:rsidR="0094148D" w:rsidRDefault="0094148D" w:rsidP="00D85DC4">
      <w:pPr>
        <w:jc w:val="right"/>
      </w:pPr>
    </w:p>
    <w:p w14:paraId="711FBF33" w14:textId="77777777" w:rsidR="0094148D" w:rsidRDefault="0094148D" w:rsidP="00D85DC4">
      <w:pPr>
        <w:jc w:val="right"/>
      </w:pPr>
    </w:p>
    <w:p w14:paraId="69F6F080" w14:textId="77777777" w:rsidR="0094148D" w:rsidRDefault="0094148D" w:rsidP="00D85DC4">
      <w:pPr>
        <w:jc w:val="right"/>
      </w:pPr>
    </w:p>
    <w:p w14:paraId="41754AC6" w14:textId="77777777" w:rsidR="0094148D" w:rsidRDefault="0094148D" w:rsidP="00D85DC4">
      <w:pPr>
        <w:jc w:val="right"/>
      </w:pPr>
    </w:p>
    <w:p w14:paraId="4BC25376" w14:textId="77777777" w:rsidR="0094148D" w:rsidRDefault="0094148D" w:rsidP="00D85DC4">
      <w:pPr>
        <w:jc w:val="right"/>
      </w:pPr>
    </w:p>
    <w:p w14:paraId="7908C548" w14:textId="77777777" w:rsidR="0094148D" w:rsidRDefault="0094148D" w:rsidP="00D85DC4">
      <w:pPr>
        <w:jc w:val="right"/>
      </w:pPr>
    </w:p>
    <w:p w14:paraId="60855F2E" w14:textId="77777777" w:rsidR="0094148D" w:rsidRDefault="0094148D" w:rsidP="00D85DC4">
      <w:pPr>
        <w:jc w:val="right"/>
      </w:pPr>
    </w:p>
    <w:p w14:paraId="77A143A5" w14:textId="77777777" w:rsidR="0094148D" w:rsidRDefault="0094148D" w:rsidP="00D85DC4">
      <w:pPr>
        <w:jc w:val="right"/>
      </w:pPr>
    </w:p>
    <w:p w14:paraId="00AD0C47" w14:textId="77777777" w:rsidR="0094148D" w:rsidRDefault="0094148D" w:rsidP="00D85DC4">
      <w:pPr>
        <w:jc w:val="right"/>
      </w:pPr>
    </w:p>
    <w:p w14:paraId="09BCB2AC" w14:textId="77777777" w:rsidR="0094148D" w:rsidRDefault="0094148D" w:rsidP="00D85DC4">
      <w:pPr>
        <w:jc w:val="right"/>
      </w:pPr>
    </w:p>
    <w:p w14:paraId="271F30C7" w14:textId="77777777" w:rsidR="00F96AAF" w:rsidRDefault="00F96AAF" w:rsidP="00D85DC4">
      <w:pPr>
        <w:jc w:val="right"/>
      </w:pPr>
    </w:p>
    <w:p w14:paraId="58205E79" w14:textId="77777777" w:rsidR="00F96AAF" w:rsidRDefault="00F96AAF" w:rsidP="00D85DC4">
      <w:pPr>
        <w:jc w:val="right"/>
      </w:pPr>
    </w:p>
    <w:p w14:paraId="3FA535CE" w14:textId="77777777" w:rsidR="00B77157" w:rsidRDefault="00B77157" w:rsidP="00D85DC4">
      <w:pPr>
        <w:jc w:val="right"/>
      </w:pPr>
    </w:p>
    <w:p w14:paraId="74F65F15" w14:textId="77777777" w:rsidR="00B77157" w:rsidRDefault="00B77157" w:rsidP="00D85DC4">
      <w:pPr>
        <w:jc w:val="right"/>
      </w:pPr>
    </w:p>
    <w:p w14:paraId="7032C417" w14:textId="77777777" w:rsidR="00B77157" w:rsidRDefault="00B77157" w:rsidP="00D85DC4">
      <w:pPr>
        <w:jc w:val="right"/>
      </w:pPr>
    </w:p>
    <w:p w14:paraId="2BA0DB6D" w14:textId="77777777" w:rsidR="00B77157" w:rsidRDefault="00B77157" w:rsidP="00D85DC4">
      <w:pPr>
        <w:jc w:val="right"/>
      </w:pPr>
    </w:p>
    <w:p w14:paraId="2D7C7099" w14:textId="77777777" w:rsidR="00B77157" w:rsidRDefault="00B77157" w:rsidP="00D85DC4">
      <w:pPr>
        <w:jc w:val="right"/>
      </w:pPr>
    </w:p>
    <w:p w14:paraId="1CCD5D0F" w14:textId="18AD7005" w:rsidR="00650385" w:rsidRPr="00650385" w:rsidRDefault="00650385" w:rsidP="00650385">
      <w:pPr>
        <w:jc w:val="right"/>
        <w:rPr>
          <w:sz w:val="16"/>
          <w:szCs w:val="16"/>
        </w:rPr>
      </w:pPr>
      <w:r w:rsidRPr="00650385">
        <w:rPr>
          <w:sz w:val="16"/>
          <w:szCs w:val="16"/>
        </w:rPr>
        <w:lastRenderedPageBreak/>
        <w:t xml:space="preserve">Приложение </w:t>
      </w:r>
      <w:r>
        <w:rPr>
          <w:sz w:val="16"/>
          <w:szCs w:val="16"/>
        </w:rPr>
        <w:t>3</w:t>
      </w:r>
      <w:r w:rsidRPr="00650385">
        <w:rPr>
          <w:sz w:val="16"/>
          <w:szCs w:val="16"/>
        </w:rPr>
        <w:t xml:space="preserve"> к решению Совета депутатов</w:t>
      </w:r>
    </w:p>
    <w:p w14:paraId="0D77D9D3" w14:textId="77777777" w:rsidR="00650385" w:rsidRPr="00650385" w:rsidRDefault="00650385" w:rsidP="00650385">
      <w:pPr>
        <w:jc w:val="right"/>
        <w:rPr>
          <w:sz w:val="16"/>
          <w:szCs w:val="16"/>
        </w:rPr>
      </w:pPr>
      <w:r w:rsidRPr="00650385">
        <w:rPr>
          <w:sz w:val="16"/>
          <w:szCs w:val="16"/>
        </w:rPr>
        <w:t>Рузаевского муниципального района</w:t>
      </w:r>
    </w:p>
    <w:p w14:paraId="49EC312B" w14:textId="77777777" w:rsidR="00650385" w:rsidRPr="00650385" w:rsidRDefault="00650385" w:rsidP="00650385">
      <w:pPr>
        <w:jc w:val="right"/>
        <w:rPr>
          <w:sz w:val="16"/>
          <w:szCs w:val="16"/>
        </w:rPr>
      </w:pPr>
      <w:r w:rsidRPr="00650385">
        <w:rPr>
          <w:sz w:val="16"/>
          <w:szCs w:val="16"/>
        </w:rPr>
        <w:t xml:space="preserve"> Республики Мордовия</w:t>
      </w:r>
    </w:p>
    <w:p w14:paraId="6E0AF737" w14:textId="60B0C066" w:rsidR="00650385" w:rsidRDefault="00650385" w:rsidP="00650385">
      <w:pPr>
        <w:jc w:val="right"/>
        <w:rPr>
          <w:sz w:val="16"/>
          <w:szCs w:val="16"/>
        </w:rPr>
      </w:pPr>
      <w:r w:rsidRPr="00650385">
        <w:rPr>
          <w:sz w:val="16"/>
          <w:szCs w:val="16"/>
        </w:rPr>
        <w:t xml:space="preserve">от  </w:t>
      </w:r>
      <w:r w:rsidR="00E34F71">
        <w:rPr>
          <w:sz w:val="16"/>
          <w:szCs w:val="16"/>
        </w:rPr>
        <w:t xml:space="preserve">                           </w:t>
      </w:r>
      <w:r w:rsidRPr="00650385">
        <w:rPr>
          <w:sz w:val="16"/>
          <w:szCs w:val="16"/>
        </w:rPr>
        <w:t xml:space="preserve"> №</w:t>
      </w:r>
    </w:p>
    <w:p w14:paraId="4C80C26A" w14:textId="77777777" w:rsidR="00650385" w:rsidRDefault="00650385" w:rsidP="00650385">
      <w:pPr>
        <w:jc w:val="right"/>
        <w:rPr>
          <w:sz w:val="16"/>
          <w:szCs w:val="16"/>
        </w:rPr>
      </w:pPr>
    </w:p>
    <w:p w14:paraId="6A4A2250" w14:textId="6EEBFB0C" w:rsidR="0004270D" w:rsidRPr="0094148D" w:rsidRDefault="0004270D" w:rsidP="0004270D">
      <w:pPr>
        <w:jc w:val="right"/>
        <w:rPr>
          <w:sz w:val="16"/>
          <w:szCs w:val="16"/>
        </w:rPr>
      </w:pPr>
      <w:r w:rsidRPr="0094148D">
        <w:rPr>
          <w:sz w:val="16"/>
          <w:szCs w:val="16"/>
        </w:rPr>
        <w:t>"Приложение 4</w:t>
      </w:r>
    </w:p>
    <w:p w14:paraId="391334B9" w14:textId="77777777" w:rsidR="0004270D" w:rsidRPr="0094148D" w:rsidRDefault="0004270D" w:rsidP="0004270D">
      <w:pPr>
        <w:jc w:val="right"/>
        <w:rPr>
          <w:sz w:val="16"/>
          <w:szCs w:val="16"/>
        </w:rPr>
      </w:pPr>
      <w:r w:rsidRPr="0094148D">
        <w:rPr>
          <w:sz w:val="16"/>
          <w:szCs w:val="16"/>
        </w:rPr>
        <w:t>к решению Совета депутатов Рузаевского</w:t>
      </w:r>
    </w:p>
    <w:p w14:paraId="3DC508A4" w14:textId="1A6DCFE7" w:rsidR="007A59DF" w:rsidRPr="0094148D" w:rsidRDefault="0004270D" w:rsidP="007A59DF">
      <w:pPr>
        <w:jc w:val="right"/>
        <w:rPr>
          <w:sz w:val="16"/>
          <w:szCs w:val="16"/>
        </w:rPr>
      </w:pPr>
      <w:r w:rsidRPr="0094148D">
        <w:rPr>
          <w:sz w:val="16"/>
          <w:szCs w:val="16"/>
        </w:rPr>
        <w:t>муниципального района Республики Мордовия</w:t>
      </w:r>
      <w:r w:rsidR="007A59DF">
        <w:rPr>
          <w:sz w:val="16"/>
          <w:szCs w:val="16"/>
        </w:rPr>
        <w:t xml:space="preserve"> </w:t>
      </w:r>
      <w:proofErr w:type="gramStart"/>
      <w:r w:rsidR="007A59DF" w:rsidRPr="0094148D">
        <w:rPr>
          <w:sz w:val="16"/>
          <w:szCs w:val="16"/>
        </w:rPr>
        <w:t xml:space="preserve">от  </w:t>
      </w:r>
      <w:r w:rsidR="00446264">
        <w:rPr>
          <w:sz w:val="16"/>
          <w:szCs w:val="16"/>
        </w:rPr>
        <w:t>26</w:t>
      </w:r>
      <w:proofErr w:type="gramEnd"/>
      <w:r w:rsidR="00446264">
        <w:rPr>
          <w:sz w:val="16"/>
          <w:szCs w:val="16"/>
        </w:rPr>
        <w:t xml:space="preserve"> декабря</w:t>
      </w:r>
      <w:r w:rsidR="00446264" w:rsidRPr="00A34D00">
        <w:rPr>
          <w:sz w:val="16"/>
          <w:szCs w:val="16"/>
        </w:rPr>
        <w:t xml:space="preserve">  202</w:t>
      </w:r>
      <w:r w:rsidR="00446264">
        <w:rPr>
          <w:sz w:val="16"/>
          <w:szCs w:val="16"/>
        </w:rPr>
        <w:t>4</w:t>
      </w:r>
      <w:r w:rsidR="00446264" w:rsidRPr="00A34D00">
        <w:rPr>
          <w:sz w:val="16"/>
          <w:szCs w:val="16"/>
        </w:rPr>
        <w:t xml:space="preserve"> г. № </w:t>
      </w:r>
      <w:r w:rsidR="00446264">
        <w:rPr>
          <w:sz w:val="16"/>
          <w:szCs w:val="16"/>
        </w:rPr>
        <w:t>4</w:t>
      </w:r>
      <w:r w:rsidR="003F7BA5">
        <w:rPr>
          <w:sz w:val="16"/>
          <w:szCs w:val="16"/>
        </w:rPr>
        <w:t>3</w:t>
      </w:r>
      <w:r w:rsidR="00446264">
        <w:rPr>
          <w:sz w:val="16"/>
          <w:szCs w:val="16"/>
        </w:rPr>
        <w:t>/2</w:t>
      </w:r>
      <w:r w:rsidR="003F7BA5">
        <w:rPr>
          <w:sz w:val="16"/>
          <w:szCs w:val="16"/>
        </w:rPr>
        <w:t>56</w:t>
      </w:r>
    </w:p>
    <w:p w14:paraId="30DA78FF" w14:textId="4AE93DE4" w:rsidR="0004270D" w:rsidRPr="0094148D" w:rsidRDefault="0004270D" w:rsidP="0004270D">
      <w:pPr>
        <w:jc w:val="right"/>
        <w:rPr>
          <w:sz w:val="16"/>
          <w:szCs w:val="16"/>
        </w:rPr>
      </w:pPr>
      <w:r w:rsidRPr="0094148D">
        <w:rPr>
          <w:sz w:val="16"/>
          <w:szCs w:val="16"/>
        </w:rPr>
        <w:t xml:space="preserve"> "О бюджете Рузаевского</w:t>
      </w:r>
    </w:p>
    <w:p w14:paraId="486095AB" w14:textId="77777777" w:rsidR="0004270D" w:rsidRPr="0094148D" w:rsidRDefault="0004270D" w:rsidP="0004270D">
      <w:pPr>
        <w:jc w:val="right"/>
        <w:rPr>
          <w:sz w:val="16"/>
          <w:szCs w:val="16"/>
        </w:rPr>
      </w:pPr>
      <w:r w:rsidRPr="0094148D">
        <w:rPr>
          <w:sz w:val="16"/>
          <w:szCs w:val="16"/>
        </w:rPr>
        <w:t>муниципального ра</w:t>
      </w:r>
      <w:r w:rsidR="00BB68C2" w:rsidRPr="0094148D">
        <w:rPr>
          <w:sz w:val="16"/>
          <w:szCs w:val="16"/>
        </w:rPr>
        <w:t>йона Республики Мордовия на 202</w:t>
      </w:r>
      <w:r w:rsidR="0094148D">
        <w:rPr>
          <w:sz w:val="16"/>
          <w:szCs w:val="16"/>
        </w:rPr>
        <w:t>5</w:t>
      </w:r>
      <w:r w:rsidRPr="0094148D">
        <w:rPr>
          <w:sz w:val="16"/>
          <w:szCs w:val="16"/>
        </w:rPr>
        <w:t xml:space="preserve"> год и на плановый </w:t>
      </w:r>
    </w:p>
    <w:p w14:paraId="3C5AA274" w14:textId="77777777" w:rsidR="0004270D" w:rsidRPr="0094148D" w:rsidRDefault="0004270D" w:rsidP="0004270D">
      <w:pPr>
        <w:jc w:val="right"/>
        <w:rPr>
          <w:sz w:val="16"/>
          <w:szCs w:val="16"/>
        </w:rPr>
      </w:pPr>
      <w:r w:rsidRPr="0094148D">
        <w:rPr>
          <w:sz w:val="16"/>
          <w:szCs w:val="16"/>
        </w:rPr>
        <w:t>период 202</w:t>
      </w:r>
      <w:r w:rsidR="0094148D">
        <w:rPr>
          <w:sz w:val="16"/>
          <w:szCs w:val="16"/>
        </w:rPr>
        <w:t>6</w:t>
      </w:r>
      <w:r w:rsidRPr="0094148D">
        <w:rPr>
          <w:sz w:val="16"/>
          <w:szCs w:val="16"/>
        </w:rPr>
        <w:t xml:space="preserve"> и 202</w:t>
      </w:r>
      <w:r w:rsidR="0094148D">
        <w:rPr>
          <w:sz w:val="16"/>
          <w:szCs w:val="16"/>
        </w:rPr>
        <w:t>7</w:t>
      </w:r>
      <w:r w:rsidRPr="0094148D">
        <w:rPr>
          <w:sz w:val="16"/>
          <w:szCs w:val="16"/>
        </w:rPr>
        <w:t xml:space="preserve"> годов "</w:t>
      </w:r>
    </w:p>
    <w:p w14:paraId="1C6B3317" w14:textId="77777777" w:rsidR="007C5396" w:rsidRDefault="007C5396" w:rsidP="0004270D">
      <w:pPr>
        <w:jc w:val="right"/>
      </w:pPr>
    </w:p>
    <w:p w14:paraId="5793C6C1" w14:textId="77777777" w:rsidR="00D85DC4" w:rsidRDefault="007C5396" w:rsidP="007C5396">
      <w:pPr>
        <w:jc w:val="center"/>
      </w:pPr>
      <w:r w:rsidRPr="007C5396">
        <w:t>РАСПРЕДЕЛЕНИЕ БЮДЖЕТНЫХ АССИГНОВАНИЙ БЮДЖЕТА РУЗАЕВСКОГО МУНИЦИПАЛЬНОГО РАЙОНА РЕСПУБЛИКИ МОРДОВИЯ ПО РАЗДЕЛАМ, ПОДРАЗДЕЛАМ, ЦЕЛЕВЫМ СТАТЬЯМ (МУНИЦИПАЛЬНЫМ ПРОГРАММАМ И НЕПРОГРАММНЫМ НАПРАВЛЕНИЯМ ДЕЯТЕЛЬНОСТИ), ГРУППАМ И ПОДГРУППАМ ВИДОВ РАСХОДОВ КЛАССИФИКАЦИИ РАСХОДОВ БЮДЖЕТОВ НА 202</w:t>
      </w:r>
      <w:r w:rsidR="0094148D">
        <w:t>5</w:t>
      </w:r>
      <w:r w:rsidRPr="007C5396">
        <w:t xml:space="preserve"> ГОД И НА ПЛАНОВЫЙ ПЕРИОД 202</w:t>
      </w:r>
      <w:r w:rsidR="0094148D">
        <w:t>6</w:t>
      </w:r>
      <w:r w:rsidRPr="007C5396">
        <w:t xml:space="preserve"> И 202</w:t>
      </w:r>
      <w:r w:rsidR="0094148D">
        <w:t>7</w:t>
      </w:r>
      <w:r w:rsidRPr="007C5396">
        <w:t xml:space="preserve"> ГОДОВ</w:t>
      </w:r>
    </w:p>
    <w:p w14:paraId="5B3CCC4D" w14:textId="77777777" w:rsidR="00D85DC4" w:rsidRDefault="00D85DC4" w:rsidP="003171DE">
      <w:pPr>
        <w:jc w:val="right"/>
      </w:pPr>
    </w:p>
    <w:p w14:paraId="46769F48" w14:textId="77777777" w:rsidR="003171DE" w:rsidRDefault="003171DE" w:rsidP="003171DE">
      <w:pPr>
        <w:jc w:val="right"/>
      </w:pPr>
      <w:r>
        <w:t>тыс. руб.</w:t>
      </w:r>
    </w:p>
    <w:p w14:paraId="4FC969EB" w14:textId="77777777" w:rsidR="00D85DC4" w:rsidRDefault="00D85DC4"/>
    <w:tbl>
      <w:tblPr>
        <w:tblStyle w:val="af1"/>
        <w:tblW w:w="0" w:type="auto"/>
        <w:tblLook w:val="04A0" w:firstRow="1" w:lastRow="0" w:firstColumn="1" w:lastColumn="0" w:noHBand="0" w:noVBand="1"/>
      </w:tblPr>
      <w:tblGrid>
        <w:gridCol w:w="2972"/>
        <w:gridCol w:w="376"/>
        <w:gridCol w:w="475"/>
        <w:gridCol w:w="376"/>
        <w:gridCol w:w="376"/>
        <w:gridCol w:w="461"/>
        <w:gridCol w:w="646"/>
        <w:gridCol w:w="534"/>
        <w:gridCol w:w="968"/>
        <w:gridCol w:w="1087"/>
        <w:gridCol w:w="1047"/>
      </w:tblGrid>
      <w:tr w:rsidR="001E7F9C" w:rsidRPr="001E7F9C" w14:paraId="002B3A04" w14:textId="77777777" w:rsidTr="00B35219">
        <w:trPr>
          <w:trHeight w:val="315"/>
        </w:trPr>
        <w:tc>
          <w:tcPr>
            <w:tcW w:w="2972" w:type="dxa"/>
            <w:vMerge w:val="restart"/>
            <w:hideMark/>
          </w:tcPr>
          <w:p w14:paraId="067081AB" w14:textId="77777777" w:rsidR="001E7F9C" w:rsidRPr="001E7F9C" w:rsidRDefault="001E7F9C" w:rsidP="001E7F9C">
            <w:pPr>
              <w:widowControl w:val="0"/>
              <w:rPr>
                <w:sz w:val="16"/>
                <w:szCs w:val="16"/>
              </w:rPr>
            </w:pPr>
            <w:r w:rsidRPr="001E7F9C">
              <w:rPr>
                <w:sz w:val="16"/>
                <w:szCs w:val="16"/>
              </w:rPr>
              <w:t>Наименование</w:t>
            </w:r>
          </w:p>
        </w:tc>
        <w:tc>
          <w:tcPr>
            <w:tcW w:w="376" w:type="dxa"/>
            <w:vMerge w:val="restart"/>
            <w:hideMark/>
          </w:tcPr>
          <w:p w14:paraId="252B3851" w14:textId="77777777" w:rsidR="001E7F9C" w:rsidRPr="001E7F9C" w:rsidRDefault="001E7F9C" w:rsidP="001E7F9C">
            <w:pPr>
              <w:widowControl w:val="0"/>
              <w:rPr>
                <w:sz w:val="16"/>
                <w:szCs w:val="16"/>
              </w:rPr>
            </w:pPr>
            <w:proofErr w:type="spellStart"/>
            <w:r w:rsidRPr="001E7F9C">
              <w:rPr>
                <w:sz w:val="16"/>
                <w:szCs w:val="16"/>
              </w:rPr>
              <w:t>Рз</w:t>
            </w:r>
            <w:proofErr w:type="spellEnd"/>
          </w:p>
        </w:tc>
        <w:tc>
          <w:tcPr>
            <w:tcW w:w="475" w:type="dxa"/>
            <w:vMerge w:val="restart"/>
            <w:hideMark/>
          </w:tcPr>
          <w:p w14:paraId="061C41F0" w14:textId="77777777" w:rsidR="001E7F9C" w:rsidRPr="001E7F9C" w:rsidRDefault="001E7F9C" w:rsidP="001E7F9C">
            <w:pPr>
              <w:widowControl w:val="0"/>
              <w:rPr>
                <w:sz w:val="16"/>
                <w:szCs w:val="16"/>
              </w:rPr>
            </w:pPr>
            <w:proofErr w:type="spellStart"/>
            <w:r w:rsidRPr="001E7F9C">
              <w:rPr>
                <w:sz w:val="16"/>
                <w:szCs w:val="16"/>
              </w:rPr>
              <w:t>Прз</w:t>
            </w:r>
            <w:proofErr w:type="spellEnd"/>
          </w:p>
        </w:tc>
        <w:tc>
          <w:tcPr>
            <w:tcW w:w="1859" w:type="dxa"/>
            <w:gridSpan w:val="4"/>
            <w:vMerge w:val="restart"/>
            <w:hideMark/>
          </w:tcPr>
          <w:p w14:paraId="051A44BF" w14:textId="77777777" w:rsidR="001E7F9C" w:rsidRPr="001E7F9C" w:rsidRDefault="001E7F9C" w:rsidP="001E7F9C">
            <w:pPr>
              <w:widowControl w:val="0"/>
              <w:rPr>
                <w:sz w:val="16"/>
                <w:szCs w:val="16"/>
              </w:rPr>
            </w:pPr>
            <w:proofErr w:type="spellStart"/>
            <w:r w:rsidRPr="001E7F9C">
              <w:rPr>
                <w:sz w:val="16"/>
                <w:szCs w:val="16"/>
              </w:rPr>
              <w:t>Цср</w:t>
            </w:r>
            <w:proofErr w:type="spellEnd"/>
          </w:p>
        </w:tc>
        <w:tc>
          <w:tcPr>
            <w:tcW w:w="534" w:type="dxa"/>
            <w:vMerge w:val="restart"/>
            <w:hideMark/>
          </w:tcPr>
          <w:p w14:paraId="5BCBFB79" w14:textId="77777777" w:rsidR="001E7F9C" w:rsidRPr="001E7F9C" w:rsidRDefault="001E7F9C" w:rsidP="001E7F9C">
            <w:pPr>
              <w:widowControl w:val="0"/>
              <w:rPr>
                <w:sz w:val="16"/>
                <w:szCs w:val="16"/>
              </w:rPr>
            </w:pPr>
            <w:proofErr w:type="spellStart"/>
            <w:r w:rsidRPr="001E7F9C">
              <w:rPr>
                <w:sz w:val="16"/>
                <w:szCs w:val="16"/>
              </w:rPr>
              <w:t>Вр</w:t>
            </w:r>
            <w:proofErr w:type="spellEnd"/>
          </w:p>
        </w:tc>
        <w:tc>
          <w:tcPr>
            <w:tcW w:w="3102" w:type="dxa"/>
            <w:gridSpan w:val="3"/>
            <w:hideMark/>
          </w:tcPr>
          <w:p w14:paraId="3B7B319D" w14:textId="77777777" w:rsidR="001E7F9C" w:rsidRPr="001E7F9C" w:rsidRDefault="001E7F9C" w:rsidP="001E7F9C">
            <w:pPr>
              <w:widowControl w:val="0"/>
              <w:rPr>
                <w:sz w:val="16"/>
                <w:szCs w:val="16"/>
              </w:rPr>
            </w:pPr>
            <w:r w:rsidRPr="001E7F9C">
              <w:rPr>
                <w:sz w:val="16"/>
                <w:szCs w:val="16"/>
              </w:rPr>
              <w:t>Сумма</w:t>
            </w:r>
          </w:p>
        </w:tc>
      </w:tr>
      <w:tr w:rsidR="001E7F9C" w:rsidRPr="001E7F9C" w14:paraId="26BF4996" w14:textId="77777777" w:rsidTr="00B35219">
        <w:trPr>
          <w:trHeight w:val="465"/>
        </w:trPr>
        <w:tc>
          <w:tcPr>
            <w:tcW w:w="2972" w:type="dxa"/>
            <w:vMerge/>
            <w:hideMark/>
          </w:tcPr>
          <w:p w14:paraId="155D6719" w14:textId="77777777" w:rsidR="001E7F9C" w:rsidRPr="001E7F9C" w:rsidRDefault="001E7F9C" w:rsidP="001E7F9C">
            <w:pPr>
              <w:widowControl w:val="0"/>
              <w:rPr>
                <w:sz w:val="16"/>
                <w:szCs w:val="16"/>
              </w:rPr>
            </w:pPr>
          </w:p>
        </w:tc>
        <w:tc>
          <w:tcPr>
            <w:tcW w:w="376" w:type="dxa"/>
            <w:vMerge/>
            <w:hideMark/>
          </w:tcPr>
          <w:p w14:paraId="3B48F40A" w14:textId="77777777" w:rsidR="001E7F9C" w:rsidRPr="001E7F9C" w:rsidRDefault="001E7F9C" w:rsidP="001E7F9C">
            <w:pPr>
              <w:widowControl w:val="0"/>
              <w:rPr>
                <w:sz w:val="16"/>
                <w:szCs w:val="16"/>
              </w:rPr>
            </w:pPr>
          </w:p>
        </w:tc>
        <w:tc>
          <w:tcPr>
            <w:tcW w:w="475" w:type="dxa"/>
            <w:vMerge/>
            <w:hideMark/>
          </w:tcPr>
          <w:p w14:paraId="78C6F030" w14:textId="77777777" w:rsidR="001E7F9C" w:rsidRPr="001E7F9C" w:rsidRDefault="001E7F9C" w:rsidP="001E7F9C">
            <w:pPr>
              <w:widowControl w:val="0"/>
              <w:rPr>
                <w:sz w:val="16"/>
                <w:szCs w:val="16"/>
              </w:rPr>
            </w:pPr>
          </w:p>
        </w:tc>
        <w:tc>
          <w:tcPr>
            <w:tcW w:w="1859" w:type="dxa"/>
            <w:gridSpan w:val="4"/>
            <w:vMerge/>
            <w:hideMark/>
          </w:tcPr>
          <w:p w14:paraId="02F95B93" w14:textId="77777777" w:rsidR="001E7F9C" w:rsidRPr="001E7F9C" w:rsidRDefault="001E7F9C" w:rsidP="001E7F9C">
            <w:pPr>
              <w:widowControl w:val="0"/>
              <w:rPr>
                <w:sz w:val="16"/>
                <w:szCs w:val="16"/>
              </w:rPr>
            </w:pPr>
          </w:p>
        </w:tc>
        <w:tc>
          <w:tcPr>
            <w:tcW w:w="534" w:type="dxa"/>
            <w:vMerge/>
            <w:hideMark/>
          </w:tcPr>
          <w:p w14:paraId="333ACCE0" w14:textId="77777777" w:rsidR="001E7F9C" w:rsidRPr="001E7F9C" w:rsidRDefault="001E7F9C" w:rsidP="001E7F9C">
            <w:pPr>
              <w:widowControl w:val="0"/>
              <w:rPr>
                <w:sz w:val="16"/>
                <w:szCs w:val="16"/>
              </w:rPr>
            </w:pPr>
          </w:p>
        </w:tc>
        <w:tc>
          <w:tcPr>
            <w:tcW w:w="968" w:type="dxa"/>
            <w:hideMark/>
          </w:tcPr>
          <w:p w14:paraId="71D2893D" w14:textId="77777777" w:rsidR="001E7F9C" w:rsidRPr="001E7F9C" w:rsidRDefault="001E7F9C" w:rsidP="001E7F9C">
            <w:pPr>
              <w:widowControl w:val="0"/>
              <w:rPr>
                <w:sz w:val="16"/>
                <w:szCs w:val="16"/>
              </w:rPr>
            </w:pPr>
            <w:r w:rsidRPr="001E7F9C">
              <w:rPr>
                <w:sz w:val="16"/>
                <w:szCs w:val="16"/>
              </w:rPr>
              <w:t xml:space="preserve"> 2025 год </w:t>
            </w:r>
          </w:p>
        </w:tc>
        <w:tc>
          <w:tcPr>
            <w:tcW w:w="1087" w:type="dxa"/>
            <w:hideMark/>
          </w:tcPr>
          <w:p w14:paraId="34E7CE2A" w14:textId="77777777" w:rsidR="001E7F9C" w:rsidRPr="001E7F9C" w:rsidRDefault="001E7F9C" w:rsidP="001E7F9C">
            <w:pPr>
              <w:widowControl w:val="0"/>
              <w:rPr>
                <w:sz w:val="16"/>
                <w:szCs w:val="16"/>
              </w:rPr>
            </w:pPr>
            <w:r w:rsidRPr="001E7F9C">
              <w:rPr>
                <w:sz w:val="16"/>
                <w:szCs w:val="16"/>
              </w:rPr>
              <w:t xml:space="preserve"> 2026 год </w:t>
            </w:r>
          </w:p>
        </w:tc>
        <w:tc>
          <w:tcPr>
            <w:tcW w:w="1047" w:type="dxa"/>
            <w:hideMark/>
          </w:tcPr>
          <w:p w14:paraId="3BDCF567" w14:textId="77777777" w:rsidR="001E7F9C" w:rsidRPr="001E7F9C" w:rsidRDefault="001E7F9C" w:rsidP="001E7F9C">
            <w:pPr>
              <w:widowControl w:val="0"/>
              <w:rPr>
                <w:sz w:val="16"/>
                <w:szCs w:val="16"/>
              </w:rPr>
            </w:pPr>
            <w:r w:rsidRPr="001E7F9C">
              <w:rPr>
                <w:sz w:val="16"/>
                <w:szCs w:val="16"/>
              </w:rPr>
              <w:t xml:space="preserve"> 2027 год </w:t>
            </w:r>
          </w:p>
        </w:tc>
      </w:tr>
      <w:tr w:rsidR="001E7F9C" w:rsidRPr="001E7F9C" w14:paraId="3FADDFF1" w14:textId="77777777" w:rsidTr="00B35219">
        <w:trPr>
          <w:trHeight w:val="285"/>
        </w:trPr>
        <w:tc>
          <w:tcPr>
            <w:tcW w:w="2972" w:type="dxa"/>
            <w:hideMark/>
          </w:tcPr>
          <w:p w14:paraId="1376B8D1" w14:textId="77777777" w:rsidR="001E7F9C" w:rsidRPr="001E7F9C" w:rsidRDefault="001E7F9C" w:rsidP="001E7F9C">
            <w:pPr>
              <w:widowControl w:val="0"/>
              <w:rPr>
                <w:sz w:val="16"/>
                <w:szCs w:val="16"/>
              </w:rPr>
            </w:pPr>
            <w:r w:rsidRPr="001E7F9C">
              <w:rPr>
                <w:sz w:val="16"/>
                <w:szCs w:val="16"/>
              </w:rPr>
              <w:t>1</w:t>
            </w:r>
          </w:p>
        </w:tc>
        <w:tc>
          <w:tcPr>
            <w:tcW w:w="376" w:type="dxa"/>
            <w:hideMark/>
          </w:tcPr>
          <w:p w14:paraId="4C9CDBAD" w14:textId="77777777" w:rsidR="001E7F9C" w:rsidRPr="001E7F9C" w:rsidRDefault="001E7F9C" w:rsidP="001E7F9C">
            <w:pPr>
              <w:widowControl w:val="0"/>
              <w:rPr>
                <w:sz w:val="16"/>
                <w:szCs w:val="16"/>
              </w:rPr>
            </w:pPr>
            <w:r w:rsidRPr="001E7F9C">
              <w:rPr>
                <w:sz w:val="16"/>
                <w:szCs w:val="16"/>
              </w:rPr>
              <w:t>2</w:t>
            </w:r>
          </w:p>
        </w:tc>
        <w:tc>
          <w:tcPr>
            <w:tcW w:w="475" w:type="dxa"/>
            <w:hideMark/>
          </w:tcPr>
          <w:p w14:paraId="38A46D11" w14:textId="77777777" w:rsidR="001E7F9C" w:rsidRPr="001E7F9C" w:rsidRDefault="001E7F9C" w:rsidP="001E7F9C">
            <w:pPr>
              <w:widowControl w:val="0"/>
              <w:rPr>
                <w:sz w:val="16"/>
                <w:szCs w:val="16"/>
              </w:rPr>
            </w:pPr>
            <w:r w:rsidRPr="001E7F9C">
              <w:rPr>
                <w:sz w:val="16"/>
                <w:szCs w:val="16"/>
              </w:rPr>
              <w:t>3</w:t>
            </w:r>
          </w:p>
        </w:tc>
        <w:tc>
          <w:tcPr>
            <w:tcW w:w="376" w:type="dxa"/>
            <w:hideMark/>
          </w:tcPr>
          <w:p w14:paraId="16F8EA43" w14:textId="77777777" w:rsidR="001E7F9C" w:rsidRPr="001E7F9C" w:rsidRDefault="001E7F9C" w:rsidP="001E7F9C">
            <w:pPr>
              <w:widowControl w:val="0"/>
              <w:rPr>
                <w:sz w:val="16"/>
                <w:szCs w:val="16"/>
              </w:rPr>
            </w:pPr>
            <w:r w:rsidRPr="001E7F9C">
              <w:rPr>
                <w:sz w:val="16"/>
                <w:szCs w:val="16"/>
              </w:rPr>
              <w:t>4</w:t>
            </w:r>
          </w:p>
        </w:tc>
        <w:tc>
          <w:tcPr>
            <w:tcW w:w="376" w:type="dxa"/>
            <w:hideMark/>
          </w:tcPr>
          <w:p w14:paraId="663FD1F2" w14:textId="77777777" w:rsidR="001E7F9C" w:rsidRPr="001E7F9C" w:rsidRDefault="001E7F9C" w:rsidP="001E7F9C">
            <w:pPr>
              <w:widowControl w:val="0"/>
              <w:rPr>
                <w:sz w:val="16"/>
                <w:szCs w:val="16"/>
              </w:rPr>
            </w:pPr>
            <w:r w:rsidRPr="001E7F9C">
              <w:rPr>
                <w:sz w:val="16"/>
                <w:szCs w:val="16"/>
              </w:rPr>
              <w:t>5</w:t>
            </w:r>
          </w:p>
        </w:tc>
        <w:tc>
          <w:tcPr>
            <w:tcW w:w="461" w:type="dxa"/>
            <w:hideMark/>
          </w:tcPr>
          <w:p w14:paraId="3966274D" w14:textId="77777777" w:rsidR="001E7F9C" w:rsidRPr="001E7F9C" w:rsidRDefault="001E7F9C" w:rsidP="001E7F9C">
            <w:pPr>
              <w:widowControl w:val="0"/>
              <w:rPr>
                <w:sz w:val="16"/>
                <w:szCs w:val="16"/>
              </w:rPr>
            </w:pPr>
            <w:r w:rsidRPr="001E7F9C">
              <w:rPr>
                <w:sz w:val="16"/>
                <w:szCs w:val="16"/>
              </w:rPr>
              <w:t>6</w:t>
            </w:r>
          </w:p>
        </w:tc>
        <w:tc>
          <w:tcPr>
            <w:tcW w:w="646" w:type="dxa"/>
            <w:hideMark/>
          </w:tcPr>
          <w:p w14:paraId="1EFE8E84" w14:textId="77777777" w:rsidR="001E7F9C" w:rsidRPr="001E7F9C" w:rsidRDefault="001E7F9C" w:rsidP="001E7F9C">
            <w:pPr>
              <w:widowControl w:val="0"/>
              <w:rPr>
                <w:sz w:val="16"/>
                <w:szCs w:val="16"/>
              </w:rPr>
            </w:pPr>
            <w:r w:rsidRPr="001E7F9C">
              <w:rPr>
                <w:sz w:val="16"/>
                <w:szCs w:val="16"/>
              </w:rPr>
              <w:t>7</w:t>
            </w:r>
          </w:p>
        </w:tc>
        <w:tc>
          <w:tcPr>
            <w:tcW w:w="534" w:type="dxa"/>
            <w:hideMark/>
          </w:tcPr>
          <w:p w14:paraId="26AE13C1" w14:textId="77777777" w:rsidR="001E7F9C" w:rsidRPr="001E7F9C" w:rsidRDefault="001E7F9C" w:rsidP="001E7F9C">
            <w:pPr>
              <w:widowControl w:val="0"/>
              <w:rPr>
                <w:sz w:val="16"/>
                <w:szCs w:val="16"/>
              </w:rPr>
            </w:pPr>
            <w:r w:rsidRPr="001E7F9C">
              <w:rPr>
                <w:sz w:val="16"/>
                <w:szCs w:val="16"/>
              </w:rPr>
              <w:t>8</w:t>
            </w:r>
          </w:p>
        </w:tc>
        <w:tc>
          <w:tcPr>
            <w:tcW w:w="968" w:type="dxa"/>
            <w:hideMark/>
          </w:tcPr>
          <w:p w14:paraId="7F38969F" w14:textId="77777777" w:rsidR="001E7F9C" w:rsidRPr="001E7F9C" w:rsidRDefault="001E7F9C" w:rsidP="001E7F9C">
            <w:pPr>
              <w:widowControl w:val="0"/>
              <w:rPr>
                <w:sz w:val="16"/>
                <w:szCs w:val="16"/>
              </w:rPr>
            </w:pPr>
            <w:r w:rsidRPr="001E7F9C">
              <w:rPr>
                <w:sz w:val="16"/>
                <w:szCs w:val="16"/>
              </w:rPr>
              <w:t>9</w:t>
            </w:r>
          </w:p>
        </w:tc>
        <w:tc>
          <w:tcPr>
            <w:tcW w:w="1087" w:type="dxa"/>
            <w:hideMark/>
          </w:tcPr>
          <w:p w14:paraId="38F744DA" w14:textId="77777777" w:rsidR="001E7F9C" w:rsidRPr="001E7F9C" w:rsidRDefault="001E7F9C" w:rsidP="001E7F9C">
            <w:pPr>
              <w:widowControl w:val="0"/>
              <w:rPr>
                <w:sz w:val="16"/>
                <w:szCs w:val="16"/>
              </w:rPr>
            </w:pPr>
            <w:r w:rsidRPr="001E7F9C">
              <w:rPr>
                <w:sz w:val="16"/>
                <w:szCs w:val="16"/>
              </w:rPr>
              <w:t>10</w:t>
            </w:r>
          </w:p>
        </w:tc>
        <w:tc>
          <w:tcPr>
            <w:tcW w:w="1047" w:type="dxa"/>
            <w:hideMark/>
          </w:tcPr>
          <w:p w14:paraId="0119390A" w14:textId="77777777" w:rsidR="001E7F9C" w:rsidRPr="001E7F9C" w:rsidRDefault="001E7F9C" w:rsidP="001E7F9C">
            <w:pPr>
              <w:widowControl w:val="0"/>
              <w:rPr>
                <w:sz w:val="16"/>
                <w:szCs w:val="16"/>
              </w:rPr>
            </w:pPr>
            <w:r w:rsidRPr="001E7F9C">
              <w:rPr>
                <w:sz w:val="16"/>
                <w:szCs w:val="16"/>
              </w:rPr>
              <w:t>11</w:t>
            </w:r>
          </w:p>
        </w:tc>
      </w:tr>
      <w:tr w:rsidR="001E7F9C" w:rsidRPr="001E7F9C" w14:paraId="253C599A" w14:textId="77777777" w:rsidTr="00B35219">
        <w:trPr>
          <w:trHeight w:val="315"/>
        </w:trPr>
        <w:tc>
          <w:tcPr>
            <w:tcW w:w="2972" w:type="dxa"/>
            <w:hideMark/>
          </w:tcPr>
          <w:p w14:paraId="0C74F9F2" w14:textId="77777777" w:rsidR="001E7F9C" w:rsidRPr="001E7F9C" w:rsidRDefault="001E7F9C" w:rsidP="001E7F9C">
            <w:pPr>
              <w:widowControl w:val="0"/>
              <w:rPr>
                <w:sz w:val="16"/>
                <w:szCs w:val="16"/>
              </w:rPr>
            </w:pPr>
            <w:r w:rsidRPr="001E7F9C">
              <w:rPr>
                <w:sz w:val="16"/>
                <w:szCs w:val="16"/>
              </w:rPr>
              <w:t>ВСЕГО</w:t>
            </w:r>
          </w:p>
        </w:tc>
        <w:tc>
          <w:tcPr>
            <w:tcW w:w="3244" w:type="dxa"/>
            <w:gridSpan w:val="7"/>
            <w:hideMark/>
          </w:tcPr>
          <w:p w14:paraId="7EA56C3D" w14:textId="77777777" w:rsidR="001E7F9C" w:rsidRPr="001E7F9C" w:rsidRDefault="001E7F9C" w:rsidP="001E7F9C">
            <w:pPr>
              <w:widowControl w:val="0"/>
              <w:rPr>
                <w:sz w:val="16"/>
                <w:szCs w:val="16"/>
              </w:rPr>
            </w:pPr>
            <w:r w:rsidRPr="001E7F9C">
              <w:rPr>
                <w:sz w:val="16"/>
                <w:szCs w:val="16"/>
              </w:rPr>
              <w:t> </w:t>
            </w:r>
          </w:p>
        </w:tc>
        <w:tc>
          <w:tcPr>
            <w:tcW w:w="968" w:type="dxa"/>
            <w:noWrap/>
            <w:hideMark/>
          </w:tcPr>
          <w:p w14:paraId="2B364A43" w14:textId="77777777" w:rsidR="001E7F9C" w:rsidRPr="001E7F9C" w:rsidRDefault="001E7F9C" w:rsidP="001E7F9C">
            <w:pPr>
              <w:widowControl w:val="0"/>
              <w:rPr>
                <w:sz w:val="16"/>
                <w:szCs w:val="16"/>
              </w:rPr>
            </w:pPr>
            <w:r w:rsidRPr="001E7F9C">
              <w:rPr>
                <w:sz w:val="16"/>
                <w:szCs w:val="16"/>
              </w:rPr>
              <w:t>1 982 796,6</w:t>
            </w:r>
          </w:p>
        </w:tc>
        <w:tc>
          <w:tcPr>
            <w:tcW w:w="1087" w:type="dxa"/>
            <w:noWrap/>
            <w:hideMark/>
          </w:tcPr>
          <w:p w14:paraId="5CCBA79B" w14:textId="77777777" w:rsidR="001E7F9C" w:rsidRPr="001E7F9C" w:rsidRDefault="001E7F9C" w:rsidP="001E7F9C">
            <w:pPr>
              <w:widowControl w:val="0"/>
              <w:rPr>
                <w:sz w:val="16"/>
                <w:szCs w:val="16"/>
              </w:rPr>
            </w:pPr>
            <w:r w:rsidRPr="001E7F9C">
              <w:rPr>
                <w:sz w:val="16"/>
                <w:szCs w:val="16"/>
              </w:rPr>
              <w:t>1 656 746,1</w:t>
            </w:r>
          </w:p>
        </w:tc>
        <w:tc>
          <w:tcPr>
            <w:tcW w:w="1047" w:type="dxa"/>
            <w:noWrap/>
            <w:hideMark/>
          </w:tcPr>
          <w:p w14:paraId="0BE9D927" w14:textId="77777777" w:rsidR="001E7F9C" w:rsidRPr="001E7F9C" w:rsidRDefault="001E7F9C" w:rsidP="001E7F9C">
            <w:pPr>
              <w:widowControl w:val="0"/>
              <w:rPr>
                <w:sz w:val="16"/>
                <w:szCs w:val="16"/>
              </w:rPr>
            </w:pPr>
            <w:r w:rsidRPr="001E7F9C">
              <w:rPr>
                <w:sz w:val="16"/>
                <w:szCs w:val="16"/>
              </w:rPr>
              <w:t>1 715 426,5</w:t>
            </w:r>
          </w:p>
        </w:tc>
      </w:tr>
      <w:tr w:rsidR="001E7F9C" w:rsidRPr="001E7F9C" w14:paraId="6F3BE302" w14:textId="77777777" w:rsidTr="00B35219">
        <w:trPr>
          <w:trHeight w:val="285"/>
        </w:trPr>
        <w:tc>
          <w:tcPr>
            <w:tcW w:w="2972" w:type="dxa"/>
            <w:hideMark/>
          </w:tcPr>
          <w:p w14:paraId="174637C6" w14:textId="77777777" w:rsidR="001E7F9C" w:rsidRPr="001E7F9C" w:rsidRDefault="001E7F9C" w:rsidP="001E7F9C">
            <w:pPr>
              <w:widowControl w:val="0"/>
              <w:rPr>
                <w:sz w:val="16"/>
                <w:szCs w:val="16"/>
              </w:rPr>
            </w:pPr>
            <w:r w:rsidRPr="001E7F9C">
              <w:rPr>
                <w:sz w:val="16"/>
                <w:szCs w:val="16"/>
              </w:rPr>
              <w:t>ОБЩЕГОСУДАРСТВЕННЫЕ ВОПРОСЫ</w:t>
            </w:r>
          </w:p>
        </w:tc>
        <w:tc>
          <w:tcPr>
            <w:tcW w:w="376" w:type="dxa"/>
            <w:hideMark/>
          </w:tcPr>
          <w:p w14:paraId="7BD65DB3" w14:textId="77777777" w:rsidR="001E7F9C" w:rsidRPr="001E7F9C" w:rsidRDefault="001E7F9C" w:rsidP="001E7F9C">
            <w:pPr>
              <w:widowControl w:val="0"/>
              <w:rPr>
                <w:sz w:val="16"/>
                <w:szCs w:val="16"/>
              </w:rPr>
            </w:pPr>
            <w:r w:rsidRPr="001E7F9C">
              <w:rPr>
                <w:sz w:val="16"/>
                <w:szCs w:val="16"/>
              </w:rPr>
              <w:t>01</w:t>
            </w:r>
          </w:p>
        </w:tc>
        <w:tc>
          <w:tcPr>
            <w:tcW w:w="475" w:type="dxa"/>
            <w:hideMark/>
          </w:tcPr>
          <w:p w14:paraId="69D593C3" w14:textId="77777777" w:rsidR="001E7F9C" w:rsidRPr="001E7F9C" w:rsidRDefault="001E7F9C" w:rsidP="001E7F9C">
            <w:pPr>
              <w:widowControl w:val="0"/>
              <w:rPr>
                <w:sz w:val="16"/>
                <w:szCs w:val="16"/>
              </w:rPr>
            </w:pPr>
            <w:r w:rsidRPr="001E7F9C">
              <w:rPr>
                <w:sz w:val="16"/>
                <w:szCs w:val="16"/>
              </w:rPr>
              <w:t> </w:t>
            </w:r>
          </w:p>
        </w:tc>
        <w:tc>
          <w:tcPr>
            <w:tcW w:w="376" w:type="dxa"/>
            <w:hideMark/>
          </w:tcPr>
          <w:p w14:paraId="419283DF" w14:textId="77777777" w:rsidR="001E7F9C" w:rsidRPr="001E7F9C" w:rsidRDefault="001E7F9C" w:rsidP="001E7F9C">
            <w:pPr>
              <w:widowControl w:val="0"/>
              <w:rPr>
                <w:sz w:val="16"/>
                <w:szCs w:val="16"/>
              </w:rPr>
            </w:pPr>
            <w:r w:rsidRPr="001E7F9C">
              <w:rPr>
                <w:sz w:val="16"/>
                <w:szCs w:val="16"/>
              </w:rPr>
              <w:t> </w:t>
            </w:r>
          </w:p>
        </w:tc>
        <w:tc>
          <w:tcPr>
            <w:tcW w:w="376" w:type="dxa"/>
            <w:hideMark/>
          </w:tcPr>
          <w:p w14:paraId="2CD9C84C" w14:textId="77777777" w:rsidR="001E7F9C" w:rsidRPr="001E7F9C" w:rsidRDefault="001E7F9C" w:rsidP="001E7F9C">
            <w:pPr>
              <w:widowControl w:val="0"/>
              <w:rPr>
                <w:sz w:val="16"/>
                <w:szCs w:val="16"/>
              </w:rPr>
            </w:pPr>
            <w:r w:rsidRPr="001E7F9C">
              <w:rPr>
                <w:sz w:val="16"/>
                <w:szCs w:val="16"/>
              </w:rPr>
              <w:t> </w:t>
            </w:r>
          </w:p>
        </w:tc>
        <w:tc>
          <w:tcPr>
            <w:tcW w:w="461" w:type="dxa"/>
            <w:hideMark/>
          </w:tcPr>
          <w:p w14:paraId="39E5CD9F" w14:textId="77777777" w:rsidR="001E7F9C" w:rsidRPr="001E7F9C" w:rsidRDefault="001E7F9C" w:rsidP="001E7F9C">
            <w:pPr>
              <w:widowControl w:val="0"/>
              <w:rPr>
                <w:sz w:val="16"/>
                <w:szCs w:val="16"/>
              </w:rPr>
            </w:pPr>
            <w:r w:rsidRPr="001E7F9C">
              <w:rPr>
                <w:sz w:val="16"/>
                <w:szCs w:val="16"/>
              </w:rPr>
              <w:t> </w:t>
            </w:r>
          </w:p>
        </w:tc>
        <w:tc>
          <w:tcPr>
            <w:tcW w:w="646" w:type="dxa"/>
            <w:hideMark/>
          </w:tcPr>
          <w:p w14:paraId="400E2793" w14:textId="77777777" w:rsidR="001E7F9C" w:rsidRPr="001E7F9C" w:rsidRDefault="001E7F9C" w:rsidP="001E7F9C">
            <w:pPr>
              <w:widowControl w:val="0"/>
              <w:rPr>
                <w:sz w:val="16"/>
                <w:szCs w:val="16"/>
              </w:rPr>
            </w:pPr>
            <w:r w:rsidRPr="001E7F9C">
              <w:rPr>
                <w:sz w:val="16"/>
                <w:szCs w:val="16"/>
              </w:rPr>
              <w:t> </w:t>
            </w:r>
          </w:p>
        </w:tc>
        <w:tc>
          <w:tcPr>
            <w:tcW w:w="534" w:type="dxa"/>
            <w:hideMark/>
          </w:tcPr>
          <w:p w14:paraId="7A1111EF" w14:textId="77777777" w:rsidR="001E7F9C" w:rsidRPr="001E7F9C" w:rsidRDefault="001E7F9C" w:rsidP="001E7F9C">
            <w:pPr>
              <w:widowControl w:val="0"/>
              <w:rPr>
                <w:sz w:val="16"/>
                <w:szCs w:val="16"/>
              </w:rPr>
            </w:pPr>
            <w:r w:rsidRPr="001E7F9C">
              <w:rPr>
                <w:sz w:val="16"/>
                <w:szCs w:val="16"/>
              </w:rPr>
              <w:t> </w:t>
            </w:r>
          </w:p>
        </w:tc>
        <w:tc>
          <w:tcPr>
            <w:tcW w:w="968" w:type="dxa"/>
            <w:hideMark/>
          </w:tcPr>
          <w:p w14:paraId="7BE9EE5D" w14:textId="77777777" w:rsidR="001E7F9C" w:rsidRPr="001E7F9C" w:rsidRDefault="001E7F9C" w:rsidP="001E7F9C">
            <w:pPr>
              <w:widowControl w:val="0"/>
              <w:rPr>
                <w:sz w:val="16"/>
                <w:szCs w:val="16"/>
              </w:rPr>
            </w:pPr>
            <w:r w:rsidRPr="001E7F9C">
              <w:rPr>
                <w:sz w:val="16"/>
                <w:szCs w:val="16"/>
              </w:rPr>
              <w:t>198 390,1</w:t>
            </w:r>
          </w:p>
        </w:tc>
        <w:tc>
          <w:tcPr>
            <w:tcW w:w="1087" w:type="dxa"/>
            <w:hideMark/>
          </w:tcPr>
          <w:p w14:paraId="586A5F65" w14:textId="77777777" w:rsidR="001E7F9C" w:rsidRPr="001E7F9C" w:rsidRDefault="001E7F9C" w:rsidP="001E7F9C">
            <w:pPr>
              <w:widowControl w:val="0"/>
              <w:rPr>
                <w:sz w:val="16"/>
                <w:szCs w:val="16"/>
              </w:rPr>
            </w:pPr>
            <w:r w:rsidRPr="001E7F9C">
              <w:rPr>
                <w:sz w:val="16"/>
                <w:szCs w:val="16"/>
              </w:rPr>
              <w:t>95 555,6</w:t>
            </w:r>
          </w:p>
        </w:tc>
        <w:tc>
          <w:tcPr>
            <w:tcW w:w="1047" w:type="dxa"/>
            <w:hideMark/>
          </w:tcPr>
          <w:p w14:paraId="03DA780B" w14:textId="77777777" w:rsidR="001E7F9C" w:rsidRPr="001E7F9C" w:rsidRDefault="001E7F9C" w:rsidP="001E7F9C">
            <w:pPr>
              <w:widowControl w:val="0"/>
              <w:rPr>
                <w:sz w:val="16"/>
                <w:szCs w:val="16"/>
              </w:rPr>
            </w:pPr>
            <w:r w:rsidRPr="001E7F9C">
              <w:rPr>
                <w:sz w:val="16"/>
                <w:szCs w:val="16"/>
              </w:rPr>
              <w:t>92 358,9</w:t>
            </w:r>
          </w:p>
        </w:tc>
      </w:tr>
      <w:tr w:rsidR="001E7F9C" w:rsidRPr="001E7F9C" w14:paraId="1EA1F1F9" w14:textId="77777777" w:rsidTr="00B35219">
        <w:trPr>
          <w:trHeight w:val="420"/>
        </w:trPr>
        <w:tc>
          <w:tcPr>
            <w:tcW w:w="2972" w:type="dxa"/>
            <w:hideMark/>
          </w:tcPr>
          <w:p w14:paraId="6780B996" w14:textId="77777777" w:rsidR="001E7F9C" w:rsidRPr="001E7F9C" w:rsidRDefault="001E7F9C" w:rsidP="001E7F9C">
            <w:pPr>
              <w:widowControl w:val="0"/>
              <w:rPr>
                <w:sz w:val="16"/>
                <w:szCs w:val="16"/>
              </w:rPr>
            </w:pPr>
            <w:r w:rsidRPr="001E7F9C">
              <w:rPr>
                <w:sz w:val="16"/>
                <w:szCs w:val="16"/>
              </w:rPr>
              <w:t>Функционирование высшего должностного лица субъекта Российской Федерации и муниципального образования</w:t>
            </w:r>
          </w:p>
        </w:tc>
        <w:tc>
          <w:tcPr>
            <w:tcW w:w="376" w:type="dxa"/>
            <w:hideMark/>
          </w:tcPr>
          <w:p w14:paraId="505CA50E" w14:textId="77777777" w:rsidR="001E7F9C" w:rsidRPr="001E7F9C" w:rsidRDefault="001E7F9C" w:rsidP="001E7F9C">
            <w:pPr>
              <w:widowControl w:val="0"/>
              <w:rPr>
                <w:sz w:val="16"/>
                <w:szCs w:val="16"/>
              </w:rPr>
            </w:pPr>
            <w:r w:rsidRPr="001E7F9C">
              <w:rPr>
                <w:sz w:val="16"/>
                <w:szCs w:val="16"/>
              </w:rPr>
              <w:t>01</w:t>
            </w:r>
          </w:p>
        </w:tc>
        <w:tc>
          <w:tcPr>
            <w:tcW w:w="475" w:type="dxa"/>
            <w:hideMark/>
          </w:tcPr>
          <w:p w14:paraId="0D34E3B4" w14:textId="77777777" w:rsidR="001E7F9C" w:rsidRPr="001E7F9C" w:rsidRDefault="001E7F9C" w:rsidP="001E7F9C">
            <w:pPr>
              <w:widowControl w:val="0"/>
              <w:rPr>
                <w:sz w:val="16"/>
                <w:szCs w:val="16"/>
              </w:rPr>
            </w:pPr>
            <w:r w:rsidRPr="001E7F9C">
              <w:rPr>
                <w:sz w:val="16"/>
                <w:szCs w:val="16"/>
              </w:rPr>
              <w:t>02</w:t>
            </w:r>
          </w:p>
        </w:tc>
        <w:tc>
          <w:tcPr>
            <w:tcW w:w="376" w:type="dxa"/>
            <w:hideMark/>
          </w:tcPr>
          <w:p w14:paraId="41102D28" w14:textId="77777777" w:rsidR="001E7F9C" w:rsidRPr="001E7F9C" w:rsidRDefault="001E7F9C" w:rsidP="001E7F9C">
            <w:pPr>
              <w:widowControl w:val="0"/>
              <w:rPr>
                <w:sz w:val="16"/>
                <w:szCs w:val="16"/>
              </w:rPr>
            </w:pPr>
            <w:r w:rsidRPr="001E7F9C">
              <w:rPr>
                <w:sz w:val="16"/>
                <w:szCs w:val="16"/>
              </w:rPr>
              <w:t> </w:t>
            </w:r>
          </w:p>
        </w:tc>
        <w:tc>
          <w:tcPr>
            <w:tcW w:w="376" w:type="dxa"/>
            <w:hideMark/>
          </w:tcPr>
          <w:p w14:paraId="24A13D49" w14:textId="77777777" w:rsidR="001E7F9C" w:rsidRPr="001E7F9C" w:rsidRDefault="001E7F9C" w:rsidP="001E7F9C">
            <w:pPr>
              <w:widowControl w:val="0"/>
              <w:rPr>
                <w:sz w:val="16"/>
                <w:szCs w:val="16"/>
              </w:rPr>
            </w:pPr>
            <w:r w:rsidRPr="001E7F9C">
              <w:rPr>
                <w:sz w:val="16"/>
                <w:szCs w:val="16"/>
              </w:rPr>
              <w:t> </w:t>
            </w:r>
          </w:p>
        </w:tc>
        <w:tc>
          <w:tcPr>
            <w:tcW w:w="461" w:type="dxa"/>
            <w:hideMark/>
          </w:tcPr>
          <w:p w14:paraId="58B8E69F" w14:textId="77777777" w:rsidR="001E7F9C" w:rsidRPr="001E7F9C" w:rsidRDefault="001E7F9C" w:rsidP="001E7F9C">
            <w:pPr>
              <w:widowControl w:val="0"/>
              <w:rPr>
                <w:sz w:val="16"/>
                <w:szCs w:val="16"/>
              </w:rPr>
            </w:pPr>
            <w:r w:rsidRPr="001E7F9C">
              <w:rPr>
                <w:sz w:val="16"/>
                <w:szCs w:val="16"/>
              </w:rPr>
              <w:t> </w:t>
            </w:r>
          </w:p>
        </w:tc>
        <w:tc>
          <w:tcPr>
            <w:tcW w:w="646" w:type="dxa"/>
            <w:hideMark/>
          </w:tcPr>
          <w:p w14:paraId="48743814" w14:textId="77777777" w:rsidR="001E7F9C" w:rsidRPr="001E7F9C" w:rsidRDefault="001E7F9C" w:rsidP="001E7F9C">
            <w:pPr>
              <w:widowControl w:val="0"/>
              <w:rPr>
                <w:sz w:val="16"/>
                <w:szCs w:val="16"/>
              </w:rPr>
            </w:pPr>
            <w:r w:rsidRPr="001E7F9C">
              <w:rPr>
                <w:sz w:val="16"/>
                <w:szCs w:val="16"/>
              </w:rPr>
              <w:t> </w:t>
            </w:r>
          </w:p>
        </w:tc>
        <w:tc>
          <w:tcPr>
            <w:tcW w:w="534" w:type="dxa"/>
            <w:hideMark/>
          </w:tcPr>
          <w:p w14:paraId="2D983AB2" w14:textId="77777777" w:rsidR="001E7F9C" w:rsidRPr="001E7F9C" w:rsidRDefault="001E7F9C" w:rsidP="001E7F9C">
            <w:pPr>
              <w:widowControl w:val="0"/>
              <w:rPr>
                <w:sz w:val="16"/>
                <w:szCs w:val="16"/>
              </w:rPr>
            </w:pPr>
            <w:r w:rsidRPr="001E7F9C">
              <w:rPr>
                <w:sz w:val="16"/>
                <w:szCs w:val="16"/>
              </w:rPr>
              <w:t> </w:t>
            </w:r>
          </w:p>
        </w:tc>
        <w:tc>
          <w:tcPr>
            <w:tcW w:w="968" w:type="dxa"/>
            <w:noWrap/>
            <w:hideMark/>
          </w:tcPr>
          <w:p w14:paraId="441099ED" w14:textId="77777777" w:rsidR="001E7F9C" w:rsidRPr="001E7F9C" w:rsidRDefault="001E7F9C" w:rsidP="001E7F9C">
            <w:pPr>
              <w:widowControl w:val="0"/>
              <w:rPr>
                <w:sz w:val="16"/>
                <w:szCs w:val="16"/>
              </w:rPr>
            </w:pPr>
            <w:r w:rsidRPr="001E7F9C">
              <w:rPr>
                <w:sz w:val="16"/>
                <w:szCs w:val="16"/>
              </w:rPr>
              <w:t>3 429,1</w:t>
            </w:r>
          </w:p>
        </w:tc>
        <w:tc>
          <w:tcPr>
            <w:tcW w:w="1087" w:type="dxa"/>
            <w:noWrap/>
            <w:hideMark/>
          </w:tcPr>
          <w:p w14:paraId="4BEDFC14" w14:textId="77777777" w:rsidR="001E7F9C" w:rsidRPr="001E7F9C" w:rsidRDefault="001E7F9C" w:rsidP="001E7F9C">
            <w:pPr>
              <w:widowControl w:val="0"/>
              <w:rPr>
                <w:sz w:val="16"/>
                <w:szCs w:val="16"/>
              </w:rPr>
            </w:pPr>
            <w:r w:rsidRPr="001E7F9C">
              <w:rPr>
                <w:sz w:val="16"/>
                <w:szCs w:val="16"/>
              </w:rPr>
              <w:t>1 346,8</w:t>
            </w:r>
          </w:p>
        </w:tc>
        <w:tc>
          <w:tcPr>
            <w:tcW w:w="1047" w:type="dxa"/>
            <w:noWrap/>
            <w:hideMark/>
          </w:tcPr>
          <w:p w14:paraId="03EC6316" w14:textId="77777777" w:rsidR="001E7F9C" w:rsidRPr="001E7F9C" w:rsidRDefault="001E7F9C" w:rsidP="001E7F9C">
            <w:pPr>
              <w:widowControl w:val="0"/>
              <w:rPr>
                <w:sz w:val="16"/>
                <w:szCs w:val="16"/>
              </w:rPr>
            </w:pPr>
            <w:r w:rsidRPr="001E7F9C">
              <w:rPr>
                <w:sz w:val="16"/>
                <w:szCs w:val="16"/>
              </w:rPr>
              <w:t>2 346,8</w:t>
            </w:r>
          </w:p>
        </w:tc>
      </w:tr>
      <w:tr w:rsidR="001E7F9C" w:rsidRPr="001E7F9C" w14:paraId="54C9872C" w14:textId="77777777" w:rsidTr="00B35219">
        <w:trPr>
          <w:trHeight w:val="420"/>
        </w:trPr>
        <w:tc>
          <w:tcPr>
            <w:tcW w:w="2972" w:type="dxa"/>
            <w:hideMark/>
          </w:tcPr>
          <w:p w14:paraId="45CCB306" w14:textId="77777777" w:rsidR="001E7F9C" w:rsidRPr="001E7F9C" w:rsidRDefault="001E7F9C" w:rsidP="001E7F9C">
            <w:pPr>
              <w:widowControl w:val="0"/>
              <w:rPr>
                <w:sz w:val="16"/>
                <w:szCs w:val="16"/>
              </w:rPr>
            </w:pPr>
            <w:r w:rsidRPr="001E7F9C">
              <w:rPr>
                <w:sz w:val="16"/>
                <w:szCs w:val="16"/>
              </w:rPr>
              <w:t>Обеспечение деятельности администрации Рузаевского муниципального района Республики Мордовия</w:t>
            </w:r>
          </w:p>
        </w:tc>
        <w:tc>
          <w:tcPr>
            <w:tcW w:w="376" w:type="dxa"/>
            <w:hideMark/>
          </w:tcPr>
          <w:p w14:paraId="58FCD7A7" w14:textId="77777777" w:rsidR="001E7F9C" w:rsidRPr="001E7F9C" w:rsidRDefault="001E7F9C" w:rsidP="001E7F9C">
            <w:pPr>
              <w:widowControl w:val="0"/>
              <w:rPr>
                <w:sz w:val="16"/>
                <w:szCs w:val="16"/>
              </w:rPr>
            </w:pPr>
            <w:r w:rsidRPr="001E7F9C">
              <w:rPr>
                <w:sz w:val="16"/>
                <w:szCs w:val="16"/>
              </w:rPr>
              <w:t>01</w:t>
            </w:r>
          </w:p>
        </w:tc>
        <w:tc>
          <w:tcPr>
            <w:tcW w:w="475" w:type="dxa"/>
            <w:hideMark/>
          </w:tcPr>
          <w:p w14:paraId="76E9FFC6" w14:textId="77777777" w:rsidR="001E7F9C" w:rsidRPr="001E7F9C" w:rsidRDefault="001E7F9C" w:rsidP="001E7F9C">
            <w:pPr>
              <w:widowControl w:val="0"/>
              <w:rPr>
                <w:sz w:val="16"/>
                <w:szCs w:val="16"/>
              </w:rPr>
            </w:pPr>
            <w:r w:rsidRPr="001E7F9C">
              <w:rPr>
                <w:sz w:val="16"/>
                <w:szCs w:val="16"/>
              </w:rPr>
              <w:t>02</w:t>
            </w:r>
          </w:p>
        </w:tc>
        <w:tc>
          <w:tcPr>
            <w:tcW w:w="376" w:type="dxa"/>
            <w:hideMark/>
          </w:tcPr>
          <w:p w14:paraId="0A065488" w14:textId="77777777" w:rsidR="001E7F9C" w:rsidRPr="001E7F9C" w:rsidRDefault="001E7F9C" w:rsidP="001E7F9C">
            <w:pPr>
              <w:widowControl w:val="0"/>
              <w:rPr>
                <w:sz w:val="16"/>
                <w:szCs w:val="16"/>
              </w:rPr>
            </w:pPr>
            <w:r w:rsidRPr="001E7F9C">
              <w:rPr>
                <w:sz w:val="16"/>
                <w:szCs w:val="16"/>
              </w:rPr>
              <w:t>65</w:t>
            </w:r>
          </w:p>
        </w:tc>
        <w:tc>
          <w:tcPr>
            <w:tcW w:w="376" w:type="dxa"/>
            <w:hideMark/>
          </w:tcPr>
          <w:p w14:paraId="2FE593CA" w14:textId="77777777" w:rsidR="001E7F9C" w:rsidRPr="001E7F9C" w:rsidRDefault="001E7F9C" w:rsidP="001E7F9C">
            <w:pPr>
              <w:widowControl w:val="0"/>
              <w:rPr>
                <w:sz w:val="16"/>
                <w:szCs w:val="16"/>
              </w:rPr>
            </w:pPr>
            <w:r w:rsidRPr="001E7F9C">
              <w:rPr>
                <w:sz w:val="16"/>
                <w:szCs w:val="16"/>
              </w:rPr>
              <w:t> </w:t>
            </w:r>
          </w:p>
        </w:tc>
        <w:tc>
          <w:tcPr>
            <w:tcW w:w="461" w:type="dxa"/>
            <w:hideMark/>
          </w:tcPr>
          <w:p w14:paraId="15637092" w14:textId="77777777" w:rsidR="001E7F9C" w:rsidRPr="001E7F9C" w:rsidRDefault="001E7F9C" w:rsidP="001E7F9C">
            <w:pPr>
              <w:widowControl w:val="0"/>
              <w:rPr>
                <w:sz w:val="16"/>
                <w:szCs w:val="16"/>
              </w:rPr>
            </w:pPr>
            <w:r w:rsidRPr="001E7F9C">
              <w:rPr>
                <w:sz w:val="16"/>
                <w:szCs w:val="16"/>
              </w:rPr>
              <w:t> </w:t>
            </w:r>
          </w:p>
        </w:tc>
        <w:tc>
          <w:tcPr>
            <w:tcW w:w="646" w:type="dxa"/>
            <w:hideMark/>
          </w:tcPr>
          <w:p w14:paraId="22E24FC2" w14:textId="77777777" w:rsidR="001E7F9C" w:rsidRPr="001E7F9C" w:rsidRDefault="001E7F9C" w:rsidP="001E7F9C">
            <w:pPr>
              <w:widowControl w:val="0"/>
              <w:rPr>
                <w:sz w:val="16"/>
                <w:szCs w:val="16"/>
              </w:rPr>
            </w:pPr>
            <w:r w:rsidRPr="001E7F9C">
              <w:rPr>
                <w:sz w:val="16"/>
                <w:szCs w:val="16"/>
              </w:rPr>
              <w:t> </w:t>
            </w:r>
          </w:p>
        </w:tc>
        <w:tc>
          <w:tcPr>
            <w:tcW w:w="534" w:type="dxa"/>
            <w:hideMark/>
          </w:tcPr>
          <w:p w14:paraId="5F1A7A39" w14:textId="77777777" w:rsidR="001E7F9C" w:rsidRPr="001E7F9C" w:rsidRDefault="001E7F9C" w:rsidP="001E7F9C">
            <w:pPr>
              <w:widowControl w:val="0"/>
              <w:rPr>
                <w:sz w:val="16"/>
                <w:szCs w:val="16"/>
              </w:rPr>
            </w:pPr>
            <w:r w:rsidRPr="001E7F9C">
              <w:rPr>
                <w:sz w:val="16"/>
                <w:szCs w:val="16"/>
              </w:rPr>
              <w:t> </w:t>
            </w:r>
          </w:p>
        </w:tc>
        <w:tc>
          <w:tcPr>
            <w:tcW w:w="968" w:type="dxa"/>
            <w:noWrap/>
            <w:hideMark/>
          </w:tcPr>
          <w:p w14:paraId="15CFD81E" w14:textId="77777777" w:rsidR="001E7F9C" w:rsidRPr="001E7F9C" w:rsidRDefault="001E7F9C" w:rsidP="001E7F9C">
            <w:pPr>
              <w:widowControl w:val="0"/>
              <w:rPr>
                <w:sz w:val="16"/>
                <w:szCs w:val="16"/>
              </w:rPr>
            </w:pPr>
            <w:r w:rsidRPr="001E7F9C">
              <w:rPr>
                <w:sz w:val="16"/>
                <w:szCs w:val="16"/>
              </w:rPr>
              <w:t>3 429,1</w:t>
            </w:r>
          </w:p>
        </w:tc>
        <w:tc>
          <w:tcPr>
            <w:tcW w:w="1087" w:type="dxa"/>
            <w:noWrap/>
            <w:hideMark/>
          </w:tcPr>
          <w:p w14:paraId="61A2B097" w14:textId="77777777" w:rsidR="001E7F9C" w:rsidRPr="001E7F9C" w:rsidRDefault="001E7F9C" w:rsidP="001E7F9C">
            <w:pPr>
              <w:widowControl w:val="0"/>
              <w:rPr>
                <w:sz w:val="16"/>
                <w:szCs w:val="16"/>
              </w:rPr>
            </w:pPr>
            <w:r w:rsidRPr="001E7F9C">
              <w:rPr>
                <w:sz w:val="16"/>
                <w:szCs w:val="16"/>
              </w:rPr>
              <w:t>1 346,8</w:t>
            </w:r>
          </w:p>
        </w:tc>
        <w:tc>
          <w:tcPr>
            <w:tcW w:w="1047" w:type="dxa"/>
            <w:noWrap/>
            <w:hideMark/>
          </w:tcPr>
          <w:p w14:paraId="395D8BD0" w14:textId="77777777" w:rsidR="001E7F9C" w:rsidRPr="001E7F9C" w:rsidRDefault="001E7F9C" w:rsidP="001E7F9C">
            <w:pPr>
              <w:widowControl w:val="0"/>
              <w:rPr>
                <w:sz w:val="16"/>
                <w:szCs w:val="16"/>
              </w:rPr>
            </w:pPr>
            <w:r w:rsidRPr="001E7F9C">
              <w:rPr>
                <w:sz w:val="16"/>
                <w:szCs w:val="16"/>
              </w:rPr>
              <w:t>2 346,8</w:t>
            </w:r>
          </w:p>
        </w:tc>
      </w:tr>
      <w:tr w:rsidR="001E7F9C" w:rsidRPr="001E7F9C" w14:paraId="6E83160A" w14:textId="77777777" w:rsidTr="00B35219">
        <w:trPr>
          <w:trHeight w:val="630"/>
        </w:trPr>
        <w:tc>
          <w:tcPr>
            <w:tcW w:w="2972" w:type="dxa"/>
            <w:hideMark/>
          </w:tcPr>
          <w:p w14:paraId="5253904E" w14:textId="77777777" w:rsidR="001E7F9C" w:rsidRPr="001E7F9C" w:rsidRDefault="001E7F9C" w:rsidP="001E7F9C">
            <w:pPr>
              <w:widowControl w:val="0"/>
              <w:rPr>
                <w:sz w:val="16"/>
                <w:szCs w:val="16"/>
              </w:rPr>
            </w:pPr>
            <w:r w:rsidRPr="001E7F9C">
              <w:rPr>
                <w:sz w:val="16"/>
                <w:szCs w:val="16"/>
              </w:rPr>
              <w:t>Непрограммные расходы в рамках обеспечения деятельности Главы администрации Рузаевского муниципального района Республики Мордовия</w:t>
            </w:r>
          </w:p>
        </w:tc>
        <w:tc>
          <w:tcPr>
            <w:tcW w:w="376" w:type="dxa"/>
            <w:hideMark/>
          </w:tcPr>
          <w:p w14:paraId="6AD3DAB2" w14:textId="77777777" w:rsidR="001E7F9C" w:rsidRPr="001E7F9C" w:rsidRDefault="001E7F9C" w:rsidP="001E7F9C">
            <w:pPr>
              <w:widowControl w:val="0"/>
              <w:rPr>
                <w:sz w:val="16"/>
                <w:szCs w:val="16"/>
              </w:rPr>
            </w:pPr>
            <w:r w:rsidRPr="001E7F9C">
              <w:rPr>
                <w:sz w:val="16"/>
                <w:szCs w:val="16"/>
              </w:rPr>
              <w:t>01</w:t>
            </w:r>
          </w:p>
        </w:tc>
        <w:tc>
          <w:tcPr>
            <w:tcW w:w="475" w:type="dxa"/>
            <w:hideMark/>
          </w:tcPr>
          <w:p w14:paraId="5C79E11D" w14:textId="77777777" w:rsidR="001E7F9C" w:rsidRPr="001E7F9C" w:rsidRDefault="001E7F9C" w:rsidP="001E7F9C">
            <w:pPr>
              <w:widowControl w:val="0"/>
              <w:rPr>
                <w:sz w:val="16"/>
                <w:szCs w:val="16"/>
              </w:rPr>
            </w:pPr>
            <w:r w:rsidRPr="001E7F9C">
              <w:rPr>
                <w:sz w:val="16"/>
                <w:szCs w:val="16"/>
              </w:rPr>
              <w:t>02</w:t>
            </w:r>
          </w:p>
        </w:tc>
        <w:tc>
          <w:tcPr>
            <w:tcW w:w="376" w:type="dxa"/>
            <w:hideMark/>
          </w:tcPr>
          <w:p w14:paraId="4ABDF884" w14:textId="77777777" w:rsidR="001E7F9C" w:rsidRPr="001E7F9C" w:rsidRDefault="001E7F9C" w:rsidP="001E7F9C">
            <w:pPr>
              <w:widowControl w:val="0"/>
              <w:rPr>
                <w:sz w:val="16"/>
                <w:szCs w:val="16"/>
              </w:rPr>
            </w:pPr>
            <w:r w:rsidRPr="001E7F9C">
              <w:rPr>
                <w:sz w:val="16"/>
                <w:szCs w:val="16"/>
              </w:rPr>
              <w:t>65</w:t>
            </w:r>
          </w:p>
        </w:tc>
        <w:tc>
          <w:tcPr>
            <w:tcW w:w="376" w:type="dxa"/>
            <w:hideMark/>
          </w:tcPr>
          <w:p w14:paraId="74F3B7C4" w14:textId="77777777" w:rsidR="001E7F9C" w:rsidRPr="001E7F9C" w:rsidRDefault="001E7F9C" w:rsidP="001E7F9C">
            <w:pPr>
              <w:widowControl w:val="0"/>
              <w:rPr>
                <w:sz w:val="16"/>
                <w:szCs w:val="16"/>
              </w:rPr>
            </w:pPr>
            <w:r w:rsidRPr="001E7F9C">
              <w:rPr>
                <w:sz w:val="16"/>
                <w:szCs w:val="16"/>
              </w:rPr>
              <w:t>1</w:t>
            </w:r>
          </w:p>
        </w:tc>
        <w:tc>
          <w:tcPr>
            <w:tcW w:w="461" w:type="dxa"/>
            <w:hideMark/>
          </w:tcPr>
          <w:p w14:paraId="44DDD5E9" w14:textId="77777777" w:rsidR="001E7F9C" w:rsidRPr="001E7F9C" w:rsidRDefault="001E7F9C" w:rsidP="001E7F9C">
            <w:pPr>
              <w:widowControl w:val="0"/>
              <w:rPr>
                <w:sz w:val="16"/>
                <w:szCs w:val="16"/>
              </w:rPr>
            </w:pPr>
            <w:r w:rsidRPr="001E7F9C">
              <w:rPr>
                <w:sz w:val="16"/>
                <w:szCs w:val="16"/>
              </w:rPr>
              <w:t> </w:t>
            </w:r>
          </w:p>
        </w:tc>
        <w:tc>
          <w:tcPr>
            <w:tcW w:w="646" w:type="dxa"/>
            <w:hideMark/>
          </w:tcPr>
          <w:p w14:paraId="0D64214A" w14:textId="77777777" w:rsidR="001E7F9C" w:rsidRPr="001E7F9C" w:rsidRDefault="001E7F9C" w:rsidP="001E7F9C">
            <w:pPr>
              <w:widowControl w:val="0"/>
              <w:rPr>
                <w:sz w:val="16"/>
                <w:szCs w:val="16"/>
              </w:rPr>
            </w:pPr>
            <w:r w:rsidRPr="001E7F9C">
              <w:rPr>
                <w:sz w:val="16"/>
                <w:szCs w:val="16"/>
              </w:rPr>
              <w:t> </w:t>
            </w:r>
          </w:p>
        </w:tc>
        <w:tc>
          <w:tcPr>
            <w:tcW w:w="534" w:type="dxa"/>
            <w:hideMark/>
          </w:tcPr>
          <w:p w14:paraId="555DDEF6" w14:textId="77777777" w:rsidR="001E7F9C" w:rsidRPr="001E7F9C" w:rsidRDefault="001E7F9C" w:rsidP="001E7F9C">
            <w:pPr>
              <w:widowControl w:val="0"/>
              <w:rPr>
                <w:sz w:val="16"/>
                <w:szCs w:val="16"/>
              </w:rPr>
            </w:pPr>
            <w:r w:rsidRPr="001E7F9C">
              <w:rPr>
                <w:sz w:val="16"/>
                <w:szCs w:val="16"/>
              </w:rPr>
              <w:t> </w:t>
            </w:r>
          </w:p>
        </w:tc>
        <w:tc>
          <w:tcPr>
            <w:tcW w:w="968" w:type="dxa"/>
            <w:noWrap/>
            <w:hideMark/>
          </w:tcPr>
          <w:p w14:paraId="0D3F5D5C" w14:textId="77777777" w:rsidR="001E7F9C" w:rsidRPr="001E7F9C" w:rsidRDefault="001E7F9C" w:rsidP="001E7F9C">
            <w:pPr>
              <w:widowControl w:val="0"/>
              <w:rPr>
                <w:sz w:val="16"/>
                <w:szCs w:val="16"/>
              </w:rPr>
            </w:pPr>
            <w:r w:rsidRPr="001E7F9C">
              <w:rPr>
                <w:sz w:val="16"/>
                <w:szCs w:val="16"/>
              </w:rPr>
              <w:t>3 429,1</w:t>
            </w:r>
          </w:p>
        </w:tc>
        <w:tc>
          <w:tcPr>
            <w:tcW w:w="1087" w:type="dxa"/>
            <w:noWrap/>
            <w:hideMark/>
          </w:tcPr>
          <w:p w14:paraId="52ED4BAB" w14:textId="77777777" w:rsidR="001E7F9C" w:rsidRPr="001E7F9C" w:rsidRDefault="001E7F9C" w:rsidP="001E7F9C">
            <w:pPr>
              <w:widowControl w:val="0"/>
              <w:rPr>
                <w:sz w:val="16"/>
                <w:szCs w:val="16"/>
              </w:rPr>
            </w:pPr>
            <w:r w:rsidRPr="001E7F9C">
              <w:rPr>
                <w:sz w:val="16"/>
                <w:szCs w:val="16"/>
              </w:rPr>
              <w:t>1 346,8</w:t>
            </w:r>
          </w:p>
        </w:tc>
        <w:tc>
          <w:tcPr>
            <w:tcW w:w="1047" w:type="dxa"/>
            <w:noWrap/>
            <w:hideMark/>
          </w:tcPr>
          <w:p w14:paraId="747CB044" w14:textId="77777777" w:rsidR="001E7F9C" w:rsidRPr="001E7F9C" w:rsidRDefault="001E7F9C" w:rsidP="001E7F9C">
            <w:pPr>
              <w:widowControl w:val="0"/>
              <w:rPr>
                <w:sz w:val="16"/>
                <w:szCs w:val="16"/>
              </w:rPr>
            </w:pPr>
            <w:r w:rsidRPr="001E7F9C">
              <w:rPr>
                <w:sz w:val="16"/>
                <w:szCs w:val="16"/>
              </w:rPr>
              <w:t>2 346,8</w:t>
            </w:r>
          </w:p>
        </w:tc>
      </w:tr>
      <w:tr w:rsidR="001E7F9C" w:rsidRPr="001E7F9C" w14:paraId="42939A73" w14:textId="77777777" w:rsidTr="00B35219">
        <w:trPr>
          <w:trHeight w:val="450"/>
        </w:trPr>
        <w:tc>
          <w:tcPr>
            <w:tcW w:w="2972" w:type="dxa"/>
            <w:hideMark/>
          </w:tcPr>
          <w:p w14:paraId="35F168DB" w14:textId="77777777" w:rsidR="001E7F9C" w:rsidRPr="001E7F9C" w:rsidRDefault="001E7F9C" w:rsidP="001E7F9C">
            <w:pPr>
              <w:widowControl w:val="0"/>
              <w:rPr>
                <w:i/>
                <w:iCs/>
                <w:sz w:val="16"/>
                <w:szCs w:val="16"/>
              </w:rPr>
            </w:pPr>
            <w:r w:rsidRPr="001E7F9C">
              <w:rPr>
                <w:i/>
                <w:iCs/>
                <w:sz w:val="16"/>
                <w:szCs w:val="16"/>
              </w:rPr>
              <w:t>Расходы на выплаты по оплате труда высшего должностного лица</w:t>
            </w:r>
          </w:p>
        </w:tc>
        <w:tc>
          <w:tcPr>
            <w:tcW w:w="376" w:type="dxa"/>
            <w:hideMark/>
          </w:tcPr>
          <w:p w14:paraId="095070B4" w14:textId="77777777" w:rsidR="001E7F9C" w:rsidRPr="001E7F9C" w:rsidRDefault="001E7F9C" w:rsidP="001E7F9C">
            <w:pPr>
              <w:widowControl w:val="0"/>
              <w:rPr>
                <w:sz w:val="16"/>
                <w:szCs w:val="16"/>
              </w:rPr>
            </w:pPr>
            <w:r w:rsidRPr="001E7F9C">
              <w:rPr>
                <w:sz w:val="16"/>
                <w:szCs w:val="16"/>
              </w:rPr>
              <w:t>01</w:t>
            </w:r>
          </w:p>
        </w:tc>
        <w:tc>
          <w:tcPr>
            <w:tcW w:w="475" w:type="dxa"/>
            <w:hideMark/>
          </w:tcPr>
          <w:p w14:paraId="6E006661" w14:textId="77777777" w:rsidR="001E7F9C" w:rsidRPr="001E7F9C" w:rsidRDefault="001E7F9C" w:rsidP="001E7F9C">
            <w:pPr>
              <w:widowControl w:val="0"/>
              <w:rPr>
                <w:i/>
                <w:iCs/>
                <w:sz w:val="16"/>
                <w:szCs w:val="16"/>
              </w:rPr>
            </w:pPr>
            <w:r w:rsidRPr="001E7F9C">
              <w:rPr>
                <w:i/>
                <w:iCs/>
                <w:sz w:val="16"/>
                <w:szCs w:val="16"/>
              </w:rPr>
              <w:t>02</w:t>
            </w:r>
          </w:p>
        </w:tc>
        <w:tc>
          <w:tcPr>
            <w:tcW w:w="376" w:type="dxa"/>
            <w:hideMark/>
          </w:tcPr>
          <w:p w14:paraId="206491E6" w14:textId="77777777" w:rsidR="001E7F9C" w:rsidRPr="001E7F9C" w:rsidRDefault="001E7F9C" w:rsidP="001E7F9C">
            <w:pPr>
              <w:widowControl w:val="0"/>
              <w:rPr>
                <w:sz w:val="16"/>
                <w:szCs w:val="16"/>
              </w:rPr>
            </w:pPr>
            <w:r w:rsidRPr="001E7F9C">
              <w:rPr>
                <w:sz w:val="16"/>
                <w:szCs w:val="16"/>
              </w:rPr>
              <w:t>65</w:t>
            </w:r>
          </w:p>
        </w:tc>
        <w:tc>
          <w:tcPr>
            <w:tcW w:w="376" w:type="dxa"/>
            <w:hideMark/>
          </w:tcPr>
          <w:p w14:paraId="4D3DE55E" w14:textId="77777777" w:rsidR="001E7F9C" w:rsidRPr="001E7F9C" w:rsidRDefault="001E7F9C" w:rsidP="001E7F9C">
            <w:pPr>
              <w:widowControl w:val="0"/>
              <w:rPr>
                <w:sz w:val="16"/>
                <w:szCs w:val="16"/>
              </w:rPr>
            </w:pPr>
            <w:r w:rsidRPr="001E7F9C">
              <w:rPr>
                <w:sz w:val="16"/>
                <w:szCs w:val="16"/>
              </w:rPr>
              <w:t>1</w:t>
            </w:r>
          </w:p>
        </w:tc>
        <w:tc>
          <w:tcPr>
            <w:tcW w:w="461" w:type="dxa"/>
            <w:hideMark/>
          </w:tcPr>
          <w:p w14:paraId="5A95258F" w14:textId="77777777" w:rsidR="001E7F9C" w:rsidRPr="001E7F9C" w:rsidRDefault="001E7F9C" w:rsidP="001E7F9C">
            <w:pPr>
              <w:widowControl w:val="0"/>
              <w:rPr>
                <w:sz w:val="16"/>
                <w:szCs w:val="16"/>
              </w:rPr>
            </w:pPr>
            <w:r w:rsidRPr="001E7F9C">
              <w:rPr>
                <w:sz w:val="16"/>
                <w:szCs w:val="16"/>
              </w:rPr>
              <w:t>00</w:t>
            </w:r>
          </w:p>
        </w:tc>
        <w:tc>
          <w:tcPr>
            <w:tcW w:w="646" w:type="dxa"/>
            <w:hideMark/>
          </w:tcPr>
          <w:p w14:paraId="26CEB3B2" w14:textId="77777777" w:rsidR="001E7F9C" w:rsidRPr="001E7F9C" w:rsidRDefault="001E7F9C" w:rsidP="001E7F9C">
            <w:pPr>
              <w:widowControl w:val="0"/>
              <w:rPr>
                <w:sz w:val="16"/>
                <w:szCs w:val="16"/>
              </w:rPr>
            </w:pPr>
            <w:r w:rsidRPr="001E7F9C">
              <w:rPr>
                <w:sz w:val="16"/>
                <w:szCs w:val="16"/>
              </w:rPr>
              <w:t>41150</w:t>
            </w:r>
          </w:p>
        </w:tc>
        <w:tc>
          <w:tcPr>
            <w:tcW w:w="534" w:type="dxa"/>
            <w:hideMark/>
          </w:tcPr>
          <w:p w14:paraId="62D077D9" w14:textId="77777777" w:rsidR="001E7F9C" w:rsidRPr="001E7F9C" w:rsidRDefault="001E7F9C" w:rsidP="001E7F9C">
            <w:pPr>
              <w:widowControl w:val="0"/>
              <w:rPr>
                <w:sz w:val="16"/>
                <w:szCs w:val="16"/>
              </w:rPr>
            </w:pPr>
            <w:r w:rsidRPr="001E7F9C">
              <w:rPr>
                <w:sz w:val="16"/>
                <w:szCs w:val="16"/>
              </w:rPr>
              <w:t> </w:t>
            </w:r>
          </w:p>
        </w:tc>
        <w:tc>
          <w:tcPr>
            <w:tcW w:w="968" w:type="dxa"/>
            <w:noWrap/>
            <w:hideMark/>
          </w:tcPr>
          <w:p w14:paraId="7292A4E8" w14:textId="77777777" w:rsidR="001E7F9C" w:rsidRPr="001E7F9C" w:rsidRDefault="001E7F9C" w:rsidP="001E7F9C">
            <w:pPr>
              <w:widowControl w:val="0"/>
              <w:rPr>
                <w:sz w:val="16"/>
                <w:szCs w:val="16"/>
              </w:rPr>
            </w:pPr>
            <w:r w:rsidRPr="001E7F9C">
              <w:rPr>
                <w:sz w:val="16"/>
                <w:szCs w:val="16"/>
              </w:rPr>
              <w:t>3 429,1</w:t>
            </w:r>
          </w:p>
        </w:tc>
        <w:tc>
          <w:tcPr>
            <w:tcW w:w="1087" w:type="dxa"/>
            <w:noWrap/>
            <w:hideMark/>
          </w:tcPr>
          <w:p w14:paraId="7ECD59C1" w14:textId="77777777" w:rsidR="001E7F9C" w:rsidRPr="001E7F9C" w:rsidRDefault="001E7F9C" w:rsidP="001E7F9C">
            <w:pPr>
              <w:widowControl w:val="0"/>
              <w:rPr>
                <w:sz w:val="16"/>
                <w:szCs w:val="16"/>
              </w:rPr>
            </w:pPr>
            <w:r w:rsidRPr="001E7F9C">
              <w:rPr>
                <w:sz w:val="16"/>
                <w:szCs w:val="16"/>
              </w:rPr>
              <w:t>1 346,8</w:t>
            </w:r>
          </w:p>
        </w:tc>
        <w:tc>
          <w:tcPr>
            <w:tcW w:w="1047" w:type="dxa"/>
            <w:noWrap/>
            <w:hideMark/>
          </w:tcPr>
          <w:p w14:paraId="26F93C86" w14:textId="77777777" w:rsidR="001E7F9C" w:rsidRPr="001E7F9C" w:rsidRDefault="001E7F9C" w:rsidP="001E7F9C">
            <w:pPr>
              <w:widowControl w:val="0"/>
              <w:rPr>
                <w:sz w:val="16"/>
                <w:szCs w:val="16"/>
              </w:rPr>
            </w:pPr>
            <w:r w:rsidRPr="001E7F9C">
              <w:rPr>
                <w:sz w:val="16"/>
                <w:szCs w:val="16"/>
              </w:rPr>
              <w:t>2 346,8</w:t>
            </w:r>
          </w:p>
        </w:tc>
      </w:tr>
      <w:tr w:rsidR="001E7F9C" w:rsidRPr="001E7F9C" w14:paraId="7E3FD355" w14:textId="77777777" w:rsidTr="00B35219">
        <w:trPr>
          <w:trHeight w:val="900"/>
        </w:trPr>
        <w:tc>
          <w:tcPr>
            <w:tcW w:w="2972" w:type="dxa"/>
            <w:hideMark/>
          </w:tcPr>
          <w:p w14:paraId="33990957" w14:textId="77777777" w:rsidR="001E7F9C" w:rsidRPr="001E7F9C" w:rsidRDefault="001E7F9C" w:rsidP="001E7F9C">
            <w:pPr>
              <w:widowControl w:val="0"/>
              <w:rPr>
                <w:sz w:val="16"/>
                <w:szCs w:val="16"/>
              </w:rPr>
            </w:pPr>
            <w:r w:rsidRPr="001E7F9C">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76" w:type="dxa"/>
            <w:hideMark/>
          </w:tcPr>
          <w:p w14:paraId="11082719" w14:textId="77777777" w:rsidR="001E7F9C" w:rsidRPr="001E7F9C" w:rsidRDefault="001E7F9C" w:rsidP="001E7F9C">
            <w:pPr>
              <w:widowControl w:val="0"/>
              <w:rPr>
                <w:sz w:val="16"/>
                <w:szCs w:val="16"/>
              </w:rPr>
            </w:pPr>
            <w:r w:rsidRPr="001E7F9C">
              <w:rPr>
                <w:sz w:val="16"/>
                <w:szCs w:val="16"/>
              </w:rPr>
              <w:t>01</w:t>
            </w:r>
          </w:p>
        </w:tc>
        <w:tc>
          <w:tcPr>
            <w:tcW w:w="475" w:type="dxa"/>
            <w:hideMark/>
          </w:tcPr>
          <w:p w14:paraId="00D0B16B" w14:textId="77777777" w:rsidR="001E7F9C" w:rsidRPr="001E7F9C" w:rsidRDefault="001E7F9C" w:rsidP="001E7F9C">
            <w:pPr>
              <w:widowControl w:val="0"/>
              <w:rPr>
                <w:sz w:val="16"/>
                <w:szCs w:val="16"/>
              </w:rPr>
            </w:pPr>
            <w:r w:rsidRPr="001E7F9C">
              <w:rPr>
                <w:sz w:val="16"/>
                <w:szCs w:val="16"/>
              </w:rPr>
              <w:t>02</w:t>
            </w:r>
          </w:p>
        </w:tc>
        <w:tc>
          <w:tcPr>
            <w:tcW w:w="376" w:type="dxa"/>
            <w:hideMark/>
          </w:tcPr>
          <w:p w14:paraId="61330659" w14:textId="77777777" w:rsidR="001E7F9C" w:rsidRPr="001E7F9C" w:rsidRDefault="001E7F9C" w:rsidP="001E7F9C">
            <w:pPr>
              <w:widowControl w:val="0"/>
              <w:rPr>
                <w:sz w:val="16"/>
                <w:szCs w:val="16"/>
              </w:rPr>
            </w:pPr>
            <w:r w:rsidRPr="001E7F9C">
              <w:rPr>
                <w:sz w:val="16"/>
                <w:szCs w:val="16"/>
              </w:rPr>
              <w:t>65</w:t>
            </w:r>
          </w:p>
        </w:tc>
        <w:tc>
          <w:tcPr>
            <w:tcW w:w="376" w:type="dxa"/>
            <w:hideMark/>
          </w:tcPr>
          <w:p w14:paraId="7D87722D" w14:textId="77777777" w:rsidR="001E7F9C" w:rsidRPr="001E7F9C" w:rsidRDefault="001E7F9C" w:rsidP="001E7F9C">
            <w:pPr>
              <w:widowControl w:val="0"/>
              <w:rPr>
                <w:sz w:val="16"/>
                <w:szCs w:val="16"/>
              </w:rPr>
            </w:pPr>
            <w:r w:rsidRPr="001E7F9C">
              <w:rPr>
                <w:sz w:val="16"/>
                <w:szCs w:val="16"/>
              </w:rPr>
              <w:t>1</w:t>
            </w:r>
          </w:p>
        </w:tc>
        <w:tc>
          <w:tcPr>
            <w:tcW w:w="461" w:type="dxa"/>
            <w:hideMark/>
          </w:tcPr>
          <w:p w14:paraId="50341897" w14:textId="77777777" w:rsidR="001E7F9C" w:rsidRPr="001E7F9C" w:rsidRDefault="001E7F9C" w:rsidP="001E7F9C">
            <w:pPr>
              <w:widowControl w:val="0"/>
              <w:rPr>
                <w:sz w:val="16"/>
                <w:szCs w:val="16"/>
              </w:rPr>
            </w:pPr>
            <w:r w:rsidRPr="001E7F9C">
              <w:rPr>
                <w:sz w:val="16"/>
                <w:szCs w:val="16"/>
              </w:rPr>
              <w:t>00</w:t>
            </w:r>
          </w:p>
        </w:tc>
        <w:tc>
          <w:tcPr>
            <w:tcW w:w="646" w:type="dxa"/>
            <w:hideMark/>
          </w:tcPr>
          <w:p w14:paraId="79A03696" w14:textId="77777777" w:rsidR="001E7F9C" w:rsidRPr="001E7F9C" w:rsidRDefault="001E7F9C" w:rsidP="001E7F9C">
            <w:pPr>
              <w:widowControl w:val="0"/>
              <w:rPr>
                <w:sz w:val="16"/>
                <w:szCs w:val="16"/>
              </w:rPr>
            </w:pPr>
            <w:r w:rsidRPr="001E7F9C">
              <w:rPr>
                <w:sz w:val="16"/>
                <w:szCs w:val="16"/>
              </w:rPr>
              <w:t>41150</w:t>
            </w:r>
          </w:p>
        </w:tc>
        <w:tc>
          <w:tcPr>
            <w:tcW w:w="534" w:type="dxa"/>
            <w:hideMark/>
          </w:tcPr>
          <w:p w14:paraId="125B219D" w14:textId="77777777" w:rsidR="001E7F9C" w:rsidRPr="001E7F9C" w:rsidRDefault="001E7F9C" w:rsidP="001E7F9C">
            <w:pPr>
              <w:widowControl w:val="0"/>
              <w:rPr>
                <w:sz w:val="16"/>
                <w:szCs w:val="16"/>
              </w:rPr>
            </w:pPr>
            <w:r w:rsidRPr="001E7F9C">
              <w:rPr>
                <w:sz w:val="16"/>
                <w:szCs w:val="16"/>
              </w:rPr>
              <w:t>100</w:t>
            </w:r>
          </w:p>
        </w:tc>
        <w:tc>
          <w:tcPr>
            <w:tcW w:w="968" w:type="dxa"/>
            <w:noWrap/>
            <w:hideMark/>
          </w:tcPr>
          <w:p w14:paraId="4D254718" w14:textId="77777777" w:rsidR="001E7F9C" w:rsidRPr="001E7F9C" w:rsidRDefault="001E7F9C" w:rsidP="001E7F9C">
            <w:pPr>
              <w:widowControl w:val="0"/>
              <w:rPr>
                <w:sz w:val="16"/>
                <w:szCs w:val="16"/>
              </w:rPr>
            </w:pPr>
            <w:r w:rsidRPr="001E7F9C">
              <w:rPr>
                <w:sz w:val="16"/>
                <w:szCs w:val="16"/>
              </w:rPr>
              <w:t>3 429,1</w:t>
            </w:r>
          </w:p>
        </w:tc>
        <w:tc>
          <w:tcPr>
            <w:tcW w:w="1087" w:type="dxa"/>
            <w:noWrap/>
            <w:hideMark/>
          </w:tcPr>
          <w:p w14:paraId="2A25535D" w14:textId="77777777" w:rsidR="001E7F9C" w:rsidRPr="001E7F9C" w:rsidRDefault="001E7F9C" w:rsidP="001E7F9C">
            <w:pPr>
              <w:widowControl w:val="0"/>
              <w:rPr>
                <w:sz w:val="16"/>
                <w:szCs w:val="16"/>
              </w:rPr>
            </w:pPr>
            <w:r w:rsidRPr="001E7F9C">
              <w:rPr>
                <w:sz w:val="16"/>
                <w:szCs w:val="16"/>
              </w:rPr>
              <w:t>1 346,8</w:t>
            </w:r>
          </w:p>
        </w:tc>
        <w:tc>
          <w:tcPr>
            <w:tcW w:w="1047" w:type="dxa"/>
            <w:noWrap/>
            <w:hideMark/>
          </w:tcPr>
          <w:p w14:paraId="74FBE2FC" w14:textId="77777777" w:rsidR="001E7F9C" w:rsidRPr="001E7F9C" w:rsidRDefault="001E7F9C" w:rsidP="001E7F9C">
            <w:pPr>
              <w:widowControl w:val="0"/>
              <w:rPr>
                <w:sz w:val="16"/>
                <w:szCs w:val="16"/>
              </w:rPr>
            </w:pPr>
            <w:r w:rsidRPr="001E7F9C">
              <w:rPr>
                <w:sz w:val="16"/>
                <w:szCs w:val="16"/>
              </w:rPr>
              <w:t>2 346,8</w:t>
            </w:r>
          </w:p>
        </w:tc>
      </w:tr>
      <w:tr w:rsidR="001E7F9C" w:rsidRPr="001E7F9C" w14:paraId="78E37DA8" w14:textId="77777777" w:rsidTr="00B35219">
        <w:trPr>
          <w:trHeight w:val="450"/>
        </w:trPr>
        <w:tc>
          <w:tcPr>
            <w:tcW w:w="2972" w:type="dxa"/>
            <w:hideMark/>
          </w:tcPr>
          <w:p w14:paraId="719B5265" w14:textId="77777777" w:rsidR="001E7F9C" w:rsidRPr="001E7F9C" w:rsidRDefault="001E7F9C" w:rsidP="001E7F9C">
            <w:pPr>
              <w:widowControl w:val="0"/>
              <w:rPr>
                <w:sz w:val="16"/>
                <w:szCs w:val="16"/>
              </w:rPr>
            </w:pPr>
            <w:r w:rsidRPr="001E7F9C">
              <w:rPr>
                <w:sz w:val="16"/>
                <w:szCs w:val="16"/>
              </w:rPr>
              <w:t>Расходы на выплаты персоналу государственных (муниципальных) органов</w:t>
            </w:r>
          </w:p>
        </w:tc>
        <w:tc>
          <w:tcPr>
            <w:tcW w:w="376" w:type="dxa"/>
            <w:hideMark/>
          </w:tcPr>
          <w:p w14:paraId="6EB4E9E5" w14:textId="77777777" w:rsidR="001E7F9C" w:rsidRPr="001E7F9C" w:rsidRDefault="001E7F9C" w:rsidP="001E7F9C">
            <w:pPr>
              <w:widowControl w:val="0"/>
              <w:rPr>
                <w:sz w:val="16"/>
                <w:szCs w:val="16"/>
              </w:rPr>
            </w:pPr>
            <w:r w:rsidRPr="001E7F9C">
              <w:rPr>
                <w:sz w:val="16"/>
                <w:szCs w:val="16"/>
              </w:rPr>
              <w:t>01</w:t>
            </w:r>
          </w:p>
        </w:tc>
        <w:tc>
          <w:tcPr>
            <w:tcW w:w="475" w:type="dxa"/>
            <w:hideMark/>
          </w:tcPr>
          <w:p w14:paraId="2D7DE41D" w14:textId="77777777" w:rsidR="001E7F9C" w:rsidRPr="001E7F9C" w:rsidRDefault="001E7F9C" w:rsidP="001E7F9C">
            <w:pPr>
              <w:widowControl w:val="0"/>
              <w:rPr>
                <w:sz w:val="16"/>
                <w:szCs w:val="16"/>
              </w:rPr>
            </w:pPr>
            <w:r w:rsidRPr="001E7F9C">
              <w:rPr>
                <w:sz w:val="16"/>
                <w:szCs w:val="16"/>
              </w:rPr>
              <w:t>02</w:t>
            </w:r>
          </w:p>
        </w:tc>
        <w:tc>
          <w:tcPr>
            <w:tcW w:w="376" w:type="dxa"/>
            <w:hideMark/>
          </w:tcPr>
          <w:p w14:paraId="51A4F1FE" w14:textId="77777777" w:rsidR="001E7F9C" w:rsidRPr="001E7F9C" w:rsidRDefault="001E7F9C" w:rsidP="001E7F9C">
            <w:pPr>
              <w:widowControl w:val="0"/>
              <w:rPr>
                <w:sz w:val="16"/>
                <w:szCs w:val="16"/>
              </w:rPr>
            </w:pPr>
            <w:r w:rsidRPr="001E7F9C">
              <w:rPr>
                <w:sz w:val="16"/>
                <w:szCs w:val="16"/>
              </w:rPr>
              <w:t>65</w:t>
            </w:r>
          </w:p>
        </w:tc>
        <w:tc>
          <w:tcPr>
            <w:tcW w:w="376" w:type="dxa"/>
            <w:hideMark/>
          </w:tcPr>
          <w:p w14:paraId="3FE485B9" w14:textId="77777777" w:rsidR="001E7F9C" w:rsidRPr="001E7F9C" w:rsidRDefault="001E7F9C" w:rsidP="001E7F9C">
            <w:pPr>
              <w:widowControl w:val="0"/>
              <w:rPr>
                <w:sz w:val="16"/>
                <w:szCs w:val="16"/>
              </w:rPr>
            </w:pPr>
            <w:r w:rsidRPr="001E7F9C">
              <w:rPr>
                <w:sz w:val="16"/>
                <w:szCs w:val="16"/>
              </w:rPr>
              <w:t>1</w:t>
            </w:r>
          </w:p>
        </w:tc>
        <w:tc>
          <w:tcPr>
            <w:tcW w:w="461" w:type="dxa"/>
            <w:hideMark/>
          </w:tcPr>
          <w:p w14:paraId="3CEAEBFD" w14:textId="77777777" w:rsidR="001E7F9C" w:rsidRPr="001E7F9C" w:rsidRDefault="001E7F9C" w:rsidP="001E7F9C">
            <w:pPr>
              <w:widowControl w:val="0"/>
              <w:rPr>
                <w:sz w:val="16"/>
                <w:szCs w:val="16"/>
              </w:rPr>
            </w:pPr>
            <w:r w:rsidRPr="001E7F9C">
              <w:rPr>
                <w:sz w:val="16"/>
                <w:szCs w:val="16"/>
              </w:rPr>
              <w:t>00</w:t>
            </w:r>
          </w:p>
        </w:tc>
        <w:tc>
          <w:tcPr>
            <w:tcW w:w="646" w:type="dxa"/>
            <w:hideMark/>
          </w:tcPr>
          <w:p w14:paraId="1B6C2453" w14:textId="77777777" w:rsidR="001E7F9C" w:rsidRPr="001E7F9C" w:rsidRDefault="001E7F9C" w:rsidP="001E7F9C">
            <w:pPr>
              <w:widowControl w:val="0"/>
              <w:rPr>
                <w:sz w:val="16"/>
                <w:szCs w:val="16"/>
              </w:rPr>
            </w:pPr>
            <w:r w:rsidRPr="001E7F9C">
              <w:rPr>
                <w:sz w:val="16"/>
                <w:szCs w:val="16"/>
              </w:rPr>
              <w:t>41150</w:t>
            </w:r>
          </w:p>
        </w:tc>
        <w:tc>
          <w:tcPr>
            <w:tcW w:w="534" w:type="dxa"/>
            <w:hideMark/>
          </w:tcPr>
          <w:p w14:paraId="1EBA4EB5" w14:textId="77777777" w:rsidR="001E7F9C" w:rsidRPr="001E7F9C" w:rsidRDefault="001E7F9C" w:rsidP="001E7F9C">
            <w:pPr>
              <w:widowControl w:val="0"/>
              <w:rPr>
                <w:sz w:val="16"/>
                <w:szCs w:val="16"/>
              </w:rPr>
            </w:pPr>
            <w:r w:rsidRPr="001E7F9C">
              <w:rPr>
                <w:sz w:val="16"/>
                <w:szCs w:val="16"/>
              </w:rPr>
              <w:t>120</w:t>
            </w:r>
          </w:p>
        </w:tc>
        <w:tc>
          <w:tcPr>
            <w:tcW w:w="968" w:type="dxa"/>
            <w:noWrap/>
            <w:hideMark/>
          </w:tcPr>
          <w:p w14:paraId="6C6A4553" w14:textId="77777777" w:rsidR="001E7F9C" w:rsidRPr="001E7F9C" w:rsidRDefault="001E7F9C" w:rsidP="001E7F9C">
            <w:pPr>
              <w:widowControl w:val="0"/>
              <w:rPr>
                <w:sz w:val="16"/>
                <w:szCs w:val="16"/>
              </w:rPr>
            </w:pPr>
            <w:r w:rsidRPr="001E7F9C">
              <w:rPr>
                <w:sz w:val="16"/>
                <w:szCs w:val="16"/>
              </w:rPr>
              <w:t>3 429,1</w:t>
            </w:r>
          </w:p>
        </w:tc>
        <w:tc>
          <w:tcPr>
            <w:tcW w:w="1087" w:type="dxa"/>
            <w:noWrap/>
            <w:hideMark/>
          </w:tcPr>
          <w:p w14:paraId="43F27D9C" w14:textId="77777777" w:rsidR="001E7F9C" w:rsidRPr="001E7F9C" w:rsidRDefault="001E7F9C" w:rsidP="001E7F9C">
            <w:pPr>
              <w:widowControl w:val="0"/>
              <w:rPr>
                <w:sz w:val="16"/>
                <w:szCs w:val="16"/>
              </w:rPr>
            </w:pPr>
            <w:r w:rsidRPr="001E7F9C">
              <w:rPr>
                <w:sz w:val="16"/>
                <w:szCs w:val="16"/>
              </w:rPr>
              <w:t>1 346,8</w:t>
            </w:r>
          </w:p>
        </w:tc>
        <w:tc>
          <w:tcPr>
            <w:tcW w:w="1047" w:type="dxa"/>
            <w:noWrap/>
            <w:hideMark/>
          </w:tcPr>
          <w:p w14:paraId="48C99845" w14:textId="77777777" w:rsidR="001E7F9C" w:rsidRPr="001E7F9C" w:rsidRDefault="001E7F9C" w:rsidP="001E7F9C">
            <w:pPr>
              <w:widowControl w:val="0"/>
              <w:rPr>
                <w:sz w:val="16"/>
                <w:szCs w:val="16"/>
              </w:rPr>
            </w:pPr>
            <w:r w:rsidRPr="001E7F9C">
              <w:rPr>
                <w:sz w:val="16"/>
                <w:szCs w:val="16"/>
              </w:rPr>
              <w:t>2 346,8</w:t>
            </w:r>
          </w:p>
        </w:tc>
      </w:tr>
      <w:tr w:rsidR="001E7F9C" w:rsidRPr="001E7F9C" w14:paraId="29F81BAE" w14:textId="77777777" w:rsidTr="00B35219">
        <w:trPr>
          <w:trHeight w:val="630"/>
        </w:trPr>
        <w:tc>
          <w:tcPr>
            <w:tcW w:w="2972" w:type="dxa"/>
            <w:hideMark/>
          </w:tcPr>
          <w:p w14:paraId="4A589A21" w14:textId="77777777" w:rsidR="001E7F9C" w:rsidRPr="001E7F9C" w:rsidRDefault="001E7F9C" w:rsidP="001E7F9C">
            <w:pPr>
              <w:widowControl w:val="0"/>
              <w:rPr>
                <w:sz w:val="16"/>
                <w:szCs w:val="16"/>
              </w:rPr>
            </w:pPr>
            <w:r w:rsidRPr="001E7F9C">
              <w:rPr>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376" w:type="dxa"/>
            <w:hideMark/>
          </w:tcPr>
          <w:p w14:paraId="441DC6D2" w14:textId="77777777" w:rsidR="001E7F9C" w:rsidRPr="001E7F9C" w:rsidRDefault="001E7F9C" w:rsidP="001E7F9C">
            <w:pPr>
              <w:widowControl w:val="0"/>
              <w:rPr>
                <w:sz w:val="16"/>
                <w:szCs w:val="16"/>
              </w:rPr>
            </w:pPr>
            <w:r w:rsidRPr="001E7F9C">
              <w:rPr>
                <w:sz w:val="16"/>
                <w:szCs w:val="16"/>
              </w:rPr>
              <w:t>01</w:t>
            </w:r>
          </w:p>
        </w:tc>
        <w:tc>
          <w:tcPr>
            <w:tcW w:w="475" w:type="dxa"/>
            <w:hideMark/>
          </w:tcPr>
          <w:p w14:paraId="4561302B" w14:textId="77777777" w:rsidR="001E7F9C" w:rsidRPr="001E7F9C" w:rsidRDefault="001E7F9C" w:rsidP="001E7F9C">
            <w:pPr>
              <w:widowControl w:val="0"/>
              <w:rPr>
                <w:sz w:val="16"/>
                <w:szCs w:val="16"/>
              </w:rPr>
            </w:pPr>
            <w:r w:rsidRPr="001E7F9C">
              <w:rPr>
                <w:sz w:val="16"/>
                <w:szCs w:val="16"/>
              </w:rPr>
              <w:t>04</w:t>
            </w:r>
          </w:p>
        </w:tc>
        <w:tc>
          <w:tcPr>
            <w:tcW w:w="376" w:type="dxa"/>
            <w:hideMark/>
          </w:tcPr>
          <w:p w14:paraId="3C81BF35" w14:textId="77777777" w:rsidR="001E7F9C" w:rsidRPr="001E7F9C" w:rsidRDefault="001E7F9C" w:rsidP="001E7F9C">
            <w:pPr>
              <w:widowControl w:val="0"/>
              <w:rPr>
                <w:sz w:val="16"/>
                <w:szCs w:val="16"/>
              </w:rPr>
            </w:pPr>
            <w:r w:rsidRPr="001E7F9C">
              <w:rPr>
                <w:sz w:val="16"/>
                <w:szCs w:val="16"/>
              </w:rPr>
              <w:t> </w:t>
            </w:r>
          </w:p>
        </w:tc>
        <w:tc>
          <w:tcPr>
            <w:tcW w:w="376" w:type="dxa"/>
            <w:hideMark/>
          </w:tcPr>
          <w:p w14:paraId="58912912" w14:textId="77777777" w:rsidR="001E7F9C" w:rsidRPr="001E7F9C" w:rsidRDefault="001E7F9C" w:rsidP="001E7F9C">
            <w:pPr>
              <w:widowControl w:val="0"/>
              <w:rPr>
                <w:sz w:val="16"/>
                <w:szCs w:val="16"/>
              </w:rPr>
            </w:pPr>
            <w:r w:rsidRPr="001E7F9C">
              <w:rPr>
                <w:sz w:val="16"/>
                <w:szCs w:val="16"/>
              </w:rPr>
              <w:t> </w:t>
            </w:r>
          </w:p>
        </w:tc>
        <w:tc>
          <w:tcPr>
            <w:tcW w:w="461" w:type="dxa"/>
            <w:hideMark/>
          </w:tcPr>
          <w:p w14:paraId="53E1890E" w14:textId="77777777" w:rsidR="001E7F9C" w:rsidRPr="001E7F9C" w:rsidRDefault="001E7F9C" w:rsidP="001E7F9C">
            <w:pPr>
              <w:widowControl w:val="0"/>
              <w:rPr>
                <w:sz w:val="16"/>
                <w:szCs w:val="16"/>
              </w:rPr>
            </w:pPr>
            <w:r w:rsidRPr="001E7F9C">
              <w:rPr>
                <w:sz w:val="16"/>
                <w:szCs w:val="16"/>
              </w:rPr>
              <w:t> </w:t>
            </w:r>
          </w:p>
        </w:tc>
        <w:tc>
          <w:tcPr>
            <w:tcW w:w="646" w:type="dxa"/>
            <w:hideMark/>
          </w:tcPr>
          <w:p w14:paraId="0E53BF0C" w14:textId="77777777" w:rsidR="001E7F9C" w:rsidRPr="001E7F9C" w:rsidRDefault="001E7F9C" w:rsidP="001E7F9C">
            <w:pPr>
              <w:widowControl w:val="0"/>
              <w:rPr>
                <w:sz w:val="16"/>
                <w:szCs w:val="16"/>
              </w:rPr>
            </w:pPr>
            <w:r w:rsidRPr="001E7F9C">
              <w:rPr>
                <w:sz w:val="16"/>
                <w:szCs w:val="16"/>
              </w:rPr>
              <w:t> </w:t>
            </w:r>
          </w:p>
        </w:tc>
        <w:tc>
          <w:tcPr>
            <w:tcW w:w="534" w:type="dxa"/>
            <w:hideMark/>
          </w:tcPr>
          <w:p w14:paraId="3DD4E47C" w14:textId="77777777" w:rsidR="001E7F9C" w:rsidRPr="001E7F9C" w:rsidRDefault="001E7F9C" w:rsidP="001E7F9C">
            <w:pPr>
              <w:widowControl w:val="0"/>
              <w:rPr>
                <w:sz w:val="16"/>
                <w:szCs w:val="16"/>
              </w:rPr>
            </w:pPr>
            <w:r w:rsidRPr="001E7F9C">
              <w:rPr>
                <w:sz w:val="16"/>
                <w:szCs w:val="16"/>
              </w:rPr>
              <w:t> </w:t>
            </w:r>
          </w:p>
        </w:tc>
        <w:tc>
          <w:tcPr>
            <w:tcW w:w="968" w:type="dxa"/>
            <w:noWrap/>
            <w:hideMark/>
          </w:tcPr>
          <w:p w14:paraId="2B4E3A92" w14:textId="77777777" w:rsidR="001E7F9C" w:rsidRPr="001E7F9C" w:rsidRDefault="001E7F9C" w:rsidP="001E7F9C">
            <w:pPr>
              <w:widowControl w:val="0"/>
              <w:rPr>
                <w:sz w:val="16"/>
                <w:szCs w:val="16"/>
              </w:rPr>
            </w:pPr>
            <w:r w:rsidRPr="001E7F9C">
              <w:rPr>
                <w:sz w:val="16"/>
                <w:szCs w:val="16"/>
              </w:rPr>
              <w:t>68 742,2</w:t>
            </w:r>
          </w:p>
        </w:tc>
        <w:tc>
          <w:tcPr>
            <w:tcW w:w="1087" w:type="dxa"/>
            <w:noWrap/>
            <w:hideMark/>
          </w:tcPr>
          <w:p w14:paraId="7329BE7D" w14:textId="77777777" w:rsidR="001E7F9C" w:rsidRPr="001E7F9C" w:rsidRDefault="001E7F9C" w:rsidP="001E7F9C">
            <w:pPr>
              <w:widowControl w:val="0"/>
              <w:rPr>
                <w:sz w:val="16"/>
                <w:szCs w:val="16"/>
              </w:rPr>
            </w:pPr>
            <w:r w:rsidRPr="001E7F9C">
              <w:rPr>
                <w:sz w:val="16"/>
                <w:szCs w:val="16"/>
              </w:rPr>
              <w:t>45 152,0</w:t>
            </w:r>
          </w:p>
        </w:tc>
        <w:tc>
          <w:tcPr>
            <w:tcW w:w="1047" w:type="dxa"/>
            <w:noWrap/>
            <w:hideMark/>
          </w:tcPr>
          <w:p w14:paraId="237DBE3E" w14:textId="77777777" w:rsidR="001E7F9C" w:rsidRPr="001E7F9C" w:rsidRDefault="001E7F9C" w:rsidP="001E7F9C">
            <w:pPr>
              <w:widowControl w:val="0"/>
              <w:rPr>
                <w:sz w:val="16"/>
                <w:szCs w:val="16"/>
              </w:rPr>
            </w:pPr>
            <w:r w:rsidRPr="001E7F9C">
              <w:rPr>
                <w:sz w:val="16"/>
                <w:szCs w:val="16"/>
              </w:rPr>
              <w:t>46 138,3</w:t>
            </w:r>
          </w:p>
        </w:tc>
      </w:tr>
      <w:tr w:rsidR="001E7F9C" w:rsidRPr="001E7F9C" w14:paraId="0302B5D7" w14:textId="77777777" w:rsidTr="00B35219">
        <w:trPr>
          <w:trHeight w:val="630"/>
        </w:trPr>
        <w:tc>
          <w:tcPr>
            <w:tcW w:w="2972" w:type="dxa"/>
            <w:hideMark/>
          </w:tcPr>
          <w:p w14:paraId="2E4A9CCE" w14:textId="77777777" w:rsidR="001E7F9C" w:rsidRPr="001E7F9C" w:rsidRDefault="001E7F9C" w:rsidP="001E7F9C">
            <w:pPr>
              <w:widowControl w:val="0"/>
              <w:rPr>
                <w:sz w:val="16"/>
                <w:szCs w:val="16"/>
              </w:rPr>
            </w:pPr>
            <w:r w:rsidRPr="001E7F9C">
              <w:rPr>
                <w:sz w:val="16"/>
                <w:szCs w:val="16"/>
              </w:rPr>
              <w:t>Муниципальная программа Рузаевского муниципального района "Развитие муниципальной службы в Рузаевском муниципальном районе на 2019-2027 годы"</w:t>
            </w:r>
          </w:p>
        </w:tc>
        <w:tc>
          <w:tcPr>
            <w:tcW w:w="376" w:type="dxa"/>
            <w:hideMark/>
          </w:tcPr>
          <w:p w14:paraId="7F6E6652" w14:textId="77777777" w:rsidR="001E7F9C" w:rsidRPr="001E7F9C" w:rsidRDefault="001E7F9C" w:rsidP="001E7F9C">
            <w:pPr>
              <w:widowControl w:val="0"/>
              <w:rPr>
                <w:sz w:val="16"/>
                <w:szCs w:val="16"/>
              </w:rPr>
            </w:pPr>
            <w:r w:rsidRPr="001E7F9C">
              <w:rPr>
                <w:sz w:val="16"/>
                <w:szCs w:val="16"/>
              </w:rPr>
              <w:t>01</w:t>
            </w:r>
          </w:p>
        </w:tc>
        <w:tc>
          <w:tcPr>
            <w:tcW w:w="475" w:type="dxa"/>
            <w:hideMark/>
          </w:tcPr>
          <w:p w14:paraId="49584FAD" w14:textId="77777777" w:rsidR="001E7F9C" w:rsidRPr="001E7F9C" w:rsidRDefault="001E7F9C" w:rsidP="001E7F9C">
            <w:pPr>
              <w:widowControl w:val="0"/>
              <w:rPr>
                <w:sz w:val="16"/>
                <w:szCs w:val="16"/>
              </w:rPr>
            </w:pPr>
            <w:r w:rsidRPr="001E7F9C">
              <w:rPr>
                <w:sz w:val="16"/>
                <w:szCs w:val="16"/>
              </w:rPr>
              <w:t>04</w:t>
            </w:r>
          </w:p>
        </w:tc>
        <w:tc>
          <w:tcPr>
            <w:tcW w:w="376" w:type="dxa"/>
            <w:hideMark/>
          </w:tcPr>
          <w:p w14:paraId="5BF56B4D" w14:textId="77777777" w:rsidR="001E7F9C" w:rsidRPr="001E7F9C" w:rsidRDefault="001E7F9C" w:rsidP="001E7F9C">
            <w:pPr>
              <w:widowControl w:val="0"/>
              <w:rPr>
                <w:sz w:val="16"/>
                <w:szCs w:val="16"/>
              </w:rPr>
            </w:pPr>
            <w:r w:rsidRPr="001E7F9C">
              <w:rPr>
                <w:sz w:val="16"/>
                <w:szCs w:val="16"/>
              </w:rPr>
              <w:t>01</w:t>
            </w:r>
          </w:p>
        </w:tc>
        <w:tc>
          <w:tcPr>
            <w:tcW w:w="376" w:type="dxa"/>
            <w:hideMark/>
          </w:tcPr>
          <w:p w14:paraId="71223F70" w14:textId="77777777" w:rsidR="001E7F9C" w:rsidRPr="001E7F9C" w:rsidRDefault="001E7F9C" w:rsidP="001E7F9C">
            <w:pPr>
              <w:widowControl w:val="0"/>
              <w:rPr>
                <w:sz w:val="16"/>
                <w:szCs w:val="16"/>
              </w:rPr>
            </w:pPr>
            <w:r w:rsidRPr="001E7F9C">
              <w:rPr>
                <w:sz w:val="16"/>
                <w:szCs w:val="16"/>
              </w:rPr>
              <w:t> </w:t>
            </w:r>
          </w:p>
        </w:tc>
        <w:tc>
          <w:tcPr>
            <w:tcW w:w="461" w:type="dxa"/>
            <w:hideMark/>
          </w:tcPr>
          <w:p w14:paraId="49E89D0E" w14:textId="77777777" w:rsidR="001E7F9C" w:rsidRPr="001E7F9C" w:rsidRDefault="001E7F9C" w:rsidP="001E7F9C">
            <w:pPr>
              <w:widowControl w:val="0"/>
              <w:rPr>
                <w:sz w:val="16"/>
                <w:szCs w:val="16"/>
              </w:rPr>
            </w:pPr>
            <w:r w:rsidRPr="001E7F9C">
              <w:rPr>
                <w:sz w:val="16"/>
                <w:szCs w:val="16"/>
              </w:rPr>
              <w:t> </w:t>
            </w:r>
          </w:p>
        </w:tc>
        <w:tc>
          <w:tcPr>
            <w:tcW w:w="646" w:type="dxa"/>
            <w:hideMark/>
          </w:tcPr>
          <w:p w14:paraId="7BDDF52E" w14:textId="77777777" w:rsidR="001E7F9C" w:rsidRPr="001E7F9C" w:rsidRDefault="001E7F9C" w:rsidP="001E7F9C">
            <w:pPr>
              <w:widowControl w:val="0"/>
              <w:rPr>
                <w:sz w:val="16"/>
                <w:szCs w:val="16"/>
              </w:rPr>
            </w:pPr>
            <w:r w:rsidRPr="001E7F9C">
              <w:rPr>
                <w:sz w:val="16"/>
                <w:szCs w:val="16"/>
              </w:rPr>
              <w:t> </w:t>
            </w:r>
          </w:p>
        </w:tc>
        <w:tc>
          <w:tcPr>
            <w:tcW w:w="534" w:type="dxa"/>
            <w:hideMark/>
          </w:tcPr>
          <w:p w14:paraId="0D13D06A" w14:textId="77777777" w:rsidR="001E7F9C" w:rsidRPr="001E7F9C" w:rsidRDefault="001E7F9C" w:rsidP="001E7F9C">
            <w:pPr>
              <w:widowControl w:val="0"/>
              <w:rPr>
                <w:sz w:val="16"/>
                <w:szCs w:val="16"/>
              </w:rPr>
            </w:pPr>
            <w:r w:rsidRPr="001E7F9C">
              <w:rPr>
                <w:sz w:val="16"/>
                <w:szCs w:val="16"/>
              </w:rPr>
              <w:t> </w:t>
            </w:r>
          </w:p>
        </w:tc>
        <w:tc>
          <w:tcPr>
            <w:tcW w:w="968" w:type="dxa"/>
            <w:noWrap/>
            <w:hideMark/>
          </w:tcPr>
          <w:p w14:paraId="4C2F18CC" w14:textId="77777777" w:rsidR="001E7F9C" w:rsidRPr="001E7F9C" w:rsidRDefault="001E7F9C" w:rsidP="001E7F9C">
            <w:pPr>
              <w:widowControl w:val="0"/>
              <w:rPr>
                <w:sz w:val="16"/>
                <w:szCs w:val="16"/>
              </w:rPr>
            </w:pPr>
            <w:r w:rsidRPr="001E7F9C">
              <w:rPr>
                <w:sz w:val="16"/>
                <w:szCs w:val="16"/>
              </w:rPr>
              <w:t>29,0</w:t>
            </w:r>
          </w:p>
        </w:tc>
        <w:tc>
          <w:tcPr>
            <w:tcW w:w="1087" w:type="dxa"/>
            <w:noWrap/>
            <w:hideMark/>
          </w:tcPr>
          <w:p w14:paraId="45D71CFB" w14:textId="77777777" w:rsidR="001E7F9C" w:rsidRPr="001E7F9C" w:rsidRDefault="001E7F9C" w:rsidP="001E7F9C">
            <w:pPr>
              <w:widowControl w:val="0"/>
              <w:rPr>
                <w:sz w:val="16"/>
                <w:szCs w:val="16"/>
              </w:rPr>
            </w:pPr>
            <w:r w:rsidRPr="001E7F9C">
              <w:rPr>
                <w:sz w:val="16"/>
                <w:szCs w:val="16"/>
              </w:rPr>
              <w:t>20,0</w:t>
            </w:r>
          </w:p>
        </w:tc>
        <w:tc>
          <w:tcPr>
            <w:tcW w:w="1047" w:type="dxa"/>
            <w:noWrap/>
            <w:hideMark/>
          </w:tcPr>
          <w:p w14:paraId="687F9EF9" w14:textId="77777777" w:rsidR="001E7F9C" w:rsidRPr="001E7F9C" w:rsidRDefault="001E7F9C" w:rsidP="001E7F9C">
            <w:pPr>
              <w:widowControl w:val="0"/>
              <w:rPr>
                <w:sz w:val="16"/>
                <w:szCs w:val="16"/>
              </w:rPr>
            </w:pPr>
            <w:r w:rsidRPr="001E7F9C">
              <w:rPr>
                <w:sz w:val="16"/>
                <w:szCs w:val="16"/>
              </w:rPr>
              <w:t>20,0</w:t>
            </w:r>
          </w:p>
        </w:tc>
      </w:tr>
      <w:tr w:rsidR="001E7F9C" w:rsidRPr="001E7F9C" w14:paraId="072E6B93" w14:textId="77777777" w:rsidTr="00B35219">
        <w:trPr>
          <w:trHeight w:val="1005"/>
        </w:trPr>
        <w:tc>
          <w:tcPr>
            <w:tcW w:w="2972" w:type="dxa"/>
            <w:hideMark/>
          </w:tcPr>
          <w:p w14:paraId="1A06A47E" w14:textId="77777777" w:rsidR="001E7F9C" w:rsidRPr="001E7F9C" w:rsidRDefault="001E7F9C" w:rsidP="001E7F9C">
            <w:pPr>
              <w:widowControl w:val="0"/>
              <w:rPr>
                <w:sz w:val="16"/>
                <w:szCs w:val="16"/>
              </w:rPr>
            </w:pPr>
            <w:r w:rsidRPr="001E7F9C">
              <w:rPr>
                <w:sz w:val="16"/>
                <w:szCs w:val="16"/>
              </w:rPr>
              <w:t>Основное мероприятие "Проведение ежегодных муниципальных конкурсов на звание "Лучший муниципальный служащий администрации Рузаевского муниципального района Республики Мордовия"</w:t>
            </w:r>
          </w:p>
        </w:tc>
        <w:tc>
          <w:tcPr>
            <w:tcW w:w="376" w:type="dxa"/>
            <w:hideMark/>
          </w:tcPr>
          <w:p w14:paraId="0BE12FC6" w14:textId="77777777" w:rsidR="001E7F9C" w:rsidRPr="001E7F9C" w:rsidRDefault="001E7F9C" w:rsidP="001E7F9C">
            <w:pPr>
              <w:widowControl w:val="0"/>
              <w:rPr>
                <w:sz w:val="16"/>
                <w:szCs w:val="16"/>
              </w:rPr>
            </w:pPr>
            <w:r w:rsidRPr="001E7F9C">
              <w:rPr>
                <w:sz w:val="16"/>
                <w:szCs w:val="16"/>
              </w:rPr>
              <w:t>01</w:t>
            </w:r>
          </w:p>
        </w:tc>
        <w:tc>
          <w:tcPr>
            <w:tcW w:w="475" w:type="dxa"/>
            <w:hideMark/>
          </w:tcPr>
          <w:p w14:paraId="58F279AC" w14:textId="77777777" w:rsidR="001E7F9C" w:rsidRPr="001E7F9C" w:rsidRDefault="001E7F9C" w:rsidP="001E7F9C">
            <w:pPr>
              <w:widowControl w:val="0"/>
              <w:rPr>
                <w:sz w:val="16"/>
                <w:szCs w:val="16"/>
              </w:rPr>
            </w:pPr>
            <w:r w:rsidRPr="001E7F9C">
              <w:rPr>
                <w:sz w:val="16"/>
                <w:szCs w:val="16"/>
              </w:rPr>
              <w:t>04</w:t>
            </w:r>
          </w:p>
        </w:tc>
        <w:tc>
          <w:tcPr>
            <w:tcW w:w="376" w:type="dxa"/>
            <w:hideMark/>
          </w:tcPr>
          <w:p w14:paraId="6932A4E8" w14:textId="77777777" w:rsidR="001E7F9C" w:rsidRPr="001E7F9C" w:rsidRDefault="001E7F9C" w:rsidP="001E7F9C">
            <w:pPr>
              <w:widowControl w:val="0"/>
              <w:rPr>
                <w:sz w:val="16"/>
                <w:szCs w:val="16"/>
              </w:rPr>
            </w:pPr>
            <w:r w:rsidRPr="001E7F9C">
              <w:rPr>
                <w:sz w:val="16"/>
                <w:szCs w:val="16"/>
              </w:rPr>
              <w:t>01</w:t>
            </w:r>
          </w:p>
        </w:tc>
        <w:tc>
          <w:tcPr>
            <w:tcW w:w="376" w:type="dxa"/>
            <w:hideMark/>
          </w:tcPr>
          <w:p w14:paraId="56ED47EC" w14:textId="77777777" w:rsidR="001E7F9C" w:rsidRPr="001E7F9C" w:rsidRDefault="001E7F9C" w:rsidP="001E7F9C">
            <w:pPr>
              <w:widowControl w:val="0"/>
              <w:rPr>
                <w:sz w:val="16"/>
                <w:szCs w:val="16"/>
              </w:rPr>
            </w:pPr>
            <w:r w:rsidRPr="001E7F9C">
              <w:rPr>
                <w:sz w:val="16"/>
                <w:szCs w:val="16"/>
              </w:rPr>
              <w:t>0</w:t>
            </w:r>
          </w:p>
        </w:tc>
        <w:tc>
          <w:tcPr>
            <w:tcW w:w="461" w:type="dxa"/>
            <w:hideMark/>
          </w:tcPr>
          <w:p w14:paraId="67ED1B4C" w14:textId="77777777" w:rsidR="001E7F9C" w:rsidRPr="001E7F9C" w:rsidRDefault="001E7F9C" w:rsidP="001E7F9C">
            <w:pPr>
              <w:widowControl w:val="0"/>
              <w:rPr>
                <w:sz w:val="16"/>
                <w:szCs w:val="16"/>
              </w:rPr>
            </w:pPr>
            <w:r w:rsidRPr="001E7F9C">
              <w:rPr>
                <w:sz w:val="16"/>
                <w:szCs w:val="16"/>
              </w:rPr>
              <w:t>02</w:t>
            </w:r>
          </w:p>
        </w:tc>
        <w:tc>
          <w:tcPr>
            <w:tcW w:w="646" w:type="dxa"/>
            <w:hideMark/>
          </w:tcPr>
          <w:p w14:paraId="0E3D2866" w14:textId="77777777" w:rsidR="001E7F9C" w:rsidRPr="001E7F9C" w:rsidRDefault="001E7F9C" w:rsidP="001E7F9C">
            <w:pPr>
              <w:widowControl w:val="0"/>
              <w:rPr>
                <w:sz w:val="16"/>
                <w:szCs w:val="16"/>
              </w:rPr>
            </w:pPr>
            <w:r w:rsidRPr="001E7F9C">
              <w:rPr>
                <w:sz w:val="16"/>
                <w:szCs w:val="16"/>
              </w:rPr>
              <w:t> </w:t>
            </w:r>
          </w:p>
        </w:tc>
        <w:tc>
          <w:tcPr>
            <w:tcW w:w="534" w:type="dxa"/>
            <w:hideMark/>
          </w:tcPr>
          <w:p w14:paraId="5B439936" w14:textId="77777777" w:rsidR="001E7F9C" w:rsidRPr="001E7F9C" w:rsidRDefault="001E7F9C" w:rsidP="001E7F9C">
            <w:pPr>
              <w:widowControl w:val="0"/>
              <w:rPr>
                <w:sz w:val="16"/>
                <w:szCs w:val="16"/>
              </w:rPr>
            </w:pPr>
            <w:r w:rsidRPr="001E7F9C">
              <w:rPr>
                <w:sz w:val="16"/>
                <w:szCs w:val="16"/>
              </w:rPr>
              <w:t> </w:t>
            </w:r>
          </w:p>
        </w:tc>
        <w:tc>
          <w:tcPr>
            <w:tcW w:w="968" w:type="dxa"/>
            <w:noWrap/>
            <w:hideMark/>
          </w:tcPr>
          <w:p w14:paraId="4B598362" w14:textId="77777777" w:rsidR="001E7F9C" w:rsidRPr="001E7F9C" w:rsidRDefault="001E7F9C" w:rsidP="001E7F9C">
            <w:pPr>
              <w:widowControl w:val="0"/>
              <w:rPr>
                <w:sz w:val="16"/>
                <w:szCs w:val="16"/>
              </w:rPr>
            </w:pPr>
            <w:r w:rsidRPr="001E7F9C">
              <w:rPr>
                <w:sz w:val="16"/>
                <w:szCs w:val="16"/>
              </w:rPr>
              <w:t>29,0</w:t>
            </w:r>
          </w:p>
        </w:tc>
        <w:tc>
          <w:tcPr>
            <w:tcW w:w="1087" w:type="dxa"/>
            <w:noWrap/>
            <w:hideMark/>
          </w:tcPr>
          <w:p w14:paraId="44122D7A" w14:textId="77777777" w:rsidR="001E7F9C" w:rsidRPr="001E7F9C" w:rsidRDefault="001E7F9C" w:rsidP="001E7F9C">
            <w:pPr>
              <w:widowControl w:val="0"/>
              <w:rPr>
                <w:sz w:val="16"/>
                <w:szCs w:val="16"/>
              </w:rPr>
            </w:pPr>
            <w:r w:rsidRPr="001E7F9C">
              <w:rPr>
                <w:sz w:val="16"/>
                <w:szCs w:val="16"/>
              </w:rPr>
              <w:t>20,0</w:t>
            </w:r>
          </w:p>
        </w:tc>
        <w:tc>
          <w:tcPr>
            <w:tcW w:w="1047" w:type="dxa"/>
            <w:noWrap/>
            <w:hideMark/>
          </w:tcPr>
          <w:p w14:paraId="08678A39" w14:textId="77777777" w:rsidR="001E7F9C" w:rsidRPr="001E7F9C" w:rsidRDefault="001E7F9C" w:rsidP="001E7F9C">
            <w:pPr>
              <w:widowControl w:val="0"/>
              <w:rPr>
                <w:sz w:val="16"/>
                <w:szCs w:val="16"/>
              </w:rPr>
            </w:pPr>
            <w:r w:rsidRPr="001E7F9C">
              <w:rPr>
                <w:sz w:val="16"/>
                <w:szCs w:val="16"/>
              </w:rPr>
              <w:t>20,0</w:t>
            </w:r>
          </w:p>
        </w:tc>
      </w:tr>
      <w:tr w:rsidR="001E7F9C" w:rsidRPr="001E7F9C" w14:paraId="52543F7A" w14:textId="77777777" w:rsidTr="00B35219">
        <w:trPr>
          <w:trHeight w:val="450"/>
        </w:trPr>
        <w:tc>
          <w:tcPr>
            <w:tcW w:w="2972" w:type="dxa"/>
            <w:hideMark/>
          </w:tcPr>
          <w:p w14:paraId="1AE1A917" w14:textId="77777777" w:rsidR="001E7F9C" w:rsidRPr="001E7F9C" w:rsidRDefault="001E7F9C" w:rsidP="001E7F9C">
            <w:pPr>
              <w:widowControl w:val="0"/>
              <w:rPr>
                <w:i/>
                <w:iCs/>
                <w:sz w:val="16"/>
                <w:szCs w:val="16"/>
              </w:rPr>
            </w:pPr>
            <w:r w:rsidRPr="001E7F9C">
              <w:rPr>
                <w:i/>
                <w:iCs/>
                <w:sz w:val="16"/>
                <w:szCs w:val="16"/>
              </w:rPr>
              <w:t>Расходы на выплаты по оплате труда работников органов местного самоуправления</w:t>
            </w:r>
          </w:p>
        </w:tc>
        <w:tc>
          <w:tcPr>
            <w:tcW w:w="376" w:type="dxa"/>
            <w:hideMark/>
          </w:tcPr>
          <w:p w14:paraId="5E20A428" w14:textId="77777777" w:rsidR="001E7F9C" w:rsidRPr="001E7F9C" w:rsidRDefault="001E7F9C" w:rsidP="001E7F9C">
            <w:pPr>
              <w:widowControl w:val="0"/>
              <w:rPr>
                <w:sz w:val="16"/>
                <w:szCs w:val="16"/>
              </w:rPr>
            </w:pPr>
            <w:r w:rsidRPr="001E7F9C">
              <w:rPr>
                <w:sz w:val="16"/>
                <w:szCs w:val="16"/>
              </w:rPr>
              <w:t>01</w:t>
            </w:r>
          </w:p>
        </w:tc>
        <w:tc>
          <w:tcPr>
            <w:tcW w:w="475" w:type="dxa"/>
            <w:hideMark/>
          </w:tcPr>
          <w:p w14:paraId="25467357" w14:textId="77777777" w:rsidR="001E7F9C" w:rsidRPr="001E7F9C" w:rsidRDefault="001E7F9C" w:rsidP="001E7F9C">
            <w:pPr>
              <w:widowControl w:val="0"/>
              <w:rPr>
                <w:sz w:val="16"/>
                <w:szCs w:val="16"/>
              </w:rPr>
            </w:pPr>
            <w:r w:rsidRPr="001E7F9C">
              <w:rPr>
                <w:sz w:val="16"/>
                <w:szCs w:val="16"/>
              </w:rPr>
              <w:t>04</w:t>
            </w:r>
          </w:p>
        </w:tc>
        <w:tc>
          <w:tcPr>
            <w:tcW w:w="376" w:type="dxa"/>
            <w:hideMark/>
          </w:tcPr>
          <w:p w14:paraId="1AC39E29" w14:textId="77777777" w:rsidR="001E7F9C" w:rsidRPr="001E7F9C" w:rsidRDefault="001E7F9C" w:rsidP="001E7F9C">
            <w:pPr>
              <w:widowControl w:val="0"/>
              <w:rPr>
                <w:sz w:val="16"/>
                <w:szCs w:val="16"/>
              </w:rPr>
            </w:pPr>
            <w:r w:rsidRPr="001E7F9C">
              <w:rPr>
                <w:sz w:val="16"/>
                <w:szCs w:val="16"/>
              </w:rPr>
              <w:t>01</w:t>
            </w:r>
          </w:p>
        </w:tc>
        <w:tc>
          <w:tcPr>
            <w:tcW w:w="376" w:type="dxa"/>
            <w:hideMark/>
          </w:tcPr>
          <w:p w14:paraId="5D973E4B" w14:textId="77777777" w:rsidR="001E7F9C" w:rsidRPr="001E7F9C" w:rsidRDefault="001E7F9C" w:rsidP="001E7F9C">
            <w:pPr>
              <w:widowControl w:val="0"/>
              <w:rPr>
                <w:sz w:val="16"/>
                <w:szCs w:val="16"/>
              </w:rPr>
            </w:pPr>
            <w:r w:rsidRPr="001E7F9C">
              <w:rPr>
                <w:sz w:val="16"/>
                <w:szCs w:val="16"/>
              </w:rPr>
              <w:t>0</w:t>
            </w:r>
          </w:p>
        </w:tc>
        <w:tc>
          <w:tcPr>
            <w:tcW w:w="461" w:type="dxa"/>
            <w:hideMark/>
          </w:tcPr>
          <w:p w14:paraId="0E3DB451" w14:textId="77777777" w:rsidR="001E7F9C" w:rsidRPr="001E7F9C" w:rsidRDefault="001E7F9C" w:rsidP="001E7F9C">
            <w:pPr>
              <w:widowControl w:val="0"/>
              <w:rPr>
                <w:sz w:val="16"/>
                <w:szCs w:val="16"/>
              </w:rPr>
            </w:pPr>
            <w:r w:rsidRPr="001E7F9C">
              <w:rPr>
                <w:sz w:val="16"/>
                <w:szCs w:val="16"/>
              </w:rPr>
              <w:t>02</w:t>
            </w:r>
          </w:p>
        </w:tc>
        <w:tc>
          <w:tcPr>
            <w:tcW w:w="646" w:type="dxa"/>
            <w:hideMark/>
          </w:tcPr>
          <w:p w14:paraId="703B3E92" w14:textId="77777777" w:rsidR="001E7F9C" w:rsidRPr="001E7F9C" w:rsidRDefault="001E7F9C" w:rsidP="001E7F9C">
            <w:pPr>
              <w:widowControl w:val="0"/>
              <w:rPr>
                <w:sz w:val="16"/>
                <w:szCs w:val="16"/>
              </w:rPr>
            </w:pPr>
            <w:r w:rsidRPr="001E7F9C">
              <w:rPr>
                <w:sz w:val="16"/>
                <w:szCs w:val="16"/>
              </w:rPr>
              <w:t>41110</w:t>
            </w:r>
          </w:p>
        </w:tc>
        <w:tc>
          <w:tcPr>
            <w:tcW w:w="534" w:type="dxa"/>
            <w:hideMark/>
          </w:tcPr>
          <w:p w14:paraId="2BDC5B41" w14:textId="77777777" w:rsidR="001E7F9C" w:rsidRPr="001E7F9C" w:rsidRDefault="001E7F9C" w:rsidP="001E7F9C">
            <w:pPr>
              <w:widowControl w:val="0"/>
              <w:rPr>
                <w:sz w:val="16"/>
                <w:szCs w:val="16"/>
              </w:rPr>
            </w:pPr>
            <w:r w:rsidRPr="001E7F9C">
              <w:rPr>
                <w:sz w:val="16"/>
                <w:szCs w:val="16"/>
              </w:rPr>
              <w:t> </w:t>
            </w:r>
          </w:p>
        </w:tc>
        <w:tc>
          <w:tcPr>
            <w:tcW w:w="968" w:type="dxa"/>
            <w:noWrap/>
            <w:hideMark/>
          </w:tcPr>
          <w:p w14:paraId="3FA59BF6" w14:textId="77777777" w:rsidR="001E7F9C" w:rsidRPr="001E7F9C" w:rsidRDefault="001E7F9C" w:rsidP="001E7F9C">
            <w:pPr>
              <w:widowControl w:val="0"/>
              <w:rPr>
                <w:sz w:val="16"/>
                <w:szCs w:val="16"/>
              </w:rPr>
            </w:pPr>
            <w:r w:rsidRPr="001E7F9C">
              <w:rPr>
                <w:sz w:val="16"/>
                <w:szCs w:val="16"/>
              </w:rPr>
              <w:t>29,0</w:t>
            </w:r>
          </w:p>
        </w:tc>
        <w:tc>
          <w:tcPr>
            <w:tcW w:w="1087" w:type="dxa"/>
            <w:noWrap/>
            <w:hideMark/>
          </w:tcPr>
          <w:p w14:paraId="4F5D13EB" w14:textId="77777777" w:rsidR="001E7F9C" w:rsidRPr="001E7F9C" w:rsidRDefault="001E7F9C" w:rsidP="001E7F9C">
            <w:pPr>
              <w:widowControl w:val="0"/>
              <w:rPr>
                <w:sz w:val="16"/>
                <w:szCs w:val="16"/>
              </w:rPr>
            </w:pPr>
            <w:r w:rsidRPr="001E7F9C">
              <w:rPr>
                <w:sz w:val="16"/>
                <w:szCs w:val="16"/>
              </w:rPr>
              <w:t>20,0</w:t>
            </w:r>
          </w:p>
        </w:tc>
        <w:tc>
          <w:tcPr>
            <w:tcW w:w="1047" w:type="dxa"/>
            <w:noWrap/>
            <w:hideMark/>
          </w:tcPr>
          <w:p w14:paraId="40D1F942" w14:textId="77777777" w:rsidR="001E7F9C" w:rsidRPr="001E7F9C" w:rsidRDefault="001E7F9C" w:rsidP="001E7F9C">
            <w:pPr>
              <w:widowControl w:val="0"/>
              <w:rPr>
                <w:sz w:val="16"/>
                <w:szCs w:val="16"/>
              </w:rPr>
            </w:pPr>
            <w:r w:rsidRPr="001E7F9C">
              <w:rPr>
                <w:sz w:val="16"/>
                <w:szCs w:val="16"/>
              </w:rPr>
              <w:t>20,0</w:t>
            </w:r>
          </w:p>
        </w:tc>
      </w:tr>
      <w:tr w:rsidR="001E7F9C" w:rsidRPr="001E7F9C" w14:paraId="72F2B9E7" w14:textId="77777777" w:rsidTr="00B35219">
        <w:trPr>
          <w:trHeight w:val="900"/>
        </w:trPr>
        <w:tc>
          <w:tcPr>
            <w:tcW w:w="2972" w:type="dxa"/>
            <w:hideMark/>
          </w:tcPr>
          <w:p w14:paraId="051417BF" w14:textId="77777777" w:rsidR="001E7F9C" w:rsidRPr="001E7F9C" w:rsidRDefault="001E7F9C" w:rsidP="001E7F9C">
            <w:pPr>
              <w:widowControl w:val="0"/>
              <w:rPr>
                <w:sz w:val="16"/>
                <w:szCs w:val="16"/>
              </w:rPr>
            </w:pPr>
            <w:r w:rsidRPr="001E7F9C">
              <w:rPr>
                <w:sz w:val="16"/>
                <w:szCs w:val="16"/>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76" w:type="dxa"/>
            <w:hideMark/>
          </w:tcPr>
          <w:p w14:paraId="6EDFA77E" w14:textId="77777777" w:rsidR="001E7F9C" w:rsidRPr="001E7F9C" w:rsidRDefault="001E7F9C" w:rsidP="001E7F9C">
            <w:pPr>
              <w:widowControl w:val="0"/>
              <w:rPr>
                <w:sz w:val="16"/>
                <w:szCs w:val="16"/>
              </w:rPr>
            </w:pPr>
            <w:r w:rsidRPr="001E7F9C">
              <w:rPr>
                <w:sz w:val="16"/>
                <w:szCs w:val="16"/>
              </w:rPr>
              <w:t>01</w:t>
            </w:r>
          </w:p>
        </w:tc>
        <w:tc>
          <w:tcPr>
            <w:tcW w:w="475" w:type="dxa"/>
            <w:hideMark/>
          </w:tcPr>
          <w:p w14:paraId="152973F4" w14:textId="77777777" w:rsidR="001E7F9C" w:rsidRPr="001E7F9C" w:rsidRDefault="001E7F9C" w:rsidP="001E7F9C">
            <w:pPr>
              <w:widowControl w:val="0"/>
              <w:rPr>
                <w:sz w:val="16"/>
                <w:szCs w:val="16"/>
              </w:rPr>
            </w:pPr>
            <w:r w:rsidRPr="001E7F9C">
              <w:rPr>
                <w:sz w:val="16"/>
                <w:szCs w:val="16"/>
              </w:rPr>
              <w:t>04</w:t>
            </w:r>
          </w:p>
        </w:tc>
        <w:tc>
          <w:tcPr>
            <w:tcW w:w="376" w:type="dxa"/>
            <w:hideMark/>
          </w:tcPr>
          <w:p w14:paraId="72520FC2" w14:textId="77777777" w:rsidR="001E7F9C" w:rsidRPr="001E7F9C" w:rsidRDefault="001E7F9C" w:rsidP="001E7F9C">
            <w:pPr>
              <w:widowControl w:val="0"/>
              <w:rPr>
                <w:sz w:val="16"/>
                <w:szCs w:val="16"/>
              </w:rPr>
            </w:pPr>
            <w:r w:rsidRPr="001E7F9C">
              <w:rPr>
                <w:sz w:val="16"/>
                <w:szCs w:val="16"/>
              </w:rPr>
              <w:t>01</w:t>
            </w:r>
          </w:p>
        </w:tc>
        <w:tc>
          <w:tcPr>
            <w:tcW w:w="376" w:type="dxa"/>
            <w:hideMark/>
          </w:tcPr>
          <w:p w14:paraId="5133878D" w14:textId="77777777" w:rsidR="001E7F9C" w:rsidRPr="001E7F9C" w:rsidRDefault="001E7F9C" w:rsidP="001E7F9C">
            <w:pPr>
              <w:widowControl w:val="0"/>
              <w:rPr>
                <w:sz w:val="16"/>
                <w:szCs w:val="16"/>
              </w:rPr>
            </w:pPr>
            <w:r w:rsidRPr="001E7F9C">
              <w:rPr>
                <w:sz w:val="16"/>
                <w:szCs w:val="16"/>
              </w:rPr>
              <w:t>0</w:t>
            </w:r>
          </w:p>
        </w:tc>
        <w:tc>
          <w:tcPr>
            <w:tcW w:w="461" w:type="dxa"/>
            <w:hideMark/>
          </w:tcPr>
          <w:p w14:paraId="40E412A6" w14:textId="77777777" w:rsidR="001E7F9C" w:rsidRPr="001E7F9C" w:rsidRDefault="001E7F9C" w:rsidP="001E7F9C">
            <w:pPr>
              <w:widowControl w:val="0"/>
              <w:rPr>
                <w:sz w:val="16"/>
                <w:szCs w:val="16"/>
              </w:rPr>
            </w:pPr>
            <w:r w:rsidRPr="001E7F9C">
              <w:rPr>
                <w:sz w:val="16"/>
                <w:szCs w:val="16"/>
              </w:rPr>
              <w:t>02</w:t>
            </w:r>
          </w:p>
        </w:tc>
        <w:tc>
          <w:tcPr>
            <w:tcW w:w="646" w:type="dxa"/>
            <w:hideMark/>
          </w:tcPr>
          <w:p w14:paraId="08AC4FC3" w14:textId="77777777" w:rsidR="001E7F9C" w:rsidRPr="001E7F9C" w:rsidRDefault="001E7F9C" w:rsidP="001E7F9C">
            <w:pPr>
              <w:widowControl w:val="0"/>
              <w:rPr>
                <w:sz w:val="16"/>
                <w:szCs w:val="16"/>
              </w:rPr>
            </w:pPr>
            <w:r w:rsidRPr="001E7F9C">
              <w:rPr>
                <w:sz w:val="16"/>
                <w:szCs w:val="16"/>
              </w:rPr>
              <w:t>41110</w:t>
            </w:r>
          </w:p>
        </w:tc>
        <w:tc>
          <w:tcPr>
            <w:tcW w:w="534" w:type="dxa"/>
            <w:hideMark/>
          </w:tcPr>
          <w:p w14:paraId="557C9D11" w14:textId="77777777" w:rsidR="001E7F9C" w:rsidRPr="001E7F9C" w:rsidRDefault="001E7F9C" w:rsidP="001E7F9C">
            <w:pPr>
              <w:widowControl w:val="0"/>
              <w:rPr>
                <w:sz w:val="16"/>
                <w:szCs w:val="16"/>
              </w:rPr>
            </w:pPr>
            <w:r w:rsidRPr="001E7F9C">
              <w:rPr>
                <w:sz w:val="16"/>
                <w:szCs w:val="16"/>
              </w:rPr>
              <w:t>100</w:t>
            </w:r>
          </w:p>
        </w:tc>
        <w:tc>
          <w:tcPr>
            <w:tcW w:w="968" w:type="dxa"/>
            <w:noWrap/>
            <w:hideMark/>
          </w:tcPr>
          <w:p w14:paraId="28A27BFB" w14:textId="77777777" w:rsidR="001E7F9C" w:rsidRPr="001E7F9C" w:rsidRDefault="001E7F9C" w:rsidP="001E7F9C">
            <w:pPr>
              <w:widowControl w:val="0"/>
              <w:rPr>
                <w:sz w:val="16"/>
                <w:szCs w:val="16"/>
              </w:rPr>
            </w:pPr>
            <w:r w:rsidRPr="001E7F9C">
              <w:rPr>
                <w:sz w:val="16"/>
                <w:szCs w:val="16"/>
              </w:rPr>
              <w:t>29,0</w:t>
            </w:r>
          </w:p>
        </w:tc>
        <w:tc>
          <w:tcPr>
            <w:tcW w:w="1087" w:type="dxa"/>
            <w:noWrap/>
            <w:hideMark/>
          </w:tcPr>
          <w:p w14:paraId="7C7B07C0" w14:textId="77777777" w:rsidR="001E7F9C" w:rsidRPr="001E7F9C" w:rsidRDefault="001E7F9C" w:rsidP="001E7F9C">
            <w:pPr>
              <w:widowControl w:val="0"/>
              <w:rPr>
                <w:sz w:val="16"/>
                <w:szCs w:val="16"/>
              </w:rPr>
            </w:pPr>
            <w:r w:rsidRPr="001E7F9C">
              <w:rPr>
                <w:sz w:val="16"/>
                <w:szCs w:val="16"/>
              </w:rPr>
              <w:t>20,0</w:t>
            </w:r>
          </w:p>
        </w:tc>
        <w:tc>
          <w:tcPr>
            <w:tcW w:w="1047" w:type="dxa"/>
            <w:noWrap/>
            <w:hideMark/>
          </w:tcPr>
          <w:p w14:paraId="16E53A1A" w14:textId="77777777" w:rsidR="001E7F9C" w:rsidRPr="001E7F9C" w:rsidRDefault="001E7F9C" w:rsidP="001E7F9C">
            <w:pPr>
              <w:widowControl w:val="0"/>
              <w:rPr>
                <w:sz w:val="16"/>
                <w:szCs w:val="16"/>
              </w:rPr>
            </w:pPr>
            <w:r w:rsidRPr="001E7F9C">
              <w:rPr>
                <w:sz w:val="16"/>
                <w:szCs w:val="16"/>
              </w:rPr>
              <w:t>20,0</w:t>
            </w:r>
          </w:p>
        </w:tc>
      </w:tr>
      <w:tr w:rsidR="001E7F9C" w:rsidRPr="001E7F9C" w14:paraId="6571E38F" w14:textId="77777777" w:rsidTr="00B35219">
        <w:trPr>
          <w:trHeight w:val="450"/>
        </w:trPr>
        <w:tc>
          <w:tcPr>
            <w:tcW w:w="2972" w:type="dxa"/>
            <w:hideMark/>
          </w:tcPr>
          <w:p w14:paraId="64D2D78A" w14:textId="77777777" w:rsidR="001E7F9C" w:rsidRPr="001E7F9C" w:rsidRDefault="001E7F9C" w:rsidP="001E7F9C">
            <w:pPr>
              <w:widowControl w:val="0"/>
              <w:rPr>
                <w:sz w:val="16"/>
                <w:szCs w:val="16"/>
              </w:rPr>
            </w:pPr>
            <w:r w:rsidRPr="001E7F9C">
              <w:rPr>
                <w:sz w:val="16"/>
                <w:szCs w:val="16"/>
              </w:rPr>
              <w:t>Расходы на выплаты персоналу государственных (муниципальных) органов</w:t>
            </w:r>
          </w:p>
        </w:tc>
        <w:tc>
          <w:tcPr>
            <w:tcW w:w="376" w:type="dxa"/>
            <w:hideMark/>
          </w:tcPr>
          <w:p w14:paraId="07A3B675" w14:textId="77777777" w:rsidR="001E7F9C" w:rsidRPr="001E7F9C" w:rsidRDefault="001E7F9C" w:rsidP="001E7F9C">
            <w:pPr>
              <w:widowControl w:val="0"/>
              <w:rPr>
                <w:sz w:val="16"/>
                <w:szCs w:val="16"/>
              </w:rPr>
            </w:pPr>
            <w:r w:rsidRPr="001E7F9C">
              <w:rPr>
                <w:sz w:val="16"/>
                <w:szCs w:val="16"/>
              </w:rPr>
              <w:t>01</w:t>
            </w:r>
          </w:p>
        </w:tc>
        <w:tc>
          <w:tcPr>
            <w:tcW w:w="475" w:type="dxa"/>
            <w:hideMark/>
          </w:tcPr>
          <w:p w14:paraId="2E9B5A81" w14:textId="77777777" w:rsidR="001E7F9C" w:rsidRPr="001E7F9C" w:rsidRDefault="001E7F9C" w:rsidP="001E7F9C">
            <w:pPr>
              <w:widowControl w:val="0"/>
              <w:rPr>
                <w:sz w:val="16"/>
                <w:szCs w:val="16"/>
              </w:rPr>
            </w:pPr>
            <w:r w:rsidRPr="001E7F9C">
              <w:rPr>
                <w:sz w:val="16"/>
                <w:szCs w:val="16"/>
              </w:rPr>
              <w:t>04</w:t>
            </w:r>
          </w:p>
        </w:tc>
        <w:tc>
          <w:tcPr>
            <w:tcW w:w="376" w:type="dxa"/>
            <w:hideMark/>
          </w:tcPr>
          <w:p w14:paraId="18EBE2F4" w14:textId="77777777" w:rsidR="001E7F9C" w:rsidRPr="001E7F9C" w:rsidRDefault="001E7F9C" w:rsidP="001E7F9C">
            <w:pPr>
              <w:widowControl w:val="0"/>
              <w:rPr>
                <w:sz w:val="16"/>
                <w:szCs w:val="16"/>
              </w:rPr>
            </w:pPr>
            <w:r w:rsidRPr="001E7F9C">
              <w:rPr>
                <w:sz w:val="16"/>
                <w:szCs w:val="16"/>
              </w:rPr>
              <w:t>01</w:t>
            </w:r>
          </w:p>
        </w:tc>
        <w:tc>
          <w:tcPr>
            <w:tcW w:w="376" w:type="dxa"/>
            <w:hideMark/>
          </w:tcPr>
          <w:p w14:paraId="2C6E672F" w14:textId="77777777" w:rsidR="001E7F9C" w:rsidRPr="001E7F9C" w:rsidRDefault="001E7F9C" w:rsidP="001E7F9C">
            <w:pPr>
              <w:widowControl w:val="0"/>
              <w:rPr>
                <w:sz w:val="16"/>
                <w:szCs w:val="16"/>
              </w:rPr>
            </w:pPr>
            <w:r w:rsidRPr="001E7F9C">
              <w:rPr>
                <w:sz w:val="16"/>
                <w:szCs w:val="16"/>
              </w:rPr>
              <w:t>0</w:t>
            </w:r>
          </w:p>
        </w:tc>
        <w:tc>
          <w:tcPr>
            <w:tcW w:w="461" w:type="dxa"/>
            <w:hideMark/>
          </w:tcPr>
          <w:p w14:paraId="227946ED" w14:textId="77777777" w:rsidR="001E7F9C" w:rsidRPr="001E7F9C" w:rsidRDefault="001E7F9C" w:rsidP="001E7F9C">
            <w:pPr>
              <w:widowControl w:val="0"/>
              <w:rPr>
                <w:sz w:val="16"/>
                <w:szCs w:val="16"/>
              </w:rPr>
            </w:pPr>
            <w:r w:rsidRPr="001E7F9C">
              <w:rPr>
                <w:sz w:val="16"/>
                <w:szCs w:val="16"/>
              </w:rPr>
              <w:t>02</w:t>
            </w:r>
          </w:p>
        </w:tc>
        <w:tc>
          <w:tcPr>
            <w:tcW w:w="646" w:type="dxa"/>
            <w:hideMark/>
          </w:tcPr>
          <w:p w14:paraId="21A2A533" w14:textId="77777777" w:rsidR="001E7F9C" w:rsidRPr="001E7F9C" w:rsidRDefault="001E7F9C" w:rsidP="001E7F9C">
            <w:pPr>
              <w:widowControl w:val="0"/>
              <w:rPr>
                <w:sz w:val="16"/>
                <w:szCs w:val="16"/>
              </w:rPr>
            </w:pPr>
            <w:r w:rsidRPr="001E7F9C">
              <w:rPr>
                <w:sz w:val="16"/>
                <w:szCs w:val="16"/>
              </w:rPr>
              <w:t>41110</w:t>
            </w:r>
          </w:p>
        </w:tc>
        <w:tc>
          <w:tcPr>
            <w:tcW w:w="534" w:type="dxa"/>
            <w:hideMark/>
          </w:tcPr>
          <w:p w14:paraId="77A86AB8" w14:textId="77777777" w:rsidR="001E7F9C" w:rsidRPr="001E7F9C" w:rsidRDefault="001E7F9C" w:rsidP="001E7F9C">
            <w:pPr>
              <w:widowControl w:val="0"/>
              <w:rPr>
                <w:sz w:val="16"/>
                <w:szCs w:val="16"/>
              </w:rPr>
            </w:pPr>
            <w:r w:rsidRPr="001E7F9C">
              <w:rPr>
                <w:sz w:val="16"/>
                <w:szCs w:val="16"/>
              </w:rPr>
              <w:t>120</w:t>
            </w:r>
          </w:p>
        </w:tc>
        <w:tc>
          <w:tcPr>
            <w:tcW w:w="968" w:type="dxa"/>
            <w:noWrap/>
            <w:hideMark/>
          </w:tcPr>
          <w:p w14:paraId="131302D7" w14:textId="77777777" w:rsidR="001E7F9C" w:rsidRPr="001E7F9C" w:rsidRDefault="001E7F9C" w:rsidP="001E7F9C">
            <w:pPr>
              <w:widowControl w:val="0"/>
              <w:rPr>
                <w:sz w:val="16"/>
                <w:szCs w:val="16"/>
              </w:rPr>
            </w:pPr>
            <w:r w:rsidRPr="001E7F9C">
              <w:rPr>
                <w:sz w:val="16"/>
                <w:szCs w:val="16"/>
              </w:rPr>
              <w:t>29,0</w:t>
            </w:r>
          </w:p>
        </w:tc>
        <w:tc>
          <w:tcPr>
            <w:tcW w:w="1087" w:type="dxa"/>
            <w:noWrap/>
            <w:hideMark/>
          </w:tcPr>
          <w:p w14:paraId="5B60BE75" w14:textId="77777777" w:rsidR="001E7F9C" w:rsidRPr="001E7F9C" w:rsidRDefault="001E7F9C" w:rsidP="001E7F9C">
            <w:pPr>
              <w:widowControl w:val="0"/>
              <w:rPr>
                <w:sz w:val="16"/>
                <w:szCs w:val="16"/>
              </w:rPr>
            </w:pPr>
            <w:r w:rsidRPr="001E7F9C">
              <w:rPr>
                <w:sz w:val="16"/>
                <w:szCs w:val="16"/>
              </w:rPr>
              <w:t>20,0</w:t>
            </w:r>
          </w:p>
        </w:tc>
        <w:tc>
          <w:tcPr>
            <w:tcW w:w="1047" w:type="dxa"/>
            <w:noWrap/>
            <w:hideMark/>
          </w:tcPr>
          <w:p w14:paraId="29776BDE" w14:textId="77777777" w:rsidR="001E7F9C" w:rsidRPr="001E7F9C" w:rsidRDefault="001E7F9C" w:rsidP="001E7F9C">
            <w:pPr>
              <w:widowControl w:val="0"/>
              <w:rPr>
                <w:sz w:val="16"/>
                <w:szCs w:val="16"/>
              </w:rPr>
            </w:pPr>
            <w:r w:rsidRPr="001E7F9C">
              <w:rPr>
                <w:sz w:val="16"/>
                <w:szCs w:val="16"/>
              </w:rPr>
              <w:t>20,0</w:t>
            </w:r>
          </w:p>
        </w:tc>
      </w:tr>
      <w:tr w:rsidR="001E7F9C" w:rsidRPr="001E7F9C" w14:paraId="00A8DC10" w14:textId="77777777" w:rsidTr="00B35219">
        <w:trPr>
          <w:trHeight w:val="840"/>
        </w:trPr>
        <w:tc>
          <w:tcPr>
            <w:tcW w:w="2972" w:type="dxa"/>
            <w:hideMark/>
          </w:tcPr>
          <w:p w14:paraId="5D33E2D4" w14:textId="77777777" w:rsidR="001E7F9C" w:rsidRPr="001E7F9C" w:rsidRDefault="001E7F9C" w:rsidP="001E7F9C">
            <w:pPr>
              <w:widowControl w:val="0"/>
              <w:rPr>
                <w:sz w:val="16"/>
                <w:szCs w:val="16"/>
              </w:rPr>
            </w:pPr>
            <w:r w:rsidRPr="001E7F9C">
              <w:rPr>
                <w:sz w:val="16"/>
                <w:szCs w:val="16"/>
              </w:rPr>
              <w:t>Муниципальная программа Рузаевского муниципального района Республики Мордовия "Развитие образования в Рузаевском муниципальном районе Республики Мордовия на 2023 - 2027 годы"</w:t>
            </w:r>
          </w:p>
        </w:tc>
        <w:tc>
          <w:tcPr>
            <w:tcW w:w="376" w:type="dxa"/>
            <w:hideMark/>
          </w:tcPr>
          <w:p w14:paraId="2A91BEDA" w14:textId="77777777" w:rsidR="001E7F9C" w:rsidRPr="001E7F9C" w:rsidRDefault="001E7F9C" w:rsidP="001E7F9C">
            <w:pPr>
              <w:widowControl w:val="0"/>
              <w:rPr>
                <w:sz w:val="16"/>
                <w:szCs w:val="16"/>
              </w:rPr>
            </w:pPr>
            <w:r w:rsidRPr="001E7F9C">
              <w:rPr>
                <w:sz w:val="16"/>
                <w:szCs w:val="16"/>
              </w:rPr>
              <w:t>01</w:t>
            </w:r>
          </w:p>
        </w:tc>
        <w:tc>
          <w:tcPr>
            <w:tcW w:w="475" w:type="dxa"/>
            <w:hideMark/>
          </w:tcPr>
          <w:p w14:paraId="345370E3" w14:textId="77777777" w:rsidR="001E7F9C" w:rsidRPr="001E7F9C" w:rsidRDefault="001E7F9C" w:rsidP="001E7F9C">
            <w:pPr>
              <w:widowControl w:val="0"/>
              <w:rPr>
                <w:sz w:val="16"/>
                <w:szCs w:val="16"/>
              </w:rPr>
            </w:pPr>
            <w:r w:rsidRPr="001E7F9C">
              <w:rPr>
                <w:sz w:val="16"/>
                <w:szCs w:val="16"/>
              </w:rPr>
              <w:t>04</w:t>
            </w:r>
          </w:p>
        </w:tc>
        <w:tc>
          <w:tcPr>
            <w:tcW w:w="376" w:type="dxa"/>
            <w:hideMark/>
          </w:tcPr>
          <w:p w14:paraId="001E7715" w14:textId="77777777" w:rsidR="001E7F9C" w:rsidRPr="001E7F9C" w:rsidRDefault="001E7F9C" w:rsidP="001E7F9C">
            <w:pPr>
              <w:widowControl w:val="0"/>
              <w:rPr>
                <w:sz w:val="16"/>
                <w:szCs w:val="16"/>
              </w:rPr>
            </w:pPr>
            <w:r w:rsidRPr="001E7F9C">
              <w:rPr>
                <w:sz w:val="16"/>
                <w:szCs w:val="16"/>
              </w:rPr>
              <w:t>02</w:t>
            </w:r>
          </w:p>
        </w:tc>
        <w:tc>
          <w:tcPr>
            <w:tcW w:w="376" w:type="dxa"/>
            <w:hideMark/>
          </w:tcPr>
          <w:p w14:paraId="2BCB001A" w14:textId="77777777" w:rsidR="001E7F9C" w:rsidRPr="001E7F9C" w:rsidRDefault="001E7F9C" w:rsidP="001E7F9C">
            <w:pPr>
              <w:widowControl w:val="0"/>
              <w:rPr>
                <w:sz w:val="16"/>
                <w:szCs w:val="16"/>
              </w:rPr>
            </w:pPr>
            <w:r w:rsidRPr="001E7F9C">
              <w:rPr>
                <w:sz w:val="16"/>
                <w:szCs w:val="16"/>
              </w:rPr>
              <w:t> </w:t>
            </w:r>
          </w:p>
        </w:tc>
        <w:tc>
          <w:tcPr>
            <w:tcW w:w="461" w:type="dxa"/>
            <w:hideMark/>
          </w:tcPr>
          <w:p w14:paraId="25CFA404" w14:textId="77777777" w:rsidR="001E7F9C" w:rsidRPr="001E7F9C" w:rsidRDefault="001E7F9C" w:rsidP="001E7F9C">
            <w:pPr>
              <w:widowControl w:val="0"/>
              <w:rPr>
                <w:sz w:val="16"/>
                <w:szCs w:val="16"/>
              </w:rPr>
            </w:pPr>
            <w:r w:rsidRPr="001E7F9C">
              <w:rPr>
                <w:sz w:val="16"/>
                <w:szCs w:val="16"/>
              </w:rPr>
              <w:t> </w:t>
            </w:r>
          </w:p>
        </w:tc>
        <w:tc>
          <w:tcPr>
            <w:tcW w:w="646" w:type="dxa"/>
            <w:hideMark/>
          </w:tcPr>
          <w:p w14:paraId="29D3E2A7" w14:textId="77777777" w:rsidR="001E7F9C" w:rsidRPr="001E7F9C" w:rsidRDefault="001E7F9C" w:rsidP="001E7F9C">
            <w:pPr>
              <w:widowControl w:val="0"/>
              <w:rPr>
                <w:sz w:val="16"/>
                <w:szCs w:val="16"/>
              </w:rPr>
            </w:pPr>
            <w:r w:rsidRPr="001E7F9C">
              <w:rPr>
                <w:sz w:val="16"/>
                <w:szCs w:val="16"/>
              </w:rPr>
              <w:t> </w:t>
            </w:r>
          </w:p>
        </w:tc>
        <w:tc>
          <w:tcPr>
            <w:tcW w:w="534" w:type="dxa"/>
            <w:hideMark/>
          </w:tcPr>
          <w:p w14:paraId="40AAF929" w14:textId="77777777" w:rsidR="001E7F9C" w:rsidRPr="001E7F9C" w:rsidRDefault="001E7F9C" w:rsidP="001E7F9C">
            <w:pPr>
              <w:widowControl w:val="0"/>
              <w:rPr>
                <w:sz w:val="16"/>
                <w:szCs w:val="16"/>
              </w:rPr>
            </w:pPr>
            <w:r w:rsidRPr="001E7F9C">
              <w:rPr>
                <w:sz w:val="16"/>
                <w:szCs w:val="16"/>
              </w:rPr>
              <w:t> </w:t>
            </w:r>
          </w:p>
        </w:tc>
        <w:tc>
          <w:tcPr>
            <w:tcW w:w="968" w:type="dxa"/>
            <w:noWrap/>
            <w:hideMark/>
          </w:tcPr>
          <w:p w14:paraId="7A256139" w14:textId="77777777" w:rsidR="001E7F9C" w:rsidRPr="001E7F9C" w:rsidRDefault="001E7F9C" w:rsidP="001E7F9C">
            <w:pPr>
              <w:widowControl w:val="0"/>
              <w:rPr>
                <w:sz w:val="16"/>
                <w:szCs w:val="16"/>
              </w:rPr>
            </w:pPr>
            <w:r w:rsidRPr="001E7F9C">
              <w:rPr>
                <w:sz w:val="16"/>
                <w:szCs w:val="16"/>
              </w:rPr>
              <w:t>1 172,2</w:t>
            </w:r>
          </w:p>
        </w:tc>
        <w:tc>
          <w:tcPr>
            <w:tcW w:w="1087" w:type="dxa"/>
            <w:noWrap/>
            <w:hideMark/>
          </w:tcPr>
          <w:p w14:paraId="070FC4EA" w14:textId="77777777" w:rsidR="001E7F9C" w:rsidRPr="001E7F9C" w:rsidRDefault="001E7F9C" w:rsidP="001E7F9C">
            <w:pPr>
              <w:widowControl w:val="0"/>
              <w:rPr>
                <w:sz w:val="16"/>
                <w:szCs w:val="16"/>
              </w:rPr>
            </w:pPr>
            <w:r w:rsidRPr="001E7F9C">
              <w:rPr>
                <w:sz w:val="16"/>
                <w:szCs w:val="16"/>
              </w:rPr>
              <w:t>1 219,2</w:t>
            </w:r>
          </w:p>
        </w:tc>
        <w:tc>
          <w:tcPr>
            <w:tcW w:w="1047" w:type="dxa"/>
            <w:noWrap/>
            <w:hideMark/>
          </w:tcPr>
          <w:p w14:paraId="03020C92" w14:textId="77777777" w:rsidR="001E7F9C" w:rsidRPr="001E7F9C" w:rsidRDefault="001E7F9C" w:rsidP="001E7F9C">
            <w:pPr>
              <w:widowControl w:val="0"/>
              <w:rPr>
                <w:sz w:val="16"/>
                <w:szCs w:val="16"/>
              </w:rPr>
            </w:pPr>
            <w:r w:rsidRPr="001E7F9C">
              <w:rPr>
                <w:sz w:val="16"/>
                <w:szCs w:val="16"/>
              </w:rPr>
              <w:t>1 267,8</w:t>
            </w:r>
          </w:p>
        </w:tc>
      </w:tr>
      <w:tr w:rsidR="001E7F9C" w:rsidRPr="001E7F9C" w14:paraId="7848DFCD" w14:textId="77777777" w:rsidTr="00B35219">
        <w:trPr>
          <w:trHeight w:val="420"/>
        </w:trPr>
        <w:tc>
          <w:tcPr>
            <w:tcW w:w="2972" w:type="dxa"/>
            <w:hideMark/>
          </w:tcPr>
          <w:p w14:paraId="690F0CEE" w14:textId="77777777" w:rsidR="001E7F9C" w:rsidRPr="001E7F9C" w:rsidRDefault="001E7F9C" w:rsidP="001E7F9C">
            <w:pPr>
              <w:widowControl w:val="0"/>
              <w:rPr>
                <w:sz w:val="16"/>
                <w:szCs w:val="16"/>
              </w:rPr>
            </w:pPr>
            <w:r w:rsidRPr="001E7F9C">
              <w:rPr>
                <w:sz w:val="16"/>
                <w:szCs w:val="16"/>
              </w:rPr>
              <w:t>Подпрограмма "Развитие общего образования Рузаевского муниципального района " на 2023-2027 годы</w:t>
            </w:r>
          </w:p>
        </w:tc>
        <w:tc>
          <w:tcPr>
            <w:tcW w:w="376" w:type="dxa"/>
            <w:hideMark/>
          </w:tcPr>
          <w:p w14:paraId="0170035D" w14:textId="77777777" w:rsidR="001E7F9C" w:rsidRPr="001E7F9C" w:rsidRDefault="001E7F9C" w:rsidP="001E7F9C">
            <w:pPr>
              <w:widowControl w:val="0"/>
              <w:rPr>
                <w:sz w:val="16"/>
                <w:szCs w:val="16"/>
              </w:rPr>
            </w:pPr>
            <w:r w:rsidRPr="001E7F9C">
              <w:rPr>
                <w:sz w:val="16"/>
                <w:szCs w:val="16"/>
              </w:rPr>
              <w:t>01</w:t>
            </w:r>
          </w:p>
        </w:tc>
        <w:tc>
          <w:tcPr>
            <w:tcW w:w="475" w:type="dxa"/>
            <w:hideMark/>
          </w:tcPr>
          <w:p w14:paraId="413DC5A6" w14:textId="77777777" w:rsidR="001E7F9C" w:rsidRPr="001E7F9C" w:rsidRDefault="001E7F9C" w:rsidP="001E7F9C">
            <w:pPr>
              <w:widowControl w:val="0"/>
              <w:rPr>
                <w:sz w:val="16"/>
                <w:szCs w:val="16"/>
              </w:rPr>
            </w:pPr>
            <w:r w:rsidRPr="001E7F9C">
              <w:rPr>
                <w:sz w:val="16"/>
                <w:szCs w:val="16"/>
              </w:rPr>
              <w:t>04</w:t>
            </w:r>
          </w:p>
        </w:tc>
        <w:tc>
          <w:tcPr>
            <w:tcW w:w="376" w:type="dxa"/>
            <w:hideMark/>
          </w:tcPr>
          <w:p w14:paraId="79D45A5A" w14:textId="77777777" w:rsidR="001E7F9C" w:rsidRPr="001E7F9C" w:rsidRDefault="001E7F9C" w:rsidP="001E7F9C">
            <w:pPr>
              <w:widowControl w:val="0"/>
              <w:rPr>
                <w:sz w:val="16"/>
                <w:szCs w:val="16"/>
              </w:rPr>
            </w:pPr>
            <w:r w:rsidRPr="001E7F9C">
              <w:rPr>
                <w:sz w:val="16"/>
                <w:szCs w:val="16"/>
              </w:rPr>
              <w:t>02</w:t>
            </w:r>
          </w:p>
        </w:tc>
        <w:tc>
          <w:tcPr>
            <w:tcW w:w="376" w:type="dxa"/>
            <w:hideMark/>
          </w:tcPr>
          <w:p w14:paraId="629B2D53" w14:textId="77777777" w:rsidR="001E7F9C" w:rsidRPr="001E7F9C" w:rsidRDefault="001E7F9C" w:rsidP="001E7F9C">
            <w:pPr>
              <w:widowControl w:val="0"/>
              <w:rPr>
                <w:sz w:val="16"/>
                <w:szCs w:val="16"/>
              </w:rPr>
            </w:pPr>
            <w:r w:rsidRPr="001E7F9C">
              <w:rPr>
                <w:sz w:val="16"/>
                <w:szCs w:val="16"/>
              </w:rPr>
              <w:t>2</w:t>
            </w:r>
          </w:p>
        </w:tc>
        <w:tc>
          <w:tcPr>
            <w:tcW w:w="461" w:type="dxa"/>
            <w:hideMark/>
          </w:tcPr>
          <w:p w14:paraId="7626A217" w14:textId="77777777" w:rsidR="001E7F9C" w:rsidRPr="001E7F9C" w:rsidRDefault="001E7F9C" w:rsidP="001E7F9C">
            <w:pPr>
              <w:widowControl w:val="0"/>
              <w:rPr>
                <w:sz w:val="16"/>
                <w:szCs w:val="16"/>
              </w:rPr>
            </w:pPr>
            <w:r w:rsidRPr="001E7F9C">
              <w:rPr>
                <w:sz w:val="16"/>
                <w:szCs w:val="16"/>
              </w:rPr>
              <w:t> </w:t>
            </w:r>
          </w:p>
        </w:tc>
        <w:tc>
          <w:tcPr>
            <w:tcW w:w="646" w:type="dxa"/>
            <w:hideMark/>
          </w:tcPr>
          <w:p w14:paraId="43253D7F" w14:textId="77777777" w:rsidR="001E7F9C" w:rsidRPr="001E7F9C" w:rsidRDefault="001E7F9C" w:rsidP="001E7F9C">
            <w:pPr>
              <w:widowControl w:val="0"/>
              <w:rPr>
                <w:sz w:val="16"/>
                <w:szCs w:val="16"/>
              </w:rPr>
            </w:pPr>
            <w:r w:rsidRPr="001E7F9C">
              <w:rPr>
                <w:sz w:val="16"/>
                <w:szCs w:val="16"/>
              </w:rPr>
              <w:t> </w:t>
            </w:r>
          </w:p>
        </w:tc>
        <w:tc>
          <w:tcPr>
            <w:tcW w:w="534" w:type="dxa"/>
            <w:hideMark/>
          </w:tcPr>
          <w:p w14:paraId="06B515C5" w14:textId="77777777" w:rsidR="001E7F9C" w:rsidRPr="001E7F9C" w:rsidRDefault="001E7F9C" w:rsidP="001E7F9C">
            <w:pPr>
              <w:widowControl w:val="0"/>
              <w:rPr>
                <w:sz w:val="16"/>
                <w:szCs w:val="16"/>
              </w:rPr>
            </w:pPr>
            <w:r w:rsidRPr="001E7F9C">
              <w:rPr>
                <w:sz w:val="16"/>
                <w:szCs w:val="16"/>
              </w:rPr>
              <w:t> </w:t>
            </w:r>
          </w:p>
        </w:tc>
        <w:tc>
          <w:tcPr>
            <w:tcW w:w="968" w:type="dxa"/>
            <w:noWrap/>
            <w:hideMark/>
          </w:tcPr>
          <w:p w14:paraId="6C10D7DE" w14:textId="77777777" w:rsidR="001E7F9C" w:rsidRPr="001E7F9C" w:rsidRDefault="001E7F9C" w:rsidP="001E7F9C">
            <w:pPr>
              <w:widowControl w:val="0"/>
              <w:rPr>
                <w:sz w:val="16"/>
                <w:szCs w:val="16"/>
              </w:rPr>
            </w:pPr>
            <w:r w:rsidRPr="001E7F9C">
              <w:rPr>
                <w:sz w:val="16"/>
                <w:szCs w:val="16"/>
              </w:rPr>
              <w:t>1 172,2</w:t>
            </w:r>
          </w:p>
        </w:tc>
        <w:tc>
          <w:tcPr>
            <w:tcW w:w="1087" w:type="dxa"/>
            <w:noWrap/>
            <w:hideMark/>
          </w:tcPr>
          <w:p w14:paraId="5D364D6B" w14:textId="77777777" w:rsidR="001E7F9C" w:rsidRPr="001E7F9C" w:rsidRDefault="001E7F9C" w:rsidP="001E7F9C">
            <w:pPr>
              <w:widowControl w:val="0"/>
              <w:rPr>
                <w:sz w:val="16"/>
                <w:szCs w:val="16"/>
              </w:rPr>
            </w:pPr>
            <w:r w:rsidRPr="001E7F9C">
              <w:rPr>
                <w:sz w:val="16"/>
                <w:szCs w:val="16"/>
              </w:rPr>
              <w:t>1 219,2</w:t>
            </w:r>
          </w:p>
        </w:tc>
        <w:tc>
          <w:tcPr>
            <w:tcW w:w="1047" w:type="dxa"/>
            <w:noWrap/>
            <w:hideMark/>
          </w:tcPr>
          <w:p w14:paraId="0744DFC3" w14:textId="77777777" w:rsidR="001E7F9C" w:rsidRPr="001E7F9C" w:rsidRDefault="001E7F9C" w:rsidP="001E7F9C">
            <w:pPr>
              <w:widowControl w:val="0"/>
              <w:rPr>
                <w:sz w:val="16"/>
                <w:szCs w:val="16"/>
              </w:rPr>
            </w:pPr>
            <w:r w:rsidRPr="001E7F9C">
              <w:rPr>
                <w:sz w:val="16"/>
                <w:szCs w:val="16"/>
              </w:rPr>
              <w:t>1 267,8</w:t>
            </w:r>
          </w:p>
        </w:tc>
      </w:tr>
      <w:tr w:rsidR="001E7F9C" w:rsidRPr="001E7F9C" w14:paraId="62D1B521" w14:textId="77777777" w:rsidTr="00B35219">
        <w:trPr>
          <w:trHeight w:val="795"/>
        </w:trPr>
        <w:tc>
          <w:tcPr>
            <w:tcW w:w="2972" w:type="dxa"/>
            <w:hideMark/>
          </w:tcPr>
          <w:p w14:paraId="1EBEC2DF" w14:textId="77777777" w:rsidR="001E7F9C" w:rsidRPr="001E7F9C" w:rsidRDefault="001E7F9C" w:rsidP="001E7F9C">
            <w:pPr>
              <w:widowControl w:val="0"/>
              <w:rPr>
                <w:sz w:val="16"/>
                <w:szCs w:val="16"/>
              </w:rPr>
            </w:pPr>
            <w:r w:rsidRPr="001E7F9C">
              <w:rPr>
                <w:sz w:val="16"/>
                <w:szCs w:val="16"/>
              </w:rPr>
              <w:t>Основное мероприятие "Создание условий, обеспечивающих успешную социализацию детей, оставшихся без попечения родителей, находящихся в трудной жизненной ситуации"</w:t>
            </w:r>
          </w:p>
        </w:tc>
        <w:tc>
          <w:tcPr>
            <w:tcW w:w="376" w:type="dxa"/>
            <w:hideMark/>
          </w:tcPr>
          <w:p w14:paraId="1746A12F" w14:textId="77777777" w:rsidR="001E7F9C" w:rsidRPr="001E7F9C" w:rsidRDefault="001E7F9C" w:rsidP="001E7F9C">
            <w:pPr>
              <w:widowControl w:val="0"/>
              <w:rPr>
                <w:sz w:val="16"/>
                <w:szCs w:val="16"/>
              </w:rPr>
            </w:pPr>
            <w:r w:rsidRPr="001E7F9C">
              <w:rPr>
                <w:sz w:val="16"/>
                <w:szCs w:val="16"/>
              </w:rPr>
              <w:t>01</w:t>
            </w:r>
          </w:p>
        </w:tc>
        <w:tc>
          <w:tcPr>
            <w:tcW w:w="475" w:type="dxa"/>
            <w:hideMark/>
          </w:tcPr>
          <w:p w14:paraId="0BA23615" w14:textId="77777777" w:rsidR="001E7F9C" w:rsidRPr="001E7F9C" w:rsidRDefault="001E7F9C" w:rsidP="001E7F9C">
            <w:pPr>
              <w:widowControl w:val="0"/>
              <w:rPr>
                <w:sz w:val="16"/>
                <w:szCs w:val="16"/>
              </w:rPr>
            </w:pPr>
            <w:r w:rsidRPr="001E7F9C">
              <w:rPr>
                <w:sz w:val="16"/>
                <w:szCs w:val="16"/>
              </w:rPr>
              <w:t>04</w:t>
            </w:r>
          </w:p>
        </w:tc>
        <w:tc>
          <w:tcPr>
            <w:tcW w:w="376" w:type="dxa"/>
            <w:hideMark/>
          </w:tcPr>
          <w:p w14:paraId="69018B55" w14:textId="77777777" w:rsidR="001E7F9C" w:rsidRPr="001E7F9C" w:rsidRDefault="001E7F9C" w:rsidP="001E7F9C">
            <w:pPr>
              <w:widowControl w:val="0"/>
              <w:rPr>
                <w:sz w:val="16"/>
                <w:szCs w:val="16"/>
              </w:rPr>
            </w:pPr>
            <w:r w:rsidRPr="001E7F9C">
              <w:rPr>
                <w:sz w:val="16"/>
                <w:szCs w:val="16"/>
              </w:rPr>
              <w:t>02</w:t>
            </w:r>
          </w:p>
        </w:tc>
        <w:tc>
          <w:tcPr>
            <w:tcW w:w="376" w:type="dxa"/>
            <w:hideMark/>
          </w:tcPr>
          <w:p w14:paraId="7B4B358F" w14:textId="77777777" w:rsidR="001E7F9C" w:rsidRPr="001E7F9C" w:rsidRDefault="001E7F9C" w:rsidP="001E7F9C">
            <w:pPr>
              <w:widowControl w:val="0"/>
              <w:rPr>
                <w:sz w:val="16"/>
                <w:szCs w:val="16"/>
              </w:rPr>
            </w:pPr>
            <w:r w:rsidRPr="001E7F9C">
              <w:rPr>
                <w:sz w:val="16"/>
                <w:szCs w:val="16"/>
              </w:rPr>
              <w:t>2</w:t>
            </w:r>
          </w:p>
        </w:tc>
        <w:tc>
          <w:tcPr>
            <w:tcW w:w="461" w:type="dxa"/>
            <w:hideMark/>
          </w:tcPr>
          <w:p w14:paraId="0F52AE8E" w14:textId="77777777" w:rsidR="001E7F9C" w:rsidRPr="001E7F9C" w:rsidRDefault="001E7F9C" w:rsidP="001E7F9C">
            <w:pPr>
              <w:widowControl w:val="0"/>
              <w:rPr>
                <w:sz w:val="16"/>
                <w:szCs w:val="16"/>
              </w:rPr>
            </w:pPr>
            <w:r w:rsidRPr="001E7F9C">
              <w:rPr>
                <w:sz w:val="16"/>
                <w:szCs w:val="16"/>
              </w:rPr>
              <w:t>02</w:t>
            </w:r>
          </w:p>
        </w:tc>
        <w:tc>
          <w:tcPr>
            <w:tcW w:w="646" w:type="dxa"/>
            <w:hideMark/>
          </w:tcPr>
          <w:p w14:paraId="71FF3DF2" w14:textId="77777777" w:rsidR="001E7F9C" w:rsidRPr="001E7F9C" w:rsidRDefault="001E7F9C" w:rsidP="001E7F9C">
            <w:pPr>
              <w:widowControl w:val="0"/>
              <w:rPr>
                <w:sz w:val="16"/>
                <w:szCs w:val="16"/>
              </w:rPr>
            </w:pPr>
            <w:r w:rsidRPr="001E7F9C">
              <w:rPr>
                <w:sz w:val="16"/>
                <w:szCs w:val="16"/>
              </w:rPr>
              <w:t> </w:t>
            </w:r>
          </w:p>
        </w:tc>
        <w:tc>
          <w:tcPr>
            <w:tcW w:w="534" w:type="dxa"/>
            <w:hideMark/>
          </w:tcPr>
          <w:p w14:paraId="67F86E3D" w14:textId="77777777" w:rsidR="001E7F9C" w:rsidRPr="001E7F9C" w:rsidRDefault="001E7F9C" w:rsidP="001E7F9C">
            <w:pPr>
              <w:widowControl w:val="0"/>
              <w:rPr>
                <w:sz w:val="16"/>
                <w:szCs w:val="16"/>
              </w:rPr>
            </w:pPr>
            <w:r w:rsidRPr="001E7F9C">
              <w:rPr>
                <w:sz w:val="16"/>
                <w:szCs w:val="16"/>
              </w:rPr>
              <w:t> </w:t>
            </w:r>
          </w:p>
        </w:tc>
        <w:tc>
          <w:tcPr>
            <w:tcW w:w="968" w:type="dxa"/>
            <w:noWrap/>
            <w:hideMark/>
          </w:tcPr>
          <w:p w14:paraId="40AA07C8" w14:textId="77777777" w:rsidR="001E7F9C" w:rsidRPr="001E7F9C" w:rsidRDefault="001E7F9C" w:rsidP="001E7F9C">
            <w:pPr>
              <w:widowControl w:val="0"/>
              <w:rPr>
                <w:sz w:val="16"/>
                <w:szCs w:val="16"/>
              </w:rPr>
            </w:pPr>
            <w:r w:rsidRPr="001E7F9C">
              <w:rPr>
                <w:sz w:val="16"/>
                <w:szCs w:val="16"/>
              </w:rPr>
              <w:t>1 172,2</w:t>
            </w:r>
          </w:p>
        </w:tc>
        <w:tc>
          <w:tcPr>
            <w:tcW w:w="1087" w:type="dxa"/>
            <w:noWrap/>
            <w:hideMark/>
          </w:tcPr>
          <w:p w14:paraId="55F95387" w14:textId="77777777" w:rsidR="001E7F9C" w:rsidRPr="001E7F9C" w:rsidRDefault="001E7F9C" w:rsidP="001E7F9C">
            <w:pPr>
              <w:widowControl w:val="0"/>
              <w:rPr>
                <w:sz w:val="16"/>
                <w:szCs w:val="16"/>
              </w:rPr>
            </w:pPr>
            <w:r w:rsidRPr="001E7F9C">
              <w:rPr>
                <w:sz w:val="16"/>
                <w:szCs w:val="16"/>
              </w:rPr>
              <w:t>1 219,2</w:t>
            </w:r>
          </w:p>
        </w:tc>
        <w:tc>
          <w:tcPr>
            <w:tcW w:w="1047" w:type="dxa"/>
            <w:noWrap/>
            <w:hideMark/>
          </w:tcPr>
          <w:p w14:paraId="59065402" w14:textId="77777777" w:rsidR="001E7F9C" w:rsidRPr="001E7F9C" w:rsidRDefault="001E7F9C" w:rsidP="001E7F9C">
            <w:pPr>
              <w:widowControl w:val="0"/>
              <w:rPr>
                <w:sz w:val="16"/>
                <w:szCs w:val="16"/>
              </w:rPr>
            </w:pPr>
            <w:r w:rsidRPr="001E7F9C">
              <w:rPr>
                <w:sz w:val="16"/>
                <w:szCs w:val="16"/>
              </w:rPr>
              <w:t>1 267,8</w:t>
            </w:r>
          </w:p>
        </w:tc>
      </w:tr>
      <w:tr w:rsidR="001E7F9C" w:rsidRPr="001E7F9C" w14:paraId="06FCF256" w14:textId="77777777" w:rsidTr="00B35219">
        <w:trPr>
          <w:trHeight w:val="1050"/>
        </w:trPr>
        <w:tc>
          <w:tcPr>
            <w:tcW w:w="2972" w:type="dxa"/>
            <w:hideMark/>
          </w:tcPr>
          <w:p w14:paraId="221E9C1D" w14:textId="77777777" w:rsidR="001E7F9C" w:rsidRPr="001E7F9C" w:rsidRDefault="001E7F9C" w:rsidP="001E7F9C">
            <w:pPr>
              <w:widowControl w:val="0"/>
              <w:rPr>
                <w:i/>
                <w:iCs/>
                <w:sz w:val="16"/>
                <w:szCs w:val="16"/>
              </w:rPr>
            </w:pPr>
            <w:r w:rsidRPr="001E7F9C">
              <w:rPr>
                <w:i/>
                <w:iCs/>
                <w:sz w:val="16"/>
                <w:szCs w:val="16"/>
              </w:rPr>
              <w:t>Осуществление государственных полномочий Республики Мордовия по организации и осуществлению деятельности по опеке и попечительству в отношении несовершеннолетних граждан, проживающих на территории Республики Мордовия</w:t>
            </w:r>
          </w:p>
        </w:tc>
        <w:tc>
          <w:tcPr>
            <w:tcW w:w="376" w:type="dxa"/>
            <w:hideMark/>
          </w:tcPr>
          <w:p w14:paraId="0B57D84F" w14:textId="77777777" w:rsidR="001E7F9C" w:rsidRPr="001E7F9C" w:rsidRDefault="001E7F9C" w:rsidP="001E7F9C">
            <w:pPr>
              <w:widowControl w:val="0"/>
              <w:rPr>
                <w:i/>
                <w:iCs/>
                <w:sz w:val="16"/>
                <w:szCs w:val="16"/>
              </w:rPr>
            </w:pPr>
            <w:r w:rsidRPr="001E7F9C">
              <w:rPr>
                <w:i/>
                <w:iCs/>
                <w:sz w:val="16"/>
                <w:szCs w:val="16"/>
              </w:rPr>
              <w:t>01</w:t>
            </w:r>
          </w:p>
        </w:tc>
        <w:tc>
          <w:tcPr>
            <w:tcW w:w="475" w:type="dxa"/>
            <w:hideMark/>
          </w:tcPr>
          <w:p w14:paraId="44120506" w14:textId="77777777" w:rsidR="001E7F9C" w:rsidRPr="001E7F9C" w:rsidRDefault="001E7F9C" w:rsidP="001E7F9C">
            <w:pPr>
              <w:widowControl w:val="0"/>
              <w:rPr>
                <w:i/>
                <w:iCs/>
                <w:sz w:val="16"/>
                <w:szCs w:val="16"/>
              </w:rPr>
            </w:pPr>
            <w:r w:rsidRPr="001E7F9C">
              <w:rPr>
                <w:i/>
                <w:iCs/>
                <w:sz w:val="16"/>
                <w:szCs w:val="16"/>
              </w:rPr>
              <w:t>04</w:t>
            </w:r>
          </w:p>
        </w:tc>
        <w:tc>
          <w:tcPr>
            <w:tcW w:w="376" w:type="dxa"/>
            <w:hideMark/>
          </w:tcPr>
          <w:p w14:paraId="0257851C" w14:textId="77777777" w:rsidR="001E7F9C" w:rsidRPr="001E7F9C" w:rsidRDefault="001E7F9C" w:rsidP="001E7F9C">
            <w:pPr>
              <w:widowControl w:val="0"/>
              <w:rPr>
                <w:i/>
                <w:iCs/>
                <w:sz w:val="16"/>
                <w:szCs w:val="16"/>
              </w:rPr>
            </w:pPr>
            <w:r w:rsidRPr="001E7F9C">
              <w:rPr>
                <w:i/>
                <w:iCs/>
                <w:sz w:val="16"/>
                <w:szCs w:val="16"/>
              </w:rPr>
              <w:t>02</w:t>
            </w:r>
          </w:p>
        </w:tc>
        <w:tc>
          <w:tcPr>
            <w:tcW w:w="376" w:type="dxa"/>
            <w:hideMark/>
          </w:tcPr>
          <w:p w14:paraId="729A330C" w14:textId="77777777" w:rsidR="001E7F9C" w:rsidRPr="001E7F9C" w:rsidRDefault="001E7F9C" w:rsidP="001E7F9C">
            <w:pPr>
              <w:widowControl w:val="0"/>
              <w:rPr>
                <w:i/>
                <w:iCs/>
                <w:sz w:val="16"/>
                <w:szCs w:val="16"/>
              </w:rPr>
            </w:pPr>
            <w:r w:rsidRPr="001E7F9C">
              <w:rPr>
                <w:i/>
                <w:iCs/>
                <w:sz w:val="16"/>
                <w:szCs w:val="16"/>
              </w:rPr>
              <w:t>2</w:t>
            </w:r>
          </w:p>
        </w:tc>
        <w:tc>
          <w:tcPr>
            <w:tcW w:w="461" w:type="dxa"/>
            <w:hideMark/>
          </w:tcPr>
          <w:p w14:paraId="20A55630" w14:textId="77777777" w:rsidR="001E7F9C" w:rsidRPr="001E7F9C" w:rsidRDefault="001E7F9C" w:rsidP="001E7F9C">
            <w:pPr>
              <w:widowControl w:val="0"/>
              <w:rPr>
                <w:i/>
                <w:iCs/>
                <w:sz w:val="16"/>
                <w:szCs w:val="16"/>
              </w:rPr>
            </w:pPr>
            <w:r w:rsidRPr="001E7F9C">
              <w:rPr>
                <w:i/>
                <w:iCs/>
                <w:sz w:val="16"/>
                <w:szCs w:val="16"/>
              </w:rPr>
              <w:t>02</w:t>
            </w:r>
          </w:p>
        </w:tc>
        <w:tc>
          <w:tcPr>
            <w:tcW w:w="646" w:type="dxa"/>
            <w:hideMark/>
          </w:tcPr>
          <w:p w14:paraId="01E83F8A" w14:textId="77777777" w:rsidR="001E7F9C" w:rsidRPr="001E7F9C" w:rsidRDefault="001E7F9C" w:rsidP="001E7F9C">
            <w:pPr>
              <w:widowControl w:val="0"/>
              <w:rPr>
                <w:i/>
                <w:iCs/>
                <w:sz w:val="16"/>
                <w:szCs w:val="16"/>
              </w:rPr>
            </w:pPr>
            <w:r w:rsidRPr="001E7F9C">
              <w:rPr>
                <w:i/>
                <w:iCs/>
                <w:sz w:val="16"/>
                <w:szCs w:val="16"/>
              </w:rPr>
              <w:t>77550</w:t>
            </w:r>
          </w:p>
        </w:tc>
        <w:tc>
          <w:tcPr>
            <w:tcW w:w="534" w:type="dxa"/>
            <w:hideMark/>
          </w:tcPr>
          <w:p w14:paraId="45DA4B47" w14:textId="77777777" w:rsidR="001E7F9C" w:rsidRPr="001E7F9C" w:rsidRDefault="001E7F9C" w:rsidP="001E7F9C">
            <w:pPr>
              <w:widowControl w:val="0"/>
              <w:rPr>
                <w:i/>
                <w:iCs/>
                <w:sz w:val="16"/>
                <w:szCs w:val="16"/>
              </w:rPr>
            </w:pPr>
            <w:r w:rsidRPr="001E7F9C">
              <w:rPr>
                <w:i/>
                <w:iCs/>
                <w:sz w:val="16"/>
                <w:szCs w:val="16"/>
              </w:rPr>
              <w:t> </w:t>
            </w:r>
          </w:p>
        </w:tc>
        <w:tc>
          <w:tcPr>
            <w:tcW w:w="968" w:type="dxa"/>
            <w:noWrap/>
            <w:hideMark/>
          </w:tcPr>
          <w:p w14:paraId="6286BAD6" w14:textId="77777777" w:rsidR="001E7F9C" w:rsidRPr="001E7F9C" w:rsidRDefault="001E7F9C" w:rsidP="001E7F9C">
            <w:pPr>
              <w:widowControl w:val="0"/>
              <w:rPr>
                <w:sz w:val="16"/>
                <w:szCs w:val="16"/>
              </w:rPr>
            </w:pPr>
            <w:r w:rsidRPr="001E7F9C">
              <w:rPr>
                <w:sz w:val="16"/>
                <w:szCs w:val="16"/>
              </w:rPr>
              <w:t>932,5</w:t>
            </w:r>
          </w:p>
        </w:tc>
        <w:tc>
          <w:tcPr>
            <w:tcW w:w="1087" w:type="dxa"/>
            <w:noWrap/>
            <w:hideMark/>
          </w:tcPr>
          <w:p w14:paraId="65BA7EA1" w14:textId="77777777" w:rsidR="001E7F9C" w:rsidRPr="001E7F9C" w:rsidRDefault="001E7F9C" w:rsidP="001E7F9C">
            <w:pPr>
              <w:widowControl w:val="0"/>
              <w:rPr>
                <w:sz w:val="16"/>
                <w:szCs w:val="16"/>
              </w:rPr>
            </w:pPr>
            <w:r w:rsidRPr="001E7F9C">
              <w:rPr>
                <w:sz w:val="16"/>
                <w:szCs w:val="16"/>
              </w:rPr>
              <w:t>969,9</w:t>
            </w:r>
          </w:p>
        </w:tc>
        <w:tc>
          <w:tcPr>
            <w:tcW w:w="1047" w:type="dxa"/>
            <w:noWrap/>
            <w:hideMark/>
          </w:tcPr>
          <w:p w14:paraId="3E98CCFE" w14:textId="77777777" w:rsidR="001E7F9C" w:rsidRPr="001E7F9C" w:rsidRDefault="001E7F9C" w:rsidP="001E7F9C">
            <w:pPr>
              <w:widowControl w:val="0"/>
              <w:rPr>
                <w:sz w:val="16"/>
                <w:szCs w:val="16"/>
              </w:rPr>
            </w:pPr>
            <w:r w:rsidRPr="001E7F9C">
              <w:rPr>
                <w:sz w:val="16"/>
                <w:szCs w:val="16"/>
              </w:rPr>
              <w:t>1 008,6</w:t>
            </w:r>
          </w:p>
        </w:tc>
      </w:tr>
      <w:tr w:rsidR="001E7F9C" w:rsidRPr="001E7F9C" w14:paraId="3E3C0D6F" w14:textId="77777777" w:rsidTr="00B35219">
        <w:trPr>
          <w:trHeight w:val="900"/>
        </w:trPr>
        <w:tc>
          <w:tcPr>
            <w:tcW w:w="2972" w:type="dxa"/>
            <w:hideMark/>
          </w:tcPr>
          <w:p w14:paraId="30E97A5A" w14:textId="77777777" w:rsidR="001E7F9C" w:rsidRPr="001E7F9C" w:rsidRDefault="001E7F9C" w:rsidP="001E7F9C">
            <w:pPr>
              <w:widowControl w:val="0"/>
              <w:rPr>
                <w:sz w:val="16"/>
                <w:szCs w:val="16"/>
              </w:rPr>
            </w:pPr>
            <w:r w:rsidRPr="001E7F9C">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76" w:type="dxa"/>
            <w:hideMark/>
          </w:tcPr>
          <w:p w14:paraId="08078F83" w14:textId="77777777" w:rsidR="001E7F9C" w:rsidRPr="001E7F9C" w:rsidRDefault="001E7F9C" w:rsidP="001E7F9C">
            <w:pPr>
              <w:widowControl w:val="0"/>
              <w:rPr>
                <w:sz w:val="16"/>
                <w:szCs w:val="16"/>
              </w:rPr>
            </w:pPr>
            <w:r w:rsidRPr="001E7F9C">
              <w:rPr>
                <w:sz w:val="16"/>
                <w:szCs w:val="16"/>
              </w:rPr>
              <w:t>01</w:t>
            </w:r>
          </w:p>
        </w:tc>
        <w:tc>
          <w:tcPr>
            <w:tcW w:w="475" w:type="dxa"/>
            <w:hideMark/>
          </w:tcPr>
          <w:p w14:paraId="25194CA3" w14:textId="77777777" w:rsidR="001E7F9C" w:rsidRPr="001E7F9C" w:rsidRDefault="001E7F9C" w:rsidP="001E7F9C">
            <w:pPr>
              <w:widowControl w:val="0"/>
              <w:rPr>
                <w:sz w:val="16"/>
                <w:szCs w:val="16"/>
              </w:rPr>
            </w:pPr>
            <w:r w:rsidRPr="001E7F9C">
              <w:rPr>
                <w:sz w:val="16"/>
                <w:szCs w:val="16"/>
              </w:rPr>
              <w:t>04</w:t>
            </w:r>
          </w:p>
        </w:tc>
        <w:tc>
          <w:tcPr>
            <w:tcW w:w="376" w:type="dxa"/>
            <w:hideMark/>
          </w:tcPr>
          <w:p w14:paraId="569DDDF5" w14:textId="77777777" w:rsidR="001E7F9C" w:rsidRPr="001E7F9C" w:rsidRDefault="001E7F9C" w:rsidP="001E7F9C">
            <w:pPr>
              <w:widowControl w:val="0"/>
              <w:rPr>
                <w:sz w:val="16"/>
                <w:szCs w:val="16"/>
              </w:rPr>
            </w:pPr>
            <w:r w:rsidRPr="001E7F9C">
              <w:rPr>
                <w:sz w:val="16"/>
                <w:szCs w:val="16"/>
              </w:rPr>
              <w:t>02</w:t>
            </w:r>
          </w:p>
        </w:tc>
        <w:tc>
          <w:tcPr>
            <w:tcW w:w="376" w:type="dxa"/>
            <w:hideMark/>
          </w:tcPr>
          <w:p w14:paraId="0158EA8E" w14:textId="77777777" w:rsidR="001E7F9C" w:rsidRPr="001E7F9C" w:rsidRDefault="001E7F9C" w:rsidP="001E7F9C">
            <w:pPr>
              <w:widowControl w:val="0"/>
              <w:rPr>
                <w:sz w:val="16"/>
                <w:szCs w:val="16"/>
              </w:rPr>
            </w:pPr>
            <w:r w:rsidRPr="001E7F9C">
              <w:rPr>
                <w:sz w:val="16"/>
                <w:szCs w:val="16"/>
              </w:rPr>
              <w:t>2</w:t>
            </w:r>
          </w:p>
        </w:tc>
        <w:tc>
          <w:tcPr>
            <w:tcW w:w="461" w:type="dxa"/>
            <w:hideMark/>
          </w:tcPr>
          <w:p w14:paraId="4B2B084D" w14:textId="77777777" w:rsidR="001E7F9C" w:rsidRPr="001E7F9C" w:rsidRDefault="001E7F9C" w:rsidP="001E7F9C">
            <w:pPr>
              <w:widowControl w:val="0"/>
              <w:rPr>
                <w:sz w:val="16"/>
                <w:szCs w:val="16"/>
              </w:rPr>
            </w:pPr>
            <w:r w:rsidRPr="001E7F9C">
              <w:rPr>
                <w:sz w:val="16"/>
                <w:szCs w:val="16"/>
              </w:rPr>
              <w:t>02</w:t>
            </w:r>
          </w:p>
        </w:tc>
        <w:tc>
          <w:tcPr>
            <w:tcW w:w="646" w:type="dxa"/>
            <w:hideMark/>
          </w:tcPr>
          <w:p w14:paraId="4CEA4D16" w14:textId="77777777" w:rsidR="001E7F9C" w:rsidRPr="001E7F9C" w:rsidRDefault="001E7F9C" w:rsidP="001E7F9C">
            <w:pPr>
              <w:widowControl w:val="0"/>
              <w:rPr>
                <w:sz w:val="16"/>
                <w:szCs w:val="16"/>
              </w:rPr>
            </w:pPr>
            <w:r w:rsidRPr="001E7F9C">
              <w:rPr>
                <w:sz w:val="16"/>
                <w:szCs w:val="16"/>
              </w:rPr>
              <w:t>77550</w:t>
            </w:r>
          </w:p>
        </w:tc>
        <w:tc>
          <w:tcPr>
            <w:tcW w:w="534" w:type="dxa"/>
            <w:hideMark/>
          </w:tcPr>
          <w:p w14:paraId="539C2580" w14:textId="77777777" w:rsidR="001E7F9C" w:rsidRPr="001E7F9C" w:rsidRDefault="001E7F9C" w:rsidP="001E7F9C">
            <w:pPr>
              <w:widowControl w:val="0"/>
              <w:rPr>
                <w:sz w:val="16"/>
                <w:szCs w:val="16"/>
              </w:rPr>
            </w:pPr>
            <w:r w:rsidRPr="001E7F9C">
              <w:rPr>
                <w:sz w:val="16"/>
                <w:szCs w:val="16"/>
              </w:rPr>
              <w:t>100</w:t>
            </w:r>
          </w:p>
        </w:tc>
        <w:tc>
          <w:tcPr>
            <w:tcW w:w="968" w:type="dxa"/>
            <w:noWrap/>
            <w:hideMark/>
          </w:tcPr>
          <w:p w14:paraId="2857778B" w14:textId="77777777" w:rsidR="001E7F9C" w:rsidRPr="001E7F9C" w:rsidRDefault="001E7F9C" w:rsidP="001E7F9C">
            <w:pPr>
              <w:widowControl w:val="0"/>
              <w:rPr>
                <w:sz w:val="16"/>
                <w:szCs w:val="16"/>
              </w:rPr>
            </w:pPr>
            <w:r w:rsidRPr="001E7F9C">
              <w:rPr>
                <w:sz w:val="16"/>
                <w:szCs w:val="16"/>
              </w:rPr>
              <w:t>925,4</w:t>
            </w:r>
          </w:p>
        </w:tc>
        <w:tc>
          <w:tcPr>
            <w:tcW w:w="1087" w:type="dxa"/>
            <w:noWrap/>
            <w:hideMark/>
          </w:tcPr>
          <w:p w14:paraId="3E91D362" w14:textId="77777777" w:rsidR="001E7F9C" w:rsidRPr="001E7F9C" w:rsidRDefault="001E7F9C" w:rsidP="001E7F9C">
            <w:pPr>
              <w:widowControl w:val="0"/>
              <w:rPr>
                <w:sz w:val="16"/>
                <w:szCs w:val="16"/>
              </w:rPr>
            </w:pPr>
            <w:r w:rsidRPr="001E7F9C">
              <w:rPr>
                <w:sz w:val="16"/>
                <w:szCs w:val="16"/>
              </w:rPr>
              <w:t>962,8</w:t>
            </w:r>
          </w:p>
        </w:tc>
        <w:tc>
          <w:tcPr>
            <w:tcW w:w="1047" w:type="dxa"/>
            <w:noWrap/>
            <w:hideMark/>
          </w:tcPr>
          <w:p w14:paraId="7B671FCE" w14:textId="77777777" w:rsidR="001E7F9C" w:rsidRPr="001E7F9C" w:rsidRDefault="001E7F9C" w:rsidP="001E7F9C">
            <w:pPr>
              <w:widowControl w:val="0"/>
              <w:rPr>
                <w:sz w:val="16"/>
                <w:szCs w:val="16"/>
              </w:rPr>
            </w:pPr>
            <w:r w:rsidRPr="001E7F9C">
              <w:rPr>
                <w:sz w:val="16"/>
                <w:szCs w:val="16"/>
              </w:rPr>
              <w:t>1 001,5</w:t>
            </w:r>
          </w:p>
        </w:tc>
      </w:tr>
      <w:tr w:rsidR="001E7F9C" w:rsidRPr="001E7F9C" w14:paraId="04E074D8" w14:textId="77777777" w:rsidTr="00B35219">
        <w:trPr>
          <w:trHeight w:val="525"/>
        </w:trPr>
        <w:tc>
          <w:tcPr>
            <w:tcW w:w="2972" w:type="dxa"/>
            <w:hideMark/>
          </w:tcPr>
          <w:p w14:paraId="20DC2EDF" w14:textId="77777777" w:rsidR="001E7F9C" w:rsidRPr="001E7F9C" w:rsidRDefault="001E7F9C" w:rsidP="001E7F9C">
            <w:pPr>
              <w:widowControl w:val="0"/>
              <w:rPr>
                <w:sz w:val="16"/>
                <w:szCs w:val="16"/>
              </w:rPr>
            </w:pPr>
            <w:r w:rsidRPr="001E7F9C">
              <w:rPr>
                <w:sz w:val="16"/>
                <w:szCs w:val="16"/>
              </w:rPr>
              <w:t>Расходы на выплаты персоналу государственных (муниципальных) органов</w:t>
            </w:r>
          </w:p>
        </w:tc>
        <w:tc>
          <w:tcPr>
            <w:tcW w:w="376" w:type="dxa"/>
            <w:hideMark/>
          </w:tcPr>
          <w:p w14:paraId="39FEE8CB" w14:textId="77777777" w:rsidR="001E7F9C" w:rsidRPr="001E7F9C" w:rsidRDefault="001E7F9C" w:rsidP="001E7F9C">
            <w:pPr>
              <w:widowControl w:val="0"/>
              <w:rPr>
                <w:sz w:val="16"/>
                <w:szCs w:val="16"/>
              </w:rPr>
            </w:pPr>
            <w:r w:rsidRPr="001E7F9C">
              <w:rPr>
                <w:sz w:val="16"/>
                <w:szCs w:val="16"/>
              </w:rPr>
              <w:t>01</w:t>
            </w:r>
          </w:p>
        </w:tc>
        <w:tc>
          <w:tcPr>
            <w:tcW w:w="475" w:type="dxa"/>
            <w:hideMark/>
          </w:tcPr>
          <w:p w14:paraId="03358E0A" w14:textId="77777777" w:rsidR="001E7F9C" w:rsidRPr="001E7F9C" w:rsidRDefault="001E7F9C" w:rsidP="001E7F9C">
            <w:pPr>
              <w:widowControl w:val="0"/>
              <w:rPr>
                <w:sz w:val="16"/>
                <w:szCs w:val="16"/>
              </w:rPr>
            </w:pPr>
            <w:r w:rsidRPr="001E7F9C">
              <w:rPr>
                <w:sz w:val="16"/>
                <w:szCs w:val="16"/>
              </w:rPr>
              <w:t>04</w:t>
            </w:r>
          </w:p>
        </w:tc>
        <w:tc>
          <w:tcPr>
            <w:tcW w:w="376" w:type="dxa"/>
            <w:hideMark/>
          </w:tcPr>
          <w:p w14:paraId="3896C464" w14:textId="77777777" w:rsidR="001E7F9C" w:rsidRPr="001E7F9C" w:rsidRDefault="001E7F9C" w:rsidP="001E7F9C">
            <w:pPr>
              <w:widowControl w:val="0"/>
              <w:rPr>
                <w:sz w:val="16"/>
                <w:szCs w:val="16"/>
              </w:rPr>
            </w:pPr>
            <w:r w:rsidRPr="001E7F9C">
              <w:rPr>
                <w:sz w:val="16"/>
                <w:szCs w:val="16"/>
              </w:rPr>
              <w:t>02</w:t>
            </w:r>
          </w:p>
        </w:tc>
        <w:tc>
          <w:tcPr>
            <w:tcW w:w="376" w:type="dxa"/>
            <w:hideMark/>
          </w:tcPr>
          <w:p w14:paraId="0AF8F0FF" w14:textId="77777777" w:rsidR="001E7F9C" w:rsidRPr="001E7F9C" w:rsidRDefault="001E7F9C" w:rsidP="001E7F9C">
            <w:pPr>
              <w:widowControl w:val="0"/>
              <w:rPr>
                <w:sz w:val="16"/>
                <w:szCs w:val="16"/>
              </w:rPr>
            </w:pPr>
            <w:r w:rsidRPr="001E7F9C">
              <w:rPr>
                <w:sz w:val="16"/>
                <w:szCs w:val="16"/>
              </w:rPr>
              <w:t>2</w:t>
            </w:r>
          </w:p>
        </w:tc>
        <w:tc>
          <w:tcPr>
            <w:tcW w:w="461" w:type="dxa"/>
            <w:hideMark/>
          </w:tcPr>
          <w:p w14:paraId="0B4227C1" w14:textId="77777777" w:rsidR="001E7F9C" w:rsidRPr="001E7F9C" w:rsidRDefault="001E7F9C" w:rsidP="001E7F9C">
            <w:pPr>
              <w:widowControl w:val="0"/>
              <w:rPr>
                <w:sz w:val="16"/>
                <w:szCs w:val="16"/>
              </w:rPr>
            </w:pPr>
            <w:r w:rsidRPr="001E7F9C">
              <w:rPr>
                <w:sz w:val="16"/>
                <w:szCs w:val="16"/>
              </w:rPr>
              <w:t>02</w:t>
            </w:r>
          </w:p>
        </w:tc>
        <w:tc>
          <w:tcPr>
            <w:tcW w:w="646" w:type="dxa"/>
            <w:hideMark/>
          </w:tcPr>
          <w:p w14:paraId="03FBC4AC" w14:textId="77777777" w:rsidR="001E7F9C" w:rsidRPr="001E7F9C" w:rsidRDefault="001E7F9C" w:rsidP="001E7F9C">
            <w:pPr>
              <w:widowControl w:val="0"/>
              <w:rPr>
                <w:sz w:val="16"/>
                <w:szCs w:val="16"/>
              </w:rPr>
            </w:pPr>
            <w:r w:rsidRPr="001E7F9C">
              <w:rPr>
                <w:sz w:val="16"/>
                <w:szCs w:val="16"/>
              </w:rPr>
              <w:t>77550</w:t>
            </w:r>
          </w:p>
        </w:tc>
        <w:tc>
          <w:tcPr>
            <w:tcW w:w="534" w:type="dxa"/>
            <w:hideMark/>
          </w:tcPr>
          <w:p w14:paraId="6CB4BEBE" w14:textId="77777777" w:rsidR="001E7F9C" w:rsidRPr="001E7F9C" w:rsidRDefault="001E7F9C" w:rsidP="001E7F9C">
            <w:pPr>
              <w:widowControl w:val="0"/>
              <w:rPr>
                <w:sz w:val="16"/>
                <w:szCs w:val="16"/>
              </w:rPr>
            </w:pPr>
            <w:r w:rsidRPr="001E7F9C">
              <w:rPr>
                <w:sz w:val="16"/>
                <w:szCs w:val="16"/>
              </w:rPr>
              <w:t>120</w:t>
            </w:r>
          </w:p>
        </w:tc>
        <w:tc>
          <w:tcPr>
            <w:tcW w:w="968" w:type="dxa"/>
            <w:noWrap/>
            <w:hideMark/>
          </w:tcPr>
          <w:p w14:paraId="6D066B11" w14:textId="77777777" w:rsidR="001E7F9C" w:rsidRPr="001E7F9C" w:rsidRDefault="001E7F9C" w:rsidP="001E7F9C">
            <w:pPr>
              <w:widowControl w:val="0"/>
              <w:rPr>
                <w:sz w:val="16"/>
                <w:szCs w:val="16"/>
              </w:rPr>
            </w:pPr>
            <w:r w:rsidRPr="001E7F9C">
              <w:rPr>
                <w:sz w:val="16"/>
                <w:szCs w:val="16"/>
              </w:rPr>
              <w:t>925,4</w:t>
            </w:r>
          </w:p>
        </w:tc>
        <w:tc>
          <w:tcPr>
            <w:tcW w:w="1087" w:type="dxa"/>
            <w:noWrap/>
            <w:hideMark/>
          </w:tcPr>
          <w:p w14:paraId="2A4668AF" w14:textId="77777777" w:rsidR="001E7F9C" w:rsidRPr="001E7F9C" w:rsidRDefault="001E7F9C" w:rsidP="001E7F9C">
            <w:pPr>
              <w:widowControl w:val="0"/>
              <w:rPr>
                <w:sz w:val="16"/>
                <w:szCs w:val="16"/>
              </w:rPr>
            </w:pPr>
            <w:r w:rsidRPr="001E7F9C">
              <w:rPr>
                <w:sz w:val="16"/>
                <w:szCs w:val="16"/>
              </w:rPr>
              <w:t>962,8</w:t>
            </w:r>
          </w:p>
        </w:tc>
        <w:tc>
          <w:tcPr>
            <w:tcW w:w="1047" w:type="dxa"/>
            <w:noWrap/>
            <w:hideMark/>
          </w:tcPr>
          <w:p w14:paraId="6A2ABEA3" w14:textId="77777777" w:rsidR="001E7F9C" w:rsidRPr="001E7F9C" w:rsidRDefault="001E7F9C" w:rsidP="001E7F9C">
            <w:pPr>
              <w:widowControl w:val="0"/>
              <w:rPr>
                <w:sz w:val="16"/>
                <w:szCs w:val="16"/>
              </w:rPr>
            </w:pPr>
            <w:r w:rsidRPr="001E7F9C">
              <w:rPr>
                <w:sz w:val="16"/>
                <w:szCs w:val="16"/>
              </w:rPr>
              <w:t>1 001,5</w:t>
            </w:r>
          </w:p>
        </w:tc>
      </w:tr>
      <w:tr w:rsidR="001E7F9C" w:rsidRPr="001E7F9C" w14:paraId="3B235671" w14:textId="77777777" w:rsidTr="00B35219">
        <w:trPr>
          <w:trHeight w:val="630"/>
        </w:trPr>
        <w:tc>
          <w:tcPr>
            <w:tcW w:w="2972" w:type="dxa"/>
            <w:hideMark/>
          </w:tcPr>
          <w:p w14:paraId="31EF3F16" w14:textId="77777777" w:rsidR="001E7F9C" w:rsidRPr="001E7F9C" w:rsidRDefault="001E7F9C" w:rsidP="001E7F9C">
            <w:pPr>
              <w:widowControl w:val="0"/>
              <w:rPr>
                <w:sz w:val="16"/>
                <w:szCs w:val="16"/>
              </w:rPr>
            </w:pPr>
            <w:r w:rsidRPr="001E7F9C">
              <w:rPr>
                <w:sz w:val="16"/>
                <w:szCs w:val="16"/>
              </w:rPr>
              <w:t>Закупка товаров, работ и услуг для обеспечения государственных (муниципальных) нужд</w:t>
            </w:r>
          </w:p>
        </w:tc>
        <w:tc>
          <w:tcPr>
            <w:tcW w:w="376" w:type="dxa"/>
            <w:hideMark/>
          </w:tcPr>
          <w:p w14:paraId="425406CF" w14:textId="77777777" w:rsidR="001E7F9C" w:rsidRPr="001E7F9C" w:rsidRDefault="001E7F9C" w:rsidP="001E7F9C">
            <w:pPr>
              <w:widowControl w:val="0"/>
              <w:rPr>
                <w:sz w:val="16"/>
                <w:szCs w:val="16"/>
              </w:rPr>
            </w:pPr>
            <w:r w:rsidRPr="001E7F9C">
              <w:rPr>
                <w:sz w:val="16"/>
                <w:szCs w:val="16"/>
              </w:rPr>
              <w:t>01</w:t>
            </w:r>
          </w:p>
        </w:tc>
        <w:tc>
          <w:tcPr>
            <w:tcW w:w="475" w:type="dxa"/>
            <w:hideMark/>
          </w:tcPr>
          <w:p w14:paraId="2C96088B" w14:textId="77777777" w:rsidR="001E7F9C" w:rsidRPr="001E7F9C" w:rsidRDefault="001E7F9C" w:rsidP="001E7F9C">
            <w:pPr>
              <w:widowControl w:val="0"/>
              <w:rPr>
                <w:sz w:val="16"/>
                <w:szCs w:val="16"/>
              </w:rPr>
            </w:pPr>
            <w:r w:rsidRPr="001E7F9C">
              <w:rPr>
                <w:sz w:val="16"/>
                <w:szCs w:val="16"/>
              </w:rPr>
              <w:t>04</w:t>
            </w:r>
          </w:p>
        </w:tc>
        <w:tc>
          <w:tcPr>
            <w:tcW w:w="376" w:type="dxa"/>
            <w:hideMark/>
          </w:tcPr>
          <w:p w14:paraId="12D29211" w14:textId="77777777" w:rsidR="001E7F9C" w:rsidRPr="001E7F9C" w:rsidRDefault="001E7F9C" w:rsidP="001E7F9C">
            <w:pPr>
              <w:widowControl w:val="0"/>
              <w:rPr>
                <w:sz w:val="16"/>
                <w:szCs w:val="16"/>
              </w:rPr>
            </w:pPr>
            <w:r w:rsidRPr="001E7F9C">
              <w:rPr>
                <w:sz w:val="16"/>
                <w:szCs w:val="16"/>
              </w:rPr>
              <w:t>02</w:t>
            </w:r>
          </w:p>
        </w:tc>
        <w:tc>
          <w:tcPr>
            <w:tcW w:w="376" w:type="dxa"/>
            <w:hideMark/>
          </w:tcPr>
          <w:p w14:paraId="333A5A49" w14:textId="77777777" w:rsidR="001E7F9C" w:rsidRPr="001E7F9C" w:rsidRDefault="001E7F9C" w:rsidP="001E7F9C">
            <w:pPr>
              <w:widowControl w:val="0"/>
              <w:rPr>
                <w:sz w:val="16"/>
                <w:szCs w:val="16"/>
              </w:rPr>
            </w:pPr>
            <w:r w:rsidRPr="001E7F9C">
              <w:rPr>
                <w:sz w:val="16"/>
                <w:szCs w:val="16"/>
              </w:rPr>
              <w:t>2</w:t>
            </w:r>
          </w:p>
        </w:tc>
        <w:tc>
          <w:tcPr>
            <w:tcW w:w="461" w:type="dxa"/>
            <w:hideMark/>
          </w:tcPr>
          <w:p w14:paraId="60A680A1" w14:textId="77777777" w:rsidR="001E7F9C" w:rsidRPr="001E7F9C" w:rsidRDefault="001E7F9C" w:rsidP="001E7F9C">
            <w:pPr>
              <w:widowControl w:val="0"/>
              <w:rPr>
                <w:sz w:val="16"/>
                <w:szCs w:val="16"/>
              </w:rPr>
            </w:pPr>
            <w:r w:rsidRPr="001E7F9C">
              <w:rPr>
                <w:sz w:val="16"/>
                <w:szCs w:val="16"/>
              </w:rPr>
              <w:t>02</w:t>
            </w:r>
          </w:p>
        </w:tc>
        <w:tc>
          <w:tcPr>
            <w:tcW w:w="646" w:type="dxa"/>
            <w:hideMark/>
          </w:tcPr>
          <w:p w14:paraId="6EA17FB8" w14:textId="77777777" w:rsidR="001E7F9C" w:rsidRPr="001E7F9C" w:rsidRDefault="001E7F9C" w:rsidP="001E7F9C">
            <w:pPr>
              <w:widowControl w:val="0"/>
              <w:rPr>
                <w:sz w:val="16"/>
                <w:szCs w:val="16"/>
              </w:rPr>
            </w:pPr>
            <w:r w:rsidRPr="001E7F9C">
              <w:rPr>
                <w:sz w:val="16"/>
                <w:szCs w:val="16"/>
              </w:rPr>
              <w:t>77550</w:t>
            </w:r>
          </w:p>
        </w:tc>
        <w:tc>
          <w:tcPr>
            <w:tcW w:w="534" w:type="dxa"/>
            <w:hideMark/>
          </w:tcPr>
          <w:p w14:paraId="44ADB0E0" w14:textId="77777777" w:rsidR="001E7F9C" w:rsidRPr="001E7F9C" w:rsidRDefault="001E7F9C" w:rsidP="001E7F9C">
            <w:pPr>
              <w:widowControl w:val="0"/>
              <w:rPr>
                <w:sz w:val="16"/>
                <w:szCs w:val="16"/>
              </w:rPr>
            </w:pPr>
            <w:r w:rsidRPr="001E7F9C">
              <w:rPr>
                <w:sz w:val="16"/>
                <w:szCs w:val="16"/>
              </w:rPr>
              <w:t>200</w:t>
            </w:r>
          </w:p>
        </w:tc>
        <w:tc>
          <w:tcPr>
            <w:tcW w:w="968" w:type="dxa"/>
            <w:noWrap/>
            <w:hideMark/>
          </w:tcPr>
          <w:p w14:paraId="5667651A" w14:textId="77777777" w:rsidR="001E7F9C" w:rsidRPr="001E7F9C" w:rsidRDefault="001E7F9C" w:rsidP="001E7F9C">
            <w:pPr>
              <w:widowControl w:val="0"/>
              <w:rPr>
                <w:sz w:val="16"/>
                <w:szCs w:val="16"/>
              </w:rPr>
            </w:pPr>
            <w:r w:rsidRPr="001E7F9C">
              <w:rPr>
                <w:sz w:val="16"/>
                <w:szCs w:val="16"/>
              </w:rPr>
              <w:t>7,1</w:t>
            </w:r>
          </w:p>
        </w:tc>
        <w:tc>
          <w:tcPr>
            <w:tcW w:w="1087" w:type="dxa"/>
            <w:noWrap/>
            <w:hideMark/>
          </w:tcPr>
          <w:p w14:paraId="579E8D95" w14:textId="77777777" w:rsidR="001E7F9C" w:rsidRPr="001E7F9C" w:rsidRDefault="001E7F9C" w:rsidP="001E7F9C">
            <w:pPr>
              <w:widowControl w:val="0"/>
              <w:rPr>
                <w:sz w:val="16"/>
                <w:szCs w:val="16"/>
              </w:rPr>
            </w:pPr>
            <w:r w:rsidRPr="001E7F9C">
              <w:rPr>
                <w:sz w:val="16"/>
                <w:szCs w:val="16"/>
              </w:rPr>
              <w:t>7,1</w:t>
            </w:r>
          </w:p>
        </w:tc>
        <w:tc>
          <w:tcPr>
            <w:tcW w:w="1047" w:type="dxa"/>
            <w:noWrap/>
            <w:hideMark/>
          </w:tcPr>
          <w:p w14:paraId="78AA5F9F" w14:textId="77777777" w:rsidR="001E7F9C" w:rsidRPr="001E7F9C" w:rsidRDefault="001E7F9C" w:rsidP="001E7F9C">
            <w:pPr>
              <w:widowControl w:val="0"/>
              <w:rPr>
                <w:sz w:val="16"/>
                <w:szCs w:val="16"/>
              </w:rPr>
            </w:pPr>
            <w:r w:rsidRPr="001E7F9C">
              <w:rPr>
                <w:sz w:val="16"/>
                <w:szCs w:val="16"/>
              </w:rPr>
              <w:t>7,1</w:t>
            </w:r>
          </w:p>
        </w:tc>
      </w:tr>
      <w:tr w:rsidR="001E7F9C" w:rsidRPr="001E7F9C" w14:paraId="322077C7" w14:textId="77777777" w:rsidTr="00B35219">
        <w:trPr>
          <w:trHeight w:val="585"/>
        </w:trPr>
        <w:tc>
          <w:tcPr>
            <w:tcW w:w="2972" w:type="dxa"/>
            <w:hideMark/>
          </w:tcPr>
          <w:p w14:paraId="55B7F44E" w14:textId="77777777" w:rsidR="001E7F9C" w:rsidRPr="001E7F9C" w:rsidRDefault="001E7F9C" w:rsidP="001E7F9C">
            <w:pPr>
              <w:widowControl w:val="0"/>
              <w:rPr>
                <w:sz w:val="16"/>
                <w:szCs w:val="16"/>
              </w:rPr>
            </w:pPr>
            <w:r w:rsidRPr="001E7F9C">
              <w:rPr>
                <w:sz w:val="16"/>
                <w:szCs w:val="16"/>
              </w:rPr>
              <w:t>Иные закупки товаров, работ и услуг для обеспечение государственных (муниципальных) нужд</w:t>
            </w:r>
          </w:p>
        </w:tc>
        <w:tc>
          <w:tcPr>
            <w:tcW w:w="376" w:type="dxa"/>
            <w:hideMark/>
          </w:tcPr>
          <w:p w14:paraId="0D244A94" w14:textId="77777777" w:rsidR="001E7F9C" w:rsidRPr="001E7F9C" w:rsidRDefault="001E7F9C" w:rsidP="001E7F9C">
            <w:pPr>
              <w:widowControl w:val="0"/>
              <w:rPr>
                <w:sz w:val="16"/>
                <w:szCs w:val="16"/>
              </w:rPr>
            </w:pPr>
            <w:r w:rsidRPr="001E7F9C">
              <w:rPr>
                <w:sz w:val="16"/>
                <w:szCs w:val="16"/>
              </w:rPr>
              <w:t>01</w:t>
            </w:r>
          </w:p>
        </w:tc>
        <w:tc>
          <w:tcPr>
            <w:tcW w:w="475" w:type="dxa"/>
            <w:hideMark/>
          </w:tcPr>
          <w:p w14:paraId="444DB501" w14:textId="77777777" w:rsidR="001E7F9C" w:rsidRPr="001E7F9C" w:rsidRDefault="001E7F9C" w:rsidP="001E7F9C">
            <w:pPr>
              <w:widowControl w:val="0"/>
              <w:rPr>
                <w:sz w:val="16"/>
                <w:szCs w:val="16"/>
              </w:rPr>
            </w:pPr>
            <w:r w:rsidRPr="001E7F9C">
              <w:rPr>
                <w:sz w:val="16"/>
                <w:szCs w:val="16"/>
              </w:rPr>
              <w:t>04</w:t>
            </w:r>
          </w:p>
        </w:tc>
        <w:tc>
          <w:tcPr>
            <w:tcW w:w="376" w:type="dxa"/>
            <w:hideMark/>
          </w:tcPr>
          <w:p w14:paraId="7425CBC4" w14:textId="77777777" w:rsidR="001E7F9C" w:rsidRPr="001E7F9C" w:rsidRDefault="001E7F9C" w:rsidP="001E7F9C">
            <w:pPr>
              <w:widowControl w:val="0"/>
              <w:rPr>
                <w:sz w:val="16"/>
                <w:szCs w:val="16"/>
              </w:rPr>
            </w:pPr>
            <w:r w:rsidRPr="001E7F9C">
              <w:rPr>
                <w:sz w:val="16"/>
                <w:szCs w:val="16"/>
              </w:rPr>
              <w:t>02</w:t>
            </w:r>
          </w:p>
        </w:tc>
        <w:tc>
          <w:tcPr>
            <w:tcW w:w="376" w:type="dxa"/>
            <w:hideMark/>
          </w:tcPr>
          <w:p w14:paraId="69070753" w14:textId="77777777" w:rsidR="001E7F9C" w:rsidRPr="001E7F9C" w:rsidRDefault="001E7F9C" w:rsidP="001E7F9C">
            <w:pPr>
              <w:widowControl w:val="0"/>
              <w:rPr>
                <w:sz w:val="16"/>
                <w:szCs w:val="16"/>
              </w:rPr>
            </w:pPr>
            <w:r w:rsidRPr="001E7F9C">
              <w:rPr>
                <w:sz w:val="16"/>
                <w:szCs w:val="16"/>
              </w:rPr>
              <w:t>2</w:t>
            </w:r>
          </w:p>
        </w:tc>
        <w:tc>
          <w:tcPr>
            <w:tcW w:w="461" w:type="dxa"/>
            <w:hideMark/>
          </w:tcPr>
          <w:p w14:paraId="4DB0F55C" w14:textId="77777777" w:rsidR="001E7F9C" w:rsidRPr="001E7F9C" w:rsidRDefault="001E7F9C" w:rsidP="001E7F9C">
            <w:pPr>
              <w:widowControl w:val="0"/>
              <w:rPr>
                <w:sz w:val="16"/>
                <w:szCs w:val="16"/>
              </w:rPr>
            </w:pPr>
            <w:r w:rsidRPr="001E7F9C">
              <w:rPr>
                <w:sz w:val="16"/>
                <w:szCs w:val="16"/>
              </w:rPr>
              <w:t>02</w:t>
            </w:r>
          </w:p>
        </w:tc>
        <w:tc>
          <w:tcPr>
            <w:tcW w:w="646" w:type="dxa"/>
            <w:hideMark/>
          </w:tcPr>
          <w:p w14:paraId="18C1AE14" w14:textId="77777777" w:rsidR="001E7F9C" w:rsidRPr="001E7F9C" w:rsidRDefault="001E7F9C" w:rsidP="001E7F9C">
            <w:pPr>
              <w:widowControl w:val="0"/>
              <w:rPr>
                <w:sz w:val="16"/>
                <w:szCs w:val="16"/>
              </w:rPr>
            </w:pPr>
            <w:r w:rsidRPr="001E7F9C">
              <w:rPr>
                <w:sz w:val="16"/>
                <w:szCs w:val="16"/>
              </w:rPr>
              <w:t>77550</w:t>
            </w:r>
          </w:p>
        </w:tc>
        <w:tc>
          <w:tcPr>
            <w:tcW w:w="534" w:type="dxa"/>
            <w:hideMark/>
          </w:tcPr>
          <w:p w14:paraId="593FFF12" w14:textId="77777777" w:rsidR="001E7F9C" w:rsidRPr="001E7F9C" w:rsidRDefault="001E7F9C" w:rsidP="001E7F9C">
            <w:pPr>
              <w:widowControl w:val="0"/>
              <w:rPr>
                <w:sz w:val="16"/>
                <w:szCs w:val="16"/>
              </w:rPr>
            </w:pPr>
            <w:r w:rsidRPr="001E7F9C">
              <w:rPr>
                <w:sz w:val="16"/>
                <w:szCs w:val="16"/>
              </w:rPr>
              <w:t>240</w:t>
            </w:r>
          </w:p>
        </w:tc>
        <w:tc>
          <w:tcPr>
            <w:tcW w:w="968" w:type="dxa"/>
            <w:noWrap/>
            <w:hideMark/>
          </w:tcPr>
          <w:p w14:paraId="07292C29" w14:textId="77777777" w:rsidR="001E7F9C" w:rsidRPr="001E7F9C" w:rsidRDefault="001E7F9C" w:rsidP="001E7F9C">
            <w:pPr>
              <w:widowControl w:val="0"/>
              <w:rPr>
                <w:sz w:val="16"/>
                <w:szCs w:val="16"/>
              </w:rPr>
            </w:pPr>
            <w:r w:rsidRPr="001E7F9C">
              <w:rPr>
                <w:sz w:val="16"/>
                <w:szCs w:val="16"/>
              </w:rPr>
              <w:t>7,1</w:t>
            </w:r>
          </w:p>
        </w:tc>
        <w:tc>
          <w:tcPr>
            <w:tcW w:w="1087" w:type="dxa"/>
            <w:noWrap/>
            <w:hideMark/>
          </w:tcPr>
          <w:p w14:paraId="518FD378" w14:textId="77777777" w:rsidR="001E7F9C" w:rsidRPr="001E7F9C" w:rsidRDefault="001E7F9C" w:rsidP="001E7F9C">
            <w:pPr>
              <w:widowControl w:val="0"/>
              <w:rPr>
                <w:sz w:val="16"/>
                <w:szCs w:val="16"/>
              </w:rPr>
            </w:pPr>
            <w:r w:rsidRPr="001E7F9C">
              <w:rPr>
                <w:sz w:val="16"/>
                <w:szCs w:val="16"/>
              </w:rPr>
              <w:t>7,1</w:t>
            </w:r>
          </w:p>
        </w:tc>
        <w:tc>
          <w:tcPr>
            <w:tcW w:w="1047" w:type="dxa"/>
            <w:noWrap/>
            <w:hideMark/>
          </w:tcPr>
          <w:p w14:paraId="15B093BD" w14:textId="77777777" w:rsidR="001E7F9C" w:rsidRPr="001E7F9C" w:rsidRDefault="001E7F9C" w:rsidP="001E7F9C">
            <w:pPr>
              <w:widowControl w:val="0"/>
              <w:rPr>
                <w:sz w:val="16"/>
                <w:szCs w:val="16"/>
              </w:rPr>
            </w:pPr>
            <w:r w:rsidRPr="001E7F9C">
              <w:rPr>
                <w:sz w:val="16"/>
                <w:szCs w:val="16"/>
              </w:rPr>
              <w:t>7,1</w:t>
            </w:r>
          </w:p>
        </w:tc>
      </w:tr>
      <w:tr w:rsidR="001E7F9C" w:rsidRPr="001E7F9C" w14:paraId="274E0E5A" w14:textId="77777777" w:rsidTr="00B35219">
        <w:trPr>
          <w:trHeight w:val="1215"/>
        </w:trPr>
        <w:tc>
          <w:tcPr>
            <w:tcW w:w="2972" w:type="dxa"/>
            <w:hideMark/>
          </w:tcPr>
          <w:p w14:paraId="229FD706" w14:textId="77777777" w:rsidR="001E7F9C" w:rsidRPr="001E7F9C" w:rsidRDefault="001E7F9C" w:rsidP="001E7F9C">
            <w:pPr>
              <w:widowControl w:val="0"/>
              <w:rPr>
                <w:i/>
                <w:iCs/>
                <w:sz w:val="16"/>
                <w:szCs w:val="16"/>
              </w:rPr>
            </w:pPr>
            <w:r w:rsidRPr="001E7F9C">
              <w:rPr>
                <w:i/>
                <w:iCs/>
                <w:sz w:val="16"/>
                <w:szCs w:val="16"/>
              </w:rPr>
              <w:t>Осуществление государственных полномочий Республики Мордовия по обеспечению детей-сирот и детей, оставшихся без попечения родителей, лиц из числа детей-сирот и детей, оставшихся без попечения родителей, жилыми помещениями специализированного жилищного фонда</w:t>
            </w:r>
          </w:p>
        </w:tc>
        <w:tc>
          <w:tcPr>
            <w:tcW w:w="376" w:type="dxa"/>
            <w:hideMark/>
          </w:tcPr>
          <w:p w14:paraId="6908D0D4" w14:textId="77777777" w:rsidR="001E7F9C" w:rsidRPr="001E7F9C" w:rsidRDefault="001E7F9C" w:rsidP="001E7F9C">
            <w:pPr>
              <w:widowControl w:val="0"/>
              <w:rPr>
                <w:sz w:val="16"/>
                <w:szCs w:val="16"/>
              </w:rPr>
            </w:pPr>
            <w:r w:rsidRPr="001E7F9C">
              <w:rPr>
                <w:sz w:val="16"/>
                <w:szCs w:val="16"/>
              </w:rPr>
              <w:t>01</w:t>
            </w:r>
          </w:p>
        </w:tc>
        <w:tc>
          <w:tcPr>
            <w:tcW w:w="475" w:type="dxa"/>
            <w:hideMark/>
          </w:tcPr>
          <w:p w14:paraId="12403214" w14:textId="77777777" w:rsidR="001E7F9C" w:rsidRPr="001E7F9C" w:rsidRDefault="001E7F9C" w:rsidP="001E7F9C">
            <w:pPr>
              <w:widowControl w:val="0"/>
              <w:rPr>
                <w:sz w:val="16"/>
                <w:szCs w:val="16"/>
              </w:rPr>
            </w:pPr>
            <w:r w:rsidRPr="001E7F9C">
              <w:rPr>
                <w:sz w:val="16"/>
                <w:szCs w:val="16"/>
              </w:rPr>
              <w:t>04</w:t>
            </w:r>
          </w:p>
        </w:tc>
        <w:tc>
          <w:tcPr>
            <w:tcW w:w="376" w:type="dxa"/>
            <w:hideMark/>
          </w:tcPr>
          <w:p w14:paraId="43CDF3AB" w14:textId="77777777" w:rsidR="001E7F9C" w:rsidRPr="001E7F9C" w:rsidRDefault="001E7F9C" w:rsidP="001E7F9C">
            <w:pPr>
              <w:widowControl w:val="0"/>
              <w:rPr>
                <w:sz w:val="16"/>
                <w:szCs w:val="16"/>
              </w:rPr>
            </w:pPr>
            <w:r w:rsidRPr="001E7F9C">
              <w:rPr>
                <w:sz w:val="16"/>
                <w:szCs w:val="16"/>
              </w:rPr>
              <w:t>02</w:t>
            </w:r>
          </w:p>
        </w:tc>
        <w:tc>
          <w:tcPr>
            <w:tcW w:w="376" w:type="dxa"/>
            <w:hideMark/>
          </w:tcPr>
          <w:p w14:paraId="4F09CF1F" w14:textId="77777777" w:rsidR="001E7F9C" w:rsidRPr="001E7F9C" w:rsidRDefault="001E7F9C" w:rsidP="001E7F9C">
            <w:pPr>
              <w:widowControl w:val="0"/>
              <w:rPr>
                <w:sz w:val="16"/>
                <w:szCs w:val="16"/>
              </w:rPr>
            </w:pPr>
            <w:r w:rsidRPr="001E7F9C">
              <w:rPr>
                <w:sz w:val="16"/>
                <w:szCs w:val="16"/>
              </w:rPr>
              <w:t>2</w:t>
            </w:r>
          </w:p>
        </w:tc>
        <w:tc>
          <w:tcPr>
            <w:tcW w:w="461" w:type="dxa"/>
            <w:hideMark/>
          </w:tcPr>
          <w:p w14:paraId="465BB699" w14:textId="77777777" w:rsidR="001E7F9C" w:rsidRPr="001E7F9C" w:rsidRDefault="001E7F9C" w:rsidP="001E7F9C">
            <w:pPr>
              <w:widowControl w:val="0"/>
              <w:rPr>
                <w:sz w:val="16"/>
                <w:szCs w:val="16"/>
              </w:rPr>
            </w:pPr>
            <w:r w:rsidRPr="001E7F9C">
              <w:rPr>
                <w:sz w:val="16"/>
                <w:szCs w:val="16"/>
              </w:rPr>
              <w:t>02</w:t>
            </w:r>
          </w:p>
        </w:tc>
        <w:tc>
          <w:tcPr>
            <w:tcW w:w="646" w:type="dxa"/>
            <w:hideMark/>
          </w:tcPr>
          <w:p w14:paraId="4778D95C" w14:textId="77777777" w:rsidR="001E7F9C" w:rsidRPr="001E7F9C" w:rsidRDefault="001E7F9C" w:rsidP="001E7F9C">
            <w:pPr>
              <w:widowControl w:val="0"/>
              <w:rPr>
                <w:sz w:val="16"/>
                <w:szCs w:val="16"/>
              </w:rPr>
            </w:pPr>
            <w:r w:rsidRPr="001E7F9C">
              <w:rPr>
                <w:sz w:val="16"/>
                <w:szCs w:val="16"/>
              </w:rPr>
              <w:t>Д0820</w:t>
            </w:r>
          </w:p>
        </w:tc>
        <w:tc>
          <w:tcPr>
            <w:tcW w:w="534" w:type="dxa"/>
            <w:hideMark/>
          </w:tcPr>
          <w:p w14:paraId="023766BB" w14:textId="77777777" w:rsidR="001E7F9C" w:rsidRPr="001E7F9C" w:rsidRDefault="001E7F9C" w:rsidP="001E7F9C">
            <w:pPr>
              <w:widowControl w:val="0"/>
              <w:rPr>
                <w:sz w:val="16"/>
                <w:szCs w:val="16"/>
              </w:rPr>
            </w:pPr>
            <w:r w:rsidRPr="001E7F9C">
              <w:rPr>
                <w:sz w:val="16"/>
                <w:szCs w:val="16"/>
              </w:rPr>
              <w:t> </w:t>
            </w:r>
          </w:p>
        </w:tc>
        <w:tc>
          <w:tcPr>
            <w:tcW w:w="968" w:type="dxa"/>
            <w:noWrap/>
            <w:hideMark/>
          </w:tcPr>
          <w:p w14:paraId="226CD247" w14:textId="77777777" w:rsidR="001E7F9C" w:rsidRPr="001E7F9C" w:rsidRDefault="001E7F9C" w:rsidP="001E7F9C">
            <w:pPr>
              <w:widowControl w:val="0"/>
              <w:rPr>
                <w:sz w:val="16"/>
                <w:szCs w:val="16"/>
              </w:rPr>
            </w:pPr>
            <w:r w:rsidRPr="001E7F9C">
              <w:rPr>
                <w:sz w:val="16"/>
                <w:szCs w:val="16"/>
              </w:rPr>
              <w:t>239,7</w:t>
            </w:r>
          </w:p>
        </w:tc>
        <w:tc>
          <w:tcPr>
            <w:tcW w:w="1087" w:type="dxa"/>
            <w:noWrap/>
            <w:hideMark/>
          </w:tcPr>
          <w:p w14:paraId="43CBA611" w14:textId="77777777" w:rsidR="001E7F9C" w:rsidRPr="001E7F9C" w:rsidRDefault="001E7F9C" w:rsidP="001E7F9C">
            <w:pPr>
              <w:widowControl w:val="0"/>
              <w:rPr>
                <w:sz w:val="16"/>
                <w:szCs w:val="16"/>
              </w:rPr>
            </w:pPr>
            <w:r w:rsidRPr="001E7F9C">
              <w:rPr>
                <w:sz w:val="16"/>
                <w:szCs w:val="16"/>
              </w:rPr>
              <w:t>249,3</w:t>
            </w:r>
          </w:p>
        </w:tc>
        <w:tc>
          <w:tcPr>
            <w:tcW w:w="1047" w:type="dxa"/>
            <w:noWrap/>
            <w:hideMark/>
          </w:tcPr>
          <w:p w14:paraId="76AEB476" w14:textId="77777777" w:rsidR="001E7F9C" w:rsidRPr="001E7F9C" w:rsidRDefault="001E7F9C" w:rsidP="001E7F9C">
            <w:pPr>
              <w:widowControl w:val="0"/>
              <w:rPr>
                <w:sz w:val="16"/>
                <w:szCs w:val="16"/>
              </w:rPr>
            </w:pPr>
            <w:r w:rsidRPr="001E7F9C">
              <w:rPr>
                <w:sz w:val="16"/>
                <w:szCs w:val="16"/>
              </w:rPr>
              <w:t>259,2</w:t>
            </w:r>
          </w:p>
        </w:tc>
      </w:tr>
      <w:tr w:rsidR="001E7F9C" w:rsidRPr="001E7F9C" w14:paraId="006BB3BE" w14:textId="77777777" w:rsidTr="00B35219">
        <w:trPr>
          <w:trHeight w:val="1140"/>
        </w:trPr>
        <w:tc>
          <w:tcPr>
            <w:tcW w:w="2972" w:type="dxa"/>
            <w:hideMark/>
          </w:tcPr>
          <w:p w14:paraId="7889535B" w14:textId="77777777" w:rsidR="001E7F9C" w:rsidRPr="001E7F9C" w:rsidRDefault="001E7F9C" w:rsidP="001E7F9C">
            <w:pPr>
              <w:widowControl w:val="0"/>
              <w:rPr>
                <w:sz w:val="16"/>
                <w:szCs w:val="16"/>
              </w:rPr>
            </w:pPr>
            <w:r w:rsidRPr="001E7F9C">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76" w:type="dxa"/>
            <w:hideMark/>
          </w:tcPr>
          <w:p w14:paraId="474FC0E5" w14:textId="77777777" w:rsidR="001E7F9C" w:rsidRPr="001E7F9C" w:rsidRDefault="001E7F9C" w:rsidP="001E7F9C">
            <w:pPr>
              <w:widowControl w:val="0"/>
              <w:rPr>
                <w:sz w:val="16"/>
                <w:szCs w:val="16"/>
              </w:rPr>
            </w:pPr>
            <w:r w:rsidRPr="001E7F9C">
              <w:rPr>
                <w:sz w:val="16"/>
                <w:szCs w:val="16"/>
              </w:rPr>
              <w:t>01</w:t>
            </w:r>
          </w:p>
        </w:tc>
        <w:tc>
          <w:tcPr>
            <w:tcW w:w="475" w:type="dxa"/>
            <w:hideMark/>
          </w:tcPr>
          <w:p w14:paraId="59A7EE53" w14:textId="77777777" w:rsidR="001E7F9C" w:rsidRPr="001E7F9C" w:rsidRDefault="001E7F9C" w:rsidP="001E7F9C">
            <w:pPr>
              <w:widowControl w:val="0"/>
              <w:rPr>
                <w:sz w:val="16"/>
                <w:szCs w:val="16"/>
              </w:rPr>
            </w:pPr>
            <w:r w:rsidRPr="001E7F9C">
              <w:rPr>
                <w:sz w:val="16"/>
                <w:szCs w:val="16"/>
              </w:rPr>
              <w:t>04</w:t>
            </w:r>
          </w:p>
        </w:tc>
        <w:tc>
          <w:tcPr>
            <w:tcW w:w="376" w:type="dxa"/>
            <w:hideMark/>
          </w:tcPr>
          <w:p w14:paraId="1A6EDDE4" w14:textId="77777777" w:rsidR="001E7F9C" w:rsidRPr="001E7F9C" w:rsidRDefault="001E7F9C" w:rsidP="001E7F9C">
            <w:pPr>
              <w:widowControl w:val="0"/>
              <w:rPr>
                <w:sz w:val="16"/>
                <w:szCs w:val="16"/>
              </w:rPr>
            </w:pPr>
            <w:r w:rsidRPr="001E7F9C">
              <w:rPr>
                <w:sz w:val="16"/>
                <w:szCs w:val="16"/>
              </w:rPr>
              <w:t>02</w:t>
            </w:r>
          </w:p>
        </w:tc>
        <w:tc>
          <w:tcPr>
            <w:tcW w:w="376" w:type="dxa"/>
            <w:hideMark/>
          </w:tcPr>
          <w:p w14:paraId="2A433159" w14:textId="77777777" w:rsidR="001E7F9C" w:rsidRPr="001E7F9C" w:rsidRDefault="001E7F9C" w:rsidP="001E7F9C">
            <w:pPr>
              <w:widowControl w:val="0"/>
              <w:rPr>
                <w:sz w:val="16"/>
                <w:szCs w:val="16"/>
              </w:rPr>
            </w:pPr>
            <w:r w:rsidRPr="001E7F9C">
              <w:rPr>
                <w:sz w:val="16"/>
                <w:szCs w:val="16"/>
              </w:rPr>
              <w:t>2</w:t>
            </w:r>
          </w:p>
        </w:tc>
        <w:tc>
          <w:tcPr>
            <w:tcW w:w="461" w:type="dxa"/>
            <w:hideMark/>
          </w:tcPr>
          <w:p w14:paraId="6EC8DBAD" w14:textId="77777777" w:rsidR="001E7F9C" w:rsidRPr="001E7F9C" w:rsidRDefault="001E7F9C" w:rsidP="001E7F9C">
            <w:pPr>
              <w:widowControl w:val="0"/>
              <w:rPr>
                <w:sz w:val="16"/>
                <w:szCs w:val="16"/>
              </w:rPr>
            </w:pPr>
            <w:r w:rsidRPr="001E7F9C">
              <w:rPr>
                <w:sz w:val="16"/>
                <w:szCs w:val="16"/>
              </w:rPr>
              <w:t>02</w:t>
            </w:r>
          </w:p>
        </w:tc>
        <w:tc>
          <w:tcPr>
            <w:tcW w:w="646" w:type="dxa"/>
            <w:hideMark/>
          </w:tcPr>
          <w:p w14:paraId="2AA06C77" w14:textId="77777777" w:rsidR="001E7F9C" w:rsidRPr="001E7F9C" w:rsidRDefault="001E7F9C" w:rsidP="001E7F9C">
            <w:pPr>
              <w:widowControl w:val="0"/>
              <w:rPr>
                <w:sz w:val="16"/>
                <w:szCs w:val="16"/>
              </w:rPr>
            </w:pPr>
            <w:r w:rsidRPr="001E7F9C">
              <w:rPr>
                <w:sz w:val="16"/>
                <w:szCs w:val="16"/>
              </w:rPr>
              <w:t>Д0820</w:t>
            </w:r>
          </w:p>
        </w:tc>
        <w:tc>
          <w:tcPr>
            <w:tcW w:w="534" w:type="dxa"/>
            <w:hideMark/>
          </w:tcPr>
          <w:p w14:paraId="676DEB5E" w14:textId="77777777" w:rsidR="001E7F9C" w:rsidRPr="001E7F9C" w:rsidRDefault="001E7F9C" w:rsidP="001E7F9C">
            <w:pPr>
              <w:widowControl w:val="0"/>
              <w:rPr>
                <w:sz w:val="16"/>
                <w:szCs w:val="16"/>
              </w:rPr>
            </w:pPr>
            <w:r w:rsidRPr="001E7F9C">
              <w:rPr>
                <w:sz w:val="16"/>
                <w:szCs w:val="16"/>
              </w:rPr>
              <w:t>100</w:t>
            </w:r>
          </w:p>
        </w:tc>
        <w:tc>
          <w:tcPr>
            <w:tcW w:w="968" w:type="dxa"/>
            <w:noWrap/>
            <w:hideMark/>
          </w:tcPr>
          <w:p w14:paraId="7EEB62B1" w14:textId="77777777" w:rsidR="001E7F9C" w:rsidRPr="001E7F9C" w:rsidRDefault="001E7F9C" w:rsidP="001E7F9C">
            <w:pPr>
              <w:widowControl w:val="0"/>
              <w:rPr>
                <w:sz w:val="16"/>
                <w:szCs w:val="16"/>
              </w:rPr>
            </w:pPr>
            <w:r w:rsidRPr="001E7F9C">
              <w:rPr>
                <w:sz w:val="16"/>
                <w:szCs w:val="16"/>
              </w:rPr>
              <w:t>239,7</w:t>
            </w:r>
          </w:p>
        </w:tc>
        <w:tc>
          <w:tcPr>
            <w:tcW w:w="1087" w:type="dxa"/>
            <w:noWrap/>
            <w:hideMark/>
          </w:tcPr>
          <w:p w14:paraId="27360F92" w14:textId="77777777" w:rsidR="001E7F9C" w:rsidRPr="001E7F9C" w:rsidRDefault="001E7F9C" w:rsidP="001E7F9C">
            <w:pPr>
              <w:widowControl w:val="0"/>
              <w:rPr>
                <w:sz w:val="16"/>
                <w:szCs w:val="16"/>
              </w:rPr>
            </w:pPr>
            <w:r w:rsidRPr="001E7F9C">
              <w:rPr>
                <w:sz w:val="16"/>
                <w:szCs w:val="16"/>
              </w:rPr>
              <w:t>249,3</w:t>
            </w:r>
          </w:p>
        </w:tc>
        <w:tc>
          <w:tcPr>
            <w:tcW w:w="1047" w:type="dxa"/>
            <w:noWrap/>
            <w:hideMark/>
          </w:tcPr>
          <w:p w14:paraId="600023D6" w14:textId="77777777" w:rsidR="001E7F9C" w:rsidRPr="001E7F9C" w:rsidRDefault="001E7F9C" w:rsidP="001E7F9C">
            <w:pPr>
              <w:widowControl w:val="0"/>
              <w:rPr>
                <w:sz w:val="16"/>
                <w:szCs w:val="16"/>
              </w:rPr>
            </w:pPr>
            <w:r w:rsidRPr="001E7F9C">
              <w:rPr>
                <w:sz w:val="16"/>
                <w:szCs w:val="16"/>
              </w:rPr>
              <w:t>259,2</w:t>
            </w:r>
          </w:p>
        </w:tc>
      </w:tr>
      <w:tr w:rsidR="001E7F9C" w:rsidRPr="001E7F9C" w14:paraId="2E7E075F" w14:textId="77777777" w:rsidTr="00B35219">
        <w:trPr>
          <w:trHeight w:val="540"/>
        </w:trPr>
        <w:tc>
          <w:tcPr>
            <w:tcW w:w="2972" w:type="dxa"/>
            <w:hideMark/>
          </w:tcPr>
          <w:p w14:paraId="3EDB422F" w14:textId="77777777" w:rsidR="001E7F9C" w:rsidRPr="001E7F9C" w:rsidRDefault="001E7F9C" w:rsidP="001E7F9C">
            <w:pPr>
              <w:widowControl w:val="0"/>
              <w:rPr>
                <w:sz w:val="16"/>
                <w:szCs w:val="16"/>
              </w:rPr>
            </w:pPr>
            <w:r w:rsidRPr="001E7F9C">
              <w:rPr>
                <w:sz w:val="16"/>
                <w:szCs w:val="16"/>
              </w:rPr>
              <w:t>Расходы на выплаты персоналу государственных (муниципальных) органов</w:t>
            </w:r>
          </w:p>
        </w:tc>
        <w:tc>
          <w:tcPr>
            <w:tcW w:w="376" w:type="dxa"/>
            <w:hideMark/>
          </w:tcPr>
          <w:p w14:paraId="7C86EDD2" w14:textId="77777777" w:rsidR="001E7F9C" w:rsidRPr="001E7F9C" w:rsidRDefault="001E7F9C" w:rsidP="001E7F9C">
            <w:pPr>
              <w:widowControl w:val="0"/>
              <w:rPr>
                <w:sz w:val="16"/>
                <w:szCs w:val="16"/>
              </w:rPr>
            </w:pPr>
            <w:r w:rsidRPr="001E7F9C">
              <w:rPr>
                <w:sz w:val="16"/>
                <w:szCs w:val="16"/>
              </w:rPr>
              <w:t>01</w:t>
            </w:r>
          </w:p>
        </w:tc>
        <w:tc>
          <w:tcPr>
            <w:tcW w:w="475" w:type="dxa"/>
            <w:hideMark/>
          </w:tcPr>
          <w:p w14:paraId="5F5E9A68" w14:textId="77777777" w:rsidR="001E7F9C" w:rsidRPr="001E7F9C" w:rsidRDefault="001E7F9C" w:rsidP="001E7F9C">
            <w:pPr>
              <w:widowControl w:val="0"/>
              <w:rPr>
                <w:sz w:val="16"/>
                <w:szCs w:val="16"/>
              </w:rPr>
            </w:pPr>
            <w:r w:rsidRPr="001E7F9C">
              <w:rPr>
                <w:sz w:val="16"/>
                <w:szCs w:val="16"/>
              </w:rPr>
              <w:t>04</w:t>
            </w:r>
          </w:p>
        </w:tc>
        <w:tc>
          <w:tcPr>
            <w:tcW w:w="376" w:type="dxa"/>
            <w:hideMark/>
          </w:tcPr>
          <w:p w14:paraId="4B567134" w14:textId="77777777" w:rsidR="001E7F9C" w:rsidRPr="001E7F9C" w:rsidRDefault="001E7F9C" w:rsidP="001E7F9C">
            <w:pPr>
              <w:widowControl w:val="0"/>
              <w:rPr>
                <w:sz w:val="16"/>
                <w:szCs w:val="16"/>
              </w:rPr>
            </w:pPr>
            <w:r w:rsidRPr="001E7F9C">
              <w:rPr>
                <w:sz w:val="16"/>
                <w:szCs w:val="16"/>
              </w:rPr>
              <w:t>02</w:t>
            </w:r>
          </w:p>
        </w:tc>
        <w:tc>
          <w:tcPr>
            <w:tcW w:w="376" w:type="dxa"/>
            <w:hideMark/>
          </w:tcPr>
          <w:p w14:paraId="4E41C789" w14:textId="77777777" w:rsidR="001E7F9C" w:rsidRPr="001E7F9C" w:rsidRDefault="001E7F9C" w:rsidP="001E7F9C">
            <w:pPr>
              <w:widowControl w:val="0"/>
              <w:rPr>
                <w:sz w:val="16"/>
                <w:szCs w:val="16"/>
              </w:rPr>
            </w:pPr>
            <w:r w:rsidRPr="001E7F9C">
              <w:rPr>
                <w:sz w:val="16"/>
                <w:szCs w:val="16"/>
              </w:rPr>
              <w:t>2</w:t>
            </w:r>
          </w:p>
        </w:tc>
        <w:tc>
          <w:tcPr>
            <w:tcW w:w="461" w:type="dxa"/>
            <w:hideMark/>
          </w:tcPr>
          <w:p w14:paraId="4C909EF9" w14:textId="77777777" w:rsidR="001E7F9C" w:rsidRPr="001E7F9C" w:rsidRDefault="001E7F9C" w:rsidP="001E7F9C">
            <w:pPr>
              <w:widowControl w:val="0"/>
              <w:rPr>
                <w:sz w:val="16"/>
                <w:szCs w:val="16"/>
              </w:rPr>
            </w:pPr>
            <w:r w:rsidRPr="001E7F9C">
              <w:rPr>
                <w:sz w:val="16"/>
                <w:szCs w:val="16"/>
              </w:rPr>
              <w:t>02</w:t>
            </w:r>
          </w:p>
        </w:tc>
        <w:tc>
          <w:tcPr>
            <w:tcW w:w="646" w:type="dxa"/>
            <w:hideMark/>
          </w:tcPr>
          <w:p w14:paraId="632F85E1" w14:textId="77777777" w:rsidR="001E7F9C" w:rsidRPr="001E7F9C" w:rsidRDefault="001E7F9C" w:rsidP="001E7F9C">
            <w:pPr>
              <w:widowControl w:val="0"/>
              <w:rPr>
                <w:sz w:val="16"/>
                <w:szCs w:val="16"/>
              </w:rPr>
            </w:pPr>
            <w:r w:rsidRPr="001E7F9C">
              <w:rPr>
                <w:sz w:val="16"/>
                <w:szCs w:val="16"/>
              </w:rPr>
              <w:t>Д0820</w:t>
            </w:r>
          </w:p>
        </w:tc>
        <w:tc>
          <w:tcPr>
            <w:tcW w:w="534" w:type="dxa"/>
            <w:hideMark/>
          </w:tcPr>
          <w:p w14:paraId="312FF742" w14:textId="77777777" w:rsidR="001E7F9C" w:rsidRPr="001E7F9C" w:rsidRDefault="001E7F9C" w:rsidP="001E7F9C">
            <w:pPr>
              <w:widowControl w:val="0"/>
              <w:rPr>
                <w:sz w:val="16"/>
                <w:szCs w:val="16"/>
              </w:rPr>
            </w:pPr>
            <w:r w:rsidRPr="001E7F9C">
              <w:rPr>
                <w:sz w:val="16"/>
                <w:szCs w:val="16"/>
              </w:rPr>
              <w:t>120</w:t>
            </w:r>
          </w:p>
        </w:tc>
        <w:tc>
          <w:tcPr>
            <w:tcW w:w="968" w:type="dxa"/>
            <w:noWrap/>
            <w:hideMark/>
          </w:tcPr>
          <w:p w14:paraId="182D75BF" w14:textId="77777777" w:rsidR="001E7F9C" w:rsidRPr="001E7F9C" w:rsidRDefault="001E7F9C" w:rsidP="001E7F9C">
            <w:pPr>
              <w:widowControl w:val="0"/>
              <w:rPr>
                <w:sz w:val="16"/>
                <w:szCs w:val="16"/>
              </w:rPr>
            </w:pPr>
            <w:r w:rsidRPr="001E7F9C">
              <w:rPr>
                <w:sz w:val="16"/>
                <w:szCs w:val="16"/>
              </w:rPr>
              <w:t>239,7</w:t>
            </w:r>
          </w:p>
        </w:tc>
        <w:tc>
          <w:tcPr>
            <w:tcW w:w="1087" w:type="dxa"/>
            <w:noWrap/>
            <w:hideMark/>
          </w:tcPr>
          <w:p w14:paraId="230AE0E7" w14:textId="77777777" w:rsidR="001E7F9C" w:rsidRPr="001E7F9C" w:rsidRDefault="001E7F9C" w:rsidP="001E7F9C">
            <w:pPr>
              <w:widowControl w:val="0"/>
              <w:rPr>
                <w:sz w:val="16"/>
                <w:szCs w:val="16"/>
              </w:rPr>
            </w:pPr>
            <w:r w:rsidRPr="001E7F9C">
              <w:rPr>
                <w:sz w:val="16"/>
                <w:szCs w:val="16"/>
              </w:rPr>
              <w:t>249,3</w:t>
            </w:r>
          </w:p>
        </w:tc>
        <w:tc>
          <w:tcPr>
            <w:tcW w:w="1047" w:type="dxa"/>
            <w:noWrap/>
            <w:hideMark/>
          </w:tcPr>
          <w:p w14:paraId="7362C074" w14:textId="77777777" w:rsidR="001E7F9C" w:rsidRPr="001E7F9C" w:rsidRDefault="001E7F9C" w:rsidP="001E7F9C">
            <w:pPr>
              <w:widowControl w:val="0"/>
              <w:rPr>
                <w:sz w:val="16"/>
                <w:szCs w:val="16"/>
              </w:rPr>
            </w:pPr>
            <w:r w:rsidRPr="001E7F9C">
              <w:rPr>
                <w:sz w:val="16"/>
                <w:szCs w:val="16"/>
              </w:rPr>
              <w:t>259,2</w:t>
            </w:r>
          </w:p>
        </w:tc>
      </w:tr>
      <w:tr w:rsidR="001E7F9C" w:rsidRPr="001E7F9C" w14:paraId="6C477A01" w14:textId="77777777" w:rsidTr="00B35219">
        <w:trPr>
          <w:trHeight w:val="630"/>
        </w:trPr>
        <w:tc>
          <w:tcPr>
            <w:tcW w:w="2972" w:type="dxa"/>
            <w:hideMark/>
          </w:tcPr>
          <w:p w14:paraId="33ED8A46" w14:textId="77777777" w:rsidR="001E7F9C" w:rsidRPr="001E7F9C" w:rsidRDefault="001E7F9C" w:rsidP="001E7F9C">
            <w:pPr>
              <w:widowControl w:val="0"/>
              <w:rPr>
                <w:sz w:val="16"/>
                <w:szCs w:val="16"/>
              </w:rPr>
            </w:pPr>
            <w:r w:rsidRPr="001E7F9C">
              <w:rPr>
                <w:sz w:val="16"/>
                <w:szCs w:val="16"/>
              </w:rPr>
              <w:t>Муниципальная программа</w:t>
            </w:r>
            <w:r w:rsidRPr="001E7F9C">
              <w:rPr>
                <w:sz w:val="16"/>
                <w:szCs w:val="16"/>
              </w:rPr>
              <w:br w:type="page"/>
              <w:t>"Культура Рузаевского муниципального района" на 2024 - 2028 годы</w:t>
            </w:r>
          </w:p>
        </w:tc>
        <w:tc>
          <w:tcPr>
            <w:tcW w:w="376" w:type="dxa"/>
            <w:hideMark/>
          </w:tcPr>
          <w:p w14:paraId="3ADE7333" w14:textId="77777777" w:rsidR="001E7F9C" w:rsidRPr="001E7F9C" w:rsidRDefault="001E7F9C" w:rsidP="001E7F9C">
            <w:pPr>
              <w:widowControl w:val="0"/>
              <w:rPr>
                <w:sz w:val="16"/>
                <w:szCs w:val="16"/>
              </w:rPr>
            </w:pPr>
            <w:r w:rsidRPr="001E7F9C">
              <w:rPr>
                <w:sz w:val="16"/>
                <w:szCs w:val="16"/>
              </w:rPr>
              <w:t>01</w:t>
            </w:r>
          </w:p>
        </w:tc>
        <w:tc>
          <w:tcPr>
            <w:tcW w:w="475" w:type="dxa"/>
            <w:hideMark/>
          </w:tcPr>
          <w:p w14:paraId="02F64838" w14:textId="77777777" w:rsidR="001E7F9C" w:rsidRPr="001E7F9C" w:rsidRDefault="001E7F9C" w:rsidP="001E7F9C">
            <w:pPr>
              <w:widowControl w:val="0"/>
              <w:rPr>
                <w:sz w:val="16"/>
                <w:szCs w:val="16"/>
              </w:rPr>
            </w:pPr>
            <w:r w:rsidRPr="001E7F9C">
              <w:rPr>
                <w:sz w:val="16"/>
                <w:szCs w:val="16"/>
              </w:rPr>
              <w:t>04</w:t>
            </w:r>
          </w:p>
        </w:tc>
        <w:tc>
          <w:tcPr>
            <w:tcW w:w="376" w:type="dxa"/>
            <w:hideMark/>
          </w:tcPr>
          <w:p w14:paraId="3D3D33E8" w14:textId="77777777" w:rsidR="001E7F9C" w:rsidRPr="001E7F9C" w:rsidRDefault="001E7F9C" w:rsidP="001E7F9C">
            <w:pPr>
              <w:widowControl w:val="0"/>
              <w:rPr>
                <w:sz w:val="16"/>
                <w:szCs w:val="16"/>
              </w:rPr>
            </w:pPr>
            <w:r w:rsidRPr="001E7F9C">
              <w:rPr>
                <w:sz w:val="16"/>
                <w:szCs w:val="16"/>
              </w:rPr>
              <w:t>05</w:t>
            </w:r>
          </w:p>
        </w:tc>
        <w:tc>
          <w:tcPr>
            <w:tcW w:w="376" w:type="dxa"/>
            <w:hideMark/>
          </w:tcPr>
          <w:p w14:paraId="6FFD2186" w14:textId="77777777" w:rsidR="001E7F9C" w:rsidRPr="001E7F9C" w:rsidRDefault="001E7F9C" w:rsidP="001E7F9C">
            <w:pPr>
              <w:widowControl w:val="0"/>
              <w:rPr>
                <w:sz w:val="16"/>
                <w:szCs w:val="16"/>
              </w:rPr>
            </w:pPr>
            <w:r w:rsidRPr="001E7F9C">
              <w:rPr>
                <w:sz w:val="16"/>
                <w:szCs w:val="16"/>
              </w:rPr>
              <w:t> </w:t>
            </w:r>
          </w:p>
        </w:tc>
        <w:tc>
          <w:tcPr>
            <w:tcW w:w="461" w:type="dxa"/>
            <w:hideMark/>
          </w:tcPr>
          <w:p w14:paraId="5CFC0525" w14:textId="77777777" w:rsidR="001E7F9C" w:rsidRPr="001E7F9C" w:rsidRDefault="001E7F9C" w:rsidP="001E7F9C">
            <w:pPr>
              <w:widowControl w:val="0"/>
              <w:rPr>
                <w:sz w:val="16"/>
                <w:szCs w:val="16"/>
              </w:rPr>
            </w:pPr>
            <w:r w:rsidRPr="001E7F9C">
              <w:rPr>
                <w:sz w:val="16"/>
                <w:szCs w:val="16"/>
              </w:rPr>
              <w:t> </w:t>
            </w:r>
          </w:p>
        </w:tc>
        <w:tc>
          <w:tcPr>
            <w:tcW w:w="646" w:type="dxa"/>
            <w:hideMark/>
          </w:tcPr>
          <w:p w14:paraId="4B5E32D5" w14:textId="77777777" w:rsidR="001E7F9C" w:rsidRPr="001E7F9C" w:rsidRDefault="001E7F9C" w:rsidP="001E7F9C">
            <w:pPr>
              <w:widowControl w:val="0"/>
              <w:rPr>
                <w:sz w:val="16"/>
                <w:szCs w:val="16"/>
              </w:rPr>
            </w:pPr>
            <w:r w:rsidRPr="001E7F9C">
              <w:rPr>
                <w:sz w:val="16"/>
                <w:szCs w:val="16"/>
              </w:rPr>
              <w:t> </w:t>
            </w:r>
          </w:p>
        </w:tc>
        <w:tc>
          <w:tcPr>
            <w:tcW w:w="534" w:type="dxa"/>
            <w:hideMark/>
          </w:tcPr>
          <w:p w14:paraId="77D0FFC6" w14:textId="77777777" w:rsidR="001E7F9C" w:rsidRPr="001E7F9C" w:rsidRDefault="001E7F9C" w:rsidP="001E7F9C">
            <w:pPr>
              <w:widowControl w:val="0"/>
              <w:rPr>
                <w:sz w:val="16"/>
                <w:szCs w:val="16"/>
              </w:rPr>
            </w:pPr>
            <w:r w:rsidRPr="001E7F9C">
              <w:rPr>
                <w:sz w:val="16"/>
                <w:szCs w:val="16"/>
              </w:rPr>
              <w:t> </w:t>
            </w:r>
          </w:p>
        </w:tc>
        <w:tc>
          <w:tcPr>
            <w:tcW w:w="968" w:type="dxa"/>
            <w:noWrap/>
            <w:hideMark/>
          </w:tcPr>
          <w:p w14:paraId="27F14C70" w14:textId="77777777" w:rsidR="001E7F9C" w:rsidRPr="001E7F9C" w:rsidRDefault="001E7F9C" w:rsidP="001E7F9C">
            <w:pPr>
              <w:widowControl w:val="0"/>
              <w:rPr>
                <w:sz w:val="16"/>
                <w:szCs w:val="16"/>
              </w:rPr>
            </w:pPr>
            <w:r w:rsidRPr="001E7F9C">
              <w:rPr>
                <w:sz w:val="16"/>
                <w:szCs w:val="16"/>
              </w:rPr>
              <w:t>166,0</w:t>
            </w:r>
          </w:p>
        </w:tc>
        <w:tc>
          <w:tcPr>
            <w:tcW w:w="1087" w:type="dxa"/>
            <w:noWrap/>
            <w:hideMark/>
          </w:tcPr>
          <w:p w14:paraId="6F0E21C0" w14:textId="77777777" w:rsidR="001E7F9C" w:rsidRPr="001E7F9C" w:rsidRDefault="001E7F9C" w:rsidP="001E7F9C">
            <w:pPr>
              <w:widowControl w:val="0"/>
              <w:rPr>
                <w:sz w:val="16"/>
                <w:szCs w:val="16"/>
              </w:rPr>
            </w:pPr>
            <w:r w:rsidRPr="001E7F9C">
              <w:rPr>
                <w:sz w:val="16"/>
                <w:szCs w:val="16"/>
              </w:rPr>
              <w:t>171,2</w:t>
            </w:r>
          </w:p>
        </w:tc>
        <w:tc>
          <w:tcPr>
            <w:tcW w:w="1047" w:type="dxa"/>
            <w:noWrap/>
            <w:hideMark/>
          </w:tcPr>
          <w:p w14:paraId="0C31C461" w14:textId="77777777" w:rsidR="001E7F9C" w:rsidRPr="001E7F9C" w:rsidRDefault="001E7F9C" w:rsidP="001E7F9C">
            <w:pPr>
              <w:widowControl w:val="0"/>
              <w:rPr>
                <w:sz w:val="16"/>
                <w:szCs w:val="16"/>
              </w:rPr>
            </w:pPr>
            <w:r w:rsidRPr="001E7F9C">
              <w:rPr>
                <w:sz w:val="16"/>
                <w:szCs w:val="16"/>
              </w:rPr>
              <w:t>176,6</w:t>
            </w:r>
          </w:p>
        </w:tc>
      </w:tr>
      <w:tr w:rsidR="001E7F9C" w:rsidRPr="001E7F9C" w14:paraId="22494454" w14:textId="77777777" w:rsidTr="00B35219">
        <w:trPr>
          <w:trHeight w:val="1050"/>
        </w:trPr>
        <w:tc>
          <w:tcPr>
            <w:tcW w:w="2972" w:type="dxa"/>
            <w:hideMark/>
          </w:tcPr>
          <w:p w14:paraId="0D205E1F" w14:textId="77777777" w:rsidR="001E7F9C" w:rsidRPr="001E7F9C" w:rsidRDefault="001E7F9C" w:rsidP="001E7F9C">
            <w:pPr>
              <w:widowControl w:val="0"/>
              <w:rPr>
                <w:sz w:val="16"/>
                <w:szCs w:val="16"/>
              </w:rPr>
            </w:pPr>
            <w:r w:rsidRPr="001E7F9C">
              <w:rPr>
                <w:sz w:val="16"/>
                <w:szCs w:val="16"/>
              </w:rPr>
              <w:t>Основное мероприятие "Осуществление государственных полномочий Республики Мордовия по хранению, комплектованию, учету и использованию архивных документов, находящихся в собственности Республики Мордовия и хранящихся в муниципальных архивах"</w:t>
            </w:r>
          </w:p>
        </w:tc>
        <w:tc>
          <w:tcPr>
            <w:tcW w:w="376" w:type="dxa"/>
            <w:hideMark/>
          </w:tcPr>
          <w:p w14:paraId="2DC77227" w14:textId="77777777" w:rsidR="001E7F9C" w:rsidRPr="001E7F9C" w:rsidRDefault="001E7F9C" w:rsidP="001E7F9C">
            <w:pPr>
              <w:widowControl w:val="0"/>
              <w:rPr>
                <w:sz w:val="16"/>
                <w:szCs w:val="16"/>
              </w:rPr>
            </w:pPr>
            <w:r w:rsidRPr="001E7F9C">
              <w:rPr>
                <w:sz w:val="16"/>
                <w:szCs w:val="16"/>
              </w:rPr>
              <w:t>01</w:t>
            </w:r>
          </w:p>
        </w:tc>
        <w:tc>
          <w:tcPr>
            <w:tcW w:w="475" w:type="dxa"/>
            <w:hideMark/>
          </w:tcPr>
          <w:p w14:paraId="5773000F" w14:textId="77777777" w:rsidR="001E7F9C" w:rsidRPr="001E7F9C" w:rsidRDefault="001E7F9C" w:rsidP="001E7F9C">
            <w:pPr>
              <w:widowControl w:val="0"/>
              <w:rPr>
                <w:sz w:val="16"/>
                <w:szCs w:val="16"/>
              </w:rPr>
            </w:pPr>
            <w:r w:rsidRPr="001E7F9C">
              <w:rPr>
                <w:sz w:val="16"/>
                <w:szCs w:val="16"/>
              </w:rPr>
              <w:t>04</w:t>
            </w:r>
          </w:p>
        </w:tc>
        <w:tc>
          <w:tcPr>
            <w:tcW w:w="376" w:type="dxa"/>
            <w:hideMark/>
          </w:tcPr>
          <w:p w14:paraId="71D61AA2" w14:textId="77777777" w:rsidR="001E7F9C" w:rsidRPr="001E7F9C" w:rsidRDefault="001E7F9C" w:rsidP="001E7F9C">
            <w:pPr>
              <w:widowControl w:val="0"/>
              <w:rPr>
                <w:sz w:val="16"/>
                <w:szCs w:val="16"/>
              </w:rPr>
            </w:pPr>
            <w:r w:rsidRPr="001E7F9C">
              <w:rPr>
                <w:sz w:val="16"/>
                <w:szCs w:val="16"/>
              </w:rPr>
              <w:t>05</w:t>
            </w:r>
          </w:p>
        </w:tc>
        <w:tc>
          <w:tcPr>
            <w:tcW w:w="376" w:type="dxa"/>
            <w:hideMark/>
          </w:tcPr>
          <w:p w14:paraId="3DC8BB3A" w14:textId="77777777" w:rsidR="001E7F9C" w:rsidRPr="001E7F9C" w:rsidRDefault="001E7F9C" w:rsidP="001E7F9C">
            <w:pPr>
              <w:widowControl w:val="0"/>
              <w:rPr>
                <w:sz w:val="16"/>
                <w:szCs w:val="16"/>
              </w:rPr>
            </w:pPr>
            <w:r w:rsidRPr="001E7F9C">
              <w:rPr>
                <w:sz w:val="16"/>
                <w:szCs w:val="16"/>
              </w:rPr>
              <w:t>0</w:t>
            </w:r>
          </w:p>
        </w:tc>
        <w:tc>
          <w:tcPr>
            <w:tcW w:w="461" w:type="dxa"/>
            <w:hideMark/>
          </w:tcPr>
          <w:p w14:paraId="58C37C02" w14:textId="77777777" w:rsidR="001E7F9C" w:rsidRPr="001E7F9C" w:rsidRDefault="001E7F9C" w:rsidP="001E7F9C">
            <w:pPr>
              <w:widowControl w:val="0"/>
              <w:rPr>
                <w:sz w:val="16"/>
                <w:szCs w:val="16"/>
              </w:rPr>
            </w:pPr>
            <w:r w:rsidRPr="001E7F9C">
              <w:rPr>
                <w:sz w:val="16"/>
                <w:szCs w:val="16"/>
              </w:rPr>
              <w:t>07</w:t>
            </w:r>
          </w:p>
        </w:tc>
        <w:tc>
          <w:tcPr>
            <w:tcW w:w="646" w:type="dxa"/>
            <w:hideMark/>
          </w:tcPr>
          <w:p w14:paraId="5E792DB2" w14:textId="77777777" w:rsidR="001E7F9C" w:rsidRPr="001E7F9C" w:rsidRDefault="001E7F9C" w:rsidP="001E7F9C">
            <w:pPr>
              <w:widowControl w:val="0"/>
              <w:rPr>
                <w:sz w:val="16"/>
                <w:szCs w:val="16"/>
              </w:rPr>
            </w:pPr>
            <w:r w:rsidRPr="001E7F9C">
              <w:rPr>
                <w:sz w:val="16"/>
                <w:szCs w:val="16"/>
              </w:rPr>
              <w:t> </w:t>
            </w:r>
          </w:p>
        </w:tc>
        <w:tc>
          <w:tcPr>
            <w:tcW w:w="534" w:type="dxa"/>
            <w:hideMark/>
          </w:tcPr>
          <w:p w14:paraId="69DADEC0" w14:textId="77777777" w:rsidR="001E7F9C" w:rsidRPr="001E7F9C" w:rsidRDefault="001E7F9C" w:rsidP="001E7F9C">
            <w:pPr>
              <w:widowControl w:val="0"/>
              <w:rPr>
                <w:sz w:val="16"/>
                <w:szCs w:val="16"/>
              </w:rPr>
            </w:pPr>
            <w:r w:rsidRPr="001E7F9C">
              <w:rPr>
                <w:sz w:val="16"/>
                <w:szCs w:val="16"/>
              </w:rPr>
              <w:t> </w:t>
            </w:r>
          </w:p>
        </w:tc>
        <w:tc>
          <w:tcPr>
            <w:tcW w:w="968" w:type="dxa"/>
            <w:noWrap/>
            <w:hideMark/>
          </w:tcPr>
          <w:p w14:paraId="0CA06AD5" w14:textId="77777777" w:rsidR="001E7F9C" w:rsidRPr="001E7F9C" w:rsidRDefault="001E7F9C" w:rsidP="001E7F9C">
            <w:pPr>
              <w:widowControl w:val="0"/>
              <w:rPr>
                <w:sz w:val="16"/>
                <w:szCs w:val="16"/>
              </w:rPr>
            </w:pPr>
            <w:r w:rsidRPr="001E7F9C">
              <w:rPr>
                <w:sz w:val="16"/>
                <w:szCs w:val="16"/>
              </w:rPr>
              <w:t>166,0</w:t>
            </w:r>
          </w:p>
        </w:tc>
        <w:tc>
          <w:tcPr>
            <w:tcW w:w="1087" w:type="dxa"/>
            <w:noWrap/>
            <w:hideMark/>
          </w:tcPr>
          <w:p w14:paraId="012F2342" w14:textId="77777777" w:rsidR="001E7F9C" w:rsidRPr="001E7F9C" w:rsidRDefault="001E7F9C" w:rsidP="001E7F9C">
            <w:pPr>
              <w:widowControl w:val="0"/>
              <w:rPr>
                <w:sz w:val="16"/>
                <w:szCs w:val="16"/>
              </w:rPr>
            </w:pPr>
            <w:r w:rsidRPr="001E7F9C">
              <w:rPr>
                <w:sz w:val="16"/>
                <w:szCs w:val="16"/>
              </w:rPr>
              <w:t>171,2</w:t>
            </w:r>
          </w:p>
        </w:tc>
        <w:tc>
          <w:tcPr>
            <w:tcW w:w="1047" w:type="dxa"/>
            <w:noWrap/>
            <w:hideMark/>
          </w:tcPr>
          <w:p w14:paraId="08683F19" w14:textId="77777777" w:rsidR="001E7F9C" w:rsidRPr="001E7F9C" w:rsidRDefault="001E7F9C" w:rsidP="001E7F9C">
            <w:pPr>
              <w:widowControl w:val="0"/>
              <w:rPr>
                <w:sz w:val="16"/>
                <w:szCs w:val="16"/>
              </w:rPr>
            </w:pPr>
            <w:r w:rsidRPr="001E7F9C">
              <w:rPr>
                <w:sz w:val="16"/>
                <w:szCs w:val="16"/>
              </w:rPr>
              <w:t>176,6</w:t>
            </w:r>
          </w:p>
        </w:tc>
      </w:tr>
      <w:tr w:rsidR="001E7F9C" w:rsidRPr="001E7F9C" w14:paraId="79B6D743" w14:textId="77777777" w:rsidTr="00B35219">
        <w:trPr>
          <w:trHeight w:val="1125"/>
        </w:trPr>
        <w:tc>
          <w:tcPr>
            <w:tcW w:w="2972" w:type="dxa"/>
            <w:hideMark/>
          </w:tcPr>
          <w:p w14:paraId="6FCF09DD" w14:textId="77777777" w:rsidR="001E7F9C" w:rsidRPr="001E7F9C" w:rsidRDefault="001E7F9C" w:rsidP="001E7F9C">
            <w:pPr>
              <w:widowControl w:val="0"/>
              <w:rPr>
                <w:i/>
                <w:iCs/>
                <w:sz w:val="16"/>
                <w:szCs w:val="16"/>
              </w:rPr>
            </w:pPr>
            <w:r w:rsidRPr="001E7F9C">
              <w:rPr>
                <w:i/>
                <w:iCs/>
                <w:sz w:val="16"/>
                <w:szCs w:val="16"/>
              </w:rPr>
              <w:lastRenderedPageBreak/>
              <w:t>Осуществление государственных полномочий Республики Мордовия по хранению, комплектованию, учету и использованию архивных документов, находящихся в собственности Республики Мордовия и хранящихся в муниципальных архивах</w:t>
            </w:r>
          </w:p>
        </w:tc>
        <w:tc>
          <w:tcPr>
            <w:tcW w:w="376" w:type="dxa"/>
            <w:hideMark/>
          </w:tcPr>
          <w:p w14:paraId="74BA6672" w14:textId="77777777" w:rsidR="001E7F9C" w:rsidRPr="001E7F9C" w:rsidRDefault="001E7F9C" w:rsidP="001E7F9C">
            <w:pPr>
              <w:widowControl w:val="0"/>
              <w:rPr>
                <w:sz w:val="16"/>
                <w:szCs w:val="16"/>
              </w:rPr>
            </w:pPr>
            <w:r w:rsidRPr="001E7F9C">
              <w:rPr>
                <w:sz w:val="16"/>
                <w:szCs w:val="16"/>
              </w:rPr>
              <w:t>01</w:t>
            </w:r>
          </w:p>
        </w:tc>
        <w:tc>
          <w:tcPr>
            <w:tcW w:w="475" w:type="dxa"/>
            <w:hideMark/>
          </w:tcPr>
          <w:p w14:paraId="2DF90F16" w14:textId="77777777" w:rsidR="001E7F9C" w:rsidRPr="001E7F9C" w:rsidRDefault="001E7F9C" w:rsidP="001E7F9C">
            <w:pPr>
              <w:widowControl w:val="0"/>
              <w:rPr>
                <w:sz w:val="16"/>
                <w:szCs w:val="16"/>
              </w:rPr>
            </w:pPr>
            <w:r w:rsidRPr="001E7F9C">
              <w:rPr>
                <w:sz w:val="16"/>
                <w:szCs w:val="16"/>
              </w:rPr>
              <w:t>04</w:t>
            </w:r>
          </w:p>
        </w:tc>
        <w:tc>
          <w:tcPr>
            <w:tcW w:w="376" w:type="dxa"/>
            <w:hideMark/>
          </w:tcPr>
          <w:p w14:paraId="46C49995" w14:textId="77777777" w:rsidR="001E7F9C" w:rsidRPr="001E7F9C" w:rsidRDefault="001E7F9C" w:rsidP="001E7F9C">
            <w:pPr>
              <w:widowControl w:val="0"/>
              <w:rPr>
                <w:sz w:val="16"/>
                <w:szCs w:val="16"/>
              </w:rPr>
            </w:pPr>
            <w:r w:rsidRPr="001E7F9C">
              <w:rPr>
                <w:sz w:val="16"/>
                <w:szCs w:val="16"/>
              </w:rPr>
              <w:t>05</w:t>
            </w:r>
          </w:p>
        </w:tc>
        <w:tc>
          <w:tcPr>
            <w:tcW w:w="376" w:type="dxa"/>
            <w:hideMark/>
          </w:tcPr>
          <w:p w14:paraId="7F44B3C1" w14:textId="77777777" w:rsidR="001E7F9C" w:rsidRPr="001E7F9C" w:rsidRDefault="001E7F9C" w:rsidP="001E7F9C">
            <w:pPr>
              <w:widowControl w:val="0"/>
              <w:rPr>
                <w:sz w:val="16"/>
                <w:szCs w:val="16"/>
              </w:rPr>
            </w:pPr>
            <w:r w:rsidRPr="001E7F9C">
              <w:rPr>
                <w:sz w:val="16"/>
                <w:szCs w:val="16"/>
              </w:rPr>
              <w:t>0</w:t>
            </w:r>
          </w:p>
        </w:tc>
        <w:tc>
          <w:tcPr>
            <w:tcW w:w="461" w:type="dxa"/>
            <w:hideMark/>
          </w:tcPr>
          <w:p w14:paraId="09B0F006" w14:textId="77777777" w:rsidR="001E7F9C" w:rsidRPr="001E7F9C" w:rsidRDefault="001E7F9C" w:rsidP="001E7F9C">
            <w:pPr>
              <w:widowControl w:val="0"/>
              <w:rPr>
                <w:sz w:val="16"/>
                <w:szCs w:val="16"/>
              </w:rPr>
            </w:pPr>
            <w:r w:rsidRPr="001E7F9C">
              <w:rPr>
                <w:sz w:val="16"/>
                <w:szCs w:val="16"/>
              </w:rPr>
              <w:t>07</w:t>
            </w:r>
          </w:p>
        </w:tc>
        <w:tc>
          <w:tcPr>
            <w:tcW w:w="646" w:type="dxa"/>
            <w:hideMark/>
          </w:tcPr>
          <w:p w14:paraId="63F4C1DC" w14:textId="77777777" w:rsidR="001E7F9C" w:rsidRPr="001E7F9C" w:rsidRDefault="001E7F9C" w:rsidP="001E7F9C">
            <w:pPr>
              <w:widowControl w:val="0"/>
              <w:rPr>
                <w:sz w:val="16"/>
                <w:szCs w:val="16"/>
              </w:rPr>
            </w:pPr>
            <w:r w:rsidRPr="001E7F9C">
              <w:rPr>
                <w:sz w:val="16"/>
                <w:szCs w:val="16"/>
              </w:rPr>
              <w:t>77510</w:t>
            </w:r>
          </w:p>
        </w:tc>
        <w:tc>
          <w:tcPr>
            <w:tcW w:w="534" w:type="dxa"/>
            <w:hideMark/>
          </w:tcPr>
          <w:p w14:paraId="3FBE1127" w14:textId="77777777" w:rsidR="001E7F9C" w:rsidRPr="001E7F9C" w:rsidRDefault="001E7F9C" w:rsidP="001E7F9C">
            <w:pPr>
              <w:widowControl w:val="0"/>
              <w:rPr>
                <w:sz w:val="16"/>
                <w:szCs w:val="16"/>
              </w:rPr>
            </w:pPr>
            <w:r w:rsidRPr="001E7F9C">
              <w:rPr>
                <w:sz w:val="16"/>
                <w:szCs w:val="16"/>
              </w:rPr>
              <w:t> </w:t>
            </w:r>
          </w:p>
        </w:tc>
        <w:tc>
          <w:tcPr>
            <w:tcW w:w="968" w:type="dxa"/>
            <w:noWrap/>
            <w:hideMark/>
          </w:tcPr>
          <w:p w14:paraId="79A4E526" w14:textId="77777777" w:rsidR="001E7F9C" w:rsidRPr="001E7F9C" w:rsidRDefault="001E7F9C" w:rsidP="001E7F9C">
            <w:pPr>
              <w:widowControl w:val="0"/>
              <w:rPr>
                <w:sz w:val="16"/>
                <w:szCs w:val="16"/>
              </w:rPr>
            </w:pPr>
            <w:r w:rsidRPr="001E7F9C">
              <w:rPr>
                <w:sz w:val="16"/>
                <w:szCs w:val="16"/>
              </w:rPr>
              <w:t>166,0</w:t>
            </w:r>
          </w:p>
        </w:tc>
        <w:tc>
          <w:tcPr>
            <w:tcW w:w="1087" w:type="dxa"/>
            <w:noWrap/>
            <w:hideMark/>
          </w:tcPr>
          <w:p w14:paraId="45F7D6CB" w14:textId="77777777" w:rsidR="001E7F9C" w:rsidRPr="001E7F9C" w:rsidRDefault="001E7F9C" w:rsidP="001E7F9C">
            <w:pPr>
              <w:widowControl w:val="0"/>
              <w:rPr>
                <w:sz w:val="16"/>
                <w:szCs w:val="16"/>
              </w:rPr>
            </w:pPr>
            <w:r w:rsidRPr="001E7F9C">
              <w:rPr>
                <w:sz w:val="16"/>
                <w:szCs w:val="16"/>
              </w:rPr>
              <w:t>171,2</w:t>
            </w:r>
          </w:p>
        </w:tc>
        <w:tc>
          <w:tcPr>
            <w:tcW w:w="1047" w:type="dxa"/>
            <w:noWrap/>
            <w:hideMark/>
          </w:tcPr>
          <w:p w14:paraId="4FF80A7A" w14:textId="77777777" w:rsidR="001E7F9C" w:rsidRPr="001E7F9C" w:rsidRDefault="001E7F9C" w:rsidP="001E7F9C">
            <w:pPr>
              <w:widowControl w:val="0"/>
              <w:rPr>
                <w:sz w:val="16"/>
                <w:szCs w:val="16"/>
              </w:rPr>
            </w:pPr>
            <w:r w:rsidRPr="001E7F9C">
              <w:rPr>
                <w:sz w:val="16"/>
                <w:szCs w:val="16"/>
              </w:rPr>
              <w:t>176,6</w:t>
            </w:r>
          </w:p>
        </w:tc>
      </w:tr>
      <w:tr w:rsidR="001E7F9C" w:rsidRPr="001E7F9C" w14:paraId="2FCAF7B2" w14:textId="77777777" w:rsidTr="00B35219">
        <w:trPr>
          <w:trHeight w:val="900"/>
        </w:trPr>
        <w:tc>
          <w:tcPr>
            <w:tcW w:w="2972" w:type="dxa"/>
            <w:hideMark/>
          </w:tcPr>
          <w:p w14:paraId="766D2996" w14:textId="77777777" w:rsidR="001E7F9C" w:rsidRPr="001E7F9C" w:rsidRDefault="001E7F9C" w:rsidP="001E7F9C">
            <w:pPr>
              <w:widowControl w:val="0"/>
              <w:rPr>
                <w:sz w:val="16"/>
                <w:szCs w:val="16"/>
              </w:rPr>
            </w:pPr>
            <w:r w:rsidRPr="001E7F9C">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76" w:type="dxa"/>
            <w:hideMark/>
          </w:tcPr>
          <w:p w14:paraId="54E15042" w14:textId="77777777" w:rsidR="001E7F9C" w:rsidRPr="001E7F9C" w:rsidRDefault="001E7F9C" w:rsidP="001E7F9C">
            <w:pPr>
              <w:widowControl w:val="0"/>
              <w:rPr>
                <w:sz w:val="16"/>
                <w:szCs w:val="16"/>
              </w:rPr>
            </w:pPr>
            <w:r w:rsidRPr="001E7F9C">
              <w:rPr>
                <w:sz w:val="16"/>
                <w:szCs w:val="16"/>
              </w:rPr>
              <w:t>01</w:t>
            </w:r>
          </w:p>
        </w:tc>
        <w:tc>
          <w:tcPr>
            <w:tcW w:w="475" w:type="dxa"/>
            <w:hideMark/>
          </w:tcPr>
          <w:p w14:paraId="62D0DC0D" w14:textId="77777777" w:rsidR="001E7F9C" w:rsidRPr="001E7F9C" w:rsidRDefault="001E7F9C" w:rsidP="001E7F9C">
            <w:pPr>
              <w:widowControl w:val="0"/>
              <w:rPr>
                <w:sz w:val="16"/>
                <w:szCs w:val="16"/>
              </w:rPr>
            </w:pPr>
            <w:r w:rsidRPr="001E7F9C">
              <w:rPr>
                <w:sz w:val="16"/>
                <w:szCs w:val="16"/>
              </w:rPr>
              <w:t>04</w:t>
            </w:r>
          </w:p>
        </w:tc>
        <w:tc>
          <w:tcPr>
            <w:tcW w:w="376" w:type="dxa"/>
            <w:hideMark/>
          </w:tcPr>
          <w:p w14:paraId="0196C408" w14:textId="77777777" w:rsidR="001E7F9C" w:rsidRPr="001E7F9C" w:rsidRDefault="001E7F9C" w:rsidP="001E7F9C">
            <w:pPr>
              <w:widowControl w:val="0"/>
              <w:rPr>
                <w:sz w:val="16"/>
                <w:szCs w:val="16"/>
              </w:rPr>
            </w:pPr>
            <w:r w:rsidRPr="001E7F9C">
              <w:rPr>
                <w:sz w:val="16"/>
                <w:szCs w:val="16"/>
              </w:rPr>
              <w:t>05</w:t>
            </w:r>
          </w:p>
        </w:tc>
        <w:tc>
          <w:tcPr>
            <w:tcW w:w="376" w:type="dxa"/>
            <w:hideMark/>
          </w:tcPr>
          <w:p w14:paraId="0FEB0A33" w14:textId="77777777" w:rsidR="001E7F9C" w:rsidRPr="001E7F9C" w:rsidRDefault="001E7F9C" w:rsidP="001E7F9C">
            <w:pPr>
              <w:widowControl w:val="0"/>
              <w:rPr>
                <w:sz w:val="16"/>
                <w:szCs w:val="16"/>
              </w:rPr>
            </w:pPr>
            <w:r w:rsidRPr="001E7F9C">
              <w:rPr>
                <w:sz w:val="16"/>
                <w:szCs w:val="16"/>
              </w:rPr>
              <w:t>0</w:t>
            </w:r>
          </w:p>
        </w:tc>
        <w:tc>
          <w:tcPr>
            <w:tcW w:w="461" w:type="dxa"/>
            <w:hideMark/>
          </w:tcPr>
          <w:p w14:paraId="46F30F35" w14:textId="77777777" w:rsidR="001E7F9C" w:rsidRPr="001E7F9C" w:rsidRDefault="001E7F9C" w:rsidP="001E7F9C">
            <w:pPr>
              <w:widowControl w:val="0"/>
              <w:rPr>
                <w:sz w:val="16"/>
                <w:szCs w:val="16"/>
              </w:rPr>
            </w:pPr>
            <w:r w:rsidRPr="001E7F9C">
              <w:rPr>
                <w:sz w:val="16"/>
                <w:szCs w:val="16"/>
              </w:rPr>
              <w:t>07</w:t>
            </w:r>
          </w:p>
        </w:tc>
        <w:tc>
          <w:tcPr>
            <w:tcW w:w="646" w:type="dxa"/>
            <w:hideMark/>
          </w:tcPr>
          <w:p w14:paraId="759B50EF" w14:textId="77777777" w:rsidR="001E7F9C" w:rsidRPr="001E7F9C" w:rsidRDefault="001E7F9C" w:rsidP="001E7F9C">
            <w:pPr>
              <w:widowControl w:val="0"/>
              <w:rPr>
                <w:sz w:val="16"/>
                <w:szCs w:val="16"/>
              </w:rPr>
            </w:pPr>
            <w:r w:rsidRPr="001E7F9C">
              <w:rPr>
                <w:sz w:val="16"/>
                <w:szCs w:val="16"/>
              </w:rPr>
              <w:t>77510</w:t>
            </w:r>
          </w:p>
        </w:tc>
        <w:tc>
          <w:tcPr>
            <w:tcW w:w="534" w:type="dxa"/>
            <w:hideMark/>
          </w:tcPr>
          <w:p w14:paraId="627CDFE7" w14:textId="77777777" w:rsidR="001E7F9C" w:rsidRPr="001E7F9C" w:rsidRDefault="001E7F9C" w:rsidP="001E7F9C">
            <w:pPr>
              <w:widowControl w:val="0"/>
              <w:rPr>
                <w:sz w:val="16"/>
                <w:szCs w:val="16"/>
              </w:rPr>
            </w:pPr>
            <w:r w:rsidRPr="001E7F9C">
              <w:rPr>
                <w:sz w:val="16"/>
                <w:szCs w:val="16"/>
              </w:rPr>
              <w:t>100</w:t>
            </w:r>
          </w:p>
        </w:tc>
        <w:tc>
          <w:tcPr>
            <w:tcW w:w="968" w:type="dxa"/>
            <w:noWrap/>
            <w:hideMark/>
          </w:tcPr>
          <w:p w14:paraId="6BA67D27" w14:textId="77777777" w:rsidR="001E7F9C" w:rsidRPr="001E7F9C" w:rsidRDefault="001E7F9C" w:rsidP="001E7F9C">
            <w:pPr>
              <w:widowControl w:val="0"/>
              <w:rPr>
                <w:sz w:val="16"/>
                <w:szCs w:val="16"/>
              </w:rPr>
            </w:pPr>
            <w:r w:rsidRPr="001E7F9C">
              <w:rPr>
                <w:sz w:val="16"/>
                <w:szCs w:val="16"/>
              </w:rPr>
              <w:t>136,2</w:t>
            </w:r>
          </w:p>
        </w:tc>
        <w:tc>
          <w:tcPr>
            <w:tcW w:w="1087" w:type="dxa"/>
            <w:noWrap/>
            <w:hideMark/>
          </w:tcPr>
          <w:p w14:paraId="6D1C3202" w14:textId="77777777" w:rsidR="001E7F9C" w:rsidRPr="001E7F9C" w:rsidRDefault="001E7F9C" w:rsidP="001E7F9C">
            <w:pPr>
              <w:widowControl w:val="0"/>
              <w:rPr>
                <w:sz w:val="16"/>
                <w:szCs w:val="16"/>
              </w:rPr>
            </w:pPr>
            <w:r w:rsidRPr="001E7F9C">
              <w:rPr>
                <w:sz w:val="16"/>
                <w:szCs w:val="16"/>
              </w:rPr>
              <w:t>148,3</w:t>
            </w:r>
          </w:p>
        </w:tc>
        <w:tc>
          <w:tcPr>
            <w:tcW w:w="1047" w:type="dxa"/>
            <w:noWrap/>
            <w:hideMark/>
          </w:tcPr>
          <w:p w14:paraId="6DB765D8" w14:textId="77777777" w:rsidR="001E7F9C" w:rsidRPr="001E7F9C" w:rsidRDefault="001E7F9C" w:rsidP="001E7F9C">
            <w:pPr>
              <w:widowControl w:val="0"/>
              <w:rPr>
                <w:sz w:val="16"/>
                <w:szCs w:val="16"/>
              </w:rPr>
            </w:pPr>
            <w:r w:rsidRPr="001E7F9C">
              <w:rPr>
                <w:sz w:val="16"/>
                <w:szCs w:val="16"/>
              </w:rPr>
              <w:t>153,7</w:t>
            </w:r>
          </w:p>
        </w:tc>
      </w:tr>
      <w:tr w:rsidR="001E7F9C" w:rsidRPr="001E7F9C" w14:paraId="4A6DCB51" w14:textId="77777777" w:rsidTr="00B35219">
        <w:trPr>
          <w:trHeight w:val="450"/>
        </w:trPr>
        <w:tc>
          <w:tcPr>
            <w:tcW w:w="2972" w:type="dxa"/>
            <w:hideMark/>
          </w:tcPr>
          <w:p w14:paraId="188D349E" w14:textId="77777777" w:rsidR="001E7F9C" w:rsidRPr="001E7F9C" w:rsidRDefault="001E7F9C" w:rsidP="001E7F9C">
            <w:pPr>
              <w:widowControl w:val="0"/>
              <w:rPr>
                <w:sz w:val="16"/>
                <w:szCs w:val="16"/>
              </w:rPr>
            </w:pPr>
            <w:r w:rsidRPr="001E7F9C">
              <w:rPr>
                <w:sz w:val="16"/>
                <w:szCs w:val="16"/>
              </w:rPr>
              <w:t>Расходы на выплаты персоналу государственных (муниципальных) органов</w:t>
            </w:r>
          </w:p>
        </w:tc>
        <w:tc>
          <w:tcPr>
            <w:tcW w:w="376" w:type="dxa"/>
            <w:hideMark/>
          </w:tcPr>
          <w:p w14:paraId="7C2859C7" w14:textId="77777777" w:rsidR="001E7F9C" w:rsidRPr="001E7F9C" w:rsidRDefault="001E7F9C" w:rsidP="001E7F9C">
            <w:pPr>
              <w:widowControl w:val="0"/>
              <w:rPr>
                <w:sz w:val="16"/>
                <w:szCs w:val="16"/>
              </w:rPr>
            </w:pPr>
            <w:r w:rsidRPr="001E7F9C">
              <w:rPr>
                <w:sz w:val="16"/>
                <w:szCs w:val="16"/>
              </w:rPr>
              <w:t>01</w:t>
            </w:r>
          </w:p>
        </w:tc>
        <w:tc>
          <w:tcPr>
            <w:tcW w:w="475" w:type="dxa"/>
            <w:hideMark/>
          </w:tcPr>
          <w:p w14:paraId="330912F7" w14:textId="77777777" w:rsidR="001E7F9C" w:rsidRPr="001E7F9C" w:rsidRDefault="001E7F9C" w:rsidP="001E7F9C">
            <w:pPr>
              <w:widowControl w:val="0"/>
              <w:rPr>
                <w:sz w:val="16"/>
                <w:szCs w:val="16"/>
              </w:rPr>
            </w:pPr>
            <w:r w:rsidRPr="001E7F9C">
              <w:rPr>
                <w:sz w:val="16"/>
                <w:szCs w:val="16"/>
              </w:rPr>
              <w:t>04</w:t>
            </w:r>
          </w:p>
        </w:tc>
        <w:tc>
          <w:tcPr>
            <w:tcW w:w="376" w:type="dxa"/>
            <w:hideMark/>
          </w:tcPr>
          <w:p w14:paraId="7E296851" w14:textId="77777777" w:rsidR="001E7F9C" w:rsidRPr="001E7F9C" w:rsidRDefault="001E7F9C" w:rsidP="001E7F9C">
            <w:pPr>
              <w:widowControl w:val="0"/>
              <w:rPr>
                <w:sz w:val="16"/>
                <w:szCs w:val="16"/>
              </w:rPr>
            </w:pPr>
            <w:r w:rsidRPr="001E7F9C">
              <w:rPr>
                <w:sz w:val="16"/>
                <w:szCs w:val="16"/>
              </w:rPr>
              <w:t>05</w:t>
            </w:r>
          </w:p>
        </w:tc>
        <w:tc>
          <w:tcPr>
            <w:tcW w:w="376" w:type="dxa"/>
            <w:hideMark/>
          </w:tcPr>
          <w:p w14:paraId="1593DC6C" w14:textId="77777777" w:rsidR="001E7F9C" w:rsidRPr="001E7F9C" w:rsidRDefault="001E7F9C" w:rsidP="001E7F9C">
            <w:pPr>
              <w:widowControl w:val="0"/>
              <w:rPr>
                <w:sz w:val="16"/>
                <w:szCs w:val="16"/>
              </w:rPr>
            </w:pPr>
            <w:r w:rsidRPr="001E7F9C">
              <w:rPr>
                <w:sz w:val="16"/>
                <w:szCs w:val="16"/>
              </w:rPr>
              <w:t>0</w:t>
            </w:r>
          </w:p>
        </w:tc>
        <w:tc>
          <w:tcPr>
            <w:tcW w:w="461" w:type="dxa"/>
            <w:hideMark/>
          </w:tcPr>
          <w:p w14:paraId="647BCB69" w14:textId="77777777" w:rsidR="001E7F9C" w:rsidRPr="001E7F9C" w:rsidRDefault="001E7F9C" w:rsidP="001E7F9C">
            <w:pPr>
              <w:widowControl w:val="0"/>
              <w:rPr>
                <w:sz w:val="16"/>
                <w:szCs w:val="16"/>
              </w:rPr>
            </w:pPr>
            <w:r w:rsidRPr="001E7F9C">
              <w:rPr>
                <w:sz w:val="16"/>
                <w:szCs w:val="16"/>
              </w:rPr>
              <w:t>07</w:t>
            </w:r>
          </w:p>
        </w:tc>
        <w:tc>
          <w:tcPr>
            <w:tcW w:w="646" w:type="dxa"/>
            <w:hideMark/>
          </w:tcPr>
          <w:p w14:paraId="7C37737A" w14:textId="77777777" w:rsidR="001E7F9C" w:rsidRPr="001E7F9C" w:rsidRDefault="001E7F9C" w:rsidP="001E7F9C">
            <w:pPr>
              <w:widowControl w:val="0"/>
              <w:rPr>
                <w:sz w:val="16"/>
                <w:szCs w:val="16"/>
              </w:rPr>
            </w:pPr>
            <w:r w:rsidRPr="001E7F9C">
              <w:rPr>
                <w:sz w:val="16"/>
                <w:szCs w:val="16"/>
              </w:rPr>
              <w:t>77510</w:t>
            </w:r>
          </w:p>
        </w:tc>
        <w:tc>
          <w:tcPr>
            <w:tcW w:w="534" w:type="dxa"/>
            <w:hideMark/>
          </w:tcPr>
          <w:p w14:paraId="76560495" w14:textId="77777777" w:rsidR="001E7F9C" w:rsidRPr="001E7F9C" w:rsidRDefault="001E7F9C" w:rsidP="001E7F9C">
            <w:pPr>
              <w:widowControl w:val="0"/>
              <w:rPr>
                <w:sz w:val="16"/>
                <w:szCs w:val="16"/>
              </w:rPr>
            </w:pPr>
            <w:r w:rsidRPr="001E7F9C">
              <w:rPr>
                <w:sz w:val="16"/>
                <w:szCs w:val="16"/>
              </w:rPr>
              <w:t>120</w:t>
            </w:r>
          </w:p>
        </w:tc>
        <w:tc>
          <w:tcPr>
            <w:tcW w:w="968" w:type="dxa"/>
            <w:noWrap/>
            <w:hideMark/>
          </w:tcPr>
          <w:p w14:paraId="5CFAAC4E" w14:textId="77777777" w:rsidR="001E7F9C" w:rsidRPr="001E7F9C" w:rsidRDefault="001E7F9C" w:rsidP="001E7F9C">
            <w:pPr>
              <w:widowControl w:val="0"/>
              <w:rPr>
                <w:sz w:val="16"/>
                <w:szCs w:val="16"/>
              </w:rPr>
            </w:pPr>
            <w:r w:rsidRPr="001E7F9C">
              <w:rPr>
                <w:sz w:val="16"/>
                <w:szCs w:val="16"/>
              </w:rPr>
              <w:t>136,2</w:t>
            </w:r>
          </w:p>
        </w:tc>
        <w:tc>
          <w:tcPr>
            <w:tcW w:w="1087" w:type="dxa"/>
            <w:noWrap/>
            <w:hideMark/>
          </w:tcPr>
          <w:p w14:paraId="17B126FF" w14:textId="77777777" w:rsidR="001E7F9C" w:rsidRPr="001E7F9C" w:rsidRDefault="001E7F9C" w:rsidP="001E7F9C">
            <w:pPr>
              <w:widowControl w:val="0"/>
              <w:rPr>
                <w:sz w:val="16"/>
                <w:szCs w:val="16"/>
              </w:rPr>
            </w:pPr>
            <w:r w:rsidRPr="001E7F9C">
              <w:rPr>
                <w:sz w:val="16"/>
                <w:szCs w:val="16"/>
              </w:rPr>
              <w:t>148,3</w:t>
            </w:r>
          </w:p>
        </w:tc>
        <w:tc>
          <w:tcPr>
            <w:tcW w:w="1047" w:type="dxa"/>
            <w:noWrap/>
            <w:hideMark/>
          </w:tcPr>
          <w:p w14:paraId="0231C561" w14:textId="77777777" w:rsidR="001E7F9C" w:rsidRPr="001E7F9C" w:rsidRDefault="001E7F9C" w:rsidP="001E7F9C">
            <w:pPr>
              <w:widowControl w:val="0"/>
              <w:rPr>
                <w:sz w:val="16"/>
                <w:szCs w:val="16"/>
              </w:rPr>
            </w:pPr>
            <w:r w:rsidRPr="001E7F9C">
              <w:rPr>
                <w:sz w:val="16"/>
                <w:szCs w:val="16"/>
              </w:rPr>
              <w:t>153,7</w:t>
            </w:r>
          </w:p>
        </w:tc>
      </w:tr>
      <w:tr w:rsidR="001E7F9C" w:rsidRPr="001E7F9C" w14:paraId="06845884" w14:textId="77777777" w:rsidTr="00B35219">
        <w:trPr>
          <w:trHeight w:val="615"/>
        </w:trPr>
        <w:tc>
          <w:tcPr>
            <w:tcW w:w="2972" w:type="dxa"/>
            <w:hideMark/>
          </w:tcPr>
          <w:p w14:paraId="711DBB4A" w14:textId="77777777" w:rsidR="001E7F9C" w:rsidRPr="001E7F9C" w:rsidRDefault="001E7F9C" w:rsidP="001E7F9C">
            <w:pPr>
              <w:widowControl w:val="0"/>
              <w:rPr>
                <w:sz w:val="16"/>
                <w:szCs w:val="16"/>
              </w:rPr>
            </w:pPr>
            <w:r w:rsidRPr="001E7F9C">
              <w:rPr>
                <w:sz w:val="16"/>
                <w:szCs w:val="16"/>
              </w:rPr>
              <w:t>Закупка товаров, работ и услуг для обеспечения государственных (муниципальных) нужд</w:t>
            </w:r>
          </w:p>
        </w:tc>
        <w:tc>
          <w:tcPr>
            <w:tcW w:w="376" w:type="dxa"/>
            <w:hideMark/>
          </w:tcPr>
          <w:p w14:paraId="1CA70710" w14:textId="77777777" w:rsidR="001E7F9C" w:rsidRPr="001E7F9C" w:rsidRDefault="001E7F9C" w:rsidP="001E7F9C">
            <w:pPr>
              <w:widowControl w:val="0"/>
              <w:rPr>
                <w:sz w:val="16"/>
                <w:szCs w:val="16"/>
              </w:rPr>
            </w:pPr>
            <w:r w:rsidRPr="001E7F9C">
              <w:rPr>
                <w:sz w:val="16"/>
                <w:szCs w:val="16"/>
              </w:rPr>
              <w:t>01</w:t>
            </w:r>
          </w:p>
        </w:tc>
        <w:tc>
          <w:tcPr>
            <w:tcW w:w="475" w:type="dxa"/>
            <w:hideMark/>
          </w:tcPr>
          <w:p w14:paraId="4EC6A9FB" w14:textId="77777777" w:rsidR="001E7F9C" w:rsidRPr="001E7F9C" w:rsidRDefault="001E7F9C" w:rsidP="001E7F9C">
            <w:pPr>
              <w:widowControl w:val="0"/>
              <w:rPr>
                <w:sz w:val="16"/>
                <w:szCs w:val="16"/>
              </w:rPr>
            </w:pPr>
            <w:r w:rsidRPr="001E7F9C">
              <w:rPr>
                <w:sz w:val="16"/>
                <w:szCs w:val="16"/>
              </w:rPr>
              <w:t>04</w:t>
            </w:r>
          </w:p>
        </w:tc>
        <w:tc>
          <w:tcPr>
            <w:tcW w:w="376" w:type="dxa"/>
            <w:hideMark/>
          </w:tcPr>
          <w:p w14:paraId="3673F2BA" w14:textId="77777777" w:rsidR="001E7F9C" w:rsidRPr="001E7F9C" w:rsidRDefault="001E7F9C" w:rsidP="001E7F9C">
            <w:pPr>
              <w:widowControl w:val="0"/>
              <w:rPr>
                <w:sz w:val="16"/>
                <w:szCs w:val="16"/>
              </w:rPr>
            </w:pPr>
            <w:r w:rsidRPr="001E7F9C">
              <w:rPr>
                <w:sz w:val="16"/>
                <w:szCs w:val="16"/>
              </w:rPr>
              <w:t>05</w:t>
            </w:r>
          </w:p>
        </w:tc>
        <w:tc>
          <w:tcPr>
            <w:tcW w:w="376" w:type="dxa"/>
            <w:hideMark/>
          </w:tcPr>
          <w:p w14:paraId="19339CAB" w14:textId="77777777" w:rsidR="001E7F9C" w:rsidRPr="001E7F9C" w:rsidRDefault="001E7F9C" w:rsidP="001E7F9C">
            <w:pPr>
              <w:widowControl w:val="0"/>
              <w:rPr>
                <w:sz w:val="16"/>
                <w:szCs w:val="16"/>
              </w:rPr>
            </w:pPr>
            <w:r w:rsidRPr="001E7F9C">
              <w:rPr>
                <w:sz w:val="16"/>
                <w:szCs w:val="16"/>
              </w:rPr>
              <w:t>0</w:t>
            </w:r>
          </w:p>
        </w:tc>
        <w:tc>
          <w:tcPr>
            <w:tcW w:w="461" w:type="dxa"/>
            <w:hideMark/>
          </w:tcPr>
          <w:p w14:paraId="6C0E1074" w14:textId="77777777" w:rsidR="001E7F9C" w:rsidRPr="001E7F9C" w:rsidRDefault="001E7F9C" w:rsidP="001E7F9C">
            <w:pPr>
              <w:widowControl w:val="0"/>
              <w:rPr>
                <w:sz w:val="16"/>
                <w:szCs w:val="16"/>
              </w:rPr>
            </w:pPr>
            <w:r w:rsidRPr="001E7F9C">
              <w:rPr>
                <w:sz w:val="16"/>
                <w:szCs w:val="16"/>
              </w:rPr>
              <w:t>07</w:t>
            </w:r>
          </w:p>
        </w:tc>
        <w:tc>
          <w:tcPr>
            <w:tcW w:w="646" w:type="dxa"/>
            <w:hideMark/>
          </w:tcPr>
          <w:p w14:paraId="729A2527" w14:textId="77777777" w:rsidR="001E7F9C" w:rsidRPr="001E7F9C" w:rsidRDefault="001E7F9C" w:rsidP="001E7F9C">
            <w:pPr>
              <w:widowControl w:val="0"/>
              <w:rPr>
                <w:sz w:val="16"/>
                <w:szCs w:val="16"/>
              </w:rPr>
            </w:pPr>
            <w:r w:rsidRPr="001E7F9C">
              <w:rPr>
                <w:sz w:val="16"/>
                <w:szCs w:val="16"/>
              </w:rPr>
              <w:t>77510</w:t>
            </w:r>
          </w:p>
        </w:tc>
        <w:tc>
          <w:tcPr>
            <w:tcW w:w="534" w:type="dxa"/>
            <w:hideMark/>
          </w:tcPr>
          <w:p w14:paraId="1E90427B" w14:textId="77777777" w:rsidR="001E7F9C" w:rsidRPr="001E7F9C" w:rsidRDefault="001E7F9C" w:rsidP="001E7F9C">
            <w:pPr>
              <w:widowControl w:val="0"/>
              <w:rPr>
                <w:sz w:val="16"/>
                <w:szCs w:val="16"/>
              </w:rPr>
            </w:pPr>
            <w:r w:rsidRPr="001E7F9C">
              <w:rPr>
                <w:sz w:val="16"/>
                <w:szCs w:val="16"/>
              </w:rPr>
              <w:t>200</w:t>
            </w:r>
          </w:p>
        </w:tc>
        <w:tc>
          <w:tcPr>
            <w:tcW w:w="968" w:type="dxa"/>
            <w:noWrap/>
            <w:hideMark/>
          </w:tcPr>
          <w:p w14:paraId="1F531F29" w14:textId="77777777" w:rsidR="001E7F9C" w:rsidRPr="001E7F9C" w:rsidRDefault="001E7F9C" w:rsidP="001E7F9C">
            <w:pPr>
              <w:widowControl w:val="0"/>
              <w:rPr>
                <w:sz w:val="16"/>
                <w:szCs w:val="16"/>
              </w:rPr>
            </w:pPr>
            <w:r w:rsidRPr="001E7F9C">
              <w:rPr>
                <w:sz w:val="16"/>
                <w:szCs w:val="16"/>
              </w:rPr>
              <w:t>29,8</w:t>
            </w:r>
          </w:p>
        </w:tc>
        <w:tc>
          <w:tcPr>
            <w:tcW w:w="1087" w:type="dxa"/>
            <w:noWrap/>
            <w:hideMark/>
          </w:tcPr>
          <w:p w14:paraId="52DF1D64" w14:textId="77777777" w:rsidR="001E7F9C" w:rsidRPr="001E7F9C" w:rsidRDefault="001E7F9C" w:rsidP="001E7F9C">
            <w:pPr>
              <w:widowControl w:val="0"/>
              <w:rPr>
                <w:sz w:val="16"/>
                <w:szCs w:val="16"/>
              </w:rPr>
            </w:pPr>
            <w:r w:rsidRPr="001E7F9C">
              <w:rPr>
                <w:sz w:val="16"/>
                <w:szCs w:val="16"/>
              </w:rPr>
              <w:t>22,9</w:t>
            </w:r>
          </w:p>
        </w:tc>
        <w:tc>
          <w:tcPr>
            <w:tcW w:w="1047" w:type="dxa"/>
            <w:noWrap/>
            <w:hideMark/>
          </w:tcPr>
          <w:p w14:paraId="547779B1" w14:textId="77777777" w:rsidR="001E7F9C" w:rsidRPr="001E7F9C" w:rsidRDefault="001E7F9C" w:rsidP="001E7F9C">
            <w:pPr>
              <w:widowControl w:val="0"/>
              <w:rPr>
                <w:sz w:val="16"/>
                <w:szCs w:val="16"/>
              </w:rPr>
            </w:pPr>
            <w:r w:rsidRPr="001E7F9C">
              <w:rPr>
                <w:sz w:val="16"/>
                <w:szCs w:val="16"/>
              </w:rPr>
              <w:t>22,9</w:t>
            </w:r>
          </w:p>
        </w:tc>
      </w:tr>
      <w:tr w:rsidR="001E7F9C" w:rsidRPr="001E7F9C" w14:paraId="7CFB320E" w14:textId="77777777" w:rsidTr="00B35219">
        <w:trPr>
          <w:trHeight w:val="615"/>
        </w:trPr>
        <w:tc>
          <w:tcPr>
            <w:tcW w:w="2972" w:type="dxa"/>
            <w:hideMark/>
          </w:tcPr>
          <w:p w14:paraId="1E4471EF" w14:textId="77777777" w:rsidR="001E7F9C" w:rsidRPr="001E7F9C" w:rsidRDefault="001E7F9C" w:rsidP="001E7F9C">
            <w:pPr>
              <w:widowControl w:val="0"/>
              <w:rPr>
                <w:sz w:val="16"/>
                <w:szCs w:val="16"/>
              </w:rPr>
            </w:pPr>
            <w:r w:rsidRPr="001E7F9C">
              <w:rPr>
                <w:sz w:val="16"/>
                <w:szCs w:val="16"/>
              </w:rPr>
              <w:t>Иные закупки товаров, работ и услуг для обеспечение государственных (муниципальных) нужд</w:t>
            </w:r>
          </w:p>
        </w:tc>
        <w:tc>
          <w:tcPr>
            <w:tcW w:w="376" w:type="dxa"/>
            <w:hideMark/>
          </w:tcPr>
          <w:p w14:paraId="42D39738" w14:textId="77777777" w:rsidR="001E7F9C" w:rsidRPr="001E7F9C" w:rsidRDefault="001E7F9C" w:rsidP="001E7F9C">
            <w:pPr>
              <w:widowControl w:val="0"/>
              <w:rPr>
                <w:sz w:val="16"/>
                <w:szCs w:val="16"/>
              </w:rPr>
            </w:pPr>
            <w:r w:rsidRPr="001E7F9C">
              <w:rPr>
                <w:sz w:val="16"/>
                <w:szCs w:val="16"/>
              </w:rPr>
              <w:t>01</w:t>
            </w:r>
          </w:p>
        </w:tc>
        <w:tc>
          <w:tcPr>
            <w:tcW w:w="475" w:type="dxa"/>
            <w:hideMark/>
          </w:tcPr>
          <w:p w14:paraId="4A5D1E6D" w14:textId="77777777" w:rsidR="001E7F9C" w:rsidRPr="001E7F9C" w:rsidRDefault="001E7F9C" w:rsidP="001E7F9C">
            <w:pPr>
              <w:widowControl w:val="0"/>
              <w:rPr>
                <w:sz w:val="16"/>
                <w:szCs w:val="16"/>
              </w:rPr>
            </w:pPr>
            <w:r w:rsidRPr="001E7F9C">
              <w:rPr>
                <w:sz w:val="16"/>
                <w:szCs w:val="16"/>
              </w:rPr>
              <w:t>04</w:t>
            </w:r>
          </w:p>
        </w:tc>
        <w:tc>
          <w:tcPr>
            <w:tcW w:w="376" w:type="dxa"/>
            <w:hideMark/>
          </w:tcPr>
          <w:p w14:paraId="716528B1" w14:textId="77777777" w:rsidR="001E7F9C" w:rsidRPr="001E7F9C" w:rsidRDefault="001E7F9C" w:rsidP="001E7F9C">
            <w:pPr>
              <w:widowControl w:val="0"/>
              <w:rPr>
                <w:sz w:val="16"/>
                <w:szCs w:val="16"/>
              </w:rPr>
            </w:pPr>
            <w:r w:rsidRPr="001E7F9C">
              <w:rPr>
                <w:sz w:val="16"/>
                <w:szCs w:val="16"/>
              </w:rPr>
              <w:t>05</w:t>
            </w:r>
          </w:p>
        </w:tc>
        <w:tc>
          <w:tcPr>
            <w:tcW w:w="376" w:type="dxa"/>
            <w:hideMark/>
          </w:tcPr>
          <w:p w14:paraId="50D6FA1F" w14:textId="77777777" w:rsidR="001E7F9C" w:rsidRPr="001E7F9C" w:rsidRDefault="001E7F9C" w:rsidP="001E7F9C">
            <w:pPr>
              <w:widowControl w:val="0"/>
              <w:rPr>
                <w:sz w:val="16"/>
                <w:szCs w:val="16"/>
              </w:rPr>
            </w:pPr>
            <w:r w:rsidRPr="001E7F9C">
              <w:rPr>
                <w:sz w:val="16"/>
                <w:szCs w:val="16"/>
              </w:rPr>
              <w:t>0</w:t>
            </w:r>
          </w:p>
        </w:tc>
        <w:tc>
          <w:tcPr>
            <w:tcW w:w="461" w:type="dxa"/>
            <w:hideMark/>
          </w:tcPr>
          <w:p w14:paraId="62465FC9" w14:textId="77777777" w:rsidR="001E7F9C" w:rsidRPr="001E7F9C" w:rsidRDefault="001E7F9C" w:rsidP="001E7F9C">
            <w:pPr>
              <w:widowControl w:val="0"/>
              <w:rPr>
                <w:sz w:val="16"/>
                <w:szCs w:val="16"/>
              </w:rPr>
            </w:pPr>
            <w:r w:rsidRPr="001E7F9C">
              <w:rPr>
                <w:sz w:val="16"/>
                <w:szCs w:val="16"/>
              </w:rPr>
              <w:t>07</w:t>
            </w:r>
          </w:p>
        </w:tc>
        <w:tc>
          <w:tcPr>
            <w:tcW w:w="646" w:type="dxa"/>
            <w:hideMark/>
          </w:tcPr>
          <w:p w14:paraId="40D58AC5" w14:textId="77777777" w:rsidR="001E7F9C" w:rsidRPr="001E7F9C" w:rsidRDefault="001E7F9C" w:rsidP="001E7F9C">
            <w:pPr>
              <w:widowControl w:val="0"/>
              <w:rPr>
                <w:sz w:val="16"/>
                <w:szCs w:val="16"/>
              </w:rPr>
            </w:pPr>
            <w:r w:rsidRPr="001E7F9C">
              <w:rPr>
                <w:sz w:val="16"/>
                <w:szCs w:val="16"/>
              </w:rPr>
              <w:t>77510</w:t>
            </w:r>
          </w:p>
        </w:tc>
        <w:tc>
          <w:tcPr>
            <w:tcW w:w="534" w:type="dxa"/>
            <w:hideMark/>
          </w:tcPr>
          <w:p w14:paraId="5B397EDB" w14:textId="77777777" w:rsidR="001E7F9C" w:rsidRPr="001E7F9C" w:rsidRDefault="001E7F9C" w:rsidP="001E7F9C">
            <w:pPr>
              <w:widowControl w:val="0"/>
              <w:rPr>
                <w:sz w:val="16"/>
                <w:szCs w:val="16"/>
              </w:rPr>
            </w:pPr>
            <w:r w:rsidRPr="001E7F9C">
              <w:rPr>
                <w:sz w:val="16"/>
                <w:szCs w:val="16"/>
              </w:rPr>
              <w:t>240</w:t>
            </w:r>
          </w:p>
        </w:tc>
        <w:tc>
          <w:tcPr>
            <w:tcW w:w="968" w:type="dxa"/>
            <w:noWrap/>
            <w:hideMark/>
          </w:tcPr>
          <w:p w14:paraId="47C488DA" w14:textId="77777777" w:rsidR="001E7F9C" w:rsidRPr="001E7F9C" w:rsidRDefault="001E7F9C" w:rsidP="001E7F9C">
            <w:pPr>
              <w:widowControl w:val="0"/>
              <w:rPr>
                <w:sz w:val="16"/>
                <w:szCs w:val="16"/>
              </w:rPr>
            </w:pPr>
            <w:r w:rsidRPr="001E7F9C">
              <w:rPr>
                <w:sz w:val="16"/>
                <w:szCs w:val="16"/>
              </w:rPr>
              <w:t>29,8</w:t>
            </w:r>
          </w:p>
        </w:tc>
        <w:tc>
          <w:tcPr>
            <w:tcW w:w="1087" w:type="dxa"/>
            <w:noWrap/>
            <w:hideMark/>
          </w:tcPr>
          <w:p w14:paraId="59C2DF3F" w14:textId="77777777" w:rsidR="001E7F9C" w:rsidRPr="001E7F9C" w:rsidRDefault="001E7F9C" w:rsidP="001E7F9C">
            <w:pPr>
              <w:widowControl w:val="0"/>
              <w:rPr>
                <w:sz w:val="16"/>
                <w:szCs w:val="16"/>
              </w:rPr>
            </w:pPr>
            <w:r w:rsidRPr="001E7F9C">
              <w:rPr>
                <w:sz w:val="16"/>
                <w:szCs w:val="16"/>
              </w:rPr>
              <w:t>22,9</w:t>
            </w:r>
          </w:p>
        </w:tc>
        <w:tc>
          <w:tcPr>
            <w:tcW w:w="1047" w:type="dxa"/>
            <w:noWrap/>
            <w:hideMark/>
          </w:tcPr>
          <w:p w14:paraId="23FB5BBD" w14:textId="77777777" w:rsidR="001E7F9C" w:rsidRPr="001E7F9C" w:rsidRDefault="001E7F9C" w:rsidP="001E7F9C">
            <w:pPr>
              <w:widowControl w:val="0"/>
              <w:rPr>
                <w:sz w:val="16"/>
                <w:szCs w:val="16"/>
              </w:rPr>
            </w:pPr>
            <w:r w:rsidRPr="001E7F9C">
              <w:rPr>
                <w:sz w:val="16"/>
                <w:szCs w:val="16"/>
              </w:rPr>
              <w:t>22,9</w:t>
            </w:r>
          </w:p>
        </w:tc>
      </w:tr>
      <w:tr w:rsidR="001E7F9C" w:rsidRPr="001E7F9C" w14:paraId="36DA24CA" w14:textId="77777777" w:rsidTr="00B35219">
        <w:trPr>
          <w:trHeight w:val="960"/>
        </w:trPr>
        <w:tc>
          <w:tcPr>
            <w:tcW w:w="2972" w:type="dxa"/>
            <w:hideMark/>
          </w:tcPr>
          <w:p w14:paraId="4BBC3F77" w14:textId="77777777" w:rsidR="001E7F9C" w:rsidRPr="001E7F9C" w:rsidRDefault="001E7F9C" w:rsidP="001E7F9C">
            <w:pPr>
              <w:widowControl w:val="0"/>
              <w:rPr>
                <w:sz w:val="16"/>
                <w:szCs w:val="16"/>
              </w:rPr>
            </w:pPr>
            <w:r w:rsidRPr="001E7F9C">
              <w:rPr>
                <w:sz w:val="16"/>
                <w:szCs w:val="16"/>
              </w:rPr>
              <w:t>Муниципальная программа Рузаевского муниципального района "Цифровая трансформация Рузаевского муниципального района Республики Мордовия на 2021-2027 годы"</w:t>
            </w:r>
          </w:p>
        </w:tc>
        <w:tc>
          <w:tcPr>
            <w:tcW w:w="376" w:type="dxa"/>
            <w:hideMark/>
          </w:tcPr>
          <w:p w14:paraId="0FDBA627" w14:textId="77777777" w:rsidR="001E7F9C" w:rsidRPr="001E7F9C" w:rsidRDefault="001E7F9C" w:rsidP="001E7F9C">
            <w:pPr>
              <w:widowControl w:val="0"/>
              <w:rPr>
                <w:sz w:val="16"/>
                <w:szCs w:val="16"/>
              </w:rPr>
            </w:pPr>
            <w:r w:rsidRPr="001E7F9C">
              <w:rPr>
                <w:sz w:val="16"/>
                <w:szCs w:val="16"/>
              </w:rPr>
              <w:t>01</w:t>
            </w:r>
          </w:p>
        </w:tc>
        <w:tc>
          <w:tcPr>
            <w:tcW w:w="475" w:type="dxa"/>
            <w:hideMark/>
          </w:tcPr>
          <w:p w14:paraId="7881EB8C" w14:textId="77777777" w:rsidR="001E7F9C" w:rsidRPr="001E7F9C" w:rsidRDefault="001E7F9C" w:rsidP="001E7F9C">
            <w:pPr>
              <w:widowControl w:val="0"/>
              <w:rPr>
                <w:sz w:val="16"/>
                <w:szCs w:val="16"/>
              </w:rPr>
            </w:pPr>
            <w:r w:rsidRPr="001E7F9C">
              <w:rPr>
                <w:sz w:val="16"/>
                <w:szCs w:val="16"/>
              </w:rPr>
              <w:t>04</w:t>
            </w:r>
          </w:p>
        </w:tc>
        <w:tc>
          <w:tcPr>
            <w:tcW w:w="376" w:type="dxa"/>
            <w:hideMark/>
          </w:tcPr>
          <w:p w14:paraId="2B3661B5" w14:textId="77777777" w:rsidR="001E7F9C" w:rsidRPr="001E7F9C" w:rsidRDefault="001E7F9C" w:rsidP="001E7F9C">
            <w:pPr>
              <w:widowControl w:val="0"/>
              <w:rPr>
                <w:sz w:val="16"/>
                <w:szCs w:val="16"/>
              </w:rPr>
            </w:pPr>
            <w:r w:rsidRPr="001E7F9C">
              <w:rPr>
                <w:sz w:val="16"/>
                <w:szCs w:val="16"/>
              </w:rPr>
              <w:t>18</w:t>
            </w:r>
          </w:p>
        </w:tc>
        <w:tc>
          <w:tcPr>
            <w:tcW w:w="376" w:type="dxa"/>
            <w:hideMark/>
          </w:tcPr>
          <w:p w14:paraId="604F1C5E" w14:textId="77777777" w:rsidR="001E7F9C" w:rsidRPr="001E7F9C" w:rsidRDefault="001E7F9C" w:rsidP="001E7F9C">
            <w:pPr>
              <w:widowControl w:val="0"/>
              <w:rPr>
                <w:sz w:val="16"/>
                <w:szCs w:val="16"/>
              </w:rPr>
            </w:pPr>
            <w:r w:rsidRPr="001E7F9C">
              <w:rPr>
                <w:sz w:val="16"/>
                <w:szCs w:val="16"/>
              </w:rPr>
              <w:t> </w:t>
            </w:r>
          </w:p>
        </w:tc>
        <w:tc>
          <w:tcPr>
            <w:tcW w:w="461" w:type="dxa"/>
            <w:hideMark/>
          </w:tcPr>
          <w:p w14:paraId="56002427" w14:textId="77777777" w:rsidR="001E7F9C" w:rsidRPr="001E7F9C" w:rsidRDefault="001E7F9C" w:rsidP="001E7F9C">
            <w:pPr>
              <w:widowControl w:val="0"/>
              <w:rPr>
                <w:sz w:val="16"/>
                <w:szCs w:val="16"/>
              </w:rPr>
            </w:pPr>
            <w:r w:rsidRPr="001E7F9C">
              <w:rPr>
                <w:sz w:val="16"/>
                <w:szCs w:val="16"/>
              </w:rPr>
              <w:t> </w:t>
            </w:r>
          </w:p>
        </w:tc>
        <w:tc>
          <w:tcPr>
            <w:tcW w:w="646" w:type="dxa"/>
            <w:hideMark/>
          </w:tcPr>
          <w:p w14:paraId="5E77DC7C" w14:textId="77777777" w:rsidR="001E7F9C" w:rsidRPr="001E7F9C" w:rsidRDefault="001E7F9C" w:rsidP="001E7F9C">
            <w:pPr>
              <w:widowControl w:val="0"/>
              <w:rPr>
                <w:sz w:val="16"/>
                <w:szCs w:val="16"/>
              </w:rPr>
            </w:pPr>
            <w:r w:rsidRPr="001E7F9C">
              <w:rPr>
                <w:sz w:val="16"/>
                <w:szCs w:val="16"/>
              </w:rPr>
              <w:t> </w:t>
            </w:r>
          </w:p>
        </w:tc>
        <w:tc>
          <w:tcPr>
            <w:tcW w:w="534" w:type="dxa"/>
            <w:hideMark/>
          </w:tcPr>
          <w:p w14:paraId="3752659A" w14:textId="77777777" w:rsidR="001E7F9C" w:rsidRPr="001E7F9C" w:rsidRDefault="001E7F9C" w:rsidP="001E7F9C">
            <w:pPr>
              <w:widowControl w:val="0"/>
              <w:rPr>
                <w:sz w:val="16"/>
                <w:szCs w:val="16"/>
              </w:rPr>
            </w:pPr>
            <w:r w:rsidRPr="001E7F9C">
              <w:rPr>
                <w:sz w:val="16"/>
                <w:szCs w:val="16"/>
              </w:rPr>
              <w:t> </w:t>
            </w:r>
          </w:p>
        </w:tc>
        <w:tc>
          <w:tcPr>
            <w:tcW w:w="968" w:type="dxa"/>
            <w:noWrap/>
            <w:hideMark/>
          </w:tcPr>
          <w:p w14:paraId="6F1095A4" w14:textId="77777777" w:rsidR="001E7F9C" w:rsidRPr="001E7F9C" w:rsidRDefault="001E7F9C" w:rsidP="001E7F9C">
            <w:pPr>
              <w:widowControl w:val="0"/>
              <w:rPr>
                <w:sz w:val="16"/>
                <w:szCs w:val="16"/>
              </w:rPr>
            </w:pPr>
            <w:r w:rsidRPr="001E7F9C">
              <w:rPr>
                <w:sz w:val="16"/>
                <w:szCs w:val="16"/>
              </w:rPr>
              <w:t>870,0</w:t>
            </w:r>
          </w:p>
        </w:tc>
        <w:tc>
          <w:tcPr>
            <w:tcW w:w="1087" w:type="dxa"/>
            <w:noWrap/>
            <w:hideMark/>
          </w:tcPr>
          <w:p w14:paraId="6A49A678" w14:textId="77777777" w:rsidR="001E7F9C" w:rsidRPr="001E7F9C" w:rsidRDefault="001E7F9C" w:rsidP="001E7F9C">
            <w:pPr>
              <w:widowControl w:val="0"/>
              <w:rPr>
                <w:sz w:val="16"/>
                <w:szCs w:val="16"/>
              </w:rPr>
            </w:pPr>
            <w:r w:rsidRPr="001E7F9C">
              <w:rPr>
                <w:sz w:val="16"/>
                <w:szCs w:val="16"/>
              </w:rPr>
              <w:t>600,0</w:t>
            </w:r>
          </w:p>
        </w:tc>
        <w:tc>
          <w:tcPr>
            <w:tcW w:w="1047" w:type="dxa"/>
            <w:noWrap/>
            <w:hideMark/>
          </w:tcPr>
          <w:p w14:paraId="26842708" w14:textId="77777777" w:rsidR="001E7F9C" w:rsidRPr="001E7F9C" w:rsidRDefault="001E7F9C" w:rsidP="001E7F9C">
            <w:pPr>
              <w:widowControl w:val="0"/>
              <w:rPr>
                <w:sz w:val="16"/>
                <w:szCs w:val="16"/>
              </w:rPr>
            </w:pPr>
            <w:r w:rsidRPr="001E7F9C">
              <w:rPr>
                <w:sz w:val="16"/>
                <w:szCs w:val="16"/>
              </w:rPr>
              <w:t>570,0</w:t>
            </w:r>
          </w:p>
        </w:tc>
      </w:tr>
      <w:tr w:rsidR="001E7F9C" w:rsidRPr="001E7F9C" w14:paraId="25381E9A" w14:textId="77777777" w:rsidTr="00B35219">
        <w:trPr>
          <w:trHeight w:val="345"/>
        </w:trPr>
        <w:tc>
          <w:tcPr>
            <w:tcW w:w="2972" w:type="dxa"/>
            <w:hideMark/>
          </w:tcPr>
          <w:p w14:paraId="69C22CC7" w14:textId="77777777" w:rsidR="001E7F9C" w:rsidRPr="001E7F9C" w:rsidRDefault="001E7F9C" w:rsidP="001E7F9C">
            <w:pPr>
              <w:widowControl w:val="0"/>
              <w:rPr>
                <w:sz w:val="16"/>
                <w:szCs w:val="16"/>
              </w:rPr>
            </w:pPr>
            <w:r w:rsidRPr="001E7F9C">
              <w:rPr>
                <w:sz w:val="16"/>
                <w:szCs w:val="16"/>
              </w:rPr>
              <w:t>Подпрограмма "Информационная инфраструктура"</w:t>
            </w:r>
          </w:p>
        </w:tc>
        <w:tc>
          <w:tcPr>
            <w:tcW w:w="376" w:type="dxa"/>
            <w:hideMark/>
          </w:tcPr>
          <w:p w14:paraId="593CAE80" w14:textId="77777777" w:rsidR="001E7F9C" w:rsidRPr="001E7F9C" w:rsidRDefault="001E7F9C" w:rsidP="001E7F9C">
            <w:pPr>
              <w:widowControl w:val="0"/>
              <w:rPr>
                <w:sz w:val="16"/>
                <w:szCs w:val="16"/>
              </w:rPr>
            </w:pPr>
            <w:r w:rsidRPr="001E7F9C">
              <w:rPr>
                <w:sz w:val="16"/>
                <w:szCs w:val="16"/>
              </w:rPr>
              <w:t>01</w:t>
            </w:r>
          </w:p>
        </w:tc>
        <w:tc>
          <w:tcPr>
            <w:tcW w:w="475" w:type="dxa"/>
            <w:hideMark/>
          </w:tcPr>
          <w:p w14:paraId="07FF4709" w14:textId="77777777" w:rsidR="001E7F9C" w:rsidRPr="001E7F9C" w:rsidRDefault="001E7F9C" w:rsidP="001E7F9C">
            <w:pPr>
              <w:widowControl w:val="0"/>
              <w:rPr>
                <w:sz w:val="16"/>
                <w:szCs w:val="16"/>
              </w:rPr>
            </w:pPr>
            <w:r w:rsidRPr="001E7F9C">
              <w:rPr>
                <w:sz w:val="16"/>
                <w:szCs w:val="16"/>
              </w:rPr>
              <w:t>04</w:t>
            </w:r>
          </w:p>
        </w:tc>
        <w:tc>
          <w:tcPr>
            <w:tcW w:w="376" w:type="dxa"/>
            <w:hideMark/>
          </w:tcPr>
          <w:p w14:paraId="6754D246" w14:textId="77777777" w:rsidR="001E7F9C" w:rsidRPr="001E7F9C" w:rsidRDefault="001E7F9C" w:rsidP="001E7F9C">
            <w:pPr>
              <w:widowControl w:val="0"/>
              <w:rPr>
                <w:sz w:val="16"/>
                <w:szCs w:val="16"/>
              </w:rPr>
            </w:pPr>
            <w:r w:rsidRPr="001E7F9C">
              <w:rPr>
                <w:sz w:val="16"/>
                <w:szCs w:val="16"/>
              </w:rPr>
              <w:t>18</w:t>
            </w:r>
          </w:p>
        </w:tc>
        <w:tc>
          <w:tcPr>
            <w:tcW w:w="376" w:type="dxa"/>
            <w:hideMark/>
          </w:tcPr>
          <w:p w14:paraId="3C13B580" w14:textId="77777777" w:rsidR="001E7F9C" w:rsidRPr="001E7F9C" w:rsidRDefault="001E7F9C" w:rsidP="001E7F9C">
            <w:pPr>
              <w:widowControl w:val="0"/>
              <w:rPr>
                <w:sz w:val="16"/>
                <w:szCs w:val="16"/>
              </w:rPr>
            </w:pPr>
            <w:r w:rsidRPr="001E7F9C">
              <w:rPr>
                <w:sz w:val="16"/>
                <w:szCs w:val="16"/>
              </w:rPr>
              <w:t>1</w:t>
            </w:r>
          </w:p>
        </w:tc>
        <w:tc>
          <w:tcPr>
            <w:tcW w:w="461" w:type="dxa"/>
            <w:hideMark/>
          </w:tcPr>
          <w:p w14:paraId="5B26C2D2" w14:textId="77777777" w:rsidR="001E7F9C" w:rsidRPr="001E7F9C" w:rsidRDefault="001E7F9C" w:rsidP="001E7F9C">
            <w:pPr>
              <w:widowControl w:val="0"/>
              <w:rPr>
                <w:sz w:val="16"/>
                <w:szCs w:val="16"/>
              </w:rPr>
            </w:pPr>
            <w:r w:rsidRPr="001E7F9C">
              <w:rPr>
                <w:sz w:val="16"/>
                <w:szCs w:val="16"/>
              </w:rPr>
              <w:t> </w:t>
            </w:r>
          </w:p>
        </w:tc>
        <w:tc>
          <w:tcPr>
            <w:tcW w:w="646" w:type="dxa"/>
            <w:hideMark/>
          </w:tcPr>
          <w:p w14:paraId="790CCB87" w14:textId="77777777" w:rsidR="001E7F9C" w:rsidRPr="001E7F9C" w:rsidRDefault="001E7F9C" w:rsidP="001E7F9C">
            <w:pPr>
              <w:widowControl w:val="0"/>
              <w:rPr>
                <w:sz w:val="16"/>
                <w:szCs w:val="16"/>
              </w:rPr>
            </w:pPr>
            <w:r w:rsidRPr="001E7F9C">
              <w:rPr>
                <w:sz w:val="16"/>
                <w:szCs w:val="16"/>
              </w:rPr>
              <w:t> </w:t>
            </w:r>
          </w:p>
        </w:tc>
        <w:tc>
          <w:tcPr>
            <w:tcW w:w="534" w:type="dxa"/>
            <w:hideMark/>
          </w:tcPr>
          <w:p w14:paraId="7AE8E0B1" w14:textId="77777777" w:rsidR="001E7F9C" w:rsidRPr="001E7F9C" w:rsidRDefault="001E7F9C" w:rsidP="001E7F9C">
            <w:pPr>
              <w:widowControl w:val="0"/>
              <w:rPr>
                <w:sz w:val="16"/>
                <w:szCs w:val="16"/>
              </w:rPr>
            </w:pPr>
            <w:r w:rsidRPr="001E7F9C">
              <w:rPr>
                <w:sz w:val="16"/>
                <w:szCs w:val="16"/>
              </w:rPr>
              <w:t> </w:t>
            </w:r>
          </w:p>
        </w:tc>
        <w:tc>
          <w:tcPr>
            <w:tcW w:w="968" w:type="dxa"/>
            <w:noWrap/>
            <w:hideMark/>
          </w:tcPr>
          <w:p w14:paraId="5300E0CF" w14:textId="77777777" w:rsidR="001E7F9C" w:rsidRPr="001E7F9C" w:rsidRDefault="001E7F9C" w:rsidP="001E7F9C">
            <w:pPr>
              <w:widowControl w:val="0"/>
              <w:rPr>
                <w:sz w:val="16"/>
                <w:szCs w:val="16"/>
              </w:rPr>
            </w:pPr>
            <w:r w:rsidRPr="001E7F9C">
              <w:rPr>
                <w:sz w:val="16"/>
                <w:szCs w:val="16"/>
              </w:rPr>
              <w:t>540,0</w:t>
            </w:r>
          </w:p>
        </w:tc>
        <w:tc>
          <w:tcPr>
            <w:tcW w:w="1087" w:type="dxa"/>
            <w:noWrap/>
            <w:hideMark/>
          </w:tcPr>
          <w:p w14:paraId="63BD3E70" w14:textId="77777777" w:rsidR="001E7F9C" w:rsidRPr="001E7F9C" w:rsidRDefault="001E7F9C" w:rsidP="001E7F9C">
            <w:pPr>
              <w:widowControl w:val="0"/>
              <w:rPr>
                <w:sz w:val="16"/>
                <w:szCs w:val="16"/>
              </w:rPr>
            </w:pPr>
            <w:r w:rsidRPr="001E7F9C">
              <w:rPr>
                <w:sz w:val="16"/>
                <w:szCs w:val="16"/>
              </w:rPr>
              <w:t>380,0</w:t>
            </w:r>
          </w:p>
        </w:tc>
        <w:tc>
          <w:tcPr>
            <w:tcW w:w="1047" w:type="dxa"/>
            <w:noWrap/>
            <w:hideMark/>
          </w:tcPr>
          <w:p w14:paraId="6E113556" w14:textId="77777777" w:rsidR="001E7F9C" w:rsidRPr="001E7F9C" w:rsidRDefault="001E7F9C" w:rsidP="001E7F9C">
            <w:pPr>
              <w:widowControl w:val="0"/>
              <w:rPr>
                <w:sz w:val="16"/>
                <w:szCs w:val="16"/>
              </w:rPr>
            </w:pPr>
            <w:r w:rsidRPr="001E7F9C">
              <w:rPr>
                <w:sz w:val="16"/>
                <w:szCs w:val="16"/>
              </w:rPr>
              <w:t>350,0</w:t>
            </w:r>
          </w:p>
        </w:tc>
      </w:tr>
      <w:tr w:rsidR="001E7F9C" w:rsidRPr="001E7F9C" w14:paraId="56B18238" w14:textId="77777777" w:rsidTr="00B35219">
        <w:trPr>
          <w:trHeight w:val="630"/>
        </w:trPr>
        <w:tc>
          <w:tcPr>
            <w:tcW w:w="2972" w:type="dxa"/>
            <w:hideMark/>
          </w:tcPr>
          <w:p w14:paraId="74FAC53F" w14:textId="77777777" w:rsidR="001E7F9C" w:rsidRPr="001E7F9C" w:rsidRDefault="001E7F9C" w:rsidP="001E7F9C">
            <w:pPr>
              <w:widowControl w:val="0"/>
              <w:rPr>
                <w:sz w:val="16"/>
                <w:szCs w:val="16"/>
              </w:rPr>
            </w:pPr>
            <w:r w:rsidRPr="001E7F9C">
              <w:rPr>
                <w:sz w:val="16"/>
                <w:szCs w:val="16"/>
              </w:rPr>
              <w:t>Основное мероприятие "Развитие единой телекоммуникационной сети в местах размещения органов местного самоуправления"</w:t>
            </w:r>
          </w:p>
        </w:tc>
        <w:tc>
          <w:tcPr>
            <w:tcW w:w="376" w:type="dxa"/>
            <w:hideMark/>
          </w:tcPr>
          <w:p w14:paraId="536DF0C8" w14:textId="77777777" w:rsidR="001E7F9C" w:rsidRPr="001E7F9C" w:rsidRDefault="001E7F9C" w:rsidP="001E7F9C">
            <w:pPr>
              <w:widowControl w:val="0"/>
              <w:rPr>
                <w:sz w:val="16"/>
                <w:szCs w:val="16"/>
              </w:rPr>
            </w:pPr>
            <w:r w:rsidRPr="001E7F9C">
              <w:rPr>
                <w:sz w:val="16"/>
                <w:szCs w:val="16"/>
              </w:rPr>
              <w:t>01</w:t>
            </w:r>
          </w:p>
        </w:tc>
        <w:tc>
          <w:tcPr>
            <w:tcW w:w="475" w:type="dxa"/>
            <w:hideMark/>
          </w:tcPr>
          <w:p w14:paraId="3BBAFBE7" w14:textId="77777777" w:rsidR="001E7F9C" w:rsidRPr="001E7F9C" w:rsidRDefault="001E7F9C" w:rsidP="001E7F9C">
            <w:pPr>
              <w:widowControl w:val="0"/>
              <w:rPr>
                <w:sz w:val="16"/>
                <w:szCs w:val="16"/>
              </w:rPr>
            </w:pPr>
            <w:r w:rsidRPr="001E7F9C">
              <w:rPr>
                <w:sz w:val="16"/>
                <w:szCs w:val="16"/>
              </w:rPr>
              <w:t>04</w:t>
            </w:r>
          </w:p>
        </w:tc>
        <w:tc>
          <w:tcPr>
            <w:tcW w:w="376" w:type="dxa"/>
            <w:hideMark/>
          </w:tcPr>
          <w:p w14:paraId="0F5E9F31" w14:textId="77777777" w:rsidR="001E7F9C" w:rsidRPr="001E7F9C" w:rsidRDefault="001E7F9C" w:rsidP="001E7F9C">
            <w:pPr>
              <w:widowControl w:val="0"/>
              <w:rPr>
                <w:sz w:val="16"/>
                <w:szCs w:val="16"/>
              </w:rPr>
            </w:pPr>
            <w:r w:rsidRPr="001E7F9C">
              <w:rPr>
                <w:sz w:val="16"/>
                <w:szCs w:val="16"/>
              </w:rPr>
              <w:t>18</w:t>
            </w:r>
          </w:p>
        </w:tc>
        <w:tc>
          <w:tcPr>
            <w:tcW w:w="376" w:type="dxa"/>
            <w:hideMark/>
          </w:tcPr>
          <w:p w14:paraId="3C0DDF36" w14:textId="77777777" w:rsidR="001E7F9C" w:rsidRPr="001E7F9C" w:rsidRDefault="001E7F9C" w:rsidP="001E7F9C">
            <w:pPr>
              <w:widowControl w:val="0"/>
              <w:rPr>
                <w:sz w:val="16"/>
                <w:szCs w:val="16"/>
              </w:rPr>
            </w:pPr>
            <w:r w:rsidRPr="001E7F9C">
              <w:rPr>
                <w:sz w:val="16"/>
                <w:szCs w:val="16"/>
              </w:rPr>
              <w:t>1</w:t>
            </w:r>
          </w:p>
        </w:tc>
        <w:tc>
          <w:tcPr>
            <w:tcW w:w="461" w:type="dxa"/>
            <w:hideMark/>
          </w:tcPr>
          <w:p w14:paraId="7B38EE3C" w14:textId="77777777" w:rsidR="001E7F9C" w:rsidRPr="001E7F9C" w:rsidRDefault="001E7F9C" w:rsidP="001E7F9C">
            <w:pPr>
              <w:widowControl w:val="0"/>
              <w:rPr>
                <w:sz w:val="16"/>
                <w:szCs w:val="16"/>
              </w:rPr>
            </w:pPr>
            <w:r w:rsidRPr="001E7F9C">
              <w:rPr>
                <w:sz w:val="16"/>
                <w:szCs w:val="16"/>
              </w:rPr>
              <w:t>01</w:t>
            </w:r>
          </w:p>
        </w:tc>
        <w:tc>
          <w:tcPr>
            <w:tcW w:w="646" w:type="dxa"/>
            <w:hideMark/>
          </w:tcPr>
          <w:p w14:paraId="521868E9" w14:textId="77777777" w:rsidR="001E7F9C" w:rsidRPr="001E7F9C" w:rsidRDefault="001E7F9C" w:rsidP="001E7F9C">
            <w:pPr>
              <w:widowControl w:val="0"/>
              <w:rPr>
                <w:sz w:val="16"/>
                <w:szCs w:val="16"/>
              </w:rPr>
            </w:pPr>
            <w:r w:rsidRPr="001E7F9C">
              <w:rPr>
                <w:sz w:val="16"/>
                <w:szCs w:val="16"/>
              </w:rPr>
              <w:t> </w:t>
            </w:r>
          </w:p>
        </w:tc>
        <w:tc>
          <w:tcPr>
            <w:tcW w:w="534" w:type="dxa"/>
            <w:hideMark/>
          </w:tcPr>
          <w:p w14:paraId="0D7D88E4" w14:textId="77777777" w:rsidR="001E7F9C" w:rsidRPr="001E7F9C" w:rsidRDefault="001E7F9C" w:rsidP="001E7F9C">
            <w:pPr>
              <w:widowControl w:val="0"/>
              <w:rPr>
                <w:sz w:val="16"/>
                <w:szCs w:val="16"/>
              </w:rPr>
            </w:pPr>
            <w:r w:rsidRPr="001E7F9C">
              <w:rPr>
                <w:sz w:val="16"/>
                <w:szCs w:val="16"/>
              </w:rPr>
              <w:t> </w:t>
            </w:r>
          </w:p>
        </w:tc>
        <w:tc>
          <w:tcPr>
            <w:tcW w:w="968" w:type="dxa"/>
            <w:noWrap/>
            <w:hideMark/>
          </w:tcPr>
          <w:p w14:paraId="23F948EE" w14:textId="77777777" w:rsidR="001E7F9C" w:rsidRPr="001E7F9C" w:rsidRDefault="001E7F9C" w:rsidP="001E7F9C">
            <w:pPr>
              <w:widowControl w:val="0"/>
              <w:rPr>
                <w:sz w:val="16"/>
                <w:szCs w:val="16"/>
              </w:rPr>
            </w:pPr>
            <w:r w:rsidRPr="001E7F9C">
              <w:rPr>
                <w:sz w:val="16"/>
                <w:szCs w:val="16"/>
              </w:rPr>
              <w:t>200,0</w:t>
            </w:r>
          </w:p>
        </w:tc>
        <w:tc>
          <w:tcPr>
            <w:tcW w:w="1087" w:type="dxa"/>
            <w:noWrap/>
            <w:hideMark/>
          </w:tcPr>
          <w:p w14:paraId="2D6F8B7C" w14:textId="77777777" w:rsidR="001E7F9C" w:rsidRPr="001E7F9C" w:rsidRDefault="001E7F9C" w:rsidP="001E7F9C">
            <w:pPr>
              <w:widowControl w:val="0"/>
              <w:rPr>
                <w:sz w:val="16"/>
                <w:szCs w:val="16"/>
              </w:rPr>
            </w:pPr>
            <w:r w:rsidRPr="001E7F9C">
              <w:rPr>
                <w:sz w:val="16"/>
                <w:szCs w:val="16"/>
              </w:rPr>
              <w:t>200,0</w:t>
            </w:r>
          </w:p>
        </w:tc>
        <w:tc>
          <w:tcPr>
            <w:tcW w:w="1047" w:type="dxa"/>
            <w:noWrap/>
            <w:hideMark/>
          </w:tcPr>
          <w:p w14:paraId="2B46D04A" w14:textId="77777777" w:rsidR="001E7F9C" w:rsidRPr="001E7F9C" w:rsidRDefault="001E7F9C" w:rsidP="001E7F9C">
            <w:pPr>
              <w:widowControl w:val="0"/>
              <w:rPr>
                <w:sz w:val="16"/>
                <w:szCs w:val="16"/>
              </w:rPr>
            </w:pPr>
            <w:r w:rsidRPr="001E7F9C">
              <w:rPr>
                <w:sz w:val="16"/>
                <w:szCs w:val="16"/>
              </w:rPr>
              <w:t>200,0</w:t>
            </w:r>
          </w:p>
        </w:tc>
      </w:tr>
      <w:tr w:rsidR="001E7F9C" w:rsidRPr="001E7F9C" w14:paraId="1E8A56A7" w14:textId="77777777" w:rsidTr="00B35219">
        <w:trPr>
          <w:trHeight w:val="450"/>
        </w:trPr>
        <w:tc>
          <w:tcPr>
            <w:tcW w:w="2972" w:type="dxa"/>
            <w:hideMark/>
          </w:tcPr>
          <w:p w14:paraId="72DD884A" w14:textId="77777777" w:rsidR="001E7F9C" w:rsidRPr="001E7F9C" w:rsidRDefault="001E7F9C" w:rsidP="001E7F9C">
            <w:pPr>
              <w:widowControl w:val="0"/>
              <w:rPr>
                <w:i/>
                <w:iCs/>
                <w:sz w:val="16"/>
                <w:szCs w:val="16"/>
              </w:rPr>
            </w:pPr>
            <w:r w:rsidRPr="001E7F9C">
              <w:rPr>
                <w:i/>
                <w:iCs/>
                <w:sz w:val="16"/>
                <w:szCs w:val="16"/>
              </w:rPr>
              <w:t xml:space="preserve">Расходы на обеспечение выполнения функций органов местного самоуправления </w:t>
            </w:r>
          </w:p>
        </w:tc>
        <w:tc>
          <w:tcPr>
            <w:tcW w:w="376" w:type="dxa"/>
            <w:hideMark/>
          </w:tcPr>
          <w:p w14:paraId="37C278F1" w14:textId="77777777" w:rsidR="001E7F9C" w:rsidRPr="001E7F9C" w:rsidRDefault="001E7F9C" w:rsidP="001E7F9C">
            <w:pPr>
              <w:widowControl w:val="0"/>
              <w:rPr>
                <w:sz w:val="16"/>
                <w:szCs w:val="16"/>
              </w:rPr>
            </w:pPr>
            <w:r w:rsidRPr="001E7F9C">
              <w:rPr>
                <w:sz w:val="16"/>
                <w:szCs w:val="16"/>
              </w:rPr>
              <w:t>01</w:t>
            </w:r>
          </w:p>
        </w:tc>
        <w:tc>
          <w:tcPr>
            <w:tcW w:w="475" w:type="dxa"/>
            <w:hideMark/>
          </w:tcPr>
          <w:p w14:paraId="3AA68B58" w14:textId="77777777" w:rsidR="001E7F9C" w:rsidRPr="001E7F9C" w:rsidRDefault="001E7F9C" w:rsidP="001E7F9C">
            <w:pPr>
              <w:widowControl w:val="0"/>
              <w:rPr>
                <w:sz w:val="16"/>
                <w:szCs w:val="16"/>
              </w:rPr>
            </w:pPr>
            <w:r w:rsidRPr="001E7F9C">
              <w:rPr>
                <w:sz w:val="16"/>
                <w:szCs w:val="16"/>
              </w:rPr>
              <w:t>04</w:t>
            </w:r>
          </w:p>
        </w:tc>
        <w:tc>
          <w:tcPr>
            <w:tcW w:w="376" w:type="dxa"/>
            <w:hideMark/>
          </w:tcPr>
          <w:p w14:paraId="223C87FC" w14:textId="77777777" w:rsidR="001E7F9C" w:rsidRPr="001E7F9C" w:rsidRDefault="001E7F9C" w:rsidP="001E7F9C">
            <w:pPr>
              <w:widowControl w:val="0"/>
              <w:rPr>
                <w:sz w:val="16"/>
                <w:szCs w:val="16"/>
              </w:rPr>
            </w:pPr>
            <w:r w:rsidRPr="001E7F9C">
              <w:rPr>
                <w:sz w:val="16"/>
                <w:szCs w:val="16"/>
              </w:rPr>
              <w:t>18</w:t>
            </w:r>
          </w:p>
        </w:tc>
        <w:tc>
          <w:tcPr>
            <w:tcW w:w="376" w:type="dxa"/>
            <w:hideMark/>
          </w:tcPr>
          <w:p w14:paraId="0739A04C" w14:textId="77777777" w:rsidR="001E7F9C" w:rsidRPr="001E7F9C" w:rsidRDefault="001E7F9C" w:rsidP="001E7F9C">
            <w:pPr>
              <w:widowControl w:val="0"/>
              <w:rPr>
                <w:sz w:val="16"/>
                <w:szCs w:val="16"/>
              </w:rPr>
            </w:pPr>
            <w:r w:rsidRPr="001E7F9C">
              <w:rPr>
                <w:sz w:val="16"/>
                <w:szCs w:val="16"/>
              </w:rPr>
              <w:t>1</w:t>
            </w:r>
          </w:p>
        </w:tc>
        <w:tc>
          <w:tcPr>
            <w:tcW w:w="461" w:type="dxa"/>
            <w:hideMark/>
          </w:tcPr>
          <w:p w14:paraId="48C73D9B" w14:textId="77777777" w:rsidR="001E7F9C" w:rsidRPr="001E7F9C" w:rsidRDefault="001E7F9C" w:rsidP="001E7F9C">
            <w:pPr>
              <w:widowControl w:val="0"/>
              <w:rPr>
                <w:sz w:val="16"/>
                <w:szCs w:val="16"/>
              </w:rPr>
            </w:pPr>
            <w:r w:rsidRPr="001E7F9C">
              <w:rPr>
                <w:sz w:val="16"/>
                <w:szCs w:val="16"/>
              </w:rPr>
              <w:t>01</w:t>
            </w:r>
          </w:p>
        </w:tc>
        <w:tc>
          <w:tcPr>
            <w:tcW w:w="646" w:type="dxa"/>
            <w:hideMark/>
          </w:tcPr>
          <w:p w14:paraId="1E932D6A" w14:textId="77777777" w:rsidR="001E7F9C" w:rsidRPr="001E7F9C" w:rsidRDefault="001E7F9C" w:rsidP="001E7F9C">
            <w:pPr>
              <w:widowControl w:val="0"/>
              <w:rPr>
                <w:sz w:val="16"/>
                <w:szCs w:val="16"/>
              </w:rPr>
            </w:pPr>
            <w:r w:rsidRPr="001E7F9C">
              <w:rPr>
                <w:sz w:val="16"/>
                <w:szCs w:val="16"/>
              </w:rPr>
              <w:t>41120</w:t>
            </w:r>
          </w:p>
        </w:tc>
        <w:tc>
          <w:tcPr>
            <w:tcW w:w="534" w:type="dxa"/>
            <w:hideMark/>
          </w:tcPr>
          <w:p w14:paraId="0F4207A3" w14:textId="77777777" w:rsidR="001E7F9C" w:rsidRPr="001E7F9C" w:rsidRDefault="001E7F9C" w:rsidP="001E7F9C">
            <w:pPr>
              <w:widowControl w:val="0"/>
              <w:rPr>
                <w:sz w:val="16"/>
                <w:szCs w:val="16"/>
              </w:rPr>
            </w:pPr>
            <w:r w:rsidRPr="001E7F9C">
              <w:rPr>
                <w:sz w:val="16"/>
                <w:szCs w:val="16"/>
              </w:rPr>
              <w:t> </w:t>
            </w:r>
          </w:p>
        </w:tc>
        <w:tc>
          <w:tcPr>
            <w:tcW w:w="968" w:type="dxa"/>
            <w:noWrap/>
            <w:hideMark/>
          </w:tcPr>
          <w:p w14:paraId="732BC0AB" w14:textId="77777777" w:rsidR="001E7F9C" w:rsidRPr="001E7F9C" w:rsidRDefault="001E7F9C" w:rsidP="001E7F9C">
            <w:pPr>
              <w:widowControl w:val="0"/>
              <w:rPr>
                <w:sz w:val="16"/>
                <w:szCs w:val="16"/>
              </w:rPr>
            </w:pPr>
            <w:r w:rsidRPr="001E7F9C">
              <w:rPr>
                <w:sz w:val="16"/>
                <w:szCs w:val="16"/>
              </w:rPr>
              <w:t>200,0</w:t>
            </w:r>
          </w:p>
        </w:tc>
        <w:tc>
          <w:tcPr>
            <w:tcW w:w="1087" w:type="dxa"/>
            <w:noWrap/>
            <w:hideMark/>
          </w:tcPr>
          <w:p w14:paraId="708B52C2" w14:textId="77777777" w:rsidR="001E7F9C" w:rsidRPr="001E7F9C" w:rsidRDefault="001E7F9C" w:rsidP="001E7F9C">
            <w:pPr>
              <w:widowControl w:val="0"/>
              <w:rPr>
                <w:sz w:val="16"/>
                <w:szCs w:val="16"/>
              </w:rPr>
            </w:pPr>
            <w:r w:rsidRPr="001E7F9C">
              <w:rPr>
                <w:sz w:val="16"/>
                <w:szCs w:val="16"/>
              </w:rPr>
              <w:t>200,0</w:t>
            </w:r>
          </w:p>
        </w:tc>
        <w:tc>
          <w:tcPr>
            <w:tcW w:w="1047" w:type="dxa"/>
            <w:noWrap/>
            <w:hideMark/>
          </w:tcPr>
          <w:p w14:paraId="2BF2D962" w14:textId="77777777" w:rsidR="001E7F9C" w:rsidRPr="001E7F9C" w:rsidRDefault="001E7F9C" w:rsidP="001E7F9C">
            <w:pPr>
              <w:widowControl w:val="0"/>
              <w:rPr>
                <w:sz w:val="16"/>
                <w:szCs w:val="16"/>
              </w:rPr>
            </w:pPr>
            <w:r w:rsidRPr="001E7F9C">
              <w:rPr>
                <w:sz w:val="16"/>
                <w:szCs w:val="16"/>
              </w:rPr>
              <w:t>200,0</w:t>
            </w:r>
          </w:p>
        </w:tc>
      </w:tr>
      <w:tr w:rsidR="001E7F9C" w:rsidRPr="001E7F9C" w14:paraId="422BD619" w14:textId="77777777" w:rsidTr="00B35219">
        <w:trPr>
          <w:trHeight w:val="615"/>
        </w:trPr>
        <w:tc>
          <w:tcPr>
            <w:tcW w:w="2972" w:type="dxa"/>
            <w:hideMark/>
          </w:tcPr>
          <w:p w14:paraId="3C2AF42C" w14:textId="77777777" w:rsidR="001E7F9C" w:rsidRPr="001E7F9C" w:rsidRDefault="001E7F9C" w:rsidP="001E7F9C">
            <w:pPr>
              <w:widowControl w:val="0"/>
              <w:rPr>
                <w:sz w:val="16"/>
                <w:szCs w:val="16"/>
              </w:rPr>
            </w:pPr>
            <w:r w:rsidRPr="001E7F9C">
              <w:rPr>
                <w:sz w:val="16"/>
                <w:szCs w:val="16"/>
              </w:rPr>
              <w:t>Закупка товаров, работ и услуг для обеспечения государственных (муниципальных) нужд</w:t>
            </w:r>
          </w:p>
        </w:tc>
        <w:tc>
          <w:tcPr>
            <w:tcW w:w="376" w:type="dxa"/>
            <w:hideMark/>
          </w:tcPr>
          <w:p w14:paraId="56E61BF7" w14:textId="77777777" w:rsidR="001E7F9C" w:rsidRPr="001E7F9C" w:rsidRDefault="001E7F9C" w:rsidP="001E7F9C">
            <w:pPr>
              <w:widowControl w:val="0"/>
              <w:rPr>
                <w:sz w:val="16"/>
                <w:szCs w:val="16"/>
              </w:rPr>
            </w:pPr>
            <w:r w:rsidRPr="001E7F9C">
              <w:rPr>
                <w:sz w:val="16"/>
                <w:szCs w:val="16"/>
              </w:rPr>
              <w:t>01</w:t>
            </w:r>
          </w:p>
        </w:tc>
        <w:tc>
          <w:tcPr>
            <w:tcW w:w="475" w:type="dxa"/>
            <w:hideMark/>
          </w:tcPr>
          <w:p w14:paraId="54CBC6B8" w14:textId="77777777" w:rsidR="001E7F9C" w:rsidRPr="001E7F9C" w:rsidRDefault="001E7F9C" w:rsidP="001E7F9C">
            <w:pPr>
              <w:widowControl w:val="0"/>
              <w:rPr>
                <w:sz w:val="16"/>
                <w:szCs w:val="16"/>
              </w:rPr>
            </w:pPr>
            <w:r w:rsidRPr="001E7F9C">
              <w:rPr>
                <w:sz w:val="16"/>
                <w:szCs w:val="16"/>
              </w:rPr>
              <w:t>04</w:t>
            </w:r>
          </w:p>
        </w:tc>
        <w:tc>
          <w:tcPr>
            <w:tcW w:w="376" w:type="dxa"/>
            <w:hideMark/>
          </w:tcPr>
          <w:p w14:paraId="28936194" w14:textId="77777777" w:rsidR="001E7F9C" w:rsidRPr="001E7F9C" w:rsidRDefault="001E7F9C" w:rsidP="001E7F9C">
            <w:pPr>
              <w:widowControl w:val="0"/>
              <w:rPr>
                <w:sz w:val="16"/>
                <w:szCs w:val="16"/>
              </w:rPr>
            </w:pPr>
            <w:r w:rsidRPr="001E7F9C">
              <w:rPr>
                <w:sz w:val="16"/>
                <w:szCs w:val="16"/>
              </w:rPr>
              <w:t>18</w:t>
            </w:r>
          </w:p>
        </w:tc>
        <w:tc>
          <w:tcPr>
            <w:tcW w:w="376" w:type="dxa"/>
            <w:hideMark/>
          </w:tcPr>
          <w:p w14:paraId="39133159" w14:textId="77777777" w:rsidR="001E7F9C" w:rsidRPr="001E7F9C" w:rsidRDefault="001E7F9C" w:rsidP="001E7F9C">
            <w:pPr>
              <w:widowControl w:val="0"/>
              <w:rPr>
                <w:sz w:val="16"/>
                <w:szCs w:val="16"/>
              </w:rPr>
            </w:pPr>
            <w:r w:rsidRPr="001E7F9C">
              <w:rPr>
                <w:sz w:val="16"/>
                <w:szCs w:val="16"/>
              </w:rPr>
              <w:t>1</w:t>
            </w:r>
          </w:p>
        </w:tc>
        <w:tc>
          <w:tcPr>
            <w:tcW w:w="461" w:type="dxa"/>
            <w:hideMark/>
          </w:tcPr>
          <w:p w14:paraId="30590138" w14:textId="77777777" w:rsidR="001E7F9C" w:rsidRPr="001E7F9C" w:rsidRDefault="001E7F9C" w:rsidP="001E7F9C">
            <w:pPr>
              <w:widowControl w:val="0"/>
              <w:rPr>
                <w:sz w:val="16"/>
                <w:szCs w:val="16"/>
              </w:rPr>
            </w:pPr>
            <w:r w:rsidRPr="001E7F9C">
              <w:rPr>
                <w:sz w:val="16"/>
                <w:szCs w:val="16"/>
              </w:rPr>
              <w:t>01</w:t>
            </w:r>
          </w:p>
        </w:tc>
        <w:tc>
          <w:tcPr>
            <w:tcW w:w="646" w:type="dxa"/>
            <w:hideMark/>
          </w:tcPr>
          <w:p w14:paraId="61908BAC" w14:textId="77777777" w:rsidR="001E7F9C" w:rsidRPr="001E7F9C" w:rsidRDefault="001E7F9C" w:rsidP="001E7F9C">
            <w:pPr>
              <w:widowControl w:val="0"/>
              <w:rPr>
                <w:sz w:val="16"/>
                <w:szCs w:val="16"/>
              </w:rPr>
            </w:pPr>
            <w:r w:rsidRPr="001E7F9C">
              <w:rPr>
                <w:sz w:val="16"/>
                <w:szCs w:val="16"/>
              </w:rPr>
              <w:t>41120</w:t>
            </w:r>
          </w:p>
        </w:tc>
        <w:tc>
          <w:tcPr>
            <w:tcW w:w="534" w:type="dxa"/>
            <w:hideMark/>
          </w:tcPr>
          <w:p w14:paraId="014B2685" w14:textId="77777777" w:rsidR="001E7F9C" w:rsidRPr="001E7F9C" w:rsidRDefault="001E7F9C" w:rsidP="001E7F9C">
            <w:pPr>
              <w:widowControl w:val="0"/>
              <w:rPr>
                <w:sz w:val="16"/>
                <w:szCs w:val="16"/>
              </w:rPr>
            </w:pPr>
            <w:r w:rsidRPr="001E7F9C">
              <w:rPr>
                <w:sz w:val="16"/>
                <w:szCs w:val="16"/>
              </w:rPr>
              <w:t>200</w:t>
            </w:r>
          </w:p>
        </w:tc>
        <w:tc>
          <w:tcPr>
            <w:tcW w:w="968" w:type="dxa"/>
            <w:noWrap/>
            <w:hideMark/>
          </w:tcPr>
          <w:p w14:paraId="3B117869" w14:textId="77777777" w:rsidR="001E7F9C" w:rsidRPr="001E7F9C" w:rsidRDefault="001E7F9C" w:rsidP="001E7F9C">
            <w:pPr>
              <w:widowControl w:val="0"/>
              <w:rPr>
                <w:sz w:val="16"/>
                <w:szCs w:val="16"/>
              </w:rPr>
            </w:pPr>
            <w:r w:rsidRPr="001E7F9C">
              <w:rPr>
                <w:sz w:val="16"/>
                <w:szCs w:val="16"/>
              </w:rPr>
              <w:t>200,0</w:t>
            </w:r>
          </w:p>
        </w:tc>
        <w:tc>
          <w:tcPr>
            <w:tcW w:w="1087" w:type="dxa"/>
            <w:noWrap/>
            <w:hideMark/>
          </w:tcPr>
          <w:p w14:paraId="2845218C" w14:textId="77777777" w:rsidR="001E7F9C" w:rsidRPr="001E7F9C" w:rsidRDefault="001E7F9C" w:rsidP="001E7F9C">
            <w:pPr>
              <w:widowControl w:val="0"/>
              <w:rPr>
                <w:sz w:val="16"/>
                <w:szCs w:val="16"/>
              </w:rPr>
            </w:pPr>
            <w:r w:rsidRPr="001E7F9C">
              <w:rPr>
                <w:sz w:val="16"/>
                <w:szCs w:val="16"/>
              </w:rPr>
              <w:t>200,0</w:t>
            </w:r>
          </w:p>
        </w:tc>
        <w:tc>
          <w:tcPr>
            <w:tcW w:w="1047" w:type="dxa"/>
            <w:noWrap/>
            <w:hideMark/>
          </w:tcPr>
          <w:p w14:paraId="7F24CF26" w14:textId="77777777" w:rsidR="001E7F9C" w:rsidRPr="001E7F9C" w:rsidRDefault="001E7F9C" w:rsidP="001E7F9C">
            <w:pPr>
              <w:widowControl w:val="0"/>
              <w:rPr>
                <w:sz w:val="16"/>
                <w:szCs w:val="16"/>
              </w:rPr>
            </w:pPr>
            <w:r w:rsidRPr="001E7F9C">
              <w:rPr>
                <w:sz w:val="16"/>
                <w:szCs w:val="16"/>
              </w:rPr>
              <w:t>200,0</w:t>
            </w:r>
          </w:p>
        </w:tc>
      </w:tr>
      <w:tr w:rsidR="001E7F9C" w:rsidRPr="001E7F9C" w14:paraId="115D753E" w14:textId="77777777" w:rsidTr="00B35219">
        <w:trPr>
          <w:trHeight w:val="615"/>
        </w:trPr>
        <w:tc>
          <w:tcPr>
            <w:tcW w:w="2972" w:type="dxa"/>
            <w:hideMark/>
          </w:tcPr>
          <w:p w14:paraId="26C14923" w14:textId="77777777" w:rsidR="001E7F9C" w:rsidRPr="001E7F9C" w:rsidRDefault="001E7F9C" w:rsidP="001E7F9C">
            <w:pPr>
              <w:widowControl w:val="0"/>
              <w:rPr>
                <w:sz w:val="16"/>
                <w:szCs w:val="16"/>
              </w:rPr>
            </w:pPr>
            <w:r w:rsidRPr="001E7F9C">
              <w:rPr>
                <w:sz w:val="16"/>
                <w:szCs w:val="16"/>
              </w:rPr>
              <w:t>Иные закупки товаров, работ и услуг для обеспечение государственных (муниципальных) нужд</w:t>
            </w:r>
          </w:p>
        </w:tc>
        <w:tc>
          <w:tcPr>
            <w:tcW w:w="376" w:type="dxa"/>
            <w:hideMark/>
          </w:tcPr>
          <w:p w14:paraId="601F8533" w14:textId="77777777" w:rsidR="001E7F9C" w:rsidRPr="001E7F9C" w:rsidRDefault="001E7F9C" w:rsidP="001E7F9C">
            <w:pPr>
              <w:widowControl w:val="0"/>
              <w:rPr>
                <w:sz w:val="16"/>
                <w:szCs w:val="16"/>
              </w:rPr>
            </w:pPr>
            <w:r w:rsidRPr="001E7F9C">
              <w:rPr>
                <w:sz w:val="16"/>
                <w:szCs w:val="16"/>
              </w:rPr>
              <w:t>01</w:t>
            </w:r>
          </w:p>
        </w:tc>
        <w:tc>
          <w:tcPr>
            <w:tcW w:w="475" w:type="dxa"/>
            <w:hideMark/>
          </w:tcPr>
          <w:p w14:paraId="3445EC4A" w14:textId="77777777" w:rsidR="001E7F9C" w:rsidRPr="001E7F9C" w:rsidRDefault="001E7F9C" w:rsidP="001E7F9C">
            <w:pPr>
              <w:widowControl w:val="0"/>
              <w:rPr>
                <w:sz w:val="16"/>
                <w:szCs w:val="16"/>
              </w:rPr>
            </w:pPr>
            <w:r w:rsidRPr="001E7F9C">
              <w:rPr>
                <w:sz w:val="16"/>
                <w:szCs w:val="16"/>
              </w:rPr>
              <w:t>04</w:t>
            </w:r>
          </w:p>
        </w:tc>
        <w:tc>
          <w:tcPr>
            <w:tcW w:w="376" w:type="dxa"/>
            <w:hideMark/>
          </w:tcPr>
          <w:p w14:paraId="7986A8E6" w14:textId="77777777" w:rsidR="001E7F9C" w:rsidRPr="001E7F9C" w:rsidRDefault="001E7F9C" w:rsidP="001E7F9C">
            <w:pPr>
              <w:widowControl w:val="0"/>
              <w:rPr>
                <w:sz w:val="16"/>
                <w:szCs w:val="16"/>
              </w:rPr>
            </w:pPr>
            <w:r w:rsidRPr="001E7F9C">
              <w:rPr>
                <w:sz w:val="16"/>
                <w:szCs w:val="16"/>
              </w:rPr>
              <w:t>18</w:t>
            </w:r>
          </w:p>
        </w:tc>
        <w:tc>
          <w:tcPr>
            <w:tcW w:w="376" w:type="dxa"/>
            <w:hideMark/>
          </w:tcPr>
          <w:p w14:paraId="3E0A6D7A" w14:textId="77777777" w:rsidR="001E7F9C" w:rsidRPr="001E7F9C" w:rsidRDefault="001E7F9C" w:rsidP="001E7F9C">
            <w:pPr>
              <w:widowControl w:val="0"/>
              <w:rPr>
                <w:sz w:val="16"/>
                <w:szCs w:val="16"/>
              </w:rPr>
            </w:pPr>
            <w:r w:rsidRPr="001E7F9C">
              <w:rPr>
                <w:sz w:val="16"/>
                <w:szCs w:val="16"/>
              </w:rPr>
              <w:t>1</w:t>
            </w:r>
          </w:p>
        </w:tc>
        <w:tc>
          <w:tcPr>
            <w:tcW w:w="461" w:type="dxa"/>
            <w:hideMark/>
          </w:tcPr>
          <w:p w14:paraId="3116A6C8" w14:textId="77777777" w:rsidR="001E7F9C" w:rsidRPr="001E7F9C" w:rsidRDefault="001E7F9C" w:rsidP="001E7F9C">
            <w:pPr>
              <w:widowControl w:val="0"/>
              <w:rPr>
                <w:sz w:val="16"/>
                <w:szCs w:val="16"/>
              </w:rPr>
            </w:pPr>
            <w:r w:rsidRPr="001E7F9C">
              <w:rPr>
                <w:sz w:val="16"/>
                <w:szCs w:val="16"/>
              </w:rPr>
              <w:t>01</w:t>
            </w:r>
          </w:p>
        </w:tc>
        <w:tc>
          <w:tcPr>
            <w:tcW w:w="646" w:type="dxa"/>
            <w:hideMark/>
          </w:tcPr>
          <w:p w14:paraId="4D0908BE" w14:textId="77777777" w:rsidR="001E7F9C" w:rsidRPr="001E7F9C" w:rsidRDefault="001E7F9C" w:rsidP="001E7F9C">
            <w:pPr>
              <w:widowControl w:val="0"/>
              <w:rPr>
                <w:sz w:val="16"/>
                <w:szCs w:val="16"/>
              </w:rPr>
            </w:pPr>
            <w:r w:rsidRPr="001E7F9C">
              <w:rPr>
                <w:sz w:val="16"/>
                <w:szCs w:val="16"/>
              </w:rPr>
              <w:t>41120</w:t>
            </w:r>
          </w:p>
        </w:tc>
        <w:tc>
          <w:tcPr>
            <w:tcW w:w="534" w:type="dxa"/>
            <w:hideMark/>
          </w:tcPr>
          <w:p w14:paraId="6EA142CD" w14:textId="77777777" w:rsidR="001E7F9C" w:rsidRPr="001E7F9C" w:rsidRDefault="001E7F9C" w:rsidP="001E7F9C">
            <w:pPr>
              <w:widowControl w:val="0"/>
              <w:rPr>
                <w:sz w:val="16"/>
                <w:szCs w:val="16"/>
              </w:rPr>
            </w:pPr>
            <w:r w:rsidRPr="001E7F9C">
              <w:rPr>
                <w:sz w:val="16"/>
                <w:szCs w:val="16"/>
              </w:rPr>
              <w:t>240</w:t>
            </w:r>
          </w:p>
        </w:tc>
        <w:tc>
          <w:tcPr>
            <w:tcW w:w="968" w:type="dxa"/>
            <w:noWrap/>
            <w:hideMark/>
          </w:tcPr>
          <w:p w14:paraId="3B8CB440" w14:textId="77777777" w:rsidR="001E7F9C" w:rsidRPr="001E7F9C" w:rsidRDefault="001E7F9C" w:rsidP="001E7F9C">
            <w:pPr>
              <w:widowControl w:val="0"/>
              <w:rPr>
                <w:sz w:val="16"/>
                <w:szCs w:val="16"/>
              </w:rPr>
            </w:pPr>
            <w:r w:rsidRPr="001E7F9C">
              <w:rPr>
                <w:sz w:val="16"/>
                <w:szCs w:val="16"/>
              </w:rPr>
              <w:t>200,0</w:t>
            </w:r>
          </w:p>
        </w:tc>
        <w:tc>
          <w:tcPr>
            <w:tcW w:w="1087" w:type="dxa"/>
            <w:noWrap/>
            <w:hideMark/>
          </w:tcPr>
          <w:p w14:paraId="1FEBC5CE" w14:textId="77777777" w:rsidR="001E7F9C" w:rsidRPr="001E7F9C" w:rsidRDefault="001E7F9C" w:rsidP="001E7F9C">
            <w:pPr>
              <w:widowControl w:val="0"/>
              <w:rPr>
                <w:sz w:val="16"/>
                <w:szCs w:val="16"/>
              </w:rPr>
            </w:pPr>
            <w:r w:rsidRPr="001E7F9C">
              <w:rPr>
                <w:sz w:val="16"/>
                <w:szCs w:val="16"/>
              </w:rPr>
              <w:t>200,0</w:t>
            </w:r>
          </w:p>
        </w:tc>
        <w:tc>
          <w:tcPr>
            <w:tcW w:w="1047" w:type="dxa"/>
            <w:noWrap/>
            <w:hideMark/>
          </w:tcPr>
          <w:p w14:paraId="33103F69" w14:textId="77777777" w:rsidR="001E7F9C" w:rsidRPr="001E7F9C" w:rsidRDefault="001E7F9C" w:rsidP="001E7F9C">
            <w:pPr>
              <w:widowControl w:val="0"/>
              <w:rPr>
                <w:sz w:val="16"/>
                <w:szCs w:val="16"/>
              </w:rPr>
            </w:pPr>
            <w:r w:rsidRPr="001E7F9C">
              <w:rPr>
                <w:sz w:val="16"/>
                <w:szCs w:val="16"/>
              </w:rPr>
              <w:t>200,0</w:t>
            </w:r>
          </w:p>
        </w:tc>
      </w:tr>
      <w:tr w:rsidR="001E7F9C" w:rsidRPr="001E7F9C" w14:paraId="667E262E" w14:textId="77777777" w:rsidTr="00B35219">
        <w:trPr>
          <w:trHeight w:val="615"/>
        </w:trPr>
        <w:tc>
          <w:tcPr>
            <w:tcW w:w="2972" w:type="dxa"/>
            <w:hideMark/>
          </w:tcPr>
          <w:p w14:paraId="496773AF" w14:textId="77777777" w:rsidR="001E7F9C" w:rsidRPr="001E7F9C" w:rsidRDefault="001E7F9C" w:rsidP="001E7F9C">
            <w:pPr>
              <w:widowControl w:val="0"/>
              <w:rPr>
                <w:sz w:val="16"/>
                <w:szCs w:val="16"/>
              </w:rPr>
            </w:pPr>
            <w:r w:rsidRPr="001E7F9C">
              <w:rPr>
                <w:sz w:val="16"/>
                <w:szCs w:val="16"/>
              </w:rPr>
              <w:t>Основное мероприятие "Развитие локальных вычислительных сетей (оснащение рабочими станциями, серверами и оргтехникой, системным и прикладным программным обеспечением, средствами автоматизации)"</w:t>
            </w:r>
          </w:p>
        </w:tc>
        <w:tc>
          <w:tcPr>
            <w:tcW w:w="376" w:type="dxa"/>
            <w:hideMark/>
          </w:tcPr>
          <w:p w14:paraId="20CDE834" w14:textId="77777777" w:rsidR="001E7F9C" w:rsidRPr="001E7F9C" w:rsidRDefault="001E7F9C" w:rsidP="001E7F9C">
            <w:pPr>
              <w:widowControl w:val="0"/>
              <w:rPr>
                <w:sz w:val="16"/>
                <w:szCs w:val="16"/>
              </w:rPr>
            </w:pPr>
            <w:r w:rsidRPr="001E7F9C">
              <w:rPr>
                <w:sz w:val="16"/>
                <w:szCs w:val="16"/>
              </w:rPr>
              <w:t>01</w:t>
            </w:r>
          </w:p>
        </w:tc>
        <w:tc>
          <w:tcPr>
            <w:tcW w:w="475" w:type="dxa"/>
            <w:hideMark/>
          </w:tcPr>
          <w:p w14:paraId="1651CE63" w14:textId="77777777" w:rsidR="001E7F9C" w:rsidRPr="001E7F9C" w:rsidRDefault="001E7F9C" w:rsidP="001E7F9C">
            <w:pPr>
              <w:widowControl w:val="0"/>
              <w:rPr>
                <w:sz w:val="16"/>
                <w:szCs w:val="16"/>
              </w:rPr>
            </w:pPr>
            <w:r w:rsidRPr="001E7F9C">
              <w:rPr>
                <w:sz w:val="16"/>
                <w:szCs w:val="16"/>
              </w:rPr>
              <w:t>04</w:t>
            </w:r>
          </w:p>
        </w:tc>
        <w:tc>
          <w:tcPr>
            <w:tcW w:w="376" w:type="dxa"/>
            <w:hideMark/>
          </w:tcPr>
          <w:p w14:paraId="5B6767FB" w14:textId="77777777" w:rsidR="001E7F9C" w:rsidRPr="001E7F9C" w:rsidRDefault="001E7F9C" w:rsidP="001E7F9C">
            <w:pPr>
              <w:widowControl w:val="0"/>
              <w:rPr>
                <w:sz w:val="16"/>
                <w:szCs w:val="16"/>
              </w:rPr>
            </w:pPr>
            <w:r w:rsidRPr="001E7F9C">
              <w:rPr>
                <w:sz w:val="16"/>
                <w:szCs w:val="16"/>
              </w:rPr>
              <w:t>18</w:t>
            </w:r>
          </w:p>
        </w:tc>
        <w:tc>
          <w:tcPr>
            <w:tcW w:w="376" w:type="dxa"/>
            <w:hideMark/>
          </w:tcPr>
          <w:p w14:paraId="290CF4FB" w14:textId="77777777" w:rsidR="001E7F9C" w:rsidRPr="001E7F9C" w:rsidRDefault="001E7F9C" w:rsidP="001E7F9C">
            <w:pPr>
              <w:widowControl w:val="0"/>
              <w:rPr>
                <w:sz w:val="16"/>
                <w:szCs w:val="16"/>
              </w:rPr>
            </w:pPr>
            <w:r w:rsidRPr="001E7F9C">
              <w:rPr>
                <w:sz w:val="16"/>
                <w:szCs w:val="16"/>
              </w:rPr>
              <w:t>1</w:t>
            </w:r>
          </w:p>
        </w:tc>
        <w:tc>
          <w:tcPr>
            <w:tcW w:w="461" w:type="dxa"/>
            <w:hideMark/>
          </w:tcPr>
          <w:p w14:paraId="711F1121" w14:textId="77777777" w:rsidR="001E7F9C" w:rsidRPr="001E7F9C" w:rsidRDefault="001E7F9C" w:rsidP="001E7F9C">
            <w:pPr>
              <w:widowControl w:val="0"/>
              <w:rPr>
                <w:sz w:val="16"/>
                <w:szCs w:val="16"/>
              </w:rPr>
            </w:pPr>
            <w:r w:rsidRPr="001E7F9C">
              <w:rPr>
                <w:sz w:val="16"/>
                <w:szCs w:val="16"/>
              </w:rPr>
              <w:t>02</w:t>
            </w:r>
          </w:p>
        </w:tc>
        <w:tc>
          <w:tcPr>
            <w:tcW w:w="646" w:type="dxa"/>
            <w:hideMark/>
          </w:tcPr>
          <w:p w14:paraId="4FE117EC" w14:textId="77777777" w:rsidR="001E7F9C" w:rsidRPr="001E7F9C" w:rsidRDefault="001E7F9C" w:rsidP="001E7F9C">
            <w:pPr>
              <w:widowControl w:val="0"/>
              <w:rPr>
                <w:sz w:val="16"/>
                <w:szCs w:val="16"/>
              </w:rPr>
            </w:pPr>
            <w:r w:rsidRPr="001E7F9C">
              <w:rPr>
                <w:sz w:val="16"/>
                <w:szCs w:val="16"/>
              </w:rPr>
              <w:t> </w:t>
            </w:r>
          </w:p>
        </w:tc>
        <w:tc>
          <w:tcPr>
            <w:tcW w:w="534" w:type="dxa"/>
            <w:hideMark/>
          </w:tcPr>
          <w:p w14:paraId="095F992C" w14:textId="77777777" w:rsidR="001E7F9C" w:rsidRPr="001E7F9C" w:rsidRDefault="001E7F9C" w:rsidP="001E7F9C">
            <w:pPr>
              <w:widowControl w:val="0"/>
              <w:rPr>
                <w:sz w:val="16"/>
                <w:szCs w:val="16"/>
              </w:rPr>
            </w:pPr>
            <w:r w:rsidRPr="001E7F9C">
              <w:rPr>
                <w:sz w:val="16"/>
                <w:szCs w:val="16"/>
              </w:rPr>
              <w:t> </w:t>
            </w:r>
          </w:p>
        </w:tc>
        <w:tc>
          <w:tcPr>
            <w:tcW w:w="968" w:type="dxa"/>
            <w:noWrap/>
            <w:hideMark/>
          </w:tcPr>
          <w:p w14:paraId="3383D7B2" w14:textId="77777777" w:rsidR="001E7F9C" w:rsidRPr="001E7F9C" w:rsidRDefault="001E7F9C" w:rsidP="001E7F9C">
            <w:pPr>
              <w:widowControl w:val="0"/>
              <w:rPr>
                <w:sz w:val="16"/>
                <w:szCs w:val="16"/>
              </w:rPr>
            </w:pPr>
            <w:r w:rsidRPr="001E7F9C">
              <w:rPr>
                <w:sz w:val="16"/>
                <w:szCs w:val="16"/>
              </w:rPr>
              <w:t>340,0</w:t>
            </w:r>
          </w:p>
        </w:tc>
        <w:tc>
          <w:tcPr>
            <w:tcW w:w="1087" w:type="dxa"/>
            <w:noWrap/>
            <w:hideMark/>
          </w:tcPr>
          <w:p w14:paraId="63F68FAB" w14:textId="77777777" w:rsidR="001E7F9C" w:rsidRPr="001E7F9C" w:rsidRDefault="001E7F9C" w:rsidP="001E7F9C">
            <w:pPr>
              <w:widowControl w:val="0"/>
              <w:rPr>
                <w:sz w:val="16"/>
                <w:szCs w:val="16"/>
              </w:rPr>
            </w:pPr>
            <w:r w:rsidRPr="001E7F9C">
              <w:rPr>
                <w:sz w:val="16"/>
                <w:szCs w:val="16"/>
              </w:rPr>
              <w:t>180,0</w:t>
            </w:r>
          </w:p>
        </w:tc>
        <w:tc>
          <w:tcPr>
            <w:tcW w:w="1047" w:type="dxa"/>
            <w:noWrap/>
            <w:hideMark/>
          </w:tcPr>
          <w:p w14:paraId="04F28252" w14:textId="77777777" w:rsidR="001E7F9C" w:rsidRPr="001E7F9C" w:rsidRDefault="001E7F9C" w:rsidP="001E7F9C">
            <w:pPr>
              <w:widowControl w:val="0"/>
              <w:rPr>
                <w:sz w:val="16"/>
                <w:szCs w:val="16"/>
              </w:rPr>
            </w:pPr>
            <w:r w:rsidRPr="001E7F9C">
              <w:rPr>
                <w:sz w:val="16"/>
                <w:szCs w:val="16"/>
              </w:rPr>
              <w:t>150,0</w:t>
            </w:r>
          </w:p>
        </w:tc>
      </w:tr>
      <w:tr w:rsidR="001E7F9C" w:rsidRPr="001E7F9C" w14:paraId="2C296494" w14:textId="77777777" w:rsidTr="00B35219">
        <w:trPr>
          <w:trHeight w:val="615"/>
        </w:trPr>
        <w:tc>
          <w:tcPr>
            <w:tcW w:w="2972" w:type="dxa"/>
            <w:hideMark/>
          </w:tcPr>
          <w:p w14:paraId="108B9ADD" w14:textId="77777777" w:rsidR="001E7F9C" w:rsidRPr="001E7F9C" w:rsidRDefault="001E7F9C" w:rsidP="001E7F9C">
            <w:pPr>
              <w:widowControl w:val="0"/>
              <w:rPr>
                <w:i/>
                <w:iCs/>
                <w:sz w:val="16"/>
                <w:szCs w:val="16"/>
              </w:rPr>
            </w:pPr>
            <w:r w:rsidRPr="001E7F9C">
              <w:rPr>
                <w:i/>
                <w:iCs/>
                <w:sz w:val="16"/>
                <w:szCs w:val="16"/>
              </w:rPr>
              <w:t xml:space="preserve">Расходы на обеспечение выполнения функций органов местного самоуправления </w:t>
            </w:r>
          </w:p>
        </w:tc>
        <w:tc>
          <w:tcPr>
            <w:tcW w:w="376" w:type="dxa"/>
            <w:hideMark/>
          </w:tcPr>
          <w:p w14:paraId="56C0D631" w14:textId="77777777" w:rsidR="001E7F9C" w:rsidRPr="001E7F9C" w:rsidRDefault="001E7F9C" w:rsidP="001E7F9C">
            <w:pPr>
              <w:widowControl w:val="0"/>
              <w:rPr>
                <w:sz w:val="16"/>
                <w:szCs w:val="16"/>
              </w:rPr>
            </w:pPr>
            <w:r w:rsidRPr="001E7F9C">
              <w:rPr>
                <w:sz w:val="16"/>
                <w:szCs w:val="16"/>
              </w:rPr>
              <w:t>01</w:t>
            </w:r>
          </w:p>
        </w:tc>
        <w:tc>
          <w:tcPr>
            <w:tcW w:w="475" w:type="dxa"/>
            <w:hideMark/>
          </w:tcPr>
          <w:p w14:paraId="3EE601B3" w14:textId="77777777" w:rsidR="001E7F9C" w:rsidRPr="001E7F9C" w:rsidRDefault="001E7F9C" w:rsidP="001E7F9C">
            <w:pPr>
              <w:widowControl w:val="0"/>
              <w:rPr>
                <w:sz w:val="16"/>
                <w:szCs w:val="16"/>
              </w:rPr>
            </w:pPr>
            <w:r w:rsidRPr="001E7F9C">
              <w:rPr>
                <w:sz w:val="16"/>
                <w:szCs w:val="16"/>
              </w:rPr>
              <w:t>04</w:t>
            </w:r>
          </w:p>
        </w:tc>
        <w:tc>
          <w:tcPr>
            <w:tcW w:w="376" w:type="dxa"/>
            <w:hideMark/>
          </w:tcPr>
          <w:p w14:paraId="18DBF916" w14:textId="77777777" w:rsidR="001E7F9C" w:rsidRPr="001E7F9C" w:rsidRDefault="001E7F9C" w:rsidP="001E7F9C">
            <w:pPr>
              <w:widowControl w:val="0"/>
              <w:rPr>
                <w:sz w:val="16"/>
                <w:szCs w:val="16"/>
              </w:rPr>
            </w:pPr>
            <w:r w:rsidRPr="001E7F9C">
              <w:rPr>
                <w:sz w:val="16"/>
                <w:szCs w:val="16"/>
              </w:rPr>
              <w:t>18</w:t>
            </w:r>
          </w:p>
        </w:tc>
        <w:tc>
          <w:tcPr>
            <w:tcW w:w="376" w:type="dxa"/>
            <w:hideMark/>
          </w:tcPr>
          <w:p w14:paraId="49EF784A" w14:textId="77777777" w:rsidR="001E7F9C" w:rsidRPr="001E7F9C" w:rsidRDefault="001E7F9C" w:rsidP="001E7F9C">
            <w:pPr>
              <w:widowControl w:val="0"/>
              <w:rPr>
                <w:sz w:val="16"/>
                <w:szCs w:val="16"/>
              </w:rPr>
            </w:pPr>
            <w:r w:rsidRPr="001E7F9C">
              <w:rPr>
                <w:sz w:val="16"/>
                <w:szCs w:val="16"/>
              </w:rPr>
              <w:t>1</w:t>
            </w:r>
          </w:p>
        </w:tc>
        <w:tc>
          <w:tcPr>
            <w:tcW w:w="461" w:type="dxa"/>
            <w:hideMark/>
          </w:tcPr>
          <w:p w14:paraId="02E68AAD" w14:textId="77777777" w:rsidR="001E7F9C" w:rsidRPr="001E7F9C" w:rsidRDefault="001E7F9C" w:rsidP="001E7F9C">
            <w:pPr>
              <w:widowControl w:val="0"/>
              <w:rPr>
                <w:sz w:val="16"/>
                <w:szCs w:val="16"/>
              </w:rPr>
            </w:pPr>
            <w:r w:rsidRPr="001E7F9C">
              <w:rPr>
                <w:sz w:val="16"/>
                <w:szCs w:val="16"/>
              </w:rPr>
              <w:t>02</w:t>
            </w:r>
          </w:p>
        </w:tc>
        <w:tc>
          <w:tcPr>
            <w:tcW w:w="646" w:type="dxa"/>
            <w:hideMark/>
          </w:tcPr>
          <w:p w14:paraId="6162AF84" w14:textId="77777777" w:rsidR="001E7F9C" w:rsidRPr="001E7F9C" w:rsidRDefault="001E7F9C" w:rsidP="001E7F9C">
            <w:pPr>
              <w:widowControl w:val="0"/>
              <w:rPr>
                <w:sz w:val="16"/>
                <w:szCs w:val="16"/>
              </w:rPr>
            </w:pPr>
            <w:r w:rsidRPr="001E7F9C">
              <w:rPr>
                <w:sz w:val="16"/>
                <w:szCs w:val="16"/>
              </w:rPr>
              <w:t>41120</w:t>
            </w:r>
          </w:p>
        </w:tc>
        <w:tc>
          <w:tcPr>
            <w:tcW w:w="534" w:type="dxa"/>
            <w:hideMark/>
          </w:tcPr>
          <w:p w14:paraId="21F43C4A" w14:textId="77777777" w:rsidR="001E7F9C" w:rsidRPr="001E7F9C" w:rsidRDefault="001E7F9C" w:rsidP="001E7F9C">
            <w:pPr>
              <w:widowControl w:val="0"/>
              <w:rPr>
                <w:sz w:val="16"/>
                <w:szCs w:val="16"/>
              </w:rPr>
            </w:pPr>
            <w:r w:rsidRPr="001E7F9C">
              <w:rPr>
                <w:sz w:val="16"/>
                <w:szCs w:val="16"/>
              </w:rPr>
              <w:t> </w:t>
            </w:r>
          </w:p>
        </w:tc>
        <w:tc>
          <w:tcPr>
            <w:tcW w:w="968" w:type="dxa"/>
            <w:noWrap/>
            <w:hideMark/>
          </w:tcPr>
          <w:p w14:paraId="31B9AB7D" w14:textId="77777777" w:rsidR="001E7F9C" w:rsidRPr="001E7F9C" w:rsidRDefault="001E7F9C" w:rsidP="001E7F9C">
            <w:pPr>
              <w:widowControl w:val="0"/>
              <w:rPr>
                <w:sz w:val="16"/>
                <w:szCs w:val="16"/>
              </w:rPr>
            </w:pPr>
            <w:r w:rsidRPr="001E7F9C">
              <w:rPr>
                <w:sz w:val="16"/>
                <w:szCs w:val="16"/>
              </w:rPr>
              <w:t>340,0</w:t>
            </w:r>
          </w:p>
        </w:tc>
        <w:tc>
          <w:tcPr>
            <w:tcW w:w="1087" w:type="dxa"/>
            <w:noWrap/>
            <w:hideMark/>
          </w:tcPr>
          <w:p w14:paraId="3AF4B4A0" w14:textId="77777777" w:rsidR="001E7F9C" w:rsidRPr="001E7F9C" w:rsidRDefault="001E7F9C" w:rsidP="001E7F9C">
            <w:pPr>
              <w:widowControl w:val="0"/>
              <w:rPr>
                <w:sz w:val="16"/>
                <w:szCs w:val="16"/>
              </w:rPr>
            </w:pPr>
            <w:r w:rsidRPr="001E7F9C">
              <w:rPr>
                <w:sz w:val="16"/>
                <w:szCs w:val="16"/>
              </w:rPr>
              <w:t>180,0</w:t>
            </w:r>
          </w:p>
        </w:tc>
        <w:tc>
          <w:tcPr>
            <w:tcW w:w="1047" w:type="dxa"/>
            <w:noWrap/>
            <w:hideMark/>
          </w:tcPr>
          <w:p w14:paraId="58C22C46" w14:textId="77777777" w:rsidR="001E7F9C" w:rsidRPr="001E7F9C" w:rsidRDefault="001E7F9C" w:rsidP="001E7F9C">
            <w:pPr>
              <w:widowControl w:val="0"/>
              <w:rPr>
                <w:sz w:val="16"/>
                <w:szCs w:val="16"/>
              </w:rPr>
            </w:pPr>
            <w:r w:rsidRPr="001E7F9C">
              <w:rPr>
                <w:sz w:val="16"/>
                <w:szCs w:val="16"/>
              </w:rPr>
              <w:t>150,0</w:t>
            </w:r>
          </w:p>
        </w:tc>
      </w:tr>
      <w:tr w:rsidR="001E7F9C" w:rsidRPr="001E7F9C" w14:paraId="47CDFC4E" w14:textId="77777777" w:rsidTr="00B35219">
        <w:trPr>
          <w:trHeight w:val="615"/>
        </w:trPr>
        <w:tc>
          <w:tcPr>
            <w:tcW w:w="2972" w:type="dxa"/>
            <w:hideMark/>
          </w:tcPr>
          <w:p w14:paraId="4B0451DD" w14:textId="77777777" w:rsidR="001E7F9C" w:rsidRPr="001E7F9C" w:rsidRDefault="001E7F9C" w:rsidP="001E7F9C">
            <w:pPr>
              <w:widowControl w:val="0"/>
              <w:rPr>
                <w:sz w:val="16"/>
                <w:szCs w:val="16"/>
              </w:rPr>
            </w:pPr>
            <w:r w:rsidRPr="001E7F9C">
              <w:rPr>
                <w:sz w:val="16"/>
                <w:szCs w:val="16"/>
              </w:rPr>
              <w:t>Закупка товаров, работ и услуг для обеспечения государственных (муниципальных) нужд</w:t>
            </w:r>
          </w:p>
        </w:tc>
        <w:tc>
          <w:tcPr>
            <w:tcW w:w="376" w:type="dxa"/>
            <w:hideMark/>
          </w:tcPr>
          <w:p w14:paraId="7FC56BCA" w14:textId="77777777" w:rsidR="001E7F9C" w:rsidRPr="001E7F9C" w:rsidRDefault="001E7F9C" w:rsidP="001E7F9C">
            <w:pPr>
              <w:widowControl w:val="0"/>
              <w:rPr>
                <w:sz w:val="16"/>
                <w:szCs w:val="16"/>
              </w:rPr>
            </w:pPr>
            <w:r w:rsidRPr="001E7F9C">
              <w:rPr>
                <w:sz w:val="16"/>
                <w:szCs w:val="16"/>
              </w:rPr>
              <w:t>01</w:t>
            </w:r>
          </w:p>
        </w:tc>
        <w:tc>
          <w:tcPr>
            <w:tcW w:w="475" w:type="dxa"/>
            <w:hideMark/>
          </w:tcPr>
          <w:p w14:paraId="53C522C9" w14:textId="77777777" w:rsidR="001E7F9C" w:rsidRPr="001E7F9C" w:rsidRDefault="001E7F9C" w:rsidP="001E7F9C">
            <w:pPr>
              <w:widowControl w:val="0"/>
              <w:rPr>
                <w:sz w:val="16"/>
                <w:szCs w:val="16"/>
              </w:rPr>
            </w:pPr>
            <w:r w:rsidRPr="001E7F9C">
              <w:rPr>
                <w:sz w:val="16"/>
                <w:szCs w:val="16"/>
              </w:rPr>
              <w:t>04</w:t>
            </w:r>
          </w:p>
        </w:tc>
        <w:tc>
          <w:tcPr>
            <w:tcW w:w="376" w:type="dxa"/>
            <w:hideMark/>
          </w:tcPr>
          <w:p w14:paraId="4CD46358" w14:textId="77777777" w:rsidR="001E7F9C" w:rsidRPr="001E7F9C" w:rsidRDefault="001E7F9C" w:rsidP="001E7F9C">
            <w:pPr>
              <w:widowControl w:val="0"/>
              <w:rPr>
                <w:sz w:val="16"/>
                <w:szCs w:val="16"/>
              </w:rPr>
            </w:pPr>
            <w:r w:rsidRPr="001E7F9C">
              <w:rPr>
                <w:sz w:val="16"/>
                <w:szCs w:val="16"/>
              </w:rPr>
              <w:t>18</w:t>
            </w:r>
          </w:p>
        </w:tc>
        <w:tc>
          <w:tcPr>
            <w:tcW w:w="376" w:type="dxa"/>
            <w:hideMark/>
          </w:tcPr>
          <w:p w14:paraId="0AF3F725" w14:textId="77777777" w:rsidR="001E7F9C" w:rsidRPr="001E7F9C" w:rsidRDefault="001E7F9C" w:rsidP="001E7F9C">
            <w:pPr>
              <w:widowControl w:val="0"/>
              <w:rPr>
                <w:sz w:val="16"/>
                <w:szCs w:val="16"/>
              </w:rPr>
            </w:pPr>
            <w:r w:rsidRPr="001E7F9C">
              <w:rPr>
                <w:sz w:val="16"/>
                <w:szCs w:val="16"/>
              </w:rPr>
              <w:t>1</w:t>
            </w:r>
          </w:p>
        </w:tc>
        <w:tc>
          <w:tcPr>
            <w:tcW w:w="461" w:type="dxa"/>
            <w:hideMark/>
          </w:tcPr>
          <w:p w14:paraId="4C5D078E" w14:textId="77777777" w:rsidR="001E7F9C" w:rsidRPr="001E7F9C" w:rsidRDefault="001E7F9C" w:rsidP="001E7F9C">
            <w:pPr>
              <w:widowControl w:val="0"/>
              <w:rPr>
                <w:sz w:val="16"/>
                <w:szCs w:val="16"/>
              </w:rPr>
            </w:pPr>
            <w:r w:rsidRPr="001E7F9C">
              <w:rPr>
                <w:sz w:val="16"/>
                <w:szCs w:val="16"/>
              </w:rPr>
              <w:t>02</w:t>
            </w:r>
          </w:p>
        </w:tc>
        <w:tc>
          <w:tcPr>
            <w:tcW w:w="646" w:type="dxa"/>
            <w:hideMark/>
          </w:tcPr>
          <w:p w14:paraId="27F7A682" w14:textId="77777777" w:rsidR="001E7F9C" w:rsidRPr="001E7F9C" w:rsidRDefault="001E7F9C" w:rsidP="001E7F9C">
            <w:pPr>
              <w:widowControl w:val="0"/>
              <w:rPr>
                <w:sz w:val="16"/>
                <w:szCs w:val="16"/>
              </w:rPr>
            </w:pPr>
            <w:r w:rsidRPr="001E7F9C">
              <w:rPr>
                <w:sz w:val="16"/>
                <w:szCs w:val="16"/>
              </w:rPr>
              <w:t>41120</w:t>
            </w:r>
          </w:p>
        </w:tc>
        <w:tc>
          <w:tcPr>
            <w:tcW w:w="534" w:type="dxa"/>
            <w:hideMark/>
          </w:tcPr>
          <w:p w14:paraId="62BB8D7C" w14:textId="77777777" w:rsidR="001E7F9C" w:rsidRPr="001E7F9C" w:rsidRDefault="001E7F9C" w:rsidP="001E7F9C">
            <w:pPr>
              <w:widowControl w:val="0"/>
              <w:rPr>
                <w:sz w:val="16"/>
                <w:szCs w:val="16"/>
              </w:rPr>
            </w:pPr>
            <w:r w:rsidRPr="001E7F9C">
              <w:rPr>
                <w:sz w:val="16"/>
                <w:szCs w:val="16"/>
              </w:rPr>
              <w:t>200</w:t>
            </w:r>
          </w:p>
        </w:tc>
        <w:tc>
          <w:tcPr>
            <w:tcW w:w="968" w:type="dxa"/>
            <w:noWrap/>
            <w:hideMark/>
          </w:tcPr>
          <w:p w14:paraId="502FBA18" w14:textId="77777777" w:rsidR="001E7F9C" w:rsidRPr="001E7F9C" w:rsidRDefault="001E7F9C" w:rsidP="001E7F9C">
            <w:pPr>
              <w:widowControl w:val="0"/>
              <w:rPr>
                <w:sz w:val="16"/>
                <w:szCs w:val="16"/>
              </w:rPr>
            </w:pPr>
            <w:r w:rsidRPr="001E7F9C">
              <w:rPr>
                <w:sz w:val="16"/>
                <w:szCs w:val="16"/>
              </w:rPr>
              <w:t>340,0</w:t>
            </w:r>
          </w:p>
        </w:tc>
        <w:tc>
          <w:tcPr>
            <w:tcW w:w="1087" w:type="dxa"/>
            <w:noWrap/>
            <w:hideMark/>
          </w:tcPr>
          <w:p w14:paraId="520301B6" w14:textId="77777777" w:rsidR="001E7F9C" w:rsidRPr="001E7F9C" w:rsidRDefault="001E7F9C" w:rsidP="001E7F9C">
            <w:pPr>
              <w:widowControl w:val="0"/>
              <w:rPr>
                <w:sz w:val="16"/>
                <w:szCs w:val="16"/>
              </w:rPr>
            </w:pPr>
            <w:r w:rsidRPr="001E7F9C">
              <w:rPr>
                <w:sz w:val="16"/>
                <w:szCs w:val="16"/>
              </w:rPr>
              <w:t>180,0</w:t>
            </w:r>
          </w:p>
        </w:tc>
        <w:tc>
          <w:tcPr>
            <w:tcW w:w="1047" w:type="dxa"/>
            <w:noWrap/>
            <w:hideMark/>
          </w:tcPr>
          <w:p w14:paraId="58657889" w14:textId="77777777" w:rsidR="001E7F9C" w:rsidRPr="001E7F9C" w:rsidRDefault="001E7F9C" w:rsidP="001E7F9C">
            <w:pPr>
              <w:widowControl w:val="0"/>
              <w:rPr>
                <w:sz w:val="16"/>
                <w:szCs w:val="16"/>
              </w:rPr>
            </w:pPr>
            <w:r w:rsidRPr="001E7F9C">
              <w:rPr>
                <w:sz w:val="16"/>
                <w:szCs w:val="16"/>
              </w:rPr>
              <w:t>150,0</w:t>
            </w:r>
          </w:p>
        </w:tc>
      </w:tr>
      <w:tr w:rsidR="001E7F9C" w:rsidRPr="001E7F9C" w14:paraId="296A2E9F" w14:textId="77777777" w:rsidTr="00B35219">
        <w:trPr>
          <w:trHeight w:val="615"/>
        </w:trPr>
        <w:tc>
          <w:tcPr>
            <w:tcW w:w="2972" w:type="dxa"/>
            <w:hideMark/>
          </w:tcPr>
          <w:p w14:paraId="445522B0" w14:textId="77777777" w:rsidR="001E7F9C" w:rsidRPr="001E7F9C" w:rsidRDefault="001E7F9C" w:rsidP="001E7F9C">
            <w:pPr>
              <w:widowControl w:val="0"/>
              <w:rPr>
                <w:sz w:val="16"/>
                <w:szCs w:val="16"/>
              </w:rPr>
            </w:pPr>
            <w:r w:rsidRPr="001E7F9C">
              <w:rPr>
                <w:sz w:val="16"/>
                <w:szCs w:val="16"/>
              </w:rPr>
              <w:t>Иные закупки товаров, работ и услуг для обеспечение государственных (муниципальных) нужд</w:t>
            </w:r>
          </w:p>
        </w:tc>
        <w:tc>
          <w:tcPr>
            <w:tcW w:w="376" w:type="dxa"/>
            <w:hideMark/>
          </w:tcPr>
          <w:p w14:paraId="1120986D" w14:textId="77777777" w:rsidR="001E7F9C" w:rsidRPr="001E7F9C" w:rsidRDefault="001E7F9C" w:rsidP="001E7F9C">
            <w:pPr>
              <w:widowControl w:val="0"/>
              <w:rPr>
                <w:sz w:val="16"/>
                <w:szCs w:val="16"/>
              </w:rPr>
            </w:pPr>
            <w:r w:rsidRPr="001E7F9C">
              <w:rPr>
                <w:sz w:val="16"/>
                <w:szCs w:val="16"/>
              </w:rPr>
              <w:t>01</w:t>
            </w:r>
          </w:p>
        </w:tc>
        <w:tc>
          <w:tcPr>
            <w:tcW w:w="475" w:type="dxa"/>
            <w:hideMark/>
          </w:tcPr>
          <w:p w14:paraId="2A8442F3" w14:textId="77777777" w:rsidR="001E7F9C" w:rsidRPr="001E7F9C" w:rsidRDefault="001E7F9C" w:rsidP="001E7F9C">
            <w:pPr>
              <w:widowControl w:val="0"/>
              <w:rPr>
                <w:sz w:val="16"/>
                <w:szCs w:val="16"/>
              </w:rPr>
            </w:pPr>
            <w:r w:rsidRPr="001E7F9C">
              <w:rPr>
                <w:sz w:val="16"/>
                <w:szCs w:val="16"/>
              </w:rPr>
              <w:t>04</w:t>
            </w:r>
          </w:p>
        </w:tc>
        <w:tc>
          <w:tcPr>
            <w:tcW w:w="376" w:type="dxa"/>
            <w:hideMark/>
          </w:tcPr>
          <w:p w14:paraId="2F092458" w14:textId="77777777" w:rsidR="001E7F9C" w:rsidRPr="001E7F9C" w:rsidRDefault="001E7F9C" w:rsidP="001E7F9C">
            <w:pPr>
              <w:widowControl w:val="0"/>
              <w:rPr>
                <w:sz w:val="16"/>
                <w:szCs w:val="16"/>
              </w:rPr>
            </w:pPr>
            <w:r w:rsidRPr="001E7F9C">
              <w:rPr>
                <w:sz w:val="16"/>
                <w:szCs w:val="16"/>
              </w:rPr>
              <w:t>18</w:t>
            </w:r>
          </w:p>
        </w:tc>
        <w:tc>
          <w:tcPr>
            <w:tcW w:w="376" w:type="dxa"/>
            <w:hideMark/>
          </w:tcPr>
          <w:p w14:paraId="0CC40310" w14:textId="77777777" w:rsidR="001E7F9C" w:rsidRPr="001E7F9C" w:rsidRDefault="001E7F9C" w:rsidP="001E7F9C">
            <w:pPr>
              <w:widowControl w:val="0"/>
              <w:rPr>
                <w:sz w:val="16"/>
                <w:szCs w:val="16"/>
              </w:rPr>
            </w:pPr>
            <w:r w:rsidRPr="001E7F9C">
              <w:rPr>
                <w:sz w:val="16"/>
                <w:szCs w:val="16"/>
              </w:rPr>
              <w:t>1</w:t>
            </w:r>
          </w:p>
        </w:tc>
        <w:tc>
          <w:tcPr>
            <w:tcW w:w="461" w:type="dxa"/>
            <w:hideMark/>
          </w:tcPr>
          <w:p w14:paraId="56B62E0A" w14:textId="77777777" w:rsidR="001E7F9C" w:rsidRPr="001E7F9C" w:rsidRDefault="001E7F9C" w:rsidP="001E7F9C">
            <w:pPr>
              <w:widowControl w:val="0"/>
              <w:rPr>
                <w:sz w:val="16"/>
                <w:szCs w:val="16"/>
              </w:rPr>
            </w:pPr>
            <w:r w:rsidRPr="001E7F9C">
              <w:rPr>
                <w:sz w:val="16"/>
                <w:szCs w:val="16"/>
              </w:rPr>
              <w:t>02</w:t>
            </w:r>
          </w:p>
        </w:tc>
        <w:tc>
          <w:tcPr>
            <w:tcW w:w="646" w:type="dxa"/>
            <w:hideMark/>
          </w:tcPr>
          <w:p w14:paraId="26111C70" w14:textId="77777777" w:rsidR="001E7F9C" w:rsidRPr="001E7F9C" w:rsidRDefault="001E7F9C" w:rsidP="001E7F9C">
            <w:pPr>
              <w:widowControl w:val="0"/>
              <w:rPr>
                <w:sz w:val="16"/>
                <w:szCs w:val="16"/>
              </w:rPr>
            </w:pPr>
            <w:r w:rsidRPr="001E7F9C">
              <w:rPr>
                <w:sz w:val="16"/>
                <w:szCs w:val="16"/>
              </w:rPr>
              <w:t>41120</w:t>
            </w:r>
          </w:p>
        </w:tc>
        <w:tc>
          <w:tcPr>
            <w:tcW w:w="534" w:type="dxa"/>
            <w:hideMark/>
          </w:tcPr>
          <w:p w14:paraId="797CB041" w14:textId="77777777" w:rsidR="001E7F9C" w:rsidRPr="001E7F9C" w:rsidRDefault="001E7F9C" w:rsidP="001E7F9C">
            <w:pPr>
              <w:widowControl w:val="0"/>
              <w:rPr>
                <w:sz w:val="16"/>
                <w:szCs w:val="16"/>
              </w:rPr>
            </w:pPr>
            <w:r w:rsidRPr="001E7F9C">
              <w:rPr>
                <w:sz w:val="16"/>
                <w:szCs w:val="16"/>
              </w:rPr>
              <w:t>240</w:t>
            </w:r>
          </w:p>
        </w:tc>
        <w:tc>
          <w:tcPr>
            <w:tcW w:w="968" w:type="dxa"/>
            <w:noWrap/>
            <w:hideMark/>
          </w:tcPr>
          <w:p w14:paraId="3F8296F6" w14:textId="77777777" w:rsidR="001E7F9C" w:rsidRPr="001E7F9C" w:rsidRDefault="001E7F9C" w:rsidP="001E7F9C">
            <w:pPr>
              <w:widowControl w:val="0"/>
              <w:rPr>
                <w:sz w:val="16"/>
                <w:szCs w:val="16"/>
              </w:rPr>
            </w:pPr>
            <w:r w:rsidRPr="001E7F9C">
              <w:rPr>
                <w:sz w:val="16"/>
                <w:szCs w:val="16"/>
              </w:rPr>
              <w:t>340,0</w:t>
            </w:r>
          </w:p>
        </w:tc>
        <w:tc>
          <w:tcPr>
            <w:tcW w:w="1087" w:type="dxa"/>
            <w:noWrap/>
            <w:hideMark/>
          </w:tcPr>
          <w:p w14:paraId="0FE64432" w14:textId="77777777" w:rsidR="001E7F9C" w:rsidRPr="001E7F9C" w:rsidRDefault="001E7F9C" w:rsidP="001E7F9C">
            <w:pPr>
              <w:widowControl w:val="0"/>
              <w:rPr>
                <w:sz w:val="16"/>
                <w:szCs w:val="16"/>
              </w:rPr>
            </w:pPr>
            <w:r w:rsidRPr="001E7F9C">
              <w:rPr>
                <w:sz w:val="16"/>
                <w:szCs w:val="16"/>
              </w:rPr>
              <w:t>180,0</w:t>
            </w:r>
          </w:p>
        </w:tc>
        <w:tc>
          <w:tcPr>
            <w:tcW w:w="1047" w:type="dxa"/>
            <w:noWrap/>
            <w:hideMark/>
          </w:tcPr>
          <w:p w14:paraId="0FD2EA10" w14:textId="77777777" w:rsidR="001E7F9C" w:rsidRPr="001E7F9C" w:rsidRDefault="001E7F9C" w:rsidP="001E7F9C">
            <w:pPr>
              <w:widowControl w:val="0"/>
              <w:rPr>
                <w:sz w:val="16"/>
                <w:szCs w:val="16"/>
              </w:rPr>
            </w:pPr>
            <w:r w:rsidRPr="001E7F9C">
              <w:rPr>
                <w:sz w:val="16"/>
                <w:szCs w:val="16"/>
              </w:rPr>
              <w:t>150,0</w:t>
            </w:r>
          </w:p>
        </w:tc>
      </w:tr>
      <w:tr w:rsidR="001E7F9C" w:rsidRPr="001E7F9C" w14:paraId="5B11E9DF" w14:textId="77777777" w:rsidTr="00B35219">
        <w:trPr>
          <w:trHeight w:val="315"/>
        </w:trPr>
        <w:tc>
          <w:tcPr>
            <w:tcW w:w="2972" w:type="dxa"/>
            <w:hideMark/>
          </w:tcPr>
          <w:p w14:paraId="698B5630" w14:textId="77777777" w:rsidR="001E7F9C" w:rsidRPr="001E7F9C" w:rsidRDefault="001E7F9C" w:rsidP="001E7F9C">
            <w:pPr>
              <w:widowControl w:val="0"/>
              <w:rPr>
                <w:sz w:val="16"/>
                <w:szCs w:val="16"/>
              </w:rPr>
            </w:pPr>
            <w:r w:rsidRPr="001E7F9C">
              <w:rPr>
                <w:sz w:val="16"/>
                <w:szCs w:val="16"/>
              </w:rPr>
              <w:t>Подпрограмма "Цифровое государственное управление"</w:t>
            </w:r>
          </w:p>
        </w:tc>
        <w:tc>
          <w:tcPr>
            <w:tcW w:w="376" w:type="dxa"/>
            <w:hideMark/>
          </w:tcPr>
          <w:p w14:paraId="217653C5" w14:textId="77777777" w:rsidR="001E7F9C" w:rsidRPr="001E7F9C" w:rsidRDefault="001E7F9C" w:rsidP="001E7F9C">
            <w:pPr>
              <w:widowControl w:val="0"/>
              <w:rPr>
                <w:sz w:val="16"/>
                <w:szCs w:val="16"/>
              </w:rPr>
            </w:pPr>
            <w:r w:rsidRPr="001E7F9C">
              <w:rPr>
                <w:sz w:val="16"/>
                <w:szCs w:val="16"/>
              </w:rPr>
              <w:t>01</w:t>
            </w:r>
          </w:p>
        </w:tc>
        <w:tc>
          <w:tcPr>
            <w:tcW w:w="475" w:type="dxa"/>
            <w:hideMark/>
          </w:tcPr>
          <w:p w14:paraId="5378685C" w14:textId="77777777" w:rsidR="001E7F9C" w:rsidRPr="001E7F9C" w:rsidRDefault="001E7F9C" w:rsidP="001E7F9C">
            <w:pPr>
              <w:widowControl w:val="0"/>
              <w:rPr>
                <w:sz w:val="16"/>
                <w:szCs w:val="16"/>
              </w:rPr>
            </w:pPr>
            <w:r w:rsidRPr="001E7F9C">
              <w:rPr>
                <w:sz w:val="16"/>
                <w:szCs w:val="16"/>
              </w:rPr>
              <w:t>04</w:t>
            </w:r>
          </w:p>
        </w:tc>
        <w:tc>
          <w:tcPr>
            <w:tcW w:w="376" w:type="dxa"/>
            <w:hideMark/>
          </w:tcPr>
          <w:p w14:paraId="4D486950" w14:textId="77777777" w:rsidR="001E7F9C" w:rsidRPr="001E7F9C" w:rsidRDefault="001E7F9C" w:rsidP="001E7F9C">
            <w:pPr>
              <w:widowControl w:val="0"/>
              <w:rPr>
                <w:sz w:val="16"/>
                <w:szCs w:val="16"/>
              </w:rPr>
            </w:pPr>
            <w:r w:rsidRPr="001E7F9C">
              <w:rPr>
                <w:sz w:val="16"/>
                <w:szCs w:val="16"/>
              </w:rPr>
              <w:t>18</w:t>
            </w:r>
          </w:p>
        </w:tc>
        <w:tc>
          <w:tcPr>
            <w:tcW w:w="376" w:type="dxa"/>
            <w:hideMark/>
          </w:tcPr>
          <w:p w14:paraId="6DFCFE5F" w14:textId="77777777" w:rsidR="001E7F9C" w:rsidRPr="001E7F9C" w:rsidRDefault="001E7F9C" w:rsidP="001E7F9C">
            <w:pPr>
              <w:widowControl w:val="0"/>
              <w:rPr>
                <w:sz w:val="16"/>
                <w:szCs w:val="16"/>
              </w:rPr>
            </w:pPr>
            <w:r w:rsidRPr="001E7F9C">
              <w:rPr>
                <w:sz w:val="16"/>
                <w:szCs w:val="16"/>
              </w:rPr>
              <w:t>2</w:t>
            </w:r>
          </w:p>
        </w:tc>
        <w:tc>
          <w:tcPr>
            <w:tcW w:w="461" w:type="dxa"/>
            <w:hideMark/>
          </w:tcPr>
          <w:p w14:paraId="1DB77A53" w14:textId="77777777" w:rsidR="001E7F9C" w:rsidRPr="001E7F9C" w:rsidRDefault="001E7F9C" w:rsidP="001E7F9C">
            <w:pPr>
              <w:widowControl w:val="0"/>
              <w:rPr>
                <w:sz w:val="16"/>
                <w:szCs w:val="16"/>
              </w:rPr>
            </w:pPr>
            <w:r w:rsidRPr="001E7F9C">
              <w:rPr>
                <w:sz w:val="16"/>
                <w:szCs w:val="16"/>
              </w:rPr>
              <w:t> </w:t>
            </w:r>
          </w:p>
        </w:tc>
        <w:tc>
          <w:tcPr>
            <w:tcW w:w="646" w:type="dxa"/>
            <w:hideMark/>
          </w:tcPr>
          <w:p w14:paraId="22DC86B7" w14:textId="77777777" w:rsidR="001E7F9C" w:rsidRPr="001E7F9C" w:rsidRDefault="001E7F9C" w:rsidP="001E7F9C">
            <w:pPr>
              <w:widowControl w:val="0"/>
              <w:rPr>
                <w:sz w:val="16"/>
                <w:szCs w:val="16"/>
              </w:rPr>
            </w:pPr>
            <w:r w:rsidRPr="001E7F9C">
              <w:rPr>
                <w:sz w:val="16"/>
                <w:szCs w:val="16"/>
              </w:rPr>
              <w:t> </w:t>
            </w:r>
          </w:p>
        </w:tc>
        <w:tc>
          <w:tcPr>
            <w:tcW w:w="534" w:type="dxa"/>
            <w:hideMark/>
          </w:tcPr>
          <w:p w14:paraId="0128D5AE" w14:textId="77777777" w:rsidR="001E7F9C" w:rsidRPr="001E7F9C" w:rsidRDefault="001E7F9C" w:rsidP="001E7F9C">
            <w:pPr>
              <w:widowControl w:val="0"/>
              <w:rPr>
                <w:sz w:val="16"/>
                <w:szCs w:val="16"/>
              </w:rPr>
            </w:pPr>
            <w:r w:rsidRPr="001E7F9C">
              <w:rPr>
                <w:sz w:val="16"/>
                <w:szCs w:val="16"/>
              </w:rPr>
              <w:t> </w:t>
            </w:r>
          </w:p>
        </w:tc>
        <w:tc>
          <w:tcPr>
            <w:tcW w:w="968" w:type="dxa"/>
            <w:noWrap/>
            <w:hideMark/>
          </w:tcPr>
          <w:p w14:paraId="169A145C" w14:textId="77777777" w:rsidR="001E7F9C" w:rsidRPr="001E7F9C" w:rsidRDefault="001E7F9C" w:rsidP="001E7F9C">
            <w:pPr>
              <w:widowControl w:val="0"/>
              <w:rPr>
                <w:sz w:val="16"/>
                <w:szCs w:val="16"/>
              </w:rPr>
            </w:pPr>
            <w:r w:rsidRPr="001E7F9C">
              <w:rPr>
                <w:sz w:val="16"/>
                <w:szCs w:val="16"/>
              </w:rPr>
              <w:t>210,0</w:t>
            </w:r>
          </w:p>
        </w:tc>
        <w:tc>
          <w:tcPr>
            <w:tcW w:w="1087" w:type="dxa"/>
            <w:noWrap/>
            <w:hideMark/>
          </w:tcPr>
          <w:p w14:paraId="300BBDFA" w14:textId="77777777" w:rsidR="001E7F9C" w:rsidRPr="001E7F9C" w:rsidRDefault="001E7F9C" w:rsidP="001E7F9C">
            <w:pPr>
              <w:widowControl w:val="0"/>
              <w:rPr>
                <w:sz w:val="16"/>
                <w:szCs w:val="16"/>
              </w:rPr>
            </w:pPr>
            <w:r w:rsidRPr="001E7F9C">
              <w:rPr>
                <w:sz w:val="16"/>
                <w:szCs w:val="16"/>
              </w:rPr>
              <w:t>150,0</w:t>
            </w:r>
          </w:p>
        </w:tc>
        <w:tc>
          <w:tcPr>
            <w:tcW w:w="1047" w:type="dxa"/>
            <w:noWrap/>
            <w:hideMark/>
          </w:tcPr>
          <w:p w14:paraId="4D83F9C5" w14:textId="77777777" w:rsidR="001E7F9C" w:rsidRPr="001E7F9C" w:rsidRDefault="001E7F9C" w:rsidP="001E7F9C">
            <w:pPr>
              <w:widowControl w:val="0"/>
              <w:rPr>
                <w:sz w:val="16"/>
                <w:szCs w:val="16"/>
              </w:rPr>
            </w:pPr>
            <w:r w:rsidRPr="001E7F9C">
              <w:rPr>
                <w:sz w:val="16"/>
                <w:szCs w:val="16"/>
              </w:rPr>
              <w:t>150,0</w:t>
            </w:r>
          </w:p>
        </w:tc>
      </w:tr>
      <w:tr w:rsidR="001E7F9C" w:rsidRPr="001E7F9C" w14:paraId="4270F9D8" w14:textId="77777777" w:rsidTr="00B35219">
        <w:trPr>
          <w:trHeight w:val="420"/>
        </w:trPr>
        <w:tc>
          <w:tcPr>
            <w:tcW w:w="2972" w:type="dxa"/>
            <w:hideMark/>
          </w:tcPr>
          <w:p w14:paraId="5945F65D" w14:textId="77777777" w:rsidR="001E7F9C" w:rsidRPr="001E7F9C" w:rsidRDefault="001E7F9C" w:rsidP="001E7F9C">
            <w:pPr>
              <w:widowControl w:val="0"/>
              <w:rPr>
                <w:sz w:val="16"/>
                <w:szCs w:val="16"/>
              </w:rPr>
            </w:pPr>
            <w:r w:rsidRPr="001E7F9C">
              <w:rPr>
                <w:sz w:val="16"/>
                <w:szCs w:val="16"/>
              </w:rPr>
              <w:t>Основное мероприятие "Цифровая трансформация муниципальных услуг и сервисов"</w:t>
            </w:r>
          </w:p>
        </w:tc>
        <w:tc>
          <w:tcPr>
            <w:tcW w:w="376" w:type="dxa"/>
            <w:hideMark/>
          </w:tcPr>
          <w:p w14:paraId="6C092C44" w14:textId="77777777" w:rsidR="001E7F9C" w:rsidRPr="001E7F9C" w:rsidRDefault="001E7F9C" w:rsidP="001E7F9C">
            <w:pPr>
              <w:widowControl w:val="0"/>
              <w:rPr>
                <w:sz w:val="16"/>
                <w:szCs w:val="16"/>
              </w:rPr>
            </w:pPr>
            <w:r w:rsidRPr="001E7F9C">
              <w:rPr>
                <w:sz w:val="16"/>
                <w:szCs w:val="16"/>
              </w:rPr>
              <w:t>01</w:t>
            </w:r>
          </w:p>
        </w:tc>
        <w:tc>
          <w:tcPr>
            <w:tcW w:w="475" w:type="dxa"/>
            <w:hideMark/>
          </w:tcPr>
          <w:p w14:paraId="36F42EC8" w14:textId="77777777" w:rsidR="001E7F9C" w:rsidRPr="001E7F9C" w:rsidRDefault="001E7F9C" w:rsidP="001E7F9C">
            <w:pPr>
              <w:widowControl w:val="0"/>
              <w:rPr>
                <w:sz w:val="16"/>
                <w:szCs w:val="16"/>
              </w:rPr>
            </w:pPr>
            <w:r w:rsidRPr="001E7F9C">
              <w:rPr>
                <w:sz w:val="16"/>
                <w:szCs w:val="16"/>
              </w:rPr>
              <w:t>04</w:t>
            </w:r>
          </w:p>
        </w:tc>
        <w:tc>
          <w:tcPr>
            <w:tcW w:w="376" w:type="dxa"/>
            <w:hideMark/>
          </w:tcPr>
          <w:p w14:paraId="50B36EB8" w14:textId="77777777" w:rsidR="001E7F9C" w:rsidRPr="001E7F9C" w:rsidRDefault="001E7F9C" w:rsidP="001E7F9C">
            <w:pPr>
              <w:widowControl w:val="0"/>
              <w:rPr>
                <w:sz w:val="16"/>
                <w:szCs w:val="16"/>
              </w:rPr>
            </w:pPr>
            <w:r w:rsidRPr="001E7F9C">
              <w:rPr>
                <w:sz w:val="16"/>
                <w:szCs w:val="16"/>
              </w:rPr>
              <w:t>18</w:t>
            </w:r>
          </w:p>
        </w:tc>
        <w:tc>
          <w:tcPr>
            <w:tcW w:w="376" w:type="dxa"/>
            <w:hideMark/>
          </w:tcPr>
          <w:p w14:paraId="0EAB6E4D" w14:textId="77777777" w:rsidR="001E7F9C" w:rsidRPr="001E7F9C" w:rsidRDefault="001E7F9C" w:rsidP="001E7F9C">
            <w:pPr>
              <w:widowControl w:val="0"/>
              <w:rPr>
                <w:sz w:val="16"/>
                <w:szCs w:val="16"/>
              </w:rPr>
            </w:pPr>
            <w:r w:rsidRPr="001E7F9C">
              <w:rPr>
                <w:sz w:val="16"/>
                <w:szCs w:val="16"/>
              </w:rPr>
              <w:t>2</w:t>
            </w:r>
          </w:p>
        </w:tc>
        <w:tc>
          <w:tcPr>
            <w:tcW w:w="461" w:type="dxa"/>
            <w:hideMark/>
          </w:tcPr>
          <w:p w14:paraId="61B33133" w14:textId="77777777" w:rsidR="001E7F9C" w:rsidRPr="001E7F9C" w:rsidRDefault="001E7F9C" w:rsidP="001E7F9C">
            <w:pPr>
              <w:widowControl w:val="0"/>
              <w:rPr>
                <w:sz w:val="16"/>
                <w:szCs w:val="16"/>
              </w:rPr>
            </w:pPr>
            <w:r w:rsidRPr="001E7F9C">
              <w:rPr>
                <w:sz w:val="16"/>
                <w:szCs w:val="16"/>
              </w:rPr>
              <w:t>01</w:t>
            </w:r>
          </w:p>
        </w:tc>
        <w:tc>
          <w:tcPr>
            <w:tcW w:w="646" w:type="dxa"/>
            <w:hideMark/>
          </w:tcPr>
          <w:p w14:paraId="32735855" w14:textId="77777777" w:rsidR="001E7F9C" w:rsidRPr="001E7F9C" w:rsidRDefault="001E7F9C" w:rsidP="001E7F9C">
            <w:pPr>
              <w:widowControl w:val="0"/>
              <w:rPr>
                <w:sz w:val="16"/>
                <w:szCs w:val="16"/>
              </w:rPr>
            </w:pPr>
            <w:r w:rsidRPr="001E7F9C">
              <w:rPr>
                <w:sz w:val="16"/>
                <w:szCs w:val="16"/>
              </w:rPr>
              <w:t> </w:t>
            </w:r>
          </w:p>
        </w:tc>
        <w:tc>
          <w:tcPr>
            <w:tcW w:w="534" w:type="dxa"/>
            <w:hideMark/>
          </w:tcPr>
          <w:p w14:paraId="0E107073" w14:textId="77777777" w:rsidR="001E7F9C" w:rsidRPr="001E7F9C" w:rsidRDefault="001E7F9C" w:rsidP="001E7F9C">
            <w:pPr>
              <w:widowControl w:val="0"/>
              <w:rPr>
                <w:sz w:val="16"/>
                <w:szCs w:val="16"/>
              </w:rPr>
            </w:pPr>
            <w:r w:rsidRPr="001E7F9C">
              <w:rPr>
                <w:sz w:val="16"/>
                <w:szCs w:val="16"/>
              </w:rPr>
              <w:t> </w:t>
            </w:r>
          </w:p>
        </w:tc>
        <w:tc>
          <w:tcPr>
            <w:tcW w:w="968" w:type="dxa"/>
            <w:noWrap/>
            <w:hideMark/>
          </w:tcPr>
          <w:p w14:paraId="27B6AEC4" w14:textId="77777777" w:rsidR="001E7F9C" w:rsidRPr="001E7F9C" w:rsidRDefault="001E7F9C" w:rsidP="001E7F9C">
            <w:pPr>
              <w:widowControl w:val="0"/>
              <w:rPr>
                <w:sz w:val="16"/>
                <w:szCs w:val="16"/>
              </w:rPr>
            </w:pPr>
            <w:r w:rsidRPr="001E7F9C">
              <w:rPr>
                <w:sz w:val="16"/>
                <w:szCs w:val="16"/>
              </w:rPr>
              <w:t>10,0</w:t>
            </w:r>
          </w:p>
        </w:tc>
        <w:tc>
          <w:tcPr>
            <w:tcW w:w="1087" w:type="dxa"/>
            <w:noWrap/>
            <w:hideMark/>
          </w:tcPr>
          <w:p w14:paraId="265B5784" w14:textId="77777777" w:rsidR="001E7F9C" w:rsidRPr="001E7F9C" w:rsidRDefault="001E7F9C" w:rsidP="001E7F9C">
            <w:pPr>
              <w:widowControl w:val="0"/>
              <w:rPr>
                <w:sz w:val="16"/>
                <w:szCs w:val="16"/>
              </w:rPr>
            </w:pPr>
            <w:r w:rsidRPr="001E7F9C">
              <w:rPr>
                <w:sz w:val="16"/>
                <w:szCs w:val="16"/>
              </w:rPr>
              <w:t>10,0</w:t>
            </w:r>
          </w:p>
        </w:tc>
        <w:tc>
          <w:tcPr>
            <w:tcW w:w="1047" w:type="dxa"/>
            <w:noWrap/>
            <w:hideMark/>
          </w:tcPr>
          <w:p w14:paraId="19393347" w14:textId="77777777" w:rsidR="001E7F9C" w:rsidRPr="001E7F9C" w:rsidRDefault="001E7F9C" w:rsidP="001E7F9C">
            <w:pPr>
              <w:widowControl w:val="0"/>
              <w:rPr>
                <w:sz w:val="16"/>
                <w:szCs w:val="16"/>
              </w:rPr>
            </w:pPr>
            <w:r w:rsidRPr="001E7F9C">
              <w:rPr>
                <w:sz w:val="16"/>
                <w:szCs w:val="16"/>
              </w:rPr>
              <w:t>10,0</w:t>
            </w:r>
          </w:p>
        </w:tc>
      </w:tr>
      <w:tr w:rsidR="001E7F9C" w:rsidRPr="001E7F9C" w14:paraId="3F395132" w14:textId="77777777" w:rsidTr="00B35219">
        <w:trPr>
          <w:trHeight w:val="450"/>
        </w:trPr>
        <w:tc>
          <w:tcPr>
            <w:tcW w:w="2972" w:type="dxa"/>
            <w:hideMark/>
          </w:tcPr>
          <w:p w14:paraId="032D9F26" w14:textId="77777777" w:rsidR="001E7F9C" w:rsidRPr="001E7F9C" w:rsidRDefault="001E7F9C" w:rsidP="001E7F9C">
            <w:pPr>
              <w:widowControl w:val="0"/>
              <w:rPr>
                <w:i/>
                <w:iCs/>
                <w:sz w:val="16"/>
                <w:szCs w:val="16"/>
              </w:rPr>
            </w:pPr>
            <w:r w:rsidRPr="001E7F9C">
              <w:rPr>
                <w:i/>
                <w:iCs/>
                <w:sz w:val="16"/>
                <w:szCs w:val="16"/>
              </w:rPr>
              <w:t xml:space="preserve">Расходы на обеспечение выполнения функций органов местного самоуправления </w:t>
            </w:r>
          </w:p>
        </w:tc>
        <w:tc>
          <w:tcPr>
            <w:tcW w:w="376" w:type="dxa"/>
            <w:hideMark/>
          </w:tcPr>
          <w:p w14:paraId="083F39D1" w14:textId="77777777" w:rsidR="001E7F9C" w:rsidRPr="001E7F9C" w:rsidRDefault="001E7F9C" w:rsidP="001E7F9C">
            <w:pPr>
              <w:widowControl w:val="0"/>
              <w:rPr>
                <w:sz w:val="16"/>
                <w:szCs w:val="16"/>
              </w:rPr>
            </w:pPr>
            <w:r w:rsidRPr="001E7F9C">
              <w:rPr>
                <w:sz w:val="16"/>
                <w:szCs w:val="16"/>
              </w:rPr>
              <w:t>01</w:t>
            </w:r>
          </w:p>
        </w:tc>
        <w:tc>
          <w:tcPr>
            <w:tcW w:w="475" w:type="dxa"/>
            <w:hideMark/>
          </w:tcPr>
          <w:p w14:paraId="7C99C591" w14:textId="77777777" w:rsidR="001E7F9C" w:rsidRPr="001E7F9C" w:rsidRDefault="001E7F9C" w:rsidP="001E7F9C">
            <w:pPr>
              <w:widowControl w:val="0"/>
              <w:rPr>
                <w:sz w:val="16"/>
                <w:szCs w:val="16"/>
              </w:rPr>
            </w:pPr>
            <w:r w:rsidRPr="001E7F9C">
              <w:rPr>
                <w:sz w:val="16"/>
                <w:szCs w:val="16"/>
              </w:rPr>
              <w:t>04</w:t>
            </w:r>
          </w:p>
        </w:tc>
        <w:tc>
          <w:tcPr>
            <w:tcW w:w="376" w:type="dxa"/>
            <w:hideMark/>
          </w:tcPr>
          <w:p w14:paraId="323D36D1" w14:textId="77777777" w:rsidR="001E7F9C" w:rsidRPr="001E7F9C" w:rsidRDefault="001E7F9C" w:rsidP="001E7F9C">
            <w:pPr>
              <w:widowControl w:val="0"/>
              <w:rPr>
                <w:sz w:val="16"/>
                <w:szCs w:val="16"/>
              </w:rPr>
            </w:pPr>
            <w:r w:rsidRPr="001E7F9C">
              <w:rPr>
                <w:sz w:val="16"/>
                <w:szCs w:val="16"/>
              </w:rPr>
              <w:t>18</w:t>
            </w:r>
          </w:p>
        </w:tc>
        <w:tc>
          <w:tcPr>
            <w:tcW w:w="376" w:type="dxa"/>
            <w:hideMark/>
          </w:tcPr>
          <w:p w14:paraId="716CB0E3" w14:textId="77777777" w:rsidR="001E7F9C" w:rsidRPr="001E7F9C" w:rsidRDefault="001E7F9C" w:rsidP="001E7F9C">
            <w:pPr>
              <w:widowControl w:val="0"/>
              <w:rPr>
                <w:sz w:val="16"/>
                <w:szCs w:val="16"/>
              </w:rPr>
            </w:pPr>
            <w:r w:rsidRPr="001E7F9C">
              <w:rPr>
                <w:sz w:val="16"/>
                <w:szCs w:val="16"/>
              </w:rPr>
              <w:t>2</w:t>
            </w:r>
          </w:p>
        </w:tc>
        <w:tc>
          <w:tcPr>
            <w:tcW w:w="461" w:type="dxa"/>
            <w:hideMark/>
          </w:tcPr>
          <w:p w14:paraId="71CAE0CF" w14:textId="77777777" w:rsidR="001E7F9C" w:rsidRPr="001E7F9C" w:rsidRDefault="001E7F9C" w:rsidP="001E7F9C">
            <w:pPr>
              <w:widowControl w:val="0"/>
              <w:rPr>
                <w:sz w:val="16"/>
                <w:szCs w:val="16"/>
              </w:rPr>
            </w:pPr>
            <w:r w:rsidRPr="001E7F9C">
              <w:rPr>
                <w:sz w:val="16"/>
                <w:szCs w:val="16"/>
              </w:rPr>
              <w:t>01</w:t>
            </w:r>
          </w:p>
        </w:tc>
        <w:tc>
          <w:tcPr>
            <w:tcW w:w="646" w:type="dxa"/>
            <w:hideMark/>
          </w:tcPr>
          <w:p w14:paraId="0F1F5838" w14:textId="77777777" w:rsidR="001E7F9C" w:rsidRPr="001E7F9C" w:rsidRDefault="001E7F9C" w:rsidP="001E7F9C">
            <w:pPr>
              <w:widowControl w:val="0"/>
              <w:rPr>
                <w:sz w:val="16"/>
                <w:szCs w:val="16"/>
              </w:rPr>
            </w:pPr>
            <w:r w:rsidRPr="001E7F9C">
              <w:rPr>
                <w:sz w:val="16"/>
                <w:szCs w:val="16"/>
              </w:rPr>
              <w:t>41120</w:t>
            </w:r>
          </w:p>
        </w:tc>
        <w:tc>
          <w:tcPr>
            <w:tcW w:w="534" w:type="dxa"/>
            <w:hideMark/>
          </w:tcPr>
          <w:p w14:paraId="408808ED" w14:textId="77777777" w:rsidR="001E7F9C" w:rsidRPr="001E7F9C" w:rsidRDefault="001E7F9C" w:rsidP="001E7F9C">
            <w:pPr>
              <w:widowControl w:val="0"/>
              <w:rPr>
                <w:sz w:val="16"/>
                <w:szCs w:val="16"/>
              </w:rPr>
            </w:pPr>
            <w:r w:rsidRPr="001E7F9C">
              <w:rPr>
                <w:sz w:val="16"/>
                <w:szCs w:val="16"/>
              </w:rPr>
              <w:t> </w:t>
            </w:r>
          </w:p>
        </w:tc>
        <w:tc>
          <w:tcPr>
            <w:tcW w:w="968" w:type="dxa"/>
            <w:noWrap/>
            <w:hideMark/>
          </w:tcPr>
          <w:p w14:paraId="3DCB48DC" w14:textId="77777777" w:rsidR="001E7F9C" w:rsidRPr="001E7F9C" w:rsidRDefault="001E7F9C" w:rsidP="001E7F9C">
            <w:pPr>
              <w:widowControl w:val="0"/>
              <w:rPr>
                <w:sz w:val="16"/>
                <w:szCs w:val="16"/>
              </w:rPr>
            </w:pPr>
            <w:r w:rsidRPr="001E7F9C">
              <w:rPr>
                <w:sz w:val="16"/>
                <w:szCs w:val="16"/>
              </w:rPr>
              <w:t>10,0</w:t>
            </w:r>
          </w:p>
        </w:tc>
        <w:tc>
          <w:tcPr>
            <w:tcW w:w="1087" w:type="dxa"/>
            <w:noWrap/>
            <w:hideMark/>
          </w:tcPr>
          <w:p w14:paraId="3AB6F4D1" w14:textId="77777777" w:rsidR="001E7F9C" w:rsidRPr="001E7F9C" w:rsidRDefault="001E7F9C" w:rsidP="001E7F9C">
            <w:pPr>
              <w:widowControl w:val="0"/>
              <w:rPr>
                <w:sz w:val="16"/>
                <w:szCs w:val="16"/>
              </w:rPr>
            </w:pPr>
            <w:r w:rsidRPr="001E7F9C">
              <w:rPr>
                <w:sz w:val="16"/>
                <w:szCs w:val="16"/>
              </w:rPr>
              <w:t>10,0</w:t>
            </w:r>
          </w:p>
        </w:tc>
        <w:tc>
          <w:tcPr>
            <w:tcW w:w="1047" w:type="dxa"/>
            <w:noWrap/>
            <w:hideMark/>
          </w:tcPr>
          <w:p w14:paraId="17DAC80D" w14:textId="77777777" w:rsidR="001E7F9C" w:rsidRPr="001E7F9C" w:rsidRDefault="001E7F9C" w:rsidP="001E7F9C">
            <w:pPr>
              <w:widowControl w:val="0"/>
              <w:rPr>
                <w:sz w:val="16"/>
                <w:szCs w:val="16"/>
              </w:rPr>
            </w:pPr>
            <w:r w:rsidRPr="001E7F9C">
              <w:rPr>
                <w:sz w:val="16"/>
                <w:szCs w:val="16"/>
              </w:rPr>
              <w:t>10,0</w:t>
            </w:r>
          </w:p>
        </w:tc>
      </w:tr>
      <w:tr w:rsidR="001E7F9C" w:rsidRPr="001E7F9C" w14:paraId="6E3C235E" w14:textId="77777777" w:rsidTr="00B35219">
        <w:trPr>
          <w:trHeight w:val="615"/>
        </w:trPr>
        <w:tc>
          <w:tcPr>
            <w:tcW w:w="2972" w:type="dxa"/>
            <w:hideMark/>
          </w:tcPr>
          <w:p w14:paraId="14ECC707" w14:textId="77777777" w:rsidR="001E7F9C" w:rsidRPr="001E7F9C" w:rsidRDefault="001E7F9C" w:rsidP="001E7F9C">
            <w:pPr>
              <w:widowControl w:val="0"/>
              <w:rPr>
                <w:sz w:val="16"/>
                <w:szCs w:val="16"/>
              </w:rPr>
            </w:pPr>
            <w:r w:rsidRPr="001E7F9C">
              <w:rPr>
                <w:sz w:val="16"/>
                <w:szCs w:val="16"/>
              </w:rPr>
              <w:t>Закупка товаров, работ и услуг для обеспечения государственных (муниципальных) нужд</w:t>
            </w:r>
          </w:p>
        </w:tc>
        <w:tc>
          <w:tcPr>
            <w:tcW w:w="376" w:type="dxa"/>
            <w:hideMark/>
          </w:tcPr>
          <w:p w14:paraId="5A9C258B" w14:textId="77777777" w:rsidR="001E7F9C" w:rsidRPr="001E7F9C" w:rsidRDefault="001E7F9C" w:rsidP="001E7F9C">
            <w:pPr>
              <w:widowControl w:val="0"/>
              <w:rPr>
                <w:sz w:val="16"/>
                <w:szCs w:val="16"/>
              </w:rPr>
            </w:pPr>
            <w:r w:rsidRPr="001E7F9C">
              <w:rPr>
                <w:sz w:val="16"/>
                <w:szCs w:val="16"/>
              </w:rPr>
              <w:t>01</w:t>
            </w:r>
          </w:p>
        </w:tc>
        <w:tc>
          <w:tcPr>
            <w:tcW w:w="475" w:type="dxa"/>
            <w:hideMark/>
          </w:tcPr>
          <w:p w14:paraId="335922B5" w14:textId="77777777" w:rsidR="001E7F9C" w:rsidRPr="001E7F9C" w:rsidRDefault="001E7F9C" w:rsidP="001E7F9C">
            <w:pPr>
              <w:widowControl w:val="0"/>
              <w:rPr>
                <w:sz w:val="16"/>
                <w:szCs w:val="16"/>
              </w:rPr>
            </w:pPr>
            <w:r w:rsidRPr="001E7F9C">
              <w:rPr>
                <w:sz w:val="16"/>
                <w:szCs w:val="16"/>
              </w:rPr>
              <w:t>04</w:t>
            </w:r>
          </w:p>
        </w:tc>
        <w:tc>
          <w:tcPr>
            <w:tcW w:w="376" w:type="dxa"/>
            <w:hideMark/>
          </w:tcPr>
          <w:p w14:paraId="7D955217" w14:textId="77777777" w:rsidR="001E7F9C" w:rsidRPr="001E7F9C" w:rsidRDefault="001E7F9C" w:rsidP="001E7F9C">
            <w:pPr>
              <w:widowControl w:val="0"/>
              <w:rPr>
                <w:sz w:val="16"/>
                <w:szCs w:val="16"/>
              </w:rPr>
            </w:pPr>
            <w:r w:rsidRPr="001E7F9C">
              <w:rPr>
                <w:sz w:val="16"/>
                <w:szCs w:val="16"/>
              </w:rPr>
              <w:t>18</w:t>
            </w:r>
          </w:p>
        </w:tc>
        <w:tc>
          <w:tcPr>
            <w:tcW w:w="376" w:type="dxa"/>
            <w:hideMark/>
          </w:tcPr>
          <w:p w14:paraId="647B427A" w14:textId="77777777" w:rsidR="001E7F9C" w:rsidRPr="001E7F9C" w:rsidRDefault="001E7F9C" w:rsidP="001E7F9C">
            <w:pPr>
              <w:widowControl w:val="0"/>
              <w:rPr>
                <w:sz w:val="16"/>
                <w:szCs w:val="16"/>
              </w:rPr>
            </w:pPr>
            <w:r w:rsidRPr="001E7F9C">
              <w:rPr>
                <w:sz w:val="16"/>
                <w:szCs w:val="16"/>
              </w:rPr>
              <w:t>2</w:t>
            </w:r>
          </w:p>
        </w:tc>
        <w:tc>
          <w:tcPr>
            <w:tcW w:w="461" w:type="dxa"/>
            <w:hideMark/>
          </w:tcPr>
          <w:p w14:paraId="67B2218D" w14:textId="77777777" w:rsidR="001E7F9C" w:rsidRPr="001E7F9C" w:rsidRDefault="001E7F9C" w:rsidP="001E7F9C">
            <w:pPr>
              <w:widowControl w:val="0"/>
              <w:rPr>
                <w:sz w:val="16"/>
                <w:szCs w:val="16"/>
              </w:rPr>
            </w:pPr>
            <w:r w:rsidRPr="001E7F9C">
              <w:rPr>
                <w:sz w:val="16"/>
                <w:szCs w:val="16"/>
              </w:rPr>
              <w:t>01</w:t>
            </w:r>
          </w:p>
        </w:tc>
        <w:tc>
          <w:tcPr>
            <w:tcW w:w="646" w:type="dxa"/>
            <w:hideMark/>
          </w:tcPr>
          <w:p w14:paraId="37BE1941" w14:textId="77777777" w:rsidR="001E7F9C" w:rsidRPr="001E7F9C" w:rsidRDefault="001E7F9C" w:rsidP="001E7F9C">
            <w:pPr>
              <w:widowControl w:val="0"/>
              <w:rPr>
                <w:sz w:val="16"/>
                <w:szCs w:val="16"/>
              </w:rPr>
            </w:pPr>
            <w:r w:rsidRPr="001E7F9C">
              <w:rPr>
                <w:sz w:val="16"/>
                <w:szCs w:val="16"/>
              </w:rPr>
              <w:t>41120</w:t>
            </w:r>
          </w:p>
        </w:tc>
        <w:tc>
          <w:tcPr>
            <w:tcW w:w="534" w:type="dxa"/>
            <w:hideMark/>
          </w:tcPr>
          <w:p w14:paraId="12DBB632" w14:textId="77777777" w:rsidR="001E7F9C" w:rsidRPr="001E7F9C" w:rsidRDefault="001E7F9C" w:rsidP="001E7F9C">
            <w:pPr>
              <w:widowControl w:val="0"/>
              <w:rPr>
                <w:sz w:val="16"/>
                <w:szCs w:val="16"/>
              </w:rPr>
            </w:pPr>
            <w:r w:rsidRPr="001E7F9C">
              <w:rPr>
                <w:sz w:val="16"/>
                <w:szCs w:val="16"/>
              </w:rPr>
              <w:t>200</w:t>
            </w:r>
          </w:p>
        </w:tc>
        <w:tc>
          <w:tcPr>
            <w:tcW w:w="968" w:type="dxa"/>
            <w:noWrap/>
            <w:hideMark/>
          </w:tcPr>
          <w:p w14:paraId="11E95F01" w14:textId="77777777" w:rsidR="001E7F9C" w:rsidRPr="001E7F9C" w:rsidRDefault="001E7F9C" w:rsidP="001E7F9C">
            <w:pPr>
              <w:widowControl w:val="0"/>
              <w:rPr>
                <w:sz w:val="16"/>
                <w:szCs w:val="16"/>
              </w:rPr>
            </w:pPr>
            <w:r w:rsidRPr="001E7F9C">
              <w:rPr>
                <w:sz w:val="16"/>
                <w:szCs w:val="16"/>
              </w:rPr>
              <w:t>10,0</w:t>
            </w:r>
          </w:p>
        </w:tc>
        <w:tc>
          <w:tcPr>
            <w:tcW w:w="1087" w:type="dxa"/>
            <w:noWrap/>
            <w:hideMark/>
          </w:tcPr>
          <w:p w14:paraId="40EE5DBD" w14:textId="77777777" w:rsidR="001E7F9C" w:rsidRPr="001E7F9C" w:rsidRDefault="001E7F9C" w:rsidP="001E7F9C">
            <w:pPr>
              <w:widowControl w:val="0"/>
              <w:rPr>
                <w:sz w:val="16"/>
                <w:szCs w:val="16"/>
              </w:rPr>
            </w:pPr>
            <w:r w:rsidRPr="001E7F9C">
              <w:rPr>
                <w:sz w:val="16"/>
                <w:szCs w:val="16"/>
              </w:rPr>
              <w:t>10,0</w:t>
            </w:r>
          </w:p>
        </w:tc>
        <w:tc>
          <w:tcPr>
            <w:tcW w:w="1047" w:type="dxa"/>
            <w:noWrap/>
            <w:hideMark/>
          </w:tcPr>
          <w:p w14:paraId="138EF43A" w14:textId="77777777" w:rsidR="001E7F9C" w:rsidRPr="001E7F9C" w:rsidRDefault="001E7F9C" w:rsidP="001E7F9C">
            <w:pPr>
              <w:widowControl w:val="0"/>
              <w:rPr>
                <w:sz w:val="16"/>
                <w:szCs w:val="16"/>
              </w:rPr>
            </w:pPr>
            <w:r w:rsidRPr="001E7F9C">
              <w:rPr>
                <w:sz w:val="16"/>
                <w:szCs w:val="16"/>
              </w:rPr>
              <w:t>10,0</w:t>
            </w:r>
          </w:p>
        </w:tc>
      </w:tr>
      <w:tr w:rsidR="001E7F9C" w:rsidRPr="001E7F9C" w14:paraId="49A02855" w14:textId="77777777" w:rsidTr="00B35219">
        <w:trPr>
          <w:trHeight w:val="765"/>
        </w:trPr>
        <w:tc>
          <w:tcPr>
            <w:tcW w:w="2972" w:type="dxa"/>
            <w:hideMark/>
          </w:tcPr>
          <w:p w14:paraId="1425C63C" w14:textId="77777777" w:rsidR="001E7F9C" w:rsidRPr="001E7F9C" w:rsidRDefault="001E7F9C" w:rsidP="001E7F9C">
            <w:pPr>
              <w:widowControl w:val="0"/>
              <w:rPr>
                <w:sz w:val="16"/>
                <w:szCs w:val="16"/>
              </w:rPr>
            </w:pPr>
            <w:r w:rsidRPr="001E7F9C">
              <w:rPr>
                <w:sz w:val="16"/>
                <w:szCs w:val="16"/>
              </w:rPr>
              <w:t>Иные закупки товаров, работ и услуг для обеспечение государственных (муниципальных) нужд</w:t>
            </w:r>
          </w:p>
        </w:tc>
        <w:tc>
          <w:tcPr>
            <w:tcW w:w="376" w:type="dxa"/>
            <w:hideMark/>
          </w:tcPr>
          <w:p w14:paraId="0832B3A8" w14:textId="77777777" w:rsidR="001E7F9C" w:rsidRPr="001E7F9C" w:rsidRDefault="001E7F9C" w:rsidP="001E7F9C">
            <w:pPr>
              <w:widowControl w:val="0"/>
              <w:rPr>
                <w:sz w:val="16"/>
                <w:szCs w:val="16"/>
              </w:rPr>
            </w:pPr>
            <w:r w:rsidRPr="001E7F9C">
              <w:rPr>
                <w:sz w:val="16"/>
                <w:szCs w:val="16"/>
              </w:rPr>
              <w:t>01</w:t>
            </w:r>
          </w:p>
        </w:tc>
        <w:tc>
          <w:tcPr>
            <w:tcW w:w="475" w:type="dxa"/>
            <w:hideMark/>
          </w:tcPr>
          <w:p w14:paraId="1C22EEED" w14:textId="77777777" w:rsidR="001E7F9C" w:rsidRPr="001E7F9C" w:rsidRDefault="001E7F9C" w:rsidP="001E7F9C">
            <w:pPr>
              <w:widowControl w:val="0"/>
              <w:rPr>
                <w:sz w:val="16"/>
                <w:szCs w:val="16"/>
              </w:rPr>
            </w:pPr>
            <w:r w:rsidRPr="001E7F9C">
              <w:rPr>
                <w:sz w:val="16"/>
                <w:szCs w:val="16"/>
              </w:rPr>
              <w:t>04</w:t>
            </w:r>
          </w:p>
        </w:tc>
        <w:tc>
          <w:tcPr>
            <w:tcW w:w="376" w:type="dxa"/>
            <w:hideMark/>
          </w:tcPr>
          <w:p w14:paraId="0334CB19" w14:textId="77777777" w:rsidR="001E7F9C" w:rsidRPr="001E7F9C" w:rsidRDefault="001E7F9C" w:rsidP="001E7F9C">
            <w:pPr>
              <w:widowControl w:val="0"/>
              <w:rPr>
                <w:sz w:val="16"/>
                <w:szCs w:val="16"/>
              </w:rPr>
            </w:pPr>
            <w:r w:rsidRPr="001E7F9C">
              <w:rPr>
                <w:sz w:val="16"/>
                <w:szCs w:val="16"/>
              </w:rPr>
              <w:t>18</w:t>
            </w:r>
          </w:p>
        </w:tc>
        <w:tc>
          <w:tcPr>
            <w:tcW w:w="376" w:type="dxa"/>
            <w:hideMark/>
          </w:tcPr>
          <w:p w14:paraId="1B603F1F" w14:textId="77777777" w:rsidR="001E7F9C" w:rsidRPr="001E7F9C" w:rsidRDefault="001E7F9C" w:rsidP="001E7F9C">
            <w:pPr>
              <w:widowControl w:val="0"/>
              <w:rPr>
                <w:sz w:val="16"/>
                <w:szCs w:val="16"/>
              </w:rPr>
            </w:pPr>
            <w:r w:rsidRPr="001E7F9C">
              <w:rPr>
                <w:sz w:val="16"/>
                <w:szCs w:val="16"/>
              </w:rPr>
              <w:t>2</w:t>
            </w:r>
          </w:p>
        </w:tc>
        <w:tc>
          <w:tcPr>
            <w:tcW w:w="461" w:type="dxa"/>
            <w:hideMark/>
          </w:tcPr>
          <w:p w14:paraId="56625537" w14:textId="77777777" w:rsidR="001E7F9C" w:rsidRPr="001E7F9C" w:rsidRDefault="001E7F9C" w:rsidP="001E7F9C">
            <w:pPr>
              <w:widowControl w:val="0"/>
              <w:rPr>
                <w:sz w:val="16"/>
                <w:szCs w:val="16"/>
              </w:rPr>
            </w:pPr>
            <w:r w:rsidRPr="001E7F9C">
              <w:rPr>
                <w:sz w:val="16"/>
                <w:szCs w:val="16"/>
              </w:rPr>
              <w:t>01</w:t>
            </w:r>
          </w:p>
        </w:tc>
        <w:tc>
          <w:tcPr>
            <w:tcW w:w="646" w:type="dxa"/>
            <w:hideMark/>
          </w:tcPr>
          <w:p w14:paraId="156BFE5E" w14:textId="77777777" w:rsidR="001E7F9C" w:rsidRPr="001E7F9C" w:rsidRDefault="001E7F9C" w:rsidP="001E7F9C">
            <w:pPr>
              <w:widowControl w:val="0"/>
              <w:rPr>
                <w:sz w:val="16"/>
                <w:szCs w:val="16"/>
              </w:rPr>
            </w:pPr>
            <w:r w:rsidRPr="001E7F9C">
              <w:rPr>
                <w:sz w:val="16"/>
                <w:szCs w:val="16"/>
              </w:rPr>
              <w:t>41120</w:t>
            </w:r>
          </w:p>
        </w:tc>
        <w:tc>
          <w:tcPr>
            <w:tcW w:w="534" w:type="dxa"/>
            <w:hideMark/>
          </w:tcPr>
          <w:p w14:paraId="6B0A1863" w14:textId="77777777" w:rsidR="001E7F9C" w:rsidRPr="001E7F9C" w:rsidRDefault="001E7F9C" w:rsidP="001E7F9C">
            <w:pPr>
              <w:widowControl w:val="0"/>
              <w:rPr>
                <w:sz w:val="16"/>
                <w:szCs w:val="16"/>
              </w:rPr>
            </w:pPr>
            <w:r w:rsidRPr="001E7F9C">
              <w:rPr>
                <w:sz w:val="16"/>
                <w:szCs w:val="16"/>
              </w:rPr>
              <w:t>240</w:t>
            </w:r>
          </w:p>
        </w:tc>
        <w:tc>
          <w:tcPr>
            <w:tcW w:w="968" w:type="dxa"/>
            <w:noWrap/>
            <w:hideMark/>
          </w:tcPr>
          <w:p w14:paraId="7D568FAA" w14:textId="77777777" w:rsidR="001E7F9C" w:rsidRPr="001E7F9C" w:rsidRDefault="001E7F9C" w:rsidP="001E7F9C">
            <w:pPr>
              <w:widowControl w:val="0"/>
              <w:rPr>
                <w:sz w:val="16"/>
                <w:szCs w:val="16"/>
              </w:rPr>
            </w:pPr>
            <w:r w:rsidRPr="001E7F9C">
              <w:rPr>
                <w:sz w:val="16"/>
                <w:szCs w:val="16"/>
              </w:rPr>
              <w:t>10,0</w:t>
            </w:r>
          </w:p>
        </w:tc>
        <w:tc>
          <w:tcPr>
            <w:tcW w:w="1087" w:type="dxa"/>
            <w:noWrap/>
            <w:hideMark/>
          </w:tcPr>
          <w:p w14:paraId="7CD256C7" w14:textId="77777777" w:rsidR="001E7F9C" w:rsidRPr="001E7F9C" w:rsidRDefault="001E7F9C" w:rsidP="001E7F9C">
            <w:pPr>
              <w:widowControl w:val="0"/>
              <w:rPr>
                <w:sz w:val="16"/>
                <w:szCs w:val="16"/>
              </w:rPr>
            </w:pPr>
            <w:r w:rsidRPr="001E7F9C">
              <w:rPr>
                <w:sz w:val="16"/>
                <w:szCs w:val="16"/>
              </w:rPr>
              <w:t>10,0</w:t>
            </w:r>
          </w:p>
        </w:tc>
        <w:tc>
          <w:tcPr>
            <w:tcW w:w="1047" w:type="dxa"/>
            <w:noWrap/>
            <w:hideMark/>
          </w:tcPr>
          <w:p w14:paraId="2C581165" w14:textId="77777777" w:rsidR="001E7F9C" w:rsidRPr="001E7F9C" w:rsidRDefault="001E7F9C" w:rsidP="001E7F9C">
            <w:pPr>
              <w:widowControl w:val="0"/>
              <w:rPr>
                <w:sz w:val="16"/>
                <w:szCs w:val="16"/>
              </w:rPr>
            </w:pPr>
            <w:r w:rsidRPr="001E7F9C">
              <w:rPr>
                <w:sz w:val="16"/>
                <w:szCs w:val="16"/>
              </w:rPr>
              <w:t>10,0</w:t>
            </w:r>
          </w:p>
        </w:tc>
      </w:tr>
      <w:tr w:rsidR="001E7F9C" w:rsidRPr="001E7F9C" w14:paraId="51414BE6" w14:textId="77777777" w:rsidTr="00B35219">
        <w:trPr>
          <w:trHeight w:val="615"/>
        </w:trPr>
        <w:tc>
          <w:tcPr>
            <w:tcW w:w="2972" w:type="dxa"/>
            <w:hideMark/>
          </w:tcPr>
          <w:p w14:paraId="20381A26" w14:textId="77777777" w:rsidR="001E7F9C" w:rsidRPr="001E7F9C" w:rsidRDefault="001E7F9C" w:rsidP="001E7F9C">
            <w:pPr>
              <w:widowControl w:val="0"/>
              <w:rPr>
                <w:sz w:val="16"/>
                <w:szCs w:val="16"/>
              </w:rPr>
            </w:pPr>
            <w:r w:rsidRPr="001E7F9C">
              <w:rPr>
                <w:sz w:val="16"/>
                <w:szCs w:val="16"/>
              </w:rPr>
              <w:t xml:space="preserve">Основное мероприятие "Организация сайтов органов местного самоуправления и организаций, реализующих программы общего </w:t>
            </w:r>
            <w:r w:rsidRPr="001E7F9C">
              <w:rPr>
                <w:sz w:val="16"/>
                <w:szCs w:val="16"/>
              </w:rPr>
              <w:lastRenderedPageBreak/>
              <w:t>образования, на платформе «</w:t>
            </w:r>
            <w:proofErr w:type="spellStart"/>
            <w:r w:rsidRPr="001E7F9C">
              <w:rPr>
                <w:sz w:val="16"/>
                <w:szCs w:val="16"/>
              </w:rPr>
              <w:t>Госвеб</w:t>
            </w:r>
            <w:proofErr w:type="spellEnd"/>
            <w:r w:rsidRPr="001E7F9C">
              <w:rPr>
                <w:sz w:val="16"/>
                <w:szCs w:val="16"/>
              </w:rPr>
              <w:t>»"</w:t>
            </w:r>
          </w:p>
        </w:tc>
        <w:tc>
          <w:tcPr>
            <w:tcW w:w="376" w:type="dxa"/>
            <w:hideMark/>
          </w:tcPr>
          <w:p w14:paraId="234FF268" w14:textId="77777777" w:rsidR="001E7F9C" w:rsidRPr="001E7F9C" w:rsidRDefault="001E7F9C" w:rsidP="001E7F9C">
            <w:pPr>
              <w:widowControl w:val="0"/>
              <w:rPr>
                <w:sz w:val="16"/>
                <w:szCs w:val="16"/>
              </w:rPr>
            </w:pPr>
            <w:r w:rsidRPr="001E7F9C">
              <w:rPr>
                <w:sz w:val="16"/>
                <w:szCs w:val="16"/>
              </w:rPr>
              <w:lastRenderedPageBreak/>
              <w:t>01</w:t>
            </w:r>
          </w:p>
        </w:tc>
        <w:tc>
          <w:tcPr>
            <w:tcW w:w="475" w:type="dxa"/>
            <w:hideMark/>
          </w:tcPr>
          <w:p w14:paraId="4D134803" w14:textId="77777777" w:rsidR="001E7F9C" w:rsidRPr="001E7F9C" w:rsidRDefault="001E7F9C" w:rsidP="001E7F9C">
            <w:pPr>
              <w:widowControl w:val="0"/>
              <w:rPr>
                <w:sz w:val="16"/>
                <w:szCs w:val="16"/>
              </w:rPr>
            </w:pPr>
            <w:r w:rsidRPr="001E7F9C">
              <w:rPr>
                <w:sz w:val="16"/>
                <w:szCs w:val="16"/>
              </w:rPr>
              <w:t>04</w:t>
            </w:r>
          </w:p>
        </w:tc>
        <w:tc>
          <w:tcPr>
            <w:tcW w:w="376" w:type="dxa"/>
            <w:hideMark/>
          </w:tcPr>
          <w:p w14:paraId="77BE78D2" w14:textId="77777777" w:rsidR="001E7F9C" w:rsidRPr="001E7F9C" w:rsidRDefault="001E7F9C" w:rsidP="001E7F9C">
            <w:pPr>
              <w:widowControl w:val="0"/>
              <w:rPr>
                <w:sz w:val="16"/>
                <w:szCs w:val="16"/>
              </w:rPr>
            </w:pPr>
            <w:r w:rsidRPr="001E7F9C">
              <w:rPr>
                <w:sz w:val="16"/>
                <w:szCs w:val="16"/>
              </w:rPr>
              <w:t>18</w:t>
            </w:r>
          </w:p>
        </w:tc>
        <w:tc>
          <w:tcPr>
            <w:tcW w:w="376" w:type="dxa"/>
            <w:hideMark/>
          </w:tcPr>
          <w:p w14:paraId="612E1968" w14:textId="77777777" w:rsidR="001E7F9C" w:rsidRPr="001E7F9C" w:rsidRDefault="001E7F9C" w:rsidP="001E7F9C">
            <w:pPr>
              <w:widowControl w:val="0"/>
              <w:rPr>
                <w:sz w:val="16"/>
                <w:szCs w:val="16"/>
              </w:rPr>
            </w:pPr>
            <w:r w:rsidRPr="001E7F9C">
              <w:rPr>
                <w:sz w:val="16"/>
                <w:szCs w:val="16"/>
              </w:rPr>
              <w:t>2</w:t>
            </w:r>
          </w:p>
        </w:tc>
        <w:tc>
          <w:tcPr>
            <w:tcW w:w="461" w:type="dxa"/>
            <w:hideMark/>
          </w:tcPr>
          <w:p w14:paraId="40919435" w14:textId="77777777" w:rsidR="001E7F9C" w:rsidRPr="001E7F9C" w:rsidRDefault="001E7F9C" w:rsidP="001E7F9C">
            <w:pPr>
              <w:widowControl w:val="0"/>
              <w:rPr>
                <w:sz w:val="16"/>
                <w:szCs w:val="16"/>
              </w:rPr>
            </w:pPr>
            <w:r w:rsidRPr="001E7F9C">
              <w:rPr>
                <w:sz w:val="16"/>
                <w:szCs w:val="16"/>
              </w:rPr>
              <w:t>02</w:t>
            </w:r>
          </w:p>
        </w:tc>
        <w:tc>
          <w:tcPr>
            <w:tcW w:w="646" w:type="dxa"/>
            <w:hideMark/>
          </w:tcPr>
          <w:p w14:paraId="2BEF7E89" w14:textId="77777777" w:rsidR="001E7F9C" w:rsidRPr="001E7F9C" w:rsidRDefault="001E7F9C" w:rsidP="001E7F9C">
            <w:pPr>
              <w:widowControl w:val="0"/>
              <w:rPr>
                <w:sz w:val="16"/>
                <w:szCs w:val="16"/>
              </w:rPr>
            </w:pPr>
            <w:r w:rsidRPr="001E7F9C">
              <w:rPr>
                <w:sz w:val="16"/>
                <w:szCs w:val="16"/>
              </w:rPr>
              <w:t> </w:t>
            </w:r>
          </w:p>
        </w:tc>
        <w:tc>
          <w:tcPr>
            <w:tcW w:w="534" w:type="dxa"/>
            <w:hideMark/>
          </w:tcPr>
          <w:p w14:paraId="1DD619F9" w14:textId="77777777" w:rsidR="001E7F9C" w:rsidRPr="001E7F9C" w:rsidRDefault="001E7F9C" w:rsidP="001E7F9C">
            <w:pPr>
              <w:widowControl w:val="0"/>
              <w:rPr>
                <w:sz w:val="16"/>
                <w:szCs w:val="16"/>
              </w:rPr>
            </w:pPr>
            <w:r w:rsidRPr="001E7F9C">
              <w:rPr>
                <w:sz w:val="16"/>
                <w:szCs w:val="16"/>
              </w:rPr>
              <w:t> </w:t>
            </w:r>
          </w:p>
        </w:tc>
        <w:tc>
          <w:tcPr>
            <w:tcW w:w="968" w:type="dxa"/>
            <w:noWrap/>
            <w:hideMark/>
          </w:tcPr>
          <w:p w14:paraId="39AF34E2" w14:textId="77777777" w:rsidR="001E7F9C" w:rsidRPr="001E7F9C" w:rsidRDefault="001E7F9C" w:rsidP="001E7F9C">
            <w:pPr>
              <w:widowControl w:val="0"/>
              <w:rPr>
                <w:sz w:val="16"/>
                <w:szCs w:val="16"/>
              </w:rPr>
            </w:pPr>
            <w:r w:rsidRPr="001E7F9C">
              <w:rPr>
                <w:sz w:val="16"/>
                <w:szCs w:val="16"/>
              </w:rPr>
              <w:t>200,0</w:t>
            </w:r>
          </w:p>
        </w:tc>
        <w:tc>
          <w:tcPr>
            <w:tcW w:w="1087" w:type="dxa"/>
            <w:noWrap/>
            <w:hideMark/>
          </w:tcPr>
          <w:p w14:paraId="118C8A43" w14:textId="77777777" w:rsidR="001E7F9C" w:rsidRPr="001E7F9C" w:rsidRDefault="001E7F9C" w:rsidP="001E7F9C">
            <w:pPr>
              <w:widowControl w:val="0"/>
              <w:rPr>
                <w:sz w:val="16"/>
                <w:szCs w:val="16"/>
              </w:rPr>
            </w:pPr>
            <w:r w:rsidRPr="001E7F9C">
              <w:rPr>
                <w:sz w:val="16"/>
                <w:szCs w:val="16"/>
              </w:rPr>
              <w:t>140,0</w:t>
            </w:r>
          </w:p>
        </w:tc>
        <w:tc>
          <w:tcPr>
            <w:tcW w:w="1047" w:type="dxa"/>
            <w:noWrap/>
            <w:hideMark/>
          </w:tcPr>
          <w:p w14:paraId="57A0DCBE" w14:textId="77777777" w:rsidR="001E7F9C" w:rsidRPr="001E7F9C" w:rsidRDefault="001E7F9C" w:rsidP="001E7F9C">
            <w:pPr>
              <w:widowControl w:val="0"/>
              <w:rPr>
                <w:sz w:val="16"/>
                <w:szCs w:val="16"/>
              </w:rPr>
            </w:pPr>
            <w:r w:rsidRPr="001E7F9C">
              <w:rPr>
                <w:sz w:val="16"/>
                <w:szCs w:val="16"/>
              </w:rPr>
              <w:t>140,0</w:t>
            </w:r>
          </w:p>
        </w:tc>
      </w:tr>
      <w:tr w:rsidR="001E7F9C" w:rsidRPr="001E7F9C" w14:paraId="1178C551" w14:textId="77777777" w:rsidTr="00B35219">
        <w:trPr>
          <w:trHeight w:val="615"/>
        </w:trPr>
        <w:tc>
          <w:tcPr>
            <w:tcW w:w="2972" w:type="dxa"/>
            <w:hideMark/>
          </w:tcPr>
          <w:p w14:paraId="51099F74" w14:textId="77777777" w:rsidR="001E7F9C" w:rsidRPr="001E7F9C" w:rsidRDefault="001E7F9C" w:rsidP="001E7F9C">
            <w:pPr>
              <w:widowControl w:val="0"/>
              <w:rPr>
                <w:i/>
                <w:iCs/>
                <w:sz w:val="16"/>
                <w:szCs w:val="16"/>
              </w:rPr>
            </w:pPr>
            <w:r w:rsidRPr="001E7F9C">
              <w:rPr>
                <w:i/>
                <w:iCs/>
                <w:sz w:val="16"/>
                <w:szCs w:val="16"/>
              </w:rPr>
              <w:t xml:space="preserve">Расходы на обеспечение выполнения функций органов местного самоуправления </w:t>
            </w:r>
          </w:p>
        </w:tc>
        <w:tc>
          <w:tcPr>
            <w:tcW w:w="376" w:type="dxa"/>
            <w:hideMark/>
          </w:tcPr>
          <w:p w14:paraId="79370A5E" w14:textId="77777777" w:rsidR="001E7F9C" w:rsidRPr="001E7F9C" w:rsidRDefault="001E7F9C" w:rsidP="001E7F9C">
            <w:pPr>
              <w:widowControl w:val="0"/>
              <w:rPr>
                <w:sz w:val="16"/>
                <w:szCs w:val="16"/>
              </w:rPr>
            </w:pPr>
            <w:r w:rsidRPr="001E7F9C">
              <w:rPr>
                <w:sz w:val="16"/>
                <w:szCs w:val="16"/>
              </w:rPr>
              <w:t>01</w:t>
            </w:r>
          </w:p>
        </w:tc>
        <w:tc>
          <w:tcPr>
            <w:tcW w:w="475" w:type="dxa"/>
            <w:hideMark/>
          </w:tcPr>
          <w:p w14:paraId="4F95A133" w14:textId="77777777" w:rsidR="001E7F9C" w:rsidRPr="001E7F9C" w:rsidRDefault="001E7F9C" w:rsidP="001E7F9C">
            <w:pPr>
              <w:widowControl w:val="0"/>
              <w:rPr>
                <w:sz w:val="16"/>
                <w:szCs w:val="16"/>
              </w:rPr>
            </w:pPr>
            <w:r w:rsidRPr="001E7F9C">
              <w:rPr>
                <w:sz w:val="16"/>
                <w:szCs w:val="16"/>
              </w:rPr>
              <w:t>04</w:t>
            </w:r>
          </w:p>
        </w:tc>
        <w:tc>
          <w:tcPr>
            <w:tcW w:w="376" w:type="dxa"/>
            <w:hideMark/>
          </w:tcPr>
          <w:p w14:paraId="3A55EE7B" w14:textId="77777777" w:rsidR="001E7F9C" w:rsidRPr="001E7F9C" w:rsidRDefault="001E7F9C" w:rsidP="001E7F9C">
            <w:pPr>
              <w:widowControl w:val="0"/>
              <w:rPr>
                <w:sz w:val="16"/>
                <w:szCs w:val="16"/>
              </w:rPr>
            </w:pPr>
            <w:r w:rsidRPr="001E7F9C">
              <w:rPr>
                <w:sz w:val="16"/>
                <w:szCs w:val="16"/>
              </w:rPr>
              <w:t>18</w:t>
            </w:r>
          </w:p>
        </w:tc>
        <w:tc>
          <w:tcPr>
            <w:tcW w:w="376" w:type="dxa"/>
            <w:hideMark/>
          </w:tcPr>
          <w:p w14:paraId="0DAAAD11" w14:textId="77777777" w:rsidR="001E7F9C" w:rsidRPr="001E7F9C" w:rsidRDefault="001E7F9C" w:rsidP="001E7F9C">
            <w:pPr>
              <w:widowControl w:val="0"/>
              <w:rPr>
                <w:sz w:val="16"/>
                <w:szCs w:val="16"/>
              </w:rPr>
            </w:pPr>
            <w:r w:rsidRPr="001E7F9C">
              <w:rPr>
                <w:sz w:val="16"/>
                <w:szCs w:val="16"/>
              </w:rPr>
              <w:t>2</w:t>
            </w:r>
          </w:p>
        </w:tc>
        <w:tc>
          <w:tcPr>
            <w:tcW w:w="461" w:type="dxa"/>
            <w:hideMark/>
          </w:tcPr>
          <w:p w14:paraId="67BE2A7B" w14:textId="77777777" w:rsidR="001E7F9C" w:rsidRPr="001E7F9C" w:rsidRDefault="001E7F9C" w:rsidP="001E7F9C">
            <w:pPr>
              <w:widowControl w:val="0"/>
              <w:rPr>
                <w:sz w:val="16"/>
                <w:szCs w:val="16"/>
              </w:rPr>
            </w:pPr>
            <w:r w:rsidRPr="001E7F9C">
              <w:rPr>
                <w:sz w:val="16"/>
                <w:szCs w:val="16"/>
              </w:rPr>
              <w:t>02</w:t>
            </w:r>
          </w:p>
        </w:tc>
        <w:tc>
          <w:tcPr>
            <w:tcW w:w="646" w:type="dxa"/>
            <w:hideMark/>
          </w:tcPr>
          <w:p w14:paraId="0570B190" w14:textId="77777777" w:rsidR="001E7F9C" w:rsidRPr="001E7F9C" w:rsidRDefault="001E7F9C" w:rsidP="001E7F9C">
            <w:pPr>
              <w:widowControl w:val="0"/>
              <w:rPr>
                <w:sz w:val="16"/>
                <w:szCs w:val="16"/>
              </w:rPr>
            </w:pPr>
            <w:r w:rsidRPr="001E7F9C">
              <w:rPr>
                <w:sz w:val="16"/>
                <w:szCs w:val="16"/>
              </w:rPr>
              <w:t>41120</w:t>
            </w:r>
          </w:p>
        </w:tc>
        <w:tc>
          <w:tcPr>
            <w:tcW w:w="534" w:type="dxa"/>
            <w:hideMark/>
          </w:tcPr>
          <w:p w14:paraId="4F58A4F9" w14:textId="77777777" w:rsidR="001E7F9C" w:rsidRPr="001E7F9C" w:rsidRDefault="001E7F9C" w:rsidP="001E7F9C">
            <w:pPr>
              <w:widowControl w:val="0"/>
              <w:rPr>
                <w:sz w:val="16"/>
                <w:szCs w:val="16"/>
              </w:rPr>
            </w:pPr>
            <w:r w:rsidRPr="001E7F9C">
              <w:rPr>
                <w:sz w:val="16"/>
                <w:szCs w:val="16"/>
              </w:rPr>
              <w:t> </w:t>
            </w:r>
          </w:p>
        </w:tc>
        <w:tc>
          <w:tcPr>
            <w:tcW w:w="968" w:type="dxa"/>
            <w:noWrap/>
            <w:hideMark/>
          </w:tcPr>
          <w:p w14:paraId="16BDBF20" w14:textId="77777777" w:rsidR="001E7F9C" w:rsidRPr="001E7F9C" w:rsidRDefault="001E7F9C" w:rsidP="001E7F9C">
            <w:pPr>
              <w:widowControl w:val="0"/>
              <w:rPr>
                <w:sz w:val="16"/>
                <w:szCs w:val="16"/>
              </w:rPr>
            </w:pPr>
            <w:r w:rsidRPr="001E7F9C">
              <w:rPr>
                <w:sz w:val="16"/>
                <w:szCs w:val="16"/>
              </w:rPr>
              <w:t>200,0</w:t>
            </w:r>
          </w:p>
        </w:tc>
        <w:tc>
          <w:tcPr>
            <w:tcW w:w="1087" w:type="dxa"/>
            <w:noWrap/>
            <w:hideMark/>
          </w:tcPr>
          <w:p w14:paraId="0859D9DD" w14:textId="77777777" w:rsidR="001E7F9C" w:rsidRPr="001E7F9C" w:rsidRDefault="001E7F9C" w:rsidP="001E7F9C">
            <w:pPr>
              <w:widowControl w:val="0"/>
              <w:rPr>
                <w:sz w:val="16"/>
                <w:szCs w:val="16"/>
              </w:rPr>
            </w:pPr>
            <w:r w:rsidRPr="001E7F9C">
              <w:rPr>
                <w:sz w:val="16"/>
                <w:szCs w:val="16"/>
              </w:rPr>
              <w:t>140,0</w:t>
            </w:r>
          </w:p>
        </w:tc>
        <w:tc>
          <w:tcPr>
            <w:tcW w:w="1047" w:type="dxa"/>
            <w:noWrap/>
            <w:hideMark/>
          </w:tcPr>
          <w:p w14:paraId="7A079F57" w14:textId="77777777" w:rsidR="001E7F9C" w:rsidRPr="001E7F9C" w:rsidRDefault="001E7F9C" w:rsidP="001E7F9C">
            <w:pPr>
              <w:widowControl w:val="0"/>
              <w:rPr>
                <w:sz w:val="16"/>
                <w:szCs w:val="16"/>
              </w:rPr>
            </w:pPr>
            <w:r w:rsidRPr="001E7F9C">
              <w:rPr>
                <w:sz w:val="16"/>
                <w:szCs w:val="16"/>
              </w:rPr>
              <w:t>140,0</w:t>
            </w:r>
          </w:p>
        </w:tc>
      </w:tr>
      <w:tr w:rsidR="001E7F9C" w:rsidRPr="001E7F9C" w14:paraId="10F2719B" w14:textId="77777777" w:rsidTr="00B35219">
        <w:trPr>
          <w:trHeight w:val="615"/>
        </w:trPr>
        <w:tc>
          <w:tcPr>
            <w:tcW w:w="2972" w:type="dxa"/>
            <w:hideMark/>
          </w:tcPr>
          <w:p w14:paraId="61367FE0" w14:textId="77777777" w:rsidR="001E7F9C" w:rsidRPr="001E7F9C" w:rsidRDefault="001E7F9C" w:rsidP="001E7F9C">
            <w:pPr>
              <w:widowControl w:val="0"/>
              <w:rPr>
                <w:sz w:val="16"/>
                <w:szCs w:val="16"/>
              </w:rPr>
            </w:pPr>
            <w:r w:rsidRPr="001E7F9C">
              <w:rPr>
                <w:sz w:val="16"/>
                <w:szCs w:val="16"/>
              </w:rPr>
              <w:t>Закупка товаров, работ и услуг для обеспечения государственных (муниципальных) нужд</w:t>
            </w:r>
          </w:p>
        </w:tc>
        <w:tc>
          <w:tcPr>
            <w:tcW w:w="376" w:type="dxa"/>
            <w:hideMark/>
          </w:tcPr>
          <w:p w14:paraId="02D4B136" w14:textId="77777777" w:rsidR="001E7F9C" w:rsidRPr="001E7F9C" w:rsidRDefault="001E7F9C" w:rsidP="001E7F9C">
            <w:pPr>
              <w:widowControl w:val="0"/>
              <w:rPr>
                <w:sz w:val="16"/>
                <w:szCs w:val="16"/>
              </w:rPr>
            </w:pPr>
            <w:r w:rsidRPr="001E7F9C">
              <w:rPr>
                <w:sz w:val="16"/>
                <w:szCs w:val="16"/>
              </w:rPr>
              <w:t>01</w:t>
            </w:r>
          </w:p>
        </w:tc>
        <w:tc>
          <w:tcPr>
            <w:tcW w:w="475" w:type="dxa"/>
            <w:hideMark/>
          </w:tcPr>
          <w:p w14:paraId="349F0942" w14:textId="77777777" w:rsidR="001E7F9C" w:rsidRPr="001E7F9C" w:rsidRDefault="001E7F9C" w:rsidP="001E7F9C">
            <w:pPr>
              <w:widowControl w:val="0"/>
              <w:rPr>
                <w:sz w:val="16"/>
                <w:szCs w:val="16"/>
              </w:rPr>
            </w:pPr>
            <w:r w:rsidRPr="001E7F9C">
              <w:rPr>
                <w:sz w:val="16"/>
                <w:szCs w:val="16"/>
              </w:rPr>
              <w:t>04</w:t>
            </w:r>
          </w:p>
        </w:tc>
        <w:tc>
          <w:tcPr>
            <w:tcW w:w="376" w:type="dxa"/>
            <w:hideMark/>
          </w:tcPr>
          <w:p w14:paraId="5432FC00" w14:textId="77777777" w:rsidR="001E7F9C" w:rsidRPr="001E7F9C" w:rsidRDefault="001E7F9C" w:rsidP="001E7F9C">
            <w:pPr>
              <w:widowControl w:val="0"/>
              <w:rPr>
                <w:sz w:val="16"/>
                <w:szCs w:val="16"/>
              </w:rPr>
            </w:pPr>
            <w:r w:rsidRPr="001E7F9C">
              <w:rPr>
                <w:sz w:val="16"/>
                <w:szCs w:val="16"/>
              </w:rPr>
              <w:t>18</w:t>
            </w:r>
          </w:p>
        </w:tc>
        <w:tc>
          <w:tcPr>
            <w:tcW w:w="376" w:type="dxa"/>
            <w:hideMark/>
          </w:tcPr>
          <w:p w14:paraId="42FA605F" w14:textId="77777777" w:rsidR="001E7F9C" w:rsidRPr="001E7F9C" w:rsidRDefault="001E7F9C" w:rsidP="001E7F9C">
            <w:pPr>
              <w:widowControl w:val="0"/>
              <w:rPr>
                <w:sz w:val="16"/>
                <w:szCs w:val="16"/>
              </w:rPr>
            </w:pPr>
            <w:r w:rsidRPr="001E7F9C">
              <w:rPr>
                <w:sz w:val="16"/>
                <w:szCs w:val="16"/>
              </w:rPr>
              <w:t>2</w:t>
            </w:r>
          </w:p>
        </w:tc>
        <w:tc>
          <w:tcPr>
            <w:tcW w:w="461" w:type="dxa"/>
            <w:hideMark/>
          </w:tcPr>
          <w:p w14:paraId="1A4FE439" w14:textId="77777777" w:rsidR="001E7F9C" w:rsidRPr="001E7F9C" w:rsidRDefault="001E7F9C" w:rsidP="001E7F9C">
            <w:pPr>
              <w:widowControl w:val="0"/>
              <w:rPr>
                <w:sz w:val="16"/>
                <w:szCs w:val="16"/>
              </w:rPr>
            </w:pPr>
            <w:r w:rsidRPr="001E7F9C">
              <w:rPr>
                <w:sz w:val="16"/>
                <w:szCs w:val="16"/>
              </w:rPr>
              <w:t>02</w:t>
            </w:r>
          </w:p>
        </w:tc>
        <w:tc>
          <w:tcPr>
            <w:tcW w:w="646" w:type="dxa"/>
            <w:hideMark/>
          </w:tcPr>
          <w:p w14:paraId="05F30BAB" w14:textId="77777777" w:rsidR="001E7F9C" w:rsidRPr="001E7F9C" w:rsidRDefault="001E7F9C" w:rsidP="001E7F9C">
            <w:pPr>
              <w:widowControl w:val="0"/>
              <w:rPr>
                <w:sz w:val="16"/>
                <w:szCs w:val="16"/>
              </w:rPr>
            </w:pPr>
            <w:r w:rsidRPr="001E7F9C">
              <w:rPr>
                <w:sz w:val="16"/>
                <w:szCs w:val="16"/>
              </w:rPr>
              <w:t>41120</w:t>
            </w:r>
          </w:p>
        </w:tc>
        <w:tc>
          <w:tcPr>
            <w:tcW w:w="534" w:type="dxa"/>
            <w:hideMark/>
          </w:tcPr>
          <w:p w14:paraId="581351FF" w14:textId="77777777" w:rsidR="001E7F9C" w:rsidRPr="001E7F9C" w:rsidRDefault="001E7F9C" w:rsidP="001E7F9C">
            <w:pPr>
              <w:widowControl w:val="0"/>
              <w:rPr>
                <w:sz w:val="16"/>
                <w:szCs w:val="16"/>
              </w:rPr>
            </w:pPr>
            <w:r w:rsidRPr="001E7F9C">
              <w:rPr>
                <w:sz w:val="16"/>
                <w:szCs w:val="16"/>
              </w:rPr>
              <w:t>200</w:t>
            </w:r>
          </w:p>
        </w:tc>
        <w:tc>
          <w:tcPr>
            <w:tcW w:w="968" w:type="dxa"/>
            <w:noWrap/>
            <w:hideMark/>
          </w:tcPr>
          <w:p w14:paraId="783D8A49" w14:textId="77777777" w:rsidR="001E7F9C" w:rsidRPr="001E7F9C" w:rsidRDefault="001E7F9C" w:rsidP="001E7F9C">
            <w:pPr>
              <w:widowControl w:val="0"/>
              <w:rPr>
                <w:sz w:val="16"/>
                <w:szCs w:val="16"/>
              </w:rPr>
            </w:pPr>
            <w:r w:rsidRPr="001E7F9C">
              <w:rPr>
                <w:sz w:val="16"/>
                <w:szCs w:val="16"/>
              </w:rPr>
              <w:t>200,0</w:t>
            </w:r>
          </w:p>
        </w:tc>
        <w:tc>
          <w:tcPr>
            <w:tcW w:w="1087" w:type="dxa"/>
            <w:noWrap/>
            <w:hideMark/>
          </w:tcPr>
          <w:p w14:paraId="6BEF0CE0" w14:textId="77777777" w:rsidR="001E7F9C" w:rsidRPr="001E7F9C" w:rsidRDefault="001E7F9C" w:rsidP="001E7F9C">
            <w:pPr>
              <w:widowControl w:val="0"/>
              <w:rPr>
                <w:sz w:val="16"/>
                <w:szCs w:val="16"/>
              </w:rPr>
            </w:pPr>
            <w:r w:rsidRPr="001E7F9C">
              <w:rPr>
                <w:sz w:val="16"/>
                <w:szCs w:val="16"/>
              </w:rPr>
              <w:t>140,0</w:t>
            </w:r>
          </w:p>
        </w:tc>
        <w:tc>
          <w:tcPr>
            <w:tcW w:w="1047" w:type="dxa"/>
            <w:noWrap/>
            <w:hideMark/>
          </w:tcPr>
          <w:p w14:paraId="4CCDDF0A" w14:textId="77777777" w:rsidR="001E7F9C" w:rsidRPr="001E7F9C" w:rsidRDefault="001E7F9C" w:rsidP="001E7F9C">
            <w:pPr>
              <w:widowControl w:val="0"/>
              <w:rPr>
                <w:sz w:val="16"/>
                <w:szCs w:val="16"/>
              </w:rPr>
            </w:pPr>
            <w:r w:rsidRPr="001E7F9C">
              <w:rPr>
                <w:sz w:val="16"/>
                <w:szCs w:val="16"/>
              </w:rPr>
              <w:t>140,0</w:t>
            </w:r>
          </w:p>
        </w:tc>
      </w:tr>
      <w:tr w:rsidR="001E7F9C" w:rsidRPr="001E7F9C" w14:paraId="7C114422" w14:textId="77777777" w:rsidTr="00B35219">
        <w:trPr>
          <w:trHeight w:val="615"/>
        </w:trPr>
        <w:tc>
          <w:tcPr>
            <w:tcW w:w="2972" w:type="dxa"/>
            <w:hideMark/>
          </w:tcPr>
          <w:p w14:paraId="3FFCFB29" w14:textId="77777777" w:rsidR="001E7F9C" w:rsidRPr="001E7F9C" w:rsidRDefault="001E7F9C" w:rsidP="001E7F9C">
            <w:pPr>
              <w:widowControl w:val="0"/>
              <w:rPr>
                <w:sz w:val="16"/>
                <w:szCs w:val="16"/>
              </w:rPr>
            </w:pPr>
            <w:r w:rsidRPr="001E7F9C">
              <w:rPr>
                <w:sz w:val="16"/>
                <w:szCs w:val="16"/>
              </w:rPr>
              <w:t>Иные закупки товаров, работ и услуг для обеспечение государственных (муниципальных) нужд</w:t>
            </w:r>
          </w:p>
        </w:tc>
        <w:tc>
          <w:tcPr>
            <w:tcW w:w="376" w:type="dxa"/>
            <w:hideMark/>
          </w:tcPr>
          <w:p w14:paraId="673C220B" w14:textId="77777777" w:rsidR="001E7F9C" w:rsidRPr="001E7F9C" w:rsidRDefault="001E7F9C" w:rsidP="001E7F9C">
            <w:pPr>
              <w:widowControl w:val="0"/>
              <w:rPr>
                <w:sz w:val="16"/>
                <w:szCs w:val="16"/>
              </w:rPr>
            </w:pPr>
            <w:r w:rsidRPr="001E7F9C">
              <w:rPr>
                <w:sz w:val="16"/>
                <w:szCs w:val="16"/>
              </w:rPr>
              <w:t>01</w:t>
            </w:r>
          </w:p>
        </w:tc>
        <w:tc>
          <w:tcPr>
            <w:tcW w:w="475" w:type="dxa"/>
            <w:hideMark/>
          </w:tcPr>
          <w:p w14:paraId="08F2EB26" w14:textId="77777777" w:rsidR="001E7F9C" w:rsidRPr="001E7F9C" w:rsidRDefault="001E7F9C" w:rsidP="001E7F9C">
            <w:pPr>
              <w:widowControl w:val="0"/>
              <w:rPr>
                <w:sz w:val="16"/>
                <w:szCs w:val="16"/>
              </w:rPr>
            </w:pPr>
            <w:r w:rsidRPr="001E7F9C">
              <w:rPr>
                <w:sz w:val="16"/>
                <w:szCs w:val="16"/>
              </w:rPr>
              <w:t>04</w:t>
            </w:r>
          </w:p>
        </w:tc>
        <w:tc>
          <w:tcPr>
            <w:tcW w:w="376" w:type="dxa"/>
            <w:hideMark/>
          </w:tcPr>
          <w:p w14:paraId="6A33BA8A" w14:textId="77777777" w:rsidR="001E7F9C" w:rsidRPr="001E7F9C" w:rsidRDefault="001E7F9C" w:rsidP="001E7F9C">
            <w:pPr>
              <w:widowControl w:val="0"/>
              <w:rPr>
                <w:sz w:val="16"/>
                <w:szCs w:val="16"/>
              </w:rPr>
            </w:pPr>
            <w:r w:rsidRPr="001E7F9C">
              <w:rPr>
                <w:sz w:val="16"/>
                <w:szCs w:val="16"/>
              </w:rPr>
              <w:t>18</w:t>
            </w:r>
          </w:p>
        </w:tc>
        <w:tc>
          <w:tcPr>
            <w:tcW w:w="376" w:type="dxa"/>
            <w:hideMark/>
          </w:tcPr>
          <w:p w14:paraId="5D8820A4" w14:textId="77777777" w:rsidR="001E7F9C" w:rsidRPr="001E7F9C" w:rsidRDefault="001E7F9C" w:rsidP="001E7F9C">
            <w:pPr>
              <w:widowControl w:val="0"/>
              <w:rPr>
                <w:sz w:val="16"/>
                <w:szCs w:val="16"/>
              </w:rPr>
            </w:pPr>
            <w:r w:rsidRPr="001E7F9C">
              <w:rPr>
                <w:sz w:val="16"/>
                <w:szCs w:val="16"/>
              </w:rPr>
              <w:t>2</w:t>
            </w:r>
          </w:p>
        </w:tc>
        <w:tc>
          <w:tcPr>
            <w:tcW w:w="461" w:type="dxa"/>
            <w:hideMark/>
          </w:tcPr>
          <w:p w14:paraId="4A590B9E" w14:textId="77777777" w:rsidR="001E7F9C" w:rsidRPr="001E7F9C" w:rsidRDefault="001E7F9C" w:rsidP="001E7F9C">
            <w:pPr>
              <w:widowControl w:val="0"/>
              <w:rPr>
                <w:sz w:val="16"/>
                <w:szCs w:val="16"/>
              </w:rPr>
            </w:pPr>
            <w:r w:rsidRPr="001E7F9C">
              <w:rPr>
                <w:sz w:val="16"/>
                <w:szCs w:val="16"/>
              </w:rPr>
              <w:t>02</w:t>
            </w:r>
          </w:p>
        </w:tc>
        <w:tc>
          <w:tcPr>
            <w:tcW w:w="646" w:type="dxa"/>
            <w:hideMark/>
          </w:tcPr>
          <w:p w14:paraId="551F96A5" w14:textId="77777777" w:rsidR="001E7F9C" w:rsidRPr="001E7F9C" w:rsidRDefault="001E7F9C" w:rsidP="001E7F9C">
            <w:pPr>
              <w:widowControl w:val="0"/>
              <w:rPr>
                <w:sz w:val="16"/>
                <w:szCs w:val="16"/>
              </w:rPr>
            </w:pPr>
            <w:r w:rsidRPr="001E7F9C">
              <w:rPr>
                <w:sz w:val="16"/>
                <w:szCs w:val="16"/>
              </w:rPr>
              <w:t>41120</w:t>
            </w:r>
          </w:p>
        </w:tc>
        <w:tc>
          <w:tcPr>
            <w:tcW w:w="534" w:type="dxa"/>
            <w:hideMark/>
          </w:tcPr>
          <w:p w14:paraId="37E32783" w14:textId="77777777" w:rsidR="001E7F9C" w:rsidRPr="001E7F9C" w:rsidRDefault="001E7F9C" w:rsidP="001E7F9C">
            <w:pPr>
              <w:widowControl w:val="0"/>
              <w:rPr>
                <w:sz w:val="16"/>
                <w:szCs w:val="16"/>
              </w:rPr>
            </w:pPr>
            <w:r w:rsidRPr="001E7F9C">
              <w:rPr>
                <w:sz w:val="16"/>
                <w:szCs w:val="16"/>
              </w:rPr>
              <w:t>240</w:t>
            </w:r>
          </w:p>
        </w:tc>
        <w:tc>
          <w:tcPr>
            <w:tcW w:w="968" w:type="dxa"/>
            <w:noWrap/>
            <w:hideMark/>
          </w:tcPr>
          <w:p w14:paraId="206F91D3" w14:textId="77777777" w:rsidR="001E7F9C" w:rsidRPr="001E7F9C" w:rsidRDefault="001E7F9C" w:rsidP="001E7F9C">
            <w:pPr>
              <w:widowControl w:val="0"/>
              <w:rPr>
                <w:sz w:val="16"/>
                <w:szCs w:val="16"/>
              </w:rPr>
            </w:pPr>
            <w:r w:rsidRPr="001E7F9C">
              <w:rPr>
                <w:sz w:val="16"/>
                <w:szCs w:val="16"/>
              </w:rPr>
              <w:t>200,0</w:t>
            </w:r>
          </w:p>
        </w:tc>
        <w:tc>
          <w:tcPr>
            <w:tcW w:w="1087" w:type="dxa"/>
            <w:noWrap/>
            <w:hideMark/>
          </w:tcPr>
          <w:p w14:paraId="733A1F32" w14:textId="77777777" w:rsidR="001E7F9C" w:rsidRPr="001E7F9C" w:rsidRDefault="001E7F9C" w:rsidP="001E7F9C">
            <w:pPr>
              <w:widowControl w:val="0"/>
              <w:rPr>
                <w:sz w:val="16"/>
                <w:szCs w:val="16"/>
              </w:rPr>
            </w:pPr>
            <w:r w:rsidRPr="001E7F9C">
              <w:rPr>
                <w:sz w:val="16"/>
                <w:szCs w:val="16"/>
              </w:rPr>
              <w:t>140,0</w:t>
            </w:r>
          </w:p>
        </w:tc>
        <w:tc>
          <w:tcPr>
            <w:tcW w:w="1047" w:type="dxa"/>
            <w:noWrap/>
            <w:hideMark/>
          </w:tcPr>
          <w:p w14:paraId="17CBAF50" w14:textId="77777777" w:rsidR="001E7F9C" w:rsidRPr="001E7F9C" w:rsidRDefault="001E7F9C" w:rsidP="001E7F9C">
            <w:pPr>
              <w:widowControl w:val="0"/>
              <w:rPr>
                <w:sz w:val="16"/>
                <w:szCs w:val="16"/>
              </w:rPr>
            </w:pPr>
            <w:r w:rsidRPr="001E7F9C">
              <w:rPr>
                <w:sz w:val="16"/>
                <w:szCs w:val="16"/>
              </w:rPr>
              <w:t>140,0</w:t>
            </w:r>
          </w:p>
        </w:tc>
      </w:tr>
      <w:tr w:rsidR="001E7F9C" w:rsidRPr="001E7F9C" w14:paraId="24F6A8BA" w14:textId="77777777" w:rsidTr="00B35219">
        <w:trPr>
          <w:trHeight w:val="315"/>
        </w:trPr>
        <w:tc>
          <w:tcPr>
            <w:tcW w:w="2972" w:type="dxa"/>
            <w:hideMark/>
          </w:tcPr>
          <w:p w14:paraId="3D6FD5C5" w14:textId="77777777" w:rsidR="001E7F9C" w:rsidRPr="001E7F9C" w:rsidRDefault="001E7F9C" w:rsidP="001E7F9C">
            <w:pPr>
              <w:widowControl w:val="0"/>
              <w:rPr>
                <w:sz w:val="16"/>
                <w:szCs w:val="16"/>
              </w:rPr>
            </w:pPr>
            <w:r w:rsidRPr="001E7F9C">
              <w:rPr>
                <w:sz w:val="16"/>
                <w:szCs w:val="16"/>
              </w:rPr>
              <w:t>Подпрограмма "Информационная безопасность"</w:t>
            </w:r>
          </w:p>
        </w:tc>
        <w:tc>
          <w:tcPr>
            <w:tcW w:w="376" w:type="dxa"/>
            <w:hideMark/>
          </w:tcPr>
          <w:p w14:paraId="0668C581" w14:textId="77777777" w:rsidR="001E7F9C" w:rsidRPr="001E7F9C" w:rsidRDefault="001E7F9C" w:rsidP="001E7F9C">
            <w:pPr>
              <w:widowControl w:val="0"/>
              <w:rPr>
                <w:sz w:val="16"/>
                <w:szCs w:val="16"/>
              </w:rPr>
            </w:pPr>
            <w:r w:rsidRPr="001E7F9C">
              <w:rPr>
                <w:sz w:val="16"/>
                <w:szCs w:val="16"/>
              </w:rPr>
              <w:t>01</w:t>
            </w:r>
          </w:p>
        </w:tc>
        <w:tc>
          <w:tcPr>
            <w:tcW w:w="475" w:type="dxa"/>
            <w:hideMark/>
          </w:tcPr>
          <w:p w14:paraId="7C6D9EA8" w14:textId="77777777" w:rsidR="001E7F9C" w:rsidRPr="001E7F9C" w:rsidRDefault="001E7F9C" w:rsidP="001E7F9C">
            <w:pPr>
              <w:widowControl w:val="0"/>
              <w:rPr>
                <w:sz w:val="16"/>
                <w:szCs w:val="16"/>
              </w:rPr>
            </w:pPr>
            <w:r w:rsidRPr="001E7F9C">
              <w:rPr>
                <w:sz w:val="16"/>
                <w:szCs w:val="16"/>
              </w:rPr>
              <w:t>04</w:t>
            </w:r>
          </w:p>
        </w:tc>
        <w:tc>
          <w:tcPr>
            <w:tcW w:w="376" w:type="dxa"/>
            <w:hideMark/>
          </w:tcPr>
          <w:p w14:paraId="146C8719" w14:textId="77777777" w:rsidR="001E7F9C" w:rsidRPr="001E7F9C" w:rsidRDefault="001E7F9C" w:rsidP="001E7F9C">
            <w:pPr>
              <w:widowControl w:val="0"/>
              <w:rPr>
                <w:sz w:val="16"/>
                <w:szCs w:val="16"/>
              </w:rPr>
            </w:pPr>
            <w:r w:rsidRPr="001E7F9C">
              <w:rPr>
                <w:sz w:val="16"/>
                <w:szCs w:val="16"/>
              </w:rPr>
              <w:t>18</w:t>
            </w:r>
          </w:p>
        </w:tc>
        <w:tc>
          <w:tcPr>
            <w:tcW w:w="376" w:type="dxa"/>
            <w:hideMark/>
          </w:tcPr>
          <w:p w14:paraId="22878B7F" w14:textId="77777777" w:rsidR="001E7F9C" w:rsidRPr="001E7F9C" w:rsidRDefault="001E7F9C" w:rsidP="001E7F9C">
            <w:pPr>
              <w:widowControl w:val="0"/>
              <w:rPr>
                <w:sz w:val="16"/>
                <w:szCs w:val="16"/>
              </w:rPr>
            </w:pPr>
            <w:r w:rsidRPr="001E7F9C">
              <w:rPr>
                <w:sz w:val="16"/>
                <w:szCs w:val="16"/>
              </w:rPr>
              <w:t>4</w:t>
            </w:r>
          </w:p>
        </w:tc>
        <w:tc>
          <w:tcPr>
            <w:tcW w:w="461" w:type="dxa"/>
            <w:hideMark/>
          </w:tcPr>
          <w:p w14:paraId="44FF5091" w14:textId="77777777" w:rsidR="001E7F9C" w:rsidRPr="001E7F9C" w:rsidRDefault="001E7F9C" w:rsidP="001E7F9C">
            <w:pPr>
              <w:widowControl w:val="0"/>
              <w:rPr>
                <w:sz w:val="16"/>
                <w:szCs w:val="16"/>
              </w:rPr>
            </w:pPr>
            <w:r w:rsidRPr="001E7F9C">
              <w:rPr>
                <w:sz w:val="16"/>
                <w:szCs w:val="16"/>
              </w:rPr>
              <w:t> </w:t>
            </w:r>
          </w:p>
        </w:tc>
        <w:tc>
          <w:tcPr>
            <w:tcW w:w="646" w:type="dxa"/>
            <w:hideMark/>
          </w:tcPr>
          <w:p w14:paraId="11C2A4D1" w14:textId="77777777" w:rsidR="001E7F9C" w:rsidRPr="001E7F9C" w:rsidRDefault="001E7F9C" w:rsidP="001E7F9C">
            <w:pPr>
              <w:widowControl w:val="0"/>
              <w:rPr>
                <w:sz w:val="16"/>
                <w:szCs w:val="16"/>
              </w:rPr>
            </w:pPr>
            <w:r w:rsidRPr="001E7F9C">
              <w:rPr>
                <w:sz w:val="16"/>
                <w:szCs w:val="16"/>
              </w:rPr>
              <w:t> </w:t>
            </w:r>
          </w:p>
        </w:tc>
        <w:tc>
          <w:tcPr>
            <w:tcW w:w="534" w:type="dxa"/>
            <w:hideMark/>
          </w:tcPr>
          <w:p w14:paraId="7339AD1B" w14:textId="77777777" w:rsidR="001E7F9C" w:rsidRPr="001E7F9C" w:rsidRDefault="001E7F9C" w:rsidP="001E7F9C">
            <w:pPr>
              <w:widowControl w:val="0"/>
              <w:rPr>
                <w:sz w:val="16"/>
                <w:szCs w:val="16"/>
              </w:rPr>
            </w:pPr>
            <w:r w:rsidRPr="001E7F9C">
              <w:rPr>
                <w:sz w:val="16"/>
                <w:szCs w:val="16"/>
              </w:rPr>
              <w:t> </w:t>
            </w:r>
          </w:p>
        </w:tc>
        <w:tc>
          <w:tcPr>
            <w:tcW w:w="968" w:type="dxa"/>
            <w:noWrap/>
            <w:hideMark/>
          </w:tcPr>
          <w:p w14:paraId="06B2D415" w14:textId="77777777" w:rsidR="001E7F9C" w:rsidRPr="001E7F9C" w:rsidRDefault="001E7F9C" w:rsidP="001E7F9C">
            <w:pPr>
              <w:widowControl w:val="0"/>
              <w:rPr>
                <w:sz w:val="16"/>
                <w:szCs w:val="16"/>
              </w:rPr>
            </w:pPr>
            <w:r w:rsidRPr="001E7F9C">
              <w:rPr>
                <w:sz w:val="16"/>
                <w:szCs w:val="16"/>
              </w:rPr>
              <w:t>120,0</w:t>
            </w:r>
          </w:p>
        </w:tc>
        <w:tc>
          <w:tcPr>
            <w:tcW w:w="1087" w:type="dxa"/>
            <w:noWrap/>
            <w:hideMark/>
          </w:tcPr>
          <w:p w14:paraId="157ED311" w14:textId="77777777" w:rsidR="001E7F9C" w:rsidRPr="001E7F9C" w:rsidRDefault="001E7F9C" w:rsidP="001E7F9C">
            <w:pPr>
              <w:widowControl w:val="0"/>
              <w:rPr>
                <w:sz w:val="16"/>
                <w:szCs w:val="16"/>
              </w:rPr>
            </w:pPr>
            <w:r w:rsidRPr="001E7F9C">
              <w:rPr>
                <w:sz w:val="16"/>
                <w:szCs w:val="16"/>
              </w:rPr>
              <w:t>70,0</w:t>
            </w:r>
          </w:p>
        </w:tc>
        <w:tc>
          <w:tcPr>
            <w:tcW w:w="1047" w:type="dxa"/>
            <w:noWrap/>
            <w:hideMark/>
          </w:tcPr>
          <w:p w14:paraId="3D73F7D0" w14:textId="77777777" w:rsidR="001E7F9C" w:rsidRPr="001E7F9C" w:rsidRDefault="001E7F9C" w:rsidP="001E7F9C">
            <w:pPr>
              <w:widowControl w:val="0"/>
              <w:rPr>
                <w:sz w:val="16"/>
                <w:szCs w:val="16"/>
              </w:rPr>
            </w:pPr>
            <w:r w:rsidRPr="001E7F9C">
              <w:rPr>
                <w:sz w:val="16"/>
                <w:szCs w:val="16"/>
              </w:rPr>
              <w:t>70,0</w:t>
            </w:r>
          </w:p>
        </w:tc>
      </w:tr>
      <w:tr w:rsidR="001E7F9C" w:rsidRPr="001E7F9C" w14:paraId="53D83617" w14:textId="77777777" w:rsidTr="00B35219">
        <w:trPr>
          <w:trHeight w:val="840"/>
        </w:trPr>
        <w:tc>
          <w:tcPr>
            <w:tcW w:w="2972" w:type="dxa"/>
            <w:hideMark/>
          </w:tcPr>
          <w:p w14:paraId="25B3A9F5" w14:textId="77777777" w:rsidR="001E7F9C" w:rsidRPr="001E7F9C" w:rsidRDefault="001E7F9C" w:rsidP="001E7F9C">
            <w:pPr>
              <w:widowControl w:val="0"/>
              <w:rPr>
                <w:sz w:val="16"/>
                <w:szCs w:val="16"/>
              </w:rPr>
            </w:pPr>
            <w:r w:rsidRPr="001E7F9C">
              <w:rPr>
                <w:sz w:val="16"/>
                <w:szCs w:val="16"/>
              </w:rPr>
              <w:t>Основное мероприятие "Разработка и внедрение нормативно - правовых документов, регламентирующих порядок создания и функционирования системы информационной безопасности в органах местного самоуправления"</w:t>
            </w:r>
          </w:p>
        </w:tc>
        <w:tc>
          <w:tcPr>
            <w:tcW w:w="376" w:type="dxa"/>
            <w:hideMark/>
          </w:tcPr>
          <w:p w14:paraId="788BF34B" w14:textId="77777777" w:rsidR="001E7F9C" w:rsidRPr="001E7F9C" w:rsidRDefault="001E7F9C" w:rsidP="001E7F9C">
            <w:pPr>
              <w:widowControl w:val="0"/>
              <w:rPr>
                <w:sz w:val="16"/>
                <w:szCs w:val="16"/>
              </w:rPr>
            </w:pPr>
            <w:r w:rsidRPr="001E7F9C">
              <w:rPr>
                <w:sz w:val="16"/>
                <w:szCs w:val="16"/>
              </w:rPr>
              <w:t>01</w:t>
            </w:r>
          </w:p>
        </w:tc>
        <w:tc>
          <w:tcPr>
            <w:tcW w:w="475" w:type="dxa"/>
            <w:hideMark/>
          </w:tcPr>
          <w:p w14:paraId="2C01758A" w14:textId="77777777" w:rsidR="001E7F9C" w:rsidRPr="001E7F9C" w:rsidRDefault="001E7F9C" w:rsidP="001E7F9C">
            <w:pPr>
              <w:widowControl w:val="0"/>
              <w:rPr>
                <w:sz w:val="16"/>
                <w:szCs w:val="16"/>
              </w:rPr>
            </w:pPr>
            <w:r w:rsidRPr="001E7F9C">
              <w:rPr>
                <w:sz w:val="16"/>
                <w:szCs w:val="16"/>
              </w:rPr>
              <w:t>04</w:t>
            </w:r>
          </w:p>
        </w:tc>
        <w:tc>
          <w:tcPr>
            <w:tcW w:w="376" w:type="dxa"/>
            <w:hideMark/>
          </w:tcPr>
          <w:p w14:paraId="4F06FB2F" w14:textId="77777777" w:rsidR="001E7F9C" w:rsidRPr="001E7F9C" w:rsidRDefault="001E7F9C" w:rsidP="001E7F9C">
            <w:pPr>
              <w:widowControl w:val="0"/>
              <w:rPr>
                <w:sz w:val="16"/>
                <w:szCs w:val="16"/>
              </w:rPr>
            </w:pPr>
            <w:r w:rsidRPr="001E7F9C">
              <w:rPr>
                <w:sz w:val="16"/>
                <w:szCs w:val="16"/>
              </w:rPr>
              <w:t>18</w:t>
            </w:r>
          </w:p>
        </w:tc>
        <w:tc>
          <w:tcPr>
            <w:tcW w:w="376" w:type="dxa"/>
            <w:hideMark/>
          </w:tcPr>
          <w:p w14:paraId="59DF21EC" w14:textId="77777777" w:rsidR="001E7F9C" w:rsidRPr="001E7F9C" w:rsidRDefault="001E7F9C" w:rsidP="001E7F9C">
            <w:pPr>
              <w:widowControl w:val="0"/>
              <w:rPr>
                <w:sz w:val="16"/>
                <w:szCs w:val="16"/>
              </w:rPr>
            </w:pPr>
            <w:r w:rsidRPr="001E7F9C">
              <w:rPr>
                <w:sz w:val="16"/>
                <w:szCs w:val="16"/>
              </w:rPr>
              <w:t>4</w:t>
            </w:r>
          </w:p>
        </w:tc>
        <w:tc>
          <w:tcPr>
            <w:tcW w:w="461" w:type="dxa"/>
            <w:hideMark/>
          </w:tcPr>
          <w:p w14:paraId="6025517E" w14:textId="77777777" w:rsidR="001E7F9C" w:rsidRPr="001E7F9C" w:rsidRDefault="001E7F9C" w:rsidP="001E7F9C">
            <w:pPr>
              <w:widowControl w:val="0"/>
              <w:rPr>
                <w:sz w:val="16"/>
                <w:szCs w:val="16"/>
              </w:rPr>
            </w:pPr>
            <w:r w:rsidRPr="001E7F9C">
              <w:rPr>
                <w:sz w:val="16"/>
                <w:szCs w:val="16"/>
              </w:rPr>
              <w:t>01</w:t>
            </w:r>
          </w:p>
        </w:tc>
        <w:tc>
          <w:tcPr>
            <w:tcW w:w="646" w:type="dxa"/>
            <w:hideMark/>
          </w:tcPr>
          <w:p w14:paraId="12B44B28" w14:textId="77777777" w:rsidR="001E7F9C" w:rsidRPr="001E7F9C" w:rsidRDefault="001E7F9C" w:rsidP="001E7F9C">
            <w:pPr>
              <w:widowControl w:val="0"/>
              <w:rPr>
                <w:sz w:val="16"/>
                <w:szCs w:val="16"/>
              </w:rPr>
            </w:pPr>
            <w:r w:rsidRPr="001E7F9C">
              <w:rPr>
                <w:sz w:val="16"/>
                <w:szCs w:val="16"/>
              </w:rPr>
              <w:t> </w:t>
            </w:r>
          </w:p>
        </w:tc>
        <w:tc>
          <w:tcPr>
            <w:tcW w:w="534" w:type="dxa"/>
            <w:hideMark/>
          </w:tcPr>
          <w:p w14:paraId="29B40517" w14:textId="77777777" w:rsidR="001E7F9C" w:rsidRPr="001E7F9C" w:rsidRDefault="001E7F9C" w:rsidP="001E7F9C">
            <w:pPr>
              <w:widowControl w:val="0"/>
              <w:rPr>
                <w:sz w:val="16"/>
                <w:szCs w:val="16"/>
              </w:rPr>
            </w:pPr>
            <w:r w:rsidRPr="001E7F9C">
              <w:rPr>
                <w:sz w:val="16"/>
                <w:szCs w:val="16"/>
              </w:rPr>
              <w:t> </w:t>
            </w:r>
          </w:p>
        </w:tc>
        <w:tc>
          <w:tcPr>
            <w:tcW w:w="968" w:type="dxa"/>
            <w:noWrap/>
            <w:hideMark/>
          </w:tcPr>
          <w:p w14:paraId="7A3408BC" w14:textId="77777777" w:rsidR="001E7F9C" w:rsidRPr="001E7F9C" w:rsidRDefault="001E7F9C" w:rsidP="001E7F9C">
            <w:pPr>
              <w:widowControl w:val="0"/>
              <w:rPr>
                <w:sz w:val="16"/>
                <w:szCs w:val="16"/>
              </w:rPr>
            </w:pPr>
            <w:r w:rsidRPr="001E7F9C">
              <w:rPr>
                <w:sz w:val="16"/>
                <w:szCs w:val="16"/>
              </w:rPr>
              <w:t>75,0</w:t>
            </w:r>
          </w:p>
        </w:tc>
        <w:tc>
          <w:tcPr>
            <w:tcW w:w="1087" w:type="dxa"/>
            <w:noWrap/>
            <w:hideMark/>
          </w:tcPr>
          <w:p w14:paraId="39401C25" w14:textId="77777777" w:rsidR="001E7F9C" w:rsidRPr="001E7F9C" w:rsidRDefault="001E7F9C" w:rsidP="001E7F9C">
            <w:pPr>
              <w:widowControl w:val="0"/>
              <w:rPr>
                <w:sz w:val="16"/>
                <w:szCs w:val="16"/>
              </w:rPr>
            </w:pPr>
            <w:r w:rsidRPr="001E7F9C">
              <w:rPr>
                <w:sz w:val="16"/>
                <w:szCs w:val="16"/>
              </w:rPr>
              <w:t>70,0</w:t>
            </w:r>
          </w:p>
        </w:tc>
        <w:tc>
          <w:tcPr>
            <w:tcW w:w="1047" w:type="dxa"/>
            <w:noWrap/>
            <w:hideMark/>
          </w:tcPr>
          <w:p w14:paraId="6B84770E" w14:textId="77777777" w:rsidR="001E7F9C" w:rsidRPr="001E7F9C" w:rsidRDefault="001E7F9C" w:rsidP="001E7F9C">
            <w:pPr>
              <w:widowControl w:val="0"/>
              <w:rPr>
                <w:sz w:val="16"/>
                <w:szCs w:val="16"/>
              </w:rPr>
            </w:pPr>
            <w:r w:rsidRPr="001E7F9C">
              <w:rPr>
                <w:sz w:val="16"/>
                <w:szCs w:val="16"/>
              </w:rPr>
              <w:t>70,0</w:t>
            </w:r>
          </w:p>
        </w:tc>
      </w:tr>
      <w:tr w:rsidR="001E7F9C" w:rsidRPr="001E7F9C" w14:paraId="658D1392" w14:textId="77777777" w:rsidTr="00B35219">
        <w:trPr>
          <w:trHeight w:val="450"/>
        </w:trPr>
        <w:tc>
          <w:tcPr>
            <w:tcW w:w="2972" w:type="dxa"/>
            <w:hideMark/>
          </w:tcPr>
          <w:p w14:paraId="28A000AD" w14:textId="77777777" w:rsidR="001E7F9C" w:rsidRPr="001E7F9C" w:rsidRDefault="001E7F9C" w:rsidP="001E7F9C">
            <w:pPr>
              <w:widowControl w:val="0"/>
              <w:rPr>
                <w:i/>
                <w:iCs/>
                <w:sz w:val="16"/>
                <w:szCs w:val="16"/>
              </w:rPr>
            </w:pPr>
            <w:r w:rsidRPr="001E7F9C">
              <w:rPr>
                <w:i/>
                <w:iCs/>
                <w:sz w:val="16"/>
                <w:szCs w:val="16"/>
              </w:rPr>
              <w:t xml:space="preserve">Расходы на обеспечение выполнения функций органов местного самоуправления </w:t>
            </w:r>
          </w:p>
        </w:tc>
        <w:tc>
          <w:tcPr>
            <w:tcW w:w="376" w:type="dxa"/>
            <w:hideMark/>
          </w:tcPr>
          <w:p w14:paraId="1D46AB0A" w14:textId="77777777" w:rsidR="001E7F9C" w:rsidRPr="001E7F9C" w:rsidRDefault="001E7F9C" w:rsidP="001E7F9C">
            <w:pPr>
              <w:widowControl w:val="0"/>
              <w:rPr>
                <w:sz w:val="16"/>
                <w:szCs w:val="16"/>
              </w:rPr>
            </w:pPr>
            <w:r w:rsidRPr="001E7F9C">
              <w:rPr>
                <w:sz w:val="16"/>
                <w:szCs w:val="16"/>
              </w:rPr>
              <w:t>01</w:t>
            </w:r>
          </w:p>
        </w:tc>
        <w:tc>
          <w:tcPr>
            <w:tcW w:w="475" w:type="dxa"/>
            <w:hideMark/>
          </w:tcPr>
          <w:p w14:paraId="3B1C6F55" w14:textId="77777777" w:rsidR="001E7F9C" w:rsidRPr="001E7F9C" w:rsidRDefault="001E7F9C" w:rsidP="001E7F9C">
            <w:pPr>
              <w:widowControl w:val="0"/>
              <w:rPr>
                <w:sz w:val="16"/>
                <w:szCs w:val="16"/>
              </w:rPr>
            </w:pPr>
            <w:r w:rsidRPr="001E7F9C">
              <w:rPr>
                <w:sz w:val="16"/>
                <w:szCs w:val="16"/>
              </w:rPr>
              <w:t>04</w:t>
            </w:r>
          </w:p>
        </w:tc>
        <w:tc>
          <w:tcPr>
            <w:tcW w:w="376" w:type="dxa"/>
            <w:hideMark/>
          </w:tcPr>
          <w:p w14:paraId="4CE7DB68" w14:textId="77777777" w:rsidR="001E7F9C" w:rsidRPr="001E7F9C" w:rsidRDefault="001E7F9C" w:rsidP="001E7F9C">
            <w:pPr>
              <w:widowControl w:val="0"/>
              <w:rPr>
                <w:sz w:val="16"/>
                <w:szCs w:val="16"/>
              </w:rPr>
            </w:pPr>
            <w:r w:rsidRPr="001E7F9C">
              <w:rPr>
                <w:sz w:val="16"/>
                <w:szCs w:val="16"/>
              </w:rPr>
              <w:t>18</w:t>
            </w:r>
          </w:p>
        </w:tc>
        <w:tc>
          <w:tcPr>
            <w:tcW w:w="376" w:type="dxa"/>
            <w:hideMark/>
          </w:tcPr>
          <w:p w14:paraId="75D90237" w14:textId="77777777" w:rsidR="001E7F9C" w:rsidRPr="001E7F9C" w:rsidRDefault="001E7F9C" w:rsidP="001E7F9C">
            <w:pPr>
              <w:widowControl w:val="0"/>
              <w:rPr>
                <w:sz w:val="16"/>
                <w:szCs w:val="16"/>
              </w:rPr>
            </w:pPr>
            <w:r w:rsidRPr="001E7F9C">
              <w:rPr>
                <w:sz w:val="16"/>
                <w:szCs w:val="16"/>
              </w:rPr>
              <w:t>4</w:t>
            </w:r>
          </w:p>
        </w:tc>
        <w:tc>
          <w:tcPr>
            <w:tcW w:w="461" w:type="dxa"/>
            <w:hideMark/>
          </w:tcPr>
          <w:p w14:paraId="2136E53A" w14:textId="77777777" w:rsidR="001E7F9C" w:rsidRPr="001E7F9C" w:rsidRDefault="001E7F9C" w:rsidP="001E7F9C">
            <w:pPr>
              <w:widowControl w:val="0"/>
              <w:rPr>
                <w:sz w:val="16"/>
                <w:szCs w:val="16"/>
              </w:rPr>
            </w:pPr>
            <w:r w:rsidRPr="001E7F9C">
              <w:rPr>
                <w:sz w:val="16"/>
                <w:szCs w:val="16"/>
              </w:rPr>
              <w:t>01</w:t>
            </w:r>
          </w:p>
        </w:tc>
        <w:tc>
          <w:tcPr>
            <w:tcW w:w="646" w:type="dxa"/>
            <w:hideMark/>
          </w:tcPr>
          <w:p w14:paraId="5204B59D" w14:textId="77777777" w:rsidR="001E7F9C" w:rsidRPr="001E7F9C" w:rsidRDefault="001E7F9C" w:rsidP="001E7F9C">
            <w:pPr>
              <w:widowControl w:val="0"/>
              <w:rPr>
                <w:sz w:val="16"/>
                <w:szCs w:val="16"/>
              </w:rPr>
            </w:pPr>
            <w:r w:rsidRPr="001E7F9C">
              <w:rPr>
                <w:sz w:val="16"/>
                <w:szCs w:val="16"/>
              </w:rPr>
              <w:t>41120</w:t>
            </w:r>
          </w:p>
        </w:tc>
        <w:tc>
          <w:tcPr>
            <w:tcW w:w="534" w:type="dxa"/>
            <w:hideMark/>
          </w:tcPr>
          <w:p w14:paraId="19B8362F" w14:textId="77777777" w:rsidR="001E7F9C" w:rsidRPr="001E7F9C" w:rsidRDefault="001E7F9C" w:rsidP="001E7F9C">
            <w:pPr>
              <w:widowControl w:val="0"/>
              <w:rPr>
                <w:sz w:val="16"/>
                <w:szCs w:val="16"/>
              </w:rPr>
            </w:pPr>
            <w:r w:rsidRPr="001E7F9C">
              <w:rPr>
                <w:sz w:val="16"/>
                <w:szCs w:val="16"/>
              </w:rPr>
              <w:t> </w:t>
            </w:r>
          </w:p>
        </w:tc>
        <w:tc>
          <w:tcPr>
            <w:tcW w:w="968" w:type="dxa"/>
            <w:noWrap/>
            <w:hideMark/>
          </w:tcPr>
          <w:p w14:paraId="4B035D00" w14:textId="77777777" w:rsidR="001E7F9C" w:rsidRPr="001E7F9C" w:rsidRDefault="001E7F9C" w:rsidP="001E7F9C">
            <w:pPr>
              <w:widowControl w:val="0"/>
              <w:rPr>
                <w:sz w:val="16"/>
                <w:szCs w:val="16"/>
              </w:rPr>
            </w:pPr>
            <w:r w:rsidRPr="001E7F9C">
              <w:rPr>
                <w:sz w:val="16"/>
                <w:szCs w:val="16"/>
              </w:rPr>
              <w:t>75,0</w:t>
            </w:r>
          </w:p>
        </w:tc>
        <w:tc>
          <w:tcPr>
            <w:tcW w:w="1087" w:type="dxa"/>
            <w:noWrap/>
            <w:hideMark/>
          </w:tcPr>
          <w:p w14:paraId="5B139E1E" w14:textId="77777777" w:rsidR="001E7F9C" w:rsidRPr="001E7F9C" w:rsidRDefault="001E7F9C" w:rsidP="001E7F9C">
            <w:pPr>
              <w:widowControl w:val="0"/>
              <w:rPr>
                <w:sz w:val="16"/>
                <w:szCs w:val="16"/>
              </w:rPr>
            </w:pPr>
            <w:r w:rsidRPr="001E7F9C">
              <w:rPr>
                <w:sz w:val="16"/>
                <w:szCs w:val="16"/>
              </w:rPr>
              <w:t>70,0</w:t>
            </w:r>
          </w:p>
        </w:tc>
        <w:tc>
          <w:tcPr>
            <w:tcW w:w="1047" w:type="dxa"/>
            <w:noWrap/>
            <w:hideMark/>
          </w:tcPr>
          <w:p w14:paraId="1AA5CBED" w14:textId="77777777" w:rsidR="001E7F9C" w:rsidRPr="001E7F9C" w:rsidRDefault="001E7F9C" w:rsidP="001E7F9C">
            <w:pPr>
              <w:widowControl w:val="0"/>
              <w:rPr>
                <w:sz w:val="16"/>
                <w:szCs w:val="16"/>
              </w:rPr>
            </w:pPr>
            <w:r w:rsidRPr="001E7F9C">
              <w:rPr>
                <w:sz w:val="16"/>
                <w:szCs w:val="16"/>
              </w:rPr>
              <w:t>70,0</w:t>
            </w:r>
          </w:p>
        </w:tc>
      </w:tr>
      <w:tr w:rsidR="001E7F9C" w:rsidRPr="001E7F9C" w14:paraId="4FBA9A95" w14:textId="77777777" w:rsidTr="00B35219">
        <w:trPr>
          <w:trHeight w:val="660"/>
        </w:trPr>
        <w:tc>
          <w:tcPr>
            <w:tcW w:w="2972" w:type="dxa"/>
            <w:hideMark/>
          </w:tcPr>
          <w:p w14:paraId="7034A506" w14:textId="77777777" w:rsidR="001E7F9C" w:rsidRPr="001E7F9C" w:rsidRDefault="001E7F9C" w:rsidP="001E7F9C">
            <w:pPr>
              <w:widowControl w:val="0"/>
              <w:rPr>
                <w:sz w:val="16"/>
                <w:szCs w:val="16"/>
              </w:rPr>
            </w:pPr>
            <w:r w:rsidRPr="001E7F9C">
              <w:rPr>
                <w:sz w:val="16"/>
                <w:szCs w:val="16"/>
              </w:rPr>
              <w:t>Закупка товаров, работ и услуг для обеспечения государственных (муниципальных) нужд</w:t>
            </w:r>
          </w:p>
        </w:tc>
        <w:tc>
          <w:tcPr>
            <w:tcW w:w="376" w:type="dxa"/>
            <w:hideMark/>
          </w:tcPr>
          <w:p w14:paraId="2EABC0FB" w14:textId="77777777" w:rsidR="001E7F9C" w:rsidRPr="001E7F9C" w:rsidRDefault="001E7F9C" w:rsidP="001E7F9C">
            <w:pPr>
              <w:widowControl w:val="0"/>
              <w:rPr>
                <w:sz w:val="16"/>
                <w:szCs w:val="16"/>
              </w:rPr>
            </w:pPr>
            <w:r w:rsidRPr="001E7F9C">
              <w:rPr>
                <w:sz w:val="16"/>
                <w:szCs w:val="16"/>
              </w:rPr>
              <w:t>01</w:t>
            </w:r>
          </w:p>
        </w:tc>
        <w:tc>
          <w:tcPr>
            <w:tcW w:w="475" w:type="dxa"/>
            <w:hideMark/>
          </w:tcPr>
          <w:p w14:paraId="0E1722F2" w14:textId="77777777" w:rsidR="001E7F9C" w:rsidRPr="001E7F9C" w:rsidRDefault="001E7F9C" w:rsidP="001E7F9C">
            <w:pPr>
              <w:widowControl w:val="0"/>
              <w:rPr>
                <w:sz w:val="16"/>
                <w:szCs w:val="16"/>
              </w:rPr>
            </w:pPr>
            <w:r w:rsidRPr="001E7F9C">
              <w:rPr>
                <w:sz w:val="16"/>
                <w:szCs w:val="16"/>
              </w:rPr>
              <w:t>04</w:t>
            </w:r>
          </w:p>
        </w:tc>
        <w:tc>
          <w:tcPr>
            <w:tcW w:w="376" w:type="dxa"/>
            <w:hideMark/>
          </w:tcPr>
          <w:p w14:paraId="28A45583" w14:textId="77777777" w:rsidR="001E7F9C" w:rsidRPr="001E7F9C" w:rsidRDefault="001E7F9C" w:rsidP="001E7F9C">
            <w:pPr>
              <w:widowControl w:val="0"/>
              <w:rPr>
                <w:sz w:val="16"/>
                <w:szCs w:val="16"/>
              </w:rPr>
            </w:pPr>
            <w:r w:rsidRPr="001E7F9C">
              <w:rPr>
                <w:sz w:val="16"/>
                <w:szCs w:val="16"/>
              </w:rPr>
              <w:t>18</w:t>
            </w:r>
          </w:p>
        </w:tc>
        <w:tc>
          <w:tcPr>
            <w:tcW w:w="376" w:type="dxa"/>
            <w:hideMark/>
          </w:tcPr>
          <w:p w14:paraId="437153E3" w14:textId="77777777" w:rsidR="001E7F9C" w:rsidRPr="001E7F9C" w:rsidRDefault="001E7F9C" w:rsidP="001E7F9C">
            <w:pPr>
              <w:widowControl w:val="0"/>
              <w:rPr>
                <w:sz w:val="16"/>
                <w:szCs w:val="16"/>
              </w:rPr>
            </w:pPr>
            <w:r w:rsidRPr="001E7F9C">
              <w:rPr>
                <w:sz w:val="16"/>
                <w:szCs w:val="16"/>
              </w:rPr>
              <w:t>4</w:t>
            </w:r>
          </w:p>
        </w:tc>
        <w:tc>
          <w:tcPr>
            <w:tcW w:w="461" w:type="dxa"/>
            <w:hideMark/>
          </w:tcPr>
          <w:p w14:paraId="6DAC0860" w14:textId="77777777" w:rsidR="001E7F9C" w:rsidRPr="001E7F9C" w:rsidRDefault="001E7F9C" w:rsidP="001E7F9C">
            <w:pPr>
              <w:widowControl w:val="0"/>
              <w:rPr>
                <w:sz w:val="16"/>
                <w:szCs w:val="16"/>
              </w:rPr>
            </w:pPr>
            <w:r w:rsidRPr="001E7F9C">
              <w:rPr>
                <w:sz w:val="16"/>
                <w:szCs w:val="16"/>
              </w:rPr>
              <w:t>01</w:t>
            </w:r>
          </w:p>
        </w:tc>
        <w:tc>
          <w:tcPr>
            <w:tcW w:w="646" w:type="dxa"/>
            <w:hideMark/>
          </w:tcPr>
          <w:p w14:paraId="7BCA2DB4" w14:textId="77777777" w:rsidR="001E7F9C" w:rsidRPr="001E7F9C" w:rsidRDefault="001E7F9C" w:rsidP="001E7F9C">
            <w:pPr>
              <w:widowControl w:val="0"/>
              <w:rPr>
                <w:sz w:val="16"/>
                <w:szCs w:val="16"/>
              </w:rPr>
            </w:pPr>
            <w:r w:rsidRPr="001E7F9C">
              <w:rPr>
                <w:sz w:val="16"/>
                <w:szCs w:val="16"/>
              </w:rPr>
              <w:t>41120</w:t>
            </w:r>
          </w:p>
        </w:tc>
        <w:tc>
          <w:tcPr>
            <w:tcW w:w="534" w:type="dxa"/>
            <w:hideMark/>
          </w:tcPr>
          <w:p w14:paraId="164842B6" w14:textId="77777777" w:rsidR="001E7F9C" w:rsidRPr="001E7F9C" w:rsidRDefault="001E7F9C" w:rsidP="001E7F9C">
            <w:pPr>
              <w:widowControl w:val="0"/>
              <w:rPr>
                <w:sz w:val="16"/>
                <w:szCs w:val="16"/>
              </w:rPr>
            </w:pPr>
            <w:r w:rsidRPr="001E7F9C">
              <w:rPr>
                <w:sz w:val="16"/>
                <w:szCs w:val="16"/>
              </w:rPr>
              <w:t>200</w:t>
            </w:r>
          </w:p>
        </w:tc>
        <w:tc>
          <w:tcPr>
            <w:tcW w:w="968" w:type="dxa"/>
            <w:noWrap/>
            <w:hideMark/>
          </w:tcPr>
          <w:p w14:paraId="6D33FE61" w14:textId="77777777" w:rsidR="001E7F9C" w:rsidRPr="001E7F9C" w:rsidRDefault="001E7F9C" w:rsidP="001E7F9C">
            <w:pPr>
              <w:widowControl w:val="0"/>
              <w:rPr>
                <w:sz w:val="16"/>
                <w:szCs w:val="16"/>
              </w:rPr>
            </w:pPr>
            <w:r w:rsidRPr="001E7F9C">
              <w:rPr>
                <w:sz w:val="16"/>
                <w:szCs w:val="16"/>
              </w:rPr>
              <w:t>75,0</w:t>
            </w:r>
          </w:p>
        </w:tc>
        <w:tc>
          <w:tcPr>
            <w:tcW w:w="1087" w:type="dxa"/>
            <w:noWrap/>
            <w:hideMark/>
          </w:tcPr>
          <w:p w14:paraId="7EB2CD44" w14:textId="77777777" w:rsidR="001E7F9C" w:rsidRPr="001E7F9C" w:rsidRDefault="001E7F9C" w:rsidP="001E7F9C">
            <w:pPr>
              <w:widowControl w:val="0"/>
              <w:rPr>
                <w:sz w:val="16"/>
                <w:szCs w:val="16"/>
              </w:rPr>
            </w:pPr>
            <w:r w:rsidRPr="001E7F9C">
              <w:rPr>
                <w:sz w:val="16"/>
                <w:szCs w:val="16"/>
              </w:rPr>
              <w:t>70,0</w:t>
            </w:r>
          </w:p>
        </w:tc>
        <w:tc>
          <w:tcPr>
            <w:tcW w:w="1047" w:type="dxa"/>
            <w:noWrap/>
            <w:hideMark/>
          </w:tcPr>
          <w:p w14:paraId="2C7997A0" w14:textId="77777777" w:rsidR="001E7F9C" w:rsidRPr="001E7F9C" w:rsidRDefault="001E7F9C" w:rsidP="001E7F9C">
            <w:pPr>
              <w:widowControl w:val="0"/>
              <w:rPr>
                <w:sz w:val="16"/>
                <w:szCs w:val="16"/>
              </w:rPr>
            </w:pPr>
            <w:r w:rsidRPr="001E7F9C">
              <w:rPr>
                <w:sz w:val="16"/>
                <w:szCs w:val="16"/>
              </w:rPr>
              <w:t>70,0</w:t>
            </w:r>
          </w:p>
        </w:tc>
      </w:tr>
      <w:tr w:rsidR="001E7F9C" w:rsidRPr="001E7F9C" w14:paraId="49CEB7DC" w14:textId="77777777" w:rsidTr="00B35219">
        <w:trPr>
          <w:trHeight w:val="660"/>
        </w:trPr>
        <w:tc>
          <w:tcPr>
            <w:tcW w:w="2972" w:type="dxa"/>
            <w:hideMark/>
          </w:tcPr>
          <w:p w14:paraId="44C92E94" w14:textId="77777777" w:rsidR="001E7F9C" w:rsidRPr="001E7F9C" w:rsidRDefault="001E7F9C" w:rsidP="001E7F9C">
            <w:pPr>
              <w:widowControl w:val="0"/>
              <w:rPr>
                <w:sz w:val="16"/>
                <w:szCs w:val="16"/>
              </w:rPr>
            </w:pPr>
            <w:r w:rsidRPr="001E7F9C">
              <w:rPr>
                <w:sz w:val="16"/>
                <w:szCs w:val="16"/>
              </w:rPr>
              <w:t>Иные закупки товаров, работ и услуг для обеспечение государственных (муниципальных) нужд</w:t>
            </w:r>
          </w:p>
        </w:tc>
        <w:tc>
          <w:tcPr>
            <w:tcW w:w="376" w:type="dxa"/>
            <w:hideMark/>
          </w:tcPr>
          <w:p w14:paraId="750CC58B" w14:textId="77777777" w:rsidR="001E7F9C" w:rsidRPr="001E7F9C" w:rsidRDefault="001E7F9C" w:rsidP="001E7F9C">
            <w:pPr>
              <w:widowControl w:val="0"/>
              <w:rPr>
                <w:sz w:val="16"/>
                <w:szCs w:val="16"/>
              </w:rPr>
            </w:pPr>
            <w:r w:rsidRPr="001E7F9C">
              <w:rPr>
                <w:sz w:val="16"/>
                <w:szCs w:val="16"/>
              </w:rPr>
              <w:t>01</w:t>
            </w:r>
          </w:p>
        </w:tc>
        <w:tc>
          <w:tcPr>
            <w:tcW w:w="475" w:type="dxa"/>
            <w:hideMark/>
          </w:tcPr>
          <w:p w14:paraId="06036747" w14:textId="77777777" w:rsidR="001E7F9C" w:rsidRPr="001E7F9C" w:rsidRDefault="001E7F9C" w:rsidP="001E7F9C">
            <w:pPr>
              <w:widowControl w:val="0"/>
              <w:rPr>
                <w:sz w:val="16"/>
                <w:szCs w:val="16"/>
              </w:rPr>
            </w:pPr>
            <w:r w:rsidRPr="001E7F9C">
              <w:rPr>
                <w:sz w:val="16"/>
                <w:szCs w:val="16"/>
              </w:rPr>
              <w:t>04</w:t>
            </w:r>
          </w:p>
        </w:tc>
        <w:tc>
          <w:tcPr>
            <w:tcW w:w="376" w:type="dxa"/>
            <w:hideMark/>
          </w:tcPr>
          <w:p w14:paraId="4B9DB2FC" w14:textId="77777777" w:rsidR="001E7F9C" w:rsidRPr="001E7F9C" w:rsidRDefault="001E7F9C" w:rsidP="001E7F9C">
            <w:pPr>
              <w:widowControl w:val="0"/>
              <w:rPr>
                <w:sz w:val="16"/>
                <w:szCs w:val="16"/>
              </w:rPr>
            </w:pPr>
            <w:r w:rsidRPr="001E7F9C">
              <w:rPr>
                <w:sz w:val="16"/>
                <w:szCs w:val="16"/>
              </w:rPr>
              <w:t>18</w:t>
            </w:r>
          </w:p>
        </w:tc>
        <w:tc>
          <w:tcPr>
            <w:tcW w:w="376" w:type="dxa"/>
            <w:hideMark/>
          </w:tcPr>
          <w:p w14:paraId="7BE83D1E" w14:textId="77777777" w:rsidR="001E7F9C" w:rsidRPr="001E7F9C" w:rsidRDefault="001E7F9C" w:rsidP="001E7F9C">
            <w:pPr>
              <w:widowControl w:val="0"/>
              <w:rPr>
                <w:sz w:val="16"/>
                <w:szCs w:val="16"/>
              </w:rPr>
            </w:pPr>
            <w:r w:rsidRPr="001E7F9C">
              <w:rPr>
                <w:sz w:val="16"/>
                <w:szCs w:val="16"/>
              </w:rPr>
              <w:t>4</w:t>
            </w:r>
          </w:p>
        </w:tc>
        <w:tc>
          <w:tcPr>
            <w:tcW w:w="461" w:type="dxa"/>
            <w:hideMark/>
          </w:tcPr>
          <w:p w14:paraId="177DA45B" w14:textId="77777777" w:rsidR="001E7F9C" w:rsidRPr="001E7F9C" w:rsidRDefault="001E7F9C" w:rsidP="001E7F9C">
            <w:pPr>
              <w:widowControl w:val="0"/>
              <w:rPr>
                <w:sz w:val="16"/>
                <w:szCs w:val="16"/>
              </w:rPr>
            </w:pPr>
            <w:r w:rsidRPr="001E7F9C">
              <w:rPr>
                <w:sz w:val="16"/>
                <w:szCs w:val="16"/>
              </w:rPr>
              <w:t>01</w:t>
            </w:r>
          </w:p>
        </w:tc>
        <w:tc>
          <w:tcPr>
            <w:tcW w:w="646" w:type="dxa"/>
            <w:hideMark/>
          </w:tcPr>
          <w:p w14:paraId="4A1705A8" w14:textId="77777777" w:rsidR="001E7F9C" w:rsidRPr="001E7F9C" w:rsidRDefault="001E7F9C" w:rsidP="001E7F9C">
            <w:pPr>
              <w:widowControl w:val="0"/>
              <w:rPr>
                <w:sz w:val="16"/>
                <w:szCs w:val="16"/>
              </w:rPr>
            </w:pPr>
            <w:r w:rsidRPr="001E7F9C">
              <w:rPr>
                <w:sz w:val="16"/>
                <w:szCs w:val="16"/>
              </w:rPr>
              <w:t>41120</w:t>
            </w:r>
          </w:p>
        </w:tc>
        <w:tc>
          <w:tcPr>
            <w:tcW w:w="534" w:type="dxa"/>
            <w:hideMark/>
          </w:tcPr>
          <w:p w14:paraId="7040EC9F" w14:textId="77777777" w:rsidR="001E7F9C" w:rsidRPr="001E7F9C" w:rsidRDefault="001E7F9C" w:rsidP="001E7F9C">
            <w:pPr>
              <w:widowControl w:val="0"/>
              <w:rPr>
                <w:sz w:val="16"/>
                <w:szCs w:val="16"/>
              </w:rPr>
            </w:pPr>
            <w:r w:rsidRPr="001E7F9C">
              <w:rPr>
                <w:sz w:val="16"/>
                <w:szCs w:val="16"/>
              </w:rPr>
              <w:t>240</w:t>
            </w:r>
          </w:p>
        </w:tc>
        <w:tc>
          <w:tcPr>
            <w:tcW w:w="968" w:type="dxa"/>
            <w:noWrap/>
            <w:hideMark/>
          </w:tcPr>
          <w:p w14:paraId="05C293DD" w14:textId="77777777" w:rsidR="001E7F9C" w:rsidRPr="001E7F9C" w:rsidRDefault="001E7F9C" w:rsidP="001E7F9C">
            <w:pPr>
              <w:widowControl w:val="0"/>
              <w:rPr>
                <w:sz w:val="16"/>
                <w:szCs w:val="16"/>
              </w:rPr>
            </w:pPr>
            <w:r w:rsidRPr="001E7F9C">
              <w:rPr>
                <w:sz w:val="16"/>
                <w:szCs w:val="16"/>
              </w:rPr>
              <w:t>75,0</w:t>
            </w:r>
          </w:p>
        </w:tc>
        <w:tc>
          <w:tcPr>
            <w:tcW w:w="1087" w:type="dxa"/>
            <w:noWrap/>
            <w:hideMark/>
          </w:tcPr>
          <w:p w14:paraId="14AF41C1" w14:textId="77777777" w:rsidR="001E7F9C" w:rsidRPr="001E7F9C" w:rsidRDefault="001E7F9C" w:rsidP="001E7F9C">
            <w:pPr>
              <w:widowControl w:val="0"/>
              <w:rPr>
                <w:sz w:val="16"/>
                <w:szCs w:val="16"/>
              </w:rPr>
            </w:pPr>
            <w:r w:rsidRPr="001E7F9C">
              <w:rPr>
                <w:sz w:val="16"/>
                <w:szCs w:val="16"/>
              </w:rPr>
              <w:t>70,0</w:t>
            </w:r>
          </w:p>
        </w:tc>
        <w:tc>
          <w:tcPr>
            <w:tcW w:w="1047" w:type="dxa"/>
            <w:noWrap/>
            <w:hideMark/>
          </w:tcPr>
          <w:p w14:paraId="227A52FF" w14:textId="77777777" w:rsidR="001E7F9C" w:rsidRPr="001E7F9C" w:rsidRDefault="001E7F9C" w:rsidP="001E7F9C">
            <w:pPr>
              <w:widowControl w:val="0"/>
              <w:rPr>
                <w:sz w:val="16"/>
                <w:szCs w:val="16"/>
              </w:rPr>
            </w:pPr>
            <w:r w:rsidRPr="001E7F9C">
              <w:rPr>
                <w:sz w:val="16"/>
                <w:szCs w:val="16"/>
              </w:rPr>
              <w:t>70,0</w:t>
            </w:r>
          </w:p>
        </w:tc>
      </w:tr>
      <w:tr w:rsidR="001E7F9C" w:rsidRPr="001E7F9C" w14:paraId="66352C46" w14:textId="77777777" w:rsidTr="00B35219">
        <w:trPr>
          <w:trHeight w:val="630"/>
        </w:trPr>
        <w:tc>
          <w:tcPr>
            <w:tcW w:w="2972" w:type="dxa"/>
            <w:hideMark/>
          </w:tcPr>
          <w:p w14:paraId="1A7047BE" w14:textId="77777777" w:rsidR="001E7F9C" w:rsidRPr="001E7F9C" w:rsidRDefault="001E7F9C" w:rsidP="001E7F9C">
            <w:pPr>
              <w:widowControl w:val="0"/>
              <w:rPr>
                <w:sz w:val="16"/>
                <w:szCs w:val="16"/>
              </w:rPr>
            </w:pPr>
            <w:r w:rsidRPr="001E7F9C">
              <w:rPr>
                <w:sz w:val="16"/>
                <w:szCs w:val="16"/>
              </w:rPr>
              <w:t>Основное мероприятие "Аттестация объектов информатизации на соответствие требованиям по защите информации"</w:t>
            </w:r>
          </w:p>
        </w:tc>
        <w:tc>
          <w:tcPr>
            <w:tcW w:w="376" w:type="dxa"/>
            <w:hideMark/>
          </w:tcPr>
          <w:p w14:paraId="607D0F2D" w14:textId="77777777" w:rsidR="001E7F9C" w:rsidRPr="001E7F9C" w:rsidRDefault="001E7F9C" w:rsidP="001E7F9C">
            <w:pPr>
              <w:widowControl w:val="0"/>
              <w:rPr>
                <w:sz w:val="16"/>
                <w:szCs w:val="16"/>
              </w:rPr>
            </w:pPr>
            <w:r w:rsidRPr="001E7F9C">
              <w:rPr>
                <w:sz w:val="16"/>
                <w:szCs w:val="16"/>
              </w:rPr>
              <w:t>01</w:t>
            </w:r>
          </w:p>
        </w:tc>
        <w:tc>
          <w:tcPr>
            <w:tcW w:w="475" w:type="dxa"/>
            <w:hideMark/>
          </w:tcPr>
          <w:p w14:paraId="38BC124E" w14:textId="77777777" w:rsidR="001E7F9C" w:rsidRPr="001E7F9C" w:rsidRDefault="001E7F9C" w:rsidP="001E7F9C">
            <w:pPr>
              <w:widowControl w:val="0"/>
              <w:rPr>
                <w:sz w:val="16"/>
                <w:szCs w:val="16"/>
              </w:rPr>
            </w:pPr>
            <w:r w:rsidRPr="001E7F9C">
              <w:rPr>
                <w:sz w:val="16"/>
                <w:szCs w:val="16"/>
              </w:rPr>
              <w:t>04</w:t>
            </w:r>
          </w:p>
        </w:tc>
        <w:tc>
          <w:tcPr>
            <w:tcW w:w="376" w:type="dxa"/>
            <w:hideMark/>
          </w:tcPr>
          <w:p w14:paraId="221715D3" w14:textId="77777777" w:rsidR="001E7F9C" w:rsidRPr="001E7F9C" w:rsidRDefault="001E7F9C" w:rsidP="001E7F9C">
            <w:pPr>
              <w:widowControl w:val="0"/>
              <w:rPr>
                <w:sz w:val="16"/>
                <w:szCs w:val="16"/>
              </w:rPr>
            </w:pPr>
            <w:r w:rsidRPr="001E7F9C">
              <w:rPr>
                <w:sz w:val="16"/>
                <w:szCs w:val="16"/>
              </w:rPr>
              <w:t>18</w:t>
            </w:r>
          </w:p>
        </w:tc>
        <w:tc>
          <w:tcPr>
            <w:tcW w:w="376" w:type="dxa"/>
            <w:hideMark/>
          </w:tcPr>
          <w:p w14:paraId="6AAD112C" w14:textId="77777777" w:rsidR="001E7F9C" w:rsidRPr="001E7F9C" w:rsidRDefault="001E7F9C" w:rsidP="001E7F9C">
            <w:pPr>
              <w:widowControl w:val="0"/>
              <w:rPr>
                <w:sz w:val="16"/>
                <w:szCs w:val="16"/>
              </w:rPr>
            </w:pPr>
            <w:r w:rsidRPr="001E7F9C">
              <w:rPr>
                <w:sz w:val="16"/>
                <w:szCs w:val="16"/>
              </w:rPr>
              <w:t>4</w:t>
            </w:r>
          </w:p>
        </w:tc>
        <w:tc>
          <w:tcPr>
            <w:tcW w:w="461" w:type="dxa"/>
            <w:hideMark/>
          </w:tcPr>
          <w:p w14:paraId="0C78B6CE" w14:textId="77777777" w:rsidR="001E7F9C" w:rsidRPr="001E7F9C" w:rsidRDefault="001E7F9C" w:rsidP="001E7F9C">
            <w:pPr>
              <w:widowControl w:val="0"/>
              <w:rPr>
                <w:sz w:val="16"/>
                <w:szCs w:val="16"/>
              </w:rPr>
            </w:pPr>
            <w:r w:rsidRPr="001E7F9C">
              <w:rPr>
                <w:sz w:val="16"/>
                <w:szCs w:val="16"/>
              </w:rPr>
              <w:t>02</w:t>
            </w:r>
          </w:p>
        </w:tc>
        <w:tc>
          <w:tcPr>
            <w:tcW w:w="646" w:type="dxa"/>
            <w:hideMark/>
          </w:tcPr>
          <w:p w14:paraId="0E09ACF1" w14:textId="77777777" w:rsidR="001E7F9C" w:rsidRPr="001E7F9C" w:rsidRDefault="001E7F9C" w:rsidP="001E7F9C">
            <w:pPr>
              <w:widowControl w:val="0"/>
              <w:rPr>
                <w:sz w:val="16"/>
                <w:szCs w:val="16"/>
              </w:rPr>
            </w:pPr>
            <w:r w:rsidRPr="001E7F9C">
              <w:rPr>
                <w:sz w:val="16"/>
                <w:szCs w:val="16"/>
              </w:rPr>
              <w:t> </w:t>
            </w:r>
          </w:p>
        </w:tc>
        <w:tc>
          <w:tcPr>
            <w:tcW w:w="534" w:type="dxa"/>
            <w:hideMark/>
          </w:tcPr>
          <w:p w14:paraId="243C648E" w14:textId="77777777" w:rsidR="001E7F9C" w:rsidRPr="001E7F9C" w:rsidRDefault="001E7F9C" w:rsidP="001E7F9C">
            <w:pPr>
              <w:widowControl w:val="0"/>
              <w:rPr>
                <w:sz w:val="16"/>
                <w:szCs w:val="16"/>
              </w:rPr>
            </w:pPr>
            <w:r w:rsidRPr="001E7F9C">
              <w:rPr>
                <w:sz w:val="16"/>
                <w:szCs w:val="16"/>
              </w:rPr>
              <w:t> </w:t>
            </w:r>
          </w:p>
        </w:tc>
        <w:tc>
          <w:tcPr>
            <w:tcW w:w="968" w:type="dxa"/>
            <w:noWrap/>
            <w:hideMark/>
          </w:tcPr>
          <w:p w14:paraId="3BEA6E9B" w14:textId="77777777" w:rsidR="001E7F9C" w:rsidRPr="001E7F9C" w:rsidRDefault="001E7F9C" w:rsidP="001E7F9C">
            <w:pPr>
              <w:widowControl w:val="0"/>
              <w:rPr>
                <w:sz w:val="16"/>
                <w:szCs w:val="16"/>
              </w:rPr>
            </w:pPr>
            <w:r w:rsidRPr="001E7F9C">
              <w:rPr>
                <w:sz w:val="16"/>
                <w:szCs w:val="16"/>
              </w:rPr>
              <w:t>45,0</w:t>
            </w:r>
          </w:p>
        </w:tc>
        <w:tc>
          <w:tcPr>
            <w:tcW w:w="1087" w:type="dxa"/>
            <w:noWrap/>
            <w:hideMark/>
          </w:tcPr>
          <w:p w14:paraId="2BA2140A" w14:textId="77777777" w:rsidR="001E7F9C" w:rsidRPr="001E7F9C" w:rsidRDefault="001E7F9C" w:rsidP="001E7F9C">
            <w:pPr>
              <w:widowControl w:val="0"/>
              <w:rPr>
                <w:sz w:val="16"/>
                <w:szCs w:val="16"/>
              </w:rPr>
            </w:pPr>
            <w:r w:rsidRPr="001E7F9C">
              <w:rPr>
                <w:sz w:val="16"/>
                <w:szCs w:val="16"/>
              </w:rPr>
              <w:t> </w:t>
            </w:r>
          </w:p>
        </w:tc>
        <w:tc>
          <w:tcPr>
            <w:tcW w:w="1047" w:type="dxa"/>
            <w:noWrap/>
            <w:hideMark/>
          </w:tcPr>
          <w:p w14:paraId="03E79469" w14:textId="77777777" w:rsidR="001E7F9C" w:rsidRPr="001E7F9C" w:rsidRDefault="001E7F9C" w:rsidP="001E7F9C">
            <w:pPr>
              <w:widowControl w:val="0"/>
              <w:rPr>
                <w:sz w:val="16"/>
                <w:szCs w:val="16"/>
              </w:rPr>
            </w:pPr>
            <w:r w:rsidRPr="001E7F9C">
              <w:rPr>
                <w:sz w:val="16"/>
                <w:szCs w:val="16"/>
              </w:rPr>
              <w:t> </w:t>
            </w:r>
          </w:p>
        </w:tc>
      </w:tr>
      <w:tr w:rsidR="001E7F9C" w:rsidRPr="001E7F9C" w14:paraId="283E548C" w14:textId="77777777" w:rsidTr="00B35219">
        <w:trPr>
          <w:trHeight w:val="450"/>
        </w:trPr>
        <w:tc>
          <w:tcPr>
            <w:tcW w:w="2972" w:type="dxa"/>
            <w:hideMark/>
          </w:tcPr>
          <w:p w14:paraId="20F0791C" w14:textId="77777777" w:rsidR="001E7F9C" w:rsidRPr="001E7F9C" w:rsidRDefault="001E7F9C" w:rsidP="001E7F9C">
            <w:pPr>
              <w:widowControl w:val="0"/>
              <w:rPr>
                <w:i/>
                <w:iCs/>
                <w:sz w:val="16"/>
                <w:szCs w:val="16"/>
              </w:rPr>
            </w:pPr>
            <w:r w:rsidRPr="001E7F9C">
              <w:rPr>
                <w:i/>
                <w:iCs/>
                <w:sz w:val="16"/>
                <w:szCs w:val="16"/>
              </w:rPr>
              <w:t xml:space="preserve">Расходы на обеспечение выполнения функций органов местного самоуправления </w:t>
            </w:r>
          </w:p>
        </w:tc>
        <w:tc>
          <w:tcPr>
            <w:tcW w:w="376" w:type="dxa"/>
            <w:hideMark/>
          </w:tcPr>
          <w:p w14:paraId="4462EE6E" w14:textId="77777777" w:rsidR="001E7F9C" w:rsidRPr="001E7F9C" w:rsidRDefault="001E7F9C" w:rsidP="001E7F9C">
            <w:pPr>
              <w:widowControl w:val="0"/>
              <w:rPr>
                <w:sz w:val="16"/>
                <w:szCs w:val="16"/>
              </w:rPr>
            </w:pPr>
            <w:r w:rsidRPr="001E7F9C">
              <w:rPr>
                <w:sz w:val="16"/>
                <w:szCs w:val="16"/>
              </w:rPr>
              <w:t>01</w:t>
            </w:r>
          </w:p>
        </w:tc>
        <w:tc>
          <w:tcPr>
            <w:tcW w:w="475" w:type="dxa"/>
            <w:hideMark/>
          </w:tcPr>
          <w:p w14:paraId="2261C1D6" w14:textId="77777777" w:rsidR="001E7F9C" w:rsidRPr="001E7F9C" w:rsidRDefault="001E7F9C" w:rsidP="001E7F9C">
            <w:pPr>
              <w:widowControl w:val="0"/>
              <w:rPr>
                <w:sz w:val="16"/>
                <w:szCs w:val="16"/>
              </w:rPr>
            </w:pPr>
            <w:r w:rsidRPr="001E7F9C">
              <w:rPr>
                <w:sz w:val="16"/>
                <w:szCs w:val="16"/>
              </w:rPr>
              <w:t>04</w:t>
            </w:r>
          </w:p>
        </w:tc>
        <w:tc>
          <w:tcPr>
            <w:tcW w:w="376" w:type="dxa"/>
            <w:hideMark/>
          </w:tcPr>
          <w:p w14:paraId="1B55FA59" w14:textId="77777777" w:rsidR="001E7F9C" w:rsidRPr="001E7F9C" w:rsidRDefault="001E7F9C" w:rsidP="001E7F9C">
            <w:pPr>
              <w:widowControl w:val="0"/>
              <w:rPr>
                <w:sz w:val="16"/>
                <w:szCs w:val="16"/>
              </w:rPr>
            </w:pPr>
            <w:r w:rsidRPr="001E7F9C">
              <w:rPr>
                <w:sz w:val="16"/>
                <w:szCs w:val="16"/>
              </w:rPr>
              <w:t>18</w:t>
            </w:r>
          </w:p>
        </w:tc>
        <w:tc>
          <w:tcPr>
            <w:tcW w:w="376" w:type="dxa"/>
            <w:hideMark/>
          </w:tcPr>
          <w:p w14:paraId="4C71E65F" w14:textId="77777777" w:rsidR="001E7F9C" w:rsidRPr="001E7F9C" w:rsidRDefault="001E7F9C" w:rsidP="001E7F9C">
            <w:pPr>
              <w:widowControl w:val="0"/>
              <w:rPr>
                <w:sz w:val="16"/>
                <w:szCs w:val="16"/>
              </w:rPr>
            </w:pPr>
            <w:r w:rsidRPr="001E7F9C">
              <w:rPr>
                <w:sz w:val="16"/>
                <w:szCs w:val="16"/>
              </w:rPr>
              <w:t>4</w:t>
            </w:r>
          </w:p>
        </w:tc>
        <w:tc>
          <w:tcPr>
            <w:tcW w:w="461" w:type="dxa"/>
            <w:hideMark/>
          </w:tcPr>
          <w:p w14:paraId="489FB3A3" w14:textId="77777777" w:rsidR="001E7F9C" w:rsidRPr="001E7F9C" w:rsidRDefault="001E7F9C" w:rsidP="001E7F9C">
            <w:pPr>
              <w:widowControl w:val="0"/>
              <w:rPr>
                <w:sz w:val="16"/>
                <w:szCs w:val="16"/>
              </w:rPr>
            </w:pPr>
            <w:r w:rsidRPr="001E7F9C">
              <w:rPr>
                <w:sz w:val="16"/>
                <w:szCs w:val="16"/>
              </w:rPr>
              <w:t>02</w:t>
            </w:r>
          </w:p>
        </w:tc>
        <w:tc>
          <w:tcPr>
            <w:tcW w:w="646" w:type="dxa"/>
            <w:hideMark/>
          </w:tcPr>
          <w:p w14:paraId="31BB47FC" w14:textId="77777777" w:rsidR="001E7F9C" w:rsidRPr="001E7F9C" w:rsidRDefault="001E7F9C" w:rsidP="001E7F9C">
            <w:pPr>
              <w:widowControl w:val="0"/>
              <w:rPr>
                <w:sz w:val="16"/>
                <w:szCs w:val="16"/>
              </w:rPr>
            </w:pPr>
            <w:r w:rsidRPr="001E7F9C">
              <w:rPr>
                <w:sz w:val="16"/>
                <w:szCs w:val="16"/>
              </w:rPr>
              <w:t>41120</w:t>
            </w:r>
          </w:p>
        </w:tc>
        <w:tc>
          <w:tcPr>
            <w:tcW w:w="534" w:type="dxa"/>
            <w:hideMark/>
          </w:tcPr>
          <w:p w14:paraId="78C56B3B" w14:textId="77777777" w:rsidR="001E7F9C" w:rsidRPr="001E7F9C" w:rsidRDefault="001E7F9C" w:rsidP="001E7F9C">
            <w:pPr>
              <w:widowControl w:val="0"/>
              <w:rPr>
                <w:sz w:val="16"/>
                <w:szCs w:val="16"/>
              </w:rPr>
            </w:pPr>
            <w:r w:rsidRPr="001E7F9C">
              <w:rPr>
                <w:sz w:val="16"/>
                <w:szCs w:val="16"/>
              </w:rPr>
              <w:t> </w:t>
            </w:r>
          </w:p>
        </w:tc>
        <w:tc>
          <w:tcPr>
            <w:tcW w:w="968" w:type="dxa"/>
            <w:noWrap/>
            <w:hideMark/>
          </w:tcPr>
          <w:p w14:paraId="48AFAAB9" w14:textId="77777777" w:rsidR="001E7F9C" w:rsidRPr="001E7F9C" w:rsidRDefault="001E7F9C" w:rsidP="001E7F9C">
            <w:pPr>
              <w:widowControl w:val="0"/>
              <w:rPr>
                <w:sz w:val="16"/>
                <w:szCs w:val="16"/>
              </w:rPr>
            </w:pPr>
            <w:r w:rsidRPr="001E7F9C">
              <w:rPr>
                <w:sz w:val="16"/>
                <w:szCs w:val="16"/>
              </w:rPr>
              <w:t>45,0</w:t>
            </w:r>
          </w:p>
        </w:tc>
        <w:tc>
          <w:tcPr>
            <w:tcW w:w="1087" w:type="dxa"/>
            <w:noWrap/>
            <w:hideMark/>
          </w:tcPr>
          <w:p w14:paraId="16355174" w14:textId="77777777" w:rsidR="001E7F9C" w:rsidRPr="001E7F9C" w:rsidRDefault="001E7F9C" w:rsidP="001E7F9C">
            <w:pPr>
              <w:widowControl w:val="0"/>
              <w:rPr>
                <w:sz w:val="16"/>
                <w:szCs w:val="16"/>
              </w:rPr>
            </w:pPr>
            <w:r w:rsidRPr="001E7F9C">
              <w:rPr>
                <w:sz w:val="16"/>
                <w:szCs w:val="16"/>
              </w:rPr>
              <w:t> </w:t>
            </w:r>
          </w:p>
        </w:tc>
        <w:tc>
          <w:tcPr>
            <w:tcW w:w="1047" w:type="dxa"/>
            <w:noWrap/>
            <w:hideMark/>
          </w:tcPr>
          <w:p w14:paraId="1682853E" w14:textId="77777777" w:rsidR="001E7F9C" w:rsidRPr="001E7F9C" w:rsidRDefault="001E7F9C" w:rsidP="001E7F9C">
            <w:pPr>
              <w:widowControl w:val="0"/>
              <w:rPr>
                <w:sz w:val="16"/>
                <w:szCs w:val="16"/>
              </w:rPr>
            </w:pPr>
            <w:r w:rsidRPr="001E7F9C">
              <w:rPr>
                <w:sz w:val="16"/>
                <w:szCs w:val="16"/>
              </w:rPr>
              <w:t> </w:t>
            </w:r>
          </w:p>
        </w:tc>
      </w:tr>
      <w:tr w:rsidR="001E7F9C" w:rsidRPr="001E7F9C" w14:paraId="3DFA5260" w14:textId="77777777" w:rsidTr="00B35219">
        <w:trPr>
          <w:trHeight w:val="630"/>
        </w:trPr>
        <w:tc>
          <w:tcPr>
            <w:tcW w:w="2972" w:type="dxa"/>
            <w:hideMark/>
          </w:tcPr>
          <w:p w14:paraId="7A3E3B19" w14:textId="77777777" w:rsidR="001E7F9C" w:rsidRPr="001E7F9C" w:rsidRDefault="001E7F9C" w:rsidP="001E7F9C">
            <w:pPr>
              <w:widowControl w:val="0"/>
              <w:rPr>
                <w:sz w:val="16"/>
                <w:szCs w:val="16"/>
              </w:rPr>
            </w:pPr>
            <w:r w:rsidRPr="001E7F9C">
              <w:rPr>
                <w:sz w:val="16"/>
                <w:szCs w:val="16"/>
              </w:rPr>
              <w:t>Закупка товаров, работ и услуг для обеспечения государственных (муниципальных) нужд</w:t>
            </w:r>
          </w:p>
        </w:tc>
        <w:tc>
          <w:tcPr>
            <w:tcW w:w="376" w:type="dxa"/>
            <w:hideMark/>
          </w:tcPr>
          <w:p w14:paraId="406E2FC9" w14:textId="77777777" w:rsidR="001E7F9C" w:rsidRPr="001E7F9C" w:rsidRDefault="001E7F9C" w:rsidP="001E7F9C">
            <w:pPr>
              <w:widowControl w:val="0"/>
              <w:rPr>
                <w:sz w:val="16"/>
                <w:szCs w:val="16"/>
              </w:rPr>
            </w:pPr>
            <w:r w:rsidRPr="001E7F9C">
              <w:rPr>
                <w:sz w:val="16"/>
                <w:szCs w:val="16"/>
              </w:rPr>
              <w:t>01</w:t>
            </w:r>
          </w:p>
        </w:tc>
        <w:tc>
          <w:tcPr>
            <w:tcW w:w="475" w:type="dxa"/>
            <w:hideMark/>
          </w:tcPr>
          <w:p w14:paraId="5E2BF5AE" w14:textId="77777777" w:rsidR="001E7F9C" w:rsidRPr="001E7F9C" w:rsidRDefault="001E7F9C" w:rsidP="001E7F9C">
            <w:pPr>
              <w:widowControl w:val="0"/>
              <w:rPr>
                <w:sz w:val="16"/>
                <w:szCs w:val="16"/>
              </w:rPr>
            </w:pPr>
            <w:r w:rsidRPr="001E7F9C">
              <w:rPr>
                <w:sz w:val="16"/>
                <w:szCs w:val="16"/>
              </w:rPr>
              <w:t>04</w:t>
            </w:r>
          </w:p>
        </w:tc>
        <w:tc>
          <w:tcPr>
            <w:tcW w:w="376" w:type="dxa"/>
            <w:hideMark/>
          </w:tcPr>
          <w:p w14:paraId="577CEEE0" w14:textId="77777777" w:rsidR="001E7F9C" w:rsidRPr="001E7F9C" w:rsidRDefault="001E7F9C" w:rsidP="001E7F9C">
            <w:pPr>
              <w:widowControl w:val="0"/>
              <w:rPr>
                <w:sz w:val="16"/>
                <w:szCs w:val="16"/>
              </w:rPr>
            </w:pPr>
            <w:r w:rsidRPr="001E7F9C">
              <w:rPr>
                <w:sz w:val="16"/>
                <w:szCs w:val="16"/>
              </w:rPr>
              <w:t>18</w:t>
            </w:r>
          </w:p>
        </w:tc>
        <w:tc>
          <w:tcPr>
            <w:tcW w:w="376" w:type="dxa"/>
            <w:hideMark/>
          </w:tcPr>
          <w:p w14:paraId="6EE4D8F8" w14:textId="77777777" w:rsidR="001E7F9C" w:rsidRPr="001E7F9C" w:rsidRDefault="001E7F9C" w:rsidP="001E7F9C">
            <w:pPr>
              <w:widowControl w:val="0"/>
              <w:rPr>
                <w:sz w:val="16"/>
                <w:szCs w:val="16"/>
              </w:rPr>
            </w:pPr>
            <w:r w:rsidRPr="001E7F9C">
              <w:rPr>
                <w:sz w:val="16"/>
                <w:szCs w:val="16"/>
              </w:rPr>
              <w:t>4</w:t>
            </w:r>
          </w:p>
        </w:tc>
        <w:tc>
          <w:tcPr>
            <w:tcW w:w="461" w:type="dxa"/>
            <w:hideMark/>
          </w:tcPr>
          <w:p w14:paraId="5C649AE0" w14:textId="77777777" w:rsidR="001E7F9C" w:rsidRPr="001E7F9C" w:rsidRDefault="001E7F9C" w:rsidP="001E7F9C">
            <w:pPr>
              <w:widowControl w:val="0"/>
              <w:rPr>
                <w:sz w:val="16"/>
                <w:szCs w:val="16"/>
              </w:rPr>
            </w:pPr>
            <w:r w:rsidRPr="001E7F9C">
              <w:rPr>
                <w:sz w:val="16"/>
                <w:szCs w:val="16"/>
              </w:rPr>
              <w:t>02</w:t>
            </w:r>
          </w:p>
        </w:tc>
        <w:tc>
          <w:tcPr>
            <w:tcW w:w="646" w:type="dxa"/>
            <w:hideMark/>
          </w:tcPr>
          <w:p w14:paraId="1A967C16" w14:textId="77777777" w:rsidR="001E7F9C" w:rsidRPr="001E7F9C" w:rsidRDefault="001E7F9C" w:rsidP="001E7F9C">
            <w:pPr>
              <w:widowControl w:val="0"/>
              <w:rPr>
                <w:sz w:val="16"/>
                <w:szCs w:val="16"/>
              </w:rPr>
            </w:pPr>
            <w:r w:rsidRPr="001E7F9C">
              <w:rPr>
                <w:sz w:val="16"/>
                <w:szCs w:val="16"/>
              </w:rPr>
              <w:t>41120</w:t>
            </w:r>
          </w:p>
        </w:tc>
        <w:tc>
          <w:tcPr>
            <w:tcW w:w="534" w:type="dxa"/>
            <w:hideMark/>
          </w:tcPr>
          <w:p w14:paraId="1A23235F" w14:textId="77777777" w:rsidR="001E7F9C" w:rsidRPr="001E7F9C" w:rsidRDefault="001E7F9C" w:rsidP="001E7F9C">
            <w:pPr>
              <w:widowControl w:val="0"/>
              <w:rPr>
                <w:sz w:val="16"/>
                <w:szCs w:val="16"/>
              </w:rPr>
            </w:pPr>
            <w:r w:rsidRPr="001E7F9C">
              <w:rPr>
                <w:sz w:val="16"/>
                <w:szCs w:val="16"/>
              </w:rPr>
              <w:t>200</w:t>
            </w:r>
          </w:p>
        </w:tc>
        <w:tc>
          <w:tcPr>
            <w:tcW w:w="968" w:type="dxa"/>
            <w:noWrap/>
            <w:hideMark/>
          </w:tcPr>
          <w:p w14:paraId="5110C303" w14:textId="77777777" w:rsidR="001E7F9C" w:rsidRPr="001E7F9C" w:rsidRDefault="001E7F9C" w:rsidP="001E7F9C">
            <w:pPr>
              <w:widowControl w:val="0"/>
              <w:rPr>
                <w:sz w:val="16"/>
                <w:szCs w:val="16"/>
              </w:rPr>
            </w:pPr>
            <w:r w:rsidRPr="001E7F9C">
              <w:rPr>
                <w:sz w:val="16"/>
                <w:szCs w:val="16"/>
              </w:rPr>
              <w:t>45,0</w:t>
            </w:r>
          </w:p>
        </w:tc>
        <w:tc>
          <w:tcPr>
            <w:tcW w:w="1087" w:type="dxa"/>
            <w:noWrap/>
            <w:hideMark/>
          </w:tcPr>
          <w:p w14:paraId="0B161938" w14:textId="77777777" w:rsidR="001E7F9C" w:rsidRPr="001E7F9C" w:rsidRDefault="001E7F9C" w:rsidP="001E7F9C">
            <w:pPr>
              <w:widowControl w:val="0"/>
              <w:rPr>
                <w:sz w:val="16"/>
                <w:szCs w:val="16"/>
              </w:rPr>
            </w:pPr>
            <w:r w:rsidRPr="001E7F9C">
              <w:rPr>
                <w:sz w:val="16"/>
                <w:szCs w:val="16"/>
              </w:rPr>
              <w:t> </w:t>
            </w:r>
          </w:p>
        </w:tc>
        <w:tc>
          <w:tcPr>
            <w:tcW w:w="1047" w:type="dxa"/>
            <w:noWrap/>
            <w:hideMark/>
          </w:tcPr>
          <w:p w14:paraId="69D225A0" w14:textId="77777777" w:rsidR="001E7F9C" w:rsidRPr="001E7F9C" w:rsidRDefault="001E7F9C" w:rsidP="001E7F9C">
            <w:pPr>
              <w:widowControl w:val="0"/>
              <w:rPr>
                <w:sz w:val="16"/>
                <w:szCs w:val="16"/>
              </w:rPr>
            </w:pPr>
            <w:r w:rsidRPr="001E7F9C">
              <w:rPr>
                <w:sz w:val="16"/>
                <w:szCs w:val="16"/>
              </w:rPr>
              <w:t> </w:t>
            </w:r>
          </w:p>
        </w:tc>
      </w:tr>
      <w:tr w:rsidR="001E7F9C" w:rsidRPr="001E7F9C" w14:paraId="5050C58D" w14:textId="77777777" w:rsidTr="00B35219">
        <w:trPr>
          <w:trHeight w:val="630"/>
        </w:trPr>
        <w:tc>
          <w:tcPr>
            <w:tcW w:w="2972" w:type="dxa"/>
            <w:hideMark/>
          </w:tcPr>
          <w:p w14:paraId="47371241" w14:textId="77777777" w:rsidR="001E7F9C" w:rsidRPr="001E7F9C" w:rsidRDefault="001E7F9C" w:rsidP="001E7F9C">
            <w:pPr>
              <w:widowControl w:val="0"/>
              <w:rPr>
                <w:sz w:val="16"/>
                <w:szCs w:val="16"/>
              </w:rPr>
            </w:pPr>
            <w:r w:rsidRPr="001E7F9C">
              <w:rPr>
                <w:sz w:val="16"/>
                <w:szCs w:val="16"/>
              </w:rPr>
              <w:t>Иные закупки товаров, работ и услуг для обеспечение государственных (муниципальных) нужд</w:t>
            </w:r>
          </w:p>
        </w:tc>
        <w:tc>
          <w:tcPr>
            <w:tcW w:w="376" w:type="dxa"/>
            <w:hideMark/>
          </w:tcPr>
          <w:p w14:paraId="26C4183D" w14:textId="77777777" w:rsidR="001E7F9C" w:rsidRPr="001E7F9C" w:rsidRDefault="001E7F9C" w:rsidP="001E7F9C">
            <w:pPr>
              <w:widowControl w:val="0"/>
              <w:rPr>
                <w:sz w:val="16"/>
                <w:szCs w:val="16"/>
              </w:rPr>
            </w:pPr>
            <w:r w:rsidRPr="001E7F9C">
              <w:rPr>
                <w:sz w:val="16"/>
                <w:szCs w:val="16"/>
              </w:rPr>
              <w:t>01</w:t>
            </w:r>
          </w:p>
        </w:tc>
        <w:tc>
          <w:tcPr>
            <w:tcW w:w="475" w:type="dxa"/>
            <w:hideMark/>
          </w:tcPr>
          <w:p w14:paraId="4BE2A0B8" w14:textId="77777777" w:rsidR="001E7F9C" w:rsidRPr="001E7F9C" w:rsidRDefault="001E7F9C" w:rsidP="001E7F9C">
            <w:pPr>
              <w:widowControl w:val="0"/>
              <w:rPr>
                <w:sz w:val="16"/>
                <w:szCs w:val="16"/>
              </w:rPr>
            </w:pPr>
            <w:r w:rsidRPr="001E7F9C">
              <w:rPr>
                <w:sz w:val="16"/>
                <w:szCs w:val="16"/>
              </w:rPr>
              <w:t>04</w:t>
            </w:r>
          </w:p>
        </w:tc>
        <w:tc>
          <w:tcPr>
            <w:tcW w:w="376" w:type="dxa"/>
            <w:hideMark/>
          </w:tcPr>
          <w:p w14:paraId="503C9466" w14:textId="77777777" w:rsidR="001E7F9C" w:rsidRPr="001E7F9C" w:rsidRDefault="001E7F9C" w:rsidP="001E7F9C">
            <w:pPr>
              <w:widowControl w:val="0"/>
              <w:rPr>
                <w:sz w:val="16"/>
                <w:szCs w:val="16"/>
              </w:rPr>
            </w:pPr>
            <w:r w:rsidRPr="001E7F9C">
              <w:rPr>
                <w:sz w:val="16"/>
                <w:szCs w:val="16"/>
              </w:rPr>
              <w:t>18</w:t>
            </w:r>
          </w:p>
        </w:tc>
        <w:tc>
          <w:tcPr>
            <w:tcW w:w="376" w:type="dxa"/>
            <w:hideMark/>
          </w:tcPr>
          <w:p w14:paraId="3F15F9ED" w14:textId="77777777" w:rsidR="001E7F9C" w:rsidRPr="001E7F9C" w:rsidRDefault="001E7F9C" w:rsidP="001E7F9C">
            <w:pPr>
              <w:widowControl w:val="0"/>
              <w:rPr>
                <w:sz w:val="16"/>
                <w:szCs w:val="16"/>
              </w:rPr>
            </w:pPr>
            <w:r w:rsidRPr="001E7F9C">
              <w:rPr>
                <w:sz w:val="16"/>
                <w:szCs w:val="16"/>
              </w:rPr>
              <w:t>4</w:t>
            </w:r>
          </w:p>
        </w:tc>
        <w:tc>
          <w:tcPr>
            <w:tcW w:w="461" w:type="dxa"/>
            <w:hideMark/>
          </w:tcPr>
          <w:p w14:paraId="4921D004" w14:textId="77777777" w:rsidR="001E7F9C" w:rsidRPr="001E7F9C" w:rsidRDefault="001E7F9C" w:rsidP="001E7F9C">
            <w:pPr>
              <w:widowControl w:val="0"/>
              <w:rPr>
                <w:sz w:val="16"/>
                <w:szCs w:val="16"/>
              </w:rPr>
            </w:pPr>
            <w:r w:rsidRPr="001E7F9C">
              <w:rPr>
                <w:sz w:val="16"/>
                <w:szCs w:val="16"/>
              </w:rPr>
              <w:t>02</w:t>
            </w:r>
          </w:p>
        </w:tc>
        <w:tc>
          <w:tcPr>
            <w:tcW w:w="646" w:type="dxa"/>
            <w:hideMark/>
          </w:tcPr>
          <w:p w14:paraId="3135F7E7" w14:textId="77777777" w:rsidR="001E7F9C" w:rsidRPr="001E7F9C" w:rsidRDefault="001E7F9C" w:rsidP="001E7F9C">
            <w:pPr>
              <w:widowControl w:val="0"/>
              <w:rPr>
                <w:sz w:val="16"/>
                <w:szCs w:val="16"/>
              </w:rPr>
            </w:pPr>
            <w:r w:rsidRPr="001E7F9C">
              <w:rPr>
                <w:sz w:val="16"/>
                <w:szCs w:val="16"/>
              </w:rPr>
              <w:t>41120</w:t>
            </w:r>
          </w:p>
        </w:tc>
        <w:tc>
          <w:tcPr>
            <w:tcW w:w="534" w:type="dxa"/>
            <w:hideMark/>
          </w:tcPr>
          <w:p w14:paraId="7E743992" w14:textId="77777777" w:rsidR="001E7F9C" w:rsidRPr="001E7F9C" w:rsidRDefault="001E7F9C" w:rsidP="001E7F9C">
            <w:pPr>
              <w:widowControl w:val="0"/>
              <w:rPr>
                <w:sz w:val="16"/>
                <w:szCs w:val="16"/>
              </w:rPr>
            </w:pPr>
            <w:r w:rsidRPr="001E7F9C">
              <w:rPr>
                <w:sz w:val="16"/>
                <w:szCs w:val="16"/>
              </w:rPr>
              <w:t>240</w:t>
            </w:r>
          </w:p>
        </w:tc>
        <w:tc>
          <w:tcPr>
            <w:tcW w:w="968" w:type="dxa"/>
            <w:noWrap/>
            <w:hideMark/>
          </w:tcPr>
          <w:p w14:paraId="4BD1A261" w14:textId="77777777" w:rsidR="001E7F9C" w:rsidRPr="001E7F9C" w:rsidRDefault="001E7F9C" w:rsidP="001E7F9C">
            <w:pPr>
              <w:widowControl w:val="0"/>
              <w:rPr>
                <w:sz w:val="16"/>
                <w:szCs w:val="16"/>
              </w:rPr>
            </w:pPr>
            <w:r w:rsidRPr="001E7F9C">
              <w:rPr>
                <w:sz w:val="16"/>
                <w:szCs w:val="16"/>
              </w:rPr>
              <w:t>45,0</w:t>
            </w:r>
          </w:p>
        </w:tc>
        <w:tc>
          <w:tcPr>
            <w:tcW w:w="1087" w:type="dxa"/>
            <w:noWrap/>
            <w:hideMark/>
          </w:tcPr>
          <w:p w14:paraId="444F4552" w14:textId="77777777" w:rsidR="001E7F9C" w:rsidRPr="001E7F9C" w:rsidRDefault="001E7F9C" w:rsidP="001E7F9C">
            <w:pPr>
              <w:widowControl w:val="0"/>
              <w:rPr>
                <w:sz w:val="16"/>
                <w:szCs w:val="16"/>
              </w:rPr>
            </w:pPr>
            <w:r w:rsidRPr="001E7F9C">
              <w:rPr>
                <w:sz w:val="16"/>
                <w:szCs w:val="16"/>
              </w:rPr>
              <w:t> </w:t>
            </w:r>
          </w:p>
        </w:tc>
        <w:tc>
          <w:tcPr>
            <w:tcW w:w="1047" w:type="dxa"/>
            <w:noWrap/>
            <w:hideMark/>
          </w:tcPr>
          <w:p w14:paraId="30232BB7" w14:textId="77777777" w:rsidR="001E7F9C" w:rsidRPr="001E7F9C" w:rsidRDefault="001E7F9C" w:rsidP="001E7F9C">
            <w:pPr>
              <w:widowControl w:val="0"/>
              <w:rPr>
                <w:sz w:val="16"/>
                <w:szCs w:val="16"/>
              </w:rPr>
            </w:pPr>
            <w:r w:rsidRPr="001E7F9C">
              <w:rPr>
                <w:sz w:val="16"/>
                <w:szCs w:val="16"/>
              </w:rPr>
              <w:t> </w:t>
            </w:r>
          </w:p>
        </w:tc>
      </w:tr>
      <w:tr w:rsidR="001E7F9C" w:rsidRPr="001E7F9C" w14:paraId="56928477" w14:textId="77777777" w:rsidTr="00B35219">
        <w:trPr>
          <w:trHeight w:val="840"/>
        </w:trPr>
        <w:tc>
          <w:tcPr>
            <w:tcW w:w="2972" w:type="dxa"/>
            <w:hideMark/>
          </w:tcPr>
          <w:p w14:paraId="45B7834C" w14:textId="77777777" w:rsidR="001E7F9C" w:rsidRPr="001E7F9C" w:rsidRDefault="001E7F9C" w:rsidP="001E7F9C">
            <w:pPr>
              <w:widowControl w:val="0"/>
              <w:rPr>
                <w:sz w:val="16"/>
                <w:szCs w:val="16"/>
              </w:rPr>
            </w:pPr>
            <w:r w:rsidRPr="001E7F9C">
              <w:rPr>
                <w:sz w:val="16"/>
                <w:szCs w:val="16"/>
              </w:rPr>
              <w:t>Муниципальная программа Рузаевского муниципального района "Комплексная программа по усилению борьбы с преступностью и профилактике правонарушений" на 2022-2027 годы</w:t>
            </w:r>
          </w:p>
        </w:tc>
        <w:tc>
          <w:tcPr>
            <w:tcW w:w="376" w:type="dxa"/>
            <w:hideMark/>
          </w:tcPr>
          <w:p w14:paraId="2C34C29E" w14:textId="77777777" w:rsidR="001E7F9C" w:rsidRPr="001E7F9C" w:rsidRDefault="001E7F9C" w:rsidP="001E7F9C">
            <w:pPr>
              <w:widowControl w:val="0"/>
              <w:rPr>
                <w:sz w:val="16"/>
                <w:szCs w:val="16"/>
              </w:rPr>
            </w:pPr>
            <w:r w:rsidRPr="001E7F9C">
              <w:rPr>
                <w:sz w:val="16"/>
                <w:szCs w:val="16"/>
              </w:rPr>
              <w:t>01</w:t>
            </w:r>
          </w:p>
        </w:tc>
        <w:tc>
          <w:tcPr>
            <w:tcW w:w="475" w:type="dxa"/>
            <w:hideMark/>
          </w:tcPr>
          <w:p w14:paraId="7F1AF03A" w14:textId="77777777" w:rsidR="001E7F9C" w:rsidRPr="001E7F9C" w:rsidRDefault="001E7F9C" w:rsidP="001E7F9C">
            <w:pPr>
              <w:widowControl w:val="0"/>
              <w:rPr>
                <w:sz w:val="16"/>
                <w:szCs w:val="16"/>
              </w:rPr>
            </w:pPr>
            <w:r w:rsidRPr="001E7F9C">
              <w:rPr>
                <w:sz w:val="16"/>
                <w:szCs w:val="16"/>
              </w:rPr>
              <w:t>04</w:t>
            </w:r>
          </w:p>
        </w:tc>
        <w:tc>
          <w:tcPr>
            <w:tcW w:w="376" w:type="dxa"/>
            <w:hideMark/>
          </w:tcPr>
          <w:p w14:paraId="477ED030" w14:textId="77777777" w:rsidR="001E7F9C" w:rsidRPr="001E7F9C" w:rsidRDefault="001E7F9C" w:rsidP="001E7F9C">
            <w:pPr>
              <w:widowControl w:val="0"/>
              <w:rPr>
                <w:sz w:val="16"/>
                <w:szCs w:val="16"/>
              </w:rPr>
            </w:pPr>
            <w:r w:rsidRPr="001E7F9C">
              <w:rPr>
                <w:sz w:val="16"/>
                <w:szCs w:val="16"/>
              </w:rPr>
              <w:t>19</w:t>
            </w:r>
          </w:p>
        </w:tc>
        <w:tc>
          <w:tcPr>
            <w:tcW w:w="376" w:type="dxa"/>
            <w:hideMark/>
          </w:tcPr>
          <w:p w14:paraId="6705A9A9" w14:textId="77777777" w:rsidR="001E7F9C" w:rsidRPr="001E7F9C" w:rsidRDefault="001E7F9C" w:rsidP="001E7F9C">
            <w:pPr>
              <w:widowControl w:val="0"/>
              <w:rPr>
                <w:sz w:val="16"/>
                <w:szCs w:val="16"/>
              </w:rPr>
            </w:pPr>
            <w:r w:rsidRPr="001E7F9C">
              <w:rPr>
                <w:sz w:val="16"/>
                <w:szCs w:val="16"/>
              </w:rPr>
              <w:t>0</w:t>
            </w:r>
          </w:p>
        </w:tc>
        <w:tc>
          <w:tcPr>
            <w:tcW w:w="461" w:type="dxa"/>
            <w:hideMark/>
          </w:tcPr>
          <w:p w14:paraId="5F4AABA2" w14:textId="77777777" w:rsidR="001E7F9C" w:rsidRPr="001E7F9C" w:rsidRDefault="001E7F9C" w:rsidP="001E7F9C">
            <w:pPr>
              <w:widowControl w:val="0"/>
              <w:rPr>
                <w:sz w:val="16"/>
                <w:szCs w:val="16"/>
              </w:rPr>
            </w:pPr>
            <w:r w:rsidRPr="001E7F9C">
              <w:rPr>
                <w:sz w:val="16"/>
                <w:szCs w:val="16"/>
              </w:rPr>
              <w:t> </w:t>
            </w:r>
          </w:p>
        </w:tc>
        <w:tc>
          <w:tcPr>
            <w:tcW w:w="646" w:type="dxa"/>
            <w:hideMark/>
          </w:tcPr>
          <w:p w14:paraId="4EA74DA0" w14:textId="77777777" w:rsidR="001E7F9C" w:rsidRPr="001E7F9C" w:rsidRDefault="001E7F9C" w:rsidP="001E7F9C">
            <w:pPr>
              <w:widowControl w:val="0"/>
              <w:rPr>
                <w:sz w:val="16"/>
                <w:szCs w:val="16"/>
              </w:rPr>
            </w:pPr>
            <w:r w:rsidRPr="001E7F9C">
              <w:rPr>
                <w:sz w:val="16"/>
                <w:szCs w:val="16"/>
              </w:rPr>
              <w:t> </w:t>
            </w:r>
          </w:p>
        </w:tc>
        <w:tc>
          <w:tcPr>
            <w:tcW w:w="534" w:type="dxa"/>
            <w:hideMark/>
          </w:tcPr>
          <w:p w14:paraId="0359E2EC" w14:textId="77777777" w:rsidR="001E7F9C" w:rsidRPr="001E7F9C" w:rsidRDefault="001E7F9C" w:rsidP="001E7F9C">
            <w:pPr>
              <w:widowControl w:val="0"/>
              <w:rPr>
                <w:sz w:val="16"/>
                <w:szCs w:val="16"/>
              </w:rPr>
            </w:pPr>
            <w:r w:rsidRPr="001E7F9C">
              <w:rPr>
                <w:sz w:val="16"/>
                <w:szCs w:val="16"/>
              </w:rPr>
              <w:t> </w:t>
            </w:r>
          </w:p>
        </w:tc>
        <w:tc>
          <w:tcPr>
            <w:tcW w:w="968" w:type="dxa"/>
            <w:noWrap/>
            <w:hideMark/>
          </w:tcPr>
          <w:p w14:paraId="2A632B83" w14:textId="77777777" w:rsidR="001E7F9C" w:rsidRPr="001E7F9C" w:rsidRDefault="001E7F9C" w:rsidP="001E7F9C">
            <w:pPr>
              <w:widowControl w:val="0"/>
              <w:rPr>
                <w:sz w:val="16"/>
                <w:szCs w:val="16"/>
              </w:rPr>
            </w:pPr>
            <w:r w:rsidRPr="001E7F9C">
              <w:rPr>
                <w:sz w:val="16"/>
                <w:szCs w:val="16"/>
              </w:rPr>
              <w:t>2 024,9</w:t>
            </w:r>
          </w:p>
        </w:tc>
        <w:tc>
          <w:tcPr>
            <w:tcW w:w="1087" w:type="dxa"/>
            <w:noWrap/>
            <w:hideMark/>
          </w:tcPr>
          <w:p w14:paraId="398907C6" w14:textId="77777777" w:rsidR="001E7F9C" w:rsidRPr="001E7F9C" w:rsidRDefault="001E7F9C" w:rsidP="001E7F9C">
            <w:pPr>
              <w:widowControl w:val="0"/>
              <w:rPr>
                <w:sz w:val="16"/>
                <w:szCs w:val="16"/>
              </w:rPr>
            </w:pPr>
            <w:r w:rsidRPr="001E7F9C">
              <w:rPr>
                <w:sz w:val="16"/>
                <w:szCs w:val="16"/>
              </w:rPr>
              <w:t>2 106,1</w:t>
            </w:r>
          </w:p>
        </w:tc>
        <w:tc>
          <w:tcPr>
            <w:tcW w:w="1047" w:type="dxa"/>
            <w:noWrap/>
            <w:hideMark/>
          </w:tcPr>
          <w:p w14:paraId="58FBFFD5" w14:textId="77777777" w:rsidR="001E7F9C" w:rsidRPr="001E7F9C" w:rsidRDefault="001E7F9C" w:rsidP="001E7F9C">
            <w:pPr>
              <w:widowControl w:val="0"/>
              <w:rPr>
                <w:sz w:val="16"/>
                <w:szCs w:val="16"/>
              </w:rPr>
            </w:pPr>
            <w:r w:rsidRPr="001E7F9C">
              <w:rPr>
                <w:sz w:val="16"/>
                <w:szCs w:val="16"/>
              </w:rPr>
              <w:t>2 190,3</w:t>
            </w:r>
          </w:p>
        </w:tc>
      </w:tr>
      <w:tr w:rsidR="001E7F9C" w:rsidRPr="001E7F9C" w14:paraId="7964CE2C" w14:textId="77777777" w:rsidTr="00B35219">
        <w:trPr>
          <w:trHeight w:val="420"/>
        </w:trPr>
        <w:tc>
          <w:tcPr>
            <w:tcW w:w="2972" w:type="dxa"/>
            <w:hideMark/>
          </w:tcPr>
          <w:p w14:paraId="4DF0AD42" w14:textId="77777777" w:rsidR="001E7F9C" w:rsidRPr="001E7F9C" w:rsidRDefault="001E7F9C" w:rsidP="001E7F9C">
            <w:pPr>
              <w:widowControl w:val="0"/>
              <w:rPr>
                <w:sz w:val="16"/>
                <w:szCs w:val="16"/>
              </w:rPr>
            </w:pPr>
            <w:r w:rsidRPr="001E7F9C">
              <w:rPr>
                <w:sz w:val="16"/>
                <w:szCs w:val="16"/>
              </w:rPr>
              <w:t>Основное мероприятие "Обеспечение реализации государственных полномочий"</w:t>
            </w:r>
          </w:p>
        </w:tc>
        <w:tc>
          <w:tcPr>
            <w:tcW w:w="376" w:type="dxa"/>
            <w:hideMark/>
          </w:tcPr>
          <w:p w14:paraId="2533A9A0" w14:textId="77777777" w:rsidR="001E7F9C" w:rsidRPr="001E7F9C" w:rsidRDefault="001E7F9C" w:rsidP="001E7F9C">
            <w:pPr>
              <w:widowControl w:val="0"/>
              <w:rPr>
                <w:sz w:val="16"/>
                <w:szCs w:val="16"/>
              </w:rPr>
            </w:pPr>
            <w:r w:rsidRPr="001E7F9C">
              <w:rPr>
                <w:sz w:val="16"/>
                <w:szCs w:val="16"/>
              </w:rPr>
              <w:t>01</w:t>
            </w:r>
          </w:p>
        </w:tc>
        <w:tc>
          <w:tcPr>
            <w:tcW w:w="475" w:type="dxa"/>
            <w:hideMark/>
          </w:tcPr>
          <w:p w14:paraId="49FF2123" w14:textId="77777777" w:rsidR="001E7F9C" w:rsidRPr="001E7F9C" w:rsidRDefault="001E7F9C" w:rsidP="001E7F9C">
            <w:pPr>
              <w:widowControl w:val="0"/>
              <w:rPr>
                <w:sz w:val="16"/>
                <w:szCs w:val="16"/>
              </w:rPr>
            </w:pPr>
            <w:r w:rsidRPr="001E7F9C">
              <w:rPr>
                <w:sz w:val="16"/>
                <w:szCs w:val="16"/>
              </w:rPr>
              <w:t>04</w:t>
            </w:r>
          </w:p>
        </w:tc>
        <w:tc>
          <w:tcPr>
            <w:tcW w:w="376" w:type="dxa"/>
            <w:hideMark/>
          </w:tcPr>
          <w:p w14:paraId="5BA71687" w14:textId="77777777" w:rsidR="001E7F9C" w:rsidRPr="001E7F9C" w:rsidRDefault="001E7F9C" w:rsidP="001E7F9C">
            <w:pPr>
              <w:widowControl w:val="0"/>
              <w:rPr>
                <w:sz w:val="16"/>
                <w:szCs w:val="16"/>
              </w:rPr>
            </w:pPr>
            <w:r w:rsidRPr="001E7F9C">
              <w:rPr>
                <w:sz w:val="16"/>
                <w:szCs w:val="16"/>
              </w:rPr>
              <w:t>19</w:t>
            </w:r>
          </w:p>
        </w:tc>
        <w:tc>
          <w:tcPr>
            <w:tcW w:w="376" w:type="dxa"/>
            <w:hideMark/>
          </w:tcPr>
          <w:p w14:paraId="34181894" w14:textId="77777777" w:rsidR="001E7F9C" w:rsidRPr="001E7F9C" w:rsidRDefault="001E7F9C" w:rsidP="001E7F9C">
            <w:pPr>
              <w:widowControl w:val="0"/>
              <w:rPr>
                <w:sz w:val="16"/>
                <w:szCs w:val="16"/>
              </w:rPr>
            </w:pPr>
            <w:r w:rsidRPr="001E7F9C">
              <w:rPr>
                <w:sz w:val="16"/>
                <w:szCs w:val="16"/>
              </w:rPr>
              <w:t>0</w:t>
            </w:r>
          </w:p>
        </w:tc>
        <w:tc>
          <w:tcPr>
            <w:tcW w:w="461" w:type="dxa"/>
            <w:hideMark/>
          </w:tcPr>
          <w:p w14:paraId="1B73AFF2" w14:textId="77777777" w:rsidR="001E7F9C" w:rsidRPr="001E7F9C" w:rsidRDefault="001E7F9C" w:rsidP="001E7F9C">
            <w:pPr>
              <w:widowControl w:val="0"/>
              <w:rPr>
                <w:sz w:val="16"/>
                <w:szCs w:val="16"/>
              </w:rPr>
            </w:pPr>
            <w:r w:rsidRPr="001E7F9C">
              <w:rPr>
                <w:sz w:val="16"/>
                <w:szCs w:val="16"/>
              </w:rPr>
              <w:t>06</w:t>
            </w:r>
          </w:p>
        </w:tc>
        <w:tc>
          <w:tcPr>
            <w:tcW w:w="646" w:type="dxa"/>
            <w:hideMark/>
          </w:tcPr>
          <w:p w14:paraId="4031AA03" w14:textId="77777777" w:rsidR="001E7F9C" w:rsidRPr="001E7F9C" w:rsidRDefault="001E7F9C" w:rsidP="001E7F9C">
            <w:pPr>
              <w:widowControl w:val="0"/>
              <w:rPr>
                <w:sz w:val="16"/>
                <w:szCs w:val="16"/>
              </w:rPr>
            </w:pPr>
            <w:r w:rsidRPr="001E7F9C">
              <w:rPr>
                <w:sz w:val="16"/>
                <w:szCs w:val="16"/>
              </w:rPr>
              <w:t> </w:t>
            </w:r>
          </w:p>
        </w:tc>
        <w:tc>
          <w:tcPr>
            <w:tcW w:w="534" w:type="dxa"/>
            <w:hideMark/>
          </w:tcPr>
          <w:p w14:paraId="4C53F96D" w14:textId="77777777" w:rsidR="001E7F9C" w:rsidRPr="001E7F9C" w:rsidRDefault="001E7F9C" w:rsidP="001E7F9C">
            <w:pPr>
              <w:widowControl w:val="0"/>
              <w:rPr>
                <w:sz w:val="16"/>
                <w:szCs w:val="16"/>
              </w:rPr>
            </w:pPr>
            <w:r w:rsidRPr="001E7F9C">
              <w:rPr>
                <w:sz w:val="16"/>
                <w:szCs w:val="16"/>
              </w:rPr>
              <w:t> </w:t>
            </w:r>
          </w:p>
        </w:tc>
        <w:tc>
          <w:tcPr>
            <w:tcW w:w="968" w:type="dxa"/>
            <w:noWrap/>
            <w:hideMark/>
          </w:tcPr>
          <w:p w14:paraId="4C949740" w14:textId="77777777" w:rsidR="001E7F9C" w:rsidRPr="001E7F9C" w:rsidRDefault="001E7F9C" w:rsidP="001E7F9C">
            <w:pPr>
              <w:widowControl w:val="0"/>
              <w:rPr>
                <w:sz w:val="16"/>
                <w:szCs w:val="16"/>
              </w:rPr>
            </w:pPr>
            <w:r w:rsidRPr="001E7F9C">
              <w:rPr>
                <w:sz w:val="16"/>
                <w:szCs w:val="16"/>
              </w:rPr>
              <w:t>2 024,9</w:t>
            </w:r>
          </w:p>
        </w:tc>
        <w:tc>
          <w:tcPr>
            <w:tcW w:w="1087" w:type="dxa"/>
            <w:noWrap/>
            <w:hideMark/>
          </w:tcPr>
          <w:p w14:paraId="7B7B451E" w14:textId="77777777" w:rsidR="001E7F9C" w:rsidRPr="001E7F9C" w:rsidRDefault="001E7F9C" w:rsidP="001E7F9C">
            <w:pPr>
              <w:widowControl w:val="0"/>
              <w:rPr>
                <w:sz w:val="16"/>
                <w:szCs w:val="16"/>
              </w:rPr>
            </w:pPr>
            <w:r w:rsidRPr="001E7F9C">
              <w:rPr>
                <w:sz w:val="16"/>
                <w:szCs w:val="16"/>
              </w:rPr>
              <w:t>2 106,1</w:t>
            </w:r>
          </w:p>
        </w:tc>
        <w:tc>
          <w:tcPr>
            <w:tcW w:w="1047" w:type="dxa"/>
            <w:noWrap/>
            <w:hideMark/>
          </w:tcPr>
          <w:p w14:paraId="43178C0E" w14:textId="77777777" w:rsidR="001E7F9C" w:rsidRPr="001E7F9C" w:rsidRDefault="001E7F9C" w:rsidP="001E7F9C">
            <w:pPr>
              <w:widowControl w:val="0"/>
              <w:rPr>
                <w:sz w:val="16"/>
                <w:szCs w:val="16"/>
              </w:rPr>
            </w:pPr>
            <w:r w:rsidRPr="001E7F9C">
              <w:rPr>
                <w:sz w:val="16"/>
                <w:szCs w:val="16"/>
              </w:rPr>
              <w:t>2 190,3</w:t>
            </w:r>
          </w:p>
        </w:tc>
      </w:tr>
      <w:tr w:rsidR="001E7F9C" w:rsidRPr="001E7F9C" w14:paraId="320850D3" w14:textId="77777777" w:rsidTr="00B35219">
        <w:trPr>
          <w:trHeight w:val="900"/>
        </w:trPr>
        <w:tc>
          <w:tcPr>
            <w:tcW w:w="2972" w:type="dxa"/>
            <w:hideMark/>
          </w:tcPr>
          <w:p w14:paraId="2B466D10" w14:textId="77777777" w:rsidR="001E7F9C" w:rsidRPr="001E7F9C" w:rsidRDefault="001E7F9C" w:rsidP="001E7F9C">
            <w:pPr>
              <w:widowControl w:val="0"/>
              <w:rPr>
                <w:i/>
                <w:iCs/>
                <w:sz w:val="16"/>
                <w:szCs w:val="16"/>
              </w:rPr>
            </w:pPr>
            <w:r w:rsidRPr="001E7F9C">
              <w:rPr>
                <w:i/>
                <w:iCs/>
                <w:sz w:val="16"/>
                <w:szCs w:val="16"/>
              </w:rPr>
              <w:t>Осуществление государственных полномочий Республики Мордовия по созданию, материально-техническому и организационному обеспечению деятельности административных комиссий</w:t>
            </w:r>
          </w:p>
        </w:tc>
        <w:tc>
          <w:tcPr>
            <w:tcW w:w="376" w:type="dxa"/>
            <w:hideMark/>
          </w:tcPr>
          <w:p w14:paraId="47D2DB0D" w14:textId="77777777" w:rsidR="001E7F9C" w:rsidRPr="001E7F9C" w:rsidRDefault="001E7F9C" w:rsidP="001E7F9C">
            <w:pPr>
              <w:widowControl w:val="0"/>
              <w:rPr>
                <w:sz w:val="16"/>
                <w:szCs w:val="16"/>
              </w:rPr>
            </w:pPr>
            <w:r w:rsidRPr="001E7F9C">
              <w:rPr>
                <w:sz w:val="16"/>
                <w:szCs w:val="16"/>
              </w:rPr>
              <w:t>01</w:t>
            </w:r>
          </w:p>
        </w:tc>
        <w:tc>
          <w:tcPr>
            <w:tcW w:w="475" w:type="dxa"/>
            <w:hideMark/>
          </w:tcPr>
          <w:p w14:paraId="7F2A4C33" w14:textId="77777777" w:rsidR="001E7F9C" w:rsidRPr="001E7F9C" w:rsidRDefault="001E7F9C" w:rsidP="001E7F9C">
            <w:pPr>
              <w:widowControl w:val="0"/>
              <w:rPr>
                <w:sz w:val="16"/>
                <w:szCs w:val="16"/>
              </w:rPr>
            </w:pPr>
            <w:r w:rsidRPr="001E7F9C">
              <w:rPr>
                <w:sz w:val="16"/>
                <w:szCs w:val="16"/>
              </w:rPr>
              <w:t>04</w:t>
            </w:r>
          </w:p>
        </w:tc>
        <w:tc>
          <w:tcPr>
            <w:tcW w:w="376" w:type="dxa"/>
            <w:hideMark/>
          </w:tcPr>
          <w:p w14:paraId="14BA2F80" w14:textId="77777777" w:rsidR="001E7F9C" w:rsidRPr="001E7F9C" w:rsidRDefault="001E7F9C" w:rsidP="001E7F9C">
            <w:pPr>
              <w:widowControl w:val="0"/>
              <w:rPr>
                <w:sz w:val="16"/>
                <w:szCs w:val="16"/>
              </w:rPr>
            </w:pPr>
            <w:r w:rsidRPr="001E7F9C">
              <w:rPr>
                <w:sz w:val="16"/>
                <w:szCs w:val="16"/>
              </w:rPr>
              <w:t>19</w:t>
            </w:r>
          </w:p>
        </w:tc>
        <w:tc>
          <w:tcPr>
            <w:tcW w:w="376" w:type="dxa"/>
            <w:hideMark/>
          </w:tcPr>
          <w:p w14:paraId="45BCF56D" w14:textId="77777777" w:rsidR="001E7F9C" w:rsidRPr="001E7F9C" w:rsidRDefault="001E7F9C" w:rsidP="001E7F9C">
            <w:pPr>
              <w:widowControl w:val="0"/>
              <w:rPr>
                <w:sz w:val="16"/>
                <w:szCs w:val="16"/>
              </w:rPr>
            </w:pPr>
            <w:r w:rsidRPr="001E7F9C">
              <w:rPr>
                <w:sz w:val="16"/>
                <w:szCs w:val="16"/>
              </w:rPr>
              <w:t>0</w:t>
            </w:r>
          </w:p>
        </w:tc>
        <w:tc>
          <w:tcPr>
            <w:tcW w:w="461" w:type="dxa"/>
            <w:hideMark/>
          </w:tcPr>
          <w:p w14:paraId="7D202BB6" w14:textId="77777777" w:rsidR="001E7F9C" w:rsidRPr="001E7F9C" w:rsidRDefault="001E7F9C" w:rsidP="001E7F9C">
            <w:pPr>
              <w:widowControl w:val="0"/>
              <w:rPr>
                <w:sz w:val="16"/>
                <w:szCs w:val="16"/>
              </w:rPr>
            </w:pPr>
            <w:r w:rsidRPr="001E7F9C">
              <w:rPr>
                <w:sz w:val="16"/>
                <w:szCs w:val="16"/>
              </w:rPr>
              <w:t>06</w:t>
            </w:r>
          </w:p>
        </w:tc>
        <w:tc>
          <w:tcPr>
            <w:tcW w:w="646" w:type="dxa"/>
            <w:hideMark/>
          </w:tcPr>
          <w:p w14:paraId="5639F281" w14:textId="77777777" w:rsidR="001E7F9C" w:rsidRPr="001E7F9C" w:rsidRDefault="001E7F9C" w:rsidP="001E7F9C">
            <w:pPr>
              <w:widowControl w:val="0"/>
              <w:rPr>
                <w:sz w:val="16"/>
                <w:szCs w:val="16"/>
              </w:rPr>
            </w:pPr>
            <w:r w:rsidRPr="001E7F9C">
              <w:rPr>
                <w:sz w:val="16"/>
                <w:szCs w:val="16"/>
              </w:rPr>
              <w:t>77020</w:t>
            </w:r>
          </w:p>
        </w:tc>
        <w:tc>
          <w:tcPr>
            <w:tcW w:w="534" w:type="dxa"/>
            <w:hideMark/>
          </w:tcPr>
          <w:p w14:paraId="081935C7" w14:textId="77777777" w:rsidR="001E7F9C" w:rsidRPr="001E7F9C" w:rsidRDefault="001E7F9C" w:rsidP="001E7F9C">
            <w:pPr>
              <w:widowControl w:val="0"/>
              <w:rPr>
                <w:sz w:val="16"/>
                <w:szCs w:val="16"/>
              </w:rPr>
            </w:pPr>
            <w:r w:rsidRPr="001E7F9C">
              <w:rPr>
                <w:sz w:val="16"/>
                <w:szCs w:val="16"/>
              </w:rPr>
              <w:t> </w:t>
            </w:r>
          </w:p>
        </w:tc>
        <w:tc>
          <w:tcPr>
            <w:tcW w:w="968" w:type="dxa"/>
            <w:noWrap/>
            <w:hideMark/>
          </w:tcPr>
          <w:p w14:paraId="4A30D0E2" w14:textId="77777777" w:rsidR="001E7F9C" w:rsidRPr="001E7F9C" w:rsidRDefault="001E7F9C" w:rsidP="001E7F9C">
            <w:pPr>
              <w:widowControl w:val="0"/>
              <w:rPr>
                <w:sz w:val="16"/>
                <w:szCs w:val="16"/>
              </w:rPr>
            </w:pPr>
            <w:r w:rsidRPr="001E7F9C">
              <w:rPr>
                <w:sz w:val="16"/>
                <w:szCs w:val="16"/>
              </w:rPr>
              <w:t>811,5</w:t>
            </w:r>
          </w:p>
        </w:tc>
        <w:tc>
          <w:tcPr>
            <w:tcW w:w="1087" w:type="dxa"/>
            <w:noWrap/>
            <w:hideMark/>
          </w:tcPr>
          <w:p w14:paraId="4DCA53C7" w14:textId="77777777" w:rsidR="001E7F9C" w:rsidRPr="001E7F9C" w:rsidRDefault="001E7F9C" w:rsidP="001E7F9C">
            <w:pPr>
              <w:widowControl w:val="0"/>
              <w:rPr>
                <w:sz w:val="16"/>
                <w:szCs w:val="16"/>
              </w:rPr>
            </w:pPr>
            <w:r w:rsidRPr="001E7F9C">
              <w:rPr>
                <w:sz w:val="16"/>
                <w:szCs w:val="16"/>
              </w:rPr>
              <w:t>844,1</w:t>
            </w:r>
          </w:p>
        </w:tc>
        <w:tc>
          <w:tcPr>
            <w:tcW w:w="1047" w:type="dxa"/>
            <w:noWrap/>
            <w:hideMark/>
          </w:tcPr>
          <w:p w14:paraId="65FCE5CA" w14:textId="77777777" w:rsidR="001E7F9C" w:rsidRPr="001E7F9C" w:rsidRDefault="001E7F9C" w:rsidP="001E7F9C">
            <w:pPr>
              <w:widowControl w:val="0"/>
              <w:rPr>
                <w:sz w:val="16"/>
                <w:szCs w:val="16"/>
              </w:rPr>
            </w:pPr>
            <w:r w:rsidRPr="001E7F9C">
              <w:rPr>
                <w:sz w:val="16"/>
                <w:szCs w:val="16"/>
              </w:rPr>
              <w:t>877,8</w:t>
            </w:r>
          </w:p>
        </w:tc>
      </w:tr>
      <w:tr w:rsidR="001E7F9C" w:rsidRPr="001E7F9C" w14:paraId="3EEAC430" w14:textId="77777777" w:rsidTr="00B35219">
        <w:trPr>
          <w:trHeight w:val="900"/>
        </w:trPr>
        <w:tc>
          <w:tcPr>
            <w:tcW w:w="2972" w:type="dxa"/>
            <w:hideMark/>
          </w:tcPr>
          <w:p w14:paraId="04116B59" w14:textId="77777777" w:rsidR="001E7F9C" w:rsidRPr="001E7F9C" w:rsidRDefault="001E7F9C" w:rsidP="001E7F9C">
            <w:pPr>
              <w:widowControl w:val="0"/>
              <w:rPr>
                <w:sz w:val="16"/>
                <w:szCs w:val="16"/>
              </w:rPr>
            </w:pPr>
            <w:r w:rsidRPr="001E7F9C">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76" w:type="dxa"/>
            <w:hideMark/>
          </w:tcPr>
          <w:p w14:paraId="2B4FEDC1" w14:textId="77777777" w:rsidR="001E7F9C" w:rsidRPr="001E7F9C" w:rsidRDefault="001E7F9C" w:rsidP="001E7F9C">
            <w:pPr>
              <w:widowControl w:val="0"/>
              <w:rPr>
                <w:sz w:val="16"/>
                <w:szCs w:val="16"/>
              </w:rPr>
            </w:pPr>
            <w:r w:rsidRPr="001E7F9C">
              <w:rPr>
                <w:sz w:val="16"/>
                <w:szCs w:val="16"/>
              </w:rPr>
              <w:t>01</w:t>
            </w:r>
          </w:p>
        </w:tc>
        <w:tc>
          <w:tcPr>
            <w:tcW w:w="475" w:type="dxa"/>
            <w:hideMark/>
          </w:tcPr>
          <w:p w14:paraId="3460D656" w14:textId="77777777" w:rsidR="001E7F9C" w:rsidRPr="001E7F9C" w:rsidRDefault="001E7F9C" w:rsidP="001E7F9C">
            <w:pPr>
              <w:widowControl w:val="0"/>
              <w:rPr>
                <w:sz w:val="16"/>
                <w:szCs w:val="16"/>
              </w:rPr>
            </w:pPr>
            <w:r w:rsidRPr="001E7F9C">
              <w:rPr>
                <w:sz w:val="16"/>
                <w:szCs w:val="16"/>
              </w:rPr>
              <w:t>04</w:t>
            </w:r>
          </w:p>
        </w:tc>
        <w:tc>
          <w:tcPr>
            <w:tcW w:w="376" w:type="dxa"/>
            <w:hideMark/>
          </w:tcPr>
          <w:p w14:paraId="020B7730" w14:textId="77777777" w:rsidR="001E7F9C" w:rsidRPr="001E7F9C" w:rsidRDefault="001E7F9C" w:rsidP="001E7F9C">
            <w:pPr>
              <w:widowControl w:val="0"/>
              <w:rPr>
                <w:sz w:val="16"/>
                <w:szCs w:val="16"/>
              </w:rPr>
            </w:pPr>
            <w:r w:rsidRPr="001E7F9C">
              <w:rPr>
                <w:sz w:val="16"/>
                <w:szCs w:val="16"/>
              </w:rPr>
              <w:t>19</w:t>
            </w:r>
          </w:p>
        </w:tc>
        <w:tc>
          <w:tcPr>
            <w:tcW w:w="376" w:type="dxa"/>
            <w:hideMark/>
          </w:tcPr>
          <w:p w14:paraId="0CE82D07" w14:textId="77777777" w:rsidR="001E7F9C" w:rsidRPr="001E7F9C" w:rsidRDefault="001E7F9C" w:rsidP="001E7F9C">
            <w:pPr>
              <w:widowControl w:val="0"/>
              <w:rPr>
                <w:sz w:val="16"/>
                <w:szCs w:val="16"/>
              </w:rPr>
            </w:pPr>
            <w:r w:rsidRPr="001E7F9C">
              <w:rPr>
                <w:sz w:val="16"/>
                <w:szCs w:val="16"/>
              </w:rPr>
              <w:t>0</w:t>
            </w:r>
          </w:p>
        </w:tc>
        <w:tc>
          <w:tcPr>
            <w:tcW w:w="461" w:type="dxa"/>
            <w:hideMark/>
          </w:tcPr>
          <w:p w14:paraId="42142F0D" w14:textId="77777777" w:rsidR="001E7F9C" w:rsidRPr="001E7F9C" w:rsidRDefault="001E7F9C" w:rsidP="001E7F9C">
            <w:pPr>
              <w:widowControl w:val="0"/>
              <w:rPr>
                <w:sz w:val="16"/>
                <w:szCs w:val="16"/>
              </w:rPr>
            </w:pPr>
            <w:r w:rsidRPr="001E7F9C">
              <w:rPr>
                <w:sz w:val="16"/>
                <w:szCs w:val="16"/>
              </w:rPr>
              <w:t>06</w:t>
            </w:r>
          </w:p>
        </w:tc>
        <w:tc>
          <w:tcPr>
            <w:tcW w:w="646" w:type="dxa"/>
            <w:hideMark/>
          </w:tcPr>
          <w:p w14:paraId="1B5DD776" w14:textId="77777777" w:rsidR="001E7F9C" w:rsidRPr="001E7F9C" w:rsidRDefault="001E7F9C" w:rsidP="001E7F9C">
            <w:pPr>
              <w:widowControl w:val="0"/>
              <w:rPr>
                <w:sz w:val="16"/>
                <w:szCs w:val="16"/>
              </w:rPr>
            </w:pPr>
            <w:r w:rsidRPr="001E7F9C">
              <w:rPr>
                <w:sz w:val="16"/>
                <w:szCs w:val="16"/>
              </w:rPr>
              <w:t>77020</w:t>
            </w:r>
          </w:p>
        </w:tc>
        <w:tc>
          <w:tcPr>
            <w:tcW w:w="534" w:type="dxa"/>
            <w:hideMark/>
          </w:tcPr>
          <w:p w14:paraId="7A1F9AF0" w14:textId="77777777" w:rsidR="001E7F9C" w:rsidRPr="001E7F9C" w:rsidRDefault="001E7F9C" w:rsidP="001E7F9C">
            <w:pPr>
              <w:widowControl w:val="0"/>
              <w:rPr>
                <w:sz w:val="16"/>
                <w:szCs w:val="16"/>
              </w:rPr>
            </w:pPr>
            <w:r w:rsidRPr="001E7F9C">
              <w:rPr>
                <w:sz w:val="16"/>
                <w:szCs w:val="16"/>
              </w:rPr>
              <w:t>100</w:t>
            </w:r>
          </w:p>
        </w:tc>
        <w:tc>
          <w:tcPr>
            <w:tcW w:w="968" w:type="dxa"/>
            <w:noWrap/>
            <w:hideMark/>
          </w:tcPr>
          <w:p w14:paraId="2987D78F" w14:textId="77777777" w:rsidR="001E7F9C" w:rsidRPr="001E7F9C" w:rsidRDefault="001E7F9C" w:rsidP="001E7F9C">
            <w:pPr>
              <w:widowControl w:val="0"/>
              <w:rPr>
                <w:sz w:val="16"/>
                <w:szCs w:val="16"/>
              </w:rPr>
            </w:pPr>
            <w:r w:rsidRPr="001E7F9C">
              <w:rPr>
                <w:sz w:val="16"/>
                <w:szCs w:val="16"/>
              </w:rPr>
              <w:t>700,0</w:t>
            </w:r>
          </w:p>
        </w:tc>
        <w:tc>
          <w:tcPr>
            <w:tcW w:w="1087" w:type="dxa"/>
            <w:noWrap/>
            <w:hideMark/>
          </w:tcPr>
          <w:p w14:paraId="5B6551DA" w14:textId="77777777" w:rsidR="001E7F9C" w:rsidRPr="001E7F9C" w:rsidRDefault="001E7F9C" w:rsidP="001E7F9C">
            <w:pPr>
              <w:widowControl w:val="0"/>
              <w:rPr>
                <w:sz w:val="16"/>
                <w:szCs w:val="16"/>
              </w:rPr>
            </w:pPr>
            <w:r w:rsidRPr="001E7F9C">
              <w:rPr>
                <w:sz w:val="16"/>
                <w:szCs w:val="16"/>
              </w:rPr>
              <w:t>837,0</w:t>
            </w:r>
          </w:p>
        </w:tc>
        <w:tc>
          <w:tcPr>
            <w:tcW w:w="1047" w:type="dxa"/>
            <w:noWrap/>
            <w:hideMark/>
          </w:tcPr>
          <w:p w14:paraId="59020E48" w14:textId="77777777" w:rsidR="001E7F9C" w:rsidRPr="001E7F9C" w:rsidRDefault="001E7F9C" w:rsidP="001E7F9C">
            <w:pPr>
              <w:widowControl w:val="0"/>
              <w:rPr>
                <w:sz w:val="16"/>
                <w:szCs w:val="16"/>
              </w:rPr>
            </w:pPr>
            <w:r w:rsidRPr="001E7F9C">
              <w:rPr>
                <w:sz w:val="16"/>
                <w:szCs w:val="16"/>
              </w:rPr>
              <w:t>870,7</w:t>
            </w:r>
          </w:p>
        </w:tc>
      </w:tr>
      <w:tr w:rsidR="001E7F9C" w:rsidRPr="001E7F9C" w14:paraId="41B352BB" w14:textId="77777777" w:rsidTr="00B35219">
        <w:trPr>
          <w:trHeight w:val="450"/>
        </w:trPr>
        <w:tc>
          <w:tcPr>
            <w:tcW w:w="2972" w:type="dxa"/>
            <w:hideMark/>
          </w:tcPr>
          <w:p w14:paraId="4F752BB8" w14:textId="77777777" w:rsidR="001E7F9C" w:rsidRPr="001E7F9C" w:rsidRDefault="001E7F9C" w:rsidP="001E7F9C">
            <w:pPr>
              <w:widowControl w:val="0"/>
              <w:rPr>
                <w:sz w:val="16"/>
                <w:szCs w:val="16"/>
              </w:rPr>
            </w:pPr>
            <w:r w:rsidRPr="001E7F9C">
              <w:rPr>
                <w:sz w:val="16"/>
                <w:szCs w:val="16"/>
              </w:rPr>
              <w:t>Расходы на выплаты персоналу государственных (муниципальных) органов</w:t>
            </w:r>
          </w:p>
        </w:tc>
        <w:tc>
          <w:tcPr>
            <w:tcW w:w="376" w:type="dxa"/>
            <w:hideMark/>
          </w:tcPr>
          <w:p w14:paraId="5D1B1A38" w14:textId="77777777" w:rsidR="001E7F9C" w:rsidRPr="001E7F9C" w:rsidRDefault="001E7F9C" w:rsidP="001E7F9C">
            <w:pPr>
              <w:widowControl w:val="0"/>
              <w:rPr>
                <w:sz w:val="16"/>
                <w:szCs w:val="16"/>
              </w:rPr>
            </w:pPr>
            <w:r w:rsidRPr="001E7F9C">
              <w:rPr>
                <w:sz w:val="16"/>
                <w:szCs w:val="16"/>
              </w:rPr>
              <w:t>01</w:t>
            </w:r>
          </w:p>
        </w:tc>
        <w:tc>
          <w:tcPr>
            <w:tcW w:w="475" w:type="dxa"/>
            <w:hideMark/>
          </w:tcPr>
          <w:p w14:paraId="73C9B127" w14:textId="77777777" w:rsidR="001E7F9C" w:rsidRPr="001E7F9C" w:rsidRDefault="001E7F9C" w:rsidP="001E7F9C">
            <w:pPr>
              <w:widowControl w:val="0"/>
              <w:rPr>
                <w:sz w:val="16"/>
                <w:szCs w:val="16"/>
              </w:rPr>
            </w:pPr>
            <w:r w:rsidRPr="001E7F9C">
              <w:rPr>
                <w:sz w:val="16"/>
                <w:szCs w:val="16"/>
              </w:rPr>
              <w:t>04</w:t>
            </w:r>
          </w:p>
        </w:tc>
        <w:tc>
          <w:tcPr>
            <w:tcW w:w="376" w:type="dxa"/>
            <w:hideMark/>
          </w:tcPr>
          <w:p w14:paraId="1B9E2B11" w14:textId="77777777" w:rsidR="001E7F9C" w:rsidRPr="001E7F9C" w:rsidRDefault="001E7F9C" w:rsidP="001E7F9C">
            <w:pPr>
              <w:widowControl w:val="0"/>
              <w:rPr>
                <w:sz w:val="16"/>
                <w:szCs w:val="16"/>
              </w:rPr>
            </w:pPr>
            <w:r w:rsidRPr="001E7F9C">
              <w:rPr>
                <w:sz w:val="16"/>
                <w:szCs w:val="16"/>
              </w:rPr>
              <w:t>19</w:t>
            </w:r>
          </w:p>
        </w:tc>
        <w:tc>
          <w:tcPr>
            <w:tcW w:w="376" w:type="dxa"/>
            <w:hideMark/>
          </w:tcPr>
          <w:p w14:paraId="1DE6F56F" w14:textId="77777777" w:rsidR="001E7F9C" w:rsidRPr="001E7F9C" w:rsidRDefault="001E7F9C" w:rsidP="001E7F9C">
            <w:pPr>
              <w:widowControl w:val="0"/>
              <w:rPr>
                <w:sz w:val="16"/>
                <w:szCs w:val="16"/>
              </w:rPr>
            </w:pPr>
            <w:r w:rsidRPr="001E7F9C">
              <w:rPr>
                <w:sz w:val="16"/>
                <w:szCs w:val="16"/>
              </w:rPr>
              <w:t>0</w:t>
            </w:r>
          </w:p>
        </w:tc>
        <w:tc>
          <w:tcPr>
            <w:tcW w:w="461" w:type="dxa"/>
            <w:hideMark/>
          </w:tcPr>
          <w:p w14:paraId="40625706" w14:textId="77777777" w:rsidR="001E7F9C" w:rsidRPr="001E7F9C" w:rsidRDefault="001E7F9C" w:rsidP="001E7F9C">
            <w:pPr>
              <w:widowControl w:val="0"/>
              <w:rPr>
                <w:sz w:val="16"/>
                <w:szCs w:val="16"/>
              </w:rPr>
            </w:pPr>
            <w:r w:rsidRPr="001E7F9C">
              <w:rPr>
                <w:sz w:val="16"/>
                <w:szCs w:val="16"/>
              </w:rPr>
              <w:t>06</w:t>
            </w:r>
          </w:p>
        </w:tc>
        <w:tc>
          <w:tcPr>
            <w:tcW w:w="646" w:type="dxa"/>
            <w:hideMark/>
          </w:tcPr>
          <w:p w14:paraId="17B167C2" w14:textId="77777777" w:rsidR="001E7F9C" w:rsidRPr="001E7F9C" w:rsidRDefault="001E7F9C" w:rsidP="001E7F9C">
            <w:pPr>
              <w:widowControl w:val="0"/>
              <w:rPr>
                <w:sz w:val="16"/>
                <w:szCs w:val="16"/>
              </w:rPr>
            </w:pPr>
            <w:r w:rsidRPr="001E7F9C">
              <w:rPr>
                <w:sz w:val="16"/>
                <w:szCs w:val="16"/>
              </w:rPr>
              <w:t>77020</w:t>
            </w:r>
          </w:p>
        </w:tc>
        <w:tc>
          <w:tcPr>
            <w:tcW w:w="534" w:type="dxa"/>
            <w:hideMark/>
          </w:tcPr>
          <w:p w14:paraId="0BE64A82" w14:textId="77777777" w:rsidR="001E7F9C" w:rsidRPr="001E7F9C" w:rsidRDefault="001E7F9C" w:rsidP="001E7F9C">
            <w:pPr>
              <w:widowControl w:val="0"/>
              <w:rPr>
                <w:sz w:val="16"/>
                <w:szCs w:val="16"/>
              </w:rPr>
            </w:pPr>
            <w:r w:rsidRPr="001E7F9C">
              <w:rPr>
                <w:sz w:val="16"/>
                <w:szCs w:val="16"/>
              </w:rPr>
              <w:t>120</w:t>
            </w:r>
          </w:p>
        </w:tc>
        <w:tc>
          <w:tcPr>
            <w:tcW w:w="968" w:type="dxa"/>
            <w:noWrap/>
            <w:hideMark/>
          </w:tcPr>
          <w:p w14:paraId="1CC50637" w14:textId="77777777" w:rsidR="001E7F9C" w:rsidRPr="001E7F9C" w:rsidRDefault="001E7F9C" w:rsidP="001E7F9C">
            <w:pPr>
              <w:widowControl w:val="0"/>
              <w:rPr>
                <w:sz w:val="16"/>
                <w:szCs w:val="16"/>
              </w:rPr>
            </w:pPr>
            <w:r w:rsidRPr="001E7F9C">
              <w:rPr>
                <w:sz w:val="16"/>
                <w:szCs w:val="16"/>
              </w:rPr>
              <w:t>700,0</w:t>
            </w:r>
          </w:p>
        </w:tc>
        <w:tc>
          <w:tcPr>
            <w:tcW w:w="1087" w:type="dxa"/>
            <w:noWrap/>
            <w:hideMark/>
          </w:tcPr>
          <w:p w14:paraId="4D8C2D2B" w14:textId="77777777" w:rsidR="001E7F9C" w:rsidRPr="001E7F9C" w:rsidRDefault="001E7F9C" w:rsidP="001E7F9C">
            <w:pPr>
              <w:widowControl w:val="0"/>
              <w:rPr>
                <w:sz w:val="16"/>
                <w:szCs w:val="16"/>
              </w:rPr>
            </w:pPr>
            <w:r w:rsidRPr="001E7F9C">
              <w:rPr>
                <w:sz w:val="16"/>
                <w:szCs w:val="16"/>
              </w:rPr>
              <w:t>837,0</w:t>
            </w:r>
          </w:p>
        </w:tc>
        <w:tc>
          <w:tcPr>
            <w:tcW w:w="1047" w:type="dxa"/>
            <w:noWrap/>
            <w:hideMark/>
          </w:tcPr>
          <w:p w14:paraId="15ADA583" w14:textId="77777777" w:rsidR="001E7F9C" w:rsidRPr="001E7F9C" w:rsidRDefault="001E7F9C" w:rsidP="001E7F9C">
            <w:pPr>
              <w:widowControl w:val="0"/>
              <w:rPr>
                <w:sz w:val="16"/>
                <w:szCs w:val="16"/>
              </w:rPr>
            </w:pPr>
            <w:r w:rsidRPr="001E7F9C">
              <w:rPr>
                <w:sz w:val="16"/>
                <w:szCs w:val="16"/>
              </w:rPr>
              <w:t>870,7</w:t>
            </w:r>
          </w:p>
        </w:tc>
      </w:tr>
      <w:tr w:rsidR="001E7F9C" w:rsidRPr="001E7F9C" w14:paraId="064F22E1" w14:textId="77777777" w:rsidTr="00B35219">
        <w:trPr>
          <w:trHeight w:val="450"/>
        </w:trPr>
        <w:tc>
          <w:tcPr>
            <w:tcW w:w="2972" w:type="dxa"/>
            <w:hideMark/>
          </w:tcPr>
          <w:p w14:paraId="177995FF" w14:textId="77777777" w:rsidR="001E7F9C" w:rsidRPr="001E7F9C" w:rsidRDefault="001E7F9C" w:rsidP="001E7F9C">
            <w:pPr>
              <w:widowControl w:val="0"/>
              <w:rPr>
                <w:sz w:val="16"/>
                <w:szCs w:val="16"/>
              </w:rPr>
            </w:pPr>
            <w:r w:rsidRPr="001E7F9C">
              <w:rPr>
                <w:sz w:val="16"/>
                <w:szCs w:val="16"/>
              </w:rPr>
              <w:t>Закупка товаров, работ и услуг для обеспечения государственных (муниципальных) нужд</w:t>
            </w:r>
          </w:p>
        </w:tc>
        <w:tc>
          <w:tcPr>
            <w:tcW w:w="376" w:type="dxa"/>
            <w:hideMark/>
          </w:tcPr>
          <w:p w14:paraId="2E7C04BF" w14:textId="77777777" w:rsidR="001E7F9C" w:rsidRPr="001E7F9C" w:rsidRDefault="001E7F9C" w:rsidP="001E7F9C">
            <w:pPr>
              <w:widowControl w:val="0"/>
              <w:rPr>
                <w:sz w:val="16"/>
                <w:szCs w:val="16"/>
              </w:rPr>
            </w:pPr>
            <w:r w:rsidRPr="001E7F9C">
              <w:rPr>
                <w:sz w:val="16"/>
                <w:szCs w:val="16"/>
              </w:rPr>
              <w:t>01</w:t>
            </w:r>
          </w:p>
        </w:tc>
        <w:tc>
          <w:tcPr>
            <w:tcW w:w="475" w:type="dxa"/>
            <w:hideMark/>
          </w:tcPr>
          <w:p w14:paraId="66CED433" w14:textId="77777777" w:rsidR="001E7F9C" w:rsidRPr="001E7F9C" w:rsidRDefault="001E7F9C" w:rsidP="001E7F9C">
            <w:pPr>
              <w:widowControl w:val="0"/>
              <w:rPr>
                <w:sz w:val="16"/>
                <w:szCs w:val="16"/>
              </w:rPr>
            </w:pPr>
            <w:r w:rsidRPr="001E7F9C">
              <w:rPr>
                <w:sz w:val="16"/>
                <w:szCs w:val="16"/>
              </w:rPr>
              <w:t>04</w:t>
            </w:r>
          </w:p>
        </w:tc>
        <w:tc>
          <w:tcPr>
            <w:tcW w:w="376" w:type="dxa"/>
            <w:hideMark/>
          </w:tcPr>
          <w:p w14:paraId="27AF86F0" w14:textId="77777777" w:rsidR="001E7F9C" w:rsidRPr="001E7F9C" w:rsidRDefault="001E7F9C" w:rsidP="001E7F9C">
            <w:pPr>
              <w:widowControl w:val="0"/>
              <w:rPr>
                <w:sz w:val="16"/>
                <w:szCs w:val="16"/>
              </w:rPr>
            </w:pPr>
            <w:r w:rsidRPr="001E7F9C">
              <w:rPr>
                <w:sz w:val="16"/>
                <w:szCs w:val="16"/>
              </w:rPr>
              <w:t>19</w:t>
            </w:r>
          </w:p>
        </w:tc>
        <w:tc>
          <w:tcPr>
            <w:tcW w:w="376" w:type="dxa"/>
            <w:hideMark/>
          </w:tcPr>
          <w:p w14:paraId="13D879EF" w14:textId="77777777" w:rsidR="001E7F9C" w:rsidRPr="001E7F9C" w:rsidRDefault="001E7F9C" w:rsidP="001E7F9C">
            <w:pPr>
              <w:widowControl w:val="0"/>
              <w:rPr>
                <w:sz w:val="16"/>
                <w:szCs w:val="16"/>
              </w:rPr>
            </w:pPr>
            <w:r w:rsidRPr="001E7F9C">
              <w:rPr>
                <w:sz w:val="16"/>
                <w:szCs w:val="16"/>
              </w:rPr>
              <w:t>0</w:t>
            </w:r>
          </w:p>
        </w:tc>
        <w:tc>
          <w:tcPr>
            <w:tcW w:w="461" w:type="dxa"/>
            <w:hideMark/>
          </w:tcPr>
          <w:p w14:paraId="72CA8A02" w14:textId="77777777" w:rsidR="001E7F9C" w:rsidRPr="001E7F9C" w:rsidRDefault="001E7F9C" w:rsidP="001E7F9C">
            <w:pPr>
              <w:widowControl w:val="0"/>
              <w:rPr>
                <w:sz w:val="16"/>
                <w:szCs w:val="16"/>
              </w:rPr>
            </w:pPr>
            <w:r w:rsidRPr="001E7F9C">
              <w:rPr>
                <w:sz w:val="16"/>
                <w:szCs w:val="16"/>
              </w:rPr>
              <w:t>06</w:t>
            </w:r>
          </w:p>
        </w:tc>
        <w:tc>
          <w:tcPr>
            <w:tcW w:w="646" w:type="dxa"/>
            <w:hideMark/>
          </w:tcPr>
          <w:p w14:paraId="5F1D53CE" w14:textId="77777777" w:rsidR="001E7F9C" w:rsidRPr="001E7F9C" w:rsidRDefault="001E7F9C" w:rsidP="001E7F9C">
            <w:pPr>
              <w:widowControl w:val="0"/>
              <w:rPr>
                <w:sz w:val="16"/>
                <w:szCs w:val="16"/>
              </w:rPr>
            </w:pPr>
            <w:r w:rsidRPr="001E7F9C">
              <w:rPr>
                <w:sz w:val="16"/>
                <w:szCs w:val="16"/>
              </w:rPr>
              <w:t>77020</w:t>
            </w:r>
          </w:p>
        </w:tc>
        <w:tc>
          <w:tcPr>
            <w:tcW w:w="534" w:type="dxa"/>
            <w:hideMark/>
          </w:tcPr>
          <w:p w14:paraId="0324E107" w14:textId="77777777" w:rsidR="001E7F9C" w:rsidRPr="001E7F9C" w:rsidRDefault="001E7F9C" w:rsidP="001E7F9C">
            <w:pPr>
              <w:widowControl w:val="0"/>
              <w:rPr>
                <w:sz w:val="16"/>
                <w:szCs w:val="16"/>
              </w:rPr>
            </w:pPr>
            <w:r w:rsidRPr="001E7F9C">
              <w:rPr>
                <w:sz w:val="16"/>
                <w:szCs w:val="16"/>
              </w:rPr>
              <w:t>200</w:t>
            </w:r>
          </w:p>
        </w:tc>
        <w:tc>
          <w:tcPr>
            <w:tcW w:w="968" w:type="dxa"/>
            <w:noWrap/>
            <w:hideMark/>
          </w:tcPr>
          <w:p w14:paraId="38D97F31" w14:textId="77777777" w:rsidR="001E7F9C" w:rsidRPr="001E7F9C" w:rsidRDefault="001E7F9C" w:rsidP="001E7F9C">
            <w:pPr>
              <w:widowControl w:val="0"/>
              <w:rPr>
                <w:sz w:val="16"/>
                <w:szCs w:val="16"/>
              </w:rPr>
            </w:pPr>
            <w:r w:rsidRPr="001E7F9C">
              <w:rPr>
                <w:sz w:val="16"/>
                <w:szCs w:val="16"/>
              </w:rPr>
              <w:t>111,5</w:t>
            </w:r>
          </w:p>
        </w:tc>
        <w:tc>
          <w:tcPr>
            <w:tcW w:w="1087" w:type="dxa"/>
            <w:noWrap/>
            <w:hideMark/>
          </w:tcPr>
          <w:p w14:paraId="0AF156BE" w14:textId="77777777" w:rsidR="001E7F9C" w:rsidRPr="001E7F9C" w:rsidRDefault="001E7F9C" w:rsidP="001E7F9C">
            <w:pPr>
              <w:widowControl w:val="0"/>
              <w:rPr>
                <w:sz w:val="16"/>
                <w:szCs w:val="16"/>
              </w:rPr>
            </w:pPr>
            <w:r w:rsidRPr="001E7F9C">
              <w:rPr>
                <w:sz w:val="16"/>
                <w:szCs w:val="16"/>
              </w:rPr>
              <w:t>7,1</w:t>
            </w:r>
          </w:p>
        </w:tc>
        <w:tc>
          <w:tcPr>
            <w:tcW w:w="1047" w:type="dxa"/>
            <w:noWrap/>
            <w:hideMark/>
          </w:tcPr>
          <w:p w14:paraId="67997CA1" w14:textId="77777777" w:rsidR="001E7F9C" w:rsidRPr="001E7F9C" w:rsidRDefault="001E7F9C" w:rsidP="001E7F9C">
            <w:pPr>
              <w:widowControl w:val="0"/>
              <w:rPr>
                <w:sz w:val="16"/>
                <w:szCs w:val="16"/>
              </w:rPr>
            </w:pPr>
            <w:r w:rsidRPr="001E7F9C">
              <w:rPr>
                <w:sz w:val="16"/>
                <w:szCs w:val="16"/>
              </w:rPr>
              <w:t>7,1</w:t>
            </w:r>
          </w:p>
        </w:tc>
      </w:tr>
      <w:tr w:rsidR="001E7F9C" w:rsidRPr="001E7F9C" w14:paraId="5BABB408" w14:textId="77777777" w:rsidTr="00B35219">
        <w:trPr>
          <w:trHeight w:val="450"/>
        </w:trPr>
        <w:tc>
          <w:tcPr>
            <w:tcW w:w="2972" w:type="dxa"/>
            <w:hideMark/>
          </w:tcPr>
          <w:p w14:paraId="24F9C4EB" w14:textId="77777777" w:rsidR="001E7F9C" w:rsidRPr="001E7F9C" w:rsidRDefault="001E7F9C" w:rsidP="001E7F9C">
            <w:pPr>
              <w:widowControl w:val="0"/>
              <w:rPr>
                <w:sz w:val="16"/>
                <w:szCs w:val="16"/>
              </w:rPr>
            </w:pPr>
            <w:r w:rsidRPr="001E7F9C">
              <w:rPr>
                <w:sz w:val="16"/>
                <w:szCs w:val="16"/>
              </w:rPr>
              <w:t>Иные закупки товаров, работ и услуг для обеспечение государственных (муниципальных) нужд</w:t>
            </w:r>
          </w:p>
        </w:tc>
        <w:tc>
          <w:tcPr>
            <w:tcW w:w="376" w:type="dxa"/>
            <w:hideMark/>
          </w:tcPr>
          <w:p w14:paraId="1D04212C" w14:textId="77777777" w:rsidR="001E7F9C" w:rsidRPr="001E7F9C" w:rsidRDefault="001E7F9C" w:rsidP="001E7F9C">
            <w:pPr>
              <w:widowControl w:val="0"/>
              <w:rPr>
                <w:sz w:val="16"/>
                <w:szCs w:val="16"/>
              </w:rPr>
            </w:pPr>
            <w:r w:rsidRPr="001E7F9C">
              <w:rPr>
                <w:sz w:val="16"/>
                <w:szCs w:val="16"/>
              </w:rPr>
              <w:t>01</w:t>
            </w:r>
          </w:p>
        </w:tc>
        <w:tc>
          <w:tcPr>
            <w:tcW w:w="475" w:type="dxa"/>
            <w:hideMark/>
          </w:tcPr>
          <w:p w14:paraId="4279587F" w14:textId="77777777" w:rsidR="001E7F9C" w:rsidRPr="001E7F9C" w:rsidRDefault="001E7F9C" w:rsidP="001E7F9C">
            <w:pPr>
              <w:widowControl w:val="0"/>
              <w:rPr>
                <w:sz w:val="16"/>
                <w:szCs w:val="16"/>
              </w:rPr>
            </w:pPr>
            <w:r w:rsidRPr="001E7F9C">
              <w:rPr>
                <w:sz w:val="16"/>
                <w:szCs w:val="16"/>
              </w:rPr>
              <w:t>04</w:t>
            </w:r>
          </w:p>
        </w:tc>
        <w:tc>
          <w:tcPr>
            <w:tcW w:w="376" w:type="dxa"/>
            <w:hideMark/>
          </w:tcPr>
          <w:p w14:paraId="4444CCDD" w14:textId="77777777" w:rsidR="001E7F9C" w:rsidRPr="001E7F9C" w:rsidRDefault="001E7F9C" w:rsidP="001E7F9C">
            <w:pPr>
              <w:widowControl w:val="0"/>
              <w:rPr>
                <w:sz w:val="16"/>
                <w:szCs w:val="16"/>
              </w:rPr>
            </w:pPr>
            <w:r w:rsidRPr="001E7F9C">
              <w:rPr>
                <w:sz w:val="16"/>
                <w:szCs w:val="16"/>
              </w:rPr>
              <w:t>19</w:t>
            </w:r>
          </w:p>
        </w:tc>
        <w:tc>
          <w:tcPr>
            <w:tcW w:w="376" w:type="dxa"/>
            <w:hideMark/>
          </w:tcPr>
          <w:p w14:paraId="1E741420" w14:textId="77777777" w:rsidR="001E7F9C" w:rsidRPr="001E7F9C" w:rsidRDefault="001E7F9C" w:rsidP="001E7F9C">
            <w:pPr>
              <w:widowControl w:val="0"/>
              <w:rPr>
                <w:sz w:val="16"/>
                <w:szCs w:val="16"/>
              </w:rPr>
            </w:pPr>
            <w:r w:rsidRPr="001E7F9C">
              <w:rPr>
                <w:sz w:val="16"/>
                <w:szCs w:val="16"/>
              </w:rPr>
              <w:t>0</w:t>
            </w:r>
          </w:p>
        </w:tc>
        <w:tc>
          <w:tcPr>
            <w:tcW w:w="461" w:type="dxa"/>
            <w:hideMark/>
          </w:tcPr>
          <w:p w14:paraId="6634E14B" w14:textId="77777777" w:rsidR="001E7F9C" w:rsidRPr="001E7F9C" w:rsidRDefault="001E7F9C" w:rsidP="001E7F9C">
            <w:pPr>
              <w:widowControl w:val="0"/>
              <w:rPr>
                <w:sz w:val="16"/>
                <w:szCs w:val="16"/>
              </w:rPr>
            </w:pPr>
            <w:r w:rsidRPr="001E7F9C">
              <w:rPr>
                <w:sz w:val="16"/>
                <w:szCs w:val="16"/>
              </w:rPr>
              <w:t>06</w:t>
            </w:r>
          </w:p>
        </w:tc>
        <w:tc>
          <w:tcPr>
            <w:tcW w:w="646" w:type="dxa"/>
            <w:hideMark/>
          </w:tcPr>
          <w:p w14:paraId="15B3FA00" w14:textId="77777777" w:rsidR="001E7F9C" w:rsidRPr="001E7F9C" w:rsidRDefault="001E7F9C" w:rsidP="001E7F9C">
            <w:pPr>
              <w:widowControl w:val="0"/>
              <w:rPr>
                <w:sz w:val="16"/>
                <w:szCs w:val="16"/>
              </w:rPr>
            </w:pPr>
            <w:r w:rsidRPr="001E7F9C">
              <w:rPr>
                <w:sz w:val="16"/>
                <w:szCs w:val="16"/>
              </w:rPr>
              <w:t>77020</w:t>
            </w:r>
          </w:p>
        </w:tc>
        <w:tc>
          <w:tcPr>
            <w:tcW w:w="534" w:type="dxa"/>
            <w:hideMark/>
          </w:tcPr>
          <w:p w14:paraId="348AA03A" w14:textId="77777777" w:rsidR="001E7F9C" w:rsidRPr="001E7F9C" w:rsidRDefault="001E7F9C" w:rsidP="001E7F9C">
            <w:pPr>
              <w:widowControl w:val="0"/>
              <w:rPr>
                <w:sz w:val="16"/>
                <w:szCs w:val="16"/>
              </w:rPr>
            </w:pPr>
            <w:r w:rsidRPr="001E7F9C">
              <w:rPr>
                <w:sz w:val="16"/>
                <w:szCs w:val="16"/>
              </w:rPr>
              <w:t>240</w:t>
            </w:r>
          </w:p>
        </w:tc>
        <w:tc>
          <w:tcPr>
            <w:tcW w:w="968" w:type="dxa"/>
            <w:noWrap/>
            <w:hideMark/>
          </w:tcPr>
          <w:p w14:paraId="45319CD3" w14:textId="77777777" w:rsidR="001E7F9C" w:rsidRPr="001E7F9C" w:rsidRDefault="001E7F9C" w:rsidP="001E7F9C">
            <w:pPr>
              <w:widowControl w:val="0"/>
              <w:rPr>
                <w:sz w:val="16"/>
                <w:szCs w:val="16"/>
              </w:rPr>
            </w:pPr>
            <w:r w:rsidRPr="001E7F9C">
              <w:rPr>
                <w:sz w:val="16"/>
                <w:szCs w:val="16"/>
              </w:rPr>
              <w:t>111,5</w:t>
            </w:r>
          </w:p>
        </w:tc>
        <w:tc>
          <w:tcPr>
            <w:tcW w:w="1087" w:type="dxa"/>
            <w:noWrap/>
            <w:hideMark/>
          </w:tcPr>
          <w:p w14:paraId="1B5A16A2" w14:textId="77777777" w:rsidR="001E7F9C" w:rsidRPr="001E7F9C" w:rsidRDefault="001E7F9C" w:rsidP="001E7F9C">
            <w:pPr>
              <w:widowControl w:val="0"/>
              <w:rPr>
                <w:sz w:val="16"/>
                <w:szCs w:val="16"/>
              </w:rPr>
            </w:pPr>
            <w:r w:rsidRPr="001E7F9C">
              <w:rPr>
                <w:sz w:val="16"/>
                <w:szCs w:val="16"/>
              </w:rPr>
              <w:t>7,1</w:t>
            </w:r>
          </w:p>
        </w:tc>
        <w:tc>
          <w:tcPr>
            <w:tcW w:w="1047" w:type="dxa"/>
            <w:noWrap/>
            <w:hideMark/>
          </w:tcPr>
          <w:p w14:paraId="6A22FF5E" w14:textId="77777777" w:rsidR="001E7F9C" w:rsidRPr="001E7F9C" w:rsidRDefault="001E7F9C" w:rsidP="001E7F9C">
            <w:pPr>
              <w:widowControl w:val="0"/>
              <w:rPr>
                <w:sz w:val="16"/>
                <w:szCs w:val="16"/>
              </w:rPr>
            </w:pPr>
            <w:r w:rsidRPr="001E7F9C">
              <w:rPr>
                <w:sz w:val="16"/>
                <w:szCs w:val="16"/>
              </w:rPr>
              <w:t>7,1</w:t>
            </w:r>
          </w:p>
        </w:tc>
      </w:tr>
      <w:tr w:rsidR="001E7F9C" w:rsidRPr="001E7F9C" w14:paraId="2902B05E" w14:textId="77777777" w:rsidTr="00B35219">
        <w:trPr>
          <w:trHeight w:val="1575"/>
        </w:trPr>
        <w:tc>
          <w:tcPr>
            <w:tcW w:w="2972" w:type="dxa"/>
            <w:hideMark/>
          </w:tcPr>
          <w:p w14:paraId="65266C8C" w14:textId="77777777" w:rsidR="001E7F9C" w:rsidRPr="001E7F9C" w:rsidRDefault="001E7F9C" w:rsidP="001E7F9C">
            <w:pPr>
              <w:widowControl w:val="0"/>
              <w:rPr>
                <w:i/>
                <w:iCs/>
                <w:sz w:val="16"/>
                <w:szCs w:val="16"/>
              </w:rPr>
            </w:pPr>
            <w:r w:rsidRPr="001E7F9C">
              <w:rPr>
                <w:i/>
                <w:iCs/>
                <w:sz w:val="16"/>
                <w:szCs w:val="16"/>
              </w:rPr>
              <w:lastRenderedPageBreak/>
              <w:t>Осуществление государственных полномочий Республики Мордовия по профилактике безнадзорности и правонарушений несовершеннолетних, защите прав и законных интересов детей и подростков, предусмотренных Законом Республики Мордовия от 30 марта 2005 года № 26-З "Об организации деятельности комиссий по делам несовершеннолетних и защите их прав в Республике Мордовия"</w:t>
            </w:r>
          </w:p>
        </w:tc>
        <w:tc>
          <w:tcPr>
            <w:tcW w:w="376" w:type="dxa"/>
            <w:hideMark/>
          </w:tcPr>
          <w:p w14:paraId="0E1F284E" w14:textId="77777777" w:rsidR="001E7F9C" w:rsidRPr="001E7F9C" w:rsidRDefault="001E7F9C" w:rsidP="001E7F9C">
            <w:pPr>
              <w:widowControl w:val="0"/>
              <w:rPr>
                <w:sz w:val="16"/>
                <w:szCs w:val="16"/>
              </w:rPr>
            </w:pPr>
            <w:r w:rsidRPr="001E7F9C">
              <w:rPr>
                <w:sz w:val="16"/>
                <w:szCs w:val="16"/>
              </w:rPr>
              <w:t>01</w:t>
            </w:r>
          </w:p>
        </w:tc>
        <w:tc>
          <w:tcPr>
            <w:tcW w:w="475" w:type="dxa"/>
            <w:hideMark/>
          </w:tcPr>
          <w:p w14:paraId="5C59EBF6" w14:textId="77777777" w:rsidR="001E7F9C" w:rsidRPr="001E7F9C" w:rsidRDefault="001E7F9C" w:rsidP="001E7F9C">
            <w:pPr>
              <w:widowControl w:val="0"/>
              <w:rPr>
                <w:sz w:val="16"/>
                <w:szCs w:val="16"/>
              </w:rPr>
            </w:pPr>
            <w:r w:rsidRPr="001E7F9C">
              <w:rPr>
                <w:sz w:val="16"/>
                <w:szCs w:val="16"/>
              </w:rPr>
              <w:t>04</w:t>
            </w:r>
          </w:p>
        </w:tc>
        <w:tc>
          <w:tcPr>
            <w:tcW w:w="376" w:type="dxa"/>
            <w:hideMark/>
          </w:tcPr>
          <w:p w14:paraId="00BE1BFB" w14:textId="77777777" w:rsidR="001E7F9C" w:rsidRPr="001E7F9C" w:rsidRDefault="001E7F9C" w:rsidP="001E7F9C">
            <w:pPr>
              <w:widowControl w:val="0"/>
              <w:rPr>
                <w:sz w:val="16"/>
                <w:szCs w:val="16"/>
              </w:rPr>
            </w:pPr>
            <w:r w:rsidRPr="001E7F9C">
              <w:rPr>
                <w:sz w:val="16"/>
                <w:szCs w:val="16"/>
              </w:rPr>
              <w:t>19</w:t>
            </w:r>
          </w:p>
        </w:tc>
        <w:tc>
          <w:tcPr>
            <w:tcW w:w="376" w:type="dxa"/>
            <w:hideMark/>
          </w:tcPr>
          <w:p w14:paraId="184416F8" w14:textId="77777777" w:rsidR="001E7F9C" w:rsidRPr="001E7F9C" w:rsidRDefault="001E7F9C" w:rsidP="001E7F9C">
            <w:pPr>
              <w:widowControl w:val="0"/>
              <w:rPr>
                <w:sz w:val="16"/>
                <w:szCs w:val="16"/>
              </w:rPr>
            </w:pPr>
            <w:r w:rsidRPr="001E7F9C">
              <w:rPr>
                <w:sz w:val="16"/>
                <w:szCs w:val="16"/>
              </w:rPr>
              <w:t>0</w:t>
            </w:r>
          </w:p>
        </w:tc>
        <w:tc>
          <w:tcPr>
            <w:tcW w:w="461" w:type="dxa"/>
            <w:hideMark/>
          </w:tcPr>
          <w:p w14:paraId="0731F713" w14:textId="77777777" w:rsidR="001E7F9C" w:rsidRPr="001E7F9C" w:rsidRDefault="001E7F9C" w:rsidP="001E7F9C">
            <w:pPr>
              <w:widowControl w:val="0"/>
              <w:rPr>
                <w:sz w:val="16"/>
                <w:szCs w:val="16"/>
              </w:rPr>
            </w:pPr>
            <w:r w:rsidRPr="001E7F9C">
              <w:rPr>
                <w:sz w:val="16"/>
                <w:szCs w:val="16"/>
              </w:rPr>
              <w:t>06</w:t>
            </w:r>
          </w:p>
        </w:tc>
        <w:tc>
          <w:tcPr>
            <w:tcW w:w="646" w:type="dxa"/>
            <w:hideMark/>
          </w:tcPr>
          <w:p w14:paraId="22E03DC0" w14:textId="77777777" w:rsidR="001E7F9C" w:rsidRPr="001E7F9C" w:rsidRDefault="001E7F9C" w:rsidP="001E7F9C">
            <w:pPr>
              <w:widowControl w:val="0"/>
              <w:rPr>
                <w:sz w:val="16"/>
                <w:szCs w:val="16"/>
              </w:rPr>
            </w:pPr>
            <w:r w:rsidRPr="001E7F9C">
              <w:rPr>
                <w:sz w:val="16"/>
                <w:szCs w:val="16"/>
              </w:rPr>
              <w:t>77030</w:t>
            </w:r>
          </w:p>
        </w:tc>
        <w:tc>
          <w:tcPr>
            <w:tcW w:w="534" w:type="dxa"/>
            <w:hideMark/>
          </w:tcPr>
          <w:p w14:paraId="0FADC688" w14:textId="77777777" w:rsidR="001E7F9C" w:rsidRPr="001E7F9C" w:rsidRDefault="001E7F9C" w:rsidP="001E7F9C">
            <w:pPr>
              <w:widowControl w:val="0"/>
              <w:rPr>
                <w:sz w:val="16"/>
                <w:szCs w:val="16"/>
              </w:rPr>
            </w:pPr>
            <w:r w:rsidRPr="001E7F9C">
              <w:rPr>
                <w:sz w:val="16"/>
                <w:szCs w:val="16"/>
              </w:rPr>
              <w:t> </w:t>
            </w:r>
          </w:p>
        </w:tc>
        <w:tc>
          <w:tcPr>
            <w:tcW w:w="968" w:type="dxa"/>
            <w:noWrap/>
            <w:hideMark/>
          </w:tcPr>
          <w:p w14:paraId="18A60E16" w14:textId="77777777" w:rsidR="001E7F9C" w:rsidRPr="001E7F9C" w:rsidRDefault="001E7F9C" w:rsidP="001E7F9C">
            <w:pPr>
              <w:widowControl w:val="0"/>
              <w:rPr>
                <w:sz w:val="16"/>
                <w:szCs w:val="16"/>
              </w:rPr>
            </w:pPr>
            <w:r w:rsidRPr="001E7F9C">
              <w:rPr>
                <w:sz w:val="16"/>
                <w:szCs w:val="16"/>
              </w:rPr>
              <w:t>1 198,1</w:t>
            </w:r>
          </w:p>
        </w:tc>
        <w:tc>
          <w:tcPr>
            <w:tcW w:w="1087" w:type="dxa"/>
            <w:noWrap/>
            <w:hideMark/>
          </w:tcPr>
          <w:p w14:paraId="35772671" w14:textId="77777777" w:rsidR="001E7F9C" w:rsidRPr="001E7F9C" w:rsidRDefault="001E7F9C" w:rsidP="001E7F9C">
            <w:pPr>
              <w:widowControl w:val="0"/>
              <w:rPr>
                <w:sz w:val="16"/>
                <w:szCs w:val="16"/>
              </w:rPr>
            </w:pPr>
            <w:r w:rsidRPr="001E7F9C">
              <w:rPr>
                <w:sz w:val="16"/>
                <w:szCs w:val="16"/>
              </w:rPr>
              <w:t>1 246,1</w:t>
            </w:r>
          </w:p>
        </w:tc>
        <w:tc>
          <w:tcPr>
            <w:tcW w:w="1047" w:type="dxa"/>
            <w:noWrap/>
            <w:hideMark/>
          </w:tcPr>
          <w:p w14:paraId="370A80F9" w14:textId="77777777" w:rsidR="001E7F9C" w:rsidRPr="001E7F9C" w:rsidRDefault="001E7F9C" w:rsidP="001E7F9C">
            <w:pPr>
              <w:widowControl w:val="0"/>
              <w:rPr>
                <w:sz w:val="16"/>
                <w:szCs w:val="16"/>
              </w:rPr>
            </w:pPr>
            <w:r w:rsidRPr="001E7F9C">
              <w:rPr>
                <w:sz w:val="16"/>
                <w:szCs w:val="16"/>
              </w:rPr>
              <w:t>1 296,0</w:t>
            </w:r>
          </w:p>
        </w:tc>
      </w:tr>
      <w:tr w:rsidR="001E7F9C" w:rsidRPr="001E7F9C" w14:paraId="4F74BE7E" w14:textId="77777777" w:rsidTr="00B35219">
        <w:trPr>
          <w:trHeight w:val="900"/>
        </w:trPr>
        <w:tc>
          <w:tcPr>
            <w:tcW w:w="2972" w:type="dxa"/>
            <w:hideMark/>
          </w:tcPr>
          <w:p w14:paraId="6734CCCE" w14:textId="77777777" w:rsidR="001E7F9C" w:rsidRPr="001E7F9C" w:rsidRDefault="001E7F9C" w:rsidP="001E7F9C">
            <w:pPr>
              <w:widowControl w:val="0"/>
              <w:rPr>
                <w:sz w:val="16"/>
                <w:szCs w:val="16"/>
              </w:rPr>
            </w:pPr>
            <w:r w:rsidRPr="001E7F9C">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76" w:type="dxa"/>
            <w:hideMark/>
          </w:tcPr>
          <w:p w14:paraId="6FA1DFB0" w14:textId="77777777" w:rsidR="001E7F9C" w:rsidRPr="001E7F9C" w:rsidRDefault="001E7F9C" w:rsidP="001E7F9C">
            <w:pPr>
              <w:widowControl w:val="0"/>
              <w:rPr>
                <w:sz w:val="16"/>
                <w:szCs w:val="16"/>
              </w:rPr>
            </w:pPr>
            <w:r w:rsidRPr="001E7F9C">
              <w:rPr>
                <w:sz w:val="16"/>
                <w:szCs w:val="16"/>
              </w:rPr>
              <w:t>01</w:t>
            </w:r>
          </w:p>
        </w:tc>
        <w:tc>
          <w:tcPr>
            <w:tcW w:w="475" w:type="dxa"/>
            <w:hideMark/>
          </w:tcPr>
          <w:p w14:paraId="300F4F83" w14:textId="77777777" w:rsidR="001E7F9C" w:rsidRPr="001E7F9C" w:rsidRDefault="001E7F9C" w:rsidP="001E7F9C">
            <w:pPr>
              <w:widowControl w:val="0"/>
              <w:rPr>
                <w:sz w:val="16"/>
                <w:szCs w:val="16"/>
              </w:rPr>
            </w:pPr>
            <w:r w:rsidRPr="001E7F9C">
              <w:rPr>
                <w:sz w:val="16"/>
                <w:szCs w:val="16"/>
              </w:rPr>
              <w:t>04</w:t>
            </w:r>
          </w:p>
        </w:tc>
        <w:tc>
          <w:tcPr>
            <w:tcW w:w="376" w:type="dxa"/>
            <w:hideMark/>
          </w:tcPr>
          <w:p w14:paraId="566A0FB5" w14:textId="77777777" w:rsidR="001E7F9C" w:rsidRPr="001E7F9C" w:rsidRDefault="001E7F9C" w:rsidP="001E7F9C">
            <w:pPr>
              <w:widowControl w:val="0"/>
              <w:rPr>
                <w:sz w:val="16"/>
                <w:szCs w:val="16"/>
              </w:rPr>
            </w:pPr>
            <w:r w:rsidRPr="001E7F9C">
              <w:rPr>
                <w:sz w:val="16"/>
                <w:szCs w:val="16"/>
              </w:rPr>
              <w:t>19</w:t>
            </w:r>
          </w:p>
        </w:tc>
        <w:tc>
          <w:tcPr>
            <w:tcW w:w="376" w:type="dxa"/>
            <w:hideMark/>
          </w:tcPr>
          <w:p w14:paraId="3DE978A8" w14:textId="77777777" w:rsidR="001E7F9C" w:rsidRPr="001E7F9C" w:rsidRDefault="001E7F9C" w:rsidP="001E7F9C">
            <w:pPr>
              <w:widowControl w:val="0"/>
              <w:rPr>
                <w:sz w:val="16"/>
                <w:szCs w:val="16"/>
              </w:rPr>
            </w:pPr>
            <w:r w:rsidRPr="001E7F9C">
              <w:rPr>
                <w:sz w:val="16"/>
                <w:szCs w:val="16"/>
              </w:rPr>
              <w:t>0</w:t>
            </w:r>
          </w:p>
        </w:tc>
        <w:tc>
          <w:tcPr>
            <w:tcW w:w="461" w:type="dxa"/>
            <w:hideMark/>
          </w:tcPr>
          <w:p w14:paraId="40C6A012" w14:textId="77777777" w:rsidR="001E7F9C" w:rsidRPr="001E7F9C" w:rsidRDefault="001E7F9C" w:rsidP="001E7F9C">
            <w:pPr>
              <w:widowControl w:val="0"/>
              <w:rPr>
                <w:sz w:val="16"/>
                <w:szCs w:val="16"/>
              </w:rPr>
            </w:pPr>
            <w:r w:rsidRPr="001E7F9C">
              <w:rPr>
                <w:sz w:val="16"/>
                <w:szCs w:val="16"/>
              </w:rPr>
              <w:t>06</w:t>
            </w:r>
          </w:p>
        </w:tc>
        <w:tc>
          <w:tcPr>
            <w:tcW w:w="646" w:type="dxa"/>
            <w:hideMark/>
          </w:tcPr>
          <w:p w14:paraId="1EF7A09E" w14:textId="77777777" w:rsidR="001E7F9C" w:rsidRPr="001E7F9C" w:rsidRDefault="001E7F9C" w:rsidP="001E7F9C">
            <w:pPr>
              <w:widowControl w:val="0"/>
              <w:rPr>
                <w:sz w:val="16"/>
                <w:szCs w:val="16"/>
              </w:rPr>
            </w:pPr>
            <w:r w:rsidRPr="001E7F9C">
              <w:rPr>
                <w:sz w:val="16"/>
                <w:szCs w:val="16"/>
              </w:rPr>
              <w:t>77030</w:t>
            </w:r>
          </w:p>
        </w:tc>
        <w:tc>
          <w:tcPr>
            <w:tcW w:w="534" w:type="dxa"/>
            <w:hideMark/>
          </w:tcPr>
          <w:p w14:paraId="1CD98B37" w14:textId="77777777" w:rsidR="001E7F9C" w:rsidRPr="001E7F9C" w:rsidRDefault="001E7F9C" w:rsidP="001E7F9C">
            <w:pPr>
              <w:widowControl w:val="0"/>
              <w:rPr>
                <w:sz w:val="16"/>
                <w:szCs w:val="16"/>
              </w:rPr>
            </w:pPr>
            <w:r w:rsidRPr="001E7F9C">
              <w:rPr>
                <w:sz w:val="16"/>
                <w:szCs w:val="16"/>
              </w:rPr>
              <w:t>100</w:t>
            </w:r>
          </w:p>
        </w:tc>
        <w:tc>
          <w:tcPr>
            <w:tcW w:w="968" w:type="dxa"/>
            <w:noWrap/>
            <w:hideMark/>
          </w:tcPr>
          <w:p w14:paraId="60BE9133" w14:textId="77777777" w:rsidR="001E7F9C" w:rsidRPr="001E7F9C" w:rsidRDefault="001E7F9C" w:rsidP="001E7F9C">
            <w:pPr>
              <w:widowControl w:val="0"/>
              <w:rPr>
                <w:sz w:val="16"/>
                <w:szCs w:val="16"/>
              </w:rPr>
            </w:pPr>
            <w:r w:rsidRPr="001E7F9C">
              <w:rPr>
                <w:sz w:val="16"/>
                <w:szCs w:val="16"/>
              </w:rPr>
              <w:t>1 154,2</w:t>
            </w:r>
          </w:p>
        </w:tc>
        <w:tc>
          <w:tcPr>
            <w:tcW w:w="1087" w:type="dxa"/>
            <w:noWrap/>
            <w:hideMark/>
          </w:tcPr>
          <w:p w14:paraId="09D531AA" w14:textId="77777777" w:rsidR="001E7F9C" w:rsidRPr="001E7F9C" w:rsidRDefault="001E7F9C" w:rsidP="001E7F9C">
            <w:pPr>
              <w:widowControl w:val="0"/>
              <w:rPr>
                <w:sz w:val="16"/>
                <w:szCs w:val="16"/>
              </w:rPr>
            </w:pPr>
            <w:r w:rsidRPr="001E7F9C">
              <w:rPr>
                <w:sz w:val="16"/>
                <w:szCs w:val="16"/>
              </w:rPr>
              <w:t>1 192,2</w:t>
            </w:r>
          </w:p>
        </w:tc>
        <w:tc>
          <w:tcPr>
            <w:tcW w:w="1047" w:type="dxa"/>
            <w:noWrap/>
            <w:hideMark/>
          </w:tcPr>
          <w:p w14:paraId="52DEFBF5" w14:textId="77777777" w:rsidR="001E7F9C" w:rsidRPr="001E7F9C" w:rsidRDefault="001E7F9C" w:rsidP="001E7F9C">
            <w:pPr>
              <w:widowControl w:val="0"/>
              <w:rPr>
                <w:sz w:val="16"/>
                <w:szCs w:val="16"/>
              </w:rPr>
            </w:pPr>
            <w:r w:rsidRPr="001E7F9C">
              <w:rPr>
                <w:sz w:val="16"/>
                <w:szCs w:val="16"/>
              </w:rPr>
              <w:t>1 242,1</w:t>
            </w:r>
          </w:p>
        </w:tc>
      </w:tr>
      <w:tr w:rsidR="001E7F9C" w:rsidRPr="001E7F9C" w14:paraId="28D1A1BB" w14:textId="77777777" w:rsidTr="00B35219">
        <w:trPr>
          <w:trHeight w:val="750"/>
        </w:trPr>
        <w:tc>
          <w:tcPr>
            <w:tcW w:w="2972" w:type="dxa"/>
            <w:hideMark/>
          </w:tcPr>
          <w:p w14:paraId="4CBCD578" w14:textId="77777777" w:rsidR="001E7F9C" w:rsidRPr="001E7F9C" w:rsidRDefault="001E7F9C" w:rsidP="001E7F9C">
            <w:pPr>
              <w:widowControl w:val="0"/>
              <w:rPr>
                <w:sz w:val="16"/>
                <w:szCs w:val="16"/>
              </w:rPr>
            </w:pPr>
            <w:r w:rsidRPr="001E7F9C">
              <w:rPr>
                <w:sz w:val="16"/>
                <w:szCs w:val="16"/>
              </w:rPr>
              <w:t>Расходы на выплаты персоналу государственных (муниципальных) органов</w:t>
            </w:r>
          </w:p>
        </w:tc>
        <w:tc>
          <w:tcPr>
            <w:tcW w:w="376" w:type="dxa"/>
            <w:hideMark/>
          </w:tcPr>
          <w:p w14:paraId="03563371" w14:textId="77777777" w:rsidR="001E7F9C" w:rsidRPr="001E7F9C" w:rsidRDefault="001E7F9C" w:rsidP="001E7F9C">
            <w:pPr>
              <w:widowControl w:val="0"/>
              <w:rPr>
                <w:sz w:val="16"/>
                <w:szCs w:val="16"/>
              </w:rPr>
            </w:pPr>
            <w:r w:rsidRPr="001E7F9C">
              <w:rPr>
                <w:sz w:val="16"/>
                <w:szCs w:val="16"/>
              </w:rPr>
              <w:t>01</w:t>
            </w:r>
          </w:p>
        </w:tc>
        <w:tc>
          <w:tcPr>
            <w:tcW w:w="475" w:type="dxa"/>
            <w:hideMark/>
          </w:tcPr>
          <w:p w14:paraId="1D00172C" w14:textId="77777777" w:rsidR="001E7F9C" w:rsidRPr="001E7F9C" w:rsidRDefault="001E7F9C" w:rsidP="001E7F9C">
            <w:pPr>
              <w:widowControl w:val="0"/>
              <w:rPr>
                <w:sz w:val="16"/>
                <w:szCs w:val="16"/>
              </w:rPr>
            </w:pPr>
            <w:r w:rsidRPr="001E7F9C">
              <w:rPr>
                <w:sz w:val="16"/>
                <w:szCs w:val="16"/>
              </w:rPr>
              <w:t>04</w:t>
            </w:r>
          </w:p>
        </w:tc>
        <w:tc>
          <w:tcPr>
            <w:tcW w:w="376" w:type="dxa"/>
            <w:hideMark/>
          </w:tcPr>
          <w:p w14:paraId="2785B167" w14:textId="77777777" w:rsidR="001E7F9C" w:rsidRPr="001E7F9C" w:rsidRDefault="001E7F9C" w:rsidP="001E7F9C">
            <w:pPr>
              <w:widowControl w:val="0"/>
              <w:rPr>
                <w:sz w:val="16"/>
                <w:szCs w:val="16"/>
              </w:rPr>
            </w:pPr>
            <w:r w:rsidRPr="001E7F9C">
              <w:rPr>
                <w:sz w:val="16"/>
                <w:szCs w:val="16"/>
              </w:rPr>
              <w:t>19</w:t>
            </w:r>
          </w:p>
        </w:tc>
        <w:tc>
          <w:tcPr>
            <w:tcW w:w="376" w:type="dxa"/>
            <w:hideMark/>
          </w:tcPr>
          <w:p w14:paraId="4EF37BA8" w14:textId="77777777" w:rsidR="001E7F9C" w:rsidRPr="001E7F9C" w:rsidRDefault="001E7F9C" w:rsidP="001E7F9C">
            <w:pPr>
              <w:widowControl w:val="0"/>
              <w:rPr>
                <w:sz w:val="16"/>
                <w:szCs w:val="16"/>
              </w:rPr>
            </w:pPr>
            <w:r w:rsidRPr="001E7F9C">
              <w:rPr>
                <w:sz w:val="16"/>
                <w:szCs w:val="16"/>
              </w:rPr>
              <w:t>0</w:t>
            </w:r>
          </w:p>
        </w:tc>
        <w:tc>
          <w:tcPr>
            <w:tcW w:w="461" w:type="dxa"/>
            <w:hideMark/>
          </w:tcPr>
          <w:p w14:paraId="6DDBC18E" w14:textId="77777777" w:rsidR="001E7F9C" w:rsidRPr="001E7F9C" w:rsidRDefault="001E7F9C" w:rsidP="001E7F9C">
            <w:pPr>
              <w:widowControl w:val="0"/>
              <w:rPr>
                <w:sz w:val="16"/>
                <w:szCs w:val="16"/>
              </w:rPr>
            </w:pPr>
            <w:r w:rsidRPr="001E7F9C">
              <w:rPr>
                <w:sz w:val="16"/>
                <w:szCs w:val="16"/>
              </w:rPr>
              <w:t>06</w:t>
            </w:r>
          </w:p>
        </w:tc>
        <w:tc>
          <w:tcPr>
            <w:tcW w:w="646" w:type="dxa"/>
            <w:hideMark/>
          </w:tcPr>
          <w:p w14:paraId="229D6983" w14:textId="77777777" w:rsidR="001E7F9C" w:rsidRPr="001E7F9C" w:rsidRDefault="001E7F9C" w:rsidP="001E7F9C">
            <w:pPr>
              <w:widowControl w:val="0"/>
              <w:rPr>
                <w:sz w:val="16"/>
                <w:szCs w:val="16"/>
              </w:rPr>
            </w:pPr>
            <w:r w:rsidRPr="001E7F9C">
              <w:rPr>
                <w:sz w:val="16"/>
                <w:szCs w:val="16"/>
              </w:rPr>
              <w:t>77030</w:t>
            </w:r>
          </w:p>
        </w:tc>
        <w:tc>
          <w:tcPr>
            <w:tcW w:w="534" w:type="dxa"/>
            <w:hideMark/>
          </w:tcPr>
          <w:p w14:paraId="0BE5830F" w14:textId="77777777" w:rsidR="001E7F9C" w:rsidRPr="001E7F9C" w:rsidRDefault="001E7F9C" w:rsidP="001E7F9C">
            <w:pPr>
              <w:widowControl w:val="0"/>
              <w:rPr>
                <w:sz w:val="16"/>
                <w:szCs w:val="16"/>
              </w:rPr>
            </w:pPr>
            <w:r w:rsidRPr="001E7F9C">
              <w:rPr>
                <w:sz w:val="16"/>
                <w:szCs w:val="16"/>
              </w:rPr>
              <w:t>120</w:t>
            </w:r>
          </w:p>
        </w:tc>
        <w:tc>
          <w:tcPr>
            <w:tcW w:w="968" w:type="dxa"/>
            <w:noWrap/>
            <w:hideMark/>
          </w:tcPr>
          <w:p w14:paraId="7EE1A053" w14:textId="77777777" w:rsidR="001E7F9C" w:rsidRPr="001E7F9C" w:rsidRDefault="001E7F9C" w:rsidP="001E7F9C">
            <w:pPr>
              <w:widowControl w:val="0"/>
              <w:rPr>
                <w:sz w:val="16"/>
                <w:szCs w:val="16"/>
              </w:rPr>
            </w:pPr>
            <w:r w:rsidRPr="001E7F9C">
              <w:rPr>
                <w:sz w:val="16"/>
                <w:szCs w:val="16"/>
              </w:rPr>
              <w:t>1 154,2</w:t>
            </w:r>
          </w:p>
        </w:tc>
        <w:tc>
          <w:tcPr>
            <w:tcW w:w="1087" w:type="dxa"/>
            <w:noWrap/>
            <w:hideMark/>
          </w:tcPr>
          <w:p w14:paraId="30D0941A" w14:textId="77777777" w:rsidR="001E7F9C" w:rsidRPr="001E7F9C" w:rsidRDefault="001E7F9C" w:rsidP="001E7F9C">
            <w:pPr>
              <w:widowControl w:val="0"/>
              <w:rPr>
                <w:sz w:val="16"/>
                <w:szCs w:val="16"/>
              </w:rPr>
            </w:pPr>
            <w:r w:rsidRPr="001E7F9C">
              <w:rPr>
                <w:sz w:val="16"/>
                <w:szCs w:val="16"/>
              </w:rPr>
              <w:t>1 192,2</w:t>
            </w:r>
          </w:p>
        </w:tc>
        <w:tc>
          <w:tcPr>
            <w:tcW w:w="1047" w:type="dxa"/>
            <w:noWrap/>
            <w:hideMark/>
          </w:tcPr>
          <w:p w14:paraId="4CCE7E57" w14:textId="77777777" w:rsidR="001E7F9C" w:rsidRPr="001E7F9C" w:rsidRDefault="001E7F9C" w:rsidP="001E7F9C">
            <w:pPr>
              <w:widowControl w:val="0"/>
              <w:rPr>
                <w:sz w:val="16"/>
                <w:szCs w:val="16"/>
              </w:rPr>
            </w:pPr>
            <w:r w:rsidRPr="001E7F9C">
              <w:rPr>
                <w:sz w:val="16"/>
                <w:szCs w:val="16"/>
              </w:rPr>
              <w:t>1 242,1</w:t>
            </w:r>
          </w:p>
        </w:tc>
      </w:tr>
      <w:tr w:rsidR="001E7F9C" w:rsidRPr="001E7F9C" w14:paraId="50F1862A" w14:textId="77777777" w:rsidTr="00B35219">
        <w:trPr>
          <w:trHeight w:val="450"/>
        </w:trPr>
        <w:tc>
          <w:tcPr>
            <w:tcW w:w="2972" w:type="dxa"/>
            <w:hideMark/>
          </w:tcPr>
          <w:p w14:paraId="0D363969" w14:textId="77777777" w:rsidR="001E7F9C" w:rsidRPr="001E7F9C" w:rsidRDefault="001E7F9C" w:rsidP="001E7F9C">
            <w:pPr>
              <w:widowControl w:val="0"/>
              <w:rPr>
                <w:sz w:val="16"/>
                <w:szCs w:val="16"/>
              </w:rPr>
            </w:pPr>
            <w:r w:rsidRPr="001E7F9C">
              <w:rPr>
                <w:sz w:val="16"/>
                <w:szCs w:val="16"/>
              </w:rPr>
              <w:t>Закупка товаров, работ и услуг для обеспечения государственных (муниципальных) нужд</w:t>
            </w:r>
          </w:p>
        </w:tc>
        <w:tc>
          <w:tcPr>
            <w:tcW w:w="376" w:type="dxa"/>
            <w:hideMark/>
          </w:tcPr>
          <w:p w14:paraId="744526A4" w14:textId="77777777" w:rsidR="001E7F9C" w:rsidRPr="001E7F9C" w:rsidRDefault="001E7F9C" w:rsidP="001E7F9C">
            <w:pPr>
              <w:widowControl w:val="0"/>
              <w:rPr>
                <w:sz w:val="16"/>
                <w:szCs w:val="16"/>
              </w:rPr>
            </w:pPr>
            <w:r w:rsidRPr="001E7F9C">
              <w:rPr>
                <w:sz w:val="16"/>
                <w:szCs w:val="16"/>
              </w:rPr>
              <w:t>01</w:t>
            </w:r>
          </w:p>
        </w:tc>
        <w:tc>
          <w:tcPr>
            <w:tcW w:w="475" w:type="dxa"/>
            <w:hideMark/>
          </w:tcPr>
          <w:p w14:paraId="1BE855F2" w14:textId="77777777" w:rsidR="001E7F9C" w:rsidRPr="001E7F9C" w:rsidRDefault="001E7F9C" w:rsidP="001E7F9C">
            <w:pPr>
              <w:widowControl w:val="0"/>
              <w:rPr>
                <w:sz w:val="16"/>
                <w:szCs w:val="16"/>
              </w:rPr>
            </w:pPr>
            <w:r w:rsidRPr="001E7F9C">
              <w:rPr>
                <w:sz w:val="16"/>
                <w:szCs w:val="16"/>
              </w:rPr>
              <w:t>04</w:t>
            </w:r>
          </w:p>
        </w:tc>
        <w:tc>
          <w:tcPr>
            <w:tcW w:w="376" w:type="dxa"/>
            <w:hideMark/>
          </w:tcPr>
          <w:p w14:paraId="3B35DBD6" w14:textId="77777777" w:rsidR="001E7F9C" w:rsidRPr="001E7F9C" w:rsidRDefault="001E7F9C" w:rsidP="001E7F9C">
            <w:pPr>
              <w:widowControl w:val="0"/>
              <w:rPr>
                <w:sz w:val="16"/>
                <w:szCs w:val="16"/>
              </w:rPr>
            </w:pPr>
            <w:r w:rsidRPr="001E7F9C">
              <w:rPr>
                <w:sz w:val="16"/>
                <w:szCs w:val="16"/>
              </w:rPr>
              <w:t>19</w:t>
            </w:r>
          </w:p>
        </w:tc>
        <w:tc>
          <w:tcPr>
            <w:tcW w:w="376" w:type="dxa"/>
            <w:hideMark/>
          </w:tcPr>
          <w:p w14:paraId="1C3F800E" w14:textId="77777777" w:rsidR="001E7F9C" w:rsidRPr="001E7F9C" w:rsidRDefault="001E7F9C" w:rsidP="001E7F9C">
            <w:pPr>
              <w:widowControl w:val="0"/>
              <w:rPr>
                <w:sz w:val="16"/>
                <w:szCs w:val="16"/>
              </w:rPr>
            </w:pPr>
            <w:r w:rsidRPr="001E7F9C">
              <w:rPr>
                <w:sz w:val="16"/>
                <w:szCs w:val="16"/>
              </w:rPr>
              <w:t>0</w:t>
            </w:r>
          </w:p>
        </w:tc>
        <w:tc>
          <w:tcPr>
            <w:tcW w:w="461" w:type="dxa"/>
            <w:hideMark/>
          </w:tcPr>
          <w:p w14:paraId="4B204E5C" w14:textId="77777777" w:rsidR="001E7F9C" w:rsidRPr="001E7F9C" w:rsidRDefault="001E7F9C" w:rsidP="001E7F9C">
            <w:pPr>
              <w:widowControl w:val="0"/>
              <w:rPr>
                <w:sz w:val="16"/>
                <w:szCs w:val="16"/>
              </w:rPr>
            </w:pPr>
            <w:r w:rsidRPr="001E7F9C">
              <w:rPr>
                <w:sz w:val="16"/>
                <w:szCs w:val="16"/>
              </w:rPr>
              <w:t>06</w:t>
            </w:r>
          </w:p>
        </w:tc>
        <w:tc>
          <w:tcPr>
            <w:tcW w:w="646" w:type="dxa"/>
            <w:hideMark/>
          </w:tcPr>
          <w:p w14:paraId="316AFEE2" w14:textId="77777777" w:rsidR="001E7F9C" w:rsidRPr="001E7F9C" w:rsidRDefault="001E7F9C" w:rsidP="001E7F9C">
            <w:pPr>
              <w:widowControl w:val="0"/>
              <w:rPr>
                <w:sz w:val="16"/>
                <w:szCs w:val="16"/>
              </w:rPr>
            </w:pPr>
            <w:r w:rsidRPr="001E7F9C">
              <w:rPr>
                <w:sz w:val="16"/>
                <w:szCs w:val="16"/>
              </w:rPr>
              <w:t>77030</w:t>
            </w:r>
          </w:p>
        </w:tc>
        <w:tc>
          <w:tcPr>
            <w:tcW w:w="534" w:type="dxa"/>
            <w:hideMark/>
          </w:tcPr>
          <w:p w14:paraId="70C0E74F" w14:textId="77777777" w:rsidR="001E7F9C" w:rsidRPr="001E7F9C" w:rsidRDefault="001E7F9C" w:rsidP="001E7F9C">
            <w:pPr>
              <w:widowControl w:val="0"/>
              <w:rPr>
                <w:sz w:val="16"/>
                <w:szCs w:val="16"/>
              </w:rPr>
            </w:pPr>
            <w:r w:rsidRPr="001E7F9C">
              <w:rPr>
                <w:sz w:val="16"/>
                <w:szCs w:val="16"/>
              </w:rPr>
              <w:t>200</w:t>
            </w:r>
          </w:p>
        </w:tc>
        <w:tc>
          <w:tcPr>
            <w:tcW w:w="968" w:type="dxa"/>
            <w:noWrap/>
            <w:hideMark/>
          </w:tcPr>
          <w:p w14:paraId="3376BF48" w14:textId="77777777" w:rsidR="001E7F9C" w:rsidRPr="001E7F9C" w:rsidRDefault="001E7F9C" w:rsidP="001E7F9C">
            <w:pPr>
              <w:widowControl w:val="0"/>
              <w:rPr>
                <w:sz w:val="16"/>
                <w:szCs w:val="16"/>
              </w:rPr>
            </w:pPr>
            <w:r w:rsidRPr="001E7F9C">
              <w:rPr>
                <w:sz w:val="16"/>
                <w:szCs w:val="16"/>
              </w:rPr>
              <w:t>43,9</w:t>
            </w:r>
          </w:p>
        </w:tc>
        <w:tc>
          <w:tcPr>
            <w:tcW w:w="1087" w:type="dxa"/>
            <w:noWrap/>
            <w:hideMark/>
          </w:tcPr>
          <w:p w14:paraId="6D94F11D" w14:textId="77777777" w:rsidR="001E7F9C" w:rsidRPr="001E7F9C" w:rsidRDefault="001E7F9C" w:rsidP="001E7F9C">
            <w:pPr>
              <w:widowControl w:val="0"/>
              <w:rPr>
                <w:sz w:val="16"/>
                <w:szCs w:val="16"/>
              </w:rPr>
            </w:pPr>
            <w:r w:rsidRPr="001E7F9C">
              <w:rPr>
                <w:sz w:val="16"/>
                <w:szCs w:val="16"/>
              </w:rPr>
              <w:t>53,9</w:t>
            </w:r>
          </w:p>
        </w:tc>
        <w:tc>
          <w:tcPr>
            <w:tcW w:w="1047" w:type="dxa"/>
            <w:noWrap/>
            <w:hideMark/>
          </w:tcPr>
          <w:p w14:paraId="05F2DC13" w14:textId="77777777" w:rsidR="001E7F9C" w:rsidRPr="001E7F9C" w:rsidRDefault="001E7F9C" w:rsidP="001E7F9C">
            <w:pPr>
              <w:widowControl w:val="0"/>
              <w:rPr>
                <w:sz w:val="16"/>
                <w:szCs w:val="16"/>
              </w:rPr>
            </w:pPr>
            <w:r w:rsidRPr="001E7F9C">
              <w:rPr>
                <w:sz w:val="16"/>
                <w:szCs w:val="16"/>
              </w:rPr>
              <w:t>53,9</w:t>
            </w:r>
          </w:p>
        </w:tc>
      </w:tr>
      <w:tr w:rsidR="001E7F9C" w:rsidRPr="001E7F9C" w14:paraId="0840BE18" w14:textId="77777777" w:rsidTr="00B35219">
        <w:trPr>
          <w:trHeight w:val="450"/>
        </w:trPr>
        <w:tc>
          <w:tcPr>
            <w:tcW w:w="2972" w:type="dxa"/>
            <w:hideMark/>
          </w:tcPr>
          <w:p w14:paraId="5CB4DB1D" w14:textId="77777777" w:rsidR="001E7F9C" w:rsidRPr="001E7F9C" w:rsidRDefault="001E7F9C" w:rsidP="001E7F9C">
            <w:pPr>
              <w:widowControl w:val="0"/>
              <w:rPr>
                <w:sz w:val="16"/>
                <w:szCs w:val="16"/>
              </w:rPr>
            </w:pPr>
            <w:r w:rsidRPr="001E7F9C">
              <w:rPr>
                <w:sz w:val="16"/>
                <w:szCs w:val="16"/>
              </w:rPr>
              <w:t>Иные закупки товаров, работ и услуг для обеспечение государственных (муниципальных) нужд</w:t>
            </w:r>
          </w:p>
        </w:tc>
        <w:tc>
          <w:tcPr>
            <w:tcW w:w="376" w:type="dxa"/>
            <w:hideMark/>
          </w:tcPr>
          <w:p w14:paraId="2146C9EB" w14:textId="77777777" w:rsidR="001E7F9C" w:rsidRPr="001E7F9C" w:rsidRDefault="001E7F9C" w:rsidP="001E7F9C">
            <w:pPr>
              <w:widowControl w:val="0"/>
              <w:rPr>
                <w:sz w:val="16"/>
                <w:szCs w:val="16"/>
              </w:rPr>
            </w:pPr>
            <w:r w:rsidRPr="001E7F9C">
              <w:rPr>
                <w:sz w:val="16"/>
                <w:szCs w:val="16"/>
              </w:rPr>
              <w:t>01</w:t>
            </w:r>
          </w:p>
        </w:tc>
        <w:tc>
          <w:tcPr>
            <w:tcW w:w="475" w:type="dxa"/>
            <w:hideMark/>
          </w:tcPr>
          <w:p w14:paraId="33BD02CE" w14:textId="77777777" w:rsidR="001E7F9C" w:rsidRPr="001E7F9C" w:rsidRDefault="001E7F9C" w:rsidP="001E7F9C">
            <w:pPr>
              <w:widowControl w:val="0"/>
              <w:rPr>
                <w:sz w:val="16"/>
                <w:szCs w:val="16"/>
              </w:rPr>
            </w:pPr>
            <w:r w:rsidRPr="001E7F9C">
              <w:rPr>
                <w:sz w:val="16"/>
                <w:szCs w:val="16"/>
              </w:rPr>
              <w:t>04</w:t>
            </w:r>
          </w:p>
        </w:tc>
        <w:tc>
          <w:tcPr>
            <w:tcW w:w="376" w:type="dxa"/>
            <w:hideMark/>
          </w:tcPr>
          <w:p w14:paraId="752168C8" w14:textId="77777777" w:rsidR="001E7F9C" w:rsidRPr="001E7F9C" w:rsidRDefault="001E7F9C" w:rsidP="001E7F9C">
            <w:pPr>
              <w:widowControl w:val="0"/>
              <w:rPr>
                <w:sz w:val="16"/>
                <w:szCs w:val="16"/>
              </w:rPr>
            </w:pPr>
            <w:r w:rsidRPr="001E7F9C">
              <w:rPr>
                <w:sz w:val="16"/>
                <w:szCs w:val="16"/>
              </w:rPr>
              <w:t>19</w:t>
            </w:r>
          </w:p>
        </w:tc>
        <w:tc>
          <w:tcPr>
            <w:tcW w:w="376" w:type="dxa"/>
            <w:hideMark/>
          </w:tcPr>
          <w:p w14:paraId="1DBDB998" w14:textId="77777777" w:rsidR="001E7F9C" w:rsidRPr="001E7F9C" w:rsidRDefault="001E7F9C" w:rsidP="001E7F9C">
            <w:pPr>
              <w:widowControl w:val="0"/>
              <w:rPr>
                <w:sz w:val="16"/>
                <w:szCs w:val="16"/>
              </w:rPr>
            </w:pPr>
            <w:r w:rsidRPr="001E7F9C">
              <w:rPr>
                <w:sz w:val="16"/>
                <w:szCs w:val="16"/>
              </w:rPr>
              <w:t>0</w:t>
            </w:r>
          </w:p>
        </w:tc>
        <w:tc>
          <w:tcPr>
            <w:tcW w:w="461" w:type="dxa"/>
            <w:hideMark/>
          </w:tcPr>
          <w:p w14:paraId="1285B64B" w14:textId="77777777" w:rsidR="001E7F9C" w:rsidRPr="001E7F9C" w:rsidRDefault="001E7F9C" w:rsidP="001E7F9C">
            <w:pPr>
              <w:widowControl w:val="0"/>
              <w:rPr>
                <w:sz w:val="16"/>
                <w:szCs w:val="16"/>
              </w:rPr>
            </w:pPr>
            <w:r w:rsidRPr="001E7F9C">
              <w:rPr>
                <w:sz w:val="16"/>
                <w:szCs w:val="16"/>
              </w:rPr>
              <w:t>06</w:t>
            </w:r>
          </w:p>
        </w:tc>
        <w:tc>
          <w:tcPr>
            <w:tcW w:w="646" w:type="dxa"/>
            <w:hideMark/>
          </w:tcPr>
          <w:p w14:paraId="2EAF05F5" w14:textId="77777777" w:rsidR="001E7F9C" w:rsidRPr="001E7F9C" w:rsidRDefault="001E7F9C" w:rsidP="001E7F9C">
            <w:pPr>
              <w:widowControl w:val="0"/>
              <w:rPr>
                <w:sz w:val="16"/>
                <w:szCs w:val="16"/>
              </w:rPr>
            </w:pPr>
            <w:r w:rsidRPr="001E7F9C">
              <w:rPr>
                <w:sz w:val="16"/>
                <w:szCs w:val="16"/>
              </w:rPr>
              <w:t>77030</w:t>
            </w:r>
          </w:p>
        </w:tc>
        <w:tc>
          <w:tcPr>
            <w:tcW w:w="534" w:type="dxa"/>
            <w:hideMark/>
          </w:tcPr>
          <w:p w14:paraId="0B845003" w14:textId="77777777" w:rsidR="001E7F9C" w:rsidRPr="001E7F9C" w:rsidRDefault="001E7F9C" w:rsidP="001E7F9C">
            <w:pPr>
              <w:widowControl w:val="0"/>
              <w:rPr>
                <w:sz w:val="16"/>
                <w:szCs w:val="16"/>
              </w:rPr>
            </w:pPr>
            <w:r w:rsidRPr="001E7F9C">
              <w:rPr>
                <w:sz w:val="16"/>
                <w:szCs w:val="16"/>
              </w:rPr>
              <w:t>240</w:t>
            </w:r>
          </w:p>
        </w:tc>
        <w:tc>
          <w:tcPr>
            <w:tcW w:w="968" w:type="dxa"/>
            <w:noWrap/>
            <w:hideMark/>
          </w:tcPr>
          <w:p w14:paraId="6DFE4BEB" w14:textId="77777777" w:rsidR="001E7F9C" w:rsidRPr="001E7F9C" w:rsidRDefault="001E7F9C" w:rsidP="001E7F9C">
            <w:pPr>
              <w:widowControl w:val="0"/>
              <w:rPr>
                <w:sz w:val="16"/>
                <w:szCs w:val="16"/>
              </w:rPr>
            </w:pPr>
            <w:r w:rsidRPr="001E7F9C">
              <w:rPr>
                <w:sz w:val="16"/>
                <w:szCs w:val="16"/>
              </w:rPr>
              <w:t>43,9</w:t>
            </w:r>
          </w:p>
        </w:tc>
        <w:tc>
          <w:tcPr>
            <w:tcW w:w="1087" w:type="dxa"/>
            <w:noWrap/>
            <w:hideMark/>
          </w:tcPr>
          <w:p w14:paraId="4FB3657D" w14:textId="77777777" w:rsidR="001E7F9C" w:rsidRPr="001E7F9C" w:rsidRDefault="001E7F9C" w:rsidP="001E7F9C">
            <w:pPr>
              <w:widowControl w:val="0"/>
              <w:rPr>
                <w:sz w:val="16"/>
                <w:szCs w:val="16"/>
              </w:rPr>
            </w:pPr>
            <w:r w:rsidRPr="001E7F9C">
              <w:rPr>
                <w:sz w:val="16"/>
                <w:szCs w:val="16"/>
              </w:rPr>
              <w:t>53,9</w:t>
            </w:r>
          </w:p>
        </w:tc>
        <w:tc>
          <w:tcPr>
            <w:tcW w:w="1047" w:type="dxa"/>
            <w:noWrap/>
            <w:hideMark/>
          </w:tcPr>
          <w:p w14:paraId="304954A3" w14:textId="77777777" w:rsidR="001E7F9C" w:rsidRPr="001E7F9C" w:rsidRDefault="001E7F9C" w:rsidP="001E7F9C">
            <w:pPr>
              <w:widowControl w:val="0"/>
              <w:rPr>
                <w:sz w:val="16"/>
                <w:szCs w:val="16"/>
              </w:rPr>
            </w:pPr>
            <w:r w:rsidRPr="001E7F9C">
              <w:rPr>
                <w:sz w:val="16"/>
                <w:szCs w:val="16"/>
              </w:rPr>
              <w:t>53,9</w:t>
            </w:r>
          </w:p>
        </w:tc>
      </w:tr>
      <w:tr w:rsidR="001E7F9C" w:rsidRPr="001E7F9C" w14:paraId="5249DF97" w14:textId="77777777" w:rsidTr="00B35219">
        <w:trPr>
          <w:trHeight w:val="1575"/>
        </w:trPr>
        <w:tc>
          <w:tcPr>
            <w:tcW w:w="2972" w:type="dxa"/>
            <w:hideMark/>
          </w:tcPr>
          <w:p w14:paraId="36C96022" w14:textId="77777777" w:rsidR="001E7F9C" w:rsidRPr="001E7F9C" w:rsidRDefault="001E7F9C" w:rsidP="001E7F9C">
            <w:pPr>
              <w:widowControl w:val="0"/>
              <w:rPr>
                <w:i/>
                <w:iCs/>
                <w:sz w:val="16"/>
                <w:szCs w:val="16"/>
              </w:rPr>
            </w:pPr>
            <w:r w:rsidRPr="001E7F9C">
              <w:rPr>
                <w:i/>
                <w:iCs/>
                <w:sz w:val="16"/>
                <w:szCs w:val="16"/>
              </w:rPr>
              <w:t>Осуществление государственных полномочий Республики Мордовия по определению перечня должностных лиц, уполномоченных составлять протоколы об административных правонарушениях, предусмотренных Законом Республики Мордовия от 15 июня 2015 года №38-3 "Об административной ответственности на территории Республики Мордовия"</w:t>
            </w:r>
          </w:p>
        </w:tc>
        <w:tc>
          <w:tcPr>
            <w:tcW w:w="376" w:type="dxa"/>
            <w:hideMark/>
          </w:tcPr>
          <w:p w14:paraId="6679C1C7" w14:textId="77777777" w:rsidR="001E7F9C" w:rsidRPr="001E7F9C" w:rsidRDefault="001E7F9C" w:rsidP="001E7F9C">
            <w:pPr>
              <w:widowControl w:val="0"/>
              <w:rPr>
                <w:sz w:val="16"/>
                <w:szCs w:val="16"/>
              </w:rPr>
            </w:pPr>
            <w:r w:rsidRPr="001E7F9C">
              <w:rPr>
                <w:sz w:val="16"/>
                <w:szCs w:val="16"/>
              </w:rPr>
              <w:t>01</w:t>
            </w:r>
          </w:p>
        </w:tc>
        <w:tc>
          <w:tcPr>
            <w:tcW w:w="475" w:type="dxa"/>
            <w:hideMark/>
          </w:tcPr>
          <w:p w14:paraId="680BEFCB" w14:textId="77777777" w:rsidR="001E7F9C" w:rsidRPr="001E7F9C" w:rsidRDefault="001E7F9C" w:rsidP="001E7F9C">
            <w:pPr>
              <w:widowControl w:val="0"/>
              <w:rPr>
                <w:sz w:val="16"/>
                <w:szCs w:val="16"/>
              </w:rPr>
            </w:pPr>
            <w:r w:rsidRPr="001E7F9C">
              <w:rPr>
                <w:sz w:val="16"/>
                <w:szCs w:val="16"/>
              </w:rPr>
              <w:t>04</w:t>
            </w:r>
          </w:p>
        </w:tc>
        <w:tc>
          <w:tcPr>
            <w:tcW w:w="376" w:type="dxa"/>
            <w:hideMark/>
          </w:tcPr>
          <w:p w14:paraId="2CFB2C4B" w14:textId="77777777" w:rsidR="001E7F9C" w:rsidRPr="001E7F9C" w:rsidRDefault="001E7F9C" w:rsidP="001E7F9C">
            <w:pPr>
              <w:widowControl w:val="0"/>
              <w:rPr>
                <w:sz w:val="16"/>
                <w:szCs w:val="16"/>
              </w:rPr>
            </w:pPr>
            <w:r w:rsidRPr="001E7F9C">
              <w:rPr>
                <w:sz w:val="16"/>
                <w:szCs w:val="16"/>
              </w:rPr>
              <w:t>19</w:t>
            </w:r>
          </w:p>
        </w:tc>
        <w:tc>
          <w:tcPr>
            <w:tcW w:w="376" w:type="dxa"/>
            <w:hideMark/>
          </w:tcPr>
          <w:p w14:paraId="3ADF0227" w14:textId="77777777" w:rsidR="001E7F9C" w:rsidRPr="001E7F9C" w:rsidRDefault="001E7F9C" w:rsidP="001E7F9C">
            <w:pPr>
              <w:widowControl w:val="0"/>
              <w:rPr>
                <w:sz w:val="16"/>
                <w:szCs w:val="16"/>
              </w:rPr>
            </w:pPr>
            <w:r w:rsidRPr="001E7F9C">
              <w:rPr>
                <w:sz w:val="16"/>
                <w:szCs w:val="16"/>
              </w:rPr>
              <w:t>0</w:t>
            </w:r>
          </w:p>
        </w:tc>
        <w:tc>
          <w:tcPr>
            <w:tcW w:w="461" w:type="dxa"/>
            <w:hideMark/>
          </w:tcPr>
          <w:p w14:paraId="186261E5" w14:textId="77777777" w:rsidR="001E7F9C" w:rsidRPr="001E7F9C" w:rsidRDefault="001E7F9C" w:rsidP="001E7F9C">
            <w:pPr>
              <w:widowControl w:val="0"/>
              <w:rPr>
                <w:sz w:val="16"/>
                <w:szCs w:val="16"/>
              </w:rPr>
            </w:pPr>
            <w:r w:rsidRPr="001E7F9C">
              <w:rPr>
                <w:sz w:val="16"/>
                <w:szCs w:val="16"/>
              </w:rPr>
              <w:t>06</w:t>
            </w:r>
          </w:p>
        </w:tc>
        <w:tc>
          <w:tcPr>
            <w:tcW w:w="646" w:type="dxa"/>
            <w:hideMark/>
          </w:tcPr>
          <w:p w14:paraId="11524BDC" w14:textId="77777777" w:rsidR="001E7F9C" w:rsidRPr="001E7F9C" w:rsidRDefault="001E7F9C" w:rsidP="001E7F9C">
            <w:pPr>
              <w:widowControl w:val="0"/>
              <w:rPr>
                <w:sz w:val="16"/>
                <w:szCs w:val="16"/>
              </w:rPr>
            </w:pPr>
            <w:r w:rsidRPr="001E7F9C">
              <w:rPr>
                <w:sz w:val="16"/>
                <w:szCs w:val="16"/>
              </w:rPr>
              <w:t>77150</w:t>
            </w:r>
          </w:p>
        </w:tc>
        <w:tc>
          <w:tcPr>
            <w:tcW w:w="534" w:type="dxa"/>
            <w:hideMark/>
          </w:tcPr>
          <w:p w14:paraId="1D34FD35" w14:textId="77777777" w:rsidR="001E7F9C" w:rsidRPr="001E7F9C" w:rsidRDefault="001E7F9C" w:rsidP="001E7F9C">
            <w:pPr>
              <w:widowControl w:val="0"/>
              <w:rPr>
                <w:sz w:val="16"/>
                <w:szCs w:val="16"/>
              </w:rPr>
            </w:pPr>
            <w:r w:rsidRPr="001E7F9C">
              <w:rPr>
                <w:sz w:val="16"/>
                <w:szCs w:val="16"/>
              </w:rPr>
              <w:t> </w:t>
            </w:r>
          </w:p>
        </w:tc>
        <w:tc>
          <w:tcPr>
            <w:tcW w:w="968" w:type="dxa"/>
            <w:noWrap/>
            <w:hideMark/>
          </w:tcPr>
          <w:p w14:paraId="14E29C45" w14:textId="77777777" w:rsidR="001E7F9C" w:rsidRPr="001E7F9C" w:rsidRDefault="001E7F9C" w:rsidP="001E7F9C">
            <w:pPr>
              <w:widowControl w:val="0"/>
              <w:rPr>
                <w:sz w:val="16"/>
                <w:szCs w:val="16"/>
              </w:rPr>
            </w:pPr>
            <w:r w:rsidRPr="001E7F9C">
              <w:rPr>
                <w:sz w:val="16"/>
                <w:szCs w:val="16"/>
              </w:rPr>
              <w:t>15,3</w:t>
            </w:r>
          </w:p>
        </w:tc>
        <w:tc>
          <w:tcPr>
            <w:tcW w:w="1087" w:type="dxa"/>
            <w:noWrap/>
            <w:hideMark/>
          </w:tcPr>
          <w:p w14:paraId="5491B784" w14:textId="77777777" w:rsidR="001E7F9C" w:rsidRPr="001E7F9C" w:rsidRDefault="001E7F9C" w:rsidP="001E7F9C">
            <w:pPr>
              <w:widowControl w:val="0"/>
              <w:rPr>
                <w:sz w:val="16"/>
                <w:szCs w:val="16"/>
              </w:rPr>
            </w:pPr>
            <w:r w:rsidRPr="001E7F9C">
              <w:rPr>
                <w:sz w:val="16"/>
                <w:szCs w:val="16"/>
              </w:rPr>
              <w:t>15,9</w:t>
            </w:r>
          </w:p>
        </w:tc>
        <w:tc>
          <w:tcPr>
            <w:tcW w:w="1047" w:type="dxa"/>
            <w:noWrap/>
            <w:hideMark/>
          </w:tcPr>
          <w:p w14:paraId="753A227C" w14:textId="77777777" w:rsidR="001E7F9C" w:rsidRPr="001E7F9C" w:rsidRDefault="001E7F9C" w:rsidP="001E7F9C">
            <w:pPr>
              <w:widowControl w:val="0"/>
              <w:rPr>
                <w:sz w:val="16"/>
                <w:szCs w:val="16"/>
              </w:rPr>
            </w:pPr>
            <w:r w:rsidRPr="001E7F9C">
              <w:rPr>
                <w:sz w:val="16"/>
                <w:szCs w:val="16"/>
              </w:rPr>
              <w:t>16,5</w:t>
            </w:r>
          </w:p>
        </w:tc>
      </w:tr>
      <w:tr w:rsidR="001E7F9C" w:rsidRPr="001E7F9C" w14:paraId="0FF8FF65" w14:textId="77777777" w:rsidTr="00B35219">
        <w:trPr>
          <w:trHeight w:val="450"/>
        </w:trPr>
        <w:tc>
          <w:tcPr>
            <w:tcW w:w="2972" w:type="dxa"/>
            <w:hideMark/>
          </w:tcPr>
          <w:p w14:paraId="77137719" w14:textId="77777777" w:rsidR="001E7F9C" w:rsidRPr="001E7F9C" w:rsidRDefault="001E7F9C" w:rsidP="001E7F9C">
            <w:pPr>
              <w:widowControl w:val="0"/>
              <w:rPr>
                <w:sz w:val="16"/>
                <w:szCs w:val="16"/>
              </w:rPr>
            </w:pPr>
            <w:r w:rsidRPr="001E7F9C">
              <w:rPr>
                <w:sz w:val="16"/>
                <w:szCs w:val="16"/>
              </w:rPr>
              <w:t>Закупка товаров, работ и услуг для обеспечения государственных (муниципальных) нужд</w:t>
            </w:r>
          </w:p>
        </w:tc>
        <w:tc>
          <w:tcPr>
            <w:tcW w:w="376" w:type="dxa"/>
            <w:hideMark/>
          </w:tcPr>
          <w:p w14:paraId="40CCF2B8" w14:textId="77777777" w:rsidR="001E7F9C" w:rsidRPr="001E7F9C" w:rsidRDefault="001E7F9C" w:rsidP="001E7F9C">
            <w:pPr>
              <w:widowControl w:val="0"/>
              <w:rPr>
                <w:sz w:val="16"/>
                <w:szCs w:val="16"/>
              </w:rPr>
            </w:pPr>
            <w:r w:rsidRPr="001E7F9C">
              <w:rPr>
                <w:sz w:val="16"/>
                <w:szCs w:val="16"/>
              </w:rPr>
              <w:t>01</w:t>
            </w:r>
          </w:p>
        </w:tc>
        <w:tc>
          <w:tcPr>
            <w:tcW w:w="475" w:type="dxa"/>
            <w:hideMark/>
          </w:tcPr>
          <w:p w14:paraId="11884168" w14:textId="77777777" w:rsidR="001E7F9C" w:rsidRPr="001E7F9C" w:rsidRDefault="001E7F9C" w:rsidP="001E7F9C">
            <w:pPr>
              <w:widowControl w:val="0"/>
              <w:rPr>
                <w:sz w:val="16"/>
                <w:szCs w:val="16"/>
              </w:rPr>
            </w:pPr>
            <w:r w:rsidRPr="001E7F9C">
              <w:rPr>
                <w:sz w:val="16"/>
                <w:szCs w:val="16"/>
              </w:rPr>
              <w:t>04</w:t>
            </w:r>
          </w:p>
        </w:tc>
        <w:tc>
          <w:tcPr>
            <w:tcW w:w="376" w:type="dxa"/>
            <w:hideMark/>
          </w:tcPr>
          <w:p w14:paraId="3341EDFA" w14:textId="77777777" w:rsidR="001E7F9C" w:rsidRPr="001E7F9C" w:rsidRDefault="001E7F9C" w:rsidP="001E7F9C">
            <w:pPr>
              <w:widowControl w:val="0"/>
              <w:rPr>
                <w:sz w:val="16"/>
                <w:szCs w:val="16"/>
              </w:rPr>
            </w:pPr>
            <w:r w:rsidRPr="001E7F9C">
              <w:rPr>
                <w:sz w:val="16"/>
                <w:szCs w:val="16"/>
              </w:rPr>
              <w:t>19</w:t>
            </w:r>
          </w:p>
        </w:tc>
        <w:tc>
          <w:tcPr>
            <w:tcW w:w="376" w:type="dxa"/>
            <w:hideMark/>
          </w:tcPr>
          <w:p w14:paraId="03535655" w14:textId="77777777" w:rsidR="001E7F9C" w:rsidRPr="001E7F9C" w:rsidRDefault="001E7F9C" w:rsidP="001E7F9C">
            <w:pPr>
              <w:widowControl w:val="0"/>
              <w:rPr>
                <w:sz w:val="16"/>
                <w:szCs w:val="16"/>
              </w:rPr>
            </w:pPr>
            <w:r w:rsidRPr="001E7F9C">
              <w:rPr>
                <w:sz w:val="16"/>
                <w:szCs w:val="16"/>
              </w:rPr>
              <w:t>0</w:t>
            </w:r>
          </w:p>
        </w:tc>
        <w:tc>
          <w:tcPr>
            <w:tcW w:w="461" w:type="dxa"/>
            <w:hideMark/>
          </w:tcPr>
          <w:p w14:paraId="2F23AB6F" w14:textId="77777777" w:rsidR="001E7F9C" w:rsidRPr="001E7F9C" w:rsidRDefault="001E7F9C" w:rsidP="001E7F9C">
            <w:pPr>
              <w:widowControl w:val="0"/>
              <w:rPr>
                <w:sz w:val="16"/>
                <w:szCs w:val="16"/>
              </w:rPr>
            </w:pPr>
            <w:r w:rsidRPr="001E7F9C">
              <w:rPr>
                <w:sz w:val="16"/>
                <w:szCs w:val="16"/>
              </w:rPr>
              <w:t>06</w:t>
            </w:r>
          </w:p>
        </w:tc>
        <w:tc>
          <w:tcPr>
            <w:tcW w:w="646" w:type="dxa"/>
            <w:hideMark/>
          </w:tcPr>
          <w:p w14:paraId="06748FC8" w14:textId="77777777" w:rsidR="001E7F9C" w:rsidRPr="001E7F9C" w:rsidRDefault="001E7F9C" w:rsidP="001E7F9C">
            <w:pPr>
              <w:widowControl w:val="0"/>
              <w:rPr>
                <w:sz w:val="16"/>
                <w:szCs w:val="16"/>
              </w:rPr>
            </w:pPr>
            <w:r w:rsidRPr="001E7F9C">
              <w:rPr>
                <w:sz w:val="16"/>
                <w:szCs w:val="16"/>
              </w:rPr>
              <w:t>77150</w:t>
            </w:r>
          </w:p>
        </w:tc>
        <w:tc>
          <w:tcPr>
            <w:tcW w:w="534" w:type="dxa"/>
            <w:hideMark/>
          </w:tcPr>
          <w:p w14:paraId="40BC9697" w14:textId="77777777" w:rsidR="001E7F9C" w:rsidRPr="001E7F9C" w:rsidRDefault="001E7F9C" w:rsidP="001E7F9C">
            <w:pPr>
              <w:widowControl w:val="0"/>
              <w:rPr>
                <w:sz w:val="16"/>
                <w:szCs w:val="16"/>
              </w:rPr>
            </w:pPr>
            <w:r w:rsidRPr="001E7F9C">
              <w:rPr>
                <w:sz w:val="16"/>
                <w:szCs w:val="16"/>
              </w:rPr>
              <w:t>200</w:t>
            </w:r>
          </w:p>
        </w:tc>
        <w:tc>
          <w:tcPr>
            <w:tcW w:w="968" w:type="dxa"/>
            <w:noWrap/>
            <w:hideMark/>
          </w:tcPr>
          <w:p w14:paraId="1DE9FBC5" w14:textId="77777777" w:rsidR="001E7F9C" w:rsidRPr="001E7F9C" w:rsidRDefault="001E7F9C" w:rsidP="001E7F9C">
            <w:pPr>
              <w:widowControl w:val="0"/>
              <w:rPr>
                <w:sz w:val="16"/>
                <w:szCs w:val="16"/>
              </w:rPr>
            </w:pPr>
            <w:r w:rsidRPr="001E7F9C">
              <w:rPr>
                <w:sz w:val="16"/>
                <w:szCs w:val="16"/>
              </w:rPr>
              <w:t>15,3</w:t>
            </w:r>
          </w:p>
        </w:tc>
        <w:tc>
          <w:tcPr>
            <w:tcW w:w="1087" w:type="dxa"/>
            <w:noWrap/>
            <w:hideMark/>
          </w:tcPr>
          <w:p w14:paraId="346C7109" w14:textId="77777777" w:rsidR="001E7F9C" w:rsidRPr="001E7F9C" w:rsidRDefault="001E7F9C" w:rsidP="001E7F9C">
            <w:pPr>
              <w:widowControl w:val="0"/>
              <w:rPr>
                <w:sz w:val="16"/>
                <w:szCs w:val="16"/>
              </w:rPr>
            </w:pPr>
            <w:r w:rsidRPr="001E7F9C">
              <w:rPr>
                <w:sz w:val="16"/>
                <w:szCs w:val="16"/>
              </w:rPr>
              <w:t>15,9</w:t>
            </w:r>
          </w:p>
        </w:tc>
        <w:tc>
          <w:tcPr>
            <w:tcW w:w="1047" w:type="dxa"/>
            <w:noWrap/>
            <w:hideMark/>
          </w:tcPr>
          <w:p w14:paraId="3F393026" w14:textId="77777777" w:rsidR="001E7F9C" w:rsidRPr="001E7F9C" w:rsidRDefault="001E7F9C" w:rsidP="001E7F9C">
            <w:pPr>
              <w:widowControl w:val="0"/>
              <w:rPr>
                <w:sz w:val="16"/>
                <w:szCs w:val="16"/>
              </w:rPr>
            </w:pPr>
            <w:r w:rsidRPr="001E7F9C">
              <w:rPr>
                <w:sz w:val="16"/>
                <w:szCs w:val="16"/>
              </w:rPr>
              <w:t>16,5</w:t>
            </w:r>
          </w:p>
        </w:tc>
      </w:tr>
      <w:tr w:rsidR="001E7F9C" w:rsidRPr="001E7F9C" w14:paraId="43427C3B" w14:textId="77777777" w:rsidTr="00B35219">
        <w:trPr>
          <w:trHeight w:val="450"/>
        </w:trPr>
        <w:tc>
          <w:tcPr>
            <w:tcW w:w="2972" w:type="dxa"/>
            <w:hideMark/>
          </w:tcPr>
          <w:p w14:paraId="5E6A7425" w14:textId="77777777" w:rsidR="001E7F9C" w:rsidRPr="001E7F9C" w:rsidRDefault="001E7F9C" w:rsidP="001E7F9C">
            <w:pPr>
              <w:widowControl w:val="0"/>
              <w:rPr>
                <w:sz w:val="16"/>
                <w:szCs w:val="16"/>
              </w:rPr>
            </w:pPr>
            <w:r w:rsidRPr="001E7F9C">
              <w:rPr>
                <w:sz w:val="16"/>
                <w:szCs w:val="16"/>
              </w:rPr>
              <w:t>Иные закупки товаров, работ и услуг для обеспечение государственных (муниципальных) нужд</w:t>
            </w:r>
          </w:p>
        </w:tc>
        <w:tc>
          <w:tcPr>
            <w:tcW w:w="376" w:type="dxa"/>
            <w:hideMark/>
          </w:tcPr>
          <w:p w14:paraId="34F6A0F5" w14:textId="77777777" w:rsidR="001E7F9C" w:rsidRPr="001E7F9C" w:rsidRDefault="001E7F9C" w:rsidP="001E7F9C">
            <w:pPr>
              <w:widowControl w:val="0"/>
              <w:rPr>
                <w:sz w:val="16"/>
                <w:szCs w:val="16"/>
              </w:rPr>
            </w:pPr>
            <w:r w:rsidRPr="001E7F9C">
              <w:rPr>
                <w:sz w:val="16"/>
                <w:szCs w:val="16"/>
              </w:rPr>
              <w:t>01</w:t>
            </w:r>
          </w:p>
        </w:tc>
        <w:tc>
          <w:tcPr>
            <w:tcW w:w="475" w:type="dxa"/>
            <w:hideMark/>
          </w:tcPr>
          <w:p w14:paraId="7489B7F5" w14:textId="77777777" w:rsidR="001E7F9C" w:rsidRPr="001E7F9C" w:rsidRDefault="001E7F9C" w:rsidP="001E7F9C">
            <w:pPr>
              <w:widowControl w:val="0"/>
              <w:rPr>
                <w:sz w:val="16"/>
                <w:szCs w:val="16"/>
              </w:rPr>
            </w:pPr>
            <w:r w:rsidRPr="001E7F9C">
              <w:rPr>
                <w:sz w:val="16"/>
                <w:szCs w:val="16"/>
              </w:rPr>
              <w:t>04</w:t>
            </w:r>
          </w:p>
        </w:tc>
        <w:tc>
          <w:tcPr>
            <w:tcW w:w="376" w:type="dxa"/>
            <w:hideMark/>
          </w:tcPr>
          <w:p w14:paraId="626333DA" w14:textId="77777777" w:rsidR="001E7F9C" w:rsidRPr="001E7F9C" w:rsidRDefault="001E7F9C" w:rsidP="001E7F9C">
            <w:pPr>
              <w:widowControl w:val="0"/>
              <w:rPr>
                <w:sz w:val="16"/>
                <w:szCs w:val="16"/>
              </w:rPr>
            </w:pPr>
            <w:r w:rsidRPr="001E7F9C">
              <w:rPr>
                <w:sz w:val="16"/>
                <w:szCs w:val="16"/>
              </w:rPr>
              <w:t>19</w:t>
            </w:r>
          </w:p>
        </w:tc>
        <w:tc>
          <w:tcPr>
            <w:tcW w:w="376" w:type="dxa"/>
            <w:hideMark/>
          </w:tcPr>
          <w:p w14:paraId="12C92A29" w14:textId="77777777" w:rsidR="001E7F9C" w:rsidRPr="001E7F9C" w:rsidRDefault="001E7F9C" w:rsidP="001E7F9C">
            <w:pPr>
              <w:widowControl w:val="0"/>
              <w:rPr>
                <w:sz w:val="16"/>
                <w:szCs w:val="16"/>
              </w:rPr>
            </w:pPr>
            <w:r w:rsidRPr="001E7F9C">
              <w:rPr>
                <w:sz w:val="16"/>
                <w:szCs w:val="16"/>
              </w:rPr>
              <w:t>0</w:t>
            </w:r>
          </w:p>
        </w:tc>
        <w:tc>
          <w:tcPr>
            <w:tcW w:w="461" w:type="dxa"/>
            <w:hideMark/>
          </w:tcPr>
          <w:p w14:paraId="4A6312F4" w14:textId="77777777" w:rsidR="001E7F9C" w:rsidRPr="001E7F9C" w:rsidRDefault="001E7F9C" w:rsidP="001E7F9C">
            <w:pPr>
              <w:widowControl w:val="0"/>
              <w:rPr>
                <w:sz w:val="16"/>
                <w:szCs w:val="16"/>
              </w:rPr>
            </w:pPr>
            <w:r w:rsidRPr="001E7F9C">
              <w:rPr>
                <w:sz w:val="16"/>
                <w:szCs w:val="16"/>
              </w:rPr>
              <w:t>06</w:t>
            </w:r>
          </w:p>
        </w:tc>
        <w:tc>
          <w:tcPr>
            <w:tcW w:w="646" w:type="dxa"/>
            <w:hideMark/>
          </w:tcPr>
          <w:p w14:paraId="55DAECFC" w14:textId="77777777" w:rsidR="001E7F9C" w:rsidRPr="001E7F9C" w:rsidRDefault="001E7F9C" w:rsidP="001E7F9C">
            <w:pPr>
              <w:widowControl w:val="0"/>
              <w:rPr>
                <w:sz w:val="16"/>
                <w:szCs w:val="16"/>
              </w:rPr>
            </w:pPr>
            <w:r w:rsidRPr="001E7F9C">
              <w:rPr>
                <w:sz w:val="16"/>
                <w:szCs w:val="16"/>
              </w:rPr>
              <w:t>77150</w:t>
            </w:r>
          </w:p>
        </w:tc>
        <w:tc>
          <w:tcPr>
            <w:tcW w:w="534" w:type="dxa"/>
            <w:hideMark/>
          </w:tcPr>
          <w:p w14:paraId="4AC2714A" w14:textId="77777777" w:rsidR="001E7F9C" w:rsidRPr="001E7F9C" w:rsidRDefault="001E7F9C" w:rsidP="001E7F9C">
            <w:pPr>
              <w:widowControl w:val="0"/>
              <w:rPr>
                <w:sz w:val="16"/>
                <w:szCs w:val="16"/>
              </w:rPr>
            </w:pPr>
            <w:r w:rsidRPr="001E7F9C">
              <w:rPr>
                <w:sz w:val="16"/>
                <w:szCs w:val="16"/>
              </w:rPr>
              <w:t>240</w:t>
            </w:r>
          </w:p>
        </w:tc>
        <w:tc>
          <w:tcPr>
            <w:tcW w:w="968" w:type="dxa"/>
            <w:noWrap/>
            <w:hideMark/>
          </w:tcPr>
          <w:p w14:paraId="2080F362" w14:textId="77777777" w:rsidR="001E7F9C" w:rsidRPr="001E7F9C" w:rsidRDefault="001E7F9C" w:rsidP="001E7F9C">
            <w:pPr>
              <w:widowControl w:val="0"/>
              <w:rPr>
                <w:sz w:val="16"/>
                <w:szCs w:val="16"/>
              </w:rPr>
            </w:pPr>
            <w:r w:rsidRPr="001E7F9C">
              <w:rPr>
                <w:sz w:val="16"/>
                <w:szCs w:val="16"/>
              </w:rPr>
              <w:t>15,3</w:t>
            </w:r>
          </w:p>
        </w:tc>
        <w:tc>
          <w:tcPr>
            <w:tcW w:w="1087" w:type="dxa"/>
            <w:noWrap/>
            <w:hideMark/>
          </w:tcPr>
          <w:p w14:paraId="0E05C5BB" w14:textId="77777777" w:rsidR="001E7F9C" w:rsidRPr="001E7F9C" w:rsidRDefault="001E7F9C" w:rsidP="001E7F9C">
            <w:pPr>
              <w:widowControl w:val="0"/>
              <w:rPr>
                <w:sz w:val="16"/>
                <w:szCs w:val="16"/>
              </w:rPr>
            </w:pPr>
            <w:r w:rsidRPr="001E7F9C">
              <w:rPr>
                <w:sz w:val="16"/>
                <w:szCs w:val="16"/>
              </w:rPr>
              <w:t>15,9</w:t>
            </w:r>
          </w:p>
        </w:tc>
        <w:tc>
          <w:tcPr>
            <w:tcW w:w="1047" w:type="dxa"/>
            <w:noWrap/>
            <w:hideMark/>
          </w:tcPr>
          <w:p w14:paraId="0E7F4338" w14:textId="77777777" w:rsidR="001E7F9C" w:rsidRPr="001E7F9C" w:rsidRDefault="001E7F9C" w:rsidP="001E7F9C">
            <w:pPr>
              <w:widowControl w:val="0"/>
              <w:rPr>
                <w:sz w:val="16"/>
                <w:szCs w:val="16"/>
              </w:rPr>
            </w:pPr>
            <w:r w:rsidRPr="001E7F9C">
              <w:rPr>
                <w:sz w:val="16"/>
                <w:szCs w:val="16"/>
              </w:rPr>
              <w:t>16,5</w:t>
            </w:r>
          </w:p>
        </w:tc>
      </w:tr>
      <w:tr w:rsidR="001E7F9C" w:rsidRPr="001E7F9C" w14:paraId="69776B53" w14:textId="77777777" w:rsidTr="00B35219">
        <w:trPr>
          <w:trHeight w:val="840"/>
        </w:trPr>
        <w:tc>
          <w:tcPr>
            <w:tcW w:w="2972" w:type="dxa"/>
            <w:hideMark/>
          </w:tcPr>
          <w:p w14:paraId="68A4C8CF" w14:textId="77777777" w:rsidR="001E7F9C" w:rsidRPr="001E7F9C" w:rsidRDefault="001E7F9C" w:rsidP="001E7F9C">
            <w:pPr>
              <w:widowControl w:val="0"/>
              <w:rPr>
                <w:sz w:val="16"/>
                <w:szCs w:val="16"/>
              </w:rPr>
            </w:pPr>
            <w:r w:rsidRPr="001E7F9C">
              <w:rPr>
                <w:sz w:val="16"/>
                <w:szCs w:val="16"/>
              </w:rPr>
              <w:t>Обеспечение деятельности администрации Рузаевского муниципального района Республики Мордовия</w:t>
            </w:r>
          </w:p>
        </w:tc>
        <w:tc>
          <w:tcPr>
            <w:tcW w:w="376" w:type="dxa"/>
            <w:hideMark/>
          </w:tcPr>
          <w:p w14:paraId="14B8A430" w14:textId="77777777" w:rsidR="001E7F9C" w:rsidRPr="001E7F9C" w:rsidRDefault="001E7F9C" w:rsidP="001E7F9C">
            <w:pPr>
              <w:widowControl w:val="0"/>
              <w:rPr>
                <w:sz w:val="16"/>
                <w:szCs w:val="16"/>
              </w:rPr>
            </w:pPr>
            <w:r w:rsidRPr="001E7F9C">
              <w:rPr>
                <w:sz w:val="16"/>
                <w:szCs w:val="16"/>
              </w:rPr>
              <w:t>01</w:t>
            </w:r>
          </w:p>
        </w:tc>
        <w:tc>
          <w:tcPr>
            <w:tcW w:w="475" w:type="dxa"/>
            <w:hideMark/>
          </w:tcPr>
          <w:p w14:paraId="0A7F8A00" w14:textId="77777777" w:rsidR="001E7F9C" w:rsidRPr="001E7F9C" w:rsidRDefault="001E7F9C" w:rsidP="001E7F9C">
            <w:pPr>
              <w:widowControl w:val="0"/>
              <w:rPr>
                <w:sz w:val="16"/>
                <w:szCs w:val="16"/>
              </w:rPr>
            </w:pPr>
            <w:r w:rsidRPr="001E7F9C">
              <w:rPr>
                <w:sz w:val="16"/>
                <w:szCs w:val="16"/>
              </w:rPr>
              <w:t>04</w:t>
            </w:r>
          </w:p>
        </w:tc>
        <w:tc>
          <w:tcPr>
            <w:tcW w:w="376" w:type="dxa"/>
            <w:hideMark/>
          </w:tcPr>
          <w:p w14:paraId="59DDDD31" w14:textId="77777777" w:rsidR="001E7F9C" w:rsidRPr="001E7F9C" w:rsidRDefault="001E7F9C" w:rsidP="001E7F9C">
            <w:pPr>
              <w:widowControl w:val="0"/>
              <w:rPr>
                <w:sz w:val="16"/>
                <w:szCs w:val="16"/>
              </w:rPr>
            </w:pPr>
            <w:r w:rsidRPr="001E7F9C">
              <w:rPr>
                <w:sz w:val="16"/>
                <w:szCs w:val="16"/>
              </w:rPr>
              <w:t>65</w:t>
            </w:r>
          </w:p>
        </w:tc>
        <w:tc>
          <w:tcPr>
            <w:tcW w:w="376" w:type="dxa"/>
            <w:hideMark/>
          </w:tcPr>
          <w:p w14:paraId="2F7B8DAC" w14:textId="77777777" w:rsidR="001E7F9C" w:rsidRPr="001E7F9C" w:rsidRDefault="001E7F9C" w:rsidP="001E7F9C">
            <w:pPr>
              <w:widowControl w:val="0"/>
              <w:rPr>
                <w:sz w:val="16"/>
                <w:szCs w:val="16"/>
              </w:rPr>
            </w:pPr>
            <w:r w:rsidRPr="001E7F9C">
              <w:rPr>
                <w:sz w:val="16"/>
                <w:szCs w:val="16"/>
              </w:rPr>
              <w:t>0</w:t>
            </w:r>
          </w:p>
        </w:tc>
        <w:tc>
          <w:tcPr>
            <w:tcW w:w="461" w:type="dxa"/>
            <w:hideMark/>
          </w:tcPr>
          <w:p w14:paraId="31F6D667" w14:textId="77777777" w:rsidR="001E7F9C" w:rsidRPr="001E7F9C" w:rsidRDefault="001E7F9C" w:rsidP="001E7F9C">
            <w:pPr>
              <w:widowControl w:val="0"/>
              <w:rPr>
                <w:sz w:val="16"/>
                <w:szCs w:val="16"/>
              </w:rPr>
            </w:pPr>
            <w:r w:rsidRPr="001E7F9C">
              <w:rPr>
                <w:sz w:val="16"/>
                <w:szCs w:val="16"/>
              </w:rPr>
              <w:t> </w:t>
            </w:r>
          </w:p>
        </w:tc>
        <w:tc>
          <w:tcPr>
            <w:tcW w:w="646" w:type="dxa"/>
            <w:hideMark/>
          </w:tcPr>
          <w:p w14:paraId="658BFBDE" w14:textId="77777777" w:rsidR="001E7F9C" w:rsidRPr="001E7F9C" w:rsidRDefault="001E7F9C" w:rsidP="001E7F9C">
            <w:pPr>
              <w:widowControl w:val="0"/>
              <w:rPr>
                <w:sz w:val="16"/>
                <w:szCs w:val="16"/>
              </w:rPr>
            </w:pPr>
            <w:r w:rsidRPr="001E7F9C">
              <w:rPr>
                <w:sz w:val="16"/>
                <w:szCs w:val="16"/>
              </w:rPr>
              <w:t> </w:t>
            </w:r>
          </w:p>
        </w:tc>
        <w:tc>
          <w:tcPr>
            <w:tcW w:w="534" w:type="dxa"/>
            <w:hideMark/>
          </w:tcPr>
          <w:p w14:paraId="464A544E" w14:textId="77777777" w:rsidR="001E7F9C" w:rsidRPr="001E7F9C" w:rsidRDefault="001E7F9C" w:rsidP="001E7F9C">
            <w:pPr>
              <w:widowControl w:val="0"/>
              <w:rPr>
                <w:sz w:val="16"/>
                <w:szCs w:val="16"/>
              </w:rPr>
            </w:pPr>
            <w:r w:rsidRPr="001E7F9C">
              <w:rPr>
                <w:sz w:val="16"/>
                <w:szCs w:val="16"/>
              </w:rPr>
              <w:t> </w:t>
            </w:r>
          </w:p>
        </w:tc>
        <w:tc>
          <w:tcPr>
            <w:tcW w:w="968" w:type="dxa"/>
            <w:noWrap/>
            <w:hideMark/>
          </w:tcPr>
          <w:p w14:paraId="2C911A51" w14:textId="77777777" w:rsidR="001E7F9C" w:rsidRPr="001E7F9C" w:rsidRDefault="001E7F9C" w:rsidP="001E7F9C">
            <w:pPr>
              <w:widowControl w:val="0"/>
              <w:rPr>
                <w:sz w:val="16"/>
                <w:szCs w:val="16"/>
              </w:rPr>
            </w:pPr>
            <w:r w:rsidRPr="001E7F9C">
              <w:rPr>
                <w:sz w:val="16"/>
                <w:szCs w:val="16"/>
              </w:rPr>
              <w:t>64 433,4</w:t>
            </w:r>
          </w:p>
        </w:tc>
        <w:tc>
          <w:tcPr>
            <w:tcW w:w="1087" w:type="dxa"/>
            <w:noWrap/>
            <w:hideMark/>
          </w:tcPr>
          <w:p w14:paraId="55AB5111" w14:textId="77777777" w:rsidR="001E7F9C" w:rsidRPr="001E7F9C" w:rsidRDefault="001E7F9C" w:rsidP="001E7F9C">
            <w:pPr>
              <w:widowControl w:val="0"/>
              <w:rPr>
                <w:sz w:val="16"/>
                <w:szCs w:val="16"/>
              </w:rPr>
            </w:pPr>
            <w:r w:rsidRPr="001E7F9C">
              <w:rPr>
                <w:sz w:val="16"/>
                <w:szCs w:val="16"/>
              </w:rPr>
              <w:t>40 988,8</w:t>
            </w:r>
          </w:p>
        </w:tc>
        <w:tc>
          <w:tcPr>
            <w:tcW w:w="1047" w:type="dxa"/>
            <w:noWrap/>
            <w:hideMark/>
          </w:tcPr>
          <w:p w14:paraId="2851E97F" w14:textId="77777777" w:rsidR="001E7F9C" w:rsidRPr="001E7F9C" w:rsidRDefault="001E7F9C" w:rsidP="001E7F9C">
            <w:pPr>
              <w:widowControl w:val="0"/>
              <w:rPr>
                <w:sz w:val="16"/>
                <w:szCs w:val="16"/>
              </w:rPr>
            </w:pPr>
            <w:r w:rsidRPr="001E7F9C">
              <w:rPr>
                <w:sz w:val="16"/>
                <w:szCs w:val="16"/>
              </w:rPr>
              <w:t>41 866,9</w:t>
            </w:r>
          </w:p>
        </w:tc>
      </w:tr>
      <w:tr w:rsidR="001E7F9C" w:rsidRPr="001E7F9C" w14:paraId="41B375B8" w14:textId="77777777" w:rsidTr="00B35219">
        <w:trPr>
          <w:trHeight w:val="690"/>
        </w:trPr>
        <w:tc>
          <w:tcPr>
            <w:tcW w:w="2972" w:type="dxa"/>
            <w:hideMark/>
          </w:tcPr>
          <w:p w14:paraId="255D4637" w14:textId="77777777" w:rsidR="001E7F9C" w:rsidRPr="001E7F9C" w:rsidRDefault="001E7F9C" w:rsidP="001E7F9C">
            <w:pPr>
              <w:widowControl w:val="0"/>
              <w:rPr>
                <w:sz w:val="16"/>
                <w:szCs w:val="16"/>
              </w:rPr>
            </w:pPr>
            <w:r w:rsidRPr="001E7F9C">
              <w:rPr>
                <w:sz w:val="16"/>
                <w:szCs w:val="16"/>
              </w:rPr>
              <w:t>Непрограммные расходы в рамках обеспечения деятельности администрации Рузаевского муниципального района Республики Мордовия</w:t>
            </w:r>
          </w:p>
        </w:tc>
        <w:tc>
          <w:tcPr>
            <w:tcW w:w="376" w:type="dxa"/>
            <w:hideMark/>
          </w:tcPr>
          <w:p w14:paraId="065B7783" w14:textId="77777777" w:rsidR="001E7F9C" w:rsidRPr="001E7F9C" w:rsidRDefault="001E7F9C" w:rsidP="001E7F9C">
            <w:pPr>
              <w:widowControl w:val="0"/>
              <w:rPr>
                <w:sz w:val="16"/>
                <w:szCs w:val="16"/>
              </w:rPr>
            </w:pPr>
            <w:r w:rsidRPr="001E7F9C">
              <w:rPr>
                <w:sz w:val="16"/>
                <w:szCs w:val="16"/>
              </w:rPr>
              <w:t>01</w:t>
            </w:r>
          </w:p>
        </w:tc>
        <w:tc>
          <w:tcPr>
            <w:tcW w:w="475" w:type="dxa"/>
            <w:hideMark/>
          </w:tcPr>
          <w:p w14:paraId="7E0493A9" w14:textId="77777777" w:rsidR="001E7F9C" w:rsidRPr="001E7F9C" w:rsidRDefault="001E7F9C" w:rsidP="001E7F9C">
            <w:pPr>
              <w:widowControl w:val="0"/>
              <w:rPr>
                <w:sz w:val="16"/>
                <w:szCs w:val="16"/>
              </w:rPr>
            </w:pPr>
            <w:r w:rsidRPr="001E7F9C">
              <w:rPr>
                <w:sz w:val="16"/>
                <w:szCs w:val="16"/>
              </w:rPr>
              <w:t>04</w:t>
            </w:r>
          </w:p>
        </w:tc>
        <w:tc>
          <w:tcPr>
            <w:tcW w:w="376" w:type="dxa"/>
            <w:hideMark/>
          </w:tcPr>
          <w:p w14:paraId="10A1A7A5" w14:textId="77777777" w:rsidR="001E7F9C" w:rsidRPr="001E7F9C" w:rsidRDefault="001E7F9C" w:rsidP="001E7F9C">
            <w:pPr>
              <w:widowControl w:val="0"/>
              <w:rPr>
                <w:sz w:val="16"/>
                <w:szCs w:val="16"/>
              </w:rPr>
            </w:pPr>
            <w:r w:rsidRPr="001E7F9C">
              <w:rPr>
                <w:sz w:val="16"/>
                <w:szCs w:val="16"/>
              </w:rPr>
              <w:t>65</w:t>
            </w:r>
          </w:p>
        </w:tc>
        <w:tc>
          <w:tcPr>
            <w:tcW w:w="376" w:type="dxa"/>
            <w:hideMark/>
          </w:tcPr>
          <w:p w14:paraId="24A91220" w14:textId="77777777" w:rsidR="001E7F9C" w:rsidRPr="001E7F9C" w:rsidRDefault="001E7F9C" w:rsidP="001E7F9C">
            <w:pPr>
              <w:widowControl w:val="0"/>
              <w:rPr>
                <w:sz w:val="16"/>
                <w:szCs w:val="16"/>
              </w:rPr>
            </w:pPr>
            <w:r w:rsidRPr="001E7F9C">
              <w:rPr>
                <w:sz w:val="16"/>
                <w:szCs w:val="16"/>
              </w:rPr>
              <w:t>2</w:t>
            </w:r>
          </w:p>
        </w:tc>
        <w:tc>
          <w:tcPr>
            <w:tcW w:w="461" w:type="dxa"/>
            <w:hideMark/>
          </w:tcPr>
          <w:p w14:paraId="05291D69" w14:textId="77777777" w:rsidR="001E7F9C" w:rsidRPr="001E7F9C" w:rsidRDefault="001E7F9C" w:rsidP="001E7F9C">
            <w:pPr>
              <w:widowControl w:val="0"/>
              <w:rPr>
                <w:sz w:val="16"/>
                <w:szCs w:val="16"/>
              </w:rPr>
            </w:pPr>
            <w:r w:rsidRPr="001E7F9C">
              <w:rPr>
                <w:sz w:val="16"/>
                <w:szCs w:val="16"/>
              </w:rPr>
              <w:t> </w:t>
            </w:r>
          </w:p>
        </w:tc>
        <w:tc>
          <w:tcPr>
            <w:tcW w:w="646" w:type="dxa"/>
            <w:hideMark/>
          </w:tcPr>
          <w:p w14:paraId="1559F913" w14:textId="77777777" w:rsidR="001E7F9C" w:rsidRPr="001E7F9C" w:rsidRDefault="001E7F9C" w:rsidP="001E7F9C">
            <w:pPr>
              <w:widowControl w:val="0"/>
              <w:rPr>
                <w:sz w:val="16"/>
                <w:szCs w:val="16"/>
              </w:rPr>
            </w:pPr>
            <w:r w:rsidRPr="001E7F9C">
              <w:rPr>
                <w:sz w:val="16"/>
                <w:szCs w:val="16"/>
              </w:rPr>
              <w:t> </w:t>
            </w:r>
          </w:p>
        </w:tc>
        <w:tc>
          <w:tcPr>
            <w:tcW w:w="534" w:type="dxa"/>
            <w:hideMark/>
          </w:tcPr>
          <w:p w14:paraId="37B4FCA9" w14:textId="77777777" w:rsidR="001E7F9C" w:rsidRPr="001E7F9C" w:rsidRDefault="001E7F9C" w:rsidP="001E7F9C">
            <w:pPr>
              <w:widowControl w:val="0"/>
              <w:rPr>
                <w:sz w:val="16"/>
                <w:szCs w:val="16"/>
              </w:rPr>
            </w:pPr>
            <w:r w:rsidRPr="001E7F9C">
              <w:rPr>
                <w:sz w:val="16"/>
                <w:szCs w:val="16"/>
              </w:rPr>
              <w:t> </w:t>
            </w:r>
          </w:p>
        </w:tc>
        <w:tc>
          <w:tcPr>
            <w:tcW w:w="968" w:type="dxa"/>
            <w:noWrap/>
            <w:hideMark/>
          </w:tcPr>
          <w:p w14:paraId="354DA00F" w14:textId="77777777" w:rsidR="001E7F9C" w:rsidRPr="001E7F9C" w:rsidRDefault="001E7F9C" w:rsidP="001E7F9C">
            <w:pPr>
              <w:widowControl w:val="0"/>
              <w:rPr>
                <w:sz w:val="16"/>
                <w:szCs w:val="16"/>
              </w:rPr>
            </w:pPr>
            <w:r w:rsidRPr="001E7F9C">
              <w:rPr>
                <w:sz w:val="16"/>
                <w:szCs w:val="16"/>
              </w:rPr>
              <w:t>64 433,4</w:t>
            </w:r>
          </w:p>
        </w:tc>
        <w:tc>
          <w:tcPr>
            <w:tcW w:w="1087" w:type="dxa"/>
            <w:noWrap/>
            <w:hideMark/>
          </w:tcPr>
          <w:p w14:paraId="7E022FEB" w14:textId="77777777" w:rsidR="001E7F9C" w:rsidRPr="001E7F9C" w:rsidRDefault="001E7F9C" w:rsidP="001E7F9C">
            <w:pPr>
              <w:widowControl w:val="0"/>
              <w:rPr>
                <w:sz w:val="16"/>
                <w:szCs w:val="16"/>
              </w:rPr>
            </w:pPr>
            <w:r w:rsidRPr="001E7F9C">
              <w:rPr>
                <w:sz w:val="16"/>
                <w:szCs w:val="16"/>
              </w:rPr>
              <w:t>40 988,8</w:t>
            </w:r>
          </w:p>
        </w:tc>
        <w:tc>
          <w:tcPr>
            <w:tcW w:w="1047" w:type="dxa"/>
            <w:noWrap/>
            <w:hideMark/>
          </w:tcPr>
          <w:p w14:paraId="34F54DB9" w14:textId="77777777" w:rsidR="001E7F9C" w:rsidRPr="001E7F9C" w:rsidRDefault="001E7F9C" w:rsidP="001E7F9C">
            <w:pPr>
              <w:widowControl w:val="0"/>
              <w:rPr>
                <w:sz w:val="16"/>
                <w:szCs w:val="16"/>
              </w:rPr>
            </w:pPr>
            <w:r w:rsidRPr="001E7F9C">
              <w:rPr>
                <w:sz w:val="16"/>
                <w:szCs w:val="16"/>
              </w:rPr>
              <w:t>41 866,9</w:t>
            </w:r>
          </w:p>
        </w:tc>
      </w:tr>
      <w:tr w:rsidR="001E7F9C" w:rsidRPr="001E7F9C" w14:paraId="221FD2DE" w14:textId="77777777" w:rsidTr="00B35219">
        <w:trPr>
          <w:trHeight w:val="615"/>
        </w:trPr>
        <w:tc>
          <w:tcPr>
            <w:tcW w:w="2972" w:type="dxa"/>
            <w:hideMark/>
          </w:tcPr>
          <w:p w14:paraId="1CB7E093" w14:textId="77777777" w:rsidR="001E7F9C" w:rsidRPr="001E7F9C" w:rsidRDefault="001E7F9C" w:rsidP="001E7F9C">
            <w:pPr>
              <w:widowControl w:val="0"/>
              <w:rPr>
                <w:i/>
                <w:iCs/>
                <w:sz w:val="16"/>
                <w:szCs w:val="16"/>
              </w:rPr>
            </w:pPr>
            <w:r w:rsidRPr="001E7F9C">
              <w:rPr>
                <w:i/>
                <w:iCs/>
                <w:sz w:val="16"/>
                <w:szCs w:val="16"/>
              </w:rPr>
              <w:t xml:space="preserve">Расходы на выплаты по оплате труда работников органов местного самоуправления </w:t>
            </w:r>
          </w:p>
        </w:tc>
        <w:tc>
          <w:tcPr>
            <w:tcW w:w="376" w:type="dxa"/>
            <w:hideMark/>
          </w:tcPr>
          <w:p w14:paraId="552F1AE1" w14:textId="77777777" w:rsidR="001E7F9C" w:rsidRPr="001E7F9C" w:rsidRDefault="001E7F9C" w:rsidP="001E7F9C">
            <w:pPr>
              <w:widowControl w:val="0"/>
              <w:rPr>
                <w:i/>
                <w:iCs/>
                <w:sz w:val="16"/>
                <w:szCs w:val="16"/>
              </w:rPr>
            </w:pPr>
            <w:r w:rsidRPr="001E7F9C">
              <w:rPr>
                <w:i/>
                <w:iCs/>
                <w:sz w:val="16"/>
                <w:szCs w:val="16"/>
              </w:rPr>
              <w:t>01</w:t>
            </w:r>
          </w:p>
        </w:tc>
        <w:tc>
          <w:tcPr>
            <w:tcW w:w="475" w:type="dxa"/>
            <w:hideMark/>
          </w:tcPr>
          <w:p w14:paraId="0B26FB6A" w14:textId="77777777" w:rsidR="001E7F9C" w:rsidRPr="001E7F9C" w:rsidRDefault="001E7F9C" w:rsidP="001E7F9C">
            <w:pPr>
              <w:widowControl w:val="0"/>
              <w:rPr>
                <w:i/>
                <w:iCs/>
                <w:sz w:val="16"/>
                <w:szCs w:val="16"/>
              </w:rPr>
            </w:pPr>
            <w:r w:rsidRPr="001E7F9C">
              <w:rPr>
                <w:i/>
                <w:iCs/>
                <w:sz w:val="16"/>
                <w:szCs w:val="16"/>
              </w:rPr>
              <w:t>04</w:t>
            </w:r>
          </w:p>
        </w:tc>
        <w:tc>
          <w:tcPr>
            <w:tcW w:w="376" w:type="dxa"/>
            <w:hideMark/>
          </w:tcPr>
          <w:p w14:paraId="7187C488" w14:textId="77777777" w:rsidR="001E7F9C" w:rsidRPr="001E7F9C" w:rsidRDefault="001E7F9C" w:rsidP="001E7F9C">
            <w:pPr>
              <w:widowControl w:val="0"/>
              <w:rPr>
                <w:sz w:val="16"/>
                <w:szCs w:val="16"/>
              </w:rPr>
            </w:pPr>
            <w:r w:rsidRPr="001E7F9C">
              <w:rPr>
                <w:sz w:val="16"/>
                <w:szCs w:val="16"/>
              </w:rPr>
              <w:t>65</w:t>
            </w:r>
          </w:p>
        </w:tc>
        <w:tc>
          <w:tcPr>
            <w:tcW w:w="376" w:type="dxa"/>
            <w:hideMark/>
          </w:tcPr>
          <w:p w14:paraId="008B8A00" w14:textId="77777777" w:rsidR="001E7F9C" w:rsidRPr="001E7F9C" w:rsidRDefault="001E7F9C" w:rsidP="001E7F9C">
            <w:pPr>
              <w:widowControl w:val="0"/>
              <w:rPr>
                <w:sz w:val="16"/>
                <w:szCs w:val="16"/>
              </w:rPr>
            </w:pPr>
            <w:r w:rsidRPr="001E7F9C">
              <w:rPr>
                <w:sz w:val="16"/>
                <w:szCs w:val="16"/>
              </w:rPr>
              <w:t>2</w:t>
            </w:r>
          </w:p>
        </w:tc>
        <w:tc>
          <w:tcPr>
            <w:tcW w:w="461" w:type="dxa"/>
            <w:hideMark/>
          </w:tcPr>
          <w:p w14:paraId="0439C765" w14:textId="77777777" w:rsidR="001E7F9C" w:rsidRPr="001E7F9C" w:rsidRDefault="001E7F9C" w:rsidP="001E7F9C">
            <w:pPr>
              <w:widowControl w:val="0"/>
              <w:rPr>
                <w:sz w:val="16"/>
                <w:szCs w:val="16"/>
              </w:rPr>
            </w:pPr>
            <w:r w:rsidRPr="001E7F9C">
              <w:rPr>
                <w:sz w:val="16"/>
                <w:szCs w:val="16"/>
              </w:rPr>
              <w:t>00</w:t>
            </w:r>
          </w:p>
        </w:tc>
        <w:tc>
          <w:tcPr>
            <w:tcW w:w="646" w:type="dxa"/>
            <w:hideMark/>
          </w:tcPr>
          <w:p w14:paraId="37A3134F" w14:textId="77777777" w:rsidR="001E7F9C" w:rsidRPr="001E7F9C" w:rsidRDefault="001E7F9C" w:rsidP="001E7F9C">
            <w:pPr>
              <w:widowControl w:val="0"/>
              <w:rPr>
                <w:sz w:val="16"/>
                <w:szCs w:val="16"/>
              </w:rPr>
            </w:pPr>
            <w:r w:rsidRPr="001E7F9C">
              <w:rPr>
                <w:sz w:val="16"/>
                <w:szCs w:val="16"/>
              </w:rPr>
              <w:t>41110</w:t>
            </w:r>
          </w:p>
        </w:tc>
        <w:tc>
          <w:tcPr>
            <w:tcW w:w="534" w:type="dxa"/>
            <w:hideMark/>
          </w:tcPr>
          <w:p w14:paraId="062883B8" w14:textId="77777777" w:rsidR="001E7F9C" w:rsidRPr="001E7F9C" w:rsidRDefault="001E7F9C" w:rsidP="001E7F9C">
            <w:pPr>
              <w:widowControl w:val="0"/>
              <w:rPr>
                <w:i/>
                <w:iCs/>
                <w:sz w:val="16"/>
                <w:szCs w:val="16"/>
              </w:rPr>
            </w:pPr>
            <w:r w:rsidRPr="001E7F9C">
              <w:rPr>
                <w:i/>
                <w:iCs/>
                <w:sz w:val="16"/>
                <w:szCs w:val="16"/>
              </w:rPr>
              <w:t> </w:t>
            </w:r>
          </w:p>
        </w:tc>
        <w:tc>
          <w:tcPr>
            <w:tcW w:w="968" w:type="dxa"/>
            <w:noWrap/>
            <w:hideMark/>
          </w:tcPr>
          <w:p w14:paraId="5B51DF0B" w14:textId="77777777" w:rsidR="001E7F9C" w:rsidRPr="001E7F9C" w:rsidRDefault="001E7F9C" w:rsidP="001E7F9C">
            <w:pPr>
              <w:widowControl w:val="0"/>
              <w:rPr>
                <w:sz w:val="16"/>
                <w:szCs w:val="16"/>
              </w:rPr>
            </w:pPr>
            <w:r w:rsidRPr="001E7F9C">
              <w:rPr>
                <w:sz w:val="16"/>
                <w:szCs w:val="16"/>
              </w:rPr>
              <w:t>48 060,0</w:t>
            </w:r>
          </w:p>
        </w:tc>
        <w:tc>
          <w:tcPr>
            <w:tcW w:w="1087" w:type="dxa"/>
            <w:noWrap/>
            <w:hideMark/>
          </w:tcPr>
          <w:p w14:paraId="6EE6817C" w14:textId="77777777" w:rsidR="001E7F9C" w:rsidRPr="001E7F9C" w:rsidRDefault="001E7F9C" w:rsidP="001E7F9C">
            <w:pPr>
              <w:widowControl w:val="0"/>
              <w:rPr>
                <w:sz w:val="16"/>
                <w:szCs w:val="16"/>
              </w:rPr>
            </w:pPr>
            <w:r w:rsidRPr="001E7F9C">
              <w:rPr>
                <w:sz w:val="16"/>
                <w:szCs w:val="16"/>
              </w:rPr>
              <w:t>38 602,6</w:t>
            </w:r>
          </w:p>
        </w:tc>
        <w:tc>
          <w:tcPr>
            <w:tcW w:w="1047" w:type="dxa"/>
            <w:noWrap/>
            <w:hideMark/>
          </w:tcPr>
          <w:p w14:paraId="1C025FBF" w14:textId="77777777" w:rsidR="001E7F9C" w:rsidRPr="001E7F9C" w:rsidRDefault="001E7F9C" w:rsidP="001E7F9C">
            <w:pPr>
              <w:widowControl w:val="0"/>
              <w:rPr>
                <w:sz w:val="16"/>
                <w:szCs w:val="16"/>
              </w:rPr>
            </w:pPr>
            <w:r w:rsidRPr="001E7F9C">
              <w:rPr>
                <w:sz w:val="16"/>
                <w:szCs w:val="16"/>
              </w:rPr>
              <w:t>38 503,2</w:t>
            </w:r>
          </w:p>
        </w:tc>
      </w:tr>
      <w:tr w:rsidR="001E7F9C" w:rsidRPr="001E7F9C" w14:paraId="2A6192B5" w14:textId="77777777" w:rsidTr="00B35219">
        <w:trPr>
          <w:trHeight w:val="900"/>
        </w:trPr>
        <w:tc>
          <w:tcPr>
            <w:tcW w:w="2972" w:type="dxa"/>
            <w:hideMark/>
          </w:tcPr>
          <w:p w14:paraId="39E95621" w14:textId="77777777" w:rsidR="001E7F9C" w:rsidRPr="001E7F9C" w:rsidRDefault="001E7F9C" w:rsidP="001E7F9C">
            <w:pPr>
              <w:widowControl w:val="0"/>
              <w:rPr>
                <w:sz w:val="16"/>
                <w:szCs w:val="16"/>
              </w:rPr>
            </w:pPr>
            <w:r w:rsidRPr="001E7F9C">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76" w:type="dxa"/>
            <w:hideMark/>
          </w:tcPr>
          <w:p w14:paraId="479A14C4" w14:textId="77777777" w:rsidR="001E7F9C" w:rsidRPr="001E7F9C" w:rsidRDefault="001E7F9C" w:rsidP="001E7F9C">
            <w:pPr>
              <w:widowControl w:val="0"/>
              <w:rPr>
                <w:sz w:val="16"/>
                <w:szCs w:val="16"/>
              </w:rPr>
            </w:pPr>
            <w:r w:rsidRPr="001E7F9C">
              <w:rPr>
                <w:sz w:val="16"/>
                <w:szCs w:val="16"/>
              </w:rPr>
              <w:t>01</w:t>
            </w:r>
          </w:p>
        </w:tc>
        <w:tc>
          <w:tcPr>
            <w:tcW w:w="475" w:type="dxa"/>
            <w:hideMark/>
          </w:tcPr>
          <w:p w14:paraId="7D1B88CD" w14:textId="77777777" w:rsidR="001E7F9C" w:rsidRPr="001E7F9C" w:rsidRDefault="001E7F9C" w:rsidP="001E7F9C">
            <w:pPr>
              <w:widowControl w:val="0"/>
              <w:rPr>
                <w:sz w:val="16"/>
                <w:szCs w:val="16"/>
              </w:rPr>
            </w:pPr>
            <w:r w:rsidRPr="001E7F9C">
              <w:rPr>
                <w:sz w:val="16"/>
                <w:szCs w:val="16"/>
              </w:rPr>
              <w:t>04</w:t>
            </w:r>
          </w:p>
        </w:tc>
        <w:tc>
          <w:tcPr>
            <w:tcW w:w="376" w:type="dxa"/>
            <w:hideMark/>
          </w:tcPr>
          <w:p w14:paraId="245C2C5E" w14:textId="77777777" w:rsidR="001E7F9C" w:rsidRPr="001E7F9C" w:rsidRDefault="001E7F9C" w:rsidP="001E7F9C">
            <w:pPr>
              <w:widowControl w:val="0"/>
              <w:rPr>
                <w:sz w:val="16"/>
                <w:szCs w:val="16"/>
              </w:rPr>
            </w:pPr>
            <w:r w:rsidRPr="001E7F9C">
              <w:rPr>
                <w:sz w:val="16"/>
                <w:szCs w:val="16"/>
              </w:rPr>
              <w:t>65</w:t>
            </w:r>
          </w:p>
        </w:tc>
        <w:tc>
          <w:tcPr>
            <w:tcW w:w="376" w:type="dxa"/>
            <w:hideMark/>
          </w:tcPr>
          <w:p w14:paraId="7F1ECA6B" w14:textId="77777777" w:rsidR="001E7F9C" w:rsidRPr="001E7F9C" w:rsidRDefault="001E7F9C" w:rsidP="001E7F9C">
            <w:pPr>
              <w:widowControl w:val="0"/>
              <w:rPr>
                <w:sz w:val="16"/>
                <w:szCs w:val="16"/>
              </w:rPr>
            </w:pPr>
            <w:r w:rsidRPr="001E7F9C">
              <w:rPr>
                <w:sz w:val="16"/>
                <w:szCs w:val="16"/>
              </w:rPr>
              <w:t>2</w:t>
            </w:r>
          </w:p>
        </w:tc>
        <w:tc>
          <w:tcPr>
            <w:tcW w:w="461" w:type="dxa"/>
            <w:hideMark/>
          </w:tcPr>
          <w:p w14:paraId="5B485485" w14:textId="77777777" w:rsidR="001E7F9C" w:rsidRPr="001E7F9C" w:rsidRDefault="001E7F9C" w:rsidP="001E7F9C">
            <w:pPr>
              <w:widowControl w:val="0"/>
              <w:rPr>
                <w:sz w:val="16"/>
                <w:szCs w:val="16"/>
              </w:rPr>
            </w:pPr>
            <w:r w:rsidRPr="001E7F9C">
              <w:rPr>
                <w:sz w:val="16"/>
                <w:szCs w:val="16"/>
              </w:rPr>
              <w:t>00</w:t>
            </w:r>
          </w:p>
        </w:tc>
        <w:tc>
          <w:tcPr>
            <w:tcW w:w="646" w:type="dxa"/>
            <w:hideMark/>
          </w:tcPr>
          <w:p w14:paraId="00DF50A8" w14:textId="77777777" w:rsidR="001E7F9C" w:rsidRPr="001E7F9C" w:rsidRDefault="001E7F9C" w:rsidP="001E7F9C">
            <w:pPr>
              <w:widowControl w:val="0"/>
              <w:rPr>
                <w:sz w:val="16"/>
                <w:szCs w:val="16"/>
              </w:rPr>
            </w:pPr>
            <w:r w:rsidRPr="001E7F9C">
              <w:rPr>
                <w:sz w:val="16"/>
                <w:szCs w:val="16"/>
              </w:rPr>
              <w:t>41110</w:t>
            </w:r>
          </w:p>
        </w:tc>
        <w:tc>
          <w:tcPr>
            <w:tcW w:w="534" w:type="dxa"/>
            <w:hideMark/>
          </w:tcPr>
          <w:p w14:paraId="1225E472" w14:textId="77777777" w:rsidR="001E7F9C" w:rsidRPr="001E7F9C" w:rsidRDefault="001E7F9C" w:rsidP="001E7F9C">
            <w:pPr>
              <w:widowControl w:val="0"/>
              <w:rPr>
                <w:sz w:val="16"/>
                <w:szCs w:val="16"/>
              </w:rPr>
            </w:pPr>
            <w:r w:rsidRPr="001E7F9C">
              <w:rPr>
                <w:sz w:val="16"/>
                <w:szCs w:val="16"/>
              </w:rPr>
              <w:t>100</w:t>
            </w:r>
          </w:p>
        </w:tc>
        <w:tc>
          <w:tcPr>
            <w:tcW w:w="968" w:type="dxa"/>
            <w:noWrap/>
            <w:hideMark/>
          </w:tcPr>
          <w:p w14:paraId="52B9B1B8" w14:textId="77777777" w:rsidR="001E7F9C" w:rsidRPr="001E7F9C" w:rsidRDefault="001E7F9C" w:rsidP="001E7F9C">
            <w:pPr>
              <w:widowControl w:val="0"/>
              <w:rPr>
                <w:sz w:val="16"/>
                <w:szCs w:val="16"/>
              </w:rPr>
            </w:pPr>
            <w:r w:rsidRPr="001E7F9C">
              <w:rPr>
                <w:sz w:val="16"/>
                <w:szCs w:val="16"/>
              </w:rPr>
              <w:t>48 060,0</w:t>
            </w:r>
          </w:p>
        </w:tc>
        <w:tc>
          <w:tcPr>
            <w:tcW w:w="1087" w:type="dxa"/>
            <w:noWrap/>
            <w:hideMark/>
          </w:tcPr>
          <w:p w14:paraId="38E3D00D" w14:textId="77777777" w:rsidR="001E7F9C" w:rsidRPr="001E7F9C" w:rsidRDefault="001E7F9C" w:rsidP="001E7F9C">
            <w:pPr>
              <w:widowControl w:val="0"/>
              <w:rPr>
                <w:sz w:val="16"/>
                <w:szCs w:val="16"/>
              </w:rPr>
            </w:pPr>
            <w:r w:rsidRPr="001E7F9C">
              <w:rPr>
                <w:sz w:val="16"/>
                <w:szCs w:val="16"/>
              </w:rPr>
              <w:t>38 602,6</w:t>
            </w:r>
          </w:p>
        </w:tc>
        <w:tc>
          <w:tcPr>
            <w:tcW w:w="1047" w:type="dxa"/>
            <w:noWrap/>
            <w:hideMark/>
          </w:tcPr>
          <w:p w14:paraId="16B1499C" w14:textId="77777777" w:rsidR="001E7F9C" w:rsidRPr="001E7F9C" w:rsidRDefault="001E7F9C" w:rsidP="001E7F9C">
            <w:pPr>
              <w:widowControl w:val="0"/>
              <w:rPr>
                <w:sz w:val="16"/>
                <w:szCs w:val="16"/>
              </w:rPr>
            </w:pPr>
            <w:r w:rsidRPr="001E7F9C">
              <w:rPr>
                <w:sz w:val="16"/>
                <w:szCs w:val="16"/>
              </w:rPr>
              <w:t>38 503,2</w:t>
            </w:r>
          </w:p>
        </w:tc>
      </w:tr>
      <w:tr w:rsidR="001E7F9C" w:rsidRPr="001E7F9C" w14:paraId="159E8A53" w14:textId="77777777" w:rsidTr="00B35219">
        <w:trPr>
          <w:trHeight w:val="450"/>
        </w:trPr>
        <w:tc>
          <w:tcPr>
            <w:tcW w:w="2972" w:type="dxa"/>
            <w:hideMark/>
          </w:tcPr>
          <w:p w14:paraId="7C45E398" w14:textId="77777777" w:rsidR="001E7F9C" w:rsidRPr="001E7F9C" w:rsidRDefault="001E7F9C" w:rsidP="001E7F9C">
            <w:pPr>
              <w:widowControl w:val="0"/>
              <w:rPr>
                <w:sz w:val="16"/>
                <w:szCs w:val="16"/>
              </w:rPr>
            </w:pPr>
            <w:r w:rsidRPr="001E7F9C">
              <w:rPr>
                <w:sz w:val="16"/>
                <w:szCs w:val="16"/>
              </w:rPr>
              <w:t>Расходы на выплаты персоналу государственных (муниципальных) органов</w:t>
            </w:r>
          </w:p>
        </w:tc>
        <w:tc>
          <w:tcPr>
            <w:tcW w:w="376" w:type="dxa"/>
            <w:hideMark/>
          </w:tcPr>
          <w:p w14:paraId="2039471D" w14:textId="77777777" w:rsidR="001E7F9C" w:rsidRPr="001E7F9C" w:rsidRDefault="001E7F9C" w:rsidP="001E7F9C">
            <w:pPr>
              <w:widowControl w:val="0"/>
              <w:rPr>
                <w:sz w:val="16"/>
                <w:szCs w:val="16"/>
              </w:rPr>
            </w:pPr>
            <w:r w:rsidRPr="001E7F9C">
              <w:rPr>
                <w:sz w:val="16"/>
                <w:szCs w:val="16"/>
              </w:rPr>
              <w:t>01</w:t>
            </w:r>
          </w:p>
        </w:tc>
        <w:tc>
          <w:tcPr>
            <w:tcW w:w="475" w:type="dxa"/>
            <w:hideMark/>
          </w:tcPr>
          <w:p w14:paraId="5069F7FB" w14:textId="77777777" w:rsidR="001E7F9C" w:rsidRPr="001E7F9C" w:rsidRDefault="001E7F9C" w:rsidP="001E7F9C">
            <w:pPr>
              <w:widowControl w:val="0"/>
              <w:rPr>
                <w:sz w:val="16"/>
                <w:szCs w:val="16"/>
              </w:rPr>
            </w:pPr>
            <w:r w:rsidRPr="001E7F9C">
              <w:rPr>
                <w:sz w:val="16"/>
                <w:szCs w:val="16"/>
              </w:rPr>
              <w:t>04</w:t>
            </w:r>
          </w:p>
        </w:tc>
        <w:tc>
          <w:tcPr>
            <w:tcW w:w="376" w:type="dxa"/>
            <w:hideMark/>
          </w:tcPr>
          <w:p w14:paraId="0C5B26DD" w14:textId="77777777" w:rsidR="001E7F9C" w:rsidRPr="001E7F9C" w:rsidRDefault="001E7F9C" w:rsidP="001E7F9C">
            <w:pPr>
              <w:widowControl w:val="0"/>
              <w:rPr>
                <w:sz w:val="16"/>
                <w:szCs w:val="16"/>
              </w:rPr>
            </w:pPr>
            <w:r w:rsidRPr="001E7F9C">
              <w:rPr>
                <w:sz w:val="16"/>
                <w:szCs w:val="16"/>
              </w:rPr>
              <w:t>65</w:t>
            </w:r>
          </w:p>
        </w:tc>
        <w:tc>
          <w:tcPr>
            <w:tcW w:w="376" w:type="dxa"/>
            <w:hideMark/>
          </w:tcPr>
          <w:p w14:paraId="1FEE9520" w14:textId="77777777" w:rsidR="001E7F9C" w:rsidRPr="001E7F9C" w:rsidRDefault="001E7F9C" w:rsidP="001E7F9C">
            <w:pPr>
              <w:widowControl w:val="0"/>
              <w:rPr>
                <w:sz w:val="16"/>
                <w:szCs w:val="16"/>
              </w:rPr>
            </w:pPr>
            <w:r w:rsidRPr="001E7F9C">
              <w:rPr>
                <w:sz w:val="16"/>
                <w:szCs w:val="16"/>
              </w:rPr>
              <w:t>2</w:t>
            </w:r>
          </w:p>
        </w:tc>
        <w:tc>
          <w:tcPr>
            <w:tcW w:w="461" w:type="dxa"/>
            <w:hideMark/>
          </w:tcPr>
          <w:p w14:paraId="1EDB9FE1" w14:textId="77777777" w:rsidR="001E7F9C" w:rsidRPr="001E7F9C" w:rsidRDefault="001E7F9C" w:rsidP="001E7F9C">
            <w:pPr>
              <w:widowControl w:val="0"/>
              <w:rPr>
                <w:sz w:val="16"/>
                <w:szCs w:val="16"/>
              </w:rPr>
            </w:pPr>
            <w:r w:rsidRPr="001E7F9C">
              <w:rPr>
                <w:sz w:val="16"/>
                <w:szCs w:val="16"/>
              </w:rPr>
              <w:t>00</w:t>
            </w:r>
          </w:p>
        </w:tc>
        <w:tc>
          <w:tcPr>
            <w:tcW w:w="646" w:type="dxa"/>
            <w:hideMark/>
          </w:tcPr>
          <w:p w14:paraId="6A913781" w14:textId="77777777" w:rsidR="001E7F9C" w:rsidRPr="001E7F9C" w:rsidRDefault="001E7F9C" w:rsidP="001E7F9C">
            <w:pPr>
              <w:widowControl w:val="0"/>
              <w:rPr>
                <w:sz w:val="16"/>
                <w:szCs w:val="16"/>
              </w:rPr>
            </w:pPr>
            <w:r w:rsidRPr="001E7F9C">
              <w:rPr>
                <w:sz w:val="16"/>
                <w:szCs w:val="16"/>
              </w:rPr>
              <w:t>41110</w:t>
            </w:r>
          </w:p>
        </w:tc>
        <w:tc>
          <w:tcPr>
            <w:tcW w:w="534" w:type="dxa"/>
            <w:hideMark/>
          </w:tcPr>
          <w:p w14:paraId="600B359D" w14:textId="77777777" w:rsidR="001E7F9C" w:rsidRPr="001E7F9C" w:rsidRDefault="001E7F9C" w:rsidP="001E7F9C">
            <w:pPr>
              <w:widowControl w:val="0"/>
              <w:rPr>
                <w:sz w:val="16"/>
                <w:szCs w:val="16"/>
              </w:rPr>
            </w:pPr>
            <w:r w:rsidRPr="001E7F9C">
              <w:rPr>
                <w:sz w:val="16"/>
                <w:szCs w:val="16"/>
              </w:rPr>
              <w:t>120</w:t>
            </w:r>
          </w:p>
        </w:tc>
        <w:tc>
          <w:tcPr>
            <w:tcW w:w="968" w:type="dxa"/>
            <w:noWrap/>
            <w:hideMark/>
          </w:tcPr>
          <w:p w14:paraId="2914BB80" w14:textId="77777777" w:rsidR="001E7F9C" w:rsidRPr="001E7F9C" w:rsidRDefault="001E7F9C" w:rsidP="001E7F9C">
            <w:pPr>
              <w:widowControl w:val="0"/>
              <w:rPr>
                <w:sz w:val="16"/>
                <w:szCs w:val="16"/>
              </w:rPr>
            </w:pPr>
            <w:r w:rsidRPr="001E7F9C">
              <w:rPr>
                <w:sz w:val="16"/>
                <w:szCs w:val="16"/>
              </w:rPr>
              <w:t>48 060,0</w:t>
            </w:r>
          </w:p>
        </w:tc>
        <w:tc>
          <w:tcPr>
            <w:tcW w:w="1087" w:type="dxa"/>
            <w:noWrap/>
            <w:hideMark/>
          </w:tcPr>
          <w:p w14:paraId="1B69F3D2" w14:textId="77777777" w:rsidR="001E7F9C" w:rsidRPr="001E7F9C" w:rsidRDefault="001E7F9C" w:rsidP="001E7F9C">
            <w:pPr>
              <w:widowControl w:val="0"/>
              <w:rPr>
                <w:sz w:val="16"/>
                <w:szCs w:val="16"/>
              </w:rPr>
            </w:pPr>
            <w:r w:rsidRPr="001E7F9C">
              <w:rPr>
                <w:sz w:val="16"/>
                <w:szCs w:val="16"/>
              </w:rPr>
              <w:t>38 602,6</w:t>
            </w:r>
          </w:p>
        </w:tc>
        <w:tc>
          <w:tcPr>
            <w:tcW w:w="1047" w:type="dxa"/>
            <w:noWrap/>
            <w:hideMark/>
          </w:tcPr>
          <w:p w14:paraId="4ABB7C5B" w14:textId="77777777" w:rsidR="001E7F9C" w:rsidRPr="001E7F9C" w:rsidRDefault="001E7F9C" w:rsidP="001E7F9C">
            <w:pPr>
              <w:widowControl w:val="0"/>
              <w:rPr>
                <w:sz w:val="16"/>
                <w:szCs w:val="16"/>
              </w:rPr>
            </w:pPr>
            <w:r w:rsidRPr="001E7F9C">
              <w:rPr>
                <w:sz w:val="16"/>
                <w:szCs w:val="16"/>
              </w:rPr>
              <w:t>38 503,2</w:t>
            </w:r>
          </w:p>
        </w:tc>
      </w:tr>
      <w:tr w:rsidR="001E7F9C" w:rsidRPr="001E7F9C" w14:paraId="2B7F612D" w14:textId="77777777" w:rsidTr="00B35219">
        <w:trPr>
          <w:trHeight w:val="450"/>
        </w:trPr>
        <w:tc>
          <w:tcPr>
            <w:tcW w:w="2972" w:type="dxa"/>
            <w:hideMark/>
          </w:tcPr>
          <w:p w14:paraId="7E2D4EC4" w14:textId="77777777" w:rsidR="001E7F9C" w:rsidRPr="001E7F9C" w:rsidRDefault="001E7F9C" w:rsidP="001E7F9C">
            <w:pPr>
              <w:widowControl w:val="0"/>
              <w:rPr>
                <w:i/>
                <w:iCs/>
                <w:sz w:val="16"/>
                <w:szCs w:val="16"/>
              </w:rPr>
            </w:pPr>
            <w:r w:rsidRPr="001E7F9C">
              <w:rPr>
                <w:i/>
                <w:iCs/>
                <w:sz w:val="16"/>
                <w:szCs w:val="16"/>
              </w:rPr>
              <w:t xml:space="preserve">Расходы на обеспечение выполнения функций органов местного самоуправления </w:t>
            </w:r>
          </w:p>
        </w:tc>
        <w:tc>
          <w:tcPr>
            <w:tcW w:w="376" w:type="dxa"/>
            <w:hideMark/>
          </w:tcPr>
          <w:p w14:paraId="2B33B362" w14:textId="77777777" w:rsidR="001E7F9C" w:rsidRPr="001E7F9C" w:rsidRDefault="001E7F9C" w:rsidP="001E7F9C">
            <w:pPr>
              <w:widowControl w:val="0"/>
              <w:rPr>
                <w:i/>
                <w:iCs/>
                <w:sz w:val="16"/>
                <w:szCs w:val="16"/>
              </w:rPr>
            </w:pPr>
            <w:r w:rsidRPr="001E7F9C">
              <w:rPr>
                <w:i/>
                <w:iCs/>
                <w:sz w:val="16"/>
                <w:szCs w:val="16"/>
              </w:rPr>
              <w:t>01</w:t>
            </w:r>
          </w:p>
        </w:tc>
        <w:tc>
          <w:tcPr>
            <w:tcW w:w="475" w:type="dxa"/>
            <w:hideMark/>
          </w:tcPr>
          <w:p w14:paraId="79758BF1" w14:textId="77777777" w:rsidR="001E7F9C" w:rsidRPr="001E7F9C" w:rsidRDefault="001E7F9C" w:rsidP="001E7F9C">
            <w:pPr>
              <w:widowControl w:val="0"/>
              <w:rPr>
                <w:i/>
                <w:iCs/>
                <w:sz w:val="16"/>
                <w:szCs w:val="16"/>
              </w:rPr>
            </w:pPr>
            <w:r w:rsidRPr="001E7F9C">
              <w:rPr>
                <w:i/>
                <w:iCs/>
                <w:sz w:val="16"/>
                <w:szCs w:val="16"/>
              </w:rPr>
              <w:t>04</w:t>
            </w:r>
          </w:p>
        </w:tc>
        <w:tc>
          <w:tcPr>
            <w:tcW w:w="376" w:type="dxa"/>
            <w:hideMark/>
          </w:tcPr>
          <w:p w14:paraId="2D86987C" w14:textId="77777777" w:rsidR="001E7F9C" w:rsidRPr="001E7F9C" w:rsidRDefault="001E7F9C" w:rsidP="001E7F9C">
            <w:pPr>
              <w:widowControl w:val="0"/>
              <w:rPr>
                <w:sz w:val="16"/>
                <w:szCs w:val="16"/>
              </w:rPr>
            </w:pPr>
            <w:r w:rsidRPr="001E7F9C">
              <w:rPr>
                <w:sz w:val="16"/>
                <w:szCs w:val="16"/>
              </w:rPr>
              <w:t>65</w:t>
            </w:r>
          </w:p>
        </w:tc>
        <w:tc>
          <w:tcPr>
            <w:tcW w:w="376" w:type="dxa"/>
            <w:hideMark/>
          </w:tcPr>
          <w:p w14:paraId="1F94914F" w14:textId="77777777" w:rsidR="001E7F9C" w:rsidRPr="001E7F9C" w:rsidRDefault="001E7F9C" w:rsidP="001E7F9C">
            <w:pPr>
              <w:widowControl w:val="0"/>
              <w:rPr>
                <w:sz w:val="16"/>
                <w:szCs w:val="16"/>
              </w:rPr>
            </w:pPr>
            <w:r w:rsidRPr="001E7F9C">
              <w:rPr>
                <w:sz w:val="16"/>
                <w:szCs w:val="16"/>
              </w:rPr>
              <w:t>2</w:t>
            </w:r>
          </w:p>
        </w:tc>
        <w:tc>
          <w:tcPr>
            <w:tcW w:w="461" w:type="dxa"/>
            <w:hideMark/>
          </w:tcPr>
          <w:p w14:paraId="21974962" w14:textId="77777777" w:rsidR="001E7F9C" w:rsidRPr="001E7F9C" w:rsidRDefault="001E7F9C" w:rsidP="001E7F9C">
            <w:pPr>
              <w:widowControl w:val="0"/>
              <w:rPr>
                <w:sz w:val="16"/>
                <w:szCs w:val="16"/>
              </w:rPr>
            </w:pPr>
            <w:r w:rsidRPr="001E7F9C">
              <w:rPr>
                <w:sz w:val="16"/>
                <w:szCs w:val="16"/>
              </w:rPr>
              <w:t>00</w:t>
            </w:r>
          </w:p>
        </w:tc>
        <w:tc>
          <w:tcPr>
            <w:tcW w:w="646" w:type="dxa"/>
            <w:hideMark/>
          </w:tcPr>
          <w:p w14:paraId="43E70B98" w14:textId="77777777" w:rsidR="001E7F9C" w:rsidRPr="001E7F9C" w:rsidRDefault="001E7F9C" w:rsidP="001E7F9C">
            <w:pPr>
              <w:widowControl w:val="0"/>
              <w:rPr>
                <w:sz w:val="16"/>
                <w:szCs w:val="16"/>
              </w:rPr>
            </w:pPr>
            <w:r w:rsidRPr="001E7F9C">
              <w:rPr>
                <w:sz w:val="16"/>
                <w:szCs w:val="16"/>
              </w:rPr>
              <w:t>41120</w:t>
            </w:r>
          </w:p>
        </w:tc>
        <w:tc>
          <w:tcPr>
            <w:tcW w:w="534" w:type="dxa"/>
            <w:hideMark/>
          </w:tcPr>
          <w:p w14:paraId="11B49BA4" w14:textId="77777777" w:rsidR="001E7F9C" w:rsidRPr="001E7F9C" w:rsidRDefault="001E7F9C" w:rsidP="001E7F9C">
            <w:pPr>
              <w:widowControl w:val="0"/>
              <w:rPr>
                <w:i/>
                <w:iCs/>
                <w:sz w:val="16"/>
                <w:szCs w:val="16"/>
              </w:rPr>
            </w:pPr>
            <w:r w:rsidRPr="001E7F9C">
              <w:rPr>
                <w:i/>
                <w:iCs/>
                <w:sz w:val="16"/>
                <w:szCs w:val="16"/>
              </w:rPr>
              <w:t> </w:t>
            </w:r>
          </w:p>
        </w:tc>
        <w:tc>
          <w:tcPr>
            <w:tcW w:w="968" w:type="dxa"/>
            <w:noWrap/>
            <w:hideMark/>
          </w:tcPr>
          <w:p w14:paraId="58C398C0" w14:textId="77777777" w:rsidR="001E7F9C" w:rsidRPr="001E7F9C" w:rsidRDefault="001E7F9C" w:rsidP="001E7F9C">
            <w:pPr>
              <w:widowControl w:val="0"/>
              <w:rPr>
                <w:sz w:val="16"/>
                <w:szCs w:val="16"/>
              </w:rPr>
            </w:pPr>
            <w:r w:rsidRPr="001E7F9C">
              <w:rPr>
                <w:sz w:val="16"/>
                <w:szCs w:val="16"/>
              </w:rPr>
              <w:t>8 685,8</w:t>
            </w:r>
          </w:p>
        </w:tc>
        <w:tc>
          <w:tcPr>
            <w:tcW w:w="1087" w:type="dxa"/>
            <w:noWrap/>
            <w:hideMark/>
          </w:tcPr>
          <w:p w14:paraId="62C7E41A" w14:textId="77777777" w:rsidR="001E7F9C" w:rsidRPr="001E7F9C" w:rsidRDefault="001E7F9C" w:rsidP="001E7F9C">
            <w:pPr>
              <w:widowControl w:val="0"/>
              <w:rPr>
                <w:sz w:val="16"/>
                <w:szCs w:val="16"/>
              </w:rPr>
            </w:pPr>
            <w:r w:rsidRPr="001E7F9C">
              <w:rPr>
                <w:sz w:val="16"/>
                <w:szCs w:val="16"/>
              </w:rPr>
              <w:t>1 372,4</w:t>
            </w:r>
          </w:p>
        </w:tc>
        <w:tc>
          <w:tcPr>
            <w:tcW w:w="1047" w:type="dxa"/>
            <w:noWrap/>
            <w:hideMark/>
          </w:tcPr>
          <w:p w14:paraId="298697EE" w14:textId="77777777" w:rsidR="001E7F9C" w:rsidRPr="001E7F9C" w:rsidRDefault="001E7F9C" w:rsidP="001E7F9C">
            <w:pPr>
              <w:widowControl w:val="0"/>
              <w:rPr>
                <w:sz w:val="16"/>
                <w:szCs w:val="16"/>
              </w:rPr>
            </w:pPr>
            <w:r w:rsidRPr="001E7F9C">
              <w:rPr>
                <w:sz w:val="16"/>
                <w:szCs w:val="16"/>
              </w:rPr>
              <w:t>2 309,4</w:t>
            </w:r>
          </w:p>
        </w:tc>
      </w:tr>
      <w:tr w:rsidR="001E7F9C" w:rsidRPr="001E7F9C" w14:paraId="7C58EE25" w14:textId="77777777" w:rsidTr="00B35219">
        <w:trPr>
          <w:trHeight w:val="900"/>
        </w:trPr>
        <w:tc>
          <w:tcPr>
            <w:tcW w:w="2972" w:type="dxa"/>
            <w:hideMark/>
          </w:tcPr>
          <w:p w14:paraId="50BFBB69" w14:textId="77777777" w:rsidR="001E7F9C" w:rsidRPr="001E7F9C" w:rsidRDefault="001E7F9C" w:rsidP="001E7F9C">
            <w:pPr>
              <w:widowControl w:val="0"/>
              <w:rPr>
                <w:sz w:val="16"/>
                <w:szCs w:val="16"/>
              </w:rPr>
            </w:pPr>
            <w:r w:rsidRPr="001E7F9C">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76" w:type="dxa"/>
            <w:hideMark/>
          </w:tcPr>
          <w:p w14:paraId="66859098" w14:textId="77777777" w:rsidR="001E7F9C" w:rsidRPr="001E7F9C" w:rsidRDefault="001E7F9C" w:rsidP="001E7F9C">
            <w:pPr>
              <w:widowControl w:val="0"/>
              <w:rPr>
                <w:sz w:val="16"/>
                <w:szCs w:val="16"/>
              </w:rPr>
            </w:pPr>
            <w:r w:rsidRPr="001E7F9C">
              <w:rPr>
                <w:sz w:val="16"/>
                <w:szCs w:val="16"/>
              </w:rPr>
              <w:t>01</w:t>
            </w:r>
          </w:p>
        </w:tc>
        <w:tc>
          <w:tcPr>
            <w:tcW w:w="475" w:type="dxa"/>
            <w:hideMark/>
          </w:tcPr>
          <w:p w14:paraId="2D09152D" w14:textId="77777777" w:rsidR="001E7F9C" w:rsidRPr="001E7F9C" w:rsidRDefault="001E7F9C" w:rsidP="001E7F9C">
            <w:pPr>
              <w:widowControl w:val="0"/>
              <w:rPr>
                <w:sz w:val="16"/>
                <w:szCs w:val="16"/>
              </w:rPr>
            </w:pPr>
            <w:r w:rsidRPr="001E7F9C">
              <w:rPr>
                <w:sz w:val="16"/>
                <w:szCs w:val="16"/>
              </w:rPr>
              <w:t>04</w:t>
            </w:r>
          </w:p>
        </w:tc>
        <w:tc>
          <w:tcPr>
            <w:tcW w:w="376" w:type="dxa"/>
            <w:hideMark/>
          </w:tcPr>
          <w:p w14:paraId="507E1FC9" w14:textId="77777777" w:rsidR="001E7F9C" w:rsidRPr="001E7F9C" w:rsidRDefault="001E7F9C" w:rsidP="001E7F9C">
            <w:pPr>
              <w:widowControl w:val="0"/>
              <w:rPr>
                <w:sz w:val="16"/>
                <w:szCs w:val="16"/>
              </w:rPr>
            </w:pPr>
            <w:r w:rsidRPr="001E7F9C">
              <w:rPr>
                <w:sz w:val="16"/>
                <w:szCs w:val="16"/>
              </w:rPr>
              <w:t>65</w:t>
            </w:r>
          </w:p>
        </w:tc>
        <w:tc>
          <w:tcPr>
            <w:tcW w:w="376" w:type="dxa"/>
            <w:hideMark/>
          </w:tcPr>
          <w:p w14:paraId="119643F4" w14:textId="77777777" w:rsidR="001E7F9C" w:rsidRPr="001E7F9C" w:rsidRDefault="001E7F9C" w:rsidP="001E7F9C">
            <w:pPr>
              <w:widowControl w:val="0"/>
              <w:rPr>
                <w:sz w:val="16"/>
                <w:szCs w:val="16"/>
              </w:rPr>
            </w:pPr>
            <w:r w:rsidRPr="001E7F9C">
              <w:rPr>
                <w:sz w:val="16"/>
                <w:szCs w:val="16"/>
              </w:rPr>
              <w:t>2</w:t>
            </w:r>
          </w:p>
        </w:tc>
        <w:tc>
          <w:tcPr>
            <w:tcW w:w="461" w:type="dxa"/>
            <w:hideMark/>
          </w:tcPr>
          <w:p w14:paraId="4CB9AAA0" w14:textId="77777777" w:rsidR="001E7F9C" w:rsidRPr="001E7F9C" w:rsidRDefault="001E7F9C" w:rsidP="001E7F9C">
            <w:pPr>
              <w:widowControl w:val="0"/>
              <w:rPr>
                <w:sz w:val="16"/>
                <w:szCs w:val="16"/>
              </w:rPr>
            </w:pPr>
            <w:r w:rsidRPr="001E7F9C">
              <w:rPr>
                <w:sz w:val="16"/>
                <w:szCs w:val="16"/>
              </w:rPr>
              <w:t>00</w:t>
            </w:r>
          </w:p>
        </w:tc>
        <w:tc>
          <w:tcPr>
            <w:tcW w:w="646" w:type="dxa"/>
            <w:hideMark/>
          </w:tcPr>
          <w:p w14:paraId="09D3A4CE" w14:textId="77777777" w:rsidR="001E7F9C" w:rsidRPr="001E7F9C" w:rsidRDefault="001E7F9C" w:rsidP="001E7F9C">
            <w:pPr>
              <w:widowControl w:val="0"/>
              <w:rPr>
                <w:sz w:val="16"/>
                <w:szCs w:val="16"/>
              </w:rPr>
            </w:pPr>
            <w:r w:rsidRPr="001E7F9C">
              <w:rPr>
                <w:sz w:val="16"/>
                <w:szCs w:val="16"/>
              </w:rPr>
              <w:t>41120</w:t>
            </w:r>
          </w:p>
        </w:tc>
        <w:tc>
          <w:tcPr>
            <w:tcW w:w="534" w:type="dxa"/>
            <w:hideMark/>
          </w:tcPr>
          <w:p w14:paraId="17661CCC" w14:textId="77777777" w:rsidR="001E7F9C" w:rsidRPr="001E7F9C" w:rsidRDefault="001E7F9C" w:rsidP="001E7F9C">
            <w:pPr>
              <w:widowControl w:val="0"/>
              <w:rPr>
                <w:sz w:val="16"/>
                <w:szCs w:val="16"/>
              </w:rPr>
            </w:pPr>
            <w:r w:rsidRPr="001E7F9C">
              <w:rPr>
                <w:sz w:val="16"/>
                <w:szCs w:val="16"/>
              </w:rPr>
              <w:t>100</w:t>
            </w:r>
          </w:p>
        </w:tc>
        <w:tc>
          <w:tcPr>
            <w:tcW w:w="968" w:type="dxa"/>
            <w:noWrap/>
            <w:hideMark/>
          </w:tcPr>
          <w:p w14:paraId="436B8D29" w14:textId="77777777" w:rsidR="001E7F9C" w:rsidRPr="001E7F9C" w:rsidRDefault="001E7F9C" w:rsidP="001E7F9C">
            <w:pPr>
              <w:widowControl w:val="0"/>
              <w:rPr>
                <w:sz w:val="16"/>
                <w:szCs w:val="16"/>
              </w:rPr>
            </w:pPr>
            <w:r w:rsidRPr="001E7F9C">
              <w:rPr>
                <w:sz w:val="16"/>
                <w:szCs w:val="16"/>
              </w:rPr>
              <w:t>1 221,5</w:t>
            </w:r>
          </w:p>
        </w:tc>
        <w:tc>
          <w:tcPr>
            <w:tcW w:w="1087" w:type="dxa"/>
            <w:noWrap/>
            <w:hideMark/>
          </w:tcPr>
          <w:p w14:paraId="10132993" w14:textId="77777777" w:rsidR="001E7F9C" w:rsidRPr="001E7F9C" w:rsidRDefault="001E7F9C" w:rsidP="001E7F9C">
            <w:pPr>
              <w:widowControl w:val="0"/>
              <w:rPr>
                <w:sz w:val="16"/>
                <w:szCs w:val="16"/>
              </w:rPr>
            </w:pPr>
            <w:r w:rsidRPr="001E7F9C">
              <w:rPr>
                <w:sz w:val="16"/>
                <w:szCs w:val="16"/>
              </w:rPr>
              <w:t>288,5</w:t>
            </w:r>
          </w:p>
        </w:tc>
        <w:tc>
          <w:tcPr>
            <w:tcW w:w="1047" w:type="dxa"/>
            <w:noWrap/>
            <w:hideMark/>
          </w:tcPr>
          <w:p w14:paraId="4A2EB169" w14:textId="77777777" w:rsidR="001E7F9C" w:rsidRPr="001E7F9C" w:rsidRDefault="001E7F9C" w:rsidP="001E7F9C">
            <w:pPr>
              <w:widowControl w:val="0"/>
              <w:rPr>
                <w:sz w:val="16"/>
                <w:szCs w:val="16"/>
              </w:rPr>
            </w:pPr>
            <w:r w:rsidRPr="001E7F9C">
              <w:rPr>
                <w:sz w:val="16"/>
                <w:szCs w:val="16"/>
              </w:rPr>
              <w:t>227,5</w:t>
            </w:r>
          </w:p>
        </w:tc>
      </w:tr>
      <w:tr w:rsidR="001E7F9C" w:rsidRPr="001E7F9C" w14:paraId="7F0963E3" w14:textId="77777777" w:rsidTr="00B35219">
        <w:trPr>
          <w:trHeight w:val="450"/>
        </w:trPr>
        <w:tc>
          <w:tcPr>
            <w:tcW w:w="2972" w:type="dxa"/>
            <w:hideMark/>
          </w:tcPr>
          <w:p w14:paraId="7AB4FBF2" w14:textId="77777777" w:rsidR="001E7F9C" w:rsidRPr="001E7F9C" w:rsidRDefault="001E7F9C" w:rsidP="001E7F9C">
            <w:pPr>
              <w:widowControl w:val="0"/>
              <w:rPr>
                <w:sz w:val="16"/>
                <w:szCs w:val="16"/>
              </w:rPr>
            </w:pPr>
            <w:r w:rsidRPr="001E7F9C">
              <w:rPr>
                <w:sz w:val="16"/>
                <w:szCs w:val="16"/>
              </w:rPr>
              <w:t>Расходы на выплаты персоналу государственных (муниципальных) органов</w:t>
            </w:r>
          </w:p>
        </w:tc>
        <w:tc>
          <w:tcPr>
            <w:tcW w:w="376" w:type="dxa"/>
            <w:hideMark/>
          </w:tcPr>
          <w:p w14:paraId="0C327285" w14:textId="77777777" w:rsidR="001E7F9C" w:rsidRPr="001E7F9C" w:rsidRDefault="001E7F9C" w:rsidP="001E7F9C">
            <w:pPr>
              <w:widowControl w:val="0"/>
              <w:rPr>
                <w:sz w:val="16"/>
                <w:szCs w:val="16"/>
              </w:rPr>
            </w:pPr>
            <w:r w:rsidRPr="001E7F9C">
              <w:rPr>
                <w:sz w:val="16"/>
                <w:szCs w:val="16"/>
              </w:rPr>
              <w:t>01</w:t>
            </w:r>
          </w:p>
        </w:tc>
        <w:tc>
          <w:tcPr>
            <w:tcW w:w="475" w:type="dxa"/>
            <w:hideMark/>
          </w:tcPr>
          <w:p w14:paraId="066018AF" w14:textId="77777777" w:rsidR="001E7F9C" w:rsidRPr="001E7F9C" w:rsidRDefault="001E7F9C" w:rsidP="001E7F9C">
            <w:pPr>
              <w:widowControl w:val="0"/>
              <w:rPr>
                <w:sz w:val="16"/>
                <w:szCs w:val="16"/>
              </w:rPr>
            </w:pPr>
            <w:r w:rsidRPr="001E7F9C">
              <w:rPr>
                <w:sz w:val="16"/>
                <w:szCs w:val="16"/>
              </w:rPr>
              <w:t>04</w:t>
            </w:r>
          </w:p>
        </w:tc>
        <w:tc>
          <w:tcPr>
            <w:tcW w:w="376" w:type="dxa"/>
            <w:hideMark/>
          </w:tcPr>
          <w:p w14:paraId="2F9FA62D" w14:textId="77777777" w:rsidR="001E7F9C" w:rsidRPr="001E7F9C" w:rsidRDefault="001E7F9C" w:rsidP="001E7F9C">
            <w:pPr>
              <w:widowControl w:val="0"/>
              <w:rPr>
                <w:sz w:val="16"/>
                <w:szCs w:val="16"/>
              </w:rPr>
            </w:pPr>
            <w:r w:rsidRPr="001E7F9C">
              <w:rPr>
                <w:sz w:val="16"/>
                <w:szCs w:val="16"/>
              </w:rPr>
              <w:t>65</w:t>
            </w:r>
          </w:p>
        </w:tc>
        <w:tc>
          <w:tcPr>
            <w:tcW w:w="376" w:type="dxa"/>
            <w:hideMark/>
          </w:tcPr>
          <w:p w14:paraId="1AB6D375" w14:textId="77777777" w:rsidR="001E7F9C" w:rsidRPr="001E7F9C" w:rsidRDefault="001E7F9C" w:rsidP="001E7F9C">
            <w:pPr>
              <w:widowControl w:val="0"/>
              <w:rPr>
                <w:sz w:val="16"/>
                <w:szCs w:val="16"/>
              </w:rPr>
            </w:pPr>
            <w:r w:rsidRPr="001E7F9C">
              <w:rPr>
                <w:sz w:val="16"/>
                <w:szCs w:val="16"/>
              </w:rPr>
              <w:t>2</w:t>
            </w:r>
          </w:p>
        </w:tc>
        <w:tc>
          <w:tcPr>
            <w:tcW w:w="461" w:type="dxa"/>
            <w:hideMark/>
          </w:tcPr>
          <w:p w14:paraId="72DAF170" w14:textId="77777777" w:rsidR="001E7F9C" w:rsidRPr="001E7F9C" w:rsidRDefault="001E7F9C" w:rsidP="001E7F9C">
            <w:pPr>
              <w:widowControl w:val="0"/>
              <w:rPr>
                <w:sz w:val="16"/>
                <w:szCs w:val="16"/>
              </w:rPr>
            </w:pPr>
            <w:r w:rsidRPr="001E7F9C">
              <w:rPr>
                <w:sz w:val="16"/>
                <w:szCs w:val="16"/>
              </w:rPr>
              <w:t>00</w:t>
            </w:r>
          </w:p>
        </w:tc>
        <w:tc>
          <w:tcPr>
            <w:tcW w:w="646" w:type="dxa"/>
            <w:hideMark/>
          </w:tcPr>
          <w:p w14:paraId="546D4FE5" w14:textId="77777777" w:rsidR="001E7F9C" w:rsidRPr="001E7F9C" w:rsidRDefault="001E7F9C" w:rsidP="001E7F9C">
            <w:pPr>
              <w:widowControl w:val="0"/>
              <w:rPr>
                <w:sz w:val="16"/>
                <w:szCs w:val="16"/>
              </w:rPr>
            </w:pPr>
            <w:r w:rsidRPr="001E7F9C">
              <w:rPr>
                <w:sz w:val="16"/>
                <w:szCs w:val="16"/>
              </w:rPr>
              <w:t>41120</w:t>
            </w:r>
          </w:p>
        </w:tc>
        <w:tc>
          <w:tcPr>
            <w:tcW w:w="534" w:type="dxa"/>
            <w:hideMark/>
          </w:tcPr>
          <w:p w14:paraId="009EE7ED" w14:textId="77777777" w:rsidR="001E7F9C" w:rsidRPr="001E7F9C" w:rsidRDefault="001E7F9C" w:rsidP="001E7F9C">
            <w:pPr>
              <w:widowControl w:val="0"/>
              <w:rPr>
                <w:sz w:val="16"/>
                <w:szCs w:val="16"/>
              </w:rPr>
            </w:pPr>
            <w:r w:rsidRPr="001E7F9C">
              <w:rPr>
                <w:sz w:val="16"/>
                <w:szCs w:val="16"/>
              </w:rPr>
              <w:t>120</w:t>
            </w:r>
          </w:p>
        </w:tc>
        <w:tc>
          <w:tcPr>
            <w:tcW w:w="968" w:type="dxa"/>
            <w:noWrap/>
            <w:hideMark/>
          </w:tcPr>
          <w:p w14:paraId="6B341981" w14:textId="77777777" w:rsidR="001E7F9C" w:rsidRPr="001E7F9C" w:rsidRDefault="001E7F9C" w:rsidP="001E7F9C">
            <w:pPr>
              <w:widowControl w:val="0"/>
              <w:rPr>
                <w:sz w:val="16"/>
                <w:szCs w:val="16"/>
              </w:rPr>
            </w:pPr>
            <w:r w:rsidRPr="001E7F9C">
              <w:rPr>
                <w:sz w:val="16"/>
                <w:szCs w:val="16"/>
              </w:rPr>
              <w:t>1 221,5</w:t>
            </w:r>
          </w:p>
        </w:tc>
        <w:tc>
          <w:tcPr>
            <w:tcW w:w="1087" w:type="dxa"/>
            <w:noWrap/>
            <w:hideMark/>
          </w:tcPr>
          <w:p w14:paraId="48C362B9" w14:textId="77777777" w:rsidR="001E7F9C" w:rsidRPr="001E7F9C" w:rsidRDefault="001E7F9C" w:rsidP="001E7F9C">
            <w:pPr>
              <w:widowControl w:val="0"/>
              <w:rPr>
                <w:sz w:val="16"/>
                <w:szCs w:val="16"/>
              </w:rPr>
            </w:pPr>
            <w:r w:rsidRPr="001E7F9C">
              <w:rPr>
                <w:sz w:val="16"/>
                <w:szCs w:val="16"/>
              </w:rPr>
              <w:t>288,5</w:t>
            </w:r>
          </w:p>
        </w:tc>
        <w:tc>
          <w:tcPr>
            <w:tcW w:w="1047" w:type="dxa"/>
            <w:noWrap/>
            <w:hideMark/>
          </w:tcPr>
          <w:p w14:paraId="0AAF3824" w14:textId="77777777" w:rsidR="001E7F9C" w:rsidRPr="001E7F9C" w:rsidRDefault="001E7F9C" w:rsidP="001E7F9C">
            <w:pPr>
              <w:widowControl w:val="0"/>
              <w:rPr>
                <w:sz w:val="16"/>
                <w:szCs w:val="16"/>
              </w:rPr>
            </w:pPr>
            <w:r w:rsidRPr="001E7F9C">
              <w:rPr>
                <w:sz w:val="16"/>
                <w:szCs w:val="16"/>
              </w:rPr>
              <w:t>227,5</w:t>
            </w:r>
          </w:p>
        </w:tc>
      </w:tr>
      <w:tr w:rsidR="001E7F9C" w:rsidRPr="001E7F9C" w14:paraId="27185697" w14:textId="77777777" w:rsidTr="00B35219">
        <w:trPr>
          <w:trHeight w:val="450"/>
        </w:trPr>
        <w:tc>
          <w:tcPr>
            <w:tcW w:w="2972" w:type="dxa"/>
            <w:hideMark/>
          </w:tcPr>
          <w:p w14:paraId="2649FF1E" w14:textId="77777777" w:rsidR="001E7F9C" w:rsidRPr="001E7F9C" w:rsidRDefault="001E7F9C" w:rsidP="001E7F9C">
            <w:pPr>
              <w:widowControl w:val="0"/>
              <w:rPr>
                <w:sz w:val="16"/>
                <w:szCs w:val="16"/>
              </w:rPr>
            </w:pPr>
            <w:r w:rsidRPr="001E7F9C">
              <w:rPr>
                <w:sz w:val="16"/>
                <w:szCs w:val="16"/>
              </w:rPr>
              <w:lastRenderedPageBreak/>
              <w:t>Закупка товаров, работ и услуг для обеспечения государственных (муниципальных) нужд</w:t>
            </w:r>
          </w:p>
        </w:tc>
        <w:tc>
          <w:tcPr>
            <w:tcW w:w="376" w:type="dxa"/>
            <w:hideMark/>
          </w:tcPr>
          <w:p w14:paraId="7FCCDAEA" w14:textId="77777777" w:rsidR="001E7F9C" w:rsidRPr="001E7F9C" w:rsidRDefault="001E7F9C" w:rsidP="001E7F9C">
            <w:pPr>
              <w:widowControl w:val="0"/>
              <w:rPr>
                <w:sz w:val="16"/>
                <w:szCs w:val="16"/>
              </w:rPr>
            </w:pPr>
            <w:r w:rsidRPr="001E7F9C">
              <w:rPr>
                <w:sz w:val="16"/>
                <w:szCs w:val="16"/>
              </w:rPr>
              <w:t>01</w:t>
            </w:r>
          </w:p>
        </w:tc>
        <w:tc>
          <w:tcPr>
            <w:tcW w:w="475" w:type="dxa"/>
            <w:hideMark/>
          </w:tcPr>
          <w:p w14:paraId="70F74BF9" w14:textId="77777777" w:rsidR="001E7F9C" w:rsidRPr="001E7F9C" w:rsidRDefault="001E7F9C" w:rsidP="001E7F9C">
            <w:pPr>
              <w:widowControl w:val="0"/>
              <w:rPr>
                <w:sz w:val="16"/>
                <w:szCs w:val="16"/>
              </w:rPr>
            </w:pPr>
            <w:r w:rsidRPr="001E7F9C">
              <w:rPr>
                <w:sz w:val="16"/>
                <w:szCs w:val="16"/>
              </w:rPr>
              <w:t>04</w:t>
            </w:r>
          </w:p>
        </w:tc>
        <w:tc>
          <w:tcPr>
            <w:tcW w:w="376" w:type="dxa"/>
            <w:hideMark/>
          </w:tcPr>
          <w:p w14:paraId="5A2A9128" w14:textId="77777777" w:rsidR="001E7F9C" w:rsidRPr="001E7F9C" w:rsidRDefault="001E7F9C" w:rsidP="001E7F9C">
            <w:pPr>
              <w:widowControl w:val="0"/>
              <w:rPr>
                <w:sz w:val="16"/>
                <w:szCs w:val="16"/>
              </w:rPr>
            </w:pPr>
            <w:r w:rsidRPr="001E7F9C">
              <w:rPr>
                <w:sz w:val="16"/>
                <w:szCs w:val="16"/>
              </w:rPr>
              <w:t>65</w:t>
            </w:r>
          </w:p>
        </w:tc>
        <w:tc>
          <w:tcPr>
            <w:tcW w:w="376" w:type="dxa"/>
            <w:hideMark/>
          </w:tcPr>
          <w:p w14:paraId="2E0F958E" w14:textId="77777777" w:rsidR="001E7F9C" w:rsidRPr="001E7F9C" w:rsidRDefault="001E7F9C" w:rsidP="001E7F9C">
            <w:pPr>
              <w:widowControl w:val="0"/>
              <w:rPr>
                <w:sz w:val="16"/>
                <w:szCs w:val="16"/>
              </w:rPr>
            </w:pPr>
            <w:r w:rsidRPr="001E7F9C">
              <w:rPr>
                <w:sz w:val="16"/>
                <w:szCs w:val="16"/>
              </w:rPr>
              <w:t>2</w:t>
            </w:r>
          </w:p>
        </w:tc>
        <w:tc>
          <w:tcPr>
            <w:tcW w:w="461" w:type="dxa"/>
            <w:hideMark/>
          </w:tcPr>
          <w:p w14:paraId="26E94340" w14:textId="77777777" w:rsidR="001E7F9C" w:rsidRPr="001E7F9C" w:rsidRDefault="001E7F9C" w:rsidP="001E7F9C">
            <w:pPr>
              <w:widowControl w:val="0"/>
              <w:rPr>
                <w:sz w:val="16"/>
                <w:szCs w:val="16"/>
              </w:rPr>
            </w:pPr>
            <w:r w:rsidRPr="001E7F9C">
              <w:rPr>
                <w:sz w:val="16"/>
                <w:szCs w:val="16"/>
              </w:rPr>
              <w:t>00</w:t>
            </w:r>
          </w:p>
        </w:tc>
        <w:tc>
          <w:tcPr>
            <w:tcW w:w="646" w:type="dxa"/>
            <w:hideMark/>
          </w:tcPr>
          <w:p w14:paraId="5DC5BFD8" w14:textId="77777777" w:rsidR="001E7F9C" w:rsidRPr="001E7F9C" w:rsidRDefault="001E7F9C" w:rsidP="001E7F9C">
            <w:pPr>
              <w:widowControl w:val="0"/>
              <w:rPr>
                <w:sz w:val="16"/>
                <w:szCs w:val="16"/>
              </w:rPr>
            </w:pPr>
            <w:r w:rsidRPr="001E7F9C">
              <w:rPr>
                <w:sz w:val="16"/>
                <w:szCs w:val="16"/>
              </w:rPr>
              <w:t>41120</w:t>
            </w:r>
          </w:p>
        </w:tc>
        <w:tc>
          <w:tcPr>
            <w:tcW w:w="534" w:type="dxa"/>
            <w:hideMark/>
          </w:tcPr>
          <w:p w14:paraId="065DBA42" w14:textId="77777777" w:rsidR="001E7F9C" w:rsidRPr="001E7F9C" w:rsidRDefault="001E7F9C" w:rsidP="001E7F9C">
            <w:pPr>
              <w:widowControl w:val="0"/>
              <w:rPr>
                <w:sz w:val="16"/>
                <w:szCs w:val="16"/>
              </w:rPr>
            </w:pPr>
            <w:r w:rsidRPr="001E7F9C">
              <w:rPr>
                <w:sz w:val="16"/>
                <w:szCs w:val="16"/>
              </w:rPr>
              <w:t>200</w:t>
            </w:r>
          </w:p>
        </w:tc>
        <w:tc>
          <w:tcPr>
            <w:tcW w:w="968" w:type="dxa"/>
            <w:noWrap/>
            <w:hideMark/>
          </w:tcPr>
          <w:p w14:paraId="54BF21F5" w14:textId="77777777" w:rsidR="001E7F9C" w:rsidRPr="001E7F9C" w:rsidRDefault="001E7F9C" w:rsidP="001E7F9C">
            <w:pPr>
              <w:widowControl w:val="0"/>
              <w:rPr>
                <w:sz w:val="16"/>
                <w:szCs w:val="16"/>
              </w:rPr>
            </w:pPr>
            <w:r w:rsidRPr="001E7F9C">
              <w:rPr>
                <w:sz w:val="16"/>
                <w:szCs w:val="16"/>
              </w:rPr>
              <w:t>7 112,5</w:t>
            </w:r>
          </w:p>
        </w:tc>
        <w:tc>
          <w:tcPr>
            <w:tcW w:w="1087" w:type="dxa"/>
            <w:noWrap/>
            <w:hideMark/>
          </w:tcPr>
          <w:p w14:paraId="4386A5BF" w14:textId="77777777" w:rsidR="001E7F9C" w:rsidRPr="001E7F9C" w:rsidRDefault="001E7F9C" w:rsidP="001E7F9C">
            <w:pPr>
              <w:widowControl w:val="0"/>
              <w:rPr>
                <w:sz w:val="16"/>
                <w:szCs w:val="16"/>
              </w:rPr>
            </w:pPr>
            <w:r w:rsidRPr="001E7F9C">
              <w:rPr>
                <w:sz w:val="16"/>
                <w:szCs w:val="16"/>
              </w:rPr>
              <w:t>856,6</w:t>
            </w:r>
          </w:p>
        </w:tc>
        <w:tc>
          <w:tcPr>
            <w:tcW w:w="1047" w:type="dxa"/>
            <w:noWrap/>
            <w:hideMark/>
          </w:tcPr>
          <w:p w14:paraId="1F915FE3" w14:textId="77777777" w:rsidR="001E7F9C" w:rsidRPr="001E7F9C" w:rsidRDefault="001E7F9C" w:rsidP="001E7F9C">
            <w:pPr>
              <w:widowControl w:val="0"/>
              <w:rPr>
                <w:sz w:val="16"/>
                <w:szCs w:val="16"/>
              </w:rPr>
            </w:pPr>
            <w:r w:rsidRPr="001E7F9C">
              <w:rPr>
                <w:sz w:val="16"/>
                <w:szCs w:val="16"/>
              </w:rPr>
              <w:t>1 855,6</w:t>
            </w:r>
          </w:p>
        </w:tc>
      </w:tr>
      <w:tr w:rsidR="001E7F9C" w:rsidRPr="001E7F9C" w14:paraId="1A9AB593" w14:textId="77777777" w:rsidTr="00B35219">
        <w:trPr>
          <w:trHeight w:val="450"/>
        </w:trPr>
        <w:tc>
          <w:tcPr>
            <w:tcW w:w="2972" w:type="dxa"/>
            <w:hideMark/>
          </w:tcPr>
          <w:p w14:paraId="6BBEB180" w14:textId="77777777" w:rsidR="001E7F9C" w:rsidRPr="001E7F9C" w:rsidRDefault="001E7F9C" w:rsidP="001E7F9C">
            <w:pPr>
              <w:widowControl w:val="0"/>
              <w:rPr>
                <w:sz w:val="16"/>
                <w:szCs w:val="16"/>
              </w:rPr>
            </w:pPr>
            <w:r w:rsidRPr="001E7F9C">
              <w:rPr>
                <w:sz w:val="16"/>
                <w:szCs w:val="16"/>
              </w:rPr>
              <w:t>Иные закупки товаров, работ и услуг для обеспечение государственных (муниципальных) нужд</w:t>
            </w:r>
          </w:p>
        </w:tc>
        <w:tc>
          <w:tcPr>
            <w:tcW w:w="376" w:type="dxa"/>
            <w:hideMark/>
          </w:tcPr>
          <w:p w14:paraId="0DAC62C1" w14:textId="77777777" w:rsidR="001E7F9C" w:rsidRPr="001E7F9C" w:rsidRDefault="001E7F9C" w:rsidP="001E7F9C">
            <w:pPr>
              <w:widowControl w:val="0"/>
              <w:rPr>
                <w:sz w:val="16"/>
                <w:szCs w:val="16"/>
              </w:rPr>
            </w:pPr>
            <w:r w:rsidRPr="001E7F9C">
              <w:rPr>
                <w:sz w:val="16"/>
                <w:szCs w:val="16"/>
              </w:rPr>
              <w:t>01</w:t>
            </w:r>
          </w:p>
        </w:tc>
        <w:tc>
          <w:tcPr>
            <w:tcW w:w="475" w:type="dxa"/>
            <w:hideMark/>
          </w:tcPr>
          <w:p w14:paraId="29554548" w14:textId="77777777" w:rsidR="001E7F9C" w:rsidRPr="001E7F9C" w:rsidRDefault="001E7F9C" w:rsidP="001E7F9C">
            <w:pPr>
              <w:widowControl w:val="0"/>
              <w:rPr>
                <w:sz w:val="16"/>
                <w:szCs w:val="16"/>
              </w:rPr>
            </w:pPr>
            <w:r w:rsidRPr="001E7F9C">
              <w:rPr>
                <w:sz w:val="16"/>
                <w:szCs w:val="16"/>
              </w:rPr>
              <w:t>04</w:t>
            </w:r>
          </w:p>
        </w:tc>
        <w:tc>
          <w:tcPr>
            <w:tcW w:w="376" w:type="dxa"/>
            <w:hideMark/>
          </w:tcPr>
          <w:p w14:paraId="474F935A" w14:textId="77777777" w:rsidR="001E7F9C" w:rsidRPr="001E7F9C" w:rsidRDefault="001E7F9C" w:rsidP="001E7F9C">
            <w:pPr>
              <w:widowControl w:val="0"/>
              <w:rPr>
                <w:sz w:val="16"/>
                <w:szCs w:val="16"/>
              </w:rPr>
            </w:pPr>
            <w:r w:rsidRPr="001E7F9C">
              <w:rPr>
                <w:sz w:val="16"/>
                <w:szCs w:val="16"/>
              </w:rPr>
              <w:t>65</w:t>
            </w:r>
          </w:p>
        </w:tc>
        <w:tc>
          <w:tcPr>
            <w:tcW w:w="376" w:type="dxa"/>
            <w:hideMark/>
          </w:tcPr>
          <w:p w14:paraId="52D4C660" w14:textId="77777777" w:rsidR="001E7F9C" w:rsidRPr="001E7F9C" w:rsidRDefault="001E7F9C" w:rsidP="001E7F9C">
            <w:pPr>
              <w:widowControl w:val="0"/>
              <w:rPr>
                <w:sz w:val="16"/>
                <w:szCs w:val="16"/>
              </w:rPr>
            </w:pPr>
            <w:r w:rsidRPr="001E7F9C">
              <w:rPr>
                <w:sz w:val="16"/>
                <w:szCs w:val="16"/>
              </w:rPr>
              <w:t>2</w:t>
            </w:r>
          </w:p>
        </w:tc>
        <w:tc>
          <w:tcPr>
            <w:tcW w:w="461" w:type="dxa"/>
            <w:hideMark/>
          </w:tcPr>
          <w:p w14:paraId="47CB332E" w14:textId="77777777" w:rsidR="001E7F9C" w:rsidRPr="001E7F9C" w:rsidRDefault="001E7F9C" w:rsidP="001E7F9C">
            <w:pPr>
              <w:widowControl w:val="0"/>
              <w:rPr>
                <w:sz w:val="16"/>
                <w:szCs w:val="16"/>
              </w:rPr>
            </w:pPr>
            <w:r w:rsidRPr="001E7F9C">
              <w:rPr>
                <w:sz w:val="16"/>
                <w:szCs w:val="16"/>
              </w:rPr>
              <w:t>00</w:t>
            </w:r>
          </w:p>
        </w:tc>
        <w:tc>
          <w:tcPr>
            <w:tcW w:w="646" w:type="dxa"/>
            <w:hideMark/>
          </w:tcPr>
          <w:p w14:paraId="5977518A" w14:textId="77777777" w:rsidR="001E7F9C" w:rsidRPr="001E7F9C" w:rsidRDefault="001E7F9C" w:rsidP="001E7F9C">
            <w:pPr>
              <w:widowControl w:val="0"/>
              <w:rPr>
                <w:sz w:val="16"/>
                <w:szCs w:val="16"/>
              </w:rPr>
            </w:pPr>
            <w:r w:rsidRPr="001E7F9C">
              <w:rPr>
                <w:sz w:val="16"/>
                <w:szCs w:val="16"/>
              </w:rPr>
              <w:t>41120</w:t>
            </w:r>
          </w:p>
        </w:tc>
        <w:tc>
          <w:tcPr>
            <w:tcW w:w="534" w:type="dxa"/>
            <w:hideMark/>
          </w:tcPr>
          <w:p w14:paraId="517FEF34" w14:textId="77777777" w:rsidR="001E7F9C" w:rsidRPr="001E7F9C" w:rsidRDefault="001E7F9C" w:rsidP="001E7F9C">
            <w:pPr>
              <w:widowControl w:val="0"/>
              <w:rPr>
                <w:sz w:val="16"/>
                <w:szCs w:val="16"/>
              </w:rPr>
            </w:pPr>
            <w:r w:rsidRPr="001E7F9C">
              <w:rPr>
                <w:sz w:val="16"/>
                <w:szCs w:val="16"/>
              </w:rPr>
              <w:t>240</w:t>
            </w:r>
          </w:p>
        </w:tc>
        <w:tc>
          <w:tcPr>
            <w:tcW w:w="968" w:type="dxa"/>
            <w:noWrap/>
            <w:hideMark/>
          </w:tcPr>
          <w:p w14:paraId="34087017" w14:textId="77777777" w:rsidR="001E7F9C" w:rsidRPr="001E7F9C" w:rsidRDefault="001E7F9C" w:rsidP="001E7F9C">
            <w:pPr>
              <w:widowControl w:val="0"/>
              <w:rPr>
                <w:sz w:val="16"/>
                <w:szCs w:val="16"/>
              </w:rPr>
            </w:pPr>
            <w:r w:rsidRPr="001E7F9C">
              <w:rPr>
                <w:sz w:val="16"/>
                <w:szCs w:val="16"/>
              </w:rPr>
              <w:t>7 112,5</w:t>
            </w:r>
          </w:p>
        </w:tc>
        <w:tc>
          <w:tcPr>
            <w:tcW w:w="1087" w:type="dxa"/>
            <w:noWrap/>
            <w:hideMark/>
          </w:tcPr>
          <w:p w14:paraId="42C0DFCC" w14:textId="77777777" w:rsidR="001E7F9C" w:rsidRPr="001E7F9C" w:rsidRDefault="001E7F9C" w:rsidP="001E7F9C">
            <w:pPr>
              <w:widowControl w:val="0"/>
              <w:rPr>
                <w:sz w:val="16"/>
                <w:szCs w:val="16"/>
              </w:rPr>
            </w:pPr>
            <w:r w:rsidRPr="001E7F9C">
              <w:rPr>
                <w:sz w:val="16"/>
                <w:szCs w:val="16"/>
              </w:rPr>
              <w:t>856,6</w:t>
            </w:r>
          </w:p>
        </w:tc>
        <w:tc>
          <w:tcPr>
            <w:tcW w:w="1047" w:type="dxa"/>
            <w:noWrap/>
            <w:hideMark/>
          </w:tcPr>
          <w:p w14:paraId="7C566CD9" w14:textId="77777777" w:rsidR="001E7F9C" w:rsidRPr="001E7F9C" w:rsidRDefault="001E7F9C" w:rsidP="001E7F9C">
            <w:pPr>
              <w:widowControl w:val="0"/>
              <w:rPr>
                <w:sz w:val="16"/>
                <w:szCs w:val="16"/>
              </w:rPr>
            </w:pPr>
            <w:r w:rsidRPr="001E7F9C">
              <w:rPr>
                <w:sz w:val="16"/>
                <w:szCs w:val="16"/>
              </w:rPr>
              <w:t>1 855,6</w:t>
            </w:r>
          </w:p>
        </w:tc>
      </w:tr>
      <w:tr w:rsidR="001E7F9C" w:rsidRPr="001E7F9C" w14:paraId="1F973564" w14:textId="77777777" w:rsidTr="00B35219">
        <w:trPr>
          <w:trHeight w:val="315"/>
        </w:trPr>
        <w:tc>
          <w:tcPr>
            <w:tcW w:w="2972" w:type="dxa"/>
            <w:hideMark/>
          </w:tcPr>
          <w:p w14:paraId="3C347BE1" w14:textId="77777777" w:rsidR="001E7F9C" w:rsidRPr="001E7F9C" w:rsidRDefault="001E7F9C" w:rsidP="001E7F9C">
            <w:pPr>
              <w:widowControl w:val="0"/>
              <w:rPr>
                <w:sz w:val="16"/>
                <w:szCs w:val="16"/>
              </w:rPr>
            </w:pPr>
            <w:r w:rsidRPr="001E7F9C">
              <w:rPr>
                <w:sz w:val="16"/>
                <w:szCs w:val="16"/>
              </w:rPr>
              <w:t>Иные бюджетные ассигнования</w:t>
            </w:r>
          </w:p>
        </w:tc>
        <w:tc>
          <w:tcPr>
            <w:tcW w:w="376" w:type="dxa"/>
            <w:hideMark/>
          </w:tcPr>
          <w:p w14:paraId="44813869" w14:textId="77777777" w:rsidR="001E7F9C" w:rsidRPr="001E7F9C" w:rsidRDefault="001E7F9C" w:rsidP="001E7F9C">
            <w:pPr>
              <w:widowControl w:val="0"/>
              <w:rPr>
                <w:sz w:val="16"/>
                <w:szCs w:val="16"/>
              </w:rPr>
            </w:pPr>
            <w:r w:rsidRPr="001E7F9C">
              <w:rPr>
                <w:sz w:val="16"/>
                <w:szCs w:val="16"/>
              </w:rPr>
              <w:t>01</w:t>
            </w:r>
          </w:p>
        </w:tc>
        <w:tc>
          <w:tcPr>
            <w:tcW w:w="475" w:type="dxa"/>
            <w:hideMark/>
          </w:tcPr>
          <w:p w14:paraId="2C5DED89" w14:textId="77777777" w:rsidR="001E7F9C" w:rsidRPr="001E7F9C" w:rsidRDefault="001E7F9C" w:rsidP="001E7F9C">
            <w:pPr>
              <w:widowControl w:val="0"/>
              <w:rPr>
                <w:sz w:val="16"/>
                <w:szCs w:val="16"/>
              </w:rPr>
            </w:pPr>
            <w:r w:rsidRPr="001E7F9C">
              <w:rPr>
                <w:sz w:val="16"/>
                <w:szCs w:val="16"/>
              </w:rPr>
              <w:t>04</w:t>
            </w:r>
          </w:p>
        </w:tc>
        <w:tc>
          <w:tcPr>
            <w:tcW w:w="376" w:type="dxa"/>
            <w:hideMark/>
          </w:tcPr>
          <w:p w14:paraId="2A6E6EFF" w14:textId="77777777" w:rsidR="001E7F9C" w:rsidRPr="001E7F9C" w:rsidRDefault="001E7F9C" w:rsidP="001E7F9C">
            <w:pPr>
              <w:widowControl w:val="0"/>
              <w:rPr>
                <w:sz w:val="16"/>
                <w:szCs w:val="16"/>
              </w:rPr>
            </w:pPr>
            <w:r w:rsidRPr="001E7F9C">
              <w:rPr>
                <w:sz w:val="16"/>
                <w:szCs w:val="16"/>
              </w:rPr>
              <w:t>65</w:t>
            </w:r>
          </w:p>
        </w:tc>
        <w:tc>
          <w:tcPr>
            <w:tcW w:w="376" w:type="dxa"/>
            <w:hideMark/>
          </w:tcPr>
          <w:p w14:paraId="69A4F863" w14:textId="77777777" w:rsidR="001E7F9C" w:rsidRPr="001E7F9C" w:rsidRDefault="001E7F9C" w:rsidP="001E7F9C">
            <w:pPr>
              <w:widowControl w:val="0"/>
              <w:rPr>
                <w:sz w:val="16"/>
                <w:szCs w:val="16"/>
              </w:rPr>
            </w:pPr>
            <w:r w:rsidRPr="001E7F9C">
              <w:rPr>
                <w:sz w:val="16"/>
                <w:szCs w:val="16"/>
              </w:rPr>
              <w:t>2</w:t>
            </w:r>
          </w:p>
        </w:tc>
        <w:tc>
          <w:tcPr>
            <w:tcW w:w="461" w:type="dxa"/>
            <w:hideMark/>
          </w:tcPr>
          <w:p w14:paraId="78D9E04D" w14:textId="77777777" w:rsidR="001E7F9C" w:rsidRPr="001E7F9C" w:rsidRDefault="001E7F9C" w:rsidP="001E7F9C">
            <w:pPr>
              <w:widowControl w:val="0"/>
              <w:rPr>
                <w:sz w:val="16"/>
                <w:szCs w:val="16"/>
              </w:rPr>
            </w:pPr>
            <w:r w:rsidRPr="001E7F9C">
              <w:rPr>
                <w:sz w:val="16"/>
                <w:szCs w:val="16"/>
              </w:rPr>
              <w:t>00</w:t>
            </w:r>
          </w:p>
        </w:tc>
        <w:tc>
          <w:tcPr>
            <w:tcW w:w="646" w:type="dxa"/>
            <w:hideMark/>
          </w:tcPr>
          <w:p w14:paraId="597EF138" w14:textId="77777777" w:rsidR="001E7F9C" w:rsidRPr="001E7F9C" w:rsidRDefault="001E7F9C" w:rsidP="001E7F9C">
            <w:pPr>
              <w:widowControl w:val="0"/>
              <w:rPr>
                <w:sz w:val="16"/>
                <w:szCs w:val="16"/>
              </w:rPr>
            </w:pPr>
            <w:r w:rsidRPr="001E7F9C">
              <w:rPr>
                <w:sz w:val="16"/>
                <w:szCs w:val="16"/>
              </w:rPr>
              <w:t>41120</w:t>
            </w:r>
          </w:p>
        </w:tc>
        <w:tc>
          <w:tcPr>
            <w:tcW w:w="534" w:type="dxa"/>
            <w:hideMark/>
          </w:tcPr>
          <w:p w14:paraId="75F8C5EF" w14:textId="77777777" w:rsidR="001E7F9C" w:rsidRPr="001E7F9C" w:rsidRDefault="001E7F9C" w:rsidP="001E7F9C">
            <w:pPr>
              <w:widowControl w:val="0"/>
              <w:rPr>
                <w:sz w:val="16"/>
                <w:szCs w:val="16"/>
              </w:rPr>
            </w:pPr>
            <w:r w:rsidRPr="001E7F9C">
              <w:rPr>
                <w:sz w:val="16"/>
                <w:szCs w:val="16"/>
              </w:rPr>
              <w:t>800</w:t>
            </w:r>
          </w:p>
        </w:tc>
        <w:tc>
          <w:tcPr>
            <w:tcW w:w="968" w:type="dxa"/>
            <w:noWrap/>
            <w:hideMark/>
          </w:tcPr>
          <w:p w14:paraId="63CE64CC" w14:textId="77777777" w:rsidR="001E7F9C" w:rsidRPr="001E7F9C" w:rsidRDefault="001E7F9C" w:rsidP="001E7F9C">
            <w:pPr>
              <w:widowControl w:val="0"/>
              <w:rPr>
                <w:sz w:val="16"/>
                <w:szCs w:val="16"/>
              </w:rPr>
            </w:pPr>
            <w:r w:rsidRPr="001E7F9C">
              <w:rPr>
                <w:sz w:val="16"/>
                <w:szCs w:val="16"/>
              </w:rPr>
              <w:t>351,8</w:t>
            </w:r>
          </w:p>
        </w:tc>
        <w:tc>
          <w:tcPr>
            <w:tcW w:w="1087" w:type="dxa"/>
            <w:noWrap/>
            <w:hideMark/>
          </w:tcPr>
          <w:p w14:paraId="7FFDD36D" w14:textId="77777777" w:rsidR="001E7F9C" w:rsidRPr="001E7F9C" w:rsidRDefault="001E7F9C" w:rsidP="001E7F9C">
            <w:pPr>
              <w:widowControl w:val="0"/>
              <w:rPr>
                <w:sz w:val="16"/>
                <w:szCs w:val="16"/>
              </w:rPr>
            </w:pPr>
            <w:r w:rsidRPr="001E7F9C">
              <w:rPr>
                <w:sz w:val="16"/>
                <w:szCs w:val="16"/>
              </w:rPr>
              <w:t>227,3</w:t>
            </w:r>
          </w:p>
        </w:tc>
        <w:tc>
          <w:tcPr>
            <w:tcW w:w="1047" w:type="dxa"/>
            <w:noWrap/>
            <w:hideMark/>
          </w:tcPr>
          <w:p w14:paraId="47A4FD53" w14:textId="77777777" w:rsidR="001E7F9C" w:rsidRPr="001E7F9C" w:rsidRDefault="001E7F9C" w:rsidP="001E7F9C">
            <w:pPr>
              <w:widowControl w:val="0"/>
              <w:rPr>
                <w:sz w:val="16"/>
                <w:szCs w:val="16"/>
              </w:rPr>
            </w:pPr>
            <w:r w:rsidRPr="001E7F9C">
              <w:rPr>
                <w:sz w:val="16"/>
                <w:szCs w:val="16"/>
              </w:rPr>
              <w:t>226,3</w:t>
            </w:r>
          </w:p>
        </w:tc>
      </w:tr>
      <w:tr w:rsidR="001E7F9C" w:rsidRPr="001E7F9C" w14:paraId="62D3FC72" w14:textId="77777777" w:rsidTr="00B35219">
        <w:trPr>
          <w:trHeight w:val="315"/>
        </w:trPr>
        <w:tc>
          <w:tcPr>
            <w:tcW w:w="2972" w:type="dxa"/>
            <w:hideMark/>
          </w:tcPr>
          <w:p w14:paraId="06E807D0" w14:textId="77777777" w:rsidR="001E7F9C" w:rsidRPr="001E7F9C" w:rsidRDefault="001E7F9C" w:rsidP="001E7F9C">
            <w:pPr>
              <w:widowControl w:val="0"/>
              <w:rPr>
                <w:sz w:val="16"/>
                <w:szCs w:val="16"/>
              </w:rPr>
            </w:pPr>
            <w:r w:rsidRPr="001E7F9C">
              <w:rPr>
                <w:sz w:val="16"/>
                <w:szCs w:val="16"/>
              </w:rPr>
              <w:t>Исполнение судебных актов</w:t>
            </w:r>
          </w:p>
        </w:tc>
        <w:tc>
          <w:tcPr>
            <w:tcW w:w="376" w:type="dxa"/>
            <w:hideMark/>
          </w:tcPr>
          <w:p w14:paraId="0E8058CF" w14:textId="77777777" w:rsidR="001E7F9C" w:rsidRPr="001E7F9C" w:rsidRDefault="001E7F9C" w:rsidP="001E7F9C">
            <w:pPr>
              <w:widowControl w:val="0"/>
              <w:rPr>
                <w:sz w:val="16"/>
                <w:szCs w:val="16"/>
              </w:rPr>
            </w:pPr>
            <w:r w:rsidRPr="001E7F9C">
              <w:rPr>
                <w:sz w:val="16"/>
                <w:szCs w:val="16"/>
              </w:rPr>
              <w:t>01</w:t>
            </w:r>
          </w:p>
        </w:tc>
        <w:tc>
          <w:tcPr>
            <w:tcW w:w="475" w:type="dxa"/>
            <w:hideMark/>
          </w:tcPr>
          <w:p w14:paraId="6CDBB10C" w14:textId="77777777" w:rsidR="001E7F9C" w:rsidRPr="001E7F9C" w:rsidRDefault="001E7F9C" w:rsidP="001E7F9C">
            <w:pPr>
              <w:widowControl w:val="0"/>
              <w:rPr>
                <w:sz w:val="16"/>
                <w:szCs w:val="16"/>
              </w:rPr>
            </w:pPr>
            <w:r w:rsidRPr="001E7F9C">
              <w:rPr>
                <w:sz w:val="16"/>
                <w:szCs w:val="16"/>
              </w:rPr>
              <w:t>04</w:t>
            </w:r>
          </w:p>
        </w:tc>
        <w:tc>
          <w:tcPr>
            <w:tcW w:w="376" w:type="dxa"/>
            <w:hideMark/>
          </w:tcPr>
          <w:p w14:paraId="43240DDF" w14:textId="77777777" w:rsidR="001E7F9C" w:rsidRPr="001E7F9C" w:rsidRDefault="001E7F9C" w:rsidP="001E7F9C">
            <w:pPr>
              <w:widowControl w:val="0"/>
              <w:rPr>
                <w:sz w:val="16"/>
                <w:szCs w:val="16"/>
              </w:rPr>
            </w:pPr>
            <w:r w:rsidRPr="001E7F9C">
              <w:rPr>
                <w:sz w:val="16"/>
                <w:szCs w:val="16"/>
              </w:rPr>
              <w:t>65</w:t>
            </w:r>
          </w:p>
        </w:tc>
        <w:tc>
          <w:tcPr>
            <w:tcW w:w="376" w:type="dxa"/>
            <w:hideMark/>
          </w:tcPr>
          <w:p w14:paraId="59350F3C" w14:textId="77777777" w:rsidR="001E7F9C" w:rsidRPr="001E7F9C" w:rsidRDefault="001E7F9C" w:rsidP="001E7F9C">
            <w:pPr>
              <w:widowControl w:val="0"/>
              <w:rPr>
                <w:sz w:val="16"/>
                <w:szCs w:val="16"/>
              </w:rPr>
            </w:pPr>
            <w:r w:rsidRPr="001E7F9C">
              <w:rPr>
                <w:sz w:val="16"/>
                <w:szCs w:val="16"/>
              </w:rPr>
              <w:t>2</w:t>
            </w:r>
          </w:p>
        </w:tc>
        <w:tc>
          <w:tcPr>
            <w:tcW w:w="461" w:type="dxa"/>
            <w:hideMark/>
          </w:tcPr>
          <w:p w14:paraId="639647DD" w14:textId="77777777" w:rsidR="001E7F9C" w:rsidRPr="001E7F9C" w:rsidRDefault="001E7F9C" w:rsidP="001E7F9C">
            <w:pPr>
              <w:widowControl w:val="0"/>
              <w:rPr>
                <w:sz w:val="16"/>
                <w:szCs w:val="16"/>
              </w:rPr>
            </w:pPr>
            <w:r w:rsidRPr="001E7F9C">
              <w:rPr>
                <w:sz w:val="16"/>
                <w:szCs w:val="16"/>
              </w:rPr>
              <w:t>00</w:t>
            </w:r>
          </w:p>
        </w:tc>
        <w:tc>
          <w:tcPr>
            <w:tcW w:w="646" w:type="dxa"/>
            <w:hideMark/>
          </w:tcPr>
          <w:p w14:paraId="174FC5AD" w14:textId="77777777" w:rsidR="001E7F9C" w:rsidRPr="001E7F9C" w:rsidRDefault="001E7F9C" w:rsidP="001E7F9C">
            <w:pPr>
              <w:widowControl w:val="0"/>
              <w:rPr>
                <w:sz w:val="16"/>
                <w:szCs w:val="16"/>
              </w:rPr>
            </w:pPr>
            <w:r w:rsidRPr="001E7F9C">
              <w:rPr>
                <w:sz w:val="16"/>
                <w:szCs w:val="16"/>
              </w:rPr>
              <w:t>41120</w:t>
            </w:r>
          </w:p>
        </w:tc>
        <w:tc>
          <w:tcPr>
            <w:tcW w:w="534" w:type="dxa"/>
            <w:hideMark/>
          </w:tcPr>
          <w:p w14:paraId="6A5F2FE6" w14:textId="77777777" w:rsidR="001E7F9C" w:rsidRPr="001E7F9C" w:rsidRDefault="001E7F9C" w:rsidP="001E7F9C">
            <w:pPr>
              <w:widowControl w:val="0"/>
              <w:rPr>
                <w:sz w:val="16"/>
                <w:szCs w:val="16"/>
              </w:rPr>
            </w:pPr>
            <w:r w:rsidRPr="001E7F9C">
              <w:rPr>
                <w:sz w:val="16"/>
                <w:szCs w:val="16"/>
              </w:rPr>
              <w:t>830</w:t>
            </w:r>
          </w:p>
        </w:tc>
        <w:tc>
          <w:tcPr>
            <w:tcW w:w="968" w:type="dxa"/>
            <w:noWrap/>
            <w:hideMark/>
          </w:tcPr>
          <w:p w14:paraId="60BD7148" w14:textId="77777777" w:rsidR="001E7F9C" w:rsidRPr="001E7F9C" w:rsidRDefault="001E7F9C" w:rsidP="001E7F9C">
            <w:pPr>
              <w:widowControl w:val="0"/>
              <w:rPr>
                <w:sz w:val="16"/>
                <w:szCs w:val="16"/>
              </w:rPr>
            </w:pPr>
            <w:r w:rsidRPr="001E7F9C">
              <w:rPr>
                <w:sz w:val="16"/>
                <w:szCs w:val="16"/>
              </w:rPr>
              <w:t>110,0</w:t>
            </w:r>
          </w:p>
        </w:tc>
        <w:tc>
          <w:tcPr>
            <w:tcW w:w="1087" w:type="dxa"/>
            <w:noWrap/>
            <w:hideMark/>
          </w:tcPr>
          <w:p w14:paraId="5EAFB21E" w14:textId="77777777" w:rsidR="001E7F9C" w:rsidRPr="001E7F9C" w:rsidRDefault="001E7F9C" w:rsidP="001E7F9C">
            <w:pPr>
              <w:widowControl w:val="0"/>
              <w:rPr>
                <w:sz w:val="16"/>
                <w:szCs w:val="16"/>
              </w:rPr>
            </w:pPr>
            <w:r w:rsidRPr="001E7F9C">
              <w:rPr>
                <w:sz w:val="16"/>
                <w:szCs w:val="16"/>
              </w:rPr>
              <w:t>0,0</w:t>
            </w:r>
          </w:p>
        </w:tc>
        <w:tc>
          <w:tcPr>
            <w:tcW w:w="1047" w:type="dxa"/>
            <w:noWrap/>
            <w:hideMark/>
          </w:tcPr>
          <w:p w14:paraId="1551165F" w14:textId="77777777" w:rsidR="001E7F9C" w:rsidRPr="001E7F9C" w:rsidRDefault="001E7F9C" w:rsidP="001E7F9C">
            <w:pPr>
              <w:widowControl w:val="0"/>
              <w:rPr>
                <w:sz w:val="16"/>
                <w:szCs w:val="16"/>
              </w:rPr>
            </w:pPr>
            <w:r w:rsidRPr="001E7F9C">
              <w:rPr>
                <w:sz w:val="16"/>
                <w:szCs w:val="16"/>
              </w:rPr>
              <w:t>0,0</w:t>
            </w:r>
          </w:p>
        </w:tc>
      </w:tr>
      <w:tr w:rsidR="001E7F9C" w:rsidRPr="001E7F9C" w14:paraId="407538C2" w14:textId="77777777" w:rsidTr="00B35219">
        <w:trPr>
          <w:trHeight w:val="315"/>
        </w:trPr>
        <w:tc>
          <w:tcPr>
            <w:tcW w:w="2972" w:type="dxa"/>
            <w:hideMark/>
          </w:tcPr>
          <w:p w14:paraId="79889B9E" w14:textId="77777777" w:rsidR="001E7F9C" w:rsidRPr="001E7F9C" w:rsidRDefault="001E7F9C" w:rsidP="001E7F9C">
            <w:pPr>
              <w:widowControl w:val="0"/>
              <w:rPr>
                <w:sz w:val="16"/>
                <w:szCs w:val="16"/>
              </w:rPr>
            </w:pPr>
            <w:r w:rsidRPr="001E7F9C">
              <w:rPr>
                <w:sz w:val="16"/>
                <w:szCs w:val="16"/>
              </w:rPr>
              <w:t>Уплата налогов, сборов и иных платежей</w:t>
            </w:r>
          </w:p>
        </w:tc>
        <w:tc>
          <w:tcPr>
            <w:tcW w:w="376" w:type="dxa"/>
            <w:hideMark/>
          </w:tcPr>
          <w:p w14:paraId="08C7066C" w14:textId="77777777" w:rsidR="001E7F9C" w:rsidRPr="001E7F9C" w:rsidRDefault="001E7F9C" w:rsidP="001E7F9C">
            <w:pPr>
              <w:widowControl w:val="0"/>
              <w:rPr>
                <w:sz w:val="16"/>
                <w:szCs w:val="16"/>
              </w:rPr>
            </w:pPr>
            <w:r w:rsidRPr="001E7F9C">
              <w:rPr>
                <w:sz w:val="16"/>
                <w:szCs w:val="16"/>
              </w:rPr>
              <w:t>01</w:t>
            </w:r>
          </w:p>
        </w:tc>
        <w:tc>
          <w:tcPr>
            <w:tcW w:w="475" w:type="dxa"/>
            <w:hideMark/>
          </w:tcPr>
          <w:p w14:paraId="564E00D3" w14:textId="77777777" w:rsidR="001E7F9C" w:rsidRPr="001E7F9C" w:rsidRDefault="001E7F9C" w:rsidP="001E7F9C">
            <w:pPr>
              <w:widowControl w:val="0"/>
              <w:rPr>
                <w:sz w:val="16"/>
                <w:szCs w:val="16"/>
              </w:rPr>
            </w:pPr>
            <w:r w:rsidRPr="001E7F9C">
              <w:rPr>
                <w:sz w:val="16"/>
                <w:szCs w:val="16"/>
              </w:rPr>
              <w:t>04</w:t>
            </w:r>
          </w:p>
        </w:tc>
        <w:tc>
          <w:tcPr>
            <w:tcW w:w="376" w:type="dxa"/>
            <w:hideMark/>
          </w:tcPr>
          <w:p w14:paraId="09828336" w14:textId="77777777" w:rsidR="001E7F9C" w:rsidRPr="001E7F9C" w:rsidRDefault="001E7F9C" w:rsidP="001E7F9C">
            <w:pPr>
              <w:widowControl w:val="0"/>
              <w:rPr>
                <w:sz w:val="16"/>
                <w:szCs w:val="16"/>
              </w:rPr>
            </w:pPr>
            <w:r w:rsidRPr="001E7F9C">
              <w:rPr>
                <w:sz w:val="16"/>
                <w:szCs w:val="16"/>
              </w:rPr>
              <w:t>65</w:t>
            </w:r>
          </w:p>
        </w:tc>
        <w:tc>
          <w:tcPr>
            <w:tcW w:w="376" w:type="dxa"/>
            <w:hideMark/>
          </w:tcPr>
          <w:p w14:paraId="6EF058F3" w14:textId="77777777" w:rsidR="001E7F9C" w:rsidRPr="001E7F9C" w:rsidRDefault="001E7F9C" w:rsidP="001E7F9C">
            <w:pPr>
              <w:widowControl w:val="0"/>
              <w:rPr>
                <w:sz w:val="16"/>
                <w:szCs w:val="16"/>
              </w:rPr>
            </w:pPr>
            <w:r w:rsidRPr="001E7F9C">
              <w:rPr>
                <w:sz w:val="16"/>
                <w:szCs w:val="16"/>
              </w:rPr>
              <w:t>2</w:t>
            </w:r>
          </w:p>
        </w:tc>
        <w:tc>
          <w:tcPr>
            <w:tcW w:w="461" w:type="dxa"/>
            <w:hideMark/>
          </w:tcPr>
          <w:p w14:paraId="1591542C" w14:textId="77777777" w:rsidR="001E7F9C" w:rsidRPr="001E7F9C" w:rsidRDefault="001E7F9C" w:rsidP="001E7F9C">
            <w:pPr>
              <w:widowControl w:val="0"/>
              <w:rPr>
                <w:sz w:val="16"/>
                <w:szCs w:val="16"/>
              </w:rPr>
            </w:pPr>
            <w:r w:rsidRPr="001E7F9C">
              <w:rPr>
                <w:sz w:val="16"/>
                <w:szCs w:val="16"/>
              </w:rPr>
              <w:t>00</w:t>
            </w:r>
          </w:p>
        </w:tc>
        <w:tc>
          <w:tcPr>
            <w:tcW w:w="646" w:type="dxa"/>
            <w:hideMark/>
          </w:tcPr>
          <w:p w14:paraId="0356D310" w14:textId="77777777" w:rsidR="001E7F9C" w:rsidRPr="001E7F9C" w:rsidRDefault="001E7F9C" w:rsidP="001E7F9C">
            <w:pPr>
              <w:widowControl w:val="0"/>
              <w:rPr>
                <w:sz w:val="16"/>
                <w:szCs w:val="16"/>
              </w:rPr>
            </w:pPr>
            <w:r w:rsidRPr="001E7F9C">
              <w:rPr>
                <w:sz w:val="16"/>
                <w:szCs w:val="16"/>
              </w:rPr>
              <w:t>41120</w:t>
            </w:r>
          </w:p>
        </w:tc>
        <w:tc>
          <w:tcPr>
            <w:tcW w:w="534" w:type="dxa"/>
            <w:hideMark/>
          </w:tcPr>
          <w:p w14:paraId="34EBAD55" w14:textId="77777777" w:rsidR="001E7F9C" w:rsidRPr="001E7F9C" w:rsidRDefault="001E7F9C" w:rsidP="001E7F9C">
            <w:pPr>
              <w:widowControl w:val="0"/>
              <w:rPr>
                <w:sz w:val="16"/>
                <w:szCs w:val="16"/>
              </w:rPr>
            </w:pPr>
            <w:r w:rsidRPr="001E7F9C">
              <w:rPr>
                <w:sz w:val="16"/>
                <w:szCs w:val="16"/>
              </w:rPr>
              <w:t>850</w:t>
            </w:r>
          </w:p>
        </w:tc>
        <w:tc>
          <w:tcPr>
            <w:tcW w:w="968" w:type="dxa"/>
            <w:noWrap/>
            <w:hideMark/>
          </w:tcPr>
          <w:p w14:paraId="50656946" w14:textId="77777777" w:rsidR="001E7F9C" w:rsidRPr="001E7F9C" w:rsidRDefault="001E7F9C" w:rsidP="001E7F9C">
            <w:pPr>
              <w:widowControl w:val="0"/>
              <w:rPr>
                <w:sz w:val="16"/>
                <w:szCs w:val="16"/>
              </w:rPr>
            </w:pPr>
            <w:r w:rsidRPr="001E7F9C">
              <w:rPr>
                <w:sz w:val="16"/>
                <w:szCs w:val="16"/>
              </w:rPr>
              <w:t>241,8</w:t>
            </w:r>
          </w:p>
        </w:tc>
        <w:tc>
          <w:tcPr>
            <w:tcW w:w="1087" w:type="dxa"/>
            <w:noWrap/>
            <w:hideMark/>
          </w:tcPr>
          <w:p w14:paraId="5D8482A3" w14:textId="77777777" w:rsidR="001E7F9C" w:rsidRPr="001E7F9C" w:rsidRDefault="001E7F9C" w:rsidP="001E7F9C">
            <w:pPr>
              <w:widowControl w:val="0"/>
              <w:rPr>
                <w:sz w:val="16"/>
                <w:szCs w:val="16"/>
              </w:rPr>
            </w:pPr>
            <w:r w:rsidRPr="001E7F9C">
              <w:rPr>
                <w:sz w:val="16"/>
                <w:szCs w:val="16"/>
              </w:rPr>
              <w:t>227,3</w:t>
            </w:r>
          </w:p>
        </w:tc>
        <w:tc>
          <w:tcPr>
            <w:tcW w:w="1047" w:type="dxa"/>
            <w:noWrap/>
            <w:hideMark/>
          </w:tcPr>
          <w:p w14:paraId="3F9489BF" w14:textId="77777777" w:rsidR="001E7F9C" w:rsidRPr="001E7F9C" w:rsidRDefault="001E7F9C" w:rsidP="001E7F9C">
            <w:pPr>
              <w:widowControl w:val="0"/>
              <w:rPr>
                <w:sz w:val="16"/>
                <w:szCs w:val="16"/>
              </w:rPr>
            </w:pPr>
            <w:r w:rsidRPr="001E7F9C">
              <w:rPr>
                <w:sz w:val="16"/>
                <w:szCs w:val="16"/>
              </w:rPr>
              <w:t>226,3</w:t>
            </w:r>
          </w:p>
        </w:tc>
      </w:tr>
      <w:tr w:rsidR="001E7F9C" w:rsidRPr="001E7F9C" w14:paraId="485B4747" w14:textId="77777777" w:rsidTr="00B35219">
        <w:trPr>
          <w:trHeight w:val="1350"/>
        </w:trPr>
        <w:tc>
          <w:tcPr>
            <w:tcW w:w="2972" w:type="dxa"/>
            <w:hideMark/>
          </w:tcPr>
          <w:p w14:paraId="6C0F322E" w14:textId="77777777" w:rsidR="001E7F9C" w:rsidRPr="001E7F9C" w:rsidRDefault="001E7F9C" w:rsidP="001E7F9C">
            <w:pPr>
              <w:widowControl w:val="0"/>
              <w:rPr>
                <w:i/>
                <w:iCs/>
                <w:sz w:val="16"/>
                <w:szCs w:val="16"/>
              </w:rPr>
            </w:pPr>
            <w:r w:rsidRPr="001E7F9C">
              <w:rPr>
                <w:i/>
                <w:iCs/>
                <w:sz w:val="16"/>
                <w:szCs w:val="16"/>
              </w:rPr>
              <w:t>Осуществление государственных полномочий Республики Мордовия по ведению учета в качестве нуждающихся в жилых помещениях граждан, которые в соответствии с законодательством Республики Мордовия имеют право на государственную поддержку в строительстве или приобретении жилья</w:t>
            </w:r>
          </w:p>
        </w:tc>
        <w:tc>
          <w:tcPr>
            <w:tcW w:w="376" w:type="dxa"/>
            <w:hideMark/>
          </w:tcPr>
          <w:p w14:paraId="1E050866" w14:textId="77777777" w:rsidR="001E7F9C" w:rsidRPr="001E7F9C" w:rsidRDefault="001E7F9C" w:rsidP="001E7F9C">
            <w:pPr>
              <w:widowControl w:val="0"/>
              <w:rPr>
                <w:i/>
                <w:iCs/>
                <w:sz w:val="16"/>
                <w:szCs w:val="16"/>
              </w:rPr>
            </w:pPr>
            <w:r w:rsidRPr="001E7F9C">
              <w:rPr>
                <w:i/>
                <w:iCs/>
                <w:sz w:val="16"/>
                <w:szCs w:val="16"/>
              </w:rPr>
              <w:t>01</w:t>
            </w:r>
          </w:p>
        </w:tc>
        <w:tc>
          <w:tcPr>
            <w:tcW w:w="475" w:type="dxa"/>
            <w:hideMark/>
          </w:tcPr>
          <w:p w14:paraId="421FE3EE" w14:textId="77777777" w:rsidR="001E7F9C" w:rsidRPr="001E7F9C" w:rsidRDefault="001E7F9C" w:rsidP="001E7F9C">
            <w:pPr>
              <w:widowControl w:val="0"/>
              <w:rPr>
                <w:i/>
                <w:iCs/>
                <w:sz w:val="16"/>
                <w:szCs w:val="16"/>
              </w:rPr>
            </w:pPr>
            <w:r w:rsidRPr="001E7F9C">
              <w:rPr>
                <w:i/>
                <w:iCs/>
                <w:sz w:val="16"/>
                <w:szCs w:val="16"/>
              </w:rPr>
              <w:t>04</w:t>
            </w:r>
          </w:p>
        </w:tc>
        <w:tc>
          <w:tcPr>
            <w:tcW w:w="376" w:type="dxa"/>
            <w:hideMark/>
          </w:tcPr>
          <w:p w14:paraId="5C78081C" w14:textId="77777777" w:rsidR="001E7F9C" w:rsidRPr="001E7F9C" w:rsidRDefault="001E7F9C" w:rsidP="001E7F9C">
            <w:pPr>
              <w:widowControl w:val="0"/>
              <w:rPr>
                <w:sz w:val="16"/>
                <w:szCs w:val="16"/>
              </w:rPr>
            </w:pPr>
            <w:r w:rsidRPr="001E7F9C">
              <w:rPr>
                <w:sz w:val="16"/>
                <w:szCs w:val="16"/>
              </w:rPr>
              <w:t>65</w:t>
            </w:r>
          </w:p>
        </w:tc>
        <w:tc>
          <w:tcPr>
            <w:tcW w:w="376" w:type="dxa"/>
            <w:hideMark/>
          </w:tcPr>
          <w:p w14:paraId="03DC1489" w14:textId="77777777" w:rsidR="001E7F9C" w:rsidRPr="001E7F9C" w:rsidRDefault="001E7F9C" w:rsidP="001E7F9C">
            <w:pPr>
              <w:widowControl w:val="0"/>
              <w:rPr>
                <w:sz w:val="16"/>
                <w:szCs w:val="16"/>
              </w:rPr>
            </w:pPr>
            <w:r w:rsidRPr="001E7F9C">
              <w:rPr>
                <w:sz w:val="16"/>
                <w:szCs w:val="16"/>
              </w:rPr>
              <w:t>2</w:t>
            </w:r>
          </w:p>
        </w:tc>
        <w:tc>
          <w:tcPr>
            <w:tcW w:w="461" w:type="dxa"/>
            <w:hideMark/>
          </w:tcPr>
          <w:p w14:paraId="2D0C70A3" w14:textId="77777777" w:rsidR="001E7F9C" w:rsidRPr="001E7F9C" w:rsidRDefault="001E7F9C" w:rsidP="001E7F9C">
            <w:pPr>
              <w:widowControl w:val="0"/>
              <w:rPr>
                <w:sz w:val="16"/>
                <w:szCs w:val="16"/>
              </w:rPr>
            </w:pPr>
            <w:r w:rsidRPr="001E7F9C">
              <w:rPr>
                <w:sz w:val="16"/>
                <w:szCs w:val="16"/>
              </w:rPr>
              <w:t>00</w:t>
            </w:r>
          </w:p>
        </w:tc>
        <w:tc>
          <w:tcPr>
            <w:tcW w:w="646" w:type="dxa"/>
            <w:hideMark/>
          </w:tcPr>
          <w:p w14:paraId="5149DEC7" w14:textId="77777777" w:rsidR="001E7F9C" w:rsidRPr="001E7F9C" w:rsidRDefault="001E7F9C" w:rsidP="001E7F9C">
            <w:pPr>
              <w:widowControl w:val="0"/>
              <w:rPr>
                <w:i/>
                <w:iCs/>
                <w:sz w:val="16"/>
                <w:szCs w:val="16"/>
              </w:rPr>
            </w:pPr>
            <w:r w:rsidRPr="001E7F9C">
              <w:rPr>
                <w:i/>
                <w:iCs/>
                <w:sz w:val="16"/>
                <w:szCs w:val="16"/>
              </w:rPr>
              <w:t>77540</w:t>
            </w:r>
          </w:p>
        </w:tc>
        <w:tc>
          <w:tcPr>
            <w:tcW w:w="534" w:type="dxa"/>
            <w:hideMark/>
          </w:tcPr>
          <w:p w14:paraId="19F44FA9" w14:textId="77777777" w:rsidR="001E7F9C" w:rsidRPr="001E7F9C" w:rsidRDefault="001E7F9C" w:rsidP="001E7F9C">
            <w:pPr>
              <w:widowControl w:val="0"/>
              <w:rPr>
                <w:i/>
                <w:iCs/>
                <w:sz w:val="16"/>
                <w:szCs w:val="16"/>
              </w:rPr>
            </w:pPr>
            <w:r w:rsidRPr="001E7F9C">
              <w:rPr>
                <w:i/>
                <w:iCs/>
                <w:sz w:val="16"/>
                <w:szCs w:val="16"/>
              </w:rPr>
              <w:t> </w:t>
            </w:r>
          </w:p>
        </w:tc>
        <w:tc>
          <w:tcPr>
            <w:tcW w:w="968" w:type="dxa"/>
            <w:noWrap/>
            <w:hideMark/>
          </w:tcPr>
          <w:p w14:paraId="4CA0D84A" w14:textId="77777777" w:rsidR="001E7F9C" w:rsidRPr="001E7F9C" w:rsidRDefault="001E7F9C" w:rsidP="001E7F9C">
            <w:pPr>
              <w:widowControl w:val="0"/>
              <w:rPr>
                <w:sz w:val="16"/>
                <w:szCs w:val="16"/>
              </w:rPr>
            </w:pPr>
            <w:r w:rsidRPr="001E7F9C">
              <w:rPr>
                <w:sz w:val="16"/>
                <w:szCs w:val="16"/>
              </w:rPr>
              <w:t>974,7</w:t>
            </w:r>
          </w:p>
        </w:tc>
        <w:tc>
          <w:tcPr>
            <w:tcW w:w="1087" w:type="dxa"/>
            <w:noWrap/>
            <w:hideMark/>
          </w:tcPr>
          <w:p w14:paraId="51967D2D" w14:textId="77777777" w:rsidR="001E7F9C" w:rsidRPr="001E7F9C" w:rsidRDefault="001E7F9C" w:rsidP="001E7F9C">
            <w:pPr>
              <w:widowControl w:val="0"/>
              <w:rPr>
                <w:sz w:val="16"/>
                <w:szCs w:val="16"/>
              </w:rPr>
            </w:pPr>
            <w:r w:rsidRPr="001E7F9C">
              <w:rPr>
                <w:sz w:val="16"/>
                <w:szCs w:val="16"/>
              </w:rPr>
              <w:t>1 013,8</w:t>
            </w:r>
          </w:p>
        </w:tc>
        <w:tc>
          <w:tcPr>
            <w:tcW w:w="1047" w:type="dxa"/>
            <w:noWrap/>
            <w:hideMark/>
          </w:tcPr>
          <w:p w14:paraId="154D0F93" w14:textId="77777777" w:rsidR="001E7F9C" w:rsidRPr="001E7F9C" w:rsidRDefault="001E7F9C" w:rsidP="001E7F9C">
            <w:pPr>
              <w:widowControl w:val="0"/>
              <w:rPr>
                <w:sz w:val="16"/>
                <w:szCs w:val="16"/>
              </w:rPr>
            </w:pPr>
            <w:r w:rsidRPr="001E7F9C">
              <w:rPr>
                <w:sz w:val="16"/>
                <w:szCs w:val="16"/>
              </w:rPr>
              <w:t>1 054,3</w:t>
            </w:r>
          </w:p>
        </w:tc>
      </w:tr>
      <w:tr w:rsidR="001E7F9C" w:rsidRPr="001E7F9C" w14:paraId="7B4CA834" w14:textId="77777777" w:rsidTr="00B35219">
        <w:trPr>
          <w:trHeight w:val="900"/>
        </w:trPr>
        <w:tc>
          <w:tcPr>
            <w:tcW w:w="2972" w:type="dxa"/>
            <w:hideMark/>
          </w:tcPr>
          <w:p w14:paraId="70CA5691" w14:textId="77777777" w:rsidR="001E7F9C" w:rsidRPr="001E7F9C" w:rsidRDefault="001E7F9C" w:rsidP="001E7F9C">
            <w:pPr>
              <w:widowControl w:val="0"/>
              <w:rPr>
                <w:sz w:val="16"/>
                <w:szCs w:val="16"/>
              </w:rPr>
            </w:pPr>
            <w:r w:rsidRPr="001E7F9C">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76" w:type="dxa"/>
            <w:hideMark/>
          </w:tcPr>
          <w:p w14:paraId="1D67E879" w14:textId="77777777" w:rsidR="001E7F9C" w:rsidRPr="001E7F9C" w:rsidRDefault="001E7F9C" w:rsidP="001E7F9C">
            <w:pPr>
              <w:widowControl w:val="0"/>
              <w:rPr>
                <w:sz w:val="16"/>
                <w:szCs w:val="16"/>
              </w:rPr>
            </w:pPr>
            <w:r w:rsidRPr="001E7F9C">
              <w:rPr>
                <w:sz w:val="16"/>
                <w:szCs w:val="16"/>
              </w:rPr>
              <w:t>01</w:t>
            </w:r>
          </w:p>
        </w:tc>
        <w:tc>
          <w:tcPr>
            <w:tcW w:w="475" w:type="dxa"/>
            <w:hideMark/>
          </w:tcPr>
          <w:p w14:paraId="364E1DBC" w14:textId="77777777" w:rsidR="001E7F9C" w:rsidRPr="001E7F9C" w:rsidRDefault="001E7F9C" w:rsidP="001E7F9C">
            <w:pPr>
              <w:widowControl w:val="0"/>
              <w:rPr>
                <w:sz w:val="16"/>
                <w:szCs w:val="16"/>
              </w:rPr>
            </w:pPr>
            <w:r w:rsidRPr="001E7F9C">
              <w:rPr>
                <w:sz w:val="16"/>
                <w:szCs w:val="16"/>
              </w:rPr>
              <w:t>04</w:t>
            </w:r>
          </w:p>
        </w:tc>
        <w:tc>
          <w:tcPr>
            <w:tcW w:w="376" w:type="dxa"/>
            <w:hideMark/>
          </w:tcPr>
          <w:p w14:paraId="6DD77C7A" w14:textId="77777777" w:rsidR="001E7F9C" w:rsidRPr="001E7F9C" w:rsidRDefault="001E7F9C" w:rsidP="001E7F9C">
            <w:pPr>
              <w:widowControl w:val="0"/>
              <w:rPr>
                <w:sz w:val="16"/>
                <w:szCs w:val="16"/>
              </w:rPr>
            </w:pPr>
            <w:r w:rsidRPr="001E7F9C">
              <w:rPr>
                <w:sz w:val="16"/>
                <w:szCs w:val="16"/>
              </w:rPr>
              <w:t>65</w:t>
            </w:r>
          </w:p>
        </w:tc>
        <w:tc>
          <w:tcPr>
            <w:tcW w:w="376" w:type="dxa"/>
            <w:hideMark/>
          </w:tcPr>
          <w:p w14:paraId="7ECF4396" w14:textId="77777777" w:rsidR="001E7F9C" w:rsidRPr="001E7F9C" w:rsidRDefault="001E7F9C" w:rsidP="001E7F9C">
            <w:pPr>
              <w:widowControl w:val="0"/>
              <w:rPr>
                <w:sz w:val="16"/>
                <w:szCs w:val="16"/>
              </w:rPr>
            </w:pPr>
            <w:r w:rsidRPr="001E7F9C">
              <w:rPr>
                <w:sz w:val="16"/>
                <w:szCs w:val="16"/>
              </w:rPr>
              <w:t>2</w:t>
            </w:r>
          </w:p>
        </w:tc>
        <w:tc>
          <w:tcPr>
            <w:tcW w:w="461" w:type="dxa"/>
            <w:hideMark/>
          </w:tcPr>
          <w:p w14:paraId="7060C7A7" w14:textId="77777777" w:rsidR="001E7F9C" w:rsidRPr="001E7F9C" w:rsidRDefault="001E7F9C" w:rsidP="001E7F9C">
            <w:pPr>
              <w:widowControl w:val="0"/>
              <w:rPr>
                <w:sz w:val="16"/>
                <w:szCs w:val="16"/>
              </w:rPr>
            </w:pPr>
            <w:r w:rsidRPr="001E7F9C">
              <w:rPr>
                <w:sz w:val="16"/>
                <w:szCs w:val="16"/>
              </w:rPr>
              <w:t>00</w:t>
            </w:r>
          </w:p>
        </w:tc>
        <w:tc>
          <w:tcPr>
            <w:tcW w:w="646" w:type="dxa"/>
            <w:hideMark/>
          </w:tcPr>
          <w:p w14:paraId="4BD83CBD" w14:textId="77777777" w:rsidR="001E7F9C" w:rsidRPr="001E7F9C" w:rsidRDefault="001E7F9C" w:rsidP="001E7F9C">
            <w:pPr>
              <w:widowControl w:val="0"/>
              <w:rPr>
                <w:sz w:val="16"/>
                <w:szCs w:val="16"/>
              </w:rPr>
            </w:pPr>
            <w:r w:rsidRPr="001E7F9C">
              <w:rPr>
                <w:sz w:val="16"/>
                <w:szCs w:val="16"/>
              </w:rPr>
              <w:t>77540</w:t>
            </w:r>
          </w:p>
        </w:tc>
        <w:tc>
          <w:tcPr>
            <w:tcW w:w="534" w:type="dxa"/>
            <w:hideMark/>
          </w:tcPr>
          <w:p w14:paraId="419F0E3B" w14:textId="77777777" w:rsidR="001E7F9C" w:rsidRPr="001E7F9C" w:rsidRDefault="001E7F9C" w:rsidP="001E7F9C">
            <w:pPr>
              <w:widowControl w:val="0"/>
              <w:rPr>
                <w:sz w:val="16"/>
                <w:szCs w:val="16"/>
              </w:rPr>
            </w:pPr>
            <w:r w:rsidRPr="001E7F9C">
              <w:rPr>
                <w:sz w:val="16"/>
                <w:szCs w:val="16"/>
              </w:rPr>
              <w:t>100</w:t>
            </w:r>
          </w:p>
        </w:tc>
        <w:tc>
          <w:tcPr>
            <w:tcW w:w="968" w:type="dxa"/>
            <w:noWrap/>
            <w:hideMark/>
          </w:tcPr>
          <w:p w14:paraId="0DF1B2AC" w14:textId="77777777" w:rsidR="001E7F9C" w:rsidRPr="001E7F9C" w:rsidRDefault="001E7F9C" w:rsidP="001E7F9C">
            <w:pPr>
              <w:widowControl w:val="0"/>
              <w:rPr>
                <w:sz w:val="16"/>
                <w:szCs w:val="16"/>
              </w:rPr>
            </w:pPr>
            <w:r w:rsidRPr="001E7F9C">
              <w:rPr>
                <w:sz w:val="16"/>
                <w:szCs w:val="16"/>
              </w:rPr>
              <w:t>960,5</w:t>
            </w:r>
          </w:p>
        </w:tc>
        <w:tc>
          <w:tcPr>
            <w:tcW w:w="1087" w:type="dxa"/>
            <w:noWrap/>
            <w:hideMark/>
          </w:tcPr>
          <w:p w14:paraId="0C601DAB" w14:textId="77777777" w:rsidR="001E7F9C" w:rsidRPr="001E7F9C" w:rsidRDefault="001E7F9C" w:rsidP="001E7F9C">
            <w:pPr>
              <w:widowControl w:val="0"/>
              <w:rPr>
                <w:sz w:val="16"/>
                <w:szCs w:val="16"/>
              </w:rPr>
            </w:pPr>
            <w:r w:rsidRPr="001E7F9C">
              <w:rPr>
                <w:sz w:val="16"/>
                <w:szCs w:val="16"/>
              </w:rPr>
              <w:t>999,6</w:t>
            </w:r>
          </w:p>
        </w:tc>
        <w:tc>
          <w:tcPr>
            <w:tcW w:w="1047" w:type="dxa"/>
            <w:noWrap/>
            <w:hideMark/>
          </w:tcPr>
          <w:p w14:paraId="5E5EF0E7" w14:textId="77777777" w:rsidR="001E7F9C" w:rsidRPr="001E7F9C" w:rsidRDefault="001E7F9C" w:rsidP="001E7F9C">
            <w:pPr>
              <w:widowControl w:val="0"/>
              <w:rPr>
                <w:sz w:val="16"/>
                <w:szCs w:val="16"/>
              </w:rPr>
            </w:pPr>
            <w:r w:rsidRPr="001E7F9C">
              <w:rPr>
                <w:sz w:val="16"/>
                <w:szCs w:val="16"/>
              </w:rPr>
              <w:t>1 040,1</w:t>
            </w:r>
          </w:p>
        </w:tc>
      </w:tr>
      <w:tr w:rsidR="001E7F9C" w:rsidRPr="001E7F9C" w14:paraId="532FBAB4" w14:textId="77777777" w:rsidTr="00B35219">
        <w:trPr>
          <w:trHeight w:val="450"/>
        </w:trPr>
        <w:tc>
          <w:tcPr>
            <w:tcW w:w="2972" w:type="dxa"/>
            <w:hideMark/>
          </w:tcPr>
          <w:p w14:paraId="46DDCE5F" w14:textId="77777777" w:rsidR="001E7F9C" w:rsidRPr="001E7F9C" w:rsidRDefault="001E7F9C" w:rsidP="001E7F9C">
            <w:pPr>
              <w:widowControl w:val="0"/>
              <w:rPr>
                <w:sz w:val="16"/>
                <w:szCs w:val="16"/>
              </w:rPr>
            </w:pPr>
            <w:r w:rsidRPr="001E7F9C">
              <w:rPr>
                <w:sz w:val="16"/>
                <w:szCs w:val="16"/>
              </w:rPr>
              <w:t>Расходы на выплаты персоналу государственных (муниципальных) органов</w:t>
            </w:r>
          </w:p>
        </w:tc>
        <w:tc>
          <w:tcPr>
            <w:tcW w:w="376" w:type="dxa"/>
            <w:hideMark/>
          </w:tcPr>
          <w:p w14:paraId="4642F98A" w14:textId="77777777" w:rsidR="001E7F9C" w:rsidRPr="001E7F9C" w:rsidRDefault="001E7F9C" w:rsidP="001E7F9C">
            <w:pPr>
              <w:widowControl w:val="0"/>
              <w:rPr>
                <w:sz w:val="16"/>
                <w:szCs w:val="16"/>
              </w:rPr>
            </w:pPr>
            <w:r w:rsidRPr="001E7F9C">
              <w:rPr>
                <w:sz w:val="16"/>
                <w:szCs w:val="16"/>
              </w:rPr>
              <w:t>01</w:t>
            </w:r>
          </w:p>
        </w:tc>
        <w:tc>
          <w:tcPr>
            <w:tcW w:w="475" w:type="dxa"/>
            <w:hideMark/>
          </w:tcPr>
          <w:p w14:paraId="126BF39C" w14:textId="77777777" w:rsidR="001E7F9C" w:rsidRPr="001E7F9C" w:rsidRDefault="001E7F9C" w:rsidP="001E7F9C">
            <w:pPr>
              <w:widowControl w:val="0"/>
              <w:rPr>
                <w:sz w:val="16"/>
                <w:szCs w:val="16"/>
              </w:rPr>
            </w:pPr>
            <w:r w:rsidRPr="001E7F9C">
              <w:rPr>
                <w:sz w:val="16"/>
                <w:szCs w:val="16"/>
              </w:rPr>
              <w:t>04</w:t>
            </w:r>
          </w:p>
        </w:tc>
        <w:tc>
          <w:tcPr>
            <w:tcW w:w="376" w:type="dxa"/>
            <w:hideMark/>
          </w:tcPr>
          <w:p w14:paraId="526D5E4B" w14:textId="77777777" w:rsidR="001E7F9C" w:rsidRPr="001E7F9C" w:rsidRDefault="001E7F9C" w:rsidP="001E7F9C">
            <w:pPr>
              <w:widowControl w:val="0"/>
              <w:rPr>
                <w:sz w:val="16"/>
                <w:szCs w:val="16"/>
              </w:rPr>
            </w:pPr>
            <w:r w:rsidRPr="001E7F9C">
              <w:rPr>
                <w:sz w:val="16"/>
                <w:szCs w:val="16"/>
              </w:rPr>
              <w:t>65</w:t>
            </w:r>
          </w:p>
        </w:tc>
        <w:tc>
          <w:tcPr>
            <w:tcW w:w="376" w:type="dxa"/>
            <w:hideMark/>
          </w:tcPr>
          <w:p w14:paraId="48C74D0B" w14:textId="77777777" w:rsidR="001E7F9C" w:rsidRPr="001E7F9C" w:rsidRDefault="001E7F9C" w:rsidP="001E7F9C">
            <w:pPr>
              <w:widowControl w:val="0"/>
              <w:rPr>
                <w:sz w:val="16"/>
                <w:szCs w:val="16"/>
              </w:rPr>
            </w:pPr>
            <w:r w:rsidRPr="001E7F9C">
              <w:rPr>
                <w:sz w:val="16"/>
                <w:szCs w:val="16"/>
              </w:rPr>
              <w:t>2</w:t>
            </w:r>
          </w:p>
        </w:tc>
        <w:tc>
          <w:tcPr>
            <w:tcW w:w="461" w:type="dxa"/>
            <w:hideMark/>
          </w:tcPr>
          <w:p w14:paraId="20E38B1F" w14:textId="77777777" w:rsidR="001E7F9C" w:rsidRPr="001E7F9C" w:rsidRDefault="001E7F9C" w:rsidP="001E7F9C">
            <w:pPr>
              <w:widowControl w:val="0"/>
              <w:rPr>
                <w:sz w:val="16"/>
                <w:szCs w:val="16"/>
              </w:rPr>
            </w:pPr>
            <w:r w:rsidRPr="001E7F9C">
              <w:rPr>
                <w:sz w:val="16"/>
                <w:szCs w:val="16"/>
              </w:rPr>
              <w:t>00</w:t>
            </w:r>
          </w:p>
        </w:tc>
        <w:tc>
          <w:tcPr>
            <w:tcW w:w="646" w:type="dxa"/>
            <w:hideMark/>
          </w:tcPr>
          <w:p w14:paraId="545CDBDC" w14:textId="77777777" w:rsidR="001E7F9C" w:rsidRPr="001E7F9C" w:rsidRDefault="001E7F9C" w:rsidP="001E7F9C">
            <w:pPr>
              <w:widowControl w:val="0"/>
              <w:rPr>
                <w:sz w:val="16"/>
                <w:szCs w:val="16"/>
              </w:rPr>
            </w:pPr>
            <w:r w:rsidRPr="001E7F9C">
              <w:rPr>
                <w:sz w:val="16"/>
                <w:szCs w:val="16"/>
              </w:rPr>
              <w:t>77540</w:t>
            </w:r>
          </w:p>
        </w:tc>
        <w:tc>
          <w:tcPr>
            <w:tcW w:w="534" w:type="dxa"/>
            <w:hideMark/>
          </w:tcPr>
          <w:p w14:paraId="096B5839" w14:textId="77777777" w:rsidR="001E7F9C" w:rsidRPr="001E7F9C" w:rsidRDefault="001E7F9C" w:rsidP="001E7F9C">
            <w:pPr>
              <w:widowControl w:val="0"/>
              <w:rPr>
                <w:sz w:val="16"/>
                <w:szCs w:val="16"/>
              </w:rPr>
            </w:pPr>
            <w:r w:rsidRPr="001E7F9C">
              <w:rPr>
                <w:sz w:val="16"/>
                <w:szCs w:val="16"/>
              </w:rPr>
              <w:t>120</w:t>
            </w:r>
          </w:p>
        </w:tc>
        <w:tc>
          <w:tcPr>
            <w:tcW w:w="968" w:type="dxa"/>
            <w:noWrap/>
            <w:hideMark/>
          </w:tcPr>
          <w:p w14:paraId="76243940" w14:textId="77777777" w:rsidR="001E7F9C" w:rsidRPr="001E7F9C" w:rsidRDefault="001E7F9C" w:rsidP="001E7F9C">
            <w:pPr>
              <w:widowControl w:val="0"/>
              <w:rPr>
                <w:sz w:val="16"/>
                <w:szCs w:val="16"/>
              </w:rPr>
            </w:pPr>
            <w:r w:rsidRPr="001E7F9C">
              <w:rPr>
                <w:sz w:val="16"/>
                <w:szCs w:val="16"/>
              </w:rPr>
              <w:t>960,5</w:t>
            </w:r>
          </w:p>
        </w:tc>
        <w:tc>
          <w:tcPr>
            <w:tcW w:w="1087" w:type="dxa"/>
            <w:noWrap/>
            <w:hideMark/>
          </w:tcPr>
          <w:p w14:paraId="66B55571" w14:textId="77777777" w:rsidR="001E7F9C" w:rsidRPr="001E7F9C" w:rsidRDefault="001E7F9C" w:rsidP="001E7F9C">
            <w:pPr>
              <w:widowControl w:val="0"/>
              <w:rPr>
                <w:sz w:val="16"/>
                <w:szCs w:val="16"/>
              </w:rPr>
            </w:pPr>
            <w:r w:rsidRPr="001E7F9C">
              <w:rPr>
                <w:sz w:val="16"/>
                <w:szCs w:val="16"/>
              </w:rPr>
              <w:t>999,6</w:t>
            </w:r>
          </w:p>
        </w:tc>
        <w:tc>
          <w:tcPr>
            <w:tcW w:w="1047" w:type="dxa"/>
            <w:noWrap/>
            <w:hideMark/>
          </w:tcPr>
          <w:p w14:paraId="559BC05E" w14:textId="77777777" w:rsidR="001E7F9C" w:rsidRPr="001E7F9C" w:rsidRDefault="001E7F9C" w:rsidP="001E7F9C">
            <w:pPr>
              <w:widowControl w:val="0"/>
              <w:rPr>
                <w:sz w:val="16"/>
                <w:szCs w:val="16"/>
              </w:rPr>
            </w:pPr>
            <w:r w:rsidRPr="001E7F9C">
              <w:rPr>
                <w:sz w:val="16"/>
                <w:szCs w:val="16"/>
              </w:rPr>
              <w:t>1 040,1</w:t>
            </w:r>
          </w:p>
        </w:tc>
      </w:tr>
      <w:tr w:rsidR="001E7F9C" w:rsidRPr="001E7F9C" w14:paraId="274FA8E9" w14:textId="77777777" w:rsidTr="00B35219">
        <w:trPr>
          <w:trHeight w:val="450"/>
        </w:trPr>
        <w:tc>
          <w:tcPr>
            <w:tcW w:w="2972" w:type="dxa"/>
            <w:hideMark/>
          </w:tcPr>
          <w:p w14:paraId="691A5C16" w14:textId="77777777" w:rsidR="001E7F9C" w:rsidRPr="001E7F9C" w:rsidRDefault="001E7F9C" w:rsidP="001E7F9C">
            <w:pPr>
              <w:widowControl w:val="0"/>
              <w:rPr>
                <w:sz w:val="16"/>
                <w:szCs w:val="16"/>
              </w:rPr>
            </w:pPr>
            <w:r w:rsidRPr="001E7F9C">
              <w:rPr>
                <w:sz w:val="16"/>
                <w:szCs w:val="16"/>
              </w:rPr>
              <w:t>Закупка товаров, работ и услуг для обеспечения государственных (муниципальных) нужд</w:t>
            </w:r>
          </w:p>
        </w:tc>
        <w:tc>
          <w:tcPr>
            <w:tcW w:w="376" w:type="dxa"/>
            <w:hideMark/>
          </w:tcPr>
          <w:p w14:paraId="334BA9E2" w14:textId="77777777" w:rsidR="001E7F9C" w:rsidRPr="001E7F9C" w:rsidRDefault="001E7F9C" w:rsidP="001E7F9C">
            <w:pPr>
              <w:widowControl w:val="0"/>
              <w:rPr>
                <w:sz w:val="16"/>
                <w:szCs w:val="16"/>
              </w:rPr>
            </w:pPr>
            <w:r w:rsidRPr="001E7F9C">
              <w:rPr>
                <w:sz w:val="16"/>
                <w:szCs w:val="16"/>
              </w:rPr>
              <w:t>01</w:t>
            </w:r>
          </w:p>
        </w:tc>
        <w:tc>
          <w:tcPr>
            <w:tcW w:w="475" w:type="dxa"/>
            <w:hideMark/>
          </w:tcPr>
          <w:p w14:paraId="78C12089" w14:textId="77777777" w:rsidR="001E7F9C" w:rsidRPr="001E7F9C" w:rsidRDefault="001E7F9C" w:rsidP="001E7F9C">
            <w:pPr>
              <w:widowControl w:val="0"/>
              <w:rPr>
                <w:sz w:val="16"/>
                <w:szCs w:val="16"/>
              </w:rPr>
            </w:pPr>
            <w:r w:rsidRPr="001E7F9C">
              <w:rPr>
                <w:sz w:val="16"/>
                <w:szCs w:val="16"/>
              </w:rPr>
              <w:t>04</w:t>
            </w:r>
          </w:p>
        </w:tc>
        <w:tc>
          <w:tcPr>
            <w:tcW w:w="376" w:type="dxa"/>
            <w:hideMark/>
          </w:tcPr>
          <w:p w14:paraId="240A1504" w14:textId="77777777" w:rsidR="001E7F9C" w:rsidRPr="001E7F9C" w:rsidRDefault="001E7F9C" w:rsidP="001E7F9C">
            <w:pPr>
              <w:widowControl w:val="0"/>
              <w:rPr>
                <w:sz w:val="16"/>
                <w:szCs w:val="16"/>
              </w:rPr>
            </w:pPr>
            <w:r w:rsidRPr="001E7F9C">
              <w:rPr>
                <w:sz w:val="16"/>
                <w:szCs w:val="16"/>
              </w:rPr>
              <w:t>65</w:t>
            </w:r>
          </w:p>
        </w:tc>
        <w:tc>
          <w:tcPr>
            <w:tcW w:w="376" w:type="dxa"/>
            <w:hideMark/>
          </w:tcPr>
          <w:p w14:paraId="31D50E00" w14:textId="77777777" w:rsidR="001E7F9C" w:rsidRPr="001E7F9C" w:rsidRDefault="001E7F9C" w:rsidP="001E7F9C">
            <w:pPr>
              <w:widowControl w:val="0"/>
              <w:rPr>
                <w:sz w:val="16"/>
                <w:szCs w:val="16"/>
              </w:rPr>
            </w:pPr>
            <w:r w:rsidRPr="001E7F9C">
              <w:rPr>
                <w:sz w:val="16"/>
                <w:szCs w:val="16"/>
              </w:rPr>
              <w:t>2</w:t>
            </w:r>
          </w:p>
        </w:tc>
        <w:tc>
          <w:tcPr>
            <w:tcW w:w="461" w:type="dxa"/>
            <w:hideMark/>
          </w:tcPr>
          <w:p w14:paraId="5586DDC8" w14:textId="77777777" w:rsidR="001E7F9C" w:rsidRPr="001E7F9C" w:rsidRDefault="001E7F9C" w:rsidP="001E7F9C">
            <w:pPr>
              <w:widowControl w:val="0"/>
              <w:rPr>
                <w:sz w:val="16"/>
                <w:szCs w:val="16"/>
              </w:rPr>
            </w:pPr>
            <w:r w:rsidRPr="001E7F9C">
              <w:rPr>
                <w:sz w:val="16"/>
                <w:szCs w:val="16"/>
              </w:rPr>
              <w:t>00</w:t>
            </w:r>
          </w:p>
        </w:tc>
        <w:tc>
          <w:tcPr>
            <w:tcW w:w="646" w:type="dxa"/>
            <w:hideMark/>
          </w:tcPr>
          <w:p w14:paraId="31F71BF2" w14:textId="77777777" w:rsidR="001E7F9C" w:rsidRPr="001E7F9C" w:rsidRDefault="001E7F9C" w:rsidP="001E7F9C">
            <w:pPr>
              <w:widowControl w:val="0"/>
              <w:rPr>
                <w:sz w:val="16"/>
                <w:szCs w:val="16"/>
              </w:rPr>
            </w:pPr>
            <w:r w:rsidRPr="001E7F9C">
              <w:rPr>
                <w:sz w:val="16"/>
                <w:szCs w:val="16"/>
              </w:rPr>
              <w:t>77540</w:t>
            </w:r>
          </w:p>
        </w:tc>
        <w:tc>
          <w:tcPr>
            <w:tcW w:w="534" w:type="dxa"/>
            <w:hideMark/>
          </w:tcPr>
          <w:p w14:paraId="6FF7E808" w14:textId="77777777" w:rsidR="001E7F9C" w:rsidRPr="001E7F9C" w:rsidRDefault="001E7F9C" w:rsidP="001E7F9C">
            <w:pPr>
              <w:widowControl w:val="0"/>
              <w:rPr>
                <w:sz w:val="16"/>
                <w:szCs w:val="16"/>
              </w:rPr>
            </w:pPr>
            <w:r w:rsidRPr="001E7F9C">
              <w:rPr>
                <w:sz w:val="16"/>
                <w:szCs w:val="16"/>
              </w:rPr>
              <w:t>200</w:t>
            </w:r>
          </w:p>
        </w:tc>
        <w:tc>
          <w:tcPr>
            <w:tcW w:w="968" w:type="dxa"/>
            <w:noWrap/>
            <w:hideMark/>
          </w:tcPr>
          <w:p w14:paraId="148D61F0" w14:textId="77777777" w:rsidR="001E7F9C" w:rsidRPr="001E7F9C" w:rsidRDefault="001E7F9C" w:rsidP="001E7F9C">
            <w:pPr>
              <w:widowControl w:val="0"/>
              <w:rPr>
                <w:sz w:val="16"/>
                <w:szCs w:val="16"/>
              </w:rPr>
            </w:pPr>
            <w:r w:rsidRPr="001E7F9C">
              <w:rPr>
                <w:sz w:val="16"/>
                <w:szCs w:val="16"/>
              </w:rPr>
              <w:t>14,2</w:t>
            </w:r>
          </w:p>
        </w:tc>
        <w:tc>
          <w:tcPr>
            <w:tcW w:w="1087" w:type="dxa"/>
            <w:noWrap/>
            <w:hideMark/>
          </w:tcPr>
          <w:p w14:paraId="0EF2DE60" w14:textId="77777777" w:rsidR="001E7F9C" w:rsidRPr="001E7F9C" w:rsidRDefault="001E7F9C" w:rsidP="001E7F9C">
            <w:pPr>
              <w:widowControl w:val="0"/>
              <w:rPr>
                <w:sz w:val="16"/>
                <w:szCs w:val="16"/>
              </w:rPr>
            </w:pPr>
            <w:r w:rsidRPr="001E7F9C">
              <w:rPr>
                <w:sz w:val="16"/>
                <w:szCs w:val="16"/>
              </w:rPr>
              <w:t>14,2</w:t>
            </w:r>
          </w:p>
        </w:tc>
        <w:tc>
          <w:tcPr>
            <w:tcW w:w="1047" w:type="dxa"/>
            <w:noWrap/>
            <w:hideMark/>
          </w:tcPr>
          <w:p w14:paraId="1649C678" w14:textId="77777777" w:rsidR="001E7F9C" w:rsidRPr="001E7F9C" w:rsidRDefault="001E7F9C" w:rsidP="001E7F9C">
            <w:pPr>
              <w:widowControl w:val="0"/>
              <w:rPr>
                <w:sz w:val="16"/>
                <w:szCs w:val="16"/>
              </w:rPr>
            </w:pPr>
            <w:r w:rsidRPr="001E7F9C">
              <w:rPr>
                <w:sz w:val="16"/>
                <w:szCs w:val="16"/>
              </w:rPr>
              <w:t>14,2</w:t>
            </w:r>
          </w:p>
        </w:tc>
      </w:tr>
      <w:tr w:rsidR="001E7F9C" w:rsidRPr="001E7F9C" w14:paraId="2DC08AD5" w14:textId="77777777" w:rsidTr="00B35219">
        <w:trPr>
          <w:trHeight w:val="450"/>
        </w:trPr>
        <w:tc>
          <w:tcPr>
            <w:tcW w:w="2972" w:type="dxa"/>
            <w:hideMark/>
          </w:tcPr>
          <w:p w14:paraId="360FB8C7" w14:textId="77777777" w:rsidR="001E7F9C" w:rsidRPr="001E7F9C" w:rsidRDefault="001E7F9C" w:rsidP="001E7F9C">
            <w:pPr>
              <w:widowControl w:val="0"/>
              <w:rPr>
                <w:sz w:val="16"/>
                <w:szCs w:val="16"/>
              </w:rPr>
            </w:pPr>
            <w:r w:rsidRPr="001E7F9C">
              <w:rPr>
                <w:sz w:val="16"/>
                <w:szCs w:val="16"/>
              </w:rPr>
              <w:t>Иные закупки товаров, работ и услуг для обеспечение государственных (муниципальных) нужд</w:t>
            </w:r>
          </w:p>
        </w:tc>
        <w:tc>
          <w:tcPr>
            <w:tcW w:w="376" w:type="dxa"/>
            <w:hideMark/>
          </w:tcPr>
          <w:p w14:paraId="143084BC" w14:textId="77777777" w:rsidR="001E7F9C" w:rsidRPr="001E7F9C" w:rsidRDefault="001E7F9C" w:rsidP="001E7F9C">
            <w:pPr>
              <w:widowControl w:val="0"/>
              <w:rPr>
                <w:sz w:val="16"/>
                <w:szCs w:val="16"/>
              </w:rPr>
            </w:pPr>
            <w:r w:rsidRPr="001E7F9C">
              <w:rPr>
                <w:sz w:val="16"/>
                <w:szCs w:val="16"/>
              </w:rPr>
              <w:t>01</w:t>
            </w:r>
          </w:p>
        </w:tc>
        <w:tc>
          <w:tcPr>
            <w:tcW w:w="475" w:type="dxa"/>
            <w:hideMark/>
          </w:tcPr>
          <w:p w14:paraId="2460DCFE" w14:textId="77777777" w:rsidR="001E7F9C" w:rsidRPr="001E7F9C" w:rsidRDefault="001E7F9C" w:rsidP="001E7F9C">
            <w:pPr>
              <w:widowControl w:val="0"/>
              <w:rPr>
                <w:sz w:val="16"/>
                <w:szCs w:val="16"/>
              </w:rPr>
            </w:pPr>
            <w:r w:rsidRPr="001E7F9C">
              <w:rPr>
                <w:sz w:val="16"/>
                <w:szCs w:val="16"/>
              </w:rPr>
              <w:t>04</w:t>
            </w:r>
          </w:p>
        </w:tc>
        <w:tc>
          <w:tcPr>
            <w:tcW w:w="376" w:type="dxa"/>
            <w:hideMark/>
          </w:tcPr>
          <w:p w14:paraId="330AB4B2" w14:textId="77777777" w:rsidR="001E7F9C" w:rsidRPr="001E7F9C" w:rsidRDefault="001E7F9C" w:rsidP="001E7F9C">
            <w:pPr>
              <w:widowControl w:val="0"/>
              <w:rPr>
                <w:sz w:val="16"/>
                <w:szCs w:val="16"/>
              </w:rPr>
            </w:pPr>
            <w:r w:rsidRPr="001E7F9C">
              <w:rPr>
                <w:sz w:val="16"/>
                <w:szCs w:val="16"/>
              </w:rPr>
              <w:t>65</w:t>
            </w:r>
          </w:p>
        </w:tc>
        <w:tc>
          <w:tcPr>
            <w:tcW w:w="376" w:type="dxa"/>
            <w:hideMark/>
          </w:tcPr>
          <w:p w14:paraId="3CC2E1E3" w14:textId="77777777" w:rsidR="001E7F9C" w:rsidRPr="001E7F9C" w:rsidRDefault="001E7F9C" w:rsidP="001E7F9C">
            <w:pPr>
              <w:widowControl w:val="0"/>
              <w:rPr>
                <w:sz w:val="16"/>
                <w:szCs w:val="16"/>
              </w:rPr>
            </w:pPr>
            <w:r w:rsidRPr="001E7F9C">
              <w:rPr>
                <w:sz w:val="16"/>
                <w:szCs w:val="16"/>
              </w:rPr>
              <w:t>2</w:t>
            </w:r>
          </w:p>
        </w:tc>
        <w:tc>
          <w:tcPr>
            <w:tcW w:w="461" w:type="dxa"/>
            <w:hideMark/>
          </w:tcPr>
          <w:p w14:paraId="1B609769" w14:textId="77777777" w:rsidR="001E7F9C" w:rsidRPr="001E7F9C" w:rsidRDefault="001E7F9C" w:rsidP="001E7F9C">
            <w:pPr>
              <w:widowControl w:val="0"/>
              <w:rPr>
                <w:sz w:val="16"/>
                <w:szCs w:val="16"/>
              </w:rPr>
            </w:pPr>
            <w:r w:rsidRPr="001E7F9C">
              <w:rPr>
                <w:sz w:val="16"/>
                <w:szCs w:val="16"/>
              </w:rPr>
              <w:t>00</w:t>
            </w:r>
          </w:p>
        </w:tc>
        <w:tc>
          <w:tcPr>
            <w:tcW w:w="646" w:type="dxa"/>
            <w:hideMark/>
          </w:tcPr>
          <w:p w14:paraId="639D57BB" w14:textId="77777777" w:rsidR="001E7F9C" w:rsidRPr="001E7F9C" w:rsidRDefault="001E7F9C" w:rsidP="001E7F9C">
            <w:pPr>
              <w:widowControl w:val="0"/>
              <w:rPr>
                <w:sz w:val="16"/>
                <w:szCs w:val="16"/>
              </w:rPr>
            </w:pPr>
            <w:r w:rsidRPr="001E7F9C">
              <w:rPr>
                <w:sz w:val="16"/>
                <w:szCs w:val="16"/>
              </w:rPr>
              <w:t>77540</w:t>
            </w:r>
          </w:p>
        </w:tc>
        <w:tc>
          <w:tcPr>
            <w:tcW w:w="534" w:type="dxa"/>
            <w:hideMark/>
          </w:tcPr>
          <w:p w14:paraId="263B90CE" w14:textId="77777777" w:rsidR="001E7F9C" w:rsidRPr="001E7F9C" w:rsidRDefault="001E7F9C" w:rsidP="001E7F9C">
            <w:pPr>
              <w:widowControl w:val="0"/>
              <w:rPr>
                <w:sz w:val="16"/>
                <w:szCs w:val="16"/>
              </w:rPr>
            </w:pPr>
            <w:r w:rsidRPr="001E7F9C">
              <w:rPr>
                <w:sz w:val="16"/>
                <w:szCs w:val="16"/>
              </w:rPr>
              <w:t>240</w:t>
            </w:r>
          </w:p>
        </w:tc>
        <w:tc>
          <w:tcPr>
            <w:tcW w:w="968" w:type="dxa"/>
            <w:noWrap/>
            <w:hideMark/>
          </w:tcPr>
          <w:p w14:paraId="562EE994" w14:textId="77777777" w:rsidR="001E7F9C" w:rsidRPr="001E7F9C" w:rsidRDefault="001E7F9C" w:rsidP="001E7F9C">
            <w:pPr>
              <w:widowControl w:val="0"/>
              <w:rPr>
                <w:sz w:val="16"/>
                <w:szCs w:val="16"/>
              </w:rPr>
            </w:pPr>
            <w:r w:rsidRPr="001E7F9C">
              <w:rPr>
                <w:sz w:val="16"/>
                <w:szCs w:val="16"/>
              </w:rPr>
              <w:t>14,2</w:t>
            </w:r>
          </w:p>
        </w:tc>
        <w:tc>
          <w:tcPr>
            <w:tcW w:w="1087" w:type="dxa"/>
            <w:noWrap/>
            <w:hideMark/>
          </w:tcPr>
          <w:p w14:paraId="60C3BC30" w14:textId="77777777" w:rsidR="001E7F9C" w:rsidRPr="001E7F9C" w:rsidRDefault="001E7F9C" w:rsidP="001E7F9C">
            <w:pPr>
              <w:widowControl w:val="0"/>
              <w:rPr>
                <w:sz w:val="16"/>
                <w:szCs w:val="16"/>
              </w:rPr>
            </w:pPr>
            <w:r w:rsidRPr="001E7F9C">
              <w:rPr>
                <w:sz w:val="16"/>
                <w:szCs w:val="16"/>
              </w:rPr>
              <w:t>14,2</w:t>
            </w:r>
          </w:p>
        </w:tc>
        <w:tc>
          <w:tcPr>
            <w:tcW w:w="1047" w:type="dxa"/>
            <w:noWrap/>
            <w:hideMark/>
          </w:tcPr>
          <w:p w14:paraId="50176D14" w14:textId="77777777" w:rsidR="001E7F9C" w:rsidRPr="001E7F9C" w:rsidRDefault="001E7F9C" w:rsidP="001E7F9C">
            <w:pPr>
              <w:widowControl w:val="0"/>
              <w:rPr>
                <w:sz w:val="16"/>
                <w:szCs w:val="16"/>
              </w:rPr>
            </w:pPr>
            <w:r w:rsidRPr="001E7F9C">
              <w:rPr>
                <w:sz w:val="16"/>
                <w:szCs w:val="16"/>
              </w:rPr>
              <w:t>14,2</w:t>
            </w:r>
          </w:p>
        </w:tc>
      </w:tr>
      <w:tr w:rsidR="001E7F9C" w:rsidRPr="001E7F9C" w14:paraId="3F048D54" w14:textId="77777777" w:rsidTr="00B35219">
        <w:trPr>
          <w:trHeight w:val="450"/>
        </w:trPr>
        <w:tc>
          <w:tcPr>
            <w:tcW w:w="2972" w:type="dxa"/>
            <w:hideMark/>
          </w:tcPr>
          <w:p w14:paraId="4E9ADCCD" w14:textId="77777777" w:rsidR="001E7F9C" w:rsidRPr="001E7F9C" w:rsidRDefault="001E7F9C" w:rsidP="001E7F9C">
            <w:pPr>
              <w:widowControl w:val="0"/>
              <w:rPr>
                <w:i/>
                <w:iCs/>
                <w:sz w:val="16"/>
                <w:szCs w:val="16"/>
              </w:rPr>
            </w:pPr>
            <w:proofErr w:type="spellStart"/>
            <w:r w:rsidRPr="001E7F9C">
              <w:rPr>
                <w:i/>
                <w:iCs/>
                <w:sz w:val="16"/>
                <w:szCs w:val="16"/>
              </w:rPr>
              <w:t>Cтимулирование</w:t>
            </w:r>
            <w:proofErr w:type="spellEnd"/>
            <w:r w:rsidRPr="001E7F9C">
              <w:rPr>
                <w:i/>
                <w:iCs/>
                <w:sz w:val="16"/>
                <w:szCs w:val="16"/>
              </w:rPr>
              <w:t xml:space="preserve"> применения специального налогового режима "Налог на профессиональный доход"</w:t>
            </w:r>
          </w:p>
        </w:tc>
        <w:tc>
          <w:tcPr>
            <w:tcW w:w="376" w:type="dxa"/>
            <w:hideMark/>
          </w:tcPr>
          <w:p w14:paraId="261592FE" w14:textId="77777777" w:rsidR="001E7F9C" w:rsidRPr="001E7F9C" w:rsidRDefault="001E7F9C" w:rsidP="001E7F9C">
            <w:pPr>
              <w:widowControl w:val="0"/>
              <w:rPr>
                <w:sz w:val="16"/>
                <w:szCs w:val="16"/>
              </w:rPr>
            </w:pPr>
            <w:r w:rsidRPr="001E7F9C">
              <w:rPr>
                <w:sz w:val="16"/>
                <w:szCs w:val="16"/>
              </w:rPr>
              <w:t>01</w:t>
            </w:r>
          </w:p>
        </w:tc>
        <w:tc>
          <w:tcPr>
            <w:tcW w:w="475" w:type="dxa"/>
            <w:hideMark/>
          </w:tcPr>
          <w:p w14:paraId="24B4F10B" w14:textId="77777777" w:rsidR="001E7F9C" w:rsidRPr="001E7F9C" w:rsidRDefault="001E7F9C" w:rsidP="001E7F9C">
            <w:pPr>
              <w:widowControl w:val="0"/>
              <w:rPr>
                <w:sz w:val="16"/>
                <w:szCs w:val="16"/>
              </w:rPr>
            </w:pPr>
            <w:r w:rsidRPr="001E7F9C">
              <w:rPr>
                <w:sz w:val="16"/>
                <w:szCs w:val="16"/>
              </w:rPr>
              <w:t>04</w:t>
            </w:r>
          </w:p>
        </w:tc>
        <w:tc>
          <w:tcPr>
            <w:tcW w:w="376" w:type="dxa"/>
            <w:hideMark/>
          </w:tcPr>
          <w:p w14:paraId="4C8FF382" w14:textId="77777777" w:rsidR="001E7F9C" w:rsidRPr="001E7F9C" w:rsidRDefault="001E7F9C" w:rsidP="001E7F9C">
            <w:pPr>
              <w:widowControl w:val="0"/>
              <w:rPr>
                <w:sz w:val="16"/>
                <w:szCs w:val="16"/>
              </w:rPr>
            </w:pPr>
            <w:r w:rsidRPr="001E7F9C">
              <w:rPr>
                <w:sz w:val="16"/>
                <w:szCs w:val="16"/>
              </w:rPr>
              <w:t>65</w:t>
            </w:r>
          </w:p>
        </w:tc>
        <w:tc>
          <w:tcPr>
            <w:tcW w:w="376" w:type="dxa"/>
            <w:hideMark/>
          </w:tcPr>
          <w:p w14:paraId="497DAB20" w14:textId="77777777" w:rsidR="001E7F9C" w:rsidRPr="001E7F9C" w:rsidRDefault="001E7F9C" w:rsidP="001E7F9C">
            <w:pPr>
              <w:widowControl w:val="0"/>
              <w:rPr>
                <w:sz w:val="16"/>
                <w:szCs w:val="16"/>
              </w:rPr>
            </w:pPr>
            <w:r w:rsidRPr="001E7F9C">
              <w:rPr>
                <w:sz w:val="16"/>
                <w:szCs w:val="16"/>
              </w:rPr>
              <w:t>2</w:t>
            </w:r>
          </w:p>
        </w:tc>
        <w:tc>
          <w:tcPr>
            <w:tcW w:w="461" w:type="dxa"/>
            <w:hideMark/>
          </w:tcPr>
          <w:p w14:paraId="751ACFDA" w14:textId="77777777" w:rsidR="001E7F9C" w:rsidRPr="001E7F9C" w:rsidRDefault="001E7F9C" w:rsidP="001E7F9C">
            <w:pPr>
              <w:widowControl w:val="0"/>
              <w:rPr>
                <w:sz w:val="16"/>
                <w:szCs w:val="16"/>
              </w:rPr>
            </w:pPr>
            <w:r w:rsidRPr="001E7F9C">
              <w:rPr>
                <w:sz w:val="16"/>
                <w:szCs w:val="16"/>
              </w:rPr>
              <w:t>00</w:t>
            </w:r>
          </w:p>
        </w:tc>
        <w:tc>
          <w:tcPr>
            <w:tcW w:w="646" w:type="dxa"/>
            <w:hideMark/>
          </w:tcPr>
          <w:p w14:paraId="20A4C73F" w14:textId="77777777" w:rsidR="001E7F9C" w:rsidRPr="001E7F9C" w:rsidRDefault="001E7F9C" w:rsidP="001E7F9C">
            <w:pPr>
              <w:widowControl w:val="0"/>
              <w:rPr>
                <w:sz w:val="16"/>
                <w:szCs w:val="16"/>
              </w:rPr>
            </w:pPr>
            <w:r w:rsidRPr="001E7F9C">
              <w:rPr>
                <w:sz w:val="16"/>
                <w:szCs w:val="16"/>
              </w:rPr>
              <w:t>78050</w:t>
            </w:r>
          </w:p>
        </w:tc>
        <w:tc>
          <w:tcPr>
            <w:tcW w:w="534" w:type="dxa"/>
            <w:hideMark/>
          </w:tcPr>
          <w:p w14:paraId="6C7C88D6" w14:textId="77777777" w:rsidR="001E7F9C" w:rsidRPr="001E7F9C" w:rsidRDefault="001E7F9C" w:rsidP="001E7F9C">
            <w:pPr>
              <w:widowControl w:val="0"/>
              <w:rPr>
                <w:sz w:val="16"/>
                <w:szCs w:val="16"/>
              </w:rPr>
            </w:pPr>
            <w:r w:rsidRPr="001E7F9C">
              <w:rPr>
                <w:sz w:val="16"/>
                <w:szCs w:val="16"/>
              </w:rPr>
              <w:t> </w:t>
            </w:r>
          </w:p>
        </w:tc>
        <w:tc>
          <w:tcPr>
            <w:tcW w:w="968" w:type="dxa"/>
            <w:noWrap/>
            <w:hideMark/>
          </w:tcPr>
          <w:p w14:paraId="009A687E" w14:textId="77777777" w:rsidR="001E7F9C" w:rsidRPr="001E7F9C" w:rsidRDefault="001E7F9C" w:rsidP="001E7F9C">
            <w:pPr>
              <w:widowControl w:val="0"/>
              <w:rPr>
                <w:sz w:val="16"/>
                <w:szCs w:val="16"/>
              </w:rPr>
            </w:pPr>
            <w:r w:rsidRPr="001E7F9C">
              <w:rPr>
                <w:sz w:val="16"/>
                <w:szCs w:val="16"/>
              </w:rPr>
              <w:t>6 712,9</w:t>
            </w:r>
          </w:p>
        </w:tc>
        <w:tc>
          <w:tcPr>
            <w:tcW w:w="1087" w:type="dxa"/>
            <w:noWrap/>
            <w:hideMark/>
          </w:tcPr>
          <w:p w14:paraId="3EA748DE" w14:textId="77777777" w:rsidR="001E7F9C" w:rsidRPr="001E7F9C" w:rsidRDefault="001E7F9C" w:rsidP="001E7F9C">
            <w:pPr>
              <w:widowControl w:val="0"/>
              <w:rPr>
                <w:sz w:val="16"/>
                <w:szCs w:val="16"/>
              </w:rPr>
            </w:pPr>
            <w:r w:rsidRPr="001E7F9C">
              <w:rPr>
                <w:sz w:val="16"/>
                <w:szCs w:val="16"/>
              </w:rPr>
              <w:t> </w:t>
            </w:r>
          </w:p>
        </w:tc>
        <w:tc>
          <w:tcPr>
            <w:tcW w:w="1047" w:type="dxa"/>
            <w:noWrap/>
            <w:hideMark/>
          </w:tcPr>
          <w:p w14:paraId="32A3551A" w14:textId="77777777" w:rsidR="001E7F9C" w:rsidRPr="001E7F9C" w:rsidRDefault="001E7F9C" w:rsidP="001E7F9C">
            <w:pPr>
              <w:widowControl w:val="0"/>
              <w:rPr>
                <w:sz w:val="16"/>
                <w:szCs w:val="16"/>
              </w:rPr>
            </w:pPr>
            <w:r w:rsidRPr="001E7F9C">
              <w:rPr>
                <w:sz w:val="16"/>
                <w:szCs w:val="16"/>
              </w:rPr>
              <w:t> </w:t>
            </w:r>
          </w:p>
        </w:tc>
      </w:tr>
      <w:tr w:rsidR="001E7F9C" w:rsidRPr="001E7F9C" w14:paraId="55F250F4" w14:textId="77777777" w:rsidTr="00B35219">
        <w:trPr>
          <w:trHeight w:val="900"/>
        </w:trPr>
        <w:tc>
          <w:tcPr>
            <w:tcW w:w="2972" w:type="dxa"/>
            <w:hideMark/>
          </w:tcPr>
          <w:p w14:paraId="2CAEA2EA" w14:textId="77777777" w:rsidR="001E7F9C" w:rsidRPr="001E7F9C" w:rsidRDefault="001E7F9C" w:rsidP="001E7F9C">
            <w:pPr>
              <w:widowControl w:val="0"/>
              <w:rPr>
                <w:sz w:val="16"/>
                <w:szCs w:val="16"/>
              </w:rPr>
            </w:pPr>
            <w:r w:rsidRPr="001E7F9C">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76" w:type="dxa"/>
            <w:hideMark/>
          </w:tcPr>
          <w:p w14:paraId="42ACA4DA" w14:textId="77777777" w:rsidR="001E7F9C" w:rsidRPr="001E7F9C" w:rsidRDefault="001E7F9C" w:rsidP="001E7F9C">
            <w:pPr>
              <w:widowControl w:val="0"/>
              <w:rPr>
                <w:sz w:val="16"/>
                <w:szCs w:val="16"/>
              </w:rPr>
            </w:pPr>
            <w:r w:rsidRPr="001E7F9C">
              <w:rPr>
                <w:sz w:val="16"/>
                <w:szCs w:val="16"/>
              </w:rPr>
              <w:t>01</w:t>
            </w:r>
          </w:p>
        </w:tc>
        <w:tc>
          <w:tcPr>
            <w:tcW w:w="475" w:type="dxa"/>
            <w:hideMark/>
          </w:tcPr>
          <w:p w14:paraId="743D21B9" w14:textId="77777777" w:rsidR="001E7F9C" w:rsidRPr="001E7F9C" w:rsidRDefault="001E7F9C" w:rsidP="001E7F9C">
            <w:pPr>
              <w:widowControl w:val="0"/>
              <w:rPr>
                <w:sz w:val="16"/>
                <w:szCs w:val="16"/>
              </w:rPr>
            </w:pPr>
            <w:r w:rsidRPr="001E7F9C">
              <w:rPr>
                <w:sz w:val="16"/>
                <w:szCs w:val="16"/>
              </w:rPr>
              <w:t>04</w:t>
            </w:r>
          </w:p>
        </w:tc>
        <w:tc>
          <w:tcPr>
            <w:tcW w:w="376" w:type="dxa"/>
            <w:hideMark/>
          </w:tcPr>
          <w:p w14:paraId="6843B0F0" w14:textId="77777777" w:rsidR="001E7F9C" w:rsidRPr="001E7F9C" w:rsidRDefault="001E7F9C" w:rsidP="001E7F9C">
            <w:pPr>
              <w:widowControl w:val="0"/>
              <w:rPr>
                <w:sz w:val="16"/>
                <w:szCs w:val="16"/>
              </w:rPr>
            </w:pPr>
            <w:r w:rsidRPr="001E7F9C">
              <w:rPr>
                <w:sz w:val="16"/>
                <w:szCs w:val="16"/>
              </w:rPr>
              <w:t>65</w:t>
            </w:r>
          </w:p>
        </w:tc>
        <w:tc>
          <w:tcPr>
            <w:tcW w:w="376" w:type="dxa"/>
            <w:hideMark/>
          </w:tcPr>
          <w:p w14:paraId="07E7D569" w14:textId="77777777" w:rsidR="001E7F9C" w:rsidRPr="001E7F9C" w:rsidRDefault="001E7F9C" w:rsidP="001E7F9C">
            <w:pPr>
              <w:widowControl w:val="0"/>
              <w:rPr>
                <w:sz w:val="16"/>
                <w:szCs w:val="16"/>
              </w:rPr>
            </w:pPr>
            <w:r w:rsidRPr="001E7F9C">
              <w:rPr>
                <w:sz w:val="16"/>
                <w:szCs w:val="16"/>
              </w:rPr>
              <w:t>2</w:t>
            </w:r>
          </w:p>
        </w:tc>
        <w:tc>
          <w:tcPr>
            <w:tcW w:w="461" w:type="dxa"/>
            <w:hideMark/>
          </w:tcPr>
          <w:p w14:paraId="63F2D809" w14:textId="77777777" w:rsidR="001E7F9C" w:rsidRPr="001E7F9C" w:rsidRDefault="001E7F9C" w:rsidP="001E7F9C">
            <w:pPr>
              <w:widowControl w:val="0"/>
              <w:rPr>
                <w:sz w:val="16"/>
                <w:szCs w:val="16"/>
              </w:rPr>
            </w:pPr>
            <w:r w:rsidRPr="001E7F9C">
              <w:rPr>
                <w:sz w:val="16"/>
                <w:szCs w:val="16"/>
              </w:rPr>
              <w:t>00</w:t>
            </w:r>
          </w:p>
        </w:tc>
        <w:tc>
          <w:tcPr>
            <w:tcW w:w="646" w:type="dxa"/>
            <w:hideMark/>
          </w:tcPr>
          <w:p w14:paraId="7656C8A1" w14:textId="77777777" w:rsidR="001E7F9C" w:rsidRPr="001E7F9C" w:rsidRDefault="001E7F9C" w:rsidP="001E7F9C">
            <w:pPr>
              <w:widowControl w:val="0"/>
              <w:rPr>
                <w:sz w:val="16"/>
                <w:szCs w:val="16"/>
              </w:rPr>
            </w:pPr>
            <w:r w:rsidRPr="001E7F9C">
              <w:rPr>
                <w:sz w:val="16"/>
                <w:szCs w:val="16"/>
              </w:rPr>
              <w:t>78050</w:t>
            </w:r>
          </w:p>
        </w:tc>
        <w:tc>
          <w:tcPr>
            <w:tcW w:w="534" w:type="dxa"/>
            <w:hideMark/>
          </w:tcPr>
          <w:p w14:paraId="7A5BAFE3" w14:textId="77777777" w:rsidR="001E7F9C" w:rsidRPr="001E7F9C" w:rsidRDefault="001E7F9C" w:rsidP="001E7F9C">
            <w:pPr>
              <w:widowControl w:val="0"/>
              <w:rPr>
                <w:sz w:val="16"/>
                <w:szCs w:val="16"/>
              </w:rPr>
            </w:pPr>
            <w:r w:rsidRPr="001E7F9C">
              <w:rPr>
                <w:sz w:val="16"/>
                <w:szCs w:val="16"/>
              </w:rPr>
              <w:t>100</w:t>
            </w:r>
          </w:p>
        </w:tc>
        <w:tc>
          <w:tcPr>
            <w:tcW w:w="968" w:type="dxa"/>
            <w:noWrap/>
            <w:hideMark/>
          </w:tcPr>
          <w:p w14:paraId="2A778AC8" w14:textId="77777777" w:rsidR="001E7F9C" w:rsidRPr="001E7F9C" w:rsidRDefault="001E7F9C" w:rsidP="001E7F9C">
            <w:pPr>
              <w:widowControl w:val="0"/>
              <w:rPr>
                <w:sz w:val="16"/>
                <w:szCs w:val="16"/>
              </w:rPr>
            </w:pPr>
            <w:r w:rsidRPr="001E7F9C">
              <w:rPr>
                <w:sz w:val="16"/>
                <w:szCs w:val="16"/>
              </w:rPr>
              <w:t>6 031,6</w:t>
            </w:r>
          </w:p>
        </w:tc>
        <w:tc>
          <w:tcPr>
            <w:tcW w:w="1087" w:type="dxa"/>
            <w:noWrap/>
            <w:hideMark/>
          </w:tcPr>
          <w:p w14:paraId="4713E31D" w14:textId="77777777" w:rsidR="001E7F9C" w:rsidRPr="001E7F9C" w:rsidRDefault="001E7F9C" w:rsidP="001E7F9C">
            <w:pPr>
              <w:widowControl w:val="0"/>
              <w:rPr>
                <w:sz w:val="16"/>
                <w:szCs w:val="16"/>
              </w:rPr>
            </w:pPr>
            <w:r w:rsidRPr="001E7F9C">
              <w:rPr>
                <w:sz w:val="16"/>
                <w:szCs w:val="16"/>
              </w:rPr>
              <w:t> </w:t>
            </w:r>
          </w:p>
        </w:tc>
        <w:tc>
          <w:tcPr>
            <w:tcW w:w="1047" w:type="dxa"/>
            <w:noWrap/>
            <w:hideMark/>
          </w:tcPr>
          <w:p w14:paraId="60FC9BCF" w14:textId="77777777" w:rsidR="001E7F9C" w:rsidRPr="001E7F9C" w:rsidRDefault="001E7F9C" w:rsidP="001E7F9C">
            <w:pPr>
              <w:widowControl w:val="0"/>
              <w:rPr>
                <w:sz w:val="16"/>
                <w:szCs w:val="16"/>
              </w:rPr>
            </w:pPr>
            <w:r w:rsidRPr="001E7F9C">
              <w:rPr>
                <w:sz w:val="16"/>
                <w:szCs w:val="16"/>
              </w:rPr>
              <w:t> </w:t>
            </w:r>
          </w:p>
        </w:tc>
      </w:tr>
      <w:tr w:rsidR="001E7F9C" w:rsidRPr="001E7F9C" w14:paraId="71E2A785" w14:textId="77777777" w:rsidTr="00B35219">
        <w:trPr>
          <w:trHeight w:val="450"/>
        </w:trPr>
        <w:tc>
          <w:tcPr>
            <w:tcW w:w="2972" w:type="dxa"/>
            <w:hideMark/>
          </w:tcPr>
          <w:p w14:paraId="4C188B0A" w14:textId="77777777" w:rsidR="001E7F9C" w:rsidRPr="001E7F9C" w:rsidRDefault="001E7F9C" w:rsidP="001E7F9C">
            <w:pPr>
              <w:widowControl w:val="0"/>
              <w:rPr>
                <w:sz w:val="16"/>
                <w:szCs w:val="16"/>
              </w:rPr>
            </w:pPr>
            <w:r w:rsidRPr="001E7F9C">
              <w:rPr>
                <w:sz w:val="16"/>
                <w:szCs w:val="16"/>
              </w:rPr>
              <w:t>Расходы на выплаты персоналу государственных (муниципальных) органов</w:t>
            </w:r>
          </w:p>
        </w:tc>
        <w:tc>
          <w:tcPr>
            <w:tcW w:w="376" w:type="dxa"/>
            <w:hideMark/>
          </w:tcPr>
          <w:p w14:paraId="649AD5C6" w14:textId="77777777" w:rsidR="001E7F9C" w:rsidRPr="001E7F9C" w:rsidRDefault="001E7F9C" w:rsidP="001E7F9C">
            <w:pPr>
              <w:widowControl w:val="0"/>
              <w:rPr>
                <w:sz w:val="16"/>
                <w:szCs w:val="16"/>
              </w:rPr>
            </w:pPr>
            <w:r w:rsidRPr="001E7F9C">
              <w:rPr>
                <w:sz w:val="16"/>
                <w:szCs w:val="16"/>
              </w:rPr>
              <w:t>01</w:t>
            </w:r>
          </w:p>
        </w:tc>
        <w:tc>
          <w:tcPr>
            <w:tcW w:w="475" w:type="dxa"/>
            <w:hideMark/>
          </w:tcPr>
          <w:p w14:paraId="2307F049" w14:textId="77777777" w:rsidR="001E7F9C" w:rsidRPr="001E7F9C" w:rsidRDefault="001E7F9C" w:rsidP="001E7F9C">
            <w:pPr>
              <w:widowControl w:val="0"/>
              <w:rPr>
                <w:sz w:val="16"/>
                <w:szCs w:val="16"/>
              </w:rPr>
            </w:pPr>
            <w:r w:rsidRPr="001E7F9C">
              <w:rPr>
                <w:sz w:val="16"/>
                <w:szCs w:val="16"/>
              </w:rPr>
              <w:t>04</w:t>
            </w:r>
          </w:p>
        </w:tc>
        <w:tc>
          <w:tcPr>
            <w:tcW w:w="376" w:type="dxa"/>
            <w:hideMark/>
          </w:tcPr>
          <w:p w14:paraId="0299F4D1" w14:textId="77777777" w:rsidR="001E7F9C" w:rsidRPr="001E7F9C" w:rsidRDefault="001E7F9C" w:rsidP="001E7F9C">
            <w:pPr>
              <w:widowControl w:val="0"/>
              <w:rPr>
                <w:sz w:val="16"/>
                <w:szCs w:val="16"/>
              </w:rPr>
            </w:pPr>
            <w:r w:rsidRPr="001E7F9C">
              <w:rPr>
                <w:sz w:val="16"/>
                <w:szCs w:val="16"/>
              </w:rPr>
              <w:t>65</w:t>
            </w:r>
          </w:p>
        </w:tc>
        <w:tc>
          <w:tcPr>
            <w:tcW w:w="376" w:type="dxa"/>
            <w:hideMark/>
          </w:tcPr>
          <w:p w14:paraId="6751B6A9" w14:textId="77777777" w:rsidR="001E7F9C" w:rsidRPr="001E7F9C" w:rsidRDefault="001E7F9C" w:rsidP="001E7F9C">
            <w:pPr>
              <w:widowControl w:val="0"/>
              <w:rPr>
                <w:sz w:val="16"/>
                <w:szCs w:val="16"/>
              </w:rPr>
            </w:pPr>
            <w:r w:rsidRPr="001E7F9C">
              <w:rPr>
                <w:sz w:val="16"/>
                <w:szCs w:val="16"/>
              </w:rPr>
              <w:t>2</w:t>
            </w:r>
          </w:p>
        </w:tc>
        <w:tc>
          <w:tcPr>
            <w:tcW w:w="461" w:type="dxa"/>
            <w:hideMark/>
          </w:tcPr>
          <w:p w14:paraId="44D96F34" w14:textId="77777777" w:rsidR="001E7F9C" w:rsidRPr="001E7F9C" w:rsidRDefault="001E7F9C" w:rsidP="001E7F9C">
            <w:pPr>
              <w:widowControl w:val="0"/>
              <w:rPr>
                <w:sz w:val="16"/>
                <w:szCs w:val="16"/>
              </w:rPr>
            </w:pPr>
            <w:r w:rsidRPr="001E7F9C">
              <w:rPr>
                <w:sz w:val="16"/>
                <w:szCs w:val="16"/>
              </w:rPr>
              <w:t>00</w:t>
            </w:r>
          </w:p>
        </w:tc>
        <w:tc>
          <w:tcPr>
            <w:tcW w:w="646" w:type="dxa"/>
            <w:hideMark/>
          </w:tcPr>
          <w:p w14:paraId="648BE765" w14:textId="77777777" w:rsidR="001E7F9C" w:rsidRPr="001E7F9C" w:rsidRDefault="001E7F9C" w:rsidP="001E7F9C">
            <w:pPr>
              <w:widowControl w:val="0"/>
              <w:rPr>
                <w:sz w:val="16"/>
                <w:szCs w:val="16"/>
              </w:rPr>
            </w:pPr>
            <w:r w:rsidRPr="001E7F9C">
              <w:rPr>
                <w:sz w:val="16"/>
                <w:szCs w:val="16"/>
              </w:rPr>
              <w:t>78050</w:t>
            </w:r>
          </w:p>
        </w:tc>
        <w:tc>
          <w:tcPr>
            <w:tcW w:w="534" w:type="dxa"/>
            <w:hideMark/>
          </w:tcPr>
          <w:p w14:paraId="6638EECC" w14:textId="77777777" w:rsidR="001E7F9C" w:rsidRPr="001E7F9C" w:rsidRDefault="001E7F9C" w:rsidP="001E7F9C">
            <w:pPr>
              <w:widowControl w:val="0"/>
              <w:rPr>
                <w:sz w:val="16"/>
                <w:szCs w:val="16"/>
              </w:rPr>
            </w:pPr>
            <w:r w:rsidRPr="001E7F9C">
              <w:rPr>
                <w:sz w:val="16"/>
                <w:szCs w:val="16"/>
              </w:rPr>
              <w:t>120</w:t>
            </w:r>
          </w:p>
        </w:tc>
        <w:tc>
          <w:tcPr>
            <w:tcW w:w="968" w:type="dxa"/>
            <w:noWrap/>
            <w:hideMark/>
          </w:tcPr>
          <w:p w14:paraId="312DF189" w14:textId="77777777" w:rsidR="001E7F9C" w:rsidRPr="001E7F9C" w:rsidRDefault="001E7F9C" w:rsidP="001E7F9C">
            <w:pPr>
              <w:widowControl w:val="0"/>
              <w:rPr>
                <w:sz w:val="16"/>
                <w:szCs w:val="16"/>
              </w:rPr>
            </w:pPr>
            <w:r w:rsidRPr="001E7F9C">
              <w:rPr>
                <w:sz w:val="16"/>
                <w:szCs w:val="16"/>
              </w:rPr>
              <w:t>6 031,6</w:t>
            </w:r>
          </w:p>
        </w:tc>
        <w:tc>
          <w:tcPr>
            <w:tcW w:w="1087" w:type="dxa"/>
            <w:noWrap/>
            <w:hideMark/>
          </w:tcPr>
          <w:p w14:paraId="4A97DE0D" w14:textId="77777777" w:rsidR="001E7F9C" w:rsidRPr="001E7F9C" w:rsidRDefault="001E7F9C" w:rsidP="001E7F9C">
            <w:pPr>
              <w:widowControl w:val="0"/>
              <w:rPr>
                <w:sz w:val="16"/>
                <w:szCs w:val="16"/>
              </w:rPr>
            </w:pPr>
            <w:r w:rsidRPr="001E7F9C">
              <w:rPr>
                <w:sz w:val="16"/>
                <w:szCs w:val="16"/>
              </w:rPr>
              <w:t> </w:t>
            </w:r>
          </w:p>
        </w:tc>
        <w:tc>
          <w:tcPr>
            <w:tcW w:w="1047" w:type="dxa"/>
            <w:noWrap/>
            <w:hideMark/>
          </w:tcPr>
          <w:p w14:paraId="3F2E64ED" w14:textId="77777777" w:rsidR="001E7F9C" w:rsidRPr="001E7F9C" w:rsidRDefault="001E7F9C" w:rsidP="001E7F9C">
            <w:pPr>
              <w:widowControl w:val="0"/>
              <w:rPr>
                <w:sz w:val="16"/>
                <w:szCs w:val="16"/>
              </w:rPr>
            </w:pPr>
            <w:r w:rsidRPr="001E7F9C">
              <w:rPr>
                <w:sz w:val="16"/>
                <w:szCs w:val="16"/>
              </w:rPr>
              <w:t> </w:t>
            </w:r>
          </w:p>
        </w:tc>
      </w:tr>
      <w:tr w:rsidR="001E7F9C" w:rsidRPr="001E7F9C" w14:paraId="11E5C0EC" w14:textId="77777777" w:rsidTr="00B35219">
        <w:trPr>
          <w:trHeight w:val="450"/>
        </w:trPr>
        <w:tc>
          <w:tcPr>
            <w:tcW w:w="2972" w:type="dxa"/>
            <w:hideMark/>
          </w:tcPr>
          <w:p w14:paraId="1F4187D7" w14:textId="77777777" w:rsidR="001E7F9C" w:rsidRPr="001E7F9C" w:rsidRDefault="001E7F9C" w:rsidP="001E7F9C">
            <w:pPr>
              <w:widowControl w:val="0"/>
              <w:rPr>
                <w:sz w:val="16"/>
                <w:szCs w:val="16"/>
              </w:rPr>
            </w:pPr>
            <w:r w:rsidRPr="001E7F9C">
              <w:rPr>
                <w:sz w:val="16"/>
                <w:szCs w:val="16"/>
              </w:rPr>
              <w:t>Закупка товаров, работ и услуг для обеспечения государственных (муниципальных) нужд</w:t>
            </w:r>
          </w:p>
        </w:tc>
        <w:tc>
          <w:tcPr>
            <w:tcW w:w="376" w:type="dxa"/>
            <w:hideMark/>
          </w:tcPr>
          <w:p w14:paraId="3004F396" w14:textId="77777777" w:rsidR="001E7F9C" w:rsidRPr="001E7F9C" w:rsidRDefault="001E7F9C" w:rsidP="001E7F9C">
            <w:pPr>
              <w:widowControl w:val="0"/>
              <w:rPr>
                <w:sz w:val="16"/>
                <w:szCs w:val="16"/>
              </w:rPr>
            </w:pPr>
            <w:r w:rsidRPr="001E7F9C">
              <w:rPr>
                <w:sz w:val="16"/>
                <w:szCs w:val="16"/>
              </w:rPr>
              <w:t>01</w:t>
            </w:r>
          </w:p>
        </w:tc>
        <w:tc>
          <w:tcPr>
            <w:tcW w:w="475" w:type="dxa"/>
            <w:hideMark/>
          </w:tcPr>
          <w:p w14:paraId="490188F9" w14:textId="77777777" w:rsidR="001E7F9C" w:rsidRPr="001E7F9C" w:rsidRDefault="001E7F9C" w:rsidP="001E7F9C">
            <w:pPr>
              <w:widowControl w:val="0"/>
              <w:rPr>
                <w:sz w:val="16"/>
                <w:szCs w:val="16"/>
              </w:rPr>
            </w:pPr>
            <w:r w:rsidRPr="001E7F9C">
              <w:rPr>
                <w:sz w:val="16"/>
                <w:szCs w:val="16"/>
              </w:rPr>
              <w:t>04</w:t>
            </w:r>
          </w:p>
        </w:tc>
        <w:tc>
          <w:tcPr>
            <w:tcW w:w="376" w:type="dxa"/>
            <w:hideMark/>
          </w:tcPr>
          <w:p w14:paraId="5AF09D3C" w14:textId="77777777" w:rsidR="001E7F9C" w:rsidRPr="001E7F9C" w:rsidRDefault="001E7F9C" w:rsidP="001E7F9C">
            <w:pPr>
              <w:widowControl w:val="0"/>
              <w:rPr>
                <w:sz w:val="16"/>
                <w:szCs w:val="16"/>
              </w:rPr>
            </w:pPr>
            <w:r w:rsidRPr="001E7F9C">
              <w:rPr>
                <w:sz w:val="16"/>
                <w:szCs w:val="16"/>
              </w:rPr>
              <w:t>65</w:t>
            </w:r>
          </w:p>
        </w:tc>
        <w:tc>
          <w:tcPr>
            <w:tcW w:w="376" w:type="dxa"/>
            <w:hideMark/>
          </w:tcPr>
          <w:p w14:paraId="5BCCEC66" w14:textId="77777777" w:rsidR="001E7F9C" w:rsidRPr="001E7F9C" w:rsidRDefault="001E7F9C" w:rsidP="001E7F9C">
            <w:pPr>
              <w:widowControl w:val="0"/>
              <w:rPr>
                <w:sz w:val="16"/>
                <w:szCs w:val="16"/>
              </w:rPr>
            </w:pPr>
            <w:r w:rsidRPr="001E7F9C">
              <w:rPr>
                <w:sz w:val="16"/>
                <w:szCs w:val="16"/>
              </w:rPr>
              <w:t>2</w:t>
            </w:r>
          </w:p>
        </w:tc>
        <w:tc>
          <w:tcPr>
            <w:tcW w:w="461" w:type="dxa"/>
            <w:hideMark/>
          </w:tcPr>
          <w:p w14:paraId="5F95EA95" w14:textId="77777777" w:rsidR="001E7F9C" w:rsidRPr="001E7F9C" w:rsidRDefault="001E7F9C" w:rsidP="001E7F9C">
            <w:pPr>
              <w:widowControl w:val="0"/>
              <w:rPr>
                <w:sz w:val="16"/>
                <w:szCs w:val="16"/>
              </w:rPr>
            </w:pPr>
            <w:r w:rsidRPr="001E7F9C">
              <w:rPr>
                <w:sz w:val="16"/>
                <w:szCs w:val="16"/>
              </w:rPr>
              <w:t>00</w:t>
            </w:r>
          </w:p>
        </w:tc>
        <w:tc>
          <w:tcPr>
            <w:tcW w:w="646" w:type="dxa"/>
            <w:hideMark/>
          </w:tcPr>
          <w:p w14:paraId="155534B1" w14:textId="77777777" w:rsidR="001E7F9C" w:rsidRPr="001E7F9C" w:rsidRDefault="001E7F9C" w:rsidP="001E7F9C">
            <w:pPr>
              <w:widowControl w:val="0"/>
              <w:rPr>
                <w:sz w:val="16"/>
                <w:szCs w:val="16"/>
              </w:rPr>
            </w:pPr>
            <w:r w:rsidRPr="001E7F9C">
              <w:rPr>
                <w:sz w:val="16"/>
                <w:szCs w:val="16"/>
              </w:rPr>
              <w:t>78050</w:t>
            </w:r>
          </w:p>
        </w:tc>
        <w:tc>
          <w:tcPr>
            <w:tcW w:w="534" w:type="dxa"/>
            <w:hideMark/>
          </w:tcPr>
          <w:p w14:paraId="00D3269F" w14:textId="77777777" w:rsidR="001E7F9C" w:rsidRPr="001E7F9C" w:rsidRDefault="001E7F9C" w:rsidP="001E7F9C">
            <w:pPr>
              <w:widowControl w:val="0"/>
              <w:rPr>
                <w:sz w:val="16"/>
                <w:szCs w:val="16"/>
              </w:rPr>
            </w:pPr>
            <w:r w:rsidRPr="001E7F9C">
              <w:rPr>
                <w:sz w:val="16"/>
                <w:szCs w:val="16"/>
              </w:rPr>
              <w:t>200</w:t>
            </w:r>
          </w:p>
        </w:tc>
        <w:tc>
          <w:tcPr>
            <w:tcW w:w="968" w:type="dxa"/>
            <w:noWrap/>
            <w:hideMark/>
          </w:tcPr>
          <w:p w14:paraId="3F7D5DB4" w14:textId="77777777" w:rsidR="001E7F9C" w:rsidRPr="001E7F9C" w:rsidRDefault="001E7F9C" w:rsidP="001E7F9C">
            <w:pPr>
              <w:widowControl w:val="0"/>
              <w:rPr>
                <w:sz w:val="16"/>
                <w:szCs w:val="16"/>
              </w:rPr>
            </w:pPr>
            <w:r w:rsidRPr="001E7F9C">
              <w:rPr>
                <w:sz w:val="16"/>
                <w:szCs w:val="16"/>
              </w:rPr>
              <w:t>681,3</w:t>
            </w:r>
          </w:p>
        </w:tc>
        <w:tc>
          <w:tcPr>
            <w:tcW w:w="1087" w:type="dxa"/>
            <w:noWrap/>
            <w:hideMark/>
          </w:tcPr>
          <w:p w14:paraId="4780A838" w14:textId="77777777" w:rsidR="001E7F9C" w:rsidRPr="001E7F9C" w:rsidRDefault="001E7F9C" w:rsidP="001E7F9C">
            <w:pPr>
              <w:widowControl w:val="0"/>
              <w:rPr>
                <w:sz w:val="16"/>
                <w:szCs w:val="16"/>
              </w:rPr>
            </w:pPr>
            <w:r w:rsidRPr="001E7F9C">
              <w:rPr>
                <w:sz w:val="16"/>
                <w:szCs w:val="16"/>
              </w:rPr>
              <w:t> </w:t>
            </w:r>
          </w:p>
        </w:tc>
        <w:tc>
          <w:tcPr>
            <w:tcW w:w="1047" w:type="dxa"/>
            <w:noWrap/>
            <w:hideMark/>
          </w:tcPr>
          <w:p w14:paraId="2DC24BE1" w14:textId="77777777" w:rsidR="001E7F9C" w:rsidRPr="001E7F9C" w:rsidRDefault="001E7F9C" w:rsidP="001E7F9C">
            <w:pPr>
              <w:widowControl w:val="0"/>
              <w:rPr>
                <w:sz w:val="16"/>
                <w:szCs w:val="16"/>
              </w:rPr>
            </w:pPr>
            <w:r w:rsidRPr="001E7F9C">
              <w:rPr>
                <w:sz w:val="16"/>
                <w:szCs w:val="16"/>
              </w:rPr>
              <w:t> </w:t>
            </w:r>
          </w:p>
        </w:tc>
      </w:tr>
      <w:tr w:rsidR="001E7F9C" w:rsidRPr="001E7F9C" w14:paraId="272482EB" w14:textId="77777777" w:rsidTr="00B35219">
        <w:trPr>
          <w:trHeight w:val="450"/>
        </w:trPr>
        <w:tc>
          <w:tcPr>
            <w:tcW w:w="2972" w:type="dxa"/>
            <w:hideMark/>
          </w:tcPr>
          <w:p w14:paraId="3626CA78" w14:textId="77777777" w:rsidR="001E7F9C" w:rsidRPr="001E7F9C" w:rsidRDefault="001E7F9C" w:rsidP="001E7F9C">
            <w:pPr>
              <w:widowControl w:val="0"/>
              <w:rPr>
                <w:sz w:val="16"/>
                <w:szCs w:val="16"/>
              </w:rPr>
            </w:pPr>
            <w:r w:rsidRPr="001E7F9C">
              <w:rPr>
                <w:sz w:val="16"/>
                <w:szCs w:val="16"/>
              </w:rPr>
              <w:t>Иные закупки товаров, работ и услуг для обеспечение государственных (муниципальных) нужд</w:t>
            </w:r>
          </w:p>
        </w:tc>
        <w:tc>
          <w:tcPr>
            <w:tcW w:w="376" w:type="dxa"/>
            <w:hideMark/>
          </w:tcPr>
          <w:p w14:paraId="093221EF" w14:textId="77777777" w:rsidR="001E7F9C" w:rsidRPr="001E7F9C" w:rsidRDefault="001E7F9C" w:rsidP="001E7F9C">
            <w:pPr>
              <w:widowControl w:val="0"/>
              <w:rPr>
                <w:sz w:val="16"/>
                <w:szCs w:val="16"/>
              </w:rPr>
            </w:pPr>
            <w:r w:rsidRPr="001E7F9C">
              <w:rPr>
                <w:sz w:val="16"/>
                <w:szCs w:val="16"/>
              </w:rPr>
              <w:t>01</w:t>
            </w:r>
          </w:p>
        </w:tc>
        <w:tc>
          <w:tcPr>
            <w:tcW w:w="475" w:type="dxa"/>
            <w:hideMark/>
          </w:tcPr>
          <w:p w14:paraId="634C741C" w14:textId="77777777" w:rsidR="001E7F9C" w:rsidRPr="001E7F9C" w:rsidRDefault="001E7F9C" w:rsidP="001E7F9C">
            <w:pPr>
              <w:widowControl w:val="0"/>
              <w:rPr>
                <w:sz w:val="16"/>
                <w:szCs w:val="16"/>
              </w:rPr>
            </w:pPr>
            <w:r w:rsidRPr="001E7F9C">
              <w:rPr>
                <w:sz w:val="16"/>
                <w:szCs w:val="16"/>
              </w:rPr>
              <w:t>04</w:t>
            </w:r>
          </w:p>
        </w:tc>
        <w:tc>
          <w:tcPr>
            <w:tcW w:w="376" w:type="dxa"/>
            <w:hideMark/>
          </w:tcPr>
          <w:p w14:paraId="070F4F69" w14:textId="77777777" w:rsidR="001E7F9C" w:rsidRPr="001E7F9C" w:rsidRDefault="001E7F9C" w:rsidP="001E7F9C">
            <w:pPr>
              <w:widowControl w:val="0"/>
              <w:rPr>
                <w:sz w:val="16"/>
                <w:szCs w:val="16"/>
              </w:rPr>
            </w:pPr>
            <w:r w:rsidRPr="001E7F9C">
              <w:rPr>
                <w:sz w:val="16"/>
                <w:szCs w:val="16"/>
              </w:rPr>
              <w:t>65</w:t>
            </w:r>
          </w:p>
        </w:tc>
        <w:tc>
          <w:tcPr>
            <w:tcW w:w="376" w:type="dxa"/>
            <w:hideMark/>
          </w:tcPr>
          <w:p w14:paraId="71661E92" w14:textId="77777777" w:rsidR="001E7F9C" w:rsidRPr="001E7F9C" w:rsidRDefault="001E7F9C" w:rsidP="001E7F9C">
            <w:pPr>
              <w:widowControl w:val="0"/>
              <w:rPr>
                <w:sz w:val="16"/>
                <w:szCs w:val="16"/>
              </w:rPr>
            </w:pPr>
            <w:r w:rsidRPr="001E7F9C">
              <w:rPr>
                <w:sz w:val="16"/>
                <w:szCs w:val="16"/>
              </w:rPr>
              <w:t>2</w:t>
            </w:r>
          </w:p>
        </w:tc>
        <w:tc>
          <w:tcPr>
            <w:tcW w:w="461" w:type="dxa"/>
            <w:hideMark/>
          </w:tcPr>
          <w:p w14:paraId="75AFC66A" w14:textId="77777777" w:rsidR="001E7F9C" w:rsidRPr="001E7F9C" w:rsidRDefault="001E7F9C" w:rsidP="001E7F9C">
            <w:pPr>
              <w:widowControl w:val="0"/>
              <w:rPr>
                <w:sz w:val="16"/>
                <w:szCs w:val="16"/>
              </w:rPr>
            </w:pPr>
            <w:r w:rsidRPr="001E7F9C">
              <w:rPr>
                <w:sz w:val="16"/>
                <w:szCs w:val="16"/>
              </w:rPr>
              <w:t>00</w:t>
            </w:r>
          </w:p>
        </w:tc>
        <w:tc>
          <w:tcPr>
            <w:tcW w:w="646" w:type="dxa"/>
            <w:hideMark/>
          </w:tcPr>
          <w:p w14:paraId="735BC89D" w14:textId="77777777" w:rsidR="001E7F9C" w:rsidRPr="001E7F9C" w:rsidRDefault="001E7F9C" w:rsidP="001E7F9C">
            <w:pPr>
              <w:widowControl w:val="0"/>
              <w:rPr>
                <w:sz w:val="16"/>
                <w:szCs w:val="16"/>
              </w:rPr>
            </w:pPr>
            <w:r w:rsidRPr="001E7F9C">
              <w:rPr>
                <w:sz w:val="16"/>
                <w:szCs w:val="16"/>
              </w:rPr>
              <w:t>78050</w:t>
            </w:r>
          </w:p>
        </w:tc>
        <w:tc>
          <w:tcPr>
            <w:tcW w:w="534" w:type="dxa"/>
            <w:hideMark/>
          </w:tcPr>
          <w:p w14:paraId="232C35D5" w14:textId="77777777" w:rsidR="001E7F9C" w:rsidRPr="001E7F9C" w:rsidRDefault="001E7F9C" w:rsidP="001E7F9C">
            <w:pPr>
              <w:widowControl w:val="0"/>
              <w:rPr>
                <w:sz w:val="16"/>
                <w:szCs w:val="16"/>
              </w:rPr>
            </w:pPr>
            <w:r w:rsidRPr="001E7F9C">
              <w:rPr>
                <w:sz w:val="16"/>
                <w:szCs w:val="16"/>
              </w:rPr>
              <w:t>240</w:t>
            </w:r>
          </w:p>
        </w:tc>
        <w:tc>
          <w:tcPr>
            <w:tcW w:w="968" w:type="dxa"/>
            <w:noWrap/>
            <w:hideMark/>
          </w:tcPr>
          <w:p w14:paraId="7219FD86" w14:textId="77777777" w:rsidR="001E7F9C" w:rsidRPr="001E7F9C" w:rsidRDefault="001E7F9C" w:rsidP="001E7F9C">
            <w:pPr>
              <w:widowControl w:val="0"/>
              <w:rPr>
                <w:sz w:val="16"/>
                <w:szCs w:val="16"/>
              </w:rPr>
            </w:pPr>
            <w:r w:rsidRPr="001E7F9C">
              <w:rPr>
                <w:sz w:val="16"/>
                <w:szCs w:val="16"/>
              </w:rPr>
              <w:t>681,3</w:t>
            </w:r>
          </w:p>
        </w:tc>
        <w:tc>
          <w:tcPr>
            <w:tcW w:w="1087" w:type="dxa"/>
            <w:noWrap/>
            <w:hideMark/>
          </w:tcPr>
          <w:p w14:paraId="6A1FF304" w14:textId="77777777" w:rsidR="001E7F9C" w:rsidRPr="001E7F9C" w:rsidRDefault="001E7F9C" w:rsidP="001E7F9C">
            <w:pPr>
              <w:widowControl w:val="0"/>
              <w:rPr>
                <w:sz w:val="16"/>
                <w:szCs w:val="16"/>
              </w:rPr>
            </w:pPr>
            <w:r w:rsidRPr="001E7F9C">
              <w:rPr>
                <w:sz w:val="16"/>
                <w:szCs w:val="16"/>
              </w:rPr>
              <w:t> </w:t>
            </w:r>
          </w:p>
        </w:tc>
        <w:tc>
          <w:tcPr>
            <w:tcW w:w="1047" w:type="dxa"/>
            <w:noWrap/>
            <w:hideMark/>
          </w:tcPr>
          <w:p w14:paraId="66BACBAC" w14:textId="77777777" w:rsidR="001E7F9C" w:rsidRPr="001E7F9C" w:rsidRDefault="001E7F9C" w:rsidP="001E7F9C">
            <w:pPr>
              <w:widowControl w:val="0"/>
              <w:rPr>
                <w:sz w:val="16"/>
                <w:szCs w:val="16"/>
              </w:rPr>
            </w:pPr>
            <w:r w:rsidRPr="001E7F9C">
              <w:rPr>
                <w:sz w:val="16"/>
                <w:szCs w:val="16"/>
              </w:rPr>
              <w:t> </w:t>
            </w:r>
          </w:p>
        </w:tc>
      </w:tr>
      <w:tr w:rsidR="001E7F9C" w:rsidRPr="001E7F9C" w14:paraId="2BBB5040" w14:textId="77777777" w:rsidTr="00B35219">
        <w:trPr>
          <w:trHeight w:val="630"/>
        </w:trPr>
        <w:tc>
          <w:tcPr>
            <w:tcW w:w="2972" w:type="dxa"/>
            <w:hideMark/>
          </w:tcPr>
          <w:p w14:paraId="3EBF2765" w14:textId="77777777" w:rsidR="001E7F9C" w:rsidRPr="001E7F9C" w:rsidRDefault="001E7F9C" w:rsidP="001E7F9C">
            <w:pPr>
              <w:widowControl w:val="0"/>
              <w:rPr>
                <w:sz w:val="16"/>
                <w:szCs w:val="16"/>
              </w:rPr>
            </w:pPr>
            <w:r w:rsidRPr="001E7F9C">
              <w:rPr>
                <w:sz w:val="16"/>
                <w:szCs w:val="16"/>
              </w:rPr>
              <w:t>Непрограммные расходы главных распорядителей средств бюджета Рузаевского муниципального района Республики Мордовия</w:t>
            </w:r>
          </w:p>
        </w:tc>
        <w:tc>
          <w:tcPr>
            <w:tcW w:w="376" w:type="dxa"/>
            <w:hideMark/>
          </w:tcPr>
          <w:p w14:paraId="4657261B" w14:textId="77777777" w:rsidR="001E7F9C" w:rsidRPr="001E7F9C" w:rsidRDefault="001E7F9C" w:rsidP="001E7F9C">
            <w:pPr>
              <w:widowControl w:val="0"/>
              <w:rPr>
                <w:sz w:val="16"/>
                <w:szCs w:val="16"/>
              </w:rPr>
            </w:pPr>
            <w:r w:rsidRPr="001E7F9C">
              <w:rPr>
                <w:sz w:val="16"/>
                <w:szCs w:val="16"/>
              </w:rPr>
              <w:t>01</w:t>
            </w:r>
          </w:p>
        </w:tc>
        <w:tc>
          <w:tcPr>
            <w:tcW w:w="475" w:type="dxa"/>
            <w:hideMark/>
          </w:tcPr>
          <w:p w14:paraId="185DC08A" w14:textId="77777777" w:rsidR="001E7F9C" w:rsidRPr="001E7F9C" w:rsidRDefault="001E7F9C" w:rsidP="001E7F9C">
            <w:pPr>
              <w:widowControl w:val="0"/>
              <w:rPr>
                <w:sz w:val="16"/>
                <w:szCs w:val="16"/>
              </w:rPr>
            </w:pPr>
            <w:r w:rsidRPr="001E7F9C">
              <w:rPr>
                <w:sz w:val="16"/>
                <w:szCs w:val="16"/>
              </w:rPr>
              <w:t>04</w:t>
            </w:r>
          </w:p>
        </w:tc>
        <w:tc>
          <w:tcPr>
            <w:tcW w:w="376" w:type="dxa"/>
            <w:hideMark/>
          </w:tcPr>
          <w:p w14:paraId="5FB022BB" w14:textId="77777777" w:rsidR="001E7F9C" w:rsidRPr="001E7F9C" w:rsidRDefault="001E7F9C" w:rsidP="001E7F9C">
            <w:pPr>
              <w:widowControl w:val="0"/>
              <w:rPr>
                <w:sz w:val="16"/>
                <w:szCs w:val="16"/>
              </w:rPr>
            </w:pPr>
            <w:r w:rsidRPr="001E7F9C">
              <w:rPr>
                <w:sz w:val="16"/>
                <w:szCs w:val="16"/>
              </w:rPr>
              <w:t>89</w:t>
            </w:r>
          </w:p>
        </w:tc>
        <w:tc>
          <w:tcPr>
            <w:tcW w:w="376" w:type="dxa"/>
            <w:hideMark/>
          </w:tcPr>
          <w:p w14:paraId="03314D68" w14:textId="77777777" w:rsidR="001E7F9C" w:rsidRPr="001E7F9C" w:rsidRDefault="001E7F9C" w:rsidP="001E7F9C">
            <w:pPr>
              <w:widowControl w:val="0"/>
              <w:rPr>
                <w:sz w:val="16"/>
                <w:szCs w:val="16"/>
              </w:rPr>
            </w:pPr>
            <w:r w:rsidRPr="001E7F9C">
              <w:rPr>
                <w:sz w:val="16"/>
                <w:szCs w:val="16"/>
              </w:rPr>
              <w:t> </w:t>
            </w:r>
          </w:p>
        </w:tc>
        <w:tc>
          <w:tcPr>
            <w:tcW w:w="461" w:type="dxa"/>
            <w:hideMark/>
          </w:tcPr>
          <w:p w14:paraId="157350B9" w14:textId="77777777" w:rsidR="001E7F9C" w:rsidRPr="001E7F9C" w:rsidRDefault="001E7F9C" w:rsidP="001E7F9C">
            <w:pPr>
              <w:widowControl w:val="0"/>
              <w:rPr>
                <w:sz w:val="16"/>
                <w:szCs w:val="16"/>
              </w:rPr>
            </w:pPr>
            <w:r w:rsidRPr="001E7F9C">
              <w:rPr>
                <w:sz w:val="16"/>
                <w:szCs w:val="16"/>
              </w:rPr>
              <w:t> </w:t>
            </w:r>
          </w:p>
        </w:tc>
        <w:tc>
          <w:tcPr>
            <w:tcW w:w="646" w:type="dxa"/>
            <w:hideMark/>
          </w:tcPr>
          <w:p w14:paraId="03EC76B2" w14:textId="77777777" w:rsidR="001E7F9C" w:rsidRPr="001E7F9C" w:rsidRDefault="001E7F9C" w:rsidP="001E7F9C">
            <w:pPr>
              <w:widowControl w:val="0"/>
              <w:rPr>
                <w:sz w:val="16"/>
                <w:szCs w:val="16"/>
              </w:rPr>
            </w:pPr>
            <w:r w:rsidRPr="001E7F9C">
              <w:rPr>
                <w:sz w:val="16"/>
                <w:szCs w:val="16"/>
              </w:rPr>
              <w:t> </w:t>
            </w:r>
          </w:p>
        </w:tc>
        <w:tc>
          <w:tcPr>
            <w:tcW w:w="534" w:type="dxa"/>
            <w:hideMark/>
          </w:tcPr>
          <w:p w14:paraId="21923899" w14:textId="77777777" w:rsidR="001E7F9C" w:rsidRPr="001E7F9C" w:rsidRDefault="001E7F9C" w:rsidP="001E7F9C">
            <w:pPr>
              <w:widowControl w:val="0"/>
              <w:rPr>
                <w:sz w:val="16"/>
                <w:szCs w:val="16"/>
              </w:rPr>
            </w:pPr>
            <w:r w:rsidRPr="001E7F9C">
              <w:rPr>
                <w:sz w:val="16"/>
                <w:szCs w:val="16"/>
              </w:rPr>
              <w:t> </w:t>
            </w:r>
          </w:p>
        </w:tc>
        <w:tc>
          <w:tcPr>
            <w:tcW w:w="968" w:type="dxa"/>
            <w:noWrap/>
            <w:hideMark/>
          </w:tcPr>
          <w:p w14:paraId="01920653" w14:textId="77777777" w:rsidR="001E7F9C" w:rsidRPr="001E7F9C" w:rsidRDefault="001E7F9C" w:rsidP="001E7F9C">
            <w:pPr>
              <w:widowControl w:val="0"/>
              <w:rPr>
                <w:sz w:val="16"/>
                <w:szCs w:val="16"/>
              </w:rPr>
            </w:pPr>
            <w:r w:rsidRPr="001E7F9C">
              <w:rPr>
                <w:sz w:val="16"/>
                <w:szCs w:val="16"/>
              </w:rPr>
              <w:t>46,7</w:t>
            </w:r>
          </w:p>
        </w:tc>
        <w:tc>
          <w:tcPr>
            <w:tcW w:w="1087" w:type="dxa"/>
            <w:noWrap/>
            <w:hideMark/>
          </w:tcPr>
          <w:p w14:paraId="5A094F3B" w14:textId="77777777" w:rsidR="001E7F9C" w:rsidRPr="001E7F9C" w:rsidRDefault="001E7F9C" w:rsidP="001E7F9C">
            <w:pPr>
              <w:widowControl w:val="0"/>
              <w:rPr>
                <w:sz w:val="16"/>
                <w:szCs w:val="16"/>
              </w:rPr>
            </w:pPr>
            <w:r w:rsidRPr="001E7F9C">
              <w:rPr>
                <w:sz w:val="16"/>
                <w:szCs w:val="16"/>
              </w:rPr>
              <w:t>46,7</w:t>
            </w:r>
          </w:p>
        </w:tc>
        <w:tc>
          <w:tcPr>
            <w:tcW w:w="1047" w:type="dxa"/>
            <w:noWrap/>
            <w:hideMark/>
          </w:tcPr>
          <w:p w14:paraId="3231634D" w14:textId="77777777" w:rsidR="001E7F9C" w:rsidRPr="001E7F9C" w:rsidRDefault="001E7F9C" w:rsidP="001E7F9C">
            <w:pPr>
              <w:widowControl w:val="0"/>
              <w:rPr>
                <w:sz w:val="16"/>
                <w:szCs w:val="16"/>
              </w:rPr>
            </w:pPr>
            <w:r w:rsidRPr="001E7F9C">
              <w:rPr>
                <w:sz w:val="16"/>
                <w:szCs w:val="16"/>
              </w:rPr>
              <w:t>46,7</w:t>
            </w:r>
          </w:p>
        </w:tc>
      </w:tr>
      <w:tr w:rsidR="001E7F9C" w:rsidRPr="001E7F9C" w14:paraId="5A1B34C9" w14:textId="77777777" w:rsidTr="00B35219">
        <w:trPr>
          <w:trHeight w:val="630"/>
        </w:trPr>
        <w:tc>
          <w:tcPr>
            <w:tcW w:w="2972" w:type="dxa"/>
            <w:hideMark/>
          </w:tcPr>
          <w:p w14:paraId="4C026178" w14:textId="77777777" w:rsidR="001E7F9C" w:rsidRPr="001E7F9C" w:rsidRDefault="001E7F9C" w:rsidP="001E7F9C">
            <w:pPr>
              <w:widowControl w:val="0"/>
              <w:rPr>
                <w:sz w:val="16"/>
                <w:szCs w:val="16"/>
              </w:rPr>
            </w:pPr>
            <w:r w:rsidRPr="001E7F9C">
              <w:rPr>
                <w:sz w:val="16"/>
                <w:szCs w:val="16"/>
              </w:rPr>
              <w:t>Непрограммные расходы в рамках обеспечения деятельности главных распорядителей средств бюджета Рузаевского муниципального района Республики Мордовия</w:t>
            </w:r>
          </w:p>
        </w:tc>
        <w:tc>
          <w:tcPr>
            <w:tcW w:w="376" w:type="dxa"/>
            <w:hideMark/>
          </w:tcPr>
          <w:p w14:paraId="1262179B" w14:textId="77777777" w:rsidR="001E7F9C" w:rsidRPr="001E7F9C" w:rsidRDefault="001E7F9C" w:rsidP="001E7F9C">
            <w:pPr>
              <w:widowControl w:val="0"/>
              <w:rPr>
                <w:sz w:val="16"/>
                <w:szCs w:val="16"/>
              </w:rPr>
            </w:pPr>
            <w:r w:rsidRPr="001E7F9C">
              <w:rPr>
                <w:sz w:val="16"/>
                <w:szCs w:val="16"/>
              </w:rPr>
              <w:t>01</w:t>
            </w:r>
          </w:p>
        </w:tc>
        <w:tc>
          <w:tcPr>
            <w:tcW w:w="475" w:type="dxa"/>
            <w:hideMark/>
          </w:tcPr>
          <w:p w14:paraId="58305512" w14:textId="77777777" w:rsidR="001E7F9C" w:rsidRPr="001E7F9C" w:rsidRDefault="001E7F9C" w:rsidP="001E7F9C">
            <w:pPr>
              <w:widowControl w:val="0"/>
              <w:rPr>
                <w:sz w:val="16"/>
                <w:szCs w:val="16"/>
              </w:rPr>
            </w:pPr>
            <w:r w:rsidRPr="001E7F9C">
              <w:rPr>
                <w:sz w:val="16"/>
                <w:szCs w:val="16"/>
              </w:rPr>
              <w:t>04</w:t>
            </w:r>
          </w:p>
        </w:tc>
        <w:tc>
          <w:tcPr>
            <w:tcW w:w="376" w:type="dxa"/>
            <w:hideMark/>
          </w:tcPr>
          <w:p w14:paraId="513C837B" w14:textId="77777777" w:rsidR="001E7F9C" w:rsidRPr="001E7F9C" w:rsidRDefault="001E7F9C" w:rsidP="001E7F9C">
            <w:pPr>
              <w:widowControl w:val="0"/>
              <w:rPr>
                <w:sz w:val="16"/>
                <w:szCs w:val="16"/>
              </w:rPr>
            </w:pPr>
            <w:r w:rsidRPr="001E7F9C">
              <w:rPr>
                <w:sz w:val="16"/>
                <w:szCs w:val="16"/>
              </w:rPr>
              <w:t>89</w:t>
            </w:r>
          </w:p>
        </w:tc>
        <w:tc>
          <w:tcPr>
            <w:tcW w:w="376" w:type="dxa"/>
            <w:hideMark/>
          </w:tcPr>
          <w:p w14:paraId="198CEDC3" w14:textId="77777777" w:rsidR="001E7F9C" w:rsidRPr="001E7F9C" w:rsidRDefault="001E7F9C" w:rsidP="001E7F9C">
            <w:pPr>
              <w:widowControl w:val="0"/>
              <w:rPr>
                <w:sz w:val="16"/>
                <w:szCs w:val="16"/>
              </w:rPr>
            </w:pPr>
            <w:r w:rsidRPr="001E7F9C">
              <w:rPr>
                <w:sz w:val="16"/>
                <w:szCs w:val="16"/>
              </w:rPr>
              <w:t>1</w:t>
            </w:r>
          </w:p>
        </w:tc>
        <w:tc>
          <w:tcPr>
            <w:tcW w:w="461" w:type="dxa"/>
            <w:hideMark/>
          </w:tcPr>
          <w:p w14:paraId="4E8A10C7" w14:textId="77777777" w:rsidR="001E7F9C" w:rsidRPr="001E7F9C" w:rsidRDefault="001E7F9C" w:rsidP="001E7F9C">
            <w:pPr>
              <w:widowControl w:val="0"/>
              <w:rPr>
                <w:sz w:val="16"/>
                <w:szCs w:val="16"/>
              </w:rPr>
            </w:pPr>
            <w:r w:rsidRPr="001E7F9C">
              <w:rPr>
                <w:sz w:val="16"/>
                <w:szCs w:val="16"/>
              </w:rPr>
              <w:t> </w:t>
            </w:r>
          </w:p>
        </w:tc>
        <w:tc>
          <w:tcPr>
            <w:tcW w:w="646" w:type="dxa"/>
            <w:hideMark/>
          </w:tcPr>
          <w:p w14:paraId="21B29250" w14:textId="77777777" w:rsidR="001E7F9C" w:rsidRPr="001E7F9C" w:rsidRDefault="001E7F9C" w:rsidP="001E7F9C">
            <w:pPr>
              <w:widowControl w:val="0"/>
              <w:rPr>
                <w:sz w:val="16"/>
                <w:szCs w:val="16"/>
              </w:rPr>
            </w:pPr>
            <w:r w:rsidRPr="001E7F9C">
              <w:rPr>
                <w:sz w:val="16"/>
                <w:szCs w:val="16"/>
              </w:rPr>
              <w:t> </w:t>
            </w:r>
          </w:p>
        </w:tc>
        <w:tc>
          <w:tcPr>
            <w:tcW w:w="534" w:type="dxa"/>
            <w:hideMark/>
          </w:tcPr>
          <w:p w14:paraId="5AA3CFBE" w14:textId="77777777" w:rsidR="001E7F9C" w:rsidRPr="001E7F9C" w:rsidRDefault="001E7F9C" w:rsidP="001E7F9C">
            <w:pPr>
              <w:widowControl w:val="0"/>
              <w:rPr>
                <w:sz w:val="16"/>
                <w:szCs w:val="16"/>
              </w:rPr>
            </w:pPr>
            <w:r w:rsidRPr="001E7F9C">
              <w:rPr>
                <w:sz w:val="16"/>
                <w:szCs w:val="16"/>
              </w:rPr>
              <w:t> </w:t>
            </w:r>
          </w:p>
        </w:tc>
        <w:tc>
          <w:tcPr>
            <w:tcW w:w="968" w:type="dxa"/>
            <w:noWrap/>
            <w:hideMark/>
          </w:tcPr>
          <w:p w14:paraId="59658D34" w14:textId="77777777" w:rsidR="001E7F9C" w:rsidRPr="001E7F9C" w:rsidRDefault="001E7F9C" w:rsidP="001E7F9C">
            <w:pPr>
              <w:widowControl w:val="0"/>
              <w:rPr>
                <w:sz w:val="16"/>
                <w:szCs w:val="16"/>
              </w:rPr>
            </w:pPr>
            <w:r w:rsidRPr="001E7F9C">
              <w:rPr>
                <w:sz w:val="16"/>
                <w:szCs w:val="16"/>
              </w:rPr>
              <w:t>46,7</w:t>
            </w:r>
          </w:p>
        </w:tc>
        <w:tc>
          <w:tcPr>
            <w:tcW w:w="1087" w:type="dxa"/>
            <w:noWrap/>
            <w:hideMark/>
          </w:tcPr>
          <w:p w14:paraId="27E6F449" w14:textId="77777777" w:rsidR="001E7F9C" w:rsidRPr="001E7F9C" w:rsidRDefault="001E7F9C" w:rsidP="001E7F9C">
            <w:pPr>
              <w:widowControl w:val="0"/>
              <w:rPr>
                <w:sz w:val="16"/>
                <w:szCs w:val="16"/>
              </w:rPr>
            </w:pPr>
            <w:r w:rsidRPr="001E7F9C">
              <w:rPr>
                <w:sz w:val="16"/>
                <w:szCs w:val="16"/>
              </w:rPr>
              <w:t>46,7</w:t>
            </w:r>
          </w:p>
        </w:tc>
        <w:tc>
          <w:tcPr>
            <w:tcW w:w="1047" w:type="dxa"/>
            <w:noWrap/>
            <w:hideMark/>
          </w:tcPr>
          <w:p w14:paraId="623659AD" w14:textId="77777777" w:rsidR="001E7F9C" w:rsidRPr="001E7F9C" w:rsidRDefault="001E7F9C" w:rsidP="001E7F9C">
            <w:pPr>
              <w:widowControl w:val="0"/>
              <w:rPr>
                <w:sz w:val="16"/>
                <w:szCs w:val="16"/>
              </w:rPr>
            </w:pPr>
            <w:r w:rsidRPr="001E7F9C">
              <w:rPr>
                <w:sz w:val="16"/>
                <w:szCs w:val="16"/>
              </w:rPr>
              <w:t>46,7</w:t>
            </w:r>
          </w:p>
        </w:tc>
      </w:tr>
      <w:tr w:rsidR="001E7F9C" w:rsidRPr="001E7F9C" w14:paraId="26678949" w14:textId="77777777" w:rsidTr="00B35219">
        <w:trPr>
          <w:trHeight w:val="900"/>
        </w:trPr>
        <w:tc>
          <w:tcPr>
            <w:tcW w:w="2972" w:type="dxa"/>
            <w:hideMark/>
          </w:tcPr>
          <w:p w14:paraId="60C4F549" w14:textId="77777777" w:rsidR="001E7F9C" w:rsidRPr="001E7F9C" w:rsidRDefault="001E7F9C" w:rsidP="001E7F9C">
            <w:pPr>
              <w:widowControl w:val="0"/>
              <w:rPr>
                <w:i/>
                <w:iCs/>
                <w:sz w:val="16"/>
                <w:szCs w:val="16"/>
              </w:rPr>
            </w:pPr>
            <w:r w:rsidRPr="001E7F9C">
              <w:rPr>
                <w:i/>
                <w:iCs/>
                <w:sz w:val="16"/>
                <w:szCs w:val="16"/>
              </w:rPr>
              <w:t>Осуществление государственных полномочий Республики Мордовия по квотированию рабочих мест для трудоустройства граждан, особо нуждающихся в социальной защите</w:t>
            </w:r>
          </w:p>
        </w:tc>
        <w:tc>
          <w:tcPr>
            <w:tcW w:w="376" w:type="dxa"/>
            <w:hideMark/>
          </w:tcPr>
          <w:p w14:paraId="7F02CB6E" w14:textId="77777777" w:rsidR="001E7F9C" w:rsidRPr="001E7F9C" w:rsidRDefault="001E7F9C" w:rsidP="001E7F9C">
            <w:pPr>
              <w:widowControl w:val="0"/>
              <w:rPr>
                <w:sz w:val="16"/>
                <w:szCs w:val="16"/>
              </w:rPr>
            </w:pPr>
            <w:r w:rsidRPr="001E7F9C">
              <w:rPr>
                <w:sz w:val="16"/>
                <w:szCs w:val="16"/>
              </w:rPr>
              <w:t>01</w:t>
            </w:r>
          </w:p>
        </w:tc>
        <w:tc>
          <w:tcPr>
            <w:tcW w:w="475" w:type="dxa"/>
            <w:hideMark/>
          </w:tcPr>
          <w:p w14:paraId="294339F7" w14:textId="77777777" w:rsidR="001E7F9C" w:rsidRPr="001E7F9C" w:rsidRDefault="001E7F9C" w:rsidP="001E7F9C">
            <w:pPr>
              <w:widowControl w:val="0"/>
              <w:rPr>
                <w:sz w:val="16"/>
                <w:szCs w:val="16"/>
              </w:rPr>
            </w:pPr>
            <w:r w:rsidRPr="001E7F9C">
              <w:rPr>
                <w:sz w:val="16"/>
                <w:szCs w:val="16"/>
              </w:rPr>
              <w:t>04</w:t>
            </w:r>
          </w:p>
        </w:tc>
        <w:tc>
          <w:tcPr>
            <w:tcW w:w="376" w:type="dxa"/>
            <w:hideMark/>
          </w:tcPr>
          <w:p w14:paraId="13138E14" w14:textId="77777777" w:rsidR="001E7F9C" w:rsidRPr="001E7F9C" w:rsidRDefault="001E7F9C" w:rsidP="001E7F9C">
            <w:pPr>
              <w:widowControl w:val="0"/>
              <w:rPr>
                <w:sz w:val="16"/>
                <w:szCs w:val="16"/>
              </w:rPr>
            </w:pPr>
            <w:r w:rsidRPr="001E7F9C">
              <w:rPr>
                <w:sz w:val="16"/>
                <w:szCs w:val="16"/>
              </w:rPr>
              <w:t>89</w:t>
            </w:r>
          </w:p>
        </w:tc>
        <w:tc>
          <w:tcPr>
            <w:tcW w:w="376" w:type="dxa"/>
            <w:hideMark/>
          </w:tcPr>
          <w:p w14:paraId="703E4478" w14:textId="77777777" w:rsidR="001E7F9C" w:rsidRPr="001E7F9C" w:rsidRDefault="001E7F9C" w:rsidP="001E7F9C">
            <w:pPr>
              <w:widowControl w:val="0"/>
              <w:rPr>
                <w:sz w:val="16"/>
                <w:szCs w:val="16"/>
              </w:rPr>
            </w:pPr>
            <w:r w:rsidRPr="001E7F9C">
              <w:rPr>
                <w:sz w:val="16"/>
                <w:szCs w:val="16"/>
              </w:rPr>
              <w:t>1</w:t>
            </w:r>
          </w:p>
        </w:tc>
        <w:tc>
          <w:tcPr>
            <w:tcW w:w="461" w:type="dxa"/>
            <w:hideMark/>
          </w:tcPr>
          <w:p w14:paraId="1FD59A12" w14:textId="77777777" w:rsidR="001E7F9C" w:rsidRPr="001E7F9C" w:rsidRDefault="001E7F9C" w:rsidP="001E7F9C">
            <w:pPr>
              <w:widowControl w:val="0"/>
              <w:rPr>
                <w:sz w:val="16"/>
                <w:szCs w:val="16"/>
              </w:rPr>
            </w:pPr>
            <w:r w:rsidRPr="001E7F9C">
              <w:rPr>
                <w:sz w:val="16"/>
                <w:szCs w:val="16"/>
              </w:rPr>
              <w:t>00</w:t>
            </w:r>
          </w:p>
        </w:tc>
        <w:tc>
          <w:tcPr>
            <w:tcW w:w="646" w:type="dxa"/>
            <w:hideMark/>
          </w:tcPr>
          <w:p w14:paraId="60845C5C" w14:textId="77777777" w:rsidR="001E7F9C" w:rsidRPr="001E7F9C" w:rsidRDefault="001E7F9C" w:rsidP="001E7F9C">
            <w:pPr>
              <w:widowControl w:val="0"/>
              <w:rPr>
                <w:sz w:val="16"/>
                <w:szCs w:val="16"/>
              </w:rPr>
            </w:pPr>
            <w:r w:rsidRPr="001E7F9C">
              <w:rPr>
                <w:sz w:val="16"/>
                <w:szCs w:val="16"/>
              </w:rPr>
              <w:t>77560</w:t>
            </w:r>
          </w:p>
        </w:tc>
        <w:tc>
          <w:tcPr>
            <w:tcW w:w="534" w:type="dxa"/>
            <w:hideMark/>
          </w:tcPr>
          <w:p w14:paraId="50D81BA0" w14:textId="77777777" w:rsidR="001E7F9C" w:rsidRPr="001E7F9C" w:rsidRDefault="001E7F9C" w:rsidP="001E7F9C">
            <w:pPr>
              <w:widowControl w:val="0"/>
              <w:rPr>
                <w:sz w:val="16"/>
                <w:szCs w:val="16"/>
              </w:rPr>
            </w:pPr>
            <w:r w:rsidRPr="001E7F9C">
              <w:rPr>
                <w:sz w:val="16"/>
                <w:szCs w:val="16"/>
              </w:rPr>
              <w:t> </w:t>
            </w:r>
          </w:p>
        </w:tc>
        <w:tc>
          <w:tcPr>
            <w:tcW w:w="968" w:type="dxa"/>
            <w:noWrap/>
            <w:hideMark/>
          </w:tcPr>
          <w:p w14:paraId="0DA899AD" w14:textId="77777777" w:rsidR="001E7F9C" w:rsidRPr="001E7F9C" w:rsidRDefault="001E7F9C" w:rsidP="001E7F9C">
            <w:pPr>
              <w:widowControl w:val="0"/>
              <w:rPr>
                <w:sz w:val="16"/>
                <w:szCs w:val="16"/>
              </w:rPr>
            </w:pPr>
            <w:r w:rsidRPr="001E7F9C">
              <w:rPr>
                <w:sz w:val="16"/>
                <w:szCs w:val="16"/>
              </w:rPr>
              <w:t>13,3</w:t>
            </w:r>
          </w:p>
        </w:tc>
        <w:tc>
          <w:tcPr>
            <w:tcW w:w="1087" w:type="dxa"/>
            <w:noWrap/>
            <w:hideMark/>
          </w:tcPr>
          <w:p w14:paraId="181C3F71" w14:textId="77777777" w:rsidR="001E7F9C" w:rsidRPr="001E7F9C" w:rsidRDefault="001E7F9C" w:rsidP="001E7F9C">
            <w:pPr>
              <w:widowControl w:val="0"/>
              <w:rPr>
                <w:sz w:val="16"/>
                <w:szCs w:val="16"/>
              </w:rPr>
            </w:pPr>
            <w:r w:rsidRPr="001E7F9C">
              <w:rPr>
                <w:sz w:val="16"/>
                <w:szCs w:val="16"/>
              </w:rPr>
              <w:t>13,3</w:t>
            </w:r>
          </w:p>
        </w:tc>
        <w:tc>
          <w:tcPr>
            <w:tcW w:w="1047" w:type="dxa"/>
            <w:noWrap/>
            <w:hideMark/>
          </w:tcPr>
          <w:p w14:paraId="0EBA915E" w14:textId="77777777" w:rsidR="001E7F9C" w:rsidRPr="001E7F9C" w:rsidRDefault="001E7F9C" w:rsidP="001E7F9C">
            <w:pPr>
              <w:widowControl w:val="0"/>
              <w:rPr>
                <w:sz w:val="16"/>
                <w:szCs w:val="16"/>
              </w:rPr>
            </w:pPr>
            <w:r w:rsidRPr="001E7F9C">
              <w:rPr>
                <w:sz w:val="16"/>
                <w:szCs w:val="16"/>
              </w:rPr>
              <w:t>13,3</w:t>
            </w:r>
          </w:p>
        </w:tc>
      </w:tr>
      <w:tr w:rsidR="001E7F9C" w:rsidRPr="001E7F9C" w14:paraId="31C1C11A" w14:textId="77777777" w:rsidTr="00B35219">
        <w:trPr>
          <w:trHeight w:val="450"/>
        </w:trPr>
        <w:tc>
          <w:tcPr>
            <w:tcW w:w="2972" w:type="dxa"/>
            <w:hideMark/>
          </w:tcPr>
          <w:p w14:paraId="6D0A6998" w14:textId="77777777" w:rsidR="001E7F9C" w:rsidRPr="001E7F9C" w:rsidRDefault="001E7F9C" w:rsidP="001E7F9C">
            <w:pPr>
              <w:widowControl w:val="0"/>
              <w:rPr>
                <w:sz w:val="16"/>
                <w:szCs w:val="16"/>
              </w:rPr>
            </w:pPr>
            <w:r w:rsidRPr="001E7F9C">
              <w:rPr>
                <w:sz w:val="16"/>
                <w:szCs w:val="16"/>
              </w:rPr>
              <w:t>Закупка товаров, работ и услуг для обеспечения государственных (муниципальных) нужд</w:t>
            </w:r>
          </w:p>
        </w:tc>
        <w:tc>
          <w:tcPr>
            <w:tcW w:w="376" w:type="dxa"/>
            <w:hideMark/>
          </w:tcPr>
          <w:p w14:paraId="4381CF46" w14:textId="77777777" w:rsidR="001E7F9C" w:rsidRPr="001E7F9C" w:rsidRDefault="001E7F9C" w:rsidP="001E7F9C">
            <w:pPr>
              <w:widowControl w:val="0"/>
              <w:rPr>
                <w:sz w:val="16"/>
                <w:szCs w:val="16"/>
              </w:rPr>
            </w:pPr>
            <w:r w:rsidRPr="001E7F9C">
              <w:rPr>
                <w:sz w:val="16"/>
                <w:szCs w:val="16"/>
              </w:rPr>
              <w:t>01</w:t>
            </w:r>
          </w:p>
        </w:tc>
        <w:tc>
          <w:tcPr>
            <w:tcW w:w="475" w:type="dxa"/>
            <w:hideMark/>
          </w:tcPr>
          <w:p w14:paraId="65F98F5D" w14:textId="77777777" w:rsidR="001E7F9C" w:rsidRPr="001E7F9C" w:rsidRDefault="001E7F9C" w:rsidP="001E7F9C">
            <w:pPr>
              <w:widowControl w:val="0"/>
              <w:rPr>
                <w:sz w:val="16"/>
                <w:szCs w:val="16"/>
              </w:rPr>
            </w:pPr>
            <w:r w:rsidRPr="001E7F9C">
              <w:rPr>
                <w:sz w:val="16"/>
                <w:szCs w:val="16"/>
              </w:rPr>
              <w:t>04</w:t>
            </w:r>
          </w:p>
        </w:tc>
        <w:tc>
          <w:tcPr>
            <w:tcW w:w="376" w:type="dxa"/>
            <w:hideMark/>
          </w:tcPr>
          <w:p w14:paraId="31FDC1F2" w14:textId="77777777" w:rsidR="001E7F9C" w:rsidRPr="001E7F9C" w:rsidRDefault="001E7F9C" w:rsidP="001E7F9C">
            <w:pPr>
              <w:widowControl w:val="0"/>
              <w:rPr>
                <w:sz w:val="16"/>
                <w:szCs w:val="16"/>
              </w:rPr>
            </w:pPr>
            <w:r w:rsidRPr="001E7F9C">
              <w:rPr>
                <w:sz w:val="16"/>
                <w:szCs w:val="16"/>
              </w:rPr>
              <w:t>89</w:t>
            </w:r>
          </w:p>
        </w:tc>
        <w:tc>
          <w:tcPr>
            <w:tcW w:w="376" w:type="dxa"/>
            <w:hideMark/>
          </w:tcPr>
          <w:p w14:paraId="6F062E9D" w14:textId="77777777" w:rsidR="001E7F9C" w:rsidRPr="001E7F9C" w:rsidRDefault="001E7F9C" w:rsidP="001E7F9C">
            <w:pPr>
              <w:widowControl w:val="0"/>
              <w:rPr>
                <w:sz w:val="16"/>
                <w:szCs w:val="16"/>
              </w:rPr>
            </w:pPr>
            <w:r w:rsidRPr="001E7F9C">
              <w:rPr>
                <w:sz w:val="16"/>
                <w:szCs w:val="16"/>
              </w:rPr>
              <w:t>1</w:t>
            </w:r>
          </w:p>
        </w:tc>
        <w:tc>
          <w:tcPr>
            <w:tcW w:w="461" w:type="dxa"/>
            <w:hideMark/>
          </w:tcPr>
          <w:p w14:paraId="5B3724BC" w14:textId="77777777" w:rsidR="001E7F9C" w:rsidRPr="001E7F9C" w:rsidRDefault="001E7F9C" w:rsidP="001E7F9C">
            <w:pPr>
              <w:widowControl w:val="0"/>
              <w:rPr>
                <w:sz w:val="16"/>
                <w:szCs w:val="16"/>
              </w:rPr>
            </w:pPr>
            <w:r w:rsidRPr="001E7F9C">
              <w:rPr>
                <w:sz w:val="16"/>
                <w:szCs w:val="16"/>
              </w:rPr>
              <w:t>00</w:t>
            </w:r>
          </w:p>
        </w:tc>
        <w:tc>
          <w:tcPr>
            <w:tcW w:w="646" w:type="dxa"/>
            <w:hideMark/>
          </w:tcPr>
          <w:p w14:paraId="6D89291E" w14:textId="77777777" w:rsidR="001E7F9C" w:rsidRPr="001E7F9C" w:rsidRDefault="001E7F9C" w:rsidP="001E7F9C">
            <w:pPr>
              <w:widowControl w:val="0"/>
              <w:rPr>
                <w:sz w:val="16"/>
                <w:szCs w:val="16"/>
              </w:rPr>
            </w:pPr>
            <w:r w:rsidRPr="001E7F9C">
              <w:rPr>
                <w:sz w:val="16"/>
                <w:szCs w:val="16"/>
              </w:rPr>
              <w:t>77560</w:t>
            </w:r>
          </w:p>
        </w:tc>
        <w:tc>
          <w:tcPr>
            <w:tcW w:w="534" w:type="dxa"/>
            <w:hideMark/>
          </w:tcPr>
          <w:p w14:paraId="41FB6886" w14:textId="77777777" w:rsidR="001E7F9C" w:rsidRPr="001E7F9C" w:rsidRDefault="001E7F9C" w:rsidP="001E7F9C">
            <w:pPr>
              <w:widowControl w:val="0"/>
              <w:rPr>
                <w:sz w:val="16"/>
                <w:szCs w:val="16"/>
              </w:rPr>
            </w:pPr>
            <w:r w:rsidRPr="001E7F9C">
              <w:rPr>
                <w:sz w:val="16"/>
                <w:szCs w:val="16"/>
              </w:rPr>
              <w:t>200</w:t>
            </w:r>
          </w:p>
        </w:tc>
        <w:tc>
          <w:tcPr>
            <w:tcW w:w="968" w:type="dxa"/>
            <w:noWrap/>
            <w:hideMark/>
          </w:tcPr>
          <w:p w14:paraId="64E5A3A3" w14:textId="77777777" w:rsidR="001E7F9C" w:rsidRPr="001E7F9C" w:rsidRDefault="001E7F9C" w:rsidP="001E7F9C">
            <w:pPr>
              <w:widowControl w:val="0"/>
              <w:rPr>
                <w:sz w:val="16"/>
                <w:szCs w:val="16"/>
              </w:rPr>
            </w:pPr>
            <w:r w:rsidRPr="001E7F9C">
              <w:rPr>
                <w:sz w:val="16"/>
                <w:szCs w:val="16"/>
              </w:rPr>
              <w:t>13,3</w:t>
            </w:r>
          </w:p>
        </w:tc>
        <w:tc>
          <w:tcPr>
            <w:tcW w:w="1087" w:type="dxa"/>
            <w:noWrap/>
            <w:hideMark/>
          </w:tcPr>
          <w:p w14:paraId="58C37E94" w14:textId="77777777" w:rsidR="001E7F9C" w:rsidRPr="001E7F9C" w:rsidRDefault="001E7F9C" w:rsidP="001E7F9C">
            <w:pPr>
              <w:widowControl w:val="0"/>
              <w:rPr>
                <w:sz w:val="16"/>
                <w:szCs w:val="16"/>
              </w:rPr>
            </w:pPr>
            <w:r w:rsidRPr="001E7F9C">
              <w:rPr>
                <w:sz w:val="16"/>
                <w:szCs w:val="16"/>
              </w:rPr>
              <w:t>13,3</w:t>
            </w:r>
          </w:p>
        </w:tc>
        <w:tc>
          <w:tcPr>
            <w:tcW w:w="1047" w:type="dxa"/>
            <w:noWrap/>
            <w:hideMark/>
          </w:tcPr>
          <w:p w14:paraId="5EDBCFDA" w14:textId="77777777" w:rsidR="001E7F9C" w:rsidRPr="001E7F9C" w:rsidRDefault="001E7F9C" w:rsidP="001E7F9C">
            <w:pPr>
              <w:widowControl w:val="0"/>
              <w:rPr>
                <w:sz w:val="16"/>
                <w:szCs w:val="16"/>
              </w:rPr>
            </w:pPr>
            <w:r w:rsidRPr="001E7F9C">
              <w:rPr>
                <w:sz w:val="16"/>
                <w:szCs w:val="16"/>
              </w:rPr>
              <w:t>13,3</w:t>
            </w:r>
          </w:p>
        </w:tc>
      </w:tr>
      <w:tr w:rsidR="001E7F9C" w:rsidRPr="001E7F9C" w14:paraId="2669FFDB" w14:textId="77777777" w:rsidTr="00B35219">
        <w:trPr>
          <w:trHeight w:val="450"/>
        </w:trPr>
        <w:tc>
          <w:tcPr>
            <w:tcW w:w="2972" w:type="dxa"/>
            <w:hideMark/>
          </w:tcPr>
          <w:p w14:paraId="7119D34A" w14:textId="77777777" w:rsidR="001E7F9C" w:rsidRPr="001E7F9C" w:rsidRDefault="001E7F9C" w:rsidP="001E7F9C">
            <w:pPr>
              <w:widowControl w:val="0"/>
              <w:rPr>
                <w:sz w:val="16"/>
                <w:szCs w:val="16"/>
              </w:rPr>
            </w:pPr>
            <w:r w:rsidRPr="001E7F9C">
              <w:rPr>
                <w:sz w:val="16"/>
                <w:szCs w:val="16"/>
              </w:rPr>
              <w:t>Иные закупки товаров, работ и услуг для обеспечение государственных (муниципальных) нужд</w:t>
            </w:r>
          </w:p>
        </w:tc>
        <w:tc>
          <w:tcPr>
            <w:tcW w:w="376" w:type="dxa"/>
            <w:hideMark/>
          </w:tcPr>
          <w:p w14:paraId="06CBBDB7" w14:textId="77777777" w:rsidR="001E7F9C" w:rsidRPr="001E7F9C" w:rsidRDefault="001E7F9C" w:rsidP="001E7F9C">
            <w:pPr>
              <w:widowControl w:val="0"/>
              <w:rPr>
                <w:sz w:val="16"/>
                <w:szCs w:val="16"/>
              </w:rPr>
            </w:pPr>
            <w:r w:rsidRPr="001E7F9C">
              <w:rPr>
                <w:sz w:val="16"/>
                <w:szCs w:val="16"/>
              </w:rPr>
              <w:t>01</w:t>
            </w:r>
          </w:p>
        </w:tc>
        <w:tc>
          <w:tcPr>
            <w:tcW w:w="475" w:type="dxa"/>
            <w:hideMark/>
          </w:tcPr>
          <w:p w14:paraId="5139C476" w14:textId="77777777" w:rsidR="001E7F9C" w:rsidRPr="001E7F9C" w:rsidRDefault="001E7F9C" w:rsidP="001E7F9C">
            <w:pPr>
              <w:widowControl w:val="0"/>
              <w:rPr>
                <w:sz w:val="16"/>
                <w:szCs w:val="16"/>
              </w:rPr>
            </w:pPr>
            <w:r w:rsidRPr="001E7F9C">
              <w:rPr>
                <w:sz w:val="16"/>
                <w:szCs w:val="16"/>
              </w:rPr>
              <w:t>04</w:t>
            </w:r>
          </w:p>
        </w:tc>
        <w:tc>
          <w:tcPr>
            <w:tcW w:w="376" w:type="dxa"/>
            <w:hideMark/>
          </w:tcPr>
          <w:p w14:paraId="3032B870" w14:textId="77777777" w:rsidR="001E7F9C" w:rsidRPr="001E7F9C" w:rsidRDefault="001E7F9C" w:rsidP="001E7F9C">
            <w:pPr>
              <w:widowControl w:val="0"/>
              <w:rPr>
                <w:sz w:val="16"/>
                <w:szCs w:val="16"/>
              </w:rPr>
            </w:pPr>
            <w:r w:rsidRPr="001E7F9C">
              <w:rPr>
                <w:sz w:val="16"/>
                <w:szCs w:val="16"/>
              </w:rPr>
              <w:t>89</w:t>
            </w:r>
          </w:p>
        </w:tc>
        <w:tc>
          <w:tcPr>
            <w:tcW w:w="376" w:type="dxa"/>
            <w:hideMark/>
          </w:tcPr>
          <w:p w14:paraId="24DA64CD" w14:textId="77777777" w:rsidR="001E7F9C" w:rsidRPr="001E7F9C" w:rsidRDefault="001E7F9C" w:rsidP="001E7F9C">
            <w:pPr>
              <w:widowControl w:val="0"/>
              <w:rPr>
                <w:sz w:val="16"/>
                <w:szCs w:val="16"/>
              </w:rPr>
            </w:pPr>
            <w:r w:rsidRPr="001E7F9C">
              <w:rPr>
                <w:sz w:val="16"/>
                <w:szCs w:val="16"/>
              </w:rPr>
              <w:t>1</w:t>
            </w:r>
          </w:p>
        </w:tc>
        <w:tc>
          <w:tcPr>
            <w:tcW w:w="461" w:type="dxa"/>
            <w:hideMark/>
          </w:tcPr>
          <w:p w14:paraId="6959C438" w14:textId="77777777" w:rsidR="001E7F9C" w:rsidRPr="001E7F9C" w:rsidRDefault="001E7F9C" w:rsidP="001E7F9C">
            <w:pPr>
              <w:widowControl w:val="0"/>
              <w:rPr>
                <w:sz w:val="16"/>
                <w:szCs w:val="16"/>
              </w:rPr>
            </w:pPr>
            <w:r w:rsidRPr="001E7F9C">
              <w:rPr>
                <w:sz w:val="16"/>
                <w:szCs w:val="16"/>
              </w:rPr>
              <w:t>00</w:t>
            </w:r>
          </w:p>
        </w:tc>
        <w:tc>
          <w:tcPr>
            <w:tcW w:w="646" w:type="dxa"/>
            <w:hideMark/>
          </w:tcPr>
          <w:p w14:paraId="33C97794" w14:textId="77777777" w:rsidR="001E7F9C" w:rsidRPr="001E7F9C" w:rsidRDefault="001E7F9C" w:rsidP="001E7F9C">
            <w:pPr>
              <w:widowControl w:val="0"/>
              <w:rPr>
                <w:sz w:val="16"/>
                <w:szCs w:val="16"/>
              </w:rPr>
            </w:pPr>
            <w:r w:rsidRPr="001E7F9C">
              <w:rPr>
                <w:sz w:val="16"/>
                <w:szCs w:val="16"/>
              </w:rPr>
              <w:t>77560</w:t>
            </w:r>
          </w:p>
        </w:tc>
        <w:tc>
          <w:tcPr>
            <w:tcW w:w="534" w:type="dxa"/>
            <w:hideMark/>
          </w:tcPr>
          <w:p w14:paraId="52FD3D6F" w14:textId="77777777" w:rsidR="001E7F9C" w:rsidRPr="001E7F9C" w:rsidRDefault="001E7F9C" w:rsidP="001E7F9C">
            <w:pPr>
              <w:widowControl w:val="0"/>
              <w:rPr>
                <w:sz w:val="16"/>
                <w:szCs w:val="16"/>
              </w:rPr>
            </w:pPr>
            <w:r w:rsidRPr="001E7F9C">
              <w:rPr>
                <w:sz w:val="16"/>
                <w:szCs w:val="16"/>
              </w:rPr>
              <w:t>240</w:t>
            </w:r>
          </w:p>
        </w:tc>
        <w:tc>
          <w:tcPr>
            <w:tcW w:w="968" w:type="dxa"/>
            <w:noWrap/>
            <w:hideMark/>
          </w:tcPr>
          <w:p w14:paraId="582AAEE7" w14:textId="77777777" w:rsidR="001E7F9C" w:rsidRPr="001E7F9C" w:rsidRDefault="001E7F9C" w:rsidP="001E7F9C">
            <w:pPr>
              <w:widowControl w:val="0"/>
              <w:rPr>
                <w:sz w:val="16"/>
                <w:szCs w:val="16"/>
              </w:rPr>
            </w:pPr>
            <w:r w:rsidRPr="001E7F9C">
              <w:rPr>
                <w:sz w:val="16"/>
                <w:szCs w:val="16"/>
              </w:rPr>
              <w:t>13,3</w:t>
            </w:r>
          </w:p>
        </w:tc>
        <w:tc>
          <w:tcPr>
            <w:tcW w:w="1087" w:type="dxa"/>
            <w:noWrap/>
            <w:hideMark/>
          </w:tcPr>
          <w:p w14:paraId="7884BD1D" w14:textId="77777777" w:rsidR="001E7F9C" w:rsidRPr="001E7F9C" w:rsidRDefault="001E7F9C" w:rsidP="001E7F9C">
            <w:pPr>
              <w:widowControl w:val="0"/>
              <w:rPr>
                <w:sz w:val="16"/>
                <w:szCs w:val="16"/>
              </w:rPr>
            </w:pPr>
            <w:r w:rsidRPr="001E7F9C">
              <w:rPr>
                <w:sz w:val="16"/>
                <w:szCs w:val="16"/>
              </w:rPr>
              <w:t>13,3</w:t>
            </w:r>
          </w:p>
        </w:tc>
        <w:tc>
          <w:tcPr>
            <w:tcW w:w="1047" w:type="dxa"/>
            <w:noWrap/>
            <w:hideMark/>
          </w:tcPr>
          <w:p w14:paraId="175802A4" w14:textId="77777777" w:rsidR="001E7F9C" w:rsidRPr="001E7F9C" w:rsidRDefault="001E7F9C" w:rsidP="001E7F9C">
            <w:pPr>
              <w:widowControl w:val="0"/>
              <w:rPr>
                <w:sz w:val="16"/>
                <w:szCs w:val="16"/>
              </w:rPr>
            </w:pPr>
            <w:r w:rsidRPr="001E7F9C">
              <w:rPr>
                <w:sz w:val="16"/>
                <w:szCs w:val="16"/>
              </w:rPr>
              <w:t>13,3</w:t>
            </w:r>
          </w:p>
        </w:tc>
      </w:tr>
      <w:tr w:rsidR="001E7F9C" w:rsidRPr="001E7F9C" w14:paraId="0C5EB9BE" w14:textId="77777777" w:rsidTr="00B35219">
        <w:trPr>
          <w:trHeight w:val="1455"/>
        </w:trPr>
        <w:tc>
          <w:tcPr>
            <w:tcW w:w="2972" w:type="dxa"/>
            <w:hideMark/>
          </w:tcPr>
          <w:p w14:paraId="4B8949D4" w14:textId="77777777" w:rsidR="001E7F9C" w:rsidRPr="001E7F9C" w:rsidRDefault="001E7F9C" w:rsidP="001E7F9C">
            <w:pPr>
              <w:widowControl w:val="0"/>
              <w:rPr>
                <w:i/>
                <w:iCs/>
                <w:sz w:val="16"/>
                <w:szCs w:val="16"/>
              </w:rPr>
            </w:pPr>
            <w:r w:rsidRPr="001E7F9C">
              <w:rPr>
                <w:i/>
                <w:iCs/>
                <w:sz w:val="16"/>
                <w:szCs w:val="16"/>
              </w:rPr>
              <w:lastRenderedPageBreak/>
              <w:t>Осуществление государственных полномочий Республики Мордовия по установлению регулируемых тарифов на перевозки пассажиров и багажа автомобильным транспортом и городским наземным электрическим транспортом по муниципальным маршрутам регулярных перевозок в границах соответствующего муниципального образования</w:t>
            </w:r>
          </w:p>
        </w:tc>
        <w:tc>
          <w:tcPr>
            <w:tcW w:w="376" w:type="dxa"/>
            <w:hideMark/>
          </w:tcPr>
          <w:p w14:paraId="6CE2189D" w14:textId="77777777" w:rsidR="001E7F9C" w:rsidRPr="001E7F9C" w:rsidRDefault="001E7F9C" w:rsidP="001E7F9C">
            <w:pPr>
              <w:widowControl w:val="0"/>
              <w:rPr>
                <w:sz w:val="16"/>
                <w:szCs w:val="16"/>
              </w:rPr>
            </w:pPr>
            <w:r w:rsidRPr="001E7F9C">
              <w:rPr>
                <w:sz w:val="16"/>
                <w:szCs w:val="16"/>
              </w:rPr>
              <w:t>01</w:t>
            </w:r>
          </w:p>
        </w:tc>
        <w:tc>
          <w:tcPr>
            <w:tcW w:w="475" w:type="dxa"/>
            <w:hideMark/>
          </w:tcPr>
          <w:p w14:paraId="38D72DA1" w14:textId="77777777" w:rsidR="001E7F9C" w:rsidRPr="001E7F9C" w:rsidRDefault="001E7F9C" w:rsidP="001E7F9C">
            <w:pPr>
              <w:widowControl w:val="0"/>
              <w:rPr>
                <w:sz w:val="16"/>
                <w:szCs w:val="16"/>
              </w:rPr>
            </w:pPr>
            <w:r w:rsidRPr="001E7F9C">
              <w:rPr>
                <w:sz w:val="16"/>
                <w:szCs w:val="16"/>
              </w:rPr>
              <w:t>04</w:t>
            </w:r>
          </w:p>
        </w:tc>
        <w:tc>
          <w:tcPr>
            <w:tcW w:w="376" w:type="dxa"/>
            <w:hideMark/>
          </w:tcPr>
          <w:p w14:paraId="31FE573A" w14:textId="77777777" w:rsidR="001E7F9C" w:rsidRPr="001E7F9C" w:rsidRDefault="001E7F9C" w:rsidP="001E7F9C">
            <w:pPr>
              <w:widowControl w:val="0"/>
              <w:rPr>
                <w:sz w:val="16"/>
                <w:szCs w:val="16"/>
              </w:rPr>
            </w:pPr>
            <w:r w:rsidRPr="001E7F9C">
              <w:rPr>
                <w:sz w:val="16"/>
                <w:szCs w:val="16"/>
              </w:rPr>
              <w:t>89</w:t>
            </w:r>
          </w:p>
        </w:tc>
        <w:tc>
          <w:tcPr>
            <w:tcW w:w="376" w:type="dxa"/>
            <w:hideMark/>
          </w:tcPr>
          <w:p w14:paraId="05650877" w14:textId="77777777" w:rsidR="001E7F9C" w:rsidRPr="001E7F9C" w:rsidRDefault="001E7F9C" w:rsidP="001E7F9C">
            <w:pPr>
              <w:widowControl w:val="0"/>
              <w:rPr>
                <w:sz w:val="16"/>
                <w:szCs w:val="16"/>
              </w:rPr>
            </w:pPr>
            <w:r w:rsidRPr="001E7F9C">
              <w:rPr>
                <w:sz w:val="16"/>
                <w:szCs w:val="16"/>
              </w:rPr>
              <w:t>1</w:t>
            </w:r>
          </w:p>
        </w:tc>
        <w:tc>
          <w:tcPr>
            <w:tcW w:w="461" w:type="dxa"/>
            <w:hideMark/>
          </w:tcPr>
          <w:p w14:paraId="10028025" w14:textId="77777777" w:rsidR="001E7F9C" w:rsidRPr="001E7F9C" w:rsidRDefault="001E7F9C" w:rsidP="001E7F9C">
            <w:pPr>
              <w:widowControl w:val="0"/>
              <w:rPr>
                <w:sz w:val="16"/>
                <w:szCs w:val="16"/>
              </w:rPr>
            </w:pPr>
            <w:r w:rsidRPr="001E7F9C">
              <w:rPr>
                <w:sz w:val="16"/>
                <w:szCs w:val="16"/>
              </w:rPr>
              <w:t>00</w:t>
            </w:r>
          </w:p>
        </w:tc>
        <w:tc>
          <w:tcPr>
            <w:tcW w:w="646" w:type="dxa"/>
            <w:hideMark/>
          </w:tcPr>
          <w:p w14:paraId="4AFAC6C9" w14:textId="77777777" w:rsidR="001E7F9C" w:rsidRPr="001E7F9C" w:rsidRDefault="001E7F9C" w:rsidP="001E7F9C">
            <w:pPr>
              <w:widowControl w:val="0"/>
              <w:rPr>
                <w:sz w:val="16"/>
                <w:szCs w:val="16"/>
              </w:rPr>
            </w:pPr>
            <w:r w:rsidRPr="001E7F9C">
              <w:rPr>
                <w:sz w:val="16"/>
                <w:szCs w:val="16"/>
              </w:rPr>
              <w:t>77580</w:t>
            </w:r>
          </w:p>
        </w:tc>
        <w:tc>
          <w:tcPr>
            <w:tcW w:w="534" w:type="dxa"/>
            <w:hideMark/>
          </w:tcPr>
          <w:p w14:paraId="11A8E178" w14:textId="77777777" w:rsidR="001E7F9C" w:rsidRPr="001E7F9C" w:rsidRDefault="001E7F9C" w:rsidP="001E7F9C">
            <w:pPr>
              <w:widowControl w:val="0"/>
              <w:rPr>
                <w:sz w:val="16"/>
                <w:szCs w:val="16"/>
              </w:rPr>
            </w:pPr>
            <w:r w:rsidRPr="001E7F9C">
              <w:rPr>
                <w:sz w:val="16"/>
                <w:szCs w:val="16"/>
              </w:rPr>
              <w:t> </w:t>
            </w:r>
          </w:p>
        </w:tc>
        <w:tc>
          <w:tcPr>
            <w:tcW w:w="968" w:type="dxa"/>
            <w:noWrap/>
            <w:hideMark/>
          </w:tcPr>
          <w:p w14:paraId="16DE60E8" w14:textId="77777777" w:rsidR="001E7F9C" w:rsidRPr="001E7F9C" w:rsidRDefault="001E7F9C" w:rsidP="001E7F9C">
            <w:pPr>
              <w:widowControl w:val="0"/>
              <w:rPr>
                <w:sz w:val="16"/>
                <w:szCs w:val="16"/>
              </w:rPr>
            </w:pPr>
            <w:r w:rsidRPr="001E7F9C">
              <w:rPr>
                <w:sz w:val="16"/>
                <w:szCs w:val="16"/>
              </w:rPr>
              <w:t>33,4</w:t>
            </w:r>
          </w:p>
        </w:tc>
        <w:tc>
          <w:tcPr>
            <w:tcW w:w="1087" w:type="dxa"/>
            <w:noWrap/>
            <w:hideMark/>
          </w:tcPr>
          <w:p w14:paraId="6C38737A" w14:textId="77777777" w:rsidR="001E7F9C" w:rsidRPr="001E7F9C" w:rsidRDefault="001E7F9C" w:rsidP="001E7F9C">
            <w:pPr>
              <w:widowControl w:val="0"/>
              <w:rPr>
                <w:sz w:val="16"/>
                <w:szCs w:val="16"/>
              </w:rPr>
            </w:pPr>
            <w:r w:rsidRPr="001E7F9C">
              <w:rPr>
                <w:sz w:val="16"/>
                <w:szCs w:val="16"/>
              </w:rPr>
              <w:t>33,4</w:t>
            </w:r>
          </w:p>
        </w:tc>
        <w:tc>
          <w:tcPr>
            <w:tcW w:w="1047" w:type="dxa"/>
            <w:noWrap/>
            <w:hideMark/>
          </w:tcPr>
          <w:p w14:paraId="4CB30F4C" w14:textId="77777777" w:rsidR="001E7F9C" w:rsidRPr="001E7F9C" w:rsidRDefault="001E7F9C" w:rsidP="001E7F9C">
            <w:pPr>
              <w:widowControl w:val="0"/>
              <w:rPr>
                <w:sz w:val="16"/>
                <w:szCs w:val="16"/>
              </w:rPr>
            </w:pPr>
            <w:r w:rsidRPr="001E7F9C">
              <w:rPr>
                <w:sz w:val="16"/>
                <w:szCs w:val="16"/>
              </w:rPr>
              <w:t>33,4</w:t>
            </w:r>
          </w:p>
        </w:tc>
      </w:tr>
      <w:tr w:rsidR="001E7F9C" w:rsidRPr="001E7F9C" w14:paraId="4A825938" w14:textId="77777777" w:rsidTr="00B35219">
        <w:trPr>
          <w:trHeight w:val="1125"/>
        </w:trPr>
        <w:tc>
          <w:tcPr>
            <w:tcW w:w="2972" w:type="dxa"/>
            <w:hideMark/>
          </w:tcPr>
          <w:p w14:paraId="29086D6A" w14:textId="77777777" w:rsidR="001E7F9C" w:rsidRPr="001E7F9C" w:rsidRDefault="001E7F9C" w:rsidP="001E7F9C">
            <w:pPr>
              <w:widowControl w:val="0"/>
              <w:rPr>
                <w:sz w:val="16"/>
                <w:szCs w:val="16"/>
              </w:rPr>
            </w:pPr>
            <w:r w:rsidRPr="001E7F9C">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76" w:type="dxa"/>
            <w:hideMark/>
          </w:tcPr>
          <w:p w14:paraId="435A489C" w14:textId="77777777" w:rsidR="001E7F9C" w:rsidRPr="001E7F9C" w:rsidRDefault="001E7F9C" w:rsidP="001E7F9C">
            <w:pPr>
              <w:widowControl w:val="0"/>
              <w:rPr>
                <w:sz w:val="16"/>
                <w:szCs w:val="16"/>
              </w:rPr>
            </w:pPr>
            <w:r w:rsidRPr="001E7F9C">
              <w:rPr>
                <w:sz w:val="16"/>
                <w:szCs w:val="16"/>
              </w:rPr>
              <w:t>01</w:t>
            </w:r>
          </w:p>
        </w:tc>
        <w:tc>
          <w:tcPr>
            <w:tcW w:w="475" w:type="dxa"/>
            <w:hideMark/>
          </w:tcPr>
          <w:p w14:paraId="79A05EFC" w14:textId="77777777" w:rsidR="001E7F9C" w:rsidRPr="001E7F9C" w:rsidRDefault="001E7F9C" w:rsidP="001E7F9C">
            <w:pPr>
              <w:widowControl w:val="0"/>
              <w:rPr>
                <w:sz w:val="16"/>
                <w:szCs w:val="16"/>
              </w:rPr>
            </w:pPr>
            <w:r w:rsidRPr="001E7F9C">
              <w:rPr>
                <w:sz w:val="16"/>
                <w:szCs w:val="16"/>
              </w:rPr>
              <w:t>04</w:t>
            </w:r>
          </w:p>
        </w:tc>
        <w:tc>
          <w:tcPr>
            <w:tcW w:w="376" w:type="dxa"/>
            <w:hideMark/>
          </w:tcPr>
          <w:p w14:paraId="1868F358" w14:textId="77777777" w:rsidR="001E7F9C" w:rsidRPr="001E7F9C" w:rsidRDefault="001E7F9C" w:rsidP="001E7F9C">
            <w:pPr>
              <w:widowControl w:val="0"/>
              <w:rPr>
                <w:sz w:val="16"/>
                <w:szCs w:val="16"/>
              </w:rPr>
            </w:pPr>
            <w:r w:rsidRPr="001E7F9C">
              <w:rPr>
                <w:sz w:val="16"/>
                <w:szCs w:val="16"/>
              </w:rPr>
              <w:t>89</w:t>
            </w:r>
          </w:p>
        </w:tc>
        <w:tc>
          <w:tcPr>
            <w:tcW w:w="376" w:type="dxa"/>
            <w:hideMark/>
          </w:tcPr>
          <w:p w14:paraId="0D4C2BF2" w14:textId="77777777" w:rsidR="001E7F9C" w:rsidRPr="001E7F9C" w:rsidRDefault="001E7F9C" w:rsidP="001E7F9C">
            <w:pPr>
              <w:widowControl w:val="0"/>
              <w:rPr>
                <w:sz w:val="16"/>
                <w:szCs w:val="16"/>
              </w:rPr>
            </w:pPr>
            <w:r w:rsidRPr="001E7F9C">
              <w:rPr>
                <w:sz w:val="16"/>
                <w:szCs w:val="16"/>
              </w:rPr>
              <w:t>1</w:t>
            </w:r>
          </w:p>
        </w:tc>
        <w:tc>
          <w:tcPr>
            <w:tcW w:w="461" w:type="dxa"/>
            <w:hideMark/>
          </w:tcPr>
          <w:p w14:paraId="3E3EA680" w14:textId="77777777" w:rsidR="001E7F9C" w:rsidRPr="001E7F9C" w:rsidRDefault="001E7F9C" w:rsidP="001E7F9C">
            <w:pPr>
              <w:widowControl w:val="0"/>
              <w:rPr>
                <w:sz w:val="16"/>
                <w:szCs w:val="16"/>
              </w:rPr>
            </w:pPr>
            <w:r w:rsidRPr="001E7F9C">
              <w:rPr>
                <w:sz w:val="16"/>
                <w:szCs w:val="16"/>
              </w:rPr>
              <w:t>00</w:t>
            </w:r>
          </w:p>
        </w:tc>
        <w:tc>
          <w:tcPr>
            <w:tcW w:w="646" w:type="dxa"/>
            <w:hideMark/>
          </w:tcPr>
          <w:p w14:paraId="04865033" w14:textId="77777777" w:rsidR="001E7F9C" w:rsidRPr="001E7F9C" w:rsidRDefault="001E7F9C" w:rsidP="001E7F9C">
            <w:pPr>
              <w:widowControl w:val="0"/>
              <w:rPr>
                <w:sz w:val="16"/>
                <w:szCs w:val="16"/>
              </w:rPr>
            </w:pPr>
            <w:r w:rsidRPr="001E7F9C">
              <w:rPr>
                <w:sz w:val="16"/>
                <w:szCs w:val="16"/>
              </w:rPr>
              <w:t>77580</w:t>
            </w:r>
          </w:p>
        </w:tc>
        <w:tc>
          <w:tcPr>
            <w:tcW w:w="534" w:type="dxa"/>
            <w:hideMark/>
          </w:tcPr>
          <w:p w14:paraId="2FBF63E2" w14:textId="77777777" w:rsidR="001E7F9C" w:rsidRPr="001E7F9C" w:rsidRDefault="001E7F9C" w:rsidP="001E7F9C">
            <w:pPr>
              <w:widowControl w:val="0"/>
              <w:rPr>
                <w:sz w:val="16"/>
                <w:szCs w:val="16"/>
              </w:rPr>
            </w:pPr>
            <w:r w:rsidRPr="001E7F9C">
              <w:rPr>
                <w:sz w:val="16"/>
                <w:szCs w:val="16"/>
              </w:rPr>
              <w:t>100</w:t>
            </w:r>
          </w:p>
        </w:tc>
        <w:tc>
          <w:tcPr>
            <w:tcW w:w="968" w:type="dxa"/>
            <w:noWrap/>
            <w:hideMark/>
          </w:tcPr>
          <w:p w14:paraId="5C67A726" w14:textId="77777777" w:rsidR="001E7F9C" w:rsidRPr="001E7F9C" w:rsidRDefault="001E7F9C" w:rsidP="001E7F9C">
            <w:pPr>
              <w:widowControl w:val="0"/>
              <w:rPr>
                <w:sz w:val="16"/>
                <w:szCs w:val="16"/>
              </w:rPr>
            </w:pPr>
            <w:r w:rsidRPr="001E7F9C">
              <w:rPr>
                <w:sz w:val="16"/>
                <w:szCs w:val="16"/>
              </w:rPr>
              <w:t>23,1</w:t>
            </w:r>
          </w:p>
        </w:tc>
        <w:tc>
          <w:tcPr>
            <w:tcW w:w="1087" w:type="dxa"/>
            <w:noWrap/>
            <w:hideMark/>
          </w:tcPr>
          <w:p w14:paraId="0F8432AD" w14:textId="77777777" w:rsidR="001E7F9C" w:rsidRPr="001E7F9C" w:rsidRDefault="001E7F9C" w:rsidP="001E7F9C">
            <w:pPr>
              <w:widowControl w:val="0"/>
              <w:rPr>
                <w:sz w:val="16"/>
                <w:szCs w:val="16"/>
              </w:rPr>
            </w:pPr>
            <w:r w:rsidRPr="001E7F9C">
              <w:rPr>
                <w:sz w:val="16"/>
                <w:szCs w:val="16"/>
              </w:rPr>
              <w:t>23,1</w:t>
            </w:r>
          </w:p>
        </w:tc>
        <w:tc>
          <w:tcPr>
            <w:tcW w:w="1047" w:type="dxa"/>
            <w:noWrap/>
            <w:hideMark/>
          </w:tcPr>
          <w:p w14:paraId="5D98D077" w14:textId="77777777" w:rsidR="001E7F9C" w:rsidRPr="001E7F9C" w:rsidRDefault="001E7F9C" w:rsidP="001E7F9C">
            <w:pPr>
              <w:widowControl w:val="0"/>
              <w:rPr>
                <w:sz w:val="16"/>
                <w:szCs w:val="16"/>
              </w:rPr>
            </w:pPr>
            <w:r w:rsidRPr="001E7F9C">
              <w:rPr>
                <w:sz w:val="16"/>
                <w:szCs w:val="16"/>
              </w:rPr>
              <w:t>23,1</w:t>
            </w:r>
          </w:p>
        </w:tc>
      </w:tr>
      <w:tr w:rsidR="001E7F9C" w:rsidRPr="001E7F9C" w14:paraId="5C8E4DAA" w14:textId="77777777" w:rsidTr="00B35219">
        <w:trPr>
          <w:trHeight w:val="615"/>
        </w:trPr>
        <w:tc>
          <w:tcPr>
            <w:tcW w:w="2972" w:type="dxa"/>
            <w:hideMark/>
          </w:tcPr>
          <w:p w14:paraId="05A59A14" w14:textId="77777777" w:rsidR="001E7F9C" w:rsidRPr="001E7F9C" w:rsidRDefault="001E7F9C" w:rsidP="001E7F9C">
            <w:pPr>
              <w:widowControl w:val="0"/>
              <w:rPr>
                <w:sz w:val="16"/>
                <w:szCs w:val="16"/>
              </w:rPr>
            </w:pPr>
            <w:r w:rsidRPr="001E7F9C">
              <w:rPr>
                <w:sz w:val="16"/>
                <w:szCs w:val="16"/>
              </w:rPr>
              <w:t>Расходы на выплаты персоналу государственных (муниципальных) органов</w:t>
            </w:r>
          </w:p>
        </w:tc>
        <w:tc>
          <w:tcPr>
            <w:tcW w:w="376" w:type="dxa"/>
            <w:hideMark/>
          </w:tcPr>
          <w:p w14:paraId="3D14B7D9" w14:textId="77777777" w:rsidR="001E7F9C" w:rsidRPr="001E7F9C" w:rsidRDefault="001E7F9C" w:rsidP="001E7F9C">
            <w:pPr>
              <w:widowControl w:val="0"/>
              <w:rPr>
                <w:sz w:val="16"/>
                <w:szCs w:val="16"/>
              </w:rPr>
            </w:pPr>
            <w:r w:rsidRPr="001E7F9C">
              <w:rPr>
                <w:sz w:val="16"/>
                <w:szCs w:val="16"/>
              </w:rPr>
              <w:t>01</w:t>
            </w:r>
          </w:p>
        </w:tc>
        <w:tc>
          <w:tcPr>
            <w:tcW w:w="475" w:type="dxa"/>
            <w:hideMark/>
          </w:tcPr>
          <w:p w14:paraId="5EDDDDB7" w14:textId="77777777" w:rsidR="001E7F9C" w:rsidRPr="001E7F9C" w:rsidRDefault="001E7F9C" w:rsidP="001E7F9C">
            <w:pPr>
              <w:widowControl w:val="0"/>
              <w:rPr>
                <w:sz w:val="16"/>
                <w:szCs w:val="16"/>
              </w:rPr>
            </w:pPr>
            <w:r w:rsidRPr="001E7F9C">
              <w:rPr>
                <w:sz w:val="16"/>
                <w:szCs w:val="16"/>
              </w:rPr>
              <w:t>04</w:t>
            </w:r>
          </w:p>
        </w:tc>
        <w:tc>
          <w:tcPr>
            <w:tcW w:w="376" w:type="dxa"/>
            <w:hideMark/>
          </w:tcPr>
          <w:p w14:paraId="008FA62D" w14:textId="77777777" w:rsidR="001E7F9C" w:rsidRPr="001E7F9C" w:rsidRDefault="001E7F9C" w:rsidP="001E7F9C">
            <w:pPr>
              <w:widowControl w:val="0"/>
              <w:rPr>
                <w:sz w:val="16"/>
                <w:szCs w:val="16"/>
              </w:rPr>
            </w:pPr>
            <w:r w:rsidRPr="001E7F9C">
              <w:rPr>
                <w:sz w:val="16"/>
                <w:szCs w:val="16"/>
              </w:rPr>
              <w:t>89</w:t>
            </w:r>
          </w:p>
        </w:tc>
        <w:tc>
          <w:tcPr>
            <w:tcW w:w="376" w:type="dxa"/>
            <w:hideMark/>
          </w:tcPr>
          <w:p w14:paraId="21E6C705" w14:textId="77777777" w:rsidR="001E7F9C" w:rsidRPr="001E7F9C" w:rsidRDefault="001E7F9C" w:rsidP="001E7F9C">
            <w:pPr>
              <w:widowControl w:val="0"/>
              <w:rPr>
                <w:sz w:val="16"/>
                <w:szCs w:val="16"/>
              </w:rPr>
            </w:pPr>
            <w:r w:rsidRPr="001E7F9C">
              <w:rPr>
                <w:sz w:val="16"/>
                <w:szCs w:val="16"/>
              </w:rPr>
              <w:t>1</w:t>
            </w:r>
          </w:p>
        </w:tc>
        <w:tc>
          <w:tcPr>
            <w:tcW w:w="461" w:type="dxa"/>
            <w:hideMark/>
          </w:tcPr>
          <w:p w14:paraId="2D6DC6E9" w14:textId="77777777" w:rsidR="001E7F9C" w:rsidRPr="001E7F9C" w:rsidRDefault="001E7F9C" w:rsidP="001E7F9C">
            <w:pPr>
              <w:widowControl w:val="0"/>
              <w:rPr>
                <w:sz w:val="16"/>
                <w:szCs w:val="16"/>
              </w:rPr>
            </w:pPr>
            <w:r w:rsidRPr="001E7F9C">
              <w:rPr>
                <w:sz w:val="16"/>
                <w:szCs w:val="16"/>
              </w:rPr>
              <w:t>00</w:t>
            </w:r>
          </w:p>
        </w:tc>
        <w:tc>
          <w:tcPr>
            <w:tcW w:w="646" w:type="dxa"/>
            <w:hideMark/>
          </w:tcPr>
          <w:p w14:paraId="6774B18B" w14:textId="77777777" w:rsidR="001E7F9C" w:rsidRPr="001E7F9C" w:rsidRDefault="001E7F9C" w:rsidP="001E7F9C">
            <w:pPr>
              <w:widowControl w:val="0"/>
              <w:rPr>
                <w:sz w:val="16"/>
                <w:szCs w:val="16"/>
              </w:rPr>
            </w:pPr>
            <w:r w:rsidRPr="001E7F9C">
              <w:rPr>
                <w:sz w:val="16"/>
                <w:szCs w:val="16"/>
              </w:rPr>
              <w:t>77580</w:t>
            </w:r>
          </w:p>
        </w:tc>
        <w:tc>
          <w:tcPr>
            <w:tcW w:w="534" w:type="dxa"/>
            <w:hideMark/>
          </w:tcPr>
          <w:p w14:paraId="02CC2257" w14:textId="77777777" w:rsidR="001E7F9C" w:rsidRPr="001E7F9C" w:rsidRDefault="001E7F9C" w:rsidP="001E7F9C">
            <w:pPr>
              <w:widowControl w:val="0"/>
              <w:rPr>
                <w:sz w:val="16"/>
                <w:szCs w:val="16"/>
              </w:rPr>
            </w:pPr>
            <w:r w:rsidRPr="001E7F9C">
              <w:rPr>
                <w:sz w:val="16"/>
                <w:szCs w:val="16"/>
              </w:rPr>
              <w:t>120</w:t>
            </w:r>
          </w:p>
        </w:tc>
        <w:tc>
          <w:tcPr>
            <w:tcW w:w="968" w:type="dxa"/>
            <w:noWrap/>
            <w:hideMark/>
          </w:tcPr>
          <w:p w14:paraId="6C4E108F" w14:textId="77777777" w:rsidR="001E7F9C" w:rsidRPr="001E7F9C" w:rsidRDefault="001E7F9C" w:rsidP="001E7F9C">
            <w:pPr>
              <w:widowControl w:val="0"/>
              <w:rPr>
                <w:sz w:val="16"/>
                <w:szCs w:val="16"/>
              </w:rPr>
            </w:pPr>
            <w:r w:rsidRPr="001E7F9C">
              <w:rPr>
                <w:sz w:val="16"/>
                <w:szCs w:val="16"/>
              </w:rPr>
              <w:t>23,1</w:t>
            </w:r>
          </w:p>
        </w:tc>
        <w:tc>
          <w:tcPr>
            <w:tcW w:w="1087" w:type="dxa"/>
            <w:noWrap/>
            <w:hideMark/>
          </w:tcPr>
          <w:p w14:paraId="09DE3D8F" w14:textId="77777777" w:rsidR="001E7F9C" w:rsidRPr="001E7F9C" w:rsidRDefault="001E7F9C" w:rsidP="001E7F9C">
            <w:pPr>
              <w:widowControl w:val="0"/>
              <w:rPr>
                <w:sz w:val="16"/>
                <w:szCs w:val="16"/>
              </w:rPr>
            </w:pPr>
            <w:r w:rsidRPr="001E7F9C">
              <w:rPr>
                <w:sz w:val="16"/>
                <w:szCs w:val="16"/>
              </w:rPr>
              <w:t>23,1</w:t>
            </w:r>
          </w:p>
        </w:tc>
        <w:tc>
          <w:tcPr>
            <w:tcW w:w="1047" w:type="dxa"/>
            <w:noWrap/>
            <w:hideMark/>
          </w:tcPr>
          <w:p w14:paraId="2DEC47E1" w14:textId="77777777" w:rsidR="001E7F9C" w:rsidRPr="001E7F9C" w:rsidRDefault="001E7F9C" w:rsidP="001E7F9C">
            <w:pPr>
              <w:widowControl w:val="0"/>
              <w:rPr>
                <w:sz w:val="16"/>
                <w:szCs w:val="16"/>
              </w:rPr>
            </w:pPr>
            <w:r w:rsidRPr="001E7F9C">
              <w:rPr>
                <w:sz w:val="16"/>
                <w:szCs w:val="16"/>
              </w:rPr>
              <w:t>23,1</w:t>
            </w:r>
          </w:p>
        </w:tc>
      </w:tr>
      <w:tr w:rsidR="001E7F9C" w:rsidRPr="001E7F9C" w14:paraId="01144A6C" w14:textId="77777777" w:rsidTr="00B35219">
        <w:trPr>
          <w:trHeight w:val="615"/>
        </w:trPr>
        <w:tc>
          <w:tcPr>
            <w:tcW w:w="2972" w:type="dxa"/>
            <w:hideMark/>
          </w:tcPr>
          <w:p w14:paraId="5A46652C" w14:textId="77777777" w:rsidR="001E7F9C" w:rsidRPr="001E7F9C" w:rsidRDefault="001E7F9C" w:rsidP="001E7F9C">
            <w:pPr>
              <w:widowControl w:val="0"/>
              <w:rPr>
                <w:sz w:val="16"/>
                <w:szCs w:val="16"/>
              </w:rPr>
            </w:pPr>
            <w:r w:rsidRPr="001E7F9C">
              <w:rPr>
                <w:sz w:val="16"/>
                <w:szCs w:val="16"/>
              </w:rPr>
              <w:t>Закупка товаров, работ и услуг для обеспечения государственных (муниципальных) нужд</w:t>
            </w:r>
          </w:p>
        </w:tc>
        <w:tc>
          <w:tcPr>
            <w:tcW w:w="376" w:type="dxa"/>
            <w:hideMark/>
          </w:tcPr>
          <w:p w14:paraId="59A430D5" w14:textId="77777777" w:rsidR="001E7F9C" w:rsidRPr="001E7F9C" w:rsidRDefault="001E7F9C" w:rsidP="001E7F9C">
            <w:pPr>
              <w:widowControl w:val="0"/>
              <w:rPr>
                <w:sz w:val="16"/>
                <w:szCs w:val="16"/>
              </w:rPr>
            </w:pPr>
            <w:r w:rsidRPr="001E7F9C">
              <w:rPr>
                <w:sz w:val="16"/>
                <w:szCs w:val="16"/>
              </w:rPr>
              <w:t>01</w:t>
            </w:r>
          </w:p>
        </w:tc>
        <w:tc>
          <w:tcPr>
            <w:tcW w:w="475" w:type="dxa"/>
            <w:hideMark/>
          </w:tcPr>
          <w:p w14:paraId="0AF25225" w14:textId="77777777" w:rsidR="001E7F9C" w:rsidRPr="001E7F9C" w:rsidRDefault="001E7F9C" w:rsidP="001E7F9C">
            <w:pPr>
              <w:widowControl w:val="0"/>
              <w:rPr>
                <w:sz w:val="16"/>
                <w:szCs w:val="16"/>
              </w:rPr>
            </w:pPr>
            <w:r w:rsidRPr="001E7F9C">
              <w:rPr>
                <w:sz w:val="16"/>
                <w:szCs w:val="16"/>
              </w:rPr>
              <w:t>04</w:t>
            </w:r>
          </w:p>
        </w:tc>
        <w:tc>
          <w:tcPr>
            <w:tcW w:w="376" w:type="dxa"/>
            <w:hideMark/>
          </w:tcPr>
          <w:p w14:paraId="0D460519" w14:textId="77777777" w:rsidR="001E7F9C" w:rsidRPr="001E7F9C" w:rsidRDefault="001E7F9C" w:rsidP="001E7F9C">
            <w:pPr>
              <w:widowControl w:val="0"/>
              <w:rPr>
                <w:sz w:val="16"/>
                <w:szCs w:val="16"/>
              </w:rPr>
            </w:pPr>
            <w:r w:rsidRPr="001E7F9C">
              <w:rPr>
                <w:sz w:val="16"/>
                <w:szCs w:val="16"/>
              </w:rPr>
              <w:t>89</w:t>
            </w:r>
          </w:p>
        </w:tc>
        <w:tc>
          <w:tcPr>
            <w:tcW w:w="376" w:type="dxa"/>
            <w:hideMark/>
          </w:tcPr>
          <w:p w14:paraId="523E57A3" w14:textId="77777777" w:rsidR="001E7F9C" w:rsidRPr="001E7F9C" w:rsidRDefault="001E7F9C" w:rsidP="001E7F9C">
            <w:pPr>
              <w:widowControl w:val="0"/>
              <w:rPr>
                <w:sz w:val="16"/>
                <w:szCs w:val="16"/>
              </w:rPr>
            </w:pPr>
            <w:r w:rsidRPr="001E7F9C">
              <w:rPr>
                <w:sz w:val="16"/>
                <w:szCs w:val="16"/>
              </w:rPr>
              <w:t>1</w:t>
            </w:r>
          </w:p>
        </w:tc>
        <w:tc>
          <w:tcPr>
            <w:tcW w:w="461" w:type="dxa"/>
            <w:hideMark/>
          </w:tcPr>
          <w:p w14:paraId="3CB4F3F6" w14:textId="77777777" w:rsidR="001E7F9C" w:rsidRPr="001E7F9C" w:rsidRDefault="001E7F9C" w:rsidP="001E7F9C">
            <w:pPr>
              <w:widowControl w:val="0"/>
              <w:rPr>
                <w:sz w:val="16"/>
                <w:szCs w:val="16"/>
              </w:rPr>
            </w:pPr>
            <w:r w:rsidRPr="001E7F9C">
              <w:rPr>
                <w:sz w:val="16"/>
                <w:szCs w:val="16"/>
              </w:rPr>
              <w:t>00</w:t>
            </w:r>
          </w:p>
        </w:tc>
        <w:tc>
          <w:tcPr>
            <w:tcW w:w="646" w:type="dxa"/>
            <w:hideMark/>
          </w:tcPr>
          <w:p w14:paraId="050005DA" w14:textId="77777777" w:rsidR="001E7F9C" w:rsidRPr="001E7F9C" w:rsidRDefault="001E7F9C" w:rsidP="001E7F9C">
            <w:pPr>
              <w:widowControl w:val="0"/>
              <w:rPr>
                <w:sz w:val="16"/>
                <w:szCs w:val="16"/>
              </w:rPr>
            </w:pPr>
            <w:r w:rsidRPr="001E7F9C">
              <w:rPr>
                <w:sz w:val="16"/>
                <w:szCs w:val="16"/>
              </w:rPr>
              <w:t>77580</w:t>
            </w:r>
          </w:p>
        </w:tc>
        <w:tc>
          <w:tcPr>
            <w:tcW w:w="534" w:type="dxa"/>
            <w:hideMark/>
          </w:tcPr>
          <w:p w14:paraId="6CED3BBB" w14:textId="77777777" w:rsidR="001E7F9C" w:rsidRPr="001E7F9C" w:rsidRDefault="001E7F9C" w:rsidP="001E7F9C">
            <w:pPr>
              <w:widowControl w:val="0"/>
              <w:rPr>
                <w:sz w:val="16"/>
                <w:szCs w:val="16"/>
              </w:rPr>
            </w:pPr>
            <w:r w:rsidRPr="001E7F9C">
              <w:rPr>
                <w:sz w:val="16"/>
                <w:szCs w:val="16"/>
              </w:rPr>
              <w:t>200</w:t>
            </w:r>
          </w:p>
        </w:tc>
        <w:tc>
          <w:tcPr>
            <w:tcW w:w="968" w:type="dxa"/>
            <w:noWrap/>
            <w:hideMark/>
          </w:tcPr>
          <w:p w14:paraId="64197655" w14:textId="77777777" w:rsidR="001E7F9C" w:rsidRPr="001E7F9C" w:rsidRDefault="001E7F9C" w:rsidP="001E7F9C">
            <w:pPr>
              <w:widowControl w:val="0"/>
              <w:rPr>
                <w:sz w:val="16"/>
                <w:szCs w:val="16"/>
              </w:rPr>
            </w:pPr>
            <w:r w:rsidRPr="001E7F9C">
              <w:rPr>
                <w:sz w:val="16"/>
                <w:szCs w:val="16"/>
              </w:rPr>
              <w:t>10,3</w:t>
            </w:r>
          </w:p>
        </w:tc>
        <w:tc>
          <w:tcPr>
            <w:tcW w:w="1087" w:type="dxa"/>
            <w:noWrap/>
            <w:hideMark/>
          </w:tcPr>
          <w:p w14:paraId="3FDD8F65" w14:textId="77777777" w:rsidR="001E7F9C" w:rsidRPr="001E7F9C" w:rsidRDefault="001E7F9C" w:rsidP="001E7F9C">
            <w:pPr>
              <w:widowControl w:val="0"/>
              <w:rPr>
                <w:sz w:val="16"/>
                <w:szCs w:val="16"/>
              </w:rPr>
            </w:pPr>
            <w:r w:rsidRPr="001E7F9C">
              <w:rPr>
                <w:sz w:val="16"/>
                <w:szCs w:val="16"/>
              </w:rPr>
              <w:t>10,3</w:t>
            </w:r>
          </w:p>
        </w:tc>
        <w:tc>
          <w:tcPr>
            <w:tcW w:w="1047" w:type="dxa"/>
            <w:noWrap/>
            <w:hideMark/>
          </w:tcPr>
          <w:p w14:paraId="31D2DA7A" w14:textId="77777777" w:rsidR="001E7F9C" w:rsidRPr="001E7F9C" w:rsidRDefault="001E7F9C" w:rsidP="001E7F9C">
            <w:pPr>
              <w:widowControl w:val="0"/>
              <w:rPr>
                <w:sz w:val="16"/>
                <w:szCs w:val="16"/>
              </w:rPr>
            </w:pPr>
            <w:r w:rsidRPr="001E7F9C">
              <w:rPr>
                <w:sz w:val="16"/>
                <w:szCs w:val="16"/>
              </w:rPr>
              <w:t>10,3</w:t>
            </w:r>
          </w:p>
        </w:tc>
      </w:tr>
      <w:tr w:rsidR="001E7F9C" w:rsidRPr="001E7F9C" w14:paraId="6ABDE2D5" w14:textId="77777777" w:rsidTr="00B35219">
        <w:trPr>
          <w:trHeight w:val="615"/>
        </w:trPr>
        <w:tc>
          <w:tcPr>
            <w:tcW w:w="2972" w:type="dxa"/>
            <w:hideMark/>
          </w:tcPr>
          <w:p w14:paraId="0277CB62" w14:textId="77777777" w:rsidR="001E7F9C" w:rsidRPr="001E7F9C" w:rsidRDefault="001E7F9C" w:rsidP="001E7F9C">
            <w:pPr>
              <w:widowControl w:val="0"/>
              <w:rPr>
                <w:sz w:val="16"/>
                <w:szCs w:val="16"/>
              </w:rPr>
            </w:pPr>
            <w:r w:rsidRPr="001E7F9C">
              <w:rPr>
                <w:sz w:val="16"/>
                <w:szCs w:val="16"/>
              </w:rPr>
              <w:t>Иные закупки товаров, работ и услуг для обеспечение государственных (муниципальных) нужд</w:t>
            </w:r>
          </w:p>
        </w:tc>
        <w:tc>
          <w:tcPr>
            <w:tcW w:w="376" w:type="dxa"/>
            <w:hideMark/>
          </w:tcPr>
          <w:p w14:paraId="48C22048" w14:textId="77777777" w:rsidR="001E7F9C" w:rsidRPr="001E7F9C" w:rsidRDefault="001E7F9C" w:rsidP="001E7F9C">
            <w:pPr>
              <w:widowControl w:val="0"/>
              <w:rPr>
                <w:sz w:val="16"/>
                <w:szCs w:val="16"/>
              </w:rPr>
            </w:pPr>
            <w:r w:rsidRPr="001E7F9C">
              <w:rPr>
                <w:sz w:val="16"/>
                <w:szCs w:val="16"/>
              </w:rPr>
              <w:t>01</w:t>
            </w:r>
          </w:p>
        </w:tc>
        <w:tc>
          <w:tcPr>
            <w:tcW w:w="475" w:type="dxa"/>
            <w:hideMark/>
          </w:tcPr>
          <w:p w14:paraId="5A5D398A" w14:textId="77777777" w:rsidR="001E7F9C" w:rsidRPr="001E7F9C" w:rsidRDefault="001E7F9C" w:rsidP="001E7F9C">
            <w:pPr>
              <w:widowControl w:val="0"/>
              <w:rPr>
                <w:sz w:val="16"/>
                <w:szCs w:val="16"/>
              </w:rPr>
            </w:pPr>
            <w:r w:rsidRPr="001E7F9C">
              <w:rPr>
                <w:sz w:val="16"/>
                <w:szCs w:val="16"/>
              </w:rPr>
              <w:t>04</w:t>
            </w:r>
          </w:p>
        </w:tc>
        <w:tc>
          <w:tcPr>
            <w:tcW w:w="376" w:type="dxa"/>
            <w:hideMark/>
          </w:tcPr>
          <w:p w14:paraId="45754A62" w14:textId="77777777" w:rsidR="001E7F9C" w:rsidRPr="001E7F9C" w:rsidRDefault="001E7F9C" w:rsidP="001E7F9C">
            <w:pPr>
              <w:widowControl w:val="0"/>
              <w:rPr>
                <w:sz w:val="16"/>
                <w:szCs w:val="16"/>
              </w:rPr>
            </w:pPr>
            <w:r w:rsidRPr="001E7F9C">
              <w:rPr>
                <w:sz w:val="16"/>
                <w:szCs w:val="16"/>
              </w:rPr>
              <w:t>89</w:t>
            </w:r>
          </w:p>
        </w:tc>
        <w:tc>
          <w:tcPr>
            <w:tcW w:w="376" w:type="dxa"/>
            <w:hideMark/>
          </w:tcPr>
          <w:p w14:paraId="3FB376FB" w14:textId="77777777" w:rsidR="001E7F9C" w:rsidRPr="001E7F9C" w:rsidRDefault="001E7F9C" w:rsidP="001E7F9C">
            <w:pPr>
              <w:widowControl w:val="0"/>
              <w:rPr>
                <w:sz w:val="16"/>
                <w:szCs w:val="16"/>
              </w:rPr>
            </w:pPr>
            <w:r w:rsidRPr="001E7F9C">
              <w:rPr>
                <w:sz w:val="16"/>
                <w:szCs w:val="16"/>
              </w:rPr>
              <w:t>1</w:t>
            </w:r>
          </w:p>
        </w:tc>
        <w:tc>
          <w:tcPr>
            <w:tcW w:w="461" w:type="dxa"/>
            <w:hideMark/>
          </w:tcPr>
          <w:p w14:paraId="62E84BCE" w14:textId="77777777" w:rsidR="001E7F9C" w:rsidRPr="001E7F9C" w:rsidRDefault="001E7F9C" w:rsidP="001E7F9C">
            <w:pPr>
              <w:widowControl w:val="0"/>
              <w:rPr>
                <w:sz w:val="16"/>
                <w:szCs w:val="16"/>
              </w:rPr>
            </w:pPr>
            <w:r w:rsidRPr="001E7F9C">
              <w:rPr>
                <w:sz w:val="16"/>
                <w:szCs w:val="16"/>
              </w:rPr>
              <w:t>00</w:t>
            </w:r>
          </w:p>
        </w:tc>
        <w:tc>
          <w:tcPr>
            <w:tcW w:w="646" w:type="dxa"/>
            <w:hideMark/>
          </w:tcPr>
          <w:p w14:paraId="04B108C3" w14:textId="77777777" w:rsidR="001E7F9C" w:rsidRPr="001E7F9C" w:rsidRDefault="001E7F9C" w:rsidP="001E7F9C">
            <w:pPr>
              <w:widowControl w:val="0"/>
              <w:rPr>
                <w:sz w:val="16"/>
                <w:szCs w:val="16"/>
              </w:rPr>
            </w:pPr>
            <w:r w:rsidRPr="001E7F9C">
              <w:rPr>
                <w:sz w:val="16"/>
                <w:szCs w:val="16"/>
              </w:rPr>
              <w:t>77580</w:t>
            </w:r>
          </w:p>
        </w:tc>
        <w:tc>
          <w:tcPr>
            <w:tcW w:w="534" w:type="dxa"/>
            <w:hideMark/>
          </w:tcPr>
          <w:p w14:paraId="16A9DC09" w14:textId="77777777" w:rsidR="001E7F9C" w:rsidRPr="001E7F9C" w:rsidRDefault="001E7F9C" w:rsidP="001E7F9C">
            <w:pPr>
              <w:widowControl w:val="0"/>
              <w:rPr>
                <w:sz w:val="16"/>
                <w:szCs w:val="16"/>
              </w:rPr>
            </w:pPr>
            <w:r w:rsidRPr="001E7F9C">
              <w:rPr>
                <w:sz w:val="16"/>
                <w:szCs w:val="16"/>
              </w:rPr>
              <w:t>240</w:t>
            </w:r>
          </w:p>
        </w:tc>
        <w:tc>
          <w:tcPr>
            <w:tcW w:w="968" w:type="dxa"/>
            <w:noWrap/>
            <w:hideMark/>
          </w:tcPr>
          <w:p w14:paraId="0D6B0BC8" w14:textId="77777777" w:rsidR="001E7F9C" w:rsidRPr="001E7F9C" w:rsidRDefault="001E7F9C" w:rsidP="001E7F9C">
            <w:pPr>
              <w:widowControl w:val="0"/>
              <w:rPr>
                <w:sz w:val="16"/>
                <w:szCs w:val="16"/>
              </w:rPr>
            </w:pPr>
            <w:r w:rsidRPr="001E7F9C">
              <w:rPr>
                <w:sz w:val="16"/>
                <w:szCs w:val="16"/>
              </w:rPr>
              <w:t>10,3</w:t>
            </w:r>
          </w:p>
        </w:tc>
        <w:tc>
          <w:tcPr>
            <w:tcW w:w="1087" w:type="dxa"/>
            <w:noWrap/>
            <w:hideMark/>
          </w:tcPr>
          <w:p w14:paraId="5EAFA835" w14:textId="77777777" w:rsidR="001E7F9C" w:rsidRPr="001E7F9C" w:rsidRDefault="001E7F9C" w:rsidP="001E7F9C">
            <w:pPr>
              <w:widowControl w:val="0"/>
              <w:rPr>
                <w:sz w:val="16"/>
                <w:szCs w:val="16"/>
              </w:rPr>
            </w:pPr>
            <w:r w:rsidRPr="001E7F9C">
              <w:rPr>
                <w:sz w:val="16"/>
                <w:szCs w:val="16"/>
              </w:rPr>
              <w:t>10,3</w:t>
            </w:r>
          </w:p>
        </w:tc>
        <w:tc>
          <w:tcPr>
            <w:tcW w:w="1047" w:type="dxa"/>
            <w:noWrap/>
            <w:hideMark/>
          </w:tcPr>
          <w:p w14:paraId="13D4EE12" w14:textId="77777777" w:rsidR="001E7F9C" w:rsidRPr="001E7F9C" w:rsidRDefault="001E7F9C" w:rsidP="001E7F9C">
            <w:pPr>
              <w:widowControl w:val="0"/>
              <w:rPr>
                <w:sz w:val="16"/>
                <w:szCs w:val="16"/>
              </w:rPr>
            </w:pPr>
            <w:r w:rsidRPr="001E7F9C">
              <w:rPr>
                <w:sz w:val="16"/>
                <w:szCs w:val="16"/>
              </w:rPr>
              <w:t>10,3</w:t>
            </w:r>
          </w:p>
        </w:tc>
      </w:tr>
      <w:tr w:rsidR="001E7F9C" w:rsidRPr="001E7F9C" w14:paraId="095D0DB1" w14:textId="77777777" w:rsidTr="00B35219">
        <w:trPr>
          <w:trHeight w:val="465"/>
        </w:trPr>
        <w:tc>
          <w:tcPr>
            <w:tcW w:w="2972" w:type="dxa"/>
            <w:hideMark/>
          </w:tcPr>
          <w:p w14:paraId="11B3EB5C" w14:textId="77777777" w:rsidR="001E7F9C" w:rsidRPr="001E7F9C" w:rsidRDefault="001E7F9C" w:rsidP="001E7F9C">
            <w:pPr>
              <w:widowControl w:val="0"/>
              <w:rPr>
                <w:sz w:val="16"/>
                <w:szCs w:val="16"/>
              </w:rPr>
            </w:pPr>
            <w:r w:rsidRPr="001E7F9C">
              <w:rPr>
                <w:sz w:val="16"/>
                <w:szCs w:val="16"/>
              </w:rPr>
              <w:t>Судебная система</w:t>
            </w:r>
          </w:p>
        </w:tc>
        <w:tc>
          <w:tcPr>
            <w:tcW w:w="376" w:type="dxa"/>
            <w:hideMark/>
          </w:tcPr>
          <w:p w14:paraId="3E58E411" w14:textId="77777777" w:rsidR="001E7F9C" w:rsidRPr="001E7F9C" w:rsidRDefault="001E7F9C" w:rsidP="001E7F9C">
            <w:pPr>
              <w:widowControl w:val="0"/>
              <w:rPr>
                <w:sz w:val="16"/>
                <w:szCs w:val="16"/>
              </w:rPr>
            </w:pPr>
            <w:r w:rsidRPr="001E7F9C">
              <w:rPr>
                <w:sz w:val="16"/>
                <w:szCs w:val="16"/>
              </w:rPr>
              <w:t>01</w:t>
            </w:r>
          </w:p>
        </w:tc>
        <w:tc>
          <w:tcPr>
            <w:tcW w:w="475" w:type="dxa"/>
            <w:hideMark/>
          </w:tcPr>
          <w:p w14:paraId="73322A21" w14:textId="77777777" w:rsidR="001E7F9C" w:rsidRPr="001E7F9C" w:rsidRDefault="001E7F9C" w:rsidP="001E7F9C">
            <w:pPr>
              <w:widowControl w:val="0"/>
              <w:rPr>
                <w:sz w:val="16"/>
                <w:szCs w:val="16"/>
              </w:rPr>
            </w:pPr>
            <w:r w:rsidRPr="001E7F9C">
              <w:rPr>
                <w:sz w:val="16"/>
                <w:szCs w:val="16"/>
              </w:rPr>
              <w:t>05</w:t>
            </w:r>
          </w:p>
        </w:tc>
        <w:tc>
          <w:tcPr>
            <w:tcW w:w="376" w:type="dxa"/>
            <w:hideMark/>
          </w:tcPr>
          <w:p w14:paraId="6687188A" w14:textId="77777777" w:rsidR="001E7F9C" w:rsidRPr="001E7F9C" w:rsidRDefault="001E7F9C" w:rsidP="001E7F9C">
            <w:pPr>
              <w:widowControl w:val="0"/>
              <w:rPr>
                <w:sz w:val="16"/>
                <w:szCs w:val="16"/>
              </w:rPr>
            </w:pPr>
            <w:r w:rsidRPr="001E7F9C">
              <w:rPr>
                <w:sz w:val="16"/>
                <w:szCs w:val="16"/>
              </w:rPr>
              <w:t> </w:t>
            </w:r>
          </w:p>
        </w:tc>
        <w:tc>
          <w:tcPr>
            <w:tcW w:w="376" w:type="dxa"/>
            <w:hideMark/>
          </w:tcPr>
          <w:p w14:paraId="67C55D57" w14:textId="77777777" w:rsidR="001E7F9C" w:rsidRPr="001E7F9C" w:rsidRDefault="001E7F9C" w:rsidP="001E7F9C">
            <w:pPr>
              <w:widowControl w:val="0"/>
              <w:rPr>
                <w:sz w:val="16"/>
                <w:szCs w:val="16"/>
              </w:rPr>
            </w:pPr>
            <w:r w:rsidRPr="001E7F9C">
              <w:rPr>
                <w:sz w:val="16"/>
                <w:szCs w:val="16"/>
              </w:rPr>
              <w:t> </w:t>
            </w:r>
          </w:p>
        </w:tc>
        <w:tc>
          <w:tcPr>
            <w:tcW w:w="461" w:type="dxa"/>
            <w:hideMark/>
          </w:tcPr>
          <w:p w14:paraId="199AD270" w14:textId="77777777" w:rsidR="001E7F9C" w:rsidRPr="001E7F9C" w:rsidRDefault="001E7F9C" w:rsidP="001E7F9C">
            <w:pPr>
              <w:widowControl w:val="0"/>
              <w:rPr>
                <w:sz w:val="16"/>
                <w:szCs w:val="16"/>
              </w:rPr>
            </w:pPr>
            <w:r w:rsidRPr="001E7F9C">
              <w:rPr>
                <w:sz w:val="16"/>
                <w:szCs w:val="16"/>
              </w:rPr>
              <w:t> </w:t>
            </w:r>
          </w:p>
        </w:tc>
        <w:tc>
          <w:tcPr>
            <w:tcW w:w="646" w:type="dxa"/>
            <w:hideMark/>
          </w:tcPr>
          <w:p w14:paraId="6387C184" w14:textId="77777777" w:rsidR="001E7F9C" w:rsidRPr="001E7F9C" w:rsidRDefault="001E7F9C" w:rsidP="001E7F9C">
            <w:pPr>
              <w:widowControl w:val="0"/>
              <w:rPr>
                <w:sz w:val="16"/>
                <w:szCs w:val="16"/>
              </w:rPr>
            </w:pPr>
            <w:r w:rsidRPr="001E7F9C">
              <w:rPr>
                <w:sz w:val="16"/>
                <w:szCs w:val="16"/>
              </w:rPr>
              <w:t> </w:t>
            </w:r>
          </w:p>
        </w:tc>
        <w:tc>
          <w:tcPr>
            <w:tcW w:w="534" w:type="dxa"/>
            <w:hideMark/>
          </w:tcPr>
          <w:p w14:paraId="6A17D2F2" w14:textId="77777777" w:rsidR="001E7F9C" w:rsidRPr="001E7F9C" w:rsidRDefault="001E7F9C" w:rsidP="001E7F9C">
            <w:pPr>
              <w:widowControl w:val="0"/>
              <w:rPr>
                <w:sz w:val="16"/>
                <w:szCs w:val="16"/>
              </w:rPr>
            </w:pPr>
            <w:r w:rsidRPr="001E7F9C">
              <w:rPr>
                <w:sz w:val="16"/>
                <w:szCs w:val="16"/>
              </w:rPr>
              <w:t> </w:t>
            </w:r>
          </w:p>
        </w:tc>
        <w:tc>
          <w:tcPr>
            <w:tcW w:w="968" w:type="dxa"/>
            <w:noWrap/>
            <w:hideMark/>
          </w:tcPr>
          <w:p w14:paraId="2F0480A1" w14:textId="77777777" w:rsidR="001E7F9C" w:rsidRPr="001E7F9C" w:rsidRDefault="001E7F9C" w:rsidP="001E7F9C">
            <w:pPr>
              <w:widowControl w:val="0"/>
              <w:rPr>
                <w:sz w:val="16"/>
                <w:szCs w:val="16"/>
              </w:rPr>
            </w:pPr>
            <w:r w:rsidRPr="001E7F9C">
              <w:rPr>
                <w:sz w:val="16"/>
                <w:szCs w:val="16"/>
              </w:rPr>
              <w:t>2,4</w:t>
            </w:r>
          </w:p>
        </w:tc>
        <w:tc>
          <w:tcPr>
            <w:tcW w:w="1087" w:type="dxa"/>
            <w:noWrap/>
            <w:hideMark/>
          </w:tcPr>
          <w:p w14:paraId="5AC77DD9" w14:textId="77777777" w:rsidR="001E7F9C" w:rsidRPr="001E7F9C" w:rsidRDefault="001E7F9C" w:rsidP="001E7F9C">
            <w:pPr>
              <w:widowControl w:val="0"/>
              <w:rPr>
                <w:sz w:val="16"/>
                <w:szCs w:val="16"/>
              </w:rPr>
            </w:pPr>
            <w:r w:rsidRPr="001E7F9C">
              <w:rPr>
                <w:sz w:val="16"/>
                <w:szCs w:val="16"/>
              </w:rPr>
              <w:t>197,9</w:t>
            </w:r>
          </w:p>
        </w:tc>
        <w:tc>
          <w:tcPr>
            <w:tcW w:w="1047" w:type="dxa"/>
            <w:noWrap/>
            <w:hideMark/>
          </w:tcPr>
          <w:p w14:paraId="3233D41C" w14:textId="77777777" w:rsidR="001E7F9C" w:rsidRPr="001E7F9C" w:rsidRDefault="001E7F9C" w:rsidP="001E7F9C">
            <w:pPr>
              <w:widowControl w:val="0"/>
              <w:rPr>
                <w:sz w:val="16"/>
                <w:szCs w:val="16"/>
              </w:rPr>
            </w:pPr>
            <w:r w:rsidRPr="001E7F9C">
              <w:rPr>
                <w:sz w:val="16"/>
                <w:szCs w:val="16"/>
              </w:rPr>
              <w:t>2,3</w:t>
            </w:r>
          </w:p>
        </w:tc>
      </w:tr>
      <w:tr w:rsidR="001E7F9C" w:rsidRPr="001E7F9C" w14:paraId="145797AC" w14:textId="77777777" w:rsidTr="00B35219">
        <w:trPr>
          <w:trHeight w:val="840"/>
        </w:trPr>
        <w:tc>
          <w:tcPr>
            <w:tcW w:w="2972" w:type="dxa"/>
            <w:hideMark/>
          </w:tcPr>
          <w:p w14:paraId="51E2F8C5" w14:textId="77777777" w:rsidR="001E7F9C" w:rsidRPr="001E7F9C" w:rsidRDefault="001E7F9C" w:rsidP="001E7F9C">
            <w:pPr>
              <w:widowControl w:val="0"/>
              <w:rPr>
                <w:sz w:val="16"/>
                <w:szCs w:val="16"/>
              </w:rPr>
            </w:pPr>
            <w:r w:rsidRPr="001E7F9C">
              <w:rPr>
                <w:sz w:val="16"/>
                <w:szCs w:val="16"/>
              </w:rPr>
              <w:t>Муниципальная программа Рузаевского муниципального района "Комплексная программа по усилению борьбы с преступностью и профилактике правонарушений" на 2022-2027 годы</w:t>
            </w:r>
          </w:p>
        </w:tc>
        <w:tc>
          <w:tcPr>
            <w:tcW w:w="376" w:type="dxa"/>
            <w:hideMark/>
          </w:tcPr>
          <w:p w14:paraId="0B6E839F" w14:textId="77777777" w:rsidR="001E7F9C" w:rsidRPr="001E7F9C" w:rsidRDefault="001E7F9C" w:rsidP="001E7F9C">
            <w:pPr>
              <w:widowControl w:val="0"/>
              <w:rPr>
                <w:sz w:val="16"/>
                <w:szCs w:val="16"/>
              </w:rPr>
            </w:pPr>
            <w:r w:rsidRPr="001E7F9C">
              <w:rPr>
                <w:sz w:val="16"/>
                <w:szCs w:val="16"/>
              </w:rPr>
              <w:t>01</w:t>
            </w:r>
          </w:p>
        </w:tc>
        <w:tc>
          <w:tcPr>
            <w:tcW w:w="475" w:type="dxa"/>
            <w:hideMark/>
          </w:tcPr>
          <w:p w14:paraId="29BC2D60" w14:textId="77777777" w:rsidR="001E7F9C" w:rsidRPr="001E7F9C" w:rsidRDefault="001E7F9C" w:rsidP="001E7F9C">
            <w:pPr>
              <w:widowControl w:val="0"/>
              <w:rPr>
                <w:sz w:val="16"/>
                <w:szCs w:val="16"/>
              </w:rPr>
            </w:pPr>
            <w:r w:rsidRPr="001E7F9C">
              <w:rPr>
                <w:sz w:val="16"/>
                <w:szCs w:val="16"/>
              </w:rPr>
              <w:t>05</w:t>
            </w:r>
          </w:p>
        </w:tc>
        <w:tc>
          <w:tcPr>
            <w:tcW w:w="376" w:type="dxa"/>
            <w:hideMark/>
          </w:tcPr>
          <w:p w14:paraId="332581B6" w14:textId="77777777" w:rsidR="001E7F9C" w:rsidRPr="001E7F9C" w:rsidRDefault="001E7F9C" w:rsidP="001E7F9C">
            <w:pPr>
              <w:widowControl w:val="0"/>
              <w:rPr>
                <w:sz w:val="16"/>
                <w:szCs w:val="16"/>
              </w:rPr>
            </w:pPr>
            <w:r w:rsidRPr="001E7F9C">
              <w:rPr>
                <w:sz w:val="16"/>
                <w:szCs w:val="16"/>
              </w:rPr>
              <w:t>19</w:t>
            </w:r>
          </w:p>
        </w:tc>
        <w:tc>
          <w:tcPr>
            <w:tcW w:w="376" w:type="dxa"/>
            <w:hideMark/>
          </w:tcPr>
          <w:p w14:paraId="40EDE1AF" w14:textId="77777777" w:rsidR="001E7F9C" w:rsidRPr="001E7F9C" w:rsidRDefault="001E7F9C" w:rsidP="001E7F9C">
            <w:pPr>
              <w:widowControl w:val="0"/>
              <w:rPr>
                <w:sz w:val="16"/>
                <w:szCs w:val="16"/>
              </w:rPr>
            </w:pPr>
            <w:r w:rsidRPr="001E7F9C">
              <w:rPr>
                <w:sz w:val="16"/>
                <w:szCs w:val="16"/>
              </w:rPr>
              <w:t> </w:t>
            </w:r>
          </w:p>
        </w:tc>
        <w:tc>
          <w:tcPr>
            <w:tcW w:w="461" w:type="dxa"/>
            <w:hideMark/>
          </w:tcPr>
          <w:p w14:paraId="00F7C3C1" w14:textId="77777777" w:rsidR="001E7F9C" w:rsidRPr="001E7F9C" w:rsidRDefault="001E7F9C" w:rsidP="001E7F9C">
            <w:pPr>
              <w:widowControl w:val="0"/>
              <w:rPr>
                <w:sz w:val="16"/>
                <w:szCs w:val="16"/>
              </w:rPr>
            </w:pPr>
            <w:r w:rsidRPr="001E7F9C">
              <w:rPr>
                <w:sz w:val="16"/>
                <w:szCs w:val="16"/>
              </w:rPr>
              <w:t> </w:t>
            </w:r>
          </w:p>
        </w:tc>
        <w:tc>
          <w:tcPr>
            <w:tcW w:w="646" w:type="dxa"/>
            <w:hideMark/>
          </w:tcPr>
          <w:p w14:paraId="3C1D7A09" w14:textId="77777777" w:rsidR="001E7F9C" w:rsidRPr="001E7F9C" w:rsidRDefault="001E7F9C" w:rsidP="001E7F9C">
            <w:pPr>
              <w:widowControl w:val="0"/>
              <w:rPr>
                <w:sz w:val="16"/>
                <w:szCs w:val="16"/>
              </w:rPr>
            </w:pPr>
            <w:r w:rsidRPr="001E7F9C">
              <w:rPr>
                <w:sz w:val="16"/>
                <w:szCs w:val="16"/>
              </w:rPr>
              <w:t> </w:t>
            </w:r>
          </w:p>
        </w:tc>
        <w:tc>
          <w:tcPr>
            <w:tcW w:w="534" w:type="dxa"/>
            <w:hideMark/>
          </w:tcPr>
          <w:p w14:paraId="51DF8A94" w14:textId="77777777" w:rsidR="001E7F9C" w:rsidRPr="001E7F9C" w:rsidRDefault="001E7F9C" w:rsidP="001E7F9C">
            <w:pPr>
              <w:widowControl w:val="0"/>
              <w:rPr>
                <w:sz w:val="16"/>
                <w:szCs w:val="16"/>
              </w:rPr>
            </w:pPr>
            <w:r w:rsidRPr="001E7F9C">
              <w:rPr>
                <w:sz w:val="16"/>
                <w:szCs w:val="16"/>
              </w:rPr>
              <w:t> </w:t>
            </w:r>
          </w:p>
        </w:tc>
        <w:tc>
          <w:tcPr>
            <w:tcW w:w="968" w:type="dxa"/>
            <w:noWrap/>
            <w:hideMark/>
          </w:tcPr>
          <w:p w14:paraId="07D436DF" w14:textId="77777777" w:rsidR="001E7F9C" w:rsidRPr="001E7F9C" w:rsidRDefault="001E7F9C" w:rsidP="001E7F9C">
            <w:pPr>
              <w:widowControl w:val="0"/>
              <w:rPr>
                <w:sz w:val="16"/>
                <w:szCs w:val="16"/>
              </w:rPr>
            </w:pPr>
            <w:r w:rsidRPr="001E7F9C">
              <w:rPr>
                <w:sz w:val="16"/>
                <w:szCs w:val="16"/>
              </w:rPr>
              <w:t>2,4</w:t>
            </w:r>
          </w:p>
        </w:tc>
        <w:tc>
          <w:tcPr>
            <w:tcW w:w="1087" w:type="dxa"/>
            <w:noWrap/>
            <w:hideMark/>
          </w:tcPr>
          <w:p w14:paraId="7349BA16" w14:textId="77777777" w:rsidR="001E7F9C" w:rsidRPr="001E7F9C" w:rsidRDefault="001E7F9C" w:rsidP="001E7F9C">
            <w:pPr>
              <w:widowControl w:val="0"/>
              <w:rPr>
                <w:sz w:val="16"/>
                <w:szCs w:val="16"/>
              </w:rPr>
            </w:pPr>
            <w:r w:rsidRPr="001E7F9C">
              <w:rPr>
                <w:sz w:val="16"/>
                <w:szCs w:val="16"/>
              </w:rPr>
              <w:t>197,9</w:t>
            </w:r>
          </w:p>
        </w:tc>
        <w:tc>
          <w:tcPr>
            <w:tcW w:w="1047" w:type="dxa"/>
            <w:noWrap/>
            <w:hideMark/>
          </w:tcPr>
          <w:p w14:paraId="6E74DD38" w14:textId="77777777" w:rsidR="001E7F9C" w:rsidRPr="001E7F9C" w:rsidRDefault="001E7F9C" w:rsidP="001E7F9C">
            <w:pPr>
              <w:widowControl w:val="0"/>
              <w:rPr>
                <w:sz w:val="16"/>
                <w:szCs w:val="16"/>
              </w:rPr>
            </w:pPr>
            <w:r w:rsidRPr="001E7F9C">
              <w:rPr>
                <w:sz w:val="16"/>
                <w:szCs w:val="16"/>
              </w:rPr>
              <w:t>2,3</w:t>
            </w:r>
          </w:p>
        </w:tc>
      </w:tr>
      <w:tr w:rsidR="001E7F9C" w:rsidRPr="001E7F9C" w14:paraId="092C2C36" w14:textId="77777777" w:rsidTr="00B35219">
        <w:trPr>
          <w:trHeight w:val="705"/>
        </w:trPr>
        <w:tc>
          <w:tcPr>
            <w:tcW w:w="2972" w:type="dxa"/>
            <w:hideMark/>
          </w:tcPr>
          <w:p w14:paraId="7F624B5E" w14:textId="77777777" w:rsidR="001E7F9C" w:rsidRPr="001E7F9C" w:rsidRDefault="001E7F9C" w:rsidP="001E7F9C">
            <w:pPr>
              <w:widowControl w:val="0"/>
              <w:rPr>
                <w:sz w:val="16"/>
                <w:szCs w:val="16"/>
              </w:rPr>
            </w:pPr>
            <w:r w:rsidRPr="001E7F9C">
              <w:rPr>
                <w:sz w:val="16"/>
                <w:szCs w:val="16"/>
              </w:rPr>
              <w:t>Основное мероприятие "Обеспечение реализации государственных полномочий"</w:t>
            </w:r>
          </w:p>
        </w:tc>
        <w:tc>
          <w:tcPr>
            <w:tcW w:w="376" w:type="dxa"/>
            <w:hideMark/>
          </w:tcPr>
          <w:p w14:paraId="78F24397" w14:textId="77777777" w:rsidR="001E7F9C" w:rsidRPr="001E7F9C" w:rsidRDefault="001E7F9C" w:rsidP="001E7F9C">
            <w:pPr>
              <w:widowControl w:val="0"/>
              <w:rPr>
                <w:sz w:val="16"/>
                <w:szCs w:val="16"/>
              </w:rPr>
            </w:pPr>
            <w:r w:rsidRPr="001E7F9C">
              <w:rPr>
                <w:sz w:val="16"/>
                <w:szCs w:val="16"/>
              </w:rPr>
              <w:t>01</w:t>
            </w:r>
          </w:p>
        </w:tc>
        <w:tc>
          <w:tcPr>
            <w:tcW w:w="475" w:type="dxa"/>
            <w:hideMark/>
          </w:tcPr>
          <w:p w14:paraId="0117EE2C" w14:textId="77777777" w:rsidR="001E7F9C" w:rsidRPr="001E7F9C" w:rsidRDefault="001E7F9C" w:rsidP="001E7F9C">
            <w:pPr>
              <w:widowControl w:val="0"/>
              <w:rPr>
                <w:sz w:val="16"/>
                <w:szCs w:val="16"/>
              </w:rPr>
            </w:pPr>
            <w:r w:rsidRPr="001E7F9C">
              <w:rPr>
                <w:sz w:val="16"/>
                <w:szCs w:val="16"/>
              </w:rPr>
              <w:t>05</w:t>
            </w:r>
          </w:p>
        </w:tc>
        <w:tc>
          <w:tcPr>
            <w:tcW w:w="376" w:type="dxa"/>
            <w:hideMark/>
          </w:tcPr>
          <w:p w14:paraId="0E18BA45" w14:textId="77777777" w:rsidR="001E7F9C" w:rsidRPr="001E7F9C" w:rsidRDefault="001E7F9C" w:rsidP="001E7F9C">
            <w:pPr>
              <w:widowControl w:val="0"/>
              <w:rPr>
                <w:sz w:val="16"/>
                <w:szCs w:val="16"/>
              </w:rPr>
            </w:pPr>
            <w:r w:rsidRPr="001E7F9C">
              <w:rPr>
                <w:sz w:val="16"/>
                <w:szCs w:val="16"/>
              </w:rPr>
              <w:t>19</w:t>
            </w:r>
          </w:p>
        </w:tc>
        <w:tc>
          <w:tcPr>
            <w:tcW w:w="376" w:type="dxa"/>
            <w:hideMark/>
          </w:tcPr>
          <w:p w14:paraId="65AEA9F4" w14:textId="77777777" w:rsidR="001E7F9C" w:rsidRPr="001E7F9C" w:rsidRDefault="001E7F9C" w:rsidP="001E7F9C">
            <w:pPr>
              <w:widowControl w:val="0"/>
              <w:rPr>
                <w:sz w:val="16"/>
                <w:szCs w:val="16"/>
              </w:rPr>
            </w:pPr>
            <w:r w:rsidRPr="001E7F9C">
              <w:rPr>
                <w:sz w:val="16"/>
                <w:szCs w:val="16"/>
              </w:rPr>
              <w:t>0</w:t>
            </w:r>
          </w:p>
        </w:tc>
        <w:tc>
          <w:tcPr>
            <w:tcW w:w="461" w:type="dxa"/>
            <w:hideMark/>
          </w:tcPr>
          <w:p w14:paraId="78BAE684" w14:textId="77777777" w:rsidR="001E7F9C" w:rsidRPr="001E7F9C" w:rsidRDefault="001E7F9C" w:rsidP="001E7F9C">
            <w:pPr>
              <w:widowControl w:val="0"/>
              <w:rPr>
                <w:sz w:val="16"/>
                <w:szCs w:val="16"/>
              </w:rPr>
            </w:pPr>
            <w:r w:rsidRPr="001E7F9C">
              <w:rPr>
                <w:sz w:val="16"/>
                <w:szCs w:val="16"/>
              </w:rPr>
              <w:t>06</w:t>
            </w:r>
          </w:p>
        </w:tc>
        <w:tc>
          <w:tcPr>
            <w:tcW w:w="646" w:type="dxa"/>
            <w:hideMark/>
          </w:tcPr>
          <w:p w14:paraId="352A5BA0" w14:textId="77777777" w:rsidR="001E7F9C" w:rsidRPr="001E7F9C" w:rsidRDefault="001E7F9C" w:rsidP="001E7F9C">
            <w:pPr>
              <w:widowControl w:val="0"/>
              <w:rPr>
                <w:sz w:val="16"/>
                <w:szCs w:val="16"/>
              </w:rPr>
            </w:pPr>
            <w:r w:rsidRPr="001E7F9C">
              <w:rPr>
                <w:sz w:val="16"/>
                <w:szCs w:val="16"/>
              </w:rPr>
              <w:t> </w:t>
            </w:r>
          </w:p>
        </w:tc>
        <w:tc>
          <w:tcPr>
            <w:tcW w:w="534" w:type="dxa"/>
            <w:hideMark/>
          </w:tcPr>
          <w:p w14:paraId="3509E4C3" w14:textId="77777777" w:rsidR="001E7F9C" w:rsidRPr="001E7F9C" w:rsidRDefault="001E7F9C" w:rsidP="001E7F9C">
            <w:pPr>
              <w:widowControl w:val="0"/>
              <w:rPr>
                <w:sz w:val="16"/>
                <w:szCs w:val="16"/>
              </w:rPr>
            </w:pPr>
            <w:r w:rsidRPr="001E7F9C">
              <w:rPr>
                <w:sz w:val="16"/>
                <w:szCs w:val="16"/>
              </w:rPr>
              <w:t> </w:t>
            </w:r>
          </w:p>
        </w:tc>
        <w:tc>
          <w:tcPr>
            <w:tcW w:w="968" w:type="dxa"/>
            <w:noWrap/>
            <w:hideMark/>
          </w:tcPr>
          <w:p w14:paraId="5799EC4C" w14:textId="77777777" w:rsidR="001E7F9C" w:rsidRPr="001E7F9C" w:rsidRDefault="001E7F9C" w:rsidP="001E7F9C">
            <w:pPr>
              <w:widowControl w:val="0"/>
              <w:rPr>
                <w:sz w:val="16"/>
                <w:szCs w:val="16"/>
              </w:rPr>
            </w:pPr>
            <w:r w:rsidRPr="001E7F9C">
              <w:rPr>
                <w:sz w:val="16"/>
                <w:szCs w:val="16"/>
              </w:rPr>
              <w:t>2,4</w:t>
            </w:r>
          </w:p>
        </w:tc>
        <w:tc>
          <w:tcPr>
            <w:tcW w:w="1087" w:type="dxa"/>
            <w:noWrap/>
            <w:hideMark/>
          </w:tcPr>
          <w:p w14:paraId="470B092F" w14:textId="77777777" w:rsidR="001E7F9C" w:rsidRPr="001E7F9C" w:rsidRDefault="001E7F9C" w:rsidP="001E7F9C">
            <w:pPr>
              <w:widowControl w:val="0"/>
              <w:rPr>
                <w:sz w:val="16"/>
                <w:szCs w:val="16"/>
              </w:rPr>
            </w:pPr>
            <w:r w:rsidRPr="001E7F9C">
              <w:rPr>
                <w:sz w:val="16"/>
                <w:szCs w:val="16"/>
              </w:rPr>
              <w:t>197,9</w:t>
            </w:r>
          </w:p>
        </w:tc>
        <w:tc>
          <w:tcPr>
            <w:tcW w:w="1047" w:type="dxa"/>
            <w:noWrap/>
            <w:hideMark/>
          </w:tcPr>
          <w:p w14:paraId="0D6C274B" w14:textId="77777777" w:rsidR="001E7F9C" w:rsidRPr="001E7F9C" w:rsidRDefault="001E7F9C" w:rsidP="001E7F9C">
            <w:pPr>
              <w:widowControl w:val="0"/>
              <w:rPr>
                <w:sz w:val="16"/>
                <w:szCs w:val="16"/>
              </w:rPr>
            </w:pPr>
            <w:r w:rsidRPr="001E7F9C">
              <w:rPr>
                <w:sz w:val="16"/>
                <w:szCs w:val="16"/>
              </w:rPr>
              <w:t>2,3</w:t>
            </w:r>
          </w:p>
        </w:tc>
      </w:tr>
      <w:tr w:rsidR="001E7F9C" w:rsidRPr="001E7F9C" w14:paraId="1F1A745F" w14:textId="77777777" w:rsidTr="00B35219">
        <w:trPr>
          <w:trHeight w:val="900"/>
        </w:trPr>
        <w:tc>
          <w:tcPr>
            <w:tcW w:w="2972" w:type="dxa"/>
            <w:hideMark/>
          </w:tcPr>
          <w:p w14:paraId="7EA8BD6C" w14:textId="77777777" w:rsidR="001E7F9C" w:rsidRPr="001E7F9C" w:rsidRDefault="001E7F9C" w:rsidP="001E7F9C">
            <w:pPr>
              <w:widowControl w:val="0"/>
              <w:rPr>
                <w:i/>
                <w:iCs/>
                <w:sz w:val="16"/>
                <w:szCs w:val="16"/>
              </w:rPr>
            </w:pPr>
            <w:r w:rsidRPr="001E7F9C">
              <w:rPr>
                <w:i/>
                <w:iCs/>
                <w:sz w:val="16"/>
                <w:szCs w:val="16"/>
              </w:rPr>
              <w:t>Осуществление государственных полномочий Российской Федерации по составлению (изменению) списков кандидатов в присяжные заседатели федеральных судов общей юрисдикции в Российской Федерации</w:t>
            </w:r>
          </w:p>
        </w:tc>
        <w:tc>
          <w:tcPr>
            <w:tcW w:w="376" w:type="dxa"/>
            <w:hideMark/>
          </w:tcPr>
          <w:p w14:paraId="2A77E613" w14:textId="77777777" w:rsidR="001E7F9C" w:rsidRPr="001E7F9C" w:rsidRDefault="001E7F9C" w:rsidP="001E7F9C">
            <w:pPr>
              <w:widowControl w:val="0"/>
              <w:rPr>
                <w:i/>
                <w:iCs/>
                <w:sz w:val="16"/>
                <w:szCs w:val="16"/>
              </w:rPr>
            </w:pPr>
            <w:r w:rsidRPr="001E7F9C">
              <w:rPr>
                <w:i/>
                <w:iCs/>
                <w:sz w:val="16"/>
                <w:szCs w:val="16"/>
              </w:rPr>
              <w:t>01</w:t>
            </w:r>
          </w:p>
        </w:tc>
        <w:tc>
          <w:tcPr>
            <w:tcW w:w="475" w:type="dxa"/>
            <w:hideMark/>
          </w:tcPr>
          <w:p w14:paraId="54C23AE5" w14:textId="77777777" w:rsidR="001E7F9C" w:rsidRPr="001E7F9C" w:rsidRDefault="001E7F9C" w:rsidP="001E7F9C">
            <w:pPr>
              <w:widowControl w:val="0"/>
              <w:rPr>
                <w:i/>
                <w:iCs/>
                <w:sz w:val="16"/>
                <w:szCs w:val="16"/>
              </w:rPr>
            </w:pPr>
            <w:r w:rsidRPr="001E7F9C">
              <w:rPr>
                <w:i/>
                <w:iCs/>
                <w:sz w:val="16"/>
                <w:szCs w:val="16"/>
              </w:rPr>
              <w:t>05</w:t>
            </w:r>
          </w:p>
        </w:tc>
        <w:tc>
          <w:tcPr>
            <w:tcW w:w="376" w:type="dxa"/>
            <w:hideMark/>
          </w:tcPr>
          <w:p w14:paraId="3A5A54C9" w14:textId="77777777" w:rsidR="001E7F9C" w:rsidRPr="001E7F9C" w:rsidRDefault="001E7F9C" w:rsidP="001E7F9C">
            <w:pPr>
              <w:widowControl w:val="0"/>
              <w:rPr>
                <w:i/>
                <w:iCs/>
                <w:sz w:val="16"/>
                <w:szCs w:val="16"/>
              </w:rPr>
            </w:pPr>
            <w:r w:rsidRPr="001E7F9C">
              <w:rPr>
                <w:i/>
                <w:iCs/>
                <w:sz w:val="16"/>
                <w:szCs w:val="16"/>
              </w:rPr>
              <w:t>19</w:t>
            </w:r>
          </w:p>
        </w:tc>
        <w:tc>
          <w:tcPr>
            <w:tcW w:w="376" w:type="dxa"/>
            <w:hideMark/>
          </w:tcPr>
          <w:p w14:paraId="36736495" w14:textId="77777777" w:rsidR="001E7F9C" w:rsidRPr="001E7F9C" w:rsidRDefault="001E7F9C" w:rsidP="001E7F9C">
            <w:pPr>
              <w:widowControl w:val="0"/>
              <w:rPr>
                <w:i/>
                <w:iCs/>
                <w:sz w:val="16"/>
                <w:szCs w:val="16"/>
              </w:rPr>
            </w:pPr>
            <w:r w:rsidRPr="001E7F9C">
              <w:rPr>
                <w:i/>
                <w:iCs/>
                <w:sz w:val="16"/>
                <w:szCs w:val="16"/>
              </w:rPr>
              <w:t>0</w:t>
            </w:r>
          </w:p>
        </w:tc>
        <w:tc>
          <w:tcPr>
            <w:tcW w:w="461" w:type="dxa"/>
            <w:hideMark/>
          </w:tcPr>
          <w:p w14:paraId="03E67F80" w14:textId="77777777" w:rsidR="001E7F9C" w:rsidRPr="001E7F9C" w:rsidRDefault="001E7F9C" w:rsidP="001E7F9C">
            <w:pPr>
              <w:widowControl w:val="0"/>
              <w:rPr>
                <w:i/>
                <w:iCs/>
                <w:sz w:val="16"/>
                <w:szCs w:val="16"/>
              </w:rPr>
            </w:pPr>
            <w:r w:rsidRPr="001E7F9C">
              <w:rPr>
                <w:i/>
                <w:iCs/>
                <w:sz w:val="16"/>
                <w:szCs w:val="16"/>
              </w:rPr>
              <w:t>06</w:t>
            </w:r>
          </w:p>
        </w:tc>
        <w:tc>
          <w:tcPr>
            <w:tcW w:w="646" w:type="dxa"/>
            <w:hideMark/>
          </w:tcPr>
          <w:p w14:paraId="3CB5FD09" w14:textId="77777777" w:rsidR="001E7F9C" w:rsidRPr="001E7F9C" w:rsidRDefault="001E7F9C" w:rsidP="001E7F9C">
            <w:pPr>
              <w:widowControl w:val="0"/>
              <w:rPr>
                <w:i/>
                <w:iCs/>
                <w:sz w:val="16"/>
                <w:szCs w:val="16"/>
              </w:rPr>
            </w:pPr>
            <w:r w:rsidRPr="001E7F9C">
              <w:rPr>
                <w:i/>
                <w:iCs/>
                <w:sz w:val="16"/>
                <w:szCs w:val="16"/>
              </w:rPr>
              <w:t>51200</w:t>
            </w:r>
          </w:p>
        </w:tc>
        <w:tc>
          <w:tcPr>
            <w:tcW w:w="534" w:type="dxa"/>
            <w:hideMark/>
          </w:tcPr>
          <w:p w14:paraId="2CB90A34" w14:textId="77777777" w:rsidR="001E7F9C" w:rsidRPr="001E7F9C" w:rsidRDefault="001E7F9C" w:rsidP="001E7F9C">
            <w:pPr>
              <w:widowControl w:val="0"/>
              <w:rPr>
                <w:i/>
                <w:iCs/>
                <w:sz w:val="16"/>
                <w:szCs w:val="16"/>
              </w:rPr>
            </w:pPr>
            <w:r w:rsidRPr="001E7F9C">
              <w:rPr>
                <w:i/>
                <w:iCs/>
                <w:sz w:val="16"/>
                <w:szCs w:val="16"/>
              </w:rPr>
              <w:t> </w:t>
            </w:r>
          </w:p>
        </w:tc>
        <w:tc>
          <w:tcPr>
            <w:tcW w:w="968" w:type="dxa"/>
            <w:noWrap/>
            <w:hideMark/>
          </w:tcPr>
          <w:p w14:paraId="51C92EC0" w14:textId="77777777" w:rsidR="001E7F9C" w:rsidRPr="001E7F9C" w:rsidRDefault="001E7F9C" w:rsidP="001E7F9C">
            <w:pPr>
              <w:widowControl w:val="0"/>
              <w:rPr>
                <w:sz w:val="16"/>
                <w:szCs w:val="16"/>
              </w:rPr>
            </w:pPr>
            <w:r w:rsidRPr="001E7F9C">
              <w:rPr>
                <w:sz w:val="16"/>
                <w:szCs w:val="16"/>
              </w:rPr>
              <w:t>2,4</w:t>
            </w:r>
          </w:p>
        </w:tc>
        <w:tc>
          <w:tcPr>
            <w:tcW w:w="1087" w:type="dxa"/>
            <w:noWrap/>
            <w:hideMark/>
          </w:tcPr>
          <w:p w14:paraId="2E136EFE" w14:textId="77777777" w:rsidR="001E7F9C" w:rsidRPr="001E7F9C" w:rsidRDefault="001E7F9C" w:rsidP="001E7F9C">
            <w:pPr>
              <w:widowControl w:val="0"/>
              <w:rPr>
                <w:sz w:val="16"/>
                <w:szCs w:val="16"/>
              </w:rPr>
            </w:pPr>
            <w:r w:rsidRPr="001E7F9C">
              <w:rPr>
                <w:sz w:val="16"/>
                <w:szCs w:val="16"/>
              </w:rPr>
              <w:t>197,9</w:t>
            </w:r>
          </w:p>
        </w:tc>
        <w:tc>
          <w:tcPr>
            <w:tcW w:w="1047" w:type="dxa"/>
            <w:noWrap/>
            <w:hideMark/>
          </w:tcPr>
          <w:p w14:paraId="3A95C7B0" w14:textId="77777777" w:rsidR="001E7F9C" w:rsidRPr="001E7F9C" w:rsidRDefault="001E7F9C" w:rsidP="001E7F9C">
            <w:pPr>
              <w:widowControl w:val="0"/>
              <w:rPr>
                <w:sz w:val="16"/>
                <w:szCs w:val="16"/>
              </w:rPr>
            </w:pPr>
            <w:r w:rsidRPr="001E7F9C">
              <w:rPr>
                <w:sz w:val="16"/>
                <w:szCs w:val="16"/>
              </w:rPr>
              <w:t>2,3</w:t>
            </w:r>
          </w:p>
        </w:tc>
      </w:tr>
      <w:tr w:rsidR="001E7F9C" w:rsidRPr="001E7F9C" w14:paraId="2208F343" w14:textId="77777777" w:rsidTr="00B35219">
        <w:trPr>
          <w:trHeight w:val="450"/>
        </w:trPr>
        <w:tc>
          <w:tcPr>
            <w:tcW w:w="2972" w:type="dxa"/>
            <w:hideMark/>
          </w:tcPr>
          <w:p w14:paraId="54EF1449" w14:textId="77777777" w:rsidR="001E7F9C" w:rsidRPr="001E7F9C" w:rsidRDefault="001E7F9C" w:rsidP="001E7F9C">
            <w:pPr>
              <w:widowControl w:val="0"/>
              <w:rPr>
                <w:sz w:val="16"/>
                <w:szCs w:val="16"/>
              </w:rPr>
            </w:pPr>
            <w:r w:rsidRPr="001E7F9C">
              <w:rPr>
                <w:sz w:val="16"/>
                <w:szCs w:val="16"/>
              </w:rPr>
              <w:t>Закупка товаров, работ и услуг для обеспечения государственных (муниципальных) нужд</w:t>
            </w:r>
          </w:p>
        </w:tc>
        <w:tc>
          <w:tcPr>
            <w:tcW w:w="376" w:type="dxa"/>
            <w:hideMark/>
          </w:tcPr>
          <w:p w14:paraId="72EA2210" w14:textId="77777777" w:rsidR="001E7F9C" w:rsidRPr="001E7F9C" w:rsidRDefault="001E7F9C" w:rsidP="001E7F9C">
            <w:pPr>
              <w:widowControl w:val="0"/>
              <w:rPr>
                <w:sz w:val="16"/>
                <w:szCs w:val="16"/>
              </w:rPr>
            </w:pPr>
            <w:r w:rsidRPr="001E7F9C">
              <w:rPr>
                <w:sz w:val="16"/>
                <w:szCs w:val="16"/>
              </w:rPr>
              <w:t>01</w:t>
            </w:r>
          </w:p>
        </w:tc>
        <w:tc>
          <w:tcPr>
            <w:tcW w:w="475" w:type="dxa"/>
            <w:hideMark/>
          </w:tcPr>
          <w:p w14:paraId="1B29AF15" w14:textId="77777777" w:rsidR="001E7F9C" w:rsidRPr="001E7F9C" w:rsidRDefault="001E7F9C" w:rsidP="001E7F9C">
            <w:pPr>
              <w:widowControl w:val="0"/>
              <w:rPr>
                <w:sz w:val="16"/>
                <w:szCs w:val="16"/>
              </w:rPr>
            </w:pPr>
            <w:r w:rsidRPr="001E7F9C">
              <w:rPr>
                <w:sz w:val="16"/>
                <w:szCs w:val="16"/>
              </w:rPr>
              <w:t>05</w:t>
            </w:r>
          </w:p>
        </w:tc>
        <w:tc>
          <w:tcPr>
            <w:tcW w:w="376" w:type="dxa"/>
            <w:hideMark/>
          </w:tcPr>
          <w:p w14:paraId="292E886E" w14:textId="77777777" w:rsidR="001E7F9C" w:rsidRPr="001E7F9C" w:rsidRDefault="001E7F9C" w:rsidP="001E7F9C">
            <w:pPr>
              <w:widowControl w:val="0"/>
              <w:rPr>
                <w:sz w:val="16"/>
                <w:szCs w:val="16"/>
              </w:rPr>
            </w:pPr>
            <w:r w:rsidRPr="001E7F9C">
              <w:rPr>
                <w:sz w:val="16"/>
                <w:szCs w:val="16"/>
              </w:rPr>
              <w:t>19</w:t>
            </w:r>
          </w:p>
        </w:tc>
        <w:tc>
          <w:tcPr>
            <w:tcW w:w="376" w:type="dxa"/>
            <w:hideMark/>
          </w:tcPr>
          <w:p w14:paraId="7934A898" w14:textId="77777777" w:rsidR="001E7F9C" w:rsidRPr="001E7F9C" w:rsidRDefault="001E7F9C" w:rsidP="001E7F9C">
            <w:pPr>
              <w:widowControl w:val="0"/>
              <w:rPr>
                <w:sz w:val="16"/>
                <w:szCs w:val="16"/>
              </w:rPr>
            </w:pPr>
            <w:r w:rsidRPr="001E7F9C">
              <w:rPr>
                <w:sz w:val="16"/>
                <w:szCs w:val="16"/>
              </w:rPr>
              <w:t>0</w:t>
            </w:r>
          </w:p>
        </w:tc>
        <w:tc>
          <w:tcPr>
            <w:tcW w:w="461" w:type="dxa"/>
            <w:hideMark/>
          </w:tcPr>
          <w:p w14:paraId="7434B7BE" w14:textId="77777777" w:rsidR="001E7F9C" w:rsidRPr="001E7F9C" w:rsidRDefault="001E7F9C" w:rsidP="001E7F9C">
            <w:pPr>
              <w:widowControl w:val="0"/>
              <w:rPr>
                <w:sz w:val="16"/>
                <w:szCs w:val="16"/>
              </w:rPr>
            </w:pPr>
            <w:r w:rsidRPr="001E7F9C">
              <w:rPr>
                <w:sz w:val="16"/>
                <w:szCs w:val="16"/>
              </w:rPr>
              <w:t>06</w:t>
            </w:r>
          </w:p>
        </w:tc>
        <w:tc>
          <w:tcPr>
            <w:tcW w:w="646" w:type="dxa"/>
            <w:hideMark/>
          </w:tcPr>
          <w:p w14:paraId="2579DCDA" w14:textId="77777777" w:rsidR="001E7F9C" w:rsidRPr="001E7F9C" w:rsidRDefault="001E7F9C" w:rsidP="001E7F9C">
            <w:pPr>
              <w:widowControl w:val="0"/>
              <w:rPr>
                <w:sz w:val="16"/>
                <w:szCs w:val="16"/>
              </w:rPr>
            </w:pPr>
            <w:r w:rsidRPr="001E7F9C">
              <w:rPr>
                <w:sz w:val="16"/>
                <w:szCs w:val="16"/>
              </w:rPr>
              <w:t>51200</w:t>
            </w:r>
          </w:p>
        </w:tc>
        <w:tc>
          <w:tcPr>
            <w:tcW w:w="534" w:type="dxa"/>
            <w:hideMark/>
          </w:tcPr>
          <w:p w14:paraId="4F1A4F2B" w14:textId="77777777" w:rsidR="001E7F9C" w:rsidRPr="001E7F9C" w:rsidRDefault="001E7F9C" w:rsidP="001E7F9C">
            <w:pPr>
              <w:widowControl w:val="0"/>
              <w:rPr>
                <w:sz w:val="16"/>
                <w:szCs w:val="16"/>
              </w:rPr>
            </w:pPr>
            <w:r w:rsidRPr="001E7F9C">
              <w:rPr>
                <w:sz w:val="16"/>
                <w:szCs w:val="16"/>
              </w:rPr>
              <w:t>200</w:t>
            </w:r>
          </w:p>
        </w:tc>
        <w:tc>
          <w:tcPr>
            <w:tcW w:w="968" w:type="dxa"/>
            <w:noWrap/>
            <w:hideMark/>
          </w:tcPr>
          <w:p w14:paraId="3F5BF266" w14:textId="77777777" w:rsidR="001E7F9C" w:rsidRPr="001E7F9C" w:rsidRDefault="001E7F9C" w:rsidP="001E7F9C">
            <w:pPr>
              <w:widowControl w:val="0"/>
              <w:rPr>
                <w:sz w:val="16"/>
                <w:szCs w:val="16"/>
              </w:rPr>
            </w:pPr>
            <w:r w:rsidRPr="001E7F9C">
              <w:rPr>
                <w:sz w:val="16"/>
                <w:szCs w:val="16"/>
              </w:rPr>
              <w:t>2,4</w:t>
            </w:r>
          </w:p>
        </w:tc>
        <w:tc>
          <w:tcPr>
            <w:tcW w:w="1087" w:type="dxa"/>
            <w:noWrap/>
            <w:hideMark/>
          </w:tcPr>
          <w:p w14:paraId="456EFB5C" w14:textId="77777777" w:rsidR="001E7F9C" w:rsidRPr="001E7F9C" w:rsidRDefault="001E7F9C" w:rsidP="001E7F9C">
            <w:pPr>
              <w:widowControl w:val="0"/>
              <w:rPr>
                <w:sz w:val="16"/>
                <w:szCs w:val="16"/>
              </w:rPr>
            </w:pPr>
            <w:r w:rsidRPr="001E7F9C">
              <w:rPr>
                <w:sz w:val="16"/>
                <w:szCs w:val="16"/>
              </w:rPr>
              <w:t>197,9</w:t>
            </w:r>
          </w:p>
        </w:tc>
        <w:tc>
          <w:tcPr>
            <w:tcW w:w="1047" w:type="dxa"/>
            <w:noWrap/>
            <w:hideMark/>
          </w:tcPr>
          <w:p w14:paraId="4DADDD20" w14:textId="77777777" w:rsidR="001E7F9C" w:rsidRPr="001E7F9C" w:rsidRDefault="001E7F9C" w:rsidP="001E7F9C">
            <w:pPr>
              <w:widowControl w:val="0"/>
              <w:rPr>
                <w:sz w:val="16"/>
                <w:szCs w:val="16"/>
              </w:rPr>
            </w:pPr>
            <w:r w:rsidRPr="001E7F9C">
              <w:rPr>
                <w:sz w:val="16"/>
                <w:szCs w:val="16"/>
              </w:rPr>
              <w:t>2,3</w:t>
            </w:r>
          </w:p>
        </w:tc>
      </w:tr>
      <w:tr w:rsidR="001E7F9C" w:rsidRPr="001E7F9C" w14:paraId="3AB76B6D" w14:textId="77777777" w:rsidTr="00B35219">
        <w:trPr>
          <w:trHeight w:val="450"/>
        </w:trPr>
        <w:tc>
          <w:tcPr>
            <w:tcW w:w="2972" w:type="dxa"/>
            <w:hideMark/>
          </w:tcPr>
          <w:p w14:paraId="4C6914A0" w14:textId="77777777" w:rsidR="001E7F9C" w:rsidRPr="001E7F9C" w:rsidRDefault="001E7F9C" w:rsidP="001E7F9C">
            <w:pPr>
              <w:widowControl w:val="0"/>
              <w:rPr>
                <w:sz w:val="16"/>
                <w:szCs w:val="16"/>
              </w:rPr>
            </w:pPr>
            <w:r w:rsidRPr="001E7F9C">
              <w:rPr>
                <w:sz w:val="16"/>
                <w:szCs w:val="16"/>
              </w:rPr>
              <w:t>Иные закупки товаров, работ и услуг для обеспечение государственных (муниципальных) нужд</w:t>
            </w:r>
          </w:p>
        </w:tc>
        <w:tc>
          <w:tcPr>
            <w:tcW w:w="376" w:type="dxa"/>
            <w:hideMark/>
          </w:tcPr>
          <w:p w14:paraId="76491C4F" w14:textId="77777777" w:rsidR="001E7F9C" w:rsidRPr="001E7F9C" w:rsidRDefault="001E7F9C" w:rsidP="001E7F9C">
            <w:pPr>
              <w:widowControl w:val="0"/>
              <w:rPr>
                <w:sz w:val="16"/>
                <w:szCs w:val="16"/>
              </w:rPr>
            </w:pPr>
            <w:r w:rsidRPr="001E7F9C">
              <w:rPr>
                <w:sz w:val="16"/>
                <w:szCs w:val="16"/>
              </w:rPr>
              <w:t>01</w:t>
            </w:r>
          </w:p>
        </w:tc>
        <w:tc>
          <w:tcPr>
            <w:tcW w:w="475" w:type="dxa"/>
            <w:hideMark/>
          </w:tcPr>
          <w:p w14:paraId="6DCFE8E6" w14:textId="77777777" w:rsidR="001E7F9C" w:rsidRPr="001E7F9C" w:rsidRDefault="001E7F9C" w:rsidP="001E7F9C">
            <w:pPr>
              <w:widowControl w:val="0"/>
              <w:rPr>
                <w:sz w:val="16"/>
                <w:szCs w:val="16"/>
              </w:rPr>
            </w:pPr>
            <w:r w:rsidRPr="001E7F9C">
              <w:rPr>
                <w:sz w:val="16"/>
                <w:szCs w:val="16"/>
              </w:rPr>
              <w:t>05</w:t>
            </w:r>
          </w:p>
        </w:tc>
        <w:tc>
          <w:tcPr>
            <w:tcW w:w="376" w:type="dxa"/>
            <w:hideMark/>
          </w:tcPr>
          <w:p w14:paraId="5C26B677" w14:textId="77777777" w:rsidR="001E7F9C" w:rsidRPr="001E7F9C" w:rsidRDefault="001E7F9C" w:rsidP="001E7F9C">
            <w:pPr>
              <w:widowControl w:val="0"/>
              <w:rPr>
                <w:sz w:val="16"/>
                <w:szCs w:val="16"/>
              </w:rPr>
            </w:pPr>
            <w:r w:rsidRPr="001E7F9C">
              <w:rPr>
                <w:sz w:val="16"/>
                <w:szCs w:val="16"/>
              </w:rPr>
              <w:t>19</w:t>
            </w:r>
          </w:p>
        </w:tc>
        <w:tc>
          <w:tcPr>
            <w:tcW w:w="376" w:type="dxa"/>
            <w:hideMark/>
          </w:tcPr>
          <w:p w14:paraId="5432D742" w14:textId="77777777" w:rsidR="001E7F9C" w:rsidRPr="001E7F9C" w:rsidRDefault="001E7F9C" w:rsidP="001E7F9C">
            <w:pPr>
              <w:widowControl w:val="0"/>
              <w:rPr>
                <w:sz w:val="16"/>
                <w:szCs w:val="16"/>
              </w:rPr>
            </w:pPr>
            <w:r w:rsidRPr="001E7F9C">
              <w:rPr>
                <w:sz w:val="16"/>
                <w:szCs w:val="16"/>
              </w:rPr>
              <w:t>0</w:t>
            </w:r>
          </w:p>
        </w:tc>
        <w:tc>
          <w:tcPr>
            <w:tcW w:w="461" w:type="dxa"/>
            <w:hideMark/>
          </w:tcPr>
          <w:p w14:paraId="3D78EBA0" w14:textId="77777777" w:rsidR="001E7F9C" w:rsidRPr="001E7F9C" w:rsidRDefault="001E7F9C" w:rsidP="001E7F9C">
            <w:pPr>
              <w:widowControl w:val="0"/>
              <w:rPr>
                <w:sz w:val="16"/>
                <w:szCs w:val="16"/>
              </w:rPr>
            </w:pPr>
            <w:r w:rsidRPr="001E7F9C">
              <w:rPr>
                <w:sz w:val="16"/>
                <w:szCs w:val="16"/>
              </w:rPr>
              <w:t>06</w:t>
            </w:r>
          </w:p>
        </w:tc>
        <w:tc>
          <w:tcPr>
            <w:tcW w:w="646" w:type="dxa"/>
            <w:hideMark/>
          </w:tcPr>
          <w:p w14:paraId="62F41B23" w14:textId="77777777" w:rsidR="001E7F9C" w:rsidRPr="001E7F9C" w:rsidRDefault="001E7F9C" w:rsidP="001E7F9C">
            <w:pPr>
              <w:widowControl w:val="0"/>
              <w:rPr>
                <w:sz w:val="16"/>
                <w:szCs w:val="16"/>
              </w:rPr>
            </w:pPr>
            <w:r w:rsidRPr="001E7F9C">
              <w:rPr>
                <w:sz w:val="16"/>
                <w:szCs w:val="16"/>
              </w:rPr>
              <w:t>51200</w:t>
            </w:r>
          </w:p>
        </w:tc>
        <w:tc>
          <w:tcPr>
            <w:tcW w:w="534" w:type="dxa"/>
            <w:hideMark/>
          </w:tcPr>
          <w:p w14:paraId="49C1E887" w14:textId="77777777" w:rsidR="001E7F9C" w:rsidRPr="001E7F9C" w:rsidRDefault="001E7F9C" w:rsidP="001E7F9C">
            <w:pPr>
              <w:widowControl w:val="0"/>
              <w:rPr>
                <w:sz w:val="16"/>
                <w:szCs w:val="16"/>
              </w:rPr>
            </w:pPr>
            <w:r w:rsidRPr="001E7F9C">
              <w:rPr>
                <w:sz w:val="16"/>
                <w:szCs w:val="16"/>
              </w:rPr>
              <w:t>240</w:t>
            </w:r>
          </w:p>
        </w:tc>
        <w:tc>
          <w:tcPr>
            <w:tcW w:w="968" w:type="dxa"/>
            <w:noWrap/>
            <w:hideMark/>
          </w:tcPr>
          <w:p w14:paraId="2F026294" w14:textId="77777777" w:rsidR="001E7F9C" w:rsidRPr="001E7F9C" w:rsidRDefault="001E7F9C" w:rsidP="001E7F9C">
            <w:pPr>
              <w:widowControl w:val="0"/>
              <w:rPr>
                <w:sz w:val="16"/>
                <w:szCs w:val="16"/>
              </w:rPr>
            </w:pPr>
            <w:r w:rsidRPr="001E7F9C">
              <w:rPr>
                <w:sz w:val="16"/>
                <w:szCs w:val="16"/>
              </w:rPr>
              <w:t>2,4</w:t>
            </w:r>
          </w:p>
        </w:tc>
        <w:tc>
          <w:tcPr>
            <w:tcW w:w="1087" w:type="dxa"/>
            <w:noWrap/>
            <w:hideMark/>
          </w:tcPr>
          <w:p w14:paraId="098C91F3" w14:textId="77777777" w:rsidR="001E7F9C" w:rsidRPr="001E7F9C" w:rsidRDefault="001E7F9C" w:rsidP="001E7F9C">
            <w:pPr>
              <w:widowControl w:val="0"/>
              <w:rPr>
                <w:sz w:val="16"/>
                <w:szCs w:val="16"/>
              </w:rPr>
            </w:pPr>
            <w:r w:rsidRPr="001E7F9C">
              <w:rPr>
                <w:sz w:val="16"/>
                <w:szCs w:val="16"/>
              </w:rPr>
              <w:t>197,9</w:t>
            </w:r>
          </w:p>
        </w:tc>
        <w:tc>
          <w:tcPr>
            <w:tcW w:w="1047" w:type="dxa"/>
            <w:noWrap/>
            <w:hideMark/>
          </w:tcPr>
          <w:p w14:paraId="70C7C402" w14:textId="77777777" w:rsidR="001E7F9C" w:rsidRPr="001E7F9C" w:rsidRDefault="001E7F9C" w:rsidP="001E7F9C">
            <w:pPr>
              <w:widowControl w:val="0"/>
              <w:rPr>
                <w:sz w:val="16"/>
                <w:szCs w:val="16"/>
              </w:rPr>
            </w:pPr>
            <w:r w:rsidRPr="001E7F9C">
              <w:rPr>
                <w:sz w:val="16"/>
                <w:szCs w:val="16"/>
              </w:rPr>
              <w:t>2,3</w:t>
            </w:r>
          </w:p>
        </w:tc>
      </w:tr>
      <w:tr w:rsidR="001E7F9C" w:rsidRPr="001E7F9C" w14:paraId="387951B3" w14:textId="77777777" w:rsidTr="00B35219">
        <w:trPr>
          <w:trHeight w:val="915"/>
        </w:trPr>
        <w:tc>
          <w:tcPr>
            <w:tcW w:w="2972" w:type="dxa"/>
            <w:hideMark/>
          </w:tcPr>
          <w:p w14:paraId="29A10140" w14:textId="77777777" w:rsidR="001E7F9C" w:rsidRPr="001E7F9C" w:rsidRDefault="001E7F9C" w:rsidP="001E7F9C">
            <w:pPr>
              <w:widowControl w:val="0"/>
              <w:rPr>
                <w:sz w:val="16"/>
                <w:szCs w:val="16"/>
              </w:rPr>
            </w:pPr>
            <w:r w:rsidRPr="001E7F9C">
              <w:rPr>
                <w:sz w:val="16"/>
                <w:szCs w:val="16"/>
              </w:rPr>
              <w:t>Обеспечение деятельности финансовых, налоговых и таможенных органов и органов финансового (финансово-бюджетного) надзора</w:t>
            </w:r>
          </w:p>
        </w:tc>
        <w:tc>
          <w:tcPr>
            <w:tcW w:w="376" w:type="dxa"/>
            <w:hideMark/>
          </w:tcPr>
          <w:p w14:paraId="20B9C71F" w14:textId="77777777" w:rsidR="001E7F9C" w:rsidRPr="001E7F9C" w:rsidRDefault="001E7F9C" w:rsidP="001E7F9C">
            <w:pPr>
              <w:widowControl w:val="0"/>
              <w:rPr>
                <w:sz w:val="16"/>
                <w:szCs w:val="16"/>
              </w:rPr>
            </w:pPr>
            <w:r w:rsidRPr="001E7F9C">
              <w:rPr>
                <w:sz w:val="16"/>
                <w:szCs w:val="16"/>
              </w:rPr>
              <w:t>01</w:t>
            </w:r>
          </w:p>
        </w:tc>
        <w:tc>
          <w:tcPr>
            <w:tcW w:w="475" w:type="dxa"/>
            <w:hideMark/>
          </w:tcPr>
          <w:p w14:paraId="1218C60F" w14:textId="77777777" w:rsidR="001E7F9C" w:rsidRPr="001E7F9C" w:rsidRDefault="001E7F9C" w:rsidP="001E7F9C">
            <w:pPr>
              <w:widowControl w:val="0"/>
              <w:rPr>
                <w:sz w:val="16"/>
                <w:szCs w:val="16"/>
              </w:rPr>
            </w:pPr>
            <w:r w:rsidRPr="001E7F9C">
              <w:rPr>
                <w:sz w:val="16"/>
                <w:szCs w:val="16"/>
              </w:rPr>
              <w:t>06</w:t>
            </w:r>
          </w:p>
        </w:tc>
        <w:tc>
          <w:tcPr>
            <w:tcW w:w="376" w:type="dxa"/>
            <w:hideMark/>
          </w:tcPr>
          <w:p w14:paraId="5B72E019" w14:textId="77777777" w:rsidR="001E7F9C" w:rsidRPr="001E7F9C" w:rsidRDefault="001E7F9C" w:rsidP="001E7F9C">
            <w:pPr>
              <w:widowControl w:val="0"/>
              <w:rPr>
                <w:sz w:val="16"/>
                <w:szCs w:val="16"/>
              </w:rPr>
            </w:pPr>
            <w:r w:rsidRPr="001E7F9C">
              <w:rPr>
                <w:sz w:val="16"/>
                <w:szCs w:val="16"/>
              </w:rPr>
              <w:t> </w:t>
            </w:r>
          </w:p>
        </w:tc>
        <w:tc>
          <w:tcPr>
            <w:tcW w:w="376" w:type="dxa"/>
            <w:hideMark/>
          </w:tcPr>
          <w:p w14:paraId="610C1731" w14:textId="77777777" w:rsidR="001E7F9C" w:rsidRPr="001E7F9C" w:rsidRDefault="001E7F9C" w:rsidP="001E7F9C">
            <w:pPr>
              <w:widowControl w:val="0"/>
              <w:rPr>
                <w:sz w:val="16"/>
                <w:szCs w:val="16"/>
              </w:rPr>
            </w:pPr>
            <w:r w:rsidRPr="001E7F9C">
              <w:rPr>
                <w:sz w:val="16"/>
                <w:szCs w:val="16"/>
              </w:rPr>
              <w:t> </w:t>
            </w:r>
          </w:p>
        </w:tc>
        <w:tc>
          <w:tcPr>
            <w:tcW w:w="461" w:type="dxa"/>
            <w:hideMark/>
          </w:tcPr>
          <w:p w14:paraId="27E29329" w14:textId="77777777" w:rsidR="001E7F9C" w:rsidRPr="001E7F9C" w:rsidRDefault="001E7F9C" w:rsidP="001E7F9C">
            <w:pPr>
              <w:widowControl w:val="0"/>
              <w:rPr>
                <w:sz w:val="16"/>
                <w:szCs w:val="16"/>
              </w:rPr>
            </w:pPr>
            <w:r w:rsidRPr="001E7F9C">
              <w:rPr>
                <w:sz w:val="16"/>
                <w:szCs w:val="16"/>
              </w:rPr>
              <w:t> </w:t>
            </w:r>
          </w:p>
        </w:tc>
        <w:tc>
          <w:tcPr>
            <w:tcW w:w="646" w:type="dxa"/>
            <w:hideMark/>
          </w:tcPr>
          <w:p w14:paraId="3A345600" w14:textId="77777777" w:rsidR="001E7F9C" w:rsidRPr="001E7F9C" w:rsidRDefault="001E7F9C" w:rsidP="001E7F9C">
            <w:pPr>
              <w:widowControl w:val="0"/>
              <w:rPr>
                <w:sz w:val="16"/>
                <w:szCs w:val="16"/>
              </w:rPr>
            </w:pPr>
            <w:r w:rsidRPr="001E7F9C">
              <w:rPr>
                <w:sz w:val="16"/>
                <w:szCs w:val="16"/>
              </w:rPr>
              <w:t> </w:t>
            </w:r>
          </w:p>
        </w:tc>
        <w:tc>
          <w:tcPr>
            <w:tcW w:w="534" w:type="dxa"/>
            <w:hideMark/>
          </w:tcPr>
          <w:p w14:paraId="04D40A22" w14:textId="77777777" w:rsidR="001E7F9C" w:rsidRPr="001E7F9C" w:rsidRDefault="001E7F9C" w:rsidP="001E7F9C">
            <w:pPr>
              <w:widowControl w:val="0"/>
              <w:rPr>
                <w:sz w:val="16"/>
                <w:szCs w:val="16"/>
              </w:rPr>
            </w:pPr>
            <w:r w:rsidRPr="001E7F9C">
              <w:rPr>
                <w:sz w:val="16"/>
                <w:szCs w:val="16"/>
              </w:rPr>
              <w:t> </w:t>
            </w:r>
          </w:p>
        </w:tc>
        <w:tc>
          <w:tcPr>
            <w:tcW w:w="968" w:type="dxa"/>
            <w:noWrap/>
            <w:hideMark/>
          </w:tcPr>
          <w:p w14:paraId="55955C71" w14:textId="77777777" w:rsidR="001E7F9C" w:rsidRPr="001E7F9C" w:rsidRDefault="001E7F9C" w:rsidP="001E7F9C">
            <w:pPr>
              <w:widowControl w:val="0"/>
              <w:rPr>
                <w:sz w:val="16"/>
                <w:szCs w:val="16"/>
              </w:rPr>
            </w:pPr>
            <w:r w:rsidRPr="001E7F9C">
              <w:rPr>
                <w:sz w:val="16"/>
                <w:szCs w:val="16"/>
              </w:rPr>
              <w:t>13 838,9</w:t>
            </w:r>
          </w:p>
        </w:tc>
        <w:tc>
          <w:tcPr>
            <w:tcW w:w="1087" w:type="dxa"/>
            <w:noWrap/>
            <w:hideMark/>
          </w:tcPr>
          <w:p w14:paraId="5E084DB1" w14:textId="77777777" w:rsidR="001E7F9C" w:rsidRPr="001E7F9C" w:rsidRDefault="001E7F9C" w:rsidP="001E7F9C">
            <w:pPr>
              <w:widowControl w:val="0"/>
              <w:rPr>
                <w:sz w:val="16"/>
                <w:szCs w:val="16"/>
              </w:rPr>
            </w:pPr>
            <w:r w:rsidRPr="001E7F9C">
              <w:rPr>
                <w:sz w:val="16"/>
                <w:szCs w:val="16"/>
              </w:rPr>
              <w:t>7 739,4</w:t>
            </w:r>
          </w:p>
        </w:tc>
        <w:tc>
          <w:tcPr>
            <w:tcW w:w="1047" w:type="dxa"/>
            <w:noWrap/>
            <w:hideMark/>
          </w:tcPr>
          <w:p w14:paraId="7F9955B1" w14:textId="77777777" w:rsidR="001E7F9C" w:rsidRPr="001E7F9C" w:rsidRDefault="001E7F9C" w:rsidP="001E7F9C">
            <w:pPr>
              <w:widowControl w:val="0"/>
              <w:rPr>
                <w:sz w:val="16"/>
                <w:szCs w:val="16"/>
              </w:rPr>
            </w:pPr>
            <w:r w:rsidRPr="001E7F9C">
              <w:rPr>
                <w:sz w:val="16"/>
                <w:szCs w:val="16"/>
              </w:rPr>
              <w:t>7 748,2</w:t>
            </w:r>
          </w:p>
        </w:tc>
      </w:tr>
      <w:tr w:rsidR="001E7F9C" w:rsidRPr="001E7F9C" w14:paraId="75E09262" w14:textId="77777777" w:rsidTr="00B35219">
        <w:trPr>
          <w:trHeight w:val="630"/>
        </w:trPr>
        <w:tc>
          <w:tcPr>
            <w:tcW w:w="2972" w:type="dxa"/>
            <w:hideMark/>
          </w:tcPr>
          <w:p w14:paraId="2140172C" w14:textId="77777777" w:rsidR="001E7F9C" w:rsidRPr="001E7F9C" w:rsidRDefault="001E7F9C" w:rsidP="001E7F9C">
            <w:pPr>
              <w:widowControl w:val="0"/>
              <w:rPr>
                <w:sz w:val="16"/>
                <w:szCs w:val="16"/>
              </w:rPr>
            </w:pPr>
            <w:r w:rsidRPr="001E7F9C">
              <w:rPr>
                <w:sz w:val="16"/>
                <w:szCs w:val="16"/>
              </w:rPr>
              <w:t>Муниципальная программа Рузаевского муниципального района "Развитие муниципальной службы в Рузаевском муниципальном районе на 2019-2027 годы"</w:t>
            </w:r>
          </w:p>
        </w:tc>
        <w:tc>
          <w:tcPr>
            <w:tcW w:w="376" w:type="dxa"/>
            <w:hideMark/>
          </w:tcPr>
          <w:p w14:paraId="32C5AFFA" w14:textId="77777777" w:rsidR="001E7F9C" w:rsidRPr="001E7F9C" w:rsidRDefault="001E7F9C" w:rsidP="001E7F9C">
            <w:pPr>
              <w:widowControl w:val="0"/>
              <w:rPr>
                <w:sz w:val="16"/>
                <w:szCs w:val="16"/>
              </w:rPr>
            </w:pPr>
            <w:r w:rsidRPr="001E7F9C">
              <w:rPr>
                <w:sz w:val="16"/>
                <w:szCs w:val="16"/>
              </w:rPr>
              <w:t>01</w:t>
            </w:r>
          </w:p>
        </w:tc>
        <w:tc>
          <w:tcPr>
            <w:tcW w:w="475" w:type="dxa"/>
            <w:hideMark/>
          </w:tcPr>
          <w:p w14:paraId="64FCDE1D" w14:textId="77777777" w:rsidR="001E7F9C" w:rsidRPr="001E7F9C" w:rsidRDefault="001E7F9C" w:rsidP="001E7F9C">
            <w:pPr>
              <w:widowControl w:val="0"/>
              <w:rPr>
                <w:sz w:val="16"/>
                <w:szCs w:val="16"/>
              </w:rPr>
            </w:pPr>
            <w:r w:rsidRPr="001E7F9C">
              <w:rPr>
                <w:sz w:val="16"/>
                <w:szCs w:val="16"/>
              </w:rPr>
              <w:t>06</w:t>
            </w:r>
          </w:p>
        </w:tc>
        <w:tc>
          <w:tcPr>
            <w:tcW w:w="376" w:type="dxa"/>
            <w:hideMark/>
          </w:tcPr>
          <w:p w14:paraId="53E1E5A3" w14:textId="77777777" w:rsidR="001E7F9C" w:rsidRPr="001E7F9C" w:rsidRDefault="001E7F9C" w:rsidP="001E7F9C">
            <w:pPr>
              <w:widowControl w:val="0"/>
              <w:rPr>
                <w:sz w:val="16"/>
                <w:szCs w:val="16"/>
              </w:rPr>
            </w:pPr>
            <w:r w:rsidRPr="001E7F9C">
              <w:rPr>
                <w:sz w:val="16"/>
                <w:szCs w:val="16"/>
              </w:rPr>
              <w:t>01</w:t>
            </w:r>
          </w:p>
        </w:tc>
        <w:tc>
          <w:tcPr>
            <w:tcW w:w="376" w:type="dxa"/>
            <w:hideMark/>
          </w:tcPr>
          <w:p w14:paraId="1C3375A9" w14:textId="77777777" w:rsidR="001E7F9C" w:rsidRPr="001E7F9C" w:rsidRDefault="001E7F9C" w:rsidP="001E7F9C">
            <w:pPr>
              <w:widowControl w:val="0"/>
              <w:rPr>
                <w:sz w:val="16"/>
                <w:szCs w:val="16"/>
              </w:rPr>
            </w:pPr>
            <w:r w:rsidRPr="001E7F9C">
              <w:rPr>
                <w:sz w:val="16"/>
                <w:szCs w:val="16"/>
              </w:rPr>
              <w:t> </w:t>
            </w:r>
          </w:p>
        </w:tc>
        <w:tc>
          <w:tcPr>
            <w:tcW w:w="461" w:type="dxa"/>
            <w:hideMark/>
          </w:tcPr>
          <w:p w14:paraId="7D3586E5" w14:textId="77777777" w:rsidR="001E7F9C" w:rsidRPr="001E7F9C" w:rsidRDefault="001E7F9C" w:rsidP="001E7F9C">
            <w:pPr>
              <w:widowControl w:val="0"/>
              <w:rPr>
                <w:sz w:val="16"/>
                <w:szCs w:val="16"/>
              </w:rPr>
            </w:pPr>
            <w:r w:rsidRPr="001E7F9C">
              <w:rPr>
                <w:sz w:val="16"/>
                <w:szCs w:val="16"/>
              </w:rPr>
              <w:t> </w:t>
            </w:r>
          </w:p>
        </w:tc>
        <w:tc>
          <w:tcPr>
            <w:tcW w:w="646" w:type="dxa"/>
            <w:hideMark/>
          </w:tcPr>
          <w:p w14:paraId="0984E95E" w14:textId="77777777" w:rsidR="001E7F9C" w:rsidRPr="001E7F9C" w:rsidRDefault="001E7F9C" w:rsidP="001E7F9C">
            <w:pPr>
              <w:widowControl w:val="0"/>
              <w:rPr>
                <w:sz w:val="16"/>
                <w:szCs w:val="16"/>
              </w:rPr>
            </w:pPr>
            <w:r w:rsidRPr="001E7F9C">
              <w:rPr>
                <w:sz w:val="16"/>
                <w:szCs w:val="16"/>
              </w:rPr>
              <w:t> </w:t>
            </w:r>
          </w:p>
        </w:tc>
        <w:tc>
          <w:tcPr>
            <w:tcW w:w="534" w:type="dxa"/>
            <w:hideMark/>
          </w:tcPr>
          <w:p w14:paraId="4AF97D76" w14:textId="77777777" w:rsidR="001E7F9C" w:rsidRPr="001E7F9C" w:rsidRDefault="001E7F9C" w:rsidP="001E7F9C">
            <w:pPr>
              <w:widowControl w:val="0"/>
              <w:rPr>
                <w:sz w:val="16"/>
                <w:szCs w:val="16"/>
              </w:rPr>
            </w:pPr>
            <w:r w:rsidRPr="001E7F9C">
              <w:rPr>
                <w:sz w:val="16"/>
                <w:szCs w:val="16"/>
              </w:rPr>
              <w:t> </w:t>
            </w:r>
          </w:p>
        </w:tc>
        <w:tc>
          <w:tcPr>
            <w:tcW w:w="968" w:type="dxa"/>
            <w:noWrap/>
            <w:hideMark/>
          </w:tcPr>
          <w:p w14:paraId="604EE830" w14:textId="77777777" w:rsidR="001E7F9C" w:rsidRPr="001E7F9C" w:rsidRDefault="001E7F9C" w:rsidP="001E7F9C">
            <w:pPr>
              <w:widowControl w:val="0"/>
              <w:rPr>
                <w:sz w:val="16"/>
                <w:szCs w:val="16"/>
              </w:rPr>
            </w:pPr>
            <w:r w:rsidRPr="001E7F9C">
              <w:rPr>
                <w:sz w:val="16"/>
                <w:szCs w:val="16"/>
              </w:rPr>
              <w:t>3,0</w:t>
            </w:r>
          </w:p>
        </w:tc>
        <w:tc>
          <w:tcPr>
            <w:tcW w:w="1087" w:type="dxa"/>
            <w:noWrap/>
            <w:hideMark/>
          </w:tcPr>
          <w:p w14:paraId="4E2E6ED9" w14:textId="77777777" w:rsidR="001E7F9C" w:rsidRPr="001E7F9C" w:rsidRDefault="001E7F9C" w:rsidP="001E7F9C">
            <w:pPr>
              <w:widowControl w:val="0"/>
              <w:rPr>
                <w:sz w:val="16"/>
                <w:szCs w:val="16"/>
              </w:rPr>
            </w:pPr>
            <w:r w:rsidRPr="001E7F9C">
              <w:rPr>
                <w:sz w:val="16"/>
                <w:szCs w:val="16"/>
              </w:rPr>
              <w:t>5,0</w:t>
            </w:r>
          </w:p>
        </w:tc>
        <w:tc>
          <w:tcPr>
            <w:tcW w:w="1047" w:type="dxa"/>
            <w:noWrap/>
            <w:hideMark/>
          </w:tcPr>
          <w:p w14:paraId="665F6CDF" w14:textId="77777777" w:rsidR="001E7F9C" w:rsidRPr="001E7F9C" w:rsidRDefault="001E7F9C" w:rsidP="001E7F9C">
            <w:pPr>
              <w:widowControl w:val="0"/>
              <w:rPr>
                <w:sz w:val="16"/>
                <w:szCs w:val="16"/>
              </w:rPr>
            </w:pPr>
            <w:r w:rsidRPr="001E7F9C">
              <w:rPr>
                <w:sz w:val="16"/>
                <w:szCs w:val="16"/>
              </w:rPr>
              <w:t>5,0</w:t>
            </w:r>
          </w:p>
        </w:tc>
      </w:tr>
      <w:tr w:rsidR="001E7F9C" w:rsidRPr="001E7F9C" w14:paraId="227420C6" w14:textId="77777777" w:rsidTr="00B35219">
        <w:trPr>
          <w:trHeight w:val="840"/>
        </w:trPr>
        <w:tc>
          <w:tcPr>
            <w:tcW w:w="2972" w:type="dxa"/>
            <w:hideMark/>
          </w:tcPr>
          <w:p w14:paraId="435C9E9B" w14:textId="77777777" w:rsidR="001E7F9C" w:rsidRPr="001E7F9C" w:rsidRDefault="001E7F9C" w:rsidP="001E7F9C">
            <w:pPr>
              <w:widowControl w:val="0"/>
              <w:rPr>
                <w:sz w:val="16"/>
                <w:szCs w:val="16"/>
              </w:rPr>
            </w:pPr>
            <w:r w:rsidRPr="001E7F9C">
              <w:rPr>
                <w:sz w:val="16"/>
                <w:szCs w:val="16"/>
              </w:rPr>
              <w:t>Основное мероприятие "Проведение ежегодных муниципальных конкурсов на звание "Лучший муниципальный служащий администрации Рузаевского муниципального района"</w:t>
            </w:r>
          </w:p>
        </w:tc>
        <w:tc>
          <w:tcPr>
            <w:tcW w:w="376" w:type="dxa"/>
            <w:hideMark/>
          </w:tcPr>
          <w:p w14:paraId="533D7474" w14:textId="77777777" w:rsidR="001E7F9C" w:rsidRPr="001E7F9C" w:rsidRDefault="001E7F9C" w:rsidP="001E7F9C">
            <w:pPr>
              <w:widowControl w:val="0"/>
              <w:rPr>
                <w:sz w:val="16"/>
                <w:szCs w:val="16"/>
              </w:rPr>
            </w:pPr>
            <w:r w:rsidRPr="001E7F9C">
              <w:rPr>
                <w:sz w:val="16"/>
                <w:szCs w:val="16"/>
              </w:rPr>
              <w:t>01</w:t>
            </w:r>
          </w:p>
        </w:tc>
        <w:tc>
          <w:tcPr>
            <w:tcW w:w="475" w:type="dxa"/>
            <w:hideMark/>
          </w:tcPr>
          <w:p w14:paraId="77A95F4D" w14:textId="77777777" w:rsidR="001E7F9C" w:rsidRPr="001E7F9C" w:rsidRDefault="001E7F9C" w:rsidP="001E7F9C">
            <w:pPr>
              <w:widowControl w:val="0"/>
              <w:rPr>
                <w:sz w:val="16"/>
                <w:szCs w:val="16"/>
              </w:rPr>
            </w:pPr>
            <w:r w:rsidRPr="001E7F9C">
              <w:rPr>
                <w:sz w:val="16"/>
                <w:szCs w:val="16"/>
              </w:rPr>
              <w:t>06</w:t>
            </w:r>
          </w:p>
        </w:tc>
        <w:tc>
          <w:tcPr>
            <w:tcW w:w="376" w:type="dxa"/>
            <w:hideMark/>
          </w:tcPr>
          <w:p w14:paraId="37BA1305" w14:textId="77777777" w:rsidR="001E7F9C" w:rsidRPr="001E7F9C" w:rsidRDefault="001E7F9C" w:rsidP="001E7F9C">
            <w:pPr>
              <w:widowControl w:val="0"/>
              <w:rPr>
                <w:sz w:val="16"/>
                <w:szCs w:val="16"/>
              </w:rPr>
            </w:pPr>
            <w:r w:rsidRPr="001E7F9C">
              <w:rPr>
                <w:sz w:val="16"/>
                <w:szCs w:val="16"/>
              </w:rPr>
              <w:t>01</w:t>
            </w:r>
          </w:p>
        </w:tc>
        <w:tc>
          <w:tcPr>
            <w:tcW w:w="376" w:type="dxa"/>
            <w:hideMark/>
          </w:tcPr>
          <w:p w14:paraId="78787F01" w14:textId="77777777" w:rsidR="001E7F9C" w:rsidRPr="001E7F9C" w:rsidRDefault="001E7F9C" w:rsidP="001E7F9C">
            <w:pPr>
              <w:widowControl w:val="0"/>
              <w:rPr>
                <w:sz w:val="16"/>
                <w:szCs w:val="16"/>
              </w:rPr>
            </w:pPr>
            <w:r w:rsidRPr="001E7F9C">
              <w:rPr>
                <w:sz w:val="16"/>
                <w:szCs w:val="16"/>
              </w:rPr>
              <w:t>0</w:t>
            </w:r>
          </w:p>
        </w:tc>
        <w:tc>
          <w:tcPr>
            <w:tcW w:w="461" w:type="dxa"/>
            <w:hideMark/>
          </w:tcPr>
          <w:p w14:paraId="41AD418C" w14:textId="77777777" w:rsidR="001E7F9C" w:rsidRPr="001E7F9C" w:rsidRDefault="001E7F9C" w:rsidP="001E7F9C">
            <w:pPr>
              <w:widowControl w:val="0"/>
              <w:rPr>
                <w:sz w:val="16"/>
                <w:szCs w:val="16"/>
              </w:rPr>
            </w:pPr>
            <w:r w:rsidRPr="001E7F9C">
              <w:rPr>
                <w:sz w:val="16"/>
                <w:szCs w:val="16"/>
              </w:rPr>
              <w:t>02</w:t>
            </w:r>
          </w:p>
        </w:tc>
        <w:tc>
          <w:tcPr>
            <w:tcW w:w="646" w:type="dxa"/>
            <w:hideMark/>
          </w:tcPr>
          <w:p w14:paraId="2EB87F30" w14:textId="77777777" w:rsidR="001E7F9C" w:rsidRPr="001E7F9C" w:rsidRDefault="001E7F9C" w:rsidP="001E7F9C">
            <w:pPr>
              <w:widowControl w:val="0"/>
              <w:rPr>
                <w:sz w:val="16"/>
                <w:szCs w:val="16"/>
              </w:rPr>
            </w:pPr>
            <w:r w:rsidRPr="001E7F9C">
              <w:rPr>
                <w:sz w:val="16"/>
                <w:szCs w:val="16"/>
              </w:rPr>
              <w:t> </w:t>
            </w:r>
          </w:p>
        </w:tc>
        <w:tc>
          <w:tcPr>
            <w:tcW w:w="534" w:type="dxa"/>
            <w:hideMark/>
          </w:tcPr>
          <w:p w14:paraId="76F41A6B" w14:textId="77777777" w:rsidR="001E7F9C" w:rsidRPr="001E7F9C" w:rsidRDefault="001E7F9C" w:rsidP="001E7F9C">
            <w:pPr>
              <w:widowControl w:val="0"/>
              <w:rPr>
                <w:sz w:val="16"/>
                <w:szCs w:val="16"/>
              </w:rPr>
            </w:pPr>
            <w:r w:rsidRPr="001E7F9C">
              <w:rPr>
                <w:sz w:val="16"/>
                <w:szCs w:val="16"/>
              </w:rPr>
              <w:t> </w:t>
            </w:r>
          </w:p>
        </w:tc>
        <w:tc>
          <w:tcPr>
            <w:tcW w:w="968" w:type="dxa"/>
            <w:noWrap/>
            <w:hideMark/>
          </w:tcPr>
          <w:p w14:paraId="0DA66DBD" w14:textId="77777777" w:rsidR="001E7F9C" w:rsidRPr="001E7F9C" w:rsidRDefault="001E7F9C" w:rsidP="001E7F9C">
            <w:pPr>
              <w:widowControl w:val="0"/>
              <w:rPr>
                <w:sz w:val="16"/>
                <w:szCs w:val="16"/>
              </w:rPr>
            </w:pPr>
            <w:r w:rsidRPr="001E7F9C">
              <w:rPr>
                <w:sz w:val="16"/>
                <w:szCs w:val="16"/>
              </w:rPr>
              <w:t>3,0</w:t>
            </w:r>
          </w:p>
        </w:tc>
        <w:tc>
          <w:tcPr>
            <w:tcW w:w="1087" w:type="dxa"/>
            <w:noWrap/>
            <w:hideMark/>
          </w:tcPr>
          <w:p w14:paraId="44CCB0AB" w14:textId="77777777" w:rsidR="001E7F9C" w:rsidRPr="001E7F9C" w:rsidRDefault="001E7F9C" w:rsidP="001E7F9C">
            <w:pPr>
              <w:widowControl w:val="0"/>
              <w:rPr>
                <w:sz w:val="16"/>
                <w:szCs w:val="16"/>
              </w:rPr>
            </w:pPr>
            <w:r w:rsidRPr="001E7F9C">
              <w:rPr>
                <w:sz w:val="16"/>
                <w:szCs w:val="16"/>
              </w:rPr>
              <w:t>5,0</w:t>
            </w:r>
          </w:p>
        </w:tc>
        <w:tc>
          <w:tcPr>
            <w:tcW w:w="1047" w:type="dxa"/>
            <w:noWrap/>
            <w:hideMark/>
          </w:tcPr>
          <w:p w14:paraId="7BA2751F" w14:textId="77777777" w:rsidR="001E7F9C" w:rsidRPr="001E7F9C" w:rsidRDefault="001E7F9C" w:rsidP="001E7F9C">
            <w:pPr>
              <w:widowControl w:val="0"/>
              <w:rPr>
                <w:sz w:val="16"/>
                <w:szCs w:val="16"/>
              </w:rPr>
            </w:pPr>
            <w:r w:rsidRPr="001E7F9C">
              <w:rPr>
                <w:sz w:val="16"/>
                <w:szCs w:val="16"/>
              </w:rPr>
              <w:t>5,0</w:t>
            </w:r>
          </w:p>
        </w:tc>
      </w:tr>
      <w:tr w:rsidR="001E7F9C" w:rsidRPr="001E7F9C" w14:paraId="14EA07DD" w14:textId="77777777" w:rsidTr="00B35219">
        <w:trPr>
          <w:trHeight w:val="450"/>
        </w:trPr>
        <w:tc>
          <w:tcPr>
            <w:tcW w:w="2972" w:type="dxa"/>
            <w:hideMark/>
          </w:tcPr>
          <w:p w14:paraId="5C19FECE" w14:textId="77777777" w:rsidR="001E7F9C" w:rsidRPr="001E7F9C" w:rsidRDefault="001E7F9C" w:rsidP="001E7F9C">
            <w:pPr>
              <w:widowControl w:val="0"/>
              <w:rPr>
                <w:i/>
                <w:iCs/>
                <w:sz w:val="16"/>
                <w:szCs w:val="16"/>
              </w:rPr>
            </w:pPr>
            <w:r w:rsidRPr="001E7F9C">
              <w:rPr>
                <w:i/>
                <w:iCs/>
                <w:sz w:val="16"/>
                <w:szCs w:val="16"/>
              </w:rPr>
              <w:t xml:space="preserve">Расходы на выплаты по оплате труда работников органов местного самоуправления </w:t>
            </w:r>
          </w:p>
        </w:tc>
        <w:tc>
          <w:tcPr>
            <w:tcW w:w="376" w:type="dxa"/>
            <w:hideMark/>
          </w:tcPr>
          <w:p w14:paraId="6C510B7C" w14:textId="77777777" w:rsidR="001E7F9C" w:rsidRPr="001E7F9C" w:rsidRDefault="001E7F9C" w:rsidP="001E7F9C">
            <w:pPr>
              <w:widowControl w:val="0"/>
              <w:rPr>
                <w:sz w:val="16"/>
                <w:szCs w:val="16"/>
              </w:rPr>
            </w:pPr>
            <w:r w:rsidRPr="001E7F9C">
              <w:rPr>
                <w:sz w:val="16"/>
                <w:szCs w:val="16"/>
              </w:rPr>
              <w:t>01</w:t>
            </w:r>
          </w:p>
        </w:tc>
        <w:tc>
          <w:tcPr>
            <w:tcW w:w="475" w:type="dxa"/>
            <w:hideMark/>
          </w:tcPr>
          <w:p w14:paraId="7C328E67" w14:textId="77777777" w:rsidR="001E7F9C" w:rsidRPr="001E7F9C" w:rsidRDefault="001E7F9C" w:rsidP="001E7F9C">
            <w:pPr>
              <w:widowControl w:val="0"/>
              <w:rPr>
                <w:sz w:val="16"/>
                <w:szCs w:val="16"/>
              </w:rPr>
            </w:pPr>
            <w:r w:rsidRPr="001E7F9C">
              <w:rPr>
                <w:sz w:val="16"/>
                <w:szCs w:val="16"/>
              </w:rPr>
              <w:t>06</w:t>
            </w:r>
          </w:p>
        </w:tc>
        <w:tc>
          <w:tcPr>
            <w:tcW w:w="376" w:type="dxa"/>
            <w:hideMark/>
          </w:tcPr>
          <w:p w14:paraId="3A8DF716" w14:textId="77777777" w:rsidR="001E7F9C" w:rsidRPr="001E7F9C" w:rsidRDefault="001E7F9C" w:rsidP="001E7F9C">
            <w:pPr>
              <w:widowControl w:val="0"/>
              <w:rPr>
                <w:sz w:val="16"/>
                <w:szCs w:val="16"/>
              </w:rPr>
            </w:pPr>
            <w:r w:rsidRPr="001E7F9C">
              <w:rPr>
                <w:sz w:val="16"/>
                <w:szCs w:val="16"/>
              </w:rPr>
              <w:t>01</w:t>
            </w:r>
          </w:p>
        </w:tc>
        <w:tc>
          <w:tcPr>
            <w:tcW w:w="376" w:type="dxa"/>
            <w:hideMark/>
          </w:tcPr>
          <w:p w14:paraId="734CCF98" w14:textId="77777777" w:rsidR="001E7F9C" w:rsidRPr="001E7F9C" w:rsidRDefault="001E7F9C" w:rsidP="001E7F9C">
            <w:pPr>
              <w:widowControl w:val="0"/>
              <w:rPr>
                <w:sz w:val="16"/>
                <w:szCs w:val="16"/>
              </w:rPr>
            </w:pPr>
            <w:r w:rsidRPr="001E7F9C">
              <w:rPr>
                <w:sz w:val="16"/>
                <w:szCs w:val="16"/>
              </w:rPr>
              <w:t>0</w:t>
            </w:r>
          </w:p>
        </w:tc>
        <w:tc>
          <w:tcPr>
            <w:tcW w:w="461" w:type="dxa"/>
            <w:hideMark/>
          </w:tcPr>
          <w:p w14:paraId="64C4FACB" w14:textId="77777777" w:rsidR="001E7F9C" w:rsidRPr="001E7F9C" w:rsidRDefault="001E7F9C" w:rsidP="001E7F9C">
            <w:pPr>
              <w:widowControl w:val="0"/>
              <w:rPr>
                <w:sz w:val="16"/>
                <w:szCs w:val="16"/>
              </w:rPr>
            </w:pPr>
            <w:r w:rsidRPr="001E7F9C">
              <w:rPr>
                <w:sz w:val="16"/>
                <w:szCs w:val="16"/>
              </w:rPr>
              <w:t>02</w:t>
            </w:r>
          </w:p>
        </w:tc>
        <w:tc>
          <w:tcPr>
            <w:tcW w:w="646" w:type="dxa"/>
            <w:hideMark/>
          </w:tcPr>
          <w:p w14:paraId="73D63242" w14:textId="77777777" w:rsidR="001E7F9C" w:rsidRPr="001E7F9C" w:rsidRDefault="001E7F9C" w:rsidP="001E7F9C">
            <w:pPr>
              <w:widowControl w:val="0"/>
              <w:rPr>
                <w:sz w:val="16"/>
                <w:szCs w:val="16"/>
              </w:rPr>
            </w:pPr>
            <w:r w:rsidRPr="001E7F9C">
              <w:rPr>
                <w:sz w:val="16"/>
                <w:szCs w:val="16"/>
              </w:rPr>
              <w:t>41110</w:t>
            </w:r>
          </w:p>
        </w:tc>
        <w:tc>
          <w:tcPr>
            <w:tcW w:w="534" w:type="dxa"/>
            <w:hideMark/>
          </w:tcPr>
          <w:p w14:paraId="7B52F91F" w14:textId="77777777" w:rsidR="001E7F9C" w:rsidRPr="001E7F9C" w:rsidRDefault="001E7F9C" w:rsidP="001E7F9C">
            <w:pPr>
              <w:widowControl w:val="0"/>
              <w:rPr>
                <w:sz w:val="16"/>
                <w:szCs w:val="16"/>
              </w:rPr>
            </w:pPr>
            <w:r w:rsidRPr="001E7F9C">
              <w:rPr>
                <w:sz w:val="16"/>
                <w:szCs w:val="16"/>
              </w:rPr>
              <w:t> </w:t>
            </w:r>
          </w:p>
        </w:tc>
        <w:tc>
          <w:tcPr>
            <w:tcW w:w="968" w:type="dxa"/>
            <w:noWrap/>
            <w:hideMark/>
          </w:tcPr>
          <w:p w14:paraId="392C10E0" w14:textId="77777777" w:rsidR="001E7F9C" w:rsidRPr="001E7F9C" w:rsidRDefault="001E7F9C" w:rsidP="001E7F9C">
            <w:pPr>
              <w:widowControl w:val="0"/>
              <w:rPr>
                <w:sz w:val="16"/>
                <w:szCs w:val="16"/>
              </w:rPr>
            </w:pPr>
            <w:r w:rsidRPr="001E7F9C">
              <w:rPr>
                <w:sz w:val="16"/>
                <w:szCs w:val="16"/>
              </w:rPr>
              <w:t>3,0</w:t>
            </w:r>
          </w:p>
        </w:tc>
        <w:tc>
          <w:tcPr>
            <w:tcW w:w="1087" w:type="dxa"/>
            <w:noWrap/>
            <w:hideMark/>
          </w:tcPr>
          <w:p w14:paraId="6A902987" w14:textId="77777777" w:rsidR="001E7F9C" w:rsidRPr="001E7F9C" w:rsidRDefault="001E7F9C" w:rsidP="001E7F9C">
            <w:pPr>
              <w:widowControl w:val="0"/>
              <w:rPr>
                <w:sz w:val="16"/>
                <w:szCs w:val="16"/>
              </w:rPr>
            </w:pPr>
            <w:r w:rsidRPr="001E7F9C">
              <w:rPr>
                <w:sz w:val="16"/>
                <w:szCs w:val="16"/>
              </w:rPr>
              <w:t>5,0</w:t>
            </w:r>
          </w:p>
        </w:tc>
        <w:tc>
          <w:tcPr>
            <w:tcW w:w="1047" w:type="dxa"/>
            <w:noWrap/>
            <w:hideMark/>
          </w:tcPr>
          <w:p w14:paraId="37961D2D" w14:textId="77777777" w:rsidR="001E7F9C" w:rsidRPr="001E7F9C" w:rsidRDefault="001E7F9C" w:rsidP="001E7F9C">
            <w:pPr>
              <w:widowControl w:val="0"/>
              <w:rPr>
                <w:sz w:val="16"/>
                <w:szCs w:val="16"/>
              </w:rPr>
            </w:pPr>
            <w:r w:rsidRPr="001E7F9C">
              <w:rPr>
                <w:sz w:val="16"/>
                <w:szCs w:val="16"/>
              </w:rPr>
              <w:t>5,0</w:t>
            </w:r>
          </w:p>
        </w:tc>
      </w:tr>
      <w:tr w:rsidR="001E7F9C" w:rsidRPr="001E7F9C" w14:paraId="58544126" w14:textId="77777777" w:rsidTr="00B35219">
        <w:trPr>
          <w:trHeight w:val="900"/>
        </w:trPr>
        <w:tc>
          <w:tcPr>
            <w:tcW w:w="2972" w:type="dxa"/>
            <w:hideMark/>
          </w:tcPr>
          <w:p w14:paraId="713C6BD2" w14:textId="77777777" w:rsidR="001E7F9C" w:rsidRPr="001E7F9C" w:rsidRDefault="001E7F9C" w:rsidP="001E7F9C">
            <w:pPr>
              <w:widowControl w:val="0"/>
              <w:rPr>
                <w:sz w:val="16"/>
                <w:szCs w:val="16"/>
              </w:rPr>
            </w:pPr>
            <w:r w:rsidRPr="001E7F9C">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76" w:type="dxa"/>
            <w:hideMark/>
          </w:tcPr>
          <w:p w14:paraId="36013C85" w14:textId="77777777" w:rsidR="001E7F9C" w:rsidRPr="001E7F9C" w:rsidRDefault="001E7F9C" w:rsidP="001E7F9C">
            <w:pPr>
              <w:widowControl w:val="0"/>
              <w:rPr>
                <w:sz w:val="16"/>
                <w:szCs w:val="16"/>
              </w:rPr>
            </w:pPr>
            <w:r w:rsidRPr="001E7F9C">
              <w:rPr>
                <w:sz w:val="16"/>
                <w:szCs w:val="16"/>
              </w:rPr>
              <w:t>01</w:t>
            </w:r>
          </w:p>
        </w:tc>
        <w:tc>
          <w:tcPr>
            <w:tcW w:w="475" w:type="dxa"/>
            <w:hideMark/>
          </w:tcPr>
          <w:p w14:paraId="687B7D13" w14:textId="77777777" w:rsidR="001E7F9C" w:rsidRPr="001E7F9C" w:rsidRDefault="001E7F9C" w:rsidP="001E7F9C">
            <w:pPr>
              <w:widowControl w:val="0"/>
              <w:rPr>
                <w:sz w:val="16"/>
                <w:szCs w:val="16"/>
              </w:rPr>
            </w:pPr>
            <w:r w:rsidRPr="001E7F9C">
              <w:rPr>
                <w:sz w:val="16"/>
                <w:szCs w:val="16"/>
              </w:rPr>
              <w:t>06</w:t>
            </w:r>
          </w:p>
        </w:tc>
        <w:tc>
          <w:tcPr>
            <w:tcW w:w="376" w:type="dxa"/>
            <w:hideMark/>
          </w:tcPr>
          <w:p w14:paraId="647A3C09" w14:textId="77777777" w:rsidR="001E7F9C" w:rsidRPr="001E7F9C" w:rsidRDefault="001E7F9C" w:rsidP="001E7F9C">
            <w:pPr>
              <w:widowControl w:val="0"/>
              <w:rPr>
                <w:sz w:val="16"/>
                <w:szCs w:val="16"/>
              </w:rPr>
            </w:pPr>
            <w:r w:rsidRPr="001E7F9C">
              <w:rPr>
                <w:sz w:val="16"/>
                <w:szCs w:val="16"/>
              </w:rPr>
              <w:t>01</w:t>
            </w:r>
          </w:p>
        </w:tc>
        <w:tc>
          <w:tcPr>
            <w:tcW w:w="376" w:type="dxa"/>
            <w:hideMark/>
          </w:tcPr>
          <w:p w14:paraId="405E01F5" w14:textId="77777777" w:rsidR="001E7F9C" w:rsidRPr="001E7F9C" w:rsidRDefault="001E7F9C" w:rsidP="001E7F9C">
            <w:pPr>
              <w:widowControl w:val="0"/>
              <w:rPr>
                <w:sz w:val="16"/>
                <w:szCs w:val="16"/>
              </w:rPr>
            </w:pPr>
            <w:r w:rsidRPr="001E7F9C">
              <w:rPr>
                <w:sz w:val="16"/>
                <w:szCs w:val="16"/>
              </w:rPr>
              <w:t>0</w:t>
            </w:r>
          </w:p>
        </w:tc>
        <w:tc>
          <w:tcPr>
            <w:tcW w:w="461" w:type="dxa"/>
            <w:hideMark/>
          </w:tcPr>
          <w:p w14:paraId="717DE1ED" w14:textId="77777777" w:rsidR="001E7F9C" w:rsidRPr="001E7F9C" w:rsidRDefault="001E7F9C" w:rsidP="001E7F9C">
            <w:pPr>
              <w:widowControl w:val="0"/>
              <w:rPr>
                <w:sz w:val="16"/>
                <w:szCs w:val="16"/>
              </w:rPr>
            </w:pPr>
            <w:r w:rsidRPr="001E7F9C">
              <w:rPr>
                <w:sz w:val="16"/>
                <w:szCs w:val="16"/>
              </w:rPr>
              <w:t>02</w:t>
            </w:r>
          </w:p>
        </w:tc>
        <w:tc>
          <w:tcPr>
            <w:tcW w:w="646" w:type="dxa"/>
            <w:hideMark/>
          </w:tcPr>
          <w:p w14:paraId="05513DB5" w14:textId="77777777" w:rsidR="001E7F9C" w:rsidRPr="001E7F9C" w:rsidRDefault="001E7F9C" w:rsidP="001E7F9C">
            <w:pPr>
              <w:widowControl w:val="0"/>
              <w:rPr>
                <w:sz w:val="16"/>
                <w:szCs w:val="16"/>
              </w:rPr>
            </w:pPr>
            <w:r w:rsidRPr="001E7F9C">
              <w:rPr>
                <w:sz w:val="16"/>
                <w:szCs w:val="16"/>
              </w:rPr>
              <w:t>41110</w:t>
            </w:r>
          </w:p>
        </w:tc>
        <w:tc>
          <w:tcPr>
            <w:tcW w:w="534" w:type="dxa"/>
            <w:hideMark/>
          </w:tcPr>
          <w:p w14:paraId="18B8FEEE" w14:textId="77777777" w:rsidR="001E7F9C" w:rsidRPr="001E7F9C" w:rsidRDefault="001E7F9C" w:rsidP="001E7F9C">
            <w:pPr>
              <w:widowControl w:val="0"/>
              <w:rPr>
                <w:sz w:val="16"/>
                <w:szCs w:val="16"/>
              </w:rPr>
            </w:pPr>
            <w:r w:rsidRPr="001E7F9C">
              <w:rPr>
                <w:sz w:val="16"/>
                <w:szCs w:val="16"/>
              </w:rPr>
              <w:t>100</w:t>
            </w:r>
          </w:p>
        </w:tc>
        <w:tc>
          <w:tcPr>
            <w:tcW w:w="968" w:type="dxa"/>
            <w:noWrap/>
            <w:hideMark/>
          </w:tcPr>
          <w:p w14:paraId="0C18B074" w14:textId="77777777" w:rsidR="001E7F9C" w:rsidRPr="001E7F9C" w:rsidRDefault="001E7F9C" w:rsidP="001E7F9C">
            <w:pPr>
              <w:widowControl w:val="0"/>
              <w:rPr>
                <w:sz w:val="16"/>
                <w:szCs w:val="16"/>
              </w:rPr>
            </w:pPr>
            <w:r w:rsidRPr="001E7F9C">
              <w:rPr>
                <w:sz w:val="16"/>
                <w:szCs w:val="16"/>
              </w:rPr>
              <w:t>3,0</w:t>
            </w:r>
          </w:p>
        </w:tc>
        <w:tc>
          <w:tcPr>
            <w:tcW w:w="1087" w:type="dxa"/>
            <w:noWrap/>
            <w:hideMark/>
          </w:tcPr>
          <w:p w14:paraId="2A360A43" w14:textId="77777777" w:rsidR="001E7F9C" w:rsidRPr="001E7F9C" w:rsidRDefault="001E7F9C" w:rsidP="001E7F9C">
            <w:pPr>
              <w:widowControl w:val="0"/>
              <w:rPr>
                <w:sz w:val="16"/>
                <w:szCs w:val="16"/>
              </w:rPr>
            </w:pPr>
            <w:r w:rsidRPr="001E7F9C">
              <w:rPr>
                <w:sz w:val="16"/>
                <w:szCs w:val="16"/>
              </w:rPr>
              <w:t>5,0</w:t>
            </w:r>
          </w:p>
        </w:tc>
        <w:tc>
          <w:tcPr>
            <w:tcW w:w="1047" w:type="dxa"/>
            <w:noWrap/>
            <w:hideMark/>
          </w:tcPr>
          <w:p w14:paraId="7634880D" w14:textId="77777777" w:rsidR="001E7F9C" w:rsidRPr="001E7F9C" w:rsidRDefault="001E7F9C" w:rsidP="001E7F9C">
            <w:pPr>
              <w:widowControl w:val="0"/>
              <w:rPr>
                <w:sz w:val="16"/>
                <w:szCs w:val="16"/>
              </w:rPr>
            </w:pPr>
            <w:r w:rsidRPr="001E7F9C">
              <w:rPr>
                <w:sz w:val="16"/>
                <w:szCs w:val="16"/>
              </w:rPr>
              <w:t>5,0</w:t>
            </w:r>
          </w:p>
        </w:tc>
      </w:tr>
      <w:tr w:rsidR="001E7F9C" w:rsidRPr="001E7F9C" w14:paraId="7EDD2FB0" w14:textId="77777777" w:rsidTr="00B35219">
        <w:trPr>
          <w:trHeight w:val="450"/>
        </w:trPr>
        <w:tc>
          <w:tcPr>
            <w:tcW w:w="2972" w:type="dxa"/>
            <w:hideMark/>
          </w:tcPr>
          <w:p w14:paraId="33543455" w14:textId="77777777" w:rsidR="001E7F9C" w:rsidRPr="001E7F9C" w:rsidRDefault="001E7F9C" w:rsidP="001E7F9C">
            <w:pPr>
              <w:widowControl w:val="0"/>
              <w:rPr>
                <w:sz w:val="16"/>
                <w:szCs w:val="16"/>
              </w:rPr>
            </w:pPr>
            <w:r w:rsidRPr="001E7F9C">
              <w:rPr>
                <w:sz w:val="16"/>
                <w:szCs w:val="16"/>
              </w:rPr>
              <w:t>Расходы на выплаты персоналу государственных (муниципальных) органов</w:t>
            </w:r>
          </w:p>
        </w:tc>
        <w:tc>
          <w:tcPr>
            <w:tcW w:w="376" w:type="dxa"/>
            <w:hideMark/>
          </w:tcPr>
          <w:p w14:paraId="40687F70" w14:textId="77777777" w:rsidR="001E7F9C" w:rsidRPr="001E7F9C" w:rsidRDefault="001E7F9C" w:rsidP="001E7F9C">
            <w:pPr>
              <w:widowControl w:val="0"/>
              <w:rPr>
                <w:sz w:val="16"/>
                <w:szCs w:val="16"/>
              </w:rPr>
            </w:pPr>
            <w:r w:rsidRPr="001E7F9C">
              <w:rPr>
                <w:sz w:val="16"/>
                <w:szCs w:val="16"/>
              </w:rPr>
              <w:t>01</w:t>
            </w:r>
          </w:p>
        </w:tc>
        <w:tc>
          <w:tcPr>
            <w:tcW w:w="475" w:type="dxa"/>
            <w:hideMark/>
          </w:tcPr>
          <w:p w14:paraId="03EDCE5F" w14:textId="77777777" w:rsidR="001E7F9C" w:rsidRPr="001E7F9C" w:rsidRDefault="001E7F9C" w:rsidP="001E7F9C">
            <w:pPr>
              <w:widowControl w:val="0"/>
              <w:rPr>
                <w:sz w:val="16"/>
                <w:szCs w:val="16"/>
              </w:rPr>
            </w:pPr>
            <w:r w:rsidRPr="001E7F9C">
              <w:rPr>
                <w:sz w:val="16"/>
                <w:szCs w:val="16"/>
              </w:rPr>
              <w:t>06</w:t>
            </w:r>
          </w:p>
        </w:tc>
        <w:tc>
          <w:tcPr>
            <w:tcW w:w="376" w:type="dxa"/>
            <w:hideMark/>
          </w:tcPr>
          <w:p w14:paraId="5512CE74" w14:textId="77777777" w:rsidR="001E7F9C" w:rsidRPr="001E7F9C" w:rsidRDefault="001E7F9C" w:rsidP="001E7F9C">
            <w:pPr>
              <w:widowControl w:val="0"/>
              <w:rPr>
                <w:sz w:val="16"/>
                <w:szCs w:val="16"/>
              </w:rPr>
            </w:pPr>
            <w:r w:rsidRPr="001E7F9C">
              <w:rPr>
                <w:sz w:val="16"/>
                <w:szCs w:val="16"/>
              </w:rPr>
              <w:t>01</w:t>
            </w:r>
          </w:p>
        </w:tc>
        <w:tc>
          <w:tcPr>
            <w:tcW w:w="376" w:type="dxa"/>
            <w:hideMark/>
          </w:tcPr>
          <w:p w14:paraId="4D871DF8" w14:textId="77777777" w:rsidR="001E7F9C" w:rsidRPr="001E7F9C" w:rsidRDefault="001E7F9C" w:rsidP="001E7F9C">
            <w:pPr>
              <w:widowControl w:val="0"/>
              <w:rPr>
                <w:sz w:val="16"/>
                <w:szCs w:val="16"/>
              </w:rPr>
            </w:pPr>
            <w:r w:rsidRPr="001E7F9C">
              <w:rPr>
                <w:sz w:val="16"/>
                <w:szCs w:val="16"/>
              </w:rPr>
              <w:t>0</w:t>
            </w:r>
          </w:p>
        </w:tc>
        <w:tc>
          <w:tcPr>
            <w:tcW w:w="461" w:type="dxa"/>
            <w:hideMark/>
          </w:tcPr>
          <w:p w14:paraId="5395872A" w14:textId="77777777" w:rsidR="001E7F9C" w:rsidRPr="001E7F9C" w:rsidRDefault="001E7F9C" w:rsidP="001E7F9C">
            <w:pPr>
              <w:widowControl w:val="0"/>
              <w:rPr>
                <w:sz w:val="16"/>
                <w:szCs w:val="16"/>
              </w:rPr>
            </w:pPr>
            <w:r w:rsidRPr="001E7F9C">
              <w:rPr>
                <w:sz w:val="16"/>
                <w:szCs w:val="16"/>
              </w:rPr>
              <w:t>02</w:t>
            </w:r>
          </w:p>
        </w:tc>
        <w:tc>
          <w:tcPr>
            <w:tcW w:w="646" w:type="dxa"/>
            <w:hideMark/>
          </w:tcPr>
          <w:p w14:paraId="2A6F2875" w14:textId="77777777" w:rsidR="001E7F9C" w:rsidRPr="001E7F9C" w:rsidRDefault="001E7F9C" w:rsidP="001E7F9C">
            <w:pPr>
              <w:widowControl w:val="0"/>
              <w:rPr>
                <w:sz w:val="16"/>
                <w:szCs w:val="16"/>
              </w:rPr>
            </w:pPr>
            <w:r w:rsidRPr="001E7F9C">
              <w:rPr>
                <w:sz w:val="16"/>
                <w:szCs w:val="16"/>
              </w:rPr>
              <w:t>41110</w:t>
            </w:r>
          </w:p>
        </w:tc>
        <w:tc>
          <w:tcPr>
            <w:tcW w:w="534" w:type="dxa"/>
            <w:hideMark/>
          </w:tcPr>
          <w:p w14:paraId="056FCDF3" w14:textId="77777777" w:rsidR="001E7F9C" w:rsidRPr="001E7F9C" w:rsidRDefault="001E7F9C" w:rsidP="001E7F9C">
            <w:pPr>
              <w:widowControl w:val="0"/>
              <w:rPr>
                <w:sz w:val="16"/>
                <w:szCs w:val="16"/>
              </w:rPr>
            </w:pPr>
            <w:r w:rsidRPr="001E7F9C">
              <w:rPr>
                <w:sz w:val="16"/>
                <w:szCs w:val="16"/>
              </w:rPr>
              <w:t>120</w:t>
            </w:r>
          </w:p>
        </w:tc>
        <w:tc>
          <w:tcPr>
            <w:tcW w:w="968" w:type="dxa"/>
            <w:noWrap/>
            <w:hideMark/>
          </w:tcPr>
          <w:p w14:paraId="2D3C94A8" w14:textId="77777777" w:rsidR="001E7F9C" w:rsidRPr="001E7F9C" w:rsidRDefault="001E7F9C" w:rsidP="001E7F9C">
            <w:pPr>
              <w:widowControl w:val="0"/>
              <w:rPr>
                <w:sz w:val="16"/>
                <w:szCs w:val="16"/>
              </w:rPr>
            </w:pPr>
            <w:r w:rsidRPr="001E7F9C">
              <w:rPr>
                <w:sz w:val="16"/>
                <w:szCs w:val="16"/>
              </w:rPr>
              <w:t>3,0</w:t>
            </w:r>
          </w:p>
        </w:tc>
        <w:tc>
          <w:tcPr>
            <w:tcW w:w="1087" w:type="dxa"/>
            <w:noWrap/>
            <w:hideMark/>
          </w:tcPr>
          <w:p w14:paraId="081FBF69" w14:textId="77777777" w:rsidR="001E7F9C" w:rsidRPr="001E7F9C" w:rsidRDefault="001E7F9C" w:rsidP="001E7F9C">
            <w:pPr>
              <w:widowControl w:val="0"/>
              <w:rPr>
                <w:sz w:val="16"/>
                <w:szCs w:val="16"/>
              </w:rPr>
            </w:pPr>
            <w:r w:rsidRPr="001E7F9C">
              <w:rPr>
                <w:sz w:val="16"/>
                <w:szCs w:val="16"/>
              </w:rPr>
              <w:t>5,0</w:t>
            </w:r>
          </w:p>
        </w:tc>
        <w:tc>
          <w:tcPr>
            <w:tcW w:w="1047" w:type="dxa"/>
            <w:noWrap/>
            <w:hideMark/>
          </w:tcPr>
          <w:p w14:paraId="44FED278" w14:textId="77777777" w:rsidR="001E7F9C" w:rsidRPr="001E7F9C" w:rsidRDefault="001E7F9C" w:rsidP="001E7F9C">
            <w:pPr>
              <w:widowControl w:val="0"/>
              <w:rPr>
                <w:sz w:val="16"/>
                <w:szCs w:val="16"/>
              </w:rPr>
            </w:pPr>
            <w:r w:rsidRPr="001E7F9C">
              <w:rPr>
                <w:sz w:val="16"/>
                <w:szCs w:val="16"/>
              </w:rPr>
              <w:t>5,0</w:t>
            </w:r>
          </w:p>
        </w:tc>
      </w:tr>
      <w:tr w:rsidR="001E7F9C" w:rsidRPr="001E7F9C" w14:paraId="74F9F27A" w14:textId="77777777" w:rsidTr="00B35219">
        <w:trPr>
          <w:trHeight w:val="630"/>
        </w:trPr>
        <w:tc>
          <w:tcPr>
            <w:tcW w:w="2972" w:type="dxa"/>
            <w:hideMark/>
          </w:tcPr>
          <w:p w14:paraId="067B7AF0" w14:textId="77777777" w:rsidR="001E7F9C" w:rsidRPr="001E7F9C" w:rsidRDefault="001E7F9C" w:rsidP="001E7F9C">
            <w:pPr>
              <w:widowControl w:val="0"/>
              <w:rPr>
                <w:sz w:val="16"/>
                <w:szCs w:val="16"/>
              </w:rPr>
            </w:pPr>
            <w:r w:rsidRPr="001E7F9C">
              <w:rPr>
                <w:sz w:val="16"/>
                <w:szCs w:val="16"/>
              </w:rPr>
              <w:t xml:space="preserve">Муниципальная программа повышения эффективности управления муниципальными финансами в </w:t>
            </w:r>
            <w:r w:rsidRPr="001E7F9C">
              <w:rPr>
                <w:sz w:val="16"/>
                <w:szCs w:val="16"/>
              </w:rPr>
              <w:lastRenderedPageBreak/>
              <w:t>Рузаевском муниципальном районе на 2020-2027 годы</w:t>
            </w:r>
          </w:p>
        </w:tc>
        <w:tc>
          <w:tcPr>
            <w:tcW w:w="376" w:type="dxa"/>
            <w:hideMark/>
          </w:tcPr>
          <w:p w14:paraId="4A27F060" w14:textId="77777777" w:rsidR="001E7F9C" w:rsidRPr="001E7F9C" w:rsidRDefault="001E7F9C" w:rsidP="001E7F9C">
            <w:pPr>
              <w:widowControl w:val="0"/>
              <w:rPr>
                <w:sz w:val="16"/>
                <w:szCs w:val="16"/>
              </w:rPr>
            </w:pPr>
            <w:r w:rsidRPr="001E7F9C">
              <w:rPr>
                <w:sz w:val="16"/>
                <w:szCs w:val="16"/>
              </w:rPr>
              <w:lastRenderedPageBreak/>
              <w:t>01</w:t>
            </w:r>
          </w:p>
        </w:tc>
        <w:tc>
          <w:tcPr>
            <w:tcW w:w="475" w:type="dxa"/>
            <w:hideMark/>
          </w:tcPr>
          <w:p w14:paraId="793D6CA3" w14:textId="77777777" w:rsidR="001E7F9C" w:rsidRPr="001E7F9C" w:rsidRDefault="001E7F9C" w:rsidP="001E7F9C">
            <w:pPr>
              <w:widowControl w:val="0"/>
              <w:rPr>
                <w:sz w:val="16"/>
                <w:szCs w:val="16"/>
              </w:rPr>
            </w:pPr>
            <w:r w:rsidRPr="001E7F9C">
              <w:rPr>
                <w:sz w:val="16"/>
                <w:szCs w:val="16"/>
              </w:rPr>
              <w:t>06</w:t>
            </w:r>
          </w:p>
        </w:tc>
        <w:tc>
          <w:tcPr>
            <w:tcW w:w="376" w:type="dxa"/>
            <w:hideMark/>
          </w:tcPr>
          <w:p w14:paraId="447D9A48" w14:textId="77777777" w:rsidR="001E7F9C" w:rsidRPr="001E7F9C" w:rsidRDefault="001E7F9C" w:rsidP="001E7F9C">
            <w:pPr>
              <w:widowControl w:val="0"/>
              <w:rPr>
                <w:sz w:val="16"/>
                <w:szCs w:val="16"/>
              </w:rPr>
            </w:pPr>
            <w:r w:rsidRPr="001E7F9C">
              <w:rPr>
                <w:sz w:val="16"/>
                <w:szCs w:val="16"/>
              </w:rPr>
              <w:t>17</w:t>
            </w:r>
          </w:p>
        </w:tc>
        <w:tc>
          <w:tcPr>
            <w:tcW w:w="376" w:type="dxa"/>
            <w:hideMark/>
          </w:tcPr>
          <w:p w14:paraId="219499BE" w14:textId="77777777" w:rsidR="001E7F9C" w:rsidRPr="001E7F9C" w:rsidRDefault="001E7F9C" w:rsidP="001E7F9C">
            <w:pPr>
              <w:widowControl w:val="0"/>
              <w:rPr>
                <w:sz w:val="16"/>
                <w:szCs w:val="16"/>
              </w:rPr>
            </w:pPr>
            <w:r w:rsidRPr="001E7F9C">
              <w:rPr>
                <w:sz w:val="16"/>
                <w:szCs w:val="16"/>
              </w:rPr>
              <w:t>0</w:t>
            </w:r>
          </w:p>
        </w:tc>
        <w:tc>
          <w:tcPr>
            <w:tcW w:w="461" w:type="dxa"/>
            <w:hideMark/>
          </w:tcPr>
          <w:p w14:paraId="5CDAE2D7" w14:textId="77777777" w:rsidR="001E7F9C" w:rsidRPr="001E7F9C" w:rsidRDefault="001E7F9C" w:rsidP="001E7F9C">
            <w:pPr>
              <w:widowControl w:val="0"/>
              <w:rPr>
                <w:sz w:val="16"/>
                <w:szCs w:val="16"/>
              </w:rPr>
            </w:pPr>
            <w:r w:rsidRPr="001E7F9C">
              <w:rPr>
                <w:sz w:val="16"/>
                <w:szCs w:val="16"/>
              </w:rPr>
              <w:t> </w:t>
            </w:r>
          </w:p>
        </w:tc>
        <w:tc>
          <w:tcPr>
            <w:tcW w:w="646" w:type="dxa"/>
            <w:hideMark/>
          </w:tcPr>
          <w:p w14:paraId="543D439F" w14:textId="77777777" w:rsidR="001E7F9C" w:rsidRPr="001E7F9C" w:rsidRDefault="001E7F9C" w:rsidP="001E7F9C">
            <w:pPr>
              <w:widowControl w:val="0"/>
              <w:rPr>
                <w:sz w:val="16"/>
                <w:szCs w:val="16"/>
              </w:rPr>
            </w:pPr>
            <w:r w:rsidRPr="001E7F9C">
              <w:rPr>
                <w:sz w:val="16"/>
                <w:szCs w:val="16"/>
              </w:rPr>
              <w:t> </w:t>
            </w:r>
          </w:p>
        </w:tc>
        <w:tc>
          <w:tcPr>
            <w:tcW w:w="534" w:type="dxa"/>
            <w:hideMark/>
          </w:tcPr>
          <w:p w14:paraId="4D580BB8" w14:textId="77777777" w:rsidR="001E7F9C" w:rsidRPr="001E7F9C" w:rsidRDefault="001E7F9C" w:rsidP="001E7F9C">
            <w:pPr>
              <w:widowControl w:val="0"/>
              <w:rPr>
                <w:sz w:val="16"/>
                <w:szCs w:val="16"/>
              </w:rPr>
            </w:pPr>
            <w:r w:rsidRPr="001E7F9C">
              <w:rPr>
                <w:sz w:val="16"/>
                <w:szCs w:val="16"/>
              </w:rPr>
              <w:t> </w:t>
            </w:r>
          </w:p>
        </w:tc>
        <w:tc>
          <w:tcPr>
            <w:tcW w:w="968" w:type="dxa"/>
            <w:noWrap/>
            <w:hideMark/>
          </w:tcPr>
          <w:p w14:paraId="45C66D55" w14:textId="77777777" w:rsidR="001E7F9C" w:rsidRPr="001E7F9C" w:rsidRDefault="001E7F9C" w:rsidP="001E7F9C">
            <w:pPr>
              <w:widowControl w:val="0"/>
              <w:rPr>
                <w:sz w:val="16"/>
                <w:szCs w:val="16"/>
              </w:rPr>
            </w:pPr>
            <w:r w:rsidRPr="001E7F9C">
              <w:rPr>
                <w:sz w:val="16"/>
                <w:szCs w:val="16"/>
              </w:rPr>
              <w:t>13 835,9</w:t>
            </w:r>
          </w:p>
        </w:tc>
        <w:tc>
          <w:tcPr>
            <w:tcW w:w="1087" w:type="dxa"/>
            <w:noWrap/>
            <w:hideMark/>
          </w:tcPr>
          <w:p w14:paraId="685D2766" w14:textId="77777777" w:rsidR="001E7F9C" w:rsidRPr="001E7F9C" w:rsidRDefault="001E7F9C" w:rsidP="001E7F9C">
            <w:pPr>
              <w:widowControl w:val="0"/>
              <w:rPr>
                <w:sz w:val="16"/>
                <w:szCs w:val="16"/>
              </w:rPr>
            </w:pPr>
            <w:r w:rsidRPr="001E7F9C">
              <w:rPr>
                <w:sz w:val="16"/>
                <w:szCs w:val="16"/>
              </w:rPr>
              <w:t>7 734,4</w:t>
            </w:r>
          </w:p>
        </w:tc>
        <w:tc>
          <w:tcPr>
            <w:tcW w:w="1047" w:type="dxa"/>
            <w:noWrap/>
            <w:hideMark/>
          </w:tcPr>
          <w:p w14:paraId="58BD65DF" w14:textId="77777777" w:rsidR="001E7F9C" w:rsidRPr="001E7F9C" w:rsidRDefault="001E7F9C" w:rsidP="001E7F9C">
            <w:pPr>
              <w:widowControl w:val="0"/>
              <w:rPr>
                <w:sz w:val="16"/>
                <w:szCs w:val="16"/>
              </w:rPr>
            </w:pPr>
            <w:r w:rsidRPr="001E7F9C">
              <w:rPr>
                <w:sz w:val="16"/>
                <w:szCs w:val="16"/>
              </w:rPr>
              <w:t>7 743,2</w:t>
            </w:r>
          </w:p>
        </w:tc>
      </w:tr>
      <w:tr w:rsidR="001E7F9C" w:rsidRPr="001E7F9C" w14:paraId="6629E63E" w14:textId="77777777" w:rsidTr="00B35219">
        <w:trPr>
          <w:trHeight w:val="420"/>
        </w:trPr>
        <w:tc>
          <w:tcPr>
            <w:tcW w:w="2972" w:type="dxa"/>
            <w:hideMark/>
          </w:tcPr>
          <w:p w14:paraId="33D823B0" w14:textId="77777777" w:rsidR="001E7F9C" w:rsidRPr="001E7F9C" w:rsidRDefault="001E7F9C" w:rsidP="001E7F9C">
            <w:pPr>
              <w:widowControl w:val="0"/>
              <w:rPr>
                <w:sz w:val="16"/>
                <w:szCs w:val="16"/>
              </w:rPr>
            </w:pPr>
            <w:r w:rsidRPr="001E7F9C">
              <w:rPr>
                <w:sz w:val="16"/>
                <w:szCs w:val="16"/>
              </w:rPr>
              <w:t>Основное мероприятие "Эффективное использование бюджетного потенциала"</w:t>
            </w:r>
          </w:p>
        </w:tc>
        <w:tc>
          <w:tcPr>
            <w:tcW w:w="376" w:type="dxa"/>
            <w:hideMark/>
          </w:tcPr>
          <w:p w14:paraId="05DDEA09" w14:textId="77777777" w:rsidR="001E7F9C" w:rsidRPr="001E7F9C" w:rsidRDefault="001E7F9C" w:rsidP="001E7F9C">
            <w:pPr>
              <w:widowControl w:val="0"/>
              <w:rPr>
                <w:sz w:val="16"/>
                <w:szCs w:val="16"/>
              </w:rPr>
            </w:pPr>
            <w:r w:rsidRPr="001E7F9C">
              <w:rPr>
                <w:sz w:val="16"/>
                <w:szCs w:val="16"/>
              </w:rPr>
              <w:t>01</w:t>
            </w:r>
          </w:p>
        </w:tc>
        <w:tc>
          <w:tcPr>
            <w:tcW w:w="475" w:type="dxa"/>
            <w:hideMark/>
          </w:tcPr>
          <w:p w14:paraId="2D681F9B" w14:textId="77777777" w:rsidR="001E7F9C" w:rsidRPr="001E7F9C" w:rsidRDefault="001E7F9C" w:rsidP="001E7F9C">
            <w:pPr>
              <w:widowControl w:val="0"/>
              <w:rPr>
                <w:sz w:val="16"/>
                <w:szCs w:val="16"/>
              </w:rPr>
            </w:pPr>
            <w:r w:rsidRPr="001E7F9C">
              <w:rPr>
                <w:sz w:val="16"/>
                <w:szCs w:val="16"/>
              </w:rPr>
              <w:t>06</w:t>
            </w:r>
          </w:p>
        </w:tc>
        <w:tc>
          <w:tcPr>
            <w:tcW w:w="376" w:type="dxa"/>
            <w:hideMark/>
          </w:tcPr>
          <w:p w14:paraId="0E9149F7" w14:textId="77777777" w:rsidR="001E7F9C" w:rsidRPr="001E7F9C" w:rsidRDefault="001E7F9C" w:rsidP="001E7F9C">
            <w:pPr>
              <w:widowControl w:val="0"/>
              <w:rPr>
                <w:sz w:val="16"/>
                <w:szCs w:val="16"/>
              </w:rPr>
            </w:pPr>
            <w:r w:rsidRPr="001E7F9C">
              <w:rPr>
                <w:sz w:val="16"/>
                <w:szCs w:val="16"/>
              </w:rPr>
              <w:t>17</w:t>
            </w:r>
          </w:p>
        </w:tc>
        <w:tc>
          <w:tcPr>
            <w:tcW w:w="376" w:type="dxa"/>
            <w:hideMark/>
          </w:tcPr>
          <w:p w14:paraId="76CF353C" w14:textId="77777777" w:rsidR="001E7F9C" w:rsidRPr="001E7F9C" w:rsidRDefault="001E7F9C" w:rsidP="001E7F9C">
            <w:pPr>
              <w:widowControl w:val="0"/>
              <w:rPr>
                <w:sz w:val="16"/>
                <w:szCs w:val="16"/>
              </w:rPr>
            </w:pPr>
            <w:r w:rsidRPr="001E7F9C">
              <w:rPr>
                <w:sz w:val="16"/>
                <w:szCs w:val="16"/>
              </w:rPr>
              <w:t>0</w:t>
            </w:r>
          </w:p>
        </w:tc>
        <w:tc>
          <w:tcPr>
            <w:tcW w:w="461" w:type="dxa"/>
            <w:hideMark/>
          </w:tcPr>
          <w:p w14:paraId="063A3AF5" w14:textId="77777777" w:rsidR="001E7F9C" w:rsidRPr="001E7F9C" w:rsidRDefault="001E7F9C" w:rsidP="001E7F9C">
            <w:pPr>
              <w:widowControl w:val="0"/>
              <w:rPr>
                <w:sz w:val="16"/>
                <w:szCs w:val="16"/>
              </w:rPr>
            </w:pPr>
            <w:r w:rsidRPr="001E7F9C">
              <w:rPr>
                <w:sz w:val="16"/>
                <w:szCs w:val="16"/>
              </w:rPr>
              <w:t>02</w:t>
            </w:r>
          </w:p>
        </w:tc>
        <w:tc>
          <w:tcPr>
            <w:tcW w:w="646" w:type="dxa"/>
            <w:hideMark/>
          </w:tcPr>
          <w:p w14:paraId="02F47BBC" w14:textId="77777777" w:rsidR="001E7F9C" w:rsidRPr="001E7F9C" w:rsidRDefault="001E7F9C" w:rsidP="001E7F9C">
            <w:pPr>
              <w:widowControl w:val="0"/>
              <w:rPr>
                <w:sz w:val="16"/>
                <w:szCs w:val="16"/>
              </w:rPr>
            </w:pPr>
            <w:r w:rsidRPr="001E7F9C">
              <w:rPr>
                <w:sz w:val="16"/>
                <w:szCs w:val="16"/>
              </w:rPr>
              <w:t> </w:t>
            </w:r>
          </w:p>
        </w:tc>
        <w:tc>
          <w:tcPr>
            <w:tcW w:w="534" w:type="dxa"/>
            <w:hideMark/>
          </w:tcPr>
          <w:p w14:paraId="783B8DA5" w14:textId="77777777" w:rsidR="001E7F9C" w:rsidRPr="001E7F9C" w:rsidRDefault="001E7F9C" w:rsidP="001E7F9C">
            <w:pPr>
              <w:widowControl w:val="0"/>
              <w:rPr>
                <w:sz w:val="16"/>
                <w:szCs w:val="16"/>
              </w:rPr>
            </w:pPr>
            <w:r w:rsidRPr="001E7F9C">
              <w:rPr>
                <w:sz w:val="16"/>
                <w:szCs w:val="16"/>
              </w:rPr>
              <w:t> </w:t>
            </w:r>
          </w:p>
        </w:tc>
        <w:tc>
          <w:tcPr>
            <w:tcW w:w="968" w:type="dxa"/>
            <w:noWrap/>
            <w:hideMark/>
          </w:tcPr>
          <w:p w14:paraId="1FB5F58C" w14:textId="77777777" w:rsidR="001E7F9C" w:rsidRPr="001E7F9C" w:rsidRDefault="001E7F9C" w:rsidP="001E7F9C">
            <w:pPr>
              <w:widowControl w:val="0"/>
              <w:rPr>
                <w:sz w:val="16"/>
                <w:szCs w:val="16"/>
              </w:rPr>
            </w:pPr>
            <w:r w:rsidRPr="001E7F9C">
              <w:rPr>
                <w:sz w:val="16"/>
                <w:szCs w:val="16"/>
              </w:rPr>
              <w:t>13 835,9</w:t>
            </w:r>
          </w:p>
        </w:tc>
        <w:tc>
          <w:tcPr>
            <w:tcW w:w="1087" w:type="dxa"/>
            <w:noWrap/>
            <w:hideMark/>
          </w:tcPr>
          <w:p w14:paraId="2299B6FB" w14:textId="77777777" w:rsidR="001E7F9C" w:rsidRPr="001E7F9C" w:rsidRDefault="001E7F9C" w:rsidP="001E7F9C">
            <w:pPr>
              <w:widowControl w:val="0"/>
              <w:rPr>
                <w:sz w:val="16"/>
                <w:szCs w:val="16"/>
              </w:rPr>
            </w:pPr>
            <w:r w:rsidRPr="001E7F9C">
              <w:rPr>
                <w:sz w:val="16"/>
                <w:szCs w:val="16"/>
              </w:rPr>
              <w:t>7 734,4</w:t>
            </w:r>
          </w:p>
        </w:tc>
        <w:tc>
          <w:tcPr>
            <w:tcW w:w="1047" w:type="dxa"/>
            <w:noWrap/>
            <w:hideMark/>
          </w:tcPr>
          <w:p w14:paraId="7E0D7AB8" w14:textId="77777777" w:rsidR="001E7F9C" w:rsidRPr="001E7F9C" w:rsidRDefault="001E7F9C" w:rsidP="001E7F9C">
            <w:pPr>
              <w:widowControl w:val="0"/>
              <w:rPr>
                <w:sz w:val="16"/>
                <w:szCs w:val="16"/>
              </w:rPr>
            </w:pPr>
            <w:r w:rsidRPr="001E7F9C">
              <w:rPr>
                <w:sz w:val="16"/>
                <w:szCs w:val="16"/>
              </w:rPr>
              <w:t>7 743,2</w:t>
            </w:r>
          </w:p>
        </w:tc>
      </w:tr>
      <w:tr w:rsidR="001E7F9C" w:rsidRPr="001E7F9C" w14:paraId="2F02457D" w14:textId="77777777" w:rsidTr="00B35219">
        <w:trPr>
          <w:trHeight w:val="450"/>
        </w:trPr>
        <w:tc>
          <w:tcPr>
            <w:tcW w:w="2972" w:type="dxa"/>
            <w:hideMark/>
          </w:tcPr>
          <w:p w14:paraId="7072CD09" w14:textId="77777777" w:rsidR="001E7F9C" w:rsidRPr="001E7F9C" w:rsidRDefault="001E7F9C" w:rsidP="001E7F9C">
            <w:pPr>
              <w:widowControl w:val="0"/>
              <w:rPr>
                <w:i/>
                <w:iCs/>
                <w:sz w:val="16"/>
                <w:szCs w:val="16"/>
              </w:rPr>
            </w:pPr>
            <w:r w:rsidRPr="001E7F9C">
              <w:rPr>
                <w:i/>
                <w:iCs/>
                <w:sz w:val="16"/>
                <w:szCs w:val="16"/>
              </w:rPr>
              <w:t xml:space="preserve">Расходы на выплаты по оплате труда работников органов местного самоуправления </w:t>
            </w:r>
          </w:p>
        </w:tc>
        <w:tc>
          <w:tcPr>
            <w:tcW w:w="376" w:type="dxa"/>
            <w:hideMark/>
          </w:tcPr>
          <w:p w14:paraId="7F30BD6A" w14:textId="77777777" w:rsidR="001E7F9C" w:rsidRPr="001E7F9C" w:rsidRDefault="001E7F9C" w:rsidP="001E7F9C">
            <w:pPr>
              <w:widowControl w:val="0"/>
              <w:rPr>
                <w:i/>
                <w:iCs/>
                <w:sz w:val="16"/>
                <w:szCs w:val="16"/>
              </w:rPr>
            </w:pPr>
            <w:r w:rsidRPr="001E7F9C">
              <w:rPr>
                <w:i/>
                <w:iCs/>
                <w:sz w:val="16"/>
                <w:szCs w:val="16"/>
              </w:rPr>
              <w:t>01</w:t>
            </w:r>
          </w:p>
        </w:tc>
        <w:tc>
          <w:tcPr>
            <w:tcW w:w="475" w:type="dxa"/>
            <w:hideMark/>
          </w:tcPr>
          <w:p w14:paraId="0BDF821F" w14:textId="77777777" w:rsidR="001E7F9C" w:rsidRPr="001E7F9C" w:rsidRDefault="001E7F9C" w:rsidP="001E7F9C">
            <w:pPr>
              <w:widowControl w:val="0"/>
              <w:rPr>
                <w:i/>
                <w:iCs/>
                <w:sz w:val="16"/>
                <w:szCs w:val="16"/>
              </w:rPr>
            </w:pPr>
            <w:r w:rsidRPr="001E7F9C">
              <w:rPr>
                <w:i/>
                <w:iCs/>
                <w:sz w:val="16"/>
                <w:szCs w:val="16"/>
              </w:rPr>
              <w:t>06</w:t>
            </w:r>
          </w:p>
        </w:tc>
        <w:tc>
          <w:tcPr>
            <w:tcW w:w="376" w:type="dxa"/>
            <w:hideMark/>
          </w:tcPr>
          <w:p w14:paraId="188FA76C" w14:textId="77777777" w:rsidR="001E7F9C" w:rsidRPr="001E7F9C" w:rsidRDefault="001E7F9C" w:rsidP="001E7F9C">
            <w:pPr>
              <w:widowControl w:val="0"/>
              <w:rPr>
                <w:sz w:val="16"/>
                <w:szCs w:val="16"/>
              </w:rPr>
            </w:pPr>
            <w:r w:rsidRPr="001E7F9C">
              <w:rPr>
                <w:sz w:val="16"/>
                <w:szCs w:val="16"/>
              </w:rPr>
              <w:t>17</w:t>
            </w:r>
          </w:p>
        </w:tc>
        <w:tc>
          <w:tcPr>
            <w:tcW w:w="376" w:type="dxa"/>
            <w:hideMark/>
          </w:tcPr>
          <w:p w14:paraId="5A168AA3" w14:textId="77777777" w:rsidR="001E7F9C" w:rsidRPr="001E7F9C" w:rsidRDefault="001E7F9C" w:rsidP="001E7F9C">
            <w:pPr>
              <w:widowControl w:val="0"/>
              <w:rPr>
                <w:sz w:val="16"/>
                <w:szCs w:val="16"/>
              </w:rPr>
            </w:pPr>
            <w:r w:rsidRPr="001E7F9C">
              <w:rPr>
                <w:sz w:val="16"/>
                <w:szCs w:val="16"/>
              </w:rPr>
              <w:t>0</w:t>
            </w:r>
          </w:p>
        </w:tc>
        <w:tc>
          <w:tcPr>
            <w:tcW w:w="461" w:type="dxa"/>
            <w:hideMark/>
          </w:tcPr>
          <w:p w14:paraId="2DD17618" w14:textId="77777777" w:rsidR="001E7F9C" w:rsidRPr="001E7F9C" w:rsidRDefault="001E7F9C" w:rsidP="001E7F9C">
            <w:pPr>
              <w:widowControl w:val="0"/>
              <w:rPr>
                <w:sz w:val="16"/>
                <w:szCs w:val="16"/>
              </w:rPr>
            </w:pPr>
            <w:r w:rsidRPr="001E7F9C">
              <w:rPr>
                <w:sz w:val="16"/>
                <w:szCs w:val="16"/>
              </w:rPr>
              <w:t>02</w:t>
            </w:r>
          </w:p>
        </w:tc>
        <w:tc>
          <w:tcPr>
            <w:tcW w:w="646" w:type="dxa"/>
            <w:hideMark/>
          </w:tcPr>
          <w:p w14:paraId="57AC3941" w14:textId="77777777" w:rsidR="001E7F9C" w:rsidRPr="001E7F9C" w:rsidRDefault="001E7F9C" w:rsidP="001E7F9C">
            <w:pPr>
              <w:widowControl w:val="0"/>
              <w:rPr>
                <w:sz w:val="16"/>
                <w:szCs w:val="16"/>
              </w:rPr>
            </w:pPr>
            <w:r w:rsidRPr="001E7F9C">
              <w:rPr>
                <w:sz w:val="16"/>
                <w:szCs w:val="16"/>
              </w:rPr>
              <w:t>41110</w:t>
            </w:r>
          </w:p>
        </w:tc>
        <w:tc>
          <w:tcPr>
            <w:tcW w:w="534" w:type="dxa"/>
            <w:hideMark/>
          </w:tcPr>
          <w:p w14:paraId="051D57D8" w14:textId="77777777" w:rsidR="001E7F9C" w:rsidRPr="001E7F9C" w:rsidRDefault="001E7F9C" w:rsidP="001E7F9C">
            <w:pPr>
              <w:widowControl w:val="0"/>
              <w:rPr>
                <w:i/>
                <w:iCs/>
                <w:sz w:val="16"/>
                <w:szCs w:val="16"/>
              </w:rPr>
            </w:pPr>
            <w:r w:rsidRPr="001E7F9C">
              <w:rPr>
                <w:i/>
                <w:iCs/>
                <w:sz w:val="16"/>
                <w:szCs w:val="16"/>
              </w:rPr>
              <w:t> </w:t>
            </w:r>
          </w:p>
        </w:tc>
        <w:tc>
          <w:tcPr>
            <w:tcW w:w="968" w:type="dxa"/>
            <w:noWrap/>
            <w:hideMark/>
          </w:tcPr>
          <w:p w14:paraId="51BFBC27" w14:textId="77777777" w:rsidR="001E7F9C" w:rsidRPr="001E7F9C" w:rsidRDefault="001E7F9C" w:rsidP="001E7F9C">
            <w:pPr>
              <w:widowControl w:val="0"/>
              <w:rPr>
                <w:sz w:val="16"/>
                <w:szCs w:val="16"/>
              </w:rPr>
            </w:pPr>
            <w:r w:rsidRPr="001E7F9C">
              <w:rPr>
                <w:sz w:val="16"/>
                <w:szCs w:val="16"/>
              </w:rPr>
              <w:t>12 019,5</w:t>
            </w:r>
          </w:p>
        </w:tc>
        <w:tc>
          <w:tcPr>
            <w:tcW w:w="1087" w:type="dxa"/>
            <w:noWrap/>
            <w:hideMark/>
          </w:tcPr>
          <w:p w14:paraId="43A21755" w14:textId="77777777" w:rsidR="001E7F9C" w:rsidRPr="001E7F9C" w:rsidRDefault="001E7F9C" w:rsidP="001E7F9C">
            <w:pPr>
              <w:widowControl w:val="0"/>
              <w:rPr>
                <w:sz w:val="16"/>
                <w:szCs w:val="16"/>
              </w:rPr>
            </w:pPr>
            <w:r w:rsidRPr="001E7F9C">
              <w:rPr>
                <w:sz w:val="16"/>
                <w:szCs w:val="16"/>
              </w:rPr>
              <w:t>7 442,5</w:t>
            </w:r>
          </w:p>
        </w:tc>
        <w:tc>
          <w:tcPr>
            <w:tcW w:w="1047" w:type="dxa"/>
            <w:noWrap/>
            <w:hideMark/>
          </w:tcPr>
          <w:p w14:paraId="3C65F8B0" w14:textId="77777777" w:rsidR="001E7F9C" w:rsidRPr="001E7F9C" w:rsidRDefault="001E7F9C" w:rsidP="001E7F9C">
            <w:pPr>
              <w:widowControl w:val="0"/>
              <w:rPr>
                <w:sz w:val="16"/>
                <w:szCs w:val="16"/>
              </w:rPr>
            </w:pPr>
            <w:r w:rsidRPr="001E7F9C">
              <w:rPr>
                <w:sz w:val="16"/>
                <w:szCs w:val="16"/>
              </w:rPr>
              <w:t>7 442,5</w:t>
            </w:r>
          </w:p>
        </w:tc>
      </w:tr>
      <w:tr w:rsidR="001E7F9C" w:rsidRPr="001E7F9C" w14:paraId="03418999" w14:textId="77777777" w:rsidTr="00B35219">
        <w:trPr>
          <w:trHeight w:val="900"/>
        </w:trPr>
        <w:tc>
          <w:tcPr>
            <w:tcW w:w="2972" w:type="dxa"/>
            <w:hideMark/>
          </w:tcPr>
          <w:p w14:paraId="0530A62E" w14:textId="77777777" w:rsidR="001E7F9C" w:rsidRPr="001E7F9C" w:rsidRDefault="001E7F9C" w:rsidP="001E7F9C">
            <w:pPr>
              <w:widowControl w:val="0"/>
              <w:rPr>
                <w:sz w:val="16"/>
                <w:szCs w:val="16"/>
              </w:rPr>
            </w:pPr>
            <w:r w:rsidRPr="001E7F9C">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76" w:type="dxa"/>
            <w:hideMark/>
          </w:tcPr>
          <w:p w14:paraId="3663D70D" w14:textId="77777777" w:rsidR="001E7F9C" w:rsidRPr="001E7F9C" w:rsidRDefault="001E7F9C" w:rsidP="001E7F9C">
            <w:pPr>
              <w:widowControl w:val="0"/>
              <w:rPr>
                <w:sz w:val="16"/>
                <w:szCs w:val="16"/>
              </w:rPr>
            </w:pPr>
            <w:r w:rsidRPr="001E7F9C">
              <w:rPr>
                <w:sz w:val="16"/>
                <w:szCs w:val="16"/>
              </w:rPr>
              <w:t>01</w:t>
            </w:r>
          </w:p>
        </w:tc>
        <w:tc>
          <w:tcPr>
            <w:tcW w:w="475" w:type="dxa"/>
            <w:hideMark/>
          </w:tcPr>
          <w:p w14:paraId="2F3DEB3C" w14:textId="77777777" w:rsidR="001E7F9C" w:rsidRPr="001E7F9C" w:rsidRDefault="001E7F9C" w:rsidP="001E7F9C">
            <w:pPr>
              <w:widowControl w:val="0"/>
              <w:rPr>
                <w:sz w:val="16"/>
                <w:szCs w:val="16"/>
              </w:rPr>
            </w:pPr>
            <w:r w:rsidRPr="001E7F9C">
              <w:rPr>
                <w:sz w:val="16"/>
                <w:szCs w:val="16"/>
              </w:rPr>
              <w:t>06</w:t>
            </w:r>
          </w:p>
        </w:tc>
        <w:tc>
          <w:tcPr>
            <w:tcW w:w="376" w:type="dxa"/>
            <w:hideMark/>
          </w:tcPr>
          <w:p w14:paraId="75762AA5" w14:textId="77777777" w:rsidR="001E7F9C" w:rsidRPr="001E7F9C" w:rsidRDefault="001E7F9C" w:rsidP="001E7F9C">
            <w:pPr>
              <w:widowControl w:val="0"/>
              <w:rPr>
                <w:sz w:val="16"/>
                <w:szCs w:val="16"/>
              </w:rPr>
            </w:pPr>
            <w:r w:rsidRPr="001E7F9C">
              <w:rPr>
                <w:sz w:val="16"/>
                <w:szCs w:val="16"/>
              </w:rPr>
              <w:t>17</w:t>
            </w:r>
          </w:p>
        </w:tc>
        <w:tc>
          <w:tcPr>
            <w:tcW w:w="376" w:type="dxa"/>
            <w:hideMark/>
          </w:tcPr>
          <w:p w14:paraId="514EF194" w14:textId="77777777" w:rsidR="001E7F9C" w:rsidRPr="001E7F9C" w:rsidRDefault="001E7F9C" w:rsidP="001E7F9C">
            <w:pPr>
              <w:widowControl w:val="0"/>
              <w:rPr>
                <w:sz w:val="16"/>
                <w:szCs w:val="16"/>
              </w:rPr>
            </w:pPr>
            <w:r w:rsidRPr="001E7F9C">
              <w:rPr>
                <w:sz w:val="16"/>
                <w:szCs w:val="16"/>
              </w:rPr>
              <w:t>0</w:t>
            </w:r>
          </w:p>
        </w:tc>
        <w:tc>
          <w:tcPr>
            <w:tcW w:w="461" w:type="dxa"/>
            <w:hideMark/>
          </w:tcPr>
          <w:p w14:paraId="5C969B7F" w14:textId="77777777" w:rsidR="001E7F9C" w:rsidRPr="001E7F9C" w:rsidRDefault="001E7F9C" w:rsidP="001E7F9C">
            <w:pPr>
              <w:widowControl w:val="0"/>
              <w:rPr>
                <w:sz w:val="16"/>
                <w:szCs w:val="16"/>
              </w:rPr>
            </w:pPr>
            <w:r w:rsidRPr="001E7F9C">
              <w:rPr>
                <w:sz w:val="16"/>
                <w:szCs w:val="16"/>
              </w:rPr>
              <w:t>02</w:t>
            </w:r>
          </w:p>
        </w:tc>
        <w:tc>
          <w:tcPr>
            <w:tcW w:w="646" w:type="dxa"/>
            <w:hideMark/>
          </w:tcPr>
          <w:p w14:paraId="18D84416" w14:textId="77777777" w:rsidR="001E7F9C" w:rsidRPr="001E7F9C" w:rsidRDefault="001E7F9C" w:rsidP="001E7F9C">
            <w:pPr>
              <w:widowControl w:val="0"/>
              <w:rPr>
                <w:sz w:val="16"/>
                <w:szCs w:val="16"/>
              </w:rPr>
            </w:pPr>
            <w:r w:rsidRPr="001E7F9C">
              <w:rPr>
                <w:sz w:val="16"/>
                <w:szCs w:val="16"/>
              </w:rPr>
              <w:t>41110</w:t>
            </w:r>
          </w:p>
        </w:tc>
        <w:tc>
          <w:tcPr>
            <w:tcW w:w="534" w:type="dxa"/>
            <w:hideMark/>
          </w:tcPr>
          <w:p w14:paraId="3BB8B784" w14:textId="77777777" w:rsidR="001E7F9C" w:rsidRPr="001E7F9C" w:rsidRDefault="001E7F9C" w:rsidP="001E7F9C">
            <w:pPr>
              <w:widowControl w:val="0"/>
              <w:rPr>
                <w:sz w:val="16"/>
                <w:szCs w:val="16"/>
              </w:rPr>
            </w:pPr>
            <w:r w:rsidRPr="001E7F9C">
              <w:rPr>
                <w:sz w:val="16"/>
                <w:szCs w:val="16"/>
              </w:rPr>
              <w:t>100</w:t>
            </w:r>
          </w:p>
        </w:tc>
        <w:tc>
          <w:tcPr>
            <w:tcW w:w="968" w:type="dxa"/>
            <w:noWrap/>
            <w:hideMark/>
          </w:tcPr>
          <w:p w14:paraId="38650D48" w14:textId="77777777" w:rsidR="001E7F9C" w:rsidRPr="001E7F9C" w:rsidRDefault="001E7F9C" w:rsidP="001E7F9C">
            <w:pPr>
              <w:widowControl w:val="0"/>
              <w:rPr>
                <w:sz w:val="16"/>
                <w:szCs w:val="16"/>
              </w:rPr>
            </w:pPr>
            <w:r w:rsidRPr="001E7F9C">
              <w:rPr>
                <w:sz w:val="16"/>
                <w:szCs w:val="16"/>
              </w:rPr>
              <w:t>12 019,5</w:t>
            </w:r>
          </w:p>
        </w:tc>
        <w:tc>
          <w:tcPr>
            <w:tcW w:w="1087" w:type="dxa"/>
            <w:noWrap/>
            <w:hideMark/>
          </w:tcPr>
          <w:p w14:paraId="17BB6431" w14:textId="77777777" w:rsidR="001E7F9C" w:rsidRPr="001E7F9C" w:rsidRDefault="001E7F9C" w:rsidP="001E7F9C">
            <w:pPr>
              <w:widowControl w:val="0"/>
              <w:rPr>
                <w:sz w:val="16"/>
                <w:szCs w:val="16"/>
              </w:rPr>
            </w:pPr>
            <w:r w:rsidRPr="001E7F9C">
              <w:rPr>
                <w:sz w:val="16"/>
                <w:szCs w:val="16"/>
              </w:rPr>
              <w:t>7 442,5</w:t>
            </w:r>
          </w:p>
        </w:tc>
        <w:tc>
          <w:tcPr>
            <w:tcW w:w="1047" w:type="dxa"/>
            <w:noWrap/>
            <w:hideMark/>
          </w:tcPr>
          <w:p w14:paraId="0AFF67E6" w14:textId="77777777" w:rsidR="001E7F9C" w:rsidRPr="001E7F9C" w:rsidRDefault="001E7F9C" w:rsidP="001E7F9C">
            <w:pPr>
              <w:widowControl w:val="0"/>
              <w:rPr>
                <w:sz w:val="16"/>
                <w:szCs w:val="16"/>
              </w:rPr>
            </w:pPr>
            <w:r w:rsidRPr="001E7F9C">
              <w:rPr>
                <w:sz w:val="16"/>
                <w:szCs w:val="16"/>
              </w:rPr>
              <w:t>7 442,5</w:t>
            </w:r>
          </w:p>
        </w:tc>
      </w:tr>
      <w:tr w:rsidR="001E7F9C" w:rsidRPr="001E7F9C" w14:paraId="34B0807C" w14:textId="77777777" w:rsidTr="00B35219">
        <w:trPr>
          <w:trHeight w:val="450"/>
        </w:trPr>
        <w:tc>
          <w:tcPr>
            <w:tcW w:w="2972" w:type="dxa"/>
            <w:hideMark/>
          </w:tcPr>
          <w:p w14:paraId="0448580D" w14:textId="77777777" w:rsidR="001E7F9C" w:rsidRPr="001E7F9C" w:rsidRDefault="001E7F9C" w:rsidP="001E7F9C">
            <w:pPr>
              <w:widowControl w:val="0"/>
              <w:rPr>
                <w:sz w:val="16"/>
                <w:szCs w:val="16"/>
              </w:rPr>
            </w:pPr>
            <w:r w:rsidRPr="001E7F9C">
              <w:rPr>
                <w:sz w:val="16"/>
                <w:szCs w:val="16"/>
              </w:rPr>
              <w:t>Расходы на выплаты персоналу государственных (муниципальных) органов</w:t>
            </w:r>
          </w:p>
        </w:tc>
        <w:tc>
          <w:tcPr>
            <w:tcW w:w="376" w:type="dxa"/>
            <w:hideMark/>
          </w:tcPr>
          <w:p w14:paraId="6666974E" w14:textId="77777777" w:rsidR="001E7F9C" w:rsidRPr="001E7F9C" w:rsidRDefault="001E7F9C" w:rsidP="001E7F9C">
            <w:pPr>
              <w:widowControl w:val="0"/>
              <w:rPr>
                <w:sz w:val="16"/>
                <w:szCs w:val="16"/>
              </w:rPr>
            </w:pPr>
            <w:r w:rsidRPr="001E7F9C">
              <w:rPr>
                <w:sz w:val="16"/>
                <w:szCs w:val="16"/>
              </w:rPr>
              <w:t>01</w:t>
            </w:r>
          </w:p>
        </w:tc>
        <w:tc>
          <w:tcPr>
            <w:tcW w:w="475" w:type="dxa"/>
            <w:hideMark/>
          </w:tcPr>
          <w:p w14:paraId="08C77F18" w14:textId="77777777" w:rsidR="001E7F9C" w:rsidRPr="001E7F9C" w:rsidRDefault="001E7F9C" w:rsidP="001E7F9C">
            <w:pPr>
              <w:widowControl w:val="0"/>
              <w:rPr>
                <w:sz w:val="16"/>
                <w:szCs w:val="16"/>
              </w:rPr>
            </w:pPr>
            <w:r w:rsidRPr="001E7F9C">
              <w:rPr>
                <w:sz w:val="16"/>
                <w:szCs w:val="16"/>
              </w:rPr>
              <w:t>06</w:t>
            </w:r>
          </w:p>
        </w:tc>
        <w:tc>
          <w:tcPr>
            <w:tcW w:w="376" w:type="dxa"/>
            <w:hideMark/>
          </w:tcPr>
          <w:p w14:paraId="68637842" w14:textId="77777777" w:rsidR="001E7F9C" w:rsidRPr="001E7F9C" w:rsidRDefault="001E7F9C" w:rsidP="001E7F9C">
            <w:pPr>
              <w:widowControl w:val="0"/>
              <w:rPr>
                <w:sz w:val="16"/>
                <w:szCs w:val="16"/>
              </w:rPr>
            </w:pPr>
            <w:r w:rsidRPr="001E7F9C">
              <w:rPr>
                <w:sz w:val="16"/>
                <w:szCs w:val="16"/>
              </w:rPr>
              <w:t>17</w:t>
            </w:r>
          </w:p>
        </w:tc>
        <w:tc>
          <w:tcPr>
            <w:tcW w:w="376" w:type="dxa"/>
            <w:hideMark/>
          </w:tcPr>
          <w:p w14:paraId="4B097330" w14:textId="77777777" w:rsidR="001E7F9C" w:rsidRPr="001E7F9C" w:rsidRDefault="001E7F9C" w:rsidP="001E7F9C">
            <w:pPr>
              <w:widowControl w:val="0"/>
              <w:rPr>
                <w:sz w:val="16"/>
                <w:szCs w:val="16"/>
              </w:rPr>
            </w:pPr>
            <w:r w:rsidRPr="001E7F9C">
              <w:rPr>
                <w:sz w:val="16"/>
                <w:szCs w:val="16"/>
              </w:rPr>
              <w:t>0</w:t>
            </w:r>
          </w:p>
        </w:tc>
        <w:tc>
          <w:tcPr>
            <w:tcW w:w="461" w:type="dxa"/>
            <w:hideMark/>
          </w:tcPr>
          <w:p w14:paraId="4494D1E7" w14:textId="77777777" w:rsidR="001E7F9C" w:rsidRPr="001E7F9C" w:rsidRDefault="001E7F9C" w:rsidP="001E7F9C">
            <w:pPr>
              <w:widowControl w:val="0"/>
              <w:rPr>
                <w:sz w:val="16"/>
                <w:szCs w:val="16"/>
              </w:rPr>
            </w:pPr>
            <w:r w:rsidRPr="001E7F9C">
              <w:rPr>
                <w:sz w:val="16"/>
                <w:szCs w:val="16"/>
              </w:rPr>
              <w:t>02</w:t>
            </w:r>
          </w:p>
        </w:tc>
        <w:tc>
          <w:tcPr>
            <w:tcW w:w="646" w:type="dxa"/>
            <w:hideMark/>
          </w:tcPr>
          <w:p w14:paraId="1C45601D" w14:textId="77777777" w:rsidR="001E7F9C" w:rsidRPr="001E7F9C" w:rsidRDefault="001E7F9C" w:rsidP="001E7F9C">
            <w:pPr>
              <w:widowControl w:val="0"/>
              <w:rPr>
                <w:sz w:val="16"/>
                <w:szCs w:val="16"/>
              </w:rPr>
            </w:pPr>
            <w:r w:rsidRPr="001E7F9C">
              <w:rPr>
                <w:sz w:val="16"/>
                <w:szCs w:val="16"/>
              </w:rPr>
              <w:t>41110</w:t>
            </w:r>
          </w:p>
        </w:tc>
        <w:tc>
          <w:tcPr>
            <w:tcW w:w="534" w:type="dxa"/>
            <w:hideMark/>
          </w:tcPr>
          <w:p w14:paraId="2C85002B" w14:textId="77777777" w:rsidR="001E7F9C" w:rsidRPr="001E7F9C" w:rsidRDefault="001E7F9C" w:rsidP="001E7F9C">
            <w:pPr>
              <w:widowControl w:val="0"/>
              <w:rPr>
                <w:sz w:val="16"/>
                <w:szCs w:val="16"/>
              </w:rPr>
            </w:pPr>
            <w:r w:rsidRPr="001E7F9C">
              <w:rPr>
                <w:sz w:val="16"/>
                <w:szCs w:val="16"/>
              </w:rPr>
              <w:t>120</w:t>
            </w:r>
          </w:p>
        </w:tc>
        <w:tc>
          <w:tcPr>
            <w:tcW w:w="968" w:type="dxa"/>
            <w:noWrap/>
            <w:hideMark/>
          </w:tcPr>
          <w:p w14:paraId="05643DFA" w14:textId="77777777" w:rsidR="001E7F9C" w:rsidRPr="001E7F9C" w:rsidRDefault="001E7F9C" w:rsidP="001E7F9C">
            <w:pPr>
              <w:widowControl w:val="0"/>
              <w:rPr>
                <w:sz w:val="16"/>
                <w:szCs w:val="16"/>
              </w:rPr>
            </w:pPr>
            <w:r w:rsidRPr="001E7F9C">
              <w:rPr>
                <w:sz w:val="16"/>
                <w:szCs w:val="16"/>
              </w:rPr>
              <w:t>12 019,5</w:t>
            </w:r>
          </w:p>
        </w:tc>
        <w:tc>
          <w:tcPr>
            <w:tcW w:w="1087" w:type="dxa"/>
            <w:noWrap/>
            <w:hideMark/>
          </w:tcPr>
          <w:p w14:paraId="71AA56D1" w14:textId="77777777" w:rsidR="001E7F9C" w:rsidRPr="001E7F9C" w:rsidRDefault="001E7F9C" w:rsidP="001E7F9C">
            <w:pPr>
              <w:widowControl w:val="0"/>
              <w:rPr>
                <w:sz w:val="16"/>
                <w:szCs w:val="16"/>
              </w:rPr>
            </w:pPr>
            <w:r w:rsidRPr="001E7F9C">
              <w:rPr>
                <w:sz w:val="16"/>
                <w:szCs w:val="16"/>
              </w:rPr>
              <w:t>7 442,5</w:t>
            </w:r>
          </w:p>
        </w:tc>
        <w:tc>
          <w:tcPr>
            <w:tcW w:w="1047" w:type="dxa"/>
            <w:noWrap/>
            <w:hideMark/>
          </w:tcPr>
          <w:p w14:paraId="2ED17634" w14:textId="77777777" w:rsidR="001E7F9C" w:rsidRPr="001E7F9C" w:rsidRDefault="001E7F9C" w:rsidP="001E7F9C">
            <w:pPr>
              <w:widowControl w:val="0"/>
              <w:rPr>
                <w:sz w:val="16"/>
                <w:szCs w:val="16"/>
              </w:rPr>
            </w:pPr>
            <w:r w:rsidRPr="001E7F9C">
              <w:rPr>
                <w:sz w:val="16"/>
                <w:szCs w:val="16"/>
              </w:rPr>
              <w:t>7 442,5</w:t>
            </w:r>
          </w:p>
        </w:tc>
      </w:tr>
      <w:tr w:rsidR="001E7F9C" w:rsidRPr="001E7F9C" w14:paraId="72856114" w14:textId="77777777" w:rsidTr="00B35219">
        <w:trPr>
          <w:trHeight w:val="450"/>
        </w:trPr>
        <w:tc>
          <w:tcPr>
            <w:tcW w:w="2972" w:type="dxa"/>
            <w:hideMark/>
          </w:tcPr>
          <w:p w14:paraId="723DD57C" w14:textId="77777777" w:rsidR="001E7F9C" w:rsidRPr="001E7F9C" w:rsidRDefault="001E7F9C" w:rsidP="001E7F9C">
            <w:pPr>
              <w:widowControl w:val="0"/>
              <w:rPr>
                <w:i/>
                <w:iCs/>
                <w:sz w:val="16"/>
                <w:szCs w:val="16"/>
              </w:rPr>
            </w:pPr>
            <w:r w:rsidRPr="001E7F9C">
              <w:rPr>
                <w:i/>
                <w:iCs/>
                <w:sz w:val="16"/>
                <w:szCs w:val="16"/>
              </w:rPr>
              <w:t xml:space="preserve">Расходы на обеспечение выполнения функций органов местного самоуправления </w:t>
            </w:r>
          </w:p>
        </w:tc>
        <w:tc>
          <w:tcPr>
            <w:tcW w:w="376" w:type="dxa"/>
            <w:hideMark/>
          </w:tcPr>
          <w:p w14:paraId="4933D7FA" w14:textId="77777777" w:rsidR="001E7F9C" w:rsidRPr="001E7F9C" w:rsidRDefault="001E7F9C" w:rsidP="001E7F9C">
            <w:pPr>
              <w:widowControl w:val="0"/>
              <w:rPr>
                <w:i/>
                <w:iCs/>
                <w:sz w:val="16"/>
                <w:szCs w:val="16"/>
              </w:rPr>
            </w:pPr>
            <w:r w:rsidRPr="001E7F9C">
              <w:rPr>
                <w:i/>
                <w:iCs/>
                <w:sz w:val="16"/>
                <w:szCs w:val="16"/>
              </w:rPr>
              <w:t>01</w:t>
            </w:r>
          </w:p>
        </w:tc>
        <w:tc>
          <w:tcPr>
            <w:tcW w:w="475" w:type="dxa"/>
            <w:hideMark/>
          </w:tcPr>
          <w:p w14:paraId="64F17B3E" w14:textId="77777777" w:rsidR="001E7F9C" w:rsidRPr="001E7F9C" w:rsidRDefault="001E7F9C" w:rsidP="001E7F9C">
            <w:pPr>
              <w:widowControl w:val="0"/>
              <w:rPr>
                <w:i/>
                <w:iCs/>
                <w:sz w:val="16"/>
                <w:szCs w:val="16"/>
              </w:rPr>
            </w:pPr>
            <w:r w:rsidRPr="001E7F9C">
              <w:rPr>
                <w:i/>
                <w:iCs/>
                <w:sz w:val="16"/>
                <w:szCs w:val="16"/>
              </w:rPr>
              <w:t>06</w:t>
            </w:r>
          </w:p>
        </w:tc>
        <w:tc>
          <w:tcPr>
            <w:tcW w:w="376" w:type="dxa"/>
            <w:hideMark/>
          </w:tcPr>
          <w:p w14:paraId="1F11E92B" w14:textId="77777777" w:rsidR="001E7F9C" w:rsidRPr="001E7F9C" w:rsidRDefault="001E7F9C" w:rsidP="001E7F9C">
            <w:pPr>
              <w:widowControl w:val="0"/>
              <w:rPr>
                <w:sz w:val="16"/>
                <w:szCs w:val="16"/>
              </w:rPr>
            </w:pPr>
            <w:r w:rsidRPr="001E7F9C">
              <w:rPr>
                <w:sz w:val="16"/>
                <w:szCs w:val="16"/>
              </w:rPr>
              <w:t>17</w:t>
            </w:r>
          </w:p>
        </w:tc>
        <w:tc>
          <w:tcPr>
            <w:tcW w:w="376" w:type="dxa"/>
            <w:hideMark/>
          </w:tcPr>
          <w:p w14:paraId="0D2AE2D4" w14:textId="77777777" w:rsidR="001E7F9C" w:rsidRPr="001E7F9C" w:rsidRDefault="001E7F9C" w:rsidP="001E7F9C">
            <w:pPr>
              <w:widowControl w:val="0"/>
              <w:rPr>
                <w:sz w:val="16"/>
                <w:szCs w:val="16"/>
              </w:rPr>
            </w:pPr>
            <w:r w:rsidRPr="001E7F9C">
              <w:rPr>
                <w:sz w:val="16"/>
                <w:szCs w:val="16"/>
              </w:rPr>
              <w:t>0</w:t>
            </w:r>
          </w:p>
        </w:tc>
        <w:tc>
          <w:tcPr>
            <w:tcW w:w="461" w:type="dxa"/>
            <w:hideMark/>
          </w:tcPr>
          <w:p w14:paraId="414C8814" w14:textId="77777777" w:rsidR="001E7F9C" w:rsidRPr="001E7F9C" w:rsidRDefault="001E7F9C" w:rsidP="001E7F9C">
            <w:pPr>
              <w:widowControl w:val="0"/>
              <w:rPr>
                <w:sz w:val="16"/>
                <w:szCs w:val="16"/>
              </w:rPr>
            </w:pPr>
            <w:r w:rsidRPr="001E7F9C">
              <w:rPr>
                <w:sz w:val="16"/>
                <w:szCs w:val="16"/>
              </w:rPr>
              <w:t>02</w:t>
            </w:r>
          </w:p>
        </w:tc>
        <w:tc>
          <w:tcPr>
            <w:tcW w:w="646" w:type="dxa"/>
            <w:hideMark/>
          </w:tcPr>
          <w:p w14:paraId="300D2F6C" w14:textId="77777777" w:rsidR="001E7F9C" w:rsidRPr="001E7F9C" w:rsidRDefault="001E7F9C" w:rsidP="001E7F9C">
            <w:pPr>
              <w:widowControl w:val="0"/>
              <w:rPr>
                <w:sz w:val="16"/>
                <w:szCs w:val="16"/>
              </w:rPr>
            </w:pPr>
            <w:r w:rsidRPr="001E7F9C">
              <w:rPr>
                <w:sz w:val="16"/>
                <w:szCs w:val="16"/>
              </w:rPr>
              <w:t>41120</w:t>
            </w:r>
          </w:p>
        </w:tc>
        <w:tc>
          <w:tcPr>
            <w:tcW w:w="534" w:type="dxa"/>
            <w:hideMark/>
          </w:tcPr>
          <w:p w14:paraId="04E11901" w14:textId="77777777" w:rsidR="001E7F9C" w:rsidRPr="001E7F9C" w:rsidRDefault="001E7F9C" w:rsidP="001E7F9C">
            <w:pPr>
              <w:widowControl w:val="0"/>
              <w:rPr>
                <w:i/>
                <w:iCs/>
                <w:sz w:val="16"/>
                <w:szCs w:val="16"/>
              </w:rPr>
            </w:pPr>
            <w:r w:rsidRPr="001E7F9C">
              <w:rPr>
                <w:i/>
                <w:iCs/>
                <w:sz w:val="16"/>
                <w:szCs w:val="16"/>
              </w:rPr>
              <w:t> </w:t>
            </w:r>
          </w:p>
        </w:tc>
        <w:tc>
          <w:tcPr>
            <w:tcW w:w="968" w:type="dxa"/>
            <w:noWrap/>
            <w:hideMark/>
          </w:tcPr>
          <w:p w14:paraId="4A88FBE0" w14:textId="77777777" w:rsidR="001E7F9C" w:rsidRPr="001E7F9C" w:rsidRDefault="001E7F9C" w:rsidP="001E7F9C">
            <w:pPr>
              <w:widowControl w:val="0"/>
              <w:rPr>
                <w:sz w:val="16"/>
                <w:szCs w:val="16"/>
              </w:rPr>
            </w:pPr>
            <w:r w:rsidRPr="001E7F9C">
              <w:rPr>
                <w:sz w:val="16"/>
                <w:szCs w:val="16"/>
              </w:rPr>
              <w:t>716,4</w:t>
            </w:r>
          </w:p>
        </w:tc>
        <w:tc>
          <w:tcPr>
            <w:tcW w:w="1087" w:type="dxa"/>
            <w:noWrap/>
            <w:hideMark/>
          </w:tcPr>
          <w:p w14:paraId="0433A947" w14:textId="77777777" w:rsidR="001E7F9C" w:rsidRPr="001E7F9C" w:rsidRDefault="001E7F9C" w:rsidP="001E7F9C">
            <w:pPr>
              <w:widowControl w:val="0"/>
              <w:rPr>
                <w:sz w:val="16"/>
                <w:szCs w:val="16"/>
              </w:rPr>
            </w:pPr>
            <w:r w:rsidRPr="001E7F9C">
              <w:rPr>
                <w:sz w:val="16"/>
                <w:szCs w:val="16"/>
              </w:rPr>
              <w:t>291,9</w:t>
            </w:r>
          </w:p>
        </w:tc>
        <w:tc>
          <w:tcPr>
            <w:tcW w:w="1047" w:type="dxa"/>
            <w:noWrap/>
            <w:hideMark/>
          </w:tcPr>
          <w:p w14:paraId="4CF1C7A8" w14:textId="77777777" w:rsidR="001E7F9C" w:rsidRPr="001E7F9C" w:rsidRDefault="001E7F9C" w:rsidP="001E7F9C">
            <w:pPr>
              <w:widowControl w:val="0"/>
              <w:rPr>
                <w:sz w:val="16"/>
                <w:szCs w:val="16"/>
              </w:rPr>
            </w:pPr>
            <w:r w:rsidRPr="001E7F9C">
              <w:rPr>
                <w:sz w:val="16"/>
                <w:szCs w:val="16"/>
              </w:rPr>
              <w:t>300,7</w:t>
            </w:r>
          </w:p>
        </w:tc>
      </w:tr>
      <w:tr w:rsidR="001E7F9C" w:rsidRPr="001E7F9C" w14:paraId="207D206E" w14:textId="77777777" w:rsidTr="00B35219">
        <w:trPr>
          <w:trHeight w:val="900"/>
        </w:trPr>
        <w:tc>
          <w:tcPr>
            <w:tcW w:w="2972" w:type="dxa"/>
            <w:hideMark/>
          </w:tcPr>
          <w:p w14:paraId="01EA2F6F" w14:textId="77777777" w:rsidR="001E7F9C" w:rsidRPr="001E7F9C" w:rsidRDefault="001E7F9C" w:rsidP="001E7F9C">
            <w:pPr>
              <w:widowControl w:val="0"/>
              <w:rPr>
                <w:sz w:val="16"/>
                <w:szCs w:val="16"/>
              </w:rPr>
            </w:pPr>
            <w:r w:rsidRPr="001E7F9C">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76" w:type="dxa"/>
            <w:hideMark/>
          </w:tcPr>
          <w:p w14:paraId="102A6FD9" w14:textId="77777777" w:rsidR="001E7F9C" w:rsidRPr="001E7F9C" w:rsidRDefault="001E7F9C" w:rsidP="001E7F9C">
            <w:pPr>
              <w:widowControl w:val="0"/>
              <w:rPr>
                <w:sz w:val="16"/>
                <w:szCs w:val="16"/>
              </w:rPr>
            </w:pPr>
            <w:r w:rsidRPr="001E7F9C">
              <w:rPr>
                <w:sz w:val="16"/>
                <w:szCs w:val="16"/>
              </w:rPr>
              <w:t>01</w:t>
            </w:r>
          </w:p>
        </w:tc>
        <w:tc>
          <w:tcPr>
            <w:tcW w:w="475" w:type="dxa"/>
            <w:hideMark/>
          </w:tcPr>
          <w:p w14:paraId="471185FD" w14:textId="77777777" w:rsidR="001E7F9C" w:rsidRPr="001E7F9C" w:rsidRDefault="001E7F9C" w:rsidP="001E7F9C">
            <w:pPr>
              <w:widowControl w:val="0"/>
              <w:rPr>
                <w:sz w:val="16"/>
                <w:szCs w:val="16"/>
              </w:rPr>
            </w:pPr>
            <w:r w:rsidRPr="001E7F9C">
              <w:rPr>
                <w:sz w:val="16"/>
                <w:szCs w:val="16"/>
              </w:rPr>
              <w:t>06</w:t>
            </w:r>
          </w:p>
        </w:tc>
        <w:tc>
          <w:tcPr>
            <w:tcW w:w="376" w:type="dxa"/>
            <w:hideMark/>
          </w:tcPr>
          <w:p w14:paraId="064E278F" w14:textId="77777777" w:rsidR="001E7F9C" w:rsidRPr="001E7F9C" w:rsidRDefault="001E7F9C" w:rsidP="001E7F9C">
            <w:pPr>
              <w:widowControl w:val="0"/>
              <w:rPr>
                <w:sz w:val="16"/>
                <w:szCs w:val="16"/>
              </w:rPr>
            </w:pPr>
            <w:r w:rsidRPr="001E7F9C">
              <w:rPr>
                <w:sz w:val="16"/>
                <w:szCs w:val="16"/>
              </w:rPr>
              <w:t>17</w:t>
            </w:r>
          </w:p>
        </w:tc>
        <w:tc>
          <w:tcPr>
            <w:tcW w:w="376" w:type="dxa"/>
            <w:hideMark/>
          </w:tcPr>
          <w:p w14:paraId="7F505AF5" w14:textId="77777777" w:rsidR="001E7F9C" w:rsidRPr="001E7F9C" w:rsidRDefault="001E7F9C" w:rsidP="001E7F9C">
            <w:pPr>
              <w:widowControl w:val="0"/>
              <w:rPr>
                <w:sz w:val="16"/>
                <w:szCs w:val="16"/>
              </w:rPr>
            </w:pPr>
            <w:r w:rsidRPr="001E7F9C">
              <w:rPr>
                <w:sz w:val="16"/>
                <w:szCs w:val="16"/>
              </w:rPr>
              <w:t>0</w:t>
            </w:r>
          </w:p>
        </w:tc>
        <w:tc>
          <w:tcPr>
            <w:tcW w:w="461" w:type="dxa"/>
            <w:hideMark/>
          </w:tcPr>
          <w:p w14:paraId="48BE6A2E" w14:textId="77777777" w:rsidR="001E7F9C" w:rsidRPr="001E7F9C" w:rsidRDefault="001E7F9C" w:rsidP="001E7F9C">
            <w:pPr>
              <w:widowControl w:val="0"/>
              <w:rPr>
                <w:sz w:val="16"/>
                <w:szCs w:val="16"/>
              </w:rPr>
            </w:pPr>
            <w:r w:rsidRPr="001E7F9C">
              <w:rPr>
                <w:sz w:val="16"/>
                <w:szCs w:val="16"/>
              </w:rPr>
              <w:t>02</w:t>
            </w:r>
          </w:p>
        </w:tc>
        <w:tc>
          <w:tcPr>
            <w:tcW w:w="646" w:type="dxa"/>
            <w:hideMark/>
          </w:tcPr>
          <w:p w14:paraId="4BFC463E" w14:textId="77777777" w:rsidR="001E7F9C" w:rsidRPr="001E7F9C" w:rsidRDefault="001E7F9C" w:rsidP="001E7F9C">
            <w:pPr>
              <w:widowControl w:val="0"/>
              <w:rPr>
                <w:sz w:val="16"/>
                <w:szCs w:val="16"/>
              </w:rPr>
            </w:pPr>
            <w:r w:rsidRPr="001E7F9C">
              <w:rPr>
                <w:sz w:val="16"/>
                <w:szCs w:val="16"/>
              </w:rPr>
              <w:t>41120</w:t>
            </w:r>
          </w:p>
        </w:tc>
        <w:tc>
          <w:tcPr>
            <w:tcW w:w="534" w:type="dxa"/>
            <w:hideMark/>
          </w:tcPr>
          <w:p w14:paraId="281FA911" w14:textId="77777777" w:rsidR="001E7F9C" w:rsidRPr="001E7F9C" w:rsidRDefault="001E7F9C" w:rsidP="001E7F9C">
            <w:pPr>
              <w:widowControl w:val="0"/>
              <w:rPr>
                <w:sz w:val="16"/>
                <w:szCs w:val="16"/>
              </w:rPr>
            </w:pPr>
            <w:r w:rsidRPr="001E7F9C">
              <w:rPr>
                <w:sz w:val="16"/>
                <w:szCs w:val="16"/>
              </w:rPr>
              <w:t>100</w:t>
            </w:r>
          </w:p>
        </w:tc>
        <w:tc>
          <w:tcPr>
            <w:tcW w:w="968" w:type="dxa"/>
            <w:noWrap/>
            <w:hideMark/>
          </w:tcPr>
          <w:p w14:paraId="61A5C445" w14:textId="77777777" w:rsidR="001E7F9C" w:rsidRPr="001E7F9C" w:rsidRDefault="001E7F9C" w:rsidP="001E7F9C">
            <w:pPr>
              <w:widowControl w:val="0"/>
              <w:rPr>
                <w:sz w:val="16"/>
                <w:szCs w:val="16"/>
              </w:rPr>
            </w:pPr>
            <w:r w:rsidRPr="001E7F9C">
              <w:rPr>
                <w:sz w:val="16"/>
                <w:szCs w:val="16"/>
              </w:rPr>
              <w:t>83,2</w:t>
            </w:r>
          </w:p>
        </w:tc>
        <w:tc>
          <w:tcPr>
            <w:tcW w:w="1087" w:type="dxa"/>
            <w:noWrap/>
            <w:hideMark/>
          </w:tcPr>
          <w:p w14:paraId="2F6775C4" w14:textId="77777777" w:rsidR="001E7F9C" w:rsidRPr="001E7F9C" w:rsidRDefault="001E7F9C" w:rsidP="001E7F9C">
            <w:pPr>
              <w:widowControl w:val="0"/>
              <w:rPr>
                <w:sz w:val="16"/>
                <w:szCs w:val="16"/>
              </w:rPr>
            </w:pPr>
            <w:r w:rsidRPr="001E7F9C">
              <w:rPr>
                <w:sz w:val="16"/>
                <w:szCs w:val="16"/>
              </w:rPr>
              <w:t>15,0</w:t>
            </w:r>
          </w:p>
        </w:tc>
        <w:tc>
          <w:tcPr>
            <w:tcW w:w="1047" w:type="dxa"/>
            <w:noWrap/>
            <w:hideMark/>
          </w:tcPr>
          <w:p w14:paraId="2F1DACDB" w14:textId="77777777" w:rsidR="001E7F9C" w:rsidRPr="001E7F9C" w:rsidRDefault="001E7F9C" w:rsidP="001E7F9C">
            <w:pPr>
              <w:widowControl w:val="0"/>
              <w:rPr>
                <w:sz w:val="16"/>
                <w:szCs w:val="16"/>
              </w:rPr>
            </w:pPr>
            <w:r w:rsidRPr="001E7F9C">
              <w:rPr>
                <w:sz w:val="16"/>
                <w:szCs w:val="16"/>
              </w:rPr>
              <w:t>15,0</w:t>
            </w:r>
          </w:p>
        </w:tc>
      </w:tr>
      <w:tr w:rsidR="001E7F9C" w:rsidRPr="001E7F9C" w14:paraId="480219D9" w14:textId="77777777" w:rsidTr="00B35219">
        <w:trPr>
          <w:trHeight w:val="450"/>
        </w:trPr>
        <w:tc>
          <w:tcPr>
            <w:tcW w:w="2972" w:type="dxa"/>
            <w:hideMark/>
          </w:tcPr>
          <w:p w14:paraId="7B51F1C0" w14:textId="77777777" w:rsidR="001E7F9C" w:rsidRPr="001E7F9C" w:rsidRDefault="001E7F9C" w:rsidP="001E7F9C">
            <w:pPr>
              <w:widowControl w:val="0"/>
              <w:rPr>
                <w:sz w:val="16"/>
                <w:szCs w:val="16"/>
              </w:rPr>
            </w:pPr>
            <w:r w:rsidRPr="001E7F9C">
              <w:rPr>
                <w:sz w:val="16"/>
                <w:szCs w:val="16"/>
              </w:rPr>
              <w:t>Расходы на выплаты персоналу государственных (муниципальных) органов</w:t>
            </w:r>
          </w:p>
        </w:tc>
        <w:tc>
          <w:tcPr>
            <w:tcW w:w="376" w:type="dxa"/>
            <w:hideMark/>
          </w:tcPr>
          <w:p w14:paraId="11B45222" w14:textId="77777777" w:rsidR="001E7F9C" w:rsidRPr="001E7F9C" w:rsidRDefault="001E7F9C" w:rsidP="001E7F9C">
            <w:pPr>
              <w:widowControl w:val="0"/>
              <w:rPr>
                <w:sz w:val="16"/>
                <w:szCs w:val="16"/>
              </w:rPr>
            </w:pPr>
            <w:r w:rsidRPr="001E7F9C">
              <w:rPr>
                <w:sz w:val="16"/>
                <w:szCs w:val="16"/>
              </w:rPr>
              <w:t>01</w:t>
            </w:r>
          </w:p>
        </w:tc>
        <w:tc>
          <w:tcPr>
            <w:tcW w:w="475" w:type="dxa"/>
            <w:hideMark/>
          </w:tcPr>
          <w:p w14:paraId="4DBF8DBC" w14:textId="77777777" w:rsidR="001E7F9C" w:rsidRPr="001E7F9C" w:rsidRDefault="001E7F9C" w:rsidP="001E7F9C">
            <w:pPr>
              <w:widowControl w:val="0"/>
              <w:rPr>
                <w:sz w:val="16"/>
                <w:szCs w:val="16"/>
              </w:rPr>
            </w:pPr>
            <w:r w:rsidRPr="001E7F9C">
              <w:rPr>
                <w:sz w:val="16"/>
                <w:szCs w:val="16"/>
              </w:rPr>
              <w:t>06</w:t>
            </w:r>
          </w:p>
        </w:tc>
        <w:tc>
          <w:tcPr>
            <w:tcW w:w="376" w:type="dxa"/>
            <w:hideMark/>
          </w:tcPr>
          <w:p w14:paraId="48AD45A8" w14:textId="77777777" w:rsidR="001E7F9C" w:rsidRPr="001E7F9C" w:rsidRDefault="001E7F9C" w:rsidP="001E7F9C">
            <w:pPr>
              <w:widowControl w:val="0"/>
              <w:rPr>
                <w:sz w:val="16"/>
                <w:szCs w:val="16"/>
              </w:rPr>
            </w:pPr>
            <w:r w:rsidRPr="001E7F9C">
              <w:rPr>
                <w:sz w:val="16"/>
                <w:szCs w:val="16"/>
              </w:rPr>
              <w:t>17</w:t>
            </w:r>
          </w:p>
        </w:tc>
        <w:tc>
          <w:tcPr>
            <w:tcW w:w="376" w:type="dxa"/>
            <w:hideMark/>
          </w:tcPr>
          <w:p w14:paraId="3A560823" w14:textId="77777777" w:rsidR="001E7F9C" w:rsidRPr="001E7F9C" w:rsidRDefault="001E7F9C" w:rsidP="001E7F9C">
            <w:pPr>
              <w:widowControl w:val="0"/>
              <w:rPr>
                <w:sz w:val="16"/>
                <w:szCs w:val="16"/>
              </w:rPr>
            </w:pPr>
            <w:r w:rsidRPr="001E7F9C">
              <w:rPr>
                <w:sz w:val="16"/>
                <w:szCs w:val="16"/>
              </w:rPr>
              <w:t>0</w:t>
            </w:r>
          </w:p>
        </w:tc>
        <w:tc>
          <w:tcPr>
            <w:tcW w:w="461" w:type="dxa"/>
            <w:hideMark/>
          </w:tcPr>
          <w:p w14:paraId="1182F2D8" w14:textId="77777777" w:rsidR="001E7F9C" w:rsidRPr="001E7F9C" w:rsidRDefault="001E7F9C" w:rsidP="001E7F9C">
            <w:pPr>
              <w:widowControl w:val="0"/>
              <w:rPr>
                <w:sz w:val="16"/>
                <w:szCs w:val="16"/>
              </w:rPr>
            </w:pPr>
            <w:r w:rsidRPr="001E7F9C">
              <w:rPr>
                <w:sz w:val="16"/>
                <w:szCs w:val="16"/>
              </w:rPr>
              <w:t>02</w:t>
            </w:r>
          </w:p>
        </w:tc>
        <w:tc>
          <w:tcPr>
            <w:tcW w:w="646" w:type="dxa"/>
            <w:hideMark/>
          </w:tcPr>
          <w:p w14:paraId="67AB10EC" w14:textId="77777777" w:rsidR="001E7F9C" w:rsidRPr="001E7F9C" w:rsidRDefault="001E7F9C" w:rsidP="001E7F9C">
            <w:pPr>
              <w:widowControl w:val="0"/>
              <w:rPr>
                <w:sz w:val="16"/>
                <w:szCs w:val="16"/>
              </w:rPr>
            </w:pPr>
            <w:r w:rsidRPr="001E7F9C">
              <w:rPr>
                <w:sz w:val="16"/>
                <w:szCs w:val="16"/>
              </w:rPr>
              <w:t>41120</w:t>
            </w:r>
          </w:p>
        </w:tc>
        <w:tc>
          <w:tcPr>
            <w:tcW w:w="534" w:type="dxa"/>
            <w:hideMark/>
          </w:tcPr>
          <w:p w14:paraId="28B52060" w14:textId="77777777" w:rsidR="001E7F9C" w:rsidRPr="001E7F9C" w:rsidRDefault="001E7F9C" w:rsidP="001E7F9C">
            <w:pPr>
              <w:widowControl w:val="0"/>
              <w:rPr>
                <w:sz w:val="16"/>
                <w:szCs w:val="16"/>
              </w:rPr>
            </w:pPr>
            <w:r w:rsidRPr="001E7F9C">
              <w:rPr>
                <w:sz w:val="16"/>
                <w:szCs w:val="16"/>
              </w:rPr>
              <w:t>120</w:t>
            </w:r>
          </w:p>
        </w:tc>
        <w:tc>
          <w:tcPr>
            <w:tcW w:w="968" w:type="dxa"/>
            <w:noWrap/>
            <w:hideMark/>
          </w:tcPr>
          <w:p w14:paraId="47A7D944" w14:textId="77777777" w:rsidR="001E7F9C" w:rsidRPr="001E7F9C" w:rsidRDefault="001E7F9C" w:rsidP="001E7F9C">
            <w:pPr>
              <w:widowControl w:val="0"/>
              <w:rPr>
                <w:sz w:val="16"/>
                <w:szCs w:val="16"/>
              </w:rPr>
            </w:pPr>
            <w:r w:rsidRPr="001E7F9C">
              <w:rPr>
                <w:sz w:val="16"/>
                <w:szCs w:val="16"/>
              </w:rPr>
              <w:t>83,2</w:t>
            </w:r>
          </w:p>
        </w:tc>
        <w:tc>
          <w:tcPr>
            <w:tcW w:w="1087" w:type="dxa"/>
            <w:noWrap/>
            <w:hideMark/>
          </w:tcPr>
          <w:p w14:paraId="0D46F01B" w14:textId="77777777" w:rsidR="001E7F9C" w:rsidRPr="001E7F9C" w:rsidRDefault="001E7F9C" w:rsidP="001E7F9C">
            <w:pPr>
              <w:widowControl w:val="0"/>
              <w:rPr>
                <w:sz w:val="16"/>
                <w:szCs w:val="16"/>
              </w:rPr>
            </w:pPr>
            <w:r w:rsidRPr="001E7F9C">
              <w:rPr>
                <w:sz w:val="16"/>
                <w:szCs w:val="16"/>
              </w:rPr>
              <w:t>15,0</w:t>
            </w:r>
          </w:p>
        </w:tc>
        <w:tc>
          <w:tcPr>
            <w:tcW w:w="1047" w:type="dxa"/>
            <w:noWrap/>
            <w:hideMark/>
          </w:tcPr>
          <w:p w14:paraId="7575EC95" w14:textId="77777777" w:rsidR="001E7F9C" w:rsidRPr="001E7F9C" w:rsidRDefault="001E7F9C" w:rsidP="001E7F9C">
            <w:pPr>
              <w:widowControl w:val="0"/>
              <w:rPr>
                <w:sz w:val="16"/>
                <w:szCs w:val="16"/>
              </w:rPr>
            </w:pPr>
            <w:r w:rsidRPr="001E7F9C">
              <w:rPr>
                <w:sz w:val="16"/>
                <w:szCs w:val="16"/>
              </w:rPr>
              <w:t>15,0</w:t>
            </w:r>
          </w:p>
        </w:tc>
      </w:tr>
      <w:tr w:rsidR="001E7F9C" w:rsidRPr="001E7F9C" w14:paraId="3988962A" w14:textId="77777777" w:rsidTr="00B35219">
        <w:trPr>
          <w:trHeight w:val="450"/>
        </w:trPr>
        <w:tc>
          <w:tcPr>
            <w:tcW w:w="2972" w:type="dxa"/>
            <w:hideMark/>
          </w:tcPr>
          <w:p w14:paraId="13A66E47" w14:textId="77777777" w:rsidR="001E7F9C" w:rsidRPr="001E7F9C" w:rsidRDefault="001E7F9C" w:rsidP="001E7F9C">
            <w:pPr>
              <w:widowControl w:val="0"/>
              <w:rPr>
                <w:sz w:val="16"/>
                <w:szCs w:val="16"/>
              </w:rPr>
            </w:pPr>
            <w:r w:rsidRPr="001E7F9C">
              <w:rPr>
                <w:sz w:val="16"/>
                <w:szCs w:val="16"/>
              </w:rPr>
              <w:t>Закупка товаров, работ и услуг для обеспечения государственных (муниципальных) нужд</w:t>
            </w:r>
          </w:p>
        </w:tc>
        <w:tc>
          <w:tcPr>
            <w:tcW w:w="376" w:type="dxa"/>
            <w:hideMark/>
          </w:tcPr>
          <w:p w14:paraId="72E16877" w14:textId="77777777" w:rsidR="001E7F9C" w:rsidRPr="001E7F9C" w:rsidRDefault="001E7F9C" w:rsidP="001E7F9C">
            <w:pPr>
              <w:widowControl w:val="0"/>
              <w:rPr>
                <w:sz w:val="16"/>
                <w:szCs w:val="16"/>
              </w:rPr>
            </w:pPr>
            <w:r w:rsidRPr="001E7F9C">
              <w:rPr>
                <w:sz w:val="16"/>
                <w:szCs w:val="16"/>
              </w:rPr>
              <w:t>01</w:t>
            </w:r>
          </w:p>
        </w:tc>
        <w:tc>
          <w:tcPr>
            <w:tcW w:w="475" w:type="dxa"/>
            <w:hideMark/>
          </w:tcPr>
          <w:p w14:paraId="4C7192CB" w14:textId="77777777" w:rsidR="001E7F9C" w:rsidRPr="001E7F9C" w:rsidRDefault="001E7F9C" w:rsidP="001E7F9C">
            <w:pPr>
              <w:widowControl w:val="0"/>
              <w:rPr>
                <w:sz w:val="16"/>
                <w:szCs w:val="16"/>
              </w:rPr>
            </w:pPr>
            <w:r w:rsidRPr="001E7F9C">
              <w:rPr>
                <w:sz w:val="16"/>
                <w:szCs w:val="16"/>
              </w:rPr>
              <w:t>06</w:t>
            </w:r>
          </w:p>
        </w:tc>
        <w:tc>
          <w:tcPr>
            <w:tcW w:w="376" w:type="dxa"/>
            <w:hideMark/>
          </w:tcPr>
          <w:p w14:paraId="3C194F70" w14:textId="77777777" w:rsidR="001E7F9C" w:rsidRPr="001E7F9C" w:rsidRDefault="001E7F9C" w:rsidP="001E7F9C">
            <w:pPr>
              <w:widowControl w:val="0"/>
              <w:rPr>
                <w:sz w:val="16"/>
                <w:szCs w:val="16"/>
              </w:rPr>
            </w:pPr>
            <w:r w:rsidRPr="001E7F9C">
              <w:rPr>
                <w:sz w:val="16"/>
                <w:szCs w:val="16"/>
              </w:rPr>
              <w:t>17</w:t>
            </w:r>
          </w:p>
        </w:tc>
        <w:tc>
          <w:tcPr>
            <w:tcW w:w="376" w:type="dxa"/>
            <w:hideMark/>
          </w:tcPr>
          <w:p w14:paraId="32093F6D" w14:textId="77777777" w:rsidR="001E7F9C" w:rsidRPr="001E7F9C" w:rsidRDefault="001E7F9C" w:rsidP="001E7F9C">
            <w:pPr>
              <w:widowControl w:val="0"/>
              <w:rPr>
                <w:sz w:val="16"/>
                <w:szCs w:val="16"/>
              </w:rPr>
            </w:pPr>
            <w:r w:rsidRPr="001E7F9C">
              <w:rPr>
                <w:sz w:val="16"/>
                <w:szCs w:val="16"/>
              </w:rPr>
              <w:t>0</w:t>
            </w:r>
          </w:p>
        </w:tc>
        <w:tc>
          <w:tcPr>
            <w:tcW w:w="461" w:type="dxa"/>
            <w:hideMark/>
          </w:tcPr>
          <w:p w14:paraId="27D2F3DE" w14:textId="77777777" w:rsidR="001E7F9C" w:rsidRPr="001E7F9C" w:rsidRDefault="001E7F9C" w:rsidP="001E7F9C">
            <w:pPr>
              <w:widowControl w:val="0"/>
              <w:rPr>
                <w:sz w:val="16"/>
                <w:szCs w:val="16"/>
              </w:rPr>
            </w:pPr>
            <w:r w:rsidRPr="001E7F9C">
              <w:rPr>
                <w:sz w:val="16"/>
                <w:szCs w:val="16"/>
              </w:rPr>
              <w:t>02</w:t>
            </w:r>
          </w:p>
        </w:tc>
        <w:tc>
          <w:tcPr>
            <w:tcW w:w="646" w:type="dxa"/>
            <w:hideMark/>
          </w:tcPr>
          <w:p w14:paraId="62E2591F" w14:textId="77777777" w:rsidR="001E7F9C" w:rsidRPr="001E7F9C" w:rsidRDefault="001E7F9C" w:rsidP="001E7F9C">
            <w:pPr>
              <w:widowControl w:val="0"/>
              <w:rPr>
                <w:sz w:val="16"/>
                <w:szCs w:val="16"/>
              </w:rPr>
            </w:pPr>
            <w:r w:rsidRPr="001E7F9C">
              <w:rPr>
                <w:sz w:val="16"/>
                <w:szCs w:val="16"/>
              </w:rPr>
              <w:t>41120</w:t>
            </w:r>
          </w:p>
        </w:tc>
        <w:tc>
          <w:tcPr>
            <w:tcW w:w="534" w:type="dxa"/>
            <w:hideMark/>
          </w:tcPr>
          <w:p w14:paraId="2081F36C" w14:textId="77777777" w:rsidR="001E7F9C" w:rsidRPr="001E7F9C" w:rsidRDefault="001E7F9C" w:rsidP="001E7F9C">
            <w:pPr>
              <w:widowControl w:val="0"/>
              <w:rPr>
                <w:sz w:val="16"/>
                <w:szCs w:val="16"/>
              </w:rPr>
            </w:pPr>
            <w:r w:rsidRPr="001E7F9C">
              <w:rPr>
                <w:sz w:val="16"/>
                <w:szCs w:val="16"/>
              </w:rPr>
              <w:t>200</w:t>
            </w:r>
          </w:p>
        </w:tc>
        <w:tc>
          <w:tcPr>
            <w:tcW w:w="968" w:type="dxa"/>
            <w:noWrap/>
            <w:hideMark/>
          </w:tcPr>
          <w:p w14:paraId="3464450F" w14:textId="77777777" w:rsidR="001E7F9C" w:rsidRPr="001E7F9C" w:rsidRDefault="001E7F9C" w:rsidP="001E7F9C">
            <w:pPr>
              <w:widowControl w:val="0"/>
              <w:rPr>
                <w:sz w:val="16"/>
                <w:szCs w:val="16"/>
              </w:rPr>
            </w:pPr>
            <w:r w:rsidRPr="001E7F9C">
              <w:rPr>
                <w:sz w:val="16"/>
                <w:szCs w:val="16"/>
              </w:rPr>
              <w:t>627,6</w:t>
            </w:r>
          </w:p>
        </w:tc>
        <w:tc>
          <w:tcPr>
            <w:tcW w:w="1087" w:type="dxa"/>
            <w:noWrap/>
            <w:hideMark/>
          </w:tcPr>
          <w:p w14:paraId="05BA2D97" w14:textId="77777777" w:rsidR="001E7F9C" w:rsidRPr="001E7F9C" w:rsidRDefault="001E7F9C" w:rsidP="001E7F9C">
            <w:pPr>
              <w:widowControl w:val="0"/>
              <w:rPr>
                <w:sz w:val="16"/>
                <w:szCs w:val="16"/>
              </w:rPr>
            </w:pPr>
            <w:r w:rsidRPr="001E7F9C">
              <w:rPr>
                <w:sz w:val="16"/>
                <w:szCs w:val="16"/>
              </w:rPr>
              <w:t>241,2</w:t>
            </w:r>
          </w:p>
        </w:tc>
        <w:tc>
          <w:tcPr>
            <w:tcW w:w="1047" w:type="dxa"/>
            <w:noWrap/>
            <w:hideMark/>
          </w:tcPr>
          <w:p w14:paraId="5273A4DD" w14:textId="77777777" w:rsidR="001E7F9C" w:rsidRPr="001E7F9C" w:rsidRDefault="001E7F9C" w:rsidP="001E7F9C">
            <w:pPr>
              <w:widowControl w:val="0"/>
              <w:rPr>
                <w:sz w:val="16"/>
                <w:szCs w:val="16"/>
              </w:rPr>
            </w:pPr>
            <w:r w:rsidRPr="001E7F9C">
              <w:rPr>
                <w:sz w:val="16"/>
                <w:szCs w:val="16"/>
              </w:rPr>
              <w:t>250,0</w:t>
            </w:r>
          </w:p>
        </w:tc>
      </w:tr>
      <w:tr w:rsidR="001E7F9C" w:rsidRPr="001E7F9C" w14:paraId="45CA4553" w14:textId="77777777" w:rsidTr="00B35219">
        <w:trPr>
          <w:trHeight w:val="450"/>
        </w:trPr>
        <w:tc>
          <w:tcPr>
            <w:tcW w:w="2972" w:type="dxa"/>
            <w:hideMark/>
          </w:tcPr>
          <w:p w14:paraId="47F5A7F8" w14:textId="77777777" w:rsidR="001E7F9C" w:rsidRPr="001E7F9C" w:rsidRDefault="001E7F9C" w:rsidP="001E7F9C">
            <w:pPr>
              <w:widowControl w:val="0"/>
              <w:rPr>
                <w:sz w:val="16"/>
                <w:szCs w:val="16"/>
              </w:rPr>
            </w:pPr>
            <w:r w:rsidRPr="001E7F9C">
              <w:rPr>
                <w:sz w:val="16"/>
                <w:szCs w:val="16"/>
              </w:rPr>
              <w:t>Иные закупки товаров, работ и услуг для обеспечение государственных (муниципальных) нужд</w:t>
            </w:r>
          </w:p>
        </w:tc>
        <w:tc>
          <w:tcPr>
            <w:tcW w:w="376" w:type="dxa"/>
            <w:hideMark/>
          </w:tcPr>
          <w:p w14:paraId="36399F59" w14:textId="77777777" w:rsidR="001E7F9C" w:rsidRPr="001E7F9C" w:rsidRDefault="001E7F9C" w:rsidP="001E7F9C">
            <w:pPr>
              <w:widowControl w:val="0"/>
              <w:rPr>
                <w:sz w:val="16"/>
                <w:szCs w:val="16"/>
              </w:rPr>
            </w:pPr>
            <w:r w:rsidRPr="001E7F9C">
              <w:rPr>
                <w:sz w:val="16"/>
                <w:szCs w:val="16"/>
              </w:rPr>
              <w:t>01</w:t>
            </w:r>
          </w:p>
        </w:tc>
        <w:tc>
          <w:tcPr>
            <w:tcW w:w="475" w:type="dxa"/>
            <w:hideMark/>
          </w:tcPr>
          <w:p w14:paraId="5BA2F365" w14:textId="77777777" w:rsidR="001E7F9C" w:rsidRPr="001E7F9C" w:rsidRDefault="001E7F9C" w:rsidP="001E7F9C">
            <w:pPr>
              <w:widowControl w:val="0"/>
              <w:rPr>
                <w:sz w:val="16"/>
                <w:szCs w:val="16"/>
              </w:rPr>
            </w:pPr>
            <w:r w:rsidRPr="001E7F9C">
              <w:rPr>
                <w:sz w:val="16"/>
                <w:szCs w:val="16"/>
              </w:rPr>
              <w:t>06</w:t>
            </w:r>
          </w:p>
        </w:tc>
        <w:tc>
          <w:tcPr>
            <w:tcW w:w="376" w:type="dxa"/>
            <w:hideMark/>
          </w:tcPr>
          <w:p w14:paraId="15605045" w14:textId="77777777" w:rsidR="001E7F9C" w:rsidRPr="001E7F9C" w:rsidRDefault="001E7F9C" w:rsidP="001E7F9C">
            <w:pPr>
              <w:widowControl w:val="0"/>
              <w:rPr>
                <w:sz w:val="16"/>
                <w:szCs w:val="16"/>
              </w:rPr>
            </w:pPr>
            <w:r w:rsidRPr="001E7F9C">
              <w:rPr>
                <w:sz w:val="16"/>
                <w:szCs w:val="16"/>
              </w:rPr>
              <w:t>17</w:t>
            </w:r>
          </w:p>
        </w:tc>
        <w:tc>
          <w:tcPr>
            <w:tcW w:w="376" w:type="dxa"/>
            <w:hideMark/>
          </w:tcPr>
          <w:p w14:paraId="2AF43418" w14:textId="77777777" w:rsidR="001E7F9C" w:rsidRPr="001E7F9C" w:rsidRDefault="001E7F9C" w:rsidP="001E7F9C">
            <w:pPr>
              <w:widowControl w:val="0"/>
              <w:rPr>
                <w:sz w:val="16"/>
                <w:szCs w:val="16"/>
              </w:rPr>
            </w:pPr>
            <w:r w:rsidRPr="001E7F9C">
              <w:rPr>
                <w:sz w:val="16"/>
                <w:szCs w:val="16"/>
              </w:rPr>
              <w:t>0</w:t>
            </w:r>
          </w:p>
        </w:tc>
        <w:tc>
          <w:tcPr>
            <w:tcW w:w="461" w:type="dxa"/>
            <w:hideMark/>
          </w:tcPr>
          <w:p w14:paraId="757F4C11" w14:textId="77777777" w:rsidR="001E7F9C" w:rsidRPr="001E7F9C" w:rsidRDefault="001E7F9C" w:rsidP="001E7F9C">
            <w:pPr>
              <w:widowControl w:val="0"/>
              <w:rPr>
                <w:sz w:val="16"/>
                <w:szCs w:val="16"/>
              </w:rPr>
            </w:pPr>
            <w:r w:rsidRPr="001E7F9C">
              <w:rPr>
                <w:sz w:val="16"/>
                <w:szCs w:val="16"/>
              </w:rPr>
              <w:t>02</w:t>
            </w:r>
          </w:p>
        </w:tc>
        <w:tc>
          <w:tcPr>
            <w:tcW w:w="646" w:type="dxa"/>
            <w:hideMark/>
          </w:tcPr>
          <w:p w14:paraId="2F960FBA" w14:textId="77777777" w:rsidR="001E7F9C" w:rsidRPr="001E7F9C" w:rsidRDefault="001E7F9C" w:rsidP="001E7F9C">
            <w:pPr>
              <w:widowControl w:val="0"/>
              <w:rPr>
                <w:sz w:val="16"/>
                <w:szCs w:val="16"/>
              </w:rPr>
            </w:pPr>
            <w:r w:rsidRPr="001E7F9C">
              <w:rPr>
                <w:sz w:val="16"/>
                <w:szCs w:val="16"/>
              </w:rPr>
              <w:t>41120</w:t>
            </w:r>
          </w:p>
        </w:tc>
        <w:tc>
          <w:tcPr>
            <w:tcW w:w="534" w:type="dxa"/>
            <w:hideMark/>
          </w:tcPr>
          <w:p w14:paraId="2AE62D9C" w14:textId="77777777" w:rsidR="001E7F9C" w:rsidRPr="001E7F9C" w:rsidRDefault="001E7F9C" w:rsidP="001E7F9C">
            <w:pPr>
              <w:widowControl w:val="0"/>
              <w:rPr>
                <w:sz w:val="16"/>
                <w:szCs w:val="16"/>
              </w:rPr>
            </w:pPr>
            <w:r w:rsidRPr="001E7F9C">
              <w:rPr>
                <w:sz w:val="16"/>
                <w:szCs w:val="16"/>
              </w:rPr>
              <w:t>240</w:t>
            </w:r>
          </w:p>
        </w:tc>
        <w:tc>
          <w:tcPr>
            <w:tcW w:w="968" w:type="dxa"/>
            <w:noWrap/>
            <w:hideMark/>
          </w:tcPr>
          <w:p w14:paraId="5B7087BF" w14:textId="77777777" w:rsidR="001E7F9C" w:rsidRPr="001E7F9C" w:rsidRDefault="001E7F9C" w:rsidP="001E7F9C">
            <w:pPr>
              <w:widowControl w:val="0"/>
              <w:rPr>
                <w:sz w:val="16"/>
                <w:szCs w:val="16"/>
              </w:rPr>
            </w:pPr>
            <w:r w:rsidRPr="001E7F9C">
              <w:rPr>
                <w:sz w:val="16"/>
                <w:szCs w:val="16"/>
              </w:rPr>
              <w:t>627,6</w:t>
            </w:r>
          </w:p>
        </w:tc>
        <w:tc>
          <w:tcPr>
            <w:tcW w:w="1087" w:type="dxa"/>
            <w:noWrap/>
            <w:hideMark/>
          </w:tcPr>
          <w:p w14:paraId="07148E92" w14:textId="77777777" w:rsidR="001E7F9C" w:rsidRPr="001E7F9C" w:rsidRDefault="001E7F9C" w:rsidP="001E7F9C">
            <w:pPr>
              <w:widowControl w:val="0"/>
              <w:rPr>
                <w:sz w:val="16"/>
                <w:szCs w:val="16"/>
              </w:rPr>
            </w:pPr>
            <w:r w:rsidRPr="001E7F9C">
              <w:rPr>
                <w:sz w:val="16"/>
                <w:szCs w:val="16"/>
              </w:rPr>
              <w:t>241,2</w:t>
            </w:r>
          </w:p>
        </w:tc>
        <w:tc>
          <w:tcPr>
            <w:tcW w:w="1047" w:type="dxa"/>
            <w:noWrap/>
            <w:hideMark/>
          </w:tcPr>
          <w:p w14:paraId="3AAE24E5" w14:textId="77777777" w:rsidR="001E7F9C" w:rsidRPr="001E7F9C" w:rsidRDefault="001E7F9C" w:rsidP="001E7F9C">
            <w:pPr>
              <w:widowControl w:val="0"/>
              <w:rPr>
                <w:sz w:val="16"/>
                <w:szCs w:val="16"/>
              </w:rPr>
            </w:pPr>
            <w:r w:rsidRPr="001E7F9C">
              <w:rPr>
                <w:sz w:val="16"/>
                <w:szCs w:val="16"/>
              </w:rPr>
              <w:t>250,0</w:t>
            </w:r>
          </w:p>
        </w:tc>
      </w:tr>
      <w:tr w:rsidR="001E7F9C" w:rsidRPr="001E7F9C" w14:paraId="5052CED5" w14:textId="77777777" w:rsidTr="00B35219">
        <w:trPr>
          <w:trHeight w:val="315"/>
        </w:trPr>
        <w:tc>
          <w:tcPr>
            <w:tcW w:w="2972" w:type="dxa"/>
            <w:hideMark/>
          </w:tcPr>
          <w:p w14:paraId="7BD25CB6" w14:textId="77777777" w:rsidR="001E7F9C" w:rsidRPr="001E7F9C" w:rsidRDefault="001E7F9C" w:rsidP="001E7F9C">
            <w:pPr>
              <w:widowControl w:val="0"/>
              <w:rPr>
                <w:sz w:val="16"/>
                <w:szCs w:val="16"/>
              </w:rPr>
            </w:pPr>
            <w:r w:rsidRPr="001E7F9C">
              <w:rPr>
                <w:sz w:val="16"/>
                <w:szCs w:val="16"/>
              </w:rPr>
              <w:t>Иные бюджетные ассигнования</w:t>
            </w:r>
          </w:p>
        </w:tc>
        <w:tc>
          <w:tcPr>
            <w:tcW w:w="376" w:type="dxa"/>
            <w:hideMark/>
          </w:tcPr>
          <w:p w14:paraId="503BB0F8" w14:textId="77777777" w:rsidR="001E7F9C" w:rsidRPr="001E7F9C" w:rsidRDefault="001E7F9C" w:rsidP="001E7F9C">
            <w:pPr>
              <w:widowControl w:val="0"/>
              <w:rPr>
                <w:sz w:val="16"/>
                <w:szCs w:val="16"/>
              </w:rPr>
            </w:pPr>
            <w:r w:rsidRPr="001E7F9C">
              <w:rPr>
                <w:sz w:val="16"/>
                <w:szCs w:val="16"/>
              </w:rPr>
              <w:t>01</w:t>
            </w:r>
          </w:p>
        </w:tc>
        <w:tc>
          <w:tcPr>
            <w:tcW w:w="475" w:type="dxa"/>
            <w:hideMark/>
          </w:tcPr>
          <w:p w14:paraId="1D0107DE" w14:textId="77777777" w:rsidR="001E7F9C" w:rsidRPr="001E7F9C" w:rsidRDefault="001E7F9C" w:rsidP="001E7F9C">
            <w:pPr>
              <w:widowControl w:val="0"/>
              <w:rPr>
                <w:sz w:val="16"/>
                <w:szCs w:val="16"/>
              </w:rPr>
            </w:pPr>
            <w:r w:rsidRPr="001E7F9C">
              <w:rPr>
                <w:sz w:val="16"/>
                <w:szCs w:val="16"/>
              </w:rPr>
              <w:t>06</w:t>
            </w:r>
          </w:p>
        </w:tc>
        <w:tc>
          <w:tcPr>
            <w:tcW w:w="376" w:type="dxa"/>
            <w:hideMark/>
          </w:tcPr>
          <w:p w14:paraId="4B978718" w14:textId="77777777" w:rsidR="001E7F9C" w:rsidRPr="001E7F9C" w:rsidRDefault="001E7F9C" w:rsidP="001E7F9C">
            <w:pPr>
              <w:widowControl w:val="0"/>
              <w:rPr>
                <w:sz w:val="16"/>
                <w:szCs w:val="16"/>
              </w:rPr>
            </w:pPr>
            <w:r w:rsidRPr="001E7F9C">
              <w:rPr>
                <w:sz w:val="16"/>
                <w:szCs w:val="16"/>
              </w:rPr>
              <w:t>17</w:t>
            </w:r>
          </w:p>
        </w:tc>
        <w:tc>
          <w:tcPr>
            <w:tcW w:w="376" w:type="dxa"/>
            <w:hideMark/>
          </w:tcPr>
          <w:p w14:paraId="0F268D72" w14:textId="77777777" w:rsidR="001E7F9C" w:rsidRPr="001E7F9C" w:rsidRDefault="001E7F9C" w:rsidP="001E7F9C">
            <w:pPr>
              <w:widowControl w:val="0"/>
              <w:rPr>
                <w:sz w:val="16"/>
                <w:szCs w:val="16"/>
              </w:rPr>
            </w:pPr>
            <w:r w:rsidRPr="001E7F9C">
              <w:rPr>
                <w:sz w:val="16"/>
                <w:szCs w:val="16"/>
              </w:rPr>
              <w:t>0</w:t>
            </w:r>
          </w:p>
        </w:tc>
        <w:tc>
          <w:tcPr>
            <w:tcW w:w="461" w:type="dxa"/>
            <w:hideMark/>
          </w:tcPr>
          <w:p w14:paraId="550D0D34" w14:textId="77777777" w:rsidR="001E7F9C" w:rsidRPr="001E7F9C" w:rsidRDefault="001E7F9C" w:rsidP="001E7F9C">
            <w:pPr>
              <w:widowControl w:val="0"/>
              <w:rPr>
                <w:sz w:val="16"/>
                <w:szCs w:val="16"/>
              </w:rPr>
            </w:pPr>
            <w:r w:rsidRPr="001E7F9C">
              <w:rPr>
                <w:sz w:val="16"/>
                <w:szCs w:val="16"/>
              </w:rPr>
              <w:t>02</w:t>
            </w:r>
          </w:p>
        </w:tc>
        <w:tc>
          <w:tcPr>
            <w:tcW w:w="646" w:type="dxa"/>
            <w:hideMark/>
          </w:tcPr>
          <w:p w14:paraId="70C065F8" w14:textId="77777777" w:rsidR="001E7F9C" w:rsidRPr="001E7F9C" w:rsidRDefault="001E7F9C" w:rsidP="001E7F9C">
            <w:pPr>
              <w:widowControl w:val="0"/>
              <w:rPr>
                <w:sz w:val="16"/>
                <w:szCs w:val="16"/>
              </w:rPr>
            </w:pPr>
            <w:r w:rsidRPr="001E7F9C">
              <w:rPr>
                <w:sz w:val="16"/>
                <w:szCs w:val="16"/>
              </w:rPr>
              <w:t>41120</w:t>
            </w:r>
          </w:p>
        </w:tc>
        <w:tc>
          <w:tcPr>
            <w:tcW w:w="534" w:type="dxa"/>
            <w:hideMark/>
          </w:tcPr>
          <w:p w14:paraId="2014D262" w14:textId="77777777" w:rsidR="001E7F9C" w:rsidRPr="001E7F9C" w:rsidRDefault="001E7F9C" w:rsidP="001E7F9C">
            <w:pPr>
              <w:widowControl w:val="0"/>
              <w:rPr>
                <w:sz w:val="16"/>
                <w:szCs w:val="16"/>
              </w:rPr>
            </w:pPr>
            <w:r w:rsidRPr="001E7F9C">
              <w:rPr>
                <w:sz w:val="16"/>
                <w:szCs w:val="16"/>
              </w:rPr>
              <w:t>800</w:t>
            </w:r>
          </w:p>
        </w:tc>
        <w:tc>
          <w:tcPr>
            <w:tcW w:w="968" w:type="dxa"/>
            <w:noWrap/>
            <w:hideMark/>
          </w:tcPr>
          <w:p w14:paraId="59D7B3AB" w14:textId="77777777" w:rsidR="001E7F9C" w:rsidRPr="001E7F9C" w:rsidRDefault="001E7F9C" w:rsidP="001E7F9C">
            <w:pPr>
              <w:widowControl w:val="0"/>
              <w:rPr>
                <w:sz w:val="16"/>
                <w:szCs w:val="16"/>
              </w:rPr>
            </w:pPr>
            <w:r w:rsidRPr="001E7F9C">
              <w:rPr>
                <w:sz w:val="16"/>
                <w:szCs w:val="16"/>
              </w:rPr>
              <w:t>5,6</w:t>
            </w:r>
          </w:p>
        </w:tc>
        <w:tc>
          <w:tcPr>
            <w:tcW w:w="1087" w:type="dxa"/>
            <w:noWrap/>
            <w:hideMark/>
          </w:tcPr>
          <w:p w14:paraId="43149E8F" w14:textId="77777777" w:rsidR="001E7F9C" w:rsidRPr="001E7F9C" w:rsidRDefault="001E7F9C" w:rsidP="001E7F9C">
            <w:pPr>
              <w:widowControl w:val="0"/>
              <w:rPr>
                <w:sz w:val="16"/>
                <w:szCs w:val="16"/>
              </w:rPr>
            </w:pPr>
            <w:r w:rsidRPr="001E7F9C">
              <w:rPr>
                <w:sz w:val="16"/>
                <w:szCs w:val="16"/>
              </w:rPr>
              <w:t>35,7</w:t>
            </w:r>
          </w:p>
        </w:tc>
        <w:tc>
          <w:tcPr>
            <w:tcW w:w="1047" w:type="dxa"/>
            <w:noWrap/>
            <w:hideMark/>
          </w:tcPr>
          <w:p w14:paraId="09139BF6" w14:textId="77777777" w:rsidR="001E7F9C" w:rsidRPr="001E7F9C" w:rsidRDefault="001E7F9C" w:rsidP="001E7F9C">
            <w:pPr>
              <w:widowControl w:val="0"/>
              <w:rPr>
                <w:sz w:val="16"/>
                <w:szCs w:val="16"/>
              </w:rPr>
            </w:pPr>
            <w:r w:rsidRPr="001E7F9C">
              <w:rPr>
                <w:sz w:val="16"/>
                <w:szCs w:val="16"/>
              </w:rPr>
              <w:t>35,7</w:t>
            </w:r>
          </w:p>
        </w:tc>
      </w:tr>
      <w:tr w:rsidR="001E7F9C" w:rsidRPr="001E7F9C" w14:paraId="20E9208D" w14:textId="77777777" w:rsidTr="00B35219">
        <w:trPr>
          <w:trHeight w:val="315"/>
        </w:trPr>
        <w:tc>
          <w:tcPr>
            <w:tcW w:w="2972" w:type="dxa"/>
            <w:hideMark/>
          </w:tcPr>
          <w:p w14:paraId="13D5B080" w14:textId="77777777" w:rsidR="001E7F9C" w:rsidRPr="001E7F9C" w:rsidRDefault="001E7F9C" w:rsidP="001E7F9C">
            <w:pPr>
              <w:widowControl w:val="0"/>
              <w:rPr>
                <w:sz w:val="16"/>
                <w:szCs w:val="16"/>
              </w:rPr>
            </w:pPr>
            <w:r w:rsidRPr="001E7F9C">
              <w:rPr>
                <w:sz w:val="16"/>
                <w:szCs w:val="16"/>
              </w:rPr>
              <w:t>Уплата налогов, сборов и иных платежей</w:t>
            </w:r>
          </w:p>
        </w:tc>
        <w:tc>
          <w:tcPr>
            <w:tcW w:w="376" w:type="dxa"/>
            <w:hideMark/>
          </w:tcPr>
          <w:p w14:paraId="07E0E04A" w14:textId="77777777" w:rsidR="001E7F9C" w:rsidRPr="001E7F9C" w:rsidRDefault="001E7F9C" w:rsidP="001E7F9C">
            <w:pPr>
              <w:widowControl w:val="0"/>
              <w:rPr>
                <w:sz w:val="16"/>
                <w:szCs w:val="16"/>
              </w:rPr>
            </w:pPr>
            <w:r w:rsidRPr="001E7F9C">
              <w:rPr>
                <w:sz w:val="16"/>
                <w:szCs w:val="16"/>
              </w:rPr>
              <w:t>01</w:t>
            </w:r>
          </w:p>
        </w:tc>
        <w:tc>
          <w:tcPr>
            <w:tcW w:w="475" w:type="dxa"/>
            <w:hideMark/>
          </w:tcPr>
          <w:p w14:paraId="59093CCA" w14:textId="77777777" w:rsidR="001E7F9C" w:rsidRPr="001E7F9C" w:rsidRDefault="001E7F9C" w:rsidP="001E7F9C">
            <w:pPr>
              <w:widowControl w:val="0"/>
              <w:rPr>
                <w:sz w:val="16"/>
                <w:szCs w:val="16"/>
              </w:rPr>
            </w:pPr>
            <w:r w:rsidRPr="001E7F9C">
              <w:rPr>
                <w:sz w:val="16"/>
                <w:szCs w:val="16"/>
              </w:rPr>
              <w:t>06</w:t>
            </w:r>
          </w:p>
        </w:tc>
        <w:tc>
          <w:tcPr>
            <w:tcW w:w="376" w:type="dxa"/>
            <w:hideMark/>
          </w:tcPr>
          <w:p w14:paraId="526DFD47" w14:textId="77777777" w:rsidR="001E7F9C" w:rsidRPr="001E7F9C" w:rsidRDefault="001E7F9C" w:rsidP="001E7F9C">
            <w:pPr>
              <w:widowControl w:val="0"/>
              <w:rPr>
                <w:sz w:val="16"/>
                <w:szCs w:val="16"/>
              </w:rPr>
            </w:pPr>
            <w:r w:rsidRPr="001E7F9C">
              <w:rPr>
                <w:sz w:val="16"/>
                <w:szCs w:val="16"/>
              </w:rPr>
              <w:t>17</w:t>
            </w:r>
          </w:p>
        </w:tc>
        <w:tc>
          <w:tcPr>
            <w:tcW w:w="376" w:type="dxa"/>
            <w:hideMark/>
          </w:tcPr>
          <w:p w14:paraId="609A7C36" w14:textId="77777777" w:rsidR="001E7F9C" w:rsidRPr="001E7F9C" w:rsidRDefault="001E7F9C" w:rsidP="001E7F9C">
            <w:pPr>
              <w:widowControl w:val="0"/>
              <w:rPr>
                <w:sz w:val="16"/>
                <w:szCs w:val="16"/>
              </w:rPr>
            </w:pPr>
            <w:r w:rsidRPr="001E7F9C">
              <w:rPr>
                <w:sz w:val="16"/>
                <w:szCs w:val="16"/>
              </w:rPr>
              <w:t>0</w:t>
            </w:r>
          </w:p>
        </w:tc>
        <w:tc>
          <w:tcPr>
            <w:tcW w:w="461" w:type="dxa"/>
            <w:hideMark/>
          </w:tcPr>
          <w:p w14:paraId="219C0148" w14:textId="77777777" w:rsidR="001E7F9C" w:rsidRPr="001E7F9C" w:rsidRDefault="001E7F9C" w:rsidP="001E7F9C">
            <w:pPr>
              <w:widowControl w:val="0"/>
              <w:rPr>
                <w:sz w:val="16"/>
                <w:szCs w:val="16"/>
              </w:rPr>
            </w:pPr>
            <w:r w:rsidRPr="001E7F9C">
              <w:rPr>
                <w:sz w:val="16"/>
                <w:szCs w:val="16"/>
              </w:rPr>
              <w:t>02</w:t>
            </w:r>
          </w:p>
        </w:tc>
        <w:tc>
          <w:tcPr>
            <w:tcW w:w="646" w:type="dxa"/>
            <w:hideMark/>
          </w:tcPr>
          <w:p w14:paraId="78E9DC94" w14:textId="77777777" w:rsidR="001E7F9C" w:rsidRPr="001E7F9C" w:rsidRDefault="001E7F9C" w:rsidP="001E7F9C">
            <w:pPr>
              <w:widowControl w:val="0"/>
              <w:rPr>
                <w:sz w:val="16"/>
                <w:szCs w:val="16"/>
              </w:rPr>
            </w:pPr>
            <w:r w:rsidRPr="001E7F9C">
              <w:rPr>
                <w:sz w:val="16"/>
                <w:szCs w:val="16"/>
              </w:rPr>
              <w:t>41120</w:t>
            </w:r>
          </w:p>
        </w:tc>
        <w:tc>
          <w:tcPr>
            <w:tcW w:w="534" w:type="dxa"/>
            <w:hideMark/>
          </w:tcPr>
          <w:p w14:paraId="3EC00729" w14:textId="77777777" w:rsidR="001E7F9C" w:rsidRPr="001E7F9C" w:rsidRDefault="001E7F9C" w:rsidP="001E7F9C">
            <w:pPr>
              <w:widowControl w:val="0"/>
              <w:rPr>
                <w:sz w:val="16"/>
                <w:szCs w:val="16"/>
              </w:rPr>
            </w:pPr>
            <w:r w:rsidRPr="001E7F9C">
              <w:rPr>
                <w:sz w:val="16"/>
                <w:szCs w:val="16"/>
              </w:rPr>
              <w:t>850</w:t>
            </w:r>
          </w:p>
        </w:tc>
        <w:tc>
          <w:tcPr>
            <w:tcW w:w="968" w:type="dxa"/>
            <w:noWrap/>
            <w:hideMark/>
          </w:tcPr>
          <w:p w14:paraId="67DF9139" w14:textId="77777777" w:rsidR="001E7F9C" w:rsidRPr="001E7F9C" w:rsidRDefault="001E7F9C" w:rsidP="001E7F9C">
            <w:pPr>
              <w:widowControl w:val="0"/>
              <w:rPr>
                <w:sz w:val="16"/>
                <w:szCs w:val="16"/>
              </w:rPr>
            </w:pPr>
            <w:r w:rsidRPr="001E7F9C">
              <w:rPr>
                <w:sz w:val="16"/>
                <w:szCs w:val="16"/>
              </w:rPr>
              <w:t>5,6</w:t>
            </w:r>
          </w:p>
        </w:tc>
        <w:tc>
          <w:tcPr>
            <w:tcW w:w="1087" w:type="dxa"/>
            <w:noWrap/>
            <w:hideMark/>
          </w:tcPr>
          <w:p w14:paraId="06D3360A" w14:textId="77777777" w:rsidR="001E7F9C" w:rsidRPr="001E7F9C" w:rsidRDefault="001E7F9C" w:rsidP="001E7F9C">
            <w:pPr>
              <w:widowControl w:val="0"/>
              <w:rPr>
                <w:sz w:val="16"/>
                <w:szCs w:val="16"/>
              </w:rPr>
            </w:pPr>
            <w:r w:rsidRPr="001E7F9C">
              <w:rPr>
                <w:sz w:val="16"/>
                <w:szCs w:val="16"/>
              </w:rPr>
              <w:t>35,7</w:t>
            </w:r>
          </w:p>
        </w:tc>
        <w:tc>
          <w:tcPr>
            <w:tcW w:w="1047" w:type="dxa"/>
            <w:noWrap/>
            <w:hideMark/>
          </w:tcPr>
          <w:p w14:paraId="6FCCDA8C" w14:textId="77777777" w:rsidR="001E7F9C" w:rsidRPr="001E7F9C" w:rsidRDefault="001E7F9C" w:rsidP="001E7F9C">
            <w:pPr>
              <w:widowControl w:val="0"/>
              <w:rPr>
                <w:sz w:val="16"/>
                <w:szCs w:val="16"/>
              </w:rPr>
            </w:pPr>
            <w:r w:rsidRPr="001E7F9C">
              <w:rPr>
                <w:sz w:val="16"/>
                <w:szCs w:val="16"/>
              </w:rPr>
              <w:t>35,7</w:t>
            </w:r>
          </w:p>
        </w:tc>
      </w:tr>
      <w:tr w:rsidR="001E7F9C" w:rsidRPr="001E7F9C" w14:paraId="7D457BD3" w14:textId="77777777" w:rsidTr="00B35219">
        <w:trPr>
          <w:trHeight w:val="450"/>
        </w:trPr>
        <w:tc>
          <w:tcPr>
            <w:tcW w:w="2972" w:type="dxa"/>
            <w:hideMark/>
          </w:tcPr>
          <w:p w14:paraId="2A928615" w14:textId="77777777" w:rsidR="001E7F9C" w:rsidRPr="001E7F9C" w:rsidRDefault="001E7F9C" w:rsidP="001E7F9C">
            <w:pPr>
              <w:widowControl w:val="0"/>
              <w:rPr>
                <w:i/>
                <w:iCs/>
                <w:sz w:val="16"/>
                <w:szCs w:val="16"/>
              </w:rPr>
            </w:pPr>
            <w:proofErr w:type="spellStart"/>
            <w:r w:rsidRPr="001E7F9C">
              <w:rPr>
                <w:i/>
                <w:iCs/>
                <w:sz w:val="16"/>
                <w:szCs w:val="16"/>
              </w:rPr>
              <w:t>Cтимулирование</w:t>
            </w:r>
            <w:proofErr w:type="spellEnd"/>
            <w:r w:rsidRPr="001E7F9C">
              <w:rPr>
                <w:i/>
                <w:iCs/>
                <w:sz w:val="16"/>
                <w:szCs w:val="16"/>
              </w:rPr>
              <w:t xml:space="preserve"> применения специального налогового режима "Налог на профессиональный доход"</w:t>
            </w:r>
          </w:p>
        </w:tc>
        <w:tc>
          <w:tcPr>
            <w:tcW w:w="376" w:type="dxa"/>
            <w:hideMark/>
          </w:tcPr>
          <w:p w14:paraId="522EAAB2" w14:textId="77777777" w:rsidR="001E7F9C" w:rsidRPr="001E7F9C" w:rsidRDefault="001E7F9C" w:rsidP="001E7F9C">
            <w:pPr>
              <w:widowControl w:val="0"/>
              <w:rPr>
                <w:sz w:val="16"/>
                <w:szCs w:val="16"/>
              </w:rPr>
            </w:pPr>
            <w:r w:rsidRPr="001E7F9C">
              <w:rPr>
                <w:sz w:val="16"/>
                <w:szCs w:val="16"/>
              </w:rPr>
              <w:t>01</w:t>
            </w:r>
          </w:p>
        </w:tc>
        <w:tc>
          <w:tcPr>
            <w:tcW w:w="475" w:type="dxa"/>
            <w:hideMark/>
          </w:tcPr>
          <w:p w14:paraId="63574B0C" w14:textId="77777777" w:rsidR="001E7F9C" w:rsidRPr="001E7F9C" w:rsidRDefault="001E7F9C" w:rsidP="001E7F9C">
            <w:pPr>
              <w:widowControl w:val="0"/>
              <w:rPr>
                <w:sz w:val="16"/>
                <w:szCs w:val="16"/>
              </w:rPr>
            </w:pPr>
            <w:r w:rsidRPr="001E7F9C">
              <w:rPr>
                <w:sz w:val="16"/>
                <w:szCs w:val="16"/>
              </w:rPr>
              <w:t>06</w:t>
            </w:r>
          </w:p>
        </w:tc>
        <w:tc>
          <w:tcPr>
            <w:tcW w:w="376" w:type="dxa"/>
            <w:hideMark/>
          </w:tcPr>
          <w:p w14:paraId="26E70A24" w14:textId="77777777" w:rsidR="001E7F9C" w:rsidRPr="001E7F9C" w:rsidRDefault="001E7F9C" w:rsidP="001E7F9C">
            <w:pPr>
              <w:widowControl w:val="0"/>
              <w:rPr>
                <w:sz w:val="16"/>
                <w:szCs w:val="16"/>
              </w:rPr>
            </w:pPr>
            <w:r w:rsidRPr="001E7F9C">
              <w:rPr>
                <w:sz w:val="16"/>
                <w:szCs w:val="16"/>
              </w:rPr>
              <w:t>17</w:t>
            </w:r>
          </w:p>
        </w:tc>
        <w:tc>
          <w:tcPr>
            <w:tcW w:w="376" w:type="dxa"/>
            <w:hideMark/>
          </w:tcPr>
          <w:p w14:paraId="087CC772" w14:textId="77777777" w:rsidR="001E7F9C" w:rsidRPr="001E7F9C" w:rsidRDefault="001E7F9C" w:rsidP="001E7F9C">
            <w:pPr>
              <w:widowControl w:val="0"/>
              <w:rPr>
                <w:sz w:val="16"/>
                <w:szCs w:val="16"/>
              </w:rPr>
            </w:pPr>
            <w:r w:rsidRPr="001E7F9C">
              <w:rPr>
                <w:sz w:val="16"/>
                <w:szCs w:val="16"/>
              </w:rPr>
              <w:t>0</w:t>
            </w:r>
          </w:p>
        </w:tc>
        <w:tc>
          <w:tcPr>
            <w:tcW w:w="461" w:type="dxa"/>
            <w:hideMark/>
          </w:tcPr>
          <w:p w14:paraId="35FC1504" w14:textId="77777777" w:rsidR="001E7F9C" w:rsidRPr="001E7F9C" w:rsidRDefault="001E7F9C" w:rsidP="001E7F9C">
            <w:pPr>
              <w:widowControl w:val="0"/>
              <w:rPr>
                <w:sz w:val="16"/>
                <w:szCs w:val="16"/>
              </w:rPr>
            </w:pPr>
            <w:r w:rsidRPr="001E7F9C">
              <w:rPr>
                <w:sz w:val="16"/>
                <w:szCs w:val="16"/>
              </w:rPr>
              <w:t>02</w:t>
            </w:r>
          </w:p>
        </w:tc>
        <w:tc>
          <w:tcPr>
            <w:tcW w:w="646" w:type="dxa"/>
            <w:hideMark/>
          </w:tcPr>
          <w:p w14:paraId="22BF0190" w14:textId="77777777" w:rsidR="001E7F9C" w:rsidRPr="001E7F9C" w:rsidRDefault="001E7F9C" w:rsidP="001E7F9C">
            <w:pPr>
              <w:widowControl w:val="0"/>
              <w:rPr>
                <w:sz w:val="16"/>
                <w:szCs w:val="16"/>
              </w:rPr>
            </w:pPr>
            <w:r w:rsidRPr="001E7F9C">
              <w:rPr>
                <w:sz w:val="16"/>
                <w:szCs w:val="16"/>
              </w:rPr>
              <w:t>78050</w:t>
            </w:r>
          </w:p>
        </w:tc>
        <w:tc>
          <w:tcPr>
            <w:tcW w:w="534" w:type="dxa"/>
            <w:hideMark/>
          </w:tcPr>
          <w:p w14:paraId="14ABB341" w14:textId="77777777" w:rsidR="001E7F9C" w:rsidRPr="001E7F9C" w:rsidRDefault="001E7F9C" w:rsidP="001E7F9C">
            <w:pPr>
              <w:widowControl w:val="0"/>
              <w:rPr>
                <w:sz w:val="16"/>
                <w:szCs w:val="16"/>
              </w:rPr>
            </w:pPr>
            <w:r w:rsidRPr="001E7F9C">
              <w:rPr>
                <w:sz w:val="16"/>
                <w:szCs w:val="16"/>
              </w:rPr>
              <w:t> </w:t>
            </w:r>
          </w:p>
        </w:tc>
        <w:tc>
          <w:tcPr>
            <w:tcW w:w="968" w:type="dxa"/>
            <w:noWrap/>
            <w:hideMark/>
          </w:tcPr>
          <w:p w14:paraId="1A087219" w14:textId="77777777" w:rsidR="001E7F9C" w:rsidRPr="001E7F9C" w:rsidRDefault="001E7F9C" w:rsidP="001E7F9C">
            <w:pPr>
              <w:widowControl w:val="0"/>
              <w:rPr>
                <w:sz w:val="16"/>
                <w:szCs w:val="16"/>
              </w:rPr>
            </w:pPr>
            <w:r w:rsidRPr="001E7F9C">
              <w:rPr>
                <w:sz w:val="16"/>
                <w:szCs w:val="16"/>
              </w:rPr>
              <w:t>1 100,0</w:t>
            </w:r>
          </w:p>
        </w:tc>
        <w:tc>
          <w:tcPr>
            <w:tcW w:w="1087" w:type="dxa"/>
            <w:noWrap/>
            <w:hideMark/>
          </w:tcPr>
          <w:p w14:paraId="510DE65F" w14:textId="77777777" w:rsidR="001E7F9C" w:rsidRPr="001E7F9C" w:rsidRDefault="001E7F9C" w:rsidP="001E7F9C">
            <w:pPr>
              <w:widowControl w:val="0"/>
              <w:rPr>
                <w:sz w:val="16"/>
                <w:szCs w:val="16"/>
              </w:rPr>
            </w:pPr>
            <w:r w:rsidRPr="001E7F9C">
              <w:rPr>
                <w:sz w:val="16"/>
                <w:szCs w:val="16"/>
              </w:rPr>
              <w:t> </w:t>
            </w:r>
          </w:p>
        </w:tc>
        <w:tc>
          <w:tcPr>
            <w:tcW w:w="1047" w:type="dxa"/>
            <w:noWrap/>
            <w:hideMark/>
          </w:tcPr>
          <w:p w14:paraId="1D4BBAAF" w14:textId="77777777" w:rsidR="001E7F9C" w:rsidRPr="001E7F9C" w:rsidRDefault="001E7F9C" w:rsidP="001E7F9C">
            <w:pPr>
              <w:widowControl w:val="0"/>
              <w:rPr>
                <w:sz w:val="16"/>
                <w:szCs w:val="16"/>
              </w:rPr>
            </w:pPr>
            <w:r w:rsidRPr="001E7F9C">
              <w:rPr>
                <w:sz w:val="16"/>
                <w:szCs w:val="16"/>
              </w:rPr>
              <w:t> </w:t>
            </w:r>
          </w:p>
        </w:tc>
      </w:tr>
      <w:tr w:rsidR="001E7F9C" w:rsidRPr="001E7F9C" w14:paraId="333E0624" w14:textId="77777777" w:rsidTr="00B35219">
        <w:trPr>
          <w:trHeight w:val="900"/>
        </w:trPr>
        <w:tc>
          <w:tcPr>
            <w:tcW w:w="2972" w:type="dxa"/>
            <w:hideMark/>
          </w:tcPr>
          <w:p w14:paraId="6DAC4CF4" w14:textId="77777777" w:rsidR="001E7F9C" w:rsidRPr="001E7F9C" w:rsidRDefault="001E7F9C" w:rsidP="001E7F9C">
            <w:pPr>
              <w:widowControl w:val="0"/>
              <w:rPr>
                <w:sz w:val="16"/>
                <w:szCs w:val="16"/>
              </w:rPr>
            </w:pPr>
            <w:r w:rsidRPr="001E7F9C">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76" w:type="dxa"/>
            <w:hideMark/>
          </w:tcPr>
          <w:p w14:paraId="06111DDC" w14:textId="77777777" w:rsidR="001E7F9C" w:rsidRPr="001E7F9C" w:rsidRDefault="001E7F9C" w:rsidP="001E7F9C">
            <w:pPr>
              <w:widowControl w:val="0"/>
              <w:rPr>
                <w:sz w:val="16"/>
                <w:szCs w:val="16"/>
              </w:rPr>
            </w:pPr>
            <w:r w:rsidRPr="001E7F9C">
              <w:rPr>
                <w:sz w:val="16"/>
                <w:szCs w:val="16"/>
              </w:rPr>
              <w:t>01</w:t>
            </w:r>
          </w:p>
        </w:tc>
        <w:tc>
          <w:tcPr>
            <w:tcW w:w="475" w:type="dxa"/>
            <w:hideMark/>
          </w:tcPr>
          <w:p w14:paraId="59B34614" w14:textId="77777777" w:rsidR="001E7F9C" w:rsidRPr="001E7F9C" w:rsidRDefault="001E7F9C" w:rsidP="001E7F9C">
            <w:pPr>
              <w:widowControl w:val="0"/>
              <w:rPr>
                <w:sz w:val="16"/>
                <w:szCs w:val="16"/>
              </w:rPr>
            </w:pPr>
            <w:r w:rsidRPr="001E7F9C">
              <w:rPr>
                <w:sz w:val="16"/>
                <w:szCs w:val="16"/>
              </w:rPr>
              <w:t>06</w:t>
            </w:r>
          </w:p>
        </w:tc>
        <w:tc>
          <w:tcPr>
            <w:tcW w:w="376" w:type="dxa"/>
            <w:hideMark/>
          </w:tcPr>
          <w:p w14:paraId="4D946035" w14:textId="77777777" w:rsidR="001E7F9C" w:rsidRPr="001E7F9C" w:rsidRDefault="001E7F9C" w:rsidP="001E7F9C">
            <w:pPr>
              <w:widowControl w:val="0"/>
              <w:rPr>
                <w:sz w:val="16"/>
                <w:szCs w:val="16"/>
              </w:rPr>
            </w:pPr>
            <w:r w:rsidRPr="001E7F9C">
              <w:rPr>
                <w:sz w:val="16"/>
                <w:szCs w:val="16"/>
              </w:rPr>
              <w:t>17</w:t>
            </w:r>
          </w:p>
        </w:tc>
        <w:tc>
          <w:tcPr>
            <w:tcW w:w="376" w:type="dxa"/>
            <w:hideMark/>
          </w:tcPr>
          <w:p w14:paraId="503B9D28" w14:textId="77777777" w:rsidR="001E7F9C" w:rsidRPr="001E7F9C" w:rsidRDefault="001E7F9C" w:rsidP="001E7F9C">
            <w:pPr>
              <w:widowControl w:val="0"/>
              <w:rPr>
                <w:sz w:val="16"/>
                <w:szCs w:val="16"/>
              </w:rPr>
            </w:pPr>
            <w:r w:rsidRPr="001E7F9C">
              <w:rPr>
                <w:sz w:val="16"/>
                <w:szCs w:val="16"/>
              </w:rPr>
              <w:t>0</w:t>
            </w:r>
          </w:p>
        </w:tc>
        <w:tc>
          <w:tcPr>
            <w:tcW w:w="461" w:type="dxa"/>
            <w:hideMark/>
          </w:tcPr>
          <w:p w14:paraId="1A08E173" w14:textId="77777777" w:rsidR="001E7F9C" w:rsidRPr="001E7F9C" w:rsidRDefault="001E7F9C" w:rsidP="001E7F9C">
            <w:pPr>
              <w:widowControl w:val="0"/>
              <w:rPr>
                <w:sz w:val="16"/>
                <w:szCs w:val="16"/>
              </w:rPr>
            </w:pPr>
            <w:r w:rsidRPr="001E7F9C">
              <w:rPr>
                <w:sz w:val="16"/>
                <w:szCs w:val="16"/>
              </w:rPr>
              <w:t>02</w:t>
            </w:r>
          </w:p>
        </w:tc>
        <w:tc>
          <w:tcPr>
            <w:tcW w:w="646" w:type="dxa"/>
            <w:hideMark/>
          </w:tcPr>
          <w:p w14:paraId="61BDAB0D" w14:textId="77777777" w:rsidR="001E7F9C" w:rsidRPr="001E7F9C" w:rsidRDefault="001E7F9C" w:rsidP="001E7F9C">
            <w:pPr>
              <w:widowControl w:val="0"/>
              <w:rPr>
                <w:sz w:val="16"/>
                <w:szCs w:val="16"/>
              </w:rPr>
            </w:pPr>
            <w:r w:rsidRPr="001E7F9C">
              <w:rPr>
                <w:sz w:val="16"/>
                <w:szCs w:val="16"/>
              </w:rPr>
              <w:t>78050</w:t>
            </w:r>
          </w:p>
        </w:tc>
        <w:tc>
          <w:tcPr>
            <w:tcW w:w="534" w:type="dxa"/>
            <w:noWrap/>
            <w:hideMark/>
          </w:tcPr>
          <w:p w14:paraId="44580D5B" w14:textId="77777777" w:rsidR="001E7F9C" w:rsidRPr="001E7F9C" w:rsidRDefault="001E7F9C" w:rsidP="001E7F9C">
            <w:pPr>
              <w:widowControl w:val="0"/>
              <w:rPr>
                <w:sz w:val="16"/>
                <w:szCs w:val="16"/>
              </w:rPr>
            </w:pPr>
            <w:r w:rsidRPr="001E7F9C">
              <w:rPr>
                <w:sz w:val="16"/>
                <w:szCs w:val="16"/>
              </w:rPr>
              <w:t>100</w:t>
            </w:r>
          </w:p>
        </w:tc>
        <w:tc>
          <w:tcPr>
            <w:tcW w:w="968" w:type="dxa"/>
            <w:noWrap/>
            <w:hideMark/>
          </w:tcPr>
          <w:p w14:paraId="01052AAA" w14:textId="77777777" w:rsidR="001E7F9C" w:rsidRPr="001E7F9C" w:rsidRDefault="001E7F9C" w:rsidP="001E7F9C">
            <w:pPr>
              <w:widowControl w:val="0"/>
              <w:rPr>
                <w:sz w:val="16"/>
                <w:szCs w:val="16"/>
              </w:rPr>
            </w:pPr>
            <w:r w:rsidRPr="001E7F9C">
              <w:rPr>
                <w:sz w:val="16"/>
                <w:szCs w:val="16"/>
              </w:rPr>
              <w:t>1 000,0</w:t>
            </w:r>
          </w:p>
        </w:tc>
        <w:tc>
          <w:tcPr>
            <w:tcW w:w="1087" w:type="dxa"/>
            <w:noWrap/>
            <w:hideMark/>
          </w:tcPr>
          <w:p w14:paraId="3E425DA0" w14:textId="77777777" w:rsidR="001E7F9C" w:rsidRPr="001E7F9C" w:rsidRDefault="001E7F9C" w:rsidP="001E7F9C">
            <w:pPr>
              <w:widowControl w:val="0"/>
              <w:rPr>
                <w:sz w:val="16"/>
                <w:szCs w:val="16"/>
              </w:rPr>
            </w:pPr>
            <w:r w:rsidRPr="001E7F9C">
              <w:rPr>
                <w:sz w:val="16"/>
                <w:szCs w:val="16"/>
              </w:rPr>
              <w:t> </w:t>
            </w:r>
          </w:p>
        </w:tc>
        <w:tc>
          <w:tcPr>
            <w:tcW w:w="1047" w:type="dxa"/>
            <w:noWrap/>
            <w:hideMark/>
          </w:tcPr>
          <w:p w14:paraId="130EA0DD" w14:textId="77777777" w:rsidR="001E7F9C" w:rsidRPr="001E7F9C" w:rsidRDefault="001E7F9C" w:rsidP="001E7F9C">
            <w:pPr>
              <w:widowControl w:val="0"/>
              <w:rPr>
                <w:sz w:val="16"/>
                <w:szCs w:val="16"/>
              </w:rPr>
            </w:pPr>
            <w:r w:rsidRPr="001E7F9C">
              <w:rPr>
                <w:sz w:val="16"/>
                <w:szCs w:val="16"/>
              </w:rPr>
              <w:t> </w:t>
            </w:r>
          </w:p>
        </w:tc>
      </w:tr>
      <w:tr w:rsidR="001E7F9C" w:rsidRPr="001E7F9C" w14:paraId="49C4D703" w14:textId="77777777" w:rsidTr="00B35219">
        <w:trPr>
          <w:trHeight w:val="450"/>
        </w:trPr>
        <w:tc>
          <w:tcPr>
            <w:tcW w:w="2972" w:type="dxa"/>
            <w:hideMark/>
          </w:tcPr>
          <w:p w14:paraId="6D7E7455" w14:textId="77777777" w:rsidR="001E7F9C" w:rsidRPr="001E7F9C" w:rsidRDefault="001E7F9C" w:rsidP="001E7F9C">
            <w:pPr>
              <w:widowControl w:val="0"/>
              <w:rPr>
                <w:sz w:val="16"/>
                <w:szCs w:val="16"/>
              </w:rPr>
            </w:pPr>
            <w:r w:rsidRPr="001E7F9C">
              <w:rPr>
                <w:sz w:val="16"/>
                <w:szCs w:val="16"/>
              </w:rPr>
              <w:t>Расходы на выплаты персоналу государственных (муниципальных) органов</w:t>
            </w:r>
          </w:p>
        </w:tc>
        <w:tc>
          <w:tcPr>
            <w:tcW w:w="376" w:type="dxa"/>
            <w:hideMark/>
          </w:tcPr>
          <w:p w14:paraId="2741D83E" w14:textId="77777777" w:rsidR="001E7F9C" w:rsidRPr="001E7F9C" w:rsidRDefault="001E7F9C" w:rsidP="001E7F9C">
            <w:pPr>
              <w:widowControl w:val="0"/>
              <w:rPr>
                <w:sz w:val="16"/>
                <w:szCs w:val="16"/>
              </w:rPr>
            </w:pPr>
            <w:r w:rsidRPr="001E7F9C">
              <w:rPr>
                <w:sz w:val="16"/>
                <w:szCs w:val="16"/>
              </w:rPr>
              <w:t>01</w:t>
            </w:r>
          </w:p>
        </w:tc>
        <w:tc>
          <w:tcPr>
            <w:tcW w:w="475" w:type="dxa"/>
            <w:hideMark/>
          </w:tcPr>
          <w:p w14:paraId="241183A3" w14:textId="77777777" w:rsidR="001E7F9C" w:rsidRPr="001E7F9C" w:rsidRDefault="001E7F9C" w:rsidP="001E7F9C">
            <w:pPr>
              <w:widowControl w:val="0"/>
              <w:rPr>
                <w:sz w:val="16"/>
                <w:szCs w:val="16"/>
              </w:rPr>
            </w:pPr>
            <w:r w:rsidRPr="001E7F9C">
              <w:rPr>
                <w:sz w:val="16"/>
                <w:szCs w:val="16"/>
              </w:rPr>
              <w:t>06</w:t>
            </w:r>
          </w:p>
        </w:tc>
        <w:tc>
          <w:tcPr>
            <w:tcW w:w="376" w:type="dxa"/>
            <w:hideMark/>
          </w:tcPr>
          <w:p w14:paraId="4EF3D822" w14:textId="77777777" w:rsidR="001E7F9C" w:rsidRPr="001E7F9C" w:rsidRDefault="001E7F9C" w:rsidP="001E7F9C">
            <w:pPr>
              <w:widowControl w:val="0"/>
              <w:rPr>
                <w:sz w:val="16"/>
                <w:szCs w:val="16"/>
              </w:rPr>
            </w:pPr>
            <w:r w:rsidRPr="001E7F9C">
              <w:rPr>
                <w:sz w:val="16"/>
                <w:szCs w:val="16"/>
              </w:rPr>
              <w:t>17</w:t>
            </w:r>
          </w:p>
        </w:tc>
        <w:tc>
          <w:tcPr>
            <w:tcW w:w="376" w:type="dxa"/>
            <w:hideMark/>
          </w:tcPr>
          <w:p w14:paraId="7BB77AF9" w14:textId="77777777" w:rsidR="001E7F9C" w:rsidRPr="001E7F9C" w:rsidRDefault="001E7F9C" w:rsidP="001E7F9C">
            <w:pPr>
              <w:widowControl w:val="0"/>
              <w:rPr>
                <w:sz w:val="16"/>
                <w:szCs w:val="16"/>
              </w:rPr>
            </w:pPr>
            <w:r w:rsidRPr="001E7F9C">
              <w:rPr>
                <w:sz w:val="16"/>
                <w:szCs w:val="16"/>
              </w:rPr>
              <w:t>0</w:t>
            </w:r>
          </w:p>
        </w:tc>
        <w:tc>
          <w:tcPr>
            <w:tcW w:w="461" w:type="dxa"/>
            <w:hideMark/>
          </w:tcPr>
          <w:p w14:paraId="48F58E81" w14:textId="77777777" w:rsidR="001E7F9C" w:rsidRPr="001E7F9C" w:rsidRDefault="001E7F9C" w:rsidP="001E7F9C">
            <w:pPr>
              <w:widowControl w:val="0"/>
              <w:rPr>
                <w:sz w:val="16"/>
                <w:szCs w:val="16"/>
              </w:rPr>
            </w:pPr>
            <w:r w:rsidRPr="001E7F9C">
              <w:rPr>
                <w:sz w:val="16"/>
                <w:szCs w:val="16"/>
              </w:rPr>
              <w:t>02</w:t>
            </w:r>
          </w:p>
        </w:tc>
        <w:tc>
          <w:tcPr>
            <w:tcW w:w="646" w:type="dxa"/>
            <w:hideMark/>
          </w:tcPr>
          <w:p w14:paraId="0F68C202" w14:textId="77777777" w:rsidR="001E7F9C" w:rsidRPr="001E7F9C" w:rsidRDefault="001E7F9C" w:rsidP="001E7F9C">
            <w:pPr>
              <w:widowControl w:val="0"/>
              <w:rPr>
                <w:sz w:val="16"/>
                <w:szCs w:val="16"/>
              </w:rPr>
            </w:pPr>
            <w:r w:rsidRPr="001E7F9C">
              <w:rPr>
                <w:sz w:val="16"/>
                <w:szCs w:val="16"/>
              </w:rPr>
              <w:t>78050</w:t>
            </w:r>
          </w:p>
        </w:tc>
        <w:tc>
          <w:tcPr>
            <w:tcW w:w="534" w:type="dxa"/>
            <w:hideMark/>
          </w:tcPr>
          <w:p w14:paraId="40E783B8" w14:textId="77777777" w:rsidR="001E7F9C" w:rsidRPr="001E7F9C" w:rsidRDefault="001E7F9C" w:rsidP="001E7F9C">
            <w:pPr>
              <w:widowControl w:val="0"/>
              <w:rPr>
                <w:sz w:val="16"/>
                <w:szCs w:val="16"/>
              </w:rPr>
            </w:pPr>
            <w:r w:rsidRPr="001E7F9C">
              <w:rPr>
                <w:sz w:val="16"/>
                <w:szCs w:val="16"/>
              </w:rPr>
              <w:t>120</w:t>
            </w:r>
          </w:p>
        </w:tc>
        <w:tc>
          <w:tcPr>
            <w:tcW w:w="968" w:type="dxa"/>
            <w:noWrap/>
            <w:hideMark/>
          </w:tcPr>
          <w:p w14:paraId="0CB4FE24" w14:textId="77777777" w:rsidR="001E7F9C" w:rsidRPr="001E7F9C" w:rsidRDefault="001E7F9C" w:rsidP="001E7F9C">
            <w:pPr>
              <w:widowControl w:val="0"/>
              <w:rPr>
                <w:sz w:val="16"/>
                <w:szCs w:val="16"/>
              </w:rPr>
            </w:pPr>
            <w:r w:rsidRPr="001E7F9C">
              <w:rPr>
                <w:sz w:val="16"/>
                <w:szCs w:val="16"/>
              </w:rPr>
              <w:t>1 000,0</w:t>
            </w:r>
          </w:p>
        </w:tc>
        <w:tc>
          <w:tcPr>
            <w:tcW w:w="1087" w:type="dxa"/>
            <w:noWrap/>
            <w:hideMark/>
          </w:tcPr>
          <w:p w14:paraId="16866BD2" w14:textId="77777777" w:rsidR="001E7F9C" w:rsidRPr="001E7F9C" w:rsidRDefault="001E7F9C" w:rsidP="001E7F9C">
            <w:pPr>
              <w:widowControl w:val="0"/>
              <w:rPr>
                <w:sz w:val="16"/>
                <w:szCs w:val="16"/>
              </w:rPr>
            </w:pPr>
            <w:r w:rsidRPr="001E7F9C">
              <w:rPr>
                <w:sz w:val="16"/>
                <w:szCs w:val="16"/>
              </w:rPr>
              <w:t> </w:t>
            </w:r>
          </w:p>
        </w:tc>
        <w:tc>
          <w:tcPr>
            <w:tcW w:w="1047" w:type="dxa"/>
            <w:noWrap/>
            <w:hideMark/>
          </w:tcPr>
          <w:p w14:paraId="3DE3085E" w14:textId="77777777" w:rsidR="001E7F9C" w:rsidRPr="001E7F9C" w:rsidRDefault="001E7F9C" w:rsidP="001E7F9C">
            <w:pPr>
              <w:widowControl w:val="0"/>
              <w:rPr>
                <w:sz w:val="16"/>
                <w:szCs w:val="16"/>
              </w:rPr>
            </w:pPr>
            <w:r w:rsidRPr="001E7F9C">
              <w:rPr>
                <w:sz w:val="16"/>
                <w:szCs w:val="16"/>
              </w:rPr>
              <w:t> </w:t>
            </w:r>
          </w:p>
        </w:tc>
      </w:tr>
      <w:tr w:rsidR="001E7F9C" w:rsidRPr="001E7F9C" w14:paraId="1F7D2212" w14:textId="77777777" w:rsidTr="00B35219">
        <w:trPr>
          <w:trHeight w:val="450"/>
        </w:trPr>
        <w:tc>
          <w:tcPr>
            <w:tcW w:w="2972" w:type="dxa"/>
            <w:hideMark/>
          </w:tcPr>
          <w:p w14:paraId="1F797844" w14:textId="77777777" w:rsidR="001E7F9C" w:rsidRPr="001E7F9C" w:rsidRDefault="001E7F9C" w:rsidP="001E7F9C">
            <w:pPr>
              <w:widowControl w:val="0"/>
              <w:rPr>
                <w:sz w:val="16"/>
                <w:szCs w:val="16"/>
              </w:rPr>
            </w:pPr>
            <w:r w:rsidRPr="001E7F9C">
              <w:rPr>
                <w:sz w:val="16"/>
                <w:szCs w:val="16"/>
              </w:rPr>
              <w:t>закупка товаров, работ и услуг для обеспечения государственных (муниципальных) нужд</w:t>
            </w:r>
          </w:p>
        </w:tc>
        <w:tc>
          <w:tcPr>
            <w:tcW w:w="376" w:type="dxa"/>
            <w:hideMark/>
          </w:tcPr>
          <w:p w14:paraId="12078AF1" w14:textId="77777777" w:rsidR="001E7F9C" w:rsidRPr="001E7F9C" w:rsidRDefault="001E7F9C" w:rsidP="001E7F9C">
            <w:pPr>
              <w:widowControl w:val="0"/>
              <w:rPr>
                <w:sz w:val="16"/>
                <w:szCs w:val="16"/>
              </w:rPr>
            </w:pPr>
            <w:r w:rsidRPr="001E7F9C">
              <w:rPr>
                <w:sz w:val="16"/>
                <w:szCs w:val="16"/>
              </w:rPr>
              <w:t>01</w:t>
            </w:r>
          </w:p>
        </w:tc>
        <w:tc>
          <w:tcPr>
            <w:tcW w:w="475" w:type="dxa"/>
            <w:hideMark/>
          </w:tcPr>
          <w:p w14:paraId="466A08E8" w14:textId="77777777" w:rsidR="001E7F9C" w:rsidRPr="001E7F9C" w:rsidRDefault="001E7F9C" w:rsidP="001E7F9C">
            <w:pPr>
              <w:widowControl w:val="0"/>
              <w:rPr>
                <w:sz w:val="16"/>
                <w:szCs w:val="16"/>
              </w:rPr>
            </w:pPr>
            <w:r w:rsidRPr="001E7F9C">
              <w:rPr>
                <w:sz w:val="16"/>
                <w:szCs w:val="16"/>
              </w:rPr>
              <w:t>06</w:t>
            </w:r>
          </w:p>
        </w:tc>
        <w:tc>
          <w:tcPr>
            <w:tcW w:w="376" w:type="dxa"/>
            <w:hideMark/>
          </w:tcPr>
          <w:p w14:paraId="6CE47F73" w14:textId="77777777" w:rsidR="001E7F9C" w:rsidRPr="001E7F9C" w:rsidRDefault="001E7F9C" w:rsidP="001E7F9C">
            <w:pPr>
              <w:widowControl w:val="0"/>
              <w:rPr>
                <w:sz w:val="16"/>
                <w:szCs w:val="16"/>
              </w:rPr>
            </w:pPr>
            <w:r w:rsidRPr="001E7F9C">
              <w:rPr>
                <w:sz w:val="16"/>
                <w:szCs w:val="16"/>
              </w:rPr>
              <w:t>17</w:t>
            </w:r>
          </w:p>
        </w:tc>
        <w:tc>
          <w:tcPr>
            <w:tcW w:w="376" w:type="dxa"/>
            <w:hideMark/>
          </w:tcPr>
          <w:p w14:paraId="14FA5072" w14:textId="77777777" w:rsidR="001E7F9C" w:rsidRPr="001E7F9C" w:rsidRDefault="001E7F9C" w:rsidP="001E7F9C">
            <w:pPr>
              <w:widowControl w:val="0"/>
              <w:rPr>
                <w:sz w:val="16"/>
                <w:szCs w:val="16"/>
              </w:rPr>
            </w:pPr>
            <w:r w:rsidRPr="001E7F9C">
              <w:rPr>
                <w:sz w:val="16"/>
                <w:szCs w:val="16"/>
              </w:rPr>
              <w:t>0</w:t>
            </w:r>
          </w:p>
        </w:tc>
        <w:tc>
          <w:tcPr>
            <w:tcW w:w="461" w:type="dxa"/>
            <w:hideMark/>
          </w:tcPr>
          <w:p w14:paraId="61ECEE05" w14:textId="77777777" w:rsidR="001E7F9C" w:rsidRPr="001E7F9C" w:rsidRDefault="001E7F9C" w:rsidP="001E7F9C">
            <w:pPr>
              <w:widowControl w:val="0"/>
              <w:rPr>
                <w:sz w:val="16"/>
                <w:szCs w:val="16"/>
              </w:rPr>
            </w:pPr>
            <w:r w:rsidRPr="001E7F9C">
              <w:rPr>
                <w:sz w:val="16"/>
                <w:szCs w:val="16"/>
              </w:rPr>
              <w:t>02</w:t>
            </w:r>
          </w:p>
        </w:tc>
        <w:tc>
          <w:tcPr>
            <w:tcW w:w="646" w:type="dxa"/>
            <w:hideMark/>
          </w:tcPr>
          <w:p w14:paraId="59741007" w14:textId="77777777" w:rsidR="001E7F9C" w:rsidRPr="001E7F9C" w:rsidRDefault="001E7F9C" w:rsidP="001E7F9C">
            <w:pPr>
              <w:widowControl w:val="0"/>
              <w:rPr>
                <w:sz w:val="16"/>
                <w:szCs w:val="16"/>
              </w:rPr>
            </w:pPr>
            <w:r w:rsidRPr="001E7F9C">
              <w:rPr>
                <w:sz w:val="16"/>
                <w:szCs w:val="16"/>
              </w:rPr>
              <w:t>78050</w:t>
            </w:r>
          </w:p>
        </w:tc>
        <w:tc>
          <w:tcPr>
            <w:tcW w:w="534" w:type="dxa"/>
            <w:hideMark/>
          </w:tcPr>
          <w:p w14:paraId="5497D10E" w14:textId="77777777" w:rsidR="001E7F9C" w:rsidRPr="001E7F9C" w:rsidRDefault="001E7F9C" w:rsidP="001E7F9C">
            <w:pPr>
              <w:widowControl w:val="0"/>
              <w:rPr>
                <w:sz w:val="16"/>
                <w:szCs w:val="16"/>
              </w:rPr>
            </w:pPr>
            <w:r w:rsidRPr="001E7F9C">
              <w:rPr>
                <w:sz w:val="16"/>
                <w:szCs w:val="16"/>
              </w:rPr>
              <w:t>200</w:t>
            </w:r>
          </w:p>
        </w:tc>
        <w:tc>
          <w:tcPr>
            <w:tcW w:w="968" w:type="dxa"/>
            <w:noWrap/>
            <w:hideMark/>
          </w:tcPr>
          <w:p w14:paraId="5F3BF13B" w14:textId="77777777" w:rsidR="001E7F9C" w:rsidRPr="001E7F9C" w:rsidRDefault="001E7F9C" w:rsidP="001E7F9C">
            <w:pPr>
              <w:widowControl w:val="0"/>
              <w:rPr>
                <w:sz w:val="16"/>
                <w:szCs w:val="16"/>
              </w:rPr>
            </w:pPr>
            <w:r w:rsidRPr="001E7F9C">
              <w:rPr>
                <w:sz w:val="16"/>
                <w:szCs w:val="16"/>
              </w:rPr>
              <w:t>100,0</w:t>
            </w:r>
          </w:p>
        </w:tc>
        <w:tc>
          <w:tcPr>
            <w:tcW w:w="1087" w:type="dxa"/>
            <w:noWrap/>
            <w:hideMark/>
          </w:tcPr>
          <w:p w14:paraId="19A25AE6" w14:textId="77777777" w:rsidR="001E7F9C" w:rsidRPr="001E7F9C" w:rsidRDefault="001E7F9C" w:rsidP="001E7F9C">
            <w:pPr>
              <w:widowControl w:val="0"/>
              <w:rPr>
                <w:sz w:val="16"/>
                <w:szCs w:val="16"/>
              </w:rPr>
            </w:pPr>
            <w:r w:rsidRPr="001E7F9C">
              <w:rPr>
                <w:sz w:val="16"/>
                <w:szCs w:val="16"/>
              </w:rPr>
              <w:t> </w:t>
            </w:r>
          </w:p>
        </w:tc>
        <w:tc>
          <w:tcPr>
            <w:tcW w:w="1047" w:type="dxa"/>
            <w:noWrap/>
            <w:hideMark/>
          </w:tcPr>
          <w:p w14:paraId="0485E3B4" w14:textId="77777777" w:rsidR="001E7F9C" w:rsidRPr="001E7F9C" w:rsidRDefault="001E7F9C" w:rsidP="001E7F9C">
            <w:pPr>
              <w:widowControl w:val="0"/>
              <w:rPr>
                <w:sz w:val="16"/>
                <w:szCs w:val="16"/>
              </w:rPr>
            </w:pPr>
            <w:r w:rsidRPr="001E7F9C">
              <w:rPr>
                <w:sz w:val="16"/>
                <w:szCs w:val="16"/>
              </w:rPr>
              <w:t> </w:t>
            </w:r>
          </w:p>
        </w:tc>
      </w:tr>
      <w:tr w:rsidR="001E7F9C" w:rsidRPr="001E7F9C" w14:paraId="110F39AF" w14:textId="77777777" w:rsidTr="00B35219">
        <w:trPr>
          <w:trHeight w:val="450"/>
        </w:trPr>
        <w:tc>
          <w:tcPr>
            <w:tcW w:w="2972" w:type="dxa"/>
            <w:hideMark/>
          </w:tcPr>
          <w:p w14:paraId="1E90D06D" w14:textId="77777777" w:rsidR="001E7F9C" w:rsidRPr="001E7F9C" w:rsidRDefault="001E7F9C" w:rsidP="001E7F9C">
            <w:pPr>
              <w:widowControl w:val="0"/>
              <w:rPr>
                <w:sz w:val="16"/>
                <w:szCs w:val="16"/>
              </w:rPr>
            </w:pPr>
            <w:r w:rsidRPr="001E7F9C">
              <w:rPr>
                <w:sz w:val="16"/>
                <w:szCs w:val="16"/>
              </w:rPr>
              <w:t>Иные закупки товаров, работ и услуг для обеспечения государственных(муниципальных)нужд</w:t>
            </w:r>
          </w:p>
        </w:tc>
        <w:tc>
          <w:tcPr>
            <w:tcW w:w="376" w:type="dxa"/>
            <w:hideMark/>
          </w:tcPr>
          <w:p w14:paraId="3498AECE" w14:textId="77777777" w:rsidR="001E7F9C" w:rsidRPr="001E7F9C" w:rsidRDefault="001E7F9C" w:rsidP="001E7F9C">
            <w:pPr>
              <w:widowControl w:val="0"/>
              <w:rPr>
                <w:sz w:val="16"/>
                <w:szCs w:val="16"/>
              </w:rPr>
            </w:pPr>
            <w:r w:rsidRPr="001E7F9C">
              <w:rPr>
                <w:sz w:val="16"/>
                <w:szCs w:val="16"/>
              </w:rPr>
              <w:t>01</w:t>
            </w:r>
          </w:p>
        </w:tc>
        <w:tc>
          <w:tcPr>
            <w:tcW w:w="475" w:type="dxa"/>
            <w:hideMark/>
          </w:tcPr>
          <w:p w14:paraId="6076DA11" w14:textId="77777777" w:rsidR="001E7F9C" w:rsidRPr="001E7F9C" w:rsidRDefault="001E7F9C" w:rsidP="001E7F9C">
            <w:pPr>
              <w:widowControl w:val="0"/>
              <w:rPr>
                <w:sz w:val="16"/>
                <w:szCs w:val="16"/>
              </w:rPr>
            </w:pPr>
            <w:r w:rsidRPr="001E7F9C">
              <w:rPr>
                <w:sz w:val="16"/>
                <w:szCs w:val="16"/>
              </w:rPr>
              <w:t>06</w:t>
            </w:r>
          </w:p>
        </w:tc>
        <w:tc>
          <w:tcPr>
            <w:tcW w:w="376" w:type="dxa"/>
            <w:hideMark/>
          </w:tcPr>
          <w:p w14:paraId="4A98B815" w14:textId="77777777" w:rsidR="001E7F9C" w:rsidRPr="001E7F9C" w:rsidRDefault="001E7F9C" w:rsidP="001E7F9C">
            <w:pPr>
              <w:widowControl w:val="0"/>
              <w:rPr>
                <w:sz w:val="16"/>
                <w:szCs w:val="16"/>
              </w:rPr>
            </w:pPr>
            <w:r w:rsidRPr="001E7F9C">
              <w:rPr>
                <w:sz w:val="16"/>
                <w:szCs w:val="16"/>
              </w:rPr>
              <w:t>17</w:t>
            </w:r>
          </w:p>
        </w:tc>
        <w:tc>
          <w:tcPr>
            <w:tcW w:w="376" w:type="dxa"/>
            <w:hideMark/>
          </w:tcPr>
          <w:p w14:paraId="5FDAEBC6" w14:textId="77777777" w:rsidR="001E7F9C" w:rsidRPr="001E7F9C" w:rsidRDefault="001E7F9C" w:rsidP="001E7F9C">
            <w:pPr>
              <w:widowControl w:val="0"/>
              <w:rPr>
                <w:sz w:val="16"/>
                <w:szCs w:val="16"/>
              </w:rPr>
            </w:pPr>
            <w:r w:rsidRPr="001E7F9C">
              <w:rPr>
                <w:sz w:val="16"/>
                <w:szCs w:val="16"/>
              </w:rPr>
              <w:t>0</w:t>
            </w:r>
          </w:p>
        </w:tc>
        <w:tc>
          <w:tcPr>
            <w:tcW w:w="461" w:type="dxa"/>
            <w:hideMark/>
          </w:tcPr>
          <w:p w14:paraId="6C93E537" w14:textId="77777777" w:rsidR="001E7F9C" w:rsidRPr="001E7F9C" w:rsidRDefault="001E7F9C" w:rsidP="001E7F9C">
            <w:pPr>
              <w:widowControl w:val="0"/>
              <w:rPr>
                <w:sz w:val="16"/>
                <w:szCs w:val="16"/>
              </w:rPr>
            </w:pPr>
            <w:r w:rsidRPr="001E7F9C">
              <w:rPr>
                <w:sz w:val="16"/>
                <w:szCs w:val="16"/>
              </w:rPr>
              <w:t>02</w:t>
            </w:r>
          </w:p>
        </w:tc>
        <w:tc>
          <w:tcPr>
            <w:tcW w:w="646" w:type="dxa"/>
            <w:hideMark/>
          </w:tcPr>
          <w:p w14:paraId="00CD6A77" w14:textId="77777777" w:rsidR="001E7F9C" w:rsidRPr="001E7F9C" w:rsidRDefault="001E7F9C" w:rsidP="001E7F9C">
            <w:pPr>
              <w:widowControl w:val="0"/>
              <w:rPr>
                <w:sz w:val="16"/>
                <w:szCs w:val="16"/>
              </w:rPr>
            </w:pPr>
            <w:r w:rsidRPr="001E7F9C">
              <w:rPr>
                <w:sz w:val="16"/>
                <w:szCs w:val="16"/>
              </w:rPr>
              <w:t>78050</w:t>
            </w:r>
          </w:p>
        </w:tc>
        <w:tc>
          <w:tcPr>
            <w:tcW w:w="534" w:type="dxa"/>
            <w:hideMark/>
          </w:tcPr>
          <w:p w14:paraId="637A17E4" w14:textId="77777777" w:rsidR="001E7F9C" w:rsidRPr="001E7F9C" w:rsidRDefault="001E7F9C" w:rsidP="001E7F9C">
            <w:pPr>
              <w:widowControl w:val="0"/>
              <w:rPr>
                <w:sz w:val="16"/>
                <w:szCs w:val="16"/>
              </w:rPr>
            </w:pPr>
            <w:r w:rsidRPr="001E7F9C">
              <w:rPr>
                <w:sz w:val="16"/>
                <w:szCs w:val="16"/>
              </w:rPr>
              <w:t>240</w:t>
            </w:r>
          </w:p>
        </w:tc>
        <w:tc>
          <w:tcPr>
            <w:tcW w:w="968" w:type="dxa"/>
            <w:noWrap/>
            <w:hideMark/>
          </w:tcPr>
          <w:p w14:paraId="5DF37CAA" w14:textId="77777777" w:rsidR="001E7F9C" w:rsidRPr="001E7F9C" w:rsidRDefault="001E7F9C" w:rsidP="001E7F9C">
            <w:pPr>
              <w:widowControl w:val="0"/>
              <w:rPr>
                <w:sz w:val="16"/>
                <w:szCs w:val="16"/>
              </w:rPr>
            </w:pPr>
            <w:r w:rsidRPr="001E7F9C">
              <w:rPr>
                <w:sz w:val="16"/>
                <w:szCs w:val="16"/>
              </w:rPr>
              <w:t>100,0</w:t>
            </w:r>
          </w:p>
        </w:tc>
        <w:tc>
          <w:tcPr>
            <w:tcW w:w="1087" w:type="dxa"/>
            <w:noWrap/>
            <w:hideMark/>
          </w:tcPr>
          <w:p w14:paraId="61026E35" w14:textId="77777777" w:rsidR="001E7F9C" w:rsidRPr="001E7F9C" w:rsidRDefault="001E7F9C" w:rsidP="001E7F9C">
            <w:pPr>
              <w:widowControl w:val="0"/>
              <w:rPr>
                <w:sz w:val="16"/>
                <w:szCs w:val="16"/>
              </w:rPr>
            </w:pPr>
            <w:r w:rsidRPr="001E7F9C">
              <w:rPr>
                <w:sz w:val="16"/>
                <w:szCs w:val="16"/>
              </w:rPr>
              <w:t> </w:t>
            </w:r>
          </w:p>
        </w:tc>
        <w:tc>
          <w:tcPr>
            <w:tcW w:w="1047" w:type="dxa"/>
            <w:noWrap/>
            <w:hideMark/>
          </w:tcPr>
          <w:p w14:paraId="354AC909" w14:textId="77777777" w:rsidR="001E7F9C" w:rsidRPr="001E7F9C" w:rsidRDefault="001E7F9C" w:rsidP="001E7F9C">
            <w:pPr>
              <w:widowControl w:val="0"/>
              <w:rPr>
                <w:sz w:val="16"/>
                <w:szCs w:val="16"/>
              </w:rPr>
            </w:pPr>
            <w:r w:rsidRPr="001E7F9C">
              <w:rPr>
                <w:sz w:val="16"/>
                <w:szCs w:val="16"/>
              </w:rPr>
              <w:t> </w:t>
            </w:r>
          </w:p>
        </w:tc>
      </w:tr>
      <w:tr w:rsidR="001E7F9C" w:rsidRPr="001E7F9C" w14:paraId="70A9019D" w14:textId="77777777" w:rsidTr="00B35219">
        <w:trPr>
          <w:trHeight w:val="300"/>
        </w:trPr>
        <w:tc>
          <w:tcPr>
            <w:tcW w:w="2972" w:type="dxa"/>
            <w:hideMark/>
          </w:tcPr>
          <w:p w14:paraId="1024B922" w14:textId="77777777" w:rsidR="001E7F9C" w:rsidRPr="001E7F9C" w:rsidRDefault="001E7F9C" w:rsidP="001E7F9C">
            <w:pPr>
              <w:widowControl w:val="0"/>
              <w:rPr>
                <w:sz w:val="16"/>
                <w:szCs w:val="16"/>
              </w:rPr>
            </w:pPr>
            <w:r w:rsidRPr="001E7F9C">
              <w:rPr>
                <w:sz w:val="16"/>
                <w:szCs w:val="16"/>
              </w:rPr>
              <w:t>Резервные фонды</w:t>
            </w:r>
          </w:p>
        </w:tc>
        <w:tc>
          <w:tcPr>
            <w:tcW w:w="376" w:type="dxa"/>
            <w:hideMark/>
          </w:tcPr>
          <w:p w14:paraId="6BDEF68F" w14:textId="77777777" w:rsidR="001E7F9C" w:rsidRPr="001E7F9C" w:rsidRDefault="001E7F9C" w:rsidP="001E7F9C">
            <w:pPr>
              <w:widowControl w:val="0"/>
              <w:rPr>
                <w:sz w:val="16"/>
                <w:szCs w:val="16"/>
              </w:rPr>
            </w:pPr>
            <w:r w:rsidRPr="001E7F9C">
              <w:rPr>
                <w:sz w:val="16"/>
                <w:szCs w:val="16"/>
              </w:rPr>
              <w:t>01</w:t>
            </w:r>
          </w:p>
        </w:tc>
        <w:tc>
          <w:tcPr>
            <w:tcW w:w="475" w:type="dxa"/>
            <w:hideMark/>
          </w:tcPr>
          <w:p w14:paraId="63A5C867" w14:textId="77777777" w:rsidR="001E7F9C" w:rsidRPr="001E7F9C" w:rsidRDefault="001E7F9C" w:rsidP="001E7F9C">
            <w:pPr>
              <w:widowControl w:val="0"/>
              <w:rPr>
                <w:sz w:val="16"/>
                <w:szCs w:val="16"/>
              </w:rPr>
            </w:pPr>
            <w:r w:rsidRPr="001E7F9C">
              <w:rPr>
                <w:sz w:val="16"/>
                <w:szCs w:val="16"/>
              </w:rPr>
              <w:t>11</w:t>
            </w:r>
          </w:p>
        </w:tc>
        <w:tc>
          <w:tcPr>
            <w:tcW w:w="376" w:type="dxa"/>
            <w:hideMark/>
          </w:tcPr>
          <w:p w14:paraId="6A060C61" w14:textId="77777777" w:rsidR="001E7F9C" w:rsidRPr="001E7F9C" w:rsidRDefault="001E7F9C" w:rsidP="001E7F9C">
            <w:pPr>
              <w:widowControl w:val="0"/>
              <w:rPr>
                <w:sz w:val="16"/>
                <w:szCs w:val="16"/>
              </w:rPr>
            </w:pPr>
            <w:r w:rsidRPr="001E7F9C">
              <w:rPr>
                <w:sz w:val="16"/>
                <w:szCs w:val="16"/>
              </w:rPr>
              <w:t> </w:t>
            </w:r>
          </w:p>
        </w:tc>
        <w:tc>
          <w:tcPr>
            <w:tcW w:w="376" w:type="dxa"/>
            <w:hideMark/>
          </w:tcPr>
          <w:p w14:paraId="0515D3D6" w14:textId="77777777" w:rsidR="001E7F9C" w:rsidRPr="001E7F9C" w:rsidRDefault="001E7F9C" w:rsidP="001E7F9C">
            <w:pPr>
              <w:widowControl w:val="0"/>
              <w:rPr>
                <w:sz w:val="16"/>
                <w:szCs w:val="16"/>
              </w:rPr>
            </w:pPr>
            <w:r w:rsidRPr="001E7F9C">
              <w:rPr>
                <w:sz w:val="16"/>
                <w:szCs w:val="16"/>
              </w:rPr>
              <w:t> </w:t>
            </w:r>
          </w:p>
        </w:tc>
        <w:tc>
          <w:tcPr>
            <w:tcW w:w="461" w:type="dxa"/>
            <w:hideMark/>
          </w:tcPr>
          <w:p w14:paraId="316C701E" w14:textId="77777777" w:rsidR="001E7F9C" w:rsidRPr="001E7F9C" w:rsidRDefault="001E7F9C" w:rsidP="001E7F9C">
            <w:pPr>
              <w:widowControl w:val="0"/>
              <w:rPr>
                <w:sz w:val="16"/>
                <w:szCs w:val="16"/>
              </w:rPr>
            </w:pPr>
            <w:r w:rsidRPr="001E7F9C">
              <w:rPr>
                <w:sz w:val="16"/>
                <w:szCs w:val="16"/>
              </w:rPr>
              <w:t> </w:t>
            </w:r>
          </w:p>
        </w:tc>
        <w:tc>
          <w:tcPr>
            <w:tcW w:w="646" w:type="dxa"/>
            <w:hideMark/>
          </w:tcPr>
          <w:p w14:paraId="2815EB4B" w14:textId="77777777" w:rsidR="001E7F9C" w:rsidRPr="001E7F9C" w:rsidRDefault="001E7F9C" w:rsidP="001E7F9C">
            <w:pPr>
              <w:widowControl w:val="0"/>
              <w:rPr>
                <w:sz w:val="16"/>
                <w:szCs w:val="16"/>
              </w:rPr>
            </w:pPr>
            <w:r w:rsidRPr="001E7F9C">
              <w:rPr>
                <w:sz w:val="16"/>
                <w:szCs w:val="16"/>
              </w:rPr>
              <w:t> </w:t>
            </w:r>
          </w:p>
        </w:tc>
        <w:tc>
          <w:tcPr>
            <w:tcW w:w="534" w:type="dxa"/>
            <w:hideMark/>
          </w:tcPr>
          <w:p w14:paraId="6BF05F28" w14:textId="77777777" w:rsidR="001E7F9C" w:rsidRPr="001E7F9C" w:rsidRDefault="001E7F9C" w:rsidP="001E7F9C">
            <w:pPr>
              <w:widowControl w:val="0"/>
              <w:rPr>
                <w:sz w:val="16"/>
                <w:szCs w:val="16"/>
              </w:rPr>
            </w:pPr>
            <w:r w:rsidRPr="001E7F9C">
              <w:rPr>
                <w:sz w:val="16"/>
                <w:szCs w:val="16"/>
              </w:rPr>
              <w:t> </w:t>
            </w:r>
          </w:p>
        </w:tc>
        <w:tc>
          <w:tcPr>
            <w:tcW w:w="968" w:type="dxa"/>
            <w:noWrap/>
            <w:hideMark/>
          </w:tcPr>
          <w:p w14:paraId="7F7F633C" w14:textId="77777777" w:rsidR="001E7F9C" w:rsidRPr="001E7F9C" w:rsidRDefault="001E7F9C" w:rsidP="001E7F9C">
            <w:pPr>
              <w:widowControl w:val="0"/>
              <w:rPr>
                <w:sz w:val="16"/>
                <w:szCs w:val="16"/>
              </w:rPr>
            </w:pPr>
            <w:r w:rsidRPr="001E7F9C">
              <w:rPr>
                <w:sz w:val="16"/>
                <w:szCs w:val="16"/>
              </w:rPr>
              <w:t>5 000,0</w:t>
            </w:r>
          </w:p>
        </w:tc>
        <w:tc>
          <w:tcPr>
            <w:tcW w:w="1087" w:type="dxa"/>
            <w:noWrap/>
            <w:hideMark/>
          </w:tcPr>
          <w:p w14:paraId="550EEF9A" w14:textId="77777777" w:rsidR="001E7F9C" w:rsidRPr="001E7F9C" w:rsidRDefault="001E7F9C" w:rsidP="001E7F9C">
            <w:pPr>
              <w:widowControl w:val="0"/>
              <w:rPr>
                <w:sz w:val="16"/>
                <w:szCs w:val="16"/>
              </w:rPr>
            </w:pPr>
            <w:r w:rsidRPr="001E7F9C">
              <w:rPr>
                <w:sz w:val="16"/>
                <w:szCs w:val="16"/>
              </w:rPr>
              <w:t>2 000,0</w:t>
            </w:r>
          </w:p>
        </w:tc>
        <w:tc>
          <w:tcPr>
            <w:tcW w:w="1047" w:type="dxa"/>
            <w:noWrap/>
            <w:hideMark/>
          </w:tcPr>
          <w:p w14:paraId="390ADC0F" w14:textId="77777777" w:rsidR="001E7F9C" w:rsidRPr="001E7F9C" w:rsidRDefault="001E7F9C" w:rsidP="001E7F9C">
            <w:pPr>
              <w:widowControl w:val="0"/>
              <w:rPr>
                <w:sz w:val="16"/>
                <w:szCs w:val="16"/>
              </w:rPr>
            </w:pPr>
            <w:r w:rsidRPr="001E7F9C">
              <w:rPr>
                <w:sz w:val="16"/>
                <w:szCs w:val="16"/>
              </w:rPr>
              <w:t>2 000,0</w:t>
            </w:r>
          </w:p>
        </w:tc>
      </w:tr>
      <w:tr w:rsidR="001E7F9C" w:rsidRPr="001E7F9C" w14:paraId="6EA0300C" w14:textId="77777777" w:rsidTr="00B35219">
        <w:trPr>
          <w:trHeight w:val="630"/>
        </w:trPr>
        <w:tc>
          <w:tcPr>
            <w:tcW w:w="2972" w:type="dxa"/>
            <w:hideMark/>
          </w:tcPr>
          <w:p w14:paraId="1EAFDFE5" w14:textId="77777777" w:rsidR="001E7F9C" w:rsidRPr="001E7F9C" w:rsidRDefault="001E7F9C" w:rsidP="001E7F9C">
            <w:pPr>
              <w:widowControl w:val="0"/>
              <w:rPr>
                <w:sz w:val="16"/>
                <w:szCs w:val="16"/>
              </w:rPr>
            </w:pPr>
            <w:r w:rsidRPr="001E7F9C">
              <w:rPr>
                <w:sz w:val="16"/>
                <w:szCs w:val="16"/>
              </w:rPr>
              <w:t>Непрограммные расходы главных распорядителей средств бюджета Рузаевского муниципального района Республики Мордовия</w:t>
            </w:r>
          </w:p>
        </w:tc>
        <w:tc>
          <w:tcPr>
            <w:tcW w:w="376" w:type="dxa"/>
            <w:hideMark/>
          </w:tcPr>
          <w:p w14:paraId="5C2D1168" w14:textId="77777777" w:rsidR="001E7F9C" w:rsidRPr="001E7F9C" w:rsidRDefault="001E7F9C" w:rsidP="001E7F9C">
            <w:pPr>
              <w:widowControl w:val="0"/>
              <w:rPr>
                <w:sz w:val="16"/>
                <w:szCs w:val="16"/>
              </w:rPr>
            </w:pPr>
            <w:r w:rsidRPr="001E7F9C">
              <w:rPr>
                <w:sz w:val="16"/>
                <w:szCs w:val="16"/>
              </w:rPr>
              <w:t>01</w:t>
            </w:r>
          </w:p>
        </w:tc>
        <w:tc>
          <w:tcPr>
            <w:tcW w:w="475" w:type="dxa"/>
            <w:hideMark/>
          </w:tcPr>
          <w:p w14:paraId="4801ABFB" w14:textId="77777777" w:rsidR="001E7F9C" w:rsidRPr="001E7F9C" w:rsidRDefault="001E7F9C" w:rsidP="001E7F9C">
            <w:pPr>
              <w:widowControl w:val="0"/>
              <w:rPr>
                <w:sz w:val="16"/>
                <w:szCs w:val="16"/>
              </w:rPr>
            </w:pPr>
            <w:r w:rsidRPr="001E7F9C">
              <w:rPr>
                <w:sz w:val="16"/>
                <w:szCs w:val="16"/>
              </w:rPr>
              <w:t>11</w:t>
            </w:r>
          </w:p>
        </w:tc>
        <w:tc>
          <w:tcPr>
            <w:tcW w:w="376" w:type="dxa"/>
            <w:hideMark/>
          </w:tcPr>
          <w:p w14:paraId="032F96ED" w14:textId="77777777" w:rsidR="001E7F9C" w:rsidRPr="001E7F9C" w:rsidRDefault="001E7F9C" w:rsidP="001E7F9C">
            <w:pPr>
              <w:widowControl w:val="0"/>
              <w:rPr>
                <w:sz w:val="16"/>
                <w:szCs w:val="16"/>
              </w:rPr>
            </w:pPr>
            <w:r w:rsidRPr="001E7F9C">
              <w:rPr>
                <w:sz w:val="16"/>
                <w:szCs w:val="16"/>
              </w:rPr>
              <w:t>89</w:t>
            </w:r>
          </w:p>
        </w:tc>
        <w:tc>
          <w:tcPr>
            <w:tcW w:w="376" w:type="dxa"/>
            <w:hideMark/>
          </w:tcPr>
          <w:p w14:paraId="53BDB44C" w14:textId="77777777" w:rsidR="001E7F9C" w:rsidRPr="001E7F9C" w:rsidRDefault="001E7F9C" w:rsidP="001E7F9C">
            <w:pPr>
              <w:widowControl w:val="0"/>
              <w:rPr>
                <w:sz w:val="16"/>
                <w:szCs w:val="16"/>
              </w:rPr>
            </w:pPr>
            <w:r w:rsidRPr="001E7F9C">
              <w:rPr>
                <w:sz w:val="16"/>
                <w:szCs w:val="16"/>
              </w:rPr>
              <w:t> </w:t>
            </w:r>
          </w:p>
        </w:tc>
        <w:tc>
          <w:tcPr>
            <w:tcW w:w="461" w:type="dxa"/>
            <w:hideMark/>
          </w:tcPr>
          <w:p w14:paraId="2FBABC47" w14:textId="77777777" w:rsidR="001E7F9C" w:rsidRPr="001E7F9C" w:rsidRDefault="001E7F9C" w:rsidP="001E7F9C">
            <w:pPr>
              <w:widowControl w:val="0"/>
              <w:rPr>
                <w:sz w:val="16"/>
                <w:szCs w:val="16"/>
              </w:rPr>
            </w:pPr>
            <w:r w:rsidRPr="001E7F9C">
              <w:rPr>
                <w:sz w:val="16"/>
                <w:szCs w:val="16"/>
              </w:rPr>
              <w:t> </w:t>
            </w:r>
          </w:p>
        </w:tc>
        <w:tc>
          <w:tcPr>
            <w:tcW w:w="646" w:type="dxa"/>
            <w:hideMark/>
          </w:tcPr>
          <w:p w14:paraId="29D5B328" w14:textId="77777777" w:rsidR="001E7F9C" w:rsidRPr="001E7F9C" w:rsidRDefault="001E7F9C" w:rsidP="001E7F9C">
            <w:pPr>
              <w:widowControl w:val="0"/>
              <w:rPr>
                <w:sz w:val="16"/>
                <w:szCs w:val="16"/>
              </w:rPr>
            </w:pPr>
            <w:r w:rsidRPr="001E7F9C">
              <w:rPr>
                <w:sz w:val="16"/>
                <w:szCs w:val="16"/>
              </w:rPr>
              <w:t> </w:t>
            </w:r>
          </w:p>
        </w:tc>
        <w:tc>
          <w:tcPr>
            <w:tcW w:w="534" w:type="dxa"/>
            <w:hideMark/>
          </w:tcPr>
          <w:p w14:paraId="0646C453" w14:textId="77777777" w:rsidR="001E7F9C" w:rsidRPr="001E7F9C" w:rsidRDefault="001E7F9C" w:rsidP="001E7F9C">
            <w:pPr>
              <w:widowControl w:val="0"/>
              <w:rPr>
                <w:sz w:val="16"/>
                <w:szCs w:val="16"/>
              </w:rPr>
            </w:pPr>
            <w:r w:rsidRPr="001E7F9C">
              <w:rPr>
                <w:sz w:val="16"/>
                <w:szCs w:val="16"/>
              </w:rPr>
              <w:t> </w:t>
            </w:r>
          </w:p>
        </w:tc>
        <w:tc>
          <w:tcPr>
            <w:tcW w:w="968" w:type="dxa"/>
            <w:noWrap/>
            <w:hideMark/>
          </w:tcPr>
          <w:p w14:paraId="63E65FDE" w14:textId="77777777" w:rsidR="001E7F9C" w:rsidRPr="001E7F9C" w:rsidRDefault="001E7F9C" w:rsidP="001E7F9C">
            <w:pPr>
              <w:widowControl w:val="0"/>
              <w:rPr>
                <w:sz w:val="16"/>
                <w:szCs w:val="16"/>
              </w:rPr>
            </w:pPr>
            <w:r w:rsidRPr="001E7F9C">
              <w:rPr>
                <w:sz w:val="16"/>
                <w:szCs w:val="16"/>
              </w:rPr>
              <w:t>5 000,0</w:t>
            </w:r>
          </w:p>
        </w:tc>
        <w:tc>
          <w:tcPr>
            <w:tcW w:w="1087" w:type="dxa"/>
            <w:noWrap/>
            <w:hideMark/>
          </w:tcPr>
          <w:p w14:paraId="17F8BEF0" w14:textId="77777777" w:rsidR="001E7F9C" w:rsidRPr="001E7F9C" w:rsidRDefault="001E7F9C" w:rsidP="001E7F9C">
            <w:pPr>
              <w:widowControl w:val="0"/>
              <w:rPr>
                <w:sz w:val="16"/>
                <w:szCs w:val="16"/>
              </w:rPr>
            </w:pPr>
            <w:r w:rsidRPr="001E7F9C">
              <w:rPr>
                <w:sz w:val="16"/>
                <w:szCs w:val="16"/>
              </w:rPr>
              <w:t>2 000,0</w:t>
            </w:r>
          </w:p>
        </w:tc>
        <w:tc>
          <w:tcPr>
            <w:tcW w:w="1047" w:type="dxa"/>
            <w:noWrap/>
            <w:hideMark/>
          </w:tcPr>
          <w:p w14:paraId="3CC1B742" w14:textId="77777777" w:rsidR="001E7F9C" w:rsidRPr="001E7F9C" w:rsidRDefault="001E7F9C" w:rsidP="001E7F9C">
            <w:pPr>
              <w:widowControl w:val="0"/>
              <w:rPr>
                <w:sz w:val="16"/>
                <w:szCs w:val="16"/>
              </w:rPr>
            </w:pPr>
            <w:r w:rsidRPr="001E7F9C">
              <w:rPr>
                <w:sz w:val="16"/>
                <w:szCs w:val="16"/>
              </w:rPr>
              <w:t>2 000,0</w:t>
            </w:r>
          </w:p>
        </w:tc>
      </w:tr>
      <w:tr w:rsidR="001E7F9C" w:rsidRPr="001E7F9C" w14:paraId="156F83AA" w14:textId="77777777" w:rsidTr="00B35219">
        <w:trPr>
          <w:trHeight w:val="630"/>
        </w:trPr>
        <w:tc>
          <w:tcPr>
            <w:tcW w:w="2972" w:type="dxa"/>
            <w:hideMark/>
          </w:tcPr>
          <w:p w14:paraId="12602ABB" w14:textId="77777777" w:rsidR="001E7F9C" w:rsidRPr="001E7F9C" w:rsidRDefault="001E7F9C" w:rsidP="001E7F9C">
            <w:pPr>
              <w:widowControl w:val="0"/>
              <w:rPr>
                <w:sz w:val="16"/>
                <w:szCs w:val="16"/>
              </w:rPr>
            </w:pPr>
            <w:r w:rsidRPr="001E7F9C">
              <w:rPr>
                <w:sz w:val="16"/>
                <w:szCs w:val="16"/>
              </w:rPr>
              <w:t>Непрограммные расходы в рамках обеспечения деятельности главных распорядителей средств бюджета Рузаевского муниципального района Республики Мордовия</w:t>
            </w:r>
          </w:p>
        </w:tc>
        <w:tc>
          <w:tcPr>
            <w:tcW w:w="376" w:type="dxa"/>
            <w:hideMark/>
          </w:tcPr>
          <w:p w14:paraId="0E5410D8" w14:textId="77777777" w:rsidR="001E7F9C" w:rsidRPr="001E7F9C" w:rsidRDefault="001E7F9C" w:rsidP="001E7F9C">
            <w:pPr>
              <w:widowControl w:val="0"/>
              <w:rPr>
                <w:sz w:val="16"/>
                <w:szCs w:val="16"/>
              </w:rPr>
            </w:pPr>
            <w:r w:rsidRPr="001E7F9C">
              <w:rPr>
                <w:sz w:val="16"/>
                <w:szCs w:val="16"/>
              </w:rPr>
              <w:t>01</w:t>
            </w:r>
          </w:p>
        </w:tc>
        <w:tc>
          <w:tcPr>
            <w:tcW w:w="475" w:type="dxa"/>
            <w:hideMark/>
          </w:tcPr>
          <w:p w14:paraId="4A16D7D4" w14:textId="77777777" w:rsidR="001E7F9C" w:rsidRPr="001E7F9C" w:rsidRDefault="001E7F9C" w:rsidP="001E7F9C">
            <w:pPr>
              <w:widowControl w:val="0"/>
              <w:rPr>
                <w:sz w:val="16"/>
                <w:szCs w:val="16"/>
              </w:rPr>
            </w:pPr>
            <w:r w:rsidRPr="001E7F9C">
              <w:rPr>
                <w:sz w:val="16"/>
                <w:szCs w:val="16"/>
              </w:rPr>
              <w:t>11</w:t>
            </w:r>
          </w:p>
        </w:tc>
        <w:tc>
          <w:tcPr>
            <w:tcW w:w="376" w:type="dxa"/>
            <w:hideMark/>
          </w:tcPr>
          <w:p w14:paraId="6962C40B" w14:textId="77777777" w:rsidR="001E7F9C" w:rsidRPr="001E7F9C" w:rsidRDefault="001E7F9C" w:rsidP="001E7F9C">
            <w:pPr>
              <w:widowControl w:val="0"/>
              <w:rPr>
                <w:sz w:val="16"/>
                <w:szCs w:val="16"/>
              </w:rPr>
            </w:pPr>
            <w:r w:rsidRPr="001E7F9C">
              <w:rPr>
                <w:sz w:val="16"/>
                <w:szCs w:val="16"/>
              </w:rPr>
              <w:t>89</w:t>
            </w:r>
          </w:p>
        </w:tc>
        <w:tc>
          <w:tcPr>
            <w:tcW w:w="376" w:type="dxa"/>
            <w:hideMark/>
          </w:tcPr>
          <w:p w14:paraId="0D07C6A5" w14:textId="77777777" w:rsidR="001E7F9C" w:rsidRPr="001E7F9C" w:rsidRDefault="001E7F9C" w:rsidP="001E7F9C">
            <w:pPr>
              <w:widowControl w:val="0"/>
              <w:rPr>
                <w:sz w:val="16"/>
                <w:szCs w:val="16"/>
              </w:rPr>
            </w:pPr>
            <w:r w:rsidRPr="001E7F9C">
              <w:rPr>
                <w:sz w:val="16"/>
                <w:szCs w:val="16"/>
              </w:rPr>
              <w:t>1</w:t>
            </w:r>
          </w:p>
        </w:tc>
        <w:tc>
          <w:tcPr>
            <w:tcW w:w="461" w:type="dxa"/>
            <w:hideMark/>
          </w:tcPr>
          <w:p w14:paraId="7E5C69F3" w14:textId="77777777" w:rsidR="001E7F9C" w:rsidRPr="001E7F9C" w:rsidRDefault="001E7F9C" w:rsidP="001E7F9C">
            <w:pPr>
              <w:widowControl w:val="0"/>
              <w:rPr>
                <w:sz w:val="16"/>
                <w:szCs w:val="16"/>
              </w:rPr>
            </w:pPr>
            <w:r w:rsidRPr="001E7F9C">
              <w:rPr>
                <w:sz w:val="16"/>
                <w:szCs w:val="16"/>
              </w:rPr>
              <w:t> </w:t>
            </w:r>
          </w:p>
        </w:tc>
        <w:tc>
          <w:tcPr>
            <w:tcW w:w="646" w:type="dxa"/>
            <w:hideMark/>
          </w:tcPr>
          <w:p w14:paraId="3A599074" w14:textId="77777777" w:rsidR="001E7F9C" w:rsidRPr="001E7F9C" w:rsidRDefault="001E7F9C" w:rsidP="001E7F9C">
            <w:pPr>
              <w:widowControl w:val="0"/>
              <w:rPr>
                <w:sz w:val="16"/>
                <w:szCs w:val="16"/>
              </w:rPr>
            </w:pPr>
            <w:r w:rsidRPr="001E7F9C">
              <w:rPr>
                <w:sz w:val="16"/>
                <w:szCs w:val="16"/>
              </w:rPr>
              <w:t> </w:t>
            </w:r>
          </w:p>
        </w:tc>
        <w:tc>
          <w:tcPr>
            <w:tcW w:w="534" w:type="dxa"/>
            <w:hideMark/>
          </w:tcPr>
          <w:p w14:paraId="190791AD" w14:textId="77777777" w:rsidR="001E7F9C" w:rsidRPr="001E7F9C" w:rsidRDefault="001E7F9C" w:rsidP="001E7F9C">
            <w:pPr>
              <w:widowControl w:val="0"/>
              <w:rPr>
                <w:sz w:val="16"/>
                <w:szCs w:val="16"/>
              </w:rPr>
            </w:pPr>
            <w:r w:rsidRPr="001E7F9C">
              <w:rPr>
                <w:sz w:val="16"/>
                <w:szCs w:val="16"/>
              </w:rPr>
              <w:t> </w:t>
            </w:r>
          </w:p>
        </w:tc>
        <w:tc>
          <w:tcPr>
            <w:tcW w:w="968" w:type="dxa"/>
            <w:noWrap/>
            <w:hideMark/>
          </w:tcPr>
          <w:p w14:paraId="526C6407" w14:textId="77777777" w:rsidR="001E7F9C" w:rsidRPr="001E7F9C" w:rsidRDefault="001E7F9C" w:rsidP="001E7F9C">
            <w:pPr>
              <w:widowControl w:val="0"/>
              <w:rPr>
                <w:sz w:val="16"/>
                <w:szCs w:val="16"/>
              </w:rPr>
            </w:pPr>
            <w:r w:rsidRPr="001E7F9C">
              <w:rPr>
                <w:sz w:val="16"/>
                <w:szCs w:val="16"/>
              </w:rPr>
              <w:t>5 000,0</w:t>
            </w:r>
          </w:p>
        </w:tc>
        <w:tc>
          <w:tcPr>
            <w:tcW w:w="1087" w:type="dxa"/>
            <w:noWrap/>
            <w:hideMark/>
          </w:tcPr>
          <w:p w14:paraId="234633A4" w14:textId="77777777" w:rsidR="001E7F9C" w:rsidRPr="001E7F9C" w:rsidRDefault="001E7F9C" w:rsidP="001E7F9C">
            <w:pPr>
              <w:widowControl w:val="0"/>
              <w:rPr>
                <w:sz w:val="16"/>
                <w:szCs w:val="16"/>
              </w:rPr>
            </w:pPr>
            <w:r w:rsidRPr="001E7F9C">
              <w:rPr>
                <w:sz w:val="16"/>
                <w:szCs w:val="16"/>
              </w:rPr>
              <w:t>2 000,0</w:t>
            </w:r>
          </w:p>
        </w:tc>
        <w:tc>
          <w:tcPr>
            <w:tcW w:w="1047" w:type="dxa"/>
            <w:noWrap/>
            <w:hideMark/>
          </w:tcPr>
          <w:p w14:paraId="5737DEE9" w14:textId="77777777" w:rsidR="001E7F9C" w:rsidRPr="001E7F9C" w:rsidRDefault="001E7F9C" w:rsidP="001E7F9C">
            <w:pPr>
              <w:widowControl w:val="0"/>
              <w:rPr>
                <w:sz w:val="16"/>
                <w:szCs w:val="16"/>
              </w:rPr>
            </w:pPr>
            <w:r w:rsidRPr="001E7F9C">
              <w:rPr>
                <w:sz w:val="16"/>
                <w:szCs w:val="16"/>
              </w:rPr>
              <w:t>2 000,0</w:t>
            </w:r>
          </w:p>
        </w:tc>
      </w:tr>
      <w:tr w:rsidR="001E7F9C" w:rsidRPr="001E7F9C" w14:paraId="155CBD84" w14:textId="77777777" w:rsidTr="00B35219">
        <w:trPr>
          <w:trHeight w:val="645"/>
        </w:trPr>
        <w:tc>
          <w:tcPr>
            <w:tcW w:w="2972" w:type="dxa"/>
            <w:hideMark/>
          </w:tcPr>
          <w:p w14:paraId="721ABD43" w14:textId="77777777" w:rsidR="001E7F9C" w:rsidRPr="001E7F9C" w:rsidRDefault="001E7F9C" w:rsidP="001E7F9C">
            <w:pPr>
              <w:widowControl w:val="0"/>
              <w:rPr>
                <w:i/>
                <w:iCs/>
                <w:sz w:val="16"/>
                <w:szCs w:val="16"/>
              </w:rPr>
            </w:pPr>
            <w:r w:rsidRPr="001E7F9C">
              <w:rPr>
                <w:i/>
                <w:iCs/>
                <w:sz w:val="16"/>
                <w:szCs w:val="16"/>
              </w:rPr>
              <w:t>Резервный фонд Администрации Рузаевского муниципального района Республики Мордовия</w:t>
            </w:r>
          </w:p>
        </w:tc>
        <w:tc>
          <w:tcPr>
            <w:tcW w:w="376" w:type="dxa"/>
            <w:hideMark/>
          </w:tcPr>
          <w:p w14:paraId="06DBAF80" w14:textId="77777777" w:rsidR="001E7F9C" w:rsidRPr="001E7F9C" w:rsidRDefault="001E7F9C" w:rsidP="001E7F9C">
            <w:pPr>
              <w:widowControl w:val="0"/>
              <w:rPr>
                <w:i/>
                <w:iCs/>
                <w:sz w:val="16"/>
                <w:szCs w:val="16"/>
              </w:rPr>
            </w:pPr>
            <w:r w:rsidRPr="001E7F9C">
              <w:rPr>
                <w:i/>
                <w:iCs/>
                <w:sz w:val="16"/>
                <w:szCs w:val="16"/>
              </w:rPr>
              <w:t>01</w:t>
            </w:r>
          </w:p>
        </w:tc>
        <w:tc>
          <w:tcPr>
            <w:tcW w:w="475" w:type="dxa"/>
            <w:hideMark/>
          </w:tcPr>
          <w:p w14:paraId="34E8743A" w14:textId="77777777" w:rsidR="001E7F9C" w:rsidRPr="001E7F9C" w:rsidRDefault="001E7F9C" w:rsidP="001E7F9C">
            <w:pPr>
              <w:widowControl w:val="0"/>
              <w:rPr>
                <w:i/>
                <w:iCs/>
                <w:sz w:val="16"/>
                <w:szCs w:val="16"/>
              </w:rPr>
            </w:pPr>
            <w:r w:rsidRPr="001E7F9C">
              <w:rPr>
                <w:i/>
                <w:iCs/>
                <w:sz w:val="16"/>
                <w:szCs w:val="16"/>
              </w:rPr>
              <w:t>11</w:t>
            </w:r>
          </w:p>
        </w:tc>
        <w:tc>
          <w:tcPr>
            <w:tcW w:w="376" w:type="dxa"/>
            <w:hideMark/>
          </w:tcPr>
          <w:p w14:paraId="54BFADC9" w14:textId="77777777" w:rsidR="001E7F9C" w:rsidRPr="001E7F9C" w:rsidRDefault="001E7F9C" w:rsidP="001E7F9C">
            <w:pPr>
              <w:widowControl w:val="0"/>
              <w:rPr>
                <w:i/>
                <w:iCs/>
                <w:sz w:val="16"/>
                <w:szCs w:val="16"/>
              </w:rPr>
            </w:pPr>
            <w:r w:rsidRPr="001E7F9C">
              <w:rPr>
                <w:i/>
                <w:iCs/>
                <w:sz w:val="16"/>
                <w:szCs w:val="16"/>
              </w:rPr>
              <w:t>89</w:t>
            </w:r>
          </w:p>
        </w:tc>
        <w:tc>
          <w:tcPr>
            <w:tcW w:w="376" w:type="dxa"/>
            <w:hideMark/>
          </w:tcPr>
          <w:p w14:paraId="587AD441" w14:textId="77777777" w:rsidR="001E7F9C" w:rsidRPr="001E7F9C" w:rsidRDefault="001E7F9C" w:rsidP="001E7F9C">
            <w:pPr>
              <w:widowControl w:val="0"/>
              <w:rPr>
                <w:i/>
                <w:iCs/>
                <w:sz w:val="16"/>
                <w:szCs w:val="16"/>
              </w:rPr>
            </w:pPr>
            <w:r w:rsidRPr="001E7F9C">
              <w:rPr>
                <w:i/>
                <w:iCs/>
                <w:sz w:val="16"/>
                <w:szCs w:val="16"/>
              </w:rPr>
              <w:t>1</w:t>
            </w:r>
          </w:p>
        </w:tc>
        <w:tc>
          <w:tcPr>
            <w:tcW w:w="461" w:type="dxa"/>
            <w:hideMark/>
          </w:tcPr>
          <w:p w14:paraId="7B2DB274" w14:textId="77777777" w:rsidR="001E7F9C" w:rsidRPr="001E7F9C" w:rsidRDefault="001E7F9C" w:rsidP="001E7F9C">
            <w:pPr>
              <w:widowControl w:val="0"/>
              <w:rPr>
                <w:i/>
                <w:iCs/>
                <w:sz w:val="16"/>
                <w:szCs w:val="16"/>
              </w:rPr>
            </w:pPr>
            <w:r w:rsidRPr="001E7F9C">
              <w:rPr>
                <w:i/>
                <w:iCs/>
                <w:sz w:val="16"/>
                <w:szCs w:val="16"/>
              </w:rPr>
              <w:t>00</w:t>
            </w:r>
          </w:p>
        </w:tc>
        <w:tc>
          <w:tcPr>
            <w:tcW w:w="646" w:type="dxa"/>
            <w:hideMark/>
          </w:tcPr>
          <w:p w14:paraId="2323FB1D" w14:textId="77777777" w:rsidR="001E7F9C" w:rsidRPr="001E7F9C" w:rsidRDefault="001E7F9C" w:rsidP="001E7F9C">
            <w:pPr>
              <w:widowControl w:val="0"/>
              <w:rPr>
                <w:i/>
                <w:iCs/>
                <w:sz w:val="16"/>
                <w:szCs w:val="16"/>
              </w:rPr>
            </w:pPr>
            <w:r w:rsidRPr="001E7F9C">
              <w:rPr>
                <w:i/>
                <w:iCs/>
                <w:sz w:val="16"/>
                <w:szCs w:val="16"/>
              </w:rPr>
              <w:t>41180</w:t>
            </w:r>
          </w:p>
        </w:tc>
        <w:tc>
          <w:tcPr>
            <w:tcW w:w="534" w:type="dxa"/>
            <w:hideMark/>
          </w:tcPr>
          <w:p w14:paraId="36653B76" w14:textId="77777777" w:rsidR="001E7F9C" w:rsidRPr="001E7F9C" w:rsidRDefault="001E7F9C" w:rsidP="001E7F9C">
            <w:pPr>
              <w:widowControl w:val="0"/>
              <w:rPr>
                <w:i/>
                <w:iCs/>
                <w:sz w:val="16"/>
                <w:szCs w:val="16"/>
              </w:rPr>
            </w:pPr>
            <w:r w:rsidRPr="001E7F9C">
              <w:rPr>
                <w:i/>
                <w:iCs/>
                <w:sz w:val="16"/>
                <w:szCs w:val="16"/>
              </w:rPr>
              <w:t> </w:t>
            </w:r>
          </w:p>
        </w:tc>
        <w:tc>
          <w:tcPr>
            <w:tcW w:w="968" w:type="dxa"/>
            <w:noWrap/>
            <w:hideMark/>
          </w:tcPr>
          <w:p w14:paraId="64A6F2FC" w14:textId="77777777" w:rsidR="001E7F9C" w:rsidRPr="001E7F9C" w:rsidRDefault="001E7F9C" w:rsidP="001E7F9C">
            <w:pPr>
              <w:widowControl w:val="0"/>
              <w:rPr>
                <w:sz w:val="16"/>
                <w:szCs w:val="16"/>
              </w:rPr>
            </w:pPr>
            <w:r w:rsidRPr="001E7F9C">
              <w:rPr>
                <w:sz w:val="16"/>
                <w:szCs w:val="16"/>
              </w:rPr>
              <w:t>5 000,0</w:t>
            </w:r>
          </w:p>
        </w:tc>
        <w:tc>
          <w:tcPr>
            <w:tcW w:w="1087" w:type="dxa"/>
            <w:noWrap/>
            <w:hideMark/>
          </w:tcPr>
          <w:p w14:paraId="73C49492" w14:textId="77777777" w:rsidR="001E7F9C" w:rsidRPr="001E7F9C" w:rsidRDefault="001E7F9C" w:rsidP="001E7F9C">
            <w:pPr>
              <w:widowControl w:val="0"/>
              <w:rPr>
                <w:sz w:val="16"/>
                <w:szCs w:val="16"/>
              </w:rPr>
            </w:pPr>
            <w:r w:rsidRPr="001E7F9C">
              <w:rPr>
                <w:sz w:val="16"/>
                <w:szCs w:val="16"/>
              </w:rPr>
              <w:t>2 000,0</w:t>
            </w:r>
          </w:p>
        </w:tc>
        <w:tc>
          <w:tcPr>
            <w:tcW w:w="1047" w:type="dxa"/>
            <w:noWrap/>
            <w:hideMark/>
          </w:tcPr>
          <w:p w14:paraId="57849BE0" w14:textId="77777777" w:rsidR="001E7F9C" w:rsidRPr="001E7F9C" w:rsidRDefault="001E7F9C" w:rsidP="001E7F9C">
            <w:pPr>
              <w:widowControl w:val="0"/>
              <w:rPr>
                <w:sz w:val="16"/>
                <w:szCs w:val="16"/>
              </w:rPr>
            </w:pPr>
            <w:r w:rsidRPr="001E7F9C">
              <w:rPr>
                <w:sz w:val="16"/>
                <w:szCs w:val="16"/>
              </w:rPr>
              <w:t>2 000,0</w:t>
            </w:r>
          </w:p>
        </w:tc>
      </w:tr>
      <w:tr w:rsidR="001E7F9C" w:rsidRPr="001E7F9C" w14:paraId="2CD73C66" w14:textId="77777777" w:rsidTr="00B35219">
        <w:trPr>
          <w:trHeight w:val="315"/>
        </w:trPr>
        <w:tc>
          <w:tcPr>
            <w:tcW w:w="2972" w:type="dxa"/>
            <w:hideMark/>
          </w:tcPr>
          <w:p w14:paraId="21DF1BF7" w14:textId="77777777" w:rsidR="001E7F9C" w:rsidRPr="001E7F9C" w:rsidRDefault="001E7F9C" w:rsidP="001E7F9C">
            <w:pPr>
              <w:widowControl w:val="0"/>
              <w:rPr>
                <w:sz w:val="16"/>
                <w:szCs w:val="16"/>
              </w:rPr>
            </w:pPr>
            <w:r w:rsidRPr="001E7F9C">
              <w:rPr>
                <w:sz w:val="16"/>
                <w:szCs w:val="16"/>
              </w:rPr>
              <w:t>Иные бюджетные ассигнования</w:t>
            </w:r>
          </w:p>
        </w:tc>
        <w:tc>
          <w:tcPr>
            <w:tcW w:w="376" w:type="dxa"/>
            <w:hideMark/>
          </w:tcPr>
          <w:p w14:paraId="07409040" w14:textId="77777777" w:rsidR="001E7F9C" w:rsidRPr="001E7F9C" w:rsidRDefault="001E7F9C" w:rsidP="001E7F9C">
            <w:pPr>
              <w:widowControl w:val="0"/>
              <w:rPr>
                <w:sz w:val="16"/>
                <w:szCs w:val="16"/>
              </w:rPr>
            </w:pPr>
            <w:r w:rsidRPr="001E7F9C">
              <w:rPr>
                <w:sz w:val="16"/>
                <w:szCs w:val="16"/>
              </w:rPr>
              <w:t>01</w:t>
            </w:r>
          </w:p>
        </w:tc>
        <w:tc>
          <w:tcPr>
            <w:tcW w:w="475" w:type="dxa"/>
            <w:hideMark/>
          </w:tcPr>
          <w:p w14:paraId="52EA9F98" w14:textId="77777777" w:rsidR="001E7F9C" w:rsidRPr="001E7F9C" w:rsidRDefault="001E7F9C" w:rsidP="001E7F9C">
            <w:pPr>
              <w:widowControl w:val="0"/>
              <w:rPr>
                <w:sz w:val="16"/>
                <w:szCs w:val="16"/>
              </w:rPr>
            </w:pPr>
            <w:r w:rsidRPr="001E7F9C">
              <w:rPr>
                <w:sz w:val="16"/>
                <w:szCs w:val="16"/>
              </w:rPr>
              <w:t>11</w:t>
            </w:r>
          </w:p>
        </w:tc>
        <w:tc>
          <w:tcPr>
            <w:tcW w:w="376" w:type="dxa"/>
            <w:hideMark/>
          </w:tcPr>
          <w:p w14:paraId="0DF97AD7" w14:textId="77777777" w:rsidR="001E7F9C" w:rsidRPr="001E7F9C" w:rsidRDefault="001E7F9C" w:rsidP="001E7F9C">
            <w:pPr>
              <w:widowControl w:val="0"/>
              <w:rPr>
                <w:sz w:val="16"/>
                <w:szCs w:val="16"/>
              </w:rPr>
            </w:pPr>
            <w:r w:rsidRPr="001E7F9C">
              <w:rPr>
                <w:sz w:val="16"/>
                <w:szCs w:val="16"/>
              </w:rPr>
              <w:t>89</w:t>
            </w:r>
          </w:p>
        </w:tc>
        <w:tc>
          <w:tcPr>
            <w:tcW w:w="376" w:type="dxa"/>
            <w:hideMark/>
          </w:tcPr>
          <w:p w14:paraId="36EA3DCF" w14:textId="77777777" w:rsidR="001E7F9C" w:rsidRPr="001E7F9C" w:rsidRDefault="001E7F9C" w:rsidP="001E7F9C">
            <w:pPr>
              <w:widowControl w:val="0"/>
              <w:rPr>
                <w:sz w:val="16"/>
                <w:szCs w:val="16"/>
              </w:rPr>
            </w:pPr>
            <w:r w:rsidRPr="001E7F9C">
              <w:rPr>
                <w:sz w:val="16"/>
                <w:szCs w:val="16"/>
              </w:rPr>
              <w:t>1</w:t>
            </w:r>
          </w:p>
        </w:tc>
        <w:tc>
          <w:tcPr>
            <w:tcW w:w="461" w:type="dxa"/>
            <w:hideMark/>
          </w:tcPr>
          <w:p w14:paraId="5351EE69" w14:textId="77777777" w:rsidR="001E7F9C" w:rsidRPr="001E7F9C" w:rsidRDefault="001E7F9C" w:rsidP="001E7F9C">
            <w:pPr>
              <w:widowControl w:val="0"/>
              <w:rPr>
                <w:sz w:val="16"/>
                <w:szCs w:val="16"/>
              </w:rPr>
            </w:pPr>
            <w:r w:rsidRPr="001E7F9C">
              <w:rPr>
                <w:sz w:val="16"/>
                <w:szCs w:val="16"/>
              </w:rPr>
              <w:t>00</w:t>
            </w:r>
          </w:p>
        </w:tc>
        <w:tc>
          <w:tcPr>
            <w:tcW w:w="646" w:type="dxa"/>
            <w:hideMark/>
          </w:tcPr>
          <w:p w14:paraId="0934258A" w14:textId="77777777" w:rsidR="001E7F9C" w:rsidRPr="001E7F9C" w:rsidRDefault="001E7F9C" w:rsidP="001E7F9C">
            <w:pPr>
              <w:widowControl w:val="0"/>
              <w:rPr>
                <w:sz w:val="16"/>
                <w:szCs w:val="16"/>
              </w:rPr>
            </w:pPr>
            <w:r w:rsidRPr="001E7F9C">
              <w:rPr>
                <w:sz w:val="16"/>
                <w:szCs w:val="16"/>
              </w:rPr>
              <w:t>41180</w:t>
            </w:r>
          </w:p>
        </w:tc>
        <w:tc>
          <w:tcPr>
            <w:tcW w:w="534" w:type="dxa"/>
            <w:hideMark/>
          </w:tcPr>
          <w:p w14:paraId="3090C81F" w14:textId="77777777" w:rsidR="001E7F9C" w:rsidRPr="001E7F9C" w:rsidRDefault="001E7F9C" w:rsidP="001E7F9C">
            <w:pPr>
              <w:widowControl w:val="0"/>
              <w:rPr>
                <w:sz w:val="16"/>
                <w:szCs w:val="16"/>
              </w:rPr>
            </w:pPr>
            <w:r w:rsidRPr="001E7F9C">
              <w:rPr>
                <w:sz w:val="16"/>
                <w:szCs w:val="16"/>
              </w:rPr>
              <w:t>800</w:t>
            </w:r>
          </w:p>
        </w:tc>
        <w:tc>
          <w:tcPr>
            <w:tcW w:w="968" w:type="dxa"/>
            <w:noWrap/>
            <w:hideMark/>
          </w:tcPr>
          <w:p w14:paraId="3D5A0E73" w14:textId="77777777" w:rsidR="001E7F9C" w:rsidRPr="001E7F9C" w:rsidRDefault="001E7F9C" w:rsidP="001E7F9C">
            <w:pPr>
              <w:widowControl w:val="0"/>
              <w:rPr>
                <w:sz w:val="16"/>
                <w:szCs w:val="16"/>
              </w:rPr>
            </w:pPr>
            <w:r w:rsidRPr="001E7F9C">
              <w:rPr>
                <w:sz w:val="16"/>
                <w:szCs w:val="16"/>
              </w:rPr>
              <w:t>5 000,0</w:t>
            </w:r>
          </w:p>
        </w:tc>
        <w:tc>
          <w:tcPr>
            <w:tcW w:w="1087" w:type="dxa"/>
            <w:noWrap/>
            <w:hideMark/>
          </w:tcPr>
          <w:p w14:paraId="42E92CAA" w14:textId="77777777" w:rsidR="001E7F9C" w:rsidRPr="001E7F9C" w:rsidRDefault="001E7F9C" w:rsidP="001E7F9C">
            <w:pPr>
              <w:widowControl w:val="0"/>
              <w:rPr>
                <w:sz w:val="16"/>
                <w:szCs w:val="16"/>
              </w:rPr>
            </w:pPr>
            <w:r w:rsidRPr="001E7F9C">
              <w:rPr>
                <w:sz w:val="16"/>
                <w:szCs w:val="16"/>
              </w:rPr>
              <w:t>2 000,0</w:t>
            </w:r>
          </w:p>
        </w:tc>
        <w:tc>
          <w:tcPr>
            <w:tcW w:w="1047" w:type="dxa"/>
            <w:noWrap/>
            <w:hideMark/>
          </w:tcPr>
          <w:p w14:paraId="06635C43" w14:textId="77777777" w:rsidR="001E7F9C" w:rsidRPr="001E7F9C" w:rsidRDefault="001E7F9C" w:rsidP="001E7F9C">
            <w:pPr>
              <w:widowControl w:val="0"/>
              <w:rPr>
                <w:sz w:val="16"/>
                <w:szCs w:val="16"/>
              </w:rPr>
            </w:pPr>
            <w:r w:rsidRPr="001E7F9C">
              <w:rPr>
                <w:sz w:val="16"/>
                <w:szCs w:val="16"/>
              </w:rPr>
              <w:t>2 000,0</w:t>
            </w:r>
          </w:p>
        </w:tc>
      </w:tr>
      <w:tr w:rsidR="001E7F9C" w:rsidRPr="001E7F9C" w14:paraId="3C563326" w14:textId="77777777" w:rsidTr="00B35219">
        <w:trPr>
          <w:trHeight w:val="315"/>
        </w:trPr>
        <w:tc>
          <w:tcPr>
            <w:tcW w:w="2972" w:type="dxa"/>
            <w:hideMark/>
          </w:tcPr>
          <w:p w14:paraId="5834E886" w14:textId="77777777" w:rsidR="001E7F9C" w:rsidRPr="001E7F9C" w:rsidRDefault="001E7F9C" w:rsidP="001E7F9C">
            <w:pPr>
              <w:widowControl w:val="0"/>
              <w:rPr>
                <w:sz w:val="16"/>
                <w:szCs w:val="16"/>
              </w:rPr>
            </w:pPr>
            <w:r w:rsidRPr="001E7F9C">
              <w:rPr>
                <w:sz w:val="16"/>
                <w:szCs w:val="16"/>
              </w:rPr>
              <w:t>Резервные средства</w:t>
            </w:r>
          </w:p>
        </w:tc>
        <w:tc>
          <w:tcPr>
            <w:tcW w:w="376" w:type="dxa"/>
            <w:hideMark/>
          </w:tcPr>
          <w:p w14:paraId="00C943DC" w14:textId="77777777" w:rsidR="001E7F9C" w:rsidRPr="001E7F9C" w:rsidRDefault="001E7F9C" w:rsidP="001E7F9C">
            <w:pPr>
              <w:widowControl w:val="0"/>
              <w:rPr>
                <w:sz w:val="16"/>
                <w:szCs w:val="16"/>
              </w:rPr>
            </w:pPr>
            <w:r w:rsidRPr="001E7F9C">
              <w:rPr>
                <w:sz w:val="16"/>
                <w:szCs w:val="16"/>
              </w:rPr>
              <w:t>01</w:t>
            </w:r>
          </w:p>
        </w:tc>
        <w:tc>
          <w:tcPr>
            <w:tcW w:w="475" w:type="dxa"/>
            <w:hideMark/>
          </w:tcPr>
          <w:p w14:paraId="443D06F8" w14:textId="77777777" w:rsidR="001E7F9C" w:rsidRPr="001E7F9C" w:rsidRDefault="001E7F9C" w:rsidP="001E7F9C">
            <w:pPr>
              <w:widowControl w:val="0"/>
              <w:rPr>
                <w:sz w:val="16"/>
                <w:szCs w:val="16"/>
              </w:rPr>
            </w:pPr>
            <w:r w:rsidRPr="001E7F9C">
              <w:rPr>
                <w:sz w:val="16"/>
                <w:szCs w:val="16"/>
              </w:rPr>
              <w:t>11</w:t>
            </w:r>
          </w:p>
        </w:tc>
        <w:tc>
          <w:tcPr>
            <w:tcW w:w="376" w:type="dxa"/>
            <w:hideMark/>
          </w:tcPr>
          <w:p w14:paraId="74412CD6" w14:textId="77777777" w:rsidR="001E7F9C" w:rsidRPr="001E7F9C" w:rsidRDefault="001E7F9C" w:rsidP="001E7F9C">
            <w:pPr>
              <w:widowControl w:val="0"/>
              <w:rPr>
                <w:sz w:val="16"/>
                <w:szCs w:val="16"/>
              </w:rPr>
            </w:pPr>
            <w:r w:rsidRPr="001E7F9C">
              <w:rPr>
                <w:sz w:val="16"/>
                <w:szCs w:val="16"/>
              </w:rPr>
              <w:t>89</w:t>
            </w:r>
          </w:p>
        </w:tc>
        <w:tc>
          <w:tcPr>
            <w:tcW w:w="376" w:type="dxa"/>
            <w:hideMark/>
          </w:tcPr>
          <w:p w14:paraId="036203C2" w14:textId="77777777" w:rsidR="001E7F9C" w:rsidRPr="001E7F9C" w:rsidRDefault="001E7F9C" w:rsidP="001E7F9C">
            <w:pPr>
              <w:widowControl w:val="0"/>
              <w:rPr>
                <w:sz w:val="16"/>
                <w:szCs w:val="16"/>
              </w:rPr>
            </w:pPr>
            <w:r w:rsidRPr="001E7F9C">
              <w:rPr>
                <w:sz w:val="16"/>
                <w:szCs w:val="16"/>
              </w:rPr>
              <w:t>1</w:t>
            </w:r>
          </w:p>
        </w:tc>
        <w:tc>
          <w:tcPr>
            <w:tcW w:w="461" w:type="dxa"/>
            <w:hideMark/>
          </w:tcPr>
          <w:p w14:paraId="6236E03F" w14:textId="77777777" w:rsidR="001E7F9C" w:rsidRPr="001E7F9C" w:rsidRDefault="001E7F9C" w:rsidP="001E7F9C">
            <w:pPr>
              <w:widowControl w:val="0"/>
              <w:rPr>
                <w:sz w:val="16"/>
                <w:szCs w:val="16"/>
              </w:rPr>
            </w:pPr>
            <w:r w:rsidRPr="001E7F9C">
              <w:rPr>
                <w:sz w:val="16"/>
                <w:szCs w:val="16"/>
              </w:rPr>
              <w:t>00</w:t>
            </w:r>
          </w:p>
        </w:tc>
        <w:tc>
          <w:tcPr>
            <w:tcW w:w="646" w:type="dxa"/>
            <w:hideMark/>
          </w:tcPr>
          <w:p w14:paraId="6E45C89F" w14:textId="77777777" w:rsidR="001E7F9C" w:rsidRPr="001E7F9C" w:rsidRDefault="001E7F9C" w:rsidP="001E7F9C">
            <w:pPr>
              <w:widowControl w:val="0"/>
              <w:rPr>
                <w:sz w:val="16"/>
                <w:szCs w:val="16"/>
              </w:rPr>
            </w:pPr>
            <w:r w:rsidRPr="001E7F9C">
              <w:rPr>
                <w:sz w:val="16"/>
                <w:szCs w:val="16"/>
              </w:rPr>
              <w:t>41180</w:t>
            </w:r>
          </w:p>
        </w:tc>
        <w:tc>
          <w:tcPr>
            <w:tcW w:w="534" w:type="dxa"/>
            <w:hideMark/>
          </w:tcPr>
          <w:p w14:paraId="062E5FA5" w14:textId="77777777" w:rsidR="001E7F9C" w:rsidRPr="001E7F9C" w:rsidRDefault="001E7F9C" w:rsidP="001E7F9C">
            <w:pPr>
              <w:widowControl w:val="0"/>
              <w:rPr>
                <w:sz w:val="16"/>
                <w:szCs w:val="16"/>
              </w:rPr>
            </w:pPr>
            <w:r w:rsidRPr="001E7F9C">
              <w:rPr>
                <w:sz w:val="16"/>
                <w:szCs w:val="16"/>
              </w:rPr>
              <w:t>870</w:t>
            </w:r>
          </w:p>
        </w:tc>
        <w:tc>
          <w:tcPr>
            <w:tcW w:w="968" w:type="dxa"/>
            <w:noWrap/>
            <w:hideMark/>
          </w:tcPr>
          <w:p w14:paraId="3C17F55D" w14:textId="77777777" w:rsidR="001E7F9C" w:rsidRPr="001E7F9C" w:rsidRDefault="001E7F9C" w:rsidP="001E7F9C">
            <w:pPr>
              <w:widowControl w:val="0"/>
              <w:rPr>
                <w:sz w:val="16"/>
                <w:szCs w:val="16"/>
              </w:rPr>
            </w:pPr>
            <w:r w:rsidRPr="001E7F9C">
              <w:rPr>
                <w:sz w:val="16"/>
                <w:szCs w:val="16"/>
              </w:rPr>
              <w:t>5 000,0</w:t>
            </w:r>
          </w:p>
        </w:tc>
        <w:tc>
          <w:tcPr>
            <w:tcW w:w="1087" w:type="dxa"/>
            <w:noWrap/>
            <w:hideMark/>
          </w:tcPr>
          <w:p w14:paraId="7E2CC201" w14:textId="77777777" w:rsidR="001E7F9C" w:rsidRPr="001E7F9C" w:rsidRDefault="001E7F9C" w:rsidP="001E7F9C">
            <w:pPr>
              <w:widowControl w:val="0"/>
              <w:rPr>
                <w:sz w:val="16"/>
                <w:szCs w:val="16"/>
              </w:rPr>
            </w:pPr>
            <w:r w:rsidRPr="001E7F9C">
              <w:rPr>
                <w:sz w:val="16"/>
                <w:szCs w:val="16"/>
              </w:rPr>
              <w:t>2 000,0</w:t>
            </w:r>
          </w:p>
        </w:tc>
        <w:tc>
          <w:tcPr>
            <w:tcW w:w="1047" w:type="dxa"/>
            <w:noWrap/>
            <w:hideMark/>
          </w:tcPr>
          <w:p w14:paraId="161B9CAC" w14:textId="77777777" w:rsidR="001E7F9C" w:rsidRPr="001E7F9C" w:rsidRDefault="001E7F9C" w:rsidP="001E7F9C">
            <w:pPr>
              <w:widowControl w:val="0"/>
              <w:rPr>
                <w:sz w:val="16"/>
                <w:szCs w:val="16"/>
              </w:rPr>
            </w:pPr>
            <w:r w:rsidRPr="001E7F9C">
              <w:rPr>
                <w:sz w:val="16"/>
                <w:szCs w:val="16"/>
              </w:rPr>
              <w:t>2 000,0</w:t>
            </w:r>
          </w:p>
        </w:tc>
      </w:tr>
      <w:tr w:rsidR="001E7F9C" w:rsidRPr="001E7F9C" w14:paraId="13A87F8B" w14:textId="77777777" w:rsidTr="00B35219">
        <w:trPr>
          <w:trHeight w:val="315"/>
        </w:trPr>
        <w:tc>
          <w:tcPr>
            <w:tcW w:w="2972" w:type="dxa"/>
            <w:hideMark/>
          </w:tcPr>
          <w:p w14:paraId="51F50947" w14:textId="77777777" w:rsidR="001E7F9C" w:rsidRPr="001E7F9C" w:rsidRDefault="001E7F9C" w:rsidP="001E7F9C">
            <w:pPr>
              <w:widowControl w:val="0"/>
              <w:rPr>
                <w:sz w:val="16"/>
                <w:szCs w:val="16"/>
              </w:rPr>
            </w:pPr>
            <w:r w:rsidRPr="001E7F9C">
              <w:rPr>
                <w:sz w:val="16"/>
                <w:szCs w:val="16"/>
              </w:rPr>
              <w:t>Другие общегосударственные вопросы</w:t>
            </w:r>
          </w:p>
        </w:tc>
        <w:tc>
          <w:tcPr>
            <w:tcW w:w="376" w:type="dxa"/>
            <w:hideMark/>
          </w:tcPr>
          <w:p w14:paraId="4071C5C7" w14:textId="77777777" w:rsidR="001E7F9C" w:rsidRPr="001E7F9C" w:rsidRDefault="001E7F9C" w:rsidP="001E7F9C">
            <w:pPr>
              <w:widowControl w:val="0"/>
              <w:rPr>
                <w:sz w:val="16"/>
                <w:szCs w:val="16"/>
              </w:rPr>
            </w:pPr>
            <w:r w:rsidRPr="001E7F9C">
              <w:rPr>
                <w:sz w:val="16"/>
                <w:szCs w:val="16"/>
              </w:rPr>
              <w:t>01</w:t>
            </w:r>
          </w:p>
        </w:tc>
        <w:tc>
          <w:tcPr>
            <w:tcW w:w="475" w:type="dxa"/>
            <w:hideMark/>
          </w:tcPr>
          <w:p w14:paraId="67BD4D17" w14:textId="77777777" w:rsidR="001E7F9C" w:rsidRPr="001E7F9C" w:rsidRDefault="001E7F9C" w:rsidP="001E7F9C">
            <w:pPr>
              <w:widowControl w:val="0"/>
              <w:rPr>
                <w:sz w:val="16"/>
                <w:szCs w:val="16"/>
              </w:rPr>
            </w:pPr>
            <w:r w:rsidRPr="001E7F9C">
              <w:rPr>
                <w:sz w:val="16"/>
                <w:szCs w:val="16"/>
              </w:rPr>
              <w:t>13</w:t>
            </w:r>
          </w:p>
        </w:tc>
        <w:tc>
          <w:tcPr>
            <w:tcW w:w="376" w:type="dxa"/>
            <w:hideMark/>
          </w:tcPr>
          <w:p w14:paraId="6443577A" w14:textId="77777777" w:rsidR="001E7F9C" w:rsidRPr="001E7F9C" w:rsidRDefault="001E7F9C" w:rsidP="001E7F9C">
            <w:pPr>
              <w:widowControl w:val="0"/>
              <w:rPr>
                <w:sz w:val="16"/>
                <w:szCs w:val="16"/>
              </w:rPr>
            </w:pPr>
            <w:r w:rsidRPr="001E7F9C">
              <w:rPr>
                <w:sz w:val="16"/>
                <w:szCs w:val="16"/>
              </w:rPr>
              <w:t> </w:t>
            </w:r>
          </w:p>
        </w:tc>
        <w:tc>
          <w:tcPr>
            <w:tcW w:w="376" w:type="dxa"/>
            <w:hideMark/>
          </w:tcPr>
          <w:p w14:paraId="067FC149" w14:textId="77777777" w:rsidR="001E7F9C" w:rsidRPr="001E7F9C" w:rsidRDefault="001E7F9C" w:rsidP="001E7F9C">
            <w:pPr>
              <w:widowControl w:val="0"/>
              <w:rPr>
                <w:sz w:val="16"/>
                <w:szCs w:val="16"/>
              </w:rPr>
            </w:pPr>
            <w:r w:rsidRPr="001E7F9C">
              <w:rPr>
                <w:sz w:val="16"/>
                <w:szCs w:val="16"/>
              </w:rPr>
              <w:t> </w:t>
            </w:r>
          </w:p>
        </w:tc>
        <w:tc>
          <w:tcPr>
            <w:tcW w:w="461" w:type="dxa"/>
            <w:hideMark/>
          </w:tcPr>
          <w:p w14:paraId="6E26B873" w14:textId="77777777" w:rsidR="001E7F9C" w:rsidRPr="001E7F9C" w:rsidRDefault="001E7F9C" w:rsidP="001E7F9C">
            <w:pPr>
              <w:widowControl w:val="0"/>
              <w:rPr>
                <w:sz w:val="16"/>
                <w:szCs w:val="16"/>
              </w:rPr>
            </w:pPr>
            <w:r w:rsidRPr="001E7F9C">
              <w:rPr>
                <w:sz w:val="16"/>
                <w:szCs w:val="16"/>
              </w:rPr>
              <w:t> </w:t>
            </w:r>
          </w:p>
        </w:tc>
        <w:tc>
          <w:tcPr>
            <w:tcW w:w="646" w:type="dxa"/>
            <w:hideMark/>
          </w:tcPr>
          <w:p w14:paraId="5E7F170D" w14:textId="77777777" w:rsidR="001E7F9C" w:rsidRPr="001E7F9C" w:rsidRDefault="001E7F9C" w:rsidP="001E7F9C">
            <w:pPr>
              <w:widowControl w:val="0"/>
              <w:rPr>
                <w:sz w:val="16"/>
                <w:szCs w:val="16"/>
              </w:rPr>
            </w:pPr>
            <w:r w:rsidRPr="001E7F9C">
              <w:rPr>
                <w:sz w:val="16"/>
                <w:szCs w:val="16"/>
              </w:rPr>
              <w:t> </w:t>
            </w:r>
          </w:p>
        </w:tc>
        <w:tc>
          <w:tcPr>
            <w:tcW w:w="534" w:type="dxa"/>
            <w:hideMark/>
          </w:tcPr>
          <w:p w14:paraId="4CA4308D" w14:textId="77777777" w:rsidR="001E7F9C" w:rsidRPr="001E7F9C" w:rsidRDefault="001E7F9C" w:rsidP="001E7F9C">
            <w:pPr>
              <w:widowControl w:val="0"/>
              <w:rPr>
                <w:sz w:val="16"/>
                <w:szCs w:val="16"/>
              </w:rPr>
            </w:pPr>
            <w:r w:rsidRPr="001E7F9C">
              <w:rPr>
                <w:sz w:val="16"/>
                <w:szCs w:val="16"/>
              </w:rPr>
              <w:t> </w:t>
            </w:r>
          </w:p>
        </w:tc>
        <w:tc>
          <w:tcPr>
            <w:tcW w:w="968" w:type="dxa"/>
            <w:noWrap/>
            <w:hideMark/>
          </w:tcPr>
          <w:p w14:paraId="51E78177" w14:textId="77777777" w:rsidR="001E7F9C" w:rsidRPr="001E7F9C" w:rsidRDefault="001E7F9C" w:rsidP="001E7F9C">
            <w:pPr>
              <w:widowControl w:val="0"/>
              <w:rPr>
                <w:sz w:val="16"/>
                <w:szCs w:val="16"/>
              </w:rPr>
            </w:pPr>
            <w:r w:rsidRPr="001E7F9C">
              <w:rPr>
                <w:sz w:val="16"/>
                <w:szCs w:val="16"/>
              </w:rPr>
              <w:t>107 377,5</w:t>
            </w:r>
          </w:p>
        </w:tc>
        <w:tc>
          <w:tcPr>
            <w:tcW w:w="1087" w:type="dxa"/>
            <w:noWrap/>
            <w:hideMark/>
          </w:tcPr>
          <w:p w14:paraId="395E8FD1" w14:textId="77777777" w:rsidR="001E7F9C" w:rsidRPr="001E7F9C" w:rsidRDefault="001E7F9C" w:rsidP="001E7F9C">
            <w:pPr>
              <w:widowControl w:val="0"/>
              <w:rPr>
                <w:sz w:val="16"/>
                <w:szCs w:val="16"/>
              </w:rPr>
            </w:pPr>
            <w:r w:rsidRPr="001E7F9C">
              <w:rPr>
                <w:sz w:val="16"/>
                <w:szCs w:val="16"/>
              </w:rPr>
              <w:t>39 119,5</w:t>
            </w:r>
          </w:p>
        </w:tc>
        <w:tc>
          <w:tcPr>
            <w:tcW w:w="1047" w:type="dxa"/>
            <w:noWrap/>
            <w:hideMark/>
          </w:tcPr>
          <w:p w14:paraId="7BC019BE" w14:textId="77777777" w:rsidR="001E7F9C" w:rsidRPr="001E7F9C" w:rsidRDefault="001E7F9C" w:rsidP="001E7F9C">
            <w:pPr>
              <w:widowControl w:val="0"/>
              <w:rPr>
                <w:sz w:val="16"/>
                <w:szCs w:val="16"/>
              </w:rPr>
            </w:pPr>
            <w:r w:rsidRPr="001E7F9C">
              <w:rPr>
                <w:sz w:val="16"/>
                <w:szCs w:val="16"/>
              </w:rPr>
              <w:t>34 123,3</w:t>
            </w:r>
          </w:p>
        </w:tc>
      </w:tr>
      <w:tr w:rsidR="001E7F9C" w:rsidRPr="001E7F9C" w14:paraId="0FE1F2E0" w14:textId="77777777" w:rsidTr="00B35219">
        <w:trPr>
          <w:trHeight w:val="765"/>
        </w:trPr>
        <w:tc>
          <w:tcPr>
            <w:tcW w:w="2972" w:type="dxa"/>
            <w:hideMark/>
          </w:tcPr>
          <w:p w14:paraId="4231B22A" w14:textId="77777777" w:rsidR="001E7F9C" w:rsidRPr="001E7F9C" w:rsidRDefault="001E7F9C" w:rsidP="001E7F9C">
            <w:pPr>
              <w:widowControl w:val="0"/>
              <w:rPr>
                <w:sz w:val="16"/>
                <w:szCs w:val="16"/>
              </w:rPr>
            </w:pPr>
            <w:r w:rsidRPr="001E7F9C">
              <w:rPr>
                <w:sz w:val="16"/>
                <w:szCs w:val="16"/>
              </w:rPr>
              <w:lastRenderedPageBreak/>
              <w:t>Непрограммные расходы главных распорядителей средств бюджета Рузаевского муниципального района Республики Мордовия</w:t>
            </w:r>
          </w:p>
        </w:tc>
        <w:tc>
          <w:tcPr>
            <w:tcW w:w="376" w:type="dxa"/>
            <w:hideMark/>
          </w:tcPr>
          <w:p w14:paraId="078CD7B8" w14:textId="77777777" w:rsidR="001E7F9C" w:rsidRPr="001E7F9C" w:rsidRDefault="001E7F9C" w:rsidP="001E7F9C">
            <w:pPr>
              <w:widowControl w:val="0"/>
              <w:rPr>
                <w:sz w:val="16"/>
                <w:szCs w:val="16"/>
              </w:rPr>
            </w:pPr>
            <w:r w:rsidRPr="001E7F9C">
              <w:rPr>
                <w:sz w:val="16"/>
                <w:szCs w:val="16"/>
              </w:rPr>
              <w:t>01</w:t>
            </w:r>
          </w:p>
        </w:tc>
        <w:tc>
          <w:tcPr>
            <w:tcW w:w="475" w:type="dxa"/>
            <w:hideMark/>
          </w:tcPr>
          <w:p w14:paraId="413C54E2" w14:textId="77777777" w:rsidR="001E7F9C" w:rsidRPr="001E7F9C" w:rsidRDefault="001E7F9C" w:rsidP="001E7F9C">
            <w:pPr>
              <w:widowControl w:val="0"/>
              <w:rPr>
                <w:sz w:val="16"/>
                <w:szCs w:val="16"/>
              </w:rPr>
            </w:pPr>
            <w:r w:rsidRPr="001E7F9C">
              <w:rPr>
                <w:sz w:val="16"/>
                <w:szCs w:val="16"/>
              </w:rPr>
              <w:t>13</w:t>
            </w:r>
          </w:p>
        </w:tc>
        <w:tc>
          <w:tcPr>
            <w:tcW w:w="376" w:type="dxa"/>
            <w:hideMark/>
          </w:tcPr>
          <w:p w14:paraId="42912DEE" w14:textId="77777777" w:rsidR="001E7F9C" w:rsidRPr="001E7F9C" w:rsidRDefault="001E7F9C" w:rsidP="001E7F9C">
            <w:pPr>
              <w:widowControl w:val="0"/>
              <w:rPr>
                <w:sz w:val="16"/>
                <w:szCs w:val="16"/>
              </w:rPr>
            </w:pPr>
            <w:r w:rsidRPr="001E7F9C">
              <w:rPr>
                <w:sz w:val="16"/>
                <w:szCs w:val="16"/>
              </w:rPr>
              <w:t>89</w:t>
            </w:r>
          </w:p>
        </w:tc>
        <w:tc>
          <w:tcPr>
            <w:tcW w:w="376" w:type="dxa"/>
            <w:hideMark/>
          </w:tcPr>
          <w:p w14:paraId="569BD668" w14:textId="77777777" w:rsidR="001E7F9C" w:rsidRPr="001E7F9C" w:rsidRDefault="001E7F9C" w:rsidP="001E7F9C">
            <w:pPr>
              <w:widowControl w:val="0"/>
              <w:rPr>
                <w:sz w:val="16"/>
                <w:szCs w:val="16"/>
              </w:rPr>
            </w:pPr>
            <w:r w:rsidRPr="001E7F9C">
              <w:rPr>
                <w:sz w:val="16"/>
                <w:szCs w:val="16"/>
              </w:rPr>
              <w:t> </w:t>
            </w:r>
          </w:p>
        </w:tc>
        <w:tc>
          <w:tcPr>
            <w:tcW w:w="461" w:type="dxa"/>
            <w:hideMark/>
          </w:tcPr>
          <w:p w14:paraId="337D308B" w14:textId="77777777" w:rsidR="001E7F9C" w:rsidRPr="001E7F9C" w:rsidRDefault="001E7F9C" w:rsidP="001E7F9C">
            <w:pPr>
              <w:widowControl w:val="0"/>
              <w:rPr>
                <w:sz w:val="16"/>
                <w:szCs w:val="16"/>
              </w:rPr>
            </w:pPr>
            <w:r w:rsidRPr="001E7F9C">
              <w:rPr>
                <w:sz w:val="16"/>
                <w:szCs w:val="16"/>
              </w:rPr>
              <w:t> </w:t>
            </w:r>
          </w:p>
        </w:tc>
        <w:tc>
          <w:tcPr>
            <w:tcW w:w="646" w:type="dxa"/>
            <w:hideMark/>
          </w:tcPr>
          <w:p w14:paraId="64BC1963" w14:textId="77777777" w:rsidR="001E7F9C" w:rsidRPr="001E7F9C" w:rsidRDefault="001E7F9C" w:rsidP="001E7F9C">
            <w:pPr>
              <w:widowControl w:val="0"/>
              <w:rPr>
                <w:sz w:val="16"/>
                <w:szCs w:val="16"/>
              </w:rPr>
            </w:pPr>
            <w:r w:rsidRPr="001E7F9C">
              <w:rPr>
                <w:sz w:val="16"/>
                <w:szCs w:val="16"/>
              </w:rPr>
              <w:t> </w:t>
            </w:r>
          </w:p>
        </w:tc>
        <w:tc>
          <w:tcPr>
            <w:tcW w:w="534" w:type="dxa"/>
            <w:noWrap/>
            <w:hideMark/>
          </w:tcPr>
          <w:p w14:paraId="1F26E374" w14:textId="77777777" w:rsidR="001E7F9C" w:rsidRPr="001E7F9C" w:rsidRDefault="001E7F9C" w:rsidP="001E7F9C">
            <w:pPr>
              <w:widowControl w:val="0"/>
              <w:rPr>
                <w:sz w:val="16"/>
                <w:szCs w:val="16"/>
              </w:rPr>
            </w:pPr>
            <w:r w:rsidRPr="001E7F9C">
              <w:rPr>
                <w:sz w:val="16"/>
                <w:szCs w:val="16"/>
              </w:rPr>
              <w:t> </w:t>
            </w:r>
          </w:p>
        </w:tc>
        <w:tc>
          <w:tcPr>
            <w:tcW w:w="968" w:type="dxa"/>
            <w:noWrap/>
            <w:hideMark/>
          </w:tcPr>
          <w:p w14:paraId="31F08F9D" w14:textId="77777777" w:rsidR="001E7F9C" w:rsidRPr="001E7F9C" w:rsidRDefault="001E7F9C" w:rsidP="001E7F9C">
            <w:pPr>
              <w:widowControl w:val="0"/>
              <w:rPr>
                <w:sz w:val="16"/>
                <w:szCs w:val="16"/>
              </w:rPr>
            </w:pPr>
            <w:r w:rsidRPr="001E7F9C">
              <w:rPr>
                <w:sz w:val="16"/>
                <w:szCs w:val="16"/>
              </w:rPr>
              <w:t>107 377,5</w:t>
            </w:r>
          </w:p>
        </w:tc>
        <w:tc>
          <w:tcPr>
            <w:tcW w:w="1087" w:type="dxa"/>
            <w:noWrap/>
            <w:hideMark/>
          </w:tcPr>
          <w:p w14:paraId="74C255E5" w14:textId="77777777" w:rsidR="001E7F9C" w:rsidRPr="001E7F9C" w:rsidRDefault="001E7F9C" w:rsidP="001E7F9C">
            <w:pPr>
              <w:widowControl w:val="0"/>
              <w:rPr>
                <w:sz w:val="16"/>
                <w:szCs w:val="16"/>
              </w:rPr>
            </w:pPr>
            <w:r w:rsidRPr="001E7F9C">
              <w:rPr>
                <w:sz w:val="16"/>
                <w:szCs w:val="16"/>
              </w:rPr>
              <w:t>39 119,5</w:t>
            </w:r>
          </w:p>
        </w:tc>
        <w:tc>
          <w:tcPr>
            <w:tcW w:w="1047" w:type="dxa"/>
            <w:noWrap/>
            <w:hideMark/>
          </w:tcPr>
          <w:p w14:paraId="5E66268E" w14:textId="77777777" w:rsidR="001E7F9C" w:rsidRPr="001E7F9C" w:rsidRDefault="001E7F9C" w:rsidP="001E7F9C">
            <w:pPr>
              <w:widowControl w:val="0"/>
              <w:rPr>
                <w:sz w:val="16"/>
                <w:szCs w:val="16"/>
              </w:rPr>
            </w:pPr>
            <w:r w:rsidRPr="001E7F9C">
              <w:rPr>
                <w:sz w:val="16"/>
                <w:szCs w:val="16"/>
              </w:rPr>
              <w:t>34 123,3</w:t>
            </w:r>
          </w:p>
        </w:tc>
      </w:tr>
      <w:tr w:rsidR="001E7F9C" w:rsidRPr="001E7F9C" w14:paraId="509B972B" w14:textId="77777777" w:rsidTr="00B35219">
        <w:trPr>
          <w:trHeight w:val="630"/>
        </w:trPr>
        <w:tc>
          <w:tcPr>
            <w:tcW w:w="2972" w:type="dxa"/>
            <w:hideMark/>
          </w:tcPr>
          <w:p w14:paraId="6A2F3451" w14:textId="77777777" w:rsidR="001E7F9C" w:rsidRPr="001E7F9C" w:rsidRDefault="001E7F9C" w:rsidP="001E7F9C">
            <w:pPr>
              <w:widowControl w:val="0"/>
              <w:rPr>
                <w:sz w:val="16"/>
                <w:szCs w:val="16"/>
              </w:rPr>
            </w:pPr>
            <w:r w:rsidRPr="001E7F9C">
              <w:rPr>
                <w:sz w:val="16"/>
                <w:szCs w:val="16"/>
              </w:rPr>
              <w:t>Непрограммные расходы в рамках обеспечения деятельности главных распорядителей средств бюджета Рузаевского муниципального района Республики Мордовия</w:t>
            </w:r>
          </w:p>
        </w:tc>
        <w:tc>
          <w:tcPr>
            <w:tcW w:w="376" w:type="dxa"/>
            <w:hideMark/>
          </w:tcPr>
          <w:p w14:paraId="2FF7096D" w14:textId="77777777" w:rsidR="001E7F9C" w:rsidRPr="001E7F9C" w:rsidRDefault="001E7F9C" w:rsidP="001E7F9C">
            <w:pPr>
              <w:widowControl w:val="0"/>
              <w:rPr>
                <w:sz w:val="16"/>
                <w:szCs w:val="16"/>
              </w:rPr>
            </w:pPr>
            <w:r w:rsidRPr="001E7F9C">
              <w:rPr>
                <w:sz w:val="16"/>
                <w:szCs w:val="16"/>
              </w:rPr>
              <w:t>01</w:t>
            </w:r>
          </w:p>
        </w:tc>
        <w:tc>
          <w:tcPr>
            <w:tcW w:w="475" w:type="dxa"/>
            <w:hideMark/>
          </w:tcPr>
          <w:p w14:paraId="33317A0F" w14:textId="77777777" w:rsidR="001E7F9C" w:rsidRPr="001E7F9C" w:rsidRDefault="001E7F9C" w:rsidP="001E7F9C">
            <w:pPr>
              <w:widowControl w:val="0"/>
              <w:rPr>
                <w:sz w:val="16"/>
                <w:szCs w:val="16"/>
              </w:rPr>
            </w:pPr>
            <w:r w:rsidRPr="001E7F9C">
              <w:rPr>
                <w:sz w:val="16"/>
                <w:szCs w:val="16"/>
              </w:rPr>
              <w:t>13</w:t>
            </w:r>
          </w:p>
        </w:tc>
        <w:tc>
          <w:tcPr>
            <w:tcW w:w="376" w:type="dxa"/>
            <w:hideMark/>
          </w:tcPr>
          <w:p w14:paraId="0C2454AA" w14:textId="77777777" w:rsidR="001E7F9C" w:rsidRPr="001E7F9C" w:rsidRDefault="001E7F9C" w:rsidP="001E7F9C">
            <w:pPr>
              <w:widowControl w:val="0"/>
              <w:rPr>
                <w:sz w:val="16"/>
                <w:szCs w:val="16"/>
              </w:rPr>
            </w:pPr>
            <w:r w:rsidRPr="001E7F9C">
              <w:rPr>
                <w:sz w:val="16"/>
                <w:szCs w:val="16"/>
              </w:rPr>
              <w:t>89</w:t>
            </w:r>
          </w:p>
        </w:tc>
        <w:tc>
          <w:tcPr>
            <w:tcW w:w="376" w:type="dxa"/>
            <w:hideMark/>
          </w:tcPr>
          <w:p w14:paraId="68D0AE9C" w14:textId="77777777" w:rsidR="001E7F9C" w:rsidRPr="001E7F9C" w:rsidRDefault="001E7F9C" w:rsidP="001E7F9C">
            <w:pPr>
              <w:widowControl w:val="0"/>
              <w:rPr>
                <w:sz w:val="16"/>
                <w:szCs w:val="16"/>
              </w:rPr>
            </w:pPr>
            <w:r w:rsidRPr="001E7F9C">
              <w:rPr>
                <w:sz w:val="16"/>
                <w:szCs w:val="16"/>
              </w:rPr>
              <w:t>1</w:t>
            </w:r>
          </w:p>
        </w:tc>
        <w:tc>
          <w:tcPr>
            <w:tcW w:w="461" w:type="dxa"/>
            <w:hideMark/>
          </w:tcPr>
          <w:p w14:paraId="28C780FF" w14:textId="77777777" w:rsidR="001E7F9C" w:rsidRPr="001E7F9C" w:rsidRDefault="001E7F9C" w:rsidP="001E7F9C">
            <w:pPr>
              <w:widowControl w:val="0"/>
              <w:rPr>
                <w:sz w:val="16"/>
                <w:szCs w:val="16"/>
              </w:rPr>
            </w:pPr>
            <w:r w:rsidRPr="001E7F9C">
              <w:rPr>
                <w:sz w:val="16"/>
                <w:szCs w:val="16"/>
              </w:rPr>
              <w:t> </w:t>
            </w:r>
          </w:p>
        </w:tc>
        <w:tc>
          <w:tcPr>
            <w:tcW w:w="646" w:type="dxa"/>
            <w:hideMark/>
          </w:tcPr>
          <w:p w14:paraId="08AC86D0" w14:textId="77777777" w:rsidR="001E7F9C" w:rsidRPr="001E7F9C" w:rsidRDefault="001E7F9C" w:rsidP="001E7F9C">
            <w:pPr>
              <w:widowControl w:val="0"/>
              <w:rPr>
                <w:sz w:val="16"/>
                <w:szCs w:val="16"/>
              </w:rPr>
            </w:pPr>
            <w:r w:rsidRPr="001E7F9C">
              <w:rPr>
                <w:sz w:val="16"/>
                <w:szCs w:val="16"/>
              </w:rPr>
              <w:t> </w:t>
            </w:r>
          </w:p>
        </w:tc>
        <w:tc>
          <w:tcPr>
            <w:tcW w:w="534" w:type="dxa"/>
            <w:hideMark/>
          </w:tcPr>
          <w:p w14:paraId="5DBC9AAC" w14:textId="77777777" w:rsidR="001E7F9C" w:rsidRPr="001E7F9C" w:rsidRDefault="001E7F9C" w:rsidP="001E7F9C">
            <w:pPr>
              <w:widowControl w:val="0"/>
              <w:rPr>
                <w:sz w:val="16"/>
                <w:szCs w:val="16"/>
              </w:rPr>
            </w:pPr>
            <w:r w:rsidRPr="001E7F9C">
              <w:rPr>
                <w:sz w:val="16"/>
                <w:szCs w:val="16"/>
              </w:rPr>
              <w:t> </w:t>
            </w:r>
          </w:p>
        </w:tc>
        <w:tc>
          <w:tcPr>
            <w:tcW w:w="968" w:type="dxa"/>
            <w:noWrap/>
            <w:hideMark/>
          </w:tcPr>
          <w:p w14:paraId="2786B2C5" w14:textId="77777777" w:rsidR="001E7F9C" w:rsidRPr="001E7F9C" w:rsidRDefault="001E7F9C" w:rsidP="001E7F9C">
            <w:pPr>
              <w:widowControl w:val="0"/>
              <w:rPr>
                <w:sz w:val="16"/>
                <w:szCs w:val="16"/>
              </w:rPr>
            </w:pPr>
            <w:r w:rsidRPr="001E7F9C">
              <w:rPr>
                <w:sz w:val="16"/>
                <w:szCs w:val="16"/>
              </w:rPr>
              <w:t>107 377,5</w:t>
            </w:r>
          </w:p>
        </w:tc>
        <w:tc>
          <w:tcPr>
            <w:tcW w:w="1087" w:type="dxa"/>
            <w:noWrap/>
            <w:hideMark/>
          </w:tcPr>
          <w:p w14:paraId="7584F3D3" w14:textId="77777777" w:rsidR="001E7F9C" w:rsidRPr="001E7F9C" w:rsidRDefault="001E7F9C" w:rsidP="001E7F9C">
            <w:pPr>
              <w:widowControl w:val="0"/>
              <w:rPr>
                <w:sz w:val="16"/>
                <w:szCs w:val="16"/>
              </w:rPr>
            </w:pPr>
            <w:r w:rsidRPr="001E7F9C">
              <w:rPr>
                <w:sz w:val="16"/>
                <w:szCs w:val="16"/>
              </w:rPr>
              <w:t>39 119,5</w:t>
            </w:r>
          </w:p>
        </w:tc>
        <w:tc>
          <w:tcPr>
            <w:tcW w:w="1047" w:type="dxa"/>
            <w:noWrap/>
            <w:hideMark/>
          </w:tcPr>
          <w:p w14:paraId="088AD1B4" w14:textId="77777777" w:rsidR="001E7F9C" w:rsidRPr="001E7F9C" w:rsidRDefault="001E7F9C" w:rsidP="001E7F9C">
            <w:pPr>
              <w:widowControl w:val="0"/>
              <w:rPr>
                <w:sz w:val="16"/>
                <w:szCs w:val="16"/>
              </w:rPr>
            </w:pPr>
            <w:r w:rsidRPr="001E7F9C">
              <w:rPr>
                <w:sz w:val="16"/>
                <w:szCs w:val="16"/>
              </w:rPr>
              <w:t>34 123,3</w:t>
            </w:r>
          </w:p>
        </w:tc>
      </w:tr>
      <w:tr w:rsidR="001E7F9C" w:rsidRPr="001E7F9C" w14:paraId="049ACE79" w14:textId="77777777" w:rsidTr="00B35219">
        <w:trPr>
          <w:trHeight w:val="510"/>
        </w:trPr>
        <w:tc>
          <w:tcPr>
            <w:tcW w:w="2972" w:type="dxa"/>
            <w:hideMark/>
          </w:tcPr>
          <w:p w14:paraId="7C032FF9" w14:textId="77777777" w:rsidR="001E7F9C" w:rsidRPr="001E7F9C" w:rsidRDefault="001E7F9C" w:rsidP="001E7F9C">
            <w:pPr>
              <w:widowControl w:val="0"/>
              <w:rPr>
                <w:sz w:val="16"/>
                <w:szCs w:val="16"/>
              </w:rPr>
            </w:pPr>
            <w:r w:rsidRPr="001E7F9C">
              <w:rPr>
                <w:sz w:val="16"/>
                <w:szCs w:val="16"/>
              </w:rPr>
              <w:t xml:space="preserve">Расходы на обеспечение выполнения функций органов местного самоуправления </w:t>
            </w:r>
          </w:p>
        </w:tc>
        <w:tc>
          <w:tcPr>
            <w:tcW w:w="376" w:type="dxa"/>
            <w:hideMark/>
          </w:tcPr>
          <w:p w14:paraId="21545E1E" w14:textId="77777777" w:rsidR="001E7F9C" w:rsidRPr="001E7F9C" w:rsidRDefault="001E7F9C" w:rsidP="001E7F9C">
            <w:pPr>
              <w:widowControl w:val="0"/>
              <w:rPr>
                <w:sz w:val="16"/>
                <w:szCs w:val="16"/>
              </w:rPr>
            </w:pPr>
            <w:r w:rsidRPr="001E7F9C">
              <w:rPr>
                <w:sz w:val="16"/>
                <w:szCs w:val="16"/>
              </w:rPr>
              <w:t>01</w:t>
            </w:r>
          </w:p>
        </w:tc>
        <w:tc>
          <w:tcPr>
            <w:tcW w:w="475" w:type="dxa"/>
            <w:hideMark/>
          </w:tcPr>
          <w:p w14:paraId="3CAB65B6" w14:textId="77777777" w:rsidR="001E7F9C" w:rsidRPr="001E7F9C" w:rsidRDefault="001E7F9C" w:rsidP="001E7F9C">
            <w:pPr>
              <w:widowControl w:val="0"/>
              <w:rPr>
                <w:sz w:val="16"/>
                <w:szCs w:val="16"/>
              </w:rPr>
            </w:pPr>
            <w:r w:rsidRPr="001E7F9C">
              <w:rPr>
                <w:sz w:val="16"/>
                <w:szCs w:val="16"/>
              </w:rPr>
              <w:t>13</w:t>
            </w:r>
          </w:p>
        </w:tc>
        <w:tc>
          <w:tcPr>
            <w:tcW w:w="376" w:type="dxa"/>
            <w:hideMark/>
          </w:tcPr>
          <w:p w14:paraId="1669D588" w14:textId="77777777" w:rsidR="001E7F9C" w:rsidRPr="001E7F9C" w:rsidRDefault="001E7F9C" w:rsidP="001E7F9C">
            <w:pPr>
              <w:widowControl w:val="0"/>
              <w:rPr>
                <w:sz w:val="16"/>
                <w:szCs w:val="16"/>
              </w:rPr>
            </w:pPr>
            <w:r w:rsidRPr="001E7F9C">
              <w:rPr>
                <w:sz w:val="16"/>
                <w:szCs w:val="16"/>
              </w:rPr>
              <w:t>89</w:t>
            </w:r>
          </w:p>
        </w:tc>
        <w:tc>
          <w:tcPr>
            <w:tcW w:w="376" w:type="dxa"/>
            <w:hideMark/>
          </w:tcPr>
          <w:p w14:paraId="753170C9" w14:textId="77777777" w:rsidR="001E7F9C" w:rsidRPr="001E7F9C" w:rsidRDefault="001E7F9C" w:rsidP="001E7F9C">
            <w:pPr>
              <w:widowControl w:val="0"/>
              <w:rPr>
                <w:sz w:val="16"/>
                <w:szCs w:val="16"/>
              </w:rPr>
            </w:pPr>
            <w:r w:rsidRPr="001E7F9C">
              <w:rPr>
                <w:sz w:val="16"/>
                <w:szCs w:val="16"/>
              </w:rPr>
              <w:t>1</w:t>
            </w:r>
          </w:p>
        </w:tc>
        <w:tc>
          <w:tcPr>
            <w:tcW w:w="461" w:type="dxa"/>
            <w:hideMark/>
          </w:tcPr>
          <w:p w14:paraId="04C0B992" w14:textId="77777777" w:rsidR="001E7F9C" w:rsidRPr="001E7F9C" w:rsidRDefault="001E7F9C" w:rsidP="001E7F9C">
            <w:pPr>
              <w:widowControl w:val="0"/>
              <w:rPr>
                <w:sz w:val="16"/>
                <w:szCs w:val="16"/>
              </w:rPr>
            </w:pPr>
            <w:r w:rsidRPr="001E7F9C">
              <w:rPr>
                <w:sz w:val="16"/>
                <w:szCs w:val="16"/>
              </w:rPr>
              <w:t>00</w:t>
            </w:r>
          </w:p>
        </w:tc>
        <w:tc>
          <w:tcPr>
            <w:tcW w:w="646" w:type="dxa"/>
            <w:hideMark/>
          </w:tcPr>
          <w:p w14:paraId="709BD4E7" w14:textId="77777777" w:rsidR="001E7F9C" w:rsidRPr="001E7F9C" w:rsidRDefault="001E7F9C" w:rsidP="001E7F9C">
            <w:pPr>
              <w:widowControl w:val="0"/>
              <w:rPr>
                <w:sz w:val="16"/>
                <w:szCs w:val="16"/>
              </w:rPr>
            </w:pPr>
            <w:r w:rsidRPr="001E7F9C">
              <w:rPr>
                <w:sz w:val="16"/>
                <w:szCs w:val="16"/>
              </w:rPr>
              <w:t>41120</w:t>
            </w:r>
          </w:p>
        </w:tc>
        <w:tc>
          <w:tcPr>
            <w:tcW w:w="534" w:type="dxa"/>
            <w:hideMark/>
          </w:tcPr>
          <w:p w14:paraId="25438AF8" w14:textId="77777777" w:rsidR="001E7F9C" w:rsidRPr="001E7F9C" w:rsidRDefault="001E7F9C" w:rsidP="001E7F9C">
            <w:pPr>
              <w:widowControl w:val="0"/>
              <w:rPr>
                <w:sz w:val="16"/>
                <w:szCs w:val="16"/>
              </w:rPr>
            </w:pPr>
            <w:r w:rsidRPr="001E7F9C">
              <w:rPr>
                <w:sz w:val="16"/>
                <w:szCs w:val="16"/>
              </w:rPr>
              <w:t> </w:t>
            </w:r>
          </w:p>
        </w:tc>
        <w:tc>
          <w:tcPr>
            <w:tcW w:w="968" w:type="dxa"/>
            <w:noWrap/>
            <w:hideMark/>
          </w:tcPr>
          <w:p w14:paraId="2B37190C" w14:textId="77777777" w:rsidR="001E7F9C" w:rsidRPr="001E7F9C" w:rsidRDefault="001E7F9C" w:rsidP="001E7F9C">
            <w:pPr>
              <w:widowControl w:val="0"/>
              <w:rPr>
                <w:sz w:val="16"/>
                <w:szCs w:val="16"/>
              </w:rPr>
            </w:pPr>
            <w:r w:rsidRPr="001E7F9C">
              <w:rPr>
                <w:sz w:val="16"/>
                <w:szCs w:val="16"/>
              </w:rPr>
              <w:t>1 380,2</w:t>
            </w:r>
          </w:p>
        </w:tc>
        <w:tc>
          <w:tcPr>
            <w:tcW w:w="1087" w:type="dxa"/>
            <w:noWrap/>
            <w:hideMark/>
          </w:tcPr>
          <w:p w14:paraId="7BC8A9BD" w14:textId="77777777" w:rsidR="001E7F9C" w:rsidRPr="001E7F9C" w:rsidRDefault="001E7F9C" w:rsidP="001E7F9C">
            <w:pPr>
              <w:widowControl w:val="0"/>
              <w:rPr>
                <w:sz w:val="16"/>
                <w:szCs w:val="16"/>
              </w:rPr>
            </w:pPr>
            <w:r w:rsidRPr="001E7F9C">
              <w:rPr>
                <w:sz w:val="16"/>
                <w:szCs w:val="16"/>
              </w:rPr>
              <w:t> </w:t>
            </w:r>
          </w:p>
        </w:tc>
        <w:tc>
          <w:tcPr>
            <w:tcW w:w="1047" w:type="dxa"/>
            <w:noWrap/>
            <w:hideMark/>
          </w:tcPr>
          <w:p w14:paraId="5C24A355" w14:textId="77777777" w:rsidR="001E7F9C" w:rsidRPr="001E7F9C" w:rsidRDefault="001E7F9C" w:rsidP="001E7F9C">
            <w:pPr>
              <w:widowControl w:val="0"/>
              <w:rPr>
                <w:sz w:val="16"/>
                <w:szCs w:val="16"/>
              </w:rPr>
            </w:pPr>
            <w:r w:rsidRPr="001E7F9C">
              <w:rPr>
                <w:sz w:val="16"/>
                <w:szCs w:val="16"/>
              </w:rPr>
              <w:t> </w:t>
            </w:r>
          </w:p>
        </w:tc>
      </w:tr>
      <w:tr w:rsidR="001E7F9C" w:rsidRPr="001E7F9C" w14:paraId="1F9CABFE" w14:textId="77777777" w:rsidTr="00B35219">
        <w:trPr>
          <w:trHeight w:val="630"/>
        </w:trPr>
        <w:tc>
          <w:tcPr>
            <w:tcW w:w="2972" w:type="dxa"/>
            <w:hideMark/>
          </w:tcPr>
          <w:p w14:paraId="41EF9C39" w14:textId="77777777" w:rsidR="001E7F9C" w:rsidRPr="001E7F9C" w:rsidRDefault="001E7F9C" w:rsidP="001E7F9C">
            <w:pPr>
              <w:widowControl w:val="0"/>
              <w:rPr>
                <w:sz w:val="16"/>
                <w:szCs w:val="16"/>
              </w:rPr>
            </w:pPr>
            <w:r w:rsidRPr="001E7F9C">
              <w:rPr>
                <w:sz w:val="16"/>
                <w:szCs w:val="16"/>
              </w:rPr>
              <w:t>Закупка товаров, работ и услуг для обеспечения государственных (муниципальных) нужд</w:t>
            </w:r>
          </w:p>
        </w:tc>
        <w:tc>
          <w:tcPr>
            <w:tcW w:w="376" w:type="dxa"/>
            <w:hideMark/>
          </w:tcPr>
          <w:p w14:paraId="20490D40" w14:textId="77777777" w:rsidR="001E7F9C" w:rsidRPr="001E7F9C" w:rsidRDefault="001E7F9C" w:rsidP="001E7F9C">
            <w:pPr>
              <w:widowControl w:val="0"/>
              <w:rPr>
                <w:sz w:val="16"/>
                <w:szCs w:val="16"/>
              </w:rPr>
            </w:pPr>
            <w:r w:rsidRPr="001E7F9C">
              <w:rPr>
                <w:sz w:val="16"/>
                <w:szCs w:val="16"/>
              </w:rPr>
              <w:t>01</w:t>
            </w:r>
          </w:p>
        </w:tc>
        <w:tc>
          <w:tcPr>
            <w:tcW w:w="475" w:type="dxa"/>
            <w:hideMark/>
          </w:tcPr>
          <w:p w14:paraId="2D8E2239" w14:textId="77777777" w:rsidR="001E7F9C" w:rsidRPr="001E7F9C" w:rsidRDefault="001E7F9C" w:rsidP="001E7F9C">
            <w:pPr>
              <w:widowControl w:val="0"/>
              <w:rPr>
                <w:sz w:val="16"/>
                <w:szCs w:val="16"/>
              </w:rPr>
            </w:pPr>
            <w:r w:rsidRPr="001E7F9C">
              <w:rPr>
                <w:sz w:val="16"/>
                <w:szCs w:val="16"/>
              </w:rPr>
              <w:t>13</w:t>
            </w:r>
          </w:p>
        </w:tc>
        <w:tc>
          <w:tcPr>
            <w:tcW w:w="376" w:type="dxa"/>
            <w:hideMark/>
          </w:tcPr>
          <w:p w14:paraId="40C3B39B" w14:textId="77777777" w:rsidR="001E7F9C" w:rsidRPr="001E7F9C" w:rsidRDefault="001E7F9C" w:rsidP="001E7F9C">
            <w:pPr>
              <w:widowControl w:val="0"/>
              <w:rPr>
                <w:sz w:val="16"/>
                <w:szCs w:val="16"/>
              </w:rPr>
            </w:pPr>
            <w:r w:rsidRPr="001E7F9C">
              <w:rPr>
                <w:sz w:val="16"/>
                <w:szCs w:val="16"/>
              </w:rPr>
              <w:t>89</w:t>
            </w:r>
          </w:p>
        </w:tc>
        <w:tc>
          <w:tcPr>
            <w:tcW w:w="376" w:type="dxa"/>
            <w:hideMark/>
          </w:tcPr>
          <w:p w14:paraId="2ECE256A" w14:textId="77777777" w:rsidR="001E7F9C" w:rsidRPr="001E7F9C" w:rsidRDefault="001E7F9C" w:rsidP="001E7F9C">
            <w:pPr>
              <w:widowControl w:val="0"/>
              <w:rPr>
                <w:sz w:val="16"/>
                <w:szCs w:val="16"/>
              </w:rPr>
            </w:pPr>
            <w:r w:rsidRPr="001E7F9C">
              <w:rPr>
                <w:sz w:val="16"/>
                <w:szCs w:val="16"/>
              </w:rPr>
              <w:t>1</w:t>
            </w:r>
          </w:p>
        </w:tc>
        <w:tc>
          <w:tcPr>
            <w:tcW w:w="461" w:type="dxa"/>
            <w:hideMark/>
          </w:tcPr>
          <w:p w14:paraId="357E20C3" w14:textId="77777777" w:rsidR="001E7F9C" w:rsidRPr="001E7F9C" w:rsidRDefault="001E7F9C" w:rsidP="001E7F9C">
            <w:pPr>
              <w:widowControl w:val="0"/>
              <w:rPr>
                <w:sz w:val="16"/>
                <w:szCs w:val="16"/>
              </w:rPr>
            </w:pPr>
            <w:r w:rsidRPr="001E7F9C">
              <w:rPr>
                <w:sz w:val="16"/>
                <w:szCs w:val="16"/>
              </w:rPr>
              <w:t>00</w:t>
            </w:r>
          </w:p>
        </w:tc>
        <w:tc>
          <w:tcPr>
            <w:tcW w:w="646" w:type="dxa"/>
            <w:hideMark/>
          </w:tcPr>
          <w:p w14:paraId="42BB96BB" w14:textId="77777777" w:rsidR="001E7F9C" w:rsidRPr="001E7F9C" w:rsidRDefault="001E7F9C" w:rsidP="001E7F9C">
            <w:pPr>
              <w:widowControl w:val="0"/>
              <w:rPr>
                <w:sz w:val="16"/>
                <w:szCs w:val="16"/>
              </w:rPr>
            </w:pPr>
            <w:r w:rsidRPr="001E7F9C">
              <w:rPr>
                <w:sz w:val="16"/>
                <w:szCs w:val="16"/>
              </w:rPr>
              <w:t>41120</w:t>
            </w:r>
          </w:p>
        </w:tc>
        <w:tc>
          <w:tcPr>
            <w:tcW w:w="534" w:type="dxa"/>
            <w:hideMark/>
          </w:tcPr>
          <w:p w14:paraId="31925F1F" w14:textId="77777777" w:rsidR="001E7F9C" w:rsidRPr="001E7F9C" w:rsidRDefault="001E7F9C" w:rsidP="001E7F9C">
            <w:pPr>
              <w:widowControl w:val="0"/>
              <w:rPr>
                <w:sz w:val="16"/>
                <w:szCs w:val="16"/>
              </w:rPr>
            </w:pPr>
            <w:r w:rsidRPr="001E7F9C">
              <w:rPr>
                <w:sz w:val="16"/>
                <w:szCs w:val="16"/>
              </w:rPr>
              <w:t>200</w:t>
            </w:r>
          </w:p>
        </w:tc>
        <w:tc>
          <w:tcPr>
            <w:tcW w:w="968" w:type="dxa"/>
            <w:noWrap/>
            <w:hideMark/>
          </w:tcPr>
          <w:p w14:paraId="57580446" w14:textId="77777777" w:rsidR="001E7F9C" w:rsidRPr="001E7F9C" w:rsidRDefault="001E7F9C" w:rsidP="001E7F9C">
            <w:pPr>
              <w:widowControl w:val="0"/>
              <w:rPr>
                <w:sz w:val="16"/>
                <w:szCs w:val="16"/>
              </w:rPr>
            </w:pPr>
            <w:r w:rsidRPr="001E7F9C">
              <w:rPr>
                <w:sz w:val="16"/>
                <w:szCs w:val="16"/>
              </w:rPr>
              <w:t>318,6</w:t>
            </w:r>
          </w:p>
        </w:tc>
        <w:tc>
          <w:tcPr>
            <w:tcW w:w="1087" w:type="dxa"/>
            <w:noWrap/>
            <w:hideMark/>
          </w:tcPr>
          <w:p w14:paraId="66A8CD5D" w14:textId="77777777" w:rsidR="001E7F9C" w:rsidRPr="001E7F9C" w:rsidRDefault="001E7F9C" w:rsidP="001E7F9C">
            <w:pPr>
              <w:widowControl w:val="0"/>
              <w:rPr>
                <w:sz w:val="16"/>
                <w:szCs w:val="16"/>
              </w:rPr>
            </w:pPr>
            <w:r w:rsidRPr="001E7F9C">
              <w:rPr>
                <w:sz w:val="16"/>
                <w:szCs w:val="16"/>
              </w:rPr>
              <w:t> </w:t>
            </w:r>
          </w:p>
        </w:tc>
        <w:tc>
          <w:tcPr>
            <w:tcW w:w="1047" w:type="dxa"/>
            <w:noWrap/>
            <w:hideMark/>
          </w:tcPr>
          <w:p w14:paraId="74DB641D" w14:textId="77777777" w:rsidR="001E7F9C" w:rsidRPr="001E7F9C" w:rsidRDefault="001E7F9C" w:rsidP="001E7F9C">
            <w:pPr>
              <w:widowControl w:val="0"/>
              <w:rPr>
                <w:sz w:val="16"/>
                <w:szCs w:val="16"/>
              </w:rPr>
            </w:pPr>
            <w:r w:rsidRPr="001E7F9C">
              <w:rPr>
                <w:sz w:val="16"/>
                <w:szCs w:val="16"/>
              </w:rPr>
              <w:t> </w:t>
            </w:r>
          </w:p>
        </w:tc>
      </w:tr>
      <w:tr w:rsidR="001E7F9C" w:rsidRPr="001E7F9C" w14:paraId="62748710" w14:textId="77777777" w:rsidTr="00B35219">
        <w:trPr>
          <w:trHeight w:val="630"/>
        </w:trPr>
        <w:tc>
          <w:tcPr>
            <w:tcW w:w="2972" w:type="dxa"/>
            <w:hideMark/>
          </w:tcPr>
          <w:p w14:paraId="587EE1B3" w14:textId="77777777" w:rsidR="001E7F9C" w:rsidRPr="001E7F9C" w:rsidRDefault="001E7F9C" w:rsidP="001E7F9C">
            <w:pPr>
              <w:widowControl w:val="0"/>
              <w:rPr>
                <w:sz w:val="16"/>
                <w:szCs w:val="16"/>
              </w:rPr>
            </w:pPr>
            <w:r w:rsidRPr="001E7F9C">
              <w:rPr>
                <w:sz w:val="16"/>
                <w:szCs w:val="16"/>
              </w:rPr>
              <w:t>Иные закупки товаров, работ и услуг для обеспечение государственных (муниципальных) нужд</w:t>
            </w:r>
          </w:p>
        </w:tc>
        <w:tc>
          <w:tcPr>
            <w:tcW w:w="376" w:type="dxa"/>
            <w:hideMark/>
          </w:tcPr>
          <w:p w14:paraId="16A5733C" w14:textId="77777777" w:rsidR="001E7F9C" w:rsidRPr="001E7F9C" w:rsidRDefault="001E7F9C" w:rsidP="001E7F9C">
            <w:pPr>
              <w:widowControl w:val="0"/>
              <w:rPr>
                <w:sz w:val="16"/>
                <w:szCs w:val="16"/>
              </w:rPr>
            </w:pPr>
            <w:r w:rsidRPr="001E7F9C">
              <w:rPr>
                <w:sz w:val="16"/>
                <w:szCs w:val="16"/>
              </w:rPr>
              <w:t>01</w:t>
            </w:r>
          </w:p>
        </w:tc>
        <w:tc>
          <w:tcPr>
            <w:tcW w:w="475" w:type="dxa"/>
            <w:hideMark/>
          </w:tcPr>
          <w:p w14:paraId="64428B27" w14:textId="77777777" w:rsidR="001E7F9C" w:rsidRPr="001E7F9C" w:rsidRDefault="001E7F9C" w:rsidP="001E7F9C">
            <w:pPr>
              <w:widowControl w:val="0"/>
              <w:rPr>
                <w:sz w:val="16"/>
                <w:szCs w:val="16"/>
              </w:rPr>
            </w:pPr>
            <w:r w:rsidRPr="001E7F9C">
              <w:rPr>
                <w:sz w:val="16"/>
                <w:szCs w:val="16"/>
              </w:rPr>
              <w:t>13</w:t>
            </w:r>
          </w:p>
        </w:tc>
        <w:tc>
          <w:tcPr>
            <w:tcW w:w="376" w:type="dxa"/>
            <w:hideMark/>
          </w:tcPr>
          <w:p w14:paraId="67E14682" w14:textId="77777777" w:rsidR="001E7F9C" w:rsidRPr="001E7F9C" w:rsidRDefault="001E7F9C" w:rsidP="001E7F9C">
            <w:pPr>
              <w:widowControl w:val="0"/>
              <w:rPr>
                <w:sz w:val="16"/>
                <w:szCs w:val="16"/>
              </w:rPr>
            </w:pPr>
            <w:r w:rsidRPr="001E7F9C">
              <w:rPr>
                <w:sz w:val="16"/>
                <w:szCs w:val="16"/>
              </w:rPr>
              <w:t>89</w:t>
            </w:r>
          </w:p>
        </w:tc>
        <w:tc>
          <w:tcPr>
            <w:tcW w:w="376" w:type="dxa"/>
            <w:hideMark/>
          </w:tcPr>
          <w:p w14:paraId="485AE648" w14:textId="77777777" w:rsidR="001E7F9C" w:rsidRPr="001E7F9C" w:rsidRDefault="001E7F9C" w:rsidP="001E7F9C">
            <w:pPr>
              <w:widowControl w:val="0"/>
              <w:rPr>
                <w:sz w:val="16"/>
                <w:szCs w:val="16"/>
              </w:rPr>
            </w:pPr>
            <w:r w:rsidRPr="001E7F9C">
              <w:rPr>
                <w:sz w:val="16"/>
                <w:szCs w:val="16"/>
              </w:rPr>
              <w:t>1</w:t>
            </w:r>
          </w:p>
        </w:tc>
        <w:tc>
          <w:tcPr>
            <w:tcW w:w="461" w:type="dxa"/>
            <w:hideMark/>
          </w:tcPr>
          <w:p w14:paraId="62413810" w14:textId="77777777" w:rsidR="001E7F9C" w:rsidRPr="001E7F9C" w:rsidRDefault="001E7F9C" w:rsidP="001E7F9C">
            <w:pPr>
              <w:widowControl w:val="0"/>
              <w:rPr>
                <w:sz w:val="16"/>
                <w:szCs w:val="16"/>
              </w:rPr>
            </w:pPr>
            <w:r w:rsidRPr="001E7F9C">
              <w:rPr>
                <w:sz w:val="16"/>
                <w:szCs w:val="16"/>
              </w:rPr>
              <w:t>00</w:t>
            </w:r>
          </w:p>
        </w:tc>
        <w:tc>
          <w:tcPr>
            <w:tcW w:w="646" w:type="dxa"/>
            <w:hideMark/>
          </w:tcPr>
          <w:p w14:paraId="7B10AAD4" w14:textId="77777777" w:rsidR="001E7F9C" w:rsidRPr="001E7F9C" w:rsidRDefault="001E7F9C" w:rsidP="001E7F9C">
            <w:pPr>
              <w:widowControl w:val="0"/>
              <w:rPr>
                <w:sz w:val="16"/>
                <w:szCs w:val="16"/>
              </w:rPr>
            </w:pPr>
            <w:r w:rsidRPr="001E7F9C">
              <w:rPr>
                <w:sz w:val="16"/>
                <w:szCs w:val="16"/>
              </w:rPr>
              <w:t>41120</w:t>
            </w:r>
          </w:p>
        </w:tc>
        <w:tc>
          <w:tcPr>
            <w:tcW w:w="534" w:type="dxa"/>
            <w:hideMark/>
          </w:tcPr>
          <w:p w14:paraId="4976923B" w14:textId="77777777" w:rsidR="001E7F9C" w:rsidRPr="001E7F9C" w:rsidRDefault="001E7F9C" w:rsidP="001E7F9C">
            <w:pPr>
              <w:widowControl w:val="0"/>
              <w:rPr>
                <w:sz w:val="16"/>
                <w:szCs w:val="16"/>
              </w:rPr>
            </w:pPr>
            <w:r w:rsidRPr="001E7F9C">
              <w:rPr>
                <w:sz w:val="16"/>
                <w:szCs w:val="16"/>
              </w:rPr>
              <w:t>240</w:t>
            </w:r>
          </w:p>
        </w:tc>
        <w:tc>
          <w:tcPr>
            <w:tcW w:w="968" w:type="dxa"/>
            <w:noWrap/>
            <w:hideMark/>
          </w:tcPr>
          <w:p w14:paraId="64D4CE27" w14:textId="77777777" w:rsidR="001E7F9C" w:rsidRPr="001E7F9C" w:rsidRDefault="001E7F9C" w:rsidP="001E7F9C">
            <w:pPr>
              <w:widowControl w:val="0"/>
              <w:rPr>
                <w:sz w:val="16"/>
                <w:szCs w:val="16"/>
              </w:rPr>
            </w:pPr>
            <w:r w:rsidRPr="001E7F9C">
              <w:rPr>
                <w:sz w:val="16"/>
                <w:szCs w:val="16"/>
              </w:rPr>
              <w:t>318,6</w:t>
            </w:r>
          </w:p>
        </w:tc>
        <w:tc>
          <w:tcPr>
            <w:tcW w:w="1087" w:type="dxa"/>
            <w:noWrap/>
            <w:hideMark/>
          </w:tcPr>
          <w:p w14:paraId="52F59D83" w14:textId="77777777" w:rsidR="001E7F9C" w:rsidRPr="001E7F9C" w:rsidRDefault="001E7F9C" w:rsidP="001E7F9C">
            <w:pPr>
              <w:widowControl w:val="0"/>
              <w:rPr>
                <w:sz w:val="16"/>
                <w:szCs w:val="16"/>
              </w:rPr>
            </w:pPr>
            <w:r w:rsidRPr="001E7F9C">
              <w:rPr>
                <w:sz w:val="16"/>
                <w:szCs w:val="16"/>
              </w:rPr>
              <w:t> </w:t>
            </w:r>
          </w:p>
        </w:tc>
        <w:tc>
          <w:tcPr>
            <w:tcW w:w="1047" w:type="dxa"/>
            <w:noWrap/>
            <w:hideMark/>
          </w:tcPr>
          <w:p w14:paraId="33A88148" w14:textId="77777777" w:rsidR="001E7F9C" w:rsidRPr="001E7F9C" w:rsidRDefault="001E7F9C" w:rsidP="001E7F9C">
            <w:pPr>
              <w:widowControl w:val="0"/>
              <w:rPr>
                <w:sz w:val="16"/>
                <w:szCs w:val="16"/>
              </w:rPr>
            </w:pPr>
            <w:r w:rsidRPr="001E7F9C">
              <w:rPr>
                <w:sz w:val="16"/>
                <w:szCs w:val="16"/>
              </w:rPr>
              <w:t> </w:t>
            </w:r>
          </w:p>
        </w:tc>
      </w:tr>
      <w:tr w:rsidR="001E7F9C" w:rsidRPr="001E7F9C" w14:paraId="29653099" w14:textId="77777777" w:rsidTr="00B35219">
        <w:trPr>
          <w:trHeight w:val="315"/>
        </w:trPr>
        <w:tc>
          <w:tcPr>
            <w:tcW w:w="2972" w:type="dxa"/>
            <w:hideMark/>
          </w:tcPr>
          <w:p w14:paraId="2B6E5DD6" w14:textId="77777777" w:rsidR="001E7F9C" w:rsidRPr="001E7F9C" w:rsidRDefault="001E7F9C" w:rsidP="001E7F9C">
            <w:pPr>
              <w:widowControl w:val="0"/>
              <w:rPr>
                <w:sz w:val="16"/>
                <w:szCs w:val="16"/>
              </w:rPr>
            </w:pPr>
            <w:r w:rsidRPr="001E7F9C">
              <w:rPr>
                <w:sz w:val="16"/>
                <w:szCs w:val="16"/>
              </w:rPr>
              <w:t>Иные бюджетные ассигнования</w:t>
            </w:r>
          </w:p>
        </w:tc>
        <w:tc>
          <w:tcPr>
            <w:tcW w:w="376" w:type="dxa"/>
            <w:hideMark/>
          </w:tcPr>
          <w:p w14:paraId="4412993C" w14:textId="77777777" w:rsidR="001E7F9C" w:rsidRPr="001E7F9C" w:rsidRDefault="001E7F9C" w:rsidP="001E7F9C">
            <w:pPr>
              <w:widowControl w:val="0"/>
              <w:rPr>
                <w:sz w:val="16"/>
                <w:szCs w:val="16"/>
              </w:rPr>
            </w:pPr>
            <w:r w:rsidRPr="001E7F9C">
              <w:rPr>
                <w:sz w:val="16"/>
                <w:szCs w:val="16"/>
              </w:rPr>
              <w:t>01</w:t>
            </w:r>
          </w:p>
        </w:tc>
        <w:tc>
          <w:tcPr>
            <w:tcW w:w="475" w:type="dxa"/>
            <w:hideMark/>
          </w:tcPr>
          <w:p w14:paraId="188D5902" w14:textId="77777777" w:rsidR="001E7F9C" w:rsidRPr="001E7F9C" w:rsidRDefault="001E7F9C" w:rsidP="001E7F9C">
            <w:pPr>
              <w:widowControl w:val="0"/>
              <w:rPr>
                <w:sz w:val="16"/>
                <w:szCs w:val="16"/>
              </w:rPr>
            </w:pPr>
            <w:r w:rsidRPr="001E7F9C">
              <w:rPr>
                <w:sz w:val="16"/>
                <w:szCs w:val="16"/>
              </w:rPr>
              <w:t>13</w:t>
            </w:r>
          </w:p>
        </w:tc>
        <w:tc>
          <w:tcPr>
            <w:tcW w:w="376" w:type="dxa"/>
            <w:hideMark/>
          </w:tcPr>
          <w:p w14:paraId="019C5CC6" w14:textId="77777777" w:rsidR="001E7F9C" w:rsidRPr="001E7F9C" w:rsidRDefault="001E7F9C" w:rsidP="001E7F9C">
            <w:pPr>
              <w:widowControl w:val="0"/>
              <w:rPr>
                <w:sz w:val="16"/>
                <w:szCs w:val="16"/>
              </w:rPr>
            </w:pPr>
            <w:r w:rsidRPr="001E7F9C">
              <w:rPr>
                <w:sz w:val="16"/>
                <w:szCs w:val="16"/>
              </w:rPr>
              <w:t>89</w:t>
            </w:r>
          </w:p>
        </w:tc>
        <w:tc>
          <w:tcPr>
            <w:tcW w:w="376" w:type="dxa"/>
            <w:hideMark/>
          </w:tcPr>
          <w:p w14:paraId="669FD080" w14:textId="77777777" w:rsidR="001E7F9C" w:rsidRPr="001E7F9C" w:rsidRDefault="001E7F9C" w:rsidP="001E7F9C">
            <w:pPr>
              <w:widowControl w:val="0"/>
              <w:rPr>
                <w:sz w:val="16"/>
                <w:szCs w:val="16"/>
              </w:rPr>
            </w:pPr>
            <w:r w:rsidRPr="001E7F9C">
              <w:rPr>
                <w:sz w:val="16"/>
                <w:szCs w:val="16"/>
              </w:rPr>
              <w:t>1</w:t>
            </w:r>
          </w:p>
        </w:tc>
        <w:tc>
          <w:tcPr>
            <w:tcW w:w="461" w:type="dxa"/>
            <w:hideMark/>
          </w:tcPr>
          <w:p w14:paraId="1C0E9DAA" w14:textId="77777777" w:rsidR="001E7F9C" w:rsidRPr="001E7F9C" w:rsidRDefault="001E7F9C" w:rsidP="001E7F9C">
            <w:pPr>
              <w:widowControl w:val="0"/>
              <w:rPr>
                <w:sz w:val="16"/>
                <w:szCs w:val="16"/>
              </w:rPr>
            </w:pPr>
            <w:r w:rsidRPr="001E7F9C">
              <w:rPr>
                <w:sz w:val="16"/>
                <w:szCs w:val="16"/>
              </w:rPr>
              <w:t>00</w:t>
            </w:r>
          </w:p>
        </w:tc>
        <w:tc>
          <w:tcPr>
            <w:tcW w:w="646" w:type="dxa"/>
            <w:hideMark/>
          </w:tcPr>
          <w:p w14:paraId="77C3358E" w14:textId="77777777" w:rsidR="001E7F9C" w:rsidRPr="001E7F9C" w:rsidRDefault="001E7F9C" w:rsidP="001E7F9C">
            <w:pPr>
              <w:widowControl w:val="0"/>
              <w:rPr>
                <w:sz w:val="16"/>
                <w:szCs w:val="16"/>
              </w:rPr>
            </w:pPr>
            <w:r w:rsidRPr="001E7F9C">
              <w:rPr>
                <w:sz w:val="16"/>
                <w:szCs w:val="16"/>
              </w:rPr>
              <w:t>41120</w:t>
            </w:r>
          </w:p>
        </w:tc>
        <w:tc>
          <w:tcPr>
            <w:tcW w:w="534" w:type="dxa"/>
            <w:hideMark/>
          </w:tcPr>
          <w:p w14:paraId="16EA8EA3" w14:textId="77777777" w:rsidR="001E7F9C" w:rsidRPr="001E7F9C" w:rsidRDefault="001E7F9C" w:rsidP="001E7F9C">
            <w:pPr>
              <w:widowControl w:val="0"/>
              <w:rPr>
                <w:sz w:val="16"/>
                <w:szCs w:val="16"/>
              </w:rPr>
            </w:pPr>
            <w:r w:rsidRPr="001E7F9C">
              <w:rPr>
                <w:sz w:val="16"/>
                <w:szCs w:val="16"/>
              </w:rPr>
              <w:t>800</w:t>
            </w:r>
          </w:p>
        </w:tc>
        <w:tc>
          <w:tcPr>
            <w:tcW w:w="968" w:type="dxa"/>
            <w:noWrap/>
            <w:hideMark/>
          </w:tcPr>
          <w:p w14:paraId="3F6EB50B" w14:textId="77777777" w:rsidR="001E7F9C" w:rsidRPr="001E7F9C" w:rsidRDefault="001E7F9C" w:rsidP="001E7F9C">
            <w:pPr>
              <w:widowControl w:val="0"/>
              <w:rPr>
                <w:sz w:val="16"/>
                <w:szCs w:val="16"/>
              </w:rPr>
            </w:pPr>
            <w:r w:rsidRPr="001E7F9C">
              <w:rPr>
                <w:sz w:val="16"/>
                <w:szCs w:val="16"/>
              </w:rPr>
              <w:t>1 061,6</w:t>
            </w:r>
          </w:p>
        </w:tc>
        <w:tc>
          <w:tcPr>
            <w:tcW w:w="1087" w:type="dxa"/>
            <w:noWrap/>
            <w:hideMark/>
          </w:tcPr>
          <w:p w14:paraId="152438D2" w14:textId="77777777" w:rsidR="001E7F9C" w:rsidRPr="001E7F9C" w:rsidRDefault="001E7F9C" w:rsidP="001E7F9C">
            <w:pPr>
              <w:widowControl w:val="0"/>
              <w:rPr>
                <w:sz w:val="16"/>
                <w:szCs w:val="16"/>
              </w:rPr>
            </w:pPr>
            <w:r w:rsidRPr="001E7F9C">
              <w:rPr>
                <w:sz w:val="16"/>
                <w:szCs w:val="16"/>
              </w:rPr>
              <w:t> </w:t>
            </w:r>
          </w:p>
        </w:tc>
        <w:tc>
          <w:tcPr>
            <w:tcW w:w="1047" w:type="dxa"/>
            <w:noWrap/>
            <w:hideMark/>
          </w:tcPr>
          <w:p w14:paraId="29A49141" w14:textId="77777777" w:rsidR="001E7F9C" w:rsidRPr="001E7F9C" w:rsidRDefault="001E7F9C" w:rsidP="001E7F9C">
            <w:pPr>
              <w:widowControl w:val="0"/>
              <w:rPr>
                <w:sz w:val="16"/>
                <w:szCs w:val="16"/>
              </w:rPr>
            </w:pPr>
            <w:r w:rsidRPr="001E7F9C">
              <w:rPr>
                <w:sz w:val="16"/>
                <w:szCs w:val="16"/>
              </w:rPr>
              <w:t> </w:t>
            </w:r>
          </w:p>
        </w:tc>
      </w:tr>
      <w:tr w:rsidR="001E7F9C" w:rsidRPr="001E7F9C" w14:paraId="7BB1A392" w14:textId="77777777" w:rsidTr="00B35219">
        <w:trPr>
          <w:trHeight w:val="315"/>
        </w:trPr>
        <w:tc>
          <w:tcPr>
            <w:tcW w:w="2972" w:type="dxa"/>
            <w:hideMark/>
          </w:tcPr>
          <w:p w14:paraId="2A062A16" w14:textId="77777777" w:rsidR="001E7F9C" w:rsidRPr="001E7F9C" w:rsidRDefault="001E7F9C" w:rsidP="001E7F9C">
            <w:pPr>
              <w:widowControl w:val="0"/>
              <w:rPr>
                <w:sz w:val="16"/>
                <w:szCs w:val="16"/>
              </w:rPr>
            </w:pPr>
            <w:r w:rsidRPr="001E7F9C">
              <w:rPr>
                <w:sz w:val="16"/>
                <w:szCs w:val="16"/>
              </w:rPr>
              <w:t>Исполнение судебных актов</w:t>
            </w:r>
          </w:p>
        </w:tc>
        <w:tc>
          <w:tcPr>
            <w:tcW w:w="376" w:type="dxa"/>
            <w:hideMark/>
          </w:tcPr>
          <w:p w14:paraId="498952ED" w14:textId="77777777" w:rsidR="001E7F9C" w:rsidRPr="001E7F9C" w:rsidRDefault="001E7F9C" w:rsidP="001E7F9C">
            <w:pPr>
              <w:widowControl w:val="0"/>
              <w:rPr>
                <w:sz w:val="16"/>
                <w:szCs w:val="16"/>
              </w:rPr>
            </w:pPr>
            <w:r w:rsidRPr="001E7F9C">
              <w:rPr>
                <w:sz w:val="16"/>
                <w:szCs w:val="16"/>
              </w:rPr>
              <w:t>01</w:t>
            </w:r>
          </w:p>
        </w:tc>
        <w:tc>
          <w:tcPr>
            <w:tcW w:w="475" w:type="dxa"/>
            <w:hideMark/>
          </w:tcPr>
          <w:p w14:paraId="343F2C22" w14:textId="77777777" w:rsidR="001E7F9C" w:rsidRPr="001E7F9C" w:rsidRDefault="001E7F9C" w:rsidP="001E7F9C">
            <w:pPr>
              <w:widowControl w:val="0"/>
              <w:rPr>
                <w:sz w:val="16"/>
                <w:szCs w:val="16"/>
              </w:rPr>
            </w:pPr>
            <w:r w:rsidRPr="001E7F9C">
              <w:rPr>
                <w:sz w:val="16"/>
                <w:szCs w:val="16"/>
              </w:rPr>
              <w:t>13</w:t>
            </w:r>
          </w:p>
        </w:tc>
        <w:tc>
          <w:tcPr>
            <w:tcW w:w="376" w:type="dxa"/>
            <w:hideMark/>
          </w:tcPr>
          <w:p w14:paraId="768CEC9D" w14:textId="77777777" w:rsidR="001E7F9C" w:rsidRPr="001E7F9C" w:rsidRDefault="001E7F9C" w:rsidP="001E7F9C">
            <w:pPr>
              <w:widowControl w:val="0"/>
              <w:rPr>
                <w:sz w:val="16"/>
                <w:szCs w:val="16"/>
              </w:rPr>
            </w:pPr>
            <w:r w:rsidRPr="001E7F9C">
              <w:rPr>
                <w:sz w:val="16"/>
                <w:szCs w:val="16"/>
              </w:rPr>
              <w:t>89</w:t>
            </w:r>
          </w:p>
        </w:tc>
        <w:tc>
          <w:tcPr>
            <w:tcW w:w="376" w:type="dxa"/>
            <w:hideMark/>
          </w:tcPr>
          <w:p w14:paraId="175E4231" w14:textId="77777777" w:rsidR="001E7F9C" w:rsidRPr="001E7F9C" w:rsidRDefault="001E7F9C" w:rsidP="001E7F9C">
            <w:pPr>
              <w:widowControl w:val="0"/>
              <w:rPr>
                <w:sz w:val="16"/>
                <w:szCs w:val="16"/>
              </w:rPr>
            </w:pPr>
            <w:r w:rsidRPr="001E7F9C">
              <w:rPr>
                <w:sz w:val="16"/>
                <w:szCs w:val="16"/>
              </w:rPr>
              <w:t>1</w:t>
            </w:r>
          </w:p>
        </w:tc>
        <w:tc>
          <w:tcPr>
            <w:tcW w:w="461" w:type="dxa"/>
            <w:hideMark/>
          </w:tcPr>
          <w:p w14:paraId="161E0EB8" w14:textId="77777777" w:rsidR="001E7F9C" w:rsidRPr="001E7F9C" w:rsidRDefault="001E7F9C" w:rsidP="001E7F9C">
            <w:pPr>
              <w:widowControl w:val="0"/>
              <w:rPr>
                <w:sz w:val="16"/>
                <w:szCs w:val="16"/>
              </w:rPr>
            </w:pPr>
            <w:r w:rsidRPr="001E7F9C">
              <w:rPr>
                <w:sz w:val="16"/>
                <w:szCs w:val="16"/>
              </w:rPr>
              <w:t>00</w:t>
            </w:r>
          </w:p>
        </w:tc>
        <w:tc>
          <w:tcPr>
            <w:tcW w:w="646" w:type="dxa"/>
            <w:hideMark/>
          </w:tcPr>
          <w:p w14:paraId="1A27762C" w14:textId="77777777" w:rsidR="001E7F9C" w:rsidRPr="001E7F9C" w:rsidRDefault="001E7F9C" w:rsidP="001E7F9C">
            <w:pPr>
              <w:widowControl w:val="0"/>
              <w:rPr>
                <w:sz w:val="16"/>
                <w:szCs w:val="16"/>
              </w:rPr>
            </w:pPr>
            <w:r w:rsidRPr="001E7F9C">
              <w:rPr>
                <w:sz w:val="16"/>
                <w:szCs w:val="16"/>
              </w:rPr>
              <w:t>41120</w:t>
            </w:r>
          </w:p>
        </w:tc>
        <w:tc>
          <w:tcPr>
            <w:tcW w:w="534" w:type="dxa"/>
            <w:hideMark/>
          </w:tcPr>
          <w:p w14:paraId="76ED3AD7" w14:textId="77777777" w:rsidR="001E7F9C" w:rsidRPr="001E7F9C" w:rsidRDefault="001E7F9C" w:rsidP="001E7F9C">
            <w:pPr>
              <w:widowControl w:val="0"/>
              <w:rPr>
                <w:sz w:val="16"/>
                <w:szCs w:val="16"/>
              </w:rPr>
            </w:pPr>
            <w:r w:rsidRPr="001E7F9C">
              <w:rPr>
                <w:sz w:val="16"/>
                <w:szCs w:val="16"/>
              </w:rPr>
              <w:t>830</w:t>
            </w:r>
          </w:p>
        </w:tc>
        <w:tc>
          <w:tcPr>
            <w:tcW w:w="968" w:type="dxa"/>
            <w:noWrap/>
            <w:hideMark/>
          </w:tcPr>
          <w:p w14:paraId="05F7478A" w14:textId="77777777" w:rsidR="001E7F9C" w:rsidRPr="001E7F9C" w:rsidRDefault="001E7F9C" w:rsidP="001E7F9C">
            <w:pPr>
              <w:widowControl w:val="0"/>
              <w:rPr>
                <w:sz w:val="16"/>
                <w:szCs w:val="16"/>
              </w:rPr>
            </w:pPr>
            <w:r w:rsidRPr="001E7F9C">
              <w:rPr>
                <w:sz w:val="16"/>
                <w:szCs w:val="16"/>
              </w:rPr>
              <w:t>475,0</w:t>
            </w:r>
          </w:p>
        </w:tc>
        <w:tc>
          <w:tcPr>
            <w:tcW w:w="1087" w:type="dxa"/>
            <w:noWrap/>
            <w:hideMark/>
          </w:tcPr>
          <w:p w14:paraId="7A802F4D" w14:textId="77777777" w:rsidR="001E7F9C" w:rsidRPr="001E7F9C" w:rsidRDefault="001E7F9C" w:rsidP="001E7F9C">
            <w:pPr>
              <w:widowControl w:val="0"/>
              <w:rPr>
                <w:sz w:val="16"/>
                <w:szCs w:val="16"/>
              </w:rPr>
            </w:pPr>
            <w:r w:rsidRPr="001E7F9C">
              <w:rPr>
                <w:sz w:val="16"/>
                <w:szCs w:val="16"/>
              </w:rPr>
              <w:t> </w:t>
            </w:r>
          </w:p>
        </w:tc>
        <w:tc>
          <w:tcPr>
            <w:tcW w:w="1047" w:type="dxa"/>
            <w:noWrap/>
            <w:hideMark/>
          </w:tcPr>
          <w:p w14:paraId="22A3A9B1" w14:textId="77777777" w:rsidR="001E7F9C" w:rsidRPr="001E7F9C" w:rsidRDefault="001E7F9C" w:rsidP="001E7F9C">
            <w:pPr>
              <w:widowControl w:val="0"/>
              <w:rPr>
                <w:sz w:val="16"/>
                <w:szCs w:val="16"/>
              </w:rPr>
            </w:pPr>
            <w:r w:rsidRPr="001E7F9C">
              <w:rPr>
                <w:sz w:val="16"/>
                <w:szCs w:val="16"/>
              </w:rPr>
              <w:t> </w:t>
            </w:r>
          </w:p>
        </w:tc>
      </w:tr>
      <w:tr w:rsidR="001E7F9C" w:rsidRPr="001E7F9C" w14:paraId="78692256" w14:textId="77777777" w:rsidTr="00B35219">
        <w:trPr>
          <w:trHeight w:val="315"/>
        </w:trPr>
        <w:tc>
          <w:tcPr>
            <w:tcW w:w="2972" w:type="dxa"/>
            <w:hideMark/>
          </w:tcPr>
          <w:p w14:paraId="68DD01B0" w14:textId="77777777" w:rsidR="001E7F9C" w:rsidRPr="001E7F9C" w:rsidRDefault="001E7F9C" w:rsidP="001E7F9C">
            <w:pPr>
              <w:widowControl w:val="0"/>
              <w:rPr>
                <w:sz w:val="16"/>
                <w:szCs w:val="16"/>
              </w:rPr>
            </w:pPr>
            <w:r w:rsidRPr="001E7F9C">
              <w:rPr>
                <w:sz w:val="16"/>
                <w:szCs w:val="16"/>
              </w:rPr>
              <w:t>Уплата налогов, сборов и иных платежей</w:t>
            </w:r>
          </w:p>
        </w:tc>
        <w:tc>
          <w:tcPr>
            <w:tcW w:w="376" w:type="dxa"/>
            <w:hideMark/>
          </w:tcPr>
          <w:p w14:paraId="01969B47" w14:textId="77777777" w:rsidR="001E7F9C" w:rsidRPr="001E7F9C" w:rsidRDefault="001E7F9C" w:rsidP="001E7F9C">
            <w:pPr>
              <w:widowControl w:val="0"/>
              <w:rPr>
                <w:sz w:val="16"/>
                <w:szCs w:val="16"/>
              </w:rPr>
            </w:pPr>
            <w:r w:rsidRPr="001E7F9C">
              <w:rPr>
                <w:sz w:val="16"/>
                <w:szCs w:val="16"/>
              </w:rPr>
              <w:t>01</w:t>
            </w:r>
          </w:p>
        </w:tc>
        <w:tc>
          <w:tcPr>
            <w:tcW w:w="475" w:type="dxa"/>
            <w:hideMark/>
          </w:tcPr>
          <w:p w14:paraId="09CF9A35" w14:textId="77777777" w:rsidR="001E7F9C" w:rsidRPr="001E7F9C" w:rsidRDefault="001E7F9C" w:rsidP="001E7F9C">
            <w:pPr>
              <w:widowControl w:val="0"/>
              <w:rPr>
                <w:sz w:val="16"/>
                <w:szCs w:val="16"/>
              </w:rPr>
            </w:pPr>
            <w:r w:rsidRPr="001E7F9C">
              <w:rPr>
                <w:sz w:val="16"/>
                <w:szCs w:val="16"/>
              </w:rPr>
              <w:t>13</w:t>
            </w:r>
          </w:p>
        </w:tc>
        <w:tc>
          <w:tcPr>
            <w:tcW w:w="376" w:type="dxa"/>
            <w:hideMark/>
          </w:tcPr>
          <w:p w14:paraId="7C5BAB8F" w14:textId="77777777" w:rsidR="001E7F9C" w:rsidRPr="001E7F9C" w:rsidRDefault="001E7F9C" w:rsidP="001E7F9C">
            <w:pPr>
              <w:widowControl w:val="0"/>
              <w:rPr>
                <w:sz w:val="16"/>
                <w:szCs w:val="16"/>
              </w:rPr>
            </w:pPr>
            <w:r w:rsidRPr="001E7F9C">
              <w:rPr>
                <w:sz w:val="16"/>
                <w:szCs w:val="16"/>
              </w:rPr>
              <w:t>89</w:t>
            </w:r>
          </w:p>
        </w:tc>
        <w:tc>
          <w:tcPr>
            <w:tcW w:w="376" w:type="dxa"/>
            <w:hideMark/>
          </w:tcPr>
          <w:p w14:paraId="63D17D27" w14:textId="77777777" w:rsidR="001E7F9C" w:rsidRPr="001E7F9C" w:rsidRDefault="001E7F9C" w:rsidP="001E7F9C">
            <w:pPr>
              <w:widowControl w:val="0"/>
              <w:rPr>
                <w:sz w:val="16"/>
                <w:szCs w:val="16"/>
              </w:rPr>
            </w:pPr>
            <w:r w:rsidRPr="001E7F9C">
              <w:rPr>
                <w:sz w:val="16"/>
                <w:szCs w:val="16"/>
              </w:rPr>
              <w:t>1</w:t>
            </w:r>
          </w:p>
        </w:tc>
        <w:tc>
          <w:tcPr>
            <w:tcW w:w="461" w:type="dxa"/>
            <w:hideMark/>
          </w:tcPr>
          <w:p w14:paraId="76BB2E7C" w14:textId="77777777" w:rsidR="001E7F9C" w:rsidRPr="001E7F9C" w:rsidRDefault="001E7F9C" w:rsidP="001E7F9C">
            <w:pPr>
              <w:widowControl w:val="0"/>
              <w:rPr>
                <w:sz w:val="16"/>
                <w:szCs w:val="16"/>
              </w:rPr>
            </w:pPr>
            <w:r w:rsidRPr="001E7F9C">
              <w:rPr>
                <w:sz w:val="16"/>
                <w:szCs w:val="16"/>
              </w:rPr>
              <w:t>00</w:t>
            </w:r>
          </w:p>
        </w:tc>
        <w:tc>
          <w:tcPr>
            <w:tcW w:w="646" w:type="dxa"/>
            <w:hideMark/>
          </w:tcPr>
          <w:p w14:paraId="05F34BC7" w14:textId="77777777" w:rsidR="001E7F9C" w:rsidRPr="001E7F9C" w:rsidRDefault="001E7F9C" w:rsidP="001E7F9C">
            <w:pPr>
              <w:widowControl w:val="0"/>
              <w:rPr>
                <w:sz w:val="16"/>
                <w:szCs w:val="16"/>
              </w:rPr>
            </w:pPr>
            <w:r w:rsidRPr="001E7F9C">
              <w:rPr>
                <w:sz w:val="16"/>
                <w:szCs w:val="16"/>
              </w:rPr>
              <w:t>41120</w:t>
            </w:r>
          </w:p>
        </w:tc>
        <w:tc>
          <w:tcPr>
            <w:tcW w:w="534" w:type="dxa"/>
            <w:hideMark/>
          </w:tcPr>
          <w:p w14:paraId="61AEC72A" w14:textId="77777777" w:rsidR="001E7F9C" w:rsidRPr="001E7F9C" w:rsidRDefault="001E7F9C" w:rsidP="001E7F9C">
            <w:pPr>
              <w:widowControl w:val="0"/>
              <w:rPr>
                <w:sz w:val="16"/>
                <w:szCs w:val="16"/>
              </w:rPr>
            </w:pPr>
            <w:r w:rsidRPr="001E7F9C">
              <w:rPr>
                <w:sz w:val="16"/>
                <w:szCs w:val="16"/>
              </w:rPr>
              <w:t>850</w:t>
            </w:r>
          </w:p>
        </w:tc>
        <w:tc>
          <w:tcPr>
            <w:tcW w:w="968" w:type="dxa"/>
            <w:noWrap/>
            <w:hideMark/>
          </w:tcPr>
          <w:p w14:paraId="091B871A" w14:textId="77777777" w:rsidR="001E7F9C" w:rsidRPr="001E7F9C" w:rsidRDefault="001E7F9C" w:rsidP="001E7F9C">
            <w:pPr>
              <w:widowControl w:val="0"/>
              <w:rPr>
                <w:sz w:val="16"/>
                <w:szCs w:val="16"/>
              </w:rPr>
            </w:pPr>
            <w:r w:rsidRPr="001E7F9C">
              <w:rPr>
                <w:sz w:val="16"/>
                <w:szCs w:val="16"/>
              </w:rPr>
              <w:t>586,6</w:t>
            </w:r>
          </w:p>
        </w:tc>
        <w:tc>
          <w:tcPr>
            <w:tcW w:w="1087" w:type="dxa"/>
            <w:noWrap/>
            <w:hideMark/>
          </w:tcPr>
          <w:p w14:paraId="001AB90E" w14:textId="77777777" w:rsidR="001E7F9C" w:rsidRPr="001E7F9C" w:rsidRDefault="001E7F9C" w:rsidP="001E7F9C">
            <w:pPr>
              <w:widowControl w:val="0"/>
              <w:rPr>
                <w:sz w:val="16"/>
                <w:szCs w:val="16"/>
              </w:rPr>
            </w:pPr>
            <w:r w:rsidRPr="001E7F9C">
              <w:rPr>
                <w:sz w:val="16"/>
                <w:szCs w:val="16"/>
              </w:rPr>
              <w:t> </w:t>
            </w:r>
          </w:p>
        </w:tc>
        <w:tc>
          <w:tcPr>
            <w:tcW w:w="1047" w:type="dxa"/>
            <w:noWrap/>
            <w:hideMark/>
          </w:tcPr>
          <w:p w14:paraId="1C3A01F0" w14:textId="77777777" w:rsidR="001E7F9C" w:rsidRPr="001E7F9C" w:rsidRDefault="001E7F9C" w:rsidP="001E7F9C">
            <w:pPr>
              <w:widowControl w:val="0"/>
              <w:rPr>
                <w:sz w:val="16"/>
                <w:szCs w:val="16"/>
              </w:rPr>
            </w:pPr>
            <w:r w:rsidRPr="001E7F9C">
              <w:rPr>
                <w:sz w:val="16"/>
                <w:szCs w:val="16"/>
              </w:rPr>
              <w:t> </w:t>
            </w:r>
          </w:p>
        </w:tc>
      </w:tr>
      <w:tr w:rsidR="001E7F9C" w:rsidRPr="001E7F9C" w14:paraId="67C90736" w14:textId="77777777" w:rsidTr="00B35219">
        <w:trPr>
          <w:trHeight w:val="525"/>
        </w:trPr>
        <w:tc>
          <w:tcPr>
            <w:tcW w:w="2972" w:type="dxa"/>
            <w:hideMark/>
          </w:tcPr>
          <w:p w14:paraId="745736C6" w14:textId="77777777" w:rsidR="001E7F9C" w:rsidRPr="001E7F9C" w:rsidRDefault="001E7F9C" w:rsidP="001E7F9C">
            <w:pPr>
              <w:widowControl w:val="0"/>
              <w:rPr>
                <w:i/>
                <w:iCs/>
                <w:sz w:val="16"/>
                <w:szCs w:val="16"/>
              </w:rPr>
            </w:pPr>
            <w:r w:rsidRPr="001E7F9C">
              <w:rPr>
                <w:i/>
                <w:iCs/>
                <w:sz w:val="16"/>
                <w:szCs w:val="16"/>
              </w:rPr>
              <w:t>Мероприятия, связанные с муниципальным управлением</w:t>
            </w:r>
          </w:p>
        </w:tc>
        <w:tc>
          <w:tcPr>
            <w:tcW w:w="376" w:type="dxa"/>
            <w:hideMark/>
          </w:tcPr>
          <w:p w14:paraId="50DD3BBF" w14:textId="77777777" w:rsidR="001E7F9C" w:rsidRPr="001E7F9C" w:rsidRDefault="001E7F9C" w:rsidP="001E7F9C">
            <w:pPr>
              <w:widowControl w:val="0"/>
              <w:rPr>
                <w:i/>
                <w:iCs/>
                <w:sz w:val="16"/>
                <w:szCs w:val="16"/>
              </w:rPr>
            </w:pPr>
            <w:r w:rsidRPr="001E7F9C">
              <w:rPr>
                <w:i/>
                <w:iCs/>
                <w:sz w:val="16"/>
                <w:szCs w:val="16"/>
              </w:rPr>
              <w:t>01</w:t>
            </w:r>
          </w:p>
        </w:tc>
        <w:tc>
          <w:tcPr>
            <w:tcW w:w="475" w:type="dxa"/>
            <w:hideMark/>
          </w:tcPr>
          <w:p w14:paraId="5249E4EE" w14:textId="77777777" w:rsidR="001E7F9C" w:rsidRPr="001E7F9C" w:rsidRDefault="001E7F9C" w:rsidP="001E7F9C">
            <w:pPr>
              <w:widowControl w:val="0"/>
              <w:rPr>
                <w:i/>
                <w:iCs/>
                <w:sz w:val="16"/>
                <w:szCs w:val="16"/>
              </w:rPr>
            </w:pPr>
            <w:r w:rsidRPr="001E7F9C">
              <w:rPr>
                <w:i/>
                <w:iCs/>
                <w:sz w:val="16"/>
                <w:szCs w:val="16"/>
              </w:rPr>
              <w:t>13</w:t>
            </w:r>
          </w:p>
        </w:tc>
        <w:tc>
          <w:tcPr>
            <w:tcW w:w="376" w:type="dxa"/>
            <w:hideMark/>
          </w:tcPr>
          <w:p w14:paraId="77E0506E" w14:textId="77777777" w:rsidR="001E7F9C" w:rsidRPr="001E7F9C" w:rsidRDefault="001E7F9C" w:rsidP="001E7F9C">
            <w:pPr>
              <w:widowControl w:val="0"/>
              <w:rPr>
                <w:i/>
                <w:iCs/>
                <w:sz w:val="16"/>
                <w:szCs w:val="16"/>
              </w:rPr>
            </w:pPr>
            <w:r w:rsidRPr="001E7F9C">
              <w:rPr>
                <w:i/>
                <w:iCs/>
                <w:sz w:val="16"/>
                <w:szCs w:val="16"/>
              </w:rPr>
              <w:t>89</w:t>
            </w:r>
          </w:p>
        </w:tc>
        <w:tc>
          <w:tcPr>
            <w:tcW w:w="376" w:type="dxa"/>
            <w:hideMark/>
          </w:tcPr>
          <w:p w14:paraId="737A8139" w14:textId="77777777" w:rsidR="001E7F9C" w:rsidRPr="001E7F9C" w:rsidRDefault="001E7F9C" w:rsidP="001E7F9C">
            <w:pPr>
              <w:widowControl w:val="0"/>
              <w:rPr>
                <w:i/>
                <w:iCs/>
                <w:sz w:val="16"/>
                <w:szCs w:val="16"/>
              </w:rPr>
            </w:pPr>
            <w:r w:rsidRPr="001E7F9C">
              <w:rPr>
                <w:i/>
                <w:iCs/>
                <w:sz w:val="16"/>
                <w:szCs w:val="16"/>
              </w:rPr>
              <w:t>1</w:t>
            </w:r>
          </w:p>
        </w:tc>
        <w:tc>
          <w:tcPr>
            <w:tcW w:w="461" w:type="dxa"/>
            <w:hideMark/>
          </w:tcPr>
          <w:p w14:paraId="3DBC4BE3" w14:textId="77777777" w:rsidR="001E7F9C" w:rsidRPr="001E7F9C" w:rsidRDefault="001E7F9C" w:rsidP="001E7F9C">
            <w:pPr>
              <w:widowControl w:val="0"/>
              <w:rPr>
                <w:i/>
                <w:iCs/>
                <w:sz w:val="16"/>
                <w:szCs w:val="16"/>
              </w:rPr>
            </w:pPr>
            <w:r w:rsidRPr="001E7F9C">
              <w:rPr>
                <w:i/>
                <w:iCs/>
                <w:sz w:val="16"/>
                <w:szCs w:val="16"/>
              </w:rPr>
              <w:t>00</w:t>
            </w:r>
          </w:p>
        </w:tc>
        <w:tc>
          <w:tcPr>
            <w:tcW w:w="646" w:type="dxa"/>
            <w:hideMark/>
          </w:tcPr>
          <w:p w14:paraId="7BB817C1" w14:textId="77777777" w:rsidR="001E7F9C" w:rsidRPr="001E7F9C" w:rsidRDefault="001E7F9C" w:rsidP="001E7F9C">
            <w:pPr>
              <w:widowControl w:val="0"/>
              <w:rPr>
                <w:sz w:val="16"/>
                <w:szCs w:val="16"/>
              </w:rPr>
            </w:pPr>
            <w:r w:rsidRPr="001E7F9C">
              <w:rPr>
                <w:sz w:val="16"/>
                <w:szCs w:val="16"/>
              </w:rPr>
              <w:t>41210</w:t>
            </w:r>
          </w:p>
        </w:tc>
        <w:tc>
          <w:tcPr>
            <w:tcW w:w="534" w:type="dxa"/>
            <w:noWrap/>
            <w:hideMark/>
          </w:tcPr>
          <w:p w14:paraId="60745494" w14:textId="77777777" w:rsidR="001E7F9C" w:rsidRPr="001E7F9C" w:rsidRDefault="001E7F9C" w:rsidP="001E7F9C">
            <w:pPr>
              <w:widowControl w:val="0"/>
              <w:rPr>
                <w:sz w:val="16"/>
                <w:szCs w:val="16"/>
              </w:rPr>
            </w:pPr>
            <w:r w:rsidRPr="001E7F9C">
              <w:rPr>
                <w:sz w:val="16"/>
                <w:szCs w:val="16"/>
              </w:rPr>
              <w:t> </w:t>
            </w:r>
          </w:p>
        </w:tc>
        <w:tc>
          <w:tcPr>
            <w:tcW w:w="968" w:type="dxa"/>
            <w:noWrap/>
            <w:hideMark/>
          </w:tcPr>
          <w:p w14:paraId="69DD8934" w14:textId="77777777" w:rsidR="001E7F9C" w:rsidRPr="001E7F9C" w:rsidRDefault="001E7F9C" w:rsidP="001E7F9C">
            <w:pPr>
              <w:widowControl w:val="0"/>
              <w:rPr>
                <w:sz w:val="16"/>
                <w:szCs w:val="16"/>
              </w:rPr>
            </w:pPr>
            <w:r w:rsidRPr="001E7F9C">
              <w:rPr>
                <w:sz w:val="16"/>
                <w:szCs w:val="16"/>
              </w:rPr>
              <w:t>9 877,7</w:t>
            </w:r>
          </w:p>
        </w:tc>
        <w:tc>
          <w:tcPr>
            <w:tcW w:w="1087" w:type="dxa"/>
            <w:noWrap/>
            <w:hideMark/>
          </w:tcPr>
          <w:p w14:paraId="72E58F1E" w14:textId="77777777" w:rsidR="001E7F9C" w:rsidRPr="001E7F9C" w:rsidRDefault="001E7F9C" w:rsidP="001E7F9C">
            <w:pPr>
              <w:widowControl w:val="0"/>
              <w:rPr>
                <w:sz w:val="16"/>
                <w:szCs w:val="16"/>
              </w:rPr>
            </w:pPr>
            <w:r w:rsidRPr="001E7F9C">
              <w:rPr>
                <w:sz w:val="16"/>
                <w:szCs w:val="16"/>
              </w:rPr>
              <w:t>8 164,5</w:t>
            </w:r>
          </w:p>
        </w:tc>
        <w:tc>
          <w:tcPr>
            <w:tcW w:w="1047" w:type="dxa"/>
            <w:noWrap/>
            <w:hideMark/>
          </w:tcPr>
          <w:p w14:paraId="6BB05C12" w14:textId="77777777" w:rsidR="001E7F9C" w:rsidRPr="001E7F9C" w:rsidRDefault="001E7F9C" w:rsidP="001E7F9C">
            <w:pPr>
              <w:widowControl w:val="0"/>
              <w:rPr>
                <w:sz w:val="16"/>
                <w:szCs w:val="16"/>
              </w:rPr>
            </w:pPr>
            <w:r w:rsidRPr="001E7F9C">
              <w:rPr>
                <w:sz w:val="16"/>
                <w:szCs w:val="16"/>
              </w:rPr>
              <w:t>7 354,3</w:t>
            </w:r>
          </w:p>
        </w:tc>
      </w:tr>
      <w:tr w:rsidR="001E7F9C" w:rsidRPr="001E7F9C" w14:paraId="1BC93F4C" w14:textId="77777777" w:rsidTr="00B35219">
        <w:trPr>
          <w:trHeight w:val="420"/>
        </w:trPr>
        <w:tc>
          <w:tcPr>
            <w:tcW w:w="2972" w:type="dxa"/>
            <w:hideMark/>
          </w:tcPr>
          <w:p w14:paraId="26269961" w14:textId="77777777" w:rsidR="001E7F9C" w:rsidRPr="001E7F9C" w:rsidRDefault="001E7F9C" w:rsidP="001E7F9C">
            <w:pPr>
              <w:widowControl w:val="0"/>
              <w:rPr>
                <w:sz w:val="16"/>
                <w:szCs w:val="16"/>
              </w:rPr>
            </w:pPr>
            <w:r w:rsidRPr="001E7F9C">
              <w:rPr>
                <w:sz w:val="16"/>
                <w:szCs w:val="16"/>
              </w:rPr>
              <w:t>Закупка товаров, работ и услуг для обеспечения государственных (муниципальных) нужд</w:t>
            </w:r>
          </w:p>
        </w:tc>
        <w:tc>
          <w:tcPr>
            <w:tcW w:w="376" w:type="dxa"/>
            <w:hideMark/>
          </w:tcPr>
          <w:p w14:paraId="31D6F442" w14:textId="77777777" w:rsidR="001E7F9C" w:rsidRPr="001E7F9C" w:rsidRDefault="001E7F9C" w:rsidP="001E7F9C">
            <w:pPr>
              <w:widowControl w:val="0"/>
              <w:rPr>
                <w:sz w:val="16"/>
                <w:szCs w:val="16"/>
              </w:rPr>
            </w:pPr>
            <w:r w:rsidRPr="001E7F9C">
              <w:rPr>
                <w:sz w:val="16"/>
                <w:szCs w:val="16"/>
              </w:rPr>
              <w:t>01</w:t>
            </w:r>
          </w:p>
        </w:tc>
        <w:tc>
          <w:tcPr>
            <w:tcW w:w="475" w:type="dxa"/>
            <w:hideMark/>
          </w:tcPr>
          <w:p w14:paraId="1E654F89" w14:textId="77777777" w:rsidR="001E7F9C" w:rsidRPr="001E7F9C" w:rsidRDefault="001E7F9C" w:rsidP="001E7F9C">
            <w:pPr>
              <w:widowControl w:val="0"/>
              <w:rPr>
                <w:sz w:val="16"/>
                <w:szCs w:val="16"/>
              </w:rPr>
            </w:pPr>
            <w:r w:rsidRPr="001E7F9C">
              <w:rPr>
                <w:sz w:val="16"/>
                <w:szCs w:val="16"/>
              </w:rPr>
              <w:t>13</w:t>
            </w:r>
          </w:p>
        </w:tc>
        <w:tc>
          <w:tcPr>
            <w:tcW w:w="376" w:type="dxa"/>
            <w:hideMark/>
          </w:tcPr>
          <w:p w14:paraId="2FA90028" w14:textId="77777777" w:rsidR="001E7F9C" w:rsidRPr="001E7F9C" w:rsidRDefault="001E7F9C" w:rsidP="001E7F9C">
            <w:pPr>
              <w:widowControl w:val="0"/>
              <w:rPr>
                <w:sz w:val="16"/>
                <w:szCs w:val="16"/>
              </w:rPr>
            </w:pPr>
            <w:r w:rsidRPr="001E7F9C">
              <w:rPr>
                <w:sz w:val="16"/>
                <w:szCs w:val="16"/>
              </w:rPr>
              <w:t>89</w:t>
            </w:r>
          </w:p>
        </w:tc>
        <w:tc>
          <w:tcPr>
            <w:tcW w:w="376" w:type="dxa"/>
            <w:hideMark/>
          </w:tcPr>
          <w:p w14:paraId="0177B9A7" w14:textId="77777777" w:rsidR="001E7F9C" w:rsidRPr="001E7F9C" w:rsidRDefault="001E7F9C" w:rsidP="001E7F9C">
            <w:pPr>
              <w:widowControl w:val="0"/>
              <w:rPr>
                <w:sz w:val="16"/>
                <w:szCs w:val="16"/>
              </w:rPr>
            </w:pPr>
            <w:r w:rsidRPr="001E7F9C">
              <w:rPr>
                <w:sz w:val="16"/>
                <w:szCs w:val="16"/>
              </w:rPr>
              <w:t>1</w:t>
            </w:r>
          </w:p>
        </w:tc>
        <w:tc>
          <w:tcPr>
            <w:tcW w:w="461" w:type="dxa"/>
            <w:hideMark/>
          </w:tcPr>
          <w:p w14:paraId="6919FB34" w14:textId="77777777" w:rsidR="001E7F9C" w:rsidRPr="001E7F9C" w:rsidRDefault="001E7F9C" w:rsidP="001E7F9C">
            <w:pPr>
              <w:widowControl w:val="0"/>
              <w:rPr>
                <w:sz w:val="16"/>
                <w:szCs w:val="16"/>
              </w:rPr>
            </w:pPr>
            <w:r w:rsidRPr="001E7F9C">
              <w:rPr>
                <w:sz w:val="16"/>
                <w:szCs w:val="16"/>
              </w:rPr>
              <w:t>00</w:t>
            </w:r>
          </w:p>
        </w:tc>
        <w:tc>
          <w:tcPr>
            <w:tcW w:w="646" w:type="dxa"/>
            <w:hideMark/>
          </w:tcPr>
          <w:p w14:paraId="24C6FB4C" w14:textId="77777777" w:rsidR="001E7F9C" w:rsidRPr="001E7F9C" w:rsidRDefault="001E7F9C" w:rsidP="001E7F9C">
            <w:pPr>
              <w:widowControl w:val="0"/>
              <w:rPr>
                <w:sz w:val="16"/>
                <w:szCs w:val="16"/>
              </w:rPr>
            </w:pPr>
            <w:r w:rsidRPr="001E7F9C">
              <w:rPr>
                <w:sz w:val="16"/>
                <w:szCs w:val="16"/>
              </w:rPr>
              <w:t>41210</w:t>
            </w:r>
          </w:p>
        </w:tc>
        <w:tc>
          <w:tcPr>
            <w:tcW w:w="534" w:type="dxa"/>
            <w:noWrap/>
            <w:hideMark/>
          </w:tcPr>
          <w:p w14:paraId="00A345CA" w14:textId="77777777" w:rsidR="001E7F9C" w:rsidRPr="001E7F9C" w:rsidRDefault="001E7F9C" w:rsidP="001E7F9C">
            <w:pPr>
              <w:widowControl w:val="0"/>
              <w:rPr>
                <w:sz w:val="16"/>
                <w:szCs w:val="16"/>
              </w:rPr>
            </w:pPr>
            <w:r w:rsidRPr="001E7F9C">
              <w:rPr>
                <w:sz w:val="16"/>
                <w:szCs w:val="16"/>
              </w:rPr>
              <w:t>200</w:t>
            </w:r>
          </w:p>
        </w:tc>
        <w:tc>
          <w:tcPr>
            <w:tcW w:w="968" w:type="dxa"/>
            <w:noWrap/>
            <w:hideMark/>
          </w:tcPr>
          <w:p w14:paraId="12B90C2F" w14:textId="77777777" w:rsidR="001E7F9C" w:rsidRPr="001E7F9C" w:rsidRDefault="001E7F9C" w:rsidP="001E7F9C">
            <w:pPr>
              <w:widowControl w:val="0"/>
              <w:rPr>
                <w:sz w:val="16"/>
                <w:szCs w:val="16"/>
              </w:rPr>
            </w:pPr>
            <w:r w:rsidRPr="001E7F9C">
              <w:rPr>
                <w:sz w:val="16"/>
                <w:szCs w:val="16"/>
              </w:rPr>
              <w:t>9 877,7</w:t>
            </w:r>
          </w:p>
        </w:tc>
        <w:tc>
          <w:tcPr>
            <w:tcW w:w="1087" w:type="dxa"/>
            <w:noWrap/>
            <w:hideMark/>
          </w:tcPr>
          <w:p w14:paraId="60152A96" w14:textId="77777777" w:rsidR="001E7F9C" w:rsidRPr="001E7F9C" w:rsidRDefault="001E7F9C" w:rsidP="001E7F9C">
            <w:pPr>
              <w:widowControl w:val="0"/>
              <w:rPr>
                <w:sz w:val="16"/>
                <w:szCs w:val="16"/>
              </w:rPr>
            </w:pPr>
            <w:r w:rsidRPr="001E7F9C">
              <w:rPr>
                <w:sz w:val="16"/>
                <w:szCs w:val="16"/>
              </w:rPr>
              <w:t>8 164,5</w:t>
            </w:r>
          </w:p>
        </w:tc>
        <w:tc>
          <w:tcPr>
            <w:tcW w:w="1047" w:type="dxa"/>
            <w:noWrap/>
            <w:hideMark/>
          </w:tcPr>
          <w:p w14:paraId="270F94B9" w14:textId="77777777" w:rsidR="001E7F9C" w:rsidRPr="001E7F9C" w:rsidRDefault="001E7F9C" w:rsidP="001E7F9C">
            <w:pPr>
              <w:widowControl w:val="0"/>
              <w:rPr>
                <w:sz w:val="16"/>
                <w:szCs w:val="16"/>
              </w:rPr>
            </w:pPr>
            <w:r w:rsidRPr="001E7F9C">
              <w:rPr>
                <w:sz w:val="16"/>
                <w:szCs w:val="16"/>
              </w:rPr>
              <w:t>7 354,3</w:t>
            </w:r>
          </w:p>
        </w:tc>
      </w:tr>
      <w:tr w:rsidR="001E7F9C" w:rsidRPr="001E7F9C" w14:paraId="7E37923D" w14:textId="77777777" w:rsidTr="00B35219">
        <w:trPr>
          <w:trHeight w:val="420"/>
        </w:trPr>
        <w:tc>
          <w:tcPr>
            <w:tcW w:w="2972" w:type="dxa"/>
            <w:hideMark/>
          </w:tcPr>
          <w:p w14:paraId="128E0208" w14:textId="77777777" w:rsidR="001E7F9C" w:rsidRPr="001E7F9C" w:rsidRDefault="001E7F9C" w:rsidP="001E7F9C">
            <w:pPr>
              <w:widowControl w:val="0"/>
              <w:rPr>
                <w:sz w:val="16"/>
                <w:szCs w:val="16"/>
              </w:rPr>
            </w:pPr>
            <w:r w:rsidRPr="001E7F9C">
              <w:rPr>
                <w:sz w:val="16"/>
                <w:szCs w:val="16"/>
              </w:rPr>
              <w:t>Иные закупки товаров, работ и услуг для обеспечение государственных (муниципальных) нужд</w:t>
            </w:r>
          </w:p>
        </w:tc>
        <w:tc>
          <w:tcPr>
            <w:tcW w:w="376" w:type="dxa"/>
            <w:hideMark/>
          </w:tcPr>
          <w:p w14:paraId="6CF0A1F4" w14:textId="77777777" w:rsidR="001E7F9C" w:rsidRPr="001E7F9C" w:rsidRDefault="001E7F9C" w:rsidP="001E7F9C">
            <w:pPr>
              <w:widowControl w:val="0"/>
              <w:rPr>
                <w:sz w:val="16"/>
                <w:szCs w:val="16"/>
              </w:rPr>
            </w:pPr>
            <w:r w:rsidRPr="001E7F9C">
              <w:rPr>
                <w:sz w:val="16"/>
                <w:szCs w:val="16"/>
              </w:rPr>
              <w:t>01</w:t>
            </w:r>
          </w:p>
        </w:tc>
        <w:tc>
          <w:tcPr>
            <w:tcW w:w="475" w:type="dxa"/>
            <w:hideMark/>
          </w:tcPr>
          <w:p w14:paraId="6681FE8E" w14:textId="77777777" w:rsidR="001E7F9C" w:rsidRPr="001E7F9C" w:rsidRDefault="001E7F9C" w:rsidP="001E7F9C">
            <w:pPr>
              <w:widowControl w:val="0"/>
              <w:rPr>
                <w:sz w:val="16"/>
                <w:szCs w:val="16"/>
              </w:rPr>
            </w:pPr>
            <w:r w:rsidRPr="001E7F9C">
              <w:rPr>
                <w:sz w:val="16"/>
                <w:szCs w:val="16"/>
              </w:rPr>
              <w:t>13</w:t>
            </w:r>
          </w:p>
        </w:tc>
        <w:tc>
          <w:tcPr>
            <w:tcW w:w="376" w:type="dxa"/>
            <w:hideMark/>
          </w:tcPr>
          <w:p w14:paraId="240F839A" w14:textId="77777777" w:rsidR="001E7F9C" w:rsidRPr="001E7F9C" w:rsidRDefault="001E7F9C" w:rsidP="001E7F9C">
            <w:pPr>
              <w:widowControl w:val="0"/>
              <w:rPr>
                <w:sz w:val="16"/>
                <w:szCs w:val="16"/>
              </w:rPr>
            </w:pPr>
            <w:r w:rsidRPr="001E7F9C">
              <w:rPr>
                <w:sz w:val="16"/>
                <w:szCs w:val="16"/>
              </w:rPr>
              <w:t>89</w:t>
            </w:r>
          </w:p>
        </w:tc>
        <w:tc>
          <w:tcPr>
            <w:tcW w:w="376" w:type="dxa"/>
            <w:hideMark/>
          </w:tcPr>
          <w:p w14:paraId="023861A6" w14:textId="77777777" w:rsidR="001E7F9C" w:rsidRPr="001E7F9C" w:rsidRDefault="001E7F9C" w:rsidP="001E7F9C">
            <w:pPr>
              <w:widowControl w:val="0"/>
              <w:rPr>
                <w:sz w:val="16"/>
                <w:szCs w:val="16"/>
              </w:rPr>
            </w:pPr>
            <w:r w:rsidRPr="001E7F9C">
              <w:rPr>
                <w:sz w:val="16"/>
                <w:szCs w:val="16"/>
              </w:rPr>
              <w:t>1</w:t>
            </w:r>
          </w:p>
        </w:tc>
        <w:tc>
          <w:tcPr>
            <w:tcW w:w="461" w:type="dxa"/>
            <w:hideMark/>
          </w:tcPr>
          <w:p w14:paraId="4806C158" w14:textId="77777777" w:rsidR="001E7F9C" w:rsidRPr="001E7F9C" w:rsidRDefault="001E7F9C" w:rsidP="001E7F9C">
            <w:pPr>
              <w:widowControl w:val="0"/>
              <w:rPr>
                <w:sz w:val="16"/>
                <w:szCs w:val="16"/>
              </w:rPr>
            </w:pPr>
            <w:r w:rsidRPr="001E7F9C">
              <w:rPr>
                <w:sz w:val="16"/>
                <w:szCs w:val="16"/>
              </w:rPr>
              <w:t>00</w:t>
            </w:r>
          </w:p>
        </w:tc>
        <w:tc>
          <w:tcPr>
            <w:tcW w:w="646" w:type="dxa"/>
            <w:hideMark/>
          </w:tcPr>
          <w:p w14:paraId="463434F9" w14:textId="77777777" w:rsidR="001E7F9C" w:rsidRPr="001E7F9C" w:rsidRDefault="001E7F9C" w:rsidP="001E7F9C">
            <w:pPr>
              <w:widowControl w:val="0"/>
              <w:rPr>
                <w:sz w:val="16"/>
                <w:szCs w:val="16"/>
              </w:rPr>
            </w:pPr>
            <w:r w:rsidRPr="001E7F9C">
              <w:rPr>
                <w:sz w:val="16"/>
                <w:szCs w:val="16"/>
              </w:rPr>
              <w:t>41210</w:t>
            </w:r>
          </w:p>
        </w:tc>
        <w:tc>
          <w:tcPr>
            <w:tcW w:w="534" w:type="dxa"/>
            <w:noWrap/>
            <w:hideMark/>
          </w:tcPr>
          <w:p w14:paraId="5BE1036E" w14:textId="77777777" w:rsidR="001E7F9C" w:rsidRPr="001E7F9C" w:rsidRDefault="001E7F9C" w:rsidP="001E7F9C">
            <w:pPr>
              <w:widowControl w:val="0"/>
              <w:rPr>
                <w:sz w:val="16"/>
                <w:szCs w:val="16"/>
              </w:rPr>
            </w:pPr>
            <w:r w:rsidRPr="001E7F9C">
              <w:rPr>
                <w:sz w:val="16"/>
                <w:szCs w:val="16"/>
              </w:rPr>
              <w:t>240</w:t>
            </w:r>
          </w:p>
        </w:tc>
        <w:tc>
          <w:tcPr>
            <w:tcW w:w="968" w:type="dxa"/>
            <w:noWrap/>
            <w:hideMark/>
          </w:tcPr>
          <w:p w14:paraId="624D7E08" w14:textId="77777777" w:rsidR="001E7F9C" w:rsidRPr="001E7F9C" w:rsidRDefault="001E7F9C" w:rsidP="001E7F9C">
            <w:pPr>
              <w:widowControl w:val="0"/>
              <w:rPr>
                <w:sz w:val="16"/>
                <w:szCs w:val="16"/>
              </w:rPr>
            </w:pPr>
            <w:r w:rsidRPr="001E7F9C">
              <w:rPr>
                <w:sz w:val="16"/>
                <w:szCs w:val="16"/>
              </w:rPr>
              <w:t>9 877,7</w:t>
            </w:r>
          </w:p>
        </w:tc>
        <w:tc>
          <w:tcPr>
            <w:tcW w:w="1087" w:type="dxa"/>
            <w:noWrap/>
            <w:hideMark/>
          </w:tcPr>
          <w:p w14:paraId="51E8E866" w14:textId="77777777" w:rsidR="001E7F9C" w:rsidRPr="001E7F9C" w:rsidRDefault="001E7F9C" w:rsidP="001E7F9C">
            <w:pPr>
              <w:widowControl w:val="0"/>
              <w:rPr>
                <w:sz w:val="16"/>
                <w:szCs w:val="16"/>
              </w:rPr>
            </w:pPr>
            <w:r w:rsidRPr="001E7F9C">
              <w:rPr>
                <w:sz w:val="16"/>
                <w:szCs w:val="16"/>
              </w:rPr>
              <w:t>8 164,5</w:t>
            </w:r>
          </w:p>
        </w:tc>
        <w:tc>
          <w:tcPr>
            <w:tcW w:w="1047" w:type="dxa"/>
            <w:noWrap/>
            <w:hideMark/>
          </w:tcPr>
          <w:p w14:paraId="6F2875AE" w14:textId="77777777" w:rsidR="001E7F9C" w:rsidRPr="001E7F9C" w:rsidRDefault="001E7F9C" w:rsidP="001E7F9C">
            <w:pPr>
              <w:widowControl w:val="0"/>
              <w:rPr>
                <w:sz w:val="16"/>
                <w:szCs w:val="16"/>
              </w:rPr>
            </w:pPr>
            <w:r w:rsidRPr="001E7F9C">
              <w:rPr>
                <w:sz w:val="16"/>
                <w:szCs w:val="16"/>
              </w:rPr>
              <w:t>7 354,3</w:t>
            </w:r>
          </w:p>
        </w:tc>
      </w:tr>
      <w:tr w:rsidR="001E7F9C" w:rsidRPr="001E7F9C" w14:paraId="763118AB" w14:textId="77777777" w:rsidTr="00B35219">
        <w:trPr>
          <w:trHeight w:val="855"/>
        </w:trPr>
        <w:tc>
          <w:tcPr>
            <w:tcW w:w="2972" w:type="dxa"/>
            <w:hideMark/>
          </w:tcPr>
          <w:p w14:paraId="34F21C15" w14:textId="77777777" w:rsidR="001E7F9C" w:rsidRPr="001E7F9C" w:rsidRDefault="001E7F9C" w:rsidP="001E7F9C">
            <w:pPr>
              <w:widowControl w:val="0"/>
              <w:rPr>
                <w:i/>
                <w:iCs/>
                <w:sz w:val="16"/>
                <w:szCs w:val="16"/>
              </w:rPr>
            </w:pPr>
            <w:r w:rsidRPr="001E7F9C">
              <w:rPr>
                <w:i/>
                <w:iCs/>
                <w:sz w:val="16"/>
                <w:szCs w:val="16"/>
              </w:rPr>
              <w:t>Исполнение судебных актов, предусматривающих обращение взыскания на средства бюджета Рузаевского муниципального района Республики Мордовия</w:t>
            </w:r>
          </w:p>
        </w:tc>
        <w:tc>
          <w:tcPr>
            <w:tcW w:w="376" w:type="dxa"/>
            <w:hideMark/>
          </w:tcPr>
          <w:p w14:paraId="472C1716" w14:textId="77777777" w:rsidR="001E7F9C" w:rsidRPr="001E7F9C" w:rsidRDefault="001E7F9C" w:rsidP="001E7F9C">
            <w:pPr>
              <w:widowControl w:val="0"/>
              <w:rPr>
                <w:sz w:val="16"/>
                <w:szCs w:val="16"/>
              </w:rPr>
            </w:pPr>
            <w:r w:rsidRPr="001E7F9C">
              <w:rPr>
                <w:sz w:val="16"/>
                <w:szCs w:val="16"/>
              </w:rPr>
              <w:t>01</w:t>
            </w:r>
          </w:p>
        </w:tc>
        <w:tc>
          <w:tcPr>
            <w:tcW w:w="475" w:type="dxa"/>
            <w:hideMark/>
          </w:tcPr>
          <w:p w14:paraId="017E8F72" w14:textId="77777777" w:rsidR="001E7F9C" w:rsidRPr="001E7F9C" w:rsidRDefault="001E7F9C" w:rsidP="001E7F9C">
            <w:pPr>
              <w:widowControl w:val="0"/>
              <w:rPr>
                <w:sz w:val="16"/>
                <w:szCs w:val="16"/>
              </w:rPr>
            </w:pPr>
            <w:r w:rsidRPr="001E7F9C">
              <w:rPr>
                <w:sz w:val="16"/>
                <w:szCs w:val="16"/>
              </w:rPr>
              <w:t>13</w:t>
            </w:r>
          </w:p>
        </w:tc>
        <w:tc>
          <w:tcPr>
            <w:tcW w:w="376" w:type="dxa"/>
            <w:hideMark/>
          </w:tcPr>
          <w:p w14:paraId="6F51C3D4" w14:textId="77777777" w:rsidR="001E7F9C" w:rsidRPr="001E7F9C" w:rsidRDefault="001E7F9C" w:rsidP="001E7F9C">
            <w:pPr>
              <w:widowControl w:val="0"/>
              <w:rPr>
                <w:sz w:val="16"/>
                <w:szCs w:val="16"/>
              </w:rPr>
            </w:pPr>
            <w:r w:rsidRPr="001E7F9C">
              <w:rPr>
                <w:sz w:val="16"/>
                <w:szCs w:val="16"/>
              </w:rPr>
              <w:t>89</w:t>
            </w:r>
          </w:p>
        </w:tc>
        <w:tc>
          <w:tcPr>
            <w:tcW w:w="376" w:type="dxa"/>
            <w:hideMark/>
          </w:tcPr>
          <w:p w14:paraId="2ED29DCB" w14:textId="77777777" w:rsidR="001E7F9C" w:rsidRPr="001E7F9C" w:rsidRDefault="001E7F9C" w:rsidP="001E7F9C">
            <w:pPr>
              <w:widowControl w:val="0"/>
              <w:rPr>
                <w:sz w:val="16"/>
                <w:szCs w:val="16"/>
              </w:rPr>
            </w:pPr>
            <w:r w:rsidRPr="001E7F9C">
              <w:rPr>
                <w:sz w:val="16"/>
                <w:szCs w:val="16"/>
              </w:rPr>
              <w:t>1</w:t>
            </w:r>
          </w:p>
        </w:tc>
        <w:tc>
          <w:tcPr>
            <w:tcW w:w="461" w:type="dxa"/>
            <w:hideMark/>
          </w:tcPr>
          <w:p w14:paraId="60FC4AD6" w14:textId="77777777" w:rsidR="001E7F9C" w:rsidRPr="001E7F9C" w:rsidRDefault="001E7F9C" w:rsidP="001E7F9C">
            <w:pPr>
              <w:widowControl w:val="0"/>
              <w:rPr>
                <w:sz w:val="16"/>
                <w:szCs w:val="16"/>
              </w:rPr>
            </w:pPr>
            <w:r w:rsidRPr="001E7F9C">
              <w:rPr>
                <w:sz w:val="16"/>
                <w:szCs w:val="16"/>
              </w:rPr>
              <w:t>00</w:t>
            </w:r>
          </w:p>
        </w:tc>
        <w:tc>
          <w:tcPr>
            <w:tcW w:w="646" w:type="dxa"/>
            <w:hideMark/>
          </w:tcPr>
          <w:p w14:paraId="49CFE8A1" w14:textId="77777777" w:rsidR="001E7F9C" w:rsidRPr="001E7F9C" w:rsidRDefault="001E7F9C" w:rsidP="001E7F9C">
            <w:pPr>
              <w:widowControl w:val="0"/>
              <w:rPr>
                <w:sz w:val="16"/>
                <w:szCs w:val="16"/>
              </w:rPr>
            </w:pPr>
            <w:r w:rsidRPr="001E7F9C">
              <w:rPr>
                <w:sz w:val="16"/>
                <w:szCs w:val="16"/>
              </w:rPr>
              <w:t>41220</w:t>
            </w:r>
          </w:p>
        </w:tc>
        <w:tc>
          <w:tcPr>
            <w:tcW w:w="534" w:type="dxa"/>
            <w:hideMark/>
          </w:tcPr>
          <w:p w14:paraId="481C501D" w14:textId="77777777" w:rsidR="001E7F9C" w:rsidRPr="001E7F9C" w:rsidRDefault="001E7F9C" w:rsidP="001E7F9C">
            <w:pPr>
              <w:widowControl w:val="0"/>
              <w:rPr>
                <w:sz w:val="16"/>
                <w:szCs w:val="16"/>
              </w:rPr>
            </w:pPr>
            <w:r w:rsidRPr="001E7F9C">
              <w:rPr>
                <w:sz w:val="16"/>
                <w:szCs w:val="16"/>
              </w:rPr>
              <w:t> </w:t>
            </w:r>
          </w:p>
        </w:tc>
        <w:tc>
          <w:tcPr>
            <w:tcW w:w="968" w:type="dxa"/>
            <w:noWrap/>
            <w:hideMark/>
          </w:tcPr>
          <w:p w14:paraId="013A4A65" w14:textId="77777777" w:rsidR="001E7F9C" w:rsidRPr="001E7F9C" w:rsidRDefault="001E7F9C" w:rsidP="001E7F9C">
            <w:pPr>
              <w:widowControl w:val="0"/>
              <w:rPr>
                <w:sz w:val="16"/>
                <w:szCs w:val="16"/>
              </w:rPr>
            </w:pPr>
            <w:r w:rsidRPr="001E7F9C">
              <w:rPr>
                <w:sz w:val="16"/>
                <w:szCs w:val="16"/>
              </w:rPr>
              <w:t>13 481,7</w:t>
            </w:r>
          </w:p>
        </w:tc>
        <w:tc>
          <w:tcPr>
            <w:tcW w:w="1087" w:type="dxa"/>
            <w:noWrap/>
            <w:hideMark/>
          </w:tcPr>
          <w:p w14:paraId="3444C0B6" w14:textId="77777777" w:rsidR="001E7F9C" w:rsidRPr="001E7F9C" w:rsidRDefault="001E7F9C" w:rsidP="001E7F9C">
            <w:pPr>
              <w:widowControl w:val="0"/>
              <w:rPr>
                <w:sz w:val="16"/>
                <w:szCs w:val="16"/>
              </w:rPr>
            </w:pPr>
            <w:r w:rsidRPr="001E7F9C">
              <w:rPr>
                <w:sz w:val="16"/>
                <w:szCs w:val="16"/>
              </w:rPr>
              <w:t>700,0</w:t>
            </w:r>
          </w:p>
        </w:tc>
        <w:tc>
          <w:tcPr>
            <w:tcW w:w="1047" w:type="dxa"/>
            <w:noWrap/>
            <w:hideMark/>
          </w:tcPr>
          <w:p w14:paraId="4CA1CC8D" w14:textId="77777777" w:rsidR="001E7F9C" w:rsidRPr="001E7F9C" w:rsidRDefault="001E7F9C" w:rsidP="001E7F9C">
            <w:pPr>
              <w:widowControl w:val="0"/>
              <w:rPr>
                <w:sz w:val="16"/>
                <w:szCs w:val="16"/>
              </w:rPr>
            </w:pPr>
            <w:r w:rsidRPr="001E7F9C">
              <w:rPr>
                <w:sz w:val="16"/>
                <w:szCs w:val="16"/>
              </w:rPr>
              <w:t>700,0</w:t>
            </w:r>
          </w:p>
        </w:tc>
      </w:tr>
      <w:tr w:rsidR="001E7F9C" w:rsidRPr="001E7F9C" w14:paraId="3349B5A1" w14:textId="77777777" w:rsidTr="00B35219">
        <w:trPr>
          <w:trHeight w:val="525"/>
        </w:trPr>
        <w:tc>
          <w:tcPr>
            <w:tcW w:w="2972" w:type="dxa"/>
            <w:hideMark/>
          </w:tcPr>
          <w:p w14:paraId="548C5FBE" w14:textId="77777777" w:rsidR="001E7F9C" w:rsidRPr="001E7F9C" w:rsidRDefault="001E7F9C" w:rsidP="001E7F9C">
            <w:pPr>
              <w:widowControl w:val="0"/>
              <w:rPr>
                <w:sz w:val="16"/>
                <w:szCs w:val="16"/>
              </w:rPr>
            </w:pPr>
            <w:r w:rsidRPr="001E7F9C">
              <w:rPr>
                <w:sz w:val="16"/>
                <w:szCs w:val="16"/>
              </w:rPr>
              <w:t>Иные бюджетные ассигнования</w:t>
            </w:r>
          </w:p>
        </w:tc>
        <w:tc>
          <w:tcPr>
            <w:tcW w:w="376" w:type="dxa"/>
            <w:hideMark/>
          </w:tcPr>
          <w:p w14:paraId="2841CD2C" w14:textId="77777777" w:rsidR="001E7F9C" w:rsidRPr="001E7F9C" w:rsidRDefault="001E7F9C" w:rsidP="001E7F9C">
            <w:pPr>
              <w:widowControl w:val="0"/>
              <w:rPr>
                <w:sz w:val="16"/>
                <w:szCs w:val="16"/>
              </w:rPr>
            </w:pPr>
            <w:r w:rsidRPr="001E7F9C">
              <w:rPr>
                <w:sz w:val="16"/>
                <w:szCs w:val="16"/>
              </w:rPr>
              <w:t>01</w:t>
            </w:r>
          </w:p>
        </w:tc>
        <w:tc>
          <w:tcPr>
            <w:tcW w:w="475" w:type="dxa"/>
            <w:hideMark/>
          </w:tcPr>
          <w:p w14:paraId="7F68DFF5" w14:textId="77777777" w:rsidR="001E7F9C" w:rsidRPr="001E7F9C" w:rsidRDefault="001E7F9C" w:rsidP="001E7F9C">
            <w:pPr>
              <w:widowControl w:val="0"/>
              <w:rPr>
                <w:sz w:val="16"/>
                <w:szCs w:val="16"/>
              </w:rPr>
            </w:pPr>
            <w:r w:rsidRPr="001E7F9C">
              <w:rPr>
                <w:sz w:val="16"/>
                <w:szCs w:val="16"/>
              </w:rPr>
              <w:t>13</w:t>
            </w:r>
          </w:p>
        </w:tc>
        <w:tc>
          <w:tcPr>
            <w:tcW w:w="376" w:type="dxa"/>
            <w:hideMark/>
          </w:tcPr>
          <w:p w14:paraId="7564A513" w14:textId="77777777" w:rsidR="001E7F9C" w:rsidRPr="001E7F9C" w:rsidRDefault="001E7F9C" w:rsidP="001E7F9C">
            <w:pPr>
              <w:widowControl w:val="0"/>
              <w:rPr>
                <w:sz w:val="16"/>
                <w:szCs w:val="16"/>
              </w:rPr>
            </w:pPr>
            <w:r w:rsidRPr="001E7F9C">
              <w:rPr>
                <w:sz w:val="16"/>
                <w:szCs w:val="16"/>
              </w:rPr>
              <w:t>89</w:t>
            </w:r>
          </w:p>
        </w:tc>
        <w:tc>
          <w:tcPr>
            <w:tcW w:w="376" w:type="dxa"/>
            <w:hideMark/>
          </w:tcPr>
          <w:p w14:paraId="311DB979" w14:textId="77777777" w:rsidR="001E7F9C" w:rsidRPr="001E7F9C" w:rsidRDefault="001E7F9C" w:rsidP="001E7F9C">
            <w:pPr>
              <w:widowControl w:val="0"/>
              <w:rPr>
                <w:sz w:val="16"/>
                <w:szCs w:val="16"/>
              </w:rPr>
            </w:pPr>
            <w:r w:rsidRPr="001E7F9C">
              <w:rPr>
                <w:sz w:val="16"/>
                <w:szCs w:val="16"/>
              </w:rPr>
              <w:t>1</w:t>
            </w:r>
          </w:p>
        </w:tc>
        <w:tc>
          <w:tcPr>
            <w:tcW w:w="461" w:type="dxa"/>
            <w:hideMark/>
          </w:tcPr>
          <w:p w14:paraId="5C611C44" w14:textId="77777777" w:rsidR="001E7F9C" w:rsidRPr="001E7F9C" w:rsidRDefault="001E7F9C" w:rsidP="001E7F9C">
            <w:pPr>
              <w:widowControl w:val="0"/>
              <w:rPr>
                <w:sz w:val="16"/>
                <w:szCs w:val="16"/>
              </w:rPr>
            </w:pPr>
            <w:r w:rsidRPr="001E7F9C">
              <w:rPr>
                <w:sz w:val="16"/>
                <w:szCs w:val="16"/>
              </w:rPr>
              <w:t>00</w:t>
            </w:r>
          </w:p>
        </w:tc>
        <w:tc>
          <w:tcPr>
            <w:tcW w:w="646" w:type="dxa"/>
            <w:hideMark/>
          </w:tcPr>
          <w:p w14:paraId="14863738" w14:textId="77777777" w:rsidR="001E7F9C" w:rsidRPr="001E7F9C" w:rsidRDefault="001E7F9C" w:rsidP="001E7F9C">
            <w:pPr>
              <w:widowControl w:val="0"/>
              <w:rPr>
                <w:sz w:val="16"/>
                <w:szCs w:val="16"/>
              </w:rPr>
            </w:pPr>
            <w:r w:rsidRPr="001E7F9C">
              <w:rPr>
                <w:sz w:val="16"/>
                <w:szCs w:val="16"/>
              </w:rPr>
              <w:t>41220</w:t>
            </w:r>
          </w:p>
        </w:tc>
        <w:tc>
          <w:tcPr>
            <w:tcW w:w="534" w:type="dxa"/>
            <w:hideMark/>
          </w:tcPr>
          <w:p w14:paraId="7C012300" w14:textId="77777777" w:rsidR="001E7F9C" w:rsidRPr="001E7F9C" w:rsidRDefault="001E7F9C" w:rsidP="001E7F9C">
            <w:pPr>
              <w:widowControl w:val="0"/>
              <w:rPr>
                <w:sz w:val="16"/>
                <w:szCs w:val="16"/>
              </w:rPr>
            </w:pPr>
            <w:r w:rsidRPr="001E7F9C">
              <w:rPr>
                <w:sz w:val="16"/>
                <w:szCs w:val="16"/>
              </w:rPr>
              <w:t>800</w:t>
            </w:r>
          </w:p>
        </w:tc>
        <w:tc>
          <w:tcPr>
            <w:tcW w:w="968" w:type="dxa"/>
            <w:noWrap/>
            <w:hideMark/>
          </w:tcPr>
          <w:p w14:paraId="52A8B807" w14:textId="77777777" w:rsidR="001E7F9C" w:rsidRPr="001E7F9C" w:rsidRDefault="001E7F9C" w:rsidP="001E7F9C">
            <w:pPr>
              <w:widowControl w:val="0"/>
              <w:rPr>
                <w:sz w:val="16"/>
                <w:szCs w:val="16"/>
              </w:rPr>
            </w:pPr>
            <w:r w:rsidRPr="001E7F9C">
              <w:rPr>
                <w:sz w:val="16"/>
                <w:szCs w:val="16"/>
              </w:rPr>
              <w:t>13 481,7</w:t>
            </w:r>
          </w:p>
        </w:tc>
        <w:tc>
          <w:tcPr>
            <w:tcW w:w="1087" w:type="dxa"/>
            <w:noWrap/>
            <w:hideMark/>
          </w:tcPr>
          <w:p w14:paraId="2DA8B64B" w14:textId="77777777" w:rsidR="001E7F9C" w:rsidRPr="001E7F9C" w:rsidRDefault="001E7F9C" w:rsidP="001E7F9C">
            <w:pPr>
              <w:widowControl w:val="0"/>
              <w:rPr>
                <w:sz w:val="16"/>
                <w:szCs w:val="16"/>
              </w:rPr>
            </w:pPr>
            <w:r w:rsidRPr="001E7F9C">
              <w:rPr>
                <w:sz w:val="16"/>
                <w:szCs w:val="16"/>
              </w:rPr>
              <w:t>700,0</w:t>
            </w:r>
          </w:p>
        </w:tc>
        <w:tc>
          <w:tcPr>
            <w:tcW w:w="1047" w:type="dxa"/>
            <w:noWrap/>
            <w:hideMark/>
          </w:tcPr>
          <w:p w14:paraId="3C66153E" w14:textId="77777777" w:rsidR="001E7F9C" w:rsidRPr="001E7F9C" w:rsidRDefault="001E7F9C" w:rsidP="001E7F9C">
            <w:pPr>
              <w:widowControl w:val="0"/>
              <w:rPr>
                <w:sz w:val="16"/>
                <w:szCs w:val="16"/>
              </w:rPr>
            </w:pPr>
            <w:r w:rsidRPr="001E7F9C">
              <w:rPr>
                <w:sz w:val="16"/>
                <w:szCs w:val="16"/>
              </w:rPr>
              <w:t>700,0</w:t>
            </w:r>
          </w:p>
        </w:tc>
      </w:tr>
      <w:tr w:rsidR="001E7F9C" w:rsidRPr="001E7F9C" w14:paraId="50DA0195" w14:textId="77777777" w:rsidTr="00B35219">
        <w:trPr>
          <w:trHeight w:val="315"/>
        </w:trPr>
        <w:tc>
          <w:tcPr>
            <w:tcW w:w="2972" w:type="dxa"/>
            <w:hideMark/>
          </w:tcPr>
          <w:p w14:paraId="2DC9AD9E" w14:textId="77777777" w:rsidR="001E7F9C" w:rsidRPr="001E7F9C" w:rsidRDefault="001E7F9C" w:rsidP="001E7F9C">
            <w:pPr>
              <w:widowControl w:val="0"/>
              <w:rPr>
                <w:sz w:val="16"/>
                <w:szCs w:val="16"/>
              </w:rPr>
            </w:pPr>
            <w:r w:rsidRPr="001E7F9C">
              <w:rPr>
                <w:sz w:val="16"/>
                <w:szCs w:val="16"/>
              </w:rPr>
              <w:t>Исполнение судебных актов</w:t>
            </w:r>
          </w:p>
        </w:tc>
        <w:tc>
          <w:tcPr>
            <w:tcW w:w="376" w:type="dxa"/>
            <w:hideMark/>
          </w:tcPr>
          <w:p w14:paraId="2D164EDB" w14:textId="77777777" w:rsidR="001E7F9C" w:rsidRPr="001E7F9C" w:rsidRDefault="001E7F9C" w:rsidP="001E7F9C">
            <w:pPr>
              <w:widowControl w:val="0"/>
              <w:rPr>
                <w:sz w:val="16"/>
                <w:szCs w:val="16"/>
              </w:rPr>
            </w:pPr>
            <w:r w:rsidRPr="001E7F9C">
              <w:rPr>
                <w:sz w:val="16"/>
                <w:szCs w:val="16"/>
              </w:rPr>
              <w:t>01</w:t>
            </w:r>
          </w:p>
        </w:tc>
        <w:tc>
          <w:tcPr>
            <w:tcW w:w="475" w:type="dxa"/>
            <w:hideMark/>
          </w:tcPr>
          <w:p w14:paraId="4BDBF3D6" w14:textId="77777777" w:rsidR="001E7F9C" w:rsidRPr="001E7F9C" w:rsidRDefault="001E7F9C" w:rsidP="001E7F9C">
            <w:pPr>
              <w:widowControl w:val="0"/>
              <w:rPr>
                <w:sz w:val="16"/>
                <w:szCs w:val="16"/>
              </w:rPr>
            </w:pPr>
            <w:r w:rsidRPr="001E7F9C">
              <w:rPr>
                <w:sz w:val="16"/>
                <w:szCs w:val="16"/>
              </w:rPr>
              <w:t>13</w:t>
            </w:r>
          </w:p>
        </w:tc>
        <w:tc>
          <w:tcPr>
            <w:tcW w:w="376" w:type="dxa"/>
            <w:hideMark/>
          </w:tcPr>
          <w:p w14:paraId="50262F22" w14:textId="77777777" w:rsidR="001E7F9C" w:rsidRPr="001E7F9C" w:rsidRDefault="001E7F9C" w:rsidP="001E7F9C">
            <w:pPr>
              <w:widowControl w:val="0"/>
              <w:rPr>
                <w:sz w:val="16"/>
                <w:szCs w:val="16"/>
              </w:rPr>
            </w:pPr>
            <w:r w:rsidRPr="001E7F9C">
              <w:rPr>
                <w:sz w:val="16"/>
                <w:szCs w:val="16"/>
              </w:rPr>
              <w:t>89</w:t>
            </w:r>
          </w:p>
        </w:tc>
        <w:tc>
          <w:tcPr>
            <w:tcW w:w="376" w:type="dxa"/>
            <w:hideMark/>
          </w:tcPr>
          <w:p w14:paraId="63EB15BF" w14:textId="77777777" w:rsidR="001E7F9C" w:rsidRPr="001E7F9C" w:rsidRDefault="001E7F9C" w:rsidP="001E7F9C">
            <w:pPr>
              <w:widowControl w:val="0"/>
              <w:rPr>
                <w:sz w:val="16"/>
                <w:szCs w:val="16"/>
              </w:rPr>
            </w:pPr>
            <w:r w:rsidRPr="001E7F9C">
              <w:rPr>
                <w:sz w:val="16"/>
                <w:szCs w:val="16"/>
              </w:rPr>
              <w:t>1</w:t>
            </w:r>
          </w:p>
        </w:tc>
        <w:tc>
          <w:tcPr>
            <w:tcW w:w="461" w:type="dxa"/>
            <w:hideMark/>
          </w:tcPr>
          <w:p w14:paraId="4CAE3DE4" w14:textId="77777777" w:rsidR="001E7F9C" w:rsidRPr="001E7F9C" w:rsidRDefault="001E7F9C" w:rsidP="001E7F9C">
            <w:pPr>
              <w:widowControl w:val="0"/>
              <w:rPr>
                <w:sz w:val="16"/>
                <w:szCs w:val="16"/>
              </w:rPr>
            </w:pPr>
            <w:r w:rsidRPr="001E7F9C">
              <w:rPr>
                <w:sz w:val="16"/>
                <w:szCs w:val="16"/>
              </w:rPr>
              <w:t>00</w:t>
            </w:r>
          </w:p>
        </w:tc>
        <w:tc>
          <w:tcPr>
            <w:tcW w:w="646" w:type="dxa"/>
            <w:hideMark/>
          </w:tcPr>
          <w:p w14:paraId="5389372F" w14:textId="77777777" w:rsidR="001E7F9C" w:rsidRPr="001E7F9C" w:rsidRDefault="001E7F9C" w:rsidP="001E7F9C">
            <w:pPr>
              <w:widowControl w:val="0"/>
              <w:rPr>
                <w:sz w:val="16"/>
                <w:szCs w:val="16"/>
              </w:rPr>
            </w:pPr>
            <w:r w:rsidRPr="001E7F9C">
              <w:rPr>
                <w:sz w:val="16"/>
                <w:szCs w:val="16"/>
              </w:rPr>
              <w:t>41220</w:t>
            </w:r>
          </w:p>
        </w:tc>
        <w:tc>
          <w:tcPr>
            <w:tcW w:w="534" w:type="dxa"/>
            <w:hideMark/>
          </w:tcPr>
          <w:p w14:paraId="5216DA5E" w14:textId="77777777" w:rsidR="001E7F9C" w:rsidRPr="001E7F9C" w:rsidRDefault="001E7F9C" w:rsidP="001E7F9C">
            <w:pPr>
              <w:widowControl w:val="0"/>
              <w:rPr>
                <w:sz w:val="16"/>
                <w:szCs w:val="16"/>
              </w:rPr>
            </w:pPr>
            <w:r w:rsidRPr="001E7F9C">
              <w:rPr>
                <w:sz w:val="16"/>
                <w:szCs w:val="16"/>
              </w:rPr>
              <w:t>830</w:t>
            </w:r>
          </w:p>
        </w:tc>
        <w:tc>
          <w:tcPr>
            <w:tcW w:w="968" w:type="dxa"/>
            <w:noWrap/>
            <w:hideMark/>
          </w:tcPr>
          <w:p w14:paraId="51C42F40" w14:textId="77777777" w:rsidR="001E7F9C" w:rsidRPr="001E7F9C" w:rsidRDefault="001E7F9C" w:rsidP="001E7F9C">
            <w:pPr>
              <w:widowControl w:val="0"/>
              <w:rPr>
                <w:sz w:val="16"/>
                <w:szCs w:val="16"/>
              </w:rPr>
            </w:pPr>
            <w:r w:rsidRPr="001E7F9C">
              <w:rPr>
                <w:sz w:val="16"/>
                <w:szCs w:val="16"/>
              </w:rPr>
              <w:t>13 481,7</w:t>
            </w:r>
          </w:p>
        </w:tc>
        <w:tc>
          <w:tcPr>
            <w:tcW w:w="1087" w:type="dxa"/>
            <w:noWrap/>
            <w:hideMark/>
          </w:tcPr>
          <w:p w14:paraId="6E5581B0" w14:textId="77777777" w:rsidR="001E7F9C" w:rsidRPr="001E7F9C" w:rsidRDefault="001E7F9C" w:rsidP="001E7F9C">
            <w:pPr>
              <w:widowControl w:val="0"/>
              <w:rPr>
                <w:sz w:val="16"/>
                <w:szCs w:val="16"/>
              </w:rPr>
            </w:pPr>
            <w:r w:rsidRPr="001E7F9C">
              <w:rPr>
                <w:sz w:val="16"/>
                <w:szCs w:val="16"/>
              </w:rPr>
              <w:t>700,0</w:t>
            </w:r>
          </w:p>
        </w:tc>
        <w:tc>
          <w:tcPr>
            <w:tcW w:w="1047" w:type="dxa"/>
            <w:noWrap/>
            <w:hideMark/>
          </w:tcPr>
          <w:p w14:paraId="615D3C2A" w14:textId="77777777" w:rsidR="001E7F9C" w:rsidRPr="001E7F9C" w:rsidRDefault="001E7F9C" w:rsidP="001E7F9C">
            <w:pPr>
              <w:widowControl w:val="0"/>
              <w:rPr>
                <w:sz w:val="16"/>
                <w:szCs w:val="16"/>
              </w:rPr>
            </w:pPr>
            <w:r w:rsidRPr="001E7F9C">
              <w:rPr>
                <w:sz w:val="16"/>
                <w:szCs w:val="16"/>
              </w:rPr>
              <w:t>700,0</w:t>
            </w:r>
          </w:p>
        </w:tc>
      </w:tr>
      <w:tr w:rsidR="001E7F9C" w:rsidRPr="001E7F9C" w14:paraId="734D6B0C" w14:textId="77777777" w:rsidTr="00B35219">
        <w:trPr>
          <w:trHeight w:val="720"/>
        </w:trPr>
        <w:tc>
          <w:tcPr>
            <w:tcW w:w="2972" w:type="dxa"/>
            <w:hideMark/>
          </w:tcPr>
          <w:p w14:paraId="567B814D" w14:textId="77777777" w:rsidR="001E7F9C" w:rsidRPr="001E7F9C" w:rsidRDefault="001E7F9C" w:rsidP="001E7F9C">
            <w:pPr>
              <w:widowControl w:val="0"/>
              <w:rPr>
                <w:i/>
                <w:iCs/>
                <w:sz w:val="16"/>
                <w:szCs w:val="16"/>
              </w:rPr>
            </w:pPr>
            <w:r w:rsidRPr="001E7F9C">
              <w:rPr>
                <w:i/>
                <w:iCs/>
                <w:sz w:val="16"/>
                <w:szCs w:val="16"/>
              </w:rPr>
              <w:t>Оценка недвижимости, признание прав и регулирование отношений по муниципальной собственности</w:t>
            </w:r>
          </w:p>
        </w:tc>
        <w:tc>
          <w:tcPr>
            <w:tcW w:w="376" w:type="dxa"/>
            <w:hideMark/>
          </w:tcPr>
          <w:p w14:paraId="5B1C4E73" w14:textId="77777777" w:rsidR="001E7F9C" w:rsidRPr="001E7F9C" w:rsidRDefault="001E7F9C" w:rsidP="001E7F9C">
            <w:pPr>
              <w:widowControl w:val="0"/>
              <w:rPr>
                <w:sz w:val="16"/>
                <w:szCs w:val="16"/>
              </w:rPr>
            </w:pPr>
            <w:r w:rsidRPr="001E7F9C">
              <w:rPr>
                <w:sz w:val="16"/>
                <w:szCs w:val="16"/>
              </w:rPr>
              <w:t>01</w:t>
            </w:r>
          </w:p>
        </w:tc>
        <w:tc>
          <w:tcPr>
            <w:tcW w:w="475" w:type="dxa"/>
            <w:hideMark/>
          </w:tcPr>
          <w:p w14:paraId="67FA65B2" w14:textId="77777777" w:rsidR="001E7F9C" w:rsidRPr="001E7F9C" w:rsidRDefault="001E7F9C" w:rsidP="001E7F9C">
            <w:pPr>
              <w:widowControl w:val="0"/>
              <w:rPr>
                <w:sz w:val="16"/>
                <w:szCs w:val="16"/>
              </w:rPr>
            </w:pPr>
            <w:r w:rsidRPr="001E7F9C">
              <w:rPr>
                <w:sz w:val="16"/>
                <w:szCs w:val="16"/>
              </w:rPr>
              <w:t>13</w:t>
            </w:r>
          </w:p>
        </w:tc>
        <w:tc>
          <w:tcPr>
            <w:tcW w:w="376" w:type="dxa"/>
            <w:hideMark/>
          </w:tcPr>
          <w:p w14:paraId="0C1C484A" w14:textId="77777777" w:rsidR="001E7F9C" w:rsidRPr="001E7F9C" w:rsidRDefault="001E7F9C" w:rsidP="001E7F9C">
            <w:pPr>
              <w:widowControl w:val="0"/>
              <w:rPr>
                <w:sz w:val="16"/>
                <w:szCs w:val="16"/>
              </w:rPr>
            </w:pPr>
            <w:r w:rsidRPr="001E7F9C">
              <w:rPr>
                <w:sz w:val="16"/>
                <w:szCs w:val="16"/>
              </w:rPr>
              <w:t>89</w:t>
            </w:r>
          </w:p>
        </w:tc>
        <w:tc>
          <w:tcPr>
            <w:tcW w:w="376" w:type="dxa"/>
            <w:hideMark/>
          </w:tcPr>
          <w:p w14:paraId="340E0491" w14:textId="77777777" w:rsidR="001E7F9C" w:rsidRPr="001E7F9C" w:rsidRDefault="001E7F9C" w:rsidP="001E7F9C">
            <w:pPr>
              <w:widowControl w:val="0"/>
              <w:rPr>
                <w:sz w:val="16"/>
                <w:szCs w:val="16"/>
              </w:rPr>
            </w:pPr>
            <w:r w:rsidRPr="001E7F9C">
              <w:rPr>
                <w:sz w:val="16"/>
                <w:szCs w:val="16"/>
              </w:rPr>
              <w:t>1</w:t>
            </w:r>
          </w:p>
        </w:tc>
        <w:tc>
          <w:tcPr>
            <w:tcW w:w="461" w:type="dxa"/>
            <w:hideMark/>
          </w:tcPr>
          <w:p w14:paraId="18D205AC" w14:textId="77777777" w:rsidR="001E7F9C" w:rsidRPr="001E7F9C" w:rsidRDefault="001E7F9C" w:rsidP="001E7F9C">
            <w:pPr>
              <w:widowControl w:val="0"/>
              <w:rPr>
                <w:sz w:val="16"/>
                <w:szCs w:val="16"/>
              </w:rPr>
            </w:pPr>
            <w:r w:rsidRPr="001E7F9C">
              <w:rPr>
                <w:sz w:val="16"/>
                <w:szCs w:val="16"/>
              </w:rPr>
              <w:t>00</w:t>
            </w:r>
          </w:p>
        </w:tc>
        <w:tc>
          <w:tcPr>
            <w:tcW w:w="646" w:type="dxa"/>
            <w:noWrap/>
            <w:hideMark/>
          </w:tcPr>
          <w:p w14:paraId="4C30468A" w14:textId="77777777" w:rsidR="001E7F9C" w:rsidRPr="001E7F9C" w:rsidRDefault="001E7F9C" w:rsidP="001E7F9C">
            <w:pPr>
              <w:widowControl w:val="0"/>
              <w:rPr>
                <w:sz w:val="16"/>
                <w:szCs w:val="16"/>
              </w:rPr>
            </w:pPr>
            <w:r w:rsidRPr="001E7F9C">
              <w:rPr>
                <w:sz w:val="16"/>
                <w:szCs w:val="16"/>
              </w:rPr>
              <w:t>42200</w:t>
            </w:r>
          </w:p>
        </w:tc>
        <w:tc>
          <w:tcPr>
            <w:tcW w:w="534" w:type="dxa"/>
            <w:noWrap/>
            <w:hideMark/>
          </w:tcPr>
          <w:p w14:paraId="730EF8AB" w14:textId="77777777" w:rsidR="001E7F9C" w:rsidRPr="001E7F9C" w:rsidRDefault="001E7F9C" w:rsidP="001E7F9C">
            <w:pPr>
              <w:widowControl w:val="0"/>
              <w:rPr>
                <w:sz w:val="16"/>
                <w:szCs w:val="16"/>
              </w:rPr>
            </w:pPr>
            <w:r w:rsidRPr="001E7F9C">
              <w:rPr>
                <w:sz w:val="16"/>
                <w:szCs w:val="16"/>
              </w:rPr>
              <w:t> </w:t>
            </w:r>
          </w:p>
        </w:tc>
        <w:tc>
          <w:tcPr>
            <w:tcW w:w="968" w:type="dxa"/>
            <w:noWrap/>
            <w:hideMark/>
          </w:tcPr>
          <w:p w14:paraId="20669E7A" w14:textId="77777777" w:rsidR="001E7F9C" w:rsidRPr="001E7F9C" w:rsidRDefault="001E7F9C" w:rsidP="001E7F9C">
            <w:pPr>
              <w:widowControl w:val="0"/>
              <w:rPr>
                <w:sz w:val="16"/>
                <w:szCs w:val="16"/>
              </w:rPr>
            </w:pPr>
            <w:r w:rsidRPr="001E7F9C">
              <w:rPr>
                <w:sz w:val="16"/>
                <w:szCs w:val="16"/>
              </w:rPr>
              <w:t>200,0</w:t>
            </w:r>
          </w:p>
        </w:tc>
        <w:tc>
          <w:tcPr>
            <w:tcW w:w="1087" w:type="dxa"/>
            <w:noWrap/>
            <w:hideMark/>
          </w:tcPr>
          <w:p w14:paraId="1BDA6698" w14:textId="77777777" w:rsidR="001E7F9C" w:rsidRPr="001E7F9C" w:rsidRDefault="001E7F9C" w:rsidP="001E7F9C">
            <w:pPr>
              <w:widowControl w:val="0"/>
              <w:rPr>
                <w:sz w:val="16"/>
                <w:szCs w:val="16"/>
              </w:rPr>
            </w:pPr>
            <w:r w:rsidRPr="001E7F9C">
              <w:rPr>
                <w:sz w:val="16"/>
                <w:szCs w:val="16"/>
              </w:rPr>
              <w:t>0,0</w:t>
            </w:r>
          </w:p>
        </w:tc>
        <w:tc>
          <w:tcPr>
            <w:tcW w:w="1047" w:type="dxa"/>
            <w:noWrap/>
            <w:hideMark/>
          </w:tcPr>
          <w:p w14:paraId="249E9882" w14:textId="77777777" w:rsidR="001E7F9C" w:rsidRPr="001E7F9C" w:rsidRDefault="001E7F9C" w:rsidP="001E7F9C">
            <w:pPr>
              <w:widowControl w:val="0"/>
              <w:rPr>
                <w:sz w:val="16"/>
                <w:szCs w:val="16"/>
              </w:rPr>
            </w:pPr>
            <w:r w:rsidRPr="001E7F9C">
              <w:rPr>
                <w:sz w:val="16"/>
                <w:szCs w:val="16"/>
              </w:rPr>
              <w:t>0,0</w:t>
            </w:r>
          </w:p>
        </w:tc>
      </w:tr>
      <w:tr w:rsidR="001E7F9C" w:rsidRPr="001E7F9C" w14:paraId="652FB6A1" w14:textId="77777777" w:rsidTr="00B35219">
        <w:trPr>
          <w:trHeight w:val="420"/>
        </w:trPr>
        <w:tc>
          <w:tcPr>
            <w:tcW w:w="2972" w:type="dxa"/>
            <w:hideMark/>
          </w:tcPr>
          <w:p w14:paraId="7C10918F" w14:textId="77777777" w:rsidR="001E7F9C" w:rsidRPr="001E7F9C" w:rsidRDefault="001E7F9C" w:rsidP="001E7F9C">
            <w:pPr>
              <w:widowControl w:val="0"/>
              <w:rPr>
                <w:sz w:val="16"/>
                <w:szCs w:val="16"/>
              </w:rPr>
            </w:pPr>
            <w:r w:rsidRPr="001E7F9C">
              <w:rPr>
                <w:sz w:val="16"/>
                <w:szCs w:val="16"/>
              </w:rPr>
              <w:t>Закупка товаров, работ и услуг для обеспечения государственных (муниципальных) нужд</w:t>
            </w:r>
          </w:p>
        </w:tc>
        <w:tc>
          <w:tcPr>
            <w:tcW w:w="376" w:type="dxa"/>
            <w:hideMark/>
          </w:tcPr>
          <w:p w14:paraId="22AD11DD" w14:textId="77777777" w:rsidR="001E7F9C" w:rsidRPr="001E7F9C" w:rsidRDefault="001E7F9C" w:rsidP="001E7F9C">
            <w:pPr>
              <w:widowControl w:val="0"/>
              <w:rPr>
                <w:sz w:val="16"/>
                <w:szCs w:val="16"/>
              </w:rPr>
            </w:pPr>
            <w:r w:rsidRPr="001E7F9C">
              <w:rPr>
                <w:sz w:val="16"/>
                <w:szCs w:val="16"/>
              </w:rPr>
              <w:t>01</w:t>
            </w:r>
          </w:p>
        </w:tc>
        <w:tc>
          <w:tcPr>
            <w:tcW w:w="475" w:type="dxa"/>
            <w:hideMark/>
          </w:tcPr>
          <w:p w14:paraId="649308F3" w14:textId="77777777" w:rsidR="001E7F9C" w:rsidRPr="001E7F9C" w:rsidRDefault="001E7F9C" w:rsidP="001E7F9C">
            <w:pPr>
              <w:widowControl w:val="0"/>
              <w:rPr>
                <w:sz w:val="16"/>
                <w:szCs w:val="16"/>
              </w:rPr>
            </w:pPr>
            <w:r w:rsidRPr="001E7F9C">
              <w:rPr>
                <w:sz w:val="16"/>
                <w:szCs w:val="16"/>
              </w:rPr>
              <w:t>13</w:t>
            </w:r>
          </w:p>
        </w:tc>
        <w:tc>
          <w:tcPr>
            <w:tcW w:w="376" w:type="dxa"/>
            <w:hideMark/>
          </w:tcPr>
          <w:p w14:paraId="77CB3EEC" w14:textId="77777777" w:rsidR="001E7F9C" w:rsidRPr="001E7F9C" w:rsidRDefault="001E7F9C" w:rsidP="001E7F9C">
            <w:pPr>
              <w:widowControl w:val="0"/>
              <w:rPr>
                <w:sz w:val="16"/>
                <w:szCs w:val="16"/>
              </w:rPr>
            </w:pPr>
            <w:r w:rsidRPr="001E7F9C">
              <w:rPr>
                <w:sz w:val="16"/>
                <w:szCs w:val="16"/>
              </w:rPr>
              <w:t>89</w:t>
            </w:r>
          </w:p>
        </w:tc>
        <w:tc>
          <w:tcPr>
            <w:tcW w:w="376" w:type="dxa"/>
            <w:hideMark/>
          </w:tcPr>
          <w:p w14:paraId="4B39CC1C" w14:textId="77777777" w:rsidR="001E7F9C" w:rsidRPr="001E7F9C" w:rsidRDefault="001E7F9C" w:rsidP="001E7F9C">
            <w:pPr>
              <w:widowControl w:val="0"/>
              <w:rPr>
                <w:sz w:val="16"/>
                <w:szCs w:val="16"/>
              </w:rPr>
            </w:pPr>
            <w:r w:rsidRPr="001E7F9C">
              <w:rPr>
                <w:sz w:val="16"/>
                <w:szCs w:val="16"/>
              </w:rPr>
              <w:t>1</w:t>
            </w:r>
          </w:p>
        </w:tc>
        <w:tc>
          <w:tcPr>
            <w:tcW w:w="461" w:type="dxa"/>
            <w:hideMark/>
          </w:tcPr>
          <w:p w14:paraId="03582910" w14:textId="77777777" w:rsidR="001E7F9C" w:rsidRPr="001E7F9C" w:rsidRDefault="001E7F9C" w:rsidP="001E7F9C">
            <w:pPr>
              <w:widowControl w:val="0"/>
              <w:rPr>
                <w:sz w:val="16"/>
                <w:szCs w:val="16"/>
              </w:rPr>
            </w:pPr>
            <w:r w:rsidRPr="001E7F9C">
              <w:rPr>
                <w:sz w:val="16"/>
                <w:szCs w:val="16"/>
              </w:rPr>
              <w:t>00</w:t>
            </w:r>
          </w:p>
        </w:tc>
        <w:tc>
          <w:tcPr>
            <w:tcW w:w="646" w:type="dxa"/>
            <w:noWrap/>
            <w:hideMark/>
          </w:tcPr>
          <w:p w14:paraId="682C0AF3" w14:textId="77777777" w:rsidR="001E7F9C" w:rsidRPr="001E7F9C" w:rsidRDefault="001E7F9C" w:rsidP="001E7F9C">
            <w:pPr>
              <w:widowControl w:val="0"/>
              <w:rPr>
                <w:sz w:val="16"/>
                <w:szCs w:val="16"/>
              </w:rPr>
            </w:pPr>
            <w:r w:rsidRPr="001E7F9C">
              <w:rPr>
                <w:sz w:val="16"/>
                <w:szCs w:val="16"/>
              </w:rPr>
              <w:t>42200</w:t>
            </w:r>
          </w:p>
        </w:tc>
        <w:tc>
          <w:tcPr>
            <w:tcW w:w="534" w:type="dxa"/>
            <w:noWrap/>
            <w:hideMark/>
          </w:tcPr>
          <w:p w14:paraId="7CACF8B2" w14:textId="77777777" w:rsidR="001E7F9C" w:rsidRPr="001E7F9C" w:rsidRDefault="001E7F9C" w:rsidP="001E7F9C">
            <w:pPr>
              <w:widowControl w:val="0"/>
              <w:rPr>
                <w:sz w:val="16"/>
                <w:szCs w:val="16"/>
              </w:rPr>
            </w:pPr>
            <w:r w:rsidRPr="001E7F9C">
              <w:rPr>
                <w:sz w:val="16"/>
                <w:szCs w:val="16"/>
              </w:rPr>
              <w:t>200</w:t>
            </w:r>
          </w:p>
        </w:tc>
        <w:tc>
          <w:tcPr>
            <w:tcW w:w="968" w:type="dxa"/>
            <w:noWrap/>
            <w:hideMark/>
          </w:tcPr>
          <w:p w14:paraId="12CDBE80" w14:textId="77777777" w:rsidR="001E7F9C" w:rsidRPr="001E7F9C" w:rsidRDefault="001E7F9C" w:rsidP="001E7F9C">
            <w:pPr>
              <w:widowControl w:val="0"/>
              <w:rPr>
                <w:sz w:val="16"/>
                <w:szCs w:val="16"/>
              </w:rPr>
            </w:pPr>
            <w:r w:rsidRPr="001E7F9C">
              <w:rPr>
                <w:sz w:val="16"/>
                <w:szCs w:val="16"/>
              </w:rPr>
              <w:t>200,0</w:t>
            </w:r>
          </w:p>
        </w:tc>
        <w:tc>
          <w:tcPr>
            <w:tcW w:w="1087" w:type="dxa"/>
            <w:noWrap/>
            <w:hideMark/>
          </w:tcPr>
          <w:p w14:paraId="7A11F576" w14:textId="77777777" w:rsidR="001E7F9C" w:rsidRPr="001E7F9C" w:rsidRDefault="001E7F9C" w:rsidP="001E7F9C">
            <w:pPr>
              <w:widowControl w:val="0"/>
              <w:rPr>
                <w:sz w:val="16"/>
                <w:szCs w:val="16"/>
              </w:rPr>
            </w:pPr>
            <w:r w:rsidRPr="001E7F9C">
              <w:rPr>
                <w:sz w:val="16"/>
                <w:szCs w:val="16"/>
              </w:rPr>
              <w:t>0,0</w:t>
            </w:r>
          </w:p>
        </w:tc>
        <w:tc>
          <w:tcPr>
            <w:tcW w:w="1047" w:type="dxa"/>
            <w:noWrap/>
            <w:hideMark/>
          </w:tcPr>
          <w:p w14:paraId="1E029C37" w14:textId="77777777" w:rsidR="001E7F9C" w:rsidRPr="001E7F9C" w:rsidRDefault="001E7F9C" w:rsidP="001E7F9C">
            <w:pPr>
              <w:widowControl w:val="0"/>
              <w:rPr>
                <w:sz w:val="16"/>
                <w:szCs w:val="16"/>
              </w:rPr>
            </w:pPr>
            <w:r w:rsidRPr="001E7F9C">
              <w:rPr>
                <w:sz w:val="16"/>
                <w:szCs w:val="16"/>
              </w:rPr>
              <w:t>0,0</w:t>
            </w:r>
          </w:p>
        </w:tc>
      </w:tr>
      <w:tr w:rsidR="001E7F9C" w:rsidRPr="001E7F9C" w14:paraId="2342DDB4" w14:textId="77777777" w:rsidTr="00B35219">
        <w:trPr>
          <w:trHeight w:val="420"/>
        </w:trPr>
        <w:tc>
          <w:tcPr>
            <w:tcW w:w="2972" w:type="dxa"/>
            <w:hideMark/>
          </w:tcPr>
          <w:p w14:paraId="727E37B8" w14:textId="77777777" w:rsidR="001E7F9C" w:rsidRPr="001E7F9C" w:rsidRDefault="001E7F9C" w:rsidP="001E7F9C">
            <w:pPr>
              <w:widowControl w:val="0"/>
              <w:rPr>
                <w:sz w:val="16"/>
                <w:szCs w:val="16"/>
              </w:rPr>
            </w:pPr>
            <w:r w:rsidRPr="001E7F9C">
              <w:rPr>
                <w:sz w:val="16"/>
                <w:szCs w:val="16"/>
              </w:rPr>
              <w:t>Иные закупки товаров, работ и услуг для обеспечение государственных (муниципальных) нужд</w:t>
            </w:r>
          </w:p>
        </w:tc>
        <w:tc>
          <w:tcPr>
            <w:tcW w:w="376" w:type="dxa"/>
            <w:hideMark/>
          </w:tcPr>
          <w:p w14:paraId="6F2C89FF" w14:textId="77777777" w:rsidR="001E7F9C" w:rsidRPr="001E7F9C" w:rsidRDefault="001E7F9C" w:rsidP="001E7F9C">
            <w:pPr>
              <w:widowControl w:val="0"/>
              <w:rPr>
                <w:sz w:val="16"/>
                <w:szCs w:val="16"/>
              </w:rPr>
            </w:pPr>
            <w:r w:rsidRPr="001E7F9C">
              <w:rPr>
                <w:sz w:val="16"/>
                <w:szCs w:val="16"/>
              </w:rPr>
              <w:t>01</w:t>
            </w:r>
          </w:p>
        </w:tc>
        <w:tc>
          <w:tcPr>
            <w:tcW w:w="475" w:type="dxa"/>
            <w:hideMark/>
          </w:tcPr>
          <w:p w14:paraId="1AB6FB18" w14:textId="77777777" w:rsidR="001E7F9C" w:rsidRPr="001E7F9C" w:rsidRDefault="001E7F9C" w:rsidP="001E7F9C">
            <w:pPr>
              <w:widowControl w:val="0"/>
              <w:rPr>
                <w:sz w:val="16"/>
                <w:szCs w:val="16"/>
              </w:rPr>
            </w:pPr>
            <w:r w:rsidRPr="001E7F9C">
              <w:rPr>
                <w:sz w:val="16"/>
                <w:szCs w:val="16"/>
              </w:rPr>
              <w:t>13</w:t>
            </w:r>
          </w:p>
        </w:tc>
        <w:tc>
          <w:tcPr>
            <w:tcW w:w="376" w:type="dxa"/>
            <w:hideMark/>
          </w:tcPr>
          <w:p w14:paraId="78CB7A24" w14:textId="77777777" w:rsidR="001E7F9C" w:rsidRPr="001E7F9C" w:rsidRDefault="001E7F9C" w:rsidP="001E7F9C">
            <w:pPr>
              <w:widowControl w:val="0"/>
              <w:rPr>
                <w:sz w:val="16"/>
                <w:szCs w:val="16"/>
              </w:rPr>
            </w:pPr>
            <w:r w:rsidRPr="001E7F9C">
              <w:rPr>
                <w:sz w:val="16"/>
                <w:szCs w:val="16"/>
              </w:rPr>
              <w:t>89</w:t>
            </w:r>
          </w:p>
        </w:tc>
        <w:tc>
          <w:tcPr>
            <w:tcW w:w="376" w:type="dxa"/>
            <w:hideMark/>
          </w:tcPr>
          <w:p w14:paraId="3119C0A6" w14:textId="77777777" w:rsidR="001E7F9C" w:rsidRPr="001E7F9C" w:rsidRDefault="001E7F9C" w:rsidP="001E7F9C">
            <w:pPr>
              <w:widowControl w:val="0"/>
              <w:rPr>
                <w:sz w:val="16"/>
                <w:szCs w:val="16"/>
              </w:rPr>
            </w:pPr>
            <w:r w:rsidRPr="001E7F9C">
              <w:rPr>
                <w:sz w:val="16"/>
                <w:szCs w:val="16"/>
              </w:rPr>
              <w:t>1</w:t>
            </w:r>
          </w:p>
        </w:tc>
        <w:tc>
          <w:tcPr>
            <w:tcW w:w="461" w:type="dxa"/>
            <w:hideMark/>
          </w:tcPr>
          <w:p w14:paraId="440066AA" w14:textId="77777777" w:rsidR="001E7F9C" w:rsidRPr="001E7F9C" w:rsidRDefault="001E7F9C" w:rsidP="001E7F9C">
            <w:pPr>
              <w:widowControl w:val="0"/>
              <w:rPr>
                <w:sz w:val="16"/>
                <w:szCs w:val="16"/>
              </w:rPr>
            </w:pPr>
            <w:r w:rsidRPr="001E7F9C">
              <w:rPr>
                <w:sz w:val="16"/>
                <w:szCs w:val="16"/>
              </w:rPr>
              <w:t>00</w:t>
            </w:r>
          </w:p>
        </w:tc>
        <w:tc>
          <w:tcPr>
            <w:tcW w:w="646" w:type="dxa"/>
            <w:noWrap/>
            <w:hideMark/>
          </w:tcPr>
          <w:p w14:paraId="5E6F50BD" w14:textId="77777777" w:rsidR="001E7F9C" w:rsidRPr="001E7F9C" w:rsidRDefault="001E7F9C" w:rsidP="001E7F9C">
            <w:pPr>
              <w:widowControl w:val="0"/>
              <w:rPr>
                <w:sz w:val="16"/>
                <w:szCs w:val="16"/>
              </w:rPr>
            </w:pPr>
            <w:r w:rsidRPr="001E7F9C">
              <w:rPr>
                <w:sz w:val="16"/>
                <w:szCs w:val="16"/>
              </w:rPr>
              <w:t>42200</w:t>
            </w:r>
          </w:p>
        </w:tc>
        <w:tc>
          <w:tcPr>
            <w:tcW w:w="534" w:type="dxa"/>
            <w:noWrap/>
            <w:hideMark/>
          </w:tcPr>
          <w:p w14:paraId="6F79395A" w14:textId="77777777" w:rsidR="001E7F9C" w:rsidRPr="001E7F9C" w:rsidRDefault="001E7F9C" w:rsidP="001E7F9C">
            <w:pPr>
              <w:widowControl w:val="0"/>
              <w:rPr>
                <w:sz w:val="16"/>
                <w:szCs w:val="16"/>
              </w:rPr>
            </w:pPr>
            <w:r w:rsidRPr="001E7F9C">
              <w:rPr>
                <w:sz w:val="16"/>
                <w:szCs w:val="16"/>
              </w:rPr>
              <w:t>240</w:t>
            </w:r>
          </w:p>
        </w:tc>
        <w:tc>
          <w:tcPr>
            <w:tcW w:w="968" w:type="dxa"/>
            <w:noWrap/>
            <w:hideMark/>
          </w:tcPr>
          <w:p w14:paraId="189A119B" w14:textId="77777777" w:rsidR="001E7F9C" w:rsidRPr="001E7F9C" w:rsidRDefault="001E7F9C" w:rsidP="001E7F9C">
            <w:pPr>
              <w:widowControl w:val="0"/>
              <w:rPr>
                <w:sz w:val="16"/>
                <w:szCs w:val="16"/>
              </w:rPr>
            </w:pPr>
            <w:r w:rsidRPr="001E7F9C">
              <w:rPr>
                <w:sz w:val="16"/>
                <w:szCs w:val="16"/>
              </w:rPr>
              <w:t>200,0</w:t>
            </w:r>
          </w:p>
        </w:tc>
        <w:tc>
          <w:tcPr>
            <w:tcW w:w="1087" w:type="dxa"/>
            <w:noWrap/>
            <w:hideMark/>
          </w:tcPr>
          <w:p w14:paraId="69A22DF7" w14:textId="77777777" w:rsidR="001E7F9C" w:rsidRPr="001E7F9C" w:rsidRDefault="001E7F9C" w:rsidP="001E7F9C">
            <w:pPr>
              <w:widowControl w:val="0"/>
              <w:rPr>
                <w:sz w:val="16"/>
                <w:szCs w:val="16"/>
              </w:rPr>
            </w:pPr>
            <w:r w:rsidRPr="001E7F9C">
              <w:rPr>
                <w:sz w:val="16"/>
                <w:szCs w:val="16"/>
              </w:rPr>
              <w:t>0,0</w:t>
            </w:r>
          </w:p>
        </w:tc>
        <w:tc>
          <w:tcPr>
            <w:tcW w:w="1047" w:type="dxa"/>
            <w:noWrap/>
            <w:hideMark/>
          </w:tcPr>
          <w:p w14:paraId="0DCA4196" w14:textId="77777777" w:rsidR="001E7F9C" w:rsidRPr="001E7F9C" w:rsidRDefault="001E7F9C" w:rsidP="001E7F9C">
            <w:pPr>
              <w:widowControl w:val="0"/>
              <w:rPr>
                <w:sz w:val="16"/>
                <w:szCs w:val="16"/>
              </w:rPr>
            </w:pPr>
            <w:r w:rsidRPr="001E7F9C">
              <w:rPr>
                <w:sz w:val="16"/>
                <w:szCs w:val="16"/>
              </w:rPr>
              <w:t>0,0</w:t>
            </w:r>
          </w:p>
        </w:tc>
      </w:tr>
      <w:tr w:rsidR="001E7F9C" w:rsidRPr="001E7F9C" w14:paraId="67614B7B" w14:textId="77777777" w:rsidTr="00B35219">
        <w:trPr>
          <w:trHeight w:val="1320"/>
        </w:trPr>
        <w:tc>
          <w:tcPr>
            <w:tcW w:w="2972" w:type="dxa"/>
            <w:hideMark/>
          </w:tcPr>
          <w:p w14:paraId="573FFD6F" w14:textId="77777777" w:rsidR="001E7F9C" w:rsidRPr="001E7F9C" w:rsidRDefault="001E7F9C" w:rsidP="001E7F9C">
            <w:pPr>
              <w:widowControl w:val="0"/>
              <w:rPr>
                <w:i/>
                <w:iCs/>
                <w:sz w:val="16"/>
                <w:szCs w:val="16"/>
              </w:rPr>
            </w:pPr>
            <w:r w:rsidRPr="001E7F9C">
              <w:rPr>
                <w:i/>
                <w:iCs/>
                <w:sz w:val="16"/>
                <w:szCs w:val="16"/>
              </w:rPr>
              <w:t xml:space="preserve">Осуществление полномочий городского поселения по утверждению генеральных планов поселения, правил землепользования и застройки, утверждению подготовленной на основе генеральных планов поселения документации по планировке территории, выдаче градостроительного плана земельного участка, расположенного в границах поселения, выдаче разрешений на строительство (за исключением случаев, предусмотренных Градостроительным кодексом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поселения, утверждению местных нормативов градостроительного проектирования поселений, резервированию земель и изъятию земельных участков в границах поселения для муниципальных нужд, осуществлению муниципального земельного контроля в границах поселения, осуществлению в случаях, </w:t>
            </w:r>
            <w:r w:rsidRPr="001E7F9C">
              <w:rPr>
                <w:i/>
                <w:iCs/>
                <w:sz w:val="16"/>
                <w:szCs w:val="16"/>
              </w:rPr>
              <w:lastRenderedPageBreak/>
              <w:t xml:space="preserve">предусмотренных Градостроительным кодексом Российской Федерации, осмотров зданий, сооружений и выдаче рекомендаций об устранении выявленных в ходе таких осмотров нарушений, направлению уведомления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территориях поселений, принятию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предельными параметрами разрешенного строительства, реконструкции объектов капитального строительства, установленными правилами землепользования и застройки, документацией по планировке территории, или обязательными требованиями к параметрам объектов капитального строительства, установленными федеральными законами,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осуществлению сноса самовольной постройки или ее приведения в соответствие с установленными требованиями в случаях, предусмотренных Градостроительным кодексом Российской </w:t>
            </w:r>
            <w:proofErr w:type="spellStart"/>
            <w:r w:rsidRPr="001E7F9C">
              <w:rPr>
                <w:i/>
                <w:iCs/>
                <w:sz w:val="16"/>
                <w:szCs w:val="16"/>
              </w:rPr>
              <w:t>Федераци</w:t>
            </w:r>
            <w:proofErr w:type="spellEnd"/>
          </w:p>
        </w:tc>
        <w:tc>
          <w:tcPr>
            <w:tcW w:w="376" w:type="dxa"/>
            <w:hideMark/>
          </w:tcPr>
          <w:p w14:paraId="4CEA6A42" w14:textId="77777777" w:rsidR="001E7F9C" w:rsidRPr="001E7F9C" w:rsidRDefault="001E7F9C" w:rsidP="001E7F9C">
            <w:pPr>
              <w:widowControl w:val="0"/>
              <w:rPr>
                <w:sz w:val="16"/>
                <w:szCs w:val="16"/>
              </w:rPr>
            </w:pPr>
            <w:r w:rsidRPr="001E7F9C">
              <w:rPr>
                <w:sz w:val="16"/>
                <w:szCs w:val="16"/>
              </w:rPr>
              <w:lastRenderedPageBreak/>
              <w:t>01</w:t>
            </w:r>
          </w:p>
        </w:tc>
        <w:tc>
          <w:tcPr>
            <w:tcW w:w="475" w:type="dxa"/>
            <w:hideMark/>
          </w:tcPr>
          <w:p w14:paraId="57FB4522" w14:textId="77777777" w:rsidR="001E7F9C" w:rsidRPr="001E7F9C" w:rsidRDefault="001E7F9C" w:rsidP="001E7F9C">
            <w:pPr>
              <w:widowControl w:val="0"/>
              <w:rPr>
                <w:sz w:val="16"/>
                <w:szCs w:val="16"/>
              </w:rPr>
            </w:pPr>
            <w:r w:rsidRPr="001E7F9C">
              <w:rPr>
                <w:sz w:val="16"/>
                <w:szCs w:val="16"/>
              </w:rPr>
              <w:t>13</w:t>
            </w:r>
          </w:p>
        </w:tc>
        <w:tc>
          <w:tcPr>
            <w:tcW w:w="376" w:type="dxa"/>
            <w:hideMark/>
          </w:tcPr>
          <w:p w14:paraId="5D981D6A" w14:textId="77777777" w:rsidR="001E7F9C" w:rsidRPr="001E7F9C" w:rsidRDefault="001E7F9C" w:rsidP="001E7F9C">
            <w:pPr>
              <w:widowControl w:val="0"/>
              <w:rPr>
                <w:sz w:val="16"/>
                <w:szCs w:val="16"/>
              </w:rPr>
            </w:pPr>
            <w:r w:rsidRPr="001E7F9C">
              <w:rPr>
                <w:sz w:val="16"/>
                <w:szCs w:val="16"/>
              </w:rPr>
              <w:t>89</w:t>
            </w:r>
          </w:p>
        </w:tc>
        <w:tc>
          <w:tcPr>
            <w:tcW w:w="376" w:type="dxa"/>
            <w:hideMark/>
          </w:tcPr>
          <w:p w14:paraId="2FAD5336" w14:textId="77777777" w:rsidR="001E7F9C" w:rsidRPr="001E7F9C" w:rsidRDefault="001E7F9C" w:rsidP="001E7F9C">
            <w:pPr>
              <w:widowControl w:val="0"/>
              <w:rPr>
                <w:sz w:val="16"/>
                <w:szCs w:val="16"/>
              </w:rPr>
            </w:pPr>
            <w:r w:rsidRPr="001E7F9C">
              <w:rPr>
                <w:sz w:val="16"/>
                <w:szCs w:val="16"/>
              </w:rPr>
              <w:t>1</w:t>
            </w:r>
          </w:p>
        </w:tc>
        <w:tc>
          <w:tcPr>
            <w:tcW w:w="461" w:type="dxa"/>
            <w:hideMark/>
          </w:tcPr>
          <w:p w14:paraId="275E0115" w14:textId="77777777" w:rsidR="001E7F9C" w:rsidRPr="001E7F9C" w:rsidRDefault="001E7F9C" w:rsidP="001E7F9C">
            <w:pPr>
              <w:widowControl w:val="0"/>
              <w:rPr>
                <w:sz w:val="16"/>
                <w:szCs w:val="16"/>
              </w:rPr>
            </w:pPr>
            <w:r w:rsidRPr="001E7F9C">
              <w:rPr>
                <w:sz w:val="16"/>
                <w:szCs w:val="16"/>
              </w:rPr>
              <w:t>00</w:t>
            </w:r>
          </w:p>
        </w:tc>
        <w:tc>
          <w:tcPr>
            <w:tcW w:w="646" w:type="dxa"/>
            <w:hideMark/>
          </w:tcPr>
          <w:p w14:paraId="5C5C3A86" w14:textId="77777777" w:rsidR="001E7F9C" w:rsidRPr="001E7F9C" w:rsidRDefault="001E7F9C" w:rsidP="001E7F9C">
            <w:pPr>
              <w:widowControl w:val="0"/>
              <w:rPr>
                <w:sz w:val="16"/>
                <w:szCs w:val="16"/>
              </w:rPr>
            </w:pPr>
            <w:r w:rsidRPr="001E7F9C">
              <w:rPr>
                <w:sz w:val="16"/>
                <w:szCs w:val="16"/>
              </w:rPr>
              <w:t>44505</w:t>
            </w:r>
          </w:p>
        </w:tc>
        <w:tc>
          <w:tcPr>
            <w:tcW w:w="534" w:type="dxa"/>
            <w:hideMark/>
          </w:tcPr>
          <w:p w14:paraId="593E13D9" w14:textId="77777777" w:rsidR="001E7F9C" w:rsidRPr="001E7F9C" w:rsidRDefault="001E7F9C" w:rsidP="001E7F9C">
            <w:pPr>
              <w:widowControl w:val="0"/>
              <w:rPr>
                <w:sz w:val="16"/>
                <w:szCs w:val="16"/>
              </w:rPr>
            </w:pPr>
            <w:r w:rsidRPr="001E7F9C">
              <w:rPr>
                <w:sz w:val="16"/>
                <w:szCs w:val="16"/>
              </w:rPr>
              <w:t> </w:t>
            </w:r>
          </w:p>
        </w:tc>
        <w:tc>
          <w:tcPr>
            <w:tcW w:w="968" w:type="dxa"/>
            <w:noWrap/>
            <w:hideMark/>
          </w:tcPr>
          <w:p w14:paraId="3D8C5E9F" w14:textId="77777777" w:rsidR="001E7F9C" w:rsidRPr="001E7F9C" w:rsidRDefault="001E7F9C" w:rsidP="001E7F9C">
            <w:pPr>
              <w:widowControl w:val="0"/>
              <w:rPr>
                <w:sz w:val="16"/>
                <w:szCs w:val="16"/>
              </w:rPr>
            </w:pPr>
            <w:r w:rsidRPr="001E7F9C">
              <w:rPr>
                <w:sz w:val="16"/>
                <w:szCs w:val="16"/>
              </w:rPr>
              <w:t>3 500,0</w:t>
            </w:r>
          </w:p>
        </w:tc>
        <w:tc>
          <w:tcPr>
            <w:tcW w:w="1087" w:type="dxa"/>
            <w:noWrap/>
            <w:hideMark/>
          </w:tcPr>
          <w:p w14:paraId="4D16DE17" w14:textId="77777777" w:rsidR="001E7F9C" w:rsidRPr="001E7F9C" w:rsidRDefault="001E7F9C" w:rsidP="001E7F9C">
            <w:pPr>
              <w:widowControl w:val="0"/>
              <w:rPr>
                <w:sz w:val="16"/>
                <w:szCs w:val="16"/>
              </w:rPr>
            </w:pPr>
            <w:r w:rsidRPr="001E7F9C">
              <w:rPr>
                <w:sz w:val="16"/>
                <w:szCs w:val="16"/>
              </w:rPr>
              <w:t> </w:t>
            </w:r>
          </w:p>
        </w:tc>
        <w:tc>
          <w:tcPr>
            <w:tcW w:w="1047" w:type="dxa"/>
            <w:noWrap/>
            <w:hideMark/>
          </w:tcPr>
          <w:p w14:paraId="0152FA84" w14:textId="77777777" w:rsidR="001E7F9C" w:rsidRPr="001E7F9C" w:rsidRDefault="001E7F9C" w:rsidP="001E7F9C">
            <w:pPr>
              <w:widowControl w:val="0"/>
              <w:rPr>
                <w:sz w:val="16"/>
                <w:szCs w:val="16"/>
              </w:rPr>
            </w:pPr>
            <w:r w:rsidRPr="001E7F9C">
              <w:rPr>
                <w:sz w:val="16"/>
                <w:szCs w:val="16"/>
              </w:rPr>
              <w:t> </w:t>
            </w:r>
          </w:p>
        </w:tc>
      </w:tr>
      <w:tr w:rsidR="001E7F9C" w:rsidRPr="001E7F9C" w14:paraId="29ADE921" w14:textId="77777777" w:rsidTr="00B35219">
        <w:trPr>
          <w:trHeight w:val="420"/>
        </w:trPr>
        <w:tc>
          <w:tcPr>
            <w:tcW w:w="2972" w:type="dxa"/>
            <w:hideMark/>
          </w:tcPr>
          <w:p w14:paraId="1A998A00" w14:textId="77777777" w:rsidR="001E7F9C" w:rsidRPr="001E7F9C" w:rsidRDefault="001E7F9C" w:rsidP="001E7F9C">
            <w:pPr>
              <w:widowControl w:val="0"/>
              <w:rPr>
                <w:sz w:val="16"/>
                <w:szCs w:val="16"/>
              </w:rPr>
            </w:pPr>
            <w:r w:rsidRPr="001E7F9C">
              <w:rPr>
                <w:sz w:val="16"/>
                <w:szCs w:val="16"/>
              </w:rPr>
              <w:t>Предоставление субсидий бюджетным, автономным учреждениям и иным некоммерческим организациям</w:t>
            </w:r>
          </w:p>
        </w:tc>
        <w:tc>
          <w:tcPr>
            <w:tcW w:w="376" w:type="dxa"/>
            <w:hideMark/>
          </w:tcPr>
          <w:p w14:paraId="0F4FD88D" w14:textId="77777777" w:rsidR="001E7F9C" w:rsidRPr="001E7F9C" w:rsidRDefault="001E7F9C" w:rsidP="001E7F9C">
            <w:pPr>
              <w:widowControl w:val="0"/>
              <w:rPr>
                <w:sz w:val="16"/>
                <w:szCs w:val="16"/>
              </w:rPr>
            </w:pPr>
            <w:r w:rsidRPr="001E7F9C">
              <w:rPr>
                <w:sz w:val="16"/>
                <w:szCs w:val="16"/>
              </w:rPr>
              <w:t>01</w:t>
            </w:r>
          </w:p>
        </w:tc>
        <w:tc>
          <w:tcPr>
            <w:tcW w:w="475" w:type="dxa"/>
            <w:hideMark/>
          </w:tcPr>
          <w:p w14:paraId="053355B2" w14:textId="77777777" w:rsidR="001E7F9C" w:rsidRPr="001E7F9C" w:rsidRDefault="001E7F9C" w:rsidP="001E7F9C">
            <w:pPr>
              <w:widowControl w:val="0"/>
              <w:rPr>
                <w:sz w:val="16"/>
                <w:szCs w:val="16"/>
              </w:rPr>
            </w:pPr>
            <w:r w:rsidRPr="001E7F9C">
              <w:rPr>
                <w:sz w:val="16"/>
                <w:szCs w:val="16"/>
              </w:rPr>
              <w:t>13</w:t>
            </w:r>
          </w:p>
        </w:tc>
        <w:tc>
          <w:tcPr>
            <w:tcW w:w="376" w:type="dxa"/>
            <w:hideMark/>
          </w:tcPr>
          <w:p w14:paraId="1D6B312F" w14:textId="77777777" w:rsidR="001E7F9C" w:rsidRPr="001E7F9C" w:rsidRDefault="001E7F9C" w:rsidP="001E7F9C">
            <w:pPr>
              <w:widowControl w:val="0"/>
              <w:rPr>
                <w:sz w:val="16"/>
                <w:szCs w:val="16"/>
              </w:rPr>
            </w:pPr>
            <w:r w:rsidRPr="001E7F9C">
              <w:rPr>
                <w:sz w:val="16"/>
                <w:szCs w:val="16"/>
              </w:rPr>
              <w:t>89</w:t>
            </w:r>
          </w:p>
        </w:tc>
        <w:tc>
          <w:tcPr>
            <w:tcW w:w="376" w:type="dxa"/>
            <w:hideMark/>
          </w:tcPr>
          <w:p w14:paraId="344A8F4C" w14:textId="77777777" w:rsidR="001E7F9C" w:rsidRPr="001E7F9C" w:rsidRDefault="001E7F9C" w:rsidP="001E7F9C">
            <w:pPr>
              <w:widowControl w:val="0"/>
              <w:rPr>
                <w:sz w:val="16"/>
                <w:szCs w:val="16"/>
              </w:rPr>
            </w:pPr>
            <w:r w:rsidRPr="001E7F9C">
              <w:rPr>
                <w:sz w:val="16"/>
                <w:szCs w:val="16"/>
              </w:rPr>
              <w:t>1</w:t>
            </w:r>
          </w:p>
        </w:tc>
        <w:tc>
          <w:tcPr>
            <w:tcW w:w="461" w:type="dxa"/>
            <w:hideMark/>
          </w:tcPr>
          <w:p w14:paraId="2B682B6E" w14:textId="77777777" w:rsidR="001E7F9C" w:rsidRPr="001E7F9C" w:rsidRDefault="001E7F9C" w:rsidP="001E7F9C">
            <w:pPr>
              <w:widowControl w:val="0"/>
              <w:rPr>
                <w:sz w:val="16"/>
                <w:szCs w:val="16"/>
              </w:rPr>
            </w:pPr>
            <w:r w:rsidRPr="001E7F9C">
              <w:rPr>
                <w:sz w:val="16"/>
                <w:szCs w:val="16"/>
              </w:rPr>
              <w:t>00</w:t>
            </w:r>
          </w:p>
        </w:tc>
        <w:tc>
          <w:tcPr>
            <w:tcW w:w="646" w:type="dxa"/>
            <w:hideMark/>
          </w:tcPr>
          <w:p w14:paraId="5656E61D" w14:textId="77777777" w:rsidR="001E7F9C" w:rsidRPr="001E7F9C" w:rsidRDefault="001E7F9C" w:rsidP="001E7F9C">
            <w:pPr>
              <w:widowControl w:val="0"/>
              <w:rPr>
                <w:sz w:val="16"/>
                <w:szCs w:val="16"/>
              </w:rPr>
            </w:pPr>
            <w:r w:rsidRPr="001E7F9C">
              <w:rPr>
                <w:sz w:val="16"/>
                <w:szCs w:val="16"/>
              </w:rPr>
              <w:t>44505</w:t>
            </w:r>
          </w:p>
        </w:tc>
        <w:tc>
          <w:tcPr>
            <w:tcW w:w="534" w:type="dxa"/>
            <w:hideMark/>
          </w:tcPr>
          <w:p w14:paraId="5EC6C77E" w14:textId="77777777" w:rsidR="001E7F9C" w:rsidRPr="001E7F9C" w:rsidRDefault="001E7F9C" w:rsidP="001E7F9C">
            <w:pPr>
              <w:widowControl w:val="0"/>
              <w:rPr>
                <w:sz w:val="16"/>
                <w:szCs w:val="16"/>
              </w:rPr>
            </w:pPr>
            <w:r w:rsidRPr="001E7F9C">
              <w:rPr>
                <w:sz w:val="16"/>
                <w:szCs w:val="16"/>
              </w:rPr>
              <w:t>600</w:t>
            </w:r>
          </w:p>
        </w:tc>
        <w:tc>
          <w:tcPr>
            <w:tcW w:w="968" w:type="dxa"/>
            <w:noWrap/>
            <w:hideMark/>
          </w:tcPr>
          <w:p w14:paraId="0AE00844" w14:textId="77777777" w:rsidR="001E7F9C" w:rsidRPr="001E7F9C" w:rsidRDefault="001E7F9C" w:rsidP="001E7F9C">
            <w:pPr>
              <w:widowControl w:val="0"/>
              <w:rPr>
                <w:sz w:val="16"/>
                <w:szCs w:val="16"/>
              </w:rPr>
            </w:pPr>
            <w:r w:rsidRPr="001E7F9C">
              <w:rPr>
                <w:sz w:val="16"/>
                <w:szCs w:val="16"/>
              </w:rPr>
              <w:t>3 500,0</w:t>
            </w:r>
          </w:p>
        </w:tc>
        <w:tc>
          <w:tcPr>
            <w:tcW w:w="1087" w:type="dxa"/>
            <w:noWrap/>
            <w:hideMark/>
          </w:tcPr>
          <w:p w14:paraId="4FA9C3DC" w14:textId="77777777" w:rsidR="001E7F9C" w:rsidRPr="001E7F9C" w:rsidRDefault="001E7F9C" w:rsidP="001E7F9C">
            <w:pPr>
              <w:widowControl w:val="0"/>
              <w:rPr>
                <w:sz w:val="16"/>
                <w:szCs w:val="16"/>
              </w:rPr>
            </w:pPr>
            <w:r w:rsidRPr="001E7F9C">
              <w:rPr>
                <w:sz w:val="16"/>
                <w:szCs w:val="16"/>
              </w:rPr>
              <w:t> </w:t>
            </w:r>
          </w:p>
        </w:tc>
        <w:tc>
          <w:tcPr>
            <w:tcW w:w="1047" w:type="dxa"/>
            <w:noWrap/>
            <w:hideMark/>
          </w:tcPr>
          <w:p w14:paraId="3ECBC0BD" w14:textId="77777777" w:rsidR="001E7F9C" w:rsidRPr="001E7F9C" w:rsidRDefault="001E7F9C" w:rsidP="001E7F9C">
            <w:pPr>
              <w:widowControl w:val="0"/>
              <w:rPr>
                <w:sz w:val="16"/>
                <w:szCs w:val="16"/>
              </w:rPr>
            </w:pPr>
            <w:r w:rsidRPr="001E7F9C">
              <w:rPr>
                <w:sz w:val="16"/>
                <w:szCs w:val="16"/>
              </w:rPr>
              <w:t> </w:t>
            </w:r>
          </w:p>
        </w:tc>
      </w:tr>
      <w:tr w:rsidR="001E7F9C" w:rsidRPr="001E7F9C" w14:paraId="6848D993" w14:textId="77777777" w:rsidTr="00B35219">
        <w:trPr>
          <w:trHeight w:val="315"/>
        </w:trPr>
        <w:tc>
          <w:tcPr>
            <w:tcW w:w="2972" w:type="dxa"/>
            <w:hideMark/>
          </w:tcPr>
          <w:p w14:paraId="0FD561FF" w14:textId="77777777" w:rsidR="001E7F9C" w:rsidRPr="001E7F9C" w:rsidRDefault="001E7F9C" w:rsidP="001E7F9C">
            <w:pPr>
              <w:widowControl w:val="0"/>
              <w:rPr>
                <w:sz w:val="16"/>
                <w:szCs w:val="16"/>
              </w:rPr>
            </w:pPr>
            <w:r w:rsidRPr="001E7F9C">
              <w:rPr>
                <w:sz w:val="16"/>
                <w:szCs w:val="16"/>
              </w:rPr>
              <w:t xml:space="preserve">Субсидии бюджетным учреждениям  </w:t>
            </w:r>
          </w:p>
        </w:tc>
        <w:tc>
          <w:tcPr>
            <w:tcW w:w="376" w:type="dxa"/>
            <w:hideMark/>
          </w:tcPr>
          <w:p w14:paraId="081D204C" w14:textId="77777777" w:rsidR="001E7F9C" w:rsidRPr="001E7F9C" w:rsidRDefault="001E7F9C" w:rsidP="001E7F9C">
            <w:pPr>
              <w:widowControl w:val="0"/>
              <w:rPr>
                <w:sz w:val="16"/>
                <w:szCs w:val="16"/>
              </w:rPr>
            </w:pPr>
            <w:r w:rsidRPr="001E7F9C">
              <w:rPr>
                <w:sz w:val="16"/>
                <w:szCs w:val="16"/>
              </w:rPr>
              <w:t>01</w:t>
            </w:r>
          </w:p>
        </w:tc>
        <w:tc>
          <w:tcPr>
            <w:tcW w:w="475" w:type="dxa"/>
            <w:hideMark/>
          </w:tcPr>
          <w:p w14:paraId="606CC0F9" w14:textId="77777777" w:rsidR="001E7F9C" w:rsidRPr="001E7F9C" w:rsidRDefault="001E7F9C" w:rsidP="001E7F9C">
            <w:pPr>
              <w:widowControl w:val="0"/>
              <w:rPr>
                <w:sz w:val="16"/>
                <w:szCs w:val="16"/>
              </w:rPr>
            </w:pPr>
            <w:r w:rsidRPr="001E7F9C">
              <w:rPr>
                <w:sz w:val="16"/>
                <w:szCs w:val="16"/>
              </w:rPr>
              <w:t>13</w:t>
            </w:r>
          </w:p>
        </w:tc>
        <w:tc>
          <w:tcPr>
            <w:tcW w:w="376" w:type="dxa"/>
            <w:hideMark/>
          </w:tcPr>
          <w:p w14:paraId="47340798" w14:textId="77777777" w:rsidR="001E7F9C" w:rsidRPr="001E7F9C" w:rsidRDefault="001E7F9C" w:rsidP="001E7F9C">
            <w:pPr>
              <w:widowControl w:val="0"/>
              <w:rPr>
                <w:sz w:val="16"/>
                <w:szCs w:val="16"/>
              </w:rPr>
            </w:pPr>
            <w:r w:rsidRPr="001E7F9C">
              <w:rPr>
                <w:sz w:val="16"/>
                <w:szCs w:val="16"/>
              </w:rPr>
              <w:t>89</w:t>
            </w:r>
          </w:p>
        </w:tc>
        <w:tc>
          <w:tcPr>
            <w:tcW w:w="376" w:type="dxa"/>
            <w:hideMark/>
          </w:tcPr>
          <w:p w14:paraId="321424B7" w14:textId="77777777" w:rsidR="001E7F9C" w:rsidRPr="001E7F9C" w:rsidRDefault="001E7F9C" w:rsidP="001E7F9C">
            <w:pPr>
              <w:widowControl w:val="0"/>
              <w:rPr>
                <w:sz w:val="16"/>
                <w:szCs w:val="16"/>
              </w:rPr>
            </w:pPr>
            <w:r w:rsidRPr="001E7F9C">
              <w:rPr>
                <w:sz w:val="16"/>
                <w:szCs w:val="16"/>
              </w:rPr>
              <w:t>1</w:t>
            </w:r>
          </w:p>
        </w:tc>
        <w:tc>
          <w:tcPr>
            <w:tcW w:w="461" w:type="dxa"/>
            <w:hideMark/>
          </w:tcPr>
          <w:p w14:paraId="49D159CB" w14:textId="77777777" w:rsidR="001E7F9C" w:rsidRPr="001E7F9C" w:rsidRDefault="001E7F9C" w:rsidP="001E7F9C">
            <w:pPr>
              <w:widowControl w:val="0"/>
              <w:rPr>
                <w:sz w:val="16"/>
                <w:szCs w:val="16"/>
              </w:rPr>
            </w:pPr>
            <w:r w:rsidRPr="001E7F9C">
              <w:rPr>
                <w:sz w:val="16"/>
                <w:szCs w:val="16"/>
              </w:rPr>
              <w:t>00</w:t>
            </w:r>
          </w:p>
        </w:tc>
        <w:tc>
          <w:tcPr>
            <w:tcW w:w="646" w:type="dxa"/>
            <w:hideMark/>
          </w:tcPr>
          <w:p w14:paraId="7F6EAE5D" w14:textId="77777777" w:rsidR="001E7F9C" w:rsidRPr="001E7F9C" w:rsidRDefault="001E7F9C" w:rsidP="001E7F9C">
            <w:pPr>
              <w:widowControl w:val="0"/>
              <w:rPr>
                <w:sz w:val="16"/>
                <w:szCs w:val="16"/>
              </w:rPr>
            </w:pPr>
            <w:r w:rsidRPr="001E7F9C">
              <w:rPr>
                <w:sz w:val="16"/>
                <w:szCs w:val="16"/>
              </w:rPr>
              <w:t>44505</w:t>
            </w:r>
          </w:p>
        </w:tc>
        <w:tc>
          <w:tcPr>
            <w:tcW w:w="534" w:type="dxa"/>
            <w:hideMark/>
          </w:tcPr>
          <w:p w14:paraId="54241C05" w14:textId="77777777" w:rsidR="001E7F9C" w:rsidRPr="001E7F9C" w:rsidRDefault="001E7F9C" w:rsidP="001E7F9C">
            <w:pPr>
              <w:widowControl w:val="0"/>
              <w:rPr>
                <w:sz w:val="16"/>
                <w:szCs w:val="16"/>
              </w:rPr>
            </w:pPr>
            <w:r w:rsidRPr="001E7F9C">
              <w:rPr>
                <w:sz w:val="16"/>
                <w:szCs w:val="16"/>
              </w:rPr>
              <w:t>610</w:t>
            </w:r>
          </w:p>
        </w:tc>
        <w:tc>
          <w:tcPr>
            <w:tcW w:w="968" w:type="dxa"/>
            <w:noWrap/>
            <w:hideMark/>
          </w:tcPr>
          <w:p w14:paraId="0853DDF0" w14:textId="77777777" w:rsidR="001E7F9C" w:rsidRPr="001E7F9C" w:rsidRDefault="001E7F9C" w:rsidP="001E7F9C">
            <w:pPr>
              <w:widowControl w:val="0"/>
              <w:rPr>
                <w:sz w:val="16"/>
                <w:szCs w:val="16"/>
              </w:rPr>
            </w:pPr>
            <w:r w:rsidRPr="001E7F9C">
              <w:rPr>
                <w:sz w:val="16"/>
                <w:szCs w:val="16"/>
              </w:rPr>
              <w:t>3 500,0</w:t>
            </w:r>
          </w:p>
        </w:tc>
        <w:tc>
          <w:tcPr>
            <w:tcW w:w="1087" w:type="dxa"/>
            <w:noWrap/>
            <w:hideMark/>
          </w:tcPr>
          <w:p w14:paraId="1475E5CE" w14:textId="77777777" w:rsidR="001E7F9C" w:rsidRPr="001E7F9C" w:rsidRDefault="001E7F9C" w:rsidP="001E7F9C">
            <w:pPr>
              <w:widowControl w:val="0"/>
              <w:rPr>
                <w:sz w:val="16"/>
                <w:szCs w:val="16"/>
              </w:rPr>
            </w:pPr>
            <w:r w:rsidRPr="001E7F9C">
              <w:rPr>
                <w:sz w:val="16"/>
                <w:szCs w:val="16"/>
              </w:rPr>
              <w:t> </w:t>
            </w:r>
          </w:p>
        </w:tc>
        <w:tc>
          <w:tcPr>
            <w:tcW w:w="1047" w:type="dxa"/>
            <w:noWrap/>
            <w:hideMark/>
          </w:tcPr>
          <w:p w14:paraId="09FDCA5C" w14:textId="77777777" w:rsidR="001E7F9C" w:rsidRPr="001E7F9C" w:rsidRDefault="001E7F9C" w:rsidP="001E7F9C">
            <w:pPr>
              <w:widowControl w:val="0"/>
              <w:rPr>
                <w:sz w:val="16"/>
                <w:szCs w:val="16"/>
              </w:rPr>
            </w:pPr>
            <w:r w:rsidRPr="001E7F9C">
              <w:rPr>
                <w:sz w:val="16"/>
                <w:szCs w:val="16"/>
              </w:rPr>
              <w:t> </w:t>
            </w:r>
          </w:p>
        </w:tc>
      </w:tr>
      <w:tr w:rsidR="001E7F9C" w:rsidRPr="001E7F9C" w14:paraId="77EDEB3B" w14:textId="77777777" w:rsidTr="00B35219">
        <w:trPr>
          <w:trHeight w:val="480"/>
        </w:trPr>
        <w:tc>
          <w:tcPr>
            <w:tcW w:w="2972" w:type="dxa"/>
            <w:hideMark/>
          </w:tcPr>
          <w:p w14:paraId="4DCFD868" w14:textId="77777777" w:rsidR="001E7F9C" w:rsidRPr="001E7F9C" w:rsidRDefault="001E7F9C" w:rsidP="001E7F9C">
            <w:pPr>
              <w:widowControl w:val="0"/>
              <w:rPr>
                <w:i/>
                <w:iCs/>
                <w:sz w:val="16"/>
                <w:szCs w:val="16"/>
              </w:rPr>
            </w:pPr>
            <w:r w:rsidRPr="001E7F9C">
              <w:rPr>
                <w:i/>
                <w:iCs/>
                <w:sz w:val="16"/>
                <w:szCs w:val="16"/>
              </w:rPr>
              <w:t>Учреждения по обеспечению хозяйственного обслуживания</w:t>
            </w:r>
          </w:p>
        </w:tc>
        <w:tc>
          <w:tcPr>
            <w:tcW w:w="376" w:type="dxa"/>
            <w:hideMark/>
          </w:tcPr>
          <w:p w14:paraId="39ADFF39" w14:textId="77777777" w:rsidR="001E7F9C" w:rsidRPr="001E7F9C" w:rsidRDefault="001E7F9C" w:rsidP="001E7F9C">
            <w:pPr>
              <w:widowControl w:val="0"/>
              <w:rPr>
                <w:i/>
                <w:iCs/>
                <w:sz w:val="16"/>
                <w:szCs w:val="16"/>
              </w:rPr>
            </w:pPr>
            <w:r w:rsidRPr="001E7F9C">
              <w:rPr>
                <w:i/>
                <w:iCs/>
                <w:sz w:val="16"/>
                <w:szCs w:val="16"/>
              </w:rPr>
              <w:t>01</w:t>
            </w:r>
          </w:p>
        </w:tc>
        <w:tc>
          <w:tcPr>
            <w:tcW w:w="475" w:type="dxa"/>
            <w:hideMark/>
          </w:tcPr>
          <w:p w14:paraId="632507B2" w14:textId="77777777" w:rsidR="001E7F9C" w:rsidRPr="001E7F9C" w:rsidRDefault="001E7F9C" w:rsidP="001E7F9C">
            <w:pPr>
              <w:widowControl w:val="0"/>
              <w:rPr>
                <w:i/>
                <w:iCs/>
                <w:sz w:val="16"/>
                <w:szCs w:val="16"/>
              </w:rPr>
            </w:pPr>
            <w:r w:rsidRPr="001E7F9C">
              <w:rPr>
                <w:i/>
                <w:iCs/>
                <w:sz w:val="16"/>
                <w:szCs w:val="16"/>
              </w:rPr>
              <w:t>13</w:t>
            </w:r>
          </w:p>
        </w:tc>
        <w:tc>
          <w:tcPr>
            <w:tcW w:w="376" w:type="dxa"/>
            <w:hideMark/>
          </w:tcPr>
          <w:p w14:paraId="1EA51746" w14:textId="77777777" w:rsidR="001E7F9C" w:rsidRPr="001E7F9C" w:rsidRDefault="001E7F9C" w:rsidP="001E7F9C">
            <w:pPr>
              <w:widowControl w:val="0"/>
              <w:rPr>
                <w:i/>
                <w:iCs/>
                <w:sz w:val="16"/>
                <w:szCs w:val="16"/>
              </w:rPr>
            </w:pPr>
            <w:r w:rsidRPr="001E7F9C">
              <w:rPr>
                <w:i/>
                <w:iCs/>
                <w:sz w:val="16"/>
                <w:szCs w:val="16"/>
              </w:rPr>
              <w:t>89</w:t>
            </w:r>
          </w:p>
        </w:tc>
        <w:tc>
          <w:tcPr>
            <w:tcW w:w="376" w:type="dxa"/>
            <w:hideMark/>
          </w:tcPr>
          <w:p w14:paraId="3E7AA994" w14:textId="77777777" w:rsidR="001E7F9C" w:rsidRPr="001E7F9C" w:rsidRDefault="001E7F9C" w:rsidP="001E7F9C">
            <w:pPr>
              <w:widowControl w:val="0"/>
              <w:rPr>
                <w:i/>
                <w:iCs/>
                <w:sz w:val="16"/>
                <w:szCs w:val="16"/>
              </w:rPr>
            </w:pPr>
            <w:r w:rsidRPr="001E7F9C">
              <w:rPr>
                <w:i/>
                <w:iCs/>
                <w:sz w:val="16"/>
                <w:szCs w:val="16"/>
              </w:rPr>
              <w:t>1</w:t>
            </w:r>
          </w:p>
        </w:tc>
        <w:tc>
          <w:tcPr>
            <w:tcW w:w="461" w:type="dxa"/>
            <w:hideMark/>
          </w:tcPr>
          <w:p w14:paraId="02C861BE" w14:textId="77777777" w:rsidR="001E7F9C" w:rsidRPr="001E7F9C" w:rsidRDefault="001E7F9C" w:rsidP="001E7F9C">
            <w:pPr>
              <w:widowControl w:val="0"/>
              <w:rPr>
                <w:i/>
                <w:iCs/>
                <w:sz w:val="16"/>
                <w:szCs w:val="16"/>
              </w:rPr>
            </w:pPr>
            <w:r w:rsidRPr="001E7F9C">
              <w:rPr>
                <w:i/>
                <w:iCs/>
                <w:sz w:val="16"/>
                <w:szCs w:val="16"/>
              </w:rPr>
              <w:t>00</w:t>
            </w:r>
          </w:p>
        </w:tc>
        <w:tc>
          <w:tcPr>
            <w:tcW w:w="646" w:type="dxa"/>
            <w:hideMark/>
          </w:tcPr>
          <w:p w14:paraId="5C5A7ABB" w14:textId="77777777" w:rsidR="001E7F9C" w:rsidRPr="001E7F9C" w:rsidRDefault="001E7F9C" w:rsidP="001E7F9C">
            <w:pPr>
              <w:widowControl w:val="0"/>
              <w:rPr>
                <w:i/>
                <w:iCs/>
                <w:sz w:val="16"/>
                <w:szCs w:val="16"/>
              </w:rPr>
            </w:pPr>
            <w:r w:rsidRPr="001E7F9C">
              <w:rPr>
                <w:i/>
                <w:iCs/>
                <w:sz w:val="16"/>
                <w:szCs w:val="16"/>
              </w:rPr>
              <w:t>61020</w:t>
            </w:r>
          </w:p>
        </w:tc>
        <w:tc>
          <w:tcPr>
            <w:tcW w:w="534" w:type="dxa"/>
            <w:hideMark/>
          </w:tcPr>
          <w:p w14:paraId="1623476F" w14:textId="77777777" w:rsidR="001E7F9C" w:rsidRPr="001E7F9C" w:rsidRDefault="001E7F9C" w:rsidP="001E7F9C">
            <w:pPr>
              <w:widowControl w:val="0"/>
              <w:rPr>
                <w:i/>
                <w:iCs/>
                <w:sz w:val="16"/>
                <w:szCs w:val="16"/>
              </w:rPr>
            </w:pPr>
            <w:r w:rsidRPr="001E7F9C">
              <w:rPr>
                <w:i/>
                <w:iCs/>
                <w:sz w:val="16"/>
                <w:szCs w:val="16"/>
              </w:rPr>
              <w:t> </w:t>
            </w:r>
          </w:p>
        </w:tc>
        <w:tc>
          <w:tcPr>
            <w:tcW w:w="968" w:type="dxa"/>
            <w:noWrap/>
            <w:hideMark/>
          </w:tcPr>
          <w:p w14:paraId="62781C3A" w14:textId="77777777" w:rsidR="001E7F9C" w:rsidRPr="001E7F9C" w:rsidRDefault="001E7F9C" w:rsidP="001E7F9C">
            <w:pPr>
              <w:widowControl w:val="0"/>
              <w:rPr>
                <w:sz w:val="16"/>
                <w:szCs w:val="16"/>
              </w:rPr>
            </w:pPr>
            <w:r w:rsidRPr="001E7F9C">
              <w:rPr>
                <w:sz w:val="16"/>
                <w:szCs w:val="16"/>
              </w:rPr>
              <w:t>67 941,7</w:t>
            </w:r>
          </w:p>
        </w:tc>
        <w:tc>
          <w:tcPr>
            <w:tcW w:w="1087" w:type="dxa"/>
            <w:noWrap/>
            <w:hideMark/>
          </w:tcPr>
          <w:p w14:paraId="34DFD209" w14:textId="77777777" w:rsidR="001E7F9C" w:rsidRPr="001E7F9C" w:rsidRDefault="001E7F9C" w:rsidP="001E7F9C">
            <w:pPr>
              <w:widowControl w:val="0"/>
              <w:rPr>
                <w:sz w:val="16"/>
                <w:szCs w:val="16"/>
              </w:rPr>
            </w:pPr>
            <w:r w:rsidRPr="001E7F9C">
              <w:rPr>
                <w:sz w:val="16"/>
                <w:szCs w:val="16"/>
              </w:rPr>
              <w:t>24 955,0</w:t>
            </w:r>
          </w:p>
        </w:tc>
        <w:tc>
          <w:tcPr>
            <w:tcW w:w="1047" w:type="dxa"/>
            <w:noWrap/>
            <w:hideMark/>
          </w:tcPr>
          <w:p w14:paraId="09896B81" w14:textId="77777777" w:rsidR="001E7F9C" w:rsidRPr="001E7F9C" w:rsidRDefault="001E7F9C" w:rsidP="001E7F9C">
            <w:pPr>
              <w:widowControl w:val="0"/>
              <w:rPr>
                <w:sz w:val="16"/>
                <w:szCs w:val="16"/>
              </w:rPr>
            </w:pPr>
            <w:r w:rsidRPr="001E7F9C">
              <w:rPr>
                <w:sz w:val="16"/>
                <w:szCs w:val="16"/>
              </w:rPr>
              <w:t>19 502,8</w:t>
            </w:r>
          </w:p>
        </w:tc>
      </w:tr>
      <w:tr w:rsidR="001E7F9C" w:rsidRPr="001E7F9C" w14:paraId="749B0712" w14:textId="77777777" w:rsidTr="00B35219">
        <w:trPr>
          <w:trHeight w:val="600"/>
        </w:trPr>
        <w:tc>
          <w:tcPr>
            <w:tcW w:w="2972" w:type="dxa"/>
            <w:hideMark/>
          </w:tcPr>
          <w:p w14:paraId="7D663F8D" w14:textId="77777777" w:rsidR="001E7F9C" w:rsidRPr="001E7F9C" w:rsidRDefault="001E7F9C" w:rsidP="001E7F9C">
            <w:pPr>
              <w:widowControl w:val="0"/>
              <w:rPr>
                <w:sz w:val="16"/>
                <w:szCs w:val="16"/>
              </w:rPr>
            </w:pPr>
            <w:r w:rsidRPr="001E7F9C">
              <w:rPr>
                <w:sz w:val="16"/>
                <w:szCs w:val="16"/>
              </w:rPr>
              <w:t>Предоставление субсидий бюджетным, автономным учреждениям и иным некоммерческим организациям</w:t>
            </w:r>
          </w:p>
        </w:tc>
        <w:tc>
          <w:tcPr>
            <w:tcW w:w="376" w:type="dxa"/>
            <w:hideMark/>
          </w:tcPr>
          <w:p w14:paraId="56A0EDA5" w14:textId="77777777" w:rsidR="001E7F9C" w:rsidRPr="001E7F9C" w:rsidRDefault="001E7F9C" w:rsidP="001E7F9C">
            <w:pPr>
              <w:widowControl w:val="0"/>
              <w:rPr>
                <w:sz w:val="16"/>
                <w:szCs w:val="16"/>
              </w:rPr>
            </w:pPr>
            <w:r w:rsidRPr="001E7F9C">
              <w:rPr>
                <w:sz w:val="16"/>
                <w:szCs w:val="16"/>
              </w:rPr>
              <w:t>01</w:t>
            </w:r>
          </w:p>
        </w:tc>
        <w:tc>
          <w:tcPr>
            <w:tcW w:w="475" w:type="dxa"/>
            <w:hideMark/>
          </w:tcPr>
          <w:p w14:paraId="76C9C2A8" w14:textId="77777777" w:rsidR="001E7F9C" w:rsidRPr="001E7F9C" w:rsidRDefault="001E7F9C" w:rsidP="001E7F9C">
            <w:pPr>
              <w:widowControl w:val="0"/>
              <w:rPr>
                <w:sz w:val="16"/>
                <w:szCs w:val="16"/>
              </w:rPr>
            </w:pPr>
            <w:r w:rsidRPr="001E7F9C">
              <w:rPr>
                <w:sz w:val="16"/>
                <w:szCs w:val="16"/>
              </w:rPr>
              <w:t>13</w:t>
            </w:r>
          </w:p>
        </w:tc>
        <w:tc>
          <w:tcPr>
            <w:tcW w:w="376" w:type="dxa"/>
            <w:hideMark/>
          </w:tcPr>
          <w:p w14:paraId="353DA091" w14:textId="77777777" w:rsidR="001E7F9C" w:rsidRPr="001E7F9C" w:rsidRDefault="001E7F9C" w:rsidP="001E7F9C">
            <w:pPr>
              <w:widowControl w:val="0"/>
              <w:rPr>
                <w:sz w:val="16"/>
                <w:szCs w:val="16"/>
              </w:rPr>
            </w:pPr>
            <w:r w:rsidRPr="001E7F9C">
              <w:rPr>
                <w:sz w:val="16"/>
                <w:szCs w:val="16"/>
              </w:rPr>
              <w:t>89</w:t>
            </w:r>
          </w:p>
        </w:tc>
        <w:tc>
          <w:tcPr>
            <w:tcW w:w="376" w:type="dxa"/>
            <w:hideMark/>
          </w:tcPr>
          <w:p w14:paraId="1845A622" w14:textId="77777777" w:rsidR="001E7F9C" w:rsidRPr="001E7F9C" w:rsidRDefault="001E7F9C" w:rsidP="001E7F9C">
            <w:pPr>
              <w:widowControl w:val="0"/>
              <w:rPr>
                <w:sz w:val="16"/>
                <w:szCs w:val="16"/>
              </w:rPr>
            </w:pPr>
            <w:r w:rsidRPr="001E7F9C">
              <w:rPr>
                <w:sz w:val="16"/>
                <w:szCs w:val="16"/>
              </w:rPr>
              <w:t>1</w:t>
            </w:r>
          </w:p>
        </w:tc>
        <w:tc>
          <w:tcPr>
            <w:tcW w:w="461" w:type="dxa"/>
            <w:hideMark/>
          </w:tcPr>
          <w:p w14:paraId="43031675" w14:textId="77777777" w:rsidR="001E7F9C" w:rsidRPr="001E7F9C" w:rsidRDefault="001E7F9C" w:rsidP="001E7F9C">
            <w:pPr>
              <w:widowControl w:val="0"/>
              <w:rPr>
                <w:sz w:val="16"/>
                <w:szCs w:val="16"/>
              </w:rPr>
            </w:pPr>
            <w:r w:rsidRPr="001E7F9C">
              <w:rPr>
                <w:sz w:val="16"/>
                <w:szCs w:val="16"/>
              </w:rPr>
              <w:t>00</w:t>
            </w:r>
          </w:p>
        </w:tc>
        <w:tc>
          <w:tcPr>
            <w:tcW w:w="646" w:type="dxa"/>
            <w:hideMark/>
          </w:tcPr>
          <w:p w14:paraId="68815181" w14:textId="77777777" w:rsidR="001E7F9C" w:rsidRPr="001E7F9C" w:rsidRDefault="001E7F9C" w:rsidP="001E7F9C">
            <w:pPr>
              <w:widowControl w:val="0"/>
              <w:rPr>
                <w:sz w:val="16"/>
                <w:szCs w:val="16"/>
              </w:rPr>
            </w:pPr>
            <w:r w:rsidRPr="001E7F9C">
              <w:rPr>
                <w:sz w:val="16"/>
                <w:szCs w:val="16"/>
              </w:rPr>
              <w:t>61020</w:t>
            </w:r>
          </w:p>
        </w:tc>
        <w:tc>
          <w:tcPr>
            <w:tcW w:w="534" w:type="dxa"/>
            <w:noWrap/>
            <w:hideMark/>
          </w:tcPr>
          <w:p w14:paraId="4420BB3F" w14:textId="77777777" w:rsidR="001E7F9C" w:rsidRPr="001E7F9C" w:rsidRDefault="001E7F9C" w:rsidP="001E7F9C">
            <w:pPr>
              <w:widowControl w:val="0"/>
              <w:rPr>
                <w:sz w:val="16"/>
                <w:szCs w:val="16"/>
              </w:rPr>
            </w:pPr>
            <w:r w:rsidRPr="001E7F9C">
              <w:rPr>
                <w:sz w:val="16"/>
                <w:szCs w:val="16"/>
              </w:rPr>
              <w:t>600</w:t>
            </w:r>
          </w:p>
        </w:tc>
        <w:tc>
          <w:tcPr>
            <w:tcW w:w="968" w:type="dxa"/>
            <w:noWrap/>
            <w:hideMark/>
          </w:tcPr>
          <w:p w14:paraId="36BC439E" w14:textId="77777777" w:rsidR="001E7F9C" w:rsidRPr="001E7F9C" w:rsidRDefault="001E7F9C" w:rsidP="001E7F9C">
            <w:pPr>
              <w:widowControl w:val="0"/>
              <w:rPr>
                <w:sz w:val="16"/>
                <w:szCs w:val="16"/>
              </w:rPr>
            </w:pPr>
            <w:r w:rsidRPr="001E7F9C">
              <w:rPr>
                <w:sz w:val="16"/>
                <w:szCs w:val="16"/>
              </w:rPr>
              <w:t>67 941,7</w:t>
            </w:r>
          </w:p>
        </w:tc>
        <w:tc>
          <w:tcPr>
            <w:tcW w:w="1087" w:type="dxa"/>
            <w:noWrap/>
            <w:hideMark/>
          </w:tcPr>
          <w:p w14:paraId="6F7AD52B" w14:textId="77777777" w:rsidR="001E7F9C" w:rsidRPr="001E7F9C" w:rsidRDefault="001E7F9C" w:rsidP="001E7F9C">
            <w:pPr>
              <w:widowControl w:val="0"/>
              <w:rPr>
                <w:sz w:val="16"/>
                <w:szCs w:val="16"/>
              </w:rPr>
            </w:pPr>
            <w:r w:rsidRPr="001E7F9C">
              <w:rPr>
                <w:sz w:val="16"/>
                <w:szCs w:val="16"/>
              </w:rPr>
              <w:t>24 955,0</w:t>
            </w:r>
          </w:p>
        </w:tc>
        <w:tc>
          <w:tcPr>
            <w:tcW w:w="1047" w:type="dxa"/>
            <w:noWrap/>
            <w:hideMark/>
          </w:tcPr>
          <w:p w14:paraId="5650CB7B" w14:textId="77777777" w:rsidR="001E7F9C" w:rsidRPr="001E7F9C" w:rsidRDefault="001E7F9C" w:rsidP="001E7F9C">
            <w:pPr>
              <w:widowControl w:val="0"/>
              <w:rPr>
                <w:sz w:val="16"/>
                <w:szCs w:val="16"/>
              </w:rPr>
            </w:pPr>
            <w:r w:rsidRPr="001E7F9C">
              <w:rPr>
                <w:sz w:val="16"/>
                <w:szCs w:val="16"/>
              </w:rPr>
              <w:t>19 502,8</w:t>
            </w:r>
          </w:p>
        </w:tc>
      </w:tr>
      <w:tr w:rsidR="001E7F9C" w:rsidRPr="001E7F9C" w14:paraId="16E1AFE9" w14:textId="77777777" w:rsidTr="00B35219">
        <w:trPr>
          <w:trHeight w:val="315"/>
        </w:trPr>
        <w:tc>
          <w:tcPr>
            <w:tcW w:w="2972" w:type="dxa"/>
            <w:hideMark/>
          </w:tcPr>
          <w:p w14:paraId="7A6B3220" w14:textId="77777777" w:rsidR="001E7F9C" w:rsidRPr="001E7F9C" w:rsidRDefault="001E7F9C" w:rsidP="001E7F9C">
            <w:pPr>
              <w:widowControl w:val="0"/>
              <w:rPr>
                <w:sz w:val="16"/>
                <w:szCs w:val="16"/>
              </w:rPr>
            </w:pPr>
            <w:r w:rsidRPr="001E7F9C">
              <w:rPr>
                <w:sz w:val="16"/>
                <w:szCs w:val="16"/>
              </w:rPr>
              <w:t xml:space="preserve">Субсидии автономным учреждениям </w:t>
            </w:r>
          </w:p>
        </w:tc>
        <w:tc>
          <w:tcPr>
            <w:tcW w:w="376" w:type="dxa"/>
            <w:hideMark/>
          </w:tcPr>
          <w:p w14:paraId="7D6EE7BD" w14:textId="77777777" w:rsidR="001E7F9C" w:rsidRPr="001E7F9C" w:rsidRDefault="001E7F9C" w:rsidP="001E7F9C">
            <w:pPr>
              <w:widowControl w:val="0"/>
              <w:rPr>
                <w:sz w:val="16"/>
                <w:szCs w:val="16"/>
              </w:rPr>
            </w:pPr>
            <w:r w:rsidRPr="001E7F9C">
              <w:rPr>
                <w:sz w:val="16"/>
                <w:szCs w:val="16"/>
              </w:rPr>
              <w:t>01</w:t>
            </w:r>
          </w:p>
        </w:tc>
        <w:tc>
          <w:tcPr>
            <w:tcW w:w="475" w:type="dxa"/>
            <w:hideMark/>
          </w:tcPr>
          <w:p w14:paraId="22BD3014" w14:textId="77777777" w:rsidR="001E7F9C" w:rsidRPr="001E7F9C" w:rsidRDefault="001E7F9C" w:rsidP="001E7F9C">
            <w:pPr>
              <w:widowControl w:val="0"/>
              <w:rPr>
                <w:sz w:val="16"/>
                <w:szCs w:val="16"/>
              </w:rPr>
            </w:pPr>
            <w:r w:rsidRPr="001E7F9C">
              <w:rPr>
                <w:sz w:val="16"/>
                <w:szCs w:val="16"/>
              </w:rPr>
              <w:t>13</w:t>
            </w:r>
          </w:p>
        </w:tc>
        <w:tc>
          <w:tcPr>
            <w:tcW w:w="376" w:type="dxa"/>
            <w:hideMark/>
          </w:tcPr>
          <w:p w14:paraId="4EEA30D4" w14:textId="77777777" w:rsidR="001E7F9C" w:rsidRPr="001E7F9C" w:rsidRDefault="001E7F9C" w:rsidP="001E7F9C">
            <w:pPr>
              <w:widowControl w:val="0"/>
              <w:rPr>
                <w:sz w:val="16"/>
                <w:szCs w:val="16"/>
              </w:rPr>
            </w:pPr>
            <w:r w:rsidRPr="001E7F9C">
              <w:rPr>
                <w:sz w:val="16"/>
                <w:szCs w:val="16"/>
              </w:rPr>
              <w:t>89</w:t>
            </w:r>
          </w:p>
        </w:tc>
        <w:tc>
          <w:tcPr>
            <w:tcW w:w="376" w:type="dxa"/>
            <w:hideMark/>
          </w:tcPr>
          <w:p w14:paraId="09600C63" w14:textId="77777777" w:rsidR="001E7F9C" w:rsidRPr="001E7F9C" w:rsidRDefault="001E7F9C" w:rsidP="001E7F9C">
            <w:pPr>
              <w:widowControl w:val="0"/>
              <w:rPr>
                <w:sz w:val="16"/>
                <w:szCs w:val="16"/>
              </w:rPr>
            </w:pPr>
            <w:r w:rsidRPr="001E7F9C">
              <w:rPr>
                <w:sz w:val="16"/>
                <w:szCs w:val="16"/>
              </w:rPr>
              <w:t>1</w:t>
            </w:r>
          </w:p>
        </w:tc>
        <w:tc>
          <w:tcPr>
            <w:tcW w:w="461" w:type="dxa"/>
            <w:hideMark/>
          </w:tcPr>
          <w:p w14:paraId="44C7DD80" w14:textId="77777777" w:rsidR="001E7F9C" w:rsidRPr="001E7F9C" w:rsidRDefault="001E7F9C" w:rsidP="001E7F9C">
            <w:pPr>
              <w:widowControl w:val="0"/>
              <w:rPr>
                <w:sz w:val="16"/>
                <w:szCs w:val="16"/>
              </w:rPr>
            </w:pPr>
            <w:r w:rsidRPr="001E7F9C">
              <w:rPr>
                <w:sz w:val="16"/>
                <w:szCs w:val="16"/>
              </w:rPr>
              <w:t>00</w:t>
            </w:r>
          </w:p>
        </w:tc>
        <w:tc>
          <w:tcPr>
            <w:tcW w:w="646" w:type="dxa"/>
            <w:hideMark/>
          </w:tcPr>
          <w:p w14:paraId="42893F6E" w14:textId="77777777" w:rsidR="001E7F9C" w:rsidRPr="001E7F9C" w:rsidRDefault="001E7F9C" w:rsidP="001E7F9C">
            <w:pPr>
              <w:widowControl w:val="0"/>
              <w:rPr>
                <w:sz w:val="16"/>
                <w:szCs w:val="16"/>
              </w:rPr>
            </w:pPr>
            <w:r w:rsidRPr="001E7F9C">
              <w:rPr>
                <w:sz w:val="16"/>
                <w:szCs w:val="16"/>
              </w:rPr>
              <w:t>61020</w:t>
            </w:r>
          </w:p>
        </w:tc>
        <w:tc>
          <w:tcPr>
            <w:tcW w:w="534" w:type="dxa"/>
            <w:noWrap/>
            <w:hideMark/>
          </w:tcPr>
          <w:p w14:paraId="26534730" w14:textId="77777777" w:rsidR="001E7F9C" w:rsidRPr="001E7F9C" w:rsidRDefault="001E7F9C" w:rsidP="001E7F9C">
            <w:pPr>
              <w:widowControl w:val="0"/>
              <w:rPr>
                <w:sz w:val="16"/>
                <w:szCs w:val="16"/>
              </w:rPr>
            </w:pPr>
            <w:r w:rsidRPr="001E7F9C">
              <w:rPr>
                <w:sz w:val="16"/>
                <w:szCs w:val="16"/>
              </w:rPr>
              <w:t>620</w:t>
            </w:r>
          </w:p>
        </w:tc>
        <w:tc>
          <w:tcPr>
            <w:tcW w:w="968" w:type="dxa"/>
            <w:noWrap/>
            <w:hideMark/>
          </w:tcPr>
          <w:p w14:paraId="63DEC950" w14:textId="77777777" w:rsidR="001E7F9C" w:rsidRPr="001E7F9C" w:rsidRDefault="001E7F9C" w:rsidP="001E7F9C">
            <w:pPr>
              <w:widowControl w:val="0"/>
              <w:rPr>
                <w:sz w:val="16"/>
                <w:szCs w:val="16"/>
              </w:rPr>
            </w:pPr>
            <w:r w:rsidRPr="001E7F9C">
              <w:rPr>
                <w:sz w:val="16"/>
                <w:szCs w:val="16"/>
              </w:rPr>
              <w:t>67 941,7</w:t>
            </w:r>
          </w:p>
        </w:tc>
        <w:tc>
          <w:tcPr>
            <w:tcW w:w="1087" w:type="dxa"/>
            <w:noWrap/>
            <w:hideMark/>
          </w:tcPr>
          <w:p w14:paraId="74DDE9D6" w14:textId="77777777" w:rsidR="001E7F9C" w:rsidRPr="001E7F9C" w:rsidRDefault="001E7F9C" w:rsidP="001E7F9C">
            <w:pPr>
              <w:widowControl w:val="0"/>
              <w:rPr>
                <w:sz w:val="16"/>
                <w:szCs w:val="16"/>
              </w:rPr>
            </w:pPr>
            <w:r w:rsidRPr="001E7F9C">
              <w:rPr>
                <w:sz w:val="16"/>
                <w:szCs w:val="16"/>
              </w:rPr>
              <w:t>24 955,0</w:t>
            </w:r>
          </w:p>
        </w:tc>
        <w:tc>
          <w:tcPr>
            <w:tcW w:w="1047" w:type="dxa"/>
            <w:noWrap/>
            <w:hideMark/>
          </w:tcPr>
          <w:p w14:paraId="0060A68A" w14:textId="77777777" w:rsidR="001E7F9C" w:rsidRPr="001E7F9C" w:rsidRDefault="001E7F9C" w:rsidP="001E7F9C">
            <w:pPr>
              <w:widowControl w:val="0"/>
              <w:rPr>
                <w:sz w:val="16"/>
                <w:szCs w:val="16"/>
              </w:rPr>
            </w:pPr>
            <w:r w:rsidRPr="001E7F9C">
              <w:rPr>
                <w:sz w:val="16"/>
                <w:szCs w:val="16"/>
              </w:rPr>
              <w:t>19 502,8</w:t>
            </w:r>
          </w:p>
        </w:tc>
      </w:tr>
      <w:tr w:rsidR="001E7F9C" w:rsidRPr="001E7F9C" w14:paraId="5D6E7251" w14:textId="77777777" w:rsidTr="00B35219">
        <w:trPr>
          <w:trHeight w:val="450"/>
        </w:trPr>
        <w:tc>
          <w:tcPr>
            <w:tcW w:w="2972" w:type="dxa"/>
            <w:hideMark/>
          </w:tcPr>
          <w:p w14:paraId="6B2644D3" w14:textId="77777777" w:rsidR="001E7F9C" w:rsidRPr="001E7F9C" w:rsidRDefault="001E7F9C" w:rsidP="001E7F9C">
            <w:pPr>
              <w:widowControl w:val="0"/>
              <w:rPr>
                <w:i/>
                <w:iCs/>
                <w:sz w:val="16"/>
                <w:szCs w:val="16"/>
              </w:rPr>
            </w:pPr>
            <w:r w:rsidRPr="001E7F9C">
              <w:rPr>
                <w:i/>
                <w:iCs/>
                <w:sz w:val="16"/>
                <w:szCs w:val="16"/>
              </w:rPr>
              <w:lastRenderedPageBreak/>
              <w:t>Учреждения, обеспечивающие предоставление услуг в сфере землеустройства и градостроительной деятельности</w:t>
            </w:r>
          </w:p>
        </w:tc>
        <w:tc>
          <w:tcPr>
            <w:tcW w:w="376" w:type="dxa"/>
            <w:hideMark/>
          </w:tcPr>
          <w:p w14:paraId="362B504A" w14:textId="77777777" w:rsidR="001E7F9C" w:rsidRPr="001E7F9C" w:rsidRDefault="001E7F9C" w:rsidP="001E7F9C">
            <w:pPr>
              <w:widowControl w:val="0"/>
              <w:rPr>
                <w:sz w:val="16"/>
                <w:szCs w:val="16"/>
              </w:rPr>
            </w:pPr>
            <w:r w:rsidRPr="001E7F9C">
              <w:rPr>
                <w:sz w:val="16"/>
                <w:szCs w:val="16"/>
              </w:rPr>
              <w:t>01</w:t>
            </w:r>
          </w:p>
        </w:tc>
        <w:tc>
          <w:tcPr>
            <w:tcW w:w="475" w:type="dxa"/>
            <w:hideMark/>
          </w:tcPr>
          <w:p w14:paraId="36B3F9AE" w14:textId="77777777" w:rsidR="001E7F9C" w:rsidRPr="001E7F9C" w:rsidRDefault="001E7F9C" w:rsidP="001E7F9C">
            <w:pPr>
              <w:widowControl w:val="0"/>
              <w:rPr>
                <w:sz w:val="16"/>
                <w:szCs w:val="16"/>
              </w:rPr>
            </w:pPr>
            <w:r w:rsidRPr="001E7F9C">
              <w:rPr>
                <w:sz w:val="16"/>
                <w:szCs w:val="16"/>
              </w:rPr>
              <w:t>13</w:t>
            </w:r>
          </w:p>
        </w:tc>
        <w:tc>
          <w:tcPr>
            <w:tcW w:w="376" w:type="dxa"/>
            <w:hideMark/>
          </w:tcPr>
          <w:p w14:paraId="317E5709" w14:textId="77777777" w:rsidR="001E7F9C" w:rsidRPr="001E7F9C" w:rsidRDefault="001E7F9C" w:rsidP="001E7F9C">
            <w:pPr>
              <w:widowControl w:val="0"/>
              <w:rPr>
                <w:sz w:val="16"/>
                <w:szCs w:val="16"/>
              </w:rPr>
            </w:pPr>
            <w:r w:rsidRPr="001E7F9C">
              <w:rPr>
                <w:sz w:val="16"/>
                <w:szCs w:val="16"/>
              </w:rPr>
              <w:t>89</w:t>
            </w:r>
          </w:p>
        </w:tc>
        <w:tc>
          <w:tcPr>
            <w:tcW w:w="376" w:type="dxa"/>
            <w:hideMark/>
          </w:tcPr>
          <w:p w14:paraId="56DDD168" w14:textId="77777777" w:rsidR="001E7F9C" w:rsidRPr="001E7F9C" w:rsidRDefault="001E7F9C" w:rsidP="001E7F9C">
            <w:pPr>
              <w:widowControl w:val="0"/>
              <w:rPr>
                <w:sz w:val="16"/>
                <w:szCs w:val="16"/>
              </w:rPr>
            </w:pPr>
            <w:r w:rsidRPr="001E7F9C">
              <w:rPr>
                <w:sz w:val="16"/>
                <w:szCs w:val="16"/>
              </w:rPr>
              <w:t>1</w:t>
            </w:r>
          </w:p>
        </w:tc>
        <w:tc>
          <w:tcPr>
            <w:tcW w:w="461" w:type="dxa"/>
            <w:hideMark/>
          </w:tcPr>
          <w:p w14:paraId="16B75428" w14:textId="77777777" w:rsidR="001E7F9C" w:rsidRPr="001E7F9C" w:rsidRDefault="001E7F9C" w:rsidP="001E7F9C">
            <w:pPr>
              <w:widowControl w:val="0"/>
              <w:rPr>
                <w:sz w:val="16"/>
                <w:szCs w:val="16"/>
              </w:rPr>
            </w:pPr>
            <w:r w:rsidRPr="001E7F9C">
              <w:rPr>
                <w:sz w:val="16"/>
                <w:szCs w:val="16"/>
              </w:rPr>
              <w:t>00</w:t>
            </w:r>
          </w:p>
        </w:tc>
        <w:tc>
          <w:tcPr>
            <w:tcW w:w="646" w:type="dxa"/>
            <w:hideMark/>
          </w:tcPr>
          <w:p w14:paraId="1224400D" w14:textId="77777777" w:rsidR="001E7F9C" w:rsidRPr="001E7F9C" w:rsidRDefault="001E7F9C" w:rsidP="001E7F9C">
            <w:pPr>
              <w:widowControl w:val="0"/>
              <w:rPr>
                <w:sz w:val="16"/>
                <w:szCs w:val="16"/>
              </w:rPr>
            </w:pPr>
            <w:r w:rsidRPr="001E7F9C">
              <w:rPr>
                <w:sz w:val="16"/>
                <w:szCs w:val="16"/>
              </w:rPr>
              <w:t>61200</w:t>
            </w:r>
          </w:p>
        </w:tc>
        <w:tc>
          <w:tcPr>
            <w:tcW w:w="534" w:type="dxa"/>
            <w:hideMark/>
          </w:tcPr>
          <w:p w14:paraId="13B9EB12" w14:textId="77777777" w:rsidR="001E7F9C" w:rsidRPr="001E7F9C" w:rsidRDefault="001E7F9C" w:rsidP="001E7F9C">
            <w:pPr>
              <w:widowControl w:val="0"/>
              <w:rPr>
                <w:sz w:val="16"/>
                <w:szCs w:val="16"/>
              </w:rPr>
            </w:pPr>
            <w:r w:rsidRPr="001E7F9C">
              <w:rPr>
                <w:sz w:val="16"/>
                <w:szCs w:val="16"/>
              </w:rPr>
              <w:t> </w:t>
            </w:r>
          </w:p>
        </w:tc>
        <w:tc>
          <w:tcPr>
            <w:tcW w:w="968" w:type="dxa"/>
            <w:noWrap/>
            <w:hideMark/>
          </w:tcPr>
          <w:p w14:paraId="5E7BDBCB" w14:textId="77777777" w:rsidR="001E7F9C" w:rsidRPr="001E7F9C" w:rsidRDefault="001E7F9C" w:rsidP="001E7F9C">
            <w:pPr>
              <w:widowControl w:val="0"/>
              <w:rPr>
                <w:sz w:val="16"/>
                <w:szCs w:val="16"/>
              </w:rPr>
            </w:pPr>
            <w:r w:rsidRPr="001E7F9C">
              <w:rPr>
                <w:sz w:val="16"/>
                <w:szCs w:val="16"/>
              </w:rPr>
              <w:t>5 350,2</w:t>
            </w:r>
          </w:p>
        </w:tc>
        <w:tc>
          <w:tcPr>
            <w:tcW w:w="1087" w:type="dxa"/>
            <w:noWrap/>
            <w:hideMark/>
          </w:tcPr>
          <w:p w14:paraId="50ABD4CF" w14:textId="77777777" w:rsidR="001E7F9C" w:rsidRPr="001E7F9C" w:rsidRDefault="001E7F9C" w:rsidP="001E7F9C">
            <w:pPr>
              <w:widowControl w:val="0"/>
              <w:rPr>
                <w:sz w:val="16"/>
                <w:szCs w:val="16"/>
              </w:rPr>
            </w:pPr>
            <w:r w:rsidRPr="001E7F9C">
              <w:rPr>
                <w:sz w:val="16"/>
                <w:szCs w:val="16"/>
              </w:rPr>
              <w:t>2 500,0</w:t>
            </w:r>
          </w:p>
        </w:tc>
        <w:tc>
          <w:tcPr>
            <w:tcW w:w="1047" w:type="dxa"/>
            <w:noWrap/>
            <w:hideMark/>
          </w:tcPr>
          <w:p w14:paraId="6B0FEFC6" w14:textId="77777777" w:rsidR="001E7F9C" w:rsidRPr="001E7F9C" w:rsidRDefault="001E7F9C" w:rsidP="001E7F9C">
            <w:pPr>
              <w:widowControl w:val="0"/>
              <w:rPr>
                <w:sz w:val="16"/>
                <w:szCs w:val="16"/>
              </w:rPr>
            </w:pPr>
            <w:r w:rsidRPr="001E7F9C">
              <w:rPr>
                <w:sz w:val="16"/>
                <w:szCs w:val="16"/>
              </w:rPr>
              <w:t>2 966,2</w:t>
            </w:r>
          </w:p>
        </w:tc>
      </w:tr>
      <w:tr w:rsidR="001E7F9C" w:rsidRPr="001E7F9C" w14:paraId="65EA4F27" w14:textId="77777777" w:rsidTr="00B35219">
        <w:trPr>
          <w:trHeight w:val="450"/>
        </w:trPr>
        <w:tc>
          <w:tcPr>
            <w:tcW w:w="2972" w:type="dxa"/>
            <w:hideMark/>
          </w:tcPr>
          <w:p w14:paraId="71248323" w14:textId="77777777" w:rsidR="001E7F9C" w:rsidRPr="001E7F9C" w:rsidRDefault="001E7F9C" w:rsidP="001E7F9C">
            <w:pPr>
              <w:widowControl w:val="0"/>
              <w:rPr>
                <w:sz w:val="16"/>
                <w:szCs w:val="16"/>
              </w:rPr>
            </w:pPr>
            <w:r w:rsidRPr="001E7F9C">
              <w:rPr>
                <w:sz w:val="16"/>
                <w:szCs w:val="16"/>
              </w:rPr>
              <w:t>Предоставление субсидий бюджетным, автономным учреждениям и иным некоммерческим организациям</w:t>
            </w:r>
          </w:p>
        </w:tc>
        <w:tc>
          <w:tcPr>
            <w:tcW w:w="376" w:type="dxa"/>
            <w:hideMark/>
          </w:tcPr>
          <w:p w14:paraId="20C7BD45" w14:textId="77777777" w:rsidR="001E7F9C" w:rsidRPr="001E7F9C" w:rsidRDefault="001E7F9C" w:rsidP="001E7F9C">
            <w:pPr>
              <w:widowControl w:val="0"/>
              <w:rPr>
                <w:sz w:val="16"/>
                <w:szCs w:val="16"/>
              </w:rPr>
            </w:pPr>
            <w:r w:rsidRPr="001E7F9C">
              <w:rPr>
                <w:sz w:val="16"/>
                <w:szCs w:val="16"/>
              </w:rPr>
              <w:t>01</w:t>
            </w:r>
          </w:p>
        </w:tc>
        <w:tc>
          <w:tcPr>
            <w:tcW w:w="475" w:type="dxa"/>
            <w:hideMark/>
          </w:tcPr>
          <w:p w14:paraId="29B4B4BE" w14:textId="77777777" w:rsidR="001E7F9C" w:rsidRPr="001E7F9C" w:rsidRDefault="001E7F9C" w:rsidP="001E7F9C">
            <w:pPr>
              <w:widowControl w:val="0"/>
              <w:rPr>
                <w:sz w:val="16"/>
                <w:szCs w:val="16"/>
              </w:rPr>
            </w:pPr>
            <w:r w:rsidRPr="001E7F9C">
              <w:rPr>
                <w:sz w:val="16"/>
                <w:szCs w:val="16"/>
              </w:rPr>
              <w:t>13</w:t>
            </w:r>
          </w:p>
        </w:tc>
        <w:tc>
          <w:tcPr>
            <w:tcW w:w="376" w:type="dxa"/>
            <w:hideMark/>
          </w:tcPr>
          <w:p w14:paraId="1486AB1A" w14:textId="77777777" w:rsidR="001E7F9C" w:rsidRPr="001E7F9C" w:rsidRDefault="001E7F9C" w:rsidP="001E7F9C">
            <w:pPr>
              <w:widowControl w:val="0"/>
              <w:rPr>
                <w:sz w:val="16"/>
                <w:szCs w:val="16"/>
              </w:rPr>
            </w:pPr>
            <w:r w:rsidRPr="001E7F9C">
              <w:rPr>
                <w:sz w:val="16"/>
                <w:szCs w:val="16"/>
              </w:rPr>
              <w:t>89</w:t>
            </w:r>
          </w:p>
        </w:tc>
        <w:tc>
          <w:tcPr>
            <w:tcW w:w="376" w:type="dxa"/>
            <w:hideMark/>
          </w:tcPr>
          <w:p w14:paraId="0D5EC244" w14:textId="77777777" w:rsidR="001E7F9C" w:rsidRPr="001E7F9C" w:rsidRDefault="001E7F9C" w:rsidP="001E7F9C">
            <w:pPr>
              <w:widowControl w:val="0"/>
              <w:rPr>
                <w:sz w:val="16"/>
                <w:szCs w:val="16"/>
              </w:rPr>
            </w:pPr>
            <w:r w:rsidRPr="001E7F9C">
              <w:rPr>
                <w:sz w:val="16"/>
                <w:szCs w:val="16"/>
              </w:rPr>
              <w:t>1</w:t>
            </w:r>
          </w:p>
        </w:tc>
        <w:tc>
          <w:tcPr>
            <w:tcW w:w="461" w:type="dxa"/>
            <w:hideMark/>
          </w:tcPr>
          <w:p w14:paraId="074F5890" w14:textId="77777777" w:rsidR="001E7F9C" w:rsidRPr="001E7F9C" w:rsidRDefault="001E7F9C" w:rsidP="001E7F9C">
            <w:pPr>
              <w:widowControl w:val="0"/>
              <w:rPr>
                <w:sz w:val="16"/>
                <w:szCs w:val="16"/>
              </w:rPr>
            </w:pPr>
            <w:r w:rsidRPr="001E7F9C">
              <w:rPr>
                <w:sz w:val="16"/>
                <w:szCs w:val="16"/>
              </w:rPr>
              <w:t>00</w:t>
            </w:r>
          </w:p>
        </w:tc>
        <w:tc>
          <w:tcPr>
            <w:tcW w:w="646" w:type="dxa"/>
            <w:hideMark/>
          </w:tcPr>
          <w:p w14:paraId="0A054616" w14:textId="77777777" w:rsidR="001E7F9C" w:rsidRPr="001E7F9C" w:rsidRDefault="001E7F9C" w:rsidP="001E7F9C">
            <w:pPr>
              <w:widowControl w:val="0"/>
              <w:rPr>
                <w:sz w:val="16"/>
                <w:szCs w:val="16"/>
              </w:rPr>
            </w:pPr>
            <w:r w:rsidRPr="001E7F9C">
              <w:rPr>
                <w:sz w:val="16"/>
                <w:szCs w:val="16"/>
              </w:rPr>
              <w:t>61200</w:t>
            </w:r>
          </w:p>
        </w:tc>
        <w:tc>
          <w:tcPr>
            <w:tcW w:w="534" w:type="dxa"/>
            <w:hideMark/>
          </w:tcPr>
          <w:p w14:paraId="075E6F32" w14:textId="77777777" w:rsidR="001E7F9C" w:rsidRPr="001E7F9C" w:rsidRDefault="001E7F9C" w:rsidP="001E7F9C">
            <w:pPr>
              <w:widowControl w:val="0"/>
              <w:rPr>
                <w:sz w:val="16"/>
                <w:szCs w:val="16"/>
              </w:rPr>
            </w:pPr>
            <w:r w:rsidRPr="001E7F9C">
              <w:rPr>
                <w:sz w:val="16"/>
                <w:szCs w:val="16"/>
              </w:rPr>
              <w:t>600</w:t>
            </w:r>
          </w:p>
        </w:tc>
        <w:tc>
          <w:tcPr>
            <w:tcW w:w="968" w:type="dxa"/>
            <w:noWrap/>
            <w:hideMark/>
          </w:tcPr>
          <w:p w14:paraId="4CDC834A" w14:textId="77777777" w:rsidR="001E7F9C" w:rsidRPr="001E7F9C" w:rsidRDefault="001E7F9C" w:rsidP="001E7F9C">
            <w:pPr>
              <w:widowControl w:val="0"/>
              <w:rPr>
                <w:sz w:val="16"/>
                <w:szCs w:val="16"/>
              </w:rPr>
            </w:pPr>
            <w:r w:rsidRPr="001E7F9C">
              <w:rPr>
                <w:sz w:val="16"/>
                <w:szCs w:val="16"/>
              </w:rPr>
              <w:t>5 350,2</w:t>
            </w:r>
          </w:p>
        </w:tc>
        <w:tc>
          <w:tcPr>
            <w:tcW w:w="1087" w:type="dxa"/>
            <w:noWrap/>
            <w:hideMark/>
          </w:tcPr>
          <w:p w14:paraId="42A59B94" w14:textId="77777777" w:rsidR="001E7F9C" w:rsidRPr="001E7F9C" w:rsidRDefault="001E7F9C" w:rsidP="001E7F9C">
            <w:pPr>
              <w:widowControl w:val="0"/>
              <w:rPr>
                <w:sz w:val="16"/>
                <w:szCs w:val="16"/>
              </w:rPr>
            </w:pPr>
            <w:r w:rsidRPr="001E7F9C">
              <w:rPr>
                <w:sz w:val="16"/>
                <w:szCs w:val="16"/>
              </w:rPr>
              <w:t>2 500,0</w:t>
            </w:r>
          </w:p>
        </w:tc>
        <w:tc>
          <w:tcPr>
            <w:tcW w:w="1047" w:type="dxa"/>
            <w:noWrap/>
            <w:hideMark/>
          </w:tcPr>
          <w:p w14:paraId="664E539B" w14:textId="77777777" w:rsidR="001E7F9C" w:rsidRPr="001E7F9C" w:rsidRDefault="001E7F9C" w:rsidP="001E7F9C">
            <w:pPr>
              <w:widowControl w:val="0"/>
              <w:rPr>
                <w:sz w:val="16"/>
                <w:szCs w:val="16"/>
              </w:rPr>
            </w:pPr>
            <w:r w:rsidRPr="001E7F9C">
              <w:rPr>
                <w:sz w:val="16"/>
                <w:szCs w:val="16"/>
              </w:rPr>
              <w:t>2 966,2</w:t>
            </w:r>
          </w:p>
        </w:tc>
      </w:tr>
      <w:tr w:rsidR="001E7F9C" w:rsidRPr="001E7F9C" w14:paraId="7008F35D" w14:textId="77777777" w:rsidTr="00B35219">
        <w:trPr>
          <w:trHeight w:val="315"/>
        </w:trPr>
        <w:tc>
          <w:tcPr>
            <w:tcW w:w="2972" w:type="dxa"/>
            <w:hideMark/>
          </w:tcPr>
          <w:p w14:paraId="68EB6FF2" w14:textId="77777777" w:rsidR="001E7F9C" w:rsidRPr="001E7F9C" w:rsidRDefault="001E7F9C" w:rsidP="001E7F9C">
            <w:pPr>
              <w:widowControl w:val="0"/>
              <w:rPr>
                <w:sz w:val="16"/>
                <w:szCs w:val="16"/>
              </w:rPr>
            </w:pPr>
            <w:r w:rsidRPr="001E7F9C">
              <w:rPr>
                <w:sz w:val="16"/>
                <w:szCs w:val="16"/>
              </w:rPr>
              <w:t xml:space="preserve">Субсидии бюджетным учреждениям  </w:t>
            </w:r>
          </w:p>
        </w:tc>
        <w:tc>
          <w:tcPr>
            <w:tcW w:w="376" w:type="dxa"/>
            <w:hideMark/>
          </w:tcPr>
          <w:p w14:paraId="2B327C85" w14:textId="77777777" w:rsidR="001E7F9C" w:rsidRPr="001E7F9C" w:rsidRDefault="001E7F9C" w:rsidP="001E7F9C">
            <w:pPr>
              <w:widowControl w:val="0"/>
              <w:rPr>
                <w:sz w:val="16"/>
                <w:szCs w:val="16"/>
              </w:rPr>
            </w:pPr>
            <w:r w:rsidRPr="001E7F9C">
              <w:rPr>
                <w:sz w:val="16"/>
                <w:szCs w:val="16"/>
              </w:rPr>
              <w:t>01</w:t>
            </w:r>
          </w:p>
        </w:tc>
        <w:tc>
          <w:tcPr>
            <w:tcW w:w="475" w:type="dxa"/>
            <w:hideMark/>
          </w:tcPr>
          <w:p w14:paraId="4ADFB97B" w14:textId="77777777" w:rsidR="001E7F9C" w:rsidRPr="001E7F9C" w:rsidRDefault="001E7F9C" w:rsidP="001E7F9C">
            <w:pPr>
              <w:widowControl w:val="0"/>
              <w:rPr>
                <w:sz w:val="16"/>
                <w:szCs w:val="16"/>
              </w:rPr>
            </w:pPr>
            <w:r w:rsidRPr="001E7F9C">
              <w:rPr>
                <w:sz w:val="16"/>
                <w:szCs w:val="16"/>
              </w:rPr>
              <w:t>13</w:t>
            </w:r>
          </w:p>
        </w:tc>
        <w:tc>
          <w:tcPr>
            <w:tcW w:w="376" w:type="dxa"/>
            <w:hideMark/>
          </w:tcPr>
          <w:p w14:paraId="03DB823F" w14:textId="77777777" w:rsidR="001E7F9C" w:rsidRPr="001E7F9C" w:rsidRDefault="001E7F9C" w:rsidP="001E7F9C">
            <w:pPr>
              <w:widowControl w:val="0"/>
              <w:rPr>
                <w:sz w:val="16"/>
                <w:szCs w:val="16"/>
              </w:rPr>
            </w:pPr>
            <w:r w:rsidRPr="001E7F9C">
              <w:rPr>
                <w:sz w:val="16"/>
                <w:szCs w:val="16"/>
              </w:rPr>
              <w:t>89</w:t>
            </w:r>
          </w:p>
        </w:tc>
        <w:tc>
          <w:tcPr>
            <w:tcW w:w="376" w:type="dxa"/>
            <w:hideMark/>
          </w:tcPr>
          <w:p w14:paraId="17206735" w14:textId="77777777" w:rsidR="001E7F9C" w:rsidRPr="001E7F9C" w:rsidRDefault="001E7F9C" w:rsidP="001E7F9C">
            <w:pPr>
              <w:widowControl w:val="0"/>
              <w:rPr>
                <w:sz w:val="16"/>
                <w:szCs w:val="16"/>
              </w:rPr>
            </w:pPr>
            <w:r w:rsidRPr="001E7F9C">
              <w:rPr>
                <w:sz w:val="16"/>
                <w:szCs w:val="16"/>
              </w:rPr>
              <w:t>1</w:t>
            </w:r>
          </w:p>
        </w:tc>
        <w:tc>
          <w:tcPr>
            <w:tcW w:w="461" w:type="dxa"/>
            <w:hideMark/>
          </w:tcPr>
          <w:p w14:paraId="51241832" w14:textId="77777777" w:rsidR="001E7F9C" w:rsidRPr="001E7F9C" w:rsidRDefault="001E7F9C" w:rsidP="001E7F9C">
            <w:pPr>
              <w:widowControl w:val="0"/>
              <w:rPr>
                <w:sz w:val="16"/>
                <w:szCs w:val="16"/>
              </w:rPr>
            </w:pPr>
            <w:r w:rsidRPr="001E7F9C">
              <w:rPr>
                <w:sz w:val="16"/>
                <w:szCs w:val="16"/>
              </w:rPr>
              <w:t>00</w:t>
            </w:r>
          </w:p>
        </w:tc>
        <w:tc>
          <w:tcPr>
            <w:tcW w:w="646" w:type="dxa"/>
            <w:hideMark/>
          </w:tcPr>
          <w:p w14:paraId="70C11BFD" w14:textId="77777777" w:rsidR="001E7F9C" w:rsidRPr="001E7F9C" w:rsidRDefault="001E7F9C" w:rsidP="001E7F9C">
            <w:pPr>
              <w:widowControl w:val="0"/>
              <w:rPr>
                <w:sz w:val="16"/>
                <w:szCs w:val="16"/>
              </w:rPr>
            </w:pPr>
            <w:r w:rsidRPr="001E7F9C">
              <w:rPr>
                <w:sz w:val="16"/>
                <w:szCs w:val="16"/>
              </w:rPr>
              <w:t>61200</w:t>
            </w:r>
          </w:p>
        </w:tc>
        <w:tc>
          <w:tcPr>
            <w:tcW w:w="534" w:type="dxa"/>
            <w:hideMark/>
          </w:tcPr>
          <w:p w14:paraId="3B5BB358" w14:textId="77777777" w:rsidR="001E7F9C" w:rsidRPr="001E7F9C" w:rsidRDefault="001E7F9C" w:rsidP="001E7F9C">
            <w:pPr>
              <w:widowControl w:val="0"/>
              <w:rPr>
                <w:sz w:val="16"/>
                <w:szCs w:val="16"/>
              </w:rPr>
            </w:pPr>
            <w:r w:rsidRPr="001E7F9C">
              <w:rPr>
                <w:sz w:val="16"/>
                <w:szCs w:val="16"/>
              </w:rPr>
              <w:t>610</w:t>
            </w:r>
          </w:p>
        </w:tc>
        <w:tc>
          <w:tcPr>
            <w:tcW w:w="968" w:type="dxa"/>
            <w:noWrap/>
            <w:hideMark/>
          </w:tcPr>
          <w:p w14:paraId="47FC0951" w14:textId="77777777" w:rsidR="001E7F9C" w:rsidRPr="001E7F9C" w:rsidRDefault="001E7F9C" w:rsidP="001E7F9C">
            <w:pPr>
              <w:widowControl w:val="0"/>
              <w:rPr>
                <w:sz w:val="16"/>
                <w:szCs w:val="16"/>
              </w:rPr>
            </w:pPr>
            <w:r w:rsidRPr="001E7F9C">
              <w:rPr>
                <w:sz w:val="16"/>
                <w:szCs w:val="16"/>
              </w:rPr>
              <w:t>5 350,2</w:t>
            </w:r>
          </w:p>
        </w:tc>
        <w:tc>
          <w:tcPr>
            <w:tcW w:w="1087" w:type="dxa"/>
            <w:noWrap/>
            <w:hideMark/>
          </w:tcPr>
          <w:p w14:paraId="2AFE33CE" w14:textId="77777777" w:rsidR="001E7F9C" w:rsidRPr="001E7F9C" w:rsidRDefault="001E7F9C" w:rsidP="001E7F9C">
            <w:pPr>
              <w:widowControl w:val="0"/>
              <w:rPr>
                <w:sz w:val="16"/>
                <w:szCs w:val="16"/>
              </w:rPr>
            </w:pPr>
            <w:r w:rsidRPr="001E7F9C">
              <w:rPr>
                <w:sz w:val="16"/>
                <w:szCs w:val="16"/>
              </w:rPr>
              <w:t>2 500,0</w:t>
            </w:r>
          </w:p>
        </w:tc>
        <w:tc>
          <w:tcPr>
            <w:tcW w:w="1047" w:type="dxa"/>
            <w:noWrap/>
            <w:hideMark/>
          </w:tcPr>
          <w:p w14:paraId="75163555" w14:textId="77777777" w:rsidR="001E7F9C" w:rsidRPr="001E7F9C" w:rsidRDefault="001E7F9C" w:rsidP="001E7F9C">
            <w:pPr>
              <w:widowControl w:val="0"/>
              <w:rPr>
                <w:sz w:val="16"/>
                <w:szCs w:val="16"/>
              </w:rPr>
            </w:pPr>
            <w:r w:rsidRPr="001E7F9C">
              <w:rPr>
                <w:sz w:val="16"/>
                <w:szCs w:val="16"/>
              </w:rPr>
              <w:t>2 966,2</w:t>
            </w:r>
          </w:p>
        </w:tc>
      </w:tr>
      <w:tr w:rsidR="001E7F9C" w:rsidRPr="001E7F9C" w14:paraId="2C314634" w14:textId="77777777" w:rsidTr="00B35219">
        <w:trPr>
          <w:trHeight w:val="315"/>
        </w:trPr>
        <w:tc>
          <w:tcPr>
            <w:tcW w:w="2972" w:type="dxa"/>
            <w:hideMark/>
          </w:tcPr>
          <w:p w14:paraId="226D2FCC" w14:textId="77777777" w:rsidR="001E7F9C" w:rsidRPr="001E7F9C" w:rsidRDefault="001E7F9C" w:rsidP="001E7F9C">
            <w:pPr>
              <w:widowControl w:val="0"/>
              <w:rPr>
                <w:i/>
                <w:iCs/>
                <w:sz w:val="16"/>
                <w:szCs w:val="16"/>
              </w:rPr>
            </w:pPr>
            <w:r w:rsidRPr="001E7F9C">
              <w:rPr>
                <w:i/>
                <w:iCs/>
                <w:sz w:val="16"/>
                <w:szCs w:val="16"/>
              </w:rPr>
              <w:t>Централизованные бухгалтерии</w:t>
            </w:r>
          </w:p>
        </w:tc>
        <w:tc>
          <w:tcPr>
            <w:tcW w:w="376" w:type="dxa"/>
            <w:hideMark/>
          </w:tcPr>
          <w:p w14:paraId="51CF6612" w14:textId="77777777" w:rsidR="001E7F9C" w:rsidRPr="001E7F9C" w:rsidRDefault="001E7F9C" w:rsidP="001E7F9C">
            <w:pPr>
              <w:widowControl w:val="0"/>
              <w:rPr>
                <w:sz w:val="16"/>
                <w:szCs w:val="16"/>
              </w:rPr>
            </w:pPr>
            <w:r w:rsidRPr="001E7F9C">
              <w:rPr>
                <w:sz w:val="16"/>
                <w:szCs w:val="16"/>
              </w:rPr>
              <w:t>01</w:t>
            </w:r>
          </w:p>
        </w:tc>
        <w:tc>
          <w:tcPr>
            <w:tcW w:w="475" w:type="dxa"/>
            <w:hideMark/>
          </w:tcPr>
          <w:p w14:paraId="1C8BACE3" w14:textId="77777777" w:rsidR="001E7F9C" w:rsidRPr="001E7F9C" w:rsidRDefault="001E7F9C" w:rsidP="001E7F9C">
            <w:pPr>
              <w:widowControl w:val="0"/>
              <w:rPr>
                <w:sz w:val="16"/>
                <w:szCs w:val="16"/>
              </w:rPr>
            </w:pPr>
            <w:r w:rsidRPr="001E7F9C">
              <w:rPr>
                <w:sz w:val="16"/>
                <w:szCs w:val="16"/>
              </w:rPr>
              <w:t>13</w:t>
            </w:r>
          </w:p>
        </w:tc>
        <w:tc>
          <w:tcPr>
            <w:tcW w:w="376" w:type="dxa"/>
            <w:hideMark/>
          </w:tcPr>
          <w:p w14:paraId="35744CF8" w14:textId="77777777" w:rsidR="001E7F9C" w:rsidRPr="001E7F9C" w:rsidRDefault="001E7F9C" w:rsidP="001E7F9C">
            <w:pPr>
              <w:widowControl w:val="0"/>
              <w:rPr>
                <w:sz w:val="16"/>
                <w:szCs w:val="16"/>
              </w:rPr>
            </w:pPr>
            <w:r w:rsidRPr="001E7F9C">
              <w:rPr>
                <w:sz w:val="16"/>
                <w:szCs w:val="16"/>
              </w:rPr>
              <w:t>89</w:t>
            </w:r>
          </w:p>
        </w:tc>
        <w:tc>
          <w:tcPr>
            <w:tcW w:w="376" w:type="dxa"/>
            <w:hideMark/>
          </w:tcPr>
          <w:p w14:paraId="49B98B07" w14:textId="77777777" w:rsidR="001E7F9C" w:rsidRPr="001E7F9C" w:rsidRDefault="001E7F9C" w:rsidP="001E7F9C">
            <w:pPr>
              <w:widowControl w:val="0"/>
              <w:rPr>
                <w:sz w:val="16"/>
                <w:szCs w:val="16"/>
              </w:rPr>
            </w:pPr>
            <w:r w:rsidRPr="001E7F9C">
              <w:rPr>
                <w:sz w:val="16"/>
                <w:szCs w:val="16"/>
              </w:rPr>
              <w:t>1</w:t>
            </w:r>
          </w:p>
        </w:tc>
        <w:tc>
          <w:tcPr>
            <w:tcW w:w="461" w:type="dxa"/>
            <w:hideMark/>
          </w:tcPr>
          <w:p w14:paraId="6E176993" w14:textId="77777777" w:rsidR="001E7F9C" w:rsidRPr="001E7F9C" w:rsidRDefault="001E7F9C" w:rsidP="001E7F9C">
            <w:pPr>
              <w:widowControl w:val="0"/>
              <w:rPr>
                <w:sz w:val="16"/>
                <w:szCs w:val="16"/>
              </w:rPr>
            </w:pPr>
            <w:r w:rsidRPr="001E7F9C">
              <w:rPr>
                <w:sz w:val="16"/>
                <w:szCs w:val="16"/>
              </w:rPr>
              <w:t>00</w:t>
            </w:r>
          </w:p>
        </w:tc>
        <w:tc>
          <w:tcPr>
            <w:tcW w:w="646" w:type="dxa"/>
            <w:hideMark/>
          </w:tcPr>
          <w:p w14:paraId="133A2B09" w14:textId="77777777" w:rsidR="001E7F9C" w:rsidRPr="001E7F9C" w:rsidRDefault="001E7F9C" w:rsidP="001E7F9C">
            <w:pPr>
              <w:widowControl w:val="0"/>
              <w:rPr>
                <w:sz w:val="16"/>
                <w:szCs w:val="16"/>
              </w:rPr>
            </w:pPr>
            <w:r w:rsidRPr="001E7F9C">
              <w:rPr>
                <w:sz w:val="16"/>
                <w:szCs w:val="16"/>
              </w:rPr>
              <w:t>61230</w:t>
            </w:r>
          </w:p>
        </w:tc>
        <w:tc>
          <w:tcPr>
            <w:tcW w:w="534" w:type="dxa"/>
            <w:hideMark/>
          </w:tcPr>
          <w:p w14:paraId="3991AAD9" w14:textId="77777777" w:rsidR="001E7F9C" w:rsidRPr="001E7F9C" w:rsidRDefault="001E7F9C" w:rsidP="001E7F9C">
            <w:pPr>
              <w:widowControl w:val="0"/>
              <w:rPr>
                <w:sz w:val="16"/>
                <w:szCs w:val="16"/>
              </w:rPr>
            </w:pPr>
            <w:r w:rsidRPr="001E7F9C">
              <w:rPr>
                <w:sz w:val="16"/>
                <w:szCs w:val="16"/>
              </w:rPr>
              <w:t> </w:t>
            </w:r>
          </w:p>
        </w:tc>
        <w:tc>
          <w:tcPr>
            <w:tcW w:w="968" w:type="dxa"/>
            <w:noWrap/>
            <w:hideMark/>
          </w:tcPr>
          <w:p w14:paraId="2454119D" w14:textId="77777777" w:rsidR="001E7F9C" w:rsidRPr="001E7F9C" w:rsidRDefault="001E7F9C" w:rsidP="001E7F9C">
            <w:pPr>
              <w:widowControl w:val="0"/>
              <w:rPr>
                <w:sz w:val="16"/>
                <w:szCs w:val="16"/>
              </w:rPr>
            </w:pPr>
            <w:r w:rsidRPr="001E7F9C">
              <w:rPr>
                <w:sz w:val="16"/>
                <w:szCs w:val="16"/>
              </w:rPr>
              <w:t>5 646,0</w:t>
            </w:r>
          </w:p>
        </w:tc>
        <w:tc>
          <w:tcPr>
            <w:tcW w:w="1087" w:type="dxa"/>
            <w:noWrap/>
            <w:hideMark/>
          </w:tcPr>
          <w:p w14:paraId="48347227" w14:textId="77777777" w:rsidR="001E7F9C" w:rsidRPr="001E7F9C" w:rsidRDefault="001E7F9C" w:rsidP="001E7F9C">
            <w:pPr>
              <w:widowControl w:val="0"/>
              <w:rPr>
                <w:sz w:val="16"/>
                <w:szCs w:val="16"/>
              </w:rPr>
            </w:pPr>
            <w:r w:rsidRPr="001E7F9C">
              <w:rPr>
                <w:sz w:val="16"/>
                <w:szCs w:val="16"/>
              </w:rPr>
              <w:t>2 800,0</w:t>
            </w:r>
          </w:p>
        </w:tc>
        <w:tc>
          <w:tcPr>
            <w:tcW w:w="1047" w:type="dxa"/>
            <w:noWrap/>
            <w:hideMark/>
          </w:tcPr>
          <w:p w14:paraId="1F0C0BE6" w14:textId="77777777" w:rsidR="001E7F9C" w:rsidRPr="001E7F9C" w:rsidRDefault="001E7F9C" w:rsidP="001E7F9C">
            <w:pPr>
              <w:widowControl w:val="0"/>
              <w:rPr>
                <w:sz w:val="16"/>
                <w:szCs w:val="16"/>
              </w:rPr>
            </w:pPr>
            <w:r w:rsidRPr="001E7F9C">
              <w:rPr>
                <w:sz w:val="16"/>
                <w:szCs w:val="16"/>
              </w:rPr>
              <w:t>3 600,0</w:t>
            </w:r>
          </w:p>
        </w:tc>
      </w:tr>
      <w:tr w:rsidR="001E7F9C" w:rsidRPr="001E7F9C" w14:paraId="732AC5DD" w14:textId="77777777" w:rsidTr="00B35219">
        <w:trPr>
          <w:trHeight w:val="645"/>
        </w:trPr>
        <w:tc>
          <w:tcPr>
            <w:tcW w:w="2972" w:type="dxa"/>
            <w:hideMark/>
          </w:tcPr>
          <w:p w14:paraId="795F15F3" w14:textId="77777777" w:rsidR="001E7F9C" w:rsidRPr="001E7F9C" w:rsidRDefault="001E7F9C" w:rsidP="001E7F9C">
            <w:pPr>
              <w:widowControl w:val="0"/>
              <w:rPr>
                <w:sz w:val="16"/>
                <w:szCs w:val="16"/>
              </w:rPr>
            </w:pPr>
            <w:r w:rsidRPr="001E7F9C">
              <w:rPr>
                <w:sz w:val="16"/>
                <w:szCs w:val="16"/>
              </w:rPr>
              <w:t>Предоставление субсидий бюджетным, автономным учреждениям и иным некоммерческим организациям</w:t>
            </w:r>
          </w:p>
        </w:tc>
        <w:tc>
          <w:tcPr>
            <w:tcW w:w="376" w:type="dxa"/>
            <w:hideMark/>
          </w:tcPr>
          <w:p w14:paraId="4FD9FC0B" w14:textId="77777777" w:rsidR="001E7F9C" w:rsidRPr="001E7F9C" w:rsidRDefault="001E7F9C" w:rsidP="001E7F9C">
            <w:pPr>
              <w:widowControl w:val="0"/>
              <w:rPr>
                <w:sz w:val="16"/>
                <w:szCs w:val="16"/>
              </w:rPr>
            </w:pPr>
            <w:r w:rsidRPr="001E7F9C">
              <w:rPr>
                <w:sz w:val="16"/>
                <w:szCs w:val="16"/>
              </w:rPr>
              <w:t>01</w:t>
            </w:r>
          </w:p>
        </w:tc>
        <w:tc>
          <w:tcPr>
            <w:tcW w:w="475" w:type="dxa"/>
            <w:hideMark/>
          </w:tcPr>
          <w:p w14:paraId="78A71A11" w14:textId="77777777" w:rsidR="001E7F9C" w:rsidRPr="001E7F9C" w:rsidRDefault="001E7F9C" w:rsidP="001E7F9C">
            <w:pPr>
              <w:widowControl w:val="0"/>
              <w:rPr>
                <w:sz w:val="16"/>
                <w:szCs w:val="16"/>
              </w:rPr>
            </w:pPr>
            <w:r w:rsidRPr="001E7F9C">
              <w:rPr>
                <w:sz w:val="16"/>
                <w:szCs w:val="16"/>
              </w:rPr>
              <w:t>13</w:t>
            </w:r>
          </w:p>
        </w:tc>
        <w:tc>
          <w:tcPr>
            <w:tcW w:w="376" w:type="dxa"/>
            <w:hideMark/>
          </w:tcPr>
          <w:p w14:paraId="3DA009D8" w14:textId="77777777" w:rsidR="001E7F9C" w:rsidRPr="001E7F9C" w:rsidRDefault="001E7F9C" w:rsidP="001E7F9C">
            <w:pPr>
              <w:widowControl w:val="0"/>
              <w:rPr>
                <w:sz w:val="16"/>
                <w:szCs w:val="16"/>
              </w:rPr>
            </w:pPr>
            <w:r w:rsidRPr="001E7F9C">
              <w:rPr>
                <w:sz w:val="16"/>
                <w:szCs w:val="16"/>
              </w:rPr>
              <w:t>89</w:t>
            </w:r>
          </w:p>
        </w:tc>
        <w:tc>
          <w:tcPr>
            <w:tcW w:w="376" w:type="dxa"/>
            <w:hideMark/>
          </w:tcPr>
          <w:p w14:paraId="3FA66D20" w14:textId="77777777" w:rsidR="001E7F9C" w:rsidRPr="001E7F9C" w:rsidRDefault="001E7F9C" w:rsidP="001E7F9C">
            <w:pPr>
              <w:widowControl w:val="0"/>
              <w:rPr>
                <w:sz w:val="16"/>
                <w:szCs w:val="16"/>
              </w:rPr>
            </w:pPr>
            <w:r w:rsidRPr="001E7F9C">
              <w:rPr>
                <w:sz w:val="16"/>
                <w:szCs w:val="16"/>
              </w:rPr>
              <w:t>1</w:t>
            </w:r>
          </w:p>
        </w:tc>
        <w:tc>
          <w:tcPr>
            <w:tcW w:w="461" w:type="dxa"/>
            <w:hideMark/>
          </w:tcPr>
          <w:p w14:paraId="6EB52D4E" w14:textId="77777777" w:rsidR="001E7F9C" w:rsidRPr="001E7F9C" w:rsidRDefault="001E7F9C" w:rsidP="001E7F9C">
            <w:pPr>
              <w:widowControl w:val="0"/>
              <w:rPr>
                <w:sz w:val="16"/>
                <w:szCs w:val="16"/>
              </w:rPr>
            </w:pPr>
            <w:r w:rsidRPr="001E7F9C">
              <w:rPr>
                <w:sz w:val="16"/>
                <w:szCs w:val="16"/>
              </w:rPr>
              <w:t>00</w:t>
            </w:r>
          </w:p>
        </w:tc>
        <w:tc>
          <w:tcPr>
            <w:tcW w:w="646" w:type="dxa"/>
            <w:hideMark/>
          </w:tcPr>
          <w:p w14:paraId="3797EA85" w14:textId="77777777" w:rsidR="001E7F9C" w:rsidRPr="001E7F9C" w:rsidRDefault="001E7F9C" w:rsidP="001E7F9C">
            <w:pPr>
              <w:widowControl w:val="0"/>
              <w:rPr>
                <w:sz w:val="16"/>
                <w:szCs w:val="16"/>
              </w:rPr>
            </w:pPr>
            <w:r w:rsidRPr="001E7F9C">
              <w:rPr>
                <w:sz w:val="16"/>
                <w:szCs w:val="16"/>
              </w:rPr>
              <w:t>61230</w:t>
            </w:r>
          </w:p>
        </w:tc>
        <w:tc>
          <w:tcPr>
            <w:tcW w:w="534" w:type="dxa"/>
            <w:hideMark/>
          </w:tcPr>
          <w:p w14:paraId="5A0CBA6B" w14:textId="77777777" w:rsidR="001E7F9C" w:rsidRPr="001E7F9C" w:rsidRDefault="001E7F9C" w:rsidP="001E7F9C">
            <w:pPr>
              <w:widowControl w:val="0"/>
              <w:rPr>
                <w:sz w:val="16"/>
                <w:szCs w:val="16"/>
              </w:rPr>
            </w:pPr>
            <w:r w:rsidRPr="001E7F9C">
              <w:rPr>
                <w:sz w:val="16"/>
                <w:szCs w:val="16"/>
              </w:rPr>
              <w:t>600</w:t>
            </w:r>
          </w:p>
        </w:tc>
        <w:tc>
          <w:tcPr>
            <w:tcW w:w="968" w:type="dxa"/>
            <w:noWrap/>
            <w:hideMark/>
          </w:tcPr>
          <w:p w14:paraId="35588D5D" w14:textId="77777777" w:rsidR="001E7F9C" w:rsidRPr="001E7F9C" w:rsidRDefault="001E7F9C" w:rsidP="001E7F9C">
            <w:pPr>
              <w:widowControl w:val="0"/>
              <w:rPr>
                <w:sz w:val="16"/>
                <w:szCs w:val="16"/>
              </w:rPr>
            </w:pPr>
            <w:r w:rsidRPr="001E7F9C">
              <w:rPr>
                <w:sz w:val="16"/>
                <w:szCs w:val="16"/>
              </w:rPr>
              <w:t>5 646,0</w:t>
            </w:r>
          </w:p>
        </w:tc>
        <w:tc>
          <w:tcPr>
            <w:tcW w:w="1087" w:type="dxa"/>
            <w:noWrap/>
            <w:hideMark/>
          </w:tcPr>
          <w:p w14:paraId="2133F13E" w14:textId="77777777" w:rsidR="001E7F9C" w:rsidRPr="001E7F9C" w:rsidRDefault="001E7F9C" w:rsidP="001E7F9C">
            <w:pPr>
              <w:widowControl w:val="0"/>
              <w:rPr>
                <w:sz w:val="16"/>
                <w:szCs w:val="16"/>
              </w:rPr>
            </w:pPr>
            <w:r w:rsidRPr="001E7F9C">
              <w:rPr>
                <w:sz w:val="16"/>
                <w:szCs w:val="16"/>
              </w:rPr>
              <w:t>2 800,0</w:t>
            </w:r>
          </w:p>
        </w:tc>
        <w:tc>
          <w:tcPr>
            <w:tcW w:w="1047" w:type="dxa"/>
            <w:noWrap/>
            <w:hideMark/>
          </w:tcPr>
          <w:p w14:paraId="60BAA3CC" w14:textId="77777777" w:rsidR="001E7F9C" w:rsidRPr="001E7F9C" w:rsidRDefault="001E7F9C" w:rsidP="001E7F9C">
            <w:pPr>
              <w:widowControl w:val="0"/>
              <w:rPr>
                <w:sz w:val="16"/>
                <w:szCs w:val="16"/>
              </w:rPr>
            </w:pPr>
            <w:r w:rsidRPr="001E7F9C">
              <w:rPr>
                <w:sz w:val="16"/>
                <w:szCs w:val="16"/>
              </w:rPr>
              <w:t>3 600,0</w:t>
            </w:r>
          </w:p>
        </w:tc>
      </w:tr>
      <w:tr w:rsidR="001E7F9C" w:rsidRPr="001E7F9C" w14:paraId="7C65C84B" w14:textId="77777777" w:rsidTr="00B35219">
        <w:trPr>
          <w:trHeight w:val="315"/>
        </w:trPr>
        <w:tc>
          <w:tcPr>
            <w:tcW w:w="2972" w:type="dxa"/>
            <w:hideMark/>
          </w:tcPr>
          <w:p w14:paraId="4AF599AF" w14:textId="77777777" w:rsidR="001E7F9C" w:rsidRPr="001E7F9C" w:rsidRDefault="001E7F9C" w:rsidP="001E7F9C">
            <w:pPr>
              <w:widowControl w:val="0"/>
              <w:rPr>
                <w:sz w:val="16"/>
                <w:szCs w:val="16"/>
              </w:rPr>
            </w:pPr>
            <w:r w:rsidRPr="001E7F9C">
              <w:rPr>
                <w:sz w:val="16"/>
                <w:szCs w:val="16"/>
              </w:rPr>
              <w:t xml:space="preserve">Субсидии бюджетным учреждениям  </w:t>
            </w:r>
          </w:p>
        </w:tc>
        <w:tc>
          <w:tcPr>
            <w:tcW w:w="376" w:type="dxa"/>
            <w:hideMark/>
          </w:tcPr>
          <w:p w14:paraId="4B15A5B7" w14:textId="77777777" w:rsidR="001E7F9C" w:rsidRPr="001E7F9C" w:rsidRDefault="001E7F9C" w:rsidP="001E7F9C">
            <w:pPr>
              <w:widowControl w:val="0"/>
              <w:rPr>
                <w:sz w:val="16"/>
                <w:szCs w:val="16"/>
              </w:rPr>
            </w:pPr>
            <w:r w:rsidRPr="001E7F9C">
              <w:rPr>
                <w:sz w:val="16"/>
                <w:szCs w:val="16"/>
              </w:rPr>
              <w:t>01</w:t>
            </w:r>
          </w:p>
        </w:tc>
        <w:tc>
          <w:tcPr>
            <w:tcW w:w="475" w:type="dxa"/>
            <w:hideMark/>
          </w:tcPr>
          <w:p w14:paraId="188340D7" w14:textId="77777777" w:rsidR="001E7F9C" w:rsidRPr="001E7F9C" w:rsidRDefault="001E7F9C" w:rsidP="001E7F9C">
            <w:pPr>
              <w:widowControl w:val="0"/>
              <w:rPr>
                <w:sz w:val="16"/>
                <w:szCs w:val="16"/>
              </w:rPr>
            </w:pPr>
            <w:r w:rsidRPr="001E7F9C">
              <w:rPr>
                <w:sz w:val="16"/>
                <w:szCs w:val="16"/>
              </w:rPr>
              <w:t>13</w:t>
            </w:r>
          </w:p>
        </w:tc>
        <w:tc>
          <w:tcPr>
            <w:tcW w:w="376" w:type="dxa"/>
            <w:hideMark/>
          </w:tcPr>
          <w:p w14:paraId="7E5B2608" w14:textId="77777777" w:rsidR="001E7F9C" w:rsidRPr="001E7F9C" w:rsidRDefault="001E7F9C" w:rsidP="001E7F9C">
            <w:pPr>
              <w:widowControl w:val="0"/>
              <w:rPr>
                <w:sz w:val="16"/>
                <w:szCs w:val="16"/>
              </w:rPr>
            </w:pPr>
            <w:r w:rsidRPr="001E7F9C">
              <w:rPr>
                <w:sz w:val="16"/>
                <w:szCs w:val="16"/>
              </w:rPr>
              <w:t>89</w:t>
            </w:r>
          </w:p>
        </w:tc>
        <w:tc>
          <w:tcPr>
            <w:tcW w:w="376" w:type="dxa"/>
            <w:hideMark/>
          </w:tcPr>
          <w:p w14:paraId="09CF0E60" w14:textId="77777777" w:rsidR="001E7F9C" w:rsidRPr="001E7F9C" w:rsidRDefault="001E7F9C" w:rsidP="001E7F9C">
            <w:pPr>
              <w:widowControl w:val="0"/>
              <w:rPr>
                <w:sz w:val="16"/>
                <w:szCs w:val="16"/>
              </w:rPr>
            </w:pPr>
            <w:r w:rsidRPr="001E7F9C">
              <w:rPr>
                <w:sz w:val="16"/>
                <w:szCs w:val="16"/>
              </w:rPr>
              <w:t>1</w:t>
            </w:r>
          </w:p>
        </w:tc>
        <w:tc>
          <w:tcPr>
            <w:tcW w:w="461" w:type="dxa"/>
            <w:hideMark/>
          </w:tcPr>
          <w:p w14:paraId="676729F3" w14:textId="77777777" w:rsidR="001E7F9C" w:rsidRPr="001E7F9C" w:rsidRDefault="001E7F9C" w:rsidP="001E7F9C">
            <w:pPr>
              <w:widowControl w:val="0"/>
              <w:rPr>
                <w:sz w:val="16"/>
                <w:szCs w:val="16"/>
              </w:rPr>
            </w:pPr>
            <w:r w:rsidRPr="001E7F9C">
              <w:rPr>
                <w:sz w:val="16"/>
                <w:szCs w:val="16"/>
              </w:rPr>
              <w:t>00</w:t>
            </w:r>
          </w:p>
        </w:tc>
        <w:tc>
          <w:tcPr>
            <w:tcW w:w="646" w:type="dxa"/>
            <w:hideMark/>
          </w:tcPr>
          <w:p w14:paraId="7BC14E81" w14:textId="77777777" w:rsidR="001E7F9C" w:rsidRPr="001E7F9C" w:rsidRDefault="001E7F9C" w:rsidP="001E7F9C">
            <w:pPr>
              <w:widowControl w:val="0"/>
              <w:rPr>
                <w:sz w:val="16"/>
                <w:szCs w:val="16"/>
              </w:rPr>
            </w:pPr>
            <w:r w:rsidRPr="001E7F9C">
              <w:rPr>
                <w:sz w:val="16"/>
                <w:szCs w:val="16"/>
              </w:rPr>
              <w:t>61230</w:t>
            </w:r>
          </w:p>
        </w:tc>
        <w:tc>
          <w:tcPr>
            <w:tcW w:w="534" w:type="dxa"/>
            <w:hideMark/>
          </w:tcPr>
          <w:p w14:paraId="41ED9509" w14:textId="77777777" w:rsidR="001E7F9C" w:rsidRPr="001E7F9C" w:rsidRDefault="001E7F9C" w:rsidP="001E7F9C">
            <w:pPr>
              <w:widowControl w:val="0"/>
              <w:rPr>
                <w:sz w:val="16"/>
                <w:szCs w:val="16"/>
              </w:rPr>
            </w:pPr>
            <w:r w:rsidRPr="001E7F9C">
              <w:rPr>
                <w:sz w:val="16"/>
                <w:szCs w:val="16"/>
              </w:rPr>
              <w:t>610</w:t>
            </w:r>
          </w:p>
        </w:tc>
        <w:tc>
          <w:tcPr>
            <w:tcW w:w="968" w:type="dxa"/>
            <w:noWrap/>
            <w:hideMark/>
          </w:tcPr>
          <w:p w14:paraId="527B62F2" w14:textId="77777777" w:rsidR="001E7F9C" w:rsidRPr="001E7F9C" w:rsidRDefault="001E7F9C" w:rsidP="001E7F9C">
            <w:pPr>
              <w:widowControl w:val="0"/>
              <w:rPr>
                <w:sz w:val="16"/>
                <w:szCs w:val="16"/>
              </w:rPr>
            </w:pPr>
            <w:r w:rsidRPr="001E7F9C">
              <w:rPr>
                <w:sz w:val="16"/>
                <w:szCs w:val="16"/>
              </w:rPr>
              <w:t>5 646,0</w:t>
            </w:r>
          </w:p>
        </w:tc>
        <w:tc>
          <w:tcPr>
            <w:tcW w:w="1087" w:type="dxa"/>
            <w:noWrap/>
            <w:hideMark/>
          </w:tcPr>
          <w:p w14:paraId="628FAE3C" w14:textId="77777777" w:rsidR="001E7F9C" w:rsidRPr="001E7F9C" w:rsidRDefault="001E7F9C" w:rsidP="001E7F9C">
            <w:pPr>
              <w:widowControl w:val="0"/>
              <w:rPr>
                <w:sz w:val="16"/>
                <w:szCs w:val="16"/>
              </w:rPr>
            </w:pPr>
            <w:r w:rsidRPr="001E7F9C">
              <w:rPr>
                <w:sz w:val="16"/>
                <w:szCs w:val="16"/>
              </w:rPr>
              <w:t>2 800,0</w:t>
            </w:r>
          </w:p>
        </w:tc>
        <w:tc>
          <w:tcPr>
            <w:tcW w:w="1047" w:type="dxa"/>
            <w:noWrap/>
            <w:hideMark/>
          </w:tcPr>
          <w:p w14:paraId="3D1C2936" w14:textId="77777777" w:rsidR="001E7F9C" w:rsidRPr="001E7F9C" w:rsidRDefault="001E7F9C" w:rsidP="001E7F9C">
            <w:pPr>
              <w:widowControl w:val="0"/>
              <w:rPr>
                <w:sz w:val="16"/>
                <w:szCs w:val="16"/>
              </w:rPr>
            </w:pPr>
            <w:r w:rsidRPr="001E7F9C">
              <w:rPr>
                <w:sz w:val="16"/>
                <w:szCs w:val="16"/>
              </w:rPr>
              <w:t>3 600,0</w:t>
            </w:r>
          </w:p>
        </w:tc>
      </w:tr>
      <w:tr w:rsidR="001E7F9C" w:rsidRPr="001E7F9C" w14:paraId="6EBEE0C6" w14:textId="77777777" w:rsidTr="00B35219">
        <w:trPr>
          <w:trHeight w:val="420"/>
        </w:trPr>
        <w:tc>
          <w:tcPr>
            <w:tcW w:w="2972" w:type="dxa"/>
            <w:hideMark/>
          </w:tcPr>
          <w:p w14:paraId="67C1D09E" w14:textId="77777777" w:rsidR="001E7F9C" w:rsidRPr="001E7F9C" w:rsidRDefault="001E7F9C" w:rsidP="001E7F9C">
            <w:pPr>
              <w:widowControl w:val="0"/>
              <w:rPr>
                <w:sz w:val="16"/>
                <w:szCs w:val="16"/>
              </w:rPr>
            </w:pPr>
            <w:r w:rsidRPr="001E7F9C">
              <w:rPr>
                <w:sz w:val="16"/>
                <w:szCs w:val="16"/>
              </w:rPr>
              <w:t>НАЦИОНАЛЬНАЯ БЕЗОПАСНОСТЬ И ПРАВООХРАНИТЕЛЬНАЯ ДЕЯТЕЛЬНОСТЬ</w:t>
            </w:r>
          </w:p>
        </w:tc>
        <w:tc>
          <w:tcPr>
            <w:tcW w:w="376" w:type="dxa"/>
            <w:hideMark/>
          </w:tcPr>
          <w:p w14:paraId="116D227B" w14:textId="77777777" w:rsidR="001E7F9C" w:rsidRPr="001E7F9C" w:rsidRDefault="001E7F9C" w:rsidP="001E7F9C">
            <w:pPr>
              <w:widowControl w:val="0"/>
              <w:rPr>
                <w:sz w:val="16"/>
                <w:szCs w:val="16"/>
              </w:rPr>
            </w:pPr>
            <w:r w:rsidRPr="001E7F9C">
              <w:rPr>
                <w:sz w:val="16"/>
                <w:szCs w:val="16"/>
              </w:rPr>
              <w:t>03</w:t>
            </w:r>
          </w:p>
        </w:tc>
        <w:tc>
          <w:tcPr>
            <w:tcW w:w="475" w:type="dxa"/>
            <w:hideMark/>
          </w:tcPr>
          <w:p w14:paraId="22D07D6F" w14:textId="77777777" w:rsidR="001E7F9C" w:rsidRPr="001E7F9C" w:rsidRDefault="001E7F9C" w:rsidP="001E7F9C">
            <w:pPr>
              <w:widowControl w:val="0"/>
              <w:rPr>
                <w:sz w:val="16"/>
                <w:szCs w:val="16"/>
              </w:rPr>
            </w:pPr>
            <w:r w:rsidRPr="001E7F9C">
              <w:rPr>
                <w:sz w:val="16"/>
                <w:szCs w:val="16"/>
              </w:rPr>
              <w:t> </w:t>
            </w:r>
          </w:p>
        </w:tc>
        <w:tc>
          <w:tcPr>
            <w:tcW w:w="376" w:type="dxa"/>
            <w:hideMark/>
          </w:tcPr>
          <w:p w14:paraId="3368E05E" w14:textId="77777777" w:rsidR="001E7F9C" w:rsidRPr="001E7F9C" w:rsidRDefault="001E7F9C" w:rsidP="001E7F9C">
            <w:pPr>
              <w:widowControl w:val="0"/>
              <w:rPr>
                <w:sz w:val="16"/>
                <w:szCs w:val="16"/>
              </w:rPr>
            </w:pPr>
            <w:r w:rsidRPr="001E7F9C">
              <w:rPr>
                <w:sz w:val="16"/>
                <w:szCs w:val="16"/>
              </w:rPr>
              <w:t> </w:t>
            </w:r>
          </w:p>
        </w:tc>
        <w:tc>
          <w:tcPr>
            <w:tcW w:w="376" w:type="dxa"/>
            <w:hideMark/>
          </w:tcPr>
          <w:p w14:paraId="59745635" w14:textId="77777777" w:rsidR="001E7F9C" w:rsidRPr="001E7F9C" w:rsidRDefault="001E7F9C" w:rsidP="001E7F9C">
            <w:pPr>
              <w:widowControl w:val="0"/>
              <w:rPr>
                <w:sz w:val="16"/>
                <w:szCs w:val="16"/>
              </w:rPr>
            </w:pPr>
            <w:r w:rsidRPr="001E7F9C">
              <w:rPr>
                <w:sz w:val="16"/>
                <w:szCs w:val="16"/>
              </w:rPr>
              <w:t> </w:t>
            </w:r>
          </w:p>
        </w:tc>
        <w:tc>
          <w:tcPr>
            <w:tcW w:w="461" w:type="dxa"/>
            <w:hideMark/>
          </w:tcPr>
          <w:p w14:paraId="5F1C03D9" w14:textId="77777777" w:rsidR="001E7F9C" w:rsidRPr="001E7F9C" w:rsidRDefault="001E7F9C" w:rsidP="001E7F9C">
            <w:pPr>
              <w:widowControl w:val="0"/>
              <w:rPr>
                <w:sz w:val="16"/>
                <w:szCs w:val="16"/>
              </w:rPr>
            </w:pPr>
            <w:r w:rsidRPr="001E7F9C">
              <w:rPr>
                <w:sz w:val="16"/>
                <w:szCs w:val="16"/>
              </w:rPr>
              <w:t> </w:t>
            </w:r>
          </w:p>
        </w:tc>
        <w:tc>
          <w:tcPr>
            <w:tcW w:w="646" w:type="dxa"/>
            <w:hideMark/>
          </w:tcPr>
          <w:p w14:paraId="50CC7871" w14:textId="77777777" w:rsidR="001E7F9C" w:rsidRPr="001E7F9C" w:rsidRDefault="001E7F9C" w:rsidP="001E7F9C">
            <w:pPr>
              <w:widowControl w:val="0"/>
              <w:rPr>
                <w:sz w:val="16"/>
                <w:szCs w:val="16"/>
              </w:rPr>
            </w:pPr>
            <w:r w:rsidRPr="001E7F9C">
              <w:rPr>
                <w:sz w:val="16"/>
                <w:szCs w:val="16"/>
              </w:rPr>
              <w:t> </w:t>
            </w:r>
          </w:p>
        </w:tc>
        <w:tc>
          <w:tcPr>
            <w:tcW w:w="534" w:type="dxa"/>
            <w:hideMark/>
          </w:tcPr>
          <w:p w14:paraId="4F35745F" w14:textId="77777777" w:rsidR="001E7F9C" w:rsidRPr="001E7F9C" w:rsidRDefault="001E7F9C" w:rsidP="001E7F9C">
            <w:pPr>
              <w:widowControl w:val="0"/>
              <w:rPr>
                <w:sz w:val="16"/>
                <w:szCs w:val="16"/>
              </w:rPr>
            </w:pPr>
            <w:r w:rsidRPr="001E7F9C">
              <w:rPr>
                <w:sz w:val="16"/>
                <w:szCs w:val="16"/>
              </w:rPr>
              <w:t> </w:t>
            </w:r>
          </w:p>
        </w:tc>
        <w:tc>
          <w:tcPr>
            <w:tcW w:w="968" w:type="dxa"/>
            <w:hideMark/>
          </w:tcPr>
          <w:p w14:paraId="50BE3AE0" w14:textId="77777777" w:rsidR="001E7F9C" w:rsidRPr="001E7F9C" w:rsidRDefault="001E7F9C" w:rsidP="001E7F9C">
            <w:pPr>
              <w:widowControl w:val="0"/>
              <w:rPr>
                <w:sz w:val="16"/>
                <w:szCs w:val="16"/>
              </w:rPr>
            </w:pPr>
            <w:r w:rsidRPr="001E7F9C">
              <w:rPr>
                <w:sz w:val="16"/>
                <w:szCs w:val="16"/>
              </w:rPr>
              <w:t>6 669,9</w:t>
            </w:r>
          </w:p>
        </w:tc>
        <w:tc>
          <w:tcPr>
            <w:tcW w:w="1087" w:type="dxa"/>
            <w:hideMark/>
          </w:tcPr>
          <w:p w14:paraId="2CE57F77" w14:textId="77777777" w:rsidR="001E7F9C" w:rsidRPr="001E7F9C" w:rsidRDefault="001E7F9C" w:rsidP="001E7F9C">
            <w:pPr>
              <w:widowControl w:val="0"/>
              <w:rPr>
                <w:sz w:val="16"/>
                <w:szCs w:val="16"/>
              </w:rPr>
            </w:pPr>
            <w:r w:rsidRPr="001E7F9C">
              <w:rPr>
                <w:sz w:val="16"/>
                <w:szCs w:val="16"/>
              </w:rPr>
              <w:t>4 281,1</w:t>
            </w:r>
          </w:p>
        </w:tc>
        <w:tc>
          <w:tcPr>
            <w:tcW w:w="1047" w:type="dxa"/>
            <w:hideMark/>
          </w:tcPr>
          <w:p w14:paraId="7B57B4C5" w14:textId="77777777" w:rsidR="001E7F9C" w:rsidRPr="001E7F9C" w:rsidRDefault="001E7F9C" w:rsidP="001E7F9C">
            <w:pPr>
              <w:widowControl w:val="0"/>
              <w:rPr>
                <w:sz w:val="16"/>
                <w:szCs w:val="16"/>
              </w:rPr>
            </w:pPr>
            <w:r w:rsidRPr="001E7F9C">
              <w:rPr>
                <w:sz w:val="16"/>
                <w:szCs w:val="16"/>
              </w:rPr>
              <w:t>4 654,2</w:t>
            </w:r>
          </w:p>
        </w:tc>
      </w:tr>
      <w:tr w:rsidR="001E7F9C" w:rsidRPr="001E7F9C" w14:paraId="131BBAEE" w14:textId="77777777" w:rsidTr="00B35219">
        <w:trPr>
          <w:trHeight w:val="315"/>
        </w:trPr>
        <w:tc>
          <w:tcPr>
            <w:tcW w:w="2972" w:type="dxa"/>
            <w:hideMark/>
          </w:tcPr>
          <w:p w14:paraId="2BC20BD5" w14:textId="77777777" w:rsidR="001E7F9C" w:rsidRPr="001E7F9C" w:rsidRDefault="001E7F9C" w:rsidP="001E7F9C">
            <w:pPr>
              <w:widowControl w:val="0"/>
              <w:rPr>
                <w:sz w:val="16"/>
                <w:szCs w:val="16"/>
              </w:rPr>
            </w:pPr>
            <w:r w:rsidRPr="001E7F9C">
              <w:rPr>
                <w:sz w:val="16"/>
                <w:szCs w:val="16"/>
              </w:rPr>
              <w:t>Органы юстиции</w:t>
            </w:r>
          </w:p>
        </w:tc>
        <w:tc>
          <w:tcPr>
            <w:tcW w:w="376" w:type="dxa"/>
            <w:hideMark/>
          </w:tcPr>
          <w:p w14:paraId="4E4CC69D" w14:textId="77777777" w:rsidR="001E7F9C" w:rsidRPr="001E7F9C" w:rsidRDefault="001E7F9C" w:rsidP="001E7F9C">
            <w:pPr>
              <w:widowControl w:val="0"/>
              <w:rPr>
                <w:sz w:val="16"/>
                <w:szCs w:val="16"/>
              </w:rPr>
            </w:pPr>
            <w:r w:rsidRPr="001E7F9C">
              <w:rPr>
                <w:sz w:val="16"/>
                <w:szCs w:val="16"/>
              </w:rPr>
              <w:t>03</w:t>
            </w:r>
          </w:p>
        </w:tc>
        <w:tc>
          <w:tcPr>
            <w:tcW w:w="475" w:type="dxa"/>
            <w:hideMark/>
          </w:tcPr>
          <w:p w14:paraId="726C65E0" w14:textId="77777777" w:rsidR="001E7F9C" w:rsidRPr="001E7F9C" w:rsidRDefault="001E7F9C" w:rsidP="001E7F9C">
            <w:pPr>
              <w:widowControl w:val="0"/>
              <w:rPr>
                <w:sz w:val="16"/>
                <w:szCs w:val="16"/>
              </w:rPr>
            </w:pPr>
            <w:r w:rsidRPr="001E7F9C">
              <w:rPr>
                <w:sz w:val="16"/>
                <w:szCs w:val="16"/>
              </w:rPr>
              <w:t>04</w:t>
            </w:r>
          </w:p>
        </w:tc>
        <w:tc>
          <w:tcPr>
            <w:tcW w:w="376" w:type="dxa"/>
            <w:hideMark/>
          </w:tcPr>
          <w:p w14:paraId="438D3158" w14:textId="77777777" w:rsidR="001E7F9C" w:rsidRPr="001E7F9C" w:rsidRDefault="001E7F9C" w:rsidP="001E7F9C">
            <w:pPr>
              <w:widowControl w:val="0"/>
              <w:rPr>
                <w:sz w:val="16"/>
                <w:szCs w:val="16"/>
              </w:rPr>
            </w:pPr>
            <w:r w:rsidRPr="001E7F9C">
              <w:rPr>
                <w:sz w:val="16"/>
                <w:szCs w:val="16"/>
              </w:rPr>
              <w:t> </w:t>
            </w:r>
          </w:p>
        </w:tc>
        <w:tc>
          <w:tcPr>
            <w:tcW w:w="376" w:type="dxa"/>
            <w:hideMark/>
          </w:tcPr>
          <w:p w14:paraId="1AAAD743" w14:textId="77777777" w:rsidR="001E7F9C" w:rsidRPr="001E7F9C" w:rsidRDefault="001E7F9C" w:rsidP="001E7F9C">
            <w:pPr>
              <w:widowControl w:val="0"/>
              <w:rPr>
                <w:sz w:val="16"/>
                <w:szCs w:val="16"/>
              </w:rPr>
            </w:pPr>
            <w:r w:rsidRPr="001E7F9C">
              <w:rPr>
                <w:sz w:val="16"/>
                <w:szCs w:val="16"/>
              </w:rPr>
              <w:t> </w:t>
            </w:r>
          </w:p>
        </w:tc>
        <w:tc>
          <w:tcPr>
            <w:tcW w:w="461" w:type="dxa"/>
            <w:hideMark/>
          </w:tcPr>
          <w:p w14:paraId="2710D419" w14:textId="77777777" w:rsidR="001E7F9C" w:rsidRPr="001E7F9C" w:rsidRDefault="001E7F9C" w:rsidP="001E7F9C">
            <w:pPr>
              <w:widowControl w:val="0"/>
              <w:rPr>
                <w:sz w:val="16"/>
                <w:szCs w:val="16"/>
              </w:rPr>
            </w:pPr>
            <w:r w:rsidRPr="001E7F9C">
              <w:rPr>
                <w:sz w:val="16"/>
                <w:szCs w:val="16"/>
              </w:rPr>
              <w:t> </w:t>
            </w:r>
          </w:p>
        </w:tc>
        <w:tc>
          <w:tcPr>
            <w:tcW w:w="646" w:type="dxa"/>
            <w:hideMark/>
          </w:tcPr>
          <w:p w14:paraId="4BA583BF" w14:textId="77777777" w:rsidR="001E7F9C" w:rsidRPr="001E7F9C" w:rsidRDefault="001E7F9C" w:rsidP="001E7F9C">
            <w:pPr>
              <w:widowControl w:val="0"/>
              <w:rPr>
                <w:sz w:val="16"/>
                <w:szCs w:val="16"/>
              </w:rPr>
            </w:pPr>
            <w:r w:rsidRPr="001E7F9C">
              <w:rPr>
                <w:sz w:val="16"/>
                <w:szCs w:val="16"/>
              </w:rPr>
              <w:t> </w:t>
            </w:r>
          </w:p>
        </w:tc>
        <w:tc>
          <w:tcPr>
            <w:tcW w:w="534" w:type="dxa"/>
            <w:hideMark/>
          </w:tcPr>
          <w:p w14:paraId="27BC06DD" w14:textId="77777777" w:rsidR="001E7F9C" w:rsidRPr="001E7F9C" w:rsidRDefault="001E7F9C" w:rsidP="001E7F9C">
            <w:pPr>
              <w:widowControl w:val="0"/>
              <w:rPr>
                <w:sz w:val="16"/>
                <w:szCs w:val="16"/>
              </w:rPr>
            </w:pPr>
            <w:r w:rsidRPr="001E7F9C">
              <w:rPr>
                <w:sz w:val="16"/>
                <w:szCs w:val="16"/>
              </w:rPr>
              <w:t> </w:t>
            </w:r>
          </w:p>
        </w:tc>
        <w:tc>
          <w:tcPr>
            <w:tcW w:w="968" w:type="dxa"/>
            <w:noWrap/>
            <w:hideMark/>
          </w:tcPr>
          <w:p w14:paraId="736002E8" w14:textId="77777777" w:rsidR="001E7F9C" w:rsidRPr="001E7F9C" w:rsidRDefault="001E7F9C" w:rsidP="001E7F9C">
            <w:pPr>
              <w:widowControl w:val="0"/>
              <w:rPr>
                <w:sz w:val="16"/>
                <w:szCs w:val="16"/>
              </w:rPr>
            </w:pPr>
            <w:r w:rsidRPr="001E7F9C">
              <w:rPr>
                <w:sz w:val="16"/>
                <w:szCs w:val="16"/>
              </w:rPr>
              <w:t>3 151,1</w:t>
            </w:r>
          </w:p>
        </w:tc>
        <w:tc>
          <w:tcPr>
            <w:tcW w:w="1087" w:type="dxa"/>
            <w:noWrap/>
            <w:hideMark/>
          </w:tcPr>
          <w:p w14:paraId="455C6814" w14:textId="77777777" w:rsidR="001E7F9C" w:rsidRPr="001E7F9C" w:rsidRDefault="001E7F9C" w:rsidP="001E7F9C">
            <w:pPr>
              <w:widowControl w:val="0"/>
              <w:rPr>
                <w:sz w:val="16"/>
                <w:szCs w:val="16"/>
              </w:rPr>
            </w:pPr>
            <w:r w:rsidRPr="001E7F9C">
              <w:rPr>
                <w:sz w:val="16"/>
                <w:szCs w:val="16"/>
              </w:rPr>
              <w:t>3 295,9</w:t>
            </w:r>
          </w:p>
        </w:tc>
        <w:tc>
          <w:tcPr>
            <w:tcW w:w="1047" w:type="dxa"/>
            <w:noWrap/>
            <w:hideMark/>
          </w:tcPr>
          <w:p w14:paraId="0511B364" w14:textId="77777777" w:rsidR="001E7F9C" w:rsidRPr="001E7F9C" w:rsidRDefault="001E7F9C" w:rsidP="001E7F9C">
            <w:pPr>
              <w:widowControl w:val="0"/>
              <w:rPr>
                <w:sz w:val="16"/>
                <w:szCs w:val="16"/>
              </w:rPr>
            </w:pPr>
            <w:r w:rsidRPr="001E7F9C">
              <w:rPr>
                <w:sz w:val="16"/>
                <w:szCs w:val="16"/>
              </w:rPr>
              <w:t>3 669,0</w:t>
            </w:r>
          </w:p>
        </w:tc>
      </w:tr>
      <w:tr w:rsidR="001E7F9C" w:rsidRPr="001E7F9C" w14:paraId="4A56FB04" w14:textId="77777777" w:rsidTr="00B35219">
        <w:trPr>
          <w:trHeight w:val="750"/>
        </w:trPr>
        <w:tc>
          <w:tcPr>
            <w:tcW w:w="2972" w:type="dxa"/>
            <w:hideMark/>
          </w:tcPr>
          <w:p w14:paraId="29DEE766" w14:textId="77777777" w:rsidR="001E7F9C" w:rsidRPr="001E7F9C" w:rsidRDefault="001E7F9C" w:rsidP="001E7F9C">
            <w:pPr>
              <w:widowControl w:val="0"/>
              <w:rPr>
                <w:sz w:val="16"/>
                <w:szCs w:val="16"/>
              </w:rPr>
            </w:pPr>
            <w:r w:rsidRPr="001E7F9C">
              <w:rPr>
                <w:sz w:val="16"/>
                <w:szCs w:val="16"/>
              </w:rPr>
              <w:t>Непрограммные расходы главных распорядителей средств бюджета Рузаевского муниципального района Республики Мордовия</w:t>
            </w:r>
          </w:p>
        </w:tc>
        <w:tc>
          <w:tcPr>
            <w:tcW w:w="376" w:type="dxa"/>
            <w:hideMark/>
          </w:tcPr>
          <w:p w14:paraId="675FEA9A" w14:textId="77777777" w:rsidR="001E7F9C" w:rsidRPr="001E7F9C" w:rsidRDefault="001E7F9C" w:rsidP="001E7F9C">
            <w:pPr>
              <w:widowControl w:val="0"/>
              <w:rPr>
                <w:sz w:val="16"/>
                <w:szCs w:val="16"/>
              </w:rPr>
            </w:pPr>
            <w:r w:rsidRPr="001E7F9C">
              <w:rPr>
                <w:sz w:val="16"/>
                <w:szCs w:val="16"/>
              </w:rPr>
              <w:t>03</w:t>
            </w:r>
          </w:p>
        </w:tc>
        <w:tc>
          <w:tcPr>
            <w:tcW w:w="475" w:type="dxa"/>
            <w:hideMark/>
          </w:tcPr>
          <w:p w14:paraId="65B7F8C6" w14:textId="77777777" w:rsidR="001E7F9C" w:rsidRPr="001E7F9C" w:rsidRDefault="001E7F9C" w:rsidP="001E7F9C">
            <w:pPr>
              <w:widowControl w:val="0"/>
              <w:rPr>
                <w:sz w:val="16"/>
                <w:szCs w:val="16"/>
              </w:rPr>
            </w:pPr>
            <w:r w:rsidRPr="001E7F9C">
              <w:rPr>
                <w:sz w:val="16"/>
                <w:szCs w:val="16"/>
              </w:rPr>
              <w:t>04</w:t>
            </w:r>
          </w:p>
        </w:tc>
        <w:tc>
          <w:tcPr>
            <w:tcW w:w="376" w:type="dxa"/>
            <w:hideMark/>
          </w:tcPr>
          <w:p w14:paraId="5DCFB42C" w14:textId="77777777" w:rsidR="001E7F9C" w:rsidRPr="001E7F9C" w:rsidRDefault="001E7F9C" w:rsidP="001E7F9C">
            <w:pPr>
              <w:widowControl w:val="0"/>
              <w:rPr>
                <w:sz w:val="16"/>
                <w:szCs w:val="16"/>
              </w:rPr>
            </w:pPr>
            <w:r w:rsidRPr="001E7F9C">
              <w:rPr>
                <w:sz w:val="16"/>
                <w:szCs w:val="16"/>
              </w:rPr>
              <w:t>89</w:t>
            </w:r>
          </w:p>
        </w:tc>
        <w:tc>
          <w:tcPr>
            <w:tcW w:w="376" w:type="dxa"/>
            <w:hideMark/>
          </w:tcPr>
          <w:p w14:paraId="043FD993" w14:textId="77777777" w:rsidR="001E7F9C" w:rsidRPr="001E7F9C" w:rsidRDefault="001E7F9C" w:rsidP="001E7F9C">
            <w:pPr>
              <w:widowControl w:val="0"/>
              <w:rPr>
                <w:sz w:val="16"/>
                <w:szCs w:val="16"/>
              </w:rPr>
            </w:pPr>
            <w:r w:rsidRPr="001E7F9C">
              <w:rPr>
                <w:sz w:val="16"/>
                <w:szCs w:val="16"/>
              </w:rPr>
              <w:t>0</w:t>
            </w:r>
          </w:p>
        </w:tc>
        <w:tc>
          <w:tcPr>
            <w:tcW w:w="461" w:type="dxa"/>
            <w:hideMark/>
          </w:tcPr>
          <w:p w14:paraId="208A8ADC" w14:textId="77777777" w:rsidR="001E7F9C" w:rsidRPr="001E7F9C" w:rsidRDefault="001E7F9C" w:rsidP="001E7F9C">
            <w:pPr>
              <w:widowControl w:val="0"/>
              <w:rPr>
                <w:sz w:val="16"/>
                <w:szCs w:val="16"/>
              </w:rPr>
            </w:pPr>
            <w:r w:rsidRPr="001E7F9C">
              <w:rPr>
                <w:sz w:val="16"/>
                <w:szCs w:val="16"/>
              </w:rPr>
              <w:t> </w:t>
            </w:r>
          </w:p>
        </w:tc>
        <w:tc>
          <w:tcPr>
            <w:tcW w:w="646" w:type="dxa"/>
            <w:hideMark/>
          </w:tcPr>
          <w:p w14:paraId="7DFDE512" w14:textId="77777777" w:rsidR="001E7F9C" w:rsidRPr="001E7F9C" w:rsidRDefault="001E7F9C" w:rsidP="001E7F9C">
            <w:pPr>
              <w:widowControl w:val="0"/>
              <w:rPr>
                <w:sz w:val="16"/>
                <w:szCs w:val="16"/>
              </w:rPr>
            </w:pPr>
            <w:r w:rsidRPr="001E7F9C">
              <w:rPr>
                <w:sz w:val="16"/>
                <w:szCs w:val="16"/>
              </w:rPr>
              <w:t> </w:t>
            </w:r>
          </w:p>
        </w:tc>
        <w:tc>
          <w:tcPr>
            <w:tcW w:w="534" w:type="dxa"/>
            <w:hideMark/>
          </w:tcPr>
          <w:p w14:paraId="1049EADD" w14:textId="77777777" w:rsidR="001E7F9C" w:rsidRPr="001E7F9C" w:rsidRDefault="001E7F9C" w:rsidP="001E7F9C">
            <w:pPr>
              <w:widowControl w:val="0"/>
              <w:rPr>
                <w:sz w:val="16"/>
                <w:szCs w:val="16"/>
              </w:rPr>
            </w:pPr>
            <w:r w:rsidRPr="001E7F9C">
              <w:rPr>
                <w:sz w:val="16"/>
                <w:szCs w:val="16"/>
              </w:rPr>
              <w:t> </w:t>
            </w:r>
          </w:p>
        </w:tc>
        <w:tc>
          <w:tcPr>
            <w:tcW w:w="968" w:type="dxa"/>
            <w:noWrap/>
            <w:hideMark/>
          </w:tcPr>
          <w:p w14:paraId="7EC3D58E" w14:textId="77777777" w:rsidR="001E7F9C" w:rsidRPr="001E7F9C" w:rsidRDefault="001E7F9C" w:rsidP="001E7F9C">
            <w:pPr>
              <w:widowControl w:val="0"/>
              <w:rPr>
                <w:sz w:val="16"/>
                <w:szCs w:val="16"/>
              </w:rPr>
            </w:pPr>
            <w:r w:rsidRPr="001E7F9C">
              <w:rPr>
                <w:sz w:val="16"/>
                <w:szCs w:val="16"/>
              </w:rPr>
              <w:t>3 151,1</w:t>
            </w:r>
          </w:p>
        </w:tc>
        <w:tc>
          <w:tcPr>
            <w:tcW w:w="1087" w:type="dxa"/>
            <w:noWrap/>
            <w:hideMark/>
          </w:tcPr>
          <w:p w14:paraId="39E4AE69" w14:textId="77777777" w:rsidR="001E7F9C" w:rsidRPr="001E7F9C" w:rsidRDefault="001E7F9C" w:rsidP="001E7F9C">
            <w:pPr>
              <w:widowControl w:val="0"/>
              <w:rPr>
                <w:sz w:val="16"/>
                <w:szCs w:val="16"/>
              </w:rPr>
            </w:pPr>
            <w:r w:rsidRPr="001E7F9C">
              <w:rPr>
                <w:sz w:val="16"/>
                <w:szCs w:val="16"/>
              </w:rPr>
              <w:t>3 295,9</w:t>
            </w:r>
          </w:p>
        </w:tc>
        <w:tc>
          <w:tcPr>
            <w:tcW w:w="1047" w:type="dxa"/>
            <w:noWrap/>
            <w:hideMark/>
          </w:tcPr>
          <w:p w14:paraId="1503B582" w14:textId="77777777" w:rsidR="001E7F9C" w:rsidRPr="001E7F9C" w:rsidRDefault="001E7F9C" w:rsidP="001E7F9C">
            <w:pPr>
              <w:widowControl w:val="0"/>
              <w:rPr>
                <w:sz w:val="16"/>
                <w:szCs w:val="16"/>
              </w:rPr>
            </w:pPr>
            <w:r w:rsidRPr="001E7F9C">
              <w:rPr>
                <w:sz w:val="16"/>
                <w:szCs w:val="16"/>
              </w:rPr>
              <w:t>3 669,0</w:t>
            </w:r>
          </w:p>
        </w:tc>
      </w:tr>
      <w:tr w:rsidR="001E7F9C" w:rsidRPr="001E7F9C" w14:paraId="355B9A2A" w14:textId="77777777" w:rsidTr="00B35219">
        <w:trPr>
          <w:trHeight w:val="630"/>
        </w:trPr>
        <w:tc>
          <w:tcPr>
            <w:tcW w:w="2972" w:type="dxa"/>
            <w:hideMark/>
          </w:tcPr>
          <w:p w14:paraId="05E8AA8A" w14:textId="77777777" w:rsidR="001E7F9C" w:rsidRPr="001E7F9C" w:rsidRDefault="001E7F9C" w:rsidP="001E7F9C">
            <w:pPr>
              <w:widowControl w:val="0"/>
              <w:rPr>
                <w:sz w:val="16"/>
                <w:szCs w:val="16"/>
              </w:rPr>
            </w:pPr>
            <w:r w:rsidRPr="001E7F9C">
              <w:rPr>
                <w:sz w:val="16"/>
                <w:szCs w:val="16"/>
              </w:rPr>
              <w:t>Непрограммные расходы в рамках обеспечения деятельности главных распорядителей средств бюджета Рузаевского муниципального района Республики Мордовия</w:t>
            </w:r>
          </w:p>
        </w:tc>
        <w:tc>
          <w:tcPr>
            <w:tcW w:w="376" w:type="dxa"/>
            <w:hideMark/>
          </w:tcPr>
          <w:p w14:paraId="49E31AB1" w14:textId="77777777" w:rsidR="001E7F9C" w:rsidRPr="001E7F9C" w:rsidRDefault="001E7F9C" w:rsidP="001E7F9C">
            <w:pPr>
              <w:widowControl w:val="0"/>
              <w:rPr>
                <w:sz w:val="16"/>
                <w:szCs w:val="16"/>
              </w:rPr>
            </w:pPr>
            <w:r w:rsidRPr="001E7F9C">
              <w:rPr>
                <w:sz w:val="16"/>
                <w:szCs w:val="16"/>
              </w:rPr>
              <w:t>03</w:t>
            </w:r>
          </w:p>
        </w:tc>
        <w:tc>
          <w:tcPr>
            <w:tcW w:w="475" w:type="dxa"/>
            <w:hideMark/>
          </w:tcPr>
          <w:p w14:paraId="2883D8BC" w14:textId="77777777" w:rsidR="001E7F9C" w:rsidRPr="001E7F9C" w:rsidRDefault="001E7F9C" w:rsidP="001E7F9C">
            <w:pPr>
              <w:widowControl w:val="0"/>
              <w:rPr>
                <w:sz w:val="16"/>
                <w:szCs w:val="16"/>
              </w:rPr>
            </w:pPr>
            <w:r w:rsidRPr="001E7F9C">
              <w:rPr>
                <w:sz w:val="16"/>
                <w:szCs w:val="16"/>
              </w:rPr>
              <w:t>04</w:t>
            </w:r>
          </w:p>
        </w:tc>
        <w:tc>
          <w:tcPr>
            <w:tcW w:w="376" w:type="dxa"/>
            <w:hideMark/>
          </w:tcPr>
          <w:p w14:paraId="651E755E" w14:textId="77777777" w:rsidR="001E7F9C" w:rsidRPr="001E7F9C" w:rsidRDefault="001E7F9C" w:rsidP="001E7F9C">
            <w:pPr>
              <w:widowControl w:val="0"/>
              <w:rPr>
                <w:sz w:val="16"/>
                <w:szCs w:val="16"/>
              </w:rPr>
            </w:pPr>
            <w:r w:rsidRPr="001E7F9C">
              <w:rPr>
                <w:sz w:val="16"/>
                <w:szCs w:val="16"/>
              </w:rPr>
              <w:t>89</w:t>
            </w:r>
          </w:p>
        </w:tc>
        <w:tc>
          <w:tcPr>
            <w:tcW w:w="376" w:type="dxa"/>
            <w:hideMark/>
          </w:tcPr>
          <w:p w14:paraId="5C898584" w14:textId="77777777" w:rsidR="001E7F9C" w:rsidRPr="001E7F9C" w:rsidRDefault="001E7F9C" w:rsidP="001E7F9C">
            <w:pPr>
              <w:widowControl w:val="0"/>
              <w:rPr>
                <w:sz w:val="16"/>
                <w:szCs w:val="16"/>
              </w:rPr>
            </w:pPr>
            <w:r w:rsidRPr="001E7F9C">
              <w:rPr>
                <w:sz w:val="16"/>
                <w:szCs w:val="16"/>
              </w:rPr>
              <w:t>1</w:t>
            </w:r>
          </w:p>
        </w:tc>
        <w:tc>
          <w:tcPr>
            <w:tcW w:w="461" w:type="dxa"/>
            <w:hideMark/>
          </w:tcPr>
          <w:p w14:paraId="22D40826" w14:textId="77777777" w:rsidR="001E7F9C" w:rsidRPr="001E7F9C" w:rsidRDefault="001E7F9C" w:rsidP="001E7F9C">
            <w:pPr>
              <w:widowControl w:val="0"/>
              <w:rPr>
                <w:sz w:val="16"/>
                <w:szCs w:val="16"/>
              </w:rPr>
            </w:pPr>
            <w:r w:rsidRPr="001E7F9C">
              <w:rPr>
                <w:sz w:val="16"/>
                <w:szCs w:val="16"/>
              </w:rPr>
              <w:t> </w:t>
            </w:r>
          </w:p>
        </w:tc>
        <w:tc>
          <w:tcPr>
            <w:tcW w:w="646" w:type="dxa"/>
            <w:hideMark/>
          </w:tcPr>
          <w:p w14:paraId="3B496290" w14:textId="77777777" w:rsidR="001E7F9C" w:rsidRPr="001E7F9C" w:rsidRDefault="001E7F9C" w:rsidP="001E7F9C">
            <w:pPr>
              <w:widowControl w:val="0"/>
              <w:rPr>
                <w:sz w:val="16"/>
                <w:szCs w:val="16"/>
              </w:rPr>
            </w:pPr>
            <w:r w:rsidRPr="001E7F9C">
              <w:rPr>
                <w:sz w:val="16"/>
                <w:szCs w:val="16"/>
              </w:rPr>
              <w:t> </w:t>
            </w:r>
          </w:p>
        </w:tc>
        <w:tc>
          <w:tcPr>
            <w:tcW w:w="534" w:type="dxa"/>
            <w:hideMark/>
          </w:tcPr>
          <w:p w14:paraId="0956F01A" w14:textId="77777777" w:rsidR="001E7F9C" w:rsidRPr="001E7F9C" w:rsidRDefault="001E7F9C" w:rsidP="001E7F9C">
            <w:pPr>
              <w:widowControl w:val="0"/>
              <w:rPr>
                <w:sz w:val="16"/>
                <w:szCs w:val="16"/>
              </w:rPr>
            </w:pPr>
            <w:r w:rsidRPr="001E7F9C">
              <w:rPr>
                <w:sz w:val="16"/>
                <w:szCs w:val="16"/>
              </w:rPr>
              <w:t> </w:t>
            </w:r>
          </w:p>
        </w:tc>
        <w:tc>
          <w:tcPr>
            <w:tcW w:w="968" w:type="dxa"/>
            <w:noWrap/>
            <w:hideMark/>
          </w:tcPr>
          <w:p w14:paraId="6745DB5A" w14:textId="77777777" w:rsidR="001E7F9C" w:rsidRPr="001E7F9C" w:rsidRDefault="001E7F9C" w:rsidP="001E7F9C">
            <w:pPr>
              <w:widowControl w:val="0"/>
              <w:rPr>
                <w:sz w:val="16"/>
                <w:szCs w:val="16"/>
              </w:rPr>
            </w:pPr>
            <w:r w:rsidRPr="001E7F9C">
              <w:rPr>
                <w:sz w:val="16"/>
                <w:szCs w:val="16"/>
              </w:rPr>
              <w:t>3 151,1</w:t>
            </w:r>
          </w:p>
        </w:tc>
        <w:tc>
          <w:tcPr>
            <w:tcW w:w="1087" w:type="dxa"/>
            <w:noWrap/>
            <w:hideMark/>
          </w:tcPr>
          <w:p w14:paraId="7DFCF797" w14:textId="77777777" w:rsidR="001E7F9C" w:rsidRPr="001E7F9C" w:rsidRDefault="001E7F9C" w:rsidP="001E7F9C">
            <w:pPr>
              <w:widowControl w:val="0"/>
              <w:rPr>
                <w:sz w:val="16"/>
                <w:szCs w:val="16"/>
              </w:rPr>
            </w:pPr>
            <w:r w:rsidRPr="001E7F9C">
              <w:rPr>
                <w:sz w:val="16"/>
                <w:szCs w:val="16"/>
              </w:rPr>
              <w:t>3 295,9</w:t>
            </w:r>
          </w:p>
        </w:tc>
        <w:tc>
          <w:tcPr>
            <w:tcW w:w="1047" w:type="dxa"/>
            <w:noWrap/>
            <w:hideMark/>
          </w:tcPr>
          <w:p w14:paraId="6CB34B45" w14:textId="77777777" w:rsidR="001E7F9C" w:rsidRPr="001E7F9C" w:rsidRDefault="001E7F9C" w:rsidP="001E7F9C">
            <w:pPr>
              <w:widowControl w:val="0"/>
              <w:rPr>
                <w:sz w:val="16"/>
                <w:szCs w:val="16"/>
              </w:rPr>
            </w:pPr>
            <w:r w:rsidRPr="001E7F9C">
              <w:rPr>
                <w:sz w:val="16"/>
                <w:szCs w:val="16"/>
              </w:rPr>
              <w:t>3 669,0</w:t>
            </w:r>
          </w:p>
        </w:tc>
      </w:tr>
      <w:tr w:rsidR="001E7F9C" w:rsidRPr="001E7F9C" w14:paraId="64CF9309" w14:textId="77777777" w:rsidTr="00B35219">
        <w:trPr>
          <w:trHeight w:val="675"/>
        </w:trPr>
        <w:tc>
          <w:tcPr>
            <w:tcW w:w="2972" w:type="dxa"/>
            <w:hideMark/>
          </w:tcPr>
          <w:p w14:paraId="16362017" w14:textId="77777777" w:rsidR="001E7F9C" w:rsidRPr="001E7F9C" w:rsidRDefault="001E7F9C" w:rsidP="001E7F9C">
            <w:pPr>
              <w:widowControl w:val="0"/>
              <w:rPr>
                <w:i/>
                <w:iCs/>
                <w:sz w:val="16"/>
                <w:szCs w:val="16"/>
              </w:rPr>
            </w:pPr>
            <w:r w:rsidRPr="001E7F9C">
              <w:rPr>
                <w:i/>
                <w:iCs/>
                <w:sz w:val="16"/>
                <w:szCs w:val="16"/>
              </w:rPr>
              <w:t>Осуществление переданных полномочий Российской Федерации на государственную регистрацию актов гражданского состояния</w:t>
            </w:r>
          </w:p>
        </w:tc>
        <w:tc>
          <w:tcPr>
            <w:tcW w:w="376" w:type="dxa"/>
            <w:hideMark/>
          </w:tcPr>
          <w:p w14:paraId="3579DC3C" w14:textId="77777777" w:rsidR="001E7F9C" w:rsidRPr="001E7F9C" w:rsidRDefault="001E7F9C" w:rsidP="001E7F9C">
            <w:pPr>
              <w:widowControl w:val="0"/>
              <w:rPr>
                <w:sz w:val="16"/>
                <w:szCs w:val="16"/>
              </w:rPr>
            </w:pPr>
            <w:r w:rsidRPr="001E7F9C">
              <w:rPr>
                <w:sz w:val="16"/>
                <w:szCs w:val="16"/>
              </w:rPr>
              <w:t>03</w:t>
            </w:r>
          </w:p>
        </w:tc>
        <w:tc>
          <w:tcPr>
            <w:tcW w:w="475" w:type="dxa"/>
            <w:hideMark/>
          </w:tcPr>
          <w:p w14:paraId="1F02C762" w14:textId="77777777" w:rsidR="001E7F9C" w:rsidRPr="001E7F9C" w:rsidRDefault="001E7F9C" w:rsidP="001E7F9C">
            <w:pPr>
              <w:widowControl w:val="0"/>
              <w:rPr>
                <w:sz w:val="16"/>
                <w:szCs w:val="16"/>
              </w:rPr>
            </w:pPr>
            <w:r w:rsidRPr="001E7F9C">
              <w:rPr>
                <w:sz w:val="16"/>
                <w:szCs w:val="16"/>
              </w:rPr>
              <w:t>04</w:t>
            </w:r>
          </w:p>
        </w:tc>
        <w:tc>
          <w:tcPr>
            <w:tcW w:w="376" w:type="dxa"/>
            <w:hideMark/>
          </w:tcPr>
          <w:p w14:paraId="48A7CF6C" w14:textId="77777777" w:rsidR="001E7F9C" w:rsidRPr="001E7F9C" w:rsidRDefault="001E7F9C" w:rsidP="001E7F9C">
            <w:pPr>
              <w:widowControl w:val="0"/>
              <w:rPr>
                <w:sz w:val="16"/>
                <w:szCs w:val="16"/>
              </w:rPr>
            </w:pPr>
            <w:r w:rsidRPr="001E7F9C">
              <w:rPr>
                <w:sz w:val="16"/>
                <w:szCs w:val="16"/>
              </w:rPr>
              <w:t>89</w:t>
            </w:r>
          </w:p>
        </w:tc>
        <w:tc>
          <w:tcPr>
            <w:tcW w:w="376" w:type="dxa"/>
            <w:hideMark/>
          </w:tcPr>
          <w:p w14:paraId="68CD2D63" w14:textId="77777777" w:rsidR="001E7F9C" w:rsidRPr="001E7F9C" w:rsidRDefault="001E7F9C" w:rsidP="001E7F9C">
            <w:pPr>
              <w:widowControl w:val="0"/>
              <w:rPr>
                <w:sz w:val="16"/>
                <w:szCs w:val="16"/>
              </w:rPr>
            </w:pPr>
            <w:r w:rsidRPr="001E7F9C">
              <w:rPr>
                <w:sz w:val="16"/>
                <w:szCs w:val="16"/>
              </w:rPr>
              <w:t>1</w:t>
            </w:r>
          </w:p>
        </w:tc>
        <w:tc>
          <w:tcPr>
            <w:tcW w:w="461" w:type="dxa"/>
            <w:hideMark/>
          </w:tcPr>
          <w:p w14:paraId="22530FED" w14:textId="77777777" w:rsidR="001E7F9C" w:rsidRPr="001E7F9C" w:rsidRDefault="001E7F9C" w:rsidP="001E7F9C">
            <w:pPr>
              <w:widowControl w:val="0"/>
              <w:rPr>
                <w:sz w:val="16"/>
                <w:szCs w:val="16"/>
              </w:rPr>
            </w:pPr>
            <w:r w:rsidRPr="001E7F9C">
              <w:rPr>
                <w:sz w:val="16"/>
                <w:szCs w:val="16"/>
              </w:rPr>
              <w:t>00</w:t>
            </w:r>
          </w:p>
        </w:tc>
        <w:tc>
          <w:tcPr>
            <w:tcW w:w="646" w:type="dxa"/>
            <w:hideMark/>
          </w:tcPr>
          <w:p w14:paraId="6796AC38" w14:textId="77777777" w:rsidR="001E7F9C" w:rsidRPr="001E7F9C" w:rsidRDefault="001E7F9C" w:rsidP="001E7F9C">
            <w:pPr>
              <w:widowControl w:val="0"/>
              <w:rPr>
                <w:sz w:val="16"/>
                <w:szCs w:val="16"/>
              </w:rPr>
            </w:pPr>
            <w:r w:rsidRPr="001E7F9C">
              <w:rPr>
                <w:sz w:val="16"/>
                <w:szCs w:val="16"/>
              </w:rPr>
              <w:t>59300</w:t>
            </w:r>
          </w:p>
        </w:tc>
        <w:tc>
          <w:tcPr>
            <w:tcW w:w="534" w:type="dxa"/>
            <w:hideMark/>
          </w:tcPr>
          <w:p w14:paraId="1A59D83B" w14:textId="77777777" w:rsidR="001E7F9C" w:rsidRPr="001E7F9C" w:rsidRDefault="001E7F9C" w:rsidP="001E7F9C">
            <w:pPr>
              <w:widowControl w:val="0"/>
              <w:rPr>
                <w:sz w:val="16"/>
                <w:szCs w:val="16"/>
              </w:rPr>
            </w:pPr>
            <w:r w:rsidRPr="001E7F9C">
              <w:rPr>
                <w:sz w:val="16"/>
                <w:szCs w:val="16"/>
              </w:rPr>
              <w:t> </w:t>
            </w:r>
          </w:p>
        </w:tc>
        <w:tc>
          <w:tcPr>
            <w:tcW w:w="968" w:type="dxa"/>
            <w:noWrap/>
            <w:hideMark/>
          </w:tcPr>
          <w:p w14:paraId="03C91AE4" w14:textId="77777777" w:rsidR="001E7F9C" w:rsidRPr="001E7F9C" w:rsidRDefault="001E7F9C" w:rsidP="001E7F9C">
            <w:pPr>
              <w:widowControl w:val="0"/>
              <w:rPr>
                <w:sz w:val="16"/>
                <w:szCs w:val="16"/>
              </w:rPr>
            </w:pPr>
            <w:r w:rsidRPr="001E7F9C">
              <w:rPr>
                <w:sz w:val="16"/>
                <w:szCs w:val="16"/>
              </w:rPr>
              <w:t>3 151,1</w:t>
            </w:r>
          </w:p>
        </w:tc>
        <w:tc>
          <w:tcPr>
            <w:tcW w:w="1087" w:type="dxa"/>
            <w:noWrap/>
            <w:hideMark/>
          </w:tcPr>
          <w:p w14:paraId="55194CEE" w14:textId="77777777" w:rsidR="001E7F9C" w:rsidRPr="001E7F9C" w:rsidRDefault="001E7F9C" w:rsidP="001E7F9C">
            <w:pPr>
              <w:widowControl w:val="0"/>
              <w:rPr>
                <w:sz w:val="16"/>
                <w:szCs w:val="16"/>
              </w:rPr>
            </w:pPr>
            <w:r w:rsidRPr="001E7F9C">
              <w:rPr>
                <w:sz w:val="16"/>
                <w:szCs w:val="16"/>
              </w:rPr>
              <w:t>3 295,9</w:t>
            </w:r>
          </w:p>
        </w:tc>
        <w:tc>
          <w:tcPr>
            <w:tcW w:w="1047" w:type="dxa"/>
            <w:noWrap/>
            <w:hideMark/>
          </w:tcPr>
          <w:p w14:paraId="46A937D4" w14:textId="77777777" w:rsidR="001E7F9C" w:rsidRPr="001E7F9C" w:rsidRDefault="001E7F9C" w:rsidP="001E7F9C">
            <w:pPr>
              <w:widowControl w:val="0"/>
              <w:rPr>
                <w:sz w:val="16"/>
                <w:szCs w:val="16"/>
              </w:rPr>
            </w:pPr>
            <w:r w:rsidRPr="001E7F9C">
              <w:rPr>
                <w:sz w:val="16"/>
                <w:szCs w:val="16"/>
              </w:rPr>
              <w:t>3 669,0</w:t>
            </w:r>
          </w:p>
        </w:tc>
      </w:tr>
      <w:tr w:rsidR="001E7F9C" w:rsidRPr="001E7F9C" w14:paraId="6F93A48C" w14:textId="77777777" w:rsidTr="00B35219">
        <w:trPr>
          <w:trHeight w:val="1065"/>
        </w:trPr>
        <w:tc>
          <w:tcPr>
            <w:tcW w:w="2972" w:type="dxa"/>
            <w:hideMark/>
          </w:tcPr>
          <w:p w14:paraId="0A48A401" w14:textId="77777777" w:rsidR="001E7F9C" w:rsidRPr="001E7F9C" w:rsidRDefault="001E7F9C" w:rsidP="001E7F9C">
            <w:pPr>
              <w:widowControl w:val="0"/>
              <w:rPr>
                <w:sz w:val="16"/>
                <w:szCs w:val="16"/>
              </w:rPr>
            </w:pPr>
            <w:r w:rsidRPr="001E7F9C">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76" w:type="dxa"/>
            <w:hideMark/>
          </w:tcPr>
          <w:p w14:paraId="1FC864C6" w14:textId="77777777" w:rsidR="001E7F9C" w:rsidRPr="001E7F9C" w:rsidRDefault="001E7F9C" w:rsidP="001E7F9C">
            <w:pPr>
              <w:widowControl w:val="0"/>
              <w:rPr>
                <w:sz w:val="16"/>
                <w:szCs w:val="16"/>
              </w:rPr>
            </w:pPr>
            <w:r w:rsidRPr="001E7F9C">
              <w:rPr>
                <w:sz w:val="16"/>
                <w:szCs w:val="16"/>
              </w:rPr>
              <w:t>03</w:t>
            </w:r>
          </w:p>
        </w:tc>
        <w:tc>
          <w:tcPr>
            <w:tcW w:w="475" w:type="dxa"/>
            <w:hideMark/>
          </w:tcPr>
          <w:p w14:paraId="65CED26C" w14:textId="77777777" w:rsidR="001E7F9C" w:rsidRPr="001E7F9C" w:rsidRDefault="001E7F9C" w:rsidP="001E7F9C">
            <w:pPr>
              <w:widowControl w:val="0"/>
              <w:rPr>
                <w:sz w:val="16"/>
                <w:szCs w:val="16"/>
              </w:rPr>
            </w:pPr>
            <w:r w:rsidRPr="001E7F9C">
              <w:rPr>
                <w:sz w:val="16"/>
                <w:szCs w:val="16"/>
              </w:rPr>
              <w:t>04</w:t>
            </w:r>
          </w:p>
        </w:tc>
        <w:tc>
          <w:tcPr>
            <w:tcW w:w="376" w:type="dxa"/>
            <w:hideMark/>
          </w:tcPr>
          <w:p w14:paraId="4A6B78E9" w14:textId="77777777" w:rsidR="001E7F9C" w:rsidRPr="001E7F9C" w:rsidRDefault="001E7F9C" w:rsidP="001E7F9C">
            <w:pPr>
              <w:widowControl w:val="0"/>
              <w:rPr>
                <w:sz w:val="16"/>
                <w:szCs w:val="16"/>
              </w:rPr>
            </w:pPr>
            <w:r w:rsidRPr="001E7F9C">
              <w:rPr>
                <w:sz w:val="16"/>
                <w:szCs w:val="16"/>
              </w:rPr>
              <w:t>89</w:t>
            </w:r>
          </w:p>
        </w:tc>
        <w:tc>
          <w:tcPr>
            <w:tcW w:w="376" w:type="dxa"/>
            <w:hideMark/>
          </w:tcPr>
          <w:p w14:paraId="180A7044" w14:textId="77777777" w:rsidR="001E7F9C" w:rsidRPr="001E7F9C" w:rsidRDefault="001E7F9C" w:rsidP="001E7F9C">
            <w:pPr>
              <w:widowControl w:val="0"/>
              <w:rPr>
                <w:sz w:val="16"/>
                <w:szCs w:val="16"/>
              </w:rPr>
            </w:pPr>
            <w:r w:rsidRPr="001E7F9C">
              <w:rPr>
                <w:sz w:val="16"/>
                <w:szCs w:val="16"/>
              </w:rPr>
              <w:t>1</w:t>
            </w:r>
          </w:p>
        </w:tc>
        <w:tc>
          <w:tcPr>
            <w:tcW w:w="461" w:type="dxa"/>
            <w:hideMark/>
          </w:tcPr>
          <w:p w14:paraId="6381B093" w14:textId="77777777" w:rsidR="001E7F9C" w:rsidRPr="001E7F9C" w:rsidRDefault="001E7F9C" w:rsidP="001E7F9C">
            <w:pPr>
              <w:widowControl w:val="0"/>
              <w:rPr>
                <w:sz w:val="16"/>
                <w:szCs w:val="16"/>
              </w:rPr>
            </w:pPr>
            <w:r w:rsidRPr="001E7F9C">
              <w:rPr>
                <w:sz w:val="16"/>
                <w:szCs w:val="16"/>
              </w:rPr>
              <w:t>00</w:t>
            </w:r>
          </w:p>
        </w:tc>
        <w:tc>
          <w:tcPr>
            <w:tcW w:w="646" w:type="dxa"/>
            <w:hideMark/>
          </w:tcPr>
          <w:p w14:paraId="015FE95F" w14:textId="77777777" w:rsidR="001E7F9C" w:rsidRPr="001E7F9C" w:rsidRDefault="001E7F9C" w:rsidP="001E7F9C">
            <w:pPr>
              <w:widowControl w:val="0"/>
              <w:rPr>
                <w:sz w:val="16"/>
                <w:szCs w:val="16"/>
              </w:rPr>
            </w:pPr>
            <w:r w:rsidRPr="001E7F9C">
              <w:rPr>
                <w:sz w:val="16"/>
                <w:szCs w:val="16"/>
              </w:rPr>
              <w:t>59300</w:t>
            </w:r>
          </w:p>
        </w:tc>
        <w:tc>
          <w:tcPr>
            <w:tcW w:w="534" w:type="dxa"/>
            <w:hideMark/>
          </w:tcPr>
          <w:p w14:paraId="57889F8D" w14:textId="77777777" w:rsidR="001E7F9C" w:rsidRPr="001E7F9C" w:rsidRDefault="001E7F9C" w:rsidP="001E7F9C">
            <w:pPr>
              <w:widowControl w:val="0"/>
              <w:rPr>
                <w:sz w:val="16"/>
                <w:szCs w:val="16"/>
              </w:rPr>
            </w:pPr>
            <w:r w:rsidRPr="001E7F9C">
              <w:rPr>
                <w:sz w:val="16"/>
                <w:szCs w:val="16"/>
              </w:rPr>
              <w:t>100</w:t>
            </w:r>
          </w:p>
        </w:tc>
        <w:tc>
          <w:tcPr>
            <w:tcW w:w="968" w:type="dxa"/>
            <w:noWrap/>
            <w:hideMark/>
          </w:tcPr>
          <w:p w14:paraId="2F5DCD59" w14:textId="77777777" w:rsidR="001E7F9C" w:rsidRPr="001E7F9C" w:rsidRDefault="001E7F9C" w:rsidP="001E7F9C">
            <w:pPr>
              <w:widowControl w:val="0"/>
              <w:rPr>
                <w:sz w:val="16"/>
                <w:szCs w:val="16"/>
              </w:rPr>
            </w:pPr>
            <w:r w:rsidRPr="001E7F9C">
              <w:rPr>
                <w:sz w:val="16"/>
                <w:szCs w:val="16"/>
              </w:rPr>
              <w:t>2 711,0</w:t>
            </w:r>
          </w:p>
        </w:tc>
        <w:tc>
          <w:tcPr>
            <w:tcW w:w="1087" w:type="dxa"/>
            <w:noWrap/>
            <w:hideMark/>
          </w:tcPr>
          <w:p w14:paraId="3C9BAE91" w14:textId="77777777" w:rsidR="001E7F9C" w:rsidRPr="001E7F9C" w:rsidRDefault="001E7F9C" w:rsidP="001E7F9C">
            <w:pPr>
              <w:widowControl w:val="0"/>
              <w:rPr>
                <w:sz w:val="16"/>
                <w:szCs w:val="16"/>
              </w:rPr>
            </w:pPr>
            <w:r w:rsidRPr="001E7F9C">
              <w:rPr>
                <w:sz w:val="16"/>
                <w:szCs w:val="16"/>
              </w:rPr>
              <w:t>2 855,8</w:t>
            </w:r>
          </w:p>
        </w:tc>
        <w:tc>
          <w:tcPr>
            <w:tcW w:w="1047" w:type="dxa"/>
            <w:noWrap/>
            <w:hideMark/>
          </w:tcPr>
          <w:p w14:paraId="3B84C558" w14:textId="77777777" w:rsidR="001E7F9C" w:rsidRPr="001E7F9C" w:rsidRDefault="001E7F9C" w:rsidP="001E7F9C">
            <w:pPr>
              <w:widowControl w:val="0"/>
              <w:rPr>
                <w:sz w:val="16"/>
                <w:szCs w:val="16"/>
              </w:rPr>
            </w:pPr>
            <w:r w:rsidRPr="001E7F9C">
              <w:rPr>
                <w:sz w:val="16"/>
                <w:szCs w:val="16"/>
              </w:rPr>
              <w:t>3 228,9</w:t>
            </w:r>
          </w:p>
        </w:tc>
      </w:tr>
      <w:tr w:rsidR="001E7F9C" w:rsidRPr="001E7F9C" w14:paraId="67FCEB95" w14:textId="77777777" w:rsidTr="00B35219">
        <w:trPr>
          <w:trHeight w:val="450"/>
        </w:trPr>
        <w:tc>
          <w:tcPr>
            <w:tcW w:w="2972" w:type="dxa"/>
            <w:hideMark/>
          </w:tcPr>
          <w:p w14:paraId="0E1C7810" w14:textId="77777777" w:rsidR="001E7F9C" w:rsidRPr="001E7F9C" w:rsidRDefault="001E7F9C" w:rsidP="001E7F9C">
            <w:pPr>
              <w:widowControl w:val="0"/>
              <w:rPr>
                <w:sz w:val="16"/>
                <w:szCs w:val="16"/>
              </w:rPr>
            </w:pPr>
            <w:r w:rsidRPr="001E7F9C">
              <w:rPr>
                <w:sz w:val="16"/>
                <w:szCs w:val="16"/>
              </w:rPr>
              <w:t>Расходы на выплаты персоналу государственных (муниципальных) органов</w:t>
            </w:r>
          </w:p>
        </w:tc>
        <w:tc>
          <w:tcPr>
            <w:tcW w:w="376" w:type="dxa"/>
            <w:hideMark/>
          </w:tcPr>
          <w:p w14:paraId="7536B22F" w14:textId="77777777" w:rsidR="001E7F9C" w:rsidRPr="001E7F9C" w:rsidRDefault="001E7F9C" w:rsidP="001E7F9C">
            <w:pPr>
              <w:widowControl w:val="0"/>
              <w:rPr>
                <w:sz w:val="16"/>
                <w:szCs w:val="16"/>
              </w:rPr>
            </w:pPr>
            <w:r w:rsidRPr="001E7F9C">
              <w:rPr>
                <w:sz w:val="16"/>
                <w:szCs w:val="16"/>
              </w:rPr>
              <w:t>03</w:t>
            </w:r>
          </w:p>
        </w:tc>
        <w:tc>
          <w:tcPr>
            <w:tcW w:w="475" w:type="dxa"/>
            <w:hideMark/>
          </w:tcPr>
          <w:p w14:paraId="4E5EB401" w14:textId="77777777" w:rsidR="001E7F9C" w:rsidRPr="001E7F9C" w:rsidRDefault="001E7F9C" w:rsidP="001E7F9C">
            <w:pPr>
              <w:widowControl w:val="0"/>
              <w:rPr>
                <w:sz w:val="16"/>
                <w:szCs w:val="16"/>
              </w:rPr>
            </w:pPr>
            <w:r w:rsidRPr="001E7F9C">
              <w:rPr>
                <w:sz w:val="16"/>
                <w:szCs w:val="16"/>
              </w:rPr>
              <w:t>04</w:t>
            </w:r>
          </w:p>
        </w:tc>
        <w:tc>
          <w:tcPr>
            <w:tcW w:w="376" w:type="dxa"/>
            <w:hideMark/>
          </w:tcPr>
          <w:p w14:paraId="222C58D1" w14:textId="77777777" w:rsidR="001E7F9C" w:rsidRPr="001E7F9C" w:rsidRDefault="001E7F9C" w:rsidP="001E7F9C">
            <w:pPr>
              <w:widowControl w:val="0"/>
              <w:rPr>
                <w:sz w:val="16"/>
                <w:szCs w:val="16"/>
              </w:rPr>
            </w:pPr>
            <w:r w:rsidRPr="001E7F9C">
              <w:rPr>
                <w:sz w:val="16"/>
                <w:szCs w:val="16"/>
              </w:rPr>
              <w:t>89</w:t>
            </w:r>
          </w:p>
        </w:tc>
        <w:tc>
          <w:tcPr>
            <w:tcW w:w="376" w:type="dxa"/>
            <w:hideMark/>
          </w:tcPr>
          <w:p w14:paraId="1A580439" w14:textId="77777777" w:rsidR="001E7F9C" w:rsidRPr="001E7F9C" w:rsidRDefault="001E7F9C" w:rsidP="001E7F9C">
            <w:pPr>
              <w:widowControl w:val="0"/>
              <w:rPr>
                <w:sz w:val="16"/>
                <w:szCs w:val="16"/>
              </w:rPr>
            </w:pPr>
            <w:r w:rsidRPr="001E7F9C">
              <w:rPr>
                <w:sz w:val="16"/>
                <w:szCs w:val="16"/>
              </w:rPr>
              <w:t>1</w:t>
            </w:r>
          </w:p>
        </w:tc>
        <w:tc>
          <w:tcPr>
            <w:tcW w:w="461" w:type="dxa"/>
            <w:hideMark/>
          </w:tcPr>
          <w:p w14:paraId="3DA6BE52" w14:textId="77777777" w:rsidR="001E7F9C" w:rsidRPr="001E7F9C" w:rsidRDefault="001E7F9C" w:rsidP="001E7F9C">
            <w:pPr>
              <w:widowControl w:val="0"/>
              <w:rPr>
                <w:sz w:val="16"/>
                <w:szCs w:val="16"/>
              </w:rPr>
            </w:pPr>
            <w:r w:rsidRPr="001E7F9C">
              <w:rPr>
                <w:sz w:val="16"/>
                <w:szCs w:val="16"/>
              </w:rPr>
              <w:t>00</w:t>
            </w:r>
          </w:p>
        </w:tc>
        <w:tc>
          <w:tcPr>
            <w:tcW w:w="646" w:type="dxa"/>
            <w:hideMark/>
          </w:tcPr>
          <w:p w14:paraId="40E031CC" w14:textId="77777777" w:rsidR="001E7F9C" w:rsidRPr="001E7F9C" w:rsidRDefault="001E7F9C" w:rsidP="001E7F9C">
            <w:pPr>
              <w:widowControl w:val="0"/>
              <w:rPr>
                <w:sz w:val="16"/>
                <w:szCs w:val="16"/>
              </w:rPr>
            </w:pPr>
            <w:r w:rsidRPr="001E7F9C">
              <w:rPr>
                <w:sz w:val="16"/>
                <w:szCs w:val="16"/>
              </w:rPr>
              <w:t>59300</w:t>
            </w:r>
          </w:p>
        </w:tc>
        <w:tc>
          <w:tcPr>
            <w:tcW w:w="534" w:type="dxa"/>
            <w:hideMark/>
          </w:tcPr>
          <w:p w14:paraId="73E32910" w14:textId="77777777" w:rsidR="001E7F9C" w:rsidRPr="001E7F9C" w:rsidRDefault="001E7F9C" w:rsidP="001E7F9C">
            <w:pPr>
              <w:widowControl w:val="0"/>
              <w:rPr>
                <w:sz w:val="16"/>
                <w:szCs w:val="16"/>
              </w:rPr>
            </w:pPr>
            <w:r w:rsidRPr="001E7F9C">
              <w:rPr>
                <w:sz w:val="16"/>
                <w:szCs w:val="16"/>
              </w:rPr>
              <w:t>120</w:t>
            </w:r>
          </w:p>
        </w:tc>
        <w:tc>
          <w:tcPr>
            <w:tcW w:w="968" w:type="dxa"/>
            <w:noWrap/>
            <w:hideMark/>
          </w:tcPr>
          <w:p w14:paraId="6CAB2F5D" w14:textId="77777777" w:rsidR="001E7F9C" w:rsidRPr="001E7F9C" w:rsidRDefault="001E7F9C" w:rsidP="001E7F9C">
            <w:pPr>
              <w:widowControl w:val="0"/>
              <w:rPr>
                <w:sz w:val="16"/>
                <w:szCs w:val="16"/>
              </w:rPr>
            </w:pPr>
            <w:r w:rsidRPr="001E7F9C">
              <w:rPr>
                <w:sz w:val="16"/>
                <w:szCs w:val="16"/>
              </w:rPr>
              <w:t>2 711,0</w:t>
            </w:r>
          </w:p>
        </w:tc>
        <w:tc>
          <w:tcPr>
            <w:tcW w:w="1087" w:type="dxa"/>
            <w:noWrap/>
            <w:hideMark/>
          </w:tcPr>
          <w:p w14:paraId="7E44F9FE" w14:textId="77777777" w:rsidR="001E7F9C" w:rsidRPr="001E7F9C" w:rsidRDefault="001E7F9C" w:rsidP="001E7F9C">
            <w:pPr>
              <w:widowControl w:val="0"/>
              <w:rPr>
                <w:sz w:val="16"/>
                <w:szCs w:val="16"/>
              </w:rPr>
            </w:pPr>
            <w:r w:rsidRPr="001E7F9C">
              <w:rPr>
                <w:sz w:val="16"/>
                <w:szCs w:val="16"/>
              </w:rPr>
              <w:t>2 855,8</w:t>
            </w:r>
          </w:p>
        </w:tc>
        <w:tc>
          <w:tcPr>
            <w:tcW w:w="1047" w:type="dxa"/>
            <w:noWrap/>
            <w:hideMark/>
          </w:tcPr>
          <w:p w14:paraId="3737852D" w14:textId="77777777" w:rsidR="001E7F9C" w:rsidRPr="001E7F9C" w:rsidRDefault="001E7F9C" w:rsidP="001E7F9C">
            <w:pPr>
              <w:widowControl w:val="0"/>
              <w:rPr>
                <w:sz w:val="16"/>
                <w:szCs w:val="16"/>
              </w:rPr>
            </w:pPr>
            <w:r w:rsidRPr="001E7F9C">
              <w:rPr>
                <w:sz w:val="16"/>
                <w:szCs w:val="16"/>
              </w:rPr>
              <w:t>3 228,9</w:t>
            </w:r>
          </w:p>
        </w:tc>
      </w:tr>
      <w:tr w:rsidR="001E7F9C" w:rsidRPr="001E7F9C" w14:paraId="34BB95F7" w14:textId="77777777" w:rsidTr="00B35219">
        <w:trPr>
          <w:trHeight w:val="450"/>
        </w:trPr>
        <w:tc>
          <w:tcPr>
            <w:tcW w:w="2972" w:type="dxa"/>
            <w:hideMark/>
          </w:tcPr>
          <w:p w14:paraId="6CE6A3F8" w14:textId="77777777" w:rsidR="001E7F9C" w:rsidRPr="001E7F9C" w:rsidRDefault="001E7F9C" w:rsidP="001E7F9C">
            <w:pPr>
              <w:widowControl w:val="0"/>
              <w:rPr>
                <w:sz w:val="16"/>
                <w:szCs w:val="16"/>
              </w:rPr>
            </w:pPr>
            <w:r w:rsidRPr="001E7F9C">
              <w:rPr>
                <w:sz w:val="16"/>
                <w:szCs w:val="16"/>
              </w:rPr>
              <w:t>Закупка товаров, работ и услуг для обеспечения государственных (муниципальных) нужд</w:t>
            </w:r>
          </w:p>
        </w:tc>
        <w:tc>
          <w:tcPr>
            <w:tcW w:w="376" w:type="dxa"/>
            <w:hideMark/>
          </w:tcPr>
          <w:p w14:paraId="672D500F" w14:textId="77777777" w:rsidR="001E7F9C" w:rsidRPr="001E7F9C" w:rsidRDefault="001E7F9C" w:rsidP="001E7F9C">
            <w:pPr>
              <w:widowControl w:val="0"/>
              <w:rPr>
                <w:sz w:val="16"/>
                <w:szCs w:val="16"/>
              </w:rPr>
            </w:pPr>
            <w:r w:rsidRPr="001E7F9C">
              <w:rPr>
                <w:sz w:val="16"/>
                <w:szCs w:val="16"/>
              </w:rPr>
              <w:t>03</w:t>
            </w:r>
          </w:p>
        </w:tc>
        <w:tc>
          <w:tcPr>
            <w:tcW w:w="475" w:type="dxa"/>
            <w:hideMark/>
          </w:tcPr>
          <w:p w14:paraId="5065501A" w14:textId="77777777" w:rsidR="001E7F9C" w:rsidRPr="001E7F9C" w:rsidRDefault="001E7F9C" w:rsidP="001E7F9C">
            <w:pPr>
              <w:widowControl w:val="0"/>
              <w:rPr>
                <w:sz w:val="16"/>
                <w:szCs w:val="16"/>
              </w:rPr>
            </w:pPr>
            <w:r w:rsidRPr="001E7F9C">
              <w:rPr>
                <w:sz w:val="16"/>
                <w:szCs w:val="16"/>
              </w:rPr>
              <w:t>04</w:t>
            </w:r>
          </w:p>
        </w:tc>
        <w:tc>
          <w:tcPr>
            <w:tcW w:w="376" w:type="dxa"/>
            <w:hideMark/>
          </w:tcPr>
          <w:p w14:paraId="59BECA90" w14:textId="77777777" w:rsidR="001E7F9C" w:rsidRPr="001E7F9C" w:rsidRDefault="001E7F9C" w:rsidP="001E7F9C">
            <w:pPr>
              <w:widowControl w:val="0"/>
              <w:rPr>
                <w:sz w:val="16"/>
                <w:szCs w:val="16"/>
              </w:rPr>
            </w:pPr>
            <w:r w:rsidRPr="001E7F9C">
              <w:rPr>
                <w:sz w:val="16"/>
                <w:szCs w:val="16"/>
              </w:rPr>
              <w:t>89</w:t>
            </w:r>
          </w:p>
        </w:tc>
        <w:tc>
          <w:tcPr>
            <w:tcW w:w="376" w:type="dxa"/>
            <w:hideMark/>
          </w:tcPr>
          <w:p w14:paraId="076DDD58" w14:textId="77777777" w:rsidR="001E7F9C" w:rsidRPr="001E7F9C" w:rsidRDefault="001E7F9C" w:rsidP="001E7F9C">
            <w:pPr>
              <w:widowControl w:val="0"/>
              <w:rPr>
                <w:sz w:val="16"/>
                <w:szCs w:val="16"/>
              </w:rPr>
            </w:pPr>
            <w:r w:rsidRPr="001E7F9C">
              <w:rPr>
                <w:sz w:val="16"/>
                <w:szCs w:val="16"/>
              </w:rPr>
              <w:t>1</w:t>
            </w:r>
          </w:p>
        </w:tc>
        <w:tc>
          <w:tcPr>
            <w:tcW w:w="461" w:type="dxa"/>
            <w:hideMark/>
          </w:tcPr>
          <w:p w14:paraId="1CD12315" w14:textId="77777777" w:rsidR="001E7F9C" w:rsidRPr="001E7F9C" w:rsidRDefault="001E7F9C" w:rsidP="001E7F9C">
            <w:pPr>
              <w:widowControl w:val="0"/>
              <w:rPr>
                <w:sz w:val="16"/>
                <w:szCs w:val="16"/>
              </w:rPr>
            </w:pPr>
            <w:r w:rsidRPr="001E7F9C">
              <w:rPr>
                <w:sz w:val="16"/>
                <w:szCs w:val="16"/>
              </w:rPr>
              <w:t>00</w:t>
            </w:r>
          </w:p>
        </w:tc>
        <w:tc>
          <w:tcPr>
            <w:tcW w:w="646" w:type="dxa"/>
            <w:hideMark/>
          </w:tcPr>
          <w:p w14:paraId="1E3B9341" w14:textId="77777777" w:rsidR="001E7F9C" w:rsidRPr="001E7F9C" w:rsidRDefault="001E7F9C" w:rsidP="001E7F9C">
            <w:pPr>
              <w:widowControl w:val="0"/>
              <w:rPr>
                <w:sz w:val="16"/>
                <w:szCs w:val="16"/>
              </w:rPr>
            </w:pPr>
            <w:r w:rsidRPr="001E7F9C">
              <w:rPr>
                <w:sz w:val="16"/>
                <w:szCs w:val="16"/>
              </w:rPr>
              <w:t>59300</w:t>
            </w:r>
          </w:p>
        </w:tc>
        <w:tc>
          <w:tcPr>
            <w:tcW w:w="534" w:type="dxa"/>
            <w:hideMark/>
          </w:tcPr>
          <w:p w14:paraId="6E8CE80C" w14:textId="77777777" w:rsidR="001E7F9C" w:rsidRPr="001E7F9C" w:rsidRDefault="001E7F9C" w:rsidP="001E7F9C">
            <w:pPr>
              <w:widowControl w:val="0"/>
              <w:rPr>
                <w:sz w:val="16"/>
                <w:szCs w:val="16"/>
              </w:rPr>
            </w:pPr>
            <w:r w:rsidRPr="001E7F9C">
              <w:rPr>
                <w:sz w:val="16"/>
                <w:szCs w:val="16"/>
              </w:rPr>
              <w:t>200</w:t>
            </w:r>
          </w:p>
        </w:tc>
        <w:tc>
          <w:tcPr>
            <w:tcW w:w="968" w:type="dxa"/>
            <w:noWrap/>
            <w:hideMark/>
          </w:tcPr>
          <w:p w14:paraId="2EAF007B" w14:textId="77777777" w:rsidR="001E7F9C" w:rsidRPr="001E7F9C" w:rsidRDefault="001E7F9C" w:rsidP="001E7F9C">
            <w:pPr>
              <w:widowControl w:val="0"/>
              <w:rPr>
                <w:sz w:val="16"/>
                <w:szCs w:val="16"/>
              </w:rPr>
            </w:pPr>
            <w:r w:rsidRPr="001E7F9C">
              <w:rPr>
                <w:sz w:val="16"/>
                <w:szCs w:val="16"/>
              </w:rPr>
              <w:t>440,1</w:t>
            </w:r>
          </w:p>
        </w:tc>
        <w:tc>
          <w:tcPr>
            <w:tcW w:w="1087" w:type="dxa"/>
            <w:noWrap/>
            <w:hideMark/>
          </w:tcPr>
          <w:p w14:paraId="0AB24CB9" w14:textId="77777777" w:rsidR="001E7F9C" w:rsidRPr="001E7F9C" w:rsidRDefault="001E7F9C" w:rsidP="001E7F9C">
            <w:pPr>
              <w:widowControl w:val="0"/>
              <w:rPr>
                <w:sz w:val="16"/>
                <w:szCs w:val="16"/>
              </w:rPr>
            </w:pPr>
            <w:r w:rsidRPr="001E7F9C">
              <w:rPr>
                <w:sz w:val="16"/>
                <w:szCs w:val="16"/>
              </w:rPr>
              <w:t>440,1</w:t>
            </w:r>
          </w:p>
        </w:tc>
        <w:tc>
          <w:tcPr>
            <w:tcW w:w="1047" w:type="dxa"/>
            <w:noWrap/>
            <w:hideMark/>
          </w:tcPr>
          <w:p w14:paraId="7536071B" w14:textId="77777777" w:rsidR="001E7F9C" w:rsidRPr="001E7F9C" w:rsidRDefault="001E7F9C" w:rsidP="001E7F9C">
            <w:pPr>
              <w:widowControl w:val="0"/>
              <w:rPr>
                <w:sz w:val="16"/>
                <w:szCs w:val="16"/>
              </w:rPr>
            </w:pPr>
            <w:r w:rsidRPr="001E7F9C">
              <w:rPr>
                <w:sz w:val="16"/>
                <w:szCs w:val="16"/>
              </w:rPr>
              <w:t>440,1</w:t>
            </w:r>
          </w:p>
        </w:tc>
      </w:tr>
      <w:tr w:rsidR="001E7F9C" w:rsidRPr="001E7F9C" w14:paraId="0FA0EE4D" w14:textId="77777777" w:rsidTr="00B35219">
        <w:trPr>
          <w:trHeight w:val="450"/>
        </w:trPr>
        <w:tc>
          <w:tcPr>
            <w:tcW w:w="2972" w:type="dxa"/>
            <w:hideMark/>
          </w:tcPr>
          <w:p w14:paraId="1B74E1A6" w14:textId="77777777" w:rsidR="001E7F9C" w:rsidRPr="001E7F9C" w:rsidRDefault="001E7F9C" w:rsidP="001E7F9C">
            <w:pPr>
              <w:widowControl w:val="0"/>
              <w:rPr>
                <w:sz w:val="16"/>
                <w:szCs w:val="16"/>
              </w:rPr>
            </w:pPr>
            <w:r w:rsidRPr="001E7F9C">
              <w:rPr>
                <w:sz w:val="16"/>
                <w:szCs w:val="16"/>
              </w:rPr>
              <w:t>Иные закупки товаров, работ и услуг для обеспечение государственных (муниципальных) нужд</w:t>
            </w:r>
          </w:p>
        </w:tc>
        <w:tc>
          <w:tcPr>
            <w:tcW w:w="376" w:type="dxa"/>
            <w:hideMark/>
          </w:tcPr>
          <w:p w14:paraId="6E016AA1" w14:textId="77777777" w:rsidR="001E7F9C" w:rsidRPr="001E7F9C" w:rsidRDefault="001E7F9C" w:rsidP="001E7F9C">
            <w:pPr>
              <w:widowControl w:val="0"/>
              <w:rPr>
                <w:sz w:val="16"/>
                <w:szCs w:val="16"/>
              </w:rPr>
            </w:pPr>
            <w:r w:rsidRPr="001E7F9C">
              <w:rPr>
                <w:sz w:val="16"/>
                <w:szCs w:val="16"/>
              </w:rPr>
              <w:t>03</w:t>
            </w:r>
          </w:p>
        </w:tc>
        <w:tc>
          <w:tcPr>
            <w:tcW w:w="475" w:type="dxa"/>
            <w:hideMark/>
          </w:tcPr>
          <w:p w14:paraId="47648DB6" w14:textId="77777777" w:rsidR="001E7F9C" w:rsidRPr="001E7F9C" w:rsidRDefault="001E7F9C" w:rsidP="001E7F9C">
            <w:pPr>
              <w:widowControl w:val="0"/>
              <w:rPr>
                <w:sz w:val="16"/>
                <w:szCs w:val="16"/>
              </w:rPr>
            </w:pPr>
            <w:r w:rsidRPr="001E7F9C">
              <w:rPr>
                <w:sz w:val="16"/>
                <w:szCs w:val="16"/>
              </w:rPr>
              <w:t>04</w:t>
            </w:r>
          </w:p>
        </w:tc>
        <w:tc>
          <w:tcPr>
            <w:tcW w:w="376" w:type="dxa"/>
            <w:hideMark/>
          </w:tcPr>
          <w:p w14:paraId="779D5641" w14:textId="77777777" w:rsidR="001E7F9C" w:rsidRPr="001E7F9C" w:rsidRDefault="001E7F9C" w:rsidP="001E7F9C">
            <w:pPr>
              <w:widowControl w:val="0"/>
              <w:rPr>
                <w:sz w:val="16"/>
                <w:szCs w:val="16"/>
              </w:rPr>
            </w:pPr>
            <w:r w:rsidRPr="001E7F9C">
              <w:rPr>
                <w:sz w:val="16"/>
                <w:szCs w:val="16"/>
              </w:rPr>
              <w:t>89</w:t>
            </w:r>
          </w:p>
        </w:tc>
        <w:tc>
          <w:tcPr>
            <w:tcW w:w="376" w:type="dxa"/>
            <w:hideMark/>
          </w:tcPr>
          <w:p w14:paraId="6A030554" w14:textId="77777777" w:rsidR="001E7F9C" w:rsidRPr="001E7F9C" w:rsidRDefault="001E7F9C" w:rsidP="001E7F9C">
            <w:pPr>
              <w:widowControl w:val="0"/>
              <w:rPr>
                <w:sz w:val="16"/>
                <w:szCs w:val="16"/>
              </w:rPr>
            </w:pPr>
            <w:r w:rsidRPr="001E7F9C">
              <w:rPr>
                <w:sz w:val="16"/>
                <w:szCs w:val="16"/>
              </w:rPr>
              <w:t>1</w:t>
            </w:r>
          </w:p>
        </w:tc>
        <w:tc>
          <w:tcPr>
            <w:tcW w:w="461" w:type="dxa"/>
            <w:hideMark/>
          </w:tcPr>
          <w:p w14:paraId="10F06254" w14:textId="77777777" w:rsidR="001E7F9C" w:rsidRPr="001E7F9C" w:rsidRDefault="001E7F9C" w:rsidP="001E7F9C">
            <w:pPr>
              <w:widowControl w:val="0"/>
              <w:rPr>
                <w:sz w:val="16"/>
                <w:szCs w:val="16"/>
              </w:rPr>
            </w:pPr>
            <w:r w:rsidRPr="001E7F9C">
              <w:rPr>
                <w:sz w:val="16"/>
                <w:szCs w:val="16"/>
              </w:rPr>
              <w:t>00</w:t>
            </w:r>
          </w:p>
        </w:tc>
        <w:tc>
          <w:tcPr>
            <w:tcW w:w="646" w:type="dxa"/>
            <w:hideMark/>
          </w:tcPr>
          <w:p w14:paraId="70F8D8D3" w14:textId="77777777" w:rsidR="001E7F9C" w:rsidRPr="001E7F9C" w:rsidRDefault="001E7F9C" w:rsidP="001E7F9C">
            <w:pPr>
              <w:widowControl w:val="0"/>
              <w:rPr>
                <w:sz w:val="16"/>
                <w:szCs w:val="16"/>
              </w:rPr>
            </w:pPr>
            <w:r w:rsidRPr="001E7F9C">
              <w:rPr>
                <w:sz w:val="16"/>
                <w:szCs w:val="16"/>
              </w:rPr>
              <w:t>59300</w:t>
            </w:r>
          </w:p>
        </w:tc>
        <w:tc>
          <w:tcPr>
            <w:tcW w:w="534" w:type="dxa"/>
            <w:hideMark/>
          </w:tcPr>
          <w:p w14:paraId="15A30C38" w14:textId="77777777" w:rsidR="001E7F9C" w:rsidRPr="001E7F9C" w:rsidRDefault="001E7F9C" w:rsidP="001E7F9C">
            <w:pPr>
              <w:widowControl w:val="0"/>
              <w:rPr>
                <w:sz w:val="16"/>
                <w:szCs w:val="16"/>
              </w:rPr>
            </w:pPr>
            <w:r w:rsidRPr="001E7F9C">
              <w:rPr>
                <w:sz w:val="16"/>
                <w:szCs w:val="16"/>
              </w:rPr>
              <w:t>240</w:t>
            </w:r>
          </w:p>
        </w:tc>
        <w:tc>
          <w:tcPr>
            <w:tcW w:w="968" w:type="dxa"/>
            <w:noWrap/>
            <w:hideMark/>
          </w:tcPr>
          <w:p w14:paraId="2B1873AC" w14:textId="77777777" w:rsidR="001E7F9C" w:rsidRPr="001E7F9C" w:rsidRDefault="001E7F9C" w:rsidP="001E7F9C">
            <w:pPr>
              <w:widowControl w:val="0"/>
              <w:rPr>
                <w:sz w:val="16"/>
                <w:szCs w:val="16"/>
              </w:rPr>
            </w:pPr>
            <w:r w:rsidRPr="001E7F9C">
              <w:rPr>
                <w:sz w:val="16"/>
                <w:szCs w:val="16"/>
              </w:rPr>
              <w:t>440,1</w:t>
            </w:r>
          </w:p>
        </w:tc>
        <w:tc>
          <w:tcPr>
            <w:tcW w:w="1087" w:type="dxa"/>
            <w:noWrap/>
            <w:hideMark/>
          </w:tcPr>
          <w:p w14:paraId="641A5138" w14:textId="77777777" w:rsidR="001E7F9C" w:rsidRPr="001E7F9C" w:rsidRDefault="001E7F9C" w:rsidP="001E7F9C">
            <w:pPr>
              <w:widowControl w:val="0"/>
              <w:rPr>
                <w:sz w:val="16"/>
                <w:szCs w:val="16"/>
              </w:rPr>
            </w:pPr>
            <w:r w:rsidRPr="001E7F9C">
              <w:rPr>
                <w:sz w:val="16"/>
                <w:szCs w:val="16"/>
              </w:rPr>
              <w:t>440,1</w:t>
            </w:r>
          </w:p>
        </w:tc>
        <w:tc>
          <w:tcPr>
            <w:tcW w:w="1047" w:type="dxa"/>
            <w:noWrap/>
            <w:hideMark/>
          </w:tcPr>
          <w:p w14:paraId="60AAB2F9" w14:textId="77777777" w:rsidR="001E7F9C" w:rsidRPr="001E7F9C" w:rsidRDefault="001E7F9C" w:rsidP="001E7F9C">
            <w:pPr>
              <w:widowControl w:val="0"/>
              <w:rPr>
                <w:sz w:val="16"/>
                <w:szCs w:val="16"/>
              </w:rPr>
            </w:pPr>
            <w:r w:rsidRPr="001E7F9C">
              <w:rPr>
                <w:sz w:val="16"/>
                <w:szCs w:val="16"/>
              </w:rPr>
              <w:t>440,1</w:t>
            </w:r>
          </w:p>
        </w:tc>
      </w:tr>
      <w:tr w:rsidR="001E7F9C" w:rsidRPr="001E7F9C" w14:paraId="6C3A2A09" w14:textId="77777777" w:rsidTr="00B35219">
        <w:trPr>
          <w:trHeight w:val="480"/>
        </w:trPr>
        <w:tc>
          <w:tcPr>
            <w:tcW w:w="2972" w:type="dxa"/>
            <w:hideMark/>
          </w:tcPr>
          <w:p w14:paraId="2BE2AC68" w14:textId="77777777" w:rsidR="001E7F9C" w:rsidRPr="001E7F9C" w:rsidRDefault="001E7F9C" w:rsidP="001E7F9C">
            <w:pPr>
              <w:widowControl w:val="0"/>
              <w:rPr>
                <w:sz w:val="16"/>
                <w:szCs w:val="16"/>
              </w:rPr>
            </w:pPr>
            <w:r w:rsidRPr="001E7F9C">
              <w:rPr>
                <w:sz w:val="16"/>
                <w:szCs w:val="16"/>
              </w:rPr>
              <w:t>Гражданская оборона</w:t>
            </w:r>
          </w:p>
        </w:tc>
        <w:tc>
          <w:tcPr>
            <w:tcW w:w="376" w:type="dxa"/>
            <w:hideMark/>
          </w:tcPr>
          <w:p w14:paraId="31FCE09B" w14:textId="77777777" w:rsidR="001E7F9C" w:rsidRPr="001E7F9C" w:rsidRDefault="001E7F9C" w:rsidP="001E7F9C">
            <w:pPr>
              <w:widowControl w:val="0"/>
              <w:rPr>
                <w:sz w:val="16"/>
                <w:szCs w:val="16"/>
              </w:rPr>
            </w:pPr>
            <w:r w:rsidRPr="001E7F9C">
              <w:rPr>
                <w:sz w:val="16"/>
                <w:szCs w:val="16"/>
              </w:rPr>
              <w:t>03</w:t>
            </w:r>
          </w:p>
        </w:tc>
        <w:tc>
          <w:tcPr>
            <w:tcW w:w="475" w:type="dxa"/>
            <w:hideMark/>
          </w:tcPr>
          <w:p w14:paraId="4D417772" w14:textId="77777777" w:rsidR="001E7F9C" w:rsidRPr="001E7F9C" w:rsidRDefault="001E7F9C" w:rsidP="001E7F9C">
            <w:pPr>
              <w:widowControl w:val="0"/>
              <w:rPr>
                <w:sz w:val="16"/>
                <w:szCs w:val="16"/>
              </w:rPr>
            </w:pPr>
            <w:r w:rsidRPr="001E7F9C">
              <w:rPr>
                <w:sz w:val="16"/>
                <w:szCs w:val="16"/>
              </w:rPr>
              <w:t>09</w:t>
            </w:r>
          </w:p>
        </w:tc>
        <w:tc>
          <w:tcPr>
            <w:tcW w:w="376" w:type="dxa"/>
            <w:hideMark/>
          </w:tcPr>
          <w:p w14:paraId="639021C9" w14:textId="77777777" w:rsidR="001E7F9C" w:rsidRPr="001E7F9C" w:rsidRDefault="001E7F9C" w:rsidP="001E7F9C">
            <w:pPr>
              <w:widowControl w:val="0"/>
              <w:rPr>
                <w:sz w:val="16"/>
                <w:szCs w:val="16"/>
              </w:rPr>
            </w:pPr>
            <w:r w:rsidRPr="001E7F9C">
              <w:rPr>
                <w:sz w:val="16"/>
                <w:szCs w:val="16"/>
              </w:rPr>
              <w:t> </w:t>
            </w:r>
          </w:p>
        </w:tc>
        <w:tc>
          <w:tcPr>
            <w:tcW w:w="376" w:type="dxa"/>
            <w:hideMark/>
          </w:tcPr>
          <w:p w14:paraId="2B6CFFE7" w14:textId="77777777" w:rsidR="001E7F9C" w:rsidRPr="001E7F9C" w:rsidRDefault="001E7F9C" w:rsidP="001E7F9C">
            <w:pPr>
              <w:widowControl w:val="0"/>
              <w:rPr>
                <w:sz w:val="16"/>
                <w:szCs w:val="16"/>
              </w:rPr>
            </w:pPr>
            <w:r w:rsidRPr="001E7F9C">
              <w:rPr>
                <w:sz w:val="16"/>
                <w:szCs w:val="16"/>
              </w:rPr>
              <w:t> </w:t>
            </w:r>
          </w:p>
        </w:tc>
        <w:tc>
          <w:tcPr>
            <w:tcW w:w="461" w:type="dxa"/>
            <w:hideMark/>
          </w:tcPr>
          <w:p w14:paraId="0FA1F944" w14:textId="77777777" w:rsidR="001E7F9C" w:rsidRPr="001E7F9C" w:rsidRDefault="001E7F9C" w:rsidP="001E7F9C">
            <w:pPr>
              <w:widowControl w:val="0"/>
              <w:rPr>
                <w:sz w:val="16"/>
                <w:szCs w:val="16"/>
              </w:rPr>
            </w:pPr>
            <w:r w:rsidRPr="001E7F9C">
              <w:rPr>
                <w:sz w:val="16"/>
                <w:szCs w:val="16"/>
              </w:rPr>
              <w:t> </w:t>
            </w:r>
          </w:p>
        </w:tc>
        <w:tc>
          <w:tcPr>
            <w:tcW w:w="646" w:type="dxa"/>
            <w:hideMark/>
          </w:tcPr>
          <w:p w14:paraId="53E46FF5" w14:textId="77777777" w:rsidR="001E7F9C" w:rsidRPr="001E7F9C" w:rsidRDefault="001E7F9C" w:rsidP="001E7F9C">
            <w:pPr>
              <w:widowControl w:val="0"/>
              <w:rPr>
                <w:sz w:val="16"/>
                <w:szCs w:val="16"/>
              </w:rPr>
            </w:pPr>
            <w:r w:rsidRPr="001E7F9C">
              <w:rPr>
                <w:sz w:val="16"/>
                <w:szCs w:val="16"/>
              </w:rPr>
              <w:t> </w:t>
            </w:r>
          </w:p>
        </w:tc>
        <w:tc>
          <w:tcPr>
            <w:tcW w:w="534" w:type="dxa"/>
            <w:hideMark/>
          </w:tcPr>
          <w:p w14:paraId="7DA7E410" w14:textId="77777777" w:rsidR="001E7F9C" w:rsidRPr="001E7F9C" w:rsidRDefault="001E7F9C" w:rsidP="001E7F9C">
            <w:pPr>
              <w:widowControl w:val="0"/>
              <w:rPr>
                <w:sz w:val="16"/>
                <w:szCs w:val="16"/>
              </w:rPr>
            </w:pPr>
            <w:r w:rsidRPr="001E7F9C">
              <w:rPr>
                <w:sz w:val="16"/>
                <w:szCs w:val="16"/>
              </w:rPr>
              <w:t> </w:t>
            </w:r>
          </w:p>
        </w:tc>
        <w:tc>
          <w:tcPr>
            <w:tcW w:w="968" w:type="dxa"/>
            <w:noWrap/>
            <w:hideMark/>
          </w:tcPr>
          <w:p w14:paraId="2CE546C1" w14:textId="77777777" w:rsidR="001E7F9C" w:rsidRPr="001E7F9C" w:rsidRDefault="001E7F9C" w:rsidP="001E7F9C">
            <w:pPr>
              <w:widowControl w:val="0"/>
              <w:rPr>
                <w:sz w:val="16"/>
                <w:szCs w:val="16"/>
              </w:rPr>
            </w:pPr>
            <w:r w:rsidRPr="001E7F9C">
              <w:rPr>
                <w:sz w:val="16"/>
                <w:szCs w:val="16"/>
              </w:rPr>
              <w:t>2 960,4</w:t>
            </w:r>
          </w:p>
        </w:tc>
        <w:tc>
          <w:tcPr>
            <w:tcW w:w="1087" w:type="dxa"/>
            <w:noWrap/>
            <w:hideMark/>
          </w:tcPr>
          <w:p w14:paraId="72D82736" w14:textId="77777777" w:rsidR="001E7F9C" w:rsidRPr="001E7F9C" w:rsidRDefault="001E7F9C" w:rsidP="001E7F9C">
            <w:pPr>
              <w:widowControl w:val="0"/>
              <w:rPr>
                <w:sz w:val="16"/>
                <w:szCs w:val="16"/>
              </w:rPr>
            </w:pPr>
            <w:r w:rsidRPr="001E7F9C">
              <w:rPr>
                <w:sz w:val="16"/>
                <w:szCs w:val="16"/>
              </w:rPr>
              <w:t>985,2</w:t>
            </w:r>
          </w:p>
        </w:tc>
        <w:tc>
          <w:tcPr>
            <w:tcW w:w="1047" w:type="dxa"/>
            <w:noWrap/>
            <w:hideMark/>
          </w:tcPr>
          <w:p w14:paraId="69653F4C" w14:textId="77777777" w:rsidR="001E7F9C" w:rsidRPr="001E7F9C" w:rsidRDefault="001E7F9C" w:rsidP="001E7F9C">
            <w:pPr>
              <w:widowControl w:val="0"/>
              <w:rPr>
                <w:sz w:val="16"/>
                <w:szCs w:val="16"/>
              </w:rPr>
            </w:pPr>
            <w:r w:rsidRPr="001E7F9C">
              <w:rPr>
                <w:sz w:val="16"/>
                <w:szCs w:val="16"/>
              </w:rPr>
              <w:t>985,2</w:t>
            </w:r>
          </w:p>
        </w:tc>
      </w:tr>
      <w:tr w:rsidR="001E7F9C" w:rsidRPr="001E7F9C" w14:paraId="5AD531E1" w14:textId="77777777" w:rsidTr="00B35219">
        <w:trPr>
          <w:trHeight w:val="630"/>
        </w:trPr>
        <w:tc>
          <w:tcPr>
            <w:tcW w:w="2972" w:type="dxa"/>
            <w:hideMark/>
          </w:tcPr>
          <w:p w14:paraId="0E6B9CE6" w14:textId="77777777" w:rsidR="001E7F9C" w:rsidRPr="001E7F9C" w:rsidRDefault="001E7F9C" w:rsidP="001E7F9C">
            <w:pPr>
              <w:widowControl w:val="0"/>
              <w:rPr>
                <w:sz w:val="16"/>
                <w:szCs w:val="16"/>
              </w:rPr>
            </w:pPr>
            <w:r w:rsidRPr="001E7F9C">
              <w:rPr>
                <w:sz w:val="16"/>
                <w:szCs w:val="16"/>
              </w:rPr>
              <w:t>Непрограммные расходы главных распорядителей средств бюджета Рузаевского муниципального района Республики Мордовия</w:t>
            </w:r>
          </w:p>
        </w:tc>
        <w:tc>
          <w:tcPr>
            <w:tcW w:w="376" w:type="dxa"/>
            <w:hideMark/>
          </w:tcPr>
          <w:p w14:paraId="516EE052" w14:textId="77777777" w:rsidR="001E7F9C" w:rsidRPr="001E7F9C" w:rsidRDefault="001E7F9C" w:rsidP="001E7F9C">
            <w:pPr>
              <w:widowControl w:val="0"/>
              <w:rPr>
                <w:sz w:val="16"/>
                <w:szCs w:val="16"/>
              </w:rPr>
            </w:pPr>
            <w:r w:rsidRPr="001E7F9C">
              <w:rPr>
                <w:sz w:val="16"/>
                <w:szCs w:val="16"/>
              </w:rPr>
              <w:t>03</w:t>
            </w:r>
          </w:p>
        </w:tc>
        <w:tc>
          <w:tcPr>
            <w:tcW w:w="475" w:type="dxa"/>
            <w:hideMark/>
          </w:tcPr>
          <w:p w14:paraId="25A08F8B" w14:textId="77777777" w:rsidR="001E7F9C" w:rsidRPr="001E7F9C" w:rsidRDefault="001E7F9C" w:rsidP="001E7F9C">
            <w:pPr>
              <w:widowControl w:val="0"/>
              <w:rPr>
                <w:sz w:val="16"/>
                <w:szCs w:val="16"/>
              </w:rPr>
            </w:pPr>
            <w:r w:rsidRPr="001E7F9C">
              <w:rPr>
                <w:sz w:val="16"/>
                <w:szCs w:val="16"/>
              </w:rPr>
              <w:t>09</w:t>
            </w:r>
          </w:p>
        </w:tc>
        <w:tc>
          <w:tcPr>
            <w:tcW w:w="376" w:type="dxa"/>
            <w:hideMark/>
          </w:tcPr>
          <w:p w14:paraId="1BAF949A" w14:textId="77777777" w:rsidR="001E7F9C" w:rsidRPr="001E7F9C" w:rsidRDefault="001E7F9C" w:rsidP="001E7F9C">
            <w:pPr>
              <w:widowControl w:val="0"/>
              <w:rPr>
                <w:sz w:val="16"/>
                <w:szCs w:val="16"/>
              </w:rPr>
            </w:pPr>
            <w:r w:rsidRPr="001E7F9C">
              <w:rPr>
                <w:sz w:val="16"/>
                <w:szCs w:val="16"/>
              </w:rPr>
              <w:t>89</w:t>
            </w:r>
          </w:p>
        </w:tc>
        <w:tc>
          <w:tcPr>
            <w:tcW w:w="376" w:type="dxa"/>
            <w:hideMark/>
          </w:tcPr>
          <w:p w14:paraId="39E487E6" w14:textId="77777777" w:rsidR="001E7F9C" w:rsidRPr="001E7F9C" w:rsidRDefault="001E7F9C" w:rsidP="001E7F9C">
            <w:pPr>
              <w:widowControl w:val="0"/>
              <w:rPr>
                <w:sz w:val="16"/>
                <w:szCs w:val="16"/>
              </w:rPr>
            </w:pPr>
            <w:r w:rsidRPr="001E7F9C">
              <w:rPr>
                <w:sz w:val="16"/>
                <w:szCs w:val="16"/>
              </w:rPr>
              <w:t>0</w:t>
            </w:r>
          </w:p>
        </w:tc>
        <w:tc>
          <w:tcPr>
            <w:tcW w:w="461" w:type="dxa"/>
            <w:hideMark/>
          </w:tcPr>
          <w:p w14:paraId="0F3E65FD" w14:textId="77777777" w:rsidR="001E7F9C" w:rsidRPr="001E7F9C" w:rsidRDefault="001E7F9C" w:rsidP="001E7F9C">
            <w:pPr>
              <w:widowControl w:val="0"/>
              <w:rPr>
                <w:sz w:val="16"/>
                <w:szCs w:val="16"/>
              </w:rPr>
            </w:pPr>
            <w:r w:rsidRPr="001E7F9C">
              <w:rPr>
                <w:sz w:val="16"/>
                <w:szCs w:val="16"/>
              </w:rPr>
              <w:t> </w:t>
            </w:r>
          </w:p>
        </w:tc>
        <w:tc>
          <w:tcPr>
            <w:tcW w:w="646" w:type="dxa"/>
            <w:hideMark/>
          </w:tcPr>
          <w:p w14:paraId="67DB4FCF" w14:textId="77777777" w:rsidR="001E7F9C" w:rsidRPr="001E7F9C" w:rsidRDefault="001E7F9C" w:rsidP="001E7F9C">
            <w:pPr>
              <w:widowControl w:val="0"/>
              <w:rPr>
                <w:sz w:val="16"/>
                <w:szCs w:val="16"/>
              </w:rPr>
            </w:pPr>
            <w:r w:rsidRPr="001E7F9C">
              <w:rPr>
                <w:sz w:val="16"/>
                <w:szCs w:val="16"/>
              </w:rPr>
              <w:t> </w:t>
            </w:r>
          </w:p>
        </w:tc>
        <w:tc>
          <w:tcPr>
            <w:tcW w:w="534" w:type="dxa"/>
            <w:hideMark/>
          </w:tcPr>
          <w:p w14:paraId="63919B2D" w14:textId="77777777" w:rsidR="001E7F9C" w:rsidRPr="001E7F9C" w:rsidRDefault="001E7F9C" w:rsidP="001E7F9C">
            <w:pPr>
              <w:widowControl w:val="0"/>
              <w:rPr>
                <w:sz w:val="16"/>
                <w:szCs w:val="16"/>
              </w:rPr>
            </w:pPr>
            <w:r w:rsidRPr="001E7F9C">
              <w:rPr>
                <w:sz w:val="16"/>
                <w:szCs w:val="16"/>
              </w:rPr>
              <w:t> </w:t>
            </w:r>
          </w:p>
        </w:tc>
        <w:tc>
          <w:tcPr>
            <w:tcW w:w="968" w:type="dxa"/>
            <w:noWrap/>
            <w:hideMark/>
          </w:tcPr>
          <w:p w14:paraId="63FB0B86" w14:textId="77777777" w:rsidR="001E7F9C" w:rsidRPr="001E7F9C" w:rsidRDefault="001E7F9C" w:rsidP="001E7F9C">
            <w:pPr>
              <w:widowControl w:val="0"/>
              <w:rPr>
                <w:sz w:val="16"/>
                <w:szCs w:val="16"/>
              </w:rPr>
            </w:pPr>
            <w:r w:rsidRPr="001E7F9C">
              <w:rPr>
                <w:sz w:val="16"/>
                <w:szCs w:val="16"/>
              </w:rPr>
              <w:t>2 960,4</w:t>
            </w:r>
          </w:p>
        </w:tc>
        <w:tc>
          <w:tcPr>
            <w:tcW w:w="1087" w:type="dxa"/>
            <w:noWrap/>
            <w:hideMark/>
          </w:tcPr>
          <w:p w14:paraId="30F60F63" w14:textId="77777777" w:rsidR="001E7F9C" w:rsidRPr="001E7F9C" w:rsidRDefault="001E7F9C" w:rsidP="001E7F9C">
            <w:pPr>
              <w:widowControl w:val="0"/>
              <w:rPr>
                <w:sz w:val="16"/>
                <w:szCs w:val="16"/>
              </w:rPr>
            </w:pPr>
            <w:r w:rsidRPr="001E7F9C">
              <w:rPr>
                <w:sz w:val="16"/>
                <w:szCs w:val="16"/>
              </w:rPr>
              <w:t>985,2</w:t>
            </w:r>
          </w:p>
        </w:tc>
        <w:tc>
          <w:tcPr>
            <w:tcW w:w="1047" w:type="dxa"/>
            <w:noWrap/>
            <w:hideMark/>
          </w:tcPr>
          <w:p w14:paraId="6AB91E88" w14:textId="77777777" w:rsidR="001E7F9C" w:rsidRPr="001E7F9C" w:rsidRDefault="001E7F9C" w:rsidP="001E7F9C">
            <w:pPr>
              <w:widowControl w:val="0"/>
              <w:rPr>
                <w:sz w:val="16"/>
                <w:szCs w:val="16"/>
              </w:rPr>
            </w:pPr>
            <w:r w:rsidRPr="001E7F9C">
              <w:rPr>
                <w:sz w:val="16"/>
                <w:szCs w:val="16"/>
              </w:rPr>
              <w:t>985,2</w:t>
            </w:r>
          </w:p>
        </w:tc>
      </w:tr>
      <w:tr w:rsidR="001E7F9C" w:rsidRPr="001E7F9C" w14:paraId="67864490" w14:textId="77777777" w:rsidTr="00B35219">
        <w:trPr>
          <w:trHeight w:val="630"/>
        </w:trPr>
        <w:tc>
          <w:tcPr>
            <w:tcW w:w="2972" w:type="dxa"/>
            <w:hideMark/>
          </w:tcPr>
          <w:p w14:paraId="3FE762D9" w14:textId="77777777" w:rsidR="001E7F9C" w:rsidRPr="001E7F9C" w:rsidRDefault="001E7F9C" w:rsidP="001E7F9C">
            <w:pPr>
              <w:widowControl w:val="0"/>
              <w:rPr>
                <w:sz w:val="16"/>
                <w:szCs w:val="16"/>
              </w:rPr>
            </w:pPr>
            <w:r w:rsidRPr="001E7F9C">
              <w:rPr>
                <w:sz w:val="16"/>
                <w:szCs w:val="16"/>
              </w:rPr>
              <w:t>Непрограммные расходы в рамках обеспечения деятельности главных распорядителей средств бюджета Рузаевского муниципального района Республики Мордовия</w:t>
            </w:r>
          </w:p>
        </w:tc>
        <w:tc>
          <w:tcPr>
            <w:tcW w:w="376" w:type="dxa"/>
            <w:hideMark/>
          </w:tcPr>
          <w:p w14:paraId="2AC7FE11" w14:textId="77777777" w:rsidR="001E7F9C" w:rsidRPr="001E7F9C" w:rsidRDefault="001E7F9C" w:rsidP="001E7F9C">
            <w:pPr>
              <w:widowControl w:val="0"/>
              <w:rPr>
                <w:sz w:val="16"/>
                <w:szCs w:val="16"/>
              </w:rPr>
            </w:pPr>
            <w:r w:rsidRPr="001E7F9C">
              <w:rPr>
                <w:sz w:val="16"/>
                <w:szCs w:val="16"/>
              </w:rPr>
              <w:t>03</w:t>
            </w:r>
          </w:p>
        </w:tc>
        <w:tc>
          <w:tcPr>
            <w:tcW w:w="475" w:type="dxa"/>
            <w:hideMark/>
          </w:tcPr>
          <w:p w14:paraId="556AA6D8" w14:textId="77777777" w:rsidR="001E7F9C" w:rsidRPr="001E7F9C" w:rsidRDefault="001E7F9C" w:rsidP="001E7F9C">
            <w:pPr>
              <w:widowControl w:val="0"/>
              <w:rPr>
                <w:sz w:val="16"/>
                <w:szCs w:val="16"/>
              </w:rPr>
            </w:pPr>
            <w:r w:rsidRPr="001E7F9C">
              <w:rPr>
                <w:sz w:val="16"/>
                <w:szCs w:val="16"/>
              </w:rPr>
              <w:t>09</w:t>
            </w:r>
          </w:p>
        </w:tc>
        <w:tc>
          <w:tcPr>
            <w:tcW w:w="376" w:type="dxa"/>
            <w:hideMark/>
          </w:tcPr>
          <w:p w14:paraId="778F900C" w14:textId="77777777" w:rsidR="001E7F9C" w:rsidRPr="001E7F9C" w:rsidRDefault="001E7F9C" w:rsidP="001E7F9C">
            <w:pPr>
              <w:widowControl w:val="0"/>
              <w:rPr>
                <w:sz w:val="16"/>
                <w:szCs w:val="16"/>
              </w:rPr>
            </w:pPr>
            <w:r w:rsidRPr="001E7F9C">
              <w:rPr>
                <w:sz w:val="16"/>
                <w:szCs w:val="16"/>
              </w:rPr>
              <w:t>89</w:t>
            </w:r>
          </w:p>
        </w:tc>
        <w:tc>
          <w:tcPr>
            <w:tcW w:w="376" w:type="dxa"/>
            <w:hideMark/>
          </w:tcPr>
          <w:p w14:paraId="5996058F" w14:textId="77777777" w:rsidR="001E7F9C" w:rsidRPr="001E7F9C" w:rsidRDefault="001E7F9C" w:rsidP="001E7F9C">
            <w:pPr>
              <w:widowControl w:val="0"/>
              <w:rPr>
                <w:sz w:val="16"/>
                <w:szCs w:val="16"/>
              </w:rPr>
            </w:pPr>
            <w:r w:rsidRPr="001E7F9C">
              <w:rPr>
                <w:sz w:val="16"/>
                <w:szCs w:val="16"/>
              </w:rPr>
              <w:t>1</w:t>
            </w:r>
          </w:p>
        </w:tc>
        <w:tc>
          <w:tcPr>
            <w:tcW w:w="461" w:type="dxa"/>
            <w:hideMark/>
          </w:tcPr>
          <w:p w14:paraId="6B6019AF" w14:textId="77777777" w:rsidR="001E7F9C" w:rsidRPr="001E7F9C" w:rsidRDefault="001E7F9C" w:rsidP="001E7F9C">
            <w:pPr>
              <w:widowControl w:val="0"/>
              <w:rPr>
                <w:sz w:val="16"/>
                <w:szCs w:val="16"/>
              </w:rPr>
            </w:pPr>
            <w:r w:rsidRPr="001E7F9C">
              <w:rPr>
                <w:sz w:val="16"/>
                <w:szCs w:val="16"/>
              </w:rPr>
              <w:t> </w:t>
            </w:r>
          </w:p>
        </w:tc>
        <w:tc>
          <w:tcPr>
            <w:tcW w:w="646" w:type="dxa"/>
            <w:hideMark/>
          </w:tcPr>
          <w:p w14:paraId="60C64D80" w14:textId="77777777" w:rsidR="001E7F9C" w:rsidRPr="001E7F9C" w:rsidRDefault="001E7F9C" w:rsidP="001E7F9C">
            <w:pPr>
              <w:widowControl w:val="0"/>
              <w:rPr>
                <w:sz w:val="16"/>
                <w:szCs w:val="16"/>
              </w:rPr>
            </w:pPr>
            <w:r w:rsidRPr="001E7F9C">
              <w:rPr>
                <w:sz w:val="16"/>
                <w:szCs w:val="16"/>
              </w:rPr>
              <w:t> </w:t>
            </w:r>
          </w:p>
        </w:tc>
        <w:tc>
          <w:tcPr>
            <w:tcW w:w="534" w:type="dxa"/>
            <w:hideMark/>
          </w:tcPr>
          <w:p w14:paraId="32981C50" w14:textId="77777777" w:rsidR="001E7F9C" w:rsidRPr="001E7F9C" w:rsidRDefault="001E7F9C" w:rsidP="001E7F9C">
            <w:pPr>
              <w:widowControl w:val="0"/>
              <w:rPr>
                <w:sz w:val="16"/>
                <w:szCs w:val="16"/>
              </w:rPr>
            </w:pPr>
            <w:r w:rsidRPr="001E7F9C">
              <w:rPr>
                <w:sz w:val="16"/>
                <w:szCs w:val="16"/>
              </w:rPr>
              <w:t> </w:t>
            </w:r>
          </w:p>
        </w:tc>
        <w:tc>
          <w:tcPr>
            <w:tcW w:w="968" w:type="dxa"/>
            <w:noWrap/>
            <w:hideMark/>
          </w:tcPr>
          <w:p w14:paraId="108309B9" w14:textId="77777777" w:rsidR="001E7F9C" w:rsidRPr="001E7F9C" w:rsidRDefault="001E7F9C" w:rsidP="001E7F9C">
            <w:pPr>
              <w:widowControl w:val="0"/>
              <w:rPr>
                <w:sz w:val="16"/>
                <w:szCs w:val="16"/>
              </w:rPr>
            </w:pPr>
            <w:r w:rsidRPr="001E7F9C">
              <w:rPr>
                <w:sz w:val="16"/>
                <w:szCs w:val="16"/>
              </w:rPr>
              <w:t>2 960,4</w:t>
            </w:r>
          </w:p>
        </w:tc>
        <w:tc>
          <w:tcPr>
            <w:tcW w:w="1087" w:type="dxa"/>
            <w:noWrap/>
            <w:hideMark/>
          </w:tcPr>
          <w:p w14:paraId="0E18BDD3" w14:textId="77777777" w:rsidR="001E7F9C" w:rsidRPr="001E7F9C" w:rsidRDefault="001E7F9C" w:rsidP="001E7F9C">
            <w:pPr>
              <w:widowControl w:val="0"/>
              <w:rPr>
                <w:sz w:val="16"/>
                <w:szCs w:val="16"/>
              </w:rPr>
            </w:pPr>
            <w:r w:rsidRPr="001E7F9C">
              <w:rPr>
                <w:sz w:val="16"/>
                <w:szCs w:val="16"/>
              </w:rPr>
              <w:t>985,2</w:t>
            </w:r>
          </w:p>
        </w:tc>
        <w:tc>
          <w:tcPr>
            <w:tcW w:w="1047" w:type="dxa"/>
            <w:noWrap/>
            <w:hideMark/>
          </w:tcPr>
          <w:p w14:paraId="6637034B" w14:textId="77777777" w:rsidR="001E7F9C" w:rsidRPr="001E7F9C" w:rsidRDefault="001E7F9C" w:rsidP="001E7F9C">
            <w:pPr>
              <w:widowControl w:val="0"/>
              <w:rPr>
                <w:sz w:val="16"/>
                <w:szCs w:val="16"/>
              </w:rPr>
            </w:pPr>
            <w:r w:rsidRPr="001E7F9C">
              <w:rPr>
                <w:sz w:val="16"/>
                <w:szCs w:val="16"/>
              </w:rPr>
              <w:t>985,2</w:t>
            </w:r>
          </w:p>
        </w:tc>
      </w:tr>
      <w:tr w:rsidR="001E7F9C" w:rsidRPr="001E7F9C" w14:paraId="1E64A94C" w14:textId="77777777" w:rsidTr="00B35219">
        <w:trPr>
          <w:trHeight w:val="675"/>
        </w:trPr>
        <w:tc>
          <w:tcPr>
            <w:tcW w:w="2972" w:type="dxa"/>
            <w:hideMark/>
          </w:tcPr>
          <w:p w14:paraId="25012CDE" w14:textId="77777777" w:rsidR="001E7F9C" w:rsidRPr="001E7F9C" w:rsidRDefault="001E7F9C" w:rsidP="001E7F9C">
            <w:pPr>
              <w:widowControl w:val="0"/>
              <w:rPr>
                <w:i/>
                <w:iCs/>
                <w:sz w:val="16"/>
                <w:szCs w:val="16"/>
              </w:rPr>
            </w:pPr>
            <w:r w:rsidRPr="001E7F9C">
              <w:rPr>
                <w:i/>
                <w:iCs/>
                <w:sz w:val="16"/>
                <w:szCs w:val="16"/>
              </w:rPr>
              <w:t>Учреждения по защите населения и территории от чрезвычайных ситуаций природного и техногенного характера, гражданской обороне</w:t>
            </w:r>
          </w:p>
        </w:tc>
        <w:tc>
          <w:tcPr>
            <w:tcW w:w="376" w:type="dxa"/>
            <w:hideMark/>
          </w:tcPr>
          <w:p w14:paraId="39231159" w14:textId="77777777" w:rsidR="001E7F9C" w:rsidRPr="001E7F9C" w:rsidRDefault="001E7F9C" w:rsidP="001E7F9C">
            <w:pPr>
              <w:widowControl w:val="0"/>
              <w:rPr>
                <w:i/>
                <w:iCs/>
                <w:sz w:val="16"/>
                <w:szCs w:val="16"/>
              </w:rPr>
            </w:pPr>
            <w:r w:rsidRPr="001E7F9C">
              <w:rPr>
                <w:i/>
                <w:iCs/>
                <w:sz w:val="16"/>
                <w:szCs w:val="16"/>
              </w:rPr>
              <w:t>03</w:t>
            </w:r>
          </w:p>
        </w:tc>
        <w:tc>
          <w:tcPr>
            <w:tcW w:w="475" w:type="dxa"/>
            <w:hideMark/>
          </w:tcPr>
          <w:p w14:paraId="115D4EDD" w14:textId="77777777" w:rsidR="001E7F9C" w:rsidRPr="001E7F9C" w:rsidRDefault="001E7F9C" w:rsidP="001E7F9C">
            <w:pPr>
              <w:widowControl w:val="0"/>
              <w:rPr>
                <w:i/>
                <w:iCs/>
                <w:sz w:val="16"/>
                <w:szCs w:val="16"/>
              </w:rPr>
            </w:pPr>
            <w:r w:rsidRPr="001E7F9C">
              <w:rPr>
                <w:i/>
                <w:iCs/>
                <w:sz w:val="16"/>
                <w:szCs w:val="16"/>
              </w:rPr>
              <w:t>09</w:t>
            </w:r>
          </w:p>
        </w:tc>
        <w:tc>
          <w:tcPr>
            <w:tcW w:w="376" w:type="dxa"/>
            <w:hideMark/>
          </w:tcPr>
          <w:p w14:paraId="43A72B5C" w14:textId="77777777" w:rsidR="001E7F9C" w:rsidRPr="001E7F9C" w:rsidRDefault="001E7F9C" w:rsidP="001E7F9C">
            <w:pPr>
              <w:widowControl w:val="0"/>
              <w:rPr>
                <w:i/>
                <w:iCs/>
                <w:sz w:val="16"/>
                <w:szCs w:val="16"/>
              </w:rPr>
            </w:pPr>
            <w:r w:rsidRPr="001E7F9C">
              <w:rPr>
                <w:i/>
                <w:iCs/>
                <w:sz w:val="16"/>
                <w:szCs w:val="16"/>
              </w:rPr>
              <w:t>89</w:t>
            </w:r>
          </w:p>
        </w:tc>
        <w:tc>
          <w:tcPr>
            <w:tcW w:w="376" w:type="dxa"/>
            <w:hideMark/>
          </w:tcPr>
          <w:p w14:paraId="7F372F4D" w14:textId="77777777" w:rsidR="001E7F9C" w:rsidRPr="001E7F9C" w:rsidRDefault="001E7F9C" w:rsidP="001E7F9C">
            <w:pPr>
              <w:widowControl w:val="0"/>
              <w:rPr>
                <w:i/>
                <w:iCs/>
                <w:sz w:val="16"/>
                <w:szCs w:val="16"/>
              </w:rPr>
            </w:pPr>
            <w:r w:rsidRPr="001E7F9C">
              <w:rPr>
                <w:i/>
                <w:iCs/>
                <w:sz w:val="16"/>
                <w:szCs w:val="16"/>
              </w:rPr>
              <w:t>1</w:t>
            </w:r>
          </w:p>
        </w:tc>
        <w:tc>
          <w:tcPr>
            <w:tcW w:w="461" w:type="dxa"/>
            <w:hideMark/>
          </w:tcPr>
          <w:p w14:paraId="031E96BC" w14:textId="77777777" w:rsidR="001E7F9C" w:rsidRPr="001E7F9C" w:rsidRDefault="001E7F9C" w:rsidP="001E7F9C">
            <w:pPr>
              <w:widowControl w:val="0"/>
              <w:rPr>
                <w:i/>
                <w:iCs/>
                <w:sz w:val="16"/>
                <w:szCs w:val="16"/>
              </w:rPr>
            </w:pPr>
            <w:r w:rsidRPr="001E7F9C">
              <w:rPr>
                <w:i/>
                <w:iCs/>
                <w:sz w:val="16"/>
                <w:szCs w:val="16"/>
              </w:rPr>
              <w:t>00</w:t>
            </w:r>
          </w:p>
        </w:tc>
        <w:tc>
          <w:tcPr>
            <w:tcW w:w="646" w:type="dxa"/>
            <w:hideMark/>
          </w:tcPr>
          <w:p w14:paraId="47896437" w14:textId="77777777" w:rsidR="001E7F9C" w:rsidRPr="001E7F9C" w:rsidRDefault="001E7F9C" w:rsidP="001E7F9C">
            <w:pPr>
              <w:widowControl w:val="0"/>
              <w:rPr>
                <w:i/>
                <w:iCs/>
                <w:sz w:val="16"/>
                <w:szCs w:val="16"/>
              </w:rPr>
            </w:pPr>
            <w:r w:rsidRPr="001E7F9C">
              <w:rPr>
                <w:i/>
                <w:iCs/>
                <w:sz w:val="16"/>
                <w:szCs w:val="16"/>
              </w:rPr>
              <w:t>61040</w:t>
            </w:r>
          </w:p>
        </w:tc>
        <w:tc>
          <w:tcPr>
            <w:tcW w:w="534" w:type="dxa"/>
            <w:hideMark/>
          </w:tcPr>
          <w:p w14:paraId="7CD67B7A" w14:textId="77777777" w:rsidR="001E7F9C" w:rsidRPr="001E7F9C" w:rsidRDefault="001E7F9C" w:rsidP="001E7F9C">
            <w:pPr>
              <w:widowControl w:val="0"/>
              <w:rPr>
                <w:i/>
                <w:iCs/>
                <w:sz w:val="16"/>
                <w:szCs w:val="16"/>
              </w:rPr>
            </w:pPr>
            <w:r w:rsidRPr="001E7F9C">
              <w:rPr>
                <w:i/>
                <w:iCs/>
                <w:sz w:val="16"/>
                <w:szCs w:val="16"/>
              </w:rPr>
              <w:t> </w:t>
            </w:r>
          </w:p>
        </w:tc>
        <w:tc>
          <w:tcPr>
            <w:tcW w:w="968" w:type="dxa"/>
            <w:noWrap/>
            <w:hideMark/>
          </w:tcPr>
          <w:p w14:paraId="4B4C04EF" w14:textId="77777777" w:rsidR="001E7F9C" w:rsidRPr="001E7F9C" w:rsidRDefault="001E7F9C" w:rsidP="001E7F9C">
            <w:pPr>
              <w:widowControl w:val="0"/>
              <w:rPr>
                <w:sz w:val="16"/>
                <w:szCs w:val="16"/>
              </w:rPr>
            </w:pPr>
            <w:r w:rsidRPr="001E7F9C">
              <w:rPr>
                <w:sz w:val="16"/>
                <w:szCs w:val="16"/>
              </w:rPr>
              <w:t>2 960,4</w:t>
            </w:r>
          </w:p>
        </w:tc>
        <w:tc>
          <w:tcPr>
            <w:tcW w:w="1087" w:type="dxa"/>
            <w:noWrap/>
            <w:hideMark/>
          </w:tcPr>
          <w:p w14:paraId="3E662A5A" w14:textId="77777777" w:rsidR="001E7F9C" w:rsidRPr="001E7F9C" w:rsidRDefault="001E7F9C" w:rsidP="001E7F9C">
            <w:pPr>
              <w:widowControl w:val="0"/>
              <w:rPr>
                <w:sz w:val="16"/>
                <w:szCs w:val="16"/>
              </w:rPr>
            </w:pPr>
            <w:r w:rsidRPr="001E7F9C">
              <w:rPr>
                <w:sz w:val="16"/>
                <w:szCs w:val="16"/>
              </w:rPr>
              <w:t>985,2</w:t>
            </w:r>
          </w:p>
        </w:tc>
        <w:tc>
          <w:tcPr>
            <w:tcW w:w="1047" w:type="dxa"/>
            <w:noWrap/>
            <w:hideMark/>
          </w:tcPr>
          <w:p w14:paraId="70739D41" w14:textId="77777777" w:rsidR="001E7F9C" w:rsidRPr="001E7F9C" w:rsidRDefault="001E7F9C" w:rsidP="001E7F9C">
            <w:pPr>
              <w:widowControl w:val="0"/>
              <w:rPr>
                <w:sz w:val="16"/>
                <w:szCs w:val="16"/>
              </w:rPr>
            </w:pPr>
            <w:r w:rsidRPr="001E7F9C">
              <w:rPr>
                <w:sz w:val="16"/>
                <w:szCs w:val="16"/>
              </w:rPr>
              <w:t>985,2</w:t>
            </w:r>
          </w:p>
        </w:tc>
      </w:tr>
      <w:tr w:rsidR="001E7F9C" w:rsidRPr="001E7F9C" w14:paraId="6D92BAB2" w14:textId="77777777" w:rsidTr="00B35219">
        <w:trPr>
          <w:trHeight w:val="450"/>
        </w:trPr>
        <w:tc>
          <w:tcPr>
            <w:tcW w:w="2972" w:type="dxa"/>
            <w:hideMark/>
          </w:tcPr>
          <w:p w14:paraId="16BF84A1" w14:textId="77777777" w:rsidR="001E7F9C" w:rsidRPr="001E7F9C" w:rsidRDefault="001E7F9C" w:rsidP="001E7F9C">
            <w:pPr>
              <w:widowControl w:val="0"/>
              <w:rPr>
                <w:sz w:val="16"/>
                <w:szCs w:val="16"/>
              </w:rPr>
            </w:pPr>
            <w:r w:rsidRPr="001E7F9C">
              <w:rPr>
                <w:sz w:val="16"/>
                <w:szCs w:val="16"/>
              </w:rPr>
              <w:t>Предоставление субсидий бюджетным, автономным учреждениям и иным некоммерческим организациям</w:t>
            </w:r>
          </w:p>
        </w:tc>
        <w:tc>
          <w:tcPr>
            <w:tcW w:w="376" w:type="dxa"/>
            <w:hideMark/>
          </w:tcPr>
          <w:p w14:paraId="4C4FDAEC" w14:textId="77777777" w:rsidR="001E7F9C" w:rsidRPr="001E7F9C" w:rsidRDefault="001E7F9C" w:rsidP="001E7F9C">
            <w:pPr>
              <w:widowControl w:val="0"/>
              <w:rPr>
                <w:sz w:val="16"/>
                <w:szCs w:val="16"/>
              </w:rPr>
            </w:pPr>
            <w:r w:rsidRPr="001E7F9C">
              <w:rPr>
                <w:sz w:val="16"/>
                <w:szCs w:val="16"/>
              </w:rPr>
              <w:t>03</w:t>
            </w:r>
          </w:p>
        </w:tc>
        <w:tc>
          <w:tcPr>
            <w:tcW w:w="475" w:type="dxa"/>
            <w:hideMark/>
          </w:tcPr>
          <w:p w14:paraId="2E8E5FAF" w14:textId="77777777" w:rsidR="001E7F9C" w:rsidRPr="001E7F9C" w:rsidRDefault="001E7F9C" w:rsidP="001E7F9C">
            <w:pPr>
              <w:widowControl w:val="0"/>
              <w:rPr>
                <w:sz w:val="16"/>
                <w:szCs w:val="16"/>
              </w:rPr>
            </w:pPr>
            <w:r w:rsidRPr="001E7F9C">
              <w:rPr>
                <w:sz w:val="16"/>
                <w:szCs w:val="16"/>
              </w:rPr>
              <w:t>09</w:t>
            </w:r>
          </w:p>
        </w:tc>
        <w:tc>
          <w:tcPr>
            <w:tcW w:w="376" w:type="dxa"/>
            <w:hideMark/>
          </w:tcPr>
          <w:p w14:paraId="26F98F26" w14:textId="77777777" w:rsidR="001E7F9C" w:rsidRPr="001E7F9C" w:rsidRDefault="001E7F9C" w:rsidP="001E7F9C">
            <w:pPr>
              <w:widowControl w:val="0"/>
              <w:rPr>
                <w:sz w:val="16"/>
                <w:szCs w:val="16"/>
              </w:rPr>
            </w:pPr>
            <w:r w:rsidRPr="001E7F9C">
              <w:rPr>
                <w:sz w:val="16"/>
                <w:szCs w:val="16"/>
              </w:rPr>
              <w:t>89</w:t>
            </w:r>
          </w:p>
        </w:tc>
        <w:tc>
          <w:tcPr>
            <w:tcW w:w="376" w:type="dxa"/>
            <w:hideMark/>
          </w:tcPr>
          <w:p w14:paraId="4EF55EB9" w14:textId="77777777" w:rsidR="001E7F9C" w:rsidRPr="001E7F9C" w:rsidRDefault="001E7F9C" w:rsidP="001E7F9C">
            <w:pPr>
              <w:widowControl w:val="0"/>
              <w:rPr>
                <w:sz w:val="16"/>
                <w:szCs w:val="16"/>
              </w:rPr>
            </w:pPr>
            <w:r w:rsidRPr="001E7F9C">
              <w:rPr>
                <w:sz w:val="16"/>
                <w:szCs w:val="16"/>
              </w:rPr>
              <w:t>1</w:t>
            </w:r>
          </w:p>
        </w:tc>
        <w:tc>
          <w:tcPr>
            <w:tcW w:w="461" w:type="dxa"/>
            <w:hideMark/>
          </w:tcPr>
          <w:p w14:paraId="363FC8B5" w14:textId="77777777" w:rsidR="001E7F9C" w:rsidRPr="001E7F9C" w:rsidRDefault="001E7F9C" w:rsidP="001E7F9C">
            <w:pPr>
              <w:widowControl w:val="0"/>
              <w:rPr>
                <w:sz w:val="16"/>
                <w:szCs w:val="16"/>
              </w:rPr>
            </w:pPr>
            <w:r w:rsidRPr="001E7F9C">
              <w:rPr>
                <w:sz w:val="16"/>
                <w:szCs w:val="16"/>
              </w:rPr>
              <w:t>00</w:t>
            </w:r>
          </w:p>
        </w:tc>
        <w:tc>
          <w:tcPr>
            <w:tcW w:w="646" w:type="dxa"/>
            <w:hideMark/>
          </w:tcPr>
          <w:p w14:paraId="48039800" w14:textId="77777777" w:rsidR="001E7F9C" w:rsidRPr="001E7F9C" w:rsidRDefault="001E7F9C" w:rsidP="001E7F9C">
            <w:pPr>
              <w:widowControl w:val="0"/>
              <w:rPr>
                <w:sz w:val="16"/>
                <w:szCs w:val="16"/>
              </w:rPr>
            </w:pPr>
            <w:r w:rsidRPr="001E7F9C">
              <w:rPr>
                <w:sz w:val="16"/>
                <w:szCs w:val="16"/>
              </w:rPr>
              <w:t>61040</w:t>
            </w:r>
          </w:p>
        </w:tc>
        <w:tc>
          <w:tcPr>
            <w:tcW w:w="534" w:type="dxa"/>
            <w:hideMark/>
          </w:tcPr>
          <w:p w14:paraId="4CEB2672" w14:textId="77777777" w:rsidR="001E7F9C" w:rsidRPr="001E7F9C" w:rsidRDefault="001E7F9C" w:rsidP="001E7F9C">
            <w:pPr>
              <w:widowControl w:val="0"/>
              <w:rPr>
                <w:sz w:val="16"/>
                <w:szCs w:val="16"/>
              </w:rPr>
            </w:pPr>
            <w:r w:rsidRPr="001E7F9C">
              <w:rPr>
                <w:sz w:val="16"/>
                <w:szCs w:val="16"/>
              </w:rPr>
              <w:t>600</w:t>
            </w:r>
          </w:p>
        </w:tc>
        <w:tc>
          <w:tcPr>
            <w:tcW w:w="968" w:type="dxa"/>
            <w:noWrap/>
            <w:hideMark/>
          </w:tcPr>
          <w:p w14:paraId="742EB336" w14:textId="77777777" w:rsidR="001E7F9C" w:rsidRPr="001E7F9C" w:rsidRDefault="001E7F9C" w:rsidP="001E7F9C">
            <w:pPr>
              <w:widowControl w:val="0"/>
              <w:rPr>
                <w:sz w:val="16"/>
                <w:szCs w:val="16"/>
              </w:rPr>
            </w:pPr>
            <w:r w:rsidRPr="001E7F9C">
              <w:rPr>
                <w:sz w:val="16"/>
                <w:szCs w:val="16"/>
              </w:rPr>
              <w:t>2 960,4</w:t>
            </w:r>
          </w:p>
        </w:tc>
        <w:tc>
          <w:tcPr>
            <w:tcW w:w="1087" w:type="dxa"/>
            <w:noWrap/>
            <w:hideMark/>
          </w:tcPr>
          <w:p w14:paraId="3E9E099D" w14:textId="77777777" w:rsidR="001E7F9C" w:rsidRPr="001E7F9C" w:rsidRDefault="001E7F9C" w:rsidP="001E7F9C">
            <w:pPr>
              <w:widowControl w:val="0"/>
              <w:rPr>
                <w:sz w:val="16"/>
                <w:szCs w:val="16"/>
              </w:rPr>
            </w:pPr>
            <w:r w:rsidRPr="001E7F9C">
              <w:rPr>
                <w:sz w:val="16"/>
                <w:szCs w:val="16"/>
              </w:rPr>
              <w:t>985,2</w:t>
            </w:r>
          </w:p>
        </w:tc>
        <w:tc>
          <w:tcPr>
            <w:tcW w:w="1047" w:type="dxa"/>
            <w:noWrap/>
            <w:hideMark/>
          </w:tcPr>
          <w:p w14:paraId="4FE3B48F" w14:textId="77777777" w:rsidR="001E7F9C" w:rsidRPr="001E7F9C" w:rsidRDefault="001E7F9C" w:rsidP="001E7F9C">
            <w:pPr>
              <w:widowControl w:val="0"/>
              <w:rPr>
                <w:sz w:val="16"/>
                <w:szCs w:val="16"/>
              </w:rPr>
            </w:pPr>
            <w:r w:rsidRPr="001E7F9C">
              <w:rPr>
                <w:sz w:val="16"/>
                <w:szCs w:val="16"/>
              </w:rPr>
              <w:t>985,2</w:t>
            </w:r>
          </w:p>
        </w:tc>
      </w:tr>
      <w:tr w:rsidR="001E7F9C" w:rsidRPr="001E7F9C" w14:paraId="4D8F0EE8" w14:textId="77777777" w:rsidTr="00B35219">
        <w:trPr>
          <w:trHeight w:val="510"/>
        </w:trPr>
        <w:tc>
          <w:tcPr>
            <w:tcW w:w="2972" w:type="dxa"/>
            <w:hideMark/>
          </w:tcPr>
          <w:p w14:paraId="31113C52" w14:textId="77777777" w:rsidR="001E7F9C" w:rsidRPr="001E7F9C" w:rsidRDefault="001E7F9C" w:rsidP="001E7F9C">
            <w:pPr>
              <w:widowControl w:val="0"/>
              <w:rPr>
                <w:sz w:val="16"/>
                <w:szCs w:val="16"/>
              </w:rPr>
            </w:pPr>
            <w:r w:rsidRPr="001E7F9C">
              <w:rPr>
                <w:sz w:val="16"/>
                <w:szCs w:val="16"/>
              </w:rPr>
              <w:t xml:space="preserve">Субсидии автономным учреждениям </w:t>
            </w:r>
          </w:p>
        </w:tc>
        <w:tc>
          <w:tcPr>
            <w:tcW w:w="376" w:type="dxa"/>
            <w:hideMark/>
          </w:tcPr>
          <w:p w14:paraId="7D43E0CA" w14:textId="77777777" w:rsidR="001E7F9C" w:rsidRPr="001E7F9C" w:rsidRDefault="001E7F9C" w:rsidP="001E7F9C">
            <w:pPr>
              <w:widowControl w:val="0"/>
              <w:rPr>
                <w:sz w:val="16"/>
                <w:szCs w:val="16"/>
              </w:rPr>
            </w:pPr>
            <w:r w:rsidRPr="001E7F9C">
              <w:rPr>
                <w:sz w:val="16"/>
                <w:szCs w:val="16"/>
              </w:rPr>
              <w:t>03</w:t>
            </w:r>
          </w:p>
        </w:tc>
        <w:tc>
          <w:tcPr>
            <w:tcW w:w="475" w:type="dxa"/>
            <w:hideMark/>
          </w:tcPr>
          <w:p w14:paraId="30139EC5" w14:textId="77777777" w:rsidR="001E7F9C" w:rsidRPr="001E7F9C" w:rsidRDefault="001E7F9C" w:rsidP="001E7F9C">
            <w:pPr>
              <w:widowControl w:val="0"/>
              <w:rPr>
                <w:sz w:val="16"/>
                <w:szCs w:val="16"/>
              </w:rPr>
            </w:pPr>
            <w:r w:rsidRPr="001E7F9C">
              <w:rPr>
                <w:sz w:val="16"/>
                <w:szCs w:val="16"/>
              </w:rPr>
              <w:t>09</w:t>
            </w:r>
          </w:p>
        </w:tc>
        <w:tc>
          <w:tcPr>
            <w:tcW w:w="376" w:type="dxa"/>
            <w:hideMark/>
          </w:tcPr>
          <w:p w14:paraId="7BBEA8EE" w14:textId="77777777" w:rsidR="001E7F9C" w:rsidRPr="001E7F9C" w:rsidRDefault="001E7F9C" w:rsidP="001E7F9C">
            <w:pPr>
              <w:widowControl w:val="0"/>
              <w:rPr>
                <w:sz w:val="16"/>
                <w:szCs w:val="16"/>
              </w:rPr>
            </w:pPr>
            <w:r w:rsidRPr="001E7F9C">
              <w:rPr>
                <w:sz w:val="16"/>
                <w:szCs w:val="16"/>
              </w:rPr>
              <w:t>89</w:t>
            </w:r>
          </w:p>
        </w:tc>
        <w:tc>
          <w:tcPr>
            <w:tcW w:w="376" w:type="dxa"/>
            <w:hideMark/>
          </w:tcPr>
          <w:p w14:paraId="5C63A998" w14:textId="77777777" w:rsidR="001E7F9C" w:rsidRPr="001E7F9C" w:rsidRDefault="001E7F9C" w:rsidP="001E7F9C">
            <w:pPr>
              <w:widowControl w:val="0"/>
              <w:rPr>
                <w:sz w:val="16"/>
                <w:szCs w:val="16"/>
              </w:rPr>
            </w:pPr>
            <w:r w:rsidRPr="001E7F9C">
              <w:rPr>
                <w:sz w:val="16"/>
                <w:szCs w:val="16"/>
              </w:rPr>
              <w:t>1</w:t>
            </w:r>
          </w:p>
        </w:tc>
        <w:tc>
          <w:tcPr>
            <w:tcW w:w="461" w:type="dxa"/>
            <w:hideMark/>
          </w:tcPr>
          <w:p w14:paraId="766E253A" w14:textId="77777777" w:rsidR="001E7F9C" w:rsidRPr="001E7F9C" w:rsidRDefault="001E7F9C" w:rsidP="001E7F9C">
            <w:pPr>
              <w:widowControl w:val="0"/>
              <w:rPr>
                <w:sz w:val="16"/>
                <w:szCs w:val="16"/>
              </w:rPr>
            </w:pPr>
            <w:r w:rsidRPr="001E7F9C">
              <w:rPr>
                <w:sz w:val="16"/>
                <w:szCs w:val="16"/>
              </w:rPr>
              <w:t>00</w:t>
            </w:r>
          </w:p>
        </w:tc>
        <w:tc>
          <w:tcPr>
            <w:tcW w:w="646" w:type="dxa"/>
            <w:hideMark/>
          </w:tcPr>
          <w:p w14:paraId="7A970951" w14:textId="77777777" w:rsidR="001E7F9C" w:rsidRPr="001E7F9C" w:rsidRDefault="001E7F9C" w:rsidP="001E7F9C">
            <w:pPr>
              <w:widowControl w:val="0"/>
              <w:rPr>
                <w:sz w:val="16"/>
                <w:szCs w:val="16"/>
              </w:rPr>
            </w:pPr>
            <w:r w:rsidRPr="001E7F9C">
              <w:rPr>
                <w:sz w:val="16"/>
                <w:szCs w:val="16"/>
              </w:rPr>
              <w:t>61040</w:t>
            </w:r>
          </w:p>
        </w:tc>
        <w:tc>
          <w:tcPr>
            <w:tcW w:w="534" w:type="dxa"/>
            <w:hideMark/>
          </w:tcPr>
          <w:p w14:paraId="0F4D7452" w14:textId="77777777" w:rsidR="001E7F9C" w:rsidRPr="001E7F9C" w:rsidRDefault="001E7F9C" w:rsidP="001E7F9C">
            <w:pPr>
              <w:widowControl w:val="0"/>
              <w:rPr>
                <w:sz w:val="16"/>
                <w:szCs w:val="16"/>
              </w:rPr>
            </w:pPr>
            <w:r w:rsidRPr="001E7F9C">
              <w:rPr>
                <w:sz w:val="16"/>
                <w:szCs w:val="16"/>
              </w:rPr>
              <w:t>620</w:t>
            </w:r>
          </w:p>
        </w:tc>
        <w:tc>
          <w:tcPr>
            <w:tcW w:w="968" w:type="dxa"/>
            <w:noWrap/>
            <w:hideMark/>
          </w:tcPr>
          <w:p w14:paraId="29742610" w14:textId="77777777" w:rsidR="001E7F9C" w:rsidRPr="001E7F9C" w:rsidRDefault="001E7F9C" w:rsidP="001E7F9C">
            <w:pPr>
              <w:widowControl w:val="0"/>
              <w:rPr>
                <w:sz w:val="16"/>
                <w:szCs w:val="16"/>
              </w:rPr>
            </w:pPr>
            <w:r w:rsidRPr="001E7F9C">
              <w:rPr>
                <w:sz w:val="16"/>
                <w:szCs w:val="16"/>
              </w:rPr>
              <w:t>2 960,4</w:t>
            </w:r>
          </w:p>
        </w:tc>
        <w:tc>
          <w:tcPr>
            <w:tcW w:w="1087" w:type="dxa"/>
            <w:noWrap/>
            <w:hideMark/>
          </w:tcPr>
          <w:p w14:paraId="67E4F719" w14:textId="77777777" w:rsidR="001E7F9C" w:rsidRPr="001E7F9C" w:rsidRDefault="001E7F9C" w:rsidP="001E7F9C">
            <w:pPr>
              <w:widowControl w:val="0"/>
              <w:rPr>
                <w:sz w:val="16"/>
                <w:szCs w:val="16"/>
              </w:rPr>
            </w:pPr>
            <w:r w:rsidRPr="001E7F9C">
              <w:rPr>
                <w:sz w:val="16"/>
                <w:szCs w:val="16"/>
              </w:rPr>
              <w:t>985,2</w:t>
            </w:r>
          </w:p>
        </w:tc>
        <w:tc>
          <w:tcPr>
            <w:tcW w:w="1047" w:type="dxa"/>
            <w:noWrap/>
            <w:hideMark/>
          </w:tcPr>
          <w:p w14:paraId="55E85844" w14:textId="77777777" w:rsidR="001E7F9C" w:rsidRPr="001E7F9C" w:rsidRDefault="001E7F9C" w:rsidP="001E7F9C">
            <w:pPr>
              <w:widowControl w:val="0"/>
              <w:rPr>
                <w:sz w:val="16"/>
                <w:szCs w:val="16"/>
              </w:rPr>
            </w:pPr>
            <w:r w:rsidRPr="001E7F9C">
              <w:rPr>
                <w:sz w:val="16"/>
                <w:szCs w:val="16"/>
              </w:rPr>
              <w:t>985,2</w:t>
            </w:r>
          </w:p>
        </w:tc>
      </w:tr>
      <w:tr w:rsidR="001E7F9C" w:rsidRPr="001E7F9C" w14:paraId="4898C57F" w14:textId="77777777" w:rsidTr="00B35219">
        <w:trPr>
          <w:trHeight w:val="510"/>
        </w:trPr>
        <w:tc>
          <w:tcPr>
            <w:tcW w:w="2972" w:type="dxa"/>
            <w:hideMark/>
          </w:tcPr>
          <w:p w14:paraId="043BAAD5" w14:textId="77777777" w:rsidR="001E7F9C" w:rsidRPr="001E7F9C" w:rsidRDefault="001E7F9C" w:rsidP="001E7F9C">
            <w:pPr>
              <w:widowControl w:val="0"/>
              <w:rPr>
                <w:sz w:val="16"/>
                <w:szCs w:val="16"/>
              </w:rPr>
            </w:pPr>
            <w:r w:rsidRPr="001E7F9C">
              <w:rPr>
                <w:sz w:val="16"/>
                <w:szCs w:val="16"/>
              </w:rPr>
              <w:t>Защита населения и территории от чрезвычайных ситуаций природного и техногенного характера, пожарная безопасность</w:t>
            </w:r>
          </w:p>
        </w:tc>
        <w:tc>
          <w:tcPr>
            <w:tcW w:w="376" w:type="dxa"/>
            <w:hideMark/>
          </w:tcPr>
          <w:p w14:paraId="00156AF9" w14:textId="77777777" w:rsidR="001E7F9C" w:rsidRPr="001E7F9C" w:rsidRDefault="001E7F9C" w:rsidP="001E7F9C">
            <w:pPr>
              <w:widowControl w:val="0"/>
              <w:rPr>
                <w:sz w:val="16"/>
                <w:szCs w:val="16"/>
              </w:rPr>
            </w:pPr>
            <w:r w:rsidRPr="001E7F9C">
              <w:rPr>
                <w:sz w:val="16"/>
                <w:szCs w:val="16"/>
              </w:rPr>
              <w:t>03</w:t>
            </w:r>
          </w:p>
        </w:tc>
        <w:tc>
          <w:tcPr>
            <w:tcW w:w="475" w:type="dxa"/>
            <w:hideMark/>
          </w:tcPr>
          <w:p w14:paraId="50B591C5" w14:textId="77777777" w:rsidR="001E7F9C" w:rsidRPr="001E7F9C" w:rsidRDefault="001E7F9C" w:rsidP="001E7F9C">
            <w:pPr>
              <w:widowControl w:val="0"/>
              <w:rPr>
                <w:sz w:val="16"/>
                <w:szCs w:val="16"/>
              </w:rPr>
            </w:pPr>
            <w:r w:rsidRPr="001E7F9C">
              <w:rPr>
                <w:sz w:val="16"/>
                <w:szCs w:val="16"/>
              </w:rPr>
              <w:t>10</w:t>
            </w:r>
          </w:p>
        </w:tc>
        <w:tc>
          <w:tcPr>
            <w:tcW w:w="376" w:type="dxa"/>
            <w:hideMark/>
          </w:tcPr>
          <w:p w14:paraId="60A61F10" w14:textId="77777777" w:rsidR="001E7F9C" w:rsidRPr="001E7F9C" w:rsidRDefault="001E7F9C" w:rsidP="001E7F9C">
            <w:pPr>
              <w:widowControl w:val="0"/>
              <w:rPr>
                <w:sz w:val="16"/>
                <w:szCs w:val="16"/>
              </w:rPr>
            </w:pPr>
            <w:r w:rsidRPr="001E7F9C">
              <w:rPr>
                <w:sz w:val="16"/>
                <w:szCs w:val="16"/>
              </w:rPr>
              <w:t> </w:t>
            </w:r>
          </w:p>
        </w:tc>
        <w:tc>
          <w:tcPr>
            <w:tcW w:w="376" w:type="dxa"/>
            <w:hideMark/>
          </w:tcPr>
          <w:p w14:paraId="600290E3" w14:textId="77777777" w:rsidR="001E7F9C" w:rsidRPr="001E7F9C" w:rsidRDefault="001E7F9C" w:rsidP="001E7F9C">
            <w:pPr>
              <w:widowControl w:val="0"/>
              <w:rPr>
                <w:sz w:val="16"/>
                <w:szCs w:val="16"/>
              </w:rPr>
            </w:pPr>
            <w:r w:rsidRPr="001E7F9C">
              <w:rPr>
                <w:sz w:val="16"/>
                <w:szCs w:val="16"/>
              </w:rPr>
              <w:t> </w:t>
            </w:r>
          </w:p>
        </w:tc>
        <w:tc>
          <w:tcPr>
            <w:tcW w:w="461" w:type="dxa"/>
            <w:hideMark/>
          </w:tcPr>
          <w:p w14:paraId="5D7D39C4" w14:textId="77777777" w:rsidR="001E7F9C" w:rsidRPr="001E7F9C" w:rsidRDefault="001E7F9C" w:rsidP="001E7F9C">
            <w:pPr>
              <w:widowControl w:val="0"/>
              <w:rPr>
                <w:sz w:val="16"/>
                <w:szCs w:val="16"/>
              </w:rPr>
            </w:pPr>
            <w:r w:rsidRPr="001E7F9C">
              <w:rPr>
                <w:sz w:val="16"/>
                <w:szCs w:val="16"/>
              </w:rPr>
              <w:t> </w:t>
            </w:r>
          </w:p>
        </w:tc>
        <w:tc>
          <w:tcPr>
            <w:tcW w:w="646" w:type="dxa"/>
            <w:hideMark/>
          </w:tcPr>
          <w:p w14:paraId="281E0439" w14:textId="77777777" w:rsidR="001E7F9C" w:rsidRPr="001E7F9C" w:rsidRDefault="001E7F9C" w:rsidP="001E7F9C">
            <w:pPr>
              <w:widowControl w:val="0"/>
              <w:rPr>
                <w:sz w:val="16"/>
                <w:szCs w:val="16"/>
              </w:rPr>
            </w:pPr>
            <w:r w:rsidRPr="001E7F9C">
              <w:rPr>
                <w:sz w:val="16"/>
                <w:szCs w:val="16"/>
              </w:rPr>
              <w:t> </w:t>
            </w:r>
          </w:p>
        </w:tc>
        <w:tc>
          <w:tcPr>
            <w:tcW w:w="534" w:type="dxa"/>
            <w:hideMark/>
          </w:tcPr>
          <w:p w14:paraId="2294C764" w14:textId="77777777" w:rsidR="001E7F9C" w:rsidRPr="001E7F9C" w:rsidRDefault="001E7F9C" w:rsidP="001E7F9C">
            <w:pPr>
              <w:widowControl w:val="0"/>
              <w:rPr>
                <w:sz w:val="16"/>
                <w:szCs w:val="16"/>
              </w:rPr>
            </w:pPr>
            <w:r w:rsidRPr="001E7F9C">
              <w:rPr>
                <w:sz w:val="16"/>
                <w:szCs w:val="16"/>
              </w:rPr>
              <w:t> </w:t>
            </w:r>
          </w:p>
        </w:tc>
        <w:tc>
          <w:tcPr>
            <w:tcW w:w="968" w:type="dxa"/>
            <w:noWrap/>
            <w:hideMark/>
          </w:tcPr>
          <w:p w14:paraId="40B20226" w14:textId="77777777" w:rsidR="001E7F9C" w:rsidRPr="001E7F9C" w:rsidRDefault="001E7F9C" w:rsidP="001E7F9C">
            <w:pPr>
              <w:widowControl w:val="0"/>
              <w:rPr>
                <w:sz w:val="16"/>
                <w:szCs w:val="16"/>
              </w:rPr>
            </w:pPr>
            <w:r w:rsidRPr="001E7F9C">
              <w:rPr>
                <w:sz w:val="16"/>
                <w:szCs w:val="16"/>
              </w:rPr>
              <w:t>328,4</w:t>
            </w:r>
          </w:p>
        </w:tc>
        <w:tc>
          <w:tcPr>
            <w:tcW w:w="1087" w:type="dxa"/>
            <w:noWrap/>
            <w:hideMark/>
          </w:tcPr>
          <w:p w14:paraId="080935D6" w14:textId="77777777" w:rsidR="001E7F9C" w:rsidRPr="001E7F9C" w:rsidRDefault="001E7F9C" w:rsidP="001E7F9C">
            <w:pPr>
              <w:widowControl w:val="0"/>
              <w:rPr>
                <w:sz w:val="16"/>
                <w:szCs w:val="16"/>
              </w:rPr>
            </w:pPr>
            <w:r w:rsidRPr="001E7F9C">
              <w:rPr>
                <w:sz w:val="16"/>
                <w:szCs w:val="16"/>
              </w:rPr>
              <w:t> </w:t>
            </w:r>
          </w:p>
        </w:tc>
        <w:tc>
          <w:tcPr>
            <w:tcW w:w="1047" w:type="dxa"/>
            <w:noWrap/>
            <w:hideMark/>
          </w:tcPr>
          <w:p w14:paraId="646317E6" w14:textId="77777777" w:rsidR="001E7F9C" w:rsidRPr="001E7F9C" w:rsidRDefault="001E7F9C" w:rsidP="001E7F9C">
            <w:pPr>
              <w:widowControl w:val="0"/>
              <w:rPr>
                <w:sz w:val="16"/>
                <w:szCs w:val="16"/>
              </w:rPr>
            </w:pPr>
            <w:r w:rsidRPr="001E7F9C">
              <w:rPr>
                <w:sz w:val="16"/>
                <w:szCs w:val="16"/>
              </w:rPr>
              <w:t> </w:t>
            </w:r>
          </w:p>
        </w:tc>
      </w:tr>
      <w:tr w:rsidR="001E7F9C" w:rsidRPr="001E7F9C" w14:paraId="6497840D" w14:textId="77777777" w:rsidTr="00B35219">
        <w:trPr>
          <w:trHeight w:val="630"/>
        </w:trPr>
        <w:tc>
          <w:tcPr>
            <w:tcW w:w="2972" w:type="dxa"/>
            <w:hideMark/>
          </w:tcPr>
          <w:p w14:paraId="27DD650A" w14:textId="77777777" w:rsidR="001E7F9C" w:rsidRPr="001E7F9C" w:rsidRDefault="001E7F9C" w:rsidP="001E7F9C">
            <w:pPr>
              <w:widowControl w:val="0"/>
              <w:rPr>
                <w:sz w:val="16"/>
                <w:szCs w:val="16"/>
              </w:rPr>
            </w:pPr>
            <w:r w:rsidRPr="001E7F9C">
              <w:rPr>
                <w:sz w:val="16"/>
                <w:szCs w:val="16"/>
              </w:rPr>
              <w:t>Непрограммные расходы главных распорядителей средств бюджета Рузаевского муниципального района Республики Мордовия</w:t>
            </w:r>
          </w:p>
        </w:tc>
        <w:tc>
          <w:tcPr>
            <w:tcW w:w="376" w:type="dxa"/>
            <w:hideMark/>
          </w:tcPr>
          <w:p w14:paraId="737A0A8B" w14:textId="77777777" w:rsidR="001E7F9C" w:rsidRPr="001E7F9C" w:rsidRDefault="001E7F9C" w:rsidP="001E7F9C">
            <w:pPr>
              <w:widowControl w:val="0"/>
              <w:rPr>
                <w:sz w:val="16"/>
                <w:szCs w:val="16"/>
              </w:rPr>
            </w:pPr>
            <w:r w:rsidRPr="001E7F9C">
              <w:rPr>
                <w:sz w:val="16"/>
                <w:szCs w:val="16"/>
              </w:rPr>
              <w:t>03</w:t>
            </w:r>
          </w:p>
        </w:tc>
        <w:tc>
          <w:tcPr>
            <w:tcW w:w="475" w:type="dxa"/>
            <w:hideMark/>
          </w:tcPr>
          <w:p w14:paraId="2BF37580" w14:textId="77777777" w:rsidR="001E7F9C" w:rsidRPr="001E7F9C" w:rsidRDefault="001E7F9C" w:rsidP="001E7F9C">
            <w:pPr>
              <w:widowControl w:val="0"/>
              <w:rPr>
                <w:sz w:val="16"/>
                <w:szCs w:val="16"/>
              </w:rPr>
            </w:pPr>
            <w:r w:rsidRPr="001E7F9C">
              <w:rPr>
                <w:sz w:val="16"/>
                <w:szCs w:val="16"/>
              </w:rPr>
              <w:t>10</w:t>
            </w:r>
          </w:p>
        </w:tc>
        <w:tc>
          <w:tcPr>
            <w:tcW w:w="376" w:type="dxa"/>
            <w:hideMark/>
          </w:tcPr>
          <w:p w14:paraId="35EF84D8" w14:textId="77777777" w:rsidR="001E7F9C" w:rsidRPr="001E7F9C" w:rsidRDefault="001E7F9C" w:rsidP="001E7F9C">
            <w:pPr>
              <w:widowControl w:val="0"/>
              <w:rPr>
                <w:sz w:val="16"/>
                <w:szCs w:val="16"/>
              </w:rPr>
            </w:pPr>
            <w:r w:rsidRPr="001E7F9C">
              <w:rPr>
                <w:sz w:val="16"/>
                <w:szCs w:val="16"/>
              </w:rPr>
              <w:t>89</w:t>
            </w:r>
          </w:p>
        </w:tc>
        <w:tc>
          <w:tcPr>
            <w:tcW w:w="376" w:type="dxa"/>
            <w:hideMark/>
          </w:tcPr>
          <w:p w14:paraId="40C8280A" w14:textId="77777777" w:rsidR="001E7F9C" w:rsidRPr="001E7F9C" w:rsidRDefault="001E7F9C" w:rsidP="001E7F9C">
            <w:pPr>
              <w:widowControl w:val="0"/>
              <w:rPr>
                <w:sz w:val="16"/>
                <w:szCs w:val="16"/>
              </w:rPr>
            </w:pPr>
            <w:r w:rsidRPr="001E7F9C">
              <w:rPr>
                <w:sz w:val="16"/>
                <w:szCs w:val="16"/>
              </w:rPr>
              <w:t> </w:t>
            </w:r>
          </w:p>
        </w:tc>
        <w:tc>
          <w:tcPr>
            <w:tcW w:w="461" w:type="dxa"/>
            <w:hideMark/>
          </w:tcPr>
          <w:p w14:paraId="59B4CBBE" w14:textId="77777777" w:rsidR="001E7F9C" w:rsidRPr="001E7F9C" w:rsidRDefault="001E7F9C" w:rsidP="001E7F9C">
            <w:pPr>
              <w:widowControl w:val="0"/>
              <w:rPr>
                <w:sz w:val="16"/>
                <w:szCs w:val="16"/>
              </w:rPr>
            </w:pPr>
            <w:r w:rsidRPr="001E7F9C">
              <w:rPr>
                <w:sz w:val="16"/>
                <w:szCs w:val="16"/>
              </w:rPr>
              <w:t> </w:t>
            </w:r>
          </w:p>
        </w:tc>
        <w:tc>
          <w:tcPr>
            <w:tcW w:w="646" w:type="dxa"/>
            <w:hideMark/>
          </w:tcPr>
          <w:p w14:paraId="07F91623" w14:textId="77777777" w:rsidR="001E7F9C" w:rsidRPr="001E7F9C" w:rsidRDefault="001E7F9C" w:rsidP="001E7F9C">
            <w:pPr>
              <w:widowControl w:val="0"/>
              <w:rPr>
                <w:sz w:val="16"/>
                <w:szCs w:val="16"/>
              </w:rPr>
            </w:pPr>
            <w:r w:rsidRPr="001E7F9C">
              <w:rPr>
                <w:sz w:val="16"/>
                <w:szCs w:val="16"/>
              </w:rPr>
              <w:t> </w:t>
            </w:r>
          </w:p>
        </w:tc>
        <w:tc>
          <w:tcPr>
            <w:tcW w:w="534" w:type="dxa"/>
            <w:hideMark/>
          </w:tcPr>
          <w:p w14:paraId="79D2F595" w14:textId="77777777" w:rsidR="001E7F9C" w:rsidRPr="001E7F9C" w:rsidRDefault="001E7F9C" w:rsidP="001E7F9C">
            <w:pPr>
              <w:widowControl w:val="0"/>
              <w:rPr>
                <w:sz w:val="16"/>
                <w:szCs w:val="16"/>
              </w:rPr>
            </w:pPr>
            <w:r w:rsidRPr="001E7F9C">
              <w:rPr>
                <w:sz w:val="16"/>
                <w:szCs w:val="16"/>
              </w:rPr>
              <w:t> </w:t>
            </w:r>
          </w:p>
        </w:tc>
        <w:tc>
          <w:tcPr>
            <w:tcW w:w="968" w:type="dxa"/>
            <w:noWrap/>
            <w:hideMark/>
          </w:tcPr>
          <w:p w14:paraId="2D24502A" w14:textId="77777777" w:rsidR="001E7F9C" w:rsidRPr="001E7F9C" w:rsidRDefault="001E7F9C" w:rsidP="001E7F9C">
            <w:pPr>
              <w:widowControl w:val="0"/>
              <w:rPr>
                <w:sz w:val="16"/>
                <w:szCs w:val="16"/>
              </w:rPr>
            </w:pPr>
            <w:r w:rsidRPr="001E7F9C">
              <w:rPr>
                <w:sz w:val="16"/>
                <w:szCs w:val="16"/>
              </w:rPr>
              <w:t>328,4</w:t>
            </w:r>
          </w:p>
        </w:tc>
        <w:tc>
          <w:tcPr>
            <w:tcW w:w="1087" w:type="dxa"/>
            <w:noWrap/>
            <w:hideMark/>
          </w:tcPr>
          <w:p w14:paraId="6524189F" w14:textId="77777777" w:rsidR="001E7F9C" w:rsidRPr="001E7F9C" w:rsidRDefault="001E7F9C" w:rsidP="001E7F9C">
            <w:pPr>
              <w:widowControl w:val="0"/>
              <w:rPr>
                <w:sz w:val="16"/>
                <w:szCs w:val="16"/>
              </w:rPr>
            </w:pPr>
            <w:r w:rsidRPr="001E7F9C">
              <w:rPr>
                <w:sz w:val="16"/>
                <w:szCs w:val="16"/>
              </w:rPr>
              <w:t> </w:t>
            </w:r>
          </w:p>
        </w:tc>
        <w:tc>
          <w:tcPr>
            <w:tcW w:w="1047" w:type="dxa"/>
            <w:noWrap/>
            <w:hideMark/>
          </w:tcPr>
          <w:p w14:paraId="34D182E6" w14:textId="77777777" w:rsidR="001E7F9C" w:rsidRPr="001E7F9C" w:rsidRDefault="001E7F9C" w:rsidP="001E7F9C">
            <w:pPr>
              <w:widowControl w:val="0"/>
              <w:rPr>
                <w:sz w:val="16"/>
                <w:szCs w:val="16"/>
              </w:rPr>
            </w:pPr>
            <w:r w:rsidRPr="001E7F9C">
              <w:rPr>
                <w:sz w:val="16"/>
                <w:szCs w:val="16"/>
              </w:rPr>
              <w:t> </w:t>
            </w:r>
          </w:p>
        </w:tc>
      </w:tr>
      <w:tr w:rsidR="001E7F9C" w:rsidRPr="001E7F9C" w14:paraId="5EE4D755" w14:textId="77777777" w:rsidTr="00B35219">
        <w:trPr>
          <w:trHeight w:val="630"/>
        </w:trPr>
        <w:tc>
          <w:tcPr>
            <w:tcW w:w="2972" w:type="dxa"/>
            <w:hideMark/>
          </w:tcPr>
          <w:p w14:paraId="23B1C00A" w14:textId="77777777" w:rsidR="001E7F9C" w:rsidRPr="001E7F9C" w:rsidRDefault="001E7F9C" w:rsidP="001E7F9C">
            <w:pPr>
              <w:widowControl w:val="0"/>
              <w:rPr>
                <w:sz w:val="16"/>
                <w:szCs w:val="16"/>
              </w:rPr>
            </w:pPr>
            <w:r w:rsidRPr="001E7F9C">
              <w:rPr>
                <w:sz w:val="16"/>
                <w:szCs w:val="16"/>
              </w:rPr>
              <w:lastRenderedPageBreak/>
              <w:t>Непрограммные расходы в рамках обеспечения деятельности главных распорядителей средств бюджета Рузаевского муниципального района Республики Мордовия</w:t>
            </w:r>
          </w:p>
        </w:tc>
        <w:tc>
          <w:tcPr>
            <w:tcW w:w="376" w:type="dxa"/>
            <w:hideMark/>
          </w:tcPr>
          <w:p w14:paraId="752106E3" w14:textId="77777777" w:rsidR="001E7F9C" w:rsidRPr="001E7F9C" w:rsidRDefault="001E7F9C" w:rsidP="001E7F9C">
            <w:pPr>
              <w:widowControl w:val="0"/>
              <w:rPr>
                <w:sz w:val="16"/>
                <w:szCs w:val="16"/>
              </w:rPr>
            </w:pPr>
            <w:r w:rsidRPr="001E7F9C">
              <w:rPr>
                <w:sz w:val="16"/>
                <w:szCs w:val="16"/>
              </w:rPr>
              <w:t>03</w:t>
            </w:r>
          </w:p>
        </w:tc>
        <w:tc>
          <w:tcPr>
            <w:tcW w:w="475" w:type="dxa"/>
            <w:hideMark/>
          </w:tcPr>
          <w:p w14:paraId="0F1228B4" w14:textId="77777777" w:rsidR="001E7F9C" w:rsidRPr="001E7F9C" w:rsidRDefault="001E7F9C" w:rsidP="001E7F9C">
            <w:pPr>
              <w:widowControl w:val="0"/>
              <w:rPr>
                <w:sz w:val="16"/>
                <w:szCs w:val="16"/>
              </w:rPr>
            </w:pPr>
            <w:r w:rsidRPr="001E7F9C">
              <w:rPr>
                <w:sz w:val="16"/>
                <w:szCs w:val="16"/>
              </w:rPr>
              <w:t>10</w:t>
            </w:r>
          </w:p>
        </w:tc>
        <w:tc>
          <w:tcPr>
            <w:tcW w:w="376" w:type="dxa"/>
            <w:hideMark/>
          </w:tcPr>
          <w:p w14:paraId="46B04D25" w14:textId="77777777" w:rsidR="001E7F9C" w:rsidRPr="001E7F9C" w:rsidRDefault="001E7F9C" w:rsidP="001E7F9C">
            <w:pPr>
              <w:widowControl w:val="0"/>
              <w:rPr>
                <w:sz w:val="16"/>
                <w:szCs w:val="16"/>
              </w:rPr>
            </w:pPr>
            <w:r w:rsidRPr="001E7F9C">
              <w:rPr>
                <w:sz w:val="16"/>
                <w:szCs w:val="16"/>
              </w:rPr>
              <w:t>89</w:t>
            </w:r>
          </w:p>
        </w:tc>
        <w:tc>
          <w:tcPr>
            <w:tcW w:w="376" w:type="dxa"/>
            <w:hideMark/>
          </w:tcPr>
          <w:p w14:paraId="748C506A" w14:textId="77777777" w:rsidR="001E7F9C" w:rsidRPr="001E7F9C" w:rsidRDefault="001E7F9C" w:rsidP="001E7F9C">
            <w:pPr>
              <w:widowControl w:val="0"/>
              <w:rPr>
                <w:sz w:val="16"/>
                <w:szCs w:val="16"/>
              </w:rPr>
            </w:pPr>
            <w:r w:rsidRPr="001E7F9C">
              <w:rPr>
                <w:sz w:val="16"/>
                <w:szCs w:val="16"/>
              </w:rPr>
              <w:t>1</w:t>
            </w:r>
          </w:p>
        </w:tc>
        <w:tc>
          <w:tcPr>
            <w:tcW w:w="461" w:type="dxa"/>
            <w:hideMark/>
          </w:tcPr>
          <w:p w14:paraId="45F5F9C1" w14:textId="77777777" w:rsidR="001E7F9C" w:rsidRPr="001E7F9C" w:rsidRDefault="001E7F9C" w:rsidP="001E7F9C">
            <w:pPr>
              <w:widowControl w:val="0"/>
              <w:rPr>
                <w:sz w:val="16"/>
                <w:szCs w:val="16"/>
              </w:rPr>
            </w:pPr>
            <w:r w:rsidRPr="001E7F9C">
              <w:rPr>
                <w:sz w:val="16"/>
                <w:szCs w:val="16"/>
              </w:rPr>
              <w:t> </w:t>
            </w:r>
          </w:p>
        </w:tc>
        <w:tc>
          <w:tcPr>
            <w:tcW w:w="646" w:type="dxa"/>
            <w:hideMark/>
          </w:tcPr>
          <w:p w14:paraId="087B35B6" w14:textId="77777777" w:rsidR="001E7F9C" w:rsidRPr="001E7F9C" w:rsidRDefault="001E7F9C" w:rsidP="001E7F9C">
            <w:pPr>
              <w:widowControl w:val="0"/>
              <w:rPr>
                <w:sz w:val="16"/>
                <w:szCs w:val="16"/>
              </w:rPr>
            </w:pPr>
            <w:r w:rsidRPr="001E7F9C">
              <w:rPr>
                <w:sz w:val="16"/>
                <w:szCs w:val="16"/>
              </w:rPr>
              <w:t> </w:t>
            </w:r>
          </w:p>
        </w:tc>
        <w:tc>
          <w:tcPr>
            <w:tcW w:w="534" w:type="dxa"/>
            <w:hideMark/>
          </w:tcPr>
          <w:p w14:paraId="79C83D5D" w14:textId="77777777" w:rsidR="001E7F9C" w:rsidRPr="001E7F9C" w:rsidRDefault="001E7F9C" w:rsidP="001E7F9C">
            <w:pPr>
              <w:widowControl w:val="0"/>
              <w:rPr>
                <w:sz w:val="16"/>
                <w:szCs w:val="16"/>
              </w:rPr>
            </w:pPr>
            <w:r w:rsidRPr="001E7F9C">
              <w:rPr>
                <w:sz w:val="16"/>
                <w:szCs w:val="16"/>
              </w:rPr>
              <w:t> </w:t>
            </w:r>
          </w:p>
        </w:tc>
        <w:tc>
          <w:tcPr>
            <w:tcW w:w="968" w:type="dxa"/>
            <w:noWrap/>
            <w:hideMark/>
          </w:tcPr>
          <w:p w14:paraId="11E7061C" w14:textId="77777777" w:rsidR="001E7F9C" w:rsidRPr="001E7F9C" w:rsidRDefault="001E7F9C" w:rsidP="001E7F9C">
            <w:pPr>
              <w:widowControl w:val="0"/>
              <w:rPr>
                <w:sz w:val="16"/>
                <w:szCs w:val="16"/>
              </w:rPr>
            </w:pPr>
            <w:r w:rsidRPr="001E7F9C">
              <w:rPr>
                <w:sz w:val="16"/>
                <w:szCs w:val="16"/>
              </w:rPr>
              <w:t>328,4</w:t>
            </w:r>
          </w:p>
        </w:tc>
        <w:tc>
          <w:tcPr>
            <w:tcW w:w="1087" w:type="dxa"/>
            <w:noWrap/>
            <w:hideMark/>
          </w:tcPr>
          <w:p w14:paraId="66E2143F" w14:textId="77777777" w:rsidR="001E7F9C" w:rsidRPr="001E7F9C" w:rsidRDefault="001E7F9C" w:rsidP="001E7F9C">
            <w:pPr>
              <w:widowControl w:val="0"/>
              <w:rPr>
                <w:sz w:val="16"/>
                <w:szCs w:val="16"/>
              </w:rPr>
            </w:pPr>
            <w:r w:rsidRPr="001E7F9C">
              <w:rPr>
                <w:sz w:val="16"/>
                <w:szCs w:val="16"/>
              </w:rPr>
              <w:t> </w:t>
            </w:r>
          </w:p>
        </w:tc>
        <w:tc>
          <w:tcPr>
            <w:tcW w:w="1047" w:type="dxa"/>
            <w:noWrap/>
            <w:hideMark/>
          </w:tcPr>
          <w:p w14:paraId="0A2F97F2" w14:textId="77777777" w:rsidR="001E7F9C" w:rsidRPr="001E7F9C" w:rsidRDefault="001E7F9C" w:rsidP="001E7F9C">
            <w:pPr>
              <w:widowControl w:val="0"/>
              <w:rPr>
                <w:sz w:val="16"/>
                <w:szCs w:val="16"/>
              </w:rPr>
            </w:pPr>
            <w:r w:rsidRPr="001E7F9C">
              <w:rPr>
                <w:sz w:val="16"/>
                <w:szCs w:val="16"/>
              </w:rPr>
              <w:t> </w:t>
            </w:r>
          </w:p>
        </w:tc>
      </w:tr>
      <w:tr w:rsidR="001E7F9C" w:rsidRPr="001E7F9C" w14:paraId="178D060D" w14:textId="77777777" w:rsidTr="00B35219">
        <w:trPr>
          <w:trHeight w:val="510"/>
        </w:trPr>
        <w:tc>
          <w:tcPr>
            <w:tcW w:w="2972" w:type="dxa"/>
            <w:hideMark/>
          </w:tcPr>
          <w:p w14:paraId="0C25CF78" w14:textId="77777777" w:rsidR="001E7F9C" w:rsidRPr="001E7F9C" w:rsidRDefault="001E7F9C" w:rsidP="001E7F9C">
            <w:pPr>
              <w:widowControl w:val="0"/>
              <w:rPr>
                <w:i/>
                <w:iCs/>
                <w:sz w:val="16"/>
                <w:szCs w:val="16"/>
              </w:rPr>
            </w:pPr>
            <w:r w:rsidRPr="001E7F9C">
              <w:rPr>
                <w:i/>
                <w:iCs/>
                <w:sz w:val="16"/>
                <w:szCs w:val="16"/>
              </w:rPr>
              <w:t>Выполнение работ на гидротехнических сооружениях по пропуску весеннего паводка</w:t>
            </w:r>
          </w:p>
        </w:tc>
        <w:tc>
          <w:tcPr>
            <w:tcW w:w="376" w:type="dxa"/>
            <w:hideMark/>
          </w:tcPr>
          <w:p w14:paraId="2194DE2D" w14:textId="77777777" w:rsidR="001E7F9C" w:rsidRPr="001E7F9C" w:rsidRDefault="001E7F9C" w:rsidP="001E7F9C">
            <w:pPr>
              <w:widowControl w:val="0"/>
              <w:rPr>
                <w:sz w:val="16"/>
                <w:szCs w:val="16"/>
              </w:rPr>
            </w:pPr>
            <w:r w:rsidRPr="001E7F9C">
              <w:rPr>
                <w:sz w:val="16"/>
                <w:szCs w:val="16"/>
              </w:rPr>
              <w:t>03</w:t>
            </w:r>
          </w:p>
        </w:tc>
        <w:tc>
          <w:tcPr>
            <w:tcW w:w="475" w:type="dxa"/>
            <w:hideMark/>
          </w:tcPr>
          <w:p w14:paraId="671C24EF" w14:textId="77777777" w:rsidR="001E7F9C" w:rsidRPr="001E7F9C" w:rsidRDefault="001E7F9C" w:rsidP="001E7F9C">
            <w:pPr>
              <w:widowControl w:val="0"/>
              <w:rPr>
                <w:sz w:val="16"/>
                <w:szCs w:val="16"/>
              </w:rPr>
            </w:pPr>
            <w:r w:rsidRPr="001E7F9C">
              <w:rPr>
                <w:sz w:val="16"/>
                <w:szCs w:val="16"/>
              </w:rPr>
              <w:t>10</w:t>
            </w:r>
          </w:p>
        </w:tc>
        <w:tc>
          <w:tcPr>
            <w:tcW w:w="376" w:type="dxa"/>
            <w:hideMark/>
          </w:tcPr>
          <w:p w14:paraId="3DC1D4B1" w14:textId="77777777" w:rsidR="001E7F9C" w:rsidRPr="001E7F9C" w:rsidRDefault="001E7F9C" w:rsidP="001E7F9C">
            <w:pPr>
              <w:widowControl w:val="0"/>
              <w:rPr>
                <w:sz w:val="16"/>
                <w:szCs w:val="16"/>
              </w:rPr>
            </w:pPr>
            <w:r w:rsidRPr="001E7F9C">
              <w:rPr>
                <w:sz w:val="16"/>
                <w:szCs w:val="16"/>
              </w:rPr>
              <w:t>89</w:t>
            </w:r>
          </w:p>
        </w:tc>
        <w:tc>
          <w:tcPr>
            <w:tcW w:w="376" w:type="dxa"/>
            <w:hideMark/>
          </w:tcPr>
          <w:p w14:paraId="50096B68" w14:textId="77777777" w:rsidR="001E7F9C" w:rsidRPr="001E7F9C" w:rsidRDefault="001E7F9C" w:rsidP="001E7F9C">
            <w:pPr>
              <w:widowControl w:val="0"/>
              <w:rPr>
                <w:sz w:val="16"/>
                <w:szCs w:val="16"/>
              </w:rPr>
            </w:pPr>
            <w:r w:rsidRPr="001E7F9C">
              <w:rPr>
                <w:sz w:val="16"/>
                <w:szCs w:val="16"/>
              </w:rPr>
              <w:t>1</w:t>
            </w:r>
          </w:p>
        </w:tc>
        <w:tc>
          <w:tcPr>
            <w:tcW w:w="461" w:type="dxa"/>
            <w:hideMark/>
          </w:tcPr>
          <w:p w14:paraId="146A5E35" w14:textId="77777777" w:rsidR="001E7F9C" w:rsidRPr="001E7F9C" w:rsidRDefault="001E7F9C" w:rsidP="001E7F9C">
            <w:pPr>
              <w:widowControl w:val="0"/>
              <w:rPr>
                <w:sz w:val="16"/>
                <w:szCs w:val="16"/>
              </w:rPr>
            </w:pPr>
            <w:r w:rsidRPr="001E7F9C">
              <w:rPr>
                <w:sz w:val="16"/>
                <w:szCs w:val="16"/>
              </w:rPr>
              <w:t>00</w:t>
            </w:r>
          </w:p>
        </w:tc>
        <w:tc>
          <w:tcPr>
            <w:tcW w:w="646" w:type="dxa"/>
            <w:hideMark/>
          </w:tcPr>
          <w:p w14:paraId="4FACE088" w14:textId="77777777" w:rsidR="001E7F9C" w:rsidRPr="001E7F9C" w:rsidRDefault="001E7F9C" w:rsidP="001E7F9C">
            <w:pPr>
              <w:widowControl w:val="0"/>
              <w:rPr>
                <w:sz w:val="16"/>
                <w:szCs w:val="16"/>
              </w:rPr>
            </w:pPr>
            <w:r w:rsidRPr="001E7F9C">
              <w:rPr>
                <w:sz w:val="16"/>
                <w:szCs w:val="16"/>
              </w:rPr>
              <w:t>80190</w:t>
            </w:r>
          </w:p>
        </w:tc>
        <w:tc>
          <w:tcPr>
            <w:tcW w:w="534" w:type="dxa"/>
            <w:hideMark/>
          </w:tcPr>
          <w:p w14:paraId="362EB3F9" w14:textId="77777777" w:rsidR="001E7F9C" w:rsidRPr="001E7F9C" w:rsidRDefault="001E7F9C" w:rsidP="001E7F9C">
            <w:pPr>
              <w:widowControl w:val="0"/>
              <w:rPr>
                <w:sz w:val="16"/>
                <w:szCs w:val="16"/>
              </w:rPr>
            </w:pPr>
            <w:r w:rsidRPr="001E7F9C">
              <w:rPr>
                <w:sz w:val="16"/>
                <w:szCs w:val="16"/>
              </w:rPr>
              <w:t> </w:t>
            </w:r>
          </w:p>
        </w:tc>
        <w:tc>
          <w:tcPr>
            <w:tcW w:w="968" w:type="dxa"/>
            <w:noWrap/>
            <w:hideMark/>
          </w:tcPr>
          <w:p w14:paraId="38BB26E2" w14:textId="77777777" w:rsidR="001E7F9C" w:rsidRPr="001E7F9C" w:rsidRDefault="001E7F9C" w:rsidP="001E7F9C">
            <w:pPr>
              <w:widowControl w:val="0"/>
              <w:rPr>
                <w:sz w:val="16"/>
                <w:szCs w:val="16"/>
              </w:rPr>
            </w:pPr>
            <w:r w:rsidRPr="001E7F9C">
              <w:rPr>
                <w:sz w:val="16"/>
                <w:szCs w:val="16"/>
              </w:rPr>
              <w:t>328,4</w:t>
            </w:r>
          </w:p>
        </w:tc>
        <w:tc>
          <w:tcPr>
            <w:tcW w:w="1087" w:type="dxa"/>
            <w:noWrap/>
            <w:hideMark/>
          </w:tcPr>
          <w:p w14:paraId="7ECF7441" w14:textId="77777777" w:rsidR="001E7F9C" w:rsidRPr="001E7F9C" w:rsidRDefault="001E7F9C" w:rsidP="001E7F9C">
            <w:pPr>
              <w:widowControl w:val="0"/>
              <w:rPr>
                <w:sz w:val="16"/>
                <w:szCs w:val="16"/>
              </w:rPr>
            </w:pPr>
            <w:r w:rsidRPr="001E7F9C">
              <w:rPr>
                <w:sz w:val="16"/>
                <w:szCs w:val="16"/>
              </w:rPr>
              <w:t> </w:t>
            </w:r>
          </w:p>
        </w:tc>
        <w:tc>
          <w:tcPr>
            <w:tcW w:w="1047" w:type="dxa"/>
            <w:noWrap/>
            <w:hideMark/>
          </w:tcPr>
          <w:p w14:paraId="77ABDEBE" w14:textId="77777777" w:rsidR="001E7F9C" w:rsidRPr="001E7F9C" w:rsidRDefault="001E7F9C" w:rsidP="001E7F9C">
            <w:pPr>
              <w:widowControl w:val="0"/>
              <w:rPr>
                <w:sz w:val="16"/>
                <w:szCs w:val="16"/>
              </w:rPr>
            </w:pPr>
            <w:r w:rsidRPr="001E7F9C">
              <w:rPr>
                <w:sz w:val="16"/>
                <w:szCs w:val="16"/>
              </w:rPr>
              <w:t> </w:t>
            </w:r>
          </w:p>
        </w:tc>
      </w:tr>
      <w:tr w:rsidR="001E7F9C" w:rsidRPr="001E7F9C" w14:paraId="284FCF1F" w14:textId="77777777" w:rsidTr="00B35219">
        <w:trPr>
          <w:trHeight w:val="510"/>
        </w:trPr>
        <w:tc>
          <w:tcPr>
            <w:tcW w:w="2972" w:type="dxa"/>
            <w:hideMark/>
          </w:tcPr>
          <w:p w14:paraId="182DF146" w14:textId="77777777" w:rsidR="001E7F9C" w:rsidRPr="001E7F9C" w:rsidRDefault="001E7F9C" w:rsidP="001E7F9C">
            <w:pPr>
              <w:widowControl w:val="0"/>
              <w:rPr>
                <w:sz w:val="16"/>
                <w:szCs w:val="16"/>
              </w:rPr>
            </w:pPr>
            <w:r w:rsidRPr="001E7F9C">
              <w:rPr>
                <w:sz w:val="16"/>
                <w:szCs w:val="16"/>
              </w:rPr>
              <w:t>Закупка товаров, работ и услуг для обеспечения государственных (муниципальных) нужд</w:t>
            </w:r>
          </w:p>
        </w:tc>
        <w:tc>
          <w:tcPr>
            <w:tcW w:w="376" w:type="dxa"/>
            <w:hideMark/>
          </w:tcPr>
          <w:p w14:paraId="358DC806" w14:textId="77777777" w:rsidR="001E7F9C" w:rsidRPr="001E7F9C" w:rsidRDefault="001E7F9C" w:rsidP="001E7F9C">
            <w:pPr>
              <w:widowControl w:val="0"/>
              <w:rPr>
                <w:sz w:val="16"/>
                <w:szCs w:val="16"/>
              </w:rPr>
            </w:pPr>
            <w:r w:rsidRPr="001E7F9C">
              <w:rPr>
                <w:sz w:val="16"/>
                <w:szCs w:val="16"/>
              </w:rPr>
              <w:t>03</w:t>
            </w:r>
          </w:p>
        </w:tc>
        <w:tc>
          <w:tcPr>
            <w:tcW w:w="475" w:type="dxa"/>
            <w:hideMark/>
          </w:tcPr>
          <w:p w14:paraId="1B3F4D7F" w14:textId="77777777" w:rsidR="001E7F9C" w:rsidRPr="001E7F9C" w:rsidRDefault="001E7F9C" w:rsidP="001E7F9C">
            <w:pPr>
              <w:widowControl w:val="0"/>
              <w:rPr>
                <w:sz w:val="16"/>
                <w:szCs w:val="16"/>
              </w:rPr>
            </w:pPr>
            <w:r w:rsidRPr="001E7F9C">
              <w:rPr>
                <w:sz w:val="16"/>
                <w:szCs w:val="16"/>
              </w:rPr>
              <w:t>10</w:t>
            </w:r>
          </w:p>
        </w:tc>
        <w:tc>
          <w:tcPr>
            <w:tcW w:w="376" w:type="dxa"/>
            <w:hideMark/>
          </w:tcPr>
          <w:p w14:paraId="668CC744" w14:textId="77777777" w:rsidR="001E7F9C" w:rsidRPr="001E7F9C" w:rsidRDefault="001E7F9C" w:rsidP="001E7F9C">
            <w:pPr>
              <w:widowControl w:val="0"/>
              <w:rPr>
                <w:sz w:val="16"/>
                <w:szCs w:val="16"/>
              </w:rPr>
            </w:pPr>
            <w:r w:rsidRPr="001E7F9C">
              <w:rPr>
                <w:sz w:val="16"/>
                <w:szCs w:val="16"/>
              </w:rPr>
              <w:t>89</w:t>
            </w:r>
          </w:p>
        </w:tc>
        <w:tc>
          <w:tcPr>
            <w:tcW w:w="376" w:type="dxa"/>
            <w:hideMark/>
          </w:tcPr>
          <w:p w14:paraId="41C57C81" w14:textId="77777777" w:rsidR="001E7F9C" w:rsidRPr="001E7F9C" w:rsidRDefault="001E7F9C" w:rsidP="001E7F9C">
            <w:pPr>
              <w:widowControl w:val="0"/>
              <w:rPr>
                <w:sz w:val="16"/>
                <w:szCs w:val="16"/>
              </w:rPr>
            </w:pPr>
            <w:r w:rsidRPr="001E7F9C">
              <w:rPr>
                <w:sz w:val="16"/>
                <w:szCs w:val="16"/>
              </w:rPr>
              <w:t>1</w:t>
            </w:r>
          </w:p>
        </w:tc>
        <w:tc>
          <w:tcPr>
            <w:tcW w:w="461" w:type="dxa"/>
            <w:hideMark/>
          </w:tcPr>
          <w:p w14:paraId="504643EB" w14:textId="77777777" w:rsidR="001E7F9C" w:rsidRPr="001E7F9C" w:rsidRDefault="001E7F9C" w:rsidP="001E7F9C">
            <w:pPr>
              <w:widowControl w:val="0"/>
              <w:rPr>
                <w:sz w:val="16"/>
                <w:szCs w:val="16"/>
              </w:rPr>
            </w:pPr>
            <w:r w:rsidRPr="001E7F9C">
              <w:rPr>
                <w:sz w:val="16"/>
                <w:szCs w:val="16"/>
              </w:rPr>
              <w:t>00</w:t>
            </w:r>
          </w:p>
        </w:tc>
        <w:tc>
          <w:tcPr>
            <w:tcW w:w="646" w:type="dxa"/>
            <w:hideMark/>
          </w:tcPr>
          <w:p w14:paraId="32A86D28" w14:textId="77777777" w:rsidR="001E7F9C" w:rsidRPr="001E7F9C" w:rsidRDefault="001E7F9C" w:rsidP="001E7F9C">
            <w:pPr>
              <w:widowControl w:val="0"/>
              <w:rPr>
                <w:sz w:val="16"/>
                <w:szCs w:val="16"/>
              </w:rPr>
            </w:pPr>
            <w:r w:rsidRPr="001E7F9C">
              <w:rPr>
                <w:sz w:val="16"/>
                <w:szCs w:val="16"/>
              </w:rPr>
              <w:t>80190</w:t>
            </w:r>
          </w:p>
        </w:tc>
        <w:tc>
          <w:tcPr>
            <w:tcW w:w="534" w:type="dxa"/>
            <w:hideMark/>
          </w:tcPr>
          <w:p w14:paraId="027068C2" w14:textId="77777777" w:rsidR="001E7F9C" w:rsidRPr="001E7F9C" w:rsidRDefault="001E7F9C" w:rsidP="001E7F9C">
            <w:pPr>
              <w:widowControl w:val="0"/>
              <w:rPr>
                <w:sz w:val="16"/>
                <w:szCs w:val="16"/>
              </w:rPr>
            </w:pPr>
            <w:r w:rsidRPr="001E7F9C">
              <w:rPr>
                <w:sz w:val="16"/>
                <w:szCs w:val="16"/>
              </w:rPr>
              <w:t>200</w:t>
            </w:r>
          </w:p>
        </w:tc>
        <w:tc>
          <w:tcPr>
            <w:tcW w:w="968" w:type="dxa"/>
            <w:noWrap/>
            <w:hideMark/>
          </w:tcPr>
          <w:p w14:paraId="2D6F8A0F" w14:textId="77777777" w:rsidR="001E7F9C" w:rsidRPr="001E7F9C" w:rsidRDefault="001E7F9C" w:rsidP="001E7F9C">
            <w:pPr>
              <w:widowControl w:val="0"/>
              <w:rPr>
                <w:sz w:val="16"/>
                <w:szCs w:val="16"/>
              </w:rPr>
            </w:pPr>
            <w:r w:rsidRPr="001E7F9C">
              <w:rPr>
                <w:sz w:val="16"/>
                <w:szCs w:val="16"/>
              </w:rPr>
              <w:t>328,4</w:t>
            </w:r>
          </w:p>
        </w:tc>
        <w:tc>
          <w:tcPr>
            <w:tcW w:w="1087" w:type="dxa"/>
            <w:noWrap/>
            <w:hideMark/>
          </w:tcPr>
          <w:p w14:paraId="2B10220B" w14:textId="77777777" w:rsidR="001E7F9C" w:rsidRPr="001E7F9C" w:rsidRDefault="001E7F9C" w:rsidP="001E7F9C">
            <w:pPr>
              <w:widowControl w:val="0"/>
              <w:rPr>
                <w:sz w:val="16"/>
                <w:szCs w:val="16"/>
              </w:rPr>
            </w:pPr>
            <w:r w:rsidRPr="001E7F9C">
              <w:rPr>
                <w:sz w:val="16"/>
                <w:szCs w:val="16"/>
              </w:rPr>
              <w:t> </w:t>
            </w:r>
          </w:p>
        </w:tc>
        <w:tc>
          <w:tcPr>
            <w:tcW w:w="1047" w:type="dxa"/>
            <w:noWrap/>
            <w:hideMark/>
          </w:tcPr>
          <w:p w14:paraId="24F6BA24" w14:textId="77777777" w:rsidR="001E7F9C" w:rsidRPr="001E7F9C" w:rsidRDefault="001E7F9C" w:rsidP="001E7F9C">
            <w:pPr>
              <w:widowControl w:val="0"/>
              <w:rPr>
                <w:sz w:val="16"/>
                <w:szCs w:val="16"/>
              </w:rPr>
            </w:pPr>
            <w:r w:rsidRPr="001E7F9C">
              <w:rPr>
                <w:sz w:val="16"/>
                <w:szCs w:val="16"/>
              </w:rPr>
              <w:t> </w:t>
            </w:r>
          </w:p>
        </w:tc>
      </w:tr>
      <w:tr w:rsidR="001E7F9C" w:rsidRPr="001E7F9C" w14:paraId="36C160EE" w14:textId="77777777" w:rsidTr="00B35219">
        <w:trPr>
          <w:trHeight w:val="510"/>
        </w:trPr>
        <w:tc>
          <w:tcPr>
            <w:tcW w:w="2972" w:type="dxa"/>
            <w:hideMark/>
          </w:tcPr>
          <w:p w14:paraId="18C99C26" w14:textId="77777777" w:rsidR="001E7F9C" w:rsidRPr="001E7F9C" w:rsidRDefault="001E7F9C" w:rsidP="001E7F9C">
            <w:pPr>
              <w:widowControl w:val="0"/>
              <w:rPr>
                <w:sz w:val="16"/>
                <w:szCs w:val="16"/>
              </w:rPr>
            </w:pPr>
            <w:r w:rsidRPr="001E7F9C">
              <w:rPr>
                <w:sz w:val="16"/>
                <w:szCs w:val="16"/>
              </w:rPr>
              <w:t>Иные закупки товаров, работ и услуг для обеспечение государственных (муниципальных) нужд</w:t>
            </w:r>
          </w:p>
        </w:tc>
        <w:tc>
          <w:tcPr>
            <w:tcW w:w="376" w:type="dxa"/>
            <w:hideMark/>
          </w:tcPr>
          <w:p w14:paraId="09782703" w14:textId="77777777" w:rsidR="001E7F9C" w:rsidRPr="001E7F9C" w:rsidRDefault="001E7F9C" w:rsidP="001E7F9C">
            <w:pPr>
              <w:widowControl w:val="0"/>
              <w:rPr>
                <w:sz w:val="16"/>
                <w:szCs w:val="16"/>
              </w:rPr>
            </w:pPr>
            <w:r w:rsidRPr="001E7F9C">
              <w:rPr>
                <w:sz w:val="16"/>
                <w:szCs w:val="16"/>
              </w:rPr>
              <w:t>03</w:t>
            </w:r>
          </w:p>
        </w:tc>
        <w:tc>
          <w:tcPr>
            <w:tcW w:w="475" w:type="dxa"/>
            <w:hideMark/>
          </w:tcPr>
          <w:p w14:paraId="617D6352" w14:textId="77777777" w:rsidR="001E7F9C" w:rsidRPr="001E7F9C" w:rsidRDefault="001E7F9C" w:rsidP="001E7F9C">
            <w:pPr>
              <w:widowControl w:val="0"/>
              <w:rPr>
                <w:sz w:val="16"/>
                <w:szCs w:val="16"/>
              </w:rPr>
            </w:pPr>
            <w:r w:rsidRPr="001E7F9C">
              <w:rPr>
                <w:sz w:val="16"/>
                <w:szCs w:val="16"/>
              </w:rPr>
              <w:t>10</w:t>
            </w:r>
          </w:p>
        </w:tc>
        <w:tc>
          <w:tcPr>
            <w:tcW w:w="376" w:type="dxa"/>
            <w:hideMark/>
          </w:tcPr>
          <w:p w14:paraId="22583AB3" w14:textId="77777777" w:rsidR="001E7F9C" w:rsidRPr="001E7F9C" w:rsidRDefault="001E7F9C" w:rsidP="001E7F9C">
            <w:pPr>
              <w:widowControl w:val="0"/>
              <w:rPr>
                <w:sz w:val="16"/>
                <w:szCs w:val="16"/>
              </w:rPr>
            </w:pPr>
            <w:r w:rsidRPr="001E7F9C">
              <w:rPr>
                <w:sz w:val="16"/>
                <w:szCs w:val="16"/>
              </w:rPr>
              <w:t>89</w:t>
            </w:r>
          </w:p>
        </w:tc>
        <w:tc>
          <w:tcPr>
            <w:tcW w:w="376" w:type="dxa"/>
            <w:hideMark/>
          </w:tcPr>
          <w:p w14:paraId="2DD0ACCF" w14:textId="77777777" w:rsidR="001E7F9C" w:rsidRPr="001E7F9C" w:rsidRDefault="001E7F9C" w:rsidP="001E7F9C">
            <w:pPr>
              <w:widowControl w:val="0"/>
              <w:rPr>
                <w:sz w:val="16"/>
                <w:szCs w:val="16"/>
              </w:rPr>
            </w:pPr>
            <w:r w:rsidRPr="001E7F9C">
              <w:rPr>
                <w:sz w:val="16"/>
                <w:szCs w:val="16"/>
              </w:rPr>
              <w:t>1</w:t>
            </w:r>
          </w:p>
        </w:tc>
        <w:tc>
          <w:tcPr>
            <w:tcW w:w="461" w:type="dxa"/>
            <w:hideMark/>
          </w:tcPr>
          <w:p w14:paraId="39825B7D" w14:textId="77777777" w:rsidR="001E7F9C" w:rsidRPr="001E7F9C" w:rsidRDefault="001E7F9C" w:rsidP="001E7F9C">
            <w:pPr>
              <w:widowControl w:val="0"/>
              <w:rPr>
                <w:sz w:val="16"/>
                <w:szCs w:val="16"/>
              </w:rPr>
            </w:pPr>
            <w:r w:rsidRPr="001E7F9C">
              <w:rPr>
                <w:sz w:val="16"/>
                <w:szCs w:val="16"/>
              </w:rPr>
              <w:t>00</w:t>
            </w:r>
          </w:p>
        </w:tc>
        <w:tc>
          <w:tcPr>
            <w:tcW w:w="646" w:type="dxa"/>
            <w:hideMark/>
          </w:tcPr>
          <w:p w14:paraId="58FC9F87" w14:textId="77777777" w:rsidR="001E7F9C" w:rsidRPr="001E7F9C" w:rsidRDefault="001E7F9C" w:rsidP="001E7F9C">
            <w:pPr>
              <w:widowControl w:val="0"/>
              <w:rPr>
                <w:sz w:val="16"/>
                <w:szCs w:val="16"/>
              </w:rPr>
            </w:pPr>
            <w:r w:rsidRPr="001E7F9C">
              <w:rPr>
                <w:sz w:val="16"/>
                <w:szCs w:val="16"/>
              </w:rPr>
              <w:t>80190</w:t>
            </w:r>
          </w:p>
        </w:tc>
        <w:tc>
          <w:tcPr>
            <w:tcW w:w="534" w:type="dxa"/>
            <w:hideMark/>
          </w:tcPr>
          <w:p w14:paraId="6E80E511" w14:textId="77777777" w:rsidR="001E7F9C" w:rsidRPr="001E7F9C" w:rsidRDefault="001E7F9C" w:rsidP="001E7F9C">
            <w:pPr>
              <w:widowControl w:val="0"/>
              <w:rPr>
                <w:sz w:val="16"/>
                <w:szCs w:val="16"/>
              </w:rPr>
            </w:pPr>
            <w:r w:rsidRPr="001E7F9C">
              <w:rPr>
                <w:sz w:val="16"/>
                <w:szCs w:val="16"/>
              </w:rPr>
              <w:t>240</w:t>
            </w:r>
          </w:p>
        </w:tc>
        <w:tc>
          <w:tcPr>
            <w:tcW w:w="968" w:type="dxa"/>
            <w:noWrap/>
            <w:hideMark/>
          </w:tcPr>
          <w:p w14:paraId="61E0B403" w14:textId="77777777" w:rsidR="001E7F9C" w:rsidRPr="001E7F9C" w:rsidRDefault="001E7F9C" w:rsidP="001E7F9C">
            <w:pPr>
              <w:widowControl w:val="0"/>
              <w:rPr>
                <w:sz w:val="16"/>
                <w:szCs w:val="16"/>
              </w:rPr>
            </w:pPr>
            <w:r w:rsidRPr="001E7F9C">
              <w:rPr>
                <w:sz w:val="16"/>
                <w:szCs w:val="16"/>
              </w:rPr>
              <w:t>328,4</w:t>
            </w:r>
          </w:p>
        </w:tc>
        <w:tc>
          <w:tcPr>
            <w:tcW w:w="1087" w:type="dxa"/>
            <w:noWrap/>
            <w:hideMark/>
          </w:tcPr>
          <w:p w14:paraId="0466B43B" w14:textId="77777777" w:rsidR="001E7F9C" w:rsidRPr="001E7F9C" w:rsidRDefault="001E7F9C" w:rsidP="001E7F9C">
            <w:pPr>
              <w:widowControl w:val="0"/>
              <w:rPr>
                <w:sz w:val="16"/>
                <w:szCs w:val="16"/>
              </w:rPr>
            </w:pPr>
            <w:r w:rsidRPr="001E7F9C">
              <w:rPr>
                <w:sz w:val="16"/>
                <w:szCs w:val="16"/>
              </w:rPr>
              <w:t> </w:t>
            </w:r>
          </w:p>
        </w:tc>
        <w:tc>
          <w:tcPr>
            <w:tcW w:w="1047" w:type="dxa"/>
            <w:noWrap/>
            <w:hideMark/>
          </w:tcPr>
          <w:p w14:paraId="731CE671" w14:textId="77777777" w:rsidR="001E7F9C" w:rsidRPr="001E7F9C" w:rsidRDefault="001E7F9C" w:rsidP="001E7F9C">
            <w:pPr>
              <w:widowControl w:val="0"/>
              <w:rPr>
                <w:sz w:val="16"/>
                <w:szCs w:val="16"/>
              </w:rPr>
            </w:pPr>
            <w:r w:rsidRPr="001E7F9C">
              <w:rPr>
                <w:sz w:val="16"/>
                <w:szCs w:val="16"/>
              </w:rPr>
              <w:t> </w:t>
            </w:r>
          </w:p>
        </w:tc>
      </w:tr>
      <w:tr w:rsidR="001E7F9C" w:rsidRPr="001E7F9C" w14:paraId="65CFB06B" w14:textId="77777777" w:rsidTr="00B35219">
        <w:trPr>
          <w:trHeight w:val="510"/>
        </w:trPr>
        <w:tc>
          <w:tcPr>
            <w:tcW w:w="2972" w:type="dxa"/>
            <w:hideMark/>
          </w:tcPr>
          <w:p w14:paraId="33B0693F" w14:textId="77777777" w:rsidR="001E7F9C" w:rsidRPr="001E7F9C" w:rsidRDefault="001E7F9C" w:rsidP="001E7F9C">
            <w:pPr>
              <w:widowControl w:val="0"/>
              <w:rPr>
                <w:sz w:val="16"/>
                <w:szCs w:val="16"/>
              </w:rPr>
            </w:pPr>
            <w:r w:rsidRPr="001E7F9C">
              <w:rPr>
                <w:sz w:val="16"/>
                <w:szCs w:val="16"/>
              </w:rPr>
              <w:t>Другие вопросы в области национальной безопасности и правоохранительной деятельности</w:t>
            </w:r>
          </w:p>
        </w:tc>
        <w:tc>
          <w:tcPr>
            <w:tcW w:w="376" w:type="dxa"/>
            <w:hideMark/>
          </w:tcPr>
          <w:p w14:paraId="11C2671D" w14:textId="77777777" w:rsidR="001E7F9C" w:rsidRPr="001E7F9C" w:rsidRDefault="001E7F9C" w:rsidP="001E7F9C">
            <w:pPr>
              <w:widowControl w:val="0"/>
              <w:rPr>
                <w:sz w:val="16"/>
                <w:szCs w:val="16"/>
              </w:rPr>
            </w:pPr>
            <w:r w:rsidRPr="001E7F9C">
              <w:rPr>
                <w:sz w:val="16"/>
                <w:szCs w:val="16"/>
              </w:rPr>
              <w:t>03</w:t>
            </w:r>
          </w:p>
        </w:tc>
        <w:tc>
          <w:tcPr>
            <w:tcW w:w="475" w:type="dxa"/>
            <w:hideMark/>
          </w:tcPr>
          <w:p w14:paraId="69FA731D" w14:textId="77777777" w:rsidR="001E7F9C" w:rsidRPr="001E7F9C" w:rsidRDefault="001E7F9C" w:rsidP="001E7F9C">
            <w:pPr>
              <w:widowControl w:val="0"/>
              <w:rPr>
                <w:sz w:val="16"/>
                <w:szCs w:val="16"/>
              </w:rPr>
            </w:pPr>
            <w:r w:rsidRPr="001E7F9C">
              <w:rPr>
                <w:sz w:val="16"/>
                <w:szCs w:val="16"/>
              </w:rPr>
              <w:t>14</w:t>
            </w:r>
          </w:p>
        </w:tc>
        <w:tc>
          <w:tcPr>
            <w:tcW w:w="376" w:type="dxa"/>
            <w:hideMark/>
          </w:tcPr>
          <w:p w14:paraId="481F067D" w14:textId="77777777" w:rsidR="001E7F9C" w:rsidRPr="001E7F9C" w:rsidRDefault="001E7F9C" w:rsidP="001E7F9C">
            <w:pPr>
              <w:widowControl w:val="0"/>
              <w:rPr>
                <w:sz w:val="16"/>
                <w:szCs w:val="16"/>
              </w:rPr>
            </w:pPr>
            <w:r w:rsidRPr="001E7F9C">
              <w:rPr>
                <w:sz w:val="16"/>
                <w:szCs w:val="16"/>
              </w:rPr>
              <w:t> </w:t>
            </w:r>
          </w:p>
        </w:tc>
        <w:tc>
          <w:tcPr>
            <w:tcW w:w="376" w:type="dxa"/>
            <w:hideMark/>
          </w:tcPr>
          <w:p w14:paraId="6948B2EA" w14:textId="77777777" w:rsidR="001E7F9C" w:rsidRPr="001E7F9C" w:rsidRDefault="001E7F9C" w:rsidP="001E7F9C">
            <w:pPr>
              <w:widowControl w:val="0"/>
              <w:rPr>
                <w:sz w:val="16"/>
                <w:szCs w:val="16"/>
              </w:rPr>
            </w:pPr>
            <w:r w:rsidRPr="001E7F9C">
              <w:rPr>
                <w:sz w:val="16"/>
                <w:szCs w:val="16"/>
              </w:rPr>
              <w:t> </w:t>
            </w:r>
          </w:p>
        </w:tc>
        <w:tc>
          <w:tcPr>
            <w:tcW w:w="461" w:type="dxa"/>
            <w:hideMark/>
          </w:tcPr>
          <w:p w14:paraId="25049C1E" w14:textId="77777777" w:rsidR="001E7F9C" w:rsidRPr="001E7F9C" w:rsidRDefault="001E7F9C" w:rsidP="001E7F9C">
            <w:pPr>
              <w:widowControl w:val="0"/>
              <w:rPr>
                <w:sz w:val="16"/>
                <w:szCs w:val="16"/>
              </w:rPr>
            </w:pPr>
            <w:r w:rsidRPr="001E7F9C">
              <w:rPr>
                <w:sz w:val="16"/>
                <w:szCs w:val="16"/>
              </w:rPr>
              <w:t> </w:t>
            </w:r>
          </w:p>
        </w:tc>
        <w:tc>
          <w:tcPr>
            <w:tcW w:w="646" w:type="dxa"/>
            <w:hideMark/>
          </w:tcPr>
          <w:p w14:paraId="3CE5EDF6" w14:textId="77777777" w:rsidR="001E7F9C" w:rsidRPr="001E7F9C" w:rsidRDefault="001E7F9C" w:rsidP="001E7F9C">
            <w:pPr>
              <w:widowControl w:val="0"/>
              <w:rPr>
                <w:sz w:val="16"/>
                <w:szCs w:val="16"/>
              </w:rPr>
            </w:pPr>
            <w:r w:rsidRPr="001E7F9C">
              <w:rPr>
                <w:sz w:val="16"/>
                <w:szCs w:val="16"/>
              </w:rPr>
              <w:t> </w:t>
            </w:r>
          </w:p>
        </w:tc>
        <w:tc>
          <w:tcPr>
            <w:tcW w:w="534" w:type="dxa"/>
            <w:hideMark/>
          </w:tcPr>
          <w:p w14:paraId="5BE6BFA5" w14:textId="77777777" w:rsidR="001E7F9C" w:rsidRPr="001E7F9C" w:rsidRDefault="001E7F9C" w:rsidP="001E7F9C">
            <w:pPr>
              <w:widowControl w:val="0"/>
              <w:rPr>
                <w:sz w:val="16"/>
                <w:szCs w:val="16"/>
              </w:rPr>
            </w:pPr>
            <w:r w:rsidRPr="001E7F9C">
              <w:rPr>
                <w:sz w:val="16"/>
                <w:szCs w:val="16"/>
              </w:rPr>
              <w:t> </w:t>
            </w:r>
          </w:p>
        </w:tc>
        <w:tc>
          <w:tcPr>
            <w:tcW w:w="968" w:type="dxa"/>
            <w:noWrap/>
            <w:hideMark/>
          </w:tcPr>
          <w:p w14:paraId="3E530F82" w14:textId="77777777" w:rsidR="001E7F9C" w:rsidRPr="001E7F9C" w:rsidRDefault="001E7F9C" w:rsidP="001E7F9C">
            <w:pPr>
              <w:widowControl w:val="0"/>
              <w:rPr>
                <w:sz w:val="16"/>
                <w:szCs w:val="16"/>
              </w:rPr>
            </w:pPr>
            <w:r w:rsidRPr="001E7F9C">
              <w:rPr>
                <w:sz w:val="16"/>
                <w:szCs w:val="16"/>
              </w:rPr>
              <w:t>230,0</w:t>
            </w:r>
          </w:p>
        </w:tc>
        <w:tc>
          <w:tcPr>
            <w:tcW w:w="1087" w:type="dxa"/>
            <w:noWrap/>
            <w:hideMark/>
          </w:tcPr>
          <w:p w14:paraId="1386BDA7" w14:textId="77777777" w:rsidR="001E7F9C" w:rsidRPr="001E7F9C" w:rsidRDefault="001E7F9C" w:rsidP="001E7F9C">
            <w:pPr>
              <w:widowControl w:val="0"/>
              <w:rPr>
                <w:sz w:val="16"/>
                <w:szCs w:val="16"/>
              </w:rPr>
            </w:pPr>
            <w:r w:rsidRPr="001E7F9C">
              <w:rPr>
                <w:sz w:val="16"/>
                <w:szCs w:val="16"/>
              </w:rPr>
              <w:t> </w:t>
            </w:r>
          </w:p>
        </w:tc>
        <w:tc>
          <w:tcPr>
            <w:tcW w:w="1047" w:type="dxa"/>
            <w:noWrap/>
            <w:hideMark/>
          </w:tcPr>
          <w:p w14:paraId="332677D3" w14:textId="77777777" w:rsidR="001E7F9C" w:rsidRPr="001E7F9C" w:rsidRDefault="001E7F9C" w:rsidP="001E7F9C">
            <w:pPr>
              <w:widowControl w:val="0"/>
              <w:rPr>
                <w:sz w:val="16"/>
                <w:szCs w:val="16"/>
              </w:rPr>
            </w:pPr>
            <w:r w:rsidRPr="001E7F9C">
              <w:rPr>
                <w:sz w:val="16"/>
                <w:szCs w:val="16"/>
              </w:rPr>
              <w:t> </w:t>
            </w:r>
          </w:p>
        </w:tc>
      </w:tr>
      <w:tr w:rsidR="001E7F9C" w:rsidRPr="001E7F9C" w14:paraId="32C798C0" w14:textId="77777777" w:rsidTr="00B35219">
        <w:trPr>
          <w:trHeight w:val="510"/>
        </w:trPr>
        <w:tc>
          <w:tcPr>
            <w:tcW w:w="2972" w:type="dxa"/>
            <w:hideMark/>
          </w:tcPr>
          <w:p w14:paraId="6BAFDFBF" w14:textId="77777777" w:rsidR="001E7F9C" w:rsidRPr="001E7F9C" w:rsidRDefault="001E7F9C" w:rsidP="001E7F9C">
            <w:pPr>
              <w:widowControl w:val="0"/>
              <w:rPr>
                <w:sz w:val="16"/>
                <w:szCs w:val="16"/>
              </w:rPr>
            </w:pPr>
            <w:r w:rsidRPr="001E7F9C">
              <w:rPr>
                <w:sz w:val="16"/>
                <w:szCs w:val="16"/>
              </w:rPr>
              <w:t>Муниципальная программа Рузаевского муниципального района "Комплексная программа по усилению борьбы с преступностью и профилактике правонарушений" на 2022-2027 годы</w:t>
            </w:r>
          </w:p>
        </w:tc>
        <w:tc>
          <w:tcPr>
            <w:tcW w:w="376" w:type="dxa"/>
            <w:hideMark/>
          </w:tcPr>
          <w:p w14:paraId="55278B49" w14:textId="77777777" w:rsidR="001E7F9C" w:rsidRPr="001E7F9C" w:rsidRDefault="001E7F9C" w:rsidP="001E7F9C">
            <w:pPr>
              <w:widowControl w:val="0"/>
              <w:rPr>
                <w:sz w:val="16"/>
                <w:szCs w:val="16"/>
              </w:rPr>
            </w:pPr>
            <w:r w:rsidRPr="001E7F9C">
              <w:rPr>
                <w:sz w:val="16"/>
                <w:szCs w:val="16"/>
              </w:rPr>
              <w:t>03</w:t>
            </w:r>
          </w:p>
        </w:tc>
        <w:tc>
          <w:tcPr>
            <w:tcW w:w="475" w:type="dxa"/>
            <w:hideMark/>
          </w:tcPr>
          <w:p w14:paraId="691754BF" w14:textId="77777777" w:rsidR="001E7F9C" w:rsidRPr="001E7F9C" w:rsidRDefault="001E7F9C" w:rsidP="001E7F9C">
            <w:pPr>
              <w:widowControl w:val="0"/>
              <w:rPr>
                <w:sz w:val="16"/>
                <w:szCs w:val="16"/>
              </w:rPr>
            </w:pPr>
            <w:r w:rsidRPr="001E7F9C">
              <w:rPr>
                <w:sz w:val="16"/>
                <w:szCs w:val="16"/>
              </w:rPr>
              <w:t>14</w:t>
            </w:r>
          </w:p>
        </w:tc>
        <w:tc>
          <w:tcPr>
            <w:tcW w:w="376" w:type="dxa"/>
            <w:hideMark/>
          </w:tcPr>
          <w:p w14:paraId="3F1B0C70" w14:textId="77777777" w:rsidR="001E7F9C" w:rsidRPr="001E7F9C" w:rsidRDefault="001E7F9C" w:rsidP="001E7F9C">
            <w:pPr>
              <w:widowControl w:val="0"/>
              <w:rPr>
                <w:sz w:val="16"/>
                <w:szCs w:val="16"/>
              </w:rPr>
            </w:pPr>
            <w:r w:rsidRPr="001E7F9C">
              <w:rPr>
                <w:sz w:val="16"/>
                <w:szCs w:val="16"/>
              </w:rPr>
              <w:t>19</w:t>
            </w:r>
          </w:p>
        </w:tc>
        <w:tc>
          <w:tcPr>
            <w:tcW w:w="376" w:type="dxa"/>
            <w:hideMark/>
          </w:tcPr>
          <w:p w14:paraId="0BB8F17E" w14:textId="77777777" w:rsidR="001E7F9C" w:rsidRPr="001E7F9C" w:rsidRDefault="001E7F9C" w:rsidP="001E7F9C">
            <w:pPr>
              <w:widowControl w:val="0"/>
              <w:rPr>
                <w:sz w:val="16"/>
                <w:szCs w:val="16"/>
              </w:rPr>
            </w:pPr>
            <w:r w:rsidRPr="001E7F9C">
              <w:rPr>
                <w:sz w:val="16"/>
                <w:szCs w:val="16"/>
              </w:rPr>
              <w:t>0</w:t>
            </w:r>
          </w:p>
        </w:tc>
        <w:tc>
          <w:tcPr>
            <w:tcW w:w="461" w:type="dxa"/>
            <w:hideMark/>
          </w:tcPr>
          <w:p w14:paraId="51152937" w14:textId="77777777" w:rsidR="001E7F9C" w:rsidRPr="001E7F9C" w:rsidRDefault="001E7F9C" w:rsidP="001E7F9C">
            <w:pPr>
              <w:widowControl w:val="0"/>
              <w:rPr>
                <w:sz w:val="16"/>
                <w:szCs w:val="16"/>
              </w:rPr>
            </w:pPr>
            <w:r w:rsidRPr="001E7F9C">
              <w:rPr>
                <w:sz w:val="16"/>
                <w:szCs w:val="16"/>
              </w:rPr>
              <w:t> </w:t>
            </w:r>
          </w:p>
        </w:tc>
        <w:tc>
          <w:tcPr>
            <w:tcW w:w="646" w:type="dxa"/>
            <w:hideMark/>
          </w:tcPr>
          <w:p w14:paraId="33DB16E5" w14:textId="77777777" w:rsidR="001E7F9C" w:rsidRPr="001E7F9C" w:rsidRDefault="001E7F9C" w:rsidP="001E7F9C">
            <w:pPr>
              <w:widowControl w:val="0"/>
              <w:rPr>
                <w:sz w:val="16"/>
                <w:szCs w:val="16"/>
              </w:rPr>
            </w:pPr>
            <w:r w:rsidRPr="001E7F9C">
              <w:rPr>
                <w:sz w:val="16"/>
                <w:szCs w:val="16"/>
              </w:rPr>
              <w:t> </w:t>
            </w:r>
          </w:p>
        </w:tc>
        <w:tc>
          <w:tcPr>
            <w:tcW w:w="534" w:type="dxa"/>
            <w:hideMark/>
          </w:tcPr>
          <w:p w14:paraId="770A28F4" w14:textId="77777777" w:rsidR="001E7F9C" w:rsidRPr="001E7F9C" w:rsidRDefault="001E7F9C" w:rsidP="001E7F9C">
            <w:pPr>
              <w:widowControl w:val="0"/>
              <w:rPr>
                <w:sz w:val="16"/>
                <w:szCs w:val="16"/>
              </w:rPr>
            </w:pPr>
            <w:r w:rsidRPr="001E7F9C">
              <w:rPr>
                <w:sz w:val="16"/>
                <w:szCs w:val="16"/>
              </w:rPr>
              <w:t> </w:t>
            </w:r>
          </w:p>
        </w:tc>
        <w:tc>
          <w:tcPr>
            <w:tcW w:w="968" w:type="dxa"/>
            <w:noWrap/>
            <w:hideMark/>
          </w:tcPr>
          <w:p w14:paraId="5BD209B5" w14:textId="77777777" w:rsidR="001E7F9C" w:rsidRPr="001E7F9C" w:rsidRDefault="001E7F9C" w:rsidP="001E7F9C">
            <w:pPr>
              <w:widowControl w:val="0"/>
              <w:rPr>
                <w:sz w:val="16"/>
                <w:szCs w:val="16"/>
              </w:rPr>
            </w:pPr>
            <w:r w:rsidRPr="001E7F9C">
              <w:rPr>
                <w:sz w:val="16"/>
                <w:szCs w:val="16"/>
              </w:rPr>
              <w:t>230,0</w:t>
            </w:r>
          </w:p>
        </w:tc>
        <w:tc>
          <w:tcPr>
            <w:tcW w:w="1087" w:type="dxa"/>
            <w:noWrap/>
            <w:hideMark/>
          </w:tcPr>
          <w:p w14:paraId="23CB4257" w14:textId="77777777" w:rsidR="001E7F9C" w:rsidRPr="001E7F9C" w:rsidRDefault="001E7F9C" w:rsidP="001E7F9C">
            <w:pPr>
              <w:widowControl w:val="0"/>
              <w:rPr>
                <w:sz w:val="16"/>
                <w:szCs w:val="16"/>
              </w:rPr>
            </w:pPr>
            <w:r w:rsidRPr="001E7F9C">
              <w:rPr>
                <w:sz w:val="16"/>
                <w:szCs w:val="16"/>
              </w:rPr>
              <w:t> </w:t>
            </w:r>
          </w:p>
        </w:tc>
        <w:tc>
          <w:tcPr>
            <w:tcW w:w="1047" w:type="dxa"/>
            <w:noWrap/>
            <w:hideMark/>
          </w:tcPr>
          <w:p w14:paraId="47BCD86D" w14:textId="77777777" w:rsidR="001E7F9C" w:rsidRPr="001E7F9C" w:rsidRDefault="001E7F9C" w:rsidP="001E7F9C">
            <w:pPr>
              <w:widowControl w:val="0"/>
              <w:rPr>
                <w:sz w:val="16"/>
                <w:szCs w:val="16"/>
              </w:rPr>
            </w:pPr>
            <w:r w:rsidRPr="001E7F9C">
              <w:rPr>
                <w:sz w:val="16"/>
                <w:szCs w:val="16"/>
              </w:rPr>
              <w:t> </w:t>
            </w:r>
          </w:p>
        </w:tc>
      </w:tr>
      <w:tr w:rsidR="001E7F9C" w:rsidRPr="001E7F9C" w14:paraId="5F082E9F" w14:textId="77777777" w:rsidTr="00B35219">
        <w:trPr>
          <w:trHeight w:val="510"/>
        </w:trPr>
        <w:tc>
          <w:tcPr>
            <w:tcW w:w="2972" w:type="dxa"/>
            <w:hideMark/>
          </w:tcPr>
          <w:p w14:paraId="2E3BDEB5" w14:textId="77777777" w:rsidR="001E7F9C" w:rsidRPr="001E7F9C" w:rsidRDefault="001E7F9C" w:rsidP="001E7F9C">
            <w:pPr>
              <w:widowControl w:val="0"/>
              <w:rPr>
                <w:sz w:val="16"/>
                <w:szCs w:val="16"/>
              </w:rPr>
            </w:pPr>
            <w:r w:rsidRPr="001E7F9C">
              <w:rPr>
                <w:sz w:val="16"/>
                <w:szCs w:val="16"/>
              </w:rPr>
              <w:t>Основное мероприятие "Нормативное правовое обеспечение профилактики правонарушений"</w:t>
            </w:r>
          </w:p>
        </w:tc>
        <w:tc>
          <w:tcPr>
            <w:tcW w:w="376" w:type="dxa"/>
            <w:hideMark/>
          </w:tcPr>
          <w:p w14:paraId="49DBA13E" w14:textId="77777777" w:rsidR="001E7F9C" w:rsidRPr="001E7F9C" w:rsidRDefault="001E7F9C" w:rsidP="001E7F9C">
            <w:pPr>
              <w:widowControl w:val="0"/>
              <w:rPr>
                <w:sz w:val="16"/>
                <w:szCs w:val="16"/>
              </w:rPr>
            </w:pPr>
            <w:r w:rsidRPr="001E7F9C">
              <w:rPr>
                <w:sz w:val="16"/>
                <w:szCs w:val="16"/>
              </w:rPr>
              <w:t>03</w:t>
            </w:r>
          </w:p>
        </w:tc>
        <w:tc>
          <w:tcPr>
            <w:tcW w:w="475" w:type="dxa"/>
            <w:hideMark/>
          </w:tcPr>
          <w:p w14:paraId="09C5990D" w14:textId="77777777" w:rsidR="001E7F9C" w:rsidRPr="001E7F9C" w:rsidRDefault="001E7F9C" w:rsidP="001E7F9C">
            <w:pPr>
              <w:widowControl w:val="0"/>
              <w:rPr>
                <w:sz w:val="16"/>
                <w:szCs w:val="16"/>
              </w:rPr>
            </w:pPr>
            <w:r w:rsidRPr="001E7F9C">
              <w:rPr>
                <w:sz w:val="16"/>
                <w:szCs w:val="16"/>
              </w:rPr>
              <w:t>14</w:t>
            </w:r>
          </w:p>
        </w:tc>
        <w:tc>
          <w:tcPr>
            <w:tcW w:w="376" w:type="dxa"/>
            <w:hideMark/>
          </w:tcPr>
          <w:p w14:paraId="7C8D2CCF" w14:textId="77777777" w:rsidR="001E7F9C" w:rsidRPr="001E7F9C" w:rsidRDefault="001E7F9C" w:rsidP="001E7F9C">
            <w:pPr>
              <w:widowControl w:val="0"/>
              <w:rPr>
                <w:sz w:val="16"/>
                <w:szCs w:val="16"/>
              </w:rPr>
            </w:pPr>
            <w:r w:rsidRPr="001E7F9C">
              <w:rPr>
                <w:sz w:val="16"/>
                <w:szCs w:val="16"/>
              </w:rPr>
              <w:t>19</w:t>
            </w:r>
          </w:p>
        </w:tc>
        <w:tc>
          <w:tcPr>
            <w:tcW w:w="376" w:type="dxa"/>
            <w:hideMark/>
          </w:tcPr>
          <w:p w14:paraId="4EFCFE07" w14:textId="77777777" w:rsidR="001E7F9C" w:rsidRPr="001E7F9C" w:rsidRDefault="001E7F9C" w:rsidP="001E7F9C">
            <w:pPr>
              <w:widowControl w:val="0"/>
              <w:rPr>
                <w:sz w:val="16"/>
                <w:szCs w:val="16"/>
              </w:rPr>
            </w:pPr>
            <w:r w:rsidRPr="001E7F9C">
              <w:rPr>
                <w:sz w:val="16"/>
                <w:szCs w:val="16"/>
              </w:rPr>
              <w:t>0</w:t>
            </w:r>
          </w:p>
        </w:tc>
        <w:tc>
          <w:tcPr>
            <w:tcW w:w="461" w:type="dxa"/>
            <w:hideMark/>
          </w:tcPr>
          <w:p w14:paraId="5AAA440F" w14:textId="77777777" w:rsidR="001E7F9C" w:rsidRPr="001E7F9C" w:rsidRDefault="001E7F9C" w:rsidP="001E7F9C">
            <w:pPr>
              <w:widowControl w:val="0"/>
              <w:rPr>
                <w:sz w:val="16"/>
                <w:szCs w:val="16"/>
              </w:rPr>
            </w:pPr>
            <w:r w:rsidRPr="001E7F9C">
              <w:rPr>
                <w:sz w:val="16"/>
                <w:szCs w:val="16"/>
              </w:rPr>
              <w:t>02</w:t>
            </w:r>
          </w:p>
        </w:tc>
        <w:tc>
          <w:tcPr>
            <w:tcW w:w="646" w:type="dxa"/>
            <w:hideMark/>
          </w:tcPr>
          <w:p w14:paraId="5101D468" w14:textId="77777777" w:rsidR="001E7F9C" w:rsidRPr="001E7F9C" w:rsidRDefault="001E7F9C" w:rsidP="001E7F9C">
            <w:pPr>
              <w:widowControl w:val="0"/>
              <w:rPr>
                <w:sz w:val="16"/>
                <w:szCs w:val="16"/>
              </w:rPr>
            </w:pPr>
            <w:r w:rsidRPr="001E7F9C">
              <w:rPr>
                <w:sz w:val="16"/>
                <w:szCs w:val="16"/>
              </w:rPr>
              <w:t> </w:t>
            </w:r>
          </w:p>
        </w:tc>
        <w:tc>
          <w:tcPr>
            <w:tcW w:w="534" w:type="dxa"/>
            <w:hideMark/>
          </w:tcPr>
          <w:p w14:paraId="4E3E7545" w14:textId="77777777" w:rsidR="001E7F9C" w:rsidRPr="001E7F9C" w:rsidRDefault="001E7F9C" w:rsidP="001E7F9C">
            <w:pPr>
              <w:widowControl w:val="0"/>
              <w:rPr>
                <w:sz w:val="16"/>
                <w:szCs w:val="16"/>
              </w:rPr>
            </w:pPr>
            <w:r w:rsidRPr="001E7F9C">
              <w:rPr>
                <w:sz w:val="16"/>
                <w:szCs w:val="16"/>
              </w:rPr>
              <w:t> </w:t>
            </w:r>
          </w:p>
        </w:tc>
        <w:tc>
          <w:tcPr>
            <w:tcW w:w="968" w:type="dxa"/>
            <w:noWrap/>
            <w:hideMark/>
          </w:tcPr>
          <w:p w14:paraId="4D25A997" w14:textId="77777777" w:rsidR="001E7F9C" w:rsidRPr="001E7F9C" w:rsidRDefault="001E7F9C" w:rsidP="001E7F9C">
            <w:pPr>
              <w:widowControl w:val="0"/>
              <w:rPr>
                <w:sz w:val="16"/>
                <w:szCs w:val="16"/>
              </w:rPr>
            </w:pPr>
            <w:r w:rsidRPr="001E7F9C">
              <w:rPr>
                <w:sz w:val="16"/>
                <w:szCs w:val="16"/>
              </w:rPr>
              <w:t>10,0</w:t>
            </w:r>
          </w:p>
        </w:tc>
        <w:tc>
          <w:tcPr>
            <w:tcW w:w="1087" w:type="dxa"/>
            <w:noWrap/>
            <w:hideMark/>
          </w:tcPr>
          <w:p w14:paraId="38E7D14F" w14:textId="77777777" w:rsidR="001E7F9C" w:rsidRPr="001E7F9C" w:rsidRDefault="001E7F9C" w:rsidP="001E7F9C">
            <w:pPr>
              <w:widowControl w:val="0"/>
              <w:rPr>
                <w:sz w:val="16"/>
                <w:szCs w:val="16"/>
              </w:rPr>
            </w:pPr>
            <w:r w:rsidRPr="001E7F9C">
              <w:rPr>
                <w:sz w:val="16"/>
                <w:szCs w:val="16"/>
              </w:rPr>
              <w:t> </w:t>
            </w:r>
          </w:p>
        </w:tc>
        <w:tc>
          <w:tcPr>
            <w:tcW w:w="1047" w:type="dxa"/>
            <w:noWrap/>
            <w:hideMark/>
          </w:tcPr>
          <w:p w14:paraId="30559A2B" w14:textId="77777777" w:rsidR="001E7F9C" w:rsidRPr="001E7F9C" w:rsidRDefault="001E7F9C" w:rsidP="001E7F9C">
            <w:pPr>
              <w:widowControl w:val="0"/>
              <w:rPr>
                <w:sz w:val="16"/>
                <w:szCs w:val="16"/>
              </w:rPr>
            </w:pPr>
            <w:r w:rsidRPr="001E7F9C">
              <w:rPr>
                <w:sz w:val="16"/>
                <w:szCs w:val="16"/>
              </w:rPr>
              <w:t> </w:t>
            </w:r>
          </w:p>
        </w:tc>
      </w:tr>
      <w:tr w:rsidR="001E7F9C" w:rsidRPr="001E7F9C" w14:paraId="5EFD012D" w14:textId="77777777" w:rsidTr="00B35219">
        <w:trPr>
          <w:trHeight w:val="510"/>
        </w:trPr>
        <w:tc>
          <w:tcPr>
            <w:tcW w:w="2972" w:type="dxa"/>
            <w:hideMark/>
          </w:tcPr>
          <w:p w14:paraId="57F18325" w14:textId="77777777" w:rsidR="001E7F9C" w:rsidRPr="001E7F9C" w:rsidRDefault="001E7F9C" w:rsidP="001E7F9C">
            <w:pPr>
              <w:widowControl w:val="0"/>
              <w:rPr>
                <w:i/>
                <w:iCs/>
                <w:sz w:val="16"/>
                <w:szCs w:val="16"/>
              </w:rPr>
            </w:pPr>
            <w:r w:rsidRPr="001E7F9C">
              <w:rPr>
                <w:i/>
                <w:iCs/>
                <w:sz w:val="16"/>
                <w:szCs w:val="16"/>
              </w:rPr>
              <w:t>Мероприятия по укреплению общественного порядка и обеспечению общественной безопасности</w:t>
            </w:r>
          </w:p>
        </w:tc>
        <w:tc>
          <w:tcPr>
            <w:tcW w:w="376" w:type="dxa"/>
            <w:hideMark/>
          </w:tcPr>
          <w:p w14:paraId="6741062B" w14:textId="77777777" w:rsidR="001E7F9C" w:rsidRPr="001E7F9C" w:rsidRDefault="001E7F9C" w:rsidP="001E7F9C">
            <w:pPr>
              <w:widowControl w:val="0"/>
              <w:rPr>
                <w:sz w:val="16"/>
                <w:szCs w:val="16"/>
              </w:rPr>
            </w:pPr>
            <w:r w:rsidRPr="001E7F9C">
              <w:rPr>
                <w:sz w:val="16"/>
                <w:szCs w:val="16"/>
              </w:rPr>
              <w:t>03</w:t>
            </w:r>
          </w:p>
        </w:tc>
        <w:tc>
          <w:tcPr>
            <w:tcW w:w="475" w:type="dxa"/>
            <w:hideMark/>
          </w:tcPr>
          <w:p w14:paraId="449696C2" w14:textId="77777777" w:rsidR="001E7F9C" w:rsidRPr="001E7F9C" w:rsidRDefault="001E7F9C" w:rsidP="001E7F9C">
            <w:pPr>
              <w:widowControl w:val="0"/>
              <w:rPr>
                <w:sz w:val="16"/>
                <w:szCs w:val="16"/>
              </w:rPr>
            </w:pPr>
            <w:r w:rsidRPr="001E7F9C">
              <w:rPr>
                <w:sz w:val="16"/>
                <w:szCs w:val="16"/>
              </w:rPr>
              <w:t>14</w:t>
            </w:r>
          </w:p>
        </w:tc>
        <w:tc>
          <w:tcPr>
            <w:tcW w:w="376" w:type="dxa"/>
            <w:hideMark/>
          </w:tcPr>
          <w:p w14:paraId="602262F9" w14:textId="77777777" w:rsidR="001E7F9C" w:rsidRPr="001E7F9C" w:rsidRDefault="001E7F9C" w:rsidP="001E7F9C">
            <w:pPr>
              <w:widowControl w:val="0"/>
              <w:rPr>
                <w:sz w:val="16"/>
                <w:szCs w:val="16"/>
              </w:rPr>
            </w:pPr>
            <w:r w:rsidRPr="001E7F9C">
              <w:rPr>
                <w:sz w:val="16"/>
                <w:szCs w:val="16"/>
              </w:rPr>
              <w:t>19</w:t>
            </w:r>
          </w:p>
        </w:tc>
        <w:tc>
          <w:tcPr>
            <w:tcW w:w="376" w:type="dxa"/>
            <w:hideMark/>
          </w:tcPr>
          <w:p w14:paraId="223BC3C6" w14:textId="77777777" w:rsidR="001E7F9C" w:rsidRPr="001E7F9C" w:rsidRDefault="001E7F9C" w:rsidP="001E7F9C">
            <w:pPr>
              <w:widowControl w:val="0"/>
              <w:rPr>
                <w:sz w:val="16"/>
                <w:szCs w:val="16"/>
              </w:rPr>
            </w:pPr>
            <w:r w:rsidRPr="001E7F9C">
              <w:rPr>
                <w:sz w:val="16"/>
                <w:szCs w:val="16"/>
              </w:rPr>
              <w:t>0</w:t>
            </w:r>
          </w:p>
        </w:tc>
        <w:tc>
          <w:tcPr>
            <w:tcW w:w="461" w:type="dxa"/>
            <w:hideMark/>
          </w:tcPr>
          <w:p w14:paraId="69D24A2F" w14:textId="77777777" w:rsidR="001E7F9C" w:rsidRPr="001E7F9C" w:rsidRDefault="001E7F9C" w:rsidP="001E7F9C">
            <w:pPr>
              <w:widowControl w:val="0"/>
              <w:rPr>
                <w:sz w:val="16"/>
                <w:szCs w:val="16"/>
              </w:rPr>
            </w:pPr>
            <w:r w:rsidRPr="001E7F9C">
              <w:rPr>
                <w:sz w:val="16"/>
                <w:szCs w:val="16"/>
              </w:rPr>
              <w:t>02</w:t>
            </w:r>
          </w:p>
        </w:tc>
        <w:tc>
          <w:tcPr>
            <w:tcW w:w="646" w:type="dxa"/>
            <w:hideMark/>
          </w:tcPr>
          <w:p w14:paraId="4374E350" w14:textId="77777777" w:rsidR="001E7F9C" w:rsidRPr="001E7F9C" w:rsidRDefault="001E7F9C" w:rsidP="001E7F9C">
            <w:pPr>
              <w:widowControl w:val="0"/>
              <w:rPr>
                <w:sz w:val="16"/>
                <w:szCs w:val="16"/>
              </w:rPr>
            </w:pPr>
            <w:r w:rsidRPr="001E7F9C">
              <w:rPr>
                <w:sz w:val="16"/>
                <w:szCs w:val="16"/>
              </w:rPr>
              <w:t>42300</w:t>
            </w:r>
          </w:p>
        </w:tc>
        <w:tc>
          <w:tcPr>
            <w:tcW w:w="534" w:type="dxa"/>
            <w:hideMark/>
          </w:tcPr>
          <w:p w14:paraId="76413FAA" w14:textId="77777777" w:rsidR="001E7F9C" w:rsidRPr="001E7F9C" w:rsidRDefault="001E7F9C" w:rsidP="001E7F9C">
            <w:pPr>
              <w:widowControl w:val="0"/>
              <w:rPr>
                <w:sz w:val="16"/>
                <w:szCs w:val="16"/>
              </w:rPr>
            </w:pPr>
            <w:r w:rsidRPr="001E7F9C">
              <w:rPr>
                <w:sz w:val="16"/>
                <w:szCs w:val="16"/>
              </w:rPr>
              <w:t> </w:t>
            </w:r>
          </w:p>
        </w:tc>
        <w:tc>
          <w:tcPr>
            <w:tcW w:w="968" w:type="dxa"/>
            <w:noWrap/>
            <w:hideMark/>
          </w:tcPr>
          <w:p w14:paraId="40344129" w14:textId="77777777" w:rsidR="001E7F9C" w:rsidRPr="001E7F9C" w:rsidRDefault="001E7F9C" w:rsidP="001E7F9C">
            <w:pPr>
              <w:widowControl w:val="0"/>
              <w:rPr>
                <w:sz w:val="16"/>
                <w:szCs w:val="16"/>
              </w:rPr>
            </w:pPr>
            <w:r w:rsidRPr="001E7F9C">
              <w:rPr>
                <w:sz w:val="16"/>
                <w:szCs w:val="16"/>
              </w:rPr>
              <w:t>10,0</w:t>
            </w:r>
          </w:p>
        </w:tc>
        <w:tc>
          <w:tcPr>
            <w:tcW w:w="1087" w:type="dxa"/>
            <w:noWrap/>
            <w:hideMark/>
          </w:tcPr>
          <w:p w14:paraId="2FB4AB05" w14:textId="77777777" w:rsidR="001E7F9C" w:rsidRPr="001E7F9C" w:rsidRDefault="001E7F9C" w:rsidP="001E7F9C">
            <w:pPr>
              <w:widowControl w:val="0"/>
              <w:rPr>
                <w:sz w:val="16"/>
                <w:szCs w:val="16"/>
              </w:rPr>
            </w:pPr>
            <w:r w:rsidRPr="001E7F9C">
              <w:rPr>
                <w:sz w:val="16"/>
                <w:szCs w:val="16"/>
              </w:rPr>
              <w:t> </w:t>
            </w:r>
          </w:p>
        </w:tc>
        <w:tc>
          <w:tcPr>
            <w:tcW w:w="1047" w:type="dxa"/>
            <w:noWrap/>
            <w:hideMark/>
          </w:tcPr>
          <w:p w14:paraId="4111B296" w14:textId="77777777" w:rsidR="001E7F9C" w:rsidRPr="001E7F9C" w:rsidRDefault="001E7F9C" w:rsidP="001E7F9C">
            <w:pPr>
              <w:widowControl w:val="0"/>
              <w:rPr>
                <w:sz w:val="16"/>
                <w:szCs w:val="16"/>
              </w:rPr>
            </w:pPr>
            <w:r w:rsidRPr="001E7F9C">
              <w:rPr>
                <w:sz w:val="16"/>
                <w:szCs w:val="16"/>
              </w:rPr>
              <w:t> </w:t>
            </w:r>
          </w:p>
        </w:tc>
      </w:tr>
      <w:tr w:rsidR="001E7F9C" w:rsidRPr="001E7F9C" w14:paraId="035753FF" w14:textId="77777777" w:rsidTr="00B35219">
        <w:trPr>
          <w:trHeight w:val="510"/>
        </w:trPr>
        <w:tc>
          <w:tcPr>
            <w:tcW w:w="2972" w:type="dxa"/>
            <w:hideMark/>
          </w:tcPr>
          <w:p w14:paraId="2B230FA3" w14:textId="77777777" w:rsidR="001E7F9C" w:rsidRPr="001E7F9C" w:rsidRDefault="001E7F9C" w:rsidP="001E7F9C">
            <w:pPr>
              <w:widowControl w:val="0"/>
              <w:rPr>
                <w:sz w:val="16"/>
                <w:szCs w:val="16"/>
              </w:rPr>
            </w:pPr>
            <w:r w:rsidRPr="001E7F9C">
              <w:rPr>
                <w:sz w:val="16"/>
                <w:szCs w:val="16"/>
              </w:rPr>
              <w:t>Закупка товаров, работ и услуг для обеспечения государственных (муниципальных) нужд</w:t>
            </w:r>
          </w:p>
        </w:tc>
        <w:tc>
          <w:tcPr>
            <w:tcW w:w="376" w:type="dxa"/>
            <w:hideMark/>
          </w:tcPr>
          <w:p w14:paraId="7B1BB674" w14:textId="77777777" w:rsidR="001E7F9C" w:rsidRPr="001E7F9C" w:rsidRDefault="001E7F9C" w:rsidP="001E7F9C">
            <w:pPr>
              <w:widowControl w:val="0"/>
              <w:rPr>
                <w:sz w:val="16"/>
                <w:szCs w:val="16"/>
              </w:rPr>
            </w:pPr>
            <w:r w:rsidRPr="001E7F9C">
              <w:rPr>
                <w:sz w:val="16"/>
                <w:szCs w:val="16"/>
              </w:rPr>
              <w:t>03</w:t>
            </w:r>
          </w:p>
        </w:tc>
        <w:tc>
          <w:tcPr>
            <w:tcW w:w="475" w:type="dxa"/>
            <w:hideMark/>
          </w:tcPr>
          <w:p w14:paraId="713382F6" w14:textId="77777777" w:rsidR="001E7F9C" w:rsidRPr="001E7F9C" w:rsidRDefault="001E7F9C" w:rsidP="001E7F9C">
            <w:pPr>
              <w:widowControl w:val="0"/>
              <w:rPr>
                <w:sz w:val="16"/>
                <w:szCs w:val="16"/>
              </w:rPr>
            </w:pPr>
            <w:r w:rsidRPr="001E7F9C">
              <w:rPr>
                <w:sz w:val="16"/>
                <w:szCs w:val="16"/>
              </w:rPr>
              <w:t>14</w:t>
            </w:r>
          </w:p>
        </w:tc>
        <w:tc>
          <w:tcPr>
            <w:tcW w:w="376" w:type="dxa"/>
            <w:hideMark/>
          </w:tcPr>
          <w:p w14:paraId="60341D43" w14:textId="77777777" w:rsidR="001E7F9C" w:rsidRPr="001E7F9C" w:rsidRDefault="001E7F9C" w:rsidP="001E7F9C">
            <w:pPr>
              <w:widowControl w:val="0"/>
              <w:rPr>
                <w:sz w:val="16"/>
                <w:szCs w:val="16"/>
              </w:rPr>
            </w:pPr>
            <w:r w:rsidRPr="001E7F9C">
              <w:rPr>
                <w:sz w:val="16"/>
                <w:szCs w:val="16"/>
              </w:rPr>
              <w:t>19</w:t>
            </w:r>
          </w:p>
        </w:tc>
        <w:tc>
          <w:tcPr>
            <w:tcW w:w="376" w:type="dxa"/>
            <w:hideMark/>
          </w:tcPr>
          <w:p w14:paraId="4A5383F5" w14:textId="77777777" w:rsidR="001E7F9C" w:rsidRPr="001E7F9C" w:rsidRDefault="001E7F9C" w:rsidP="001E7F9C">
            <w:pPr>
              <w:widowControl w:val="0"/>
              <w:rPr>
                <w:sz w:val="16"/>
                <w:szCs w:val="16"/>
              </w:rPr>
            </w:pPr>
            <w:r w:rsidRPr="001E7F9C">
              <w:rPr>
                <w:sz w:val="16"/>
                <w:szCs w:val="16"/>
              </w:rPr>
              <w:t>0</w:t>
            </w:r>
          </w:p>
        </w:tc>
        <w:tc>
          <w:tcPr>
            <w:tcW w:w="461" w:type="dxa"/>
            <w:hideMark/>
          </w:tcPr>
          <w:p w14:paraId="00FA2812" w14:textId="77777777" w:rsidR="001E7F9C" w:rsidRPr="001E7F9C" w:rsidRDefault="001E7F9C" w:rsidP="001E7F9C">
            <w:pPr>
              <w:widowControl w:val="0"/>
              <w:rPr>
                <w:sz w:val="16"/>
                <w:szCs w:val="16"/>
              </w:rPr>
            </w:pPr>
            <w:r w:rsidRPr="001E7F9C">
              <w:rPr>
                <w:sz w:val="16"/>
                <w:szCs w:val="16"/>
              </w:rPr>
              <w:t>02</w:t>
            </w:r>
          </w:p>
        </w:tc>
        <w:tc>
          <w:tcPr>
            <w:tcW w:w="646" w:type="dxa"/>
            <w:hideMark/>
          </w:tcPr>
          <w:p w14:paraId="17DFFAC1" w14:textId="77777777" w:rsidR="001E7F9C" w:rsidRPr="001E7F9C" w:rsidRDefault="001E7F9C" w:rsidP="001E7F9C">
            <w:pPr>
              <w:widowControl w:val="0"/>
              <w:rPr>
                <w:sz w:val="16"/>
                <w:szCs w:val="16"/>
              </w:rPr>
            </w:pPr>
            <w:r w:rsidRPr="001E7F9C">
              <w:rPr>
                <w:sz w:val="16"/>
                <w:szCs w:val="16"/>
              </w:rPr>
              <w:t>42300</w:t>
            </w:r>
          </w:p>
        </w:tc>
        <w:tc>
          <w:tcPr>
            <w:tcW w:w="534" w:type="dxa"/>
            <w:hideMark/>
          </w:tcPr>
          <w:p w14:paraId="06A38B25" w14:textId="77777777" w:rsidR="001E7F9C" w:rsidRPr="001E7F9C" w:rsidRDefault="001E7F9C" w:rsidP="001E7F9C">
            <w:pPr>
              <w:widowControl w:val="0"/>
              <w:rPr>
                <w:sz w:val="16"/>
                <w:szCs w:val="16"/>
              </w:rPr>
            </w:pPr>
            <w:r w:rsidRPr="001E7F9C">
              <w:rPr>
                <w:sz w:val="16"/>
                <w:szCs w:val="16"/>
              </w:rPr>
              <w:t>200</w:t>
            </w:r>
          </w:p>
        </w:tc>
        <w:tc>
          <w:tcPr>
            <w:tcW w:w="968" w:type="dxa"/>
            <w:noWrap/>
            <w:hideMark/>
          </w:tcPr>
          <w:p w14:paraId="4B1DBEEE" w14:textId="77777777" w:rsidR="001E7F9C" w:rsidRPr="001E7F9C" w:rsidRDefault="001E7F9C" w:rsidP="001E7F9C">
            <w:pPr>
              <w:widowControl w:val="0"/>
              <w:rPr>
                <w:sz w:val="16"/>
                <w:szCs w:val="16"/>
              </w:rPr>
            </w:pPr>
            <w:r w:rsidRPr="001E7F9C">
              <w:rPr>
                <w:sz w:val="16"/>
                <w:szCs w:val="16"/>
              </w:rPr>
              <w:t>10,0</w:t>
            </w:r>
          </w:p>
        </w:tc>
        <w:tc>
          <w:tcPr>
            <w:tcW w:w="1087" w:type="dxa"/>
            <w:noWrap/>
            <w:hideMark/>
          </w:tcPr>
          <w:p w14:paraId="4F32804C" w14:textId="77777777" w:rsidR="001E7F9C" w:rsidRPr="001E7F9C" w:rsidRDefault="001E7F9C" w:rsidP="001E7F9C">
            <w:pPr>
              <w:widowControl w:val="0"/>
              <w:rPr>
                <w:sz w:val="16"/>
                <w:szCs w:val="16"/>
              </w:rPr>
            </w:pPr>
            <w:r w:rsidRPr="001E7F9C">
              <w:rPr>
                <w:sz w:val="16"/>
                <w:szCs w:val="16"/>
              </w:rPr>
              <w:t> </w:t>
            </w:r>
          </w:p>
        </w:tc>
        <w:tc>
          <w:tcPr>
            <w:tcW w:w="1047" w:type="dxa"/>
            <w:noWrap/>
            <w:hideMark/>
          </w:tcPr>
          <w:p w14:paraId="5F70BEDF" w14:textId="77777777" w:rsidR="001E7F9C" w:rsidRPr="001E7F9C" w:rsidRDefault="001E7F9C" w:rsidP="001E7F9C">
            <w:pPr>
              <w:widowControl w:val="0"/>
              <w:rPr>
                <w:sz w:val="16"/>
                <w:szCs w:val="16"/>
              </w:rPr>
            </w:pPr>
            <w:r w:rsidRPr="001E7F9C">
              <w:rPr>
                <w:sz w:val="16"/>
                <w:szCs w:val="16"/>
              </w:rPr>
              <w:t> </w:t>
            </w:r>
          </w:p>
        </w:tc>
      </w:tr>
      <w:tr w:rsidR="001E7F9C" w:rsidRPr="001E7F9C" w14:paraId="53724FFA" w14:textId="77777777" w:rsidTr="00B35219">
        <w:trPr>
          <w:trHeight w:val="510"/>
        </w:trPr>
        <w:tc>
          <w:tcPr>
            <w:tcW w:w="2972" w:type="dxa"/>
            <w:hideMark/>
          </w:tcPr>
          <w:p w14:paraId="483E0F17" w14:textId="77777777" w:rsidR="001E7F9C" w:rsidRPr="001E7F9C" w:rsidRDefault="001E7F9C" w:rsidP="001E7F9C">
            <w:pPr>
              <w:widowControl w:val="0"/>
              <w:rPr>
                <w:sz w:val="16"/>
                <w:szCs w:val="16"/>
              </w:rPr>
            </w:pPr>
            <w:r w:rsidRPr="001E7F9C">
              <w:rPr>
                <w:sz w:val="16"/>
                <w:szCs w:val="16"/>
              </w:rPr>
              <w:t>Иные закупки товаров, работ и услуг для обеспечение государственных (муниципальных) нужд</w:t>
            </w:r>
          </w:p>
        </w:tc>
        <w:tc>
          <w:tcPr>
            <w:tcW w:w="376" w:type="dxa"/>
            <w:hideMark/>
          </w:tcPr>
          <w:p w14:paraId="0FD5BAB4" w14:textId="77777777" w:rsidR="001E7F9C" w:rsidRPr="001E7F9C" w:rsidRDefault="001E7F9C" w:rsidP="001E7F9C">
            <w:pPr>
              <w:widowControl w:val="0"/>
              <w:rPr>
                <w:sz w:val="16"/>
                <w:szCs w:val="16"/>
              </w:rPr>
            </w:pPr>
            <w:r w:rsidRPr="001E7F9C">
              <w:rPr>
                <w:sz w:val="16"/>
                <w:szCs w:val="16"/>
              </w:rPr>
              <w:t>03</w:t>
            </w:r>
          </w:p>
        </w:tc>
        <w:tc>
          <w:tcPr>
            <w:tcW w:w="475" w:type="dxa"/>
            <w:hideMark/>
          </w:tcPr>
          <w:p w14:paraId="15683A99" w14:textId="77777777" w:rsidR="001E7F9C" w:rsidRPr="001E7F9C" w:rsidRDefault="001E7F9C" w:rsidP="001E7F9C">
            <w:pPr>
              <w:widowControl w:val="0"/>
              <w:rPr>
                <w:sz w:val="16"/>
                <w:szCs w:val="16"/>
              </w:rPr>
            </w:pPr>
            <w:r w:rsidRPr="001E7F9C">
              <w:rPr>
                <w:sz w:val="16"/>
                <w:szCs w:val="16"/>
              </w:rPr>
              <w:t>14</w:t>
            </w:r>
          </w:p>
        </w:tc>
        <w:tc>
          <w:tcPr>
            <w:tcW w:w="376" w:type="dxa"/>
            <w:hideMark/>
          </w:tcPr>
          <w:p w14:paraId="5A9CC3B1" w14:textId="77777777" w:rsidR="001E7F9C" w:rsidRPr="001E7F9C" w:rsidRDefault="001E7F9C" w:rsidP="001E7F9C">
            <w:pPr>
              <w:widowControl w:val="0"/>
              <w:rPr>
                <w:sz w:val="16"/>
                <w:szCs w:val="16"/>
              </w:rPr>
            </w:pPr>
            <w:r w:rsidRPr="001E7F9C">
              <w:rPr>
                <w:sz w:val="16"/>
                <w:szCs w:val="16"/>
              </w:rPr>
              <w:t>19</w:t>
            </w:r>
          </w:p>
        </w:tc>
        <w:tc>
          <w:tcPr>
            <w:tcW w:w="376" w:type="dxa"/>
            <w:hideMark/>
          </w:tcPr>
          <w:p w14:paraId="4B0C3B69" w14:textId="77777777" w:rsidR="001E7F9C" w:rsidRPr="001E7F9C" w:rsidRDefault="001E7F9C" w:rsidP="001E7F9C">
            <w:pPr>
              <w:widowControl w:val="0"/>
              <w:rPr>
                <w:sz w:val="16"/>
                <w:szCs w:val="16"/>
              </w:rPr>
            </w:pPr>
            <w:r w:rsidRPr="001E7F9C">
              <w:rPr>
                <w:sz w:val="16"/>
                <w:szCs w:val="16"/>
              </w:rPr>
              <w:t>0</w:t>
            </w:r>
          </w:p>
        </w:tc>
        <w:tc>
          <w:tcPr>
            <w:tcW w:w="461" w:type="dxa"/>
            <w:hideMark/>
          </w:tcPr>
          <w:p w14:paraId="2F500A61" w14:textId="77777777" w:rsidR="001E7F9C" w:rsidRPr="001E7F9C" w:rsidRDefault="001E7F9C" w:rsidP="001E7F9C">
            <w:pPr>
              <w:widowControl w:val="0"/>
              <w:rPr>
                <w:sz w:val="16"/>
                <w:szCs w:val="16"/>
              </w:rPr>
            </w:pPr>
            <w:r w:rsidRPr="001E7F9C">
              <w:rPr>
                <w:sz w:val="16"/>
                <w:szCs w:val="16"/>
              </w:rPr>
              <w:t>02</w:t>
            </w:r>
          </w:p>
        </w:tc>
        <w:tc>
          <w:tcPr>
            <w:tcW w:w="646" w:type="dxa"/>
            <w:hideMark/>
          </w:tcPr>
          <w:p w14:paraId="2CAAFFE9" w14:textId="77777777" w:rsidR="001E7F9C" w:rsidRPr="001E7F9C" w:rsidRDefault="001E7F9C" w:rsidP="001E7F9C">
            <w:pPr>
              <w:widowControl w:val="0"/>
              <w:rPr>
                <w:sz w:val="16"/>
                <w:szCs w:val="16"/>
              </w:rPr>
            </w:pPr>
            <w:r w:rsidRPr="001E7F9C">
              <w:rPr>
                <w:sz w:val="16"/>
                <w:szCs w:val="16"/>
              </w:rPr>
              <w:t>42300</w:t>
            </w:r>
          </w:p>
        </w:tc>
        <w:tc>
          <w:tcPr>
            <w:tcW w:w="534" w:type="dxa"/>
            <w:hideMark/>
          </w:tcPr>
          <w:p w14:paraId="37284ADD" w14:textId="77777777" w:rsidR="001E7F9C" w:rsidRPr="001E7F9C" w:rsidRDefault="001E7F9C" w:rsidP="001E7F9C">
            <w:pPr>
              <w:widowControl w:val="0"/>
              <w:rPr>
                <w:sz w:val="16"/>
                <w:szCs w:val="16"/>
              </w:rPr>
            </w:pPr>
            <w:r w:rsidRPr="001E7F9C">
              <w:rPr>
                <w:sz w:val="16"/>
                <w:szCs w:val="16"/>
              </w:rPr>
              <w:t>240</w:t>
            </w:r>
          </w:p>
        </w:tc>
        <w:tc>
          <w:tcPr>
            <w:tcW w:w="968" w:type="dxa"/>
            <w:noWrap/>
            <w:hideMark/>
          </w:tcPr>
          <w:p w14:paraId="1FCCC320" w14:textId="77777777" w:rsidR="001E7F9C" w:rsidRPr="001E7F9C" w:rsidRDefault="001E7F9C" w:rsidP="001E7F9C">
            <w:pPr>
              <w:widowControl w:val="0"/>
              <w:rPr>
                <w:sz w:val="16"/>
                <w:szCs w:val="16"/>
              </w:rPr>
            </w:pPr>
            <w:r w:rsidRPr="001E7F9C">
              <w:rPr>
                <w:sz w:val="16"/>
                <w:szCs w:val="16"/>
              </w:rPr>
              <w:t>10,0</w:t>
            </w:r>
          </w:p>
        </w:tc>
        <w:tc>
          <w:tcPr>
            <w:tcW w:w="1087" w:type="dxa"/>
            <w:noWrap/>
            <w:hideMark/>
          </w:tcPr>
          <w:p w14:paraId="0D665701" w14:textId="77777777" w:rsidR="001E7F9C" w:rsidRPr="001E7F9C" w:rsidRDefault="001E7F9C" w:rsidP="001E7F9C">
            <w:pPr>
              <w:widowControl w:val="0"/>
              <w:rPr>
                <w:sz w:val="16"/>
                <w:szCs w:val="16"/>
              </w:rPr>
            </w:pPr>
            <w:r w:rsidRPr="001E7F9C">
              <w:rPr>
                <w:sz w:val="16"/>
                <w:szCs w:val="16"/>
              </w:rPr>
              <w:t> </w:t>
            </w:r>
          </w:p>
        </w:tc>
        <w:tc>
          <w:tcPr>
            <w:tcW w:w="1047" w:type="dxa"/>
            <w:noWrap/>
            <w:hideMark/>
          </w:tcPr>
          <w:p w14:paraId="2A247391" w14:textId="77777777" w:rsidR="001E7F9C" w:rsidRPr="001E7F9C" w:rsidRDefault="001E7F9C" w:rsidP="001E7F9C">
            <w:pPr>
              <w:widowControl w:val="0"/>
              <w:rPr>
                <w:sz w:val="16"/>
                <w:szCs w:val="16"/>
              </w:rPr>
            </w:pPr>
            <w:r w:rsidRPr="001E7F9C">
              <w:rPr>
                <w:sz w:val="16"/>
                <w:szCs w:val="16"/>
              </w:rPr>
              <w:t> </w:t>
            </w:r>
          </w:p>
        </w:tc>
      </w:tr>
      <w:tr w:rsidR="001E7F9C" w:rsidRPr="001E7F9C" w14:paraId="751EECED" w14:textId="77777777" w:rsidTr="00B35219">
        <w:trPr>
          <w:trHeight w:val="510"/>
        </w:trPr>
        <w:tc>
          <w:tcPr>
            <w:tcW w:w="2972" w:type="dxa"/>
            <w:hideMark/>
          </w:tcPr>
          <w:p w14:paraId="6372FC8A" w14:textId="77777777" w:rsidR="001E7F9C" w:rsidRPr="001E7F9C" w:rsidRDefault="001E7F9C" w:rsidP="001E7F9C">
            <w:pPr>
              <w:widowControl w:val="0"/>
              <w:rPr>
                <w:sz w:val="16"/>
                <w:szCs w:val="16"/>
              </w:rPr>
            </w:pPr>
            <w:r w:rsidRPr="001E7F9C">
              <w:rPr>
                <w:sz w:val="16"/>
                <w:szCs w:val="16"/>
              </w:rPr>
              <w:t>Основное мероприятие "Профилактика правонарушений на территории Рузаевского муниципального района"</w:t>
            </w:r>
          </w:p>
        </w:tc>
        <w:tc>
          <w:tcPr>
            <w:tcW w:w="376" w:type="dxa"/>
            <w:hideMark/>
          </w:tcPr>
          <w:p w14:paraId="4D4F285A" w14:textId="77777777" w:rsidR="001E7F9C" w:rsidRPr="001E7F9C" w:rsidRDefault="001E7F9C" w:rsidP="001E7F9C">
            <w:pPr>
              <w:widowControl w:val="0"/>
              <w:rPr>
                <w:sz w:val="16"/>
                <w:szCs w:val="16"/>
              </w:rPr>
            </w:pPr>
            <w:r w:rsidRPr="001E7F9C">
              <w:rPr>
                <w:sz w:val="16"/>
                <w:szCs w:val="16"/>
              </w:rPr>
              <w:t>03</w:t>
            </w:r>
          </w:p>
        </w:tc>
        <w:tc>
          <w:tcPr>
            <w:tcW w:w="475" w:type="dxa"/>
            <w:hideMark/>
          </w:tcPr>
          <w:p w14:paraId="70CBE5F3" w14:textId="77777777" w:rsidR="001E7F9C" w:rsidRPr="001E7F9C" w:rsidRDefault="001E7F9C" w:rsidP="001E7F9C">
            <w:pPr>
              <w:widowControl w:val="0"/>
              <w:rPr>
                <w:sz w:val="16"/>
                <w:szCs w:val="16"/>
              </w:rPr>
            </w:pPr>
            <w:r w:rsidRPr="001E7F9C">
              <w:rPr>
                <w:sz w:val="16"/>
                <w:szCs w:val="16"/>
              </w:rPr>
              <w:t>14</w:t>
            </w:r>
          </w:p>
        </w:tc>
        <w:tc>
          <w:tcPr>
            <w:tcW w:w="376" w:type="dxa"/>
            <w:hideMark/>
          </w:tcPr>
          <w:p w14:paraId="594192A3" w14:textId="77777777" w:rsidR="001E7F9C" w:rsidRPr="001E7F9C" w:rsidRDefault="001E7F9C" w:rsidP="001E7F9C">
            <w:pPr>
              <w:widowControl w:val="0"/>
              <w:rPr>
                <w:sz w:val="16"/>
                <w:szCs w:val="16"/>
              </w:rPr>
            </w:pPr>
            <w:r w:rsidRPr="001E7F9C">
              <w:rPr>
                <w:sz w:val="16"/>
                <w:szCs w:val="16"/>
              </w:rPr>
              <w:t>19</w:t>
            </w:r>
          </w:p>
        </w:tc>
        <w:tc>
          <w:tcPr>
            <w:tcW w:w="376" w:type="dxa"/>
            <w:hideMark/>
          </w:tcPr>
          <w:p w14:paraId="43A35EB1" w14:textId="77777777" w:rsidR="001E7F9C" w:rsidRPr="001E7F9C" w:rsidRDefault="001E7F9C" w:rsidP="001E7F9C">
            <w:pPr>
              <w:widowControl w:val="0"/>
              <w:rPr>
                <w:sz w:val="16"/>
                <w:szCs w:val="16"/>
              </w:rPr>
            </w:pPr>
            <w:r w:rsidRPr="001E7F9C">
              <w:rPr>
                <w:sz w:val="16"/>
                <w:szCs w:val="16"/>
              </w:rPr>
              <w:t>0</w:t>
            </w:r>
          </w:p>
        </w:tc>
        <w:tc>
          <w:tcPr>
            <w:tcW w:w="461" w:type="dxa"/>
            <w:hideMark/>
          </w:tcPr>
          <w:p w14:paraId="6D748038" w14:textId="77777777" w:rsidR="001E7F9C" w:rsidRPr="001E7F9C" w:rsidRDefault="001E7F9C" w:rsidP="001E7F9C">
            <w:pPr>
              <w:widowControl w:val="0"/>
              <w:rPr>
                <w:sz w:val="16"/>
                <w:szCs w:val="16"/>
              </w:rPr>
            </w:pPr>
            <w:r w:rsidRPr="001E7F9C">
              <w:rPr>
                <w:sz w:val="16"/>
                <w:szCs w:val="16"/>
              </w:rPr>
              <w:t>03</w:t>
            </w:r>
          </w:p>
        </w:tc>
        <w:tc>
          <w:tcPr>
            <w:tcW w:w="646" w:type="dxa"/>
            <w:hideMark/>
          </w:tcPr>
          <w:p w14:paraId="2967CEF8" w14:textId="77777777" w:rsidR="001E7F9C" w:rsidRPr="001E7F9C" w:rsidRDefault="001E7F9C" w:rsidP="001E7F9C">
            <w:pPr>
              <w:widowControl w:val="0"/>
              <w:rPr>
                <w:sz w:val="16"/>
                <w:szCs w:val="16"/>
              </w:rPr>
            </w:pPr>
            <w:r w:rsidRPr="001E7F9C">
              <w:rPr>
                <w:sz w:val="16"/>
                <w:szCs w:val="16"/>
              </w:rPr>
              <w:t> </w:t>
            </w:r>
          </w:p>
        </w:tc>
        <w:tc>
          <w:tcPr>
            <w:tcW w:w="534" w:type="dxa"/>
            <w:hideMark/>
          </w:tcPr>
          <w:p w14:paraId="0E7BC5DB" w14:textId="77777777" w:rsidR="001E7F9C" w:rsidRPr="001E7F9C" w:rsidRDefault="001E7F9C" w:rsidP="001E7F9C">
            <w:pPr>
              <w:widowControl w:val="0"/>
              <w:rPr>
                <w:sz w:val="16"/>
                <w:szCs w:val="16"/>
              </w:rPr>
            </w:pPr>
            <w:r w:rsidRPr="001E7F9C">
              <w:rPr>
                <w:sz w:val="16"/>
                <w:szCs w:val="16"/>
              </w:rPr>
              <w:t> </w:t>
            </w:r>
          </w:p>
        </w:tc>
        <w:tc>
          <w:tcPr>
            <w:tcW w:w="968" w:type="dxa"/>
            <w:noWrap/>
            <w:hideMark/>
          </w:tcPr>
          <w:p w14:paraId="3D621A28" w14:textId="77777777" w:rsidR="001E7F9C" w:rsidRPr="001E7F9C" w:rsidRDefault="001E7F9C" w:rsidP="001E7F9C">
            <w:pPr>
              <w:widowControl w:val="0"/>
              <w:rPr>
                <w:sz w:val="16"/>
                <w:szCs w:val="16"/>
              </w:rPr>
            </w:pPr>
            <w:r w:rsidRPr="001E7F9C">
              <w:rPr>
                <w:sz w:val="16"/>
                <w:szCs w:val="16"/>
              </w:rPr>
              <w:t>65,0</w:t>
            </w:r>
          </w:p>
        </w:tc>
        <w:tc>
          <w:tcPr>
            <w:tcW w:w="1087" w:type="dxa"/>
            <w:noWrap/>
            <w:hideMark/>
          </w:tcPr>
          <w:p w14:paraId="779241D3" w14:textId="77777777" w:rsidR="001E7F9C" w:rsidRPr="001E7F9C" w:rsidRDefault="001E7F9C" w:rsidP="001E7F9C">
            <w:pPr>
              <w:widowControl w:val="0"/>
              <w:rPr>
                <w:sz w:val="16"/>
                <w:szCs w:val="16"/>
              </w:rPr>
            </w:pPr>
            <w:r w:rsidRPr="001E7F9C">
              <w:rPr>
                <w:sz w:val="16"/>
                <w:szCs w:val="16"/>
              </w:rPr>
              <w:t> </w:t>
            </w:r>
          </w:p>
        </w:tc>
        <w:tc>
          <w:tcPr>
            <w:tcW w:w="1047" w:type="dxa"/>
            <w:noWrap/>
            <w:hideMark/>
          </w:tcPr>
          <w:p w14:paraId="40F43EED" w14:textId="77777777" w:rsidR="001E7F9C" w:rsidRPr="001E7F9C" w:rsidRDefault="001E7F9C" w:rsidP="001E7F9C">
            <w:pPr>
              <w:widowControl w:val="0"/>
              <w:rPr>
                <w:sz w:val="16"/>
                <w:szCs w:val="16"/>
              </w:rPr>
            </w:pPr>
            <w:r w:rsidRPr="001E7F9C">
              <w:rPr>
                <w:sz w:val="16"/>
                <w:szCs w:val="16"/>
              </w:rPr>
              <w:t> </w:t>
            </w:r>
          </w:p>
        </w:tc>
      </w:tr>
      <w:tr w:rsidR="001E7F9C" w:rsidRPr="001E7F9C" w14:paraId="1BAF7BEA" w14:textId="77777777" w:rsidTr="00B35219">
        <w:trPr>
          <w:trHeight w:val="510"/>
        </w:trPr>
        <w:tc>
          <w:tcPr>
            <w:tcW w:w="2972" w:type="dxa"/>
            <w:hideMark/>
          </w:tcPr>
          <w:p w14:paraId="3E743057" w14:textId="77777777" w:rsidR="001E7F9C" w:rsidRPr="001E7F9C" w:rsidRDefault="001E7F9C" w:rsidP="001E7F9C">
            <w:pPr>
              <w:widowControl w:val="0"/>
              <w:rPr>
                <w:i/>
                <w:iCs/>
                <w:sz w:val="16"/>
                <w:szCs w:val="16"/>
              </w:rPr>
            </w:pPr>
            <w:r w:rsidRPr="001E7F9C">
              <w:rPr>
                <w:i/>
                <w:iCs/>
                <w:sz w:val="16"/>
                <w:szCs w:val="16"/>
              </w:rPr>
              <w:t>Мероприятия по укреплению общественного порядка и обеспечению общественной безопасности</w:t>
            </w:r>
          </w:p>
        </w:tc>
        <w:tc>
          <w:tcPr>
            <w:tcW w:w="376" w:type="dxa"/>
            <w:hideMark/>
          </w:tcPr>
          <w:p w14:paraId="0A6F5758" w14:textId="77777777" w:rsidR="001E7F9C" w:rsidRPr="001E7F9C" w:rsidRDefault="001E7F9C" w:rsidP="001E7F9C">
            <w:pPr>
              <w:widowControl w:val="0"/>
              <w:rPr>
                <w:sz w:val="16"/>
                <w:szCs w:val="16"/>
              </w:rPr>
            </w:pPr>
            <w:r w:rsidRPr="001E7F9C">
              <w:rPr>
                <w:sz w:val="16"/>
                <w:szCs w:val="16"/>
              </w:rPr>
              <w:t>03</w:t>
            </w:r>
          </w:p>
        </w:tc>
        <w:tc>
          <w:tcPr>
            <w:tcW w:w="475" w:type="dxa"/>
            <w:hideMark/>
          </w:tcPr>
          <w:p w14:paraId="6C76875C" w14:textId="77777777" w:rsidR="001E7F9C" w:rsidRPr="001E7F9C" w:rsidRDefault="001E7F9C" w:rsidP="001E7F9C">
            <w:pPr>
              <w:widowControl w:val="0"/>
              <w:rPr>
                <w:sz w:val="16"/>
                <w:szCs w:val="16"/>
              </w:rPr>
            </w:pPr>
            <w:r w:rsidRPr="001E7F9C">
              <w:rPr>
                <w:sz w:val="16"/>
                <w:szCs w:val="16"/>
              </w:rPr>
              <w:t>14</w:t>
            </w:r>
          </w:p>
        </w:tc>
        <w:tc>
          <w:tcPr>
            <w:tcW w:w="376" w:type="dxa"/>
            <w:hideMark/>
          </w:tcPr>
          <w:p w14:paraId="1A33BDB3" w14:textId="77777777" w:rsidR="001E7F9C" w:rsidRPr="001E7F9C" w:rsidRDefault="001E7F9C" w:rsidP="001E7F9C">
            <w:pPr>
              <w:widowControl w:val="0"/>
              <w:rPr>
                <w:sz w:val="16"/>
                <w:szCs w:val="16"/>
              </w:rPr>
            </w:pPr>
            <w:r w:rsidRPr="001E7F9C">
              <w:rPr>
                <w:sz w:val="16"/>
                <w:szCs w:val="16"/>
              </w:rPr>
              <w:t>19</w:t>
            </w:r>
          </w:p>
        </w:tc>
        <w:tc>
          <w:tcPr>
            <w:tcW w:w="376" w:type="dxa"/>
            <w:hideMark/>
          </w:tcPr>
          <w:p w14:paraId="4E013772" w14:textId="77777777" w:rsidR="001E7F9C" w:rsidRPr="001E7F9C" w:rsidRDefault="001E7F9C" w:rsidP="001E7F9C">
            <w:pPr>
              <w:widowControl w:val="0"/>
              <w:rPr>
                <w:sz w:val="16"/>
                <w:szCs w:val="16"/>
              </w:rPr>
            </w:pPr>
            <w:r w:rsidRPr="001E7F9C">
              <w:rPr>
                <w:sz w:val="16"/>
                <w:szCs w:val="16"/>
              </w:rPr>
              <w:t>0</w:t>
            </w:r>
          </w:p>
        </w:tc>
        <w:tc>
          <w:tcPr>
            <w:tcW w:w="461" w:type="dxa"/>
            <w:hideMark/>
          </w:tcPr>
          <w:p w14:paraId="1FB8EBD4" w14:textId="77777777" w:rsidR="001E7F9C" w:rsidRPr="001E7F9C" w:rsidRDefault="001E7F9C" w:rsidP="001E7F9C">
            <w:pPr>
              <w:widowControl w:val="0"/>
              <w:rPr>
                <w:sz w:val="16"/>
                <w:szCs w:val="16"/>
              </w:rPr>
            </w:pPr>
            <w:r w:rsidRPr="001E7F9C">
              <w:rPr>
                <w:sz w:val="16"/>
                <w:szCs w:val="16"/>
              </w:rPr>
              <w:t>03</w:t>
            </w:r>
          </w:p>
        </w:tc>
        <w:tc>
          <w:tcPr>
            <w:tcW w:w="646" w:type="dxa"/>
            <w:hideMark/>
          </w:tcPr>
          <w:p w14:paraId="143BEE93" w14:textId="77777777" w:rsidR="001E7F9C" w:rsidRPr="001E7F9C" w:rsidRDefault="001E7F9C" w:rsidP="001E7F9C">
            <w:pPr>
              <w:widowControl w:val="0"/>
              <w:rPr>
                <w:sz w:val="16"/>
                <w:szCs w:val="16"/>
              </w:rPr>
            </w:pPr>
            <w:r w:rsidRPr="001E7F9C">
              <w:rPr>
                <w:sz w:val="16"/>
                <w:szCs w:val="16"/>
              </w:rPr>
              <w:t>42300</w:t>
            </w:r>
          </w:p>
        </w:tc>
        <w:tc>
          <w:tcPr>
            <w:tcW w:w="534" w:type="dxa"/>
            <w:hideMark/>
          </w:tcPr>
          <w:p w14:paraId="5A3C269D" w14:textId="77777777" w:rsidR="001E7F9C" w:rsidRPr="001E7F9C" w:rsidRDefault="001E7F9C" w:rsidP="001E7F9C">
            <w:pPr>
              <w:widowControl w:val="0"/>
              <w:rPr>
                <w:sz w:val="16"/>
                <w:szCs w:val="16"/>
              </w:rPr>
            </w:pPr>
            <w:r w:rsidRPr="001E7F9C">
              <w:rPr>
                <w:sz w:val="16"/>
                <w:szCs w:val="16"/>
              </w:rPr>
              <w:t> </w:t>
            </w:r>
          </w:p>
        </w:tc>
        <w:tc>
          <w:tcPr>
            <w:tcW w:w="968" w:type="dxa"/>
            <w:noWrap/>
            <w:hideMark/>
          </w:tcPr>
          <w:p w14:paraId="50A22B21" w14:textId="77777777" w:rsidR="001E7F9C" w:rsidRPr="001E7F9C" w:rsidRDefault="001E7F9C" w:rsidP="001E7F9C">
            <w:pPr>
              <w:widowControl w:val="0"/>
              <w:rPr>
                <w:sz w:val="16"/>
                <w:szCs w:val="16"/>
              </w:rPr>
            </w:pPr>
            <w:r w:rsidRPr="001E7F9C">
              <w:rPr>
                <w:sz w:val="16"/>
                <w:szCs w:val="16"/>
              </w:rPr>
              <w:t>65,0</w:t>
            </w:r>
          </w:p>
        </w:tc>
        <w:tc>
          <w:tcPr>
            <w:tcW w:w="1087" w:type="dxa"/>
            <w:noWrap/>
            <w:hideMark/>
          </w:tcPr>
          <w:p w14:paraId="785D5F83" w14:textId="77777777" w:rsidR="001E7F9C" w:rsidRPr="001E7F9C" w:rsidRDefault="001E7F9C" w:rsidP="001E7F9C">
            <w:pPr>
              <w:widowControl w:val="0"/>
              <w:rPr>
                <w:sz w:val="16"/>
                <w:szCs w:val="16"/>
              </w:rPr>
            </w:pPr>
            <w:r w:rsidRPr="001E7F9C">
              <w:rPr>
                <w:sz w:val="16"/>
                <w:szCs w:val="16"/>
              </w:rPr>
              <w:t> </w:t>
            </w:r>
          </w:p>
        </w:tc>
        <w:tc>
          <w:tcPr>
            <w:tcW w:w="1047" w:type="dxa"/>
            <w:noWrap/>
            <w:hideMark/>
          </w:tcPr>
          <w:p w14:paraId="31260C38" w14:textId="77777777" w:rsidR="001E7F9C" w:rsidRPr="001E7F9C" w:rsidRDefault="001E7F9C" w:rsidP="001E7F9C">
            <w:pPr>
              <w:widowControl w:val="0"/>
              <w:rPr>
                <w:sz w:val="16"/>
                <w:szCs w:val="16"/>
              </w:rPr>
            </w:pPr>
            <w:r w:rsidRPr="001E7F9C">
              <w:rPr>
                <w:sz w:val="16"/>
                <w:szCs w:val="16"/>
              </w:rPr>
              <w:t> </w:t>
            </w:r>
          </w:p>
        </w:tc>
      </w:tr>
      <w:tr w:rsidR="001E7F9C" w:rsidRPr="001E7F9C" w14:paraId="7CC1BBDA" w14:textId="77777777" w:rsidTr="00B35219">
        <w:trPr>
          <w:trHeight w:val="510"/>
        </w:trPr>
        <w:tc>
          <w:tcPr>
            <w:tcW w:w="2972" w:type="dxa"/>
            <w:hideMark/>
          </w:tcPr>
          <w:p w14:paraId="363182FF" w14:textId="77777777" w:rsidR="001E7F9C" w:rsidRPr="001E7F9C" w:rsidRDefault="001E7F9C" w:rsidP="001E7F9C">
            <w:pPr>
              <w:widowControl w:val="0"/>
              <w:rPr>
                <w:sz w:val="16"/>
                <w:szCs w:val="16"/>
              </w:rPr>
            </w:pPr>
            <w:r w:rsidRPr="001E7F9C">
              <w:rPr>
                <w:sz w:val="16"/>
                <w:szCs w:val="16"/>
              </w:rPr>
              <w:t>Закупка товаров, работ и услуг для обеспечения государственных (муниципальных) нужд</w:t>
            </w:r>
          </w:p>
        </w:tc>
        <w:tc>
          <w:tcPr>
            <w:tcW w:w="376" w:type="dxa"/>
            <w:hideMark/>
          </w:tcPr>
          <w:p w14:paraId="247B32F3" w14:textId="77777777" w:rsidR="001E7F9C" w:rsidRPr="001E7F9C" w:rsidRDefault="001E7F9C" w:rsidP="001E7F9C">
            <w:pPr>
              <w:widowControl w:val="0"/>
              <w:rPr>
                <w:sz w:val="16"/>
                <w:szCs w:val="16"/>
              </w:rPr>
            </w:pPr>
            <w:r w:rsidRPr="001E7F9C">
              <w:rPr>
                <w:sz w:val="16"/>
                <w:szCs w:val="16"/>
              </w:rPr>
              <w:t>03</w:t>
            </w:r>
          </w:p>
        </w:tc>
        <w:tc>
          <w:tcPr>
            <w:tcW w:w="475" w:type="dxa"/>
            <w:hideMark/>
          </w:tcPr>
          <w:p w14:paraId="255E649A" w14:textId="77777777" w:rsidR="001E7F9C" w:rsidRPr="001E7F9C" w:rsidRDefault="001E7F9C" w:rsidP="001E7F9C">
            <w:pPr>
              <w:widowControl w:val="0"/>
              <w:rPr>
                <w:sz w:val="16"/>
                <w:szCs w:val="16"/>
              </w:rPr>
            </w:pPr>
            <w:r w:rsidRPr="001E7F9C">
              <w:rPr>
                <w:sz w:val="16"/>
                <w:szCs w:val="16"/>
              </w:rPr>
              <w:t>14</w:t>
            </w:r>
          </w:p>
        </w:tc>
        <w:tc>
          <w:tcPr>
            <w:tcW w:w="376" w:type="dxa"/>
            <w:hideMark/>
          </w:tcPr>
          <w:p w14:paraId="314636FF" w14:textId="77777777" w:rsidR="001E7F9C" w:rsidRPr="001E7F9C" w:rsidRDefault="001E7F9C" w:rsidP="001E7F9C">
            <w:pPr>
              <w:widowControl w:val="0"/>
              <w:rPr>
                <w:sz w:val="16"/>
                <w:szCs w:val="16"/>
              </w:rPr>
            </w:pPr>
            <w:r w:rsidRPr="001E7F9C">
              <w:rPr>
                <w:sz w:val="16"/>
                <w:szCs w:val="16"/>
              </w:rPr>
              <w:t>19</w:t>
            </w:r>
          </w:p>
        </w:tc>
        <w:tc>
          <w:tcPr>
            <w:tcW w:w="376" w:type="dxa"/>
            <w:hideMark/>
          </w:tcPr>
          <w:p w14:paraId="6DB8A050" w14:textId="77777777" w:rsidR="001E7F9C" w:rsidRPr="001E7F9C" w:rsidRDefault="001E7F9C" w:rsidP="001E7F9C">
            <w:pPr>
              <w:widowControl w:val="0"/>
              <w:rPr>
                <w:sz w:val="16"/>
                <w:szCs w:val="16"/>
              </w:rPr>
            </w:pPr>
            <w:r w:rsidRPr="001E7F9C">
              <w:rPr>
                <w:sz w:val="16"/>
                <w:szCs w:val="16"/>
              </w:rPr>
              <w:t>0</w:t>
            </w:r>
          </w:p>
        </w:tc>
        <w:tc>
          <w:tcPr>
            <w:tcW w:w="461" w:type="dxa"/>
            <w:hideMark/>
          </w:tcPr>
          <w:p w14:paraId="5EEB086F" w14:textId="77777777" w:rsidR="001E7F9C" w:rsidRPr="001E7F9C" w:rsidRDefault="001E7F9C" w:rsidP="001E7F9C">
            <w:pPr>
              <w:widowControl w:val="0"/>
              <w:rPr>
                <w:sz w:val="16"/>
                <w:szCs w:val="16"/>
              </w:rPr>
            </w:pPr>
            <w:r w:rsidRPr="001E7F9C">
              <w:rPr>
                <w:sz w:val="16"/>
                <w:szCs w:val="16"/>
              </w:rPr>
              <w:t>03</w:t>
            </w:r>
          </w:p>
        </w:tc>
        <w:tc>
          <w:tcPr>
            <w:tcW w:w="646" w:type="dxa"/>
            <w:hideMark/>
          </w:tcPr>
          <w:p w14:paraId="79AF6F66" w14:textId="77777777" w:rsidR="001E7F9C" w:rsidRPr="001E7F9C" w:rsidRDefault="001E7F9C" w:rsidP="001E7F9C">
            <w:pPr>
              <w:widowControl w:val="0"/>
              <w:rPr>
                <w:sz w:val="16"/>
                <w:szCs w:val="16"/>
              </w:rPr>
            </w:pPr>
            <w:r w:rsidRPr="001E7F9C">
              <w:rPr>
                <w:sz w:val="16"/>
                <w:szCs w:val="16"/>
              </w:rPr>
              <w:t>42300</w:t>
            </w:r>
          </w:p>
        </w:tc>
        <w:tc>
          <w:tcPr>
            <w:tcW w:w="534" w:type="dxa"/>
            <w:hideMark/>
          </w:tcPr>
          <w:p w14:paraId="5A519D88" w14:textId="77777777" w:rsidR="001E7F9C" w:rsidRPr="001E7F9C" w:rsidRDefault="001E7F9C" w:rsidP="001E7F9C">
            <w:pPr>
              <w:widowControl w:val="0"/>
              <w:rPr>
                <w:sz w:val="16"/>
                <w:szCs w:val="16"/>
              </w:rPr>
            </w:pPr>
            <w:r w:rsidRPr="001E7F9C">
              <w:rPr>
                <w:sz w:val="16"/>
                <w:szCs w:val="16"/>
              </w:rPr>
              <w:t>200</w:t>
            </w:r>
          </w:p>
        </w:tc>
        <w:tc>
          <w:tcPr>
            <w:tcW w:w="968" w:type="dxa"/>
            <w:noWrap/>
            <w:hideMark/>
          </w:tcPr>
          <w:p w14:paraId="08153F74" w14:textId="77777777" w:rsidR="001E7F9C" w:rsidRPr="001E7F9C" w:rsidRDefault="001E7F9C" w:rsidP="001E7F9C">
            <w:pPr>
              <w:widowControl w:val="0"/>
              <w:rPr>
                <w:sz w:val="16"/>
                <w:szCs w:val="16"/>
              </w:rPr>
            </w:pPr>
            <w:r w:rsidRPr="001E7F9C">
              <w:rPr>
                <w:sz w:val="16"/>
                <w:szCs w:val="16"/>
              </w:rPr>
              <w:t>65,0</w:t>
            </w:r>
          </w:p>
        </w:tc>
        <w:tc>
          <w:tcPr>
            <w:tcW w:w="1087" w:type="dxa"/>
            <w:noWrap/>
            <w:hideMark/>
          </w:tcPr>
          <w:p w14:paraId="322FFED6" w14:textId="77777777" w:rsidR="001E7F9C" w:rsidRPr="001E7F9C" w:rsidRDefault="001E7F9C" w:rsidP="001E7F9C">
            <w:pPr>
              <w:widowControl w:val="0"/>
              <w:rPr>
                <w:sz w:val="16"/>
                <w:szCs w:val="16"/>
              </w:rPr>
            </w:pPr>
            <w:r w:rsidRPr="001E7F9C">
              <w:rPr>
                <w:sz w:val="16"/>
                <w:szCs w:val="16"/>
              </w:rPr>
              <w:t> </w:t>
            </w:r>
          </w:p>
        </w:tc>
        <w:tc>
          <w:tcPr>
            <w:tcW w:w="1047" w:type="dxa"/>
            <w:noWrap/>
            <w:hideMark/>
          </w:tcPr>
          <w:p w14:paraId="76502C55" w14:textId="77777777" w:rsidR="001E7F9C" w:rsidRPr="001E7F9C" w:rsidRDefault="001E7F9C" w:rsidP="001E7F9C">
            <w:pPr>
              <w:widowControl w:val="0"/>
              <w:rPr>
                <w:sz w:val="16"/>
                <w:szCs w:val="16"/>
              </w:rPr>
            </w:pPr>
            <w:r w:rsidRPr="001E7F9C">
              <w:rPr>
                <w:sz w:val="16"/>
                <w:szCs w:val="16"/>
              </w:rPr>
              <w:t> </w:t>
            </w:r>
          </w:p>
        </w:tc>
      </w:tr>
      <w:tr w:rsidR="001E7F9C" w:rsidRPr="001E7F9C" w14:paraId="113651E3" w14:textId="77777777" w:rsidTr="00B35219">
        <w:trPr>
          <w:trHeight w:val="510"/>
        </w:trPr>
        <w:tc>
          <w:tcPr>
            <w:tcW w:w="2972" w:type="dxa"/>
            <w:hideMark/>
          </w:tcPr>
          <w:p w14:paraId="2F508784" w14:textId="77777777" w:rsidR="001E7F9C" w:rsidRPr="001E7F9C" w:rsidRDefault="001E7F9C" w:rsidP="001E7F9C">
            <w:pPr>
              <w:widowControl w:val="0"/>
              <w:rPr>
                <w:sz w:val="16"/>
                <w:szCs w:val="16"/>
              </w:rPr>
            </w:pPr>
            <w:r w:rsidRPr="001E7F9C">
              <w:rPr>
                <w:sz w:val="16"/>
                <w:szCs w:val="16"/>
              </w:rPr>
              <w:t>Иные закупки товаров, работ и услуг для обеспечение государственных (муниципальных) нужд</w:t>
            </w:r>
          </w:p>
        </w:tc>
        <w:tc>
          <w:tcPr>
            <w:tcW w:w="376" w:type="dxa"/>
            <w:hideMark/>
          </w:tcPr>
          <w:p w14:paraId="3F6BAD64" w14:textId="77777777" w:rsidR="001E7F9C" w:rsidRPr="001E7F9C" w:rsidRDefault="001E7F9C" w:rsidP="001E7F9C">
            <w:pPr>
              <w:widowControl w:val="0"/>
              <w:rPr>
                <w:sz w:val="16"/>
                <w:szCs w:val="16"/>
              </w:rPr>
            </w:pPr>
            <w:r w:rsidRPr="001E7F9C">
              <w:rPr>
                <w:sz w:val="16"/>
                <w:szCs w:val="16"/>
              </w:rPr>
              <w:t>03</w:t>
            </w:r>
          </w:p>
        </w:tc>
        <w:tc>
          <w:tcPr>
            <w:tcW w:w="475" w:type="dxa"/>
            <w:hideMark/>
          </w:tcPr>
          <w:p w14:paraId="20E7B863" w14:textId="77777777" w:rsidR="001E7F9C" w:rsidRPr="001E7F9C" w:rsidRDefault="001E7F9C" w:rsidP="001E7F9C">
            <w:pPr>
              <w:widowControl w:val="0"/>
              <w:rPr>
                <w:sz w:val="16"/>
                <w:szCs w:val="16"/>
              </w:rPr>
            </w:pPr>
            <w:r w:rsidRPr="001E7F9C">
              <w:rPr>
                <w:sz w:val="16"/>
                <w:szCs w:val="16"/>
              </w:rPr>
              <w:t>14</w:t>
            </w:r>
          </w:p>
        </w:tc>
        <w:tc>
          <w:tcPr>
            <w:tcW w:w="376" w:type="dxa"/>
            <w:hideMark/>
          </w:tcPr>
          <w:p w14:paraId="74996662" w14:textId="77777777" w:rsidR="001E7F9C" w:rsidRPr="001E7F9C" w:rsidRDefault="001E7F9C" w:rsidP="001E7F9C">
            <w:pPr>
              <w:widowControl w:val="0"/>
              <w:rPr>
                <w:sz w:val="16"/>
                <w:szCs w:val="16"/>
              </w:rPr>
            </w:pPr>
            <w:r w:rsidRPr="001E7F9C">
              <w:rPr>
                <w:sz w:val="16"/>
                <w:szCs w:val="16"/>
              </w:rPr>
              <w:t>19</w:t>
            </w:r>
          </w:p>
        </w:tc>
        <w:tc>
          <w:tcPr>
            <w:tcW w:w="376" w:type="dxa"/>
            <w:hideMark/>
          </w:tcPr>
          <w:p w14:paraId="3BF9B530" w14:textId="77777777" w:rsidR="001E7F9C" w:rsidRPr="001E7F9C" w:rsidRDefault="001E7F9C" w:rsidP="001E7F9C">
            <w:pPr>
              <w:widowControl w:val="0"/>
              <w:rPr>
                <w:sz w:val="16"/>
                <w:szCs w:val="16"/>
              </w:rPr>
            </w:pPr>
            <w:r w:rsidRPr="001E7F9C">
              <w:rPr>
                <w:sz w:val="16"/>
                <w:szCs w:val="16"/>
              </w:rPr>
              <w:t>0</w:t>
            </w:r>
          </w:p>
        </w:tc>
        <w:tc>
          <w:tcPr>
            <w:tcW w:w="461" w:type="dxa"/>
            <w:hideMark/>
          </w:tcPr>
          <w:p w14:paraId="75A8C861" w14:textId="77777777" w:rsidR="001E7F9C" w:rsidRPr="001E7F9C" w:rsidRDefault="001E7F9C" w:rsidP="001E7F9C">
            <w:pPr>
              <w:widowControl w:val="0"/>
              <w:rPr>
                <w:sz w:val="16"/>
                <w:szCs w:val="16"/>
              </w:rPr>
            </w:pPr>
            <w:r w:rsidRPr="001E7F9C">
              <w:rPr>
                <w:sz w:val="16"/>
                <w:szCs w:val="16"/>
              </w:rPr>
              <w:t>03</w:t>
            </w:r>
          </w:p>
        </w:tc>
        <w:tc>
          <w:tcPr>
            <w:tcW w:w="646" w:type="dxa"/>
            <w:hideMark/>
          </w:tcPr>
          <w:p w14:paraId="671C1830" w14:textId="77777777" w:rsidR="001E7F9C" w:rsidRPr="001E7F9C" w:rsidRDefault="001E7F9C" w:rsidP="001E7F9C">
            <w:pPr>
              <w:widowControl w:val="0"/>
              <w:rPr>
                <w:sz w:val="16"/>
                <w:szCs w:val="16"/>
              </w:rPr>
            </w:pPr>
            <w:r w:rsidRPr="001E7F9C">
              <w:rPr>
                <w:sz w:val="16"/>
                <w:szCs w:val="16"/>
              </w:rPr>
              <w:t>42300</w:t>
            </w:r>
          </w:p>
        </w:tc>
        <w:tc>
          <w:tcPr>
            <w:tcW w:w="534" w:type="dxa"/>
            <w:hideMark/>
          </w:tcPr>
          <w:p w14:paraId="3BD8D975" w14:textId="77777777" w:rsidR="001E7F9C" w:rsidRPr="001E7F9C" w:rsidRDefault="001E7F9C" w:rsidP="001E7F9C">
            <w:pPr>
              <w:widowControl w:val="0"/>
              <w:rPr>
                <w:sz w:val="16"/>
                <w:szCs w:val="16"/>
              </w:rPr>
            </w:pPr>
            <w:r w:rsidRPr="001E7F9C">
              <w:rPr>
                <w:sz w:val="16"/>
                <w:szCs w:val="16"/>
              </w:rPr>
              <w:t>240</w:t>
            </w:r>
          </w:p>
        </w:tc>
        <w:tc>
          <w:tcPr>
            <w:tcW w:w="968" w:type="dxa"/>
            <w:noWrap/>
            <w:hideMark/>
          </w:tcPr>
          <w:p w14:paraId="091B2630" w14:textId="77777777" w:rsidR="001E7F9C" w:rsidRPr="001E7F9C" w:rsidRDefault="001E7F9C" w:rsidP="001E7F9C">
            <w:pPr>
              <w:widowControl w:val="0"/>
              <w:rPr>
                <w:sz w:val="16"/>
                <w:szCs w:val="16"/>
              </w:rPr>
            </w:pPr>
            <w:r w:rsidRPr="001E7F9C">
              <w:rPr>
                <w:sz w:val="16"/>
                <w:szCs w:val="16"/>
              </w:rPr>
              <w:t>65,0</w:t>
            </w:r>
          </w:p>
        </w:tc>
        <w:tc>
          <w:tcPr>
            <w:tcW w:w="1087" w:type="dxa"/>
            <w:noWrap/>
            <w:hideMark/>
          </w:tcPr>
          <w:p w14:paraId="7194BA41" w14:textId="77777777" w:rsidR="001E7F9C" w:rsidRPr="001E7F9C" w:rsidRDefault="001E7F9C" w:rsidP="001E7F9C">
            <w:pPr>
              <w:widowControl w:val="0"/>
              <w:rPr>
                <w:sz w:val="16"/>
                <w:szCs w:val="16"/>
              </w:rPr>
            </w:pPr>
            <w:r w:rsidRPr="001E7F9C">
              <w:rPr>
                <w:sz w:val="16"/>
                <w:szCs w:val="16"/>
              </w:rPr>
              <w:t> </w:t>
            </w:r>
          </w:p>
        </w:tc>
        <w:tc>
          <w:tcPr>
            <w:tcW w:w="1047" w:type="dxa"/>
            <w:noWrap/>
            <w:hideMark/>
          </w:tcPr>
          <w:p w14:paraId="71BA4001" w14:textId="77777777" w:rsidR="001E7F9C" w:rsidRPr="001E7F9C" w:rsidRDefault="001E7F9C" w:rsidP="001E7F9C">
            <w:pPr>
              <w:widowControl w:val="0"/>
              <w:rPr>
                <w:sz w:val="16"/>
                <w:szCs w:val="16"/>
              </w:rPr>
            </w:pPr>
            <w:r w:rsidRPr="001E7F9C">
              <w:rPr>
                <w:sz w:val="16"/>
                <w:szCs w:val="16"/>
              </w:rPr>
              <w:t> </w:t>
            </w:r>
          </w:p>
        </w:tc>
      </w:tr>
      <w:tr w:rsidR="001E7F9C" w:rsidRPr="001E7F9C" w14:paraId="3EA10A51" w14:textId="77777777" w:rsidTr="00B35219">
        <w:trPr>
          <w:trHeight w:val="510"/>
        </w:trPr>
        <w:tc>
          <w:tcPr>
            <w:tcW w:w="2972" w:type="dxa"/>
            <w:hideMark/>
          </w:tcPr>
          <w:p w14:paraId="6BF03E1D" w14:textId="77777777" w:rsidR="001E7F9C" w:rsidRPr="001E7F9C" w:rsidRDefault="001E7F9C" w:rsidP="001E7F9C">
            <w:pPr>
              <w:widowControl w:val="0"/>
              <w:rPr>
                <w:sz w:val="16"/>
                <w:szCs w:val="16"/>
              </w:rPr>
            </w:pPr>
            <w:r w:rsidRPr="001E7F9C">
              <w:rPr>
                <w:sz w:val="16"/>
                <w:szCs w:val="16"/>
              </w:rPr>
              <w:t>Основное мероприятие "Информационно-методическое и материальное обеспечение профилактики правонарушений"</w:t>
            </w:r>
          </w:p>
        </w:tc>
        <w:tc>
          <w:tcPr>
            <w:tcW w:w="376" w:type="dxa"/>
            <w:hideMark/>
          </w:tcPr>
          <w:p w14:paraId="7A8BD7C4" w14:textId="77777777" w:rsidR="001E7F9C" w:rsidRPr="001E7F9C" w:rsidRDefault="001E7F9C" w:rsidP="001E7F9C">
            <w:pPr>
              <w:widowControl w:val="0"/>
              <w:rPr>
                <w:sz w:val="16"/>
                <w:szCs w:val="16"/>
              </w:rPr>
            </w:pPr>
            <w:r w:rsidRPr="001E7F9C">
              <w:rPr>
                <w:sz w:val="16"/>
                <w:szCs w:val="16"/>
              </w:rPr>
              <w:t>03</w:t>
            </w:r>
          </w:p>
        </w:tc>
        <w:tc>
          <w:tcPr>
            <w:tcW w:w="475" w:type="dxa"/>
            <w:hideMark/>
          </w:tcPr>
          <w:p w14:paraId="61E17682" w14:textId="77777777" w:rsidR="001E7F9C" w:rsidRPr="001E7F9C" w:rsidRDefault="001E7F9C" w:rsidP="001E7F9C">
            <w:pPr>
              <w:widowControl w:val="0"/>
              <w:rPr>
                <w:sz w:val="16"/>
                <w:szCs w:val="16"/>
              </w:rPr>
            </w:pPr>
            <w:r w:rsidRPr="001E7F9C">
              <w:rPr>
                <w:sz w:val="16"/>
                <w:szCs w:val="16"/>
              </w:rPr>
              <w:t>14</w:t>
            </w:r>
          </w:p>
        </w:tc>
        <w:tc>
          <w:tcPr>
            <w:tcW w:w="376" w:type="dxa"/>
            <w:hideMark/>
          </w:tcPr>
          <w:p w14:paraId="218C4041" w14:textId="77777777" w:rsidR="001E7F9C" w:rsidRPr="001E7F9C" w:rsidRDefault="001E7F9C" w:rsidP="001E7F9C">
            <w:pPr>
              <w:widowControl w:val="0"/>
              <w:rPr>
                <w:sz w:val="16"/>
                <w:szCs w:val="16"/>
              </w:rPr>
            </w:pPr>
            <w:r w:rsidRPr="001E7F9C">
              <w:rPr>
                <w:sz w:val="16"/>
                <w:szCs w:val="16"/>
              </w:rPr>
              <w:t>19</w:t>
            </w:r>
          </w:p>
        </w:tc>
        <w:tc>
          <w:tcPr>
            <w:tcW w:w="376" w:type="dxa"/>
            <w:hideMark/>
          </w:tcPr>
          <w:p w14:paraId="1C89CE17" w14:textId="77777777" w:rsidR="001E7F9C" w:rsidRPr="001E7F9C" w:rsidRDefault="001E7F9C" w:rsidP="001E7F9C">
            <w:pPr>
              <w:widowControl w:val="0"/>
              <w:rPr>
                <w:sz w:val="16"/>
                <w:szCs w:val="16"/>
              </w:rPr>
            </w:pPr>
            <w:r w:rsidRPr="001E7F9C">
              <w:rPr>
                <w:sz w:val="16"/>
                <w:szCs w:val="16"/>
              </w:rPr>
              <w:t>0</w:t>
            </w:r>
          </w:p>
        </w:tc>
        <w:tc>
          <w:tcPr>
            <w:tcW w:w="461" w:type="dxa"/>
            <w:hideMark/>
          </w:tcPr>
          <w:p w14:paraId="6DB3FEFA" w14:textId="77777777" w:rsidR="001E7F9C" w:rsidRPr="001E7F9C" w:rsidRDefault="001E7F9C" w:rsidP="001E7F9C">
            <w:pPr>
              <w:widowControl w:val="0"/>
              <w:rPr>
                <w:sz w:val="16"/>
                <w:szCs w:val="16"/>
              </w:rPr>
            </w:pPr>
            <w:r w:rsidRPr="001E7F9C">
              <w:rPr>
                <w:sz w:val="16"/>
                <w:szCs w:val="16"/>
              </w:rPr>
              <w:t>05</w:t>
            </w:r>
          </w:p>
        </w:tc>
        <w:tc>
          <w:tcPr>
            <w:tcW w:w="646" w:type="dxa"/>
            <w:hideMark/>
          </w:tcPr>
          <w:p w14:paraId="2D49A69F" w14:textId="77777777" w:rsidR="001E7F9C" w:rsidRPr="001E7F9C" w:rsidRDefault="001E7F9C" w:rsidP="001E7F9C">
            <w:pPr>
              <w:widowControl w:val="0"/>
              <w:rPr>
                <w:sz w:val="16"/>
                <w:szCs w:val="16"/>
              </w:rPr>
            </w:pPr>
            <w:r w:rsidRPr="001E7F9C">
              <w:rPr>
                <w:sz w:val="16"/>
                <w:szCs w:val="16"/>
              </w:rPr>
              <w:t> </w:t>
            </w:r>
          </w:p>
        </w:tc>
        <w:tc>
          <w:tcPr>
            <w:tcW w:w="534" w:type="dxa"/>
            <w:hideMark/>
          </w:tcPr>
          <w:p w14:paraId="7D89E784" w14:textId="77777777" w:rsidR="001E7F9C" w:rsidRPr="001E7F9C" w:rsidRDefault="001E7F9C" w:rsidP="001E7F9C">
            <w:pPr>
              <w:widowControl w:val="0"/>
              <w:rPr>
                <w:sz w:val="16"/>
                <w:szCs w:val="16"/>
              </w:rPr>
            </w:pPr>
            <w:r w:rsidRPr="001E7F9C">
              <w:rPr>
                <w:sz w:val="16"/>
                <w:szCs w:val="16"/>
              </w:rPr>
              <w:t> </w:t>
            </w:r>
          </w:p>
        </w:tc>
        <w:tc>
          <w:tcPr>
            <w:tcW w:w="968" w:type="dxa"/>
            <w:noWrap/>
            <w:hideMark/>
          </w:tcPr>
          <w:p w14:paraId="2E83B747" w14:textId="77777777" w:rsidR="001E7F9C" w:rsidRPr="001E7F9C" w:rsidRDefault="001E7F9C" w:rsidP="001E7F9C">
            <w:pPr>
              <w:widowControl w:val="0"/>
              <w:rPr>
                <w:sz w:val="16"/>
                <w:szCs w:val="16"/>
              </w:rPr>
            </w:pPr>
            <w:r w:rsidRPr="001E7F9C">
              <w:rPr>
                <w:sz w:val="16"/>
                <w:szCs w:val="16"/>
              </w:rPr>
              <w:t>155,0</w:t>
            </w:r>
          </w:p>
        </w:tc>
        <w:tc>
          <w:tcPr>
            <w:tcW w:w="1087" w:type="dxa"/>
            <w:noWrap/>
            <w:hideMark/>
          </w:tcPr>
          <w:p w14:paraId="0E1AF03E" w14:textId="77777777" w:rsidR="001E7F9C" w:rsidRPr="001E7F9C" w:rsidRDefault="001E7F9C" w:rsidP="001E7F9C">
            <w:pPr>
              <w:widowControl w:val="0"/>
              <w:rPr>
                <w:sz w:val="16"/>
                <w:szCs w:val="16"/>
              </w:rPr>
            </w:pPr>
            <w:r w:rsidRPr="001E7F9C">
              <w:rPr>
                <w:sz w:val="16"/>
                <w:szCs w:val="16"/>
              </w:rPr>
              <w:t> </w:t>
            </w:r>
          </w:p>
        </w:tc>
        <w:tc>
          <w:tcPr>
            <w:tcW w:w="1047" w:type="dxa"/>
            <w:noWrap/>
            <w:hideMark/>
          </w:tcPr>
          <w:p w14:paraId="3A7F3F02" w14:textId="77777777" w:rsidR="001E7F9C" w:rsidRPr="001E7F9C" w:rsidRDefault="001E7F9C" w:rsidP="001E7F9C">
            <w:pPr>
              <w:widowControl w:val="0"/>
              <w:rPr>
                <w:sz w:val="16"/>
                <w:szCs w:val="16"/>
              </w:rPr>
            </w:pPr>
            <w:r w:rsidRPr="001E7F9C">
              <w:rPr>
                <w:sz w:val="16"/>
                <w:szCs w:val="16"/>
              </w:rPr>
              <w:t> </w:t>
            </w:r>
          </w:p>
        </w:tc>
      </w:tr>
      <w:tr w:rsidR="001E7F9C" w:rsidRPr="001E7F9C" w14:paraId="31501783" w14:textId="77777777" w:rsidTr="00B35219">
        <w:trPr>
          <w:trHeight w:val="510"/>
        </w:trPr>
        <w:tc>
          <w:tcPr>
            <w:tcW w:w="2972" w:type="dxa"/>
            <w:hideMark/>
          </w:tcPr>
          <w:p w14:paraId="4315900E" w14:textId="77777777" w:rsidR="001E7F9C" w:rsidRPr="001E7F9C" w:rsidRDefault="001E7F9C" w:rsidP="001E7F9C">
            <w:pPr>
              <w:widowControl w:val="0"/>
              <w:rPr>
                <w:i/>
                <w:iCs/>
                <w:sz w:val="16"/>
                <w:szCs w:val="16"/>
              </w:rPr>
            </w:pPr>
            <w:r w:rsidRPr="001E7F9C">
              <w:rPr>
                <w:i/>
                <w:iCs/>
                <w:sz w:val="16"/>
                <w:szCs w:val="16"/>
              </w:rPr>
              <w:t>Мероприятия по укреплению общественного порядка и обеспечению общественной безопасности</w:t>
            </w:r>
          </w:p>
        </w:tc>
        <w:tc>
          <w:tcPr>
            <w:tcW w:w="376" w:type="dxa"/>
            <w:hideMark/>
          </w:tcPr>
          <w:p w14:paraId="2D443FA1" w14:textId="77777777" w:rsidR="001E7F9C" w:rsidRPr="001E7F9C" w:rsidRDefault="001E7F9C" w:rsidP="001E7F9C">
            <w:pPr>
              <w:widowControl w:val="0"/>
              <w:rPr>
                <w:sz w:val="16"/>
                <w:szCs w:val="16"/>
              </w:rPr>
            </w:pPr>
            <w:r w:rsidRPr="001E7F9C">
              <w:rPr>
                <w:sz w:val="16"/>
                <w:szCs w:val="16"/>
              </w:rPr>
              <w:t>03</w:t>
            </w:r>
          </w:p>
        </w:tc>
        <w:tc>
          <w:tcPr>
            <w:tcW w:w="475" w:type="dxa"/>
            <w:hideMark/>
          </w:tcPr>
          <w:p w14:paraId="2E49D576" w14:textId="77777777" w:rsidR="001E7F9C" w:rsidRPr="001E7F9C" w:rsidRDefault="001E7F9C" w:rsidP="001E7F9C">
            <w:pPr>
              <w:widowControl w:val="0"/>
              <w:rPr>
                <w:sz w:val="16"/>
                <w:szCs w:val="16"/>
              </w:rPr>
            </w:pPr>
            <w:r w:rsidRPr="001E7F9C">
              <w:rPr>
                <w:sz w:val="16"/>
                <w:szCs w:val="16"/>
              </w:rPr>
              <w:t>14</w:t>
            </w:r>
          </w:p>
        </w:tc>
        <w:tc>
          <w:tcPr>
            <w:tcW w:w="376" w:type="dxa"/>
            <w:hideMark/>
          </w:tcPr>
          <w:p w14:paraId="618EDEC4" w14:textId="77777777" w:rsidR="001E7F9C" w:rsidRPr="001E7F9C" w:rsidRDefault="001E7F9C" w:rsidP="001E7F9C">
            <w:pPr>
              <w:widowControl w:val="0"/>
              <w:rPr>
                <w:sz w:val="16"/>
                <w:szCs w:val="16"/>
              </w:rPr>
            </w:pPr>
            <w:r w:rsidRPr="001E7F9C">
              <w:rPr>
                <w:sz w:val="16"/>
                <w:szCs w:val="16"/>
              </w:rPr>
              <w:t>19</w:t>
            </w:r>
          </w:p>
        </w:tc>
        <w:tc>
          <w:tcPr>
            <w:tcW w:w="376" w:type="dxa"/>
            <w:hideMark/>
          </w:tcPr>
          <w:p w14:paraId="4104E94F" w14:textId="77777777" w:rsidR="001E7F9C" w:rsidRPr="001E7F9C" w:rsidRDefault="001E7F9C" w:rsidP="001E7F9C">
            <w:pPr>
              <w:widowControl w:val="0"/>
              <w:rPr>
                <w:sz w:val="16"/>
                <w:szCs w:val="16"/>
              </w:rPr>
            </w:pPr>
            <w:r w:rsidRPr="001E7F9C">
              <w:rPr>
                <w:sz w:val="16"/>
                <w:szCs w:val="16"/>
              </w:rPr>
              <w:t>0</w:t>
            </w:r>
          </w:p>
        </w:tc>
        <w:tc>
          <w:tcPr>
            <w:tcW w:w="461" w:type="dxa"/>
            <w:hideMark/>
          </w:tcPr>
          <w:p w14:paraId="747748F3" w14:textId="77777777" w:rsidR="001E7F9C" w:rsidRPr="001E7F9C" w:rsidRDefault="001E7F9C" w:rsidP="001E7F9C">
            <w:pPr>
              <w:widowControl w:val="0"/>
              <w:rPr>
                <w:sz w:val="16"/>
                <w:szCs w:val="16"/>
              </w:rPr>
            </w:pPr>
            <w:r w:rsidRPr="001E7F9C">
              <w:rPr>
                <w:sz w:val="16"/>
                <w:szCs w:val="16"/>
              </w:rPr>
              <w:t>05</w:t>
            </w:r>
          </w:p>
        </w:tc>
        <w:tc>
          <w:tcPr>
            <w:tcW w:w="646" w:type="dxa"/>
            <w:hideMark/>
          </w:tcPr>
          <w:p w14:paraId="1F367689" w14:textId="77777777" w:rsidR="001E7F9C" w:rsidRPr="001E7F9C" w:rsidRDefault="001E7F9C" w:rsidP="001E7F9C">
            <w:pPr>
              <w:widowControl w:val="0"/>
              <w:rPr>
                <w:sz w:val="16"/>
                <w:szCs w:val="16"/>
              </w:rPr>
            </w:pPr>
            <w:r w:rsidRPr="001E7F9C">
              <w:rPr>
                <w:sz w:val="16"/>
                <w:szCs w:val="16"/>
              </w:rPr>
              <w:t>42300</w:t>
            </w:r>
          </w:p>
        </w:tc>
        <w:tc>
          <w:tcPr>
            <w:tcW w:w="534" w:type="dxa"/>
            <w:hideMark/>
          </w:tcPr>
          <w:p w14:paraId="076E1ABF" w14:textId="77777777" w:rsidR="001E7F9C" w:rsidRPr="001E7F9C" w:rsidRDefault="001E7F9C" w:rsidP="001E7F9C">
            <w:pPr>
              <w:widowControl w:val="0"/>
              <w:rPr>
                <w:sz w:val="16"/>
                <w:szCs w:val="16"/>
              </w:rPr>
            </w:pPr>
            <w:r w:rsidRPr="001E7F9C">
              <w:rPr>
                <w:sz w:val="16"/>
                <w:szCs w:val="16"/>
              </w:rPr>
              <w:t> </w:t>
            </w:r>
          </w:p>
        </w:tc>
        <w:tc>
          <w:tcPr>
            <w:tcW w:w="968" w:type="dxa"/>
            <w:noWrap/>
            <w:hideMark/>
          </w:tcPr>
          <w:p w14:paraId="2604D4F9" w14:textId="77777777" w:rsidR="001E7F9C" w:rsidRPr="001E7F9C" w:rsidRDefault="001E7F9C" w:rsidP="001E7F9C">
            <w:pPr>
              <w:widowControl w:val="0"/>
              <w:rPr>
                <w:sz w:val="16"/>
                <w:szCs w:val="16"/>
              </w:rPr>
            </w:pPr>
            <w:r w:rsidRPr="001E7F9C">
              <w:rPr>
                <w:sz w:val="16"/>
                <w:szCs w:val="16"/>
              </w:rPr>
              <w:t>155,0</w:t>
            </w:r>
          </w:p>
        </w:tc>
        <w:tc>
          <w:tcPr>
            <w:tcW w:w="1087" w:type="dxa"/>
            <w:noWrap/>
            <w:hideMark/>
          </w:tcPr>
          <w:p w14:paraId="226B2827" w14:textId="77777777" w:rsidR="001E7F9C" w:rsidRPr="001E7F9C" w:rsidRDefault="001E7F9C" w:rsidP="001E7F9C">
            <w:pPr>
              <w:widowControl w:val="0"/>
              <w:rPr>
                <w:sz w:val="16"/>
                <w:szCs w:val="16"/>
              </w:rPr>
            </w:pPr>
            <w:r w:rsidRPr="001E7F9C">
              <w:rPr>
                <w:sz w:val="16"/>
                <w:szCs w:val="16"/>
              </w:rPr>
              <w:t> </w:t>
            </w:r>
          </w:p>
        </w:tc>
        <w:tc>
          <w:tcPr>
            <w:tcW w:w="1047" w:type="dxa"/>
            <w:noWrap/>
            <w:hideMark/>
          </w:tcPr>
          <w:p w14:paraId="03F035E4" w14:textId="77777777" w:rsidR="001E7F9C" w:rsidRPr="001E7F9C" w:rsidRDefault="001E7F9C" w:rsidP="001E7F9C">
            <w:pPr>
              <w:widowControl w:val="0"/>
              <w:rPr>
                <w:sz w:val="16"/>
                <w:szCs w:val="16"/>
              </w:rPr>
            </w:pPr>
            <w:r w:rsidRPr="001E7F9C">
              <w:rPr>
                <w:sz w:val="16"/>
                <w:szCs w:val="16"/>
              </w:rPr>
              <w:t> </w:t>
            </w:r>
          </w:p>
        </w:tc>
      </w:tr>
      <w:tr w:rsidR="001E7F9C" w:rsidRPr="001E7F9C" w14:paraId="21093E39" w14:textId="77777777" w:rsidTr="00B35219">
        <w:trPr>
          <w:trHeight w:val="510"/>
        </w:trPr>
        <w:tc>
          <w:tcPr>
            <w:tcW w:w="2972" w:type="dxa"/>
            <w:hideMark/>
          </w:tcPr>
          <w:p w14:paraId="68A2D275" w14:textId="77777777" w:rsidR="001E7F9C" w:rsidRPr="001E7F9C" w:rsidRDefault="001E7F9C" w:rsidP="001E7F9C">
            <w:pPr>
              <w:widowControl w:val="0"/>
              <w:rPr>
                <w:sz w:val="16"/>
                <w:szCs w:val="16"/>
              </w:rPr>
            </w:pPr>
            <w:r w:rsidRPr="001E7F9C">
              <w:rPr>
                <w:sz w:val="16"/>
                <w:szCs w:val="16"/>
              </w:rPr>
              <w:t>Закупка товаров, работ и услуг для обеспечения государственных (муниципальных) нужд</w:t>
            </w:r>
          </w:p>
        </w:tc>
        <w:tc>
          <w:tcPr>
            <w:tcW w:w="376" w:type="dxa"/>
            <w:hideMark/>
          </w:tcPr>
          <w:p w14:paraId="4970B27D" w14:textId="77777777" w:rsidR="001E7F9C" w:rsidRPr="001E7F9C" w:rsidRDefault="001E7F9C" w:rsidP="001E7F9C">
            <w:pPr>
              <w:widowControl w:val="0"/>
              <w:rPr>
                <w:sz w:val="16"/>
                <w:szCs w:val="16"/>
              </w:rPr>
            </w:pPr>
            <w:r w:rsidRPr="001E7F9C">
              <w:rPr>
                <w:sz w:val="16"/>
                <w:szCs w:val="16"/>
              </w:rPr>
              <w:t>03</w:t>
            </w:r>
          </w:p>
        </w:tc>
        <w:tc>
          <w:tcPr>
            <w:tcW w:w="475" w:type="dxa"/>
            <w:hideMark/>
          </w:tcPr>
          <w:p w14:paraId="037C330A" w14:textId="77777777" w:rsidR="001E7F9C" w:rsidRPr="001E7F9C" w:rsidRDefault="001E7F9C" w:rsidP="001E7F9C">
            <w:pPr>
              <w:widowControl w:val="0"/>
              <w:rPr>
                <w:sz w:val="16"/>
                <w:szCs w:val="16"/>
              </w:rPr>
            </w:pPr>
            <w:r w:rsidRPr="001E7F9C">
              <w:rPr>
                <w:sz w:val="16"/>
                <w:szCs w:val="16"/>
              </w:rPr>
              <w:t>14</w:t>
            </w:r>
          </w:p>
        </w:tc>
        <w:tc>
          <w:tcPr>
            <w:tcW w:w="376" w:type="dxa"/>
            <w:hideMark/>
          </w:tcPr>
          <w:p w14:paraId="4EBEC100" w14:textId="77777777" w:rsidR="001E7F9C" w:rsidRPr="001E7F9C" w:rsidRDefault="001E7F9C" w:rsidP="001E7F9C">
            <w:pPr>
              <w:widowControl w:val="0"/>
              <w:rPr>
                <w:sz w:val="16"/>
                <w:szCs w:val="16"/>
              </w:rPr>
            </w:pPr>
            <w:r w:rsidRPr="001E7F9C">
              <w:rPr>
                <w:sz w:val="16"/>
                <w:szCs w:val="16"/>
              </w:rPr>
              <w:t>19</w:t>
            </w:r>
          </w:p>
        </w:tc>
        <w:tc>
          <w:tcPr>
            <w:tcW w:w="376" w:type="dxa"/>
            <w:hideMark/>
          </w:tcPr>
          <w:p w14:paraId="06FF09F3" w14:textId="77777777" w:rsidR="001E7F9C" w:rsidRPr="001E7F9C" w:rsidRDefault="001E7F9C" w:rsidP="001E7F9C">
            <w:pPr>
              <w:widowControl w:val="0"/>
              <w:rPr>
                <w:sz w:val="16"/>
                <w:szCs w:val="16"/>
              </w:rPr>
            </w:pPr>
            <w:r w:rsidRPr="001E7F9C">
              <w:rPr>
                <w:sz w:val="16"/>
                <w:szCs w:val="16"/>
              </w:rPr>
              <w:t>0</w:t>
            </w:r>
          </w:p>
        </w:tc>
        <w:tc>
          <w:tcPr>
            <w:tcW w:w="461" w:type="dxa"/>
            <w:hideMark/>
          </w:tcPr>
          <w:p w14:paraId="012D66CE" w14:textId="77777777" w:rsidR="001E7F9C" w:rsidRPr="001E7F9C" w:rsidRDefault="001E7F9C" w:rsidP="001E7F9C">
            <w:pPr>
              <w:widowControl w:val="0"/>
              <w:rPr>
                <w:sz w:val="16"/>
                <w:szCs w:val="16"/>
              </w:rPr>
            </w:pPr>
            <w:r w:rsidRPr="001E7F9C">
              <w:rPr>
                <w:sz w:val="16"/>
                <w:szCs w:val="16"/>
              </w:rPr>
              <w:t>05</w:t>
            </w:r>
          </w:p>
        </w:tc>
        <w:tc>
          <w:tcPr>
            <w:tcW w:w="646" w:type="dxa"/>
            <w:hideMark/>
          </w:tcPr>
          <w:p w14:paraId="45CD90CD" w14:textId="77777777" w:rsidR="001E7F9C" w:rsidRPr="001E7F9C" w:rsidRDefault="001E7F9C" w:rsidP="001E7F9C">
            <w:pPr>
              <w:widowControl w:val="0"/>
              <w:rPr>
                <w:sz w:val="16"/>
                <w:szCs w:val="16"/>
              </w:rPr>
            </w:pPr>
            <w:r w:rsidRPr="001E7F9C">
              <w:rPr>
                <w:sz w:val="16"/>
                <w:szCs w:val="16"/>
              </w:rPr>
              <w:t>42300</w:t>
            </w:r>
          </w:p>
        </w:tc>
        <w:tc>
          <w:tcPr>
            <w:tcW w:w="534" w:type="dxa"/>
            <w:hideMark/>
          </w:tcPr>
          <w:p w14:paraId="7A38E981" w14:textId="77777777" w:rsidR="001E7F9C" w:rsidRPr="001E7F9C" w:rsidRDefault="001E7F9C" w:rsidP="001E7F9C">
            <w:pPr>
              <w:widowControl w:val="0"/>
              <w:rPr>
                <w:sz w:val="16"/>
                <w:szCs w:val="16"/>
              </w:rPr>
            </w:pPr>
            <w:r w:rsidRPr="001E7F9C">
              <w:rPr>
                <w:sz w:val="16"/>
                <w:szCs w:val="16"/>
              </w:rPr>
              <w:t>200</w:t>
            </w:r>
          </w:p>
        </w:tc>
        <w:tc>
          <w:tcPr>
            <w:tcW w:w="968" w:type="dxa"/>
            <w:noWrap/>
            <w:hideMark/>
          </w:tcPr>
          <w:p w14:paraId="7462E7C8" w14:textId="77777777" w:rsidR="001E7F9C" w:rsidRPr="001E7F9C" w:rsidRDefault="001E7F9C" w:rsidP="001E7F9C">
            <w:pPr>
              <w:widowControl w:val="0"/>
              <w:rPr>
                <w:sz w:val="16"/>
                <w:szCs w:val="16"/>
              </w:rPr>
            </w:pPr>
            <w:r w:rsidRPr="001E7F9C">
              <w:rPr>
                <w:sz w:val="16"/>
                <w:szCs w:val="16"/>
              </w:rPr>
              <w:t>155,0</w:t>
            </w:r>
          </w:p>
        </w:tc>
        <w:tc>
          <w:tcPr>
            <w:tcW w:w="1087" w:type="dxa"/>
            <w:noWrap/>
            <w:hideMark/>
          </w:tcPr>
          <w:p w14:paraId="1162CF7B" w14:textId="77777777" w:rsidR="001E7F9C" w:rsidRPr="001E7F9C" w:rsidRDefault="001E7F9C" w:rsidP="001E7F9C">
            <w:pPr>
              <w:widowControl w:val="0"/>
              <w:rPr>
                <w:sz w:val="16"/>
                <w:szCs w:val="16"/>
              </w:rPr>
            </w:pPr>
            <w:r w:rsidRPr="001E7F9C">
              <w:rPr>
                <w:sz w:val="16"/>
                <w:szCs w:val="16"/>
              </w:rPr>
              <w:t> </w:t>
            </w:r>
          </w:p>
        </w:tc>
        <w:tc>
          <w:tcPr>
            <w:tcW w:w="1047" w:type="dxa"/>
            <w:noWrap/>
            <w:hideMark/>
          </w:tcPr>
          <w:p w14:paraId="16BE63D9" w14:textId="77777777" w:rsidR="001E7F9C" w:rsidRPr="001E7F9C" w:rsidRDefault="001E7F9C" w:rsidP="001E7F9C">
            <w:pPr>
              <w:widowControl w:val="0"/>
              <w:rPr>
                <w:sz w:val="16"/>
                <w:szCs w:val="16"/>
              </w:rPr>
            </w:pPr>
            <w:r w:rsidRPr="001E7F9C">
              <w:rPr>
                <w:sz w:val="16"/>
                <w:szCs w:val="16"/>
              </w:rPr>
              <w:t> </w:t>
            </w:r>
          </w:p>
        </w:tc>
      </w:tr>
      <w:tr w:rsidR="001E7F9C" w:rsidRPr="001E7F9C" w14:paraId="6FED2E82" w14:textId="77777777" w:rsidTr="00B35219">
        <w:trPr>
          <w:trHeight w:val="510"/>
        </w:trPr>
        <w:tc>
          <w:tcPr>
            <w:tcW w:w="2972" w:type="dxa"/>
            <w:hideMark/>
          </w:tcPr>
          <w:p w14:paraId="7AA4C1A2" w14:textId="77777777" w:rsidR="001E7F9C" w:rsidRPr="001E7F9C" w:rsidRDefault="001E7F9C" w:rsidP="001E7F9C">
            <w:pPr>
              <w:widowControl w:val="0"/>
              <w:rPr>
                <w:sz w:val="16"/>
                <w:szCs w:val="16"/>
              </w:rPr>
            </w:pPr>
            <w:r w:rsidRPr="001E7F9C">
              <w:rPr>
                <w:sz w:val="16"/>
                <w:szCs w:val="16"/>
              </w:rPr>
              <w:t>Иные закупки товаров, работ и услуг для обеспечение государственных (муниципальных) нужд</w:t>
            </w:r>
          </w:p>
        </w:tc>
        <w:tc>
          <w:tcPr>
            <w:tcW w:w="376" w:type="dxa"/>
            <w:hideMark/>
          </w:tcPr>
          <w:p w14:paraId="1DA55525" w14:textId="77777777" w:rsidR="001E7F9C" w:rsidRPr="001E7F9C" w:rsidRDefault="001E7F9C" w:rsidP="001E7F9C">
            <w:pPr>
              <w:widowControl w:val="0"/>
              <w:rPr>
                <w:sz w:val="16"/>
                <w:szCs w:val="16"/>
              </w:rPr>
            </w:pPr>
            <w:r w:rsidRPr="001E7F9C">
              <w:rPr>
                <w:sz w:val="16"/>
                <w:szCs w:val="16"/>
              </w:rPr>
              <w:t>03</w:t>
            </w:r>
          </w:p>
        </w:tc>
        <w:tc>
          <w:tcPr>
            <w:tcW w:w="475" w:type="dxa"/>
            <w:hideMark/>
          </w:tcPr>
          <w:p w14:paraId="6AC0387E" w14:textId="77777777" w:rsidR="001E7F9C" w:rsidRPr="001E7F9C" w:rsidRDefault="001E7F9C" w:rsidP="001E7F9C">
            <w:pPr>
              <w:widowControl w:val="0"/>
              <w:rPr>
                <w:sz w:val="16"/>
                <w:szCs w:val="16"/>
              </w:rPr>
            </w:pPr>
            <w:r w:rsidRPr="001E7F9C">
              <w:rPr>
                <w:sz w:val="16"/>
                <w:szCs w:val="16"/>
              </w:rPr>
              <w:t>14</w:t>
            </w:r>
          </w:p>
        </w:tc>
        <w:tc>
          <w:tcPr>
            <w:tcW w:w="376" w:type="dxa"/>
            <w:hideMark/>
          </w:tcPr>
          <w:p w14:paraId="6B44219F" w14:textId="77777777" w:rsidR="001E7F9C" w:rsidRPr="001E7F9C" w:rsidRDefault="001E7F9C" w:rsidP="001E7F9C">
            <w:pPr>
              <w:widowControl w:val="0"/>
              <w:rPr>
                <w:sz w:val="16"/>
                <w:szCs w:val="16"/>
              </w:rPr>
            </w:pPr>
            <w:r w:rsidRPr="001E7F9C">
              <w:rPr>
                <w:sz w:val="16"/>
                <w:szCs w:val="16"/>
              </w:rPr>
              <w:t>19</w:t>
            </w:r>
          </w:p>
        </w:tc>
        <w:tc>
          <w:tcPr>
            <w:tcW w:w="376" w:type="dxa"/>
            <w:hideMark/>
          </w:tcPr>
          <w:p w14:paraId="2FCAC786" w14:textId="77777777" w:rsidR="001E7F9C" w:rsidRPr="001E7F9C" w:rsidRDefault="001E7F9C" w:rsidP="001E7F9C">
            <w:pPr>
              <w:widowControl w:val="0"/>
              <w:rPr>
                <w:sz w:val="16"/>
                <w:szCs w:val="16"/>
              </w:rPr>
            </w:pPr>
            <w:r w:rsidRPr="001E7F9C">
              <w:rPr>
                <w:sz w:val="16"/>
                <w:szCs w:val="16"/>
              </w:rPr>
              <w:t>0</w:t>
            </w:r>
          </w:p>
        </w:tc>
        <w:tc>
          <w:tcPr>
            <w:tcW w:w="461" w:type="dxa"/>
            <w:hideMark/>
          </w:tcPr>
          <w:p w14:paraId="115535C7" w14:textId="77777777" w:rsidR="001E7F9C" w:rsidRPr="001E7F9C" w:rsidRDefault="001E7F9C" w:rsidP="001E7F9C">
            <w:pPr>
              <w:widowControl w:val="0"/>
              <w:rPr>
                <w:sz w:val="16"/>
                <w:szCs w:val="16"/>
              </w:rPr>
            </w:pPr>
            <w:r w:rsidRPr="001E7F9C">
              <w:rPr>
                <w:sz w:val="16"/>
                <w:szCs w:val="16"/>
              </w:rPr>
              <w:t>05</w:t>
            </w:r>
          </w:p>
        </w:tc>
        <w:tc>
          <w:tcPr>
            <w:tcW w:w="646" w:type="dxa"/>
            <w:hideMark/>
          </w:tcPr>
          <w:p w14:paraId="0CFCBB75" w14:textId="77777777" w:rsidR="001E7F9C" w:rsidRPr="001E7F9C" w:rsidRDefault="001E7F9C" w:rsidP="001E7F9C">
            <w:pPr>
              <w:widowControl w:val="0"/>
              <w:rPr>
                <w:sz w:val="16"/>
                <w:szCs w:val="16"/>
              </w:rPr>
            </w:pPr>
            <w:r w:rsidRPr="001E7F9C">
              <w:rPr>
                <w:sz w:val="16"/>
                <w:szCs w:val="16"/>
              </w:rPr>
              <w:t>42300</w:t>
            </w:r>
          </w:p>
        </w:tc>
        <w:tc>
          <w:tcPr>
            <w:tcW w:w="534" w:type="dxa"/>
            <w:hideMark/>
          </w:tcPr>
          <w:p w14:paraId="56B038C4" w14:textId="77777777" w:rsidR="001E7F9C" w:rsidRPr="001E7F9C" w:rsidRDefault="001E7F9C" w:rsidP="001E7F9C">
            <w:pPr>
              <w:widowControl w:val="0"/>
              <w:rPr>
                <w:sz w:val="16"/>
                <w:szCs w:val="16"/>
              </w:rPr>
            </w:pPr>
            <w:r w:rsidRPr="001E7F9C">
              <w:rPr>
                <w:sz w:val="16"/>
                <w:szCs w:val="16"/>
              </w:rPr>
              <w:t>240</w:t>
            </w:r>
          </w:p>
        </w:tc>
        <w:tc>
          <w:tcPr>
            <w:tcW w:w="968" w:type="dxa"/>
            <w:noWrap/>
            <w:hideMark/>
          </w:tcPr>
          <w:p w14:paraId="417E990F" w14:textId="77777777" w:rsidR="001E7F9C" w:rsidRPr="001E7F9C" w:rsidRDefault="001E7F9C" w:rsidP="001E7F9C">
            <w:pPr>
              <w:widowControl w:val="0"/>
              <w:rPr>
                <w:sz w:val="16"/>
                <w:szCs w:val="16"/>
              </w:rPr>
            </w:pPr>
            <w:r w:rsidRPr="001E7F9C">
              <w:rPr>
                <w:sz w:val="16"/>
                <w:szCs w:val="16"/>
              </w:rPr>
              <w:t>155,0</w:t>
            </w:r>
          </w:p>
        </w:tc>
        <w:tc>
          <w:tcPr>
            <w:tcW w:w="1087" w:type="dxa"/>
            <w:noWrap/>
            <w:hideMark/>
          </w:tcPr>
          <w:p w14:paraId="30C2B6D5" w14:textId="77777777" w:rsidR="001E7F9C" w:rsidRPr="001E7F9C" w:rsidRDefault="001E7F9C" w:rsidP="001E7F9C">
            <w:pPr>
              <w:widowControl w:val="0"/>
              <w:rPr>
                <w:sz w:val="16"/>
                <w:szCs w:val="16"/>
              </w:rPr>
            </w:pPr>
            <w:r w:rsidRPr="001E7F9C">
              <w:rPr>
                <w:sz w:val="16"/>
                <w:szCs w:val="16"/>
              </w:rPr>
              <w:t> </w:t>
            </w:r>
          </w:p>
        </w:tc>
        <w:tc>
          <w:tcPr>
            <w:tcW w:w="1047" w:type="dxa"/>
            <w:noWrap/>
            <w:hideMark/>
          </w:tcPr>
          <w:p w14:paraId="38ECCFD0" w14:textId="77777777" w:rsidR="001E7F9C" w:rsidRPr="001E7F9C" w:rsidRDefault="001E7F9C" w:rsidP="001E7F9C">
            <w:pPr>
              <w:widowControl w:val="0"/>
              <w:rPr>
                <w:sz w:val="16"/>
                <w:szCs w:val="16"/>
              </w:rPr>
            </w:pPr>
            <w:r w:rsidRPr="001E7F9C">
              <w:rPr>
                <w:sz w:val="16"/>
                <w:szCs w:val="16"/>
              </w:rPr>
              <w:t> </w:t>
            </w:r>
          </w:p>
        </w:tc>
      </w:tr>
      <w:tr w:rsidR="001E7F9C" w:rsidRPr="001E7F9C" w14:paraId="665BCA8C" w14:textId="77777777" w:rsidTr="00B35219">
        <w:trPr>
          <w:trHeight w:val="480"/>
        </w:trPr>
        <w:tc>
          <w:tcPr>
            <w:tcW w:w="2972" w:type="dxa"/>
            <w:hideMark/>
          </w:tcPr>
          <w:p w14:paraId="791E2A28" w14:textId="77777777" w:rsidR="001E7F9C" w:rsidRPr="001E7F9C" w:rsidRDefault="001E7F9C" w:rsidP="001E7F9C">
            <w:pPr>
              <w:widowControl w:val="0"/>
              <w:rPr>
                <w:sz w:val="16"/>
                <w:szCs w:val="16"/>
              </w:rPr>
            </w:pPr>
            <w:r w:rsidRPr="001E7F9C">
              <w:rPr>
                <w:sz w:val="16"/>
                <w:szCs w:val="16"/>
              </w:rPr>
              <w:t>НАЦИОНАЛЬНАЯ ЭКОНОМИКА</w:t>
            </w:r>
          </w:p>
        </w:tc>
        <w:tc>
          <w:tcPr>
            <w:tcW w:w="376" w:type="dxa"/>
            <w:hideMark/>
          </w:tcPr>
          <w:p w14:paraId="15444755" w14:textId="77777777" w:rsidR="001E7F9C" w:rsidRPr="001E7F9C" w:rsidRDefault="001E7F9C" w:rsidP="001E7F9C">
            <w:pPr>
              <w:widowControl w:val="0"/>
              <w:rPr>
                <w:sz w:val="16"/>
                <w:szCs w:val="16"/>
              </w:rPr>
            </w:pPr>
            <w:r w:rsidRPr="001E7F9C">
              <w:rPr>
                <w:sz w:val="16"/>
                <w:szCs w:val="16"/>
              </w:rPr>
              <w:t>04</w:t>
            </w:r>
          </w:p>
        </w:tc>
        <w:tc>
          <w:tcPr>
            <w:tcW w:w="475" w:type="dxa"/>
            <w:hideMark/>
          </w:tcPr>
          <w:p w14:paraId="777132A9" w14:textId="77777777" w:rsidR="001E7F9C" w:rsidRPr="001E7F9C" w:rsidRDefault="001E7F9C" w:rsidP="001E7F9C">
            <w:pPr>
              <w:widowControl w:val="0"/>
              <w:rPr>
                <w:sz w:val="16"/>
                <w:szCs w:val="16"/>
              </w:rPr>
            </w:pPr>
            <w:r w:rsidRPr="001E7F9C">
              <w:rPr>
                <w:sz w:val="16"/>
                <w:szCs w:val="16"/>
              </w:rPr>
              <w:t> </w:t>
            </w:r>
          </w:p>
        </w:tc>
        <w:tc>
          <w:tcPr>
            <w:tcW w:w="376" w:type="dxa"/>
            <w:hideMark/>
          </w:tcPr>
          <w:p w14:paraId="4CB172BB" w14:textId="77777777" w:rsidR="001E7F9C" w:rsidRPr="001E7F9C" w:rsidRDefault="001E7F9C" w:rsidP="001E7F9C">
            <w:pPr>
              <w:widowControl w:val="0"/>
              <w:rPr>
                <w:sz w:val="16"/>
                <w:szCs w:val="16"/>
              </w:rPr>
            </w:pPr>
            <w:r w:rsidRPr="001E7F9C">
              <w:rPr>
                <w:sz w:val="16"/>
                <w:szCs w:val="16"/>
              </w:rPr>
              <w:t> </w:t>
            </w:r>
          </w:p>
        </w:tc>
        <w:tc>
          <w:tcPr>
            <w:tcW w:w="376" w:type="dxa"/>
            <w:hideMark/>
          </w:tcPr>
          <w:p w14:paraId="4E8B5B28" w14:textId="77777777" w:rsidR="001E7F9C" w:rsidRPr="001E7F9C" w:rsidRDefault="001E7F9C" w:rsidP="001E7F9C">
            <w:pPr>
              <w:widowControl w:val="0"/>
              <w:rPr>
                <w:sz w:val="16"/>
                <w:szCs w:val="16"/>
              </w:rPr>
            </w:pPr>
            <w:r w:rsidRPr="001E7F9C">
              <w:rPr>
                <w:sz w:val="16"/>
                <w:szCs w:val="16"/>
              </w:rPr>
              <w:t> </w:t>
            </w:r>
          </w:p>
        </w:tc>
        <w:tc>
          <w:tcPr>
            <w:tcW w:w="461" w:type="dxa"/>
            <w:hideMark/>
          </w:tcPr>
          <w:p w14:paraId="5334E499" w14:textId="77777777" w:rsidR="001E7F9C" w:rsidRPr="001E7F9C" w:rsidRDefault="001E7F9C" w:rsidP="001E7F9C">
            <w:pPr>
              <w:widowControl w:val="0"/>
              <w:rPr>
                <w:sz w:val="16"/>
                <w:szCs w:val="16"/>
              </w:rPr>
            </w:pPr>
            <w:r w:rsidRPr="001E7F9C">
              <w:rPr>
                <w:sz w:val="16"/>
                <w:szCs w:val="16"/>
              </w:rPr>
              <w:t> </w:t>
            </w:r>
          </w:p>
        </w:tc>
        <w:tc>
          <w:tcPr>
            <w:tcW w:w="646" w:type="dxa"/>
            <w:hideMark/>
          </w:tcPr>
          <w:p w14:paraId="2F329DF8" w14:textId="77777777" w:rsidR="001E7F9C" w:rsidRPr="001E7F9C" w:rsidRDefault="001E7F9C" w:rsidP="001E7F9C">
            <w:pPr>
              <w:widowControl w:val="0"/>
              <w:rPr>
                <w:sz w:val="16"/>
                <w:szCs w:val="16"/>
              </w:rPr>
            </w:pPr>
            <w:r w:rsidRPr="001E7F9C">
              <w:rPr>
                <w:sz w:val="16"/>
                <w:szCs w:val="16"/>
              </w:rPr>
              <w:t> </w:t>
            </w:r>
          </w:p>
        </w:tc>
        <w:tc>
          <w:tcPr>
            <w:tcW w:w="534" w:type="dxa"/>
            <w:hideMark/>
          </w:tcPr>
          <w:p w14:paraId="43E30B82" w14:textId="77777777" w:rsidR="001E7F9C" w:rsidRPr="001E7F9C" w:rsidRDefault="001E7F9C" w:rsidP="001E7F9C">
            <w:pPr>
              <w:widowControl w:val="0"/>
              <w:rPr>
                <w:sz w:val="16"/>
                <w:szCs w:val="16"/>
              </w:rPr>
            </w:pPr>
            <w:r w:rsidRPr="001E7F9C">
              <w:rPr>
                <w:sz w:val="16"/>
                <w:szCs w:val="16"/>
              </w:rPr>
              <w:t> </w:t>
            </w:r>
          </w:p>
        </w:tc>
        <w:tc>
          <w:tcPr>
            <w:tcW w:w="968" w:type="dxa"/>
            <w:hideMark/>
          </w:tcPr>
          <w:p w14:paraId="783D60F3" w14:textId="77777777" w:rsidR="001E7F9C" w:rsidRPr="001E7F9C" w:rsidRDefault="001E7F9C" w:rsidP="001E7F9C">
            <w:pPr>
              <w:widowControl w:val="0"/>
              <w:rPr>
                <w:sz w:val="16"/>
                <w:szCs w:val="16"/>
              </w:rPr>
            </w:pPr>
            <w:r w:rsidRPr="001E7F9C">
              <w:rPr>
                <w:sz w:val="16"/>
                <w:szCs w:val="16"/>
              </w:rPr>
              <w:t>30 240,1</w:t>
            </w:r>
          </w:p>
        </w:tc>
        <w:tc>
          <w:tcPr>
            <w:tcW w:w="1087" w:type="dxa"/>
            <w:hideMark/>
          </w:tcPr>
          <w:p w14:paraId="65BD4B9A" w14:textId="77777777" w:rsidR="001E7F9C" w:rsidRPr="001E7F9C" w:rsidRDefault="001E7F9C" w:rsidP="001E7F9C">
            <w:pPr>
              <w:widowControl w:val="0"/>
              <w:rPr>
                <w:sz w:val="16"/>
                <w:szCs w:val="16"/>
              </w:rPr>
            </w:pPr>
            <w:r w:rsidRPr="001E7F9C">
              <w:rPr>
                <w:sz w:val="16"/>
                <w:szCs w:val="16"/>
              </w:rPr>
              <w:t>25 521,7</w:t>
            </w:r>
          </w:p>
        </w:tc>
        <w:tc>
          <w:tcPr>
            <w:tcW w:w="1047" w:type="dxa"/>
            <w:hideMark/>
          </w:tcPr>
          <w:p w14:paraId="2A0A4091" w14:textId="77777777" w:rsidR="001E7F9C" w:rsidRPr="001E7F9C" w:rsidRDefault="001E7F9C" w:rsidP="001E7F9C">
            <w:pPr>
              <w:widowControl w:val="0"/>
              <w:rPr>
                <w:sz w:val="16"/>
                <w:szCs w:val="16"/>
              </w:rPr>
            </w:pPr>
            <w:r w:rsidRPr="001E7F9C">
              <w:rPr>
                <w:sz w:val="16"/>
                <w:szCs w:val="16"/>
              </w:rPr>
              <w:t>32 621,3</w:t>
            </w:r>
          </w:p>
        </w:tc>
      </w:tr>
      <w:tr w:rsidR="001E7F9C" w:rsidRPr="001E7F9C" w14:paraId="66920DB7" w14:textId="77777777" w:rsidTr="00B35219">
        <w:trPr>
          <w:trHeight w:val="315"/>
        </w:trPr>
        <w:tc>
          <w:tcPr>
            <w:tcW w:w="2972" w:type="dxa"/>
            <w:hideMark/>
          </w:tcPr>
          <w:p w14:paraId="6A764ED3" w14:textId="77777777" w:rsidR="001E7F9C" w:rsidRPr="001E7F9C" w:rsidRDefault="001E7F9C" w:rsidP="001E7F9C">
            <w:pPr>
              <w:widowControl w:val="0"/>
              <w:rPr>
                <w:sz w:val="16"/>
                <w:szCs w:val="16"/>
              </w:rPr>
            </w:pPr>
            <w:r w:rsidRPr="001E7F9C">
              <w:rPr>
                <w:sz w:val="16"/>
                <w:szCs w:val="16"/>
              </w:rPr>
              <w:t>Сельское хозяйство и рыболовство</w:t>
            </w:r>
          </w:p>
        </w:tc>
        <w:tc>
          <w:tcPr>
            <w:tcW w:w="376" w:type="dxa"/>
            <w:hideMark/>
          </w:tcPr>
          <w:p w14:paraId="57BAD90E" w14:textId="77777777" w:rsidR="001E7F9C" w:rsidRPr="001E7F9C" w:rsidRDefault="001E7F9C" w:rsidP="001E7F9C">
            <w:pPr>
              <w:widowControl w:val="0"/>
              <w:rPr>
                <w:sz w:val="16"/>
                <w:szCs w:val="16"/>
              </w:rPr>
            </w:pPr>
            <w:r w:rsidRPr="001E7F9C">
              <w:rPr>
                <w:sz w:val="16"/>
                <w:szCs w:val="16"/>
              </w:rPr>
              <w:t>04</w:t>
            </w:r>
          </w:p>
        </w:tc>
        <w:tc>
          <w:tcPr>
            <w:tcW w:w="475" w:type="dxa"/>
            <w:hideMark/>
          </w:tcPr>
          <w:p w14:paraId="3625D736" w14:textId="77777777" w:rsidR="001E7F9C" w:rsidRPr="001E7F9C" w:rsidRDefault="001E7F9C" w:rsidP="001E7F9C">
            <w:pPr>
              <w:widowControl w:val="0"/>
              <w:rPr>
                <w:sz w:val="16"/>
                <w:szCs w:val="16"/>
              </w:rPr>
            </w:pPr>
            <w:r w:rsidRPr="001E7F9C">
              <w:rPr>
                <w:sz w:val="16"/>
                <w:szCs w:val="16"/>
              </w:rPr>
              <w:t>05</w:t>
            </w:r>
          </w:p>
        </w:tc>
        <w:tc>
          <w:tcPr>
            <w:tcW w:w="376" w:type="dxa"/>
            <w:hideMark/>
          </w:tcPr>
          <w:p w14:paraId="64BE0663" w14:textId="77777777" w:rsidR="001E7F9C" w:rsidRPr="001E7F9C" w:rsidRDefault="001E7F9C" w:rsidP="001E7F9C">
            <w:pPr>
              <w:widowControl w:val="0"/>
              <w:rPr>
                <w:sz w:val="16"/>
                <w:szCs w:val="16"/>
              </w:rPr>
            </w:pPr>
            <w:r w:rsidRPr="001E7F9C">
              <w:rPr>
                <w:sz w:val="16"/>
                <w:szCs w:val="16"/>
              </w:rPr>
              <w:t> </w:t>
            </w:r>
          </w:p>
        </w:tc>
        <w:tc>
          <w:tcPr>
            <w:tcW w:w="376" w:type="dxa"/>
            <w:hideMark/>
          </w:tcPr>
          <w:p w14:paraId="6907E0A6" w14:textId="77777777" w:rsidR="001E7F9C" w:rsidRPr="001E7F9C" w:rsidRDefault="001E7F9C" w:rsidP="001E7F9C">
            <w:pPr>
              <w:widowControl w:val="0"/>
              <w:rPr>
                <w:sz w:val="16"/>
                <w:szCs w:val="16"/>
              </w:rPr>
            </w:pPr>
            <w:r w:rsidRPr="001E7F9C">
              <w:rPr>
                <w:sz w:val="16"/>
                <w:szCs w:val="16"/>
              </w:rPr>
              <w:t> </w:t>
            </w:r>
          </w:p>
        </w:tc>
        <w:tc>
          <w:tcPr>
            <w:tcW w:w="461" w:type="dxa"/>
            <w:hideMark/>
          </w:tcPr>
          <w:p w14:paraId="6E423497" w14:textId="77777777" w:rsidR="001E7F9C" w:rsidRPr="001E7F9C" w:rsidRDefault="001E7F9C" w:rsidP="001E7F9C">
            <w:pPr>
              <w:widowControl w:val="0"/>
              <w:rPr>
                <w:sz w:val="16"/>
                <w:szCs w:val="16"/>
              </w:rPr>
            </w:pPr>
            <w:r w:rsidRPr="001E7F9C">
              <w:rPr>
                <w:sz w:val="16"/>
                <w:szCs w:val="16"/>
              </w:rPr>
              <w:t> </w:t>
            </w:r>
          </w:p>
        </w:tc>
        <w:tc>
          <w:tcPr>
            <w:tcW w:w="646" w:type="dxa"/>
            <w:hideMark/>
          </w:tcPr>
          <w:p w14:paraId="7CE88175" w14:textId="77777777" w:rsidR="001E7F9C" w:rsidRPr="001E7F9C" w:rsidRDefault="001E7F9C" w:rsidP="001E7F9C">
            <w:pPr>
              <w:widowControl w:val="0"/>
              <w:rPr>
                <w:sz w:val="16"/>
                <w:szCs w:val="16"/>
              </w:rPr>
            </w:pPr>
            <w:r w:rsidRPr="001E7F9C">
              <w:rPr>
                <w:sz w:val="16"/>
                <w:szCs w:val="16"/>
              </w:rPr>
              <w:t> </w:t>
            </w:r>
          </w:p>
        </w:tc>
        <w:tc>
          <w:tcPr>
            <w:tcW w:w="534" w:type="dxa"/>
            <w:hideMark/>
          </w:tcPr>
          <w:p w14:paraId="7EBB6866" w14:textId="77777777" w:rsidR="001E7F9C" w:rsidRPr="001E7F9C" w:rsidRDefault="001E7F9C" w:rsidP="001E7F9C">
            <w:pPr>
              <w:widowControl w:val="0"/>
              <w:rPr>
                <w:sz w:val="16"/>
                <w:szCs w:val="16"/>
              </w:rPr>
            </w:pPr>
            <w:r w:rsidRPr="001E7F9C">
              <w:rPr>
                <w:sz w:val="16"/>
                <w:szCs w:val="16"/>
              </w:rPr>
              <w:t> </w:t>
            </w:r>
          </w:p>
        </w:tc>
        <w:tc>
          <w:tcPr>
            <w:tcW w:w="968" w:type="dxa"/>
            <w:noWrap/>
            <w:hideMark/>
          </w:tcPr>
          <w:p w14:paraId="76A11DD8" w14:textId="77777777" w:rsidR="001E7F9C" w:rsidRPr="001E7F9C" w:rsidRDefault="001E7F9C" w:rsidP="001E7F9C">
            <w:pPr>
              <w:widowControl w:val="0"/>
              <w:rPr>
                <w:sz w:val="16"/>
                <w:szCs w:val="16"/>
              </w:rPr>
            </w:pPr>
            <w:r w:rsidRPr="001E7F9C">
              <w:rPr>
                <w:sz w:val="16"/>
                <w:szCs w:val="16"/>
              </w:rPr>
              <w:t>3 710,1</w:t>
            </w:r>
          </w:p>
        </w:tc>
        <w:tc>
          <w:tcPr>
            <w:tcW w:w="1087" w:type="dxa"/>
            <w:noWrap/>
            <w:hideMark/>
          </w:tcPr>
          <w:p w14:paraId="1E02CD00" w14:textId="77777777" w:rsidR="001E7F9C" w:rsidRPr="001E7F9C" w:rsidRDefault="001E7F9C" w:rsidP="001E7F9C">
            <w:pPr>
              <w:widowControl w:val="0"/>
              <w:rPr>
                <w:sz w:val="16"/>
                <w:szCs w:val="16"/>
              </w:rPr>
            </w:pPr>
            <w:r w:rsidRPr="001E7F9C">
              <w:rPr>
                <w:sz w:val="16"/>
                <w:szCs w:val="16"/>
              </w:rPr>
              <w:t>3 872,7</w:t>
            </w:r>
          </w:p>
        </w:tc>
        <w:tc>
          <w:tcPr>
            <w:tcW w:w="1047" w:type="dxa"/>
            <w:noWrap/>
            <w:hideMark/>
          </w:tcPr>
          <w:p w14:paraId="6C7F3145" w14:textId="77777777" w:rsidR="001E7F9C" w:rsidRPr="001E7F9C" w:rsidRDefault="001E7F9C" w:rsidP="001E7F9C">
            <w:pPr>
              <w:widowControl w:val="0"/>
              <w:rPr>
                <w:sz w:val="16"/>
                <w:szCs w:val="16"/>
              </w:rPr>
            </w:pPr>
            <w:r w:rsidRPr="001E7F9C">
              <w:rPr>
                <w:sz w:val="16"/>
                <w:szCs w:val="16"/>
              </w:rPr>
              <w:t>3 833,8</w:t>
            </w:r>
          </w:p>
        </w:tc>
      </w:tr>
      <w:tr w:rsidR="001E7F9C" w:rsidRPr="001E7F9C" w14:paraId="2DDC6ED6" w14:textId="77777777" w:rsidTr="00B35219">
        <w:trPr>
          <w:trHeight w:val="840"/>
        </w:trPr>
        <w:tc>
          <w:tcPr>
            <w:tcW w:w="2972" w:type="dxa"/>
            <w:hideMark/>
          </w:tcPr>
          <w:p w14:paraId="0C2503D2" w14:textId="77777777" w:rsidR="001E7F9C" w:rsidRPr="001E7F9C" w:rsidRDefault="001E7F9C" w:rsidP="001E7F9C">
            <w:pPr>
              <w:widowControl w:val="0"/>
              <w:rPr>
                <w:sz w:val="16"/>
                <w:szCs w:val="16"/>
              </w:rPr>
            </w:pPr>
            <w:r w:rsidRPr="001E7F9C">
              <w:rPr>
                <w:sz w:val="16"/>
                <w:szCs w:val="16"/>
              </w:rPr>
              <w:t>Муниципальная программа Рузаевского муниципального района Республики Мордовия развития сельского хозяйства и регулирования рынков сельскохозяйственной продукции, сырья и продовольствия на 2020-2027 годы</w:t>
            </w:r>
          </w:p>
        </w:tc>
        <w:tc>
          <w:tcPr>
            <w:tcW w:w="376" w:type="dxa"/>
            <w:hideMark/>
          </w:tcPr>
          <w:p w14:paraId="031036B5" w14:textId="77777777" w:rsidR="001E7F9C" w:rsidRPr="001E7F9C" w:rsidRDefault="001E7F9C" w:rsidP="001E7F9C">
            <w:pPr>
              <w:widowControl w:val="0"/>
              <w:rPr>
                <w:sz w:val="16"/>
                <w:szCs w:val="16"/>
              </w:rPr>
            </w:pPr>
            <w:r w:rsidRPr="001E7F9C">
              <w:rPr>
                <w:sz w:val="16"/>
                <w:szCs w:val="16"/>
              </w:rPr>
              <w:t>04</w:t>
            </w:r>
          </w:p>
        </w:tc>
        <w:tc>
          <w:tcPr>
            <w:tcW w:w="475" w:type="dxa"/>
            <w:hideMark/>
          </w:tcPr>
          <w:p w14:paraId="200F5FB3" w14:textId="77777777" w:rsidR="001E7F9C" w:rsidRPr="001E7F9C" w:rsidRDefault="001E7F9C" w:rsidP="001E7F9C">
            <w:pPr>
              <w:widowControl w:val="0"/>
              <w:rPr>
                <w:sz w:val="16"/>
                <w:szCs w:val="16"/>
              </w:rPr>
            </w:pPr>
            <w:r w:rsidRPr="001E7F9C">
              <w:rPr>
                <w:sz w:val="16"/>
                <w:szCs w:val="16"/>
              </w:rPr>
              <w:t>05</w:t>
            </w:r>
          </w:p>
        </w:tc>
        <w:tc>
          <w:tcPr>
            <w:tcW w:w="376" w:type="dxa"/>
            <w:hideMark/>
          </w:tcPr>
          <w:p w14:paraId="08D71460" w14:textId="77777777" w:rsidR="001E7F9C" w:rsidRPr="001E7F9C" w:rsidRDefault="001E7F9C" w:rsidP="001E7F9C">
            <w:pPr>
              <w:widowControl w:val="0"/>
              <w:rPr>
                <w:i/>
                <w:iCs/>
                <w:sz w:val="16"/>
                <w:szCs w:val="16"/>
              </w:rPr>
            </w:pPr>
            <w:r w:rsidRPr="001E7F9C">
              <w:rPr>
                <w:i/>
                <w:iCs/>
                <w:sz w:val="16"/>
                <w:szCs w:val="16"/>
              </w:rPr>
              <w:t>09</w:t>
            </w:r>
          </w:p>
        </w:tc>
        <w:tc>
          <w:tcPr>
            <w:tcW w:w="376" w:type="dxa"/>
            <w:hideMark/>
          </w:tcPr>
          <w:p w14:paraId="3E354FC9" w14:textId="77777777" w:rsidR="001E7F9C" w:rsidRPr="001E7F9C" w:rsidRDefault="001E7F9C" w:rsidP="001E7F9C">
            <w:pPr>
              <w:widowControl w:val="0"/>
              <w:rPr>
                <w:i/>
                <w:iCs/>
                <w:sz w:val="16"/>
                <w:szCs w:val="16"/>
              </w:rPr>
            </w:pPr>
            <w:r w:rsidRPr="001E7F9C">
              <w:rPr>
                <w:i/>
                <w:iCs/>
                <w:sz w:val="16"/>
                <w:szCs w:val="16"/>
              </w:rPr>
              <w:t>0</w:t>
            </w:r>
          </w:p>
        </w:tc>
        <w:tc>
          <w:tcPr>
            <w:tcW w:w="461" w:type="dxa"/>
            <w:hideMark/>
          </w:tcPr>
          <w:p w14:paraId="1E42B29B" w14:textId="77777777" w:rsidR="001E7F9C" w:rsidRPr="001E7F9C" w:rsidRDefault="001E7F9C" w:rsidP="001E7F9C">
            <w:pPr>
              <w:widowControl w:val="0"/>
              <w:rPr>
                <w:i/>
                <w:iCs/>
                <w:sz w:val="16"/>
                <w:szCs w:val="16"/>
              </w:rPr>
            </w:pPr>
            <w:r w:rsidRPr="001E7F9C">
              <w:rPr>
                <w:i/>
                <w:iCs/>
                <w:sz w:val="16"/>
                <w:szCs w:val="16"/>
              </w:rPr>
              <w:t> </w:t>
            </w:r>
          </w:p>
        </w:tc>
        <w:tc>
          <w:tcPr>
            <w:tcW w:w="646" w:type="dxa"/>
            <w:hideMark/>
          </w:tcPr>
          <w:p w14:paraId="7FCA9CF3" w14:textId="77777777" w:rsidR="001E7F9C" w:rsidRPr="001E7F9C" w:rsidRDefault="001E7F9C" w:rsidP="001E7F9C">
            <w:pPr>
              <w:widowControl w:val="0"/>
              <w:rPr>
                <w:i/>
                <w:iCs/>
                <w:sz w:val="16"/>
                <w:szCs w:val="16"/>
              </w:rPr>
            </w:pPr>
            <w:r w:rsidRPr="001E7F9C">
              <w:rPr>
                <w:i/>
                <w:iCs/>
                <w:sz w:val="16"/>
                <w:szCs w:val="16"/>
              </w:rPr>
              <w:t> </w:t>
            </w:r>
          </w:p>
        </w:tc>
        <w:tc>
          <w:tcPr>
            <w:tcW w:w="534" w:type="dxa"/>
            <w:hideMark/>
          </w:tcPr>
          <w:p w14:paraId="1AF422C5" w14:textId="77777777" w:rsidR="001E7F9C" w:rsidRPr="001E7F9C" w:rsidRDefault="001E7F9C" w:rsidP="001E7F9C">
            <w:pPr>
              <w:widowControl w:val="0"/>
              <w:rPr>
                <w:i/>
                <w:iCs/>
                <w:sz w:val="16"/>
                <w:szCs w:val="16"/>
              </w:rPr>
            </w:pPr>
            <w:r w:rsidRPr="001E7F9C">
              <w:rPr>
                <w:i/>
                <w:iCs/>
                <w:sz w:val="16"/>
                <w:szCs w:val="16"/>
              </w:rPr>
              <w:t> </w:t>
            </w:r>
          </w:p>
        </w:tc>
        <w:tc>
          <w:tcPr>
            <w:tcW w:w="968" w:type="dxa"/>
            <w:noWrap/>
            <w:hideMark/>
          </w:tcPr>
          <w:p w14:paraId="22E6A939" w14:textId="77777777" w:rsidR="001E7F9C" w:rsidRPr="001E7F9C" w:rsidRDefault="001E7F9C" w:rsidP="001E7F9C">
            <w:pPr>
              <w:widowControl w:val="0"/>
              <w:rPr>
                <w:sz w:val="16"/>
                <w:szCs w:val="16"/>
              </w:rPr>
            </w:pPr>
            <w:r w:rsidRPr="001E7F9C">
              <w:rPr>
                <w:sz w:val="16"/>
                <w:szCs w:val="16"/>
              </w:rPr>
              <w:t>464,1</w:t>
            </w:r>
          </w:p>
        </w:tc>
        <w:tc>
          <w:tcPr>
            <w:tcW w:w="1087" w:type="dxa"/>
            <w:noWrap/>
            <w:hideMark/>
          </w:tcPr>
          <w:p w14:paraId="05F6B864" w14:textId="77777777" w:rsidR="001E7F9C" w:rsidRPr="001E7F9C" w:rsidRDefault="001E7F9C" w:rsidP="001E7F9C">
            <w:pPr>
              <w:widowControl w:val="0"/>
              <w:rPr>
                <w:sz w:val="16"/>
                <w:szCs w:val="16"/>
              </w:rPr>
            </w:pPr>
            <w:r w:rsidRPr="001E7F9C">
              <w:rPr>
                <w:sz w:val="16"/>
                <w:szCs w:val="16"/>
              </w:rPr>
              <w:t>626,7</w:t>
            </w:r>
          </w:p>
        </w:tc>
        <w:tc>
          <w:tcPr>
            <w:tcW w:w="1047" w:type="dxa"/>
            <w:noWrap/>
            <w:hideMark/>
          </w:tcPr>
          <w:p w14:paraId="650C8F25" w14:textId="77777777" w:rsidR="001E7F9C" w:rsidRPr="001E7F9C" w:rsidRDefault="001E7F9C" w:rsidP="001E7F9C">
            <w:pPr>
              <w:widowControl w:val="0"/>
              <w:rPr>
                <w:sz w:val="16"/>
                <w:szCs w:val="16"/>
              </w:rPr>
            </w:pPr>
            <w:r w:rsidRPr="001E7F9C">
              <w:rPr>
                <w:sz w:val="16"/>
                <w:szCs w:val="16"/>
              </w:rPr>
              <w:t>587,8</w:t>
            </w:r>
          </w:p>
        </w:tc>
      </w:tr>
      <w:tr w:rsidR="001E7F9C" w:rsidRPr="001E7F9C" w14:paraId="2E9B8087" w14:textId="77777777" w:rsidTr="00B35219">
        <w:trPr>
          <w:trHeight w:val="420"/>
        </w:trPr>
        <w:tc>
          <w:tcPr>
            <w:tcW w:w="2972" w:type="dxa"/>
            <w:hideMark/>
          </w:tcPr>
          <w:p w14:paraId="7C94CCE6" w14:textId="77777777" w:rsidR="001E7F9C" w:rsidRPr="001E7F9C" w:rsidRDefault="001E7F9C" w:rsidP="001E7F9C">
            <w:pPr>
              <w:widowControl w:val="0"/>
              <w:rPr>
                <w:sz w:val="16"/>
                <w:szCs w:val="16"/>
              </w:rPr>
            </w:pPr>
            <w:r w:rsidRPr="001E7F9C">
              <w:rPr>
                <w:sz w:val="16"/>
                <w:szCs w:val="16"/>
              </w:rPr>
              <w:t>Основное мероприятие "Поддержка и развитие кадрового потенциала в АПК"</w:t>
            </w:r>
          </w:p>
        </w:tc>
        <w:tc>
          <w:tcPr>
            <w:tcW w:w="376" w:type="dxa"/>
            <w:hideMark/>
          </w:tcPr>
          <w:p w14:paraId="7385867E" w14:textId="77777777" w:rsidR="001E7F9C" w:rsidRPr="001E7F9C" w:rsidRDefault="001E7F9C" w:rsidP="001E7F9C">
            <w:pPr>
              <w:widowControl w:val="0"/>
              <w:rPr>
                <w:sz w:val="16"/>
                <w:szCs w:val="16"/>
              </w:rPr>
            </w:pPr>
            <w:r w:rsidRPr="001E7F9C">
              <w:rPr>
                <w:sz w:val="16"/>
                <w:szCs w:val="16"/>
              </w:rPr>
              <w:t>04</w:t>
            </w:r>
          </w:p>
        </w:tc>
        <w:tc>
          <w:tcPr>
            <w:tcW w:w="475" w:type="dxa"/>
            <w:hideMark/>
          </w:tcPr>
          <w:p w14:paraId="64858230" w14:textId="77777777" w:rsidR="001E7F9C" w:rsidRPr="001E7F9C" w:rsidRDefault="001E7F9C" w:rsidP="001E7F9C">
            <w:pPr>
              <w:widowControl w:val="0"/>
              <w:rPr>
                <w:sz w:val="16"/>
                <w:szCs w:val="16"/>
              </w:rPr>
            </w:pPr>
            <w:r w:rsidRPr="001E7F9C">
              <w:rPr>
                <w:sz w:val="16"/>
                <w:szCs w:val="16"/>
              </w:rPr>
              <w:t>05</w:t>
            </w:r>
          </w:p>
        </w:tc>
        <w:tc>
          <w:tcPr>
            <w:tcW w:w="376" w:type="dxa"/>
            <w:hideMark/>
          </w:tcPr>
          <w:p w14:paraId="70E0535C" w14:textId="77777777" w:rsidR="001E7F9C" w:rsidRPr="001E7F9C" w:rsidRDefault="001E7F9C" w:rsidP="001E7F9C">
            <w:pPr>
              <w:widowControl w:val="0"/>
              <w:rPr>
                <w:i/>
                <w:iCs/>
                <w:sz w:val="16"/>
                <w:szCs w:val="16"/>
              </w:rPr>
            </w:pPr>
            <w:r w:rsidRPr="001E7F9C">
              <w:rPr>
                <w:i/>
                <w:iCs/>
                <w:sz w:val="16"/>
                <w:szCs w:val="16"/>
              </w:rPr>
              <w:t>09</w:t>
            </w:r>
          </w:p>
        </w:tc>
        <w:tc>
          <w:tcPr>
            <w:tcW w:w="376" w:type="dxa"/>
            <w:hideMark/>
          </w:tcPr>
          <w:p w14:paraId="68EAEE26" w14:textId="77777777" w:rsidR="001E7F9C" w:rsidRPr="001E7F9C" w:rsidRDefault="001E7F9C" w:rsidP="001E7F9C">
            <w:pPr>
              <w:widowControl w:val="0"/>
              <w:rPr>
                <w:i/>
                <w:iCs/>
                <w:sz w:val="16"/>
                <w:szCs w:val="16"/>
              </w:rPr>
            </w:pPr>
            <w:r w:rsidRPr="001E7F9C">
              <w:rPr>
                <w:i/>
                <w:iCs/>
                <w:sz w:val="16"/>
                <w:szCs w:val="16"/>
              </w:rPr>
              <w:t>0</w:t>
            </w:r>
          </w:p>
        </w:tc>
        <w:tc>
          <w:tcPr>
            <w:tcW w:w="461" w:type="dxa"/>
            <w:hideMark/>
          </w:tcPr>
          <w:p w14:paraId="17BF2038" w14:textId="77777777" w:rsidR="001E7F9C" w:rsidRPr="001E7F9C" w:rsidRDefault="001E7F9C" w:rsidP="001E7F9C">
            <w:pPr>
              <w:widowControl w:val="0"/>
              <w:rPr>
                <w:i/>
                <w:iCs/>
                <w:sz w:val="16"/>
                <w:szCs w:val="16"/>
              </w:rPr>
            </w:pPr>
            <w:r w:rsidRPr="001E7F9C">
              <w:rPr>
                <w:i/>
                <w:iCs/>
                <w:sz w:val="16"/>
                <w:szCs w:val="16"/>
              </w:rPr>
              <w:t>06</w:t>
            </w:r>
          </w:p>
        </w:tc>
        <w:tc>
          <w:tcPr>
            <w:tcW w:w="646" w:type="dxa"/>
            <w:hideMark/>
          </w:tcPr>
          <w:p w14:paraId="1A43B3DA" w14:textId="77777777" w:rsidR="001E7F9C" w:rsidRPr="001E7F9C" w:rsidRDefault="001E7F9C" w:rsidP="001E7F9C">
            <w:pPr>
              <w:widowControl w:val="0"/>
              <w:rPr>
                <w:i/>
                <w:iCs/>
                <w:sz w:val="16"/>
                <w:szCs w:val="16"/>
              </w:rPr>
            </w:pPr>
            <w:r w:rsidRPr="001E7F9C">
              <w:rPr>
                <w:i/>
                <w:iCs/>
                <w:sz w:val="16"/>
                <w:szCs w:val="16"/>
              </w:rPr>
              <w:t> </w:t>
            </w:r>
          </w:p>
        </w:tc>
        <w:tc>
          <w:tcPr>
            <w:tcW w:w="534" w:type="dxa"/>
            <w:hideMark/>
          </w:tcPr>
          <w:p w14:paraId="32576BD1" w14:textId="77777777" w:rsidR="001E7F9C" w:rsidRPr="001E7F9C" w:rsidRDefault="001E7F9C" w:rsidP="001E7F9C">
            <w:pPr>
              <w:widowControl w:val="0"/>
              <w:rPr>
                <w:i/>
                <w:iCs/>
                <w:sz w:val="16"/>
                <w:szCs w:val="16"/>
              </w:rPr>
            </w:pPr>
            <w:r w:rsidRPr="001E7F9C">
              <w:rPr>
                <w:i/>
                <w:iCs/>
                <w:sz w:val="16"/>
                <w:szCs w:val="16"/>
              </w:rPr>
              <w:t> </w:t>
            </w:r>
          </w:p>
        </w:tc>
        <w:tc>
          <w:tcPr>
            <w:tcW w:w="968" w:type="dxa"/>
            <w:noWrap/>
            <w:hideMark/>
          </w:tcPr>
          <w:p w14:paraId="5ECFFE8D" w14:textId="77777777" w:rsidR="001E7F9C" w:rsidRPr="001E7F9C" w:rsidRDefault="001E7F9C" w:rsidP="001E7F9C">
            <w:pPr>
              <w:widowControl w:val="0"/>
              <w:rPr>
                <w:sz w:val="16"/>
                <w:szCs w:val="16"/>
              </w:rPr>
            </w:pPr>
            <w:r w:rsidRPr="001E7F9C">
              <w:rPr>
                <w:sz w:val="16"/>
                <w:szCs w:val="16"/>
              </w:rPr>
              <w:t>464,1</w:t>
            </w:r>
          </w:p>
        </w:tc>
        <w:tc>
          <w:tcPr>
            <w:tcW w:w="1087" w:type="dxa"/>
            <w:noWrap/>
            <w:hideMark/>
          </w:tcPr>
          <w:p w14:paraId="6C6547F4" w14:textId="77777777" w:rsidR="001E7F9C" w:rsidRPr="001E7F9C" w:rsidRDefault="001E7F9C" w:rsidP="001E7F9C">
            <w:pPr>
              <w:widowControl w:val="0"/>
              <w:rPr>
                <w:sz w:val="16"/>
                <w:szCs w:val="16"/>
              </w:rPr>
            </w:pPr>
            <w:r w:rsidRPr="001E7F9C">
              <w:rPr>
                <w:sz w:val="16"/>
                <w:szCs w:val="16"/>
              </w:rPr>
              <w:t>626,7</w:t>
            </w:r>
          </w:p>
        </w:tc>
        <w:tc>
          <w:tcPr>
            <w:tcW w:w="1047" w:type="dxa"/>
            <w:noWrap/>
            <w:hideMark/>
          </w:tcPr>
          <w:p w14:paraId="04864897" w14:textId="77777777" w:rsidR="001E7F9C" w:rsidRPr="001E7F9C" w:rsidRDefault="001E7F9C" w:rsidP="001E7F9C">
            <w:pPr>
              <w:widowControl w:val="0"/>
              <w:rPr>
                <w:sz w:val="16"/>
                <w:szCs w:val="16"/>
              </w:rPr>
            </w:pPr>
            <w:r w:rsidRPr="001E7F9C">
              <w:rPr>
                <w:sz w:val="16"/>
                <w:szCs w:val="16"/>
              </w:rPr>
              <w:t>587,8</w:t>
            </w:r>
          </w:p>
        </w:tc>
      </w:tr>
      <w:tr w:rsidR="001E7F9C" w:rsidRPr="001E7F9C" w14:paraId="3B1C125A" w14:textId="77777777" w:rsidTr="00B35219">
        <w:trPr>
          <w:trHeight w:val="3120"/>
        </w:trPr>
        <w:tc>
          <w:tcPr>
            <w:tcW w:w="2972" w:type="dxa"/>
            <w:hideMark/>
          </w:tcPr>
          <w:p w14:paraId="1E9E9350" w14:textId="77777777" w:rsidR="001E7F9C" w:rsidRPr="001E7F9C" w:rsidRDefault="001E7F9C" w:rsidP="001E7F9C">
            <w:pPr>
              <w:widowControl w:val="0"/>
              <w:rPr>
                <w:i/>
                <w:iCs/>
                <w:sz w:val="16"/>
                <w:szCs w:val="16"/>
              </w:rPr>
            </w:pPr>
            <w:r w:rsidRPr="001E7F9C">
              <w:rPr>
                <w:i/>
                <w:iCs/>
                <w:sz w:val="16"/>
                <w:szCs w:val="16"/>
              </w:rPr>
              <w:lastRenderedPageBreak/>
              <w:t>Осуществление государственных полномочий Республики Мордовия по предоставлению стипендии студентам, обучающимся по очной форме обучения за счет бюджетных ассигнований федерального бюджета, республиканского бюджета Республики Мордовия по сельскохозяйственным профессиям, специальностям, направлениям подготовки и взявшим на себя обязательство трудоустроиться в сельскохозяйственные организации или организации системы государственной ветеринарной службы в течение месяца после получения диплома либо после завершения  военной службы по призыву  и отработать в  них не менее 5 лет, установленной Указом Главы Республики Мордовия от 27 февраля 2015года №91-УГ "О дополнительных мерах по подготовке и закреплению молодых специалистов в сельскохозяйственном производстве"</w:t>
            </w:r>
          </w:p>
        </w:tc>
        <w:tc>
          <w:tcPr>
            <w:tcW w:w="376" w:type="dxa"/>
            <w:hideMark/>
          </w:tcPr>
          <w:p w14:paraId="4486167D" w14:textId="77777777" w:rsidR="001E7F9C" w:rsidRPr="001E7F9C" w:rsidRDefault="001E7F9C" w:rsidP="001E7F9C">
            <w:pPr>
              <w:widowControl w:val="0"/>
              <w:rPr>
                <w:sz w:val="16"/>
                <w:szCs w:val="16"/>
              </w:rPr>
            </w:pPr>
            <w:r w:rsidRPr="001E7F9C">
              <w:rPr>
                <w:sz w:val="16"/>
                <w:szCs w:val="16"/>
              </w:rPr>
              <w:t>04</w:t>
            </w:r>
          </w:p>
        </w:tc>
        <w:tc>
          <w:tcPr>
            <w:tcW w:w="475" w:type="dxa"/>
            <w:hideMark/>
          </w:tcPr>
          <w:p w14:paraId="67199C9D" w14:textId="77777777" w:rsidR="001E7F9C" w:rsidRPr="001E7F9C" w:rsidRDefault="001E7F9C" w:rsidP="001E7F9C">
            <w:pPr>
              <w:widowControl w:val="0"/>
              <w:rPr>
                <w:sz w:val="16"/>
                <w:szCs w:val="16"/>
              </w:rPr>
            </w:pPr>
            <w:r w:rsidRPr="001E7F9C">
              <w:rPr>
                <w:sz w:val="16"/>
                <w:szCs w:val="16"/>
              </w:rPr>
              <w:t>05</w:t>
            </w:r>
          </w:p>
        </w:tc>
        <w:tc>
          <w:tcPr>
            <w:tcW w:w="376" w:type="dxa"/>
            <w:hideMark/>
          </w:tcPr>
          <w:p w14:paraId="5C9A1FC1" w14:textId="77777777" w:rsidR="001E7F9C" w:rsidRPr="001E7F9C" w:rsidRDefault="001E7F9C" w:rsidP="001E7F9C">
            <w:pPr>
              <w:widowControl w:val="0"/>
              <w:rPr>
                <w:i/>
                <w:iCs/>
                <w:sz w:val="16"/>
                <w:szCs w:val="16"/>
              </w:rPr>
            </w:pPr>
            <w:r w:rsidRPr="001E7F9C">
              <w:rPr>
                <w:i/>
                <w:iCs/>
                <w:sz w:val="16"/>
                <w:szCs w:val="16"/>
              </w:rPr>
              <w:t>09</w:t>
            </w:r>
          </w:p>
        </w:tc>
        <w:tc>
          <w:tcPr>
            <w:tcW w:w="376" w:type="dxa"/>
            <w:hideMark/>
          </w:tcPr>
          <w:p w14:paraId="1FC11E76" w14:textId="77777777" w:rsidR="001E7F9C" w:rsidRPr="001E7F9C" w:rsidRDefault="001E7F9C" w:rsidP="001E7F9C">
            <w:pPr>
              <w:widowControl w:val="0"/>
              <w:rPr>
                <w:i/>
                <w:iCs/>
                <w:sz w:val="16"/>
                <w:szCs w:val="16"/>
              </w:rPr>
            </w:pPr>
            <w:r w:rsidRPr="001E7F9C">
              <w:rPr>
                <w:i/>
                <w:iCs/>
                <w:sz w:val="16"/>
                <w:szCs w:val="16"/>
              </w:rPr>
              <w:t>0</w:t>
            </w:r>
          </w:p>
        </w:tc>
        <w:tc>
          <w:tcPr>
            <w:tcW w:w="461" w:type="dxa"/>
            <w:hideMark/>
          </w:tcPr>
          <w:p w14:paraId="4EBA4532" w14:textId="77777777" w:rsidR="001E7F9C" w:rsidRPr="001E7F9C" w:rsidRDefault="001E7F9C" w:rsidP="001E7F9C">
            <w:pPr>
              <w:widowControl w:val="0"/>
              <w:rPr>
                <w:i/>
                <w:iCs/>
                <w:sz w:val="16"/>
                <w:szCs w:val="16"/>
              </w:rPr>
            </w:pPr>
            <w:r w:rsidRPr="001E7F9C">
              <w:rPr>
                <w:i/>
                <w:iCs/>
                <w:sz w:val="16"/>
                <w:szCs w:val="16"/>
              </w:rPr>
              <w:t>06</w:t>
            </w:r>
          </w:p>
        </w:tc>
        <w:tc>
          <w:tcPr>
            <w:tcW w:w="646" w:type="dxa"/>
            <w:hideMark/>
          </w:tcPr>
          <w:p w14:paraId="5AFD6F12" w14:textId="77777777" w:rsidR="001E7F9C" w:rsidRPr="001E7F9C" w:rsidRDefault="001E7F9C" w:rsidP="001E7F9C">
            <w:pPr>
              <w:widowControl w:val="0"/>
              <w:rPr>
                <w:sz w:val="16"/>
                <w:szCs w:val="16"/>
              </w:rPr>
            </w:pPr>
            <w:r w:rsidRPr="001E7F9C">
              <w:rPr>
                <w:sz w:val="16"/>
                <w:szCs w:val="16"/>
              </w:rPr>
              <w:t>77160</w:t>
            </w:r>
          </w:p>
        </w:tc>
        <w:tc>
          <w:tcPr>
            <w:tcW w:w="534" w:type="dxa"/>
            <w:hideMark/>
          </w:tcPr>
          <w:p w14:paraId="479AF28F" w14:textId="77777777" w:rsidR="001E7F9C" w:rsidRPr="001E7F9C" w:rsidRDefault="001E7F9C" w:rsidP="001E7F9C">
            <w:pPr>
              <w:widowControl w:val="0"/>
              <w:rPr>
                <w:i/>
                <w:iCs/>
                <w:sz w:val="16"/>
                <w:szCs w:val="16"/>
              </w:rPr>
            </w:pPr>
            <w:r w:rsidRPr="001E7F9C">
              <w:rPr>
                <w:i/>
                <w:iCs/>
                <w:sz w:val="16"/>
                <w:szCs w:val="16"/>
              </w:rPr>
              <w:t> </w:t>
            </w:r>
          </w:p>
        </w:tc>
        <w:tc>
          <w:tcPr>
            <w:tcW w:w="968" w:type="dxa"/>
            <w:noWrap/>
            <w:hideMark/>
          </w:tcPr>
          <w:p w14:paraId="1E583CCE" w14:textId="77777777" w:rsidR="001E7F9C" w:rsidRPr="001E7F9C" w:rsidRDefault="001E7F9C" w:rsidP="001E7F9C">
            <w:pPr>
              <w:widowControl w:val="0"/>
              <w:rPr>
                <w:sz w:val="16"/>
                <w:szCs w:val="16"/>
              </w:rPr>
            </w:pPr>
            <w:r w:rsidRPr="001E7F9C">
              <w:rPr>
                <w:sz w:val="16"/>
                <w:szCs w:val="16"/>
              </w:rPr>
              <w:t>58,2</w:t>
            </w:r>
          </w:p>
        </w:tc>
        <w:tc>
          <w:tcPr>
            <w:tcW w:w="1087" w:type="dxa"/>
            <w:noWrap/>
            <w:hideMark/>
          </w:tcPr>
          <w:p w14:paraId="3A21710B" w14:textId="77777777" w:rsidR="001E7F9C" w:rsidRPr="001E7F9C" w:rsidRDefault="001E7F9C" w:rsidP="001E7F9C">
            <w:pPr>
              <w:widowControl w:val="0"/>
              <w:rPr>
                <w:sz w:val="16"/>
                <w:szCs w:val="16"/>
              </w:rPr>
            </w:pPr>
            <w:r w:rsidRPr="001E7F9C">
              <w:rPr>
                <w:sz w:val="16"/>
                <w:szCs w:val="16"/>
              </w:rPr>
              <w:t>101,1</w:t>
            </w:r>
          </w:p>
        </w:tc>
        <w:tc>
          <w:tcPr>
            <w:tcW w:w="1047" w:type="dxa"/>
            <w:noWrap/>
            <w:hideMark/>
          </w:tcPr>
          <w:p w14:paraId="2FFA9467" w14:textId="77777777" w:rsidR="001E7F9C" w:rsidRPr="001E7F9C" w:rsidRDefault="001E7F9C" w:rsidP="001E7F9C">
            <w:pPr>
              <w:widowControl w:val="0"/>
              <w:rPr>
                <w:sz w:val="16"/>
                <w:szCs w:val="16"/>
              </w:rPr>
            </w:pPr>
            <w:r w:rsidRPr="001E7F9C">
              <w:rPr>
                <w:sz w:val="16"/>
                <w:szCs w:val="16"/>
              </w:rPr>
              <w:t>143,9</w:t>
            </w:r>
          </w:p>
        </w:tc>
      </w:tr>
      <w:tr w:rsidR="001E7F9C" w:rsidRPr="001E7F9C" w14:paraId="7E1C3F9E" w14:textId="77777777" w:rsidTr="00B35219">
        <w:trPr>
          <w:trHeight w:val="315"/>
        </w:trPr>
        <w:tc>
          <w:tcPr>
            <w:tcW w:w="2972" w:type="dxa"/>
            <w:hideMark/>
          </w:tcPr>
          <w:p w14:paraId="3EF8E5DB" w14:textId="77777777" w:rsidR="001E7F9C" w:rsidRPr="001E7F9C" w:rsidRDefault="001E7F9C" w:rsidP="001E7F9C">
            <w:pPr>
              <w:widowControl w:val="0"/>
              <w:rPr>
                <w:sz w:val="16"/>
                <w:szCs w:val="16"/>
              </w:rPr>
            </w:pPr>
            <w:r w:rsidRPr="001E7F9C">
              <w:rPr>
                <w:sz w:val="16"/>
                <w:szCs w:val="16"/>
              </w:rPr>
              <w:t>Социальное обеспечение и иные выплаты населению</w:t>
            </w:r>
          </w:p>
        </w:tc>
        <w:tc>
          <w:tcPr>
            <w:tcW w:w="376" w:type="dxa"/>
            <w:hideMark/>
          </w:tcPr>
          <w:p w14:paraId="6D96D042" w14:textId="77777777" w:rsidR="001E7F9C" w:rsidRPr="001E7F9C" w:rsidRDefault="001E7F9C" w:rsidP="001E7F9C">
            <w:pPr>
              <w:widowControl w:val="0"/>
              <w:rPr>
                <w:sz w:val="16"/>
                <w:szCs w:val="16"/>
              </w:rPr>
            </w:pPr>
            <w:r w:rsidRPr="001E7F9C">
              <w:rPr>
                <w:sz w:val="16"/>
                <w:szCs w:val="16"/>
              </w:rPr>
              <w:t>04</w:t>
            </w:r>
          </w:p>
        </w:tc>
        <w:tc>
          <w:tcPr>
            <w:tcW w:w="475" w:type="dxa"/>
            <w:hideMark/>
          </w:tcPr>
          <w:p w14:paraId="4DC05BAD" w14:textId="77777777" w:rsidR="001E7F9C" w:rsidRPr="001E7F9C" w:rsidRDefault="001E7F9C" w:rsidP="001E7F9C">
            <w:pPr>
              <w:widowControl w:val="0"/>
              <w:rPr>
                <w:sz w:val="16"/>
                <w:szCs w:val="16"/>
              </w:rPr>
            </w:pPr>
            <w:r w:rsidRPr="001E7F9C">
              <w:rPr>
                <w:sz w:val="16"/>
                <w:szCs w:val="16"/>
              </w:rPr>
              <w:t>05</w:t>
            </w:r>
          </w:p>
        </w:tc>
        <w:tc>
          <w:tcPr>
            <w:tcW w:w="376" w:type="dxa"/>
            <w:hideMark/>
          </w:tcPr>
          <w:p w14:paraId="6789E4AC" w14:textId="77777777" w:rsidR="001E7F9C" w:rsidRPr="001E7F9C" w:rsidRDefault="001E7F9C" w:rsidP="001E7F9C">
            <w:pPr>
              <w:widowControl w:val="0"/>
              <w:rPr>
                <w:i/>
                <w:iCs/>
                <w:sz w:val="16"/>
                <w:szCs w:val="16"/>
              </w:rPr>
            </w:pPr>
            <w:r w:rsidRPr="001E7F9C">
              <w:rPr>
                <w:i/>
                <w:iCs/>
                <w:sz w:val="16"/>
                <w:szCs w:val="16"/>
              </w:rPr>
              <w:t>09</w:t>
            </w:r>
          </w:p>
        </w:tc>
        <w:tc>
          <w:tcPr>
            <w:tcW w:w="376" w:type="dxa"/>
            <w:hideMark/>
          </w:tcPr>
          <w:p w14:paraId="301678BF" w14:textId="77777777" w:rsidR="001E7F9C" w:rsidRPr="001E7F9C" w:rsidRDefault="001E7F9C" w:rsidP="001E7F9C">
            <w:pPr>
              <w:widowControl w:val="0"/>
              <w:rPr>
                <w:i/>
                <w:iCs/>
                <w:sz w:val="16"/>
                <w:szCs w:val="16"/>
              </w:rPr>
            </w:pPr>
            <w:r w:rsidRPr="001E7F9C">
              <w:rPr>
                <w:i/>
                <w:iCs/>
                <w:sz w:val="16"/>
                <w:szCs w:val="16"/>
              </w:rPr>
              <w:t>0</w:t>
            </w:r>
          </w:p>
        </w:tc>
        <w:tc>
          <w:tcPr>
            <w:tcW w:w="461" w:type="dxa"/>
            <w:hideMark/>
          </w:tcPr>
          <w:p w14:paraId="6922FE31" w14:textId="77777777" w:rsidR="001E7F9C" w:rsidRPr="001E7F9C" w:rsidRDefault="001E7F9C" w:rsidP="001E7F9C">
            <w:pPr>
              <w:widowControl w:val="0"/>
              <w:rPr>
                <w:i/>
                <w:iCs/>
                <w:sz w:val="16"/>
                <w:szCs w:val="16"/>
              </w:rPr>
            </w:pPr>
            <w:r w:rsidRPr="001E7F9C">
              <w:rPr>
                <w:i/>
                <w:iCs/>
                <w:sz w:val="16"/>
                <w:szCs w:val="16"/>
              </w:rPr>
              <w:t>06</w:t>
            </w:r>
          </w:p>
        </w:tc>
        <w:tc>
          <w:tcPr>
            <w:tcW w:w="646" w:type="dxa"/>
            <w:hideMark/>
          </w:tcPr>
          <w:p w14:paraId="7E7E9096" w14:textId="77777777" w:rsidR="001E7F9C" w:rsidRPr="001E7F9C" w:rsidRDefault="001E7F9C" w:rsidP="001E7F9C">
            <w:pPr>
              <w:widowControl w:val="0"/>
              <w:rPr>
                <w:sz w:val="16"/>
                <w:szCs w:val="16"/>
              </w:rPr>
            </w:pPr>
            <w:r w:rsidRPr="001E7F9C">
              <w:rPr>
                <w:sz w:val="16"/>
                <w:szCs w:val="16"/>
              </w:rPr>
              <w:t>77160</w:t>
            </w:r>
          </w:p>
        </w:tc>
        <w:tc>
          <w:tcPr>
            <w:tcW w:w="534" w:type="dxa"/>
            <w:hideMark/>
          </w:tcPr>
          <w:p w14:paraId="587DD52F" w14:textId="77777777" w:rsidR="001E7F9C" w:rsidRPr="001E7F9C" w:rsidRDefault="001E7F9C" w:rsidP="001E7F9C">
            <w:pPr>
              <w:widowControl w:val="0"/>
              <w:rPr>
                <w:i/>
                <w:iCs/>
                <w:sz w:val="16"/>
                <w:szCs w:val="16"/>
              </w:rPr>
            </w:pPr>
            <w:r w:rsidRPr="001E7F9C">
              <w:rPr>
                <w:i/>
                <w:iCs/>
                <w:sz w:val="16"/>
                <w:szCs w:val="16"/>
              </w:rPr>
              <w:t>300</w:t>
            </w:r>
          </w:p>
        </w:tc>
        <w:tc>
          <w:tcPr>
            <w:tcW w:w="968" w:type="dxa"/>
            <w:noWrap/>
            <w:hideMark/>
          </w:tcPr>
          <w:p w14:paraId="6E684E4D" w14:textId="77777777" w:rsidR="001E7F9C" w:rsidRPr="001E7F9C" w:rsidRDefault="001E7F9C" w:rsidP="001E7F9C">
            <w:pPr>
              <w:widowControl w:val="0"/>
              <w:rPr>
                <w:sz w:val="16"/>
                <w:szCs w:val="16"/>
              </w:rPr>
            </w:pPr>
            <w:r w:rsidRPr="001E7F9C">
              <w:rPr>
                <w:sz w:val="16"/>
                <w:szCs w:val="16"/>
              </w:rPr>
              <w:t>58,2</w:t>
            </w:r>
          </w:p>
        </w:tc>
        <w:tc>
          <w:tcPr>
            <w:tcW w:w="1087" w:type="dxa"/>
            <w:noWrap/>
            <w:hideMark/>
          </w:tcPr>
          <w:p w14:paraId="3290E532" w14:textId="77777777" w:rsidR="001E7F9C" w:rsidRPr="001E7F9C" w:rsidRDefault="001E7F9C" w:rsidP="001E7F9C">
            <w:pPr>
              <w:widowControl w:val="0"/>
              <w:rPr>
                <w:sz w:val="16"/>
                <w:szCs w:val="16"/>
              </w:rPr>
            </w:pPr>
            <w:r w:rsidRPr="001E7F9C">
              <w:rPr>
                <w:sz w:val="16"/>
                <w:szCs w:val="16"/>
              </w:rPr>
              <w:t>101,1</w:t>
            </w:r>
          </w:p>
        </w:tc>
        <w:tc>
          <w:tcPr>
            <w:tcW w:w="1047" w:type="dxa"/>
            <w:noWrap/>
            <w:hideMark/>
          </w:tcPr>
          <w:p w14:paraId="7BB58780" w14:textId="77777777" w:rsidR="001E7F9C" w:rsidRPr="001E7F9C" w:rsidRDefault="001E7F9C" w:rsidP="001E7F9C">
            <w:pPr>
              <w:widowControl w:val="0"/>
              <w:rPr>
                <w:sz w:val="16"/>
                <w:szCs w:val="16"/>
              </w:rPr>
            </w:pPr>
            <w:r w:rsidRPr="001E7F9C">
              <w:rPr>
                <w:sz w:val="16"/>
                <w:szCs w:val="16"/>
              </w:rPr>
              <w:t>143,9</w:t>
            </w:r>
          </w:p>
        </w:tc>
      </w:tr>
      <w:tr w:rsidR="001E7F9C" w:rsidRPr="001E7F9C" w14:paraId="0A51798E" w14:textId="77777777" w:rsidTr="00B35219">
        <w:trPr>
          <w:trHeight w:val="315"/>
        </w:trPr>
        <w:tc>
          <w:tcPr>
            <w:tcW w:w="2972" w:type="dxa"/>
            <w:hideMark/>
          </w:tcPr>
          <w:p w14:paraId="1CC19600" w14:textId="77777777" w:rsidR="001E7F9C" w:rsidRPr="001E7F9C" w:rsidRDefault="001E7F9C" w:rsidP="001E7F9C">
            <w:pPr>
              <w:widowControl w:val="0"/>
              <w:rPr>
                <w:sz w:val="16"/>
                <w:szCs w:val="16"/>
              </w:rPr>
            </w:pPr>
            <w:r w:rsidRPr="001E7F9C">
              <w:rPr>
                <w:sz w:val="16"/>
                <w:szCs w:val="16"/>
              </w:rPr>
              <w:t>Иные выплаты населению</w:t>
            </w:r>
          </w:p>
        </w:tc>
        <w:tc>
          <w:tcPr>
            <w:tcW w:w="376" w:type="dxa"/>
            <w:hideMark/>
          </w:tcPr>
          <w:p w14:paraId="49A42C61" w14:textId="77777777" w:rsidR="001E7F9C" w:rsidRPr="001E7F9C" w:rsidRDefault="001E7F9C" w:rsidP="001E7F9C">
            <w:pPr>
              <w:widowControl w:val="0"/>
              <w:rPr>
                <w:sz w:val="16"/>
                <w:szCs w:val="16"/>
              </w:rPr>
            </w:pPr>
            <w:r w:rsidRPr="001E7F9C">
              <w:rPr>
                <w:sz w:val="16"/>
                <w:szCs w:val="16"/>
              </w:rPr>
              <w:t>04</w:t>
            </w:r>
          </w:p>
        </w:tc>
        <w:tc>
          <w:tcPr>
            <w:tcW w:w="475" w:type="dxa"/>
            <w:hideMark/>
          </w:tcPr>
          <w:p w14:paraId="3A476FC9" w14:textId="77777777" w:rsidR="001E7F9C" w:rsidRPr="001E7F9C" w:rsidRDefault="001E7F9C" w:rsidP="001E7F9C">
            <w:pPr>
              <w:widowControl w:val="0"/>
              <w:rPr>
                <w:sz w:val="16"/>
                <w:szCs w:val="16"/>
              </w:rPr>
            </w:pPr>
            <w:r w:rsidRPr="001E7F9C">
              <w:rPr>
                <w:sz w:val="16"/>
                <w:szCs w:val="16"/>
              </w:rPr>
              <w:t>05</w:t>
            </w:r>
          </w:p>
        </w:tc>
        <w:tc>
          <w:tcPr>
            <w:tcW w:w="376" w:type="dxa"/>
            <w:hideMark/>
          </w:tcPr>
          <w:p w14:paraId="61985719" w14:textId="77777777" w:rsidR="001E7F9C" w:rsidRPr="001E7F9C" w:rsidRDefault="001E7F9C" w:rsidP="001E7F9C">
            <w:pPr>
              <w:widowControl w:val="0"/>
              <w:rPr>
                <w:i/>
                <w:iCs/>
                <w:sz w:val="16"/>
                <w:szCs w:val="16"/>
              </w:rPr>
            </w:pPr>
            <w:r w:rsidRPr="001E7F9C">
              <w:rPr>
                <w:i/>
                <w:iCs/>
                <w:sz w:val="16"/>
                <w:szCs w:val="16"/>
              </w:rPr>
              <w:t>09</w:t>
            </w:r>
          </w:p>
        </w:tc>
        <w:tc>
          <w:tcPr>
            <w:tcW w:w="376" w:type="dxa"/>
            <w:hideMark/>
          </w:tcPr>
          <w:p w14:paraId="2C523532" w14:textId="77777777" w:rsidR="001E7F9C" w:rsidRPr="001E7F9C" w:rsidRDefault="001E7F9C" w:rsidP="001E7F9C">
            <w:pPr>
              <w:widowControl w:val="0"/>
              <w:rPr>
                <w:i/>
                <w:iCs/>
                <w:sz w:val="16"/>
                <w:szCs w:val="16"/>
              </w:rPr>
            </w:pPr>
            <w:r w:rsidRPr="001E7F9C">
              <w:rPr>
                <w:i/>
                <w:iCs/>
                <w:sz w:val="16"/>
                <w:szCs w:val="16"/>
              </w:rPr>
              <w:t>0</w:t>
            </w:r>
          </w:p>
        </w:tc>
        <w:tc>
          <w:tcPr>
            <w:tcW w:w="461" w:type="dxa"/>
            <w:hideMark/>
          </w:tcPr>
          <w:p w14:paraId="68CF9435" w14:textId="77777777" w:rsidR="001E7F9C" w:rsidRPr="001E7F9C" w:rsidRDefault="001E7F9C" w:rsidP="001E7F9C">
            <w:pPr>
              <w:widowControl w:val="0"/>
              <w:rPr>
                <w:i/>
                <w:iCs/>
                <w:sz w:val="16"/>
                <w:szCs w:val="16"/>
              </w:rPr>
            </w:pPr>
            <w:r w:rsidRPr="001E7F9C">
              <w:rPr>
                <w:i/>
                <w:iCs/>
                <w:sz w:val="16"/>
                <w:szCs w:val="16"/>
              </w:rPr>
              <w:t>06</w:t>
            </w:r>
          </w:p>
        </w:tc>
        <w:tc>
          <w:tcPr>
            <w:tcW w:w="646" w:type="dxa"/>
            <w:hideMark/>
          </w:tcPr>
          <w:p w14:paraId="7E75954F" w14:textId="77777777" w:rsidR="001E7F9C" w:rsidRPr="001E7F9C" w:rsidRDefault="001E7F9C" w:rsidP="001E7F9C">
            <w:pPr>
              <w:widowControl w:val="0"/>
              <w:rPr>
                <w:sz w:val="16"/>
                <w:szCs w:val="16"/>
              </w:rPr>
            </w:pPr>
            <w:r w:rsidRPr="001E7F9C">
              <w:rPr>
                <w:sz w:val="16"/>
                <w:szCs w:val="16"/>
              </w:rPr>
              <w:t>77160</w:t>
            </w:r>
          </w:p>
        </w:tc>
        <w:tc>
          <w:tcPr>
            <w:tcW w:w="534" w:type="dxa"/>
            <w:hideMark/>
          </w:tcPr>
          <w:p w14:paraId="7FEDF2A7" w14:textId="77777777" w:rsidR="001E7F9C" w:rsidRPr="001E7F9C" w:rsidRDefault="001E7F9C" w:rsidP="001E7F9C">
            <w:pPr>
              <w:widowControl w:val="0"/>
              <w:rPr>
                <w:sz w:val="16"/>
                <w:szCs w:val="16"/>
              </w:rPr>
            </w:pPr>
            <w:r w:rsidRPr="001E7F9C">
              <w:rPr>
                <w:sz w:val="16"/>
                <w:szCs w:val="16"/>
              </w:rPr>
              <w:t>360</w:t>
            </w:r>
          </w:p>
        </w:tc>
        <w:tc>
          <w:tcPr>
            <w:tcW w:w="968" w:type="dxa"/>
            <w:noWrap/>
            <w:hideMark/>
          </w:tcPr>
          <w:p w14:paraId="6682F3B7" w14:textId="77777777" w:rsidR="001E7F9C" w:rsidRPr="001E7F9C" w:rsidRDefault="001E7F9C" w:rsidP="001E7F9C">
            <w:pPr>
              <w:widowControl w:val="0"/>
              <w:rPr>
                <w:sz w:val="16"/>
                <w:szCs w:val="16"/>
              </w:rPr>
            </w:pPr>
            <w:r w:rsidRPr="001E7F9C">
              <w:rPr>
                <w:sz w:val="16"/>
                <w:szCs w:val="16"/>
              </w:rPr>
              <w:t>58,2</w:t>
            </w:r>
          </w:p>
        </w:tc>
        <w:tc>
          <w:tcPr>
            <w:tcW w:w="1087" w:type="dxa"/>
            <w:noWrap/>
            <w:hideMark/>
          </w:tcPr>
          <w:p w14:paraId="48CCA7D8" w14:textId="77777777" w:rsidR="001E7F9C" w:rsidRPr="001E7F9C" w:rsidRDefault="001E7F9C" w:rsidP="001E7F9C">
            <w:pPr>
              <w:widowControl w:val="0"/>
              <w:rPr>
                <w:sz w:val="16"/>
                <w:szCs w:val="16"/>
              </w:rPr>
            </w:pPr>
            <w:r w:rsidRPr="001E7F9C">
              <w:rPr>
                <w:sz w:val="16"/>
                <w:szCs w:val="16"/>
              </w:rPr>
              <w:t>101,1</w:t>
            </w:r>
          </w:p>
        </w:tc>
        <w:tc>
          <w:tcPr>
            <w:tcW w:w="1047" w:type="dxa"/>
            <w:noWrap/>
            <w:hideMark/>
          </w:tcPr>
          <w:p w14:paraId="6E4FE6AD" w14:textId="77777777" w:rsidR="001E7F9C" w:rsidRPr="001E7F9C" w:rsidRDefault="001E7F9C" w:rsidP="001E7F9C">
            <w:pPr>
              <w:widowControl w:val="0"/>
              <w:rPr>
                <w:sz w:val="16"/>
                <w:szCs w:val="16"/>
              </w:rPr>
            </w:pPr>
            <w:r w:rsidRPr="001E7F9C">
              <w:rPr>
                <w:sz w:val="16"/>
                <w:szCs w:val="16"/>
              </w:rPr>
              <w:t>143,9</w:t>
            </w:r>
          </w:p>
        </w:tc>
      </w:tr>
      <w:tr w:rsidR="001E7F9C" w:rsidRPr="001E7F9C" w14:paraId="016DBB23" w14:textId="77777777" w:rsidTr="00B35219">
        <w:trPr>
          <w:trHeight w:val="2505"/>
        </w:trPr>
        <w:tc>
          <w:tcPr>
            <w:tcW w:w="2972" w:type="dxa"/>
            <w:hideMark/>
          </w:tcPr>
          <w:p w14:paraId="72B0F60E" w14:textId="77777777" w:rsidR="001E7F9C" w:rsidRPr="001E7F9C" w:rsidRDefault="001E7F9C" w:rsidP="001E7F9C">
            <w:pPr>
              <w:widowControl w:val="0"/>
              <w:rPr>
                <w:i/>
                <w:iCs/>
                <w:sz w:val="16"/>
                <w:szCs w:val="16"/>
              </w:rPr>
            </w:pPr>
            <w:r w:rsidRPr="001E7F9C">
              <w:rPr>
                <w:i/>
                <w:iCs/>
                <w:sz w:val="16"/>
                <w:szCs w:val="16"/>
              </w:rPr>
              <w:t xml:space="preserve">Осуществление государственных полномочий Республики Мордовия по предоставлению  ежемесячной денежной выплаты молодым специалистам, трудоустроившимся в сельскохозяйственные организации и организации системы государственной ветеринарной службы не позднее года окончания образовательных организаций, либо после завершения военной службы по призыву и взявшим на себя обязательство отработать не менее 5 лет с даты заключения договора о предоставлении выплат,  установленной Указом Главы Республики Мордовия от 27 февраля 2015 года №91-УГ "О дополнительных мерах по подготовке и закреплению молодых специалистов в сельскохозяйственном производстве" </w:t>
            </w:r>
          </w:p>
        </w:tc>
        <w:tc>
          <w:tcPr>
            <w:tcW w:w="376" w:type="dxa"/>
            <w:hideMark/>
          </w:tcPr>
          <w:p w14:paraId="09DC5D24" w14:textId="77777777" w:rsidR="001E7F9C" w:rsidRPr="001E7F9C" w:rsidRDefault="001E7F9C" w:rsidP="001E7F9C">
            <w:pPr>
              <w:widowControl w:val="0"/>
              <w:rPr>
                <w:sz w:val="16"/>
                <w:szCs w:val="16"/>
              </w:rPr>
            </w:pPr>
            <w:r w:rsidRPr="001E7F9C">
              <w:rPr>
                <w:sz w:val="16"/>
                <w:szCs w:val="16"/>
              </w:rPr>
              <w:t>04</w:t>
            </w:r>
          </w:p>
        </w:tc>
        <w:tc>
          <w:tcPr>
            <w:tcW w:w="475" w:type="dxa"/>
            <w:hideMark/>
          </w:tcPr>
          <w:p w14:paraId="65EDF0D6" w14:textId="77777777" w:rsidR="001E7F9C" w:rsidRPr="001E7F9C" w:rsidRDefault="001E7F9C" w:rsidP="001E7F9C">
            <w:pPr>
              <w:widowControl w:val="0"/>
              <w:rPr>
                <w:sz w:val="16"/>
                <w:szCs w:val="16"/>
              </w:rPr>
            </w:pPr>
            <w:r w:rsidRPr="001E7F9C">
              <w:rPr>
                <w:sz w:val="16"/>
                <w:szCs w:val="16"/>
              </w:rPr>
              <w:t>05</w:t>
            </w:r>
          </w:p>
        </w:tc>
        <w:tc>
          <w:tcPr>
            <w:tcW w:w="376" w:type="dxa"/>
            <w:hideMark/>
          </w:tcPr>
          <w:p w14:paraId="743D3BDF" w14:textId="77777777" w:rsidR="001E7F9C" w:rsidRPr="001E7F9C" w:rsidRDefault="001E7F9C" w:rsidP="001E7F9C">
            <w:pPr>
              <w:widowControl w:val="0"/>
              <w:rPr>
                <w:i/>
                <w:iCs/>
                <w:sz w:val="16"/>
                <w:szCs w:val="16"/>
              </w:rPr>
            </w:pPr>
            <w:r w:rsidRPr="001E7F9C">
              <w:rPr>
                <w:i/>
                <w:iCs/>
                <w:sz w:val="16"/>
                <w:szCs w:val="16"/>
              </w:rPr>
              <w:t>09</w:t>
            </w:r>
          </w:p>
        </w:tc>
        <w:tc>
          <w:tcPr>
            <w:tcW w:w="376" w:type="dxa"/>
            <w:hideMark/>
          </w:tcPr>
          <w:p w14:paraId="6C2EDD0F" w14:textId="77777777" w:rsidR="001E7F9C" w:rsidRPr="001E7F9C" w:rsidRDefault="001E7F9C" w:rsidP="001E7F9C">
            <w:pPr>
              <w:widowControl w:val="0"/>
              <w:rPr>
                <w:i/>
                <w:iCs/>
                <w:sz w:val="16"/>
                <w:szCs w:val="16"/>
              </w:rPr>
            </w:pPr>
            <w:r w:rsidRPr="001E7F9C">
              <w:rPr>
                <w:i/>
                <w:iCs/>
                <w:sz w:val="16"/>
                <w:szCs w:val="16"/>
              </w:rPr>
              <w:t>0</w:t>
            </w:r>
          </w:p>
        </w:tc>
        <w:tc>
          <w:tcPr>
            <w:tcW w:w="461" w:type="dxa"/>
            <w:hideMark/>
          </w:tcPr>
          <w:p w14:paraId="5CE37CD0" w14:textId="77777777" w:rsidR="001E7F9C" w:rsidRPr="001E7F9C" w:rsidRDefault="001E7F9C" w:rsidP="001E7F9C">
            <w:pPr>
              <w:widowControl w:val="0"/>
              <w:rPr>
                <w:i/>
                <w:iCs/>
                <w:sz w:val="16"/>
                <w:szCs w:val="16"/>
              </w:rPr>
            </w:pPr>
            <w:r w:rsidRPr="001E7F9C">
              <w:rPr>
                <w:i/>
                <w:iCs/>
                <w:sz w:val="16"/>
                <w:szCs w:val="16"/>
              </w:rPr>
              <w:t>06</w:t>
            </w:r>
          </w:p>
        </w:tc>
        <w:tc>
          <w:tcPr>
            <w:tcW w:w="646" w:type="dxa"/>
            <w:hideMark/>
          </w:tcPr>
          <w:p w14:paraId="1E3814DA" w14:textId="77777777" w:rsidR="001E7F9C" w:rsidRPr="001E7F9C" w:rsidRDefault="001E7F9C" w:rsidP="001E7F9C">
            <w:pPr>
              <w:widowControl w:val="0"/>
              <w:rPr>
                <w:sz w:val="16"/>
                <w:szCs w:val="16"/>
              </w:rPr>
            </w:pPr>
            <w:r w:rsidRPr="001E7F9C">
              <w:rPr>
                <w:sz w:val="16"/>
                <w:szCs w:val="16"/>
              </w:rPr>
              <w:t>77200</w:t>
            </w:r>
          </w:p>
        </w:tc>
        <w:tc>
          <w:tcPr>
            <w:tcW w:w="534" w:type="dxa"/>
            <w:hideMark/>
          </w:tcPr>
          <w:p w14:paraId="6884A823" w14:textId="77777777" w:rsidR="001E7F9C" w:rsidRPr="001E7F9C" w:rsidRDefault="001E7F9C" w:rsidP="001E7F9C">
            <w:pPr>
              <w:widowControl w:val="0"/>
              <w:rPr>
                <w:i/>
                <w:iCs/>
                <w:sz w:val="16"/>
                <w:szCs w:val="16"/>
              </w:rPr>
            </w:pPr>
            <w:r w:rsidRPr="001E7F9C">
              <w:rPr>
                <w:i/>
                <w:iCs/>
                <w:sz w:val="16"/>
                <w:szCs w:val="16"/>
              </w:rPr>
              <w:t> </w:t>
            </w:r>
          </w:p>
        </w:tc>
        <w:tc>
          <w:tcPr>
            <w:tcW w:w="968" w:type="dxa"/>
            <w:noWrap/>
            <w:hideMark/>
          </w:tcPr>
          <w:p w14:paraId="443348B7" w14:textId="77777777" w:rsidR="001E7F9C" w:rsidRPr="001E7F9C" w:rsidRDefault="001E7F9C" w:rsidP="001E7F9C">
            <w:pPr>
              <w:widowControl w:val="0"/>
              <w:rPr>
                <w:sz w:val="16"/>
                <w:szCs w:val="16"/>
              </w:rPr>
            </w:pPr>
            <w:r w:rsidRPr="001E7F9C">
              <w:rPr>
                <w:sz w:val="16"/>
                <w:szCs w:val="16"/>
              </w:rPr>
              <w:t>405,9</w:t>
            </w:r>
          </w:p>
        </w:tc>
        <w:tc>
          <w:tcPr>
            <w:tcW w:w="1087" w:type="dxa"/>
            <w:noWrap/>
            <w:hideMark/>
          </w:tcPr>
          <w:p w14:paraId="7E7973F0" w14:textId="77777777" w:rsidR="001E7F9C" w:rsidRPr="001E7F9C" w:rsidRDefault="001E7F9C" w:rsidP="001E7F9C">
            <w:pPr>
              <w:widowControl w:val="0"/>
              <w:rPr>
                <w:sz w:val="16"/>
                <w:szCs w:val="16"/>
              </w:rPr>
            </w:pPr>
            <w:r w:rsidRPr="001E7F9C">
              <w:rPr>
                <w:sz w:val="16"/>
                <w:szCs w:val="16"/>
              </w:rPr>
              <w:t>525,6</w:t>
            </w:r>
          </w:p>
        </w:tc>
        <w:tc>
          <w:tcPr>
            <w:tcW w:w="1047" w:type="dxa"/>
            <w:noWrap/>
            <w:hideMark/>
          </w:tcPr>
          <w:p w14:paraId="1461A7C4" w14:textId="77777777" w:rsidR="001E7F9C" w:rsidRPr="001E7F9C" w:rsidRDefault="001E7F9C" w:rsidP="001E7F9C">
            <w:pPr>
              <w:widowControl w:val="0"/>
              <w:rPr>
                <w:sz w:val="16"/>
                <w:szCs w:val="16"/>
              </w:rPr>
            </w:pPr>
            <w:r w:rsidRPr="001E7F9C">
              <w:rPr>
                <w:sz w:val="16"/>
                <w:szCs w:val="16"/>
              </w:rPr>
              <w:t>443,9</w:t>
            </w:r>
          </w:p>
        </w:tc>
      </w:tr>
      <w:tr w:rsidR="001E7F9C" w:rsidRPr="001E7F9C" w14:paraId="2BF9D110" w14:textId="77777777" w:rsidTr="00B35219">
        <w:trPr>
          <w:trHeight w:val="450"/>
        </w:trPr>
        <w:tc>
          <w:tcPr>
            <w:tcW w:w="2972" w:type="dxa"/>
            <w:hideMark/>
          </w:tcPr>
          <w:p w14:paraId="69B0D247" w14:textId="77777777" w:rsidR="001E7F9C" w:rsidRPr="001E7F9C" w:rsidRDefault="001E7F9C" w:rsidP="001E7F9C">
            <w:pPr>
              <w:widowControl w:val="0"/>
              <w:rPr>
                <w:sz w:val="16"/>
                <w:szCs w:val="16"/>
              </w:rPr>
            </w:pPr>
            <w:r w:rsidRPr="001E7F9C">
              <w:rPr>
                <w:sz w:val="16"/>
                <w:szCs w:val="16"/>
              </w:rPr>
              <w:t>Социальное обеспечение и иные выплаты населению</w:t>
            </w:r>
          </w:p>
        </w:tc>
        <w:tc>
          <w:tcPr>
            <w:tcW w:w="376" w:type="dxa"/>
            <w:hideMark/>
          </w:tcPr>
          <w:p w14:paraId="3F7FE036" w14:textId="77777777" w:rsidR="001E7F9C" w:rsidRPr="001E7F9C" w:rsidRDefault="001E7F9C" w:rsidP="001E7F9C">
            <w:pPr>
              <w:widowControl w:val="0"/>
              <w:rPr>
                <w:sz w:val="16"/>
                <w:szCs w:val="16"/>
              </w:rPr>
            </w:pPr>
            <w:r w:rsidRPr="001E7F9C">
              <w:rPr>
                <w:sz w:val="16"/>
                <w:szCs w:val="16"/>
              </w:rPr>
              <w:t>04</w:t>
            </w:r>
          </w:p>
        </w:tc>
        <w:tc>
          <w:tcPr>
            <w:tcW w:w="475" w:type="dxa"/>
            <w:hideMark/>
          </w:tcPr>
          <w:p w14:paraId="27C94492" w14:textId="77777777" w:rsidR="001E7F9C" w:rsidRPr="001E7F9C" w:rsidRDefault="001E7F9C" w:rsidP="001E7F9C">
            <w:pPr>
              <w:widowControl w:val="0"/>
              <w:rPr>
                <w:sz w:val="16"/>
                <w:szCs w:val="16"/>
              </w:rPr>
            </w:pPr>
            <w:r w:rsidRPr="001E7F9C">
              <w:rPr>
                <w:sz w:val="16"/>
                <w:szCs w:val="16"/>
              </w:rPr>
              <w:t>05</w:t>
            </w:r>
          </w:p>
        </w:tc>
        <w:tc>
          <w:tcPr>
            <w:tcW w:w="376" w:type="dxa"/>
            <w:hideMark/>
          </w:tcPr>
          <w:p w14:paraId="6F585D6B" w14:textId="77777777" w:rsidR="001E7F9C" w:rsidRPr="001E7F9C" w:rsidRDefault="001E7F9C" w:rsidP="001E7F9C">
            <w:pPr>
              <w:widowControl w:val="0"/>
              <w:rPr>
                <w:i/>
                <w:iCs/>
                <w:sz w:val="16"/>
                <w:szCs w:val="16"/>
              </w:rPr>
            </w:pPr>
            <w:r w:rsidRPr="001E7F9C">
              <w:rPr>
                <w:i/>
                <w:iCs/>
                <w:sz w:val="16"/>
                <w:szCs w:val="16"/>
              </w:rPr>
              <w:t>09</w:t>
            </w:r>
          </w:p>
        </w:tc>
        <w:tc>
          <w:tcPr>
            <w:tcW w:w="376" w:type="dxa"/>
            <w:hideMark/>
          </w:tcPr>
          <w:p w14:paraId="2C04BD8B" w14:textId="77777777" w:rsidR="001E7F9C" w:rsidRPr="001E7F9C" w:rsidRDefault="001E7F9C" w:rsidP="001E7F9C">
            <w:pPr>
              <w:widowControl w:val="0"/>
              <w:rPr>
                <w:i/>
                <w:iCs/>
                <w:sz w:val="16"/>
                <w:szCs w:val="16"/>
              </w:rPr>
            </w:pPr>
            <w:r w:rsidRPr="001E7F9C">
              <w:rPr>
                <w:i/>
                <w:iCs/>
                <w:sz w:val="16"/>
                <w:szCs w:val="16"/>
              </w:rPr>
              <w:t>0</w:t>
            </w:r>
          </w:p>
        </w:tc>
        <w:tc>
          <w:tcPr>
            <w:tcW w:w="461" w:type="dxa"/>
            <w:hideMark/>
          </w:tcPr>
          <w:p w14:paraId="4CE85815" w14:textId="77777777" w:rsidR="001E7F9C" w:rsidRPr="001E7F9C" w:rsidRDefault="001E7F9C" w:rsidP="001E7F9C">
            <w:pPr>
              <w:widowControl w:val="0"/>
              <w:rPr>
                <w:i/>
                <w:iCs/>
                <w:sz w:val="16"/>
                <w:szCs w:val="16"/>
              </w:rPr>
            </w:pPr>
            <w:r w:rsidRPr="001E7F9C">
              <w:rPr>
                <w:i/>
                <w:iCs/>
                <w:sz w:val="16"/>
                <w:szCs w:val="16"/>
              </w:rPr>
              <w:t>06</w:t>
            </w:r>
          </w:p>
        </w:tc>
        <w:tc>
          <w:tcPr>
            <w:tcW w:w="646" w:type="dxa"/>
            <w:hideMark/>
          </w:tcPr>
          <w:p w14:paraId="08880EA0" w14:textId="77777777" w:rsidR="001E7F9C" w:rsidRPr="001E7F9C" w:rsidRDefault="001E7F9C" w:rsidP="001E7F9C">
            <w:pPr>
              <w:widowControl w:val="0"/>
              <w:rPr>
                <w:sz w:val="16"/>
                <w:szCs w:val="16"/>
              </w:rPr>
            </w:pPr>
            <w:r w:rsidRPr="001E7F9C">
              <w:rPr>
                <w:sz w:val="16"/>
                <w:szCs w:val="16"/>
              </w:rPr>
              <w:t>77200</w:t>
            </w:r>
          </w:p>
        </w:tc>
        <w:tc>
          <w:tcPr>
            <w:tcW w:w="534" w:type="dxa"/>
            <w:hideMark/>
          </w:tcPr>
          <w:p w14:paraId="66A5C04D" w14:textId="77777777" w:rsidR="001E7F9C" w:rsidRPr="001E7F9C" w:rsidRDefault="001E7F9C" w:rsidP="001E7F9C">
            <w:pPr>
              <w:widowControl w:val="0"/>
              <w:rPr>
                <w:i/>
                <w:iCs/>
                <w:sz w:val="16"/>
                <w:szCs w:val="16"/>
              </w:rPr>
            </w:pPr>
            <w:r w:rsidRPr="001E7F9C">
              <w:rPr>
                <w:i/>
                <w:iCs/>
                <w:sz w:val="16"/>
                <w:szCs w:val="16"/>
              </w:rPr>
              <w:t>300</w:t>
            </w:r>
          </w:p>
        </w:tc>
        <w:tc>
          <w:tcPr>
            <w:tcW w:w="968" w:type="dxa"/>
            <w:noWrap/>
            <w:hideMark/>
          </w:tcPr>
          <w:p w14:paraId="7FCF424E" w14:textId="77777777" w:rsidR="001E7F9C" w:rsidRPr="001E7F9C" w:rsidRDefault="001E7F9C" w:rsidP="001E7F9C">
            <w:pPr>
              <w:widowControl w:val="0"/>
              <w:rPr>
                <w:sz w:val="16"/>
                <w:szCs w:val="16"/>
              </w:rPr>
            </w:pPr>
            <w:r w:rsidRPr="001E7F9C">
              <w:rPr>
                <w:sz w:val="16"/>
                <w:szCs w:val="16"/>
              </w:rPr>
              <w:t>405,9</w:t>
            </w:r>
          </w:p>
        </w:tc>
        <w:tc>
          <w:tcPr>
            <w:tcW w:w="1087" w:type="dxa"/>
            <w:noWrap/>
            <w:hideMark/>
          </w:tcPr>
          <w:p w14:paraId="4D2F9F99" w14:textId="77777777" w:rsidR="001E7F9C" w:rsidRPr="001E7F9C" w:rsidRDefault="001E7F9C" w:rsidP="001E7F9C">
            <w:pPr>
              <w:widowControl w:val="0"/>
              <w:rPr>
                <w:sz w:val="16"/>
                <w:szCs w:val="16"/>
              </w:rPr>
            </w:pPr>
            <w:r w:rsidRPr="001E7F9C">
              <w:rPr>
                <w:sz w:val="16"/>
                <w:szCs w:val="16"/>
              </w:rPr>
              <w:t>525,6</w:t>
            </w:r>
          </w:p>
        </w:tc>
        <w:tc>
          <w:tcPr>
            <w:tcW w:w="1047" w:type="dxa"/>
            <w:noWrap/>
            <w:hideMark/>
          </w:tcPr>
          <w:p w14:paraId="370A94C3" w14:textId="77777777" w:rsidR="001E7F9C" w:rsidRPr="001E7F9C" w:rsidRDefault="001E7F9C" w:rsidP="001E7F9C">
            <w:pPr>
              <w:widowControl w:val="0"/>
              <w:rPr>
                <w:sz w:val="16"/>
                <w:szCs w:val="16"/>
              </w:rPr>
            </w:pPr>
            <w:r w:rsidRPr="001E7F9C">
              <w:rPr>
                <w:sz w:val="16"/>
                <w:szCs w:val="16"/>
              </w:rPr>
              <w:t>443,9</w:t>
            </w:r>
          </w:p>
        </w:tc>
      </w:tr>
      <w:tr w:rsidR="001E7F9C" w:rsidRPr="001E7F9C" w14:paraId="60B73866" w14:textId="77777777" w:rsidTr="00B35219">
        <w:trPr>
          <w:trHeight w:val="315"/>
        </w:trPr>
        <w:tc>
          <w:tcPr>
            <w:tcW w:w="2972" w:type="dxa"/>
            <w:hideMark/>
          </w:tcPr>
          <w:p w14:paraId="29D60C95" w14:textId="77777777" w:rsidR="001E7F9C" w:rsidRPr="001E7F9C" w:rsidRDefault="001E7F9C" w:rsidP="001E7F9C">
            <w:pPr>
              <w:widowControl w:val="0"/>
              <w:rPr>
                <w:sz w:val="16"/>
                <w:szCs w:val="16"/>
              </w:rPr>
            </w:pPr>
            <w:r w:rsidRPr="001E7F9C">
              <w:rPr>
                <w:sz w:val="16"/>
                <w:szCs w:val="16"/>
              </w:rPr>
              <w:t>Иные выплаты населению</w:t>
            </w:r>
          </w:p>
        </w:tc>
        <w:tc>
          <w:tcPr>
            <w:tcW w:w="376" w:type="dxa"/>
            <w:hideMark/>
          </w:tcPr>
          <w:p w14:paraId="13AD8BB2" w14:textId="77777777" w:rsidR="001E7F9C" w:rsidRPr="001E7F9C" w:rsidRDefault="001E7F9C" w:rsidP="001E7F9C">
            <w:pPr>
              <w:widowControl w:val="0"/>
              <w:rPr>
                <w:sz w:val="16"/>
                <w:szCs w:val="16"/>
              </w:rPr>
            </w:pPr>
            <w:r w:rsidRPr="001E7F9C">
              <w:rPr>
                <w:sz w:val="16"/>
                <w:szCs w:val="16"/>
              </w:rPr>
              <w:t>04</w:t>
            </w:r>
          </w:p>
        </w:tc>
        <w:tc>
          <w:tcPr>
            <w:tcW w:w="475" w:type="dxa"/>
            <w:hideMark/>
          </w:tcPr>
          <w:p w14:paraId="03D4DDCC" w14:textId="77777777" w:rsidR="001E7F9C" w:rsidRPr="001E7F9C" w:rsidRDefault="001E7F9C" w:rsidP="001E7F9C">
            <w:pPr>
              <w:widowControl w:val="0"/>
              <w:rPr>
                <w:sz w:val="16"/>
                <w:szCs w:val="16"/>
              </w:rPr>
            </w:pPr>
            <w:r w:rsidRPr="001E7F9C">
              <w:rPr>
                <w:sz w:val="16"/>
                <w:szCs w:val="16"/>
              </w:rPr>
              <w:t>05</w:t>
            </w:r>
          </w:p>
        </w:tc>
        <w:tc>
          <w:tcPr>
            <w:tcW w:w="376" w:type="dxa"/>
            <w:hideMark/>
          </w:tcPr>
          <w:p w14:paraId="184D7C15" w14:textId="77777777" w:rsidR="001E7F9C" w:rsidRPr="001E7F9C" w:rsidRDefault="001E7F9C" w:rsidP="001E7F9C">
            <w:pPr>
              <w:widowControl w:val="0"/>
              <w:rPr>
                <w:i/>
                <w:iCs/>
                <w:sz w:val="16"/>
                <w:szCs w:val="16"/>
              </w:rPr>
            </w:pPr>
            <w:r w:rsidRPr="001E7F9C">
              <w:rPr>
                <w:i/>
                <w:iCs/>
                <w:sz w:val="16"/>
                <w:szCs w:val="16"/>
              </w:rPr>
              <w:t>09</w:t>
            </w:r>
          </w:p>
        </w:tc>
        <w:tc>
          <w:tcPr>
            <w:tcW w:w="376" w:type="dxa"/>
            <w:hideMark/>
          </w:tcPr>
          <w:p w14:paraId="6F9DE21B" w14:textId="77777777" w:rsidR="001E7F9C" w:rsidRPr="001E7F9C" w:rsidRDefault="001E7F9C" w:rsidP="001E7F9C">
            <w:pPr>
              <w:widowControl w:val="0"/>
              <w:rPr>
                <w:i/>
                <w:iCs/>
                <w:sz w:val="16"/>
                <w:szCs w:val="16"/>
              </w:rPr>
            </w:pPr>
            <w:r w:rsidRPr="001E7F9C">
              <w:rPr>
                <w:i/>
                <w:iCs/>
                <w:sz w:val="16"/>
                <w:szCs w:val="16"/>
              </w:rPr>
              <w:t>0</w:t>
            </w:r>
          </w:p>
        </w:tc>
        <w:tc>
          <w:tcPr>
            <w:tcW w:w="461" w:type="dxa"/>
            <w:hideMark/>
          </w:tcPr>
          <w:p w14:paraId="16F813A8" w14:textId="77777777" w:rsidR="001E7F9C" w:rsidRPr="001E7F9C" w:rsidRDefault="001E7F9C" w:rsidP="001E7F9C">
            <w:pPr>
              <w:widowControl w:val="0"/>
              <w:rPr>
                <w:i/>
                <w:iCs/>
                <w:sz w:val="16"/>
                <w:szCs w:val="16"/>
              </w:rPr>
            </w:pPr>
            <w:r w:rsidRPr="001E7F9C">
              <w:rPr>
                <w:i/>
                <w:iCs/>
                <w:sz w:val="16"/>
                <w:szCs w:val="16"/>
              </w:rPr>
              <w:t>06</w:t>
            </w:r>
          </w:p>
        </w:tc>
        <w:tc>
          <w:tcPr>
            <w:tcW w:w="646" w:type="dxa"/>
            <w:hideMark/>
          </w:tcPr>
          <w:p w14:paraId="4616D299" w14:textId="77777777" w:rsidR="001E7F9C" w:rsidRPr="001E7F9C" w:rsidRDefault="001E7F9C" w:rsidP="001E7F9C">
            <w:pPr>
              <w:widowControl w:val="0"/>
              <w:rPr>
                <w:sz w:val="16"/>
                <w:szCs w:val="16"/>
              </w:rPr>
            </w:pPr>
            <w:r w:rsidRPr="001E7F9C">
              <w:rPr>
                <w:sz w:val="16"/>
                <w:szCs w:val="16"/>
              </w:rPr>
              <w:t>77200</w:t>
            </w:r>
          </w:p>
        </w:tc>
        <w:tc>
          <w:tcPr>
            <w:tcW w:w="534" w:type="dxa"/>
            <w:hideMark/>
          </w:tcPr>
          <w:p w14:paraId="749A04C1" w14:textId="77777777" w:rsidR="001E7F9C" w:rsidRPr="001E7F9C" w:rsidRDefault="001E7F9C" w:rsidP="001E7F9C">
            <w:pPr>
              <w:widowControl w:val="0"/>
              <w:rPr>
                <w:sz w:val="16"/>
                <w:szCs w:val="16"/>
              </w:rPr>
            </w:pPr>
            <w:r w:rsidRPr="001E7F9C">
              <w:rPr>
                <w:sz w:val="16"/>
                <w:szCs w:val="16"/>
              </w:rPr>
              <w:t>360</w:t>
            </w:r>
          </w:p>
        </w:tc>
        <w:tc>
          <w:tcPr>
            <w:tcW w:w="968" w:type="dxa"/>
            <w:noWrap/>
            <w:hideMark/>
          </w:tcPr>
          <w:p w14:paraId="53B563C3" w14:textId="77777777" w:rsidR="001E7F9C" w:rsidRPr="001E7F9C" w:rsidRDefault="001E7F9C" w:rsidP="001E7F9C">
            <w:pPr>
              <w:widowControl w:val="0"/>
              <w:rPr>
                <w:sz w:val="16"/>
                <w:szCs w:val="16"/>
              </w:rPr>
            </w:pPr>
            <w:r w:rsidRPr="001E7F9C">
              <w:rPr>
                <w:sz w:val="16"/>
                <w:szCs w:val="16"/>
              </w:rPr>
              <w:t>405,9</w:t>
            </w:r>
          </w:p>
        </w:tc>
        <w:tc>
          <w:tcPr>
            <w:tcW w:w="1087" w:type="dxa"/>
            <w:noWrap/>
            <w:hideMark/>
          </w:tcPr>
          <w:p w14:paraId="70C10F39" w14:textId="77777777" w:rsidR="001E7F9C" w:rsidRPr="001E7F9C" w:rsidRDefault="001E7F9C" w:rsidP="001E7F9C">
            <w:pPr>
              <w:widowControl w:val="0"/>
              <w:rPr>
                <w:sz w:val="16"/>
                <w:szCs w:val="16"/>
              </w:rPr>
            </w:pPr>
            <w:r w:rsidRPr="001E7F9C">
              <w:rPr>
                <w:sz w:val="16"/>
                <w:szCs w:val="16"/>
              </w:rPr>
              <w:t>525,6</w:t>
            </w:r>
          </w:p>
        </w:tc>
        <w:tc>
          <w:tcPr>
            <w:tcW w:w="1047" w:type="dxa"/>
            <w:noWrap/>
            <w:hideMark/>
          </w:tcPr>
          <w:p w14:paraId="3971E050" w14:textId="77777777" w:rsidR="001E7F9C" w:rsidRPr="001E7F9C" w:rsidRDefault="001E7F9C" w:rsidP="001E7F9C">
            <w:pPr>
              <w:widowControl w:val="0"/>
              <w:rPr>
                <w:sz w:val="16"/>
                <w:szCs w:val="16"/>
              </w:rPr>
            </w:pPr>
            <w:r w:rsidRPr="001E7F9C">
              <w:rPr>
                <w:sz w:val="16"/>
                <w:szCs w:val="16"/>
              </w:rPr>
              <w:t>443,9</w:t>
            </w:r>
          </w:p>
        </w:tc>
      </w:tr>
      <w:tr w:rsidR="001E7F9C" w:rsidRPr="001E7F9C" w14:paraId="6DE1B036" w14:textId="77777777" w:rsidTr="00B35219">
        <w:trPr>
          <w:trHeight w:val="630"/>
        </w:trPr>
        <w:tc>
          <w:tcPr>
            <w:tcW w:w="2972" w:type="dxa"/>
            <w:hideMark/>
          </w:tcPr>
          <w:p w14:paraId="6FFB8B00" w14:textId="77777777" w:rsidR="001E7F9C" w:rsidRPr="001E7F9C" w:rsidRDefault="001E7F9C" w:rsidP="001E7F9C">
            <w:pPr>
              <w:widowControl w:val="0"/>
              <w:rPr>
                <w:sz w:val="16"/>
                <w:szCs w:val="16"/>
              </w:rPr>
            </w:pPr>
            <w:r w:rsidRPr="001E7F9C">
              <w:rPr>
                <w:sz w:val="16"/>
                <w:szCs w:val="16"/>
              </w:rPr>
              <w:t>Непрограммные расходы главных распорядителей средств бюджета Рузаевского муниципального района Республики Мордовия</w:t>
            </w:r>
          </w:p>
        </w:tc>
        <w:tc>
          <w:tcPr>
            <w:tcW w:w="376" w:type="dxa"/>
            <w:hideMark/>
          </w:tcPr>
          <w:p w14:paraId="2010790F" w14:textId="77777777" w:rsidR="001E7F9C" w:rsidRPr="001E7F9C" w:rsidRDefault="001E7F9C" w:rsidP="001E7F9C">
            <w:pPr>
              <w:widowControl w:val="0"/>
              <w:rPr>
                <w:sz w:val="16"/>
                <w:szCs w:val="16"/>
              </w:rPr>
            </w:pPr>
            <w:r w:rsidRPr="001E7F9C">
              <w:rPr>
                <w:sz w:val="16"/>
                <w:szCs w:val="16"/>
              </w:rPr>
              <w:t>04</w:t>
            </w:r>
          </w:p>
        </w:tc>
        <w:tc>
          <w:tcPr>
            <w:tcW w:w="475" w:type="dxa"/>
            <w:hideMark/>
          </w:tcPr>
          <w:p w14:paraId="33010A3E" w14:textId="77777777" w:rsidR="001E7F9C" w:rsidRPr="001E7F9C" w:rsidRDefault="001E7F9C" w:rsidP="001E7F9C">
            <w:pPr>
              <w:widowControl w:val="0"/>
              <w:rPr>
                <w:sz w:val="16"/>
                <w:szCs w:val="16"/>
              </w:rPr>
            </w:pPr>
            <w:r w:rsidRPr="001E7F9C">
              <w:rPr>
                <w:sz w:val="16"/>
                <w:szCs w:val="16"/>
              </w:rPr>
              <w:t>05</w:t>
            </w:r>
          </w:p>
        </w:tc>
        <w:tc>
          <w:tcPr>
            <w:tcW w:w="376" w:type="dxa"/>
            <w:hideMark/>
          </w:tcPr>
          <w:p w14:paraId="49F2C58A" w14:textId="77777777" w:rsidR="001E7F9C" w:rsidRPr="001E7F9C" w:rsidRDefault="001E7F9C" w:rsidP="001E7F9C">
            <w:pPr>
              <w:widowControl w:val="0"/>
              <w:rPr>
                <w:i/>
                <w:iCs/>
                <w:sz w:val="16"/>
                <w:szCs w:val="16"/>
              </w:rPr>
            </w:pPr>
            <w:r w:rsidRPr="001E7F9C">
              <w:rPr>
                <w:i/>
                <w:iCs/>
                <w:sz w:val="16"/>
                <w:szCs w:val="16"/>
              </w:rPr>
              <w:t>89</w:t>
            </w:r>
          </w:p>
        </w:tc>
        <w:tc>
          <w:tcPr>
            <w:tcW w:w="376" w:type="dxa"/>
            <w:hideMark/>
          </w:tcPr>
          <w:p w14:paraId="019110E2" w14:textId="77777777" w:rsidR="001E7F9C" w:rsidRPr="001E7F9C" w:rsidRDefault="001E7F9C" w:rsidP="001E7F9C">
            <w:pPr>
              <w:widowControl w:val="0"/>
              <w:rPr>
                <w:i/>
                <w:iCs/>
                <w:sz w:val="16"/>
                <w:szCs w:val="16"/>
              </w:rPr>
            </w:pPr>
            <w:r w:rsidRPr="001E7F9C">
              <w:rPr>
                <w:i/>
                <w:iCs/>
                <w:sz w:val="16"/>
                <w:szCs w:val="16"/>
              </w:rPr>
              <w:t> </w:t>
            </w:r>
          </w:p>
        </w:tc>
        <w:tc>
          <w:tcPr>
            <w:tcW w:w="461" w:type="dxa"/>
            <w:hideMark/>
          </w:tcPr>
          <w:p w14:paraId="35416819" w14:textId="77777777" w:rsidR="001E7F9C" w:rsidRPr="001E7F9C" w:rsidRDefault="001E7F9C" w:rsidP="001E7F9C">
            <w:pPr>
              <w:widowControl w:val="0"/>
              <w:rPr>
                <w:i/>
                <w:iCs/>
                <w:sz w:val="16"/>
                <w:szCs w:val="16"/>
              </w:rPr>
            </w:pPr>
            <w:r w:rsidRPr="001E7F9C">
              <w:rPr>
                <w:i/>
                <w:iCs/>
                <w:sz w:val="16"/>
                <w:szCs w:val="16"/>
              </w:rPr>
              <w:t> </w:t>
            </w:r>
          </w:p>
        </w:tc>
        <w:tc>
          <w:tcPr>
            <w:tcW w:w="646" w:type="dxa"/>
            <w:hideMark/>
          </w:tcPr>
          <w:p w14:paraId="29435130" w14:textId="77777777" w:rsidR="001E7F9C" w:rsidRPr="001E7F9C" w:rsidRDefault="001E7F9C" w:rsidP="001E7F9C">
            <w:pPr>
              <w:widowControl w:val="0"/>
              <w:rPr>
                <w:i/>
                <w:iCs/>
                <w:sz w:val="16"/>
                <w:szCs w:val="16"/>
              </w:rPr>
            </w:pPr>
            <w:r w:rsidRPr="001E7F9C">
              <w:rPr>
                <w:i/>
                <w:iCs/>
                <w:sz w:val="16"/>
                <w:szCs w:val="16"/>
              </w:rPr>
              <w:t> </w:t>
            </w:r>
          </w:p>
        </w:tc>
        <w:tc>
          <w:tcPr>
            <w:tcW w:w="534" w:type="dxa"/>
            <w:hideMark/>
          </w:tcPr>
          <w:p w14:paraId="168E7612" w14:textId="77777777" w:rsidR="001E7F9C" w:rsidRPr="001E7F9C" w:rsidRDefault="001E7F9C" w:rsidP="001E7F9C">
            <w:pPr>
              <w:widowControl w:val="0"/>
              <w:rPr>
                <w:i/>
                <w:iCs/>
                <w:sz w:val="16"/>
                <w:szCs w:val="16"/>
              </w:rPr>
            </w:pPr>
            <w:r w:rsidRPr="001E7F9C">
              <w:rPr>
                <w:i/>
                <w:iCs/>
                <w:sz w:val="16"/>
                <w:szCs w:val="16"/>
              </w:rPr>
              <w:t> </w:t>
            </w:r>
          </w:p>
        </w:tc>
        <w:tc>
          <w:tcPr>
            <w:tcW w:w="968" w:type="dxa"/>
            <w:noWrap/>
            <w:hideMark/>
          </w:tcPr>
          <w:p w14:paraId="72544147" w14:textId="77777777" w:rsidR="001E7F9C" w:rsidRPr="001E7F9C" w:rsidRDefault="001E7F9C" w:rsidP="001E7F9C">
            <w:pPr>
              <w:widowControl w:val="0"/>
              <w:rPr>
                <w:sz w:val="16"/>
                <w:szCs w:val="16"/>
              </w:rPr>
            </w:pPr>
            <w:r w:rsidRPr="001E7F9C">
              <w:rPr>
                <w:sz w:val="16"/>
                <w:szCs w:val="16"/>
              </w:rPr>
              <w:t>3 246,0</w:t>
            </w:r>
          </w:p>
        </w:tc>
        <w:tc>
          <w:tcPr>
            <w:tcW w:w="1087" w:type="dxa"/>
            <w:noWrap/>
            <w:hideMark/>
          </w:tcPr>
          <w:p w14:paraId="255933D9" w14:textId="77777777" w:rsidR="001E7F9C" w:rsidRPr="001E7F9C" w:rsidRDefault="001E7F9C" w:rsidP="001E7F9C">
            <w:pPr>
              <w:widowControl w:val="0"/>
              <w:rPr>
                <w:sz w:val="16"/>
                <w:szCs w:val="16"/>
              </w:rPr>
            </w:pPr>
            <w:r w:rsidRPr="001E7F9C">
              <w:rPr>
                <w:sz w:val="16"/>
                <w:szCs w:val="16"/>
              </w:rPr>
              <w:t>3 246,0</w:t>
            </w:r>
          </w:p>
        </w:tc>
        <w:tc>
          <w:tcPr>
            <w:tcW w:w="1047" w:type="dxa"/>
            <w:noWrap/>
            <w:hideMark/>
          </w:tcPr>
          <w:p w14:paraId="6A26CF0A" w14:textId="77777777" w:rsidR="001E7F9C" w:rsidRPr="001E7F9C" w:rsidRDefault="001E7F9C" w:rsidP="001E7F9C">
            <w:pPr>
              <w:widowControl w:val="0"/>
              <w:rPr>
                <w:sz w:val="16"/>
                <w:szCs w:val="16"/>
              </w:rPr>
            </w:pPr>
            <w:r w:rsidRPr="001E7F9C">
              <w:rPr>
                <w:sz w:val="16"/>
                <w:szCs w:val="16"/>
              </w:rPr>
              <w:t>3 246,0</w:t>
            </w:r>
          </w:p>
        </w:tc>
      </w:tr>
      <w:tr w:rsidR="001E7F9C" w:rsidRPr="001E7F9C" w14:paraId="1D09D71F" w14:textId="77777777" w:rsidTr="00B35219">
        <w:trPr>
          <w:trHeight w:val="630"/>
        </w:trPr>
        <w:tc>
          <w:tcPr>
            <w:tcW w:w="2972" w:type="dxa"/>
            <w:hideMark/>
          </w:tcPr>
          <w:p w14:paraId="0631F1F2" w14:textId="77777777" w:rsidR="001E7F9C" w:rsidRPr="001E7F9C" w:rsidRDefault="001E7F9C" w:rsidP="001E7F9C">
            <w:pPr>
              <w:widowControl w:val="0"/>
              <w:rPr>
                <w:sz w:val="16"/>
                <w:szCs w:val="16"/>
              </w:rPr>
            </w:pPr>
            <w:r w:rsidRPr="001E7F9C">
              <w:rPr>
                <w:sz w:val="16"/>
                <w:szCs w:val="16"/>
              </w:rPr>
              <w:t>Непрограммные расходы в рамках обеспечения деятельности главных распорядителей средств бюджета Рузаевского муниципального района Республики Мордовия</w:t>
            </w:r>
          </w:p>
        </w:tc>
        <w:tc>
          <w:tcPr>
            <w:tcW w:w="376" w:type="dxa"/>
            <w:hideMark/>
          </w:tcPr>
          <w:p w14:paraId="451B7ACD" w14:textId="77777777" w:rsidR="001E7F9C" w:rsidRPr="001E7F9C" w:rsidRDefault="001E7F9C" w:rsidP="001E7F9C">
            <w:pPr>
              <w:widowControl w:val="0"/>
              <w:rPr>
                <w:sz w:val="16"/>
                <w:szCs w:val="16"/>
              </w:rPr>
            </w:pPr>
            <w:r w:rsidRPr="001E7F9C">
              <w:rPr>
                <w:sz w:val="16"/>
                <w:szCs w:val="16"/>
              </w:rPr>
              <w:t>04</w:t>
            </w:r>
          </w:p>
        </w:tc>
        <w:tc>
          <w:tcPr>
            <w:tcW w:w="475" w:type="dxa"/>
            <w:hideMark/>
          </w:tcPr>
          <w:p w14:paraId="4A42D28E" w14:textId="77777777" w:rsidR="001E7F9C" w:rsidRPr="001E7F9C" w:rsidRDefault="001E7F9C" w:rsidP="001E7F9C">
            <w:pPr>
              <w:widowControl w:val="0"/>
              <w:rPr>
                <w:sz w:val="16"/>
                <w:szCs w:val="16"/>
              </w:rPr>
            </w:pPr>
            <w:r w:rsidRPr="001E7F9C">
              <w:rPr>
                <w:sz w:val="16"/>
                <w:szCs w:val="16"/>
              </w:rPr>
              <w:t>05</w:t>
            </w:r>
          </w:p>
        </w:tc>
        <w:tc>
          <w:tcPr>
            <w:tcW w:w="376" w:type="dxa"/>
            <w:hideMark/>
          </w:tcPr>
          <w:p w14:paraId="00946164" w14:textId="77777777" w:rsidR="001E7F9C" w:rsidRPr="001E7F9C" w:rsidRDefault="001E7F9C" w:rsidP="001E7F9C">
            <w:pPr>
              <w:widowControl w:val="0"/>
              <w:rPr>
                <w:i/>
                <w:iCs/>
                <w:sz w:val="16"/>
                <w:szCs w:val="16"/>
              </w:rPr>
            </w:pPr>
            <w:r w:rsidRPr="001E7F9C">
              <w:rPr>
                <w:i/>
                <w:iCs/>
                <w:sz w:val="16"/>
                <w:szCs w:val="16"/>
              </w:rPr>
              <w:t>89</w:t>
            </w:r>
          </w:p>
        </w:tc>
        <w:tc>
          <w:tcPr>
            <w:tcW w:w="376" w:type="dxa"/>
            <w:hideMark/>
          </w:tcPr>
          <w:p w14:paraId="5768D799" w14:textId="77777777" w:rsidR="001E7F9C" w:rsidRPr="001E7F9C" w:rsidRDefault="001E7F9C" w:rsidP="001E7F9C">
            <w:pPr>
              <w:widowControl w:val="0"/>
              <w:rPr>
                <w:i/>
                <w:iCs/>
                <w:sz w:val="16"/>
                <w:szCs w:val="16"/>
              </w:rPr>
            </w:pPr>
            <w:r w:rsidRPr="001E7F9C">
              <w:rPr>
                <w:i/>
                <w:iCs/>
                <w:sz w:val="16"/>
                <w:szCs w:val="16"/>
              </w:rPr>
              <w:t>1</w:t>
            </w:r>
          </w:p>
        </w:tc>
        <w:tc>
          <w:tcPr>
            <w:tcW w:w="461" w:type="dxa"/>
            <w:hideMark/>
          </w:tcPr>
          <w:p w14:paraId="6C23F11B" w14:textId="77777777" w:rsidR="001E7F9C" w:rsidRPr="001E7F9C" w:rsidRDefault="001E7F9C" w:rsidP="001E7F9C">
            <w:pPr>
              <w:widowControl w:val="0"/>
              <w:rPr>
                <w:i/>
                <w:iCs/>
                <w:sz w:val="16"/>
                <w:szCs w:val="16"/>
              </w:rPr>
            </w:pPr>
            <w:r w:rsidRPr="001E7F9C">
              <w:rPr>
                <w:i/>
                <w:iCs/>
                <w:sz w:val="16"/>
                <w:szCs w:val="16"/>
              </w:rPr>
              <w:t> </w:t>
            </w:r>
          </w:p>
        </w:tc>
        <w:tc>
          <w:tcPr>
            <w:tcW w:w="646" w:type="dxa"/>
            <w:hideMark/>
          </w:tcPr>
          <w:p w14:paraId="39E58D06" w14:textId="77777777" w:rsidR="001E7F9C" w:rsidRPr="001E7F9C" w:rsidRDefault="001E7F9C" w:rsidP="001E7F9C">
            <w:pPr>
              <w:widowControl w:val="0"/>
              <w:rPr>
                <w:i/>
                <w:iCs/>
                <w:sz w:val="16"/>
                <w:szCs w:val="16"/>
              </w:rPr>
            </w:pPr>
            <w:r w:rsidRPr="001E7F9C">
              <w:rPr>
                <w:i/>
                <w:iCs/>
                <w:sz w:val="16"/>
                <w:szCs w:val="16"/>
              </w:rPr>
              <w:t> </w:t>
            </w:r>
          </w:p>
        </w:tc>
        <w:tc>
          <w:tcPr>
            <w:tcW w:w="534" w:type="dxa"/>
            <w:hideMark/>
          </w:tcPr>
          <w:p w14:paraId="365FEE88" w14:textId="77777777" w:rsidR="001E7F9C" w:rsidRPr="001E7F9C" w:rsidRDefault="001E7F9C" w:rsidP="001E7F9C">
            <w:pPr>
              <w:widowControl w:val="0"/>
              <w:rPr>
                <w:i/>
                <w:iCs/>
                <w:sz w:val="16"/>
                <w:szCs w:val="16"/>
              </w:rPr>
            </w:pPr>
            <w:r w:rsidRPr="001E7F9C">
              <w:rPr>
                <w:i/>
                <w:iCs/>
                <w:sz w:val="16"/>
                <w:szCs w:val="16"/>
              </w:rPr>
              <w:t> </w:t>
            </w:r>
          </w:p>
        </w:tc>
        <w:tc>
          <w:tcPr>
            <w:tcW w:w="968" w:type="dxa"/>
            <w:noWrap/>
            <w:hideMark/>
          </w:tcPr>
          <w:p w14:paraId="194E9899" w14:textId="77777777" w:rsidR="001E7F9C" w:rsidRPr="001E7F9C" w:rsidRDefault="001E7F9C" w:rsidP="001E7F9C">
            <w:pPr>
              <w:widowControl w:val="0"/>
              <w:rPr>
                <w:sz w:val="16"/>
                <w:szCs w:val="16"/>
              </w:rPr>
            </w:pPr>
            <w:r w:rsidRPr="001E7F9C">
              <w:rPr>
                <w:sz w:val="16"/>
                <w:szCs w:val="16"/>
              </w:rPr>
              <w:t>3 246,0</w:t>
            </w:r>
          </w:p>
        </w:tc>
        <w:tc>
          <w:tcPr>
            <w:tcW w:w="1087" w:type="dxa"/>
            <w:noWrap/>
            <w:hideMark/>
          </w:tcPr>
          <w:p w14:paraId="7740DA1B" w14:textId="77777777" w:rsidR="001E7F9C" w:rsidRPr="001E7F9C" w:rsidRDefault="001E7F9C" w:rsidP="001E7F9C">
            <w:pPr>
              <w:widowControl w:val="0"/>
              <w:rPr>
                <w:sz w:val="16"/>
                <w:szCs w:val="16"/>
              </w:rPr>
            </w:pPr>
            <w:r w:rsidRPr="001E7F9C">
              <w:rPr>
                <w:sz w:val="16"/>
                <w:szCs w:val="16"/>
              </w:rPr>
              <w:t>3 246,0</w:t>
            </w:r>
          </w:p>
        </w:tc>
        <w:tc>
          <w:tcPr>
            <w:tcW w:w="1047" w:type="dxa"/>
            <w:noWrap/>
            <w:hideMark/>
          </w:tcPr>
          <w:p w14:paraId="0DFC2450" w14:textId="77777777" w:rsidR="001E7F9C" w:rsidRPr="001E7F9C" w:rsidRDefault="001E7F9C" w:rsidP="001E7F9C">
            <w:pPr>
              <w:widowControl w:val="0"/>
              <w:rPr>
                <w:sz w:val="16"/>
                <w:szCs w:val="16"/>
              </w:rPr>
            </w:pPr>
            <w:r w:rsidRPr="001E7F9C">
              <w:rPr>
                <w:sz w:val="16"/>
                <w:szCs w:val="16"/>
              </w:rPr>
              <w:t>3 246,0</w:t>
            </w:r>
          </w:p>
        </w:tc>
      </w:tr>
      <w:tr w:rsidR="001E7F9C" w:rsidRPr="001E7F9C" w14:paraId="78D8FA56" w14:textId="77777777" w:rsidTr="00B35219">
        <w:trPr>
          <w:trHeight w:val="675"/>
        </w:trPr>
        <w:tc>
          <w:tcPr>
            <w:tcW w:w="2972" w:type="dxa"/>
            <w:hideMark/>
          </w:tcPr>
          <w:p w14:paraId="1D8E93BC" w14:textId="77777777" w:rsidR="001E7F9C" w:rsidRPr="001E7F9C" w:rsidRDefault="001E7F9C" w:rsidP="001E7F9C">
            <w:pPr>
              <w:widowControl w:val="0"/>
              <w:rPr>
                <w:i/>
                <w:iCs/>
                <w:sz w:val="16"/>
                <w:szCs w:val="16"/>
              </w:rPr>
            </w:pPr>
            <w:r w:rsidRPr="001E7F9C">
              <w:rPr>
                <w:i/>
                <w:iCs/>
                <w:sz w:val="16"/>
                <w:szCs w:val="16"/>
              </w:rPr>
              <w:t>Осуществление государственных полномочий Республики Мордовия по организации мероприятий при осуществлении деятельности по обращению с животными без владельцев</w:t>
            </w:r>
          </w:p>
        </w:tc>
        <w:tc>
          <w:tcPr>
            <w:tcW w:w="376" w:type="dxa"/>
            <w:hideMark/>
          </w:tcPr>
          <w:p w14:paraId="01C6541D" w14:textId="77777777" w:rsidR="001E7F9C" w:rsidRPr="001E7F9C" w:rsidRDefault="001E7F9C" w:rsidP="001E7F9C">
            <w:pPr>
              <w:widowControl w:val="0"/>
              <w:rPr>
                <w:sz w:val="16"/>
                <w:szCs w:val="16"/>
              </w:rPr>
            </w:pPr>
            <w:r w:rsidRPr="001E7F9C">
              <w:rPr>
                <w:sz w:val="16"/>
                <w:szCs w:val="16"/>
              </w:rPr>
              <w:t>04</w:t>
            </w:r>
          </w:p>
        </w:tc>
        <w:tc>
          <w:tcPr>
            <w:tcW w:w="475" w:type="dxa"/>
            <w:hideMark/>
          </w:tcPr>
          <w:p w14:paraId="30959495" w14:textId="77777777" w:rsidR="001E7F9C" w:rsidRPr="001E7F9C" w:rsidRDefault="001E7F9C" w:rsidP="001E7F9C">
            <w:pPr>
              <w:widowControl w:val="0"/>
              <w:rPr>
                <w:sz w:val="16"/>
                <w:szCs w:val="16"/>
              </w:rPr>
            </w:pPr>
            <w:r w:rsidRPr="001E7F9C">
              <w:rPr>
                <w:sz w:val="16"/>
                <w:szCs w:val="16"/>
              </w:rPr>
              <w:t>05</w:t>
            </w:r>
          </w:p>
        </w:tc>
        <w:tc>
          <w:tcPr>
            <w:tcW w:w="376" w:type="dxa"/>
            <w:hideMark/>
          </w:tcPr>
          <w:p w14:paraId="7571ECDF" w14:textId="77777777" w:rsidR="001E7F9C" w:rsidRPr="001E7F9C" w:rsidRDefault="001E7F9C" w:rsidP="001E7F9C">
            <w:pPr>
              <w:widowControl w:val="0"/>
              <w:rPr>
                <w:i/>
                <w:iCs/>
                <w:sz w:val="16"/>
                <w:szCs w:val="16"/>
              </w:rPr>
            </w:pPr>
            <w:r w:rsidRPr="001E7F9C">
              <w:rPr>
                <w:i/>
                <w:iCs/>
                <w:sz w:val="16"/>
                <w:szCs w:val="16"/>
              </w:rPr>
              <w:t>89</w:t>
            </w:r>
          </w:p>
        </w:tc>
        <w:tc>
          <w:tcPr>
            <w:tcW w:w="376" w:type="dxa"/>
            <w:hideMark/>
          </w:tcPr>
          <w:p w14:paraId="2E992890" w14:textId="77777777" w:rsidR="001E7F9C" w:rsidRPr="001E7F9C" w:rsidRDefault="001E7F9C" w:rsidP="001E7F9C">
            <w:pPr>
              <w:widowControl w:val="0"/>
              <w:rPr>
                <w:i/>
                <w:iCs/>
                <w:sz w:val="16"/>
                <w:szCs w:val="16"/>
              </w:rPr>
            </w:pPr>
            <w:r w:rsidRPr="001E7F9C">
              <w:rPr>
                <w:i/>
                <w:iCs/>
                <w:sz w:val="16"/>
                <w:szCs w:val="16"/>
              </w:rPr>
              <w:t>1</w:t>
            </w:r>
          </w:p>
        </w:tc>
        <w:tc>
          <w:tcPr>
            <w:tcW w:w="461" w:type="dxa"/>
            <w:hideMark/>
          </w:tcPr>
          <w:p w14:paraId="44B5F866" w14:textId="77777777" w:rsidR="001E7F9C" w:rsidRPr="001E7F9C" w:rsidRDefault="001E7F9C" w:rsidP="001E7F9C">
            <w:pPr>
              <w:widowControl w:val="0"/>
              <w:rPr>
                <w:i/>
                <w:iCs/>
                <w:sz w:val="16"/>
                <w:szCs w:val="16"/>
              </w:rPr>
            </w:pPr>
            <w:r w:rsidRPr="001E7F9C">
              <w:rPr>
                <w:i/>
                <w:iCs/>
                <w:sz w:val="16"/>
                <w:szCs w:val="16"/>
              </w:rPr>
              <w:t>00</w:t>
            </w:r>
          </w:p>
        </w:tc>
        <w:tc>
          <w:tcPr>
            <w:tcW w:w="646" w:type="dxa"/>
            <w:hideMark/>
          </w:tcPr>
          <w:p w14:paraId="140743F7" w14:textId="77777777" w:rsidR="001E7F9C" w:rsidRPr="001E7F9C" w:rsidRDefault="001E7F9C" w:rsidP="001E7F9C">
            <w:pPr>
              <w:widowControl w:val="0"/>
              <w:rPr>
                <w:sz w:val="16"/>
                <w:szCs w:val="16"/>
              </w:rPr>
            </w:pPr>
            <w:r w:rsidRPr="001E7F9C">
              <w:rPr>
                <w:sz w:val="16"/>
                <w:szCs w:val="16"/>
              </w:rPr>
              <w:t>77220</w:t>
            </w:r>
          </w:p>
        </w:tc>
        <w:tc>
          <w:tcPr>
            <w:tcW w:w="534" w:type="dxa"/>
            <w:hideMark/>
          </w:tcPr>
          <w:p w14:paraId="75C70536" w14:textId="77777777" w:rsidR="001E7F9C" w:rsidRPr="001E7F9C" w:rsidRDefault="001E7F9C" w:rsidP="001E7F9C">
            <w:pPr>
              <w:widowControl w:val="0"/>
              <w:rPr>
                <w:sz w:val="16"/>
                <w:szCs w:val="16"/>
              </w:rPr>
            </w:pPr>
            <w:r w:rsidRPr="001E7F9C">
              <w:rPr>
                <w:sz w:val="16"/>
                <w:szCs w:val="16"/>
              </w:rPr>
              <w:t> </w:t>
            </w:r>
          </w:p>
        </w:tc>
        <w:tc>
          <w:tcPr>
            <w:tcW w:w="968" w:type="dxa"/>
            <w:noWrap/>
            <w:hideMark/>
          </w:tcPr>
          <w:p w14:paraId="6F1FE871" w14:textId="77777777" w:rsidR="001E7F9C" w:rsidRPr="001E7F9C" w:rsidRDefault="001E7F9C" w:rsidP="001E7F9C">
            <w:pPr>
              <w:widowControl w:val="0"/>
              <w:rPr>
                <w:sz w:val="16"/>
                <w:szCs w:val="16"/>
              </w:rPr>
            </w:pPr>
            <w:r w:rsidRPr="001E7F9C">
              <w:rPr>
                <w:sz w:val="16"/>
                <w:szCs w:val="16"/>
              </w:rPr>
              <w:t>3 246,0</w:t>
            </w:r>
          </w:p>
        </w:tc>
        <w:tc>
          <w:tcPr>
            <w:tcW w:w="1087" w:type="dxa"/>
            <w:noWrap/>
            <w:hideMark/>
          </w:tcPr>
          <w:p w14:paraId="362532C2" w14:textId="77777777" w:rsidR="001E7F9C" w:rsidRPr="001E7F9C" w:rsidRDefault="001E7F9C" w:rsidP="001E7F9C">
            <w:pPr>
              <w:widowControl w:val="0"/>
              <w:rPr>
                <w:sz w:val="16"/>
                <w:szCs w:val="16"/>
              </w:rPr>
            </w:pPr>
            <w:r w:rsidRPr="001E7F9C">
              <w:rPr>
                <w:sz w:val="16"/>
                <w:szCs w:val="16"/>
              </w:rPr>
              <w:t>3 246,0</w:t>
            </w:r>
          </w:p>
        </w:tc>
        <w:tc>
          <w:tcPr>
            <w:tcW w:w="1047" w:type="dxa"/>
            <w:noWrap/>
            <w:hideMark/>
          </w:tcPr>
          <w:p w14:paraId="4C19121F" w14:textId="77777777" w:rsidR="001E7F9C" w:rsidRPr="001E7F9C" w:rsidRDefault="001E7F9C" w:rsidP="001E7F9C">
            <w:pPr>
              <w:widowControl w:val="0"/>
              <w:rPr>
                <w:sz w:val="16"/>
                <w:szCs w:val="16"/>
              </w:rPr>
            </w:pPr>
            <w:r w:rsidRPr="001E7F9C">
              <w:rPr>
                <w:sz w:val="16"/>
                <w:szCs w:val="16"/>
              </w:rPr>
              <w:t>3 246,0</w:t>
            </w:r>
          </w:p>
        </w:tc>
      </w:tr>
      <w:tr w:rsidR="001E7F9C" w:rsidRPr="001E7F9C" w14:paraId="4F1F8B64" w14:textId="77777777" w:rsidTr="00B35219">
        <w:trPr>
          <w:trHeight w:val="450"/>
        </w:trPr>
        <w:tc>
          <w:tcPr>
            <w:tcW w:w="2972" w:type="dxa"/>
            <w:hideMark/>
          </w:tcPr>
          <w:p w14:paraId="3708B598" w14:textId="77777777" w:rsidR="001E7F9C" w:rsidRPr="001E7F9C" w:rsidRDefault="001E7F9C" w:rsidP="001E7F9C">
            <w:pPr>
              <w:widowControl w:val="0"/>
              <w:rPr>
                <w:sz w:val="16"/>
                <w:szCs w:val="16"/>
              </w:rPr>
            </w:pPr>
            <w:r w:rsidRPr="001E7F9C">
              <w:rPr>
                <w:sz w:val="16"/>
                <w:szCs w:val="16"/>
              </w:rPr>
              <w:t>Закупка товаров, работ и услуг для обеспечения государственных (муниципальных) нужд</w:t>
            </w:r>
          </w:p>
        </w:tc>
        <w:tc>
          <w:tcPr>
            <w:tcW w:w="376" w:type="dxa"/>
            <w:hideMark/>
          </w:tcPr>
          <w:p w14:paraId="642B67E6" w14:textId="77777777" w:rsidR="001E7F9C" w:rsidRPr="001E7F9C" w:rsidRDefault="001E7F9C" w:rsidP="001E7F9C">
            <w:pPr>
              <w:widowControl w:val="0"/>
              <w:rPr>
                <w:sz w:val="16"/>
                <w:szCs w:val="16"/>
              </w:rPr>
            </w:pPr>
            <w:r w:rsidRPr="001E7F9C">
              <w:rPr>
                <w:sz w:val="16"/>
                <w:szCs w:val="16"/>
              </w:rPr>
              <w:t>04</w:t>
            </w:r>
          </w:p>
        </w:tc>
        <w:tc>
          <w:tcPr>
            <w:tcW w:w="475" w:type="dxa"/>
            <w:hideMark/>
          </w:tcPr>
          <w:p w14:paraId="703DE108" w14:textId="77777777" w:rsidR="001E7F9C" w:rsidRPr="001E7F9C" w:rsidRDefault="001E7F9C" w:rsidP="001E7F9C">
            <w:pPr>
              <w:widowControl w:val="0"/>
              <w:rPr>
                <w:sz w:val="16"/>
                <w:szCs w:val="16"/>
              </w:rPr>
            </w:pPr>
            <w:r w:rsidRPr="001E7F9C">
              <w:rPr>
                <w:sz w:val="16"/>
                <w:szCs w:val="16"/>
              </w:rPr>
              <w:t>05</w:t>
            </w:r>
          </w:p>
        </w:tc>
        <w:tc>
          <w:tcPr>
            <w:tcW w:w="376" w:type="dxa"/>
            <w:hideMark/>
          </w:tcPr>
          <w:p w14:paraId="10EEE120" w14:textId="77777777" w:rsidR="001E7F9C" w:rsidRPr="001E7F9C" w:rsidRDefault="001E7F9C" w:rsidP="001E7F9C">
            <w:pPr>
              <w:widowControl w:val="0"/>
              <w:rPr>
                <w:i/>
                <w:iCs/>
                <w:sz w:val="16"/>
                <w:szCs w:val="16"/>
              </w:rPr>
            </w:pPr>
            <w:r w:rsidRPr="001E7F9C">
              <w:rPr>
                <w:i/>
                <w:iCs/>
                <w:sz w:val="16"/>
                <w:szCs w:val="16"/>
              </w:rPr>
              <w:t>89</w:t>
            </w:r>
          </w:p>
        </w:tc>
        <w:tc>
          <w:tcPr>
            <w:tcW w:w="376" w:type="dxa"/>
            <w:hideMark/>
          </w:tcPr>
          <w:p w14:paraId="373F4DC9" w14:textId="77777777" w:rsidR="001E7F9C" w:rsidRPr="001E7F9C" w:rsidRDefault="001E7F9C" w:rsidP="001E7F9C">
            <w:pPr>
              <w:widowControl w:val="0"/>
              <w:rPr>
                <w:i/>
                <w:iCs/>
                <w:sz w:val="16"/>
                <w:szCs w:val="16"/>
              </w:rPr>
            </w:pPr>
            <w:r w:rsidRPr="001E7F9C">
              <w:rPr>
                <w:i/>
                <w:iCs/>
                <w:sz w:val="16"/>
                <w:szCs w:val="16"/>
              </w:rPr>
              <w:t>1</w:t>
            </w:r>
          </w:p>
        </w:tc>
        <w:tc>
          <w:tcPr>
            <w:tcW w:w="461" w:type="dxa"/>
            <w:hideMark/>
          </w:tcPr>
          <w:p w14:paraId="1297E499" w14:textId="77777777" w:rsidR="001E7F9C" w:rsidRPr="001E7F9C" w:rsidRDefault="001E7F9C" w:rsidP="001E7F9C">
            <w:pPr>
              <w:widowControl w:val="0"/>
              <w:rPr>
                <w:i/>
                <w:iCs/>
                <w:sz w:val="16"/>
                <w:szCs w:val="16"/>
              </w:rPr>
            </w:pPr>
            <w:r w:rsidRPr="001E7F9C">
              <w:rPr>
                <w:i/>
                <w:iCs/>
                <w:sz w:val="16"/>
                <w:szCs w:val="16"/>
              </w:rPr>
              <w:t>00</w:t>
            </w:r>
          </w:p>
        </w:tc>
        <w:tc>
          <w:tcPr>
            <w:tcW w:w="646" w:type="dxa"/>
            <w:hideMark/>
          </w:tcPr>
          <w:p w14:paraId="68298D7B" w14:textId="77777777" w:rsidR="001E7F9C" w:rsidRPr="001E7F9C" w:rsidRDefault="001E7F9C" w:rsidP="001E7F9C">
            <w:pPr>
              <w:widowControl w:val="0"/>
              <w:rPr>
                <w:sz w:val="16"/>
                <w:szCs w:val="16"/>
              </w:rPr>
            </w:pPr>
            <w:r w:rsidRPr="001E7F9C">
              <w:rPr>
                <w:sz w:val="16"/>
                <w:szCs w:val="16"/>
              </w:rPr>
              <w:t>77220</w:t>
            </w:r>
          </w:p>
        </w:tc>
        <w:tc>
          <w:tcPr>
            <w:tcW w:w="534" w:type="dxa"/>
            <w:hideMark/>
          </w:tcPr>
          <w:p w14:paraId="1D25A7F7" w14:textId="77777777" w:rsidR="001E7F9C" w:rsidRPr="001E7F9C" w:rsidRDefault="001E7F9C" w:rsidP="001E7F9C">
            <w:pPr>
              <w:widowControl w:val="0"/>
              <w:rPr>
                <w:sz w:val="16"/>
                <w:szCs w:val="16"/>
              </w:rPr>
            </w:pPr>
            <w:r w:rsidRPr="001E7F9C">
              <w:rPr>
                <w:sz w:val="16"/>
                <w:szCs w:val="16"/>
              </w:rPr>
              <w:t>200</w:t>
            </w:r>
          </w:p>
        </w:tc>
        <w:tc>
          <w:tcPr>
            <w:tcW w:w="968" w:type="dxa"/>
            <w:noWrap/>
            <w:hideMark/>
          </w:tcPr>
          <w:p w14:paraId="48A96102" w14:textId="77777777" w:rsidR="001E7F9C" w:rsidRPr="001E7F9C" w:rsidRDefault="001E7F9C" w:rsidP="001E7F9C">
            <w:pPr>
              <w:widowControl w:val="0"/>
              <w:rPr>
                <w:sz w:val="16"/>
                <w:szCs w:val="16"/>
              </w:rPr>
            </w:pPr>
            <w:r w:rsidRPr="001E7F9C">
              <w:rPr>
                <w:sz w:val="16"/>
                <w:szCs w:val="16"/>
              </w:rPr>
              <w:t>3 246,0</w:t>
            </w:r>
          </w:p>
        </w:tc>
        <w:tc>
          <w:tcPr>
            <w:tcW w:w="1087" w:type="dxa"/>
            <w:noWrap/>
            <w:hideMark/>
          </w:tcPr>
          <w:p w14:paraId="24FB5EFF" w14:textId="77777777" w:rsidR="001E7F9C" w:rsidRPr="001E7F9C" w:rsidRDefault="001E7F9C" w:rsidP="001E7F9C">
            <w:pPr>
              <w:widowControl w:val="0"/>
              <w:rPr>
                <w:sz w:val="16"/>
                <w:szCs w:val="16"/>
              </w:rPr>
            </w:pPr>
            <w:r w:rsidRPr="001E7F9C">
              <w:rPr>
                <w:sz w:val="16"/>
                <w:szCs w:val="16"/>
              </w:rPr>
              <w:t>3 246,0</w:t>
            </w:r>
          </w:p>
        </w:tc>
        <w:tc>
          <w:tcPr>
            <w:tcW w:w="1047" w:type="dxa"/>
            <w:noWrap/>
            <w:hideMark/>
          </w:tcPr>
          <w:p w14:paraId="5A782B3C" w14:textId="77777777" w:rsidR="001E7F9C" w:rsidRPr="001E7F9C" w:rsidRDefault="001E7F9C" w:rsidP="001E7F9C">
            <w:pPr>
              <w:widowControl w:val="0"/>
              <w:rPr>
                <w:sz w:val="16"/>
                <w:szCs w:val="16"/>
              </w:rPr>
            </w:pPr>
            <w:r w:rsidRPr="001E7F9C">
              <w:rPr>
                <w:sz w:val="16"/>
                <w:szCs w:val="16"/>
              </w:rPr>
              <w:t>3 246,0</w:t>
            </w:r>
          </w:p>
        </w:tc>
      </w:tr>
      <w:tr w:rsidR="001E7F9C" w:rsidRPr="001E7F9C" w14:paraId="7AE1E837" w14:textId="77777777" w:rsidTr="00B35219">
        <w:trPr>
          <w:trHeight w:val="450"/>
        </w:trPr>
        <w:tc>
          <w:tcPr>
            <w:tcW w:w="2972" w:type="dxa"/>
            <w:hideMark/>
          </w:tcPr>
          <w:p w14:paraId="08335911" w14:textId="77777777" w:rsidR="001E7F9C" w:rsidRPr="001E7F9C" w:rsidRDefault="001E7F9C" w:rsidP="001E7F9C">
            <w:pPr>
              <w:widowControl w:val="0"/>
              <w:rPr>
                <w:sz w:val="16"/>
                <w:szCs w:val="16"/>
              </w:rPr>
            </w:pPr>
            <w:r w:rsidRPr="001E7F9C">
              <w:rPr>
                <w:sz w:val="16"/>
                <w:szCs w:val="16"/>
              </w:rPr>
              <w:t>Иные закупки товаров, работ и услуг для обеспечение государственных (муниципальных) нужд</w:t>
            </w:r>
          </w:p>
        </w:tc>
        <w:tc>
          <w:tcPr>
            <w:tcW w:w="376" w:type="dxa"/>
            <w:hideMark/>
          </w:tcPr>
          <w:p w14:paraId="34EC9D92" w14:textId="77777777" w:rsidR="001E7F9C" w:rsidRPr="001E7F9C" w:rsidRDefault="001E7F9C" w:rsidP="001E7F9C">
            <w:pPr>
              <w:widowControl w:val="0"/>
              <w:rPr>
                <w:sz w:val="16"/>
                <w:szCs w:val="16"/>
              </w:rPr>
            </w:pPr>
            <w:r w:rsidRPr="001E7F9C">
              <w:rPr>
                <w:sz w:val="16"/>
                <w:szCs w:val="16"/>
              </w:rPr>
              <w:t>04</w:t>
            </w:r>
          </w:p>
        </w:tc>
        <w:tc>
          <w:tcPr>
            <w:tcW w:w="475" w:type="dxa"/>
            <w:hideMark/>
          </w:tcPr>
          <w:p w14:paraId="7465ACF2" w14:textId="77777777" w:rsidR="001E7F9C" w:rsidRPr="001E7F9C" w:rsidRDefault="001E7F9C" w:rsidP="001E7F9C">
            <w:pPr>
              <w:widowControl w:val="0"/>
              <w:rPr>
                <w:sz w:val="16"/>
                <w:szCs w:val="16"/>
              </w:rPr>
            </w:pPr>
            <w:r w:rsidRPr="001E7F9C">
              <w:rPr>
                <w:sz w:val="16"/>
                <w:szCs w:val="16"/>
              </w:rPr>
              <w:t>05</w:t>
            </w:r>
          </w:p>
        </w:tc>
        <w:tc>
          <w:tcPr>
            <w:tcW w:w="376" w:type="dxa"/>
            <w:hideMark/>
          </w:tcPr>
          <w:p w14:paraId="7BA8C7FB" w14:textId="77777777" w:rsidR="001E7F9C" w:rsidRPr="001E7F9C" w:rsidRDefault="001E7F9C" w:rsidP="001E7F9C">
            <w:pPr>
              <w:widowControl w:val="0"/>
              <w:rPr>
                <w:i/>
                <w:iCs/>
                <w:sz w:val="16"/>
                <w:szCs w:val="16"/>
              </w:rPr>
            </w:pPr>
            <w:r w:rsidRPr="001E7F9C">
              <w:rPr>
                <w:i/>
                <w:iCs/>
                <w:sz w:val="16"/>
                <w:szCs w:val="16"/>
              </w:rPr>
              <w:t>89</w:t>
            </w:r>
          </w:p>
        </w:tc>
        <w:tc>
          <w:tcPr>
            <w:tcW w:w="376" w:type="dxa"/>
            <w:hideMark/>
          </w:tcPr>
          <w:p w14:paraId="150CE2FE" w14:textId="77777777" w:rsidR="001E7F9C" w:rsidRPr="001E7F9C" w:rsidRDefault="001E7F9C" w:rsidP="001E7F9C">
            <w:pPr>
              <w:widowControl w:val="0"/>
              <w:rPr>
                <w:i/>
                <w:iCs/>
                <w:sz w:val="16"/>
                <w:szCs w:val="16"/>
              </w:rPr>
            </w:pPr>
            <w:r w:rsidRPr="001E7F9C">
              <w:rPr>
                <w:i/>
                <w:iCs/>
                <w:sz w:val="16"/>
                <w:szCs w:val="16"/>
              </w:rPr>
              <w:t>1</w:t>
            </w:r>
          </w:p>
        </w:tc>
        <w:tc>
          <w:tcPr>
            <w:tcW w:w="461" w:type="dxa"/>
            <w:hideMark/>
          </w:tcPr>
          <w:p w14:paraId="2A6CF906" w14:textId="77777777" w:rsidR="001E7F9C" w:rsidRPr="001E7F9C" w:rsidRDefault="001E7F9C" w:rsidP="001E7F9C">
            <w:pPr>
              <w:widowControl w:val="0"/>
              <w:rPr>
                <w:i/>
                <w:iCs/>
                <w:sz w:val="16"/>
                <w:szCs w:val="16"/>
              </w:rPr>
            </w:pPr>
            <w:r w:rsidRPr="001E7F9C">
              <w:rPr>
                <w:i/>
                <w:iCs/>
                <w:sz w:val="16"/>
                <w:szCs w:val="16"/>
              </w:rPr>
              <w:t>00</w:t>
            </w:r>
          </w:p>
        </w:tc>
        <w:tc>
          <w:tcPr>
            <w:tcW w:w="646" w:type="dxa"/>
            <w:hideMark/>
          </w:tcPr>
          <w:p w14:paraId="319A3159" w14:textId="77777777" w:rsidR="001E7F9C" w:rsidRPr="001E7F9C" w:rsidRDefault="001E7F9C" w:rsidP="001E7F9C">
            <w:pPr>
              <w:widowControl w:val="0"/>
              <w:rPr>
                <w:sz w:val="16"/>
                <w:szCs w:val="16"/>
              </w:rPr>
            </w:pPr>
            <w:r w:rsidRPr="001E7F9C">
              <w:rPr>
                <w:sz w:val="16"/>
                <w:szCs w:val="16"/>
              </w:rPr>
              <w:t>77220</w:t>
            </w:r>
          </w:p>
        </w:tc>
        <w:tc>
          <w:tcPr>
            <w:tcW w:w="534" w:type="dxa"/>
            <w:hideMark/>
          </w:tcPr>
          <w:p w14:paraId="0363F8D4" w14:textId="77777777" w:rsidR="001E7F9C" w:rsidRPr="001E7F9C" w:rsidRDefault="001E7F9C" w:rsidP="001E7F9C">
            <w:pPr>
              <w:widowControl w:val="0"/>
              <w:rPr>
                <w:sz w:val="16"/>
                <w:szCs w:val="16"/>
              </w:rPr>
            </w:pPr>
            <w:r w:rsidRPr="001E7F9C">
              <w:rPr>
                <w:sz w:val="16"/>
                <w:szCs w:val="16"/>
              </w:rPr>
              <w:t>240</w:t>
            </w:r>
          </w:p>
        </w:tc>
        <w:tc>
          <w:tcPr>
            <w:tcW w:w="968" w:type="dxa"/>
            <w:noWrap/>
            <w:hideMark/>
          </w:tcPr>
          <w:p w14:paraId="2D4D9A29" w14:textId="77777777" w:rsidR="001E7F9C" w:rsidRPr="001E7F9C" w:rsidRDefault="001E7F9C" w:rsidP="001E7F9C">
            <w:pPr>
              <w:widowControl w:val="0"/>
              <w:rPr>
                <w:sz w:val="16"/>
                <w:szCs w:val="16"/>
              </w:rPr>
            </w:pPr>
            <w:r w:rsidRPr="001E7F9C">
              <w:rPr>
                <w:sz w:val="16"/>
                <w:szCs w:val="16"/>
              </w:rPr>
              <w:t>3 246,0</w:t>
            </w:r>
          </w:p>
        </w:tc>
        <w:tc>
          <w:tcPr>
            <w:tcW w:w="1087" w:type="dxa"/>
            <w:noWrap/>
            <w:hideMark/>
          </w:tcPr>
          <w:p w14:paraId="151FD2C4" w14:textId="77777777" w:rsidR="001E7F9C" w:rsidRPr="001E7F9C" w:rsidRDefault="001E7F9C" w:rsidP="001E7F9C">
            <w:pPr>
              <w:widowControl w:val="0"/>
              <w:rPr>
                <w:sz w:val="16"/>
                <w:szCs w:val="16"/>
              </w:rPr>
            </w:pPr>
            <w:r w:rsidRPr="001E7F9C">
              <w:rPr>
                <w:sz w:val="16"/>
                <w:szCs w:val="16"/>
              </w:rPr>
              <w:t>3 246,0</w:t>
            </w:r>
          </w:p>
        </w:tc>
        <w:tc>
          <w:tcPr>
            <w:tcW w:w="1047" w:type="dxa"/>
            <w:noWrap/>
            <w:hideMark/>
          </w:tcPr>
          <w:p w14:paraId="00E561B4" w14:textId="77777777" w:rsidR="001E7F9C" w:rsidRPr="001E7F9C" w:rsidRDefault="001E7F9C" w:rsidP="001E7F9C">
            <w:pPr>
              <w:widowControl w:val="0"/>
              <w:rPr>
                <w:sz w:val="16"/>
                <w:szCs w:val="16"/>
              </w:rPr>
            </w:pPr>
            <w:r w:rsidRPr="001E7F9C">
              <w:rPr>
                <w:sz w:val="16"/>
                <w:szCs w:val="16"/>
              </w:rPr>
              <w:t>3 246,0</w:t>
            </w:r>
          </w:p>
        </w:tc>
      </w:tr>
      <w:tr w:rsidR="001E7F9C" w:rsidRPr="001E7F9C" w14:paraId="435166EC" w14:textId="77777777" w:rsidTr="00B35219">
        <w:trPr>
          <w:trHeight w:val="315"/>
        </w:trPr>
        <w:tc>
          <w:tcPr>
            <w:tcW w:w="2972" w:type="dxa"/>
            <w:hideMark/>
          </w:tcPr>
          <w:p w14:paraId="47967E2B" w14:textId="77777777" w:rsidR="001E7F9C" w:rsidRPr="001E7F9C" w:rsidRDefault="001E7F9C" w:rsidP="001E7F9C">
            <w:pPr>
              <w:widowControl w:val="0"/>
              <w:rPr>
                <w:sz w:val="16"/>
                <w:szCs w:val="16"/>
              </w:rPr>
            </w:pPr>
            <w:r w:rsidRPr="001E7F9C">
              <w:rPr>
                <w:sz w:val="16"/>
                <w:szCs w:val="16"/>
              </w:rPr>
              <w:t>Водное хозяйство</w:t>
            </w:r>
          </w:p>
        </w:tc>
        <w:tc>
          <w:tcPr>
            <w:tcW w:w="376" w:type="dxa"/>
            <w:hideMark/>
          </w:tcPr>
          <w:p w14:paraId="7373041F" w14:textId="77777777" w:rsidR="001E7F9C" w:rsidRPr="001E7F9C" w:rsidRDefault="001E7F9C" w:rsidP="001E7F9C">
            <w:pPr>
              <w:widowControl w:val="0"/>
              <w:rPr>
                <w:sz w:val="16"/>
                <w:szCs w:val="16"/>
              </w:rPr>
            </w:pPr>
            <w:r w:rsidRPr="001E7F9C">
              <w:rPr>
                <w:sz w:val="16"/>
                <w:szCs w:val="16"/>
              </w:rPr>
              <w:t>04</w:t>
            </w:r>
          </w:p>
        </w:tc>
        <w:tc>
          <w:tcPr>
            <w:tcW w:w="475" w:type="dxa"/>
            <w:hideMark/>
          </w:tcPr>
          <w:p w14:paraId="1E720490" w14:textId="77777777" w:rsidR="001E7F9C" w:rsidRPr="001E7F9C" w:rsidRDefault="001E7F9C" w:rsidP="001E7F9C">
            <w:pPr>
              <w:widowControl w:val="0"/>
              <w:rPr>
                <w:sz w:val="16"/>
                <w:szCs w:val="16"/>
              </w:rPr>
            </w:pPr>
            <w:r w:rsidRPr="001E7F9C">
              <w:rPr>
                <w:sz w:val="16"/>
                <w:szCs w:val="16"/>
              </w:rPr>
              <w:t>06</w:t>
            </w:r>
          </w:p>
        </w:tc>
        <w:tc>
          <w:tcPr>
            <w:tcW w:w="376" w:type="dxa"/>
            <w:hideMark/>
          </w:tcPr>
          <w:p w14:paraId="1725BFFD" w14:textId="77777777" w:rsidR="001E7F9C" w:rsidRPr="001E7F9C" w:rsidRDefault="001E7F9C" w:rsidP="001E7F9C">
            <w:pPr>
              <w:widowControl w:val="0"/>
              <w:rPr>
                <w:sz w:val="16"/>
                <w:szCs w:val="16"/>
              </w:rPr>
            </w:pPr>
            <w:r w:rsidRPr="001E7F9C">
              <w:rPr>
                <w:sz w:val="16"/>
                <w:szCs w:val="16"/>
              </w:rPr>
              <w:t> </w:t>
            </w:r>
          </w:p>
        </w:tc>
        <w:tc>
          <w:tcPr>
            <w:tcW w:w="376" w:type="dxa"/>
            <w:hideMark/>
          </w:tcPr>
          <w:p w14:paraId="1E42FED1" w14:textId="77777777" w:rsidR="001E7F9C" w:rsidRPr="001E7F9C" w:rsidRDefault="001E7F9C" w:rsidP="001E7F9C">
            <w:pPr>
              <w:widowControl w:val="0"/>
              <w:rPr>
                <w:sz w:val="16"/>
                <w:szCs w:val="16"/>
              </w:rPr>
            </w:pPr>
            <w:r w:rsidRPr="001E7F9C">
              <w:rPr>
                <w:sz w:val="16"/>
                <w:szCs w:val="16"/>
              </w:rPr>
              <w:t> </w:t>
            </w:r>
          </w:p>
        </w:tc>
        <w:tc>
          <w:tcPr>
            <w:tcW w:w="461" w:type="dxa"/>
            <w:hideMark/>
          </w:tcPr>
          <w:p w14:paraId="0B364A5B" w14:textId="77777777" w:rsidR="001E7F9C" w:rsidRPr="001E7F9C" w:rsidRDefault="001E7F9C" w:rsidP="001E7F9C">
            <w:pPr>
              <w:widowControl w:val="0"/>
              <w:rPr>
                <w:sz w:val="16"/>
                <w:szCs w:val="16"/>
              </w:rPr>
            </w:pPr>
            <w:r w:rsidRPr="001E7F9C">
              <w:rPr>
                <w:sz w:val="16"/>
                <w:szCs w:val="16"/>
              </w:rPr>
              <w:t> </w:t>
            </w:r>
          </w:p>
        </w:tc>
        <w:tc>
          <w:tcPr>
            <w:tcW w:w="646" w:type="dxa"/>
            <w:hideMark/>
          </w:tcPr>
          <w:p w14:paraId="3CCF41E7" w14:textId="77777777" w:rsidR="001E7F9C" w:rsidRPr="001E7F9C" w:rsidRDefault="001E7F9C" w:rsidP="001E7F9C">
            <w:pPr>
              <w:widowControl w:val="0"/>
              <w:rPr>
                <w:sz w:val="16"/>
                <w:szCs w:val="16"/>
              </w:rPr>
            </w:pPr>
            <w:r w:rsidRPr="001E7F9C">
              <w:rPr>
                <w:sz w:val="16"/>
                <w:szCs w:val="16"/>
              </w:rPr>
              <w:t> </w:t>
            </w:r>
          </w:p>
        </w:tc>
        <w:tc>
          <w:tcPr>
            <w:tcW w:w="534" w:type="dxa"/>
            <w:hideMark/>
          </w:tcPr>
          <w:p w14:paraId="76200146" w14:textId="77777777" w:rsidR="001E7F9C" w:rsidRPr="001E7F9C" w:rsidRDefault="001E7F9C" w:rsidP="001E7F9C">
            <w:pPr>
              <w:widowControl w:val="0"/>
              <w:rPr>
                <w:sz w:val="16"/>
                <w:szCs w:val="16"/>
              </w:rPr>
            </w:pPr>
            <w:r w:rsidRPr="001E7F9C">
              <w:rPr>
                <w:sz w:val="16"/>
                <w:szCs w:val="16"/>
              </w:rPr>
              <w:t> </w:t>
            </w:r>
          </w:p>
        </w:tc>
        <w:tc>
          <w:tcPr>
            <w:tcW w:w="968" w:type="dxa"/>
            <w:noWrap/>
            <w:hideMark/>
          </w:tcPr>
          <w:p w14:paraId="44DDC9C6" w14:textId="77777777" w:rsidR="001E7F9C" w:rsidRPr="001E7F9C" w:rsidRDefault="001E7F9C" w:rsidP="001E7F9C">
            <w:pPr>
              <w:widowControl w:val="0"/>
              <w:rPr>
                <w:sz w:val="16"/>
                <w:szCs w:val="16"/>
              </w:rPr>
            </w:pPr>
            <w:r w:rsidRPr="001E7F9C">
              <w:rPr>
                <w:sz w:val="16"/>
                <w:szCs w:val="16"/>
              </w:rPr>
              <w:t>769,6</w:t>
            </w:r>
          </w:p>
        </w:tc>
        <w:tc>
          <w:tcPr>
            <w:tcW w:w="1087" w:type="dxa"/>
            <w:noWrap/>
            <w:hideMark/>
          </w:tcPr>
          <w:p w14:paraId="0B9287C6" w14:textId="77777777" w:rsidR="001E7F9C" w:rsidRPr="001E7F9C" w:rsidRDefault="001E7F9C" w:rsidP="001E7F9C">
            <w:pPr>
              <w:widowControl w:val="0"/>
              <w:rPr>
                <w:sz w:val="16"/>
                <w:szCs w:val="16"/>
              </w:rPr>
            </w:pPr>
            <w:r w:rsidRPr="001E7F9C">
              <w:rPr>
                <w:sz w:val="16"/>
                <w:szCs w:val="16"/>
              </w:rPr>
              <w:t> </w:t>
            </w:r>
          </w:p>
        </w:tc>
        <w:tc>
          <w:tcPr>
            <w:tcW w:w="1047" w:type="dxa"/>
            <w:noWrap/>
            <w:hideMark/>
          </w:tcPr>
          <w:p w14:paraId="0F6F7E6A" w14:textId="77777777" w:rsidR="001E7F9C" w:rsidRPr="001E7F9C" w:rsidRDefault="001E7F9C" w:rsidP="001E7F9C">
            <w:pPr>
              <w:widowControl w:val="0"/>
              <w:rPr>
                <w:sz w:val="16"/>
                <w:szCs w:val="16"/>
              </w:rPr>
            </w:pPr>
            <w:r w:rsidRPr="001E7F9C">
              <w:rPr>
                <w:sz w:val="16"/>
                <w:szCs w:val="16"/>
              </w:rPr>
              <w:t> </w:t>
            </w:r>
          </w:p>
        </w:tc>
      </w:tr>
      <w:tr w:rsidR="001E7F9C" w:rsidRPr="001E7F9C" w14:paraId="6DABB968" w14:textId="77777777" w:rsidTr="00B35219">
        <w:trPr>
          <w:trHeight w:val="630"/>
        </w:trPr>
        <w:tc>
          <w:tcPr>
            <w:tcW w:w="2972" w:type="dxa"/>
            <w:hideMark/>
          </w:tcPr>
          <w:p w14:paraId="24E65157" w14:textId="77777777" w:rsidR="001E7F9C" w:rsidRPr="001E7F9C" w:rsidRDefault="001E7F9C" w:rsidP="001E7F9C">
            <w:pPr>
              <w:widowControl w:val="0"/>
              <w:rPr>
                <w:sz w:val="16"/>
                <w:szCs w:val="16"/>
              </w:rPr>
            </w:pPr>
            <w:r w:rsidRPr="001E7F9C">
              <w:rPr>
                <w:sz w:val="16"/>
                <w:szCs w:val="16"/>
              </w:rPr>
              <w:t>Непрограммные расходы главных распорядителей средств бюджета Рузаевского муниципального района Республики Мордовия</w:t>
            </w:r>
          </w:p>
        </w:tc>
        <w:tc>
          <w:tcPr>
            <w:tcW w:w="376" w:type="dxa"/>
            <w:hideMark/>
          </w:tcPr>
          <w:p w14:paraId="32CB35C5" w14:textId="77777777" w:rsidR="001E7F9C" w:rsidRPr="001E7F9C" w:rsidRDefault="001E7F9C" w:rsidP="001E7F9C">
            <w:pPr>
              <w:widowControl w:val="0"/>
              <w:rPr>
                <w:sz w:val="16"/>
                <w:szCs w:val="16"/>
              </w:rPr>
            </w:pPr>
            <w:r w:rsidRPr="001E7F9C">
              <w:rPr>
                <w:sz w:val="16"/>
                <w:szCs w:val="16"/>
              </w:rPr>
              <w:t>04</w:t>
            </w:r>
          </w:p>
        </w:tc>
        <w:tc>
          <w:tcPr>
            <w:tcW w:w="475" w:type="dxa"/>
            <w:hideMark/>
          </w:tcPr>
          <w:p w14:paraId="38DAA520" w14:textId="77777777" w:rsidR="001E7F9C" w:rsidRPr="001E7F9C" w:rsidRDefault="001E7F9C" w:rsidP="001E7F9C">
            <w:pPr>
              <w:widowControl w:val="0"/>
              <w:rPr>
                <w:sz w:val="16"/>
                <w:szCs w:val="16"/>
              </w:rPr>
            </w:pPr>
            <w:r w:rsidRPr="001E7F9C">
              <w:rPr>
                <w:sz w:val="16"/>
                <w:szCs w:val="16"/>
              </w:rPr>
              <w:t>06</w:t>
            </w:r>
          </w:p>
        </w:tc>
        <w:tc>
          <w:tcPr>
            <w:tcW w:w="376" w:type="dxa"/>
            <w:hideMark/>
          </w:tcPr>
          <w:p w14:paraId="36FD9F4E" w14:textId="77777777" w:rsidR="001E7F9C" w:rsidRPr="001E7F9C" w:rsidRDefault="001E7F9C" w:rsidP="001E7F9C">
            <w:pPr>
              <w:widowControl w:val="0"/>
              <w:rPr>
                <w:i/>
                <w:iCs/>
                <w:sz w:val="16"/>
                <w:szCs w:val="16"/>
              </w:rPr>
            </w:pPr>
            <w:r w:rsidRPr="001E7F9C">
              <w:rPr>
                <w:i/>
                <w:iCs/>
                <w:sz w:val="16"/>
                <w:szCs w:val="16"/>
              </w:rPr>
              <w:t>89</w:t>
            </w:r>
          </w:p>
        </w:tc>
        <w:tc>
          <w:tcPr>
            <w:tcW w:w="376" w:type="dxa"/>
            <w:hideMark/>
          </w:tcPr>
          <w:p w14:paraId="3AD555A4" w14:textId="77777777" w:rsidR="001E7F9C" w:rsidRPr="001E7F9C" w:rsidRDefault="001E7F9C" w:rsidP="001E7F9C">
            <w:pPr>
              <w:widowControl w:val="0"/>
              <w:rPr>
                <w:i/>
                <w:iCs/>
                <w:sz w:val="16"/>
                <w:szCs w:val="16"/>
              </w:rPr>
            </w:pPr>
            <w:r w:rsidRPr="001E7F9C">
              <w:rPr>
                <w:i/>
                <w:iCs/>
                <w:sz w:val="16"/>
                <w:szCs w:val="16"/>
              </w:rPr>
              <w:t> </w:t>
            </w:r>
          </w:p>
        </w:tc>
        <w:tc>
          <w:tcPr>
            <w:tcW w:w="461" w:type="dxa"/>
            <w:hideMark/>
          </w:tcPr>
          <w:p w14:paraId="25435A68" w14:textId="77777777" w:rsidR="001E7F9C" w:rsidRPr="001E7F9C" w:rsidRDefault="001E7F9C" w:rsidP="001E7F9C">
            <w:pPr>
              <w:widowControl w:val="0"/>
              <w:rPr>
                <w:i/>
                <w:iCs/>
                <w:sz w:val="16"/>
                <w:szCs w:val="16"/>
              </w:rPr>
            </w:pPr>
            <w:r w:rsidRPr="001E7F9C">
              <w:rPr>
                <w:i/>
                <w:iCs/>
                <w:sz w:val="16"/>
                <w:szCs w:val="16"/>
              </w:rPr>
              <w:t> </w:t>
            </w:r>
          </w:p>
        </w:tc>
        <w:tc>
          <w:tcPr>
            <w:tcW w:w="646" w:type="dxa"/>
            <w:hideMark/>
          </w:tcPr>
          <w:p w14:paraId="23F01BDA" w14:textId="77777777" w:rsidR="001E7F9C" w:rsidRPr="001E7F9C" w:rsidRDefault="001E7F9C" w:rsidP="001E7F9C">
            <w:pPr>
              <w:widowControl w:val="0"/>
              <w:rPr>
                <w:i/>
                <w:iCs/>
                <w:sz w:val="16"/>
                <w:szCs w:val="16"/>
              </w:rPr>
            </w:pPr>
            <w:r w:rsidRPr="001E7F9C">
              <w:rPr>
                <w:i/>
                <w:iCs/>
                <w:sz w:val="16"/>
                <w:szCs w:val="16"/>
              </w:rPr>
              <w:t> </w:t>
            </w:r>
          </w:p>
        </w:tc>
        <w:tc>
          <w:tcPr>
            <w:tcW w:w="534" w:type="dxa"/>
            <w:hideMark/>
          </w:tcPr>
          <w:p w14:paraId="4D694C64" w14:textId="77777777" w:rsidR="001E7F9C" w:rsidRPr="001E7F9C" w:rsidRDefault="001E7F9C" w:rsidP="001E7F9C">
            <w:pPr>
              <w:widowControl w:val="0"/>
              <w:rPr>
                <w:i/>
                <w:iCs/>
                <w:sz w:val="16"/>
                <w:szCs w:val="16"/>
              </w:rPr>
            </w:pPr>
            <w:r w:rsidRPr="001E7F9C">
              <w:rPr>
                <w:i/>
                <w:iCs/>
                <w:sz w:val="16"/>
                <w:szCs w:val="16"/>
              </w:rPr>
              <w:t> </w:t>
            </w:r>
          </w:p>
        </w:tc>
        <w:tc>
          <w:tcPr>
            <w:tcW w:w="968" w:type="dxa"/>
            <w:noWrap/>
            <w:hideMark/>
          </w:tcPr>
          <w:p w14:paraId="5BA47C22" w14:textId="77777777" w:rsidR="001E7F9C" w:rsidRPr="001E7F9C" w:rsidRDefault="001E7F9C" w:rsidP="001E7F9C">
            <w:pPr>
              <w:widowControl w:val="0"/>
              <w:rPr>
                <w:sz w:val="16"/>
                <w:szCs w:val="16"/>
              </w:rPr>
            </w:pPr>
            <w:r w:rsidRPr="001E7F9C">
              <w:rPr>
                <w:sz w:val="16"/>
                <w:szCs w:val="16"/>
              </w:rPr>
              <w:t>769,6</w:t>
            </w:r>
          </w:p>
        </w:tc>
        <w:tc>
          <w:tcPr>
            <w:tcW w:w="1087" w:type="dxa"/>
            <w:noWrap/>
            <w:hideMark/>
          </w:tcPr>
          <w:p w14:paraId="503AFC18" w14:textId="77777777" w:rsidR="001E7F9C" w:rsidRPr="001E7F9C" w:rsidRDefault="001E7F9C" w:rsidP="001E7F9C">
            <w:pPr>
              <w:widowControl w:val="0"/>
              <w:rPr>
                <w:sz w:val="16"/>
                <w:szCs w:val="16"/>
              </w:rPr>
            </w:pPr>
            <w:r w:rsidRPr="001E7F9C">
              <w:rPr>
                <w:sz w:val="16"/>
                <w:szCs w:val="16"/>
              </w:rPr>
              <w:t> </w:t>
            </w:r>
          </w:p>
        </w:tc>
        <w:tc>
          <w:tcPr>
            <w:tcW w:w="1047" w:type="dxa"/>
            <w:noWrap/>
            <w:hideMark/>
          </w:tcPr>
          <w:p w14:paraId="01E5F319" w14:textId="77777777" w:rsidR="001E7F9C" w:rsidRPr="001E7F9C" w:rsidRDefault="001E7F9C" w:rsidP="001E7F9C">
            <w:pPr>
              <w:widowControl w:val="0"/>
              <w:rPr>
                <w:sz w:val="16"/>
                <w:szCs w:val="16"/>
              </w:rPr>
            </w:pPr>
            <w:r w:rsidRPr="001E7F9C">
              <w:rPr>
                <w:sz w:val="16"/>
                <w:szCs w:val="16"/>
              </w:rPr>
              <w:t> </w:t>
            </w:r>
          </w:p>
        </w:tc>
      </w:tr>
      <w:tr w:rsidR="001E7F9C" w:rsidRPr="001E7F9C" w14:paraId="61C58B8B" w14:textId="77777777" w:rsidTr="00B35219">
        <w:trPr>
          <w:trHeight w:val="630"/>
        </w:trPr>
        <w:tc>
          <w:tcPr>
            <w:tcW w:w="2972" w:type="dxa"/>
            <w:hideMark/>
          </w:tcPr>
          <w:p w14:paraId="6FF4B4E1" w14:textId="77777777" w:rsidR="001E7F9C" w:rsidRPr="001E7F9C" w:rsidRDefault="001E7F9C" w:rsidP="001E7F9C">
            <w:pPr>
              <w:widowControl w:val="0"/>
              <w:rPr>
                <w:sz w:val="16"/>
                <w:szCs w:val="16"/>
              </w:rPr>
            </w:pPr>
            <w:r w:rsidRPr="001E7F9C">
              <w:rPr>
                <w:sz w:val="16"/>
                <w:szCs w:val="16"/>
              </w:rPr>
              <w:t xml:space="preserve">Непрограммные расходы в рамках обеспечения деятельности главных распорядителей средств бюджета </w:t>
            </w:r>
            <w:r w:rsidRPr="001E7F9C">
              <w:rPr>
                <w:sz w:val="16"/>
                <w:szCs w:val="16"/>
              </w:rPr>
              <w:lastRenderedPageBreak/>
              <w:t>Рузаевского муниципального района Республики Мордовия</w:t>
            </w:r>
          </w:p>
        </w:tc>
        <w:tc>
          <w:tcPr>
            <w:tcW w:w="376" w:type="dxa"/>
            <w:hideMark/>
          </w:tcPr>
          <w:p w14:paraId="19CC1473" w14:textId="77777777" w:rsidR="001E7F9C" w:rsidRPr="001E7F9C" w:rsidRDefault="001E7F9C" w:rsidP="001E7F9C">
            <w:pPr>
              <w:widowControl w:val="0"/>
              <w:rPr>
                <w:sz w:val="16"/>
                <w:szCs w:val="16"/>
              </w:rPr>
            </w:pPr>
            <w:r w:rsidRPr="001E7F9C">
              <w:rPr>
                <w:sz w:val="16"/>
                <w:szCs w:val="16"/>
              </w:rPr>
              <w:lastRenderedPageBreak/>
              <w:t>04</w:t>
            </w:r>
          </w:p>
        </w:tc>
        <w:tc>
          <w:tcPr>
            <w:tcW w:w="475" w:type="dxa"/>
            <w:hideMark/>
          </w:tcPr>
          <w:p w14:paraId="45394B3B" w14:textId="77777777" w:rsidR="001E7F9C" w:rsidRPr="001E7F9C" w:rsidRDefault="001E7F9C" w:rsidP="001E7F9C">
            <w:pPr>
              <w:widowControl w:val="0"/>
              <w:rPr>
                <w:sz w:val="16"/>
                <w:szCs w:val="16"/>
              </w:rPr>
            </w:pPr>
            <w:r w:rsidRPr="001E7F9C">
              <w:rPr>
                <w:sz w:val="16"/>
                <w:szCs w:val="16"/>
              </w:rPr>
              <w:t>06</w:t>
            </w:r>
          </w:p>
        </w:tc>
        <w:tc>
          <w:tcPr>
            <w:tcW w:w="376" w:type="dxa"/>
            <w:hideMark/>
          </w:tcPr>
          <w:p w14:paraId="4207ECE7" w14:textId="77777777" w:rsidR="001E7F9C" w:rsidRPr="001E7F9C" w:rsidRDefault="001E7F9C" w:rsidP="001E7F9C">
            <w:pPr>
              <w:widowControl w:val="0"/>
              <w:rPr>
                <w:i/>
                <w:iCs/>
                <w:sz w:val="16"/>
                <w:szCs w:val="16"/>
              </w:rPr>
            </w:pPr>
            <w:r w:rsidRPr="001E7F9C">
              <w:rPr>
                <w:i/>
                <w:iCs/>
                <w:sz w:val="16"/>
                <w:szCs w:val="16"/>
              </w:rPr>
              <w:t>89</w:t>
            </w:r>
          </w:p>
        </w:tc>
        <w:tc>
          <w:tcPr>
            <w:tcW w:w="376" w:type="dxa"/>
            <w:hideMark/>
          </w:tcPr>
          <w:p w14:paraId="451824EC" w14:textId="77777777" w:rsidR="001E7F9C" w:rsidRPr="001E7F9C" w:rsidRDefault="001E7F9C" w:rsidP="001E7F9C">
            <w:pPr>
              <w:widowControl w:val="0"/>
              <w:rPr>
                <w:i/>
                <w:iCs/>
                <w:sz w:val="16"/>
                <w:szCs w:val="16"/>
              </w:rPr>
            </w:pPr>
            <w:r w:rsidRPr="001E7F9C">
              <w:rPr>
                <w:i/>
                <w:iCs/>
                <w:sz w:val="16"/>
                <w:szCs w:val="16"/>
              </w:rPr>
              <w:t>1</w:t>
            </w:r>
          </w:p>
        </w:tc>
        <w:tc>
          <w:tcPr>
            <w:tcW w:w="461" w:type="dxa"/>
            <w:hideMark/>
          </w:tcPr>
          <w:p w14:paraId="4A4D44C1" w14:textId="77777777" w:rsidR="001E7F9C" w:rsidRPr="001E7F9C" w:rsidRDefault="001E7F9C" w:rsidP="001E7F9C">
            <w:pPr>
              <w:widowControl w:val="0"/>
              <w:rPr>
                <w:i/>
                <w:iCs/>
                <w:sz w:val="16"/>
                <w:szCs w:val="16"/>
              </w:rPr>
            </w:pPr>
            <w:r w:rsidRPr="001E7F9C">
              <w:rPr>
                <w:i/>
                <w:iCs/>
                <w:sz w:val="16"/>
                <w:szCs w:val="16"/>
              </w:rPr>
              <w:t> </w:t>
            </w:r>
          </w:p>
        </w:tc>
        <w:tc>
          <w:tcPr>
            <w:tcW w:w="646" w:type="dxa"/>
            <w:hideMark/>
          </w:tcPr>
          <w:p w14:paraId="115383D9" w14:textId="77777777" w:rsidR="001E7F9C" w:rsidRPr="001E7F9C" w:rsidRDefault="001E7F9C" w:rsidP="001E7F9C">
            <w:pPr>
              <w:widowControl w:val="0"/>
              <w:rPr>
                <w:i/>
                <w:iCs/>
                <w:sz w:val="16"/>
                <w:szCs w:val="16"/>
              </w:rPr>
            </w:pPr>
            <w:r w:rsidRPr="001E7F9C">
              <w:rPr>
                <w:i/>
                <w:iCs/>
                <w:sz w:val="16"/>
                <w:szCs w:val="16"/>
              </w:rPr>
              <w:t> </w:t>
            </w:r>
          </w:p>
        </w:tc>
        <w:tc>
          <w:tcPr>
            <w:tcW w:w="534" w:type="dxa"/>
            <w:hideMark/>
          </w:tcPr>
          <w:p w14:paraId="4BF5C63E" w14:textId="77777777" w:rsidR="001E7F9C" w:rsidRPr="001E7F9C" w:rsidRDefault="001E7F9C" w:rsidP="001E7F9C">
            <w:pPr>
              <w:widowControl w:val="0"/>
              <w:rPr>
                <w:i/>
                <w:iCs/>
                <w:sz w:val="16"/>
                <w:szCs w:val="16"/>
              </w:rPr>
            </w:pPr>
            <w:r w:rsidRPr="001E7F9C">
              <w:rPr>
                <w:i/>
                <w:iCs/>
                <w:sz w:val="16"/>
                <w:szCs w:val="16"/>
              </w:rPr>
              <w:t> </w:t>
            </w:r>
          </w:p>
        </w:tc>
        <w:tc>
          <w:tcPr>
            <w:tcW w:w="968" w:type="dxa"/>
            <w:noWrap/>
            <w:hideMark/>
          </w:tcPr>
          <w:p w14:paraId="2EC30B05" w14:textId="77777777" w:rsidR="001E7F9C" w:rsidRPr="001E7F9C" w:rsidRDefault="001E7F9C" w:rsidP="001E7F9C">
            <w:pPr>
              <w:widowControl w:val="0"/>
              <w:rPr>
                <w:sz w:val="16"/>
                <w:szCs w:val="16"/>
              </w:rPr>
            </w:pPr>
            <w:r w:rsidRPr="001E7F9C">
              <w:rPr>
                <w:sz w:val="16"/>
                <w:szCs w:val="16"/>
              </w:rPr>
              <w:t>769,6</w:t>
            </w:r>
          </w:p>
        </w:tc>
        <w:tc>
          <w:tcPr>
            <w:tcW w:w="1087" w:type="dxa"/>
            <w:noWrap/>
            <w:hideMark/>
          </w:tcPr>
          <w:p w14:paraId="0B8A9822" w14:textId="77777777" w:rsidR="001E7F9C" w:rsidRPr="001E7F9C" w:rsidRDefault="001E7F9C" w:rsidP="001E7F9C">
            <w:pPr>
              <w:widowControl w:val="0"/>
              <w:rPr>
                <w:sz w:val="16"/>
                <w:szCs w:val="16"/>
              </w:rPr>
            </w:pPr>
            <w:r w:rsidRPr="001E7F9C">
              <w:rPr>
                <w:sz w:val="16"/>
                <w:szCs w:val="16"/>
              </w:rPr>
              <w:t> </w:t>
            </w:r>
          </w:p>
        </w:tc>
        <w:tc>
          <w:tcPr>
            <w:tcW w:w="1047" w:type="dxa"/>
            <w:noWrap/>
            <w:hideMark/>
          </w:tcPr>
          <w:p w14:paraId="5EFB179B" w14:textId="77777777" w:rsidR="001E7F9C" w:rsidRPr="001E7F9C" w:rsidRDefault="001E7F9C" w:rsidP="001E7F9C">
            <w:pPr>
              <w:widowControl w:val="0"/>
              <w:rPr>
                <w:sz w:val="16"/>
                <w:szCs w:val="16"/>
              </w:rPr>
            </w:pPr>
            <w:r w:rsidRPr="001E7F9C">
              <w:rPr>
                <w:sz w:val="16"/>
                <w:szCs w:val="16"/>
              </w:rPr>
              <w:t> </w:t>
            </w:r>
          </w:p>
        </w:tc>
      </w:tr>
      <w:tr w:rsidR="001E7F9C" w:rsidRPr="001E7F9C" w14:paraId="3B092AF1" w14:textId="77777777" w:rsidTr="00B35219">
        <w:trPr>
          <w:trHeight w:val="315"/>
        </w:trPr>
        <w:tc>
          <w:tcPr>
            <w:tcW w:w="2972" w:type="dxa"/>
            <w:hideMark/>
          </w:tcPr>
          <w:p w14:paraId="72874576" w14:textId="77777777" w:rsidR="001E7F9C" w:rsidRPr="001E7F9C" w:rsidRDefault="001E7F9C" w:rsidP="001E7F9C">
            <w:pPr>
              <w:widowControl w:val="0"/>
              <w:rPr>
                <w:i/>
                <w:iCs/>
                <w:sz w:val="16"/>
                <w:szCs w:val="16"/>
              </w:rPr>
            </w:pPr>
            <w:r w:rsidRPr="001E7F9C">
              <w:rPr>
                <w:i/>
                <w:iCs/>
                <w:sz w:val="16"/>
                <w:szCs w:val="16"/>
              </w:rPr>
              <w:t>Мероприятия в области водного хозяйства</w:t>
            </w:r>
          </w:p>
        </w:tc>
        <w:tc>
          <w:tcPr>
            <w:tcW w:w="376" w:type="dxa"/>
            <w:hideMark/>
          </w:tcPr>
          <w:p w14:paraId="4A80A445" w14:textId="77777777" w:rsidR="001E7F9C" w:rsidRPr="001E7F9C" w:rsidRDefault="001E7F9C" w:rsidP="001E7F9C">
            <w:pPr>
              <w:widowControl w:val="0"/>
              <w:rPr>
                <w:sz w:val="16"/>
                <w:szCs w:val="16"/>
              </w:rPr>
            </w:pPr>
            <w:r w:rsidRPr="001E7F9C">
              <w:rPr>
                <w:sz w:val="16"/>
                <w:szCs w:val="16"/>
              </w:rPr>
              <w:t>04</w:t>
            </w:r>
          </w:p>
        </w:tc>
        <w:tc>
          <w:tcPr>
            <w:tcW w:w="475" w:type="dxa"/>
            <w:hideMark/>
          </w:tcPr>
          <w:p w14:paraId="442AD431" w14:textId="77777777" w:rsidR="001E7F9C" w:rsidRPr="001E7F9C" w:rsidRDefault="001E7F9C" w:rsidP="001E7F9C">
            <w:pPr>
              <w:widowControl w:val="0"/>
              <w:rPr>
                <w:sz w:val="16"/>
                <w:szCs w:val="16"/>
              </w:rPr>
            </w:pPr>
            <w:r w:rsidRPr="001E7F9C">
              <w:rPr>
                <w:sz w:val="16"/>
                <w:szCs w:val="16"/>
              </w:rPr>
              <w:t>06</w:t>
            </w:r>
          </w:p>
        </w:tc>
        <w:tc>
          <w:tcPr>
            <w:tcW w:w="376" w:type="dxa"/>
            <w:hideMark/>
          </w:tcPr>
          <w:p w14:paraId="3A1B2F92" w14:textId="77777777" w:rsidR="001E7F9C" w:rsidRPr="001E7F9C" w:rsidRDefault="001E7F9C" w:rsidP="001E7F9C">
            <w:pPr>
              <w:widowControl w:val="0"/>
              <w:rPr>
                <w:i/>
                <w:iCs/>
                <w:sz w:val="16"/>
                <w:szCs w:val="16"/>
              </w:rPr>
            </w:pPr>
            <w:r w:rsidRPr="001E7F9C">
              <w:rPr>
                <w:i/>
                <w:iCs/>
                <w:sz w:val="16"/>
                <w:szCs w:val="16"/>
              </w:rPr>
              <w:t>89</w:t>
            </w:r>
          </w:p>
        </w:tc>
        <w:tc>
          <w:tcPr>
            <w:tcW w:w="376" w:type="dxa"/>
            <w:hideMark/>
          </w:tcPr>
          <w:p w14:paraId="3FFCD0BA" w14:textId="77777777" w:rsidR="001E7F9C" w:rsidRPr="001E7F9C" w:rsidRDefault="001E7F9C" w:rsidP="001E7F9C">
            <w:pPr>
              <w:widowControl w:val="0"/>
              <w:rPr>
                <w:i/>
                <w:iCs/>
                <w:sz w:val="16"/>
                <w:szCs w:val="16"/>
              </w:rPr>
            </w:pPr>
            <w:r w:rsidRPr="001E7F9C">
              <w:rPr>
                <w:i/>
                <w:iCs/>
                <w:sz w:val="16"/>
                <w:szCs w:val="16"/>
              </w:rPr>
              <w:t>1</w:t>
            </w:r>
          </w:p>
        </w:tc>
        <w:tc>
          <w:tcPr>
            <w:tcW w:w="461" w:type="dxa"/>
            <w:hideMark/>
          </w:tcPr>
          <w:p w14:paraId="60E03D7E" w14:textId="77777777" w:rsidR="001E7F9C" w:rsidRPr="001E7F9C" w:rsidRDefault="001E7F9C" w:rsidP="001E7F9C">
            <w:pPr>
              <w:widowControl w:val="0"/>
              <w:rPr>
                <w:i/>
                <w:iCs/>
                <w:sz w:val="16"/>
                <w:szCs w:val="16"/>
              </w:rPr>
            </w:pPr>
            <w:r w:rsidRPr="001E7F9C">
              <w:rPr>
                <w:i/>
                <w:iCs/>
                <w:sz w:val="16"/>
                <w:szCs w:val="16"/>
              </w:rPr>
              <w:t>00</w:t>
            </w:r>
          </w:p>
        </w:tc>
        <w:tc>
          <w:tcPr>
            <w:tcW w:w="646" w:type="dxa"/>
            <w:hideMark/>
          </w:tcPr>
          <w:p w14:paraId="15A40762" w14:textId="77777777" w:rsidR="001E7F9C" w:rsidRPr="001E7F9C" w:rsidRDefault="001E7F9C" w:rsidP="001E7F9C">
            <w:pPr>
              <w:widowControl w:val="0"/>
              <w:rPr>
                <w:sz w:val="16"/>
                <w:szCs w:val="16"/>
              </w:rPr>
            </w:pPr>
            <w:r w:rsidRPr="001E7F9C">
              <w:rPr>
                <w:sz w:val="16"/>
                <w:szCs w:val="16"/>
              </w:rPr>
              <w:t>42590</w:t>
            </w:r>
          </w:p>
        </w:tc>
        <w:tc>
          <w:tcPr>
            <w:tcW w:w="534" w:type="dxa"/>
            <w:hideMark/>
          </w:tcPr>
          <w:p w14:paraId="50BBF0B3" w14:textId="77777777" w:rsidR="001E7F9C" w:rsidRPr="001E7F9C" w:rsidRDefault="001E7F9C" w:rsidP="001E7F9C">
            <w:pPr>
              <w:widowControl w:val="0"/>
              <w:rPr>
                <w:sz w:val="16"/>
                <w:szCs w:val="16"/>
              </w:rPr>
            </w:pPr>
            <w:r w:rsidRPr="001E7F9C">
              <w:rPr>
                <w:sz w:val="16"/>
                <w:szCs w:val="16"/>
              </w:rPr>
              <w:t> </w:t>
            </w:r>
          </w:p>
        </w:tc>
        <w:tc>
          <w:tcPr>
            <w:tcW w:w="968" w:type="dxa"/>
            <w:noWrap/>
            <w:hideMark/>
          </w:tcPr>
          <w:p w14:paraId="550DE269" w14:textId="77777777" w:rsidR="001E7F9C" w:rsidRPr="001E7F9C" w:rsidRDefault="001E7F9C" w:rsidP="001E7F9C">
            <w:pPr>
              <w:widowControl w:val="0"/>
              <w:rPr>
                <w:sz w:val="16"/>
                <w:szCs w:val="16"/>
              </w:rPr>
            </w:pPr>
            <w:r w:rsidRPr="001E7F9C">
              <w:rPr>
                <w:sz w:val="16"/>
                <w:szCs w:val="16"/>
              </w:rPr>
              <w:t>769,6</w:t>
            </w:r>
          </w:p>
        </w:tc>
        <w:tc>
          <w:tcPr>
            <w:tcW w:w="1087" w:type="dxa"/>
            <w:noWrap/>
            <w:hideMark/>
          </w:tcPr>
          <w:p w14:paraId="10B3B8C1" w14:textId="77777777" w:rsidR="001E7F9C" w:rsidRPr="001E7F9C" w:rsidRDefault="001E7F9C" w:rsidP="001E7F9C">
            <w:pPr>
              <w:widowControl w:val="0"/>
              <w:rPr>
                <w:sz w:val="16"/>
                <w:szCs w:val="16"/>
              </w:rPr>
            </w:pPr>
            <w:r w:rsidRPr="001E7F9C">
              <w:rPr>
                <w:sz w:val="16"/>
                <w:szCs w:val="16"/>
              </w:rPr>
              <w:t> </w:t>
            </w:r>
          </w:p>
        </w:tc>
        <w:tc>
          <w:tcPr>
            <w:tcW w:w="1047" w:type="dxa"/>
            <w:noWrap/>
            <w:hideMark/>
          </w:tcPr>
          <w:p w14:paraId="59C37916" w14:textId="77777777" w:rsidR="001E7F9C" w:rsidRPr="001E7F9C" w:rsidRDefault="001E7F9C" w:rsidP="001E7F9C">
            <w:pPr>
              <w:widowControl w:val="0"/>
              <w:rPr>
                <w:sz w:val="16"/>
                <w:szCs w:val="16"/>
              </w:rPr>
            </w:pPr>
            <w:r w:rsidRPr="001E7F9C">
              <w:rPr>
                <w:sz w:val="16"/>
                <w:szCs w:val="16"/>
              </w:rPr>
              <w:t> </w:t>
            </w:r>
          </w:p>
        </w:tc>
      </w:tr>
      <w:tr w:rsidR="001E7F9C" w:rsidRPr="001E7F9C" w14:paraId="22C318A3" w14:textId="77777777" w:rsidTr="00B35219">
        <w:trPr>
          <w:trHeight w:val="450"/>
        </w:trPr>
        <w:tc>
          <w:tcPr>
            <w:tcW w:w="2972" w:type="dxa"/>
            <w:hideMark/>
          </w:tcPr>
          <w:p w14:paraId="69C1333E" w14:textId="77777777" w:rsidR="001E7F9C" w:rsidRPr="001E7F9C" w:rsidRDefault="001E7F9C" w:rsidP="001E7F9C">
            <w:pPr>
              <w:widowControl w:val="0"/>
              <w:rPr>
                <w:sz w:val="16"/>
                <w:szCs w:val="16"/>
              </w:rPr>
            </w:pPr>
            <w:r w:rsidRPr="001E7F9C">
              <w:rPr>
                <w:sz w:val="16"/>
                <w:szCs w:val="16"/>
              </w:rPr>
              <w:t>Закупка товаров, работ и услуг для обеспечения государственных (муниципальных) нужд</w:t>
            </w:r>
          </w:p>
        </w:tc>
        <w:tc>
          <w:tcPr>
            <w:tcW w:w="376" w:type="dxa"/>
            <w:hideMark/>
          </w:tcPr>
          <w:p w14:paraId="33D7CD9B" w14:textId="77777777" w:rsidR="001E7F9C" w:rsidRPr="001E7F9C" w:rsidRDefault="001E7F9C" w:rsidP="001E7F9C">
            <w:pPr>
              <w:widowControl w:val="0"/>
              <w:rPr>
                <w:sz w:val="16"/>
                <w:szCs w:val="16"/>
              </w:rPr>
            </w:pPr>
            <w:r w:rsidRPr="001E7F9C">
              <w:rPr>
                <w:sz w:val="16"/>
                <w:szCs w:val="16"/>
              </w:rPr>
              <w:t>04</w:t>
            </w:r>
          </w:p>
        </w:tc>
        <w:tc>
          <w:tcPr>
            <w:tcW w:w="475" w:type="dxa"/>
            <w:hideMark/>
          </w:tcPr>
          <w:p w14:paraId="78F7855A" w14:textId="77777777" w:rsidR="001E7F9C" w:rsidRPr="001E7F9C" w:rsidRDefault="001E7F9C" w:rsidP="001E7F9C">
            <w:pPr>
              <w:widowControl w:val="0"/>
              <w:rPr>
                <w:sz w:val="16"/>
                <w:szCs w:val="16"/>
              </w:rPr>
            </w:pPr>
            <w:r w:rsidRPr="001E7F9C">
              <w:rPr>
                <w:sz w:val="16"/>
                <w:szCs w:val="16"/>
              </w:rPr>
              <w:t>06</w:t>
            </w:r>
          </w:p>
        </w:tc>
        <w:tc>
          <w:tcPr>
            <w:tcW w:w="376" w:type="dxa"/>
            <w:hideMark/>
          </w:tcPr>
          <w:p w14:paraId="4AC3C9ED" w14:textId="77777777" w:rsidR="001E7F9C" w:rsidRPr="001E7F9C" w:rsidRDefault="001E7F9C" w:rsidP="001E7F9C">
            <w:pPr>
              <w:widowControl w:val="0"/>
              <w:rPr>
                <w:i/>
                <w:iCs/>
                <w:sz w:val="16"/>
                <w:szCs w:val="16"/>
              </w:rPr>
            </w:pPr>
            <w:r w:rsidRPr="001E7F9C">
              <w:rPr>
                <w:i/>
                <w:iCs/>
                <w:sz w:val="16"/>
                <w:szCs w:val="16"/>
              </w:rPr>
              <w:t>89</w:t>
            </w:r>
          </w:p>
        </w:tc>
        <w:tc>
          <w:tcPr>
            <w:tcW w:w="376" w:type="dxa"/>
            <w:hideMark/>
          </w:tcPr>
          <w:p w14:paraId="5426693B" w14:textId="77777777" w:rsidR="001E7F9C" w:rsidRPr="001E7F9C" w:rsidRDefault="001E7F9C" w:rsidP="001E7F9C">
            <w:pPr>
              <w:widowControl w:val="0"/>
              <w:rPr>
                <w:i/>
                <w:iCs/>
                <w:sz w:val="16"/>
                <w:szCs w:val="16"/>
              </w:rPr>
            </w:pPr>
            <w:r w:rsidRPr="001E7F9C">
              <w:rPr>
                <w:i/>
                <w:iCs/>
                <w:sz w:val="16"/>
                <w:szCs w:val="16"/>
              </w:rPr>
              <w:t>1</w:t>
            </w:r>
          </w:p>
        </w:tc>
        <w:tc>
          <w:tcPr>
            <w:tcW w:w="461" w:type="dxa"/>
            <w:hideMark/>
          </w:tcPr>
          <w:p w14:paraId="609FD7FF" w14:textId="77777777" w:rsidR="001E7F9C" w:rsidRPr="001E7F9C" w:rsidRDefault="001E7F9C" w:rsidP="001E7F9C">
            <w:pPr>
              <w:widowControl w:val="0"/>
              <w:rPr>
                <w:i/>
                <w:iCs/>
                <w:sz w:val="16"/>
                <w:szCs w:val="16"/>
              </w:rPr>
            </w:pPr>
            <w:r w:rsidRPr="001E7F9C">
              <w:rPr>
                <w:i/>
                <w:iCs/>
                <w:sz w:val="16"/>
                <w:szCs w:val="16"/>
              </w:rPr>
              <w:t>00</w:t>
            </w:r>
          </w:p>
        </w:tc>
        <w:tc>
          <w:tcPr>
            <w:tcW w:w="646" w:type="dxa"/>
            <w:hideMark/>
          </w:tcPr>
          <w:p w14:paraId="6F2E2A20" w14:textId="77777777" w:rsidR="001E7F9C" w:rsidRPr="001E7F9C" w:rsidRDefault="001E7F9C" w:rsidP="001E7F9C">
            <w:pPr>
              <w:widowControl w:val="0"/>
              <w:rPr>
                <w:sz w:val="16"/>
                <w:szCs w:val="16"/>
              </w:rPr>
            </w:pPr>
            <w:r w:rsidRPr="001E7F9C">
              <w:rPr>
                <w:sz w:val="16"/>
                <w:szCs w:val="16"/>
              </w:rPr>
              <w:t>42590</w:t>
            </w:r>
          </w:p>
        </w:tc>
        <w:tc>
          <w:tcPr>
            <w:tcW w:w="534" w:type="dxa"/>
            <w:hideMark/>
          </w:tcPr>
          <w:p w14:paraId="5912FB52" w14:textId="77777777" w:rsidR="001E7F9C" w:rsidRPr="001E7F9C" w:rsidRDefault="001E7F9C" w:rsidP="001E7F9C">
            <w:pPr>
              <w:widowControl w:val="0"/>
              <w:rPr>
                <w:sz w:val="16"/>
                <w:szCs w:val="16"/>
              </w:rPr>
            </w:pPr>
            <w:r w:rsidRPr="001E7F9C">
              <w:rPr>
                <w:sz w:val="16"/>
                <w:szCs w:val="16"/>
              </w:rPr>
              <w:t>200</w:t>
            </w:r>
          </w:p>
        </w:tc>
        <w:tc>
          <w:tcPr>
            <w:tcW w:w="968" w:type="dxa"/>
            <w:noWrap/>
            <w:hideMark/>
          </w:tcPr>
          <w:p w14:paraId="48404FA1" w14:textId="77777777" w:rsidR="001E7F9C" w:rsidRPr="001E7F9C" w:rsidRDefault="001E7F9C" w:rsidP="001E7F9C">
            <w:pPr>
              <w:widowControl w:val="0"/>
              <w:rPr>
                <w:sz w:val="16"/>
                <w:szCs w:val="16"/>
              </w:rPr>
            </w:pPr>
            <w:r w:rsidRPr="001E7F9C">
              <w:rPr>
                <w:sz w:val="16"/>
                <w:szCs w:val="16"/>
              </w:rPr>
              <w:t>769,6</w:t>
            </w:r>
          </w:p>
        </w:tc>
        <w:tc>
          <w:tcPr>
            <w:tcW w:w="1087" w:type="dxa"/>
            <w:noWrap/>
            <w:hideMark/>
          </w:tcPr>
          <w:p w14:paraId="663BC155" w14:textId="77777777" w:rsidR="001E7F9C" w:rsidRPr="001E7F9C" w:rsidRDefault="001E7F9C" w:rsidP="001E7F9C">
            <w:pPr>
              <w:widowControl w:val="0"/>
              <w:rPr>
                <w:sz w:val="16"/>
                <w:szCs w:val="16"/>
              </w:rPr>
            </w:pPr>
            <w:r w:rsidRPr="001E7F9C">
              <w:rPr>
                <w:sz w:val="16"/>
                <w:szCs w:val="16"/>
              </w:rPr>
              <w:t> </w:t>
            </w:r>
          </w:p>
        </w:tc>
        <w:tc>
          <w:tcPr>
            <w:tcW w:w="1047" w:type="dxa"/>
            <w:noWrap/>
            <w:hideMark/>
          </w:tcPr>
          <w:p w14:paraId="1D74BEA9" w14:textId="77777777" w:rsidR="001E7F9C" w:rsidRPr="001E7F9C" w:rsidRDefault="001E7F9C" w:rsidP="001E7F9C">
            <w:pPr>
              <w:widowControl w:val="0"/>
              <w:rPr>
                <w:sz w:val="16"/>
                <w:szCs w:val="16"/>
              </w:rPr>
            </w:pPr>
            <w:r w:rsidRPr="001E7F9C">
              <w:rPr>
                <w:sz w:val="16"/>
                <w:szCs w:val="16"/>
              </w:rPr>
              <w:t> </w:t>
            </w:r>
          </w:p>
        </w:tc>
      </w:tr>
      <w:tr w:rsidR="001E7F9C" w:rsidRPr="001E7F9C" w14:paraId="38F53452" w14:textId="77777777" w:rsidTr="00B35219">
        <w:trPr>
          <w:trHeight w:val="450"/>
        </w:trPr>
        <w:tc>
          <w:tcPr>
            <w:tcW w:w="2972" w:type="dxa"/>
            <w:hideMark/>
          </w:tcPr>
          <w:p w14:paraId="3194E461" w14:textId="77777777" w:rsidR="001E7F9C" w:rsidRPr="001E7F9C" w:rsidRDefault="001E7F9C" w:rsidP="001E7F9C">
            <w:pPr>
              <w:widowControl w:val="0"/>
              <w:rPr>
                <w:sz w:val="16"/>
                <w:szCs w:val="16"/>
              </w:rPr>
            </w:pPr>
            <w:r w:rsidRPr="001E7F9C">
              <w:rPr>
                <w:sz w:val="16"/>
                <w:szCs w:val="16"/>
              </w:rPr>
              <w:t>Иные закупки товаров, работ и услуг для обеспечение государственных (муниципальных) нужд</w:t>
            </w:r>
          </w:p>
        </w:tc>
        <w:tc>
          <w:tcPr>
            <w:tcW w:w="376" w:type="dxa"/>
            <w:hideMark/>
          </w:tcPr>
          <w:p w14:paraId="380A3BCC" w14:textId="77777777" w:rsidR="001E7F9C" w:rsidRPr="001E7F9C" w:rsidRDefault="001E7F9C" w:rsidP="001E7F9C">
            <w:pPr>
              <w:widowControl w:val="0"/>
              <w:rPr>
                <w:sz w:val="16"/>
                <w:szCs w:val="16"/>
              </w:rPr>
            </w:pPr>
            <w:r w:rsidRPr="001E7F9C">
              <w:rPr>
                <w:sz w:val="16"/>
                <w:szCs w:val="16"/>
              </w:rPr>
              <w:t>04</w:t>
            </w:r>
          </w:p>
        </w:tc>
        <w:tc>
          <w:tcPr>
            <w:tcW w:w="475" w:type="dxa"/>
            <w:hideMark/>
          </w:tcPr>
          <w:p w14:paraId="7BA4E3C9" w14:textId="77777777" w:rsidR="001E7F9C" w:rsidRPr="001E7F9C" w:rsidRDefault="001E7F9C" w:rsidP="001E7F9C">
            <w:pPr>
              <w:widowControl w:val="0"/>
              <w:rPr>
                <w:sz w:val="16"/>
                <w:szCs w:val="16"/>
              </w:rPr>
            </w:pPr>
            <w:r w:rsidRPr="001E7F9C">
              <w:rPr>
                <w:sz w:val="16"/>
                <w:szCs w:val="16"/>
              </w:rPr>
              <w:t>06</w:t>
            </w:r>
          </w:p>
        </w:tc>
        <w:tc>
          <w:tcPr>
            <w:tcW w:w="376" w:type="dxa"/>
            <w:hideMark/>
          </w:tcPr>
          <w:p w14:paraId="7FC39EAF" w14:textId="77777777" w:rsidR="001E7F9C" w:rsidRPr="001E7F9C" w:rsidRDefault="001E7F9C" w:rsidP="001E7F9C">
            <w:pPr>
              <w:widowControl w:val="0"/>
              <w:rPr>
                <w:i/>
                <w:iCs/>
                <w:sz w:val="16"/>
                <w:szCs w:val="16"/>
              </w:rPr>
            </w:pPr>
            <w:r w:rsidRPr="001E7F9C">
              <w:rPr>
                <w:i/>
                <w:iCs/>
                <w:sz w:val="16"/>
                <w:szCs w:val="16"/>
              </w:rPr>
              <w:t>89</w:t>
            </w:r>
          </w:p>
        </w:tc>
        <w:tc>
          <w:tcPr>
            <w:tcW w:w="376" w:type="dxa"/>
            <w:hideMark/>
          </w:tcPr>
          <w:p w14:paraId="0EABABC5" w14:textId="77777777" w:rsidR="001E7F9C" w:rsidRPr="001E7F9C" w:rsidRDefault="001E7F9C" w:rsidP="001E7F9C">
            <w:pPr>
              <w:widowControl w:val="0"/>
              <w:rPr>
                <w:i/>
                <w:iCs/>
                <w:sz w:val="16"/>
                <w:szCs w:val="16"/>
              </w:rPr>
            </w:pPr>
            <w:r w:rsidRPr="001E7F9C">
              <w:rPr>
                <w:i/>
                <w:iCs/>
                <w:sz w:val="16"/>
                <w:szCs w:val="16"/>
              </w:rPr>
              <w:t>1</w:t>
            </w:r>
          </w:p>
        </w:tc>
        <w:tc>
          <w:tcPr>
            <w:tcW w:w="461" w:type="dxa"/>
            <w:hideMark/>
          </w:tcPr>
          <w:p w14:paraId="6AE95258" w14:textId="77777777" w:rsidR="001E7F9C" w:rsidRPr="001E7F9C" w:rsidRDefault="001E7F9C" w:rsidP="001E7F9C">
            <w:pPr>
              <w:widowControl w:val="0"/>
              <w:rPr>
                <w:i/>
                <w:iCs/>
                <w:sz w:val="16"/>
                <w:szCs w:val="16"/>
              </w:rPr>
            </w:pPr>
            <w:r w:rsidRPr="001E7F9C">
              <w:rPr>
                <w:i/>
                <w:iCs/>
                <w:sz w:val="16"/>
                <w:szCs w:val="16"/>
              </w:rPr>
              <w:t>00</w:t>
            </w:r>
          </w:p>
        </w:tc>
        <w:tc>
          <w:tcPr>
            <w:tcW w:w="646" w:type="dxa"/>
            <w:hideMark/>
          </w:tcPr>
          <w:p w14:paraId="1408F980" w14:textId="77777777" w:rsidR="001E7F9C" w:rsidRPr="001E7F9C" w:rsidRDefault="001E7F9C" w:rsidP="001E7F9C">
            <w:pPr>
              <w:widowControl w:val="0"/>
              <w:rPr>
                <w:sz w:val="16"/>
                <w:szCs w:val="16"/>
              </w:rPr>
            </w:pPr>
            <w:r w:rsidRPr="001E7F9C">
              <w:rPr>
                <w:sz w:val="16"/>
                <w:szCs w:val="16"/>
              </w:rPr>
              <w:t>42590</w:t>
            </w:r>
          </w:p>
        </w:tc>
        <w:tc>
          <w:tcPr>
            <w:tcW w:w="534" w:type="dxa"/>
            <w:hideMark/>
          </w:tcPr>
          <w:p w14:paraId="37585CF9" w14:textId="77777777" w:rsidR="001E7F9C" w:rsidRPr="001E7F9C" w:rsidRDefault="001E7F9C" w:rsidP="001E7F9C">
            <w:pPr>
              <w:widowControl w:val="0"/>
              <w:rPr>
                <w:sz w:val="16"/>
                <w:szCs w:val="16"/>
              </w:rPr>
            </w:pPr>
            <w:r w:rsidRPr="001E7F9C">
              <w:rPr>
                <w:sz w:val="16"/>
                <w:szCs w:val="16"/>
              </w:rPr>
              <w:t>240</w:t>
            </w:r>
          </w:p>
        </w:tc>
        <w:tc>
          <w:tcPr>
            <w:tcW w:w="968" w:type="dxa"/>
            <w:noWrap/>
            <w:hideMark/>
          </w:tcPr>
          <w:p w14:paraId="53F37C25" w14:textId="77777777" w:rsidR="001E7F9C" w:rsidRPr="001E7F9C" w:rsidRDefault="001E7F9C" w:rsidP="001E7F9C">
            <w:pPr>
              <w:widowControl w:val="0"/>
              <w:rPr>
                <w:sz w:val="16"/>
                <w:szCs w:val="16"/>
              </w:rPr>
            </w:pPr>
            <w:r w:rsidRPr="001E7F9C">
              <w:rPr>
                <w:sz w:val="16"/>
                <w:szCs w:val="16"/>
              </w:rPr>
              <w:t>769,6</w:t>
            </w:r>
          </w:p>
        </w:tc>
        <w:tc>
          <w:tcPr>
            <w:tcW w:w="1087" w:type="dxa"/>
            <w:noWrap/>
            <w:hideMark/>
          </w:tcPr>
          <w:p w14:paraId="3EEE806B" w14:textId="77777777" w:rsidR="001E7F9C" w:rsidRPr="001E7F9C" w:rsidRDefault="001E7F9C" w:rsidP="001E7F9C">
            <w:pPr>
              <w:widowControl w:val="0"/>
              <w:rPr>
                <w:sz w:val="16"/>
                <w:szCs w:val="16"/>
              </w:rPr>
            </w:pPr>
            <w:r w:rsidRPr="001E7F9C">
              <w:rPr>
                <w:sz w:val="16"/>
                <w:szCs w:val="16"/>
              </w:rPr>
              <w:t> </w:t>
            </w:r>
          </w:p>
        </w:tc>
        <w:tc>
          <w:tcPr>
            <w:tcW w:w="1047" w:type="dxa"/>
            <w:noWrap/>
            <w:hideMark/>
          </w:tcPr>
          <w:p w14:paraId="5EC14EB4" w14:textId="77777777" w:rsidR="001E7F9C" w:rsidRPr="001E7F9C" w:rsidRDefault="001E7F9C" w:rsidP="001E7F9C">
            <w:pPr>
              <w:widowControl w:val="0"/>
              <w:rPr>
                <w:sz w:val="16"/>
                <w:szCs w:val="16"/>
              </w:rPr>
            </w:pPr>
            <w:r w:rsidRPr="001E7F9C">
              <w:rPr>
                <w:sz w:val="16"/>
                <w:szCs w:val="16"/>
              </w:rPr>
              <w:t> </w:t>
            </w:r>
          </w:p>
        </w:tc>
      </w:tr>
      <w:tr w:rsidR="001E7F9C" w:rsidRPr="001E7F9C" w14:paraId="52BF24E8" w14:textId="77777777" w:rsidTr="00B35219">
        <w:trPr>
          <w:trHeight w:val="315"/>
        </w:trPr>
        <w:tc>
          <w:tcPr>
            <w:tcW w:w="2972" w:type="dxa"/>
            <w:hideMark/>
          </w:tcPr>
          <w:p w14:paraId="31E4FAF7" w14:textId="77777777" w:rsidR="001E7F9C" w:rsidRPr="001E7F9C" w:rsidRDefault="001E7F9C" w:rsidP="001E7F9C">
            <w:pPr>
              <w:widowControl w:val="0"/>
              <w:rPr>
                <w:sz w:val="16"/>
                <w:szCs w:val="16"/>
              </w:rPr>
            </w:pPr>
            <w:r w:rsidRPr="001E7F9C">
              <w:rPr>
                <w:sz w:val="16"/>
                <w:szCs w:val="16"/>
              </w:rPr>
              <w:t>Транспорт</w:t>
            </w:r>
          </w:p>
        </w:tc>
        <w:tc>
          <w:tcPr>
            <w:tcW w:w="376" w:type="dxa"/>
            <w:hideMark/>
          </w:tcPr>
          <w:p w14:paraId="387CB304" w14:textId="77777777" w:rsidR="001E7F9C" w:rsidRPr="001E7F9C" w:rsidRDefault="001E7F9C" w:rsidP="001E7F9C">
            <w:pPr>
              <w:widowControl w:val="0"/>
              <w:rPr>
                <w:sz w:val="16"/>
                <w:szCs w:val="16"/>
              </w:rPr>
            </w:pPr>
            <w:r w:rsidRPr="001E7F9C">
              <w:rPr>
                <w:sz w:val="16"/>
                <w:szCs w:val="16"/>
              </w:rPr>
              <w:t>04</w:t>
            </w:r>
          </w:p>
        </w:tc>
        <w:tc>
          <w:tcPr>
            <w:tcW w:w="475" w:type="dxa"/>
            <w:hideMark/>
          </w:tcPr>
          <w:p w14:paraId="22EC7FC4" w14:textId="77777777" w:rsidR="001E7F9C" w:rsidRPr="001E7F9C" w:rsidRDefault="001E7F9C" w:rsidP="001E7F9C">
            <w:pPr>
              <w:widowControl w:val="0"/>
              <w:rPr>
                <w:sz w:val="16"/>
                <w:szCs w:val="16"/>
              </w:rPr>
            </w:pPr>
            <w:r w:rsidRPr="001E7F9C">
              <w:rPr>
                <w:sz w:val="16"/>
                <w:szCs w:val="16"/>
              </w:rPr>
              <w:t>08</w:t>
            </w:r>
          </w:p>
        </w:tc>
        <w:tc>
          <w:tcPr>
            <w:tcW w:w="376" w:type="dxa"/>
            <w:hideMark/>
          </w:tcPr>
          <w:p w14:paraId="65EE377A" w14:textId="77777777" w:rsidR="001E7F9C" w:rsidRPr="001E7F9C" w:rsidRDefault="001E7F9C" w:rsidP="001E7F9C">
            <w:pPr>
              <w:widowControl w:val="0"/>
              <w:rPr>
                <w:sz w:val="16"/>
                <w:szCs w:val="16"/>
              </w:rPr>
            </w:pPr>
            <w:r w:rsidRPr="001E7F9C">
              <w:rPr>
                <w:sz w:val="16"/>
                <w:szCs w:val="16"/>
              </w:rPr>
              <w:t> </w:t>
            </w:r>
          </w:p>
        </w:tc>
        <w:tc>
          <w:tcPr>
            <w:tcW w:w="376" w:type="dxa"/>
            <w:hideMark/>
          </w:tcPr>
          <w:p w14:paraId="7ED322C7" w14:textId="77777777" w:rsidR="001E7F9C" w:rsidRPr="001E7F9C" w:rsidRDefault="001E7F9C" w:rsidP="001E7F9C">
            <w:pPr>
              <w:widowControl w:val="0"/>
              <w:rPr>
                <w:sz w:val="16"/>
                <w:szCs w:val="16"/>
              </w:rPr>
            </w:pPr>
            <w:r w:rsidRPr="001E7F9C">
              <w:rPr>
                <w:sz w:val="16"/>
                <w:szCs w:val="16"/>
              </w:rPr>
              <w:t> </w:t>
            </w:r>
          </w:p>
        </w:tc>
        <w:tc>
          <w:tcPr>
            <w:tcW w:w="461" w:type="dxa"/>
            <w:hideMark/>
          </w:tcPr>
          <w:p w14:paraId="04EA15DF" w14:textId="77777777" w:rsidR="001E7F9C" w:rsidRPr="001E7F9C" w:rsidRDefault="001E7F9C" w:rsidP="001E7F9C">
            <w:pPr>
              <w:widowControl w:val="0"/>
              <w:rPr>
                <w:sz w:val="16"/>
                <w:szCs w:val="16"/>
              </w:rPr>
            </w:pPr>
            <w:r w:rsidRPr="001E7F9C">
              <w:rPr>
                <w:sz w:val="16"/>
                <w:szCs w:val="16"/>
              </w:rPr>
              <w:t> </w:t>
            </w:r>
          </w:p>
        </w:tc>
        <w:tc>
          <w:tcPr>
            <w:tcW w:w="646" w:type="dxa"/>
            <w:hideMark/>
          </w:tcPr>
          <w:p w14:paraId="2355BCF1" w14:textId="77777777" w:rsidR="001E7F9C" w:rsidRPr="001E7F9C" w:rsidRDefault="001E7F9C" w:rsidP="001E7F9C">
            <w:pPr>
              <w:widowControl w:val="0"/>
              <w:rPr>
                <w:sz w:val="16"/>
                <w:szCs w:val="16"/>
              </w:rPr>
            </w:pPr>
            <w:r w:rsidRPr="001E7F9C">
              <w:rPr>
                <w:sz w:val="16"/>
                <w:szCs w:val="16"/>
              </w:rPr>
              <w:t> </w:t>
            </w:r>
          </w:p>
        </w:tc>
        <w:tc>
          <w:tcPr>
            <w:tcW w:w="534" w:type="dxa"/>
            <w:hideMark/>
          </w:tcPr>
          <w:p w14:paraId="2B3E347B" w14:textId="77777777" w:rsidR="001E7F9C" w:rsidRPr="001E7F9C" w:rsidRDefault="001E7F9C" w:rsidP="001E7F9C">
            <w:pPr>
              <w:widowControl w:val="0"/>
              <w:rPr>
                <w:sz w:val="16"/>
                <w:szCs w:val="16"/>
              </w:rPr>
            </w:pPr>
            <w:r w:rsidRPr="001E7F9C">
              <w:rPr>
                <w:sz w:val="16"/>
                <w:szCs w:val="16"/>
              </w:rPr>
              <w:t> </w:t>
            </w:r>
          </w:p>
        </w:tc>
        <w:tc>
          <w:tcPr>
            <w:tcW w:w="968" w:type="dxa"/>
            <w:noWrap/>
            <w:hideMark/>
          </w:tcPr>
          <w:p w14:paraId="0C701EBD" w14:textId="77777777" w:rsidR="001E7F9C" w:rsidRPr="001E7F9C" w:rsidRDefault="001E7F9C" w:rsidP="001E7F9C">
            <w:pPr>
              <w:widowControl w:val="0"/>
              <w:rPr>
                <w:sz w:val="16"/>
                <w:szCs w:val="16"/>
              </w:rPr>
            </w:pPr>
            <w:r w:rsidRPr="001E7F9C">
              <w:rPr>
                <w:sz w:val="16"/>
                <w:szCs w:val="16"/>
              </w:rPr>
              <w:t>50,0</w:t>
            </w:r>
          </w:p>
        </w:tc>
        <w:tc>
          <w:tcPr>
            <w:tcW w:w="1087" w:type="dxa"/>
            <w:noWrap/>
            <w:hideMark/>
          </w:tcPr>
          <w:p w14:paraId="4457FA26" w14:textId="77777777" w:rsidR="001E7F9C" w:rsidRPr="001E7F9C" w:rsidRDefault="001E7F9C" w:rsidP="001E7F9C">
            <w:pPr>
              <w:widowControl w:val="0"/>
              <w:rPr>
                <w:sz w:val="16"/>
                <w:szCs w:val="16"/>
              </w:rPr>
            </w:pPr>
            <w:r w:rsidRPr="001E7F9C">
              <w:rPr>
                <w:sz w:val="16"/>
                <w:szCs w:val="16"/>
              </w:rPr>
              <w:t> </w:t>
            </w:r>
          </w:p>
        </w:tc>
        <w:tc>
          <w:tcPr>
            <w:tcW w:w="1047" w:type="dxa"/>
            <w:noWrap/>
            <w:hideMark/>
          </w:tcPr>
          <w:p w14:paraId="7E245433" w14:textId="77777777" w:rsidR="001E7F9C" w:rsidRPr="001E7F9C" w:rsidRDefault="001E7F9C" w:rsidP="001E7F9C">
            <w:pPr>
              <w:widowControl w:val="0"/>
              <w:rPr>
                <w:sz w:val="16"/>
                <w:szCs w:val="16"/>
              </w:rPr>
            </w:pPr>
            <w:r w:rsidRPr="001E7F9C">
              <w:rPr>
                <w:sz w:val="16"/>
                <w:szCs w:val="16"/>
              </w:rPr>
              <w:t> </w:t>
            </w:r>
          </w:p>
        </w:tc>
      </w:tr>
      <w:tr w:rsidR="001E7F9C" w:rsidRPr="001E7F9C" w14:paraId="6A4E1604" w14:textId="77777777" w:rsidTr="00B35219">
        <w:trPr>
          <w:trHeight w:val="630"/>
        </w:trPr>
        <w:tc>
          <w:tcPr>
            <w:tcW w:w="2972" w:type="dxa"/>
            <w:hideMark/>
          </w:tcPr>
          <w:p w14:paraId="09F7C634" w14:textId="77777777" w:rsidR="001E7F9C" w:rsidRPr="001E7F9C" w:rsidRDefault="001E7F9C" w:rsidP="001E7F9C">
            <w:pPr>
              <w:widowControl w:val="0"/>
              <w:rPr>
                <w:sz w:val="16"/>
                <w:szCs w:val="16"/>
              </w:rPr>
            </w:pPr>
            <w:r w:rsidRPr="001E7F9C">
              <w:rPr>
                <w:sz w:val="16"/>
                <w:szCs w:val="16"/>
              </w:rPr>
              <w:t>Непрограммные расходы главных распорядителей средств бюджета Рузаевского муниципального района Республики Мордовия</w:t>
            </w:r>
          </w:p>
        </w:tc>
        <w:tc>
          <w:tcPr>
            <w:tcW w:w="376" w:type="dxa"/>
            <w:hideMark/>
          </w:tcPr>
          <w:p w14:paraId="017B7E47" w14:textId="77777777" w:rsidR="001E7F9C" w:rsidRPr="001E7F9C" w:rsidRDefault="001E7F9C" w:rsidP="001E7F9C">
            <w:pPr>
              <w:widowControl w:val="0"/>
              <w:rPr>
                <w:sz w:val="16"/>
                <w:szCs w:val="16"/>
              </w:rPr>
            </w:pPr>
            <w:r w:rsidRPr="001E7F9C">
              <w:rPr>
                <w:sz w:val="16"/>
                <w:szCs w:val="16"/>
              </w:rPr>
              <w:t>04</w:t>
            </w:r>
          </w:p>
        </w:tc>
        <w:tc>
          <w:tcPr>
            <w:tcW w:w="475" w:type="dxa"/>
            <w:hideMark/>
          </w:tcPr>
          <w:p w14:paraId="79A824E8" w14:textId="77777777" w:rsidR="001E7F9C" w:rsidRPr="001E7F9C" w:rsidRDefault="001E7F9C" w:rsidP="001E7F9C">
            <w:pPr>
              <w:widowControl w:val="0"/>
              <w:rPr>
                <w:sz w:val="16"/>
                <w:szCs w:val="16"/>
              </w:rPr>
            </w:pPr>
            <w:r w:rsidRPr="001E7F9C">
              <w:rPr>
                <w:sz w:val="16"/>
                <w:szCs w:val="16"/>
              </w:rPr>
              <w:t>08</w:t>
            </w:r>
          </w:p>
        </w:tc>
        <w:tc>
          <w:tcPr>
            <w:tcW w:w="376" w:type="dxa"/>
            <w:hideMark/>
          </w:tcPr>
          <w:p w14:paraId="429CE48C" w14:textId="77777777" w:rsidR="001E7F9C" w:rsidRPr="001E7F9C" w:rsidRDefault="001E7F9C" w:rsidP="001E7F9C">
            <w:pPr>
              <w:widowControl w:val="0"/>
              <w:rPr>
                <w:i/>
                <w:iCs/>
                <w:sz w:val="16"/>
                <w:szCs w:val="16"/>
              </w:rPr>
            </w:pPr>
            <w:r w:rsidRPr="001E7F9C">
              <w:rPr>
                <w:i/>
                <w:iCs/>
                <w:sz w:val="16"/>
                <w:szCs w:val="16"/>
              </w:rPr>
              <w:t>89</w:t>
            </w:r>
          </w:p>
        </w:tc>
        <w:tc>
          <w:tcPr>
            <w:tcW w:w="376" w:type="dxa"/>
            <w:hideMark/>
          </w:tcPr>
          <w:p w14:paraId="17F8B570" w14:textId="77777777" w:rsidR="001E7F9C" w:rsidRPr="001E7F9C" w:rsidRDefault="001E7F9C" w:rsidP="001E7F9C">
            <w:pPr>
              <w:widowControl w:val="0"/>
              <w:rPr>
                <w:i/>
                <w:iCs/>
                <w:sz w:val="16"/>
                <w:szCs w:val="16"/>
              </w:rPr>
            </w:pPr>
            <w:r w:rsidRPr="001E7F9C">
              <w:rPr>
                <w:i/>
                <w:iCs/>
                <w:sz w:val="16"/>
                <w:szCs w:val="16"/>
              </w:rPr>
              <w:t> </w:t>
            </w:r>
          </w:p>
        </w:tc>
        <w:tc>
          <w:tcPr>
            <w:tcW w:w="461" w:type="dxa"/>
            <w:hideMark/>
          </w:tcPr>
          <w:p w14:paraId="3B5556B7" w14:textId="77777777" w:rsidR="001E7F9C" w:rsidRPr="001E7F9C" w:rsidRDefault="001E7F9C" w:rsidP="001E7F9C">
            <w:pPr>
              <w:widowControl w:val="0"/>
              <w:rPr>
                <w:i/>
                <w:iCs/>
                <w:sz w:val="16"/>
                <w:szCs w:val="16"/>
              </w:rPr>
            </w:pPr>
            <w:r w:rsidRPr="001E7F9C">
              <w:rPr>
                <w:i/>
                <w:iCs/>
                <w:sz w:val="16"/>
                <w:szCs w:val="16"/>
              </w:rPr>
              <w:t> </w:t>
            </w:r>
          </w:p>
        </w:tc>
        <w:tc>
          <w:tcPr>
            <w:tcW w:w="646" w:type="dxa"/>
            <w:hideMark/>
          </w:tcPr>
          <w:p w14:paraId="53EC79D4" w14:textId="77777777" w:rsidR="001E7F9C" w:rsidRPr="001E7F9C" w:rsidRDefault="001E7F9C" w:rsidP="001E7F9C">
            <w:pPr>
              <w:widowControl w:val="0"/>
              <w:rPr>
                <w:i/>
                <w:iCs/>
                <w:sz w:val="16"/>
                <w:szCs w:val="16"/>
              </w:rPr>
            </w:pPr>
            <w:r w:rsidRPr="001E7F9C">
              <w:rPr>
                <w:i/>
                <w:iCs/>
                <w:sz w:val="16"/>
                <w:szCs w:val="16"/>
              </w:rPr>
              <w:t> </w:t>
            </w:r>
          </w:p>
        </w:tc>
        <w:tc>
          <w:tcPr>
            <w:tcW w:w="534" w:type="dxa"/>
            <w:hideMark/>
          </w:tcPr>
          <w:p w14:paraId="320AA191" w14:textId="77777777" w:rsidR="001E7F9C" w:rsidRPr="001E7F9C" w:rsidRDefault="001E7F9C" w:rsidP="001E7F9C">
            <w:pPr>
              <w:widowControl w:val="0"/>
              <w:rPr>
                <w:i/>
                <w:iCs/>
                <w:sz w:val="16"/>
                <w:szCs w:val="16"/>
              </w:rPr>
            </w:pPr>
            <w:r w:rsidRPr="001E7F9C">
              <w:rPr>
                <w:i/>
                <w:iCs/>
                <w:sz w:val="16"/>
                <w:szCs w:val="16"/>
              </w:rPr>
              <w:t> </w:t>
            </w:r>
          </w:p>
        </w:tc>
        <w:tc>
          <w:tcPr>
            <w:tcW w:w="968" w:type="dxa"/>
            <w:noWrap/>
            <w:hideMark/>
          </w:tcPr>
          <w:p w14:paraId="5CE51290" w14:textId="77777777" w:rsidR="001E7F9C" w:rsidRPr="001E7F9C" w:rsidRDefault="001E7F9C" w:rsidP="001E7F9C">
            <w:pPr>
              <w:widowControl w:val="0"/>
              <w:rPr>
                <w:sz w:val="16"/>
                <w:szCs w:val="16"/>
              </w:rPr>
            </w:pPr>
            <w:r w:rsidRPr="001E7F9C">
              <w:rPr>
                <w:sz w:val="16"/>
                <w:szCs w:val="16"/>
              </w:rPr>
              <w:t>50,0</w:t>
            </w:r>
          </w:p>
        </w:tc>
        <w:tc>
          <w:tcPr>
            <w:tcW w:w="1087" w:type="dxa"/>
            <w:noWrap/>
            <w:hideMark/>
          </w:tcPr>
          <w:p w14:paraId="5B0604D0" w14:textId="77777777" w:rsidR="001E7F9C" w:rsidRPr="001E7F9C" w:rsidRDefault="001E7F9C" w:rsidP="001E7F9C">
            <w:pPr>
              <w:widowControl w:val="0"/>
              <w:rPr>
                <w:sz w:val="16"/>
                <w:szCs w:val="16"/>
              </w:rPr>
            </w:pPr>
            <w:r w:rsidRPr="001E7F9C">
              <w:rPr>
                <w:sz w:val="16"/>
                <w:szCs w:val="16"/>
              </w:rPr>
              <w:t> </w:t>
            </w:r>
          </w:p>
        </w:tc>
        <w:tc>
          <w:tcPr>
            <w:tcW w:w="1047" w:type="dxa"/>
            <w:noWrap/>
            <w:hideMark/>
          </w:tcPr>
          <w:p w14:paraId="10F38BFD" w14:textId="77777777" w:rsidR="001E7F9C" w:rsidRPr="001E7F9C" w:rsidRDefault="001E7F9C" w:rsidP="001E7F9C">
            <w:pPr>
              <w:widowControl w:val="0"/>
              <w:rPr>
                <w:sz w:val="16"/>
                <w:szCs w:val="16"/>
              </w:rPr>
            </w:pPr>
            <w:r w:rsidRPr="001E7F9C">
              <w:rPr>
                <w:sz w:val="16"/>
                <w:szCs w:val="16"/>
              </w:rPr>
              <w:t> </w:t>
            </w:r>
          </w:p>
        </w:tc>
      </w:tr>
      <w:tr w:rsidR="001E7F9C" w:rsidRPr="001E7F9C" w14:paraId="6648D83E" w14:textId="77777777" w:rsidTr="00B35219">
        <w:trPr>
          <w:trHeight w:val="630"/>
        </w:trPr>
        <w:tc>
          <w:tcPr>
            <w:tcW w:w="2972" w:type="dxa"/>
            <w:hideMark/>
          </w:tcPr>
          <w:p w14:paraId="50AF7EA1" w14:textId="77777777" w:rsidR="001E7F9C" w:rsidRPr="001E7F9C" w:rsidRDefault="001E7F9C" w:rsidP="001E7F9C">
            <w:pPr>
              <w:widowControl w:val="0"/>
              <w:rPr>
                <w:sz w:val="16"/>
                <w:szCs w:val="16"/>
              </w:rPr>
            </w:pPr>
            <w:r w:rsidRPr="001E7F9C">
              <w:rPr>
                <w:sz w:val="16"/>
                <w:szCs w:val="16"/>
              </w:rPr>
              <w:t>Непрограммные расходы в рамках обеспечения деятельности главных распорядителей средств бюджета Рузаевского муниципального района Республики Мордовия</w:t>
            </w:r>
          </w:p>
        </w:tc>
        <w:tc>
          <w:tcPr>
            <w:tcW w:w="376" w:type="dxa"/>
            <w:hideMark/>
          </w:tcPr>
          <w:p w14:paraId="7799C4E5" w14:textId="77777777" w:rsidR="001E7F9C" w:rsidRPr="001E7F9C" w:rsidRDefault="001E7F9C" w:rsidP="001E7F9C">
            <w:pPr>
              <w:widowControl w:val="0"/>
              <w:rPr>
                <w:sz w:val="16"/>
                <w:szCs w:val="16"/>
              </w:rPr>
            </w:pPr>
            <w:r w:rsidRPr="001E7F9C">
              <w:rPr>
                <w:sz w:val="16"/>
                <w:szCs w:val="16"/>
              </w:rPr>
              <w:t>04</w:t>
            </w:r>
          </w:p>
        </w:tc>
        <w:tc>
          <w:tcPr>
            <w:tcW w:w="475" w:type="dxa"/>
            <w:hideMark/>
          </w:tcPr>
          <w:p w14:paraId="6123804C" w14:textId="77777777" w:rsidR="001E7F9C" w:rsidRPr="001E7F9C" w:rsidRDefault="001E7F9C" w:rsidP="001E7F9C">
            <w:pPr>
              <w:widowControl w:val="0"/>
              <w:rPr>
                <w:sz w:val="16"/>
                <w:szCs w:val="16"/>
              </w:rPr>
            </w:pPr>
            <w:r w:rsidRPr="001E7F9C">
              <w:rPr>
                <w:sz w:val="16"/>
                <w:szCs w:val="16"/>
              </w:rPr>
              <w:t>08</w:t>
            </w:r>
          </w:p>
        </w:tc>
        <w:tc>
          <w:tcPr>
            <w:tcW w:w="376" w:type="dxa"/>
            <w:hideMark/>
          </w:tcPr>
          <w:p w14:paraId="29FDCE3C" w14:textId="77777777" w:rsidR="001E7F9C" w:rsidRPr="001E7F9C" w:rsidRDefault="001E7F9C" w:rsidP="001E7F9C">
            <w:pPr>
              <w:widowControl w:val="0"/>
              <w:rPr>
                <w:i/>
                <w:iCs/>
                <w:sz w:val="16"/>
                <w:szCs w:val="16"/>
              </w:rPr>
            </w:pPr>
            <w:r w:rsidRPr="001E7F9C">
              <w:rPr>
                <w:i/>
                <w:iCs/>
                <w:sz w:val="16"/>
                <w:szCs w:val="16"/>
              </w:rPr>
              <w:t>89</w:t>
            </w:r>
          </w:p>
        </w:tc>
        <w:tc>
          <w:tcPr>
            <w:tcW w:w="376" w:type="dxa"/>
            <w:hideMark/>
          </w:tcPr>
          <w:p w14:paraId="08DD997C" w14:textId="77777777" w:rsidR="001E7F9C" w:rsidRPr="001E7F9C" w:rsidRDefault="001E7F9C" w:rsidP="001E7F9C">
            <w:pPr>
              <w:widowControl w:val="0"/>
              <w:rPr>
                <w:i/>
                <w:iCs/>
                <w:sz w:val="16"/>
                <w:szCs w:val="16"/>
              </w:rPr>
            </w:pPr>
            <w:r w:rsidRPr="001E7F9C">
              <w:rPr>
                <w:i/>
                <w:iCs/>
                <w:sz w:val="16"/>
                <w:szCs w:val="16"/>
              </w:rPr>
              <w:t>1</w:t>
            </w:r>
          </w:p>
        </w:tc>
        <w:tc>
          <w:tcPr>
            <w:tcW w:w="461" w:type="dxa"/>
            <w:hideMark/>
          </w:tcPr>
          <w:p w14:paraId="3855DAAD" w14:textId="77777777" w:rsidR="001E7F9C" w:rsidRPr="001E7F9C" w:rsidRDefault="001E7F9C" w:rsidP="001E7F9C">
            <w:pPr>
              <w:widowControl w:val="0"/>
              <w:rPr>
                <w:i/>
                <w:iCs/>
                <w:sz w:val="16"/>
                <w:szCs w:val="16"/>
              </w:rPr>
            </w:pPr>
            <w:r w:rsidRPr="001E7F9C">
              <w:rPr>
                <w:i/>
                <w:iCs/>
                <w:sz w:val="16"/>
                <w:szCs w:val="16"/>
              </w:rPr>
              <w:t> </w:t>
            </w:r>
          </w:p>
        </w:tc>
        <w:tc>
          <w:tcPr>
            <w:tcW w:w="646" w:type="dxa"/>
            <w:hideMark/>
          </w:tcPr>
          <w:p w14:paraId="50B2F444" w14:textId="77777777" w:rsidR="001E7F9C" w:rsidRPr="001E7F9C" w:rsidRDefault="001E7F9C" w:rsidP="001E7F9C">
            <w:pPr>
              <w:widowControl w:val="0"/>
              <w:rPr>
                <w:i/>
                <w:iCs/>
                <w:sz w:val="16"/>
                <w:szCs w:val="16"/>
              </w:rPr>
            </w:pPr>
            <w:r w:rsidRPr="001E7F9C">
              <w:rPr>
                <w:i/>
                <w:iCs/>
                <w:sz w:val="16"/>
                <w:szCs w:val="16"/>
              </w:rPr>
              <w:t> </w:t>
            </w:r>
          </w:p>
        </w:tc>
        <w:tc>
          <w:tcPr>
            <w:tcW w:w="534" w:type="dxa"/>
            <w:hideMark/>
          </w:tcPr>
          <w:p w14:paraId="7C51B13C" w14:textId="77777777" w:rsidR="001E7F9C" w:rsidRPr="001E7F9C" w:rsidRDefault="001E7F9C" w:rsidP="001E7F9C">
            <w:pPr>
              <w:widowControl w:val="0"/>
              <w:rPr>
                <w:i/>
                <w:iCs/>
                <w:sz w:val="16"/>
                <w:szCs w:val="16"/>
              </w:rPr>
            </w:pPr>
            <w:r w:rsidRPr="001E7F9C">
              <w:rPr>
                <w:i/>
                <w:iCs/>
                <w:sz w:val="16"/>
                <w:szCs w:val="16"/>
              </w:rPr>
              <w:t> </w:t>
            </w:r>
          </w:p>
        </w:tc>
        <w:tc>
          <w:tcPr>
            <w:tcW w:w="968" w:type="dxa"/>
            <w:noWrap/>
            <w:hideMark/>
          </w:tcPr>
          <w:p w14:paraId="65095783" w14:textId="77777777" w:rsidR="001E7F9C" w:rsidRPr="001E7F9C" w:rsidRDefault="001E7F9C" w:rsidP="001E7F9C">
            <w:pPr>
              <w:widowControl w:val="0"/>
              <w:rPr>
                <w:sz w:val="16"/>
                <w:szCs w:val="16"/>
              </w:rPr>
            </w:pPr>
            <w:r w:rsidRPr="001E7F9C">
              <w:rPr>
                <w:sz w:val="16"/>
                <w:szCs w:val="16"/>
              </w:rPr>
              <w:t>50,0</w:t>
            </w:r>
          </w:p>
        </w:tc>
        <w:tc>
          <w:tcPr>
            <w:tcW w:w="1087" w:type="dxa"/>
            <w:noWrap/>
            <w:hideMark/>
          </w:tcPr>
          <w:p w14:paraId="326F1B3A" w14:textId="77777777" w:rsidR="001E7F9C" w:rsidRPr="001E7F9C" w:rsidRDefault="001E7F9C" w:rsidP="001E7F9C">
            <w:pPr>
              <w:widowControl w:val="0"/>
              <w:rPr>
                <w:sz w:val="16"/>
                <w:szCs w:val="16"/>
              </w:rPr>
            </w:pPr>
            <w:r w:rsidRPr="001E7F9C">
              <w:rPr>
                <w:sz w:val="16"/>
                <w:szCs w:val="16"/>
              </w:rPr>
              <w:t> </w:t>
            </w:r>
          </w:p>
        </w:tc>
        <w:tc>
          <w:tcPr>
            <w:tcW w:w="1047" w:type="dxa"/>
            <w:noWrap/>
            <w:hideMark/>
          </w:tcPr>
          <w:p w14:paraId="6B74435B" w14:textId="77777777" w:rsidR="001E7F9C" w:rsidRPr="001E7F9C" w:rsidRDefault="001E7F9C" w:rsidP="001E7F9C">
            <w:pPr>
              <w:widowControl w:val="0"/>
              <w:rPr>
                <w:sz w:val="16"/>
                <w:szCs w:val="16"/>
              </w:rPr>
            </w:pPr>
            <w:r w:rsidRPr="001E7F9C">
              <w:rPr>
                <w:sz w:val="16"/>
                <w:szCs w:val="16"/>
              </w:rPr>
              <w:t> </w:t>
            </w:r>
          </w:p>
        </w:tc>
      </w:tr>
      <w:tr w:rsidR="001E7F9C" w:rsidRPr="001E7F9C" w14:paraId="6C9E8F92" w14:textId="77777777" w:rsidTr="00B35219">
        <w:trPr>
          <w:trHeight w:val="675"/>
        </w:trPr>
        <w:tc>
          <w:tcPr>
            <w:tcW w:w="2972" w:type="dxa"/>
            <w:hideMark/>
          </w:tcPr>
          <w:p w14:paraId="139CA8CE" w14:textId="77777777" w:rsidR="001E7F9C" w:rsidRPr="001E7F9C" w:rsidRDefault="001E7F9C" w:rsidP="001E7F9C">
            <w:pPr>
              <w:widowControl w:val="0"/>
              <w:rPr>
                <w:i/>
                <w:iCs/>
                <w:sz w:val="16"/>
                <w:szCs w:val="16"/>
              </w:rPr>
            </w:pPr>
            <w:r w:rsidRPr="001E7F9C">
              <w:rPr>
                <w:i/>
                <w:iCs/>
                <w:sz w:val="16"/>
                <w:szCs w:val="16"/>
              </w:rPr>
              <w:t>Осуществление полномочий городского поселения по организации транспортного обслуживания населения в границах поселения</w:t>
            </w:r>
          </w:p>
        </w:tc>
        <w:tc>
          <w:tcPr>
            <w:tcW w:w="376" w:type="dxa"/>
            <w:hideMark/>
          </w:tcPr>
          <w:p w14:paraId="7C0497FC" w14:textId="77777777" w:rsidR="001E7F9C" w:rsidRPr="001E7F9C" w:rsidRDefault="001E7F9C" w:rsidP="001E7F9C">
            <w:pPr>
              <w:widowControl w:val="0"/>
              <w:rPr>
                <w:sz w:val="16"/>
                <w:szCs w:val="16"/>
              </w:rPr>
            </w:pPr>
            <w:r w:rsidRPr="001E7F9C">
              <w:rPr>
                <w:sz w:val="16"/>
                <w:szCs w:val="16"/>
              </w:rPr>
              <w:t>04</w:t>
            </w:r>
          </w:p>
        </w:tc>
        <w:tc>
          <w:tcPr>
            <w:tcW w:w="475" w:type="dxa"/>
            <w:hideMark/>
          </w:tcPr>
          <w:p w14:paraId="5747A4BE" w14:textId="77777777" w:rsidR="001E7F9C" w:rsidRPr="001E7F9C" w:rsidRDefault="001E7F9C" w:rsidP="001E7F9C">
            <w:pPr>
              <w:widowControl w:val="0"/>
              <w:rPr>
                <w:sz w:val="16"/>
                <w:szCs w:val="16"/>
              </w:rPr>
            </w:pPr>
            <w:r w:rsidRPr="001E7F9C">
              <w:rPr>
                <w:sz w:val="16"/>
                <w:szCs w:val="16"/>
              </w:rPr>
              <w:t>08</w:t>
            </w:r>
          </w:p>
        </w:tc>
        <w:tc>
          <w:tcPr>
            <w:tcW w:w="376" w:type="dxa"/>
            <w:hideMark/>
          </w:tcPr>
          <w:p w14:paraId="7287F326" w14:textId="77777777" w:rsidR="001E7F9C" w:rsidRPr="001E7F9C" w:rsidRDefault="001E7F9C" w:rsidP="001E7F9C">
            <w:pPr>
              <w:widowControl w:val="0"/>
              <w:rPr>
                <w:i/>
                <w:iCs/>
                <w:sz w:val="16"/>
                <w:szCs w:val="16"/>
              </w:rPr>
            </w:pPr>
            <w:r w:rsidRPr="001E7F9C">
              <w:rPr>
                <w:i/>
                <w:iCs/>
                <w:sz w:val="16"/>
                <w:szCs w:val="16"/>
              </w:rPr>
              <w:t>89</w:t>
            </w:r>
          </w:p>
        </w:tc>
        <w:tc>
          <w:tcPr>
            <w:tcW w:w="376" w:type="dxa"/>
            <w:hideMark/>
          </w:tcPr>
          <w:p w14:paraId="6487E8BF" w14:textId="77777777" w:rsidR="001E7F9C" w:rsidRPr="001E7F9C" w:rsidRDefault="001E7F9C" w:rsidP="001E7F9C">
            <w:pPr>
              <w:widowControl w:val="0"/>
              <w:rPr>
                <w:i/>
                <w:iCs/>
                <w:sz w:val="16"/>
                <w:szCs w:val="16"/>
              </w:rPr>
            </w:pPr>
            <w:r w:rsidRPr="001E7F9C">
              <w:rPr>
                <w:i/>
                <w:iCs/>
                <w:sz w:val="16"/>
                <w:szCs w:val="16"/>
              </w:rPr>
              <w:t>1</w:t>
            </w:r>
          </w:p>
        </w:tc>
        <w:tc>
          <w:tcPr>
            <w:tcW w:w="461" w:type="dxa"/>
            <w:hideMark/>
          </w:tcPr>
          <w:p w14:paraId="4CF8CF9D" w14:textId="77777777" w:rsidR="001E7F9C" w:rsidRPr="001E7F9C" w:rsidRDefault="001E7F9C" w:rsidP="001E7F9C">
            <w:pPr>
              <w:widowControl w:val="0"/>
              <w:rPr>
                <w:i/>
                <w:iCs/>
                <w:sz w:val="16"/>
                <w:szCs w:val="16"/>
              </w:rPr>
            </w:pPr>
            <w:r w:rsidRPr="001E7F9C">
              <w:rPr>
                <w:i/>
                <w:iCs/>
                <w:sz w:val="16"/>
                <w:szCs w:val="16"/>
              </w:rPr>
              <w:t>00</w:t>
            </w:r>
          </w:p>
        </w:tc>
        <w:tc>
          <w:tcPr>
            <w:tcW w:w="646" w:type="dxa"/>
            <w:hideMark/>
          </w:tcPr>
          <w:p w14:paraId="004186EA" w14:textId="77777777" w:rsidR="001E7F9C" w:rsidRPr="001E7F9C" w:rsidRDefault="001E7F9C" w:rsidP="001E7F9C">
            <w:pPr>
              <w:widowControl w:val="0"/>
              <w:rPr>
                <w:sz w:val="16"/>
                <w:szCs w:val="16"/>
              </w:rPr>
            </w:pPr>
            <w:r w:rsidRPr="001E7F9C">
              <w:rPr>
                <w:sz w:val="16"/>
                <w:szCs w:val="16"/>
              </w:rPr>
              <w:t>44503</w:t>
            </w:r>
          </w:p>
        </w:tc>
        <w:tc>
          <w:tcPr>
            <w:tcW w:w="534" w:type="dxa"/>
            <w:hideMark/>
          </w:tcPr>
          <w:p w14:paraId="6CE1806B" w14:textId="77777777" w:rsidR="001E7F9C" w:rsidRPr="001E7F9C" w:rsidRDefault="001E7F9C" w:rsidP="001E7F9C">
            <w:pPr>
              <w:widowControl w:val="0"/>
              <w:rPr>
                <w:sz w:val="16"/>
                <w:szCs w:val="16"/>
              </w:rPr>
            </w:pPr>
            <w:r w:rsidRPr="001E7F9C">
              <w:rPr>
                <w:sz w:val="16"/>
                <w:szCs w:val="16"/>
              </w:rPr>
              <w:t> </w:t>
            </w:r>
          </w:p>
        </w:tc>
        <w:tc>
          <w:tcPr>
            <w:tcW w:w="968" w:type="dxa"/>
            <w:noWrap/>
            <w:hideMark/>
          </w:tcPr>
          <w:p w14:paraId="220878AB" w14:textId="77777777" w:rsidR="001E7F9C" w:rsidRPr="001E7F9C" w:rsidRDefault="001E7F9C" w:rsidP="001E7F9C">
            <w:pPr>
              <w:widowControl w:val="0"/>
              <w:rPr>
                <w:sz w:val="16"/>
                <w:szCs w:val="16"/>
              </w:rPr>
            </w:pPr>
            <w:r w:rsidRPr="001E7F9C">
              <w:rPr>
                <w:sz w:val="16"/>
                <w:szCs w:val="16"/>
              </w:rPr>
              <w:t>50,0</w:t>
            </w:r>
          </w:p>
        </w:tc>
        <w:tc>
          <w:tcPr>
            <w:tcW w:w="1087" w:type="dxa"/>
            <w:noWrap/>
            <w:hideMark/>
          </w:tcPr>
          <w:p w14:paraId="3A09FA49" w14:textId="77777777" w:rsidR="001E7F9C" w:rsidRPr="001E7F9C" w:rsidRDefault="001E7F9C" w:rsidP="001E7F9C">
            <w:pPr>
              <w:widowControl w:val="0"/>
              <w:rPr>
                <w:sz w:val="16"/>
                <w:szCs w:val="16"/>
              </w:rPr>
            </w:pPr>
            <w:r w:rsidRPr="001E7F9C">
              <w:rPr>
                <w:sz w:val="16"/>
                <w:szCs w:val="16"/>
              </w:rPr>
              <w:t> </w:t>
            </w:r>
          </w:p>
        </w:tc>
        <w:tc>
          <w:tcPr>
            <w:tcW w:w="1047" w:type="dxa"/>
            <w:noWrap/>
            <w:hideMark/>
          </w:tcPr>
          <w:p w14:paraId="2BD384E8" w14:textId="77777777" w:rsidR="001E7F9C" w:rsidRPr="001E7F9C" w:rsidRDefault="001E7F9C" w:rsidP="001E7F9C">
            <w:pPr>
              <w:widowControl w:val="0"/>
              <w:rPr>
                <w:sz w:val="16"/>
                <w:szCs w:val="16"/>
              </w:rPr>
            </w:pPr>
            <w:r w:rsidRPr="001E7F9C">
              <w:rPr>
                <w:sz w:val="16"/>
                <w:szCs w:val="16"/>
              </w:rPr>
              <w:t> </w:t>
            </w:r>
          </w:p>
        </w:tc>
      </w:tr>
      <w:tr w:rsidR="001E7F9C" w:rsidRPr="001E7F9C" w14:paraId="03EA8716" w14:textId="77777777" w:rsidTr="00B35219">
        <w:trPr>
          <w:trHeight w:val="450"/>
        </w:trPr>
        <w:tc>
          <w:tcPr>
            <w:tcW w:w="2972" w:type="dxa"/>
            <w:hideMark/>
          </w:tcPr>
          <w:p w14:paraId="19F6C555" w14:textId="77777777" w:rsidR="001E7F9C" w:rsidRPr="001E7F9C" w:rsidRDefault="001E7F9C" w:rsidP="001E7F9C">
            <w:pPr>
              <w:widowControl w:val="0"/>
              <w:rPr>
                <w:sz w:val="16"/>
                <w:szCs w:val="16"/>
              </w:rPr>
            </w:pPr>
            <w:r w:rsidRPr="001E7F9C">
              <w:rPr>
                <w:sz w:val="16"/>
                <w:szCs w:val="16"/>
              </w:rPr>
              <w:t>Закупка товаров, работ и услуг для обеспечения государственных (муниципальных) нужд</w:t>
            </w:r>
          </w:p>
        </w:tc>
        <w:tc>
          <w:tcPr>
            <w:tcW w:w="376" w:type="dxa"/>
            <w:hideMark/>
          </w:tcPr>
          <w:p w14:paraId="2AFD19EF" w14:textId="77777777" w:rsidR="001E7F9C" w:rsidRPr="001E7F9C" w:rsidRDefault="001E7F9C" w:rsidP="001E7F9C">
            <w:pPr>
              <w:widowControl w:val="0"/>
              <w:rPr>
                <w:sz w:val="16"/>
                <w:szCs w:val="16"/>
              </w:rPr>
            </w:pPr>
            <w:r w:rsidRPr="001E7F9C">
              <w:rPr>
                <w:sz w:val="16"/>
                <w:szCs w:val="16"/>
              </w:rPr>
              <w:t>04</w:t>
            </w:r>
          </w:p>
        </w:tc>
        <w:tc>
          <w:tcPr>
            <w:tcW w:w="475" w:type="dxa"/>
            <w:hideMark/>
          </w:tcPr>
          <w:p w14:paraId="4AD8A750" w14:textId="77777777" w:rsidR="001E7F9C" w:rsidRPr="001E7F9C" w:rsidRDefault="001E7F9C" w:rsidP="001E7F9C">
            <w:pPr>
              <w:widowControl w:val="0"/>
              <w:rPr>
                <w:sz w:val="16"/>
                <w:szCs w:val="16"/>
              </w:rPr>
            </w:pPr>
            <w:r w:rsidRPr="001E7F9C">
              <w:rPr>
                <w:sz w:val="16"/>
                <w:szCs w:val="16"/>
              </w:rPr>
              <w:t>08</w:t>
            </w:r>
          </w:p>
        </w:tc>
        <w:tc>
          <w:tcPr>
            <w:tcW w:w="376" w:type="dxa"/>
            <w:hideMark/>
          </w:tcPr>
          <w:p w14:paraId="74977875" w14:textId="77777777" w:rsidR="001E7F9C" w:rsidRPr="001E7F9C" w:rsidRDefault="001E7F9C" w:rsidP="001E7F9C">
            <w:pPr>
              <w:widowControl w:val="0"/>
              <w:rPr>
                <w:i/>
                <w:iCs/>
                <w:sz w:val="16"/>
                <w:szCs w:val="16"/>
              </w:rPr>
            </w:pPr>
            <w:r w:rsidRPr="001E7F9C">
              <w:rPr>
                <w:i/>
                <w:iCs/>
                <w:sz w:val="16"/>
                <w:szCs w:val="16"/>
              </w:rPr>
              <w:t>89</w:t>
            </w:r>
          </w:p>
        </w:tc>
        <w:tc>
          <w:tcPr>
            <w:tcW w:w="376" w:type="dxa"/>
            <w:hideMark/>
          </w:tcPr>
          <w:p w14:paraId="71F51CE2" w14:textId="77777777" w:rsidR="001E7F9C" w:rsidRPr="001E7F9C" w:rsidRDefault="001E7F9C" w:rsidP="001E7F9C">
            <w:pPr>
              <w:widowControl w:val="0"/>
              <w:rPr>
                <w:i/>
                <w:iCs/>
                <w:sz w:val="16"/>
                <w:szCs w:val="16"/>
              </w:rPr>
            </w:pPr>
            <w:r w:rsidRPr="001E7F9C">
              <w:rPr>
                <w:i/>
                <w:iCs/>
                <w:sz w:val="16"/>
                <w:szCs w:val="16"/>
              </w:rPr>
              <w:t>1</w:t>
            </w:r>
          </w:p>
        </w:tc>
        <w:tc>
          <w:tcPr>
            <w:tcW w:w="461" w:type="dxa"/>
            <w:hideMark/>
          </w:tcPr>
          <w:p w14:paraId="6361F805" w14:textId="77777777" w:rsidR="001E7F9C" w:rsidRPr="001E7F9C" w:rsidRDefault="001E7F9C" w:rsidP="001E7F9C">
            <w:pPr>
              <w:widowControl w:val="0"/>
              <w:rPr>
                <w:i/>
                <w:iCs/>
                <w:sz w:val="16"/>
                <w:szCs w:val="16"/>
              </w:rPr>
            </w:pPr>
            <w:r w:rsidRPr="001E7F9C">
              <w:rPr>
                <w:i/>
                <w:iCs/>
                <w:sz w:val="16"/>
                <w:szCs w:val="16"/>
              </w:rPr>
              <w:t>00</w:t>
            </w:r>
          </w:p>
        </w:tc>
        <w:tc>
          <w:tcPr>
            <w:tcW w:w="646" w:type="dxa"/>
            <w:hideMark/>
          </w:tcPr>
          <w:p w14:paraId="4074C3A3" w14:textId="77777777" w:rsidR="001E7F9C" w:rsidRPr="001E7F9C" w:rsidRDefault="001E7F9C" w:rsidP="001E7F9C">
            <w:pPr>
              <w:widowControl w:val="0"/>
              <w:rPr>
                <w:sz w:val="16"/>
                <w:szCs w:val="16"/>
              </w:rPr>
            </w:pPr>
            <w:r w:rsidRPr="001E7F9C">
              <w:rPr>
                <w:sz w:val="16"/>
                <w:szCs w:val="16"/>
              </w:rPr>
              <w:t>44503</w:t>
            </w:r>
          </w:p>
        </w:tc>
        <w:tc>
          <w:tcPr>
            <w:tcW w:w="534" w:type="dxa"/>
            <w:hideMark/>
          </w:tcPr>
          <w:p w14:paraId="5A822CAA" w14:textId="77777777" w:rsidR="001E7F9C" w:rsidRPr="001E7F9C" w:rsidRDefault="001E7F9C" w:rsidP="001E7F9C">
            <w:pPr>
              <w:widowControl w:val="0"/>
              <w:rPr>
                <w:sz w:val="16"/>
                <w:szCs w:val="16"/>
              </w:rPr>
            </w:pPr>
            <w:r w:rsidRPr="001E7F9C">
              <w:rPr>
                <w:sz w:val="16"/>
                <w:szCs w:val="16"/>
              </w:rPr>
              <w:t>200</w:t>
            </w:r>
          </w:p>
        </w:tc>
        <w:tc>
          <w:tcPr>
            <w:tcW w:w="968" w:type="dxa"/>
            <w:noWrap/>
            <w:hideMark/>
          </w:tcPr>
          <w:p w14:paraId="4EF8578A" w14:textId="77777777" w:rsidR="001E7F9C" w:rsidRPr="001E7F9C" w:rsidRDefault="001E7F9C" w:rsidP="001E7F9C">
            <w:pPr>
              <w:widowControl w:val="0"/>
              <w:rPr>
                <w:sz w:val="16"/>
                <w:szCs w:val="16"/>
              </w:rPr>
            </w:pPr>
            <w:r w:rsidRPr="001E7F9C">
              <w:rPr>
                <w:sz w:val="16"/>
                <w:szCs w:val="16"/>
              </w:rPr>
              <w:t>50,0</w:t>
            </w:r>
          </w:p>
        </w:tc>
        <w:tc>
          <w:tcPr>
            <w:tcW w:w="1087" w:type="dxa"/>
            <w:noWrap/>
            <w:hideMark/>
          </w:tcPr>
          <w:p w14:paraId="2843248C" w14:textId="77777777" w:rsidR="001E7F9C" w:rsidRPr="001E7F9C" w:rsidRDefault="001E7F9C" w:rsidP="001E7F9C">
            <w:pPr>
              <w:widowControl w:val="0"/>
              <w:rPr>
                <w:sz w:val="16"/>
                <w:szCs w:val="16"/>
              </w:rPr>
            </w:pPr>
            <w:r w:rsidRPr="001E7F9C">
              <w:rPr>
                <w:sz w:val="16"/>
                <w:szCs w:val="16"/>
              </w:rPr>
              <w:t> </w:t>
            </w:r>
          </w:p>
        </w:tc>
        <w:tc>
          <w:tcPr>
            <w:tcW w:w="1047" w:type="dxa"/>
            <w:noWrap/>
            <w:hideMark/>
          </w:tcPr>
          <w:p w14:paraId="32DDD96A" w14:textId="77777777" w:rsidR="001E7F9C" w:rsidRPr="001E7F9C" w:rsidRDefault="001E7F9C" w:rsidP="001E7F9C">
            <w:pPr>
              <w:widowControl w:val="0"/>
              <w:rPr>
                <w:sz w:val="16"/>
                <w:szCs w:val="16"/>
              </w:rPr>
            </w:pPr>
            <w:r w:rsidRPr="001E7F9C">
              <w:rPr>
                <w:sz w:val="16"/>
                <w:szCs w:val="16"/>
              </w:rPr>
              <w:t> </w:t>
            </w:r>
          </w:p>
        </w:tc>
      </w:tr>
      <w:tr w:rsidR="001E7F9C" w:rsidRPr="001E7F9C" w14:paraId="78E65CD4" w14:textId="77777777" w:rsidTr="00B35219">
        <w:trPr>
          <w:trHeight w:val="450"/>
        </w:trPr>
        <w:tc>
          <w:tcPr>
            <w:tcW w:w="2972" w:type="dxa"/>
            <w:hideMark/>
          </w:tcPr>
          <w:p w14:paraId="574D06B8" w14:textId="77777777" w:rsidR="001E7F9C" w:rsidRPr="001E7F9C" w:rsidRDefault="001E7F9C" w:rsidP="001E7F9C">
            <w:pPr>
              <w:widowControl w:val="0"/>
              <w:rPr>
                <w:sz w:val="16"/>
                <w:szCs w:val="16"/>
              </w:rPr>
            </w:pPr>
            <w:r w:rsidRPr="001E7F9C">
              <w:rPr>
                <w:sz w:val="16"/>
                <w:szCs w:val="16"/>
              </w:rPr>
              <w:t>Иные закупки товаров, работ и услуг для обеспечение государственных (муниципальных) нужд</w:t>
            </w:r>
          </w:p>
        </w:tc>
        <w:tc>
          <w:tcPr>
            <w:tcW w:w="376" w:type="dxa"/>
            <w:hideMark/>
          </w:tcPr>
          <w:p w14:paraId="4107B5BB" w14:textId="77777777" w:rsidR="001E7F9C" w:rsidRPr="001E7F9C" w:rsidRDefault="001E7F9C" w:rsidP="001E7F9C">
            <w:pPr>
              <w:widowControl w:val="0"/>
              <w:rPr>
                <w:sz w:val="16"/>
                <w:szCs w:val="16"/>
              </w:rPr>
            </w:pPr>
            <w:r w:rsidRPr="001E7F9C">
              <w:rPr>
                <w:sz w:val="16"/>
                <w:szCs w:val="16"/>
              </w:rPr>
              <w:t>04</w:t>
            </w:r>
          </w:p>
        </w:tc>
        <w:tc>
          <w:tcPr>
            <w:tcW w:w="475" w:type="dxa"/>
            <w:hideMark/>
          </w:tcPr>
          <w:p w14:paraId="5FD3AE8F" w14:textId="77777777" w:rsidR="001E7F9C" w:rsidRPr="001E7F9C" w:rsidRDefault="001E7F9C" w:rsidP="001E7F9C">
            <w:pPr>
              <w:widowControl w:val="0"/>
              <w:rPr>
                <w:sz w:val="16"/>
                <w:szCs w:val="16"/>
              </w:rPr>
            </w:pPr>
            <w:r w:rsidRPr="001E7F9C">
              <w:rPr>
                <w:sz w:val="16"/>
                <w:szCs w:val="16"/>
              </w:rPr>
              <w:t>08</w:t>
            </w:r>
          </w:p>
        </w:tc>
        <w:tc>
          <w:tcPr>
            <w:tcW w:w="376" w:type="dxa"/>
            <w:hideMark/>
          </w:tcPr>
          <w:p w14:paraId="56DC85CE" w14:textId="77777777" w:rsidR="001E7F9C" w:rsidRPr="001E7F9C" w:rsidRDefault="001E7F9C" w:rsidP="001E7F9C">
            <w:pPr>
              <w:widowControl w:val="0"/>
              <w:rPr>
                <w:i/>
                <w:iCs/>
                <w:sz w:val="16"/>
                <w:szCs w:val="16"/>
              </w:rPr>
            </w:pPr>
            <w:r w:rsidRPr="001E7F9C">
              <w:rPr>
                <w:i/>
                <w:iCs/>
                <w:sz w:val="16"/>
                <w:szCs w:val="16"/>
              </w:rPr>
              <w:t>89</w:t>
            </w:r>
          </w:p>
        </w:tc>
        <w:tc>
          <w:tcPr>
            <w:tcW w:w="376" w:type="dxa"/>
            <w:hideMark/>
          </w:tcPr>
          <w:p w14:paraId="65061237" w14:textId="77777777" w:rsidR="001E7F9C" w:rsidRPr="001E7F9C" w:rsidRDefault="001E7F9C" w:rsidP="001E7F9C">
            <w:pPr>
              <w:widowControl w:val="0"/>
              <w:rPr>
                <w:i/>
                <w:iCs/>
                <w:sz w:val="16"/>
                <w:szCs w:val="16"/>
              </w:rPr>
            </w:pPr>
            <w:r w:rsidRPr="001E7F9C">
              <w:rPr>
                <w:i/>
                <w:iCs/>
                <w:sz w:val="16"/>
                <w:szCs w:val="16"/>
              </w:rPr>
              <w:t>1</w:t>
            </w:r>
          </w:p>
        </w:tc>
        <w:tc>
          <w:tcPr>
            <w:tcW w:w="461" w:type="dxa"/>
            <w:hideMark/>
          </w:tcPr>
          <w:p w14:paraId="34F5B4C7" w14:textId="77777777" w:rsidR="001E7F9C" w:rsidRPr="001E7F9C" w:rsidRDefault="001E7F9C" w:rsidP="001E7F9C">
            <w:pPr>
              <w:widowControl w:val="0"/>
              <w:rPr>
                <w:i/>
                <w:iCs/>
                <w:sz w:val="16"/>
                <w:szCs w:val="16"/>
              </w:rPr>
            </w:pPr>
            <w:r w:rsidRPr="001E7F9C">
              <w:rPr>
                <w:i/>
                <w:iCs/>
                <w:sz w:val="16"/>
                <w:szCs w:val="16"/>
              </w:rPr>
              <w:t>00</w:t>
            </w:r>
          </w:p>
        </w:tc>
        <w:tc>
          <w:tcPr>
            <w:tcW w:w="646" w:type="dxa"/>
            <w:hideMark/>
          </w:tcPr>
          <w:p w14:paraId="5125063E" w14:textId="77777777" w:rsidR="001E7F9C" w:rsidRPr="001E7F9C" w:rsidRDefault="001E7F9C" w:rsidP="001E7F9C">
            <w:pPr>
              <w:widowControl w:val="0"/>
              <w:rPr>
                <w:sz w:val="16"/>
                <w:szCs w:val="16"/>
              </w:rPr>
            </w:pPr>
            <w:r w:rsidRPr="001E7F9C">
              <w:rPr>
                <w:sz w:val="16"/>
                <w:szCs w:val="16"/>
              </w:rPr>
              <w:t>44503</w:t>
            </w:r>
          </w:p>
        </w:tc>
        <w:tc>
          <w:tcPr>
            <w:tcW w:w="534" w:type="dxa"/>
            <w:hideMark/>
          </w:tcPr>
          <w:p w14:paraId="146D4B19" w14:textId="77777777" w:rsidR="001E7F9C" w:rsidRPr="001E7F9C" w:rsidRDefault="001E7F9C" w:rsidP="001E7F9C">
            <w:pPr>
              <w:widowControl w:val="0"/>
              <w:rPr>
                <w:sz w:val="16"/>
                <w:szCs w:val="16"/>
              </w:rPr>
            </w:pPr>
            <w:r w:rsidRPr="001E7F9C">
              <w:rPr>
                <w:sz w:val="16"/>
                <w:szCs w:val="16"/>
              </w:rPr>
              <w:t>240</w:t>
            </w:r>
          </w:p>
        </w:tc>
        <w:tc>
          <w:tcPr>
            <w:tcW w:w="968" w:type="dxa"/>
            <w:noWrap/>
            <w:hideMark/>
          </w:tcPr>
          <w:p w14:paraId="3FE6B800" w14:textId="77777777" w:rsidR="001E7F9C" w:rsidRPr="001E7F9C" w:rsidRDefault="001E7F9C" w:rsidP="001E7F9C">
            <w:pPr>
              <w:widowControl w:val="0"/>
              <w:rPr>
                <w:sz w:val="16"/>
                <w:szCs w:val="16"/>
              </w:rPr>
            </w:pPr>
            <w:r w:rsidRPr="001E7F9C">
              <w:rPr>
                <w:sz w:val="16"/>
                <w:szCs w:val="16"/>
              </w:rPr>
              <w:t>50,0</w:t>
            </w:r>
          </w:p>
        </w:tc>
        <w:tc>
          <w:tcPr>
            <w:tcW w:w="1087" w:type="dxa"/>
            <w:noWrap/>
            <w:hideMark/>
          </w:tcPr>
          <w:p w14:paraId="112DC181" w14:textId="77777777" w:rsidR="001E7F9C" w:rsidRPr="001E7F9C" w:rsidRDefault="001E7F9C" w:rsidP="001E7F9C">
            <w:pPr>
              <w:widowControl w:val="0"/>
              <w:rPr>
                <w:sz w:val="16"/>
                <w:szCs w:val="16"/>
              </w:rPr>
            </w:pPr>
            <w:r w:rsidRPr="001E7F9C">
              <w:rPr>
                <w:sz w:val="16"/>
                <w:szCs w:val="16"/>
              </w:rPr>
              <w:t> </w:t>
            </w:r>
          </w:p>
        </w:tc>
        <w:tc>
          <w:tcPr>
            <w:tcW w:w="1047" w:type="dxa"/>
            <w:noWrap/>
            <w:hideMark/>
          </w:tcPr>
          <w:p w14:paraId="23651BC0" w14:textId="77777777" w:rsidR="001E7F9C" w:rsidRPr="001E7F9C" w:rsidRDefault="001E7F9C" w:rsidP="001E7F9C">
            <w:pPr>
              <w:widowControl w:val="0"/>
              <w:rPr>
                <w:sz w:val="16"/>
                <w:szCs w:val="16"/>
              </w:rPr>
            </w:pPr>
            <w:r w:rsidRPr="001E7F9C">
              <w:rPr>
                <w:sz w:val="16"/>
                <w:szCs w:val="16"/>
              </w:rPr>
              <w:t> </w:t>
            </w:r>
          </w:p>
        </w:tc>
      </w:tr>
      <w:tr w:rsidR="001E7F9C" w:rsidRPr="001E7F9C" w14:paraId="3E352738" w14:textId="77777777" w:rsidTr="00B35219">
        <w:trPr>
          <w:trHeight w:val="315"/>
        </w:trPr>
        <w:tc>
          <w:tcPr>
            <w:tcW w:w="2972" w:type="dxa"/>
            <w:hideMark/>
          </w:tcPr>
          <w:p w14:paraId="3884272E" w14:textId="77777777" w:rsidR="001E7F9C" w:rsidRPr="001E7F9C" w:rsidRDefault="001E7F9C" w:rsidP="001E7F9C">
            <w:pPr>
              <w:widowControl w:val="0"/>
              <w:rPr>
                <w:sz w:val="16"/>
                <w:szCs w:val="16"/>
              </w:rPr>
            </w:pPr>
            <w:r w:rsidRPr="001E7F9C">
              <w:rPr>
                <w:sz w:val="16"/>
                <w:szCs w:val="16"/>
              </w:rPr>
              <w:t>Дорожное хозяйство (дорожные фонды)</w:t>
            </w:r>
          </w:p>
        </w:tc>
        <w:tc>
          <w:tcPr>
            <w:tcW w:w="376" w:type="dxa"/>
            <w:hideMark/>
          </w:tcPr>
          <w:p w14:paraId="40DFD46C" w14:textId="77777777" w:rsidR="001E7F9C" w:rsidRPr="001E7F9C" w:rsidRDefault="001E7F9C" w:rsidP="001E7F9C">
            <w:pPr>
              <w:widowControl w:val="0"/>
              <w:rPr>
                <w:sz w:val="16"/>
                <w:szCs w:val="16"/>
              </w:rPr>
            </w:pPr>
            <w:r w:rsidRPr="001E7F9C">
              <w:rPr>
                <w:sz w:val="16"/>
                <w:szCs w:val="16"/>
              </w:rPr>
              <w:t>04</w:t>
            </w:r>
          </w:p>
        </w:tc>
        <w:tc>
          <w:tcPr>
            <w:tcW w:w="475" w:type="dxa"/>
            <w:hideMark/>
          </w:tcPr>
          <w:p w14:paraId="65E4FC5D" w14:textId="77777777" w:rsidR="001E7F9C" w:rsidRPr="001E7F9C" w:rsidRDefault="001E7F9C" w:rsidP="001E7F9C">
            <w:pPr>
              <w:widowControl w:val="0"/>
              <w:rPr>
                <w:sz w:val="16"/>
                <w:szCs w:val="16"/>
              </w:rPr>
            </w:pPr>
            <w:r w:rsidRPr="001E7F9C">
              <w:rPr>
                <w:sz w:val="16"/>
                <w:szCs w:val="16"/>
              </w:rPr>
              <w:t>09</w:t>
            </w:r>
          </w:p>
        </w:tc>
        <w:tc>
          <w:tcPr>
            <w:tcW w:w="376" w:type="dxa"/>
            <w:hideMark/>
          </w:tcPr>
          <w:p w14:paraId="1CB2606B" w14:textId="77777777" w:rsidR="001E7F9C" w:rsidRPr="001E7F9C" w:rsidRDefault="001E7F9C" w:rsidP="001E7F9C">
            <w:pPr>
              <w:widowControl w:val="0"/>
              <w:rPr>
                <w:sz w:val="16"/>
                <w:szCs w:val="16"/>
              </w:rPr>
            </w:pPr>
            <w:r w:rsidRPr="001E7F9C">
              <w:rPr>
                <w:sz w:val="16"/>
                <w:szCs w:val="16"/>
              </w:rPr>
              <w:t> </w:t>
            </w:r>
          </w:p>
        </w:tc>
        <w:tc>
          <w:tcPr>
            <w:tcW w:w="376" w:type="dxa"/>
            <w:hideMark/>
          </w:tcPr>
          <w:p w14:paraId="02299A2E" w14:textId="77777777" w:rsidR="001E7F9C" w:rsidRPr="001E7F9C" w:rsidRDefault="001E7F9C" w:rsidP="001E7F9C">
            <w:pPr>
              <w:widowControl w:val="0"/>
              <w:rPr>
                <w:sz w:val="16"/>
                <w:szCs w:val="16"/>
              </w:rPr>
            </w:pPr>
            <w:r w:rsidRPr="001E7F9C">
              <w:rPr>
                <w:sz w:val="16"/>
                <w:szCs w:val="16"/>
              </w:rPr>
              <w:t> </w:t>
            </w:r>
          </w:p>
        </w:tc>
        <w:tc>
          <w:tcPr>
            <w:tcW w:w="461" w:type="dxa"/>
            <w:hideMark/>
          </w:tcPr>
          <w:p w14:paraId="110C77C2" w14:textId="77777777" w:rsidR="001E7F9C" w:rsidRPr="001E7F9C" w:rsidRDefault="001E7F9C" w:rsidP="001E7F9C">
            <w:pPr>
              <w:widowControl w:val="0"/>
              <w:rPr>
                <w:sz w:val="16"/>
                <w:szCs w:val="16"/>
              </w:rPr>
            </w:pPr>
            <w:r w:rsidRPr="001E7F9C">
              <w:rPr>
                <w:sz w:val="16"/>
                <w:szCs w:val="16"/>
              </w:rPr>
              <w:t> </w:t>
            </w:r>
          </w:p>
        </w:tc>
        <w:tc>
          <w:tcPr>
            <w:tcW w:w="646" w:type="dxa"/>
            <w:hideMark/>
          </w:tcPr>
          <w:p w14:paraId="265B04EE" w14:textId="77777777" w:rsidR="001E7F9C" w:rsidRPr="001E7F9C" w:rsidRDefault="001E7F9C" w:rsidP="001E7F9C">
            <w:pPr>
              <w:widowControl w:val="0"/>
              <w:rPr>
                <w:sz w:val="16"/>
                <w:szCs w:val="16"/>
              </w:rPr>
            </w:pPr>
            <w:r w:rsidRPr="001E7F9C">
              <w:rPr>
                <w:sz w:val="16"/>
                <w:szCs w:val="16"/>
              </w:rPr>
              <w:t> </w:t>
            </w:r>
          </w:p>
        </w:tc>
        <w:tc>
          <w:tcPr>
            <w:tcW w:w="534" w:type="dxa"/>
            <w:hideMark/>
          </w:tcPr>
          <w:p w14:paraId="0CD8D277" w14:textId="77777777" w:rsidR="001E7F9C" w:rsidRPr="001E7F9C" w:rsidRDefault="001E7F9C" w:rsidP="001E7F9C">
            <w:pPr>
              <w:widowControl w:val="0"/>
              <w:rPr>
                <w:sz w:val="16"/>
                <w:szCs w:val="16"/>
              </w:rPr>
            </w:pPr>
            <w:r w:rsidRPr="001E7F9C">
              <w:rPr>
                <w:sz w:val="16"/>
                <w:szCs w:val="16"/>
              </w:rPr>
              <w:t> </w:t>
            </w:r>
          </w:p>
        </w:tc>
        <w:tc>
          <w:tcPr>
            <w:tcW w:w="968" w:type="dxa"/>
            <w:noWrap/>
            <w:hideMark/>
          </w:tcPr>
          <w:p w14:paraId="750ED4F3" w14:textId="77777777" w:rsidR="001E7F9C" w:rsidRPr="001E7F9C" w:rsidRDefault="001E7F9C" w:rsidP="001E7F9C">
            <w:pPr>
              <w:widowControl w:val="0"/>
              <w:rPr>
                <w:sz w:val="16"/>
                <w:szCs w:val="16"/>
              </w:rPr>
            </w:pPr>
            <w:r w:rsidRPr="001E7F9C">
              <w:rPr>
                <w:sz w:val="16"/>
                <w:szCs w:val="16"/>
              </w:rPr>
              <w:t>24 435,8</w:t>
            </w:r>
          </w:p>
        </w:tc>
        <w:tc>
          <w:tcPr>
            <w:tcW w:w="1087" w:type="dxa"/>
            <w:noWrap/>
            <w:hideMark/>
          </w:tcPr>
          <w:p w14:paraId="550C778C" w14:textId="77777777" w:rsidR="001E7F9C" w:rsidRPr="001E7F9C" w:rsidRDefault="001E7F9C" w:rsidP="001E7F9C">
            <w:pPr>
              <w:widowControl w:val="0"/>
              <w:rPr>
                <w:sz w:val="16"/>
                <w:szCs w:val="16"/>
              </w:rPr>
            </w:pPr>
            <w:r w:rsidRPr="001E7F9C">
              <w:rPr>
                <w:sz w:val="16"/>
                <w:szCs w:val="16"/>
              </w:rPr>
              <w:t>21 457,0</w:t>
            </w:r>
          </w:p>
        </w:tc>
        <w:tc>
          <w:tcPr>
            <w:tcW w:w="1047" w:type="dxa"/>
            <w:noWrap/>
            <w:hideMark/>
          </w:tcPr>
          <w:p w14:paraId="5A5306B5" w14:textId="77777777" w:rsidR="001E7F9C" w:rsidRPr="001E7F9C" w:rsidRDefault="001E7F9C" w:rsidP="001E7F9C">
            <w:pPr>
              <w:widowControl w:val="0"/>
              <w:rPr>
                <w:sz w:val="16"/>
                <w:szCs w:val="16"/>
              </w:rPr>
            </w:pPr>
            <w:r w:rsidRPr="001E7F9C">
              <w:rPr>
                <w:sz w:val="16"/>
                <w:szCs w:val="16"/>
              </w:rPr>
              <w:t>28 595,5</w:t>
            </w:r>
          </w:p>
        </w:tc>
      </w:tr>
      <w:tr w:rsidR="001E7F9C" w:rsidRPr="001E7F9C" w14:paraId="68706279" w14:textId="77777777" w:rsidTr="00B35219">
        <w:trPr>
          <w:trHeight w:val="420"/>
        </w:trPr>
        <w:tc>
          <w:tcPr>
            <w:tcW w:w="2972" w:type="dxa"/>
            <w:hideMark/>
          </w:tcPr>
          <w:p w14:paraId="182E648A" w14:textId="77777777" w:rsidR="001E7F9C" w:rsidRPr="001E7F9C" w:rsidRDefault="001E7F9C" w:rsidP="001E7F9C">
            <w:pPr>
              <w:widowControl w:val="0"/>
              <w:rPr>
                <w:sz w:val="16"/>
                <w:szCs w:val="16"/>
              </w:rPr>
            </w:pPr>
            <w:r w:rsidRPr="001E7F9C">
              <w:rPr>
                <w:sz w:val="16"/>
                <w:szCs w:val="16"/>
              </w:rPr>
              <w:t>Муниципальная программа "Безопасные и качественные дороги в Рузаевском муниципальном районе на 2019-2027гг."</w:t>
            </w:r>
          </w:p>
        </w:tc>
        <w:tc>
          <w:tcPr>
            <w:tcW w:w="376" w:type="dxa"/>
            <w:hideMark/>
          </w:tcPr>
          <w:p w14:paraId="46D3C9C4" w14:textId="77777777" w:rsidR="001E7F9C" w:rsidRPr="001E7F9C" w:rsidRDefault="001E7F9C" w:rsidP="001E7F9C">
            <w:pPr>
              <w:widowControl w:val="0"/>
              <w:rPr>
                <w:sz w:val="16"/>
                <w:szCs w:val="16"/>
              </w:rPr>
            </w:pPr>
            <w:r w:rsidRPr="001E7F9C">
              <w:rPr>
                <w:sz w:val="16"/>
                <w:szCs w:val="16"/>
              </w:rPr>
              <w:t>04</w:t>
            </w:r>
          </w:p>
        </w:tc>
        <w:tc>
          <w:tcPr>
            <w:tcW w:w="475" w:type="dxa"/>
            <w:hideMark/>
          </w:tcPr>
          <w:p w14:paraId="45F0308E" w14:textId="77777777" w:rsidR="001E7F9C" w:rsidRPr="001E7F9C" w:rsidRDefault="001E7F9C" w:rsidP="001E7F9C">
            <w:pPr>
              <w:widowControl w:val="0"/>
              <w:rPr>
                <w:sz w:val="16"/>
                <w:szCs w:val="16"/>
              </w:rPr>
            </w:pPr>
            <w:r w:rsidRPr="001E7F9C">
              <w:rPr>
                <w:sz w:val="16"/>
                <w:szCs w:val="16"/>
              </w:rPr>
              <w:t>09</w:t>
            </w:r>
          </w:p>
        </w:tc>
        <w:tc>
          <w:tcPr>
            <w:tcW w:w="376" w:type="dxa"/>
            <w:hideMark/>
          </w:tcPr>
          <w:p w14:paraId="2A8394F3" w14:textId="77777777" w:rsidR="001E7F9C" w:rsidRPr="001E7F9C" w:rsidRDefault="001E7F9C" w:rsidP="001E7F9C">
            <w:pPr>
              <w:widowControl w:val="0"/>
              <w:rPr>
                <w:i/>
                <w:iCs/>
                <w:sz w:val="16"/>
                <w:szCs w:val="16"/>
              </w:rPr>
            </w:pPr>
            <w:r w:rsidRPr="001E7F9C">
              <w:rPr>
                <w:i/>
                <w:iCs/>
                <w:sz w:val="16"/>
                <w:szCs w:val="16"/>
              </w:rPr>
              <w:t>13</w:t>
            </w:r>
          </w:p>
        </w:tc>
        <w:tc>
          <w:tcPr>
            <w:tcW w:w="376" w:type="dxa"/>
            <w:hideMark/>
          </w:tcPr>
          <w:p w14:paraId="14F5EE32" w14:textId="77777777" w:rsidR="001E7F9C" w:rsidRPr="001E7F9C" w:rsidRDefault="001E7F9C" w:rsidP="001E7F9C">
            <w:pPr>
              <w:widowControl w:val="0"/>
              <w:rPr>
                <w:i/>
                <w:iCs/>
                <w:sz w:val="16"/>
                <w:szCs w:val="16"/>
              </w:rPr>
            </w:pPr>
            <w:r w:rsidRPr="001E7F9C">
              <w:rPr>
                <w:i/>
                <w:iCs/>
                <w:sz w:val="16"/>
                <w:szCs w:val="16"/>
              </w:rPr>
              <w:t> </w:t>
            </w:r>
          </w:p>
        </w:tc>
        <w:tc>
          <w:tcPr>
            <w:tcW w:w="461" w:type="dxa"/>
            <w:hideMark/>
          </w:tcPr>
          <w:p w14:paraId="39BFA551" w14:textId="77777777" w:rsidR="001E7F9C" w:rsidRPr="001E7F9C" w:rsidRDefault="001E7F9C" w:rsidP="001E7F9C">
            <w:pPr>
              <w:widowControl w:val="0"/>
              <w:rPr>
                <w:i/>
                <w:iCs/>
                <w:sz w:val="16"/>
                <w:szCs w:val="16"/>
              </w:rPr>
            </w:pPr>
            <w:r w:rsidRPr="001E7F9C">
              <w:rPr>
                <w:i/>
                <w:iCs/>
                <w:sz w:val="16"/>
                <w:szCs w:val="16"/>
              </w:rPr>
              <w:t> </w:t>
            </w:r>
          </w:p>
        </w:tc>
        <w:tc>
          <w:tcPr>
            <w:tcW w:w="646" w:type="dxa"/>
            <w:hideMark/>
          </w:tcPr>
          <w:p w14:paraId="0835F443" w14:textId="77777777" w:rsidR="001E7F9C" w:rsidRPr="001E7F9C" w:rsidRDefault="001E7F9C" w:rsidP="001E7F9C">
            <w:pPr>
              <w:widowControl w:val="0"/>
              <w:rPr>
                <w:sz w:val="16"/>
                <w:szCs w:val="16"/>
              </w:rPr>
            </w:pPr>
            <w:r w:rsidRPr="001E7F9C">
              <w:rPr>
                <w:sz w:val="16"/>
                <w:szCs w:val="16"/>
              </w:rPr>
              <w:t> </w:t>
            </w:r>
          </w:p>
        </w:tc>
        <w:tc>
          <w:tcPr>
            <w:tcW w:w="534" w:type="dxa"/>
            <w:hideMark/>
          </w:tcPr>
          <w:p w14:paraId="18E86E08" w14:textId="77777777" w:rsidR="001E7F9C" w:rsidRPr="001E7F9C" w:rsidRDefault="001E7F9C" w:rsidP="001E7F9C">
            <w:pPr>
              <w:widowControl w:val="0"/>
              <w:rPr>
                <w:sz w:val="16"/>
                <w:szCs w:val="16"/>
              </w:rPr>
            </w:pPr>
            <w:r w:rsidRPr="001E7F9C">
              <w:rPr>
                <w:sz w:val="16"/>
                <w:szCs w:val="16"/>
              </w:rPr>
              <w:t> </w:t>
            </w:r>
          </w:p>
        </w:tc>
        <w:tc>
          <w:tcPr>
            <w:tcW w:w="968" w:type="dxa"/>
            <w:noWrap/>
            <w:hideMark/>
          </w:tcPr>
          <w:p w14:paraId="27D1EB85" w14:textId="77777777" w:rsidR="001E7F9C" w:rsidRPr="001E7F9C" w:rsidRDefault="001E7F9C" w:rsidP="001E7F9C">
            <w:pPr>
              <w:widowControl w:val="0"/>
              <w:rPr>
                <w:sz w:val="16"/>
                <w:szCs w:val="16"/>
              </w:rPr>
            </w:pPr>
            <w:r w:rsidRPr="001E7F9C">
              <w:rPr>
                <w:sz w:val="16"/>
                <w:szCs w:val="16"/>
              </w:rPr>
              <w:t>24 435,8</w:t>
            </w:r>
          </w:p>
        </w:tc>
        <w:tc>
          <w:tcPr>
            <w:tcW w:w="1087" w:type="dxa"/>
            <w:noWrap/>
            <w:hideMark/>
          </w:tcPr>
          <w:p w14:paraId="3B451326" w14:textId="77777777" w:rsidR="001E7F9C" w:rsidRPr="001E7F9C" w:rsidRDefault="001E7F9C" w:rsidP="001E7F9C">
            <w:pPr>
              <w:widowControl w:val="0"/>
              <w:rPr>
                <w:sz w:val="16"/>
                <w:szCs w:val="16"/>
              </w:rPr>
            </w:pPr>
            <w:r w:rsidRPr="001E7F9C">
              <w:rPr>
                <w:sz w:val="16"/>
                <w:szCs w:val="16"/>
              </w:rPr>
              <w:t>21 457,0</w:t>
            </w:r>
          </w:p>
        </w:tc>
        <w:tc>
          <w:tcPr>
            <w:tcW w:w="1047" w:type="dxa"/>
            <w:noWrap/>
            <w:hideMark/>
          </w:tcPr>
          <w:p w14:paraId="63FC7DBB" w14:textId="77777777" w:rsidR="001E7F9C" w:rsidRPr="001E7F9C" w:rsidRDefault="001E7F9C" w:rsidP="001E7F9C">
            <w:pPr>
              <w:widowControl w:val="0"/>
              <w:rPr>
                <w:sz w:val="16"/>
                <w:szCs w:val="16"/>
              </w:rPr>
            </w:pPr>
            <w:r w:rsidRPr="001E7F9C">
              <w:rPr>
                <w:sz w:val="16"/>
                <w:szCs w:val="16"/>
              </w:rPr>
              <w:t>28 595,5</w:t>
            </w:r>
          </w:p>
        </w:tc>
      </w:tr>
      <w:tr w:rsidR="001E7F9C" w:rsidRPr="001E7F9C" w14:paraId="0A44BA96" w14:textId="77777777" w:rsidTr="00B35219">
        <w:trPr>
          <w:trHeight w:val="315"/>
        </w:trPr>
        <w:tc>
          <w:tcPr>
            <w:tcW w:w="2972" w:type="dxa"/>
            <w:hideMark/>
          </w:tcPr>
          <w:p w14:paraId="3A7E993E" w14:textId="77777777" w:rsidR="001E7F9C" w:rsidRPr="001E7F9C" w:rsidRDefault="001E7F9C" w:rsidP="001E7F9C">
            <w:pPr>
              <w:widowControl w:val="0"/>
              <w:rPr>
                <w:sz w:val="16"/>
                <w:szCs w:val="16"/>
              </w:rPr>
            </w:pPr>
            <w:r w:rsidRPr="001E7F9C">
              <w:rPr>
                <w:sz w:val="16"/>
                <w:szCs w:val="16"/>
              </w:rPr>
              <w:t>Подпрограмма "Автомобильные дороги"</w:t>
            </w:r>
          </w:p>
        </w:tc>
        <w:tc>
          <w:tcPr>
            <w:tcW w:w="376" w:type="dxa"/>
            <w:hideMark/>
          </w:tcPr>
          <w:p w14:paraId="25C9BED6" w14:textId="77777777" w:rsidR="001E7F9C" w:rsidRPr="001E7F9C" w:rsidRDefault="001E7F9C" w:rsidP="001E7F9C">
            <w:pPr>
              <w:widowControl w:val="0"/>
              <w:rPr>
                <w:sz w:val="16"/>
                <w:szCs w:val="16"/>
              </w:rPr>
            </w:pPr>
            <w:r w:rsidRPr="001E7F9C">
              <w:rPr>
                <w:sz w:val="16"/>
                <w:szCs w:val="16"/>
              </w:rPr>
              <w:t>04</w:t>
            </w:r>
          </w:p>
        </w:tc>
        <w:tc>
          <w:tcPr>
            <w:tcW w:w="475" w:type="dxa"/>
            <w:hideMark/>
          </w:tcPr>
          <w:p w14:paraId="47AACD04" w14:textId="77777777" w:rsidR="001E7F9C" w:rsidRPr="001E7F9C" w:rsidRDefault="001E7F9C" w:rsidP="001E7F9C">
            <w:pPr>
              <w:widowControl w:val="0"/>
              <w:rPr>
                <w:sz w:val="16"/>
                <w:szCs w:val="16"/>
              </w:rPr>
            </w:pPr>
            <w:r w:rsidRPr="001E7F9C">
              <w:rPr>
                <w:sz w:val="16"/>
                <w:szCs w:val="16"/>
              </w:rPr>
              <w:t>09</w:t>
            </w:r>
          </w:p>
        </w:tc>
        <w:tc>
          <w:tcPr>
            <w:tcW w:w="376" w:type="dxa"/>
            <w:hideMark/>
          </w:tcPr>
          <w:p w14:paraId="7E87F1E9" w14:textId="77777777" w:rsidR="001E7F9C" w:rsidRPr="001E7F9C" w:rsidRDefault="001E7F9C" w:rsidP="001E7F9C">
            <w:pPr>
              <w:widowControl w:val="0"/>
              <w:rPr>
                <w:i/>
                <w:iCs/>
                <w:sz w:val="16"/>
                <w:szCs w:val="16"/>
              </w:rPr>
            </w:pPr>
            <w:r w:rsidRPr="001E7F9C">
              <w:rPr>
                <w:i/>
                <w:iCs/>
                <w:sz w:val="16"/>
                <w:szCs w:val="16"/>
              </w:rPr>
              <w:t>13</w:t>
            </w:r>
          </w:p>
        </w:tc>
        <w:tc>
          <w:tcPr>
            <w:tcW w:w="376" w:type="dxa"/>
            <w:hideMark/>
          </w:tcPr>
          <w:p w14:paraId="40586138" w14:textId="77777777" w:rsidR="001E7F9C" w:rsidRPr="001E7F9C" w:rsidRDefault="001E7F9C" w:rsidP="001E7F9C">
            <w:pPr>
              <w:widowControl w:val="0"/>
              <w:rPr>
                <w:i/>
                <w:iCs/>
                <w:sz w:val="16"/>
                <w:szCs w:val="16"/>
              </w:rPr>
            </w:pPr>
            <w:r w:rsidRPr="001E7F9C">
              <w:rPr>
                <w:i/>
                <w:iCs/>
                <w:sz w:val="16"/>
                <w:szCs w:val="16"/>
              </w:rPr>
              <w:t>1</w:t>
            </w:r>
          </w:p>
        </w:tc>
        <w:tc>
          <w:tcPr>
            <w:tcW w:w="461" w:type="dxa"/>
            <w:hideMark/>
          </w:tcPr>
          <w:p w14:paraId="199678A3" w14:textId="77777777" w:rsidR="001E7F9C" w:rsidRPr="001E7F9C" w:rsidRDefault="001E7F9C" w:rsidP="001E7F9C">
            <w:pPr>
              <w:widowControl w:val="0"/>
              <w:rPr>
                <w:i/>
                <w:iCs/>
                <w:sz w:val="16"/>
                <w:szCs w:val="16"/>
              </w:rPr>
            </w:pPr>
            <w:r w:rsidRPr="001E7F9C">
              <w:rPr>
                <w:i/>
                <w:iCs/>
                <w:sz w:val="16"/>
                <w:szCs w:val="16"/>
              </w:rPr>
              <w:t> </w:t>
            </w:r>
          </w:p>
        </w:tc>
        <w:tc>
          <w:tcPr>
            <w:tcW w:w="646" w:type="dxa"/>
            <w:hideMark/>
          </w:tcPr>
          <w:p w14:paraId="3C9ED025" w14:textId="77777777" w:rsidR="001E7F9C" w:rsidRPr="001E7F9C" w:rsidRDefault="001E7F9C" w:rsidP="001E7F9C">
            <w:pPr>
              <w:widowControl w:val="0"/>
              <w:rPr>
                <w:sz w:val="16"/>
                <w:szCs w:val="16"/>
              </w:rPr>
            </w:pPr>
            <w:r w:rsidRPr="001E7F9C">
              <w:rPr>
                <w:sz w:val="16"/>
                <w:szCs w:val="16"/>
              </w:rPr>
              <w:t> </w:t>
            </w:r>
          </w:p>
        </w:tc>
        <w:tc>
          <w:tcPr>
            <w:tcW w:w="534" w:type="dxa"/>
            <w:hideMark/>
          </w:tcPr>
          <w:p w14:paraId="33A3E77F" w14:textId="77777777" w:rsidR="001E7F9C" w:rsidRPr="001E7F9C" w:rsidRDefault="001E7F9C" w:rsidP="001E7F9C">
            <w:pPr>
              <w:widowControl w:val="0"/>
              <w:rPr>
                <w:sz w:val="16"/>
                <w:szCs w:val="16"/>
              </w:rPr>
            </w:pPr>
            <w:r w:rsidRPr="001E7F9C">
              <w:rPr>
                <w:sz w:val="16"/>
                <w:szCs w:val="16"/>
              </w:rPr>
              <w:t> </w:t>
            </w:r>
          </w:p>
        </w:tc>
        <w:tc>
          <w:tcPr>
            <w:tcW w:w="968" w:type="dxa"/>
            <w:noWrap/>
            <w:hideMark/>
          </w:tcPr>
          <w:p w14:paraId="31F4B4A0" w14:textId="77777777" w:rsidR="001E7F9C" w:rsidRPr="001E7F9C" w:rsidRDefault="001E7F9C" w:rsidP="001E7F9C">
            <w:pPr>
              <w:widowControl w:val="0"/>
              <w:rPr>
                <w:sz w:val="16"/>
                <w:szCs w:val="16"/>
              </w:rPr>
            </w:pPr>
            <w:r w:rsidRPr="001E7F9C">
              <w:rPr>
                <w:sz w:val="16"/>
                <w:szCs w:val="16"/>
              </w:rPr>
              <w:t>24 435,8</w:t>
            </w:r>
          </w:p>
        </w:tc>
        <w:tc>
          <w:tcPr>
            <w:tcW w:w="1087" w:type="dxa"/>
            <w:noWrap/>
            <w:hideMark/>
          </w:tcPr>
          <w:p w14:paraId="13C22E87" w14:textId="77777777" w:rsidR="001E7F9C" w:rsidRPr="001E7F9C" w:rsidRDefault="001E7F9C" w:rsidP="001E7F9C">
            <w:pPr>
              <w:widowControl w:val="0"/>
              <w:rPr>
                <w:sz w:val="16"/>
                <w:szCs w:val="16"/>
              </w:rPr>
            </w:pPr>
            <w:r w:rsidRPr="001E7F9C">
              <w:rPr>
                <w:sz w:val="16"/>
                <w:szCs w:val="16"/>
              </w:rPr>
              <w:t>21 457,0</w:t>
            </w:r>
          </w:p>
        </w:tc>
        <w:tc>
          <w:tcPr>
            <w:tcW w:w="1047" w:type="dxa"/>
            <w:noWrap/>
            <w:hideMark/>
          </w:tcPr>
          <w:p w14:paraId="1B7FA0B3" w14:textId="77777777" w:rsidR="001E7F9C" w:rsidRPr="001E7F9C" w:rsidRDefault="001E7F9C" w:rsidP="001E7F9C">
            <w:pPr>
              <w:widowControl w:val="0"/>
              <w:rPr>
                <w:sz w:val="16"/>
                <w:szCs w:val="16"/>
              </w:rPr>
            </w:pPr>
            <w:r w:rsidRPr="001E7F9C">
              <w:rPr>
                <w:sz w:val="16"/>
                <w:szCs w:val="16"/>
              </w:rPr>
              <w:t>28 595,5</w:t>
            </w:r>
          </w:p>
        </w:tc>
      </w:tr>
      <w:tr w:rsidR="001E7F9C" w:rsidRPr="001E7F9C" w14:paraId="43867044" w14:textId="77777777" w:rsidTr="00B35219">
        <w:trPr>
          <w:trHeight w:val="315"/>
        </w:trPr>
        <w:tc>
          <w:tcPr>
            <w:tcW w:w="2972" w:type="dxa"/>
            <w:hideMark/>
          </w:tcPr>
          <w:p w14:paraId="09B6D1E1" w14:textId="77777777" w:rsidR="001E7F9C" w:rsidRPr="001E7F9C" w:rsidRDefault="001E7F9C" w:rsidP="001E7F9C">
            <w:pPr>
              <w:widowControl w:val="0"/>
              <w:rPr>
                <w:sz w:val="16"/>
                <w:szCs w:val="16"/>
              </w:rPr>
            </w:pPr>
            <w:r w:rsidRPr="001E7F9C">
              <w:rPr>
                <w:sz w:val="16"/>
                <w:szCs w:val="16"/>
              </w:rPr>
              <w:t>Основное мероприятие "Ремонт автомобильных дорог"</w:t>
            </w:r>
          </w:p>
        </w:tc>
        <w:tc>
          <w:tcPr>
            <w:tcW w:w="376" w:type="dxa"/>
            <w:hideMark/>
          </w:tcPr>
          <w:p w14:paraId="459E5FDB" w14:textId="77777777" w:rsidR="001E7F9C" w:rsidRPr="001E7F9C" w:rsidRDefault="001E7F9C" w:rsidP="001E7F9C">
            <w:pPr>
              <w:widowControl w:val="0"/>
              <w:rPr>
                <w:sz w:val="16"/>
                <w:szCs w:val="16"/>
              </w:rPr>
            </w:pPr>
            <w:r w:rsidRPr="001E7F9C">
              <w:rPr>
                <w:sz w:val="16"/>
                <w:szCs w:val="16"/>
              </w:rPr>
              <w:t>04</w:t>
            </w:r>
          </w:p>
        </w:tc>
        <w:tc>
          <w:tcPr>
            <w:tcW w:w="475" w:type="dxa"/>
            <w:hideMark/>
          </w:tcPr>
          <w:p w14:paraId="67D03A75" w14:textId="77777777" w:rsidR="001E7F9C" w:rsidRPr="001E7F9C" w:rsidRDefault="001E7F9C" w:rsidP="001E7F9C">
            <w:pPr>
              <w:widowControl w:val="0"/>
              <w:rPr>
                <w:sz w:val="16"/>
                <w:szCs w:val="16"/>
              </w:rPr>
            </w:pPr>
            <w:r w:rsidRPr="001E7F9C">
              <w:rPr>
                <w:sz w:val="16"/>
                <w:szCs w:val="16"/>
              </w:rPr>
              <w:t>09</w:t>
            </w:r>
          </w:p>
        </w:tc>
        <w:tc>
          <w:tcPr>
            <w:tcW w:w="376" w:type="dxa"/>
            <w:hideMark/>
          </w:tcPr>
          <w:p w14:paraId="3A5F9BE8" w14:textId="77777777" w:rsidR="001E7F9C" w:rsidRPr="001E7F9C" w:rsidRDefault="001E7F9C" w:rsidP="001E7F9C">
            <w:pPr>
              <w:widowControl w:val="0"/>
              <w:rPr>
                <w:i/>
                <w:iCs/>
                <w:sz w:val="16"/>
                <w:szCs w:val="16"/>
              </w:rPr>
            </w:pPr>
            <w:r w:rsidRPr="001E7F9C">
              <w:rPr>
                <w:i/>
                <w:iCs/>
                <w:sz w:val="16"/>
                <w:szCs w:val="16"/>
              </w:rPr>
              <w:t>13</w:t>
            </w:r>
          </w:p>
        </w:tc>
        <w:tc>
          <w:tcPr>
            <w:tcW w:w="376" w:type="dxa"/>
            <w:hideMark/>
          </w:tcPr>
          <w:p w14:paraId="00ECE15C" w14:textId="77777777" w:rsidR="001E7F9C" w:rsidRPr="001E7F9C" w:rsidRDefault="001E7F9C" w:rsidP="001E7F9C">
            <w:pPr>
              <w:widowControl w:val="0"/>
              <w:rPr>
                <w:i/>
                <w:iCs/>
                <w:sz w:val="16"/>
                <w:szCs w:val="16"/>
              </w:rPr>
            </w:pPr>
            <w:r w:rsidRPr="001E7F9C">
              <w:rPr>
                <w:i/>
                <w:iCs/>
                <w:sz w:val="16"/>
                <w:szCs w:val="16"/>
              </w:rPr>
              <w:t>1</w:t>
            </w:r>
          </w:p>
        </w:tc>
        <w:tc>
          <w:tcPr>
            <w:tcW w:w="461" w:type="dxa"/>
            <w:hideMark/>
          </w:tcPr>
          <w:p w14:paraId="1A8E443E" w14:textId="77777777" w:rsidR="001E7F9C" w:rsidRPr="001E7F9C" w:rsidRDefault="001E7F9C" w:rsidP="001E7F9C">
            <w:pPr>
              <w:widowControl w:val="0"/>
              <w:rPr>
                <w:i/>
                <w:iCs/>
                <w:sz w:val="16"/>
                <w:szCs w:val="16"/>
              </w:rPr>
            </w:pPr>
            <w:r w:rsidRPr="001E7F9C">
              <w:rPr>
                <w:i/>
                <w:iCs/>
                <w:sz w:val="16"/>
                <w:szCs w:val="16"/>
              </w:rPr>
              <w:t>01</w:t>
            </w:r>
          </w:p>
        </w:tc>
        <w:tc>
          <w:tcPr>
            <w:tcW w:w="646" w:type="dxa"/>
            <w:hideMark/>
          </w:tcPr>
          <w:p w14:paraId="5EDCAC61" w14:textId="77777777" w:rsidR="001E7F9C" w:rsidRPr="001E7F9C" w:rsidRDefault="001E7F9C" w:rsidP="001E7F9C">
            <w:pPr>
              <w:widowControl w:val="0"/>
              <w:rPr>
                <w:sz w:val="16"/>
                <w:szCs w:val="16"/>
              </w:rPr>
            </w:pPr>
            <w:r w:rsidRPr="001E7F9C">
              <w:rPr>
                <w:sz w:val="16"/>
                <w:szCs w:val="16"/>
              </w:rPr>
              <w:t> </w:t>
            </w:r>
          </w:p>
        </w:tc>
        <w:tc>
          <w:tcPr>
            <w:tcW w:w="534" w:type="dxa"/>
            <w:hideMark/>
          </w:tcPr>
          <w:p w14:paraId="52CDF0DF" w14:textId="77777777" w:rsidR="001E7F9C" w:rsidRPr="001E7F9C" w:rsidRDefault="001E7F9C" w:rsidP="001E7F9C">
            <w:pPr>
              <w:widowControl w:val="0"/>
              <w:rPr>
                <w:sz w:val="16"/>
                <w:szCs w:val="16"/>
              </w:rPr>
            </w:pPr>
            <w:r w:rsidRPr="001E7F9C">
              <w:rPr>
                <w:sz w:val="16"/>
                <w:szCs w:val="16"/>
              </w:rPr>
              <w:t> </w:t>
            </w:r>
          </w:p>
        </w:tc>
        <w:tc>
          <w:tcPr>
            <w:tcW w:w="968" w:type="dxa"/>
            <w:noWrap/>
            <w:hideMark/>
          </w:tcPr>
          <w:p w14:paraId="419E8543" w14:textId="77777777" w:rsidR="001E7F9C" w:rsidRPr="001E7F9C" w:rsidRDefault="001E7F9C" w:rsidP="001E7F9C">
            <w:pPr>
              <w:widowControl w:val="0"/>
              <w:rPr>
                <w:sz w:val="16"/>
                <w:szCs w:val="16"/>
              </w:rPr>
            </w:pPr>
            <w:r w:rsidRPr="001E7F9C">
              <w:rPr>
                <w:sz w:val="16"/>
                <w:szCs w:val="16"/>
              </w:rPr>
              <w:t>13,8</w:t>
            </w:r>
          </w:p>
        </w:tc>
        <w:tc>
          <w:tcPr>
            <w:tcW w:w="1087" w:type="dxa"/>
            <w:noWrap/>
            <w:hideMark/>
          </w:tcPr>
          <w:p w14:paraId="796B248B" w14:textId="77777777" w:rsidR="001E7F9C" w:rsidRPr="001E7F9C" w:rsidRDefault="001E7F9C" w:rsidP="001E7F9C">
            <w:pPr>
              <w:widowControl w:val="0"/>
              <w:rPr>
                <w:sz w:val="16"/>
                <w:szCs w:val="16"/>
              </w:rPr>
            </w:pPr>
            <w:r w:rsidRPr="001E7F9C">
              <w:rPr>
                <w:sz w:val="16"/>
                <w:szCs w:val="16"/>
              </w:rPr>
              <w:t>21 457,0</w:t>
            </w:r>
          </w:p>
        </w:tc>
        <w:tc>
          <w:tcPr>
            <w:tcW w:w="1047" w:type="dxa"/>
            <w:noWrap/>
            <w:hideMark/>
          </w:tcPr>
          <w:p w14:paraId="1E65D418" w14:textId="77777777" w:rsidR="001E7F9C" w:rsidRPr="001E7F9C" w:rsidRDefault="001E7F9C" w:rsidP="001E7F9C">
            <w:pPr>
              <w:widowControl w:val="0"/>
              <w:rPr>
                <w:sz w:val="16"/>
                <w:szCs w:val="16"/>
              </w:rPr>
            </w:pPr>
            <w:r w:rsidRPr="001E7F9C">
              <w:rPr>
                <w:sz w:val="16"/>
                <w:szCs w:val="16"/>
              </w:rPr>
              <w:t>28 595,5</w:t>
            </w:r>
          </w:p>
        </w:tc>
      </w:tr>
      <w:tr w:rsidR="001E7F9C" w:rsidRPr="001E7F9C" w14:paraId="3D82ED42" w14:textId="77777777" w:rsidTr="00B35219">
        <w:trPr>
          <w:trHeight w:val="420"/>
        </w:trPr>
        <w:tc>
          <w:tcPr>
            <w:tcW w:w="2972" w:type="dxa"/>
            <w:hideMark/>
          </w:tcPr>
          <w:p w14:paraId="178DA87D" w14:textId="77777777" w:rsidR="001E7F9C" w:rsidRPr="001E7F9C" w:rsidRDefault="001E7F9C" w:rsidP="001E7F9C">
            <w:pPr>
              <w:widowControl w:val="0"/>
              <w:rPr>
                <w:sz w:val="16"/>
                <w:szCs w:val="16"/>
              </w:rPr>
            </w:pPr>
            <w:r w:rsidRPr="001E7F9C">
              <w:rPr>
                <w:sz w:val="16"/>
                <w:szCs w:val="16"/>
              </w:rPr>
              <w:t>Содержание автомобильных дорог общего пользования местного значения и искусственных сооружений на них</w:t>
            </w:r>
          </w:p>
        </w:tc>
        <w:tc>
          <w:tcPr>
            <w:tcW w:w="376" w:type="dxa"/>
            <w:hideMark/>
          </w:tcPr>
          <w:p w14:paraId="30857756" w14:textId="77777777" w:rsidR="001E7F9C" w:rsidRPr="001E7F9C" w:rsidRDefault="001E7F9C" w:rsidP="001E7F9C">
            <w:pPr>
              <w:widowControl w:val="0"/>
              <w:rPr>
                <w:sz w:val="16"/>
                <w:szCs w:val="16"/>
              </w:rPr>
            </w:pPr>
            <w:r w:rsidRPr="001E7F9C">
              <w:rPr>
                <w:sz w:val="16"/>
                <w:szCs w:val="16"/>
              </w:rPr>
              <w:t>04</w:t>
            </w:r>
          </w:p>
        </w:tc>
        <w:tc>
          <w:tcPr>
            <w:tcW w:w="475" w:type="dxa"/>
            <w:hideMark/>
          </w:tcPr>
          <w:p w14:paraId="0B3FF35D" w14:textId="77777777" w:rsidR="001E7F9C" w:rsidRPr="001E7F9C" w:rsidRDefault="001E7F9C" w:rsidP="001E7F9C">
            <w:pPr>
              <w:widowControl w:val="0"/>
              <w:rPr>
                <w:sz w:val="16"/>
                <w:szCs w:val="16"/>
              </w:rPr>
            </w:pPr>
            <w:r w:rsidRPr="001E7F9C">
              <w:rPr>
                <w:sz w:val="16"/>
                <w:szCs w:val="16"/>
              </w:rPr>
              <w:t>09</w:t>
            </w:r>
          </w:p>
        </w:tc>
        <w:tc>
          <w:tcPr>
            <w:tcW w:w="376" w:type="dxa"/>
            <w:hideMark/>
          </w:tcPr>
          <w:p w14:paraId="2F67F773" w14:textId="77777777" w:rsidR="001E7F9C" w:rsidRPr="001E7F9C" w:rsidRDefault="001E7F9C" w:rsidP="001E7F9C">
            <w:pPr>
              <w:widowControl w:val="0"/>
              <w:rPr>
                <w:i/>
                <w:iCs/>
                <w:sz w:val="16"/>
                <w:szCs w:val="16"/>
              </w:rPr>
            </w:pPr>
            <w:r w:rsidRPr="001E7F9C">
              <w:rPr>
                <w:i/>
                <w:iCs/>
                <w:sz w:val="16"/>
                <w:szCs w:val="16"/>
              </w:rPr>
              <w:t>13</w:t>
            </w:r>
          </w:p>
        </w:tc>
        <w:tc>
          <w:tcPr>
            <w:tcW w:w="376" w:type="dxa"/>
            <w:hideMark/>
          </w:tcPr>
          <w:p w14:paraId="428CC740" w14:textId="77777777" w:rsidR="001E7F9C" w:rsidRPr="001E7F9C" w:rsidRDefault="001E7F9C" w:rsidP="001E7F9C">
            <w:pPr>
              <w:widowControl w:val="0"/>
              <w:rPr>
                <w:i/>
                <w:iCs/>
                <w:sz w:val="16"/>
                <w:szCs w:val="16"/>
              </w:rPr>
            </w:pPr>
            <w:r w:rsidRPr="001E7F9C">
              <w:rPr>
                <w:i/>
                <w:iCs/>
                <w:sz w:val="16"/>
                <w:szCs w:val="16"/>
              </w:rPr>
              <w:t>1</w:t>
            </w:r>
          </w:p>
        </w:tc>
        <w:tc>
          <w:tcPr>
            <w:tcW w:w="461" w:type="dxa"/>
            <w:hideMark/>
          </w:tcPr>
          <w:p w14:paraId="2DC4BF3D" w14:textId="77777777" w:rsidR="001E7F9C" w:rsidRPr="001E7F9C" w:rsidRDefault="001E7F9C" w:rsidP="001E7F9C">
            <w:pPr>
              <w:widowControl w:val="0"/>
              <w:rPr>
                <w:i/>
                <w:iCs/>
                <w:sz w:val="16"/>
                <w:szCs w:val="16"/>
              </w:rPr>
            </w:pPr>
            <w:r w:rsidRPr="001E7F9C">
              <w:rPr>
                <w:i/>
                <w:iCs/>
                <w:sz w:val="16"/>
                <w:szCs w:val="16"/>
              </w:rPr>
              <w:t>01</w:t>
            </w:r>
          </w:p>
        </w:tc>
        <w:tc>
          <w:tcPr>
            <w:tcW w:w="646" w:type="dxa"/>
            <w:hideMark/>
          </w:tcPr>
          <w:p w14:paraId="6FE94A98" w14:textId="77777777" w:rsidR="001E7F9C" w:rsidRPr="001E7F9C" w:rsidRDefault="001E7F9C" w:rsidP="001E7F9C">
            <w:pPr>
              <w:widowControl w:val="0"/>
              <w:rPr>
                <w:sz w:val="16"/>
                <w:szCs w:val="16"/>
              </w:rPr>
            </w:pPr>
            <w:r w:rsidRPr="001E7F9C">
              <w:rPr>
                <w:sz w:val="16"/>
                <w:szCs w:val="16"/>
              </w:rPr>
              <w:t>9Д181</w:t>
            </w:r>
          </w:p>
        </w:tc>
        <w:tc>
          <w:tcPr>
            <w:tcW w:w="534" w:type="dxa"/>
            <w:hideMark/>
          </w:tcPr>
          <w:p w14:paraId="63DF9557" w14:textId="77777777" w:rsidR="001E7F9C" w:rsidRPr="001E7F9C" w:rsidRDefault="001E7F9C" w:rsidP="001E7F9C">
            <w:pPr>
              <w:widowControl w:val="0"/>
              <w:rPr>
                <w:sz w:val="16"/>
                <w:szCs w:val="16"/>
              </w:rPr>
            </w:pPr>
            <w:r w:rsidRPr="001E7F9C">
              <w:rPr>
                <w:sz w:val="16"/>
                <w:szCs w:val="16"/>
              </w:rPr>
              <w:t> </w:t>
            </w:r>
          </w:p>
        </w:tc>
        <w:tc>
          <w:tcPr>
            <w:tcW w:w="968" w:type="dxa"/>
            <w:noWrap/>
            <w:hideMark/>
          </w:tcPr>
          <w:p w14:paraId="137108A5" w14:textId="77777777" w:rsidR="001E7F9C" w:rsidRPr="001E7F9C" w:rsidRDefault="001E7F9C" w:rsidP="001E7F9C">
            <w:pPr>
              <w:widowControl w:val="0"/>
              <w:rPr>
                <w:sz w:val="16"/>
                <w:szCs w:val="16"/>
              </w:rPr>
            </w:pPr>
            <w:r w:rsidRPr="001E7F9C">
              <w:rPr>
                <w:sz w:val="16"/>
                <w:szCs w:val="16"/>
              </w:rPr>
              <w:t>13,8</w:t>
            </w:r>
          </w:p>
        </w:tc>
        <w:tc>
          <w:tcPr>
            <w:tcW w:w="1087" w:type="dxa"/>
            <w:noWrap/>
            <w:hideMark/>
          </w:tcPr>
          <w:p w14:paraId="726553D7" w14:textId="77777777" w:rsidR="001E7F9C" w:rsidRPr="001E7F9C" w:rsidRDefault="001E7F9C" w:rsidP="001E7F9C">
            <w:pPr>
              <w:widowControl w:val="0"/>
              <w:rPr>
                <w:sz w:val="16"/>
                <w:szCs w:val="16"/>
              </w:rPr>
            </w:pPr>
            <w:r w:rsidRPr="001E7F9C">
              <w:rPr>
                <w:sz w:val="16"/>
                <w:szCs w:val="16"/>
              </w:rPr>
              <w:t>21 457,0</w:t>
            </w:r>
          </w:p>
        </w:tc>
        <w:tc>
          <w:tcPr>
            <w:tcW w:w="1047" w:type="dxa"/>
            <w:noWrap/>
            <w:hideMark/>
          </w:tcPr>
          <w:p w14:paraId="344E5E43" w14:textId="77777777" w:rsidR="001E7F9C" w:rsidRPr="001E7F9C" w:rsidRDefault="001E7F9C" w:rsidP="001E7F9C">
            <w:pPr>
              <w:widowControl w:val="0"/>
              <w:rPr>
                <w:sz w:val="16"/>
                <w:szCs w:val="16"/>
              </w:rPr>
            </w:pPr>
            <w:r w:rsidRPr="001E7F9C">
              <w:rPr>
                <w:sz w:val="16"/>
                <w:szCs w:val="16"/>
              </w:rPr>
              <w:t>28 595,5</w:t>
            </w:r>
          </w:p>
        </w:tc>
      </w:tr>
      <w:tr w:rsidR="001E7F9C" w:rsidRPr="001E7F9C" w14:paraId="527C3505" w14:textId="77777777" w:rsidTr="00B35219">
        <w:trPr>
          <w:trHeight w:val="450"/>
        </w:trPr>
        <w:tc>
          <w:tcPr>
            <w:tcW w:w="2972" w:type="dxa"/>
            <w:hideMark/>
          </w:tcPr>
          <w:p w14:paraId="62D4CA4D" w14:textId="77777777" w:rsidR="001E7F9C" w:rsidRPr="001E7F9C" w:rsidRDefault="001E7F9C" w:rsidP="001E7F9C">
            <w:pPr>
              <w:widowControl w:val="0"/>
              <w:rPr>
                <w:sz w:val="16"/>
                <w:szCs w:val="16"/>
              </w:rPr>
            </w:pPr>
            <w:r w:rsidRPr="001E7F9C">
              <w:rPr>
                <w:sz w:val="16"/>
                <w:szCs w:val="16"/>
              </w:rPr>
              <w:t>Закупка товаров, работ и услуг для обеспечения государственных (муниципальных) нужд</w:t>
            </w:r>
          </w:p>
        </w:tc>
        <w:tc>
          <w:tcPr>
            <w:tcW w:w="376" w:type="dxa"/>
            <w:hideMark/>
          </w:tcPr>
          <w:p w14:paraId="1861D733" w14:textId="77777777" w:rsidR="001E7F9C" w:rsidRPr="001E7F9C" w:rsidRDefault="001E7F9C" w:rsidP="001E7F9C">
            <w:pPr>
              <w:widowControl w:val="0"/>
              <w:rPr>
                <w:sz w:val="16"/>
                <w:szCs w:val="16"/>
              </w:rPr>
            </w:pPr>
            <w:r w:rsidRPr="001E7F9C">
              <w:rPr>
                <w:sz w:val="16"/>
                <w:szCs w:val="16"/>
              </w:rPr>
              <w:t>04</w:t>
            </w:r>
          </w:p>
        </w:tc>
        <w:tc>
          <w:tcPr>
            <w:tcW w:w="475" w:type="dxa"/>
            <w:hideMark/>
          </w:tcPr>
          <w:p w14:paraId="7C89703A" w14:textId="77777777" w:rsidR="001E7F9C" w:rsidRPr="001E7F9C" w:rsidRDefault="001E7F9C" w:rsidP="001E7F9C">
            <w:pPr>
              <w:widowControl w:val="0"/>
              <w:rPr>
                <w:sz w:val="16"/>
                <w:szCs w:val="16"/>
              </w:rPr>
            </w:pPr>
            <w:r w:rsidRPr="001E7F9C">
              <w:rPr>
                <w:sz w:val="16"/>
                <w:szCs w:val="16"/>
              </w:rPr>
              <w:t>09</w:t>
            </w:r>
          </w:p>
        </w:tc>
        <w:tc>
          <w:tcPr>
            <w:tcW w:w="376" w:type="dxa"/>
            <w:hideMark/>
          </w:tcPr>
          <w:p w14:paraId="3FA363D2" w14:textId="77777777" w:rsidR="001E7F9C" w:rsidRPr="001E7F9C" w:rsidRDefault="001E7F9C" w:rsidP="001E7F9C">
            <w:pPr>
              <w:widowControl w:val="0"/>
              <w:rPr>
                <w:i/>
                <w:iCs/>
                <w:sz w:val="16"/>
                <w:szCs w:val="16"/>
              </w:rPr>
            </w:pPr>
            <w:r w:rsidRPr="001E7F9C">
              <w:rPr>
                <w:i/>
                <w:iCs/>
                <w:sz w:val="16"/>
                <w:szCs w:val="16"/>
              </w:rPr>
              <w:t>13</w:t>
            </w:r>
          </w:p>
        </w:tc>
        <w:tc>
          <w:tcPr>
            <w:tcW w:w="376" w:type="dxa"/>
            <w:hideMark/>
          </w:tcPr>
          <w:p w14:paraId="7A3947C7" w14:textId="77777777" w:rsidR="001E7F9C" w:rsidRPr="001E7F9C" w:rsidRDefault="001E7F9C" w:rsidP="001E7F9C">
            <w:pPr>
              <w:widowControl w:val="0"/>
              <w:rPr>
                <w:i/>
                <w:iCs/>
                <w:sz w:val="16"/>
                <w:szCs w:val="16"/>
              </w:rPr>
            </w:pPr>
            <w:r w:rsidRPr="001E7F9C">
              <w:rPr>
                <w:i/>
                <w:iCs/>
                <w:sz w:val="16"/>
                <w:szCs w:val="16"/>
              </w:rPr>
              <w:t>1</w:t>
            </w:r>
          </w:p>
        </w:tc>
        <w:tc>
          <w:tcPr>
            <w:tcW w:w="461" w:type="dxa"/>
            <w:hideMark/>
          </w:tcPr>
          <w:p w14:paraId="02838AFE" w14:textId="77777777" w:rsidR="001E7F9C" w:rsidRPr="001E7F9C" w:rsidRDefault="001E7F9C" w:rsidP="001E7F9C">
            <w:pPr>
              <w:widowControl w:val="0"/>
              <w:rPr>
                <w:i/>
                <w:iCs/>
                <w:sz w:val="16"/>
                <w:szCs w:val="16"/>
              </w:rPr>
            </w:pPr>
            <w:r w:rsidRPr="001E7F9C">
              <w:rPr>
                <w:i/>
                <w:iCs/>
                <w:sz w:val="16"/>
                <w:szCs w:val="16"/>
              </w:rPr>
              <w:t>01</w:t>
            </w:r>
          </w:p>
        </w:tc>
        <w:tc>
          <w:tcPr>
            <w:tcW w:w="646" w:type="dxa"/>
            <w:hideMark/>
          </w:tcPr>
          <w:p w14:paraId="0B77E2C1" w14:textId="77777777" w:rsidR="001E7F9C" w:rsidRPr="001E7F9C" w:rsidRDefault="001E7F9C" w:rsidP="001E7F9C">
            <w:pPr>
              <w:widowControl w:val="0"/>
              <w:rPr>
                <w:sz w:val="16"/>
                <w:szCs w:val="16"/>
              </w:rPr>
            </w:pPr>
            <w:r w:rsidRPr="001E7F9C">
              <w:rPr>
                <w:sz w:val="16"/>
                <w:szCs w:val="16"/>
              </w:rPr>
              <w:t>9Д181</w:t>
            </w:r>
          </w:p>
        </w:tc>
        <w:tc>
          <w:tcPr>
            <w:tcW w:w="534" w:type="dxa"/>
            <w:hideMark/>
          </w:tcPr>
          <w:p w14:paraId="1142CD9A" w14:textId="77777777" w:rsidR="001E7F9C" w:rsidRPr="001E7F9C" w:rsidRDefault="001E7F9C" w:rsidP="001E7F9C">
            <w:pPr>
              <w:widowControl w:val="0"/>
              <w:rPr>
                <w:sz w:val="16"/>
                <w:szCs w:val="16"/>
              </w:rPr>
            </w:pPr>
            <w:r w:rsidRPr="001E7F9C">
              <w:rPr>
                <w:sz w:val="16"/>
                <w:szCs w:val="16"/>
              </w:rPr>
              <w:t>200</w:t>
            </w:r>
          </w:p>
        </w:tc>
        <w:tc>
          <w:tcPr>
            <w:tcW w:w="968" w:type="dxa"/>
            <w:noWrap/>
            <w:hideMark/>
          </w:tcPr>
          <w:p w14:paraId="4AD63BFE" w14:textId="77777777" w:rsidR="001E7F9C" w:rsidRPr="001E7F9C" w:rsidRDefault="001E7F9C" w:rsidP="001E7F9C">
            <w:pPr>
              <w:widowControl w:val="0"/>
              <w:rPr>
                <w:sz w:val="16"/>
                <w:szCs w:val="16"/>
              </w:rPr>
            </w:pPr>
            <w:r w:rsidRPr="001E7F9C">
              <w:rPr>
                <w:sz w:val="16"/>
                <w:szCs w:val="16"/>
              </w:rPr>
              <w:t>13,8</w:t>
            </w:r>
          </w:p>
        </w:tc>
        <w:tc>
          <w:tcPr>
            <w:tcW w:w="1087" w:type="dxa"/>
            <w:noWrap/>
            <w:hideMark/>
          </w:tcPr>
          <w:p w14:paraId="17C84C91" w14:textId="77777777" w:rsidR="001E7F9C" w:rsidRPr="001E7F9C" w:rsidRDefault="001E7F9C" w:rsidP="001E7F9C">
            <w:pPr>
              <w:widowControl w:val="0"/>
              <w:rPr>
                <w:sz w:val="16"/>
                <w:szCs w:val="16"/>
              </w:rPr>
            </w:pPr>
            <w:r w:rsidRPr="001E7F9C">
              <w:rPr>
                <w:sz w:val="16"/>
                <w:szCs w:val="16"/>
              </w:rPr>
              <w:t>21 457,0</w:t>
            </w:r>
          </w:p>
        </w:tc>
        <w:tc>
          <w:tcPr>
            <w:tcW w:w="1047" w:type="dxa"/>
            <w:noWrap/>
            <w:hideMark/>
          </w:tcPr>
          <w:p w14:paraId="7A2E04D4" w14:textId="77777777" w:rsidR="001E7F9C" w:rsidRPr="001E7F9C" w:rsidRDefault="001E7F9C" w:rsidP="001E7F9C">
            <w:pPr>
              <w:widowControl w:val="0"/>
              <w:rPr>
                <w:sz w:val="16"/>
                <w:szCs w:val="16"/>
              </w:rPr>
            </w:pPr>
            <w:r w:rsidRPr="001E7F9C">
              <w:rPr>
                <w:sz w:val="16"/>
                <w:szCs w:val="16"/>
              </w:rPr>
              <w:t>28 595,5</w:t>
            </w:r>
          </w:p>
        </w:tc>
      </w:tr>
      <w:tr w:rsidR="001E7F9C" w:rsidRPr="001E7F9C" w14:paraId="086306C0" w14:textId="77777777" w:rsidTr="00B35219">
        <w:trPr>
          <w:trHeight w:val="450"/>
        </w:trPr>
        <w:tc>
          <w:tcPr>
            <w:tcW w:w="2972" w:type="dxa"/>
            <w:hideMark/>
          </w:tcPr>
          <w:p w14:paraId="020AF256" w14:textId="77777777" w:rsidR="001E7F9C" w:rsidRPr="001E7F9C" w:rsidRDefault="001E7F9C" w:rsidP="001E7F9C">
            <w:pPr>
              <w:widowControl w:val="0"/>
              <w:rPr>
                <w:sz w:val="16"/>
                <w:szCs w:val="16"/>
              </w:rPr>
            </w:pPr>
            <w:r w:rsidRPr="001E7F9C">
              <w:rPr>
                <w:sz w:val="16"/>
                <w:szCs w:val="16"/>
              </w:rPr>
              <w:t>Иные закупки товаров, работ и услуг для обеспечение государственных (муниципальных) нужд</w:t>
            </w:r>
          </w:p>
        </w:tc>
        <w:tc>
          <w:tcPr>
            <w:tcW w:w="376" w:type="dxa"/>
            <w:hideMark/>
          </w:tcPr>
          <w:p w14:paraId="78FF87D5" w14:textId="77777777" w:rsidR="001E7F9C" w:rsidRPr="001E7F9C" w:rsidRDefault="001E7F9C" w:rsidP="001E7F9C">
            <w:pPr>
              <w:widowControl w:val="0"/>
              <w:rPr>
                <w:sz w:val="16"/>
                <w:szCs w:val="16"/>
              </w:rPr>
            </w:pPr>
            <w:r w:rsidRPr="001E7F9C">
              <w:rPr>
                <w:sz w:val="16"/>
                <w:szCs w:val="16"/>
              </w:rPr>
              <w:t>04</w:t>
            </w:r>
          </w:p>
        </w:tc>
        <w:tc>
          <w:tcPr>
            <w:tcW w:w="475" w:type="dxa"/>
            <w:hideMark/>
          </w:tcPr>
          <w:p w14:paraId="7E0AF83A" w14:textId="77777777" w:rsidR="001E7F9C" w:rsidRPr="001E7F9C" w:rsidRDefault="001E7F9C" w:rsidP="001E7F9C">
            <w:pPr>
              <w:widowControl w:val="0"/>
              <w:rPr>
                <w:sz w:val="16"/>
                <w:szCs w:val="16"/>
              </w:rPr>
            </w:pPr>
            <w:r w:rsidRPr="001E7F9C">
              <w:rPr>
                <w:sz w:val="16"/>
                <w:szCs w:val="16"/>
              </w:rPr>
              <w:t>09</w:t>
            </w:r>
          </w:p>
        </w:tc>
        <w:tc>
          <w:tcPr>
            <w:tcW w:w="376" w:type="dxa"/>
            <w:hideMark/>
          </w:tcPr>
          <w:p w14:paraId="05E1D7F6" w14:textId="77777777" w:rsidR="001E7F9C" w:rsidRPr="001E7F9C" w:rsidRDefault="001E7F9C" w:rsidP="001E7F9C">
            <w:pPr>
              <w:widowControl w:val="0"/>
              <w:rPr>
                <w:i/>
                <w:iCs/>
                <w:sz w:val="16"/>
                <w:szCs w:val="16"/>
              </w:rPr>
            </w:pPr>
            <w:r w:rsidRPr="001E7F9C">
              <w:rPr>
                <w:i/>
                <w:iCs/>
                <w:sz w:val="16"/>
                <w:szCs w:val="16"/>
              </w:rPr>
              <w:t>13</w:t>
            </w:r>
          </w:p>
        </w:tc>
        <w:tc>
          <w:tcPr>
            <w:tcW w:w="376" w:type="dxa"/>
            <w:hideMark/>
          </w:tcPr>
          <w:p w14:paraId="4426BAD4" w14:textId="77777777" w:rsidR="001E7F9C" w:rsidRPr="001E7F9C" w:rsidRDefault="001E7F9C" w:rsidP="001E7F9C">
            <w:pPr>
              <w:widowControl w:val="0"/>
              <w:rPr>
                <w:i/>
                <w:iCs/>
                <w:sz w:val="16"/>
                <w:szCs w:val="16"/>
              </w:rPr>
            </w:pPr>
            <w:r w:rsidRPr="001E7F9C">
              <w:rPr>
                <w:i/>
                <w:iCs/>
                <w:sz w:val="16"/>
                <w:szCs w:val="16"/>
              </w:rPr>
              <w:t>1</w:t>
            </w:r>
          </w:p>
        </w:tc>
        <w:tc>
          <w:tcPr>
            <w:tcW w:w="461" w:type="dxa"/>
            <w:hideMark/>
          </w:tcPr>
          <w:p w14:paraId="1CDA3547" w14:textId="77777777" w:rsidR="001E7F9C" w:rsidRPr="001E7F9C" w:rsidRDefault="001E7F9C" w:rsidP="001E7F9C">
            <w:pPr>
              <w:widowControl w:val="0"/>
              <w:rPr>
                <w:i/>
                <w:iCs/>
                <w:sz w:val="16"/>
                <w:szCs w:val="16"/>
              </w:rPr>
            </w:pPr>
            <w:r w:rsidRPr="001E7F9C">
              <w:rPr>
                <w:i/>
                <w:iCs/>
                <w:sz w:val="16"/>
                <w:szCs w:val="16"/>
              </w:rPr>
              <w:t>01</w:t>
            </w:r>
          </w:p>
        </w:tc>
        <w:tc>
          <w:tcPr>
            <w:tcW w:w="646" w:type="dxa"/>
            <w:hideMark/>
          </w:tcPr>
          <w:p w14:paraId="7A3AAB99" w14:textId="77777777" w:rsidR="001E7F9C" w:rsidRPr="001E7F9C" w:rsidRDefault="001E7F9C" w:rsidP="001E7F9C">
            <w:pPr>
              <w:widowControl w:val="0"/>
              <w:rPr>
                <w:sz w:val="16"/>
                <w:szCs w:val="16"/>
              </w:rPr>
            </w:pPr>
            <w:r w:rsidRPr="001E7F9C">
              <w:rPr>
                <w:sz w:val="16"/>
                <w:szCs w:val="16"/>
              </w:rPr>
              <w:t>9Д181</w:t>
            </w:r>
          </w:p>
        </w:tc>
        <w:tc>
          <w:tcPr>
            <w:tcW w:w="534" w:type="dxa"/>
            <w:hideMark/>
          </w:tcPr>
          <w:p w14:paraId="37D5FF5F" w14:textId="77777777" w:rsidR="001E7F9C" w:rsidRPr="001E7F9C" w:rsidRDefault="001E7F9C" w:rsidP="001E7F9C">
            <w:pPr>
              <w:widowControl w:val="0"/>
              <w:rPr>
                <w:sz w:val="16"/>
                <w:szCs w:val="16"/>
              </w:rPr>
            </w:pPr>
            <w:r w:rsidRPr="001E7F9C">
              <w:rPr>
                <w:sz w:val="16"/>
                <w:szCs w:val="16"/>
              </w:rPr>
              <w:t>240</w:t>
            </w:r>
          </w:p>
        </w:tc>
        <w:tc>
          <w:tcPr>
            <w:tcW w:w="968" w:type="dxa"/>
            <w:noWrap/>
            <w:hideMark/>
          </w:tcPr>
          <w:p w14:paraId="27B2C3D8" w14:textId="77777777" w:rsidR="001E7F9C" w:rsidRPr="001E7F9C" w:rsidRDefault="001E7F9C" w:rsidP="001E7F9C">
            <w:pPr>
              <w:widowControl w:val="0"/>
              <w:rPr>
                <w:sz w:val="16"/>
                <w:szCs w:val="16"/>
              </w:rPr>
            </w:pPr>
            <w:r w:rsidRPr="001E7F9C">
              <w:rPr>
                <w:sz w:val="16"/>
                <w:szCs w:val="16"/>
              </w:rPr>
              <w:t>13,8</w:t>
            </w:r>
          </w:p>
        </w:tc>
        <w:tc>
          <w:tcPr>
            <w:tcW w:w="1087" w:type="dxa"/>
            <w:noWrap/>
            <w:hideMark/>
          </w:tcPr>
          <w:p w14:paraId="100FF144" w14:textId="77777777" w:rsidR="001E7F9C" w:rsidRPr="001E7F9C" w:rsidRDefault="001E7F9C" w:rsidP="001E7F9C">
            <w:pPr>
              <w:widowControl w:val="0"/>
              <w:rPr>
                <w:sz w:val="16"/>
                <w:szCs w:val="16"/>
              </w:rPr>
            </w:pPr>
            <w:r w:rsidRPr="001E7F9C">
              <w:rPr>
                <w:sz w:val="16"/>
                <w:szCs w:val="16"/>
              </w:rPr>
              <w:t>21 457,0</w:t>
            </w:r>
          </w:p>
        </w:tc>
        <w:tc>
          <w:tcPr>
            <w:tcW w:w="1047" w:type="dxa"/>
            <w:noWrap/>
            <w:hideMark/>
          </w:tcPr>
          <w:p w14:paraId="4EA76F3B" w14:textId="77777777" w:rsidR="001E7F9C" w:rsidRPr="001E7F9C" w:rsidRDefault="001E7F9C" w:rsidP="001E7F9C">
            <w:pPr>
              <w:widowControl w:val="0"/>
              <w:rPr>
                <w:sz w:val="16"/>
                <w:szCs w:val="16"/>
              </w:rPr>
            </w:pPr>
            <w:r w:rsidRPr="001E7F9C">
              <w:rPr>
                <w:sz w:val="16"/>
                <w:szCs w:val="16"/>
              </w:rPr>
              <w:t>28 595,5</w:t>
            </w:r>
          </w:p>
        </w:tc>
      </w:tr>
      <w:tr w:rsidR="001E7F9C" w:rsidRPr="001E7F9C" w14:paraId="57CB1946" w14:textId="77777777" w:rsidTr="00B35219">
        <w:trPr>
          <w:trHeight w:val="630"/>
        </w:trPr>
        <w:tc>
          <w:tcPr>
            <w:tcW w:w="2972" w:type="dxa"/>
            <w:hideMark/>
          </w:tcPr>
          <w:p w14:paraId="5A069ED5" w14:textId="77777777" w:rsidR="001E7F9C" w:rsidRPr="001E7F9C" w:rsidRDefault="001E7F9C" w:rsidP="001E7F9C">
            <w:pPr>
              <w:widowControl w:val="0"/>
              <w:rPr>
                <w:sz w:val="16"/>
                <w:szCs w:val="16"/>
              </w:rPr>
            </w:pPr>
            <w:r w:rsidRPr="001E7F9C">
              <w:rPr>
                <w:sz w:val="16"/>
                <w:szCs w:val="16"/>
              </w:rPr>
              <w:t>Основное мероприятие "Предоставление межбюджетных трансфертов из дорожного фонда Рузаевского муниципального района бюджетам поселений"</w:t>
            </w:r>
          </w:p>
        </w:tc>
        <w:tc>
          <w:tcPr>
            <w:tcW w:w="376" w:type="dxa"/>
            <w:hideMark/>
          </w:tcPr>
          <w:p w14:paraId="4B083C3A" w14:textId="77777777" w:rsidR="001E7F9C" w:rsidRPr="001E7F9C" w:rsidRDefault="001E7F9C" w:rsidP="001E7F9C">
            <w:pPr>
              <w:widowControl w:val="0"/>
              <w:rPr>
                <w:sz w:val="16"/>
                <w:szCs w:val="16"/>
              </w:rPr>
            </w:pPr>
            <w:r w:rsidRPr="001E7F9C">
              <w:rPr>
                <w:sz w:val="16"/>
                <w:szCs w:val="16"/>
              </w:rPr>
              <w:t>04</w:t>
            </w:r>
          </w:p>
        </w:tc>
        <w:tc>
          <w:tcPr>
            <w:tcW w:w="475" w:type="dxa"/>
            <w:hideMark/>
          </w:tcPr>
          <w:p w14:paraId="15FB57A9" w14:textId="77777777" w:rsidR="001E7F9C" w:rsidRPr="001E7F9C" w:rsidRDefault="001E7F9C" w:rsidP="001E7F9C">
            <w:pPr>
              <w:widowControl w:val="0"/>
              <w:rPr>
                <w:sz w:val="16"/>
                <w:szCs w:val="16"/>
              </w:rPr>
            </w:pPr>
            <w:r w:rsidRPr="001E7F9C">
              <w:rPr>
                <w:sz w:val="16"/>
                <w:szCs w:val="16"/>
              </w:rPr>
              <w:t>09</w:t>
            </w:r>
          </w:p>
        </w:tc>
        <w:tc>
          <w:tcPr>
            <w:tcW w:w="376" w:type="dxa"/>
            <w:hideMark/>
          </w:tcPr>
          <w:p w14:paraId="665EB905" w14:textId="77777777" w:rsidR="001E7F9C" w:rsidRPr="001E7F9C" w:rsidRDefault="001E7F9C" w:rsidP="001E7F9C">
            <w:pPr>
              <w:widowControl w:val="0"/>
              <w:rPr>
                <w:sz w:val="16"/>
                <w:szCs w:val="16"/>
              </w:rPr>
            </w:pPr>
            <w:r w:rsidRPr="001E7F9C">
              <w:rPr>
                <w:sz w:val="16"/>
                <w:szCs w:val="16"/>
              </w:rPr>
              <w:t>13</w:t>
            </w:r>
          </w:p>
        </w:tc>
        <w:tc>
          <w:tcPr>
            <w:tcW w:w="376" w:type="dxa"/>
            <w:hideMark/>
          </w:tcPr>
          <w:p w14:paraId="5AECF1B8" w14:textId="77777777" w:rsidR="001E7F9C" w:rsidRPr="001E7F9C" w:rsidRDefault="001E7F9C" w:rsidP="001E7F9C">
            <w:pPr>
              <w:widowControl w:val="0"/>
              <w:rPr>
                <w:sz w:val="16"/>
                <w:szCs w:val="16"/>
              </w:rPr>
            </w:pPr>
            <w:r w:rsidRPr="001E7F9C">
              <w:rPr>
                <w:sz w:val="16"/>
                <w:szCs w:val="16"/>
              </w:rPr>
              <w:t>1</w:t>
            </w:r>
          </w:p>
        </w:tc>
        <w:tc>
          <w:tcPr>
            <w:tcW w:w="461" w:type="dxa"/>
            <w:hideMark/>
          </w:tcPr>
          <w:p w14:paraId="4F02182E" w14:textId="77777777" w:rsidR="001E7F9C" w:rsidRPr="001E7F9C" w:rsidRDefault="001E7F9C" w:rsidP="001E7F9C">
            <w:pPr>
              <w:widowControl w:val="0"/>
              <w:rPr>
                <w:sz w:val="16"/>
                <w:szCs w:val="16"/>
              </w:rPr>
            </w:pPr>
            <w:r w:rsidRPr="001E7F9C">
              <w:rPr>
                <w:sz w:val="16"/>
                <w:szCs w:val="16"/>
              </w:rPr>
              <w:t>02</w:t>
            </w:r>
          </w:p>
        </w:tc>
        <w:tc>
          <w:tcPr>
            <w:tcW w:w="646" w:type="dxa"/>
            <w:hideMark/>
          </w:tcPr>
          <w:p w14:paraId="1E666B9D" w14:textId="77777777" w:rsidR="001E7F9C" w:rsidRPr="001E7F9C" w:rsidRDefault="001E7F9C" w:rsidP="001E7F9C">
            <w:pPr>
              <w:widowControl w:val="0"/>
              <w:rPr>
                <w:sz w:val="16"/>
                <w:szCs w:val="16"/>
              </w:rPr>
            </w:pPr>
            <w:r w:rsidRPr="001E7F9C">
              <w:rPr>
                <w:sz w:val="16"/>
                <w:szCs w:val="16"/>
              </w:rPr>
              <w:t> </w:t>
            </w:r>
          </w:p>
        </w:tc>
        <w:tc>
          <w:tcPr>
            <w:tcW w:w="534" w:type="dxa"/>
            <w:hideMark/>
          </w:tcPr>
          <w:p w14:paraId="5A3B23C6" w14:textId="77777777" w:rsidR="001E7F9C" w:rsidRPr="001E7F9C" w:rsidRDefault="001E7F9C" w:rsidP="001E7F9C">
            <w:pPr>
              <w:widowControl w:val="0"/>
              <w:rPr>
                <w:sz w:val="16"/>
                <w:szCs w:val="16"/>
              </w:rPr>
            </w:pPr>
            <w:r w:rsidRPr="001E7F9C">
              <w:rPr>
                <w:sz w:val="16"/>
                <w:szCs w:val="16"/>
              </w:rPr>
              <w:t> </w:t>
            </w:r>
          </w:p>
        </w:tc>
        <w:tc>
          <w:tcPr>
            <w:tcW w:w="968" w:type="dxa"/>
            <w:noWrap/>
            <w:hideMark/>
          </w:tcPr>
          <w:p w14:paraId="29D8568C" w14:textId="77777777" w:rsidR="001E7F9C" w:rsidRPr="001E7F9C" w:rsidRDefault="001E7F9C" w:rsidP="001E7F9C">
            <w:pPr>
              <w:widowControl w:val="0"/>
              <w:rPr>
                <w:sz w:val="16"/>
                <w:szCs w:val="16"/>
              </w:rPr>
            </w:pPr>
            <w:r w:rsidRPr="001E7F9C">
              <w:rPr>
                <w:sz w:val="16"/>
                <w:szCs w:val="16"/>
              </w:rPr>
              <w:t>24 422,0</w:t>
            </w:r>
          </w:p>
        </w:tc>
        <w:tc>
          <w:tcPr>
            <w:tcW w:w="1087" w:type="dxa"/>
            <w:noWrap/>
            <w:hideMark/>
          </w:tcPr>
          <w:p w14:paraId="6B7CF6BF" w14:textId="77777777" w:rsidR="001E7F9C" w:rsidRPr="001E7F9C" w:rsidRDefault="001E7F9C" w:rsidP="001E7F9C">
            <w:pPr>
              <w:widowControl w:val="0"/>
              <w:rPr>
                <w:sz w:val="16"/>
                <w:szCs w:val="16"/>
              </w:rPr>
            </w:pPr>
            <w:r w:rsidRPr="001E7F9C">
              <w:rPr>
                <w:sz w:val="16"/>
                <w:szCs w:val="16"/>
              </w:rPr>
              <w:t>0,0</w:t>
            </w:r>
          </w:p>
        </w:tc>
        <w:tc>
          <w:tcPr>
            <w:tcW w:w="1047" w:type="dxa"/>
            <w:noWrap/>
            <w:hideMark/>
          </w:tcPr>
          <w:p w14:paraId="3412FEF0" w14:textId="77777777" w:rsidR="001E7F9C" w:rsidRPr="001E7F9C" w:rsidRDefault="001E7F9C" w:rsidP="001E7F9C">
            <w:pPr>
              <w:widowControl w:val="0"/>
              <w:rPr>
                <w:sz w:val="16"/>
                <w:szCs w:val="16"/>
              </w:rPr>
            </w:pPr>
            <w:r w:rsidRPr="001E7F9C">
              <w:rPr>
                <w:sz w:val="16"/>
                <w:szCs w:val="16"/>
              </w:rPr>
              <w:t>0,0</w:t>
            </w:r>
          </w:p>
        </w:tc>
      </w:tr>
      <w:tr w:rsidR="001E7F9C" w:rsidRPr="001E7F9C" w14:paraId="09C5C350" w14:textId="77777777" w:rsidTr="00B35219">
        <w:trPr>
          <w:trHeight w:val="2700"/>
        </w:trPr>
        <w:tc>
          <w:tcPr>
            <w:tcW w:w="2972" w:type="dxa"/>
            <w:hideMark/>
          </w:tcPr>
          <w:p w14:paraId="25957556" w14:textId="77777777" w:rsidR="001E7F9C" w:rsidRPr="001E7F9C" w:rsidRDefault="001E7F9C" w:rsidP="001E7F9C">
            <w:pPr>
              <w:widowControl w:val="0"/>
              <w:rPr>
                <w:sz w:val="16"/>
                <w:szCs w:val="16"/>
              </w:rPr>
            </w:pPr>
            <w:r w:rsidRPr="001E7F9C">
              <w:rPr>
                <w:sz w:val="16"/>
                <w:szCs w:val="16"/>
              </w:rPr>
              <w:t>Иные межбюджетные трансферты на осуществление полномочий по дорожной деятельности в отношении автомобильных дорог местного значения в границах населенных пунктов поселения и обеспечению безопасности дорожного движения на них, включая создание и обеспечение функционирования парковок (парковочных мест), осуществлению 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поселения, организации дорожного движения, а также осуществлению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tc>
        <w:tc>
          <w:tcPr>
            <w:tcW w:w="376" w:type="dxa"/>
            <w:hideMark/>
          </w:tcPr>
          <w:p w14:paraId="71C33516" w14:textId="77777777" w:rsidR="001E7F9C" w:rsidRPr="001E7F9C" w:rsidRDefault="001E7F9C" w:rsidP="001E7F9C">
            <w:pPr>
              <w:widowControl w:val="0"/>
              <w:rPr>
                <w:sz w:val="16"/>
                <w:szCs w:val="16"/>
              </w:rPr>
            </w:pPr>
            <w:r w:rsidRPr="001E7F9C">
              <w:rPr>
                <w:sz w:val="16"/>
                <w:szCs w:val="16"/>
              </w:rPr>
              <w:t>04</w:t>
            </w:r>
          </w:p>
        </w:tc>
        <w:tc>
          <w:tcPr>
            <w:tcW w:w="475" w:type="dxa"/>
            <w:hideMark/>
          </w:tcPr>
          <w:p w14:paraId="68D88CD1" w14:textId="77777777" w:rsidR="001E7F9C" w:rsidRPr="001E7F9C" w:rsidRDefault="001E7F9C" w:rsidP="001E7F9C">
            <w:pPr>
              <w:widowControl w:val="0"/>
              <w:rPr>
                <w:sz w:val="16"/>
                <w:szCs w:val="16"/>
              </w:rPr>
            </w:pPr>
            <w:r w:rsidRPr="001E7F9C">
              <w:rPr>
                <w:sz w:val="16"/>
                <w:szCs w:val="16"/>
              </w:rPr>
              <w:t>09</w:t>
            </w:r>
          </w:p>
        </w:tc>
        <w:tc>
          <w:tcPr>
            <w:tcW w:w="376" w:type="dxa"/>
            <w:hideMark/>
          </w:tcPr>
          <w:p w14:paraId="569F29A2" w14:textId="77777777" w:rsidR="001E7F9C" w:rsidRPr="001E7F9C" w:rsidRDefault="001E7F9C" w:rsidP="001E7F9C">
            <w:pPr>
              <w:widowControl w:val="0"/>
              <w:rPr>
                <w:sz w:val="16"/>
                <w:szCs w:val="16"/>
              </w:rPr>
            </w:pPr>
            <w:r w:rsidRPr="001E7F9C">
              <w:rPr>
                <w:sz w:val="16"/>
                <w:szCs w:val="16"/>
              </w:rPr>
              <w:t>13</w:t>
            </w:r>
          </w:p>
        </w:tc>
        <w:tc>
          <w:tcPr>
            <w:tcW w:w="376" w:type="dxa"/>
            <w:hideMark/>
          </w:tcPr>
          <w:p w14:paraId="330D016C" w14:textId="77777777" w:rsidR="001E7F9C" w:rsidRPr="001E7F9C" w:rsidRDefault="001E7F9C" w:rsidP="001E7F9C">
            <w:pPr>
              <w:widowControl w:val="0"/>
              <w:rPr>
                <w:sz w:val="16"/>
                <w:szCs w:val="16"/>
              </w:rPr>
            </w:pPr>
            <w:r w:rsidRPr="001E7F9C">
              <w:rPr>
                <w:sz w:val="16"/>
                <w:szCs w:val="16"/>
              </w:rPr>
              <w:t>1</w:t>
            </w:r>
          </w:p>
        </w:tc>
        <w:tc>
          <w:tcPr>
            <w:tcW w:w="461" w:type="dxa"/>
            <w:hideMark/>
          </w:tcPr>
          <w:p w14:paraId="14FC5059" w14:textId="77777777" w:rsidR="001E7F9C" w:rsidRPr="001E7F9C" w:rsidRDefault="001E7F9C" w:rsidP="001E7F9C">
            <w:pPr>
              <w:widowControl w:val="0"/>
              <w:rPr>
                <w:sz w:val="16"/>
                <w:szCs w:val="16"/>
              </w:rPr>
            </w:pPr>
            <w:r w:rsidRPr="001E7F9C">
              <w:rPr>
                <w:sz w:val="16"/>
                <w:szCs w:val="16"/>
              </w:rPr>
              <w:t>02</w:t>
            </w:r>
          </w:p>
        </w:tc>
        <w:tc>
          <w:tcPr>
            <w:tcW w:w="646" w:type="dxa"/>
            <w:hideMark/>
          </w:tcPr>
          <w:p w14:paraId="2EA31E14" w14:textId="77777777" w:rsidR="001E7F9C" w:rsidRPr="001E7F9C" w:rsidRDefault="001E7F9C" w:rsidP="001E7F9C">
            <w:pPr>
              <w:widowControl w:val="0"/>
              <w:rPr>
                <w:sz w:val="16"/>
                <w:szCs w:val="16"/>
              </w:rPr>
            </w:pPr>
            <w:r w:rsidRPr="001E7F9C">
              <w:rPr>
                <w:sz w:val="16"/>
                <w:szCs w:val="16"/>
              </w:rPr>
              <w:t>9Д184</w:t>
            </w:r>
          </w:p>
        </w:tc>
        <w:tc>
          <w:tcPr>
            <w:tcW w:w="534" w:type="dxa"/>
            <w:hideMark/>
          </w:tcPr>
          <w:p w14:paraId="42C5C480" w14:textId="77777777" w:rsidR="001E7F9C" w:rsidRPr="001E7F9C" w:rsidRDefault="001E7F9C" w:rsidP="001E7F9C">
            <w:pPr>
              <w:widowControl w:val="0"/>
              <w:rPr>
                <w:sz w:val="16"/>
                <w:szCs w:val="16"/>
              </w:rPr>
            </w:pPr>
            <w:r w:rsidRPr="001E7F9C">
              <w:rPr>
                <w:sz w:val="16"/>
                <w:szCs w:val="16"/>
              </w:rPr>
              <w:t> </w:t>
            </w:r>
          </w:p>
        </w:tc>
        <w:tc>
          <w:tcPr>
            <w:tcW w:w="968" w:type="dxa"/>
            <w:noWrap/>
            <w:hideMark/>
          </w:tcPr>
          <w:p w14:paraId="3810372B" w14:textId="77777777" w:rsidR="001E7F9C" w:rsidRPr="001E7F9C" w:rsidRDefault="001E7F9C" w:rsidP="001E7F9C">
            <w:pPr>
              <w:widowControl w:val="0"/>
              <w:rPr>
                <w:sz w:val="16"/>
                <w:szCs w:val="16"/>
              </w:rPr>
            </w:pPr>
            <w:r w:rsidRPr="001E7F9C">
              <w:rPr>
                <w:sz w:val="16"/>
                <w:szCs w:val="16"/>
              </w:rPr>
              <w:t>24 422,0</w:t>
            </w:r>
          </w:p>
        </w:tc>
        <w:tc>
          <w:tcPr>
            <w:tcW w:w="1087" w:type="dxa"/>
            <w:noWrap/>
            <w:hideMark/>
          </w:tcPr>
          <w:p w14:paraId="61215033" w14:textId="77777777" w:rsidR="001E7F9C" w:rsidRPr="001E7F9C" w:rsidRDefault="001E7F9C" w:rsidP="001E7F9C">
            <w:pPr>
              <w:widowControl w:val="0"/>
              <w:rPr>
                <w:sz w:val="16"/>
                <w:szCs w:val="16"/>
              </w:rPr>
            </w:pPr>
            <w:r w:rsidRPr="001E7F9C">
              <w:rPr>
                <w:sz w:val="16"/>
                <w:szCs w:val="16"/>
              </w:rPr>
              <w:t> </w:t>
            </w:r>
          </w:p>
        </w:tc>
        <w:tc>
          <w:tcPr>
            <w:tcW w:w="1047" w:type="dxa"/>
            <w:noWrap/>
            <w:hideMark/>
          </w:tcPr>
          <w:p w14:paraId="560E9DBA" w14:textId="77777777" w:rsidR="001E7F9C" w:rsidRPr="001E7F9C" w:rsidRDefault="001E7F9C" w:rsidP="001E7F9C">
            <w:pPr>
              <w:widowControl w:val="0"/>
              <w:rPr>
                <w:sz w:val="16"/>
                <w:szCs w:val="16"/>
              </w:rPr>
            </w:pPr>
            <w:r w:rsidRPr="001E7F9C">
              <w:rPr>
                <w:sz w:val="16"/>
                <w:szCs w:val="16"/>
              </w:rPr>
              <w:t> </w:t>
            </w:r>
          </w:p>
        </w:tc>
      </w:tr>
      <w:tr w:rsidR="001E7F9C" w:rsidRPr="001E7F9C" w14:paraId="5F14CD34" w14:textId="77777777" w:rsidTr="00B35219">
        <w:trPr>
          <w:trHeight w:val="315"/>
        </w:trPr>
        <w:tc>
          <w:tcPr>
            <w:tcW w:w="2972" w:type="dxa"/>
            <w:hideMark/>
          </w:tcPr>
          <w:p w14:paraId="02E28645" w14:textId="77777777" w:rsidR="001E7F9C" w:rsidRPr="001E7F9C" w:rsidRDefault="001E7F9C" w:rsidP="001E7F9C">
            <w:pPr>
              <w:widowControl w:val="0"/>
              <w:rPr>
                <w:sz w:val="16"/>
                <w:szCs w:val="16"/>
              </w:rPr>
            </w:pPr>
            <w:r w:rsidRPr="001E7F9C">
              <w:rPr>
                <w:sz w:val="16"/>
                <w:szCs w:val="16"/>
              </w:rPr>
              <w:t>Межбюджетные трансферты</w:t>
            </w:r>
          </w:p>
        </w:tc>
        <w:tc>
          <w:tcPr>
            <w:tcW w:w="376" w:type="dxa"/>
            <w:hideMark/>
          </w:tcPr>
          <w:p w14:paraId="4745AD01" w14:textId="77777777" w:rsidR="001E7F9C" w:rsidRPr="001E7F9C" w:rsidRDefault="001E7F9C" w:rsidP="001E7F9C">
            <w:pPr>
              <w:widowControl w:val="0"/>
              <w:rPr>
                <w:sz w:val="16"/>
                <w:szCs w:val="16"/>
              </w:rPr>
            </w:pPr>
            <w:r w:rsidRPr="001E7F9C">
              <w:rPr>
                <w:sz w:val="16"/>
                <w:szCs w:val="16"/>
              </w:rPr>
              <w:t>04</w:t>
            </w:r>
          </w:p>
        </w:tc>
        <w:tc>
          <w:tcPr>
            <w:tcW w:w="475" w:type="dxa"/>
            <w:hideMark/>
          </w:tcPr>
          <w:p w14:paraId="570AD216" w14:textId="77777777" w:rsidR="001E7F9C" w:rsidRPr="001E7F9C" w:rsidRDefault="001E7F9C" w:rsidP="001E7F9C">
            <w:pPr>
              <w:widowControl w:val="0"/>
              <w:rPr>
                <w:sz w:val="16"/>
                <w:szCs w:val="16"/>
              </w:rPr>
            </w:pPr>
            <w:r w:rsidRPr="001E7F9C">
              <w:rPr>
                <w:sz w:val="16"/>
                <w:szCs w:val="16"/>
              </w:rPr>
              <w:t>09</w:t>
            </w:r>
          </w:p>
        </w:tc>
        <w:tc>
          <w:tcPr>
            <w:tcW w:w="376" w:type="dxa"/>
            <w:hideMark/>
          </w:tcPr>
          <w:p w14:paraId="552A74DA" w14:textId="77777777" w:rsidR="001E7F9C" w:rsidRPr="001E7F9C" w:rsidRDefault="001E7F9C" w:rsidP="001E7F9C">
            <w:pPr>
              <w:widowControl w:val="0"/>
              <w:rPr>
                <w:sz w:val="16"/>
                <w:szCs w:val="16"/>
              </w:rPr>
            </w:pPr>
            <w:r w:rsidRPr="001E7F9C">
              <w:rPr>
                <w:sz w:val="16"/>
                <w:szCs w:val="16"/>
              </w:rPr>
              <w:t>13</w:t>
            </w:r>
          </w:p>
        </w:tc>
        <w:tc>
          <w:tcPr>
            <w:tcW w:w="376" w:type="dxa"/>
            <w:hideMark/>
          </w:tcPr>
          <w:p w14:paraId="58D1A762" w14:textId="77777777" w:rsidR="001E7F9C" w:rsidRPr="001E7F9C" w:rsidRDefault="001E7F9C" w:rsidP="001E7F9C">
            <w:pPr>
              <w:widowControl w:val="0"/>
              <w:rPr>
                <w:sz w:val="16"/>
                <w:szCs w:val="16"/>
              </w:rPr>
            </w:pPr>
            <w:r w:rsidRPr="001E7F9C">
              <w:rPr>
                <w:sz w:val="16"/>
                <w:szCs w:val="16"/>
              </w:rPr>
              <w:t>1</w:t>
            </w:r>
          </w:p>
        </w:tc>
        <w:tc>
          <w:tcPr>
            <w:tcW w:w="461" w:type="dxa"/>
            <w:hideMark/>
          </w:tcPr>
          <w:p w14:paraId="7E0F52C8" w14:textId="77777777" w:rsidR="001E7F9C" w:rsidRPr="001E7F9C" w:rsidRDefault="001E7F9C" w:rsidP="001E7F9C">
            <w:pPr>
              <w:widowControl w:val="0"/>
              <w:rPr>
                <w:sz w:val="16"/>
                <w:szCs w:val="16"/>
              </w:rPr>
            </w:pPr>
            <w:r w:rsidRPr="001E7F9C">
              <w:rPr>
                <w:sz w:val="16"/>
                <w:szCs w:val="16"/>
              </w:rPr>
              <w:t>02</w:t>
            </w:r>
          </w:p>
        </w:tc>
        <w:tc>
          <w:tcPr>
            <w:tcW w:w="646" w:type="dxa"/>
            <w:hideMark/>
          </w:tcPr>
          <w:p w14:paraId="2CE7D059" w14:textId="77777777" w:rsidR="001E7F9C" w:rsidRPr="001E7F9C" w:rsidRDefault="001E7F9C" w:rsidP="001E7F9C">
            <w:pPr>
              <w:widowControl w:val="0"/>
              <w:rPr>
                <w:sz w:val="16"/>
                <w:szCs w:val="16"/>
              </w:rPr>
            </w:pPr>
            <w:r w:rsidRPr="001E7F9C">
              <w:rPr>
                <w:sz w:val="16"/>
                <w:szCs w:val="16"/>
              </w:rPr>
              <w:t>9Д184</w:t>
            </w:r>
          </w:p>
        </w:tc>
        <w:tc>
          <w:tcPr>
            <w:tcW w:w="534" w:type="dxa"/>
            <w:hideMark/>
          </w:tcPr>
          <w:p w14:paraId="5430AC64" w14:textId="77777777" w:rsidR="001E7F9C" w:rsidRPr="001E7F9C" w:rsidRDefault="001E7F9C" w:rsidP="001E7F9C">
            <w:pPr>
              <w:widowControl w:val="0"/>
              <w:rPr>
                <w:sz w:val="16"/>
                <w:szCs w:val="16"/>
              </w:rPr>
            </w:pPr>
            <w:r w:rsidRPr="001E7F9C">
              <w:rPr>
                <w:sz w:val="16"/>
                <w:szCs w:val="16"/>
              </w:rPr>
              <w:t>500</w:t>
            </w:r>
          </w:p>
        </w:tc>
        <w:tc>
          <w:tcPr>
            <w:tcW w:w="968" w:type="dxa"/>
            <w:noWrap/>
            <w:hideMark/>
          </w:tcPr>
          <w:p w14:paraId="6A524BCC" w14:textId="77777777" w:rsidR="001E7F9C" w:rsidRPr="001E7F9C" w:rsidRDefault="001E7F9C" w:rsidP="001E7F9C">
            <w:pPr>
              <w:widowControl w:val="0"/>
              <w:rPr>
                <w:sz w:val="16"/>
                <w:szCs w:val="16"/>
              </w:rPr>
            </w:pPr>
            <w:r w:rsidRPr="001E7F9C">
              <w:rPr>
                <w:sz w:val="16"/>
                <w:szCs w:val="16"/>
              </w:rPr>
              <w:t>24 422,0</w:t>
            </w:r>
          </w:p>
        </w:tc>
        <w:tc>
          <w:tcPr>
            <w:tcW w:w="1087" w:type="dxa"/>
            <w:noWrap/>
            <w:hideMark/>
          </w:tcPr>
          <w:p w14:paraId="7232B848" w14:textId="77777777" w:rsidR="001E7F9C" w:rsidRPr="001E7F9C" w:rsidRDefault="001E7F9C" w:rsidP="001E7F9C">
            <w:pPr>
              <w:widowControl w:val="0"/>
              <w:rPr>
                <w:sz w:val="16"/>
                <w:szCs w:val="16"/>
              </w:rPr>
            </w:pPr>
            <w:r w:rsidRPr="001E7F9C">
              <w:rPr>
                <w:sz w:val="16"/>
                <w:szCs w:val="16"/>
              </w:rPr>
              <w:t> </w:t>
            </w:r>
          </w:p>
        </w:tc>
        <w:tc>
          <w:tcPr>
            <w:tcW w:w="1047" w:type="dxa"/>
            <w:noWrap/>
            <w:hideMark/>
          </w:tcPr>
          <w:p w14:paraId="1ED4A6EE" w14:textId="77777777" w:rsidR="001E7F9C" w:rsidRPr="001E7F9C" w:rsidRDefault="001E7F9C" w:rsidP="001E7F9C">
            <w:pPr>
              <w:widowControl w:val="0"/>
              <w:rPr>
                <w:sz w:val="16"/>
                <w:szCs w:val="16"/>
              </w:rPr>
            </w:pPr>
            <w:r w:rsidRPr="001E7F9C">
              <w:rPr>
                <w:sz w:val="16"/>
                <w:szCs w:val="16"/>
              </w:rPr>
              <w:t> </w:t>
            </w:r>
          </w:p>
        </w:tc>
      </w:tr>
      <w:tr w:rsidR="001E7F9C" w:rsidRPr="001E7F9C" w14:paraId="3CBB2909" w14:textId="77777777" w:rsidTr="00B35219">
        <w:trPr>
          <w:trHeight w:val="315"/>
        </w:trPr>
        <w:tc>
          <w:tcPr>
            <w:tcW w:w="2972" w:type="dxa"/>
            <w:hideMark/>
          </w:tcPr>
          <w:p w14:paraId="3C112E70" w14:textId="77777777" w:rsidR="001E7F9C" w:rsidRPr="001E7F9C" w:rsidRDefault="001E7F9C" w:rsidP="001E7F9C">
            <w:pPr>
              <w:widowControl w:val="0"/>
              <w:rPr>
                <w:sz w:val="16"/>
                <w:szCs w:val="16"/>
              </w:rPr>
            </w:pPr>
            <w:r w:rsidRPr="001E7F9C">
              <w:rPr>
                <w:sz w:val="16"/>
                <w:szCs w:val="16"/>
              </w:rPr>
              <w:t>Иные межбюджетные трансферты</w:t>
            </w:r>
          </w:p>
        </w:tc>
        <w:tc>
          <w:tcPr>
            <w:tcW w:w="376" w:type="dxa"/>
            <w:hideMark/>
          </w:tcPr>
          <w:p w14:paraId="7A2F63C3" w14:textId="77777777" w:rsidR="001E7F9C" w:rsidRPr="001E7F9C" w:rsidRDefault="001E7F9C" w:rsidP="001E7F9C">
            <w:pPr>
              <w:widowControl w:val="0"/>
              <w:rPr>
                <w:sz w:val="16"/>
                <w:szCs w:val="16"/>
              </w:rPr>
            </w:pPr>
            <w:r w:rsidRPr="001E7F9C">
              <w:rPr>
                <w:sz w:val="16"/>
                <w:szCs w:val="16"/>
              </w:rPr>
              <w:t>04</w:t>
            </w:r>
          </w:p>
        </w:tc>
        <w:tc>
          <w:tcPr>
            <w:tcW w:w="475" w:type="dxa"/>
            <w:hideMark/>
          </w:tcPr>
          <w:p w14:paraId="07133152" w14:textId="77777777" w:rsidR="001E7F9C" w:rsidRPr="001E7F9C" w:rsidRDefault="001E7F9C" w:rsidP="001E7F9C">
            <w:pPr>
              <w:widowControl w:val="0"/>
              <w:rPr>
                <w:sz w:val="16"/>
                <w:szCs w:val="16"/>
              </w:rPr>
            </w:pPr>
            <w:r w:rsidRPr="001E7F9C">
              <w:rPr>
                <w:sz w:val="16"/>
                <w:szCs w:val="16"/>
              </w:rPr>
              <w:t>09</w:t>
            </w:r>
          </w:p>
        </w:tc>
        <w:tc>
          <w:tcPr>
            <w:tcW w:w="376" w:type="dxa"/>
            <w:hideMark/>
          </w:tcPr>
          <w:p w14:paraId="0657C579" w14:textId="77777777" w:rsidR="001E7F9C" w:rsidRPr="001E7F9C" w:rsidRDefault="001E7F9C" w:rsidP="001E7F9C">
            <w:pPr>
              <w:widowControl w:val="0"/>
              <w:rPr>
                <w:sz w:val="16"/>
                <w:szCs w:val="16"/>
              </w:rPr>
            </w:pPr>
            <w:r w:rsidRPr="001E7F9C">
              <w:rPr>
                <w:sz w:val="16"/>
                <w:szCs w:val="16"/>
              </w:rPr>
              <w:t>13</w:t>
            </w:r>
          </w:p>
        </w:tc>
        <w:tc>
          <w:tcPr>
            <w:tcW w:w="376" w:type="dxa"/>
            <w:hideMark/>
          </w:tcPr>
          <w:p w14:paraId="703F6CA6" w14:textId="77777777" w:rsidR="001E7F9C" w:rsidRPr="001E7F9C" w:rsidRDefault="001E7F9C" w:rsidP="001E7F9C">
            <w:pPr>
              <w:widowControl w:val="0"/>
              <w:rPr>
                <w:sz w:val="16"/>
                <w:szCs w:val="16"/>
              </w:rPr>
            </w:pPr>
            <w:r w:rsidRPr="001E7F9C">
              <w:rPr>
                <w:sz w:val="16"/>
                <w:szCs w:val="16"/>
              </w:rPr>
              <w:t>1</w:t>
            </w:r>
          </w:p>
        </w:tc>
        <w:tc>
          <w:tcPr>
            <w:tcW w:w="461" w:type="dxa"/>
            <w:hideMark/>
          </w:tcPr>
          <w:p w14:paraId="4C381743" w14:textId="77777777" w:rsidR="001E7F9C" w:rsidRPr="001E7F9C" w:rsidRDefault="001E7F9C" w:rsidP="001E7F9C">
            <w:pPr>
              <w:widowControl w:val="0"/>
              <w:rPr>
                <w:sz w:val="16"/>
                <w:szCs w:val="16"/>
              </w:rPr>
            </w:pPr>
            <w:r w:rsidRPr="001E7F9C">
              <w:rPr>
                <w:sz w:val="16"/>
                <w:szCs w:val="16"/>
              </w:rPr>
              <w:t>02</w:t>
            </w:r>
          </w:p>
        </w:tc>
        <w:tc>
          <w:tcPr>
            <w:tcW w:w="646" w:type="dxa"/>
            <w:hideMark/>
          </w:tcPr>
          <w:p w14:paraId="1EE14207" w14:textId="77777777" w:rsidR="001E7F9C" w:rsidRPr="001E7F9C" w:rsidRDefault="001E7F9C" w:rsidP="001E7F9C">
            <w:pPr>
              <w:widowControl w:val="0"/>
              <w:rPr>
                <w:sz w:val="16"/>
                <w:szCs w:val="16"/>
              </w:rPr>
            </w:pPr>
            <w:r w:rsidRPr="001E7F9C">
              <w:rPr>
                <w:sz w:val="16"/>
                <w:szCs w:val="16"/>
              </w:rPr>
              <w:t>9Д184</w:t>
            </w:r>
          </w:p>
        </w:tc>
        <w:tc>
          <w:tcPr>
            <w:tcW w:w="534" w:type="dxa"/>
            <w:hideMark/>
          </w:tcPr>
          <w:p w14:paraId="42AED478" w14:textId="77777777" w:rsidR="001E7F9C" w:rsidRPr="001E7F9C" w:rsidRDefault="001E7F9C" w:rsidP="001E7F9C">
            <w:pPr>
              <w:widowControl w:val="0"/>
              <w:rPr>
                <w:sz w:val="16"/>
                <w:szCs w:val="16"/>
              </w:rPr>
            </w:pPr>
            <w:r w:rsidRPr="001E7F9C">
              <w:rPr>
                <w:sz w:val="16"/>
                <w:szCs w:val="16"/>
              </w:rPr>
              <w:t>540</w:t>
            </w:r>
          </w:p>
        </w:tc>
        <w:tc>
          <w:tcPr>
            <w:tcW w:w="968" w:type="dxa"/>
            <w:noWrap/>
            <w:hideMark/>
          </w:tcPr>
          <w:p w14:paraId="4819D5D6" w14:textId="77777777" w:rsidR="001E7F9C" w:rsidRPr="001E7F9C" w:rsidRDefault="001E7F9C" w:rsidP="001E7F9C">
            <w:pPr>
              <w:widowControl w:val="0"/>
              <w:rPr>
                <w:sz w:val="16"/>
                <w:szCs w:val="16"/>
              </w:rPr>
            </w:pPr>
            <w:r w:rsidRPr="001E7F9C">
              <w:rPr>
                <w:sz w:val="16"/>
                <w:szCs w:val="16"/>
              </w:rPr>
              <w:t>24 422,0</w:t>
            </w:r>
          </w:p>
        </w:tc>
        <w:tc>
          <w:tcPr>
            <w:tcW w:w="1087" w:type="dxa"/>
            <w:noWrap/>
            <w:hideMark/>
          </w:tcPr>
          <w:p w14:paraId="222D4F35" w14:textId="77777777" w:rsidR="001E7F9C" w:rsidRPr="001E7F9C" w:rsidRDefault="001E7F9C" w:rsidP="001E7F9C">
            <w:pPr>
              <w:widowControl w:val="0"/>
              <w:rPr>
                <w:sz w:val="16"/>
                <w:szCs w:val="16"/>
              </w:rPr>
            </w:pPr>
            <w:r w:rsidRPr="001E7F9C">
              <w:rPr>
                <w:sz w:val="16"/>
                <w:szCs w:val="16"/>
              </w:rPr>
              <w:t>0,0</w:t>
            </w:r>
          </w:p>
        </w:tc>
        <w:tc>
          <w:tcPr>
            <w:tcW w:w="1047" w:type="dxa"/>
            <w:noWrap/>
            <w:hideMark/>
          </w:tcPr>
          <w:p w14:paraId="3F445D46" w14:textId="77777777" w:rsidR="001E7F9C" w:rsidRPr="001E7F9C" w:rsidRDefault="001E7F9C" w:rsidP="001E7F9C">
            <w:pPr>
              <w:widowControl w:val="0"/>
              <w:rPr>
                <w:sz w:val="16"/>
                <w:szCs w:val="16"/>
              </w:rPr>
            </w:pPr>
            <w:r w:rsidRPr="001E7F9C">
              <w:rPr>
                <w:sz w:val="16"/>
                <w:szCs w:val="16"/>
              </w:rPr>
              <w:t>0,0</w:t>
            </w:r>
          </w:p>
        </w:tc>
      </w:tr>
      <w:tr w:rsidR="001E7F9C" w:rsidRPr="001E7F9C" w14:paraId="168C7C7F" w14:textId="77777777" w:rsidTr="00B35219">
        <w:trPr>
          <w:trHeight w:val="315"/>
        </w:trPr>
        <w:tc>
          <w:tcPr>
            <w:tcW w:w="2972" w:type="dxa"/>
            <w:hideMark/>
          </w:tcPr>
          <w:p w14:paraId="7322199B" w14:textId="77777777" w:rsidR="001E7F9C" w:rsidRPr="001E7F9C" w:rsidRDefault="001E7F9C" w:rsidP="001E7F9C">
            <w:pPr>
              <w:widowControl w:val="0"/>
              <w:rPr>
                <w:sz w:val="16"/>
                <w:szCs w:val="16"/>
              </w:rPr>
            </w:pPr>
            <w:r w:rsidRPr="001E7F9C">
              <w:rPr>
                <w:sz w:val="16"/>
                <w:szCs w:val="16"/>
              </w:rPr>
              <w:lastRenderedPageBreak/>
              <w:t>Связь и информатика</w:t>
            </w:r>
          </w:p>
        </w:tc>
        <w:tc>
          <w:tcPr>
            <w:tcW w:w="376" w:type="dxa"/>
            <w:hideMark/>
          </w:tcPr>
          <w:p w14:paraId="7E3D3941" w14:textId="77777777" w:rsidR="001E7F9C" w:rsidRPr="001E7F9C" w:rsidRDefault="001E7F9C" w:rsidP="001E7F9C">
            <w:pPr>
              <w:widowControl w:val="0"/>
              <w:rPr>
                <w:sz w:val="16"/>
                <w:szCs w:val="16"/>
              </w:rPr>
            </w:pPr>
            <w:r w:rsidRPr="001E7F9C">
              <w:rPr>
                <w:sz w:val="16"/>
                <w:szCs w:val="16"/>
              </w:rPr>
              <w:t>04</w:t>
            </w:r>
          </w:p>
        </w:tc>
        <w:tc>
          <w:tcPr>
            <w:tcW w:w="475" w:type="dxa"/>
            <w:hideMark/>
          </w:tcPr>
          <w:p w14:paraId="0DCA6CD3" w14:textId="77777777" w:rsidR="001E7F9C" w:rsidRPr="001E7F9C" w:rsidRDefault="001E7F9C" w:rsidP="001E7F9C">
            <w:pPr>
              <w:widowControl w:val="0"/>
              <w:rPr>
                <w:sz w:val="16"/>
                <w:szCs w:val="16"/>
              </w:rPr>
            </w:pPr>
            <w:r w:rsidRPr="001E7F9C">
              <w:rPr>
                <w:sz w:val="16"/>
                <w:szCs w:val="16"/>
              </w:rPr>
              <w:t>10</w:t>
            </w:r>
          </w:p>
        </w:tc>
        <w:tc>
          <w:tcPr>
            <w:tcW w:w="376" w:type="dxa"/>
            <w:hideMark/>
          </w:tcPr>
          <w:p w14:paraId="29BD9805" w14:textId="77777777" w:rsidR="001E7F9C" w:rsidRPr="001E7F9C" w:rsidRDefault="001E7F9C" w:rsidP="001E7F9C">
            <w:pPr>
              <w:widowControl w:val="0"/>
              <w:rPr>
                <w:sz w:val="16"/>
                <w:szCs w:val="16"/>
              </w:rPr>
            </w:pPr>
            <w:r w:rsidRPr="001E7F9C">
              <w:rPr>
                <w:sz w:val="16"/>
                <w:szCs w:val="16"/>
              </w:rPr>
              <w:t> </w:t>
            </w:r>
          </w:p>
        </w:tc>
        <w:tc>
          <w:tcPr>
            <w:tcW w:w="376" w:type="dxa"/>
            <w:hideMark/>
          </w:tcPr>
          <w:p w14:paraId="697DC896" w14:textId="77777777" w:rsidR="001E7F9C" w:rsidRPr="001E7F9C" w:rsidRDefault="001E7F9C" w:rsidP="001E7F9C">
            <w:pPr>
              <w:widowControl w:val="0"/>
              <w:rPr>
                <w:sz w:val="16"/>
                <w:szCs w:val="16"/>
              </w:rPr>
            </w:pPr>
            <w:r w:rsidRPr="001E7F9C">
              <w:rPr>
                <w:sz w:val="16"/>
                <w:szCs w:val="16"/>
              </w:rPr>
              <w:t> </w:t>
            </w:r>
          </w:p>
        </w:tc>
        <w:tc>
          <w:tcPr>
            <w:tcW w:w="461" w:type="dxa"/>
            <w:hideMark/>
          </w:tcPr>
          <w:p w14:paraId="19851B5B" w14:textId="77777777" w:rsidR="001E7F9C" w:rsidRPr="001E7F9C" w:rsidRDefault="001E7F9C" w:rsidP="001E7F9C">
            <w:pPr>
              <w:widowControl w:val="0"/>
              <w:rPr>
                <w:sz w:val="16"/>
                <w:szCs w:val="16"/>
              </w:rPr>
            </w:pPr>
            <w:r w:rsidRPr="001E7F9C">
              <w:rPr>
                <w:sz w:val="16"/>
                <w:szCs w:val="16"/>
              </w:rPr>
              <w:t> </w:t>
            </w:r>
          </w:p>
        </w:tc>
        <w:tc>
          <w:tcPr>
            <w:tcW w:w="646" w:type="dxa"/>
            <w:hideMark/>
          </w:tcPr>
          <w:p w14:paraId="22772503" w14:textId="77777777" w:rsidR="001E7F9C" w:rsidRPr="001E7F9C" w:rsidRDefault="001E7F9C" w:rsidP="001E7F9C">
            <w:pPr>
              <w:widowControl w:val="0"/>
              <w:rPr>
                <w:sz w:val="16"/>
                <w:szCs w:val="16"/>
              </w:rPr>
            </w:pPr>
            <w:r w:rsidRPr="001E7F9C">
              <w:rPr>
                <w:sz w:val="16"/>
                <w:szCs w:val="16"/>
              </w:rPr>
              <w:t> </w:t>
            </w:r>
          </w:p>
        </w:tc>
        <w:tc>
          <w:tcPr>
            <w:tcW w:w="534" w:type="dxa"/>
            <w:hideMark/>
          </w:tcPr>
          <w:p w14:paraId="4FD3AB59" w14:textId="77777777" w:rsidR="001E7F9C" w:rsidRPr="001E7F9C" w:rsidRDefault="001E7F9C" w:rsidP="001E7F9C">
            <w:pPr>
              <w:widowControl w:val="0"/>
              <w:rPr>
                <w:sz w:val="16"/>
                <w:szCs w:val="16"/>
              </w:rPr>
            </w:pPr>
            <w:r w:rsidRPr="001E7F9C">
              <w:rPr>
                <w:sz w:val="16"/>
                <w:szCs w:val="16"/>
              </w:rPr>
              <w:t> </w:t>
            </w:r>
          </w:p>
        </w:tc>
        <w:tc>
          <w:tcPr>
            <w:tcW w:w="968" w:type="dxa"/>
            <w:noWrap/>
            <w:hideMark/>
          </w:tcPr>
          <w:p w14:paraId="06614536" w14:textId="77777777" w:rsidR="001E7F9C" w:rsidRPr="001E7F9C" w:rsidRDefault="001E7F9C" w:rsidP="001E7F9C">
            <w:pPr>
              <w:widowControl w:val="0"/>
              <w:rPr>
                <w:sz w:val="16"/>
                <w:szCs w:val="16"/>
              </w:rPr>
            </w:pPr>
            <w:r w:rsidRPr="001E7F9C">
              <w:rPr>
                <w:sz w:val="16"/>
                <w:szCs w:val="16"/>
              </w:rPr>
              <w:t>221,0</w:t>
            </w:r>
          </w:p>
        </w:tc>
        <w:tc>
          <w:tcPr>
            <w:tcW w:w="1087" w:type="dxa"/>
            <w:noWrap/>
            <w:hideMark/>
          </w:tcPr>
          <w:p w14:paraId="5CA8CDDB" w14:textId="77777777" w:rsidR="001E7F9C" w:rsidRPr="001E7F9C" w:rsidRDefault="001E7F9C" w:rsidP="001E7F9C">
            <w:pPr>
              <w:widowControl w:val="0"/>
              <w:rPr>
                <w:sz w:val="16"/>
                <w:szCs w:val="16"/>
              </w:rPr>
            </w:pPr>
            <w:r w:rsidRPr="001E7F9C">
              <w:rPr>
                <w:sz w:val="16"/>
                <w:szCs w:val="16"/>
              </w:rPr>
              <w:t> </w:t>
            </w:r>
          </w:p>
        </w:tc>
        <w:tc>
          <w:tcPr>
            <w:tcW w:w="1047" w:type="dxa"/>
            <w:noWrap/>
            <w:hideMark/>
          </w:tcPr>
          <w:p w14:paraId="52EE2EF6" w14:textId="77777777" w:rsidR="001E7F9C" w:rsidRPr="001E7F9C" w:rsidRDefault="001E7F9C" w:rsidP="001E7F9C">
            <w:pPr>
              <w:widowControl w:val="0"/>
              <w:rPr>
                <w:sz w:val="16"/>
                <w:szCs w:val="16"/>
              </w:rPr>
            </w:pPr>
            <w:r w:rsidRPr="001E7F9C">
              <w:rPr>
                <w:sz w:val="16"/>
                <w:szCs w:val="16"/>
              </w:rPr>
              <w:t> </w:t>
            </w:r>
          </w:p>
        </w:tc>
      </w:tr>
      <w:tr w:rsidR="001E7F9C" w:rsidRPr="001E7F9C" w14:paraId="3F19D98C" w14:textId="77777777" w:rsidTr="00B35219">
        <w:trPr>
          <w:trHeight w:val="630"/>
        </w:trPr>
        <w:tc>
          <w:tcPr>
            <w:tcW w:w="2972" w:type="dxa"/>
            <w:hideMark/>
          </w:tcPr>
          <w:p w14:paraId="2690C18C" w14:textId="77777777" w:rsidR="001E7F9C" w:rsidRPr="001E7F9C" w:rsidRDefault="001E7F9C" w:rsidP="001E7F9C">
            <w:pPr>
              <w:widowControl w:val="0"/>
              <w:rPr>
                <w:sz w:val="16"/>
                <w:szCs w:val="16"/>
              </w:rPr>
            </w:pPr>
            <w:r w:rsidRPr="001E7F9C">
              <w:rPr>
                <w:sz w:val="16"/>
                <w:szCs w:val="16"/>
              </w:rPr>
              <w:t>Непрограммные расходы главных распорядителей средств бюджета Рузаевского муниципального района Республики Мордовия</w:t>
            </w:r>
          </w:p>
        </w:tc>
        <w:tc>
          <w:tcPr>
            <w:tcW w:w="376" w:type="dxa"/>
            <w:hideMark/>
          </w:tcPr>
          <w:p w14:paraId="1A5DCE2F" w14:textId="77777777" w:rsidR="001E7F9C" w:rsidRPr="001E7F9C" w:rsidRDefault="001E7F9C" w:rsidP="001E7F9C">
            <w:pPr>
              <w:widowControl w:val="0"/>
              <w:rPr>
                <w:sz w:val="16"/>
                <w:szCs w:val="16"/>
              </w:rPr>
            </w:pPr>
            <w:r w:rsidRPr="001E7F9C">
              <w:rPr>
                <w:sz w:val="16"/>
                <w:szCs w:val="16"/>
              </w:rPr>
              <w:t>04</w:t>
            </w:r>
          </w:p>
        </w:tc>
        <w:tc>
          <w:tcPr>
            <w:tcW w:w="475" w:type="dxa"/>
            <w:hideMark/>
          </w:tcPr>
          <w:p w14:paraId="1BBBAF01" w14:textId="77777777" w:rsidR="001E7F9C" w:rsidRPr="001E7F9C" w:rsidRDefault="001E7F9C" w:rsidP="001E7F9C">
            <w:pPr>
              <w:widowControl w:val="0"/>
              <w:rPr>
                <w:sz w:val="16"/>
                <w:szCs w:val="16"/>
              </w:rPr>
            </w:pPr>
            <w:r w:rsidRPr="001E7F9C">
              <w:rPr>
                <w:sz w:val="16"/>
                <w:szCs w:val="16"/>
              </w:rPr>
              <w:t>10</w:t>
            </w:r>
          </w:p>
        </w:tc>
        <w:tc>
          <w:tcPr>
            <w:tcW w:w="376" w:type="dxa"/>
            <w:hideMark/>
          </w:tcPr>
          <w:p w14:paraId="0A35693F" w14:textId="77777777" w:rsidR="001E7F9C" w:rsidRPr="001E7F9C" w:rsidRDefault="001E7F9C" w:rsidP="001E7F9C">
            <w:pPr>
              <w:widowControl w:val="0"/>
              <w:rPr>
                <w:sz w:val="16"/>
                <w:szCs w:val="16"/>
              </w:rPr>
            </w:pPr>
            <w:r w:rsidRPr="001E7F9C">
              <w:rPr>
                <w:sz w:val="16"/>
                <w:szCs w:val="16"/>
              </w:rPr>
              <w:t>89</w:t>
            </w:r>
          </w:p>
        </w:tc>
        <w:tc>
          <w:tcPr>
            <w:tcW w:w="376" w:type="dxa"/>
            <w:hideMark/>
          </w:tcPr>
          <w:p w14:paraId="3E134BFC" w14:textId="77777777" w:rsidR="001E7F9C" w:rsidRPr="001E7F9C" w:rsidRDefault="001E7F9C" w:rsidP="001E7F9C">
            <w:pPr>
              <w:widowControl w:val="0"/>
              <w:rPr>
                <w:sz w:val="16"/>
                <w:szCs w:val="16"/>
              </w:rPr>
            </w:pPr>
            <w:r w:rsidRPr="001E7F9C">
              <w:rPr>
                <w:sz w:val="16"/>
                <w:szCs w:val="16"/>
              </w:rPr>
              <w:t> </w:t>
            </w:r>
          </w:p>
        </w:tc>
        <w:tc>
          <w:tcPr>
            <w:tcW w:w="461" w:type="dxa"/>
            <w:hideMark/>
          </w:tcPr>
          <w:p w14:paraId="0556E1EF" w14:textId="77777777" w:rsidR="001E7F9C" w:rsidRPr="001E7F9C" w:rsidRDefault="001E7F9C" w:rsidP="001E7F9C">
            <w:pPr>
              <w:widowControl w:val="0"/>
              <w:rPr>
                <w:sz w:val="16"/>
                <w:szCs w:val="16"/>
              </w:rPr>
            </w:pPr>
            <w:r w:rsidRPr="001E7F9C">
              <w:rPr>
                <w:sz w:val="16"/>
                <w:szCs w:val="16"/>
              </w:rPr>
              <w:t> </w:t>
            </w:r>
          </w:p>
        </w:tc>
        <w:tc>
          <w:tcPr>
            <w:tcW w:w="646" w:type="dxa"/>
            <w:hideMark/>
          </w:tcPr>
          <w:p w14:paraId="71264A10" w14:textId="77777777" w:rsidR="001E7F9C" w:rsidRPr="001E7F9C" w:rsidRDefault="001E7F9C" w:rsidP="001E7F9C">
            <w:pPr>
              <w:widowControl w:val="0"/>
              <w:rPr>
                <w:sz w:val="16"/>
                <w:szCs w:val="16"/>
              </w:rPr>
            </w:pPr>
            <w:r w:rsidRPr="001E7F9C">
              <w:rPr>
                <w:sz w:val="16"/>
                <w:szCs w:val="16"/>
              </w:rPr>
              <w:t> </w:t>
            </w:r>
          </w:p>
        </w:tc>
        <w:tc>
          <w:tcPr>
            <w:tcW w:w="534" w:type="dxa"/>
            <w:hideMark/>
          </w:tcPr>
          <w:p w14:paraId="64F44983" w14:textId="77777777" w:rsidR="001E7F9C" w:rsidRPr="001E7F9C" w:rsidRDefault="001E7F9C" w:rsidP="001E7F9C">
            <w:pPr>
              <w:widowControl w:val="0"/>
              <w:rPr>
                <w:sz w:val="16"/>
                <w:szCs w:val="16"/>
              </w:rPr>
            </w:pPr>
            <w:r w:rsidRPr="001E7F9C">
              <w:rPr>
                <w:sz w:val="16"/>
                <w:szCs w:val="16"/>
              </w:rPr>
              <w:t> </w:t>
            </w:r>
          </w:p>
        </w:tc>
        <w:tc>
          <w:tcPr>
            <w:tcW w:w="968" w:type="dxa"/>
            <w:noWrap/>
            <w:hideMark/>
          </w:tcPr>
          <w:p w14:paraId="0AB5109E" w14:textId="77777777" w:rsidR="001E7F9C" w:rsidRPr="001E7F9C" w:rsidRDefault="001E7F9C" w:rsidP="001E7F9C">
            <w:pPr>
              <w:widowControl w:val="0"/>
              <w:rPr>
                <w:sz w:val="16"/>
                <w:szCs w:val="16"/>
              </w:rPr>
            </w:pPr>
            <w:r w:rsidRPr="001E7F9C">
              <w:rPr>
                <w:sz w:val="16"/>
                <w:szCs w:val="16"/>
              </w:rPr>
              <w:t>221,0</w:t>
            </w:r>
          </w:p>
        </w:tc>
        <w:tc>
          <w:tcPr>
            <w:tcW w:w="1087" w:type="dxa"/>
            <w:noWrap/>
            <w:hideMark/>
          </w:tcPr>
          <w:p w14:paraId="5F4B31B2" w14:textId="77777777" w:rsidR="001E7F9C" w:rsidRPr="001E7F9C" w:rsidRDefault="001E7F9C" w:rsidP="001E7F9C">
            <w:pPr>
              <w:widowControl w:val="0"/>
              <w:rPr>
                <w:sz w:val="16"/>
                <w:szCs w:val="16"/>
              </w:rPr>
            </w:pPr>
            <w:r w:rsidRPr="001E7F9C">
              <w:rPr>
                <w:sz w:val="16"/>
                <w:szCs w:val="16"/>
              </w:rPr>
              <w:t> </w:t>
            </w:r>
          </w:p>
        </w:tc>
        <w:tc>
          <w:tcPr>
            <w:tcW w:w="1047" w:type="dxa"/>
            <w:noWrap/>
            <w:hideMark/>
          </w:tcPr>
          <w:p w14:paraId="62BE719F" w14:textId="77777777" w:rsidR="001E7F9C" w:rsidRPr="001E7F9C" w:rsidRDefault="001E7F9C" w:rsidP="001E7F9C">
            <w:pPr>
              <w:widowControl w:val="0"/>
              <w:rPr>
                <w:sz w:val="16"/>
                <w:szCs w:val="16"/>
              </w:rPr>
            </w:pPr>
            <w:r w:rsidRPr="001E7F9C">
              <w:rPr>
                <w:sz w:val="16"/>
                <w:szCs w:val="16"/>
              </w:rPr>
              <w:t> </w:t>
            </w:r>
          </w:p>
        </w:tc>
      </w:tr>
      <w:tr w:rsidR="001E7F9C" w:rsidRPr="001E7F9C" w14:paraId="25C9DECA" w14:textId="77777777" w:rsidTr="00B35219">
        <w:trPr>
          <w:trHeight w:val="630"/>
        </w:trPr>
        <w:tc>
          <w:tcPr>
            <w:tcW w:w="2972" w:type="dxa"/>
            <w:hideMark/>
          </w:tcPr>
          <w:p w14:paraId="5DBBA234" w14:textId="77777777" w:rsidR="001E7F9C" w:rsidRPr="001E7F9C" w:rsidRDefault="001E7F9C" w:rsidP="001E7F9C">
            <w:pPr>
              <w:widowControl w:val="0"/>
              <w:rPr>
                <w:sz w:val="16"/>
                <w:szCs w:val="16"/>
              </w:rPr>
            </w:pPr>
            <w:r w:rsidRPr="001E7F9C">
              <w:rPr>
                <w:sz w:val="16"/>
                <w:szCs w:val="16"/>
              </w:rPr>
              <w:t>Непрограммные расходы в рамках обеспечения деятельности главных распорядителей средств бюджета Рузаевского муниципального района Республики Мордовия</w:t>
            </w:r>
          </w:p>
        </w:tc>
        <w:tc>
          <w:tcPr>
            <w:tcW w:w="376" w:type="dxa"/>
            <w:hideMark/>
          </w:tcPr>
          <w:p w14:paraId="024A96A3" w14:textId="77777777" w:rsidR="001E7F9C" w:rsidRPr="001E7F9C" w:rsidRDefault="001E7F9C" w:rsidP="001E7F9C">
            <w:pPr>
              <w:widowControl w:val="0"/>
              <w:rPr>
                <w:sz w:val="16"/>
                <w:szCs w:val="16"/>
              </w:rPr>
            </w:pPr>
            <w:r w:rsidRPr="001E7F9C">
              <w:rPr>
                <w:sz w:val="16"/>
                <w:szCs w:val="16"/>
              </w:rPr>
              <w:t>04</w:t>
            </w:r>
          </w:p>
        </w:tc>
        <w:tc>
          <w:tcPr>
            <w:tcW w:w="475" w:type="dxa"/>
            <w:hideMark/>
          </w:tcPr>
          <w:p w14:paraId="0281945B" w14:textId="77777777" w:rsidR="001E7F9C" w:rsidRPr="001E7F9C" w:rsidRDefault="001E7F9C" w:rsidP="001E7F9C">
            <w:pPr>
              <w:widowControl w:val="0"/>
              <w:rPr>
                <w:sz w:val="16"/>
                <w:szCs w:val="16"/>
              </w:rPr>
            </w:pPr>
            <w:r w:rsidRPr="001E7F9C">
              <w:rPr>
                <w:sz w:val="16"/>
                <w:szCs w:val="16"/>
              </w:rPr>
              <w:t>10</w:t>
            </w:r>
          </w:p>
        </w:tc>
        <w:tc>
          <w:tcPr>
            <w:tcW w:w="376" w:type="dxa"/>
            <w:hideMark/>
          </w:tcPr>
          <w:p w14:paraId="40250FD2" w14:textId="77777777" w:rsidR="001E7F9C" w:rsidRPr="001E7F9C" w:rsidRDefault="001E7F9C" w:rsidP="001E7F9C">
            <w:pPr>
              <w:widowControl w:val="0"/>
              <w:rPr>
                <w:sz w:val="16"/>
                <w:szCs w:val="16"/>
              </w:rPr>
            </w:pPr>
            <w:r w:rsidRPr="001E7F9C">
              <w:rPr>
                <w:sz w:val="16"/>
                <w:szCs w:val="16"/>
              </w:rPr>
              <w:t>89</w:t>
            </w:r>
          </w:p>
        </w:tc>
        <w:tc>
          <w:tcPr>
            <w:tcW w:w="376" w:type="dxa"/>
            <w:hideMark/>
          </w:tcPr>
          <w:p w14:paraId="68DCD4EE" w14:textId="77777777" w:rsidR="001E7F9C" w:rsidRPr="001E7F9C" w:rsidRDefault="001E7F9C" w:rsidP="001E7F9C">
            <w:pPr>
              <w:widowControl w:val="0"/>
              <w:rPr>
                <w:sz w:val="16"/>
                <w:szCs w:val="16"/>
              </w:rPr>
            </w:pPr>
            <w:r w:rsidRPr="001E7F9C">
              <w:rPr>
                <w:sz w:val="16"/>
                <w:szCs w:val="16"/>
              </w:rPr>
              <w:t>1</w:t>
            </w:r>
          </w:p>
        </w:tc>
        <w:tc>
          <w:tcPr>
            <w:tcW w:w="461" w:type="dxa"/>
            <w:hideMark/>
          </w:tcPr>
          <w:p w14:paraId="7AE1AB5D" w14:textId="77777777" w:rsidR="001E7F9C" w:rsidRPr="001E7F9C" w:rsidRDefault="001E7F9C" w:rsidP="001E7F9C">
            <w:pPr>
              <w:widowControl w:val="0"/>
              <w:rPr>
                <w:sz w:val="16"/>
                <w:szCs w:val="16"/>
              </w:rPr>
            </w:pPr>
            <w:r w:rsidRPr="001E7F9C">
              <w:rPr>
                <w:sz w:val="16"/>
                <w:szCs w:val="16"/>
              </w:rPr>
              <w:t> </w:t>
            </w:r>
          </w:p>
        </w:tc>
        <w:tc>
          <w:tcPr>
            <w:tcW w:w="646" w:type="dxa"/>
            <w:hideMark/>
          </w:tcPr>
          <w:p w14:paraId="3E78071F" w14:textId="77777777" w:rsidR="001E7F9C" w:rsidRPr="001E7F9C" w:rsidRDefault="001E7F9C" w:rsidP="001E7F9C">
            <w:pPr>
              <w:widowControl w:val="0"/>
              <w:rPr>
                <w:sz w:val="16"/>
                <w:szCs w:val="16"/>
              </w:rPr>
            </w:pPr>
            <w:r w:rsidRPr="001E7F9C">
              <w:rPr>
                <w:sz w:val="16"/>
                <w:szCs w:val="16"/>
              </w:rPr>
              <w:t> </w:t>
            </w:r>
          </w:p>
        </w:tc>
        <w:tc>
          <w:tcPr>
            <w:tcW w:w="534" w:type="dxa"/>
            <w:hideMark/>
          </w:tcPr>
          <w:p w14:paraId="1DB5FF50" w14:textId="77777777" w:rsidR="001E7F9C" w:rsidRPr="001E7F9C" w:rsidRDefault="001E7F9C" w:rsidP="001E7F9C">
            <w:pPr>
              <w:widowControl w:val="0"/>
              <w:rPr>
                <w:sz w:val="16"/>
                <w:szCs w:val="16"/>
              </w:rPr>
            </w:pPr>
            <w:r w:rsidRPr="001E7F9C">
              <w:rPr>
                <w:sz w:val="16"/>
                <w:szCs w:val="16"/>
              </w:rPr>
              <w:t> </w:t>
            </w:r>
          </w:p>
        </w:tc>
        <w:tc>
          <w:tcPr>
            <w:tcW w:w="968" w:type="dxa"/>
            <w:noWrap/>
            <w:hideMark/>
          </w:tcPr>
          <w:p w14:paraId="6A106BBD" w14:textId="77777777" w:rsidR="001E7F9C" w:rsidRPr="001E7F9C" w:rsidRDefault="001E7F9C" w:rsidP="001E7F9C">
            <w:pPr>
              <w:widowControl w:val="0"/>
              <w:rPr>
                <w:sz w:val="16"/>
                <w:szCs w:val="16"/>
              </w:rPr>
            </w:pPr>
            <w:r w:rsidRPr="001E7F9C">
              <w:rPr>
                <w:sz w:val="16"/>
                <w:szCs w:val="16"/>
              </w:rPr>
              <w:t>221,0</w:t>
            </w:r>
          </w:p>
        </w:tc>
        <w:tc>
          <w:tcPr>
            <w:tcW w:w="1087" w:type="dxa"/>
            <w:noWrap/>
            <w:hideMark/>
          </w:tcPr>
          <w:p w14:paraId="13021D09" w14:textId="77777777" w:rsidR="001E7F9C" w:rsidRPr="001E7F9C" w:rsidRDefault="001E7F9C" w:rsidP="001E7F9C">
            <w:pPr>
              <w:widowControl w:val="0"/>
              <w:rPr>
                <w:sz w:val="16"/>
                <w:szCs w:val="16"/>
              </w:rPr>
            </w:pPr>
            <w:r w:rsidRPr="001E7F9C">
              <w:rPr>
                <w:sz w:val="16"/>
                <w:szCs w:val="16"/>
              </w:rPr>
              <w:t> </w:t>
            </w:r>
          </w:p>
        </w:tc>
        <w:tc>
          <w:tcPr>
            <w:tcW w:w="1047" w:type="dxa"/>
            <w:noWrap/>
            <w:hideMark/>
          </w:tcPr>
          <w:p w14:paraId="5320A0E9" w14:textId="77777777" w:rsidR="001E7F9C" w:rsidRPr="001E7F9C" w:rsidRDefault="001E7F9C" w:rsidP="001E7F9C">
            <w:pPr>
              <w:widowControl w:val="0"/>
              <w:rPr>
                <w:sz w:val="16"/>
                <w:szCs w:val="16"/>
              </w:rPr>
            </w:pPr>
            <w:r w:rsidRPr="001E7F9C">
              <w:rPr>
                <w:sz w:val="16"/>
                <w:szCs w:val="16"/>
              </w:rPr>
              <w:t> </w:t>
            </w:r>
          </w:p>
        </w:tc>
      </w:tr>
      <w:tr w:rsidR="001E7F9C" w:rsidRPr="001E7F9C" w14:paraId="31A7DA14" w14:textId="77777777" w:rsidTr="00B35219">
        <w:trPr>
          <w:trHeight w:val="420"/>
        </w:trPr>
        <w:tc>
          <w:tcPr>
            <w:tcW w:w="2972" w:type="dxa"/>
            <w:hideMark/>
          </w:tcPr>
          <w:p w14:paraId="4C74C48C" w14:textId="77777777" w:rsidR="001E7F9C" w:rsidRPr="001E7F9C" w:rsidRDefault="001E7F9C" w:rsidP="001E7F9C">
            <w:pPr>
              <w:widowControl w:val="0"/>
              <w:rPr>
                <w:sz w:val="16"/>
                <w:szCs w:val="16"/>
              </w:rPr>
            </w:pPr>
            <w:r w:rsidRPr="001E7F9C">
              <w:rPr>
                <w:sz w:val="16"/>
                <w:szCs w:val="16"/>
              </w:rPr>
              <w:t xml:space="preserve">Строительство объекта "Центр спортивных единоборств в </w:t>
            </w:r>
            <w:proofErr w:type="spellStart"/>
            <w:r w:rsidRPr="001E7F9C">
              <w:rPr>
                <w:sz w:val="16"/>
                <w:szCs w:val="16"/>
              </w:rPr>
              <w:t>г.Рузаевка</w:t>
            </w:r>
            <w:proofErr w:type="spellEnd"/>
            <w:r w:rsidRPr="001E7F9C">
              <w:rPr>
                <w:sz w:val="16"/>
                <w:szCs w:val="16"/>
              </w:rPr>
              <w:t>"</w:t>
            </w:r>
          </w:p>
        </w:tc>
        <w:tc>
          <w:tcPr>
            <w:tcW w:w="376" w:type="dxa"/>
            <w:hideMark/>
          </w:tcPr>
          <w:p w14:paraId="36A50E8B" w14:textId="77777777" w:rsidR="001E7F9C" w:rsidRPr="001E7F9C" w:rsidRDefault="001E7F9C" w:rsidP="001E7F9C">
            <w:pPr>
              <w:widowControl w:val="0"/>
              <w:rPr>
                <w:sz w:val="16"/>
                <w:szCs w:val="16"/>
              </w:rPr>
            </w:pPr>
            <w:r w:rsidRPr="001E7F9C">
              <w:rPr>
                <w:sz w:val="16"/>
                <w:szCs w:val="16"/>
              </w:rPr>
              <w:t>04</w:t>
            </w:r>
          </w:p>
        </w:tc>
        <w:tc>
          <w:tcPr>
            <w:tcW w:w="475" w:type="dxa"/>
            <w:hideMark/>
          </w:tcPr>
          <w:p w14:paraId="752BC29C" w14:textId="77777777" w:rsidR="001E7F9C" w:rsidRPr="001E7F9C" w:rsidRDefault="001E7F9C" w:rsidP="001E7F9C">
            <w:pPr>
              <w:widowControl w:val="0"/>
              <w:rPr>
                <w:sz w:val="16"/>
                <w:szCs w:val="16"/>
              </w:rPr>
            </w:pPr>
            <w:r w:rsidRPr="001E7F9C">
              <w:rPr>
                <w:sz w:val="16"/>
                <w:szCs w:val="16"/>
              </w:rPr>
              <w:t>10</w:t>
            </w:r>
          </w:p>
        </w:tc>
        <w:tc>
          <w:tcPr>
            <w:tcW w:w="376" w:type="dxa"/>
            <w:hideMark/>
          </w:tcPr>
          <w:p w14:paraId="2AD5CBE4" w14:textId="77777777" w:rsidR="001E7F9C" w:rsidRPr="001E7F9C" w:rsidRDefault="001E7F9C" w:rsidP="001E7F9C">
            <w:pPr>
              <w:widowControl w:val="0"/>
              <w:rPr>
                <w:sz w:val="16"/>
                <w:szCs w:val="16"/>
              </w:rPr>
            </w:pPr>
            <w:r w:rsidRPr="001E7F9C">
              <w:rPr>
                <w:sz w:val="16"/>
                <w:szCs w:val="16"/>
              </w:rPr>
              <w:t>89</w:t>
            </w:r>
          </w:p>
        </w:tc>
        <w:tc>
          <w:tcPr>
            <w:tcW w:w="376" w:type="dxa"/>
            <w:hideMark/>
          </w:tcPr>
          <w:p w14:paraId="66FBAEFC" w14:textId="77777777" w:rsidR="001E7F9C" w:rsidRPr="001E7F9C" w:rsidRDefault="001E7F9C" w:rsidP="001E7F9C">
            <w:pPr>
              <w:widowControl w:val="0"/>
              <w:rPr>
                <w:sz w:val="16"/>
                <w:szCs w:val="16"/>
              </w:rPr>
            </w:pPr>
            <w:r w:rsidRPr="001E7F9C">
              <w:rPr>
                <w:sz w:val="16"/>
                <w:szCs w:val="16"/>
              </w:rPr>
              <w:t>1</w:t>
            </w:r>
          </w:p>
        </w:tc>
        <w:tc>
          <w:tcPr>
            <w:tcW w:w="461" w:type="dxa"/>
            <w:hideMark/>
          </w:tcPr>
          <w:p w14:paraId="6074EC7C" w14:textId="77777777" w:rsidR="001E7F9C" w:rsidRPr="001E7F9C" w:rsidRDefault="001E7F9C" w:rsidP="001E7F9C">
            <w:pPr>
              <w:widowControl w:val="0"/>
              <w:rPr>
                <w:sz w:val="16"/>
                <w:szCs w:val="16"/>
              </w:rPr>
            </w:pPr>
            <w:r w:rsidRPr="001E7F9C">
              <w:rPr>
                <w:sz w:val="16"/>
                <w:szCs w:val="16"/>
              </w:rPr>
              <w:t>00</w:t>
            </w:r>
          </w:p>
        </w:tc>
        <w:tc>
          <w:tcPr>
            <w:tcW w:w="646" w:type="dxa"/>
            <w:hideMark/>
          </w:tcPr>
          <w:p w14:paraId="00A14351" w14:textId="77777777" w:rsidR="001E7F9C" w:rsidRPr="001E7F9C" w:rsidRDefault="001E7F9C" w:rsidP="001E7F9C">
            <w:pPr>
              <w:widowControl w:val="0"/>
              <w:rPr>
                <w:sz w:val="16"/>
                <w:szCs w:val="16"/>
              </w:rPr>
            </w:pPr>
            <w:r w:rsidRPr="001E7F9C">
              <w:rPr>
                <w:sz w:val="16"/>
                <w:szCs w:val="16"/>
              </w:rPr>
              <w:t>25001</w:t>
            </w:r>
          </w:p>
        </w:tc>
        <w:tc>
          <w:tcPr>
            <w:tcW w:w="534" w:type="dxa"/>
            <w:hideMark/>
          </w:tcPr>
          <w:p w14:paraId="45A02DFA" w14:textId="77777777" w:rsidR="001E7F9C" w:rsidRPr="001E7F9C" w:rsidRDefault="001E7F9C" w:rsidP="001E7F9C">
            <w:pPr>
              <w:widowControl w:val="0"/>
              <w:rPr>
                <w:sz w:val="16"/>
                <w:szCs w:val="16"/>
              </w:rPr>
            </w:pPr>
            <w:r w:rsidRPr="001E7F9C">
              <w:rPr>
                <w:sz w:val="16"/>
                <w:szCs w:val="16"/>
              </w:rPr>
              <w:t> </w:t>
            </w:r>
          </w:p>
        </w:tc>
        <w:tc>
          <w:tcPr>
            <w:tcW w:w="968" w:type="dxa"/>
            <w:noWrap/>
            <w:hideMark/>
          </w:tcPr>
          <w:p w14:paraId="2D10A877" w14:textId="77777777" w:rsidR="001E7F9C" w:rsidRPr="001E7F9C" w:rsidRDefault="001E7F9C" w:rsidP="001E7F9C">
            <w:pPr>
              <w:widowControl w:val="0"/>
              <w:rPr>
                <w:sz w:val="16"/>
                <w:szCs w:val="16"/>
              </w:rPr>
            </w:pPr>
            <w:r w:rsidRPr="001E7F9C">
              <w:rPr>
                <w:sz w:val="16"/>
                <w:szCs w:val="16"/>
              </w:rPr>
              <w:t>221,0</w:t>
            </w:r>
          </w:p>
        </w:tc>
        <w:tc>
          <w:tcPr>
            <w:tcW w:w="1087" w:type="dxa"/>
            <w:noWrap/>
            <w:hideMark/>
          </w:tcPr>
          <w:p w14:paraId="731B9799" w14:textId="77777777" w:rsidR="001E7F9C" w:rsidRPr="001E7F9C" w:rsidRDefault="001E7F9C" w:rsidP="001E7F9C">
            <w:pPr>
              <w:widowControl w:val="0"/>
              <w:rPr>
                <w:sz w:val="16"/>
                <w:szCs w:val="16"/>
              </w:rPr>
            </w:pPr>
            <w:r w:rsidRPr="001E7F9C">
              <w:rPr>
                <w:sz w:val="16"/>
                <w:szCs w:val="16"/>
              </w:rPr>
              <w:t> </w:t>
            </w:r>
          </w:p>
        </w:tc>
        <w:tc>
          <w:tcPr>
            <w:tcW w:w="1047" w:type="dxa"/>
            <w:noWrap/>
            <w:hideMark/>
          </w:tcPr>
          <w:p w14:paraId="0493B588" w14:textId="77777777" w:rsidR="001E7F9C" w:rsidRPr="001E7F9C" w:rsidRDefault="001E7F9C" w:rsidP="001E7F9C">
            <w:pPr>
              <w:widowControl w:val="0"/>
              <w:rPr>
                <w:sz w:val="16"/>
                <w:szCs w:val="16"/>
              </w:rPr>
            </w:pPr>
            <w:r w:rsidRPr="001E7F9C">
              <w:rPr>
                <w:sz w:val="16"/>
                <w:szCs w:val="16"/>
              </w:rPr>
              <w:t> </w:t>
            </w:r>
          </w:p>
        </w:tc>
      </w:tr>
      <w:tr w:rsidR="001E7F9C" w:rsidRPr="001E7F9C" w14:paraId="1A970FDF" w14:textId="77777777" w:rsidTr="00B35219">
        <w:trPr>
          <w:trHeight w:val="450"/>
        </w:trPr>
        <w:tc>
          <w:tcPr>
            <w:tcW w:w="2972" w:type="dxa"/>
            <w:hideMark/>
          </w:tcPr>
          <w:p w14:paraId="0F660989" w14:textId="77777777" w:rsidR="001E7F9C" w:rsidRPr="001E7F9C" w:rsidRDefault="001E7F9C" w:rsidP="001E7F9C">
            <w:pPr>
              <w:widowControl w:val="0"/>
              <w:rPr>
                <w:sz w:val="16"/>
                <w:szCs w:val="16"/>
              </w:rPr>
            </w:pPr>
            <w:r w:rsidRPr="001E7F9C">
              <w:rPr>
                <w:sz w:val="16"/>
                <w:szCs w:val="16"/>
              </w:rPr>
              <w:t>Капитальные вложения в объекты государственной (муниципальной) собственности</w:t>
            </w:r>
          </w:p>
        </w:tc>
        <w:tc>
          <w:tcPr>
            <w:tcW w:w="376" w:type="dxa"/>
            <w:hideMark/>
          </w:tcPr>
          <w:p w14:paraId="58887F32" w14:textId="77777777" w:rsidR="001E7F9C" w:rsidRPr="001E7F9C" w:rsidRDefault="001E7F9C" w:rsidP="001E7F9C">
            <w:pPr>
              <w:widowControl w:val="0"/>
              <w:rPr>
                <w:sz w:val="16"/>
                <w:szCs w:val="16"/>
              </w:rPr>
            </w:pPr>
            <w:r w:rsidRPr="001E7F9C">
              <w:rPr>
                <w:sz w:val="16"/>
                <w:szCs w:val="16"/>
              </w:rPr>
              <w:t>04</w:t>
            </w:r>
          </w:p>
        </w:tc>
        <w:tc>
          <w:tcPr>
            <w:tcW w:w="475" w:type="dxa"/>
            <w:hideMark/>
          </w:tcPr>
          <w:p w14:paraId="0784845F" w14:textId="77777777" w:rsidR="001E7F9C" w:rsidRPr="001E7F9C" w:rsidRDefault="001E7F9C" w:rsidP="001E7F9C">
            <w:pPr>
              <w:widowControl w:val="0"/>
              <w:rPr>
                <w:sz w:val="16"/>
                <w:szCs w:val="16"/>
              </w:rPr>
            </w:pPr>
            <w:r w:rsidRPr="001E7F9C">
              <w:rPr>
                <w:sz w:val="16"/>
                <w:szCs w:val="16"/>
              </w:rPr>
              <w:t>10</w:t>
            </w:r>
          </w:p>
        </w:tc>
        <w:tc>
          <w:tcPr>
            <w:tcW w:w="376" w:type="dxa"/>
            <w:hideMark/>
          </w:tcPr>
          <w:p w14:paraId="01D6F6E0" w14:textId="77777777" w:rsidR="001E7F9C" w:rsidRPr="001E7F9C" w:rsidRDefault="001E7F9C" w:rsidP="001E7F9C">
            <w:pPr>
              <w:widowControl w:val="0"/>
              <w:rPr>
                <w:sz w:val="16"/>
                <w:szCs w:val="16"/>
              </w:rPr>
            </w:pPr>
            <w:r w:rsidRPr="001E7F9C">
              <w:rPr>
                <w:sz w:val="16"/>
                <w:szCs w:val="16"/>
              </w:rPr>
              <w:t>89</w:t>
            </w:r>
          </w:p>
        </w:tc>
        <w:tc>
          <w:tcPr>
            <w:tcW w:w="376" w:type="dxa"/>
            <w:hideMark/>
          </w:tcPr>
          <w:p w14:paraId="2EC991FE" w14:textId="77777777" w:rsidR="001E7F9C" w:rsidRPr="001E7F9C" w:rsidRDefault="001E7F9C" w:rsidP="001E7F9C">
            <w:pPr>
              <w:widowControl w:val="0"/>
              <w:rPr>
                <w:sz w:val="16"/>
                <w:szCs w:val="16"/>
              </w:rPr>
            </w:pPr>
            <w:r w:rsidRPr="001E7F9C">
              <w:rPr>
                <w:sz w:val="16"/>
                <w:szCs w:val="16"/>
              </w:rPr>
              <w:t>1</w:t>
            </w:r>
          </w:p>
        </w:tc>
        <w:tc>
          <w:tcPr>
            <w:tcW w:w="461" w:type="dxa"/>
            <w:hideMark/>
          </w:tcPr>
          <w:p w14:paraId="05F293F9" w14:textId="77777777" w:rsidR="001E7F9C" w:rsidRPr="001E7F9C" w:rsidRDefault="001E7F9C" w:rsidP="001E7F9C">
            <w:pPr>
              <w:widowControl w:val="0"/>
              <w:rPr>
                <w:sz w:val="16"/>
                <w:szCs w:val="16"/>
              </w:rPr>
            </w:pPr>
            <w:r w:rsidRPr="001E7F9C">
              <w:rPr>
                <w:sz w:val="16"/>
                <w:szCs w:val="16"/>
              </w:rPr>
              <w:t>00</w:t>
            </w:r>
          </w:p>
        </w:tc>
        <w:tc>
          <w:tcPr>
            <w:tcW w:w="646" w:type="dxa"/>
            <w:hideMark/>
          </w:tcPr>
          <w:p w14:paraId="462361A4" w14:textId="77777777" w:rsidR="001E7F9C" w:rsidRPr="001E7F9C" w:rsidRDefault="001E7F9C" w:rsidP="001E7F9C">
            <w:pPr>
              <w:widowControl w:val="0"/>
              <w:rPr>
                <w:sz w:val="16"/>
                <w:szCs w:val="16"/>
              </w:rPr>
            </w:pPr>
            <w:r w:rsidRPr="001E7F9C">
              <w:rPr>
                <w:sz w:val="16"/>
                <w:szCs w:val="16"/>
              </w:rPr>
              <w:t>25001</w:t>
            </w:r>
          </w:p>
        </w:tc>
        <w:tc>
          <w:tcPr>
            <w:tcW w:w="534" w:type="dxa"/>
            <w:hideMark/>
          </w:tcPr>
          <w:p w14:paraId="5665B488" w14:textId="77777777" w:rsidR="001E7F9C" w:rsidRPr="001E7F9C" w:rsidRDefault="001E7F9C" w:rsidP="001E7F9C">
            <w:pPr>
              <w:widowControl w:val="0"/>
              <w:rPr>
                <w:sz w:val="16"/>
                <w:szCs w:val="16"/>
              </w:rPr>
            </w:pPr>
            <w:r w:rsidRPr="001E7F9C">
              <w:rPr>
                <w:sz w:val="16"/>
                <w:szCs w:val="16"/>
              </w:rPr>
              <w:t>400</w:t>
            </w:r>
          </w:p>
        </w:tc>
        <w:tc>
          <w:tcPr>
            <w:tcW w:w="968" w:type="dxa"/>
            <w:noWrap/>
            <w:hideMark/>
          </w:tcPr>
          <w:p w14:paraId="16CBAB16" w14:textId="77777777" w:rsidR="001E7F9C" w:rsidRPr="001E7F9C" w:rsidRDefault="001E7F9C" w:rsidP="001E7F9C">
            <w:pPr>
              <w:widowControl w:val="0"/>
              <w:rPr>
                <w:sz w:val="16"/>
                <w:szCs w:val="16"/>
              </w:rPr>
            </w:pPr>
            <w:r w:rsidRPr="001E7F9C">
              <w:rPr>
                <w:sz w:val="16"/>
                <w:szCs w:val="16"/>
              </w:rPr>
              <w:t>221,0</w:t>
            </w:r>
          </w:p>
        </w:tc>
        <w:tc>
          <w:tcPr>
            <w:tcW w:w="1087" w:type="dxa"/>
            <w:noWrap/>
            <w:hideMark/>
          </w:tcPr>
          <w:p w14:paraId="1E6F3121" w14:textId="77777777" w:rsidR="001E7F9C" w:rsidRPr="001E7F9C" w:rsidRDefault="001E7F9C" w:rsidP="001E7F9C">
            <w:pPr>
              <w:widowControl w:val="0"/>
              <w:rPr>
                <w:sz w:val="16"/>
                <w:szCs w:val="16"/>
              </w:rPr>
            </w:pPr>
            <w:r w:rsidRPr="001E7F9C">
              <w:rPr>
                <w:sz w:val="16"/>
                <w:szCs w:val="16"/>
              </w:rPr>
              <w:t> </w:t>
            </w:r>
          </w:p>
        </w:tc>
        <w:tc>
          <w:tcPr>
            <w:tcW w:w="1047" w:type="dxa"/>
            <w:noWrap/>
            <w:hideMark/>
          </w:tcPr>
          <w:p w14:paraId="2ABC7311" w14:textId="77777777" w:rsidR="001E7F9C" w:rsidRPr="001E7F9C" w:rsidRDefault="001E7F9C" w:rsidP="001E7F9C">
            <w:pPr>
              <w:widowControl w:val="0"/>
              <w:rPr>
                <w:sz w:val="16"/>
                <w:szCs w:val="16"/>
              </w:rPr>
            </w:pPr>
            <w:r w:rsidRPr="001E7F9C">
              <w:rPr>
                <w:sz w:val="16"/>
                <w:szCs w:val="16"/>
              </w:rPr>
              <w:t> </w:t>
            </w:r>
          </w:p>
        </w:tc>
      </w:tr>
      <w:tr w:rsidR="001E7F9C" w:rsidRPr="001E7F9C" w14:paraId="5412AE27" w14:textId="77777777" w:rsidTr="00B35219">
        <w:trPr>
          <w:trHeight w:val="315"/>
        </w:trPr>
        <w:tc>
          <w:tcPr>
            <w:tcW w:w="2972" w:type="dxa"/>
            <w:hideMark/>
          </w:tcPr>
          <w:p w14:paraId="3048966F" w14:textId="77777777" w:rsidR="001E7F9C" w:rsidRPr="001E7F9C" w:rsidRDefault="001E7F9C" w:rsidP="001E7F9C">
            <w:pPr>
              <w:widowControl w:val="0"/>
              <w:rPr>
                <w:sz w:val="16"/>
                <w:szCs w:val="16"/>
              </w:rPr>
            </w:pPr>
            <w:r w:rsidRPr="001E7F9C">
              <w:rPr>
                <w:sz w:val="16"/>
                <w:szCs w:val="16"/>
              </w:rPr>
              <w:t>Бюджетные инвестиции</w:t>
            </w:r>
          </w:p>
        </w:tc>
        <w:tc>
          <w:tcPr>
            <w:tcW w:w="376" w:type="dxa"/>
            <w:hideMark/>
          </w:tcPr>
          <w:p w14:paraId="6BBFF18B" w14:textId="77777777" w:rsidR="001E7F9C" w:rsidRPr="001E7F9C" w:rsidRDefault="001E7F9C" w:rsidP="001E7F9C">
            <w:pPr>
              <w:widowControl w:val="0"/>
              <w:rPr>
                <w:sz w:val="16"/>
                <w:szCs w:val="16"/>
              </w:rPr>
            </w:pPr>
            <w:r w:rsidRPr="001E7F9C">
              <w:rPr>
                <w:sz w:val="16"/>
                <w:szCs w:val="16"/>
              </w:rPr>
              <w:t>04</w:t>
            </w:r>
          </w:p>
        </w:tc>
        <w:tc>
          <w:tcPr>
            <w:tcW w:w="475" w:type="dxa"/>
            <w:hideMark/>
          </w:tcPr>
          <w:p w14:paraId="3DA25DCD" w14:textId="77777777" w:rsidR="001E7F9C" w:rsidRPr="001E7F9C" w:rsidRDefault="001E7F9C" w:rsidP="001E7F9C">
            <w:pPr>
              <w:widowControl w:val="0"/>
              <w:rPr>
                <w:sz w:val="16"/>
                <w:szCs w:val="16"/>
              </w:rPr>
            </w:pPr>
            <w:r w:rsidRPr="001E7F9C">
              <w:rPr>
                <w:sz w:val="16"/>
                <w:szCs w:val="16"/>
              </w:rPr>
              <w:t>10</w:t>
            </w:r>
          </w:p>
        </w:tc>
        <w:tc>
          <w:tcPr>
            <w:tcW w:w="376" w:type="dxa"/>
            <w:hideMark/>
          </w:tcPr>
          <w:p w14:paraId="18F56880" w14:textId="77777777" w:rsidR="001E7F9C" w:rsidRPr="001E7F9C" w:rsidRDefault="001E7F9C" w:rsidP="001E7F9C">
            <w:pPr>
              <w:widowControl w:val="0"/>
              <w:rPr>
                <w:sz w:val="16"/>
                <w:szCs w:val="16"/>
              </w:rPr>
            </w:pPr>
            <w:r w:rsidRPr="001E7F9C">
              <w:rPr>
                <w:sz w:val="16"/>
                <w:szCs w:val="16"/>
              </w:rPr>
              <w:t>89</w:t>
            </w:r>
          </w:p>
        </w:tc>
        <w:tc>
          <w:tcPr>
            <w:tcW w:w="376" w:type="dxa"/>
            <w:hideMark/>
          </w:tcPr>
          <w:p w14:paraId="19B6C6FA" w14:textId="77777777" w:rsidR="001E7F9C" w:rsidRPr="001E7F9C" w:rsidRDefault="001E7F9C" w:rsidP="001E7F9C">
            <w:pPr>
              <w:widowControl w:val="0"/>
              <w:rPr>
                <w:sz w:val="16"/>
                <w:szCs w:val="16"/>
              </w:rPr>
            </w:pPr>
            <w:r w:rsidRPr="001E7F9C">
              <w:rPr>
                <w:sz w:val="16"/>
                <w:szCs w:val="16"/>
              </w:rPr>
              <w:t>1</w:t>
            </w:r>
          </w:p>
        </w:tc>
        <w:tc>
          <w:tcPr>
            <w:tcW w:w="461" w:type="dxa"/>
            <w:hideMark/>
          </w:tcPr>
          <w:p w14:paraId="13FC1B72" w14:textId="77777777" w:rsidR="001E7F9C" w:rsidRPr="001E7F9C" w:rsidRDefault="001E7F9C" w:rsidP="001E7F9C">
            <w:pPr>
              <w:widowControl w:val="0"/>
              <w:rPr>
                <w:sz w:val="16"/>
                <w:szCs w:val="16"/>
              </w:rPr>
            </w:pPr>
            <w:r w:rsidRPr="001E7F9C">
              <w:rPr>
                <w:sz w:val="16"/>
                <w:szCs w:val="16"/>
              </w:rPr>
              <w:t>00</w:t>
            </w:r>
          </w:p>
        </w:tc>
        <w:tc>
          <w:tcPr>
            <w:tcW w:w="646" w:type="dxa"/>
            <w:hideMark/>
          </w:tcPr>
          <w:p w14:paraId="49B5A7D9" w14:textId="77777777" w:rsidR="001E7F9C" w:rsidRPr="001E7F9C" w:rsidRDefault="001E7F9C" w:rsidP="001E7F9C">
            <w:pPr>
              <w:widowControl w:val="0"/>
              <w:rPr>
                <w:sz w:val="16"/>
                <w:szCs w:val="16"/>
              </w:rPr>
            </w:pPr>
            <w:r w:rsidRPr="001E7F9C">
              <w:rPr>
                <w:sz w:val="16"/>
                <w:szCs w:val="16"/>
              </w:rPr>
              <w:t>25001</w:t>
            </w:r>
          </w:p>
        </w:tc>
        <w:tc>
          <w:tcPr>
            <w:tcW w:w="534" w:type="dxa"/>
            <w:hideMark/>
          </w:tcPr>
          <w:p w14:paraId="58F51BF4" w14:textId="77777777" w:rsidR="001E7F9C" w:rsidRPr="001E7F9C" w:rsidRDefault="001E7F9C" w:rsidP="001E7F9C">
            <w:pPr>
              <w:widowControl w:val="0"/>
              <w:rPr>
                <w:sz w:val="16"/>
                <w:szCs w:val="16"/>
              </w:rPr>
            </w:pPr>
            <w:r w:rsidRPr="001E7F9C">
              <w:rPr>
                <w:sz w:val="16"/>
                <w:szCs w:val="16"/>
              </w:rPr>
              <w:t>410</w:t>
            </w:r>
          </w:p>
        </w:tc>
        <w:tc>
          <w:tcPr>
            <w:tcW w:w="968" w:type="dxa"/>
            <w:noWrap/>
            <w:hideMark/>
          </w:tcPr>
          <w:p w14:paraId="4E3E3D9A" w14:textId="77777777" w:rsidR="001E7F9C" w:rsidRPr="001E7F9C" w:rsidRDefault="001E7F9C" w:rsidP="001E7F9C">
            <w:pPr>
              <w:widowControl w:val="0"/>
              <w:rPr>
                <w:sz w:val="16"/>
                <w:szCs w:val="16"/>
              </w:rPr>
            </w:pPr>
            <w:r w:rsidRPr="001E7F9C">
              <w:rPr>
                <w:sz w:val="16"/>
                <w:szCs w:val="16"/>
              </w:rPr>
              <w:t>221,0</w:t>
            </w:r>
          </w:p>
        </w:tc>
        <w:tc>
          <w:tcPr>
            <w:tcW w:w="1087" w:type="dxa"/>
            <w:noWrap/>
            <w:hideMark/>
          </w:tcPr>
          <w:p w14:paraId="44CE0E3E" w14:textId="77777777" w:rsidR="001E7F9C" w:rsidRPr="001E7F9C" w:rsidRDefault="001E7F9C" w:rsidP="001E7F9C">
            <w:pPr>
              <w:widowControl w:val="0"/>
              <w:rPr>
                <w:sz w:val="16"/>
                <w:szCs w:val="16"/>
              </w:rPr>
            </w:pPr>
            <w:r w:rsidRPr="001E7F9C">
              <w:rPr>
                <w:sz w:val="16"/>
                <w:szCs w:val="16"/>
              </w:rPr>
              <w:t> </w:t>
            </w:r>
          </w:p>
        </w:tc>
        <w:tc>
          <w:tcPr>
            <w:tcW w:w="1047" w:type="dxa"/>
            <w:noWrap/>
            <w:hideMark/>
          </w:tcPr>
          <w:p w14:paraId="30053D70" w14:textId="77777777" w:rsidR="001E7F9C" w:rsidRPr="001E7F9C" w:rsidRDefault="001E7F9C" w:rsidP="001E7F9C">
            <w:pPr>
              <w:widowControl w:val="0"/>
              <w:rPr>
                <w:sz w:val="16"/>
                <w:szCs w:val="16"/>
              </w:rPr>
            </w:pPr>
            <w:r w:rsidRPr="001E7F9C">
              <w:rPr>
                <w:sz w:val="16"/>
                <w:szCs w:val="16"/>
              </w:rPr>
              <w:t> </w:t>
            </w:r>
          </w:p>
        </w:tc>
      </w:tr>
      <w:tr w:rsidR="001E7F9C" w:rsidRPr="001E7F9C" w14:paraId="57A7E7FA" w14:textId="77777777" w:rsidTr="00B35219">
        <w:trPr>
          <w:trHeight w:val="315"/>
        </w:trPr>
        <w:tc>
          <w:tcPr>
            <w:tcW w:w="2972" w:type="dxa"/>
            <w:hideMark/>
          </w:tcPr>
          <w:p w14:paraId="6BAFFE69" w14:textId="77777777" w:rsidR="001E7F9C" w:rsidRPr="001E7F9C" w:rsidRDefault="001E7F9C" w:rsidP="001E7F9C">
            <w:pPr>
              <w:widowControl w:val="0"/>
              <w:rPr>
                <w:sz w:val="16"/>
                <w:szCs w:val="16"/>
              </w:rPr>
            </w:pPr>
            <w:r w:rsidRPr="001E7F9C">
              <w:rPr>
                <w:sz w:val="16"/>
                <w:szCs w:val="16"/>
              </w:rPr>
              <w:t>Другие вопросы в области национальной экономики</w:t>
            </w:r>
          </w:p>
        </w:tc>
        <w:tc>
          <w:tcPr>
            <w:tcW w:w="376" w:type="dxa"/>
            <w:hideMark/>
          </w:tcPr>
          <w:p w14:paraId="59BFDFBB" w14:textId="77777777" w:rsidR="001E7F9C" w:rsidRPr="001E7F9C" w:rsidRDefault="001E7F9C" w:rsidP="001E7F9C">
            <w:pPr>
              <w:widowControl w:val="0"/>
              <w:rPr>
                <w:sz w:val="16"/>
                <w:szCs w:val="16"/>
              </w:rPr>
            </w:pPr>
            <w:r w:rsidRPr="001E7F9C">
              <w:rPr>
                <w:sz w:val="16"/>
                <w:szCs w:val="16"/>
              </w:rPr>
              <w:t>04</w:t>
            </w:r>
          </w:p>
        </w:tc>
        <w:tc>
          <w:tcPr>
            <w:tcW w:w="475" w:type="dxa"/>
            <w:hideMark/>
          </w:tcPr>
          <w:p w14:paraId="30F6DDD4" w14:textId="77777777" w:rsidR="001E7F9C" w:rsidRPr="001E7F9C" w:rsidRDefault="001E7F9C" w:rsidP="001E7F9C">
            <w:pPr>
              <w:widowControl w:val="0"/>
              <w:rPr>
                <w:sz w:val="16"/>
                <w:szCs w:val="16"/>
              </w:rPr>
            </w:pPr>
            <w:r w:rsidRPr="001E7F9C">
              <w:rPr>
                <w:sz w:val="16"/>
                <w:szCs w:val="16"/>
              </w:rPr>
              <w:t>12</w:t>
            </w:r>
          </w:p>
        </w:tc>
        <w:tc>
          <w:tcPr>
            <w:tcW w:w="376" w:type="dxa"/>
            <w:hideMark/>
          </w:tcPr>
          <w:p w14:paraId="09A8E024" w14:textId="77777777" w:rsidR="001E7F9C" w:rsidRPr="001E7F9C" w:rsidRDefault="001E7F9C" w:rsidP="001E7F9C">
            <w:pPr>
              <w:widowControl w:val="0"/>
              <w:rPr>
                <w:sz w:val="16"/>
                <w:szCs w:val="16"/>
              </w:rPr>
            </w:pPr>
            <w:r w:rsidRPr="001E7F9C">
              <w:rPr>
                <w:sz w:val="16"/>
                <w:szCs w:val="16"/>
              </w:rPr>
              <w:t> </w:t>
            </w:r>
          </w:p>
        </w:tc>
        <w:tc>
          <w:tcPr>
            <w:tcW w:w="376" w:type="dxa"/>
            <w:hideMark/>
          </w:tcPr>
          <w:p w14:paraId="2EAB7B8D" w14:textId="77777777" w:rsidR="001E7F9C" w:rsidRPr="001E7F9C" w:rsidRDefault="001E7F9C" w:rsidP="001E7F9C">
            <w:pPr>
              <w:widowControl w:val="0"/>
              <w:rPr>
                <w:sz w:val="16"/>
                <w:szCs w:val="16"/>
              </w:rPr>
            </w:pPr>
            <w:r w:rsidRPr="001E7F9C">
              <w:rPr>
                <w:sz w:val="16"/>
                <w:szCs w:val="16"/>
              </w:rPr>
              <w:t> </w:t>
            </w:r>
          </w:p>
        </w:tc>
        <w:tc>
          <w:tcPr>
            <w:tcW w:w="461" w:type="dxa"/>
            <w:hideMark/>
          </w:tcPr>
          <w:p w14:paraId="03AFAC17" w14:textId="77777777" w:rsidR="001E7F9C" w:rsidRPr="001E7F9C" w:rsidRDefault="001E7F9C" w:rsidP="001E7F9C">
            <w:pPr>
              <w:widowControl w:val="0"/>
              <w:rPr>
                <w:sz w:val="16"/>
                <w:szCs w:val="16"/>
              </w:rPr>
            </w:pPr>
            <w:r w:rsidRPr="001E7F9C">
              <w:rPr>
                <w:sz w:val="16"/>
                <w:szCs w:val="16"/>
              </w:rPr>
              <w:t> </w:t>
            </w:r>
          </w:p>
        </w:tc>
        <w:tc>
          <w:tcPr>
            <w:tcW w:w="646" w:type="dxa"/>
            <w:hideMark/>
          </w:tcPr>
          <w:p w14:paraId="056995FF" w14:textId="77777777" w:rsidR="001E7F9C" w:rsidRPr="001E7F9C" w:rsidRDefault="001E7F9C" w:rsidP="001E7F9C">
            <w:pPr>
              <w:widowControl w:val="0"/>
              <w:rPr>
                <w:sz w:val="16"/>
                <w:szCs w:val="16"/>
              </w:rPr>
            </w:pPr>
            <w:r w:rsidRPr="001E7F9C">
              <w:rPr>
                <w:sz w:val="16"/>
                <w:szCs w:val="16"/>
              </w:rPr>
              <w:t> </w:t>
            </w:r>
          </w:p>
        </w:tc>
        <w:tc>
          <w:tcPr>
            <w:tcW w:w="534" w:type="dxa"/>
            <w:hideMark/>
          </w:tcPr>
          <w:p w14:paraId="3EAC0E7C" w14:textId="77777777" w:rsidR="001E7F9C" w:rsidRPr="001E7F9C" w:rsidRDefault="001E7F9C" w:rsidP="001E7F9C">
            <w:pPr>
              <w:widowControl w:val="0"/>
              <w:rPr>
                <w:sz w:val="16"/>
                <w:szCs w:val="16"/>
              </w:rPr>
            </w:pPr>
            <w:r w:rsidRPr="001E7F9C">
              <w:rPr>
                <w:sz w:val="16"/>
                <w:szCs w:val="16"/>
              </w:rPr>
              <w:t> </w:t>
            </w:r>
          </w:p>
        </w:tc>
        <w:tc>
          <w:tcPr>
            <w:tcW w:w="968" w:type="dxa"/>
            <w:noWrap/>
            <w:hideMark/>
          </w:tcPr>
          <w:p w14:paraId="69B48363" w14:textId="77777777" w:rsidR="001E7F9C" w:rsidRPr="001E7F9C" w:rsidRDefault="001E7F9C" w:rsidP="001E7F9C">
            <w:pPr>
              <w:widowControl w:val="0"/>
              <w:rPr>
                <w:sz w:val="16"/>
                <w:szCs w:val="16"/>
              </w:rPr>
            </w:pPr>
            <w:r w:rsidRPr="001E7F9C">
              <w:rPr>
                <w:sz w:val="16"/>
                <w:szCs w:val="16"/>
              </w:rPr>
              <w:t>1 053,6</w:t>
            </w:r>
          </w:p>
        </w:tc>
        <w:tc>
          <w:tcPr>
            <w:tcW w:w="1087" w:type="dxa"/>
            <w:noWrap/>
            <w:hideMark/>
          </w:tcPr>
          <w:p w14:paraId="4D214CB9" w14:textId="77777777" w:rsidR="001E7F9C" w:rsidRPr="001E7F9C" w:rsidRDefault="001E7F9C" w:rsidP="001E7F9C">
            <w:pPr>
              <w:widowControl w:val="0"/>
              <w:rPr>
                <w:sz w:val="16"/>
                <w:szCs w:val="16"/>
              </w:rPr>
            </w:pPr>
            <w:r w:rsidRPr="001E7F9C">
              <w:rPr>
                <w:sz w:val="16"/>
                <w:szCs w:val="16"/>
              </w:rPr>
              <w:t>192,0</w:t>
            </w:r>
          </w:p>
        </w:tc>
        <w:tc>
          <w:tcPr>
            <w:tcW w:w="1047" w:type="dxa"/>
            <w:noWrap/>
            <w:hideMark/>
          </w:tcPr>
          <w:p w14:paraId="1189344B" w14:textId="77777777" w:rsidR="001E7F9C" w:rsidRPr="001E7F9C" w:rsidRDefault="001E7F9C" w:rsidP="001E7F9C">
            <w:pPr>
              <w:widowControl w:val="0"/>
              <w:rPr>
                <w:sz w:val="16"/>
                <w:szCs w:val="16"/>
              </w:rPr>
            </w:pPr>
            <w:r w:rsidRPr="001E7F9C">
              <w:rPr>
                <w:sz w:val="16"/>
                <w:szCs w:val="16"/>
              </w:rPr>
              <w:t>192,0</w:t>
            </w:r>
          </w:p>
        </w:tc>
      </w:tr>
      <w:tr w:rsidR="001E7F9C" w:rsidRPr="001E7F9C" w14:paraId="3E1282E7" w14:textId="77777777" w:rsidTr="00B35219">
        <w:trPr>
          <w:trHeight w:val="870"/>
        </w:trPr>
        <w:tc>
          <w:tcPr>
            <w:tcW w:w="2972" w:type="dxa"/>
            <w:hideMark/>
          </w:tcPr>
          <w:p w14:paraId="5F7B4DA4" w14:textId="77777777" w:rsidR="001E7F9C" w:rsidRPr="001E7F9C" w:rsidRDefault="001E7F9C" w:rsidP="001E7F9C">
            <w:pPr>
              <w:widowControl w:val="0"/>
              <w:rPr>
                <w:sz w:val="16"/>
                <w:szCs w:val="16"/>
              </w:rPr>
            </w:pPr>
            <w:r w:rsidRPr="001E7F9C">
              <w:rPr>
                <w:sz w:val="16"/>
                <w:szCs w:val="16"/>
              </w:rPr>
              <w:t xml:space="preserve">Муниципальная программа "Разработка документов территориального планирования и градостроительного зонирования Рузаевского </w:t>
            </w:r>
            <w:proofErr w:type="gramStart"/>
            <w:r w:rsidRPr="001E7F9C">
              <w:rPr>
                <w:sz w:val="16"/>
                <w:szCs w:val="16"/>
              </w:rPr>
              <w:t>муниципального  района</w:t>
            </w:r>
            <w:proofErr w:type="gramEnd"/>
            <w:r w:rsidRPr="001E7F9C">
              <w:rPr>
                <w:sz w:val="16"/>
                <w:szCs w:val="16"/>
              </w:rPr>
              <w:t xml:space="preserve"> Республики Мордовия на 2024-2026 годы"</w:t>
            </w:r>
          </w:p>
        </w:tc>
        <w:tc>
          <w:tcPr>
            <w:tcW w:w="376" w:type="dxa"/>
            <w:hideMark/>
          </w:tcPr>
          <w:p w14:paraId="185E7508" w14:textId="77777777" w:rsidR="001E7F9C" w:rsidRPr="001E7F9C" w:rsidRDefault="001E7F9C" w:rsidP="001E7F9C">
            <w:pPr>
              <w:widowControl w:val="0"/>
              <w:rPr>
                <w:sz w:val="16"/>
                <w:szCs w:val="16"/>
              </w:rPr>
            </w:pPr>
            <w:r w:rsidRPr="001E7F9C">
              <w:rPr>
                <w:sz w:val="16"/>
                <w:szCs w:val="16"/>
              </w:rPr>
              <w:t>04</w:t>
            </w:r>
          </w:p>
        </w:tc>
        <w:tc>
          <w:tcPr>
            <w:tcW w:w="475" w:type="dxa"/>
            <w:hideMark/>
          </w:tcPr>
          <w:p w14:paraId="7ABC6F52" w14:textId="77777777" w:rsidR="001E7F9C" w:rsidRPr="001E7F9C" w:rsidRDefault="001E7F9C" w:rsidP="001E7F9C">
            <w:pPr>
              <w:widowControl w:val="0"/>
              <w:rPr>
                <w:sz w:val="16"/>
                <w:szCs w:val="16"/>
              </w:rPr>
            </w:pPr>
            <w:r w:rsidRPr="001E7F9C">
              <w:rPr>
                <w:sz w:val="16"/>
                <w:szCs w:val="16"/>
              </w:rPr>
              <w:t>12</w:t>
            </w:r>
          </w:p>
        </w:tc>
        <w:tc>
          <w:tcPr>
            <w:tcW w:w="376" w:type="dxa"/>
            <w:hideMark/>
          </w:tcPr>
          <w:p w14:paraId="2A079E91" w14:textId="77777777" w:rsidR="001E7F9C" w:rsidRPr="001E7F9C" w:rsidRDefault="001E7F9C" w:rsidP="001E7F9C">
            <w:pPr>
              <w:widowControl w:val="0"/>
              <w:rPr>
                <w:i/>
                <w:iCs/>
                <w:sz w:val="16"/>
                <w:szCs w:val="16"/>
              </w:rPr>
            </w:pPr>
            <w:r w:rsidRPr="001E7F9C">
              <w:rPr>
                <w:i/>
                <w:iCs/>
                <w:sz w:val="16"/>
                <w:szCs w:val="16"/>
              </w:rPr>
              <w:t>26</w:t>
            </w:r>
          </w:p>
        </w:tc>
        <w:tc>
          <w:tcPr>
            <w:tcW w:w="376" w:type="dxa"/>
            <w:hideMark/>
          </w:tcPr>
          <w:p w14:paraId="015AEB3C" w14:textId="77777777" w:rsidR="001E7F9C" w:rsidRPr="001E7F9C" w:rsidRDefault="001E7F9C" w:rsidP="001E7F9C">
            <w:pPr>
              <w:widowControl w:val="0"/>
              <w:rPr>
                <w:i/>
                <w:iCs/>
                <w:sz w:val="16"/>
                <w:szCs w:val="16"/>
              </w:rPr>
            </w:pPr>
            <w:r w:rsidRPr="001E7F9C">
              <w:rPr>
                <w:i/>
                <w:iCs/>
                <w:sz w:val="16"/>
                <w:szCs w:val="16"/>
              </w:rPr>
              <w:t> </w:t>
            </w:r>
          </w:p>
        </w:tc>
        <w:tc>
          <w:tcPr>
            <w:tcW w:w="461" w:type="dxa"/>
            <w:hideMark/>
          </w:tcPr>
          <w:p w14:paraId="17FF0603" w14:textId="77777777" w:rsidR="001E7F9C" w:rsidRPr="001E7F9C" w:rsidRDefault="001E7F9C" w:rsidP="001E7F9C">
            <w:pPr>
              <w:widowControl w:val="0"/>
              <w:rPr>
                <w:i/>
                <w:iCs/>
                <w:sz w:val="16"/>
                <w:szCs w:val="16"/>
              </w:rPr>
            </w:pPr>
            <w:r w:rsidRPr="001E7F9C">
              <w:rPr>
                <w:i/>
                <w:iCs/>
                <w:sz w:val="16"/>
                <w:szCs w:val="16"/>
              </w:rPr>
              <w:t> </w:t>
            </w:r>
          </w:p>
        </w:tc>
        <w:tc>
          <w:tcPr>
            <w:tcW w:w="646" w:type="dxa"/>
            <w:hideMark/>
          </w:tcPr>
          <w:p w14:paraId="2D9650D2" w14:textId="77777777" w:rsidR="001E7F9C" w:rsidRPr="001E7F9C" w:rsidRDefault="001E7F9C" w:rsidP="001E7F9C">
            <w:pPr>
              <w:widowControl w:val="0"/>
              <w:rPr>
                <w:sz w:val="16"/>
                <w:szCs w:val="16"/>
              </w:rPr>
            </w:pPr>
            <w:r w:rsidRPr="001E7F9C">
              <w:rPr>
                <w:sz w:val="16"/>
                <w:szCs w:val="16"/>
              </w:rPr>
              <w:t> </w:t>
            </w:r>
          </w:p>
        </w:tc>
        <w:tc>
          <w:tcPr>
            <w:tcW w:w="534" w:type="dxa"/>
            <w:hideMark/>
          </w:tcPr>
          <w:p w14:paraId="7AA76250" w14:textId="77777777" w:rsidR="001E7F9C" w:rsidRPr="001E7F9C" w:rsidRDefault="001E7F9C" w:rsidP="001E7F9C">
            <w:pPr>
              <w:widowControl w:val="0"/>
              <w:rPr>
                <w:sz w:val="16"/>
                <w:szCs w:val="16"/>
              </w:rPr>
            </w:pPr>
            <w:r w:rsidRPr="001E7F9C">
              <w:rPr>
                <w:sz w:val="16"/>
                <w:szCs w:val="16"/>
              </w:rPr>
              <w:t> </w:t>
            </w:r>
          </w:p>
        </w:tc>
        <w:tc>
          <w:tcPr>
            <w:tcW w:w="968" w:type="dxa"/>
            <w:noWrap/>
            <w:hideMark/>
          </w:tcPr>
          <w:p w14:paraId="02738D57" w14:textId="77777777" w:rsidR="001E7F9C" w:rsidRPr="001E7F9C" w:rsidRDefault="001E7F9C" w:rsidP="001E7F9C">
            <w:pPr>
              <w:widowControl w:val="0"/>
              <w:rPr>
                <w:sz w:val="16"/>
                <w:szCs w:val="16"/>
              </w:rPr>
            </w:pPr>
            <w:r w:rsidRPr="001E7F9C">
              <w:rPr>
                <w:sz w:val="16"/>
                <w:szCs w:val="16"/>
              </w:rPr>
              <w:t>861,6</w:t>
            </w:r>
          </w:p>
        </w:tc>
        <w:tc>
          <w:tcPr>
            <w:tcW w:w="1087" w:type="dxa"/>
            <w:noWrap/>
            <w:hideMark/>
          </w:tcPr>
          <w:p w14:paraId="2601FEA0" w14:textId="77777777" w:rsidR="001E7F9C" w:rsidRPr="001E7F9C" w:rsidRDefault="001E7F9C" w:rsidP="001E7F9C">
            <w:pPr>
              <w:widowControl w:val="0"/>
              <w:rPr>
                <w:sz w:val="16"/>
                <w:szCs w:val="16"/>
              </w:rPr>
            </w:pPr>
            <w:r w:rsidRPr="001E7F9C">
              <w:rPr>
                <w:sz w:val="16"/>
                <w:szCs w:val="16"/>
              </w:rPr>
              <w:t> </w:t>
            </w:r>
          </w:p>
        </w:tc>
        <w:tc>
          <w:tcPr>
            <w:tcW w:w="1047" w:type="dxa"/>
            <w:noWrap/>
            <w:hideMark/>
          </w:tcPr>
          <w:p w14:paraId="35920690" w14:textId="77777777" w:rsidR="001E7F9C" w:rsidRPr="001E7F9C" w:rsidRDefault="001E7F9C" w:rsidP="001E7F9C">
            <w:pPr>
              <w:widowControl w:val="0"/>
              <w:rPr>
                <w:sz w:val="16"/>
                <w:szCs w:val="16"/>
              </w:rPr>
            </w:pPr>
            <w:r w:rsidRPr="001E7F9C">
              <w:rPr>
                <w:sz w:val="16"/>
                <w:szCs w:val="16"/>
              </w:rPr>
              <w:t> </w:t>
            </w:r>
          </w:p>
        </w:tc>
      </w:tr>
      <w:tr w:rsidR="001E7F9C" w:rsidRPr="001E7F9C" w14:paraId="58640B4D" w14:textId="77777777" w:rsidTr="00B35219">
        <w:trPr>
          <w:trHeight w:val="1050"/>
        </w:trPr>
        <w:tc>
          <w:tcPr>
            <w:tcW w:w="2972" w:type="dxa"/>
            <w:hideMark/>
          </w:tcPr>
          <w:p w14:paraId="6734A16C" w14:textId="77777777" w:rsidR="001E7F9C" w:rsidRPr="001E7F9C" w:rsidRDefault="001E7F9C" w:rsidP="001E7F9C">
            <w:pPr>
              <w:widowControl w:val="0"/>
              <w:rPr>
                <w:sz w:val="16"/>
                <w:szCs w:val="16"/>
              </w:rPr>
            </w:pPr>
            <w:r w:rsidRPr="001E7F9C">
              <w:rPr>
                <w:sz w:val="16"/>
                <w:szCs w:val="16"/>
              </w:rPr>
              <w:t>Основное мероприятие: "Мероприятия по подготовке описания местоположения границ населенных пунктов, проведению мероприятий по разработке (корректировке) документов территориального планирования и градостроительного зонирования"</w:t>
            </w:r>
          </w:p>
        </w:tc>
        <w:tc>
          <w:tcPr>
            <w:tcW w:w="376" w:type="dxa"/>
            <w:hideMark/>
          </w:tcPr>
          <w:p w14:paraId="69218D57" w14:textId="77777777" w:rsidR="001E7F9C" w:rsidRPr="001E7F9C" w:rsidRDefault="001E7F9C" w:rsidP="001E7F9C">
            <w:pPr>
              <w:widowControl w:val="0"/>
              <w:rPr>
                <w:sz w:val="16"/>
                <w:szCs w:val="16"/>
              </w:rPr>
            </w:pPr>
            <w:r w:rsidRPr="001E7F9C">
              <w:rPr>
                <w:sz w:val="16"/>
                <w:szCs w:val="16"/>
              </w:rPr>
              <w:t>04</w:t>
            </w:r>
          </w:p>
        </w:tc>
        <w:tc>
          <w:tcPr>
            <w:tcW w:w="475" w:type="dxa"/>
            <w:hideMark/>
          </w:tcPr>
          <w:p w14:paraId="47382C08" w14:textId="77777777" w:rsidR="001E7F9C" w:rsidRPr="001E7F9C" w:rsidRDefault="001E7F9C" w:rsidP="001E7F9C">
            <w:pPr>
              <w:widowControl w:val="0"/>
              <w:rPr>
                <w:sz w:val="16"/>
                <w:szCs w:val="16"/>
              </w:rPr>
            </w:pPr>
            <w:r w:rsidRPr="001E7F9C">
              <w:rPr>
                <w:sz w:val="16"/>
                <w:szCs w:val="16"/>
              </w:rPr>
              <w:t>12</w:t>
            </w:r>
          </w:p>
        </w:tc>
        <w:tc>
          <w:tcPr>
            <w:tcW w:w="376" w:type="dxa"/>
            <w:hideMark/>
          </w:tcPr>
          <w:p w14:paraId="50FDF82F" w14:textId="77777777" w:rsidR="001E7F9C" w:rsidRPr="001E7F9C" w:rsidRDefault="001E7F9C" w:rsidP="001E7F9C">
            <w:pPr>
              <w:widowControl w:val="0"/>
              <w:rPr>
                <w:i/>
                <w:iCs/>
                <w:sz w:val="16"/>
                <w:szCs w:val="16"/>
              </w:rPr>
            </w:pPr>
            <w:r w:rsidRPr="001E7F9C">
              <w:rPr>
                <w:i/>
                <w:iCs/>
                <w:sz w:val="16"/>
                <w:szCs w:val="16"/>
              </w:rPr>
              <w:t>26</w:t>
            </w:r>
          </w:p>
        </w:tc>
        <w:tc>
          <w:tcPr>
            <w:tcW w:w="376" w:type="dxa"/>
            <w:hideMark/>
          </w:tcPr>
          <w:p w14:paraId="3A2715A4" w14:textId="77777777" w:rsidR="001E7F9C" w:rsidRPr="001E7F9C" w:rsidRDefault="001E7F9C" w:rsidP="001E7F9C">
            <w:pPr>
              <w:widowControl w:val="0"/>
              <w:rPr>
                <w:i/>
                <w:iCs/>
                <w:sz w:val="16"/>
                <w:szCs w:val="16"/>
              </w:rPr>
            </w:pPr>
            <w:r w:rsidRPr="001E7F9C">
              <w:rPr>
                <w:i/>
                <w:iCs/>
                <w:sz w:val="16"/>
                <w:szCs w:val="16"/>
              </w:rPr>
              <w:t>0</w:t>
            </w:r>
          </w:p>
        </w:tc>
        <w:tc>
          <w:tcPr>
            <w:tcW w:w="461" w:type="dxa"/>
            <w:hideMark/>
          </w:tcPr>
          <w:p w14:paraId="08760401" w14:textId="77777777" w:rsidR="001E7F9C" w:rsidRPr="001E7F9C" w:rsidRDefault="001E7F9C" w:rsidP="001E7F9C">
            <w:pPr>
              <w:widowControl w:val="0"/>
              <w:rPr>
                <w:i/>
                <w:iCs/>
                <w:sz w:val="16"/>
                <w:szCs w:val="16"/>
              </w:rPr>
            </w:pPr>
            <w:r w:rsidRPr="001E7F9C">
              <w:rPr>
                <w:i/>
                <w:iCs/>
                <w:sz w:val="16"/>
                <w:szCs w:val="16"/>
              </w:rPr>
              <w:t>01</w:t>
            </w:r>
          </w:p>
        </w:tc>
        <w:tc>
          <w:tcPr>
            <w:tcW w:w="646" w:type="dxa"/>
            <w:hideMark/>
          </w:tcPr>
          <w:p w14:paraId="32846285" w14:textId="77777777" w:rsidR="001E7F9C" w:rsidRPr="001E7F9C" w:rsidRDefault="001E7F9C" w:rsidP="001E7F9C">
            <w:pPr>
              <w:widowControl w:val="0"/>
              <w:rPr>
                <w:sz w:val="16"/>
                <w:szCs w:val="16"/>
              </w:rPr>
            </w:pPr>
            <w:r w:rsidRPr="001E7F9C">
              <w:rPr>
                <w:sz w:val="16"/>
                <w:szCs w:val="16"/>
              </w:rPr>
              <w:t> </w:t>
            </w:r>
          </w:p>
        </w:tc>
        <w:tc>
          <w:tcPr>
            <w:tcW w:w="534" w:type="dxa"/>
            <w:hideMark/>
          </w:tcPr>
          <w:p w14:paraId="1BC45F16" w14:textId="77777777" w:rsidR="001E7F9C" w:rsidRPr="001E7F9C" w:rsidRDefault="001E7F9C" w:rsidP="001E7F9C">
            <w:pPr>
              <w:widowControl w:val="0"/>
              <w:rPr>
                <w:sz w:val="16"/>
                <w:szCs w:val="16"/>
              </w:rPr>
            </w:pPr>
            <w:r w:rsidRPr="001E7F9C">
              <w:rPr>
                <w:sz w:val="16"/>
                <w:szCs w:val="16"/>
              </w:rPr>
              <w:t> </w:t>
            </w:r>
          </w:p>
        </w:tc>
        <w:tc>
          <w:tcPr>
            <w:tcW w:w="968" w:type="dxa"/>
            <w:noWrap/>
            <w:hideMark/>
          </w:tcPr>
          <w:p w14:paraId="57808F81" w14:textId="77777777" w:rsidR="001E7F9C" w:rsidRPr="001E7F9C" w:rsidRDefault="001E7F9C" w:rsidP="001E7F9C">
            <w:pPr>
              <w:widowControl w:val="0"/>
              <w:rPr>
                <w:sz w:val="16"/>
                <w:szCs w:val="16"/>
              </w:rPr>
            </w:pPr>
            <w:r w:rsidRPr="001E7F9C">
              <w:rPr>
                <w:sz w:val="16"/>
                <w:szCs w:val="16"/>
              </w:rPr>
              <w:t>861,6</w:t>
            </w:r>
          </w:p>
        </w:tc>
        <w:tc>
          <w:tcPr>
            <w:tcW w:w="1087" w:type="dxa"/>
            <w:noWrap/>
            <w:hideMark/>
          </w:tcPr>
          <w:p w14:paraId="7A0E30C2" w14:textId="77777777" w:rsidR="001E7F9C" w:rsidRPr="001E7F9C" w:rsidRDefault="001E7F9C" w:rsidP="001E7F9C">
            <w:pPr>
              <w:widowControl w:val="0"/>
              <w:rPr>
                <w:sz w:val="16"/>
                <w:szCs w:val="16"/>
              </w:rPr>
            </w:pPr>
            <w:r w:rsidRPr="001E7F9C">
              <w:rPr>
                <w:sz w:val="16"/>
                <w:szCs w:val="16"/>
              </w:rPr>
              <w:t> </w:t>
            </w:r>
          </w:p>
        </w:tc>
        <w:tc>
          <w:tcPr>
            <w:tcW w:w="1047" w:type="dxa"/>
            <w:noWrap/>
            <w:hideMark/>
          </w:tcPr>
          <w:p w14:paraId="0D718E12" w14:textId="77777777" w:rsidR="001E7F9C" w:rsidRPr="001E7F9C" w:rsidRDefault="001E7F9C" w:rsidP="001E7F9C">
            <w:pPr>
              <w:widowControl w:val="0"/>
              <w:rPr>
                <w:sz w:val="16"/>
                <w:szCs w:val="16"/>
              </w:rPr>
            </w:pPr>
            <w:r w:rsidRPr="001E7F9C">
              <w:rPr>
                <w:sz w:val="16"/>
                <w:szCs w:val="16"/>
              </w:rPr>
              <w:t> </w:t>
            </w:r>
          </w:p>
        </w:tc>
      </w:tr>
      <w:tr w:rsidR="001E7F9C" w:rsidRPr="001E7F9C" w14:paraId="641CF7EB" w14:textId="77777777" w:rsidTr="00B35219">
        <w:trPr>
          <w:trHeight w:val="1185"/>
        </w:trPr>
        <w:tc>
          <w:tcPr>
            <w:tcW w:w="2972" w:type="dxa"/>
            <w:hideMark/>
          </w:tcPr>
          <w:p w14:paraId="11125CBF" w14:textId="77777777" w:rsidR="001E7F9C" w:rsidRPr="001E7F9C" w:rsidRDefault="001E7F9C" w:rsidP="001E7F9C">
            <w:pPr>
              <w:widowControl w:val="0"/>
              <w:rPr>
                <w:i/>
                <w:iCs/>
                <w:sz w:val="16"/>
                <w:szCs w:val="16"/>
              </w:rPr>
            </w:pPr>
            <w:r w:rsidRPr="001E7F9C">
              <w:rPr>
                <w:i/>
                <w:iCs/>
                <w:sz w:val="16"/>
                <w:szCs w:val="16"/>
              </w:rPr>
              <w:t xml:space="preserve">Подготовка описания местоположения границ территориальных зон, проведение мероприятий по разработке (корректировке) документов территориального планирования и градостроительного зонирования муниципальных образований Республики Мордовия </w:t>
            </w:r>
          </w:p>
        </w:tc>
        <w:tc>
          <w:tcPr>
            <w:tcW w:w="376" w:type="dxa"/>
            <w:hideMark/>
          </w:tcPr>
          <w:p w14:paraId="087CC1B7" w14:textId="77777777" w:rsidR="001E7F9C" w:rsidRPr="001E7F9C" w:rsidRDefault="001E7F9C" w:rsidP="001E7F9C">
            <w:pPr>
              <w:widowControl w:val="0"/>
              <w:rPr>
                <w:sz w:val="16"/>
                <w:szCs w:val="16"/>
              </w:rPr>
            </w:pPr>
            <w:r w:rsidRPr="001E7F9C">
              <w:rPr>
                <w:sz w:val="16"/>
                <w:szCs w:val="16"/>
              </w:rPr>
              <w:t>04</w:t>
            </w:r>
          </w:p>
        </w:tc>
        <w:tc>
          <w:tcPr>
            <w:tcW w:w="475" w:type="dxa"/>
            <w:hideMark/>
          </w:tcPr>
          <w:p w14:paraId="3520310B" w14:textId="77777777" w:rsidR="001E7F9C" w:rsidRPr="001E7F9C" w:rsidRDefault="001E7F9C" w:rsidP="001E7F9C">
            <w:pPr>
              <w:widowControl w:val="0"/>
              <w:rPr>
                <w:sz w:val="16"/>
                <w:szCs w:val="16"/>
              </w:rPr>
            </w:pPr>
            <w:r w:rsidRPr="001E7F9C">
              <w:rPr>
                <w:sz w:val="16"/>
                <w:szCs w:val="16"/>
              </w:rPr>
              <w:t>12</w:t>
            </w:r>
          </w:p>
        </w:tc>
        <w:tc>
          <w:tcPr>
            <w:tcW w:w="376" w:type="dxa"/>
            <w:hideMark/>
          </w:tcPr>
          <w:p w14:paraId="2F06493D" w14:textId="77777777" w:rsidR="001E7F9C" w:rsidRPr="001E7F9C" w:rsidRDefault="001E7F9C" w:rsidP="001E7F9C">
            <w:pPr>
              <w:widowControl w:val="0"/>
              <w:rPr>
                <w:i/>
                <w:iCs/>
                <w:sz w:val="16"/>
                <w:szCs w:val="16"/>
              </w:rPr>
            </w:pPr>
            <w:r w:rsidRPr="001E7F9C">
              <w:rPr>
                <w:i/>
                <w:iCs/>
                <w:sz w:val="16"/>
                <w:szCs w:val="16"/>
              </w:rPr>
              <w:t>26</w:t>
            </w:r>
          </w:p>
        </w:tc>
        <w:tc>
          <w:tcPr>
            <w:tcW w:w="376" w:type="dxa"/>
            <w:hideMark/>
          </w:tcPr>
          <w:p w14:paraId="1F3485A0" w14:textId="77777777" w:rsidR="001E7F9C" w:rsidRPr="001E7F9C" w:rsidRDefault="001E7F9C" w:rsidP="001E7F9C">
            <w:pPr>
              <w:widowControl w:val="0"/>
              <w:rPr>
                <w:i/>
                <w:iCs/>
                <w:sz w:val="16"/>
                <w:szCs w:val="16"/>
              </w:rPr>
            </w:pPr>
            <w:r w:rsidRPr="001E7F9C">
              <w:rPr>
                <w:i/>
                <w:iCs/>
                <w:sz w:val="16"/>
                <w:szCs w:val="16"/>
              </w:rPr>
              <w:t>0</w:t>
            </w:r>
          </w:p>
        </w:tc>
        <w:tc>
          <w:tcPr>
            <w:tcW w:w="461" w:type="dxa"/>
            <w:hideMark/>
          </w:tcPr>
          <w:p w14:paraId="3CF70425" w14:textId="77777777" w:rsidR="001E7F9C" w:rsidRPr="001E7F9C" w:rsidRDefault="001E7F9C" w:rsidP="001E7F9C">
            <w:pPr>
              <w:widowControl w:val="0"/>
              <w:rPr>
                <w:i/>
                <w:iCs/>
                <w:sz w:val="16"/>
                <w:szCs w:val="16"/>
              </w:rPr>
            </w:pPr>
            <w:r w:rsidRPr="001E7F9C">
              <w:rPr>
                <w:i/>
                <w:iCs/>
                <w:sz w:val="16"/>
                <w:szCs w:val="16"/>
              </w:rPr>
              <w:t>01</w:t>
            </w:r>
          </w:p>
        </w:tc>
        <w:tc>
          <w:tcPr>
            <w:tcW w:w="646" w:type="dxa"/>
            <w:hideMark/>
          </w:tcPr>
          <w:p w14:paraId="6B66E20B" w14:textId="77777777" w:rsidR="001E7F9C" w:rsidRPr="001E7F9C" w:rsidRDefault="001E7F9C" w:rsidP="001E7F9C">
            <w:pPr>
              <w:widowControl w:val="0"/>
              <w:rPr>
                <w:sz w:val="16"/>
                <w:szCs w:val="16"/>
              </w:rPr>
            </w:pPr>
            <w:r w:rsidRPr="001E7F9C">
              <w:rPr>
                <w:sz w:val="16"/>
                <w:szCs w:val="16"/>
              </w:rPr>
              <w:t>S6290</w:t>
            </w:r>
          </w:p>
        </w:tc>
        <w:tc>
          <w:tcPr>
            <w:tcW w:w="534" w:type="dxa"/>
            <w:hideMark/>
          </w:tcPr>
          <w:p w14:paraId="64FAC1B2" w14:textId="77777777" w:rsidR="001E7F9C" w:rsidRPr="001E7F9C" w:rsidRDefault="001E7F9C" w:rsidP="001E7F9C">
            <w:pPr>
              <w:widowControl w:val="0"/>
              <w:rPr>
                <w:sz w:val="16"/>
                <w:szCs w:val="16"/>
              </w:rPr>
            </w:pPr>
            <w:r w:rsidRPr="001E7F9C">
              <w:rPr>
                <w:sz w:val="16"/>
                <w:szCs w:val="16"/>
              </w:rPr>
              <w:t> </w:t>
            </w:r>
          </w:p>
        </w:tc>
        <w:tc>
          <w:tcPr>
            <w:tcW w:w="968" w:type="dxa"/>
            <w:noWrap/>
            <w:hideMark/>
          </w:tcPr>
          <w:p w14:paraId="02E5B3B1" w14:textId="77777777" w:rsidR="001E7F9C" w:rsidRPr="001E7F9C" w:rsidRDefault="001E7F9C" w:rsidP="001E7F9C">
            <w:pPr>
              <w:widowControl w:val="0"/>
              <w:rPr>
                <w:sz w:val="16"/>
                <w:szCs w:val="16"/>
              </w:rPr>
            </w:pPr>
            <w:r w:rsidRPr="001E7F9C">
              <w:rPr>
                <w:sz w:val="16"/>
                <w:szCs w:val="16"/>
              </w:rPr>
              <w:t>861,6</w:t>
            </w:r>
          </w:p>
        </w:tc>
        <w:tc>
          <w:tcPr>
            <w:tcW w:w="1087" w:type="dxa"/>
            <w:noWrap/>
            <w:hideMark/>
          </w:tcPr>
          <w:p w14:paraId="412B419A" w14:textId="77777777" w:rsidR="001E7F9C" w:rsidRPr="001E7F9C" w:rsidRDefault="001E7F9C" w:rsidP="001E7F9C">
            <w:pPr>
              <w:widowControl w:val="0"/>
              <w:rPr>
                <w:sz w:val="16"/>
                <w:szCs w:val="16"/>
              </w:rPr>
            </w:pPr>
            <w:r w:rsidRPr="001E7F9C">
              <w:rPr>
                <w:sz w:val="16"/>
                <w:szCs w:val="16"/>
              </w:rPr>
              <w:t> </w:t>
            </w:r>
          </w:p>
        </w:tc>
        <w:tc>
          <w:tcPr>
            <w:tcW w:w="1047" w:type="dxa"/>
            <w:noWrap/>
            <w:hideMark/>
          </w:tcPr>
          <w:p w14:paraId="3380828C" w14:textId="77777777" w:rsidR="001E7F9C" w:rsidRPr="001E7F9C" w:rsidRDefault="001E7F9C" w:rsidP="001E7F9C">
            <w:pPr>
              <w:widowControl w:val="0"/>
              <w:rPr>
                <w:sz w:val="16"/>
                <w:szCs w:val="16"/>
              </w:rPr>
            </w:pPr>
            <w:r w:rsidRPr="001E7F9C">
              <w:rPr>
                <w:sz w:val="16"/>
                <w:szCs w:val="16"/>
              </w:rPr>
              <w:t> </w:t>
            </w:r>
          </w:p>
        </w:tc>
      </w:tr>
      <w:tr w:rsidR="001E7F9C" w:rsidRPr="001E7F9C" w14:paraId="5C20287B" w14:textId="77777777" w:rsidTr="00B35219">
        <w:trPr>
          <w:trHeight w:val="465"/>
        </w:trPr>
        <w:tc>
          <w:tcPr>
            <w:tcW w:w="2972" w:type="dxa"/>
            <w:hideMark/>
          </w:tcPr>
          <w:p w14:paraId="465FE204" w14:textId="77777777" w:rsidR="001E7F9C" w:rsidRPr="001E7F9C" w:rsidRDefault="001E7F9C" w:rsidP="001E7F9C">
            <w:pPr>
              <w:widowControl w:val="0"/>
              <w:rPr>
                <w:sz w:val="16"/>
                <w:szCs w:val="16"/>
              </w:rPr>
            </w:pPr>
            <w:r w:rsidRPr="001E7F9C">
              <w:rPr>
                <w:sz w:val="16"/>
                <w:szCs w:val="16"/>
              </w:rPr>
              <w:t>Закупка товаров, работ и услуг для обеспечения государственных (муниципальных) нужд</w:t>
            </w:r>
          </w:p>
        </w:tc>
        <w:tc>
          <w:tcPr>
            <w:tcW w:w="376" w:type="dxa"/>
            <w:hideMark/>
          </w:tcPr>
          <w:p w14:paraId="676E7FA7" w14:textId="77777777" w:rsidR="001E7F9C" w:rsidRPr="001E7F9C" w:rsidRDefault="001E7F9C" w:rsidP="001E7F9C">
            <w:pPr>
              <w:widowControl w:val="0"/>
              <w:rPr>
                <w:sz w:val="16"/>
                <w:szCs w:val="16"/>
              </w:rPr>
            </w:pPr>
            <w:r w:rsidRPr="001E7F9C">
              <w:rPr>
                <w:sz w:val="16"/>
                <w:szCs w:val="16"/>
              </w:rPr>
              <w:t>04</w:t>
            </w:r>
          </w:p>
        </w:tc>
        <w:tc>
          <w:tcPr>
            <w:tcW w:w="475" w:type="dxa"/>
            <w:hideMark/>
          </w:tcPr>
          <w:p w14:paraId="15241F75" w14:textId="77777777" w:rsidR="001E7F9C" w:rsidRPr="001E7F9C" w:rsidRDefault="001E7F9C" w:rsidP="001E7F9C">
            <w:pPr>
              <w:widowControl w:val="0"/>
              <w:rPr>
                <w:sz w:val="16"/>
                <w:szCs w:val="16"/>
              </w:rPr>
            </w:pPr>
            <w:r w:rsidRPr="001E7F9C">
              <w:rPr>
                <w:sz w:val="16"/>
                <w:szCs w:val="16"/>
              </w:rPr>
              <w:t>12</w:t>
            </w:r>
          </w:p>
        </w:tc>
        <w:tc>
          <w:tcPr>
            <w:tcW w:w="376" w:type="dxa"/>
            <w:hideMark/>
          </w:tcPr>
          <w:p w14:paraId="25D793A9" w14:textId="77777777" w:rsidR="001E7F9C" w:rsidRPr="001E7F9C" w:rsidRDefault="001E7F9C" w:rsidP="001E7F9C">
            <w:pPr>
              <w:widowControl w:val="0"/>
              <w:rPr>
                <w:i/>
                <w:iCs/>
                <w:sz w:val="16"/>
                <w:szCs w:val="16"/>
              </w:rPr>
            </w:pPr>
            <w:r w:rsidRPr="001E7F9C">
              <w:rPr>
                <w:i/>
                <w:iCs/>
                <w:sz w:val="16"/>
                <w:szCs w:val="16"/>
              </w:rPr>
              <w:t>26</w:t>
            </w:r>
          </w:p>
        </w:tc>
        <w:tc>
          <w:tcPr>
            <w:tcW w:w="376" w:type="dxa"/>
            <w:hideMark/>
          </w:tcPr>
          <w:p w14:paraId="5A489129" w14:textId="77777777" w:rsidR="001E7F9C" w:rsidRPr="001E7F9C" w:rsidRDefault="001E7F9C" w:rsidP="001E7F9C">
            <w:pPr>
              <w:widowControl w:val="0"/>
              <w:rPr>
                <w:i/>
                <w:iCs/>
                <w:sz w:val="16"/>
                <w:szCs w:val="16"/>
              </w:rPr>
            </w:pPr>
            <w:r w:rsidRPr="001E7F9C">
              <w:rPr>
                <w:i/>
                <w:iCs/>
                <w:sz w:val="16"/>
                <w:szCs w:val="16"/>
              </w:rPr>
              <w:t>0</w:t>
            </w:r>
          </w:p>
        </w:tc>
        <w:tc>
          <w:tcPr>
            <w:tcW w:w="461" w:type="dxa"/>
            <w:hideMark/>
          </w:tcPr>
          <w:p w14:paraId="2CF5B8C6" w14:textId="77777777" w:rsidR="001E7F9C" w:rsidRPr="001E7F9C" w:rsidRDefault="001E7F9C" w:rsidP="001E7F9C">
            <w:pPr>
              <w:widowControl w:val="0"/>
              <w:rPr>
                <w:i/>
                <w:iCs/>
                <w:sz w:val="16"/>
                <w:szCs w:val="16"/>
              </w:rPr>
            </w:pPr>
            <w:r w:rsidRPr="001E7F9C">
              <w:rPr>
                <w:i/>
                <w:iCs/>
                <w:sz w:val="16"/>
                <w:szCs w:val="16"/>
              </w:rPr>
              <w:t>01</w:t>
            </w:r>
          </w:p>
        </w:tc>
        <w:tc>
          <w:tcPr>
            <w:tcW w:w="646" w:type="dxa"/>
            <w:hideMark/>
          </w:tcPr>
          <w:p w14:paraId="69BE4677" w14:textId="77777777" w:rsidR="001E7F9C" w:rsidRPr="001E7F9C" w:rsidRDefault="001E7F9C" w:rsidP="001E7F9C">
            <w:pPr>
              <w:widowControl w:val="0"/>
              <w:rPr>
                <w:sz w:val="16"/>
                <w:szCs w:val="16"/>
              </w:rPr>
            </w:pPr>
            <w:r w:rsidRPr="001E7F9C">
              <w:rPr>
                <w:sz w:val="16"/>
                <w:szCs w:val="16"/>
              </w:rPr>
              <w:t>S6290</w:t>
            </w:r>
          </w:p>
        </w:tc>
        <w:tc>
          <w:tcPr>
            <w:tcW w:w="534" w:type="dxa"/>
            <w:hideMark/>
          </w:tcPr>
          <w:p w14:paraId="43A22875" w14:textId="77777777" w:rsidR="001E7F9C" w:rsidRPr="001E7F9C" w:rsidRDefault="001E7F9C" w:rsidP="001E7F9C">
            <w:pPr>
              <w:widowControl w:val="0"/>
              <w:rPr>
                <w:sz w:val="16"/>
                <w:szCs w:val="16"/>
              </w:rPr>
            </w:pPr>
            <w:r w:rsidRPr="001E7F9C">
              <w:rPr>
                <w:sz w:val="16"/>
                <w:szCs w:val="16"/>
              </w:rPr>
              <w:t>200</w:t>
            </w:r>
          </w:p>
        </w:tc>
        <w:tc>
          <w:tcPr>
            <w:tcW w:w="968" w:type="dxa"/>
            <w:noWrap/>
            <w:hideMark/>
          </w:tcPr>
          <w:p w14:paraId="3EF6F98E" w14:textId="77777777" w:rsidR="001E7F9C" w:rsidRPr="001E7F9C" w:rsidRDefault="001E7F9C" w:rsidP="001E7F9C">
            <w:pPr>
              <w:widowControl w:val="0"/>
              <w:rPr>
                <w:sz w:val="16"/>
                <w:szCs w:val="16"/>
              </w:rPr>
            </w:pPr>
            <w:r w:rsidRPr="001E7F9C">
              <w:rPr>
                <w:sz w:val="16"/>
                <w:szCs w:val="16"/>
              </w:rPr>
              <w:t>861,6</w:t>
            </w:r>
          </w:p>
        </w:tc>
        <w:tc>
          <w:tcPr>
            <w:tcW w:w="1087" w:type="dxa"/>
            <w:noWrap/>
            <w:hideMark/>
          </w:tcPr>
          <w:p w14:paraId="23D08964" w14:textId="77777777" w:rsidR="001E7F9C" w:rsidRPr="001E7F9C" w:rsidRDefault="001E7F9C" w:rsidP="001E7F9C">
            <w:pPr>
              <w:widowControl w:val="0"/>
              <w:rPr>
                <w:sz w:val="16"/>
                <w:szCs w:val="16"/>
              </w:rPr>
            </w:pPr>
            <w:r w:rsidRPr="001E7F9C">
              <w:rPr>
                <w:sz w:val="16"/>
                <w:szCs w:val="16"/>
              </w:rPr>
              <w:t> </w:t>
            </w:r>
          </w:p>
        </w:tc>
        <w:tc>
          <w:tcPr>
            <w:tcW w:w="1047" w:type="dxa"/>
            <w:noWrap/>
            <w:hideMark/>
          </w:tcPr>
          <w:p w14:paraId="12337BC6" w14:textId="77777777" w:rsidR="001E7F9C" w:rsidRPr="001E7F9C" w:rsidRDefault="001E7F9C" w:rsidP="001E7F9C">
            <w:pPr>
              <w:widowControl w:val="0"/>
              <w:rPr>
                <w:sz w:val="16"/>
                <w:szCs w:val="16"/>
              </w:rPr>
            </w:pPr>
            <w:r w:rsidRPr="001E7F9C">
              <w:rPr>
                <w:sz w:val="16"/>
                <w:szCs w:val="16"/>
              </w:rPr>
              <w:t> </w:t>
            </w:r>
          </w:p>
        </w:tc>
      </w:tr>
      <w:tr w:rsidR="001E7F9C" w:rsidRPr="001E7F9C" w14:paraId="06D377B7" w14:textId="77777777" w:rsidTr="00B35219">
        <w:trPr>
          <w:trHeight w:val="585"/>
        </w:trPr>
        <w:tc>
          <w:tcPr>
            <w:tcW w:w="2972" w:type="dxa"/>
            <w:hideMark/>
          </w:tcPr>
          <w:p w14:paraId="58BDD072" w14:textId="77777777" w:rsidR="001E7F9C" w:rsidRPr="001E7F9C" w:rsidRDefault="001E7F9C" w:rsidP="001E7F9C">
            <w:pPr>
              <w:widowControl w:val="0"/>
              <w:rPr>
                <w:sz w:val="16"/>
                <w:szCs w:val="16"/>
              </w:rPr>
            </w:pPr>
            <w:r w:rsidRPr="001E7F9C">
              <w:rPr>
                <w:sz w:val="16"/>
                <w:szCs w:val="16"/>
              </w:rPr>
              <w:t>Иные закупки товаров, работ и услуг для обеспечение государственных (муниципальных) нужд</w:t>
            </w:r>
          </w:p>
        </w:tc>
        <w:tc>
          <w:tcPr>
            <w:tcW w:w="376" w:type="dxa"/>
            <w:hideMark/>
          </w:tcPr>
          <w:p w14:paraId="04F2967C" w14:textId="77777777" w:rsidR="001E7F9C" w:rsidRPr="001E7F9C" w:rsidRDefault="001E7F9C" w:rsidP="001E7F9C">
            <w:pPr>
              <w:widowControl w:val="0"/>
              <w:rPr>
                <w:sz w:val="16"/>
                <w:szCs w:val="16"/>
              </w:rPr>
            </w:pPr>
            <w:r w:rsidRPr="001E7F9C">
              <w:rPr>
                <w:sz w:val="16"/>
                <w:szCs w:val="16"/>
              </w:rPr>
              <w:t>04</w:t>
            </w:r>
          </w:p>
        </w:tc>
        <w:tc>
          <w:tcPr>
            <w:tcW w:w="475" w:type="dxa"/>
            <w:hideMark/>
          </w:tcPr>
          <w:p w14:paraId="6983CA31" w14:textId="77777777" w:rsidR="001E7F9C" w:rsidRPr="001E7F9C" w:rsidRDefault="001E7F9C" w:rsidP="001E7F9C">
            <w:pPr>
              <w:widowControl w:val="0"/>
              <w:rPr>
                <w:sz w:val="16"/>
                <w:szCs w:val="16"/>
              </w:rPr>
            </w:pPr>
            <w:r w:rsidRPr="001E7F9C">
              <w:rPr>
                <w:sz w:val="16"/>
                <w:szCs w:val="16"/>
              </w:rPr>
              <w:t>12</w:t>
            </w:r>
          </w:p>
        </w:tc>
        <w:tc>
          <w:tcPr>
            <w:tcW w:w="376" w:type="dxa"/>
            <w:hideMark/>
          </w:tcPr>
          <w:p w14:paraId="7FF0AE03" w14:textId="77777777" w:rsidR="001E7F9C" w:rsidRPr="001E7F9C" w:rsidRDefault="001E7F9C" w:rsidP="001E7F9C">
            <w:pPr>
              <w:widowControl w:val="0"/>
              <w:rPr>
                <w:i/>
                <w:iCs/>
                <w:sz w:val="16"/>
                <w:szCs w:val="16"/>
              </w:rPr>
            </w:pPr>
            <w:r w:rsidRPr="001E7F9C">
              <w:rPr>
                <w:i/>
                <w:iCs/>
                <w:sz w:val="16"/>
                <w:szCs w:val="16"/>
              </w:rPr>
              <w:t>26</w:t>
            </w:r>
          </w:p>
        </w:tc>
        <w:tc>
          <w:tcPr>
            <w:tcW w:w="376" w:type="dxa"/>
            <w:hideMark/>
          </w:tcPr>
          <w:p w14:paraId="4F509EBA" w14:textId="77777777" w:rsidR="001E7F9C" w:rsidRPr="001E7F9C" w:rsidRDefault="001E7F9C" w:rsidP="001E7F9C">
            <w:pPr>
              <w:widowControl w:val="0"/>
              <w:rPr>
                <w:i/>
                <w:iCs/>
                <w:sz w:val="16"/>
                <w:szCs w:val="16"/>
              </w:rPr>
            </w:pPr>
            <w:r w:rsidRPr="001E7F9C">
              <w:rPr>
                <w:i/>
                <w:iCs/>
                <w:sz w:val="16"/>
                <w:szCs w:val="16"/>
              </w:rPr>
              <w:t>0</w:t>
            </w:r>
          </w:p>
        </w:tc>
        <w:tc>
          <w:tcPr>
            <w:tcW w:w="461" w:type="dxa"/>
            <w:hideMark/>
          </w:tcPr>
          <w:p w14:paraId="62E6264D" w14:textId="77777777" w:rsidR="001E7F9C" w:rsidRPr="001E7F9C" w:rsidRDefault="001E7F9C" w:rsidP="001E7F9C">
            <w:pPr>
              <w:widowControl w:val="0"/>
              <w:rPr>
                <w:i/>
                <w:iCs/>
                <w:sz w:val="16"/>
                <w:szCs w:val="16"/>
              </w:rPr>
            </w:pPr>
            <w:r w:rsidRPr="001E7F9C">
              <w:rPr>
                <w:i/>
                <w:iCs/>
                <w:sz w:val="16"/>
                <w:szCs w:val="16"/>
              </w:rPr>
              <w:t>01</w:t>
            </w:r>
          </w:p>
        </w:tc>
        <w:tc>
          <w:tcPr>
            <w:tcW w:w="646" w:type="dxa"/>
            <w:hideMark/>
          </w:tcPr>
          <w:p w14:paraId="325844EB" w14:textId="77777777" w:rsidR="001E7F9C" w:rsidRPr="001E7F9C" w:rsidRDefault="001E7F9C" w:rsidP="001E7F9C">
            <w:pPr>
              <w:widowControl w:val="0"/>
              <w:rPr>
                <w:sz w:val="16"/>
                <w:szCs w:val="16"/>
              </w:rPr>
            </w:pPr>
            <w:r w:rsidRPr="001E7F9C">
              <w:rPr>
                <w:sz w:val="16"/>
                <w:szCs w:val="16"/>
              </w:rPr>
              <w:t>S6290</w:t>
            </w:r>
          </w:p>
        </w:tc>
        <w:tc>
          <w:tcPr>
            <w:tcW w:w="534" w:type="dxa"/>
            <w:hideMark/>
          </w:tcPr>
          <w:p w14:paraId="7F58C941" w14:textId="77777777" w:rsidR="001E7F9C" w:rsidRPr="001E7F9C" w:rsidRDefault="001E7F9C" w:rsidP="001E7F9C">
            <w:pPr>
              <w:widowControl w:val="0"/>
              <w:rPr>
                <w:sz w:val="16"/>
                <w:szCs w:val="16"/>
              </w:rPr>
            </w:pPr>
            <w:r w:rsidRPr="001E7F9C">
              <w:rPr>
                <w:sz w:val="16"/>
                <w:szCs w:val="16"/>
              </w:rPr>
              <w:t>240</w:t>
            </w:r>
          </w:p>
        </w:tc>
        <w:tc>
          <w:tcPr>
            <w:tcW w:w="968" w:type="dxa"/>
            <w:noWrap/>
            <w:hideMark/>
          </w:tcPr>
          <w:p w14:paraId="0C2DB34F" w14:textId="77777777" w:rsidR="001E7F9C" w:rsidRPr="001E7F9C" w:rsidRDefault="001E7F9C" w:rsidP="001E7F9C">
            <w:pPr>
              <w:widowControl w:val="0"/>
              <w:rPr>
                <w:sz w:val="16"/>
                <w:szCs w:val="16"/>
              </w:rPr>
            </w:pPr>
            <w:r w:rsidRPr="001E7F9C">
              <w:rPr>
                <w:sz w:val="16"/>
                <w:szCs w:val="16"/>
              </w:rPr>
              <w:t>861,6</w:t>
            </w:r>
          </w:p>
        </w:tc>
        <w:tc>
          <w:tcPr>
            <w:tcW w:w="1087" w:type="dxa"/>
            <w:noWrap/>
            <w:hideMark/>
          </w:tcPr>
          <w:p w14:paraId="5044985E" w14:textId="77777777" w:rsidR="001E7F9C" w:rsidRPr="001E7F9C" w:rsidRDefault="001E7F9C" w:rsidP="001E7F9C">
            <w:pPr>
              <w:widowControl w:val="0"/>
              <w:rPr>
                <w:sz w:val="16"/>
                <w:szCs w:val="16"/>
              </w:rPr>
            </w:pPr>
            <w:r w:rsidRPr="001E7F9C">
              <w:rPr>
                <w:sz w:val="16"/>
                <w:szCs w:val="16"/>
              </w:rPr>
              <w:t> </w:t>
            </w:r>
          </w:p>
        </w:tc>
        <w:tc>
          <w:tcPr>
            <w:tcW w:w="1047" w:type="dxa"/>
            <w:noWrap/>
            <w:hideMark/>
          </w:tcPr>
          <w:p w14:paraId="7296309A" w14:textId="77777777" w:rsidR="001E7F9C" w:rsidRPr="001E7F9C" w:rsidRDefault="001E7F9C" w:rsidP="001E7F9C">
            <w:pPr>
              <w:widowControl w:val="0"/>
              <w:rPr>
                <w:sz w:val="16"/>
                <w:szCs w:val="16"/>
              </w:rPr>
            </w:pPr>
            <w:r w:rsidRPr="001E7F9C">
              <w:rPr>
                <w:sz w:val="16"/>
                <w:szCs w:val="16"/>
              </w:rPr>
              <w:t> </w:t>
            </w:r>
          </w:p>
        </w:tc>
      </w:tr>
      <w:tr w:rsidR="001E7F9C" w:rsidRPr="001E7F9C" w14:paraId="64AB42BF" w14:textId="77777777" w:rsidTr="00B35219">
        <w:trPr>
          <w:trHeight w:val="630"/>
        </w:trPr>
        <w:tc>
          <w:tcPr>
            <w:tcW w:w="2972" w:type="dxa"/>
            <w:hideMark/>
          </w:tcPr>
          <w:p w14:paraId="79A44D04" w14:textId="77777777" w:rsidR="001E7F9C" w:rsidRPr="001E7F9C" w:rsidRDefault="001E7F9C" w:rsidP="001E7F9C">
            <w:pPr>
              <w:widowControl w:val="0"/>
              <w:rPr>
                <w:sz w:val="16"/>
                <w:szCs w:val="16"/>
              </w:rPr>
            </w:pPr>
            <w:r w:rsidRPr="001E7F9C">
              <w:rPr>
                <w:sz w:val="16"/>
                <w:szCs w:val="16"/>
              </w:rPr>
              <w:t>Непрограммные расходы главных распорядителей средств бюджета Рузаевского муниципального района Республики Мордовия</w:t>
            </w:r>
          </w:p>
        </w:tc>
        <w:tc>
          <w:tcPr>
            <w:tcW w:w="376" w:type="dxa"/>
            <w:hideMark/>
          </w:tcPr>
          <w:p w14:paraId="2F2B92BB" w14:textId="77777777" w:rsidR="001E7F9C" w:rsidRPr="001E7F9C" w:rsidRDefault="001E7F9C" w:rsidP="001E7F9C">
            <w:pPr>
              <w:widowControl w:val="0"/>
              <w:rPr>
                <w:sz w:val="16"/>
                <w:szCs w:val="16"/>
              </w:rPr>
            </w:pPr>
            <w:r w:rsidRPr="001E7F9C">
              <w:rPr>
                <w:sz w:val="16"/>
                <w:szCs w:val="16"/>
              </w:rPr>
              <w:t>04</w:t>
            </w:r>
          </w:p>
        </w:tc>
        <w:tc>
          <w:tcPr>
            <w:tcW w:w="475" w:type="dxa"/>
            <w:hideMark/>
          </w:tcPr>
          <w:p w14:paraId="35A8E893" w14:textId="77777777" w:rsidR="001E7F9C" w:rsidRPr="001E7F9C" w:rsidRDefault="001E7F9C" w:rsidP="001E7F9C">
            <w:pPr>
              <w:widowControl w:val="0"/>
              <w:rPr>
                <w:sz w:val="16"/>
                <w:szCs w:val="16"/>
              </w:rPr>
            </w:pPr>
            <w:r w:rsidRPr="001E7F9C">
              <w:rPr>
                <w:sz w:val="16"/>
                <w:szCs w:val="16"/>
              </w:rPr>
              <w:t>12</w:t>
            </w:r>
          </w:p>
        </w:tc>
        <w:tc>
          <w:tcPr>
            <w:tcW w:w="376" w:type="dxa"/>
            <w:hideMark/>
          </w:tcPr>
          <w:p w14:paraId="2BEF24AC" w14:textId="77777777" w:rsidR="001E7F9C" w:rsidRPr="001E7F9C" w:rsidRDefault="001E7F9C" w:rsidP="001E7F9C">
            <w:pPr>
              <w:widowControl w:val="0"/>
              <w:rPr>
                <w:sz w:val="16"/>
                <w:szCs w:val="16"/>
              </w:rPr>
            </w:pPr>
            <w:r w:rsidRPr="001E7F9C">
              <w:rPr>
                <w:sz w:val="16"/>
                <w:szCs w:val="16"/>
              </w:rPr>
              <w:t>89</w:t>
            </w:r>
          </w:p>
        </w:tc>
        <w:tc>
          <w:tcPr>
            <w:tcW w:w="376" w:type="dxa"/>
            <w:hideMark/>
          </w:tcPr>
          <w:p w14:paraId="105EA916" w14:textId="77777777" w:rsidR="001E7F9C" w:rsidRPr="001E7F9C" w:rsidRDefault="001E7F9C" w:rsidP="001E7F9C">
            <w:pPr>
              <w:widowControl w:val="0"/>
              <w:rPr>
                <w:sz w:val="16"/>
                <w:szCs w:val="16"/>
              </w:rPr>
            </w:pPr>
            <w:r w:rsidRPr="001E7F9C">
              <w:rPr>
                <w:sz w:val="16"/>
                <w:szCs w:val="16"/>
              </w:rPr>
              <w:t>0</w:t>
            </w:r>
          </w:p>
        </w:tc>
        <w:tc>
          <w:tcPr>
            <w:tcW w:w="461" w:type="dxa"/>
            <w:hideMark/>
          </w:tcPr>
          <w:p w14:paraId="1A89793A" w14:textId="77777777" w:rsidR="001E7F9C" w:rsidRPr="001E7F9C" w:rsidRDefault="001E7F9C" w:rsidP="001E7F9C">
            <w:pPr>
              <w:widowControl w:val="0"/>
              <w:rPr>
                <w:sz w:val="16"/>
                <w:szCs w:val="16"/>
              </w:rPr>
            </w:pPr>
            <w:r w:rsidRPr="001E7F9C">
              <w:rPr>
                <w:sz w:val="16"/>
                <w:szCs w:val="16"/>
              </w:rPr>
              <w:t> </w:t>
            </w:r>
          </w:p>
        </w:tc>
        <w:tc>
          <w:tcPr>
            <w:tcW w:w="646" w:type="dxa"/>
            <w:hideMark/>
          </w:tcPr>
          <w:p w14:paraId="26FC5D72" w14:textId="77777777" w:rsidR="001E7F9C" w:rsidRPr="001E7F9C" w:rsidRDefault="001E7F9C" w:rsidP="001E7F9C">
            <w:pPr>
              <w:widowControl w:val="0"/>
              <w:rPr>
                <w:sz w:val="16"/>
                <w:szCs w:val="16"/>
              </w:rPr>
            </w:pPr>
            <w:r w:rsidRPr="001E7F9C">
              <w:rPr>
                <w:sz w:val="16"/>
                <w:szCs w:val="16"/>
              </w:rPr>
              <w:t> </w:t>
            </w:r>
          </w:p>
        </w:tc>
        <w:tc>
          <w:tcPr>
            <w:tcW w:w="534" w:type="dxa"/>
            <w:hideMark/>
          </w:tcPr>
          <w:p w14:paraId="3A999ACF" w14:textId="77777777" w:rsidR="001E7F9C" w:rsidRPr="001E7F9C" w:rsidRDefault="001E7F9C" w:rsidP="001E7F9C">
            <w:pPr>
              <w:widowControl w:val="0"/>
              <w:rPr>
                <w:sz w:val="16"/>
                <w:szCs w:val="16"/>
              </w:rPr>
            </w:pPr>
            <w:r w:rsidRPr="001E7F9C">
              <w:rPr>
                <w:sz w:val="16"/>
                <w:szCs w:val="16"/>
              </w:rPr>
              <w:t> </w:t>
            </w:r>
          </w:p>
        </w:tc>
        <w:tc>
          <w:tcPr>
            <w:tcW w:w="968" w:type="dxa"/>
            <w:noWrap/>
            <w:hideMark/>
          </w:tcPr>
          <w:p w14:paraId="31D4BA1D" w14:textId="77777777" w:rsidR="001E7F9C" w:rsidRPr="001E7F9C" w:rsidRDefault="001E7F9C" w:rsidP="001E7F9C">
            <w:pPr>
              <w:widowControl w:val="0"/>
              <w:rPr>
                <w:sz w:val="16"/>
                <w:szCs w:val="16"/>
              </w:rPr>
            </w:pPr>
            <w:r w:rsidRPr="001E7F9C">
              <w:rPr>
                <w:sz w:val="16"/>
                <w:szCs w:val="16"/>
              </w:rPr>
              <w:t>192,0</w:t>
            </w:r>
          </w:p>
        </w:tc>
        <w:tc>
          <w:tcPr>
            <w:tcW w:w="1087" w:type="dxa"/>
            <w:noWrap/>
            <w:hideMark/>
          </w:tcPr>
          <w:p w14:paraId="48F4A5E1" w14:textId="77777777" w:rsidR="001E7F9C" w:rsidRPr="001E7F9C" w:rsidRDefault="001E7F9C" w:rsidP="001E7F9C">
            <w:pPr>
              <w:widowControl w:val="0"/>
              <w:rPr>
                <w:sz w:val="16"/>
                <w:szCs w:val="16"/>
              </w:rPr>
            </w:pPr>
            <w:r w:rsidRPr="001E7F9C">
              <w:rPr>
                <w:sz w:val="16"/>
                <w:szCs w:val="16"/>
              </w:rPr>
              <w:t>192,0</w:t>
            </w:r>
          </w:p>
        </w:tc>
        <w:tc>
          <w:tcPr>
            <w:tcW w:w="1047" w:type="dxa"/>
            <w:noWrap/>
            <w:hideMark/>
          </w:tcPr>
          <w:p w14:paraId="6C8C7D2E" w14:textId="77777777" w:rsidR="001E7F9C" w:rsidRPr="001E7F9C" w:rsidRDefault="001E7F9C" w:rsidP="001E7F9C">
            <w:pPr>
              <w:widowControl w:val="0"/>
              <w:rPr>
                <w:sz w:val="16"/>
                <w:szCs w:val="16"/>
              </w:rPr>
            </w:pPr>
            <w:r w:rsidRPr="001E7F9C">
              <w:rPr>
                <w:sz w:val="16"/>
                <w:szCs w:val="16"/>
              </w:rPr>
              <w:t>192,0</w:t>
            </w:r>
          </w:p>
        </w:tc>
      </w:tr>
      <w:tr w:rsidR="001E7F9C" w:rsidRPr="001E7F9C" w14:paraId="548C52C2" w14:textId="77777777" w:rsidTr="00B35219">
        <w:trPr>
          <w:trHeight w:val="630"/>
        </w:trPr>
        <w:tc>
          <w:tcPr>
            <w:tcW w:w="2972" w:type="dxa"/>
            <w:hideMark/>
          </w:tcPr>
          <w:p w14:paraId="192C8F1A" w14:textId="77777777" w:rsidR="001E7F9C" w:rsidRPr="001E7F9C" w:rsidRDefault="001E7F9C" w:rsidP="001E7F9C">
            <w:pPr>
              <w:widowControl w:val="0"/>
              <w:rPr>
                <w:sz w:val="16"/>
                <w:szCs w:val="16"/>
              </w:rPr>
            </w:pPr>
            <w:r w:rsidRPr="001E7F9C">
              <w:rPr>
                <w:sz w:val="16"/>
                <w:szCs w:val="16"/>
              </w:rPr>
              <w:t>Непрограммные расходы в рамках обеспечения деятельности главных распорядителей средств бюджета Рузаевского муниципального района Республики Мордовия</w:t>
            </w:r>
          </w:p>
        </w:tc>
        <w:tc>
          <w:tcPr>
            <w:tcW w:w="376" w:type="dxa"/>
            <w:hideMark/>
          </w:tcPr>
          <w:p w14:paraId="5D7A99A2" w14:textId="77777777" w:rsidR="001E7F9C" w:rsidRPr="001E7F9C" w:rsidRDefault="001E7F9C" w:rsidP="001E7F9C">
            <w:pPr>
              <w:widowControl w:val="0"/>
              <w:rPr>
                <w:sz w:val="16"/>
                <w:szCs w:val="16"/>
              </w:rPr>
            </w:pPr>
            <w:r w:rsidRPr="001E7F9C">
              <w:rPr>
                <w:sz w:val="16"/>
                <w:szCs w:val="16"/>
              </w:rPr>
              <w:t>04</w:t>
            </w:r>
          </w:p>
        </w:tc>
        <w:tc>
          <w:tcPr>
            <w:tcW w:w="475" w:type="dxa"/>
            <w:hideMark/>
          </w:tcPr>
          <w:p w14:paraId="4364B6BD" w14:textId="77777777" w:rsidR="001E7F9C" w:rsidRPr="001E7F9C" w:rsidRDefault="001E7F9C" w:rsidP="001E7F9C">
            <w:pPr>
              <w:widowControl w:val="0"/>
              <w:rPr>
                <w:sz w:val="16"/>
                <w:szCs w:val="16"/>
              </w:rPr>
            </w:pPr>
            <w:r w:rsidRPr="001E7F9C">
              <w:rPr>
                <w:sz w:val="16"/>
                <w:szCs w:val="16"/>
              </w:rPr>
              <w:t>12</w:t>
            </w:r>
          </w:p>
        </w:tc>
        <w:tc>
          <w:tcPr>
            <w:tcW w:w="376" w:type="dxa"/>
            <w:hideMark/>
          </w:tcPr>
          <w:p w14:paraId="09C3572A" w14:textId="77777777" w:rsidR="001E7F9C" w:rsidRPr="001E7F9C" w:rsidRDefault="001E7F9C" w:rsidP="001E7F9C">
            <w:pPr>
              <w:widowControl w:val="0"/>
              <w:rPr>
                <w:sz w:val="16"/>
                <w:szCs w:val="16"/>
              </w:rPr>
            </w:pPr>
            <w:r w:rsidRPr="001E7F9C">
              <w:rPr>
                <w:sz w:val="16"/>
                <w:szCs w:val="16"/>
              </w:rPr>
              <w:t>89</w:t>
            </w:r>
          </w:p>
        </w:tc>
        <w:tc>
          <w:tcPr>
            <w:tcW w:w="376" w:type="dxa"/>
            <w:hideMark/>
          </w:tcPr>
          <w:p w14:paraId="25F3AC51" w14:textId="77777777" w:rsidR="001E7F9C" w:rsidRPr="001E7F9C" w:rsidRDefault="001E7F9C" w:rsidP="001E7F9C">
            <w:pPr>
              <w:widowControl w:val="0"/>
              <w:rPr>
                <w:sz w:val="16"/>
                <w:szCs w:val="16"/>
              </w:rPr>
            </w:pPr>
            <w:r w:rsidRPr="001E7F9C">
              <w:rPr>
                <w:sz w:val="16"/>
                <w:szCs w:val="16"/>
              </w:rPr>
              <w:t>1</w:t>
            </w:r>
          </w:p>
        </w:tc>
        <w:tc>
          <w:tcPr>
            <w:tcW w:w="461" w:type="dxa"/>
            <w:hideMark/>
          </w:tcPr>
          <w:p w14:paraId="102672E6" w14:textId="77777777" w:rsidR="001E7F9C" w:rsidRPr="001E7F9C" w:rsidRDefault="001E7F9C" w:rsidP="001E7F9C">
            <w:pPr>
              <w:widowControl w:val="0"/>
              <w:rPr>
                <w:sz w:val="16"/>
                <w:szCs w:val="16"/>
              </w:rPr>
            </w:pPr>
            <w:r w:rsidRPr="001E7F9C">
              <w:rPr>
                <w:sz w:val="16"/>
                <w:szCs w:val="16"/>
              </w:rPr>
              <w:t>00</w:t>
            </w:r>
          </w:p>
        </w:tc>
        <w:tc>
          <w:tcPr>
            <w:tcW w:w="646" w:type="dxa"/>
            <w:hideMark/>
          </w:tcPr>
          <w:p w14:paraId="2E12A25E" w14:textId="77777777" w:rsidR="001E7F9C" w:rsidRPr="001E7F9C" w:rsidRDefault="001E7F9C" w:rsidP="001E7F9C">
            <w:pPr>
              <w:widowControl w:val="0"/>
              <w:rPr>
                <w:sz w:val="16"/>
                <w:szCs w:val="16"/>
              </w:rPr>
            </w:pPr>
            <w:r w:rsidRPr="001E7F9C">
              <w:rPr>
                <w:sz w:val="16"/>
                <w:szCs w:val="16"/>
              </w:rPr>
              <w:t> </w:t>
            </w:r>
          </w:p>
        </w:tc>
        <w:tc>
          <w:tcPr>
            <w:tcW w:w="534" w:type="dxa"/>
            <w:hideMark/>
          </w:tcPr>
          <w:p w14:paraId="1BEBCE90" w14:textId="77777777" w:rsidR="001E7F9C" w:rsidRPr="001E7F9C" w:rsidRDefault="001E7F9C" w:rsidP="001E7F9C">
            <w:pPr>
              <w:widowControl w:val="0"/>
              <w:rPr>
                <w:sz w:val="16"/>
                <w:szCs w:val="16"/>
              </w:rPr>
            </w:pPr>
            <w:r w:rsidRPr="001E7F9C">
              <w:rPr>
                <w:sz w:val="16"/>
                <w:szCs w:val="16"/>
              </w:rPr>
              <w:t> </w:t>
            </w:r>
          </w:p>
        </w:tc>
        <w:tc>
          <w:tcPr>
            <w:tcW w:w="968" w:type="dxa"/>
            <w:noWrap/>
            <w:hideMark/>
          </w:tcPr>
          <w:p w14:paraId="406018B2" w14:textId="77777777" w:rsidR="001E7F9C" w:rsidRPr="001E7F9C" w:rsidRDefault="001E7F9C" w:rsidP="001E7F9C">
            <w:pPr>
              <w:widowControl w:val="0"/>
              <w:rPr>
                <w:sz w:val="16"/>
                <w:szCs w:val="16"/>
              </w:rPr>
            </w:pPr>
            <w:r w:rsidRPr="001E7F9C">
              <w:rPr>
                <w:sz w:val="16"/>
                <w:szCs w:val="16"/>
              </w:rPr>
              <w:t>192,0</w:t>
            </w:r>
          </w:p>
        </w:tc>
        <w:tc>
          <w:tcPr>
            <w:tcW w:w="1087" w:type="dxa"/>
            <w:noWrap/>
            <w:hideMark/>
          </w:tcPr>
          <w:p w14:paraId="41A028D9" w14:textId="77777777" w:rsidR="001E7F9C" w:rsidRPr="001E7F9C" w:rsidRDefault="001E7F9C" w:rsidP="001E7F9C">
            <w:pPr>
              <w:widowControl w:val="0"/>
              <w:rPr>
                <w:sz w:val="16"/>
                <w:szCs w:val="16"/>
              </w:rPr>
            </w:pPr>
            <w:r w:rsidRPr="001E7F9C">
              <w:rPr>
                <w:sz w:val="16"/>
                <w:szCs w:val="16"/>
              </w:rPr>
              <w:t>192,0</w:t>
            </w:r>
          </w:p>
        </w:tc>
        <w:tc>
          <w:tcPr>
            <w:tcW w:w="1047" w:type="dxa"/>
            <w:noWrap/>
            <w:hideMark/>
          </w:tcPr>
          <w:p w14:paraId="384BF1E9" w14:textId="77777777" w:rsidR="001E7F9C" w:rsidRPr="001E7F9C" w:rsidRDefault="001E7F9C" w:rsidP="001E7F9C">
            <w:pPr>
              <w:widowControl w:val="0"/>
              <w:rPr>
                <w:sz w:val="16"/>
                <w:szCs w:val="16"/>
              </w:rPr>
            </w:pPr>
            <w:r w:rsidRPr="001E7F9C">
              <w:rPr>
                <w:sz w:val="16"/>
                <w:szCs w:val="16"/>
              </w:rPr>
              <w:t>192,0</w:t>
            </w:r>
          </w:p>
        </w:tc>
      </w:tr>
      <w:tr w:rsidR="001E7F9C" w:rsidRPr="001E7F9C" w14:paraId="395735A5" w14:textId="77777777" w:rsidTr="00B35219">
        <w:trPr>
          <w:trHeight w:val="1050"/>
        </w:trPr>
        <w:tc>
          <w:tcPr>
            <w:tcW w:w="2972" w:type="dxa"/>
            <w:hideMark/>
          </w:tcPr>
          <w:p w14:paraId="264FB186" w14:textId="77777777" w:rsidR="001E7F9C" w:rsidRPr="001E7F9C" w:rsidRDefault="001E7F9C" w:rsidP="001E7F9C">
            <w:pPr>
              <w:widowControl w:val="0"/>
              <w:rPr>
                <w:i/>
                <w:iCs/>
                <w:sz w:val="16"/>
                <w:szCs w:val="16"/>
              </w:rPr>
            </w:pPr>
            <w:r w:rsidRPr="001E7F9C">
              <w:rPr>
                <w:i/>
                <w:iCs/>
                <w:sz w:val="16"/>
                <w:szCs w:val="16"/>
              </w:rPr>
              <w:t>Иные межбюджетные трансферты на осуществление полномочий по утверждению генеральных планов поселения, правил землепользования и застройки</w:t>
            </w:r>
          </w:p>
        </w:tc>
        <w:tc>
          <w:tcPr>
            <w:tcW w:w="376" w:type="dxa"/>
            <w:hideMark/>
          </w:tcPr>
          <w:p w14:paraId="5A5A1B60" w14:textId="77777777" w:rsidR="001E7F9C" w:rsidRPr="001E7F9C" w:rsidRDefault="001E7F9C" w:rsidP="001E7F9C">
            <w:pPr>
              <w:widowControl w:val="0"/>
              <w:rPr>
                <w:sz w:val="16"/>
                <w:szCs w:val="16"/>
              </w:rPr>
            </w:pPr>
            <w:r w:rsidRPr="001E7F9C">
              <w:rPr>
                <w:sz w:val="16"/>
                <w:szCs w:val="16"/>
              </w:rPr>
              <w:t>04</w:t>
            </w:r>
          </w:p>
        </w:tc>
        <w:tc>
          <w:tcPr>
            <w:tcW w:w="475" w:type="dxa"/>
            <w:hideMark/>
          </w:tcPr>
          <w:p w14:paraId="4DD90678" w14:textId="77777777" w:rsidR="001E7F9C" w:rsidRPr="001E7F9C" w:rsidRDefault="001E7F9C" w:rsidP="001E7F9C">
            <w:pPr>
              <w:widowControl w:val="0"/>
              <w:rPr>
                <w:sz w:val="16"/>
                <w:szCs w:val="16"/>
              </w:rPr>
            </w:pPr>
            <w:r w:rsidRPr="001E7F9C">
              <w:rPr>
                <w:sz w:val="16"/>
                <w:szCs w:val="16"/>
              </w:rPr>
              <w:t>12</w:t>
            </w:r>
          </w:p>
        </w:tc>
        <w:tc>
          <w:tcPr>
            <w:tcW w:w="376" w:type="dxa"/>
            <w:hideMark/>
          </w:tcPr>
          <w:p w14:paraId="19DA0635" w14:textId="77777777" w:rsidR="001E7F9C" w:rsidRPr="001E7F9C" w:rsidRDefault="001E7F9C" w:rsidP="001E7F9C">
            <w:pPr>
              <w:widowControl w:val="0"/>
              <w:rPr>
                <w:sz w:val="16"/>
                <w:szCs w:val="16"/>
              </w:rPr>
            </w:pPr>
            <w:r w:rsidRPr="001E7F9C">
              <w:rPr>
                <w:sz w:val="16"/>
                <w:szCs w:val="16"/>
              </w:rPr>
              <w:t>89</w:t>
            </w:r>
          </w:p>
        </w:tc>
        <w:tc>
          <w:tcPr>
            <w:tcW w:w="376" w:type="dxa"/>
            <w:hideMark/>
          </w:tcPr>
          <w:p w14:paraId="5C2CE636" w14:textId="77777777" w:rsidR="001E7F9C" w:rsidRPr="001E7F9C" w:rsidRDefault="001E7F9C" w:rsidP="001E7F9C">
            <w:pPr>
              <w:widowControl w:val="0"/>
              <w:rPr>
                <w:sz w:val="16"/>
                <w:szCs w:val="16"/>
              </w:rPr>
            </w:pPr>
            <w:r w:rsidRPr="001E7F9C">
              <w:rPr>
                <w:sz w:val="16"/>
                <w:szCs w:val="16"/>
              </w:rPr>
              <w:t>1</w:t>
            </w:r>
          </w:p>
        </w:tc>
        <w:tc>
          <w:tcPr>
            <w:tcW w:w="461" w:type="dxa"/>
            <w:hideMark/>
          </w:tcPr>
          <w:p w14:paraId="41887FFB" w14:textId="77777777" w:rsidR="001E7F9C" w:rsidRPr="001E7F9C" w:rsidRDefault="001E7F9C" w:rsidP="001E7F9C">
            <w:pPr>
              <w:widowControl w:val="0"/>
              <w:rPr>
                <w:sz w:val="16"/>
                <w:szCs w:val="16"/>
              </w:rPr>
            </w:pPr>
            <w:r w:rsidRPr="001E7F9C">
              <w:rPr>
                <w:sz w:val="16"/>
                <w:szCs w:val="16"/>
              </w:rPr>
              <w:t>00</w:t>
            </w:r>
          </w:p>
        </w:tc>
        <w:tc>
          <w:tcPr>
            <w:tcW w:w="646" w:type="dxa"/>
            <w:hideMark/>
          </w:tcPr>
          <w:p w14:paraId="2CA29C46" w14:textId="77777777" w:rsidR="001E7F9C" w:rsidRPr="001E7F9C" w:rsidRDefault="001E7F9C" w:rsidP="001E7F9C">
            <w:pPr>
              <w:widowControl w:val="0"/>
              <w:rPr>
                <w:sz w:val="16"/>
                <w:szCs w:val="16"/>
              </w:rPr>
            </w:pPr>
            <w:r w:rsidRPr="001E7F9C">
              <w:rPr>
                <w:sz w:val="16"/>
                <w:szCs w:val="16"/>
              </w:rPr>
              <w:t>44107</w:t>
            </w:r>
          </w:p>
        </w:tc>
        <w:tc>
          <w:tcPr>
            <w:tcW w:w="534" w:type="dxa"/>
            <w:hideMark/>
          </w:tcPr>
          <w:p w14:paraId="7551E5F8" w14:textId="77777777" w:rsidR="001E7F9C" w:rsidRPr="001E7F9C" w:rsidRDefault="001E7F9C" w:rsidP="001E7F9C">
            <w:pPr>
              <w:widowControl w:val="0"/>
              <w:rPr>
                <w:sz w:val="16"/>
                <w:szCs w:val="16"/>
              </w:rPr>
            </w:pPr>
            <w:r w:rsidRPr="001E7F9C">
              <w:rPr>
                <w:sz w:val="16"/>
                <w:szCs w:val="16"/>
              </w:rPr>
              <w:t> </w:t>
            </w:r>
          </w:p>
        </w:tc>
        <w:tc>
          <w:tcPr>
            <w:tcW w:w="968" w:type="dxa"/>
            <w:noWrap/>
            <w:hideMark/>
          </w:tcPr>
          <w:p w14:paraId="61F0524E" w14:textId="77777777" w:rsidR="001E7F9C" w:rsidRPr="001E7F9C" w:rsidRDefault="001E7F9C" w:rsidP="001E7F9C">
            <w:pPr>
              <w:widowControl w:val="0"/>
              <w:rPr>
                <w:sz w:val="16"/>
                <w:szCs w:val="16"/>
              </w:rPr>
            </w:pPr>
            <w:r w:rsidRPr="001E7F9C">
              <w:rPr>
                <w:sz w:val="16"/>
                <w:szCs w:val="16"/>
              </w:rPr>
              <w:t>192,0</w:t>
            </w:r>
          </w:p>
        </w:tc>
        <w:tc>
          <w:tcPr>
            <w:tcW w:w="1087" w:type="dxa"/>
            <w:noWrap/>
            <w:hideMark/>
          </w:tcPr>
          <w:p w14:paraId="5B9253E0" w14:textId="77777777" w:rsidR="001E7F9C" w:rsidRPr="001E7F9C" w:rsidRDefault="001E7F9C" w:rsidP="001E7F9C">
            <w:pPr>
              <w:widowControl w:val="0"/>
              <w:rPr>
                <w:sz w:val="16"/>
                <w:szCs w:val="16"/>
              </w:rPr>
            </w:pPr>
            <w:r w:rsidRPr="001E7F9C">
              <w:rPr>
                <w:sz w:val="16"/>
                <w:szCs w:val="16"/>
              </w:rPr>
              <w:t>192,0</w:t>
            </w:r>
          </w:p>
        </w:tc>
        <w:tc>
          <w:tcPr>
            <w:tcW w:w="1047" w:type="dxa"/>
            <w:noWrap/>
            <w:hideMark/>
          </w:tcPr>
          <w:p w14:paraId="17A8948A" w14:textId="77777777" w:rsidR="001E7F9C" w:rsidRPr="001E7F9C" w:rsidRDefault="001E7F9C" w:rsidP="001E7F9C">
            <w:pPr>
              <w:widowControl w:val="0"/>
              <w:rPr>
                <w:sz w:val="16"/>
                <w:szCs w:val="16"/>
              </w:rPr>
            </w:pPr>
            <w:r w:rsidRPr="001E7F9C">
              <w:rPr>
                <w:sz w:val="16"/>
                <w:szCs w:val="16"/>
              </w:rPr>
              <w:t>192,0</w:t>
            </w:r>
          </w:p>
        </w:tc>
      </w:tr>
      <w:tr w:rsidR="001E7F9C" w:rsidRPr="001E7F9C" w14:paraId="4A715DC4" w14:textId="77777777" w:rsidTr="00B35219">
        <w:trPr>
          <w:trHeight w:val="345"/>
        </w:trPr>
        <w:tc>
          <w:tcPr>
            <w:tcW w:w="2972" w:type="dxa"/>
            <w:hideMark/>
          </w:tcPr>
          <w:p w14:paraId="61B1C7AB" w14:textId="77777777" w:rsidR="001E7F9C" w:rsidRPr="001E7F9C" w:rsidRDefault="001E7F9C" w:rsidP="001E7F9C">
            <w:pPr>
              <w:widowControl w:val="0"/>
              <w:rPr>
                <w:sz w:val="16"/>
                <w:szCs w:val="16"/>
              </w:rPr>
            </w:pPr>
            <w:r w:rsidRPr="001E7F9C">
              <w:rPr>
                <w:sz w:val="16"/>
                <w:szCs w:val="16"/>
              </w:rPr>
              <w:t>Межбюджетные трансферты</w:t>
            </w:r>
          </w:p>
        </w:tc>
        <w:tc>
          <w:tcPr>
            <w:tcW w:w="376" w:type="dxa"/>
            <w:hideMark/>
          </w:tcPr>
          <w:p w14:paraId="7C45C4F5" w14:textId="77777777" w:rsidR="001E7F9C" w:rsidRPr="001E7F9C" w:rsidRDefault="001E7F9C" w:rsidP="001E7F9C">
            <w:pPr>
              <w:widowControl w:val="0"/>
              <w:rPr>
                <w:sz w:val="16"/>
                <w:szCs w:val="16"/>
              </w:rPr>
            </w:pPr>
            <w:r w:rsidRPr="001E7F9C">
              <w:rPr>
                <w:sz w:val="16"/>
                <w:szCs w:val="16"/>
              </w:rPr>
              <w:t>04</w:t>
            </w:r>
          </w:p>
        </w:tc>
        <w:tc>
          <w:tcPr>
            <w:tcW w:w="475" w:type="dxa"/>
            <w:hideMark/>
          </w:tcPr>
          <w:p w14:paraId="1BA1E30B" w14:textId="77777777" w:rsidR="001E7F9C" w:rsidRPr="001E7F9C" w:rsidRDefault="001E7F9C" w:rsidP="001E7F9C">
            <w:pPr>
              <w:widowControl w:val="0"/>
              <w:rPr>
                <w:sz w:val="16"/>
                <w:szCs w:val="16"/>
              </w:rPr>
            </w:pPr>
            <w:r w:rsidRPr="001E7F9C">
              <w:rPr>
                <w:sz w:val="16"/>
                <w:szCs w:val="16"/>
              </w:rPr>
              <w:t>12</w:t>
            </w:r>
          </w:p>
        </w:tc>
        <w:tc>
          <w:tcPr>
            <w:tcW w:w="376" w:type="dxa"/>
            <w:hideMark/>
          </w:tcPr>
          <w:p w14:paraId="2C8FD02C" w14:textId="77777777" w:rsidR="001E7F9C" w:rsidRPr="001E7F9C" w:rsidRDefault="001E7F9C" w:rsidP="001E7F9C">
            <w:pPr>
              <w:widowControl w:val="0"/>
              <w:rPr>
                <w:sz w:val="16"/>
                <w:szCs w:val="16"/>
              </w:rPr>
            </w:pPr>
            <w:r w:rsidRPr="001E7F9C">
              <w:rPr>
                <w:sz w:val="16"/>
                <w:szCs w:val="16"/>
              </w:rPr>
              <w:t>89</w:t>
            </w:r>
          </w:p>
        </w:tc>
        <w:tc>
          <w:tcPr>
            <w:tcW w:w="376" w:type="dxa"/>
            <w:hideMark/>
          </w:tcPr>
          <w:p w14:paraId="24320426" w14:textId="77777777" w:rsidR="001E7F9C" w:rsidRPr="001E7F9C" w:rsidRDefault="001E7F9C" w:rsidP="001E7F9C">
            <w:pPr>
              <w:widowControl w:val="0"/>
              <w:rPr>
                <w:sz w:val="16"/>
                <w:szCs w:val="16"/>
              </w:rPr>
            </w:pPr>
            <w:r w:rsidRPr="001E7F9C">
              <w:rPr>
                <w:sz w:val="16"/>
                <w:szCs w:val="16"/>
              </w:rPr>
              <w:t>1</w:t>
            </w:r>
          </w:p>
        </w:tc>
        <w:tc>
          <w:tcPr>
            <w:tcW w:w="461" w:type="dxa"/>
            <w:hideMark/>
          </w:tcPr>
          <w:p w14:paraId="2DD5E951" w14:textId="77777777" w:rsidR="001E7F9C" w:rsidRPr="001E7F9C" w:rsidRDefault="001E7F9C" w:rsidP="001E7F9C">
            <w:pPr>
              <w:widowControl w:val="0"/>
              <w:rPr>
                <w:sz w:val="16"/>
                <w:szCs w:val="16"/>
              </w:rPr>
            </w:pPr>
            <w:r w:rsidRPr="001E7F9C">
              <w:rPr>
                <w:sz w:val="16"/>
                <w:szCs w:val="16"/>
              </w:rPr>
              <w:t>00</w:t>
            </w:r>
          </w:p>
        </w:tc>
        <w:tc>
          <w:tcPr>
            <w:tcW w:w="646" w:type="dxa"/>
            <w:hideMark/>
          </w:tcPr>
          <w:p w14:paraId="02649528" w14:textId="77777777" w:rsidR="001E7F9C" w:rsidRPr="001E7F9C" w:rsidRDefault="001E7F9C" w:rsidP="001E7F9C">
            <w:pPr>
              <w:widowControl w:val="0"/>
              <w:rPr>
                <w:sz w:val="16"/>
                <w:szCs w:val="16"/>
              </w:rPr>
            </w:pPr>
            <w:r w:rsidRPr="001E7F9C">
              <w:rPr>
                <w:sz w:val="16"/>
                <w:szCs w:val="16"/>
              </w:rPr>
              <w:t>44107</w:t>
            </w:r>
          </w:p>
        </w:tc>
        <w:tc>
          <w:tcPr>
            <w:tcW w:w="534" w:type="dxa"/>
            <w:hideMark/>
          </w:tcPr>
          <w:p w14:paraId="67BAD301" w14:textId="77777777" w:rsidR="001E7F9C" w:rsidRPr="001E7F9C" w:rsidRDefault="001E7F9C" w:rsidP="001E7F9C">
            <w:pPr>
              <w:widowControl w:val="0"/>
              <w:rPr>
                <w:sz w:val="16"/>
                <w:szCs w:val="16"/>
              </w:rPr>
            </w:pPr>
            <w:r w:rsidRPr="001E7F9C">
              <w:rPr>
                <w:sz w:val="16"/>
                <w:szCs w:val="16"/>
              </w:rPr>
              <w:t>500</w:t>
            </w:r>
          </w:p>
        </w:tc>
        <w:tc>
          <w:tcPr>
            <w:tcW w:w="968" w:type="dxa"/>
            <w:noWrap/>
            <w:hideMark/>
          </w:tcPr>
          <w:p w14:paraId="053DC568" w14:textId="77777777" w:rsidR="001E7F9C" w:rsidRPr="001E7F9C" w:rsidRDefault="001E7F9C" w:rsidP="001E7F9C">
            <w:pPr>
              <w:widowControl w:val="0"/>
              <w:rPr>
                <w:sz w:val="16"/>
                <w:szCs w:val="16"/>
              </w:rPr>
            </w:pPr>
            <w:r w:rsidRPr="001E7F9C">
              <w:rPr>
                <w:sz w:val="16"/>
                <w:szCs w:val="16"/>
              </w:rPr>
              <w:t>192,0</w:t>
            </w:r>
          </w:p>
        </w:tc>
        <w:tc>
          <w:tcPr>
            <w:tcW w:w="1087" w:type="dxa"/>
            <w:noWrap/>
            <w:hideMark/>
          </w:tcPr>
          <w:p w14:paraId="2DCACA73" w14:textId="77777777" w:rsidR="001E7F9C" w:rsidRPr="001E7F9C" w:rsidRDefault="001E7F9C" w:rsidP="001E7F9C">
            <w:pPr>
              <w:widowControl w:val="0"/>
              <w:rPr>
                <w:sz w:val="16"/>
                <w:szCs w:val="16"/>
              </w:rPr>
            </w:pPr>
            <w:r w:rsidRPr="001E7F9C">
              <w:rPr>
                <w:sz w:val="16"/>
                <w:szCs w:val="16"/>
              </w:rPr>
              <w:t>192,0</w:t>
            </w:r>
          </w:p>
        </w:tc>
        <w:tc>
          <w:tcPr>
            <w:tcW w:w="1047" w:type="dxa"/>
            <w:noWrap/>
            <w:hideMark/>
          </w:tcPr>
          <w:p w14:paraId="57C562EF" w14:textId="77777777" w:rsidR="001E7F9C" w:rsidRPr="001E7F9C" w:rsidRDefault="001E7F9C" w:rsidP="001E7F9C">
            <w:pPr>
              <w:widowControl w:val="0"/>
              <w:rPr>
                <w:sz w:val="16"/>
                <w:szCs w:val="16"/>
              </w:rPr>
            </w:pPr>
            <w:r w:rsidRPr="001E7F9C">
              <w:rPr>
                <w:sz w:val="16"/>
                <w:szCs w:val="16"/>
              </w:rPr>
              <w:t>192,0</w:t>
            </w:r>
          </w:p>
        </w:tc>
      </w:tr>
      <w:tr w:rsidR="001E7F9C" w:rsidRPr="001E7F9C" w14:paraId="75482B7C" w14:textId="77777777" w:rsidTr="00B35219">
        <w:trPr>
          <w:trHeight w:val="345"/>
        </w:trPr>
        <w:tc>
          <w:tcPr>
            <w:tcW w:w="2972" w:type="dxa"/>
            <w:hideMark/>
          </w:tcPr>
          <w:p w14:paraId="7A26F41A" w14:textId="77777777" w:rsidR="001E7F9C" w:rsidRPr="001E7F9C" w:rsidRDefault="001E7F9C" w:rsidP="001E7F9C">
            <w:pPr>
              <w:widowControl w:val="0"/>
              <w:rPr>
                <w:sz w:val="16"/>
                <w:szCs w:val="16"/>
              </w:rPr>
            </w:pPr>
            <w:r w:rsidRPr="001E7F9C">
              <w:rPr>
                <w:sz w:val="16"/>
                <w:szCs w:val="16"/>
              </w:rPr>
              <w:t>Иные межбюджетные трансферты</w:t>
            </w:r>
          </w:p>
        </w:tc>
        <w:tc>
          <w:tcPr>
            <w:tcW w:w="376" w:type="dxa"/>
            <w:hideMark/>
          </w:tcPr>
          <w:p w14:paraId="436F89B9" w14:textId="77777777" w:rsidR="001E7F9C" w:rsidRPr="001E7F9C" w:rsidRDefault="001E7F9C" w:rsidP="001E7F9C">
            <w:pPr>
              <w:widowControl w:val="0"/>
              <w:rPr>
                <w:sz w:val="16"/>
                <w:szCs w:val="16"/>
              </w:rPr>
            </w:pPr>
            <w:r w:rsidRPr="001E7F9C">
              <w:rPr>
                <w:sz w:val="16"/>
                <w:szCs w:val="16"/>
              </w:rPr>
              <w:t>04</w:t>
            </w:r>
          </w:p>
        </w:tc>
        <w:tc>
          <w:tcPr>
            <w:tcW w:w="475" w:type="dxa"/>
            <w:hideMark/>
          </w:tcPr>
          <w:p w14:paraId="290356D9" w14:textId="77777777" w:rsidR="001E7F9C" w:rsidRPr="001E7F9C" w:rsidRDefault="001E7F9C" w:rsidP="001E7F9C">
            <w:pPr>
              <w:widowControl w:val="0"/>
              <w:rPr>
                <w:sz w:val="16"/>
                <w:szCs w:val="16"/>
              </w:rPr>
            </w:pPr>
            <w:r w:rsidRPr="001E7F9C">
              <w:rPr>
                <w:sz w:val="16"/>
                <w:szCs w:val="16"/>
              </w:rPr>
              <w:t>12</w:t>
            </w:r>
          </w:p>
        </w:tc>
        <w:tc>
          <w:tcPr>
            <w:tcW w:w="376" w:type="dxa"/>
            <w:hideMark/>
          </w:tcPr>
          <w:p w14:paraId="0027981B" w14:textId="77777777" w:rsidR="001E7F9C" w:rsidRPr="001E7F9C" w:rsidRDefault="001E7F9C" w:rsidP="001E7F9C">
            <w:pPr>
              <w:widowControl w:val="0"/>
              <w:rPr>
                <w:sz w:val="16"/>
                <w:szCs w:val="16"/>
              </w:rPr>
            </w:pPr>
            <w:r w:rsidRPr="001E7F9C">
              <w:rPr>
                <w:sz w:val="16"/>
                <w:szCs w:val="16"/>
              </w:rPr>
              <w:t>89</w:t>
            </w:r>
          </w:p>
        </w:tc>
        <w:tc>
          <w:tcPr>
            <w:tcW w:w="376" w:type="dxa"/>
            <w:hideMark/>
          </w:tcPr>
          <w:p w14:paraId="0A02EC0C" w14:textId="77777777" w:rsidR="001E7F9C" w:rsidRPr="001E7F9C" w:rsidRDefault="001E7F9C" w:rsidP="001E7F9C">
            <w:pPr>
              <w:widowControl w:val="0"/>
              <w:rPr>
                <w:sz w:val="16"/>
                <w:szCs w:val="16"/>
              </w:rPr>
            </w:pPr>
            <w:r w:rsidRPr="001E7F9C">
              <w:rPr>
                <w:sz w:val="16"/>
                <w:szCs w:val="16"/>
              </w:rPr>
              <w:t>1</w:t>
            </w:r>
          </w:p>
        </w:tc>
        <w:tc>
          <w:tcPr>
            <w:tcW w:w="461" w:type="dxa"/>
            <w:hideMark/>
          </w:tcPr>
          <w:p w14:paraId="2D265098" w14:textId="77777777" w:rsidR="001E7F9C" w:rsidRPr="001E7F9C" w:rsidRDefault="001E7F9C" w:rsidP="001E7F9C">
            <w:pPr>
              <w:widowControl w:val="0"/>
              <w:rPr>
                <w:sz w:val="16"/>
                <w:szCs w:val="16"/>
              </w:rPr>
            </w:pPr>
            <w:r w:rsidRPr="001E7F9C">
              <w:rPr>
                <w:sz w:val="16"/>
                <w:szCs w:val="16"/>
              </w:rPr>
              <w:t>00</w:t>
            </w:r>
          </w:p>
        </w:tc>
        <w:tc>
          <w:tcPr>
            <w:tcW w:w="646" w:type="dxa"/>
            <w:hideMark/>
          </w:tcPr>
          <w:p w14:paraId="31EE9CF8" w14:textId="77777777" w:rsidR="001E7F9C" w:rsidRPr="001E7F9C" w:rsidRDefault="001E7F9C" w:rsidP="001E7F9C">
            <w:pPr>
              <w:widowControl w:val="0"/>
              <w:rPr>
                <w:sz w:val="16"/>
                <w:szCs w:val="16"/>
              </w:rPr>
            </w:pPr>
            <w:r w:rsidRPr="001E7F9C">
              <w:rPr>
                <w:sz w:val="16"/>
                <w:szCs w:val="16"/>
              </w:rPr>
              <w:t>44107</w:t>
            </w:r>
          </w:p>
        </w:tc>
        <w:tc>
          <w:tcPr>
            <w:tcW w:w="534" w:type="dxa"/>
            <w:hideMark/>
          </w:tcPr>
          <w:p w14:paraId="2A08A4CF" w14:textId="77777777" w:rsidR="001E7F9C" w:rsidRPr="001E7F9C" w:rsidRDefault="001E7F9C" w:rsidP="001E7F9C">
            <w:pPr>
              <w:widowControl w:val="0"/>
              <w:rPr>
                <w:sz w:val="16"/>
                <w:szCs w:val="16"/>
              </w:rPr>
            </w:pPr>
            <w:r w:rsidRPr="001E7F9C">
              <w:rPr>
                <w:sz w:val="16"/>
                <w:szCs w:val="16"/>
              </w:rPr>
              <w:t>540</w:t>
            </w:r>
          </w:p>
        </w:tc>
        <w:tc>
          <w:tcPr>
            <w:tcW w:w="968" w:type="dxa"/>
            <w:noWrap/>
            <w:hideMark/>
          </w:tcPr>
          <w:p w14:paraId="28A758B4" w14:textId="77777777" w:rsidR="001E7F9C" w:rsidRPr="001E7F9C" w:rsidRDefault="001E7F9C" w:rsidP="001E7F9C">
            <w:pPr>
              <w:widowControl w:val="0"/>
              <w:rPr>
                <w:sz w:val="16"/>
                <w:szCs w:val="16"/>
              </w:rPr>
            </w:pPr>
            <w:r w:rsidRPr="001E7F9C">
              <w:rPr>
                <w:sz w:val="16"/>
                <w:szCs w:val="16"/>
              </w:rPr>
              <w:t>192,0</w:t>
            </w:r>
          </w:p>
        </w:tc>
        <w:tc>
          <w:tcPr>
            <w:tcW w:w="1087" w:type="dxa"/>
            <w:noWrap/>
            <w:hideMark/>
          </w:tcPr>
          <w:p w14:paraId="3702B5C3" w14:textId="77777777" w:rsidR="001E7F9C" w:rsidRPr="001E7F9C" w:rsidRDefault="001E7F9C" w:rsidP="001E7F9C">
            <w:pPr>
              <w:widowControl w:val="0"/>
              <w:rPr>
                <w:sz w:val="16"/>
                <w:szCs w:val="16"/>
              </w:rPr>
            </w:pPr>
            <w:r w:rsidRPr="001E7F9C">
              <w:rPr>
                <w:sz w:val="16"/>
                <w:szCs w:val="16"/>
              </w:rPr>
              <w:t>192,0</w:t>
            </w:r>
          </w:p>
        </w:tc>
        <w:tc>
          <w:tcPr>
            <w:tcW w:w="1047" w:type="dxa"/>
            <w:noWrap/>
            <w:hideMark/>
          </w:tcPr>
          <w:p w14:paraId="7E03DD27" w14:textId="77777777" w:rsidR="001E7F9C" w:rsidRPr="001E7F9C" w:rsidRDefault="001E7F9C" w:rsidP="001E7F9C">
            <w:pPr>
              <w:widowControl w:val="0"/>
              <w:rPr>
                <w:sz w:val="16"/>
                <w:szCs w:val="16"/>
              </w:rPr>
            </w:pPr>
            <w:r w:rsidRPr="001E7F9C">
              <w:rPr>
                <w:sz w:val="16"/>
                <w:szCs w:val="16"/>
              </w:rPr>
              <w:t>192,0</w:t>
            </w:r>
          </w:p>
        </w:tc>
      </w:tr>
      <w:tr w:rsidR="001E7F9C" w:rsidRPr="001E7F9C" w14:paraId="575C16E2" w14:textId="77777777" w:rsidTr="00B35219">
        <w:trPr>
          <w:trHeight w:val="345"/>
        </w:trPr>
        <w:tc>
          <w:tcPr>
            <w:tcW w:w="2972" w:type="dxa"/>
            <w:hideMark/>
          </w:tcPr>
          <w:p w14:paraId="6CB919DF" w14:textId="77777777" w:rsidR="001E7F9C" w:rsidRPr="001E7F9C" w:rsidRDefault="001E7F9C" w:rsidP="001E7F9C">
            <w:pPr>
              <w:widowControl w:val="0"/>
              <w:rPr>
                <w:sz w:val="16"/>
                <w:szCs w:val="16"/>
              </w:rPr>
            </w:pPr>
            <w:r w:rsidRPr="001E7F9C">
              <w:rPr>
                <w:sz w:val="16"/>
                <w:szCs w:val="16"/>
              </w:rPr>
              <w:t>Жилищно-коммунальное хозяйство</w:t>
            </w:r>
          </w:p>
        </w:tc>
        <w:tc>
          <w:tcPr>
            <w:tcW w:w="376" w:type="dxa"/>
            <w:hideMark/>
          </w:tcPr>
          <w:p w14:paraId="14227A86" w14:textId="77777777" w:rsidR="001E7F9C" w:rsidRPr="001E7F9C" w:rsidRDefault="001E7F9C" w:rsidP="001E7F9C">
            <w:pPr>
              <w:widowControl w:val="0"/>
              <w:rPr>
                <w:sz w:val="16"/>
                <w:szCs w:val="16"/>
              </w:rPr>
            </w:pPr>
            <w:r w:rsidRPr="001E7F9C">
              <w:rPr>
                <w:sz w:val="16"/>
                <w:szCs w:val="16"/>
              </w:rPr>
              <w:t>05</w:t>
            </w:r>
          </w:p>
        </w:tc>
        <w:tc>
          <w:tcPr>
            <w:tcW w:w="475" w:type="dxa"/>
            <w:hideMark/>
          </w:tcPr>
          <w:p w14:paraId="09C3198F" w14:textId="77777777" w:rsidR="001E7F9C" w:rsidRPr="001E7F9C" w:rsidRDefault="001E7F9C" w:rsidP="001E7F9C">
            <w:pPr>
              <w:widowControl w:val="0"/>
              <w:rPr>
                <w:sz w:val="16"/>
                <w:szCs w:val="16"/>
              </w:rPr>
            </w:pPr>
            <w:r w:rsidRPr="001E7F9C">
              <w:rPr>
                <w:sz w:val="16"/>
                <w:szCs w:val="16"/>
              </w:rPr>
              <w:t> </w:t>
            </w:r>
          </w:p>
        </w:tc>
        <w:tc>
          <w:tcPr>
            <w:tcW w:w="376" w:type="dxa"/>
            <w:hideMark/>
          </w:tcPr>
          <w:p w14:paraId="1CB8433D" w14:textId="77777777" w:rsidR="001E7F9C" w:rsidRPr="001E7F9C" w:rsidRDefault="001E7F9C" w:rsidP="001E7F9C">
            <w:pPr>
              <w:widowControl w:val="0"/>
              <w:rPr>
                <w:sz w:val="16"/>
                <w:szCs w:val="16"/>
              </w:rPr>
            </w:pPr>
            <w:r w:rsidRPr="001E7F9C">
              <w:rPr>
                <w:sz w:val="16"/>
                <w:szCs w:val="16"/>
              </w:rPr>
              <w:t> </w:t>
            </w:r>
          </w:p>
        </w:tc>
        <w:tc>
          <w:tcPr>
            <w:tcW w:w="376" w:type="dxa"/>
            <w:hideMark/>
          </w:tcPr>
          <w:p w14:paraId="63F84F27" w14:textId="77777777" w:rsidR="001E7F9C" w:rsidRPr="001E7F9C" w:rsidRDefault="001E7F9C" w:rsidP="001E7F9C">
            <w:pPr>
              <w:widowControl w:val="0"/>
              <w:rPr>
                <w:sz w:val="16"/>
                <w:szCs w:val="16"/>
              </w:rPr>
            </w:pPr>
            <w:r w:rsidRPr="001E7F9C">
              <w:rPr>
                <w:sz w:val="16"/>
                <w:szCs w:val="16"/>
              </w:rPr>
              <w:t> </w:t>
            </w:r>
          </w:p>
        </w:tc>
        <w:tc>
          <w:tcPr>
            <w:tcW w:w="461" w:type="dxa"/>
            <w:hideMark/>
          </w:tcPr>
          <w:p w14:paraId="48017CC2" w14:textId="77777777" w:rsidR="001E7F9C" w:rsidRPr="001E7F9C" w:rsidRDefault="001E7F9C" w:rsidP="001E7F9C">
            <w:pPr>
              <w:widowControl w:val="0"/>
              <w:rPr>
                <w:sz w:val="16"/>
                <w:szCs w:val="16"/>
              </w:rPr>
            </w:pPr>
            <w:r w:rsidRPr="001E7F9C">
              <w:rPr>
                <w:sz w:val="16"/>
                <w:szCs w:val="16"/>
              </w:rPr>
              <w:t> </w:t>
            </w:r>
          </w:p>
        </w:tc>
        <w:tc>
          <w:tcPr>
            <w:tcW w:w="646" w:type="dxa"/>
            <w:hideMark/>
          </w:tcPr>
          <w:p w14:paraId="7C1C0666" w14:textId="77777777" w:rsidR="001E7F9C" w:rsidRPr="001E7F9C" w:rsidRDefault="001E7F9C" w:rsidP="001E7F9C">
            <w:pPr>
              <w:widowControl w:val="0"/>
              <w:rPr>
                <w:sz w:val="16"/>
                <w:szCs w:val="16"/>
              </w:rPr>
            </w:pPr>
            <w:r w:rsidRPr="001E7F9C">
              <w:rPr>
                <w:sz w:val="16"/>
                <w:szCs w:val="16"/>
              </w:rPr>
              <w:t> </w:t>
            </w:r>
          </w:p>
        </w:tc>
        <w:tc>
          <w:tcPr>
            <w:tcW w:w="534" w:type="dxa"/>
            <w:hideMark/>
          </w:tcPr>
          <w:p w14:paraId="5A2E74C8" w14:textId="77777777" w:rsidR="001E7F9C" w:rsidRPr="001E7F9C" w:rsidRDefault="001E7F9C" w:rsidP="001E7F9C">
            <w:pPr>
              <w:widowControl w:val="0"/>
              <w:rPr>
                <w:sz w:val="16"/>
                <w:szCs w:val="16"/>
              </w:rPr>
            </w:pPr>
            <w:r w:rsidRPr="001E7F9C">
              <w:rPr>
                <w:sz w:val="16"/>
                <w:szCs w:val="16"/>
              </w:rPr>
              <w:t> </w:t>
            </w:r>
          </w:p>
        </w:tc>
        <w:tc>
          <w:tcPr>
            <w:tcW w:w="968" w:type="dxa"/>
            <w:noWrap/>
            <w:hideMark/>
          </w:tcPr>
          <w:p w14:paraId="43431511" w14:textId="77777777" w:rsidR="001E7F9C" w:rsidRPr="001E7F9C" w:rsidRDefault="001E7F9C" w:rsidP="001E7F9C">
            <w:pPr>
              <w:widowControl w:val="0"/>
              <w:rPr>
                <w:sz w:val="16"/>
                <w:szCs w:val="16"/>
              </w:rPr>
            </w:pPr>
            <w:r w:rsidRPr="001E7F9C">
              <w:rPr>
                <w:sz w:val="16"/>
                <w:szCs w:val="16"/>
              </w:rPr>
              <w:t>19 485,4</w:t>
            </w:r>
          </w:p>
        </w:tc>
        <w:tc>
          <w:tcPr>
            <w:tcW w:w="1087" w:type="dxa"/>
            <w:noWrap/>
            <w:hideMark/>
          </w:tcPr>
          <w:p w14:paraId="7F8C030A" w14:textId="77777777" w:rsidR="001E7F9C" w:rsidRPr="001E7F9C" w:rsidRDefault="001E7F9C" w:rsidP="001E7F9C">
            <w:pPr>
              <w:widowControl w:val="0"/>
              <w:rPr>
                <w:sz w:val="16"/>
                <w:szCs w:val="16"/>
              </w:rPr>
            </w:pPr>
            <w:r w:rsidRPr="001E7F9C">
              <w:rPr>
                <w:sz w:val="16"/>
                <w:szCs w:val="16"/>
              </w:rPr>
              <w:t>0,0</w:t>
            </w:r>
          </w:p>
        </w:tc>
        <w:tc>
          <w:tcPr>
            <w:tcW w:w="1047" w:type="dxa"/>
            <w:noWrap/>
            <w:hideMark/>
          </w:tcPr>
          <w:p w14:paraId="395D9CFB" w14:textId="77777777" w:rsidR="001E7F9C" w:rsidRPr="001E7F9C" w:rsidRDefault="001E7F9C" w:rsidP="001E7F9C">
            <w:pPr>
              <w:widowControl w:val="0"/>
              <w:rPr>
                <w:sz w:val="16"/>
                <w:szCs w:val="16"/>
              </w:rPr>
            </w:pPr>
            <w:r w:rsidRPr="001E7F9C">
              <w:rPr>
                <w:sz w:val="16"/>
                <w:szCs w:val="16"/>
              </w:rPr>
              <w:t>0,0</w:t>
            </w:r>
          </w:p>
        </w:tc>
      </w:tr>
      <w:tr w:rsidR="001E7F9C" w:rsidRPr="001E7F9C" w14:paraId="0AD90FA1" w14:textId="77777777" w:rsidTr="00B35219">
        <w:trPr>
          <w:trHeight w:val="315"/>
        </w:trPr>
        <w:tc>
          <w:tcPr>
            <w:tcW w:w="2972" w:type="dxa"/>
            <w:hideMark/>
          </w:tcPr>
          <w:p w14:paraId="02E6C3CE" w14:textId="77777777" w:rsidR="001E7F9C" w:rsidRPr="001E7F9C" w:rsidRDefault="001E7F9C" w:rsidP="001E7F9C">
            <w:pPr>
              <w:widowControl w:val="0"/>
              <w:rPr>
                <w:sz w:val="16"/>
                <w:szCs w:val="16"/>
              </w:rPr>
            </w:pPr>
            <w:r w:rsidRPr="001E7F9C">
              <w:rPr>
                <w:sz w:val="16"/>
                <w:szCs w:val="16"/>
              </w:rPr>
              <w:t>Жилищное хозяйство</w:t>
            </w:r>
          </w:p>
        </w:tc>
        <w:tc>
          <w:tcPr>
            <w:tcW w:w="376" w:type="dxa"/>
            <w:hideMark/>
          </w:tcPr>
          <w:p w14:paraId="69F2784C" w14:textId="77777777" w:rsidR="001E7F9C" w:rsidRPr="001E7F9C" w:rsidRDefault="001E7F9C" w:rsidP="001E7F9C">
            <w:pPr>
              <w:widowControl w:val="0"/>
              <w:rPr>
                <w:sz w:val="16"/>
                <w:szCs w:val="16"/>
              </w:rPr>
            </w:pPr>
            <w:r w:rsidRPr="001E7F9C">
              <w:rPr>
                <w:sz w:val="16"/>
                <w:szCs w:val="16"/>
              </w:rPr>
              <w:t>05</w:t>
            </w:r>
          </w:p>
        </w:tc>
        <w:tc>
          <w:tcPr>
            <w:tcW w:w="475" w:type="dxa"/>
            <w:hideMark/>
          </w:tcPr>
          <w:p w14:paraId="15FDD9E0" w14:textId="77777777" w:rsidR="001E7F9C" w:rsidRPr="001E7F9C" w:rsidRDefault="001E7F9C" w:rsidP="001E7F9C">
            <w:pPr>
              <w:widowControl w:val="0"/>
              <w:rPr>
                <w:sz w:val="16"/>
                <w:szCs w:val="16"/>
              </w:rPr>
            </w:pPr>
            <w:r w:rsidRPr="001E7F9C">
              <w:rPr>
                <w:sz w:val="16"/>
                <w:szCs w:val="16"/>
              </w:rPr>
              <w:t>01</w:t>
            </w:r>
          </w:p>
        </w:tc>
        <w:tc>
          <w:tcPr>
            <w:tcW w:w="376" w:type="dxa"/>
            <w:hideMark/>
          </w:tcPr>
          <w:p w14:paraId="469C1DD2" w14:textId="77777777" w:rsidR="001E7F9C" w:rsidRPr="001E7F9C" w:rsidRDefault="001E7F9C" w:rsidP="001E7F9C">
            <w:pPr>
              <w:widowControl w:val="0"/>
              <w:rPr>
                <w:sz w:val="16"/>
                <w:szCs w:val="16"/>
              </w:rPr>
            </w:pPr>
            <w:r w:rsidRPr="001E7F9C">
              <w:rPr>
                <w:sz w:val="16"/>
                <w:szCs w:val="16"/>
              </w:rPr>
              <w:t> </w:t>
            </w:r>
          </w:p>
        </w:tc>
        <w:tc>
          <w:tcPr>
            <w:tcW w:w="376" w:type="dxa"/>
            <w:hideMark/>
          </w:tcPr>
          <w:p w14:paraId="6E30EB03" w14:textId="77777777" w:rsidR="001E7F9C" w:rsidRPr="001E7F9C" w:rsidRDefault="001E7F9C" w:rsidP="001E7F9C">
            <w:pPr>
              <w:widowControl w:val="0"/>
              <w:rPr>
                <w:sz w:val="16"/>
                <w:szCs w:val="16"/>
              </w:rPr>
            </w:pPr>
            <w:r w:rsidRPr="001E7F9C">
              <w:rPr>
                <w:sz w:val="16"/>
                <w:szCs w:val="16"/>
              </w:rPr>
              <w:t> </w:t>
            </w:r>
          </w:p>
        </w:tc>
        <w:tc>
          <w:tcPr>
            <w:tcW w:w="461" w:type="dxa"/>
            <w:hideMark/>
          </w:tcPr>
          <w:p w14:paraId="65B4B73E" w14:textId="77777777" w:rsidR="001E7F9C" w:rsidRPr="001E7F9C" w:rsidRDefault="001E7F9C" w:rsidP="001E7F9C">
            <w:pPr>
              <w:widowControl w:val="0"/>
              <w:rPr>
                <w:sz w:val="16"/>
                <w:szCs w:val="16"/>
              </w:rPr>
            </w:pPr>
            <w:r w:rsidRPr="001E7F9C">
              <w:rPr>
                <w:sz w:val="16"/>
                <w:szCs w:val="16"/>
              </w:rPr>
              <w:t> </w:t>
            </w:r>
          </w:p>
        </w:tc>
        <w:tc>
          <w:tcPr>
            <w:tcW w:w="646" w:type="dxa"/>
            <w:hideMark/>
          </w:tcPr>
          <w:p w14:paraId="60E6A7C1" w14:textId="77777777" w:rsidR="001E7F9C" w:rsidRPr="001E7F9C" w:rsidRDefault="001E7F9C" w:rsidP="001E7F9C">
            <w:pPr>
              <w:widowControl w:val="0"/>
              <w:rPr>
                <w:sz w:val="16"/>
                <w:szCs w:val="16"/>
              </w:rPr>
            </w:pPr>
            <w:r w:rsidRPr="001E7F9C">
              <w:rPr>
                <w:sz w:val="16"/>
                <w:szCs w:val="16"/>
              </w:rPr>
              <w:t> </w:t>
            </w:r>
          </w:p>
        </w:tc>
        <w:tc>
          <w:tcPr>
            <w:tcW w:w="534" w:type="dxa"/>
            <w:hideMark/>
          </w:tcPr>
          <w:p w14:paraId="0BBE75FA" w14:textId="77777777" w:rsidR="001E7F9C" w:rsidRPr="001E7F9C" w:rsidRDefault="001E7F9C" w:rsidP="001E7F9C">
            <w:pPr>
              <w:widowControl w:val="0"/>
              <w:rPr>
                <w:sz w:val="16"/>
                <w:szCs w:val="16"/>
              </w:rPr>
            </w:pPr>
            <w:r w:rsidRPr="001E7F9C">
              <w:rPr>
                <w:sz w:val="16"/>
                <w:szCs w:val="16"/>
              </w:rPr>
              <w:t> </w:t>
            </w:r>
          </w:p>
        </w:tc>
        <w:tc>
          <w:tcPr>
            <w:tcW w:w="968" w:type="dxa"/>
            <w:noWrap/>
            <w:hideMark/>
          </w:tcPr>
          <w:p w14:paraId="24C0A9A6" w14:textId="77777777" w:rsidR="001E7F9C" w:rsidRPr="001E7F9C" w:rsidRDefault="001E7F9C" w:rsidP="001E7F9C">
            <w:pPr>
              <w:widowControl w:val="0"/>
              <w:rPr>
                <w:sz w:val="16"/>
                <w:szCs w:val="16"/>
              </w:rPr>
            </w:pPr>
            <w:r w:rsidRPr="001E7F9C">
              <w:rPr>
                <w:sz w:val="16"/>
                <w:szCs w:val="16"/>
              </w:rPr>
              <w:t>594,4</w:t>
            </w:r>
          </w:p>
        </w:tc>
        <w:tc>
          <w:tcPr>
            <w:tcW w:w="1087" w:type="dxa"/>
            <w:noWrap/>
            <w:hideMark/>
          </w:tcPr>
          <w:p w14:paraId="0E391721" w14:textId="77777777" w:rsidR="001E7F9C" w:rsidRPr="001E7F9C" w:rsidRDefault="001E7F9C" w:rsidP="001E7F9C">
            <w:pPr>
              <w:widowControl w:val="0"/>
              <w:rPr>
                <w:sz w:val="16"/>
                <w:szCs w:val="16"/>
              </w:rPr>
            </w:pPr>
            <w:r w:rsidRPr="001E7F9C">
              <w:rPr>
                <w:sz w:val="16"/>
                <w:szCs w:val="16"/>
              </w:rPr>
              <w:t>0,0</w:t>
            </w:r>
          </w:p>
        </w:tc>
        <w:tc>
          <w:tcPr>
            <w:tcW w:w="1047" w:type="dxa"/>
            <w:noWrap/>
            <w:hideMark/>
          </w:tcPr>
          <w:p w14:paraId="3F390DF4" w14:textId="77777777" w:rsidR="001E7F9C" w:rsidRPr="001E7F9C" w:rsidRDefault="001E7F9C" w:rsidP="001E7F9C">
            <w:pPr>
              <w:widowControl w:val="0"/>
              <w:rPr>
                <w:sz w:val="16"/>
                <w:szCs w:val="16"/>
              </w:rPr>
            </w:pPr>
            <w:r w:rsidRPr="001E7F9C">
              <w:rPr>
                <w:sz w:val="16"/>
                <w:szCs w:val="16"/>
              </w:rPr>
              <w:t>0,0</w:t>
            </w:r>
          </w:p>
        </w:tc>
      </w:tr>
      <w:tr w:rsidR="001E7F9C" w:rsidRPr="001E7F9C" w14:paraId="2C24F9E0" w14:textId="77777777" w:rsidTr="00B35219">
        <w:trPr>
          <w:trHeight w:val="675"/>
        </w:trPr>
        <w:tc>
          <w:tcPr>
            <w:tcW w:w="2972" w:type="dxa"/>
            <w:hideMark/>
          </w:tcPr>
          <w:p w14:paraId="443939A0" w14:textId="77777777" w:rsidR="001E7F9C" w:rsidRPr="001E7F9C" w:rsidRDefault="001E7F9C" w:rsidP="001E7F9C">
            <w:pPr>
              <w:widowControl w:val="0"/>
              <w:rPr>
                <w:sz w:val="16"/>
                <w:szCs w:val="16"/>
              </w:rPr>
            </w:pPr>
            <w:r w:rsidRPr="001E7F9C">
              <w:rPr>
                <w:sz w:val="16"/>
                <w:szCs w:val="16"/>
              </w:rPr>
              <w:t>Непрограммные расходы в рамках обеспечения деятельности главных распорядителей средств бюджета Рузаевского муниципального района Республики Мордовия</w:t>
            </w:r>
          </w:p>
        </w:tc>
        <w:tc>
          <w:tcPr>
            <w:tcW w:w="376" w:type="dxa"/>
            <w:hideMark/>
          </w:tcPr>
          <w:p w14:paraId="62649A6C" w14:textId="77777777" w:rsidR="001E7F9C" w:rsidRPr="001E7F9C" w:rsidRDefault="001E7F9C" w:rsidP="001E7F9C">
            <w:pPr>
              <w:widowControl w:val="0"/>
              <w:rPr>
                <w:sz w:val="16"/>
                <w:szCs w:val="16"/>
              </w:rPr>
            </w:pPr>
            <w:r w:rsidRPr="001E7F9C">
              <w:rPr>
                <w:sz w:val="16"/>
                <w:szCs w:val="16"/>
              </w:rPr>
              <w:t>05</w:t>
            </w:r>
          </w:p>
        </w:tc>
        <w:tc>
          <w:tcPr>
            <w:tcW w:w="475" w:type="dxa"/>
            <w:hideMark/>
          </w:tcPr>
          <w:p w14:paraId="4884FF45" w14:textId="77777777" w:rsidR="001E7F9C" w:rsidRPr="001E7F9C" w:rsidRDefault="001E7F9C" w:rsidP="001E7F9C">
            <w:pPr>
              <w:widowControl w:val="0"/>
              <w:rPr>
                <w:sz w:val="16"/>
                <w:szCs w:val="16"/>
              </w:rPr>
            </w:pPr>
            <w:r w:rsidRPr="001E7F9C">
              <w:rPr>
                <w:sz w:val="16"/>
                <w:szCs w:val="16"/>
              </w:rPr>
              <w:t>01</w:t>
            </w:r>
          </w:p>
        </w:tc>
        <w:tc>
          <w:tcPr>
            <w:tcW w:w="376" w:type="dxa"/>
            <w:hideMark/>
          </w:tcPr>
          <w:p w14:paraId="3141D255" w14:textId="77777777" w:rsidR="001E7F9C" w:rsidRPr="001E7F9C" w:rsidRDefault="001E7F9C" w:rsidP="001E7F9C">
            <w:pPr>
              <w:widowControl w:val="0"/>
              <w:rPr>
                <w:sz w:val="16"/>
                <w:szCs w:val="16"/>
              </w:rPr>
            </w:pPr>
            <w:r w:rsidRPr="001E7F9C">
              <w:rPr>
                <w:sz w:val="16"/>
                <w:szCs w:val="16"/>
              </w:rPr>
              <w:t>89</w:t>
            </w:r>
          </w:p>
        </w:tc>
        <w:tc>
          <w:tcPr>
            <w:tcW w:w="376" w:type="dxa"/>
            <w:hideMark/>
          </w:tcPr>
          <w:p w14:paraId="452EDFAB" w14:textId="77777777" w:rsidR="001E7F9C" w:rsidRPr="001E7F9C" w:rsidRDefault="001E7F9C" w:rsidP="001E7F9C">
            <w:pPr>
              <w:widowControl w:val="0"/>
              <w:rPr>
                <w:sz w:val="16"/>
                <w:szCs w:val="16"/>
              </w:rPr>
            </w:pPr>
            <w:r w:rsidRPr="001E7F9C">
              <w:rPr>
                <w:sz w:val="16"/>
                <w:szCs w:val="16"/>
              </w:rPr>
              <w:t> </w:t>
            </w:r>
          </w:p>
        </w:tc>
        <w:tc>
          <w:tcPr>
            <w:tcW w:w="461" w:type="dxa"/>
            <w:hideMark/>
          </w:tcPr>
          <w:p w14:paraId="32478654" w14:textId="77777777" w:rsidR="001E7F9C" w:rsidRPr="001E7F9C" w:rsidRDefault="001E7F9C" w:rsidP="001E7F9C">
            <w:pPr>
              <w:widowControl w:val="0"/>
              <w:rPr>
                <w:sz w:val="16"/>
                <w:szCs w:val="16"/>
              </w:rPr>
            </w:pPr>
            <w:r w:rsidRPr="001E7F9C">
              <w:rPr>
                <w:sz w:val="16"/>
                <w:szCs w:val="16"/>
              </w:rPr>
              <w:t> </w:t>
            </w:r>
          </w:p>
        </w:tc>
        <w:tc>
          <w:tcPr>
            <w:tcW w:w="646" w:type="dxa"/>
            <w:noWrap/>
            <w:hideMark/>
          </w:tcPr>
          <w:p w14:paraId="7CF90ADF" w14:textId="77777777" w:rsidR="001E7F9C" w:rsidRPr="001E7F9C" w:rsidRDefault="001E7F9C" w:rsidP="001E7F9C">
            <w:pPr>
              <w:widowControl w:val="0"/>
              <w:rPr>
                <w:sz w:val="16"/>
                <w:szCs w:val="16"/>
              </w:rPr>
            </w:pPr>
            <w:r w:rsidRPr="001E7F9C">
              <w:rPr>
                <w:sz w:val="16"/>
                <w:szCs w:val="16"/>
              </w:rPr>
              <w:t> </w:t>
            </w:r>
          </w:p>
        </w:tc>
        <w:tc>
          <w:tcPr>
            <w:tcW w:w="534" w:type="dxa"/>
            <w:hideMark/>
          </w:tcPr>
          <w:p w14:paraId="7922FC5A" w14:textId="77777777" w:rsidR="001E7F9C" w:rsidRPr="001E7F9C" w:rsidRDefault="001E7F9C" w:rsidP="001E7F9C">
            <w:pPr>
              <w:widowControl w:val="0"/>
              <w:rPr>
                <w:sz w:val="16"/>
                <w:szCs w:val="16"/>
              </w:rPr>
            </w:pPr>
            <w:r w:rsidRPr="001E7F9C">
              <w:rPr>
                <w:sz w:val="16"/>
                <w:szCs w:val="16"/>
              </w:rPr>
              <w:t> </w:t>
            </w:r>
          </w:p>
        </w:tc>
        <w:tc>
          <w:tcPr>
            <w:tcW w:w="968" w:type="dxa"/>
            <w:noWrap/>
            <w:hideMark/>
          </w:tcPr>
          <w:p w14:paraId="4E3805E6" w14:textId="77777777" w:rsidR="001E7F9C" w:rsidRPr="001E7F9C" w:rsidRDefault="001E7F9C" w:rsidP="001E7F9C">
            <w:pPr>
              <w:widowControl w:val="0"/>
              <w:rPr>
                <w:sz w:val="16"/>
                <w:szCs w:val="16"/>
              </w:rPr>
            </w:pPr>
            <w:r w:rsidRPr="001E7F9C">
              <w:rPr>
                <w:sz w:val="16"/>
                <w:szCs w:val="16"/>
              </w:rPr>
              <w:t>594,4</w:t>
            </w:r>
          </w:p>
        </w:tc>
        <w:tc>
          <w:tcPr>
            <w:tcW w:w="1087" w:type="dxa"/>
            <w:noWrap/>
            <w:hideMark/>
          </w:tcPr>
          <w:p w14:paraId="56473679" w14:textId="77777777" w:rsidR="001E7F9C" w:rsidRPr="001E7F9C" w:rsidRDefault="001E7F9C" w:rsidP="001E7F9C">
            <w:pPr>
              <w:widowControl w:val="0"/>
              <w:rPr>
                <w:sz w:val="16"/>
                <w:szCs w:val="16"/>
              </w:rPr>
            </w:pPr>
            <w:r w:rsidRPr="001E7F9C">
              <w:rPr>
                <w:sz w:val="16"/>
                <w:szCs w:val="16"/>
              </w:rPr>
              <w:t>0,0</w:t>
            </w:r>
          </w:p>
        </w:tc>
        <w:tc>
          <w:tcPr>
            <w:tcW w:w="1047" w:type="dxa"/>
            <w:noWrap/>
            <w:hideMark/>
          </w:tcPr>
          <w:p w14:paraId="0501ABB5" w14:textId="77777777" w:rsidR="001E7F9C" w:rsidRPr="001E7F9C" w:rsidRDefault="001E7F9C" w:rsidP="001E7F9C">
            <w:pPr>
              <w:widowControl w:val="0"/>
              <w:rPr>
                <w:sz w:val="16"/>
                <w:szCs w:val="16"/>
              </w:rPr>
            </w:pPr>
            <w:r w:rsidRPr="001E7F9C">
              <w:rPr>
                <w:sz w:val="16"/>
                <w:szCs w:val="16"/>
              </w:rPr>
              <w:t> </w:t>
            </w:r>
          </w:p>
        </w:tc>
      </w:tr>
      <w:tr w:rsidR="001E7F9C" w:rsidRPr="001E7F9C" w14:paraId="0EC9A1F1" w14:textId="77777777" w:rsidTr="00B35219">
        <w:trPr>
          <w:trHeight w:val="765"/>
        </w:trPr>
        <w:tc>
          <w:tcPr>
            <w:tcW w:w="2972" w:type="dxa"/>
            <w:hideMark/>
          </w:tcPr>
          <w:p w14:paraId="2192C5EB" w14:textId="77777777" w:rsidR="001E7F9C" w:rsidRPr="001E7F9C" w:rsidRDefault="001E7F9C" w:rsidP="001E7F9C">
            <w:pPr>
              <w:widowControl w:val="0"/>
              <w:rPr>
                <w:sz w:val="16"/>
                <w:szCs w:val="16"/>
              </w:rPr>
            </w:pPr>
            <w:r w:rsidRPr="001E7F9C">
              <w:rPr>
                <w:sz w:val="16"/>
                <w:szCs w:val="16"/>
              </w:rPr>
              <w:t>Непрограммные расходы в рамках обеспечения деятельности главных распорядителей средств бюджета Рузаевского муниципального района Республики Мордовия</w:t>
            </w:r>
          </w:p>
        </w:tc>
        <w:tc>
          <w:tcPr>
            <w:tcW w:w="376" w:type="dxa"/>
            <w:hideMark/>
          </w:tcPr>
          <w:p w14:paraId="16BF7D0C" w14:textId="77777777" w:rsidR="001E7F9C" w:rsidRPr="001E7F9C" w:rsidRDefault="001E7F9C" w:rsidP="001E7F9C">
            <w:pPr>
              <w:widowControl w:val="0"/>
              <w:rPr>
                <w:sz w:val="16"/>
                <w:szCs w:val="16"/>
              </w:rPr>
            </w:pPr>
            <w:r w:rsidRPr="001E7F9C">
              <w:rPr>
                <w:sz w:val="16"/>
                <w:szCs w:val="16"/>
              </w:rPr>
              <w:t>05</w:t>
            </w:r>
          </w:p>
        </w:tc>
        <w:tc>
          <w:tcPr>
            <w:tcW w:w="475" w:type="dxa"/>
            <w:hideMark/>
          </w:tcPr>
          <w:p w14:paraId="4B2D036F" w14:textId="77777777" w:rsidR="001E7F9C" w:rsidRPr="001E7F9C" w:rsidRDefault="001E7F9C" w:rsidP="001E7F9C">
            <w:pPr>
              <w:widowControl w:val="0"/>
              <w:rPr>
                <w:sz w:val="16"/>
                <w:szCs w:val="16"/>
              </w:rPr>
            </w:pPr>
            <w:r w:rsidRPr="001E7F9C">
              <w:rPr>
                <w:sz w:val="16"/>
                <w:szCs w:val="16"/>
              </w:rPr>
              <w:t>01</w:t>
            </w:r>
          </w:p>
        </w:tc>
        <w:tc>
          <w:tcPr>
            <w:tcW w:w="376" w:type="dxa"/>
            <w:hideMark/>
          </w:tcPr>
          <w:p w14:paraId="18E99D82" w14:textId="77777777" w:rsidR="001E7F9C" w:rsidRPr="001E7F9C" w:rsidRDefault="001E7F9C" w:rsidP="001E7F9C">
            <w:pPr>
              <w:widowControl w:val="0"/>
              <w:rPr>
                <w:sz w:val="16"/>
                <w:szCs w:val="16"/>
              </w:rPr>
            </w:pPr>
            <w:r w:rsidRPr="001E7F9C">
              <w:rPr>
                <w:sz w:val="16"/>
                <w:szCs w:val="16"/>
              </w:rPr>
              <w:t>89</w:t>
            </w:r>
          </w:p>
        </w:tc>
        <w:tc>
          <w:tcPr>
            <w:tcW w:w="376" w:type="dxa"/>
            <w:hideMark/>
          </w:tcPr>
          <w:p w14:paraId="554C3215" w14:textId="77777777" w:rsidR="001E7F9C" w:rsidRPr="001E7F9C" w:rsidRDefault="001E7F9C" w:rsidP="001E7F9C">
            <w:pPr>
              <w:widowControl w:val="0"/>
              <w:rPr>
                <w:sz w:val="16"/>
                <w:szCs w:val="16"/>
              </w:rPr>
            </w:pPr>
            <w:r w:rsidRPr="001E7F9C">
              <w:rPr>
                <w:sz w:val="16"/>
                <w:szCs w:val="16"/>
              </w:rPr>
              <w:t>1</w:t>
            </w:r>
          </w:p>
        </w:tc>
        <w:tc>
          <w:tcPr>
            <w:tcW w:w="461" w:type="dxa"/>
            <w:hideMark/>
          </w:tcPr>
          <w:p w14:paraId="672A2FC3" w14:textId="77777777" w:rsidR="001E7F9C" w:rsidRPr="001E7F9C" w:rsidRDefault="001E7F9C" w:rsidP="001E7F9C">
            <w:pPr>
              <w:widowControl w:val="0"/>
              <w:rPr>
                <w:sz w:val="16"/>
                <w:szCs w:val="16"/>
              </w:rPr>
            </w:pPr>
            <w:r w:rsidRPr="001E7F9C">
              <w:rPr>
                <w:sz w:val="16"/>
                <w:szCs w:val="16"/>
              </w:rPr>
              <w:t> </w:t>
            </w:r>
          </w:p>
        </w:tc>
        <w:tc>
          <w:tcPr>
            <w:tcW w:w="646" w:type="dxa"/>
            <w:noWrap/>
            <w:hideMark/>
          </w:tcPr>
          <w:p w14:paraId="58772767" w14:textId="77777777" w:rsidR="001E7F9C" w:rsidRPr="001E7F9C" w:rsidRDefault="001E7F9C" w:rsidP="001E7F9C">
            <w:pPr>
              <w:widowControl w:val="0"/>
              <w:rPr>
                <w:sz w:val="16"/>
                <w:szCs w:val="16"/>
              </w:rPr>
            </w:pPr>
            <w:r w:rsidRPr="001E7F9C">
              <w:rPr>
                <w:sz w:val="16"/>
                <w:szCs w:val="16"/>
              </w:rPr>
              <w:t> </w:t>
            </w:r>
          </w:p>
        </w:tc>
        <w:tc>
          <w:tcPr>
            <w:tcW w:w="534" w:type="dxa"/>
            <w:hideMark/>
          </w:tcPr>
          <w:p w14:paraId="6E2F72E8" w14:textId="77777777" w:rsidR="001E7F9C" w:rsidRPr="001E7F9C" w:rsidRDefault="001E7F9C" w:rsidP="001E7F9C">
            <w:pPr>
              <w:widowControl w:val="0"/>
              <w:rPr>
                <w:sz w:val="16"/>
                <w:szCs w:val="16"/>
              </w:rPr>
            </w:pPr>
            <w:r w:rsidRPr="001E7F9C">
              <w:rPr>
                <w:sz w:val="16"/>
                <w:szCs w:val="16"/>
              </w:rPr>
              <w:t> </w:t>
            </w:r>
          </w:p>
        </w:tc>
        <w:tc>
          <w:tcPr>
            <w:tcW w:w="968" w:type="dxa"/>
            <w:noWrap/>
            <w:hideMark/>
          </w:tcPr>
          <w:p w14:paraId="2D581BFA" w14:textId="77777777" w:rsidR="001E7F9C" w:rsidRPr="001E7F9C" w:rsidRDefault="001E7F9C" w:rsidP="001E7F9C">
            <w:pPr>
              <w:widowControl w:val="0"/>
              <w:rPr>
                <w:sz w:val="16"/>
                <w:szCs w:val="16"/>
              </w:rPr>
            </w:pPr>
            <w:r w:rsidRPr="001E7F9C">
              <w:rPr>
                <w:sz w:val="16"/>
                <w:szCs w:val="16"/>
              </w:rPr>
              <w:t>594,4</w:t>
            </w:r>
          </w:p>
        </w:tc>
        <w:tc>
          <w:tcPr>
            <w:tcW w:w="1087" w:type="dxa"/>
            <w:noWrap/>
            <w:hideMark/>
          </w:tcPr>
          <w:p w14:paraId="28361CAA" w14:textId="77777777" w:rsidR="001E7F9C" w:rsidRPr="001E7F9C" w:rsidRDefault="001E7F9C" w:rsidP="001E7F9C">
            <w:pPr>
              <w:widowControl w:val="0"/>
              <w:rPr>
                <w:sz w:val="16"/>
                <w:szCs w:val="16"/>
              </w:rPr>
            </w:pPr>
            <w:r w:rsidRPr="001E7F9C">
              <w:rPr>
                <w:sz w:val="16"/>
                <w:szCs w:val="16"/>
              </w:rPr>
              <w:t>0,0</w:t>
            </w:r>
          </w:p>
        </w:tc>
        <w:tc>
          <w:tcPr>
            <w:tcW w:w="1047" w:type="dxa"/>
            <w:noWrap/>
            <w:hideMark/>
          </w:tcPr>
          <w:p w14:paraId="3EF66D3D" w14:textId="77777777" w:rsidR="001E7F9C" w:rsidRPr="001E7F9C" w:rsidRDefault="001E7F9C" w:rsidP="001E7F9C">
            <w:pPr>
              <w:widowControl w:val="0"/>
              <w:rPr>
                <w:sz w:val="16"/>
                <w:szCs w:val="16"/>
              </w:rPr>
            </w:pPr>
            <w:r w:rsidRPr="001E7F9C">
              <w:rPr>
                <w:sz w:val="16"/>
                <w:szCs w:val="16"/>
              </w:rPr>
              <w:t> </w:t>
            </w:r>
          </w:p>
        </w:tc>
      </w:tr>
      <w:tr w:rsidR="001E7F9C" w:rsidRPr="001E7F9C" w14:paraId="1A33B7B0" w14:textId="77777777" w:rsidTr="00B35219">
        <w:trPr>
          <w:trHeight w:val="450"/>
        </w:trPr>
        <w:tc>
          <w:tcPr>
            <w:tcW w:w="2972" w:type="dxa"/>
            <w:hideMark/>
          </w:tcPr>
          <w:p w14:paraId="685659CA" w14:textId="77777777" w:rsidR="001E7F9C" w:rsidRPr="001E7F9C" w:rsidRDefault="001E7F9C" w:rsidP="001E7F9C">
            <w:pPr>
              <w:widowControl w:val="0"/>
              <w:rPr>
                <w:sz w:val="16"/>
                <w:szCs w:val="16"/>
              </w:rPr>
            </w:pPr>
            <w:r w:rsidRPr="001E7F9C">
              <w:rPr>
                <w:sz w:val="16"/>
                <w:szCs w:val="16"/>
              </w:rPr>
              <w:t>Взнос на капитальный ремонт общего имущества в многоквартирном доме</w:t>
            </w:r>
          </w:p>
        </w:tc>
        <w:tc>
          <w:tcPr>
            <w:tcW w:w="376" w:type="dxa"/>
            <w:hideMark/>
          </w:tcPr>
          <w:p w14:paraId="53BF7FE9" w14:textId="77777777" w:rsidR="001E7F9C" w:rsidRPr="001E7F9C" w:rsidRDefault="001E7F9C" w:rsidP="001E7F9C">
            <w:pPr>
              <w:widowControl w:val="0"/>
              <w:rPr>
                <w:sz w:val="16"/>
                <w:szCs w:val="16"/>
              </w:rPr>
            </w:pPr>
            <w:r w:rsidRPr="001E7F9C">
              <w:rPr>
                <w:sz w:val="16"/>
                <w:szCs w:val="16"/>
              </w:rPr>
              <w:t>05</w:t>
            </w:r>
          </w:p>
        </w:tc>
        <w:tc>
          <w:tcPr>
            <w:tcW w:w="475" w:type="dxa"/>
            <w:hideMark/>
          </w:tcPr>
          <w:p w14:paraId="749AEC33" w14:textId="77777777" w:rsidR="001E7F9C" w:rsidRPr="001E7F9C" w:rsidRDefault="001E7F9C" w:rsidP="001E7F9C">
            <w:pPr>
              <w:widowControl w:val="0"/>
              <w:rPr>
                <w:sz w:val="16"/>
                <w:szCs w:val="16"/>
              </w:rPr>
            </w:pPr>
            <w:r w:rsidRPr="001E7F9C">
              <w:rPr>
                <w:sz w:val="16"/>
                <w:szCs w:val="16"/>
              </w:rPr>
              <w:t>01</w:t>
            </w:r>
          </w:p>
        </w:tc>
        <w:tc>
          <w:tcPr>
            <w:tcW w:w="376" w:type="dxa"/>
            <w:hideMark/>
          </w:tcPr>
          <w:p w14:paraId="76646991" w14:textId="77777777" w:rsidR="001E7F9C" w:rsidRPr="001E7F9C" w:rsidRDefault="001E7F9C" w:rsidP="001E7F9C">
            <w:pPr>
              <w:widowControl w:val="0"/>
              <w:rPr>
                <w:sz w:val="16"/>
                <w:szCs w:val="16"/>
              </w:rPr>
            </w:pPr>
            <w:r w:rsidRPr="001E7F9C">
              <w:rPr>
                <w:sz w:val="16"/>
                <w:szCs w:val="16"/>
              </w:rPr>
              <w:t>89</w:t>
            </w:r>
          </w:p>
        </w:tc>
        <w:tc>
          <w:tcPr>
            <w:tcW w:w="376" w:type="dxa"/>
            <w:hideMark/>
          </w:tcPr>
          <w:p w14:paraId="0532E86D" w14:textId="77777777" w:rsidR="001E7F9C" w:rsidRPr="001E7F9C" w:rsidRDefault="001E7F9C" w:rsidP="001E7F9C">
            <w:pPr>
              <w:widowControl w:val="0"/>
              <w:rPr>
                <w:sz w:val="16"/>
                <w:szCs w:val="16"/>
              </w:rPr>
            </w:pPr>
            <w:r w:rsidRPr="001E7F9C">
              <w:rPr>
                <w:sz w:val="16"/>
                <w:szCs w:val="16"/>
              </w:rPr>
              <w:t>1</w:t>
            </w:r>
          </w:p>
        </w:tc>
        <w:tc>
          <w:tcPr>
            <w:tcW w:w="461" w:type="dxa"/>
            <w:hideMark/>
          </w:tcPr>
          <w:p w14:paraId="0D0B3DBF" w14:textId="77777777" w:rsidR="001E7F9C" w:rsidRPr="001E7F9C" w:rsidRDefault="001E7F9C" w:rsidP="001E7F9C">
            <w:pPr>
              <w:widowControl w:val="0"/>
              <w:rPr>
                <w:sz w:val="16"/>
                <w:szCs w:val="16"/>
              </w:rPr>
            </w:pPr>
            <w:r w:rsidRPr="001E7F9C">
              <w:rPr>
                <w:sz w:val="16"/>
                <w:szCs w:val="16"/>
              </w:rPr>
              <w:t>00</w:t>
            </w:r>
          </w:p>
        </w:tc>
        <w:tc>
          <w:tcPr>
            <w:tcW w:w="646" w:type="dxa"/>
            <w:noWrap/>
            <w:hideMark/>
          </w:tcPr>
          <w:p w14:paraId="034C78F2" w14:textId="77777777" w:rsidR="001E7F9C" w:rsidRPr="001E7F9C" w:rsidRDefault="001E7F9C" w:rsidP="001E7F9C">
            <w:pPr>
              <w:widowControl w:val="0"/>
              <w:rPr>
                <w:sz w:val="16"/>
                <w:szCs w:val="16"/>
              </w:rPr>
            </w:pPr>
            <w:r w:rsidRPr="001E7F9C">
              <w:rPr>
                <w:sz w:val="16"/>
                <w:szCs w:val="16"/>
              </w:rPr>
              <w:t>42360</w:t>
            </w:r>
          </w:p>
        </w:tc>
        <w:tc>
          <w:tcPr>
            <w:tcW w:w="534" w:type="dxa"/>
            <w:hideMark/>
          </w:tcPr>
          <w:p w14:paraId="27C88401" w14:textId="77777777" w:rsidR="001E7F9C" w:rsidRPr="001E7F9C" w:rsidRDefault="001E7F9C" w:rsidP="001E7F9C">
            <w:pPr>
              <w:widowControl w:val="0"/>
              <w:rPr>
                <w:sz w:val="16"/>
                <w:szCs w:val="16"/>
              </w:rPr>
            </w:pPr>
            <w:r w:rsidRPr="001E7F9C">
              <w:rPr>
                <w:sz w:val="16"/>
                <w:szCs w:val="16"/>
              </w:rPr>
              <w:t> </w:t>
            </w:r>
          </w:p>
        </w:tc>
        <w:tc>
          <w:tcPr>
            <w:tcW w:w="968" w:type="dxa"/>
            <w:noWrap/>
            <w:hideMark/>
          </w:tcPr>
          <w:p w14:paraId="527CD4A9" w14:textId="77777777" w:rsidR="001E7F9C" w:rsidRPr="001E7F9C" w:rsidRDefault="001E7F9C" w:rsidP="001E7F9C">
            <w:pPr>
              <w:widowControl w:val="0"/>
              <w:rPr>
                <w:sz w:val="16"/>
                <w:szCs w:val="16"/>
              </w:rPr>
            </w:pPr>
            <w:r w:rsidRPr="001E7F9C">
              <w:rPr>
                <w:sz w:val="16"/>
                <w:szCs w:val="16"/>
              </w:rPr>
              <w:t>500,0</w:t>
            </w:r>
          </w:p>
        </w:tc>
        <w:tc>
          <w:tcPr>
            <w:tcW w:w="1087" w:type="dxa"/>
            <w:noWrap/>
            <w:hideMark/>
          </w:tcPr>
          <w:p w14:paraId="19F72E04" w14:textId="77777777" w:rsidR="001E7F9C" w:rsidRPr="001E7F9C" w:rsidRDefault="001E7F9C" w:rsidP="001E7F9C">
            <w:pPr>
              <w:widowControl w:val="0"/>
              <w:rPr>
                <w:sz w:val="16"/>
                <w:szCs w:val="16"/>
              </w:rPr>
            </w:pPr>
            <w:r w:rsidRPr="001E7F9C">
              <w:rPr>
                <w:sz w:val="16"/>
                <w:szCs w:val="16"/>
              </w:rPr>
              <w:t>0,0</w:t>
            </w:r>
          </w:p>
        </w:tc>
        <w:tc>
          <w:tcPr>
            <w:tcW w:w="1047" w:type="dxa"/>
            <w:noWrap/>
            <w:hideMark/>
          </w:tcPr>
          <w:p w14:paraId="3AAD0208" w14:textId="77777777" w:rsidR="001E7F9C" w:rsidRPr="001E7F9C" w:rsidRDefault="001E7F9C" w:rsidP="001E7F9C">
            <w:pPr>
              <w:widowControl w:val="0"/>
              <w:rPr>
                <w:sz w:val="16"/>
                <w:szCs w:val="16"/>
              </w:rPr>
            </w:pPr>
            <w:r w:rsidRPr="001E7F9C">
              <w:rPr>
                <w:sz w:val="16"/>
                <w:szCs w:val="16"/>
              </w:rPr>
              <w:t> </w:t>
            </w:r>
          </w:p>
        </w:tc>
      </w:tr>
      <w:tr w:rsidR="001E7F9C" w:rsidRPr="001E7F9C" w14:paraId="4EB69B92" w14:textId="77777777" w:rsidTr="00B35219">
        <w:trPr>
          <w:trHeight w:val="465"/>
        </w:trPr>
        <w:tc>
          <w:tcPr>
            <w:tcW w:w="2972" w:type="dxa"/>
            <w:hideMark/>
          </w:tcPr>
          <w:p w14:paraId="4D1A990D" w14:textId="77777777" w:rsidR="001E7F9C" w:rsidRPr="001E7F9C" w:rsidRDefault="001E7F9C" w:rsidP="001E7F9C">
            <w:pPr>
              <w:widowControl w:val="0"/>
              <w:rPr>
                <w:sz w:val="16"/>
                <w:szCs w:val="16"/>
              </w:rPr>
            </w:pPr>
            <w:r w:rsidRPr="001E7F9C">
              <w:rPr>
                <w:sz w:val="16"/>
                <w:szCs w:val="16"/>
              </w:rPr>
              <w:lastRenderedPageBreak/>
              <w:t>Закупка товаров, работ и услуг для обеспечения государственных (муниципальных) нужд</w:t>
            </w:r>
          </w:p>
        </w:tc>
        <w:tc>
          <w:tcPr>
            <w:tcW w:w="376" w:type="dxa"/>
            <w:hideMark/>
          </w:tcPr>
          <w:p w14:paraId="106E77D2" w14:textId="77777777" w:rsidR="001E7F9C" w:rsidRPr="001E7F9C" w:rsidRDefault="001E7F9C" w:rsidP="001E7F9C">
            <w:pPr>
              <w:widowControl w:val="0"/>
              <w:rPr>
                <w:sz w:val="16"/>
                <w:szCs w:val="16"/>
              </w:rPr>
            </w:pPr>
            <w:r w:rsidRPr="001E7F9C">
              <w:rPr>
                <w:sz w:val="16"/>
                <w:szCs w:val="16"/>
              </w:rPr>
              <w:t>05</w:t>
            </w:r>
          </w:p>
        </w:tc>
        <w:tc>
          <w:tcPr>
            <w:tcW w:w="475" w:type="dxa"/>
            <w:hideMark/>
          </w:tcPr>
          <w:p w14:paraId="78F75C92" w14:textId="77777777" w:rsidR="001E7F9C" w:rsidRPr="001E7F9C" w:rsidRDefault="001E7F9C" w:rsidP="001E7F9C">
            <w:pPr>
              <w:widowControl w:val="0"/>
              <w:rPr>
                <w:sz w:val="16"/>
                <w:szCs w:val="16"/>
              </w:rPr>
            </w:pPr>
            <w:r w:rsidRPr="001E7F9C">
              <w:rPr>
                <w:sz w:val="16"/>
                <w:szCs w:val="16"/>
              </w:rPr>
              <w:t>01</w:t>
            </w:r>
          </w:p>
        </w:tc>
        <w:tc>
          <w:tcPr>
            <w:tcW w:w="376" w:type="dxa"/>
            <w:hideMark/>
          </w:tcPr>
          <w:p w14:paraId="44A75077" w14:textId="77777777" w:rsidR="001E7F9C" w:rsidRPr="001E7F9C" w:rsidRDefault="001E7F9C" w:rsidP="001E7F9C">
            <w:pPr>
              <w:widowControl w:val="0"/>
              <w:rPr>
                <w:sz w:val="16"/>
                <w:szCs w:val="16"/>
              </w:rPr>
            </w:pPr>
            <w:r w:rsidRPr="001E7F9C">
              <w:rPr>
                <w:sz w:val="16"/>
                <w:szCs w:val="16"/>
              </w:rPr>
              <w:t>89</w:t>
            </w:r>
          </w:p>
        </w:tc>
        <w:tc>
          <w:tcPr>
            <w:tcW w:w="376" w:type="dxa"/>
            <w:hideMark/>
          </w:tcPr>
          <w:p w14:paraId="61C6AFC8" w14:textId="77777777" w:rsidR="001E7F9C" w:rsidRPr="001E7F9C" w:rsidRDefault="001E7F9C" w:rsidP="001E7F9C">
            <w:pPr>
              <w:widowControl w:val="0"/>
              <w:rPr>
                <w:sz w:val="16"/>
                <w:szCs w:val="16"/>
              </w:rPr>
            </w:pPr>
            <w:r w:rsidRPr="001E7F9C">
              <w:rPr>
                <w:sz w:val="16"/>
                <w:szCs w:val="16"/>
              </w:rPr>
              <w:t>1</w:t>
            </w:r>
          </w:p>
        </w:tc>
        <w:tc>
          <w:tcPr>
            <w:tcW w:w="461" w:type="dxa"/>
            <w:hideMark/>
          </w:tcPr>
          <w:p w14:paraId="1E528199" w14:textId="77777777" w:rsidR="001E7F9C" w:rsidRPr="001E7F9C" w:rsidRDefault="001E7F9C" w:rsidP="001E7F9C">
            <w:pPr>
              <w:widowControl w:val="0"/>
              <w:rPr>
                <w:sz w:val="16"/>
                <w:szCs w:val="16"/>
              </w:rPr>
            </w:pPr>
            <w:r w:rsidRPr="001E7F9C">
              <w:rPr>
                <w:sz w:val="16"/>
                <w:szCs w:val="16"/>
              </w:rPr>
              <w:t>00</w:t>
            </w:r>
          </w:p>
        </w:tc>
        <w:tc>
          <w:tcPr>
            <w:tcW w:w="646" w:type="dxa"/>
            <w:noWrap/>
            <w:hideMark/>
          </w:tcPr>
          <w:p w14:paraId="5E427A4F" w14:textId="77777777" w:rsidR="001E7F9C" w:rsidRPr="001E7F9C" w:rsidRDefault="001E7F9C" w:rsidP="001E7F9C">
            <w:pPr>
              <w:widowControl w:val="0"/>
              <w:rPr>
                <w:sz w:val="16"/>
                <w:szCs w:val="16"/>
              </w:rPr>
            </w:pPr>
            <w:r w:rsidRPr="001E7F9C">
              <w:rPr>
                <w:sz w:val="16"/>
                <w:szCs w:val="16"/>
              </w:rPr>
              <w:t>42360</w:t>
            </w:r>
          </w:p>
        </w:tc>
        <w:tc>
          <w:tcPr>
            <w:tcW w:w="534" w:type="dxa"/>
            <w:hideMark/>
          </w:tcPr>
          <w:p w14:paraId="375B1D97" w14:textId="77777777" w:rsidR="001E7F9C" w:rsidRPr="001E7F9C" w:rsidRDefault="001E7F9C" w:rsidP="001E7F9C">
            <w:pPr>
              <w:widowControl w:val="0"/>
              <w:rPr>
                <w:sz w:val="16"/>
                <w:szCs w:val="16"/>
              </w:rPr>
            </w:pPr>
            <w:r w:rsidRPr="001E7F9C">
              <w:rPr>
                <w:sz w:val="16"/>
                <w:szCs w:val="16"/>
              </w:rPr>
              <w:t>200</w:t>
            </w:r>
          </w:p>
        </w:tc>
        <w:tc>
          <w:tcPr>
            <w:tcW w:w="968" w:type="dxa"/>
            <w:noWrap/>
            <w:hideMark/>
          </w:tcPr>
          <w:p w14:paraId="3D8AEB1E" w14:textId="77777777" w:rsidR="001E7F9C" w:rsidRPr="001E7F9C" w:rsidRDefault="001E7F9C" w:rsidP="001E7F9C">
            <w:pPr>
              <w:widowControl w:val="0"/>
              <w:rPr>
                <w:sz w:val="16"/>
                <w:szCs w:val="16"/>
              </w:rPr>
            </w:pPr>
            <w:r w:rsidRPr="001E7F9C">
              <w:rPr>
                <w:sz w:val="16"/>
                <w:szCs w:val="16"/>
              </w:rPr>
              <w:t>500,0</w:t>
            </w:r>
          </w:p>
        </w:tc>
        <w:tc>
          <w:tcPr>
            <w:tcW w:w="1087" w:type="dxa"/>
            <w:noWrap/>
            <w:hideMark/>
          </w:tcPr>
          <w:p w14:paraId="156ABFC2" w14:textId="77777777" w:rsidR="001E7F9C" w:rsidRPr="001E7F9C" w:rsidRDefault="001E7F9C" w:rsidP="001E7F9C">
            <w:pPr>
              <w:widowControl w:val="0"/>
              <w:rPr>
                <w:sz w:val="16"/>
                <w:szCs w:val="16"/>
              </w:rPr>
            </w:pPr>
            <w:r w:rsidRPr="001E7F9C">
              <w:rPr>
                <w:sz w:val="16"/>
                <w:szCs w:val="16"/>
              </w:rPr>
              <w:t>0,0</w:t>
            </w:r>
          </w:p>
        </w:tc>
        <w:tc>
          <w:tcPr>
            <w:tcW w:w="1047" w:type="dxa"/>
            <w:noWrap/>
            <w:hideMark/>
          </w:tcPr>
          <w:p w14:paraId="3B4B317F" w14:textId="77777777" w:rsidR="001E7F9C" w:rsidRPr="001E7F9C" w:rsidRDefault="001E7F9C" w:rsidP="001E7F9C">
            <w:pPr>
              <w:widowControl w:val="0"/>
              <w:rPr>
                <w:sz w:val="16"/>
                <w:szCs w:val="16"/>
              </w:rPr>
            </w:pPr>
            <w:r w:rsidRPr="001E7F9C">
              <w:rPr>
                <w:sz w:val="16"/>
                <w:szCs w:val="16"/>
              </w:rPr>
              <w:t> </w:t>
            </w:r>
          </w:p>
        </w:tc>
      </w:tr>
      <w:tr w:rsidR="001E7F9C" w:rsidRPr="001E7F9C" w14:paraId="65A8B625" w14:textId="77777777" w:rsidTr="00B35219">
        <w:trPr>
          <w:trHeight w:val="465"/>
        </w:trPr>
        <w:tc>
          <w:tcPr>
            <w:tcW w:w="2972" w:type="dxa"/>
            <w:hideMark/>
          </w:tcPr>
          <w:p w14:paraId="4E7AFFFD" w14:textId="77777777" w:rsidR="001E7F9C" w:rsidRPr="001E7F9C" w:rsidRDefault="001E7F9C" w:rsidP="001E7F9C">
            <w:pPr>
              <w:widowControl w:val="0"/>
              <w:rPr>
                <w:sz w:val="16"/>
                <w:szCs w:val="16"/>
              </w:rPr>
            </w:pPr>
            <w:r w:rsidRPr="001E7F9C">
              <w:rPr>
                <w:sz w:val="16"/>
                <w:szCs w:val="16"/>
              </w:rPr>
              <w:t>Иные закупки товаров, работ и услуг для обеспечение государственных (муниципальных) нужд</w:t>
            </w:r>
          </w:p>
        </w:tc>
        <w:tc>
          <w:tcPr>
            <w:tcW w:w="376" w:type="dxa"/>
            <w:hideMark/>
          </w:tcPr>
          <w:p w14:paraId="5FBB5F7B" w14:textId="77777777" w:rsidR="001E7F9C" w:rsidRPr="001E7F9C" w:rsidRDefault="001E7F9C" w:rsidP="001E7F9C">
            <w:pPr>
              <w:widowControl w:val="0"/>
              <w:rPr>
                <w:sz w:val="16"/>
                <w:szCs w:val="16"/>
              </w:rPr>
            </w:pPr>
            <w:r w:rsidRPr="001E7F9C">
              <w:rPr>
                <w:sz w:val="16"/>
                <w:szCs w:val="16"/>
              </w:rPr>
              <w:t>05</w:t>
            </w:r>
          </w:p>
        </w:tc>
        <w:tc>
          <w:tcPr>
            <w:tcW w:w="475" w:type="dxa"/>
            <w:hideMark/>
          </w:tcPr>
          <w:p w14:paraId="324AD1F8" w14:textId="77777777" w:rsidR="001E7F9C" w:rsidRPr="001E7F9C" w:rsidRDefault="001E7F9C" w:rsidP="001E7F9C">
            <w:pPr>
              <w:widowControl w:val="0"/>
              <w:rPr>
                <w:sz w:val="16"/>
                <w:szCs w:val="16"/>
              </w:rPr>
            </w:pPr>
            <w:r w:rsidRPr="001E7F9C">
              <w:rPr>
                <w:sz w:val="16"/>
                <w:szCs w:val="16"/>
              </w:rPr>
              <w:t>01</w:t>
            </w:r>
          </w:p>
        </w:tc>
        <w:tc>
          <w:tcPr>
            <w:tcW w:w="376" w:type="dxa"/>
            <w:hideMark/>
          </w:tcPr>
          <w:p w14:paraId="7B65DA3A" w14:textId="77777777" w:rsidR="001E7F9C" w:rsidRPr="001E7F9C" w:rsidRDefault="001E7F9C" w:rsidP="001E7F9C">
            <w:pPr>
              <w:widowControl w:val="0"/>
              <w:rPr>
                <w:sz w:val="16"/>
                <w:szCs w:val="16"/>
              </w:rPr>
            </w:pPr>
            <w:r w:rsidRPr="001E7F9C">
              <w:rPr>
                <w:sz w:val="16"/>
                <w:szCs w:val="16"/>
              </w:rPr>
              <w:t>89</w:t>
            </w:r>
          </w:p>
        </w:tc>
        <w:tc>
          <w:tcPr>
            <w:tcW w:w="376" w:type="dxa"/>
            <w:hideMark/>
          </w:tcPr>
          <w:p w14:paraId="0D71D9AF" w14:textId="77777777" w:rsidR="001E7F9C" w:rsidRPr="001E7F9C" w:rsidRDefault="001E7F9C" w:rsidP="001E7F9C">
            <w:pPr>
              <w:widowControl w:val="0"/>
              <w:rPr>
                <w:sz w:val="16"/>
                <w:szCs w:val="16"/>
              </w:rPr>
            </w:pPr>
            <w:r w:rsidRPr="001E7F9C">
              <w:rPr>
                <w:sz w:val="16"/>
                <w:szCs w:val="16"/>
              </w:rPr>
              <w:t>1</w:t>
            </w:r>
          </w:p>
        </w:tc>
        <w:tc>
          <w:tcPr>
            <w:tcW w:w="461" w:type="dxa"/>
            <w:hideMark/>
          </w:tcPr>
          <w:p w14:paraId="63B8D6BA" w14:textId="77777777" w:rsidR="001E7F9C" w:rsidRPr="001E7F9C" w:rsidRDefault="001E7F9C" w:rsidP="001E7F9C">
            <w:pPr>
              <w:widowControl w:val="0"/>
              <w:rPr>
                <w:sz w:val="16"/>
                <w:szCs w:val="16"/>
              </w:rPr>
            </w:pPr>
            <w:r w:rsidRPr="001E7F9C">
              <w:rPr>
                <w:sz w:val="16"/>
                <w:szCs w:val="16"/>
              </w:rPr>
              <w:t>00</w:t>
            </w:r>
          </w:p>
        </w:tc>
        <w:tc>
          <w:tcPr>
            <w:tcW w:w="646" w:type="dxa"/>
            <w:noWrap/>
            <w:hideMark/>
          </w:tcPr>
          <w:p w14:paraId="45129AB3" w14:textId="77777777" w:rsidR="001E7F9C" w:rsidRPr="001E7F9C" w:rsidRDefault="001E7F9C" w:rsidP="001E7F9C">
            <w:pPr>
              <w:widowControl w:val="0"/>
              <w:rPr>
                <w:sz w:val="16"/>
                <w:szCs w:val="16"/>
              </w:rPr>
            </w:pPr>
            <w:r w:rsidRPr="001E7F9C">
              <w:rPr>
                <w:sz w:val="16"/>
                <w:szCs w:val="16"/>
              </w:rPr>
              <w:t>42360</w:t>
            </w:r>
          </w:p>
        </w:tc>
        <w:tc>
          <w:tcPr>
            <w:tcW w:w="534" w:type="dxa"/>
            <w:hideMark/>
          </w:tcPr>
          <w:p w14:paraId="75C5ABE7" w14:textId="77777777" w:rsidR="001E7F9C" w:rsidRPr="001E7F9C" w:rsidRDefault="001E7F9C" w:rsidP="001E7F9C">
            <w:pPr>
              <w:widowControl w:val="0"/>
              <w:rPr>
                <w:sz w:val="16"/>
                <w:szCs w:val="16"/>
              </w:rPr>
            </w:pPr>
            <w:r w:rsidRPr="001E7F9C">
              <w:rPr>
                <w:sz w:val="16"/>
                <w:szCs w:val="16"/>
              </w:rPr>
              <w:t>240</w:t>
            </w:r>
          </w:p>
        </w:tc>
        <w:tc>
          <w:tcPr>
            <w:tcW w:w="968" w:type="dxa"/>
            <w:noWrap/>
            <w:hideMark/>
          </w:tcPr>
          <w:p w14:paraId="3B60A5D1" w14:textId="77777777" w:rsidR="001E7F9C" w:rsidRPr="001E7F9C" w:rsidRDefault="001E7F9C" w:rsidP="001E7F9C">
            <w:pPr>
              <w:widowControl w:val="0"/>
              <w:rPr>
                <w:sz w:val="16"/>
                <w:szCs w:val="16"/>
              </w:rPr>
            </w:pPr>
            <w:r w:rsidRPr="001E7F9C">
              <w:rPr>
                <w:sz w:val="16"/>
                <w:szCs w:val="16"/>
              </w:rPr>
              <w:t>500,0</w:t>
            </w:r>
          </w:p>
        </w:tc>
        <w:tc>
          <w:tcPr>
            <w:tcW w:w="1087" w:type="dxa"/>
            <w:noWrap/>
            <w:hideMark/>
          </w:tcPr>
          <w:p w14:paraId="05C62828" w14:textId="77777777" w:rsidR="001E7F9C" w:rsidRPr="001E7F9C" w:rsidRDefault="001E7F9C" w:rsidP="001E7F9C">
            <w:pPr>
              <w:widowControl w:val="0"/>
              <w:rPr>
                <w:sz w:val="16"/>
                <w:szCs w:val="16"/>
              </w:rPr>
            </w:pPr>
            <w:r w:rsidRPr="001E7F9C">
              <w:rPr>
                <w:sz w:val="16"/>
                <w:szCs w:val="16"/>
              </w:rPr>
              <w:t> </w:t>
            </w:r>
          </w:p>
        </w:tc>
        <w:tc>
          <w:tcPr>
            <w:tcW w:w="1047" w:type="dxa"/>
            <w:noWrap/>
            <w:hideMark/>
          </w:tcPr>
          <w:p w14:paraId="1DFF4938" w14:textId="77777777" w:rsidR="001E7F9C" w:rsidRPr="001E7F9C" w:rsidRDefault="001E7F9C" w:rsidP="001E7F9C">
            <w:pPr>
              <w:widowControl w:val="0"/>
              <w:rPr>
                <w:sz w:val="16"/>
                <w:szCs w:val="16"/>
              </w:rPr>
            </w:pPr>
            <w:r w:rsidRPr="001E7F9C">
              <w:rPr>
                <w:sz w:val="16"/>
                <w:szCs w:val="16"/>
              </w:rPr>
              <w:t> </w:t>
            </w:r>
          </w:p>
        </w:tc>
      </w:tr>
      <w:tr w:rsidR="001E7F9C" w:rsidRPr="001E7F9C" w14:paraId="5D8D1E43" w14:textId="77777777" w:rsidTr="00B35219">
        <w:trPr>
          <w:trHeight w:val="1815"/>
        </w:trPr>
        <w:tc>
          <w:tcPr>
            <w:tcW w:w="2972" w:type="dxa"/>
            <w:hideMark/>
          </w:tcPr>
          <w:p w14:paraId="14608A40" w14:textId="77777777" w:rsidR="001E7F9C" w:rsidRPr="001E7F9C" w:rsidRDefault="001E7F9C" w:rsidP="001E7F9C">
            <w:pPr>
              <w:widowControl w:val="0"/>
              <w:rPr>
                <w:sz w:val="16"/>
                <w:szCs w:val="16"/>
              </w:rPr>
            </w:pPr>
            <w:r w:rsidRPr="001E7F9C">
              <w:rPr>
                <w:sz w:val="16"/>
                <w:szCs w:val="16"/>
              </w:rPr>
              <w:t>Иные межбюджетные трансферты на осуществление полномочий по обеспечению проживающих в поселении и нуждающихся в жилых помещениях малоимущих граждан жилыми помещениями, организации строительства и содержания муниципального жилищного фонда, созданию условий для жилищного строительства, осуществлению муниципального жилищного контроля, а также иных полномочий органов местного самоуправления в соответствии с жилищным законодательством</w:t>
            </w:r>
          </w:p>
        </w:tc>
        <w:tc>
          <w:tcPr>
            <w:tcW w:w="376" w:type="dxa"/>
            <w:hideMark/>
          </w:tcPr>
          <w:p w14:paraId="56A486CD" w14:textId="77777777" w:rsidR="001E7F9C" w:rsidRPr="001E7F9C" w:rsidRDefault="001E7F9C" w:rsidP="001E7F9C">
            <w:pPr>
              <w:widowControl w:val="0"/>
              <w:rPr>
                <w:sz w:val="16"/>
                <w:szCs w:val="16"/>
              </w:rPr>
            </w:pPr>
            <w:r w:rsidRPr="001E7F9C">
              <w:rPr>
                <w:sz w:val="16"/>
                <w:szCs w:val="16"/>
              </w:rPr>
              <w:t>05</w:t>
            </w:r>
          </w:p>
        </w:tc>
        <w:tc>
          <w:tcPr>
            <w:tcW w:w="475" w:type="dxa"/>
            <w:hideMark/>
          </w:tcPr>
          <w:p w14:paraId="00D4403E" w14:textId="77777777" w:rsidR="001E7F9C" w:rsidRPr="001E7F9C" w:rsidRDefault="001E7F9C" w:rsidP="001E7F9C">
            <w:pPr>
              <w:widowControl w:val="0"/>
              <w:rPr>
                <w:sz w:val="16"/>
                <w:szCs w:val="16"/>
              </w:rPr>
            </w:pPr>
            <w:r w:rsidRPr="001E7F9C">
              <w:rPr>
                <w:sz w:val="16"/>
                <w:szCs w:val="16"/>
              </w:rPr>
              <w:t>01</w:t>
            </w:r>
          </w:p>
        </w:tc>
        <w:tc>
          <w:tcPr>
            <w:tcW w:w="376" w:type="dxa"/>
            <w:hideMark/>
          </w:tcPr>
          <w:p w14:paraId="69B12EDD" w14:textId="77777777" w:rsidR="001E7F9C" w:rsidRPr="001E7F9C" w:rsidRDefault="001E7F9C" w:rsidP="001E7F9C">
            <w:pPr>
              <w:widowControl w:val="0"/>
              <w:rPr>
                <w:sz w:val="16"/>
                <w:szCs w:val="16"/>
              </w:rPr>
            </w:pPr>
            <w:r w:rsidRPr="001E7F9C">
              <w:rPr>
                <w:sz w:val="16"/>
                <w:szCs w:val="16"/>
              </w:rPr>
              <w:t>89</w:t>
            </w:r>
          </w:p>
        </w:tc>
        <w:tc>
          <w:tcPr>
            <w:tcW w:w="376" w:type="dxa"/>
            <w:hideMark/>
          </w:tcPr>
          <w:p w14:paraId="4D5FB1CC" w14:textId="77777777" w:rsidR="001E7F9C" w:rsidRPr="001E7F9C" w:rsidRDefault="001E7F9C" w:rsidP="001E7F9C">
            <w:pPr>
              <w:widowControl w:val="0"/>
              <w:rPr>
                <w:sz w:val="16"/>
                <w:szCs w:val="16"/>
              </w:rPr>
            </w:pPr>
            <w:r w:rsidRPr="001E7F9C">
              <w:rPr>
                <w:sz w:val="16"/>
                <w:szCs w:val="16"/>
              </w:rPr>
              <w:t>1</w:t>
            </w:r>
          </w:p>
        </w:tc>
        <w:tc>
          <w:tcPr>
            <w:tcW w:w="461" w:type="dxa"/>
            <w:hideMark/>
          </w:tcPr>
          <w:p w14:paraId="6B34B86C" w14:textId="77777777" w:rsidR="001E7F9C" w:rsidRPr="001E7F9C" w:rsidRDefault="001E7F9C" w:rsidP="001E7F9C">
            <w:pPr>
              <w:widowControl w:val="0"/>
              <w:rPr>
                <w:sz w:val="16"/>
                <w:szCs w:val="16"/>
              </w:rPr>
            </w:pPr>
            <w:r w:rsidRPr="001E7F9C">
              <w:rPr>
                <w:sz w:val="16"/>
                <w:szCs w:val="16"/>
              </w:rPr>
              <w:t>00</w:t>
            </w:r>
          </w:p>
        </w:tc>
        <w:tc>
          <w:tcPr>
            <w:tcW w:w="646" w:type="dxa"/>
            <w:noWrap/>
            <w:hideMark/>
          </w:tcPr>
          <w:p w14:paraId="6093F4DA" w14:textId="77777777" w:rsidR="001E7F9C" w:rsidRPr="001E7F9C" w:rsidRDefault="001E7F9C" w:rsidP="001E7F9C">
            <w:pPr>
              <w:widowControl w:val="0"/>
              <w:rPr>
                <w:sz w:val="16"/>
                <w:szCs w:val="16"/>
              </w:rPr>
            </w:pPr>
            <w:r w:rsidRPr="001E7F9C">
              <w:rPr>
                <w:sz w:val="16"/>
                <w:szCs w:val="16"/>
              </w:rPr>
              <w:t>44103</w:t>
            </w:r>
          </w:p>
        </w:tc>
        <w:tc>
          <w:tcPr>
            <w:tcW w:w="534" w:type="dxa"/>
            <w:hideMark/>
          </w:tcPr>
          <w:p w14:paraId="27254582" w14:textId="77777777" w:rsidR="001E7F9C" w:rsidRPr="001E7F9C" w:rsidRDefault="001E7F9C" w:rsidP="001E7F9C">
            <w:pPr>
              <w:widowControl w:val="0"/>
              <w:rPr>
                <w:sz w:val="16"/>
                <w:szCs w:val="16"/>
              </w:rPr>
            </w:pPr>
            <w:r w:rsidRPr="001E7F9C">
              <w:rPr>
                <w:sz w:val="16"/>
                <w:szCs w:val="16"/>
              </w:rPr>
              <w:t> </w:t>
            </w:r>
          </w:p>
        </w:tc>
        <w:tc>
          <w:tcPr>
            <w:tcW w:w="968" w:type="dxa"/>
            <w:noWrap/>
            <w:hideMark/>
          </w:tcPr>
          <w:p w14:paraId="5BE85ECC" w14:textId="77777777" w:rsidR="001E7F9C" w:rsidRPr="001E7F9C" w:rsidRDefault="001E7F9C" w:rsidP="001E7F9C">
            <w:pPr>
              <w:widowControl w:val="0"/>
              <w:rPr>
                <w:sz w:val="16"/>
                <w:szCs w:val="16"/>
              </w:rPr>
            </w:pPr>
            <w:r w:rsidRPr="001E7F9C">
              <w:rPr>
                <w:sz w:val="16"/>
                <w:szCs w:val="16"/>
              </w:rPr>
              <w:t>94,4</w:t>
            </w:r>
          </w:p>
        </w:tc>
        <w:tc>
          <w:tcPr>
            <w:tcW w:w="1087" w:type="dxa"/>
            <w:noWrap/>
            <w:hideMark/>
          </w:tcPr>
          <w:p w14:paraId="7C899864" w14:textId="77777777" w:rsidR="001E7F9C" w:rsidRPr="001E7F9C" w:rsidRDefault="001E7F9C" w:rsidP="001E7F9C">
            <w:pPr>
              <w:widowControl w:val="0"/>
              <w:rPr>
                <w:sz w:val="16"/>
                <w:szCs w:val="16"/>
              </w:rPr>
            </w:pPr>
            <w:r w:rsidRPr="001E7F9C">
              <w:rPr>
                <w:sz w:val="16"/>
                <w:szCs w:val="16"/>
              </w:rPr>
              <w:t>0,0</w:t>
            </w:r>
          </w:p>
        </w:tc>
        <w:tc>
          <w:tcPr>
            <w:tcW w:w="1047" w:type="dxa"/>
            <w:noWrap/>
            <w:hideMark/>
          </w:tcPr>
          <w:p w14:paraId="45A81DD4" w14:textId="77777777" w:rsidR="001E7F9C" w:rsidRPr="001E7F9C" w:rsidRDefault="001E7F9C" w:rsidP="001E7F9C">
            <w:pPr>
              <w:widowControl w:val="0"/>
              <w:rPr>
                <w:sz w:val="16"/>
                <w:szCs w:val="16"/>
              </w:rPr>
            </w:pPr>
            <w:r w:rsidRPr="001E7F9C">
              <w:rPr>
                <w:sz w:val="16"/>
                <w:szCs w:val="16"/>
              </w:rPr>
              <w:t> </w:t>
            </w:r>
          </w:p>
        </w:tc>
      </w:tr>
      <w:tr w:rsidR="001E7F9C" w:rsidRPr="001E7F9C" w14:paraId="76E5308E" w14:textId="77777777" w:rsidTr="00B35219">
        <w:trPr>
          <w:trHeight w:val="375"/>
        </w:trPr>
        <w:tc>
          <w:tcPr>
            <w:tcW w:w="2972" w:type="dxa"/>
            <w:hideMark/>
          </w:tcPr>
          <w:p w14:paraId="09CEDECA" w14:textId="77777777" w:rsidR="001E7F9C" w:rsidRPr="001E7F9C" w:rsidRDefault="001E7F9C" w:rsidP="001E7F9C">
            <w:pPr>
              <w:widowControl w:val="0"/>
              <w:rPr>
                <w:sz w:val="16"/>
                <w:szCs w:val="16"/>
              </w:rPr>
            </w:pPr>
            <w:r w:rsidRPr="001E7F9C">
              <w:rPr>
                <w:sz w:val="16"/>
                <w:szCs w:val="16"/>
              </w:rPr>
              <w:t>Межбюджетные трансферты</w:t>
            </w:r>
          </w:p>
        </w:tc>
        <w:tc>
          <w:tcPr>
            <w:tcW w:w="376" w:type="dxa"/>
            <w:hideMark/>
          </w:tcPr>
          <w:p w14:paraId="604594D1" w14:textId="77777777" w:rsidR="001E7F9C" w:rsidRPr="001E7F9C" w:rsidRDefault="001E7F9C" w:rsidP="001E7F9C">
            <w:pPr>
              <w:widowControl w:val="0"/>
              <w:rPr>
                <w:sz w:val="16"/>
                <w:szCs w:val="16"/>
              </w:rPr>
            </w:pPr>
            <w:r w:rsidRPr="001E7F9C">
              <w:rPr>
                <w:sz w:val="16"/>
                <w:szCs w:val="16"/>
              </w:rPr>
              <w:t>05</w:t>
            </w:r>
          </w:p>
        </w:tc>
        <w:tc>
          <w:tcPr>
            <w:tcW w:w="475" w:type="dxa"/>
            <w:hideMark/>
          </w:tcPr>
          <w:p w14:paraId="686B00EC" w14:textId="77777777" w:rsidR="001E7F9C" w:rsidRPr="001E7F9C" w:rsidRDefault="001E7F9C" w:rsidP="001E7F9C">
            <w:pPr>
              <w:widowControl w:val="0"/>
              <w:rPr>
                <w:sz w:val="16"/>
                <w:szCs w:val="16"/>
              </w:rPr>
            </w:pPr>
            <w:r w:rsidRPr="001E7F9C">
              <w:rPr>
                <w:sz w:val="16"/>
                <w:szCs w:val="16"/>
              </w:rPr>
              <w:t>01</w:t>
            </w:r>
          </w:p>
        </w:tc>
        <w:tc>
          <w:tcPr>
            <w:tcW w:w="376" w:type="dxa"/>
            <w:hideMark/>
          </w:tcPr>
          <w:p w14:paraId="6C0F4642" w14:textId="77777777" w:rsidR="001E7F9C" w:rsidRPr="001E7F9C" w:rsidRDefault="001E7F9C" w:rsidP="001E7F9C">
            <w:pPr>
              <w:widowControl w:val="0"/>
              <w:rPr>
                <w:sz w:val="16"/>
                <w:szCs w:val="16"/>
              </w:rPr>
            </w:pPr>
            <w:r w:rsidRPr="001E7F9C">
              <w:rPr>
                <w:sz w:val="16"/>
                <w:szCs w:val="16"/>
              </w:rPr>
              <w:t>89</w:t>
            </w:r>
          </w:p>
        </w:tc>
        <w:tc>
          <w:tcPr>
            <w:tcW w:w="376" w:type="dxa"/>
            <w:hideMark/>
          </w:tcPr>
          <w:p w14:paraId="21073ABB" w14:textId="77777777" w:rsidR="001E7F9C" w:rsidRPr="001E7F9C" w:rsidRDefault="001E7F9C" w:rsidP="001E7F9C">
            <w:pPr>
              <w:widowControl w:val="0"/>
              <w:rPr>
                <w:sz w:val="16"/>
                <w:szCs w:val="16"/>
              </w:rPr>
            </w:pPr>
            <w:r w:rsidRPr="001E7F9C">
              <w:rPr>
                <w:sz w:val="16"/>
                <w:szCs w:val="16"/>
              </w:rPr>
              <w:t>1</w:t>
            </w:r>
          </w:p>
        </w:tc>
        <w:tc>
          <w:tcPr>
            <w:tcW w:w="461" w:type="dxa"/>
            <w:hideMark/>
          </w:tcPr>
          <w:p w14:paraId="2D64C903" w14:textId="77777777" w:rsidR="001E7F9C" w:rsidRPr="001E7F9C" w:rsidRDefault="001E7F9C" w:rsidP="001E7F9C">
            <w:pPr>
              <w:widowControl w:val="0"/>
              <w:rPr>
                <w:sz w:val="16"/>
                <w:szCs w:val="16"/>
              </w:rPr>
            </w:pPr>
            <w:r w:rsidRPr="001E7F9C">
              <w:rPr>
                <w:sz w:val="16"/>
                <w:szCs w:val="16"/>
              </w:rPr>
              <w:t>00</w:t>
            </w:r>
          </w:p>
        </w:tc>
        <w:tc>
          <w:tcPr>
            <w:tcW w:w="646" w:type="dxa"/>
            <w:noWrap/>
            <w:hideMark/>
          </w:tcPr>
          <w:p w14:paraId="0E8050F5" w14:textId="77777777" w:rsidR="001E7F9C" w:rsidRPr="001E7F9C" w:rsidRDefault="001E7F9C" w:rsidP="001E7F9C">
            <w:pPr>
              <w:widowControl w:val="0"/>
              <w:rPr>
                <w:sz w:val="16"/>
                <w:szCs w:val="16"/>
              </w:rPr>
            </w:pPr>
            <w:r w:rsidRPr="001E7F9C">
              <w:rPr>
                <w:sz w:val="16"/>
                <w:szCs w:val="16"/>
              </w:rPr>
              <w:t>44103</w:t>
            </w:r>
          </w:p>
        </w:tc>
        <w:tc>
          <w:tcPr>
            <w:tcW w:w="534" w:type="dxa"/>
            <w:hideMark/>
          </w:tcPr>
          <w:p w14:paraId="6BAE8AD0" w14:textId="77777777" w:rsidR="001E7F9C" w:rsidRPr="001E7F9C" w:rsidRDefault="001E7F9C" w:rsidP="001E7F9C">
            <w:pPr>
              <w:widowControl w:val="0"/>
              <w:rPr>
                <w:sz w:val="16"/>
                <w:szCs w:val="16"/>
              </w:rPr>
            </w:pPr>
            <w:r w:rsidRPr="001E7F9C">
              <w:rPr>
                <w:sz w:val="16"/>
                <w:szCs w:val="16"/>
              </w:rPr>
              <w:t>500</w:t>
            </w:r>
          </w:p>
        </w:tc>
        <w:tc>
          <w:tcPr>
            <w:tcW w:w="968" w:type="dxa"/>
            <w:noWrap/>
            <w:hideMark/>
          </w:tcPr>
          <w:p w14:paraId="2210362A" w14:textId="77777777" w:rsidR="001E7F9C" w:rsidRPr="001E7F9C" w:rsidRDefault="001E7F9C" w:rsidP="001E7F9C">
            <w:pPr>
              <w:widowControl w:val="0"/>
              <w:rPr>
                <w:sz w:val="16"/>
                <w:szCs w:val="16"/>
              </w:rPr>
            </w:pPr>
            <w:r w:rsidRPr="001E7F9C">
              <w:rPr>
                <w:sz w:val="16"/>
                <w:szCs w:val="16"/>
              </w:rPr>
              <w:t>94,4</w:t>
            </w:r>
          </w:p>
        </w:tc>
        <w:tc>
          <w:tcPr>
            <w:tcW w:w="1087" w:type="dxa"/>
            <w:noWrap/>
            <w:hideMark/>
          </w:tcPr>
          <w:p w14:paraId="62FAB29C" w14:textId="77777777" w:rsidR="001E7F9C" w:rsidRPr="001E7F9C" w:rsidRDefault="001E7F9C" w:rsidP="001E7F9C">
            <w:pPr>
              <w:widowControl w:val="0"/>
              <w:rPr>
                <w:sz w:val="16"/>
                <w:szCs w:val="16"/>
              </w:rPr>
            </w:pPr>
            <w:r w:rsidRPr="001E7F9C">
              <w:rPr>
                <w:sz w:val="16"/>
                <w:szCs w:val="16"/>
              </w:rPr>
              <w:t> </w:t>
            </w:r>
          </w:p>
        </w:tc>
        <w:tc>
          <w:tcPr>
            <w:tcW w:w="1047" w:type="dxa"/>
            <w:noWrap/>
            <w:hideMark/>
          </w:tcPr>
          <w:p w14:paraId="46A30435" w14:textId="77777777" w:rsidR="001E7F9C" w:rsidRPr="001E7F9C" w:rsidRDefault="001E7F9C" w:rsidP="001E7F9C">
            <w:pPr>
              <w:widowControl w:val="0"/>
              <w:rPr>
                <w:sz w:val="16"/>
                <w:szCs w:val="16"/>
              </w:rPr>
            </w:pPr>
            <w:r w:rsidRPr="001E7F9C">
              <w:rPr>
                <w:sz w:val="16"/>
                <w:szCs w:val="16"/>
              </w:rPr>
              <w:t> </w:t>
            </w:r>
          </w:p>
        </w:tc>
      </w:tr>
      <w:tr w:rsidR="001E7F9C" w:rsidRPr="001E7F9C" w14:paraId="53C8BD94" w14:textId="77777777" w:rsidTr="00B35219">
        <w:trPr>
          <w:trHeight w:val="315"/>
        </w:trPr>
        <w:tc>
          <w:tcPr>
            <w:tcW w:w="2972" w:type="dxa"/>
            <w:hideMark/>
          </w:tcPr>
          <w:p w14:paraId="5184A67B" w14:textId="77777777" w:rsidR="001E7F9C" w:rsidRPr="001E7F9C" w:rsidRDefault="001E7F9C" w:rsidP="001E7F9C">
            <w:pPr>
              <w:widowControl w:val="0"/>
              <w:rPr>
                <w:sz w:val="16"/>
                <w:szCs w:val="16"/>
              </w:rPr>
            </w:pPr>
            <w:r w:rsidRPr="001E7F9C">
              <w:rPr>
                <w:sz w:val="16"/>
                <w:szCs w:val="16"/>
              </w:rPr>
              <w:t>Иные межбюджетные трансферты</w:t>
            </w:r>
          </w:p>
        </w:tc>
        <w:tc>
          <w:tcPr>
            <w:tcW w:w="376" w:type="dxa"/>
            <w:hideMark/>
          </w:tcPr>
          <w:p w14:paraId="68F38FED" w14:textId="77777777" w:rsidR="001E7F9C" w:rsidRPr="001E7F9C" w:rsidRDefault="001E7F9C" w:rsidP="001E7F9C">
            <w:pPr>
              <w:widowControl w:val="0"/>
              <w:rPr>
                <w:sz w:val="16"/>
                <w:szCs w:val="16"/>
              </w:rPr>
            </w:pPr>
            <w:r w:rsidRPr="001E7F9C">
              <w:rPr>
                <w:sz w:val="16"/>
                <w:szCs w:val="16"/>
              </w:rPr>
              <w:t>05</w:t>
            </w:r>
          </w:p>
        </w:tc>
        <w:tc>
          <w:tcPr>
            <w:tcW w:w="475" w:type="dxa"/>
            <w:hideMark/>
          </w:tcPr>
          <w:p w14:paraId="62E56FBB" w14:textId="77777777" w:rsidR="001E7F9C" w:rsidRPr="001E7F9C" w:rsidRDefault="001E7F9C" w:rsidP="001E7F9C">
            <w:pPr>
              <w:widowControl w:val="0"/>
              <w:rPr>
                <w:sz w:val="16"/>
                <w:szCs w:val="16"/>
              </w:rPr>
            </w:pPr>
            <w:r w:rsidRPr="001E7F9C">
              <w:rPr>
                <w:sz w:val="16"/>
                <w:szCs w:val="16"/>
              </w:rPr>
              <w:t>01</w:t>
            </w:r>
          </w:p>
        </w:tc>
        <w:tc>
          <w:tcPr>
            <w:tcW w:w="376" w:type="dxa"/>
            <w:hideMark/>
          </w:tcPr>
          <w:p w14:paraId="16FC43B6" w14:textId="77777777" w:rsidR="001E7F9C" w:rsidRPr="001E7F9C" w:rsidRDefault="001E7F9C" w:rsidP="001E7F9C">
            <w:pPr>
              <w:widowControl w:val="0"/>
              <w:rPr>
                <w:sz w:val="16"/>
                <w:szCs w:val="16"/>
              </w:rPr>
            </w:pPr>
            <w:r w:rsidRPr="001E7F9C">
              <w:rPr>
                <w:sz w:val="16"/>
                <w:szCs w:val="16"/>
              </w:rPr>
              <w:t>89</w:t>
            </w:r>
          </w:p>
        </w:tc>
        <w:tc>
          <w:tcPr>
            <w:tcW w:w="376" w:type="dxa"/>
            <w:hideMark/>
          </w:tcPr>
          <w:p w14:paraId="66BE4A5F" w14:textId="77777777" w:rsidR="001E7F9C" w:rsidRPr="001E7F9C" w:rsidRDefault="001E7F9C" w:rsidP="001E7F9C">
            <w:pPr>
              <w:widowControl w:val="0"/>
              <w:rPr>
                <w:sz w:val="16"/>
                <w:szCs w:val="16"/>
              </w:rPr>
            </w:pPr>
            <w:r w:rsidRPr="001E7F9C">
              <w:rPr>
                <w:sz w:val="16"/>
                <w:szCs w:val="16"/>
              </w:rPr>
              <w:t>1</w:t>
            </w:r>
          </w:p>
        </w:tc>
        <w:tc>
          <w:tcPr>
            <w:tcW w:w="461" w:type="dxa"/>
            <w:hideMark/>
          </w:tcPr>
          <w:p w14:paraId="2D3813A0" w14:textId="77777777" w:rsidR="001E7F9C" w:rsidRPr="001E7F9C" w:rsidRDefault="001E7F9C" w:rsidP="001E7F9C">
            <w:pPr>
              <w:widowControl w:val="0"/>
              <w:rPr>
                <w:sz w:val="16"/>
                <w:szCs w:val="16"/>
              </w:rPr>
            </w:pPr>
            <w:r w:rsidRPr="001E7F9C">
              <w:rPr>
                <w:sz w:val="16"/>
                <w:szCs w:val="16"/>
              </w:rPr>
              <w:t>00</w:t>
            </w:r>
          </w:p>
        </w:tc>
        <w:tc>
          <w:tcPr>
            <w:tcW w:w="646" w:type="dxa"/>
            <w:noWrap/>
            <w:hideMark/>
          </w:tcPr>
          <w:p w14:paraId="5B55B74B" w14:textId="77777777" w:rsidR="001E7F9C" w:rsidRPr="001E7F9C" w:rsidRDefault="001E7F9C" w:rsidP="001E7F9C">
            <w:pPr>
              <w:widowControl w:val="0"/>
              <w:rPr>
                <w:sz w:val="16"/>
                <w:szCs w:val="16"/>
              </w:rPr>
            </w:pPr>
            <w:r w:rsidRPr="001E7F9C">
              <w:rPr>
                <w:sz w:val="16"/>
                <w:szCs w:val="16"/>
              </w:rPr>
              <w:t>44103</w:t>
            </w:r>
          </w:p>
        </w:tc>
        <w:tc>
          <w:tcPr>
            <w:tcW w:w="534" w:type="dxa"/>
            <w:hideMark/>
          </w:tcPr>
          <w:p w14:paraId="02658DBE" w14:textId="77777777" w:rsidR="001E7F9C" w:rsidRPr="001E7F9C" w:rsidRDefault="001E7F9C" w:rsidP="001E7F9C">
            <w:pPr>
              <w:widowControl w:val="0"/>
              <w:rPr>
                <w:sz w:val="16"/>
                <w:szCs w:val="16"/>
              </w:rPr>
            </w:pPr>
            <w:r w:rsidRPr="001E7F9C">
              <w:rPr>
                <w:sz w:val="16"/>
                <w:szCs w:val="16"/>
              </w:rPr>
              <w:t>540</w:t>
            </w:r>
          </w:p>
        </w:tc>
        <w:tc>
          <w:tcPr>
            <w:tcW w:w="968" w:type="dxa"/>
            <w:noWrap/>
            <w:hideMark/>
          </w:tcPr>
          <w:p w14:paraId="0CFB6F2B" w14:textId="77777777" w:rsidR="001E7F9C" w:rsidRPr="001E7F9C" w:rsidRDefault="001E7F9C" w:rsidP="001E7F9C">
            <w:pPr>
              <w:widowControl w:val="0"/>
              <w:rPr>
                <w:sz w:val="16"/>
                <w:szCs w:val="16"/>
              </w:rPr>
            </w:pPr>
            <w:r w:rsidRPr="001E7F9C">
              <w:rPr>
                <w:sz w:val="16"/>
                <w:szCs w:val="16"/>
              </w:rPr>
              <w:t>94,4</w:t>
            </w:r>
          </w:p>
        </w:tc>
        <w:tc>
          <w:tcPr>
            <w:tcW w:w="1087" w:type="dxa"/>
            <w:noWrap/>
            <w:hideMark/>
          </w:tcPr>
          <w:p w14:paraId="24E4807E" w14:textId="77777777" w:rsidR="001E7F9C" w:rsidRPr="001E7F9C" w:rsidRDefault="001E7F9C" w:rsidP="001E7F9C">
            <w:pPr>
              <w:widowControl w:val="0"/>
              <w:rPr>
                <w:sz w:val="16"/>
                <w:szCs w:val="16"/>
              </w:rPr>
            </w:pPr>
            <w:r w:rsidRPr="001E7F9C">
              <w:rPr>
                <w:sz w:val="16"/>
                <w:szCs w:val="16"/>
              </w:rPr>
              <w:t>0,0</w:t>
            </w:r>
          </w:p>
        </w:tc>
        <w:tc>
          <w:tcPr>
            <w:tcW w:w="1047" w:type="dxa"/>
            <w:noWrap/>
            <w:hideMark/>
          </w:tcPr>
          <w:p w14:paraId="6D223143" w14:textId="77777777" w:rsidR="001E7F9C" w:rsidRPr="001E7F9C" w:rsidRDefault="001E7F9C" w:rsidP="001E7F9C">
            <w:pPr>
              <w:widowControl w:val="0"/>
              <w:rPr>
                <w:sz w:val="16"/>
                <w:szCs w:val="16"/>
              </w:rPr>
            </w:pPr>
            <w:r w:rsidRPr="001E7F9C">
              <w:rPr>
                <w:sz w:val="16"/>
                <w:szCs w:val="16"/>
              </w:rPr>
              <w:t> </w:t>
            </w:r>
          </w:p>
        </w:tc>
      </w:tr>
      <w:tr w:rsidR="001E7F9C" w:rsidRPr="001E7F9C" w14:paraId="496757DC" w14:textId="77777777" w:rsidTr="00B35219">
        <w:trPr>
          <w:trHeight w:val="450"/>
        </w:trPr>
        <w:tc>
          <w:tcPr>
            <w:tcW w:w="2972" w:type="dxa"/>
            <w:hideMark/>
          </w:tcPr>
          <w:p w14:paraId="571DBE17" w14:textId="77777777" w:rsidR="001E7F9C" w:rsidRPr="001E7F9C" w:rsidRDefault="001E7F9C" w:rsidP="001E7F9C">
            <w:pPr>
              <w:widowControl w:val="0"/>
              <w:rPr>
                <w:sz w:val="16"/>
                <w:szCs w:val="16"/>
              </w:rPr>
            </w:pPr>
            <w:r w:rsidRPr="001E7F9C">
              <w:rPr>
                <w:sz w:val="16"/>
                <w:szCs w:val="16"/>
              </w:rPr>
              <w:t>Коммунальное хозяйство</w:t>
            </w:r>
          </w:p>
        </w:tc>
        <w:tc>
          <w:tcPr>
            <w:tcW w:w="376" w:type="dxa"/>
            <w:hideMark/>
          </w:tcPr>
          <w:p w14:paraId="2B1264B4" w14:textId="77777777" w:rsidR="001E7F9C" w:rsidRPr="001E7F9C" w:rsidRDefault="001E7F9C" w:rsidP="001E7F9C">
            <w:pPr>
              <w:widowControl w:val="0"/>
              <w:rPr>
                <w:sz w:val="16"/>
                <w:szCs w:val="16"/>
              </w:rPr>
            </w:pPr>
            <w:r w:rsidRPr="001E7F9C">
              <w:rPr>
                <w:sz w:val="16"/>
                <w:szCs w:val="16"/>
              </w:rPr>
              <w:t>05</w:t>
            </w:r>
          </w:p>
        </w:tc>
        <w:tc>
          <w:tcPr>
            <w:tcW w:w="475" w:type="dxa"/>
            <w:hideMark/>
          </w:tcPr>
          <w:p w14:paraId="7BAE19E4" w14:textId="77777777" w:rsidR="001E7F9C" w:rsidRPr="001E7F9C" w:rsidRDefault="001E7F9C" w:rsidP="001E7F9C">
            <w:pPr>
              <w:widowControl w:val="0"/>
              <w:rPr>
                <w:sz w:val="16"/>
                <w:szCs w:val="16"/>
              </w:rPr>
            </w:pPr>
            <w:r w:rsidRPr="001E7F9C">
              <w:rPr>
                <w:sz w:val="16"/>
                <w:szCs w:val="16"/>
              </w:rPr>
              <w:t>02</w:t>
            </w:r>
          </w:p>
        </w:tc>
        <w:tc>
          <w:tcPr>
            <w:tcW w:w="376" w:type="dxa"/>
            <w:hideMark/>
          </w:tcPr>
          <w:p w14:paraId="61242B20" w14:textId="77777777" w:rsidR="001E7F9C" w:rsidRPr="001E7F9C" w:rsidRDefault="001E7F9C" w:rsidP="001E7F9C">
            <w:pPr>
              <w:widowControl w:val="0"/>
              <w:rPr>
                <w:sz w:val="16"/>
                <w:szCs w:val="16"/>
              </w:rPr>
            </w:pPr>
            <w:r w:rsidRPr="001E7F9C">
              <w:rPr>
                <w:sz w:val="16"/>
                <w:szCs w:val="16"/>
              </w:rPr>
              <w:t> </w:t>
            </w:r>
          </w:p>
        </w:tc>
        <w:tc>
          <w:tcPr>
            <w:tcW w:w="376" w:type="dxa"/>
            <w:hideMark/>
          </w:tcPr>
          <w:p w14:paraId="439748A9" w14:textId="77777777" w:rsidR="001E7F9C" w:rsidRPr="001E7F9C" w:rsidRDefault="001E7F9C" w:rsidP="001E7F9C">
            <w:pPr>
              <w:widowControl w:val="0"/>
              <w:rPr>
                <w:sz w:val="16"/>
                <w:szCs w:val="16"/>
              </w:rPr>
            </w:pPr>
            <w:r w:rsidRPr="001E7F9C">
              <w:rPr>
                <w:sz w:val="16"/>
                <w:szCs w:val="16"/>
              </w:rPr>
              <w:t> </w:t>
            </w:r>
          </w:p>
        </w:tc>
        <w:tc>
          <w:tcPr>
            <w:tcW w:w="461" w:type="dxa"/>
            <w:hideMark/>
          </w:tcPr>
          <w:p w14:paraId="1DCB53AA" w14:textId="77777777" w:rsidR="001E7F9C" w:rsidRPr="001E7F9C" w:rsidRDefault="001E7F9C" w:rsidP="001E7F9C">
            <w:pPr>
              <w:widowControl w:val="0"/>
              <w:rPr>
                <w:sz w:val="16"/>
                <w:szCs w:val="16"/>
              </w:rPr>
            </w:pPr>
            <w:r w:rsidRPr="001E7F9C">
              <w:rPr>
                <w:sz w:val="16"/>
                <w:szCs w:val="16"/>
              </w:rPr>
              <w:t> </w:t>
            </w:r>
          </w:p>
        </w:tc>
        <w:tc>
          <w:tcPr>
            <w:tcW w:w="646" w:type="dxa"/>
            <w:hideMark/>
          </w:tcPr>
          <w:p w14:paraId="1C555330" w14:textId="77777777" w:rsidR="001E7F9C" w:rsidRPr="001E7F9C" w:rsidRDefault="001E7F9C" w:rsidP="001E7F9C">
            <w:pPr>
              <w:widowControl w:val="0"/>
              <w:rPr>
                <w:sz w:val="16"/>
                <w:szCs w:val="16"/>
              </w:rPr>
            </w:pPr>
            <w:r w:rsidRPr="001E7F9C">
              <w:rPr>
                <w:sz w:val="16"/>
                <w:szCs w:val="16"/>
              </w:rPr>
              <w:t> </w:t>
            </w:r>
          </w:p>
        </w:tc>
        <w:tc>
          <w:tcPr>
            <w:tcW w:w="534" w:type="dxa"/>
            <w:hideMark/>
          </w:tcPr>
          <w:p w14:paraId="10651548" w14:textId="77777777" w:rsidR="001E7F9C" w:rsidRPr="001E7F9C" w:rsidRDefault="001E7F9C" w:rsidP="001E7F9C">
            <w:pPr>
              <w:widowControl w:val="0"/>
              <w:rPr>
                <w:sz w:val="16"/>
                <w:szCs w:val="16"/>
              </w:rPr>
            </w:pPr>
            <w:r w:rsidRPr="001E7F9C">
              <w:rPr>
                <w:sz w:val="16"/>
                <w:szCs w:val="16"/>
              </w:rPr>
              <w:t> </w:t>
            </w:r>
          </w:p>
        </w:tc>
        <w:tc>
          <w:tcPr>
            <w:tcW w:w="968" w:type="dxa"/>
            <w:noWrap/>
            <w:hideMark/>
          </w:tcPr>
          <w:p w14:paraId="10EE3184" w14:textId="77777777" w:rsidR="001E7F9C" w:rsidRPr="001E7F9C" w:rsidRDefault="001E7F9C" w:rsidP="001E7F9C">
            <w:pPr>
              <w:widowControl w:val="0"/>
              <w:rPr>
                <w:sz w:val="16"/>
                <w:szCs w:val="16"/>
              </w:rPr>
            </w:pPr>
            <w:r w:rsidRPr="001E7F9C">
              <w:rPr>
                <w:sz w:val="16"/>
                <w:szCs w:val="16"/>
              </w:rPr>
              <w:t>18 796,6</w:t>
            </w:r>
          </w:p>
        </w:tc>
        <w:tc>
          <w:tcPr>
            <w:tcW w:w="1087" w:type="dxa"/>
            <w:noWrap/>
            <w:hideMark/>
          </w:tcPr>
          <w:p w14:paraId="1CEE5DF0" w14:textId="77777777" w:rsidR="001E7F9C" w:rsidRPr="001E7F9C" w:rsidRDefault="001E7F9C" w:rsidP="001E7F9C">
            <w:pPr>
              <w:widowControl w:val="0"/>
              <w:rPr>
                <w:sz w:val="16"/>
                <w:szCs w:val="16"/>
              </w:rPr>
            </w:pPr>
            <w:r w:rsidRPr="001E7F9C">
              <w:rPr>
                <w:sz w:val="16"/>
                <w:szCs w:val="16"/>
              </w:rPr>
              <w:t>0,0</w:t>
            </w:r>
          </w:p>
        </w:tc>
        <w:tc>
          <w:tcPr>
            <w:tcW w:w="1047" w:type="dxa"/>
            <w:noWrap/>
            <w:hideMark/>
          </w:tcPr>
          <w:p w14:paraId="7F967083" w14:textId="77777777" w:rsidR="001E7F9C" w:rsidRPr="001E7F9C" w:rsidRDefault="001E7F9C" w:rsidP="001E7F9C">
            <w:pPr>
              <w:widowControl w:val="0"/>
              <w:rPr>
                <w:sz w:val="16"/>
                <w:szCs w:val="16"/>
              </w:rPr>
            </w:pPr>
            <w:r w:rsidRPr="001E7F9C">
              <w:rPr>
                <w:sz w:val="16"/>
                <w:szCs w:val="16"/>
              </w:rPr>
              <w:t>0,0</w:t>
            </w:r>
          </w:p>
        </w:tc>
      </w:tr>
      <w:tr w:rsidR="001E7F9C" w:rsidRPr="001E7F9C" w14:paraId="4002FD20" w14:textId="77777777" w:rsidTr="00B35219">
        <w:trPr>
          <w:trHeight w:val="450"/>
        </w:trPr>
        <w:tc>
          <w:tcPr>
            <w:tcW w:w="2972" w:type="dxa"/>
            <w:hideMark/>
          </w:tcPr>
          <w:p w14:paraId="1CA27FF2" w14:textId="77777777" w:rsidR="001E7F9C" w:rsidRPr="001E7F9C" w:rsidRDefault="001E7F9C" w:rsidP="001E7F9C">
            <w:pPr>
              <w:widowControl w:val="0"/>
              <w:rPr>
                <w:sz w:val="16"/>
                <w:szCs w:val="16"/>
              </w:rPr>
            </w:pPr>
            <w:r w:rsidRPr="001E7F9C">
              <w:rPr>
                <w:sz w:val="16"/>
                <w:szCs w:val="16"/>
              </w:rPr>
              <w:t xml:space="preserve">Муниципальная </w:t>
            </w:r>
            <w:proofErr w:type="gramStart"/>
            <w:r w:rsidRPr="001E7F9C">
              <w:rPr>
                <w:sz w:val="16"/>
                <w:szCs w:val="16"/>
              </w:rPr>
              <w:t>программа  "</w:t>
            </w:r>
            <w:proofErr w:type="gramEnd"/>
            <w:r w:rsidRPr="001E7F9C">
              <w:rPr>
                <w:sz w:val="16"/>
                <w:szCs w:val="16"/>
              </w:rPr>
              <w:t>Модернизация и реформирование жилищно-коммунального хозяйства на 2021-2026 годы"</w:t>
            </w:r>
          </w:p>
        </w:tc>
        <w:tc>
          <w:tcPr>
            <w:tcW w:w="376" w:type="dxa"/>
            <w:hideMark/>
          </w:tcPr>
          <w:p w14:paraId="21132568" w14:textId="77777777" w:rsidR="001E7F9C" w:rsidRPr="001E7F9C" w:rsidRDefault="001E7F9C" w:rsidP="001E7F9C">
            <w:pPr>
              <w:widowControl w:val="0"/>
              <w:rPr>
                <w:sz w:val="16"/>
                <w:szCs w:val="16"/>
              </w:rPr>
            </w:pPr>
            <w:r w:rsidRPr="001E7F9C">
              <w:rPr>
                <w:sz w:val="16"/>
                <w:szCs w:val="16"/>
              </w:rPr>
              <w:t>05</w:t>
            </w:r>
          </w:p>
        </w:tc>
        <w:tc>
          <w:tcPr>
            <w:tcW w:w="475" w:type="dxa"/>
            <w:hideMark/>
          </w:tcPr>
          <w:p w14:paraId="768ECCFC" w14:textId="77777777" w:rsidR="001E7F9C" w:rsidRPr="001E7F9C" w:rsidRDefault="001E7F9C" w:rsidP="001E7F9C">
            <w:pPr>
              <w:widowControl w:val="0"/>
              <w:rPr>
                <w:sz w:val="16"/>
                <w:szCs w:val="16"/>
              </w:rPr>
            </w:pPr>
            <w:r w:rsidRPr="001E7F9C">
              <w:rPr>
                <w:sz w:val="16"/>
                <w:szCs w:val="16"/>
              </w:rPr>
              <w:t>02</w:t>
            </w:r>
          </w:p>
        </w:tc>
        <w:tc>
          <w:tcPr>
            <w:tcW w:w="376" w:type="dxa"/>
            <w:hideMark/>
          </w:tcPr>
          <w:p w14:paraId="5F5AE751" w14:textId="77777777" w:rsidR="001E7F9C" w:rsidRPr="001E7F9C" w:rsidRDefault="001E7F9C" w:rsidP="001E7F9C">
            <w:pPr>
              <w:widowControl w:val="0"/>
              <w:rPr>
                <w:sz w:val="16"/>
                <w:szCs w:val="16"/>
              </w:rPr>
            </w:pPr>
            <w:r w:rsidRPr="001E7F9C">
              <w:rPr>
                <w:sz w:val="16"/>
                <w:szCs w:val="16"/>
              </w:rPr>
              <w:t>30</w:t>
            </w:r>
          </w:p>
        </w:tc>
        <w:tc>
          <w:tcPr>
            <w:tcW w:w="376" w:type="dxa"/>
            <w:hideMark/>
          </w:tcPr>
          <w:p w14:paraId="3D68ED5C" w14:textId="77777777" w:rsidR="001E7F9C" w:rsidRPr="001E7F9C" w:rsidRDefault="001E7F9C" w:rsidP="001E7F9C">
            <w:pPr>
              <w:widowControl w:val="0"/>
              <w:rPr>
                <w:sz w:val="16"/>
                <w:szCs w:val="16"/>
              </w:rPr>
            </w:pPr>
            <w:r w:rsidRPr="001E7F9C">
              <w:rPr>
                <w:sz w:val="16"/>
                <w:szCs w:val="16"/>
              </w:rPr>
              <w:t> </w:t>
            </w:r>
          </w:p>
        </w:tc>
        <w:tc>
          <w:tcPr>
            <w:tcW w:w="461" w:type="dxa"/>
            <w:hideMark/>
          </w:tcPr>
          <w:p w14:paraId="7D66C194" w14:textId="77777777" w:rsidR="001E7F9C" w:rsidRPr="001E7F9C" w:rsidRDefault="001E7F9C" w:rsidP="001E7F9C">
            <w:pPr>
              <w:widowControl w:val="0"/>
              <w:rPr>
                <w:sz w:val="16"/>
                <w:szCs w:val="16"/>
              </w:rPr>
            </w:pPr>
            <w:r w:rsidRPr="001E7F9C">
              <w:rPr>
                <w:sz w:val="16"/>
                <w:szCs w:val="16"/>
              </w:rPr>
              <w:t> </w:t>
            </w:r>
          </w:p>
        </w:tc>
        <w:tc>
          <w:tcPr>
            <w:tcW w:w="646" w:type="dxa"/>
            <w:hideMark/>
          </w:tcPr>
          <w:p w14:paraId="6A1D3ED4" w14:textId="77777777" w:rsidR="001E7F9C" w:rsidRPr="001E7F9C" w:rsidRDefault="001E7F9C" w:rsidP="001E7F9C">
            <w:pPr>
              <w:widowControl w:val="0"/>
              <w:rPr>
                <w:sz w:val="16"/>
                <w:szCs w:val="16"/>
              </w:rPr>
            </w:pPr>
            <w:r w:rsidRPr="001E7F9C">
              <w:rPr>
                <w:sz w:val="16"/>
                <w:szCs w:val="16"/>
              </w:rPr>
              <w:t> </w:t>
            </w:r>
          </w:p>
        </w:tc>
        <w:tc>
          <w:tcPr>
            <w:tcW w:w="534" w:type="dxa"/>
            <w:hideMark/>
          </w:tcPr>
          <w:p w14:paraId="7F0032CA" w14:textId="77777777" w:rsidR="001E7F9C" w:rsidRPr="001E7F9C" w:rsidRDefault="001E7F9C" w:rsidP="001E7F9C">
            <w:pPr>
              <w:widowControl w:val="0"/>
              <w:rPr>
                <w:sz w:val="16"/>
                <w:szCs w:val="16"/>
              </w:rPr>
            </w:pPr>
            <w:r w:rsidRPr="001E7F9C">
              <w:rPr>
                <w:sz w:val="16"/>
                <w:szCs w:val="16"/>
              </w:rPr>
              <w:t> </w:t>
            </w:r>
          </w:p>
        </w:tc>
        <w:tc>
          <w:tcPr>
            <w:tcW w:w="968" w:type="dxa"/>
            <w:noWrap/>
            <w:hideMark/>
          </w:tcPr>
          <w:p w14:paraId="45A95F2D" w14:textId="77777777" w:rsidR="001E7F9C" w:rsidRPr="001E7F9C" w:rsidRDefault="001E7F9C" w:rsidP="001E7F9C">
            <w:pPr>
              <w:widowControl w:val="0"/>
              <w:rPr>
                <w:sz w:val="16"/>
                <w:szCs w:val="16"/>
              </w:rPr>
            </w:pPr>
            <w:r w:rsidRPr="001E7F9C">
              <w:rPr>
                <w:sz w:val="16"/>
                <w:szCs w:val="16"/>
              </w:rPr>
              <w:t>5 437,2</w:t>
            </w:r>
          </w:p>
        </w:tc>
        <w:tc>
          <w:tcPr>
            <w:tcW w:w="1087" w:type="dxa"/>
            <w:noWrap/>
            <w:hideMark/>
          </w:tcPr>
          <w:p w14:paraId="0DB51B7D" w14:textId="77777777" w:rsidR="001E7F9C" w:rsidRPr="001E7F9C" w:rsidRDefault="001E7F9C" w:rsidP="001E7F9C">
            <w:pPr>
              <w:widowControl w:val="0"/>
              <w:rPr>
                <w:sz w:val="16"/>
                <w:szCs w:val="16"/>
              </w:rPr>
            </w:pPr>
            <w:r w:rsidRPr="001E7F9C">
              <w:rPr>
                <w:sz w:val="16"/>
                <w:szCs w:val="16"/>
              </w:rPr>
              <w:t> </w:t>
            </w:r>
          </w:p>
        </w:tc>
        <w:tc>
          <w:tcPr>
            <w:tcW w:w="1047" w:type="dxa"/>
            <w:noWrap/>
            <w:hideMark/>
          </w:tcPr>
          <w:p w14:paraId="77EC5197" w14:textId="77777777" w:rsidR="001E7F9C" w:rsidRPr="001E7F9C" w:rsidRDefault="001E7F9C" w:rsidP="001E7F9C">
            <w:pPr>
              <w:widowControl w:val="0"/>
              <w:rPr>
                <w:sz w:val="16"/>
                <w:szCs w:val="16"/>
              </w:rPr>
            </w:pPr>
            <w:r w:rsidRPr="001E7F9C">
              <w:rPr>
                <w:sz w:val="16"/>
                <w:szCs w:val="16"/>
              </w:rPr>
              <w:t> </w:t>
            </w:r>
          </w:p>
        </w:tc>
      </w:tr>
      <w:tr w:rsidR="001E7F9C" w:rsidRPr="001E7F9C" w14:paraId="333C7F31" w14:textId="77777777" w:rsidTr="00B35219">
        <w:trPr>
          <w:trHeight w:val="450"/>
        </w:trPr>
        <w:tc>
          <w:tcPr>
            <w:tcW w:w="2972" w:type="dxa"/>
            <w:hideMark/>
          </w:tcPr>
          <w:p w14:paraId="4DB5846C" w14:textId="77777777" w:rsidR="001E7F9C" w:rsidRPr="001E7F9C" w:rsidRDefault="001E7F9C" w:rsidP="001E7F9C">
            <w:pPr>
              <w:widowControl w:val="0"/>
              <w:rPr>
                <w:sz w:val="16"/>
                <w:szCs w:val="16"/>
              </w:rPr>
            </w:pPr>
            <w:r w:rsidRPr="001E7F9C">
              <w:rPr>
                <w:sz w:val="16"/>
                <w:szCs w:val="16"/>
              </w:rPr>
              <w:t>Основное мероприятие "Технологическое присоединение к инженерным сетям"</w:t>
            </w:r>
          </w:p>
        </w:tc>
        <w:tc>
          <w:tcPr>
            <w:tcW w:w="376" w:type="dxa"/>
            <w:hideMark/>
          </w:tcPr>
          <w:p w14:paraId="47A60E3B" w14:textId="77777777" w:rsidR="001E7F9C" w:rsidRPr="001E7F9C" w:rsidRDefault="001E7F9C" w:rsidP="001E7F9C">
            <w:pPr>
              <w:widowControl w:val="0"/>
              <w:rPr>
                <w:sz w:val="16"/>
                <w:szCs w:val="16"/>
              </w:rPr>
            </w:pPr>
            <w:r w:rsidRPr="001E7F9C">
              <w:rPr>
                <w:sz w:val="16"/>
                <w:szCs w:val="16"/>
              </w:rPr>
              <w:t>05</w:t>
            </w:r>
          </w:p>
        </w:tc>
        <w:tc>
          <w:tcPr>
            <w:tcW w:w="475" w:type="dxa"/>
            <w:hideMark/>
          </w:tcPr>
          <w:p w14:paraId="487CD5F5" w14:textId="77777777" w:rsidR="001E7F9C" w:rsidRPr="001E7F9C" w:rsidRDefault="001E7F9C" w:rsidP="001E7F9C">
            <w:pPr>
              <w:widowControl w:val="0"/>
              <w:rPr>
                <w:sz w:val="16"/>
                <w:szCs w:val="16"/>
              </w:rPr>
            </w:pPr>
            <w:r w:rsidRPr="001E7F9C">
              <w:rPr>
                <w:sz w:val="16"/>
                <w:szCs w:val="16"/>
              </w:rPr>
              <w:t>02</w:t>
            </w:r>
          </w:p>
        </w:tc>
        <w:tc>
          <w:tcPr>
            <w:tcW w:w="376" w:type="dxa"/>
            <w:hideMark/>
          </w:tcPr>
          <w:p w14:paraId="782900C0" w14:textId="77777777" w:rsidR="001E7F9C" w:rsidRPr="001E7F9C" w:rsidRDefault="001E7F9C" w:rsidP="001E7F9C">
            <w:pPr>
              <w:widowControl w:val="0"/>
              <w:rPr>
                <w:sz w:val="16"/>
                <w:szCs w:val="16"/>
              </w:rPr>
            </w:pPr>
            <w:r w:rsidRPr="001E7F9C">
              <w:rPr>
                <w:sz w:val="16"/>
                <w:szCs w:val="16"/>
              </w:rPr>
              <w:t>30</w:t>
            </w:r>
          </w:p>
        </w:tc>
        <w:tc>
          <w:tcPr>
            <w:tcW w:w="376" w:type="dxa"/>
            <w:hideMark/>
          </w:tcPr>
          <w:p w14:paraId="580EC367" w14:textId="77777777" w:rsidR="001E7F9C" w:rsidRPr="001E7F9C" w:rsidRDefault="001E7F9C" w:rsidP="001E7F9C">
            <w:pPr>
              <w:widowControl w:val="0"/>
              <w:rPr>
                <w:sz w:val="16"/>
                <w:szCs w:val="16"/>
              </w:rPr>
            </w:pPr>
            <w:r w:rsidRPr="001E7F9C">
              <w:rPr>
                <w:sz w:val="16"/>
                <w:szCs w:val="16"/>
              </w:rPr>
              <w:t>0</w:t>
            </w:r>
          </w:p>
        </w:tc>
        <w:tc>
          <w:tcPr>
            <w:tcW w:w="461" w:type="dxa"/>
            <w:hideMark/>
          </w:tcPr>
          <w:p w14:paraId="496B37C9" w14:textId="77777777" w:rsidR="001E7F9C" w:rsidRPr="001E7F9C" w:rsidRDefault="001E7F9C" w:rsidP="001E7F9C">
            <w:pPr>
              <w:widowControl w:val="0"/>
              <w:rPr>
                <w:sz w:val="16"/>
                <w:szCs w:val="16"/>
              </w:rPr>
            </w:pPr>
            <w:r w:rsidRPr="001E7F9C">
              <w:rPr>
                <w:sz w:val="16"/>
                <w:szCs w:val="16"/>
              </w:rPr>
              <w:t>04</w:t>
            </w:r>
          </w:p>
        </w:tc>
        <w:tc>
          <w:tcPr>
            <w:tcW w:w="646" w:type="dxa"/>
            <w:hideMark/>
          </w:tcPr>
          <w:p w14:paraId="3147ED0B" w14:textId="77777777" w:rsidR="001E7F9C" w:rsidRPr="001E7F9C" w:rsidRDefault="001E7F9C" w:rsidP="001E7F9C">
            <w:pPr>
              <w:widowControl w:val="0"/>
              <w:rPr>
                <w:sz w:val="16"/>
                <w:szCs w:val="16"/>
              </w:rPr>
            </w:pPr>
            <w:r w:rsidRPr="001E7F9C">
              <w:rPr>
                <w:sz w:val="16"/>
                <w:szCs w:val="16"/>
              </w:rPr>
              <w:t> </w:t>
            </w:r>
          </w:p>
        </w:tc>
        <w:tc>
          <w:tcPr>
            <w:tcW w:w="534" w:type="dxa"/>
            <w:hideMark/>
          </w:tcPr>
          <w:p w14:paraId="2F5D7C5D" w14:textId="77777777" w:rsidR="001E7F9C" w:rsidRPr="001E7F9C" w:rsidRDefault="001E7F9C" w:rsidP="001E7F9C">
            <w:pPr>
              <w:widowControl w:val="0"/>
              <w:rPr>
                <w:sz w:val="16"/>
                <w:szCs w:val="16"/>
              </w:rPr>
            </w:pPr>
            <w:r w:rsidRPr="001E7F9C">
              <w:rPr>
                <w:sz w:val="16"/>
                <w:szCs w:val="16"/>
              </w:rPr>
              <w:t> </w:t>
            </w:r>
          </w:p>
        </w:tc>
        <w:tc>
          <w:tcPr>
            <w:tcW w:w="968" w:type="dxa"/>
            <w:noWrap/>
            <w:hideMark/>
          </w:tcPr>
          <w:p w14:paraId="3078CC8F" w14:textId="77777777" w:rsidR="001E7F9C" w:rsidRPr="001E7F9C" w:rsidRDefault="001E7F9C" w:rsidP="001E7F9C">
            <w:pPr>
              <w:widowControl w:val="0"/>
              <w:rPr>
                <w:sz w:val="16"/>
                <w:szCs w:val="16"/>
              </w:rPr>
            </w:pPr>
            <w:r w:rsidRPr="001E7F9C">
              <w:rPr>
                <w:sz w:val="16"/>
                <w:szCs w:val="16"/>
              </w:rPr>
              <w:t>37,2</w:t>
            </w:r>
          </w:p>
        </w:tc>
        <w:tc>
          <w:tcPr>
            <w:tcW w:w="1087" w:type="dxa"/>
            <w:noWrap/>
            <w:hideMark/>
          </w:tcPr>
          <w:p w14:paraId="254C5C72" w14:textId="77777777" w:rsidR="001E7F9C" w:rsidRPr="001E7F9C" w:rsidRDefault="001E7F9C" w:rsidP="001E7F9C">
            <w:pPr>
              <w:widowControl w:val="0"/>
              <w:rPr>
                <w:sz w:val="16"/>
                <w:szCs w:val="16"/>
              </w:rPr>
            </w:pPr>
            <w:r w:rsidRPr="001E7F9C">
              <w:rPr>
                <w:sz w:val="16"/>
                <w:szCs w:val="16"/>
              </w:rPr>
              <w:t> </w:t>
            </w:r>
          </w:p>
        </w:tc>
        <w:tc>
          <w:tcPr>
            <w:tcW w:w="1047" w:type="dxa"/>
            <w:noWrap/>
            <w:hideMark/>
          </w:tcPr>
          <w:p w14:paraId="7D835ABA" w14:textId="77777777" w:rsidR="001E7F9C" w:rsidRPr="001E7F9C" w:rsidRDefault="001E7F9C" w:rsidP="001E7F9C">
            <w:pPr>
              <w:widowControl w:val="0"/>
              <w:rPr>
                <w:sz w:val="16"/>
                <w:szCs w:val="16"/>
              </w:rPr>
            </w:pPr>
            <w:r w:rsidRPr="001E7F9C">
              <w:rPr>
                <w:sz w:val="16"/>
                <w:szCs w:val="16"/>
              </w:rPr>
              <w:t> </w:t>
            </w:r>
          </w:p>
        </w:tc>
      </w:tr>
      <w:tr w:rsidR="001E7F9C" w:rsidRPr="001E7F9C" w14:paraId="6A76E48B" w14:textId="77777777" w:rsidTr="00B35219">
        <w:trPr>
          <w:trHeight w:val="450"/>
        </w:trPr>
        <w:tc>
          <w:tcPr>
            <w:tcW w:w="2972" w:type="dxa"/>
            <w:hideMark/>
          </w:tcPr>
          <w:p w14:paraId="32E84AC0" w14:textId="77777777" w:rsidR="001E7F9C" w:rsidRPr="001E7F9C" w:rsidRDefault="001E7F9C" w:rsidP="001E7F9C">
            <w:pPr>
              <w:widowControl w:val="0"/>
              <w:rPr>
                <w:i/>
                <w:iCs/>
                <w:sz w:val="16"/>
                <w:szCs w:val="16"/>
              </w:rPr>
            </w:pPr>
            <w:r w:rsidRPr="001E7F9C">
              <w:rPr>
                <w:i/>
                <w:iCs/>
                <w:sz w:val="16"/>
                <w:szCs w:val="16"/>
              </w:rPr>
              <w:t xml:space="preserve">Строительство объекта "Центр спортивных единоборств в </w:t>
            </w:r>
            <w:proofErr w:type="spellStart"/>
            <w:r w:rsidRPr="001E7F9C">
              <w:rPr>
                <w:i/>
                <w:iCs/>
                <w:sz w:val="16"/>
                <w:szCs w:val="16"/>
              </w:rPr>
              <w:t>г.Рузаевка</w:t>
            </w:r>
            <w:proofErr w:type="spellEnd"/>
            <w:r w:rsidRPr="001E7F9C">
              <w:rPr>
                <w:i/>
                <w:iCs/>
                <w:sz w:val="16"/>
                <w:szCs w:val="16"/>
              </w:rPr>
              <w:t>"</w:t>
            </w:r>
          </w:p>
        </w:tc>
        <w:tc>
          <w:tcPr>
            <w:tcW w:w="376" w:type="dxa"/>
            <w:hideMark/>
          </w:tcPr>
          <w:p w14:paraId="14887A53" w14:textId="77777777" w:rsidR="001E7F9C" w:rsidRPr="001E7F9C" w:rsidRDefault="001E7F9C" w:rsidP="001E7F9C">
            <w:pPr>
              <w:widowControl w:val="0"/>
              <w:rPr>
                <w:sz w:val="16"/>
                <w:szCs w:val="16"/>
              </w:rPr>
            </w:pPr>
            <w:r w:rsidRPr="001E7F9C">
              <w:rPr>
                <w:sz w:val="16"/>
                <w:szCs w:val="16"/>
              </w:rPr>
              <w:t>05</w:t>
            </w:r>
          </w:p>
        </w:tc>
        <w:tc>
          <w:tcPr>
            <w:tcW w:w="475" w:type="dxa"/>
            <w:hideMark/>
          </w:tcPr>
          <w:p w14:paraId="52C97C12" w14:textId="77777777" w:rsidR="001E7F9C" w:rsidRPr="001E7F9C" w:rsidRDefault="001E7F9C" w:rsidP="001E7F9C">
            <w:pPr>
              <w:widowControl w:val="0"/>
              <w:rPr>
                <w:sz w:val="16"/>
                <w:szCs w:val="16"/>
              </w:rPr>
            </w:pPr>
            <w:r w:rsidRPr="001E7F9C">
              <w:rPr>
                <w:sz w:val="16"/>
                <w:szCs w:val="16"/>
              </w:rPr>
              <w:t>02</w:t>
            </w:r>
          </w:p>
        </w:tc>
        <w:tc>
          <w:tcPr>
            <w:tcW w:w="376" w:type="dxa"/>
            <w:hideMark/>
          </w:tcPr>
          <w:p w14:paraId="16A9A80A" w14:textId="77777777" w:rsidR="001E7F9C" w:rsidRPr="001E7F9C" w:rsidRDefault="001E7F9C" w:rsidP="001E7F9C">
            <w:pPr>
              <w:widowControl w:val="0"/>
              <w:rPr>
                <w:sz w:val="16"/>
                <w:szCs w:val="16"/>
              </w:rPr>
            </w:pPr>
            <w:r w:rsidRPr="001E7F9C">
              <w:rPr>
                <w:sz w:val="16"/>
                <w:szCs w:val="16"/>
              </w:rPr>
              <w:t>30</w:t>
            </w:r>
          </w:p>
        </w:tc>
        <w:tc>
          <w:tcPr>
            <w:tcW w:w="376" w:type="dxa"/>
            <w:hideMark/>
          </w:tcPr>
          <w:p w14:paraId="05A057E3" w14:textId="77777777" w:rsidR="001E7F9C" w:rsidRPr="001E7F9C" w:rsidRDefault="001E7F9C" w:rsidP="001E7F9C">
            <w:pPr>
              <w:widowControl w:val="0"/>
              <w:rPr>
                <w:sz w:val="16"/>
                <w:szCs w:val="16"/>
              </w:rPr>
            </w:pPr>
            <w:r w:rsidRPr="001E7F9C">
              <w:rPr>
                <w:sz w:val="16"/>
                <w:szCs w:val="16"/>
              </w:rPr>
              <w:t>0</w:t>
            </w:r>
          </w:p>
        </w:tc>
        <w:tc>
          <w:tcPr>
            <w:tcW w:w="461" w:type="dxa"/>
            <w:hideMark/>
          </w:tcPr>
          <w:p w14:paraId="7358412E" w14:textId="77777777" w:rsidR="001E7F9C" w:rsidRPr="001E7F9C" w:rsidRDefault="001E7F9C" w:rsidP="001E7F9C">
            <w:pPr>
              <w:widowControl w:val="0"/>
              <w:rPr>
                <w:sz w:val="16"/>
                <w:szCs w:val="16"/>
              </w:rPr>
            </w:pPr>
            <w:r w:rsidRPr="001E7F9C">
              <w:rPr>
                <w:sz w:val="16"/>
                <w:szCs w:val="16"/>
              </w:rPr>
              <w:t>04</w:t>
            </w:r>
          </w:p>
        </w:tc>
        <w:tc>
          <w:tcPr>
            <w:tcW w:w="646" w:type="dxa"/>
            <w:hideMark/>
          </w:tcPr>
          <w:p w14:paraId="1BC977E0" w14:textId="77777777" w:rsidR="001E7F9C" w:rsidRPr="001E7F9C" w:rsidRDefault="001E7F9C" w:rsidP="001E7F9C">
            <w:pPr>
              <w:widowControl w:val="0"/>
              <w:rPr>
                <w:sz w:val="16"/>
                <w:szCs w:val="16"/>
              </w:rPr>
            </w:pPr>
            <w:r w:rsidRPr="001E7F9C">
              <w:rPr>
                <w:sz w:val="16"/>
                <w:szCs w:val="16"/>
              </w:rPr>
              <w:t>25001</w:t>
            </w:r>
          </w:p>
        </w:tc>
        <w:tc>
          <w:tcPr>
            <w:tcW w:w="534" w:type="dxa"/>
            <w:hideMark/>
          </w:tcPr>
          <w:p w14:paraId="1B089116" w14:textId="77777777" w:rsidR="001E7F9C" w:rsidRPr="001E7F9C" w:rsidRDefault="001E7F9C" w:rsidP="001E7F9C">
            <w:pPr>
              <w:widowControl w:val="0"/>
              <w:rPr>
                <w:sz w:val="16"/>
                <w:szCs w:val="16"/>
              </w:rPr>
            </w:pPr>
            <w:r w:rsidRPr="001E7F9C">
              <w:rPr>
                <w:sz w:val="16"/>
                <w:szCs w:val="16"/>
              </w:rPr>
              <w:t> </w:t>
            </w:r>
          </w:p>
        </w:tc>
        <w:tc>
          <w:tcPr>
            <w:tcW w:w="968" w:type="dxa"/>
            <w:noWrap/>
            <w:hideMark/>
          </w:tcPr>
          <w:p w14:paraId="32B2C220" w14:textId="77777777" w:rsidR="001E7F9C" w:rsidRPr="001E7F9C" w:rsidRDefault="001E7F9C" w:rsidP="001E7F9C">
            <w:pPr>
              <w:widowControl w:val="0"/>
              <w:rPr>
                <w:sz w:val="16"/>
                <w:szCs w:val="16"/>
              </w:rPr>
            </w:pPr>
            <w:r w:rsidRPr="001E7F9C">
              <w:rPr>
                <w:sz w:val="16"/>
                <w:szCs w:val="16"/>
              </w:rPr>
              <w:t>37,2</w:t>
            </w:r>
          </w:p>
        </w:tc>
        <w:tc>
          <w:tcPr>
            <w:tcW w:w="1087" w:type="dxa"/>
            <w:noWrap/>
            <w:hideMark/>
          </w:tcPr>
          <w:p w14:paraId="0ECE03E5" w14:textId="77777777" w:rsidR="001E7F9C" w:rsidRPr="001E7F9C" w:rsidRDefault="001E7F9C" w:rsidP="001E7F9C">
            <w:pPr>
              <w:widowControl w:val="0"/>
              <w:rPr>
                <w:sz w:val="16"/>
                <w:szCs w:val="16"/>
              </w:rPr>
            </w:pPr>
            <w:r w:rsidRPr="001E7F9C">
              <w:rPr>
                <w:sz w:val="16"/>
                <w:szCs w:val="16"/>
              </w:rPr>
              <w:t> </w:t>
            </w:r>
          </w:p>
        </w:tc>
        <w:tc>
          <w:tcPr>
            <w:tcW w:w="1047" w:type="dxa"/>
            <w:noWrap/>
            <w:hideMark/>
          </w:tcPr>
          <w:p w14:paraId="1078197F" w14:textId="77777777" w:rsidR="001E7F9C" w:rsidRPr="001E7F9C" w:rsidRDefault="001E7F9C" w:rsidP="001E7F9C">
            <w:pPr>
              <w:widowControl w:val="0"/>
              <w:rPr>
                <w:sz w:val="16"/>
                <w:szCs w:val="16"/>
              </w:rPr>
            </w:pPr>
            <w:r w:rsidRPr="001E7F9C">
              <w:rPr>
                <w:sz w:val="16"/>
                <w:szCs w:val="16"/>
              </w:rPr>
              <w:t> </w:t>
            </w:r>
          </w:p>
        </w:tc>
      </w:tr>
      <w:tr w:rsidR="001E7F9C" w:rsidRPr="001E7F9C" w14:paraId="2787897A" w14:textId="77777777" w:rsidTr="00B35219">
        <w:trPr>
          <w:trHeight w:val="450"/>
        </w:trPr>
        <w:tc>
          <w:tcPr>
            <w:tcW w:w="2972" w:type="dxa"/>
            <w:hideMark/>
          </w:tcPr>
          <w:p w14:paraId="6E2A864E" w14:textId="77777777" w:rsidR="001E7F9C" w:rsidRPr="001E7F9C" w:rsidRDefault="001E7F9C" w:rsidP="001E7F9C">
            <w:pPr>
              <w:widowControl w:val="0"/>
              <w:rPr>
                <w:sz w:val="16"/>
                <w:szCs w:val="16"/>
              </w:rPr>
            </w:pPr>
            <w:r w:rsidRPr="001E7F9C">
              <w:rPr>
                <w:sz w:val="16"/>
                <w:szCs w:val="16"/>
              </w:rPr>
              <w:t>Капитальные вложения в объекты государственной (муниципальной) собственности</w:t>
            </w:r>
          </w:p>
        </w:tc>
        <w:tc>
          <w:tcPr>
            <w:tcW w:w="376" w:type="dxa"/>
            <w:hideMark/>
          </w:tcPr>
          <w:p w14:paraId="706F480F" w14:textId="77777777" w:rsidR="001E7F9C" w:rsidRPr="001E7F9C" w:rsidRDefault="001E7F9C" w:rsidP="001E7F9C">
            <w:pPr>
              <w:widowControl w:val="0"/>
              <w:rPr>
                <w:sz w:val="16"/>
                <w:szCs w:val="16"/>
              </w:rPr>
            </w:pPr>
            <w:r w:rsidRPr="001E7F9C">
              <w:rPr>
                <w:sz w:val="16"/>
                <w:szCs w:val="16"/>
              </w:rPr>
              <w:t>05</w:t>
            </w:r>
          </w:p>
        </w:tc>
        <w:tc>
          <w:tcPr>
            <w:tcW w:w="475" w:type="dxa"/>
            <w:hideMark/>
          </w:tcPr>
          <w:p w14:paraId="782C4CAD" w14:textId="77777777" w:rsidR="001E7F9C" w:rsidRPr="001E7F9C" w:rsidRDefault="001E7F9C" w:rsidP="001E7F9C">
            <w:pPr>
              <w:widowControl w:val="0"/>
              <w:rPr>
                <w:sz w:val="16"/>
                <w:szCs w:val="16"/>
              </w:rPr>
            </w:pPr>
            <w:r w:rsidRPr="001E7F9C">
              <w:rPr>
                <w:sz w:val="16"/>
                <w:szCs w:val="16"/>
              </w:rPr>
              <w:t>02</w:t>
            </w:r>
          </w:p>
        </w:tc>
        <w:tc>
          <w:tcPr>
            <w:tcW w:w="376" w:type="dxa"/>
            <w:hideMark/>
          </w:tcPr>
          <w:p w14:paraId="568671F9" w14:textId="77777777" w:rsidR="001E7F9C" w:rsidRPr="001E7F9C" w:rsidRDefault="001E7F9C" w:rsidP="001E7F9C">
            <w:pPr>
              <w:widowControl w:val="0"/>
              <w:rPr>
                <w:sz w:val="16"/>
                <w:szCs w:val="16"/>
              </w:rPr>
            </w:pPr>
            <w:r w:rsidRPr="001E7F9C">
              <w:rPr>
                <w:sz w:val="16"/>
                <w:szCs w:val="16"/>
              </w:rPr>
              <w:t>30</w:t>
            </w:r>
          </w:p>
        </w:tc>
        <w:tc>
          <w:tcPr>
            <w:tcW w:w="376" w:type="dxa"/>
            <w:hideMark/>
          </w:tcPr>
          <w:p w14:paraId="7ECF314C" w14:textId="77777777" w:rsidR="001E7F9C" w:rsidRPr="001E7F9C" w:rsidRDefault="001E7F9C" w:rsidP="001E7F9C">
            <w:pPr>
              <w:widowControl w:val="0"/>
              <w:rPr>
                <w:sz w:val="16"/>
                <w:szCs w:val="16"/>
              </w:rPr>
            </w:pPr>
            <w:r w:rsidRPr="001E7F9C">
              <w:rPr>
                <w:sz w:val="16"/>
                <w:szCs w:val="16"/>
              </w:rPr>
              <w:t>0</w:t>
            </w:r>
          </w:p>
        </w:tc>
        <w:tc>
          <w:tcPr>
            <w:tcW w:w="461" w:type="dxa"/>
            <w:hideMark/>
          </w:tcPr>
          <w:p w14:paraId="6DA33AA0" w14:textId="77777777" w:rsidR="001E7F9C" w:rsidRPr="001E7F9C" w:rsidRDefault="001E7F9C" w:rsidP="001E7F9C">
            <w:pPr>
              <w:widowControl w:val="0"/>
              <w:rPr>
                <w:sz w:val="16"/>
                <w:szCs w:val="16"/>
              </w:rPr>
            </w:pPr>
            <w:r w:rsidRPr="001E7F9C">
              <w:rPr>
                <w:sz w:val="16"/>
                <w:szCs w:val="16"/>
              </w:rPr>
              <w:t>04</w:t>
            </w:r>
          </w:p>
        </w:tc>
        <w:tc>
          <w:tcPr>
            <w:tcW w:w="646" w:type="dxa"/>
            <w:hideMark/>
          </w:tcPr>
          <w:p w14:paraId="2A0CFC72" w14:textId="77777777" w:rsidR="001E7F9C" w:rsidRPr="001E7F9C" w:rsidRDefault="001E7F9C" w:rsidP="001E7F9C">
            <w:pPr>
              <w:widowControl w:val="0"/>
              <w:rPr>
                <w:sz w:val="16"/>
                <w:szCs w:val="16"/>
              </w:rPr>
            </w:pPr>
            <w:r w:rsidRPr="001E7F9C">
              <w:rPr>
                <w:sz w:val="16"/>
                <w:szCs w:val="16"/>
              </w:rPr>
              <w:t>25001</w:t>
            </w:r>
          </w:p>
        </w:tc>
        <w:tc>
          <w:tcPr>
            <w:tcW w:w="534" w:type="dxa"/>
            <w:hideMark/>
          </w:tcPr>
          <w:p w14:paraId="4F3D5FAE" w14:textId="77777777" w:rsidR="001E7F9C" w:rsidRPr="001E7F9C" w:rsidRDefault="001E7F9C" w:rsidP="001E7F9C">
            <w:pPr>
              <w:widowControl w:val="0"/>
              <w:rPr>
                <w:sz w:val="16"/>
                <w:szCs w:val="16"/>
              </w:rPr>
            </w:pPr>
            <w:r w:rsidRPr="001E7F9C">
              <w:rPr>
                <w:sz w:val="16"/>
                <w:szCs w:val="16"/>
              </w:rPr>
              <w:t>400</w:t>
            </w:r>
          </w:p>
        </w:tc>
        <w:tc>
          <w:tcPr>
            <w:tcW w:w="968" w:type="dxa"/>
            <w:noWrap/>
            <w:hideMark/>
          </w:tcPr>
          <w:p w14:paraId="008C6DE2" w14:textId="77777777" w:rsidR="001E7F9C" w:rsidRPr="001E7F9C" w:rsidRDefault="001E7F9C" w:rsidP="001E7F9C">
            <w:pPr>
              <w:widowControl w:val="0"/>
              <w:rPr>
                <w:sz w:val="16"/>
                <w:szCs w:val="16"/>
              </w:rPr>
            </w:pPr>
            <w:r w:rsidRPr="001E7F9C">
              <w:rPr>
                <w:sz w:val="16"/>
                <w:szCs w:val="16"/>
              </w:rPr>
              <w:t>37,2</w:t>
            </w:r>
          </w:p>
        </w:tc>
        <w:tc>
          <w:tcPr>
            <w:tcW w:w="1087" w:type="dxa"/>
            <w:noWrap/>
            <w:hideMark/>
          </w:tcPr>
          <w:p w14:paraId="26601826" w14:textId="77777777" w:rsidR="001E7F9C" w:rsidRPr="001E7F9C" w:rsidRDefault="001E7F9C" w:rsidP="001E7F9C">
            <w:pPr>
              <w:widowControl w:val="0"/>
              <w:rPr>
                <w:sz w:val="16"/>
                <w:szCs w:val="16"/>
              </w:rPr>
            </w:pPr>
            <w:r w:rsidRPr="001E7F9C">
              <w:rPr>
                <w:sz w:val="16"/>
                <w:szCs w:val="16"/>
              </w:rPr>
              <w:t> </w:t>
            </w:r>
          </w:p>
        </w:tc>
        <w:tc>
          <w:tcPr>
            <w:tcW w:w="1047" w:type="dxa"/>
            <w:noWrap/>
            <w:hideMark/>
          </w:tcPr>
          <w:p w14:paraId="4F8B2141" w14:textId="77777777" w:rsidR="001E7F9C" w:rsidRPr="001E7F9C" w:rsidRDefault="001E7F9C" w:rsidP="001E7F9C">
            <w:pPr>
              <w:widowControl w:val="0"/>
              <w:rPr>
                <w:sz w:val="16"/>
                <w:szCs w:val="16"/>
              </w:rPr>
            </w:pPr>
            <w:r w:rsidRPr="001E7F9C">
              <w:rPr>
                <w:sz w:val="16"/>
                <w:szCs w:val="16"/>
              </w:rPr>
              <w:t> </w:t>
            </w:r>
          </w:p>
        </w:tc>
      </w:tr>
      <w:tr w:rsidR="001E7F9C" w:rsidRPr="001E7F9C" w14:paraId="3CA12834" w14:textId="77777777" w:rsidTr="00B35219">
        <w:trPr>
          <w:trHeight w:val="450"/>
        </w:trPr>
        <w:tc>
          <w:tcPr>
            <w:tcW w:w="2972" w:type="dxa"/>
            <w:hideMark/>
          </w:tcPr>
          <w:p w14:paraId="15B1DACD" w14:textId="77777777" w:rsidR="001E7F9C" w:rsidRPr="001E7F9C" w:rsidRDefault="001E7F9C" w:rsidP="001E7F9C">
            <w:pPr>
              <w:widowControl w:val="0"/>
              <w:rPr>
                <w:sz w:val="16"/>
                <w:szCs w:val="16"/>
              </w:rPr>
            </w:pPr>
            <w:r w:rsidRPr="001E7F9C">
              <w:rPr>
                <w:sz w:val="16"/>
                <w:szCs w:val="16"/>
              </w:rPr>
              <w:t>Бюджетные инвестиции</w:t>
            </w:r>
          </w:p>
        </w:tc>
        <w:tc>
          <w:tcPr>
            <w:tcW w:w="376" w:type="dxa"/>
            <w:hideMark/>
          </w:tcPr>
          <w:p w14:paraId="632396E7" w14:textId="77777777" w:rsidR="001E7F9C" w:rsidRPr="001E7F9C" w:rsidRDefault="001E7F9C" w:rsidP="001E7F9C">
            <w:pPr>
              <w:widowControl w:val="0"/>
              <w:rPr>
                <w:sz w:val="16"/>
                <w:szCs w:val="16"/>
              </w:rPr>
            </w:pPr>
            <w:r w:rsidRPr="001E7F9C">
              <w:rPr>
                <w:sz w:val="16"/>
                <w:szCs w:val="16"/>
              </w:rPr>
              <w:t>05</w:t>
            </w:r>
          </w:p>
        </w:tc>
        <w:tc>
          <w:tcPr>
            <w:tcW w:w="475" w:type="dxa"/>
            <w:hideMark/>
          </w:tcPr>
          <w:p w14:paraId="6761111B" w14:textId="77777777" w:rsidR="001E7F9C" w:rsidRPr="001E7F9C" w:rsidRDefault="001E7F9C" w:rsidP="001E7F9C">
            <w:pPr>
              <w:widowControl w:val="0"/>
              <w:rPr>
                <w:sz w:val="16"/>
                <w:szCs w:val="16"/>
              </w:rPr>
            </w:pPr>
            <w:r w:rsidRPr="001E7F9C">
              <w:rPr>
                <w:sz w:val="16"/>
                <w:szCs w:val="16"/>
              </w:rPr>
              <w:t>02</w:t>
            </w:r>
          </w:p>
        </w:tc>
        <w:tc>
          <w:tcPr>
            <w:tcW w:w="376" w:type="dxa"/>
            <w:hideMark/>
          </w:tcPr>
          <w:p w14:paraId="11DA15F3" w14:textId="77777777" w:rsidR="001E7F9C" w:rsidRPr="001E7F9C" w:rsidRDefault="001E7F9C" w:rsidP="001E7F9C">
            <w:pPr>
              <w:widowControl w:val="0"/>
              <w:rPr>
                <w:sz w:val="16"/>
                <w:szCs w:val="16"/>
              </w:rPr>
            </w:pPr>
            <w:r w:rsidRPr="001E7F9C">
              <w:rPr>
                <w:sz w:val="16"/>
                <w:szCs w:val="16"/>
              </w:rPr>
              <w:t>30</w:t>
            </w:r>
          </w:p>
        </w:tc>
        <w:tc>
          <w:tcPr>
            <w:tcW w:w="376" w:type="dxa"/>
            <w:hideMark/>
          </w:tcPr>
          <w:p w14:paraId="7688B648" w14:textId="77777777" w:rsidR="001E7F9C" w:rsidRPr="001E7F9C" w:rsidRDefault="001E7F9C" w:rsidP="001E7F9C">
            <w:pPr>
              <w:widowControl w:val="0"/>
              <w:rPr>
                <w:sz w:val="16"/>
                <w:szCs w:val="16"/>
              </w:rPr>
            </w:pPr>
            <w:r w:rsidRPr="001E7F9C">
              <w:rPr>
                <w:sz w:val="16"/>
                <w:szCs w:val="16"/>
              </w:rPr>
              <w:t>0</w:t>
            </w:r>
          </w:p>
        </w:tc>
        <w:tc>
          <w:tcPr>
            <w:tcW w:w="461" w:type="dxa"/>
            <w:hideMark/>
          </w:tcPr>
          <w:p w14:paraId="75C5F265" w14:textId="77777777" w:rsidR="001E7F9C" w:rsidRPr="001E7F9C" w:rsidRDefault="001E7F9C" w:rsidP="001E7F9C">
            <w:pPr>
              <w:widowControl w:val="0"/>
              <w:rPr>
                <w:sz w:val="16"/>
                <w:szCs w:val="16"/>
              </w:rPr>
            </w:pPr>
            <w:r w:rsidRPr="001E7F9C">
              <w:rPr>
                <w:sz w:val="16"/>
                <w:szCs w:val="16"/>
              </w:rPr>
              <w:t>04</w:t>
            </w:r>
          </w:p>
        </w:tc>
        <w:tc>
          <w:tcPr>
            <w:tcW w:w="646" w:type="dxa"/>
            <w:hideMark/>
          </w:tcPr>
          <w:p w14:paraId="45F111D7" w14:textId="77777777" w:rsidR="001E7F9C" w:rsidRPr="001E7F9C" w:rsidRDefault="001E7F9C" w:rsidP="001E7F9C">
            <w:pPr>
              <w:widowControl w:val="0"/>
              <w:rPr>
                <w:sz w:val="16"/>
                <w:szCs w:val="16"/>
              </w:rPr>
            </w:pPr>
            <w:r w:rsidRPr="001E7F9C">
              <w:rPr>
                <w:sz w:val="16"/>
                <w:szCs w:val="16"/>
              </w:rPr>
              <w:t>25001</w:t>
            </w:r>
          </w:p>
        </w:tc>
        <w:tc>
          <w:tcPr>
            <w:tcW w:w="534" w:type="dxa"/>
            <w:hideMark/>
          </w:tcPr>
          <w:p w14:paraId="4C463667" w14:textId="77777777" w:rsidR="001E7F9C" w:rsidRPr="001E7F9C" w:rsidRDefault="001E7F9C" w:rsidP="001E7F9C">
            <w:pPr>
              <w:widowControl w:val="0"/>
              <w:rPr>
                <w:sz w:val="16"/>
                <w:szCs w:val="16"/>
              </w:rPr>
            </w:pPr>
            <w:r w:rsidRPr="001E7F9C">
              <w:rPr>
                <w:sz w:val="16"/>
                <w:szCs w:val="16"/>
              </w:rPr>
              <w:t>410</w:t>
            </w:r>
          </w:p>
        </w:tc>
        <w:tc>
          <w:tcPr>
            <w:tcW w:w="968" w:type="dxa"/>
            <w:noWrap/>
            <w:hideMark/>
          </w:tcPr>
          <w:p w14:paraId="3CA1EA54" w14:textId="77777777" w:rsidR="001E7F9C" w:rsidRPr="001E7F9C" w:rsidRDefault="001E7F9C" w:rsidP="001E7F9C">
            <w:pPr>
              <w:widowControl w:val="0"/>
              <w:rPr>
                <w:sz w:val="16"/>
                <w:szCs w:val="16"/>
              </w:rPr>
            </w:pPr>
            <w:r w:rsidRPr="001E7F9C">
              <w:rPr>
                <w:sz w:val="16"/>
                <w:szCs w:val="16"/>
              </w:rPr>
              <w:t>37,2</w:t>
            </w:r>
          </w:p>
        </w:tc>
        <w:tc>
          <w:tcPr>
            <w:tcW w:w="1087" w:type="dxa"/>
            <w:noWrap/>
            <w:hideMark/>
          </w:tcPr>
          <w:p w14:paraId="2AA77B59" w14:textId="77777777" w:rsidR="001E7F9C" w:rsidRPr="001E7F9C" w:rsidRDefault="001E7F9C" w:rsidP="001E7F9C">
            <w:pPr>
              <w:widowControl w:val="0"/>
              <w:rPr>
                <w:sz w:val="16"/>
                <w:szCs w:val="16"/>
              </w:rPr>
            </w:pPr>
            <w:r w:rsidRPr="001E7F9C">
              <w:rPr>
                <w:sz w:val="16"/>
                <w:szCs w:val="16"/>
              </w:rPr>
              <w:t> </w:t>
            </w:r>
          </w:p>
        </w:tc>
        <w:tc>
          <w:tcPr>
            <w:tcW w:w="1047" w:type="dxa"/>
            <w:noWrap/>
            <w:hideMark/>
          </w:tcPr>
          <w:p w14:paraId="7633CF35" w14:textId="77777777" w:rsidR="001E7F9C" w:rsidRPr="001E7F9C" w:rsidRDefault="001E7F9C" w:rsidP="001E7F9C">
            <w:pPr>
              <w:widowControl w:val="0"/>
              <w:rPr>
                <w:sz w:val="16"/>
                <w:szCs w:val="16"/>
              </w:rPr>
            </w:pPr>
            <w:r w:rsidRPr="001E7F9C">
              <w:rPr>
                <w:sz w:val="16"/>
                <w:szCs w:val="16"/>
              </w:rPr>
              <w:t> </w:t>
            </w:r>
          </w:p>
        </w:tc>
      </w:tr>
      <w:tr w:rsidR="001E7F9C" w:rsidRPr="001E7F9C" w14:paraId="38220483" w14:textId="77777777" w:rsidTr="00B35219">
        <w:trPr>
          <w:trHeight w:val="450"/>
        </w:trPr>
        <w:tc>
          <w:tcPr>
            <w:tcW w:w="2972" w:type="dxa"/>
            <w:hideMark/>
          </w:tcPr>
          <w:p w14:paraId="0D9027CA" w14:textId="77777777" w:rsidR="001E7F9C" w:rsidRPr="001E7F9C" w:rsidRDefault="001E7F9C" w:rsidP="001E7F9C">
            <w:pPr>
              <w:widowControl w:val="0"/>
              <w:rPr>
                <w:sz w:val="16"/>
                <w:szCs w:val="16"/>
              </w:rPr>
            </w:pPr>
            <w:r w:rsidRPr="001E7F9C">
              <w:rPr>
                <w:sz w:val="16"/>
                <w:szCs w:val="16"/>
              </w:rPr>
              <w:t>Основное мероприятие "Текущий ремонт канализационного коллектора в п. Совхоз Красное Сельцо"</w:t>
            </w:r>
          </w:p>
        </w:tc>
        <w:tc>
          <w:tcPr>
            <w:tcW w:w="376" w:type="dxa"/>
            <w:hideMark/>
          </w:tcPr>
          <w:p w14:paraId="6E531C23" w14:textId="77777777" w:rsidR="001E7F9C" w:rsidRPr="001E7F9C" w:rsidRDefault="001E7F9C" w:rsidP="001E7F9C">
            <w:pPr>
              <w:widowControl w:val="0"/>
              <w:rPr>
                <w:sz w:val="16"/>
                <w:szCs w:val="16"/>
              </w:rPr>
            </w:pPr>
            <w:r w:rsidRPr="001E7F9C">
              <w:rPr>
                <w:sz w:val="16"/>
                <w:szCs w:val="16"/>
              </w:rPr>
              <w:t>05</w:t>
            </w:r>
          </w:p>
        </w:tc>
        <w:tc>
          <w:tcPr>
            <w:tcW w:w="475" w:type="dxa"/>
            <w:hideMark/>
          </w:tcPr>
          <w:p w14:paraId="056B6DEB" w14:textId="77777777" w:rsidR="001E7F9C" w:rsidRPr="001E7F9C" w:rsidRDefault="001E7F9C" w:rsidP="001E7F9C">
            <w:pPr>
              <w:widowControl w:val="0"/>
              <w:rPr>
                <w:sz w:val="16"/>
                <w:szCs w:val="16"/>
              </w:rPr>
            </w:pPr>
            <w:r w:rsidRPr="001E7F9C">
              <w:rPr>
                <w:sz w:val="16"/>
                <w:szCs w:val="16"/>
              </w:rPr>
              <w:t>02</w:t>
            </w:r>
          </w:p>
        </w:tc>
        <w:tc>
          <w:tcPr>
            <w:tcW w:w="376" w:type="dxa"/>
            <w:hideMark/>
          </w:tcPr>
          <w:p w14:paraId="056485F3" w14:textId="77777777" w:rsidR="001E7F9C" w:rsidRPr="001E7F9C" w:rsidRDefault="001E7F9C" w:rsidP="001E7F9C">
            <w:pPr>
              <w:widowControl w:val="0"/>
              <w:rPr>
                <w:sz w:val="16"/>
                <w:szCs w:val="16"/>
              </w:rPr>
            </w:pPr>
            <w:r w:rsidRPr="001E7F9C">
              <w:rPr>
                <w:sz w:val="16"/>
                <w:szCs w:val="16"/>
              </w:rPr>
              <w:t>30</w:t>
            </w:r>
          </w:p>
        </w:tc>
        <w:tc>
          <w:tcPr>
            <w:tcW w:w="376" w:type="dxa"/>
            <w:hideMark/>
          </w:tcPr>
          <w:p w14:paraId="7C7369E1" w14:textId="77777777" w:rsidR="001E7F9C" w:rsidRPr="001E7F9C" w:rsidRDefault="001E7F9C" w:rsidP="001E7F9C">
            <w:pPr>
              <w:widowControl w:val="0"/>
              <w:rPr>
                <w:sz w:val="16"/>
                <w:szCs w:val="16"/>
              </w:rPr>
            </w:pPr>
            <w:r w:rsidRPr="001E7F9C">
              <w:rPr>
                <w:sz w:val="16"/>
                <w:szCs w:val="16"/>
              </w:rPr>
              <w:t>0</w:t>
            </w:r>
          </w:p>
        </w:tc>
        <w:tc>
          <w:tcPr>
            <w:tcW w:w="461" w:type="dxa"/>
            <w:hideMark/>
          </w:tcPr>
          <w:p w14:paraId="72B1DC30" w14:textId="77777777" w:rsidR="001E7F9C" w:rsidRPr="001E7F9C" w:rsidRDefault="001E7F9C" w:rsidP="001E7F9C">
            <w:pPr>
              <w:widowControl w:val="0"/>
              <w:rPr>
                <w:sz w:val="16"/>
                <w:szCs w:val="16"/>
              </w:rPr>
            </w:pPr>
            <w:r w:rsidRPr="001E7F9C">
              <w:rPr>
                <w:sz w:val="16"/>
                <w:szCs w:val="16"/>
              </w:rPr>
              <w:t>05</w:t>
            </w:r>
          </w:p>
        </w:tc>
        <w:tc>
          <w:tcPr>
            <w:tcW w:w="646" w:type="dxa"/>
            <w:hideMark/>
          </w:tcPr>
          <w:p w14:paraId="2C591C98" w14:textId="77777777" w:rsidR="001E7F9C" w:rsidRPr="001E7F9C" w:rsidRDefault="001E7F9C" w:rsidP="001E7F9C">
            <w:pPr>
              <w:widowControl w:val="0"/>
              <w:rPr>
                <w:sz w:val="16"/>
                <w:szCs w:val="16"/>
              </w:rPr>
            </w:pPr>
            <w:r w:rsidRPr="001E7F9C">
              <w:rPr>
                <w:sz w:val="16"/>
                <w:szCs w:val="16"/>
              </w:rPr>
              <w:t> </w:t>
            </w:r>
          </w:p>
        </w:tc>
        <w:tc>
          <w:tcPr>
            <w:tcW w:w="534" w:type="dxa"/>
            <w:hideMark/>
          </w:tcPr>
          <w:p w14:paraId="71AAB022" w14:textId="77777777" w:rsidR="001E7F9C" w:rsidRPr="001E7F9C" w:rsidRDefault="001E7F9C" w:rsidP="001E7F9C">
            <w:pPr>
              <w:widowControl w:val="0"/>
              <w:rPr>
                <w:sz w:val="16"/>
                <w:szCs w:val="16"/>
              </w:rPr>
            </w:pPr>
            <w:r w:rsidRPr="001E7F9C">
              <w:rPr>
                <w:sz w:val="16"/>
                <w:szCs w:val="16"/>
              </w:rPr>
              <w:t> </w:t>
            </w:r>
          </w:p>
        </w:tc>
        <w:tc>
          <w:tcPr>
            <w:tcW w:w="968" w:type="dxa"/>
            <w:noWrap/>
            <w:hideMark/>
          </w:tcPr>
          <w:p w14:paraId="3C33FC0B" w14:textId="77777777" w:rsidR="001E7F9C" w:rsidRPr="001E7F9C" w:rsidRDefault="001E7F9C" w:rsidP="001E7F9C">
            <w:pPr>
              <w:widowControl w:val="0"/>
              <w:rPr>
                <w:sz w:val="16"/>
                <w:szCs w:val="16"/>
              </w:rPr>
            </w:pPr>
            <w:r w:rsidRPr="001E7F9C">
              <w:rPr>
                <w:sz w:val="16"/>
                <w:szCs w:val="16"/>
              </w:rPr>
              <w:t>5 400,0</w:t>
            </w:r>
          </w:p>
        </w:tc>
        <w:tc>
          <w:tcPr>
            <w:tcW w:w="1087" w:type="dxa"/>
            <w:noWrap/>
            <w:hideMark/>
          </w:tcPr>
          <w:p w14:paraId="3158F6DB" w14:textId="77777777" w:rsidR="001E7F9C" w:rsidRPr="001E7F9C" w:rsidRDefault="001E7F9C" w:rsidP="001E7F9C">
            <w:pPr>
              <w:widowControl w:val="0"/>
              <w:rPr>
                <w:sz w:val="16"/>
                <w:szCs w:val="16"/>
              </w:rPr>
            </w:pPr>
            <w:r w:rsidRPr="001E7F9C">
              <w:rPr>
                <w:sz w:val="16"/>
                <w:szCs w:val="16"/>
              </w:rPr>
              <w:t> </w:t>
            </w:r>
          </w:p>
        </w:tc>
        <w:tc>
          <w:tcPr>
            <w:tcW w:w="1047" w:type="dxa"/>
            <w:noWrap/>
            <w:hideMark/>
          </w:tcPr>
          <w:p w14:paraId="3D0306A0" w14:textId="77777777" w:rsidR="001E7F9C" w:rsidRPr="001E7F9C" w:rsidRDefault="001E7F9C" w:rsidP="001E7F9C">
            <w:pPr>
              <w:widowControl w:val="0"/>
              <w:rPr>
                <w:sz w:val="16"/>
                <w:szCs w:val="16"/>
              </w:rPr>
            </w:pPr>
            <w:r w:rsidRPr="001E7F9C">
              <w:rPr>
                <w:sz w:val="16"/>
                <w:szCs w:val="16"/>
              </w:rPr>
              <w:t> </w:t>
            </w:r>
          </w:p>
        </w:tc>
      </w:tr>
      <w:tr w:rsidR="001E7F9C" w:rsidRPr="001E7F9C" w14:paraId="5D54FDB9" w14:textId="77777777" w:rsidTr="00B35219">
        <w:trPr>
          <w:trHeight w:val="450"/>
        </w:trPr>
        <w:tc>
          <w:tcPr>
            <w:tcW w:w="2972" w:type="dxa"/>
            <w:hideMark/>
          </w:tcPr>
          <w:p w14:paraId="0C13EE02" w14:textId="77777777" w:rsidR="001E7F9C" w:rsidRPr="001E7F9C" w:rsidRDefault="001E7F9C" w:rsidP="001E7F9C">
            <w:pPr>
              <w:widowControl w:val="0"/>
              <w:rPr>
                <w:i/>
                <w:iCs/>
                <w:sz w:val="16"/>
                <w:szCs w:val="16"/>
              </w:rPr>
            </w:pPr>
            <w:r w:rsidRPr="001E7F9C">
              <w:rPr>
                <w:i/>
                <w:iCs/>
                <w:sz w:val="16"/>
                <w:szCs w:val="16"/>
              </w:rPr>
              <w:t>Мероприятия в области жилищно-коммунального хозяйства</w:t>
            </w:r>
          </w:p>
        </w:tc>
        <w:tc>
          <w:tcPr>
            <w:tcW w:w="376" w:type="dxa"/>
            <w:hideMark/>
          </w:tcPr>
          <w:p w14:paraId="739E8316" w14:textId="77777777" w:rsidR="001E7F9C" w:rsidRPr="001E7F9C" w:rsidRDefault="001E7F9C" w:rsidP="001E7F9C">
            <w:pPr>
              <w:widowControl w:val="0"/>
              <w:rPr>
                <w:sz w:val="16"/>
                <w:szCs w:val="16"/>
              </w:rPr>
            </w:pPr>
            <w:r w:rsidRPr="001E7F9C">
              <w:rPr>
                <w:sz w:val="16"/>
                <w:szCs w:val="16"/>
              </w:rPr>
              <w:t>05</w:t>
            </w:r>
          </w:p>
        </w:tc>
        <w:tc>
          <w:tcPr>
            <w:tcW w:w="475" w:type="dxa"/>
            <w:hideMark/>
          </w:tcPr>
          <w:p w14:paraId="2317E452" w14:textId="77777777" w:rsidR="001E7F9C" w:rsidRPr="001E7F9C" w:rsidRDefault="001E7F9C" w:rsidP="001E7F9C">
            <w:pPr>
              <w:widowControl w:val="0"/>
              <w:rPr>
                <w:sz w:val="16"/>
                <w:szCs w:val="16"/>
              </w:rPr>
            </w:pPr>
            <w:r w:rsidRPr="001E7F9C">
              <w:rPr>
                <w:sz w:val="16"/>
                <w:szCs w:val="16"/>
              </w:rPr>
              <w:t>02</w:t>
            </w:r>
          </w:p>
        </w:tc>
        <w:tc>
          <w:tcPr>
            <w:tcW w:w="376" w:type="dxa"/>
            <w:hideMark/>
          </w:tcPr>
          <w:p w14:paraId="669EE50B" w14:textId="77777777" w:rsidR="001E7F9C" w:rsidRPr="001E7F9C" w:rsidRDefault="001E7F9C" w:rsidP="001E7F9C">
            <w:pPr>
              <w:widowControl w:val="0"/>
              <w:rPr>
                <w:sz w:val="16"/>
                <w:szCs w:val="16"/>
              </w:rPr>
            </w:pPr>
            <w:r w:rsidRPr="001E7F9C">
              <w:rPr>
                <w:sz w:val="16"/>
                <w:szCs w:val="16"/>
              </w:rPr>
              <w:t>30</w:t>
            </w:r>
          </w:p>
        </w:tc>
        <w:tc>
          <w:tcPr>
            <w:tcW w:w="376" w:type="dxa"/>
            <w:hideMark/>
          </w:tcPr>
          <w:p w14:paraId="78C5CD3B" w14:textId="77777777" w:rsidR="001E7F9C" w:rsidRPr="001E7F9C" w:rsidRDefault="001E7F9C" w:rsidP="001E7F9C">
            <w:pPr>
              <w:widowControl w:val="0"/>
              <w:rPr>
                <w:sz w:val="16"/>
                <w:szCs w:val="16"/>
              </w:rPr>
            </w:pPr>
            <w:r w:rsidRPr="001E7F9C">
              <w:rPr>
                <w:sz w:val="16"/>
                <w:szCs w:val="16"/>
              </w:rPr>
              <w:t>0</w:t>
            </w:r>
          </w:p>
        </w:tc>
        <w:tc>
          <w:tcPr>
            <w:tcW w:w="461" w:type="dxa"/>
            <w:hideMark/>
          </w:tcPr>
          <w:p w14:paraId="575F4266" w14:textId="77777777" w:rsidR="001E7F9C" w:rsidRPr="001E7F9C" w:rsidRDefault="001E7F9C" w:rsidP="001E7F9C">
            <w:pPr>
              <w:widowControl w:val="0"/>
              <w:rPr>
                <w:sz w:val="16"/>
                <w:szCs w:val="16"/>
              </w:rPr>
            </w:pPr>
            <w:r w:rsidRPr="001E7F9C">
              <w:rPr>
                <w:sz w:val="16"/>
                <w:szCs w:val="16"/>
              </w:rPr>
              <w:t>05</w:t>
            </w:r>
          </w:p>
        </w:tc>
        <w:tc>
          <w:tcPr>
            <w:tcW w:w="646" w:type="dxa"/>
            <w:hideMark/>
          </w:tcPr>
          <w:p w14:paraId="7C832788" w14:textId="77777777" w:rsidR="001E7F9C" w:rsidRPr="001E7F9C" w:rsidRDefault="001E7F9C" w:rsidP="001E7F9C">
            <w:pPr>
              <w:widowControl w:val="0"/>
              <w:rPr>
                <w:sz w:val="16"/>
                <w:szCs w:val="16"/>
              </w:rPr>
            </w:pPr>
            <w:r w:rsidRPr="001E7F9C">
              <w:rPr>
                <w:sz w:val="16"/>
                <w:szCs w:val="16"/>
              </w:rPr>
              <w:t>42020</w:t>
            </w:r>
          </w:p>
        </w:tc>
        <w:tc>
          <w:tcPr>
            <w:tcW w:w="534" w:type="dxa"/>
            <w:hideMark/>
          </w:tcPr>
          <w:p w14:paraId="4E907C80" w14:textId="77777777" w:rsidR="001E7F9C" w:rsidRPr="001E7F9C" w:rsidRDefault="001E7F9C" w:rsidP="001E7F9C">
            <w:pPr>
              <w:widowControl w:val="0"/>
              <w:rPr>
                <w:sz w:val="16"/>
                <w:szCs w:val="16"/>
              </w:rPr>
            </w:pPr>
            <w:r w:rsidRPr="001E7F9C">
              <w:rPr>
                <w:sz w:val="16"/>
                <w:szCs w:val="16"/>
              </w:rPr>
              <w:t> </w:t>
            </w:r>
          </w:p>
        </w:tc>
        <w:tc>
          <w:tcPr>
            <w:tcW w:w="968" w:type="dxa"/>
            <w:noWrap/>
            <w:hideMark/>
          </w:tcPr>
          <w:p w14:paraId="18050A27" w14:textId="77777777" w:rsidR="001E7F9C" w:rsidRPr="001E7F9C" w:rsidRDefault="001E7F9C" w:rsidP="001E7F9C">
            <w:pPr>
              <w:widowControl w:val="0"/>
              <w:rPr>
                <w:sz w:val="16"/>
                <w:szCs w:val="16"/>
              </w:rPr>
            </w:pPr>
            <w:r w:rsidRPr="001E7F9C">
              <w:rPr>
                <w:sz w:val="16"/>
                <w:szCs w:val="16"/>
              </w:rPr>
              <w:t>5 400,0</w:t>
            </w:r>
          </w:p>
        </w:tc>
        <w:tc>
          <w:tcPr>
            <w:tcW w:w="1087" w:type="dxa"/>
            <w:noWrap/>
            <w:hideMark/>
          </w:tcPr>
          <w:p w14:paraId="146330DE" w14:textId="77777777" w:rsidR="001E7F9C" w:rsidRPr="001E7F9C" w:rsidRDefault="001E7F9C" w:rsidP="001E7F9C">
            <w:pPr>
              <w:widowControl w:val="0"/>
              <w:rPr>
                <w:sz w:val="16"/>
                <w:szCs w:val="16"/>
              </w:rPr>
            </w:pPr>
            <w:r w:rsidRPr="001E7F9C">
              <w:rPr>
                <w:sz w:val="16"/>
                <w:szCs w:val="16"/>
              </w:rPr>
              <w:t> </w:t>
            </w:r>
          </w:p>
        </w:tc>
        <w:tc>
          <w:tcPr>
            <w:tcW w:w="1047" w:type="dxa"/>
            <w:noWrap/>
            <w:hideMark/>
          </w:tcPr>
          <w:p w14:paraId="3C567F0E" w14:textId="77777777" w:rsidR="001E7F9C" w:rsidRPr="001E7F9C" w:rsidRDefault="001E7F9C" w:rsidP="001E7F9C">
            <w:pPr>
              <w:widowControl w:val="0"/>
              <w:rPr>
                <w:sz w:val="16"/>
                <w:szCs w:val="16"/>
              </w:rPr>
            </w:pPr>
            <w:r w:rsidRPr="001E7F9C">
              <w:rPr>
                <w:sz w:val="16"/>
                <w:szCs w:val="16"/>
              </w:rPr>
              <w:t> </w:t>
            </w:r>
          </w:p>
        </w:tc>
      </w:tr>
      <w:tr w:rsidR="001E7F9C" w:rsidRPr="001E7F9C" w14:paraId="5E81A57F" w14:textId="77777777" w:rsidTr="00B35219">
        <w:trPr>
          <w:trHeight w:val="450"/>
        </w:trPr>
        <w:tc>
          <w:tcPr>
            <w:tcW w:w="2972" w:type="dxa"/>
            <w:hideMark/>
          </w:tcPr>
          <w:p w14:paraId="2096808B" w14:textId="77777777" w:rsidR="001E7F9C" w:rsidRPr="001E7F9C" w:rsidRDefault="001E7F9C" w:rsidP="001E7F9C">
            <w:pPr>
              <w:widowControl w:val="0"/>
              <w:rPr>
                <w:sz w:val="16"/>
                <w:szCs w:val="16"/>
              </w:rPr>
            </w:pPr>
            <w:r w:rsidRPr="001E7F9C">
              <w:rPr>
                <w:sz w:val="16"/>
                <w:szCs w:val="16"/>
              </w:rPr>
              <w:t>Закупка товаров, работ и услуг для обеспечения государственных (муниципальных) нужд</w:t>
            </w:r>
          </w:p>
        </w:tc>
        <w:tc>
          <w:tcPr>
            <w:tcW w:w="376" w:type="dxa"/>
            <w:hideMark/>
          </w:tcPr>
          <w:p w14:paraId="48CE2245" w14:textId="77777777" w:rsidR="001E7F9C" w:rsidRPr="001E7F9C" w:rsidRDefault="001E7F9C" w:rsidP="001E7F9C">
            <w:pPr>
              <w:widowControl w:val="0"/>
              <w:rPr>
                <w:sz w:val="16"/>
                <w:szCs w:val="16"/>
              </w:rPr>
            </w:pPr>
            <w:r w:rsidRPr="001E7F9C">
              <w:rPr>
                <w:sz w:val="16"/>
                <w:szCs w:val="16"/>
              </w:rPr>
              <w:t>05</w:t>
            </w:r>
          </w:p>
        </w:tc>
        <w:tc>
          <w:tcPr>
            <w:tcW w:w="475" w:type="dxa"/>
            <w:hideMark/>
          </w:tcPr>
          <w:p w14:paraId="27059FBD" w14:textId="77777777" w:rsidR="001E7F9C" w:rsidRPr="001E7F9C" w:rsidRDefault="001E7F9C" w:rsidP="001E7F9C">
            <w:pPr>
              <w:widowControl w:val="0"/>
              <w:rPr>
                <w:sz w:val="16"/>
                <w:szCs w:val="16"/>
              </w:rPr>
            </w:pPr>
            <w:r w:rsidRPr="001E7F9C">
              <w:rPr>
                <w:sz w:val="16"/>
                <w:szCs w:val="16"/>
              </w:rPr>
              <w:t>02</w:t>
            </w:r>
          </w:p>
        </w:tc>
        <w:tc>
          <w:tcPr>
            <w:tcW w:w="376" w:type="dxa"/>
            <w:hideMark/>
          </w:tcPr>
          <w:p w14:paraId="1DCDD401" w14:textId="77777777" w:rsidR="001E7F9C" w:rsidRPr="001E7F9C" w:rsidRDefault="001E7F9C" w:rsidP="001E7F9C">
            <w:pPr>
              <w:widowControl w:val="0"/>
              <w:rPr>
                <w:sz w:val="16"/>
                <w:szCs w:val="16"/>
              </w:rPr>
            </w:pPr>
            <w:r w:rsidRPr="001E7F9C">
              <w:rPr>
                <w:sz w:val="16"/>
                <w:szCs w:val="16"/>
              </w:rPr>
              <w:t>30</w:t>
            </w:r>
          </w:p>
        </w:tc>
        <w:tc>
          <w:tcPr>
            <w:tcW w:w="376" w:type="dxa"/>
            <w:hideMark/>
          </w:tcPr>
          <w:p w14:paraId="7C4AE2A2" w14:textId="77777777" w:rsidR="001E7F9C" w:rsidRPr="001E7F9C" w:rsidRDefault="001E7F9C" w:rsidP="001E7F9C">
            <w:pPr>
              <w:widowControl w:val="0"/>
              <w:rPr>
                <w:sz w:val="16"/>
                <w:szCs w:val="16"/>
              </w:rPr>
            </w:pPr>
            <w:r w:rsidRPr="001E7F9C">
              <w:rPr>
                <w:sz w:val="16"/>
                <w:szCs w:val="16"/>
              </w:rPr>
              <w:t>0</w:t>
            </w:r>
          </w:p>
        </w:tc>
        <w:tc>
          <w:tcPr>
            <w:tcW w:w="461" w:type="dxa"/>
            <w:hideMark/>
          </w:tcPr>
          <w:p w14:paraId="5FE54A80" w14:textId="77777777" w:rsidR="001E7F9C" w:rsidRPr="001E7F9C" w:rsidRDefault="001E7F9C" w:rsidP="001E7F9C">
            <w:pPr>
              <w:widowControl w:val="0"/>
              <w:rPr>
                <w:sz w:val="16"/>
                <w:szCs w:val="16"/>
              </w:rPr>
            </w:pPr>
            <w:r w:rsidRPr="001E7F9C">
              <w:rPr>
                <w:sz w:val="16"/>
                <w:szCs w:val="16"/>
              </w:rPr>
              <w:t>05</w:t>
            </w:r>
          </w:p>
        </w:tc>
        <w:tc>
          <w:tcPr>
            <w:tcW w:w="646" w:type="dxa"/>
            <w:hideMark/>
          </w:tcPr>
          <w:p w14:paraId="7A67EED5" w14:textId="77777777" w:rsidR="001E7F9C" w:rsidRPr="001E7F9C" w:rsidRDefault="001E7F9C" w:rsidP="001E7F9C">
            <w:pPr>
              <w:widowControl w:val="0"/>
              <w:rPr>
                <w:sz w:val="16"/>
                <w:szCs w:val="16"/>
              </w:rPr>
            </w:pPr>
            <w:r w:rsidRPr="001E7F9C">
              <w:rPr>
                <w:sz w:val="16"/>
                <w:szCs w:val="16"/>
              </w:rPr>
              <w:t>42020</w:t>
            </w:r>
          </w:p>
        </w:tc>
        <w:tc>
          <w:tcPr>
            <w:tcW w:w="534" w:type="dxa"/>
            <w:hideMark/>
          </w:tcPr>
          <w:p w14:paraId="00425586" w14:textId="77777777" w:rsidR="001E7F9C" w:rsidRPr="001E7F9C" w:rsidRDefault="001E7F9C" w:rsidP="001E7F9C">
            <w:pPr>
              <w:widowControl w:val="0"/>
              <w:rPr>
                <w:sz w:val="16"/>
                <w:szCs w:val="16"/>
              </w:rPr>
            </w:pPr>
            <w:r w:rsidRPr="001E7F9C">
              <w:rPr>
                <w:sz w:val="16"/>
                <w:szCs w:val="16"/>
              </w:rPr>
              <w:t>200</w:t>
            </w:r>
          </w:p>
        </w:tc>
        <w:tc>
          <w:tcPr>
            <w:tcW w:w="968" w:type="dxa"/>
            <w:noWrap/>
            <w:hideMark/>
          </w:tcPr>
          <w:p w14:paraId="0BD797C7" w14:textId="77777777" w:rsidR="001E7F9C" w:rsidRPr="001E7F9C" w:rsidRDefault="001E7F9C" w:rsidP="001E7F9C">
            <w:pPr>
              <w:widowControl w:val="0"/>
              <w:rPr>
                <w:sz w:val="16"/>
                <w:szCs w:val="16"/>
              </w:rPr>
            </w:pPr>
            <w:r w:rsidRPr="001E7F9C">
              <w:rPr>
                <w:sz w:val="16"/>
                <w:szCs w:val="16"/>
              </w:rPr>
              <w:t>5 400,0</w:t>
            </w:r>
          </w:p>
        </w:tc>
        <w:tc>
          <w:tcPr>
            <w:tcW w:w="1087" w:type="dxa"/>
            <w:noWrap/>
            <w:hideMark/>
          </w:tcPr>
          <w:p w14:paraId="68E65335" w14:textId="77777777" w:rsidR="001E7F9C" w:rsidRPr="001E7F9C" w:rsidRDefault="001E7F9C" w:rsidP="001E7F9C">
            <w:pPr>
              <w:widowControl w:val="0"/>
              <w:rPr>
                <w:sz w:val="16"/>
                <w:szCs w:val="16"/>
              </w:rPr>
            </w:pPr>
            <w:r w:rsidRPr="001E7F9C">
              <w:rPr>
                <w:sz w:val="16"/>
                <w:szCs w:val="16"/>
              </w:rPr>
              <w:t> </w:t>
            </w:r>
          </w:p>
        </w:tc>
        <w:tc>
          <w:tcPr>
            <w:tcW w:w="1047" w:type="dxa"/>
            <w:noWrap/>
            <w:hideMark/>
          </w:tcPr>
          <w:p w14:paraId="6712FD05" w14:textId="77777777" w:rsidR="001E7F9C" w:rsidRPr="001E7F9C" w:rsidRDefault="001E7F9C" w:rsidP="001E7F9C">
            <w:pPr>
              <w:widowControl w:val="0"/>
              <w:rPr>
                <w:sz w:val="16"/>
                <w:szCs w:val="16"/>
              </w:rPr>
            </w:pPr>
            <w:r w:rsidRPr="001E7F9C">
              <w:rPr>
                <w:sz w:val="16"/>
                <w:szCs w:val="16"/>
              </w:rPr>
              <w:t> </w:t>
            </w:r>
          </w:p>
        </w:tc>
      </w:tr>
      <w:tr w:rsidR="001E7F9C" w:rsidRPr="001E7F9C" w14:paraId="386A4547" w14:textId="77777777" w:rsidTr="00B35219">
        <w:trPr>
          <w:trHeight w:val="450"/>
        </w:trPr>
        <w:tc>
          <w:tcPr>
            <w:tcW w:w="2972" w:type="dxa"/>
            <w:hideMark/>
          </w:tcPr>
          <w:p w14:paraId="2EB6DC91" w14:textId="77777777" w:rsidR="001E7F9C" w:rsidRPr="001E7F9C" w:rsidRDefault="001E7F9C" w:rsidP="001E7F9C">
            <w:pPr>
              <w:widowControl w:val="0"/>
              <w:rPr>
                <w:sz w:val="16"/>
                <w:szCs w:val="16"/>
              </w:rPr>
            </w:pPr>
            <w:r w:rsidRPr="001E7F9C">
              <w:rPr>
                <w:sz w:val="16"/>
                <w:szCs w:val="16"/>
              </w:rPr>
              <w:t>Иные закупки товаров, работ и услуг для обеспечение государственных (муниципальных) нужд</w:t>
            </w:r>
          </w:p>
        </w:tc>
        <w:tc>
          <w:tcPr>
            <w:tcW w:w="376" w:type="dxa"/>
            <w:hideMark/>
          </w:tcPr>
          <w:p w14:paraId="383881F0" w14:textId="77777777" w:rsidR="001E7F9C" w:rsidRPr="001E7F9C" w:rsidRDefault="001E7F9C" w:rsidP="001E7F9C">
            <w:pPr>
              <w:widowControl w:val="0"/>
              <w:rPr>
                <w:sz w:val="16"/>
                <w:szCs w:val="16"/>
              </w:rPr>
            </w:pPr>
            <w:r w:rsidRPr="001E7F9C">
              <w:rPr>
                <w:sz w:val="16"/>
                <w:szCs w:val="16"/>
              </w:rPr>
              <w:t>05</w:t>
            </w:r>
          </w:p>
        </w:tc>
        <w:tc>
          <w:tcPr>
            <w:tcW w:w="475" w:type="dxa"/>
            <w:hideMark/>
          </w:tcPr>
          <w:p w14:paraId="6ADDB72A" w14:textId="77777777" w:rsidR="001E7F9C" w:rsidRPr="001E7F9C" w:rsidRDefault="001E7F9C" w:rsidP="001E7F9C">
            <w:pPr>
              <w:widowControl w:val="0"/>
              <w:rPr>
                <w:sz w:val="16"/>
                <w:szCs w:val="16"/>
              </w:rPr>
            </w:pPr>
            <w:r w:rsidRPr="001E7F9C">
              <w:rPr>
                <w:sz w:val="16"/>
                <w:szCs w:val="16"/>
              </w:rPr>
              <w:t>02</w:t>
            </w:r>
          </w:p>
        </w:tc>
        <w:tc>
          <w:tcPr>
            <w:tcW w:w="376" w:type="dxa"/>
            <w:hideMark/>
          </w:tcPr>
          <w:p w14:paraId="56C8C470" w14:textId="77777777" w:rsidR="001E7F9C" w:rsidRPr="001E7F9C" w:rsidRDefault="001E7F9C" w:rsidP="001E7F9C">
            <w:pPr>
              <w:widowControl w:val="0"/>
              <w:rPr>
                <w:sz w:val="16"/>
                <w:szCs w:val="16"/>
              </w:rPr>
            </w:pPr>
            <w:r w:rsidRPr="001E7F9C">
              <w:rPr>
                <w:sz w:val="16"/>
                <w:szCs w:val="16"/>
              </w:rPr>
              <w:t>30</w:t>
            </w:r>
          </w:p>
        </w:tc>
        <w:tc>
          <w:tcPr>
            <w:tcW w:w="376" w:type="dxa"/>
            <w:hideMark/>
          </w:tcPr>
          <w:p w14:paraId="6F24D207" w14:textId="77777777" w:rsidR="001E7F9C" w:rsidRPr="001E7F9C" w:rsidRDefault="001E7F9C" w:rsidP="001E7F9C">
            <w:pPr>
              <w:widowControl w:val="0"/>
              <w:rPr>
                <w:sz w:val="16"/>
                <w:szCs w:val="16"/>
              </w:rPr>
            </w:pPr>
            <w:r w:rsidRPr="001E7F9C">
              <w:rPr>
                <w:sz w:val="16"/>
                <w:szCs w:val="16"/>
              </w:rPr>
              <w:t>0</w:t>
            </w:r>
          </w:p>
        </w:tc>
        <w:tc>
          <w:tcPr>
            <w:tcW w:w="461" w:type="dxa"/>
            <w:hideMark/>
          </w:tcPr>
          <w:p w14:paraId="729A5279" w14:textId="77777777" w:rsidR="001E7F9C" w:rsidRPr="001E7F9C" w:rsidRDefault="001E7F9C" w:rsidP="001E7F9C">
            <w:pPr>
              <w:widowControl w:val="0"/>
              <w:rPr>
                <w:sz w:val="16"/>
                <w:szCs w:val="16"/>
              </w:rPr>
            </w:pPr>
            <w:r w:rsidRPr="001E7F9C">
              <w:rPr>
                <w:sz w:val="16"/>
                <w:szCs w:val="16"/>
              </w:rPr>
              <w:t>05</w:t>
            </w:r>
          </w:p>
        </w:tc>
        <w:tc>
          <w:tcPr>
            <w:tcW w:w="646" w:type="dxa"/>
            <w:hideMark/>
          </w:tcPr>
          <w:p w14:paraId="255AD695" w14:textId="77777777" w:rsidR="001E7F9C" w:rsidRPr="001E7F9C" w:rsidRDefault="001E7F9C" w:rsidP="001E7F9C">
            <w:pPr>
              <w:widowControl w:val="0"/>
              <w:rPr>
                <w:sz w:val="16"/>
                <w:szCs w:val="16"/>
              </w:rPr>
            </w:pPr>
            <w:r w:rsidRPr="001E7F9C">
              <w:rPr>
                <w:sz w:val="16"/>
                <w:szCs w:val="16"/>
              </w:rPr>
              <w:t>42020</w:t>
            </w:r>
          </w:p>
        </w:tc>
        <w:tc>
          <w:tcPr>
            <w:tcW w:w="534" w:type="dxa"/>
            <w:hideMark/>
          </w:tcPr>
          <w:p w14:paraId="28E6D7E4" w14:textId="77777777" w:rsidR="001E7F9C" w:rsidRPr="001E7F9C" w:rsidRDefault="001E7F9C" w:rsidP="001E7F9C">
            <w:pPr>
              <w:widowControl w:val="0"/>
              <w:rPr>
                <w:sz w:val="16"/>
                <w:szCs w:val="16"/>
              </w:rPr>
            </w:pPr>
            <w:r w:rsidRPr="001E7F9C">
              <w:rPr>
                <w:sz w:val="16"/>
                <w:szCs w:val="16"/>
              </w:rPr>
              <w:t>240</w:t>
            </w:r>
          </w:p>
        </w:tc>
        <w:tc>
          <w:tcPr>
            <w:tcW w:w="968" w:type="dxa"/>
            <w:noWrap/>
            <w:hideMark/>
          </w:tcPr>
          <w:p w14:paraId="3AF4FD6D" w14:textId="77777777" w:rsidR="001E7F9C" w:rsidRPr="001E7F9C" w:rsidRDefault="001E7F9C" w:rsidP="001E7F9C">
            <w:pPr>
              <w:widowControl w:val="0"/>
              <w:rPr>
                <w:sz w:val="16"/>
                <w:szCs w:val="16"/>
              </w:rPr>
            </w:pPr>
            <w:r w:rsidRPr="001E7F9C">
              <w:rPr>
                <w:sz w:val="16"/>
                <w:szCs w:val="16"/>
              </w:rPr>
              <w:t>5 400,0</w:t>
            </w:r>
          </w:p>
        </w:tc>
        <w:tc>
          <w:tcPr>
            <w:tcW w:w="1087" w:type="dxa"/>
            <w:noWrap/>
            <w:hideMark/>
          </w:tcPr>
          <w:p w14:paraId="63AB0FE5" w14:textId="77777777" w:rsidR="001E7F9C" w:rsidRPr="001E7F9C" w:rsidRDefault="001E7F9C" w:rsidP="001E7F9C">
            <w:pPr>
              <w:widowControl w:val="0"/>
              <w:rPr>
                <w:sz w:val="16"/>
                <w:szCs w:val="16"/>
              </w:rPr>
            </w:pPr>
            <w:r w:rsidRPr="001E7F9C">
              <w:rPr>
                <w:sz w:val="16"/>
                <w:szCs w:val="16"/>
              </w:rPr>
              <w:t> </w:t>
            </w:r>
          </w:p>
        </w:tc>
        <w:tc>
          <w:tcPr>
            <w:tcW w:w="1047" w:type="dxa"/>
            <w:noWrap/>
            <w:hideMark/>
          </w:tcPr>
          <w:p w14:paraId="348DA11A" w14:textId="77777777" w:rsidR="001E7F9C" w:rsidRPr="001E7F9C" w:rsidRDefault="001E7F9C" w:rsidP="001E7F9C">
            <w:pPr>
              <w:widowControl w:val="0"/>
              <w:rPr>
                <w:sz w:val="16"/>
                <w:szCs w:val="16"/>
              </w:rPr>
            </w:pPr>
            <w:r w:rsidRPr="001E7F9C">
              <w:rPr>
                <w:sz w:val="16"/>
                <w:szCs w:val="16"/>
              </w:rPr>
              <w:t> </w:t>
            </w:r>
          </w:p>
        </w:tc>
      </w:tr>
      <w:tr w:rsidR="001E7F9C" w:rsidRPr="001E7F9C" w14:paraId="23356E30" w14:textId="77777777" w:rsidTr="00B35219">
        <w:trPr>
          <w:trHeight w:val="630"/>
        </w:trPr>
        <w:tc>
          <w:tcPr>
            <w:tcW w:w="2972" w:type="dxa"/>
            <w:hideMark/>
          </w:tcPr>
          <w:p w14:paraId="5FF07EAC" w14:textId="77777777" w:rsidR="001E7F9C" w:rsidRPr="001E7F9C" w:rsidRDefault="001E7F9C" w:rsidP="001E7F9C">
            <w:pPr>
              <w:widowControl w:val="0"/>
              <w:rPr>
                <w:sz w:val="16"/>
                <w:szCs w:val="16"/>
              </w:rPr>
            </w:pPr>
            <w:r w:rsidRPr="001E7F9C">
              <w:rPr>
                <w:sz w:val="16"/>
                <w:szCs w:val="16"/>
              </w:rPr>
              <w:t>Непрограммные расходы главных распорядителей средств бюджета Рузаевского муниципального района Республики Мордовия</w:t>
            </w:r>
          </w:p>
        </w:tc>
        <w:tc>
          <w:tcPr>
            <w:tcW w:w="376" w:type="dxa"/>
            <w:hideMark/>
          </w:tcPr>
          <w:p w14:paraId="28386A12" w14:textId="77777777" w:rsidR="001E7F9C" w:rsidRPr="001E7F9C" w:rsidRDefault="001E7F9C" w:rsidP="001E7F9C">
            <w:pPr>
              <w:widowControl w:val="0"/>
              <w:rPr>
                <w:sz w:val="16"/>
                <w:szCs w:val="16"/>
              </w:rPr>
            </w:pPr>
            <w:r w:rsidRPr="001E7F9C">
              <w:rPr>
                <w:sz w:val="16"/>
                <w:szCs w:val="16"/>
              </w:rPr>
              <w:t>05</w:t>
            </w:r>
          </w:p>
        </w:tc>
        <w:tc>
          <w:tcPr>
            <w:tcW w:w="475" w:type="dxa"/>
            <w:hideMark/>
          </w:tcPr>
          <w:p w14:paraId="174A095C" w14:textId="77777777" w:rsidR="001E7F9C" w:rsidRPr="001E7F9C" w:rsidRDefault="001E7F9C" w:rsidP="001E7F9C">
            <w:pPr>
              <w:widowControl w:val="0"/>
              <w:rPr>
                <w:sz w:val="16"/>
                <w:szCs w:val="16"/>
              </w:rPr>
            </w:pPr>
            <w:r w:rsidRPr="001E7F9C">
              <w:rPr>
                <w:sz w:val="16"/>
                <w:szCs w:val="16"/>
              </w:rPr>
              <w:t>02</w:t>
            </w:r>
          </w:p>
        </w:tc>
        <w:tc>
          <w:tcPr>
            <w:tcW w:w="376" w:type="dxa"/>
            <w:hideMark/>
          </w:tcPr>
          <w:p w14:paraId="0E55D994" w14:textId="77777777" w:rsidR="001E7F9C" w:rsidRPr="001E7F9C" w:rsidRDefault="001E7F9C" w:rsidP="001E7F9C">
            <w:pPr>
              <w:widowControl w:val="0"/>
              <w:rPr>
                <w:sz w:val="16"/>
                <w:szCs w:val="16"/>
              </w:rPr>
            </w:pPr>
            <w:r w:rsidRPr="001E7F9C">
              <w:rPr>
                <w:sz w:val="16"/>
                <w:szCs w:val="16"/>
              </w:rPr>
              <w:t>89</w:t>
            </w:r>
          </w:p>
        </w:tc>
        <w:tc>
          <w:tcPr>
            <w:tcW w:w="376" w:type="dxa"/>
            <w:hideMark/>
          </w:tcPr>
          <w:p w14:paraId="0E88BD5D" w14:textId="77777777" w:rsidR="001E7F9C" w:rsidRPr="001E7F9C" w:rsidRDefault="001E7F9C" w:rsidP="001E7F9C">
            <w:pPr>
              <w:widowControl w:val="0"/>
              <w:rPr>
                <w:sz w:val="16"/>
                <w:szCs w:val="16"/>
              </w:rPr>
            </w:pPr>
            <w:r w:rsidRPr="001E7F9C">
              <w:rPr>
                <w:sz w:val="16"/>
                <w:szCs w:val="16"/>
              </w:rPr>
              <w:t>0</w:t>
            </w:r>
          </w:p>
        </w:tc>
        <w:tc>
          <w:tcPr>
            <w:tcW w:w="461" w:type="dxa"/>
            <w:hideMark/>
          </w:tcPr>
          <w:p w14:paraId="2ED54DE9" w14:textId="77777777" w:rsidR="001E7F9C" w:rsidRPr="001E7F9C" w:rsidRDefault="001E7F9C" w:rsidP="001E7F9C">
            <w:pPr>
              <w:widowControl w:val="0"/>
              <w:rPr>
                <w:sz w:val="16"/>
                <w:szCs w:val="16"/>
              </w:rPr>
            </w:pPr>
            <w:r w:rsidRPr="001E7F9C">
              <w:rPr>
                <w:sz w:val="16"/>
                <w:szCs w:val="16"/>
              </w:rPr>
              <w:t> </w:t>
            </w:r>
          </w:p>
        </w:tc>
        <w:tc>
          <w:tcPr>
            <w:tcW w:w="646" w:type="dxa"/>
            <w:hideMark/>
          </w:tcPr>
          <w:p w14:paraId="481AB52B" w14:textId="77777777" w:rsidR="001E7F9C" w:rsidRPr="001E7F9C" w:rsidRDefault="001E7F9C" w:rsidP="001E7F9C">
            <w:pPr>
              <w:widowControl w:val="0"/>
              <w:rPr>
                <w:sz w:val="16"/>
                <w:szCs w:val="16"/>
              </w:rPr>
            </w:pPr>
            <w:r w:rsidRPr="001E7F9C">
              <w:rPr>
                <w:sz w:val="16"/>
                <w:szCs w:val="16"/>
              </w:rPr>
              <w:t> </w:t>
            </w:r>
          </w:p>
        </w:tc>
        <w:tc>
          <w:tcPr>
            <w:tcW w:w="534" w:type="dxa"/>
            <w:hideMark/>
          </w:tcPr>
          <w:p w14:paraId="43A4FE13" w14:textId="77777777" w:rsidR="001E7F9C" w:rsidRPr="001E7F9C" w:rsidRDefault="001E7F9C" w:rsidP="001E7F9C">
            <w:pPr>
              <w:widowControl w:val="0"/>
              <w:rPr>
                <w:sz w:val="16"/>
                <w:szCs w:val="16"/>
              </w:rPr>
            </w:pPr>
            <w:r w:rsidRPr="001E7F9C">
              <w:rPr>
                <w:sz w:val="16"/>
                <w:szCs w:val="16"/>
              </w:rPr>
              <w:t> </w:t>
            </w:r>
          </w:p>
        </w:tc>
        <w:tc>
          <w:tcPr>
            <w:tcW w:w="968" w:type="dxa"/>
            <w:noWrap/>
            <w:hideMark/>
          </w:tcPr>
          <w:p w14:paraId="2BB3F55F" w14:textId="77777777" w:rsidR="001E7F9C" w:rsidRPr="001E7F9C" w:rsidRDefault="001E7F9C" w:rsidP="001E7F9C">
            <w:pPr>
              <w:widowControl w:val="0"/>
              <w:rPr>
                <w:sz w:val="16"/>
                <w:szCs w:val="16"/>
              </w:rPr>
            </w:pPr>
            <w:r w:rsidRPr="001E7F9C">
              <w:rPr>
                <w:sz w:val="16"/>
                <w:szCs w:val="16"/>
              </w:rPr>
              <w:t>13 359,4</w:t>
            </w:r>
          </w:p>
        </w:tc>
        <w:tc>
          <w:tcPr>
            <w:tcW w:w="1087" w:type="dxa"/>
            <w:noWrap/>
            <w:hideMark/>
          </w:tcPr>
          <w:p w14:paraId="31D90884" w14:textId="77777777" w:rsidR="001E7F9C" w:rsidRPr="001E7F9C" w:rsidRDefault="001E7F9C" w:rsidP="001E7F9C">
            <w:pPr>
              <w:widowControl w:val="0"/>
              <w:rPr>
                <w:sz w:val="16"/>
                <w:szCs w:val="16"/>
              </w:rPr>
            </w:pPr>
            <w:r w:rsidRPr="001E7F9C">
              <w:rPr>
                <w:sz w:val="16"/>
                <w:szCs w:val="16"/>
              </w:rPr>
              <w:t>0,0</w:t>
            </w:r>
          </w:p>
        </w:tc>
        <w:tc>
          <w:tcPr>
            <w:tcW w:w="1047" w:type="dxa"/>
            <w:noWrap/>
            <w:hideMark/>
          </w:tcPr>
          <w:p w14:paraId="6E2882F9" w14:textId="77777777" w:rsidR="001E7F9C" w:rsidRPr="001E7F9C" w:rsidRDefault="001E7F9C" w:rsidP="001E7F9C">
            <w:pPr>
              <w:widowControl w:val="0"/>
              <w:rPr>
                <w:sz w:val="16"/>
                <w:szCs w:val="16"/>
              </w:rPr>
            </w:pPr>
            <w:r w:rsidRPr="001E7F9C">
              <w:rPr>
                <w:sz w:val="16"/>
                <w:szCs w:val="16"/>
              </w:rPr>
              <w:t>0,0</w:t>
            </w:r>
          </w:p>
        </w:tc>
      </w:tr>
      <w:tr w:rsidR="001E7F9C" w:rsidRPr="001E7F9C" w14:paraId="46023F5A" w14:textId="77777777" w:rsidTr="00B35219">
        <w:trPr>
          <w:trHeight w:val="630"/>
        </w:trPr>
        <w:tc>
          <w:tcPr>
            <w:tcW w:w="2972" w:type="dxa"/>
            <w:hideMark/>
          </w:tcPr>
          <w:p w14:paraId="53D0F849" w14:textId="77777777" w:rsidR="001E7F9C" w:rsidRPr="001E7F9C" w:rsidRDefault="001E7F9C" w:rsidP="001E7F9C">
            <w:pPr>
              <w:widowControl w:val="0"/>
              <w:rPr>
                <w:sz w:val="16"/>
                <w:szCs w:val="16"/>
              </w:rPr>
            </w:pPr>
            <w:r w:rsidRPr="001E7F9C">
              <w:rPr>
                <w:sz w:val="16"/>
                <w:szCs w:val="16"/>
              </w:rPr>
              <w:t>Непрограммные расходы в рамках обеспечения деятельности главных распорядителей средств бюджета Рузаевского муниципального района Республики Мордовия</w:t>
            </w:r>
          </w:p>
        </w:tc>
        <w:tc>
          <w:tcPr>
            <w:tcW w:w="376" w:type="dxa"/>
            <w:hideMark/>
          </w:tcPr>
          <w:p w14:paraId="12D1E1FD" w14:textId="77777777" w:rsidR="001E7F9C" w:rsidRPr="001E7F9C" w:rsidRDefault="001E7F9C" w:rsidP="001E7F9C">
            <w:pPr>
              <w:widowControl w:val="0"/>
              <w:rPr>
                <w:sz w:val="16"/>
                <w:szCs w:val="16"/>
              </w:rPr>
            </w:pPr>
            <w:r w:rsidRPr="001E7F9C">
              <w:rPr>
                <w:sz w:val="16"/>
                <w:szCs w:val="16"/>
              </w:rPr>
              <w:t>05</w:t>
            </w:r>
          </w:p>
        </w:tc>
        <w:tc>
          <w:tcPr>
            <w:tcW w:w="475" w:type="dxa"/>
            <w:hideMark/>
          </w:tcPr>
          <w:p w14:paraId="18D755BE" w14:textId="77777777" w:rsidR="001E7F9C" w:rsidRPr="001E7F9C" w:rsidRDefault="001E7F9C" w:rsidP="001E7F9C">
            <w:pPr>
              <w:widowControl w:val="0"/>
              <w:rPr>
                <w:sz w:val="16"/>
                <w:szCs w:val="16"/>
              </w:rPr>
            </w:pPr>
            <w:r w:rsidRPr="001E7F9C">
              <w:rPr>
                <w:sz w:val="16"/>
                <w:szCs w:val="16"/>
              </w:rPr>
              <w:t>02</w:t>
            </w:r>
          </w:p>
        </w:tc>
        <w:tc>
          <w:tcPr>
            <w:tcW w:w="376" w:type="dxa"/>
            <w:hideMark/>
          </w:tcPr>
          <w:p w14:paraId="180121A8" w14:textId="77777777" w:rsidR="001E7F9C" w:rsidRPr="001E7F9C" w:rsidRDefault="001E7F9C" w:rsidP="001E7F9C">
            <w:pPr>
              <w:widowControl w:val="0"/>
              <w:rPr>
                <w:sz w:val="16"/>
                <w:szCs w:val="16"/>
              </w:rPr>
            </w:pPr>
            <w:r w:rsidRPr="001E7F9C">
              <w:rPr>
                <w:sz w:val="16"/>
                <w:szCs w:val="16"/>
              </w:rPr>
              <w:t>89</w:t>
            </w:r>
          </w:p>
        </w:tc>
        <w:tc>
          <w:tcPr>
            <w:tcW w:w="376" w:type="dxa"/>
            <w:hideMark/>
          </w:tcPr>
          <w:p w14:paraId="7E74F661" w14:textId="77777777" w:rsidR="001E7F9C" w:rsidRPr="001E7F9C" w:rsidRDefault="001E7F9C" w:rsidP="001E7F9C">
            <w:pPr>
              <w:widowControl w:val="0"/>
              <w:rPr>
                <w:sz w:val="16"/>
                <w:szCs w:val="16"/>
              </w:rPr>
            </w:pPr>
            <w:r w:rsidRPr="001E7F9C">
              <w:rPr>
                <w:sz w:val="16"/>
                <w:szCs w:val="16"/>
              </w:rPr>
              <w:t>1</w:t>
            </w:r>
          </w:p>
        </w:tc>
        <w:tc>
          <w:tcPr>
            <w:tcW w:w="461" w:type="dxa"/>
            <w:hideMark/>
          </w:tcPr>
          <w:p w14:paraId="681CEAF6" w14:textId="77777777" w:rsidR="001E7F9C" w:rsidRPr="001E7F9C" w:rsidRDefault="001E7F9C" w:rsidP="001E7F9C">
            <w:pPr>
              <w:widowControl w:val="0"/>
              <w:rPr>
                <w:sz w:val="16"/>
                <w:szCs w:val="16"/>
              </w:rPr>
            </w:pPr>
            <w:r w:rsidRPr="001E7F9C">
              <w:rPr>
                <w:sz w:val="16"/>
                <w:szCs w:val="16"/>
              </w:rPr>
              <w:t> </w:t>
            </w:r>
          </w:p>
        </w:tc>
        <w:tc>
          <w:tcPr>
            <w:tcW w:w="646" w:type="dxa"/>
            <w:hideMark/>
          </w:tcPr>
          <w:p w14:paraId="386EC5CC" w14:textId="77777777" w:rsidR="001E7F9C" w:rsidRPr="001E7F9C" w:rsidRDefault="001E7F9C" w:rsidP="001E7F9C">
            <w:pPr>
              <w:widowControl w:val="0"/>
              <w:rPr>
                <w:sz w:val="16"/>
                <w:szCs w:val="16"/>
              </w:rPr>
            </w:pPr>
            <w:r w:rsidRPr="001E7F9C">
              <w:rPr>
                <w:sz w:val="16"/>
                <w:szCs w:val="16"/>
              </w:rPr>
              <w:t> </w:t>
            </w:r>
          </w:p>
        </w:tc>
        <w:tc>
          <w:tcPr>
            <w:tcW w:w="534" w:type="dxa"/>
            <w:hideMark/>
          </w:tcPr>
          <w:p w14:paraId="0CA6E234" w14:textId="77777777" w:rsidR="001E7F9C" w:rsidRPr="001E7F9C" w:rsidRDefault="001E7F9C" w:rsidP="001E7F9C">
            <w:pPr>
              <w:widowControl w:val="0"/>
              <w:rPr>
                <w:sz w:val="16"/>
                <w:szCs w:val="16"/>
              </w:rPr>
            </w:pPr>
            <w:r w:rsidRPr="001E7F9C">
              <w:rPr>
                <w:sz w:val="16"/>
                <w:szCs w:val="16"/>
              </w:rPr>
              <w:t> </w:t>
            </w:r>
          </w:p>
        </w:tc>
        <w:tc>
          <w:tcPr>
            <w:tcW w:w="968" w:type="dxa"/>
            <w:noWrap/>
            <w:hideMark/>
          </w:tcPr>
          <w:p w14:paraId="7940961E" w14:textId="77777777" w:rsidR="001E7F9C" w:rsidRPr="001E7F9C" w:rsidRDefault="001E7F9C" w:rsidP="001E7F9C">
            <w:pPr>
              <w:widowControl w:val="0"/>
              <w:rPr>
                <w:sz w:val="16"/>
                <w:szCs w:val="16"/>
              </w:rPr>
            </w:pPr>
            <w:r w:rsidRPr="001E7F9C">
              <w:rPr>
                <w:sz w:val="16"/>
                <w:szCs w:val="16"/>
              </w:rPr>
              <w:t>13 359,4</w:t>
            </w:r>
          </w:p>
        </w:tc>
        <w:tc>
          <w:tcPr>
            <w:tcW w:w="1087" w:type="dxa"/>
            <w:noWrap/>
            <w:hideMark/>
          </w:tcPr>
          <w:p w14:paraId="3DCBE3B3" w14:textId="77777777" w:rsidR="001E7F9C" w:rsidRPr="001E7F9C" w:rsidRDefault="001E7F9C" w:rsidP="001E7F9C">
            <w:pPr>
              <w:widowControl w:val="0"/>
              <w:rPr>
                <w:sz w:val="16"/>
                <w:szCs w:val="16"/>
              </w:rPr>
            </w:pPr>
            <w:r w:rsidRPr="001E7F9C">
              <w:rPr>
                <w:sz w:val="16"/>
                <w:szCs w:val="16"/>
              </w:rPr>
              <w:t>0,0</w:t>
            </w:r>
          </w:p>
        </w:tc>
        <w:tc>
          <w:tcPr>
            <w:tcW w:w="1047" w:type="dxa"/>
            <w:noWrap/>
            <w:hideMark/>
          </w:tcPr>
          <w:p w14:paraId="51EB2BF5" w14:textId="77777777" w:rsidR="001E7F9C" w:rsidRPr="001E7F9C" w:rsidRDefault="001E7F9C" w:rsidP="001E7F9C">
            <w:pPr>
              <w:widowControl w:val="0"/>
              <w:rPr>
                <w:sz w:val="16"/>
                <w:szCs w:val="16"/>
              </w:rPr>
            </w:pPr>
            <w:r w:rsidRPr="001E7F9C">
              <w:rPr>
                <w:sz w:val="16"/>
                <w:szCs w:val="16"/>
              </w:rPr>
              <w:t>0,0</w:t>
            </w:r>
          </w:p>
        </w:tc>
      </w:tr>
      <w:tr w:rsidR="001E7F9C" w:rsidRPr="001E7F9C" w14:paraId="1A7819B7" w14:textId="77777777" w:rsidTr="00B35219">
        <w:trPr>
          <w:trHeight w:val="315"/>
        </w:trPr>
        <w:tc>
          <w:tcPr>
            <w:tcW w:w="2972" w:type="dxa"/>
            <w:hideMark/>
          </w:tcPr>
          <w:p w14:paraId="5F45485E" w14:textId="77777777" w:rsidR="001E7F9C" w:rsidRPr="001E7F9C" w:rsidRDefault="001E7F9C" w:rsidP="001E7F9C">
            <w:pPr>
              <w:widowControl w:val="0"/>
              <w:rPr>
                <w:i/>
                <w:iCs/>
                <w:sz w:val="16"/>
                <w:szCs w:val="16"/>
              </w:rPr>
            </w:pPr>
            <w:r w:rsidRPr="001E7F9C">
              <w:rPr>
                <w:i/>
                <w:iCs/>
                <w:sz w:val="16"/>
                <w:szCs w:val="16"/>
              </w:rPr>
              <w:t>Мероприятия в области жилищно-коммунального хозяйства</w:t>
            </w:r>
          </w:p>
        </w:tc>
        <w:tc>
          <w:tcPr>
            <w:tcW w:w="376" w:type="dxa"/>
            <w:hideMark/>
          </w:tcPr>
          <w:p w14:paraId="7FF634D5" w14:textId="77777777" w:rsidR="001E7F9C" w:rsidRPr="001E7F9C" w:rsidRDefault="001E7F9C" w:rsidP="001E7F9C">
            <w:pPr>
              <w:widowControl w:val="0"/>
              <w:rPr>
                <w:sz w:val="16"/>
                <w:szCs w:val="16"/>
              </w:rPr>
            </w:pPr>
            <w:r w:rsidRPr="001E7F9C">
              <w:rPr>
                <w:sz w:val="16"/>
                <w:szCs w:val="16"/>
              </w:rPr>
              <w:t>05</w:t>
            </w:r>
          </w:p>
        </w:tc>
        <w:tc>
          <w:tcPr>
            <w:tcW w:w="475" w:type="dxa"/>
            <w:hideMark/>
          </w:tcPr>
          <w:p w14:paraId="2355C4CB" w14:textId="77777777" w:rsidR="001E7F9C" w:rsidRPr="001E7F9C" w:rsidRDefault="001E7F9C" w:rsidP="001E7F9C">
            <w:pPr>
              <w:widowControl w:val="0"/>
              <w:rPr>
                <w:sz w:val="16"/>
                <w:szCs w:val="16"/>
              </w:rPr>
            </w:pPr>
            <w:r w:rsidRPr="001E7F9C">
              <w:rPr>
                <w:sz w:val="16"/>
                <w:szCs w:val="16"/>
              </w:rPr>
              <w:t>02</w:t>
            </w:r>
          </w:p>
        </w:tc>
        <w:tc>
          <w:tcPr>
            <w:tcW w:w="376" w:type="dxa"/>
            <w:hideMark/>
          </w:tcPr>
          <w:p w14:paraId="2C6B6B80" w14:textId="77777777" w:rsidR="001E7F9C" w:rsidRPr="001E7F9C" w:rsidRDefault="001E7F9C" w:rsidP="001E7F9C">
            <w:pPr>
              <w:widowControl w:val="0"/>
              <w:rPr>
                <w:sz w:val="16"/>
                <w:szCs w:val="16"/>
              </w:rPr>
            </w:pPr>
            <w:r w:rsidRPr="001E7F9C">
              <w:rPr>
                <w:sz w:val="16"/>
                <w:szCs w:val="16"/>
              </w:rPr>
              <w:t>89</w:t>
            </w:r>
          </w:p>
        </w:tc>
        <w:tc>
          <w:tcPr>
            <w:tcW w:w="376" w:type="dxa"/>
            <w:hideMark/>
          </w:tcPr>
          <w:p w14:paraId="3007D97B" w14:textId="77777777" w:rsidR="001E7F9C" w:rsidRPr="001E7F9C" w:rsidRDefault="001E7F9C" w:rsidP="001E7F9C">
            <w:pPr>
              <w:widowControl w:val="0"/>
              <w:rPr>
                <w:sz w:val="16"/>
                <w:szCs w:val="16"/>
              </w:rPr>
            </w:pPr>
            <w:r w:rsidRPr="001E7F9C">
              <w:rPr>
                <w:sz w:val="16"/>
                <w:szCs w:val="16"/>
              </w:rPr>
              <w:t>1</w:t>
            </w:r>
          </w:p>
        </w:tc>
        <w:tc>
          <w:tcPr>
            <w:tcW w:w="461" w:type="dxa"/>
            <w:hideMark/>
          </w:tcPr>
          <w:p w14:paraId="382EFE34" w14:textId="77777777" w:rsidR="001E7F9C" w:rsidRPr="001E7F9C" w:rsidRDefault="001E7F9C" w:rsidP="001E7F9C">
            <w:pPr>
              <w:widowControl w:val="0"/>
              <w:rPr>
                <w:sz w:val="16"/>
                <w:szCs w:val="16"/>
              </w:rPr>
            </w:pPr>
            <w:r w:rsidRPr="001E7F9C">
              <w:rPr>
                <w:sz w:val="16"/>
                <w:szCs w:val="16"/>
              </w:rPr>
              <w:t>00</w:t>
            </w:r>
          </w:p>
        </w:tc>
        <w:tc>
          <w:tcPr>
            <w:tcW w:w="646" w:type="dxa"/>
            <w:hideMark/>
          </w:tcPr>
          <w:p w14:paraId="7DDAE568" w14:textId="77777777" w:rsidR="001E7F9C" w:rsidRPr="001E7F9C" w:rsidRDefault="001E7F9C" w:rsidP="001E7F9C">
            <w:pPr>
              <w:widowControl w:val="0"/>
              <w:rPr>
                <w:sz w:val="16"/>
                <w:szCs w:val="16"/>
              </w:rPr>
            </w:pPr>
            <w:r w:rsidRPr="001E7F9C">
              <w:rPr>
                <w:sz w:val="16"/>
                <w:szCs w:val="16"/>
              </w:rPr>
              <w:t>42020</w:t>
            </w:r>
          </w:p>
        </w:tc>
        <w:tc>
          <w:tcPr>
            <w:tcW w:w="534" w:type="dxa"/>
            <w:hideMark/>
          </w:tcPr>
          <w:p w14:paraId="519FC2C9" w14:textId="77777777" w:rsidR="001E7F9C" w:rsidRPr="001E7F9C" w:rsidRDefault="001E7F9C" w:rsidP="001E7F9C">
            <w:pPr>
              <w:widowControl w:val="0"/>
              <w:rPr>
                <w:sz w:val="16"/>
                <w:szCs w:val="16"/>
              </w:rPr>
            </w:pPr>
            <w:r w:rsidRPr="001E7F9C">
              <w:rPr>
                <w:sz w:val="16"/>
                <w:szCs w:val="16"/>
              </w:rPr>
              <w:t> </w:t>
            </w:r>
          </w:p>
        </w:tc>
        <w:tc>
          <w:tcPr>
            <w:tcW w:w="968" w:type="dxa"/>
            <w:noWrap/>
            <w:hideMark/>
          </w:tcPr>
          <w:p w14:paraId="79008A88" w14:textId="77777777" w:rsidR="001E7F9C" w:rsidRPr="001E7F9C" w:rsidRDefault="001E7F9C" w:rsidP="001E7F9C">
            <w:pPr>
              <w:widowControl w:val="0"/>
              <w:rPr>
                <w:sz w:val="16"/>
                <w:szCs w:val="16"/>
              </w:rPr>
            </w:pPr>
            <w:r w:rsidRPr="001E7F9C">
              <w:rPr>
                <w:sz w:val="16"/>
                <w:szCs w:val="16"/>
              </w:rPr>
              <w:t>12 719,4</w:t>
            </w:r>
          </w:p>
        </w:tc>
        <w:tc>
          <w:tcPr>
            <w:tcW w:w="1087" w:type="dxa"/>
            <w:noWrap/>
            <w:hideMark/>
          </w:tcPr>
          <w:p w14:paraId="24CF8ABB" w14:textId="77777777" w:rsidR="001E7F9C" w:rsidRPr="001E7F9C" w:rsidRDefault="001E7F9C" w:rsidP="001E7F9C">
            <w:pPr>
              <w:widowControl w:val="0"/>
              <w:rPr>
                <w:sz w:val="16"/>
                <w:szCs w:val="16"/>
              </w:rPr>
            </w:pPr>
            <w:r w:rsidRPr="001E7F9C">
              <w:rPr>
                <w:sz w:val="16"/>
                <w:szCs w:val="16"/>
              </w:rPr>
              <w:t> </w:t>
            </w:r>
          </w:p>
        </w:tc>
        <w:tc>
          <w:tcPr>
            <w:tcW w:w="1047" w:type="dxa"/>
            <w:noWrap/>
            <w:hideMark/>
          </w:tcPr>
          <w:p w14:paraId="4909DD35" w14:textId="77777777" w:rsidR="001E7F9C" w:rsidRPr="001E7F9C" w:rsidRDefault="001E7F9C" w:rsidP="001E7F9C">
            <w:pPr>
              <w:widowControl w:val="0"/>
              <w:rPr>
                <w:sz w:val="16"/>
                <w:szCs w:val="16"/>
              </w:rPr>
            </w:pPr>
            <w:r w:rsidRPr="001E7F9C">
              <w:rPr>
                <w:sz w:val="16"/>
                <w:szCs w:val="16"/>
              </w:rPr>
              <w:t> </w:t>
            </w:r>
          </w:p>
        </w:tc>
      </w:tr>
      <w:tr w:rsidR="001E7F9C" w:rsidRPr="001E7F9C" w14:paraId="61CB1FD9" w14:textId="77777777" w:rsidTr="00B35219">
        <w:trPr>
          <w:trHeight w:val="450"/>
        </w:trPr>
        <w:tc>
          <w:tcPr>
            <w:tcW w:w="2972" w:type="dxa"/>
            <w:hideMark/>
          </w:tcPr>
          <w:p w14:paraId="0C7F44B2" w14:textId="77777777" w:rsidR="001E7F9C" w:rsidRPr="001E7F9C" w:rsidRDefault="001E7F9C" w:rsidP="001E7F9C">
            <w:pPr>
              <w:widowControl w:val="0"/>
              <w:rPr>
                <w:sz w:val="16"/>
                <w:szCs w:val="16"/>
              </w:rPr>
            </w:pPr>
            <w:r w:rsidRPr="001E7F9C">
              <w:rPr>
                <w:sz w:val="16"/>
                <w:szCs w:val="16"/>
              </w:rPr>
              <w:t>Закупка товаров, работ и услуг для обеспечения государственных (муниципальных) нужд</w:t>
            </w:r>
          </w:p>
        </w:tc>
        <w:tc>
          <w:tcPr>
            <w:tcW w:w="376" w:type="dxa"/>
            <w:hideMark/>
          </w:tcPr>
          <w:p w14:paraId="097B1185" w14:textId="77777777" w:rsidR="001E7F9C" w:rsidRPr="001E7F9C" w:rsidRDefault="001E7F9C" w:rsidP="001E7F9C">
            <w:pPr>
              <w:widowControl w:val="0"/>
              <w:rPr>
                <w:sz w:val="16"/>
                <w:szCs w:val="16"/>
              </w:rPr>
            </w:pPr>
            <w:r w:rsidRPr="001E7F9C">
              <w:rPr>
                <w:sz w:val="16"/>
                <w:szCs w:val="16"/>
              </w:rPr>
              <w:t>05</w:t>
            </w:r>
          </w:p>
        </w:tc>
        <w:tc>
          <w:tcPr>
            <w:tcW w:w="475" w:type="dxa"/>
            <w:hideMark/>
          </w:tcPr>
          <w:p w14:paraId="515BDF47" w14:textId="77777777" w:rsidR="001E7F9C" w:rsidRPr="001E7F9C" w:rsidRDefault="001E7F9C" w:rsidP="001E7F9C">
            <w:pPr>
              <w:widowControl w:val="0"/>
              <w:rPr>
                <w:sz w:val="16"/>
                <w:szCs w:val="16"/>
              </w:rPr>
            </w:pPr>
            <w:r w:rsidRPr="001E7F9C">
              <w:rPr>
                <w:sz w:val="16"/>
                <w:szCs w:val="16"/>
              </w:rPr>
              <w:t>02</w:t>
            </w:r>
          </w:p>
        </w:tc>
        <w:tc>
          <w:tcPr>
            <w:tcW w:w="376" w:type="dxa"/>
            <w:hideMark/>
          </w:tcPr>
          <w:p w14:paraId="4C9176F7" w14:textId="77777777" w:rsidR="001E7F9C" w:rsidRPr="001E7F9C" w:rsidRDefault="001E7F9C" w:rsidP="001E7F9C">
            <w:pPr>
              <w:widowControl w:val="0"/>
              <w:rPr>
                <w:sz w:val="16"/>
                <w:szCs w:val="16"/>
              </w:rPr>
            </w:pPr>
            <w:r w:rsidRPr="001E7F9C">
              <w:rPr>
                <w:sz w:val="16"/>
                <w:szCs w:val="16"/>
              </w:rPr>
              <w:t>89</w:t>
            </w:r>
          </w:p>
        </w:tc>
        <w:tc>
          <w:tcPr>
            <w:tcW w:w="376" w:type="dxa"/>
            <w:hideMark/>
          </w:tcPr>
          <w:p w14:paraId="038DC936" w14:textId="77777777" w:rsidR="001E7F9C" w:rsidRPr="001E7F9C" w:rsidRDefault="001E7F9C" w:rsidP="001E7F9C">
            <w:pPr>
              <w:widowControl w:val="0"/>
              <w:rPr>
                <w:sz w:val="16"/>
                <w:szCs w:val="16"/>
              </w:rPr>
            </w:pPr>
            <w:r w:rsidRPr="001E7F9C">
              <w:rPr>
                <w:sz w:val="16"/>
                <w:szCs w:val="16"/>
              </w:rPr>
              <w:t>1</w:t>
            </w:r>
          </w:p>
        </w:tc>
        <w:tc>
          <w:tcPr>
            <w:tcW w:w="461" w:type="dxa"/>
            <w:hideMark/>
          </w:tcPr>
          <w:p w14:paraId="716CCA2C" w14:textId="77777777" w:rsidR="001E7F9C" w:rsidRPr="001E7F9C" w:rsidRDefault="001E7F9C" w:rsidP="001E7F9C">
            <w:pPr>
              <w:widowControl w:val="0"/>
              <w:rPr>
                <w:sz w:val="16"/>
                <w:szCs w:val="16"/>
              </w:rPr>
            </w:pPr>
            <w:r w:rsidRPr="001E7F9C">
              <w:rPr>
                <w:sz w:val="16"/>
                <w:szCs w:val="16"/>
              </w:rPr>
              <w:t>00</w:t>
            </w:r>
          </w:p>
        </w:tc>
        <w:tc>
          <w:tcPr>
            <w:tcW w:w="646" w:type="dxa"/>
            <w:hideMark/>
          </w:tcPr>
          <w:p w14:paraId="7594E49B" w14:textId="77777777" w:rsidR="001E7F9C" w:rsidRPr="001E7F9C" w:rsidRDefault="001E7F9C" w:rsidP="001E7F9C">
            <w:pPr>
              <w:widowControl w:val="0"/>
              <w:rPr>
                <w:sz w:val="16"/>
                <w:szCs w:val="16"/>
              </w:rPr>
            </w:pPr>
            <w:r w:rsidRPr="001E7F9C">
              <w:rPr>
                <w:sz w:val="16"/>
                <w:szCs w:val="16"/>
              </w:rPr>
              <w:t>42020</w:t>
            </w:r>
          </w:p>
        </w:tc>
        <w:tc>
          <w:tcPr>
            <w:tcW w:w="534" w:type="dxa"/>
            <w:hideMark/>
          </w:tcPr>
          <w:p w14:paraId="6C12FA6E" w14:textId="77777777" w:rsidR="001E7F9C" w:rsidRPr="001E7F9C" w:rsidRDefault="001E7F9C" w:rsidP="001E7F9C">
            <w:pPr>
              <w:widowControl w:val="0"/>
              <w:rPr>
                <w:sz w:val="16"/>
                <w:szCs w:val="16"/>
              </w:rPr>
            </w:pPr>
            <w:r w:rsidRPr="001E7F9C">
              <w:rPr>
                <w:sz w:val="16"/>
                <w:szCs w:val="16"/>
              </w:rPr>
              <w:t>200</w:t>
            </w:r>
          </w:p>
        </w:tc>
        <w:tc>
          <w:tcPr>
            <w:tcW w:w="968" w:type="dxa"/>
            <w:noWrap/>
            <w:hideMark/>
          </w:tcPr>
          <w:p w14:paraId="2F1E2BFF" w14:textId="77777777" w:rsidR="001E7F9C" w:rsidRPr="001E7F9C" w:rsidRDefault="001E7F9C" w:rsidP="001E7F9C">
            <w:pPr>
              <w:widowControl w:val="0"/>
              <w:rPr>
                <w:sz w:val="16"/>
                <w:szCs w:val="16"/>
              </w:rPr>
            </w:pPr>
            <w:r w:rsidRPr="001E7F9C">
              <w:rPr>
                <w:sz w:val="16"/>
                <w:szCs w:val="16"/>
              </w:rPr>
              <w:t>200,0</w:t>
            </w:r>
          </w:p>
        </w:tc>
        <w:tc>
          <w:tcPr>
            <w:tcW w:w="1087" w:type="dxa"/>
            <w:noWrap/>
            <w:hideMark/>
          </w:tcPr>
          <w:p w14:paraId="338AADFA" w14:textId="77777777" w:rsidR="001E7F9C" w:rsidRPr="001E7F9C" w:rsidRDefault="001E7F9C" w:rsidP="001E7F9C">
            <w:pPr>
              <w:widowControl w:val="0"/>
              <w:rPr>
                <w:sz w:val="16"/>
                <w:szCs w:val="16"/>
              </w:rPr>
            </w:pPr>
            <w:r w:rsidRPr="001E7F9C">
              <w:rPr>
                <w:sz w:val="16"/>
                <w:szCs w:val="16"/>
              </w:rPr>
              <w:t> </w:t>
            </w:r>
          </w:p>
        </w:tc>
        <w:tc>
          <w:tcPr>
            <w:tcW w:w="1047" w:type="dxa"/>
            <w:noWrap/>
            <w:hideMark/>
          </w:tcPr>
          <w:p w14:paraId="6A412F94" w14:textId="77777777" w:rsidR="001E7F9C" w:rsidRPr="001E7F9C" w:rsidRDefault="001E7F9C" w:rsidP="001E7F9C">
            <w:pPr>
              <w:widowControl w:val="0"/>
              <w:rPr>
                <w:sz w:val="16"/>
                <w:szCs w:val="16"/>
              </w:rPr>
            </w:pPr>
            <w:r w:rsidRPr="001E7F9C">
              <w:rPr>
                <w:sz w:val="16"/>
                <w:szCs w:val="16"/>
              </w:rPr>
              <w:t> </w:t>
            </w:r>
          </w:p>
        </w:tc>
      </w:tr>
      <w:tr w:rsidR="001E7F9C" w:rsidRPr="001E7F9C" w14:paraId="5D75F79E" w14:textId="77777777" w:rsidTr="00B35219">
        <w:trPr>
          <w:trHeight w:val="450"/>
        </w:trPr>
        <w:tc>
          <w:tcPr>
            <w:tcW w:w="2972" w:type="dxa"/>
            <w:hideMark/>
          </w:tcPr>
          <w:p w14:paraId="4891B4ED" w14:textId="77777777" w:rsidR="001E7F9C" w:rsidRPr="001E7F9C" w:rsidRDefault="001E7F9C" w:rsidP="001E7F9C">
            <w:pPr>
              <w:widowControl w:val="0"/>
              <w:rPr>
                <w:sz w:val="16"/>
                <w:szCs w:val="16"/>
              </w:rPr>
            </w:pPr>
            <w:r w:rsidRPr="001E7F9C">
              <w:rPr>
                <w:sz w:val="16"/>
                <w:szCs w:val="16"/>
              </w:rPr>
              <w:t>Иные закупки товаров, работ и услуг для обеспечение государственных (муниципальных) нужд</w:t>
            </w:r>
          </w:p>
        </w:tc>
        <w:tc>
          <w:tcPr>
            <w:tcW w:w="376" w:type="dxa"/>
            <w:hideMark/>
          </w:tcPr>
          <w:p w14:paraId="18D6D3EC" w14:textId="77777777" w:rsidR="001E7F9C" w:rsidRPr="001E7F9C" w:rsidRDefault="001E7F9C" w:rsidP="001E7F9C">
            <w:pPr>
              <w:widowControl w:val="0"/>
              <w:rPr>
                <w:sz w:val="16"/>
                <w:szCs w:val="16"/>
              </w:rPr>
            </w:pPr>
            <w:r w:rsidRPr="001E7F9C">
              <w:rPr>
                <w:sz w:val="16"/>
                <w:szCs w:val="16"/>
              </w:rPr>
              <w:t>05</w:t>
            </w:r>
          </w:p>
        </w:tc>
        <w:tc>
          <w:tcPr>
            <w:tcW w:w="475" w:type="dxa"/>
            <w:hideMark/>
          </w:tcPr>
          <w:p w14:paraId="048CC6D3" w14:textId="77777777" w:rsidR="001E7F9C" w:rsidRPr="001E7F9C" w:rsidRDefault="001E7F9C" w:rsidP="001E7F9C">
            <w:pPr>
              <w:widowControl w:val="0"/>
              <w:rPr>
                <w:sz w:val="16"/>
                <w:szCs w:val="16"/>
              </w:rPr>
            </w:pPr>
            <w:r w:rsidRPr="001E7F9C">
              <w:rPr>
                <w:sz w:val="16"/>
                <w:szCs w:val="16"/>
              </w:rPr>
              <w:t>02</w:t>
            </w:r>
          </w:p>
        </w:tc>
        <w:tc>
          <w:tcPr>
            <w:tcW w:w="376" w:type="dxa"/>
            <w:hideMark/>
          </w:tcPr>
          <w:p w14:paraId="27B44813" w14:textId="77777777" w:rsidR="001E7F9C" w:rsidRPr="001E7F9C" w:rsidRDefault="001E7F9C" w:rsidP="001E7F9C">
            <w:pPr>
              <w:widowControl w:val="0"/>
              <w:rPr>
                <w:sz w:val="16"/>
                <w:szCs w:val="16"/>
              </w:rPr>
            </w:pPr>
            <w:r w:rsidRPr="001E7F9C">
              <w:rPr>
                <w:sz w:val="16"/>
                <w:szCs w:val="16"/>
              </w:rPr>
              <w:t>89</w:t>
            </w:r>
          </w:p>
        </w:tc>
        <w:tc>
          <w:tcPr>
            <w:tcW w:w="376" w:type="dxa"/>
            <w:hideMark/>
          </w:tcPr>
          <w:p w14:paraId="4A3DB5F4" w14:textId="77777777" w:rsidR="001E7F9C" w:rsidRPr="001E7F9C" w:rsidRDefault="001E7F9C" w:rsidP="001E7F9C">
            <w:pPr>
              <w:widowControl w:val="0"/>
              <w:rPr>
                <w:sz w:val="16"/>
                <w:szCs w:val="16"/>
              </w:rPr>
            </w:pPr>
            <w:r w:rsidRPr="001E7F9C">
              <w:rPr>
                <w:sz w:val="16"/>
                <w:szCs w:val="16"/>
              </w:rPr>
              <w:t>1</w:t>
            </w:r>
          </w:p>
        </w:tc>
        <w:tc>
          <w:tcPr>
            <w:tcW w:w="461" w:type="dxa"/>
            <w:hideMark/>
          </w:tcPr>
          <w:p w14:paraId="3C7A1C32" w14:textId="77777777" w:rsidR="001E7F9C" w:rsidRPr="001E7F9C" w:rsidRDefault="001E7F9C" w:rsidP="001E7F9C">
            <w:pPr>
              <w:widowControl w:val="0"/>
              <w:rPr>
                <w:sz w:val="16"/>
                <w:szCs w:val="16"/>
              </w:rPr>
            </w:pPr>
            <w:r w:rsidRPr="001E7F9C">
              <w:rPr>
                <w:sz w:val="16"/>
                <w:szCs w:val="16"/>
              </w:rPr>
              <w:t>00</w:t>
            </w:r>
          </w:p>
        </w:tc>
        <w:tc>
          <w:tcPr>
            <w:tcW w:w="646" w:type="dxa"/>
            <w:hideMark/>
          </w:tcPr>
          <w:p w14:paraId="339879BD" w14:textId="77777777" w:rsidR="001E7F9C" w:rsidRPr="001E7F9C" w:rsidRDefault="001E7F9C" w:rsidP="001E7F9C">
            <w:pPr>
              <w:widowControl w:val="0"/>
              <w:rPr>
                <w:sz w:val="16"/>
                <w:szCs w:val="16"/>
              </w:rPr>
            </w:pPr>
            <w:r w:rsidRPr="001E7F9C">
              <w:rPr>
                <w:sz w:val="16"/>
                <w:szCs w:val="16"/>
              </w:rPr>
              <w:t>42020</w:t>
            </w:r>
          </w:p>
        </w:tc>
        <w:tc>
          <w:tcPr>
            <w:tcW w:w="534" w:type="dxa"/>
            <w:hideMark/>
          </w:tcPr>
          <w:p w14:paraId="7B831DC0" w14:textId="77777777" w:rsidR="001E7F9C" w:rsidRPr="001E7F9C" w:rsidRDefault="001E7F9C" w:rsidP="001E7F9C">
            <w:pPr>
              <w:widowControl w:val="0"/>
              <w:rPr>
                <w:sz w:val="16"/>
                <w:szCs w:val="16"/>
              </w:rPr>
            </w:pPr>
            <w:r w:rsidRPr="001E7F9C">
              <w:rPr>
                <w:sz w:val="16"/>
                <w:szCs w:val="16"/>
              </w:rPr>
              <w:t>240</w:t>
            </w:r>
          </w:p>
        </w:tc>
        <w:tc>
          <w:tcPr>
            <w:tcW w:w="968" w:type="dxa"/>
            <w:noWrap/>
            <w:hideMark/>
          </w:tcPr>
          <w:p w14:paraId="701943A3" w14:textId="77777777" w:rsidR="001E7F9C" w:rsidRPr="001E7F9C" w:rsidRDefault="001E7F9C" w:rsidP="001E7F9C">
            <w:pPr>
              <w:widowControl w:val="0"/>
              <w:rPr>
                <w:sz w:val="16"/>
                <w:szCs w:val="16"/>
              </w:rPr>
            </w:pPr>
            <w:r w:rsidRPr="001E7F9C">
              <w:rPr>
                <w:sz w:val="16"/>
                <w:szCs w:val="16"/>
              </w:rPr>
              <w:t>200,0</w:t>
            </w:r>
          </w:p>
        </w:tc>
        <w:tc>
          <w:tcPr>
            <w:tcW w:w="1087" w:type="dxa"/>
            <w:noWrap/>
            <w:hideMark/>
          </w:tcPr>
          <w:p w14:paraId="1444ABD8" w14:textId="77777777" w:rsidR="001E7F9C" w:rsidRPr="001E7F9C" w:rsidRDefault="001E7F9C" w:rsidP="001E7F9C">
            <w:pPr>
              <w:widowControl w:val="0"/>
              <w:rPr>
                <w:sz w:val="16"/>
                <w:szCs w:val="16"/>
              </w:rPr>
            </w:pPr>
            <w:r w:rsidRPr="001E7F9C">
              <w:rPr>
                <w:sz w:val="16"/>
                <w:szCs w:val="16"/>
              </w:rPr>
              <w:t> </w:t>
            </w:r>
          </w:p>
        </w:tc>
        <w:tc>
          <w:tcPr>
            <w:tcW w:w="1047" w:type="dxa"/>
            <w:noWrap/>
            <w:hideMark/>
          </w:tcPr>
          <w:p w14:paraId="2981390A" w14:textId="77777777" w:rsidR="001E7F9C" w:rsidRPr="001E7F9C" w:rsidRDefault="001E7F9C" w:rsidP="001E7F9C">
            <w:pPr>
              <w:widowControl w:val="0"/>
              <w:rPr>
                <w:sz w:val="16"/>
                <w:szCs w:val="16"/>
              </w:rPr>
            </w:pPr>
            <w:r w:rsidRPr="001E7F9C">
              <w:rPr>
                <w:sz w:val="16"/>
                <w:szCs w:val="16"/>
              </w:rPr>
              <w:t> </w:t>
            </w:r>
          </w:p>
        </w:tc>
      </w:tr>
      <w:tr w:rsidR="001E7F9C" w:rsidRPr="001E7F9C" w14:paraId="33954224" w14:textId="77777777" w:rsidTr="00B35219">
        <w:trPr>
          <w:trHeight w:val="450"/>
        </w:trPr>
        <w:tc>
          <w:tcPr>
            <w:tcW w:w="2972" w:type="dxa"/>
            <w:hideMark/>
          </w:tcPr>
          <w:p w14:paraId="11A95114" w14:textId="77777777" w:rsidR="001E7F9C" w:rsidRPr="001E7F9C" w:rsidRDefault="001E7F9C" w:rsidP="001E7F9C">
            <w:pPr>
              <w:widowControl w:val="0"/>
              <w:rPr>
                <w:sz w:val="16"/>
                <w:szCs w:val="16"/>
              </w:rPr>
            </w:pPr>
            <w:r w:rsidRPr="001E7F9C">
              <w:rPr>
                <w:sz w:val="16"/>
                <w:szCs w:val="16"/>
              </w:rPr>
              <w:t>Предоставление субсидий бюджетным, автономным учреждениям и иным некоммерческим организациям</w:t>
            </w:r>
          </w:p>
        </w:tc>
        <w:tc>
          <w:tcPr>
            <w:tcW w:w="376" w:type="dxa"/>
            <w:hideMark/>
          </w:tcPr>
          <w:p w14:paraId="2798163A" w14:textId="77777777" w:rsidR="001E7F9C" w:rsidRPr="001E7F9C" w:rsidRDefault="001E7F9C" w:rsidP="001E7F9C">
            <w:pPr>
              <w:widowControl w:val="0"/>
              <w:rPr>
                <w:sz w:val="16"/>
                <w:szCs w:val="16"/>
              </w:rPr>
            </w:pPr>
            <w:r w:rsidRPr="001E7F9C">
              <w:rPr>
                <w:sz w:val="16"/>
                <w:szCs w:val="16"/>
              </w:rPr>
              <w:t>05</w:t>
            </w:r>
          </w:p>
        </w:tc>
        <w:tc>
          <w:tcPr>
            <w:tcW w:w="475" w:type="dxa"/>
            <w:hideMark/>
          </w:tcPr>
          <w:p w14:paraId="10997E1F" w14:textId="77777777" w:rsidR="001E7F9C" w:rsidRPr="001E7F9C" w:rsidRDefault="001E7F9C" w:rsidP="001E7F9C">
            <w:pPr>
              <w:widowControl w:val="0"/>
              <w:rPr>
                <w:sz w:val="16"/>
                <w:szCs w:val="16"/>
              </w:rPr>
            </w:pPr>
            <w:r w:rsidRPr="001E7F9C">
              <w:rPr>
                <w:sz w:val="16"/>
                <w:szCs w:val="16"/>
              </w:rPr>
              <w:t>02</w:t>
            </w:r>
          </w:p>
        </w:tc>
        <w:tc>
          <w:tcPr>
            <w:tcW w:w="376" w:type="dxa"/>
            <w:hideMark/>
          </w:tcPr>
          <w:p w14:paraId="6B8836F0" w14:textId="77777777" w:rsidR="001E7F9C" w:rsidRPr="001E7F9C" w:rsidRDefault="001E7F9C" w:rsidP="001E7F9C">
            <w:pPr>
              <w:widowControl w:val="0"/>
              <w:rPr>
                <w:sz w:val="16"/>
                <w:szCs w:val="16"/>
              </w:rPr>
            </w:pPr>
            <w:r w:rsidRPr="001E7F9C">
              <w:rPr>
                <w:sz w:val="16"/>
                <w:szCs w:val="16"/>
              </w:rPr>
              <w:t>89</w:t>
            </w:r>
          </w:p>
        </w:tc>
        <w:tc>
          <w:tcPr>
            <w:tcW w:w="376" w:type="dxa"/>
            <w:hideMark/>
          </w:tcPr>
          <w:p w14:paraId="63B0808F" w14:textId="77777777" w:rsidR="001E7F9C" w:rsidRPr="001E7F9C" w:rsidRDefault="001E7F9C" w:rsidP="001E7F9C">
            <w:pPr>
              <w:widowControl w:val="0"/>
              <w:rPr>
                <w:sz w:val="16"/>
                <w:szCs w:val="16"/>
              </w:rPr>
            </w:pPr>
            <w:r w:rsidRPr="001E7F9C">
              <w:rPr>
                <w:sz w:val="16"/>
                <w:szCs w:val="16"/>
              </w:rPr>
              <w:t>1</w:t>
            </w:r>
          </w:p>
        </w:tc>
        <w:tc>
          <w:tcPr>
            <w:tcW w:w="461" w:type="dxa"/>
            <w:hideMark/>
          </w:tcPr>
          <w:p w14:paraId="0540D308" w14:textId="77777777" w:rsidR="001E7F9C" w:rsidRPr="001E7F9C" w:rsidRDefault="001E7F9C" w:rsidP="001E7F9C">
            <w:pPr>
              <w:widowControl w:val="0"/>
              <w:rPr>
                <w:sz w:val="16"/>
                <w:szCs w:val="16"/>
              </w:rPr>
            </w:pPr>
            <w:r w:rsidRPr="001E7F9C">
              <w:rPr>
                <w:sz w:val="16"/>
                <w:szCs w:val="16"/>
              </w:rPr>
              <w:t>00</w:t>
            </w:r>
          </w:p>
        </w:tc>
        <w:tc>
          <w:tcPr>
            <w:tcW w:w="646" w:type="dxa"/>
            <w:hideMark/>
          </w:tcPr>
          <w:p w14:paraId="22EC8EA8" w14:textId="77777777" w:rsidR="001E7F9C" w:rsidRPr="001E7F9C" w:rsidRDefault="001E7F9C" w:rsidP="001E7F9C">
            <w:pPr>
              <w:widowControl w:val="0"/>
              <w:rPr>
                <w:sz w:val="16"/>
                <w:szCs w:val="16"/>
              </w:rPr>
            </w:pPr>
            <w:r w:rsidRPr="001E7F9C">
              <w:rPr>
                <w:sz w:val="16"/>
                <w:szCs w:val="16"/>
              </w:rPr>
              <w:t>42020</w:t>
            </w:r>
          </w:p>
        </w:tc>
        <w:tc>
          <w:tcPr>
            <w:tcW w:w="534" w:type="dxa"/>
            <w:hideMark/>
          </w:tcPr>
          <w:p w14:paraId="68299813" w14:textId="77777777" w:rsidR="001E7F9C" w:rsidRPr="001E7F9C" w:rsidRDefault="001E7F9C" w:rsidP="001E7F9C">
            <w:pPr>
              <w:widowControl w:val="0"/>
              <w:rPr>
                <w:sz w:val="16"/>
                <w:szCs w:val="16"/>
              </w:rPr>
            </w:pPr>
            <w:r w:rsidRPr="001E7F9C">
              <w:rPr>
                <w:sz w:val="16"/>
                <w:szCs w:val="16"/>
              </w:rPr>
              <w:t>600</w:t>
            </w:r>
          </w:p>
        </w:tc>
        <w:tc>
          <w:tcPr>
            <w:tcW w:w="968" w:type="dxa"/>
            <w:noWrap/>
            <w:hideMark/>
          </w:tcPr>
          <w:p w14:paraId="1EBBF0F6" w14:textId="77777777" w:rsidR="001E7F9C" w:rsidRPr="001E7F9C" w:rsidRDefault="001E7F9C" w:rsidP="001E7F9C">
            <w:pPr>
              <w:widowControl w:val="0"/>
              <w:rPr>
                <w:sz w:val="16"/>
                <w:szCs w:val="16"/>
              </w:rPr>
            </w:pPr>
            <w:r w:rsidRPr="001E7F9C">
              <w:rPr>
                <w:sz w:val="16"/>
                <w:szCs w:val="16"/>
              </w:rPr>
              <w:t>12 519,4</w:t>
            </w:r>
          </w:p>
        </w:tc>
        <w:tc>
          <w:tcPr>
            <w:tcW w:w="1087" w:type="dxa"/>
            <w:noWrap/>
            <w:hideMark/>
          </w:tcPr>
          <w:p w14:paraId="2B17E1F6" w14:textId="77777777" w:rsidR="001E7F9C" w:rsidRPr="001E7F9C" w:rsidRDefault="001E7F9C" w:rsidP="001E7F9C">
            <w:pPr>
              <w:widowControl w:val="0"/>
              <w:rPr>
                <w:sz w:val="16"/>
                <w:szCs w:val="16"/>
              </w:rPr>
            </w:pPr>
            <w:r w:rsidRPr="001E7F9C">
              <w:rPr>
                <w:sz w:val="16"/>
                <w:szCs w:val="16"/>
              </w:rPr>
              <w:t> </w:t>
            </w:r>
          </w:p>
        </w:tc>
        <w:tc>
          <w:tcPr>
            <w:tcW w:w="1047" w:type="dxa"/>
            <w:noWrap/>
            <w:hideMark/>
          </w:tcPr>
          <w:p w14:paraId="4E4476FA" w14:textId="77777777" w:rsidR="001E7F9C" w:rsidRPr="001E7F9C" w:rsidRDefault="001E7F9C" w:rsidP="001E7F9C">
            <w:pPr>
              <w:widowControl w:val="0"/>
              <w:rPr>
                <w:sz w:val="16"/>
                <w:szCs w:val="16"/>
              </w:rPr>
            </w:pPr>
            <w:r w:rsidRPr="001E7F9C">
              <w:rPr>
                <w:sz w:val="16"/>
                <w:szCs w:val="16"/>
              </w:rPr>
              <w:t> </w:t>
            </w:r>
          </w:p>
        </w:tc>
      </w:tr>
      <w:tr w:rsidR="001E7F9C" w:rsidRPr="001E7F9C" w14:paraId="2869351E" w14:textId="77777777" w:rsidTr="00B35219">
        <w:trPr>
          <w:trHeight w:val="315"/>
        </w:trPr>
        <w:tc>
          <w:tcPr>
            <w:tcW w:w="2972" w:type="dxa"/>
            <w:hideMark/>
          </w:tcPr>
          <w:p w14:paraId="00173972" w14:textId="77777777" w:rsidR="001E7F9C" w:rsidRPr="001E7F9C" w:rsidRDefault="001E7F9C" w:rsidP="001E7F9C">
            <w:pPr>
              <w:widowControl w:val="0"/>
              <w:rPr>
                <w:sz w:val="16"/>
                <w:szCs w:val="16"/>
              </w:rPr>
            </w:pPr>
            <w:r w:rsidRPr="001E7F9C">
              <w:rPr>
                <w:sz w:val="16"/>
                <w:szCs w:val="16"/>
              </w:rPr>
              <w:t xml:space="preserve">Субсидии автономным учреждениям </w:t>
            </w:r>
          </w:p>
        </w:tc>
        <w:tc>
          <w:tcPr>
            <w:tcW w:w="376" w:type="dxa"/>
            <w:hideMark/>
          </w:tcPr>
          <w:p w14:paraId="16038024" w14:textId="77777777" w:rsidR="001E7F9C" w:rsidRPr="001E7F9C" w:rsidRDefault="001E7F9C" w:rsidP="001E7F9C">
            <w:pPr>
              <w:widowControl w:val="0"/>
              <w:rPr>
                <w:sz w:val="16"/>
                <w:szCs w:val="16"/>
              </w:rPr>
            </w:pPr>
            <w:r w:rsidRPr="001E7F9C">
              <w:rPr>
                <w:sz w:val="16"/>
                <w:szCs w:val="16"/>
              </w:rPr>
              <w:t>05</w:t>
            </w:r>
          </w:p>
        </w:tc>
        <w:tc>
          <w:tcPr>
            <w:tcW w:w="475" w:type="dxa"/>
            <w:hideMark/>
          </w:tcPr>
          <w:p w14:paraId="1F57A1A0" w14:textId="77777777" w:rsidR="001E7F9C" w:rsidRPr="001E7F9C" w:rsidRDefault="001E7F9C" w:rsidP="001E7F9C">
            <w:pPr>
              <w:widowControl w:val="0"/>
              <w:rPr>
                <w:sz w:val="16"/>
                <w:szCs w:val="16"/>
              </w:rPr>
            </w:pPr>
            <w:r w:rsidRPr="001E7F9C">
              <w:rPr>
                <w:sz w:val="16"/>
                <w:szCs w:val="16"/>
              </w:rPr>
              <w:t>02</w:t>
            </w:r>
          </w:p>
        </w:tc>
        <w:tc>
          <w:tcPr>
            <w:tcW w:w="376" w:type="dxa"/>
            <w:hideMark/>
          </w:tcPr>
          <w:p w14:paraId="7FE02F43" w14:textId="77777777" w:rsidR="001E7F9C" w:rsidRPr="001E7F9C" w:rsidRDefault="001E7F9C" w:rsidP="001E7F9C">
            <w:pPr>
              <w:widowControl w:val="0"/>
              <w:rPr>
                <w:sz w:val="16"/>
                <w:szCs w:val="16"/>
              </w:rPr>
            </w:pPr>
            <w:r w:rsidRPr="001E7F9C">
              <w:rPr>
                <w:sz w:val="16"/>
                <w:szCs w:val="16"/>
              </w:rPr>
              <w:t>89</w:t>
            </w:r>
          </w:p>
        </w:tc>
        <w:tc>
          <w:tcPr>
            <w:tcW w:w="376" w:type="dxa"/>
            <w:hideMark/>
          </w:tcPr>
          <w:p w14:paraId="5682178C" w14:textId="77777777" w:rsidR="001E7F9C" w:rsidRPr="001E7F9C" w:rsidRDefault="001E7F9C" w:rsidP="001E7F9C">
            <w:pPr>
              <w:widowControl w:val="0"/>
              <w:rPr>
                <w:sz w:val="16"/>
                <w:szCs w:val="16"/>
              </w:rPr>
            </w:pPr>
            <w:r w:rsidRPr="001E7F9C">
              <w:rPr>
                <w:sz w:val="16"/>
                <w:szCs w:val="16"/>
              </w:rPr>
              <w:t>1</w:t>
            </w:r>
          </w:p>
        </w:tc>
        <w:tc>
          <w:tcPr>
            <w:tcW w:w="461" w:type="dxa"/>
            <w:hideMark/>
          </w:tcPr>
          <w:p w14:paraId="57CE3996" w14:textId="77777777" w:rsidR="001E7F9C" w:rsidRPr="001E7F9C" w:rsidRDefault="001E7F9C" w:rsidP="001E7F9C">
            <w:pPr>
              <w:widowControl w:val="0"/>
              <w:rPr>
                <w:sz w:val="16"/>
                <w:szCs w:val="16"/>
              </w:rPr>
            </w:pPr>
            <w:r w:rsidRPr="001E7F9C">
              <w:rPr>
                <w:sz w:val="16"/>
                <w:szCs w:val="16"/>
              </w:rPr>
              <w:t>00</w:t>
            </w:r>
          </w:p>
        </w:tc>
        <w:tc>
          <w:tcPr>
            <w:tcW w:w="646" w:type="dxa"/>
            <w:hideMark/>
          </w:tcPr>
          <w:p w14:paraId="1D8426A1" w14:textId="77777777" w:rsidR="001E7F9C" w:rsidRPr="001E7F9C" w:rsidRDefault="001E7F9C" w:rsidP="001E7F9C">
            <w:pPr>
              <w:widowControl w:val="0"/>
              <w:rPr>
                <w:sz w:val="16"/>
                <w:szCs w:val="16"/>
              </w:rPr>
            </w:pPr>
            <w:r w:rsidRPr="001E7F9C">
              <w:rPr>
                <w:sz w:val="16"/>
                <w:szCs w:val="16"/>
              </w:rPr>
              <w:t>42020</w:t>
            </w:r>
          </w:p>
        </w:tc>
        <w:tc>
          <w:tcPr>
            <w:tcW w:w="534" w:type="dxa"/>
            <w:hideMark/>
          </w:tcPr>
          <w:p w14:paraId="71CAC0FB" w14:textId="77777777" w:rsidR="001E7F9C" w:rsidRPr="001E7F9C" w:rsidRDefault="001E7F9C" w:rsidP="001E7F9C">
            <w:pPr>
              <w:widowControl w:val="0"/>
              <w:rPr>
                <w:sz w:val="16"/>
                <w:szCs w:val="16"/>
              </w:rPr>
            </w:pPr>
            <w:r w:rsidRPr="001E7F9C">
              <w:rPr>
                <w:sz w:val="16"/>
                <w:szCs w:val="16"/>
              </w:rPr>
              <w:t>620</w:t>
            </w:r>
          </w:p>
        </w:tc>
        <w:tc>
          <w:tcPr>
            <w:tcW w:w="968" w:type="dxa"/>
            <w:noWrap/>
            <w:hideMark/>
          </w:tcPr>
          <w:p w14:paraId="0A5A5CDD" w14:textId="77777777" w:rsidR="001E7F9C" w:rsidRPr="001E7F9C" w:rsidRDefault="001E7F9C" w:rsidP="001E7F9C">
            <w:pPr>
              <w:widowControl w:val="0"/>
              <w:rPr>
                <w:sz w:val="16"/>
                <w:szCs w:val="16"/>
              </w:rPr>
            </w:pPr>
            <w:r w:rsidRPr="001E7F9C">
              <w:rPr>
                <w:sz w:val="16"/>
                <w:szCs w:val="16"/>
              </w:rPr>
              <w:t>12 519,4</w:t>
            </w:r>
          </w:p>
        </w:tc>
        <w:tc>
          <w:tcPr>
            <w:tcW w:w="1087" w:type="dxa"/>
            <w:noWrap/>
            <w:hideMark/>
          </w:tcPr>
          <w:p w14:paraId="47A9518B" w14:textId="77777777" w:rsidR="001E7F9C" w:rsidRPr="001E7F9C" w:rsidRDefault="001E7F9C" w:rsidP="001E7F9C">
            <w:pPr>
              <w:widowControl w:val="0"/>
              <w:rPr>
                <w:sz w:val="16"/>
                <w:szCs w:val="16"/>
              </w:rPr>
            </w:pPr>
            <w:r w:rsidRPr="001E7F9C">
              <w:rPr>
                <w:sz w:val="16"/>
                <w:szCs w:val="16"/>
              </w:rPr>
              <w:t> </w:t>
            </w:r>
          </w:p>
        </w:tc>
        <w:tc>
          <w:tcPr>
            <w:tcW w:w="1047" w:type="dxa"/>
            <w:noWrap/>
            <w:hideMark/>
          </w:tcPr>
          <w:p w14:paraId="45AA115F" w14:textId="77777777" w:rsidR="001E7F9C" w:rsidRPr="001E7F9C" w:rsidRDefault="001E7F9C" w:rsidP="001E7F9C">
            <w:pPr>
              <w:widowControl w:val="0"/>
              <w:rPr>
                <w:sz w:val="16"/>
                <w:szCs w:val="16"/>
              </w:rPr>
            </w:pPr>
            <w:r w:rsidRPr="001E7F9C">
              <w:rPr>
                <w:sz w:val="16"/>
                <w:szCs w:val="16"/>
              </w:rPr>
              <w:t> </w:t>
            </w:r>
          </w:p>
        </w:tc>
      </w:tr>
      <w:tr w:rsidR="001E7F9C" w:rsidRPr="001E7F9C" w14:paraId="64B8225A" w14:textId="77777777" w:rsidTr="00B35219">
        <w:trPr>
          <w:trHeight w:val="1125"/>
        </w:trPr>
        <w:tc>
          <w:tcPr>
            <w:tcW w:w="2972" w:type="dxa"/>
            <w:hideMark/>
          </w:tcPr>
          <w:p w14:paraId="67277DF0" w14:textId="77777777" w:rsidR="001E7F9C" w:rsidRPr="001E7F9C" w:rsidRDefault="001E7F9C" w:rsidP="001E7F9C">
            <w:pPr>
              <w:widowControl w:val="0"/>
              <w:rPr>
                <w:i/>
                <w:iCs/>
                <w:sz w:val="16"/>
                <w:szCs w:val="16"/>
              </w:rPr>
            </w:pPr>
            <w:r w:rsidRPr="001E7F9C">
              <w:rPr>
                <w:i/>
                <w:iCs/>
                <w:sz w:val="16"/>
                <w:szCs w:val="16"/>
              </w:rPr>
              <w:t xml:space="preserve">Иные межбюджетные трансферты на осуществление полномочий по организации в границах поселения электро-, газо- и водоснабжения населения, водоотведения в пределах полномочий, установленных </w:t>
            </w:r>
            <w:r w:rsidRPr="001E7F9C">
              <w:rPr>
                <w:i/>
                <w:iCs/>
                <w:sz w:val="16"/>
                <w:szCs w:val="16"/>
              </w:rPr>
              <w:lastRenderedPageBreak/>
              <w:t>законодательством Российской Федерации</w:t>
            </w:r>
          </w:p>
        </w:tc>
        <w:tc>
          <w:tcPr>
            <w:tcW w:w="376" w:type="dxa"/>
            <w:hideMark/>
          </w:tcPr>
          <w:p w14:paraId="7117494F" w14:textId="77777777" w:rsidR="001E7F9C" w:rsidRPr="001E7F9C" w:rsidRDefault="001E7F9C" w:rsidP="001E7F9C">
            <w:pPr>
              <w:widowControl w:val="0"/>
              <w:rPr>
                <w:sz w:val="16"/>
                <w:szCs w:val="16"/>
              </w:rPr>
            </w:pPr>
            <w:r w:rsidRPr="001E7F9C">
              <w:rPr>
                <w:sz w:val="16"/>
                <w:szCs w:val="16"/>
              </w:rPr>
              <w:lastRenderedPageBreak/>
              <w:t>05</w:t>
            </w:r>
          </w:p>
        </w:tc>
        <w:tc>
          <w:tcPr>
            <w:tcW w:w="475" w:type="dxa"/>
            <w:hideMark/>
          </w:tcPr>
          <w:p w14:paraId="256455D6" w14:textId="77777777" w:rsidR="001E7F9C" w:rsidRPr="001E7F9C" w:rsidRDefault="001E7F9C" w:rsidP="001E7F9C">
            <w:pPr>
              <w:widowControl w:val="0"/>
              <w:rPr>
                <w:sz w:val="16"/>
                <w:szCs w:val="16"/>
              </w:rPr>
            </w:pPr>
            <w:r w:rsidRPr="001E7F9C">
              <w:rPr>
                <w:sz w:val="16"/>
                <w:szCs w:val="16"/>
              </w:rPr>
              <w:t>02</w:t>
            </w:r>
          </w:p>
        </w:tc>
        <w:tc>
          <w:tcPr>
            <w:tcW w:w="376" w:type="dxa"/>
            <w:hideMark/>
          </w:tcPr>
          <w:p w14:paraId="153DA938" w14:textId="77777777" w:rsidR="001E7F9C" w:rsidRPr="001E7F9C" w:rsidRDefault="001E7F9C" w:rsidP="001E7F9C">
            <w:pPr>
              <w:widowControl w:val="0"/>
              <w:rPr>
                <w:sz w:val="16"/>
                <w:szCs w:val="16"/>
              </w:rPr>
            </w:pPr>
            <w:r w:rsidRPr="001E7F9C">
              <w:rPr>
                <w:sz w:val="16"/>
                <w:szCs w:val="16"/>
              </w:rPr>
              <w:t>89</w:t>
            </w:r>
          </w:p>
        </w:tc>
        <w:tc>
          <w:tcPr>
            <w:tcW w:w="376" w:type="dxa"/>
            <w:hideMark/>
          </w:tcPr>
          <w:p w14:paraId="79917ED7" w14:textId="77777777" w:rsidR="001E7F9C" w:rsidRPr="001E7F9C" w:rsidRDefault="001E7F9C" w:rsidP="001E7F9C">
            <w:pPr>
              <w:widowControl w:val="0"/>
              <w:rPr>
                <w:sz w:val="16"/>
                <w:szCs w:val="16"/>
              </w:rPr>
            </w:pPr>
            <w:r w:rsidRPr="001E7F9C">
              <w:rPr>
                <w:sz w:val="16"/>
                <w:szCs w:val="16"/>
              </w:rPr>
              <w:t>1</w:t>
            </w:r>
          </w:p>
        </w:tc>
        <w:tc>
          <w:tcPr>
            <w:tcW w:w="461" w:type="dxa"/>
            <w:hideMark/>
          </w:tcPr>
          <w:p w14:paraId="5DBBF278" w14:textId="77777777" w:rsidR="001E7F9C" w:rsidRPr="001E7F9C" w:rsidRDefault="001E7F9C" w:rsidP="001E7F9C">
            <w:pPr>
              <w:widowControl w:val="0"/>
              <w:rPr>
                <w:sz w:val="16"/>
                <w:szCs w:val="16"/>
              </w:rPr>
            </w:pPr>
            <w:r w:rsidRPr="001E7F9C">
              <w:rPr>
                <w:sz w:val="16"/>
                <w:szCs w:val="16"/>
              </w:rPr>
              <w:t>00</w:t>
            </w:r>
          </w:p>
        </w:tc>
        <w:tc>
          <w:tcPr>
            <w:tcW w:w="646" w:type="dxa"/>
            <w:hideMark/>
          </w:tcPr>
          <w:p w14:paraId="0E51C2E2" w14:textId="77777777" w:rsidR="001E7F9C" w:rsidRPr="001E7F9C" w:rsidRDefault="001E7F9C" w:rsidP="001E7F9C">
            <w:pPr>
              <w:widowControl w:val="0"/>
              <w:rPr>
                <w:sz w:val="16"/>
                <w:szCs w:val="16"/>
              </w:rPr>
            </w:pPr>
            <w:r w:rsidRPr="001E7F9C">
              <w:rPr>
                <w:sz w:val="16"/>
                <w:szCs w:val="16"/>
              </w:rPr>
              <w:t>44101</w:t>
            </w:r>
          </w:p>
        </w:tc>
        <w:tc>
          <w:tcPr>
            <w:tcW w:w="534" w:type="dxa"/>
            <w:hideMark/>
          </w:tcPr>
          <w:p w14:paraId="71AE110B" w14:textId="77777777" w:rsidR="001E7F9C" w:rsidRPr="001E7F9C" w:rsidRDefault="001E7F9C" w:rsidP="001E7F9C">
            <w:pPr>
              <w:widowControl w:val="0"/>
              <w:rPr>
                <w:sz w:val="16"/>
                <w:szCs w:val="16"/>
              </w:rPr>
            </w:pPr>
            <w:r w:rsidRPr="001E7F9C">
              <w:rPr>
                <w:sz w:val="16"/>
                <w:szCs w:val="16"/>
              </w:rPr>
              <w:t> </w:t>
            </w:r>
          </w:p>
        </w:tc>
        <w:tc>
          <w:tcPr>
            <w:tcW w:w="968" w:type="dxa"/>
            <w:noWrap/>
            <w:hideMark/>
          </w:tcPr>
          <w:p w14:paraId="3DD0D4FF" w14:textId="77777777" w:rsidR="001E7F9C" w:rsidRPr="001E7F9C" w:rsidRDefault="001E7F9C" w:rsidP="001E7F9C">
            <w:pPr>
              <w:widowControl w:val="0"/>
              <w:rPr>
                <w:sz w:val="16"/>
                <w:szCs w:val="16"/>
              </w:rPr>
            </w:pPr>
            <w:r w:rsidRPr="001E7F9C">
              <w:rPr>
                <w:sz w:val="16"/>
                <w:szCs w:val="16"/>
              </w:rPr>
              <w:t>320,0</w:t>
            </w:r>
          </w:p>
        </w:tc>
        <w:tc>
          <w:tcPr>
            <w:tcW w:w="1087" w:type="dxa"/>
            <w:noWrap/>
            <w:hideMark/>
          </w:tcPr>
          <w:p w14:paraId="0F881A2C" w14:textId="77777777" w:rsidR="001E7F9C" w:rsidRPr="001E7F9C" w:rsidRDefault="001E7F9C" w:rsidP="001E7F9C">
            <w:pPr>
              <w:widowControl w:val="0"/>
              <w:rPr>
                <w:sz w:val="16"/>
                <w:szCs w:val="16"/>
              </w:rPr>
            </w:pPr>
            <w:r w:rsidRPr="001E7F9C">
              <w:rPr>
                <w:sz w:val="16"/>
                <w:szCs w:val="16"/>
              </w:rPr>
              <w:t>0,0</w:t>
            </w:r>
          </w:p>
        </w:tc>
        <w:tc>
          <w:tcPr>
            <w:tcW w:w="1047" w:type="dxa"/>
            <w:noWrap/>
            <w:hideMark/>
          </w:tcPr>
          <w:p w14:paraId="7360D429" w14:textId="77777777" w:rsidR="001E7F9C" w:rsidRPr="001E7F9C" w:rsidRDefault="001E7F9C" w:rsidP="001E7F9C">
            <w:pPr>
              <w:widowControl w:val="0"/>
              <w:rPr>
                <w:sz w:val="16"/>
                <w:szCs w:val="16"/>
              </w:rPr>
            </w:pPr>
            <w:r w:rsidRPr="001E7F9C">
              <w:rPr>
                <w:sz w:val="16"/>
                <w:szCs w:val="16"/>
              </w:rPr>
              <w:t>0,0</w:t>
            </w:r>
          </w:p>
        </w:tc>
      </w:tr>
      <w:tr w:rsidR="001E7F9C" w:rsidRPr="001E7F9C" w14:paraId="1500BD46" w14:textId="77777777" w:rsidTr="00B35219">
        <w:trPr>
          <w:trHeight w:val="315"/>
        </w:trPr>
        <w:tc>
          <w:tcPr>
            <w:tcW w:w="2972" w:type="dxa"/>
            <w:hideMark/>
          </w:tcPr>
          <w:p w14:paraId="070AC179" w14:textId="77777777" w:rsidR="001E7F9C" w:rsidRPr="001E7F9C" w:rsidRDefault="001E7F9C" w:rsidP="001E7F9C">
            <w:pPr>
              <w:widowControl w:val="0"/>
              <w:rPr>
                <w:sz w:val="16"/>
                <w:szCs w:val="16"/>
              </w:rPr>
            </w:pPr>
            <w:r w:rsidRPr="001E7F9C">
              <w:rPr>
                <w:sz w:val="16"/>
                <w:szCs w:val="16"/>
              </w:rPr>
              <w:t>Межбюджетные трансферты</w:t>
            </w:r>
          </w:p>
        </w:tc>
        <w:tc>
          <w:tcPr>
            <w:tcW w:w="376" w:type="dxa"/>
            <w:hideMark/>
          </w:tcPr>
          <w:p w14:paraId="42ACEC37" w14:textId="77777777" w:rsidR="001E7F9C" w:rsidRPr="001E7F9C" w:rsidRDefault="001E7F9C" w:rsidP="001E7F9C">
            <w:pPr>
              <w:widowControl w:val="0"/>
              <w:rPr>
                <w:sz w:val="16"/>
                <w:szCs w:val="16"/>
              </w:rPr>
            </w:pPr>
            <w:r w:rsidRPr="001E7F9C">
              <w:rPr>
                <w:sz w:val="16"/>
                <w:szCs w:val="16"/>
              </w:rPr>
              <w:t>05</w:t>
            </w:r>
          </w:p>
        </w:tc>
        <w:tc>
          <w:tcPr>
            <w:tcW w:w="475" w:type="dxa"/>
            <w:hideMark/>
          </w:tcPr>
          <w:p w14:paraId="7EEEC8BA" w14:textId="77777777" w:rsidR="001E7F9C" w:rsidRPr="001E7F9C" w:rsidRDefault="001E7F9C" w:rsidP="001E7F9C">
            <w:pPr>
              <w:widowControl w:val="0"/>
              <w:rPr>
                <w:sz w:val="16"/>
                <w:szCs w:val="16"/>
              </w:rPr>
            </w:pPr>
            <w:r w:rsidRPr="001E7F9C">
              <w:rPr>
                <w:sz w:val="16"/>
                <w:szCs w:val="16"/>
              </w:rPr>
              <w:t>02</w:t>
            </w:r>
          </w:p>
        </w:tc>
        <w:tc>
          <w:tcPr>
            <w:tcW w:w="376" w:type="dxa"/>
            <w:hideMark/>
          </w:tcPr>
          <w:p w14:paraId="2997841A" w14:textId="77777777" w:rsidR="001E7F9C" w:rsidRPr="001E7F9C" w:rsidRDefault="001E7F9C" w:rsidP="001E7F9C">
            <w:pPr>
              <w:widowControl w:val="0"/>
              <w:rPr>
                <w:sz w:val="16"/>
                <w:szCs w:val="16"/>
              </w:rPr>
            </w:pPr>
            <w:r w:rsidRPr="001E7F9C">
              <w:rPr>
                <w:sz w:val="16"/>
                <w:szCs w:val="16"/>
              </w:rPr>
              <w:t>89</w:t>
            </w:r>
          </w:p>
        </w:tc>
        <w:tc>
          <w:tcPr>
            <w:tcW w:w="376" w:type="dxa"/>
            <w:hideMark/>
          </w:tcPr>
          <w:p w14:paraId="34B3AF17" w14:textId="77777777" w:rsidR="001E7F9C" w:rsidRPr="001E7F9C" w:rsidRDefault="001E7F9C" w:rsidP="001E7F9C">
            <w:pPr>
              <w:widowControl w:val="0"/>
              <w:rPr>
                <w:sz w:val="16"/>
                <w:szCs w:val="16"/>
              </w:rPr>
            </w:pPr>
            <w:r w:rsidRPr="001E7F9C">
              <w:rPr>
                <w:sz w:val="16"/>
                <w:szCs w:val="16"/>
              </w:rPr>
              <w:t>1</w:t>
            </w:r>
          </w:p>
        </w:tc>
        <w:tc>
          <w:tcPr>
            <w:tcW w:w="461" w:type="dxa"/>
            <w:hideMark/>
          </w:tcPr>
          <w:p w14:paraId="6C50D06E" w14:textId="77777777" w:rsidR="001E7F9C" w:rsidRPr="001E7F9C" w:rsidRDefault="001E7F9C" w:rsidP="001E7F9C">
            <w:pPr>
              <w:widowControl w:val="0"/>
              <w:rPr>
                <w:sz w:val="16"/>
                <w:szCs w:val="16"/>
              </w:rPr>
            </w:pPr>
            <w:r w:rsidRPr="001E7F9C">
              <w:rPr>
                <w:sz w:val="16"/>
                <w:szCs w:val="16"/>
              </w:rPr>
              <w:t>00</w:t>
            </w:r>
          </w:p>
        </w:tc>
        <w:tc>
          <w:tcPr>
            <w:tcW w:w="646" w:type="dxa"/>
            <w:hideMark/>
          </w:tcPr>
          <w:p w14:paraId="73590C4F" w14:textId="77777777" w:rsidR="001E7F9C" w:rsidRPr="001E7F9C" w:rsidRDefault="001E7F9C" w:rsidP="001E7F9C">
            <w:pPr>
              <w:widowControl w:val="0"/>
              <w:rPr>
                <w:sz w:val="16"/>
                <w:szCs w:val="16"/>
              </w:rPr>
            </w:pPr>
            <w:r w:rsidRPr="001E7F9C">
              <w:rPr>
                <w:sz w:val="16"/>
                <w:szCs w:val="16"/>
              </w:rPr>
              <w:t>44101</w:t>
            </w:r>
          </w:p>
        </w:tc>
        <w:tc>
          <w:tcPr>
            <w:tcW w:w="534" w:type="dxa"/>
            <w:hideMark/>
          </w:tcPr>
          <w:p w14:paraId="3A3A38BF" w14:textId="77777777" w:rsidR="001E7F9C" w:rsidRPr="001E7F9C" w:rsidRDefault="001E7F9C" w:rsidP="001E7F9C">
            <w:pPr>
              <w:widowControl w:val="0"/>
              <w:rPr>
                <w:sz w:val="16"/>
                <w:szCs w:val="16"/>
              </w:rPr>
            </w:pPr>
            <w:r w:rsidRPr="001E7F9C">
              <w:rPr>
                <w:sz w:val="16"/>
                <w:szCs w:val="16"/>
              </w:rPr>
              <w:t>500</w:t>
            </w:r>
          </w:p>
        </w:tc>
        <w:tc>
          <w:tcPr>
            <w:tcW w:w="968" w:type="dxa"/>
            <w:noWrap/>
            <w:hideMark/>
          </w:tcPr>
          <w:p w14:paraId="669FCF93" w14:textId="77777777" w:rsidR="001E7F9C" w:rsidRPr="001E7F9C" w:rsidRDefault="001E7F9C" w:rsidP="001E7F9C">
            <w:pPr>
              <w:widowControl w:val="0"/>
              <w:rPr>
                <w:sz w:val="16"/>
                <w:szCs w:val="16"/>
              </w:rPr>
            </w:pPr>
            <w:r w:rsidRPr="001E7F9C">
              <w:rPr>
                <w:sz w:val="16"/>
                <w:szCs w:val="16"/>
              </w:rPr>
              <w:t>320,0</w:t>
            </w:r>
          </w:p>
        </w:tc>
        <w:tc>
          <w:tcPr>
            <w:tcW w:w="1087" w:type="dxa"/>
            <w:noWrap/>
            <w:hideMark/>
          </w:tcPr>
          <w:p w14:paraId="1BEB3297" w14:textId="77777777" w:rsidR="001E7F9C" w:rsidRPr="001E7F9C" w:rsidRDefault="001E7F9C" w:rsidP="001E7F9C">
            <w:pPr>
              <w:widowControl w:val="0"/>
              <w:rPr>
                <w:sz w:val="16"/>
                <w:szCs w:val="16"/>
              </w:rPr>
            </w:pPr>
            <w:r w:rsidRPr="001E7F9C">
              <w:rPr>
                <w:sz w:val="16"/>
                <w:szCs w:val="16"/>
              </w:rPr>
              <w:t>0,0</w:t>
            </w:r>
          </w:p>
        </w:tc>
        <w:tc>
          <w:tcPr>
            <w:tcW w:w="1047" w:type="dxa"/>
            <w:noWrap/>
            <w:hideMark/>
          </w:tcPr>
          <w:p w14:paraId="29008BD2" w14:textId="77777777" w:rsidR="001E7F9C" w:rsidRPr="001E7F9C" w:rsidRDefault="001E7F9C" w:rsidP="001E7F9C">
            <w:pPr>
              <w:widowControl w:val="0"/>
              <w:rPr>
                <w:sz w:val="16"/>
                <w:szCs w:val="16"/>
              </w:rPr>
            </w:pPr>
            <w:r w:rsidRPr="001E7F9C">
              <w:rPr>
                <w:sz w:val="16"/>
                <w:szCs w:val="16"/>
              </w:rPr>
              <w:t>0,0</w:t>
            </w:r>
          </w:p>
        </w:tc>
      </w:tr>
      <w:tr w:rsidR="001E7F9C" w:rsidRPr="001E7F9C" w14:paraId="017BCAA2" w14:textId="77777777" w:rsidTr="00B35219">
        <w:trPr>
          <w:trHeight w:val="315"/>
        </w:trPr>
        <w:tc>
          <w:tcPr>
            <w:tcW w:w="2972" w:type="dxa"/>
            <w:hideMark/>
          </w:tcPr>
          <w:p w14:paraId="5869F2EE" w14:textId="77777777" w:rsidR="001E7F9C" w:rsidRPr="001E7F9C" w:rsidRDefault="001E7F9C" w:rsidP="001E7F9C">
            <w:pPr>
              <w:widowControl w:val="0"/>
              <w:rPr>
                <w:sz w:val="16"/>
                <w:szCs w:val="16"/>
              </w:rPr>
            </w:pPr>
            <w:r w:rsidRPr="001E7F9C">
              <w:rPr>
                <w:sz w:val="16"/>
                <w:szCs w:val="16"/>
              </w:rPr>
              <w:t>Иные межбюджетные трансферты</w:t>
            </w:r>
          </w:p>
        </w:tc>
        <w:tc>
          <w:tcPr>
            <w:tcW w:w="376" w:type="dxa"/>
            <w:hideMark/>
          </w:tcPr>
          <w:p w14:paraId="73997FC1" w14:textId="77777777" w:rsidR="001E7F9C" w:rsidRPr="001E7F9C" w:rsidRDefault="001E7F9C" w:rsidP="001E7F9C">
            <w:pPr>
              <w:widowControl w:val="0"/>
              <w:rPr>
                <w:sz w:val="16"/>
                <w:szCs w:val="16"/>
              </w:rPr>
            </w:pPr>
            <w:r w:rsidRPr="001E7F9C">
              <w:rPr>
                <w:sz w:val="16"/>
                <w:szCs w:val="16"/>
              </w:rPr>
              <w:t>05</w:t>
            </w:r>
          </w:p>
        </w:tc>
        <w:tc>
          <w:tcPr>
            <w:tcW w:w="475" w:type="dxa"/>
            <w:hideMark/>
          </w:tcPr>
          <w:p w14:paraId="62C71383" w14:textId="77777777" w:rsidR="001E7F9C" w:rsidRPr="001E7F9C" w:rsidRDefault="001E7F9C" w:rsidP="001E7F9C">
            <w:pPr>
              <w:widowControl w:val="0"/>
              <w:rPr>
                <w:sz w:val="16"/>
                <w:szCs w:val="16"/>
              </w:rPr>
            </w:pPr>
            <w:r w:rsidRPr="001E7F9C">
              <w:rPr>
                <w:sz w:val="16"/>
                <w:szCs w:val="16"/>
              </w:rPr>
              <w:t>02</w:t>
            </w:r>
          </w:p>
        </w:tc>
        <w:tc>
          <w:tcPr>
            <w:tcW w:w="376" w:type="dxa"/>
            <w:hideMark/>
          </w:tcPr>
          <w:p w14:paraId="0A4460EF" w14:textId="77777777" w:rsidR="001E7F9C" w:rsidRPr="001E7F9C" w:rsidRDefault="001E7F9C" w:rsidP="001E7F9C">
            <w:pPr>
              <w:widowControl w:val="0"/>
              <w:rPr>
                <w:sz w:val="16"/>
                <w:szCs w:val="16"/>
              </w:rPr>
            </w:pPr>
            <w:r w:rsidRPr="001E7F9C">
              <w:rPr>
                <w:sz w:val="16"/>
                <w:szCs w:val="16"/>
              </w:rPr>
              <w:t>89</w:t>
            </w:r>
          </w:p>
        </w:tc>
        <w:tc>
          <w:tcPr>
            <w:tcW w:w="376" w:type="dxa"/>
            <w:hideMark/>
          </w:tcPr>
          <w:p w14:paraId="7C476A37" w14:textId="77777777" w:rsidR="001E7F9C" w:rsidRPr="001E7F9C" w:rsidRDefault="001E7F9C" w:rsidP="001E7F9C">
            <w:pPr>
              <w:widowControl w:val="0"/>
              <w:rPr>
                <w:sz w:val="16"/>
                <w:szCs w:val="16"/>
              </w:rPr>
            </w:pPr>
            <w:r w:rsidRPr="001E7F9C">
              <w:rPr>
                <w:sz w:val="16"/>
                <w:szCs w:val="16"/>
              </w:rPr>
              <w:t>1</w:t>
            </w:r>
          </w:p>
        </w:tc>
        <w:tc>
          <w:tcPr>
            <w:tcW w:w="461" w:type="dxa"/>
            <w:hideMark/>
          </w:tcPr>
          <w:p w14:paraId="5AC2C56D" w14:textId="77777777" w:rsidR="001E7F9C" w:rsidRPr="001E7F9C" w:rsidRDefault="001E7F9C" w:rsidP="001E7F9C">
            <w:pPr>
              <w:widowControl w:val="0"/>
              <w:rPr>
                <w:sz w:val="16"/>
                <w:szCs w:val="16"/>
              </w:rPr>
            </w:pPr>
            <w:r w:rsidRPr="001E7F9C">
              <w:rPr>
                <w:sz w:val="16"/>
                <w:szCs w:val="16"/>
              </w:rPr>
              <w:t>00</w:t>
            </w:r>
          </w:p>
        </w:tc>
        <w:tc>
          <w:tcPr>
            <w:tcW w:w="646" w:type="dxa"/>
            <w:hideMark/>
          </w:tcPr>
          <w:p w14:paraId="7D1CD3C4" w14:textId="77777777" w:rsidR="001E7F9C" w:rsidRPr="001E7F9C" w:rsidRDefault="001E7F9C" w:rsidP="001E7F9C">
            <w:pPr>
              <w:widowControl w:val="0"/>
              <w:rPr>
                <w:sz w:val="16"/>
                <w:szCs w:val="16"/>
              </w:rPr>
            </w:pPr>
            <w:r w:rsidRPr="001E7F9C">
              <w:rPr>
                <w:sz w:val="16"/>
                <w:szCs w:val="16"/>
              </w:rPr>
              <w:t>44101</w:t>
            </w:r>
          </w:p>
        </w:tc>
        <w:tc>
          <w:tcPr>
            <w:tcW w:w="534" w:type="dxa"/>
            <w:hideMark/>
          </w:tcPr>
          <w:p w14:paraId="55F4F8FE" w14:textId="77777777" w:rsidR="001E7F9C" w:rsidRPr="001E7F9C" w:rsidRDefault="001E7F9C" w:rsidP="001E7F9C">
            <w:pPr>
              <w:widowControl w:val="0"/>
              <w:rPr>
                <w:sz w:val="16"/>
                <w:szCs w:val="16"/>
              </w:rPr>
            </w:pPr>
            <w:r w:rsidRPr="001E7F9C">
              <w:rPr>
                <w:sz w:val="16"/>
                <w:szCs w:val="16"/>
              </w:rPr>
              <w:t>540</w:t>
            </w:r>
          </w:p>
        </w:tc>
        <w:tc>
          <w:tcPr>
            <w:tcW w:w="968" w:type="dxa"/>
            <w:noWrap/>
            <w:hideMark/>
          </w:tcPr>
          <w:p w14:paraId="32010C9B" w14:textId="77777777" w:rsidR="001E7F9C" w:rsidRPr="001E7F9C" w:rsidRDefault="001E7F9C" w:rsidP="001E7F9C">
            <w:pPr>
              <w:widowControl w:val="0"/>
              <w:rPr>
                <w:sz w:val="16"/>
                <w:szCs w:val="16"/>
              </w:rPr>
            </w:pPr>
            <w:r w:rsidRPr="001E7F9C">
              <w:rPr>
                <w:sz w:val="16"/>
                <w:szCs w:val="16"/>
              </w:rPr>
              <w:t>320,0</w:t>
            </w:r>
          </w:p>
        </w:tc>
        <w:tc>
          <w:tcPr>
            <w:tcW w:w="1087" w:type="dxa"/>
            <w:noWrap/>
            <w:hideMark/>
          </w:tcPr>
          <w:p w14:paraId="6D4D5219" w14:textId="77777777" w:rsidR="001E7F9C" w:rsidRPr="001E7F9C" w:rsidRDefault="001E7F9C" w:rsidP="001E7F9C">
            <w:pPr>
              <w:widowControl w:val="0"/>
              <w:rPr>
                <w:sz w:val="16"/>
                <w:szCs w:val="16"/>
              </w:rPr>
            </w:pPr>
            <w:r w:rsidRPr="001E7F9C">
              <w:rPr>
                <w:sz w:val="16"/>
                <w:szCs w:val="16"/>
              </w:rPr>
              <w:t>0,0</w:t>
            </w:r>
          </w:p>
        </w:tc>
        <w:tc>
          <w:tcPr>
            <w:tcW w:w="1047" w:type="dxa"/>
            <w:noWrap/>
            <w:hideMark/>
          </w:tcPr>
          <w:p w14:paraId="4A538756" w14:textId="77777777" w:rsidR="001E7F9C" w:rsidRPr="001E7F9C" w:rsidRDefault="001E7F9C" w:rsidP="001E7F9C">
            <w:pPr>
              <w:widowControl w:val="0"/>
              <w:rPr>
                <w:sz w:val="16"/>
                <w:szCs w:val="16"/>
              </w:rPr>
            </w:pPr>
            <w:r w:rsidRPr="001E7F9C">
              <w:rPr>
                <w:sz w:val="16"/>
                <w:szCs w:val="16"/>
              </w:rPr>
              <w:t>0,0</w:t>
            </w:r>
          </w:p>
        </w:tc>
      </w:tr>
      <w:tr w:rsidR="001E7F9C" w:rsidRPr="001E7F9C" w14:paraId="2BDAC479" w14:textId="77777777" w:rsidTr="00B35219">
        <w:trPr>
          <w:trHeight w:val="900"/>
        </w:trPr>
        <w:tc>
          <w:tcPr>
            <w:tcW w:w="2972" w:type="dxa"/>
            <w:hideMark/>
          </w:tcPr>
          <w:p w14:paraId="05195AE8" w14:textId="77777777" w:rsidR="001E7F9C" w:rsidRPr="001E7F9C" w:rsidRDefault="001E7F9C" w:rsidP="001E7F9C">
            <w:pPr>
              <w:widowControl w:val="0"/>
              <w:rPr>
                <w:i/>
                <w:iCs/>
                <w:sz w:val="16"/>
                <w:szCs w:val="16"/>
              </w:rPr>
            </w:pPr>
            <w:r w:rsidRPr="001E7F9C">
              <w:rPr>
                <w:i/>
                <w:iCs/>
                <w:sz w:val="16"/>
                <w:szCs w:val="16"/>
              </w:rPr>
              <w:t>Иные межбюджетные трансферты на осуществление полномочий по участию в организации деятельности по накоплению (в том числе раздельному накоплению) и транспортированию твердых коммунальных отходов</w:t>
            </w:r>
          </w:p>
        </w:tc>
        <w:tc>
          <w:tcPr>
            <w:tcW w:w="376" w:type="dxa"/>
            <w:hideMark/>
          </w:tcPr>
          <w:p w14:paraId="38C136A6" w14:textId="77777777" w:rsidR="001E7F9C" w:rsidRPr="001E7F9C" w:rsidRDefault="001E7F9C" w:rsidP="001E7F9C">
            <w:pPr>
              <w:widowControl w:val="0"/>
              <w:rPr>
                <w:sz w:val="16"/>
                <w:szCs w:val="16"/>
              </w:rPr>
            </w:pPr>
            <w:r w:rsidRPr="001E7F9C">
              <w:rPr>
                <w:sz w:val="16"/>
                <w:szCs w:val="16"/>
              </w:rPr>
              <w:t>05</w:t>
            </w:r>
          </w:p>
        </w:tc>
        <w:tc>
          <w:tcPr>
            <w:tcW w:w="475" w:type="dxa"/>
            <w:hideMark/>
          </w:tcPr>
          <w:p w14:paraId="675A3E66" w14:textId="77777777" w:rsidR="001E7F9C" w:rsidRPr="001E7F9C" w:rsidRDefault="001E7F9C" w:rsidP="001E7F9C">
            <w:pPr>
              <w:widowControl w:val="0"/>
              <w:rPr>
                <w:sz w:val="16"/>
                <w:szCs w:val="16"/>
              </w:rPr>
            </w:pPr>
            <w:r w:rsidRPr="001E7F9C">
              <w:rPr>
                <w:sz w:val="16"/>
                <w:szCs w:val="16"/>
              </w:rPr>
              <w:t>02</w:t>
            </w:r>
          </w:p>
        </w:tc>
        <w:tc>
          <w:tcPr>
            <w:tcW w:w="376" w:type="dxa"/>
            <w:hideMark/>
          </w:tcPr>
          <w:p w14:paraId="0C18C392" w14:textId="77777777" w:rsidR="001E7F9C" w:rsidRPr="001E7F9C" w:rsidRDefault="001E7F9C" w:rsidP="001E7F9C">
            <w:pPr>
              <w:widowControl w:val="0"/>
              <w:rPr>
                <w:sz w:val="16"/>
                <w:szCs w:val="16"/>
              </w:rPr>
            </w:pPr>
            <w:r w:rsidRPr="001E7F9C">
              <w:rPr>
                <w:sz w:val="16"/>
                <w:szCs w:val="16"/>
              </w:rPr>
              <w:t>89</w:t>
            </w:r>
          </w:p>
        </w:tc>
        <w:tc>
          <w:tcPr>
            <w:tcW w:w="376" w:type="dxa"/>
            <w:hideMark/>
          </w:tcPr>
          <w:p w14:paraId="2D137CD3" w14:textId="77777777" w:rsidR="001E7F9C" w:rsidRPr="001E7F9C" w:rsidRDefault="001E7F9C" w:rsidP="001E7F9C">
            <w:pPr>
              <w:widowControl w:val="0"/>
              <w:rPr>
                <w:sz w:val="16"/>
                <w:szCs w:val="16"/>
              </w:rPr>
            </w:pPr>
            <w:r w:rsidRPr="001E7F9C">
              <w:rPr>
                <w:sz w:val="16"/>
                <w:szCs w:val="16"/>
              </w:rPr>
              <w:t>1</w:t>
            </w:r>
          </w:p>
        </w:tc>
        <w:tc>
          <w:tcPr>
            <w:tcW w:w="461" w:type="dxa"/>
            <w:hideMark/>
          </w:tcPr>
          <w:p w14:paraId="5FA87AC0" w14:textId="77777777" w:rsidR="001E7F9C" w:rsidRPr="001E7F9C" w:rsidRDefault="001E7F9C" w:rsidP="001E7F9C">
            <w:pPr>
              <w:widowControl w:val="0"/>
              <w:rPr>
                <w:sz w:val="16"/>
                <w:szCs w:val="16"/>
              </w:rPr>
            </w:pPr>
            <w:r w:rsidRPr="001E7F9C">
              <w:rPr>
                <w:sz w:val="16"/>
                <w:szCs w:val="16"/>
              </w:rPr>
              <w:t>00</w:t>
            </w:r>
          </w:p>
        </w:tc>
        <w:tc>
          <w:tcPr>
            <w:tcW w:w="646" w:type="dxa"/>
            <w:hideMark/>
          </w:tcPr>
          <w:p w14:paraId="5D79F842" w14:textId="77777777" w:rsidR="001E7F9C" w:rsidRPr="001E7F9C" w:rsidRDefault="001E7F9C" w:rsidP="001E7F9C">
            <w:pPr>
              <w:widowControl w:val="0"/>
              <w:rPr>
                <w:sz w:val="16"/>
                <w:szCs w:val="16"/>
              </w:rPr>
            </w:pPr>
            <w:r w:rsidRPr="001E7F9C">
              <w:rPr>
                <w:sz w:val="16"/>
                <w:szCs w:val="16"/>
              </w:rPr>
              <w:t>44106</w:t>
            </w:r>
          </w:p>
        </w:tc>
        <w:tc>
          <w:tcPr>
            <w:tcW w:w="534" w:type="dxa"/>
            <w:hideMark/>
          </w:tcPr>
          <w:p w14:paraId="2B35D405" w14:textId="77777777" w:rsidR="001E7F9C" w:rsidRPr="001E7F9C" w:rsidRDefault="001E7F9C" w:rsidP="001E7F9C">
            <w:pPr>
              <w:widowControl w:val="0"/>
              <w:rPr>
                <w:sz w:val="16"/>
                <w:szCs w:val="16"/>
              </w:rPr>
            </w:pPr>
            <w:r w:rsidRPr="001E7F9C">
              <w:rPr>
                <w:sz w:val="16"/>
                <w:szCs w:val="16"/>
              </w:rPr>
              <w:t> </w:t>
            </w:r>
          </w:p>
        </w:tc>
        <w:tc>
          <w:tcPr>
            <w:tcW w:w="968" w:type="dxa"/>
            <w:noWrap/>
            <w:hideMark/>
          </w:tcPr>
          <w:p w14:paraId="4B1387B3" w14:textId="77777777" w:rsidR="001E7F9C" w:rsidRPr="001E7F9C" w:rsidRDefault="001E7F9C" w:rsidP="001E7F9C">
            <w:pPr>
              <w:widowControl w:val="0"/>
              <w:rPr>
                <w:sz w:val="16"/>
                <w:szCs w:val="16"/>
              </w:rPr>
            </w:pPr>
            <w:r w:rsidRPr="001E7F9C">
              <w:rPr>
                <w:sz w:val="16"/>
                <w:szCs w:val="16"/>
              </w:rPr>
              <w:t>320,0</w:t>
            </w:r>
          </w:p>
        </w:tc>
        <w:tc>
          <w:tcPr>
            <w:tcW w:w="1087" w:type="dxa"/>
            <w:noWrap/>
            <w:hideMark/>
          </w:tcPr>
          <w:p w14:paraId="4749CD98" w14:textId="77777777" w:rsidR="001E7F9C" w:rsidRPr="001E7F9C" w:rsidRDefault="001E7F9C" w:rsidP="001E7F9C">
            <w:pPr>
              <w:widowControl w:val="0"/>
              <w:rPr>
                <w:sz w:val="16"/>
                <w:szCs w:val="16"/>
              </w:rPr>
            </w:pPr>
            <w:r w:rsidRPr="001E7F9C">
              <w:rPr>
                <w:sz w:val="16"/>
                <w:szCs w:val="16"/>
              </w:rPr>
              <w:t> </w:t>
            </w:r>
          </w:p>
        </w:tc>
        <w:tc>
          <w:tcPr>
            <w:tcW w:w="1047" w:type="dxa"/>
            <w:noWrap/>
            <w:hideMark/>
          </w:tcPr>
          <w:p w14:paraId="75612BD0" w14:textId="77777777" w:rsidR="001E7F9C" w:rsidRPr="001E7F9C" w:rsidRDefault="001E7F9C" w:rsidP="001E7F9C">
            <w:pPr>
              <w:widowControl w:val="0"/>
              <w:rPr>
                <w:sz w:val="16"/>
                <w:szCs w:val="16"/>
              </w:rPr>
            </w:pPr>
            <w:r w:rsidRPr="001E7F9C">
              <w:rPr>
                <w:sz w:val="16"/>
                <w:szCs w:val="16"/>
              </w:rPr>
              <w:t> </w:t>
            </w:r>
          </w:p>
        </w:tc>
      </w:tr>
      <w:tr w:rsidR="001E7F9C" w:rsidRPr="001E7F9C" w14:paraId="15292F15" w14:textId="77777777" w:rsidTr="00B35219">
        <w:trPr>
          <w:trHeight w:val="315"/>
        </w:trPr>
        <w:tc>
          <w:tcPr>
            <w:tcW w:w="2972" w:type="dxa"/>
            <w:hideMark/>
          </w:tcPr>
          <w:p w14:paraId="02B01DD1" w14:textId="77777777" w:rsidR="001E7F9C" w:rsidRPr="001E7F9C" w:rsidRDefault="001E7F9C" w:rsidP="001E7F9C">
            <w:pPr>
              <w:widowControl w:val="0"/>
              <w:rPr>
                <w:sz w:val="16"/>
                <w:szCs w:val="16"/>
              </w:rPr>
            </w:pPr>
            <w:r w:rsidRPr="001E7F9C">
              <w:rPr>
                <w:sz w:val="16"/>
                <w:szCs w:val="16"/>
              </w:rPr>
              <w:t>Межбюджетные трансферты</w:t>
            </w:r>
          </w:p>
        </w:tc>
        <w:tc>
          <w:tcPr>
            <w:tcW w:w="376" w:type="dxa"/>
            <w:hideMark/>
          </w:tcPr>
          <w:p w14:paraId="397495D2" w14:textId="77777777" w:rsidR="001E7F9C" w:rsidRPr="001E7F9C" w:rsidRDefault="001E7F9C" w:rsidP="001E7F9C">
            <w:pPr>
              <w:widowControl w:val="0"/>
              <w:rPr>
                <w:sz w:val="16"/>
                <w:szCs w:val="16"/>
              </w:rPr>
            </w:pPr>
            <w:r w:rsidRPr="001E7F9C">
              <w:rPr>
                <w:sz w:val="16"/>
                <w:szCs w:val="16"/>
              </w:rPr>
              <w:t>05</w:t>
            </w:r>
          </w:p>
        </w:tc>
        <w:tc>
          <w:tcPr>
            <w:tcW w:w="475" w:type="dxa"/>
            <w:hideMark/>
          </w:tcPr>
          <w:p w14:paraId="48A46A4A" w14:textId="77777777" w:rsidR="001E7F9C" w:rsidRPr="001E7F9C" w:rsidRDefault="001E7F9C" w:rsidP="001E7F9C">
            <w:pPr>
              <w:widowControl w:val="0"/>
              <w:rPr>
                <w:sz w:val="16"/>
                <w:szCs w:val="16"/>
              </w:rPr>
            </w:pPr>
            <w:r w:rsidRPr="001E7F9C">
              <w:rPr>
                <w:sz w:val="16"/>
                <w:szCs w:val="16"/>
              </w:rPr>
              <w:t>02</w:t>
            </w:r>
          </w:p>
        </w:tc>
        <w:tc>
          <w:tcPr>
            <w:tcW w:w="376" w:type="dxa"/>
            <w:hideMark/>
          </w:tcPr>
          <w:p w14:paraId="668E70EC" w14:textId="77777777" w:rsidR="001E7F9C" w:rsidRPr="001E7F9C" w:rsidRDefault="001E7F9C" w:rsidP="001E7F9C">
            <w:pPr>
              <w:widowControl w:val="0"/>
              <w:rPr>
                <w:sz w:val="16"/>
                <w:szCs w:val="16"/>
              </w:rPr>
            </w:pPr>
            <w:r w:rsidRPr="001E7F9C">
              <w:rPr>
                <w:sz w:val="16"/>
                <w:szCs w:val="16"/>
              </w:rPr>
              <w:t>89</w:t>
            </w:r>
          </w:p>
        </w:tc>
        <w:tc>
          <w:tcPr>
            <w:tcW w:w="376" w:type="dxa"/>
            <w:hideMark/>
          </w:tcPr>
          <w:p w14:paraId="018EF7FD" w14:textId="77777777" w:rsidR="001E7F9C" w:rsidRPr="001E7F9C" w:rsidRDefault="001E7F9C" w:rsidP="001E7F9C">
            <w:pPr>
              <w:widowControl w:val="0"/>
              <w:rPr>
                <w:sz w:val="16"/>
                <w:szCs w:val="16"/>
              </w:rPr>
            </w:pPr>
            <w:r w:rsidRPr="001E7F9C">
              <w:rPr>
                <w:sz w:val="16"/>
                <w:szCs w:val="16"/>
              </w:rPr>
              <w:t>1</w:t>
            </w:r>
          </w:p>
        </w:tc>
        <w:tc>
          <w:tcPr>
            <w:tcW w:w="461" w:type="dxa"/>
            <w:hideMark/>
          </w:tcPr>
          <w:p w14:paraId="64CC47C0" w14:textId="77777777" w:rsidR="001E7F9C" w:rsidRPr="001E7F9C" w:rsidRDefault="001E7F9C" w:rsidP="001E7F9C">
            <w:pPr>
              <w:widowControl w:val="0"/>
              <w:rPr>
                <w:sz w:val="16"/>
                <w:szCs w:val="16"/>
              </w:rPr>
            </w:pPr>
            <w:r w:rsidRPr="001E7F9C">
              <w:rPr>
                <w:sz w:val="16"/>
                <w:szCs w:val="16"/>
              </w:rPr>
              <w:t>00</w:t>
            </w:r>
          </w:p>
        </w:tc>
        <w:tc>
          <w:tcPr>
            <w:tcW w:w="646" w:type="dxa"/>
            <w:hideMark/>
          </w:tcPr>
          <w:p w14:paraId="0BE97C5A" w14:textId="77777777" w:rsidR="001E7F9C" w:rsidRPr="001E7F9C" w:rsidRDefault="001E7F9C" w:rsidP="001E7F9C">
            <w:pPr>
              <w:widowControl w:val="0"/>
              <w:rPr>
                <w:sz w:val="16"/>
                <w:szCs w:val="16"/>
              </w:rPr>
            </w:pPr>
            <w:r w:rsidRPr="001E7F9C">
              <w:rPr>
                <w:sz w:val="16"/>
                <w:szCs w:val="16"/>
              </w:rPr>
              <w:t>44106</w:t>
            </w:r>
          </w:p>
        </w:tc>
        <w:tc>
          <w:tcPr>
            <w:tcW w:w="534" w:type="dxa"/>
            <w:hideMark/>
          </w:tcPr>
          <w:p w14:paraId="17544158" w14:textId="77777777" w:rsidR="001E7F9C" w:rsidRPr="001E7F9C" w:rsidRDefault="001E7F9C" w:rsidP="001E7F9C">
            <w:pPr>
              <w:widowControl w:val="0"/>
              <w:rPr>
                <w:sz w:val="16"/>
                <w:szCs w:val="16"/>
              </w:rPr>
            </w:pPr>
            <w:r w:rsidRPr="001E7F9C">
              <w:rPr>
                <w:sz w:val="16"/>
                <w:szCs w:val="16"/>
              </w:rPr>
              <w:t>500</w:t>
            </w:r>
          </w:p>
        </w:tc>
        <w:tc>
          <w:tcPr>
            <w:tcW w:w="968" w:type="dxa"/>
            <w:noWrap/>
            <w:hideMark/>
          </w:tcPr>
          <w:p w14:paraId="165B8CBC" w14:textId="77777777" w:rsidR="001E7F9C" w:rsidRPr="001E7F9C" w:rsidRDefault="001E7F9C" w:rsidP="001E7F9C">
            <w:pPr>
              <w:widowControl w:val="0"/>
              <w:rPr>
                <w:sz w:val="16"/>
                <w:szCs w:val="16"/>
              </w:rPr>
            </w:pPr>
            <w:r w:rsidRPr="001E7F9C">
              <w:rPr>
                <w:sz w:val="16"/>
                <w:szCs w:val="16"/>
              </w:rPr>
              <w:t>320,0</w:t>
            </w:r>
          </w:p>
        </w:tc>
        <w:tc>
          <w:tcPr>
            <w:tcW w:w="1087" w:type="dxa"/>
            <w:noWrap/>
            <w:hideMark/>
          </w:tcPr>
          <w:p w14:paraId="5132D1E0" w14:textId="77777777" w:rsidR="001E7F9C" w:rsidRPr="001E7F9C" w:rsidRDefault="001E7F9C" w:rsidP="001E7F9C">
            <w:pPr>
              <w:widowControl w:val="0"/>
              <w:rPr>
                <w:sz w:val="16"/>
                <w:szCs w:val="16"/>
              </w:rPr>
            </w:pPr>
            <w:r w:rsidRPr="001E7F9C">
              <w:rPr>
                <w:sz w:val="16"/>
                <w:szCs w:val="16"/>
              </w:rPr>
              <w:t> </w:t>
            </w:r>
          </w:p>
        </w:tc>
        <w:tc>
          <w:tcPr>
            <w:tcW w:w="1047" w:type="dxa"/>
            <w:noWrap/>
            <w:hideMark/>
          </w:tcPr>
          <w:p w14:paraId="25AA6674" w14:textId="77777777" w:rsidR="001E7F9C" w:rsidRPr="001E7F9C" w:rsidRDefault="001E7F9C" w:rsidP="001E7F9C">
            <w:pPr>
              <w:widowControl w:val="0"/>
              <w:rPr>
                <w:sz w:val="16"/>
                <w:szCs w:val="16"/>
              </w:rPr>
            </w:pPr>
            <w:r w:rsidRPr="001E7F9C">
              <w:rPr>
                <w:sz w:val="16"/>
                <w:szCs w:val="16"/>
              </w:rPr>
              <w:t> </w:t>
            </w:r>
          </w:p>
        </w:tc>
      </w:tr>
      <w:tr w:rsidR="001E7F9C" w:rsidRPr="001E7F9C" w14:paraId="4F470A51" w14:textId="77777777" w:rsidTr="00B35219">
        <w:trPr>
          <w:trHeight w:val="315"/>
        </w:trPr>
        <w:tc>
          <w:tcPr>
            <w:tcW w:w="2972" w:type="dxa"/>
            <w:hideMark/>
          </w:tcPr>
          <w:p w14:paraId="68000248" w14:textId="77777777" w:rsidR="001E7F9C" w:rsidRPr="001E7F9C" w:rsidRDefault="001E7F9C" w:rsidP="001E7F9C">
            <w:pPr>
              <w:widowControl w:val="0"/>
              <w:rPr>
                <w:sz w:val="16"/>
                <w:szCs w:val="16"/>
              </w:rPr>
            </w:pPr>
            <w:r w:rsidRPr="001E7F9C">
              <w:rPr>
                <w:sz w:val="16"/>
                <w:szCs w:val="16"/>
              </w:rPr>
              <w:t>Иные межбюджетные трансферты</w:t>
            </w:r>
          </w:p>
        </w:tc>
        <w:tc>
          <w:tcPr>
            <w:tcW w:w="376" w:type="dxa"/>
            <w:hideMark/>
          </w:tcPr>
          <w:p w14:paraId="63647333" w14:textId="77777777" w:rsidR="001E7F9C" w:rsidRPr="001E7F9C" w:rsidRDefault="001E7F9C" w:rsidP="001E7F9C">
            <w:pPr>
              <w:widowControl w:val="0"/>
              <w:rPr>
                <w:sz w:val="16"/>
                <w:szCs w:val="16"/>
              </w:rPr>
            </w:pPr>
            <w:r w:rsidRPr="001E7F9C">
              <w:rPr>
                <w:sz w:val="16"/>
                <w:szCs w:val="16"/>
              </w:rPr>
              <w:t>05</w:t>
            </w:r>
          </w:p>
        </w:tc>
        <w:tc>
          <w:tcPr>
            <w:tcW w:w="475" w:type="dxa"/>
            <w:hideMark/>
          </w:tcPr>
          <w:p w14:paraId="1FA44CB6" w14:textId="77777777" w:rsidR="001E7F9C" w:rsidRPr="001E7F9C" w:rsidRDefault="001E7F9C" w:rsidP="001E7F9C">
            <w:pPr>
              <w:widowControl w:val="0"/>
              <w:rPr>
                <w:sz w:val="16"/>
                <w:szCs w:val="16"/>
              </w:rPr>
            </w:pPr>
            <w:r w:rsidRPr="001E7F9C">
              <w:rPr>
                <w:sz w:val="16"/>
                <w:szCs w:val="16"/>
              </w:rPr>
              <w:t>02</w:t>
            </w:r>
          </w:p>
        </w:tc>
        <w:tc>
          <w:tcPr>
            <w:tcW w:w="376" w:type="dxa"/>
            <w:hideMark/>
          </w:tcPr>
          <w:p w14:paraId="7D1FAC25" w14:textId="77777777" w:rsidR="001E7F9C" w:rsidRPr="001E7F9C" w:rsidRDefault="001E7F9C" w:rsidP="001E7F9C">
            <w:pPr>
              <w:widowControl w:val="0"/>
              <w:rPr>
                <w:sz w:val="16"/>
                <w:szCs w:val="16"/>
              </w:rPr>
            </w:pPr>
            <w:r w:rsidRPr="001E7F9C">
              <w:rPr>
                <w:sz w:val="16"/>
                <w:szCs w:val="16"/>
              </w:rPr>
              <w:t>89</w:t>
            </w:r>
          </w:p>
        </w:tc>
        <w:tc>
          <w:tcPr>
            <w:tcW w:w="376" w:type="dxa"/>
            <w:hideMark/>
          </w:tcPr>
          <w:p w14:paraId="431BF2F7" w14:textId="77777777" w:rsidR="001E7F9C" w:rsidRPr="001E7F9C" w:rsidRDefault="001E7F9C" w:rsidP="001E7F9C">
            <w:pPr>
              <w:widowControl w:val="0"/>
              <w:rPr>
                <w:sz w:val="16"/>
                <w:szCs w:val="16"/>
              </w:rPr>
            </w:pPr>
            <w:r w:rsidRPr="001E7F9C">
              <w:rPr>
                <w:sz w:val="16"/>
                <w:szCs w:val="16"/>
              </w:rPr>
              <w:t>1</w:t>
            </w:r>
          </w:p>
        </w:tc>
        <w:tc>
          <w:tcPr>
            <w:tcW w:w="461" w:type="dxa"/>
            <w:hideMark/>
          </w:tcPr>
          <w:p w14:paraId="2244BA62" w14:textId="77777777" w:rsidR="001E7F9C" w:rsidRPr="001E7F9C" w:rsidRDefault="001E7F9C" w:rsidP="001E7F9C">
            <w:pPr>
              <w:widowControl w:val="0"/>
              <w:rPr>
                <w:sz w:val="16"/>
                <w:szCs w:val="16"/>
              </w:rPr>
            </w:pPr>
            <w:r w:rsidRPr="001E7F9C">
              <w:rPr>
                <w:sz w:val="16"/>
                <w:szCs w:val="16"/>
              </w:rPr>
              <w:t>00</w:t>
            </w:r>
          </w:p>
        </w:tc>
        <w:tc>
          <w:tcPr>
            <w:tcW w:w="646" w:type="dxa"/>
            <w:hideMark/>
          </w:tcPr>
          <w:p w14:paraId="41AF1479" w14:textId="77777777" w:rsidR="001E7F9C" w:rsidRPr="001E7F9C" w:rsidRDefault="001E7F9C" w:rsidP="001E7F9C">
            <w:pPr>
              <w:widowControl w:val="0"/>
              <w:rPr>
                <w:sz w:val="16"/>
                <w:szCs w:val="16"/>
              </w:rPr>
            </w:pPr>
            <w:r w:rsidRPr="001E7F9C">
              <w:rPr>
                <w:sz w:val="16"/>
                <w:szCs w:val="16"/>
              </w:rPr>
              <w:t>44106</w:t>
            </w:r>
          </w:p>
        </w:tc>
        <w:tc>
          <w:tcPr>
            <w:tcW w:w="534" w:type="dxa"/>
            <w:hideMark/>
          </w:tcPr>
          <w:p w14:paraId="74B13BBF" w14:textId="77777777" w:rsidR="001E7F9C" w:rsidRPr="001E7F9C" w:rsidRDefault="001E7F9C" w:rsidP="001E7F9C">
            <w:pPr>
              <w:widowControl w:val="0"/>
              <w:rPr>
                <w:sz w:val="16"/>
                <w:szCs w:val="16"/>
              </w:rPr>
            </w:pPr>
            <w:r w:rsidRPr="001E7F9C">
              <w:rPr>
                <w:sz w:val="16"/>
                <w:szCs w:val="16"/>
              </w:rPr>
              <w:t>540</w:t>
            </w:r>
          </w:p>
        </w:tc>
        <w:tc>
          <w:tcPr>
            <w:tcW w:w="968" w:type="dxa"/>
            <w:noWrap/>
            <w:hideMark/>
          </w:tcPr>
          <w:p w14:paraId="4E4E0DC4" w14:textId="77777777" w:rsidR="001E7F9C" w:rsidRPr="001E7F9C" w:rsidRDefault="001E7F9C" w:rsidP="001E7F9C">
            <w:pPr>
              <w:widowControl w:val="0"/>
              <w:rPr>
                <w:sz w:val="16"/>
                <w:szCs w:val="16"/>
              </w:rPr>
            </w:pPr>
            <w:r w:rsidRPr="001E7F9C">
              <w:rPr>
                <w:sz w:val="16"/>
                <w:szCs w:val="16"/>
              </w:rPr>
              <w:t>320,0</w:t>
            </w:r>
          </w:p>
        </w:tc>
        <w:tc>
          <w:tcPr>
            <w:tcW w:w="1087" w:type="dxa"/>
            <w:noWrap/>
            <w:hideMark/>
          </w:tcPr>
          <w:p w14:paraId="2372E9F4" w14:textId="77777777" w:rsidR="001E7F9C" w:rsidRPr="001E7F9C" w:rsidRDefault="001E7F9C" w:rsidP="001E7F9C">
            <w:pPr>
              <w:widowControl w:val="0"/>
              <w:rPr>
                <w:sz w:val="16"/>
                <w:szCs w:val="16"/>
              </w:rPr>
            </w:pPr>
            <w:r w:rsidRPr="001E7F9C">
              <w:rPr>
                <w:sz w:val="16"/>
                <w:szCs w:val="16"/>
              </w:rPr>
              <w:t> </w:t>
            </w:r>
          </w:p>
        </w:tc>
        <w:tc>
          <w:tcPr>
            <w:tcW w:w="1047" w:type="dxa"/>
            <w:noWrap/>
            <w:hideMark/>
          </w:tcPr>
          <w:p w14:paraId="0A85EFA4" w14:textId="77777777" w:rsidR="001E7F9C" w:rsidRPr="001E7F9C" w:rsidRDefault="001E7F9C" w:rsidP="001E7F9C">
            <w:pPr>
              <w:widowControl w:val="0"/>
              <w:rPr>
                <w:sz w:val="16"/>
                <w:szCs w:val="16"/>
              </w:rPr>
            </w:pPr>
            <w:r w:rsidRPr="001E7F9C">
              <w:rPr>
                <w:sz w:val="16"/>
                <w:szCs w:val="16"/>
              </w:rPr>
              <w:t> </w:t>
            </w:r>
          </w:p>
        </w:tc>
      </w:tr>
      <w:tr w:rsidR="001E7F9C" w:rsidRPr="001E7F9C" w14:paraId="3045E947" w14:textId="77777777" w:rsidTr="00B35219">
        <w:trPr>
          <w:trHeight w:val="315"/>
        </w:trPr>
        <w:tc>
          <w:tcPr>
            <w:tcW w:w="2972" w:type="dxa"/>
            <w:hideMark/>
          </w:tcPr>
          <w:p w14:paraId="7363B7EA" w14:textId="77777777" w:rsidR="001E7F9C" w:rsidRPr="001E7F9C" w:rsidRDefault="001E7F9C" w:rsidP="001E7F9C">
            <w:pPr>
              <w:widowControl w:val="0"/>
              <w:rPr>
                <w:sz w:val="16"/>
                <w:szCs w:val="16"/>
              </w:rPr>
            </w:pPr>
            <w:r w:rsidRPr="001E7F9C">
              <w:rPr>
                <w:sz w:val="16"/>
                <w:szCs w:val="16"/>
              </w:rPr>
              <w:t>Благоустройство</w:t>
            </w:r>
          </w:p>
        </w:tc>
        <w:tc>
          <w:tcPr>
            <w:tcW w:w="376" w:type="dxa"/>
            <w:hideMark/>
          </w:tcPr>
          <w:p w14:paraId="53937AD3" w14:textId="77777777" w:rsidR="001E7F9C" w:rsidRPr="001E7F9C" w:rsidRDefault="001E7F9C" w:rsidP="001E7F9C">
            <w:pPr>
              <w:widowControl w:val="0"/>
              <w:rPr>
                <w:sz w:val="16"/>
                <w:szCs w:val="16"/>
              </w:rPr>
            </w:pPr>
            <w:r w:rsidRPr="001E7F9C">
              <w:rPr>
                <w:sz w:val="16"/>
                <w:szCs w:val="16"/>
              </w:rPr>
              <w:t>05</w:t>
            </w:r>
          </w:p>
        </w:tc>
        <w:tc>
          <w:tcPr>
            <w:tcW w:w="475" w:type="dxa"/>
            <w:hideMark/>
          </w:tcPr>
          <w:p w14:paraId="5BDBE35E" w14:textId="77777777" w:rsidR="001E7F9C" w:rsidRPr="001E7F9C" w:rsidRDefault="001E7F9C" w:rsidP="001E7F9C">
            <w:pPr>
              <w:widowControl w:val="0"/>
              <w:rPr>
                <w:sz w:val="16"/>
                <w:szCs w:val="16"/>
              </w:rPr>
            </w:pPr>
            <w:r w:rsidRPr="001E7F9C">
              <w:rPr>
                <w:sz w:val="16"/>
                <w:szCs w:val="16"/>
              </w:rPr>
              <w:t>03</w:t>
            </w:r>
          </w:p>
        </w:tc>
        <w:tc>
          <w:tcPr>
            <w:tcW w:w="376" w:type="dxa"/>
            <w:hideMark/>
          </w:tcPr>
          <w:p w14:paraId="1DAE6A83" w14:textId="77777777" w:rsidR="001E7F9C" w:rsidRPr="001E7F9C" w:rsidRDefault="001E7F9C" w:rsidP="001E7F9C">
            <w:pPr>
              <w:widowControl w:val="0"/>
              <w:rPr>
                <w:sz w:val="16"/>
                <w:szCs w:val="16"/>
              </w:rPr>
            </w:pPr>
            <w:r w:rsidRPr="001E7F9C">
              <w:rPr>
                <w:sz w:val="16"/>
                <w:szCs w:val="16"/>
              </w:rPr>
              <w:t> </w:t>
            </w:r>
          </w:p>
        </w:tc>
        <w:tc>
          <w:tcPr>
            <w:tcW w:w="376" w:type="dxa"/>
            <w:hideMark/>
          </w:tcPr>
          <w:p w14:paraId="4738E381" w14:textId="77777777" w:rsidR="001E7F9C" w:rsidRPr="001E7F9C" w:rsidRDefault="001E7F9C" w:rsidP="001E7F9C">
            <w:pPr>
              <w:widowControl w:val="0"/>
              <w:rPr>
                <w:sz w:val="16"/>
                <w:szCs w:val="16"/>
              </w:rPr>
            </w:pPr>
            <w:r w:rsidRPr="001E7F9C">
              <w:rPr>
                <w:sz w:val="16"/>
                <w:szCs w:val="16"/>
              </w:rPr>
              <w:t> </w:t>
            </w:r>
          </w:p>
        </w:tc>
        <w:tc>
          <w:tcPr>
            <w:tcW w:w="461" w:type="dxa"/>
            <w:hideMark/>
          </w:tcPr>
          <w:p w14:paraId="6C7CA361" w14:textId="77777777" w:rsidR="001E7F9C" w:rsidRPr="001E7F9C" w:rsidRDefault="001E7F9C" w:rsidP="001E7F9C">
            <w:pPr>
              <w:widowControl w:val="0"/>
              <w:rPr>
                <w:sz w:val="16"/>
                <w:szCs w:val="16"/>
              </w:rPr>
            </w:pPr>
            <w:r w:rsidRPr="001E7F9C">
              <w:rPr>
                <w:sz w:val="16"/>
                <w:szCs w:val="16"/>
              </w:rPr>
              <w:t> </w:t>
            </w:r>
          </w:p>
        </w:tc>
        <w:tc>
          <w:tcPr>
            <w:tcW w:w="646" w:type="dxa"/>
            <w:hideMark/>
          </w:tcPr>
          <w:p w14:paraId="0494A013" w14:textId="77777777" w:rsidR="001E7F9C" w:rsidRPr="001E7F9C" w:rsidRDefault="001E7F9C" w:rsidP="001E7F9C">
            <w:pPr>
              <w:widowControl w:val="0"/>
              <w:rPr>
                <w:sz w:val="16"/>
                <w:szCs w:val="16"/>
              </w:rPr>
            </w:pPr>
            <w:r w:rsidRPr="001E7F9C">
              <w:rPr>
                <w:sz w:val="16"/>
                <w:szCs w:val="16"/>
              </w:rPr>
              <w:t> </w:t>
            </w:r>
          </w:p>
        </w:tc>
        <w:tc>
          <w:tcPr>
            <w:tcW w:w="534" w:type="dxa"/>
            <w:hideMark/>
          </w:tcPr>
          <w:p w14:paraId="54CDB8AA" w14:textId="77777777" w:rsidR="001E7F9C" w:rsidRPr="001E7F9C" w:rsidRDefault="001E7F9C" w:rsidP="001E7F9C">
            <w:pPr>
              <w:widowControl w:val="0"/>
              <w:rPr>
                <w:sz w:val="16"/>
                <w:szCs w:val="16"/>
              </w:rPr>
            </w:pPr>
            <w:r w:rsidRPr="001E7F9C">
              <w:rPr>
                <w:sz w:val="16"/>
                <w:szCs w:val="16"/>
              </w:rPr>
              <w:t> </w:t>
            </w:r>
          </w:p>
        </w:tc>
        <w:tc>
          <w:tcPr>
            <w:tcW w:w="968" w:type="dxa"/>
            <w:noWrap/>
            <w:hideMark/>
          </w:tcPr>
          <w:p w14:paraId="733241B3" w14:textId="77777777" w:rsidR="001E7F9C" w:rsidRPr="001E7F9C" w:rsidRDefault="001E7F9C" w:rsidP="001E7F9C">
            <w:pPr>
              <w:widowControl w:val="0"/>
              <w:rPr>
                <w:sz w:val="16"/>
                <w:szCs w:val="16"/>
              </w:rPr>
            </w:pPr>
            <w:r w:rsidRPr="001E7F9C">
              <w:rPr>
                <w:sz w:val="16"/>
                <w:szCs w:val="16"/>
              </w:rPr>
              <w:t>94,4</w:t>
            </w:r>
          </w:p>
        </w:tc>
        <w:tc>
          <w:tcPr>
            <w:tcW w:w="1087" w:type="dxa"/>
            <w:noWrap/>
            <w:hideMark/>
          </w:tcPr>
          <w:p w14:paraId="6A0F581A" w14:textId="77777777" w:rsidR="001E7F9C" w:rsidRPr="001E7F9C" w:rsidRDefault="001E7F9C" w:rsidP="001E7F9C">
            <w:pPr>
              <w:widowControl w:val="0"/>
              <w:rPr>
                <w:sz w:val="16"/>
                <w:szCs w:val="16"/>
              </w:rPr>
            </w:pPr>
            <w:r w:rsidRPr="001E7F9C">
              <w:rPr>
                <w:sz w:val="16"/>
                <w:szCs w:val="16"/>
              </w:rPr>
              <w:t> </w:t>
            </w:r>
          </w:p>
        </w:tc>
        <w:tc>
          <w:tcPr>
            <w:tcW w:w="1047" w:type="dxa"/>
            <w:noWrap/>
            <w:hideMark/>
          </w:tcPr>
          <w:p w14:paraId="69B3C2D2" w14:textId="77777777" w:rsidR="001E7F9C" w:rsidRPr="001E7F9C" w:rsidRDefault="001E7F9C" w:rsidP="001E7F9C">
            <w:pPr>
              <w:widowControl w:val="0"/>
              <w:rPr>
                <w:sz w:val="16"/>
                <w:szCs w:val="16"/>
              </w:rPr>
            </w:pPr>
            <w:r w:rsidRPr="001E7F9C">
              <w:rPr>
                <w:sz w:val="16"/>
                <w:szCs w:val="16"/>
              </w:rPr>
              <w:t> </w:t>
            </w:r>
          </w:p>
        </w:tc>
      </w:tr>
      <w:tr w:rsidR="001E7F9C" w:rsidRPr="001E7F9C" w14:paraId="26EAE1D8" w14:textId="77777777" w:rsidTr="00B35219">
        <w:trPr>
          <w:trHeight w:val="630"/>
        </w:trPr>
        <w:tc>
          <w:tcPr>
            <w:tcW w:w="2972" w:type="dxa"/>
            <w:hideMark/>
          </w:tcPr>
          <w:p w14:paraId="05130D5B" w14:textId="77777777" w:rsidR="001E7F9C" w:rsidRPr="001E7F9C" w:rsidRDefault="001E7F9C" w:rsidP="001E7F9C">
            <w:pPr>
              <w:widowControl w:val="0"/>
              <w:rPr>
                <w:sz w:val="16"/>
                <w:szCs w:val="16"/>
              </w:rPr>
            </w:pPr>
            <w:r w:rsidRPr="001E7F9C">
              <w:rPr>
                <w:sz w:val="16"/>
                <w:szCs w:val="16"/>
              </w:rPr>
              <w:t>Непрограммные расходы главных распорядителей средств бюджета Рузаевского муниципального района Республики Мордовия</w:t>
            </w:r>
          </w:p>
        </w:tc>
        <w:tc>
          <w:tcPr>
            <w:tcW w:w="376" w:type="dxa"/>
            <w:hideMark/>
          </w:tcPr>
          <w:p w14:paraId="46F41740" w14:textId="77777777" w:rsidR="001E7F9C" w:rsidRPr="001E7F9C" w:rsidRDefault="001E7F9C" w:rsidP="001E7F9C">
            <w:pPr>
              <w:widowControl w:val="0"/>
              <w:rPr>
                <w:sz w:val="16"/>
                <w:szCs w:val="16"/>
              </w:rPr>
            </w:pPr>
            <w:r w:rsidRPr="001E7F9C">
              <w:rPr>
                <w:sz w:val="16"/>
                <w:szCs w:val="16"/>
              </w:rPr>
              <w:t>05</w:t>
            </w:r>
          </w:p>
        </w:tc>
        <w:tc>
          <w:tcPr>
            <w:tcW w:w="475" w:type="dxa"/>
            <w:hideMark/>
          </w:tcPr>
          <w:p w14:paraId="1D2CDF20" w14:textId="77777777" w:rsidR="001E7F9C" w:rsidRPr="001E7F9C" w:rsidRDefault="001E7F9C" w:rsidP="001E7F9C">
            <w:pPr>
              <w:widowControl w:val="0"/>
              <w:rPr>
                <w:sz w:val="16"/>
                <w:szCs w:val="16"/>
              </w:rPr>
            </w:pPr>
            <w:r w:rsidRPr="001E7F9C">
              <w:rPr>
                <w:sz w:val="16"/>
                <w:szCs w:val="16"/>
              </w:rPr>
              <w:t>03</w:t>
            </w:r>
          </w:p>
        </w:tc>
        <w:tc>
          <w:tcPr>
            <w:tcW w:w="376" w:type="dxa"/>
            <w:hideMark/>
          </w:tcPr>
          <w:p w14:paraId="5D787F2D" w14:textId="77777777" w:rsidR="001E7F9C" w:rsidRPr="001E7F9C" w:rsidRDefault="001E7F9C" w:rsidP="001E7F9C">
            <w:pPr>
              <w:widowControl w:val="0"/>
              <w:rPr>
                <w:sz w:val="16"/>
                <w:szCs w:val="16"/>
              </w:rPr>
            </w:pPr>
            <w:r w:rsidRPr="001E7F9C">
              <w:rPr>
                <w:sz w:val="16"/>
                <w:szCs w:val="16"/>
              </w:rPr>
              <w:t>89</w:t>
            </w:r>
          </w:p>
        </w:tc>
        <w:tc>
          <w:tcPr>
            <w:tcW w:w="376" w:type="dxa"/>
            <w:hideMark/>
          </w:tcPr>
          <w:p w14:paraId="72B3D628" w14:textId="77777777" w:rsidR="001E7F9C" w:rsidRPr="001E7F9C" w:rsidRDefault="001E7F9C" w:rsidP="001E7F9C">
            <w:pPr>
              <w:widowControl w:val="0"/>
              <w:rPr>
                <w:sz w:val="16"/>
                <w:szCs w:val="16"/>
              </w:rPr>
            </w:pPr>
            <w:r w:rsidRPr="001E7F9C">
              <w:rPr>
                <w:sz w:val="16"/>
                <w:szCs w:val="16"/>
              </w:rPr>
              <w:t> </w:t>
            </w:r>
          </w:p>
        </w:tc>
        <w:tc>
          <w:tcPr>
            <w:tcW w:w="461" w:type="dxa"/>
            <w:hideMark/>
          </w:tcPr>
          <w:p w14:paraId="782BC38D" w14:textId="77777777" w:rsidR="001E7F9C" w:rsidRPr="001E7F9C" w:rsidRDefault="001E7F9C" w:rsidP="001E7F9C">
            <w:pPr>
              <w:widowControl w:val="0"/>
              <w:rPr>
                <w:sz w:val="16"/>
                <w:szCs w:val="16"/>
              </w:rPr>
            </w:pPr>
            <w:r w:rsidRPr="001E7F9C">
              <w:rPr>
                <w:sz w:val="16"/>
                <w:szCs w:val="16"/>
              </w:rPr>
              <w:t> </w:t>
            </w:r>
          </w:p>
        </w:tc>
        <w:tc>
          <w:tcPr>
            <w:tcW w:w="646" w:type="dxa"/>
            <w:hideMark/>
          </w:tcPr>
          <w:p w14:paraId="41F9DE5A" w14:textId="77777777" w:rsidR="001E7F9C" w:rsidRPr="001E7F9C" w:rsidRDefault="001E7F9C" w:rsidP="001E7F9C">
            <w:pPr>
              <w:widowControl w:val="0"/>
              <w:rPr>
                <w:sz w:val="16"/>
                <w:szCs w:val="16"/>
              </w:rPr>
            </w:pPr>
            <w:r w:rsidRPr="001E7F9C">
              <w:rPr>
                <w:sz w:val="16"/>
                <w:szCs w:val="16"/>
              </w:rPr>
              <w:t> </w:t>
            </w:r>
          </w:p>
        </w:tc>
        <w:tc>
          <w:tcPr>
            <w:tcW w:w="534" w:type="dxa"/>
            <w:hideMark/>
          </w:tcPr>
          <w:p w14:paraId="29D3EC5A" w14:textId="77777777" w:rsidR="001E7F9C" w:rsidRPr="001E7F9C" w:rsidRDefault="001E7F9C" w:rsidP="001E7F9C">
            <w:pPr>
              <w:widowControl w:val="0"/>
              <w:rPr>
                <w:sz w:val="16"/>
                <w:szCs w:val="16"/>
              </w:rPr>
            </w:pPr>
            <w:r w:rsidRPr="001E7F9C">
              <w:rPr>
                <w:sz w:val="16"/>
                <w:szCs w:val="16"/>
              </w:rPr>
              <w:t> </w:t>
            </w:r>
          </w:p>
        </w:tc>
        <w:tc>
          <w:tcPr>
            <w:tcW w:w="968" w:type="dxa"/>
            <w:noWrap/>
            <w:hideMark/>
          </w:tcPr>
          <w:p w14:paraId="421F0160" w14:textId="77777777" w:rsidR="001E7F9C" w:rsidRPr="001E7F9C" w:rsidRDefault="001E7F9C" w:rsidP="001E7F9C">
            <w:pPr>
              <w:widowControl w:val="0"/>
              <w:rPr>
                <w:sz w:val="16"/>
                <w:szCs w:val="16"/>
              </w:rPr>
            </w:pPr>
            <w:r w:rsidRPr="001E7F9C">
              <w:rPr>
                <w:sz w:val="16"/>
                <w:szCs w:val="16"/>
              </w:rPr>
              <w:t>94,4</w:t>
            </w:r>
          </w:p>
        </w:tc>
        <w:tc>
          <w:tcPr>
            <w:tcW w:w="1087" w:type="dxa"/>
            <w:noWrap/>
            <w:hideMark/>
          </w:tcPr>
          <w:p w14:paraId="3A84A10F" w14:textId="77777777" w:rsidR="001E7F9C" w:rsidRPr="001E7F9C" w:rsidRDefault="001E7F9C" w:rsidP="001E7F9C">
            <w:pPr>
              <w:widowControl w:val="0"/>
              <w:rPr>
                <w:sz w:val="16"/>
                <w:szCs w:val="16"/>
              </w:rPr>
            </w:pPr>
            <w:r w:rsidRPr="001E7F9C">
              <w:rPr>
                <w:sz w:val="16"/>
                <w:szCs w:val="16"/>
              </w:rPr>
              <w:t> </w:t>
            </w:r>
          </w:p>
        </w:tc>
        <w:tc>
          <w:tcPr>
            <w:tcW w:w="1047" w:type="dxa"/>
            <w:noWrap/>
            <w:hideMark/>
          </w:tcPr>
          <w:p w14:paraId="0D23867B" w14:textId="77777777" w:rsidR="001E7F9C" w:rsidRPr="001E7F9C" w:rsidRDefault="001E7F9C" w:rsidP="001E7F9C">
            <w:pPr>
              <w:widowControl w:val="0"/>
              <w:rPr>
                <w:sz w:val="16"/>
                <w:szCs w:val="16"/>
              </w:rPr>
            </w:pPr>
            <w:r w:rsidRPr="001E7F9C">
              <w:rPr>
                <w:sz w:val="16"/>
                <w:szCs w:val="16"/>
              </w:rPr>
              <w:t> </w:t>
            </w:r>
          </w:p>
        </w:tc>
      </w:tr>
      <w:tr w:rsidR="001E7F9C" w:rsidRPr="001E7F9C" w14:paraId="51087ED4" w14:textId="77777777" w:rsidTr="00B35219">
        <w:trPr>
          <w:trHeight w:val="1350"/>
        </w:trPr>
        <w:tc>
          <w:tcPr>
            <w:tcW w:w="2972" w:type="dxa"/>
            <w:hideMark/>
          </w:tcPr>
          <w:p w14:paraId="1BE6E80C" w14:textId="77777777" w:rsidR="001E7F9C" w:rsidRPr="001E7F9C" w:rsidRDefault="001E7F9C" w:rsidP="001E7F9C">
            <w:pPr>
              <w:widowControl w:val="0"/>
              <w:rPr>
                <w:i/>
                <w:iCs/>
                <w:sz w:val="16"/>
                <w:szCs w:val="16"/>
              </w:rPr>
            </w:pPr>
            <w:r w:rsidRPr="001E7F9C">
              <w:rPr>
                <w:i/>
                <w:iCs/>
                <w:sz w:val="16"/>
                <w:szCs w:val="16"/>
              </w:rPr>
              <w:t>Иные межбюджетные трансферты на осуществление полномочий по созданию условий для массового отдыха жителей поселения и организации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tc>
        <w:tc>
          <w:tcPr>
            <w:tcW w:w="376" w:type="dxa"/>
            <w:hideMark/>
          </w:tcPr>
          <w:p w14:paraId="0460E044" w14:textId="77777777" w:rsidR="001E7F9C" w:rsidRPr="001E7F9C" w:rsidRDefault="001E7F9C" w:rsidP="001E7F9C">
            <w:pPr>
              <w:widowControl w:val="0"/>
              <w:rPr>
                <w:sz w:val="16"/>
                <w:szCs w:val="16"/>
              </w:rPr>
            </w:pPr>
            <w:r w:rsidRPr="001E7F9C">
              <w:rPr>
                <w:sz w:val="16"/>
                <w:szCs w:val="16"/>
              </w:rPr>
              <w:t>05</w:t>
            </w:r>
          </w:p>
        </w:tc>
        <w:tc>
          <w:tcPr>
            <w:tcW w:w="475" w:type="dxa"/>
            <w:hideMark/>
          </w:tcPr>
          <w:p w14:paraId="13884442" w14:textId="77777777" w:rsidR="001E7F9C" w:rsidRPr="001E7F9C" w:rsidRDefault="001E7F9C" w:rsidP="001E7F9C">
            <w:pPr>
              <w:widowControl w:val="0"/>
              <w:rPr>
                <w:sz w:val="16"/>
                <w:szCs w:val="16"/>
              </w:rPr>
            </w:pPr>
            <w:r w:rsidRPr="001E7F9C">
              <w:rPr>
                <w:sz w:val="16"/>
                <w:szCs w:val="16"/>
              </w:rPr>
              <w:t>03</w:t>
            </w:r>
          </w:p>
        </w:tc>
        <w:tc>
          <w:tcPr>
            <w:tcW w:w="376" w:type="dxa"/>
            <w:hideMark/>
          </w:tcPr>
          <w:p w14:paraId="6DAF4A40" w14:textId="77777777" w:rsidR="001E7F9C" w:rsidRPr="001E7F9C" w:rsidRDefault="001E7F9C" w:rsidP="001E7F9C">
            <w:pPr>
              <w:widowControl w:val="0"/>
              <w:rPr>
                <w:sz w:val="16"/>
                <w:szCs w:val="16"/>
              </w:rPr>
            </w:pPr>
            <w:r w:rsidRPr="001E7F9C">
              <w:rPr>
                <w:sz w:val="16"/>
                <w:szCs w:val="16"/>
              </w:rPr>
              <w:t>89</w:t>
            </w:r>
          </w:p>
        </w:tc>
        <w:tc>
          <w:tcPr>
            <w:tcW w:w="376" w:type="dxa"/>
            <w:hideMark/>
          </w:tcPr>
          <w:p w14:paraId="78C074E1" w14:textId="77777777" w:rsidR="001E7F9C" w:rsidRPr="001E7F9C" w:rsidRDefault="001E7F9C" w:rsidP="001E7F9C">
            <w:pPr>
              <w:widowControl w:val="0"/>
              <w:rPr>
                <w:sz w:val="16"/>
                <w:szCs w:val="16"/>
              </w:rPr>
            </w:pPr>
            <w:r w:rsidRPr="001E7F9C">
              <w:rPr>
                <w:sz w:val="16"/>
                <w:szCs w:val="16"/>
              </w:rPr>
              <w:t>1</w:t>
            </w:r>
          </w:p>
        </w:tc>
        <w:tc>
          <w:tcPr>
            <w:tcW w:w="461" w:type="dxa"/>
            <w:hideMark/>
          </w:tcPr>
          <w:p w14:paraId="0A50D0DB" w14:textId="77777777" w:rsidR="001E7F9C" w:rsidRPr="001E7F9C" w:rsidRDefault="001E7F9C" w:rsidP="001E7F9C">
            <w:pPr>
              <w:widowControl w:val="0"/>
              <w:rPr>
                <w:sz w:val="16"/>
                <w:szCs w:val="16"/>
              </w:rPr>
            </w:pPr>
            <w:r w:rsidRPr="001E7F9C">
              <w:rPr>
                <w:sz w:val="16"/>
                <w:szCs w:val="16"/>
              </w:rPr>
              <w:t>00</w:t>
            </w:r>
          </w:p>
        </w:tc>
        <w:tc>
          <w:tcPr>
            <w:tcW w:w="646" w:type="dxa"/>
            <w:hideMark/>
          </w:tcPr>
          <w:p w14:paraId="59691170" w14:textId="77777777" w:rsidR="001E7F9C" w:rsidRPr="001E7F9C" w:rsidRDefault="001E7F9C" w:rsidP="001E7F9C">
            <w:pPr>
              <w:widowControl w:val="0"/>
              <w:rPr>
                <w:sz w:val="16"/>
                <w:szCs w:val="16"/>
              </w:rPr>
            </w:pPr>
            <w:r w:rsidRPr="001E7F9C">
              <w:rPr>
                <w:sz w:val="16"/>
                <w:szCs w:val="16"/>
              </w:rPr>
              <w:t>44105</w:t>
            </w:r>
          </w:p>
        </w:tc>
        <w:tc>
          <w:tcPr>
            <w:tcW w:w="534" w:type="dxa"/>
            <w:hideMark/>
          </w:tcPr>
          <w:p w14:paraId="2ECED226" w14:textId="77777777" w:rsidR="001E7F9C" w:rsidRPr="001E7F9C" w:rsidRDefault="001E7F9C" w:rsidP="001E7F9C">
            <w:pPr>
              <w:widowControl w:val="0"/>
              <w:rPr>
                <w:sz w:val="16"/>
                <w:szCs w:val="16"/>
              </w:rPr>
            </w:pPr>
            <w:r w:rsidRPr="001E7F9C">
              <w:rPr>
                <w:sz w:val="16"/>
                <w:szCs w:val="16"/>
              </w:rPr>
              <w:t> </w:t>
            </w:r>
          </w:p>
        </w:tc>
        <w:tc>
          <w:tcPr>
            <w:tcW w:w="968" w:type="dxa"/>
            <w:noWrap/>
            <w:hideMark/>
          </w:tcPr>
          <w:p w14:paraId="4F60DB30" w14:textId="77777777" w:rsidR="001E7F9C" w:rsidRPr="001E7F9C" w:rsidRDefault="001E7F9C" w:rsidP="001E7F9C">
            <w:pPr>
              <w:widowControl w:val="0"/>
              <w:rPr>
                <w:sz w:val="16"/>
                <w:szCs w:val="16"/>
              </w:rPr>
            </w:pPr>
            <w:r w:rsidRPr="001E7F9C">
              <w:rPr>
                <w:sz w:val="16"/>
                <w:szCs w:val="16"/>
              </w:rPr>
              <w:t>94,4</w:t>
            </w:r>
          </w:p>
        </w:tc>
        <w:tc>
          <w:tcPr>
            <w:tcW w:w="1087" w:type="dxa"/>
            <w:noWrap/>
            <w:hideMark/>
          </w:tcPr>
          <w:p w14:paraId="51C5A30B" w14:textId="77777777" w:rsidR="001E7F9C" w:rsidRPr="001E7F9C" w:rsidRDefault="001E7F9C" w:rsidP="001E7F9C">
            <w:pPr>
              <w:widowControl w:val="0"/>
              <w:rPr>
                <w:sz w:val="16"/>
                <w:szCs w:val="16"/>
              </w:rPr>
            </w:pPr>
            <w:r w:rsidRPr="001E7F9C">
              <w:rPr>
                <w:sz w:val="16"/>
                <w:szCs w:val="16"/>
              </w:rPr>
              <w:t> </w:t>
            </w:r>
          </w:p>
        </w:tc>
        <w:tc>
          <w:tcPr>
            <w:tcW w:w="1047" w:type="dxa"/>
            <w:noWrap/>
            <w:hideMark/>
          </w:tcPr>
          <w:p w14:paraId="260CB856" w14:textId="77777777" w:rsidR="001E7F9C" w:rsidRPr="001E7F9C" w:rsidRDefault="001E7F9C" w:rsidP="001E7F9C">
            <w:pPr>
              <w:widowControl w:val="0"/>
              <w:rPr>
                <w:sz w:val="16"/>
                <w:szCs w:val="16"/>
              </w:rPr>
            </w:pPr>
            <w:r w:rsidRPr="001E7F9C">
              <w:rPr>
                <w:sz w:val="16"/>
                <w:szCs w:val="16"/>
              </w:rPr>
              <w:t> </w:t>
            </w:r>
          </w:p>
        </w:tc>
      </w:tr>
      <w:tr w:rsidR="001E7F9C" w:rsidRPr="001E7F9C" w14:paraId="664261BA" w14:textId="77777777" w:rsidTr="00B35219">
        <w:trPr>
          <w:trHeight w:val="315"/>
        </w:trPr>
        <w:tc>
          <w:tcPr>
            <w:tcW w:w="2972" w:type="dxa"/>
            <w:hideMark/>
          </w:tcPr>
          <w:p w14:paraId="4DF65EB6" w14:textId="77777777" w:rsidR="001E7F9C" w:rsidRPr="001E7F9C" w:rsidRDefault="001E7F9C" w:rsidP="001E7F9C">
            <w:pPr>
              <w:widowControl w:val="0"/>
              <w:rPr>
                <w:sz w:val="16"/>
                <w:szCs w:val="16"/>
              </w:rPr>
            </w:pPr>
            <w:r w:rsidRPr="001E7F9C">
              <w:rPr>
                <w:sz w:val="16"/>
                <w:szCs w:val="16"/>
              </w:rPr>
              <w:t>Межбюджетные трансферты</w:t>
            </w:r>
          </w:p>
        </w:tc>
        <w:tc>
          <w:tcPr>
            <w:tcW w:w="376" w:type="dxa"/>
            <w:hideMark/>
          </w:tcPr>
          <w:p w14:paraId="7F9C41D5" w14:textId="77777777" w:rsidR="001E7F9C" w:rsidRPr="001E7F9C" w:rsidRDefault="001E7F9C" w:rsidP="001E7F9C">
            <w:pPr>
              <w:widowControl w:val="0"/>
              <w:rPr>
                <w:sz w:val="16"/>
                <w:szCs w:val="16"/>
              </w:rPr>
            </w:pPr>
            <w:r w:rsidRPr="001E7F9C">
              <w:rPr>
                <w:sz w:val="16"/>
                <w:szCs w:val="16"/>
              </w:rPr>
              <w:t>05</w:t>
            </w:r>
          </w:p>
        </w:tc>
        <w:tc>
          <w:tcPr>
            <w:tcW w:w="475" w:type="dxa"/>
            <w:hideMark/>
          </w:tcPr>
          <w:p w14:paraId="289680CA" w14:textId="77777777" w:rsidR="001E7F9C" w:rsidRPr="001E7F9C" w:rsidRDefault="001E7F9C" w:rsidP="001E7F9C">
            <w:pPr>
              <w:widowControl w:val="0"/>
              <w:rPr>
                <w:sz w:val="16"/>
                <w:szCs w:val="16"/>
              </w:rPr>
            </w:pPr>
            <w:r w:rsidRPr="001E7F9C">
              <w:rPr>
                <w:sz w:val="16"/>
                <w:szCs w:val="16"/>
              </w:rPr>
              <w:t>03</w:t>
            </w:r>
          </w:p>
        </w:tc>
        <w:tc>
          <w:tcPr>
            <w:tcW w:w="376" w:type="dxa"/>
            <w:hideMark/>
          </w:tcPr>
          <w:p w14:paraId="30D79B54" w14:textId="77777777" w:rsidR="001E7F9C" w:rsidRPr="001E7F9C" w:rsidRDefault="001E7F9C" w:rsidP="001E7F9C">
            <w:pPr>
              <w:widowControl w:val="0"/>
              <w:rPr>
                <w:sz w:val="16"/>
                <w:szCs w:val="16"/>
              </w:rPr>
            </w:pPr>
            <w:r w:rsidRPr="001E7F9C">
              <w:rPr>
                <w:sz w:val="16"/>
                <w:szCs w:val="16"/>
              </w:rPr>
              <w:t>89</w:t>
            </w:r>
          </w:p>
        </w:tc>
        <w:tc>
          <w:tcPr>
            <w:tcW w:w="376" w:type="dxa"/>
            <w:hideMark/>
          </w:tcPr>
          <w:p w14:paraId="5A6EA61A" w14:textId="77777777" w:rsidR="001E7F9C" w:rsidRPr="001E7F9C" w:rsidRDefault="001E7F9C" w:rsidP="001E7F9C">
            <w:pPr>
              <w:widowControl w:val="0"/>
              <w:rPr>
                <w:sz w:val="16"/>
                <w:szCs w:val="16"/>
              </w:rPr>
            </w:pPr>
            <w:r w:rsidRPr="001E7F9C">
              <w:rPr>
                <w:sz w:val="16"/>
                <w:szCs w:val="16"/>
              </w:rPr>
              <w:t>1</w:t>
            </w:r>
          </w:p>
        </w:tc>
        <w:tc>
          <w:tcPr>
            <w:tcW w:w="461" w:type="dxa"/>
            <w:hideMark/>
          </w:tcPr>
          <w:p w14:paraId="61E72350" w14:textId="77777777" w:rsidR="001E7F9C" w:rsidRPr="001E7F9C" w:rsidRDefault="001E7F9C" w:rsidP="001E7F9C">
            <w:pPr>
              <w:widowControl w:val="0"/>
              <w:rPr>
                <w:sz w:val="16"/>
                <w:szCs w:val="16"/>
              </w:rPr>
            </w:pPr>
            <w:r w:rsidRPr="001E7F9C">
              <w:rPr>
                <w:sz w:val="16"/>
                <w:szCs w:val="16"/>
              </w:rPr>
              <w:t>00</w:t>
            </w:r>
          </w:p>
        </w:tc>
        <w:tc>
          <w:tcPr>
            <w:tcW w:w="646" w:type="dxa"/>
            <w:hideMark/>
          </w:tcPr>
          <w:p w14:paraId="7B42952B" w14:textId="77777777" w:rsidR="001E7F9C" w:rsidRPr="001E7F9C" w:rsidRDefault="001E7F9C" w:rsidP="001E7F9C">
            <w:pPr>
              <w:widowControl w:val="0"/>
              <w:rPr>
                <w:sz w:val="16"/>
                <w:szCs w:val="16"/>
              </w:rPr>
            </w:pPr>
            <w:r w:rsidRPr="001E7F9C">
              <w:rPr>
                <w:sz w:val="16"/>
                <w:szCs w:val="16"/>
              </w:rPr>
              <w:t>44105</w:t>
            </w:r>
          </w:p>
        </w:tc>
        <w:tc>
          <w:tcPr>
            <w:tcW w:w="534" w:type="dxa"/>
            <w:hideMark/>
          </w:tcPr>
          <w:p w14:paraId="44617C0C" w14:textId="77777777" w:rsidR="001E7F9C" w:rsidRPr="001E7F9C" w:rsidRDefault="001E7F9C" w:rsidP="001E7F9C">
            <w:pPr>
              <w:widowControl w:val="0"/>
              <w:rPr>
                <w:sz w:val="16"/>
                <w:szCs w:val="16"/>
              </w:rPr>
            </w:pPr>
            <w:r w:rsidRPr="001E7F9C">
              <w:rPr>
                <w:sz w:val="16"/>
                <w:szCs w:val="16"/>
              </w:rPr>
              <w:t>500</w:t>
            </w:r>
          </w:p>
        </w:tc>
        <w:tc>
          <w:tcPr>
            <w:tcW w:w="968" w:type="dxa"/>
            <w:noWrap/>
            <w:hideMark/>
          </w:tcPr>
          <w:p w14:paraId="6AE0A1B6" w14:textId="77777777" w:rsidR="001E7F9C" w:rsidRPr="001E7F9C" w:rsidRDefault="001E7F9C" w:rsidP="001E7F9C">
            <w:pPr>
              <w:widowControl w:val="0"/>
              <w:rPr>
                <w:sz w:val="16"/>
                <w:szCs w:val="16"/>
              </w:rPr>
            </w:pPr>
            <w:r w:rsidRPr="001E7F9C">
              <w:rPr>
                <w:sz w:val="16"/>
                <w:szCs w:val="16"/>
              </w:rPr>
              <w:t>94,4</w:t>
            </w:r>
          </w:p>
        </w:tc>
        <w:tc>
          <w:tcPr>
            <w:tcW w:w="1087" w:type="dxa"/>
            <w:noWrap/>
            <w:hideMark/>
          </w:tcPr>
          <w:p w14:paraId="46A8BCA7" w14:textId="77777777" w:rsidR="001E7F9C" w:rsidRPr="001E7F9C" w:rsidRDefault="001E7F9C" w:rsidP="001E7F9C">
            <w:pPr>
              <w:widowControl w:val="0"/>
              <w:rPr>
                <w:sz w:val="16"/>
                <w:szCs w:val="16"/>
              </w:rPr>
            </w:pPr>
            <w:r w:rsidRPr="001E7F9C">
              <w:rPr>
                <w:sz w:val="16"/>
                <w:szCs w:val="16"/>
              </w:rPr>
              <w:t> </w:t>
            </w:r>
          </w:p>
        </w:tc>
        <w:tc>
          <w:tcPr>
            <w:tcW w:w="1047" w:type="dxa"/>
            <w:noWrap/>
            <w:hideMark/>
          </w:tcPr>
          <w:p w14:paraId="525A1E1F" w14:textId="77777777" w:rsidR="001E7F9C" w:rsidRPr="001E7F9C" w:rsidRDefault="001E7F9C" w:rsidP="001E7F9C">
            <w:pPr>
              <w:widowControl w:val="0"/>
              <w:rPr>
                <w:sz w:val="16"/>
                <w:szCs w:val="16"/>
              </w:rPr>
            </w:pPr>
            <w:r w:rsidRPr="001E7F9C">
              <w:rPr>
                <w:sz w:val="16"/>
                <w:szCs w:val="16"/>
              </w:rPr>
              <w:t> </w:t>
            </w:r>
          </w:p>
        </w:tc>
      </w:tr>
      <w:tr w:rsidR="001E7F9C" w:rsidRPr="001E7F9C" w14:paraId="15FEE927" w14:textId="77777777" w:rsidTr="00B35219">
        <w:trPr>
          <w:trHeight w:val="315"/>
        </w:trPr>
        <w:tc>
          <w:tcPr>
            <w:tcW w:w="2972" w:type="dxa"/>
            <w:hideMark/>
          </w:tcPr>
          <w:p w14:paraId="1BAC0DF0" w14:textId="77777777" w:rsidR="001E7F9C" w:rsidRPr="001E7F9C" w:rsidRDefault="001E7F9C" w:rsidP="001E7F9C">
            <w:pPr>
              <w:widowControl w:val="0"/>
              <w:rPr>
                <w:sz w:val="16"/>
                <w:szCs w:val="16"/>
              </w:rPr>
            </w:pPr>
            <w:r w:rsidRPr="001E7F9C">
              <w:rPr>
                <w:sz w:val="16"/>
                <w:szCs w:val="16"/>
              </w:rPr>
              <w:t>Иные межбюджетные трансферты</w:t>
            </w:r>
          </w:p>
        </w:tc>
        <w:tc>
          <w:tcPr>
            <w:tcW w:w="376" w:type="dxa"/>
            <w:hideMark/>
          </w:tcPr>
          <w:p w14:paraId="329F8336" w14:textId="77777777" w:rsidR="001E7F9C" w:rsidRPr="001E7F9C" w:rsidRDefault="001E7F9C" w:rsidP="001E7F9C">
            <w:pPr>
              <w:widowControl w:val="0"/>
              <w:rPr>
                <w:sz w:val="16"/>
                <w:szCs w:val="16"/>
              </w:rPr>
            </w:pPr>
            <w:r w:rsidRPr="001E7F9C">
              <w:rPr>
                <w:sz w:val="16"/>
                <w:szCs w:val="16"/>
              </w:rPr>
              <w:t>05</w:t>
            </w:r>
          </w:p>
        </w:tc>
        <w:tc>
          <w:tcPr>
            <w:tcW w:w="475" w:type="dxa"/>
            <w:hideMark/>
          </w:tcPr>
          <w:p w14:paraId="2C796BFC" w14:textId="77777777" w:rsidR="001E7F9C" w:rsidRPr="001E7F9C" w:rsidRDefault="001E7F9C" w:rsidP="001E7F9C">
            <w:pPr>
              <w:widowControl w:val="0"/>
              <w:rPr>
                <w:sz w:val="16"/>
                <w:szCs w:val="16"/>
              </w:rPr>
            </w:pPr>
            <w:r w:rsidRPr="001E7F9C">
              <w:rPr>
                <w:sz w:val="16"/>
                <w:szCs w:val="16"/>
              </w:rPr>
              <w:t>03</w:t>
            </w:r>
          </w:p>
        </w:tc>
        <w:tc>
          <w:tcPr>
            <w:tcW w:w="376" w:type="dxa"/>
            <w:hideMark/>
          </w:tcPr>
          <w:p w14:paraId="49307352" w14:textId="77777777" w:rsidR="001E7F9C" w:rsidRPr="001E7F9C" w:rsidRDefault="001E7F9C" w:rsidP="001E7F9C">
            <w:pPr>
              <w:widowControl w:val="0"/>
              <w:rPr>
                <w:sz w:val="16"/>
                <w:szCs w:val="16"/>
              </w:rPr>
            </w:pPr>
            <w:r w:rsidRPr="001E7F9C">
              <w:rPr>
                <w:sz w:val="16"/>
                <w:szCs w:val="16"/>
              </w:rPr>
              <w:t>89</w:t>
            </w:r>
          </w:p>
        </w:tc>
        <w:tc>
          <w:tcPr>
            <w:tcW w:w="376" w:type="dxa"/>
            <w:hideMark/>
          </w:tcPr>
          <w:p w14:paraId="62C4E349" w14:textId="77777777" w:rsidR="001E7F9C" w:rsidRPr="001E7F9C" w:rsidRDefault="001E7F9C" w:rsidP="001E7F9C">
            <w:pPr>
              <w:widowControl w:val="0"/>
              <w:rPr>
                <w:sz w:val="16"/>
                <w:szCs w:val="16"/>
              </w:rPr>
            </w:pPr>
            <w:r w:rsidRPr="001E7F9C">
              <w:rPr>
                <w:sz w:val="16"/>
                <w:szCs w:val="16"/>
              </w:rPr>
              <w:t>1</w:t>
            </w:r>
          </w:p>
        </w:tc>
        <w:tc>
          <w:tcPr>
            <w:tcW w:w="461" w:type="dxa"/>
            <w:hideMark/>
          </w:tcPr>
          <w:p w14:paraId="365040D6" w14:textId="77777777" w:rsidR="001E7F9C" w:rsidRPr="001E7F9C" w:rsidRDefault="001E7F9C" w:rsidP="001E7F9C">
            <w:pPr>
              <w:widowControl w:val="0"/>
              <w:rPr>
                <w:sz w:val="16"/>
                <w:szCs w:val="16"/>
              </w:rPr>
            </w:pPr>
            <w:r w:rsidRPr="001E7F9C">
              <w:rPr>
                <w:sz w:val="16"/>
                <w:szCs w:val="16"/>
              </w:rPr>
              <w:t>00</w:t>
            </w:r>
          </w:p>
        </w:tc>
        <w:tc>
          <w:tcPr>
            <w:tcW w:w="646" w:type="dxa"/>
            <w:hideMark/>
          </w:tcPr>
          <w:p w14:paraId="3FD41900" w14:textId="77777777" w:rsidR="001E7F9C" w:rsidRPr="001E7F9C" w:rsidRDefault="001E7F9C" w:rsidP="001E7F9C">
            <w:pPr>
              <w:widowControl w:val="0"/>
              <w:rPr>
                <w:sz w:val="16"/>
                <w:szCs w:val="16"/>
              </w:rPr>
            </w:pPr>
            <w:r w:rsidRPr="001E7F9C">
              <w:rPr>
                <w:sz w:val="16"/>
                <w:szCs w:val="16"/>
              </w:rPr>
              <w:t>44105</w:t>
            </w:r>
          </w:p>
        </w:tc>
        <w:tc>
          <w:tcPr>
            <w:tcW w:w="534" w:type="dxa"/>
            <w:hideMark/>
          </w:tcPr>
          <w:p w14:paraId="46CFE4E0" w14:textId="77777777" w:rsidR="001E7F9C" w:rsidRPr="001E7F9C" w:rsidRDefault="001E7F9C" w:rsidP="001E7F9C">
            <w:pPr>
              <w:widowControl w:val="0"/>
              <w:rPr>
                <w:sz w:val="16"/>
                <w:szCs w:val="16"/>
              </w:rPr>
            </w:pPr>
            <w:r w:rsidRPr="001E7F9C">
              <w:rPr>
                <w:sz w:val="16"/>
                <w:szCs w:val="16"/>
              </w:rPr>
              <w:t>540</w:t>
            </w:r>
          </w:p>
        </w:tc>
        <w:tc>
          <w:tcPr>
            <w:tcW w:w="968" w:type="dxa"/>
            <w:noWrap/>
            <w:hideMark/>
          </w:tcPr>
          <w:p w14:paraId="308C30FB" w14:textId="77777777" w:rsidR="001E7F9C" w:rsidRPr="001E7F9C" w:rsidRDefault="001E7F9C" w:rsidP="001E7F9C">
            <w:pPr>
              <w:widowControl w:val="0"/>
              <w:rPr>
                <w:sz w:val="16"/>
                <w:szCs w:val="16"/>
              </w:rPr>
            </w:pPr>
            <w:r w:rsidRPr="001E7F9C">
              <w:rPr>
                <w:sz w:val="16"/>
                <w:szCs w:val="16"/>
              </w:rPr>
              <w:t>94,4</w:t>
            </w:r>
          </w:p>
        </w:tc>
        <w:tc>
          <w:tcPr>
            <w:tcW w:w="1087" w:type="dxa"/>
            <w:noWrap/>
            <w:hideMark/>
          </w:tcPr>
          <w:p w14:paraId="0D3FCB3A" w14:textId="77777777" w:rsidR="001E7F9C" w:rsidRPr="001E7F9C" w:rsidRDefault="001E7F9C" w:rsidP="001E7F9C">
            <w:pPr>
              <w:widowControl w:val="0"/>
              <w:rPr>
                <w:sz w:val="16"/>
                <w:szCs w:val="16"/>
              </w:rPr>
            </w:pPr>
            <w:r w:rsidRPr="001E7F9C">
              <w:rPr>
                <w:sz w:val="16"/>
                <w:szCs w:val="16"/>
              </w:rPr>
              <w:t> </w:t>
            </w:r>
          </w:p>
        </w:tc>
        <w:tc>
          <w:tcPr>
            <w:tcW w:w="1047" w:type="dxa"/>
            <w:noWrap/>
            <w:hideMark/>
          </w:tcPr>
          <w:p w14:paraId="636432D4" w14:textId="77777777" w:rsidR="001E7F9C" w:rsidRPr="001E7F9C" w:rsidRDefault="001E7F9C" w:rsidP="001E7F9C">
            <w:pPr>
              <w:widowControl w:val="0"/>
              <w:rPr>
                <w:sz w:val="16"/>
                <w:szCs w:val="16"/>
              </w:rPr>
            </w:pPr>
            <w:r w:rsidRPr="001E7F9C">
              <w:rPr>
                <w:sz w:val="16"/>
                <w:szCs w:val="16"/>
              </w:rPr>
              <w:t> </w:t>
            </w:r>
          </w:p>
        </w:tc>
      </w:tr>
      <w:tr w:rsidR="001E7F9C" w:rsidRPr="001E7F9C" w14:paraId="09C2E4DD" w14:textId="77777777" w:rsidTr="00B35219">
        <w:trPr>
          <w:trHeight w:val="315"/>
        </w:trPr>
        <w:tc>
          <w:tcPr>
            <w:tcW w:w="2972" w:type="dxa"/>
            <w:hideMark/>
          </w:tcPr>
          <w:p w14:paraId="6F43337D" w14:textId="77777777" w:rsidR="001E7F9C" w:rsidRPr="001E7F9C" w:rsidRDefault="001E7F9C" w:rsidP="001E7F9C">
            <w:pPr>
              <w:widowControl w:val="0"/>
              <w:rPr>
                <w:sz w:val="16"/>
                <w:szCs w:val="16"/>
              </w:rPr>
            </w:pPr>
            <w:r w:rsidRPr="001E7F9C">
              <w:rPr>
                <w:sz w:val="16"/>
                <w:szCs w:val="16"/>
              </w:rPr>
              <w:t>Охрана окружающей среды</w:t>
            </w:r>
          </w:p>
        </w:tc>
        <w:tc>
          <w:tcPr>
            <w:tcW w:w="376" w:type="dxa"/>
            <w:hideMark/>
          </w:tcPr>
          <w:p w14:paraId="001B36B4" w14:textId="77777777" w:rsidR="001E7F9C" w:rsidRPr="001E7F9C" w:rsidRDefault="001E7F9C" w:rsidP="001E7F9C">
            <w:pPr>
              <w:widowControl w:val="0"/>
              <w:rPr>
                <w:sz w:val="16"/>
                <w:szCs w:val="16"/>
              </w:rPr>
            </w:pPr>
            <w:r w:rsidRPr="001E7F9C">
              <w:rPr>
                <w:sz w:val="16"/>
                <w:szCs w:val="16"/>
              </w:rPr>
              <w:t>06</w:t>
            </w:r>
          </w:p>
        </w:tc>
        <w:tc>
          <w:tcPr>
            <w:tcW w:w="475" w:type="dxa"/>
            <w:hideMark/>
          </w:tcPr>
          <w:p w14:paraId="2F0E4745" w14:textId="77777777" w:rsidR="001E7F9C" w:rsidRPr="001E7F9C" w:rsidRDefault="001E7F9C" w:rsidP="001E7F9C">
            <w:pPr>
              <w:widowControl w:val="0"/>
              <w:rPr>
                <w:sz w:val="16"/>
                <w:szCs w:val="16"/>
              </w:rPr>
            </w:pPr>
            <w:r w:rsidRPr="001E7F9C">
              <w:rPr>
                <w:sz w:val="16"/>
                <w:szCs w:val="16"/>
              </w:rPr>
              <w:t> </w:t>
            </w:r>
          </w:p>
        </w:tc>
        <w:tc>
          <w:tcPr>
            <w:tcW w:w="376" w:type="dxa"/>
            <w:hideMark/>
          </w:tcPr>
          <w:p w14:paraId="51D0FE87" w14:textId="77777777" w:rsidR="001E7F9C" w:rsidRPr="001E7F9C" w:rsidRDefault="001E7F9C" w:rsidP="001E7F9C">
            <w:pPr>
              <w:widowControl w:val="0"/>
              <w:rPr>
                <w:sz w:val="16"/>
                <w:szCs w:val="16"/>
              </w:rPr>
            </w:pPr>
            <w:r w:rsidRPr="001E7F9C">
              <w:rPr>
                <w:sz w:val="16"/>
                <w:szCs w:val="16"/>
              </w:rPr>
              <w:t> </w:t>
            </w:r>
          </w:p>
        </w:tc>
        <w:tc>
          <w:tcPr>
            <w:tcW w:w="376" w:type="dxa"/>
            <w:hideMark/>
          </w:tcPr>
          <w:p w14:paraId="59C16ED0" w14:textId="77777777" w:rsidR="001E7F9C" w:rsidRPr="001E7F9C" w:rsidRDefault="001E7F9C" w:rsidP="001E7F9C">
            <w:pPr>
              <w:widowControl w:val="0"/>
              <w:rPr>
                <w:sz w:val="16"/>
                <w:szCs w:val="16"/>
              </w:rPr>
            </w:pPr>
            <w:r w:rsidRPr="001E7F9C">
              <w:rPr>
                <w:sz w:val="16"/>
                <w:szCs w:val="16"/>
              </w:rPr>
              <w:t> </w:t>
            </w:r>
          </w:p>
        </w:tc>
        <w:tc>
          <w:tcPr>
            <w:tcW w:w="461" w:type="dxa"/>
            <w:hideMark/>
          </w:tcPr>
          <w:p w14:paraId="6CC4FF5F" w14:textId="77777777" w:rsidR="001E7F9C" w:rsidRPr="001E7F9C" w:rsidRDefault="001E7F9C" w:rsidP="001E7F9C">
            <w:pPr>
              <w:widowControl w:val="0"/>
              <w:rPr>
                <w:sz w:val="16"/>
                <w:szCs w:val="16"/>
              </w:rPr>
            </w:pPr>
            <w:r w:rsidRPr="001E7F9C">
              <w:rPr>
                <w:sz w:val="16"/>
                <w:szCs w:val="16"/>
              </w:rPr>
              <w:t> </w:t>
            </w:r>
          </w:p>
        </w:tc>
        <w:tc>
          <w:tcPr>
            <w:tcW w:w="646" w:type="dxa"/>
            <w:hideMark/>
          </w:tcPr>
          <w:p w14:paraId="5C85C93C" w14:textId="77777777" w:rsidR="001E7F9C" w:rsidRPr="001E7F9C" w:rsidRDefault="001E7F9C" w:rsidP="001E7F9C">
            <w:pPr>
              <w:widowControl w:val="0"/>
              <w:rPr>
                <w:sz w:val="16"/>
                <w:szCs w:val="16"/>
              </w:rPr>
            </w:pPr>
            <w:r w:rsidRPr="001E7F9C">
              <w:rPr>
                <w:sz w:val="16"/>
                <w:szCs w:val="16"/>
              </w:rPr>
              <w:t> </w:t>
            </w:r>
          </w:p>
        </w:tc>
        <w:tc>
          <w:tcPr>
            <w:tcW w:w="534" w:type="dxa"/>
            <w:hideMark/>
          </w:tcPr>
          <w:p w14:paraId="1385E807" w14:textId="77777777" w:rsidR="001E7F9C" w:rsidRPr="001E7F9C" w:rsidRDefault="001E7F9C" w:rsidP="001E7F9C">
            <w:pPr>
              <w:widowControl w:val="0"/>
              <w:rPr>
                <w:sz w:val="16"/>
                <w:szCs w:val="16"/>
              </w:rPr>
            </w:pPr>
            <w:r w:rsidRPr="001E7F9C">
              <w:rPr>
                <w:sz w:val="16"/>
                <w:szCs w:val="16"/>
              </w:rPr>
              <w:t> </w:t>
            </w:r>
          </w:p>
        </w:tc>
        <w:tc>
          <w:tcPr>
            <w:tcW w:w="968" w:type="dxa"/>
            <w:noWrap/>
            <w:hideMark/>
          </w:tcPr>
          <w:p w14:paraId="1323173B" w14:textId="77777777" w:rsidR="001E7F9C" w:rsidRPr="001E7F9C" w:rsidRDefault="001E7F9C" w:rsidP="001E7F9C">
            <w:pPr>
              <w:widowControl w:val="0"/>
              <w:rPr>
                <w:sz w:val="16"/>
                <w:szCs w:val="16"/>
              </w:rPr>
            </w:pPr>
            <w:r w:rsidRPr="001E7F9C">
              <w:rPr>
                <w:sz w:val="16"/>
                <w:szCs w:val="16"/>
              </w:rPr>
              <w:t>14 985,6</w:t>
            </w:r>
          </w:p>
        </w:tc>
        <w:tc>
          <w:tcPr>
            <w:tcW w:w="1087" w:type="dxa"/>
            <w:noWrap/>
            <w:hideMark/>
          </w:tcPr>
          <w:p w14:paraId="443EFF3C" w14:textId="77777777" w:rsidR="001E7F9C" w:rsidRPr="001E7F9C" w:rsidRDefault="001E7F9C" w:rsidP="001E7F9C">
            <w:pPr>
              <w:widowControl w:val="0"/>
              <w:rPr>
                <w:sz w:val="16"/>
                <w:szCs w:val="16"/>
              </w:rPr>
            </w:pPr>
            <w:r w:rsidRPr="001E7F9C">
              <w:rPr>
                <w:sz w:val="16"/>
                <w:szCs w:val="16"/>
              </w:rPr>
              <w:t>2 520,0</w:t>
            </w:r>
          </w:p>
        </w:tc>
        <w:tc>
          <w:tcPr>
            <w:tcW w:w="1047" w:type="dxa"/>
            <w:noWrap/>
            <w:hideMark/>
          </w:tcPr>
          <w:p w14:paraId="3FD2819B" w14:textId="77777777" w:rsidR="001E7F9C" w:rsidRPr="001E7F9C" w:rsidRDefault="001E7F9C" w:rsidP="001E7F9C">
            <w:pPr>
              <w:widowControl w:val="0"/>
              <w:rPr>
                <w:sz w:val="16"/>
                <w:szCs w:val="16"/>
              </w:rPr>
            </w:pPr>
            <w:r w:rsidRPr="001E7F9C">
              <w:rPr>
                <w:sz w:val="16"/>
                <w:szCs w:val="16"/>
              </w:rPr>
              <w:t>2 520,0</w:t>
            </w:r>
          </w:p>
        </w:tc>
      </w:tr>
      <w:tr w:rsidR="001E7F9C" w:rsidRPr="001E7F9C" w14:paraId="10968038" w14:textId="77777777" w:rsidTr="00B35219">
        <w:trPr>
          <w:trHeight w:val="315"/>
        </w:trPr>
        <w:tc>
          <w:tcPr>
            <w:tcW w:w="2972" w:type="dxa"/>
            <w:hideMark/>
          </w:tcPr>
          <w:p w14:paraId="14D2A5B0" w14:textId="77777777" w:rsidR="001E7F9C" w:rsidRPr="001E7F9C" w:rsidRDefault="001E7F9C" w:rsidP="001E7F9C">
            <w:pPr>
              <w:widowControl w:val="0"/>
              <w:rPr>
                <w:sz w:val="16"/>
                <w:szCs w:val="16"/>
              </w:rPr>
            </w:pPr>
            <w:r w:rsidRPr="001E7F9C">
              <w:rPr>
                <w:sz w:val="16"/>
                <w:szCs w:val="16"/>
              </w:rPr>
              <w:t>Другие вопросы в области охраны окружающей среды</w:t>
            </w:r>
          </w:p>
        </w:tc>
        <w:tc>
          <w:tcPr>
            <w:tcW w:w="376" w:type="dxa"/>
            <w:hideMark/>
          </w:tcPr>
          <w:p w14:paraId="702B1BA3" w14:textId="77777777" w:rsidR="001E7F9C" w:rsidRPr="001E7F9C" w:rsidRDefault="001E7F9C" w:rsidP="001E7F9C">
            <w:pPr>
              <w:widowControl w:val="0"/>
              <w:rPr>
                <w:sz w:val="16"/>
                <w:szCs w:val="16"/>
              </w:rPr>
            </w:pPr>
            <w:r w:rsidRPr="001E7F9C">
              <w:rPr>
                <w:sz w:val="16"/>
                <w:szCs w:val="16"/>
              </w:rPr>
              <w:t>06</w:t>
            </w:r>
          </w:p>
        </w:tc>
        <w:tc>
          <w:tcPr>
            <w:tcW w:w="475" w:type="dxa"/>
            <w:hideMark/>
          </w:tcPr>
          <w:p w14:paraId="40D04017" w14:textId="77777777" w:rsidR="001E7F9C" w:rsidRPr="001E7F9C" w:rsidRDefault="001E7F9C" w:rsidP="001E7F9C">
            <w:pPr>
              <w:widowControl w:val="0"/>
              <w:rPr>
                <w:sz w:val="16"/>
                <w:szCs w:val="16"/>
              </w:rPr>
            </w:pPr>
            <w:r w:rsidRPr="001E7F9C">
              <w:rPr>
                <w:sz w:val="16"/>
                <w:szCs w:val="16"/>
              </w:rPr>
              <w:t>05</w:t>
            </w:r>
          </w:p>
        </w:tc>
        <w:tc>
          <w:tcPr>
            <w:tcW w:w="376" w:type="dxa"/>
            <w:hideMark/>
          </w:tcPr>
          <w:p w14:paraId="10378036" w14:textId="77777777" w:rsidR="001E7F9C" w:rsidRPr="001E7F9C" w:rsidRDefault="001E7F9C" w:rsidP="001E7F9C">
            <w:pPr>
              <w:widowControl w:val="0"/>
              <w:rPr>
                <w:sz w:val="16"/>
                <w:szCs w:val="16"/>
              </w:rPr>
            </w:pPr>
            <w:r w:rsidRPr="001E7F9C">
              <w:rPr>
                <w:sz w:val="16"/>
                <w:szCs w:val="16"/>
              </w:rPr>
              <w:t> </w:t>
            </w:r>
          </w:p>
        </w:tc>
        <w:tc>
          <w:tcPr>
            <w:tcW w:w="376" w:type="dxa"/>
            <w:hideMark/>
          </w:tcPr>
          <w:p w14:paraId="3C3E4087" w14:textId="77777777" w:rsidR="001E7F9C" w:rsidRPr="001E7F9C" w:rsidRDefault="001E7F9C" w:rsidP="001E7F9C">
            <w:pPr>
              <w:widowControl w:val="0"/>
              <w:rPr>
                <w:sz w:val="16"/>
                <w:szCs w:val="16"/>
              </w:rPr>
            </w:pPr>
            <w:r w:rsidRPr="001E7F9C">
              <w:rPr>
                <w:sz w:val="16"/>
                <w:szCs w:val="16"/>
              </w:rPr>
              <w:t> </w:t>
            </w:r>
          </w:p>
        </w:tc>
        <w:tc>
          <w:tcPr>
            <w:tcW w:w="461" w:type="dxa"/>
            <w:hideMark/>
          </w:tcPr>
          <w:p w14:paraId="3B3E5BA0" w14:textId="77777777" w:rsidR="001E7F9C" w:rsidRPr="001E7F9C" w:rsidRDefault="001E7F9C" w:rsidP="001E7F9C">
            <w:pPr>
              <w:widowControl w:val="0"/>
              <w:rPr>
                <w:sz w:val="16"/>
                <w:szCs w:val="16"/>
              </w:rPr>
            </w:pPr>
            <w:r w:rsidRPr="001E7F9C">
              <w:rPr>
                <w:sz w:val="16"/>
                <w:szCs w:val="16"/>
              </w:rPr>
              <w:t> </w:t>
            </w:r>
          </w:p>
        </w:tc>
        <w:tc>
          <w:tcPr>
            <w:tcW w:w="646" w:type="dxa"/>
            <w:hideMark/>
          </w:tcPr>
          <w:p w14:paraId="624DE822" w14:textId="77777777" w:rsidR="001E7F9C" w:rsidRPr="001E7F9C" w:rsidRDefault="001E7F9C" w:rsidP="001E7F9C">
            <w:pPr>
              <w:widowControl w:val="0"/>
              <w:rPr>
                <w:sz w:val="16"/>
                <w:szCs w:val="16"/>
              </w:rPr>
            </w:pPr>
            <w:r w:rsidRPr="001E7F9C">
              <w:rPr>
                <w:sz w:val="16"/>
                <w:szCs w:val="16"/>
              </w:rPr>
              <w:t> </w:t>
            </w:r>
          </w:p>
        </w:tc>
        <w:tc>
          <w:tcPr>
            <w:tcW w:w="534" w:type="dxa"/>
            <w:hideMark/>
          </w:tcPr>
          <w:p w14:paraId="61CF467A" w14:textId="77777777" w:rsidR="001E7F9C" w:rsidRPr="001E7F9C" w:rsidRDefault="001E7F9C" w:rsidP="001E7F9C">
            <w:pPr>
              <w:widowControl w:val="0"/>
              <w:rPr>
                <w:sz w:val="16"/>
                <w:szCs w:val="16"/>
              </w:rPr>
            </w:pPr>
            <w:r w:rsidRPr="001E7F9C">
              <w:rPr>
                <w:sz w:val="16"/>
                <w:szCs w:val="16"/>
              </w:rPr>
              <w:t> </w:t>
            </w:r>
          </w:p>
        </w:tc>
        <w:tc>
          <w:tcPr>
            <w:tcW w:w="968" w:type="dxa"/>
            <w:noWrap/>
            <w:hideMark/>
          </w:tcPr>
          <w:p w14:paraId="67CFA643" w14:textId="77777777" w:rsidR="001E7F9C" w:rsidRPr="001E7F9C" w:rsidRDefault="001E7F9C" w:rsidP="001E7F9C">
            <w:pPr>
              <w:widowControl w:val="0"/>
              <w:rPr>
                <w:sz w:val="16"/>
                <w:szCs w:val="16"/>
              </w:rPr>
            </w:pPr>
            <w:r w:rsidRPr="001E7F9C">
              <w:rPr>
                <w:sz w:val="16"/>
                <w:szCs w:val="16"/>
              </w:rPr>
              <w:t>14 985,6</w:t>
            </w:r>
          </w:p>
        </w:tc>
        <w:tc>
          <w:tcPr>
            <w:tcW w:w="1087" w:type="dxa"/>
            <w:noWrap/>
            <w:hideMark/>
          </w:tcPr>
          <w:p w14:paraId="242A406B" w14:textId="77777777" w:rsidR="001E7F9C" w:rsidRPr="001E7F9C" w:rsidRDefault="001E7F9C" w:rsidP="001E7F9C">
            <w:pPr>
              <w:widowControl w:val="0"/>
              <w:rPr>
                <w:sz w:val="16"/>
                <w:szCs w:val="16"/>
              </w:rPr>
            </w:pPr>
            <w:r w:rsidRPr="001E7F9C">
              <w:rPr>
                <w:sz w:val="16"/>
                <w:szCs w:val="16"/>
              </w:rPr>
              <w:t>2 520,0</w:t>
            </w:r>
          </w:p>
        </w:tc>
        <w:tc>
          <w:tcPr>
            <w:tcW w:w="1047" w:type="dxa"/>
            <w:noWrap/>
            <w:hideMark/>
          </w:tcPr>
          <w:p w14:paraId="03F607D1" w14:textId="77777777" w:rsidR="001E7F9C" w:rsidRPr="001E7F9C" w:rsidRDefault="001E7F9C" w:rsidP="001E7F9C">
            <w:pPr>
              <w:widowControl w:val="0"/>
              <w:rPr>
                <w:sz w:val="16"/>
                <w:szCs w:val="16"/>
              </w:rPr>
            </w:pPr>
            <w:r w:rsidRPr="001E7F9C">
              <w:rPr>
                <w:sz w:val="16"/>
                <w:szCs w:val="16"/>
              </w:rPr>
              <w:t>2 520,0</w:t>
            </w:r>
          </w:p>
        </w:tc>
      </w:tr>
      <w:tr w:rsidR="001E7F9C" w:rsidRPr="001E7F9C" w14:paraId="51D931C7" w14:textId="77777777" w:rsidTr="00B35219">
        <w:trPr>
          <w:trHeight w:val="630"/>
        </w:trPr>
        <w:tc>
          <w:tcPr>
            <w:tcW w:w="2972" w:type="dxa"/>
            <w:hideMark/>
          </w:tcPr>
          <w:p w14:paraId="78C1AD05" w14:textId="77777777" w:rsidR="001E7F9C" w:rsidRPr="001E7F9C" w:rsidRDefault="001E7F9C" w:rsidP="001E7F9C">
            <w:pPr>
              <w:widowControl w:val="0"/>
              <w:rPr>
                <w:sz w:val="16"/>
                <w:szCs w:val="16"/>
              </w:rPr>
            </w:pPr>
            <w:r w:rsidRPr="001E7F9C">
              <w:rPr>
                <w:sz w:val="16"/>
                <w:szCs w:val="16"/>
              </w:rPr>
              <w:t>Муниципальная программа Рузаевского муниципального района Республики Мордовия "Охрана окружающей среды и развитие водохозяйственного комплекса на 2019-2027 гг."</w:t>
            </w:r>
          </w:p>
        </w:tc>
        <w:tc>
          <w:tcPr>
            <w:tcW w:w="376" w:type="dxa"/>
            <w:hideMark/>
          </w:tcPr>
          <w:p w14:paraId="3917A05D" w14:textId="77777777" w:rsidR="001E7F9C" w:rsidRPr="001E7F9C" w:rsidRDefault="001E7F9C" w:rsidP="001E7F9C">
            <w:pPr>
              <w:widowControl w:val="0"/>
              <w:rPr>
                <w:sz w:val="16"/>
                <w:szCs w:val="16"/>
              </w:rPr>
            </w:pPr>
            <w:r w:rsidRPr="001E7F9C">
              <w:rPr>
                <w:sz w:val="16"/>
                <w:szCs w:val="16"/>
              </w:rPr>
              <w:t>06</w:t>
            </w:r>
          </w:p>
        </w:tc>
        <w:tc>
          <w:tcPr>
            <w:tcW w:w="475" w:type="dxa"/>
            <w:hideMark/>
          </w:tcPr>
          <w:p w14:paraId="5A6FD9E3" w14:textId="77777777" w:rsidR="001E7F9C" w:rsidRPr="001E7F9C" w:rsidRDefault="001E7F9C" w:rsidP="001E7F9C">
            <w:pPr>
              <w:widowControl w:val="0"/>
              <w:rPr>
                <w:sz w:val="16"/>
                <w:szCs w:val="16"/>
              </w:rPr>
            </w:pPr>
            <w:r w:rsidRPr="001E7F9C">
              <w:rPr>
                <w:sz w:val="16"/>
                <w:szCs w:val="16"/>
              </w:rPr>
              <w:t>05</w:t>
            </w:r>
          </w:p>
        </w:tc>
        <w:tc>
          <w:tcPr>
            <w:tcW w:w="376" w:type="dxa"/>
            <w:hideMark/>
          </w:tcPr>
          <w:p w14:paraId="1006CBF5" w14:textId="77777777" w:rsidR="001E7F9C" w:rsidRPr="001E7F9C" w:rsidRDefault="001E7F9C" w:rsidP="001E7F9C">
            <w:pPr>
              <w:widowControl w:val="0"/>
              <w:rPr>
                <w:sz w:val="16"/>
                <w:szCs w:val="16"/>
              </w:rPr>
            </w:pPr>
            <w:r w:rsidRPr="001E7F9C">
              <w:rPr>
                <w:sz w:val="16"/>
                <w:szCs w:val="16"/>
              </w:rPr>
              <w:t>14</w:t>
            </w:r>
          </w:p>
        </w:tc>
        <w:tc>
          <w:tcPr>
            <w:tcW w:w="376" w:type="dxa"/>
            <w:hideMark/>
          </w:tcPr>
          <w:p w14:paraId="6FCB3E75" w14:textId="77777777" w:rsidR="001E7F9C" w:rsidRPr="001E7F9C" w:rsidRDefault="001E7F9C" w:rsidP="001E7F9C">
            <w:pPr>
              <w:widowControl w:val="0"/>
              <w:rPr>
                <w:sz w:val="16"/>
                <w:szCs w:val="16"/>
              </w:rPr>
            </w:pPr>
            <w:r w:rsidRPr="001E7F9C">
              <w:rPr>
                <w:sz w:val="16"/>
                <w:szCs w:val="16"/>
              </w:rPr>
              <w:t> </w:t>
            </w:r>
          </w:p>
        </w:tc>
        <w:tc>
          <w:tcPr>
            <w:tcW w:w="461" w:type="dxa"/>
            <w:hideMark/>
          </w:tcPr>
          <w:p w14:paraId="63280124" w14:textId="77777777" w:rsidR="001E7F9C" w:rsidRPr="001E7F9C" w:rsidRDefault="001E7F9C" w:rsidP="001E7F9C">
            <w:pPr>
              <w:widowControl w:val="0"/>
              <w:rPr>
                <w:sz w:val="16"/>
                <w:szCs w:val="16"/>
              </w:rPr>
            </w:pPr>
            <w:r w:rsidRPr="001E7F9C">
              <w:rPr>
                <w:sz w:val="16"/>
                <w:szCs w:val="16"/>
              </w:rPr>
              <w:t> </w:t>
            </w:r>
          </w:p>
        </w:tc>
        <w:tc>
          <w:tcPr>
            <w:tcW w:w="646" w:type="dxa"/>
            <w:hideMark/>
          </w:tcPr>
          <w:p w14:paraId="10C0BEFD" w14:textId="77777777" w:rsidR="001E7F9C" w:rsidRPr="001E7F9C" w:rsidRDefault="001E7F9C" w:rsidP="001E7F9C">
            <w:pPr>
              <w:widowControl w:val="0"/>
              <w:rPr>
                <w:sz w:val="16"/>
                <w:szCs w:val="16"/>
              </w:rPr>
            </w:pPr>
            <w:r w:rsidRPr="001E7F9C">
              <w:rPr>
                <w:sz w:val="16"/>
                <w:szCs w:val="16"/>
              </w:rPr>
              <w:t> </w:t>
            </w:r>
          </w:p>
        </w:tc>
        <w:tc>
          <w:tcPr>
            <w:tcW w:w="534" w:type="dxa"/>
            <w:hideMark/>
          </w:tcPr>
          <w:p w14:paraId="4D6B9B85" w14:textId="77777777" w:rsidR="001E7F9C" w:rsidRPr="001E7F9C" w:rsidRDefault="001E7F9C" w:rsidP="001E7F9C">
            <w:pPr>
              <w:widowControl w:val="0"/>
              <w:rPr>
                <w:sz w:val="16"/>
                <w:szCs w:val="16"/>
              </w:rPr>
            </w:pPr>
            <w:r w:rsidRPr="001E7F9C">
              <w:rPr>
                <w:sz w:val="16"/>
                <w:szCs w:val="16"/>
              </w:rPr>
              <w:t> </w:t>
            </w:r>
          </w:p>
        </w:tc>
        <w:tc>
          <w:tcPr>
            <w:tcW w:w="968" w:type="dxa"/>
            <w:noWrap/>
            <w:hideMark/>
          </w:tcPr>
          <w:p w14:paraId="343A0C38" w14:textId="77777777" w:rsidR="001E7F9C" w:rsidRPr="001E7F9C" w:rsidRDefault="001E7F9C" w:rsidP="001E7F9C">
            <w:pPr>
              <w:widowControl w:val="0"/>
              <w:rPr>
                <w:sz w:val="16"/>
                <w:szCs w:val="16"/>
              </w:rPr>
            </w:pPr>
            <w:r w:rsidRPr="001E7F9C">
              <w:rPr>
                <w:sz w:val="16"/>
                <w:szCs w:val="16"/>
              </w:rPr>
              <w:t>14 985,6</w:t>
            </w:r>
          </w:p>
        </w:tc>
        <w:tc>
          <w:tcPr>
            <w:tcW w:w="1087" w:type="dxa"/>
            <w:noWrap/>
            <w:hideMark/>
          </w:tcPr>
          <w:p w14:paraId="31F37E16" w14:textId="77777777" w:rsidR="001E7F9C" w:rsidRPr="001E7F9C" w:rsidRDefault="001E7F9C" w:rsidP="001E7F9C">
            <w:pPr>
              <w:widowControl w:val="0"/>
              <w:rPr>
                <w:sz w:val="16"/>
                <w:szCs w:val="16"/>
              </w:rPr>
            </w:pPr>
            <w:r w:rsidRPr="001E7F9C">
              <w:rPr>
                <w:sz w:val="16"/>
                <w:szCs w:val="16"/>
              </w:rPr>
              <w:t>2 520,0</w:t>
            </w:r>
          </w:p>
        </w:tc>
        <w:tc>
          <w:tcPr>
            <w:tcW w:w="1047" w:type="dxa"/>
            <w:noWrap/>
            <w:hideMark/>
          </w:tcPr>
          <w:p w14:paraId="6538DF3E" w14:textId="77777777" w:rsidR="001E7F9C" w:rsidRPr="001E7F9C" w:rsidRDefault="001E7F9C" w:rsidP="001E7F9C">
            <w:pPr>
              <w:widowControl w:val="0"/>
              <w:rPr>
                <w:sz w:val="16"/>
                <w:szCs w:val="16"/>
              </w:rPr>
            </w:pPr>
            <w:r w:rsidRPr="001E7F9C">
              <w:rPr>
                <w:sz w:val="16"/>
                <w:szCs w:val="16"/>
              </w:rPr>
              <w:t>2 520,0</w:t>
            </w:r>
          </w:p>
        </w:tc>
      </w:tr>
      <w:tr w:rsidR="001E7F9C" w:rsidRPr="001E7F9C" w14:paraId="5F6C28F9" w14:textId="77777777" w:rsidTr="00B35219">
        <w:trPr>
          <w:trHeight w:val="630"/>
        </w:trPr>
        <w:tc>
          <w:tcPr>
            <w:tcW w:w="2972" w:type="dxa"/>
            <w:hideMark/>
          </w:tcPr>
          <w:p w14:paraId="14577A7C" w14:textId="77777777" w:rsidR="001E7F9C" w:rsidRPr="001E7F9C" w:rsidRDefault="001E7F9C" w:rsidP="001E7F9C">
            <w:pPr>
              <w:widowControl w:val="0"/>
              <w:rPr>
                <w:sz w:val="16"/>
                <w:szCs w:val="16"/>
              </w:rPr>
            </w:pPr>
            <w:r w:rsidRPr="001E7F9C">
              <w:rPr>
                <w:sz w:val="16"/>
                <w:szCs w:val="16"/>
              </w:rPr>
              <w:t>Подпрограмма "Обращение с твердыми коммунальными отходами в Рузаевском муниципальном районе Республики Мордовия на 2016-2027 годы"</w:t>
            </w:r>
          </w:p>
        </w:tc>
        <w:tc>
          <w:tcPr>
            <w:tcW w:w="376" w:type="dxa"/>
            <w:hideMark/>
          </w:tcPr>
          <w:p w14:paraId="7B029CB1" w14:textId="77777777" w:rsidR="001E7F9C" w:rsidRPr="001E7F9C" w:rsidRDefault="001E7F9C" w:rsidP="001E7F9C">
            <w:pPr>
              <w:widowControl w:val="0"/>
              <w:rPr>
                <w:sz w:val="16"/>
                <w:szCs w:val="16"/>
              </w:rPr>
            </w:pPr>
            <w:r w:rsidRPr="001E7F9C">
              <w:rPr>
                <w:sz w:val="16"/>
                <w:szCs w:val="16"/>
              </w:rPr>
              <w:t>06</w:t>
            </w:r>
          </w:p>
        </w:tc>
        <w:tc>
          <w:tcPr>
            <w:tcW w:w="475" w:type="dxa"/>
            <w:hideMark/>
          </w:tcPr>
          <w:p w14:paraId="2E42349A" w14:textId="77777777" w:rsidR="001E7F9C" w:rsidRPr="001E7F9C" w:rsidRDefault="001E7F9C" w:rsidP="001E7F9C">
            <w:pPr>
              <w:widowControl w:val="0"/>
              <w:rPr>
                <w:sz w:val="16"/>
                <w:szCs w:val="16"/>
              </w:rPr>
            </w:pPr>
            <w:r w:rsidRPr="001E7F9C">
              <w:rPr>
                <w:sz w:val="16"/>
                <w:szCs w:val="16"/>
              </w:rPr>
              <w:t>05</w:t>
            </w:r>
          </w:p>
        </w:tc>
        <w:tc>
          <w:tcPr>
            <w:tcW w:w="376" w:type="dxa"/>
            <w:hideMark/>
          </w:tcPr>
          <w:p w14:paraId="3CE8CCFD" w14:textId="77777777" w:rsidR="001E7F9C" w:rsidRPr="001E7F9C" w:rsidRDefault="001E7F9C" w:rsidP="001E7F9C">
            <w:pPr>
              <w:widowControl w:val="0"/>
              <w:rPr>
                <w:sz w:val="16"/>
                <w:szCs w:val="16"/>
              </w:rPr>
            </w:pPr>
            <w:r w:rsidRPr="001E7F9C">
              <w:rPr>
                <w:sz w:val="16"/>
                <w:szCs w:val="16"/>
              </w:rPr>
              <w:t>14</w:t>
            </w:r>
          </w:p>
        </w:tc>
        <w:tc>
          <w:tcPr>
            <w:tcW w:w="376" w:type="dxa"/>
            <w:hideMark/>
          </w:tcPr>
          <w:p w14:paraId="4A0CE5F8" w14:textId="77777777" w:rsidR="001E7F9C" w:rsidRPr="001E7F9C" w:rsidRDefault="001E7F9C" w:rsidP="001E7F9C">
            <w:pPr>
              <w:widowControl w:val="0"/>
              <w:rPr>
                <w:sz w:val="16"/>
                <w:szCs w:val="16"/>
              </w:rPr>
            </w:pPr>
            <w:r w:rsidRPr="001E7F9C">
              <w:rPr>
                <w:sz w:val="16"/>
                <w:szCs w:val="16"/>
              </w:rPr>
              <w:t>2</w:t>
            </w:r>
          </w:p>
        </w:tc>
        <w:tc>
          <w:tcPr>
            <w:tcW w:w="461" w:type="dxa"/>
            <w:hideMark/>
          </w:tcPr>
          <w:p w14:paraId="6BDF2FAF" w14:textId="77777777" w:rsidR="001E7F9C" w:rsidRPr="001E7F9C" w:rsidRDefault="001E7F9C" w:rsidP="001E7F9C">
            <w:pPr>
              <w:widowControl w:val="0"/>
              <w:rPr>
                <w:sz w:val="16"/>
                <w:szCs w:val="16"/>
              </w:rPr>
            </w:pPr>
            <w:r w:rsidRPr="001E7F9C">
              <w:rPr>
                <w:sz w:val="16"/>
                <w:szCs w:val="16"/>
              </w:rPr>
              <w:t> </w:t>
            </w:r>
          </w:p>
        </w:tc>
        <w:tc>
          <w:tcPr>
            <w:tcW w:w="646" w:type="dxa"/>
            <w:hideMark/>
          </w:tcPr>
          <w:p w14:paraId="6C354F8C" w14:textId="77777777" w:rsidR="001E7F9C" w:rsidRPr="001E7F9C" w:rsidRDefault="001E7F9C" w:rsidP="001E7F9C">
            <w:pPr>
              <w:widowControl w:val="0"/>
              <w:rPr>
                <w:sz w:val="16"/>
                <w:szCs w:val="16"/>
              </w:rPr>
            </w:pPr>
            <w:r w:rsidRPr="001E7F9C">
              <w:rPr>
                <w:sz w:val="16"/>
                <w:szCs w:val="16"/>
              </w:rPr>
              <w:t> </w:t>
            </w:r>
          </w:p>
        </w:tc>
        <w:tc>
          <w:tcPr>
            <w:tcW w:w="534" w:type="dxa"/>
            <w:hideMark/>
          </w:tcPr>
          <w:p w14:paraId="54399B2E" w14:textId="77777777" w:rsidR="001E7F9C" w:rsidRPr="001E7F9C" w:rsidRDefault="001E7F9C" w:rsidP="001E7F9C">
            <w:pPr>
              <w:widowControl w:val="0"/>
              <w:rPr>
                <w:sz w:val="16"/>
                <w:szCs w:val="16"/>
              </w:rPr>
            </w:pPr>
            <w:r w:rsidRPr="001E7F9C">
              <w:rPr>
                <w:sz w:val="16"/>
                <w:szCs w:val="16"/>
              </w:rPr>
              <w:t> </w:t>
            </w:r>
          </w:p>
        </w:tc>
        <w:tc>
          <w:tcPr>
            <w:tcW w:w="968" w:type="dxa"/>
            <w:noWrap/>
            <w:hideMark/>
          </w:tcPr>
          <w:p w14:paraId="41030E26" w14:textId="77777777" w:rsidR="001E7F9C" w:rsidRPr="001E7F9C" w:rsidRDefault="001E7F9C" w:rsidP="001E7F9C">
            <w:pPr>
              <w:widowControl w:val="0"/>
              <w:rPr>
                <w:sz w:val="16"/>
                <w:szCs w:val="16"/>
              </w:rPr>
            </w:pPr>
            <w:r w:rsidRPr="001E7F9C">
              <w:rPr>
                <w:sz w:val="16"/>
                <w:szCs w:val="16"/>
              </w:rPr>
              <w:t>14 985,6</w:t>
            </w:r>
          </w:p>
        </w:tc>
        <w:tc>
          <w:tcPr>
            <w:tcW w:w="1087" w:type="dxa"/>
            <w:noWrap/>
            <w:hideMark/>
          </w:tcPr>
          <w:p w14:paraId="2D42AADD" w14:textId="77777777" w:rsidR="001E7F9C" w:rsidRPr="001E7F9C" w:rsidRDefault="001E7F9C" w:rsidP="001E7F9C">
            <w:pPr>
              <w:widowControl w:val="0"/>
              <w:rPr>
                <w:sz w:val="16"/>
                <w:szCs w:val="16"/>
              </w:rPr>
            </w:pPr>
            <w:r w:rsidRPr="001E7F9C">
              <w:rPr>
                <w:sz w:val="16"/>
                <w:szCs w:val="16"/>
              </w:rPr>
              <w:t>2 520,0</w:t>
            </w:r>
          </w:p>
        </w:tc>
        <w:tc>
          <w:tcPr>
            <w:tcW w:w="1047" w:type="dxa"/>
            <w:noWrap/>
            <w:hideMark/>
          </w:tcPr>
          <w:p w14:paraId="71A198B4" w14:textId="77777777" w:rsidR="001E7F9C" w:rsidRPr="001E7F9C" w:rsidRDefault="001E7F9C" w:rsidP="001E7F9C">
            <w:pPr>
              <w:widowControl w:val="0"/>
              <w:rPr>
                <w:sz w:val="16"/>
                <w:szCs w:val="16"/>
              </w:rPr>
            </w:pPr>
            <w:r w:rsidRPr="001E7F9C">
              <w:rPr>
                <w:sz w:val="16"/>
                <w:szCs w:val="16"/>
              </w:rPr>
              <w:t>2 520,0</w:t>
            </w:r>
          </w:p>
        </w:tc>
      </w:tr>
      <w:tr w:rsidR="001E7F9C" w:rsidRPr="001E7F9C" w14:paraId="7C43916C" w14:textId="77777777" w:rsidTr="00B35219">
        <w:trPr>
          <w:trHeight w:val="420"/>
        </w:trPr>
        <w:tc>
          <w:tcPr>
            <w:tcW w:w="2972" w:type="dxa"/>
            <w:hideMark/>
          </w:tcPr>
          <w:p w14:paraId="536CD4C3" w14:textId="77777777" w:rsidR="001E7F9C" w:rsidRPr="001E7F9C" w:rsidRDefault="001E7F9C" w:rsidP="001E7F9C">
            <w:pPr>
              <w:widowControl w:val="0"/>
              <w:rPr>
                <w:sz w:val="16"/>
                <w:szCs w:val="16"/>
              </w:rPr>
            </w:pPr>
            <w:r w:rsidRPr="001E7F9C">
              <w:rPr>
                <w:sz w:val="16"/>
                <w:szCs w:val="16"/>
              </w:rPr>
              <w:t>Основное мероприятие "Рекультивация свалки твердых бытовых отходов Рузаевского муниципального района"</w:t>
            </w:r>
          </w:p>
        </w:tc>
        <w:tc>
          <w:tcPr>
            <w:tcW w:w="376" w:type="dxa"/>
            <w:hideMark/>
          </w:tcPr>
          <w:p w14:paraId="112B23CB" w14:textId="77777777" w:rsidR="001E7F9C" w:rsidRPr="001E7F9C" w:rsidRDefault="001E7F9C" w:rsidP="001E7F9C">
            <w:pPr>
              <w:widowControl w:val="0"/>
              <w:rPr>
                <w:sz w:val="16"/>
                <w:szCs w:val="16"/>
              </w:rPr>
            </w:pPr>
            <w:r w:rsidRPr="001E7F9C">
              <w:rPr>
                <w:sz w:val="16"/>
                <w:szCs w:val="16"/>
              </w:rPr>
              <w:t>06</w:t>
            </w:r>
          </w:p>
        </w:tc>
        <w:tc>
          <w:tcPr>
            <w:tcW w:w="475" w:type="dxa"/>
            <w:hideMark/>
          </w:tcPr>
          <w:p w14:paraId="3F08EC40" w14:textId="77777777" w:rsidR="001E7F9C" w:rsidRPr="001E7F9C" w:rsidRDefault="001E7F9C" w:rsidP="001E7F9C">
            <w:pPr>
              <w:widowControl w:val="0"/>
              <w:rPr>
                <w:sz w:val="16"/>
                <w:szCs w:val="16"/>
              </w:rPr>
            </w:pPr>
            <w:r w:rsidRPr="001E7F9C">
              <w:rPr>
                <w:sz w:val="16"/>
                <w:szCs w:val="16"/>
              </w:rPr>
              <w:t>05</w:t>
            </w:r>
          </w:p>
        </w:tc>
        <w:tc>
          <w:tcPr>
            <w:tcW w:w="376" w:type="dxa"/>
            <w:hideMark/>
          </w:tcPr>
          <w:p w14:paraId="545C345B" w14:textId="77777777" w:rsidR="001E7F9C" w:rsidRPr="001E7F9C" w:rsidRDefault="001E7F9C" w:rsidP="001E7F9C">
            <w:pPr>
              <w:widowControl w:val="0"/>
              <w:rPr>
                <w:sz w:val="16"/>
                <w:szCs w:val="16"/>
              </w:rPr>
            </w:pPr>
            <w:r w:rsidRPr="001E7F9C">
              <w:rPr>
                <w:sz w:val="16"/>
                <w:szCs w:val="16"/>
              </w:rPr>
              <w:t>14</w:t>
            </w:r>
          </w:p>
        </w:tc>
        <w:tc>
          <w:tcPr>
            <w:tcW w:w="376" w:type="dxa"/>
            <w:hideMark/>
          </w:tcPr>
          <w:p w14:paraId="7051707B" w14:textId="77777777" w:rsidR="001E7F9C" w:rsidRPr="001E7F9C" w:rsidRDefault="001E7F9C" w:rsidP="001E7F9C">
            <w:pPr>
              <w:widowControl w:val="0"/>
              <w:rPr>
                <w:sz w:val="16"/>
                <w:szCs w:val="16"/>
              </w:rPr>
            </w:pPr>
            <w:r w:rsidRPr="001E7F9C">
              <w:rPr>
                <w:sz w:val="16"/>
                <w:szCs w:val="16"/>
              </w:rPr>
              <w:t>2</w:t>
            </w:r>
          </w:p>
        </w:tc>
        <w:tc>
          <w:tcPr>
            <w:tcW w:w="461" w:type="dxa"/>
            <w:hideMark/>
          </w:tcPr>
          <w:p w14:paraId="7F550E53" w14:textId="77777777" w:rsidR="001E7F9C" w:rsidRPr="001E7F9C" w:rsidRDefault="001E7F9C" w:rsidP="001E7F9C">
            <w:pPr>
              <w:widowControl w:val="0"/>
              <w:rPr>
                <w:sz w:val="16"/>
                <w:szCs w:val="16"/>
              </w:rPr>
            </w:pPr>
            <w:r w:rsidRPr="001E7F9C">
              <w:rPr>
                <w:sz w:val="16"/>
                <w:szCs w:val="16"/>
              </w:rPr>
              <w:t>02</w:t>
            </w:r>
          </w:p>
        </w:tc>
        <w:tc>
          <w:tcPr>
            <w:tcW w:w="646" w:type="dxa"/>
            <w:hideMark/>
          </w:tcPr>
          <w:p w14:paraId="7D1378DD" w14:textId="77777777" w:rsidR="001E7F9C" w:rsidRPr="001E7F9C" w:rsidRDefault="001E7F9C" w:rsidP="001E7F9C">
            <w:pPr>
              <w:widowControl w:val="0"/>
              <w:rPr>
                <w:sz w:val="16"/>
                <w:szCs w:val="16"/>
              </w:rPr>
            </w:pPr>
            <w:r w:rsidRPr="001E7F9C">
              <w:rPr>
                <w:sz w:val="16"/>
                <w:szCs w:val="16"/>
              </w:rPr>
              <w:t> </w:t>
            </w:r>
          </w:p>
        </w:tc>
        <w:tc>
          <w:tcPr>
            <w:tcW w:w="534" w:type="dxa"/>
            <w:hideMark/>
          </w:tcPr>
          <w:p w14:paraId="6F10BA15" w14:textId="77777777" w:rsidR="001E7F9C" w:rsidRPr="001E7F9C" w:rsidRDefault="001E7F9C" w:rsidP="001E7F9C">
            <w:pPr>
              <w:widowControl w:val="0"/>
              <w:rPr>
                <w:sz w:val="16"/>
                <w:szCs w:val="16"/>
              </w:rPr>
            </w:pPr>
            <w:r w:rsidRPr="001E7F9C">
              <w:rPr>
                <w:sz w:val="16"/>
                <w:szCs w:val="16"/>
              </w:rPr>
              <w:t> </w:t>
            </w:r>
          </w:p>
        </w:tc>
        <w:tc>
          <w:tcPr>
            <w:tcW w:w="968" w:type="dxa"/>
            <w:noWrap/>
            <w:hideMark/>
          </w:tcPr>
          <w:p w14:paraId="6FBFA4F2" w14:textId="77777777" w:rsidR="001E7F9C" w:rsidRPr="001E7F9C" w:rsidRDefault="001E7F9C" w:rsidP="001E7F9C">
            <w:pPr>
              <w:widowControl w:val="0"/>
              <w:rPr>
                <w:sz w:val="16"/>
                <w:szCs w:val="16"/>
              </w:rPr>
            </w:pPr>
            <w:r w:rsidRPr="001E7F9C">
              <w:rPr>
                <w:sz w:val="16"/>
                <w:szCs w:val="16"/>
              </w:rPr>
              <w:t>14 985,6</w:t>
            </w:r>
          </w:p>
        </w:tc>
        <w:tc>
          <w:tcPr>
            <w:tcW w:w="1087" w:type="dxa"/>
            <w:noWrap/>
            <w:hideMark/>
          </w:tcPr>
          <w:p w14:paraId="2627D8B8" w14:textId="77777777" w:rsidR="001E7F9C" w:rsidRPr="001E7F9C" w:rsidRDefault="001E7F9C" w:rsidP="001E7F9C">
            <w:pPr>
              <w:widowControl w:val="0"/>
              <w:rPr>
                <w:sz w:val="16"/>
                <w:szCs w:val="16"/>
              </w:rPr>
            </w:pPr>
            <w:r w:rsidRPr="001E7F9C">
              <w:rPr>
                <w:sz w:val="16"/>
                <w:szCs w:val="16"/>
              </w:rPr>
              <w:t>2 520,0</w:t>
            </w:r>
          </w:p>
        </w:tc>
        <w:tc>
          <w:tcPr>
            <w:tcW w:w="1047" w:type="dxa"/>
            <w:noWrap/>
            <w:hideMark/>
          </w:tcPr>
          <w:p w14:paraId="61B1C79C" w14:textId="77777777" w:rsidR="001E7F9C" w:rsidRPr="001E7F9C" w:rsidRDefault="001E7F9C" w:rsidP="001E7F9C">
            <w:pPr>
              <w:widowControl w:val="0"/>
              <w:rPr>
                <w:sz w:val="16"/>
                <w:szCs w:val="16"/>
              </w:rPr>
            </w:pPr>
            <w:r w:rsidRPr="001E7F9C">
              <w:rPr>
                <w:sz w:val="16"/>
                <w:szCs w:val="16"/>
              </w:rPr>
              <w:t>2 520,0</w:t>
            </w:r>
          </w:p>
        </w:tc>
      </w:tr>
      <w:tr w:rsidR="001E7F9C" w:rsidRPr="001E7F9C" w14:paraId="6E766546" w14:textId="77777777" w:rsidTr="00B35219">
        <w:trPr>
          <w:trHeight w:val="315"/>
        </w:trPr>
        <w:tc>
          <w:tcPr>
            <w:tcW w:w="2972" w:type="dxa"/>
            <w:hideMark/>
          </w:tcPr>
          <w:p w14:paraId="472ECFB3" w14:textId="77777777" w:rsidR="001E7F9C" w:rsidRPr="001E7F9C" w:rsidRDefault="001E7F9C" w:rsidP="001E7F9C">
            <w:pPr>
              <w:widowControl w:val="0"/>
              <w:rPr>
                <w:i/>
                <w:iCs/>
                <w:sz w:val="16"/>
                <w:szCs w:val="16"/>
              </w:rPr>
            </w:pPr>
            <w:r w:rsidRPr="001E7F9C">
              <w:rPr>
                <w:i/>
                <w:iCs/>
                <w:sz w:val="16"/>
                <w:szCs w:val="16"/>
              </w:rPr>
              <w:t>Мероприятия в области охраны окружающей среды</w:t>
            </w:r>
          </w:p>
        </w:tc>
        <w:tc>
          <w:tcPr>
            <w:tcW w:w="376" w:type="dxa"/>
            <w:hideMark/>
          </w:tcPr>
          <w:p w14:paraId="69E2DC6B" w14:textId="77777777" w:rsidR="001E7F9C" w:rsidRPr="001E7F9C" w:rsidRDefault="001E7F9C" w:rsidP="001E7F9C">
            <w:pPr>
              <w:widowControl w:val="0"/>
              <w:rPr>
                <w:sz w:val="16"/>
                <w:szCs w:val="16"/>
              </w:rPr>
            </w:pPr>
            <w:r w:rsidRPr="001E7F9C">
              <w:rPr>
                <w:sz w:val="16"/>
                <w:szCs w:val="16"/>
              </w:rPr>
              <w:t>06</w:t>
            </w:r>
          </w:p>
        </w:tc>
        <w:tc>
          <w:tcPr>
            <w:tcW w:w="475" w:type="dxa"/>
            <w:hideMark/>
          </w:tcPr>
          <w:p w14:paraId="3F2EDF45" w14:textId="77777777" w:rsidR="001E7F9C" w:rsidRPr="001E7F9C" w:rsidRDefault="001E7F9C" w:rsidP="001E7F9C">
            <w:pPr>
              <w:widowControl w:val="0"/>
              <w:rPr>
                <w:sz w:val="16"/>
                <w:szCs w:val="16"/>
              </w:rPr>
            </w:pPr>
            <w:r w:rsidRPr="001E7F9C">
              <w:rPr>
                <w:sz w:val="16"/>
                <w:szCs w:val="16"/>
              </w:rPr>
              <w:t>05</w:t>
            </w:r>
          </w:p>
        </w:tc>
        <w:tc>
          <w:tcPr>
            <w:tcW w:w="376" w:type="dxa"/>
            <w:hideMark/>
          </w:tcPr>
          <w:p w14:paraId="04383136" w14:textId="77777777" w:rsidR="001E7F9C" w:rsidRPr="001E7F9C" w:rsidRDefault="001E7F9C" w:rsidP="001E7F9C">
            <w:pPr>
              <w:widowControl w:val="0"/>
              <w:rPr>
                <w:sz w:val="16"/>
                <w:szCs w:val="16"/>
              </w:rPr>
            </w:pPr>
            <w:r w:rsidRPr="001E7F9C">
              <w:rPr>
                <w:sz w:val="16"/>
                <w:szCs w:val="16"/>
              </w:rPr>
              <w:t>14</w:t>
            </w:r>
          </w:p>
        </w:tc>
        <w:tc>
          <w:tcPr>
            <w:tcW w:w="376" w:type="dxa"/>
            <w:hideMark/>
          </w:tcPr>
          <w:p w14:paraId="7AC4A19B" w14:textId="77777777" w:rsidR="001E7F9C" w:rsidRPr="001E7F9C" w:rsidRDefault="001E7F9C" w:rsidP="001E7F9C">
            <w:pPr>
              <w:widowControl w:val="0"/>
              <w:rPr>
                <w:sz w:val="16"/>
                <w:szCs w:val="16"/>
              </w:rPr>
            </w:pPr>
            <w:r w:rsidRPr="001E7F9C">
              <w:rPr>
                <w:sz w:val="16"/>
                <w:szCs w:val="16"/>
              </w:rPr>
              <w:t>2</w:t>
            </w:r>
          </w:p>
        </w:tc>
        <w:tc>
          <w:tcPr>
            <w:tcW w:w="461" w:type="dxa"/>
            <w:hideMark/>
          </w:tcPr>
          <w:p w14:paraId="6478B1F7" w14:textId="77777777" w:rsidR="001E7F9C" w:rsidRPr="001E7F9C" w:rsidRDefault="001E7F9C" w:rsidP="001E7F9C">
            <w:pPr>
              <w:widowControl w:val="0"/>
              <w:rPr>
                <w:sz w:val="16"/>
                <w:szCs w:val="16"/>
              </w:rPr>
            </w:pPr>
            <w:r w:rsidRPr="001E7F9C">
              <w:rPr>
                <w:sz w:val="16"/>
                <w:szCs w:val="16"/>
              </w:rPr>
              <w:t>02</w:t>
            </w:r>
          </w:p>
        </w:tc>
        <w:tc>
          <w:tcPr>
            <w:tcW w:w="646" w:type="dxa"/>
            <w:hideMark/>
          </w:tcPr>
          <w:p w14:paraId="055037E9" w14:textId="77777777" w:rsidR="001E7F9C" w:rsidRPr="001E7F9C" w:rsidRDefault="001E7F9C" w:rsidP="001E7F9C">
            <w:pPr>
              <w:widowControl w:val="0"/>
              <w:rPr>
                <w:sz w:val="16"/>
                <w:szCs w:val="16"/>
              </w:rPr>
            </w:pPr>
            <w:r w:rsidRPr="001E7F9C">
              <w:rPr>
                <w:sz w:val="16"/>
                <w:szCs w:val="16"/>
              </w:rPr>
              <w:t>42050</w:t>
            </w:r>
          </w:p>
        </w:tc>
        <w:tc>
          <w:tcPr>
            <w:tcW w:w="534" w:type="dxa"/>
            <w:hideMark/>
          </w:tcPr>
          <w:p w14:paraId="717D9DB0" w14:textId="77777777" w:rsidR="001E7F9C" w:rsidRPr="001E7F9C" w:rsidRDefault="001E7F9C" w:rsidP="001E7F9C">
            <w:pPr>
              <w:widowControl w:val="0"/>
              <w:rPr>
                <w:sz w:val="16"/>
                <w:szCs w:val="16"/>
              </w:rPr>
            </w:pPr>
            <w:r w:rsidRPr="001E7F9C">
              <w:rPr>
                <w:sz w:val="16"/>
                <w:szCs w:val="16"/>
              </w:rPr>
              <w:t> </w:t>
            </w:r>
          </w:p>
        </w:tc>
        <w:tc>
          <w:tcPr>
            <w:tcW w:w="968" w:type="dxa"/>
            <w:noWrap/>
            <w:hideMark/>
          </w:tcPr>
          <w:p w14:paraId="7B17640B" w14:textId="77777777" w:rsidR="001E7F9C" w:rsidRPr="001E7F9C" w:rsidRDefault="001E7F9C" w:rsidP="001E7F9C">
            <w:pPr>
              <w:widowControl w:val="0"/>
              <w:rPr>
                <w:sz w:val="16"/>
                <w:szCs w:val="16"/>
              </w:rPr>
            </w:pPr>
            <w:r w:rsidRPr="001E7F9C">
              <w:rPr>
                <w:sz w:val="16"/>
                <w:szCs w:val="16"/>
              </w:rPr>
              <w:t>14 985,6</w:t>
            </w:r>
          </w:p>
        </w:tc>
        <w:tc>
          <w:tcPr>
            <w:tcW w:w="1087" w:type="dxa"/>
            <w:noWrap/>
            <w:hideMark/>
          </w:tcPr>
          <w:p w14:paraId="4B65E49E" w14:textId="77777777" w:rsidR="001E7F9C" w:rsidRPr="001E7F9C" w:rsidRDefault="001E7F9C" w:rsidP="001E7F9C">
            <w:pPr>
              <w:widowControl w:val="0"/>
              <w:rPr>
                <w:sz w:val="16"/>
                <w:szCs w:val="16"/>
              </w:rPr>
            </w:pPr>
            <w:r w:rsidRPr="001E7F9C">
              <w:rPr>
                <w:sz w:val="16"/>
                <w:szCs w:val="16"/>
              </w:rPr>
              <w:t>2 520,0</w:t>
            </w:r>
          </w:p>
        </w:tc>
        <w:tc>
          <w:tcPr>
            <w:tcW w:w="1047" w:type="dxa"/>
            <w:noWrap/>
            <w:hideMark/>
          </w:tcPr>
          <w:p w14:paraId="1F006D86" w14:textId="77777777" w:rsidR="001E7F9C" w:rsidRPr="001E7F9C" w:rsidRDefault="001E7F9C" w:rsidP="001E7F9C">
            <w:pPr>
              <w:widowControl w:val="0"/>
              <w:rPr>
                <w:sz w:val="16"/>
                <w:szCs w:val="16"/>
              </w:rPr>
            </w:pPr>
            <w:r w:rsidRPr="001E7F9C">
              <w:rPr>
                <w:sz w:val="16"/>
                <w:szCs w:val="16"/>
              </w:rPr>
              <w:t>2 520,0</w:t>
            </w:r>
          </w:p>
        </w:tc>
      </w:tr>
      <w:tr w:rsidR="001E7F9C" w:rsidRPr="001E7F9C" w14:paraId="7BB21999" w14:textId="77777777" w:rsidTr="00B35219">
        <w:trPr>
          <w:trHeight w:val="450"/>
        </w:trPr>
        <w:tc>
          <w:tcPr>
            <w:tcW w:w="2972" w:type="dxa"/>
            <w:hideMark/>
          </w:tcPr>
          <w:p w14:paraId="4F182617" w14:textId="77777777" w:rsidR="001E7F9C" w:rsidRPr="001E7F9C" w:rsidRDefault="001E7F9C" w:rsidP="001E7F9C">
            <w:pPr>
              <w:widowControl w:val="0"/>
              <w:rPr>
                <w:sz w:val="16"/>
                <w:szCs w:val="16"/>
              </w:rPr>
            </w:pPr>
            <w:r w:rsidRPr="001E7F9C">
              <w:rPr>
                <w:sz w:val="16"/>
                <w:szCs w:val="16"/>
              </w:rPr>
              <w:t>Закупка товаров, работ и услуг для обеспечения государственных (муниципальных) нужд</w:t>
            </w:r>
          </w:p>
        </w:tc>
        <w:tc>
          <w:tcPr>
            <w:tcW w:w="376" w:type="dxa"/>
            <w:hideMark/>
          </w:tcPr>
          <w:p w14:paraId="6C7A1D57" w14:textId="77777777" w:rsidR="001E7F9C" w:rsidRPr="001E7F9C" w:rsidRDefault="001E7F9C" w:rsidP="001E7F9C">
            <w:pPr>
              <w:widowControl w:val="0"/>
              <w:rPr>
                <w:sz w:val="16"/>
                <w:szCs w:val="16"/>
              </w:rPr>
            </w:pPr>
            <w:r w:rsidRPr="001E7F9C">
              <w:rPr>
                <w:sz w:val="16"/>
                <w:szCs w:val="16"/>
              </w:rPr>
              <w:t>06</w:t>
            </w:r>
          </w:p>
        </w:tc>
        <w:tc>
          <w:tcPr>
            <w:tcW w:w="475" w:type="dxa"/>
            <w:hideMark/>
          </w:tcPr>
          <w:p w14:paraId="23C47C68" w14:textId="77777777" w:rsidR="001E7F9C" w:rsidRPr="001E7F9C" w:rsidRDefault="001E7F9C" w:rsidP="001E7F9C">
            <w:pPr>
              <w:widowControl w:val="0"/>
              <w:rPr>
                <w:sz w:val="16"/>
                <w:szCs w:val="16"/>
              </w:rPr>
            </w:pPr>
            <w:r w:rsidRPr="001E7F9C">
              <w:rPr>
                <w:sz w:val="16"/>
                <w:szCs w:val="16"/>
              </w:rPr>
              <w:t>05</w:t>
            </w:r>
          </w:p>
        </w:tc>
        <w:tc>
          <w:tcPr>
            <w:tcW w:w="376" w:type="dxa"/>
            <w:hideMark/>
          </w:tcPr>
          <w:p w14:paraId="43E5678A" w14:textId="77777777" w:rsidR="001E7F9C" w:rsidRPr="001E7F9C" w:rsidRDefault="001E7F9C" w:rsidP="001E7F9C">
            <w:pPr>
              <w:widowControl w:val="0"/>
              <w:rPr>
                <w:sz w:val="16"/>
                <w:szCs w:val="16"/>
              </w:rPr>
            </w:pPr>
            <w:r w:rsidRPr="001E7F9C">
              <w:rPr>
                <w:sz w:val="16"/>
                <w:szCs w:val="16"/>
              </w:rPr>
              <w:t>14</w:t>
            </w:r>
          </w:p>
        </w:tc>
        <w:tc>
          <w:tcPr>
            <w:tcW w:w="376" w:type="dxa"/>
            <w:hideMark/>
          </w:tcPr>
          <w:p w14:paraId="52C1F718" w14:textId="77777777" w:rsidR="001E7F9C" w:rsidRPr="001E7F9C" w:rsidRDefault="001E7F9C" w:rsidP="001E7F9C">
            <w:pPr>
              <w:widowControl w:val="0"/>
              <w:rPr>
                <w:sz w:val="16"/>
                <w:szCs w:val="16"/>
              </w:rPr>
            </w:pPr>
            <w:r w:rsidRPr="001E7F9C">
              <w:rPr>
                <w:sz w:val="16"/>
                <w:szCs w:val="16"/>
              </w:rPr>
              <w:t>2</w:t>
            </w:r>
          </w:p>
        </w:tc>
        <w:tc>
          <w:tcPr>
            <w:tcW w:w="461" w:type="dxa"/>
            <w:hideMark/>
          </w:tcPr>
          <w:p w14:paraId="76312503" w14:textId="77777777" w:rsidR="001E7F9C" w:rsidRPr="001E7F9C" w:rsidRDefault="001E7F9C" w:rsidP="001E7F9C">
            <w:pPr>
              <w:widowControl w:val="0"/>
              <w:rPr>
                <w:sz w:val="16"/>
                <w:szCs w:val="16"/>
              </w:rPr>
            </w:pPr>
            <w:r w:rsidRPr="001E7F9C">
              <w:rPr>
                <w:sz w:val="16"/>
                <w:szCs w:val="16"/>
              </w:rPr>
              <w:t>02</w:t>
            </w:r>
          </w:p>
        </w:tc>
        <w:tc>
          <w:tcPr>
            <w:tcW w:w="646" w:type="dxa"/>
            <w:hideMark/>
          </w:tcPr>
          <w:p w14:paraId="5665E75D" w14:textId="77777777" w:rsidR="001E7F9C" w:rsidRPr="001E7F9C" w:rsidRDefault="001E7F9C" w:rsidP="001E7F9C">
            <w:pPr>
              <w:widowControl w:val="0"/>
              <w:rPr>
                <w:sz w:val="16"/>
                <w:szCs w:val="16"/>
              </w:rPr>
            </w:pPr>
            <w:r w:rsidRPr="001E7F9C">
              <w:rPr>
                <w:sz w:val="16"/>
                <w:szCs w:val="16"/>
              </w:rPr>
              <w:t>42050</w:t>
            </w:r>
          </w:p>
        </w:tc>
        <w:tc>
          <w:tcPr>
            <w:tcW w:w="534" w:type="dxa"/>
            <w:hideMark/>
          </w:tcPr>
          <w:p w14:paraId="1E69BD9E" w14:textId="77777777" w:rsidR="001E7F9C" w:rsidRPr="001E7F9C" w:rsidRDefault="001E7F9C" w:rsidP="001E7F9C">
            <w:pPr>
              <w:widowControl w:val="0"/>
              <w:rPr>
                <w:sz w:val="16"/>
                <w:szCs w:val="16"/>
              </w:rPr>
            </w:pPr>
            <w:r w:rsidRPr="001E7F9C">
              <w:rPr>
                <w:sz w:val="16"/>
                <w:szCs w:val="16"/>
              </w:rPr>
              <w:t>200</w:t>
            </w:r>
          </w:p>
        </w:tc>
        <w:tc>
          <w:tcPr>
            <w:tcW w:w="968" w:type="dxa"/>
            <w:noWrap/>
            <w:hideMark/>
          </w:tcPr>
          <w:p w14:paraId="599C2047" w14:textId="77777777" w:rsidR="001E7F9C" w:rsidRPr="001E7F9C" w:rsidRDefault="001E7F9C" w:rsidP="001E7F9C">
            <w:pPr>
              <w:widowControl w:val="0"/>
              <w:rPr>
                <w:sz w:val="16"/>
                <w:szCs w:val="16"/>
              </w:rPr>
            </w:pPr>
            <w:r w:rsidRPr="001E7F9C">
              <w:rPr>
                <w:sz w:val="16"/>
                <w:szCs w:val="16"/>
              </w:rPr>
              <w:t>14 985,6</w:t>
            </w:r>
          </w:p>
        </w:tc>
        <w:tc>
          <w:tcPr>
            <w:tcW w:w="1087" w:type="dxa"/>
            <w:noWrap/>
            <w:hideMark/>
          </w:tcPr>
          <w:p w14:paraId="558F2161" w14:textId="77777777" w:rsidR="001E7F9C" w:rsidRPr="001E7F9C" w:rsidRDefault="001E7F9C" w:rsidP="001E7F9C">
            <w:pPr>
              <w:widowControl w:val="0"/>
              <w:rPr>
                <w:sz w:val="16"/>
                <w:szCs w:val="16"/>
              </w:rPr>
            </w:pPr>
            <w:r w:rsidRPr="001E7F9C">
              <w:rPr>
                <w:sz w:val="16"/>
                <w:szCs w:val="16"/>
              </w:rPr>
              <w:t>2 520,0</w:t>
            </w:r>
          </w:p>
        </w:tc>
        <w:tc>
          <w:tcPr>
            <w:tcW w:w="1047" w:type="dxa"/>
            <w:noWrap/>
            <w:hideMark/>
          </w:tcPr>
          <w:p w14:paraId="6F005B0E" w14:textId="77777777" w:rsidR="001E7F9C" w:rsidRPr="001E7F9C" w:rsidRDefault="001E7F9C" w:rsidP="001E7F9C">
            <w:pPr>
              <w:widowControl w:val="0"/>
              <w:rPr>
                <w:sz w:val="16"/>
                <w:szCs w:val="16"/>
              </w:rPr>
            </w:pPr>
            <w:r w:rsidRPr="001E7F9C">
              <w:rPr>
                <w:sz w:val="16"/>
                <w:szCs w:val="16"/>
              </w:rPr>
              <w:t>2 520,0</w:t>
            </w:r>
          </w:p>
        </w:tc>
      </w:tr>
      <w:tr w:rsidR="001E7F9C" w:rsidRPr="001E7F9C" w14:paraId="076D10B7" w14:textId="77777777" w:rsidTr="00B35219">
        <w:trPr>
          <w:trHeight w:val="450"/>
        </w:trPr>
        <w:tc>
          <w:tcPr>
            <w:tcW w:w="2972" w:type="dxa"/>
            <w:hideMark/>
          </w:tcPr>
          <w:p w14:paraId="7A8D09F9" w14:textId="77777777" w:rsidR="001E7F9C" w:rsidRPr="001E7F9C" w:rsidRDefault="001E7F9C" w:rsidP="001E7F9C">
            <w:pPr>
              <w:widowControl w:val="0"/>
              <w:rPr>
                <w:sz w:val="16"/>
                <w:szCs w:val="16"/>
              </w:rPr>
            </w:pPr>
            <w:r w:rsidRPr="001E7F9C">
              <w:rPr>
                <w:sz w:val="16"/>
                <w:szCs w:val="16"/>
              </w:rPr>
              <w:t>Иные закупки товаров, работ и услуг для обеспечения государственных(муниципальных)нужд</w:t>
            </w:r>
          </w:p>
        </w:tc>
        <w:tc>
          <w:tcPr>
            <w:tcW w:w="376" w:type="dxa"/>
            <w:hideMark/>
          </w:tcPr>
          <w:p w14:paraId="0FC49E5B" w14:textId="77777777" w:rsidR="001E7F9C" w:rsidRPr="001E7F9C" w:rsidRDefault="001E7F9C" w:rsidP="001E7F9C">
            <w:pPr>
              <w:widowControl w:val="0"/>
              <w:rPr>
                <w:sz w:val="16"/>
                <w:szCs w:val="16"/>
              </w:rPr>
            </w:pPr>
            <w:r w:rsidRPr="001E7F9C">
              <w:rPr>
                <w:sz w:val="16"/>
                <w:szCs w:val="16"/>
              </w:rPr>
              <w:t>06</w:t>
            </w:r>
          </w:p>
        </w:tc>
        <w:tc>
          <w:tcPr>
            <w:tcW w:w="475" w:type="dxa"/>
            <w:hideMark/>
          </w:tcPr>
          <w:p w14:paraId="04FBB725" w14:textId="77777777" w:rsidR="001E7F9C" w:rsidRPr="001E7F9C" w:rsidRDefault="001E7F9C" w:rsidP="001E7F9C">
            <w:pPr>
              <w:widowControl w:val="0"/>
              <w:rPr>
                <w:sz w:val="16"/>
                <w:szCs w:val="16"/>
              </w:rPr>
            </w:pPr>
            <w:r w:rsidRPr="001E7F9C">
              <w:rPr>
                <w:sz w:val="16"/>
                <w:szCs w:val="16"/>
              </w:rPr>
              <w:t>05</w:t>
            </w:r>
          </w:p>
        </w:tc>
        <w:tc>
          <w:tcPr>
            <w:tcW w:w="376" w:type="dxa"/>
            <w:hideMark/>
          </w:tcPr>
          <w:p w14:paraId="47ADAEC1" w14:textId="77777777" w:rsidR="001E7F9C" w:rsidRPr="001E7F9C" w:rsidRDefault="001E7F9C" w:rsidP="001E7F9C">
            <w:pPr>
              <w:widowControl w:val="0"/>
              <w:rPr>
                <w:sz w:val="16"/>
                <w:szCs w:val="16"/>
              </w:rPr>
            </w:pPr>
            <w:r w:rsidRPr="001E7F9C">
              <w:rPr>
                <w:sz w:val="16"/>
                <w:szCs w:val="16"/>
              </w:rPr>
              <w:t>14</w:t>
            </w:r>
          </w:p>
        </w:tc>
        <w:tc>
          <w:tcPr>
            <w:tcW w:w="376" w:type="dxa"/>
            <w:hideMark/>
          </w:tcPr>
          <w:p w14:paraId="6D15F14F" w14:textId="77777777" w:rsidR="001E7F9C" w:rsidRPr="001E7F9C" w:rsidRDefault="001E7F9C" w:rsidP="001E7F9C">
            <w:pPr>
              <w:widowControl w:val="0"/>
              <w:rPr>
                <w:sz w:val="16"/>
                <w:szCs w:val="16"/>
              </w:rPr>
            </w:pPr>
            <w:r w:rsidRPr="001E7F9C">
              <w:rPr>
                <w:sz w:val="16"/>
                <w:szCs w:val="16"/>
              </w:rPr>
              <w:t>2</w:t>
            </w:r>
          </w:p>
        </w:tc>
        <w:tc>
          <w:tcPr>
            <w:tcW w:w="461" w:type="dxa"/>
            <w:hideMark/>
          </w:tcPr>
          <w:p w14:paraId="7DD763AC" w14:textId="77777777" w:rsidR="001E7F9C" w:rsidRPr="001E7F9C" w:rsidRDefault="001E7F9C" w:rsidP="001E7F9C">
            <w:pPr>
              <w:widowControl w:val="0"/>
              <w:rPr>
                <w:sz w:val="16"/>
                <w:szCs w:val="16"/>
              </w:rPr>
            </w:pPr>
            <w:r w:rsidRPr="001E7F9C">
              <w:rPr>
                <w:sz w:val="16"/>
                <w:szCs w:val="16"/>
              </w:rPr>
              <w:t>02</w:t>
            </w:r>
          </w:p>
        </w:tc>
        <w:tc>
          <w:tcPr>
            <w:tcW w:w="646" w:type="dxa"/>
            <w:hideMark/>
          </w:tcPr>
          <w:p w14:paraId="4B17C6FA" w14:textId="77777777" w:rsidR="001E7F9C" w:rsidRPr="001E7F9C" w:rsidRDefault="001E7F9C" w:rsidP="001E7F9C">
            <w:pPr>
              <w:widowControl w:val="0"/>
              <w:rPr>
                <w:sz w:val="16"/>
                <w:szCs w:val="16"/>
              </w:rPr>
            </w:pPr>
            <w:r w:rsidRPr="001E7F9C">
              <w:rPr>
                <w:sz w:val="16"/>
                <w:szCs w:val="16"/>
              </w:rPr>
              <w:t>42050</w:t>
            </w:r>
          </w:p>
        </w:tc>
        <w:tc>
          <w:tcPr>
            <w:tcW w:w="534" w:type="dxa"/>
            <w:hideMark/>
          </w:tcPr>
          <w:p w14:paraId="6A394AA5" w14:textId="77777777" w:rsidR="001E7F9C" w:rsidRPr="001E7F9C" w:rsidRDefault="001E7F9C" w:rsidP="001E7F9C">
            <w:pPr>
              <w:widowControl w:val="0"/>
              <w:rPr>
                <w:sz w:val="16"/>
                <w:szCs w:val="16"/>
              </w:rPr>
            </w:pPr>
            <w:r w:rsidRPr="001E7F9C">
              <w:rPr>
                <w:sz w:val="16"/>
                <w:szCs w:val="16"/>
              </w:rPr>
              <w:t>240</w:t>
            </w:r>
          </w:p>
        </w:tc>
        <w:tc>
          <w:tcPr>
            <w:tcW w:w="968" w:type="dxa"/>
            <w:noWrap/>
            <w:hideMark/>
          </w:tcPr>
          <w:p w14:paraId="32F19660" w14:textId="77777777" w:rsidR="001E7F9C" w:rsidRPr="001E7F9C" w:rsidRDefault="001E7F9C" w:rsidP="001E7F9C">
            <w:pPr>
              <w:widowControl w:val="0"/>
              <w:rPr>
                <w:sz w:val="16"/>
                <w:szCs w:val="16"/>
              </w:rPr>
            </w:pPr>
            <w:r w:rsidRPr="001E7F9C">
              <w:rPr>
                <w:sz w:val="16"/>
                <w:szCs w:val="16"/>
              </w:rPr>
              <w:t>14 985,6</w:t>
            </w:r>
          </w:p>
        </w:tc>
        <w:tc>
          <w:tcPr>
            <w:tcW w:w="1087" w:type="dxa"/>
            <w:noWrap/>
            <w:hideMark/>
          </w:tcPr>
          <w:p w14:paraId="7922B311" w14:textId="77777777" w:rsidR="001E7F9C" w:rsidRPr="001E7F9C" w:rsidRDefault="001E7F9C" w:rsidP="001E7F9C">
            <w:pPr>
              <w:widowControl w:val="0"/>
              <w:rPr>
                <w:sz w:val="16"/>
                <w:szCs w:val="16"/>
              </w:rPr>
            </w:pPr>
            <w:r w:rsidRPr="001E7F9C">
              <w:rPr>
                <w:sz w:val="16"/>
                <w:szCs w:val="16"/>
              </w:rPr>
              <w:t>2 520,0</w:t>
            </w:r>
          </w:p>
        </w:tc>
        <w:tc>
          <w:tcPr>
            <w:tcW w:w="1047" w:type="dxa"/>
            <w:noWrap/>
            <w:hideMark/>
          </w:tcPr>
          <w:p w14:paraId="433C9D58" w14:textId="77777777" w:rsidR="001E7F9C" w:rsidRPr="001E7F9C" w:rsidRDefault="001E7F9C" w:rsidP="001E7F9C">
            <w:pPr>
              <w:widowControl w:val="0"/>
              <w:rPr>
                <w:sz w:val="16"/>
                <w:szCs w:val="16"/>
              </w:rPr>
            </w:pPr>
            <w:r w:rsidRPr="001E7F9C">
              <w:rPr>
                <w:sz w:val="16"/>
                <w:szCs w:val="16"/>
              </w:rPr>
              <w:t>2 520,0</w:t>
            </w:r>
          </w:p>
        </w:tc>
      </w:tr>
      <w:tr w:rsidR="001E7F9C" w:rsidRPr="001E7F9C" w14:paraId="1FA3E02D" w14:textId="77777777" w:rsidTr="00B35219">
        <w:trPr>
          <w:trHeight w:val="315"/>
        </w:trPr>
        <w:tc>
          <w:tcPr>
            <w:tcW w:w="2972" w:type="dxa"/>
            <w:hideMark/>
          </w:tcPr>
          <w:p w14:paraId="7E26E47D" w14:textId="77777777" w:rsidR="001E7F9C" w:rsidRPr="001E7F9C" w:rsidRDefault="001E7F9C" w:rsidP="001E7F9C">
            <w:pPr>
              <w:widowControl w:val="0"/>
              <w:rPr>
                <w:sz w:val="16"/>
                <w:szCs w:val="16"/>
              </w:rPr>
            </w:pPr>
            <w:r w:rsidRPr="001E7F9C">
              <w:rPr>
                <w:sz w:val="16"/>
                <w:szCs w:val="16"/>
              </w:rPr>
              <w:t>ОБРАЗОВАНИЕ</w:t>
            </w:r>
          </w:p>
        </w:tc>
        <w:tc>
          <w:tcPr>
            <w:tcW w:w="376" w:type="dxa"/>
            <w:hideMark/>
          </w:tcPr>
          <w:p w14:paraId="35188F77" w14:textId="77777777" w:rsidR="001E7F9C" w:rsidRPr="001E7F9C" w:rsidRDefault="001E7F9C" w:rsidP="001E7F9C">
            <w:pPr>
              <w:widowControl w:val="0"/>
              <w:rPr>
                <w:sz w:val="16"/>
                <w:szCs w:val="16"/>
              </w:rPr>
            </w:pPr>
            <w:r w:rsidRPr="001E7F9C">
              <w:rPr>
                <w:sz w:val="16"/>
                <w:szCs w:val="16"/>
              </w:rPr>
              <w:t>07</w:t>
            </w:r>
          </w:p>
        </w:tc>
        <w:tc>
          <w:tcPr>
            <w:tcW w:w="475" w:type="dxa"/>
            <w:hideMark/>
          </w:tcPr>
          <w:p w14:paraId="0A448C0B" w14:textId="77777777" w:rsidR="001E7F9C" w:rsidRPr="001E7F9C" w:rsidRDefault="001E7F9C" w:rsidP="001E7F9C">
            <w:pPr>
              <w:widowControl w:val="0"/>
              <w:rPr>
                <w:sz w:val="16"/>
                <w:szCs w:val="16"/>
              </w:rPr>
            </w:pPr>
            <w:r w:rsidRPr="001E7F9C">
              <w:rPr>
                <w:sz w:val="16"/>
                <w:szCs w:val="16"/>
              </w:rPr>
              <w:t> </w:t>
            </w:r>
          </w:p>
        </w:tc>
        <w:tc>
          <w:tcPr>
            <w:tcW w:w="376" w:type="dxa"/>
            <w:hideMark/>
          </w:tcPr>
          <w:p w14:paraId="02BD443D" w14:textId="77777777" w:rsidR="001E7F9C" w:rsidRPr="001E7F9C" w:rsidRDefault="001E7F9C" w:rsidP="001E7F9C">
            <w:pPr>
              <w:widowControl w:val="0"/>
              <w:rPr>
                <w:sz w:val="16"/>
                <w:szCs w:val="16"/>
              </w:rPr>
            </w:pPr>
            <w:r w:rsidRPr="001E7F9C">
              <w:rPr>
                <w:sz w:val="16"/>
                <w:szCs w:val="16"/>
              </w:rPr>
              <w:t> </w:t>
            </w:r>
          </w:p>
        </w:tc>
        <w:tc>
          <w:tcPr>
            <w:tcW w:w="376" w:type="dxa"/>
            <w:hideMark/>
          </w:tcPr>
          <w:p w14:paraId="31EF7B27" w14:textId="77777777" w:rsidR="001E7F9C" w:rsidRPr="001E7F9C" w:rsidRDefault="001E7F9C" w:rsidP="001E7F9C">
            <w:pPr>
              <w:widowControl w:val="0"/>
              <w:rPr>
                <w:sz w:val="16"/>
                <w:szCs w:val="16"/>
              </w:rPr>
            </w:pPr>
            <w:r w:rsidRPr="001E7F9C">
              <w:rPr>
                <w:sz w:val="16"/>
                <w:szCs w:val="16"/>
              </w:rPr>
              <w:t> </w:t>
            </w:r>
          </w:p>
        </w:tc>
        <w:tc>
          <w:tcPr>
            <w:tcW w:w="461" w:type="dxa"/>
            <w:hideMark/>
          </w:tcPr>
          <w:p w14:paraId="4B545A57" w14:textId="77777777" w:rsidR="001E7F9C" w:rsidRPr="001E7F9C" w:rsidRDefault="001E7F9C" w:rsidP="001E7F9C">
            <w:pPr>
              <w:widowControl w:val="0"/>
              <w:rPr>
                <w:sz w:val="16"/>
                <w:szCs w:val="16"/>
              </w:rPr>
            </w:pPr>
            <w:r w:rsidRPr="001E7F9C">
              <w:rPr>
                <w:sz w:val="16"/>
                <w:szCs w:val="16"/>
              </w:rPr>
              <w:t> </w:t>
            </w:r>
          </w:p>
        </w:tc>
        <w:tc>
          <w:tcPr>
            <w:tcW w:w="646" w:type="dxa"/>
            <w:hideMark/>
          </w:tcPr>
          <w:p w14:paraId="7E1A9DE8" w14:textId="77777777" w:rsidR="001E7F9C" w:rsidRPr="001E7F9C" w:rsidRDefault="001E7F9C" w:rsidP="001E7F9C">
            <w:pPr>
              <w:widowControl w:val="0"/>
              <w:rPr>
                <w:sz w:val="16"/>
                <w:szCs w:val="16"/>
              </w:rPr>
            </w:pPr>
            <w:r w:rsidRPr="001E7F9C">
              <w:rPr>
                <w:sz w:val="16"/>
                <w:szCs w:val="16"/>
              </w:rPr>
              <w:t> </w:t>
            </w:r>
          </w:p>
        </w:tc>
        <w:tc>
          <w:tcPr>
            <w:tcW w:w="534" w:type="dxa"/>
            <w:hideMark/>
          </w:tcPr>
          <w:p w14:paraId="5E28D978" w14:textId="77777777" w:rsidR="001E7F9C" w:rsidRPr="001E7F9C" w:rsidRDefault="001E7F9C" w:rsidP="001E7F9C">
            <w:pPr>
              <w:widowControl w:val="0"/>
              <w:rPr>
                <w:sz w:val="16"/>
                <w:szCs w:val="16"/>
              </w:rPr>
            </w:pPr>
            <w:r w:rsidRPr="001E7F9C">
              <w:rPr>
                <w:sz w:val="16"/>
                <w:szCs w:val="16"/>
              </w:rPr>
              <w:t> </w:t>
            </w:r>
          </w:p>
        </w:tc>
        <w:tc>
          <w:tcPr>
            <w:tcW w:w="968" w:type="dxa"/>
            <w:hideMark/>
          </w:tcPr>
          <w:p w14:paraId="602BCB1A" w14:textId="77777777" w:rsidR="001E7F9C" w:rsidRPr="001E7F9C" w:rsidRDefault="001E7F9C" w:rsidP="001E7F9C">
            <w:pPr>
              <w:widowControl w:val="0"/>
              <w:rPr>
                <w:sz w:val="16"/>
                <w:szCs w:val="16"/>
              </w:rPr>
            </w:pPr>
            <w:r w:rsidRPr="001E7F9C">
              <w:rPr>
                <w:sz w:val="16"/>
                <w:szCs w:val="16"/>
              </w:rPr>
              <w:t>1 395 929,4</w:t>
            </w:r>
          </w:p>
        </w:tc>
        <w:tc>
          <w:tcPr>
            <w:tcW w:w="1087" w:type="dxa"/>
            <w:hideMark/>
          </w:tcPr>
          <w:p w14:paraId="0B1B7D9D" w14:textId="77777777" w:rsidR="001E7F9C" w:rsidRPr="001E7F9C" w:rsidRDefault="001E7F9C" w:rsidP="001E7F9C">
            <w:pPr>
              <w:widowControl w:val="0"/>
              <w:rPr>
                <w:sz w:val="16"/>
                <w:szCs w:val="16"/>
              </w:rPr>
            </w:pPr>
            <w:r w:rsidRPr="001E7F9C">
              <w:rPr>
                <w:sz w:val="16"/>
                <w:szCs w:val="16"/>
              </w:rPr>
              <w:t>1 326 905,6</w:t>
            </w:r>
          </w:p>
        </w:tc>
        <w:tc>
          <w:tcPr>
            <w:tcW w:w="1047" w:type="dxa"/>
            <w:hideMark/>
          </w:tcPr>
          <w:p w14:paraId="38AEA95B" w14:textId="77777777" w:rsidR="001E7F9C" w:rsidRPr="001E7F9C" w:rsidRDefault="001E7F9C" w:rsidP="001E7F9C">
            <w:pPr>
              <w:widowControl w:val="0"/>
              <w:rPr>
                <w:sz w:val="16"/>
                <w:szCs w:val="16"/>
              </w:rPr>
            </w:pPr>
            <w:r w:rsidRPr="001E7F9C">
              <w:rPr>
                <w:sz w:val="16"/>
                <w:szCs w:val="16"/>
              </w:rPr>
              <w:t>1 365 688,7</w:t>
            </w:r>
          </w:p>
        </w:tc>
      </w:tr>
      <w:tr w:rsidR="001E7F9C" w:rsidRPr="001E7F9C" w14:paraId="3B2C53CA" w14:textId="77777777" w:rsidTr="00B35219">
        <w:trPr>
          <w:trHeight w:val="315"/>
        </w:trPr>
        <w:tc>
          <w:tcPr>
            <w:tcW w:w="2972" w:type="dxa"/>
            <w:hideMark/>
          </w:tcPr>
          <w:p w14:paraId="6CDBE933" w14:textId="77777777" w:rsidR="001E7F9C" w:rsidRPr="001E7F9C" w:rsidRDefault="001E7F9C" w:rsidP="001E7F9C">
            <w:pPr>
              <w:widowControl w:val="0"/>
              <w:rPr>
                <w:sz w:val="16"/>
                <w:szCs w:val="16"/>
              </w:rPr>
            </w:pPr>
            <w:r w:rsidRPr="001E7F9C">
              <w:rPr>
                <w:sz w:val="16"/>
                <w:szCs w:val="16"/>
              </w:rPr>
              <w:t>Дошкольное образование</w:t>
            </w:r>
          </w:p>
        </w:tc>
        <w:tc>
          <w:tcPr>
            <w:tcW w:w="376" w:type="dxa"/>
            <w:hideMark/>
          </w:tcPr>
          <w:p w14:paraId="4B8E34F9" w14:textId="77777777" w:rsidR="001E7F9C" w:rsidRPr="001E7F9C" w:rsidRDefault="001E7F9C" w:rsidP="001E7F9C">
            <w:pPr>
              <w:widowControl w:val="0"/>
              <w:rPr>
                <w:sz w:val="16"/>
                <w:szCs w:val="16"/>
              </w:rPr>
            </w:pPr>
            <w:r w:rsidRPr="001E7F9C">
              <w:rPr>
                <w:sz w:val="16"/>
                <w:szCs w:val="16"/>
              </w:rPr>
              <w:t>07</w:t>
            </w:r>
          </w:p>
        </w:tc>
        <w:tc>
          <w:tcPr>
            <w:tcW w:w="475" w:type="dxa"/>
            <w:hideMark/>
          </w:tcPr>
          <w:p w14:paraId="29932095" w14:textId="77777777" w:rsidR="001E7F9C" w:rsidRPr="001E7F9C" w:rsidRDefault="001E7F9C" w:rsidP="001E7F9C">
            <w:pPr>
              <w:widowControl w:val="0"/>
              <w:rPr>
                <w:sz w:val="16"/>
                <w:szCs w:val="16"/>
              </w:rPr>
            </w:pPr>
            <w:r w:rsidRPr="001E7F9C">
              <w:rPr>
                <w:sz w:val="16"/>
                <w:szCs w:val="16"/>
              </w:rPr>
              <w:t>01</w:t>
            </w:r>
          </w:p>
        </w:tc>
        <w:tc>
          <w:tcPr>
            <w:tcW w:w="376" w:type="dxa"/>
            <w:hideMark/>
          </w:tcPr>
          <w:p w14:paraId="0C55ABBB" w14:textId="77777777" w:rsidR="001E7F9C" w:rsidRPr="001E7F9C" w:rsidRDefault="001E7F9C" w:rsidP="001E7F9C">
            <w:pPr>
              <w:widowControl w:val="0"/>
              <w:rPr>
                <w:sz w:val="16"/>
                <w:szCs w:val="16"/>
              </w:rPr>
            </w:pPr>
            <w:r w:rsidRPr="001E7F9C">
              <w:rPr>
                <w:sz w:val="16"/>
                <w:szCs w:val="16"/>
              </w:rPr>
              <w:t> </w:t>
            </w:r>
          </w:p>
        </w:tc>
        <w:tc>
          <w:tcPr>
            <w:tcW w:w="376" w:type="dxa"/>
            <w:hideMark/>
          </w:tcPr>
          <w:p w14:paraId="4DA9CFDE" w14:textId="77777777" w:rsidR="001E7F9C" w:rsidRPr="001E7F9C" w:rsidRDefault="001E7F9C" w:rsidP="001E7F9C">
            <w:pPr>
              <w:widowControl w:val="0"/>
              <w:rPr>
                <w:sz w:val="16"/>
                <w:szCs w:val="16"/>
              </w:rPr>
            </w:pPr>
            <w:r w:rsidRPr="001E7F9C">
              <w:rPr>
                <w:sz w:val="16"/>
                <w:szCs w:val="16"/>
              </w:rPr>
              <w:t> </w:t>
            </w:r>
          </w:p>
        </w:tc>
        <w:tc>
          <w:tcPr>
            <w:tcW w:w="461" w:type="dxa"/>
            <w:hideMark/>
          </w:tcPr>
          <w:p w14:paraId="06985490" w14:textId="77777777" w:rsidR="001E7F9C" w:rsidRPr="001E7F9C" w:rsidRDefault="001E7F9C" w:rsidP="001E7F9C">
            <w:pPr>
              <w:widowControl w:val="0"/>
              <w:rPr>
                <w:sz w:val="16"/>
                <w:szCs w:val="16"/>
              </w:rPr>
            </w:pPr>
            <w:r w:rsidRPr="001E7F9C">
              <w:rPr>
                <w:sz w:val="16"/>
                <w:szCs w:val="16"/>
              </w:rPr>
              <w:t> </w:t>
            </w:r>
          </w:p>
        </w:tc>
        <w:tc>
          <w:tcPr>
            <w:tcW w:w="646" w:type="dxa"/>
            <w:hideMark/>
          </w:tcPr>
          <w:p w14:paraId="1CF0D4C8" w14:textId="77777777" w:rsidR="001E7F9C" w:rsidRPr="001E7F9C" w:rsidRDefault="001E7F9C" w:rsidP="001E7F9C">
            <w:pPr>
              <w:widowControl w:val="0"/>
              <w:rPr>
                <w:sz w:val="16"/>
                <w:szCs w:val="16"/>
              </w:rPr>
            </w:pPr>
            <w:r w:rsidRPr="001E7F9C">
              <w:rPr>
                <w:sz w:val="16"/>
                <w:szCs w:val="16"/>
              </w:rPr>
              <w:t> </w:t>
            </w:r>
          </w:p>
        </w:tc>
        <w:tc>
          <w:tcPr>
            <w:tcW w:w="534" w:type="dxa"/>
            <w:hideMark/>
          </w:tcPr>
          <w:p w14:paraId="5E1FC689" w14:textId="77777777" w:rsidR="001E7F9C" w:rsidRPr="001E7F9C" w:rsidRDefault="001E7F9C" w:rsidP="001E7F9C">
            <w:pPr>
              <w:widowControl w:val="0"/>
              <w:rPr>
                <w:sz w:val="16"/>
                <w:szCs w:val="16"/>
              </w:rPr>
            </w:pPr>
            <w:r w:rsidRPr="001E7F9C">
              <w:rPr>
                <w:sz w:val="16"/>
                <w:szCs w:val="16"/>
              </w:rPr>
              <w:t> </w:t>
            </w:r>
          </w:p>
        </w:tc>
        <w:tc>
          <w:tcPr>
            <w:tcW w:w="968" w:type="dxa"/>
            <w:noWrap/>
            <w:hideMark/>
          </w:tcPr>
          <w:p w14:paraId="0410535C" w14:textId="77777777" w:rsidR="001E7F9C" w:rsidRPr="001E7F9C" w:rsidRDefault="001E7F9C" w:rsidP="001E7F9C">
            <w:pPr>
              <w:widowControl w:val="0"/>
              <w:rPr>
                <w:sz w:val="16"/>
                <w:szCs w:val="16"/>
              </w:rPr>
            </w:pPr>
            <w:r w:rsidRPr="001E7F9C">
              <w:rPr>
                <w:sz w:val="16"/>
                <w:szCs w:val="16"/>
              </w:rPr>
              <w:t>450 351,5</w:t>
            </w:r>
          </w:p>
        </w:tc>
        <w:tc>
          <w:tcPr>
            <w:tcW w:w="1087" w:type="dxa"/>
            <w:noWrap/>
            <w:hideMark/>
          </w:tcPr>
          <w:p w14:paraId="015A9EE2" w14:textId="77777777" w:rsidR="001E7F9C" w:rsidRPr="001E7F9C" w:rsidRDefault="001E7F9C" w:rsidP="001E7F9C">
            <w:pPr>
              <w:widowControl w:val="0"/>
              <w:rPr>
                <w:sz w:val="16"/>
                <w:szCs w:val="16"/>
              </w:rPr>
            </w:pPr>
            <w:r w:rsidRPr="001E7F9C">
              <w:rPr>
                <w:sz w:val="16"/>
                <w:szCs w:val="16"/>
              </w:rPr>
              <w:t>466 347,5</w:t>
            </w:r>
          </w:p>
        </w:tc>
        <w:tc>
          <w:tcPr>
            <w:tcW w:w="1047" w:type="dxa"/>
            <w:noWrap/>
            <w:hideMark/>
          </w:tcPr>
          <w:p w14:paraId="0C8DE8E5" w14:textId="77777777" w:rsidR="001E7F9C" w:rsidRPr="001E7F9C" w:rsidRDefault="001E7F9C" w:rsidP="001E7F9C">
            <w:pPr>
              <w:widowControl w:val="0"/>
              <w:rPr>
                <w:sz w:val="16"/>
                <w:szCs w:val="16"/>
              </w:rPr>
            </w:pPr>
            <w:r w:rsidRPr="001E7F9C">
              <w:rPr>
                <w:sz w:val="16"/>
                <w:szCs w:val="16"/>
              </w:rPr>
              <w:t>490 793,5</w:t>
            </w:r>
          </w:p>
        </w:tc>
      </w:tr>
      <w:tr w:rsidR="001E7F9C" w:rsidRPr="001E7F9C" w14:paraId="42128769" w14:textId="77777777" w:rsidTr="00B35219">
        <w:trPr>
          <w:trHeight w:val="840"/>
        </w:trPr>
        <w:tc>
          <w:tcPr>
            <w:tcW w:w="2972" w:type="dxa"/>
            <w:hideMark/>
          </w:tcPr>
          <w:p w14:paraId="2E972D03" w14:textId="77777777" w:rsidR="001E7F9C" w:rsidRPr="001E7F9C" w:rsidRDefault="001E7F9C" w:rsidP="001E7F9C">
            <w:pPr>
              <w:widowControl w:val="0"/>
              <w:rPr>
                <w:sz w:val="16"/>
                <w:szCs w:val="16"/>
              </w:rPr>
            </w:pPr>
            <w:r w:rsidRPr="001E7F9C">
              <w:rPr>
                <w:sz w:val="16"/>
                <w:szCs w:val="16"/>
              </w:rPr>
              <w:t>Муниципальная программа Рузаевского муниципального района Республики Мордовия "Развитие образования в Рузаевском муниципальном районе Республики Мордовия на 2023 - 2027 годы"</w:t>
            </w:r>
          </w:p>
        </w:tc>
        <w:tc>
          <w:tcPr>
            <w:tcW w:w="376" w:type="dxa"/>
            <w:hideMark/>
          </w:tcPr>
          <w:p w14:paraId="78A685EE" w14:textId="77777777" w:rsidR="001E7F9C" w:rsidRPr="001E7F9C" w:rsidRDefault="001E7F9C" w:rsidP="001E7F9C">
            <w:pPr>
              <w:widowControl w:val="0"/>
              <w:rPr>
                <w:sz w:val="16"/>
                <w:szCs w:val="16"/>
              </w:rPr>
            </w:pPr>
            <w:r w:rsidRPr="001E7F9C">
              <w:rPr>
                <w:sz w:val="16"/>
                <w:szCs w:val="16"/>
              </w:rPr>
              <w:t>07</w:t>
            </w:r>
          </w:p>
        </w:tc>
        <w:tc>
          <w:tcPr>
            <w:tcW w:w="475" w:type="dxa"/>
            <w:hideMark/>
          </w:tcPr>
          <w:p w14:paraId="276D045B" w14:textId="77777777" w:rsidR="001E7F9C" w:rsidRPr="001E7F9C" w:rsidRDefault="001E7F9C" w:rsidP="001E7F9C">
            <w:pPr>
              <w:widowControl w:val="0"/>
              <w:rPr>
                <w:sz w:val="16"/>
                <w:szCs w:val="16"/>
              </w:rPr>
            </w:pPr>
            <w:r w:rsidRPr="001E7F9C">
              <w:rPr>
                <w:sz w:val="16"/>
                <w:szCs w:val="16"/>
              </w:rPr>
              <w:t>01</w:t>
            </w:r>
          </w:p>
        </w:tc>
        <w:tc>
          <w:tcPr>
            <w:tcW w:w="376" w:type="dxa"/>
            <w:hideMark/>
          </w:tcPr>
          <w:p w14:paraId="1C4CEB81" w14:textId="77777777" w:rsidR="001E7F9C" w:rsidRPr="001E7F9C" w:rsidRDefault="001E7F9C" w:rsidP="001E7F9C">
            <w:pPr>
              <w:widowControl w:val="0"/>
              <w:rPr>
                <w:sz w:val="16"/>
                <w:szCs w:val="16"/>
              </w:rPr>
            </w:pPr>
            <w:r w:rsidRPr="001E7F9C">
              <w:rPr>
                <w:sz w:val="16"/>
                <w:szCs w:val="16"/>
              </w:rPr>
              <w:t>02</w:t>
            </w:r>
          </w:p>
        </w:tc>
        <w:tc>
          <w:tcPr>
            <w:tcW w:w="376" w:type="dxa"/>
            <w:hideMark/>
          </w:tcPr>
          <w:p w14:paraId="4DF3828A" w14:textId="77777777" w:rsidR="001E7F9C" w:rsidRPr="001E7F9C" w:rsidRDefault="001E7F9C" w:rsidP="001E7F9C">
            <w:pPr>
              <w:widowControl w:val="0"/>
              <w:rPr>
                <w:sz w:val="16"/>
                <w:szCs w:val="16"/>
              </w:rPr>
            </w:pPr>
            <w:r w:rsidRPr="001E7F9C">
              <w:rPr>
                <w:sz w:val="16"/>
                <w:szCs w:val="16"/>
              </w:rPr>
              <w:t> </w:t>
            </w:r>
          </w:p>
        </w:tc>
        <w:tc>
          <w:tcPr>
            <w:tcW w:w="461" w:type="dxa"/>
            <w:hideMark/>
          </w:tcPr>
          <w:p w14:paraId="11E3B756" w14:textId="77777777" w:rsidR="001E7F9C" w:rsidRPr="001E7F9C" w:rsidRDefault="001E7F9C" w:rsidP="001E7F9C">
            <w:pPr>
              <w:widowControl w:val="0"/>
              <w:rPr>
                <w:sz w:val="16"/>
                <w:szCs w:val="16"/>
              </w:rPr>
            </w:pPr>
            <w:r w:rsidRPr="001E7F9C">
              <w:rPr>
                <w:sz w:val="16"/>
                <w:szCs w:val="16"/>
              </w:rPr>
              <w:t> </w:t>
            </w:r>
          </w:p>
        </w:tc>
        <w:tc>
          <w:tcPr>
            <w:tcW w:w="646" w:type="dxa"/>
            <w:hideMark/>
          </w:tcPr>
          <w:p w14:paraId="67FD117E" w14:textId="77777777" w:rsidR="001E7F9C" w:rsidRPr="001E7F9C" w:rsidRDefault="001E7F9C" w:rsidP="001E7F9C">
            <w:pPr>
              <w:widowControl w:val="0"/>
              <w:rPr>
                <w:sz w:val="16"/>
                <w:szCs w:val="16"/>
              </w:rPr>
            </w:pPr>
            <w:r w:rsidRPr="001E7F9C">
              <w:rPr>
                <w:sz w:val="16"/>
                <w:szCs w:val="16"/>
              </w:rPr>
              <w:t> </w:t>
            </w:r>
          </w:p>
        </w:tc>
        <w:tc>
          <w:tcPr>
            <w:tcW w:w="534" w:type="dxa"/>
            <w:hideMark/>
          </w:tcPr>
          <w:p w14:paraId="7294F1E7" w14:textId="77777777" w:rsidR="001E7F9C" w:rsidRPr="001E7F9C" w:rsidRDefault="001E7F9C" w:rsidP="001E7F9C">
            <w:pPr>
              <w:widowControl w:val="0"/>
              <w:rPr>
                <w:sz w:val="16"/>
                <w:szCs w:val="16"/>
              </w:rPr>
            </w:pPr>
            <w:r w:rsidRPr="001E7F9C">
              <w:rPr>
                <w:sz w:val="16"/>
                <w:szCs w:val="16"/>
              </w:rPr>
              <w:t> </w:t>
            </w:r>
          </w:p>
        </w:tc>
        <w:tc>
          <w:tcPr>
            <w:tcW w:w="968" w:type="dxa"/>
            <w:noWrap/>
            <w:hideMark/>
          </w:tcPr>
          <w:p w14:paraId="571110AB" w14:textId="77777777" w:rsidR="001E7F9C" w:rsidRPr="001E7F9C" w:rsidRDefault="001E7F9C" w:rsidP="001E7F9C">
            <w:pPr>
              <w:widowControl w:val="0"/>
              <w:rPr>
                <w:sz w:val="16"/>
                <w:szCs w:val="16"/>
              </w:rPr>
            </w:pPr>
            <w:r w:rsidRPr="001E7F9C">
              <w:rPr>
                <w:sz w:val="16"/>
                <w:szCs w:val="16"/>
              </w:rPr>
              <w:t>450 243,9</w:t>
            </w:r>
          </w:p>
        </w:tc>
        <w:tc>
          <w:tcPr>
            <w:tcW w:w="1087" w:type="dxa"/>
            <w:noWrap/>
            <w:hideMark/>
          </w:tcPr>
          <w:p w14:paraId="44B963BC" w14:textId="77777777" w:rsidR="001E7F9C" w:rsidRPr="001E7F9C" w:rsidRDefault="001E7F9C" w:rsidP="001E7F9C">
            <w:pPr>
              <w:widowControl w:val="0"/>
              <w:rPr>
                <w:sz w:val="16"/>
                <w:szCs w:val="16"/>
              </w:rPr>
            </w:pPr>
            <w:r w:rsidRPr="001E7F9C">
              <w:rPr>
                <w:sz w:val="16"/>
                <w:szCs w:val="16"/>
              </w:rPr>
              <w:t>466 347,5</w:t>
            </w:r>
          </w:p>
        </w:tc>
        <w:tc>
          <w:tcPr>
            <w:tcW w:w="1047" w:type="dxa"/>
            <w:noWrap/>
            <w:hideMark/>
          </w:tcPr>
          <w:p w14:paraId="1734078E" w14:textId="77777777" w:rsidR="001E7F9C" w:rsidRPr="001E7F9C" w:rsidRDefault="001E7F9C" w:rsidP="001E7F9C">
            <w:pPr>
              <w:widowControl w:val="0"/>
              <w:rPr>
                <w:sz w:val="16"/>
                <w:szCs w:val="16"/>
              </w:rPr>
            </w:pPr>
            <w:r w:rsidRPr="001E7F9C">
              <w:rPr>
                <w:sz w:val="16"/>
                <w:szCs w:val="16"/>
              </w:rPr>
              <w:t>490 793,5</w:t>
            </w:r>
          </w:p>
        </w:tc>
      </w:tr>
      <w:tr w:rsidR="001E7F9C" w:rsidRPr="001E7F9C" w14:paraId="55922159" w14:textId="77777777" w:rsidTr="00B35219">
        <w:trPr>
          <w:trHeight w:val="630"/>
        </w:trPr>
        <w:tc>
          <w:tcPr>
            <w:tcW w:w="2972" w:type="dxa"/>
            <w:hideMark/>
          </w:tcPr>
          <w:p w14:paraId="5BE1A328" w14:textId="77777777" w:rsidR="001E7F9C" w:rsidRPr="001E7F9C" w:rsidRDefault="001E7F9C" w:rsidP="001E7F9C">
            <w:pPr>
              <w:widowControl w:val="0"/>
              <w:rPr>
                <w:sz w:val="16"/>
                <w:szCs w:val="16"/>
              </w:rPr>
            </w:pPr>
            <w:r w:rsidRPr="001E7F9C">
              <w:rPr>
                <w:sz w:val="16"/>
                <w:szCs w:val="16"/>
              </w:rPr>
              <w:t>Подпрограмма "Развитие системы дошкольного образования в Рузаевском муниципальном районе" на 2023-2027 годы</w:t>
            </w:r>
          </w:p>
        </w:tc>
        <w:tc>
          <w:tcPr>
            <w:tcW w:w="376" w:type="dxa"/>
            <w:hideMark/>
          </w:tcPr>
          <w:p w14:paraId="7A3D1177" w14:textId="77777777" w:rsidR="001E7F9C" w:rsidRPr="001E7F9C" w:rsidRDefault="001E7F9C" w:rsidP="001E7F9C">
            <w:pPr>
              <w:widowControl w:val="0"/>
              <w:rPr>
                <w:sz w:val="16"/>
                <w:szCs w:val="16"/>
              </w:rPr>
            </w:pPr>
            <w:r w:rsidRPr="001E7F9C">
              <w:rPr>
                <w:sz w:val="16"/>
                <w:szCs w:val="16"/>
              </w:rPr>
              <w:t>07</w:t>
            </w:r>
          </w:p>
        </w:tc>
        <w:tc>
          <w:tcPr>
            <w:tcW w:w="475" w:type="dxa"/>
            <w:hideMark/>
          </w:tcPr>
          <w:p w14:paraId="13D3FD91" w14:textId="77777777" w:rsidR="001E7F9C" w:rsidRPr="001E7F9C" w:rsidRDefault="001E7F9C" w:rsidP="001E7F9C">
            <w:pPr>
              <w:widowControl w:val="0"/>
              <w:rPr>
                <w:sz w:val="16"/>
                <w:szCs w:val="16"/>
              </w:rPr>
            </w:pPr>
            <w:r w:rsidRPr="001E7F9C">
              <w:rPr>
                <w:sz w:val="16"/>
                <w:szCs w:val="16"/>
              </w:rPr>
              <w:t>01</w:t>
            </w:r>
          </w:p>
        </w:tc>
        <w:tc>
          <w:tcPr>
            <w:tcW w:w="376" w:type="dxa"/>
            <w:hideMark/>
          </w:tcPr>
          <w:p w14:paraId="46B3568D" w14:textId="77777777" w:rsidR="001E7F9C" w:rsidRPr="001E7F9C" w:rsidRDefault="001E7F9C" w:rsidP="001E7F9C">
            <w:pPr>
              <w:widowControl w:val="0"/>
              <w:rPr>
                <w:sz w:val="16"/>
                <w:szCs w:val="16"/>
              </w:rPr>
            </w:pPr>
            <w:r w:rsidRPr="001E7F9C">
              <w:rPr>
                <w:sz w:val="16"/>
                <w:szCs w:val="16"/>
              </w:rPr>
              <w:t>02</w:t>
            </w:r>
          </w:p>
        </w:tc>
        <w:tc>
          <w:tcPr>
            <w:tcW w:w="376" w:type="dxa"/>
            <w:hideMark/>
          </w:tcPr>
          <w:p w14:paraId="690C45DF" w14:textId="77777777" w:rsidR="001E7F9C" w:rsidRPr="001E7F9C" w:rsidRDefault="001E7F9C" w:rsidP="001E7F9C">
            <w:pPr>
              <w:widowControl w:val="0"/>
              <w:rPr>
                <w:sz w:val="16"/>
                <w:szCs w:val="16"/>
              </w:rPr>
            </w:pPr>
            <w:r w:rsidRPr="001E7F9C">
              <w:rPr>
                <w:sz w:val="16"/>
                <w:szCs w:val="16"/>
              </w:rPr>
              <w:t>1</w:t>
            </w:r>
          </w:p>
        </w:tc>
        <w:tc>
          <w:tcPr>
            <w:tcW w:w="461" w:type="dxa"/>
            <w:hideMark/>
          </w:tcPr>
          <w:p w14:paraId="16E1765F" w14:textId="77777777" w:rsidR="001E7F9C" w:rsidRPr="001E7F9C" w:rsidRDefault="001E7F9C" w:rsidP="001E7F9C">
            <w:pPr>
              <w:widowControl w:val="0"/>
              <w:rPr>
                <w:sz w:val="16"/>
                <w:szCs w:val="16"/>
              </w:rPr>
            </w:pPr>
            <w:r w:rsidRPr="001E7F9C">
              <w:rPr>
                <w:sz w:val="16"/>
                <w:szCs w:val="16"/>
              </w:rPr>
              <w:t> </w:t>
            </w:r>
          </w:p>
        </w:tc>
        <w:tc>
          <w:tcPr>
            <w:tcW w:w="646" w:type="dxa"/>
            <w:hideMark/>
          </w:tcPr>
          <w:p w14:paraId="6286E5BD" w14:textId="77777777" w:rsidR="001E7F9C" w:rsidRPr="001E7F9C" w:rsidRDefault="001E7F9C" w:rsidP="001E7F9C">
            <w:pPr>
              <w:widowControl w:val="0"/>
              <w:rPr>
                <w:sz w:val="16"/>
                <w:szCs w:val="16"/>
              </w:rPr>
            </w:pPr>
            <w:r w:rsidRPr="001E7F9C">
              <w:rPr>
                <w:sz w:val="16"/>
                <w:szCs w:val="16"/>
              </w:rPr>
              <w:t> </w:t>
            </w:r>
          </w:p>
        </w:tc>
        <w:tc>
          <w:tcPr>
            <w:tcW w:w="534" w:type="dxa"/>
            <w:hideMark/>
          </w:tcPr>
          <w:p w14:paraId="6C286B95" w14:textId="77777777" w:rsidR="001E7F9C" w:rsidRPr="001E7F9C" w:rsidRDefault="001E7F9C" w:rsidP="001E7F9C">
            <w:pPr>
              <w:widowControl w:val="0"/>
              <w:rPr>
                <w:sz w:val="16"/>
                <w:szCs w:val="16"/>
              </w:rPr>
            </w:pPr>
            <w:r w:rsidRPr="001E7F9C">
              <w:rPr>
                <w:sz w:val="16"/>
                <w:szCs w:val="16"/>
              </w:rPr>
              <w:t> </w:t>
            </w:r>
          </w:p>
        </w:tc>
        <w:tc>
          <w:tcPr>
            <w:tcW w:w="968" w:type="dxa"/>
            <w:noWrap/>
            <w:hideMark/>
          </w:tcPr>
          <w:p w14:paraId="65B430DB" w14:textId="77777777" w:rsidR="001E7F9C" w:rsidRPr="001E7F9C" w:rsidRDefault="001E7F9C" w:rsidP="001E7F9C">
            <w:pPr>
              <w:widowControl w:val="0"/>
              <w:rPr>
                <w:sz w:val="16"/>
                <w:szCs w:val="16"/>
              </w:rPr>
            </w:pPr>
            <w:r w:rsidRPr="001E7F9C">
              <w:rPr>
                <w:sz w:val="16"/>
                <w:szCs w:val="16"/>
              </w:rPr>
              <w:t>450 178,9</w:t>
            </w:r>
          </w:p>
        </w:tc>
        <w:tc>
          <w:tcPr>
            <w:tcW w:w="1087" w:type="dxa"/>
            <w:noWrap/>
            <w:hideMark/>
          </w:tcPr>
          <w:p w14:paraId="4CC339F8" w14:textId="77777777" w:rsidR="001E7F9C" w:rsidRPr="001E7F9C" w:rsidRDefault="001E7F9C" w:rsidP="001E7F9C">
            <w:pPr>
              <w:widowControl w:val="0"/>
              <w:rPr>
                <w:sz w:val="16"/>
                <w:szCs w:val="16"/>
              </w:rPr>
            </w:pPr>
            <w:r w:rsidRPr="001E7F9C">
              <w:rPr>
                <w:sz w:val="16"/>
                <w:szCs w:val="16"/>
              </w:rPr>
              <w:t>466 297,5</w:t>
            </w:r>
          </w:p>
        </w:tc>
        <w:tc>
          <w:tcPr>
            <w:tcW w:w="1047" w:type="dxa"/>
            <w:noWrap/>
            <w:hideMark/>
          </w:tcPr>
          <w:p w14:paraId="7893B4F5" w14:textId="77777777" w:rsidR="001E7F9C" w:rsidRPr="001E7F9C" w:rsidRDefault="001E7F9C" w:rsidP="001E7F9C">
            <w:pPr>
              <w:widowControl w:val="0"/>
              <w:rPr>
                <w:sz w:val="16"/>
                <w:szCs w:val="16"/>
              </w:rPr>
            </w:pPr>
            <w:r w:rsidRPr="001E7F9C">
              <w:rPr>
                <w:sz w:val="16"/>
                <w:szCs w:val="16"/>
              </w:rPr>
              <w:t>490 743,5</w:t>
            </w:r>
          </w:p>
        </w:tc>
      </w:tr>
      <w:tr w:rsidR="001E7F9C" w:rsidRPr="001E7F9C" w14:paraId="4501F5A5" w14:textId="77777777" w:rsidTr="00B35219">
        <w:trPr>
          <w:trHeight w:val="630"/>
        </w:trPr>
        <w:tc>
          <w:tcPr>
            <w:tcW w:w="2972" w:type="dxa"/>
            <w:hideMark/>
          </w:tcPr>
          <w:p w14:paraId="62164765" w14:textId="77777777" w:rsidR="001E7F9C" w:rsidRPr="001E7F9C" w:rsidRDefault="001E7F9C" w:rsidP="001E7F9C">
            <w:pPr>
              <w:widowControl w:val="0"/>
              <w:rPr>
                <w:sz w:val="16"/>
                <w:szCs w:val="16"/>
              </w:rPr>
            </w:pPr>
            <w:r w:rsidRPr="001E7F9C">
              <w:rPr>
                <w:sz w:val="16"/>
                <w:szCs w:val="16"/>
              </w:rPr>
              <w:t>Основное мероприятие "Развитие системы дошкольного образования"</w:t>
            </w:r>
          </w:p>
        </w:tc>
        <w:tc>
          <w:tcPr>
            <w:tcW w:w="376" w:type="dxa"/>
            <w:hideMark/>
          </w:tcPr>
          <w:p w14:paraId="0BBDD565" w14:textId="77777777" w:rsidR="001E7F9C" w:rsidRPr="001E7F9C" w:rsidRDefault="001E7F9C" w:rsidP="001E7F9C">
            <w:pPr>
              <w:widowControl w:val="0"/>
              <w:rPr>
                <w:sz w:val="16"/>
                <w:szCs w:val="16"/>
              </w:rPr>
            </w:pPr>
            <w:r w:rsidRPr="001E7F9C">
              <w:rPr>
                <w:sz w:val="16"/>
                <w:szCs w:val="16"/>
              </w:rPr>
              <w:t>07</w:t>
            </w:r>
          </w:p>
        </w:tc>
        <w:tc>
          <w:tcPr>
            <w:tcW w:w="475" w:type="dxa"/>
            <w:hideMark/>
          </w:tcPr>
          <w:p w14:paraId="0CB04628" w14:textId="77777777" w:rsidR="001E7F9C" w:rsidRPr="001E7F9C" w:rsidRDefault="001E7F9C" w:rsidP="001E7F9C">
            <w:pPr>
              <w:widowControl w:val="0"/>
              <w:rPr>
                <w:sz w:val="16"/>
                <w:szCs w:val="16"/>
              </w:rPr>
            </w:pPr>
            <w:r w:rsidRPr="001E7F9C">
              <w:rPr>
                <w:sz w:val="16"/>
                <w:szCs w:val="16"/>
              </w:rPr>
              <w:t>01</w:t>
            </w:r>
          </w:p>
        </w:tc>
        <w:tc>
          <w:tcPr>
            <w:tcW w:w="376" w:type="dxa"/>
            <w:hideMark/>
          </w:tcPr>
          <w:p w14:paraId="6180246D" w14:textId="77777777" w:rsidR="001E7F9C" w:rsidRPr="001E7F9C" w:rsidRDefault="001E7F9C" w:rsidP="001E7F9C">
            <w:pPr>
              <w:widowControl w:val="0"/>
              <w:rPr>
                <w:sz w:val="16"/>
                <w:szCs w:val="16"/>
              </w:rPr>
            </w:pPr>
            <w:r w:rsidRPr="001E7F9C">
              <w:rPr>
                <w:sz w:val="16"/>
                <w:szCs w:val="16"/>
              </w:rPr>
              <w:t>02</w:t>
            </w:r>
          </w:p>
        </w:tc>
        <w:tc>
          <w:tcPr>
            <w:tcW w:w="376" w:type="dxa"/>
            <w:hideMark/>
          </w:tcPr>
          <w:p w14:paraId="0C0256C6" w14:textId="77777777" w:rsidR="001E7F9C" w:rsidRPr="001E7F9C" w:rsidRDefault="001E7F9C" w:rsidP="001E7F9C">
            <w:pPr>
              <w:widowControl w:val="0"/>
              <w:rPr>
                <w:sz w:val="16"/>
                <w:szCs w:val="16"/>
              </w:rPr>
            </w:pPr>
            <w:r w:rsidRPr="001E7F9C">
              <w:rPr>
                <w:sz w:val="16"/>
                <w:szCs w:val="16"/>
              </w:rPr>
              <w:t>1</w:t>
            </w:r>
          </w:p>
        </w:tc>
        <w:tc>
          <w:tcPr>
            <w:tcW w:w="461" w:type="dxa"/>
            <w:hideMark/>
          </w:tcPr>
          <w:p w14:paraId="50C78FFE" w14:textId="77777777" w:rsidR="001E7F9C" w:rsidRPr="001E7F9C" w:rsidRDefault="001E7F9C" w:rsidP="001E7F9C">
            <w:pPr>
              <w:widowControl w:val="0"/>
              <w:rPr>
                <w:sz w:val="16"/>
                <w:szCs w:val="16"/>
              </w:rPr>
            </w:pPr>
            <w:r w:rsidRPr="001E7F9C">
              <w:rPr>
                <w:sz w:val="16"/>
                <w:szCs w:val="16"/>
              </w:rPr>
              <w:t>01</w:t>
            </w:r>
          </w:p>
        </w:tc>
        <w:tc>
          <w:tcPr>
            <w:tcW w:w="646" w:type="dxa"/>
            <w:hideMark/>
          </w:tcPr>
          <w:p w14:paraId="12EBE79B" w14:textId="77777777" w:rsidR="001E7F9C" w:rsidRPr="001E7F9C" w:rsidRDefault="001E7F9C" w:rsidP="001E7F9C">
            <w:pPr>
              <w:widowControl w:val="0"/>
              <w:rPr>
                <w:sz w:val="16"/>
                <w:szCs w:val="16"/>
              </w:rPr>
            </w:pPr>
            <w:r w:rsidRPr="001E7F9C">
              <w:rPr>
                <w:sz w:val="16"/>
                <w:szCs w:val="16"/>
              </w:rPr>
              <w:t> </w:t>
            </w:r>
          </w:p>
        </w:tc>
        <w:tc>
          <w:tcPr>
            <w:tcW w:w="534" w:type="dxa"/>
            <w:hideMark/>
          </w:tcPr>
          <w:p w14:paraId="7F20E119" w14:textId="77777777" w:rsidR="001E7F9C" w:rsidRPr="001E7F9C" w:rsidRDefault="001E7F9C" w:rsidP="001E7F9C">
            <w:pPr>
              <w:widowControl w:val="0"/>
              <w:rPr>
                <w:sz w:val="16"/>
                <w:szCs w:val="16"/>
              </w:rPr>
            </w:pPr>
            <w:r w:rsidRPr="001E7F9C">
              <w:rPr>
                <w:sz w:val="16"/>
                <w:szCs w:val="16"/>
              </w:rPr>
              <w:t> </w:t>
            </w:r>
          </w:p>
        </w:tc>
        <w:tc>
          <w:tcPr>
            <w:tcW w:w="968" w:type="dxa"/>
            <w:noWrap/>
            <w:hideMark/>
          </w:tcPr>
          <w:p w14:paraId="2B687A56" w14:textId="77777777" w:rsidR="001E7F9C" w:rsidRPr="001E7F9C" w:rsidRDefault="001E7F9C" w:rsidP="001E7F9C">
            <w:pPr>
              <w:widowControl w:val="0"/>
              <w:rPr>
                <w:sz w:val="16"/>
                <w:szCs w:val="16"/>
              </w:rPr>
            </w:pPr>
            <w:r w:rsidRPr="001E7F9C">
              <w:rPr>
                <w:sz w:val="16"/>
                <w:szCs w:val="16"/>
              </w:rPr>
              <w:t>448 678,9</w:t>
            </w:r>
          </w:p>
        </w:tc>
        <w:tc>
          <w:tcPr>
            <w:tcW w:w="1087" w:type="dxa"/>
            <w:noWrap/>
            <w:hideMark/>
          </w:tcPr>
          <w:p w14:paraId="622A11A1" w14:textId="77777777" w:rsidR="001E7F9C" w:rsidRPr="001E7F9C" w:rsidRDefault="001E7F9C" w:rsidP="001E7F9C">
            <w:pPr>
              <w:widowControl w:val="0"/>
              <w:rPr>
                <w:sz w:val="16"/>
                <w:szCs w:val="16"/>
              </w:rPr>
            </w:pPr>
            <w:r w:rsidRPr="001E7F9C">
              <w:rPr>
                <w:sz w:val="16"/>
                <w:szCs w:val="16"/>
              </w:rPr>
              <w:t>466 297,5</w:t>
            </w:r>
          </w:p>
        </w:tc>
        <w:tc>
          <w:tcPr>
            <w:tcW w:w="1047" w:type="dxa"/>
            <w:noWrap/>
            <w:hideMark/>
          </w:tcPr>
          <w:p w14:paraId="02F325E8" w14:textId="77777777" w:rsidR="001E7F9C" w:rsidRPr="001E7F9C" w:rsidRDefault="001E7F9C" w:rsidP="001E7F9C">
            <w:pPr>
              <w:widowControl w:val="0"/>
              <w:rPr>
                <w:sz w:val="16"/>
                <w:szCs w:val="16"/>
              </w:rPr>
            </w:pPr>
            <w:r w:rsidRPr="001E7F9C">
              <w:rPr>
                <w:sz w:val="16"/>
                <w:szCs w:val="16"/>
              </w:rPr>
              <w:t>490 743,5</w:t>
            </w:r>
          </w:p>
        </w:tc>
      </w:tr>
      <w:tr w:rsidR="001E7F9C" w:rsidRPr="001E7F9C" w14:paraId="1687D2B4" w14:textId="77777777" w:rsidTr="00B35219">
        <w:trPr>
          <w:trHeight w:val="390"/>
        </w:trPr>
        <w:tc>
          <w:tcPr>
            <w:tcW w:w="2972" w:type="dxa"/>
            <w:hideMark/>
          </w:tcPr>
          <w:p w14:paraId="773995E7" w14:textId="77777777" w:rsidR="001E7F9C" w:rsidRPr="001E7F9C" w:rsidRDefault="001E7F9C" w:rsidP="001E7F9C">
            <w:pPr>
              <w:widowControl w:val="0"/>
              <w:rPr>
                <w:i/>
                <w:iCs/>
                <w:sz w:val="16"/>
                <w:szCs w:val="16"/>
              </w:rPr>
            </w:pPr>
            <w:r w:rsidRPr="001E7F9C">
              <w:rPr>
                <w:i/>
                <w:iCs/>
                <w:sz w:val="16"/>
                <w:szCs w:val="16"/>
              </w:rPr>
              <w:t>Дошкольные образовательные организации</w:t>
            </w:r>
          </w:p>
        </w:tc>
        <w:tc>
          <w:tcPr>
            <w:tcW w:w="376" w:type="dxa"/>
            <w:hideMark/>
          </w:tcPr>
          <w:p w14:paraId="7738C363" w14:textId="77777777" w:rsidR="001E7F9C" w:rsidRPr="001E7F9C" w:rsidRDefault="001E7F9C" w:rsidP="001E7F9C">
            <w:pPr>
              <w:widowControl w:val="0"/>
              <w:rPr>
                <w:sz w:val="16"/>
                <w:szCs w:val="16"/>
              </w:rPr>
            </w:pPr>
            <w:r w:rsidRPr="001E7F9C">
              <w:rPr>
                <w:sz w:val="16"/>
                <w:szCs w:val="16"/>
              </w:rPr>
              <w:t>07</w:t>
            </w:r>
          </w:p>
        </w:tc>
        <w:tc>
          <w:tcPr>
            <w:tcW w:w="475" w:type="dxa"/>
            <w:hideMark/>
          </w:tcPr>
          <w:p w14:paraId="57ACB290" w14:textId="77777777" w:rsidR="001E7F9C" w:rsidRPr="001E7F9C" w:rsidRDefault="001E7F9C" w:rsidP="001E7F9C">
            <w:pPr>
              <w:widowControl w:val="0"/>
              <w:rPr>
                <w:sz w:val="16"/>
                <w:szCs w:val="16"/>
              </w:rPr>
            </w:pPr>
            <w:r w:rsidRPr="001E7F9C">
              <w:rPr>
                <w:sz w:val="16"/>
                <w:szCs w:val="16"/>
              </w:rPr>
              <w:t>01</w:t>
            </w:r>
          </w:p>
        </w:tc>
        <w:tc>
          <w:tcPr>
            <w:tcW w:w="376" w:type="dxa"/>
            <w:hideMark/>
          </w:tcPr>
          <w:p w14:paraId="174B130F" w14:textId="77777777" w:rsidR="001E7F9C" w:rsidRPr="001E7F9C" w:rsidRDefault="001E7F9C" w:rsidP="001E7F9C">
            <w:pPr>
              <w:widowControl w:val="0"/>
              <w:rPr>
                <w:sz w:val="16"/>
                <w:szCs w:val="16"/>
              </w:rPr>
            </w:pPr>
            <w:r w:rsidRPr="001E7F9C">
              <w:rPr>
                <w:sz w:val="16"/>
                <w:szCs w:val="16"/>
              </w:rPr>
              <w:t>02</w:t>
            </w:r>
          </w:p>
        </w:tc>
        <w:tc>
          <w:tcPr>
            <w:tcW w:w="376" w:type="dxa"/>
            <w:hideMark/>
          </w:tcPr>
          <w:p w14:paraId="3626EAA3" w14:textId="77777777" w:rsidR="001E7F9C" w:rsidRPr="001E7F9C" w:rsidRDefault="001E7F9C" w:rsidP="001E7F9C">
            <w:pPr>
              <w:widowControl w:val="0"/>
              <w:rPr>
                <w:sz w:val="16"/>
                <w:szCs w:val="16"/>
              </w:rPr>
            </w:pPr>
            <w:r w:rsidRPr="001E7F9C">
              <w:rPr>
                <w:sz w:val="16"/>
                <w:szCs w:val="16"/>
              </w:rPr>
              <w:t>1</w:t>
            </w:r>
          </w:p>
        </w:tc>
        <w:tc>
          <w:tcPr>
            <w:tcW w:w="461" w:type="dxa"/>
            <w:hideMark/>
          </w:tcPr>
          <w:p w14:paraId="0E042DEF" w14:textId="77777777" w:rsidR="001E7F9C" w:rsidRPr="001E7F9C" w:rsidRDefault="001E7F9C" w:rsidP="001E7F9C">
            <w:pPr>
              <w:widowControl w:val="0"/>
              <w:rPr>
                <w:sz w:val="16"/>
                <w:szCs w:val="16"/>
              </w:rPr>
            </w:pPr>
            <w:r w:rsidRPr="001E7F9C">
              <w:rPr>
                <w:sz w:val="16"/>
                <w:szCs w:val="16"/>
              </w:rPr>
              <w:t>01</w:t>
            </w:r>
          </w:p>
        </w:tc>
        <w:tc>
          <w:tcPr>
            <w:tcW w:w="646" w:type="dxa"/>
            <w:hideMark/>
          </w:tcPr>
          <w:p w14:paraId="5162DE93" w14:textId="77777777" w:rsidR="001E7F9C" w:rsidRPr="001E7F9C" w:rsidRDefault="001E7F9C" w:rsidP="001E7F9C">
            <w:pPr>
              <w:widowControl w:val="0"/>
              <w:rPr>
                <w:sz w:val="16"/>
                <w:szCs w:val="16"/>
              </w:rPr>
            </w:pPr>
            <w:r w:rsidRPr="001E7F9C">
              <w:rPr>
                <w:sz w:val="16"/>
                <w:szCs w:val="16"/>
              </w:rPr>
              <w:t>61100</w:t>
            </w:r>
          </w:p>
        </w:tc>
        <w:tc>
          <w:tcPr>
            <w:tcW w:w="534" w:type="dxa"/>
            <w:hideMark/>
          </w:tcPr>
          <w:p w14:paraId="59018272" w14:textId="77777777" w:rsidR="001E7F9C" w:rsidRPr="001E7F9C" w:rsidRDefault="001E7F9C" w:rsidP="001E7F9C">
            <w:pPr>
              <w:widowControl w:val="0"/>
              <w:rPr>
                <w:sz w:val="16"/>
                <w:szCs w:val="16"/>
              </w:rPr>
            </w:pPr>
            <w:r w:rsidRPr="001E7F9C">
              <w:rPr>
                <w:sz w:val="16"/>
                <w:szCs w:val="16"/>
              </w:rPr>
              <w:t> </w:t>
            </w:r>
          </w:p>
        </w:tc>
        <w:tc>
          <w:tcPr>
            <w:tcW w:w="968" w:type="dxa"/>
            <w:noWrap/>
            <w:hideMark/>
          </w:tcPr>
          <w:p w14:paraId="29F62F79" w14:textId="77777777" w:rsidR="001E7F9C" w:rsidRPr="001E7F9C" w:rsidRDefault="001E7F9C" w:rsidP="001E7F9C">
            <w:pPr>
              <w:widowControl w:val="0"/>
              <w:rPr>
                <w:sz w:val="16"/>
                <w:szCs w:val="16"/>
              </w:rPr>
            </w:pPr>
            <w:r w:rsidRPr="001E7F9C">
              <w:rPr>
                <w:sz w:val="16"/>
                <w:szCs w:val="16"/>
              </w:rPr>
              <w:t>67 263,2</w:t>
            </w:r>
          </w:p>
        </w:tc>
        <w:tc>
          <w:tcPr>
            <w:tcW w:w="1087" w:type="dxa"/>
            <w:noWrap/>
            <w:hideMark/>
          </w:tcPr>
          <w:p w14:paraId="6488098D" w14:textId="77777777" w:rsidR="001E7F9C" w:rsidRPr="001E7F9C" w:rsidRDefault="001E7F9C" w:rsidP="001E7F9C">
            <w:pPr>
              <w:widowControl w:val="0"/>
              <w:rPr>
                <w:sz w:val="16"/>
                <w:szCs w:val="16"/>
              </w:rPr>
            </w:pPr>
            <w:r w:rsidRPr="001E7F9C">
              <w:rPr>
                <w:sz w:val="16"/>
                <w:szCs w:val="16"/>
              </w:rPr>
              <w:t>46 084,5</w:t>
            </w:r>
          </w:p>
        </w:tc>
        <w:tc>
          <w:tcPr>
            <w:tcW w:w="1047" w:type="dxa"/>
            <w:noWrap/>
            <w:hideMark/>
          </w:tcPr>
          <w:p w14:paraId="51E342D5" w14:textId="77777777" w:rsidR="001E7F9C" w:rsidRPr="001E7F9C" w:rsidRDefault="001E7F9C" w:rsidP="001E7F9C">
            <w:pPr>
              <w:widowControl w:val="0"/>
              <w:rPr>
                <w:sz w:val="16"/>
                <w:szCs w:val="16"/>
              </w:rPr>
            </w:pPr>
            <w:r w:rsidRPr="001E7F9C">
              <w:rPr>
                <w:sz w:val="16"/>
                <w:szCs w:val="16"/>
              </w:rPr>
              <w:t>62 650,0</w:t>
            </w:r>
          </w:p>
        </w:tc>
      </w:tr>
      <w:tr w:rsidR="001E7F9C" w:rsidRPr="001E7F9C" w14:paraId="5CBA3A5E" w14:textId="77777777" w:rsidTr="00B35219">
        <w:trPr>
          <w:trHeight w:val="420"/>
        </w:trPr>
        <w:tc>
          <w:tcPr>
            <w:tcW w:w="2972" w:type="dxa"/>
            <w:hideMark/>
          </w:tcPr>
          <w:p w14:paraId="73AAF763" w14:textId="77777777" w:rsidR="001E7F9C" w:rsidRPr="001E7F9C" w:rsidRDefault="001E7F9C" w:rsidP="001E7F9C">
            <w:pPr>
              <w:widowControl w:val="0"/>
              <w:rPr>
                <w:sz w:val="16"/>
                <w:szCs w:val="16"/>
              </w:rPr>
            </w:pPr>
            <w:r w:rsidRPr="001E7F9C">
              <w:rPr>
                <w:sz w:val="16"/>
                <w:szCs w:val="16"/>
              </w:rPr>
              <w:lastRenderedPageBreak/>
              <w:t>Предоставление субсидий бюджетным, автономным учреждениям и иным некоммерческим организациям</w:t>
            </w:r>
          </w:p>
        </w:tc>
        <w:tc>
          <w:tcPr>
            <w:tcW w:w="376" w:type="dxa"/>
            <w:hideMark/>
          </w:tcPr>
          <w:p w14:paraId="00E1936B" w14:textId="77777777" w:rsidR="001E7F9C" w:rsidRPr="001E7F9C" w:rsidRDefault="001E7F9C" w:rsidP="001E7F9C">
            <w:pPr>
              <w:widowControl w:val="0"/>
              <w:rPr>
                <w:sz w:val="16"/>
                <w:szCs w:val="16"/>
              </w:rPr>
            </w:pPr>
            <w:r w:rsidRPr="001E7F9C">
              <w:rPr>
                <w:sz w:val="16"/>
                <w:szCs w:val="16"/>
              </w:rPr>
              <w:t>07</w:t>
            </w:r>
          </w:p>
        </w:tc>
        <w:tc>
          <w:tcPr>
            <w:tcW w:w="475" w:type="dxa"/>
            <w:hideMark/>
          </w:tcPr>
          <w:p w14:paraId="68E12C7C" w14:textId="77777777" w:rsidR="001E7F9C" w:rsidRPr="001E7F9C" w:rsidRDefault="001E7F9C" w:rsidP="001E7F9C">
            <w:pPr>
              <w:widowControl w:val="0"/>
              <w:rPr>
                <w:sz w:val="16"/>
                <w:szCs w:val="16"/>
              </w:rPr>
            </w:pPr>
            <w:r w:rsidRPr="001E7F9C">
              <w:rPr>
                <w:sz w:val="16"/>
                <w:szCs w:val="16"/>
              </w:rPr>
              <w:t>01</w:t>
            </w:r>
          </w:p>
        </w:tc>
        <w:tc>
          <w:tcPr>
            <w:tcW w:w="376" w:type="dxa"/>
            <w:hideMark/>
          </w:tcPr>
          <w:p w14:paraId="21748F3B" w14:textId="77777777" w:rsidR="001E7F9C" w:rsidRPr="001E7F9C" w:rsidRDefault="001E7F9C" w:rsidP="001E7F9C">
            <w:pPr>
              <w:widowControl w:val="0"/>
              <w:rPr>
                <w:sz w:val="16"/>
                <w:szCs w:val="16"/>
              </w:rPr>
            </w:pPr>
            <w:r w:rsidRPr="001E7F9C">
              <w:rPr>
                <w:sz w:val="16"/>
                <w:szCs w:val="16"/>
              </w:rPr>
              <w:t>02</w:t>
            </w:r>
          </w:p>
        </w:tc>
        <w:tc>
          <w:tcPr>
            <w:tcW w:w="376" w:type="dxa"/>
            <w:hideMark/>
          </w:tcPr>
          <w:p w14:paraId="0FA784E2" w14:textId="77777777" w:rsidR="001E7F9C" w:rsidRPr="001E7F9C" w:rsidRDefault="001E7F9C" w:rsidP="001E7F9C">
            <w:pPr>
              <w:widowControl w:val="0"/>
              <w:rPr>
                <w:sz w:val="16"/>
                <w:szCs w:val="16"/>
              </w:rPr>
            </w:pPr>
            <w:r w:rsidRPr="001E7F9C">
              <w:rPr>
                <w:sz w:val="16"/>
                <w:szCs w:val="16"/>
              </w:rPr>
              <w:t>1</w:t>
            </w:r>
          </w:p>
        </w:tc>
        <w:tc>
          <w:tcPr>
            <w:tcW w:w="461" w:type="dxa"/>
            <w:hideMark/>
          </w:tcPr>
          <w:p w14:paraId="28A1794A" w14:textId="77777777" w:rsidR="001E7F9C" w:rsidRPr="001E7F9C" w:rsidRDefault="001E7F9C" w:rsidP="001E7F9C">
            <w:pPr>
              <w:widowControl w:val="0"/>
              <w:rPr>
                <w:sz w:val="16"/>
                <w:szCs w:val="16"/>
              </w:rPr>
            </w:pPr>
            <w:r w:rsidRPr="001E7F9C">
              <w:rPr>
                <w:sz w:val="16"/>
                <w:szCs w:val="16"/>
              </w:rPr>
              <w:t>01</w:t>
            </w:r>
          </w:p>
        </w:tc>
        <w:tc>
          <w:tcPr>
            <w:tcW w:w="646" w:type="dxa"/>
            <w:hideMark/>
          </w:tcPr>
          <w:p w14:paraId="55B6E5A5" w14:textId="77777777" w:rsidR="001E7F9C" w:rsidRPr="001E7F9C" w:rsidRDefault="001E7F9C" w:rsidP="001E7F9C">
            <w:pPr>
              <w:widowControl w:val="0"/>
              <w:rPr>
                <w:sz w:val="16"/>
                <w:szCs w:val="16"/>
              </w:rPr>
            </w:pPr>
            <w:r w:rsidRPr="001E7F9C">
              <w:rPr>
                <w:sz w:val="16"/>
                <w:szCs w:val="16"/>
              </w:rPr>
              <w:t>61100</w:t>
            </w:r>
          </w:p>
        </w:tc>
        <w:tc>
          <w:tcPr>
            <w:tcW w:w="534" w:type="dxa"/>
            <w:hideMark/>
          </w:tcPr>
          <w:p w14:paraId="6494DC02" w14:textId="77777777" w:rsidR="001E7F9C" w:rsidRPr="001E7F9C" w:rsidRDefault="001E7F9C" w:rsidP="001E7F9C">
            <w:pPr>
              <w:widowControl w:val="0"/>
              <w:rPr>
                <w:sz w:val="16"/>
                <w:szCs w:val="16"/>
              </w:rPr>
            </w:pPr>
            <w:r w:rsidRPr="001E7F9C">
              <w:rPr>
                <w:sz w:val="16"/>
                <w:szCs w:val="16"/>
              </w:rPr>
              <w:t>600</w:t>
            </w:r>
          </w:p>
        </w:tc>
        <w:tc>
          <w:tcPr>
            <w:tcW w:w="968" w:type="dxa"/>
            <w:noWrap/>
            <w:hideMark/>
          </w:tcPr>
          <w:p w14:paraId="3DC9163D" w14:textId="77777777" w:rsidR="001E7F9C" w:rsidRPr="001E7F9C" w:rsidRDefault="001E7F9C" w:rsidP="001E7F9C">
            <w:pPr>
              <w:widowControl w:val="0"/>
              <w:rPr>
                <w:sz w:val="16"/>
                <w:szCs w:val="16"/>
              </w:rPr>
            </w:pPr>
            <w:r w:rsidRPr="001E7F9C">
              <w:rPr>
                <w:sz w:val="16"/>
                <w:szCs w:val="16"/>
              </w:rPr>
              <w:t>67 263,2</w:t>
            </w:r>
          </w:p>
        </w:tc>
        <w:tc>
          <w:tcPr>
            <w:tcW w:w="1087" w:type="dxa"/>
            <w:noWrap/>
            <w:hideMark/>
          </w:tcPr>
          <w:p w14:paraId="6666F002" w14:textId="77777777" w:rsidR="001E7F9C" w:rsidRPr="001E7F9C" w:rsidRDefault="001E7F9C" w:rsidP="001E7F9C">
            <w:pPr>
              <w:widowControl w:val="0"/>
              <w:rPr>
                <w:sz w:val="16"/>
                <w:szCs w:val="16"/>
              </w:rPr>
            </w:pPr>
            <w:r w:rsidRPr="001E7F9C">
              <w:rPr>
                <w:sz w:val="16"/>
                <w:szCs w:val="16"/>
              </w:rPr>
              <w:t>46 084,5</w:t>
            </w:r>
          </w:p>
        </w:tc>
        <w:tc>
          <w:tcPr>
            <w:tcW w:w="1047" w:type="dxa"/>
            <w:noWrap/>
            <w:hideMark/>
          </w:tcPr>
          <w:p w14:paraId="1612725E" w14:textId="77777777" w:rsidR="001E7F9C" w:rsidRPr="001E7F9C" w:rsidRDefault="001E7F9C" w:rsidP="001E7F9C">
            <w:pPr>
              <w:widowControl w:val="0"/>
              <w:rPr>
                <w:sz w:val="16"/>
                <w:szCs w:val="16"/>
              </w:rPr>
            </w:pPr>
            <w:r w:rsidRPr="001E7F9C">
              <w:rPr>
                <w:sz w:val="16"/>
                <w:szCs w:val="16"/>
              </w:rPr>
              <w:t>62 650,0</w:t>
            </w:r>
          </w:p>
        </w:tc>
      </w:tr>
      <w:tr w:rsidR="001E7F9C" w:rsidRPr="001E7F9C" w14:paraId="0D950B4A" w14:textId="77777777" w:rsidTr="00B35219">
        <w:trPr>
          <w:trHeight w:val="390"/>
        </w:trPr>
        <w:tc>
          <w:tcPr>
            <w:tcW w:w="2972" w:type="dxa"/>
            <w:hideMark/>
          </w:tcPr>
          <w:p w14:paraId="6F5E0728" w14:textId="77777777" w:rsidR="001E7F9C" w:rsidRPr="001E7F9C" w:rsidRDefault="001E7F9C" w:rsidP="001E7F9C">
            <w:pPr>
              <w:widowControl w:val="0"/>
              <w:rPr>
                <w:sz w:val="16"/>
                <w:szCs w:val="16"/>
              </w:rPr>
            </w:pPr>
            <w:r w:rsidRPr="001E7F9C">
              <w:rPr>
                <w:sz w:val="16"/>
                <w:szCs w:val="16"/>
              </w:rPr>
              <w:t xml:space="preserve">Субсидии бюджетным учреждениям  </w:t>
            </w:r>
          </w:p>
        </w:tc>
        <w:tc>
          <w:tcPr>
            <w:tcW w:w="376" w:type="dxa"/>
            <w:hideMark/>
          </w:tcPr>
          <w:p w14:paraId="05456FAA" w14:textId="77777777" w:rsidR="001E7F9C" w:rsidRPr="001E7F9C" w:rsidRDefault="001E7F9C" w:rsidP="001E7F9C">
            <w:pPr>
              <w:widowControl w:val="0"/>
              <w:rPr>
                <w:sz w:val="16"/>
                <w:szCs w:val="16"/>
              </w:rPr>
            </w:pPr>
            <w:r w:rsidRPr="001E7F9C">
              <w:rPr>
                <w:sz w:val="16"/>
                <w:szCs w:val="16"/>
              </w:rPr>
              <w:t>07</w:t>
            </w:r>
          </w:p>
        </w:tc>
        <w:tc>
          <w:tcPr>
            <w:tcW w:w="475" w:type="dxa"/>
            <w:hideMark/>
          </w:tcPr>
          <w:p w14:paraId="53D9700C" w14:textId="77777777" w:rsidR="001E7F9C" w:rsidRPr="001E7F9C" w:rsidRDefault="001E7F9C" w:rsidP="001E7F9C">
            <w:pPr>
              <w:widowControl w:val="0"/>
              <w:rPr>
                <w:sz w:val="16"/>
                <w:szCs w:val="16"/>
              </w:rPr>
            </w:pPr>
            <w:r w:rsidRPr="001E7F9C">
              <w:rPr>
                <w:sz w:val="16"/>
                <w:szCs w:val="16"/>
              </w:rPr>
              <w:t>01</w:t>
            </w:r>
          </w:p>
        </w:tc>
        <w:tc>
          <w:tcPr>
            <w:tcW w:w="376" w:type="dxa"/>
            <w:hideMark/>
          </w:tcPr>
          <w:p w14:paraId="57AC6B67" w14:textId="77777777" w:rsidR="001E7F9C" w:rsidRPr="001E7F9C" w:rsidRDefault="001E7F9C" w:rsidP="001E7F9C">
            <w:pPr>
              <w:widowControl w:val="0"/>
              <w:rPr>
                <w:sz w:val="16"/>
                <w:szCs w:val="16"/>
              </w:rPr>
            </w:pPr>
            <w:r w:rsidRPr="001E7F9C">
              <w:rPr>
                <w:sz w:val="16"/>
                <w:szCs w:val="16"/>
              </w:rPr>
              <w:t>02</w:t>
            </w:r>
          </w:p>
        </w:tc>
        <w:tc>
          <w:tcPr>
            <w:tcW w:w="376" w:type="dxa"/>
            <w:hideMark/>
          </w:tcPr>
          <w:p w14:paraId="0CA12F9A" w14:textId="77777777" w:rsidR="001E7F9C" w:rsidRPr="001E7F9C" w:rsidRDefault="001E7F9C" w:rsidP="001E7F9C">
            <w:pPr>
              <w:widowControl w:val="0"/>
              <w:rPr>
                <w:sz w:val="16"/>
                <w:szCs w:val="16"/>
              </w:rPr>
            </w:pPr>
            <w:r w:rsidRPr="001E7F9C">
              <w:rPr>
                <w:sz w:val="16"/>
                <w:szCs w:val="16"/>
              </w:rPr>
              <w:t>1</w:t>
            </w:r>
          </w:p>
        </w:tc>
        <w:tc>
          <w:tcPr>
            <w:tcW w:w="461" w:type="dxa"/>
            <w:hideMark/>
          </w:tcPr>
          <w:p w14:paraId="1EABF0FA" w14:textId="77777777" w:rsidR="001E7F9C" w:rsidRPr="001E7F9C" w:rsidRDefault="001E7F9C" w:rsidP="001E7F9C">
            <w:pPr>
              <w:widowControl w:val="0"/>
              <w:rPr>
                <w:sz w:val="16"/>
                <w:szCs w:val="16"/>
              </w:rPr>
            </w:pPr>
            <w:r w:rsidRPr="001E7F9C">
              <w:rPr>
                <w:sz w:val="16"/>
                <w:szCs w:val="16"/>
              </w:rPr>
              <w:t>01</w:t>
            </w:r>
          </w:p>
        </w:tc>
        <w:tc>
          <w:tcPr>
            <w:tcW w:w="646" w:type="dxa"/>
            <w:hideMark/>
          </w:tcPr>
          <w:p w14:paraId="45486BFB" w14:textId="77777777" w:rsidR="001E7F9C" w:rsidRPr="001E7F9C" w:rsidRDefault="001E7F9C" w:rsidP="001E7F9C">
            <w:pPr>
              <w:widowControl w:val="0"/>
              <w:rPr>
                <w:sz w:val="16"/>
                <w:szCs w:val="16"/>
              </w:rPr>
            </w:pPr>
            <w:r w:rsidRPr="001E7F9C">
              <w:rPr>
                <w:sz w:val="16"/>
                <w:szCs w:val="16"/>
              </w:rPr>
              <w:t>61100</w:t>
            </w:r>
          </w:p>
        </w:tc>
        <w:tc>
          <w:tcPr>
            <w:tcW w:w="534" w:type="dxa"/>
            <w:hideMark/>
          </w:tcPr>
          <w:p w14:paraId="066348C4" w14:textId="77777777" w:rsidR="001E7F9C" w:rsidRPr="001E7F9C" w:rsidRDefault="001E7F9C" w:rsidP="001E7F9C">
            <w:pPr>
              <w:widowControl w:val="0"/>
              <w:rPr>
                <w:sz w:val="16"/>
                <w:szCs w:val="16"/>
              </w:rPr>
            </w:pPr>
            <w:r w:rsidRPr="001E7F9C">
              <w:rPr>
                <w:sz w:val="16"/>
                <w:szCs w:val="16"/>
              </w:rPr>
              <w:t>610</w:t>
            </w:r>
          </w:p>
        </w:tc>
        <w:tc>
          <w:tcPr>
            <w:tcW w:w="968" w:type="dxa"/>
            <w:noWrap/>
            <w:hideMark/>
          </w:tcPr>
          <w:p w14:paraId="29EB2CBE" w14:textId="77777777" w:rsidR="001E7F9C" w:rsidRPr="001E7F9C" w:rsidRDefault="001E7F9C" w:rsidP="001E7F9C">
            <w:pPr>
              <w:widowControl w:val="0"/>
              <w:rPr>
                <w:sz w:val="16"/>
                <w:szCs w:val="16"/>
              </w:rPr>
            </w:pPr>
            <w:r w:rsidRPr="001E7F9C">
              <w:rPr>
                <w:sz w:val="16"/>
                <w:szCs w:val="16"/>
              </w:rPr>
              <w:t>67 263,2</w:t>
            </w:r>
          </w:p>
        </w:tc>
        <w:tc>
          <w:tcPr>
            <w:tcW w:w="1087" w:type="dxa"/>
            <w:noWrap/>
            <w:hideMark/>
          </w:tcPr>
          <w:p w14:paraId="3E204EF0" w14:textId="77777777" w:rsidR="001E7F9C" w:rsidRPr="001E7F9C" w:rsidRDefault="001E7F9C" w:rsidP="001E7F9C">
            <w:pPr>
              <w:widowControl w:val="0"/>
              <w:rPr>
                <w:sz w:val="16"/>
                <w:szCs w:val="16"/>
              </w:rPr>
            </w:pPr>
            <w:r w:rsidRPr="001E7F9C">
              <w:rPr>
                <w:sz w:val="16"/>
                <w:szCs w:val="16"/>
              </w:rPr>
              <w:t>46 084,5</w:t>
            </w:r>
          </w:p>
        </w:tc>
        <w:tc>
          <w:tcPr>
            <w:tcW w:w="1047" w:type="dxa"/>
            <w:noWrap/>
            <w:hideMark/>
          </w:tcPr>
          <w:p w14:paraId="788125D3" w14:textId="77777777" w:rsidR="001E7F9C" w:rsidRPr="001E7F9C" w:rsidRDefault="001E7F9C" w:rsidP="001E7F9C">
            <w:pPr>
              <w:widowControl w:val="0"/>
              <w:rPr>
                <w:sz w:val="16"/>
                <w:szCs w:val="16"/>
              </w:rPr>
            </w:pPr>
            <w:r w:rsidRPr="001E7F9C">
              <w:rPr>
                <w:sz w:val="16"/>
                <w:szCs w:val="16"/>
              </w:rPr>
              <w:t>62 650,0</w:t>
            </w:r>
          </w:p>
        </w:tc>
      </w:tr>
      <w:tr w:rsidR="001E7F9C" w:rsidRPr="001E7F9C" w14:paraId="22E9FEB2" w14:textId="77777777" w:rsidTr="00B35219">
        <w:trPr>
          <w:trHeight w:val="1890"/>
        </w:trPr>
        <w:tc>
          <w:tcPr>
            <w:tcW w:w="2972" w:type="dxa"/>
            <w:hideMark/>
          </w:tcPr>
          <w:p w14:paraId="29DEBE45" w14:textId="77777777" w:rsidR="001E7F9C" w:rsidRPr="001E7F9C" w:rsidRDefault="001E7F9C" w:rsidP="001E7F9C">
            <w:pPr>
              <w:widowControl w:val="0"/>
              <w:rPr>
                <w:sz w:val="16"/>
                <w:szCs w:val="16"/>
              </w:rPr>
            </w:pPr>
            <w:r w:rsidRPr="001E7F9C">
              <w:rPr>
                <w:sz w:val="16"/>
                <w:szCs w:val="16"/>
              </w:rPr>
              <w:t>Осуществление государственных полномочий Республики Мордовия по обеспечению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p>
        </w:tc>
        <w:tc>
          <w:tcPr>
            <w:tcW w:w="376" w:type="dxa"/>
            <w:hideMark/>
          </w:tcPr>
          <w:p w14:paraId="6136333B" w14:textId="77777777" w:rsidR="001E7F9C" w:rsidRPr="001E7F9C" w:rsidRDefault="001E7F9C" w:rsidP="001E7F9C">
            <w:pPr>
              <w:widowControl w:val="0"/>
              <w:rPr>
                <w:i/>
                <w:iCs/>
                <w:sz w:val="16"/>
                <w:szCs w:val="16"/>
              </w:rPr>
            </w:pPr>
            <w:r w:rsidRPr="001E7F9C">
              <w:rPr>
                <w:i/>
                <w:iCs/>
                <w:sz w:val="16"/>
                <w:szCs w:val="16"/>
              </w:rPr>
              <w:t>07</w:t>
            </w:r>
          </w:p>
        </w:tc>
        <w:tc>
          <w:tcPr>
            <w:tcW w:w="475" w:type="dxa"/>
            <w:hideMark/>
          </w:tcPr>
          <w:p w14:paraId="77585A49" w14:textId="77777777" w:rsidR="001E7F9C" w:rsidRPr="001E7F9C" w:rsidRDefault="001E7F9C" w:rsidP="001E7F9C">
            <w:pPr>
              <w:widowControl w:val="0"/>
              <w:rPr>
                <w:i/>
                <w:iCs/>
                <w:sz w:val="16"/>
                <w:szCs w:val="16"/>
              </w:rPr>
            </w:pPr>
            <w:r w:rsidRPr="001E7F9C">
              <w:rPr>
                <w:i/>
                <w:iCs/>
                <w:sz w:val="16"/>
                <w:szCs w:val="16"/>
              </w:rPr>
              <w:t>01</w:t>
            </w:r>
          </w:p>
        </w:tc>
        <w:tc>
          <w:tcPr>
            <w:tcW w:w="376" w:type="dxa"/>
            <w:hideMark/>
          </w:tcPr>
          <w:p w14:paraId="138CAC64" w14:textId="77777777" w:rsidR="001E7F9C" w:rsidRPr="001E7F9C" w:rsidRDefault="001E7F9C" w:rsidP="001E7F9C">
            <w:pPr>
              <w:widowControl w:val="0"/>
              <w:rPr>
                <w:sz w:val="16"/>
                <w:szCs w:val="16"/>
              </w:rPr>
            </w:pPr>
            <w:r w:rsidRPr="001E7F9C">
              <w:rPr>
                <w:sz w:val="16"/>
                <w:szCs w:val="16"/>
              </w:rPr>
              <w:t>02</w:t>
            </w:r>
          </w:p>
        </w:tc>
        <w:tc>
          <w:tcPr>
            <w:tcW w:w="376" w:type="dxa"/>
            <w:hideMark/>
          </w:tcPr>
          <w:p w14:paraId="16BE3433" w14:textId="77777777" w:rsidR="001E7F9C" w:rsidRPr="001E7F9C" w:rsidRDefault="001E7F9C" w:rsidP="001E7F9C">
            <w:pPr>
              <w:widowControl w:val="0"/>
              <w:rPr>
                <w:sz w:val="16"/>
                <w:szCs w:val="16"/>
              </w:rPr>
            </w:pPr>
            <w:r w:rsidRPr="001E7F9C">
              <w:rPr>
                <w:sz w:val="16"/>
                <w:szCs w:val="16"/>
              </w:rPr>
              <w:t>1</w:t>
            </w:r>
          </w:p>
        </w:tc>
        <w:tc>
          <w:tcPr>
            <w:tcW w:w="461" w:type="dxa"/>
            <w:hideMark/>
          </w:tcPr>
          <w:p w14:paraId="19E54107" w14:textId="77777777" w:rsidR="001E7F9C" w:rsidRPr="001E7F9C" w:rsidRDefault="001E7F9C" w:rsidP="001E7F9C">
            <w:pPr>
              <w:widowControl w:val="0"/>
              <w:rPr>
                <w:sz w:val="16"/>
                <w:szCs w:val="16"/>
              </w:rPr>
            </w:pPr>
            <w:r w:rsidRPr="001E7F9C">
              <w:rPr>
                <w:sz w:val="16"/>
                <w:szCs w:val="16"/>
              </w:rPr>
              <w:t>01</w:t>
            </w:r>
          </w:p>
        </w:tc>
        <w:tc>
          <w:tcPr>
            <w:tcW w:w="646" w:type="dxa"/>
            <w:hideMark/>
          </w:tcPr>
          <w:p w14:paraId="0AFC5B60" w14:textId="77777777" w:rsidR="001E7F9C" w:rsidRPr="001E7F9C" w:rsidRDefault="001E7F9C" w:rsidP="001E7F9C">
            <w:pPr>
              <w:widowControl w:val="0"/>
              <w:rPr>
                <w:i/>
                <w:iCs/>
                <w:sz w:val="16"/>
                <w:szCs w:val="16"/>
              </w:rPr>
            </w:pPr>
            <w:r w:rsidRPr="001E7F9C">
              <w:rPr>
                <w:i/>
                <w:iCs/>
                <w:sz w:val="16"/>
                <w:szCs w:val="16"/>
              </w:rPr>
              <w:t>77090</w:t>
            </w:r>
          </w:p>
        </w:tc>
        <w:tc>
          <w:tcPr>
            <w:tcW w:w="534" w:type="dxa"/>
            <w:hideMark/>
          </w:tcPr>
          <w:p w14:paraId="0E4A1D56" w14:textId="77777777" w:rsidR="001E7F9C" w:rsidRPr="001E7F9C" w:rsidRDefault="001E7F9C" w:rsidP="001E7F9C">
            <w:pPr>
              <w:widowControl w:val="0"/>
              <w:rPr>
                <w:i/>
                <w:iCs/>
                <w:sz w:val="16"/>
                <w:szCs w:val="16"/>
              </w:rPr>
            </w:pPr>
            <w:r w:rsidRPr="001E7F9C">
              <w:rPr>
                <w:i/>
                <w:iCs/>
                <w:sz w:val="16"/>
                <w:szCs w:val="16"/>
              </w:rPr>
              <w:t> </w:t>
            </w:r>
          </w:p>
        </w:tc>
        <w:tc>
          <w:tcPr>
            <w:tcW w:w="968" w:type="dxa"/>
            <w:noWrap/>
            <w:hideMark/>
          </w:tcPr>
          <w:p w14:paraId="4C542D34" w14:textId="77777777" w:rsidR="001E7F9C" w:rsidRPr="001E7F9C" w:rsidRDefault="001E7F9C" w:rsidP="001E7F9C">
            <w:pPr>
              <w:widowControl w:val="0"/>
              <w:rPr>
                <w:sz w:val="16"/>
                <w:szCs w:val="16"/>
              </w:rPr>
            </w:pPr>
            <w:r w:rsidRPr="001E7F9C">
              <w:rPr>
                <w:sz w:val="16"/>
                <w:szCs w:val="16"/>
              </w:rPr>
              <w:t>381 415,7</w:t>
            </w:r>
          </w:p>
        </w:tc>
        <w:tc>
          <w:tcPr>
            <w:tcW w:w="1087" w:type="dxa"/>
            <w:noWrap/>
            <w:hideMark/>
          </w:tcPr>
          <w:p w14:paraId="5457103C" w14:textId="77777777" w:rsidR="001E7F9C" w:rsidRPr="001E7F9C" w:rsidRDefault="001E7F9C" w:rsidP="001E7F9C">
            <w:pPr>
              <w:widowControl w:val="0"/>
              <w:rPr>
                <w:sz w:val="16"/>
                <w:szCs w:val="16"/>
              </w:rPr>
            </w:pPr>
            <w:r w:rsidRPr="001E7F9C">
              <w:rPr>
                <w:sz w:val="16"/>
                <w:szCs w:val="16"/>
              </w:rPr>
              <w:t>420 213,0</w:t>
            </w:r>
          </w:p>
        </w:tc>
        <w:tc>
          <w:tcPr>
            <w:tcW w:w="1047" w:type="dxa"/>
            <w:noWrap/>
            <w:hideMark/>
          </w:tcPr>
          <w:p w14:paraId="2B16C0AA" w14:textId="77777777" w:rsidR="001E7F9C" w:rsidRPr="001E7F9C" w:rsidRDefault="001E7F9C" w:rsidP="001E7F9C">
            <w:pPr>
              <w:widowControl w:val="0"/>
              <w:rPr>
                <w:sz w:val="16"/>
                <w:szCs w:val="16"/>
              </w:rPr>
            </w:pPr>
            <w:r w:rsidRPr="001E7F9C">
              <w:rPr>
                <w:sz w:val="16"/>
                <w:szCs w:val="16"/>
              </w:rPr>
              <w:t>428 093,5</w:t>
            </w:r>
          </w:p>
        </w:tc>
      </w:tr>
      <w:tr w:rsidR="001E7F9C" w:rsidRPr="001E7F9C" w14:paraId="377A4253" w14:textId="77777777" w:rsidTr="00B35219">
        <w:trPr>
          <w:trHeight w:val="420"/>
        </w:trPr>
        <w:tc>
          <w:tcPr>
            <w:tcW w:w="2972" w:type="dxa"/>
            <w:hideMark/>
          </w:tcPr>
          <w:p w14:paraId="05DCAA57" w14:textId="77777777" w:rsidR="001E7F9C" w:rsidRPr="001E7F9C" w:rsidRDefault="001E7F9C" w:rsidP="001E7F9C">
            <w:pPr>
              <w:widowControl w:val="0"/>
              <w:rPr>
                <w:sz w:val="16"/>
                <w:szCs w:val="16"/>
              </w:rPr>
            </w:pPr>
            <w:r w:rsidRPr="001E7F9C">
              <w:rPr>
                <w:sz w:val="16"/>
                <w:szCs w:val="16"/>
              </w:rPr>
              <w:t>Предоставление субсидий бюджетным, автономным учреждениям и иным некоммерческим организациям</w:t>
            </w:r>
          </w:p>
        </w:tc>
        <w:tc>
          <w:tcPr>
            <w:tcW w:w="376" w:type="dxa"/>
            <w:hideMark/>
          </w:tcPr>
          <w:p w14:paraId="7D7F7D81" w14:textId="77777777" w:rsidR="001E7F9C" w:rsidRPr="001E7F9C" w:rsidRDefault="001E7F9C" w:rsidP="001E7F9C">
            <w:pPr>
              <w:widowControl w:val="0"/>
              <w:rPr>
                <w:sz w:val="16"/>
                <w:szCs w:val="16"/>
              </w:rPr>
            </w:pPr>
            <w:r w:rsidRPr="001E7F9C">
              <w:rPr>
                <w:sz w:val="16"/>
                <w:szCs w:val="16"/>
              </w:rPr>
              <w:t>07</w:t>
            </w:r>
          </w:p>
        </w:tc>
        <w:tc>
          <w:tcPr>
            <w:tcW w:w="475" w:type="dxa"/>
            <w:hideMark/>
          </w:tcPr>
          <w:p w14:paraId="1EFEBD05" w14:textId="77777777" w:rsidR="001E7F9C" w:rsidRPr="001E7F9C" w:rsidRDefault="001E7F9C" w:rsidP="001E7F9C">
            <w:pPr>
              <w:widowControl w:val="0"/>
              <w:rPr>
                <w:sz w:val="16"/>
                <w:szCs w:val="16"/>
              </w:rPr>
            </w:pPr>
            <w:r w:rsidRPr="001E7F9C">
              <w:rPr>
                <w:sz w:val="16"/>
                <w:szCs w:val="16"/>
              </w:rPr>
              <w:t>01</w:t>
            </w:r>
          </w:p>
        </w:tc>
        <w:tc>
          <w:tcPr>
            <w:tcW w:w="376" w:type="dxa"/>
            <w:hideMark/>
          </w:tcPr>
          <w:p w14:paraId="2DA625BC" w14:textId="77777777" w:rsidR="001E7F9C" w:rsidRPr="001E7F9C" w:rsidRDefault="001E7F9C" w:rsidP="001E7F9C">
            <w:pPr>
              <w:widowControl w:val="0"/>
              <w:rPr>
                <w:sz w:val="16"/>
                <w:szCs w:val="16"/>
              </w:rPr>
            </w:pPr>
            <w:r w:rsidRPr="001E7F9C">
              <w:rPr>
                <w:sz w:val="16"/>
                <w:szCs w:val="16"/>
              </w:rPr>
              <w:t>02</w:t>
            </w:r>
          </w:p>
        </w:tc>
        <w:tc>
          <w:tcPr>
            <w:tcW w:w="376" w:type="dxa"/>
            <w:hideMark/>
          </w:tcPr>
          <w:p w14:paraId="5A026A9F" w14:textId="77777777" w:rsidR="001E7F9C" w:rsidRPr="001E7F9C" w:rsidRDefault="001E7F9C" w:rsidP="001E7F9C">
            <w:pPr>
              <w:widowControl w:val="0"/>
              <w:rPr>
                <w:sz w:val="16"/>
                <w:szCs w:val="16"/>
              </w:rPr>
            </w:pPr>
            <w:r w:rsidRPr="001E7F9C">
              <w:rPr>
                <w:sz w:val="16"/>
                <w:szCs w:val="16"/>
              </w:rPr>
              <w:t>1</w:t>
            </w:r>
          </w:p>
        </w:tc>
        <w:tc>
          <w:tcPr>
            <w:tcW w:w="461" w:type="dxa"/>
            <w:hideMark/>
          </w:tcPr>
          <w:p w14:paraId="29C140FC" w14:textId="77777777" w:rsidR="001E7F9C" w:rsidRPr="001E7F9C" w:rsidRDefault="001E7F9C" w:rsidP="001E7F9C">
            <w:pPr>
              <w:widowControl w:val="0"/>
              <w:rPr>
                <w:sz w:val="16"/>
                <w:szCs w:val="16"/>
              </w:rPr>
            </w:pPr>
            <w:r w:rsidRPr="001E7F9C">
              <w:rPr>
                <w:sz w:val="16"/>
                <w:szCs w:val="16"/>
              </w:rPr>
              <w:t>01</w:t>
            </w:r>
          </w:p>
        </w:tc>
        <w:tc>
          <w:tcPr>
            <w:tcW w:w="646" w:type="dxa"/>
            <w:hideMark/>
          </w:tcPr>
          <w:p w14:paraId="75E6DA9C" w14:textId="77777777" w:rsidR="001E7F9C" w:rsidRPr="001E7F9C" w:rsidRDefault="001E7F9C" w:rsidP="001E7F9C">
            <w:pPr>
              <w:widowControl w:val="0"/>
              <w:rPr>
                <w:sz w:val="16"/>
                <w:szCs w:val="16"/>
              </w:rPr>
            </w:pPr>
            <w:r w:rsidRPr="001E7F9C">
              <w:rPr>
                <w:sz w:val="16"/>
                <w:szCs w:val="16"/>
              </w:rPr>
              <w:t>77090</w:t>
            </w:r>
          </w:p>
        </w:tc>
        <w:tc>
          <w:tcPr>
            <w:tcW w:w="534" w:type="dxa"/>
            <w:hideMark/>
          </w:tcPr>
          <w:p w14:paraId="345D956C" w14:textId="77777777" w:rsidR="001E7F9C" w:rsidRPr="001E7F9C" w:rsidRDefault="001E7F9C" w:rsidP="001E7F9C">
            <w:pPr>
              <w:widowControl w:val="0"/>
              <w:rPr>
                <w:sz w:val="16"/>
                <w:szCs w:val="16"/>
              </w:rPr>
            </w:pPr>
            <w:r w:rsidRPr="001E7F9C">
              <w:rPr>
                <w:sz w:val="16"/>
                <w:szCs w:val="16"/>
              </w:rPr>
              <w:t>600</w:t>
            </w:r>
          </w:p>
        </w:tc>
        <w:tc>
          <w:tcPr>
            <w:tcW w:w="968" w:type="dxa"/>
            <w:noWrap/>
            <w:hideMark/>
          </w:tcPr>
          <w:p w14:paraId="053A28BB" w14:textId="77777777" w:rsidR="001E7F9C" w:rsidRPr="001E7F9C" w:rsidRDefault="001E7F9C" w:rsidP="001E7F9C">
            <w:pPr>
              <w:widowControl w:val="0"/>
              <w:rPr>
                <w:sz w:val="16"/>
                <w:szCs w:val="16"/>
              </w:rPr>
            </w:pPr>
            <w:r w:rsidRPr="001E7F9C">
              <w:rPr>
                <w:sz w:val="16"/>
                <w:szCs w:val="16"/>
              </w:rPr>
              <w:t>381 415,7</w:t>
            </w:r>
          </w:p>
        </w:tc>
        <w:tc>
          <w:tcPr>
            <w:tcW w:w="1087" w:type="dxa"/>
            <w:noWrap/>
            <w:hideMark/>
          </w:tcPr>
          <w:p w14:paraId="23392EE7" w14:textId="77777777" w:rsidR="001E7F9C" w:rsidRPr="001E7F9C" w:rsidRDefault="001E7F9C" w:rsidP="001E7F9C">
            <w:pPr>
              <w:widowControl w:val="0"/>
              <w:rPr>
                <w:sz w:val="16"/>
                <w:szCs w:val="16"/>
              </w:rPr>
            </w:pPr>
            <w:r w:rsidRPr="001E7F9C">
              <w:rPr>
                <w:sz w:val="16"/>
                <w:szCs w:val="16"/>
              </w:rPr>
              <w:t>420 213,0</w:t>
            </w:r>
          </w:p>
        </w:tc>
        <w:tc>
          <w:tcPr>
            <w:tcW w:w="1047" w:type="dxa"/>
            <w:noWrap/>
            <w:hideMark/>
          </w:tcPr>
          <w:p w14:paraId="63C92AC2" w14:textId="77777777" w:rsidR="001E7F9C" w:rsidRPr="001E7F9C" w:rsidRDefault="001E7F9C" w:rsidP="001E7F9C">
            <w:pPr>
              <w:widowControl w:val="0"/>
              <w:rPr>
                <w:sz w:val="16"/>
                <w:szCs w:val="16"/>
              </w:rPr>
            </w:pPr>
            <w:r w:rsidRPr="001E7F9C">
              <w:rPr>
                <w:sz w:val="16"/>
                <w:szCs w:val="16"/>
              </w:rPr>
              <w:t>428 093,5</w:t>
            </w:r>
          </w:p>
        </w:tc>
      </w:tr>
      <w:tr w:rsidR="001E7F9C" w:rsidRPr="001E7F9C" w14:paraId="29770518" w14:textId="77777777" w:rsidTr="00B35219">
        <w:trPr>
          <w:trHeight w:val="555"/>
        </w:trPr>
        <w:tc>
          <w:tcPr>
            <w:tcW w:w="2972" w:type="dxa"/>
            <w:hideMark/>
          </w:tcPr>
          <w:p w14:paraId="684F2891" w14:textId="77777777" w:rsidR="001E7F9C" w:rsidRPr="001E7F9C" w:rsidRDefault="001E7F9C" w:rsidP="001E7F9C">
            <w:pPr>
              <w:widowControl w:val="0"/>
              <w:rPr>
                <w:sz w:val="16"/>
                <w:szCs w:val="16"/>
              </w:rPr>
            </w:pPr>
            <w:r w:rsidRPr="001E7F9C">
              <w:rPr>
                <w:sz w:val="16"/>
                <w:szCs w:val="16"/>
              </w:rPr>
              <w:t xml:space="preserve">Субсидии бюджетным учреждениям  </w:t>
            </w:r>
          </w:p>
        </w:tc>
        <w:tc>
          <w:tcPr>
            <w:tcW w:w="376" w:type="dxa"/>
            <w:hideMark/>
          </w:tcPr>
          <w:p w14:paraId="3FD42847" w14:textId="77777777" w:rsidR="001E7F9C" w:rsidRPr="001E7F9C" w:rsidRDefault="001E7F9C" w:rsidP="001E7F9C">
            <w:pPr>
              <w:widowControl w:val="0"/>
              <w:rPr>
                <w:sz w:val="16"/>
                <w:szCs w:val="16"/>
              </w:rPr>
            </w:pPr>
            <w:r w:rsidRPr="001E7F9C">
              <w:rPr>
                <w:sz w:val="16"/>
                <w:szCs w:val="16"/>
              </w:rPr>
              <w:t>07</w:t>
            </w:r>
          </w:p>
        </w:tc>
        <w:tc>
          <w:tcPr>
            <w:tcW w:w="475" w:type="dxa"/>
            <w:hideMark/>
          </w:tcPr>
          <w:p w14:paraId="491A1152" w14:textId="77777777" w:rsidR="001E7F9C" w:rsidRPr="001E7F9C" w:rsidRDefault="001E7F9C" w:rsidP="001E7F9C">
            <w:pPr>
              <w:widowControl w:val="0"/>
              <w:rPr>
                <w:sz w:val="16"/>
                <w:szCs w:val="16"/>
              </w:rPr>
            </w:pPr>
            <w:r w:rsidRPr="001E7F9C">
              <w:rPr>
                <w:sz w:val="16"/>
                <w:szCs w:val="16"/>
              </w:rPr>
              <w:t>01</w:t>
            </w:r>
          </w:p>
        </w:tc>
        <w:tc>
          <w:tcPr>
            <w:tcW w:w="376" w:type="dxa"/>
            <w:hideMark/>
          </w:tcPr>
          <w:p w14:paraId="0817555A" w14:textId="77777777" w:rsidR="001E7F9C" w:rsidRPr="001E7F9C" w:rsidRDefault="001E7F9C" w:rsidP="001E7F9C">
            <w:pPr>
              <w:widowControl w:val="0"/>
              <w:rPr>
                <w:sz w:val="16"/>
                <w:szCs w:val="16"/>
              </w:rPr>
            </w:pPr>
            <w:r w:rsidRPr="001E7F9C">
              <w:rPr>
                <w:sz w:val="16"/>
                <w:szCs w:val="16"/>
              </w:rPr>
              <w:t>02</w:t>
            </w:r>
          </w:p>
        </w:tc>
        <w:tc>
          <w:tcPr>
            <w:tcW w:w="376" w:type="dxa"/>
            <w:hideMark/>
          </w:tcPr>
          <w:p w14:paraId="02321A04" w14:textId="77777777" w:rsidR="001E7F9C" w:rsidRPr="001E7F9C" w:rsidRDefault="001E7F9C" w:rsidP="001E7F9C">
            <w:pPr>
              <w:widowControl w:val="0"/>
              <w:rPr>
                <w:sz w:val="16"/>
                <w:szCs w:val="16"/>
              </w:rPr>
            </w:pPr>
            <w:r w:rsidRPr="001E7F9C">
              <w:rPr>
                <w:sz w:val="16"/>
                <w:szCs w:val="16"/>
              </w:rPr>
              <w:t>1</w:t>
            </w:r>
          </w:p>
        </w:tc>
        <w:tc>
          <w:tcPr>
            <w:tcW w:w="461" w:type="dxa"/>
            <w:hideMark/>
          </w:tcPr>
          <w:p w14:paraId="571CC765" w14:textId="77777777" w:rsidR="001E7F9C" w:rsidRPr="001E7F9C" w:rsidRDefault="001E7F9C" w:rsidP="001E7F9C">
            <w:pPr>
              <w:widowControl w:val="0"/>
              <w:rPr>
                <w:sz w:val="16"/>
                <w:szCs w:val="16"/>
              </w:rPr>
            </w:pPr>
            <w:r w:rsidRPr="001E7F9C">
              <w:rPr>
                <w:sz w:val="16"/>
                <w:szCs w:val="16"/>
              </w:rPr>
              <w:t>01</w:t>
            </w:r>
          </w:p>
        </w:tc>
        <w:tc>
          <w:tcPr>
            <w:tcW w:w="646" w:type="dxa"/>
            <w:hideMark/>
          </w:tcPr>
          <w:p w14:paraId="061A5386" w14:textId="77777777" w:rsidR="001E7F9C" w:rsidRPr="001E7F9C" w:rsidRDefault="001E7F9C" w:rsidP="001E7F9C">
            <w:pPr>
              <w:widowControl w:val="0"/>
              <w:rPr>
                <w:sz w:val="16"/>
                <w:szCs w:val="16"/>
              </w:rPr>
            </w:pPr>
            <w:r w:rsidRPr="001E7F9C">
              <w:rPr>
                <w:sz w:val="16"/>
                <w:szCs w:val="16"/>
              </w:rPr>
              <w:t>77090</w:t>
            </w:r>
          </w:p>
        </w:tc>
        <w:tc>
          <w:tcPr>
            <w:tcW w:w="534" w:type="dxa"/>
            <w:hideMark/>
          </w:tcPr>
          <w:p w14:paraId="3B030064" w14:textId="77777777" w:rsidR="001E7F9C" w:rsidRPr="001E7F9C" w:rsidRDefault="001E7F9C" w:rsidP="001E7F9C">
            <w:pPr>
              <w:widowControl w:val="0"/>
              <w:rPr>
                <w:sz w:val="16"/>
                <w:szCs w:val="16"/>
              </w:rPr>
            </w:pPr>
            <w:r w:rsidRPr="001E7F9C">
              <w:rPr>
                <w:sz w:val="16"/>
                <w:szCs w:val="16"/>
              </w:rPr>
              <w:t>610</w:t>
            </w:r>
          </w:p>
        </w:tc>
        <w:tc>
          <w:tcPr>
            <w:tcW w:w="968" w:type="dxa"/>
            <w:noWrap/>
            <w:hideMark/>
          </w:tcPr>
          <w:p w14:paraId="7D32C574" w14:textId="77777777" w:rsidR="001E7F9C" w:rsidRPr="001E7F9C" w:rsidRDefault="001E7F9C" w:rsidP="001E7F9C">
            <w:pPr>
              <w:widowControl w:val="0"/>
              <w:rPr>
                <w:sz w:val="16"/>
                <w:szCs w:val="16"/>
              </w:rPr>
            </w:pPr>
            <w:r w:rsidRPr="001E7F9C">
              <w:rPr>
                <w:sz w:val="16"/>
                <w:szCs w:val="16"/>
              </w:rPr>
              <w:t>381 415,7</w:t>
            </w:r>
          </w:p>
        </w:tc>
        <w:tc>
          <w:tcPr>
            <w:tcW w:w="1087" w:type="dxa"/>
            <w:noWrap/>
            <w:hideMark/>
          </w:tcPr>
          <w:p w14:paraId="1FCDFE23" w14:textId="77777777" w:rsidR="001E7F9C" w:rsidRPr="001E7F9C" w:rsidRDefault="001E7F9C" w:rsidP="001E7F9C">
            <w:pPr>
              <w:widowControl w:val="0"/>
              <w:rPr>
                <w:sz w:val="16"/>
                <w:szCs w:val="16"/>
              </w:rPr>
            </w:pPr>
            <w:r w:rsidRPr="001E7F9C">
              <w:rPr>
                <w:sz w:val="16"/>
                <w:szCs w:val="16"/>
              </w:rPr>
              <w:t>420 213,0</w:t>
            </w:r>
          </w:p>
        </w:tc>
        <w:tc>
          <w:tcPr>
            <w:tcW w:w="1047" w:type="dxa"/>
            <w:noWrap/>
            <w:hideMark/>
          </w:tcPr>
          <w:p w14:paraId="3C9B3618" w14:textId="77777777" w:rsidR="001E7F9C" w:rsidRPr="001E7F9C" w:rsidRDefault="001E7F9C" w:rsidP="001E7F9C">
            <w:pPr>
              <w:widowControl w:val="0"/>
              <w:rPr>
                <w:sz w:val="16"/>
                <w:szCs w:val="16"/>
              </w:rPr>
            </w:pPr>
            <w:r w:rsidRPr="001E7F9C">
              <w:rPr>
                <w:sz w:val="16"/>
                <w:szCs w:val="16"/>
              </w:rPr>
              <w:t>428 093,5</w:t>
            </w:r>
          </w:p>
        </w:tc>
      </w:tr>
      <w:tr w:rsidR="001E7F9C" w:rsidRPr="001E7F9C" w14:paraId="2DC6CCB0" w14:textId="77777777" w:rsidTr="00B35219">
        <w:trPr>
          <w:trHeight w:val="1470"/>
        </w:trPr>
        <w:tc>
          <w:tcPr>
            <w:tcW w:w="2972" w:type="dxa"/>
            <w:hideMark/>
          </w:tcPr>
          <w:p w14:paraId="560B4368" w14:textId="77777777" w:rsidR="001E7F9C" w:rsidRPr="001E7F9C" w:rsidRDefault="001E7F9C" w:rsidP="001E7F9C">
            <w:pPr>
              <w:widowControl w:val="0"/>
              <w:rPr>
                <w:sz w:val="16"/>
                <w:szCs w:val="16"/>
              </w:rPr>
            </w:pPr>
            <w:r w:rsidRPr="001E7F9C">
              <w:rPr>
                <w:sz w:val="16"/>
                <w:szCs w:val="16"/>
              </w:rPr>
              <w:t>Основное мероприятие "Организация, присмотр и уход за детьми в муниципальных образовательных учреждениях Рузаевского муниципального района, реализующих муниципальные программы дошкольного образования, членов семей военнослужащих, принимающих участие в специальной военной операции, погибших в специальной военной операции"</w:t>
            </w:r>
          </w:p>
        </w:tc>
        <w:tc>
          <w:tcPr>
            <w:tcW w:w="376" w:type="dxa"/>
            <w:hideMark/>
          </w:tcPr>
          <w:p w14:paraId="0925D6E2" w14:textId="77777777" w:rsidR="001E7F9C" w:rsidRPr="001E7F9C" w:rsidRDefault="001E7F9C" w:rsidP="001E7F9C">
            <w:pPr>
              <w:widowControl w:val="0"/>
              <w:rPr>
                <w:sz w:val="16"/>
                <w:szCs w:val="16"/>
              </w:rPr>
            </w:pPr>
            <w:r w:rsidRPr="001E7F9C">
              <w:rPr>
                <w:sz w:val="16"/>
                <w:szCs w:val="16"/>
              </w:rPr>
              <w:t>07</w:t>
            </w:r>
          </w:p>
        </w:tc>
        <w:tc>
          <w:tcPr>
            <w:tcW w:w="475" w:type="dxa"/>
            <w:hideMark/>
          </w:tcPr>
          <w:p w14:paraId="0BB15760" w14:textId="77777777" w:rsidR="001E7F9C" w:rsidRPr="001E7F9C" w:rsidRDefault="001E7F9C" w:rsidP="001E7F9C">
            <w:pPr>
              <w:widowControl w:val="0"/>
              <w:rPr>
                <w:sz w:val="16"/>
                <w:szCs w:val="16"/>
              </w:rPr>
            </w:pPr>
            <w:r w:rsidRPr="001E7F9C">
              <w:rPr>
                <w:sz w:val="16"/>
                <w:szCs w:val="16"/>
              </w:rPr>
              <w:t>01</w:t>
            </w:r>
          </w:p>
        </w:tc>
        <w:tc>
          <w:tcPr>
            <w:tcW w:w="376" w:type="dxa"/>
            <w:hideMark/>
          </w:tcPr>
          <w:p w14:paraId="2D71A4FD" w14:textId="77777777" w:rsidR="001E7F9C" w:rsidRPr="001E7F9C" w:rsidRDefault="001E7F9C" w:rsidP="001E7F9C">
            <w:pPr>
              <w:widowControl w:val="0"/>
              <w:rPr>
                <w:sz w:val="16"/>
                <w:szCs w:val="16"/>
              </w:rPr>
            </w:pPr>
            <w:r w:rsidRPr="001E7F9C">
              <w:rPr>
                <w:sz w:val="16"/>
                <w:szCs w:val="16"/>
              </w:rPr>
              <w:t>02</w:t>
            </w:r>
          </w:p>
        </w:tc>
        <w:tc>
          <w:tcPr>
            <w:tcW w:w="376" w:type="dxa"/>
            <w:hideMark/>
          </w:tcPr>
          <w:p w14:paraId="7BD350B4" w14:textId="77777777" w:rsidR="001E7F9C" w:rsidRPr="001E7F9C" w:rsidRDefault="001E7F9C" w:rsidP="001E7F9C">
            <w:pPr>
              <w:widowControl w:val="0"/>
              <w:rPr>
                <w:sz w:val="16"/>
                <w:szCs w:val="16"/>
              </w:rPr>
            </w:pPr>
            <w:r w:rsidRPr="001E7F9C">
              <w:rPr>
                <w:sz w:val="16"/>
                <w:szCs w:val="16"/>
              </w:rPr>
              <w:t>1</w:t>
            </w:r>
          </w:p>
        </w:tc>
        <w:tc>
          <w:tcPr>
            <w:tcW w:w="461" w:type="dxa"/>
            <w:hideMark/>
          </w:tcPr>
          <w:p w14:paraId="74CBFE93" w14:textId="77777777" w:rsidR="001E7F9C" w:rsidRPr="001E7F9C" w:rsidRDefault="001E7F9C" w:rsidP="001E7F9C">
            <w:pPr>
              <w:widowControl w:val="0"/>
              <w:rPr>
                <w:sz w:val="16"/>
                <w:szCs w:val="16"/>
              </w:rPr>
            </w:pPr>
            <w:r w:rsidRPr="001E7F9C">
              <w:rPr>
                <w:sz w:val="16"/>
                <w:szCs w:val="16"/>
              </w:rPr>
              <w:t>02</w:t>
            </w:r>
          </w:p>
        </w:tc>
        <w:tc>
          <w:tcPr>
            <w:tcW w:w="646" w:type="dxa"/>
            <w:hideMark/>
          </w:tcPr>
          <w:p w14:paraId="50F250E7" w14:textId="77777777" w:rsidR="001E7F9C" w:rsidRPr="001E7F9C" w:rsidRDefault="001E7F9C" w:rsidP="001E7F9C">
            <w:pPr>
              <w:widowControl w:val="0"/>
              <w:rPr>
                <w:sz w:val="16"/>
                <w:szCs w:val="16"/>
              </w:rPr>
            </w:pPr>
            <w:r w:rsidRPr="001E7F9C">
              <w:rPr>
                <w:sz w:val="16"/>
                <w:szCs w:val="16"/>
              </w:rPr>
              <w:t> </w:t>
            </w:r>
          </w:p>
        </w:tc>
        <w:tc>
          <w:tcPr>
            <w:tcW w:w="534" w:type="dxa"/>
            <w:hideMark/>
          </w:tcPr>
          <w:p w14:paraId="7B167F5D" w14:textId="77777777" w:rsidR="001E7F9C" w:rsidRPr="001E7F9C" w:rsidRDefault="001E7F9C" w:rsidP="001E7F9C">
            <w:pPr>
              <w:widowControl w:val="0"/>
              <w:rPr>
                <w:sz w:val="16"/>
                <w:szCs w:val="16"/>
              </w:rPr>
            </w:pPr>
            <w:r w:rsidRPr="001E7F9C">
              <w:rPr>
                <w:sz w:val="16"/>
                <w:szCs w:val="16"/>
              </w:rPr>
              <w:t> </w:t>
            </w:r>
          </w:p>
        </w:tc>
        <w:tc>
          <w:tcPr>
            <w:tcW w:w="968" w:type="dxa"/>
            <w:noWrap/>
            <w:hideMark/>
          </w:tcPr>
          <w:p w14:paraId="2920FDA2" w14:textId="77777777" w:rsidR="001E7F9C" w:rsidRPr="001E7F9C" w:rsidRDefault="001E7F9C" w:rsidP="001E7F9C">
            <w:pPr>
              <w:widowControl w:val="0"/>
              <w:rPr>
                <w:sz w:val="16"/>
                <w:szCs w:val="16"/>
              </w:rPr>
            </w:pPr>
            <w:r w:rsidRPr="001E7F9C">
              <w:rPr>
                <w:sz w:val="16"/>
                <w:szCs w:val="16"/>
              </w:rPr>
              <w:t>1 500,0</w:t>
            </w:r>
          </w:p>
        </w:tc>
        <w:tc>
          <w:tcPr>
            <w:tcW w:w="1087" w:type="dxa"/>
            <w:noWrap/>
            <w:hideMark/>
          </w:tcPr>
          <w:p w14:paraId="71AF0A96" w14:textId="77777777" w:rsidR="001E7F9C" w:rsidRPr="001E7F9C" w:rsidRDefault="001E7F9C" w:rsidP="001E7F9C">
            <w:pPr>
              <w:widowControl w:val="0"/>
              <w:rPr>
                <w:sz w:val="16"/>
                <w:szCs w:val="16"/>
              </w:rPr>
            </w:pPr>
            <w:r w:rsidRPr="001E7F9C">
              <w:rPr>
                <w:sz w:val="16"/>
                <w:szCs w:val="16"/>
              </w:rPr>
              <w:t> </w:t>
            </w:r>
          </w:p>
        </w:tc>
        <w:tc>
          <w:tcPr>
            <w:tcW w:w="1047" w:type="dxa"/>
            <w:noWrap/>
            <w:hideMark/>
          </w:tcPr>
          <w:p w14:paraId="63361B6B" w14:textId="77777777" w:rsidR="001E7F9C" w:rsidRPr="001E7F9C" w:rsidRDefault="001E7F9C" w:rsidP="001E7F9C">
            <w:pPr>
              <w:widowControl w:val="0"/>
              <w:rPr>
                <w:sz w:val="16"/>
                <w:szCs w:val="16"/>
              </w:rPr>
            </w:pPr>
            <w:r w:rsidRPr="001E7F9C">
              <w:rPr>
                <w:sz w:val="16"/>
                <w:szCs w:val="16"/>
              </w:rPr>
              <w:t> </w:t>
            </w:r>
          </w:p>
        </w:tc>
      </w:tr>
      <w:tr w:rsidR="001E7F9C" w:rsidRPr="001E7F9C" w14:paraId="7056407D" w14:textId="77777777" w:rsidTr="00B35219">
        <w:trPr>
          <w:trHeight w:val="675"/>
        </w:trPr>
        <w:tc>
          <w:tcPr>
            <w:tcW w:w="2972" w:type="dxa"/>
            <w:hideMark/>
          </w:tcPr>
          <w:p w14:paraId="3EA7363B" w14:textId="77777777" w:rsidR="001E7F9C" w:rsidRPr="001E7F9C" w:rsidRDefault="001E7F9C" w:rsidP="001E7F9C">
            <w:pPr>
              <w:widowControl w:val="0"/>
              <w:rPr>
                <w:i/>
                <w:iCs/>
                <w:sz w:val="16"/>
                <w:szCs w:val="16"/>
              </w:rPr>
            </w:pPr>
            <w:r w:rsidRPr="001E7F9C">
              <w:rPr>
                <w:i/>
                <w:iCs/>
                <w:sz w:val="16"/>
                <w:szCs w:val="16"/>
              </w:rPr>
              <w:t>Присмотр и уход за детьми военнослужащих в муниципальных образовательных организациях, реализующих образовательную программу дошкольного образования</w:t>
            </w:r>
          </w:p>
        </w:tc>
        <w:tc>
          <w:tcPr>
            <w:tcW w:w="376" w:type="dxa"/>
            <w:hideMark/>
          </w:tcPr>
          <w:p w14:paraId="2FD85B6A" w14:textId="77777777" w:rsidR="001E7F9C" w:rsidRPr="001E7F9C" w:rsidRDefault="001E7F9C" w:rsidP="001E7F9C">
            <w:pPr>
              <w:widowControl w:val="0"/>
              <w:rPr>
                <w:sz w:val="16"/>
                <w:szCs w:val="16"/>
              </w:rPr>
            </w:pPr>
            <w:r w:rsidRPr="001E7F9C">
              <w:rPr>
                <w:sz w:val="16"/>
                <w:szCs w:val="16"/>
              </w:rPr>
              <w:t>07</w:t>
            </w:r>
          </w:p>
        </w:tc>
        <w:tc>
          <w:tcPr>
            <w:tcW w:w="475" w:type="dxa"/>
            <w:hideMark/>
          </w:tcPr>
          <w:p w14:paraId="1A37AD27" w14:textId="77777777" w:rsidR="001E7F9C" w:rsidRPr="001E7F9C" w:rsidRDefault="001E7F9C" w:rsidP="001E7F9C">
            <w:pPr>
              <w:widowControl w:val="0"/>
              <w:rPr>
                <w:sz w:val="16"/>
                <w:szCs w:val="16"/>
              </w:rPr>
            </w:pPr>
            <w:r w:rsidRPr="001E7F9C">
              <w:rPr>
                <w:sz w:val="16"/>
                <w:szCs w:val="16"/>
              </w:rPr>
              <w:t>01</w:t>
            </w:r>
          </w:p>
        </w:tc>
        <w:tc>
          <w:tcPr>
            <w:tcW w:w="376" w:type="dxa"/>
            <w:hideMark/>
          </w:tcPr>
          <w:p w14:paraId="64FA7B1F" w14:textId="77777777" w:rsidR="001E7F9C" w:rsidRPr="001E7F9C" w:rsidRDefault="001E7F9C" w:rsidP="001E7F9C">
            <w:pPr>
              <w:widowControl w:val="0"/>
              <w:rPr>
                <w:sz w:val="16"/>
                <w:szCs w:val="16"/>
              </w:rPr>
            </w:pPr>
            <w:r w:rsidRPr="001E7F9C">
              <w:rPr>
                <w:sz w:val="16"/>
                <w:szCs w:val="16"/>
              </w:rPr>
              <w:t>02</w:t>
            </w:r>
          </w:p>
        </w:tc>
        <w:tc>
          <w:tcPr>
            <w:tcW w:w="376" w:type="dxa"/>
            <w:hideMark/>
          </w:tcPr>
          <w:p w14:paraId="785238D0" w14:textId="77777777" w:rsidR="001E7F9C" w:rsidRPr="001E7F9C" w:rsidRDefault="001E7F9C" w:rsidP="001E7F9C">
            <w:pPr>
              <w:widowControl w:val="0"/>
              <w:rPr>
                <w:sz w:val="16"/>
                <w:szCs w:val="16"/>
              </w:rPr>
            </w:pPr>
            <w:r w:rsidRPr="001E7F9C">
              <w:rPr>
                <w:sz w:val="16"/>
                <w:szCs w:val="16"/>
              </w:rPr>
              <w:t>1</w:t>
            </w:r>
          </w:p>
        </w:tc>
        <w:tc>
          <w:tcPr>
            <w:tcW w:w="461" w:type="dxa"/>
            <w:hideMark/>
          </w:tcPr>
          <w:p w14:paraId="055A7AA1" w14:textId="77777777" w:rsidR="001E7F9C" w:rsidRPr="001E7F9C" w:rsidRDefault="001E7F9C" w:rsidP="001E7F9C">
            <w:pPr>
              <w:widowControl w:val="0"/>
              <w:rPr>
                <w:sz w:val="16"/>
                <w:szCs w:val="16"/>
              </w:rPr>
            </w:pPr>
            <w:r w:rsidRPr="001E7F9C">
              <w:rPr>
                <w:sz w:val="16"/>
                <w:szCs w:val="16"/>
              </w:rPr>
              <w:t>02</w:t>
            </w:r>
          </w:p>
        </w:tc>
        <w:tc>
          <w:tcPr>
            <w:tcW w:w="646" w:type="dxa"/>
            <w:hideMark/>
          </w:tcPr>
          <w:p w14:paraId="7B1F17B9" w14:textId="77777777" w:rsidR="001E7F9C" w:rsidRPr="001E7F9C" w:rsidRDefault="001E7F9C" w:rsidP="001E7F9C">
            <w:pPr>
              <w:widowControl w:val="0"/>
              <w:rPr>
                <w:sz w:val="16"/>
                <w:szCs w:val="16"/>
              </w:rPr>
            </w:pPr>
            <w:r w:rsidRPr="001E7F9C">
              <w:rPr>
                <w:sz w:val="16"/>
                <w:szCs w:val="16"/>
              </w:rPr>
              <w:t>42660</w:t>
            </w:r>
          </w:p>
        </w:tc>
        <w:tc>
          <w:tcPr>
            <w:tcW w:w="534" w:type="dxa"/>
            <w:hideMark/>
          </w:tcPr>
          <w:p w14:paraId="72DE1EF9" w14:textId="77777777" w:rsidR="001E7F9C" w:rsidRPr="001E7F9C" w:rsidRDefault="001E7F9C" w:rsidP="001E7F9C">
            <w:pPr>
              <w:widowControl w:val="0"/>
              <w:rPr>
                <w:sz w:val="16"/>
                <w:szCs w:val="16"/>
              </w:rPr>
            </w:pPr>
            <w:r w:rsidRPr="001E7F9C">
              <w:rPr>
                <w:sz w:val="16"/>
                <w:szCs w:val="16"/>
              </w:rPr>
              <w:t> </w:t>
            </w:r>
          </w:p>
        </w:tc>
        <w:tc>
          <w:tcPr>
            <w:tcW w:w="968" w:type="dxa"/>
            <w:noWrap/>
            <w:hideMark/>
          </w:tcPr>
          <w:p w14:paraId="4E571F95" w14:textId="77777777" w:rsidR="001E7F9C" w:rsidRPr="001E7F9C" w:rsidRDefault="001E7F9C" w:rsidP="001E7F9C">
            <w:pPr>
              <w:widowControl w:val="0"/>
              <w:rPr>
                <w:sz w:val="16"/>
                <w:szCs w:val="16"/>
              </w:rPr>
            </w:pPr>
            <w:r w:rsidRPr="001E7F9C">
              <w:rPr>
                <w:sz w:val="16"/>
                <w:szCs w:val="16"/>
              </w:rPr>
              <w:t>1 500,0</w:t>
            </w:r>
          </w:p>
        </w:tc>
        <w:tc>
          <w:tcPr>
            <w:tcW w:w="1087" w:type="dxa"/>
            <w:noWrap/>
            <w:hideMark/>
          </w:tcPr>
          <w:p w14:paraId="7F636AF8" w14:textId="77777777" w:rsidR="001E7F9C" w:rsidRPr="001E7F9C" w:rsidRDefault="001E7F9C" w:rsidP="001E7F9C">
            <w:pPr>
              <w:widowControl w:val="0"/>
              <w:rPr>
                <w:sz w:val="16"/>
                <w:szCs w:val="16"/>
              </w:rPr>
            </w:pPr>
            <w:r w:rsidRPr="001E7F9C">
              <w:rPr>
                <w:sz w:val="16"/>
                <w:szCs w:val="16"/>
              </w:rPr>
              <w:t> </w:t>
            </w:r>
          </w:p>
        </w:tc>
        <w:tc>
          <w:tcPr>
            <w:tcW w:w="1047" w:type="dxa"/>
            <w:noWrap/>
            <w:hideMark/>
          </w:tcPr>
          <w:p w14:paraId="240BB61D" w14:textId="77777777" w:rsidR="001E7F9C" w:rsidRPr="001E7F9C" w:rsidRDefault="001E7F9C" w:rsidP="001E7F9C">
            <w:pPr>
              <w:widowControl w:val="0"/>
              <w:rPr>
                <w:sz w:val="16"/>
                <w:szCs w:val="16"/>
              </w:rPr>
            </w:pPr>
            <w:r w:rsidRPr="001E7F9C">
              <w:rPr>
                <w:sz w:val="16"/>
                <w:szCs w:val="16"/>
              </w:rPr>
              <w:t> </w:t>
            </w:r>
          </w:p>
        </w:tc>
      </w:tr>
      <w:tr w:rsidR="001E7F9C" w:rsidRPr="001E7F9C" w14:paraId="3417F0E8" w14:textId="77777777" w:rsidTr="00B35219">
        <w:trPr>
          <w:trHeight w:val="450"/>
        </w:trPr>
        <w:tc>
          <w:tcPr>
            <w:tcW w:w="2972" w:type="dxa"/>
            <w:hideMark/>
          </w:tcPr>
          <w:p w14:paraId="37F4DFF7" w14:textId="77777777" w:rsidR="001E7F9C" w:rsidRPr="001E7F9C" w:rsidRDefault="001E7F9C" w:rsidP="001E7F9C">
            <w:pPr>
              <w:widowControl w:val="0"/>
              <w:rPr>
                <w:sz w:val="16"/>
                <w:szCs w:val="16"/>
              </w:rPr>
            </w:pPr>
            <w:r w:rsidRPr="001E7F9C">
              <w:rPr>
                <w:sz w:val="16"/>
                <w:szCs w:val="16"/>
              </w:rPr>
              <w:t>Предоставление субсидий бюджетным, автономным учреждениям и иным некоммерческим организациям</w:t>
            </w:r>
          </w:p>
        </w:tc>
        <w:tc>
          <w:tcPr>
            <w:tcW w:w="376" w:type="dxa"/>
            <w:hideMark/>
          </w:tcPr>
          <w:p w14:paraId="4840D794" w14:textId="77777777" w:rsidR="001E7F9C" w:rsidRPr="001E7F9C" w:rsidRDefault="001E7F9C" w:rsidP="001E7F9C">
            <w:pPr>
              <w:widowControl w:val="0"/>
              <w:rPr>
                <w:sz w:val="16"/>
                <w:szCs w:val="16"/>
              </w:rPr>
            </w:pPr>
            <w:r w:rsidRPr="001E7F9C">
              <w:rPr>
                <w:sz w:val="16"/>
                <w:szCs w:val="16"/>
              </w:rPr>
              <w:t>07</w:t>
            </w:r>
          </w:p>
        </w:tc>
        <w:tc>
          <w:tcPr>
            <w:tcW w:w="475" w:type="dxa"/>
            <w:hideMark/>
          </w:tcPr>
          <w:p w14:paraId="7A9B223A" w14:textId="77777777" w:rsidR="001E7F9C" w:rsidRPr="001E7F9C" w:rsidRDefault="001E7F9C" w:rsidP="001E7F9C">
            <w:pPr>
              <w:widowControl w:val="0"/>
              <w:rPr>
                <w:sz w:val="16"/>
                <w:szCs w:val="16"/>
              </w:rPr>
            </w:pPr>
            <w:r w:rsidRPr="001E7F9C">
              <w:rPr>
                <w:sz w:val="16"/>
                <w:szCs w:val="16"/>
              </w:rPr>
              <w:t>01</w:t>
            </w:r>
          </w:p>
        </w:tc>
        <w:tc>
          <w:tcPr>
            <w:tcW w:w="376" w:type="dxa"/>
            <w:hideMark/>
          </w:tcPr>
          <w:p w14:paraId="2C7D06A1" w14:textId="77777777" w:rsidR="001E7F9C" w:rsidRPr="001E7F9C" w:rsidRDefault="001E7F9C" w:rsidP="001E7F9C">
            <w:pPr>
              <w:widowControl w:val="0"/>
              <w:rPr>
                <w:sz w:val="16"/>
                <w:szCs w:val="16"/>
              </w:rPr>
            </w:pPr>
            <w:r w:rsidRPr="001E7F9C">
              <w:rPr>
                <w:sz w:val="16"/>
                <w:szCs w:val="16"/>
              </w:rPr>
              <w:t>02</w:t>
            </w:r>
          </w:p>
        </w:tc>
        <w:tc>
          <w:tcPr>
            <w:tcW w:w="376" w:type="dxa"/>
            <w:hideMark/>
          </w:tcPr>
          <w:p w14:paraId="53741632" w14:textId="77777777" w:rsidR="001E7F9C" w:rsidRPr="001E7F9C" w:rsidRDefault="001E7F9C" w:rsidP="001E7F9C">
            <w:pPr>
              <w:widowControl w:val="0"/>
              <w:rPr>
                <w:sz w:val="16"/>
                <w:szCs w:val="16"/>
              </w:rPr>
            </w:pPr>
            <w:r w:rsidRPr="001E7F9C">
              <w:rPr>
                <w:sz w:val="16"/>
                <w:szCs w:val="16"/>
              </w:rPr>
              <w:t>1</w:t>
            </w:r>
          </w:p>
        </w:tc>
        <w:tc>
          <w:tcPr>
            <w:tcW w:w="461" w:type="dxa"/>
            <w:hideMark/>
          </w:tcPr>
          <w:p w14:paraId="27844F7C" w14:textId="77777777" w:rsidR="001E7F9C" w:rsidRPr="001E7F9C" w:rsidRDefault="001E7F9C" w:rsidP="001E7F9C">
            <w:pPr>
              <w:widowControl w:val="0"/>
              <w:rPr>
                <w:sz w:val="16"/>
                <w:szCs w:val="16"/>
              </w:rPr>
            </w:pPr>
            <w:r w:rsidRPr="001E7F9C">
              <w:rPr>
                <w:sz w:val="16"/>
                <w:szCs w:val="16"/>
              </w:rPr>
              <w:t>02</w:t>
            </w:r>
          </w:p>
        </w:tc>
        <w:tc>
          <w:tcPr>
            <w:tcW w:w="646" w:type="dxa"/>
            <w:hideMark/>
          </w:tcPr>
          <w:p w14:paraId="19EA214A" w14:textId="77777777" w:rsidR="001E7F9C" w:rsidRPr="001E7F9C" w:rsidRDefault="001E7F9C" w:rsidP="001E7F9C">
            <w:pPr>
              <w:widowControl w:val="0"/>
              <w:rPr>
                <w:sz w:val="16"/>
                <w:szCs w:val="16"/>
              </w:rPr>
            </w:pPr>
            <w:r w:rsidRPr="001E7F9C">
              <w:rPr>
                <w:sz w:val="16"/>
                <w:szCs w:val="16"/>
              </w:rPr>
              <w:t>42660</w:t>
            </w:r>
          </w:p>
        </w:tc>
        <w:tc>
          <w:tcPr>
            <w:tcW w:w="534" w:type="dxa"/>
            <w:hideMark/>
          </w:tcPr>
          <w:p w14:paraId="460BD42C" w14:textId="77777777" w:rsidR="001E7F9C" w:rsidRPr="001E7F9C" w:rsidRDefault="001E7F9C" w:rsidP="001E7F9C">
            <w:pPr>
              <w:widowControl w:val="0"/>
              <w:rPr>
                <w:sz w:val="16"/>
                <w:szCs w:val="16"/>
              </w:rPr>
            </w:pPr>
            <w:r w:rsidRPr="001E7F9C">
              <w:rPr>
                <w:sz w:val="16"/>
                <w:szCs w:val="16"/>
              </w:rPr>
              <w:t>600</w:t>
            </w:r>
          </w:p>
        </w:tc>
        <w:tc>
          <w:tcPr>
            <w:tcW w:w="968" w:type="dxa"/>
            <w:noWrap/>
            <w:hideMark/>
          </w:tcPr>
          <w:p w14:paraId="4ED76FFA" w14:textId="77777777" w:rsidR="001E7F9C" w:rsidRPr="001E7F9C" w:rsidRDefault="001E7F9C" w:rsidP="001E7F9C">
            <w:pPr>
              <w:widowControl w:val="0"/>
              <w:rPr>
                <w:sz w:val="16"/>
                <w:szCs w:val="16"/>
              </w:rPr>
            </w:pPr>
            <w:r w:rsidRPr="001E7F9C">
              <w:rPr>
                <w:sz w:val="16"/>
                <w:szCs w:val="16"/>
              </w:rPr>
              <w:t>1 500,0</w:t>
            </w:r>
          </w:p>
        </w:tc>
        <w:tc>
          <w:tcPr>
            <w:tcW w:w="1087" w:type="dxa"/>
            <w:noWrap/>
            <w:hideMark/>
          </w:tcPr>
          <w:p w14:paraId="39EFBB6A" w14:textId="77777777" w:rsidR="001E7F9C" w:rsidRPr="001E7F9C" w:rsidRDefault="001E7F9C" w:rsidP="001E7F9C">
            <w:pPr>
              <w:widowControl w:val="0"/>
              <w:rPr>
                <w:sz w:val="16"/>
                <w:szCs w:val="16"/>
              </w:rPr>
            </w:pPr>
            <w:r w:rsidRPr="001E7F9C">
              <w:rPr>
                <w:sz w:val="16"/>
                <w:szCs w:val="16"/>
              </w:rPr>
              <w:t> </w:t>
            </w:r>
          </w:p>
        </w:tc>
        <w:tc>
          <w:tcPr>
            <w:tcW w:w="1047" w:type="dxa"/>
            <w:noWrap/>
            <w:hideMark/>
          </w:tcPr>
          <w:p w14:paraId="3CF59312" w14:textId="77777777" w:rsidR="001E7F9C" w:rsidRPr="001E7F9C" w:rsidRDefault="001E7F9C" w:rsidP="001E7F9C">
            <w:pPr>
              <w:widowControl w:val="0"/>
              <w:rPr>
                <w:sz w:val="16"/>
                <w:szCs w:val="16"/>
              </w:rPr>
            </w:pPr>
            <w:r w:rsidRPr="001E7F9C">
              <w:rPr>
                <w:sz w:val="16"/>
                <w:szCs w:val="16"/>
              </w:rPr>
              <w:t> </w:t>
            </w:r>
          </w:p>
        </w:tc>
      </w:tr>
      <w:tr w:rsidR="001E7F9C" w:rsidRPr="001E7F9C" w14:paraId="5877CF33" w14:textId="77777777" w:rsidTr="00B35219">
        <w:trPr>
          <w:trHeight w:val="315"/>
        </w:trPr>
        <w:tc>
          <w:tcPr>
            <w:tcW w:w="2972" w:type="dxa"/>
            <w:hideMark/>
          </w:tcPr>
          <w:p w14:paraId="1581C62E" w14:textId="77777777" w:rsidR="001E7F9C" w:rsidRPr="001E7F9C" w:rsidRDefault="001E7F9C" w:rsidP="001E7F9C">
            <w:pPr>
              <w:widowControl w:val="0"/>
              <w:rPr>
                <w:sz w:val="16"/>
                <w:szCs w:val="16"/>
              </w:rPr>
            </w:pPr>
            <w:r w:rsidRPr="001E7F9C">
              <w:rPr>
                <w:sz w:val="16"/>
                <w:szCs w:val="16"/>
              </w:rPr>
              <w:t>Субсидии бюджетным учреждениям</w:t>
            </w:r>
          </w:p>
        </w:tc>
        <w:tc>
          <w:tcPr>
            <w:tcW w:w="376" w:type="dxa"/>
            <w:hideMark/>
          </w:tcPr>
          <w:p w14:paraId="2E9C9AA5" w14:textId="77777777" w:rsidR="001E7F9C" w:rsidRPr="001E7F9C" w:rsidRDefault="001E7F9C" w:rsidP="001E7F9C">
            <w:pPr>
              <w:widowControl w:val="0"/>
              <w:rPr>
                <w:sz w:val="16"/>
                <w:szCs w:val="16"/>
              </w:rPr>
            </w:pPr>
            <w:r w:rsidRPr="001E7F9C">
              <w:rPr>
                <w:sz w:val="16"/>
                <w:szCs w:val="16"/>
              </w:rPr>
              <w:t>07</w:t>
            </w:r>
          </w:p>
        </w:tc>
        <w:tc>
          <w:tcPr>
            <w:tcW w:w="475" w:type="dxa"/>
            <w:hideMark/>
          </w:tcPr>
          <w:p w14:paraId="48E56DCE" w14:textId="77777777" w:rsidR="001E7F9C" w:rsidRPr="001E7F9C" w:rsidRDefault="001E7F9C" w:rsidP="001E7F9C">
            <w:pPr>
              <w:widowControl w:val="0"/>
              <w:rPr>
                <w:sz w:val="16"/>
                <w:szCs w:val="16"/>
              </w:rPr>
            </w:pPr>
            <w:r w:rsidRPr="001E7F9C">
              <w:rPr>
                <w:sz w:val="16"/>
                <w:szCs w:val="16"/>
              </w:rPr>
              <w:t>01</w:t>
            </w:r>
          </w:p>
        </w:tc>
        <w:tc>
          <w:tcPr>
            <w:tcW w:w="376" w:type="dxa"/>
            <w:hideMark/>
          </w:tcPr>
          <w:p w14:paraId="24B244B7" w14:textId="77777777" w:rsidR="001E7F9C" w:rsidRPr="001E7F9C" w:rsidRDefault="001E7F9C" w:rsidP="001E7F9C">
            <w:pPr>
              <w:widowControl w:val="0"/>
              <w:rPr>
                <w:sz w:val="16"/>
                <w:szCs w:val="16"/>
              </w:rPr>
            </w:pPr>
            <w:r w:rsidRPr="001E7F9C">
              <w:rPr>
                <w:sz w:val="16"/>
                <w:szCs w:val="16"/>
              </w:rPr>
              <w:t>02</w:t>
            </w:r>
          </w:p>
        </w:tc>
        <w:tc>
          <w:tcPr>
            <w:tcW w:w="376" w:type="dxa"/>
            <w:hideMark/>
          </w:tcPr>
          <w:p w14:paraId="6602E1E4" w14:textId="77777777" w:rsidR="001E7F9C" w:rsidRPr="001E7F9C" w:rsidRDefault="001E7F9C" w:rsidP="001E7F9C">
            <w:pPr>
              <w:widowControl w:val="0"/>
              <w:rPr>
                <w:sz w:val="16"/>
                <w:szCs w:val="16"/>
              </w:rPr>
            </w:pPr>
            <w:r w:rsidRPr="001E7F9C">
              <w:rPr>
                <w:sz w:val="16"/>
                <w:szCs w:val="16"/>
              </w:rPr>
              <w:t>1</w:t>
            </w:r>
          </w:p>
        </w:tc>
        <w:tc>
          <w:tcPr>
            <w:tcW w:w="461" w:type="dxa"/>
            <w:hideMark/>
          </w:tcPr>
          <w:p w14:paraId="17A0D7A0" w14:textId="77777777" w:rsidR="001E7F9C" w:rsidRPr="001E7F9C" w:rsidRDefault="001E7F9C" w:rsidP="001E7F9C">
            <w:pPr>
              <w:widowControl w:val="0"/>
              <w:rPr>
                <w:sz w:val="16"/>
                <w:szCs w:val="16"/>
              </w:rPr>
            </w:pPr>
            <w:r w:rsidRPr="001E7F9C">
              <w:rPr>
                <w:sz w:val="16"/>
                <w:szCs w:val="16"/>
              </w:rPr>
              <w:t>02</w:t>
            </w:r>
          </w:p>
        </w:tc>
        <w:tc>
          <w:tcPr>
            <w:tcW w:w="646" w:type="dxa"/>
            <w:hideMark/>
          </w:tcPr>
          <w:p w14:paraId="107CC8E7" w14:textId="77777777" w:rsidR="001E7F9C" w:rsidRPr="001E7F9C" w:rsidRDefault="001E7F9C" w:rsidP="001E7F9C">
            <w:pPr>
              <w:widowControl w:val="0"/>
              <w:rPr>
                <w:sz w:val="16"/>
                <w:szCs w:val="16"/>
              </w:rPr>
            </w:pPr>
            <w:r w:rsidRPr="001E7F9C">
              <w:rPr>
                <w:sz w:val="16"/>
                <w:szCs w:val="16"/>
              </w:rPr>
              <w:t>42660</w:t>
            </w:r>
          </w:p>
        </w:tc>
        <w:tc>
          <w:tcPr>
            <w:tcW w:w="534" w:type="dxa"/>
            <w:hideMark/>
          </w:tcPr>
          <w:p w14:paraId="1E340D1A" w14:textId="77777777" w:rsidR="001E7F9C" w:rsidRPr="001E7F9C" w:rsidRDefault="001E7F9C" w:rsidP="001E7F9C">
            <w:pPr>
              <w:widowControl w:val="0"/>
              <w:rPr>
                <w:sz w:val="16"/>
                <w:szCs w:val="16"/>
              </w:rPr>
            </w:pPr>
            <w:r w:rsidRPr="001E7F9C">
              <w:rPr>
                <w:sz w:val="16"/>
                <w:szCs w:val="16"/>
              </w:rPr>
              <w:t>610</w:t>
            </w:r>
          </w:p>
        </w:tc>
        <w:tc>
          <w:tcPr>
            <w:tcW w:w="968" w:type="dxa"/>
            <w:noWrap/>
            <w:hideMark/>
          </w:tcPr>
          <w:p w14:paraId="4DE7675A" w14:textId="77777777" w:rsidR="001E7F9C" w:rsidRPr="001E7F9C" w:rsidRDefault="001E7F9C" w:rsidP="001E7F9C">
            <w:pPr>
              <w:widowControl w:val="0"/>
              <w:rPr>
                <w:sz w:val="16"/>
                <w:szCs w:val="16"/>
              </w:rPr>
            </w:pPr>
            <w:r w:rsidRPr="001E7F9C">
              <w:rPr>
                <w:sz w:val="16"/>
                <w:szCs w:val="16"/>
              </w:rPr>
              <w:t>1 500,0</w:t>
            </w:r>
          </w:p>
        </w:tc>
        <w:tc>
          <w:tcPr>
            <w:tcW w:w="1087" w:type="dxa"/>
            <w:noWrap/>
            <w:hideMark/>
          </w:tcPr>
          <w:p w14:paraId="4174B76B" w14:textId="77777777" w:rsidR="001E7F9C" w:rsidRPr="001E7F9C" w:rsidRDefault="001E7F9C" w:rsidP="001E7F9C">
            <w:pPr>
              <w:widowControl w:val="0"/>
              <w:rPr>
                <w:sz w:val="16"/>
                <w:szCs w:val="16"/>
              </w:rPr>
            </w:pPr>
            <w:r w:rsidRPr="001E7F9C">
              <w:rPr>
                <w:sz w:val="16"/>
                <w:szCs w:val="16"/>
              </w:rPr>
              <w:t> </w:t>
            </w:r>
          </w:p>
        </w:tc>
        <w:tc>
          <w:tcPr>
            <w:tcW w:w="1047" w:type="dxa"/>
            <w:noWrap/>
            <w:hideMark/>
          </w:tcPr>
          <w:p w14:paraId="35AD67E7" w14:textId="77777777" w:rsidR="001E7F9C" w:rsidRPr="001E7F9C" w:rsidRDefault="001E7F9C" w:rsidP="001E7F9C">
            <w:pPr>
              <w:widowControl w:val="0"/>
              <w:rPr>
                <w:sz w:val="16"/>
                <w:szCs w:val="16"/>
              </w:rPr>
            </w:pPr>
            <w:r w:rsidRPr="001E7F9C">
              <w:rPr>
                <w:sz w:val="16"/>
                <w:szCs w:val="16"/>
              </w:rPr>
              <w:t> </w:t>
            </w:r>
          </w:p>
        </w:tc>
      </w:tr>
      <w:tr w:rsidR="001E7F9C" w:rsidRPr="001E7F9C" w14:paraId="3410C67E" w14:textId="77777777" w:rsidTr="00B35219">
        <w:trPr>
          <w:trHeight w:val="420"/>
        </w:trPr>
        <w:tc>
          <w:tcPr>
            <w:tcW w:w="2972" w:type="dxa"/>
            <w:hideMark/>
          </w:tcPr>
          <w:p w14:paraId="0754BFE8" w14:textId="77777777" w:rsidR="001E7F9C" w:rsidRPr="001E7F9C" w:rsidRDefault="001E7F9C" w:rsidP="001E7F9C">
            <w:pPr>
              <w:widowControl w:val="0"/>
              <w:rPr>
                <w:sz w:val="16"/>
                <w:szCs w:val="16"/>
              </w:rPr>
            </w:pPr>
            <w:r w:rsidRPr="001E7F9C">
              <w:rPr>
                <w:sz w:val="16"/>
                <w:szCs w:val="16"/>
              </w:rPr>
              <w:t>Подпрограмма "Развитие общего образования Рузаевского муниципального района " на 2023-2027 годы</w:t>
            </w:r>
          </w:p>
        </w:tc>
        <w:tc>
          <w:tcPr>
            <w:tcW w:w="376" w:type="dxa"/>
            <w:hideMark/>
          </w:tcPr>
          <w:p w14:paraId="5952DBBB" w14:textId="77777777" w:rsidR="001E7F9C" w:rsidRPr="001E7F9C" w:rsidRDefault="001E7F9C" w:rsidP="001E7F9C">
            <w:pPr>
              <w:widowControl w:val="0"/>
              <w:rPr>
                <w:sz w:val="16"/>
                <w:szCs w:val="16"/>
              </w:rPr>
            </w:pPr>
            <w:r w:rsidRPr="001E7F9C">
              <w:rPr>
                <w:sz w:val="16"/>
                <w:szCs w:val="16"/>
              </w:rPr>
              <w:t>07</w:t>
            </w:r>
          </w:p>
        </w:tc>
        <w:tc>
          <w:tcPr>
            <w:tcW w:w="475" w:type="dxa"/>
            <w:hideMark/>
          </w:tcPr>
          <w:p w14:paraId="5AC47477" w14:textId="77777777" w:rsidR="001E7F9C" w:rsidRPr="001E7F9C" w:rsidRDefault="001E7F9C" w:rsidP="001E7F9C">
            <w:pPr>
              <w:widowControl w:val="0"/>
              <w:rPr>
                <w:sz w:val="16"/>
                <w:szCs w:val="16"/>
              </w:rPr>
            </w:pPr>
            <w:r w:rsidRPr="001E7F9C">
              <w:rPr>
                <w:sz w:val="16"/>
                <w:szCs w:val="16"/>
              </w:rPr>
              <w:t>01</w:t>
            </w:r>
          </w:p>
        </w:tc>
        <w:tc>
          <w:tcPr>
            <w:tcW w:w="376" w:type="dxa"/>
            <w:hideMark/>
          </w:tcPr>
          <w:p w14:paraId="3DB4E9C6" w14:textId="77777777" w:rsidR="001E7F9C" w:rsidRPr="001E7F9C" w:rsidRDefault="001E7F9C" w:rsidP="001E7F9C">
            <w:pPr>
              <w:widowControl w:val="0"/>
              <w:rPr>
                <w:sz w:val="16"/>
                <w:szCs w:val="16"/>
              </w:rPr>
            </w:pPr>
            <w:r w:rsidRPr="001E7F9C">
              <w:rPr>
                <w:sz w:val="16"/>
                <w:szCs w:val="16"/>
              </w:rPr>
              <w:t>02</w:t>
            </w:r>
          </w:p>
        </w:tc>
        <w:tc>
          <w:tcPr>
            <w:tcW w:w="376" w:type="dxa"/>
            <w:hideMark/>
          </w:tcPr>
          <w:p w14:paraId="60792406" w14:textId="77777777" w:rsidR="001E7F9C" w:rsidRPr="001E7F9C" w:rsidRDefault="001E7F9C" w:rsidP="001E7F9C">
            <w:pPr>
              <w:widowControl w:val="0"/>
              <w:rPr>
                <w:sz w:val="16"/>
                <w:szCs w:val="16"/>
              </w:rPr>
            </w:pPr>
            <w:r w:rsidRPr="001E7F9C">
              <w:rPr>
                <w:sz w:val="16"/>
                <w:szCs w:val="16"/>
              </w:rPr>
              <w:t>2</w:t>
            </w:r>
          </w:p>
        </w:tc>
        <w:tc>
          <w:tcPr>
            <w:tcW w:w="461" w:type="dxa"/>
            <w:hideMark/>
          </w:tcPr>
          <w:p w14:paraId="2267E4E1" w14:textId="77777777" w:rsidR="001E7F9C" w:rsidRPr="001E7F9C" w:rsidRDefault="001E7F9C" w:rsidP="001E7F9C">
            <w:pPr>
              <w:widowControl w:val="0"/>
              <w:rPr>
                <w:sz w:val="16"/>
                <w:szCs w:val="16"/>
              </w:rPr>
            </w:pPr>
            <w:r w:rsidRPr="001E7F9C">
              <w:rPr>
                <w:sz w:val="16"/>
                <w:szCs w:val="16"/>
              </w:rPr>
              <w:t> </w:t>
            </w:r>
          </w:p>
        </w:tc>
        <w:tc>
          <w:tcPr>
            <w:tcW w:w="646" w:type="dxa"/>
            <w:hideMark/>
          </w:tcPr>
          <w:p w14:paraId="06C45865" w14:textId="77777777" w:rsidR="001E7F9C" w:rsidRPr="001E7F9C" w:rsidRDefault="001E7F9C" w:rsidP="001E7F9C">
            <w:pPr>
              <w:widowControl w:val="0"/>
              <w:rPr>
                <w:sz w:val="16"/>
                <w:szCs w:val="16"/>
              </w:rPr>
            </w:pPr>
            <w:r w:rsidRPr="001E7F9C">
              <w:rPr>
                <w:sz w:val="16"/>
                <w:szCs w:val="16"/>
              </w:rPr>
              <w:t> </w:t>
            </w:r>
          </w:p>
        </w:tc>
        <w:tc>
          <w:tcPr>
            <w:tcW w:w="534" w:type="dxa"/>
            <w:hideMark/>
          </w:tcPr>
          <w:p w14:paraId="357FC733" w14:textId="77777777" w:rsidR="001E7F9C" w:rsidRPr="001E7F9C" w:rsidRDefault="001E7F9C" w:rsidP="001E7F9C">
            <w:pPr>
              <w:widowControl w:val="0"/>
              <w:rPr>
                <w:sz w:val="16"/>
                <w:szCs w:val="16"/>
              </w:rPr>
            </w:pPr>
            <w:r w:rsidRPr="001E7F9C">
              <w:rPr>
                <w:sz w:val="16"/>
                <w:szCs w:val="16"/>
              </w:rPr>
              <w:t> </w:t>
            </w:r>
          </w:p>
        </w:tc>
        <w:tc>
          <w:tcPr>
            <w:tcW w:w="968" w:type="dxa"/>
            <w:noWrap/>
            <w:hideMark/>
          </w:tcPr>
          <w:p w14:paraId="0209C553" w14:textId="77777777" w:rsidR="001E7F9C" w:rsidRPr="001E7F9C" w:rsidRDefault="001E7F9C" w:rsidP="001E7F9C">
            <w:pPr>
              <w:widowControl w:val="0"/>
              <w:rPr>
                <w:sz w:val="16"/>
                <w:szCs w:val="16"/>
              </w:rPr>
            </w:pPr>
            <w:r w:rsidRPr="001E7F9C">
              <w:rPr>
                <w:sz w:val="16"/>
                <w:szCs w:val="16"/>
              </w:rPr>
              <w:t>65,0</w:t>
            </w:r>
          </w:p>
        </w:tc>
        <w:tc>
          <w:tcPr>
            <w:tcW w:w="1087" w:type="dxa"/>
            <w:noWrap/>
            <w:hideMark/>
          </w:tcPr>
          <w:p w14:paraId="4BE3B3CE" w14:textId="77777777" w:rsidR="001E7F9C" w:rsidRPr="001E7F9C" w:rsidRDefault="001E7F9C" w:rsidP="001E7F9C">
            <w:pPr>
              <w:widowControl w:val="0"/>
              <w:rPr>
                <w:sz w:val="16"/>
                <w:szCs w:val="16"/>
              </w:rPr>
            </w:pPr>
            <w:r w:rsidRPr="001E7F9C">
              <w:rPr>
                <w:sz w:val="16"/>
                <w:szCs w:val="16"/>
              </w:rPr>
              <w:t>50,0</w:t>
            </w:r>
          </w:p>
        </w:tc>
        <w:tc>
          <w:tcPr>
            <w:tcW w:w="1047" w:type="dxa"/>
            <w:noWrap/>
            <w:hideMark/>
          </w:tcPr>
          <w:p w14:paraId="7975B795" w14:textId="77777777" w:rsidR="001E7F9C" w:rsidRPr="001E7F9C" w:rsidRDefault="001E7F9C" w:rsidP="001E7F9C">
            <w:pPr>
              <w:widowControl w:val="0"/>
              <w:rPr>
                <w:sz w:val="16"/>
                <w:szCs w:val="16"/>
              </w:rPr>
            </w:pPr>
            <w:r w:rsidRPr="001E7F9C">
              <w:rPr>
                <w:sz w:val="16"/>
                <w:szCs w:val="16"/>
              </w:rPr>
              <w:t>50,0</w:t>
            </w:r>
          </w:p>
        </w:tc>
      </w:tr>
      <w:tr w:rsidR="001E7F9C" w:rsidRPr="001E7F9C" w14:paraId="3537BF7B" w14:textId="77777777" w:rsidTr="00B35219">
        <w:trPr>
          <w:trHeight w:val="420"/>
        </w:trPr>
        <w:tc>
          <w:tcPr>
            <w:tcW w:w="2972" w:type="dxa"/>
            <w:hideMark/>
          </w:tcPr>
          <w:p w14:paraId="029B90E4" w14:textId="77777777" w:rsidR="001E7F9C" w:rsidRPr="001E7F9C" w:rsidRDefault="001E7F9C" w:rsidP="001E7F9C">
            <w:pPr>
              <w:widowControl w:val="0"/>
              <w:rPr>
                <w:sz w:val="16"/>
                <w:szCs w:val="16"/>
              </w:rPr>
            </w:pPr>
            <w:r w:rsidRPr="001E7F9C">
              <w:rPr>
                <w:sz w:val="16"/>
                <w:szCs w:val="16"/>
              </w:rPr>
              <w:t>Основное мероприятие. Выявление и поддержка одаренных детей и молодежи</w:t>
            </w:r>
          </w:p>
        </w:tc>
        <w:tc>
          <w:tcPr>
            <w:tcW w:w="376" w:type="dxa"/>
            <w:hideMark/>
          </w:tcPr>
          <w:p w14:paraId="25122863" w14:textId="77777777" w:rsidR="001E7F9C" w:rsidRPr="001E7F9C" w:rsidRDefault="001E7F9C" w:rsidP="001E7F9C">
            <w:pPr>
              <w:widowControl w:val="0"/>
              <w:rPr>
                <w:sz w:val="16"/>
                <w:szCs w:val="16"/>
              </w:rPr>
            </w:pPr>
            <w:r w:rsidRPr="001E7F9C">
              <w:rPr>
                <w:sz w:val="16"/>
                <w:szCs w:val="16"/>
              </w:rPr>
              <w:t>07</w:t>
            </w:r>
          </w:p>
        </w:tc>
        <w:tc>
          <w:tcPr>
            <w:tcW w:w="475" w:type="dxa"/>
            <w:hideMark/>
          </w:tcPr>
          <w:p w14:paraId="44A4223A" w14:textId="77777777" w:rsidR="001E7F9C" w:rsidRPr="001E7F9C" w:rsidRDefault="001E7F9C" w:rsidP="001E7F9C">
            <w:pPr>
              <w:widowControl w:val="0"/>
              <w:rPr>
                <w:sz w:val="16"/>
                <w:szCs w:val="16"/>
              </w:rPr>
            </w:pPr>
            <w:r w:rsidRPr="001E7F9C">
              <w:rPr>
                <w:sz w:val="16"/>
                <w:szCs w:val="16"/>
              </w:rPr>
              <w:t>01</w:t>
            </w:r>
          </w:p>
        </w:tc>
        <w:tc>
          <w:tcPr>
            <w:tcW w:w="376" w:type="dxa"/>
            <w:hideMark/>
          </w:tcPr>
          <w:p w14:paraId="67C1E7C1" w14:textId="77777777" w:rsidR="001E7F9C" w:rsidRPr="001E7F9C" w:rsidRDefault="001E7F9C" w:rsidP="001E7F9C">
            <w:pPr>
              <w:widowControl w:val="0"/>
              <w:rPr>
                <w:sz w:val="16"/>
                <w:szCs w:val="16"/>
              </w:rPr>
            </w:pPr>
            <w:r w:rsidRPr="001E7F9C">
              <w:rPr>
                <w:sz w:val="16"/>
                <w:szCs w:val="16"/>
              </w:rPr>
              <w:t>02</w:t>
            </w:r>
          </w:p>
        </w:tc>
        <w:tc>
          <w:tcPr>
            <w:tcW w:w="376" w:type="dxa"/>
            <w:hideMark/>
          </w:tcPr>
          <w:p w14:paraId="14E4CB68" w14:textId="77777777" w:rsidR="001E7F9C" w:rsidRPr="001E7F9C" w:rsidRDefault="001E7F9C" w:rsidP="001E7F9C">
            <w:pPr>
              <w:widowControl w:val="0"/>
              <w:rPr>
                <w:sz w:val="16"/>
                <w:szCs w:val="16"/>
              </w:rPr>
            </w:pPr>
            <w:r w:rsidRPr="001E7F9C">
              <w:rPr>
                <w:sz w:val="16"/>
                <w:szCs w:val="16"/>
              </w:rPr>
              <w:t>2</w:t>
            </w:r>
          </w:p>
        </w:tc>
        <w:tc>
          <w:tcPr>
            <w:tcW w:w="461" w:type="dxa"/>
            <w:hideMark/>
          </w:tcPr>
          <w:p w14:paraId="285C04AA" w14:textId="77777777" w:rsidR="001E7F9C" w:rsidRPr="001E7F9C" w:rsidRDefault="001E7F9C" w:rsidP="001E7F9C">
            <w:pPr>
              <w:widowControl w:val="0"/>
              <w:rPr>
                <w:sz w:val="16"/>
                <w:szCs w:val="16"/>
              </w:rPr>
            </w:pPr>
            <w:r w:rsidRPr="001E7F9C">
              <w:rPr>
                <w:sz w:val="16"/>
                <w:szCs w:val="16"/>
              </w:rPr>
              <w:t>03</w:t>
            </w:r>
          </w:p>
        </w:tc>
        <w:tc>
          <w:tcPr>
            <w:tcW w:w="646" w:type="dxa"/>
            <w:hideMark/>
          </w:tcPr>
          <w:p w14:paraId="6D2BA3DB" w14:textId="77777777" w:rsidR="001E7F9C" w:rsidRPr="001E7F9C" w:rsidRDefault="001E7F9C" w:rsidP="001E7F9C">
            <w:pPr>
              <w:widowControl w:val="0"/>
              <w:rPr>
                <w:sz w:val="16"/>
                <w:szCs w:val="16"/>
              </w:rPr>
            </w:pPr>
            <w:r w:rsidRPr="001E7F9C">
              <w:rPr>
                <w:sz w:val="16"/>
                <w:szCs w:val="16"/>
              </w:rPr>
              <w:t> </w:t>
            </w:r>
          </w:p>
        </w:tc>
        <w:tc>
          <w:tcPr>
            <w:tcW w:w="534" w:type="dxa"/>
            <w:hideMark/>
          </w:tcPr>
          <w:p w14:paraId="3E39E7F1" w14:textId="77777777" w:rsidR="001E7F9C" w:rsidRPr="001E7F9C" w:rsidRDefault="001E7F9C" w:rsidP="001E7F9C">
            <w:pPr>
              <w:widowControl w:val="0"/>
              <w:rPr>
                <w:sz w:val="16"/>
                <w:szCs w:val="16"/>
              </w:rPr>
            </w:pPr>
            <w:r w:rsidRPr="001E7F9C">
              <w:rPr>
                <w:sz w:val="16"/>
                <w:szCs w:val="16"/>
              </w:rPr>
              <w:t> </w:t>
            </w:r>
          </w:p>
        </w:tc>
        <w:tc>
          <w:tcPr>
            <w:tcW w:w="968" w:type="dxa"/>
            <w:noWrap/>
            <w:hideMark/>
          </w:tcPr>
          <w:p w14:paraId="4E83EB3B" w14:textId="77777777" w:rsidR="001E7F9C" w:rsidRPr="001E7F9C" w:rsidRDefault="001E7F9C" w:rsidP="001E7F9C">
            <w:pPr>
              <w:widowControl w:val="0"/>
              <w:rPr>
                <w:sz w:val="16"/>
                <w:szCs w:val="16"/>
              </w:rPr>
            </w:pPr>
            <w:r w:rsidRPr="001E7F9C">
              <w:rPr>
                <w:sz w:val="16"/>
                <w:szCs w:val="16"/>
              </w:rPr>
              <w:t>65,0</w:t>
            </w:r>
          </w:p>
        </w:tc>
        <w:tc>
          <w:tcPr>
            <w:tcW w:w="1087" w:type="dxa"/>
            <w:noWrap/>
            <w:hideMark/>
          </w:tcPr>
          <w:p w14:paraId="35E418BE" w14:textId="77777777" w:rsidR="001E7F9C" w:rsidRPr="001E7F9C" w:rsidRDefault="001E7F9C" w:rsidP="001E7F9C">
            <w:pPr>
              <w:widowControl w:val="0"/>
              <w:rPr>
                <w:sz w:val="16"/>
                <w:szCs w:val="16"/>
              </w:rPr>
            </w:pPr>
            <w:r w:rsidRPr="001E7F9C">
              <w:rPr>
                <w:sz w:val="16"/>
                <w:szCs w:val="16"/>
              </w:rPr>
              <w:t>50,0</w:t>
            </w:r>
          </w:p>
        </w:tc>
        <w:tc>
          <w:tcPr>
            <w:tcW w:w="1047" w:type="dxa"/>
            <w:noWrap/>
            <w:hideMark/>
          </w:tcPr>
          <w:p w14:paraId="0A95F07E" w14:textId="77777777" w:rsidR="001E7F9C" w:rsidRPr="001E7F9C" w:rsidRDefault="001E7F9C" w:rsidP="001E7F9C">
            <w:pPr>
              <w:widowControl w:val="0"/>
              <w:rPr>
                <w:sz w:val="16"/>
                <w:szCs w:val="16"/>
              </w:rPr>
            </w:pPr>
            <w:r w:rsidRPr="001E7F9C">
              <w:rPr>
                <w:sz w:val="16"/>
                <w:szCs w:val="16"/>
              </w:rPr>
              <w:t>50,0</w:t>
            </w:r>
          </w:p>
        </w:tc>
      </w:tr>
      <w:tr w:rsidR="001E7F9C" w:rsidRPr="001E7F9C" w14:paraId="2A7DB340" w14:textId="77777777" w:rsidTr="00B35219">
        <w:trPr>
          <w:trHeight w:val="315"/>
        </w:trPr>
        <w:tc>
          <w:tcPr>
            <w:tcW w:w="2972" w:type="dxa"/>
            <w:hideMark/>
          </w:tcPr>
          <w:p w14:paraId="36B9A3E1" w14:textId="77777777" w:rsidR="001E7F9C" w:rsidRPr="001E7F9C" w:rsidRDefault="001E7F9C" w:rsidP="001E7F9C">
            <w:pPr>
              <w:widowControl w:val="0"/>
              <w:rPr>
                <w:i/>
                <w:iCs/>
                <w:sz w:val="16"/>
                <w:szCs w:val="16"/>
              </w:rPr>
            </w:pPr>
            <w:r w:rsidRPr="001E7F9C">
              <w:rPr>
                <w:i/>
                <w:iCs/>
                <w:sz w:val="16"/>
                <w:szCs w:val="16"/>
              </w:rPr>
              <w:t>Дошкольные образовательные организации</w:t>
            </w:r>
          </w:p>
        </w:tc>
        <w:tc>
          <w:tcPr>
            <w:tcW w:w="376" w:type="dxa"/>
            <w:hideMark/>
          </w:tcPr>
          <w:p w14:paraId="0AD0D28C" w14:textId="77777777" w:rsidR="001E7F9C" w:rsidRPr="001E7F9C" w:rsidRDefault="001E7F9C" w:rsidP="001E7F9C">
            <w:pPr>
              <w:widowControl w:val="0"/>
              <w:rPr>
                <w:sz w:val="16"/>
                <w:szCs w:val="16"/>
              </w:rPr>
            </w:pPr>
            <w:r w:rsidRPr="001E7F9C">
              <w:rPr>
                <w:sz w:val="16"/>
                <w:szCs w:val="16"/>
              </w:rPr>
              <w:t>07</w:t>
            </w:r>
          </w:p>
        </w:tc>
        <w:tc>
          <w:tcPr>
            <w:tcW w:w="475" w:type="dxa"/>
            <w:hideMark/>
          </w:tcPr>
          <w:p w14:paraId="0829F63E" w14:textId="77777777" w:rsidR="001E7F9C" w:rsidRPr="001E7F9C" w:rsidRDefault="001E7F9C" w:rsidP="001E7F9C">
            <w:pPr>
              <w:widowControl w:val="0"/>
              <w:rPr>
                <w:sz w:val="16"/>
                <w:szCs w:val="16"/>
              </w:rPr>
            </w:pPr>
            <w:r w:rsidRPr="001E7F9C">
              <w:rPr>
                <w:sz w:val="16"/>
                <w:szCs w:val="16"/>
              </w:rPr>
              <w:t>01</w:t>
            </w:r>
          </w:p>
        </w:tc>
        <w:tc>
          <w:tcPr>
            <w:tcW w:w="376" w:type="dxa"/>
            <w:hideMark/>
          </w:tcPr>
          <w:p w14:paraId="4CD85089" w14:textId="77777777" w:rsidR="001E7F9C" w:rsidRPr="001E7F9C" w:rsidRDefault="001E7F9C" w:rsidP="001E7F9C">
            <w:pPr>
              <w:widowControl w:val="0"/>
              <w:rPr>
                <w:sz w:val="16"/>
                <w:szCs w:val="16"/>
              </w:rPr>
            </w:pPr>
            <w:r w:rsidRPr="001E7F9C">
              <w:rPr>
                <w:sz w:val="16"/>
                <w:szCs w:val="16"/>
              </w:rPr>
              <w:t>02</w:t>
            </w:r>
          </w:p>
        </w:tc>
        <w:tc>
          <w:tcPr>
            <w:tcW w:w="376" w:type="dxa"/>
            <w:hideMark/>
          </w:tcPr>
          <w:p w14:paraId="21967176" w14:textId="77777777" w:rsidR="001E7F9C" w:rsidRPr="001E7F9C" w:rsidRDefault="001E7F9C" w:rsidP="001E7F9C">
            <w:pPr>
              <w:widowControl w:val="0"/>
              <w:rPr>
                <w:sz w:val="16"/>
                <w:szCs w:val="16"/>
              </w:rPr>
            </w:pPr>
            <w:r w:rsidRPr="001E7F9C">
              <w:rPr>
                <w:sz w:val="16"/>
                <w:szCs w:val="16"/>
              </w:rPr>
              <w:t>2</w:t>
            </w:r>
          </w:p>
        </w:tc>
        <w:tc>
          <w:tcPr>
            <w:tcW w:w="461" w:type="dxa"/>
            <w:hideMark/>
          </w:tcPr>
          <w:p w14:paraId="238B7F9B" w14:textId="77777777" w:rsidR="001E7F9C" w:rsidRPr="001E7F9C" w:rsidRDefault="001E7F9C" w:rsidP="001E7F9C">
            <w:pPr>
              <w:widowControl w:val="0"/>
              <w:rPr>
                <w:sz w:val="16"/>
                <w:szCs w:val="16"/>
              </w:rPr>
            </w:pPr>
            <w:r w:rsidRPr="001E7F9C">
              <w:rPr>
                <w:sz w:val="16"/>
                <w:szCs w:val="16"/>
              </w:rPr>
              <w:t>03</w:t>
            </w:r>
          </w:p>
        </w:tc>
        <w:tc>
          <w:tcPr>
            <w:tcW w:w="646" w:type="dxa"/>
            <w:hideMark/>
          </w:tcPr>
          <w:p w14:paraId="39AB1894" w14:textId="77777777" w:rsidR="001E7F9C" w:rsidRPr="001E7F9C" w:rsidRDefault="001E7F9C" w:rsidP="001E7F9C">
            <w:pPr>
              <w:widowControl w:val="0"/>
              <w:rPr>
                <w:sz w:val="16"/>
                <w:szCs w:val="16"/>
              </w:rPr>
            </w:pPr>
            <w:r w:rsidRPr="001E7F9C">
              <w:rPr>
                <w:sz w:val="16"/>
                <w:szCs w:val="16"/>
              </w:rPr>
              <w:t>61100</w:t>
            </w:r>
          </w:p>
        </w:tc>
        <w:tc>
          <w:tcPr>
            <w:tcW w:w="534" w:type="dxa"/>
            <w:hideMark/>
          </w:tcPr>
          <w:p w14:paraId="73DAB33D" w14:textId="77777777" w:rsidR="001E7F9C" w:rsidRPr="001E7F9C" w:rsidRDefault="001E7F9C" w:rsidP="001E7F9C">
            <w:pPr>
              <w:widowControl w:val="0"/>
              <w:rPr>
                <w:sz w:val="16"/>
                <w:szCs w:val="16"/>
              </w:rPr>
            </w:pPr>
            <w:r w:rsidRPr="001E7F9C">
              <w:rPr>
                <w:sz w:val="16"/>
                <w:szCs w:val="16"/>
              </w:rPr>
              <w:t> </w:t>
            </w:r>
          </w:p>
        </w:tc>
        <w:tc>
          <w:tcPr>
            <w:tcW w:w="968" w:type="dxa"/>
            <w:noWrap/>
            <w:hideMark/>
          </w:tcPr>
          <w:p w14:paraId="281B2452" w14:textId="77777777" w:rsidR="001E7F9C" w:rsidRPr="001E7F9C" w:rsidRDefault="001E7F9C" w:rsidP="001E7F9C">
            <w:pPr>
              <w:widowControl w:val="0"/>
              <w:rPr>
                <w:sz w:val="16"/>
                <w:szCs w:val="16"/>
              </w:rPr>
            </w:pPr>
            <w:r w:rsidRPr="001E7F9C">
              <w:rPr>
                <w:sz w:val="16"/>
                <w:szCs w:val="16"/>
              </w:rPr>
              <w:t>65,0</w:t>
            </w:r>
          </w:p>
        </w:tc>
        <w:tc>
          <w:tcPr>
            <w:tcW w:w="1087" w:type="dxa"/>
            <w:noWrap/>
            <w:hideMark/>
          </w:tcPr>
          <w:p w14:paraId="344D2CB1" w14:textId="77777777" w:rsidR="001E7F9C" w:rsidRPr="001E7F9C" w:rsidRDefault="001E7F9C" w:rsidP="001E7F9C">
            <w:pPr>
              <w:widowControl w:val="0"/>
              <w:rPr>
                <w:sz w:val="16"/>
                <w:szCs w:val="16"/>
              </w:rPr>
            </w:pPr>
            <w:r w:rsidRPr="001E7F9C">
              <w:rPr>
                <w:sz w:val="16"/>
                <w:szCs w:val="16"/>
              </w:rPr>
              <w:t>50,0</w:t>
            </w:r>
          </w:p>
        </w:tc>
        <w:tc>
          <w:tcPr>
            <w:tcW w:w="1047" w:type="dxa"/>
            <w:noWrap/>
            <w:hideMark/>
          </w:tcPr>
          <w:p w14:paraId="0FB8400C" w14:textId="77777777" w:rsidR="001E7F9C" w:rsidRPr="001E7F9C" w:rsidRDefault="001E7F9C" w:rsidP="001E7F9C">
            <w:pPr>
              <w:widowControl w:val="0"/>
              <w:rPr>
                <w:sz w:val="16"/>
                <w:szCs w:val="16"/>
              </w:rPr>
            </w:pPr>
            <w:r w:rsidRPr="001E7F9C">
              <w:rPr>
                <w:sz w:val="16"/>
                <w:szCs w:val="16"/>
              </w:rPr>
              <w:t>50,0</w:t>
            </w:r>
          </w:p>
        </w:tc>
      </w:tr>
      <w:tr w:rsidR="001E7F9C" w:rsidRPr="001E7F9C" w14:paraId="3CF7B856" w14:textId="77777777" w:rsidTr="00B35219">
        <w:trPr>
          <w:trHeight w:val="420"/>
        </w:trPr>
        <w:tc>
          <w:tcPr>
            <w:tcW w:w="2972" w:type="dxa"/>
            <w:hideMark/>
          </w:tcPr>
          <w:p w14:paraId="33525C24" w14:textId="77777777" w:rsidR="001E7F9C" w:rsidRPr="001E7F9C" w:rsidRDefault="001E7F9C" w:rsidP="001E7F9C">
            <w:pPr>
              <w:widowControl w:val="0"/>
              <w:rPr>
                <w:sz w:val="16"/>
                <w:szCs w:val="16"/>
              </w:rPr>
            </w:pPr>
            <w:r w:rsidRPr="001E7F9C">
              <w:rPr>
                <w:sz w:val="16"/>
                <w:szCs w:val="16"/>
              </w:rPr>
              <w:t>Предоставление субсидий бюджетным, автономным учреждениям и иным некоммерческим организациям</w:t>
            </w:r>
          </w:p>
        </w:tc>
        <w:tc>
          <w:tcPr>
            <w:tcW w:w="376" w:type="dxa"/>
            <w:hideMark/>
          </w:tcPr>
          <w:p w14:paraId="79A5AC43" w14:textId="77777777" w:rsidR="001E7F9C" w:rsidRPr="001E7F9C" w:rsidRDefault="001E7F9C" w:rsidP="001E7F9C">
            <w:pPr>
              <w:widowControl w:val="0"/>
              <w:rPr>
                <w:sz w:val="16"/>
                <w:szCs w:val="16"/>
              </w:rPr>
            </w:pPr>
            <w:r w:rsidRPr="001E7F9C">
              <w:rPr>
                <w:sz w:val="16"/>
                <w:szCs w:val="16"/>
              </w:rPr>
              <w:t>07</w:t>
            </w:r>
          </w:p>
        </w:tc>
        <w:tc>
          <w:tcPr>
            <w:tcW w:w="475" w:type="dxa"/>
            <w:hideMark/>
          </w:tcPr>
          <w:p w14:paraId="63CE88B7" w14:textId="77777777" w:rsidR="001E7F9C" w:rsidRPr="001E7F9C" w:rsidRDefault="001E7F9C" w:rsidP="001E7F9C">
            <w:pPr>
              <w:widowControl w:val="0"/>
              <w:rPr>
                <w:sz w:val="16"/>
                <w:szCs w:val="16"/>
              </w:rPr>
            </w:pPr>
            <w:r w:rsidRPr="001E7F9C">
              <w:rPr>
                <w:sz w:val="16"/>
                <w:szCs w:val="16"/>
              </w:rPr>
              <w:t>01</w:t>
            </w:r>
          </w:p>
        </w:tc>
        <w:tc>
          <w:tcPr>
            <w:tcW w:w="376" w:type="dxa"/>
            <w:hideMark/>
          </w:tcPr>
          <w:p w14:paraId="055FB06C" w14:textId="77777777" w:rsidR="001E7F9C" w:rsidRPr="001E7F9C" w:rsidRDefault="001E7F9C" w:rsidP="001E7F9C">
            <w:pPr>
              <w:widowControl w:val="0"/>
              <w:rPr>
                <w:sz w:val="16"/>
                <w:szCs w:val="16"/>
              </w:rPr>
            </w:pPr>
            <w:r w:rsidRPr="001E7F9C">
              <w:rPr>
                <w:sz w:val="16"/>
                <w:szCs w:val="16"/>
              </w:rPr>
              <w:t>02</w:t>
            </w:r>
          </w:p>
        </w:tc>
        <w:tc>
          <w:tcPr>
            <w:tcW w:w="376" w:type="dxa"/>
            <w:hideMark/>
          </w:tcPr>
          <w:p w14:paraId="42FFCDD7" w14:textId="77777777" w:rsidR="001E7F9C" w:rsidRPr="001E7F9C" w:rsidRDefault="001E7F9C" w:rsidP="001E7F9C">
            <w:pPr>
              <w:widowControl w:val="0"/>
              <w:rPr>
                <w:sz w:val="16"/>
                <w:szCs w:val="16"/>
              </w:rPr>
            </w:pPr>
            <w:r w:rsidRPr="001E7F9C">
              <w:rPr>
                <w:sz w:val="16"/>
                <w:szCs w:val="16"/>
              </w:rPr>
              <w:t>2</w:t>
            </w:r>
          </w:p>
        </w:tc>
        <w:tc>
          <w:tcPr>
            <w:tcW w:w="461" w:type="dxa"/>
            <w:hideMark/>
          </w:tcPr>
          <w:p w14:paraId="6A888A31" w14:textId="77777777" w:rsidR="001E7F9C" w:rsidRPr="001E7F9C" w:rsidRDefault="001E7F9C" w:rsidP="001E7F9C">
            <w:pPr>
              <w:widowControl w:val="0"/>
              <w:rPr>
                <w:sz w:val="16"/>
                <w:szCs w:val="16"/>
              </w:rPr>
            </w:pPr>
            <w:r w:rsidRPr="001E7F9C">
              <w:rPr>
                <w:sz w:val="16"/>
                <w:szCs w:val="16"/>
              </w:rPr>
              <w:t>03</w:t>
            </w:r>
          </w:p>
        </w:tc>
        <w:tc>
          <w:tcPr>
            <w:tcW w:w="646" w:type="dxa"/>
            <w:hideMark/>
          </w:tcPr>
          <w:p w14:paraId="132A78E2" w14:textId="77777777" w:rsidR="001E7F9C" w:rsidRPr="001E7F9C" w:rsidRDefault="001E7F9C" w:rsidP="001E7F9C">
            <w:pPr>
              <w:widowControl w:val="0"/>
              <w:rPr>
                <w:sz w:val="16"/>
                <w:szCs w:val="16"/>
              </w:rPr>
            </w:pPr>
            <w:r w:rsidRPr="001E7F9C">
              <w:rPr>
                <w:sz w:val="16"/>
                <w:szCs w:val="16"/>
              </w:rPr>
              <w:t>61100</w:t>
            </w:r>
          </w:p>
        </w:tc>
        <w:tc>
          <w:tcPr>
            <w:tcW w:w="534" w:type="dxa"/>
            <w:hideMark/>
          </w:tcPr>
          <w:p w14:paraId="5F6C2BF9" w14:textId="77777777" w:rsidR="001E7F9C" w:rsidRPr="001E7F9C" w:rsidRDefault="001E7F9C" w:rsidP="001E7F9C">
            <w:pPr>
              <w:widowControl w:val="0"/>
              <w:rPr>
                <w:sz w:val="16"/>
                <w:szCs w:val="16"/>
              </w:rPr>
            </w:pPr>
            <w:r w:rsidRPr="001E7F9C">
              <w:rPr>
                <w:sz w:val="16"/>
                <w:szCs w:val="16"/>
              </w:rPr>
              <w:t>600</w:t>
            </w:r>
          </w:p>
        </w:tc>
        <w:tc>
          <w:tcPr>
            <w:tcW w:w="968" w:type="dxa"/>
            <w:noWrap/>
            <w:hideMark/>
          </w:tcPr>
          <w:p w14:paraId="53DFE04C" w14:textId="77777777" w:rsidR="001E7F9C" w:rsidRPr="001E7F9C" w:rsidRDefault="001E7F9C" w:rsidP="001E7F9C">
            <w:pPr>
              <w:widowControl w:val="0"/>
              <w:rPr>
                <w:sz w:val="16"/>
                <w:szCs w:val="16"/>
              </w:rPr>
            </w:pPr>
            <w:r w:rsidRPr="001E7F9C">
              <w:rPr>
                <w:sz w:val="16"/>
                <w:szCs w:val="16"/>
              </w:rPr>
              <w:t>65,0</w:t>
            </w:r>
          </w:p>
        </w:tc>
        <w:tc>
          <w:tcPr>
            <w:tcW w:w="1087" w:type="dxa"/>
            <w:noWrap/>
            <w:hideMark/>
          </w:tcPr>
          <w:p w14:paraId="4EACB294" w14:textId="77777777" w:rsidR="001E7F9C" w:rsidRPr="001E7F9C" w:rsidRDefault="001E7F9C" w:rsidP="001E7F9C">
            <w:pPr>
              <w:widowControl w:val="0"/>
              <w:rPr>
                <w:sz w:val="16"/>
                <w:szCs w:val="16"/>
              </w:rPr>
            </w:pPr>
            <w:r w:rsidRPr="001E7F9C">
              <w:rPr>
                <w:sz w:val="16"/>
                <w:szCs w:val="16"/>
              </w:rPr>
              <w:t>50,0</w:t>
            </w:r>
          </w:p>
        </w:tc>
        <w:tc>
          <w:tcPr>
            <w:tcW w:w="1047" w:type="dxa"/>
            <w:noWrap/>
            <w:hideMark/>
          </w:tcPr>
          <w:p w14:paraId="524BB1FA" w14:textId="77777777" w:rsidR="001E7F9C" w:rsidRPr="001E7F9C" w:rsidRDefault="001E7F9C" w:rsidP="001E7F9C">
            <w:pPr>
              <w:widowControl w:val="0"/>
              <w:rPr>
                <w:sz w:val="16"/>
                <w:szCs w:val="16"/>
              </w:rPr>
            </w:pPr>
            <w:r w:rsidRPr="001E7F9C">
              <w:rPr>
                <w:sz w:val="16"/>
                <w:szCs w:val="16"/>
              </w:rPr>
              <w:t>50,0</w:t>
            </w:r>
          </w:p>
        </w:tc>
      </w:tr>
      <w:tr w:rsidR="001E7F9C" w:rsidRPr="001E7F9C" w14:paraId="05A7E02A" w14:textId="77777777" w:rsidTr="00B35219">
        <w:trPr>
          <w:trHeight w:val="315"/>
        </w:trPr>
        <w:tc>
          <w:tcPr>
            <w:tcW w:w="2972" w:type="dxa"/>
            <w:hideMark/>
          </w:tcPr>
          <w:p w14:paraId="06678008" w14:textId="77777777" w:rsidR="001E7F9C" w:rsidRPr="001E7F9C" w:rsidRDefault="001E7F9C" w:rsidP="001E7F9C">
            <w:pPr>
              <w:widowControl w:val="0"/>
              <w:rPr>
                <w:sz w:val="16"/>
                <w:szCs w:val="16"/>
              </w:rPr>
            </w:pPr>
            <w:r w:rsidRPr="001E7F9C">
              <w:rPr>
                <w:sz w:val="16"/>
                <w:szCs w:val="16"/>
              </w:rPr>
              <w:t xml:space="preserve">Субсидии бюджетным учреждениям  </w:t>
            </w:r>
          </w:p>
        </w:tc>
        <w:tc>
          <w:tcPr>
            <w:tcW w:w="376" w:type="dxa"/>
            <w:hideMark/>
          </w:tcPr>
          <w:p w14:paraId="4BA75CA4" w14:textId="77777777" w:rsidR="001E7F9C" w:rsidRPr="001E7F9C" w:rsidRDefault="001E7F9C" w:rsidP="001E7F9C">
            <w:pPr>
              <w:widowControl w:val="0"/>
              <w:rPr>
                <w:sz w:val="16"/>
                <w:szCs w:val="16"/>
              </w:rPr>
            </w:pPr>
            <w:r w:rsidRPr="001E7F9C">
              <w:rPr>
                <w:sz w:val="16"/>
                <w:szCs w:val="16"/>
              </w:rPr>
              <w:t>07</w:t>
            </w:r>
          </w:p>
        </w:tc>
        <w:tc>
          <w:tcPr>
            <w:tcW w:w="475" w:type="dxa"/>
            <w:hideMark/>
          </w:tcPr>
          <w:p w14:paraId="6E99E015" w14:textId="77777777" w:rsidR="001E7F9C" w:rsidRPr="001E7F9C" w:rsidRDefault="001E7F9C" w:rsidP="001E7F9C">
            <w:pPr>
              <w:widowControl w:val="0"/>
              <w:rPr>
                <w:sz w:val="16"/>
                <w:szCs w:val="16"/>
              </w:rPr>
            </w:pPr>
            <w:r w:rsidRPr="001E7F9C">
              <w:rPr>
                <w:sz w:val="16"/>
                <w:szCs w:val="16"/>
              </w:rPr>
              <w:t>01</w:t>
            </w:r>
          </w:p>
        </w:tc>
        <w:tc>
          <w:tcPr>
            <w:tcW w:w="376" w:type="dxa"/>
            <w:hideMark/>
          </w:tcPr>
          <w:p w14:paraId="20368409" w14:textId="77777777" w:rsidR="001E7F9C" w:rsidRPr="001E7F9C" w:rsidRDefault="001E7F9C" w:rsidP="001E7F9C">
            <w:pPr>
              <w:widowControl w:val="0"/>
              <w:rPr>
                <w:sz w:val="16"/>
                <w:szCs w:val="16"/>
              </w:rPr>
            </w:pPr>
            <w:r w:rsidRPr="001E7F9C">
              <w:rPr>
                <w:sz w:val="16"/>
                <w:szCs w:val="16"/>
              </w:rPr>
              <w:t>02</w:t>
            </w:r>
          </w:p>
        </w:tc>
        <w:tc>
          <w:tcPr>
            <w:tcW w:w="376" w:type="dxa"/>
            <w:hideMark/>
          </w:tcPr>
          <w:p w14:paraId="6674113A" w14:textId="77777777" w:rsidR="001E7F9C" w:rsidRPr="001E7F9C" w:rsidRDefault="001E7F9C" w:rsidP="001E7F9C">
            <w:pPr>
              <w:widowControl w:val="0"/>
              <w:rPr>
                <w:sz w:val="16"/>
                <w:szCs w:val="16"/>
              </w:rPr>
            </w:pPr>
            <w:r w:rsidRPr="001E7F9C">
              <w:rPr>
                <w:sz w:val="16"/>
                <w:szCs w:val="16"/>
              </w:rPr>
              <w:t>2</w:t>
            </w:r>
          </w:p>
        </w:tc>
        <w:tc>
          <w:tcPr>
            <w:tcW w:w="461" w:type="dxa"/>
            <w:hideMark/>
          </w:tcPr>
          <w:p w14:paraId="0DC5D49C" w14:textId="77777777" w:rsidR="001E7F9C" w:rsidRPr="001E7F9C" w:rsidRDefault="001E7F9C" w:rsidP="001E7F9C">
            <w:pPr>
              <w:widowControl w:val="0"/>
              <w:rPr>
                <w:sz w:val="16"/>
                <w:szCs w:val="16"/>
              </w:rPr>
            </w:pPr>
            <w:r w:rsidRPr="001E7F9C">
              <w:rPr>
                <w:sz w:val="16"/>
                <w:szCs w:val="16"/>
              </w:rPr>
              <w:t>03</w:t>
            </w:r>
          </w:p>
        </w:tc>
        <w:tc>
          <w:tcPr>
            <w:tcW w:w="646" w:type="dxa"/>
            <w:hideMark/>
          </w:tcPr>
          <w:p w14:paraId="797A25C8" w14:textId="77777777" w:rsidR="001E7F9C" w:rsidRPr="001E7F9C" w:rsidRDefault="001E7F9C" w:rsidP="001E7F9C">
            <w:pPr>
              <w:widowControl w:val="0"/>
              <w:rPr>
                <w:sz w:val="16"/>
                <w:szCs w:val="16"/>
              </w:rPr>
            </w:pPr>
            <w:r w:rsidRPr="001E7F9C">
              <w:rPr>
                <w:sz w:val="16"/>
                <w:szCs w:val="16"/>
              </w:rPr>
              <w:t>61100</w:t>
            </w:r>
          </w:p>
        </w:tc>
        <w:tc>
          <w:tcPr>
            <w:tcW w:w="534" w:type="dxa"/>
            <w:hideMark/>
          </w:tcPr>
          <w:p w14:paraId="5E0863F0" w14:textId="77777777" w:rsidR="001E7F9C" w:rsidRPr="001E7F9C" w:rsidRDefault="001E7F9C" w:rsidP="001E7F9C">
            <w:pPr>
              <w:widowControl w:val="0"/>
              <w:rPr>
                <w:sz w:val="16"/>
                <w:szCs w:val="16"/>
              </w:rPr>
            </w:pPr>
            <w:r w:rsidRPr="001E7F9C">
              <w:rPr>
                <w:sz w:val="16"/>
                <w:szCs w:val="16"/>
              </w:rPr>
              <w:t>610</w:t>
            </w:r>
          </w:p>
        </w:tc>
        <w:tc>
          <w:tcPr>
            <w:tcW w:w="968" w:type="dxa"/>
            <w:noWrap/>
            <w:hideMark/>
          </w:tcPr>
          <w:p w14:paraId="02EED8D1" w14:textId="77777777" w:rsidR="001E7F9C" w:rsidRPr="001E7F9C" w:rsidRDefault="001E7F9C" w:rsidP="001E7F9C">
            <w:pPr>
              <w:widowControl w:val="0"/>
              <w:rPr>
                <w:sz w:val="16"/>
                <w:szCs w:val="16"/>
              </w:rPr>
            </w:pPr>
            <w:r w:rsidRPr="001E7F9C">
              <w:rPr>
                <w:sz w:val="16"/>
                <w:szCs w:val="16"/>
              </w:rPr>
              <w:t>65,0</w:t>
            </w:r>
          </w:p>
        </w:tc>
        <w:tc>
          <w:tcPr>
            <w:tcW w:w="1087" w:type="dxa"/>
            <w:noWrap/>
            <w:hideMark/>
          </w:tcPr>
          <w:p w14:paraId="20006940" w14:textId="77777777" w:rsidR="001E7F9C" w:rsidRPr="001E7F9C" w:rsidRDefault="001E7F9C" w:rsidP="001E7F9C">
            <w:pPr>
              <w:widowControl w:val="0"/>
              <w:rPr>
                <w:sz w:val="16"/>
                <w:szCs w:val="16"/>
              </w:rPr>
            </w:pPr>
            <w:r w:rsidRPr="001E7F9C">
              <w:rPr>
                <w:sz w:val="16"/>
                <w:szCs w:val="16"/>
              </w:rPr>
              <w:t>50,0</w:t>
            </w:r>
          </w:p>
        </w:tc>
        <w:tc>
          <w:tcPr>
            <w:tcW w:w="1047" w:type="dxa"/>
            <w:noWrap/>
            <w:hideMark/>
          </w:tcPr>
          <w:p w14:paraId="4AD26CE1" w14:textId="77777777" w:rsidR="001E7F9C" w:rsidRPr="001E7F9C" w:rsidRDefault="001E7F9C" w:rsidP="001E7F9C">
            <w:pPr>
              <w:widowControl w:val="0"/>
              <w:rPr>
                <w:sz w:val="16"/>
                <w:szCs w:val="16"/>
              </w:rPr>
            </w:pPr>
            <w:r w:rsidRPr="001E7F9C">
              <w:rPr>
                <w:sz w:val="16"/>
                <w:szCs w:val="16"/>
              </w:rPr>
              <w:t>50,0</w:t>
            </w:r>
          </w:p>
        </w:tc>
      </w:tr>
      <w:tr w:rsidR="001E7F9C" w:rsidRPr="001E7F9C" w14:paraId="4E36788E" w14:textId="77777777" w:rsidTr="00B35219">
        <w:trPr>
          <w:trHeight w:val="630"/>
        </w:trPr>
        <w:tc>
          <w:tcPr>
            <w:tcW w:w="2972" w:type="dxa"/>
            <w:hideMark/>
          </w:tcPr>
          <w:p w14:paraId="144F585E" w14:textId="77777777" w:rsidR="001E7F9C" w:rsidRPr="001E7F9C" w:rsidRDefault="001E7F9C" w:rsidP="001E7F9C">
            <w:pPr>
              <w:widowControl w:val="0"/>
              <w:rPr>
                <w:sz w:val="16"/>
                <w:szCs w:val="16"/>
              </w:rPr>
            </w:pPr>
            <w:r w:rsidRPr="001E7F9C">
              <w:rPr>
                <w:sz w:val="16"/>
                <w:szCs w:val="16"/>
              </w:rPr>
              <w:t>Муниципальная программа Рузаевского муниципального района "Комплексная программа по профилактике терроризма и экстремизма на 2025-2028 годы"</w:t>
            </w:r>
          </w:p>
        </w:tc>
        <w:tc>
          <w:tcPr>
            <w:tcW w:w="376" w:type="dxa"/>
            <w:hideMark/>
          </w:tcPr>
          <w:p w14:paraId="42FDCEF6" w14:textId="77777777" w:rsidR="001E7F9C" w:rsidRPr="001E7F9C" w:rsidRDefault="001E7F9C" w:rsidP="001E7F9C">
            <w:pPr>
              <w:widowControl w:val="0"/>
              <w:rPr>
                <w:sz w:val="16"/>
                <w:szCs w:val="16"/>
              </w:rPr>
            </w:pPr>
            <w:r w:rsidRPr="001E7F9C">
              <w:rPr>
                <w:sz w:val="16"/>
                <w:szCs w:val="16"/>
              </w:rPr>
              <w:t>07</w:t>
            </w:r>
          </w:p>
        </w:tc>
        <w:tc>
          <w:tcPr>
            <w:tcW w:w="475" w:type="dxa"/>
            <w:hideMark/>
          </w:tcPr>
          <w:p w14:paraId="1DF991C7" w14:textId="77777777" w:rsidR="001E7F9C" w:rsidRPr="001E7F9C" w:rsidRDefault="001E7F9C" w:rsidP="001E7F9C">
            <w:pPr>
              <w:widowControl w:val="0"/>
              <w:rPr>
                <w:sz w:val="16"/>
                <w:szCs w:val="16"/>
              </w:rPr>
            </w:pPr>
            <w:r w:rsidRPr="001E7F9C">
              <w:rPr>
                <w:sz w:val="16"/>
                <w:szCs w:val="16"/>
              </w:rPr>
              <w:t>01</w:t>
            </w:r>
          </w:p>
        </w:tc>
        <w:tc>
          <w:tcPr>
            <w:tcW w:w="376" w:type="dxa"/>
            <w:hideMark/>
          </w:tcPr>
          <w:p w14:paraId="0A5A540A" w14:textId="77777777" w:rsidR="001E7F9C" w:rsidRPr="001E7F9C" w:rsidRDefault="001E7F9C" w:rsidP="001E7F9C">
            <w:pPr>
              <w:widowControl w:val="0"/>
              <w:rPr>
                <w:sz w:val="16"/>
                <w:szCs w:val="16"/>
              </w:rPr>
            </w:pPr>
            <w:r w:rsidRPr="001E7F9C">
              <w:rPr>
                <w:sz w:val="16"/>
                <w:szCs w:val="16"/>
              </w:rPr>
              <w:t>08</w:t>
            </w:r>
          </w:p>
        </w:tc>
        <w:tc>
          <w:tcPr>
            <w:tcW w:w="376" w:type="dxa"/>
            <w:hideMark/>
          </w:tcPr>
          <w:p w14:paraId="4656C7D1" w14:textId="77777777" w:rsidR="001E7F9C" w:rsidRPr="001E7F9C" w:rsidRDefault="001E7F9C" w:rsidP="001E7F9C">
            <w:pPr>
              <w:widowControl w:val="0"/>
              <w:rPr>
                <w:sz w:val="16"/>
                <w:szCs w:val="16"/>
              </w:rPr>
            </w:pPr>
            <w:r w:rsidRPr="001E7F9C">
              <w:rPr>
                <w:sz w:val="16"/>
                <w:szCs w:val="16"/>
              </w:rPr>
              <w:t> </w:t>
            </w:r>
          </w:p>
        </w:tc>
        <w:tc>
          <w:tcPr>
            <w:tcW w:w="461" w:type="dxa"/>
            <w:hideMark/>
          </w:tcPr>
          <w:p w14:paraId="0A3C8202" w14:textId="77777777" w:rsidR="001E7F9C" w:rsidRPr="001E7F9C" w:rsidRDefault="001E7F9C" w:rsidP="001E7F9C">
            <w:pPr>
              <w:widowControl w:val="0"/>
              <w:rPr>
                <w:sz w:val="16"/>
                <w:szCs w:val="16"/>
              </w:rPr>
            </w:pPr>
            <w:r w:rsidRPr="001E7F9C">
              <w:rPr>
                <w:sz w:val="16"/>
                <w:szCs w:val="16"/>
              </w:rPr>
              <w:t> </w:t>
            </w:r>
          </w:p>
        </w:tc>
        <w:tc>
          <w:tcPr>
            <w:tcW w:w="646" w:type="dxa"/>
            <w:hideMark/>
          </w:tcPr>
          <w:p w14:paraId="4E543B7A" w14:textId="77777777" w:rsidR="001E7F9C" w:rsidRPr="001E7F9C" w:rsidRDefault="001E7F9C" w:rsidP="001E7F9C">
            <w:pPr>
              <w:widowControl w:val="0"/>
              <w:rPr>
                <w:sz w:val="16"/>
                <w:szCs w:val="16"/>
              </w:rPr>
            </w:pPr>
            <w:r w:rsidRPr="001E7F9C">
              <w:rPr>
                <w:sz w:val="16"/>
                <w:szCs w:val="16"/>
              </w:rPr>
              <w:t> </w:t>
            </w:r>
          </w:p>
        </w:tc>
        <w:tc>
          <w:tcPr>
            <w:tcW w:w="534" w:type="dxa"/>
            <w:hideMark/>
          </w:tcPr>
          <w:p w14:paraId="107A8C5E" w14:textId="77777777" w:rsidR="001E7F9C" w:rsidRPr="001E7F9C" w:rsidRDefault="001E7F9C" w:rsidP="001E7F9C">
            <w:pPr>
              <w:widowControl w:val="0"/>
              <w:rPr>
                <w:sz w:val="16"/>
                <w:szCs w:val="16"/>
              </w:rPr>
            </w:pPr>
            <w:r w:rsidRPr="001E7F9C">
              <w:rPr>
                <w:sz w:val="16"/>
                <w:szCs w:val="16"/>
              </w:rPr>
              <w:t> </w:t>
            </w:r>
          </w:p>
        </w:tc>
        <w:tc>
          <w:tcPr>
            <w:tcW w:w="968" w:type="dxa"/>
            <w:noWrap/>
            <w:hideMark/>
          </w:tcPr>
          <w:p w14:paraId="4867ABD8" w14:textId="77777777" w:rsidR="001E7F9C" w:rsidRPr="001E7F9C" w:rsidRDefault="001E7F9C" w:rsidP="001E7F9C">
            <w:pPr>
              <w:widowControl w:val="0"/>
              <w:rPr>
                <w:sz w:val="16"/>
                <w:szCs w:val="16"/>
              </w:rPr>
            </w:pPr>
            <w:r w:rsidRPr="001E7F9C">
              <w:rPr>
                <w:sz w:val="16"/>
                <w:szCs w:val="16"/>
              </w:rPr>
              <w:t>107,6</w:t>
            </w:r>
          </w:p>
        </w:tc>
        <w:tc>
          <w:tcPr>
            <w:tcW w:w="1087" w:type="dxa"/>
            <w:noWrap/>
            <w:hideMark/>
          </w:tcPr>
          <w:p w14:paraId="4C385210" w14:textId="77777777" w:rsidR="001E7F9C" w:rsidRPr="001E7F9C" w:rsidRDefault="001E7F9C" w:rsidP="001E7F9C">
            <w:pPr>
              <w:widowControl w:val="0"/>
              <w:rPr>
                <w:sz w:val="16"/>
                <w:szCs w:val="16"/>
              </w:rPr>
            </w:pPr>
            <w:r w:rsidRPr="001E7F9C">
              <w:rPr>
                <w:sz w:val="16"/>
                <w:szCs w:val="16"/>
              </w:rPr>
              <w:t> </w:t>
            </w:r>
          </w:p>
        </w:tc>
        <w:tc>
          <w:tcPr>
            <w:tcW w:w="1047" w:type="dxa"/>
            <w:noWrap/>
            <w:hideMark/>
          </w:tcPr>
          <w:p w14:paraId="27B10C6D" w14:textId="77777777" w:rsidR="001E7F9C" w:rsidRPr="001E7F9C" w:rsidRDefault="001E7F9C" w:rsidP="001E7F9C">
            <w:pPr>
              <w:widowControl w:val="0"/>
              <w:rPr>
                <w:sz w:val="16"/>
                <w:szCs w:val="16"/>
              </w:rPr>
            </w:pPr>
            <w:r w:rsidRPr="001E7F9C">
              <w:rPr>
                <w:sz w:val="16"/>
                <w:szCs w:val="16"/>
              </w:rPr>
              <w:t> </w:t>
            </w:r>
          </w:p>
        </w:tc>
      </w:tr>
      <w:tr w:rsidR="001E7F9C" w:rsidRPr="001E7F9C" w14:paraId="75A4C045" w14:textId="77777777" w:rsidTr="00B35219">
        <w:trPr>
          <w:trHeight w:val="525"/>
        </w:trPr>
        <w:tc>
          <w:tcPr>
            <w:tcW w:w="2972" w:type="dxa"/>
            <w:hideMark/>
          </w:tcPr>
          <w:p w14:paraId="1ABBB9F4" w14:textId="77777777" w:rsidR="001E7F9C" w:rsidRPr="001E7F9C" w:rsidRDefault="001E7F9C" w:rsidP="001E7F9C">
            <w:pPr>
              <w:widowControl w:val="0"/>
              <w:rPr>
                <w:sz w:val="16"/>
                <w:szCs w:val="16"/>
              </w:rPr>
            </w:pPr>
            <w:r w:rsidRPr="001E7F9C">
              <w:rPr>
                <w:sz w:val="16"/>
                <w:szCs w:val="16"/>
              </w:rPr>
              <w:t>Основное мероприятие "Информационно- пропагандистское противодействие"</w:t>
            </w:r>
          </w:p>
        </w:tc>
        <w:tc>
          <w:tcPr>
            <w:tcW w:w="376" w:type="dxa"/>
            <w:hideMark/>
          </w:tcPr>
          <w:p w14:paraId="2ED97B5E" w14:textId="77777777" w:rsidR="001E7F9C" w:rsidRPr="001E7F9C" w:rsidRDefault="001E7F9C" w:rsidP="001E7F9C">
            <w:pPr>
              <w:widowControl w:val="0"/>
              <w:rPr>
                <w:sz w:val="16"/>
                <w:szCs w:val="16"/>
              </w:rPr>
            </w:pPr>
            <w:r w:rsidRPr="001E7F9C">
              <w:rPr>
                <w:sz w:val="16"/>
                <w:szCs w:val="16"/>
              </w:rPr>
              <w:t>07</w:t>
            </w:r>
          </w:p>
        </w:tc>
        <w:tc>
          <w:tcPr>
            <w:tcW w:w="475" w:type="dxa"/>
            <w:hideMark/>
          </w:tcPr>
          <w:p w14:paraId="685E81B0" w14:textId="77777777" w:rsidR="001E7F9C" w:rsidRPr="001E7F9C" w:rsidRDefault="001E7F9C" w:rsidP="001E7F9C">
            <w:pPr>
              <w:widowControl w:val="0"/>
              <w:rPr>
                <w:sz w:val="16"/>
                <w:szCs w:val="16"/>
              </w:rPr>
            </w:pPr>
            <w:r w:rsidRPr="001E7F9C">
              <w:rPr>
                <w:sz w:val="16"/>
                <w:szCs w:val="16"/>
              </w:rPr>
              <w:t>01</w:t>
            </w:r>
          </w:p>
        </w:tc>
        <w:tc>
          <w:tcPr>
            <w:tcW w:w="376" w:type="dxa"/>
            <w:hideMark/>
          </w:tcPr>
          <w:p w14:paraId="0CA23427" w14:textId="77777777" w:rsidR="001E7F9C" w:rsidRPr="001E7F9C" w:rsidRDefault="001E7F9C" w:rsidP="001E7F9C">
            <w:pPr>
              <w:widowControl w:val="0"/>
              <w:rPr>
                <w:sz w:val="16"/>
                <w:szCs w:val="16"/>
              </w:rPr>
            </w:pPr>
            <w:r w:rsidRPr="001E7F9C">
              <w:rPr>
                <w:sz w:val="16"/>
                <w:szCs w:val="16"/>
              </w:rPr>
              <w:t>08</w:t>
            </w:r>
          </w:p>
        </w:tc>
        <w:tc>
          <w:tcPr>
            <w:tcW w:w="376" w:type="dxa"/>
            <w:hideMark/>
          </w:tcPr>
          <w:p w14:paraId="45B76F45" w14:textId="77777777" w:rsidR="001E7F9C" w:rsidRPr="001E7F9C" w:rsidRDefault="001E7F9C" w:rsidP="001E7F9C">
            <w:pPr>
              <w:widowControl w:val="0"/>
              <w:rPr>
                <w:sz w:val="16"/>
                <w:szCs w:val="16"/>
              </w:rPr>
            </w:pPr>
            <w:r w:rsidRPr="001E7F9C">
              <w:rPr>
                <w:sz w:val="16"/>
                <w:szCs w:val="16"/>
              </w:rPr>
              <w:t>0</w:t>
            </w:r>
          </w:p>
        </w:tc>
        <w:tc>
          <w:tcPr>
            <w:tcW w:w="461" w:type="dxa"/>
            <w:hideMark/>
          </w:tcPr>
          <w:p w14:paraId="29347F43" w14:textId="77777777" w:rsidR="001E7F9C" w:rsidRPr="001E7F9C" w:rsidRDefault="001E7F9C" w:rsidP="001E7F9C">
            <w:pPr>
              <w:widowControl w:val="0"/>
              <w:rPr>
                <w:sz w:val="16"/>
                <w:szCs w:val="16"/>
              </w:rPr>
            </w:pPr>
            <w:r w:rsidRPr="001E7F9C">
              <w:rPr>
                <w:sz w:val="16"/>
                <w:szCs w:val="16"/>
              </w:rPr>
              <w:t>01</w:t>
            </w:r>
          </w:p>
        </w:tc>
        <w:tc>
          <w:tcPr>
            <w:tcW w:w="646" w:type="dxa"/>
            <w:hideMark/>
          </w:tcPr>
          <w:p w14:paraId="5E02F4F8" w14:textId="77777777" w:rsidR="001E7F9C" w:rsidRPr="001E7F9C" w:rsidRDefault="001E7F9C" w:rsidP="001E7F9C">
            <w:pPr>
              <w:widowControl w:val="0"/>
              <w:rPr>
                <w:sz w:val="16"/>
                <w:szCs w:val="16"/>
              </w:rPr>
            </w:pPr>
            <w:r w:rsidRPr="001E7F9C">
              <w:rPr>
                <w:sz w:val="16"/>
                <w:szCs w:val="16"/>
              </w:rPr>
              <w:t> </w:t>
            </w:r>
          </w:p>
        </w:tc>
        <w:tc>
          <w:tcPr>
            <w:tcW w:w="534" w:type="dxa"/>
            <w:hideMark/>
          </w:tcPr>
          <w:p w14:paraId="327CC0CF" w14:textId="77777777" w:rsidR="001E7F9C" w:rsidRPr="001E7F9C" w:rsidRDefault="001E7F9C" w:rsidP="001E7F9C">
            <w:pPr>
              <w:widowControl w:val="0"/>
              <w:rPr>
                <w:sz w:val="16"/>
                <w:szCs w:val="16"/>
              </w:rPr>
            </w:pPr>
            <w:r w:rsidRPr="001E7F9C">
              <w:rPr>
                <w:sz w:val="16"/>
                <w:szCs w:val="16"/>
              </w:rPr>
              <w:t> </w:t>
            </w:r>
          </w:p>
        </w:tc>
        <w:tc>
          <w:tcPr>
            <w:tcW w:w="968" w:type="dxa"/>
            <w:noWrap/>
            <w:hideMark/>
          </w:tcPr>
          <w:p w14:paraId="76FDA28F" w14:textId="77777777" w:rsidR="001E7F9C" w:rsidRPr="001E7F9C" w:rsidRDefault="001E7F9C" w:rsidP="001E7F9C">
            <w:pPr>
              <w:widowControl w:val="0"/>
              <w:rPr>
                <w:sz w:val="16"/>
                <w:szCs w:val="16"/>
              </w:rPr>
            </w:pPr>
            <w:r w:rsidRPr="001E7F9C">
              <w:rPr>
                <w:sz w:val="16"/>
                <w:szCs w:val="16"/>
              </w:rPr>
              <w:t>107,6</w:t>
            </w:r>
          </w:p>
        </w:tc>
        <w:tc>
          <w:tcPr>
            <w:tcW w:w="1087" w:type="dxa"/>
            <w:noWrap/>
            <w:hideMark/>
          </w:tcPr>
          <w:p w14:paraId="7B522E39" w14:textId="77777777" w:rsidR="001E7F9C" w:rsidRPr="001E7F9C" w:rsidRDefault="001E7F9C" w:rsidP="001E7F9C">
            <w:pPr>
              <w:widowControl w:val="0"/>
              <w:rPr>
                <w:sz w:val="16"/>
                <w:szCs w:val="16"/>
              </w:rPr>
            </w:pPr>
            <w:r w:rsidRPr="001E7F9C">
              <w:rPr>
                <w:sz w:val="16"/>
                <w:szCs w:val="16"/>
              </w:rPr>
              <w:t> </w:t>
            </w:r>
          </w:p>
        </w:tc>
        <w:tc>
          <w:tcPr>
            <w:tcW w:w="1047" w:type="dxa"/>
            <w:noWrap/>
            <w:hideMark/>
          </w:tcPr>
          <w:p w14:paraId="1AC43EAA" w14:textId="77777777" w:rsidR="001E7F9C" w:rsidRPr="001E7F9C" w:rsidRDefault="001E7F9C" w:rsidP="001E7F9C">
            <w:pPr>
              <w:widowControl w:val="0"/>
              <w:rPr>
                <w:sz w:val="16"/>
                <w:szCs w:val="16"/>
              </w:rPr>
            </w:pPr>
            <w:r w:rsidRPr="001E7F9C">
              <w:rPr>
                <w:sz w:val="16"/>
                <w:szCs w:val="16"/>
              </w:rPr>
              <w:t> </w:t>
            </w:r>
          </w:p>
        </w:tc>
      </w:tr>
      <w:tr w:rsidR="001E7F9C" w:rsidRPr="001E7F9C" w14:paraId="024DB8A3" w14:textId="77777777" w:rsidTr="00B35219">
        <w:trPr>
          <w:trHeight w:val="315"/>
        </w:trPr>
        <w:tc>
          <w:tcPr>
            <w:tcW w:w="2972" w:type="dxa"/>
            <w:hideMark/>
          </w:tcPr>
          <w:p w14:paraId="4C70FFF7" w14:textId="77777777" w:rsidR="001E7F9C" w:rsidRPr="001E7F9C" w:rsidRDefault="001E7F9C" w:rsidP="001E7F9C">
            <w:pPr>
              <w:widowControl w:val="0"/>
              <w:rPr>
                <w:i/>
                <w:iCs/>
                <w:sz w:val="16"/>
                <w:szCs w:val="16"/>
              </w:rPr>
            </w:pPr>
            <w:r w:rsidRPr="001E7F9C">
              <w:rPr>
                <w:i/>
                <w:iCs/>
                <w:sz w:val="16"/>
                <w:szCs w:val="16"/>
              </w:rPr>
              <w:t>Дошкольные образовательные организации</w:t>
            </w:r>
          </w:p>
        </w:tc>
        <w:tc>
          <w:tcPr>
            <w:tcW w:w="376" w:type="dxa"/>
            <w:hideMark/>
          </w:tcPr>
          <w:p w14:paraId="26188BF6" w14:textId="77777777" w:rsidR="001E7F9C" w:rsidRPr="001E7F9C" w:rsidRDefault="001E7F9C" w:rsidP="001E7F9C">
            <w:pPr>
              <w:widowControl w:val="0"/>
              <w:rPr>
                <w:sz w:val="16"/>
                <w:szCs w:val="16"/>
              </w:rPr>
            </w:pPr>
            <w:r w:rsidRPr="001E7F9C">
              <w:rPr>
                <w:sz w:val="16"/>
                <w:szCs w:val="16"/>
              </w:rPr>
              <w:t>07</w:t>
            </w:r>
          </w:p>
        </w:tc>
        <w:tc>
          <w:tcPr>
            <w:tcW w:w="475" w:type="dxa"/>
            <w:hideMark/>
          </w:tcPr>
          <w:p w14:paraId="16BE1F0E" w14:textId="77777777" w:rsidR="001E7F9C" w:rsidRPr="001E7F9C" w:rsidRDefault="001E7F9C" w:rsidP="001E7F9C">
            <w:pPr>
              <w:widowControl w:val="0"/>
              <w:rPr>
                <w:sz w:val="16"/>
                <w:szCs w:val="16"/>
              </w:rPr>
            </w:pPr>
            <w:r w:rsidRPr="001E7F9C">
              <w:rPr>
                <w:sz w:val="16"/>
                <w:szCs w:val="16"/>
              </w:rPr>
              <w:t>01</w:t>
            </w:r>
          </w:p>
        </w:tc>
        <w:tc>
          <w:tcPr>
            <w:tcW w:w="376" w:type="dxa"/>
            <w:hideMark/>
          </w:tcPr>
          <w:p w14:paraId="16BA28E4" w14:textId="77777777" w:rsidR="001E7F9C" w:rsidRPr="001E7F9C" w:rsidRDefault="001E7F9C" w:rsidP="001E7F9C">
            <w:pPr>
              <w:widowControl w:val="0"/>
              <w:rPr>
                <w:sz w:val="16"/>
                <w:szCs w:val="16"/>
              </w:rPr>
            </w:pPr>
            <w:r w:rsidRPr="001E7F9C">
              <w:rPr>
                <w:sz w:val="16"/>
                <w:szCs w:val="16"/>
              </w:rPr>
              <w:t>08</w:t>
            </w:r>
          </w:p>
        </w:tc>
        <w:tc>
          <w:tcPr>
            <w:tcW w:w="376" w:type="dxa"/>
            <w:hideMark/>
          </w:tcPr>
          <w:p w14:paraId="7EBF6D45" w14:textId="77777777" w:rsidR="001E7F9C" w:rsidRPr="001E7F9C" w:rsidRDefault="001E7F9C" w:rsidP="001E7F9C">
            <w:pPr>
              <w:widowControl w:val="0"/>
              <w:rPr>
                <w:sz w:val="16"/>
                <w:szCs w:val="16"/>
              </w:rPr>
            </w:pPr>
            <w:r w:rsidRPr="001E7F9C">
              <w:rPr>
                <w:sz w:val="16"/>
                <w:szCs w:val="16"/>
              </w:rPr>
              <w:t>0</w:t>
            </w:r>
          </w:p>
        </w:tc>
        <w:tc>
          <w:tcPr>
            <w:tcW w:w="461" w:type="dxa"/>
            <w:hideMark/>
          </w:tcPr>
          <w:p w14:paraId="10CFE3FC" w14:textId="77777777" w:rsidR="001E7F9C" w:rsidRPr="001E7F9C" w:rsidRDefault="001E7F9C" w:rsidP="001E7F9C">
            <w:pPr>
              <w:widowControl w:val="0"/>
              <w:rPr>
                <w:sz w:val="16"/>
                <w:szCs w:val="16"/>
              </w:rPr>
            </w:pPr>
            <w:r w:rsidRPr="001E7F9C">
              <w:rPr>
                <w:sz w:val="16"/>
                <w:szCs w:val="16"/>
              </w:rPr>
              <w:t>01</w:t>
            </w:r>
          </w:p>
        </w:tc>
        <w:tc>
          <w:tcPr>
            <w:tcW w:w="646" w:type="dxa"/>
            <w:hideMark/>
          </w:tcPr>
          <w:p w14:paraId="1269EE07" w14:textId="77777777" w:rsidR="001E7F9C" w:rsidRPr="001E7F9C" w:rsidRDefault="001E7F9C" w:rsidP="001E7F9C">
            <w:pPr>
              <w:widowControl w:val="0"/>
              <w:rPr>
                <w:sz w:val="16"/>
                <w:szCs w:val="16"/>
              </w:rPr>
            </w:pPr>
            <w:r w:rsidRPr="001E7F9C">
              <w:rPr>
                <w:sz w:val="16"/>
                <w:szCs w:val="16"/>
              </w:rPr>
              <w:t>61100</w:t>
            </w:r>
          </w:p>
        </w:tc>
        <w:tc>
          <w:tcPr>
            <w:tcW w:w="534" w:type="dxa"/>
            <w:hideMark/>
          </w:tcPr>
          <w:p w14:paraId="04DD2DDB" w14:textId="77777777" w:rsidR="001E7F9C" w:rsidRPr="001E7F9C" w:rsidRDefault="001E7F9C" w:rsidP="001E7F9C">
            <w:pPr>
              <w:widowControl w:val="0"/>
              <w:rPr>
                <w:sz w:val="16"/>
                <w:szCs w:val="16"/>
              </w:rPr>
            </w:pPr>
            <w:r w:rsidRPr="001E7F9C">
              <w:rPr>
                <w:sz w:val="16"/>
                <w:szCs w:val="16"/>
              </w:rPr>
              <w:t> </w:t>
            </w:r>
          </w:p>
        </w:tc>
        <w:tc>
          <w:tcPr>
            <w:tcW w:w="968" w:type="dxa"/>
            <w:noWrap/>
            <w:hideMark/>
          </w:tcPr>
          <w:p w14:paraId="3434DD96" w14:textId="77777777" w:rsidR="001E7F9C" w:rsidRPr="001E7F9C" w:rsidRDefault="001E7F9C" w:rsidP="001E7F9C">
            <w:pPr>
              <w:widowControl w:val="0"/>
              <w:rPr>
                <w:sz w:val="16"/>
                <w:szCs w:val="16"/>
              </w:rPr>
            </w:pPr>
            <w:r w:rsidRPr="001E7F9C">
              <w:rPr>
                <w:sz w:val="16"/>
                <w:szCs w:val="16"/>
              </w:rPr>
              <w:t>107,6</w:t>
            </w:r>
          </w:p>
        </w:tc>
        <w:tc>
          <w:tcPr>
            <w:tcW w:w="1087" w:type="dxa"/>
            <w:noWrap/>
            <w:hideMark/>
          </w:tcPr>
          <w:p w14:paraId="6B2591B7" w14:textId="77777777" w:rsidR="001E7F9C" w:rsidRPr="001E7F9C" w:rsidRDefault="001E7F9C" w:rsidP="001E7F9C">
            <w:pPr>
              <w:widowControl w:val="0"/>
              <w:rPr>
                <w:sz w:val="16"/>
                <w:szCs w:val="16"/>
              </w:rPr>
            </w:pPr>
            <w:r w:rsidRPr="001E7F9C">
              <w:rPr>
                <w:sz w:val="16"/>
                <w:szCs w:val="16"/>
              </w:rPr>
              <w:t> </w:t>
            </w:r>
          </w:p>
        </w:tc>
        <w:tc>
          <w:tcPr>
            <w:tcW w:w="1047" w:type="dxa"/>
            <w:noWrap/>
            <w:hideMark/>
          </w:tcPr>
          <w:p w14:paraId="1B540B99" w14:textId="77777777" w:rsidR="001E7F9C" w:rsidRPr="001E7F9C" w:rsidRDefault="001E7F9C" w:rsidP="001E7F9C">
            <w:pPr>
              <w:widowControl w:val="0"/>
              <w:rPr>
                <w:sz w:val="16"/>
                <w:szCs w:val="16"/>
              </w:rPr>
            </w:pPr>
            <w:r w:rsidRPr="001E7F9C">
              <w:rPr>
                <w:sz w:val="16"/>
                <w:szCs w:val="16"/>
              </w:rPr>
              <w:t> </w:t>
            </w:r>
          </w:p>
        </w:tc>
      </w:tr>
      <w:tr w:rsidR="001E7F9C" w:rsidRPr="001E7F9C" w14:paraId="2DD9F9F5" w14:textId="77777777" w:rsidTr="00B35219">
        <w:trPr>
          <w:trHeight w:val="525"/>
        </w:trPr>
        <w:tc>
          <w:tcPr>
            <w:tcW w:w="2972" w:type="dxa"/>
            <w:hideMark/>
          </w:tcPr>
          <w:p w14:paraId="7AB106B3" w14:textId="77777777" w:rsidR="001E7F9C" w:rsidRPr="001E7F9C" w:rsidRDefault="001E7F9C" w:rsidP="001E7F9C">
            <w:pPr>
              <w:widowControl w:val="0"/>
              <w:rPr>
                <w:sz w:val="16"/>
                <w:szCs w:val="16"/>
              </w:rPr>
            </w:pPr>
            <w:r w:rsidRPr="001E7F9C">
              <w:rPr>
                <w:sz w:val="16"/>
                <w:szCs w:val="16"/>
              </w:rPr>
              <w:t>Предоставление субсидий бюджетным, автономным учреждениям и иным некоммерческим организациям</w:t>
            </w:r>
          </w:p>
        </w:tc>
        <w:tc>
          <w:tcPr>
            <w:tcW w:w="376" w:type="dxa"/>
            <w:hideMark/>
          </w:tcPr>
          <w:p w14:paraId="745AF7CA" w14:textId="77777777" w:rsidR="001E7F9C" w:rsidRPr="001E7F9C" w:rsidRDefault="001E7F9C" w:rsidP="001E7F9C">
            <w:pPr>
              <w:widowControl w:val="0"/>
              <w:rPr>
                <w:sz w:val="16"/>
                <w:szCs w:val="16"/>
              </w:rPr>
            </w:pPr>
            <w:r w:rsidRPr="001E7F9C">
              <w:rPr>
                <w:sz w:val="16"/>
                <w:szCs w:val="16"/>
              </w:rPr>
              <w:t>07</w:t>
            </w:r>
          </w:p>
        </w:tc>
        <w:tc>
          <w:tcPr>
            <w:tcW w:w="475" w:type="dxa"/>
            <w:hideMark/>
          </w:tcPr>
          <w:p w14:paraId="60E0ED67" w14:textId="77777777" w:rsidR="001E7F9C" w:rsidRPr="001E7F9C" w:rsidRDefault="001E7F9C" w:rsidP="001E7F9C">
            <w:pPr>
              <w:widowControl w:val="0"/>
              <w:rPr>
                <w:sz w:val="16"/>
                <w:szCs w:val="16"/>
              </w:rPr>
            </w:pPr>
            <w:r w:rsidRPr="001E7F9C">
              <w:rPr>
                <w:sz w:val="16"/>
                <w:szCs w:val="16"/>
              </w:rPr>
              <w:t>01</w:t>
            </w:r>
          </w:p>
        </w:tc>
        <w:tc>
          <w:tcPr>
            <w:tcW w:w="376" w:type="dxa"/>
            <w:hideMark/>
          </w:tcPr>
          <w:p w14:paraId="30006D59" w14:textId="77777777" w:rsidR="001E7F9C" w:rsidRPr="001E7F9C" w:rsidRDefault="001E7F9C" w:rsidP="001E7F9C">
            <w:pPr>
              <w:widowControl w:val="0"/>
              <w:rPr>
                <w:sz w:val="16"/>
                <w:szCs w:val="16"/>
              </w:rPr>
            </w:pPr>
            <w:r w:rsidRPr="001E7F9C">
              <w:rPr>
                <w:sz w:val="16"/>
                <w:szCs w:val="16"/>
              </w:rPr>
              <w:t>08</w:t>
            </w:r>
          </w:p>
        </w:tc>
        <w:tc>
          <w:tcPr>
            <w:tcW w:w="376" w:type="dxa"/>
            <w:hideMark/>
          </w:tcPr>
          <w:p w14:paraId="1B6FBC83" w14:textId="77777777" w:rsidR="001E7F9C" w:rsidRPr="001E7F9C" w:rsidRDefault="001E7F9C" w:rsidP="001E7F9C">
            <w:pPr>
              <w:widowControl w:val="0"/>
              <w:rPr>
                <w:sz w:val="16"/>
                <w:szCs w:val="16"/>
              </w:rPr>
            </w:pPr>
            <w:r w:rsidRPr="001E7F9C">
              <w:rPr>
                <w:sz w:val="16"/>
                <w:szCs w:val="16"/>
              </w:rPr>
              <w:t>0</w:t>
            </w:r>
          </w:p>
        </w:tc>
        <w:tc>
          <w:tcPr>
            <w:tcW w:w="461" w:type="dxa"/>
            <w:hideMark/>
          </w:tcPr>
          <w:p w14:paraId="289FA484" w14:textId="77777777" w:rsidR="001E7F9C" w:rsidRPr="001E7F9C" w:rsidRDefault="001E7F9C" w:rsidP="001E7F9C">
            <w:pPr>
              <w:widowControl w:val="0"/>
              <w:rPr>
                <w:sz w:val="16"/>
                <w:szCs w:val="16"/>
              </w:rPr>
            </w:pPr>
            <w:r w:rsidRPr="001E7F9C">
              <w:rPr>
                <w:sz w:val="16"/>
                <w:szCs w:val="16"/>
              </w:rPr>
              <w:t>01</w:t>
            </w:r>
          </w:p>
        </w:tc>
        <w:tc>
          <w:tcPr>
            <w:tcW w:w="646" w:type="dxa"/>
            <w:hideMark/>
          </w:tcPr>
          <w:p w14:paraId="0F7714E7" w14:textId="77777777" w:rsidR="001E7F9C" w:rsidRPr="001E7F9C" w:rsidRDefault="001E7F9C" w:rsidP="001E7F9C">
            <w:pPr>
              <w:widowControl w:val="0"/>
              <w:rPr>
                <w:sz w:val="16"/>
                <w:szCs w:val="16"/>
              </w:rPr>
            </w:pPr>
            <w:r w:rsidRPr="001E7F9C">
              <w:rPr>
                <w:sz w:val="16"/>
                <w:szCs w:val="16"/>
              </w:rPr>
              <w:t>61100</w:t>
            </w:r>
          </w:p>
        </w:tc>
        <w:tc>
          <w:tcPr>
            <w:tcW w:w="534" w:type="dxa"/>
            <w:hideMark/>
          </w:tcPr>
          <w:p w14:paraId="66699731" w14:textId="77777777" w:rsidR="001E7F9C" w:rsidRPr="001E7F9C" w:rsidRDefault="001E7F9C" w:rsidP="001E7F9C">
            <w:pPr>
              <w:widowControl w:val="0"/>
              <w:rPr>
                <w:sz w:val="16"/>
                <w:szCs w:val="16"/>
              </w:rPr>
            </w:pPr>
            <w:r w:rsidRPr="001E7F9C">
              <w:rPr>
                <w:sz w:val="16"/>
                <w:szCs w:val="16"/>
              </w:rPr>
              <w:t>600</w:t>
            </w:r>
          </w:p>
        </w:tc>
        <w:tc>
          <w:tcPr>
            <w:tcW w:w="968" w:type="dxa"/>
            <w:noWrap/>
            <w:hideMark/>
          </w:tcPr>
          <w:p w14:paraId="7BDA1242" w14:textId="77777777" w:rsidR="001E7F9C" w:rsidRPr="001E7F9C" w:rsidRDefault="001E7F9C" w:rsidP="001E7F9C">
            <w:pPr>
              <w:widowControl w:val="0"/>
              <w:rPr>
                <w:sz w:val="16"/>
                <w:szCs w:val="16"/>
              </w:rPr>
            </w:pPr>
            <w:r w:rsidRPr="001E7F9C">
              <w:rPr>
                <w:sz w:val="16"/>
                <w:szCs w:val="16"/>
              </w:rPr>
              <w:t>107,6</w:t>
            </w:r>
          </w:p>
        </w:tc>
        <w:tc>
          <w:tcPr>
            <w:tcW w:w="1087" w:type="dxa"/>
            <w:noWrap/>
            <w:hideMark/>
          </w:tcPr>
          <w:p w14:paraId="77FB578C" w14:textId="77777777" w:rsidR="001E7F9C" w:rsidRPr="001E7F9C" w:rsidRDefault="001E7F9C" w:rsidP="001E7F9C">
            <w:pPr>
              <w:widowControl w:val="0"/>
              <w:rPr>
                <w:sz w:val="16"/>
                <w:szCs w:val="16"/>
              </w:rPr>
            </w:pPr>
            <w:r w:rsidRPr="001E7F9C">
              <w:rPr>
                <w:sz w:val="16"/>
                <w:szCs w:val="16"/>
              </w:rPr>
              <w:t> </w:t>
            </w:r>
          </w:p>
        </w:tc>
        <w:tc>
          <w:tcPr>
            <w:tcW w:w="1047" w:type="dxa"/>
            <w:noWrap/>
            <w:hideMark/>
          </w:tcPr>
          <w:p w14:paraId="005A9385" w14:textId="77777777" w:rsidR="001E7F9C" w:rsidRPr="001E7F9C" w:rsidRDefault="001E7F9C" w:rsidP="001E7F9C">
            <w:pPr>
              <w:widowControl w:val="0"/>
              <w:rPr>
                <w:sz w:val="16"/>
                <w:szCs w:val="16"/>
              </w:rPr>
            </w:pPr>
            <w:r w:rsidRPr="001E7F9C">
              <w:rPr>
                <w:sz w:val="16"/>
                <w:szCs w:val="16"/>
              </w:rPr>
              <w:t> </w:t>
            </w:r>
          </w:p>
        </w:tc>
      </w:tr>
      <w:tr w:rsidR="001E7F9C" w:rsidRPr="001E7F9C" w14:paraId="33768FDC" w14:textId="77777777" w:rsidTr="00B35219">
        <w:trPr>
          <w:trHeight w:val="315"/>
        </w:trPr>
        <w:tc>
          <w:tcPr>
            <w:tcW w:w="2972" w:type="dxa"/>
            <w:hideMark/>
          </w:tcPr>
          <w:p w14:paraId="1E56FF07" w14:textId="77777777" w:rsidR="001E7F9C" w:rsidRPr="001E7F9C" w:rsidRDefault="001E7F9C" w:rsidP="001E7F9C">
            <w:pPr>
              <w:widowControl w:val="0"/>
              <w:rPr>
                <w:sz w:val="16"/>
                <w:szCs w:val="16"/>
              </w:rPr>
            </w:pPr>
            <w:r w:rsidRPr="001E7F9C">
              <w:rPr>
                <w:sz w:val="16"/>
                <w:szCs w:val="16"/>
              </w:rPr>
              <w:t>Субсидии бюджетным учреждениям</w:t>
            </w:r>
          </w:p>
        </w:tc>
        <w:tc>
          <w:tcPr>
            <w:tcW w:w="376" w:type="dxa"/>
            <w:hideMark/>
          </w:tcPr>
          <w:p w14:paraId="0A827B4D" w14:textId="77777777" w:rsidR="001E7F9C" w:rsidRPr="001E7F9C" w:rsidRDefault="001E7F9C" w:rsidP="001E7F9C">
            <w:pPr>
              <w:widowControl w:val="0"/>
              <w:rPr>
                <w:sz w:val="16"/>
                <w:szCs w:val="16"/>
              </w:rPr>
            </w:pPr>
            <w:r w:rsidRPr="001E7F9C">
              <w:rPr>
                <w:sz w:val="16"/>
                <w:szCs w:val="16"/>
              </w:rPr>
              <w:t>07</w:t>
            </w:r>
          </w:p>
        </w:tc>
        <w:tc>
          <w:tcPr>
            <w:tcW w:w="475" w:type="dxa"/>
            <w:hideMark/>
          </w:tcPr>
          <w:p w14:paraId="4AC0DE96" w14:textId="77777777" w:rsidR="001E7F9C" w:rsidRPr="001E7F9C" w:rsidRDefault="001E7F9C" w:rsidP="001E7F9C">
            <w:pPr>
              <w:widowControl w:val="0"/>
              <w:rPr>
                <w:sz w:val="16"/>
                <w:szCs w:val="16"/>
              </w:rPr>
            </w:pPr>
            <w:r w:rsidRPr="001E7F9C">
              <w:rPr>
                <w:sz w:val="16"/>
                <w:szCs w:val="16"/>
              </w:rPr>
              <w:t>01</w:t>
            </w:r>
          </w:p>
        </w:tc>
        <w:tc>
          <w:tcPr>
            <w:tcW w:w="376" w:type="dxa"/>
            <w:hideMark/>
          </w:tcPr>
          <w:p w14:paraId="6428015F" w14:textId="77777777" w:rsidR="001E7F9C" w:rsidRPr="001E7F9C" w:rsidRDefault="001E7F9C" w:rsidP="001E7F9C">
            <w:pPr>
              <w:widowControl w:val="0"/>
              <w:rPr>
                <w:sz w:val="16"/>
                <w:szCs w:val="16"/>
              </w:rPr>
            </w:pPr>
            <w:r w:rsidRPr="001E7F9C">
              <w:rPr>
                <w:sz w:val="16"/>
                <w:szCs w:val="16"/>
              </w:rPr>
              <w:t>08</w:t>
            </w:r>
          </w:p>
        </w:tc>
        <w:tc>
          <w:tcPr>
            <w:tcW w:w="376" w:type="dxa"/>
            <w:hideMark/>
          </w:tcPr>
          <w:p w14:paraId="6DC99464" w14:textId="77777777" w:rsidR="001E7F9C" w:rsidRPr="001E7F9C" w:rsidRDefault="001E7F9C" w:rsidP="001E7F9C">
            <w:pPr>
              <w:widowControl w:val="0"/>
              <w:rPr>
                <w:sz w:val="16"/>
                <w:szCs w:val="16"/>
              </w:rPr>
            </w:pPr>
            <w:r w:rsidRPr="001E7F9C">
              <w:rPr>
                <w:sz w:val="16"/>
                <w:szCs w:val="16"/>
              </w:rPr>
              <w:t>0</w:t>
            </w:r>
          </w:p>
        </w:tc>
        <w:tc>
          <w:tcPr>
            <w:tcW w:w="461" w:type="dxa"/>
            <w:hideMark/>
          </w:tcPr>
          <w:p w14:paraId="694EBC55" w14:textId="77777777" w:rsidR="001E7F9C" w:rsidRPr="001E7F9C" w:rsidRDefault="001E7F9C" w:rsidP="001E7F9C">
            <w:pPr>
              <w:widowControl w:val="0"/>
              <w:rPr>
                <w:sz w:val="16"/>
                <w:szCs w:val="16"/>
              </w:rPr>
            </w:pPr>
            <w:r w:rsidRPr="001E7F9C">
              <w:rPr>
                <w:sz w:val="16"/>
                <w:szCs w:val="16"/>
              </w:rPr>
              <w:t>01</w:t>
            </w:r>
          </w:p>
        </w:tc>
        <w:tc>
          <w:tcPr>
            <w:tcW w:w="646" w:type="dxa"/>
            <w:hideMark/>
          </w:tcPr>
          <w:p w14:paraId="0C9BFA66" w14:textId="77777777" w:rsidR="001E7F9C" w:rsidRPr="001E7F9C" w:rsidRDefault="001E7F9C" w:rsidP="001E7F9C">
            <w:pPr>
              <w:widowControl w:val="0"/>
              <w:rPr>
                <w:sz w:val="16"/>
                <w:szCs w:val="16"/>
              </w:rPr>
            </w:pPr>
            <w:r w:rsidRPr="001E7F9C">
              <w:rPr>
                <w:sz w:val="16"/>
                <w:szCs w:val="16"/>
              </w:rPr>
              <w:t>61100</w:t>
            </w:r>
          </w:p>
        </w:tc>
        <w:tc>
          <w:tcPr>
            <w:tcW w:w="534" w:type="dxa"/>
            <w:hideMark/>
          </w:tcPr>
          <w:p w14:paraId="56E1D5A6" w14:textId="77777777" w:rsidR="001E7F9C" w:rsidRPr="001E7F9C" w:rsidRDefault="001E7F9C" w:rsidP="001E7F9C">
            <w:pPr>
              <w:widowControl w:val="0"/>
              <w:rPr>
                <w:sz w:val="16"/>
                <w:szCs w:val="16"/>
              </w:rPr>
            </w:pPr>
            <w:r w:rsidRPr="001E7F9C">
              <w:rPr>
                <w:sz w:val="16"/>
                <w:szCs w:val="16"/>
              </w:rPr>
              <w:t>610</w:t>
            </w:r>
          </w:p>
        </w:tc>
        <w:tc>
          <w:tcPr>
            <w:tcW w:w="968" w:type="dxa"/>
            <w:noWrap/>
            <w:hideMark/>
          </w:tcPr>
          <w:p w14:paraId="30CE1CCB" w14:textId="77777777" w:rsidR="001E7F9C" w:rsidRPr="001E7F9C" w:rsidRDefault="001E7F9C" w:rsidP="001E7F9C">
            <w:pPr>
              <w:widowControl w:val="0"/>
              <w:rPr>
                <w:sz w:val="16"/>
                <w:szCs w:val="16"/>
              </w:rPr>
            </w:pPr>
            <w:r w:rsidRPr="001E7F9C">
              <w:rPr>
                <w:sz w:val="16"/>
                <w:szCs w:val="16"/>
              </w:rPr>
              <w:t>107,6</w:t>
            </w:r>
          </w:p>
        </w:tc>
        <w:tc>
          <w:tcPr>
            <w:tcW w:w="1087" w:type="dxa"/>
            <w:noWrap/>
            <w:hideMark/>
          </w:tcPr>
          <w:p w14:paraId="6E336944" w14:textId="77777777" w:rsidR="001E7F9C" w:rsidRPr="001E7F9C" w:rsidRDefault="001E7F9C" w:rsidP="001E7F9C">
            <w:pPr>
              <w:widowControl w:val="0"/>
              <w:rPr>
                <w:sz w:val="16"/>
                <w:szCs w:val="16"/>
              </w:rPr>
            </w:pPr>
            <w:r w:rsidRPr="001E7F9C">
              <w:rPr>
                <w:sz w:val="16"/>
                <w:szCs w:val="16"/>
              </w:rPr>
              <w:t> </w:t>
            </w:r>
          </w:p>
        </w:tc>
        <w:tc>
          <w:tcPr>
            <w:tcW w:w="1047" w:type="dxa"/>
            <w:noWrap/>
            <w:hideMark/>
          </w:tcPr>
          <w:p w14:paraId="455A4785" w14:textId="77777777" w:rsidR="001E7F9C" w:rsidRPr="001E7F9C" w:rsidRDefault="001E7F9C" w:rsidP="001E7F9C">
            <w:pPr>
              <w:widowControl w:val="0"/>
              <w:rPr>
                <w:sz w:val="16"/>
                <w:szCs w:val="16"/>
              </w:rPr>
            </w:pPr>
            <w:r w:rsidRPr="001E7F9C">
              <w:rPr>
                <w:sz w:val="16"/>
                <w:szCs w:val="16"/>
              </w:rPr>
              <w:t> </w:t>
            </w:r>
          </w:p>
        </w:tc>
      </w:tr>
      <w:tr w:rsidR="001E7F9C" w:rsidRPr="001E7F9C" w14:paraId="1D417288" w14:textId="77777777" w:rsidTr="00B35219">
        <w:trPr>
          <w:trHeight w:val="315"/>
        </w:trPr>
        <w:tc>
          <w:tcPr>
            <w:tcW w:w="2972" w:type="dxa"/>
            <w:hideMark/>
          </w:tcPr>
          <w:p w14:paraId="6679BCE4" w14:textId="77777777" w:rsidR="001E7F9C" w:rsidRPr="001E7F9C" w:rsidRDefault="001E7F9C" w:rsidP="001E7F9C">
            <w:pPr>
              <w:widowControl w:val="0"/>
              <w:rPr>
                <w:sz w:val="16"/>
                <w:szCs w:val="16"/>
              </w:rPr>
            </w:pPr>
            <w:r w:rsidRPr="001E7F9C">
              <w:rPr>
                <w:sz w:val="16"/>
                <w:szCs w:val="16"/>
              </w:rPr>
              <w:t>Общее образование</w:t>
            </w:r>
          </w:p>
        </w:tc>
        <w:tc>
          <w:tcPr>
            <w:tcW w:w="376" w:type="dxa"/>
            <w:hideMark/>
          </w:tcPr>
          <w:p w14:paraId="67506C17" w14:textId="77777777" w:rsidR="001E7F9C" w:rsidRPr="001E7F9C" w:rsidRDefault="001E7F9C" w:rsidP="001E7F9C">
            <w:pPr>
              <w:widowControl w:val="0"/>
              <w:rPr>
                <w:sz w:val="16"/>
                <w:szCs w:val="16"/>
              </w:rPr>
            </w:pPr>
            <w:r w:rsidRPr="001E7F9C">
              <w:rPr>
                <w:sz w:val="16"/>
                <w:szCs w:val="16"/>
              </w:rPr>
              <w:t>07</w:t>
            </w:r>
          </w:p>
        </w:tc>
        <w:tc>
          <w:tcPr>
            <w:tcW w:w="475" w:type="dxa"/>
            <w:hideMark/>
          </w:tcPr>
          <w:p w14:paraId="134F9276" w14:textId="77777777" w:rsidR="001E7F9C" w:rsidRPr="001E7F9C" w:rsidRDefault="001E7F9C" w:rsidP="001E7F9C">
            <w:pPr>
              <w:widowControl w:val="0"/>
              <w:rPr>
                <w:sz w:val="16"/>
                <w:szCs w:val="16"/>
              </w:rPr>
            </w:pPr>
            <w:r w:rsidRPr="001E7F9C">
              <w:rPr>
                <w:sz w:val="16"/>
                <w:szCs w:val="16"/>
              </w:rPr>
              <w:t>02</w:t>
            </w:r>
          </w:p>
        </w:tc>
        <w:tc>
          <w:tcPr>
            <w:tcW w:w="376" w:type="dxa"/>
            <w:hideMark/>
          </w:tcPr>
          <w:p w14:paraId="6EB2861E" w14:textId="77777777" w:rsidR="001E7F9C" w:rsidRPr="001E7F9C" w:rsidRDefault="001E7F9C" w:rsidP="001E7F9C">
            <w:pPr>
              <w:widowControl w:val="0"/>
              <w:rPr>
                <w:sz w:val="16"/>
                <w:szCs w:val="16"/>
              </w:rPr>
            </w:pPr>
            <w:r w:rsidRPr="001E7F9C">
              <w:rPr>
                <w:sz w:val="16"/>
                <w:szCs w:val="16"/>
              </w:rPr>
              <w:t> </w:t>
            </w:r>
          </w:p>
        </w:tc>
        <w:tc>
          <w:tcPr>
            <w:tcW w:w="376" w:type="dxa"/>
            <w:hideMark/>
          </w:tcPr>
          <w:p w14:paraId="51D01127" w14:textId="77777777" w:rsidR="001E7F9C" w:rsidRPr="001E7F9C" w:rsidRDefault="001E7F9C" w:rsidP="001E7F9C">
            <w:pPr>
              <w:widowControl w:val="0"/>
              <w:rPr>
                <w:sz w:val="16"/>
                <w:szCs w:val="16"/>
              </w:rPr>
            </w:pPr>
            <w:r w:rsidRPr="001E7F9C">
              <w:rPr>
                <w:sz w:val="16"/>
                <w:szCs w:val="16"/>
              </w:rPr>
              <w:t> </w:t>
            </w:r>
          </w:p>
        </w:tc>
        <w:tc>
          <w:tcPr>
            <w:tcW w:w="461" w:type="dxa"/>
            <w:hideMark/>
          </w:tcPr>
          <w:p w14:paraId="362EE082" w14:textId="77777777" w:rsidR="001E7F9C" w:rsidRPr="001E7F9C" w:rsidRDefault="001E7F9C" w:rsidP="001E7F9C">
            <w:pPr>
              <w:widowControl w:val="0"/>
              <w:rPr>
                <w:sz w:val="16"/>
                <w:szCs w:val="16"/>
              </w:rPr>
            </w:pPr>
            <w:r w:rsidRPr="001E7F9C">
              <w:rPr>
                <w:sz w:val="16"/>
                <w:szCs w:val="16"/>
              </w:rPr>
              <w:t> </w:t>
            </w:r>
          </w:p>
        </w:tc>
        <w:tc>
          <w:tcPr>
            <w:tcW w:w="646" w:type="dxa"/>
            <w:hideMark/>
          </w:tcPr>
          <w:p w14:paraId="3F679ED0" w14:textId="77777777" w:rsidR="001E7F9C" w:rsidRPr="001E7F9C" w:rsidRDefault="001E7F9C" w:rsidP="001E7F9C">
            <w:pPr>
              <w:widowControl w:val="0"/>
              <w:rPr>
                <w:sz w:val="16"/>
                <w:szCs w:val="16"/>
              </w:rPr>
            </w:pPr>
            <w:r w:rsidRPr="001E7F9C">
              <w:rPr>
                <w:sz w:val="16"/>
                <w:szCs w:val="16"/>
              </w:rPr>
              <w:t> </w:t>
            </w:r>
          </w:p>
        </w:tc>
        <w:tc>
          <w:tcPr>
            <w:tcW w:w="534" w:type="dxa"/>
            <w:hideMark/>
          </w:tcPr>
          <w:p w14:paraId="05446543" w14:textId="77777777" w:rsidR="001E7F9C" w:rsidRPr="001E7F9C" w:rsidRDefault="001E7F9C" w:rsidP="001E7F9C">
            <w:pPr>
              <w:widowControl w:val="0"/>
              <w:rPr>
                <w:sz w:val="16"/>
                <w:szCs w:val="16"/>
              </w:rPr>
            </w:pPr>
            <w:r w:rsidRPr="001E7F9C">
              <w:rPr>
                <w:sz w:val="16"/>
                <w:szCs w:val="16"/>
              </w:rPr>
              <w:t> </w:t>
            </w:r>
          </w:p>
        </w:tc>
        <w:tc>
          <w:tcPr>
            <w:tcW w:w="968" w:type="dxa"/>
            <w:noWrap/>
            <w:hideMark/>
          </w:tcPr>
          <w:p w14:paraId="2BED6AB2" w14:textId="77777777" w:rsidR="001E7F9C" w:rsidRPr="001E7F9C" w:rsidRDefault="001E7F9C" w:rsidP="001E7F9C">
            <w:pPr>
              <w:widowControl w:val="0"/>
              <w:rPr>
                <w:sz w:val="16"/>
                <w:szCs w:val="16"/>
              </w:rPr>
            </w:pPr>
            <w:r w:rsidRPr="001E7F9C">
              <w:rPr>
                <w:sz w:val="16"/>
                <w:szCs w:val="16"/>
              </w:rPr>
              <w:t>691 384,0</w:t>
            </w:r>
          </w:p>
        </w:tc>
        <w:tc>
          <w:tcPr>
            <w:tcW w:w="1087" w:type="dxa"/>
            <w:noWrap/>
            <w:hideMark/>
          </w:tcPr>
          <w:p w14:paraId="4E2300B6" w14:textId="77777777" w:rsidR="001E7F9C" w:rsidRPr="001E7F9C" w:rsidRDefault="001E7F9C" w:rsidP="001E7F9C">
            <w:pPr>
              <w:widowControl w:val="0"/>
              <w:rPr>
                <w:sz w:val="16"/>
                <w:szCs w:val="16"/>
              </w:rPr>
            </w:pPr>
            <w:r w:rsidRPr="001E7F9C">
              <w:rPr>
                <w:sz w:val="16"/>
                <w:szCs w:val="16"/>
              </w:rPr>
              <w:t>723 964,1</w:t>
            </w:r>
          </w:p>
        </w:tc>
        <w:tc>
          <w:tcPr>
            <w:tcW w:w="1047" w:type="dxa"/>
            <w:noWrap/>
            <w:hideMark/>
          </w:tcPr>
          <w:p w14:paraId="2FDF1BFC" w14:textId="77777777" w:rsidR="001E7F9C" w:rsidRPr="001E7F9C" w:rsidRDefault="001E7F9C" w:rsidP="001E7F9C">
            <w:pPr>
              <w:widowControl w:val="0"/>
              <w:rPr>
                <w:sz w:val="16"/>
                <w:szCs w:val="16"/>
              </w:rPr>
            </w:pPr>
            <w:r w:rsidRPr="001E7F9C">
              <w:rPr>
                <w:sz w:val="16"/>
                <w:szCs w:val="16"/>
              </w:rPr>
              <w:t>737 843,0</w:t>
            </w:r>
          </w:p>
        </w:tc>
      </w:tr>
      <w:tr w:rsidR="001E7F9C" w:rsidRPr="001E7F9C" w14:paraId="5912BB5A" w14:textId="77777777" w:rsidTr="00B35219">
        <w:trPr>
          <w:trHeight w:val="840"/>
        </w:trPr>
        <w:tc>
          <w:tcPr>
            <w:tcW w:w="2972" w:type="dxa"/>
            <w:hideMark/>
          </w:tcPr>
          <w:p w14:paraId="72D39907" w14:textId="77777777" w:rsidR="001E7F9C" w:rsidRPr="001E7F9C" w:rsidRDefault="001E7F9C" w:rsidP="001E7F9C">
            <w:pPr>
              <w:widowControl w:val="0"/>
              <w:rPr>
                <w:sz w:val="16"/>
                <w:szCs w:val="16"/>
              </w:rPr>
            </w:pPr>
            <w:r w:rsidRPr="001E7F9C">
              <w:rPr>
                <w:sz w:val="16"/>
                <w:szCs w:val="16"/>
              </w:rPr>
              <w:t xml:space="preserve">Муниципальная программа Рузаевского муниципального района Республики Мордовия "Развитие образования в Рузаевском муниципальном районе </w:t>
            </w:r>
            <w:r w:rsidRPr="001E7F9C">
              <w:rPr>
                <w:sz w:val="16"/>
                <w:szCs w:val="16"/>
              </w:rPr>
              <w:lastRenderedPageBreak/>
              <w:t>Республики Мордовия на 2023 - 2027 годы"</w:t>
            </w:r>
          </w:p>
        </w:tc>
        <w:tc>
          <w:tcPr>
            <w:tcW w:w="376" w:type="dxa"/>
            <w:hideMark/>
          </w:tcPr>
          <w:p w14:paraId="3AA2A8A4" w14:textId="77777777" w:rsidR="001E7F9C" w:rsidRPr="001E7F9C" w:rsidRDefault="001E7F9C" w:rsidP="001E7F9C">
            <w:pPr>
              <w:widowControl w:val="0"/>
              <w:rPr>
                <w:sz w:val="16"/>
                <w:szCs w:val="16"/>
              </w:rPr>
            </w:pPr>
            <w:r w:rsidRPr="001E7F9C">
              <w:rPr>
                <w:sz w:val="16"/>
                <w:szCs w:val="16"/>
              </w:rPr>
              <w:lastRenderedPageBreak/>
              <w:t>07</w:t>
            </w:r>
          </w:p>
        </w:tc>
        <w:tc>
          <w:tcPr>
            <w:tcW w:w="475" w:type="dxa"/>
            <w:hideMark/>
          </w:tcPr>
          <w:p w14:paraId="0D2C623D" w14:textId="77777777" w:rsidR="001E7F9C" w:rsidRPr="001E7F9C" w:rsidRDefault="001E7F9C" w:rsidP="001E7F9C">
            <w:pPr>
              <w:widowControl w:val="0"/>
              <w:rPr>
                <w:sz w:val="16"/>
                <w:szCs w:val="16"/>
              </w:rPr>
            </w:pPr>
            <w:r w:rsidRPr="001E7F9C">
              <w:rPr>
                <w:sz w:val="16"/>
                <w:szCs w:val="16"/>
              </w:rPr>
              <w:t>02</w:t>
            </w:r>
          </w:p>
        </w:tc>
        <w:tc>
          <w:tcPr>
            <w:tcW w:w="376" w:type="dxa"/>
            <w:hideMark/>
          </w:tcPr>
          <w:p w14:paraId="7AC17CA6" w14:textId="77777777" w:rsidR="001E7F9C" w:rsidRPr="001E7F9C" w:rsidRDefault="001E7F9C" w:rsidP="001E7F9C">
            <w:pPr>
              <w:widowControl w:val="0"/>
              <w:rPr>
                <w:sz w:val="16"/>
                <w:szCs w:val="16"/>
              </w:rPr>
            </w:pPr>
            <w:r w:rsidRPr="001E7F9C">
              <w:rPr>
                <w:sz w:val="16"/>
                <w:szCs w:val="16"/>
              </w:rPr>
              <w:t>02</w:t>
            </w:r>
          </w:p>
        </w:tc>
        <w:tc>
          <w:tcPr>
            <w:tcW w:w="376" w:type="dxa"/>
            <w:hideMark/>
          </w:tcPr>
          <w:p w14:paraId="6BD7D8E0" w14:textId="77777777" w:rsidR="001E7F9C" w:rsidRPr="001E7F9C" w:rsidRDefault="001E7F9C" w:rsidP="001E7F9C">
            <w:pPr>
              <w:widowControl w:val="0"/>
              <w:rPr>
                <w:sz w:val="16"/>
                <w:szCs w:val="16"/>
              </w:rPr>
            </w:pPr>
            <w:r w:rsidRPr="001E7F9C">
              <w:rPr>
                <w:sz w:val="16"/>
                <w:szCs w:val="16"/>
              </w:rPr>
              <w:t> </w:t>
            </w:r>
          </w:p>
        </w:tc>
        <w:tc>
          <w:tcPr>
            <w:tcW w:w="461" w:type="dxa"/>
            <w:hideMark/>
          </w:tcPr>
          <w:p w14:paraId="52A7EADB" w14:textId="77777777" w:rsidR="001E7F9C" w:rsidRPr="001E7F9C" w:rsidRDefault="001E7F9C" w:rsidP="001E7F9C">
            <w:pPr>
              <w:widowControl w:val="0"/>
              <w:rPr>
                <w:sz w:val="16"/>
                <w:szCs w:val="16"/>
              </w:rPr>
            </w:pPr>
            <w:r w:rsidRPr="001E7F9C">
              <w:rPr>
                <w:sz w:val="16"/>
                <w:szCs w:val="16"/>
              </w:rPr>
              <w:t> </w:t>
            </w:r>
          </w:p>
        </w:tc>
        <w:tc>
          <w:tcPr>
            <w:tcW w:w="646" w:type="dxa"/>
            <w:hideMark/>
          </w:tcPr>
          <w:p w14:paraId="0EE9B98A" w14:textId="77777777" w:rsidR="001E7F9C" w:rsidRPr="001E7F9C" w:rsidRDefault="001E7F9C" w:rsidP="001E7F9C">
            <w:pPr>
              <w:widowControl w:val="0"/>
              <w:rPr>
                <w:sz w:val="16"/>
                <w:szCs w:val="16"/>
              </w:rPr>
            </w:pPr>
            <w:r w:rsidRPr="001E7F9C">
              <w:rPr>
                <w:sz w:val="16"/>
                <w:szCs w:val="16"/>
              </w:rPr>
              <w:t> </w:t>
            </w:r>
          </w:p>
        </w:tc>
        <w:tc>
          <w:tcPr>
            <w:tcW w:w="534" w:type="dxa"/>
            <w:hideMark/>
          </w:tcPr>
          <w:p w14:paraId="377F9EC7" w14:textId="77777777" w:rsidR="001E7F9C" w:rsidRPr="001E7F9C" w:rsidRDefault="001E7F9C" w:rsidP="001E7F9C">
            <w:pPr>
              <w:widowControl w:val="0"/>
              <w:rPr>
                <w:sz w:val="16"/>
                <w:szCs w:val="16"/>
              </w:rPr>
            </w:pPr>
            <w:r w:rsidRPr="001E7F9C">
              <w:rPr>
                <w:sz w:val="16"/>
                <w:szCs w:val="16"/>
              </w:rPr>
              <w:t> </w:t>
            </w:r>
          </w:p>
        </w:tc>
        <w:tc>
          <w:tcPr>
            <w:tcW w:w="968" w:type="dxa"/>
            <w:noWrap/>
            <w:hideMark/>
          </w:tcPr>
          <w:p w14:paraId="35FB0240" w14:textId="77777777" w:rsidR="001E7F9C" w:rsidRPr="001E7F9C" w:rsidRDefault="001E7F9C" w:rsidP="001E7F9C">
            <w:pPr>
              <w:widowControl w:val="0"/>
              <w:rPr>
                <w:sz w:val="16"/>
                <w:szCs w:val="16"/>
              </w:rPr>
            </w:pPr>
            <w:r w:rsidRPr="001E7F9C">
              <w:rPr>
                <w:sz w:val="16"/>
                <w:szCs w:val="16"/>
              </w:rPr>
              <w:t>691 121,6</w:t>
            </w:r>
          </w:p>
        </w:tc>
        <w:tc>
          <w:tcPr>
            <w:tcW w:w="1087" w:type="dxa"/>
            <w:noWrap/>
            <w:hideMark/>
          </w:tcPr>
          <w:p w14:paraId="79920F70" w14:textId="77777777" w:rsidR="001E7F9C" w:rsidRPr="001E7F9C" w:rsidRDefault="001E7F9C" w:rsidP="001E7F9C">
            <w:pPr>
              <w:widowControl w:val="0"/>
              <w:rPr>
                <w:sz w:val="16"/>
                <w:szCs w:val="16"/>
              </w:rPr>
            </w:pPr>
            <w:r w:rsidRPr="001E7F9C">
              <w:rPr>
                <w:sz w:val="16"/>
                <w:szCs w:val="16"/>
              </w:rPr>
              <w:t>723 964,1</w:t>
            </w:r>
          </w:p>
        </w:tc>
        <w:tc>
          <w:tcPr>
            <w:tcW w:w="1047" w:type="dxa"/>
            <w:noWrap/>
            <w:hideMark/>
          </w:tcPr>
          <w:p w14:paraId="736732BF" w14:textId="77777777" w:rsidR="001E7F9C" w:rsidRPr="001E7F9C" w:rsidRDefault="001E7F9C" w:rsidP="001E7F9C">
            <w:pPr>
              <w:widowControl w:val="0"/>
              <w:rPr>
                <w:sz w:val="16"/>
                <w:szCs w:val="16"/>
              </w:rPr>
            </w:pPr>
            <w:r w:rsidRPr="001E7F9C">
              <w:rPr>
                <w:sz w:val="16"/>
                <w:szCs w:val="16"/>
              </w:rPr>
              <w:t>737 833,0</w:t>
            </w:r>
          </w:p>
        </w:tc>
      </w:tr>
      <w:tr w:rsidR="001E7F9C" w:rsidRPr="001E7F9C" w14:paraId="152F7021" w14:textId="77777777" w:rsidTr="00B35219">
        <w:trPr>
          <w:trHeight w:val="645"/>
        </w:trPr>
        <w:tc>
          <w:tcPr>
            <w:tcW w:w="2972" w:type="dxa"/>
            <w:hideMark/>
          </w:tcPr>
          <w:p w14:paraId="3EAA502D" w14:textId="77777777" w:rsidR="001E7F9C" w:rsidRPr="001E7F9C" w:rsidRDefault="001E7F9C" w:rsidP="001E7F9C">
            <w:pPr>
              <w:widowControl w:val="0"/>
              <w:rPr>
                <w:sz w:val="16"/>
                <w:szCs w:val="16"/>
              </w:rPr>
            </w:pPr>
            <w:r w:rsidRPr="001E7F9C">
              <w:rPr>
                <w:sz w:val="16"/>
                <w:szCs w:val="16"/>
              </w:rPr>
              <w:t>Подпрограмма "Развитие общего образования Рузаевского муниципального района " на 2023-2027 годы</w:t>
            </w:r>
          </w:p>
        </w:tc>
        <w:tc>
          <w:tcPr>
            <w:tcW w:w="376" w:type="dxa"/>
            <w:hideMark/>
          </w:tcPr>
          <w:p w14:paraId="26D29814" w14:textId="77777777" w:rsidR="001E7F9C" w:rsidRPr="001E7F9C" w:rsidRDefault="001E7F9C" w:rsidP="001E7F9C">
            <w:pPr>
              <w:widowControl w:val="0"/>
              <w:rPr>
                <w:sz w:val="16"/>
                <w:szCs w:val="16"/>
              </w:rPr>
            </w:pPr>
            <w:r w:rsidRPr="001E7F9C">
              <w:rPr>
                <w:sz w:val="16"/>
                <w:szCs w:val="16"/>
              </w:rPr>
              <w:t>07</w:t>
            </w:r>
          </w:p>
        </w:tc>
        <w:tc>
          <w:tcPr>
            <w:tcW w:w="475" w:type="dxa"/>
            <w:hideMark/>
          </w:tcPr>
          <w:p w14:paraId="782106E9" w14:textId="77777777" w:rsidR="001E7F9C" w:rsidRPr="001E7F9C" w:rsidRDefault="001E7F9C" w:rsidP="001E7F9C">
            <w:pPr>
              <w:widowControl w:val="0"/>
              <w:rPr>
                <w:sz w:val="16"/>
                <w:szCs w:val="16"/>
              </w:rPr>
            </w:pPr>
            <w:r w:rsidRPr="001E7F9C">
              <w:rPr>
                <w:sz w:val="16"/>
                <w:szCs w:val="16"/>
              </w:rPr>
              <w:t>02</w:t>
            </w:r>
          </w:p>
        </w:tc>
        <w:tc>
          <w:tcPr>
            <w:tcW w:w="376" w:type="dxa"/>
            <w:hideMark/>
          </w:tcPr>
          <w:p w14:paraId="26131C12" w14:textId="77777777" w:rsidR="001E7F9C" w:rsidRPr="001E7F9C" w:rsidRDefault="001E7F9C" w:rsidP="001E7F9C">
            <w:pPr>
              <w:widowControl w:val="0"/>
              <w:rPr>
                <w:sz w:val="16"/>
                <w:szCs w:val="16"/>
              </w:rPr>
            </w:pPr>
            <w:r w:rsidRPr="001E7F9C">
              <w:rPr>
                <w:sz w:val="16"/>
                <w:szCs w:val="16"/>
              </w:rPr>
              <w:t>02</w:t>
            </w:r>
          </w:p>
        </w:tc>
        <w:tc>
          <w:tcPr>
            <w:tcW w:w="376" w:type="dxa"/>
            <w:hideMark/>
          </w:tcPr>
          <w:p w14:paraId="4628A918" w14:textId="77777777" w:rsidR="001E7F9C" w:rsidRPr="001E7F9C" w:rsidRDefault="001E7F9C" w:rsidP="001E7F9C">
            <w:pPr>
              <w:widowControl w:val="0"/>
              <w:rPr>
                <w:sz w:val="16"/>
                <w:szCs w:val="16"/>
              </w:rPr>
            </w:pPr>
            <w:r w:rsidRPr="001E7F9C">
              <w:rPr>
                <w:sz w:val="16"/>
                <w:szCs w:val="16"/>
              </w:rPr>
              <w:t>2</w:t>
            </w:r>
          </w:p>
        </w:tc>
        <w:tc>
          <w:tcPr>
            <w:tcW w:w="461" w:type="dxa"/>
            <w:hideMark/>
          </w:tcPr>
          <w:p w14:paraId="20EBCD4B" w14:textId="77777777" w:rsidR="001E7F9C" w:rsidRPr="001E7F9C" w:rsidRDefault="001E7F9C" w:rsidP="001E7F9C">
            <w:pPr>
              <w:widowControl w:val="0"/>
              <w:rPr>
                <w:sz w:val="16"/>
                <w:szCs w:val="16"/>
              </w:rPr>
            </w:pPr>
            <w:r w:rsidRPr="001E7F9C">
              <w:rPr>
                <w:sz w:val="16"/>
                <w:szCs w:val="16"/>
              </w:rPr>
              <w:t> </w:t>
            </w:r>
          </w:p>
        </w:tc>
        <w:tc>
          <w:tcPr>
            <w:tcW w:w="646" w:type="dxa"/>
            <w:hideMark/>
          </w:tcPr>
          <w:p w14:paraId="112F8C58" w14:textId="77777777" w:rsidR="001E7F9C" w:rsidRPr="001E7F9C" w:rsidRDefault="001E7F9C" w:rsidP="001E7F9C">
            <w:pPr>
              <w:widowControl w:val="0"/>
              <w:rPr>
                <w:sz w:val="16"/>
                <w:szCs w:val="16"/>
              </w:rPr>
            </w:pPr>
            <w:r w:rsidRPr="001E7F9C">
              <w:rPr>
                <w:sz w:val="16"/>
                <w:szCs w:val="16"/>
              </w:rPr>
              <w:t> </w:t>
            </w:r>
          </w:p>
        </w:tc>
        <w:tc>
          <w:tcPr>
            <w:tcW w:w="534" w:type="dxa"/>
            <w:hideMark/>
          </w:tcPr>
          <w:p w14:paraId="6827B421" w14:textId="77777777" w:rsidR="001E7F9C" w:rsidRPr="001E7F9C" w:rsidRDefault="001E7F9C" w:rsidP="001E7F9C">
            <w:pPr>
              <w:widowControl w:val="0"/>
              <w:rPr>
                <w:sz w:val="16"/>
                <w:szCs w:val="16"/>
              </w:rPr>
            </w:pPr>
            <w:r w:rsidRPr="001E7F9C">
              <w:rPr>
                <w:sz w:val="16"/>
                <w:szCs w:val="16"/>
              </w:rPr>
              <w:t> </w:t>
            </w:r>
          </w:p>
        </w:tc>
        <w:tc>
          <w:tcPr>
            <w:tcW w:w="968" w:type="dxa"/>
            <w:noWrap/>
            <w:hideMark/>
          </w:tcPr>
          <w:p w14:paraId="56363D9D" w14:textId="77777777" w:rsidR="001E7F9C" w:rsidRPr="001E7F9C" w:rsidRDefault="001E7F9C" w:rsidP="001E7F9C">
            <w:pPr>
              <w:widowControl w:val="0"/>
              <w:rPr>
                <w:sz w:val="16"/>
                <w:szCs w:val="16"/>
              </w:rPr>
            </w:pPr>
            <w:r w:rsidRPr="001E7F9C">
              <w:rPr>
                <w:sz w:val="16"/>
                <w:szCs w:val="16"/>
              </w:rPr>
              <w:t>691 121,6</w:t>
            </w:r>
          </w:p>
        </w:tc>
        <w:tc>
          <w:tcPr>
            <w:tcW w:w="1087" w:type="dxa"/>
            <w:noWrap/>
            <w:hideMark/>
          </w:tcPr>
          <w:p w14:paraId="79E691E3" w14:textId="77777777" w:rsidR="001E7F9C" w:rsidRPr="001E7F9C" w:rsidRDefault="001E7F9C" w:rsidP="001E7F9C">
            <w:pPr>
              <w:widowControl w:val="0"/>
              <w:rPr>
                <w:sz w:val="16"/>
                <w:szCs w:val="16"/>
              </w:rPr>
            </w:pPr>
            <w:r w:rsidRPr="001E7F9C">
              <w:rPr>
                <w:sz w:val="16"/>
                <w:szCs w:val="16"/>
              </w:rPr>
              <w:t>723 964,1</w:t>
            </w:r>
          </w:p>
        </w:tc>
        <w:tc>
          <w:tcPr>
            <w:tcW w:w="1047" w:type="dxa"/>
            <w:noWrap/>
            <w:hideMark/>
          </w:tcPr>
          <w:p w14:paraId="1D77BA36" w14:textId="77777777" w:rsidR="001E7F9C" w:rsidRPr="001E7F9C" w:rsidRDefault="001E7F9C" w:rsidP="001E7F9C">
            <w:pPr>
              <w:widowControl w:val="0"/>
              <w:rPr>
                <w:sz w:val="16"/>
                <w:szCs w:val="16"/>
              </w:rPr>
            </w:pPr>
            <w:r w:rsidRPr="001E7F9C">
              <w:rPr>
                <w:sz w:val="16"/>
                <w:szCs w:val="16"/>
              </w:rPr>
              <w:t>737 833,0</w:t>
            </w:r>
          </w:p>
        </w:tc>
      </w:tr>
      <w:tr w:rsidR="001E7F9C" w:rsidRPr="001E7F9C" w14:paraId="762BB214" w14:textId="77777777" w:rsidTr="00B35219">
        <w:trPr>
          <w:trHeight w:val="450"/>
        </w:trPr>
        <w:tc>
          <w:tcPr>
            <w:tcW w:w="2972" w:type="dxa"/>
            <w:hideMark/>
          </w:tcPr>
          <w:p w14:paraId="57ED528A" w14:textId="77777777" w:rsidR="001E7F9C" w:rsidRPr="001E7F9C" w:rsidRDefault="001E7F9C" w:rsidP="001E7F9C">
            <w:pPr>
              <w:widowControl w:val="0"/>
              <w:rPr>
                <w:sz w:val="16"/>
                <w:szCs w:val="16"/>
              </w:rPr>
            </w:pPr>
            <w:r w:rsidRPr="001E7F9C">
              <w:rPr>
                <w:sz w:val="16"/>
                <w:szCs w:val="16"/>
              </w:rPr>
              <w:t>Основное мероприятие "Развитие общего образования"</w:t>
            </w:r>
          </w:p>
        </w:tc>
        <w:tc>
          <w:tcPr>
            <w:tcW w:w="376" w:type="dxa"/>
            <w:hideMark/>
          </w:tcPr>
          <w:p w14:paraId="46846CF2" w14:textId="77777777" w:rsidR="001E7F9C" w:rsidRPr="001E7F9C" w:rsidRDefault="001E7F9C" w:rsidP="001E7F9C">
            <w:pPr>
              <w:widowControl w:val="0"/>
              <w:rPr>
                <w:sz w:val="16"/>
                <w:szCs w:val="16"/>
              </w:rPr>
            </w:pPr>
            <w:r w:rsidRPr="001E7F9C">
              <w:rPr>
                <w:sz w:val="16"/>
                <w:szCs w:val="16"/>
              </w:rPr>
              <w:t>07</w:t>
            </w:r>
          </w:p>
        </w:tc>
        <w:tc>
          <w:tcPr>
            <w:tcW w:w="475" w:type="dxa"/>
            <w:hideMark/>
          </w:tcPr>
          <w:p w14:paraId="61546092" w14:textId="77777777" w:rsidR="001E7F9C" w:rsidRPr="001E7F9C" w:rsidRDefault="001E7F9C" w:rsidP="001E7F9C">
            <w:pPr>
              <w:widowControl w:val="0"/>
              <w:rPr>
                <w:sz w:val="16"/>
                <w:szCs w:val="16"/>
              </w:rPr>
            </w:pPr>
            <w:r w:rsidRPr="001E7F9C">
              <w:rPr>
                <w:sz w:val="16"/>
                <w:szCs w:val="16"/>
              </w:rPr>
              <w:t>02</w:t>
            </w:r>
          </w:p>
        </w:tc>
        <w:tc>
          <w:tcPr>
            <w:tcW w:w="376" w:type="dxa"/>
            <w:hideMark/>
          </w:tcPr>
          <w:p w14:paraId="7D09A703" w14:textId="77777777" w:rsidR="001E7F9C" w:rsidRPr="001E7F9C" w:rsidRDefault="001E7F9C" w:rsidP="001E7F9C">
            <w:pPr>
              <w:widowControl w:val="0"/>
              <w:rPr>
                <w:sz w:val="16"/>
                <w:szCs w:val="16"/>
              </w:rPr>
            </w:pPr>
            <w:r w:rsidRPr="001E7F9C">
              <w:rPr>
                <w:sz w:val="16"/>
                <w:szCs w:val="16"/>
              </w:rPr>
              <w:t>02</w:t>
            </w:r>
          </w:p>
        </w:tc>
        <w:tc>
          <w:tcPr>
            <w:tcW w:w="376" w:type="dxa"/>
            <w:hideMark/>
          </w:tcPr>
          <w:p w14:paraId="76592675" w14:textId="77777777" w:rsidR="001E7F9C" w:rsidRPr="001E7F9C" w:rsidRDefault="001E7F9C" w:rsidP="001E7F9C">
            <w:pPr>
              <w:widowControl w:val="0"/>
              <w:rPr>
                <w:sz w:val="16"/>
                <w:szCs w:val="16"/>
              </w:rPr>
            </w:pPr>
            <w:r w:rsidRPr="001E7F9C">
              <w:rPr>
                <w:sz w:val="16"/>
                <w:szCs w:val="16"/>
              </w:rPr>
              <w:t>2</w:t>
            </w:r>
          </w:p>
        </w:tc>
        <w:tc>
          <w:tcPr>
            <w:tcW w:w="461" w:type="dxa"/>
            <w:hideMark/>
          </w:tcPr>
          <w:p w14:paraId="552546D2" w14:textId="77777777" w:rsidR="001E7F9C" w:rsidRPr="001E7F9C" w:rsidRDefault="001E7F9C" w:rsidP="001E7F9C">
            <w:pPr>
              <w:widowControl w:val="0"/>
              <w:rPr>
                <w:sz w:val="16"/>
                <w:szCs w:val="16"/>
              </w:rPr>
            </w:pPr>
            <w:r w:rsidRPr="001E7F9C">
              <w:rPr>
                <w:sz w:val="16"/>
                <w:szCs w:val="16"/>
              </w:rPr>
              <w:t>01</w:t>
            </w:r>
          </w:p>
        </w:tc>
        <w:tc>
          <w:tcPr>
            <w:tcW w:w="646" w:type="dxa"/>
            <w:hideMark/>
          </w:tcPr>
          <w:p w14:paraId="121ACAEC" w14:textId="77777777" w:rsidR="001E7F9C" w:rsidRPr="001E7F9C" w:rsidRDefault="001E7F9C" w:rsidP="001E7F9C">
            <w:pPr>
              <w:widowControl w:val="0"/>
              <w:rPr>
                <w:sz w:val="16"/>
                <w:szCs w:val="16"/>
              </w:rPr>
            </w:pPr>
            <w:r w:rsidRPr="001E7F9C">
              <w:rPr>
                <w:sz w:val="16"/>
                <w:szCs w:val="16"/>
              </w:rPr>
              <w:t> </w:t>
            </w:r>
          </w:p>
        </w:tc>
        <w:tc>
          <w:tcPr>
            <w:tcW w:w="534" w:type="dxa"/>
            <w:hideMark/>
          </w:tcPr>
          <w:p w14:paraId="28E7710A" w14:textId="77777777" w:rsidR="001E7F9C" w:rsidRPr="001E7F9C" w:rsidRDefault="001E7F9C" w:rsidP="001E7F9C">
            <w:pPr>
              <w:widowControl w:val="0"/>
              <w:rPr>
                <w:sz w:val="16"/>
                <w:szCs w:val="16"/>
              </w:rPr>
            </w:pPr>
            <w:r w:rsidRPr="001E7F9C">
              <w:rPr>
                <w:sz w:val="16"/>
                <w:szCs w:val="16"/>
              </w:rPr>
              <w:t> </w:t>
            </w:r>
          </w:p>
        </w:tc>
        <w:tc>
          <w:tcPr>
            <w:tcW w:w="968" w:type="dxa"/>
            <w:noWrap/>
            <w:hideMark/>
          </w:tcPr>
          <w:p w14:paraId="51E8540A" w14:textId="77777777" w:rsidR="001E7F9C" w:rsidRPr="001E7F9C" w:rsidRDefault="001E7F9C" w:rsidP="001E7F9C">
            <w:pPr>
              <w:widowControl w:val="0"/>
              <w:rPr>
                <w:sz w:val="16"/>
                <w:szCs w:val="16"/>
              </w:rPr>
            </w:pPr>
            <w:r w:rsidRPr="001E7F9C">
              <w:rPr>
                <w:sz w:val="16"/>
                <w:szCs w:val="16"/>
              </w:rPr>
              <w:t>590 364,1</w:t>
            </w:r>
          </w:p>
        </w:tc>
        <w:tc>
          <w:tcPr>
            <w:tcW w:w="1087" w:type="dxa"/>
            <w:noWrap/>
            <w:hideMark/>
          </w:tcPr>
          <w:p w14:paraId="58ECE171" w14:textId="77777777" w:rsidR="001E7F9C" w:rsidRPr="001E7F9C" w:rsidRDefault="001E7F9C" w:rsidP="001E7F9C">
            <w:pPr>
              <w:widowControl w:val="0"/>
              <w:rPr>
                <w:sz w:val="16"/>
                <w:szCs w:val="16"/>
              </w:rPr>
            </w:pPr>
            <w:r w:rsidRPr="001E7F9C">
              <w:rPr>
                <w:sz w:val="16"/>
                <w:szCs w:val="16"/>
              </w:rPr>
              <w:t>631 575,8</w:t>
            </w:r>
          </w:p>
        </w:tc>
        <w:tc>
          <w:tcPr>
            <w:tcW w:w="1047" w:type="dxa"/>
            <w:noWrap/>
            <w:hideMark/>
          </w:tcPr>
          <w:p w14:paraId="129195C7" w14:textId="77777777" w:rsidR="001E7F9C" w:rsidRPr="001E7F9C" w:rsidRDefault="001E7F9C" w:rsidP="001E7F9C">
            <w:pPr>
              <w:widowControl w:val="0"/>
              <w:rPr>
                <w:sz w:val="16"/>
                <w:szCs w:val="16"/>
              </w:rPr>
            </w:pPr>
            <w:r w:rsidRPr="001E7F9C">
              <w:rPr>
                <w:sz w:val="16"/>
                <w:szCs w:val="16"/>
              </w:rPr>
              <w:t>646 024,5</w:t>
            </w:r>
          </w:p>
        </w:tc>
      </w:tr>
      <w:tr w:rsidR="001E7F9C" w:rsidRPr="001E7F9C" w14:paraId="4AFF8009" w14:textId="77777777" w:rsidTr="00B35219">
        <w:trPr>
          <w:trHeight w:val="540"/>
        </w:trPr>
        <w:tc>
          <w:tcPr>
            <w:tcW w:w="2972" w:type="dxa"/>
            <w:hideMark/>
          </w:tcPr>
          <w:p w14:paraId="055BB1B7" w14:textId="77777777" w:rsidR="001E7F9C" w:rsidRPr="001E7F9C" w:rsidRDefault="001E7F9C" w:rsidP="001E7F9C">
            <w:pPr>
              <w:widowControl w:val="0"/>
              <w:rPr>
                <w:i/>
                <w:iCs/>
                <w:sz w:val="16"/>
                <w:szCs w:val="16"/>
              </w:rPr>
            </w:pPr>
            <w:r w:rsidRPr="001E7F9C">
              <w:rPr>
                <w:i/>
                <w:iCs/>
                <w:sz w:val="16"/>
                <w:szCs w:val="16"/>
              </w:rPr>
              <w:t>Школы-детские сады, школы начальные, неполные средние и средние</w:t>
            </w:r>
          </w:p>
        </w:tc>
        <w:tc>
          <w:tcPr>
            <w:tcW w:w="376" w:type="dxa"/>
            <w:hideMark/>
          </w:tcPr>
          <w:p w14:paraId="29BD641E" w14:textId="77777777" w:rsidR="001E7F9C" w:rsidRPr="001E7F9C" w:rsidRDefault="001E7F9C" w:rsidP="001E7F9C">
            <w:pPr>
              <w:widowControl w:val="0"/>
              <w:rPr>
                <w:sz w:val="16"/>
                <w:szCs w:val="16"/>
              </w:rPr>
            </w:pPr>
            <w:r w:rsidRPr="001E7F9C">
              <w:rPr>
                <w:sz w:val="16"/>
                <w:szCs w:val="16"/>
              </w:rPr>
              <w:t>07</w:t>
            </w:r>
          </w:p>
        </w:tc>
        <w:tc>
          <w:tcPr>
            <w:tcW w:w="475" w:type="dxa"/>
            <w:hideMark/>
          </w:tcPr>
          <w:p w14:paraId="61B693EF" w14:textId="77777777" w:rsidR="001E7F9C" w:rsidRPr="001E7F9C" w:rsidRDefault="001E7F9C" w:rsidP="001E7F9C">
            <w:pPr>
              <w:widowControl w:val="0"/>
              <w:rPr>
                <w:sz w:val="16"/>
                <w:szCs w:val="16"/>
              </w:rPr>
            </w:pPr>
            <w:r w:rsidRPr="001E7F9C">
              <w:rPr>
                <w:sz w:val="16"/>
                <w:szCs w:val="16"/>
              </w:rPr>
              <w:t>02</w:t>
            </w:r>
          </w:p>
        </w:tc>
        <w:tc>
          <w:tcPr>
            <w:tcW w:w="376" w:type="dxa"/>
            <w:hideMark/>
          </w:tcPr>
          <w:p w14:paraId="34562B24" w14:textId="77777777" w:rsidR="001E7F9C" w:rsidRPr="001E7F9C" w:rsidRDefault="001E7F9C" w:rsidP="001E7F9C">
            <w:pPr>
              <w:widowControl w:val="0"/>
              <w:rPr>
                <w:i/>
                <w:iCs/>
                <w:sz w:val="16"/>
                <w:szCs w:val="16"/>
              </w:rPr>
            </w:pPr>
            <w:r w:rsidRPr="001E7F9C">
              <w:rPr>
                <w:i/>
                <w:iCs/>
                <w:sz w:val="16"/>
                <w:szCs w:val="16"/>
              </w:rPr>
              <w:t>02</w:t>
            </w:r>
          </w:p>
        </w:tc>
        <w:tc>
          <w:tcPr>
            <w:tcW w:w="376" w:type="dxa"/>
            <w:hideMark/>
          </w:tcPr>
          <w:p w14:paraId="68C1CC75" w14:textId="77777777" w:rsidR="001E7F9C" w:rsidRPr="001E7F9C" w:rsidRDefault="001E7F9C" w:rsidP="001E7F9C">
            <w:pPr>
              <w:widowControl w:val="0"/>
              <w:rPr>
                <w:sz w:val="16"/>
                <w:szCs w:val="16"/>
              </w:rPr>
            </w:pPr>
            <w:r w:rsidRPr="001E7F9C">
              <w:rPr>
                <w:sz w:val="16"/>
                <w:szCs w:val="16"/>
              </w:rPr>
              <w:t>2</w:t>
            </w:r>
          </w:p>
        </w:tc>
        <w:tc>
          <w:tcPr>
            <w:tcW w:w="461" w:type="dxa"/>
            <w:hideMark/>
          </w:tcPr>
          <w:p w14:paraId="6DCD902C" w14:textId="77777777" w:rsidR="001E7F9C" w:rsidRPr="001E7F9C" w:rsidRDefault="001E7F9C" w:rsidP="001E7F9C">
            <w:pPr>
              <w:widowControl w:val="0"/>
              <w:rPr>
                <w:sz w:val="16"/>
                <w:szCs w:val="16"/>
              </w:rPr>
            </w:pPr>
            <w:r w:rsidRPr="001E7F9C">
              <w:rPr>
                <w:sz w:val="16"/>
                <w:szCs w:val="16"/>
              </w:rPr>
              <w:t>01</w:t>
            </w:r>
          </w:p>
        </w:tc>
        <w:tc>
          <w:tcPr>
            <w:tcW w:w="646" w:type="dxa"/>
            <w:hideMark/>
          </w:tcPr>
          <w:p w14:paraId="0220E8DD" w14:textId="77777777" w:rsidR="001E7F9C" w:rsidRPr="001E7F9C" w:rsidRDefault="001E7F9C" w:rsidP="001E7F9C">
            <w:pPr>
              <w:widowControl w:val="0"/>
              <w:rPr>
                <w:sz w:val="16"/>
                <w:szCs w:val="16"/>
              </w:rPr>
            </w:pPr>
            <w:r w:rsidRPr="001E7F9C">
              <w:rPr>
                <w:sz w:val="16"/>
                <w:szCs w:val="16"/>
              </w:rPr>
              <w:t>61090</w:t>
            </w:r>
          </w:p>
        </w:tc>
        <w:tc>
          <w:tcPr>
            <w:tcW w:w="534" w:type="dxa"/>
            <w:hideMark/>
          </w:tcPr>
          <w:p w14:paraId="439229F2" w14:textId="77777777" w:rsidR="001E7F9C" w:rsidRPr="001E7F9C" w:rsidRDefault="001E7F9C" w:rsidP="001E7F9C">
            <w:pPr>
              <w:widowControl w:val="0"/>
              <w:rPr>
                <w:sz w:val="16"/>
                <w:szCs w:val="16"/>
              </w:rPr>
            </w:pPr>
            <w:r w:rsidRPr="001E7F9C">
              <w:rPr>
                <w:sz w:val="16"/>
                <w:szCs w:val="16"/>
              </w:rPr>
              <w:t> </w:t>
            </w:r>
          </w:p>
        </w:tc>
        <w:tc>
          <w:tcPr>
            <w:tcW w:w="968" w:type="dxa"/>
            <w:noWrap/>
            <w:hideMark/>
          </w:tcPr>
          <w:p w14:paraId="59600394" w14:textId="77777777" w:rsidR="001E7F9C" w:rsidRPr="001E7F9C" w:rsidRDefault="001E7F9C" w:rsidP="001E7F9C">
            <w:pPr>
              <w:widowControl w:val="0"/>
              <w:rPr>
                <w:sz w:val="16"/>
                <w:szCs w:val="16"/>
              </w:rPr>
            </w:pPr>
            <w:r w:rsidRPr="001E7F9C">
              <w:rPr>
                <w:sz w:val="16"/>
                <w:szCs w:val="16"/>
              </w:rPr>
              <w:t>79 491,6</w:t>
            </w:r>
          </w:p>
        </w:tc>
        <w:tc>
          <w:tcPr>
            <w:tcW w:w="1087" w:type="dxa"/>
            <w:noWrap/>
            <w:hideMark/>
          </w:tcPr>
          <w:p w14:paraId="53762D5D" w14:textId="77777777" w:rsidR="001E7F9C" w:rsidRPr="001E7F9C" w:rsidRDefault="001E7F9C" w:rsidP="001E7F9C">
            <w:pPr>
              <w:widowControl w:val="0"/>
              <w:rPr>
                <w:sz w:val="16"/>
                <w:szCs w:val="16"/>
              </w:rPr>
            </w:pPr>
            <w:r w:rsidRPr="001E7F9C">
              <w:rPr>
                <w:sz w:val="16"/>
                <w:szCs w:val="16"/>
              </w:rPr>
              <w:t>62 231,1</w:t>
            </w:r>
          </w:p>
        </w:tc>
        <w:tc>
          <w:tcPr>
            <w:tcW w:w="1047" w:type="dxa"/>
            <w:noWrap/>
            <w:hideMark/>
          </w:tcPr>
          <w:p w14:paraId="77B73880" w14:textId="77777777" w:rsidR="001E7F9C" w:rsidRPr="001E7F9C" w:rsidRDefault="001E7F9C" w:rsidP="001E7F9C">
            <w:pPr>
              <w:widowControl w:val="0"/>
              <w:rPr>
                <w:sz w:val="16"/>
                <w:szCs w:val="16"/>
              </w:rPr>
            </w:pPr>
            <w:r w:rsidRPr="001E7F9C">
              <w:rPr>
                <w:sz w:val="16"/>
                <w:szCs w:val="16"/>
              </w:rPr>
              <w:t>60 391,5</w:t>
            </w:r>
          </w:p>
        </w:tc>
      </w:tr>
      <w:tr w:rsidR="001E7F9C" w:rsidRPr="001E7F9C" w14:paraId="6348CDA3" w14:textId="77777777" w:rsidTr="00B35219">
        <w:trPr>
          <w:trHeight w:val="420"/>
        </w:trPr>
        <w:tc>
          <w:tcPr>
            <w:tcW w:w="2972" w:type="dxa"/>
            <w:hideMark/>
          </w:tcPr>
          <w:p w14:paraId="46DFA4B9" w14:textId="77777777" w:rsidR="001E7F9C" w:rsidRPr="001E7F9C" w:rsidRDefault="001E7F9C" w:rsidP="001E7F9C">
            <w:pPr>
              <w:widowControl w:val="0"/>
              <w:rPr>
                <w:sz w:val="16"/>
                <w:szCs w:val="16"/>
              </w:rPr>
            </w:pPr>
            <w:r w:rsidRPr="001E7F9C">
              <w:rPr>
                <w:sz w:val="16"/>
                <w:szCs w:val="16"/>
              </w:rPr>
              <w:t>Предоставление субсидий бюджетным, автономным учреждениям и иным некоммерческим организациям</w:t>
            </w:r>
          </w:p>
        </w:tc>
        <w:tc>
          <w:tcPr>
            <w:tcW w:w="376" w:type="dxa"/>
            <w:hideMark/>
          </w:tcPr>
          <w:p w14:paraId="0CBF23AE" w14:textId="77777777" w:rsidR="001E7F9C" w:rsidRPr="001E7F9C" w:rsidRDefault="001E7F9C" w:rsidP="001E7F9C">
            <w:pPr>
              <w:widowControl w:val="0"/>
              <w:rPr>
                <w:sz w:val="16"/>
                <w:szCs w:val="16"/>
              </w:rPr>
            </w:pPr>
            <w:r w:rsidRPr="001E7F9C">
              <w:rPr>
                <w:sz w:val="16"/>
                <w:szCs w:val="16"/>
              </w:rPr>
              <w:t>07</w:t>
            </w:r>
          </w:p>
        </w:tc>
        <w:tc>
          <w:tcPr>
            <w:tcW w:w="475" w:type="dxa"/>
            <w:hideMark/>
          </w:tcPr>
          <w:p w14:paraId="1BC86EDA" w14:textId="77777777" w:rsidR="001E7F9C" w:rsidRPr="001E7F9C" w:rsidRDefault="001E7F9C" w:rsidP="001E7F9C">
            <w:pPr>
              <w:widowControl w:val="0"/>
              <w:rPr>
                <w:sz w:val="16"/>
                <w:szCs w:val="16"/>
              </w:rPr>
            </w:pPr>
            <w:r w:rsidRPr="001E7F9C">
              <w:rPr>
                <w:sz w:val="16"/>
                <w:szCs w:val="16"/>
              </w:rPr>
              <w:t>02</w:t>
            </w:r>
          </w:p>
        </w:tc>
        <w:tc>
          <w:tcPr>
            <w:tcW w:w="376" w:type="dxa"/>
            <w:hideMark/>
          </w:tcPr>
          <w:p w14:paraId="73517437" w14:textId="77777777" w:rsidR="001E7F9C" w:rsidRPr="001E7F9C" w:rsidRDefault="001E7F9C" w:rsidP="001E7F9C">
            <w:pPr>
              <w:widowControl w:val="0"/>
              <w:rPr>
                <w:sz w:val="16"/>
                <w:szCs w:val="16"/>
              </w:rPr>
            </w:pPr>
            <w:r w:rsidRPr="001E7F9C">
              <w:rPr>
                <w:sz w:val="16"/>
                <w:szCs w:val="16"/>
              </w:rPr>
              <w:t>02</w:t>
            </w:r>
          </w:p>
        </w:tc>
        <w:tc>
          <w:tcPr>
            <w:tcW w:w="376" w:type="dxa"/>
            <w:hideMark/>
          </w:tcPr>
          <w:p w14:paraId="16E445B6" w14:textId="77777777" w:rsidR="001E7F9C" w:rsidRPr="001E7F9C" w:rsidRDefault="001E7F9C" w:rsidP="001E7F9C">
            <w:pPr>
              <w:widowControl w:val="0"/>
              <w:rPr>
                <w:sz w:val="16"/>
                <w:szCs w:val="16"/>
              </w:rPr>
            </w:pPr>
            <w:r w:rsidRPr="001E7F9C">
              <w:rPr>
                <w:sz w:val="16"/>
                <w:szCs w:val="16"/>
              </w:rPr>
              <w:t>2</w:t>
            </w:r>
          </w:p>
        </w:tc>
        <w:tc>
          <w:tcPr>
            <w:tcW w:w="461" w:type="dxa"/>
            <w:hideMark/>
          </w:tcPr>
          <w:p w14:paraId="4E5327F7" w14:textId="77777777" w:rsidR="001E7F9C" w:rsidRPr="001E7F9C" w:rsidRDefault="001E7F9C" w:rsidP="001E7F9C">
            <w:pPr>
              <w:widowControl w:val="0"/>
              <w:rPr>
                <w:sz w:val="16"/>
                <w:szCs w:val="16"/>
              </w:rPr>
            </w:pPr>
            <w:r w:rsidRPr="001E7F9C">
              <w:rPr>
                <w:sz w:val="16"/>
                <w:szCs w:val="16"/>
              </w:rPr>
              <w:t>01</w:t>
            </w:r>
          </w:p>
        </w:tc>
        <w:tc>
          <w:tcPr>
            <w:tcW w:w="646" w:type="dxa"/>
            <w:hideMark/>
          </w:tcPr>
          <w:p w14:paraId="67310831" w14:textId="77777777" w:rsidR="001E7F9C" w:rsidRPr="001E7F9C" w:rsidRDefault="001E7F9C" w:rsidP="001E7F9C">
            <w:pPr>
              <w:widowControl w:val="0"/>
              <w:rPr>
                <w:sz w:val="16"/>
                <w:szCs w:val="16"/>
              </w:rPr>
            </w:pPr>
            <w:r w:rsidRPr="001E7F9C">
              <w:rPr>
                <w:sz w:val="16"/>
                <w:szCs w:val="16"/>
              </w:rPr>
              <w:t>61090</w:t>
            </w:r>
          </w:p>
        </w:tc>
        <w:tc>
          <w:tcPr>
            <w:tcW w:w="534" w:type="dxa"/>
            <w:hideMark/>
          </w:tcPr>
          <w:p w14:paraId="5F143B5B" w14:textId="77777777" w:rsidR="001E7F9C" w:rsidRPr="001E7F9C" w:rsidRDefault="001E7F9C" w:rsidP="001E7F9C">
            <w:pPr>
              <w:widowControl w:val="0"/>
              <w:rPr>
                <w:sz w:val="16"/>
                <w:szCs w:val="16"/>
              </w:rPr>
            </w:pPr>
            <w:r w:rsidRPr="001E7F9C">
              <w:rPr>
                <w:sz w:val="16"/>
                <w:szCs w:val="16"/>
              </w:rPr>
              <w:t>600</w:t>
            </w:r>
          </w:p>
        </w:tc>
        <w:tc>
          <w:tcPr>
            <w:tcW w:w="968" w:type="dxa"/>
            <w:noWrap/>
            <w:hideMark/>
          </w:tcPr>
          <w:p w14:paraId="2636000E" w14:textId="77777777" w:rsidR="001E7F9C" w:rsidRPr="001E7F9C" w:rsidRDefault="001E7F9C" w:rsidP="001E7F9C">
            <w:pPr>
              <w:widowControl w:val="0"/>
              <w:rPr>
                <w:sz w:val="16"/>
                <w:szCs w:val="16"/>
              </w:rPr>
            </w:pPr>
            <w:r w:rsidRPr="001E7F9C">
              <w:rPr>
                <w:sz w:val="16"/>
                <w:szCs w:val="16"/>
              </w:rPr>
              <w:t>79 491,6</w:t>
            </w:r>
          </w:p>
        </w:tc>
        <w:tc>
          <w:tcPr>
            <w:tcW w:w="1087" w:type="dxa"/>
            <w:noWrap/>
            <w:hideMark/>
          </w:tcPr>
          <w:p w14:paraId="00ACE571" w14:textId="77777777" w:rsidR="001E7F9C" w:rsidRPr="001E7F9C" w:rsidRDefault="001E7F9C" w:rsidP="001E7F9C">
            <w:pPr>
              <w:widowControl w:val="0"/>
              <w:rPr>
                <w:sz w:val="16"/>
                <w:szCs w:val="16"/>
              </w:rPr>
            </w:pPr>
            <w:r w:rsidRPr="001E7F9C">
              <w:rPr>
                <w:sz w:val="16"/>
                <w:szCs w:val="16"/>
              </w:rPr>
              <w:t>62 231,1</w:t>
            </w:r>
          </w:p>
        </w:tc>
        <w:tc>
          <w:tcPr>
            <w:tcW w:w="1047" w:type="dxa"/>
            <w:noWrap/>
            <w:hideMark/>
          </w:tcPr>
          <w:p w14:paraId="03EAD70D" w14:textId="77777777" w:rsidR="001E7F9C" w:rsidRPr="001E7F9C" w:rsidRDefault="001E7F9C" w:rsidP="001E7F9C">
            <w:pPr>
              <w:widowControl w:val="0"/>
              <w:rPr>
                <w:sz w:val="16"/>
                <w:szCs w:val="16"/>
              </w:rPr>
            </w:pPr>
            <w:r w:rsidRPr="001E7F9C">
              <w:rPr>
                <w:sz w:val="16"/>
                <w:szCs w:val="16"/>
              </w:rPr>
              <w:t>60 391,5</w:t>
            </w:r>
          </w:p>
        </w:tc>
      </w:tr>
      <w:tr w:rsidR="001E7F9C" w:rsidRPr="001E7F9C" w14:paraId="46E631D6" w14:textId="77777777" w:rsidTr="00B35219">
        <w:trPr>
          <w:trHeight w:val="540"/>
        </w:trPr>
        <w:tc>
          <w:tcPr>
            <w:tcW w:w="2972" w:type="dxa"/>
            <w:hideMark/>
          </w:tcPr>
          <w:p w14:paraId="7B05C93A" w14:textId="77777777" w:rsidR="001E7F9C" w:rsidRPr="001E7F9C" w:rsidRDefault="001E7F9C" w:rsidP="001E7F9C">
            <w:pPr>
              <w:widowControl w:val="0"/>
              <w:rPr>
                <w:sz w:val="16"/>
                <w:szCs w:val="16"/>
              </w:rPr>
            </w:pPr>
            <w:r w:rsidRPr="001E7F9C">
              <w:rPr>
                <w:sz w:val="16"/>
                <w:szCs w:val="16"/>
              </w:rPr>
              <w:t xml:space="preserve">Субсидии бюджетным учреждениям  </w:t>
            </w:r>
          </w:p>
        </w:tc>
        <w:tc>
          <w:tcPr>
            <w:tcW w:w="376" w:type="dxa"/>
            <w:hideMark/>
          </w:tcPr>
          <w:p w14:paraId="28059CF3" w14:textId="77777777" w:rsidR="001E7F9C" w:rsidRPr="001E7F9C" w:rsidRDefault="001E7F9C" w:rsidP="001E7F9C">
            <w:pPr>
              <w:widowControl w:val="0"/>
              <w:rPr>
                <w:sz w:val="16"/>
                <w:szCs w:val="16"/>
              </w:rPr>
            </w:pPr>
            <w:r w:rsidRPr="001E7F9C">
              <w:rPr>
                <w:sz w:val="16"/>
                <w:szCs w:val="16"/>
              </w:rPr>
              <w:t>07</w:t>
            </w:r>
          </w:p>
        </w:tc>
        <w:tc>
          <w:tcPr>
            <w:tcW w:w="475" w:type="dxa"/>
            <w:hideMark/>
          </w:tcPr>
          <w:p w14:paraId="7A62D8E3" w14:textId="77777777" w:rsidR="001E7F9C" w:rsidRPr="001E7F9C" w:rsidRDefault="001E7F9C" w:rsidP="001E7F9C">
            <w:pPr>
              <w:widowControl w:val="0"/>
              <w:rPr>
                <w:sz w:val="16"/>
                <w:szCs w:val="16"/>
              </w:rPr>
            </w:pPr>
            <w:r w:rsidRPr="001E7F9C">
              <w:rPr>
                <w:sz w:val="16"/>
                <w:szCs w:val="16"/>
              </w:rPr>
              <w:t>02</w:t>
            </w:r>
          </w:p>
        </w:tc>
        <w:tc>
          <w:tcPr>
            <w:tcW w:w="376" w:type="dxa"/>
            <w:hideMark/>
          </w:tcPr>
          <w:p w14:paraId="3D2768A9" w14:textId="77777777" w:rsidR="001E7F9C" w:rsidRPr="001E7F9C" w:rsidRDefault="001E7F9C" w:rsidP="001E7F9C">
            <w:pPr>
              <w:widowControl w:val="0"/>
              <w:rPr>
                <w:sz w:val="16"/>
                <w:szCs w:val="16"/>
              </w:rPr>
            </w:pPr>
            <w:r w:rsidRPr="001E7F9C">
              <w:rPr>
                <w:sz w:val="16"/>
                <w:szCs w:val="16"/>
              </w:rPr>
              <w:t>02</w:t>
            </w:r>
          </w:p>
        </w:tc>
        <w:tc>
          <w:tcPr>
            <w:tcW w:w="376" w:type="dxa"/>
            <w:hideMark/>
          </w:tcPr>
          <w:p w14:paraId="2BE70053" w14:textId="77777777" w:rsidR="001E7F9C" w:rsidRPr="001E7F9C" w:rsidRDefault="001E7F9C" w:rsidP="001E7F9C">
            <w:pPr>
              <w:widowControl w:val="0"/>
              <w:rPr>
                <w:sz w:val="16"/>
                <w:szCs w:val="16"/>
              </w:rPr>
            </w:pPr>
            <w:r w:rsidRPr="001E7F9C">
              <w:rPr>
                <w:sz w:val="16"/>
                <w:szCs w:val="16"/>
              </w:rPr>
              <w:t>2</w:t>
            </w:r>
          </w:p>
        </w:tc>
        <w:tc>
          <w:tcPr>
            <w:tcW w:w="461" w:type="dxa"/>
            <w:hideMark/>
          </w:tcPr>
          <w:p w14:paraId="58043D54" w14:textId="77777777" w:rsidR="001E7F9C" w:rsidRPr="001E7F9C" w:rsidRDefault="001E7F9C" w:rsidP="001E7F9C">
            <w:pPr>
              <w:widowControl w:val="0"/>
              <w:rPr>
                <w:sz w:val="16"/>
                <w:szCs w:val="16"/>
              </w:rPr>
            </w:pPr>
            <w:r w:rsidRPr="001E7F9C">
              <w:rPr>
                <w:sz w:val="16"/>
                <w:szCs w:val="16"/>
              </w:rPr>
              <w:t>01</w:t>
            </w:r>
          </w:p>
        </w:tc>
        <w:tc>
          <w:tcPr>
            <w:tcW w:w="646" w:type="dxa"/>
            <w:hideMark/>
          </w:tcPr>
          <w:p w14:paraId="35B19CCD" w14:textId="77777777" w:rsidR="001E7F9C" w:rsidRPr="001E7F9C" w:rsidRDefault="001E7F9C" w:rsidP="001E7F9C">
            <w:pPr>
              <w:widowControl w:val="0"/>
              <w:rPr>
                <w:sz w:val="16"/>
                <w:szCs w:val="16"/>
              </w:rPr>
            </w:pPr>
            <w:r w:rsidRPr="001E7F9C">
              <w:rPr>
                <w:sz w:val="16"/>
                <w:szCs w:val="16"/>
              </w:rPr>
              <w:t>61090</w:t>
            </w:r>
          </w:p>
        </w:tc>
        <w:tc>
          <w:tcPr>
            <w:tcW w:w="534" w:type="dxa"/>
            <w:hideMark/>
          </w:tcPr>
          <w:p w14:paraId="79D943C7" w14:textId="77777777" w:rsidR="001E7F9C" w:rsidRPr="001E7F9C" w:rsidRDefault="001E7F9C" w:rsidP="001E7F9C">
            <w:pPr>
              <w:widowControl w:val="0"/>
              <w:rPr>
                <w:sz w:val="16"/>
                <w:szCs w:val="16"/>
              </w:rPr>
            </w:pPr>
            <w:r w:rsidRPr="001E7F9C">
              <w:rPr>
                <w:sz w:val="16"/>
                <w:szCs w:val="16"/>
              </w:rPr>
              <w:t>610</w:t>
            </w:r>
          </w:p>
        </w:tc>
        <w:tc>
          <w:tcPr>
            <w:tcW w:w="968" w:type="dxa"/>
            <w:noWrap/>
            <w:hideMark/>
          </w:tcPr>
          <w:p w14:paraId="1F0A2B4C" w14:textId="77777777" w:rsidR="001E7F9C" w:rsidRPr="001E7F9C" w:rsidRDefault="001E7F9C" w:rsidP="001E7F9C">
            <w:pPr>
              <w:widowControl w:val="0"/>
              <w:rPr>
                <w:sz w:val="16"/>
                <w:szCs w:val="16"/>
              </w:rPr>
            </w:pPr>
            <w:r w:rsidRPr="001E7F9C">
              <w:rPr>
                <w:sz w:val="16"/>
                <w:szCs w:val="16"/>
              </w:rPr>
              <w:t>79 491,6</w:t>
            </w:r>
          </w:p>
        </w:tc>
        <w:tc>
          <w:tcPr>
            <w:tcW w:w="1087" w:type="dxa"/>
            <w:noWrap/>
            <w:hideMark/>
          </w:tcPr>
          <w:p w14:paraId="642BBBC7" w14:textId="77777777" w:rsidR="001E7F9C" w:rsidRPr="001E7F9C" w:rsidRDefault="001E7F9C" w:rsidP="001E7F9C">
            <w:pPr>
              <w:widowControl w:val="0"/>
              <w:rPr>
                <w:sz w:val="16"/>
                <w:szCs w:val="16"/>
              </w:rPr>
            </w:pPr>
            <w:r w:rsidRPr="001E7F9C">
              <w:rPr>
                <w:sz w:val="16"/>
                <w:szCs w:val="16"/>
              </w:rPr>
              <w:t>62 231,1</w:t>
            </w:r>
          </w:p>
        </w:tc>
        <w:tc>
          <w:tcPr>
            <w:tcW w:w="1047" w:type="dxa"/>
            <w:noWrap/>
            <w:hideMark/>
          </w:tcPr>
          <w:p w14:paraId="7CCFB1D5" w14:textId="77777777" w:rsidR="001E7F9C" w:rsidRPr="001E7F9C" w:rsidRDefault="001E7F9C" w:rsidP="001E7F9C">
            <w:pPr>
              <w:widowControl w:val="0"/>
              <w:rPr>
                <w:sz w:val="16"/>
                <w:szCs w:val="16"/>
              </w:rPr>
            </w:pPr>
            <w:r w:rsidRPr="001E7F9C">
              <w:rPr>
                <w:sz w:val="16"/>
                <w:szCs w:val="16"/>
              </w:rPr>
              <w:t>60 391,5</w:t>
            </w:r>
          </w:p>
        </w:tc>
      </w:tr>
      <w:tr w:rsidR="001E7F9C" w:rsidRPr="001E7F9C" w14:paraId="3A796940" w14:textId="77777777" w:rsidTr="00B35219">
        <w:trPr>
          <w:trHeight w:val="2310"/>
        </w:trPr>
        <w:tc>
          <w:tcPr>
            <w:tcW w:w="2972" w:type="dxa"/>
            <w:hideMark/>
          </w:tcPr>
          <w:p w14:paraId="0812C985" w14:textId="77777777" w:rsidR="001E7F9C" w:rsidRPr="001E7F9C" w:rsidRDefault="001E7F9C" w:rsidP="001E7F9C">
            <w:pPr>
              <w:widowControl w:val="0"/>
              <w:rPr>
                <w:sz w:val="16"/>
                <w:szCs w:val="16"/>
              </w:rPr>
            </w:pPr>
            <w:r w:rsidRPr="001E7F9C">
              <w:rPr>
                <w:sz w:val="16"/>
                <w:szCs w:val="16"/>
              </w:rPr>
              <w:t>Осуществление государственных полномочий Республики Мордовия по обеспечению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p>
        </w:tc>
        <w:tc>
          <w:tcPr>
            <w:tcW w:w="376" w:type="dxa"/>
            <w:hideMark/>
          </w:tcPr>
          <w:p w14:paraId="53C9A092" w14:textId="77777777" w:rsidR="001E7F9C" w:rsidRPr="001E7F9C" w:rsidRDefault="001E7F9C" w:rsidP="001E7F9C">
            <w:pPr>
              <w:widowControl w:val="0"/>
              <w:rPr>
                <w:i/>
                <w:iCs/>
                <w:sz w:val="16"/>
                <w:szCs w:val="16"/>
              </w:rPr>
            </w:pPr>
            <w:r w:rsidRPr="001E7F9C">
              <w:rPr>
                <w:i/>
                <w:iCs/>
                <w:sz w:val="16"/>
                <w:szCs w:val="16"/>
              </w:rPr>
              <w:t>07</w:t>
            </w:r>
          </w:p>
        </w:tc>
        <w:tc>
          <w:tcPr>
            <w:tcW w:w="475" w:type="dxa"/>
            <w:hideMark/>
          </w:tcPr>
          <w:p w14:paraId="7921F626" w14:textId="77777777" w:rsidR="001E7F9C" w:rsidRPr="001E7F9C" w:rsidRDefault="001E7F9C" w:rsidP="001E7F9C">
            <w:pPr>
              <w:widowControl w:val="0"/>
              <w:rPr>
                <w:i/>
                <w:iCs/>
                <w:sz w:val="16"/>
                <w:szCs w:val="16"/>
              </w:rPr>
            </w:pPr>
            <w:r w:rsidRPr="001E7F9C">
              <w:rPr>
                <w:i/>
                <w:iCs/>
                <w:sz w:val="16"/>
                <w:szCs w:val="16"/>
              </w:rPr>
              <w:t>02</w:t>
            </w:r>
          </w:p>
        </w:tc>
        <w:tc>
          <w:tcPr>
            <w:tcW w:w="376" w:type="dxa"/>
            <w:hideMark/>
          </w:tcPr>
          <w:p w14:paraId="26ED0C56" w14:textId="77777777" w:rsidR="001E7F9C" w:rsidRPr="001E7F9C" w:rsidRDefault="001E7F9C" w:rsidP="001E7F9C">
            <w:pPr>
              <w:widowControl w:val="0"/>
              <w:rPr>
                <w:i/>
                <w:iCs/>
                <w:sz w:val="16"/>
                <w:szCs w:val="16"/>
              </w:rPr>
            </w:pPr>
            <w:r w:rsidRPr="001E7F9C">
              <w:rPr>
                <w:i/>
                <w:iCs/>
                <w:sz w:val="16"/>
                <w:szCs w:val="16"/>
              </w:rPr>
              <w:t>02</w:t>
            </w:r>
          </w:p>
        </w:tc>
        <w:tc>
          <w:tcPr>
            <w:tcW w:w="376" w:type="dxa"/>
            <w:hideMark/>
          </w:tcPr>
          <w:p w14:paraId="6EFF14E2" w14:textId="77777777" w:rsidR="001E7F9C" w:rsidRPr="001E7F9C" w:rsidRDefault="001E7F9C" w:rsidP="001E7F9C">
            <w:pPr>
              <w:widowControl w:val="0"/>
              <w:rPr>
                <w:i/>
                <w:iCs/>
                <w:sz w:val="16"/>
                <w:szCs w:val="16"/>
              </w:rPr>
            </w:pPr>
            <w:r w:rsidRPr="001E7F9C">
              <w:rPr>
                <w:i/>
                <w:iCs/>
                <w:sz w:val="16"/>
                <w:szCs w:val="16"/>
              </w:rPr>
              <w:t>2</w:t>
            </w:r>
          </w:p>
        </w:tc>
        <w:tc>
          <w:tcPr>
            <w:tcW w:w="461" w:type="dxa"/>
            <w:hideMark/>
          </w:tcPr>
          <w:p w14:paraId="4AD1138B" w14:textId="77777777" w:rsidR="001E7F9C" w:rsidRPr="001E7F9C" w:rsidRDefault="001E7F9C" w:rsidP="001E7F9C">
            <w:pPr>
              <w:widowControl w:val="0"/>
              <w:rPr>
                <w:i/>
                <w:iCs/>
                <w:sz w:val="16"/>
                <w:szCs w:val="16"/>
              </w:rPr>
            </w:pPr>
            <w:r w:rsidRPr="001E7F9C">
              <w:rPr>
                <w:i/>
                <w:iCs/>
                <w:sz w:val="16"/>
                <w:szCs w:val="16"/>
              </w:rPr>
              <w:t>01</w:t>
            </w:r>
          </w:p>
        </w:tc>
        <w:tc>
          <w:tcPr>
            <w:tcW w:w="646" w:type="dxa"/>
            <w:hideMark/>
          </w:tcPr>
          <w:p w14:paraId="51E795A2" w14:textId="77777777" w:rsidR="001E7F9C" w:rsidRPr="001E7F9C" w:rsidRDefault="001E7F9C" w:rsidP="001E7F9C">
            <w:pPr>
              <w:widowControl w:val="0"/>
              <w:rPr>
                <w:i/>
                <w:iCs/>
                <w:sz w:val="16"/>
                <w:szCs w:val="16"/>
              </w:rPr>
            </w:pPr>
            <w:r w:rsidRPr="001E7F9C">
              <w:rPr>
                <w:i/>
                <w:iCs/>
                <w:sz w:val="16"/>
                <w:szCs w:val="16"/>
              </w:rPr>
              <w:t>77080</w:t>
            </w:r>
          </w:p>
        </w:tc>
        <w:tc>
          <w:tcPr>
            <w:tcW w:w="534" w:type="dxa"/>
            <w:hideMark/>
          </w:tcPr>
          <w:p w14:paraId="3C645566" w14:textId="77777777" w:rsidR="001E7F9C" w:rsidRPr="001E7F9C" w:rsidRDefault="001E7F9C" w:rsidP="001E7F9C">
            <w:pPr>
              <w:widowControl w:val="0"/>
              <w:rPr>
                <w:i/>
                <w:iCs/>
                <w:sz w:val="16"/>
                <w:szCs w:val="16"/>
              </w:rPr>
            </w:pPr>
            <w:r w:rsidRPr="001E7F9C">
              <w:rPr>
                <w:i/>
                <w:iCs/>
                <w:sz w:val="16"/>
                <w:szCs w:val="16"/>
              </w:rPr>
              <w:t> </w:t>
            </w:r>
          </w:p>
        </w:tc>
        <w:tc>
          <w:tcPr>
            <w:tcW w:w="968" w:type="dxa"/>
            <w:noWrap/>
            <w:hideMark/>
          </w:tcPr>
          <w:p w14:paraId="702CF2F5" w14:textId="77777777" w:rsidR="001E7F9C" w:rsidRPr="001E7F9C" w:rsidRDefault="001E7F9C" w:rsidP="001E7F9C">
            <w:pPr>
              <w:widowControl w:val="0"/>
              <w:rPr>
                <w:sz w:val="16"/>
                <w:szCs w:val="16"/>
              </w:rPr>
            </w:pPr>
            <w:r w:rsidRPr="001E7F9C">
              <w:rPr>
                <w:sz w:val="16"/>
                <w:szCs w:val="16"/>
              </w:rPr>
              <w:t>510 872,5</w:t>
            </w:r>
          </w:p>
        </w:tc>
        <w:tc>
          <w:tcPr>
            <w:tcW w:w="1087" w:type="dxa"/>
            <w:noWrap/>
            <w:hideMark/>
          </w:tcPr>
          <w:p w14:paraId="07719718" w14:textId="77777777" w:rsidR="001E7F9C" w:rsidRPr="001E7F9C" w:rsidRDefault="001E7F9C" w:rsidP="001E7F9C">
            <w:pPr>
              <w:widowControl w:val="0"/>
              <w:rPr>
                <w:sz w:val="16"/>
                <w:szCs w:val="16"/>
              </w:rPr>
            </w:pPr>
            <w:r w:rsidRPr="001E7F9C">
              <w:rPr>
                <w:sz w:val="16"/>
                <w:szCs w:val="16"/>
              </w:rPr>
              <w:t>569 344,7</w:t>
            </w:r>
          </w:p>
        </w:tc>
        <w:tc>
          <w:tcPr>
            <w:tcW w:w="1047" w:type="dxa"/>
            <w:noWrap/>
            <w:hideMark/>
          </w:tcPr>
          <w:p w14:paraId="2BBE3163" w14:textId="77777777" w:rsidR="001E7F9C" w:rsidRPr="001E7F9C" w:rsidRDefault="001E7F9C" w:rsidP="001E7F9C">
            <w:pPr>
              <w:widowControl w:val="0"/>
              <w:rPr>
                <w:sz w:val="16"/>
                <w:szCs w:val="16"/>
              </w:rPr>
            </w:pPr>
            <w:r w:rsidRPr="001E7F9C">
              <w:rPr>
                <w:sz w:val="16"/>
                <w:szCs w:val="16"/>
              </w:rPr>
              <w:t>585 633,0</w:t>
            </w:r>
          </w:p>
        </w:tc>
      </w:tr>
      <w:tr w:rsidR="001E7F9C" w:rsidRPr="001E7F9C" w14:paraId="5311C500" w14:textId="77777777" w:rsidTr="00B35219">
        <w:trPr>
          <w:trHeight w:val="420"/>
        </w:trPr>
        <w:tc>
          <w:tcPr>
            <w:tcW w:w="2972" w:type="dxa"/>
            <w:hideMark/>
          </w:tcPr>
          <w:p w14:paraId="5EC77E43" w14:textId="77777777" w:rsidR="001E7F9C" w:rsidRPr="001E7F9C" w:rsidRDefault="001E7F9C" w:rsidP="001E7F9C">
            <w:pPr>
              <w:widowControl w:val="0"/>
              <w:rPr>
                <w:sz w:val="16"/>
                <w:szCs w:val="16"/>
              </w:rPr>
            </w:pPr>
            <w:r w:rsidRPr="001E7F9C">
              <w:rPr>
                <w:sz w:val="16"/>
                <w:szCs w:val="16"/>
              </w:rPr>
              <w:t>Предоставление субсидий бюджетным, автономным учреждениям и иным некоммерческим организациям</w:t>
            </w:r>
          </w:p>
        </w:tc>
        <w:tc>
          <w:tcPr>
            <w:tcW w:w="376" w:type="dxa"/>
            <w:hideMark/>
          </w:tcPr>
          <w:p w14:paraId="2643AB28" w14:textId="77777777" w:rsidR="001E7F9C" w:rsidRPr="001E7F9C" w:rsidRDefault="001E7F9C" w:rsidP="001E7F9C">
            <w:pPr>
              <w:widowControl w:val="0"/>
              <w:rPr>
                <w:sz w:val="16"/>
                <w:szCs w:val="16"/>
              </w:rPr>
            </w:pPr>
            <w:r w:rsidRPr="001E7F9C">
              <w:rPr>
                <w:sz w:val="16"/>
                <w:szCs w:val="16"/>
              </w:rPr>
              <w:t>07</w:t>
            </w:r>
          </w:p>
        </w:tc>
        <w:tc>
          <w:tcPr>
            <w:tcW w:w="475" w:type="dxa"/>
            <w:hideMark/>
          </w:tcPr>
          <w:p w14:paraId="0D09D6B4" w14:textId="77777777" w:rsidR="001E7F9C" w:rsidRPr="001E7F9C" w:rsidRDefault="001E7F9C" w:rsidP="001E7F9C">
            <w:pPr>
              <w:widowControl w:val="0"/>
              <w:rPr>
                <w:sz w:val="16"/>
                <w:szCs w:val="16"/>
              </w:rPr>
            </w:pPr>
            <w:r w:rsidRPr="001E7F9C">
              <w:rPr>
                <w:sz w:val="16"/>
                <w:szCs w:val="16"/>
              </w:rPr>
              <w:t>02</w:t>
            </w:r>
          </w:p>
        </w:tc>
        <w:tc>
          <w:tcPr>
            <w:tcW w:w="376" w:type="dxa"/>
            <w:hideMark/>
          </w:tcPr>
          <w:p w14:paraId="4D7E8192" w14:textId="77777777" w:rsidR="001E7F9C" w:rsidRPr="001E7F9C" w:rsidRDefault="001E7F9C" w:rsidP="001E7F9C">
            <w:pPr>
              <w:widowControl w:val="0"/>
              <w:rPr>
                <w:sz w:val="16"/>
                <w:szCs w:val="16"/>
              </w:rPr>
            </w:pPr>
            <w:r w:rsidRPr="001E7F9C">
              <w:rPr>
                <w:sz w:val="16"/>
                <w:szCs w:val="16"/>
              </w:rPr>
              <w:t>02</w:t>
            </w:r>
          </w:p>
        </w:tc>
        <w:tc>
          <w:tcPr>
            <w:tcW w:w="376" w:type="dxa"/>
            <w:hideMark/>
          </w:tcPr>
          <w:p w14:paraId="093D9123" w14:textId="77777777" w:rsidR="001E7F9C" w:rsidRPr="001E7F9C" w:rsidRDefault="001E7F9C" w:rsidP="001E7F9C">
            <w:pPr>
              <w:widowControl w:val="0"/>
              <w:rPr>
                <w:sz w:val="16"/>
                <w:szCs w:val="16"/>
              </w:rPr>
            </w:pPr>
            <w:r w:rsidRPr="001E7F9C">
              <w:rPr>
                <w:sz w:val="16"/>
                <w:szCs w:val="16"/>
              </w:rPr>
              <w:t>2</w:t>
            </w:r>
          </w:p>
        </w:tc>
        <w:tc>
          <w:tcPr>
            <w:tcW w:w="461" w:type="dxa"/>
            <w:hideMark/>
          </w:tcPr>
          <w:p w14:paraId="19F5B00D" w14:textId="77777777" w:rsidR="001E7F9C" w:rsidRPr="001E7F9C" w:rsidRDefault="001E7F9C" w:rsidP="001E7F9C">
            <w:pPr>
              <w:widowControl w:val="0"/>
              <w:rPr>
                <w:sz w:val="16"/>
                <w:szCs w:val="16"/>
              </w:rPr>
            </w:pPr>
            <w:r w:rsidRPr="001E7F9C">
              <w:rPr>
                <w:sz w:val="16"/>
                <w:szCs w:val="16"/>
              </w:rPr>
              <w:t>01</w:t>
            </w:r>
          </w:p>
        </w:tc>
        <w:tc>
          <w:tcPr>
            <w:tcW w:w="646" w:type="dxa"/>
            <w:hideMark/>
          </w:tcPr>
          <w:p w14:paraId="016FAF61" w14:textId="77777777" w:rsidR="001E7F9C" w:rsidRPr="001E7F9C" w:rsidRDefault="001E7F9C" w:rsidP="001E7F9C">
            <w:pPr>
              <w:widowControl w:val="0"/>
              <w:rPr>
                <w:sz w:val="16"/>
                <w:szCs w:val="16"/>
              </w:rPr>
            </w:pPr>
            <w:r w:rsidRPr="001E7F9C">
              <w:rPr>
                <w:sz w:val="16"/>
                <w:szCs w:val="16"/>
              </w:rPr>
              <w:t>77080</w:t>
            </w:r>
          </w:p>
        </w:tc>
        <w:tc>
          <w:tcPr>
            <w:tcW w:w="534" w:type="dxa"/>
            <w:hideMark/>
          </w:tcPr>
          <w:p w14:paraId="34A7C8BF" w14:textId="77777777" w:rsidR="001E7F9C" w:rsidRPr="001E7F9C" w:rsidRDefault="001E7F9C" w:rsidP="001E7F9C">
            <w:pPr>
              <w:widowControl w:val="0"/>
              <w:rPr>
                <w:sz w:val="16"/>
                <w:szCs w:val="16"/>
              </w:rPr>
            </w:pPr>
            <w:r w:rsidRPr="001E7F9C">
              <w:rPr>
                <w:sz w:val="16"/>
                <w:szCs w:val="16"/>
              </w:rPr>
              <w:t>600</w:t>
            </w:r>
          </w:p>
        </w:tc>
        <w:tc>
          <w:tcPr>
            <w:tcW w:w="968" w:type="dxa"/>
            <w:noWrap/>
            <w:hideMark/>
          </w:tcPr>
          <w:p w14:paraId="23CD1D2F" w14:textId="77777777" w:rsidR="001E7F9C" w:rsidRPr="001E7F9C" w:rsidRDefault="001E7F9C" w:rsidP="001E7F9C">
            <w:pPr>
              <w:widowControl w:val="0"/>
              <w:rPr>
                <w:sz w:val="16"/>
                <w:szCs w:val="16"/>
              </w:rPr>
            </w:pPr>
            <w:r w:rsidRPr="001E7F9C">
              <w:rPr>
                <w:sz w:val="16"/>
                <w:szCs w:val="16"/>
              </w:rPr>
              <w:t>510 872,5</w:t>
            </w:r>
          </w:p>
        </w:tc>
        <w:tc>
          <w:tcPr>
            <w:tcW w:w="1087" w:type="dxa"/>
            <w:noWrap/>
            <w:hideMark/>
          </w:tcPr>
          <w:p w14:paraId="0EE5523B" w14:textId="77777777" w:rsidR="001E7F9C" w:rsidRPr="001E7F9C" w:rsidRDefault="001E7F9C" w:rsidP="001E7F9C">
            <w:pPr>
              <w:widowControl w:val="0"/>
              <w:rPr>
                <w:sz w:val="16"/>
                <w:szCs w:val="16"/>
              </w:rPr>
            </w:pPr>
            <w:r w:rsidRPr="001E7F9C">
              <w:rPr>
                <w:sz w:val="16"/>
                <w:szCs w:val="16"/>
              </w:rPr>
              <w:t>569 344,7</w:t>
            </w:r>
          </w:p>
        </w:tc>
        <w:tc>
          <w:tcPr>
            <w:tcW w:w="1047" w:type="dxa"/>
            <w:noWrap/>
            <w:hideMark/>
          </w:tcPr>
          <w:p w14:paraId="0E905B78" w14:textId="77777777" w:rsidR="001E7F9C" w:rsidRPr="001E7F9C" w:rsidRDefault="001E7F9C" w:rsidP="001E7F9C">
            <w:pPr>
              <w:widowControl w:val="0"/>
              <w:rPr>
                <w:sz w:val="16"/>
                <w:szCs w:val="16"/>
              </w:rPr>
            </w:pPr>
            <w:r w:rsidRPr="001E7F9C">
              <w:rPr>
                <w:sz w:val="16"/>
                <w:szCs w:val="16"/>
              </w:rPr>
              <w:t>585 633,0</w:t>
            </w:r>
          </w:p>
        </w:tc>
      </w:tr>
      <w:tr w:rsidR="001E7F9C" w:rsidRPr="001E7F9C" w14:paraId="6408DB1C" w14:textId="77777777" w:rsidTr="00B35219">
        <w:trPr>
          <w:trHeight w:val="540"/>
        </w:trPr>
        <w:tc>
          <w:tcPr>
            <w:tcW w:w="2972" w:type="dxa"/>
            <w:hideMark/>
          </w:tcPr>
          <w:p w14:paraId="6BBF6E3F" w14:textId="77777777" w:rsidR="001E7F9C" w:rsidRPr="001E7F9C" w:rsidRDefault="001E7F9C" w:rsidP="001E7F9C">
            <w:pPr>
              <w:widowControl w:val="0"/>
              <w:rPr>
                <w:sz w:val="16"/>
                <w:szCs w:val="16"/>
              </w:rPr>
            </w:pPr>
            <w:r w:rsidRPr="001E7F9C">
              <w:rPr>
                <w:sz w:val="16"/>
                <w:szCs w:val="16"/>
              </w:rPr>
              <w:t xml:space="preserve">Субсидии бюджетным учреждениям  </w:t>
            </w:r>
          </w:p>
        </w:tc>
        <w:tc>
          <w:tcPr>
            <w:tcW w:w="376" w:type="dxa"/>
            <w:hideMark/>
          </w:tcPr>
          <w:p w14:paraId="29F555EF" w14:textId="77777777" w:rsidR="001E7F9C" w:rsidRPr="001E7F9C" w:rsidRDefault="001E7F9C" w:rsidP="001E7F9C">
            <w:pPr>
              <w:widowControl w:val="0"/>
              <w:rPr>
                <w:sz w:val="16"/>
                <w:szCs w:val="16"/>
              </w:rPr>
            </w:pPr>
            <w:r w:rsidRPr="001E7F9C">
              <w:rPr>
                <w:sz w:val="16"/>
                <w:szCs w:val="16"/>
              </w:rPr>
              <w:t>07</w:t>
            </w:r>
          </w:p>
        </w:tc>
        <w:tc>
          <w:tcPr>
            <w:tcW w:w="475" w:type="dxa"/>
            <w:hideMark/>
          </w:tcPr>
          <w:p w14:paraId="43EE6CCB" w14:textId="77777777" w:rsidR="001E7F9C" w:rsidRPr="001E7F9C" w:rsidRDefault="001E7F9C" w:rsidP="001E7F9C">
            <w:pPr>
              <w:widowControl w:val="0"/>
              <w:rPr>
                <w:sz w:val="16"/>
                <w:szCs w:val="16"/>
              </w:rPr>
            </w:pPr>
            <w:r w:rsidRPr="001E7F9C">
              <w:rPr>
                <w:sz w:val="16"/>
                <w:szCs w:val="16"/>
              </w:rPr>
              <w:t>02</w:t>
            </w:r>
          </w:p>
        </w:tc>
        <w:tc>
          <w:tcPr>
            <w:tcW w:w="376" w:type="dxa"/>
            <w:hideMark/>
          </w:tcPr>
          <w:p w14:paraId="2CD07FB7" w14:textId="77777777" w:rsidR="001E7F9C" w:rsidRPr="001E7F9C" w:rsidRDefault="001E7F9C" w:rsidP="001E7F9C">
            <w:pPr>
              <w:widowControl w:val="0"/>
              <w:rPr>
                <w:sz w:val="16"/>
                <w:szCs w:val="16"/>
              </w:rPr>
            </w:pPr>
            <w:r w:rsidRPr="001E7F9C">
              <w:rPr>
                <w:sz w:val="16"/>
                <w:szCs w:val="16"/>
              </w:rPr>
              <w:t>02</w:t>
            </w:r>
          </w:p>
        </w:tc>
        <w:tc>
          <w:tcPr>
            <w:tcW w:w="376" w:type="dxa"/>
            <w:hideMark/>
          </w:tcPr>
          <w:p w14:paraId="55C04C65" w14:textId="77777777" w:rsidR="001E7F9C" w:rsidRPr="001E7F9C" w:rsidRDefault="001E7F9C" w:rsidP="001E7F9C">
            <w:pPr>
              <w:widowControl w:val="0"/>
              <w:rPr>
                <w:sz w:val="16"/>
                <w:szCs w:val="16"/>
              </w:rPr>
            </w:pPr>
            <w:r w:rsidRPr="001E7F9C">
              <w:rPr>
                <w:sz w:val="16"/>
                <w:szCs w:val="16"/>
              </w:rPr>
              <w:t>2</w:t>
            </w:r>
          </w:p>
        </w:tc>
        <w:tc>
          <w:tcPr>
            <w:tcW w:w="461" w:type="dxa"/>
            <w:hideMark/>
          </w:tcPr>
          <w:p w14:paraId="4D3FB261" w14:textId="77777777" w:rsidR="001E7F9C" w:rsidRPr="001E7F9C" w:rsidRDefault="001E7F9C" w:rsidP="001E7F9C">
            <w:pPr>
              <w:widowControl w:val="0"/>
              <w:rPr>
                <w:sz w:val="16"/>
                <w:szCs w:val="16"/>
              </w:rPr>
            </w:pPr>
            <w:r w:rsidRPr="001E7F9C">
              <w:rPr>
                <w:sz w:val="16"/>
                <w:szCs w:val="16"/>
              </w:rPr>
              <w:t>01</w:t>
            </w:r>
          </w:p>
        </w:tc>
        <w:tc>
          <w:tcPr>
            <w:tcW w:w="646" w:type="dxa"/>
            <w:hideMark/>
          </w:tcPr>
          <w:p w14:paraId="1FAB1E77" w14:textId="77777777" w:rsidR="001E7F9C" w:rsidRPr="001E7F9C" w:rsidRDefault="001E7F9C" w:rsidP="001E7F9C">
            <w:pPr>
              <w:widowControl w:val="0"/>
              <w:rPr>
                <w:sz w:val="16"/>
                <w:szCs w:val="16"/>
              </w:rPr>
            </w:pPr>
            <w:r w:rsidRPr="001E7F9C">
              <w:rPr>
                <w:sz w:val="16"/>
                <w:szCs w:val="16"/>
              </w:rPr>
              <w:t>77080</w:t>
            </w:r>
          </w:p>
        </w:tc>
        <w:tc>
          <w:tcPr>
            <w:tcW w:w="534" w:type="dxa"/>
            <w:hideMark/>
          </w:tcPr>
          <w:p w14:paraId="02BC6BF0" w14:textId="77777777" w:rsidR="001E7F9C" w:rsidRPr="001E7F9C" w:rsidRDefault="001E7F9C" w:rsidP="001E7F9C">
            <w:pPr>
              <w:widowControl w:val="0"/>
              <w:rPr>
                <w:sz w:val="16"/>
                <w:szCs w:val="16"/>
              </w:rPr>
            </w:pPr>
            <w:r w:rsidRPr="001E7F9C">
              <w:rPr>
                <w:sz w:val="16"/>
                <w:szCs w:val="16"/>
              </w:rPr>
              <w:t>610</w:t>
            </w:r>
          </w:p>
        </w:tc>
        <w:tc>
          <w:tcPr>
            <w:tcW w:w="968" w:type="dxa"/>
            <w:noWrap/>
            <w:hideMark/>
          </w:tcPr>
          <w:p w14:paraId="11858C37" w14:textId="77777777" w:rsidR="001E7F9C" w:rsidRPr="001E7F9C" w:rsidRDefault="001E7F9C" w:rsidP="001E7F9C">
            <w:pPr>
              <w:widowControl w:val="0"/>
              <w:rPr>
                <w:sz w:val="16"/>
                <w:szCs w:val="16"/>
              </w:rPr>
            </w:pPr>
            <w:r w:rsidRPr="001E7F9C">
              <w:rPr>
                <w:sz w:val="16"/>
                <w:szCs w:val="16"/>
              </w:rPr>
              <w:t>510 872,5</w:t>
            </w:r>
          </w:p>
        </w:tc>
        <w:tc>
          <w:tcPr>
            <w:tcW w:w="1087" w:type="dxa"/>
            <w:noWrap/>
            <w:hideMark/>
          </w:tcPr>
          <w:p w14:paraId="4B60CC09" w14:textId="77777777" w:rsidR="001E7F9C" w:rsidRPr="001E7F9C" w:rsidRDefault="001E7F9C" w:rsidP="001E7F9C">
            <w:pPr>
              <w:widowControl w:val="0"/>
              <w:rPr>
                <w:sz w:val="16"/>
                <w:szCs w:val="16"/>
              </w:rPr>
            </w:pPr>
            <w:r w:rsidRPr="001E7F9C">
              <w:rPr>
                <w:sz w:val="16"/>
                <w:szCs w:val="16"/>
              </w:rPr>
              <w:t>569 344,7</w:t>
            </w:r>
          </w:p>
        </w:tc>
        <w:tc>
          <w:tcPr>
            <w:tcW w:w="1047" w:type="dxa"/>
            <w:noWrap/>
            <w:hideMark/>
          </w:tcPr>
          <w:p w14:paraId="5B804CA2" w14:textId="77777777" w:rsidR="001E7F9C" w:rsidRPr="001E7F9C" w:rsidRDefault="001E7F9C" w:rsidP="001E7F9C">
            <w:pPr>
              <w:widowControl w:val="0"/>
              <w:rPr>
                <w:sz w:val="16"/>
                <w:szCs w:val="16"/>
              </w:rPr>
            </w:pPr>
            <w:r w:rsidRPr="001E7F9C">
              <w:rPr>
                <w:sz w:val="16"/>
                <w:szCs w:val="16"/>
              </w:rPr>
              <w:t>585 633,0</w:t>
            </w:r>
          </w:p>
        </w:tc>
      </w:tr>
      <w:tr w:rsidR="001E7F9C" w:rsidRPr="001E7F9C" w14:paraId="1638DAC7" w14:textId="77777777" w:rsidTr="00B35219">
        <w:trPr>
          <w:trHeight w:val="780"/>
        </w:trPr>
        <w:tc>
          <w:tcPr>
            <w:tcW w:w="2972" w:type="dxa"/>
            <w:hideMark/>
          </w:tcPr>
          <w:p w14:paraId="42CAAF77" w14:textId="77777777" w:rsidR="001E7F9C" w:rsidRPr="001E7F9C" w:rsidRDefault="001E7F9C" w:rsidP="001E7F9C">
            <w:pPr>
              <w:widowControl w:val="0"/>
              <w:rPr>
                <w:sz w:val="16"/>
                <w:szCs w:val="16"/>
              </w:rPr>
            </w:pPr>
            <w:r w:rsidRPr="001E7F9C">
              <w:rPr>
                <w:sz w:val="16"/>
                <w:szCs w:val="16"/>
              </w:rPr>
              <w:t>Основное мероприятие. Выявление и поддержка одаренных детей и молодежи</w:t>
            </w:r>
          </w:p>
        </w:tc>
        <w:tc>
          <w:tcPr>
            <w:tcW w:w="376" w:type="dxa"/>
            <w:hideMark/>
          </w:tcPr>
          <w:p w14:paraId="74BA5074" w14:textId="77777777" w:rsidR="001E7F9C" w:rsidRPr="001E7F9C" w:rsidRDefault="001E7F9C" w:rsidP="001E7F9C">
            <w:pPr>
              <w:widowControl w:val="0"/>
              <w:rPr>
                <w:sz w:val="16"/>
                <w:szCs w:val="16"/>
              </w:rPr>
            </w:pPr>
            <w:r w:rsidRPr="001E7F9C">
              <w:rPr>
                <w:sz w:val="16"/>
                <w:szCs w:val="16"/>
              </w:rPr>
              <w:t>07</w:t>
            </w:r>
          </w:p>
        </w:tc>
        <w:tc>
          <w:tcPr>
            <w:tcW w:w="475" w:type="dxa"/>
            <w:hideMark/>
          </w:tcPr>
          <w:p w14:paraId="2AAD6562" w14:textId="77777777" w:rsidR="001E7F9C" w:rsidRPr="001E7F9C" w:rsidRDefault="001E7F9C" w:rsidP="001E7F9C">
            <w:pPr>
              <w:widowControl w:val="0"/>
              <w:rPr>
                <w:sz w:val="16"/>
                <w:szCs w:val="16"/>
              </w:rPr>
            </w:pPr>
            <w:r w:rsidRPr="001E7F9C">
              <w:rPr>
                <w:sz w:val="16"/>
                <w:szCs w:val="16"/>
              </w:rPr>
              <w:t>02</w:t>
            </w:r>
          </w:p>
        </w:tc>
        <w:tc>
          <w:tcPr>
            <w:tcW w:w="376" w:type="dxa"/>
            <w:hideMark/>
          </w:tcPr>
          <w:p w14:paraId="5917222A" w14:textId="77777777" w:rsidR="001E7F9C" w:rsidRPr="001E7F9C" w:rsidRDefault="001E7F9C" w:rsidP="001E7F9C">
            <w:pPr>
              <w:widowControl w:val="0"/>
              <w:rPr>
                <w:sz w:val="16"/>
                <w:szCs w:val="16"/>
              </w:rPr>
            </w:pPr>
            <w:r w:rsidRPr="001E7F9C">
              <w:rPr>
                <w:sz w:val="16"/>
                <w:szCs w:val="16"/>
              </w:rPr>
              <w:t>02</w:t>
            </w:r>
          </w:p>
        </w:tc>
        <w:tc>
          <w:tcPr>
            <w:tcW w:w="376" w:type="dxa"/>
            <w:hideMark/>
          </w:tcPr>
          <w:p w14:paraId="67867C9F" w14:textId="77777777" w:rsidR="001E7F9C" w:rsidRPr="001E7F9C" w:rsidRDefault="001E7F9C" w:rsidP="001E7F9C">
            <w:pPr>
              <w:widowControl w:val="0"/>
              <w:rPr>
                <w:sz w:val="16"/>
                <w:szCs w:val="16"/>
              </w:rPr>
            </w:pPr>
            <w:r w:rsidRPr="001E7F9C">
              <w:rPr>
                <w:sz w:val="16"/>
                <w:szCs w:val="16"/>
              </w:rPr>
              <w:t>2</w:t>
            </w:r>
          </w:p>
        </w:tc>
        <w:tc>
          <w:tcPr>
            <w:tcW w:w="461" w:type="dxa"/>
            <w:hideMark/>
          </w:tcPr>
          <w:p w14:paraId="2D67D806" w14:textId="77777777" w:rsidR="001E7F9C" w:rsidRPr="001E7F9C" w:rsidRDefault="001E7F9C" w:rsidP="001E7F9C">
            <w:pPr>
              <w:widowControl w:val="0"/>
              <w:rPr>
                <w:sz w:val="16"/>
                <w:szCs w:val="16"/>
              </w:rPr>
            </w:pPr>
            <w:r w:rsidRPr="001E7F9C">
              <w:rPr>
                <w:sz w:val="16"/>
                <w:szCs w:val="16"/>
              </w:rPr>
              <w:t>03</w:t>
            </w:r>
          </w:p>
        </w:tc>
        <w:tc>
          <w:tcPr>
            <w:tcW w:w="646" w:type="dxa"/>
            <w:hideMark/>
          </w:tcPr>
          <w:p w14:paraId="03D7261D" w14:textId="77777777" w:rsidR="001E7F9C" w:rsidRPr="001E7F9C" w:rsidRDefault="001E7F9C" w:rsidP="001E7F9C">
            <w:pPr>
              <w:widowControl w:val="0"/>
              <w:rPr>
                <w:sz w:val="16"/>
                <w:szCs w:val="16"/>
              </w:rPr>
            </w:pPr>
            <w:r w:rsidRPr="001E7F9C">
              <w:rPr>
                <w:sz w:val="16"/>
                <w:szCs w:val="16"/>
              </w:rPr>
              <w:t> </w:t>
            </w:r>
          </w:p>
        </w:tc>
        <w:tc>
          <w:tcPr>
            <w:tcW w:w="534" w:type="dxa"/>
            <w:hideMark/>
          </w:tcPr>
          <w:p w14:paraId="6FDDE865" w14:textId="77777777" w:rsidR="001E7F9C" w:rsidRPr="001E7F9C" w:rsidRDefault="001E7F9C" w:rsidP="001E7F9C">
            <w:pPr>
              <w:widowControl w:val="0"/>
              <w:rPr>
                <w:sz w:val="16"/>
                <w:szCs w:val="16"/>
              </w:rPr>
            </w:pPr>
            <w:r w:rsidRPr="001E7F9C">
              <w:rPr>
                <w:sz w:val="16"/>
                <w:szCs w:val="16"/>
              </w:rPr>
              <w:t> </w:t>
            </w:r>
          </w:p>
        </w:tc>
        <w:tc>
          <w:tcPr>
            <w:tcW w:w="968" w:type="dxa"/>
            <w:noWrap/>
            <w:hideMark/>
          </w:tcPr>
          <w:p w14:paraId="2F295DEF" w14:textId="77777777" w:rsidR="001E7F9C" w:rsidRPr="001E7F9C" w:rsidRDefault="001E7F9C" w:rsidP="001E7F9C">
            <w:pPr>
              <w:widowControl w:val="0"/>
              <w:rPr>
                <w:sz w:val="16"/>
                <w:szCs w:val="16"/>
              </w:rPr>
            </w:pPr>
            <w:r w:rsidRPr="001E7F9C">
              <w:rPr>
                <w:sz w:val="16"/>
                <w:szCs w:val="16"/>
              </w:rPr>
              <w:t>175,0</w:t>
            </w:r>
          </w:p>
        </w:tc>
        <w:tc>
          <w:tcPr>
            <w:tcW w:w="1087" w:type="dxa"/>
            <w:noWrap/>
            <w:hideMark/>
          </w:tcPr>
          <w:p w14:paraId="61055B63" w14:textId="77777777" w:rsidR="001E7F9C" w:rsidRPr="001E7F9C" w:rsidRDefault="001E7F9C" w:rsidP="001E7F9C">
            <w:pPr>
              <w:widowControl w:val="0"/>
              <w:rPr>
                <w:sz w:val="16"/>
                <w:szCs w:val="16"/>
              </w:rPr>
            </w:pPr>
            <w:r w:rsidRPr="001E7F9C">
              <w:rPr>
                <w:sz w:val="16"/>
                <w:szCs w:val="16"/>
              </w:rPr>
              <w:t>150,0</w:t>
            </w:r>
          </w:p>
        </w:tc>
        <w:tc>
          <w:tcPr>
            <w:tcW w:w="1047" w:type="dxa"/>
            <w:noWrap/>
            <w:hideMark/>
          </w:tcPr>
          <w:p w14:paraId="258FBC55" w14:textId="77777777" w:rsidR="001E7F9C" w:rsidRPr="001E7F9C" w:rsidRDefault="001E7F9C" w:rsidP="001E7F9C">
            <w:pPr>
              <w:widowControl w:val="0"/>
              <w:rPr>
                <w:sz w:val="16"/>
                <w:szCs w:val="16"/>
              </w:rPr>
            </w:pPr>
            <w:r w:rsidRPr="001E7F9C">
              <w:rPr>
                <w:sz w:val="16"/>
                <w:szCs w:val="16"/>
              </w:rPr>
              <w:t>150,0</w:t>
            </w:r>
          </w:p>
        </w:tc>
      </w:tr>
      <w:tr w:rsidR="001E7F9C" w:rsidRPr="001E7F9C" w14:paraId="2703D7B0" w14:textId="77777777" w:rsidTr="00B35219">
        <w:trPr>
          <w:trHeight w:val="450"/>
        </w:trPr>
        <w:tc>
          <w:tcPr>
            <w:tcW w:w="2972" w:type="dxa"/>
            <w:hideMark/>
          </w:tcPr>
          <w:p w14:paraId="1E2DCC3A" w14:textId="77777777" w:rsidR="001E7F9C" w:rsidRPr="001E7F9C" w:rsidRDefault="001E7F9C" w:rsidP="001E7F9C">
            <w:pPr>
              <w:widowControl w:val="0"/>
              <w:rPr>
                <w:i/>
                <w:iCs/>
                <w:sz w:val="16"/>
                <w:szCs w:val="16"/>
              </w:rPr>
            </w:pPr>
            <w:r w:rsidRPr="001E7F9C">
              <w:rPr>
                <w:i/>
                <w:iCs/>
                <w:sz w:val="16"/>
                <w:szCs w:val="16"/>
              </w:rPr>
              <w:t>Премия победителям конкурса "Учитель года" среди образовательных организаций</w:t>
            </w:r>
          </w:p>
        </w:tc>
        <w:tc>
          <w:tcPr>
            <w:tcW w:w="376" w:type="dxa"/>
            <w:hideMark/>
          </w:tcPr>
          <w:p w14:paraId="5E008EEE" w14:textId="77777777" w:rsidR="001E7F9C" w:rsidRPr="001E7F9C" w:rsidRDefault="001E7F9C" w:rsidP="001E7F9C">
            <w:pPr>
              <w:widowControl w:val="0"/>
              <w:rPr>
                <w:sz w:val="16"/>
                <w:szCs w:val="16"/>
              </w:rPr>
            </w:pPr>
            <w:r w:rsidRPr="001E7F9C">
              <w:rPr>
                <w:sz w:val="16"/>
                <w:szCs w:val="16"/>
              </w:rPr>
              <w:t>07</w:t>
            </w:r>
          </w:p>
        </w:tc>
        <w:tc>
          <w:tcPr>
            <w:tcW w:w="475" w:type="dxa"/>
            <w:hideMark/>
          </w:tcPr>
          <w:p w14:paraId="567833B3" w14:textId="77777777" w:rsidR="001E7F9C" w:rsidRPr="001E7F9C" w:rsidRDefault="001E7F9C" w:rsidP="001E7F9C">
            <w:pPr>
              <w:widowControl w:val="0"/>
              <w:rPr>
                <w:sz w:val="16"/>
                <w:szCs w:val="16"/>
              </w:rPr>
            </w:pPr>
            <w:r w:rsidRPr="001E7F9C">
              <w:rPr>
                <w:sz w:val="16"/>
                <w:szCs w:val="16"/>
              </w:rPr>
              <w:t>02</w:t>
            </w:r>
          </w:p>
        </w:tc>
        <w:tc>
          <w:tcPr>
            <w:tcW w:w="376" w:type="dxa"/>
            <w:hideMark/>
          </w:tcPr>
          <w:p w14:paraId="5C6441CD" w14:textId="77777777" w:rsidR="001E7F9C" w:rsidRPr="001E7F9C" w:rsidRDefault="001E7F9C" w:rsidP="001E7F9C">
            <w:pPr>
              <w:widowControl w:val="0"/>
              <w:rPr>
                <w:sz w:val="16"/>
                <w:szCs w:val="16"/>
              </w:rPr>
            </w:pPr>
            <w:r w:rsidRPr="001E7F9C">
              <w:rPr>
                <w:sz w:val="16"/>
                <w:szCs w:val="16"/>
              </w:rPr>
              <w:t>02</w:t>
            </w:r>
          </w:p>
        </w:tc>
        <w:tc>
          <w:tcPr>
            <w:tcW w:w="376" w:type="dxa"/>
            <w:hideMark/>
          </w:tcPr>
          <w:p w14:paraId="0D3D4545" w14:textId="77777777" w:rsidR="001E7F9C" w:rsidRPr="001E7F9C" w:rsidRDefault="001E7F9C" w:rsidP="001E7F9C">
            <w:pPr>
              <w:widowControl w:val="0"/>
              <w:rPr>
                <w:sz w:val="16"/>
                <w:szCs w:val="16"/>
              </w:rPr>
            </w:pPr>
            <w:r w:rsidRPr="001E7F9C">
              <w:rPr>
                <w:sz w:val="16"/>
                <w:szCs w:val="16"/>
              </w:rPr>
              <w:t>2</w:t>
            </w:r>
          </w:p>
        </w:tc>
        <w:tc>
          <w:tcPr>
            <w:tcW w:w="461" w:type="dxa"/>
            <w:hideMark/>
          </w:tcPr>
          <w:p w14:paraId="02971BD9" w14:textId="77777777" w:rsidR="001E7F9C" w:rsidRPr="001E7F9C" w:rsidRDefault="001E7F9C" w:rsidP="001E7F9C">
            <w:pPr>
              <w:widowControl w:val="0"/>
              <w:rPr>
                <w:sz w:val="16"/>
                <w:szCs w:val="16"/>
              </w:rPr>
            </w:pPr>
            <w:r w:rsidRPr="001E7F9C">
              <w:rPr>
                <w:sz w:val="16"/>
                <w:szCs w:val="16"/>
              </w:rPr>
              <w:t>03</w:t>
            </w:r>
          </w:p>
        </w:tc>
        <w:tc>
          <w:tcPr>
            <w:tcW w:w="646" w:type="dxa"/>
            <w:hideMark/>
          </w:tcPr>
          <w:p w14:paraId="7A13F4A6" w14:textId="77777777" w:rsidR="001E7F9C" w:rsidRPr="001E7F9C" w:rsidRDefault="001E7F9C" w:rsidP="001E7F9C">
            <w:pPr>
              <w:widowControl w:val="0"/>
              <w:rPr>
                <w:sz w:val="16"/>
                <w:szCs w:val="16"/>
              </w:rPr>
            </w:pPr>
            <w:r w:rsidRPr="001E7F9C">
              <w:rPr>
                <w:sz w:val="16"/>
                <w:szCs w:val="16"/>
              </w:rPr>
              <w:t>42550</w:t>
            </w:r>
          </w:p>
        </w:tc>
        <w:tc>
          <w:tcPr>
            <w:tcW w:w="534" w:type="dxa"/>
            <w:hideMark/>
          </w:tcPr>
          <w:p w14:paraId="6A9D7393" w14:textId="77777777" w:rsidR="001E7F9C" w:rsidRPr="001E7F9C" w:rsidRDefault="001E7F9C" w:rsidP="001E7F9C">
            <w:pPr>
              <w:widowControl w:val="0"/>
              <w:rPr>
                <w:sz w:val="16"/>
                <w:szCs w:val="16"/>
              </w:rPr>
            </w:pPr>
            <w:r w:rsidRPr="001E7F9C">
              <w:rPr>
                <w:sz w:val="16"/>
                <w:szCs w:val="16"/>
              </w:rPr>
              <w:t> </w:t>
            </w:r>
          </w:p>
        </w:tc>
        <w:tc>
          <w:tcPr>
            <w:tcW w:w="968" w:type="dxa"/>
            <w:noWrap/>
            <w:hideMark/>
          </w:tcPr>
          <w:p w14:paraId="3567B521" w14:textId="77777777" w:rsidR="001E7F9C" w:rsidRPr="001E7F9C" w:rsidRDefault="001E7F9C" w:rsidP="001E7F9C">
            <w:pPr>
              <w:widowControl w:val="0"/>
              <w:rPr>
                <w:sz w:val="16"/>
                <w:szCs w:val="16"/>
              </w:rPr>
            </w:pPr>
            <w:r w:rsidRPr="001E7F9C">
              <w:rPr>
                <w:sz w:val="16"/>
                <w:szCs w:val="16"/>
              </w:rPr>
              <w:t>25,0</w:t>
            </w:r>
          </w:p>
        </w:tc>
        <w:tc>
          <w:tcPr>
            <w:tcW w:w="1087" w:type="dxa"/>
            <w:noWrap/>
            <w:hideMark/>
          </w:tcPr>
          <w:p w14:paraId="669C8DF3" w14:textId="77777777" w:rsidR="001E7F9C" w:rsidRPr="001E7F9C" w:rsidRDefault="001E7F9C" w:rsidP="001E7F9C">
            <w:pPr>
              <w:widowControl w:val="0"/>
              <w:rPr>
                <w:sz w:val="16"/>
                <w:szCs w:val="16"/>
              </w:rPr>
            </w:pPr>
            <w:r w:rsidRPr="001E7F9C">
              <w:rPr>
                <w:sz w:val="16"/>
                <w:szCs w:val="16"/>
              </w:rPr>
              <w:t> </w:t>
            </w:r>
          </w:p>
        </w:tc>
        <w:tc>
          <w:tcPr>
            <w:tcW w:w="1047" w:type="dxa"/>
            <w:noWrap/>
            <w:hideMark/>
          </w:tcPr>
          <w:p w14:paraId="1EFE90C0" w14:textId="77777777" w:rsidR="001E7F9C" w:rsidRPr="001E7F9C" w:rsidRDefault="001E7F9C" w:rsidP="001E7F9C">
            <w:pPr>
              <w:widowControl w:val="0"/>
              <w:rPr>
                <w:sz w:val="16"/>
                <w:szCs w:val="16"/>
              </w:rPr>
            </w:pPr>
            <w:r w:rsidRPr="001E7F9C">
              <w:rPr>
                <w:sz w:val="16"/>
                <w:szCs w:val="16"/>
              </w:rPr>
              <w:t> </w:t>
            </w:r>
          </w:p>
        </w:tc>
      </w:tr>
      <w:tr w:rsidR="001E7F9C" w:rsidRPr="001E7F9C" w14:paraId="0B2957FA" w14:textId="77777777" w:rsidTr="00B35219">
        <w:trPr>
          <w:trHeight w:val="450"/>
        </w:trPr>
        <w:tc>
          <w:tcPr>
            <w:tcW w:w="2972" w:type="dxa"/>
            <w:hideMark/>
          </w:tcPr>
          <w:p w14:paraId="59764EC8" w14:textId="77777777" w:rsidR="001E7F9C" w:rsidRPr="001E7F9C" w:rsidRDefault="001E7F9C" w:rsidP="001E7F9C">
            <w:pPr>
              <w:widowControl w:val="0"/>
              <w:rPr>
                <w:sz w:val="16"/>
                <w:szCs w:val="16"/>
              </w:rPr>
            </w:pPr>
            <w:r w:rsidRPr="001E7F9C">
              <w:rPr>
                <w:sz w:val="16"/>
                <w:szCs w:val="16"/>
              </w:rPr>
              <w:t>Предоставление субсидий бюджетным, автономным учреждениям и иным некоммерческим организациям</w:t>
            </w:r>
          </w:p>
        </w:tc>
        <w:tc>
          <w:tcPr>
            <w:tcW w:w="376" w:type="dxa"/>
            <w:hideMark/>
          </w:tcPr>
          <w:p w14:paraId="2AB93250" w14:textId="77777777" w:rsidR="001E7F9C" w:rsidRPr="001E7F9C" w:rsidRDefault="001E7F9C" w:rsidP="001E7F9C">
            <w:pPr>
              <w:widowControl w:val="0"/>
              <w:rPr>
                <w:sz w:val="16"/>
                <w:szCs w:val="16"/>
              </w:rPr>
            </w:pPr>
            <w:r w:rsidRPr="001E7F9C">
              <w:rPr>
                <w:sz w:val="16"/>
                <w:szCs w:val="16"/>
              </w:rPr>
              <w:t>07</w:t>
            </w:r>
          </w:p>
        </w:tc>
        <w:tc>
          <w:tcPr>
            <w:tcW w:w="475" w:type="dxa"/>
            <w:hideMark/>
          </w:tcPr>
          <w:p w14:paraId="1DCBF0DF" w14:textId="77777777" w:rsidR="001E7F9C" w:rsidRPr="001E7F9C" w:rsidRDefault="001E7F9C" w:rsidP="001E7F9C">
            <w:pPr>
              <w:widowControl w:val="0"/>
              <w:rPr>
                <w:sz w:val="16"/>
                <w:szCs w:val="16"/>
              </w:rPr>
            </w:pPr>
            <w:r w:rsidRPr="001E7F9C">
              <w:rPr>
                <w:sz w:val="16"/>
                <w:szCs w:val="16"/>
              </w:rPr>
              <w:t>02</w:t>
            </w:r>
          </w:p>
        </w:tc>
        <w:tc>
          <w:tcPr>
            <w:tcW w:w="376" w:type="dxa"/>
            <w:hideMark/>
          </w:tcPr>
          <w:p w14:paraId="33E44B44" w14:textId="77777777" w:rsidR="001E7F9C" w:rsidRPr="001E7F9C" w:rsidRDefault="001E7F9C" w:rsidP="001E7F9C">
            <w:pPr>
              <w:widowControl w:val="0"/>
              <w:rPr>
                <w:sz w:val="16"/>
                <w:szCs w:val="16"/>
              </w:rPr>
            </w:pPr>
            <w:r w:rsidRPr="001E7F9C">
              <w:rPr>
                <w:sz w:val="16"/>
                <w:szCs w:val="16"/>
              </w:rPr>
              <w:t>02</w:t>
            </w:r>
          </w:p>
        </w:tc>
        <w:tc>
          <w:tcPr>
            <w:tcW w:w="376" w:type="dxa"/>
            <w:hideMark/>
          </w:tcPr>
          <w:p w14:paraId="582848A4" w14:textId="77777777" w:rsidR="001E7F9C" w:rsidRPr="001E7F9C" w:rsidRDefault="001E7F9C" w:rsidP="001E7F9C">
            <w:pPr>
              <w:widowControl w:val="0"/>
              <w:rPr>
                <w:sz w:val="16"/>
                <w:szCs w:val="16"/>
              </w:rPr>
            </w:pPr>
            <w:r w:rsidRPr="001E7F9C">
              <w:rPr>
                <w:sz w:val="16"/>
                <w:szCs w:val="16"/>
              </w:rPr>
              <w:t>2</w:t>
            </w:r>
          </w:p>
        </w:tc>
        <w:tc>
          <w:tcPr>
            <w:tcW w:w="461" w:type="dxa"/>
            <w:hideMark/>
          </w:tcPr>
          <w:p w14:paraId="1C77ACB9" w14:textId="77777777" w:rsidR="001E7F9C" w:rsidRPr="001E7F9C" w:rsidRDefault="001E7F9C" w:rsidP="001E7F9C">
            <w:pPr>
              <w:widowControl w:val="0"/>
              <w:rPr>
                <w:sz w:val="16"/>
                <w:szCs w:val="16"/>
              </w:rPr>
            </w:pPr>
            <w:r w:rsidRPr="001E7F9C">
              <w:rPr>
                <w:sz w:val="16"/>
                <w:szCs w:val="16"/>
              </w:rPr>
              <w:t>03</w:t>
            </w:r>
          </w:p>
        </w:tc>
        <w:tc>
          <w:tcPr>
            <w:tcW w:w="646" w:type="dxa"/>
            <w:hideMark/>
          </w:tcPr>
          <w:p w14:paraId="3629F353" w14:textId="77777777" w:rsidR="001E7F9C" w:rsidRPr="001E7F9C" w:rsidRDefault="001E7F9C" w:rsidP="001E7F9C">
            <w:pPr>
              <w:widowControl w:val="0"/>
              <w:rPr>
                <w:sz w:val="16"/>
                <w:szCs w:val="16"/>
              </w:rPr>
            </w:pPr>
            <w:r w:rsidRPr="001E7F9C">
              <w:rPr>
                <w:sz w:val="16"/>
                <w:szCs w:val="16"/>
              </w:rPr>
              <w:t>42550</w:t>
            </w:r>
          </w:p>
        </w:tc>
        <w:tc>
          <w:tcPr>
            <w:tcW w:w="534" w:type="dxa"/>
            <w:hideMark/>
          </w:tcPr>
          <w:p w14:paraId="026880E3" w14:textId="77777777" w:rsidR="001E7F9C" w:rsidRPr="001E7F9C" w:rsidRDefault="001E7F9C" w:rsidP="001E7F9C">
            <w:pPr>
              <w:widowControl w:val="0"/>
              <w:rPr>
                <w:sz w:val="16"/>
                <w:szCs w:val="16"/>
              </w:rPr>
            </w:pPr>
            <w:r w:rsidRPr="001E7F9C">
              <w:rPr>
                <w:sz w:val="16"/>
                <w:szCs w:val="16"/>
              </w:rPr>
              <w:t>600</w:t>
            </w:r>
          </w:p>
        </w:tc>
        <w:tc>
          <w:tcPr>
            <w:tcW w:w="968" w:type="dxa"/>
            <w:noWrap/>
            <w:hideMark/>
          </w:tcPr>
          <w:p w14:paraId="7E252DBF" w14:textId="77777777" w:rsidR="001E7F9C" w:rsidRPr="001E7F9C" w:rsidRDefault="001E7F9C" w:rsidP="001E7F9C">
            <w:pPr>
              <w:widowControl w:val="0"/>
              <w:rPr>
                <w:sz w:val="16"/>
                <w:szCs w:val="16"/>
              </w:rPr>
            </w:pPr>
            <w:r w:rsidRPr="001E7F9C">
              <w:rPr>
                <w:sz w:val="16"/>
                <w:szCs w:val="16"/>
              </w:rPr>
              <w:t>25,0</w:t>
            </w:r>
          </w:p>
        </w:tc>
        <w:tc>
          <w:tcPr>
            <w:tcW w:w="1087" w:type="dxa"/>
            <w:noWrap/>
            <w:hideMark/>
          </w:tcPr>
          <w:p w14:paraId="7358FBCF" w14:textId="77777777" w:rsidR="001E7F9C" w:rsidRPr="001E7F9C" w:rsidRDefault="001E7F9C" w:rsidP="001E7F9C">
            <w:pPr>
              <w:widowControl w:val="0"/>
              <w:rPr>
                <w:sz w:val="16"/>
                <w:szCs w:val="16"/>
              </w:rPr>
            </w:pPr>
            <w:r w:rsidRPr="001E7F9C">
              <w:rPr>
                <w:sz w:val="16"/>
                <w:szCs w:val="16"/>
              </w:rPr>
              <w:t> </w:t>
            </w:r>
          </w:p>
        </w:tc>
        <w:tc>
          <w:tcPr>
            <w:tcW w:w="1047" w:type="dxa"/>
            <w:noWrap/>
            <w:hideMark/>
          </w:tcPr>
          <w:p w14:paraId="37C13C0C" w14:textId="77777777" w:rsidR="001E7F9C" w:rsidRPr="001E7F9C" w:rsidRDefault="001E7F9C" w:rsidP="001E7F9C">
            <w:pPr>
              <w:widowControl w:val="0"/>
              <w:rPr>
                <w:sz w:val="16"/>
                <w:szCs w:val="16"/>
              </w:rPr>
            </w:pPr>
            <w:r w:rsidRPr="001E7F9C">
              <w:rPr>
                <w:sz w:val="16"/>
                <w:szCs w:val="16"/>
              </w:rPr>
              <w:t> </w:t>
            </w:r>
          </w:p>
        </w:tc>
      </w:tr>
      <w:tr w:rsidR="001E7F9C" w:rsidRPr="001E7F9C" w14:paraId="0168041F" w14:textId="77777777" w:rsidTr="00B35219">
        <w:trPr>
          <w:trHeight w:val="315"/>
        </w:trPr>
        <w:tc>
          <w:tcPr>
            <w:tcW w:w="2972" w:type="dxa"/>
            <w:hideMark/>
          </w:tcPr>
          <w:p w14:paraId="4C20CD76" w14:textId="77777777" w:rsidR="001E7F9C" w:rsidRPr="001E7F9C" w:rsidRDefault="001E7F9C" w:rsidP="001E7F9C">
            <w:pPr>
              <w:widowControl w:val="0"/>
              <w:rPr>
                <w:sz w:val="16"/>
                <w:szCs w:val="16"/>
              </w:rPr>
            </w:pPr>
            <w:r w:rsidRPr="001E7F9C">
              <w:rPr>
                <w:sz w:val="16"/>
                <w:szCs w:val="16"/>
              </w:rPr>
              <w:t>Субсидии бюджетным учреждениям</w:t>
            </w:r>
          </w:p>
        </w:tc>
        <w:tc>
          <w:tcPr>
            <w:tcW w:w="376" w:type="dxa"/>
            <w:hideMark/>
          </w:tcPr>
          <w:p w14:paraId="21771830" w14:textId="77777777" w:rsidR="001E7F9C" w:rsidRPr="001E7F9C" w:rsidRDefault="001E7F9C" w:rsidP="001E7F9C">
            <w:pPr>
              <w:widowControl w:val="0"/>
              <w:rPr>
                <w:sz w:val="16"/>
                <w:szCs w:val="16"/>
              </w:rPr>
            </w:pPr>
            <w:r w:rsidRPr="001E7F9C">
              <w:rPr>
                <w:sz w:val="16"/>
                <w:szCs w:val="16"/>
              </w:rPr>
              <w:t>07</w:t>
            </w:r>
          </w:p>
        </w:tc>
        <w:tc>
          <w:tcPr>
            <w:tcW w:w="475" w:type="dxa"/>
            <w:hideMark/>
          </w:tcPr>
          <w:p w14:paraId="70E7A7A0" w14:textId="77777777" w:rsidR="001E7F9C" w:rsidRPr="001E7F9C" w:rsidRDefault="001E7F9C" w:rsidP="001E7F9C">
            <w:pPr>
              <w:widowControl w:val="0"/>
              <w:rPr>
                <w:sz w:val="16"/>
                <w:szCs w:val="16"/>
              </w:rPr>
            </w:pPr>
            <w:r w:rsidRPr="001E7F9C">
              <w:rPr>
                <w:sz w:val="16"/>
                <w:szCs w:val="16"/>
              </w:rPr>
              <w:t>02</w:t>
            </w:r>
          </w:p>
        </w:tc>
        <w:tc>
          <w:tcPr>
            <w:tcW w:w="376" w:type="dxa"/>
            <w:hideMark/>
          </w:tcPr>
          <w:p w14:paraId="02169C31" w14:textId="77777777" w:rsidR="001E7F9C" w:rsidRPr="001E7F9C" w:rsidRDefault="001E7F9C" w:rsidP="001E7F9C">
            <w:pPr>
              <w:widowControl w:val="0"/>
              <w:rPr>
                <w:sz w:val="16"/>
                <w:szCs w:val="16"/>
              </w:rPr>
            </w:pPr>
            <w:r w:rsidRPr="001E7F9C">
              <w:rPr>
                <w:sz w:val="16"/>
                <w:szCs w:val="16"/>
              </w:rPr>
              <w:t>02</w:t>
            </w:r>
          </w:p>
        </w:tc>
        <w:tc>
          <w:tcPr>
            <w:tcW w:w="376" w:type="dxa"/>
            <w:hideMark/>
          </w:tcPr>
          <w:p w14:paraId="3872A90A" w14:textId="77777777" w:rsidR="001E7F9C" w:rsidRPr="001E7F9C" w:rsidRDefault="001E7F9C" w:rsidP="001E7F9C">
            <w:pPr>
              <w:widowControl w:val="0"/>
              <w:rPr>
                <w:sz w:val="16"/>
                <w:szCs w:val="16"/>
              </w:rPr>
            </w:pPr>
            <w:r w:rsidRPr="001E7F9C">
              <w:rPr>
                <w:sz w:val="16"/>
                <w:szCs w:val="16"/>
              </w:rPr>
              <w:t>2</w:t>
            </w:r>
          </w:p>
        </w:tc>
        <w:tc>
          <w:tcPr>
            <w:tcW w:w="461" w:type="dxa"/>
            <w:hideMark/>
          </w:tcPr>
          <w:p w14:paraId="21CBC90B" w14:textId="77777777" w:rsidR="001E7F9C" w:rsidRPr="001E7F9C" w:rsidRDefault="001E7F9C" w:rsidP="001E7F9C">
            <w:pPr>
              <w:widowControl w:val="0"/>
              <w:rPr>
                <w:sz w:val="16"/>
                <w:szCs w:val="16"/>
              </w:rPr>
            </w:pPr>
            <w:r w:rsidRPr="001E7F9C">
              <w:rPr>
                <w:sz w:val="16"/>
                <w:szCs w:val="16"/>
              </w:rPr>
              <w:t>03</w:t>
            </w:r>
          </w:p>
        </w:tc>
        <w:tc>
          <w:tcPr>
            <w:tcW w:w="646" w:type="dxa"/>
            <w:hideMark/>
          </w:tcPr>
          <w:p w14:paraId="21EC5E66" w14:textId="77777777" w:rsidR="001E7F9C" w:rsidRPr="001E7F9C" w:rsidRDefault="001E7F9C" w:rsidP="001E7F9C">
            <w:pPr>
              <w:widowControl w:val="0"/>
              <w:rPr>
                <w:sz w:val="16"/>
                <w:szCs w:val="16"/>
              </w:rPr>
            </w:pPr>
            <w:r w:rsidRPr="001E7F9C">
              <w:rPr>
                <w:sz w:val="16"/>
                <w:szCs w:val="16"/>
              </w:rPr>
              <w:t>42550</w:t>
            </w:r>
          </w:p>
        </w:tc>
        <w:tc>
          <w:tcPr>
            <w:tcW w:w="534" w:type="dxa"/>
            <w:hideMark/>
          </w:tcPr>
          <w:p w14:paraId="03EE39C3" w14:textId="77777777" w:rsidR="001E7F9C" w:rsidRPr="001E7F9C" w:rsidRDefault="001E7F9C" w:rsidP="001E7F9C">
            <w:pPr>
              <w:widowControl w:val="0"/>
              <w:rPr>
                <w:sz w:val="16"/>
                <w:szCs w:val="16"/>
              </w:rPr>
            </w:pPr>
            <w:r w:rsidRPr="001E7F9C">
              <w:rPr>
                <w:sz w:val="16"/>
                <w:szCs w:val="16"/>
              </w:rPr>
              <w:t>610</w:t>
            </w:r>
          </w:p>
        </w:tc>
        <w:tc>
          <w:tcPr>
            <w:tcW w:w="968" w:type="dxa"/>
            <w:noWrap/>
            <w:hideMark/>
          </w:tcPr>
          <w:p w14:paraId="652AA4FC" w14:textId="77777777" w:rsidR="001E7F9C" w:rsidRPr="001E7F9C" w:rsidRDefault="001E7F9C" w:rsidP="001E7F9C">
            <w:pPr>
              <w:widowControl w:val="0"/>
              <w:rPr>
                <w:sz w:val="16"/>
                <w:szCs w:val="16"/>
              </w:rPr>
            </w:pPr>
            <w:r w:rsidRPr="001E7F9C">
              <w:rPr>
                <w:sz w:val="16"/>
                <w:szCs w:val="16"/>
              </w:rPr>
              <w:t>25,0</w:t>
            </w:r>
          </w:p>
        </w:tc>
        <w:tc>
          <w:tcPr>
            <w:tcW w:w="1087" w:type="dxa"/>
            <w:noWrap/>
            <w:hideMark/>
          </w:tcPr>
          <w:p w14:paraId="30084BC3" w14:textId="77777777" w:rsidR="001E7F9C" w:rsidRPr="001E7F9C" w:rsidRDefault="001E7F9C" w:rsidP="001E7F9C">
            <w:pPr>
              <w:widowControl w:val="0"/>
              <w:rPr>
                <w:sz w:val="16"/>
                <w:szCs w:val="16"/>
              </w:rPr>
            </w:pPr>
            <w:r w:rsidRPr="001E7F9C">
              <w:rPr>
                <w:sz w:val="16"/>
                <w:szCs w:val="16"/>
              </w:rPr>
              <w:t> </w:t>
            </w:r>
          </w:p>
        </w:tc>
        <w:tc>
          <w:tcPr>
            <w:tcW w:w="1047" w:type="dxa"/>
            <w:noWrap/>
            <w:hideMark/>
          </w:tcPr>
          <w:p w14:paraId="494F471D" w14:textId="77777777" w:rsidR="001E7F9C" w:rsidRPr="001E7F9C" w:rsidRDefault="001E7F9C" w:rsidP="001E7F9C">
            <w:pPr>
              <w:widowControl w:val="0"/>
              <w:rPr>
                <w:sz w:val="16"/>
                <w:szCs w:val="16"/>
              </w:rPr>
            </w:pPr>
            <w:r w:rsidRPr="001E7F9C">
              <w:rPr>
                <w:sz w:val="16"/>
                <w:szCs w:val="16"/>
              </w:rPr>
              <w:t> </w:t>
            </w:r>
          </w:p>
        </w:tc>
      </w:tr>
      <w:tr w:rsidR="001E7F9C" w:rsidRPr="001E7F9C" w14:paraId="53B774A3" w14:textId="77777777" w:rsidTr="00B35219">
        <w:trPr>
          <w:trHeight w:val="720"/>
        </w:trPr>
        <w:tc>
          <w:tcPr>
            <w:tcW w:w="2972" w:type="dxa"/>
            <w:hideMark/>
          </w:tcPr>
          <w:p w14:paraId="0E72D1E9" w14:textId="77777777" w:rsidR="001E7F9C" w:rsidRPr="001E7F9C" w:rsidRDefault="001E7F9C" w:rsidP="001E7F9C">
            <w:pPr>
              <w:widowControl w:val="0"/>
              <w:rPr>
                <w:i/>
                <w:iCs/>
                <w:sz w:val="16"/>
                <w:szCs w:val="16"/>
              </w:rPr>
            </w:pPr>
            <w:r w:rsidRPr="001E7F9C">
              <w:rPr>
                <w:i/>
                <w:iCs/>
                <w:sz w:val="16"/>
                <w:szCs w:val="16"/>
              </w:rPr>
              <w:t>Премия для поддержки талантливой и одаренной молодежи образовательных организаций</w:t>
            </w:r>
          </w:p>
        </w:tc>
        <w:tc>
          <w:tcPr>
            <w:tcW w:w="376" w:type="dxa"/>
            <w:hideMark/>
          </w:tcPr>
          <w:p w14:paraId="65EB9768" w14:textId="77777777" w:rsidR="001E7F9C" w:rsidRPr="001E7F9C" w:rsidRDefault="001E7F9C" w:rsidP="001E7F9C">
            <w:pPr>
              <w:widowControl w:val="0"/>
              <w:rPr>
                <w:sz w:val="16"/>
                <w:szCs w:val="16"/>
              </w:rPr>
            </w:pPr>
            <w:r w:rsidRPr="001E7F9C">
              <w:rPr>
                <w:sz w:val="16"/>
                <w:szCs w:val="16"/>
              </w:rPr>
              <w:t>07</w:t>
            </w:r>
          </w:p>
        </w:tc>
        <w:tc>
          <w:tcPr>
            <w:tcW w:w="475" w:type="dxa"/>
            <w:hideMark/>
          </w:tcPr>
          <w:p w14:paraId="1A1C6C3A" w14:textId="77777777" w:rsidR="001E7F9C" w:rsidRPr="001E7F9C" w:rsidRDefault="001E7F9C" w:rsidP="001E7F9C">
            <w:pPr>
              <w:widowControl w:val="0"/>
              <w:rPr>
                <w:sz w:val="16"/>
                <w:szCs w:val="16"/>
              </w:rPr>
            </w:pPr>
            <w:r w:rsidRPr="001E7F9C">
              <w:rPr>
                <w:sz w:val="16"/>
                <w:szCs w:val="16"/>
              </w:rPr>
              <w:t>02</w:t>
            </w:r>
          </w:p>
        </w:tc>
        <w:tc>
          <w:tcPr>
            <w:tcW w:w="376" w:type="dxa"/>
            <w:hideMark/>
          </w:tcPr>
          <w:p w14:paraId="4F70BD65" w14:textId="77777777" w:rsidR="001E7F9C" w:rsidRPr="001E7F9C" w:rsidRDefault="001E7F9C" w:rsidP="001E7F9C">
            <w:pPr>
              <w:widowControl w:val="0"/>
              <w:rPr>
                <w:sz w:val="16"/>
                <w:szCs w:val="16"/>
              </w:rPr>
            </w:pPr>
            <w:r w:rsidRPr="001E7F9C">
              <w:rPr>
                <w:sz w:val="16"/>
                <w:szCs w:val="16"/>
              </w:rPr>
              <w:t>02</w:t>
            </w:r>
          </w:p>
        </w:tc>
        <w:tc>
          <w:tcPr>
            <w:tcW w:w="376" w:type="dxa"/>
            <w:hideMark/>
          </w:tcPr>
          <w:p w14:paraId="331E9ABE" w14:textId="77777777" w:rsidR="001E7F9C" w:rsidRPr="001E7F9C" w:rsidRDefault="001E7F9C" w:rsidP="001E7F9C">
            <w:pPr>
              <w:widowControl w:val="0"/>
              <w:rPr>
                <w:sz w:val="16"/>
                <w:szCs w:val="16"/>
              </w:rPr>
            </w:pPr>
            <w:r w:rsidRPr="001E7F9C">
              <w:rPr>
                <w:sz w:val="16"/>
                <w:szCs w:val="16"/>
              </w:rPr>
              <w:t>2</w:t>
            </w:r>
          </w:p>
        </w:tc>
        <w:tc>
          <w:tcPr>
            <w:tcW w:w="461" w:type="dxa"/>
            <w:hideMark/>
          </w:tcPr>
          <w:p w14:paraId="382336B4" w14:textId="77777777" w:rsidR="001E7F9C" w:rsidRPr="001E7F9C" w:rsidRDefault="001E7F9C" w:rsidP="001E7F9C">
            <w:pPr>
              <w:widowControl w:val="0"/>
              <w:rPr>
                <w:sz w:val="16"/>
                <w:szCs w:val="16"/>
              </w:rPr>
            </w:pPr>
            <w:r w:rsidRPr="001E7F9C">
              <w:rPr>
                <w:sz w:val="16"/>
                <w:szCs w:val="16"/>
              </w:rPr>
              <w:t>03</w:t>
            </w:r>
          </w:p>
        </w:tc>
        <w:tc>
          <w:tcPr>
            <w:tcW w:w="646" w:type="dxa"/>
            <w:hideMark/>
          </w:tcPr>
          <w:p w14:paraId="39F65C66" w14:textId="77777777" w:rsidR="001E7F9C" w:rsidRPr="001E7F9C" w:rsidRDefault="001E7F9C" w:rsidP="001E7F9C">
            <w:pPr>
              <w:widowControl w:val="0"/>
              <w:rPr>
                <w:sz w:val="16"/>
                <w:szCs w:val="16"/>
              </w:rPr>
            </w:pPr>
            <w:r w:rsidRPr="001E7F9C">
              <w:rPr>
                <w:sz w:val="16"/>
                <w:szCs w:val="16"/>
              </w:rPr>
              <w:t>42560</w:t>
            </w:r>
          </w:p>
        </w:tc>
        <w:tc>
          <w:tcPr>
            <w:tcW w:w="534" w:type="dxa"/>
            <w:hideMark/>
          </w:tcPr>
          <w:p w14:paraId="3B439A0F" w14:textId="77777777" w:rsidR="001E7F9C" w:rsidRPr="001E7F9C" w:rsidRDefault="001E7F9C" w:rsidP="001E7F9C">
            <w:pPr>
              <w:widowControl w:val="0"/>
              <w:rPr>
                <w:sz w:val="16"/>
                <w:szCs w:val="16"/>
              </w:rPr>
            </w:pPr>
            <w:r w:rsidRPr="001E7F9C">
              <w:rPr>
                <w:sz w:val="16"/>
                <w:szCs w:val="16"/>
              </w:rPr>
              <w:t> </w:t>
            </w:r>
          </w:p>
        </w:tc>
        <w:tc>
          <w:tcPr>
            <w:tcW w:w="968" w:type="dxa"/>
            <w:noWrap/>
            <w:hideMark/>
          </w:tcPr>
          <w:p w14:paraId="2B7A0598" w14:textId="77777777" w:rsidR="001E7F9C" w:rsidRPr="001E7F9C" w:rsidRDefault="001E7F9C" w:rsidP="001E7F9C">
            <w:pPr>
              <w:widowControl w:val="0"/>
              <w:rPr>
                <w:sz w:val="16"/>
                <w:szCs w:val="16"/>
              </w:rPr>
            </w:pPr>
            <w:r w:rsidRPr="001E7F9C">
              <w:rPr>
                <w:sz w:val="16"/>
                <w:szCs w:val="16"/>
              </w:rPr>
              <w:t>150,0</w:t>
            </w:r>
          </w:p>
        </w:tc>
        <w:tc>
          <w:tcPr>
            <w:tcW w:w="1087" w:type="dxa"/>
            <w:noWrap/>
            <w:hideMark/>
          </w:tcPr>
          <w:p w14:paraId="03357163" w14:textId="77777777" w:rsidR="001E7F9C" w:rsidRPr="001E7F9C" w:rsidRDefault="001E7F9C" w:rsidP="001E7F9C">
            <w:pPr>
              <w:widowControl w:val="0"/>
              <w:rPr>
                <w:sz w:val="16"/>
                <w:szCs w:val="16"/>
              </w:rPr>
            </w:pPr>
            <w:r w:rsidRPr="001E7F9C">
              <w:rPr>
                <w:sz w:val="16"/>
                <w:szCs w:val="16"/>
              </w:rPr>
              <w:t>150,0</w:t>
            </w:r>
          </w:p>
        </w:tc>
        <w:tc>
          <w:tcPr>
            <w:tcW w:w="1047" w:type="dxa"/>
            <w:noWrap/>
            <w:hideMark/>
          </w:tcPr>
          <w:p w14:paraId="344B9C49" w14:textId="77777777" w:rsidR="001E7F9C" w:rsidRPr="001E7F9C" w:rsidRDefault="001E7F9C" w:rsidP="001E7F9C">
            <w:pPr>
              <w:widowControl w:val="0"/>
              <w:rPr>
                <w:sz w:val="16"/>
                <w:szCs w:val="16"/>
              </w:rPr>
            </w:pPr>
            <w:r w:rsidRPr="001E7F9C">
              <w:rPr>
                <w:sz w:val="16"/>
                <w:szCs w:val="16"/>
              </w:rPr>
              <w:t>150,0</w:t>
            </w:r>
          </w:p>
        </w:tc>
      </w:tr>
      <w:tr w:rsidR="001E7F9C" w:rsidRPr="001E7F9C" w14:paraId="77FA071A" w14:textId="77777777" w:rsidTr="00B35219">
        <w:trPr>
          <w:trHeight w:val="420"/>
        </w:trPr>
        <w:tc>
          <w:tcPr>
            <w:tcW w:w="2972" w:type="dxa"/>
            <w:hideMark/>
          </w:tcPr>
          <w:p w14:paraId="40027312" w14:textId="77777777" w:rsidR="001E7F9C" w:rsidRPr="001E7F9C" w:rsidRDefault="001E7F9C" w:rsidP="001E7F9C">
            <w:pPr>
              <w:widowControl w:val="0"/>
              <w:rPr>
                <w:sz w:val="16"/>
                <w:szCs w:val="16"/>
              </w:rPr>
            </w:pPr>
            <w:r w:rsidRPr="001E7F9C">
              <w:rPr>
                <w:sz w:val="16"/>
                <w:szCs w:val="16"/>
              </w:rPr>
              <w:t>Предоставление субсидий бюджетным, автономным учреждениям и иным некоммерческим организациям</w:t>
            </w:r>
          </w:p>
        </w:tc>
        <w:tc>
          <w:tcPr>
            <w:tcW w:w="376" w:type="dxa"/>
            <w:hideMark/>
          </w:tcPr>
          <w:p w14:paraId="39055BEC" w14:textId="77777777" w:rsidR="001E7F9C" w:rsidRPr="001E7F9C" w:rsidRDefault="001E7F9C" w:rsidP="001E7F9C">
            <w:pPr>
              <w:widowControl w:val="0"/>
              <w:rPr>
                <w:sz w:val="16"/>
                <w:szCs w:val="16"/>
              </w:rPr>
            </w:pPr>
            <w:r w:rsidRPr="001E7F9C">
              <w:rPr>
                <w:sz w:val="16"/>
                <w:szCs w:val="16"/>
              </w:rPr>
              <w:t>07</w:t>
            </w:r>
          </w:p>
        </w:tc>
        <w:tc>
          <w:tcPr>
            <w:tcW w:w="475" w:type="dxa"/>
            <w:hideMark/>
          </w:tcPr>
          <w:p w14:paraId="1DA4332B" w14:textId="77777777" w:rsidR="001E7F9C" w:rsidRPr="001E7F9C" w:rsidRDefault="001E7F9C" w:rsidP="001E7F9C">
            <w:pPr>
              <w:widowControl w:val="0"/>
              <w:rPr>
                <w:sz w:val="16"/>
                <w:szCs w:val="16"/>
              </w:rPr>
            </w:pPr>
            <w:r w:rsidRPr="001E7F9C">
              <w:rPr>
                <w:sz w:val="16"/>
                <w:szCs w:val="16"/>
              </w:rPr>
              <w:t>02</w:t>
            </w:r>
          </w:p>
        </w:tc>
        <w:tc>
          <w:tcPr>
            <w:tcW w:w="376" w:type="dxa"/>
            <w:hideMark/>
          </w:tcPr>
          <w:p w14:paraId="3F4BC892" w14:textId="77777777" w:rsidR="001E7F9C" w:rsidRPr="001E7F9C" w:rsidRDefault="001E7F9C" w:rsidP="001E7F9C">
            <w:pPr>
              <w:widowControl w:val="0"/>
              <w:rPr>
                <w:sz w:val="16"/>
                <w:szCs w:val="16"/>
              </w:rPr>
            </w:pPr>
            <w:r w:rsidRPr="001E7F9C">
              <w:rPr>
                <w:sz w:val="16"/>
                <w:szCs w:val="16"/>
              </w:rPr>
              <w:t>02</w:t>
            </w:r>
          </w:p>
        </w:tc>
        <w:tc>
          <w:tcPr>
            <w:tcW w:w="376" w:type="dxa"/>
            <w:hideMark/>
          </w:tcPr>
          <w:p w14:paraId="595A5B9C" w14:textId="77777777" w:rsidR="001E7F9C" w:rsidRPr="001E7F9C" w:rsidRDefault="001E7F9C" w:rsidP="001E7F9C">
            <w:pPr>
              <w:widowControl w:val="0"/>
              <w:rPr>
                <w:sz w:val="16"/>
                <w:szCs w:val="16"/>
              </w:rPr>
            </w:pPr>
            <w:r w:rsidRPr="001E7F9C">
              <w:rPr>
                <w:sz w:val="16"/>
                <w:szCs w:val="16"/>
              </w:rPr>
              <w:t>2</w:t>
            </w:r>
          </w:p>
        </w:tc>
        <w:tc>
          <w:tcPr>
            <w:tcW w:w="461" w:type="dxa"/>
            <w:hideMark/>
          </w:tcPr>
          <w:p w14:paraId="7A794FF4" w14:textId="77777777" w:rsidR="001E7F9C" w:rsidRPr="001E7F9C" w:rsidRDefault="001E7F9C" w:rsidP="001E7F9C">
            <w:pPr>
              <w:widowControl w:val="0"/>
              <w:rPr>
                <w:sz w:val="16"/>
                <w:szCs w:val="16"/>
              </w:rPr>
            </w:pPr>
            <w:r w:rsidRPr="001E7F9C">
              <w:rPr>
                <w:sz w:val="16"/>
                <w:szCs w:val="16"/>
              </w:rPr>
              <w:t>03</w:t>
            </w:r>
          </w:p>
        </w:tc>
        <w:tc>
          <w:tcPr>
            <w:tcW w:w="646" w:type="dxa"/>
            <w:hideMark/>
          </w:tcPr>
          <w:p w14:paraId="1AFD2D24" w14:textId="77777777" w:rsidR="001E7F9C" w:rsidRPr="001E7F9C" w:rsidRDefault="001E7F9C" w:rsidP="001E7F9C">
            <w:pPr>
              <w:widowControl w:val="0"/>
              <w:rPr>
                <w:sz w:val="16"/>
                <w:szCs w:val="16"/>
              </w:rPr>
            </w:pPr>
            <w:r w:rsidRPr="001E7F9C">
              <w:rPr>
                <w:sz w:val="16"/>
                <w:szCs w:val="16"/>
              </w:rPr>
              <w:t>42560</w:t>
            </w:r>
          </w:p>
        </w:tc>
        <w:tc>
          <w:tcPr>
            <w:tcW w:w="534" w:type="dxa"/>
            <w:hideMark/>
          </w:tcPr>
          <w:p w14:paraId="7DB98E53" w14:textId="77777777" w:rsidR="001E7F9C" w:rsidRPr="001E7F9C" w:rsidRDefault="001E7F9C" w:rsidP="001E7F9C">
            <w:pPr>
              <w:widowControl w:val="0"/>
              <w:rPr>
                <w:sz w:val="16"/>
                <w:szCs w:val="16"/>
              </w:rPr>
            </w:pPr>
            <w:r w:rsidRPr="001E7F9C">
              <w:rPr>
                <w:sz w:val="16"/>
                <w:szCs w:val="16"/>
              </w:rPr>
              <w:t>600</w:t>
            </w:r>
          </w:p>
        </w:tc>
        <w:tc>
          <w:tcPr>
            <w:tcW w:w="968" w:type="dxa"/>
            <w:noWrap/>
            <w:hideMark/>
          </w:tcPr>
          <w:p w14:paraId="5295F499" w14:textId="77777777" w:rsidR="001E7F9C" w:rsidRPr="001E7F9C" w:rsidRDefault="001E7F9C" w:rsidP="001E7F9C">
            <w:pPr>
              <w:widowControl w:val="0"/>
              <w:rPr>
                <w:sz w:val="16"/>
                <w:szCs w:val="16"/>
              </w:rPr>
            </w:pPr>
            <w:r w:rsidRPr="001E7F9C">
              <w:rPr>
                <w:sz w:val="16"/>
                <w:szCs w:val="16"/>
              </w:rPr>
              <w:t>150,0</w:t>
            </w:r>
          </w:p>
        </w:tc>
        <w:tc>
          <w:tcPr>
            <w:tcW w:w="1087" w:type="dxa"/>
            <w:noWrap/>
            <w:hideMark/>
          </w:tcPr>
          <w:p w14:paraId="5DD56187" w14:textId="77777777" w:rsidR="001E7F9C" w:rsidRPr="001E7F9C" w:rsidRDefault="001E7F9C" w:rsidP="001E7F9C">
            <w:pPr>
              <w:widowControl w:val="0"/>
              <w:rPr>
                <w:sz w:val="16"/>
                <w:szCs w:val="16"/>
              </w:rPr>
            </w:pPr>
            <w:r w:rsidRPr="001E7F9C">
              <w:rPr>
                <w:sz w:val="16"/>
                <w:szCs w:val="16"/>
              </w:rPr>
              <w:t>150,0</w:t>
            </w:r>
          </w:p>
        </w:tc>
        <w:tc>
          <w:tcPr>
            <w:tcW w:w="1047" w:type="dxa"/>
            <w:noWrap/>
            <w:hideMark/>
          </w:tcPr>
          <w:p w14:paraId="5E0B70FA" w14:textId="77777777" w:rsidR="001E7F9C" w:rsidRPr="001E7F9C" w:rsidRDefault="001E7F9C" w:rsidP="001E7F9C">
            <w:pPr>
              <w:widowControl w:val="0"/>
              <w:rPr>
                <w:sz w:val="16"/>
                <w:szCs w:val="16"/>
              </w:rPr>
            </w:pPr>
            <w:r w:rsidRPr="001E7F9C">
              <w:rPr>
                <w:sz w:val="16"/>
                <w:szCs w:val="16"/>
              </w:rPr>
              <w:t>150,0</w:t>
            </w:r>
          </w:p>
        </w:tc>
      </w:tr>
      <w:tr w:rsidR="001E7F9C" w:rsidRPr="001E7F9C" w14:paraId="52A0E9C0" w14:textId="77777777" w:rsidTr="00B35219">
        <w:trPr>
          <w:trHeight w:val="315"/>
        </w:trPr>
        <w:tc>
          <w:tcPr>
            <w:tcW w:w="2972" w:type="dxa"/>
            <w:hideMark/>
          </w:tcPr>
          <w:p w14:paraId="4DEF59F2" w14:textId="77777777" w:rsidR="001E7F9C" w:rsidRPr="001E7F9C" w:rsidRDefault="001E7F9C" w:rsidP="001E7F9C">
            <w:pPr>
              <w:widowControl w:val="0"/>
              <w:rPr>
                <w:sz w:val="16"/>
                <w:szCs w:val="16"/>
              </w:rPr>
            </w:pPr>
            <w:r w:rsidRPr="001E7F9C">
              <w:rPr>
                <w:sz w:val="16"/>
                <w:szCs w:val="16"/>
              </w:rPr>
              <w:t xml:space="preserve">Субсидии бюджетным учреждениям  </w:t>
            </w:r>
          </w:p>
        </w:tc>
        <w:tc>
          <w:tcPr>
            <w:tcW w:w="376" w:type="dxa"/>
            <w:hideMark/>
          </w:tcPr>
          <w:p w14:paraId="725A6929" w14:textId="77777777" w:rsidR="001E7F9C" w:rsidRPr="001E7F9C" w:rsidRDefault="001E7F9C" w:rsidP="001E7F9C">
            <w:pPr>
              <w:widowControl w:val="0"/>
              <w:rPr>
                <w:sz w:val="16"/>
                <w:szCs w:val="16"/>
              </w:rPr>
            </w:pPr>
            <w:r w:rsidRPr="001E7F9C">
              <w:rPr>
                <w:sz w:val="16"/>
                <w:szCs w:val="16"/>
              </w:rPr>
              <w:t>07</w:t>
            </w:r>
          </w:p>
        </w:tc>
        <w:tc>
          <w:tcPr>
            <w:tcW w:w="475" w:type="dxa"/>
            <w:hideMark/>
          </w:tcPr>
          <w:p w14:paraId="11813858" w14:textId="77777777" w:rsidR="001E7F9C" w:rsidRPr="001E7F9C" w:rsidRDefault="001E7F9C" w:rsidP="001E7F9C">
            <w:pPr>
              <w:widowControl w:val="0"/>
              <w:rPr>
                <w:sz w:val="16"/>
                <w:szCs w:val="16"/>
              </w:rPr>
            </w:pPr>
            <w:r w:rsidRPr="001E7F9C">
              <w:rPr>
                <w:sz w:val="16"/>
                <w:szCs w:val="16"/>
              </w:rPr>
              <w:t>02</w:t>
            </w:r>
          </w:p>
        </w:tc>
        <w:tc>
          <w:tcPr>
            <w:tcW w:w="376" w:type="dxa"/>
            <w:hideMark/>
          </w:tcPr>
          <w:p w14:paraId="255B318E" w14:textId="77777777" w:rsidR="001E7F9C" w:rsidRPr="001E7F9C" w:rsidRDefault="001E7F9C" w:rsidP="001E7F9C">
            <w:pPr>
              <w:widowControl w:val="0"/>
              <w:rPr>
                <w:sz w:val="16"/>
                <w:szCs w:val="16"/>
              </w:rPr>
            </w:pPr>
            <w:r w:rsidRPr="001E7F9C">
              <w:rPr>
                <w:sz w:val="16"/>
                <w:szCs w:val="16"/>
              </w:rPr>
              <w:t>02</w:t>
            </w:r>
          </w:p>
        </w:tc>
        <w:tc>
          <w:tcPr>
            <w:tcW w:w="376" w:type="dxa"/>
            <w:hideMark/>
          </w:tcPr>
          <w:p w14:paraId="3688E728" w14:textId="77777777" w:rsidR="001E7F9C" w:rsidRPr="001E7F9C" w:rsidRDefault="001E7F9C" w:rsidP="001E7F9C">
            <w:pPr>
              <w:widowControl w:val="0"/>
              <w:rPr>
                <w:sz w:val="16"/>
                <w:szCs w:val="16"/>
              </w:rPr>
            </w:pPr>
            <w:r w:rsidRPr="001E7F9C">
              <w:rPr>
                <w:sz w:val="16"/>
                <w:szCs w:val="16"/>
              </w:rPr>
              <w:t>2</w:t>
            </w:r>
          </w:p>
        </w:tc>
        <w:tc>
          <w:tcPr>
            <w:tcW w:w="461" w:type="dxa"/>
            <w:hideMark/>
          </w:tcPr>
          <w:p w14:paraId="3D18C9D1" w14:textId="77777777" w:rsidR="001E7F9C" w:rsidRPr="001E7F9C" w:rsidRDefault="001E7F9C" w:rsidP="001E7F9C">
            <w:pPr>
              <w:widowControl w:val="0"/>
              <w:rPr>
                <w:sz w:val="16"/>
                <w:szCs w:val="16"/>
              </w:rPr>
            </w:pPr>
            <w:r w:rsidRPr="001E7F9C">
              <w:rPr>
                <w:sz w:val="16"/>
                <w:szCs w:val="16"/>
              </w:rPr>
              <w:t>03</w:t>
            </w:r>
          </w:p>
        </w:tc>
        <w:tc>
          <w:tcPr>
            <w:tcW w:w="646" w:type="dxa"/>
            <w:hideMark/>
          </w:tcPr>
          <w:p w14:paraId="7B031A0F" w14:textId="77777777" w:rsidR="001E7F9C" w:rsidRPr="001E7F9C" w:rsidRDefault="001E7F9C" w:rsidP="001E7F9C">
            <w:pPr>
              <w:widowControl w:val="0"/>
              <w:rPr>
                <w:sz w:val="16"/>
                <w:szCs w:val="16"/>
              </w:rPr>
            </w:pPr>
            <w:r w:rsidRPr="001E7F9C">
              <w:rPr>
                <w:sz w:val="16"/>
                <w:szCs w:val="16"/>
              </w:rPr>
              <w:t>42560</w:t>
            </w:r>
          </w:p>
        </w:tc>
        <w:tc>
          <w:tcPr>
            <w:tcW w:w="534" w:type="dxa"/>
            <w:hideMark/>
          </w:tcPr>
          <w:p w14:paraId="410BA810" w14:textId="77777777" w:rsidR="001E7F9C" w:rsidRPr="001E7F9C" w:rsidRDefault="001E7F9C" w:rsidP="001E7F9C">
            <w:pPr>
              <w:widowControl w:val="0"/>
              <w:rPr>
                <w:sz w:val="16"/>
                <w:szCs w:val="16"/>
              </w:rPr>
            </w:pPr>
            <w:r w:rsidRPr="001E7F9C">
              <w:rPr>
                <w:sz w:val="16"/>
                <w:szCs w:val="16"/>
              </w:rPr>
              <w:t>610</w:t>
            </w:r>
          </w:p>
        </w:tc>
        <w:tc>
          <w:tcPr>
            <w:tcW w:w="968" w:type="dxa"/>
            <w:noWrap/>
            <w:hideMark/>
          </w:tcPr>
          <w:p w14:paraId="773B35F7" w14:textId="77777777" w:rsidR="001E7F9C" w:rsidRPr="001E7F9C" w:rsidRDefault="001E7F9C" w:rsidP="001E7F9C">
            <w:pPr>
              <w:widowControl w:val="0"/>
              <w:rPr>
                <w:sz w:val="16"/>
                <w:szCs w:val="16"/>
              </w:rPr>
            </w:pPr>
            <w:r w:rsidRPr="001E7F9C">
              <w:rPr>
                <w:sz w:val="16"/>
                <w:szCs w:val="16"/>
              </w:rPr>
              <w:t>150,0</w:t>
            </w:r>
          </w:p>
        </w:tc>
        <w:tc>
          <w:tcPr>
            <w:tcW w:w="1087" w:type="dxa"/>
            <w:noWrap/>
            <w:hideMark/>
          </w:tcPr>
          <w:p w14:paraId="359241DD" w14:textId="77777777" w:rsidR="001E7F9C" w:rsidRPr="001E7F9C" w:rsidRDefault="001E7F9C" w:rsidP="001E7F9C">
            <w:pPr>
              <w:widowControl w:val="0"/>
              <w:rPr>
                <w:sz w:val="16"/>
                <w:szCs w:val="16"/>
              </w:rPr>
            </w:pPr>
            <w:r w:rsidRPr="001E7F9C">
              <w:rPr>
                <w:sz w:val="16"/>
                <w:szCs w:val="16"/>
              </w:rPr>
              <w:t>150,0</w:t>
            </w:r>
          </w:p>
        </w:tc>
        <w:tc>
          <w:tcPr>
            <w:tcW w:w="1047" w:type="dxa"/>
            <w:noWrap/>
            <w:hideMark/>
          </w:tcPr>
          <w:p w14:paraId="46F57BF3" w14:textId="77777777" w:rsidR="001E7F9C" w:rsidRPr="001E7F9C" w:rsidRDefault="001E7F9C" w:rsidP="001E7F9C">
            <w:pPr>
              <w:widowControl w:val="0"/>
              <w:rPr>
                <w:sz w:val="16"/>
                <w:szCs w:val="16"/>
              </w:rPr>
            </w:pPr>
            <w:r w:rsidRPr="001E7F9C">
              <w:rPr>
                <w:sz w:val="16"/>
                <w:szCs w:val="16"/>
              </w:rPr>
              <w:t>150,0</w:t>
            </w:r>
          </w:p>
        </w:tc>
      </w:tr>
      <w:tr w:rsidR="001E7F9C" w:rsidRPr="001E7F9C" w14:paraId="3FE23DA3" w14:textId="77777777" w:rsidTr="00B35219">
        <w:trPr>
          <w:trHeight w:val="1050"/>
        </w:trPr>
        <w:tc>
          <w:tcPr>
            <w:tcW w:w="2972" w:type="dxa"/>
            <w:hideMark/>
          </w:tcPr>
          <w:p w14:paraId="023447BD" w14:textId="77777777" w:rsidR="001E7F9C" w:rsidRPr="001E7F9C" w:rsidRDefault="001E7F9C" w:rsidP="001E7F9C">
            <w:pPr>
              <w:widowControl w:val="0"/>
              <w:rPr>
                <w:sz w:val="16"/>
                <w:szCs w:val="16"/>
              </w:rPr>
            </w:pPr>
            <w:r w:rsidRPr="001E7F9C">
              <w:rPr>
                <w:sz w:val="16"/>
                <w:szCs w:val="16"/>
              </w:rPr>
              <w:t>Основное мероприятие "Организации бесплатного горячего питания обучающихся, получающих начальное общее образование в муниципальных образовательных организациях Рузаевского муниципального района Республики Мордовия"</w:t>
            </w:r>
          </w:p>
        </w:tc>
        <w:tc>
          <w:tcPr>
            <w:tcW w:w="376" w:type="dxa"/>
            <w:hideMark/>
          </w:tcPr>
          <w:p w14:paraId="2AB0E119" w14:textId="77777777" w:rsidR="001E7F9C" w:rsidRPr="001E7F9C" w:rsidRDefault="001E7F9C" w:rsidP="001E7F9C">
            <w:pPr>
              <w:widowControl w:val="0"/>
              <w:rPr>
                <w:sz w:val="16"/>
                <w:szCs w:val="16"/>
              </w:rPr>
            </w:pPr>
            <w:r w:rsidRPr="001E7F9C">
              <w:rPr>
                <w:sz w:val="16"/>
                <w:szCs w:val="16"/>
              </w:rPr>
              <w:t>07</w:t>
            </w:r>
          </w:p>
        </w:tc>
        <w:tc>
          <w:tcPr>
            <w:tcW w:w="475" w:type="dxa"/>
            <w:hideMark/>
          </w:tcPr>
          <w:p w14:paraId="5EB841D7" w14:textId="77777777" w:rsidR="001E7F9C" w:rsidRPr="001E7F9C" w:rsidRDefault="001E7F9C" w:rsidP="001E7F9C">
            <w:pPr>
              <w:widowControl w:val="0"/>
              <w:rPr>
                <w:sz w:val="16"/>
                <w:szCs w:val="16"/>
              </w:rPr>
            </w:pPr>
            <w:r w:rsidRPr="001E7F9C">
              <w:rPr>
                <w:sz w:val="16"/>
                <w:szCs w:val="16"/>
              </w:rPr>
              <w:t>02</w:t>
            </w:r>
          </w:p>
        </w:tc>
        <w:tc>
          <w:tcPr>
            <w:tcW w:w="376" w:type="dxa"/>
            <w:hideMark/>
          </w:tcPr>
          <w:p w14:paraId="5DC2CA11" w14:textId="77777777" w:rsidR="001E7F9C" w:rsidRPr="001E7F9C" w:rsidRDefault="001E7F9C" w:rsidP="001E7F9C">
            <w:pPr>
              <w:widowControl w:val="0"/>
              <w:rPr>
                <w:sz w:val="16"/>
                <w:szCs w:val="16"/>
              </w:rPr>
            </w:pPr>
            <w:r w:rsidRPr="001E7F9C">
              <w:rPr>
                <w:sz w:val="16"/>
                <w:szCs w:val="16"/>
              </w:rPr>
              <w:t>02</w:t>
            </w:r>
          </w:p>
        </w:tc>
        <w:tc>
          <w:tcPr>
            <w:tcW w:w="376" w:type="dxa"/>
            <w:hideMark/>
          </w:tcPr>
          <w:p w14:paraId="14CEDCC6" w14:textId="77777777" w:rsidR="001E7F9C" w:rsidRPr="001E7F9C" w:rsidRDefault="001E7F9C" w:rsidP="001E7F9C">
            <w:pPr>
              <w:widowControl w:val="0"/>
              <w:rPr>
                <w:sz w:val="16"/>
                <w:szCs w:val="16"/>
              </w:rPr>
            </w:pPr>
            <w:r w:rsidRPr="001E7F9C">
              <w:rPr>
                <w:sz w:val="16"/>
                <w:szCs w:val="16"/>
              </w:rPr>
              <w:t>2</w:t>
            </w:r>
          </w:p>
        </w:tc>
        <w:tc>
          <w:tcPr>
            <w:tcW w:w="461" w:type="dxa"/>
            <w:hideMark/>
          </w:tcPr>
          <w:p w14:paraId="5EF84F4D" w14:textId="77777777" w:rsidR="001E7F9C" w:rsidRPr="001E7F9C" w:rsidRDefault="001E7F9C" w:rsidP="001E7F9C">
            <w:pPr>
              <w:widowControl w:val="0"/>
              <w:rPr>
                <w:sz w:val="16"/>
                <w:szCs w:val="16"/>
              </w:rPr>
            </w:pPr>
            <w:r w:rsidRPr="001E7F9C">
              <w:rPr>
                <w:sz w:val="16"/>
                <w:szCs w:val="16"/>
              </w:rPr>
              <w:t>07</w:t>
            </w:r>
          </w:p>
        </w:tc>
        <w:tc>
          <w:tcPr>
            <w:tcW w:w="646" w:type="dxa"/>
            <w:hideMark/>
          </w:tcPr>
          <w:p w14:paraId="77071FBA" w14:textId="77777777" w:rsidR="001E7F9C" w:rsidRPr="001E7F9C" w:rsidRDefault="001E7F9C" w:rsidP="001E7F9C">
            <w:pPr>
              <w:widowControl w:val="0"/>
              <w:rPr>
                <w:sz w:val="16"/>
                <w:szCs w:val="16"/>
              </w:rPr>
            </w:pPr>
            <w:r w:rsidRPr="001E7F9C">
              <w:rPr>
                <w:sz w:val="16"/>
                <w:szCs w:val="16"/>
              </w:rPr>
              <w:t> </w:t>
            </w:r>
          </w:p>
        </w:tc>
        <w:tc>
          <w:tcPr>
            <w:tcW w:w="534" w:type="dxa"/>
            <w:hideMark/>
          </w:tcPr>
          <w:p w14:paraId="67590BD8" w14:textId="77777777" w:rsidR="001E7F9C" w:rsidRPr="001E7F9C" w:rsidRDefault="001E7F9C" w:rsidP="001E7F9C">
            <w:pPr>
              <w:widowControl w:val="0"/>
              <w:rPr>
                <w:sz w:val="16"/>
                <w:szCs w:val="16"/>
              </w:rPr>
            </w:pPr>
            <w:r w:rsidRPr="001E7F9C">
              <w:rPr>
                <w:sz w:val="16"/>
                <w:szCs w:val="16"/>
              </w:rPr>
              <w:t> </w:t>
            </w:r>
          </w:p>
        </w:tc>
        <w:tc>
          <w:tcPr>
            <w:tcW w:w="968" w:type="dxa"/>
            <w:noWrap/>
            <w:hideMark/>
          </w:tcPr>
          <w:p w14:paraId="5E283F40" w14:textId="77777777" w:rsidR="001E7F9C" w:rsidRPr="001E7F9C" w:rsidRDefault="001E7F9C" w:rsidP="001E7F9C">
            <w:pPr>
              <w:widowControl w:val="0"/>
              <w:rPr>
                <w:sz w:val="16"/>
                <w:szCs w:val="16"/>
              </w:rPr>
            </w:pPr>
            <w:r w:rsidRPr="001E7F9C">
              <w:rPr>
                <w:sz w:val="16"/>
                <w:szCs w:val="16"/>
              </w:rPr>
              <w:t>28 148,4</w:t>
            </w:r>
          </w:p>
        </w:tc>
        <w:tc>
          <w:tcPr>
            <w:tcW w:w="1087" w:type="dxa"/>
            <w:noWrap/>
            <w:hideMark/>
          </w:tcPr>
          <w:p w14:paraId="490F55AA" w14:textId="77777777" w:rsidR="001E7F9C" w:rsidRPr="001E7F9C" w:rsidRDefault="001E7F9C" w:rsidP="001E7F9C">
            <w:pPr>
              <w:widowControl w:val="0"/>
              <w:rPr>
                <w:sz w:val="16"/>
                <w:szCs w:val="16"/>
              </w:rPr>
            </w:pPr>
            <w:r w:rsidRPr="001E7F9C">
              <w:rPr>
                <w:sz w:val="16"/>
                <w:szCs w:val="16"/>
              </w:rPr>
              <w:t>26 227,6</w:t>
            </w:r>
          </w:p>
        </w:tc>
        <w:tc>
          <w:tcPr>
            <w:tcW w:w="1047" w:type="dxa"/>
            <w:noWrap/>
            <w:hideMark/>
          </w:tcPr>
          <w:p w14:paraId="6C56254F" w14:textId="77777777" w:rsidR="001E7F9C" w:rsidRPr="001E7F9C" w:rsidRDefault="001E7F9C" w:rsidP="001E7F9C">
            <w:pPr>
              <w:widowControl w:val="0"/>
              <w:rPr>
                <w:sz w:val="16"/>
                <w:szCs w:val="16"/>
              </w:rPr>
            </w:pPr>
            <w:r w:rsidRPr="001E7F9C">
              <w:rPr>
                <w:sz w:val="16"/>
                <w:szCs w:val="16"/>
              </w:rPr>
              <w:t>25 555,1</w:t>
            </w:r>
          </w:p>
        </w:tc>
      </w:tr>
      <w:tr w:rsidR="001E7F9C" w:rsidRPr="001E7F9C" w14:paraId="583D366D" w14:textId="77777777" w:rsidTr="00B35219">
        <w:trPr>
          <w:trHeight w:val="675"/>
        </w:trPr>
        <w:tc>
          <w:tcPr>
            <w:tcW w:w="2972" w:type="dxa"/>
            <w:hideMark/>
          </w:tcPr>
          <w:p w14:paraId="65636C75" w14:textId="77777777" w:rsidR="001E7F9C" w:rsidRPr="001E7F9C" w:rsidRDefault="001E7F9C" w:rsidP="001E7F9C">
            <w:pPr>
              <w:widowControl w:val="0"/>
              <w:rPr>
                <w:i/>
                <w:iCs/>
                <w:sz w:val="16"/>
                <w:szCs w:val="16"/>
              </w:rPr>
            </w:pPr>
            <w:r w:rsidRPr="001E7F9C">
              <w:rPr>
                <w:i/>
                <w:iCs/>
                <w:sz w:val="16"/>
                <w:szCs w:val="16"/>
              </w:rPr>
              <w:t>Организация бесплатного горячего питания обучающихся, получающих начальное общее образование в муниципальных образовательных организациях Республики Мордовия</w:t>
            </w:r>
          </w:p>
        </w:tc>
        <w:tc>
          <w:tcPr>
            <w:tcW w:w="376" w:type="dxa"/>
            <w:hideMark/>
          </w:tcPr>
          <w:p w14:paraId="3244A0F7" w14:textId="77777777" w:rsidR="001E7F9C" w:rsidRPr="001E7F9C" w:rsidRDefault="001E7F9C" w:rsidP="001E7F9C">
            <w:pPr>
              <w:widowControl w:val="0"/>
              <w:rPr>
                <w:sz w:val="16"/>
                <w:szCs w:val="16"/>
              </w:rPr>
            </w:pPr>
            <w:r w:rsidRPr="001E7F9C">
              <w:rPr>
                <w:sz w:val="16"/>
                <w:szCs w:val="16"/>
              </w:rPr>
              <w:t>07</w:t>
            </w:r>
          </w:p>
        </w:tc>
        <w:tc>
          <w:tcPr>
            <w:tcW w:w="475" w:type="dxa"/>
            <w:hideMark/>
          </w:tcPr>
          <w:p w14:paraId="0DE0031E" w14:textId="77777777" w:rsidR="001E7F9C" w:rsidRPr="001E7F9C" w:rsidRDefault="001E7F9C" w:rsidP="001E7F9C">
            <w:pPr>
              <w:widowControl w:val="0"/>
              <w:rPr>
                <w:sz w:val="16"/>
                <w:szCs w:val="16"/>
              </w:rPr>
            </w:pPr>
            <w:r w:rsidRPr="001E7F9C">
              <w:rPr>
                <w:sz w:val="16"/>
                <w:szCs w:val="16"/>
              </w:rPr>
              <w:t>02</w:t>
            </w:r>
          </w:p>
        </w:tc>
        <w:tc>
          <w:tcPr>
            <w:tcW w:w="376" w:type="dxa"/>
            <w:hideMark/>
          </w:tcPr>
          <w:p w14:paraId="65E45224" w14:textId="77777777" w:rsidR="001E7F9C" w:rsidRPr="001E7F9C" w:rsidRDefault="001E7F9C" w:rsidP="001E7F9C">
            <w:pPr>
              <w:widowControl w:val="0"/>
              <w:rPr>
                <w:sz w:val="16"/>
                <w:szCs w:val="16"/>
              </w:rPr>
            </w:pPr>
            <w:r w:rsidRPr="001E7F9C">
              <w:rPr>
                <w:sz w:val="16"/>
                <w:szCs w:val="16"/>
              </w:rPr>
              <w:t>02</w:t>
            </w:r>
          </w:p>
        </w:tc>
        <w:tc>
          <w:tcPr>
            <w:tcW w:w="376" w:type="dxa"/>
            <w:hideMark/>
          </w:tcPr>
          <w:p w14:paraId="03300A6B" w14:textId="77777777" w:rsidR="001E7F9C" w:rsidRPr="001E7F9C" w:rsidRDefault="001E7F9C" w:rsidP="001E7F9C">
            <w:pPr>
              <w:widowControl w:val="0"/>
              <w:rPr>
                <w:sz w:val="16"/>
                <w:szCs w:val="16"/>
              </w:rPr>
            </w:pPr>
            <w:r w:rsidRPr="001E7F9C">
              <w:rPr>
                <w:sz w:val="16"/>
                <w:szCs w:val="16"/>
              </w:rPr>
              <w:t>2</w:t>
            </w:r>
          </w:p>
        </w:tc>
        <w:tc>
          <w:tcPr>
            <w:tcW w:w="461" w:type="dxa"/>
            <w:hideMark/>
          </w:tcPr>
          <w:p w14:paraId="650C6E74" w14:textId="77777777" w:rsidR="001E7F9C" w:rsidRPr="001E7F9C" w:rsidRDefault="001E7F9C" w:rsidP="001E7F9C">
            <w:pPr>
              <w:widowControl w:val="0"/>
              <w:rPr>
                <w:sz w:val="16"/>
                <w:szCs w:val="16"/>
              </w:rPr>
            </w:pPr>
            <w:r w:rsidRPr="001E7F9C">
              <w:rPr>
                <w:sz w:val="16"/>
                <w:szCs w:val="16"/>
              </w:rPr>
              <w:t>07</w:t>
            </w:r>
          </w:p>
        </w:tc>
        <w:tc>
          <w:tcPr>
            <w:tcW w:w="646" w:type="dxa"/>
            <w:hideMark/>
          </w:tcPr>
          <w:p w14:paraId="28F65234" w14:textId="77777777" w:rsidR="001E7F9C" w:rsidRPr="001E7F9C" w:rsidRDefault="001E7F9C" w:rsidP="001E7F9C">
            <w:pPr>
              <w:widowControl w:val="0"/>
              <w:rPr>
                <w:sz w:val="16"/>
                <w:szCs w:val="16"/>
              </w:rPr>
            </w:pPr>
            <w:r w:rsidRPr="001E7F9C">
              <w:rPr>
                <w:sz w:val="16"/>
                <w:szCs w:val="16"/>
              </w:rPr>
              <w:t>L3040</w:t>
            </w:r>
          </w:p>
        </w:tc>
        <w:tc>
          <w:tcPr>
            <w:tcW w:w="534" w:type="dxa"/>
            <w:hideMark/>
          </w:tcPr>
          <w:p w14:paraId="0CBC5B40" w14:textId="77777777" w:rsidR="001E7F9C" w:rsidRPr="001E7F9C" w:rsidRDefault="001E7F9C" w:rsidP="001E7F9C">
            <w:pPr>
              <w:widowControl w:val="0"/>
              <w:rPr>
                <w:sz w:val="16"/>
                <w:szCs w:val="16"/>
              </w:rPr>
            </w:pPr>
            <w:r w:rsidRPr="001E7F9C">
              <w:rPr>
                <w:sz w:val="16"/>
                <w:szCs w:val="16"/>
              </w:rPr>
              <w:t> </w:t>
            </w:r>
          </w:p>
        </w:tc>
        <w:tc>
          <w:tcPr>
            <w:tcW w:w="968" w:type="dxa"/>
            <w:noWrap/>
            <w:hideMark/>
          </w:tcPr>
          <w:p w14:paraId="31056F3B" w14:textId="77777777" w:rsidR="001E7F9C" w:rsidRPr="001E7F9C" w:rsidRDefault="001E7F9C" w:rsidP="001E7F9C">
            <w:pPr>
              <w:widowControl w:val="0"/>
              <w:rPr>
                <w:sz w:val="16"/>
                <w:szCs w:val="16"/>
              </w:rPr>
            </w:pPr>
            <w:r w:rsidRPr="001E7F9C">
              <w:rPr>
                <w:sz w:val="16"/>
                <w:szCs w:val="16"/>
              </w:rPr>
              <w:t>28 148,4</w:t>
            </w:r>
          </w:p>
        </w:tc>
        <w:tc>
          <w:tcPr>
            <w:tcW w:w="1087" w:type="dxa"/>
            <w:noWrap/>
            <w:hideMark/>
          </w:tcPr>
          <w:p w14:paraId="38890120" w14:textId="77777777" w:rsidR="001E7F9C" w:rsidRPr="001E7F9C" w:rsidRDefault="001E7F9C" w:rsidP="001E7F9C">
            <w:pPr>
              <w:widowControl w:val="0"/>
              <w:rPr>
                <w:sz w:val="16"/>
                <w:szCs w:val="16"/>
              </w:rPr>
            </w:pPr>
            <w:r w:rsidRPr="001E7F9C">
              <w:rPr>
                <w:sz w:val="16"/>
                <w:szCs w:val="16"/>
              </w:rPr>
              <w:t>26 227,6</w:t>
            </w:r>
          </w:p>
        </w:tc>
        <w:tc>
          <w:tcPr>
            <w:tcW w:w="1047" w:type="dxa"/>
            <w:noWrap/>
            <w:hideMark/>
          </w:tcPr>
          <w:p w14:paraId="7AFD0888" w14:textId="77777777" w:rsidR="001E7F9C" w:rsidRPr="001E7F9C" w:rsidRDefault="001E7F9C" w:rsidP="001E7F9C">
            <w:pPr>
              <w:widowControl w:val="0"/>
              <w:rPr>
                <w:sz w:val="16"/>
                <w:szCs w:val="16"/>
              </w:rPr>
            </w:pPr>
            <w:r w:rsidRPr="001E7F9C">
              <w:rPr>
                <w:sz w:val="16"/>
                <w:szCs w:val="16"/>
              </w:rPr>
              <w:t>25 555,1</w:t>
            </w:r>
          </w:p>
        </w:tc>
      </w:tr>
      <w:tr w:rsidR="001E7F9C" w:rsidRPr="001E7F9C" w14:paraId="696F973C" w14:textId="77777777" w:rsidTr="00B35219">
        <w:trPr>
          <w:trHeight w:val="720"/>
        </w:trPr>
        <w:tc>
          <w:tcPr>
            <w:tcW w:w="2972" w:type="dxa"/>
            <w:hideMark/>
          </w:tcPr>
          <w:p w14:paraId="3F5DD887" w14:textId="77777777" w:rsidR="001E7F9C" w:rsidRPr="001E7F9C" w:rsidRDefault="001E7F9C" w:rsidP="001E7F9C">
            <w:pPr>
              <w:widowControl w:val="0"/>
              <w:rPr>
                <w:sz w:val="16"/>
                <w:szCs w:val="16"/>
              </w:rPr>
            </w:pPr>
            <w:r w:rsidRPr="001E7F9C">
              <w:rPr>
                <w:sz w:val="16"/>
                <w:szCs w:val="16"/>
              </w:rPr>
              <w:t>Предоставление субсидий бюджетным, автономным учреждениям и иным некоммерческим организациям</w:t>
            </w:r>
          </w:p>
        </w:tc>
        <w:tc>
          <w:tcPr>
            <w:tcW w:w="376" w:type="dxa"/>
            <w:hideMark/>
          </w:tcPr>
          <w:p w14:paraId="0E488039" w14:textId="77777777" w:rsidR="001E7F9C" w:rsidRPr="001E7F9C" w:rsidRDefault="001E7F9C" w:rsidP="001E7F9C">
            <w:pPr>
              <w:widowControl w:val="0"/>
              <w:rPr>
                <w:sz w:val="16"/>
                <w:szCs w:val="16"/>
              </w:rPr>
            </w:pPr>
            <w:r w:rsidRPr="001E7F9C">
              <w:rPr>
                <w:sz w:val="16"/>
                <w:szCs w:val="16"/>
              </w:rPr>
              <w:t>07</w:t>
            </w:r>
          </w:p>
        </w:tc>
        <w:tc>
          <w:tcPr>
            <w:tcW w:w="475" w:type="dxa"/>
            <w:hideMark/>
          </w:tcPr>
          <w:p w14:paraId="0E6BC1A2" w14:textId="77777777" w:rsidR="001E7F9C" w:rsidRPr="001E7F9C" w:rsidRDefault="001E7F9C" w:rsidP="001E7F9C">
            <w:pPr>
              <w:widowControl w:val="0"/>
              <w:rPr>
                <w:sz w:val="16"/>
                <w:szCs w:val="16"/>
              </w:rPr>
            </w:pPr>
            <w:r w:rsidRPr="001E7F9C">
              <w:rPr>
                <w:sz w:val="16"/>
                <w:szCs w:val="16"/>
              </w:rPr>
              <w:t>02</w:t>
            </w:r>
          </w:p>
        </w:tc>
        <w:tc>
          <w:tcPr>
            <w:tcW w:w="376" w:type="dxa"/>
            <w:hideMark/>
          </w:tcPr>
          <w:p w14:paraId="56F01CCC" w14:textId="77777777" w:rsidR="001E7F9C" w:rsidRPr="001E7F9C" w:rsidRDefault="001E7F9C" w:rsidP="001E7F9C">
            <w:pPr>
              <w:widowControl w:val="0"/>
              <w:rPr>
                <w:sz w:val="16"/>
                <w:szCs w:val="16"/>
              </w:rPr>
            </w:pPr>
            <w:r w:rsidRPr="001E7F9C">
              <w:rPr>
                <w:sz w:val="16"/>
                <w:szCs w:val="16"/>
              </w:rPr>
              <w:t>02</w:t>
            </w:r>
          </w:p>
        </w:tc>
        <w:tc>
          <w:tcPr>
            <w:tcW w:w="376" w:type="dxa"/>
            <w:hideMark/>
          </w:tcPr>
          <w:p w14:paraId="548D99BF" w14:textId="77777777" w:rsidR="001E7F9C" w:rsidRPr="001E7F9C" w:rsidRDefault="001E7F9C" w:rsidP="001E7F9C">
            <w:pPr>
              <w:widowControl w:val="0"/>
              <w:rPr>
                <w:sz w:val="16"/>
                <w:szCs w:val="16"/>
              </w:rPr>
            </w:pPr>
            <w:r w:rsidRPr="001E7F9C">
              <w:rPr>
                <w:sz w:val="16"/>
                <w:szCs w:val="16"/>
              </w:rPr>
              <w:t>2</w:t>
            </w:r>
          </w:p>
        </w:tc>
        <w:tc>
          <w:tcPr>
            <w:tcW w:w="461" w:type="dxa"/>
            <w:hideMark/>
          </w:tcPr>
          <w:p w14:paraId="575013D8" w14:textId="77777777" w:rsidR="001E7F9C" w:rsidRPr="001E7F9C" w:rsidRDefault="001E7F9C" w:rsidP="001E7F9C">
            <w:pPr>
              <w:widowControl w:val="0"/>
              <w:rPr>
                <w:sz w:val="16"/>
                <w:szCs w:val="16"/>
              </w:rPr>
            </w:pPr>
            <w:r w:rsidRPr="001E7F9C">
              <w:rPr>
                <w:sz w:val="16"/>
                <w:szCs w:val="16"/>
              </w:rPr>
              <w:t>07</w:t>
            </w:r>
          </w:p>
        </w:tc>
        <w:tc>
          <w:tcPr>
            <w:tcW w:w="646" w:type="dxa"/>
            <w:hideMark/>
          </w:tcPr>
          <w:p w14:paraId="36162F0B" w14:textId="77777777" w:rsidR="001E7F9C" w:rsidRPr="001E7F9C" w:rsidRDefault="001E7F9C" w:rsidP="001E7F9C">
            <w:pPr>
              <w:widowControl w:val="0"/>
              <w:rPr>
                <w:sz w:val="16"/>
                <w:szCs w:val="16"/>
              </w:rPr>
            </w:pPr>
            <w:r w:rsidRPr="001E7F9C">
              <w:rPr>
                <w:sz w:val="16"/>
                <w:szCs w:val="16"/>
              </w:rPr>
              <w:t>L3040</w:t>
            </w:r>
          </w:p>
        </w:tc>
        <w:tc>
          <w:tcPr>
            <w:tcW w:w="534" w:type="dxa"/>
            <w:hideMark/>
          </w:tcPr>
          <w:p w14:paraId="0C179037" w14:textId="77777777" w:rsidR="001E7F9C" w:rsidRPr="001E7F9C" w:rsidRDefault="001E7F9C" w:rsidP="001E7F9C">
            <w:pPr>
              <w:widowControl w:val="0"/>
              <w:rPr>
                <w:sz w:val="16"/>
                <w:szCs w:val="16"/>
              </w:rPr>
            </w:pPr>
            <w:r w:rsidRPr="001E7F9C">
              <w:rPr>
                <w:sz w:val="16"/>
                <w:szCs w:val="16"/>
              </w:rPr>
              <w:t>600</w:t>
            </w:r>
          </w:p>
        </w:tc>
        <w:tc>
          <w:tcPr>
            <w:tcW w:w="968" w:type="dxa"/>
            <w:noWrap/>
            <w:hideMark/>
          </w:tcPr>
          <w:p w14:paraId="7F0451F0" w14:textId="77777777" w:rsidR="001E7F9C" w:rsidRPr="001E7F9C" w:rsidRDefault="001E7F9C" w:rsidP="001E7F9C">
            <w:pPr>
              <w:widowControl w:val="0"/>
              <w:rPr>
                <w:sz w:val="16"/>
                <w:szCs w:val="16"/>
              </w:rPr>
            </w:pPr>
            <w:r w:rsidRPr="001E7F9C">
              <w:rPr>
                <w:sz w:val="16"/>
                <w:szCs w:val="16"/>
              </w:rPr>
              <w:t>28 148,4</w:t>
            </w:r>
          </w:p>
        </w:tc>
        <w:tc>
          <w:tcPr>
            <w:tcW w:w="1087" w:type="dxa"/>
            <w:noWrap/>
            <w:hideMark/>
          </w:tcPr>
          <w:p w14:paraId="63C85AB9" w14:textId="77777777" w:rsidR="001E7F9C" w:rsidRPr="001E7F9C" w:rsidRDefault="001E7F9C" w:rsidP="001E7F9C">
            <w:pPr>
              <w:widowControl w:val="0"/>
              <w:rPr>
                <w:sz w:val="16"/>
                <w:szCs w:val="16"/>
              </w:rPr>
            </w:pPr>
            <w:r w:rsidRPr="001E7F9C">
              <w:rPr>
                <w:sz w:val="16"/>
                <w:szCs w:val="16"/>
              </w:rPr>
              <w:t>26 227,6</w:t>
            </w:r>
          </w:p>
        </w:tc>
        <w:tc>
          <w:tcPr>
            <w:tcW w:w="1047" w:type="dxa"/>
            <w:noWrap/>
            <w:hideMark/>
          </w:tcPr>
          <w:p w14:paraId="184D52D6" w14:textId="77777777" w:rsidR="001E7F9C" w:rsidRPr="001E7F9C" w:rsidRDefault="001E7F9C" w:rsidP="001E7F9C">
            <w:pPr>
              <w:widowControl w:val="0"/>
              <w:rPr>
                <w:sz w:val="16"/>
                <w:szCs w:val="16"/>
              </w:rPr>
            </w:pPr>
            <w:r w:rsidRPr="001E7F9C">
              <w:rPr>
                <w:sz w:val="16"/>
                <w:szCs w:val="16"/>
              </w:rPr>
              <w:t>25 555,1</w:t>
            </w:r>
          </w:p>
        </w:tc>
      </w:tr>
      <w:tr w:rsidR="001E7F9C" w:rsidRPr="001E7F9C" w14:paraId="1CFA4428" w14:textId="77777777" w:rsidTr="00B35219">
        <w:trPr>
          <w:trHeight w:val="510"/>
        </w:trPr>
        <w:tc>
          <w:tcPr>
            <w:tcW w:w="2972" w:type="dxa"/>
            <w:hideMark/>
          </w:tcPr>
          <w:p w14:paraId="7909BB2D" w14:textId="77777777" w:rsidR="001E7F9C" w:rsidRPr="001E7F9C" w:rsidRDefault="001E7F9C" w:rsidP="001E7F9C">
            <w:pPr>
              <w:widowControl w:val="0"/>
              <w:rPr>
                <w:sz w:val="16"/>
                <w:szCs w:val="16"/>
              </w:rPr>
            </w:pPr>
            <w:r w:rsidRPr="001E7F9C">
              <w:rPr>
                <w:sz w:val="16"/>
                <w:szCs w:val="16"/>
              </w:rPr>
              <w:lastRenderedPageBreak/>
              <w:t>Субсидии бюджетным учреждениям</w:t>
            </w:r>
          </w:p>
        </w:tc>
        <w:tc>
          <w:tcPr>
            <w:tcW w:w="376" w:type="dxa"/>
            <w:hideMark/>
          </w:tcPr>
          <w:p w14:paraId="055E9A26" w14:textId="77777777" w:rsidR="001E7F9C" w:rsidRPr="001E7F9C" w:rsidRDefault="001E7F9C" w:rsidP="001E7F9C">
            <w:pPr>
              <w:widowControl w:val="0"/>
              <w:rPr>
                <w:sz w:val="16"/>
                <w:szCs w:val="16"/>
              </w:rPr>
            </w:pPr>
            <w:r w:rsidRPr="001E7F9C">
              <w:rPr>
                <w:sz w:val="16"/>
                <w:szCs w:val="16"/>
              </w:rPr>
              <w:t>07</w:t>
            </w:r>
          </w:p>
        </w:tc>
        <w:tc>
          <w:tcPr>
            <w:tcW w:w="475" w:type="dxa"/>
            <w:hideMark/>
          </w:tcPr>
          <w:p w14:paraId="194C4D65" w14:textId="77777777" w:rsidR="001E7F9C" w:rsidRPr="001E7F9C" w:rsidRDefault="001E7F9C" w:rsidP="001E7F9C">
            <w:pPr>
              <w:widowControl w:val="0"/>
              <w:rPr>
                <w:sz w:val="16"/>
                <w:szCs w:val="16"/>
              </w:rPr>
            </w:pPr>
            <w:r w:rsidRPr="001E7F9C">
              <w:rPr>
                <w:sz w:val="16"/>
                <w:szCs w:val="16"/>
              </w:rPr>
              <w:t>02</w:t>
            </w:r>
          </w:p>
        </w:tc>
        <w:tc>
          <w:tcPr>
            <w:tcW w:w="376" w:type="dxa"/>
            <w:hideMark/>
          </w:tcPr>
          <w:p w14:paraId="1F41C7E7" w14:textId="77777777" w:rsidR="001E7F9C" w:rsidRPr="001E7F9C" w:rsidRDefault="001E7F9C" w:rsidP="001E7F9C">
            <w:pPr>
              <w:widowControl w:val="0"/>
              <w:rPr>
                <w:sz w:val="16"/>
                <w:szCs w:val="16"/>
              </w:rPr>
            </w:pPr>
            <w:r w:rsidRPr="001E7F9C">
              <w:rPr>
                <w:sz w:val="16"/>
                <w:szCs w:val="16"/>
              </w:rPr>
              <w:t>02</w:t>
            </w:r>
          </w:p>
        </w:tc>
        <w:tc>
          <w:tcPr>
            <w:tcW w:w="376" w:type="dxa"/>
            <w:hideMark/>
          </w:tcPr>
          <w:p w14:paraId="399EA2D7" w14:textId="77777777" w:rsidR="001E7F9C" w:rsidRPr="001E7F9C" w:rsidRDefault="001E7F9C" w:rsidP="001E7F9C">
            <w:pPr>
              <w:widowControl w:val="0"/>
              <w:rPr>
                <w:sz w:val="16"/>
                <w:szCs w:val="16"/>
              </w:rPr>
            </w:pPr>
            <w:r w:rsidRPr="001E7F9C">
              <w:rPr>
                <w:sz w:val="16"/>
                <w:szCs w:val="16"/>
              </w:rPr>
              <w:t>2</w:t>
            </w:r>
          </w:p>
        </w:tc>
        <w:tc>
          <w:tcPr>
            <w:tcW w:w="461" w:type="dxa"/>
            <w:hideMark/>
          </w:tcPr>
          <w:p w14:paraId="15D9D53E" w14:textId="77777777" w:rsidR="001E7F9C" w:rsidRPr="001E7F9C" w:rsidRDefault="001E7F9C" w:rsidP="001E7F9C">
            <w:pPr>
              <w:widowControl w:val="0"/>
              <w:rPr>
                <w:sz w:val="16"/>
                <w:szCs w:val="16"/>
              </w:rPr>
            </w:pPr>
            <w:r w:rsidRPr="001E7F9C">
              <w:rPr>
                <w:sz w:val="16"/>
                <w:szCs w:val="16"/>
              </w:rPr>
              <w:t>07</w:t>
            </w:r>
          </w:p>
        </w:tc>
        <w:tc>
          <w:tcPr>
            <w:tcW w:w="646" w:type="dxa"/>
            <w:hideMark/>
          </w:tcPr>
          <w:p w14:paraId="60D67BC5" w14:textId="77777777" w:rsidR="001E7F9C" w:rsidRPr="001E7F9C" w:rsidRDefault="001E7F9C" w:rsidP="001E7F9C">
            <w:pPr>
              <w:widowControl w:val="0"/>
              <w:rPr>
                <w:sz w:val="16"/>
                <w:szCs w:val="16"/>
              </w:rPr>
            </w:pPr>
            <w:r w:rsidRPr="001E7F9C">
              <w:rPr>
                <w:sz w:val="16"/>
                <w:szCs w:val="16"/>
              </w:rPr>
              <w:t>L3040</w:t>
            </w:r>
          </w:p>
        </w:tc>
        <w:tc>
          <w:tcPr>
            <w:tcW w:w="534" w:type="dxa"/>
            <w:hideMark/>
          </w:tcPr>
          <w:p w14:paraId="1F572303" w14:textId="77777777" w:rsidR="001E7F9C" w:rsidRPr="001E7F9C" w:rsidRDefault="001E7F9C" w:rsidP="001E7F9C">
            <w:pPr>
              <w:widowControl w:val="0"/>
              <w:rPr>
                <w:sz w:val="16"/>
                <w:szCs w:val="16"/>
              </w:rPr>
            </w:pPr>
            <w:r w:rsidRPr="001E7F9C">
              <w:rPr>
                <w:sz w:val="16"/>
                <w:szCs w:val="16"/>
              </w:rPr>
              <w:t>610</w:t>
            </w:r>
          </w:p>
        </w:tc>
        <w:tc>
          <w:tcPr>
            <w:tcW w:w="968" w:type="dxa"/>
            <w:noWrap/>
            <w:hideMark/>
          </w:tcPr>
          <w:p w14:paraId="6CE6F9E3" w14:textId="77777777" w:rsidR="001E7F9C" w:rsidRPr="001E7F9C" w:rsidRDefault="001E7F9C" w:rsidP="001E7F9C">
            <w:pPr>
              <w:widowControl w:val="0"/>
              <w:rPr>
                <w:sz w:val="16"/>
                <w:szCs w:val="16"/>
              </w:rPr>
            </w:pPr>
            <w:r w:rsidRPr="001E7F9C">
              <w:rPr>
                <w:sz w:val="16"/>
                <w:szCs w:val="16"/>
              </w:rPr>
              <w:t>28 148,4</w:t>
            </w:r>
          </w:p>
        </w:tc>
        <w:tc>
          <w:tcPr>
            <w:tcW w:w="1087" w:type="dxa"/>
            <w:noWrap/>
            <w:hideMark/>
          </w:tcPr>
          <w:p w14:paraId="740D6476" w14:textId="77777777" w:rsidR="001E7F9C" w:rsidRPr="001E7F9C" w:rsidRDefault="001E7F9C" w:rsidP="001E7F9C">
            <w:pPr>
              <w:widowControl w:val="0"/>
              <w:rPr>
                <w:sz w:val="16"/>
                <w:szCs w:val="16"/>
              </w:rPr>
            </w:pPr>
            <w:r w:rsidRPr="001E7F9C">
              <w:rPr>
                <w:sz w:val="16"/>
                <w:szCs w:val="16"/>
              </w:rPr>
              <w:t>26 227,6</w:t>
            </w:r>
          </w:p>
        </w:tc>
        <w:tc>
          <w:tcPr>
            <w:tcW w:w="1047" w:type="dxa"/>
            <w:noWrap/>
            <w:hideMark/>
          </w:tcPr>
          <w:p w14:paraId="40D3EB64" w14:textId="77777777" w:rsidR="001E7F9C" w:rsidRPr="001E7F9C" w:rsidRDefault="001E7F9C" w:rsidP="001E7F9C">
            <w:pPr>
              <w:widowControl w:val="0"/>
              <w:rPr>
                <w:sz w:val="16"/>
                <w:szCs w:val="16"/>
              </w:rPr>
            </w:pPr>
            <w:r w:rsidRPr="001E7F9C">
              <w:rPr>
                <w:sz w:val="16"/>
                <w:szCs w:val="16"/>
              </w:rPr>
              <w:t>25 555,1</w:t>
            </w:r>
          </w:p>
        </w:tc>
      </w:tr>
      <w:tr w:rsidR="001E7F9C" w:rsidRPr="001E7F9C" w14:paraId="27C5E924" w14:textId="77777777" w:rsidTr="00B35219">
        <w:trPr>
          <w:trHeight w:val="675"/>
        </w:trPr>
        <w:tc>
          <w:tcPr>
            <w:tcW w:w="2972" w:type="dxa"/>
            <w:hideMark/>
          </w:tcPr>
          <w:p w14:paraId="48156A6D" w14:textId="77777777" w:rsidR="001E7F9C" w:rsidRPr="001E7F9C" w:rsidRDefault="001E7F9C" w:rsidP="001E7F9C">
            <w:pPr>
              <w:widowControl w:val="0"/>
              <w:rPr>
                <w:sz w:val="16"/>
                <w:szCs w:val="16"/>
              </w:rPr>
            </w:pPr>
            <w:r w:rsidRPr="001E7F9C">
              <w:rPr>
                <w:sz w:val="16"/>
                <w:szCs w:val="16"/>
              </w:rPr>
              <w:t>Основное мероприятие "Обеспечение бесплатным питанием детей с ограниченными возможностями здоровья и детей-инвалидов"</w:t>
            </w:r>
          </w:p>
        </w:tc>
        <w:tc>
          <w:tcPr>
            <w:tcW w:w="376" w:type="dxa"/>
            <w:hideMark/>
          </w:tcPr>
          <w:p w14:paraId="78A0C4C4" w14:textId="77777777" w:rsidR="001E7F9C" w:rsidRPr="001E7F9C" w:rsidRDefault="001E7F9C" w:rsidP="001E7F9C">
            <w:pPr>
              <w:widowControl w:val="0"/>
              <w:rPr>
                <w:sz w:val="16"/>
                <w:szCs w:val="16"/>
              </w:rPr>
            </w:pPr>
            <w:r w:rsidRPr="001E7F9C">
              <w:rPr>
                <w:sz w:val="16"/>
                <w:szCs w:val="16"/>
              </w:rPr>
              <w:t>07</w:t>
            </w:r>
          </w:p>
        </w:tc>
        <w:tc>
          <w:tcPr>
            <w:tcW w:w="475" w:type="dxa"/>
            <w:hideMark/>
          </w:tcPr>
          <w:p w14:paraId="4AA985FE" w14:textId="77777777" w:rsidR="001E7F9C" w:rsidRPr="001E7F9C" w:rsidRDefault="001E7F9C" w:rsidP="001E7F9C">
            <w:pPr>
              <w:widowControl w:val="0"/>
              <w:rPr>
                <w:sz w:val="16"/>
                <w:szCs w:val="16"/>
              </w:rPr>
            </w:pPr>
            <w:r w:rsidRPr="001E7F9C">
              <w:rPr>
                <w:sz w:val="16"/>
                <w:szCs w:val="16"/>
              </w:rPr>
              <w:t>02</w:t>
            </w:r>
          </w:p>
        </w:tc>
        <w:tc>
          <w:tcPr>
            <w:tcW w:w="376" w:type="dxa"/>
            <w:hideMark/>
          </w:tcPr>
          <w:p w14:paraId="6486459A" w14:textId="77777777" w:rsidR="001E7F9C" w:rsidRPr="001E7F9C" w:rsidRDefault="001E7F9C" w:rsidP="001E7F9C">
            <w:pPr>
              <w:widowControl w:val="0"/>
              <w:rPr>
                <w:sz w:val="16"/>
                <w:szCs w:val="16"/>
              </w:rPr>
            </w:pPr>
            <w:r w:rsidRPr="001E7F9C">
              <w:rPr>
                <w:sz w:val="16"/>
                <w:szCs w:val="16"/>
              </w:rPr>
              <w:t>02</w:t>
            </w:r>
          </w:p>
        </w:tc>
        <w:tc>
          <w:tcPr>
            <w:tcW w:w="376" w:type="dxa"/>
            <w:hideMark/>
          </w:tcPr>
          <w:p w14:paraId="0E29071B" w14:textId="77777777" w:rsidR="001E7F9C" w:rsidRPr="001E7F9C" w:rsidRDefault="001E7F9C" w:rsidP="001E7F9C">
            <w:pPr>
              <w:widowControl w:val="0"/>
              <w:rPr>
                <w:sz w:val="16"/>
                <w:szCs w:val="16"/>
              </w:rPr>
            </w:pPr>
            <w:r w:rsidRPr="001E7F9C">
              <w:rPr>
                <w:sz w:val="16"/>
                <w:szCs w:val="16"/>
              </w:rPr>
              <w:t>2</w:t>
            </w:r>
          </w:p>
        </w:tc>
        <w:tc>
          <w:tcPr>
            <w:tcW w:w="461" w:type="dxa"/>
            <w:hideMark/>
          </w:tcPr>
          <w:p w14:paraId="57024856" w14:textId="77777777" w:rsidR="001E7F9C" w:rsidRPr="001E7F9C" w:rsidRDefault="001E7F9C" w:rsidP="001E7F9C">
            <w:pPr>
              <w:widowControl w:val="0"/>
              <w:rPr>
                <w:sz w:val="16"/>
                <w:szCs w:val="16"/>
              </w:rPr>
            </w:pPr>
            <w:r w:rsidRPr="001E7F9C">
              <w:rPr>
                <w:sz w:val="16"/>
                <w:szCs w:val="16"/>
              </w:rPr>
              <w:t>08</w:t>
            </w:r>
          </w:p>
        </w:tc>
        <w:tc>
          <w:tcPr>
            <w:tcW w:w="646" w:type="dxa"/>
            <w:hideMark/>
          </w:tcPr>
          <w:p w14:paraId="0D9DE78F" w14:textId="77777777" w:rsidR="001E7F9C" w:rsidRPr="001E7F9C" w:rsidRDefault="001E7F9C" w:rsidP="001E7F9C">
            <w:pPr>
              <w:widowControl w:val="0"/>
              <w:rPr>
                <w:sz w:val="16"/>
                <w:szCs w:val="16"/>
              </w:rPr>
            </w:pPr>
            <w:r w:rsidRPr="001E7F9C">
              <w:rPr>
                <w:sz w:val="16"/>
                <w:szCs w:val="16"/>
              </w:rPr>
              <w:t> </w:t>
            </w:r>
          </w:p>
        </w:tc>
        <w:tc>
          <w:tcPr>
            <w:tcW w:w="534" w:type="dxa"/>
            <w:hideMark/>
          </w:tcPr>
          <w:p w14:paraId="7DC90408" w14:textId="77777777" w:rsidR="001E7F9C" w:rsidRPr="001E7F9C" w:rsidRDefault="001E7F9C" w:rsidP="001E7F9C">
            <w:pPr>
              <w:widowControl w:val="0"/>
              <w:rPr>
                <w:sz w:val="16"/>
                <w:szCs w:val="16"/>
              </w:rPr>
            </w:pPr>
            <w:r w:rsidRPr="001E7F9C">
              <w:rPr>
                <w:sz w:val="16"/>
                <w:szCs w:val="16"/>
              </w:rPr>
              <w:t> </w:t>
            </w:r>
          </w:p>
        </w:tc>
        <w:tc>
          <w:tcPr>
            <w:tcW w:w="968" w:type="dxa"/>
            <w:noWrap/>
            <w:hideMark/>
          </w:tcPr>
          <w:p w14:paraId="23AC91C2" w14:textId="77777777" w:rsidR="001E7F9C" w:rsidRPr="001E7F9C" w:rsidRDefault="001E7F9C" w:rsidP="001E7F9C">
            <w:pPr>
              <w:widowControl w:val="0"/>
              <w:rPr>
                <w:sz w:val="16"/>
                <w:szCs w:val="16"/>
              </w:rPr>
            </w:pPr>
            <w:r w:rsidRPr="001E7F9C">
              <w:rPr>
                <w:sz w:val="16"/>
                <w:szCs w:val="16"/>
              </w:rPr>
              <w:t>5 000,0</w:t>
            </w:r>
          </w:p>
        </w:tc>
        <w:tc>
          <w:tcPr>
            <w:tcW w:w="1087" w:type="dxa"/>
            <w:noWrap/>
            <w:hideMark/>
          </w:tcPr>
          <w:p w14:paraId="2E6073DA" w14:textId="77777777" w:rsidR="001E7F9C" w:rsidRPr="001E7F9C" w:rsidRDefault="001E7F9C" w:rsidP="001E7F9C">
            <w:pPr>
              <w:widowControl w:val="0"/>
              <w:rPr>
                <w:sz w:val="16"/>
                <w:szCs w:val="16"/>
              </w:rPr>
            </w:pPr>
            <w:r w:rsidRPr="001E7F9C">
              <w:rPr>
                <w:sz w:val="16"/>
                <w:szCs w:val="16"/>
              </w:rPr>
              <w:t>2 500,0</w:t>
            </w:r>
          </w:p>
        </w:tc>
        <w:tc>
          <w:tcPr>
            <w:tcW w:w="1047" w:type="dxa"/>
            <w:noWrap/>
            <w:hideMark/>
          </w:tcPr>
          <w:p w14:paraId="45494AC3" w14:textId="77777777" w:rsidR="001E7F9C" w:rsidRPr="001E7F9C" w:rsidRDefault="001E7F9C" w:rsidP="001E7F9C">
            <w:pPr>
              <w:widowControl w:val="0"/>
              <w:rPr>
                <w:sz w:val="16"/>
                <w:szCs w:val="16"/>
              </w:rPr>
            </w:pPr>
            <w:r w:rsidRPr="001E7F9C">
              <w:rPr>
                <w:sz w:val="16"/>
                <w:szCs w:val="16"/>
              </w:rPr>
              <w:t>2 500,0</w:t>
            </w:r>
          </w:p>
        </w:tc>
      </w:tr>
      <w:tr w:rsidR="001E7F9C" w:rsidRPr="001E7F9C" w14:paraId="302C67CA" w14:textId="77777777" w:rsidTr="00B35219">
        <w:trPr>
          <w:trHeight w:val="1245"/>
        </w:trPr>
        <w:tc>
          <w:tcPr>
            <w:tcW w:w="2972" w:type="dxa"/>
            <w:hideMark/>
          </w:tcPr>
          <w:p w14:paraId="6E8DDCCC" w14:textId="77777777" w:rsidR="001E7F9C" w:rsidRPr="001E7F9C" w:rsidRDefault="001E7F9C" w:rsidP="001E7F9C">
            <w:pPr>
              <w:widowControl w:val="0"/>
              <w:rPr>
                <w:i/>
                <w:iCs/>
                <w:sz w:val="16"/>
                <w:szCs w:val="16"/>
              </w:rPr>
            </w:pPr>
            <w:r w:rsidRPr="001E7F9C">
              <w:rPr>
                <w:i/>
                <w:iCs/>
                <w:sz w:val="16"/>
                <w:szCs w:val="16"/>
              </w:rPr>
              <w:t>Организация предоставления бесплатного питания обучающимся с ограниченными возможностями здоровья в муниципальных образовательных организациях, в том числе в случае обучения по медицинским показаниям на дому</w:t>
            </w:r>
          </w:p>
        </w:tc>
        <w:tc>
          <w:tcPr>
            <w:tcW w:w="376" w:type="dxa"/>
            <w:hideMark/>
          </w:tcPr>
          <w:p w14:paraId="535C6C54" w14:textId="77777777" w:rsidR="001E7F9C" w:rsidRPr="001E7F9C" w:rsidRDefault="001E7F9C" w:rsidP="001E7F9C">
            <w:pPr>
              <w:widowControl w:val="0"/>
              <w:rPr>
                <w:sz w:val="16"/>
                <w:szCs w:val="16"/>
              </w:rPr>
            </w:pPr>
            <w:r w:rsidRPr="001E7F9C">
              <w:rPr>
                <w:sz w:val="16"/>
                <w:szCs w:val="16"/>
              </w:rPr>
              <w:t>07</w:t>
            </w:r>
          </w:p>
        </w:tc>
        <w:tc>
          <w:tcPr>
            <w:tcW w:w="475" w:type="dxa"/>
            <w:hideMark/>
          </w:tcPr>
          <w:p w14:paraId="1BB4B3DA" w14:textId="77777777" w:rsidR="001E7F9C" w:rsidRPr="001E7F9C" w:rsidRDefault="001E7F9C" w:rsidP="001E7F9C">
            <w:pPr>
              <w:widowControl w:val="0"/>
              <w:rPr>
                <w:sz w:val="16"/>
                <w:szCs w:val="16"/>
              </w:rPr>
            </w:pPr>
            <w:r w:rsidRPr="001E7F9C">
              <w:rPr>
                <w:sz w:val="16"/>
                <w:szCs w:val="16"/>
              </w:rPr>
              <w:t>02</w:t>
            </w:r>
          </w:p>
        </w:tc>
        <w:tc>
          <w:tcPr>
            <w:tcW w:w="376" w:type="dxa"/>
            <w:hideMark/>
          </w:tcPr>
          <w:p w14:paraId="7E6463CB" w14:textId="77777777" w:rsidR="001E7F9C" w:rsidRPr="001E7F9C" w:rsidRDefault="001E7F9C" w:rsidP="001E7F9C">
            <w:pPr>
              <w:widowControl w:val="0"/>
              <w:rPr>
                <w:sz w:val="16"/>
                <w:szCs w:val="16"/>
              </w:rPr>
            </w:pPr>
            <w:r w:rsidRPr="001E7F9C">
              <w:rPr>
                <w:sz w:val="16"/>
                <w:szCs w:val="16"/>
              </w:rPr>
              <w:t>02</w:t>
            </w:r>
          </w:p>
        </w:tc>
        <w:tc>
          <w:tcPr>
            <w:tcW w:w="376" w:type="dxa"/>
            <w:hideMark/>
          </w:tcPr>
          <w:p w14:paraId="6C556C63" w14:textId="77777777" w:rsidR="001E7F9C" w:rsidRPr="001E7F9C" w:rsidRDefault="001E7F9C" w:rsidP="001E7F9C">
            <w:pPr>
              <w:widowControl w:val="0"/>
              <w:rPr>
                <w:sz w:val="16"/>
                <w:szCs w:val="16"/>
              </w:rPr>
            </w:pPr>
            <w:r w:rsidRPr="001E7F9C">
              <w:rPr>
                <w:sz w:val="16"/>
                <w:szCs w:val="16"/>
              </w:rPr>
              <w:t>2</w:t>
            </w:r>
          </w:p>
        </w:tc>
        <w:tc>
          <w:tcPr>
            <w:tcW w:w="461" w:type="dxa"/>
            <w:hideMark/>
          </w:tcPr>
          <w:p w14:paraId="242C05BB" w14:textId="77777777" w:rsidR="001E7F9C" w:rsidRPr="001E7F9C" w:rsidRDefault="001E7F9C" w:rsidP="001E7F9C">
            <w:pPr>
              <w:widowControl w:val="0"/>
              <w:rPr>
                <w:sz w:val="16"/>
                <w:szCs w:val="16"/>
              </w:rPr>
            </w:pPr>
            <w:r w:rsidRPr="001E7F9C">
              <w:rPr>
                <w:sz w:val="16"/>
                <w:szCs w:val="16"/>
              </w:rPr>
              <w:t>08</w:t>
            </w:r>
          </w:p>
        </w:tc>
        <w:tc>
          <w:tcPr>
            <w:tcW w:w="646" w:type="dxa"/>
            <w:hideMark/>
          </w:tcPr>
          <w:p w14:paraId="47E4A2D6" w14:textId="77777777" w:rsidR="001E7F9C" w:rsidRPr="001E7F9C" w:rsidRDefault="001E7F9C" w:rsidP="001E7F9C">
            <w:pPr>
              <w:widowControl w:val="0"/>
              <w:rPr>
                <w:sz w:val="16"/>
                <w:szCs w:val="16"/>
              </w:rPr>
            </w:pPr>
            <w:r w:rsidRPr="001E7F9C">
              <w:rPr>
                <w:sz w:val="16"/>
                <w:szCs w:val="16"/>
              </w:rPr>
              <w:t>42470</w:t>
            </w:r>
          </w:p>
        </w:tc>
        <w:tc>
          <w:tcPr>
            <w:tcW w:w="534" w:type="dxa"/>
            <w:hideMark/>
          </w:tcPr>
          <w:p w14:paraId="2947C5A8" w14:textId="77777777" w:rsidR="001E7F9C" w:rsidRPr="001E7F9C" w:rsidRDefault="001E7F9C" w:rsidP="001E7F9C">
            <w:pPr>
              <w:widowControl w:val="0"/>
              <w:rPr>
                <w:sz w:val="16"/>
                <w:szCs w:val="16"/>
              </w:rPr>
            </w:pPr>
            <w:r w:rsidRPr="001E7F9C">
              <w:rPr>
                <w:sz w:val="16"/>
                <w:szCs w:val="16"/>
              </w:rPr>
              <w:t> </w:t>
            </w:r>
          </w:p>
        </w:tc>
        <w:tc>
          <w:tcPr>
            <w:tcW w:w="968" w:type="dxa"/>
            <w:noWrap/>
            <w:hideMark/>
          </w:tcPr>
          <w:p w14:paraId="417696AC" w14:textId="77777777" w:rsidR="001E7F9C" w:rsidRPr="001E7F9C" w:rsidRDefault="001E7F9C" w:rsidP="001E7F9C">
            <w:pPr>
              <w:widowControl w:val="0"/>
              <w:rPr>
                <w:sz w:val="16"/>
                <w:szCs w:val="16"/>
              </w:rPr>
            </w:pPr>
            <w:r w:rsidRPr="001E7F9C">
              <w:rPr>
                <w:sz w:val="16"/>
                <w:szCs w:val="16"/>
              </w:rPr>
              <w:t>5 000,0</w:t>
            </w:r>
          </w:p>
        </w:tc>
        <w:tc>
          <w:tcPr>
            <w:tcW w:w="1087" w:type="dxa"/>
            <w:noWrap/>
            <w:hideMark/>
          </w:tcPr>
          <w:p w14:paraId="7D7F19C0" w14:textId="77777777" w:rsidR="001E7F9C" w:rsidRPr="001E7F9C" w:rsidRDefault="001E7F9C" w:rsidP="001E7F9C">
            <w:pPr>
              <w:widowControl w:val="0"/>
              <w:rPr>
                <w:sz w:val="16"/>
                <w:szCs w:val="16"/>
              </w:rPr>
            </w:pPr>
            <w:r w:rsidRPr="001E7F9C">
              <w:rPr>
                <w:sz w:val="16"/>
                <w:szCs w:val="16"/>
              </w:rPr>
              <w:t>2 500,0</w:t>
            </w:r>
          </w:p>
        </w:tc>
        <w:tc>
          <w:tcPr>
            <w:tcW w:w="1047" w:type="dxa"/>
            <w:noWrap/>
            <w:hideMark/>
          </w:tcPr>
          <w:p w14:paraId="100BCFB7" w14:textId="77777777" w:rsidR="001E7F9C" w:rsidRPr="001E7F9C" w:rsidRDefault="001E7F9C" w:rsidP="001E7F9C">
            <w:pPr>
              <w:widowControl w:val="0"/>
              <w:rPr>
                <w:sz w:val="16"/>
                <w:szCs w:val="16"/>
              </w:rPr>
            </w:pPr>
            <w:r w:rsidRPr="001E7F9C">
              <w:rPr>
                <w:sz w:val="16"/>
                <w:szCs w:val="16"/>
              </w:rPr>
              <w:t>2 500,0</w:t>
            </w:r>
          </w:p>
        </w:tc>
      </w:tr>
      <w:tr w:rsidR="001E7F9C" w:rsidRPr="001E7F9C" w14:paraId="42DA2527" w14:textId="77777777" w:rsidTr="00B35219">
        <w:trPr>
          <w:trHeight w:val="510"/>
        </w:trPr>
        <w:tc>
          <w:tcPr>
            <w:tcW w:w="2972" w:type="dxa"/>
            <w:hideMark/>
          </w:tcPr>
          <w:p w14:paraId="32966EB9" w14:textId="77777777" w:rsidR="001E7F9C" w:rsidRPr="001E7F9C" w:rsidRDefault="001E7F9C" w:rsidP="001E7F9C">
            <w:pPr>
              <w:widowControl w:val="0"/>
              <w:rPr>
                <w:sz w:val="16"/>
                <w:szCs w:val="16"/>
              </w:rPr>
            </w:pPr>
            <w:r w:rsidRPr="001E7F9C">
              <w:rPr>
                <w:sz w:val="16"/>
                <w:szCs w:val="16"/>
              </w:rPr>
              <w:t>Предоставление субсидий бюджетным, автономным учреждениям и иным некоммерческим организациям</w:t>
            </w:r>
          </w:p>
        </w:tc>
        <w:tc>
          <w:tcPr>
            <w:tcW w:w="376" w:type="dxa"/>
            <w:hideMark/>
          </w:tcPr>
          <w:p w14:paraId="50228DD7" w14:textId="77777777" w:rsidR="001E7F9C" w:rsidRPr="001E7F9C" w:rsidRDefault="001E7F9C" w:rsidP="001E7F9C">
            <w:pPr>
              <w:widowControl w:val="0"/>
              <w:rPr>
                <w:sz w:val="16"/>
                <w:szCs w:val="16"/>
              </w:rPr>
            </w:pPr>
            <w:r w:rsidRPr="001E7F9C">
              <w:rPr>
                <w:sz w:val="16"/>
                <w:szCs w:val="16"/>
              </w:rPr>
              <w:t>07</w:t>
            </w:r>
          </w:p>
        </w:tc>
        <w:tc>
          <w:tcPr>
            <w:tcW w:w="475" w:type="dxa"/>
            <w:hideMark/>
          </w:tcPr>
          <w:p w14:paraId="58A85AC1" w14:textId="77777777" w:rsidR="001E7F9C" w:rsidRPr="001E7F9C" w:rsidRDefault="001E7F9C" w:rsidP="001E7F9C">
            <w:pPr>
              <w:widowControl w:val="0"/>
              <w:rPr>
                <w:sz w:val="16"/>
                <w:szCs w:val="16"/>
              </w:rPr>
            </w:pPr>
            <w:r w:rsidRPr="001E7F9C">
              <w:rPr>
                <w:sz w:val="16"/>
                <w:szCs w:val="16"/>
              </w:rPr>
              <w:t>02</w:t>
            </w:r>
          </w:p>
        </w:tc>
        <w:tc>
          <w:tcPr>
            <w:tcW w:w="376" w:type="dxa"/>
            <w:hideMark/>
          </w:tcPr>
          <w:p w14:paraId="4DAE7C4C" w14:textId="77777777" w:rsidR="001E7F9C" w:rsidRPr="001E7F9C" w:rsidRDefault="001E7F9C" w:rsidP="001E7F9C">
            <w:pPr>
              <w:widowControl w:val="0"/>
              <w:rPr>
                <w:sz w:val="16"/>
                <w:szCs w:val="16"/>
              </w:rPr>
            </w:pPr>
            <w:r w:rsidRPr="001E7F9C">
              <w:rPr>
                <w:sz w:val="16"/>
                <w:szCs w:val="16"/>
              </w:rPr>
              <w:t>02</w:t>
            </w:r>
          </w:p>
        </w:tc>
        <w:tc>
          <w:tcPr>
            <w:tcW w:w="376" w:type="dxa"/>
            <w:hideMark/>
          </w:tcPr>
          <w:p w14:paraId="39E355D0" w14:textId="77777777" w:rsidR="001E7F9C" w:rsidRPr="001E7F9C" w:rsidRDefault="001E7F9C" w:rsidP="001E7F9C">
            <w:pPr>
              <w:widowControl w:val="0"/>
              <w:rPr>
                <w:sz w:val="16"/>
                <w:szCs w:val="16"/>
              </w:rPr>
            </w:pPr>
            <w:r w:rsidRPr="001E7F9C">
              <w:rPr>
                <w:sz w:val="16"/>
                <w:szCs w:val="16"/>
              </w:rPr>
              <w:t>2</w:t>
            </w:r>
          </w:p>
        </w:tc>
        <w:tc>
          <w:tcPr>
            <w:tcW w:w="461" w:type="dxa"/>
            <w:hideMark/>
          </w:tcPr>
          <w:p w14:paraId="615FDD1C" w14:textId="77777777" w:rsidR="001E7F9C" w:rsidRPr="001E7F9C" w:rsidRDefault="001E7F9C" w:rsidP="001E7F9C">
            <w:pPr>
              <w:widowControl w:val="0"/>
              <w:rPr>
                <w:sz w:val="16"/>
                <w:szCs w:val="16"/>
              </w:rPr>
            </w:pPr>
            <w:r w:rsidRPr="001E7F9C">
              <w:rPr>
                <w:sz w:val="16"/>
                <w:szCs w:val="16"/>
              </w:rPr>
              <w:t>08</w:t>
            </w:r>
          </w:p>
        </w:tc>
        <w:tc>
          <w:tcPr>
            <w:tcW w:w="646" w:type="dxa"/>
            <w:hideMark/>
          </w:tcPr>
          <w:p w14:paraId="35B25F21" w14:textId="77777777" w:rsidR="001E7F9C" w:rsidRPr="001E7F9C" w:rsidRDefault="001E7F9C" w:rsidP="001E7F9C">
            <w:pPr>
              <w:widowControl w:val="0"/>
              <w:rPr>
                <w:sz w:val="16"/>
                <w:szCs w:val="16"/>
              </w:rPr>
            </w:pPr>
            <w:r w:rsidRPr="001E7F9C">
              <w:rPr>
                <w:sz w:val="16"/>
                <w:szCs w:val="16"/>
              </w:rPr>
              <w:t>42470</w:t>
            </w:r>
          </w:p>
        </w:tc>
        <w:tc>
          <w:tcPr>
            <w:tcW w:w="534" w:type="dxa"/>
            <w:hideMark/>
          </w:tcPr>
          <w:p w14:paraId="16F8344E" w14:textId="77777777" w:rsidR="001E7F9C" w:rsidRPr="001E7F9C" w:rsidRDefault="001E7F9C" w:rsidP="001E7F9C">
            <w:pPr>
              <w:widowControl w:val="0"/>
              <w:rPr>
                <w:sz w:val="16"/>
                <w:szCs w:val="16"/>
              </w:rPr>
            </w:pPr>
            <w:r w:rsidRPr="001E7F9C">
              <w:rPr>
                <w:sz w:val="16"/>
                <w:szCs w:val="16"/>
              </w:rPr>
              <w:t>600</w:t>
            </w:r>
          </w:p>
        </w:tc>
        <w:tc>
          <w:tcPr>
            <w:tcW w:w="968" w:type="dxa"/>
            <w:noWrap/>
            <w:hideMark/>
          </w:tcPr>
          <w:p w14:paraId="4AFB5A78" w14:textId="77777777" w:rsidR="001E7F9C" w:rsidRPr="001E7F9C" w:rsidRDefault="001E7F9C" w:rsidP="001E7F9C">
            <w:pPr>
              <w:widowControl w:val="0"/>
              <w:rPr>
                <w:sz w:val="16"/>
                <w:szCs w:val="16"/>
              </w:rPr>
            </w:pPr>
            <w:r w:rsidRPr="001E7F9C">
              <w:rPr>
                <w:sz w:val="16"/>
                <w:szCs w:val="16"/>
              </w:rPr>
              <w:t>5 000,0</w:t>
            </w:r>
          </w:p>
        </w:tc>
        <w:tc>
          <w:tcPr>
            <w:tcW w:w="1087" w:type="dxa"/>
            <w:noWrap/>
            <w:hideMark/>
          </w:tcPr>
          <w:p w14:paraId="27CA8809" w14:textId="77777777" w:rsidR="001E7F9C" w:rsidRPr="001E7F9C" w:rsidRDefault="001E7F9C" w:rsidP="001E7F9C">
            <w:pPr>
              <w:widowControl w:val="0"/>
              <w:rPr>
                <w:sz w:val="16"/>
                <w:szCs w:val="16"/>
              </w:rPr>
            </w:pPr>
            <w:r w:rsidRPr="001E7F9C">
              <w:rPr>
                <w:sz w:val="16"/>
                <w:szCs w:val="16"/>
              </w:rPr>
              <w:t>2 500,0</w:t>
            </w:r>
          </w:p>
        </w:tc>
        <w:tc>
          <w:tcPr>
            <w:tcW w:w="1047" w:type="dxa"/>
            <w:noWrap/>
            <w:hideMark/>
          </w:tcPr>
          <w:p w14:paraId="1FD17DF7" w14:textId="77777777" w:rsidR="001E7F9C" w:rsidRPr="001E7F9C" w:rsidRDefault="001E7F9C" w:rsidP="001E7F9C">
            <w:pPr>
              <w:widowControl w:val="0"/>
              <w:rPr>
                <w:sz w:val="16"/>
                <w:szCs w:val="16"/>
              </w:rPr>
            </w:pPr>
            <w:r w:rsidRPr="001E7F9C">
              <w:rPr>
                <w:sz w:val="16"/>
                <w:szCs w:val="16"/>
              </w:rPr>
              <w:t>2 500,0</w:t>
            </w:r>
          </w:p>
        </w:tc>
      </w:tr>
      <w:tr w:rsidR="001E7F9C" w:rsidRPr="001E7F9C" w14:paraId="2C2D97D7" w14:textId="77777777" w:rsidTr="00B35219">
        <w:trPr>
          <w:trHeight w:val="510"/>
        </w:trPr>
        <w:tc>
          <w:tcPr>
            <w:tcW w:w="2972" w:type="dxa"/>
            <w:hideMark/>
          </w:tcPr>
          <w:p w14:paraId="45D01A64" w14:textId="77777777" w:rsidR="001E7F9C" w:rsidRPr="001E7F9C" w:rsidRDefault="001E7F9C" w:rsidP="001E7F9C">
            <w:pPr>
              <w:widowControl w:val="0"/>
              <w:rPr>
                <w:sz w:val="16"/>
                <w:szCs w:val="16"/>
              </w:rPr>
            </w:pPr>
            <w:r w:rsidRPr="001E7F9C">
              <w:rPr>
                <w:sz w:val="16"/>
                <w:szCs w:val="16"/>
              </w:rPr>
              <w:t>Субсидии бюджетным учреждениям</w:t>
            </w:r>
          </w:p>
        </w:tc>
        <w:tc>
          <w:tcPr>
            <w:tcW w:w="376" w:type="dxa"/>
            <w:hideMark/>
          </w:tcPr>
          <w:p w14:paraId="5B914445" w14:textId="77777777" w:rsidR="001E7F9C" w:rsidRPr="001E7F9C" w:rsidRDefault="001E7F9C" w:rsidP="001E7F9C">
            <w:pPr>
              <w:widowControl w:val="0"/>
              <w:rPr>
                <w:sz w:val="16"/>
                <w:szCs w:val="16"/>
              </w:rPr>
            </w:pPr>
            <w:r w:rsidRPr="001E7F9C">
              <w:rPr>
                <w:sz w:val="16"/>
                <w:szCs w:val="16"/>
              </w:rPr>
              <w:t>07</w:t>
            </w:r>
          </w:p>
        </w:tc>
        <w:tc>
          <w:tcPr>
            <w:tcW w:w="475" w:type="dxa"/>
            <w:hideMark/>
          </w:tcPr>
          <w:p w14:paraId="6EF4F204" w14:textId="77777777" w:rsidR="001E7F9C" w:rsidRPr="001E7F9C" w:rsidRDefault="001E7F9C" w:rsidP="001E7F9C">
            <w:pPr>
              <w:widowControl w:val="0"/>
              <w:rPr>
                <w:sz w:val="16"/>
                <w:szCs w:val="16"/>
              </w:rPr>
            </w:pPr>
            <w:r w:rsidRPr="001E7F9C">
              <w:rPr>
                <w:sz w:val="16"/>
                <w:szCs w:val="16"/>
              </w:rPr>
              <w:t>02</w:t>
            </w:r>
          </w:p>
        </w:tc>
        <w:tc>
          <w:tcPr>
            <w:tcW w:w="376" w:type="dxa"/>
            <w:hideMark/>
          </w:tcPr>
          <w:p w14:paraId="45F57352" w14:textId="77777777" w:rsidR="001E7F9C" w:rsidRPr="001E7F9C" w:rsidRDefault="001E7F9C" w:rsidP="001E7F9C">
            <w:pPr>
              <w:widowControl w:val="0"/>
              <w:rPr>
                <w:sz w:val="16"/>
                <w:szCs w:val="16"/>
              </w:rPr>
            </w:pPr>
            <w:r w:rsidRPr="001E7F9C">
              <w:rPr>
                <w:sz w:val="16"/>
                <w:szCs w:val="16"/>
              </w:rPr>
              <w:t>02</w:t>
            </w:r>
          </w:p>
        </w:tc>
        <w:tc>
          <w:tcPr>
            <w:tcW w:w="376" w:type="dxa"/>
            <w:hideMark/>
          </w:tcPr>
          <w:p w14:paraId="7455F1F8" w14:textId="77777777" w:rsidR="001E7F9C" w:rsidRPr="001E7F9C" w:rsidRDefault="001E7F9C" w:rsidP="001E7F9C">
            <w:pPr>
              <w:widowControl w:val="0"/>
              <w:rPr>
                <w:sz w:val="16"/>
                <w:szCs w:val="16"/>
              </w:rPr>
            </w:pPr>
            <w:r w:rsidRPr="001E7F9C">
              <w:rPr>
                <w:sz w:val="16"/>
                <w:szCs w:val="16"/>
              </w:rPr>
              <w:t>2</w:t>
            </w:r>
          </w:p>
        </w:tc>
        <w:tc>
          <w:tcPr>
            <w:tcW w:w="461" w:type="dxa"/>
            <w:hideMark/>
          </w:tcPr>
          <w:p w14:paraId="2030A77D" w14:textId="77777777" w:rsidR="001E7F9C" w:rsidRPr="001E7F9C" w:rsidRDefault="001E7F9C" w:rsidP="001E7F9C">
            <w:pPr>
              <w:widowControl w:val="0"/>
              <w:rPr>
                <w:sz w:val="16"/>
                <w:szCs w:val="16"/>
              </w:rPr>
            </w:pPr>
            <w:r w:rsidRPr="001E7F9C">
              <w:rPr>
                <w:sz w:val="16"/>
                <w:szCs w:val="16"/>
              </w:rPr>
              <w:t>08</w:t>
            </w:r>
          </w:p>
        </w:tc>
        <w:tc>
          <w:tcPr>
            <w:tcW w:w="646" w:type="dxa"/>
            <w:hideMark/>
          </w:tcPr>
          <w:p w14:paraId="05962B93" w14:textId="77777777" w:rsidR="001E7F9C" w:rsidRPr="001E7F9C" w:rsidRDefault="001E7F9C" w:rsidP="001E7F9C">
            <w:pPr>
              <w:widowControl w:val="0"/>
              <w:rPr>
                <w:sz w:val="16"/>
                <w:szCs w:val="16"/>
              </w:rPr>
            </w:pPr>
            <w:r w:rsidRPr="001E7F9C">
              <w:rPr>
                <w:sz w:val="16"/>
                <w:szCs w:val="16"/>
              </w:rPr>
              <w:t>42470</w:t>
            </w:r>
          </w:p>
        </w:tc>
        <w:tc>
          <w:tcPr>
            <w:tcW w:w="534" w:type="dxa"/>
            <w:hideMark/>
          </w:tcPr>
          <w:p w14:paraId="6D124C9D" w14:textId="77777777" w:rsidR="001E7F9C" w:rsidRPr="001E7F9C" w:rsidRDefault="001E7F9C" w:rsidP="001E7F9C">
            <w:pPr>
              <w:widowControl w:val="0"/>
              <w:rPr>
                <w:sz w:val="16"/>
                <w:szCs w:val="16"/>
              </w:rPr>
            </w:pPr>
            <w:r w:rsidRPr="001E7F9C">
              <w:rPr>
                <w:sz w:val="16"/>
                <w:szCs w:val="16"/>
              </w:rPr>
              <w:t>610</w:t>
            </w:r>
          </w:p>
        </w:tc>
        <w:tc>
          <w:tcPr>
            <w:tcW w:w="968" w:type="dxa"/>
            <w:noWrap/>
            <w:hideMark/>
          </w:tcPr>
          <w:p w14:paraId="7212154C" w14:textId="77777777" w:rsidR="001E7F9C" w:rsidRPr="001E7F9C" w:rsidRDefault="001E7F9C" w:rsidP="001E7F9C">
            <w:pPr>
              <w:widowControl w:val="0"/>
              <w:rPr>
                <w:sz w:val="16"/>
                <w:szCs w:val="16"/>
              </w:rPr>
            </w:pPr>
            <w:r w:rsidRPr="001E7F9C">
              <w:rPr>
                <w:sz w:val="16"/>
                <w:szCs w:val="16"/>
              </w:rPr>
              <w:t>5 000,0</w:t>
            </w:r>
          </w:p>
        </w:tc>
        <w:tc>
          <w:tcPr>
            <w:tcW w:w="1087" w:type="dxa"/>
            <w:noWrap/>
            <w:hideMark/>
          </w:tcPr>
          <w:p w14:paraId="3AC804F6" w14:textId="77777777" w:rsidR="001E7F9C" w:rsidRPr="001E7F9C" w:rsidRDefault="001E7F9C" w:rsidP="001E7F9C">
            <w:pPr>
              <w:widowControl w:val="0"/>
              <w:rPr>
                <w:sz w:val="16"/>
                <w:szCs w:val="16"/>
              </w:rPr>
            </w:pPr>
            <w:r w:rsidRPr="001E7F9C">
              <w:rPr>
                <w:sz w:val="16"/>
                <w:szCs w:val="16"/>
              </w:rPr>
              <w:t>2 500,0</w:t>
            </w:r>
          </w:p>
        </w:tc>
        <w:tc>
          <w:tcPr>
            <w:tcW w:w="1047" w:type="dxa"/>
            <w:noWrap/>
            <w:hideMark/>
          </w:tcPr>
          <w:p w14:paraId="2673310D" w14:textId="77777777" w:rsidR="001E7F9C" w:rsidRPr="001E7F9C" w:rsidRDefault="001E7F9C" w:rsidP="001E7F9C">
            <w:pPr>
              <w:widowControl w:val="0"/>
              <w:rPr>
                <w:sz w:val="16"/>
                <w:szCs w:val="16"/>
              </w:rPr>
            </w:pPr>
            <w:r w:rsidRPr="001E7F9C">
              <w:rPr>
                <w:sz w:val="16"/>
                <w:szCs w:val="16"/>
              </w:rPr>
              <w:t>2 500,0</w:t>
            </w:r>
          </w:p>
        </w:tc>
      </w:tr>
      <w:tr w:rsidR="001E7F9C" w:rsidRPr="001E7F9C" w14:paraId="77D8B9FA" w14:textId="77777777" w:rsidTr="00B35219">
        <w:trPr>
          <w:trHeight w:val="1260"/>
        </w:trPr>
        <w:tc>
          <w:tcPr>
            <w:tcW w:w="2972" w:type="dxa"/>
            <w:hideMark/>
          </w:tcPr>
          <w:p w14:paraId="6C26DDF5" w14:textId="77777777" w:rsidR="001E7F9C" w:rsidRPr="001E7F9C" w:rsidRDefault="001E7F9C" w:rsidP="001E7F9C">
            <w:pPr>
              <w:widowControl w:val="0"/>
              <w:rPr>
                <w:sz w:val="16"/>
                <w:szCs w:val="16"/>
              </w:rPr>
            </w:pPr>
            <w:r w:rsidRPr="001E7F9C">
              <w:rPr>
                <w:sz w:val="16"/>
                <w:szCs w:val="16"/>
              </w:rPr>
              <w:t>Основное мероприятие "Предоставление бесплатного двухразового питания в муниципальных общеобразовательных организациях членам семей военнослужащих, обучающимся, осваивающим образовательные программы начального общего, основного общего и среднего общего образования"</w:t>
            </w:r>
          </w:p>
        </w:tc>
        <w:tc>
          <w:tcPr>
            <w:tcW w:w="376" w:type="dxa"/>
            <w:hideMark/>
          </w:tcPr>
          <w:p w14:paraId="2A1DEB74" w14:textId="77777777" w:rsidR="001E7F9C" w:rsidRPr="001E7F9C" w:rsidRDefault="001E7F9C" w:rsidP="001E7F9C">
            <w:pPr>
              <w:widowControl w:val="0"/>
              <w:rPr>
                <w:sz w:val="16"/>
                <w:szCs w:val="16"/>
              </w:rPr>
            </w:pPr>
            <w:r w:rsidRPr="001E7F9C">
              <w:rPr>
                <w:sz w:val="16"/>
                <w:szCs w:val="16"/>
              </w:rPr>
              <w:t>07</w:t>
            </w:r>
          </w:p>
        </w:tc>
        <w:tc>
          <w:tcPr>
            <w:tcW w:w="475" w:type="dxa"/>
            <w:hideMark/>
          </w:tcPr>
          <w:p w14:paraId="58DE86E6" w14:textId="77777777" w:rsidR="001E7F9C" w:rsidRPr="001E7F9C" w:rsidRDefault="001E7F9C" w:rsidP="001E7F9C">
            <w:pPr>
              <w:widowControl w:val="0"/>
              <w:rPr>
                <w:sz w:val="16"/>
                <w:szCs w:val="16"/>
              </w:rPr>
            </w:pPr>
            <w:r w:rsidRPr="001E7F9C">
              <w:rPr>
                <w:sz w:val="16"/>
                <w:szCs w:val="16"/>
              </w:rPr>
              <w:t>02</w:t>
            </w:r>
          </w:p>
        </w:tc>
        <w:tc>
          <w:tcPr>
            <w:tcW w:w="376" w:type="dxa"/>
            <w:hideMark/>
          </w:tcPr>
          <w:p w14:paraId="6BEA0383" w14:textId="77777777" w:rsidR="001E7F9C" w:rsidRPr="001E7F9C" w:rsidRDefault="001E7F9C" w:rsidP="001E7F9C">
            <w:pPr>
              <w:widowControl w:val="0"/>
              <w:rPr>
                <w:sz w:val="16"/>
                <w:szCs w:val="16"/>
              </w:rPr>
            </w:pPr>
            <w:r w:rsidRPr="001E7F9C">
              <w:rPr>
                <w:sz w:val="16"/>
                <w:szCs w:val="16"/>
              </w:rPr>
              <w:t>02</w:t>
            </w:r>
          </w:p>
        </w:tc>
        <w:tc>
          <w:tcPr>
            <w:tcW w:w="376" w:type="dxa"/>
            <w:hideMark/>
          </w:tcPr>
          <w:p w14:paraId="0B95B041" w14:textId="77777777" w:rsidR="001E7F9C" w:rsidRPr="001E7F9C" w:rsidRDefault="001E7F9C" w:rsidP="001E7F9C">
            <w:pPr>
              <w:widowControl w:val="0"/>
              <w:rPr>
                <w:sz w:val="16"/>
                <w:szCs w:val="16"/>
              </w:rPr>
            </w:pPr>
            <w:r w:rsidRPr="001E7F9C">
              <w:rPr>
                <w:sz w:val="16"/>
                <w:szCs w:val="16"/>
              </w:rPr>
              <w:t>2</w:t>
            </w:r>
          </w:p>
        </w:tc>
        <w:tc>
          <w:tcPr>
            <w:tcW w:w="461" w:type="dxa"/>
            <w:hideMark/>
          </w:tcPr>
          <w:p w14:paraId="0897643D" w14:textId="77777777" w:rsidR="001E7F9C" w:rsidRPr="001E7F9C" w:rsidRDefault="001E7F9C" w:rsidP="001E7F9C">
            <w:pPr>
              <w:widowControl w:val="0"/>
              <w:rPr>
                <w:sz w:val="16"/>
                <w:szCs w:val="16"/>
              </w:rPr>
            </w:pPr>
            <w:r w:rsidRPr="001E7F9C">
              <w:rPr>
                <w:sz w:val="16"/>
                <w:szCs w:val="16"/>
              </w:rPr>
              <w:t>09</w:t>
            </w:r>
          </w:p>
        </w:tc>
        <w:tc>
          <w:tcPr>
            <w:tcW w:w="646" w:type="dxa"/>
            <w:hideMark/>
          </w:tcPr>
          <w:p w14:paraId="32ED3B99" w14:textId="77777777" w:rsidR="001E7F9C" w:rsidRPr="001E7F9C" w:rsidRDefault="001E7F9C" w:rsidP="001E7F9C">
            <w:pPr>
              <w:widowControl w:val="0"/>
              <w:rPr>
                <w:sz w:val="16"/>
                <w:szCs w:val="16"/>
              </w:rPr>
            </w:pPr>
            <w:r w:rsidRPr="001E7F9C">
              <w:rPr>
                <w:sz w:val="16"/>
                <w:szCs w:val="16"/>
              </w:rPr>
              <w:t> </w:t>
            </w:r>
          </w:p>
        </w:tc>
        <w:tc>
          <w:tcPr>
            <w:tcW w:w="534" w:type="dxa"/>
            <w:hideMark/>
          </w:tcPr>
          <w:p w14:paraId="52142257" w14:textId="77777777" w:rsidR="001E7F9C" w:rsidRPr="001E7F9C" w:rsidRDefault="001E7F9C" w:rsidP="001E7F9C">
            <w:pPr>
              <w:widowControl w:val="0"/>
              <w:rPr>
                <w:sz w:val="16"/>
                <w:szCs w:val="16"/>
              </w:rPr>
            </w:pPr>
            <w:r w:rsidRPr="001E7F9C">
              <w:rPr>
                <w:sz w:val="16"/>
                <w:szCs w:val="16"/>
              </w:rPr>
              <w:t> </w:t>
            </w:r>
          </w:p>
        </w:tc>
        <w:tc>
          <w:tcPr>
            <w:tcW w:w="968" w:type="dxa"/>
            <w:noWrap/>
            <w:hideMark/>
          </w:tcPr>
          <w:p w14:paraId="69764190" w14:textId="77777777" w:rsidR="001E7F9C" w:rsidRPr="001E7F9C" w:rsidRDefault="001E7F9C" w:rsidP="001E7F9C">
            <w:pPr>
              <w:widowControl w:val="0"/>
              <w:rPr>
                <w:sz w:val="16"/>
                <w:szCs w:val="16"/>
              </w:rPr>
            </w:pPr>
            <w:r w:rsidRPr="001E7F9C">
              <w:rPr>
                <w:sz w:val="16"/>
                <w:szCs w:val="16"/>
              </w:rPr>
              <w:t>4 000,0</w:t>
            </w:r>
          </w:p>
        </w:tc>
        <w:tc>
          <w:tcPr>
            <w:tcW w:w="1087" w:type="dxa"/>
            <w:noWrap/>
            <w:hideMark/>
          </w:tcPr>
          <w:p w14:paraId="78BE28F8" w14:textId="77777777" w:rsidR="001E7F9C" w:rsidRPr="001E7F9C" w:rsidRDefault="001E7F9C" w:rsidP="001E7F9C">
            <w:pPr>
              <w:widowControl w:val="0"/>
              <w:rPr>
                <w:sz w:val="16"/>
                <w:szCs w:val="16"/>
              </w:rPr>
            </w:pPr>
            <w:r w:rsidRPr="001E7F9C">
              <w:rPr>
                <w:sz w:val="16"/>
                <w:szCs w:val="16"/>
              </w:rPr>
              <w:t> </w:t>
            </w:r>
          </w:p>
        </w:tc>
        <w:tc>
          <w:tcPr>
            <w:tcW w:w="1047" w:type="dxa"/>
            <w:noWrap/>
            <w:hideMark/>
          </w:tcPr>
          <w:p w14:paraId="3236B55F" w14:textId="77777777" w:rsidR="001E7F9C" w:rsidRPr="001E7F9C" w:rsidRDefault="001E7F9C" w:rsidP="001E7F9C">
            <w:pPr>
              <w:widowControl w:val="0"/>
              <w:rPr>
                <w:sz w:val="16"/>
                <w:szCs w:val="16"/>
              </w:rPr>
            </w:pPr>
            <w:r w:rsidRPr="001E7F9C">
              <w:rPr>
                <w:sz w:val="16"/>
                <w:szCs w:val="16"/>
              </w:rPr>
              <w:t> </w:t>
            </w:r>
          </w:p>
        </w:tc>
      </w:tr>
      <w:tr w:rsidR="001E7F9C" w:rsidRPr="001E7F9C" w14:paraId="1B85CE90" w14:textId="77777777" w:rsidTr="00B35219">
        <w:trPr>
          <w:trHeight w:val="1125"/>
        </w:trPr>
        <w:tc>
          <w:tcPr>
            <w:tcW w:w="2972" w:type="dxa"/>
            <w:hideMark/>
          </w:tcPr>
          <w:p w14:paraId="50639C10" w14:textId="77777777" w:rsidR="001E7F9C" w:rsidRPr="001E7F9C" w:rsidRDefault="001E7F9C" w:rsidP="001E7F9C">
            <w:pPr>
              <w:widowControl w:val="0"/>
              <w:rPr>
                <w:i/>
                <w:iCs/>
                <w:sz w:val="16"/>
                <w:szCs w:val="16"/>
              </w:rPr>
            </w:pPr>
            <w:r w:rsidRPr="001E7F9C">
              <w:rPr>
                <w:i/>
                <w:iCs/>
                <w:sz w:val="16"/>
                <w:szCs w:val="16"/>
              </w:rPr>
              <w:t>Организация предоставления бесплатного двухразового питания в муниципальных общеобразовательных организациях членам семей военнослужащих, обучающимся, осваивающим образовательные программы начального общего, основного общего и среднего общего образования</w:t>
            </w:r>
          </w:p>
        </w:tc>
        <w:tc>
          <w:tcPr>
            <w:tcW w:w="376" w:type="dxa"/>
            <w:hideMark/>
          </w:tcPr>
          <w:p w14:paraId="1866EF8D" w14:textId="77777777" w:rsidR="001E7F9C" w:rsidRPr="001E7F9C" w:rsidRDefault="001E7F9C" w:rsidP="001E7F9C">
            <w:pPr>
              <w:widowControl w:val="0"/>
              <w:rPr>
                <w:sz w:val="16"/>
                <w:szCs w:val="16"/>
              </w:rPr>
            </w:pPr>
            <w:r w:rsidRPr="001E7F9C">
              <w:rPr>
                <w:sz w:val="16"/>
                <w:szCs w:val="16"/>
              </w:rPr>
              <w:t>07</w:t>
            </w:r>
          </w:p>
        </w:tc>
        <w:tc>
          <w:tcPr>
            <w:tcW w:w="475" w:type="dxa"/>
            <w:hideMark/>
          </w:tcPr>
          <w:p w14:paraId="4000B09D" w14:textId="77777777" w:rsidR="001E7F9C" w:rsidRPr="001E7F9C" w:rsidRDefault="001E7F9C" w:rsidP="001E7F9C">
            <w:pPr>
              <w:widowControl w:val="0"/>
              <w:rPr>
                <w:sz w:val="16"/>
                <w:szCs w:val="16"/>
              </w:rPr>
            </w:pPr>
            <w:r w:rsidRPr="001E7F9C">
              <w:rPr>
                <w:sz w:val="16"/>
                <w:szCs w:val="16"/>
              </w:rPr>
              <w:t>02</w:t>
            </w:r>
          </w:p>
        </w:tc>
        <w:tc>
          <w:tcPr>
            <w:tcW w:w="376" w:type="dxa"/>
            <w:hideMark/>
          </w:tcPr>
          <w:p w14:paraId="7584604E" w14:textId="77777777" w:rsidR="001E7F9C" w:rsidRPr="001E7F9C" w:rsidRDefault="001E7F9C" w:rsidP="001E7F9C">
            <w:pPr>
              <w:widowControl w:val="0"/>
              <w:rPr>
                <w:sz w:val="16"/>
                <w:szCs w:val="16"/>
              </w:rPr>
            </w:pPr>
            <w:r w:rsidRPr="001E7F9C">
              <w:rPr>
                <w:sz w:val="16"/>
                <w:szCs w:val="16"/>
              </w:rPr>
              <w:t>02</w:t>
            </w:r>
          </w:p>
        </w:tc>
        <w:tc>
          <w:tcPr>
            <w:tcW w:w="376" w:type="dxa"/>
            <w:hideMark/>
          </w:tcPr>
          <w:p w14:paraId="726F9867" w14:textId="77777777" w:rsidR="001E7F9C" w:rsidRPr="001E7F9C" w:rsidRDefault="001E7F9C" w:rsidP="001E7F9C">
            <w:pPr>
              <w:widowControl w:val="0"/>
              <w:rPr>
                <w:sz w:val="16"/>
                <w:szCs w:val="16"/>
              </w:rPr>
            </w:pPr>
            <w:r w:rsidRPr="001E7F9C">
              <w:rPr>
                <w:sz w:val="16"/>
                <w:szCs w:val="16"/>
              </w:rPr>
              <w:t>2</w:t>
            </w:r>
          </w:p>
        </w:tc>
        <w:tc>
          <w:tcPr>
            <w:tcW w:w="461" w:type="dxa"/>
            <w:hideMark/>
          </w:tcPr>
          <w:p w14:paraId="3E36A23A" w14:textId="77777777" w:rsidR="001E7F9C" w:rsidRPr="001E7F9C" w:rsidRDefault="001E7F9C" w:rsidP="001E7F9C">
            <w:pPr>
              <w:widowControl w:val="0"/>
              <w:rPr>
                <w:sz w:val="16"/>
                <w:szCs w:val="16"/>
              </w:rPr>
            </w:pPr>
            <w:r w:rsidRPr="001E7F9C">
              <w:rPr>
                <w:sz w:val="16"/>
                <w:szCs w:val="16"/>
              </w:rPr>
              <w:t>09</w:t>
            </w:r>
          </w:p>
        </w:tc>
        <w:tc>
          <w:tcPr>
            <w:tcW w:w="646" w:type="dxa"/>
            <w:hideMark/>
          </w:tcPr>
          <w:p w14:paraId="50FA59D2" w14:textId="77777777" w:rsidR="001E7F9C" w:rsidRPr="001E7F9C" w:rsidRDefault="001E7F9C" w:rsidP="001E7F9C">
            <w:pPr>
              <w:widowControl w:val="0"/>
              <w:rPr>
                <w:sz w:val="16"/>
                <w:szCs w:val="16"/>
              </w:rPr>
            </w:pPr>
            <w:r w:rsidRPr="001E7F9C">
              <w:rPr>
                <w:sz w:val="16"/>
                <w:szCs w:val="16"/>
              </w:rPr>
              <w:t>42650</w:t>
            </w:r>
          </w:p>
        </w:tc>
        <w:tc>
          <w:tcPr>
            <w:tcW w:w="534" w:type="dxa"/>
            <w:hideMark/>
          </w:tcPr>
          <w:p w14:paraId="2F54A375" w14:textId="77777777" w:rsidR="001E7F9C" w:rsidRPr="001E7F9C" w:rsidRDefault="001E7F9C" w:rsidP="001E7F9C">
            <w:pPr>
              <w:widowControl w:val="0"/>
              <w:rPr>
                <w:sz w:val="16"/>
                <w:szCs w:val="16"/>
              </w:rPr>
            </w:pPr>
            <w:r w:rsidRPr="001E7F9C">
              <w:rPr>
                <w:sz w:val="16"/>
                <w:szCs w:val="16"/>
              </w:rPr>
              <w:t> </w:t>
            </w:r>
          </w:p>
        </w:tc>
        <w:tc>
          <w:tcPr>
            <w:tcW w:w="968" w:type="dxa"/>
            <w:noWrap/>
            <w:hideMark/>
          </w:tcPr>
          <w:p w14:paraId="5D0F94FF" w14:textId="77777777" w:rsidR="001E7F9C" w:rsidRPr="001E7F9C" w:rsidRDefault="001E7F9C" w:rsidP="001E7F9C">
            <w:pPr>
              <w:widowControl w:val="0"/>
              <w:rPr>
                <w:sz w:val="16"/>
                <w:szCs w:val="16"/>
              </w:rPr>
            </w:pPr>
            <w:r w:rsidRPr="001E7F9C">
              <w:rPr>
                <w:sz w:val="16"/>
                <w:szCs w:val="16"/>
              </w:rPr>
              <w:t>4 000,0</w:t>
            </w:r>
          </w:p>
        </w:tc>
        <w:tc>
          <w:tcPr>
            <w:tcW w:w="1087" w:type="dxa"/>
            <w:noWrap/>
            <w:hideMark/>
          </w:tcPr>
          <w:p w14:paraId="39D3DE24" w14:textId="77777777" w:rsidR="001E7F9C" w:rsidRPr="001E7F9C" w:rsidRDefault="001E7F9C" w:rsidP="001E7F9C">
            <w:pPr>
              <w:widowControl w:val="0"/>
              <w:rPr>
                <w:sz w:val="16"/>
                <w:szCs w:val="16"/>
              </w:rPr>
            </w:pPr>
            <w:r w:rsidRPr="001E7F9C">
              <w:rPr>
                <w:sz w:val="16"/>
                <w:szCs w:val="16"/>
              </w:rPr>
              <w:t> </w:t>
            </w:r>
          </w:p>
        </w:tc>
        <w:tc>
          <w:tcPr>
            <w:tcW w:w="1047" w:type="dxa"/>
            <w:noWrap/>
            <w:hideMark/>
          </w:tcPr>
          <w:p w14:paraId="0FFDED50" w14:textId="77777777" w:rsidR="001E7F9C" w:rsidRPr="001E7F9C" w:rsidRDefault="001E7F9C" w:rsidP="001E7F9C">
            <w:pPr>
              <w:widowControl w:val="0"/>
              <w:rPr>
                <w:sz w:val="16"/>
                <w:szCs w:val="16"/>
              </w:rPr>
            </w:pPr>
            <w:r w:rsidRPr="001E7F9C">
              <w:rPr>
                <w:sz w:val="16"/>
                <w:szCs w:val="16"/>
              </w:rPr>
              <w:t> </w:t>
            </w:r>
          </w:p>
        </w:tc>
      </w:tr>
      <w:tr w:rsidR="001E7F9C" w:rsidRPr="001E7F9C" w14:paraId="72BFB9CE" w14:textId="77777777" w:rsidTr="00B35219">
        <w:trPr>
          <w:trHeight w:val="450"/>
        </w:trPr>
        <w:tc>
          <w:tcPr>
            <w:tcW w:w="2972" w:type="dxa"/>
            <w:hideMark/>
          </w:tcPr>
          <w:p w14:paraId="77521C23" w14:textId="77777777" w:rsidR="001E7F9C" w:rsidRPr="001E7F9C" w:rsidRDefault="001E7F9C" w:rsidP="001E7F9C">
            <w:pPr>
              <w:widowControl w:val="0"/>
              <w:rPr>
                <w:sz w:val="16"/>
                <w:szCs w:val="16"/>
              </w:rPr>
            </w:pPr>
            <w:r w:rsidRPr="001E7F9C">
              <w:rPr>
                <w:sz w:val="16"/>
                <w:szCs w:val="16"/>
              </w:rPr>
              <w:t>Предоставление субсидий бюджетным, автономным учреждениям и иным некоммерческим организациям</w:t>
            </w:r>
          </w:p>
        </w:tc>
        <w:tc>
          <w:tcPr>
            <w:tcW w:w="376" w:type="dxa"/>
            <w:hideMark/>
          </w:tcPr>
          <w:p w14:paraId="240E62E7" w14:textId="77777777" w:rsidR="001E7F9C" w:rsidRPr="001E7F9C" w:rsidRDefault="001E7F9C" w:rsidP="001E7F9C">
            <w:pPr>
              <w:widowControl w:val="0"/>
              <w:rPr>
                <w:sz w:val="16"/>
                <w:szCs w:val="16"/>
              </w:rPr>
            </w:pPr>
            <w:r w:rsidRPr="001E7F9C">
              <w:rPr>
                <w:sz w:val="16"/>
                <w:szCs w:val="16"/>
              </w:rPr>
              <w:t>07</w:t>
            </w:r>
          </w:p>
        </w:tc>
        <w:tc>
          <w:tcPr>
            <w:tcW w:w="475" w:type="dxa"/>
            <w:hideMark/>
          </w:tcPr>
          <w:p w14:paraId="56F4F8E1" w14:textId="77777777" w:rsidR="001E7F9C" w:rsidRPr="001E7F9C" w:rsidRDefault="001E7F9C" w:rsidP="001E7F9C">
            <w:pPr>
              <w:widowControl w:val="0"/>
              <w:rPr>
                <w:sz w:val="16"/>
                <w:szCs w:val="16"/>
              </w:rPr>
            </w:pPr>
            <w:r w:rsidRPr="001E7F9C">
              <w:rPr>
                <w:sz w:val="16"/>
                <w:szCs w:val="16"/>
              </w:rPr>
              <w:t>02</w:t>
            </w:r>
          </w:p>
        </w:tc>
        <w:tc>
          <w:tcPr>
            <w:tcW w:w="376" w:type="dxa"/>
            <w:hideMark/>
          </w:tcPr>
          <w:p w14:paraId="0EFCBC17" w14:textId="77777777" w:rsidR="001E7F9C" w:rsidRPr="001E7F9C" w:rsidRDefault="001E7F9C" w:rsidP="001E7F9C">
            <w:pPr>
              <w:widowControl w:val="0"/>
              <w:rPr>
                <w:sz w:val="16"/>
                <w:szCs w:val="16"/>
              </w:rPr>
            </w:pPr>
            <w:r w:rsidRPr="001E7F9C">
              <w:rPr>
                <w:sz w:val="16"/>
                <w:szCs w:val="16"/>
              </w:rPr>
              <w:t>02</w:t>
            </w:r>
          </w:p>
        </w:tc>
        <w:tc>
          <w:tcPr>
            <w:tcW w:w="376" w:type="dxa"/>
            <w:hideMark/>
          </w:tcPr>
          <w:p w14:paraId="10C8647F" w14:textId="77777777" w:rsidR="001E7F9C" w:rsidRPr="001E7F9C" w:rsidRDefault="001E7F9C" w:rsidP="001E7F9C">
            <w:pPr>
              <w:widowControl w:val="0"/>
              <w:rPr>
                <w:sz w:val="16"/>
                <w:szCs w:val="16"/>
              </w:rPr>
            </w:pPr>
            <w:r w:rsidRPr="001E7F9C">
              <w:rPr>
                <w:sz w:val="16"/>
                <w:szCs w:val="16"/>
              </w:rPr>
              <w:t>2</w:t>
            </w:r>
          </w:p>
        </w:tc>
        <w:tc>
          <w:tcPr>
            <w:tcW w:w="461" w:type="dxa"/>
            <w:hideMark/>
          </w:tcPr>
          <w:p w14:paraId="72C42111" w14:textId="77777777" w:rsidR="001E7F9C" w:rsidRPr="001E7F9C" w:rsidRDefault="001E7F9C" w:rsidP="001E7F9C">
            <w:pPr>
              <w:widowControl w:val="0"/>
              <w:rPr>
                <w:sz w:val="16"/>
                <w:szCs w:val="16"/>
              </w:rPr>
            </w:pPr>
            <w:r w:rsidRPr="001E7F9C">
              <w:rPr>
                <w:sz w:val="16"/>
                <w:szCs w:val="16"/>
              </w:rPr>
              <w:t>09</w:t>
            </w:r>
          </w:p>
        </w:tc>
        <w:tc>
          <w:tcPr>
            <w:tcW w:w="646" w:type="dxa"/>
            <w:hideMark/>
          </w:tcPr>
          <w:p w14:paraId="69358D92" w14:textId="77777777" w:rsidR="001E7F9C" w:rsidRPr="001E7F9C" w:rsidRDefault="001E7F9C" w:rsidP="001E7F9C">
            <w:pPr>
              <w:widowControl w:val="0"/>
              <w:rPr>
                <w:sz w:val="16"/>
                <w:szCs w:val="16"/>
              </w:rPr>
            </w:pPr>
            <w:r w:rsidRPr="001E7F9C">
              <w:rPr>
                <w:sz w:val="16"/>
                <w:szCs w:val="16"/>
              </w:rPr>
              <w:t>42650</w:t>
            </w:r>
          </w:p>
        </w:tc>
        <w:tc>
          <w:tcPr>
            <w:tcW w:w="534" w:type="dxa"/>
            <w:hideMark/>
          </w:tcPr>
          <w:p w14:paraId="468518BE" w14:textId="77777777" w:rsidR="001E7F9C" w:rsidRPr="001E7F9C" w:rsidRDefault="001E7F9C" w:rsidP="001E7F9C">
            <w:pPr>
              <w:widowControl w:val="0"/>
              <w:rPr>
                <w:sz w:val="16"/>
                <w:szCs w:val="16"/>
              </w:rPr>
            </w:pPr>
            <w:r w:rsidRPr="001E7F9C">
              <w:rPr>
                <w:sz w:val="16"/>
                <w:szCs w:val="16"/>
              </w:rPr>
              <w:t>600</w:t>
            </w:r>
          </w:p>
        </w:tc>
        <w:tc>
          <w:tcPr>
            <w:tcW w:w="968" w:type="dxa"/>
            <w:noWrap/>
            <w:hideMark/>
          </w:tcPr>
          <w:p w14:paraId="7B1310C7" w14:textId="77777777" w:rsidR="001E7F9C" w:rsidRPr="001E7F9C" w:rsidRDefault="001E7F9C" w:rsidP="001E7F9C">
            <w:pPr>
              <w:widowControl w:val="0"/>
              <w:rPr>
                <w:sz w:val="16"/>
                <w:szCs w:val="16"/>
              </w:rPr>
            </w:pPr>
            <w:r w:rsidRPr="001E7F9C">
              <w:rPr>
                <w:sz w:val="16"/>
                <w:szCs w:val="16"/>
              </w:rPr>
              <w:t>4 000,0</w:t>
            </w:r>
          </w:p>
        </w:tc>
        <w:tc>
          <w:tcPr>
            <w:tcW w:w="1087" w:type="dxa"/>
            <w:noWrap/>
            <w:hideMark/>
          </w:tcPr>
          <w:p w14:paraId="2577A7BE" w14:textId="77777777" w:rsidR="001E7F9C" w:rsidRPr="001E7F9C" w:rsidRDefault="001E7F9C" w:rsidP="001E7F9C">
            <w:pPr>
              <w:widowControl w:val="0"/>
              <w:rPr>
                <w:sz w:val="16"/>
                <w:szCs w:val="16"/>
              </w:rPr>
            </w:pPr>
            <w:r w:rsidRPr="001E7F9C">
              <w:rPr>
                <w:sz w:val="16"/>
                <w:szCs w:val="16"/>
              </w:rPr>
              <w:t> </w:t>
            </w:r>
          </w:p>
        </w:tc>
        <w:tc>
          <w:tcPr>
            <w:tcW w:w="1047" w:type="dxa"/>
            <w:noWrap/>
            <w:hideMark/>
          </w:tcPr>
          <w:p w14:paraId="7A6AEAD4" w14:textId="77777777" w:rsidR="001E7F9C" w:rsidRPr="001E7F9C" w:rsidRDefault="001E7F9C" w:rsidP="001E7F9C">
            <w:pPr>
              <w:widowControl w:val="0"/>
              <w:rPr>
                <w:sz w:val="16"/>
                <w:szCs w:val="16"/>
              </w:rPr>
            </w:pPr>
            <w:r w:rsidRPr="001E7F9C">
              <w:rPr>
                <w:sz w:val="16"/>
                <w:szCs w:val="16"/>
              </w:rPr>
              <w:t> </w:t>
            </w:r>
          </w:p>
        </w:tc>
      </w:tr>
      <w:tr w:rsidR="001E7F9C" w:rsidRPr="001E7F9C" w14:paraId="0D61B2B4" w14:textId="77777777" w:rsidTr="00B35219">
        <w:trPr>
          <w:trHeight w:val="315"/>
        </w:trPr>
        <w:tc>
          <w:tcPr>
            <w:tcW w:w="2972" w:type="dxa"/>
            <w:hideMark/>
          </w:tcPr>
          <w:p w14:paraId="4047F82A" w14:textId="77777777" w:rsidR="001E7F9C" w:rsidRPr="001E7F9C" w:rsidRDefault="001E7F9C" w:rsidP="001E7F9C">
            <w:pPr>
              <w:widowControl w:val="0"/>
              <w:rPr>
                <w:sz w:val="16"/>
                <w:szCs w:val="16"/>
              </w:rPr>
            </w:pPr>
            <w:r w:rsidRPr="001E7F9C">
              <w:rPr>
                <w:sz w:val="16"/>
                <w:szCs w:val="16"/>
              </w:rPr>
              <w:t>Субсидии бюджетным учреждениям</w:t>
            </w:r>
          </w:p>
        </w:tc>
        <w:tc>
          <w:tcPr>
            <w:tcW w:w="376" w:type="dxa"/>
            <w:hideMark/>
          </w:tcPr>
          <w:p w14:paraId="2408457E" w14:textId="77777777" w:rsidR="001E7F9C" w:rsidRPr="001E7F9C" w:rsidRDefault="001E7F9C" w:rsidP="001E7F9C">
            <w:pPr>
              <w:widowControl w:val="0"/>
              <w:rPr>
                <w:sz w:val="16"/>
                <w:szCs w:val="16"/>
              </w:rPr>
            </w:pPr>
            <w:r w:rsidRPr="001E7F9C">
              <w:rPr>
                <w:sz w:val="16"/>
                <w:szCs w:val="16"/>
              </w:rPr>
              <w:t>07</w:t>
            </w:r>
          </w:p>
        </w:tc>
        <w:tc>
          <w:tcPr>
            <w:tcW w:w="475" w:type="dxa"/>
            <w:hideMark/>
          </w:tcPr>
          <w:p w14:paraId="6C5EAB44" w14:textId="77777777" w:rsidR="001E7F9C" w:rsidRPr="001E7F9C" w:rsidRDefault="001E7F9C" w:rsidP="001E7F9C">
            <w:pPr>
              <w:widowControl w:val="0"/>
              <w:rPr>
                <w:sz w:val="16"/>
                <w:szCs w:val="16"/>
              </w:rPr>
            </w:pPr>
            <w:r w:rsidRPr="001E7F9C">
              <w:rPr>
                <w:sz w:val="16"/>
                <w:szCs w:val="16"/>
              </w:rPr>
              <w:t>02</w:t>
            </w:r>
          </w:p>
        </w:tc>
        <w:tc>
          <w:tcPr>
            <w:tcW w:w="376" w:type="dxa"/>
            <w:hideMark/>
          </w:tcPr>
          <w:p w14:paraId="06DD4E43" w14:textId="77777777" w:rsidR="001E7F9C" w:rsidRPr="001E7F9C" w:rsidRDefault="001E7F9C" w:rsidP="001E7F9C">
            <w:pPr>
              <w:widowControl w:val="0"/>
              <w:rPr>
                <w:sz w:val="16"/>
                <w:szCs w:val="16"/>
              </w:rPr>
            </w:pPr>
            <w:r w:rsidRPr="001E7F9C">
              <w:rPr>
                <w:sz w:val="16"/>
                <w:szCs w:val="16"/>
              </w:rPr>
              <w:t>02</w:t>
            </w:r>
          </w:p>
        </w:tc>
        <w:tc>
          <w:tcPr>
            <w:tcW w:w="376" w:type="dxa"/>
            <w:hideMark/>
          </w:tcPr>
          <w:p w14:paraId="73100BDF" w14:textId="77777777" w:rsidR="001E7F9C" w:rsidRPr="001E7F9C" w:rsidRDefault="001E7F9C" w:rsidP="001E7F9C">
            <w:pPr>
              <w:widowControl w:val="0"/>
              <w:rPr>
                <w:sz w:val="16"/>
                <w:szCs w:val="16"/>
              </w:rPr>
            </w:pPr>
            <w:r w:rsidRPr="001E7F9C">
              <w:rPr>
                <w:sz w:val="16"/>
                <w:szCs w:val="16"/>
              </w:rPr>
              <w:t>2</w:t>
            </w:r>
          </w:p>
        </w:tc>
        <w:tc>
          <w:tcPr>
            <w:tcW w:w="461" w:type="dxa"/>
            <w:hideMark/>
          </w:tcPr>
          <w:p w14:paraId="49A4584E" w14:textId="77777777" w:rsidR="001E7F9C" w:rsidRPr="001E7F9C" w:rsidRDefault="001E7F9C" w:rsidP="001E7F9C">
            <w:pPr>
              <w:widowControl w:val="0"/>
              <w:rPr>
                <w:sz w:val="16"/>
                <w:szCs w:val="16"/>
              </w:rPr>
            </w:pPr>
            <w:r w:rsidRPr="001E7F9C">
              <w:rPr>
                <w:sz w:val="16"/>
                <w:szCs w:val="16"/>
              </w:rPr>
              <w:t>09</w:t>
            </w:r>
          </w:p>
        </w:tc>
        <w:tc>
          <w:tcPr>
            <w:tcW w:w="646" w:type="dxa"/>
            <w:hideMark/>
          </w:tcPr>
          <w:p w14:paraId="40DC9090" w14:textId="77777777" w:rsidR="001E7F9C" w:rsidRPr="001E7F9C" w:rsidRDefault="001E7F9C" w:rsidP="001E7F9C">
            <w:pPr>
              <w:widowControl w:val="0"/>
              <w:rPr>
                <w:sz w:val="16"/>
                <w:szCs w:val="16"/>
              </w:rPr>
            </w:pPr>
            <w:r w:rsidRPr="001E7F9C">
              <w:rPr>
                <w:sz w:val="16"/>
                <w:szCs w:val="16"/>
              </w:rPr>
              <w:t>42650</w:t>
            </w:r>
          </w:p>
        </w:tc>
        <w:tc>
          <w:tcPr>
            <w:tcW w:w="534" w:type="dxa"/>
            <w:hideMark/>
          </w:tcPr>
          <w:p w14:paraId="68A2B130" w14:textId="77777777" w:rsidR="001E7F9C" w:rsidRPr="001E7F9C" w:rsidRDefault="001E7F9C" w:rsidP="001E7F9C">
            <w:pPr>
              <w:widowControl w:val="0"/>
              <w:rPr>
                <w:sz w:val="16"/>
                <w:szCs w:val="16"/>
              </w:rPr>
            </w:pPr>
            <w:r w:rsidRPr="001E7F9C">
              <w:rPr>
                <w:sz w:val="16"/>
                <w:szCs w:val="16"/>
              </w:rPr>
              <w:t>610</w:t>
            </w:r>
          </w:p>
        </w:tc>
        <w:tc>
          <w:tcPr>
            <w:tcW w:w="968" w:type="dxa"/>
            <w:noWrap/>
            <w:hideMark/>
          </w:tcPr>
          <w:p w14:paraId="44746637" w14:textId="77777777" w:rsidR="001E7F9C" w:rsidRPr="001E7F9C" w:rsidRDefault="001E7F9C" w:rsidP="001E7F9C">
            <w:pPr>
              <w:widowControl w:val="0"/>
              <w:rPr>
                <w:sz w:val="16"/>
                <w:szCs w:val="16"/>
              </w:rPr>
            </w:pPr>
            <w:r w:rsidRPr="001E7F9C">
              <w:rPr>
                <w:sz w:val="16"/>
                <w:szCs w:val="16"/>
              </w:rPr>
              <w:t>4 000,0</w:t>
            </w:r>
          </w:p>
        </w:tc>
        <w:tc>
          <w:tcPr>
            <w:tcW w:w="1087" w:type="dxa"/>
            <w:noWrap/>
            <w:hideMark/>
          </w:tcPr>
          <w:p w14:paraId="40821569" w14:textId="77777777" w:rsidR="001E7F9C" w:rsidRPr="001E7F9C" w:rsidRDefault="001E7F9C" w:rsidP="001E7F9C">
            <w:pPr>
              <w:widowControl w:val="0"/>
              <w:rPr>
                <w:sz w:val="16"/>
                <w:szCs w:val="16"/>
              </w:rPr>
            </w:pPr>
            <w:r w:rsidRPr="001E7F9C">
              <w:rPr>
                <w:sz w:val="16"/>
                <w:szCs w:val="16"/>
              </w:rPr>
              <w:t> </w:t>
            </w:r>
          </w:p>
        </w:tc>
        <w:tc>
          <w:tcPr>
            <w:tcW w:w="1047" w:type="dxa"/>
            <w:noWrap/>
            <w:hideMark/>
          </w:tcPr>
          <w:p w14:paraId="597C3748" w14:textId="77777777" w:rsidR="001E7F9C" w:rsidRPr="001E7F9C" w:rsidRDefault="001E7F9C" w:rsidP="001E7F9C">
            <w:pPr>
              <w:widowControl w:val="0"/>
              <w:rPr>
                <w:sz w:val="16"/>
                <w:szCs w:val="16"/>
              </w:rPr>
            </w:pPr>
            <w:r w:rsidRPr="001E7F9C">
              <w:rPr>
                <w:sz w:val="16"/>
                <w:szCs w:val="16"/>
              </w:rPr>
              <w:t> </w:t>
            </w:r>
          </w:p>
        </w:tc>
      </w:tr>
      <w:tr w:rsidR="001E7F9C" w:rsidRPr="001E7F9C" w14:paraId="27E55441" w14:textId="77777777" w:rsidTr="00B35219">
        <w:trPr>
          <w:trHeight w:val="315"/>
        </w:trPr>
        <w:tc>
          <w:tcPr>
            <w:tcW w:w="2972" w:type="dxa"/>
            <w:hideMark/>
          </w:tcPr>
          <w:p w14:paraId="78116C4B" w14:textId="77777777" w:rsidR="001E7F9C" w:rsidRPr="001E7F9C" w:rsidRDefault="001E7F9C" w:rsidP="001E7F9C">
            <w:pPr>
              <w:widowControl w:val="0"/>
              <w:rPr>
                <w:i/>
                <w:iCs/>
                <w:sz w:val="16"/>
                <w:szCs w:val="16"/>
              </w:rPr>
            </w:pPr>
            <w:r w:rsidRPr="001E7F9C">
              <w:rPr>
                <w:i/>
                <w:iCs/>
                <w:sz w:val="16"/>
                <w:szCs w:val="16"/>
              </w:rPr>
              <w:t>Региональный проект "Педагоги и наставники"</w:t>
            </w:r>
          </w:p>
        </w:tc>
        <w:tc>
          <w:tcPr>
            <w:tcW w:w="376" w:type="dxa"/>
            <w:hideMark/>
          </w:tcPr>
          <w:p w14:paraId="4F746F55" w14:textId="77777777" w:rsidR="001E7F9C" w:rsidRPr="001E7F9C" w:rsidRDefault="001E7F9C" w:rsidP="001E7F9C">
            <w:pPr>
              <w:widowControl w:val="0"/>
              <w:rPr>
                <w:sz w:val="16"/>
                <w:szCs w:val="16"/>
              </w:rPr>
            </w:pPr>
            <w:r w:rsidRPr="001E7F9C">
              <w:rPr>
                <w:sz w:val="16"/>
                <w:szCs w:val="16"/>
              </w:rPr>
              <w:t>07</w:t>
            </w:r>
          </w:p>
        </w:tc>
        <w:tc>
          <w:tcPr>
            <w:tcW w:w="475" w:type="dxa"/>
            <w:hideMark/>
          </w:tcPr>
          <w:p w14:paraId="40DFF3E9" w14:textId="77777777" w:rsidR="001E7F9C" w:rsidRPr="001E7F9C" w:rsidRDefault="001E7F9C" w:rsidP="001E7F9C">
            <w:pPr>
              <w:widowControl w:val="0"/>
              <w:rPr>
                <w:sz w:val="16"/>
                <w:szCs w:val="16"/>
              </w:rPr>
            </w:pPr>
            <w:r w:rsidRPr="001E7F9C">
              <w:rPr>
                <w:sz w:val="16"/>
                <w:szCs w:val="16"/>
              </w:rPr>
              <w:t>02</w:t>
            </w:r>
          </w:p>
        </w:tc>
        <w:tc>
          <w:tcPr>
            <w:tcW w:w="376" w:type="dxa"/>
            <w:hideMark/>
          </w:tcPr>
          <w:p w14:paraId="6A9CF7ED" w14:textId="77777777" w:rsidR="001E7F9C" w:rsidRPr="001E7F9C" w:rsidRDefault="001E7F9C" w:rsidP="001E7F9C">
            <w:pPr>
              <w:widowControl w:val="0"/>
              <w:rPr>
                <w:sz w:val="16"/>
                <w:szCs w:val="16"/>
              </w:rPr>
            </w:pPr>
            <w:r w:rsidRPr="001E7F9C">
              <w:rPr>
                <w:sz w:val="16"/>
                <w:szCs w:val="16"/>
              </w:rPr>
              <w:t>02</w:t>
            </w:r>
          </w:p>
        </w:tc>
        <w:tc>
          <w:tcPr>
            <w:tcW w:w="376" w:type="dxa"/>
            <w:hideMark/>
          </w:tcPr>
          <w:p w14:paraId="22E0277A" w14:textId="77777777" w:rsidR="001E7F9C" w:rsidRPr="001E7F9C" w:rsidRDefault="001E7F9C" w:rsidP="001E7F9C">
            <w:pPr>
              <w:widowControl w:val="0"/>
              <w:rPr>
                <w:sz w:val="16"/>
                <w:szCs w:val="16"/>
              </w:rPr>
            </w:pPr>
            <w:r w:rsidRPr="001E7F9C">
              <w:rPr>
                <w:sz w:val="16"/>
                <w:szCs w:val="16"/>
              </w:rPr>
              <w:t>2</w:t>
            </w:r>
          </w:p>
        </w:tc>
        <w:tc>
          <w:tcPr>
            <w:tcW w:w="461" w:type="dxa"/>
            <w:hideMark/>
          </w:tcPr>
          <w:p w14:paraId="0C5727C6" w14:textId="77777777" w:rsidR="001E7F9C" w:rsidRPr="001E7F9C" w:rsidRDefault="001E7F9C" w:rsidP="001E7F9C">
            <w:pPr>
              <w:widowControl w:val="0"/>
              <w:rPr>
                <w:sz w:val="16"/>
                <w:szCs w:val="16"/>
              </w:rPr>
            </w:pPr>
            <w:r w:rsidRPr="001E7F9C">
              <w:rPr>
                <w:sz w:val="16"/>
                <w:szCs w:val="16"/>
              </w:rPr>
              <w:t>Ю6</w:t>
            </w:r>
          </w:p>
        </w:tc>
        <w:tc>
          <w:tcPr>
            <w:tcW w:w="646" w:type="dxa"/>
            <w:hideMark/>
          </w:tcPr>
          <w:p w14:paraId="069D901B" w14:textId="77777777" w:rsidR="001E7F9C" w:rsidRPr="001E7F9C" w:rsidRDefault="001E7F9C" w:rsidP="001E7F9C">
            <w:pPr>
              <w:widowControl w:val="0"/>
              <w:rPr>
                <w:sz w:val="16"/>
                <w:szCs w:val="16"/>
              </w:rPr>
            </w:pPr>
            <w:r w:rsidRPr="001E7F9C">
              <w:rPr>
                <w:sz w:val="16"/>
                <w:szCs w:val="16"/>
              </w:rPr>
              <w:t>00000</w:t>
            </w:r>
          </w:p>
        </w:tc>
        <w:tc>
          <w:tcPr>
            <w:tcW w:w="534" w:type="dxa"/>
            <w:hideMark/>
          </w:tcPr>
          <w:p w14:paraId="65ADFF9F" w14:textId="77777777" w:rsidR="001E7F9C" w:rsidRPr="001E7F9C" w:rsidRDefault="001E7F9C" w:rsidP="001E7F9C">
            <w:pPr>
              <w:widowControl w:val="0"/>
              <w:rPr>
                <w:sz w:val="16"/>
                <w:szCs w:val="16"/>
              </w:rPr>
            </w:pPr>
            <w:r w:rsidRPr="001E7F9C">
              <w:rPr>
                <w:sz w:val="16"/>
                <w:szCs w:val="16"/>
              </w:rPr>
              <w:t> </w:t>
            </w:r>
          </w:p>
        </w:tc>
        <w:tc>
          <w:tcPr>
            <w:tcW w:w="968" w:type="dxa"/>
            <w:noWrap/>
            <w:hideMark/>
          </w:tcPr>
          <w:p w14:paraId="5F347038" w14:textId="77777777" w:rsidR="001E7F9C" w:rsidRPr="001E7F9C" w:rsidRDefault="001E7F9C" w:rsidP="001E7F9C">
            <w:pPr>
              <w:widowControl w:val="0"/>
              <w:rPr>
                <w:sz w:val="16"/>
                <w:szCs w:val="16"/>
              </w:rPr>
            </w:pPr>
            <w:r w:rsidRPr="001E7F9C">
              <w:rPr>
                <w:sz w:val="16"/>
                <w:szCs w:val="16"/>
              </w:rPr>
              <w:t>63 434,1</w:t>
            </w:r>
          </w:p>
        </w:tc>
        <w:tc>
          <w:tcPr>
            <w:tcW w:w="1087" w:type="dxa"/>
            <w:noWrap/>
            <w:hideMark/>
          </w:tcPr>
          <w:p w14:paraId="79C1FF0A" w14:textId="77777777" w:rsidR="001E7F9C" w:rsidRPr="001E7F9C" w:rsidRDefault="001E7F9C" w:rsidP="001E7F9C">
            <w:pPr>
              <w:widowControl w:val="0"/>
              <w:rPr>
                <w:sz w:val="16"/>
                <w:szCs w:val="16"/>
              </w:rPr>
            </w:pPr>
            <w:r w:rsidRPr="001E7F9C">
              <w:rPr>
                <w:sz w:val="16"/>
                <w:szCs w:val="16"/>
              </w:rPr>
              <w:t>63 510,7</w:t>
            </w:r>
          </w:p>
        </w:tc>
        <w:tc>
          <w:tcPr>
            <w:tcW w:w="1047" w:type="dxa"/>
            <w:noWrap/>
            <w:hideMark/>
          </w:tcPr>
          <w:p w14:paraId="226215A6" w14:textId="77777777" w:rsidR="001E7F9C" w:rsidRPr="001E7F9C" w:rsidRDefault="001E7F9C" w:rsidP="001E7F9C">
            <w:pPr>
              <w:widowControl w:val="0"/>
              <w:rPr>
                <w:sz w:val="16"/>
                <w:szCs w:val="16"/>
              </w:rPr>
            </w:pPr>
            <w:r w:rsidRPr="001E7F9C">
              <w:rPr>
                <w:sz w:val="16"/>
                <w:szCs w:val="16"/>
              </w:rPr>
              <w:t>63 603,4</w:t>
            </w:r>
          </w:p>
        </w:tc>
      </w:tr>
      <w:tr w:rsidR="001E7F9C" w:rsidRPr="001E7F9C" w14:paraId="3B869EBC" w14:textId="77777777" w:rsidTr="00B35219">
        <w:trPr>
          <w:trHeight w:val="900"/>
        </w:trPr>
        <w:tc>
          <w:tcPr>
            <w:tcW w:w="2972" w:type="dxa"/>
            <w:hideMark/>
          </w:tcPr>
          <w:p w14:paraId="23DDF803" w14:textId="77777777" w:rsidR="001E7F9C" w:rsidRPr="001E7F9C" w:rsidRDefault="001E7F9C" w:rsidP="001E7F9C">
            <w:pPr>
              <w:widowControl w:val="0"/>
              <w:rPr>
                <w:i/>
                <w:iCs/>
                <w:sz w:val="16"/>
                <w:szCs w:val="16"/>
              </w:rPr>
            </w:pPr>
            <w:r w:rsidRPr="001E7F9C">
              <w:rPr>
                <w:i/>
                <w:iCs/>
                <w:sz w:val="16"/>
                <w:szCs w:val="16"/>
              </w:rPr>
              <w:t>Ежемесячное денежное вознаграждение советникам директоров по воспитанию и взаимодействию с детскими общественными объединениями муниципальных общеобразовательных организаций</w:t>
            </w:r>
          </w:p>
        </w:tc>
        <w:tc>
          <w:tcPr>
            <w:tcW w:w="376" w:type="dxa"/>
            <w:hideMark/>
          </w:tcPr>
          <w:p w14:paraId="15805FFD" w14:textId="77777777" w:rsidR="001E7F9C" w:rsidRPr="001E7F9C" w:rsidRDefault="001E7F9C" w:rsidP="001E7F9C">
            <w:pPr>
              <w:widowControl w:val="0"/>
              <w:rPr>
                <w:sz w:val="16"/>
                <w:szCs w:val="16"/>
              </w:rPr>
            </w:pPr>
            <w:r w:rsidRPr="001E7F9C">
              <w:rPr>
                <w:sz w:val="16"/>
                <w:szCs w:val="16"/>
              </w:rPr>
              <w:t>07</w:t>
            </w:r>
          </w:p>
        </w:tc>
        <w:tc>
          <w:tcPr>
            <w:tcW w:w="475" w:type="dxa"/>
            <w:hideMark/>
          </w:tcPr>
          <w:p w14:paraId="78EF18AA" w14:textId="77777777" w:rsidR="001E7F9C" w:rsidRPr="001E7F9C" w:rsidRDefault="001E7F9C" w:rsidP="001E7F9C">
            <w:pPr>
              <w:widowControl w:val="0"/>
              <w:rPr>
                <w:sz w:val="16"/>
                <w:szCs w:val="16"/>
              </w:rPr>
            </w:pPr>
            <w:r w:rsidRPr="001E7F9C">
              <w:rPr>
                <w:sz w:val="16"/>
                <w:szCs w:val="16"/>
              </w:rPr>
              <w:t>02</w:t>
            </w:r>
          </w:p>
        </w:tc>
        <w:tc>
          <w:tcPr>
            <w:tcW w:w="376" w:type="dxa"/>
            <w:hideMark/>
          </w:tcPr>
          <w:p w14:paraId="079234F6" w14:textId="77777777" w:rsidR="001E7F9C" w:rsidRPr="001E7F9C" w:rsidRDefault="001E7F9C" w:rsidP="001E7F9C">
            <w:pPr>
              <w:widowControl w:val="0"/>
              <w:rPr>
                <w:sz w:val="16"/>
                <w:szCs w:val="16"/>
              </w:rPr>
            </w:pPr>
            <w:r w:rsidRPr="001E7F9C">
              <w:rPr>
                <w:sz w:val="16"/>
                <w:szCs w:val="16"/>
              </w:rPr>
              <w:t>02</w:t>
            </w:r>
          </w:p>
        </w:tc>
        <w:tc>
          <w:tcPr>
            <w:tcW w:w="376" w:type="dxa"/>
            <w:hideMark/>
          </w:tcPr>
          <w:p w14:paraId="0F0676F2" w14:textId="77777777" w:rsidR="001E7F9C" w:rsidRPr="001E7F9C" w:rsidRDefault="001E7F9C" w:rsidP="001E7F9C">
            <w:pPr>
              <w:widowControl w:val="0"/>
              <w:rPr>
                <w:sz w:val="16"/>
                <w:szCs w:val="16"/>
              </w:rPr>
            </w:pPr>
            <w:r w:rsidRPr="001E7F9C">
              <w:rPr>
                <w:sz w:val="16"/>
                <w:szCs w:val="16"/>
              </w:rPr>
              <w:t>2</w:t>
            </w:r>
          </w:p>
        </w:tc>
        <w:tc>
          <w:tcPr>
            <w:tcW w:w="461" w:type="dxa"/>
            <w:hideMark/>
          </w:tcPr>
          <w:p w14:paraId="060DD086" w14:textId="77777777" w:rsidR="001E7F9C" w:rsidRPr="001E7F9C" w:rsidRDefault="001E7F9C" w:rsidP="001E7F9C">
            <w:pPr>
              <w:widowControl w:val="0"/>
              <w:rPr>
                <w:sz w:val="16"/>
                <w:szCs w:val="16"/>
              </w:rPr>
            </w:pPr>
            <w:r w:rsidRPr="001E7F9C">
              <w:rPr>
                <w:sz w:val="16"/>
                <w:szCs w:val="16"/>
              </w:rPr>
              <w:t>Ю6</w:t>
            </w:r>
          </w:p>
        </w:tc>
        <w:tc>
          <w:tcPr>
            <w:tcW w:w="646" w:type="dxa"/>
            <w:hideMark/>
          </w:tcPr>
          <w:p w14:paraId="5B055768" w14:textId="77777777" w:rsidR="001E7F9C" w:rsidRPr="001E7F9C" w:rsidRDefault="001E7F9C" w:rsidP="001E7F9C">
            <w:pPr>
              <w:widowControl w:val="0"/>
              <w:rPr>
                <w:sz w:val="16"/>
                <w:szCs w:val="16"/>
              </w:rPr>
            </w:pPr>
            <w:r w:rsidRPr="001E7F9C">
              <w:rPr>
                <w:sz w:val="16"/>
                <w:szCs w:val="16"/>
              </w:rPr>
              <w:t>50500</w:t>
            </w:r>
          </w:p>
        </w:tc>
        <w:tc>
          <w:tcPr>
            <w:tcW w:w="534" w:type="dxa"/>
            <w:hideMark/>
          </w:tcPr>
          <w:p w14:paraId="76F7097E" w14:textId="77777777" w:rsidR="001E7F9C" w:rsidRPr="001E7F9C" w:rsidRDefault="001E7F9C" w:rsidP="001E7F9C">
            <w:pPr>
              <w:widowControl w:val="0"/>
              <w:rPr>
                <w:sz w:val="16"/>
                <w:szCs w:val="16"/>
              </w:rPr>
            </w:pPr>
            <w:r w:rsidRPr="001E7F9C">
              <w:rPr>
                <w:sz w:val="16"/>
                <w:szCs w:val="16"/>
              </w:rPr>
              <w:t> </w:t>
            </w:r>
          </w:p>
        </w:tc>
        <w:tc>
          <w:tcPr>
            <w:tcW w:w="968" w:type="dxa"/>
            <w:noWrap/>
            <w:hideMark/>
          </w:tcPr>
          <w:p w14:paraId="7E34295F" w14:textId="77777777" w:rsidR="001E7F9C" w:rsidRPr="001E7F9C" w:rsidRDefault="001E7F9C" w:rsidP="001E7F9C">
            <w:pPr>
              <w:widowControl w:val="0"/>
              <w:rPr>
                <w:sz w:val="16"/>
                <w:szCs w:val="16"/>
              </w:rPr>
            </w:pPr>
            <w:r w:rsidRPr="001E7F9C">
              <w:rPr>
                <w:sz w:val="16"/>
                <w:szCs w:val="16"/>
              </w:rPr>
              <w:t>1 705,7</w:t>
            </w:r>
          </w:p>
        </w:tc>
        <w:tc>
          <w:tcPr>
            <w:tcW w:w="1087" w:type="dxa"/>
            <w:noWrap/>
            <w:hideMark/>
          </w:tcPr>
          <w:p w14:paraId="3224126E" w14:textId="77777777" w:rsidR="001E7F9C" w:rsidRPr="001E7F9C" w:rsidRDefault="001E7F9C" w:rsidP="001E7F9C">
            <w:pPr>
              <w:widowControl w:val="0"/>
              <w:rPr>
                <w:sz w:val="16"/>
                <w:szCs w:val="16"/>
              </w:rPr>
            </w:pPr>
            <w:r w:rsidRPr="001E7F9C">
              <w:rPr>
                <w:sz w:val="16"/>
                <w:szCs w:val="16"/>
              </w:rPr>
              <w:t>1 705,7</w:t>
            </w:r>
          </w:p>
        </w:tc>
        <w:tc>
          <w:tcPr>
            <w:tcW w:w="1047" w:type="dxa"/>
            <w:noWrap/>
            <w:hideMark/>
          </w:tcPr>
          <w:p w14:paraId="2CE3D59C" w14:textId="77777777" w:rsidR="001E7F9C" w:rsidRPr="001E7F9C" w:rsidRDefault="001E7F9C" w:rsidP="001E7F9C">
            <w:pPr>
              <w:widowControl w:val="0"/>
              <w:rPr>
                <w:sz w:val="16"/>
                <w:szCs w:val="16"/>
              </w:rPr>
            </w:pPr>
            <w:r w:rsidRPr="001E7F9C">
              <w:rPr>
                <w:sz w:val="16"/>
                <w:szCs w:val="16"/>
              </w:rPr>
              <w:t>1 705,7</w:t>
            </w:r>
          </w:p>
        </w:tc>
      </w:tr>
      <w:tr w:rsidR="001E7F9C" w:rsidRPr="001E7F9C" w14:paraId="1968F11E" w14:textId="77777777" w:rsidTr="00B35219">
        <w:trPr>
          <w:trHeight w:val="450"/>
        </w:trPr>
        <w:tc>
          <w:tcPr>
            <w:tcW w:w="2972" w:type="dxa"/>
            <w:hideMark/>
          </w:tcPr>
          <w:p w14:paraId="36845CB4" w14:textId="77777777" w:rsidR="001E7F9C" w:rsidRPr="001E7F9C" w:rsidRDefault="001E7F9C" w:rsidP="001E7F9C">
            <w:pPr>
              <w:widowControl w:val="0"/>
              <w:rPr>
                <w:sz w:val="16"/>
                <w:szCs w:val="16"/>
              </w:rPr>
            </w:pPr>
            <w:r w:rsidRPr="001E7F9C">
              <w:rPr>
                <w:sz w:val="16"/>
                <w:szCs w:val="16"/>
              </w:rPr>
              <w:t>Предоставление субсидий бюджетным, автономным учреждениям и иным некоммерческим организациям</w:t>
            </w:r>
          </w:p>
        </w:tc>
        <w:tc>
          <w:tcPr>
            <w:tcW w:w="376" w:type="dxa"/>
            <w:hideMark/>
          </w:tcPr>
          <w:p w14:paraId="0EE52708" w14:textId="77777777" w:rsidR="001E7F9C" w:rsidRPr="001E7F9C" w:rsidRDefault="001E7F9C" w:rsidP="001E7F9C">
            <w:pPr>
              <w:widowControl w:val="0"/>
              <w:rPr>
                <w:sz w:val="16"/>
                <w:szCs w:val="16"/>
              </w:rPr>
            </w:pPr>
            <w:r w:rsidRPr="001E7F9C">
              <w:rPr>
                <w:sz w:val="16"/>
                <w:szCs w:val="16"/>
              </w:rPr>
              <w:t>07</w:t>
            </w:r>
          </w:p>
        </w:tc>
        <w:tc>
          <w:tcPr>
            <w:tcW w:w="475" w:type="dxa"/>
            <w:hideMark/>
          </w:tcPr>
          <w:p w14:paraId="081715E2" w14:textId="77777777" w:rsidR="001E7F9C" w:rsidRPr="001E7F9C" w:rsidRDefault="001E7F9C" w:rsidP="001E7F9C">
            <w:pPr>
              <w:widowControl w:val="0"/>
              <w:rPr>
                <w:sz w:val="16"/>
                <w:szCs w:val="16"/>
              </w:rPr>
            </w:pPr>
            <w:r w:rsidRPr="001E7F9C">
              <w:rPr>
                <w:sz w:val="16"/>
                <w:szCs w:val="16"/>
              </w:rPr>
              <w:t>02</w:t>
            </w:r>
          </w:p>
        </w:tc>
        <w:tc>
          <w:tcPr>
            <w:tcW w:w="376" w:type="dxa"/>
            <w:hideMark/>
          </w:tcPr>
          <w:p w14:paraId="78AF2683" w14:textId="77777777" w:rsidR="001E7F9C" w:rsidRPr="001E7F9C" w:rsidRDefault="001E7F9C" w:rsidP="001E7F9C">
            <w:pPr>
              <w:widowControl w:val="0"/>
              <w:rPr>
                <w:sz w:val="16"/>
                <w:szCs w:val="16"/>
              </w:rPr>
            </w:pPr>
            <w:r w:rsidRPr="001E7F9C">
              <w:rPr>
                <w:sz w:val="16"/>
                <w:szCs w:val="16"/>
              </w:rPr>
              <w:t>02</w:t>
            </w:r>
          </w:p>
        </w:tc>
        <w:tc>
          <w:tcPr>
            <w:tcW w:w="376" w:type="dxa"/>
            <w:hideMark/>
          </w:tcPr>
          <w:p w14:paraId="72655E42" w14:textId="77777777" w:rsidR="001E7F9C" w:rsidRPr="001E7F9C" w:rsidRDefault="001E7F9C" w:rsidP="001E7F9C">
            <w:pPr>
              <w:widowControl w:val="0"/>
              <w:rPr>
                <w:sz w:val="16"/>
                <w:szCs w:val="16"/>
              </w:rPr>
            </w:pPr>
            <w:r w:rsidRPr="001E7F9C">
              <w:rPr>
                <w:sz w:val="16"/>
                <w:szCs w:val="16"/>
              </w:rPr>
              <w:t>2</w:t>
            </w:r>
          </w:p>
        </w:tc>
        <w:tc>
          <w:tcPr>
            <w:tcW w:w="461" w:type="dxa"/>
            <w:hideMark/>
          </w:tcPr>
          <w:p w14:paraId="35DDEEC2" w14:textId="77777777" w:rsidR="001E7F9C" w:rsidRPr="001E7F9C" w:rsidRDefault="001E7F9C" w:rsidP="001E7F9C">
            <w:pPr>
              <w:widowControl w:val="0"/>
              <w:rPr>
                <w:sz w:val="16"/>
                <w:szCs w:val="16"/>
              </w:rPr>
            </w:pPr>
            <w:r w:rsidRPr="001E7F9C">
              <w:rPr>
                <w:sz w:val="16"/>
                <w:szCs w:val="16"/>
              </w:rPr>
              <w:t>Ю6</w:t>
            </w:r>
          </w:p>
        </w:tc>
        <w:tc>
          <w:tcPr>
            <w:tcW w:w="646" w:type="dxa"/>
            <w:hideMark/>
          </w:tcPr>
          <w:p w14:paraId="1E1D47CB" w14:textId="77777777" w:rsidR="001E7F9C" w:rsidRPr="001E7F9C" w:rsidRDefault="001E7F9C" w:rsidP="001E7F9C">
            <w:pPr>
              <w:widowControl w:val="0"/>
              <w:rPr>
                <w:sz w:val="16"/>
                <w:szCs w:val="16"/>
              </w:rPr>
            </w:pPr>
            <w:r w:rsidRPr="001E7F9C">
              <w:rPr>
                <w:sz w:val="16"/>
                <w:szCs w:val="16"/>
              </w:rPr>
              <w:t>50500</w:t>
            </w:r>
          </w:p>
        </w:tc>
        <w:tc>
          <w:tcPr>
            <w:tcW w:w="534" w:type="dxa"/>
            <w:hideMark/>
          </w:tcPr>
          <w:p w14:paraId="6457FCE1" w14:textId="77777777" w:rsidR="001E7F9C" w:rsidRPr="001E7F9C" w:rsidRDefault="001E7F9C" w:rsidP="001E7F9C">
            <w:pPr>
              <w:widowControl w:val="0"/>
              <w:rPr>
                <w:sz w:val="16"/>
                <w:szCs w:val="16"/>
              </w:rPr>
            </w:pPr>
            <w:r w:rsidRPr="001E7F9C">
              <w:rPr>
                <w:sz w:val="16"/>
                <w:szCs w:val="16"/>
              </w:rPr>
              <w:t>600</w:t>
            </w:r>
          </w:p>
        </w:tc>
        <w:tc>
          <w:tcPr>
            <w:tcW w:w="968" w:type="dxa"/>
            <w:noWrap/>
            <w:hideMark/>
          </w:tcPr>
          <w:p w14:paraId="1E8D1E2E" w14:textId="77777777" w:rsidR="001E7F9C" w:rsidRPr="001E7F9C" w:rsidRDefault="001E7F9C" w:rsidP="001E7F9C">
            <w:pPr>
              <w:widowControl w:val="0"/>
              <w:rPr>
                <w:sz w:val="16"/>
                <w:szCs w:val="16"/>
              </w:rPr>
            </w:pPr>
            <w:r w:rsidRPr="001E7F9C">
              <w:rPr>
                <w:sz w:val="16"/>
                <w:szCs w:val="16"/>
              </w:rPr>
              <w:t>1 705,7</w:t>
            </w:r>
          </w:p>
        </w:tc>
        <w:tc>
          <w:tcPr>
            <w:tcW w:w="1087" w:type="dxa"/>
            <w:noWrap/>
            <w:hideMark/>
          </w:tcPr>
          <w:p w14:paraId="26CB8768" w14:textId="77777777" w:rsidR="001E7F9C" w:rsidRPr="001E7F9C" w:rsidRDefault="001E7F9C" w:rsidP="001E7F9C">
            <w:pPr>
              <w:widowControl w:val="0"/>
              <w:rPr>
                <w:sz w:val="16"/>
                <w:szCs w:val="16"/>
              </w:rPr>
            </w:pPr>
            <w:r w:rsidRPr="001E7F9C">
              <w:rPr>
                <w:sz w:val="16"/>
                <w:szCs w:val="16"/>
              </w:rPr>
              <w:t>1 705,7</w:t>
            </w:r>
          </w:p>
        </w:tc>
        <w:tc>
          <w:tcPr>
            <w:tcW w:w="1047" w:type="dxa"/>
            <w:noWrap/>
            <w:hideMark/>
          </w:tcPr>
          <w:p w14:paraId="69165933" w14:textId="77777777" w:rsidR="001E7F9C" w:rsidRPr="001E7F9C" w:rsidRDefault="001E7F9C" w:rsidP="001E7F9C">
            <w:pPr>
              <w:widowControl w:val="0"/>
              <w:rPr>
                <w:sz w:val="16"/>
                <w:szCs w:val="16"/>
              </w:rPr>
            </w:pPr>
            <w:r w:rsidRPr="001E7F9C">
              <w:rPr>
                <w:sz w:val="16"/>
                <w:szCs w:val="16"/>
              </w:rPr>
              <w:t>1 705,7</w:t>
            </w:r>
          </w:p>
        </w:tc>
      </w:tr>
      <w:tr w:rsidR="001E7F9C" w:rsidRPr="001E7F9C" w14:paraId="29DBC3D0" w14:textId="77777777" w:rsidTr="00B35219">
        <w:trPr>
          <w:trHeight w:val="315"/>
        </w:trPr>
        <w:tc>
          <w:tcPr>
            <w:tcW w:w="2972" w:type="dxa"/>
            <w:hideMark/>
          </w:tcPr>
          <w:p w14:paraId="69F6BB7A" w14:textId="77777777" w:rsidR="001E7F9C" w:rsidRPr="001E7F9C" w:rsidRDefault="001E7F9C" w:rsidP="001E7F9C">
            <w:pPr>
              <w:widowControl w:val="0"/>
              <w:rPr>
                <w:sz w:val="16"/>
                <w:szCs w:val="16"/>
              </w:rPr>
            </w:pPr>
            <w:r w:rsidRPr="001E7F9C">
              <w:rPr>
                <w:sz w:val="16"/>
                <w:szCs w:val="16"/>
              </w:rPr>
              <w:t>Субсидии бюджетным учреждениям</w:t>
            </w:r>
          </w:p>
        </w:tc>
        <w:tc>
          <w:tcPr>
            <w:tcW w:w="376" w:type="dxa"/>
            <w:hideMark/>
          </w:tcPr>
          <w:p w14:paraId="39831E46" w14:textId="77777777" w:rsidR="001E7F9C" w:rsidRPr="001E7F9C" w:rsidRDefault="001E7F9C" w:rsidP="001E7F9C">
            <w:pPr>
              <w:widowControl w:val="0"/>
              <w:rPr>
                <w:sz w:val="16"/>
                <w:szCs w:val="16"/>
              </w:rPr>
            </w:pPr>
            <w:r w:rsidRPr="001E7F9C">
              <w:rPr>
                <w:sz w:val="16"/>
                <w:szCs w:val="16"/>
              </w:rPr>
              <w:t>07</w:t>
            </w:r>
          </w:p>
        </w:tc>
        <w:tc>
          <w:tcPr>
            <w:tcW w:w="475" w:type="dxa"/>
            <w:hideMark/>
          </w:tcPr>
          <w:p w14:paraId="762D2CEE" w14:textId="77777777" w:rsidR="001E7F9C" w:rsidRPr="001E7F9C" w:rsidRDefault="001E7F9C" w:rsidP="001E7F9C">
            <w:pPr>
              <w:widowControl w:val="0"/>
              <w:rPr>
                <w:sz w:val="16"/>
                <w:szCs w:val="16"/>
              </w:rPr>
            </w:pPr>
            <w:r w:rsidRPr="001E7F9C">
              <w:rPr>
                <w:sz w:val="16"/>
                <w:szCs w:val="16"/>
              </w:rPr>
              <w:t>02</w:t>
            </w:r>
          </w:p>
        </w:tc>
        <w:tc>
          <w:tcPr>
            <w:tcW w:w="376" w:type="dxa"/>
            <w:hideMark/>
          </w:tcPr>
          <w:p w14:paraId="3E21ADEF" w14:textId="77777777" w:rsidR="001E7F9C" w:rsidRPr="001E7F9C" w:rsidRDefault="001E7F9C" w:rsidP="001E7F9C">
            <w:pPr>
              <w:widowControl w:val="0"/>
              <w:rPr>
                <w:sz w:val="16"/>
                <w:szCs w:val="16"/>
              </w:rPr>
            </w:pPr>
            <w:r w:rsidRPr="001E7F9C">
              <w:rPr>
                <w:sz w:val="16"/>
                <w:szCs w:val="16"/>
              </w:rPr>
              <w:t>02</w:t>
            </w:r>
          </w:p>
        </w:tc>
        <w:tc>
          <w:tcPr>
            <w:tcW w:w="376" w:type="dxa"/>
            <w:hideMark/>
          </w:tcPr>
          <w:p w14:paraId="2D1A6CE3" w14:textId="77777777" w:rsidR="001E7F9C" w:rsidRPr="001E7F9C" w:rsidRDefault="001E7F9C" w:rsidP="001E7F9C">
            <w:pPr>
              <w:widowControl w:val="0"/>
              <w:rPr>
                <w:sz w:val="16"/>
                <w:szCs w:val="16"/>
              </w:rPr>
            </w:pPr>
            <w:r w:rsidRPr="001E7F9C">
              <w:rPr>
                <w:sz w:val="16"/>
                <w:szCs w:val="16"/>
              </w:rPr>
              <w:t>2</w:t>
            </w:r>
          </w:p>
        </w:tc>
        <w:tc>
          <w:tcPr>
            <w:tcW w:w="461" w:type="dxa"/>
            <w:hideMark/>
          </w:tcPr>
          <w:p w14:paraId="69D009BE" w14:textId="77777777" w:rsidR="001E7F9C" w:rsidRPr="001E7F9C" w:rsidRDefault="001E7F9C" w:rsidP="001E7F9C">
            <w:pPr>
              <w:widowControl w:val="0"/>
              <w:rPr>
                <w:sz w:val="16"/>
                <w:szCs w:val="16"/>
              </w:rPr>
            </w:pPr>
            <w:r w:rsidRPr="001E7F9C">
              <w:rPr>
                <w:sz w:val="16"/>
                <w:szCs w:val="16"/>
              </w:rPr>
              <w:t>Ю6</w:t>
            </w:r>
          </w:p>
        </w:tc>
        <w:tc>
          <w:tcPr>
            <w:tcW w:w="646" w:type="dxa"/>
            <w:hideMark/>
          </w:tcPr>
          <w:p w14:paraId="6D12B096" w14:textId="77777777" w:rsidR="001E7F9C" w:rsidRPr="001E7F9C" w:rsidRDefault="001E7F9C" w:rsidP="001E7F9C">
            <w:pPr>
              <w:widowControl w:val="0"/>
              <w:rPr>
                <w:sz w:val="16"/>
                <w:szCs w:val="16"/>
              </w:rPr>
            </w:pPr>
            <w:r w:rsidRPr="001E7F9C">
              <w:rPr>
                <w:sz w:val="16"/>
                <w:szCs w:val="16"/>
              </w:rPr>
              <w:t>50500</w:t>
            </w:r>
          </w:p>
        </w:tc>
        <w:tc>
          <w:tcPr>
            <w:tcW w:w="534" w:type="dxa"/>
            <w:hideMark/>
          </w:tcPr>
          <w:p w14:paraId="010D6049" w14:textId="77777777" w:rsidR="001E7F9C" w:rsidRPr="001E7F9C" w:rsidRDefault="001E7F9C" w:rsidP="001E7F9C">
            <w:pPr>
              <w:widowControl w:val="0"/>
              <w:rPr>
                <w:sz w:val="16"/>
                <w:szCs w:val="16"/>
              </w:rPr>
            </w:pPr>
            <w:r w:rsidRPr="001E7F9C">
              <w:rPr>
                <w:sz w:val="16"/>
                <w:szCs w:val="16"/>
              </w:rPr>
              <w:t>610</w:t>
            </w:r>
          </w:p>
        </w:tc>
        <w:tc>
          <w:tcPr>
            <w:tcW w:w="968" w:type="dxa"/>
            <w:noWrap/>
            <w:hideMark/>
          </w:tcPr>
          <w:p w14:paraId="7933724F" w14:textId="77777777" w:rsidR="001E7F9C" w:rsidRPr="001E7F9C" w:rsidRDefault="001E7F9C" w:rsidP="001E7F9C">
            <w:pPr>
              <w:widowControl w:val="0"/>
              <w:rPr>
                <w:sz w:val="16"/>
                <w:szCs w:val="16"/>
              </w:rPr>
            </w:pPr>
            <w:r w:rsidRPr="001E7F9C">
              <w:rPr>
                <w:sz w:val="16"/>
                <w:szCs w:val="16"/>
              </w:rPr>
              <w:t>1 705,7</w:t>
            </w:r>
          </w:p>
        </w:tc>
        <w:tc>
          <w:tcPr>
            <w:tcW w:w="1087" w:type="dxa"/>
            <w:noWrap/>
            <w:hideMark/>
          </w:tcPr>
          <w:p w14:paraId="45B53DD5" w14:textId="77777777" w:rsidR="001E7F9C" w:rsidRPr="001E7F9C" w:rsidRDefault="001E7F9C" w:rsidP="001E7F9C">
            <w:pPr>
              <w:widowControl w:val="0"/>
              <w:rPr>
                <w:sz w:val="16"/>
                <w:szCs w:val="16"/>
              </w:rPr>
            </w:pPr>
            <w:r w:rsidRPr="001E7F9C">
              <w:rPr>
                <w:sz w:val="16"/>
                <w:szCs w:val="16"/>
              </w:rPr>
              <w:t>1 705,7</w:t>
            </w:r>
          </w:p>
        </w:tc>
        <w:tc>
          <w:tcPr>
            <w:tcW w:w="1047" w:type="dxa"/>
            <w:noWrap/>
            <w:hideMark/>
          </w:tcPr>
          <w:p w14:paraId="5511E06E" w14:textId="77777777" w:rsidR="001E7F9C" w:rsidRPr="001E7F9C" w:rsidRDefault="001E7F9C" w:rsidP="001E7F9C">
            <w:pPr>
              <w:widowControl w:val="0"/>
              <w:rPr>
                <w:sz w:val="16"/>
                <w:szCs w:val="16"/>
              </w:rPr>
            </w:pPr>
            <w:r w:rsidRPr="001E7F9C">
              <w:rPr>
                <w:sz w:val="16"/>
                <w:szCs w:val="16"/>
              </w:rPr>
              <w:t>1 705,7</w:t>
            </w:r>
          </w:p>
        </w:tc>
      </w:tr>
      <w:tr w:rsidR="001E7F9C" w:rsidRPr="001E7F9C" w14:paraId="5C0D0869" w14:textId="77777777" w:rsidTr="00B35219">
        <w:trPr>
          <w:trHeight w:val="900"/>
        </w:trPr>
        <w:tc>
          <w:tcPr>
            <w:tcW w:w="2972" w:type="dxa"/>
            <w:hideMark/>
          </w:tcPr>
          <w:p w14:paraId="6EF3D2F5" w14:textId="77777777" w:rsidR="001E7F9C" w:rsidRPr="001E7F9C" w:rsidRDefault="001E7F9C" w:rsidP="001E7F9C">
            <w:pPr>
              <w:widowControl w:val="0"/>
              <w:rPr>
                <w:i/>
                <w:iCs/>
                <w:sz w:val="16"/>
                <w:szCs w:val="16"/>
              </w:rPr>
            </w:pPr>
            <w:r w:rsidRPr="001E7F9C">
              <w:rPr>
                <w:i/>
                <w:iCs/>
                <w:sz w:val="16"/>
                <w:szCs w:val="16"/>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организациях3</w:t>
            </w:r>
          </w:p>
        </w:tc>
        <w:tc>
          <w:tcPr>
            <w:tcW w:w="376" w:type="dxa"/>
            <w:hideMark/>
          </w:tcPr>
          <w:p w14:paraId="1AF0FD63" w14:textId="77777777" w:rsidR="001E7F9C" w:rsidRPr="001E7F9C" w:rsidRDefault="001E7F9C" w:rsidP="001E7F9C">
            <w:pPr>
              <w:widowControl w:val="0"/>
              <w:rPr>
                <w:sz w:val="16"/>
                <w:szCs w:val="16"/>
              </w:rPr>
            </w:pPr>
            <w:r w:rsidRPr="001E7F9C">
              <w:rPr>
                <w:sz w:val="16"/>
                <w:szCs w:val="16"/>
              </w:rPr>
              <w:t>07</w:t>
            </w:r>
          </w:p>
        </w:tc>
        <w:tc>
          <w:tcPr>
            <w:tcW w:w="475" w:type="dxa"/>
            <w:hideMark/>
          </w:tcPr>
          <w:p w14:paraId="2A358686" w14:textId="77777777" w:rsidR="001E7F9C" w:rsidRPr="001E7F9C" w:rsidRDefault="001E7F9C" w:rsidP="001E7F9C">
            <w:pPr>
              <w:widowControl w:val="0"/>
              <w:rPr>
                <w:sz w:val="16"/>
                <w:szCs w:val="16"/>
              </w:rPr>
            </w:pPr>
            <w:r w:rsidRPr="001E7F9C">
              <w:rPr>
                <w:sz w:val="16"/>
                <w:szCs w:val="16"/>
              </w:rPr>
              <w:t>02</w:t>
            </w:r>
          </w:p>
        </w:tc>
        <w:tc>
          <w:tcPr>
            <w:tcW w:w="376" w:type="dxa"/>
            <w:hideMark/>
          </w:tcPr>
          <w:p w14:paraId="62768810" w14:textId="77777777" w:rsidR="001E7F9C" w:rsidRPr="001E7F9C" w:rsidRDefault="001E7F9C" w:rsidP="001E7F9C">
            <w:pPr>
              <w:widowControl w:val="0"/>
              <w:rPr>
                <w:sz w:val="16"/>
                <w:szCs w:val="16"/>
              </w:rPr>
            </w:pPr>
            <w:r w:rsidRPr="001E7F9C">
              <w:rPr>
                <w:sz w:val="16"/>
                <w:szCs w:val="16"/>
              </w:rPr>
              <w:t>02</w:t>
            </w:r>
          </w:p>
        </w:tc>
        <w:tc>
          <w:tcPr>
            <w:tcW w:w="376" w:type="dxa"/>
            <w:hideMark/>
          </w:tcPr>
          <w:p w14:paraId="784EAF4B" w14:textId="77777777" w:rsidR="001E7F9C" w:rsidRPr="001E7F9C" w:rsidRDefault="001E7F9C" w:rsidP="001E7F9C">
            <w:pPr>
              <w:widowControl w:val="0"/>
              <w:rPr>
                <w:sz w:val="16"/>
                <w:szCs w:val="16"/>
              </w:rPr>
            </w:pPr>
            <w:r w:rsidRPr="001E7F9C">
              <w:rPr>
                <w:sz w:val="16"/>
                <w:szCs w:val="16"/>
              </w:rPr>
              <w:t>2</w:t>
            </w:r>
          </w:p>
        </w:tc>
        <w:tc>
          <w:tcPr>
            <w:tcW w:w="461" w:type="dxa"/>
            <w:hideMark/>
          </w:tcPr>
          <w:p w14:paraId="7DA7B625" w14:textId="77777777" w:rsidR="001E7F9C" w:rsidRPr="001E7F9C" w:rsidRDefault="001E7F9C" w:rsidP="001E7F9C">
            <w:pPr>
              <w:widowControl w:val="0"/>
              <w:rPr>
                <w:sz w:val="16"/>
                <w:szCs w:val="16"/>
              </w:rPr>
            </w:pPr>
            <w:r w:rsidRPr="001E7F9C">
              <w:rPr>
                <w:sz w:val="16"/>
                <w:szCs w:val="16"/>
              </w:rPr>
              <w:t>Ю6</w:t>
            </w:r>
          </w:p>
        </w:tc>
        <w:tc>
          <w:tcPr>
            <w:tcW w:w="646" w:type="dxa"/>
            <w:hideMark/>
          </w:tcPr>
          <w:p w14:paraId="2603AAD8" w14:textId="77777777" w:rsidR="001E7F9C" w:rsidRPr="001E7F9C" w:rsidRDefault="001E7F9C" w:rsidP="001E7F9C">
            <w:pPr>
              <w:widowControl w:val="0"/>
              <w:rPr>
                <w:sz w:val="16"/>
                <w:szCs w:val="16"/>
              </w:rPr>
            </w:pPr>
            <w:r w:rsidRPr="001E7F9C">
              <w:rPr>
                <w:sz w:val="16"/>
                <w:szCs w:val="16"/>
              </w:rPr>
              <w:t>51790</w:t>
            </w:r>
          </w:p>
        </w:tc>
        <w:tc>
          <w:tcPr>
            <w:tcW w:w="534" w:type="dxa"/>
            <w:hideMark/>
          </w:tcPr>
          <w:p w14:paraId="75BDEE9E" w14:textId="77777777" w:rsidR="001E7F9C" w:rsidRPr="001E7F9C" w:rsidRDefault="001E7F9C" w:rsidP="001E7F9C">
            <w:pPr>
              <w:widowControl w:val="0"/>
              <w:rPr>
                <w:sz w:val="16"/>
                <w:szCs w:val="16"/>
              </w:rPr>
            </w:pPr>
            <w:r w:rsidRPr="001E7F9C">
              <w:rPr>
                <w:sz w:val="16"/>
                <w:szCs w:val="16"/>
              </w:rPr>
              <w:t> </w:t>
            </w:r>
          </w:p>
        </w:tc>
        <w:tc>
          <w:tcPr>
            <w:tcW w:w="968" w:type="dxa"/>
            <w:noWrap/>
            <w:hideMark/>
          </w:tcPr>
          <w:p w14:paraId="12780E8D" w14:textId="77777777" w:rsidR="001E7F9C" w:rsidRPr="001E7F9C" w:rsidRDefault="001E7F9C" w:rsidP="001E7F9C">
            <w:pPr>
              <w:widowControl w:val="0"/>
              <w:rPr>
                <w:sz w:val="16"/>
                <w:szCs w:val="16"/>
              </w:rPr>
            </w:pPr>
            <w:r w:rsidRPr="001E7F9C">
              <w:rPr>
                <w:sz w:val="16"/>
                <w:szCs w:val="16"/>
              </w:rPr>
              <w:t>5 014,6</w:t>
            </w:r>
          </w:p>
        </w:tc>
        <w:tc>
          <w:tcPr>
            <w:tcW w:w="1087" w:type="dxa"/>
            <w:noWrap/>
            <w:hideMark/>
          </w:tcPr>
          <w:p w14:paraId="22D2E11C" w14:textId="77777777" w:rsidR="001E7F9C" w:rsidRPr="001E7F9C" w:rsidRDefault="001E7F9C" w:rsidP="001E7F9C">
            <w:pPr>
              <w:widowControl w:val="0"/>
              <w:rPr>
                <w:sz w:val="16"/>
                <w:szCs w:val="16"/>
              </w:rPr>
            </w:pPr>
            <w:r w:rsidRPr="001E7F9C">
              <w:rPr>
                <w:sz w:val="16"/>
                <w:szCs w:val="16"/>
              </w:rPr>
              <w:t>5 091,2</w:t>
            </w:r>
          </w:p>
        </w:tc>
        <w:tc>
          <w:tcPr>
            <w:tcW w:w="1047" w:type="dxa"/>
            <w:noWrap/>
            <w:hideMark/>
          </w:tcPr>
          <w:p w14:paraId="0F12B742" w14:textId="77777777" w:rsidR="001E7F9C" w:rsidRPr="001E7F9C" w:rsidRDefault="001E7F9C" w:rsidP="001E7F9C">
            <w:pPr>
              <w:widowControl w:val="0"/>
              <w:rPr>
                <w:sz w:val="16"/>
                <w:szCs w:val="16"/>
              </w:rPr>
            </w:pPr>
            <w:r w:rsidRPr="001E7F9C">
              <w:rPr>
                <w:sz w:val="16"/>
                <w:szCs w:val="16"/>
              </w:rPr>
              <w:t>5 183,9</w:t>
            </w:r>
          </w:p>
        </w:tc>
      </w:tr>
      <w:tr w:rsidR="001E7F9C" w:rsidRPr="001E7F9C" w14:paraId="16D6D743" w14:textId="77777777" w:rsidTr="00B35219">
        <w:trPr>
          <w:trHeight w:val="450"/>
        </w:trPr>
        <w:tc>
          <w:tcPr>
            <w:tcW w:w="2972" w:type="dxa"/>
            <w:hideMark/>
          </w:tcPr>
          <w:p w14:paraId="7B088F24" w14:textId="77777777" w:rsidR="001E7F9C" w:rsidRPr="001E7F9C" w:rsidRDefault="001E7F9C" w:rsidP="001E7F9C">
            <w:pPr>
              <w:widowControl w:val="0"/>
              <w:rPr>
                <w:sz w:val="16"/>
                <w:szCs w:val="16"/>
              </w:rPr>
            </w:pPr>
            <w:r w:rsidRPr="001E7F9C">
              <w:rPr>
                <w:sz w:val="16"/>
                <w:szCs w:val="16"/>
              </w:rPr>
              <w:t>Предоставление субсидий бюджетным, автономным учреждениям и иным некоммерческим организациям</w:t>
            </w:r>
          </w:p>
        </w:tc>
        <w:tc>
          <w:tcPr>
            <w:tcW w:w="376" w:type="dxa"/>
            <w:hideMark/>
          </w:tcPr>
          <w:p w14:paraId="1268409B" w14:textId="77777777" w:rsidR="001E7F9C" w:rsidRPr="001E7F9C" w:rsidRDefault="001E7F9C" w:rsidP="001E7F9C">
            <w:pPr>
              <w:widowControl w:val="0"/>
              <w:rPr>
                <w:sz w:val="16"/>
                <w:szCs w:val="16"/>
              </w:rPr>
            </w:pPr>
            <w:r w:rsidRPr="001E7F9C">
              <w:rPr>
                <w:sz w:val="16"/>
                <w:szCs w:val="16"/>
              </w:rPr>
              <w:t>07</w:t>
            </w:r>
          </w:p>
        </w:tc>
        <w:tc>
          <w:tcPr>
            <w:tcW w:w="475" w:type="dxa"/>
            <w:hideMark/>
          </w:tcPr>
          <w:p w14:paraId="44833CC5" w14:textId="77777777" w:rsidR="001E7F9C" w:rsidRPr="001E7F9C" w:rsidRDefault="001E7F9C" w:rsidP="001E7F9C">
            <w:pPr>
              <w:widowControl w:val="0"/>
              <w:rPr>
                <w:sz w:val="16"/>
                <w:szCs w:val="16"/>
              </w:rPr>
            </w:pPr>
            <w:r w:rsidRPr="001E7F9C">
              <w:rPr>
                <w:sz w:val="16"/>
                <w:szCs w:val="16"/>
              </w:rPr>
              <w:t>02</w:t>
            </w:r>
          </w:p>
        </w:tc>
        <w:tc>
          <w:tcPr>
            <w:tcW w:w="376" w:type="dxa"/>
            <w:hideMark/>
          </w:tcPr>
          <w:p w14:paraId="79BF2FD3" w14:textId="77777777" w:rsidR="001E7F9C" w:rsidRPr="001E7F9C" w:rsidRDefault="001E7F9C" w:rsidP="001E7F9C">
            <w:pPr>
              <w:widowControl w:val="0"/>
              <w:rPr>
                <w:sz w:val="16"/>
                <w:szCs w:val="16"/>
              </w:rPr>
            </w:pPr>
            <w:r w:rsidRPr="001E7F9C">
              <w:rPr>
                <w:sz w:val="16"/>
                <w:szCs w:val="16"/>
              </w:rPr>
              <w:t>02</w:t>
            </w:r>
          </w:p>
        </w:tc>
        <w:tc>
          <w:tcPr>
            <w:tcW w:w="376" w:type="dxa"/>
            <w:hideMark/>
          </w:tcPr>
          <w:p w14:paraId="369A9ED3" w14:textId="77777777" w:rsidR="001E7F9C" w:rsidRPr="001E7F9C" w:rsidRDefault="001E7F9C" w:rsidP="001E7F9C">
            <w:pPr>
              <w:widowControl w:val="0"/>
              <w:rPr>
                <w:sz w:val="16"/>
                <w:szCs w:val="16"/>
              </w:rPr>
            </w:pPr>
            <w:r w:rsidRPr="001E7F9C">
              <w:rPr>
                <w:sz w:val="16"/>
                <w:szCs w:val="16"/>
              </w:rPr>
              <w:t>2</w:t>
            </w:r>
          </w:p>
        </w:tc>
        <w:tc>
          <w:tcPr>
            <w:tcW w:w="461" w:type="dxa"/>
            <w:hideMark/>
          </w:tcPr>
          <w:p w14:paraId="64CBD127" w14:textId="77777777" w:rsidR="001E7F9C" w:rsidRPr="001E7F9C" w:rsidRDefault="001E7F9C" w:rsidP="001E7F9C">
            <w:pPr>
              <w:widowControl w:val="0"/>
              <w:rPr>
                <w:sz w:val="16"/>
                <w:szCs w:val="16"/>
              </w:rPr>
            </w:pPr>
            <w:r w:rsidRPr="001E7F9C">
              <w:rPr>
                <w:sz w:val="16"/>
                <w:szCs w:val="16"/>
              </w:rPr>
              <w:t>Ю6</w:t>
            </w:r>
          </w:p>
        </w:tc>
        <w:tc>
          <w:tcPr>
            <w:tcW w:w="646" w:type="dxa"/>
            <w:hideMark/>
          </w:tcPr>
          <w:p w14:paraId="7A23B076" w14:textId="77777777" w:rsidR="001E7F9C" w:rsidRPr="001E7F9C" w:rsidRDefault="001E7F9C" w:rsidP="001E7F9C">
            <w:pPr>
              <w:widowControl w:val="0"/>
              <w:rPr>
                <w:sz w:val="16"/>
                <w:szCs w:val="16"/>
              </w:rPr>
            </w:pPr>
            <w:r w:rsidRPr="001E7F9C">
              <w:rPr>
                <w:sz w:val="16"/>
                <w:szCs w:val="16"/>
              </w:rPr>
              <w:t>51790</w:t>
            </w:r>
          </w:p>
        </w:tc>
        <w:tc>
          <w:tcPr>
            <w:tcW w:w="534" w:type="dxa"/>
            <w:hideMark/>
          </w:tcPr>
          <w:p w14:paraId="4635A344" w14:textId="77777777" w:rsidR="001E7F9C" w:rsidRPr="001E7F9C" w:rsidRDefault="001E7F9C" w:rsidP="001E7F9C">
            <w:pPr>
              <w:widowControl w:val="0"/>
              <w:rPr>
                <w:sz w:val="16"/>
                <w:szCs w:val="16"/>
              </w:rPr>
            </w:pPr>
            <w:r w:rsidRPr="001E7F9C">
              <w:rPr>
                <w:sz w:val="16"/>
                <w:szCs w:val="16"/>
              </w:rPr>
              <w:t>600</w:t>
            </w:r>
          </w:p>
        </w:tc>
        <w:tc>
          <w:tcPr>
            <w:tcW w:w="968" w:type="dxa"/>
            <w:noWrap/>
            <w:hideMark/>
          </w:tcPr>
          <w:p w14:paraId="12C5400C" w14:textId="77777777" w:rsidR="001E7F9C" w:rsidRPr="001E7F9C" w:rsidRDefault="001E7F9C" w:rsidP="001E7F9C">
            <w:pPr>
              <w:widowControl w:val="0"/>
              <w:rPr>
                <w:sz w:val="16"/>
                <w:szCs w:val="16"/>
              </w:rPr>
            </w:pPr>
            <w:r w:rsidRPr="001E7F9C">
              <w:rPr>
                <w:sz w:val="16"/>
                <w:szCs w:val="16"/>
              </w:rPr>
              <w:t>5 014,6</w:t>
            </w:r>
          </w:p>
        </w:tc>
        <w:tc>
          <w:tcPr>
            <w:tcW w:w="1087" w:type="dxa"/>
            <w:noWrap/>
            <w:hideMark/>
          </w:tcPr>
          <w:p w14:paraId="3436C5C1" w14:textId="77777777" w:rsidR="001E7F9C" w:rsidRPr="001E7F9C" w:rsidRDefault="001E7F9C" w:rsidP="001E7F9C">
            <w:pPr>
              <w:widowControl w:val="0"/>
              <w:rPr>
                <w:sz w:val="16"/>
                <w:szCs w:val="16"/>
              </w:rPr>
            </w:pPr>
            <w:r w:rsidRPr="001E7F9C">
              <w:rPr>
                <w:sz w:val="16"/>
                <w:szCs w:val="16"/>
              </w:rPr>
              <w:t>5 091,2</w:t>
            </w:r>
          </w:p>
        </w:tc>
        <w:tc>
          <w:tcPr>
            <w:tcW w:w="1047" w:type="dxa"/>
            <w:noWrap/>
            <w:hideMark/>
          </w:tcPr>
          <w:p w14:paraId="344D5C33" w14:textId="77777777" w:rsidR="001E7F9C" w:rsidRPr="001E7F9C" w:rsidRDefault="001E7F9C" w:rsidP="001E7F9C">
            <w:pPr>
              <w:widowControl w:val="0"/>
              <w:rPr>
                <w:sz w:val="16"/>
                <w:szCs w:val="16"/>
              </w:rPr>
            </w:pPr>
            <w:r w:rsidRPr="001E7F9C">
              <w:rPr>
                <w:sz w:val="16"/>
                <w:szCs w:val="16"/>
              </w:rPr>
              <w:t>5 183,9</w:t>
            </w:r>
          </w:p>
        </w:tc>
      </w:tr>
      <w:tr w:rsidR="001E7F9C" w:rsidRPr="001E7F9C" w14:paraId="10FFAFDD" w14:textId="77777777" w:rsidTr="00B35219">
        <w:trPr>
          <w:trHeight w:val="315"/>
        </w:trPr>
        <w:tc>
          <w:tcPr>
            <w:tcW w:w="2972" w:type="dxa"/>
            <w:hideMark/>
          </w:tcPr>
          <w:p w14:paraId="4B0CEACC" w14:textId="77777777" w:rsidR="001E7F9C" w:rsidRPr="001E7F9C" w:rsidRDefault="001E7F9C" w:rsidP="001E7F9C">
            <w:pPr>
              <w:widowControl w:val="0"/>
              <w:rPr>
                <w:sz w:val="16"/>
                <w:szCs w:val="16"/>
              </w:rPr>
            </w:pPr>
            <w:r w:rsidRPr="001E7F9C">
              <w:rPr>
                <w:sz w:val="16"/>
                <w:szCs w:val="16"/>
              </w:rPr>
              <w:t>Субсидии бюджетным учреждениям</w:t>
            </w:r>
          </w:p>
        </w:tc>
        <w:tc>
          <w:tcPr>
            <w:tcW w:w="376" w:type="dxa"/>
            <w:hideMark/>
          </w:tcPr>
          <w:p w14:paraId="49987C8F" w14:textId="77777777" w:rsidR="001E7F9C" w:rsidRPr="001E7F9C" w:rsidRDefault="001E7F9C" w:rsidP="001E7F9C">
            <w:pPr>
              <w:widowControl w:val="0"/>
              <w:rPr>
                <w:sz w:val="16"/>
                <w:szCs w:val="16"/>
              </w:rPr>
            </w:pPr>
            <w:r w:rsidRPr="001E7F9C">
              <w:rPr>
                <w:sz w:val="16"/>
                <w:szCs w:val="16"/>
              </w:rPr>
              <w:t>07</w:t>
            </w:r>
          </w:p>
        </w:tc>
        <w:tc>
          <w:tcPr>
            <w:tcW w:w="475" w:type="dxa"/>
            <w:hideMark/>
          </w:tcPr>
          <w:p w14:paraId="79EF5BBA" w14:textId="77777777" w:rsidR="001E7F9C" w:rsidRPr="001E7F9C" w:rsidRDefault="001E7F9C" w:rsidP="001E7F9C">
            <w:pPr>
              <w:widowControl w:val="0"/>
              <w:rPr>
                <w:sz w:val="16"/>
                <w:szCs w:val="16"/>
              </w:rPr>
            </w:pPr>
            <w:r w:rsidRPr="001E7F9C">
              <w:rPr>
                <w:sz w:val="16"/>
                <w:szCs w:val="16"/>
              </w:rPr>
              <w:t>02</w:t>
            </w:r>
          </w:p>
        </w:tc>
        <w:tc>
          <w:tcPr>
            <w:tcW w:w="376" w:type="dxa"/>
            <w:hideMark/>
          </w:tcPr>
          <w:p w14:paraId="6E9EF058" w14:textId="77777777" w:rsidR="001E7F9C" w:rsidRPr="001E7F9C" w:rsidRDefault="001E7F9C" w:rsidP="001E7F9C">
            <w:pPr>
              <w:widowControl w:val="0"/>
              <w:rPr>
                <w:sz w:val="16"/>
                <w:szCs w:val="16"/>
              </w:rPr>
            </w:pPr>
            <w:r w:rsidRPr="001E7F9C">
              <w:rPr>
                <w:sz w:val="16"/>
                <w:szCs w:val="16"/>
              </w:rPr>
              <w:t>02</w:t>
            </w:r>
          </w:p>
        </w:tc>
        <w:tc>
          <w:tcPr>
            <w:tcW w:w="376" w:type="dxa"/>
            <w:hideMark/>
          </w:tcPr>
          <w:p w14:paraId="627750E2" w14:textId="77777777" w:rsidR="001E7F9C" w:rsidRPr="001E7F9C" w:rsidRDefault="001E7F9C" w:rsidP="001E7F9C">
            <w:pPr>
              <w:widowControl w:val="0"/>
              <w:rPr>
                <w:sz w:val="16"/>
                <w:szCs w:val="16"/>
              </w:rPr>
            </w:pPr>
            <w:r w:rsidRPr="001E7F9C">
              <w:rPr>
                <w:sz w:val="16"/>
                <w:szCs w:val="16"/>
              </w:rPr>
              <w:t>2</w:t>
            </w:r>
          </w:p>
        </w:tc>
        <w:tc>
          <w:tcPr>
            <w:tcW w:w="461" w:type="dxa"/>
            <w:hideMark/>
          </w:tcPr>
          <w:p w14:paraId="1666E41E" w14:textId="77777777" w:rsidR="001E7F9C" w:rsidRPr="001E7F9C" w:rsidRDefault="001E7F9C" w:rsidP="001E7F9C">
            <w:pPr>
              <w:widowControl w:val="0"/>
              <w:rPr>
                <w:sz w:val="16"/>
                <w:szCs w:val="16"/>
              </w:rPr>
            </w:pPr>
            <w:r w:rsidRPr="001E7F9C">
              <w:rPr>
                <w:sz w:val="16"/>
                <w:szCs w:val="16"/>
              </w:rPr>
              <w:t>Ю6</w:t>
            </w:r>
          </w:p>
        </w:tc>
        <w:tc>
          <w:tcPr>
            <w:tcW w:w="646" w:type="dxa"/>
            <w:hideMark/>
          </w:tcPr>
          <w:p w14:paraId="044A099A" w14:textId="77777777" w:rsidR="001E7F9C" w:rsidRPr="001E7F9C" w:rsidRDefault="001E7F9C" w:rsidP="001E7F9C">
            <w:pPr>
              <w:widowControl w:val="0"/>
              <w:rPr>
                <w:sz w:val="16"/>
                <w:szCs w:val="16"/>
              </w:rPr>
            </w:pPr>
            <w:r w:rsidRPr="001E7F9C">
              <w:rPr>
                <w:sz w:val="16"/>
                <w:szCs w:val="16"/>
              </w:rPr>
              <w:t>51790</w:t>
            </w:r>
          </w:p>
        </w:tc>
        <w:tc>
          <w:tcPr>
            <w:tcW w:w="534" w:type="dxa"/>
            <w:hideMark/>
          </w:tcPr>
          <w:p w14:paraId="275EFCFD" w14:textId="77777777" w:rsidR="001E7F9C" w:rsidRPr="001E7F9C" w:rsidRDefault="001E7F9C" w:rsidP="001E7F9C">
            <w:pPr>
              <w:widowControl w:val="0"/>
              <w:rPr>
                <w:sz w:val="16"/>
                <w:szCs w:val="16"/>
              </w:rPr>
            </w:pPr>
            <w:r w:rsidRPr="001E7F9C">
              <w:rPr>
                <w:sz w:val="16"/>
                <w:szCs w:val="16"/>
              </w:rPr>
              <w:t>610</w:t>
            </w:r>
          </w:p>
        </w:tc>
        <w:tc>
          <w:tcPr>
            <w:tcW w:w="968" w:type="dxa"/>
            <w:noWrap/>
            <w:hideMark/>
          </w:tcPr>
          <w:p w14:paraId="021C378D" w14:textId="77777777" w:rsidR="001E7F9C" w:rsidRPr="001E7F9C" w:rsidRDefault="001E7F9C" w:rsidP="001E7F9C">
            <w:pPr>
              <w:widowControl w:val="0"/>
              <w:rPr>
                <w:sz w:val="16"/>
                <w:szCs w:val="16"/>
              </w:rPr>
            </w:pPr>
            <w:r w:rsidRPr="001E7F9C">
              <w:rPr>
                <w:sz w:val="16"/>
                <w:szCs w:val="16"/>
              </w:rPr>
              <w:t>5 014,6</w:t>
            </w:r>
          </w:p>
        </w:tc>
        <w:tc>
          <w:tcPr>
            <w:tcW w:w="1087" w:type="dxa"/>
            <w:noWrap/>
            <w:hideMark/>
          </w:tcPr>
          <w:p w14:paraId="0F8BD433" w14:textId="77777777" w:rsidR="001E7F9C" w:rsidRPr="001E7F9C" w:rsidRDefault="001E7F9C" w:rsidP="001E7F9C">
            <w:pPr>
              <w:widowControl w:val="0"/>
              <w:rPr>
                <w:sz w:val="16"/>
                <w:szCs w:val="16"/>
              </w:rPr>
            </w:pPr>
            <w:r w:rsidRPr="001E7F9C">
              <w:rPr>
                <w:sz w:val="16"/>
                <w:szCs w:val="16"/>
              </w:rPr>
              <w:t>5 091,2</w:t>
            </w:r>
          </w:p>
        </w:tc>
        <w:tc>
          <w:tcPr>
            <w:tcW w:w="1047" w:type="dxa"/>
            <w:noWrap/>
            <w:hideMark/>
          </w:tcPr>
          <w:p w14:paraId="02584FF2" w14:textId="77777777" w:rsidR="001E7F9C" w:rsidRPr="001E7F9C" w:rsidRDefault="001E7F9C" w:rsidP="001E7F9C">
            <w:pPr>
              <w:widowControl w:val="0"/>
              <w:rPr>
                <w:sz w:val="16"/>
                <w:szCs w:val="16"/>
              </w:rPr>
            </w:pPr>
            <w:r w:rsidRPr="001E7F9C">
              <w:rPr>
                <w:sz w:val="16"/>
                <w:szCs w:val="16"/>
              </w:rPr>
              <w:t>5 183,9</w:t>
            </w:r>
          </w:p>
        </w:tc>
      </w:tr>
      <w:tr w:rsidR="001E7F9C" w:rsidRPr="001E7F9C" w14:paraId="4E9C9243" w14:textId="77777777" w:rsidTr="00B35219">
        <w:trPr>
          <w:trHeight w:val="1350"/>
        </w:trPr>
        <w:tc>
          <w:tcPr>
            <w:tcW w:w="2972" w:type="dxa"/>
            <w:hideMark/>
          </w:tcPr>
          <w:p w14:paraId="3C0A6690" w14:textId="77777777" w:rsidR="001E7F9C" w:rsidRPr="001E7F9C" w:rsidRDefault="001E7F9C" w:rsidP="001E7F9C">
            <w:pPr>
              <w:widowControl w:val="0"/>
              <w:rPr>
                <w:i/>
                <w:iCs/>
                <w:sz w:val="16"/>
                <w:szCs w:val="16"/>
              </w:rPr>
            </w:pPr>
            <w:r w:rsidRPr="001E7F9C">
              <w:rPr>
                <w:i/>
                <w:iCs/>
                <w:sz w:val="16"/>
                <w:szCs w:val="16"/>
              </w:rPr>
              <w:t>Ежемесячное денежное вознаграждение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376" w:type="dxa"/>
            <w:hideMark/>
          </w:tcPr>
          <w:p w14:paraId="760D7268" w14:textId="77777777" w:rsidR="001E7F9C" w:rsidRPr="001E7F9C" w:rsidRDefault="001E7F9C" w:rsidP="001E7F9C">
            <w:pPr>
              <w:widowControl w:val="0"/>
              <w:rPr>
                <w:sz w:val="16"/>
                <w:szCs w:val="16"/>
              </w:rPr>
            </w:pPr>
            <w:r w:rsidRPr="001E7F9C">
              <w:rPr>
                <w:sz w:val="16"/>
                <w:szCs w:val="16"/>
              </w:rPr>
              <w:t>07</w:t>
            </w:r>
          </w:p>
        </w:tc>
        <w:tc>
          <w:tcPr>
            <w:tcW w:w="475" w:type="dxa"/>
            <w:hideMark/>
          </w:tcPr>
          <w:p w14:paraId="7CEB06A6" w14:textId="77777777" w:rsidR="001E7F9C" w:rsidRPr="001E7F9C" w:rsidRDefault="001E7F9C" w:rsidP="001E7F9C">
            <w:pPr>
              <w:widowControl w:val="0"/>
              <w:rPr>
                <w:sz w:val="16"/>
                <w:szCs w:val="16"/>
              </w:rPr>
            </w:pPr>
            <w:r w:rsidRPr="001E7F9C">
              <w:rPr>
                <w:sz w:val="16"/>
                <w:szCs w:val="16"/>
              </w:rPr>
              <w:t>02</w:t>
            </w:r>
          </w:p>
        </w:tc>
        <w:tc>
          <w:tcPr>
            <w:tcW w:w="376" w:type="dxa"/>
            <w:hideMark/>
          </w:tcPr>
          <w:p w14:paraId="5F6B0CB5" w14:textId="77777777" w:rsidR="001E7F9C" w:rsidRPr="001E7F9C" w:rsidRDefault="001E7F9C" w:rsidP="001E7F9C">
            <w:pPr>
              <w:widowControl w:val="0"/>
              <w:rPr>
                <w:sz w:val="16"/>
                <w:szCs w:val="16"/>
              </w:rPr>
            </w:pPr>
            <w:r w:rsidRPr="001E7F9C">
              <w:rPr>
                <w:sz w:val="16"/>
                <w:szCs w:val="16"/>
              </w:rPr>
              <w:t>02</w:t>
            </w:r>
          </w:p>
        </w:tc>
        <w:tc>
          <w:tcPr>
            <w:tcW w:w="376" w:type="dxa"/>
            <w:hideMark/>
          </w:tcPr>
          <w:p w14:paraId="28D36614" w14:textId="77777777" w:rsidR="001E7F9C" w:rsidRPr="001E7F9C" w:rsidRDefault="001E7F9C" w:rsidP="001E7F9C">
            <w:pPr>
              <w:widowControl w:val="0"/>
              <w:rPr>
                <w:sz w:val="16"/>
                <w:szCs w:val="16"/>
              </w:rPr>
            </w:pPr>
            <w:r w:rsidRPr="001E7F9C">
              <w:rPr>
                <w:sz w:val="16"/>
                <w:szCs w:val="16"/>
              </w:rPr>
              <w:t>2</w:t>
            </w:r>
          </w:p>
        </w:tc>
        <w:tc>
          <w:tcPr>
            <w:tcW w:w="461" w:type="dxa"/>
            <w:hideMark/>
          </w:tcPr>
          <w:p w14:paraId="50FFDD70" w14:textId="77777777" w:rsidR="001E7F9C" w:rsidRPr="001E7F9C" w:rsidRDefault="001E7F9C" w:rsidP="001E7F9C">
            <w:pPr>
              <w:widowControl w:val="0"/>
              <w:rPr>
                <w:sz w:val="16"/>
                <w:szCs w:val="16"/>
              </w:rPr>
            </w:pPr>
            <w:r w:rsidRPr="001E7F9C">
              <w:rPr>
                <w:sz w:val="16"/>
                <w:szCs w:val="16"/>
              </w:rPr>
              <w:t>Ю6</w:t>
            </w:r>
          </w:p>
        </w:tc>
        <w:tc>
          <w:tcPr>
            <w:tcW w:w="646" w:type="dxa"/>
            <w:hideMark/>
          </w:tcPr>
          <w:p w14:paraId="02DEF92B" w14:textId="77777777" w:rsidR="001E7F9C" w:rsidRPr="001E7F9C" w:rsidRDefault="001E7F9C" w:rsidP="001E7F9C">
            <w:pPr>
              <w:widowControl w:val="0"/>
              <w:rPr>
                <w:sz w:val="16"/>
                <w:szCs w:val="16"/>
              </w:rPr>
            </w:pPr>
            <w:r w:rsidRPr="001E7F9C">
              <w:rPr>
                <w:sz w:val="16"/>
                <w:szCs w:val="16"/>
              </w:rPr>
              <w:t>53030</w:t>
            </w:r>
          </w:p>
        </w:tc>
        <w:tc>
          <w:tcPr>
            <w:tcW w:w="534" w:type="dxa"/>
            <w:hideMark/>
          </w:tcPr>
          <w:p w14:paraId="3F09942E" w14:textId="77777777" w:rsidR="001E7F9C" w:rsidRPr="001E7F9C" w:rsidRDefault="001E7F9C" w:rsidP="001E7F9C">
            <w:pPr>
              <w:widowControl w:val="0"/>
              <w:rPr>
                <w:sz w:val="16"/>
                <w:szCs w:val="16"/>
              </w:rPr>
            </w:pPr>
            <w:r w:rsidRPr="001E7F9C">
              <w:rPr>
                <w:sz w:val="16"/>
                <w:szCs w:val="16"/>
              </w:rPr>
              <w:t> </w:t>
            </w:r>
          </w:p>
        </w:tc>
        <w:tc>
          <w:tcPr>
            <w:tcW w:w="968" w:type="dxa"/>
            <w:noWrap/>
            <w:hideMark/>
          </w:tcPr>
          <w:p w14:paraId="6D866CF8" w14:textId="77777777" w:rsidR="001E7F9C" w:rsidRPr="001E7F9C" w:rsidRDefault="001E7F9C" w:rsidP="001E7F9C">
            <w:pPr>
              <w:widowControl w:val="0"/>
              <w:rPr>
                <w:sz w:val="16"/>
                <w:szCs w:val="16"/>
              </w:rPr>
            </w:pPr>
            <w:r w:rsidRPr="001E7F9C">
              <w:rPr>
                <w:sz w:val="16"/>
                <w:szCs w:val="16"/>
              </w:rPr>
              <w:t>56 713,8</w:t>
            </w:r>
          </w:p>
        </w:tc>
        <w:tc>
          <w:tcPr>
            <w:tcW w:w="1087" w:type="dxa"/>
            <w:noWrap/>
            <w:hideMark/>
          </w:tcPr>
          <w:p w14:paraId="590F6924" w14:textId="77777777" w:rsidR="001E7F9C" w:rsidRPr="001E7F9C" w:rsidRDefault="001E7F9C" w:rsidP="001E7F9C">
            <w:pPr>
              <w:widowControl w:val="0"/>
              <w:rPr>
                <w:sz w:val="16"/>
                <w:szCs w:val="16"/>
              </w:rPr>
            </w:pPr>
            <w:r w:rsidRPr="001E7F9C">
              <w:rPr>
                <w:sz w:val="16"/>
                <w:szCs w:val="16"/>
              </w:rPr>
              <w:t>56 713,8</w:t>
            </w:r>
          </w:p>
        </w:tc>
        <w:tc>
          <w:tcPr>
            <w:tcW w:w="1047" w:type="dxa"/>
            <w:noWrap/>
            <w:hideMark/>
          </w:tcPr>
          <w:p w14:paraId="3F417E71" w14:textId="77777777" w:rsidR="001E7F9C" w:rsidRPr="001E7F9C" w:rsidRDefault="001E7F9C" w:rsidP="001E7F9C">
            <w:pPr>
              <w:widowControl w:val="0"/>
              <w:rPr>
                <w:sz w:val="16"/>
                <w:szCs w:val="16"/>
              </w:rPr>
            </w:pPr>
            <w:r w:rsidRPr="001E7F9C">
              <w:rPr>
                <w:sz w:val="16"/>
                <w:szCs w:val="16"/>
              </w:rPr>
              <w:t>56 713,8</w:t>
            </w:r>
          </w:p>
        </w:tc>
      </w:tr>
      <w:tr w:rsidR="001E7F9C" w:rsidRPr="001E7F9C" w14:paraId="14A36FBB" w14:textId="77777777" w:rsidTr="00B35219">
        <w:trPr>
          <w:trHeight w:val="450"/>
        </w:trPr>
        <w:tc>
          <w:tcPr>
            <w:tcW w:w="2972" w:type="dxa"/>
            <w:hideMark/>
          </w:tcPr>
          <w:p w14:paraId="67A3ECAE" w14:textId="77777777" w:rsidR="001E7F9C" w:rsidRPr="001E7F9C" w:rsidRDefault="001E7F9C" w:rsidP="001E7F9C">
            <w:pPr>
              <w:widowControl w:val="0"/>
              <w:rPr>
                <w:sz w:val="16"/>
                <w:szCs w:val="16"/>
              </w:rPr>
            </w:pPr>
            <w:r w:rsidRPr="001E7F9C">
              <w:rPr>
                <w:sz w:val="16"/>
                <w:szCs w:val="16"/>
              </w:rPr>
              <w:lastRenderedPageBreak/>
              <w:t>Предоставление субсидий бюджетным, автономным учреждениям и иным некоммерческим организациям</w:t>
            </w:r>
          </w:p>
        </w:tc>
        <w:tc>
          <w:tcPr>
            <w:tcW w:w="376" w:type="dxa"/>
            <w:hideMark/>
          </w:tcPr>
          <w:p w14:paraId="16BBAEF9" w14:textId="77777777" w:rsidR="001E7F9C" w:rsidRPr="001E7F9C" w:rsidRDefault="001E7F9C" w:rsidP="001E7F9C">
            <w:pPr>
              <w:widowControl w:val="0"/>
              <w:rPr>
                <w:sz w:val="16"/>
                <w:szCs w:val="16"/>
              </w:rPr>
            </w:pPr>
            <w:r w:rsidRPr="001E7F9C">
              <w:rPr>
                <w:sz w:val="16"/>
                <w:szCs w:val="16"/>
              </w:rPr>
              <w:t>07</w:t>
            </w:r>
          </w:p>
        </w:tc>
        <w:tc>
          <w:tcPr>
            <w:tcW w:w="475" w:type="dxa"/>
            <w:hideMark/>
          </w:tcPr>
          <w:p w14:paraId="39343F2E" w14:textId="77777777" w:rsidR="001E7F9C" w:rsidRPr="001E7F9C" w:rsidRDefault="001E7F9C" w:rsidP="001E7F9C">
            <w:pPr>
              <w:widowControl w:val="0"/>
              <w:rPr>
                <w:sz w:val="16"/>
                <w:szCs w:val="16"/>
              </w:rPr>
            </w:pPr>
            <w:r w:rsidRPr="001E7F9C">
              <w:rPr>
                <w:sz w:val="16"/>
                <w:szCs w:val="16"/>
              </w:rPr>
              <w:t>02</w:t>
            </w:r>
          </w:p>
        </w:tc>
        <w:tc>
          <w:tcPr>
            <w:tcW w:w="376" w:type="dxa"/>
            <w:hideMark/>
          </w:tcPr>
          <w:p w14:paraId="24688E72" w14:textId="77777777" w:rsidR="001E7F9C" w:rsidRPr="001E7F9C" w:rsidRDefault="001E7F9C" w:rsidP="001E7F9C">
            <w:pPr>
              <w:widowControl w:val="0"/>
              <w:rPr>
                <w:sz w:val="16"/>
                <w:szCs w:val="16"/>
              </w:rPr>
            </w:pPr>
            <w:r w:rsidRPr="001E7F9C">
              <w:rPr>
                <w:sz w:val="16"/>
                <w:szCs w:val="16"/>
              </w:rPr>
              <w:t>02</w:t>
            </w:r>
          </w:p>
        </w:tc>
        <w:tc>
          <w:tcPr>
            <w:tcW w:w="376" w:type="dxa"/>
            <w:hideMark/>
          </w:tcPr>
          <w:p w14:paraId="5A2D70DF" w14:textId="77777777" w:rsidR="001E7F9C" w:rsidRPr="001E7F9C" w:rsidRDefault="001E7F9C" w:rsidP="001E7F9C">
            <w:pPr>
              <w:widowControl w:val="0"/>
              <w:rPr>
                <w:sz w:val="16"/>
                <w:szCs w:val="16"/>
              </w:rPr>
            </w:pPr>
            <w:r w:rsidRPr="001E7F9C">
              <w:rPr>
                <w:sz w:val="16"/>
                <w:szCs w:val="16"/>
              </w:rPr>
              <w:t>2</w:t>
            </w:r>
          </w:p>
        </w:tc>
        <w:tc>
          <w:tcPr>
            <w:tcW w:w="461" w:type="dxa"/>
            <w:hideMark/>
          </w:tcPr>
          <w:p w14:paraId="1C500377" w14:textId="77777777" w:rsidR="001E7F9C" w:rsidRPr="001E7F9C" w:rsidRDefault="001E7F9C" w:rsidP="001E7F9C">
            <w:pPr>
              <w:widowControl w:val="0"/>
              <w:rPr>
                <w:sz w:val="16"/>
                <w:szCs w:val="16"/>
              </w:rPr>
            </w:pPr>
            <w:r w:rsidRPr="001E7F9C">
              <w:rPr>
                <w:sz w:val="16"/>
                <w:szCs w:val="16"/>
              </w:rPr>
              <w:t>Ю6</w:t>
            </w:r>
          </w:p>
        </w:tc>
        <w:tc>
          <w:tcPr>
            <w:tcW w:w="646" w:type="dxa"/>
            <w:hideMark/>
          </w:tcPr>
          <w:p w14:paraId="44A1A7A6" w14:textId="77777777" w:rsidR="001E7F9C" w:rsidRPr="001E7F9C" w:rsidRDefault="001E7F9C" w:rsidP="001E7F9C">
            <w:pPr>
              <w:widowControl w:val="0"/>
              <w:rPr>
                <w:sz w:val="16"/>
                <w:szCs w:val="16"/>
              </w:rPr>
            </w:pPr>
            <w:r w:rsidRPr="001E7F9C">
              <w:rPr>
                <w:sz w:val="16"/>
                <w:szCs w:val="16"/>
              </w:rPr>
              <w:t>53030</w:t>
            </w:r>
          </w:p>
        </w:tc>
        <w:tc>
          <w:tcPr>
            <w:tcW w:w="534" w:type="dxa"/>
            <w:hideMark/>
          </w:tcPr>
          <w:p w14:paraId="08A966B9" w14:textId="77777777" w:rsidR="001E7F9C" w:rsidRPr="001E7F9C" w:rsidRDefault="001E7F9C" w:rsidP="001E7F9C">
            <w:pPr>
              <w:widowControl w:val="0"/>
              <w:rPr>
                <w:sz w:val="16"/>
                <w:szCs w:val="16"/>
              </w:rPr>
            </w:pPr>
            <w:r w:rsidRPr="001E7F9C">
              <w:rPr>
                <w:sz w:val="16"/>
                <w:szCs w:val="16"/>
              </w:rPr>
              <w:t>600</w:t>
            </w:r>
          </w:p>
        </w:tc>
        <w:tc>
          <w:tcPr>
            <w:tcW w:w="968" w:type="dxa"/>
            <w:noWrap/>
            <w:hideMark/>
          </w:tcPr>
          <w:p w14:paraId="65D66B65" w14:textId="77777777" w:rsidR="001E7F9C" w:rsidRPr="001E7F9C" w:rsidRDefault="001E7F9C" w:rsidP="001E7F9C">
            <w:pPr>
              <w:widowControl w:val="0"/>
              <w:rPr>
                <w:sz w:val="16"/>
                <w:szCs w:val="16"/>
              </w:rPr>
            </w:pPr>
            <w:r w:rsidRPr="001E7F9C">
              <w:rPr>
                <w:sz w:val="16"/>
                <w:szCs w:val="16"/>
              </w:rPr>
              <w:t>56 713,8</w:t>
            </w:r>
          </w:p>
        </w:tc>
        <w:tc>
          <w:tcPr>
            <w:tcW w:w="1087" w:type="dxa"/>
            <w:noWrap/>
            <w:hideMark/>
          </w:tcPr>
          <w:p w14:paraId="6DE2F7A0" w14:textId="77777777" w:rsidR="001E7F9C" w:rsidRPr="001E7F9C" w:rsidRDefault="001E7F9C" w:rsidP="001E7F9C">
            <w:pPr>
              <w:widowControl w:val="0"/>
              <w:rPr>
                <w:sz w:val="16"/>
                <w:szCs w:val="16"/>
              </w:rPr>
            </w:pPr>
            <w:r w:rsidRPr="001E7F9C">
              <w:rPr>
                <w:sz w:val="16"/>
                <w:szCs w:val="16"/>
              </w:rPr>
              <w:t>56 713,8</w:t>
            </w:r>
          </w:p>
        </w:tc>
        <w:tc>
          <w:tcPr>
            <w:tcW w:w="1047" w:type="dxa"/>
            <w:noWrap/>
            <w:hideMark/>
          </w:tcPr>
          <w:p w14:paraId="3742B195" w14:textId="77777777" w:rsidR="001E7F9C" w:rsidRPr="001E7F9C" w:rsidRDefault="001E7F9C" w:rsidP="001E7F9C">
            <w:pPr>
              <w:widowControl w:val="0"/>
              <w:rPr>
                <w:sz w:val="16"/>
                <w:szCs w:val="16"/>
              </w:rPr>
            </w:pPr>
            <w:r w:rsidRPr="001E7F9C">
              <w:rPr>
                <w:sz w:val="16"/>
                <w:szCs w:val="16"/>
              </w:rPr>
              <w:t>56 713,8</w:t>
            </w:r>
          </w:p>
        </w:tc>
      </w:tr>
      <w:tr w:rsidR="001E7F9C" w:rsidRPr="001E7F9C" w14:paraId="7427AE31" w14:textId="77777777" w:rsidTr="00B35219">
        <w:trPr>
          <w:trHeight w:val="315"/>
        </w:trPr>
        <w:tc>
          <w:tcPr>
            <w:tcW w:w="2972" w:type="dxa"/>
            <w:hideMark/>
          </w:tcPr>
          <w:p w14:paraId="5D02212A" w14:textId="77777777" w:rsidR="001E7F9C" w:rsidRPr="001E7F9C" w:rsidRDefault="001E7F9C" w:rsidP="001E7F9C">
            <w:pPr>
              <w:widowControl w:val="0"/>
              <w:rPr>
                <w:sz w:val="16"/>
                <w:szCs w:val="16"/>
              </w:rPr>
            </w:pPr>
            <w:r w:rsidRPr="001E7F9C">
              <w:rPr>
                <w:sz w:val="16"/>
                <w:szCs w:val="16"/>
              </w:rPr>
              <w:t>Субсидии бюджетным учреждениям</w:t>
            </w:r>
          </w:p>
        </w:tc>
        <w:tc>
          <w:tcPr>
            <w:tcW w:w="376" w:type="dxa"/>
            <w:hideMark/>
          </w:tcPr>
          <w:p w14:paraId="35BF25FE" w14:textId="77777777" w:rsidR="001E7F9C" w:rsidRPr="001E7F9C" w:rsidRDefault="001E7F9C" w:rsidP="001E7F9C">
            <w:pPr>
              <w:widowControl w:val="0"/>
              <w:rPr>
                <w:sz w:val="16"/>
                <w:szCs w:val="16"/>
              </w:rPr>
            </w:pPr>
            <w:r w:rsidRPr="001E7F9C">
              <w:rPr>
                <w:sz w:val="16"/>
                <w:szCs w:val="16"/>
              </w:rPr>
              <w:t>07</w:t>
            </w:r>
          </w:p>
        </w:tc>
        <w:tc>
          <w:tcPr>
            <w:tcW w:w="475" w:type="dxa"/>
            <w:hideMark/>
          </w:tcPr>
          <w:p w14:paraId="01216408" w14:textId="77777777" w:rsidR="001E7F9C" w:rsidRPr="001E7F9C" w:rsidRDefault="001E7F9C" w:rsidP="001E7F9C">
            <w:pPr>
              <w:widowControl w:val="0"/>
              <w:rPr>
                <w:sz w:val="16"/>
                <w:szCs w:val="16"/>
              </w:rPr>
            </w:pPr>
            <w:r w:rsidRPr="001E7F9C">
              <w:rPr>
                <w:sz w:val="16"/>
                <w:szCs w:val="16"/>
              </w:rPr>
              <w:t>02</w:t>
            </w:r>
          </w:p>
        </w:tc>
        <w:tc>
          <w:tcPr>
            <w:tcW w:w="376" w:type="dxa"/>
            <w:hideMark/>
          </w:tcPr>
          <w:p w14:paraId="790749D0" w14:textId="77777777" w:rsidR="001E7F9C" w:rsidRPr="001E7F9C" w:rsidRDefault="001E7F9C" w:rsidP="001E7F9C">
            <w:pPr>
              <w:widowControl w:val="0"/>
              <w:rPr>
                <w:sz w:val="16"/>
                <w:szCs w:val="16"/>
              </w:rPr>
            </w:pPr>
            <w:r w:rsidRPr="001E7F9C">
              <w:rPr>
                <w:sz w:val="16"/>
                <w:szCs w:val="16"/>
              </w:rPr>
              <w:t>02</w:t>
            </w:r>
          </w:p>
        </w:tc>
        <w:tc>
          <w:tcPr>
            <w:tcW w:w="376" w:type="dxa"/>
            <w:hideMark/>
          </w:tcPr>
          <w:p w14:paraId="27A7B8A3" w14:textId="77777777" w:rsidR="001E7F9C" w:rsidRPr="001E7F9C" w:rsidRDefault="001E7F9C" w:rsidP="001E7F9C">
            <w:pPr>
              <w:widowControl w:val="0"/>
              <w:rPr>
                <w:sz w:val="16"/>
                <w:szCs w:val="16"/>
              </w:rPr>
            </w:pPr>
            <w:r w:rsidRPr="001E7F9C">
              <w:rPr>
                <w:sz w:val="16"/>
                <w:szCs w:val="16"/>
              </w:rPr>
              <w:t>2</w:t>
            </w:r>
          </w:p>
        </w:tc>
        <w:tc>
          <w:tcPr>
            <w:tcW w:w="461" w:type="dxa"/>
            <w:hideMark/>
          </w:tcPr>
          <w:p w14:paraId="6862FED5" w14:textId="77777777" w:rsidR="001E7F9C" w:rsidRPr="001E7F9C" w:rsidRDefault="001E7F9C" w:rsidP="001E7F9C">
            <w:pPr>
              <w:widowControl w:val="0"/>
              <w:rPr>
                <w:sz w:val="16"/>
                <w:szCs w:val="16"/>
              </w:rPr>
            </w:pPr>
            <w:r w:rsidRPr="001E7F9C">
              <w:rPr>
                <w:sz w:val="16"/>
                <w:szCs w:val="16"/>
              </w:rPr>
              <w:t>Ю6</w:t>
            </w:r>
          </w:p>
        </w:tc>
        <w:tc>
          <w:tcPr>
            <w:tcW w:w="646" w:type="dxa"/>
            <w:hideMark/>
          </w:tcPr>
          <w:p w14:paraId="38D7255E" w14:textId="77777777" w:rsidR="001E7F9C" w:rsidRPr="001E7F9C" w:rsidRDefault="001E7F9C" w:rsidP="001E7F9C">
            <w:pPr>
              <w:widowControl w:val="0"/>
              <w:rPr>
                <w:sz w:val="16"/>
                <w:szCs w:val="16"/>
              </w:rPr>
            </w:pPr>
            <w:r w:rsidRPr="001E7F9C">
              <w:rPr>
                <w:sz w:val="16"/>
                <w:szCs w:val="16"/>
              </w:rPr>
              <w:t>53030</w:t>
            </w:r>
          </w:p>
        </w:tc>
        <w:tc>
          <w:tcPr>
            <w:tcW w:w="534" w:type="dxa"/>
            <w:hideMark/>
          </w:tcPr>
          <w:p w14:paraId="30C167E2" w14:textId="77777777" w:rsidR="001E7F9C" w:rsidRPr="001E7F9C" w:rsidRDefault="001E7F9C" w:rsidP="001E7F9C">
            <w:pPr>
              <w:widowControl w:val="0"/>
              <w:rPr>
                <w:sz w:val="16"/>
                <w:szCs w:val="16"/>
              </w:rPr>
            </w:pPr>
            <w:r w:rsidRPr="001E7F9C">
              <w:rPr>
                <w:sz w:val="16"/>
                <w:szCs w:val="16"/>
              </w:rPr>
              <w:t>610</w:t>
            </w:r>
          </w:p>
        </w:tc>
        <w:tc>
          <w:tcPr>
            <w:tcW w:w="968" w:type="dxa"/>
            <w:noWrap/>
            <w:hideMark/>
          </w:tcPr>
          <w:p w14:paraId="06BB0FB0" w14:textId="77777777" w:rsidR="001E7F9C" w:rsidRPr="001E7F9C" w:rsidRDefault="001E7F9C" w:rsidP="001E7F9C">
            <w:pPr>
              <w:widowControl w:val="0"/>
              <w:rPr>
                <w:sz w:val="16"/>
                <w:szCs w:val="16"/>
              </w:rPr>
            </w:pPr>
            <w:r w:rsidRPr="001E7F9C">
              <w:rPr>
                <w:sz w:val="16"/>
                <w:szCs w:val="16"/>
              </w:rPr>
              <w:t>56 713,8</w:t>
            </w:r>
          </w:p>
        </w:tc>
        <w:tc>
          <w:tcPr>
            <w:tcW w:w="1087" w:type="dxa"/>
            <w:noWrap/>
            <w:hideMark/>
          </w:tcPr>
          <w:p w14:paraId="51558A75" w14:textId="77777777" w:rsidR="001E7F9C" w:rsidRPr="001E7F9C" w:rsidRDefault="001E7F9C" w:rsidP="001E7F9C">
            <w:pPr>
              <w:widowControl w:val="0"/>
              <w:rPr>
                <w:sz w:val="16"/>
                <w:szCs w:val="16"/>
              </w:rPr>
            </w:pPr>
            <w:r w:rsidRPr="001E7F9C">
              <w:rPr>
                <w:sz w:val="16"/>
                <w:szCs w:val="16"/>
              </w:rPr>
              <w:t>56 713,8</w:t>
            </w:r>
          </w:p>
        </w:tc>
        <w:tc>
          <w:tcPr>
            <w:tcW w:w="1047" w:type="dxa"/>
            <w:noWrap/>
            <w:hideMark/>
          </w:tcPr>
          <w:p w14:paraId="59AD9B32" w14:textId="77777777" w:rsidR="001E7F9C" w:rsidRPr="001E7F9C" w:rsidRDefault="001E7F9C" w:rsidP="001E7F9C">
            <w:pPr>
              <w:widowControl w:val="0"/>
              <w:rPr>
                <w:sz w:val="16"/>
                <w:szCs w:val="16"/>
              </w:rPr>
            </w:pPr>
            <w:r w:rsidRPr="001E7F9C">
              <w:rPr>
                <w:sz w:val="16"/>
                <w:szCs w:val="16"/>
              </w:rPr>
              <w:t>56 713,8</w:t>
            </w:r>
          </w:p>
        </w:tc>
      </w:tr>
      <w:tr w:rsidR="001E7F9C" w:rsidRPr="001E7F9C" w14:paraId="1307C07A" w14:textId="77777777" w:rsidTr="00B35219">
        <w:trPr>
          <w:trHeight w:val="630"/>
        </w:trPr>
        <w:tc>
          <w:tcPr>
            <w:tcW w:w="2972" w:type="dxa"/>
            <w:hideMark/>
          </w:tcPr>
          <w:p w14:paraId="3152969F" w14:textId="77777777" w:rsidR="001E7F9C" w:rsidRPr="001E7F9C" w:rsidRDefault="001E7F9C" w:rsidP="001E7F9C">
            <w:pPr>
              <w:widowControl w:val="0"/>
              <w:rPr>
                <w:sz w:val="16"/>
                <w:szCs w:val="16"/>
              </w:rPr>
            </w:pPr>
            <w:r w:rsidRPr="001E7F9C">
              <w:rPr>
                <w:sz w:val="16"/>
                <w:szCs w:val="16"/>
              </w:rPr>
              <w:t>Муниципальная программа Рузаевского муниципального района "Комплексная программа по профилактике терроризма и экстремизма на 2025-2028 годы"</w:t>
            </w:r>
          </w:p>
        </w:tc>
        <w:tc>
          <w:tcPr>
            <w:tcW w:w="376" w:type="dxa"/>
            <w:hideMark/>
          </w:tcPr>
          <w:p w14:paraId="48691F50" w14:textId="77777777" w:rsidR="001E7F9C" w:rsidRPr="001E7F9C" w:rsidRDefault="001E7F9C" w:rsidP="001E7F9C">
            <w:pPr>
              <w:widowControl w:val="0"/>
              <w:rPr>
                <w:sz w:val="16"/>
                <w:szCs w:val="16"/>
              </w:rPr>
            </w:pPr>
            <w:r w:rsidRPr="001E7F9C">
              <w:rPr>
                <w:sz w:val="16"/>
                <w:szCs w:val="16"/>
              </w:rPr>
              <w:t>07</w:t>
            </w:r>
          </w:p>
        </w:tc>
        <w:tc>
          <w:tcPr>
            <w:tcW w:w="475" w:type="dxa"/>
            <w:hideMark/>
          </w:tcPr>
          <w:p w14:paraId="03E319D5" w14:textId="77777777" w:rsidR="001E7F9C" w:rsidRPr="001E7F9C" w:rsidRDefault="001E7F9C" w:rsidP="001E7F9C">
            <w:pPr>
              <w:widowControl w:val="0"/>
              <w:rPr>
                <w:sz w:val="16"/>
                <w:szCs w:val="16"/>
              </w:rPr>
            </w:pPr>
            <w:r w:rsidRPr="001E7F9C">
              <w:rPr>
                <w:sz w:val="16"/>
                <w:szCs w:val="16"/>
              </w:rPr>
              <w:t>02</w:t>
            </w:r>
          </w:p>
        </w:tc>
        <w:tc>
          <w:tcPr>
            <w:tcW w:w="376" w:type="dxa"/>
            <w:hideMark/>
          </w:tcPr>
          <w:p w14:paraId="3A62A4B8" w14:textId="77777777" w:rsidR="001E7F9C" w:rsidRPr="001E7F9C" w:rsidRDefault="001E7F9C" w:rsidP="001E7F9C">
            <w:pPr>
              <w:widowControl w:val="0"/>
              <w:rPr>
                <w:sz w:val="16"/>
                <w:szCs w:val="16"/>
              </w:rPr>
            </w:pPr>
            <w:r w:rsidRPr="001E7F9C">
              <w:rPr>
                <w:sz w:val="16"/>
                <w:szCs w:val="16"/>
              </w:rPr>
              <w:t>08</w:t>
            </w:r>
          </w:p>
        </w:tc>
        <w:tc>
          <w:tcPr>
            <w:tcW w:w="376" w:type="dxa"/>
            <w:hideMark/>
          </w:tcPr>
          <w:p w14:paraId="7556045A" w14:textId="77777777" w:rsidR="001E7F9C" w:rsidRPr="001E7F9C" w:rsidRDefault="001E7F9C" w:rsidP="001E7F9C">
            <w:pPr>
              <w:widowControl w:val="0"/>
              <w:rPr>
                <w:sz w:val="16"/>
                <w:szCs w:val="16"/>
              </w:rPr>
            </w:pPr>
            <w:r w:rsidRPr="001E7F9C">
              <w:rPr>
                <w:sz w:val="16"/>
                <w:szCs w:val="16"/>
              </w:rPr>
              <w:t> </w:t>
            </w:r>
          </w:p>
        </w:tc>
        <w:tc>
          <w:tcPr>
            <w:tcW w:w="461" w:type="dxa"/>
            <w:hideMark/>
          </w:tcPr>
          <w:p w14:paraId="7FF1E4E8" w14:textId="77777777" w:rsidR="001E7F9C" w:rsidRPr="001E7F9C" w:rsidRDefault="001E7F9C" w:rsidP="001E7F9C">
            <w:pPr>
              <w:widowControl w:val="0"/>
              <w:rPr>
                <w:sz w:val="16"/>
                <w:szCs w:val="16"/>
              </w:rPr>
            </w:pPr>
            <w:r w:rsidRPr="001E7F9C">
              <w:rPr>
                <w:sz w:val="16"/>
                <w:szCs w:val="16"/>
              </w:rPr>
              <w:t> </w:t>
            </w:r>
          </w:p>
        </w:tc>
        <w:tc>
          <w:tcPr>
            <w:tcW w:w="646" w:type="dxa"/>
            <w:hideMark/>
          </w:tcPr>
          <w:p w14:paraId="7DE78DFD" w14:textId="77777777" w:rsidR="001E7F9C" w:rsidRPr="001E7F9C" w:rsidRDefault="001E7F9C" w:rsidP="001E7F9C">
            <w:pPr>
              <w:widowControl w:val="0"/>
              <w:rPr>
                <w:sz w:val="16"/>
                <w:szCs w:val="16"/>
              </w:rPr>
            </w:pPr>
            <w:r w:rsidRPr="001E7F9C">
              <w:rPr>
                <w:sz w:val="16"/>
                <w:szCs w:val="16"/>
              </w:rPr>
              <w:t> </w:t>
            </w:r>
          </w:p>
        </w:tc>
        <w:tc>
          <w:tcPr>
            <w:tcW w:w="534" w:type="dxa"/>
            <w:hideMark/>
          </w:tcPr>
          <w:p w14:paraId="373F30E6" w14:textId="77777777" w:rsidR="001E7F9C" w:rsidRPr="001E7F9C" w:rsidRDefault="001E7F9C" w:rsidP="001E7F9C">
            <w:pPr>
              <w:widowControl w:val="0"/>
              <w:rPr>
                <w:sz w:val="16"/>
                <w:szCs w:val="16"/>
              </w:rPr>
            </w:pPr>
            <w:r w:rsidRPr="001E7F9C">
              <w:rPr>
                <w:sz w:val="16"/>
                <w:szCs w:val="16"/>
              </w:rPr>
              <w:t> </w:t>
            </w:r>
          </w:p>
        </w:tc>
        <w:tc>
          <w:tcPr>
            <w:tcW w:w="968" w:type="dxa"/>
            <w:noWrap/>
            <w:hideMark/>
          </w:tcPr>
          <w:p w14:paraId="0E43C97D" w14:textId="77777777" w:rsidR="001E7F9C" w:rsidRPr="001E7F9C" w:rsidRDefault="001E7F9C" w:rsidP="001E7F9C">
            <w:pPr>
              <w:widowControl w:val="0"/>
              <w:rPr>
                <w:sz w:val="16"/>
                <w:szCs w:val="16"/>
              </w:rPr>
            </w:pPr>
            <w:r w:rsidRPr="001E7F9C">
              <w:rPr>
                <w:sz w:val="16"/>
                <w:szCs w:val="16"/>
              </w:rPr>
              <w:t>192,4</w:t>
            </w:r>
          </w:p>
        </w:tc>
        <w:tc>
          <w:tcPr>
            <w:tcW w:w="1087" w:type="dxa"/>
            <w:noWrap/>
            <w:hideMark/>
          </w:tcPr>
          <w:p w14:paraId="59958365" w14:textId="77777777" w:rsidR="001E7F9C" w:rsidRPr="001E7F9C" w:rsidRDefault="001E7F9C" w:rsidP="001E7F9C">
            <w:pPr>
              <w:widowControl w:val="0"/>
              <w:rPr>
                <w:sz w:val="16"/>
                <w:szCs w:val="16"/>
              </w:rPr>
            </w:pPr>
            <w:r w:rsidRPr="001E7F9C">
              <w:rPr>
                <w:sz w:val="16"/>
                <w:szCs w:val="16"/>
              </w:rPr>
              <w:t> </w:t>
            </w:r>
          </w:p>
        </w:tc>
        <w:tc>
          <w:tcPr>
            <w:tcW w:w="1047" w:type="dxa"/>
            <w:noWrap/>
            <w:hideMark/>
          </w:tcPr>
          <w:p w14:paraId="57DEA25D" w14:textId="77777777" w:rsidR="001E7F9C" w:rsidRPr="001E7F9C" w:rsidRDefault="001E7F9C" w:rsidP="001E7F9C">
            <w:pPr>
              <w:widowControl w:val="0"/>
              <w:rPr>
                <w:sz w:val="16"/>
                <w:szCs w:val="16"/>
              </w:rPr>
            </w:pPr>
            <w:r w:rsidRPr="001E7F9C">
              <w:rPr>
                <w:sz w:val="16"/>
                <w:szCs w:val="16"/>
              </w:rPr>
              <w:t> </w:t>
            </w:r>
          </w:p>
        </w:tc>
      </w:tr>
      <w:tr w:rsidR="001E7F9C" w:rsidRPr="001E7F9C" w14:paraId="138BF107" w14:textId="77777777" w:rsidTr="00B35219">
        <w:trPr>
          <w:trHeight w:val="465"/>
        </w:trPr>
        <w:tc>
          <w:tcPr>
            <w:tcW w:w="2972" w:type="dxa"/>
            <w:hideMark/>
          </w:tcPr>
          <w:p w14:paraId="2B6FB102" w14:textId="77777777" w:rsidR="001E7F9C" w:rsidRPr="001E7F9C" w:rsidRDefault="001E7F9C" w:rsidP="001E7F9C">
            <w:pPr>
              <w:widowControl w:val="0"/>
              <w:rPr>
                <w:sz w:val="16"/>
                <w:szCs w:val="16"/>
              </w:rPr>
            </w:pPr>
            <w:r w:rsidRPr="001E7F9C">
              <w:rPr>
                <w:sz w:val="16"/>
                <w:szCs w:val="16"/>
              </w:rPr>
              <w:t>Основное мероприятие "Информационно- пропагандистское противодействие"</w:t>
            </w:r>
          </w:p>
        </w:tc>
        <w:tc>
          <w:tcPr>
            <w:tcW w:w="376" w:type="dxa"/>
            <w:hideMark/>
          </w:tcPr>
          <w:p w14:paraId="76E66567" w14:textId="77777777" w:rsidR="001E7F9C" w:rsidRPr="001E7F9C" w:rsidRDefault="001E7F9C" w:rsidP="001E7F9C">
            <w:pPr>
              <w:widowControl w:val="0"/>
              <w:rPr>
                <w:sz w:val="16"/>
                <w:szCs w:val="16"/>
              </w:rPr>
            </w:pPr>
            <w:r w:rsidRPr="001E7F9C">
              <w:rPr>
                <w:sz w:val="16"/>
                <w:szCs w:val="16"/>
              </w:rPr>
              <w:t>07</w:t>
            </w:r>
          </w:p>
        </w:tc>
        <w:tc>
          <w:tcPr>
            <w:tcW w:w="475" w:type="dxa"/>
            <w:hideMark/>
          </w:tcPr>
          <w:p w14:paraId="7FCD0BC9" w14:textId="77777777" w:rsidR="001E7F9C" w:rsidRPr="001E7F9C" w:rsidRDefault="001E7F9C" w:rsidP="001E7F9C">
            <w:pPr>
              <w:widowControl w:val="0"/>
              <w:rPr>
                <w:sz w:val="16"/>
                <w:szCs w:val="16"/>
              </w:rPr>
            </w:pPr>
            <w:r w:rsidRPr="001E7F9C">
              <w:rPr>
                <w:sz w:val="16"/>
                <w:szCs w:val="16"/>
              </w:rPr>
              <w:t>02</w:t>
            </w:r>
          </w:p>
        </w:tc>
        <w:tc>
          <w:tcPr>
            <w:tcW w:w="376" w:type="dxa"/>
            <w:hideMark/>
          </w:tcPr>
          <w:p w14:paraId="784A2975" w14:textId="77777777" w:rsidR="001E7F9C" w:rsidRPr="001E7F9C" w:rsidRDefault="001E7F9C" w:rsidP="001E7F9C">
            <w:pPr>
              <w:widowControl w:val="0"/>
              <w:rPr>
                <w:sz w:val="16"/>
                <w:szCs w:val="16"/>
              </w:rPr>
            </w:pPr>
            <w:r w:rsidRPr="001E7F9C">
              <w:rPr>
                <w:sz w:val="16"/>
                <w:szCs w:val="16"/>
              </w:rPr>
              <w:t>08</w:t>
            </w:r>
          </w:p>
        </w:tc>
        <w:tc>
          <w:tcPr>
            <w:tcW w:w="376" w:type="dxa"/>
            <w:hideMark/>
          </w:tcPr>
          <w:p w14:paraId="50256F0E" w14:textId="77777777" w:rsidR="001E7F9C" w:rsidRPr="001E7F9C" w:rsidRDefault="001E7F9C" w:rsidP="001E7F9C">
            <w:pPr>
              <w:widowControl w:val="0"/>
              <w:rPr>
                <w:sz w:val="16"/>
                <w:szCs w:val="16"/>
              </w:rPr>
            </w:pPr>
            <w:r w:rsidRPr="001E7F9C">
              <w:rPr>
                <w:sz w:val="16"/>
                <w:szCs w:val="16"/>
              </w:rPr>
              <w:t>0</w:t>
            </w:r>
          </w:p>
        </w:tc>
        <w:tc>
          <w:tcPr>
            <w:tcW w:w="461" w:type="dxa"/>
            <w:hideMark/>
          </w:tcPr>
          <w:p w14:paraId="4722482C" w14:textId="77777777" w:rsidR="001E7F9C" w:rsidRPr="001E7F9C" w:rsidRDefault="001E7F9C" w:rsidP="001E7F9C">
            <w:pPr>
              <w:widowControl w:val="0"/>
              <w:rPr>
                <w:sz w:val="16"/>
                <w:szCs w:val="16"/>
              </w:rPr>
            </w:pPr>
            <w:r w:rsidRPr="001E7F9C">
              <w:rPr>
                <w:sz w:val="16"/>
                <w:szCs w:val="16"/>
              </w:rPr>
              <w:t>01</w:t>
            </w:r>
          </w:p>
        </w:tc>
        <w:tc>
          <w:tcPr>
            <w:tcW w:w="646" w:type="dxa"/>
            <w:hideMark/>
          </w:tcPr>
          <w:p w14:paraId="0937A2E5" w14:textId="77777777" w:rsidR="001E7F9C" w:rsidRPr="001E7F9C" w:rsidRDefault="001E7F9C" w:rsidP="001E7F9C">
            <w:pPr>
              <w:widowControl w:val="0"/>
              <w:rPr>
                <w:sz w:val="16"/>
                <w:szCs w:val="16"/>
              </w:rPr>
            </w:pPr>
            <w:r w:rsidRPr="001E7F9C">
              <w:rPr>
                <w:sz w:val="16"/>
                <w:szCs w:val="16"/>
              </w:rPr>
              <w:t> </w:t>
            </w:r>
          </w:p>
        </w:tc>
        <w:tc>
          <w:tcPr>
            <w:tcW w:w="534" w:type="dxa"/>
            <w:hideMark/>
          </w:tcPr>
          <w:p w14:paraId="3670D5AD" w14:textId="77777777" w:rsidR="001E7F9C" w:rsidRPr="001E7F9C" w:rsidRDefault="001E7F9C" w:rsidP="001E7F9C">
            <w:pPr>
              <w:widowControl w:val="0"/>
              <w:rPr>
                <w:sz w:val="16"/>
                <w:szCs w:val="16"/>
              </w:rPr>
            </w:pPr>
            <w:r w:rsidRPr="001E7F9C">
              <w:rPr>
                <w:sz w:val="16"/>
                <w:szCs w:val="16"/>
              </w:rPr>
              <w:t> </w:t>
            </w:r>
          </w:p>
        </w:tc>
        <w:tc>
          <w:tcPr>
            <w:tcW w:w="968" w:type="dxa"/>
            <w:noWrap/>
            <w:hideMark/>
          </w:tcPr>
          <w:p w14:paraId="21C22750" w14:textId="77777777" w:rsidR="001E7F9C" w:rsidRPr="001E7F9C" w:rsidRDefault="001E7F9C" w:rsidP="001E7F9C">
            <w:pPr>
              <w:widowControl w:val="0"/>
              <w:rPr>
                <w:sz w:val="16"/>
                <w:szCs w:val="16"/>
              </w:rPr>
            </w:pPr>
            <w:r w:rsidRPr="001E7F9C">
              <w:rPr>
                <w:sz w:val="16"/>
                <w:szCs w:val="16"/>
              </w:rPr>
              <w:t>192,4</w:t>
            </w:r>
          </w:p>
        </w:tc>
        <w:tc>
          <w:tcPr>
            <w:tcW w:w="1087" w:type="dxa"/>
            <w:noWrap/>
            <w:hideMark/>
          </w:tcPr>
          <w:p w14:paraId="306AFD42" w14:textId="77777777" w:rsidR="001E7F9C" w:rsidRPr="001E7F9C" w:rsidRDefault="001E7F9C" w:rsidP="001E7F9C">
            <w:pPr>
              <w:widowControl w:val="0"/>
              <w:rPr>
                <w:sz w:val="16"/>
                <w:szCs w:val="16"/>
              </w:rPr>
            </w:pPr>
            <w:r w:rsidRPr="001E7F9C">
              <w:rPr>
                <w:sz w:val="16"/>
                <w:szCs w:val="16"/>
              </w:rPr>
              <w:t> </w:t>
            </w:r>
          </w:p>
        </w:tc>
        <w:tc>
          <w:tcPr>
            <w:tcW w:w="1047" w:type="dxa"/>
            <w:noWrap/>
            <w:hideMark/>
          </w:tcPr>
          <w:p w14:paraId="1382949C" w14:textId="77777777" w:rsidR="001E7F9C" w:rsidRPr="001E7F9C" w:rsidRDefault="001E7F9C" w:rsidP="001E7F9C">
            <w:pPr>
              <w:widowControl w:val="0"/>
              <w:rPr>
                <w:sz w:val="16"/>
                <w:szCs w:val="16"/>
              </w:rPr>
            </w:pPr>
            <w:r w:rsidRPr="001E7F9C">
              <w:rPr>
                <w:sz w:val="16"/>
                <w:szCs w:val="16"/>
              </w:rPr>
              <w:t> </w:t>
            </w:r>
          </w:p>
        </w:tc>
      </w:tr>
      <w:tr w:rsidR="001E7F9C" w:rsidRPr="001E7F9C" w14:paraId="0D5F6443" w14:textId="77777777" w:rsidTr="00B35219">
        <w:trPr>
          <w:trHeight w:val="465"/>
        </w:trPr>
        <w:tc>
          <w:tcPr>
            <w:tcW w:w="2972" w:type="dxa"/>
            <w:hideMark/>
          </w:tcPr>
          <w:p w14:paraId="7AAA5089" w14:textId="77777777" w:rsidR="001E7F9C" w:rsidRPr="001E7F9C" w:rsidRDefault="001E7F9C" w:rsidP="001E7F9C">
            <w:pPr>
              <w:widowControl w:val="0"/>
              <w:rPr>
                <w:i/>
                <w:iCs/>
                <w:sz w:val="16"/>
                <w:szCs w:val="16"/>
              </w:rPr>
            </w:pPr>
            <w:r w:rsidRPr="001E7F9C">
              <w:rPr>
                <w:i/>
                <w:iCs/>
                <w:sz w:val="16"/>
                <w:szCs w:val="16"/>
              </w:rPr>
              <w:t>Школы-детские сады, школы начальные, неполные средние и средние</w:t>
            </w:r>
          </w:p>
        </w:tc>
        <w:tc>
          <w:tcPr>
            <w:tcW w:w="376" w:type="dxa"/>
            <w:hideMark/>
          </w:tcPr>
          <w:p w14:paraId="72E0A468" w14:textId="77777777" w:rsidR="001E7F9C" w:rsidRPr="001E7F9C" w:rsidRDefault="001E7F9C" w:rsidP="001E7F9C">
            <w:pPr>
              <w:widowControl w:val="0"/>
              <w:rPr>
                <w:sz w:val="16"/>
                <w:szCs w:val="16"/>
              </w:rPr>
            </w:pPr>
            <w:r w:rsidRPr="001E7F9C">
              <w:rPr>
                <w:sz w:val="16"/>
                <w:szCs w:val="16"/>
              </w:rPr>
              <w:t>07</w:t>
            </w:r>
          </w:p>
        </w:tc>
        <w:tc>
          <w:tcPr>
            <w:tcW w:w="475" w:type="dxa"/>
            <w:hideMark/>
          </w:tcPr>
          <w:p w14:paraId="2F1027BD" w14:textId="77777777" w:rsidR="001E7F9C" w:rsidRPr="001E7F9C" w:rsidRDefault="001E7F9C" w:rsidP="001E7F9C">
            <w:pPr>
              <w:widowControl w:val="0"/>
              <w:rPr>
                <w:sz w:val="16"/>
                <w:szCs w:val="16"/>
              </w:rPr>
            </w:pPr>
            <w:r w:rsidRPr="001E7F9C">
              <w:rPr>
                <w:sz w:val="16"/>
                <w:szCs w:val="16"/>
              </w:rPr>
              <w:t>02</w:t>
            </w:r>
          </w:p>
        </w:tc>
        <w:tc>
          <w:tcPr>
            <w:tcW w:w="376" w:type="dxa"/>
            <w:hideMark/>
          </w:tcPr>
          <w:p w14:paraId="19D13E2D" w14:textId="77777777" w:rsidR="001E7F9C" w:rsidRPr="001E7F9C" w:rsidRDefault="001E7F9C" w:rsidP="001E7F9C">
            <w:pPr>
              <w:widowControl w:val="0"/>
              <w:rPr>
                <w:sz w:val="16"/>
                <w:szCs w:val="16"/>
              </w:rPr>
            </w:pPr>
            <w:r w:rsidRPr="001E7F9C">
              <w:rPr>
                <w:sz w:val="16"/>
                <w:szCs w:val="16"/>
              </w:rPr>
              <w:t>08</w:t>
            </w:r>
          </w:p>
        </w:tc>
        <w:tc>
          <w:tcPr>
            <w:tcW w:w="376" w:type="dxa"/>
            <w:hideMark/>
          </w:tcPr>
          <w:p w14:paraId="0B4B06E3" w14:textId="77777777" w:rsidR="001E7F9C" w:rsidRPr="001E7F9C" w:rsidRDefault="001E7F9C" w:rsidP="001E7F9C">
            <w:pPr>
              <w:widowControl w:val="0"/>
              <w:rPr>
                <w:sz w:val="16"/>
                <w:szCs w:val="16"/>
              </w:rPr>
            </w:pPr>
            <w:r w:rsidRPr="001E7F9C">
              <w:rPr>
                <w:sz w:val="16"/>
                <w:szCs w:val="16"/>
              </w:rPr>
              <w:t>0</w:t>
            </w:r>
          </w:p>
        </w:tc>
        <w:tc>
          <w:tcPr>
            <w:tcW w:w="461" w:type="dxa"/>
            <w:hideMark/>
          </w:tcPr>
          <w:p w14:paraId="5853F154" w14:textId="77777777" w:rsidR="001E7F9C" w:rsidRPr="001E7F9C" w:rsidRDefault="001E7F9C" w:rsidP="001E7F9C">
            <w:pPr>
              <w:widowControl w:val="0"/>
              <w:rPr>
                <w:sz w:val="16"/>
                <w:szCs w:val="16"/>
              </w:rPr>
            </w:pPr>
            <w:r w:rsidRPr="001E7F9C">
              <w:rPr>
                <w:sz w:val="16"/>
                <w:szCs w:val="16"/>
              </w:rPr>
              <w:t>01</w:t>
            </w:r>
          </w:p>
        </w:tc>
        <w:tc>
          <w:tcPr>
            <w:tcW w:w="646" w:type="dxa"/>
            <w:hideMark/>
          </w:tcPr>
          <w:p w14:paraId="275E0C91" w14:textId="77777777" w:rsidR="001E7F9C" w:rsidRPr="001E7F9C" w:rsidRDefault="001E7F9C" w:rsidP="001E7F9C">
            <w:pPr>
              <w:widowControl w:val="0"/>
              <w:rPr>
                <w:sz w:val="16"/>
                <w:szCs w:val="16"/>
              </w:rPr>
            </w:pPr>
            <w:r w:rsidRPr="001E7F9C">
              <w:rPr>
                <w:sz w:val="16"/>
                <w:szCs w:val="16"/>
              </w:rPr>
              <w:t>61090</w:t>
            </w:r>
          </w:p>
        </w:tc>
        <w:tc>
          <w:tcPr>
            <w:tcW w:w="534" w:type="dxa"/>
            <w:hideMark/>
          </w:tcPr>
          <w:p w14:paraId="5E14E37A" w14:textId="77777777" w:rsidR="001E7F9C" w:rsidRPr="001E7F9C" w:rsidRDefault="001E7F9C" w:rsidP="001E7F9C">
            <w:pPr>
              <w:widowControl w:val="0"/>
              <w:rPr>
                <w:sz w:val="16"/>
                <w:szCs w:val="16"/>
              </w:rPr>
            </w:pPr>
            <w:r w:rsidRPr="001E7F9C">
              <w:rPr>
                <w:sz w:val="16"/>
                <w:szCs w:val="16"/>
              </w:rPr>
              <w:t> </w:t>
            </w:r>
          </w:p>
        </w:tc>
        <w:tc>
          <w:tcPr>
            <w:tcW w:w="968" w:type="dxa"/>
            <w:noWrap/>
            <w:hideMark/>
          </w:tcPr>
          <w:p w14:paraId="6267A020" w14:textId="77777777" w:rsidR="001E7F9C" w:rsidRPr="001E7F9C" w:rsidRDefault="001E7F9C" w:rsidP="001E7F9C">
            <w:pPr>
              <w:widowControl w:val="0"/>
              <w:rPr>
                <w:sz w:val="16"/>
                <w:szCs w:val="16"/>
              </w:rPr>
            </w:pPr>
            <w:r w:rsidRPr="001E7F9C">
              <w:rPr>
                <w:sz w:val="16"/>
                <w:szCs w:val="16"/>
              </w:rPr>
              <w:t>192,4</w:t>
            </w:r>
          </w:p>
        </w:tc>
        <w:tc>
          <w:tcPr>
            <w:tcW w:w="1087" w:type="dxa"/>
            <w:noWrap/>
            <w:hideMark/>
          </w:tcPr>
          <w:p w14:paraId="3C76DF8A" w14:textId="77777777" w:rsidR="001E7F9C" w:rsidRPr="001E7F9C" w:rsidRDefault="001E7F9C" w:rsidP="001E7F9C">
            <w:pPr>
              <w:widowControl w:val="0"/>
              <w:rPr>
                <w:sz w:val="16"/>
                <w:szCs w:val="16"/>
              </w:rPr>
            </w:pPr>
            <w:r w:rsidRPr="001E7F9C">
              <w:rPr>
                <w:sz w:val="16"/>
                <w:szCs w:val="16"/>
              </w:rPr>
              <w:t> </w:t>
            </w:r>
          </w:p>
        </w:tc>
        <w:tc>
          <w:tcPr>
            <w:tcW w:w="1047" w:type="dxa"/>
            <w:noWrap/>
            <w:hideMark/>
          </w:tcPr>
          <w:p w14:paraId="376A8AE6" w14:textId="77777777" w:rsidR="001E7F9C" w:rsidRPr="001E7F9C" w:rsidRDefault="001E7F9C" w:rsidP="001E7F9C">
            <w:pPr>
              <w:widowControl w:val="0"/>
              <w:rPr>
                <w:sz w:val="16"/>
                <w:szCs w:val="16"/>
              </w:rPr>
            </w:pPr>
            <w:r w:rsidRPr="001E7F9C">
              <w:rPr>
                <w:sz w:val="16"/>
                <w:szCs w:val="16"/>
              </w:rPr>
              <w:t> </w:t>
            </w:r>
          </w:p>
        </w:tc>
      </w:tr>
      <w:tr w:rsidR="001E7F9C" w:rsidRPr="001E7F9C" w14:paraId="4442D953" w14:textId="77777777" w:rsidTr="00B35219">
        <w:trPr>
          <w:trHeight w:val="450"/>
        </w:trPr>
        <w:tc>
          <w:tcPr>
            <w:tcW w:w="2972" w:type="dxa"/>
            <w:hideMark/>
          </w:tcPr>
          <w:p w14:paraId="1F96157D" w14:textId="77777777" w:rsidR="001E7F9C" w:rsidRPr="001E7F9C" w:rsidRDefault="001E7F9C" w:rsidP="001E7F9C">
            <w:pPr>
              <w:widowControl w:val="0"/>
              <w:rPr>
                <w:sz w:val="16"/>
                <w:szCs w:val="16"/>
              </w:rPr>
            </w:pPr>
            <w:r w:rsidRPr="001E7F9C">
              <w:rPr>
                <w:sz w:val="16"/>
                <w:szCs w:val="16"/>
              </w:rPr>
              <w:t>Предоставление субсидий бюджетным, автономным учреждениям и иным некоммерческим организациям</w:t>
            </w:r>
          </w:p>
        </w:tc>
        <w:tc>
          <w:tcPr>
            <w:tcW w:w="376" w:type="dxa"/>
            <w:hideMark/>
          </w:tcPr>
          <w:p w14:paraId="5BC32A42" w14:textId="77777777" w:rsidR="001E7F9C" w:rsidRPr="001E7F9C" w:rsidRDefault="001E7F9C" w:rsidP="001E7F9C">
            <w:pPr>
              <w:widowControl w:val="0"/>
              <w:rPr>
                <w:sz w:val="16"/>
                <w:szCs w:val="16"/>
              </w:rPr>
            </w:pPr>
            <w:r w:rsidRPr="001E7F9C">
              <w:rPr>
                <w:sz w:val="16"/>
                <w:szCs w:val="16"/>
              </w:rPr>
              <w:t>07</w:t>
            </w:r>
          </w:p>
        </w:tc>
        <w:tc>
          <w:tcPr>
            <w:tcW w:w="475" w:type="dxa"/>
            <w:hideMark/>
          </w:tcPr>
          <w:p w14:paraId="69391B9D" w14:textId="77777777" w:rsidR="001E7F9C" w:rsidRPr="001E7F9C" w:rsidRDefault="001E7F9C" w:rsidP="001E7F9C">
            <w:pPr>
              <w:widowControl w:val="0"/>
              <w:rPr>
                <w:sz w:val="16"/>
                <w:szCs w:val="16"/>
              </w:rPr>
            </w:pPr>
            <w:r w:rsidRPr="001E7F9C">
              <w:rPr>
                <w:sz w:val="16"/>
                <w:szCs w:val="16"/>
              </w:rPr>
              <w:t>02</w:t>
            </w:r>
          </w:p>
        </w:tc>
        <w:tc>
          <w:tcPr>
            <w:tcW w:w="376" w:type="dxa"/>
            <w:hideMark/>
          </w:tcPr>
          <w:p w14:paraId="4EE5369E" w14:textId="77777777" w:rsidR="001E7F9C" w:rsidRPr="001E7F9C" w:rsidRDefault="001E7F9C" w:rsidP="001E7F9C">
            <w:pPr>
              <w:widowControl w:val="0"/>
              <w:rPr>
                <w:sz w:val="16"/>
                <w:szCs w:val="16"/>
              </w:rPr>
            </w:pPr>
            <w:r w:rsidRPr="001E7F9C">
              <w:rPr>
                <w:sz w:val="16"/>
                <w:szCs w:val="16"/>
              </w:rPr>
              <w:t>08</w:t>
            </w:r>
          </w:p>
        </w:tc>
        <w:tc>
          <w:tcPr>
            <w:tcW w:w="376" w:type="dxa"/>
            <w:hideMark/>
          </w:tcPr>
          <w:p w14:paraId="4A6D2A68" w14:textId="77777777" w:rsidR="001E7F9C" w:rsidRPr="001E7F9C" w:rsidRDefault="001E7F9C" w:rsidP="001E7F9C">
            <w:pPr>
              <w:widowControl w:val="0"/>
              <w:rPr>
                <w:sz w:val="16"/>
                <w:szCs w:val="16"/>
              </w:rPr>
            </w:pPr>
            <w:r w:rsidRPr="001E7F9C">
              <w:rPr>
                <w:sz w:val="16"/>
                <w:szCs w:val="16"/>
              </w:rPr>
              <w:t>0</w:t>
            </w:r>
          </w:p>
        </w:tc>
        <w:tc>
          <w:tcPr>
            <w:tcW w:w="461" w:type="dxa"/>
            <w:hideMark/>
          </w:tcPr>
          <w:p w14:paraId="5900BDE8" w14:textId="77777777" w:rsidR="001E7F9C" w:rsidRPr="001E7F9C" w:rsidRDefault="001E7F9C" w:rsidP="001E7F9C">
            <w:pPr>
              <w:widowControl w:val="0"/>
              <w:rPr>
                <w:sz w:val="16"/>
                <w:szCs w:val="16"/>
              </w:rPr>
            </w:pPr>
            <w:r w:rsidRPr="001E7F9C">
              <w:rPr>
                <w:sz w:val="16"/>
                <w:szCs w:val="16"/>
              </w:rPr>
              <w:t>01</w:t>
            </w:r>
          </w:p>
        </w:tc>
        <w:tc>
          <w:tcPr>
            <w:tcW w:w="646" w:type="dxa"/>
            <w:hideMark/>
          </w:tcPr>
          <w:p w14:paraId="0C825D3A" w14:textId="77777777" w:rsidR="001E7F9C" w:rsidRPr="001E7F9C" w:rsidRDefault="001E7F9C" w:rsidP="001E7F9C">
            <w:pPr>
              <w:widowControl w:val="0"/>
              <w:rPr>
                <w:sz w:val="16"/>
                <w:szCs w:val="16"/>
              </w:rPr>
            </w:pPr>
            <w:r w:rsidRPr="001E7F9C">
              <w:rPr>
                <w:sz w:val="16"/>
                <w:szCs w:val="16"/>
              </w:rPr>
              <w:t>61090</w:t>
            </w:r>
          </w:p>
        </w:tc>
        <w:tc>
          <w:tcPr>
            <w:tcW w:w="534" w:type="dxa"/>
            <w:hideMark/>
          </w:tcPr>
          <w:p w14:paraId="003F3BC9" w14:textId="77777777" w:rsidR="001E7F9C" w:rsidRPr="001E7F9C" w:rsidRDefault="001E7F9C" w:rsidP="001E7F9C">
            <w:pPr>
              <w:widowControl w:val="0"/>
              <w:rPr>
                <w:sz w:val="16"/>
                <w:szCs w:val="16"/>
              </w:rPr>
            </w:pPr>
            <w:r w:rsidRPr="001E7F9C">
              <w:rPr>
                <w:sz w:val="16"/>
                <w:szCs w:val="16"/>
              </w:rPr>
              <w:t>600</w:t>
            </w:r>
          </w:p>
        </w:tc>
        <w:tc>
          <w:tcPr>
            <w:tcW w:w="968" w:type="dxa"/>
            <w:noWrap/>
            <w:hideMark/>
          </w:tcPr>
          <w:p w14:paraId="14E54CF6" w14:textId="77777777" w:rsidR="001E7F9C" w:rsidRPr="001E7F9C" w:rsidRDefault="001E7F9C" w:rsidP="001E7F9C">
            <w:pPr>
              <w:widowControl w:val="0"/>
              <w:rPr>
                <w:sz w:val="16"/>
                <w:szCs w:val="16"/>
              </w:rPr>
            </w:pPr>
            <w:r w:rsidRPr="001E7F9C">
              <w:rPr>
                <w:sz w:val="16"/>
                <w:szCs w:val="16"/>
              </w:rPr>
              <w:t>192,4</w:t>
            </w:r>
          </w:p>
        </w:tc>
        <w:tc>
          <w:tcPr>
            <w:tcW w:w="1087" w:type="dxa"/>
            <w:noWrap/>
            <w:hideMark/>
          </w:tcPr>
          <w:p w14:paraId="3BC64306" w14:textId="77777777" w:rsidR="001E7F9C" w:rsidRPr="001E7F9C" w:rsidRDefault="001E7F9C" w:rsidP="001E7F9C">
            <w:pPr>
              <w:widowControl w:val="0"/>
              <w:rPr>
                <w:sz w:val="16"/>
                <w:szCs w:val="16"/>
              </w:rPr>
            </w:pPr>
            <w:r w:rsidRPr="001E7F9C">
              <w:rPr>
                <w:sz w:val="16"/>
                <w:szCs w:val="16"/>
              </w:rPr>
              <w:t> </w:t>
            </w:r>
          </w:p>
        </w:tc>
        <w:tc>
          <w:tcPr>
            <w:tcW w:w="1047" w:type="dxa"/>
            <w:noWrap/>
            <w:hideMark/>
          </w:tcPr>
          <w:p w14:paraId="4006143A" w14:textId="77777777" w:rsidR="001E7F9C" w:rsidRPr="001E7F9C" w:rsidRDefault="001E7F9C" w:rsidP="001E7F9C">
            <w:pPr>
              <w:widowControl w:val="0"/>
              <w:rPr>
                <w:sz w:val="16"/>
                <w:szCs w:val="16"/>
              </w:rPr>
            </w:pPr>
            <w:r w:rsidRPr="001E7F9C">
              <w:rPr>
                <w:sz w:val="16"/>
                <w:szCs w:val="16"/>
              </w:rPr>
              <w:t> </w:t>
            </w:r>
          </w:p>
        </w:tc>
      </w:tr>
      <w:tr w:rsidR="001E7F9C" w:rsidRPr="001E7F9C" w14:paraId="20193FEE" w14:textId="77777777" w:rsidTr="00B35219">
        <w:trPr>
          <w:trHeight w:val="465"/>
        </w:trPr>
        <w:tc>
          <w:tcPr>
            <w:tcW w:w="2972" w:type="dxa"/>
            <w:hideMark/>
          </w:tcPr>
          <w:p w14:paraId="53982057" w14:textId="77777777" w:rsidR="001E7F9C" w:rsidRPr="001E7F9C" w:rsidRDefault="001E7F9C" w:rsidP="001E7F9C">
            <w:pPr>
              <w:widowControl w:val="0"/>
              <w:rPr>
                <w:sz w:val="16"/>
                <w:szCs w:val="16"/>
              </w:rPr>
            </w:pPr>
            <w:r w:rsidRPr="001E7F9C">
              <w:rPr>
                <w:sz w:val="16"/>
                <w:szCs w:val="16"/>
              </w:rPr>
              <w:t>Субсидии бюджетным учреждениям</w:t>
            </w:r>
          </w:p>
        </w:tc>
        <w:tc>
          <w:tcPr>
            <w:tcW w:w="376" w:type="dxa"/>
            <w:hideMark/>
          </w:tcPr>
          <w:p w14:paraId="0E1D859F" w14:textId="77777777" w:rsidR="001E7F9C" w:rsidRPr="001E7F9C" w:rsidRDefault="001E7F9C" w:rsidP="001E7F9C">
            <w:pPr>
              <w:widowControl w:val="0"/>
              <w:rPr>
                <w:sz w:val="16"/>
                <w:szCs w:val="16"/>
              </w:rPr>
            </w:pPr>
            <w:r w:rsidRPr="001E7F9C">
              <w:rPr>
                <w:sz w:val="16"/>
                <w:szCs w:val="16"/>
              </w:rPr>
              <w:t>07</w:t>
            </w:r>
          </w:p>
        </w:tc>
        <w:tc>
          <w:tcPr>
            <w:tcW w:w="475" w:type="dxa"/>
            <w:hideMark/>
          </w:tcPr>
          <w:p w14:paraId="1D9BDA56" w14:textId="77777777" w:rsidR="001E7F9C" w:rsidRPr="001E7F9C" w:rsidRDefault="001E7F9C" w:rsidP="001E7F9C">
            <w:pPr>
              <w:widowControl w:val="0"/>
              <w:rPr>
                <w:sz w:val="16"/>
                <w:szCs w:val="16"/>
              </w:rPr>
            </w:pPr>
            <w:r w:rsidRPr="001E7F9C">
              <w:rPr>
                <w:sz w:val="16"/>
                <w:szCs w:val="16"/>
              </w:rPr>
              <w:t>02</w:t>
            </w:r>
          </w:p>
        </w:tc>
        <w:tc>
          <w:tcPr>
            <w:tcW w:w="376" w:type="dxa"/>
            <w:hideMark/>
          </w:tcPr>
          <w:p w14:paraId="7F13EA35" w14:textId="77777777" w:rsidR="001E7F9C" w:rsidRPr="001E7F9C" w:rsidRDefault="001E7F9C" w:rsidP="001E7F9C">
            <w:pPr>
              <w:widowControl w:val="0"/>
              <w:rPr>
                <w:sz w:val="16"/>
                <w:szCs w:val="16"/>
              </w:rPr>
            </w:pPr>
            <w:r w:rsidRPr="001E7F9C">
              <w:rPr>
                <w:sz w:val="16"/>
                <w:szCs w:val="16"/>
              </w:rPr>
              <w:t>08</w:t>
            </w:r>
          </w:p>
        </w:tc>
        <w:tc>
          <w:tcPr>
            <w:tcW w:w="376" w:type="dxa"/>
            <w:hideMark/>
          </w:tcPr>
          <w:p w14:paraId="3A0CF2B5" w14:textId="77777777" w:rsidR="001E7F9C" w:rsidRPr="001E7F9C" w:rsidRDefault="001E7F9C" w:rsidP="001E7F9C">
            <w:pPr>
              <w:widowControl w:val="0"/>
              <w:rPr>
                <w:sz w:val="16"/>
                <w:szCs w:val="16"/>
              </w:rPr>
            </w:pPr>
            <w:r w:rsidRPr="001E7F9C">
              <w:rPr>
                <w:sz w:val="16"/>
                <w:szCs w:val="16"/>
              </w:rPr>
              <w:t>0</w:t>
            </w:r>
          </w:p>
        </w:tc>
        <w:tc>
          <w:tcPr>
            <w:tcW w:w="461" w:type="dxa"/>
            <w:hideMark/>
          </w:tcPr>
          <w:p w14:paraId="1DC7E28C" w14:textId="77777777" w:rsidR="001E7F9C" w:rsidRPr="001E7F9C" w:rsidRDefault="001E7F9C" w:rsidP="001E7F9C">
            <w:pPr>
              <w:widowControl w:val="0"/>
              <w:rPr>
                <w:sz w:val="16"/>
                <w:szCs w:val="16"/>
              </w:rPr>
            </w:pPr>
            <w:r w:rsidRPr="001E7F9C">
              <w:rPr>
                <w:sz w:val="16"/>
                <w:szCs w:val="16"/>
              </w:rPr>
              <w:t>01</w:t>
            </w:r>
          </w:p>
        </w:tc>
        <w:tc>
          <w:tcPr>
            <w:tcW w:w="646" w:type="dxa"/>
            <w:hideMark/>
          </w:tcPr>
          <w:p w14:paraId="184AD1B4" w14:textId="77777777" w:rsidR="001E7F9C" w:rsidRPr="001E7F9C" w:rsidRDefault="001E7F9C" w:rsidP="001E7F9C">
            <w:pPr>
              <w:widowControl w:val="0"/>
              <w:rPr>
                <w:sz w:val="16"/>
                <w:szCs w:val="16"/>
              </w:rPr>
            </w:pPr>
            <w:r w:rsidRPr="001E7F9C">
              <w:rPr>
                <w:sz w:val="16"/>
                <w:szCs w:val="16"/>
              </w:rPr>
              <w:t>61090</w:t>
            </w:r>
          </w:p>
        </w:tc>
        <w:tc>
          <w:tcPr>
            <w:tcW w:w="534" w:type="dxa"/>
            <w:hideMark/>
          </w:tcPr>
          <w:p w14:paraId="095BACC1" w14:textId="77777777" w:rsidR="001E7F9C" w:rsidRPr="001E7F9C" w:rsidRDefault="001E7F9C" w:rsidP="001E7F9C">
            <w:pPr>
              <w:widowControl w:val="0"/>
              <w:rPr>
                <w:sz w:val="16"/>
                <w:szCs w:val="16"/>
              </w:rPr>
            </w:pPr>
            <w:r w:rsidRPr="001E7F9C">
              <w:rPr>
                <w:sz w:val="16"/>
                <w:szCs w:val="16"/>
              </w:rPr>
              <w:t>610</w:t>
            </w:r>
          </w:p>
        </w:tc>
        <w:tc>
          <w:tcPr>
            <w:tcW w:w="968" w:type="dxa"/>
            <w:noWrap/>
            <w:hideMark/>
          </w:tcPr>
          <w:p w14:paraId="1CFF0ABC" w14:textId="77777777" w:rsidR="001E7F9C" w:rsidRPr="001E7F9C" w:rsidRDefault="001E7F9C" w:rsidP="001E7F9C">
            <w:pPr>
              <w:widowControl w:val="0"/>
              <w:rPr>
                <w:sz w:val="16"/>
                <w:szCs w:val="16"/>
              </w:rPr>
            </w:pPr>
            <w:r w:rsidRPr="001E7F9C">
              <w:rPr>
                <w:sz w:val="16"/>
                <w:szCs w:val="16"/>
              </w:rPr>
              <w:t>192,4</w:t>
            </w:r>
          </w:p>
        </w:tc>
        <w:tc>
          <w:tcPr>
            <w:tcW w:w="1087" w:type="dxa"/>
            <w:noWrap/>
            <w:hideMark/>
          </w:tcPr>
          <w:p w14:paraId="7F4B7E9F" w14:textId="77777777" w:rsidR="001E7F9C" w:rsidRPr="001E7F9C" w:rsidRDefault="001E7F9C" w:rsidP="001E7F9C">
            <w:pPr>
              <w:widowControl w:val="0"/>
              <w:rPr>
                <w:sz w:val="16"/>
                <w:szCs w:val="16"/>
              </w:rPr>
            </w:pPr>
            <w:r w:rsidRPr="001E7F9C">
              <w:rPr>
                <w:sz w:val="16"/>
                <w:szCs w:val="16"/>
              </w:rPr>
              <w:t> </w:t>
            </w:r>
          </w:p>
        </w:tc>
        <w:tc>
          <w:tcPr>
            <w:tcW w:w="1047" w:type="dxa"/>
            <w:noWrap/>
            <w:hideMark/>
          </w:tcPr>
          <w:p w14:paraId="0E45A009" w14:textId="77777777" w:rsidR="001E7F9C" w:rsidRPr="001E7F9C" w:rsidRDefault="001E7F9C" w:rsidP="001E7F9C">
            <w:pPr>
              <w:widowControl w:val="0"/>
              <w:rPr>
                <w:sz w:val="16"/>
                <w:szCs w:val="16"/>
              </w:rPr>
            </w:pPr>
            <w:r w:rsidRPr="001E7F9C">
              <w:rPr>
                <w:sz w:val="16"/>
                <w:szCs w:val="16"/>
              </w:rPr>
              <w:t> </w:t>
            </w:r>
          </w:p>
        </w:tc>
      </w:tr>
      <w:tr w:rsidR="001E7F9C" w:rsidRPr="001E7F9C" w14:paraId="3BD8F7FC" w14:textId="77777777" w:rsidTr="00B35219">
        <w:trPr>
          <w:trHeight w:val="840"/>
        </w:trPr>
        <w:tc>
          <w:tcPr>
            <w:tcW w:w="2972" w:type="dxa"/>
            <w:hideMark/>
          </w:tcPr>
          <w:p w14:paraId="03B64BF5" w14:textId="77777777" w:rsidR="001E7F9C" w:rsidRPr="001E7F9C" w:rsidRDefault="001E7F9C" w:rsidP="001E7F9C">
            <w:pPr>
              <w:widowControl w:val="0"/>
              <w:rPr>
                <w:sz w:val="16"/>
                <w:szCs w:val="16"/>
              </w:rPr>
            </w:pPr>
            <w:r w:rsidRPr="001E7F9C">
              <w:rPr>
                <w:sz w:val="16"/>
                <w:szCs w:val="16"/>
              </w:rPr>
              <w:t>Районная муниципальная программа</w:t>
            </w:r>
            <w:r w:rsidRPr="001E7F9C">
              <w:rPr>
                <w:sz w:val="16"/>
                <w:szCs w:val="16"/>
              </w:rPr>
              <w:br/>
              <w:t>"Гармонизация межнациональных и межконфессиональных отношений в Рузаевском муниципальном районе на 2024 - 2028 годы"</w:t>
            </w:r>
          </w:p>
        </w:tc>
        <w:tc>
          <w:tcPr>
            <w:tcW w:w="376" w:type="dxa"/>
            <w:hideMark/>
          </w:tcPr>
          <w:p w14:paraId="038C95DA" w14:textId="77777777" w:rsidR="001E7F9C" w:rsidRPr="001E7F9C" w:rsidRDefault="001E7F9C" w:rsidP="001E7F9C">
            <w:pPr>
              <w:widowControl w:val="0"/>
              <w:rPr>
                <w:sz w:val="16"/>
                <w:szCs w:val="16"/>
              </w:rPr>
            </w:pPr>
            <w:r w:rsidRPr="001E7F9C">
              <w:rPr>
                <w:sz w:val="16"/>
                <w:szCs w:val="16"/>
              </w:rPr>
              <w:t>07</w:t>
            </w:r>
          </w:p>
        </w:tc>
        <w:tc>
          <w:tcPr>
            <w:tcW w:w="475" w:type="dxa"/>
            <w:hideMark/>
          </w:tcPr>
          <w:p w14:paraId="435D873D" w14:textId="77777777" w:rsidR="001E7F9C" w:rsidRPr="001E7F9C" w:rsidRDefault="001E7F9C" w:rsidP="001E7F9C">
            <w:pPr>
              <w:widowControl w:val="0"/>
              <w:rPr>
                <w:sz w:val="16"/>
                <w:szCs w:val="16"/>
              </w:rPr>
            </w:pPr>
            <w:r w:rsidRPr="001E7F9C">
              <w:rPr>
                <w:sz w:val="16"/>
                <w:szCs w:val="16"/>
              </w:rPr>
              <w:t>02</w:t>
            </w:r>
          </w:p>
        </w:tc>
        <w:tc>
          <w:tcPr>
            <w:tcW w:w="376" w:type="dxa"/>
            <w:hideMark/>
          </w:tcPr>
          <w:p w14:paraId="761A0E17" w14:textId="77777777" w:rsidR="001E7F9C" w:rsidRPr="001E7F9C" w:rsidRDefault="001E7F9C" w:rsidP="001E7F9C">
            <w:pPr>
              <w:widowControl w:val="0"/>
              <w:rPr>
                <w:sz w:val="16"/>
                <w:szCs w:val="16"/>
              </w:rPr>
            </w:pPr>
            <w:r w:rsidRPr="001E7F9C">
              <w:rPr>
                <w:sz w:val="16"/>
                <w:szCs w:val="16"/>
              </w:rPr>
              <w:t>24</w:t>
            </w:r>
          </w:p>
        </w:tc>
        <w:tc>
          <w:tcPr>
            <w:tcW w:w="376" w:type="dxa"/>
            <w:hideMark/>
          </w:tcPr>
          <w:p w14:paraId="609B8DE0" w14:textId="77777777" w:rsidR="001E7F9C" w:rsidRPr="001E7F9C" w:rsidRDefault="001E7F9C" w:rsidP="001E7F9C">
            <w:pPr>
              <w:widowControl w:val="0"/>
              <w:rPr>
                <w:sz w:val="16"/>
                <w:szCs w:val="16"/>
              </w:rPr>
            </w:pPr>
            <w:r w:rsidRPr="001E7F9C">
              <w:rPr>
                <w:sz w:val="16"/>
                <w:szCs w:val="16"/>
              </w:rPr>
              <w:t>0</w:t>
            </w:r>
          </w:p>
        </w:tc>
        <w:tc>
          <w:tcPr>
            <w:tcW w:w="461" w:type="dxa"/>
            <w:hideMark/>
          </w:tcPr>
          <w:p w14:paraId="4A9EBE97" w14:textId="77777777" w:rsidR="001E7F9C" w:rsidRPr="001E7F9C" w:rsidRDefault="001E7F9C" w:rsidP="001E7F9C">
            <w:pPr>
              <w:widowControl w:val="0"/>
              <w:rPr>
                <w:sz w:val="16"/>
                <w:szCs w:val="16"/>
              </w:rPr>
            </w:pPr>
            <w:r w:rsidRPr="001E7F9C">
              <w:rPr>
                <w:sz w:val="16"/>
                <w:szCs w:val="16"/>
              </w:rPr>
              <w:t>00</w:t>
            </w:r>
          </w:p>
        </w:tc>
        <w:tc>
          <w:tcPr>
            <w:tcW w:w="646" w:type="dxa"/>
            <w:hideMark/>
          </w:tcPr>
          <w:p w14:paraId="47027621" w14:textId="77777777" w:rsidR="001E7F9C" w:rsidRPr="001E7F9C" w:rsidRDefault="001E7F9C" w:rsidP="001E7F9C">
            <w:pPr>
              <w:widowControl w:val="0"/>
              <w:rPr>
                <w:sz w:val="16"/>
                <w:szCs w:val="16"/>
              </w:rPr>
            </w:pPr>
            <w:r w:rsidRPr="001E7F9C">
              <w:rPr>
                <w:sz w:val="16"/>
                <w:szCs w:val="16"/>
              </w:rPr>
              <w:t> </w:t>
            </w:r>
          </w:p>
        </w:tc>
        <w:tc>
          <w:tcPr>
            <w:tcW w:w="534" w:type="dxa"/>
            <w:hideMark/>
          </w:tcPr>
          <w:p w14:paraId="447AB092" w14:textId="77777777" w:rsidR="001E7F9C" w:rsidRPr="001E7F9C" w:rsidRDefault="001E7F9C" w:rsidP="001E7F9C">
            <w:pPr>
              <w:widowControl w:val="0"/>
              <w:rPr>
                <w:sz w:val="16"/>
                <w:szCs w:val="16"/>
              </w:rPr>
            </w:pPr>
            <w:r w:rsidRPr="001E7F9C">
              <w:rPr>
                <w:sz w:val="16"/>
                <w:szCs w:val="16"/>
              </w:rPr>
              <w:t> </w:t>
            </w:r>
          </w:p>
        </w:tc>
        <w:tc>
          <w:tcPr>
            <w:tcW w:w="968" w:type="dxa"/>
            <w:noWrap/>
            <w:hideMark/>
          </w:tcPr>
          <w:p w14:paraId="31D4B00D" w14:textId="77777777" w:rsidR="001E7F9C" w:rsidRPr="001E7F9C" w:rsidRDefault="001E7F9C" w:rsidP="001E7F9C">
            <w:pPr>
              <w:widowControl w:val="0"/>
              <w:rPr>
                <w:sz w:val="16"/>
                <w:szCs w:val="16"/>
              </w:rPr>
            </w:pPr>
            <w:r w:rsidRPr="001E7F9C">
              <w:rPr>
                <w:sz w:val="16"/>
                <w:szCs w:val="16"/>
              </w:rPr>
              <w:t>10,0</w:t>
            </w:r>
          </w:p>
        </w:tc>
        <w:tc>
          <w:tcPr>
            <w:tcW w:w="1087" w:type="dxa"/>
            <w:noWrap/>
            <w:hideMark/>
          </w:tcPr>
          <w:p w14:paraId="4772A27D" w14:textId="77777777" w:rsidR="001E7F9C" w:rsidRPr="001E7F9C" w:rsidRDefault="001E7F9C" w:rsidP="001E7F9C">
            <w:pPr>
              <w:widowControl w:val="0"/>
              <w:rPr>
                <w:sz w:val="16"/>
                <w:szCs w:val="16"/>
              </w:rPr>
            </w:pPr>
            <w:r w:rsidRPr="001E7F9C">
              <w:rPr>
                <w:sz w:val="16"/>
                <w:szCs w:val="16"/>
              </w:rPr>
              <w:t>0,0</w:t>
            </w:r>
          </w:p>
        </w:tc>
        <w:tc>
          <w:tcPr>
            <w:tcW w:w="1047" w:type="dxa"/>
            <w:noWrap/>
            <w:hideMark/>
          </w:tcPr>
          <w:p w14:paraId="13D05EFE" w14:textId="77777777" w:rsidR="001E7F9C" w:rsidRPr="001E7F9C" w:rsidRDefault="001E7F9C" w:rsidP="001E7F9C">
            <w:pPr>
              <w:widowControl w:val="0"/>
              <w:rPr>
                <w:sz w:val="16"/>
                <w:szCs w:val="16"/>
              </w:rPr>
            </w:pPr>
            <w:r w:rsidRPr="001E7F9C">
              <w:rPr>
                <w:sz w:val="16"/>
                <w:szCs w:val="16"/>
              </w:rPr>
              <w:t>10,0</w:t>
            </w:r>
          </w:p>
        </w:tc>
      </w:tr>
      <w:tr w:rsidR="001E7F9C" w:rsidRPr="001E7F9C" w14:paraId="6518AAB4" w14:textId="77777777" w:rsidTr="00B35219">
        <w:trPr>
          <w:trHeight w:val="1230"/>
        </w:trPr>
        <w:tc>
          <w:tcPr>
            <w:tcW w:w="2972" w:type="dxa"/>
            <w:hideMark/>
          </w:tcPr>
          <w:p w14:paraId="0DAE63DA" w14:textId="77777777" w:rsidR="001E7F9C" w:rsidRPr="001E7F9C" w:rsidRDefault="001E7F9C" w:rsidP="001E7F9C">
            <w:pPr>
              <w:widowControl w:val="0"/>
              <w:rPr>
                <w:sz w:val="16"/>
                <w:szCs w:val="16"/>
              </w:rPr>
            </w:pPr>
            <w:r w:rsidRPr="001E7F9C">
              <w:rPr>
                <w:sz w:val="16"/>
                <w:szCs w:val="16"/>
              </w:rPr>
              <w:t>Основное мероприятие "Оказание поддержки общественным инициативам, направленных на укрепление гражданского единства, гармонизацию межнациональных отношений и этнокультурное развитие народов, проживающих на территории Рузаевского муниципального района"</w:t>
            </w:r>
          </w:p>
        </w:tc>
        <w:tc>
          <w:tcPr>
            <w:tcW w:w="376" w:type="dxa"/>
            <w:hideMark/>
          </w:tcPr>
          <w:p w14:paraId="76396BD9" w14:textId="77777777" w:rsidR="001E7F9C" w:rsidRPr="001E7F9C" w:rsidRDefault="001E7F9C" w:rsidP="001E7F9C">
            <w:pPr>
              <w:widowControl w:val="0"/>
              <w:rPr>
                <w:sz w:val="16"/>
                <w:szCs w:val="16"/>
              </w:rPr>
            </w:pPr>
            <w:r w:rsidRPr="001E7F9C">
              <w:rPr>
                <w:sz w:val="16"/>
                <w:szCs w:val="16"/>
              </w:rPr>
              <w:t>07</w:t>
            </w:r>
          </w:p>
        </w:tc>
        <w:tc>
          <w:tcPr>
            <w:tcW w:w="475" w:type="dxa"/>
            <w:hideMark/>
          </w:tcPr>
          <w:p w14:paraId="13EB52E1" w14:textId="77777777" w:rsidR="001E7F9C" w:rsidRPr="001E7F9C" w:rsidRDefault="001E7F9C" w:rsidP="001E7F9C">
            <w:pPr>
              <w:widowControl w:val="0"/>
              <w:rPr>
                <w:sz w:val="16"/>
                <w:szCs w:val="16"/>
              </w:rPr>
            </w:pPr>
            <w:r w:rsidRPr="001E7F9C">
              <w:rPr>
                <w:sz w:val="16"/>
                <w:szCs w:val="16"/>
              </w:rPr>
              <w:t>02</w:t>
            </w:r>
          </w:p>
        </w:tc>
        <w:tc>
          <w:tcPr>
            <w:tcW w:w="376" w:type="dxa"/>
            <w:hideMark/>
          </w:tcPr>
          <w:p w14:paraId="45D73CB5" w14:textId="77777777" w:rsidR="001E7F9C" w:rsidRPr="001E7F9C" w:rsidRDefault="001E7F9C" w:rsidP="001E7F9C">
            <w:pPr>
              <w:widowControl w:val="0"/>
              <w:rPr>
                <w:sz w:val="16"/>
                <w:szCs w:val="16"/>
              </w:rPr>
            </w:pPr>
            <w:r w:rsidRPr="001E7F9C">
              <w:rPr>
                <w:sz w:val="16"/>
                <w:szCs w:val="16"/>
              </w:rPr>
              <w:t>24</w:t>
            </w:r>
          </w:p>
        </w:tc>
        <w:tc>
          <w:tcPr>
            <w:tcW w:w="376" w:type="dxa"/>
            <w:hideMark/>
          </w:tcPr>
          <w:p w14:paraId="6D40C3B8" w14:textId="77777777" w:rsidR="001E7F9C" w:rsidRPr="001E7F9C" w:rsidRDefault="001E7F9C" w:rsidP="001E7F9C">
            <w:pPr>
              <w:widowControl w:val="0"/>
              <w:rPr>
                <w:sz w:val="16"/>
                <w:szCs w:val="16"/>
              </w:rPr>
            </w:pPr>
            <w:r w:rsidRPr="001E7F9C">
              <w:rPr>
                <w:sz w:val="16"/>
                <w:szCs w:val="16"/>
              </w:rPr>
              <w:t>0</w:t>
            </w:r>
          </w:p>
        </w:tc>
        <w:tc>
          <w:tcPr>
            <w:tcW w:w="461" w:type="dxa"/>
            <w:hideMark/>
          </w:tcPr>
          <w:p w14:paraId="68A14D1F" w14:textId="77777777" w:rsidR="001E7F9C" w:rsidRPr="001E7F9C" w:rsidRDefault="001E7F9C" w:rsidP="001E7F9C">
            <w:pPr>
              <w:widowControl w:val="0"/>
              <w:rPr>
                <w:sz w:val="16"/>
                <w:szCs w:val="16"/>
              </w:rPr>
            </w:pPr>
            <w:r w:rsidRPr="001E7F9C">
              <w:rPr>
                <w:sz w:val="16"/>
                <w:szCs w:val="16"/>
              </w:rPr>
              <w:t>04</w:t>
            </w:r>
          </w:p>
        </w:tc>
        <w:tc>
          <w:tcPr>
            <w:tcW w:w="646" w:type="dxa"/>
            <w:hideMark/>
          </w:tcPr>
          <w:p w14:paraId="0F189207" w14:textId="77777777" w:rsidR="001E7F9C" w:rsidRPr="001E7F9C" w:rsidRDefault="001E7F9C" w:rsidP="001E7F9C">
            <w:pPr>
              <w:widowControl w:val="0"/>
              <w:rPr>
                <w:sz w:val="16"/>
                <w:szCs w:val="16"/>
              </w:rPr>
            </w:pPr>
            <w:r w:rsidRPr="001E7F9C">
              <w:rPr>
                <w:sz w:val="16"/>
                <w:szCs w:val="16"/>
              </w:rPr>
              <w:t> </w:t>
            </w:r>
          </w:p>
        </w:tc>
        <w:tc>
          <w:tcPr>
            <w:tcW w:w="534" w:type="dxa"/>
            <w:hideMark/>
          </w:tcPr>
          <w:p w14:paraId="3CA6E25F" w14:textId="77777777" w:rsidR="001E7F9C" w:rsidRPr="001E7F9C" w:rsidRDefault="001E7F9C" w:rsidP="001E7F9C">
            <w:pPr>
              <w:widowControl w:val="0"/>
              <w:rPr>
                <w:sz w:val="16"/>
                <w:szCs w:val="16"/>
              </w:rPr>
            </w:pPr>
            <w:r w:rsidRPr="001E7F9C">
              <w:rPr>
                <w:sz w:val="16"/>
                <w:szCs w:val="16"/>
              </w:rPr>
              <w:t> </w:t>
            </w:r>
          </w:p>
        </w:tc>
        <w:tc>
          <w:tcPr>
            <w:tcW w:w="968" w:type="dxa"/>
            <w:noWrap/>
            <w:hideMark/>
          </w:tcPr>
          <w:p w14:paraId="69472975" w14:textId="77777777" w:rsidR="001E7F9C" w:rsidRPr="001E7F9C" w:rsidRDefault="001E7F9C" w:rsidP="001E7F9C">
            <w:pPr>
              <w:widowControl w:val="0"/>
              <w:rPr>
                <w:sz w:val="16"/>
                <w:szCs w:val="16"/>
              </w:rPr>
            </w:pPr>
            <w:r w:rsidRPr="001E7F9C">
              <w:rPr>
                <w:sz w:val="16"/>
                <w:szCs w:val="16"/>
              </w:rPr>
              <w:t>10,0</w:t>
            </w:r>
          </w:p>
        </w:tc>
        <w:tc>
          <w:tcPr>
            <w:tcW w:w="1087" w:type="dxa"/>
            <w:noWrap/>
            <w:hideMark/>
          </w:tcPr>
          <w:p w14:paraId="6A0E4A43" w14:textId="77777777" w:rsidR="001E7F9C" w:rsidRPr="001E7F9C" w:rsidRDefault="001E7F9C" w:rsidP="001E7F9C">
            <w:pPr>
              <w:widowControl w:val="0"/>
              <w:rPr>
                <w:sz w:val="16"/>
                <w:szCs w:val="16"/>
              </w:rPr>
            </w:pPr>
            <w:r w:rsidRPr="001E7F9C">
              <w:rPr>
                <w:sz w:val="16"/>
                <w:szCs w:val="16"/>
              </w:rPr>
              <w:t>0,0</w:t>
            </w:r>
          </w:p>
        </w:tc>
        <w:tc>
          <w:tcPr>
            <w:tcW w:w="1047" w:type="dxa"/>
            <w:noWrap/>
            <w:hideMark/>
          </w:tcPr>
          <w:p w14:paraId="4143E799" w14:textId="77777777" w:rsidR="001E7F9C" w:rsidRPr="001E7F9C" w:rsidRDefault="001E7F9C" w:rsidP="001E7F9C">
            <w:pPr>
              <w:widowControl w:val="0"/>
              <w:rPr>
                <w:sz w:val="16"/>
                <w:szCs w:val="16"/>
              </w:rPr>
            </w:pPr>
            <w:r w:rsidRPr="001E7F9C">
              <w:rPr>
                <w:sz w:val="16"/>
                <w:szCs w:val="16"/>
              </w:rPr>
              <w:t>10,0</w:t>
            </w:r>
          </w:p>
        </w:tc>
      </w:tr>
      <w:tr w:rsidR="001E7F9C" w:rsidRPr="001E7F9C" w14:paraId="5E896385" w14:textId="77777777" w:rsidTr="00B35219">
        <w:trPr>
          <w:trHeight w:val="450"/>
        </w:trPr>
        <w:tc>
          <w:tcPr>
            <w:tcW w:w="2972" w:type="dxa"/>
            <w:hideMark/>
          </w:tcPr>
          <w:p w14:paraId="7E599839" w14:textId="77777777" w:rsidR="001E7F9C" w:rsidRPr="001E7F9C" w:rsidRDefault="001E7F9C" w:rsidP="001E7F9C">
            <w:pPr>
              <w:widowControl w:val="0"/>
              <w:rPr>
                <w:i/>
                <w:iCs/>
                <w:sz w:val="16"/>
                <w:szCs w:val="16"/>
              </w:rPr>
            </w:pPr>
            <w:r w:rsidRPr="001E7F9C">
              <w:rPr>
                <w:i/>
                <w:iCs/>
                <w:sz w:val="16"/>
                <w:szCs w:val="16"/>
              </w:rPr>
              <w:t>Школы-детские сады, школы начальные, неполные средние и средние</w:t>
            </w:r>
          </w:p>
        </w:tc>
        <w:tc>
          <w:tcPr>
            <w:tcW w:w="376" w:type="dxa"/>
            <w:hideMark/>
          </w:tcPr>
          <w:p w14:paraId="4E31C4EF" w14:textId="77777777" w:rsidR="001E7F9C" w:rsidRPr="001E7F9C" w:rsidRDefault="001E7F9C" w:rsidP="001E7F9C">
            <w:pPr>
              <w:widowControl w:val="0"/>
              <w:rPr>
                <w:sz w:val="16"/>
                <w:szCs w:val="16"/>
              </w:rPr>
            </w:pPr>
            <w:r w:rsidRPr="001E7F9C">
              <w:rPr>
                <w:sz w:val="16"/>
                <w:szCs w:val="16"/>
              </w:rPr>
              <w:t>07</w:t>
            </w:r>
          </w:p>
        </w:tc>
        <w:tc>
          <w:tcPr>
            <w:tcW w:w="475" w:type="dxa"/>
            <w:hideMark/>
          </w:tcPr>
          <w:p w14:paraId="665CD2F9" w14:textId="77777777" w:rsidR="001E7F9C" w:rsidRPr="001E7F9C" w:rsidRDefault="001E7F9C" w:rsidP="001E7F9C">
            <w:pPr>
              <w:widowControl w:val="0"/>
              <w:rPr>
                <w:sz w:val="16"/>
                <w:szCs w:val="16"/>
              </w:rPr>
            </w:pPr>
            <w:r w:rsidRPr="001E7F9C">
              <w:rPr>
                <w:sz w:val="16"/>
                <w:szCs w:val="16"/>
              </w:rPr>
              <w:t>02</w:t>
            </w:r>
          </w:p>
        </w:tc>
        <w:tc>
          <w:tcPr>
            <w:tcW w:w="376" w:type="dxa"/>
            <w:hideMark/>
          </w:tcPr>
          <w:p w14:paraId="1216859C" w14:textId="77777777" w:rsidR="001E7F9C" w:rsidRPr="001E7F9C" w:rsidRDefault="001E7F9C" w:rsidP="001E7F9C">
            <w:pPr>
              <w:widowControl w:val="0"/>
              <w:rPr>
                <w:sz w:val="16"/>
                <w:szCs w:val="16"/>
              </w:rPr>
            </w:pPr>
            <w:r w:rsidRPr="001E7F9C">
              <w:rPr>
                <w:sz w:val="16"/>
                <w:szCs w:val="16"/>
              </w:rPr>
              <w:t>24</w:t>
            </w:r>
          </w:p>
        </w:tc>
        <w:tc>
          <w:tcPr>
            <w:tcW w:w="376" w:type="dxa"/>
            <w:hideMark/>
          </w:tcPr>
          <w:p w14:paraId="05105B69" w14:textId="77777777" w:rsidR="001E7F9C" w:rsidRPr="001E7F9C" w:rsidRDefault="001E7F9C" w:rsidP="001E7F9C">
            <w:pPr>
              <w:widowControl w:val="0"/>
              <w:rPr>
                <w:sz w:val="16"/>
                <w:szCs w:val="16"/>
              </w:rPr>
            </w:pPr>
            <w:r w:rsidRPr="001E7F9C">
              <w:rPr>
                <w:sz w:val="16"/>
                <w:szCs w:val="16"/>
              </w:rPr>
              <w:t>0</w:t>
            </w:r>
          </w:p>
        </w:tc>
        <w:tc>
          <w:tcPr>
            <w:tcW w:w="461" w:type="dxa"/>
            <w:hideMark/>
          </w:tcPr>
          <w:p w14:paraId="5F8F854A" w14:textId="77777777" w:rsidR="001E7F9C" w:rsidRPr="001E7F9C" w:rsidRDefault="001E7F9C" w:rsidP="001E7F9C">
            <w:pPr>
              <w:widowControl w:val="0"/>
              <w:rPr>
                <w:sz w:val="16"/>
                <w:szCs w:val="16"/>
              </w:rPr>
            </w:pPr>
            <w:r w:rsidRPr="001E7F9C">
              <w:rPr>
                <w:sz w:val="16"/>
                <w:szCs w:val="16"/>
              </w:rPr>
              <w:t>04</w:t>
            </w:r>
          </w:p>
        </w:tc>
        <w:tc>
          <w:tcPr>
            <w:tcW w:w="646" w:type="dxa"/>
            <w:hideMark/>
          </w:tcPr>
          <w:p w14:paraId="1FF93FED" w14:textId="77777777" w:rsidR="001E7F9C" w:rsidRPr="001E7F9C" w:rsidRDefault="001E7F9C" w:rsidP="001E7F9C">
            <w:pPr>
              <w:widowControl w:val="0"/>
              <w:rPr>
                <w:sz w:val="16"/>
                <w:szCs w:val="16"/>
              </w:rPr>
            </w:pPr>
            <w:r w:rsidRPr="001E7F9C">
              <w:rPr>
                <w:sz w:val="16"/>
                <w:szCs w:val="16"/>
              </w:rPr>
              <w:t>61090</w:t>
            </w:r>
          </w:p>
        </w:tc>
        <w:tc>
          <w:tcPr>
            <w:tcW w:w="534" w:type="dxa"/>
            <w:hideMark/>
          </w:tcPr>
          <w:p w14:paraId="38162AFC" w14:textId="77777777" w:rsidR="001E7F9C" w:rsidRPr="001E7F9C" w:rsidRDefault="001E7F9C" w:rsidP="001E7F9C">
            <w:pPr>
              <w:widowControl w:val="0"/>
              <w:rPr>
                <w:sz w:val="16"/>
                <w:szCs w:val="16"/>
              </w:rPr>
            </w:pPr>
            <w:r w:rsidRPr="001E7F9C">
              <w:rPr>
                <w:sz w:val="16"/>
                <w:szCs w:val="16"/>
              </w:rPr>
              <w:t> </w:t>
            </w:r>
          </w:p>
        </w:tc>
        <w:tc>
          <w:tcPr>
            <w:tcW w:w="968" w:type="dxa"/>
            <w:noWrap/>
            <w:hideMark/>
          </w:tcPr>
          <w:p w14:paraId="457BCEC0" w14:textId="77777777" w:rsidR="001E7F9C" w:rsidRPr="001E7F9C" w:rsidRDefault="001E7F9C" w:rsidP="001E7F9C">
            <w:pPr>
              <w:widowControl w:val="0"/>
              <w:rPr>
                <w:sz w:val="16"/>
                <w:szCs w:val="16"/>
              </w:rPr>
            </w:pPr>
            <w:r w:rsidRPr="001E7F9C">
              <w:rPr>
                <w:sz w:val="16"/>
                <w:szCs w:val="16"/>
              </w:rPr>
              <w:t>10,0</w:t>
            </w:r>
          </w:p>
        </w:tc>
        <w:tc>
          <w:tcPr>
            <w:tcW w:w="1087" w:type="dxa"/>
            <w:noWrap/>
            <w:hideMark/>
          </w:tcPr>
          <w:p w14:paraId="39B78759" w14:textId="77777777" w:rsidR="001E7F9C" w:rsidRPr="001E7F9C" w:rsidRDefault="001E7F9C" w:rsidP="001E7F9C">
            <w:pPr>
              <w:widowControl w:val="0"/>
              <w:rPr>
                <w:sz w:val="16"/>
                <w:szCs w:val="16"/>
              </w:rPr>
            </w:pPr>
            <w:r w:rsidRPr="001E7F9C">
              <w:rPr>
                <w:sz w:val="16"/>
                <w:szCs w:val="16"/>
              </w:rPr>
              <w:t>0,0</w:t>
            </w:r>
          </w:p>
        </w:tc>
        <w:tc>
          <w:tcPr>
            <w:tcW w:w="1047" w:type="dxa"/>
            <w:noWrap/>
            <w:hideMark/>
          </w:tcPr>
          <w:p w14:paraId="50D034E0" w14:textId="77777777" w:rsidR="001E7F9C" w:rsidRPr="001E7F9C" w:rsidRDefault="001E7F9C" w:rsidP="001E7F9C">
            <w:pPr>
              <w:widowControl w:val="0"/>
              <w:rPr>
                <w:sz w:val="16"/>
                <w:szCs w:val="16"/>
              </w:rPr>
            </w:pPr>
            <w:r w:rsidRPr="001E7F9C">
              <w:rPr>
                <w:sz w:val="16"/>
                <w:szCs w:val="16"/>
              </w:rPr>
              <w:t>10,0</w:t>
            </w:r>
          </w:p>
        </w:tc>
      </w:tr>
      <w:tr w:rsidR="001E7F9C" w:rsidRPr="001E7F9C" w14:paraId="67DC5409" w14:textId="77777777" w:rsidTr="00B35219">
        <w:trPr>
          <w:trHeight w:val="450"/>
        </w:trPr>
        <w:tc>
          <w:tcPr>
            <w:tcW w:w="2972" w:type="dxa"/>
            <w:hideMark/>
          </w:tcPr>
          <w:p w14:paraId="57BBBF9B" w14:textId="77777777" w:rsidR="001E7F9C" w:rsidRPr="001E7F9C" w:rsidRDefault="001E7F9C" w:rsidP="001E7F9C">
            <w:pPr>
              <w:widowControl w:val="0"/>
              <w:rPr>
                <w:sz w:val="16"/>
                <w:szCs w:val="16"/>
              </w:rPr>
            </w:pPr>
            <w:r w:rsidRPr="001E7F9C">
              <w:rPr>
                <w:sz w:val="16"/>
                <w:szCs w:val="16"/>
              </w:rPr>
              <w:t>Предоставление субсидий бюджетным, автономным учреждениям и иным некоммерческим организациям</w:t>
            </w:r>
          </w:p>
        </w:tc>
        <w:tc>
          <w:tcPr>
            <w:tcW w:w="376" w:type="dxa"/>
            <w:hideMark/>
          </w:tcPr>
          <w:p w14:paraId="58B2726D" w14:textId="77777777" w:rsidR="001E7F9C" w:rsidRPr="001E7F9C" w:rsidRDefault="001E7F9C" w:rsidP="001E7F9C">
            <w:pPr>
              <w:widowControl w:val="0"/>
              <w:rPr>
                <w:sz w:val="16"/>
                <w:szCs w:val="16"/>
              </w:rPr>
            </w:pPr>
            <w:r w:rsidRPr="001E7F9C">
              <w:rPr>
                <w:sz w:val="16"/>
                <w:szCs w:val="16"/>
              </w:rPr>
              <w:t>07</w:t>
            </w:r>
          </w:p>
        </w:tc>
        <w:tc>
          <w:tcPr>
            <w:tcW w:w="475" w:type="dxa"/>
            <w:hideMark/>
          </w:tcPr>
          <w:p w14:paraId="50DCA6A0" w14:textId="77777777" w:rsidR="001E7F9C" w:rsidRPr="001E7F9C" w:rsidRDefault="001E7F9C" w:rsidP="001E7F9C">
            <w:pPr>
              <w:widowControl w:val="0"/>
              <w:rPr>
                <w:sz w:val="16"/>
                <w:szCs w:val="16"/>
              </w:rPr>
            </w:pPr>
            <w:r w:rsidRPr="001E7F9C">
              <w:rPr>
                <w:sz w:val="16"/>
                <w:szCs w:val="16"/>
              </w:rPr>
              <w:t>02</w:t>
            </w:r>
          </w:p>
        </w:tc>
        <w:tc>
          <w:tcPr>
            <w:tcW w:w="376" w:type="dxa"/>
            <w:hideMark/>
          </w:tcPr>
          <w:p w14:paraId="3BF11899" w14:textId="77777777" w:rsidR="001E7F9C" w:rsidRPr="001E7F9C" w:rsidRDefault="001E7F9C" w:rsidP="001E7F9C">
            <w:pPr>
              <w:widowControl w:val="0"/>
              <w:rPr>
                <w:sz w:val="16"/>
                <w:szCs w:val="16"/>
              </w:rPr>
            </w:pPr>
            <w:r w:rsidRPr="001E7F9C">
              <w:rPr>
                <w:sz w:val="16"/>
                <w:szCs w:val="16"/>
              </w:rPr>
              <w:t>24</w:t>
            </w:r>
          </w:p>
        </w:tc>
        <w:tc>
          <w:tcPr>
            <w:tcW w:w="376" w:type="dxa"/>
            <w:hideMark/>
          </w:tcPr>
          <w:p w14:paraId="2B498292" w14:textId="77777777" w:rsidR="001E7F9C" w:rsidRPr="001E7F9C" w:rsidRDefault="001E7F9C" w:rsidP="001E7F9C">
            <w:pPr>
              <w:widowControl w:val="0"/>
              <w:rPr>
                <w:sz w:val="16"/>
                <w:szCs w:val="16"/>
              </w:rPr>
            </w:pPr>
            <w:r w:rsidRPr="001E7F9C">
              <w:rPr>
                <w:sz w:val="16"/>
                <w:szCs w:val="16"/>
              </w:rPr>
              <w:t>0</w:t>
            </w:r>
          </w:p>
        </w:tc>
        <w:tc>
          <w:tcPr>
            <w:tcW w:w="461" w:type="dxa"/>
            <w:hideMark/>
          </w:tcPr>
          <w:p w14:paraId="3E22DE7A" w14:textId="77777777" w:rsidR="001E7F9C" w:rsidRPr="001E7F9C" w:rsidRDefault="001E7F9C" w:rsidP="001E7F9C">
            <w:pPr>
              <w:widowControl w:val="0"/>
              <w:rPr>
                <w:sz w:val="16"/>
                <w:szCs w:val="16"/>
              </w:rPr>
            </w:pPr>
            <w:r w:rsidRPr="001E7F9C">
              <w:rPr>
                <w:sz w:val="16"/>
                <w:szCs w:val="16"/>
              </w:rPr>
              <w:t>04</w:t>
            </w:r>
          </w:p>
        </w:tc>
        <w:tc>
          <w:tcPr>
            <w:tcW w:w="646" w:type="dxa"/>
            <w:hideMark/>
          </w:tcPr>
          <w:p w14:paraId="5ABDB414" w14:textId="77777777" w:rsidR="001E7F9C" w:rsidRPr="001E7F9C" w:rsidRDefault="001E7F9C" w:rsidP="001E7F9C">
            <w:pPr>
              <w:widowControl w:val="0"/>
              <w:rPr>
                <w:sz w:val="16"/>
                <w:szCs w:val="16"/>
              </w:rPr>
            </w:pPr>
            <w:r w:rsidRPr="001E7F9C">
              <w:rPr>
                <w:sz w:val="16"/>
                <w:szCs w:val="16"/>
              </w:rPr>
              <w:t>61090</w:t>
            </w:r>
          </w:p>
        </w:tc>
        <w:tc>
          <w:tcPr>
            <w:tcW w:w="534" w:type="dxa"/>
            <w:hideMark/>
          </w:tcPr>
          <w:p w14:paraId="3AB2413A" w14:textId="77777777" w:rsidR="001E7F9C" w:rsidRPr="001E7F9C" w:rsidRDefault="001E7F9C" w:rsidP="001E7F9C">
            <w:pPr>
              <w:widowControl w:val="0"/>
              <w:rPr>
                <w:sz w:val="16"/>
                <w:szCs w:val="16"/>
              </w:rPr>
            </w:pPr>
            <w:r w:rsidRPr="001E7F9C">
              <w:rPr>
                <w:sz w:val="16"/>
                <w:szCs w:val="16"/>
              </w:rPr>
              <w:t>600</w:t>
            </w:r>
          </w:p>
        </w:tc>
        <w:tc>
          <w:tcPr>
            <w:tcW w:w="968" w:type="dxa"/>
            <w:noWrap/>
            <w:hideMark/>
          </w:tcPr>
          <w:p w14:paraId="637D1F5E" w14:textId="77777777" w:rsidR="001E7F9C" w:rsidRPr="001E7F9C" w:rsidRDefault="001E7F9C" w:rsidP="001E7F9C">
            <w:pPr>
              <w:widowControl w:val="0"/>
              <w:rPr>
                <w:sz w:val="16"/>
                <w:szCs w:val="16"/>
              </w:rPr>
            </w:pPr>
            <w:r w:rsidRPr="001E7F9C">
              <w:rPr>
                <w:sz w:val="16"/>
                <w:szCs w:val="16"/>
              </w:rPr>
              <w:t>10,0</w:t>
            </w:r>
          </w:p>
        </w:tc>
        <w:tc>
          <w:tcPr>
            <w:tcW w:w="1087" w:type="dxa"/>
            <w:noWrap/>
            <w:hideMark/>
          </w:tcPr>
          <w:p w14:paraId="5229360F" w14:textId="77777777" w:rsidR="001E7F9C" w:rsidRPr="001E7F9C" w:rsidRDefault="001E7F9C" w:rsidP="001E7F9C">
            <w:pPr>
              <w:widowControl w:val="0"/>
              <w:rPr>
                <w:sz w:val="16"/>
                <w:szCs w:val="16"/>
              </w:rPr>
            </w:pPr>
            <w:r w:rsidRPr="001E7F9C">
              <w:rPr>
                <w:sz w:val="16"/>
                <w:szCs w:val="16"/>
              </w:rPr>
              <w:t>0,0</w:t>
            </w:r>
          </w:p>
        </w:tc>
        <w:tc>
          <w:tcPr>
            <w:tcW w:w="1047" w:type="dxa"/>
            <w:noWrap/>
            <w:hideMark/>
          </w:tcPr>
          <w:p w14:paraId="120BC048" w14:textId="77777777" w:rsidR="001E7F9C" w:rsidRPr="001E7F9C" w:rsidRDefault="001E7F9C" w:rsidP="001E7F9C">
            <w:pPr>
              <w:widowControl w:val="0"/>
              <w:rPr>
                <w:sz w:val="16"/>
                <w:szCs w:val="16"/>
              </w:rPr>
            </w:pPr>
            <w:r w:rsidRPr="001E7F9C">
              <w:rPr>
                <w:sz w:val="16"/>
                <w:szCs w:val="16"/>
              </w:rPr>
              <w:t>10,0</w:t>
            </w:r>
          </w:p>
        </w:tc>
      </w:tr>
      <w:tr w:rsidR="001E7F9C" w:rsidRPr="001E7F9C" w14:paraId="63CF665E" w14:textId="77777777" w:rsidTr="00B35219">
        <w:trPr>
          <w:trHeight w:val="315"/>
        </w:trPr>
        <w:tc>
          <w:tcPr>
            <w:tcW w:w="2972" w:type="dxa"/>
            <w:hideMark/>
          </w:tcPr>
          <w:p w14:paraId="0A90BADC" w14:textId="77777777" w:rsidR="001E7F9C" w:rsidRPr="001E7F9C" w:rsidRDefault="001E7F9C" w:rsidP="001E7F9C">
            <w:pPr>
              <w:widowControl w:val="0"/>
              <w:rPr>
                <w:sz w:val="16"/>
                <w:szCs w:val="16"/>
              </w:rPr>
            </w:pPr>
            <w:r w:rsidRPr="001E7F9C">
              <w:rPr>
                <w:sz w:val="16"/>
                <w:szCs w:val="16"/>
              </w:rPr>
              <w:t>Субсидии бюджетным учреждениям</w:t>
            </w:r>
          </w:p>
        </w:tc>
        <w:tc>
          <w:tcPr>
            <w:tcW w:w="376" w:type="dxa"/>
            <w:hideMark/>
          </w:tcPr>
          <w:p w14:paraId="6D5D3860" w14:textId="77777777" w:rsidR="001E7F9C" w:rsidRPr="001E7F9C" w:rsidRDefault="001E7F9C" w:rsidP="001E7F9C">
            <w:pPr>
              <w:widowControl w:val="0"/>
              <w:rPr>
                <w:sz w:val="16"/>
                <w:szCs w:val="16"/>
              </w:rPr>
            </w:pPr>
            <w:r w:rsidRPr="001E7F9C">
              <w:rPr>
                <w:sz w:val="16"/>
                <w:szCs w:val="16"/>
              </w:rPr>
              <w:t>07</w:t>
            </w:r>
          </w:p>
        </w:tc>
        <w:tc>
          <w:tcPr>
            <w:tcW w:w="475" w:type="dxa"/>
            <w:hideMark/>
          </w:tcPr>
          <w:p w14:paraId="2C48AC65" w14:textId="77777777" w:rsidR="001E7F9C" w:rsidRPr="001E7F9C" w:rsidRDefault="001E7F9C" w:rsidP="001E7F9C">
            <w:pPr>
              <w:widowControl w:val="0"/>
              <w:rPr>
                <w:sz w:val="16"/>
                <w:szCs w:val="16"/>
              </w:rPr>
            </w:pPr>
            <w:r w:rsidRPr="001E7F9C">
              <w:rPr>
                <w:sz w:val="16"/>
                <w:szCs w:val="16"/>
              </w:rPr>
              <w:t>02</w:t>
            </w:r>
          </w:p>
        </w:tc>
        <w:tc>
          <w:tcPr>
            <w:tcW w:w="376" w:type="dxa"/>
            <w:hideMark/>
          </w:tcPr>
          <w:p w14:paraId="7B0A595B" w14:textId="77777777" w:rsidR="001E7F9C" w:rsidRPr="001E7F9C" w:rsidRDefault="001E7F9C" w:rsidP="001E7F9C">
            <w:pPr>
              <w:widowControl w:val="0"/>
              <w:rPr>
                <w:sz w:val="16"/>
                <w:szCs w:val="16"/>
              </w:rPr>
            </w:pPr>
            <w:r w:rsidRPr="001E7F9C">
              <w:rPr>
                <w:sz w:val="16"/>
                <w:szCs w:val="16"/>
              </w:rPr>
              <w:t>24</w:t>
            </w:r>
          </w:p>
        </w:tc>
        <w:tc>
          <w:tcPr>
            <w:tcW w:w="376" w:type="dxa"/>
            <w:hideMark/>
          </w:tcPr>
          <w:p w14:paraId="571300E0" w14:textId="77777777" w:rsidR="001E7F9C" w:rsidRPr="001E7F9C" w:rsidRDefault="001E7F9C" w:rsidP="001E7F9C">
            <w:pPr>
              <w:widowControl w:val="0"/>
              <w:rPr>
                <w:sz w:val="16"/>
                <w:szCs w:val="16"/>
              </w:rPr>
            </w:pPr>
            <w:r w:rsidRPr="001E7F9C">
              <w:rPr>
                <w:sz w:val="16"/>
                <w:szCs w:val="16"/>
              </w:rPr>
              <w:t>0</w:t>
            </w:r>
          </w:p>
        </w:tc>
        <w:tc>
          <w:tcPr>
            <w:tcW w:w="461" w:type="dxa"/>
            <w:hideMark/>
          </w:tcPr>
          <w:p w14:paraId="0F15854B" w14:textId="77777777" w:rsidR="001E7F9C" w:rsidRPr="001E7F9C" w:rsidRDefault="001E7F9C" w:rsidP="001E7F9C">
            <w:pPr>
              <w:widowControl w:val="0"/>
              <w:rPr>
                <w:sz w:val="16"/>
                <w:szCs w:val="16"/>
              </w:rPr>
            </w:pPr>
            <w:r w:rsidRPr="001E7F9C">
              <w:rPr>
                <w:sz w:val="16"/>
                <w:szCs w:val="16"/>
              </w:rPr>
              <w:t>04</w:t>
            </w:r>
          </w:p>
        </w:tc>
        <w:tc>
          <w:tcPr>
            <w:tcW w:w="646" w:type="dxa"/>
            <w:hideMark/>
          </w:tcPr>
          <w:p w14:paraId="47A741A6" w14:textId="77777777" w:rsidR="001E7F9C" w:rsidRPr="001E7F9C" w:rsidRDefault="001E7F9C" w:rsidP="001E7F9C">
            <w:pPr>
              <w:widowControl w:val="0"/>
              <w:rPr>
                <w:sz w:val="16"/>
                <w:szCs w:val="16"/>
              </w:rPr>
            </w:pPr>
            <w:r w:rsidRPr="001E7F9C">
              <w:rPr>
                <w:sz w:val="16"/>
                <w:szCs w:val="16"/>
              </w:rPr>
              <w:t>61090</w:t>
            </w:r>
          </w:p>
        </w:tc>
        <w:tc>
          <w:tcPr>
            <w:tcW w:w="534" w:type="dxa"/>
            <w:hideMark/>
          </w:tcPr>
          <w:p w14:paraId="768E4801" w14:textId="77777777" w:rsidR="001E7F9C" w:rsidRPr="001E7F9C" w:rsidRDefault="001E7F9C" w:rsidP="001E7F9C">
            <w:pPr>
              <w:widowControl w:val="0"/>
              <w:rPr>
                <w:sz w:val="16"/>
                <w:szCs w:val="16"/>
              </w:rPr>
            </w:pPr>
            <w:r w:rsidRPr="001E7F9C">
              <w:rPr>
                <w:sz w:val="16"/>
                <w:szCs w:val="16"/>
              </w:rPr>
              <w:t>610</w:t>
            </w:r>
          </w:p>
        </w:tc>
        <w:tc>
          <w:tcPr>
            <w:tcW w:w="968" w:type="dxa"/>
            <w:noWrap/>
            <w:hideMark/>
          </w:tcPr>
          <w:p w14:paraId="4B6D523D" w14:textId="77777777" w:rsidR="001E7F9C" w:rsidRPr="001E7F9C" w:rsidRDefault="001E7F9C" w:rsidP="001E7F9C">
            <w:pPr>
              <w:widowControl w:val="0"/>
              <w:rPr>
                <w:sz w:val="16"/>
                <w:szCs w:val="16"/>
              </w:rPr>
            </w:pPr>
            <w:r w:rsidRPr="001E7F9C">
              <w:rPr>
                <w:sz w:val="16"/>
                <w:szCs w:val="16"/>
              </w:rPr>
              <w:t>10,0</w:t>
            </w:r>
          </w:p>
        </w:tc>
        <w:tc>
          <w:tcPr>
            <w:tcW w:w="1087" w:type="dxa"/>
            <w:noWrap/>
            <w:hideMark/>
          </w:tcPr>
          <w:p w14:paraId="3BF8BC03" w14:textId="77777777" w:rsidR="001E7F9C" w:rsidRPr="001E7F9C" w:rsidRDefault="001E7F9C" w:rsidP="001E7F9C">
            <w:pPr>
              <w:widowControl w:val="0"/>
              <w:rPr>
                <w:sz w:val="16"/>
                <w:szCs w:val="16"/>
              </w:rPr>
            </w:pPr>
            <w:r w:rsidRPr="001E7F9C">
              <w:rPr>
                <w:sz w:val="16"/>
                <w:szCs w:val="16"/>
              </w:rPr>
              <w:t>0,0</w:t>
            </w:r>
          </w:p>
        </w:tc>
        <w:tc>
          <w:tcPr>
            <w:tcW w:w="1047" w:type="dxa"/>
            <w:noWrap/>
            <w:hideMark/>
          </w:tcPr>
          <w:p w14:paraId="50518E5D" w14:textId="77777777" w:rsidR="001E7F9C" w:rsidRPr="001E7F9C" w:rsidRDefault="001E7F9C" w:rsidP="001E7F9C">
            <w:pPr>
              <w:widowControl w:val="0"/>
              <w:rPr>
                <w:sz w:val="16"/>
                <w:szCs w:val="16"/>
              </w:rPr>
            </w:pPr>
            <w:r w:rsidRPr="001E7F9C">
              <w:rPr>
                <w:sz w:val="16"/>
                <w:szCs w:val="16"/>
              </w:rPr>
              <w:t>10,0</w:t>
            </w:r>
          </w:p>
        </w:tc>
      </w:tr>
      <w:tr w:rsidR="001E7F9C" w:rsidRPr="001E7F9C" w14:paraId="47E9AACF" w14:textId="77777777" w:rsidTr="00B35219">
        <w:trPr>
          <w:trHeight w:val="750"/>
        </w:trPr>
        <w:tc>
          <w:tcPr>
            <w:tcW w:w="2972" w:type="dxa"/>
            <w:hideMark/>
          </w:tcPr>
          <w:p w14:paraId="26970329" w14:textId="77777777" w:rsidR="001E7F9C" w:rsidRPr="001E7F9C" w:rsidRDefault="001E7F9C" w:rsidP="001E7F9C">
            <w:pPr>
              <w:widowControl w:val="0"/>
              <w:rPr>
                <w:sz w:val="16"/>
                <w:szCs w:val="16"/>
              </w:rPr>
            </w:pPr>
            <w:r w:rsidRPr="001E7F9C">
              <w:rPr>
                <w:sz w:val="16"/>
                <w:szCs w:val="16"/>
              </w:rPr>
              <w:t>Непрограммные расходы главных распорядителей средств бюджета Рузаевского муниципального района Республики Мордовия</w:t>
            </w:r>
          </w:p>
        </w:tc>
        <w:tc>
          <w:tcPr>
            <w:tcW w:w="376" w:type="dxa"/>
            <w:hideMark/>
          </w:tcPr>
          <w:p w14:paraId="0A60FBA9" w14:textId="77777777" w:rsidR="001E7F9C" w:rsidRPr="001E7F9C" w:rsidRDefault="001E7F9C" w:rsidP="001E7F9C">
            <w:pPr>
              <w:widowControl w:val="0"/>
              <w:rPr>
                <w:sz w:val="16"/>
                <w:szCs w:val="16"/>
              </w:rPr>
            </w:pPr>
            <w:r w:rsidRPr="001E7F9C">
              <w:rPr>
                <w:sz w:val="16"/>
                <w:szCs w:val="16"/>
              </w:rPr>
              <w:t>07</w:t>
            </w:r>
          </w:p>
        </w:tc>
        <w:tc>
          <w:tcPr>
            <w:tcW w:w="475" w:type="dxa"/>
            <w:hideMark/>
          </w:tcPr>
          <w:p w14:paraId="45A34BF9" w14:textId="77777777" w:rsidR="001E7F9C" w:rsidRPr="001E7F9C" w:rsidRDefault="001E7F9C" w:rsidP="001E7F9C">
            <w:pPr>
              <w:widowControl w:val="0"/>
              <w:rPr>
                <w:sz w:val="16"/>
                <w:szCs w:val="16"/>
              </w:rPr>
            </w:pPr>
            <w:r w:rsidRPr="001E7F9C">
              <w:rPr>
                <w:sz w:val="16"/>
                <w:szCs w:val="16"/>
              </w:rPr>
              <w:t>02</w:t>
            </w:r>
          </w:p>
        </w:tc>
        <w:tc>
          <w:tcPr>
            <w:tcW w:w="376" w:type="dxa"/>
            <w:hideMark/>
          </w:tcPr>
          <w:p w14:paraId="24A67789" w14:textId="77777777" w:rsidR="001E7F9C" w:rsidRPr="001E7F9C" w:rsidRDefault="001E7F9C" w:rsidP="001E7F9C">
            <w:pPr>
              <w:widowControl w:val="0"/>
              <w:rPr>
                <w:sz w:val="16"/>
                <w:szCs w:val="16"/>
              </w:rPr>
            </w:pPr>
            <w:r w:rsidRPr="001E7F9C">
              <w:rPr>
                <w:sz w:val="16"/>
                <w:szCs w:val="16"/>
              </w:rPr>
              <w:t>89</w:t>
            </w:r>
          </w:p>
        </w:tc>
        <w:tc>
          <w:tcPr>
            <w:tcW w:w="376" w:type="dxa"/>
            <w:hideMark/>
          </w:tcPr>
          <w:p w14:paraId="214481B6" w14:textId="77777777" w:rsidR="001E7F9C" w:rsidRPr="001E7F9C" w:rsidRDefault="001E7F9C" w:rsidP="001E7F9C">
            <w:pPr>
              <w:widowControl w:val="0"/>
              <w:rPr>
                <w:sz w:val="16"/>
                <w:szCs w:val="16"/>
              </w:rPr>
            </w:pPr>
            <w:r w:rsidRPr="001E7F9C">
              <w:rPr>
                <w:sz w:val="16"/>
                <w:szCs w:val="16"/>
              </w:rPr>
              <w:t> </w:t>
            </w:r>
          </w:p>
        </w:tc>
        <w:tc>
          <w:tcPr>
            <w:tcW w:w="461" w:type="dxa"/>
            <w:hideMark/>
          </w:tcPr>
          <w:p w14:paraId="5C30ECC5" w14:textId="77777777" w:rsidR="001E7F9C" w:rsidRPr="001E7F9C" w:rsidRDefault="001E7F9C" w:rsidP="001E7F9C">
            <w:pPr>
              <w:widowControl w:val="0"/>
              <w:rPr>
                <w:sz w:val="16"/>
                <w:szCs w:val="16"/>
              </w:rPr>
            </w:pPr>
            <w:r w:rsidRPr="001E7F9C">
              <w:rPr>
                <w:sz w:val="16"/>
                <w:szCs w:val="16"/>
              </w:rPr>
              <w:t> </w:t>
            </w:r>
          </w:p>
        </w:tc>
        <w:tc>
          <w:tcPr>
            <w:tcW w:w="646" w:type="dxa"/>
            <w:hideMark/>
          </w:tcPr>
          <w:p w14:paraId="5BF8309C" w14:textId="77777777" w:rsidR="001E7F9C" w:rsidRPr="001E7F9C" w:rsidRDefault="001E7F9C" w:rsidP="001E7F9C">
            <w:pPr>
              <w:widowControl w:val="0"/>
              <w:rPr>
                <w:sz w:val="16"/>
                <w:szCs w:val="16"/>
              </w:rPr>
            </w:pPr>
            <w:r w:rsidRPr="001E7F9C">
              <w:rPr>
                <w:sz w:val="16"/>
                <w:szCs w:val="16"/>
              </w:rPr>
              <w:t> </w:t>
            </w:r>
          </w:p>
        </w:tc>
        <w:tc>
          <w:tcPr>
            <w:tcW w:w="534" w:type="dxa"/>
            <w:hideMark/>
          </w:tcPr>
          <w:p w14:paraId="5B6DB1DA" w14:textId="77777777" w:rsidR="001E7F9C" w:rsidRPr="001E7F9C" w:rsidRDefault="001E7F9C" w:rsidP="001E7F9C">
            <w:pPr>
              <w:widowControl w:val="0"/>
              <w:rPr>
                <w:sz w:val="16"/>
                <w:szCs w:val="16"/>
              </w:rPr>
            </w:pPr>
            <w:r w:rsidRPr="001E7F9C">
              <w:rPr>
                <w:sz w:val="16"/>
                <w:szCs w:val="16"/>
              </w:rPr>
              <w:t> </w:t>
            </w:r>
          </w:p>
        </w:tc>
        <w:tc>
          <w:tcPr>
            <w:tcW w:w="968" w:type="dxa"/>
            <w:noWrap/>
            <w:hideMark/>
          </w:tcPr>
          <w:p w14:paraId="1A4CE897" w14:textId="77777777" w:rsidR="001E7F9C" w:rsidRPr="001E7F9C" w:rsidRDefault="001E7F9C" w:rsidP="001E7F9C">
            <w:pPr>
              <w:widowControl w:val="0"/>
              <w:rPr>
                <w:sz w:val="16"/>
                <w:szCs w:val="16"/>
              </w:rPr>
            </w:pPr>
            <w:r w:rsidRPr="001E7F9C">
              <w:rPr>
                <w:sz w:val="16"/>
                <w:szCs w:val="16"/>
              </w:rPr>
              <w:t>60,0</w:t>
            </w:r>
          </w:p>
        </w:tc>
        <w:tc>
          <w:tcPr>
            <w:tcW w:w="1087" w:type="dxa"/>
            <w:noWrap/>
            <w:hideMark/>
          </w:tcPr>
          <w:p w14:paraId="1383AE04" w14:textId="77777777" w:rsidR="001E7F9C" w:rsidRPr="001E7F9C" w:rsidRDefault="001E7F9C" w:rsidP="001E7F9C">
            <w:pPr>
              <w:widowControl w:val="0"/>
              <w:rPr>
                <w:sz w:val="16"/>
                <w:szCs w:val="16"/>
              </w:rPr>
            </w:pPr>
            <w:r w:rsidRPr="001E7F9C">
              <w:rPr>
                <w:sz w:val="16"/>
                <w:szCs w:val="16"/>
              </w:rPr>
              <w:t>0,0</w:t>
            </w:r>
          </w:p>
        </w:tc>
        <w:tc>
          <w:tcPr>
            <w:tcW w:w="1047" w:type="dxa"/>
            <w:noWrap/>
            <w:hideMark/>
          </w:tcPr>
          <w:p w14:paraId="3DB79C08" w14:textId="77777777" w:rsidR="001E7F9C" w:rsidRPr="001E7F9C" w:rsidRDefault="001E7F9C" w:rsidP="001E7F9C">
            <w:pPr>
              <w:widowControl w:val="0"/>
              <w:rPr>
                <w:sz w:val="16"/>
                <w:szCs w:val="16"/>
              </w:rPr>
            </w:pPr>
            <w:r w:rsidRPr="001E7F9C">
              <w:rPr>
                <w:sz w:val="16"/>
                <w:szCs w:val="16"/>
              </w:rPr>
              <w:t> </w:t>
            </w:r>
          </w:p>
        </w:tc>
      </w:tr>
      <w:tr w:rsidR="001E7F9C" w:rsidRPr="001E7F9C" w14:paraId="0DF8C944" w14:textId="77777777" w:rsidTr="00B35219">
        <w:trPr>
          <w:trHeight w:val="630"/>
        </w:trPr>
        <w:tc>
          <w:tcPr>
            <w:tcW w:w="2972" w:type="dxa"/>
            <w:hideMark/>
          </w:tcPr>
          <w:p w14:paraId="6A4AA11C" w14:textId="77777777" w:rsidR="001E7F9C" w:rsidRPr="001E7F9C" w:rsidRDefault="001E7F9C" w:rsidP="001E7F9C">
            <w:pPr>
              <w:widowControl w:val="0"/>
              <w:rPr>
                <w:sz w:val="16"/>
                <w:szCs w:val="16"/>
              </w:rPr>
            </w:pPr>
            <w:r w:rsidRPr="001E7F9C">
              <w:rPr>
                <w:sz w:val="16"/>
                <w:szCs w:val="16"/>
              </w:rPr>
              <w:t>Непрограммные расходы в рамках обеспечения деятельности главных распорядителей средств бюджета Рузаевского муниципального района Республики Мордовия</w:t>
            </w:r>
          </w:p>
        </w:tc>
        <w:tc>
          <w:tcPr>
            <w:tcW w:w="376" w:type="dxa"/>
            <w:hideMark/>
          </w:tcPr>
          <w:p w14:paraId="4C13AE2D" w14:textId="77777777" w:rsidR="001E7F9C" w:rsidRPr="001E7F9C" w:rsidRDefault="001E7F9C" w:rsidP="001E7F9C">
            <w:pPr>
              <w:widowControl w:val="0"/>
              <w:rPr>
                <w:sz w:val="16"/>
                <w:szCs w:val="16"/>
              </w:rPr>
            </w:pPr>
            <w:r w:rsidRPr="001E7F9C">
              <w:rPr>
                <w:sz w:val="16"/>
                <w:szCs w:val="16"/>
              </w:rPr>
              <w:t>07</w:t>
            </w:r>
          </w:p>
        </w:tc>
        <w:tc>
          <w:tcPr>
            <w:tcW w:w="475" w:type="dxa"/>
            <w:hideMark/>
          </w:tcPr>
          <w:p w14:paraId="2A0DC99E" w14:textId="77777777" w:rsidR="001E7F9C" w:rsidRPr="001E7F9C" w:rsidRDefault="001E7F9C" w:rsidP="001E7F9C">
            <w:pPr>
              <w:widowControl w:val="0"/>
              <w:rPr>
                <w:sz w:val="16"/>
                <w:szCs w:val="16"/>
              </w:rPr>
            </w:pPr>
            <w:r w:rsidRPr="001E7F9C">
              <w:rPr>
                <w:sz w:val="16"/>
                <w:szCs w:val="16"/>
              </w:rPr>
              <w:t>02</w:t>
            </w:r>
          </w:p>
        </w:tc>
        <w:tc>
          <w:tcPr>
            <w:tcW w:w="376" w:type="dxa"/>
            <w:hideMark/>
          </w:tcPr>
          <w:p w14:paraId="6DFC80FF" w14:textId="77777777" w:rsidR="001E7F9C" w:rsidRPr="001E7F9C" w:rsidRDefault="001E7F9C" w:rsidP="001E7F9C">
            <w:pPr>
              <w:widowControl w:val="0"/>
              <w:rPr>
                <w:sz w:val="16"/>
                <w:szCs w:val="16"/>
              </w:rPr>
            </w:pPr>
            <w:r w:rsidRPr="001E7F9C">
              <w:rPr>
                <w:sz w:val="16"/>
                <w:szCs w:val="16"/>
              </w:rPr>
              <w:t>89</w:t>
            </w:r>
          </w:p>
        </w:tc>
        <w:tc>
          <w:tcPr>
            <w:tcW w:w="376" w:type="dxa"/>
            <w:hideMark/>
          </w:tcPr>
          <w:p w14:paraId="0AEDA53C" w14:textId="77777777" w:rsidR="001E7F9C" w:rsidRPr="001E7F9C" w:rsidRDefault="001E7F9C" w:rsidP="001E7F9C">
            <w:pPr>
              <w:widowControl w:val="0"/>
              <w:rPr>
                <w:sz w:val="16"/>
                <w:szCs w:val="16"/>
              </w:rPr>
            </w:pPr>
            <w:r w:rsidRPr="001E7F9C">
              <w:rPr>
                <w:sz w:val="16"/>
                <w:szCs w:val="16"/>
              </w:rPr>
              <w:t>1</w:t>
            </w:r>
          </w:p>
        </w:tc>
        <w:tc>
          <w:tcPr>
            <w:tcW w:w="461" w:type="dxa"/>
            <w:hideMark/>
          </w:tcPr>
          <w:p w14:paraId="59E8A62B" w14:textId="77777777" w:rsidR="001E7F9C" w:rsidRPr="001E7F9C" w:rsidRDefault="001E7F9C" w:rsidP="001E7F9C">
            <w:pPr>
              <w:widowControl w:val="0"/>
              <w:rPr>
                <w:sz w:val="16"/>
                <w:szCs w:val="16"/>
              </w:rPr>
            </w:pPr>
            <w:r w:rsidRPr="001E7F9C">
              <w:rPr>
                <w:sz w:val="16"/>
                <w:szCs w:val="16"/>
              </w:rPr>
              <w:t> </w:t>
            </w:r>
          </w:p>
        </w:tc>
        <w:tc>
          <w:tcPr>
            <w:tcW w:w="646" w:type="dxa"/>
            <w:hideMark/>
          </w:tcPr>
          <w:p w14:paraId="4D3BA260" w14:textId="77777777" w:rsidR="001E7F9C" w:rsidRPr="001E7F9C" w:rsidRDefault="001E7F9C" w:rsidP="001E7F9C">
            <w:pPr>
              <w:widowControl w:val="0"/>
              <w:rPr>
                <w:sz w:val="16"/>
                <w:szCs w:val="16"/>
              </w:rPr>
            </w:pPr>
            <w:r w:rsidRPr="001E7F9C">
              <w:rPr>
                <w:sz w:val="16"/>
                <w:szCs w:val="16"/>
              </w:rPr>
              <w:t> </w:t>
            </w:r>
          </w:p>
        </w:tc>
        <w:tc>
          <w:tcPr>
            <w:tcW w:w="534" w:type="dxa"/>
            <w:hideMark/>
          </w:tcPr>
          <w:p w14:paraId="03D12627" w14:textId="77777777" w:rsidR="001E7F9C" w:rsidRPr="001E7F9C" w:rsidRDefault="001E7F9C" w:rsidP="001E7F9C">
            <w:pPr>
              <w:widowControl w:val="0"/>
              <w:rPr>
                <w:sz w:val="16"/>
                <w:szCs w:val="16"/>
              </w:rPr>
            </w:pPr>
            <w:r w:rsidRPr="001E7F9C">
              <w:rPr>
                <w:sz w:val="16"/>
                <w:szCs w:val="16"/>
              </w:rPr>
              <w:t> </w:t>
            </w:r>
          </w:p>
        </w:tc>
        <w:tc>
          <w:tcPr>
            <w:tcW w:w="968" w:type="dxa"/>
            <w:noWrap/>
            <w:hideMark/>
          </w:tcPr>
          <w:p w14:paraId="09B16184" w14:textId="77777777" w:rsidR="001E7F9C" w:rsidRPr="001E7F9C" w:rsidRDefault="001E7F9C" w:rsidP="001E7F9C">
            <w:pPr>
              <w:widowControl w:val="0"/>
              <w:rPr>
                <w:sz w:val="16"/>
                <w:szCs w:val="16"/>
              </w:rPr>
            </w:pPr>
            <w:r w:rsidRPr="001E7F9C">
              <w:rPr>
                <w:sz w:val="16"/>
                <w:szCs w:val="16"/>
              </w:rPr>
              <w:t>60,0</w:t>
            </w:r>
          </w:p>
        </w:tc>
        <w:tc>
          <w:tcPr>
            <w:tcW w:w="1087" w:type="dxa"/>
            <w:noWrap/>
            <w:hideMark/>
          </w:tcPr>
          <w:p w14:paraId="74F6B308" w14:textId="77777777" w:rsidR="001E7F9C" w:rsidRPr="001E7F9C" w:rsidRDefault="001E7F9C" w:rsidP="001E7F9C">
            <w:pPr>
              <w:widowControl w:val="0"/>
              <w:rPr>
                <w:sz w:val="16"/>
                <w:szCs w:val="16"/>
              </w:rPr>
            </w:pPr>
            <w:r w:rsidRPr="001E7F9C">
              <w:rPr>
                <w:sz w:val="16"/>
                <w:szCs w:val="16"/>
              </w:rPr>
              <w:t>0,0</w:t>
            </w:r>
          </w:p>
        </w:tc>
        <w:tc>
          <w:tcPr>
            <w:tcW w:w="1047" w:type="dxa"/>
            <w:noWrap/>
            <w:hideMark/>
          </w:tcPr>
          <w:p w14:paraId="373F2EF2" w14:textId="77777777" w:rsidR="001E7F9C" w:rsidRPr="001E7F9C" w:rsidRDefault="001E7F9C" w:rsidP="001E7F9C">
            <w:pPr>
              <w:widowControl w:val="0"/>
              <w:rPr>
                <w:sz w:val="16"/>
                <w:szCs w:val="16"/>
              </w:rPr>
            </w:pPr>
            <w:r w:rsidRPr="001E7F9C">
              <w:rPr>
                <w:sz w:val="16"/>
                <w:szCs w:val="16"/>
              </w:rPr>
              <w:t> </w:t>
            </w:r>
          </w:p>
        </w:tc>
      </w:tr>
      <w:tr w:rsidR="001E7F9C" w:rsidRPr="001E7F9C" w14:paraId="4F01725E" w14:textId="77777777" w:rsidTr="00B35219">
        <w:trPr>
          <w:trHeight w:val="360"/>
        </w:trPr>
        <w:tc>
          <w:tcPr>
            <w:tcW w:w="2972" w:type="dxa"/>
            <w:hideMark/>
          </w:tcPr>
          <w:p w14:paraId="1C4DF6E5" w14:textId="77777777" w:rsidR="001E7F9C" w:rsidRPr="001E7F9C" w:rsidRDefault="001E7F9C" w:rsidP="001E7F9C">
            <w:pPr>
              <w:widowControl w:val="0"/>
              <w:rPr>
                <w:i/>
                <w:iCs/>
                <w:sz w:val="16"/>
                <w:szCs w:val="16"/>
              </w:rPr>
            </w:pPr>
            <w:r w:rsidRPr="001E7F9C">
              <w:rPr>
                <w:i/>
                <w:iCs/>
                <w:sz w:val="16"/>
                <w:szCs w:val="16"/>
              </w:rPr>
              <w:t>Мероприятия в области образования</w:t>
            </w:r>
          </w:p>
        </w:tc>
        <w:tc>
          <w:tcPr>
            <w:tcW w:w="376" w:type="dxa"/>
            <w:hideMark/>
          </w:tcPr>
          <w:p w14:paraId="760563B7" w14:textId="77777777" w:rsidR="001E7F9C" w:rsidRPr="001E7F9C" w:rsidRDefault="001E7F9C" w:rsidP="001E7F9C">
            <w:pPr>
              <w:widowControl w:val="0"/>
              <w:rPr>
                <w:sz w:val="16"/>
                <w:szCs w:val="16"/>
              </w:rPr>
            </w:pPr>
            <w:r w:rsidRPr="001E7F9C">
              <w:rPr>
                <w:sz w:val="16"/>
                <w:szCs w:val="16"/>
              </w:rPr>
              <w:t>07</w:t>
            </w:r>
          </w:p>
        </w:tc>
        <w:tc>
          <w:tcPr>
            <w:tcW w:w="475" w:type="dxa"/>
            <w:hideMark/>
          </w:tcPr>
          <w:p w14:paraId="47CF49FB" w14:textId="77777777" w:rsidR="001E7F9C" w:rsidRPr="001E7F9C" w:rsidRDefault="001E7F9C" w:rsidP="001E7F9C">
            <w:pPr>
              <w:widowControl w:val="0"/>
              <w:rPr>
                <w:sz w:val="16"/>
                <w:szCs w:val="16"/>
              </w:rPr>
            </w:pPr>
            <w:r w:rsidRPr="001E7F9C">
              <w:rPr>
                <w:sz w:val="16"/>
                <w:szCs w:val="16"/>
              </w:rPr>
              <w:t>02</w:t>
            </w:r>
          </w:p>
        </w:tc>
        <w:tc>
          <w:tcPr>
            <w:tcW w:w="376" w:type="dxa"/>
            <w:hideMark/>
          </w:tcPr>
          <w:p w14:paraId="76560E9A" w14:textId="77777777" w:rsidR="001E7F9C" w:rsidRPr="001E7F9C" w:rsidRDefault="001E7F9C" w:rsidP="001E7F9C">
            <w:pPr>
              <w:widowControl w:val="0"/>
              <w:rPr>
                <w:sz w:val="16"/>
                <w:szCs w:val="16"/>
              </w:rPr>
            </w:pPr>
            <w:r w:rsidRPr="001E7F9C">
              <w:rPr>
                <w:sz w:val="16"/>
                <w:szCs w:val="16"/>
              </w:rPr>
              <w:t>89</w:t>
            </w:r>
          </w:p>
        </w:tc>
        <w:tc>
          <w:tcPr>
            <w:tcW w:w="376" w:type="dxa"/>
            <w:hideMark/>
          </w:tcPr>
          <w:p w14:paraId="5E7B23C7" w14:textId="77777777" w:rsidR="001E7F9C" w:rsidRPr="001E7F9C" w:rsidRDefault="001E7F9C" w:rsidP="001E7F9C">
            <w:pPr>
              <w:widowControl w:val="0"/>
              <w:rPr>
                <w:sz w:val="16"/>
                <w:szCs w:val="16"/>
              </w:rPr>
            </w:pPr>
            <w:r w:rsidRPr="001E7F9C">
              <w:rPr>
                <w:sz w:val="16"/>
                <w:szCs w:val="16"/>
              </w:rPr>
              <w:t>1</w:t>
            </w:r>
          </w:p>
        </w:tc>
        <w:tc>
          <w:tcPr>
            <w:tcW w:w="461" w:type="dxa"/>
            <w:hideMark/>
          </w:tcPr>
          <w:p w14:paraId="3518709F" w14:textId="77777777" w:rsidR="001E7F9C" w:rsidRPr="001E7F9C" w:rsidRDefault="001E7F9C" w:rsidP="001E7F9C">
            <w:pPr>
              <w:widowControl w:val="0"/>
              <w:rPr>
                <w:sz w:val="16"/>
                <w:szCs w:val="16"/>
              </w:rPr>
            </w:pPr>
            <w:r w:rsidRPr="001E7F9C">
              <w:rPr>
                <w:sz w:val="16"/>
                <w:szCs w:val="16"/>
              </w:rPr>
              <w:t>00</w:t>
            </w:r>
          </w:p>
        </w:tc>
        <w:tc>
          <w:tcPr>
            <w:tcW w:w="646" w:type="dxa"/>
            <w:hideMark/>
          </w:tcPr>
          <w:p w14:paraId="05A549C0" w14:textId="77777777" w:rsidR="001E7F9C" w:rsidRPr="001E7F9C" w:rsidRDefault="001E7F9C" w:rsidP="001E7F9C">
            <w:pPr>
              <w:widowControl w:val="0"/>
              <w:rPr>
                <w:sz w:val="16"/>
                <w:szCs w:val="16"/>
              </w:rPr>
            </w:pPr>
            <w:r w:rsidRPr="001E7F9C">
              <w:rPr>
                <w:sz w:val="16"/>
                <w:szCs w:val="16"/>
              </w:rPr>
              <w:t>42240</w:t>
            </w:r>
          </w:p>
        </w:tc>
        <w:tc>
          <w:tcPr>
            <w:tcW w:w="534" w:type="dxa"/>
            <w:hideMark/>
          </w:tcPr>
          <w:p w14:paraId="310AF0E4" w14:textId="77777777" w:rsidR="001E7F9C" w:rsidRPr="001E7F9C" w:rsidRDefault="001E7F9C" w:rsidP="001E7F9C">
            <w:pPr>
              <w:widowControl w:val="0"/>
              <w:rPr>
                <w:sz w:val="16"/>
                <w:szCs w:val="16"/>
              </w:rPr>
            </w:pPr>
            <w:r w:rsidRPr="001E7F9C">
              <w:rPr>
                <w:sz w:val="16"/>
                <w:szCs w:val="16"/>
              </w:rPr>
              <w:t> </w:t>
            </w:r>
          </w:p>
        </w:tc>
        <w:tc>
          <w:tcPr>
            <w:tcW w:w="968" w:type="dxa"/>
            <w:noWrap/>
            <w:hideMark/>
          </w:tcPr>
          <w:p w14:paraId="0BC81FC4" w14:textId="77777777" w:rsidR="001E7F9C" w:rsidRPr="001E7F9C" w:rsidRDefault="001E7F9C" w:rsidP="001E7F9C">
            <w:pPr>
              <w:widowControl w:val="0"/>
              <w:rPr>
                <w:sz w:val="16"/>
                <w:szCs w:val="16"/>
              </w:rPr>
            </w:pPr>
            <w:r w:rsidRPr="001E7F9C">
              <w:rPr>
                <w:sz w:val="16"/>
                <w:szCs w:val="16"/>
              </w:rPr>
              <w:t>60,0</w:t>
            </w:r>
          </w:p>
        </w:tc>
        <w:tc>
          <w:tcPr>
            <w:tcW w:w="1087" w:type="dxa"/>
            <w:noWrap/>
            <w:hideMark/>
          </w:tcPr>
          <w:p w14:paraId="177759E1" w14:textId="77777777" w:rsidR="001E7F9C" w:rsidRPr="001E7F9C" w:rsidRDefault="001E7F9C" w:rsidP="001E7F9C">
            <w:pPr>
              <w:widowControl w:val="0"/>
              <w:rPr>
                <w:sz w:val="16"/>
                <w:szCs w:val="16"/>
              </w:rPr>
            </w:pPr>
            <w:r w:rsidRPr="001E7F9C">
              <w:rPr>
                <w:sz w:val="16"/>
                <w:szCs w:val="16"/>
              </w:rPr>
              <w:t>0,0</w:t>
            </w:r>
          </w:p>
        </w:tc>
        <w:tc>
          <w:tcPr>
            <w:tcW w:w="1047" w:type="dxa"/>
            <w:noWrap/>
            <w:hideMark/>
          </w:tcPr>
          <w:p w14:paraId="58BFBEA4" w14:textId="77777777" w:rsidR="001E7F9C" w:rsidRPr="001E7F9C" w:rsidRDefault="001E7F9C" w:rsidP="001E7F9C">
            <w:pPr>
              <w:widowControl w:val="0"/>
              <w:rPr>
                <w:sz w:val="16"/>
                <w:szCs w:val="16"/>
              </w:rPr>
            </w:pPr>
            <w:r w:rsidRPr="001E7F9C">
              <w:rPr>
                <w:sz w:val="16"/>
                <w:szCs w:val="16"/>
              </w:rPr>
              <w:t> </w:t>
            </w:r>
          </w:p>
        </w:tc>
      </w:tr>
      <w:tr w:rsidR="001E7F9C" w:rsidRPr="001E7F9C" w14:paraId="7EB90DE7" w14:textId="77777777" w:rsidTr="00B35219">
        <w:trPr>
          <w:trHeight w:val="315"/>
        </w:trPr>
        <w:tc>
          <w:tcPr>
            <w:tcW w:w="2972" w:type="dxa"/>
            <w:hideMark/>
          </w:tcPr>
          <w:p w14:paraId="058D635B" w14:textId="77777777" w:rsidR="001E7F9C" w:rsidRPr="001E7F9C" w:rsidRDefault="001E7F9C" w:rsidP="001E7F9C">
            <w:pPr>
              <w:widowControl w:val="0"/>
              <w:rPr>
                <w:sz w:val="16"/>
                <w:szCs w:val="16"/>
              </w:rPr>
            </w:pPr>
            <w:r w:rsidRPr="001E7F9C">
              <w:rPr>
                <w:sz w:val="16"/>
                <w:szCs w:val="16"/>
              </w:rPr>
              <w:t>Иные бюджетные ассигнования</w:t>
            </w:r>
          </w:p>
        </w:tc>
        <w:tc>
          <w:tcPr>
            <w:tcW w:w="376" w:type="dxa"/>
            <w:hideMark/>
          </w:tcPr>
          <w:p w14:paraId="1C29606B" w14:textId="77777777" w:rsidR="001E7F9C" w:rsidRPr="001E7F9C" w:rsidRDefault="001E7F9C" w:rsidP="001E7F9C">
            <w:pPr>
              <w:widowControl w:val="0"/>
              <w:rPr>
                <w:sz w:val="16"/>
                <w:szCs w:val="16"/>
              </w:rPr>
            </w:pPr>
            <w:r w:rsidRPr="001E7F9C">
              <w:rPr>
                <w:sz w:val="16"/>
                <w:szCs w:val="16"/>
              </w:rPr>
              <w:t>07</w:t>
            </w:r>
          </w:p>
        </w:tc>
        <w:tc>
          <w:tcPr>
            <w:tcW w:w="475" w:type="dxa"/>
            <w:hideMark/>
          </w:tcPr>
          <w:p w14:paraId="7A64B1D9" w14:textId="77777777" w:rsidR="001E7F9C" w:rsidRPr="001E7F9C" w:rsidRDefault="001E7F9C" w:rsidP="001E7F9C">
            <w:pPr>
              <w:widowControl w:val="0"/>
              <w:rPr>
                <w:sz w:val="16"/>
                <w:szCs w:val="16"/>
              </w:rPr>
            </w:pPr>
            <w:r w:rsidRPr="001E7F9C">
              <w:rPr>
                <w:sz w:val="16"/>
                <w:szCs w:val="16"/>
              </w:rPr>
              <w:t>02</w:t>
            </w:r>
          </w:p>
        </w:tc>
        <w:tc>
          <w:tcPr>
            <w:tcW w:w="376" w:type="dxa"/>
            <w:hideMark/>
          </w:tcPr>
          <w:p w14:paraId="0407CEE4" w14:textId="77777777" w:rsidR="001E7F9C" w:rsidRPr="001E7F9C" w:rsidRDefault="001E7F9C" w:rsidP="001E7F9C">
            <w:pPr>
              <w:widowControl w:val="0"/>
              <w:rPr>
                <w:sz w:val="16"/>
                <w:szCs w:val="16"/>
              </w:rPr>
            </w:pPr>
            <w:r w:rsidRPr="001E7F9C">
              <w:rPr>
                <w:sz w:val="16"/>
                <w:szCs w:val="16"/>
              </w:rPr>
              <w:t>89</w:t>
            </w:r>
          </w:p>
        </w:tc>
        <w:tc>
          <w:tcPr>
            <w:tcW w:w="376" w:type="dxa"/>
            <w:hideMark/>
          </w:tcPr>
          <w:p w14:paraId="3A98BA73" w14:textId="77777777" w:rsidR="001E7F9C" w:rsidRPr="001E7F9C" w:rsidRDefault="001E7F9C" w:rsidP="001E7F9C">
            <w:pPr>
              <w:widowControl w:val="0"/>
              <w:rPr>
                <w:sz w:val="16"/>
                <w:szCs w:val="16"/>
              </w:rPr>
            </w:pPr>
            <w:r w:rsidRPr="001E7F9C">
              <w:rPr>
                <w:sz w:val="16"/>
                <w:szCs w:val="16"/>
              </w:rPr>
              <w:t>1</w:t>
            </w:r>
          </w:p>
        </w:tc>
        <w:tc>
          <w:tcPr>
            <w:tcW w:w="461" w:type="dxa"/>
            <w:hideMark/>
          </w:tcPr>
          <w:p w14:paraId="10359B68" w14:textId="77777777" w:rsidR="001E7F9C" w:rsidRPr="001E7F9C" w:rsidRDefault="001E7F9C" w:rsidP="001E7F9C">
            <w:pPr>
              <w:widowControl w:val="0"/>
              <w:rPr>
                <w:sz w:val="16"/>
                <w:szCs w:val="16"/>
              </w:rPr>
            </w:pPr>
            <w:r w:rsidRPr="001E7F9C">
              <w:rPr>
                <w:sz w:val="16"/>
                <w:szCs w:val="16"/>
              </w:rPr>
              <w:t>00</w:t>
            </w:r>
          </w:p>
        </w:tc>
        <w:tc>
          <w:tcPr>
            <w:tcW w:w="646" w:type="dxa"/>
            <w:hideMark/>
          </w:tcPr>
          <w:p w14:paraId="73979F26" w14:textId="77777777" w:rsidR="001E7F9C" w:rsidRPr="001E7F9C" w:rsidRDefault="001E7F9C" w:rsidP="001E7F9C">
            <w:pPr>
              <w:widowControl w:val="0"/>
              <w:rPr>
                <w:sz w:val="16"/>
                <w:szCs w:val="16"/>
              </w:rPr>
            </w:pPr>
            <w:r w:rsidRPr="001E7F9C">
              <w:rPr>
                <w:sz w:val="16"/>
                <w:szCs w:val="16"/>
              </w:rPr>
              <w:t>42240</w:t>
            </w:r>
          </w:p>
        </w:tc>
        <w:tc>
          <w:tcPr>
            <w:tcW w:w="534" w:type="dxa"/>
            <w:hideMark/>
          </w:tcPr>
          <w:p w14:paraId="1AC161C1" w14:textId="77777777" w:rsidR="001E7F9C" w:rsidRPr="001E7F9C" w:rsidRDefault="001E7F9C" w:rsidP="001E7F9C">
            <w:pPr>
              <w:widowControl w:val="0"/>
              <w:rPr>
                <w:sz w:val="16"/>
                <w:szCs w:val="16"/>
              </w:rPr>
            </w:pPr>
            <w:r w:rsidRPr="001E7F9C">
              <w:rPr>
                <w:sz w:val="16"/>
                <w:szCs w:val="16"/>
              </w:rPr>
              <w:t>800</w:t>
            </w:r>
          </w:p>
        </w:tc>
        <w:tc>
          <w:tcPr>
            <w:tcW w:w="968" w:type="dxa"/>
            <w:noWrap/>
            <w:hideMark/>
          </w:tcPr>
          <w:p w14:paraId="07CFE0CA" w14:textId="77777777" w:rsidR="001E7F9C" w:rsidRPr="001E7F9C" w:rsidRDefault="001E7F9C" w:rsidP="001E7F9C">
            <w:pPr>
              <w:widowControl w:val="0"/>
              <w:rPr>
                <w:sz w:val="16"/>
                <w:szCs w:val="16"/>
              </w:rPr>
            </w:pPr>
            <w:r w:rsidRPr="001E7F9C">
              <w:rPr>
                <w:sz w:val="16"/>
                <w:szCs w:val="16"/>
              </w:rPr>
              <w:t>60,0</w:t>
            </w:r>
          </w:p>
        </w:tc>
        <w:tc>
          <w:tcPr>
            <w:tcW w:w="1087" w:type="dxa"/>
            <w:noWrap/>
            <w:hideMark/>
          </w:tcPr>
          <w:p w14:paraId="4CEF5749" w14:textId="77777777" w:rsidR="001E7F9C" w:rsidRPr="001E7F9C" w:rsidRDefault="001E7F9C" w:rsidP="001E7F9C">
            <w:pPr>
              <w:widowControl w:val="0"/>
              <w:rPr>
                <w:sz w:val="16"/>
                <w:szCs w:val="16"/>
              </w:rPr>
            </w:pPr>
            <w:r w:rsidRPr="001E7F9C">
              <w:rPr>
                <w:sz w:val="16"/>
                <w:szCs w:val="16"/>
              </w:rPr>
              <w:t>0,0</w:t>
            </w:r>
          </w:p>
        </w:tc>
        <w:tc>
          <w:tcPr>
            <w:tcW w:w="1047" w:type="dxa"/>
            <w:noWrap/>
            <w:hideMark/>
          </w:tcPr>
          <w:p w14:paraId="14F46450" w14:textId="77777777" w:rsidR="001E7F9C" w:rsidRPr="001E7F9C" w:rsidRDefault="001E7F9C" w:rsidP="001E7F9C">
            <w:pPr>
              <w:widowControl w:val="0"/>
              <w:rPr>
                <w:sz w:val="16"/>
                <w:szCs w:val="16"/>
              </w:rPr>
            </w:pPr>
            <w:r w:rsidRPr="001E7F9C">
              <w:rPr>
                <w:sz w:val="16"/>
                <w:szCs w:val="16"/>
              </w:rPr>
              <w:t> </w:t>
            </w:r>
          </w:p>
        </w:tc>
      </w:tr>
      <w:tr w:rsidR="001E7F9C" w:rsidRPr="001E7F9C" w14:paraId="61D98A59" w14:textId="77777777" w:rsidTr="00B35219">
        <w:trPr>
          <w:trHeight w:val="360"/>
        </w:trPr>
        <w:tc>
          <w:tcPr>
            <w:tcW w:w="2972" w:type="dxa"/>
            <w:hideMark/>
          </w:tcPr>
          <w:p w14:paraId="1C5743A4" w14:textId="77777777" w:rsidR="001E7F9C" w:rsidRPr="001E7F9C" w:rsidRDefault="001E7F9C" w:rsidP="001E7F9C">
            <w:pPr>
              <w:widowControl w:val="0"/>
              <w:rPr>
                <w:sz w:val="16"/>
                <w:szCs w:val="16"/>
              </w:rPr>
            </w:pPr>
            <w:r w:rsidRPr="001E7F9C">
              <w:rPr>
                <w:sz w:val="16"/>
                <w:szCs w:val="16"/>
              </w:rPr>
              <w:t>Уплата налогов, сборов и иных платежей</w:t>
            </w:r>
          </w:p>
        </w:tc>
        <w:tc>
          <w:tcPr>
            <w:tcW w:w="376" w:type="dxa"/>
            <w:hideMark/>
          </w:tcPr>
          <w:p w14:paraId="5ACAB3A2" w14:textId="77777777" w:rsidR="001E7F9C" w:rsidRPr="001E7F9C" w:rsidRDefault="001E7F9C" w:rsidP="001E7F9C">
            <w:pPr>
              <w:widowControl w:val="0"/>
              <w:rPr>
                <w:sz w:val="16"/>
                <w:szCs w:val="16"/>
              </w:rPr>
            </w:pPr>
            <w:r w:rsidRPr="001E7F9C">
              <w:rPr>
                <w:sz w:val="16"/>
                <w:szCs w:val="16"/>
              </w:rPr>
              <w:t>07</w:t>
            </w:r>
          </w:p>
        </w:tc>
        <w:tc>
          <w:tcPr>
            <w:tcW w:w="475" w:type="dxa"/>
            <w:hideMark/>
          </w:tcPr>
          <w:p w14:paraId="2D5A2B83" w14:textId="77777777" w:rsidR="001E7F9C" w:rsidRPr="001E7F9C" w:rsidRDefault="001E7F9C" w:rsidP="001E7F9C">
            <w:pPr>
              <w:widowControl w:val="0"/>
              <w:rPr>
                <w:sz w:val="16"/>
                <w:szCs w:val="16"/>
              </w:rPr>
            </w:pPr>
            <w:r w:rsidRPr="001E7F9C">
              <w:rPr>
                <w:sz w:val="16"/>
                <w:szCs w:val="16"/>
              </w:rPr>
              <w:t>02</w:t>
            </w:r>
          </w:p>
        </w:tc>
        <w:tc>
          <w:tcPr>
            <w:tcW w:w="376" w:type="dxa"/>
            <w:hideMark/>
          </w:tcPr>
          <w:p w14:paraId="77441C60" w14:textId="77777777" w:rsidR="001E7F9C" w:rsidRPr="001E7F9C" w:rsidRDefault="001E7F9C" w:rsidP="001E7F9C">
            <w:pPr>
              <w:widowControl w:val="0"/>
              <w:rPr>
                <w:sz w:val="16"/>
                <w:szCs w:val="16"/>
              </w:rPr>
            </w:pPr>
            <w:r w:rsidRPr="001E7F9C">
              <w:rPr>
                <w:sz w:val="16"/>
                <w:szCs w:val="16"/>
              </w:rPr>
              <w:t>89</w:t>
            </w:r>
          </w:p>
        </w:tc>
        <w:tc>
          <w:tcPr>
            <w:tcW w:w="376" w:type="dxa"/>
            <w:hideMark/>
          </w:tcPr>
          <w:p w14:paraId="0B017C46" w14:textId="77777777" w:rsidR="001E7F9C" w:rsidRPr="001E7F9C" w:rsidRDefault="001E7F9C" w:rsidP="001E7F9C">
            <w:pPr>
              <w:widowControl w:val="0"/>
              <w:rPr>
                <w:sz w:val="16"/>
                <w:szCs w:val="16"/>
              </w:rPr>
            </w:pPr>
            <w:r w:rsidRPr="001E7F9C">
              <w:rPr>
                <w:sz w:val="16"/>
                <w:szCs w:val="16"/>
              </w:rPr>
              <w:t>1</w:t>
            </w:r>
          </w:p>
        </w:tc>
        <w:tc>
          <w:tcPr>
            <w:tcW w:w="461" w:type="dxa"/>
            <w:hideMark/>
          </w:tcPr>
          <w:p w14:paraId="53094466" w14:textId="77777777" w:rsidR="001E7F9C" w:rsidRPr="001E7F9C" w:rsidRDefault="001E7F9C" w:rsidP="001E7F9C">
            <w:pPr>
              <w:widowControl w:val="0"/>
              <w:rPr>
                <w:sz w:val="16"/>
                <w:szCs w:val="16"/>
              </w:rPr>
            </w:pPr>
            <w:r w:rsidRPr="001E7F9C">
              <w:rPr>
                <w:sz w:val="16"/>
                <w:szCs w:val="16"/>
              </w:rPr>
              <w:t>00</w:t>
            </w:r>
          </w:p>
        </w:tc>
        <w:tc>
          <w:tcPr>
            <w:tcW w:w="646" w:type="dxa"/>
            <w:hideMark/>
          </w:tcPr>
          <w:p w14:paraId="2591D506" w14:textId="77777777" w:rsidR="001E7F9C" w:rsidRPr="001E7F9C" w:rsidRDefault="001E7F9C" w:rsidP="001E7F9C">
            <w:pPr>
              <w:widowControl w:val="0"/>
              <w:rPr>
                <w:sz w:val="16"/>
                <w:szCs w:val="16"/>
              </w:rPr>
            </w:pPr>
            <w:r w:rsidRPr="001E7F9C">
              <w:rPr>
                <w:sz w:val="16"/>
                <w:szCs w:val="16"/>
              </w:rPr>
              <w:t>42240</w:t>
            </w:r>
          </w:p>
        </w:tc>
        <w:tc>
          <w:tcPr>
            <w:tcW w:w="534" w:type="dxa"/>
            <w:hideMark/>
          </w:tcPr>
          <w:p w14:paraId="66A60418" w14:textId="77777777" w:rsidR="001E7F9C" w:rsidRPr="001E7F9C" w:rsidRDefault="001E7F9C" w:rsidP="001E7F9C">
            <w:pPr>
              <w:widowControl w:val="0"/>
              <w:rPr>
                <w:sz w:val="16"/>
                <w:szCs w:val="16"/>
              </w:rPr>
            </w:pPr>
            <w:r w:rsidRPr="001E7F9C">
              <w:rPr>
                <w:sz w:val="16"/>
                <w:szCs w:val="16"/>
              </w:rPr>
              <w:t>850</w:t>
            </w:r>
          </w:p>
        </w:tc>
        <w:tc>
          <w:tcPr>
            <w:tcW w:w="968" w:type="dxa"/>
            <w:noWrap/>
            <w:hideMark/>
          </w:tcPr>
          <w:p w14:paraId="09F80069" w14:textId="77777777" w:rsidR="001E7F9C" w:rsidRPr="001E7F9C" w:rsidRDefault="001E7F9C" w:rsidP="001E7F9C">
            <w:pPr>
              <w:widowControl w:val="0"/>
              <w:rPr>
                <w:sz w:val="16"/>
                <w:szCs w:val="16"/>
              </w:rPr>
            </w:pPr>
            <w:r w:rsidRPr="001E7F9C">
              <w:rPr>
                <w:sz w:val="16"/>
                <w:szCs w:val="16"/>
              </w:rPr>
              <w:t>60,0</w:t>
            </w:r>
          </w:p>
        </w:tc>
        <w:tc>
          <w:tcPr>
            <w:tcW w:w="1087" w:type="dxa"/>
            <w:noWrap/>
            <w:hideMark/>
          </w:tcPr>
          <w:p w14:paraId="0A348102" w14:textId="77777777" w:rsidR="001E7F9C" w:rsidRPr="001E7F9C" w:rsidRDefault="001E7F9C" w:rsidP="001E7F9C">
            <w:pPr>
              <w:widowControl w:val="0"/>
              <w:rPr>
                <w:sz w:val="16"/>
                <w:szCs w:val="16"/>
              </w:rPr>
            </w:pPr>
            <w:r w:rsidRPr="001E7F9C">
              <w:rPr>
                <w:sz w:val="16"/>
                <w:szCs w:val="16"/>
              </w:rPr>
              <w:t>0,0</w:t>
            </w:r>
          </w:p>
        </w:tc>
        <w:tc>
          <w:tcPr>
            <w:tcW w:w="1047" w:type="dxa"/>
            <w:noWrap/>
            <w:hideMark/>
          </w:tcPr>
          <w:p w14:paraId="1B45DA6F" w14:textId="77777777" w:rsidR="001E7F9C" w:rsidRPr="001E7F9C" w:rsidRDefault="001E7F9C" w:rsidP="001E7F9C">
            <w:pPr>
              <w:widowControl w:val="0"/>
              <w:rPr>
                <w:sz w:val="16"/>
                <w:szCs w:val="16"/>
              </w:rPr>
            </w:pPr>
            <w:r w:rsidRPr="001E7F9C">
              <w:rPr>
                <w:sz w:val="16"/>
                <w:szCs w:val="16"/>
              </w:rPr>
              <w:t> </w:t>
            </w:r>
          </w:p>
        </w:tc>
      </w:tr>
      <w:tr w:rsidR="001E7F9C" w:rsidRPr="001E7F9C" w14:paraId="7FD5574D" w14:textId="77777777" w:rsidTr="00B35219">
        <w:trPr>
          <w:trHeight w:val="315"/>
        </w:trPr>
        <w:tc>
          <w:tcPr>
            <w:tcW w:w="2972" w:type="dxa"/>
            <w:hideMark/>
          </w:tcPr>
          <w:p w14:paraId="719D50BF" w14:textId="77777777" w:rsidR="001E7F9C" w:rsidRPr="001E7F9C" w:rsidRDefault="001E7F9C" w:rsidP="001E7F9C">
            <w:pPr>
              <w:widowControl w:val="0"/>
              <w:rPr>
                <w:sz w:val="16"/>
                <w:szCs w:val="16"/>
              </w:rPr>
            </w:pPr>
            <w:r w:rsidRPr="001E7F9C">
              <w:rPr>
                <w:sz w:val="16"/>
                <w:szCs w:val="16"/>
              </w:rPr>
              <w:t>Дополнительное образование детей</w:t>
            </w:r>
          </w:p>
        </w:tc>
        <w:tc>
          <w:tcPr>
            <w:tcW w:w="376" w:type="dxa"/>
            <w:hideMark/>
          </w:tcPr>
          <w:p w14:paraId="3B2F961D" w14:textId="77777777" w:rsidR="001E7F9C" w:rsidRPr="001E7F9C" w:rsidRDefault="001E7F9C" w:rsidP="001E7F9C">
            <w:pPr>
              <w:widowControl w:val="0"/>
              <w:rPr>
                <w:sz w:val="16"/>
                <w:szCs w:val="16"/>
              </w:rPr>
            </w:pPr>
            <w:r w:rsidRPr="001E7F9C">
              <w:rPr>
                <w:sz w:val="16"/>
                <w:szCs w:val="16"/>
              </w:rPr>
              <w:t>07</w:t>
            </w:r>
          </w:p>
        </w:tc>
        <w:tc>
          <w:tcPr>
            <w:tcW w:w="475" w:type="dxa"/>
            <w:hideMark/>
          </w:tcPr>
          <w:p w14:paraId="2B9EB193" w14:textId="77777777" w:rsidR="001E7F9C" w:rsidRPr="001E7F9C" w:rsidRDefault="001E7F9C" w:rsidP="001E7F9C">
            <w:pPr>
              <w:widowControl w:val="0"/>
              <w:rPr>
                <w:sz w:val="16"/>
                <w:szCs w:val="16"/>
              </w:rPr>
            </w:pPr>
            <w:r w:rsidRPr="001E7F9C">
              <w:rPr>
                <w:sz w:val="16"/>
                <w:szCs w:val="16"/>
              </w:rPr>
              <w:t>03</w:t>
            </w:r>
          </w:p>
        </w:tc>
        <w:tc>
          <w:tcPr>
            <w:tcW w:w="376" w:type="dxa"/>
            <w:hideMark/>
          </w:tcPr>
          <w:p w14:paraId="020F227B" w14:textId="77777777" w:rsidR="001E7F9C" w:rsidRPr="001E7F9C" w:rsidRDefault="001E7F9C" w:rsidP="001E7F9C">
            <w:pPr>
              <w:widowControl w:val="0"/>
              <w:rPr>
                <w:sz w:val="16"/>
                <w:szCs w:val="16"/>
              </w:rPr>
            </w:pPr>
            <w:r w:rsidRPr="001E7F9C">
              <w:rPr>
                <w:sz w:val="16"/>
                <w:szCs w:val="16"/>
              </w:rPr>
              <w:t> </w:t>
            </w:r>
          </w:p>
        </w:tc>
        <w:tc>
          <w:tcPr>
            <w:tcW w:w="376" w:type="dxa"/>
            <w:hideMark/>
          </w:tcPr>
          <w:p w14:paraId="19AA8681" w14:textId="77777777" w:rsidR="001E7F9C" w:rsidRPr="001E7F9C" w:rsidRDefault="001E7F9C" w:rsidP="001E7F9C">
            <w:pPr>
              <w:widowControl w:val="0"/>
              <w:rPr>
                <w:sz w:val="16"/>
                <w:szCs w:val="16"/>
              </w:rPr>
            </w:pPr>
            <w:r w:rsidRPr="001E7F9C">
              <w:rPr>
                <w:sz w:val="16"/>
                <w:szCs w:val="16"/>
              </w:rPr>
              <w:t> </w:t>
            </w:r>
          </w:p>
        </w:tc>
        <w:tc>
          <w:tcPr>
            <w:tcW w:w="461" w:type="dxa"/>
            <w:hideMark/>
          </w:tcPr>
          <w:p w14:paraId="3DF6B0B9" w14:textId="77777777" w:rsidR="001E7F9C" w:rsidRPr="001E7F9C" w:rsidRDefault="001E7F9C" w:rsidP="001E7F9C">
            <w:pPr>
              <w:widowControl w:val="0"/>
              <w:rPr>
                <w:sz w:val="16"/>
                <w:szCs w:val="16"/>
              </w:rPr>
            </w:pPr>
            <w:r w:rsidRPr="001E7F9C">
              <w:rPr>
                <w:sz w:val="16"/>
                <w:szCs w:val="16"/>
              </w:rPr>
              <w:t> </w:t>
            </w:r>
          </w:p>
        </w:tc>
        <w:tc>
          <w:tcPr>
            <w:tcW w:w="646" w:type="dxa"/>
            <w:hideMark/>
          </w:tcPr>
          <w:p w14:paraId="3BE679FB" w14:textId="77777777" w:rsidR="001E7F9C" w:rsidRPr="001E7F9C" w:rsidRDefault="001E7F9C" w:rsidP="001E7F9C">
            <w:pPr>
              <w:widowControl w:val="0"/>
              <w:rPr>
                <w:sz w:val="16"/>
                <w:szCs w:val="16"/>
              </w:rPr>
            </w:pPr>
            <w:r w:rsidRPr="001E7F9C">
              <w:rPr>
                <w:sz w:val="16"/>
                <w:szCs w:val="16"/>
              </w:rPr>
              <w:t> </w:t>
            </w:r>
          </w:p>
        </w:tc>
        <w:tc>
          <w:tcPr>
            <w:tcW w:w="534" w:type="dxa"/>
            <w:hideMark/>
          </w:tcPr>
          <w:p w14:paraId="13E264AF" w14:textId="77777777" w:rsidR="001E7F9C" w:rsidRPr="001E7F9C" w:rsidRDefault="001E7F9C" w:rsidP="001E7F9C">
            <w:pPr>
              <w:widowControl w:val="0"/>
              <w:rPr>
                <w:sz w:val="16"/>
                <w:szCs w:val="16"/>
              </w:rPr>
            </w:pPr>
            <w:r w:rsidRPr="001E7F9C">
              <w:rPr>
                <w:sz w:val="16"/>
                <w:szCs w:val="16"/>
              </w:rPr>
              <w:t> </w:t>
            </w:r>
          </w:p>
        </w:tc>
        <w:tc>
          <w:tcPr>
            <w:tcW w:w="968" w:type="dxa"/>
            <w:noWrap/>
            <w:hideMark/>
          </w:tcPr>
          <w:p w14:paraId="6F3D4086" w14:textId="77777777" w:rsidR="001E7F9C" w:rsidRPr="001E7F9C" w:rsidRDefault="001E7F9C" w:rsidP="001E7F9C">
            <w:pPr>
              <w:widowControl w:val="0"/>
              <w:rPr>
                <w:sz w:val="16"/>
                <w:szCs w:val="16"/>
              </w:rPr>
            </w:pPr>
            <w:r w:rsidRPr="001E7F9C">
              <w:rPr>
                <w:sz w:val="16"/>
                <w:szCs w:val="16"/>
              </w:rPr>
              <w:t>128 050,3</w:t>
            </w:r>
          </w:p>
        </w:tc>
        <w:tc>
          <w:tcPr>
            <w:tcW w:w="1087" w:type="dxa"/>
            <w:noWrap/>
            <w:hideMark/>
          </w:tcPr>
          <w:p w14:paraId="1BE1424D" w14:textId="77777777" w:rsidR="001E7F9C" w:rsidRPr="001E7F9C" w:rsidRDefault="001E7F9C" w:rsidP="001E7F9C">
            <w:pPr>
              <w:widowControl w:val="0"/>
              <w:rPr>
                <w:sz w:val="16"/>
                <w:szCs w:val="16"/>
              </w:rPr>
            </w:pPr>
            <w:r w:rsidRPr="001E7F9C">
              <w:rPr>
                <w:sz w:val="16"/>
                <w:szCs w:val="16"/>
              </w:rPr>
              <w:t>75 632,0</w:t>
            </w:r>
          </w:p>
        </w:tc>
        <w:tc>
          <w:tcPr>
            <w:tcW w:w="1047" w:type="dxa"/>
            <w:noWrap/>
            <w:hideMark/>
          </w:tcPr>
          <w:p w14:paraId="2BB953EC" w14:textId="77777777" w:rsidR="001E7F9C" w:rsidRPr="001E7F9C" w:rsidRDefault="001E7F9C" w:rsidP="001E7F9C">
            <w:pPr>
              <w:widowControl w:val="0"/>
              <w:rPr>
                <w:sz w:val="16"/>
                <w:szCs w:val="16"/>
              </w:rPr>
            </w:pPr>
            <w:r w:rsidRPr="001E7F9C">
              <w:rPr>
                <w:sz w:val="16"/>
                <w:szCs w:val="16"/>
              </w:rPr>
              <w:t>73 730,2</w:t>
            </w:r>
          </w:p>
        </w:tc>
      </w:tr>
      <w:tr w:rsidR="001E7F9C" w:rsidRPr="001E7F9C" w14:paraId="0ACAE426" w14:textId="77777777" w:rsidTr="00B35219">
        <w:trPr>
          <w:trHeight w:val="840"/>
        </w:trPr>
        <w:tc>
          <w:tcPr>
            <w:tcW w:w="2972" w:type="dxa"/>
            <w:hideMark/>
          </w:tcPr>
          <w:p w14:paraId="36832B9F" w14:textId="77777777" w:rsidR="001E7F9C" w:rsidRPr="001E7F9C" w:rsidRDefault="001E7F9C" w:rsidP="001E7F9C">
            <w:pPr>
              <w:widowControl w:val="0"/>
              <w:rPr>
                <w:sz w:val="16"/>
                <w:szCs w:val="16"/>
              </w:rPr>
            </w:pPr>
            <w:r w:rsidRPr="001E7F9C">
              <w:rPr>
                <w:sz w:val="16"/>
                <w:szCs w:val="16"/>
              </w:rPr>
              <w:t>Муниципальная программа Рузаевского муниципального района Республики Мордовия "Развитие образования в Рузаевском муниципальном районе Республики Мордовия на 2023 - 2027 годы"</w:t>
            </w:r>
          </w:p>
        </w:tc>
        <w:tc>
          <w:tcPr>
            <w:tcW w:w="376" w:type="dxa"/>
            <w:hideMark/>
          </w:tcPr>
          <w:p w14:paraId="612D35F8" w14:textId="77777777" w:rsidR="001E7F9C" w:rsidRPr="001E7F9C" w:rsidRDefault="001E7F9C" w:rsidP="001E7F9C">
            <w:pPr>
              <w:widowControl w:val="0"/>
              <w:rPr>
                <w:sz w:val="16"/>
                <w:szCs w:val="16"/>
              </w:rPr>
            </w:pPr>
            <w:r w:rsidRPr="001E7F9C">
              <w:rPr>
                <w:sz w:val="16"/>
                <w:szCs w:val="16"/>
              </w:rPr>
              <w:t>07</w:t>
            </w:r>
          </w:p>
        </w:tc>
        <w:tc>
          <w:tcPr>
            <w:tcW w:w="475" w:type="dxa"/>
            <w:hideMark/>
          </w:tcPr>
          <w:p w14:paraId="1E7C68AD" w14:textId="77777777" w:rsidR="001E7F9C" w:rsidRPr="001E7F9C" w:rsidRDefault="001E7F9C" w:rsidP="001E7F9C">
            <w:pPr>
              <w:widowControl w:val="0"/>
              <w:rPr>
                <w:sz w:val="16"/>
                <w:szCs w:val="16"/>
              </w:rPr>
            </w:pPr>
            <w:r w:rsidRPr="001E7F9C">
              <w:rPr>
                <w:sz w:val="16"/>
                <w:szCs w:val="16"/>
              </w:rPr>
              <w:t>03</w:t>
            </w:r>
          </w:p>
        </w:tc>
        <w:tc>
          <w:tcPr>
            <w:tcW w:w="376" w:type="dxa"/>
            <w:hideMark/>
          </w:tcPr>
          <w:p w14:paraId="25C878CF" w14:textId="77777777" w:rsidR="001E7F9C" w:rsidRPr="001E7F9C" w:rsidRDefault="001E7F9C" w:rsidP="001E7F9C">
            <w:pPr>
              <w:widowControl w:val="0"/>
              <w:rPr>
                <w:sz w:val="16"/>
                <w:szCs w:val="16"/>
              </w:rPr>
            </w:pPr>
            <w:r w:rsidRPr="001E7F9C">
              <w:rPr>
                <w:sz w:val="16"/>
                <w:szCs w:val="16"/>
              </w:rPr>
              <w:t>02</w:t>
            </w:r>
          </w:p>
        </w:tc>
        <w:tc>
          <w:tcPr>
            <w:tcW w:w="376" w:type="dxa"/>
            <w:hideMark/>
          </w:tcPr>
          <w:p w14:paraId="16CF6D60" w14:textId="77777777" w:rsidR="001E7F9C" w:rsidRPr="001E7F9C" w:rsidRDefault="001E7F9C" w:rsidP="001E7F9C">
            <w:pPr>
              <w:widowControl w:val="0"/>
              <w:rPr>
                <w:sz w:val="16"/>
                <w:szCs w:val="16"/>
              </w:rPr>
            </w:pPr>
            <w:r w:rsidRPr="001E7F9C">
              <w:rPr>
                <w:sz w:val="16"/>
                <w:szCs w:val="16"/>
              </w:rPr>
              <w:t> </w:t>
            </w:r>
          </w:p>
        </w:tc>
        <w:tc>
          <w:tcPr>
            <w:tcW w:w="461" w:type="dxa"/>
            <w:hideMark/>
          </w:tcPr>
          <w:p w14:paraId="2EA3BCFD" w14:textId="77777777" w:rsidR="001E7F9C" w:rsidRPr="001E7F9C" w:rsidRDefault="001E7F9C" w:rsidP="001E7F9C">
            <w:pPr>
              <w:widowControl w:val="0"/>
              <w:rPr>
                <w:sz w:val="16"/>
                <w:szCs w:val="16"/>
              </w:rPr>
            </w:pPr>
            <w:r w:rsidRPr="001E7F9C">
              <w:rPr>
                <w:sz w:val="16"/>
                <w:szCs w:val="16"/>
              </w:rPr>
              <w:t> </w:t>
            </w:r>
          </w:p>
        </w:tc>
        <w:tc>
          <w:tcPr>
            <w:tcW w:w="646" w:type="dxa"/>
            <w:hideMark/>
          </w:tcPr>
          <w:p w14:paraId="5A9609D4" w14:textId="77777777" w:rsidR="001E7F9C" w:rsidRPr="001E7F9C" w:rsidRDefault="001E7F9C" w:rsidP="001E7F9C">
            <w:pPr>
              <w:widowControl w:val="0"/>
              <w:rPr>
                <w:sz w:val="16"/>
                <w:szCs w:val="16"/>
              </w:rPr>
            </w:pPr>
            <w:r w:rsidRPr="001E7F9C">
              <w:rPr>
                <w:sz w:val="16"/>
                <w:szCs w:val="16"/>
              </w:rPr>
              <w:t> </w:t>
            </w:r>
          </w:p>
        </w:tc>
        <w:tc>
          <w:tcPr>
            <w:tcW w:w="534" w:type="dxa"/>
            <w:hideMark/>
          </w:tcPr>
          <w:p w14:paraId="4903F4A3" w14:textId="77777777" w:rsidR="001E7F9C" w:rsidRPr="001E7F9C" w:rsidRDefault="001E7F9C" w:rsidP="001E7F9C">
            <w:pPr>
              <w:widowControl w:val="0"/>
              <w:rPr>
                <w:sz w:val="16"/>
                <w:szCs w:val="16"/>
              </w:rPr>
            </w:pPr>
            <w:r w:rsidRPr="001E7F9C">
              <w:rPr>
                <w:sz w:val="16"/>
                <w:szCs w:val="16"/>
              </w:rPr>
              <w:t> </w:t>
            </w:r>
          </w:p>
        </w:tc>
        <w:tc>
          <w:tcPr>
            <w:tcW w:w="968" w:type="dxa"/>
            <w:noWrap/>
            <w:hideMark/>
          </w:tcPr>
          <w:p w14:paraId="37CCFD43" w14:textId="77777777" w:rsidR="001E7F9C" w:rsidRPr="001E7F9C" w:rsidRDefault="001E7F9C" w:rsidP="001E7F9C">
            <w:pPr>
              <w:widowControl w:val="0"/>
              <w:rPr>
                <w:sz w:val="16"/>
                <w:szCs w:val="16"/>
              </w:rPr>
            </w:pPr>
            <w:r w:rsidRPr="001E7F9C">
              <w:rPr>
                <w:sz w:val="16"/>
                <w:szCs w:val="16"/>
              </w:rPr>
              <w:t>66 573,7</w:t>
            </w:r>
          </w:p>
        </w:tc>
        <w:tc>
          <w:tcPr>
            <w:tcW w:w="1087" w:type="dxa"/>
            <w:noWrap/>
            <w:hideMark/>
          </w:tcPr>
          <w:p w14:paraId="4E1CCA55" w14:textId="77777777" w:rsidR="001E7F9C" w:rsidRPr="001E7F9C" w:rsidRDefault="001E7F9C" w:rsidP="001E7F9C">
            <w:pPr>
              <w:widowControl w:val="0"/>
              <w:rPr>
                <w:sz w:val="16"/>
                <w:szCs w:val="16"/>
              </w:rPr>
            </w:pPr>
            <w:r w:rsidRPr="001E7F9C">
              <w:rPr>
                <w:sz w:val="16"/>
                <w:szCs w:val="16"/>
              </w:rPr>
              <w:t>42 200,0</w:t>
            </w:r>
          </w:p>
        </w:tc>
        <w:tc>
          <w:tcPr>
            <w:tcW w:w="1047" w:type="dxa"/>
            <w:noWrap/>
            <w:hideMark/>
          </w:tcPr>
          <w:p w14:paraId="418AF44C" w14:textId="77777777" w:rsidR="001E7F9C" w:rsidRPr="001E7F9C" w:rsidRDefault="001E7F9C" w:rsidP="001E7F9C">
            <w:pPr>
              <w:widowControl w:val="0"/>
              <w:rPr>
                <w:sz w:val="16"/>
                <w:szCs w:val="16"/>
              </w:rPr>
            </w:pPr>
            <w:r w:rsidRPr="001E7F9C">
              <w:rPr>
                <w:sz w:val="16"/>
                <w:szCs w:val="16"/>
              </w:rPr>
              <w:t>41 063,3</w:t>
            </w:r>
          </w:p>
        </w:tc>
      </w:tr>
      <w:tr w:rsidR="001E7F9C" w:rsidRPr="001E7F9C" w14:paraId="092A01BA" w14:textId="77777777" w:rsidTr="00B35219">
        <w:trPr>
          <w:trHeight w:val="420"/>
        </w:trPr>
        <w:tc>
          <w:tcPr>
            <w:tcW w:w="2972" w:type="dxa"/>
            <w:hideMark/>
          </w:tcPr>
          <w:p w14:paraId="249F45CC" w14:textId="77777777" w:rsidR="001E7F9C" w:rsidRPr="001E7F9C" w:rsidRDefault="001E7F9C" w:rsidP="001E7F9C">
            <w:pPr>
              <w:widowControl w:val="0"/>
              <w:rPr>
                <w:sz w:val="16"/>
                <w:szCs w:val="16"/>
              </w:rPr>
            </w:pPr>
            <w:r w:rsidRPr="001E7F9C">
              <w:rPr>
                <w:sz w:val="16"/>
                <w:szCs w:val="16"/>
              </w:rPr>
              <w:t>Подпрограмма "Развитие общего образования Рузаевского муниципального района " на 2023-2027 годы</w:t>
            </w:r>
          </w:p>
        </w:tc>
        <w:tc>
          <w:tcPr>
            <w:tcW w:w="376" w:type="dxa"/>
            <w:hideMark/>
          </w:tcPr>
          <w:p w14:paraId="0D455B3C" w14:textId="77777777" w:rsidR="001E7F9C" w:rsidRPr="001E7F9C" w:rsidRDefault="001E7F9C" w:rsidP="001E7F9C">
            <w:pPr>
              <w:widowControl w:val="0"/>
              <w:rPr>
                <w:sz w:val="16"/>
                <w:szCs w:val="16"/>
              </w:rPr>
            </w:pPr>
            <w:r w:rsidRPr="001E7F9C">
              <w:rPr>
                <w:sz w:val="16"/>
                <w:szCs w:val="16"/>
              </w:rPr>
              <w:t>07</w:t>
            </w:r>
          </w:p>
        </w:tc>
        <w:tc>
          <w:tcPr>
            <w:tcW w:w="475" w:type="dxa"/>
            <w:hideMark/>
          </w:tcPr>
          <w:p w14:paraId="38C9C226" w14:textId="77777777" w:rsidR="001E7F9C" w:rsidRPr="001E7F9C" w:rsidRDefault="001E7F9C" w:rsidP="001E7F9C">
            <w:pPr>
              <w:widowControl w:val="0"/>
              <w:rPr>
                <w:sz w:val="16"/>
                <w:szCs w:val="16"/>
              </w:rPr>
            </w:pPr>
            <w:r w:rsidRPr="001E7F9C">
              <w:rPr>
                <w:sz w:val="16"/>
                <w:szCs w:val="16"/>
              </w:rPr>
              <w:t>03</w:t>
            </w:r>
          </w:p>
        </w:tc>
        <w:tc>
          <w:tcPr>
            <w:tcW w:w="376" w:type="dxa"/>
            <w:hideMark/>
          </w:tcPr>
          <w:p w14:paraId="2F29EBDF" w14:textId="77777777" w:rsidR="001E7F9C" w:rsidRPr="001E7F9C" w:rsidRDefault="001E7F9C" w:rsidP="001E7F9C">
            <w:pPr>
              <w:widowControl w:val="0"/>
              <w:rPr>
                <w:sz w:val="16"/>
                <w:szCs w:val="16"/>
              </w:rPr>
            </w:pPr>
            <w:r w:rsidRPr="001E7F9C">
              <w:rPr>
                <w:sz w:val="16"/>
                <w:szCs w:val="16"/>
              </w:rPr>
              <w:t>02</w:t>
            </w:r>
          </w:p>
        </w:tc>
        <w:tc>
          <w:tcPr>
            <w:tcW w:w="376" w:type="dxa"/>
            <w:hideMark/>
          </w:tcPr>
          <w:p w14:paraId="764A8919" w14:textId="77777777" w:rsidR="001E7F9C" w:rsidRPr="001E7F9C" w:rsidRDefault="001E7F9C" w:rsidP="001E7F9C">
            <w:pPr>
              <w:widowControl w:val="0"/>
              <w:rPr>
                <w:sz w:val="16"/>
                <w:szCs w:val="16"/>
              </w:rPr>
            </w:pPr>
            <w:r w:rsidRPr="001E7F9C">
              <w:rPr>
                <w:sz w:val="16"/>
                <w:szCs w:val="16"/>
              </w:rPr>
              <w:t>2</w:t>
            </w:r>
          </w:p>
        </w:tc>
        <w:tc>
          <w:tcPr>
            <w:tcW w:w="461" w:type="dxa"/>
            <w:hideMark/>
          </w:tcPr>
          <w:p w14:paraId="247A820A" w14:textId="77777777" w:rsidR="001E7F9C" w:rsidRPr="001E7F9C" w:rsidRDefault="001E7F9C" w:rsidP="001E7F9C">
            <w:pPr>
              <w:widowControl w:val="0"/>
              <w:rPr>
                <w:sz w:val="16"/>
                <w:szCs w:val="16"/>
              </w:rPr>
            </w:pPr>
            <w:r w:rsidRPr="001E7F9C">
              <w:rPr>
                <w:sz w:val="16"/>
                <w:szCs w:val="16"/>
              </w:rPr>
              <w:t> </w:t>
            </w:r>
          </w:p>
        </w:tc>
        <w:tc>
          <w:tcPr>
            <w:tcW w:w="646" w:type="dxa"/>
            <w:hideMark/>
          </w:tcPr>
          <w:p w14:paraId="0ADB7A26" w14:textId="77777777" w:rsidR="001E7F9C" w:rsidRPr="001E7F9C" w:rsidRDefault="001E7F9C" w:rsidP="001E7F9C">
            <w:pPr>
              <w:widowControl w:val="0"/>
              <w:rPr>
                <w:sz w:val="16"/>
                <w:szCs w:val="16"/>
              </w:rPr>
            </w:pPr>
            <w:r w:rsidRPr="001E7F9C">
              <w:rPr>
                <w:sz w:val="16"/>
                <w:szCs w:val="16"/>
              </w:rPr>
              <w:t> </w:t>
            </w:r>
          </w:p>
        </w:tc>
        <w:tc>
          <w:tcPr>
            <w:tcW w:w="534" w:type="dxa"/>
            <w:hideMark/>
          </w:tcPr>
          <w:p w14:paraId="20E9C658" w14:textId="77777777" w:rsidR="001E7F9C" w:rsidRPr="001E7F9C" w:rsidRDefault="001E7F9C" w:rsidP="001E7F9C">
            <w:pPr>
              <w:widowControl w:val="0"/>
              <w:rPr>
                <w:sz w:val="16"/>
                <w:szCs w:val="16"/>
              </w:rPr>
            </w:pPr>
            <w:r w:rsidRPr="001E7F9C">
              <w:rPr>
                <w:sz w:val="16"/>
                <w:szCs w:val="16"/>
              </w:rPr>
              <w:t> </w:t>
            </w:r>
          </w:p>
        </w:tc>
        <w:tc>
          <w:tcPr>
            <w:tcW w:w="968" w:type="dxa"/>
            <w:noWrap/>
            <w:hideMark/>
          </w:tcPr>
          <w:p w14:paraId="436ADCD5" w14:textId="77777777" w:rsidR="001E7F9C" w:rsidRPr="001E7F9C" w:rsidRDefault="001E7F9C" w:rsidP="001E7F9C">
            <w:pPr>
              <w:widowControl w:val="0"/>
              <w:rPr>
                <w:sz w:val="16"/>
                <w:szCs w:val="16"/>
              </w:rPr>
            </w:pPr>
            <w:r w:rsidRPr="001E7F9C">
              <w:rPr>
                <w:sz w:val="16"/>
                <w:szCs w:val="16"/>
              </w:rPr>
              <w:t>66 573,7</w:t>
            </w:r>
          </w:p>
        </w:tc>
        <w:tc>
          <w:tcPr>
            <w:tcW w:w="1087" w:type="dxa"/>
            <w:noWrap/>
            <w:hideMark/>
          </w:tcPr>
          <w:p w14:paraId="75A6C06D" w14:textId="77777777" w:rsidR="001E7F9C" w:rsidRPr="001E7F9C" w:rsidRDefault="001E7F9C" w:rsidP="001E7F9C">
            <w:pPr>
              <w:widowControl w:val="0"/>
              <w:rPr>
                <w:sz w:val="16"/>
                <w:szCs w:val="16"/>
              </w:rPr>
            </w:pPr>
            <w:r w:rsidRPr="001E7F9C">
              <w:rPr>
                <w:sz w:val="16"/>
                <w:szCs w:val="16"/>
              </w:rPr>
              <w:t>42 200,0</w:t>
            </w:r>
          </w:p>
        </w:tc>
        <w:tc>
          <w:tcPr>
            <w:tcW w:w="1047" w:type="dxa"/>
            <w:noWrap/>
            <w:hideMark/>
          </w:tcPr>
          <w:p w14:paraId="193108C4" w14:textId="77777777" w:rsidR="001E7F9C" w:rsidRPr="001E7F9C" w:rsidRDefault="001E7F9C" w:rsidP="001E7F9C">
            <w:pPr>
              <w:widowControl w:val="0"/>
              <w:rPr>
                <w:sz w:val="16"/>
                <w:szCs w:val="16"/>
              </w:rPr>
            </w:pPr>
            <w:r w:rsidRPr="001E7F9C">
              <w:rPr>
                <w:sz w:val="16"/>
                <w:szCs w:val="16"/>
              </w:rPr>
              <w:t>41 063,3</w:t>
            </w:r>
          </w:p>
        </w:tc>
      </w:tr>
      <w:tr w:rsidR="001E7F9C" w:rsidRPr="001E7F9C" w14:paraId="1405A777" w14:textId="77777777" w:rsidTr="00B35219">
        <w:trPr>
          <w:trHeight w:val="420"/>
        </w:trPr>
        <w:tc>
          <w:tcPr>
            <w:tcW w:w="2972" w:type="dxa"/>
            <w:hideMark/>
          </w:tcPr>
          <w:p w14:paraId="2B90EABA" w14:textId="77777777" w:rsidR="001E7F9C" w:rsidRPr="001E7F9C" w:rsidRDefault="001E7F9C" w:rsidP="001E7F9C">
            <w:pPr>
              <w:widowControl w:val="0"/>
              <w:rPr>
                <w:sz w:val="16"/>
                <w:szCs w:val="16"/>
              </w:rPr>
            </w:pPr>
            <w:r w:rsidRPr="001E7F9C">
              <w:rPr>
                <w:sz w:val="16"/>
                <w:szCs w:val="16"/>
              </w:rPr>
              <w:t>Основное мероприятие ""Развитие дополнительного образования детей"</w:t>
            </w:r>
          </w:p>
        </w:tc>
        <w:tc>
          <w:tcPr>
            <w:tcW w:w="376" w:type="dxa"/>
            <w:hideMark/>
          </w:tcPr>
          <w:p w14:paraId="7189B736" w14:textId="77777777" w:rsidR="001E7F9C" w:rsidRPr="001E7F9C" w:rsidRDefault="001E7F9C" w:rsidP="001E7F9C">
            <w:pPr>
              <w:widowControl w:val="0"/>
              <w:rPr>
                <w:sz w:val="16"/>
                <w:szCs w:val="16"/>
              </w:rPr>
            </w:pPr>
            <w:r w:rsidRPr="001E7F9C">
              <w:rPr>
                <w:sz w:val="16"/>
                <w:szCs w:val="16"/>
              </w:rPr>
              <w:t>07</w:t>
            </w:r>
          </w:p>
        </w:tc>
        <w:tc>
          <w:tcPr>
            <w:tcW w:w="475" w:type="dxa"/>
            <w:hideMark/>
          </w:tcPr>
          <w:p w14:paraId="4B46840F" w14:textId="77777777" w:rsidR="001E7F9C" w:rsidRPr="001E7F9C" w:rsidRDefault="001E7F9C" w:rsidP="001E7F9C">
            <w:pPr>
              <w:widowControl w:val="0"/>
              <w:rPr>
                <w:sz w:val="16"/>
                <w:szCs w:val="16"/>
              </w:rPr>
            </w:pPr>
            <w:r w:rsidRPr="001E7F9C">
              <w:rPr>
                <w:sz w:val="16"/>
                <w:szCs w:val="16"/>
              </w:rPr>
              <w:t>03</w:t>
            </w:r>
          </w:p>
        </w:tc>
        <w:tc>
          <w:tcPr>
            <w:tcW w:w="376" w:type="dxa"/>
            <w:hideMark/>
          </w:tcPr>
          <w:p w14:paraId="6B450D96" w14:textId="77777777" w:rsidR="001E7F9C" w:rsidRPr="001E7F9C" w:rsidRDefault="001E7F9C" w:rsidP="001E7F9C">
            <w:pPr>
              <w:widowControl w:val="0"/>
              <w:rPr>
                <w:sz w:val="16"/>
                <w:szCs w:val="16"/>
              </w:rPr>
            </w:pPr>
            <w:r w:rsidRPr="001E7F9C">
              <w:rPr>
                <w:sz w:val="16"/>
                <w:szCs w:val="16"/>
              </w:rPr>
              <w:t>02</w:t>
            </w:r>
          </w:p>
        </w:tc>
        <w:tc>
          <w:tcPr>
            <w:tcW w:w="376" w:type="dxa"/>
            <w:hideMark/>
          </w:tcPr>
          <w:p w14:paraId="53272109" w14:textId="77777777" w:rsidR="001E7F9C" w:rsidRPr="001E7F9C" w:rsidRDefault="001E7F9C" w:rsidP="001E7F9C">
            <w:pPr>
              <w:widowControl w:val="0"/>
              <w:rPr>
                <w:sz w:val="16"/>
                <w:szCs w:val="16"/>
              </w:rPr>
            </w:pPr>
            <w:r w:rsidRPr="001E7F9C">
              <w:rPr>
                <w:sz w:val="16"/>
                <w:szCs w:val="16"/>
              </w:rPr>
              <w:t>2</w:t>
            </w:r>
          </w:p>
        </w:tc>
        <w:tc>
          <w:tcPr>
            <w:tcW w:w="461" w:type="dxa"/>
            <w:hideMark/>
          </w:tcPr>
          <w:p w14:paraId="1F2B45B1" w14:textId="77777777" w:rsidR="001E7F9C" w:rsidRPr="001E7F9C" w:rsidRDefault="001E7F9C" w:rsidP="001E7F9C">
            <w:pPr>
              <w:widowControl w:val="0"/>
              <w:rPr>
                <w:sz w:val="16"/>
                <w:szCs w:val="16"/>
              </w:rPr>
            </w:pPr>
            <w:r w:rsidRPr="001E7F9C">
              <w:rPr>
                <w:sz w:val="16"/>
                <w:szCs w:val="16"/>
              </w:rPr>
              <w:t>04</w:t>
            </w:r>
          </w:p>
        </w:tc>
        <w:tc>
          <w:tcPr>
            <w:tcW w:w="646" w:type="dxa"/>
            <w:hideMark/>
          </w:tcPr>
          <w:p w14:paraId="5A1D4E99" w14:textId="77777777" w:rsidR="001E7F9C" w:rsidRPr="001E7F9C" w:rsidRDefault="001E7F9C" w:rsidP="001E7F9C">
            <w:pPr>
              <w:widowControl w:val="0"/>
              <w:rPr>
                <w:sz w:val="16"/>
                <w:szCs w:val="16"/>
              </w:rPr>
            </w:pPr>
            <w:r w:rsidRPr="001E7F9C">
              <w:rPr>
                <w:sz w:val="16"/>
                <w:szCs w:val="16"/>
              </w:rPr>
              <w:t> </w:t>
            </w:r>
          </w:p>
        </w:tc>
        <w:tc>
          <w:tcPr>
            <w:tcW w:w="534" w:type="dxa"/>
            <w:hideMark/>
          </w:tcPr>
          <w:p w14:paraId="315D1F5F" w14:textId="77777777" w:rsidR="001E7F9C" w:rsidRPr="001E7F9C" w:rsidRDefault="001E7F9C" w:rsidP="001E7F9C">
            <w:pPr>
              <w:widowControl w:val="0"/>
              <w:rPr>
                <w:sz w:val="16"/>
                <w:szCs w:val="16"/>
              </w:rPr>
            </w:pPr>
            <w:r w:rsidRPr="001E7F9C">
              <w:rPr>
                <w:sz w:val="16"/>
                <w:szCs w:val="16"/>
              </w:rPr>
              <w:t> </w:t>
            </w:r>
          </w:p>
        </w:tc>
        <w:tc>
          <w:tcPr>
            <w:tcW w:w="968" w:type="dxa"/>
            <w:noWrap/>
            <w:hideMark/>
          </w:tcPr>
          <w:p w14:paraId="5C89468B" w14:textId="77777777" w:rsidR="001E7F9C" w:rsidRPr="001E7F9C" w:rsidRDefault="001E7F9C" w:rsidP="001E7F9C">
            <w:pPr>
              <w:widowControl w:val="0"/>
              <w:rPr>
                <w:sz w:val="16"/>
                <w:szCs w:val="16"/>
              </w:rPr>
            </w:pPr>
            <w:r w:rsidRPr="001E7F9C">
              <w:rPr>
                <w:sz w:val="16"/>
                <w:szCs w:val="16"/>
              </w:rPr>
              <w:t>57 923,7</w:t>
            </w:r>
          </w:p>
        </w:tc>
        <w:tc>
          <w:tcPr>
            <w:tcW w:w="1087" w:type="dxa"/>
            <w:noWrap/>
            <w:hideMark/>
          </w:tcPr>
          <w:p w14:paraId="196423D5" w14:textId="77777777" w:rsidR="001E7F9C" w:rsidRPr="001E7F9C" w:rsidRDefault="001E7F9C" w:rsidP="001E7F9C">
            <w:pPr>
              <w:widowControl w:val="0"/>
              <w:rPr>
                <w:sz w:val="16"/>
                <w:szCs w:val="16"/>
              </w:rPr>
            </w:pPr>
            <w:r w:rsidRPr="001E7F9C">
              <w:rPr>
                <w:sz w:val="16"/>
                <w:szCs w:val="16"/>
              </w:rPr>
              <w:t>42 200,0</w:t>
            </w:r>
          </w:p>
        </w:tc>
        <w:tc>
          <w:tcPr>
            <w:tcW w:w="1047" w:type="dxa"/>
            <w:noWrap/>
            <w:hideMark/>
          </w:tcPr>
          <w:p w14:paraId="31BF53FC" w14:textId="77777777" w:rsidR="001E7F9C" w:rsidRPr="001E7F9C" w:rsidRDefault="001E7F9C" w:rsidP="001E7F9C">
            <w:pPr>
              <w:widowControl w:val="0"/>
              <w:rPr>
                <w:sz w:val="16"/>
                <w:szCs w:val="16"/>
              </w:rPr>
            </w:pPr>
            <w:r w:rsidRPr="001E7F9C">
              <w:rPr>
                <w:sz w:val="16"/>
                <w:szCs w:val="16"/>
              </w:rPr>
              <w:t>41 063,3</w:t>
            </w:r>
          </w:p>
        </w:tc>
      </w:tr>
      <w:tr w:rsidR="001E7F9C" w:rsidRPr="001E7F9C" w14:paraId="44A2A5B4" w14:textId="77777777" w:rsidTr="00B35219">
        <w:trPr>
          <w:trHeight w:val="315"/>
        </w:trPr>
        <w:tc>
          <w:tcPr>
            <w:tcW w:w="2972" w:type="dxa"/>
            <w:hideMark/>
          </w:tcPr>
          <w:p w14:paraId="37F64D8F" w14:textId="77777777" w:rsidR="001E7F9C" w:rsidRPr="001E7F9C" w:rsidRDefault="001E7F9C" w:rsidP="001E7F9C">
            <w:pPr>
              <w:widowControl w:val="0"/>
              <w:rPr>
                <w:i/>
                <w:iCs/>
                <w:sz w:val="16"/>
                <w:szCs w:val="16"/>
              </w:rPr>
            </w:pPr>
            <w:r w:rsidRPr="001E7F9C">
              <w:rPr>
                <w:i/>
                <w:iCs/>
                <w:sz w:val="16"/>
                <w:szCs w:val="16"/>
              </w:rPr>
              <w:t>Учреждения по внешкольной работе с детьми</w:t>
            </w:r>
          </w:p>
        </w:tc>
        <w:tc>
          <w:tcPr>
            <w:tcW w:w="376" w:type="dxa"/>
            <w:hideMark/>
          </w:tcPr>
          <w:p w14:paraId="7F0A2BCE" w14:textId="77777777" w:rsidR="001E7F9C" w:rsidRPr="001E7F9C" w:rsidRDefault="001E7F9C" w:rsidP="001E7F9C">
            <w:pPr>
              <w:widowControl w:val="0"/>
              <w:rPr>
                <w:sz w:val="16"/>
                <w:szCs w:val="16"/>
              </w:rPr>
            </w:pPr>
            <w:r w:rsidRPr="001E7F9C">
              <w:rPr>
                <w:sz w:val="16"/>
                <w:szCs w:val="16"/>
              </w:rPr>
              <w:t>07</w:t>
            </w:r>
          </w:p>
        </w:tc>
        <w:tc>
          <w:tcPr>
            <w:tcW w:w="475" w:type="dxa"/>
            <w:hideMark/>
          </w:tcPr>
          <w:p w14:paraId="443F7B44" w14:textId="77777777" w:rsidR="001E7F9C" w:rsidRPr="001E7F9C" w:rsidRDefault="001E7F9C" w:rsidP="001E7F9C">
            <w:pPr>
              <w:widowControl w:val="0"/>
              <w:rPr>
                <w:sz w:val="16"/>
                <w:szCs w:val="16"/>
              </w:rPr>
            </w:pPr>
            <w:r w:rsidRPr="001E7F9C">
              <w:rPr>
                <w:sz w:val="16"/>
                <w:szCs w:val="16"/>
              </w:rPr>
              <w:t>03</w:t>
            </w:r>
          </w:p>
        </w:tc>
        <w:tc>
          <w:tcPr>
            <w:tcW w:w="376" w:type="dxa"/>
            <w:hideMark/>
          </w:tcPr>
          <w:p w14:paraId="5268BC3D" w14:textId="77777777" w:rsidR="001E7F9C" w:rsidRPr="001E7F9C" w:rsidRDefault="001E7F9C" w:rsidP="001E7F9C">
            <w:pPr>
              <w:widowControl w:val="0"/>
              <w:rPr>
                <w:sz w:val="16"/>
                <w:szCs w:val="16"/>
              </w:rPr>
            </w:pPr>
            <w:r w:rsidRPr="001E7F9C">
              <w:rPr>
                <w:sz w:val="16"/>
                <w:szCs w:val="16"/>
              </w:rPr>
              <w:t>02</w:t>
            </w:r>
          </w:p>
        </w:tc>
        <w:tc>
          <w:tcPr>
            <w:tcW w:w="376" w:type="dxa"/>
            <w:hideMark/>
          </w:tcPr>
          <w:p w14:paraId="170A5684" w14:textId="77777777" w:rsidR="001E7F9C" w:rsidRPr="001E7F9C" w:rsidRDefault="001E7F9C" w:rsidP="001E7F9C">
            <w:pPr>
              <w:widowControl w:val="0"/>
              <w:rPr>
                <w:sz w:val="16"/>
                <w:szCs w:val="16"/>
              </w:rPr>
            </w:pPr>
            <w:r w:rsidRPr="001E7F9C">
              <w:rPr>
                <w:sz w:val="16"/>
                <w:szCs w:val="16"/>
              </w:rPr>
              <w:t>2</w:t>
            </w:r>
          </w:p>
        </w:tc>
        <w:tc>
          <w:tcPr>
            <w:tcW w:w="461" w:type="dxa"/>
            <w:hideMark/>
          </w:tcPr>
          <w:p w14:paraId="02A5BE14" w14:textId="77777777" w:rsidR="001E7F9C" w:rsidRPr="001E7F9C" w:rsidRDefault="001E7F9C" w:rsidP="001E7F9C">
            <w:pPr>
              <w:widowControl w:val="0"/>
              <w:rPr>
                <w:sz w:val="16"/>
                <w:szCs w:val="16"/>
              </w:rPr>
            </w:pPr>
            <w:r w:rsidRPr="001E7F9C">
              <w:rPr>
                <w:sz w:val="16"/>
                <w:szCs w:val="16"/>
              </w:rPr>
              <w:t>04</w:t>
            </w:r>
          </w:p>
        </w:tc>
        <w:tc>
          <w:tcPr>
            <w:tcW w:w="646" w:type="dxa"/>
            <w:hideMark/>
          </w:tcPr>
          <w:p w14:paraId="2B79BA9E" w14:textId="77777777" w:rsidR="001E7F9C" w:rsidRPr="001E7F9C" w:rsidRDefault="001E7F9C" w:rsidP="001E7F9C">
            <w:pPr>
              <w:widowControl w:val="0"/>
              <w:rPr>
                <w:sz w:val="16"/>
                <w:szCs w:val="16"/>
              </w:rPr>
            </w:pPr>
            <w:r w:rsidRPr="001E7F9C">
              <w:rPr>
                <w:sz w:val="16"/>
                <w:szCs w:val="16"/>
              </w:rPr>
              <w:t>61080</w:t>
            </w:r>
          </w:p>
        </w:tc>
        <w:tc>
          <w:tcPr>
            <w:tcW w:w="534" w:type="dxa"/>
            <w:hideMark/>
          </w:tcPr>
          <w:p w14:paraId="77F8FF76" w14:textId="77777777" w:rsidR="001E7F9C" w:rsidRPr="001E7F9C" w:rsidRDefault="001E7F9C" w:rsidP="001E7F9C">
            <w:pPr>
              <w:widowControl w:val="0"/>
              <w:rPr>
                <w:sz w:val="16"/>
                <w:szCs w:val="16"/>
              </w:rPr>
            </w:pPr>
            <w:r w:rsidRPr="001E7F9C">
              <w:rPr>
                <w:sz w:val="16"/>
                <w:szCs w:val="16"/>
              </w:rPr>
              <w:t> </w:t>
            </w:r>
          </w:p>
        </w:tc>
        <w:tc>
          <w:tcPr>
            <w:tcW w:w="968" w:type="dxa"/>
            <w:noWrap/>
            <w:hideMark/>
          </w:tcPr>
          <w:p w14:paraId="266D4E53" w14:textId="77777777" w:rsidR="001E7F9C" w:rsidRPr="001E7F9C" w:rsidRDefault="001E7F9C" w:rsidP="001E7F9C">
            <w:pPr>
              <w:widowControl w:val="0"/>
              <w:rPr>
                <w:sz w:val="16"/>
                <w:szCs w:val="16"/>
              </w:rPr>
            </w:pPr>
            <w:r w:rsidRPr="001E7F9C">
              <w:rPr>
                <w:sz w:val="16"/>
                <w:szCs w:val="16"/>
              </w:rPr>
              <w:t>57 923,7</w:t>
            </w:r>
          </w:p>
        </w:tc>
        <w:tc>
          <w:tcPr>
            <w:tcW w:w="1087" w:type="dxa"/>
            <w:noWrap/>
            <w:hideMark/>
          </w:tcPr>
          <w:p w14:paraId="4A6294C0" w14:textId="77777777" w:rsidR="001E7F9C" w:rsidRPr="001E7F9C" w:rsidRDefault="001E7F9C" w:rsidP="001E7F9C">
            <w:pPr>
              <w:widowControl w:val="0"/>
              <w:rPr>
                <w:sz w:val="16"/>
                <w:szCs w:val="16"/>
              </w:rPr>
            </w:pPr>
            <w:r w:rsidRPr="001E7F9C">
              <w:rPr>
                <w:sz w:val="16"/>
                <w:szCs w:val="16"/>
              </w:rPr>
              <w:t>42 200,0</w:t>
            </w:r>
          </w:p>
        </w:tc>
        <w:tc>
          <w:tcPr>
            <w:tcW w:w="1047" w:type="dxa"/>
            <w:noWrap/>
            <w:hideMark/>
          </w:tcPr>
          <w:p w14:paraId="42F17858" w14:textId="77777777" w:rsidR="001E7F9C" w:rsidRPr="001E7F9C" w:rsidRDefault="001E7F9C" w:rsidP="001E7F9C">
            <w:pPr>
              <w:widowControl w:val="0"/>
              <w:rPr>
                <w:sz w:val="16"/>
                <w:szCs w:val="16"/>
              </w:rPr>
            </w:pPr>
            <w:r w:rsidRPr="001E7F9C">
              <w:rPr>
                <w:sz w:val="16"/>
                <w:szCs w:val="16"/>
              </w:rPr>
              <w:t>41 063,3</w:t>
            </w:r>
          </w:p>
        </w:tc>
      </w:tr>
      <w:tr w:rsidR="001E7F9C" w:rsidRPr="001E7F9C" w14:paraId="5816BA94" w14:textId="77777777" w:rsidTr="00B35219">
        <w:trPr>
          <w:trHeight w:val="450"/>
        </w:trPr>
        <w:tc>
          <w:tcPr>
            <w:tcW w:w="2972" w:type="dxa"/>
            <w:hideMark/>
          </w:tcPr>
          <w:p w14:paraId="2EBBCD26" w14:textId="77777777" w:rsidR="001E7F9C" w:rsidRPr="001E7F9C" w:rsidRDefault="001E7F9C" w:rsidP="001E7F9C">
            <w:pPr>
              <w:widowControl w:val="0"/>
              <w:rPr>
                <w:sz w:val="16"/>
                <w:szCs w:val="16"/>
              </w:rPr>
            </w:pPr>
            <w:r w:rsidRPr="001E7F9C">
              <w:rPr>
                <w:sz w:val="16"/>
                <w:szCs w:val="16"/>
              </w:rPr>
              <w:t>Предоставление субсидий бюджетным, автономным учреждениям и иным некоммерческим организациям</w:t>
            </w:r>
          </w:p>
        </w:tc>
        <w:tc>
          <w:tcPr>
            <w:tcW w:w="376" w:type="dxa"/>
            <w:hideMark/>
          </w:tcPr>
          <w:p w14:paraId="75B9EDB6" w14:textId="77777777" w:rsidR="001E7F9C" w:rsidRPr="001E7F9C" w:rsidRDefault="001E7F9C" w:rsidP="001E7F9C">
            <w:pPr>
              <w:widowControl w:val="0"/>
              <w:rPr>
                <w:sz w:val="16"/>
                <w:szCs w:val="16"/>
              </w:rPr>
            </w:pPr>
            <w:r w:rsidRPr="001E7F9C">
              <w:rPr>
                <w:sz w:val="16"/>
                <w:szCs w:val="16"/>
              </w:rPr>
              <w:t>07</w:t>
            </w:r>
          </w:p>
        </w:tc>
        <w:tc>
          <w:tcPr>
            <w:tcW w:w="475" w:type="dxa"/>
            <w:hideMark/>
          </w:tcPr>
          <w:p w14:paraId="78E1672F" w14:textId="77777777" w:rsidR="001E7F9C" w:rsidRPr="001E7F9C" w:rsidRDefault="001E7F9C" w:rsidP="001E7F9C">
            <w:pPr>
              <w:widowControl w:val="0"/>
              <w:rPr>
                <w:sz w:val="16"/>
                <w:szCs w:val="16"/>
              </w:rPr>
            </w:pPr>
            <w:r w:rsidRPr="001E7F9C">
              <w:rPr>
                <w:sz w:val="16"/>
                <w:szCs w:val="16"/>
              </w:rPr>
              <w:t>03</w:t>
            </w:r>
          </w:p>
        </w:tc>
        <w:tc>
          <w:tcPr>
            <w:tcW w:w="376" w:type="dxa"/>
            <w:hideMark/>
          </w:tcPr>
          <w:p w14:paraId="7A4070E1" w14:textId="77777777" w:rsidR="001E7F9C" w:rsidRPr="001E7F9C" w:rsidRDefault="001E7F9C" w:rsidP="001E7F9C">
            <w:pPr>
              <w:widowControl w:val="0"/>
              <w:rPr>
                <w:sz w:val="16"/>
                <w:szCs w:val="16"/>
              </w:rPr>
            </w:pPr>
            <w:r w:rsidRPr="001E7F9C">
              <w:rPr>
                <w:sz w:val="16"/>
                <w:szCs w:val="16"/>
              </w:rPr>
              <w:t>02</w:t>
            </w:r>
          </w:p>
        </w:tc>
        <w:tc>
          <w:tcPr>
            <w:tcW w:w="376" w:type="dxa"/>
            <w:hideMark/>
          </w:tcPr>
          <w:p w14:paraId="15375CDB" w14:textId="77777777" w:rsidR="001E7F9C" w:rsidRPr="001E7F9C" w:rsidRDefault="001E7F9C" w:rsidP="001E7F9C">
            <w:pPr>
              <w:widowControl w:val="0"/>
              <w:rPr>
                <w:sz w:val="16"/>
                <w:szCs w:val="16"/>
              </w:rPr>
            </w:pPr>
            <w:r w:rsidRPr="001E7F9C">
              <w:rPr>
                <w:sz w:val="16"/>
                <w:szCs w:val="16"/>
              </w:rPr>
              <w:t>2</w:t>
            </w:r>
          </w:p>
        </w:tc>
        <w:tc>
          <w:tcPr>
            <w:tcW w:w="461" w:type="dxa"/>
            <w:hideMark/>
          </w:tcPr>
          <w:p w14:paraId="07F1ED71" w14:textId="77777777" w:rsidR="001E7F9C" w:rsidRPr="001E7F9C" w:rsidRDefault="001E7F9C" w:rsidP="001E7F9C">
            <w:pPr>
              <w:widowControl w:val="0"/>
              <w:rPr>
                <w:sz w:val="16"/>
                <w:szCs w:val="16"/>
              </w:rPr>
            </w:pPr>
            <w:r w:rsidRPr="001E7F9C">
              <w:rPr>
                <w:sz w:val="16"/>
                <w:szCs w:val="16"/>
              </w:rPr>
              <w:t>04</w:t>
            </w:r>
          </w:p>
        </w:tc>
        <w:tc>
          <w:tcPr>
            <w:tcW w:w="646" w:type="dxa"/>
            <w:hideMark/>
          </w:tcPr>
          <w:p w14:paraId="672EBE26" w14:textId="77777777" w:rsidR="001E7F9C" w:rsidRPr="001E7F9C" w:rsidRDefault="001E7F9C" w:rsidP="001E7F9C">
            <w:pPr>
              <w:widowControl w:val="0"/>
              <w:rPr>
                <w:sz w:val="16"/>
                <w:szCs w:val="16"/>
              </w:rPr>
            </w:pPr>
            <w:r w:rsidRPr="001E7F9C">
              <w:rPr>
                <w:sz w:val="16"/>
                <w:szCs w:val="16"/>
              </w:rPr>
              <w:t>61080</w:t>
            </w:r>
          </w:p>
        </w:tc>
        <w:tc>
          <w:tcPr>
            <w:tcW w:w="534" w:type="dxa"/>
            <w:hideMark/>
          </w:tcPr>
          <w:p w14:paraId="07419731" w14:textId="77777777" w:rsidR="001E7F9C" w:rsidRPr="001E7F9C" w:rsidRDefault="001E7F9C" w:rsidP="001E7F9C">
            <w:pPr>
              <w:widowControl w:val="0"/>
              <w:rPr>
                <w:sz w:val="16"/>
                <w:szCs w:val="16"/>
              </w:rPr>
            </w:pPr>
            <w:r w:rsidRPr="001E7F9C">
              <w:rPr>
                <w:sz w:val="16"/>
                <w:szCs w:val="16"/>
              </w:rPr>
              <w:t>600</w:t>
            </w:r>
          </w:p>
        </w:tc>
        <w:tc>
          <w:tcPr>
            <w:tcW w:w="968" w:type="dxa"/>
            <w:noWrap/>
            <w:hideMark/>
          </w:tcPr>
          <w:p w14:paraId="7A51EF0A" w14:textId="77777777" w:rsidR="001E7F9C" w:rsidRPr="001E7F9C" w:rsidRDefault="001E7F9C" w:rsidP="001E7F9C">
            <w:pPr>
              <w:widowControl w:val="0"/>
              <w:rPr>
                <w:sz w:val="16"/>
                <w:szCs w:val="16"/>
              </w:rPr>
            </w:pPr>
            <w:r w:rsidRPr="001E7F9C">
              <w:rPr>
                <w:sz w:val="16"/>
                <w:szCs w:val="16"/>
              </w:rPr>
              <w:t>57 923,7</w:t>
            </w:r>
          </w:p>
        </w:tc>
        <w:tc>
          <w:tcPr>
            <w:tcW w:w="1087" w:type="dxa"/>
            <w:noWrap/>
            <w:hideMark/>
          </w:tcPr>
          <w:p w14:paraId="344C5456" w14:textId="77777777" w:rsidR="001E7F9C" w:rsidRPr="001E7F9C" w:rsidRDefault="001E7F9C" w:rsidP="001E7F9C">
            <w:pPr>
              <w:widowControl w:val="0"/>
              <w:rPr>
                <w:sz w:val="16"/>
                <w:szCs w:val="16"/>
              </w:rPr>
            </w:pPr>
            <w:r w:rsidRPr="001E7F9C">
              <w:rPr>
                <w:sz w:val="16"/>
                <w:szCs w:val="16"/>
              </w:rPr>
              <w:t>42 200,0</w:t>
            </w:r>
          </w:p>
        </w:tc>
        <w:tc>
          <w:tcPr>
            <w:tcW w:w="1047" w:type="dxa"/>
            <w:noWrap/>
            <w:hideMark/>
          </w:tcPr>
          <w:p w14:paraId="6F4C2AE6" w14:textId="77777777" w:rsidR="001E7F9C" w:rsidRPr="001E7F9C" w:rsidRDefault="001E7F9C" w:rsidP="001E7F9C">
            <w:pPr>
              <w:widowControl w:val="0"/>
              <w:rPr>
                <w:sz w:val="16"/>
                <w:szCs w:val="16"/>
              </w:rPr>
            </w:pPr>
            <w:r w:rsidRPr="001E7F9C">
              <w:rPr>
                <w:sz w:val="16"/>
                <w:szCs w:val="16"/>
              </w:rPr>
              <w:t>41 063,3</w:t>
            </w:r>
          </w:p>
        </w:tc>
      </w:tr>
      <w:tr w:rsidR="001E7F9C" w:rsidRPr="001E7F9C" w14:paraId="2D84C4E2" w14:textId="77777777" w:rsidTr="00B35219">
        <w:trPr>
          <w:trHeight w:val="315"/>
        </w:trPr>
        <w:tc>
          <w:tcPr>
            <w:tcW w:w="2972" w:type="dxa"/>
            <w:hideMark/>
          </w:tcPr>
          <w:p w14:paraId="7B00B7DF" w14:textId="77777777" w:rsidR="001E7F9C" w:rsidRPr="001E7F9C" w:rsidRDefault="001E7F9C" w:rsidP="001E7F9C">
            <w:pPr>
              <w:widowControl w:val="0"/>
              <w:rPr>
                <w:sz w:val="16"/>
                <w:szCs w:val="16"/>
              </w:rPr>
            </w:pPr>
            <w:r w:rsidRPr="001E7F9C">
              <w:rPr>
                <w:sz w:val="16"/>
                <w:szCs w:val="16"/>
              </w:rPr>
              <w:t>Субсидии бюджетным учреждениям</w:t>
            </w:r>
          </w:p>
        </w:tc>
        <w:tc>
          <w:tcPr>
            <w:tcW w:w="376" w:type="dxa"/>
            <w:hideMark/>
          </w:tcPr>
          <w:p w14:paraId="659AECBB" w14:textId="77777777" w:rsidR="001E7F9C" w:rsidRPr="001E7F9C" w:rsidRDefault="001E7F9C" w:rsidP="001E7F9C">
            <w:pPr>
              <w:widowControl w:val="0"/>
              <w:rPr>
                <w:sz w:val="16"/>
                <w:szCs w:val="16"/>
              </w:rPr>
            </w:pPr>
            <w:r w:rsidRPr="001E7F9C">
              <w:rPr>
                <w:sz w:val="16"/>
                <w:szCs w:val="16"/>
              </w:rPr>
              <w:t>07</w:t>
            </w:r>
          </w:p>
        </w:tc>
        <w:tc>
          <w:tcPr>
            <w:tcW w:w="475" w:type="dxa"/>
            <w:hideMark/>
          </w:tcPr>
          <w:p w14:paraId="0378B28E" w14:textId="77777777" w:rsidR="001E7F9C" w:rsidRPr="001E7F9C" w:rsidRDefault="001E7F9C" w:rsidP="001E7F9C">
            <w:pPr>
              <w:widowControl w:val="0"/>
              <w:rPr>
                <w:sz w:val="16"/>
                <w:szCs w:val="16"/>
              </w:rPr>
            </w:pPr>
            <w:r w:rsidRPr="001E7F9C">
              <w:rPr>
                <w:sz w:val="16"/>
                <w:szCs w:val="16"/>
              </w:rPr>
              <w:t>03</w:t>
            </w:r>
          </w:p>
        </w:tc>
        <w:tc>
          <w:tcPr>
            <w:tcW w:w="376" w:type="dxa"/>
            <w:hideMark/>
          </w:tcPr>
          <w:p w14:paraId="4866A549" w14:textId="77777777" w:rsidR="001E7F9C" w:rsidRPr="001E7F9C" w:rsidRDefault="001E7F9C" w:rsidP="001E7F9C">
            <w:pPr>
              <w:widowControl w:val="0"/>
              <w:rPr>
                <w:sz w:val="16"/>
                <w:szCs w:val="16"/>
              </w:rPr>
            </w:pPr>
            <w:r w:rsidRPr="001E7F9C">
              <w:rPr>
                <w:sz w:val="16"/>
                <w:szCs w:val="16"/>
              </w:rPr>
              <w:t>02</w:t>
            </w:r>
          </w:p>
        </w:tc>
        <w:tc>
          <w:tcPr>
            <w:tcW w:w="376" w:type="dxa"/>
            <w:hideMark/>
          </w:tcPr>
          <w:p w14:paraId="24DFC819" w14:textId="77777777" w:rsidR="001E7F9C" w:rsidRPr="001E7F9C" w:rsidRDefault="001E7F9C" w:rsidP="001E7F9C">
            <w:pPr>
              <w:widowControl w:val="0"/>
              <w:rPr>
                <w:sz w:val="16"/>
                <w:szCs w:val="16"/>
              </w:rPr>
            </w:pPr>
            <w:r w:rsidRPr="001E7F9C">
              <w:rPr>
                <w:sz w:val="16"/>
                <w:szCs w:val="16"/>
              </w:rPr>
              <w:t>2</w:t>
            </w:r>
          </w:p>
        </w:tc>
        <w:tc>
          <w:tcPr>
            <w:tcW w:w="461" w:type="dxa"/>
            <w:hideMark/>
          </w:tcPr>
          <w:p w14:paraId="380C341C" w14:textId="77777777" w:rsidR="001E7F9C" w:rsidRPr="001E7F9C" w:rsidRDefault="001E7F9C" w:rsidP="001E7F9C">
            <w:pPr>
              <w:widowControl w:val="0"/>
              <w:rPr>
                <w:sz w:val="16"/>
                <w:szCs w:val="16"/>
              </w:rPr>
            </w:pPr>
            <w:r w:rsidRPr="001E7F9C">
              <w:rPr>
                <w:sz w:val="16"/>
                <w:szCs w:val="16"/>
              </w:rPr>
              <w:t>04</w:t>
            </w:r>
          </w:p>
        </w:tc>
        <w:tc>
          <w:tcPr>
            <w:tcW w:w="646" w:type="dxa"/>
            <w:hideMark/>
          </w:tcPr>
          <w:p w14:paraId="4737E585" w14:textId="77777777" w:rsidR="001E7F9C" w:rsidRPr="001E7F9C" w:rsidRDefault="001E7F9C" w:rsidP="001E7F9C">
            <w:pPr>
              <w:widowControl w:val="0"/>
              <w:rPr>
                <w:sz w:val="16"/>
                <w:szCs w:val="16"/>
              </w:rPr>
            </w:pPr>
            <w:r w:rsidRPr="001E7F9C">
              <w:rPr>
                <w:sz w:val="16"/>
                <w:szCs w:val="16"/>
              </w:rPr>
              <w:t>61080</w:t>
            </w:r>
          </w:p>
        </w:tc>
        <w:tc>
          <w:tcPr>
            <w:tcW w:w="534" w:type="dxa"/>
            <w:hideMark/>
          </w:tcPr>
          <w:p w14:paraId="466D06DE" w14:textId="77777777" w:rsidR="001E7F9C" w:rsidRPr="001E7F9C" w:rsidRDefault="001E7F9C" w:rsidP="001E7F9C">
            <w:pPr>
              <w:widowControl w:val="0"/>
              <w:rPr>
                <w:sz w:val="16"/>
                <w:szCs w:val="16"/>
              </w:rPr>
            </w:pPr>
            <w:r w:rsidRPr="001E7F9C">
              <w:rPr>
                <w:sz w:val="16"/>
                <w:szCs w:val="16"/>
              </w:rPr>
              <w:t>610</w:t>
            </w:r>
          </w:p>
        </w:tc>
        <w:tc>
          <w:tcPr>
            <w:tcW w:w="968" w:type="dxa"/>
            <w:noWrap/>
            <w:hideMark/>
          </w:tcPr>
          <w:p w14:paraId="5FAD4D89" w14:textId="77777777" w:rsidR="001E7F9C" w:rsidRPr="001E7F9C" w:rsidRDefault="001E7F9C" w:rsidP="001E7F9C">
            <w:pPr>
              <w:widowControl w:val="0"/>
              <w:rPr>
                <w:sz w:val="16"/>
                <w:szCs w:val="16"/>
              </w:rPr>
            </w:pPr>
            <w:r w:rsidRPr="001E7F9C">
              <w:rPr>
                <w:sz w:val="16"/>
                <w:szCs w:val="16"/>
              </w:rPr>
              <w:t>57 923,7</w:t>
            </w:r>
          </w:p>
        </w:tc>
        <w:tc>
          <w:tcPr>
            <w:tcW w:w="1087" w:type="dxa"/>
            <w:noWrap/>
            <w:hideMark/>
          </w:tcPr>
          <w:p w14:paraId="16846746" w14:textId="77777777" w:rsidR="001E7F9C" w:rsidRPr="001E7F9C" w:rsidRDefault="001E7F9C" w:rsidP="001E7F9C">
            <w:pPr>
              <w:widowControl w:val="0"/>
              <w:rPr>
                <w:sz w:val="16"/>
                <w:szCs w:val="16"/>
              </w:rPr>
            </w:pPr>
            <w:r w:rsidRPr="001E7F9C">
              <w:rPr>
                <w:sz w:val="16"/>
                <w:szCs w:val="16"/>
              </w:rPr>
              <w:t>42 200,0</w:t>
            </w:r>
          </w:p>
        </w:tc>
        <w:tc>
          <w:tcPr>
            <w:tcW w:w="1047" w:type="dxa"/>
            <w:noWrap/>
            <w:hideMark/>
          </w:tcPr>
          <w:p w14:paraId="707AAE7C" w14:textId="77777777" w:rsidR="001E7F9C" w:rsidRPr="001E7F9C" w:rsidRDefault="001E7F9C" w:rsidP="001E7F9C">
            <w:pPr>
              <w:widowControl w:val="0"/>
              <w:rPr>
                <w:sz w:val="16"/>
                <w:szCs w:val="16"/>
              </w:rPr>
            </w:pPr>
            <w:r w:rsidRPr="001E7F9C">
              <w:rPr>
                <w:sz w:val="16"/>
                <w:szCs w:val="16"/>
              </w:rPr>
              <w:t>41 063,3</w:t>
            </w:r>
          </w:p>
        </w:tc>
      </w:tr>
      <w:tr w:rsidR="001E7F9C" w:rsidRPr="001E7F9C" w14:paraId="3416E95E" w14:textId="77777777" w:rsidTr="00B35219">
        <w:trPr>
          <w:trHeight w:val="840"/>
        </w:trPr>
        <w:tc>
          <w:tcPr>
            <w:tcW w:w="2972" w:type="dxa"/>
            <w:hideMark/>
          </w:tcPr>
          <w:p w14:paraId="5981D310" w14:textId="77777777" w:rsidR="001E7F9C" w:rsidRPr="001E7F9C" w:rsidRDefault="001E7F9C" w:rsidP="001E7F9C">
            <w:pPr>
              <w:widowControl w:val="0"/>
              <w:rPr>
                <w:sz w:val="16"/>
                <w:szCs w:val="16"/>
              </w:rPr>
            </w:pPr>
            <w:r w:rsidRPr="001E7F9C">
              <w:rPr>
                <w:sz w:val="16"/>
                <w:szCs w:val="16"/>
              </w:rPr>
              <w:t xml:space="preserve">Основное мероприятие "Обеспечение реализации дополнительных общеразвивающих программ за счет социального сертификата на получение муниципальной услуги в социальной </w:t>
            </w:r>
            <w:r w:rsidRPr="001E7F9C">
              <w:rPr>
                <w:sz w:val="16"/>
                <w:szCs w:val="16"/>
              </w:rPr>
              <w:lastRenderedPageBreak/>
              <w:t>сфере"</w:t>
            </w:r>
          </w:p>
        </w:tc>
        <w:tc>
          <w:tcPr>
            <w:tcW w:w="376" w:type="dxa"/>
            <w:hideMark/>
          </w:tcPr>
          <w:p w14:paraId="648AF928" w14:textId="77777777" w:rsidR="001E7F9C" w:rsidRPr="001E7F9C" w:rsidRDefault="001E7F9C" w:rsidP="001E7F9C">
            <w:pPr>
              <w:widowControl w:val="0"/>
              <w:rPr>
                <w:sz w:val="16"/>
                <w:szCs w:val="16"/>
              </w:rPr>
            </w:pPr>
            <w:r w:rsidRPr="001E7F9C">
              <w:rPr>
                <w:sz w:val="16"/>
                <w:szCs w:val="16"/>
              </w:rPr>
              <w:lastRenderedPageBreak/>
              <w:t>07</w:t>
            </w:r>
          </w:p>
        </w:tc>
        <w:tc>
          <w:tcPr>
            <w:tcW w:w="475" w:type="dxa"/>
            <w:hideMark/>
          </w:tcPr>
          <w:p w14:paraId="42856666" w14:textId="77777777" w:rsidR="001E7F9C" w:rsidRPr="001E7F9C" w:rsidRDefault="001E7F9C" w:rsidP="001E7F9C">
            <w:pPr>
              <w:widowControl w:val="0"/>
              <w:rPr>
                <w:sz w:val="16"/>
                <w:szCs w:val="16"/>
              </w:rPr>
            </w:pPr>
            <w:r w:rsidRPr="001E7F9C">
              <w:rPr>
                <w:sz w:val="16"/>
                <w:szCs w:val="16"/>
              </w:rPr>
              <w:t>03</w:t>
            </w:r>
          </w:p>
        </w:tc>
        <w:tc>
          <w:tcPr>
            <w:tcW w:w="376" w:type="dxa"/>
            <w:hideMark/>
          </w:tcPr>
          <w:p w14:paraId="12B61BFE" w14:textId="77777777" w:rsidR="001E7F9C" w:rsidRPr="001E7F9C" w:rsidRDefault="001E7F9C" w:rsidP="001E7F9C">
            <w:pPr>
              <w:widowControl w:val="0"/>
              <w:rPr>
                <w:sz w:val="16"/>
                <w:szCs w:val="16"/>
              </w:rPr>
            </w:pPr>
            <w:r w:rsidRPr="001E7F9C">
              <w:rPr>
                <w:sz w:val="16"/>
                <w:szCs w:val="16"/>
              </w:rPr>
              <w:t>02</w:t>
            </w:r>
          </w:p>
        </w:tc>
        <w:tc>
          <w:tcPr>
            <w:tcW w:w="376" w:type="dxa"/>
            <w:hideMark/>
          </w:tcPr>
          <w:p w14:paraId="6F5C96F1" w14:textId="77777777" w:rsidR="001E7F9C" w:rsidRPr="001E7F9C" w:rsidRDefault="001E7F9C" w:rsidP="001E7F9C">
            <w:pPr>
              <w:widowControl w:val="0"/>
              <w:rPr>
                <w:sz w:val="16"/>
                <w:szCs w:val="16"/>
              </w:rPr>
            </w:pPr>
            <w:r w:rsidRPr="001E7F9C">
              <w:rPr>
                <w:sz w:val="16"/>
                <w:szCs w:val="16"/>
              </w:rPr>
              <w:t>2</w:t>
            </w:r>
          </w:p>
        </w:tc>
        <w:tc>
          <w:tcPr>
            <w:tcW w:w="461" w:type="dxa"/>
            <w:hideMark/>
          </w:tcPr>
          <w:p w14:paraId="4E179A2E" w14:textId="77777777" w:rsidR="001E7F9C" w:rsidRPr="001E7F9C" w:rsidRDefault="001E7F9C" w:rsidP="001E7F9C">
            <w:pPr>
              <w:widowControl w:val="0"/>
              <w:rPr>
                <w:sz w:val="16"/>
                <w:szCs w:val="16"/>
              </w:rPr>
            </w:pPr>
            <w:r w:rsidRPr="001E7F9C">
              <w:rPr>
                <w:sz w:val="16"/>
                <w:szCs w:val="16"/>
              </w:rPr>
              <w:t>10</w:t>
            </w:r>
          </w:p>
        </w:tc>
        <w:tc>
          <w:tcPr>
            <w:tcW w:w="646" w:type="dxa"/>
            <w:hideMark/>
          </w:tcPr>
          <w:p w14:paraId="7A82AFA6" w14:textId="77777777" w:rsidR="001E7F9C" w:rsidRPr="001E7F9C" w:rsidRDefault="001E7F9C" w:rsidP="001E7F9C">
            <w:pPr>
              <w:widowControl w:val="0"/>
              <w:rPr>
                <w:sz w:val="16"/>
                <w:szCs w:val="16"/>
              </w:rPr>
            </w:pPr>
            <w:r w:rsidRPr="001E7F9C">
              <w:rPr>
                <w:sz w:val="16"/>
                <w:szCs w:val="16"/>
              </w:rPr>
              <w:t> </w:t>
            </w:r>
          </w:p>
        </w:tc>
        <w:tc>
          <w:tcPr>
            <w:tcW w:w="534" w:type="dxa"/>
            <w:hideMark/>
          </w:tcPr>
          <w:p w14:paraId="02996473" w14:textId="77777777" w:rsidR="001E7F9C" w:rsidRPr="001E7F9C" w:rsidRDefault="001E7F9C" w:rsidP="001E7F9C">
            <w:pPr>
              <w:widowControl w:val="0"/>
              <w:rPr>
                <w:sz w:val="16"/>
                <w:szCs w:val="16"/>
              </w:rPr>
            </w:pPr>
            <w:r w:rsidRPr="001E7F9C">
              <w:rPr>
                <w:sz w:val="16"/>
                <w:szCs w:val="16"/>
              </w:rPr>
              <w:t> </w:t>
            </w:r>
          </w:p>
        </w:tc>
        <w:tc>
          <w:tcPr>
            <w:tcW w:w="968" w:type="dxa"/>
            <w:noWrap/>
            <w:hideMark/>
          </w:tcPr>
          <w:p w14:paraId="51AF4E0B" w14:textId="77777777" w:rsidR="001E7F9C" w:rsidRPr="001E7F9C" w:rsidRDefault="001E7F9C" w:rsidP="001E7F9C">
            <w:pPr>
              <w:widowControl w:val="0"/>
              <w:rPr>
                <w:sz w:val="16"/>
                <w:szCs w:val="16"/>
              </w:rPr>
            </w:pPr>
            <w:r w:rsidRPr="001E7F9C">
              <w:rPr>
                <w:sz w:val="16"/>
                <w:szCs w:val="16"/>
              </w:rPr>
              <w:t>8 650,0</w:t>
            </w:r>
          </w:p>
        </w:tc>
        <w:tc>
          <w:tcPr>
            <w:tcW w:w="1087" w:type="dxa"/>
            <w:noWrap/>
            <w:hideMark/>
          </w:tcPr>
          <w:p w14:paraId="4D51D3AA" w14:textId="77777777" w:rsidR="001E7F9C" w:rsidRPr="001E7F9C" w:rsidRDefault="001E7F9C" w:rsidP="001E7F9C">
            <w:pPr>
              <w:widowControl w:val="0"/>
              <w:rPr>
                <w:sz w:val="16"/>
                <w:szCs w:val="16"/>
              </w:rPr>
            </w:pPr>
            <w:r w:rsidRPr="001E7F9C">
              <w:rPr>
                <w:sz w:val="16"/>
                <w:szCs w:val="16"/>
              </w:rPr>
              <w:t> </w:t>
            </w:r>
          </w:p>
        </w:tc>
        <w:tc>
          <w:tcPr>
            <w:tcW w:w="1047" w:type="dxa"/>
            <w:noWrap/>
            <w:hideMark/>
          </w:tcPr>
          <w:p w14:paraId="5731FF2B" w14:textId="77777777" w:rsidR="001E7F9C" w:rsidRPr="001E7F9C" w:rsidRDefault="001E7F9C" w:rsidP="001E7F9C">
            <w:pPr>
              <w:widowControl w:val="0"/>
              <w:rPr>
                <w:sz w:val="16"/>
                <w:szCs w:val="16"/>
              </w:rPr>
            </w:pPr>
            <w:r w:rsidRPr="001E7F9C">
              <w:rPr>
                <w:sz w:val="16"/>
                <w:szCs w:val="16"/>
              </w:rPr>
              <w:t> </w:t>
            </w:r>
          </w:p>
        </w:tc>
      </w:tr>
      <w:tr w:rsidR="001E7F9C" w:rsidRPr="001E7F9C" w14:paraId="246312B4" w14:textId="77777777" w:rsidTr="00B35219">
        <w:trPr>
          <w:trHeight w:val="315"/>
        </w:trPr>
        <w:tc>
          <w:tcPr>
            <w:tcW w:w="2972" w:type="dxa"/>
            <w:hideMark/>
          </w:tcPr>
          <w:p w14:paraId="6E037F55" w14:textId="77777777" w:rsidR="001E7F9C" w:rsidRPr="001E7F9C" w:rsidRDefault="001E7F9C" w:rsidP="001E7F9C">
            <w:pPr>
              <w:widowControl w:val="0"/>
              <w:rPr>
                <w:i/>
                <w:iCs/>
                <w:sz w:val="16"/>
                <w:szCs w:val="16"/>
              </w:rPr>
            </w:pPr>
            <w:r w:rsidRPr="001E7F9C">
              <w:rPr>
                <w:i/>
                <w:iCs/>
                <w:sz w:val="16"/>
                <w:szCs w:val="16"/>
              </w:rPr>
              <w:t>Учреждения по внешкольной работе с детьми</w:t>
            </w:r>
          </w:p>
        </w:tc>
        <w:tc>
          <w:tcPr>
            <w:tcW w:w="376" w:type="dxa"/>
            <w:hideMark/>
          </w:tcPr>
          <w:p w14:paraId="1738C4F6" w14:textId="77777777" w:rsidR="001E7F9C" w:rsidRPr="001E7F9C" w:rsidRDefault="001E7F9C" w:rsidP="001E7F9C">
            <w:pPr>
              <w:widowControl w:val="0"/>
              <w:rPr>
                <w:sz w:val="16"/>
                <w:szCs w:val="16"/>
              </w:rPr>
            </w:pPr>
            <w:r w:rsidRPr="001E7F9C">
              <w:rPr>
                <w:sz w:val="16"/>
                <w:szCs w:val="16"/>
              </w:rPr>
              <w:t>07</w:t>
            </w:r>
          </w:p>
        </w:tc>
        <w:tc>
          <w:tcPr>
            <w:tcW w:w="475" w:type="dxa"/>
            <w:hideMark/>
          </w:tcPr>
          <w:p w14:paraId="77E8C630" w14:textId="77777777" w:rsidR="001E7F9C" w:rsidRPr="001E7F9C" w:rsidRDefault="001E7F9C" w:rsidP="001E7F9C">
            <w:pPr>
              <w:widowControl w:val="0"/>
              <w:rPr>
                <w:sz w:val="16"/>
                <w:szCs w:val="16"/>
              </w:rPr>
            </w:pPr>
            <w:r w:rsidRPr="001E7F9C">
              <w:rPr>
                <w:sz w:val="16"/>
                <w:szCs w:val="16"/>
              </w:rPr>
              <w:t>03</w:t>
            </w:r>
          </w:p>
        </w:tc>
        <w:tc>
          <w:tcPr>
            <w:tcW w:w="376" w:type="dxa"/>
            <w:hideMark/>
          </w:tcPr>
          <w:p w14:paraId="380821D0" w14:textId="77777777" w:rsidR="001E7F9C" w:rsidRPr="001E7F9C" w:rsidRDefault="001E7F9C" w:rsidP="001E7F9C">
            <w:pPr>
              <w:widowControl w:val="0"/>
              <w:rPr>
                <w:sz w:val="16"/>
                <w:szCs w:val="16"/>
              </w:rPr>
            </w:pPr>
            <w:r w:rsidRPr="001E7F9C">
              <w:rPr>
                <w:sz w:val="16"/>
                <w:szCs w:val="16"/>
              </w:rPr>
              <w:t>02</w:t>
            </w:r>
          </w:p>
        </w:tc>
        <w:tc>
          <w:tcPr>
            <w:tcW w:w="376" w:type="dxa"/>
            <w:hideMark/>
          </w:tcPr>
          <w:p w14:paraId="2B060480" w14:textId="77777777" w:rsidR="001E7F9C" w:rsidRPr="001E7F9C" w:rsidRDefault="001E7F9C" w:rsidP="001E7F9C">
            <w:pPr>
              <w:widowControl w:val="0"/>
              <w:rPr>
                <w:sz w:val="16"/>
                <w:szCs w:val="16"/>
              </w:rPr>
            </w:pPr>
            <w:r w:rsidRPr="001E7F9C">
              <w:rPr>
                <w:sz w:val="16"/>
                <w:szCs w:val="16"/>
              </w:rPr>
              <w:t>2</w:t>
            </w:r>
          </w:p>
        </w:tc>
        <w:tc>
          <w:tcPr>
            <w:tcW w:w="461" w:type="dxa"/>
            <w:hideMark/>
          </w:tcPr>
          <w:p w14:paraId="20E77779" w14:textId="77777777" w:rsidR="001E7F9C" w:rsidRPr="001E7F9C" w:rsidRDefault="001E7F9C" w:rsidP="001E7F9C">
            <w:pPr>
              <w:widowControl w:val="0"/>
              <w:rPr>
                <w:sz w:val="16"/>
                <w:szCs w:val="16"/>
              </w:rPr>
            </w:pPr>
            <w:r w:rsidRPr="001E7F9C">
              <w:rPr>
                <w:sz w:val="16"/>
                <w:szCs w:val="16"/>
              </w:rPr>
              <w:t>10</w:t>
            </w:r>
          </w:p>
        </w:tc>
        <w:tc>
          <w:tcPr>
            <w:tcW w:w="646" w:type="dxa"/>
            <w:hideMark/>
          </w:tcPr>
          <w:p w14:paraId="6ADF0FAE" w14:textId="77777777" w:rsidR="001E7F9C" w:rsidRPr="001E7F9C" w:rsidRDefault="001E7F9C" w:rsidP="001E7F9C">
            <w:pPr>
              <w:widowControl w:val="0"/>
              <w:rPr>
                <w:sz w:val="16"/>
                <w:szCs w:val="16"/>
              </w:rPr>
            </w:pPr>
            <w:r w:rsidRPr="001E7F9C">
              <w:rPr>
                <w:sz w:val="16"/>
                <w:szCs w:val="16"/>
              </w:rPr>
              <w:t>61080</w:t>
            </w:r>
          </w:p>
        </w:tc>
        <w:tc>
          <w:tcPr>
            <w:tcW w:w="534" w:type="dxa"/>
            <w:hideMark/>
          </w:tcPr>
          <w:p w14:paraId="0A69854B" w14:textId="77777777" w:rsidR="001E7F9C" w:rsidRPr="001E7F9C" w:rsidRDefault="001E7F9C" w:rsidP="001E7F9C">
            <w:pPr>
              <w:widowControl w:val="0"/>
              <w:rPr>
                <w:sz w:val="16"/>
                <w:szCs w:val="16"/>
              </w:rPr>
            </w:pPr>
            <w:r w:rsidRPr="001E7F9C">
              <w:rPr>
                <w:sz w:val="16"/>
                <w:szCs w:val="16"/>
              </w:rPr>
              <w:t> </w:t>
            </w:r>
          </w:p>
        </w:tc>
        <w:tc>
          <w:tcPr>
            <w:tcW w:w="968" w:type="dxa"/>
            <w:noWrap/>
            <w:hideMark/>
          </w:tcPr>
          <w:p w14:paraId="0D2B441F" w14:textId="77777777" w:rsidR="001E7F9C" w:rsidRPr="001E7F9C" w:rsidRDefault="001E7F9C" w:rsidP="001E7F9C">
            <w:pPr>
              <w:widowControl w:val="0"/>
              <w:rPr>
                <w:sz w:val="16"/>
                <w:szCs w:val="16"/>
              </w:rPr>
            </w:pPr>
            <w:r w:rsidRPr="001E7F9C">
              <w:rPr>
                <w:sz w:val="16"/>
                <w:szCs w:val="16"/>
              </w:rPr>
              <w:t>8 595,7</w:t>
            </w:r>
          </w:p>
        </w:tc>
        <w:tc>
          <w:tcPr>
            <w:tcW w:w="1087" w:type="dxa"/>
            <w:noWrap/>
            <w:hideMark/>
          </w:tcPr>
          <w:p w14:paraId="4FE123BD" w14:textId="77777777" w:rsidR="001E7F9C" w:rsidRPr="001E7F9C" w:rsidRDefault="001E7F9C" w:rsidP="001E7F9C">
            <w:pPr>
              <w:widowControl w:val="0"/>
              <w:rPr>
                <w:sz w:val="16"/>
                <w:szCs w:val="16"/>
              </w:rPr>
            </w:pPr>
            <w:r w:rsidRPr="001E7F9C">
              <w:rPr>
                <w:sz w:val="16"/>
                <w:szCs w:val="16"/>
              </w:rPr>
              <w:t> </w:t>
            </w:r>
          </w:p>
        </w:tc>
        <w:tc>
          <w:tcPr>
            <w:tcW w:w="1047" w:type="dxa"/>
            <w:noWrap/>
            <w:hideMark/>
          </w:tcPr>
          <w:p w14:paraId="0B24F8A2" w14:textId="77777777" w:rsidR="001E7F9C" w:rsidRPr="001E7F9C" w:rsidRDefault="001E7F9C" w:rsidP="001E7F9C">
            <w:pPr>
              <w:widowControl w:val="0"/>
              <w:rPr>
                <w:sz w:val="16"/>
                <w:szCs w:val="16"/>
              </w:rPr>
            </w:pPr>
            <w:r w:rsidRPr="001E7F9C">
              <w:rPr>
                <w:sz w:val="16"/>
                <w:szCs w:val="16"/>
              </w:rPr>
              <w:t> </w:t>
            </w:r>
          </w:p>
        </w:tc>
      </w:tr>
      <w:tr w:rsidR="001E7F9C" w:rsidRPr="001E7F9C" w14:paraId="7C342584" w14:textId="77777777" w:rsidTr="00B35219">
        <w:trPr>
          <w:trHeight w:val="450"/>
        </w:trPr>
        <w:tc>
          <w:tcPr>
            <w:tcW w:w="2972" w:type="dxa"/>
            <w:hideMark/>
          </w:tcPr>
          <w:p w14:paraId="07D1518B" w14:textId="77777777" w:rsidR="001E7F9C" w:rsidRPr="001E7F9C" w:rsidRDefault="001E7F9C" w:rsidP="001E7F9C">
            <w:pPr>
              <w:widowControl w:val="0"/>
              <w:rPr>
                <w:sz w:val="16"/>
                <w:szCs w:val="16"/>
              </w:rPr>
            </w:pPr>
            <w:r w:rsidRPr="001E7F9C">
              <w:rPr>
                <w:sz w:val="16"/>
                <w:szCs w:val="16"/>
              </w:rPr>
              <w:t>Предоставление субсидий бюджетным, автономным учреждениям и иным некоммерческим организациям</w:t>
            </w:r>
          </w:p>
        </w:tc>
        <w:tc>
          <w:tcPr>
            <w:tcW w:w="376" w:type="dxa"/>
            <w:hideMark/>
          </w:tcPr>
          <w:p w14:paraId="04320649" w14:textId="77777777" w:rsidR="001E7F9C" w:rsidRPr="001E7F9C" w:rsidRDefault="001E7F9C" w:rsidP="001E7F9C">
            <w:pPr>
              <w:widowControl w:val="0"/>
              <w:rPr>
                <w:sz w:val="16"/>
                <w:szCs w:val="16"/>
              </w:rPr>
            </w:pPr>
            <w:r w:rsidRPr="001E7F9C">
              <w:rPr>
                <w:sz w:val="16"/>
                <w:szCs w:val="16"/>
              </w:rPr>
              <w:t>07</w:t>
            </w:r>
          </w:p>
        </w:tc>
        <w:tc>
          <w:tcPr>
            <w:tcW w:w="475" w:type="dxa"/>
            <w:hideMark/>
          </w:tcPr>
          <w:p w14:paraId="0E27C842" w14:textId="77777777" w:rsidR="001E7F9C" w:rsidRPr="001E7F9C" w:rsidRDefault="001E7F9C" w:rsidP="001E7F9C">
            <w:pPr>
              <w:widowControl w:val="0"/>
              <w:rPr>
                <w:sz w:val="16"/>
                <w:szCs w:val="16"/>
              </w:rPr>
            </w:pPr>
            <w:r w:rsidRPr="001E7F9C">
              <w:rPr>
                <w:sz w:val="16"/>
                <w:szCs w:val="16"/>
              </w:rPr>
              <w:t>03</w:t>
            </w:r>
          </w:p>
        </w:tc>
        <w:tc>
          <w:tcPr>
            <w:tcW w:w="376" w:type="dxa"/>
            <w:hideMark/>
          </w:tcPr>
          <w:p w14:paraId="273A461F" w14:textId="77777777" w:rsidR="001E7F9C" w:rsidRPr="001E7F9C" w:rsidRDefault="001E7F9C" w:rsidP="001E7F9C">
            <w:pPr>
              <w:widowControl w:val="0"/>
              <w:rPr>
                <w:sz w:val="16"/>
                <w:szCs w:val="16"/>
              </w:rPr>
            </w:pPr>
            <w:r w:rsidRPr="001E7F9C">
              <w:rPr>
                <w:sz w:val="16"/>
                <w:szCs w:val="16"/>
              </w:rPr>
              <w:t>02</w:t>
            </w:r>
          </w:p>
        </w:tc>
        <w:tc>
          <w:tcPr>
            <w:tcW w:w="376" w:type="dxa"/>
            <w:hideMark/>
          </w:tcPr>
          <w:p w14:paraId="01A0EB4E" w14:textId="77777777" w:rsidR="001E7F9C" w:rsidRPr="001E7F9C" w:rsidRDefault="001E7F9C" w:rsidP="001E7F9C">
            <w:pPr>
              <w:widowControl w:val="0"/>
              <w:rPr>
                <w:sz w:val="16"/>
                <w:szCs w:val="16"/>
              </w:rPr>
            </w:pPr>
            <w:r w:rsidRPr="001E7F9C">
              <w:rPr>
                <w:sz w:val="16"/>
                <w:szCs w:val="16"/>
              </w:rPr>
              <w:t>2</w:t>
            </w:r>
          </w:p>
        </w:tc>
        <w:tc>
          <w:tcPr>
            <w:tcW w:w="461" w:type="dxa"/>
            <w:hideMark/>
          </w:tcPr>
          <w:p w14:paraId="156FD339" w14:textId="77777777" w:rsidR="001E7F9C" w:rsidRPr="001E7F9C" w:rsidRDefault="001E7F9C" w:rsidP="001E7F9C">
            <w:pPr>
              <w:widowControl w:val="0"/>
              <w:rPr>
                <w:sz w:val="16"/>
                <w:szCs w:val="16"/>
              </w:rPr>
            </w:pPr>
            <w:r w:rsidRPr="001E7F9C">
              <w:rPr>
                <w:sz w:val="16"/>
                <w:szCs w:val="16"/>
              </w:rPr>
              <w:t>10</w:t>
            </w:r>
          </w:p>
        </w:tc>
        <w:tc>
          <w:tcPr>
            <w:tcW w:w="646" w:type="dxa"/>
            <w:hideMark/>
          </w:tcPr>
          <w:p w14:paraId="7E06FAE9" w14:textId="77777777" w:rsidR="001E7F9C" w:rsidRPr="001E7F9C" w:rsidRDefault="001E7F9C" w:rsidP="001E7F9C">
            <w:pPr>
              <w:widowControl w:val="0"/>
              <w:rPr>
                <w:sz w:val="16"/>
                <w:szCs w:val="16"/>
              </w:rPr>
            </w:pPr>
            <w:r w:rsidRPr="001E7F9C">
              <w:rPr>
                <w:sz w:val="16"/>
                <w:szCs w:val="16"/>
              </w:rPr>
              <w:t>61080</w:t>
            </w:r>
          </w:p>
        </w:tc>
        <w:tc>
          <w:tcPr>
            <w:tcW w:w="534" w:type="dxa"/>
            <w:hideMark/>
          </w:tcPr>
          <w:p w14:paraId="6CD4B3BE" w14:textId="77777777" w:rsidR="001E7F9C" w:rsidRPr="001E7F9C" w:rsidRDefault="001E7F9C" w:rsidP="001E7F9C">
            <w:pPr>
              <w:widowControl w:val="0"/>
              <w:rPr>
                <w:sz w:val="16"/>
                <w:szCs w:val="16"/>
              </w:rPr>
            </w:pPr>
            <w:r w:rsidRPr="001E7F9C">
              <w:rPr>
                <w:sz w:val="16"/>
                <w:szCs w:val="16"/>
              </w:rPr>
              <w:t>600</w:t>
            </w:r>
          </w:p>
        </w:tc>
        <w:tc>
          <w:tcPr>
            <w:tcW w:w="968" w:type="dxa"/>
            <w:noWrap/>
            <w:hideMark/>
          </w:tcPr>
          <w:p w14:paraId="37006241" w14:textId="77777777" w:rsidR="001E7F9C" w:rsidRPr="001E7F9C" w:rsidRDefault="001E7F9C" w:rsidP="001E7F9C">
            <w:pPr>
              <w:widowControl w:val="0"/>
              <w:rPr>
                <w:sz w:val="16"/>
                <w:szCs w:val="16"/>
              </w:rPr>
            </w:pPr>
            <w:r w:rsidRPr="001E7F9C">
              <w:rPr>
                <w:sz w:val="16"/>
                <w:szCs w:val="16"/>
              </w:rPr>
              <w:t>8 595,7</w:t>
            </w:r>
          </w:p>
        </w:tc>
        <w:tc>
          <w:tcPr>
            <w:tcW w:w="1087" w:type="dxa"/>
            <w:noWrap/>
            <w:hideMark/>
          </w:tcPr>
          <w:p w14:paraId="24C6368D" w14:textId="77777777" w:rsidR="001E7F9C" w:rsidRPr="001E7F9C" w:rsidRDefault="001E7F9C" w:rsidP="001E7F9C">
            <w:pPr>
              <w:widowControl w:val="0"/>
              <w:rPr>
                <w:sz w:val="16"/>
                <w:szCs w:val="16"/>
              </w:rPr>
            </w:pPr>
            <w:r w:rsidRPr="001E7F9C">
              <w:rPr>
                <w:sz w:val="16"/>
                <w:szCs w:val="16"/>
              </w:rPr>
              <w:t> </w:t>
            </w:r>
          </w:p>
        </w:tc>
        <w:tc>
          <w:tcPr>
            <w:tcW w:w="1047" w:type="dxa"/>
            <w:noWrap/>
            <w:hideMark/>
          </w:tcPr>
          <w:p w14:paraId="63277804" w14:textId="77777777" w:rsidR="001E7F9C" w:rsidRPr="001E7F9C" w:rsidRDefault="001E7F9C" w:rsidP="001E7F9C">
            <w:pPr>
              <w:widowControl w:val="0"/>
              <w:rPr>
                <w:sz w:val="16"/>
                <w:szCs w:val="16"/>
              </w:rPr>
            </w:pPr>
            <w:r w:rsidRPr="001E7F9C">
              <w:rPr>
                <w:sz w:val="16"/>
                <w:szCs w:val="16"/>
              </w:rPr>
              <w:t> </w:t>
            </w:r>
          </w:p>
        </w:tc>
      </w:tr>
      <w:tr w:rsidR="001E7F9C" w:rsidRPr="001E7F9C" w14:paraId="464EF1DC" w14:textId="77777777" w:rsidTr="00B35219">
        <w:trPr>
          <w:trHeight w:val="315"/>
        </w:trPr>
        <w:tc>
          <w:tcPr>
            <w:tcW w:w="2972" w:type="dxa"/>
            <w:hideMark/>
          </w:tcPr>
          <w:p w14:paraId="779020A7" w14:textId="77777777" w:rsidR="001E7F9C" w:rsidRPr="001E7F9C" w:rsidRDefault="001E7F9C" w:rsidP="001E7F9C">
            <w:pPr>
              <w:widowControl w:val="0"/>
              <w:rPr>
                <w:sz w:val="16"/>
                <w:szCs w:val="16"/>
              </w:rPr>
            </w:pPr>
            <w:r w:rsidRPr="001E7F9C">
              <w:rPr>
                <w:sz w:val="16"/>
                <w:szCs w:val="16"/>
              </w:rPr>
              <w:t>Субсидии бюджетным учреждениям</w:t>
            </w:r>
          </w:p>
        </w:tc>
        <w:tc>
          <w:tcPr>
            <w:tcW w:w="376" w:type="dxa"/>
            <w:hideMark/>
          </w:tcPr>
          <w:p w14:paraId="6F418F7D" w14:textId="77777777" w:rsidR="001E7F9C" w:rsidRPr="001E7F9C" w:rsidRDefault="001E7F9C" w:rsidP="001E7F9C">
            <w:pPr>
              <w:widowControl w:val="0"/>
              <w:rPr>
                <w:sz w:val="16"/>
                <w:szCs w:val="16"/>
              </w:rPr>
            </w:pPr>
            <w:r w:rsidRPr="001E7F9C">
              <w:rPr>
                <w:sz w:val="16"/>
                <w:szCs w:val="16"/>
              </w:rPr>
              <w:t>07</w:t>
            </w:r>
          </w:p>
        </w:tc>
        <w:tc>
          <w:tcPr>
            <w:tcW w:w="475" w:type="dxa"/>
            <w:hideMark/>
          </w:tcPr>
          <w:p w14:paraId="412AB31C" w14:textId="77777777" w:rsidR="001E7F9C" w:rsidRPr="001E7F9C" w:rsidRDefault="001E7F9C" w:rsidP="001E7F9C">
            <w:pPr>
              <w:widowControl w:val="0"/>
              <w:rPr>
                <w:sz w:val="16"/>
                <w:szCs w:val="16"/>
              </w:rPr>
            </w:pPr>
            <w:r w:rsidRPr="001E7F9C">
              <w:rPr>
                <w:sz w:val="16"/>
                <w:szCs w:val="16"/>
              </w:rPr>
              <w:t>03</w:t>
            </w:r>
          </w:p>
        </w:tc>
        <w:tc>
          <w:tcPr>
            <w:tcW w:w="376" w:type="dxa"/>
            <w:hideMark/>
          </w:tcPr>
          <w:p w14:paraId="1E260706" w14:textId="77777777" w:rsidR="001E7F9C" w:rsidRPr="001E7F9C" w:rsidRDefault="001E7F9C" w:rsidP="001E7F9C">
            <w:pPr>
              <w:widowControl w:val="0"/>
              <w:rPr>
                <w:sz w:val="16"/>
                <w:szCs w:val="16"/>
              </w:rPr>
            </w:pPr>
            <w:r w:rsidRPr="001E7F9C">
              <w:rPr>
                <w:sz w:val="16"/>
                <w:szCs w:val="16"/>
              </w:rPr>
              <w:t>02</w:t>
            </w:r>
          </w:p>
        </w:tc>
        <w:tc>
          <w:tcPr>
            <w:tcW w:w="376" w:type="dxa"/>
            <w:hideMark/>
          </w:tcPr>
          <w:p w14:paraId="33E84074" w14:textId="77777777" w:rsidR="001E7F9C" w:rsidRPr="001E7F9C" w:rsidRDefault="001E7F9C" w:rsidP="001E7F9C">
            <w:pPr>
              <w:widowControl w:val="0"/>
              <w:rPr>
                <w:sz w:val="16"/>
                <w:szCs w:val="16"/>
              </w:rPr>
            </w:pPr>
            <w:r w:rsidRPr="001E7F9C">
              <w:rPr>
                <w:sz w:val="16"/>
                <w:szCs w:val="16"/>
              </w:rPr>
              <w:t>2</w:t>
            </w:r>
          </w:p>
        </w:tc>
        <w:tc>
          <w:tcPr>
            <w:tcW w:w="461" w:type="dxa"/>
            <w:hideMark/>
          </w:tcPr>
          <w:p w14:paraId="6FFD82B8" w14:textId="77777777" w:rsidR="001E7F9C" w:rsidRPr="001E7F9C" w:rsidRDefault="001E7F9C" w:rsidP="001E7F9C">
            <w:pPr>
              <w:widowControl w:val="0"/>
              <w:rPr>
                <w:sz w:val="16"/>
                <w:szCs w:val="16"/>
              </w:rPr>
            </w:pPr>
            <w:r w:rsidRPr="001E7F9C">
              <w:rPr>
                <w:sz w:val="16"/>
                <w:szCs w:val="16"/>
              </w:rPr>
              <w:t>10</w:t>
            </w:r>
          </w:p>
        </w:tc>
        <w:tc>
          <w:tcPr>
            <w:tcW w:w="646" w:type="dxa"/>
            <w:hideMark/>
          </w:tcPr>
          <w:p w14:paraId="6B8CD237" w14:textId="77777777" w:rsidR="001E7F9C" w:rsidRPr="001E7F9C" w:rsidRDefault="001E7F9C" w:rsidP="001E7F9C">
            <w:pPr>
              <w:widowControl w:val="0"/>
              <w:rPr>
                <w:sz w:val="16"/>
                <w:szCs w:val="16"/>
              </w:rPr>
            </w:pPr>
            <w:r w:rsidRPr="001E7F9C">
              <w:rPr>
                <w:sz w:val="16"/>
                <w:szCs w:val="16"/>
              </w:rPr>
              <w:t>61080</w:t>
            </w:r>
          </w:p>
        </w:tc>
        <w:tc>
          <w:tcPr>
            <w:tcW w:w="534" w:type="dxa"/>
            <w:hideMark/>
          </w:tcPr>
          <w:p w14:paraId="14696E1C" w14:textId="77777777" w:rsidR="001E7F9C" w:rsidRPr="001E7F9C" w:rsidRDefault="001E7F9C" w:rsidP="001E7F9C">
            <w:pPr>
              <w:widowControl w:val="0"/>
              <w:rPr>
                <w:sz w:val="16"/>
                <w:szCs w:val="16"/>
              </w:rPr>
            </w:pPr>
            <w:r w:rsidRPr="001E7F9C">
              <w:rPr>
                <w:sz w:val="16"/>
                <w:szCs w:val="16"/>
              </w:rPr>
              <w:t>610</w:t>
            </w:r>
          </w:p>
        </w:tc>
        <w:tc>
          <w:tcPr>
            <w:tcW w:w="968" w:type="dxa"/>
            <w:noWrap/>
            <w:hideMark/>
          </w:tcPr>
          <w:p w14:paraId="2BB1F1D4" w14:textId="77777777" w:rsidR="001E7F9C" w:rsidRPr="001E7F9C" w:rsidRDefault="001E7F9C" w:rsidP="001E7F9C">
            <w:pPr>
              <w:widowControl w:val="0"/>
              <w:rPr>
                <w:sz w:val="16"/>
                <w:szCs w:val="16"/>
              </w:rPr>
            </w:pPr>
            <w:r w:rsidRPr="001E7F9C">
              <w:rPr>
                <w:sz w:val="16"/>
                <w:szCs w:val="16"/>
              </w:rPr>
              <w:t>8 595,7</w:t>
            </w:r>
          </w:p>
        </w:tc>
        <w:tc>
          <w:tcPr>
            <w:tcW w:w="1087" w:type="dxa"/>
            <w:noWrap/>
            <w:hideMark/>
          </w:tcPr>
          <w:p w14:paraId="64971AB2" w14:textId="77777777" w:rsidR="001E7F9C" w:rsidRPr="001E7F9C" w:rsidRDefault="001E7F9C" w:rsidP="001E7F9C">
            <w:pPr>
              <w:widowControl w:val="0"/>
              <w:rPr>
                <w:sz w:val="16"/>
                <w:szCs w:val="16"/>
              </w:rPr>
            </w:pPr>
            <w:r w:rsidRPr="001E7F9C">
              <w:rPr>
                <w:sz w:val="16"/>
                <w:szCs w:val="16"/>
              </w:rPr>
              <w:t> </w:t>
            </w:r>
          </w:p>
        </w:tc>
        <w:tc>
          <w:tcPr>
            <w:tcW w:w="1047" w:type="dxa"/>
            <w:noWrap/>
            <w:hideMark/>
          </w:tcPr>
          <w:p w14:paraId="13E7FFD9" w14:textId="77777777" w:rsidR="001E7F9C" w:rsidRPr="001E7F9C" w:rsidRDefault="001E7F9C" w:rsidP="001E7F9C">
            <w:pPr>
              <w:widowControl w:val="0"/>
              <w:rPr>
                <w:sz w:val="16"/>
                <w:szCs w:val="16"/>
              </w:rPr>
            </w:pPr>
            <w:r w:rsidRPr="001E7F9C">
              <w:rPr>
                <w:sz w:val="16"/>
                <w:szCs w:val="16"/>
              </w:rPr>
              <w:t> </w:t>
            </w:r>
          </w:p>
        </w:tc>
      </w:tr>
      <w:tr w:rsidR="001E7F9C" w:rsidRPr="001E7F9C" w14:paraId="1DC78527" w14:textId="77777777" w:rsidTr="00B35219">
        <w:trPr>
          <w:trHeight w:val="1065"/>
        </w:trPr>
        <w:tc>
          <w:tcPr>
            <w:tcW w:w="2972" w:type="dxa"/>
            <w:hideMark/>
          </w:tcPr>
          <w:p w14:paraId="5DA17071" w14:textId="77777777" w:rsidR="001E7F9C" w:rsidRPr="001E7F9C" w:rsidRDefault="001E7F9C" w:rsidP="001E7F9C">
            <w:pPr>
              <w:widowControl w:val="0"/>
              <w:rPr>
                <w:i/>
                <w:iCs/>
                <w:sz w:val="16"/>
                <w:szCs w:val="16"/>
              </w:rPr>
            </w:pPr>
            <w:r w:rsidRPr="001E7F9C">
              <w:rPr>
                <w:i/>
                <w:iCs/>
                <w:sz w:val="16"/>
                <w:szCs w:val="16"/>
              </w:rPr>
              <w:t xml:space="preserve">Субсидии некоммерческим </w:t>
            </w:r>
            <w:proofErr w:type="gramStart"/>
            <w:r w:rsidRPr="001E7F9C">
              <w:rPr>
                <w:i/>
                <w:iCs/>
                <w:sz w:val="16"/>
                <w:szCs w:val="16"/>
              </w:rPr>
              <w:t>организациям ,</w:t>
            </w:r>
            <w:proofErr w:type="gramEnd"/>
            <w:r w:rsidRPr="001E7F9C">
              <w:rPr>
                <w:i/>
                <w:iCs/>
                <w:sz w:val="16"/>
                <w:szCs w:val="16"/>
              </w:rPr>
              <w:t xml:space="preserve"> не являющимися муниципальными (государственными) учреждениями, на реализацию проекта по обеспечению персонифицированного финансирования дополнительного образования</w:t>
            </w:r>
          </w:p>
        </w:tc>
        <w:tc>
          <w:tcPr>
            <w:tcW w:w="376" w:type="dxa"/>
            <w:hideMark/>
          </w:tcPr>
          <w:p w14:paraId="156391FE" w14:textId="77777777" w:rsidR="001E7F9C" w:rsidRPr="001E7F9C" w:rsidRDefault="001E7F9C" w:rsidP="001E7F9C">
            <w:pPr>
              <w:widowControl w:val="0"/>
              <w:rPr>
                <w:sz w:val="16"/>
                <w:szCs w:val="16"/>
              </w:rPr>
            </w:pPr>
            <w:r w:rsidRPr="001E7F9C">
              <w:rPr>
                <w:sz w:val="16"/>
                <w:szCs w:val="16"/>
              </w:rPr>
              <w:t>07</w:t>
            </w:r>
          </w:p>
        </w:tc>
        <w:tc>
          <w:tcPr>
            <w:tcW w:w="475" w:type="dxa"/>
            <w:hideMark/>
          </w:tcPr>
          <w:p w14:paraId="27E4892D" w14:textId="77777777" w:rsidR="001E7F9C" w:rsidRPr="001E7F9C" w:rsidRDefault="001E7F9C" w:rsidP="001E7F9C">
            <w:pPr>
              <w:widowControl w:val="0"/>
              <w:rPr>
                <w:sz w:val="16"/>
                <w:szCs w:val="16"/>
              </w:rPr>
            </w:pPr>
            <w:r w:rsidRPr="001E7F9C">
              <w:rPr>
                <w:sz w:val="16"/>
                <w:szCs w:val="16"/>
              </w:rPr>
              <w:t>03</w:t>
            </w:r>
          </w:p>
        </w:tc>
        <w:tc>
          <w:tcPr>
            <w:tcW w:w="376" w:type="dxa"/>
            <w:hideMark/>
          </w:tcPr>
          <w:p w14:paraId="056F5D44" w14:textId="77777777" w:rsidR="001E7F9C" w:rsidRPr="001E7F9C" w:rsidRDefault="001E7F9C" w:rsidP="001E7F9C">
            <w:pPr>
              <w:widowControl w:val="0"/>
              <w:rPr>
                <w:sz w:val="16"/>
                <w:szCs w:val="16"/>
              </w:rPr>
            </w:pPr>
            <w:r w:rsidRPr="001E7F9C">
              <w:rPr>
                <w:sz w:val="16"/>
                <w:szCs w:val="16"/>
              </w:rPr>
              <w:t>02</w:t>
            </w:r>
          </w:p>
        </w:tc>
        <w:tc>
          <w:tcPr>
            <w:tcW w:w="376" w:type="dxa"/>
            <w:hideMark/>
          </w:tcPr>
          <w:p w14:paraId="1C59ABFC" w14:textId="77777777" w:rsidR="001E7F9C" w:rsidRPr="001E7F9C" w:rsidRDefault="001E7F9C" w:rsidP="001E7F9C">
            <w:pPr>
              <w:widowControl w:val="0"/>
              <w:rPr>
                <w:sz w:val="16"/>
                <w:szCs w:val="16"/>
              </w:rPr>
            </w:pPr>
            <w:r w:rsidRPr="001E7F9C">
              <w:rPr>
                <w:sz w:val="16"/>
                <w:szCs w:val="16"/>
              </w:rPr>
              <w:t>2</w:t>
            </w:r>
          </w:p>
        </w:tc>
        <w:tc>
          <w:tcPr>
            <w:tcW w:w="461" w:type="dxa"/>
            <w:hideMark/>
          </w:tcPr>
          <w:p w14:paraId="37279174" w14:textId="77777777" w:rsidR="001E7F9C" w:rsidRPr="001E7F9C" w:rsidRDefault="001E7F9C" w:rsidP="001E7F9C">
            <w:pPr>
              <w:widowControl w:val="0"/>
              <w:rPr>
                <w:sz w:val="16"/>
                <w:szCs w:val="16"/>
              </w:rPr>
            </w:pPr>
            <w:r w:rsidRPr="001E7F9C">
              <w:rPr>
                <w:sz w:val="16"/>
                <w:szCs w:val="16"/>
              </w:rPr>
              <w:t>10</w:t>
            </w:r>
          </w:p>
        </w:tc>
        <w:tc>
          <w:tcPr>
            <w:tcW w:w="646" w:type="dxa"/>
            <w:hideMark/>
          </w:tcPr>
          <w:p w14:paraId="0403DDBF" w14:textId="77777777" w:rsidR="001E7F9C" w:rsidRPr="001E7F9C" w:rsidRDefault="001E7F9C" w:rsidP="001E7F9C">
            <w:pPr>
              <w:widowControl w:val="0"/>
              <w:rPr>
                <w:sz w:val="16"/>
                <w:szCs w:val="16"/>
              </w:rPr>
            </w:pPr>
            <w:r w:rsidRPr="001E7F9C">
              <w:rPr>
                <w:sz w:val="16"/>
                <w:szCs w:val="16"/>
              </w:rPr>
              <w:t>91560</w:t>
            </w:r>
          </w:p>
        </w:tc>
        <w:tc>
          <w:tcPr>
            <w:tcW w:w="534" w:type="dxa"/>
            <w:hideMark/>
          </w:tcPr>
          <w:p w14:paraId="235E8A42" w14:textId="77777777" w:rsidR="001E7F9C" w:rsidRPr="001E7F9C" w:rsidRDefault="001E7F9C" w:rsidP="001E7F9C">
            <w:pPr>
              <w:widowControl w:val="0"/>
              <w:rPr>
                <w:sz w:val="16"/>
                <w:szCs w:val="16"/>
              </w:rPr>
            </w:pPr>
            <w:r w:rsidRPr="001E7F9C">
              <w:rPr>
                <w:sz w:val="16"/>
                <w:szCs w:val="16"/>
              </w:rPr>
              <w:t> </w:t>
            </w:r>
          </w:p>
        </w:tc>
        <w:tc>
          <w:tcPr>
            <w:tcW w:w="968" w:type="dxa"/>
            <w:noWrap/>
            <w:hideMark/>
          </w:tcPr>
          <w:p w14:paraId="7CEABD58" w14:textId="77777777" w:rsidR="001E7F9C" w:rsidRPr="001E7F9C" w:rsidRDefault="001E7F9C" w:rsidP="001E7F9C">
            <w:pPr>
              <w:widowControl w:val="0"/>
              <w:rPr>
                <w:sz w:val="16"/>
                <w:szCs w:val="16"/>
              </w:rPr>
            </w:pPr>
            <w:r w:rsidRPr="001E7F9C">
              <w:rPr>
                <w:sz w:val="16"/>
                <w:szCs w:val="16"/>
              </w:rPr>
              <w:t>54,3</w:t>
            </w:r>
          </w:p>
        </w:tc>
        <w:tc>
          <w:tcPr>
            <w:tcW w:w="1087" w:type="dxa"/>
            <w:noWrap/>
            <w:hideMark/>
          </w:tcPr>
          <w:p w14:paraId="546EE216" w14:textId="77777777" w:rsidR="001E7F9C" w:rsidRPr="001E7F9C" w:rsidRDefault="001E7F9C" w:rsidP="001E7F9C">
            <w:pPr>
              <w:widowControl w:val="0"/>
              <w:rPr>
                <w:sz w:val="16"/>
                <w:szCs w:val="16"/>
              </w:rPr>
            </w:pPr>
            <w:r w:rsidRPr="001E7F9C">
              <w:rPr>
                <w:sz w:val="16"/>
                <w:szCs w:val="16"/>
              </w:rPr>
              <w:t> </w:t>
            </w:r>
          </w:p>
        </w:tc>
        <w:tc>
          <w:tcPr>
            <w:tcW w:w="1047" w:type="dxa"/>
            <w:noWrap/>
            <w:hideMark/>
          </w:tcPr>
          <w:p w14:paraId="3CE44F6B" w14:textId="77777777" w:rsidR="001E7F9C" w:rsidRPr="001E7F9C" w:rsidRDefault="001E7F9C" w:rsidP="001E7F9C">
            <w:pPr>
              <w:widowControl w:val="0"/>
              <w:rPr>
                <w:sz w:val="16"/>
                <w:szCs w:val="16"/>
              </w:rPr>
            </w:pPr>
            <w:r w:rsidRPr="001E7F9C">
              <w:rPr>
                <w:sz w:val="16"/>
                <w:szCs w:val="16"/>
              </w:rPr>
              <w:t> </w:t>
            </w:r>
          </w:p>
        </w:tc>
      </w:tr>
      <w:tr w:rsidR="001E7F9C" w:rsidRPr="001E7F9C" w14:paraId="6BE938B3" w14:textId="77777777" w:rsidTr="00B35219">
        <w:trPr>
          <w:trHeight w:val="675"/>
        </w:trPr>
        <w:tc>
          <w:tcPr>
            <w:tcW w:w="2972" w:type="dxa"/>
            <w:hideMark/>
          </w:tcPr>
          <w:p w14:paraId="0A4BF560" w14:textId="77777777" w:rsidR="001E7F9C" w:rsidRPr="001E7F9C" w:rsidRDefault="001E7F9C" w:rsidP="001E7F9C">
            <w:pPr>
              <w:widowControl w:val="0"/>
              <w:rPr>
                <w:sz w:val="16"/>
                <w:szCs w:val="16"/>
              </w:rPr>
            </w:pPr>
            <w:r w:rsidRPr="001E7F9C">
              <w:rPr>
                <w:sz w:val="16"/>
                <w:szCs w:val="16"/>
              </w:rPr>
              <w:t>Предоставление субсидий бюджетным, автономным учреждениям и иным некоммерческим организациям</w:t>
            </w:r>
          </w:p>
        </w:tc>
        <w:tc>
          <w:tcPr>
            <w:tcW w:w="376" w:type="dxa"/>
            <w:hideMark/>
          </w:tcPr>
          <w:p w14:paraId="1F110CF0" w14:textId="77777777" w:rsidR="001E7F9C" w:rsidRPr="001E7F9C" w:rsidRDefault="001E7F9C" w:rsidP="001E7F9C">
            <w:pPr>
              <w:widowControl w:val="0"/>
              <w:rPr>
                <w:sz w:val="16"/>
                <w:szCs w:val="16"/>
              </w:rPr>
            </w:pPr>
            <w:r w:rsidRPr="001E7F9C">
              <w:rPr>
                <w:sz w:val="16"/>
                <w:szCs w:val="16"/>
              </w:rPr>
              <w:t>07</w:t>
            </w:r>
          </w:p>
        </w:tc>
        <w:tc>
          <w:tcPr>
            <w:tcW w:w="475" w:type="dxa"/>
            <w:hideMark/>
          </w:tcPr>
          <w:p w14:paraId="6C2A1B57" w14:textId="77777777" w:rsidR="001E7F9C" w:rsidRPr="001E7F9C" w:rsidRDefault="001E7F9C" w:rsidP="001E7F9C">
            <w:pPr>
              <w:widowControl w:val="0"/>
              <w:rPr>
                <w:sz w:val="16"/>
                <w:szCs w:val="16"/>
              </w:rPr>
            </w:pPr>
            <w:r w:rsidRPr="001E7F9C">
              <w:rPr>
                <w:sz w:val="16"/>
                <w:szCs w:val="16"/>
              </w:rPr>
              <w:t>03</w:t>
            </w:r>
          </w:p>
        </w:tc>
        <w:tc>
          <w:tcPr>
            <w:tcW w:w="376" w:type="dxa"/>
            <w:hideMark/>
          </w:tcPr>
          <w:p w14:paraId="2667D5BD" w14:textId="77777777" w:rsidR="001E7F9C" w:rsidRPr="001E7F9C" w:rsidRDefault="001E7F9C" w:rsidP="001E7F9C">
            <w:pPr>
              <w:widowControl w:val="0"/>
              <w:rPr>
                <w:sz w:val="16"/>
                <w:szCs w:val="16"/>
              </w:rPr>
            </w:pPr>
            <w:r w:rsidRPr="001E7F9C">
              <w:rPr>
                <w:sz w:val="16"/>
                <w:szCs w:val="16"/>
              </w:rPr>
              <w:t>02</w:t>
            </w:r>
          </w:p>
        </w:tc>
        <w:tc>
          <w:tcPr>
            <w:tcW w:w="376" w:type="dxa"/>
            <w:hideMark/>
          </w:tcPr>
          <w:p w14:paraId="787F7452" w14:textId="77777777" w:rsidR="001E7F9C" w:rsidRPr="001E7F9C" w:rsidRDefault="001E7F9C" w:rsidP="001E7F9C">
            <w:pPr>
              <w:widowControl w:val="0"/>
              <w:rPr>
                <w:sz w:val="16"/>
                <w:szCs w:val="16"/>
              </w:rPr>
            </w:pPr>
            <w:r w:rsidRPr="001E7F9C">
              <w:rPr>
                <w:sz w:val="16"/>
                <w:szCs w:val="16"/>
              </w:rPr>
              <w:t>2</w:t>
            </w:r>
          </w:p>
        </w:tc>
        <w:tc>
          <w:tcPr>
            <w:tcW w:w="461" w:type="dxa"/>
            <w:hideMark/>
          </w:tcPr>
          <w:p w14:paraId="4C9E64A0" w14:textId="77777777" w:rsidR="001E7F9C" w:rsidRPr="001E7F9C" w:rsidRDefault="001E7F9C" w:rsidP="001E7F9C">
            <w:pPr>
              <w:widowControl w:val="0"/>
              <w:rPr>
                <w:sz w:val="16"/>
                <w:szCs w:val="16"/>
              </w:rPr>
            </w:pPr>
            <w:r w:rsidRPr="001E7F9C">
              <w:rPr>
                <w:sz w:val="16"/>
                <w:szCs w:val="16"/>
              </w:rPr>
              <w:t>10</w:t>
            </w:r>
          </w:p>
        </w:tc>
        <w:tc>
          <w:tcPr>
            <w:tcW w:w="646" w:type="dxa"/>
            <w:hideMark/>
          </w:tcPr>
          <w:p w14:paraId="73872B42" w14:textId="77777777" w:rsidR="001E7F9C" w:rsidRPr="001E7F9C" w:rsidRDefault="001E7F9C" w:rsidP="001E7F9C">
            <w:pPr>
              <w:widowControl w:val="0"/>
              <w:rPr>
                <w:sz w:val="16"/>
                <w:szCs w:val="16"/>
              </w:rPr>
            </w:pPr>
            <w:r w:rsidRPr="001E7F9C">
              <w:rPr>
                <w:sz w:val="16"/>
                <w:szCs w:val="16"/>
              </w:rPr>
              <w:t>91560</w:t>
            </w:r>
          </w:p>
        </w:tc>
        <w:tc>
          <w:tcPr>
            <w:tcW w:w="534" w:type="dxa"/>
            <w:hideMark/>
          </w:tcPr>
          <w:p w14:paraId="23937AB7" w14:textId="77777777" w:rsidR="001E7F9C" w:rsidRPr="001E7F9C" w:rsidRDefault="001E7F9C" w:rsidP="001E7F9C">
            <w:pPr>
              <w:widowControl w:val="0"/>
              <w:rPr>
                <w:sz w:val="16"/>
                <w:szCs w:val="16"/>
              </w:rPr>
            </w:pPr>
            <w:r w:rsidRPr="001E7F9C">
              <w:rPr>
                <w:sz w:val="16"/>
                <w:szCs w:val="16"/>
              </w:rPr>
              <w:t>600</w:t>
            </w:r>
          </w:p>
        </w:tc>
        <w:tc>
          <w:tcPr>
            <w:tcW w:w="968" w:type="dxa"/>
            <w:noWrap/>
            <w:hideMark/>
          </w:tcPr>
          <w:p w14:paraId="6BD77C25" w14:textId="77777777" w:rsidR="001E7F9C" w:rsidRPr="001E7F9C" w:rsidRDefault="001E7F9C" w:rsidP="001E7F9C">
            <w:pPr>
              <w:widowControl w:val="0"/>
              <w:rPr>
                <w:sz w:val="16"/>
                <w:szCs w:val="16"/>
              </w:rPr>
            </w:pPr>
            <w:r w:rsidRPr="001E7F9C">
              <w:rPr>
                <w:sz w:val="16"/>
                <w:szCs w:val="16"/>
              </w:rPr>
              <w:t>54,3</w:t>
            </w:r>
          </w:p>
        </w:tc>
        <w:tc>
          <w:tcPr>
            <w:tcW w:w="1087" w:type="dxa"/>
            <w:noWrap/>
            <w:hideMark/>
          </w:tcPr>
          <w:p w14:paraId="44C28416" w14:textId="77777777" w:rsidR="001E7F9C" w:rsidRPr="001E7F9C" w:rsidRDefault="001E7F9C" w:rsidP="001E7F9C">
            <w:pPr>
              <w:widowControl w:val="0"/>
              <w:rPr>
                <w:sz w:val="16"/>
                <w:szCs w:val="16"/>
              </w:rPr>
            </w:pPr>
            <w:r w:rsidRPr="001E7F9C">
              <w:rPr>
                <w:sz w:val="16"/>
                <w:szCs w:val="16"/>
              </w:rPr>
              <w:t> </w:t>
            </w:r>
          </w:p>
        </w:tc>
        <w:tc>
          <w:tcPr>
            <w:tcW w:w="1047" w:type="dxa"/>
            <w:noWrap/>
            <w:hideMark/>
          </w:tcPr>
          <w:p w14:paraId="75522884" w14:textId="77777777" w:rsidR="001E7F9C" w:rsidRPr="001E7F9C" w:rsidRDefault="001E7F9C" w:rsidP="001E7F9C">
            <w:pPr>
              <w:widowControl w:val="0"/>
              <w:rPr>
                <w:sz w:val="16"/>
                <w:szCs w:val="16"/>
              </w:rPr>
            </w:pPr>
            <w:r w:rsidRPr="001E7F9C">
              <w:rPr>
                <w:sz w:val="16"/>
                <w:szCs w:val="16"/>
              </w:rPr>
              <w:t> </w:t>
            </w:r>
          </w:p>
        </w:tc>
      </w:tr>
      <w:tr w:rsidR="001E7F9C" w:rsidRPr="001E7F9C" w14:paraId="1FE082F2" w14:textId="77777777" w:rsidTr="00B35219">
        <w:trPr>
          <w:trHeight w:val="450"/>
        </w:trPr>
        <w:tc>
          <w:tcPr>
            <w:tcW w:w="2972" w:type="dxa"/>
            <w:hideMark/>
          </w:tcPr>
          <w:p w14:paraId="6D3128D4" w14:textId="77777777" w:rsidR="001E7F9C" w:rsidRPr="001E7F9C" w:rsidRDefault="001E7F9C" w:rsidP="001E7F9C">
            <w:pPr>
              <w:widowControl w:val="0"/>
              <w:rPr>
                <w:sz w:val="16"/>
                <w:szCs w:val="16"/>
              </w:rPr>
            </w:pPr>
            <w:r w:rsidRPr="001E7F9C">
              <w:rPr>
                <w:sz w:val="16"/>
                <w:szCs w:val="16"/>
              </w:rPr>
              <w:t>Субсидии некоммерческим организациям (за исключением государственных (муниципальных) учреждений</w:t>
            </w:r>
          </w:p>
        </w:tc>
        <w:tc>
          <w:tcPr>
            <w:tcW w:w="376" w:type="dxa"/>
            <w:hideMark/>
          </w:tcPr>
          <w:p w14:paraId="11F84C52" w14:textId="77777777" w:rsidR="001E7F9C" w:rsidRPr="001E7F9C" w:rsidRDefault="001E7F9C" w:rsidP="001E7F9C">
            <w:pPr>
              <w:widowControl w:val="0"/>
              <w:rPr>
                <w:sz w:val="16"/>
                <w:szCs w:val="16"/>
              </w:rPr>
            </w:pPr>
            <w:r w:rsidRPr="001E7F9C">
              <w:rPr>
                <w:sz w:val="16"/>
                <w:szCs w:val="16"/>
              </w:rPr>
              <w:t>07</w:t>
            </w:r>
          </w:p>
        </w:tc>
        <w:tc>
          <w:tcPr>
            <w:tcW w:w="475" w:type="dxa"/>
            <w:hideMark/>
          </w:tcPr>
          <w:p w14:paraId="7D94B0A4" w14:textId="77777777" w:rsidR="001E7F9C" w:rsidRPr="001E7F9C" w:rsidRDefault="001E7F9C" w:rsidP="001E7F9C">
            <w:pPr>
              <w:widowControl w:val="0"/>
              <w:rPr>
                <w:sz w:val="16"/>
                <w:szCs w:val="16"/>
              </w:rPr>
            </w:pPr>
            <w:r w:rsidRPr="001E7F9C">
              <w:rPr>
                <w:sz w:val="16"/>
                <w:szCs w:val="16"/>
              </w:rPr>
              <w:t>03</w:t>
            </w:r>
          </w:p>
        </w:tc>
        <w:tc>
          <w:tcPr>
            <w:tcW w:w="376" w:type="dxa"/>
            <w:hideMark/>
          </w:tcPr>
          <w:p w14:paraId="4C496F06" w14:textId="77777777" w:rsidR="001E7F9C" w:rsidRPr="001E7F9C" w:rsidRDefault="001E7F9C" w:rsidP="001E7F9C">
            <w:pPr>
              <w:widowControl w:val="0"/>
              <w:rPr>
                <w:sz w:val="16"/>
                <w:szCs w:val="16"/>
              </w:rPr>
            </w:pPr>
            <w:r w:rsidRPr="001E7F9C">
              <w:rPr>
                <w:sz w:val="16"/>
                <w:szCs w:val="16"/>
              </w:rPr>
              <w:t>02</w:t>
            </w:r>
          </w:p>
        </w:tc>
        <w:tc>
          <w:tcPr>
            <w:tcW w:w="376" w:type="dxa"/>
            <w:hideMark/>
          </w:tcPr>
          <w:p w14:paraId="3835254D" w14:textId="77777777" w:rsidR="001E7F9C" w:rsidRPr="001E7F9C" w:rsidRDefault="001E7F9C" w:rsidP="001E7F9C">
            <w:pPr>
              <w:widowControl w:val="0"/>
              <w:rPr>
                <w:sz w:val="16"/>
                <w:szCs w:val="16"/>
              </w:rPr>
            </w:pPr>
            <w:r w:rsidRPr="001E7F9C">
              <w:rPr>
                <w:sz w:val="16"/>
                <w:szCs w:val="16"/>
              </w:rPr>
              <w:t>2</w:t>
            </w:r>
          </w:p>
        </w:tc>
        <w:tc>
          <w:tcPr>
            <w:tcW w:w="461" w:type="dxa"/>
            <w:hideMark/>
          </w:tcPr>
          <w:p w14:paraId="69E4D8EE" w14:textId="77777777" w:rsidR="001E7F9C" w:rsidRPr="001E7F9C" w:rsidRDefault="001E7F9C" w:rsidP="001E7F9C">
            <w:pPr>
              <w:widowControl w:val="0"/>
              <w:rPr>
                <w:sz w:val="16"/>
                <w:szCs w:val="16"/>
              </w:rPr>
            </w:pPr>
            <w:r w:rsidRPr="001E7F9C">
              <w:rPr>
                <w:sz w:val="16"/>
                <w:szCs w:val="16"/>
              </w:rPr>
              <w:t>10</w:t>
            </w:r>
          </w:p>
        </w:tc>
        <w:tc>
          <w:tcPr>
            <w:tcW w:w="646" w:type="dxa"/>
            <w:hideMark/>
          </w:tcPr>
          <w:p w14:paraId="0B631A20" w14:textId="77777777" w:rsidR="001E7F9C" w:rsidRPr="001E7F9C" w:rsidRDefault="001E7F9C" w:rsidP="001E7F9C">
            <w:pPr>
              <w:widowControl w:val="0"/>
              <w:rPr>
                <w:sz w:val="16"/>
                <w:szCs w:val="16"/>
              </w:rPr>
            </w:pPr>
            <w:r w:rsidRPr="001E7F9C">
              <w:rPr>
                <w:sz w:val="16"/>
                <w:szCs w:val="16"/>
              </w:rPr>
              <w:t>91560</w:t>
            </w:r>
          </w:p>
        </w:tc>
        <w:tc>
          <w:tcPr>
            <w:tcW w:w="534" w:type="dxa"/>
            <w:hideMark/>
          </w:tcPr>
          <w:p w14:paraId="73EDF42C" w14:textId="77777777" w:rsidR="001E7F9C" w:rsidRPr="001E7F9C" w:rsidRDefault="001E7F9C" w:rsidP="001E7F9C">
            <w:pPr>
              <w:widowControl w:val="0"/>
              <w:rPr>
                <w:sz w:val="16"/>
                <w:szCs w:val="16"/>
              </w:rPr>
            </w:pPr>
            <w:r w:rsidRPr="001E7F9C">
              <w:rPr>
                <w:sz w:val="16"/>
                <w:szCs w:val="16"/>
              </w:rPr>
              <w:t>630</w:t>
            </w:r>
          </w:p>
        </w:tc>
        <w:tc>
          <w:tcPr>
            <w:tcW w:w="968" w:type="dxa"/>
            <w:noWrap/>
            <w:hideMark/>
          </w:tcPr>
          <w:p w14:paraId="0ABD1ED2" w14:textId="77777777" w:rsidR="001E7F9C" w:rsidRPr="001E7F9C" w:rsidRDefault="001E7F9C" w:rsidP="001E7F9C">
            <w:pPr>
              <w:widowControl w:val="0"/>
              <w:rPr>
                <w:sz w:val="16"/>
                <w:szCs w:val="16"/>
              </w:rPr>
            </w:pPr>
            <w:r w:rsidRPr="001E7F9C">
              <w:rPr>
                <w:sz w:val="16"/>
                <w:szCs w:val="16"/>
              </w:rPr>
              <w:t>54,3</w:t>
            </w:r>
          </w:p>
        </w:tc>
        <w:tc>
          <w:tcPr>
            <w:tcW w:w="1087" w:type="dxa"/>
            <w:noWrap/>
            <w:hideMark/>
          </w:tcPr>
          <w:p w14:paraId="145401E2" w14:textId="77777777" w:rsidR="001E7F9C" w:rsidRPr="001E7F9C" w:rsidRDefault="001E7F9C" w:rsidP="001E7F9C">
            <w:pPr>
              <w:widowControl w:val="0"/>
              <w:rPr>
                <w:sz w:val="16"/>
                <w:szCs w:val="16"/>
              </w:rPr>
            </w:pPr>
            <w:r w:rsidRPr="001E7F9C">
              <w:rPr>
                <w:sz w:val="16"/>
                <w:szCs w:val="16"/>
              </w:rPr>
              <w:t> </w:t>
            </w:r>
          </w:p>
        </w:tc>
        <w:tc>
          <w:tcPr>
            <w:tcW w:w="1047" w:type="dxa"/>
            <w:noWrap/>
            <w:hideMark/>
          </w:tcPr>
          <w:p w14:paraId="75D8F94A" w14:textId="77777777" w:rsidR="001E7F9C" w:rsidRPr="001E7F9C" w:rsidRDefault="001E7F9C" w:rsidP="001E7F9C">
            <w:pPr>
              <w:widowControl w:val="0"/>
              <w:rPr>
                <w:sz w:val="16"/>
                <w:szCs w:val="16"/>
              </w:rPr>
            </w:pPr>
            <w:r w:rsidRPr="001E7F9C">
              <w:rPr>
                <w:sz w:val="16"/>
                <w:szCs w:val="16"/>
              </w:rPr>
              <w:t> </w:t>
            </w:r>
          </w:p>
        </w:tc>
      </w:tr>
      <w:tr w:rsidR="001E7F9C" w:rsidRPr="001E7F9C" w14:paraId="3B410154" w14:textId="77777777" w:rsidTr="00B35219">
        <w:trPr>
          <w:trHeight w:val="630"/>
        </w:trPr>
        <w:tc>
          <w:tcPr>
            <w:tcW w:w="2972" w:type="dxa"/>
            <w:hideMark/>
          </w:tcPr>
          <w:p w14:paraId="030C4985" w14:textId="77777777" w:rsidR="001E7F9C" w:rsidRPr="001E7F9C" w:rsidRDefault="001E7F9C" w:rsidP="001E7F9C">
            <w:pPr>
              <w:widowControl w:val="0"/>
              <w:rPr>
                <w:sz w:val="16"/>
                <w:szCs w:val="16"/>
              </w:rPr>
            </w:pPr>
            <w:r w:rsidRPr="001E7F9C">
              <w:rPr>
                <w:sz w:val="16"/>
                <w:szCs w:val="16"/>
              </w:rPr>
              <w:t>Муниципальная программа</w:t>
            </w:r>
            <w:r w:rsidRPr="001E7F9C">
              <w:rPr>
                <w:sz w:val="16"/>
                <w:szCs w:val="16"/>
              </w:rPr>
              <w:br/>
              <w:t>"Культура Рузаевского муниципального района" на 2024 - 2028 годы</w:t>
            </w:r>
          </w:p>
        </w:tc>
        <w:tc>
          <w:tcPr>
            <w:tcW w:w="376" w:type="dxa"/>
            <w:hideMark/>
          </w:tcPr>
          <w:p w14:paraId="096D315C" w14:textId="77777777" w:rsidR="001E7F9C" w:rsidRPr="001E7F9C" w:rsidRDefault="001E7F9C" w:rsidP="001E7F9C">
            <w:pPr>
              <w:widowControl w:val="0"/>
              <w:rPr>
                <w:sz w:val="16"/>
                <w:szCs w:val="16"/>
              </w:rPr>
            </w:pPr>
            <w:r w:rsidRPr="001E7F9C">
              <w:rPr>
                <w:sz w:val="16"/>
                <w:szCs w:val="16"/>
              </w:rPr>
              <w:t>07</w:t>
            </w:r>
          </w:p>
        </w:tc>
        <w:tc>
          <w:tcPr>
            <w:tcW w:w="475" w:type="dxa"/>
            <w:hideMark/>
          </w:tcPr>
          <w:p w14:paraId="3D0B5930" w14:textId="77777777" w:rsidR="001E7F9C" w:rsidRPr="001E7F9C" w:rsidRDefault="001E7F9C" w:rsidP="001E7F9C">
            <w:pPr>
              <w:widowControl w:val="0"/>
              <w:rPr>
                <w:sz w:val="16"/>
                <w:szCs w:val="16"/>
              </w:rPr>
            </w:pPr>
            <w:r w:rsidRPr="001E7F9C">
              <w:rPr>
                <w:sz w:val="16"/>
                <w:szCs w:val="16"/>
              </w:rPr>
              <w:t>03</w:t>
            </w:r>
          </w:p>
        </w:tc>
        <w:tc>
          <w:tcPr>
            <w:tcW w:w="376" w:type="dxa"/>
            <w:hideMark/>
          </w:tcPr>
          <w:p w14:paraId="77694AD6" w14:textId="77777777" w:rsidR="001E7F9C" w:rsidRPr="001E7F9C" w:rsidRDefault="001E7F9C" w:rsidP="001E7F9C">
            <w:pPr>
              <w:widowControl w:val="0"/>
              <w:rPr>
                <w:sz w:val="16"/>
                <w:szCs w:val="16"/>
              </w:rPr>
            </w:pPr>
            <w:r w:rsidRPr="001E7F9C">
              <w:rPr>
                <w:sz w:val="16"/>
                <w:szCs w:val="16"/>
              </w:rPr>
              <w:t>05</w:t>
            </w:r>
          </w:p>
        </w:tc>
        <w:tc>
          <w:tcPr>
            <w:tcW w:w="376" w:type="dxa"/>
            <w:hideMark/>
          </w:tcPr>
          <w:p w14:paraId="1D68DE71" w14:textId="77777777" w:rsidR="001E7F9C" w:rsidRPr="001E7F9C" w:rsidRDefault="001E7F9C" w:rsidP="001E7F9C">
            <w:pPr>
              <w:widowControl w:val="0"/>
              <w:rPr>
                <w:sz w:val="16"/>
                <w:szCs w:val="16"/>
              </w:rPr>
            </w:pPr>
            <w:r w:rsidRPr="001E7F9C">
              <w:rPr>
                <w:sz w:val="16"/>
                <w:szCs w:val="16"/>
              </w:rPr>
              <w:t> </w:t>
            </w:r>
          </w:p>
        </w:tc>
        <w:tc>
          <w:tcPr>
            <w:tcW w:w="461" w:type="dxa"/>
            <w:hideMark/>
          </w:tcPr>
          <w:p w14:paraId="5B2A61B3" w14:textId="77777777" w:rsidR="001E7F9C" w:rsidRPr="001E7F9C" w:rsidRDefault="001E7F9C" w:rsidP="001E7F9C">
            <w:pPr>
              <w:widowControl w:val="0"/>
              <w:rPr>
                <w:sz w:val="16"/>
                <w:szCs w:val="16"/>
              </w:rPr>
            </w:pPr>
            <w:r w:rsidRPr="001E7F9C">
              <w:rPr>
                <w:sz w:val="16"/>
                <w:szCs w:val="16"/>
              </w:rPr>
              <w:t> </w:t>
            </w:r>
          </w:p>
        </w:tc>
        <w:tc>
          <w:tcPr>
            <w:tcW w:w="646" w:type="dxa"/>
            <w:hideMark/>
          </w:tcPr>
          <w:p w14:paraId="03F30944" w14:textId="77777777" w:rsidR="001E7F9C" w:rsidRPr="001E7F9C" w:rsidRDefault="001E7F9C" w:rsidP="001E7F9C">
            <w:pPr>
              <w:widowControl w:val="0"/>
              <w:rPr>
                <w:sz w:val="16"/>
                <w:szCs w:val="16"/>
              </w:rPr>
            </w:pPr>
            <w:r w:rsidRPr="001E7F9C">
              <w:rPr>
                <w:sz w:val="16"/>
                <w:szCs w:val="16"/>
              </w:rPr>
              <w:t> </w:t>
            </w:r>
          </w:p>
        </w:tc>
        <w:tc>
          <w:tcPr>
            <w:tcW w:w="534" w:type="dxa"/>
            <w:noWrap/>
            <w:hideMark/>
          </w:tcPr>
          <w:p w14:paraId="1DB72523" w14:textId="77777777" w:rsidR="001E7F9C" w:rsidRPr="001E7F9C" w:rsidRDefault="001E7F9C" w:rsidP="001E7F9C">
            <w:pPr>
              <w:widowControl w:val="0"/>
              <w:rPr>
                <w:sz w:val="16"/>
                <w:szCs w:val="16"/>
              </w:rPr>
            </w:pPr>
            <w:r w:rsidRPr="001E7F9C">
              <w:rPr>
                <w:sz w:val="16"/>
                <w:szCs w:val="16"/>
              </w:rPr>
              <w:t> </w:t>
            </w:r>
          </w:p>
        </w:tc>
        <w:tc>
          <w:tcPr>
            <w:tcW w:w="968" w:type="dxa"/>
            <w:noWrap/>
            <w:hideMark/>
          </w:tcPr>
          <w:p w14:paraId="1618625F" w14:textId="77777777" w:rsidR="001E7F9C" w:rsidRPr="001E7F9C" w:rsidRDefault="001E7F9C" w:rsidP="001E7F9C">
            <w:pPr>
              <w:widowControl w:val="0"/>
              <w:rPr>
                <w:sz w:val="16"/>
                <w:szCs w:val="16"/>
              </w:rPr>
            </w:pPr>
            <w:r w:rsidRPr="001E7F9C">
              <w:rPr>
                <w:sz w:val="16"/>
                <w:szCs w:val="16"/>
              </w:rPr>
              <w:t>61 474,6</w:t>
            </w:r>
          </w:p>
        </w:tc>
        <w:tc>
          <w:tcPr>
            <w:tcW w:w="1087" w:type="dxa"/>
            <w:noWrap/>
            <w:hideMark/>
          </w:tcPr>
          <w:p w14:paraId="408281E5" w14:textId="77777777" w:rsidR="001E7F9C" w:rsidRPr="001E7F9C" w:rsidRDefault="001E7F9C" w:rsidP="001E7F9C">
            <w:pPr>
              <w:widowControl w:val="0"/>
              <w:rPr>
                <w:sz w:val="16"/>
                <w:szCs w:val="16"/>
              </w:rPr>
            </w:pPr>
            <w:r w:rsidRPr="001E7F9C">
              <w:rPr>
                <w:sz w:val="16"/>
                <w:szCs w:val="16"/>
              </w:rPr>
              <w:t>33 430,0</w:t>
            </w:r>
          </w:p>
        </w:tc>
        <w:tc>
          <w:tcPr>
            <w:tcW w:w="1047" w:type="dxa"/>
            <w:noWrap/>
            <w:hideMark/>
          </w:tcPr>
          <w:p w14:paraId="69BE0E8C" w14:textId="77777777" w:rsidR="001E7F9C" w:rsidRPr="001E7F9C" w:rsidRDefault="001E7F9C" w:rsidP="001E7F9C">
            <w:pPr>
              <w:widowControl w:val="0"/>
              <w:rPr>
                <w:sz w:val="16"/>
                <w:szCs w:val="16"/>
              </w:rPr>
            </w:pPr>
            <w:r w:rsidRPr="001E7F9C">
              <w:rPr>
                <w:sz w:val="16"/>
                <w:szCs w:val="16"/>
              </w:rPr>
              <w:t>32 664,9</w:t>
            </w:r>
          </w:p>
        </w:tc>
      </w:tr>
      <w:tr w:rsidR="001E7F9C" w:rsidRPr="001E7F9C" w14:paraId="1D7929F7" w14:textId="77777777" w:rsidTr="00B35219">
        <w:trPr>
          <w:trHeight w:val="630"/>
        </w:trPr>
        <w:tc>
          <w:tcPr>
            <w:tcW w:w="2972" w:type="dxa"/>
            <w:hideMark/>
          </w:tcPr>
          <w:p w14:paraId="47DCBFA5" w14:textId="77777777" w:rsidR="001E7F9C" w:rsidRPr="001E7F9C" w:rsidRDefault="001E7F9C" w:rsidP="001E7F9C">
            <w:pPr>
              <w:widowControl w:val="0"/>
              <w:rPr>
                <w:sz w:val="16"/>
                <w:szCs w:val="16"/>
              </w:rPr>
            </w:pPr>
            <w:r w:rsidRPr="001E7F9C">
              <w:rPr>
                <w:sz w:val="16"/>
                <w:szCs w:val="16"/>
              </w:rPr>
              <w:t xml:space="preserve">Основное мероприятие "Финансирование расходных обязательств учреждений, обеспечивающих </w:t>
            </w:r>
            <w:proofErr w:type="gramStart"/>
            <w:r w:rsidRPr="001E7F9C">
              <w:rPr>
                <w:sz w:val="16"/>
                <w:szCs w:val="16"/>
              </w:rPr>
              <w:t>выполнение  услуг</w:t>
            </w:r>
            <w:proofErr w:type="gramEnd"/>
            <w:r w:rsidRPr="001E7F9C">
              <w:rPr>
                <w:sz w:val="16"/>
                <w:szCs w:val="16"/>
              </w:rPr>
              <w:t xml:space="preserve"> в сфере дополнительного образования"</w:t>
            </w:r>
          </w:p>
        </w:tc>
        <w:tc>
          <w:tcPr>
            <w:tcW w:w="376" w:type="dxa"/>
            <w:hideMark/>
          </w:tcPr>
          <w:p w14:paraId="7AB0E565" w14:textId="77777777" w:rsidR="001E7F9C" w:rsidRPr="001E7F9C" w:rsidRDefault="001E7F9C" w:rsidP="001E7F9C">
            <w:pPr>
              <w:widowControl w:val="0"/>
              <w:rPr>
                <w:sz w:val="16"/>
                <w:szCs w:val="16"/>
              </w:rPr>
            </w:pPr>
            <w:r w:rsidRPr="001E7F9C">
              <w:rPr>
                <w:sz w:val="16"/>
                <w:szCs w:val="16"/>
              </w:rPr>
              <w:t>07</w:t>
            </w:r>
          </w:p>
        </w:tc>
        <w:tc>
          <w:tcPr>
            <w:tcW w:w="475" w:type="dxa"/>
            <w:hideMark/>
          </w:tcPr>
          <w:p w14:paraId="6F5D4654" w14:textId="77777777" w:rsidR="001E7F9C" w:rsidRPr="001E7F9C" w:rsidRDefault="001E7F9C" w:rsidP="001E7F9C">
            <w:pPr>
              <w:widowControl w:val="0"/>
              <w:rPr>
                <w:sz w:val="16"/>
                <w:szCs w:val="16"/>
              </w:rPr>
            </w:pPr>
            <w:r w:rsidRPr="001E7F9C">
              <w:rPr>
                <w:sz w:val="16"/>
                <w:szCs w:val="16"/>
              </w:rPr>
              <w:t>03</w:t>
            </w:r>
          </w:p>
        </w:tc>
        <w:tc>
          <w:tcPr>
            <w:tcW w:w="376" w:type="dxa"/>
            <w:hideMark/>
          </w:tcPr>
          <w:p w14:paraId="6860016B" w14:textId="77777777" w:rsidR="001E7F9C" w:rsidRPr="001E7F9C" w:rsidRDefault="001E7F9C" w:rsidP="001E7F9C">
            <w:pPr>
              <w:widowControl w:val="0"/>
              <w:rPr>
                <w:sz w:val="16"/>
                <w:szCs w:val="16"/>
              </w:rPr>
            </w:pPr>
            <w:r w:rsidRPr="001E7F9C">
              <w:rPr>
                <w:sz w:val="16"/>
                <w:szCs w:val="16"/>
              </w:rPr>
              <w:t>05</w:t>
            </w:r>
          </w:p>
        </w:tc>
        <w:tc>
          <w:tcPr>
            <w:tcW w:w="376" w:type="dxa"/>
            <w:noWrap/>
            <w:hideMark/>
          </w:tcPr>
          <w:p w14:paraId="46235E48" w14:textId="77777777" w:rsidR="001E7F9C" w:rsidRPr="001E7F9C" w:rsidRDefault="001E7F9C" w:rsidP="001E7F9C">
            <w:pPr>
              <w:widowControl w:val="0"/>
              <w:rPr>
                <w:sz w:val="16"/>
                <w:szCs w:val="16"/>
              </w:rPr>
            </w:pPr>
            <w:r w:rsidRPr="001E7F9C">
              <w:rPr>
                <w:sz w:val="16"/>
                <w:szCs w:val="16"/>
              </w:rPr>
              <w:t>0</w:t>
            </w:r>
          </w:p>
        </w:tc>
        <w:tc>
          <w:tcPr>
            <w:tcW w:w="461" w:type="dxa"/>
            <w:noWrap/>
            <w:hideMark/>
          </w:tcPr>
          <w:p w14:paraId="55E4C606" w14:textId="77777777" w:rsidR="001E7F9C" w:rsidRPr="001E7F9C" w:rsidRDefault="001E7F9C" w:rsidP="001E7F9C">
            <w:pPr>
              <w:widowControl w:val="0"/>
              <w:rPr>
                <w:sz w:val="16"/>
                <w:szCs w:val="16"/>
              </w:rPr>
            </w:pPr>
            <w:r w:rsidRPr="001E7F9C">
              <w:rPr>
                <w:sz w:val="16"/>
                <w:szCs w:val="16"/>
              </w:rPr>
              <w:t>04</w:t>
            </w:r>
          </w:p>
        </w:tc>
        <w:tc>
          <w:tcPr>
            <w:tcW w:w="646" w:type="dxa"/>
            <w:noWrap/>
            <w:hideMark/>
          </w:tcPr>
          <w:p w14:paraId="448DB42A" w14:textId="77777777" w:rsidR="001E7F9C" w:rsidRPr="001E7F9C" w:rsidRDefault="001E7F9C" w:rsidP="001E7F9C">
            <w:pPr>
              <w:widowControl w:val="0"/>
              <w:rPr>
                <w:sz w:val="16"/>
                <w:szCs w:val="16"/>
              </w:rPr>
            </w:pPr>
            <w:r w:rsidRPr="001E7F9C">
              <w:rPr>
                <w:sz w:val="16"/>
                <w:szCs w:val="16"/>
              </w:rPr>
              <w:t> </w:t>
            </w:r>
          </w:p>
        </w:tc>
        <w:tc>
          <w:tcPr>
            <w:tcW w:w="534" w:type="dxa"/>
            <w:noWrap/>
            <w:hideMark/>
          </w:tcPr>
          <w:p w14:paraId="0B457CE3" w14:textId="77777777" w:rsidR="001E7F9C" w:rsidRPr="001E7F9C" w:rsidRDefault="001E7F9C" w:rsidP="001E7F9C">
            <w:pPr>
              <w:widowControl w:val="0"/>
              <w:rPr>
                <w:sz w:val="16"/>
                <w:szCs w:val="16"/>
              </w:rPr>
            </w:pPr>
            <w:r w:rsidRPr="001E7F9C">
              <w:rPr>
                <w:sz w:val="16"/>
                <w:szCs w:val="16"/>
              </w:rPr>
              <w:t> </w:t>
            </w:r>
          </w:p>
        </w:tc>
        <w:tc>
          <w:tcPr>
            <w:tcW w:w="968" w:type="dxa"/>
            <w:noWrap/>
            <w:hideMark/>
          </w:tcPr>
          <w:p w14:paraId="03D4CAD7" w14:textId="77777777" w:rsidR="001E7F9C" w:rsidRPr="001E7F9C" w:rsidRDefault="001E7F9C" w:rsidP="001E7F9C">
            <w:pPr>
              <w:widowControl w:val="0"/>
              <w:rPr>
                <w:sz w:val="16"/>
                <w:szCs w:val="16"/>
              </w:rPr>
            </w:pPr>
            <w:r w:rsidRPr="001E7F9C">
              <w:rPr>
                <w:sz w:val="16"/>
                <w:szCs w:val="16"/>
              </w:rPr>
              <w:t>61 474,6</w:t>
            </w:r>
          </w:p>
        </w:tc>
        <w:tc>
          <w:tcPr>
            <w:tcW w:w="1087" w:type="dxa"/>
            <w:noWrap/>
            <w:hideMark/>
          </w:tcPr>
          <w:p w14:paraId="15763A54" w14:textId="77777777" w:rsidR="001E7F9C" w:rsidRPr="001E7F9C" w:rsidRDefault="001E7F9C" w:rsidP="001E7F9C">
            <w:pPr>
              <w:widowControl w:val="0"/>
              <w:rPr>
                <w:sz w:val="16"/>
                <w:szCs w:val="16"/>
              </w:rPr>
            </w:pPr>
            <w:r w:rsidRPr="001E7F9C">
              <w:rPr>
                <w:sz w:val="16"/>
                <w:szCs w:val="16"/>
              </w:rPr>
              <w:t>33 430,0</w:t>
            </w:r>
          </w:p>
        </w:tc>
        <w:tc>
          <w:tcPr>
            <w:tcW w:w="1047" w:type="dxa"/>
            <w:noWrap/>
            <w:hideMark/>
          </w:tcPr>
          <w:p w14:paraId="73A86009" w14:textId="77777777" w:rsidR="001E7F9C" w:rsidRPr="001E7F9C" w:rsidRDefault="001E7F9C" w:rsidP="001E7F9C">
            <w:pPr>
              <w:widowControl w:val="0"/>
              <w:rPr>
                <w:sz w:val="16"/>
                <w:szCs w:val="16"/>
              </w:rPr>
            </w:pPr>
            <w:r w:rsidRPr="001E7F9C">
              <w:rPr>
                <w:sz w:val="16"/>
                <w:szCs w:val="16"/>
              </w:rPr>
              <w:t>32 664,9</w:t>
            </w:r>
          </w:p>
        </w:tc>
      </w:tr>
      <w:tr w:rsidR="001E7F9C" w:rsidRPr="001E7F9C" w14:paraId="07FA0A5C" w14:textId="77777777" w:rsidTr="00B35219">
        <w:trPr>
          <w:trHeight w:val="315"/>
        </w:trPr>
        <w:tc>
          <w:tcPr>
            <w:tcW w:w="2972" w:type="dxa"/>
            <w:hideMark/>
          </w:tcPr>
          <w:p w14:paraId="4C4BA366" w14:textId="77777777" w:rsidR="001E7F9C" w:rsidRPr="001E7F9C" w:rsidRDefault="001E7F9C" w:rsidP="001E7F9C">
            <w:pPr>
              <w:widowControl w:val="0"/>
              <w:rPr>
                <w:i/>
                <w:iCs/>
                <w:sz w:val="16"/>
                <w:szCs w:val="16"/>
              </w:rPr>
            </w:pPr>
            <w:r w:rsidRPr="001E7F9C">
              <w:rPr>
                <w:i/>
                <w:iCs/>
                <w:sz w:val="16"/>
                <w:szCs w:val="16"/>
              </w:rPr>
              <w:t>Учреждения по внешкольной работе с детьми</w:t>
            </w:r>
          </w:p>
        </w:tc>
        <w:tc>
          <w:tcPr>
            <w:tcW w:w="376" w:type="dxa"/>
            <w:hideMark/>
          </w:tcPr>
          <w:p w14:paraId="0CC86284" w14:textId="77777777" w:rsidR="001E7F9C" w:rsidRPr="001E7F9C" w:rsidRDefault="001E7F9C" w:rsidP="001E7F9C">
            <w:pPr>
              <w:widowControl w:val="0"/>
              <w:rPr>
                <w:sz w:val="16"/>
                <w:szCs w:val="16"/>
              </w:rPr>
            </w:pPr>
            <w:r w:rsidRPr="001E7F9C">
              <w:rPr>
                <w:sz w:val="16"/>
                <w:szCs w:val="16"/>
              </w:rPr>
              <w:t>07</w:t>
            </w:r>
          </w:p>
        </w:tc>
        <w:tc>
          <w:tcPr>
            <w:tcW w:w="475" w:type="dxa"/>
            <w:hideMark/>
          </w:tcPr>
          <w:p w14:paraId="7E7808FD" w14:textId="77777777" w:rsidR="001E7F9C" w:rsidRPr="001E7F9C" w:rsidRDefault="001E7F9C" w:rsidP="001E7F9C">
            <w:pPr>
              <w:widowControl w:val="0"/>
              <w:rPr>
                <w:sz w:val="16"/>
                <w:szCs w:val="16"/>
              </w:rPr>
            </w:pPr>
            <w:r w:rsidRPr="001E7F9C">
              <w:rPr>
                <w:sz w:val="16"/>
                <w:szCs w:val="16"/>
              </w:rPr>
              <w:t>03</w:t>
            </w:r>
          </w:p>
        </w:tc>
        <w:tc>
          <w:tcPr>
            <w:tcW w:w="376" w:type="dxa"/>
            <w:hideMark/>
          </w:tcPr>
          <w:p w14:paraId="5DFDC419" w14:textId="77777777" w:rsidR="001E7F9C" w:rsidRPr="001E7F9C" w:rsidRDefault="001E7F9C" w:rsidP="001E7F9C">
            <w:pPr>
              <w:widowControl w:val="0"/>
              <w:rPr>
                <w:sz w:val="16"/>
                <w:szCs w:val="16"/>
              </w:rPr>
            </w:pPr>
            <w:r w:rsidRPr="001E7F9C">
              <w:rPr>
                <w:sz w:val="16"/>
                <w:szCs w:val="16"/>
              </w:rPr>
              <w:t>05</w:t>
            </w:r>
          </w:p>
        </w:tc>
        <w:tc>
          <w:tcPr>
            <w:tcW w:w="376" w:type="dxa"/>
            <w:noWrap/>
            <w:hideMark/>
          </w:tcPr>
          <w:p w14:paraId="6B58EC63" w14:textId="77777777" w:rsidR="001E7F9C" w:rsidRPr="001E7F9C" w:rsidRDefault="001E7F9C" w:rsidP="001E7F9C">
            <w:pPr>
              <w:widowControl w:val="0"/>
              <w:rPr>
                <w:sz w:val="16"/>
                <w:szCs w:val="16"/>
              </w:rPr>
            </w:pPr>
            <w:r w:rsidRPr="001E7F9C">
              <w:rPr>
                <w:sz w:val="16"/>
                <w:szCs w:val="16"/>
              </w:rPr>
              <w:t>0</w:t>
            </w:r>
          </w:p>
        </w:tc>
        <w:tc>
          <w:tcPr>
            <w:tcW w:w="461" w:type="dxa"/>
            <w:noWrap/>
            <w:hideMark/>
          </w:tcPr>
          <w:p w14:paraId="4D719517" w14:textId="77777777" w:rsidR="001E7F9C" w:rsidRPr="001E7F9C" w:rsidRDefault="001E7F9C" w:rsidP="001E7F9C">
            <w:pPr>
              <w:widowControl w:val="0"/>
              <w:rPr>
                <w:sz w:val="16"/>
                <w:szCs w:val="16"/>
              </w:rPr>
            </w:pPr>
            <w:r w:rsidRPr="001E7F9C">
              <w:rPr>
                <w:sz w:val="16"/>
                <w:szCs w:val="16"/>
              </w:rPr>
              <w:t>04</w:t>
            </w:r>
          </w:p>
        </w:tc>
        <w:tc>
          <w:tcPr>
            <w:tcW w:w="646" w:type="dxa"/>
            <w:hideMark/>
          </w:tcPr>
          <w:p w14:paraId="19716867" w14:textId="77777777" w:rsidR="001E7F9C" w:rsidRPr="001E7F9C" w:rsidRDefault="001E7F9C" w:rsidP="001E7F9C">
            <w:pPr>
              <w:widowControl w:val="0"/>
              <w:rPr>
                <w:sz w:val="16"/>
                <w:szCs w:val="16"/>
              </w:rPr>
            </w:pPr>
            <w:r w:rsidRPr="001E7F9C">
              <w:rPr>
                <w:sz w:val="16"/>
                <w:szCs w:val="16"/>
              </w:rPr>
              <w:t>61080</w:t>
            </w:r>
          </w:p>
        </w:tc>
        <w:tc>
          <w:tcPr>
            <w:tcW w:w="534" w:type="dxa"/>
            <w:hideMark/>
          </w:tcPr>
          <w:p w14:paraId="2EBEF11D" w14:textId="77777777" w:rsidR="001E7F9C" w:rsidRPr="001E7F9C" w:rsidRDefault="001E7F9C" w:rsidP="001E7F9C">
            <w:pPr>
              <w:widowControl w:val="0"/>
              <w:rPr>
                <w:sz w:val="16"/>
                <w:szCs w:val="16"/>
              </w:rPr>
            </w:pPr>
            <w:r w:rsidRPr="001E7F9C">
              <w:rPr>
                <w:sz w:val="16"/>
                <w:szCs w:val="16"/>
              </w:rPr>
              <w:t> </w:t>
            </w:r>
          </w:p>
        </w:tc>
        <w:tc>
          <w:tcPr>
            <w:tcW w:w="968" w:type="dxa"/>
            <w:noWrap/>
            <w:hideMark/>
          </w:tcPr>
          <w:p w14:paraId="6E34BA20" w14:textId="77777777" w:rsidR="001E7F9C" w:rsidRPr="001E7F9C" w:rsidRDefault="001E7F9C" w:rsidP="001E7F9C">
            <w:pPr>
              <w:widowControl w:val="0"/>
              <w:rPr>
                <w:sz w:val="16"/>
                <w:szCs w:val="16"/>
              </w:rPr>
            </w:pPr>
            <w:r w:rsidRPr="001E7F9C">
              <w:rPr>
                <w:sz w:val="16"/>
                <w:szCs w:val="16"/>
              </w:rPr>
              <w:t>61 474,6</w:t>
            </w:r>
          </w:p>
        </w:tc>
        <w:tc>
          <w:tcPr>
            <w:tcW w:w="1087" w:type="dxa"/>
            <w:noWrap/>
            <w:hideMark/>
          </w:tcPr>
          <w:p w14:paraId="77D56099" w14:textId="77777777" w:rsidR="001E7F9C" w:rsidRPr="001E7F9C" w:rsidRDefault="001E7F9C" w:rsidP="001E7F9C">
            <w:pPr>
              <w:widowControl w:val="0"/>
              <w:rPr>
                <w:sz w:val="16"/>
                <w:szCs w:val="16"/>
              </w:rPr>
            </w:pPr>
            <w:r w:rsidRPr="001E7F9C">
              <w:rPr>
                <w:sz w:val="16"/>
                <w:szCs w:val="16"/>
              </w:rPr>
              <w:t>33 430,0</w:t>
            </w:r>
          </w:p>
        </w:tc>
        <w:tc>
          <w:tcPr>
            <w:tcW w:w="1047" w:type="dxa"/>
            <w:noWrap/>
            <w:hideMark/>
          </w:tcPr>
          <w:p w14:paraId="4FE7BAE7" w14:textId="77777777" w:rsidR="001E7F9C" w:rsidRPr="001E7F9C" w:rsidRDefault="001E7F9C" w:rsidP="001E7F9C">
            <w:pPr>
              <w:widowControl w:val="0"/>
              <w:rPr>
                <w:sz w:val="16"/>
                <w:szCs w:val="16"/>
              </w:rPr>
            </w:pPr>
            <w:r w:rsidRPr="001E7F9C">
              <w:rPr>
                <w:sz w:val="16"/>
                <w:szCs w:val="16"/>
              </w:rPr>
              <w:t>32 664,9</w:t>
            </w:r>
          </w:p>
        </w:tc>
      </w:tr>
      <w:tr w:rsidR="001E7F9C" w:rsidRPr="001E7F9C" w14:paraId="6B251ED1" w14:textId="77777777" w:rsidTr="00B35219">
        <w:trPr>
          <w:trHeight w:val="450"/>
        </w:trPr>
        <w:tc>
          <w:tcPr>
            <w:tcW w:w="2972" w:type="dxa"/>
            <w:hideMark/>
          </w:tcPr>
          <w:p w14:paraId="1E6C281E" w14:textId="77777777" w:rsidR="001E7F9C" w:rsidRPr="001E7F9C" w:rsidRDefault="001E7F9C" w:rsidP="001E7F9C">
            <w:pPr>
              <w:widowControl w:val="0"/>
              <w:rPr>
                <w:sz w:val="16"/>
                <w:szCs w:val="16"/>
              </w:rPr>
            </w:pPr>
            <w:r w:rsidRPr="001E7F9C">
              <w:rPr>
                <w:sz w:val="16"/>
                <w:szCs w:val="16"/>
              </w:rPr>
              <w:t>Предоставление субсидий бюджетным, автономным учреждениям и иным некоммерческим организациям</w:t>
            </w:r>
          </w:p>
        </w:tc>
        <w:tc>
          <w:tcPr>
            <w:tcW w:w="376" w:type="dxa"/>
            <w:hideMark/>
          </w:tcPr>
          <w:p w14:paraId="364BBF52" w14:textId="77777777" w:rsidR="001E7F9C" w:rsidRPr="001E7F9C" w:rsidRDefault="001E7F9C" w:rsidP="001E7F9C">
            <w:pPr>
              <w:widowControl w:val="0"/>
              <w:rPr>
                <w:sz w:val="16"/>
                <w:szCs w:val="16"/>
              </w:rPr>
            </w:pPr>
            <w:r w:rsidRPr="001E7F9C">
              <w:rPr>
                <w:sz w:val="16"/>
                <w:szCs w:val="16"/>
              </w:rPr>
              <w:t>07</w:t>
            </w:r>
          </w:p>
        </w:tc>
        <w:tc>
          <w:tcPr>
            <w:tcW w:w="475" w:type="dxa"/>
            <w:hideMark/>
          </w:tcPr>
          <w:p w14:paraId="12F77E04" w14:textId="77777777" w:rsidR="001E7F9C" w:rsidRPr="001E7F9C" w:rsidRDefault="001E7F9C" w:rsidP="001E7F9C">
            <w:pPr>
              <w:widowControl w:val="0"/>
              <w:rPr>
                <w:sz w:val="16"/>
                <w:szCs w:val="16"/>
              </w:rPr>
            </w:pPr>
            <w:r w:rsidRPr="001E7F9C">
              <w:rPr>
                <w:sz w:val="16"/>
                <w:szCs w:val="16"/>
              </w:rPr>
              <w:t>03</w:t>
            </w:r>
          </w:p>
        </w:tc>
        <w:tc>
          <w:tcPr>
            <w:tcW w:w="376" w:type="dxa"/>
            <w:hideMark/>
          </w:tcPr>
          <w:p w14:paraId="3BAA0F08" w14:textId="77777777" w:rsidR="001E7F9C" w:rsidRPr="001E7F9C" w:rsidRDefault="001E7F9C" w:rsidP="001E7F9C">
            <w:pPr>
              <w:widowControl w:val="0"/>
              <w:rPr>
                <w:sz w:val="16"/>
                <w:szCs w:val="16"/>
              </w:rPr>
            </w:pPr>
            <w:r w:rsidRPr="001E7F9C">
              <w:rPr>
                <w:sz w:val="16"/>
                <w:szCs w:val="16"/>
              </w:rPr>
              <w:t>05</w:t>
            </w:r>
          </w:p>
        </w:tc>
        <w:tc>
          <w:tcPr>
            <w:tcW w:w="376" w:type="dxa"/>
            <w:noWrap/>
            <w:hideMark/>
          </w:tcPr>
          <w:p w14:paraId="060F8CDD" w14:textId="77777777" w:rsidR="001E7F9C" w:rsidRPr="001E7F9C" w:rsidRDefault="001E7F9C" w:rsidP="001E7F9C">
            <w:pPr>
              <w:widowControl w:val="0"/>
              <w:rPr>
                <w:sz w:val="16"/>
                <w:szCs w:val="16"/>
              </w:rPr>
            </w:pPr>
            <w:r w:rsidRPr="001E7F9C">
              <w:rPr>
                <w:sz w:val="16"/>
                <w:szCs w:val="16"/>
              </w:rPr>
              <w:t>0</w:t>
            </w:r>
          </w:p>
        </w:tc>
        <w:tc>
          <w:tcPr>
            <w:tcW w:w="461" w:type="dxa"/>
            <w:noWrap/>
            <w:hideMark/>
          </w:tcPr>
          <w:p w14:paraId="1D9B9D6E" w14:textId="77777777" w:rsidR="001E7F9C" w:rsidRPr="001E7F9C" w:rsidRDefault="001E7F9C" w:rsidP="001E7F9C">
            <w:pPr>
              <w:widowControl w:val="0"/>
              <w:rPr>
                <w:sz w:val="16"/>
                <w:szCs w:val="16"/>
              </w:rPr>
            </w:pPr>
            <w:r w:rsidRPr="001E7F9C">
              <w:rPr>
                <w:sz w:val="16"/>
                <w:szCs w:val="16"/>
              </w:rPr>
              <w:t>04</w:t>
            </w:r>
          </w:p>
        </w:tc>
        <w:tc>
          <w:tcPr>
            <w:tcW w:w="646" w:type="dxa"/>
            <w:hideMark/>
          </w:tcPr>
          <w:p w14:paraId="75F33FB4" w14:textId="77777777" w:rsidR="001E7F9C" w:rsidRPr="001E7F9C" w:rsidRDefault="001E7F9C" w:rsidP="001E7F9C">
            <w:pPr>
              <w:widowControl w:val="0"/>
              <w:rPr>
                <w:sz w:val="16"/>
                <w:szCs w:val="16"/>
              </w:rPr>
            </w:pPr>
            <w:r w:rsidRPr="001E7F9C">
              <w:rPr>
                <w:sz w:val="16"/>
                <w:szCs w:val="16"/>
              </w:rPr>
              <w:t>61080</w:t>
            </w:r>
          </w:p>
        </w:tc>
        <w:tc>
          <w:tcPr>
            <w:tcW w:w="534" w:type="dxa"/>
            <w:hideMark/>
          </w:tcPr>
          <w:p w14:paraId="0FDFC5D1" w14:textId="77777777" w:rsidR="001E7F9C" w:rsidRPr="001E7F9C" w:rsidRDefault="001E7F9C" w:rsidP="001E7F9C">
            <w:pPr>
              <w:widowControl w:val="0"/>
              <w:rPr>
                <w:sz w:val="16"/>
                <w:szCs w:val="16"/>
              </w:rPr>
            </w:pPr>
            <w:r w:rsidRPr="001E7F9C">
              <w:rPr>
                <w:sz w:val="16"/>
                <w:szCs w:val="16"/>
              </w:rPr>
              <w:t>600</w:t>
            </w:r>
          </w:p>
        </w:tc>
        <w:tc>
          <w:tcPr>
            <w:tcW w:w="968" w:type="dxa"/>
            <w:noWrap/>
            <w:hideMark/>
          </w:tcPr>
          <w:p w14:paraId="16B4AC49" w14:textId="77777777" w:rsidR="001E7F9C" w:rsidRPr="001E7F9C" w:rsidRDefault="001E7F9C" w:rsidP="001E7F9C">
            <w:pPr>
              <w:widowControl w:val="0"/>
              <w:rPr>
                <w:sz w:val="16"/>
                <w:szCs w:val="16"/>
              </w:rPr>
            </w:pPr>
            <w:r w:rsidRPr="001E7F9C">
              <w:rPr>
                <w:sz w:val="16"/>
                <w:szCs w:val="16"/>
              </w:rPr>
              <w:t>61 474,6</w:t>
            </w:r>
          </w:p>
        </w:tc>
        <w:tc>
          <w:tcPr>
            <w:tcW w:w="1087" w:type="dxa"/>
            <w:noWrap/>
            <w:hideMark/>
          </w:tcPr>
          <w:p w14:paraId="2C421954" w14:textId="77777777" w:rsidR="001E7F9C" w:rsidRPr="001E7F9C" w:rsidRDefault="001E7F9C" w:rsidP="001E7F9C">
            <w:pPr>
              <w:widowControl w:val="0"/>
              <w:rPr>
                <w:sz w:val="16"/>
                <w:szCs w:val="16"/>
              </w:rPr>
            </w:pPr>
            <w:r w:rsidRPr="001E7F9C">
              <w:rPr>
                <w:sz w:val="16"/>
                <w:szCs w:val="16"/>
              </w:rPr>
              <w:t>33 430,0</w:t>
            </w:r>
          </w:p>
        </w:tc>
        <w:tc>
          <w:tcPr>
            <w:tcW w:w="1047" w:type="dxa"/>
            <w:noWrap/>
            <w:hideMark/>
          </w:tcPr>
          <w:p w14:paraId="7ED276D1" w14:textId="77777777" w:rsidR="001E7F9C" w:rsidRPr="001E7F9C" w:rsidRDefault="001E7F9C" w:rsidP="001E7F9C">
            <w:pPr>
              <w:widowControl w:val="0"/>
              <w:rPr>
                <w:sz w:val="16"/>
                <w:szCs w:val="16"/>
              </w:rPr>
            </w:pPr>
            <w:r w:rsidRPr="001E7F9C">
              <w:rPr>
                <w:sz w:val="16"/>
                <w:szCs w:val="16"/>
              </w:rPr>
              <w:t>32 664,9</w:t>
            </w:r>
          </w:p>
        </w:tc>
      </w:tr>
      <w:tr w:rsidR="001E7F9C" w:rsidRPr="001E7F9C" w14:paraId="3F7957BC" w14:textId="77777777" w:rsidTr="00B35219">
        <w:trPr>
          <w:trHeight w:val="570"/>
        </w:trPr>
        <w:tc>
          <w:tcPr>
            <w:tcW w:w="2972" w:type="dxa"/>
            <w:hideMark/>
          </w:tcPr>
          <w:p w14:paraId="0A1C318A" w14:textId="77777777" w:rsidR="001E7F9C" w:rsidRPr="001E7F9C" w:rsidRDefault="001E7F9C" w:rsidP="001E7F9C">
            <w:pPr>
              <w:widowControl w:val="0"/>
              <w:rPr>
                <w:sz w:val="16"/>
                <w:szCs w:val="16"/>
              </w:rPr>
            </w:pPr>
            <w:r w:rsidRPr="001E7F9C">
              <w:rPr>
                <w:sz w:val="16"/>
                <w:szCs w:val="16"/>
              </w:rPr>
              <w:t>Субсидии бюджетным учреждениям</w:t>
            </w:r>
          </w:p>
        </w:tc>
        <w:tc>
          <w:tcPr>
            <w:tcW w:w="376" w:type="dxa"/>
            <w:hideMark/>
          </w:tcPr>
          <w:p w14:paraId="76A5271D" w14:textId="77777777" w:rsidR="001E7F9C" w:rsidRPr="001E7F9C" w:rsidRDefault="001E7F9C" w:rsidP="001E7F9C">
            <w:pPr>
              <w:widowControl w:val="0"/>
              <w:rPr>
                <w:sz w:val="16"/>
                <w:szCs w:val="16"/>
              </w:rPr>
            </w:pPr>
            <w:r w:rsidRPr="001E7F9C">
              <w:rPr>
                <w:sz w:val="16"/>
                <w:szCs w:val="16"/>
              </w:rPr>
              <w:t>07</w:t>
            </w:r>
          </w:p>
        </w:tc>
        <w:tc>
          <w:tcPr>
            <w:tcW w:w="475" w:type="dxa"/>
            <w:hideMark/>
          </w:tcPr>
          <w:p w14:paraId="38DA7547" w14:textId="77777777" w:rsidR="001E7F9C" w:rsidRPr="001E7F9C" w:rsidRDefault="001E7F9C" w:rsidP="001E7F9C">
            <w:pPr>
              <w:widowControl w:val="0"/>
              <w:rPr>
                <w:sz w:val="16"/>
                <w:szCs w:val="16"/>
              </w:rPr>
            </w:pPr>
            <w:r w:rsidRPr="001E7F9C">
              <w:rPr>
                <w:sz w:val="16"/>
                <w:szCs w:val="16"/>
              </w:rPr>
              <w:t>03</w:t>
            </w:r>
          </w:p>
        </w:tc>
        <w:tc>
          <w:tcPr>
            <w:tcW w:w="376" w:type="dxa"/>
            <w:hideMark/>
          </w:tcPr>
          <w:p w14:paraId="2FD1F471" w14:textId="77777777" w:rsidR="001E7F9C" w:rsidRPr="001E7F9C" w:rsidRDefault="001E7F9C" w:rsidP="001E7F9C">
            <w:pPr>
              <w:widowControl w:val="0"/>
              <w:rPr>
                <w:sz w:val="16"/>
                <w:szCs w:val="16"/>
              </w:rPr>
            </w:pPr>
            <w:r w:rsidRPr="001E7F9C">
              <w:rPr>
                <w:sz w:val="16"/>
                <w:szCs w:val="16"/>
              </w:rPr>
              <w:t>05</w:t>
            </w:r>
          </w:p>
        </w:tc>
        <w:tc>
          <w:tcPr>
            <w:tcW w:w="376" w:type="dxa"/>
            <w:noWrap/>
            <w:hideMark/>
          </w:tcPr>
          <w:p w14:paraId="249B701D" w14:textId="77777777" w:rsidR="001E7F9C" w:rsidRPr="001E7F9C" w:rsidRDefault="001E7F9C" w:rsidP="001E7F9C">
            <w:pPr>
              <w:widowControl w:val="0"/>
              <w:rPr>
                <w:sz w:val="16"/>
                <w:szCs w:val="16"/>
              </w:rPr>
            </w:pPr>
            <w:r w:rsidRPr="001E7F9C">
              <w:rPr>
                <w:sz w:val="16"/>
                <w:szCs w:val="16"/>
              </w:rPr>
              <w:t>0</w:t>
            </w:r>
          </w:p>
        </w:tc>
        <w:tc>
          <w:tcPr>
            <w:tcW w:w="461" w:type="dxa"/>
            <w:noWrap/>
            <w:hideMark/>
          </w:tcPr>
          <w:p w14:paraId="7A28D2F0" w14:textId="77777777" w:rsidR="001E7F9C" w:rsidRPr="001E7F9C" w:rsidRDefault="001E7F9C" w:rsidP="001E7F9C">
            <w:pPr>
              <w:widowControl w:val="0"/>
              <w:rPr>
                <w:sz w:val="16"/>
                <w:szCs w:val="16"/>
              </w:rPr>
            </w:pPr>
            <w:r w:rsidRPr="001E7F9C">
              <w:rPr>
                <w:sz w:val="16"/>
                <w:szCs w:val="16"/>
              </w:rPr>
              <w:t>04</w:t>
            </w:r>
          </w:p>
        </w:tc>
        <w:tc>
          <w:tcPr>
            <w:tcW w:w="646" w:type="dxa"/>
            <w:hideMark/>
          </w:tcPr>
          <w:p w14:paraId="0B312931" w14:textId="77777777" w:rsidR="001E7F9C" w:rsidRPr="001E7F9C" w:rsidRDefault="001E7F9C" w:rsidP="001E7F9C">
            <w:pPr>
              <w:widowControl w:val="0"/>
              <w:rPr>
                <w:sz w:val="16"/>
                <w:szCs w:val="16"/>
              </w:rPr>
            </w:pPr>
            <w:r w:rsidRPr="001E7F9C">
              <w:rPr>
                <w:sz w:val="16"/>
                <w:szCs w:val="16"/>
              </w:rPr>
              <w:t>61080</w:t>
            </w:r>
          </w:p>
        </w:tc>
        <w:tc>
          <w:tcPr>
            <w:tcW w:w="534" w:type="dxa"/>
            <w:hideMark/>
          </w:tcPr>
          <w:p w14:paraId="7805F4C5" w14:textId="77777777" w:rsidR="001E7F9C" w:rsidRPr="001E7F9C" w:rsidRDefault="001E7F9C" w:rsidP="001E7F9C">
            <w:pPr>
              <w:widowControl w:val="0"/>
              <w:rPr>
                <w:sz w:val="16"/>
                <w:szCs w:val="16"/>
              </w:rPr>
            </w:pPr>
            <w:r w:rsidRPr="001E7F9C">
              <w:rPr>
                <w:sz w:val="16"/>
                <w:szCs w:val="16"/>
              </w:rPr>
              <w:t>610</w:t>
            </w:r>
          </w:p>
        </w:tc>
        <w:tc>
          <w:tcPr>
            <w:tcW w:w="968" w:type="dxa"/>
            <w:noWrap/>
            <w:hideMark/>
          </w:tcPr>
          <w:p w14:paraId="178C1DB5" w14:textId="77777777" w:rsidR="001E7F9C" w:rsidRPr="001E7F9C" w:rsidRDefault="001E7F9C" w:rsidP="001E7F9C">
            <w:pPr>
              <w:widowControl w:val="0"/>
              <w:rPr>
                <w:sz w:val="16"/>
                <w:szCs w:val="16"/>
              </w:rPr>
            </w:pPr>
            <w:r w:rsidRPr="001E7F9C">
              <w:rPr>
                <w:sz w:val="16"/>
                <w:szCs w:val="16"/>
              </w:rPr>
              <w:t>61 474,6</w:t>
            </w:r>
          </w:p>
        </w:tc>
        <w:tc>
          <w:tcPr>
            <w:tcW w:w="1087" w:type="dxa"/>
            <w:noWrap/>
            <w:hideMark/>
          </w:tcPr>
          <w:p w14:paraId="755C7135" w14:textId="77777777" w:rsidR="001E7F9C" w:rsidRPr="001E7F9C" w:rsidRDefault="001E7F9C" w:rsidP="001E7F9C">
            <w:pPr>
              <w:widowControl w:val="0"/>
              <w:rPr>
                <w:sz w:val="16"/>
                <w:szCs w:val="16"/>
              </w:rPr>
            </w:pPr>
            <w:r w:rsidRPr="001E7F9C">
              <w:rPr>
                <w:sz w:val="16"/>
                <w:szCs w:val="16"/>
              </w:rPr>
              <w:t>33 430,0</w:t>
            </w:r>
          </w:p>
        </w:tc>
        <w:tc>
          <w:tcPr>
            <w:tcW w:w="1047" w:type="dxa"/>
            <w:noWrap/>
            <w:hideMark/>
          </w:tcPr>
          <w:p w14:paraId="766FF0E4" w14:textId="77777777" w:rsidR="001E7F9C" w:rsidRPr="001E7F9C" w:rsidRDefault="001E7F9C" w:rsidP="001E7F9C">
            <w:pPr>
              <w:widowControl w:val="0"/>
              <w:rPr>
                <w:sz w:val="16"/>
                <w:szCs w:val="16"/>
              </w:rPr>
            </w:pPr>
            <w:r w:rsidRPr="001E7F9C">
              <w:rPr>
                <w:sz w:val="16"/>
                <w:szCs w:val="16"/>
              </w:rPr>
              <w:t>32 664,9</w:t>
            </w:r>
          </w:p>
        </w:tc>
      </w:tr>
      <w:tr w:rsidR="001E7F9C" w:rsidRPr="001E7F9C" w14:paraId="2DB1E74E" w14:textId="77777777" w:rsidTr="00B35219">
        <w:trPr>
          <w:trHeight w:val="765"/>
        </w:trPr>
        <w:tc>
          <w:tcPr>
            <w:tcW w:w="2972" w:type="dxa"/>
            <w:hideMark/>
          </w:tcPr>
          <w:p w14:paraId="2D279958" w14:textId="77777777" w:rsidR="001E7F9C" w:rsidRPr="001E7F9C" w:rsidRDefault="001E7F9C" w:rsidP="001E7F9C">
            <w:pPr>
              <w:widowControl w:val="0"/>
              <w:rPr>
                <w:sz w:val="16"/>
                <w:szCs w:val="16"/>
              </w:rPr>
            </w:pPr>
            <w:r w:rsidRPr="001E7F9C">
              <w:rPr>
                <w:sz w:val="16"/>
                <w:szCs w:val="16"/>
              </w:rPr>
              <w:t>Районная муниципальная программа</w:t>
            </w:r>
            <w:r w:rsidRPr="001E7F9C">
              <w:rPr>
                <w:sz w:val="16"/>
                <w:szCs w:val="16"/>
              </w:rPr>
              <w:br/>
              <w:t>"Гармонизация межнациональных и межконфессиональных отношений в Рузаевском муниципальном районе на 2024 - 2028 годы"</w:t>
            </w:r>
          </w:p>
        </w:tc>
        <w:tc>
          <w:tcPr>
            <w:tcW w:w="376" w:type="dxa"/>
            <w:hideMark/>
          </w:tcPr>
          <w:p w14:paraId="63329AD6" w14:textId="77777777" w:rsidR="001E7F9C" w:rsidRPr="001E7F9C" w:rsidRDefault="001E7F9C" w:rsidP="001E7F9C">
            <w:pPr>
              <w:widowControl w:val="0"/>
              <w:rPr>
                <w:sz w:val="16"/>
                <w:szCs w:val="16"/>
              </w:rPr>
            </w:pPr>
            <w:r w:rsidRPr="001E7F9C">
              <w:rPr>
                <w:sz w:val="16"/>
                <w:szCs w:val="16"/>
              </w:rPr>
              <w:t>07</w:t>
            </w:r>
          </w:p>
        </w:tc>
        <w:tc>
          <w:tcPr>
            <w:tcW w:w="475" w:type="dxa"/>
            <w:hideMark/>
          </w:tcPr>
          <w:p w14:paraId="276AE3BA" w14:textId="77777777" w:rsidR="001E7F9C" w:rsidRPr="001E7F9C" w:rsidRDefault="001E7F9C" w:rsidP="001E7F9C">
            <w:pPr>
              <w:widowControl w:val="0"/>
              <w:rPr>
                <w:sz w:val="16"/>
                <w:szCs w:val="16"/>
              </w:rPr>
            </w:pPr>
            <w:r w:rsidRPr="001E7F9C">
              <w:rPr>
                <w:sz w:val="16"/>
                <w:szCs w:val="16"/>
              </w:rPr>
              <w:t>03</w:t>
            </w:r>
          </w:p>
        </w:tc>
        <w:tc>
          <w:tcPr>
            <w:tcW w:w="376" w:type="dxa"/>
            <w:hideMark/>
          </w:tcPr>
          <w:p w14:paraId="4AAF2432" w14:textId="77777777" w:rsidR="001E7F9C" w:rsidRPr="001E7F9C" w:rsidRDefault="001E7F9C" w:rsidP="001E7F9C">
            <w:pPr>
              <w:widowControl w:val="0"/>
              <w:rPr>
                <w:sz w:val="16"/>
                <w:szCs w:val="16"/>
              </w:rPr>
            </w:pPr>
            <w:r w:rsidRPr="001E7F9C">
              <w:rPr>
                <w:sz w:val="16"/>
                <w:szCs w:val="16"/>
              </w:rPr>
              <w:t>24</w:t>
            </w:r>
          </w:p>
        </w:tc>
        <w:tc>
          <w:tcPr>
            <w:tcW w:w="376" w:type="dxa"/>
            <w:hideMark/>
          </w:tcPr>
          <w:p w14:paraId="3C0C72E6" w14:textId="77777777" w:rsidR="001E7F9C" w:rsidRPr="001E7F9C" w:rsidRDefault="001E7F9C" w:rsidP="001E7F9C">
            <w:pPr>
              <w:widowControl w:val="0"/>
              <w:rPr>
                <w:sz w:val="16"/>
                <w:szCs w:val="16"/>
              </w:rPr>
            </w:pPr>
            <w:r w:rsidRPr="001E7F9C">
              <w:rPr>
                <w:sz w:val="16"/>
                <w:szCs w:val="16"/>
              </w:rPr>
              <w:t>0</w:t>
            </w:r>
          </w:p>
        </w:tc>
        <w:tc>
          <w:tcPr>
            <w:tcW w:w="461" w:type="dxa"/>
            <w:hideMark/>
          </w:tcPr>
          <w:p w14:paraId="44A0A823" w14:textId="77777777" w:rsidR="001E7F9C" w:rsidRPr="001E7F9C" w:rsidRDefault="001E7F9C" w:rsidP="001E7F9C">
            <w:pPr>
              <w:widowControl w:val="0"/>
              <w:rPr>
                <w:sz w:val="16"/>
                <w:szCs w:val="16"/>
              </w:rPr>
            </w:pPr>
            <w:r w:rsidRPr="001E7F9C">
              <w:rPr>
                <w:sz w:val="16"/>
                <w:szCs w:val="16"/>
              </w:rPr>
              <w:t> </w:t>
            </w:r>
          </w:p>
        </w:tc>
        <w:tc>
          <w:tcPr>
            <w:tcW w:w="646" w:type="dxa"/>
            <w:hideMark/>
          </w:tcPr>
          <w:p w14:paraId="625F2499" w14:textId="77777777" w:rsidR="001E7F9C" w:rsidRPr="001E7F9C" w:rsidRDefault="001E7F9C" w:rsidP="001E7F9C">
            <w:pPr>
              <w:widowControl w:val="0"/>
              <w:rPr>
                <w:sz w:val="16"/>
                <w:szCs w:val="16"/>
              </w:rPr>
            </w:pPr>
            <w:r w:rsidRPr="001E7F9C">
              <w:rPr>
                <w:sz w:val="16"/>
                <w:szCs w:val="16"/>
              </w:rPr>
              <w:t> </w:t>
            </w:r>
          </w:p>
        </w:tc>
        <w:tc>
          <w:tcPr>
            <w:tcW w:w="534" w:type="dxa"/>
            <w:hideMark/>
          </w:tcPr>
          <w:p w14:paraId="770BF245" w14:textId="77777777" w:rsidR="001E7F9C" w:rsidRPr="001E7F9C" w:rsidRDefault="001E7F9C" w:rsidP="001E7F9C">
            <w:pPr>
              <w:widowControl w:val="0"/>
              <w:rPr>
                <w:sz w:val="16"/>
                <w:szCs w:val="16"/>
              </w:rPr>
            </w:pPr>
            <w:r w:rsidRPr="001E7F9C">
              <w:rPr>
                <w:sz w:val="16"/>
                <w:szCs w:val="16"/>
              </w:rPr>
              <w:t> </w:t>
            </w:r>
          </w:p>
        </w:tc>
        <w:tc>
          <w:tcPr>
            <w:tcW w:w="968" w:type="dxa"/>
            <w:noWrap/>
            <w:hideMark/>
          </w:tcPr>
          <w:p w14:paraId="205A4877" w14:textId="77777777" w:rsidR="001E7F9C" w:rsidRPr="001E7F9C" w:rsidRDefault="001E7F9C" w:rsidP="001E7F9C">
            <w:pPr>
              <w:widowControl w:val="0"/>
              <w:rPr>
                <w:sz w:val="16"/>
                <w:szCs w:val="16"/>
              </w:rPr>
            </w:pPr>
            <w:r w:rsidRPr="001E7F9C">
              <w:rPr>
                <w:sz w:val="16"/>
                <w:szCs w:val="16"/>
              </w:rPr>
              <w:t>2,0</w:t>
            </w:r>
          </w:p>
        </w:tc>
        <w:tc>
          <w:tcPr>
            <w:tcW w:w="1087" w:type="dxa"/>
            <w:noWrap/>
            <w:hideMark/>
          </w:tcPr>
          <w:p w14:paraId="429AB966" w14:textId="77777777" w:rsidR="001E7F9C" w:rsidRPr="001E7F9C" w:rsidRDefault="001E7F9C" w:rsidP="001E7F9C">
            <w:pPr>
              <w:widowControl w:val="0"/>
              <w:rPr>
                <w:sz w:val="16"/>
                <w:szCs w:val="16"/>
              </w:rPr>
            </w:pPr>
            <w:r w:rsidRPr="001E7F9C">
              <w:rPr>
                <w:sz w:val="16"/>
                <w:szCs w:val="16"/>
              </w:rPr>
              <w:t>2,0</w:t>
            </w:r>
          </w:p>
        </w:tc>
        <w:tc>
          <w:tcPr>
            <w:tcW w:w="1047" w:type="dxa"/>
            <w:noWrap/>
            <w:hideMark/>
          </w:tcPr>
          <w:p w14:paraId="44C7526D" w14:textId="77777777" w:rsidR="001E7F9C" w:rsidRPr="001E7F9C" w:rsidRDefault="001E7F9C" w:rsidP="001E7F9C">
            <w:pPr>
              <w:widowControl w:val="0"/>
              <w:rPr>
                <w:sz w:val="16"/>
                <w:szCs w:val="16"/>
              </w:rPr>
            </w:pPr>
            <w:r w:rsidRPr="001E7F9C">
              <w:rPr>
                <w:sz w:val="16"/>
                <w:szCs w:val="16"/>
              </w:rPr>
              <w:t>2,0</w:t>
            </w:r>
          </w:p>
        </w:tc>
      </w:tr>
      <w:tr w:rsidR="001E7F9C" w:rsidRPr="001E7F9C" w14:paraId="5E679440" w14:textId="77777777" w:rsidTr="00B35219">
        <w:trPr>
          <w:trHeight w:val="1245"/>
        </w:trPr>
        <w:tc>
          <w:tcPr>
            <w:tcW w:w="2972" w:type="dxa"/>
            <w:hideMark/>
          </w:tcPr>
          <w:p w14:paraId="1D036EA9" w14:textId="77777777" w:rsidR="001E7F9C" w:rsidRPr="001E7F9C" w:rsidRDefault="001E7F9C" w:rsidP="001E7F9C">
            <w:pPr>
              <w:widowControl w:val="0"/>
              <w:rPr>
                <w:sz w:val="16"/>
                <w:szCs w:val="16"/>
              </w:rPr>
            </w:pPr>
            <w:r w:rsidRPr="001E7F9C">
              <w:rPr>
                <w:sz w:val="16"/>
                <w:szCs w:val="16"/>
              </w:rPr>
              <w:t>Основное мероприятие "Оказание поддержки общественным инициативам, направленных на укрепление гражданского единства, гармонизацию межнациональных отношений и этнокультурное развитие народов, проживающих на территории Рузаевского муниципального района"</w:t>
            </w:r>
          </w:p>
        </w:tc>
        <w:tc>
          <w:tcPr>
            <w:tcW w:w="376" w:type="dxa"/>
            <w:hideMark/>
          </w:tcPr>
          <w:p w14:paraId="27B8FC46" w14:textId="77777777" w:rsidR="001E7F9C" w:rsidRPr="001E7F9C" w:rsidRDefault="001E7F9C" w:rsidP="001E7F9C">
            <w:pPr>
              <w:widowControl w:val="0"/>
              <w:rPr>
                <w:sz w:val="16"/>
                <w:szCs w:val="16"/>
              </w:rPr>
            </w:pPr>
            <w:r w:rsidRPr="001E7F9C">
              <w:rPr>
                <w:sz w:val="16"/>
                <w:szCs w:val="16"/>
              </w:rPr>
              <w:t>07</w:t>
            </w:r>
          </w:p>
        </w:tc>
        <w:tc>
          <w:tcPr>
            <w:tcW w:w="475" w:type="dxa"/>
            <w:hideMark/>
          </w:tcPr>
          <w:p w14:paraId="7EB2C9B7" w14:textId="77777777" w:rsidR="001E7F9C" w:rsidRPr="001E7F9C" w:rsidRDefault="001E7F9C" w:rsidP="001E7F9C">
            <w:pPr>
              <w:widowControl w:val="0"/>
              <w:rPr>
                <w:sz w:val="16"/>
                <w:szCs w:val="16"/>
              </w:rPr>
            </w:pPr>
            <w:r w:rsidRPr="001E7F9C">
              <w:rPr>
                <w:sz w:val="16"/>
                <w:szCs w:val="16"/>
              </w:rPr>
              <w:t>03</w:t>
            </w:r>
          </w:p>
        </w:tc>
        <w:tc>
          <w:tcPr>
            <w:tcW w:w="376" w:type="dxa"/>
            <w:hideMark/>
          </w:tcPr>
          <w:p w14:paraId="2BF16BD7" w14:textId="77777777" w:rsidR="001E7F9C" w:rsidRPr="001E7F9C" w:rsidRDefault="001E7F9C" w:rsidP="001E7F9C">
            <w:pPr>
              <w:widowControl w:val="0"/>
              <w:rPr>
                <w:sz w:val="16"/>
                <w:szCs w:val="16"/>
              </w:rPr>
            </w:pPr>
            <w:r w:rsidRPr="001E7F9C">
              <w:rPr>
                <w:sz w:val="16"/>
                <w:szCs w:val="16"/>
              </w:rPr>
              <w:t>24</w:t>
            </w:r>
          </w:p>
        </w:tc>
        <w:tc>
          <w:tcPr>
            <w:tcW w:w="376" w:type="dxa"/>
            <w:hideMark/>
          </w:tcPr>
          <w:p w14:paraId="67C2E268" w14:textId="77777777" w:rsidR="001E7F9C" w:rsidRPr="001E7F9C" w:rsidRDefault="001E7F9C" w:rsidP="001E7F9C">
            <w:pPr>
              <w:widowControl w:val="0"/>
              <w:rPr>
                <w:sz w:val="16"/>
                <w:szCs w:val="16"/>
              </w:rPr>
            </w:pPr>
            <w:r w:rsidRPr="001E7F9C">
              <w:rPr>
                <w:sz w:val="16"/>
                <w:szCs w:val="16"/>
              </w:rPr>
              <w:t>0</w:t>
            </w:r>
          </w:p>
        </w:tc>
        <w:tc>
          <w:tcPr>
            <w:tcW w:w="461" w:type="dxa"/>
            <w:hideMark/>
          </w:tcPr>
          <w:p w14:paraId="3A749EAD" w14:textId="77777777" w:rsidR="001E7F9C" w:rsidRPr="001E7F9C" w:rsidRDefault="001E7F9C" w:rsidP="001E7F9C">
            <w:pPr>
              <w:widowControl w:val="0"/>
              <w:rPr>
                <w:sz w:val="16"/>
                <w:szCs w:val="16"/>
              </w:rPr>
            </w:pPr>
            <w:r w:rsidRPr="001E7F9C">
              <w:rPr>
                <w:sz w:val="16"/>
                <w:szCs w:val="16"/>
              </w:rPr>
              <w:t>04</w:t>
            </w:r>
          </w:p>
        </w:tc>
        <w:tc>
          <w:tcPr>
            <w:tcW w:w="646" w:type="dxa"/>
            <w:hideMark/>
          </w:tcPr>
          <w:p w14:paraId="26F82618" w14:textId="77777777" w:rsidR="001E7F9C" w:rsidRPr="001E7F9C" w:rsidRDefault="001E7F9C" w:rsidP="001E7F9C">
            <w:pPr>
              <w:widowControl w:val="0"/>
              <w:rPr>
                <w:sz w:val="16"/>
                <w:szCs w:val="16"/>
              </w:rPr>
            </w:pPr>
            <w:r w:rsidRPr="001E7F9C">
              <w:rPr>
                <w:sz w:val="16"/>
                <w:szCs w:val="16"/>
              </w:rPr>
              <w:t> </w:t>
            </w:r>
          </w:p>
        </w:tc>
        <w:tc>
          <w:tcPr>
            <w:tcW w:w="534" w:type="dxa"/>
            <w:hideMark/>
          </w:tcPr>
          <w:p w14:paraId="18DA38FE" w14:textId="77777777" w:rsidR="001E7F9C" w:rsidRPr="001E7F9C" w:rsidRDefault="001E7F9C" w:rsidP="001E7F9C">
            <w:pPr>
              <w:widowControl w:val="0"/>
              <w:rPr>
                <w:sz w:val="16"/>
                <w:szCs w:val="16"/>
              </w:rPr>
            </w:pPr>
            <w:r w:rsidRPr="001E7F9C">
              <w:rPr>
                <w:sz w:val="16"/>
                <w:szCs w:val="16"/>
              </w:rPr>
              <w:t> </w:t>
            </w:r>
          </w:p>
        </w:tc>
        <w:tc>
          <w:tcPr>
            <w:tcW w:w="968" w:type="dxa"/>
            <w:noWrap/>
            <w:hideMark/>
          </w:tcPr>
          <w:p w14:paraId="06C92CB0" w14:textId="77777777" w:rsidR="001E7F9C" w:rsidRPr="001E7F9C" w:rsidRDefault="001E7F9C" w:rsidP="001E7F9C">
            <w:pPr>
              <w:widowControl w:val="0"/>
              <w:rPr>
                <w:sz w:val="16"/>
                <w:szCs w:val="16"/>
              </w:rPr>
            </w:pPr>
            <w:r w:rsidRPr="001E7F9C">
              <w:rPr>
                <w:sz w:val="16"/>
                <w:szCs w:val="16"/>
              </w:rPr>
              <w:t>2,0</w:t>
            </w:r>
          </w:p>
        </w:tc>
        <w:tc>
          <w:tcPr>
            <w:tcW w:w="1087" w:type="dxa"/>
            <w:noWrap/>
            <w:hideMark/>
          </w:tcPr>
          <w:p w14:paraId="6EC40931" w14:textId="77777777" w:rsidR="001E7F9C" w:rsidRPr="001E7F9C" w:rsidRDefault="001E7F9C" w:rsidP="001E7F9C">
            <w:pPr>
              <w:widowControl w:val="0"/>
              <w:rPr>
                <w:sz w:val="16"/>
                <w:szCs w:val="16"/>
              </w:rPr>
            </w:pPr>
            <w:r w:rsidRPr="001E7F9C">
              <w:rPr>
                <w:sz w:val="16"/>
                <w:szCs w:val="16"/>
              </w:rPr>
              <w:t>2,0</w:t>
            </w:r>
          </w:p>
        </w:tc>
        <w:tc>
          <w:tcPr>
            <w:tcW w:w="1047" w:type="dxa"/>
            <w:noWrap/>
            <w:hideMark/>
          </w:tcPr>
          <w:p w14:paraId="71A191E9" w14:textId="77777777" w:rsidR="001E7F9C" w:rsidRPr="001E7F9C" w:rsidRDefault="001E7F9C" w:rsidP="001E7F9C">
            <w:pPr>
              <w:widowControl w:val="0"/>
              <w:rPr>
                <w:sz w:val="16"/>
                <w:szCs w:val="16"/>
              </w:rPr>
            </w:pPr>
            <w:r w:rsidRPr="001E7F9C">
              <w:rPr>
                <w:sz w:val="16"/>
                <w:szCs w:val="16"/>
              </w:rPr>
              <w:t>2,0</w:t>
            </w:r>
          </w:p>
        </w:tc>
      </w:tr>
      <w:tr w:rsidR="001E7F9C" w:rsidRPr="001E7F9C" w14:paraId="69BB1B57" w14:textId="77777777" w:rsidTr="00B35219">
        <w:trPr>
          <w:trHeight w:val="315"/>
        </w:trPr>
        <w:tc>
          <w:tcPr>
            <w:tcW w:w="2972" w:type="dxa"/>
            <w:hideMark/>
          </w:tcPr>
          <w:p w14:paraId="46AF37C9" w14:textId="77777777" w:rsidR="001E7F9C" w:rsidRPr="001E7F9C" w:rsidRDefault="001E7F9C" w:rsidP="001E7F9C">
            <w:pPr>
              <w:widowControl w:val="0"/>
              <w:rPr>
                <w:i/>
                <w:iCs/>
                <w:sz w:val="16"/>
                <w:szCs w:val="16"/>
              </w:rPr>
            </w:pPr>
            <w:r w:rsidRPr="001E7F9C">
              <w:rPr>
                <w:i/>
                <w:iCs/>
                <w:sz w:val="16"/>
                <w:szCs w:val="16"/>
              </w:rPr>
              <w:t>Учреждения по внешкольной работе с детьми</w:t>
            </w:r>
          </w:p>
        </w:tc>
        <w:tc>
          <w:tcPr>
            <w:tcW w:w="376" w:type="dxa"/>
            <w:hideMark/>
          </w:tcPr>
          <w:p w14:paraId="4AFC005F" w14:textId="77777777" w:rsidR="001E7F9C" w:rsidRPr="001E7F9C" w:rsidRDefault="001E7F9C" w:rsidP="001E7F9C">
            <w:pPr>
              <w:widowControl w:val="0"/>
              <w:rPr>
                <w:sz w:val="16"/>
                <w:szCs w:val="16"/>
              </w:rPr>
            </w:pPr>
            <w:r w:rsidRPr="001E7F9C">
              <w:rPr>
                <w:sz w:val="16"/>
                <w:szCs w:val="16"/>
              </w:rPr>
              <w:t>07</w:t>
            </w:r>
          </w:p>
        </w:tc>
        <w:tc>
          <w:tcPr>
            <w:tcW w:w="475" w:type="dxa"/>
            <w:hideMark/>
          </w:tcPr>
          <w:p w14:paraId="40A71AFF" w14:textId="77777777" w:rsidR="001E7F9C" w:rsidRPr="001E7F9C" w:rsidRDefault="001E7F9C" w:rsidP="001E7F9C">
            <w:pPr>
              <w:widowControl w:val="0"/>
              <w:rPr>
                <w:sz w:val="16"/>
                <w:szCs w:val="16"/>
              </w:rPr>
            </w:pPr>
            <w:r w:rsidRPr="001E7F9C">
              <w:rPr>
                <w:sz w:val="16"/>
                <w:szCs w:val="16"/>
              </w:rPr>
              <w:t>03</w:t>
            </w:r>
          </w:p>
        </w:tc>
        <w:tc>
          <w:tcPr>
            <w:tcW w:w="376" w:type="dxa"/>
            <w:hideMark/>
          </w:tcPr>
          <w:p w14:paraId="65C38459" w14:textId="77777777" w:rsidR="001E7F9C" w:rsidRPr="001E7F9C" w:rsidRDefault="001E7F9C" w:rsidP="001E7F9C">
            <w:pPr>
              <w:widowControl w:val="0"/>
              <w:rPr>
                <w:sz w:val="16"/>
                <w:szCs w:val="16"/>
              </w:rPr>
            </w:pPr>
            <w:r w:rsidRPr="001E7F9C">
              <w:rPr>
                <w:sz w:val="16"/>
                <w:szCs w:val="16"/>
              </w:rPr>
              <w:t>24</w:t>
            </w:r>
          </w:p>
        </w:tc>
        <w:tc>
          <w:tcPr>
            <w:tcW w:w="376" w:type="dxa"/>
            <w:hideMark/>
          </w:tcPr>
          <w:p w14:paraId="18B930C3" w14:textId="77777777" w:rsidR="001E7F9C" w:rsidRPr="001E7F9C" w:rsidRDefault="001E7F9C" w:rsidP="001E7F9C">
            <w:pPr>
              <w:widowControl w:val="0"/>
              <w:rPr>
                <w:sz w:val="16"/>
                <w:szCs w:val="16"/>
              </w:rPr>
            </w:pPr>
            <w:r w:rsidRPr="001E7F9C">
              <w:rPr>
                <w:sz w:val="16"/>
                <w:szCs w:val="16"/>
              </w:rPr>
              <w:t>0</w:t>
            </w:r>
          </w:p>
        </w:tc>
        <w:tc>
          <w:tcPr>
            <w:tcW w:w="461" w:type="dxa"/>
            <w:hideMark/>
          </w:tcPr>
          <w:p w14:paraId="139067EF" w14:textId="77777777" w:rsidR="001E7F9C" w:rsidRPr="001E7F9C" w:rsidRDefault="001E7F9C" w:rsidP="001E7F9C">
            <w:pPr>
              <w:widowControl w:val="0"/>
              <w:rPr>
                <w:sz w:val="16"/>
                <w:szCs w:val="16"/>
              </w:rPr>
            </w:pPr>
            <w:r w:rsidRPr="001E7F9C">
              <w:rPr>
                <w:sz w:val="16"/>
                <w:szCs w:val="16"/>
              </w:rPr>
              <w:t>04</w:t>
            </w:r>
          </w:p>
        </w:tc>
        <w:tc>
          <w:tcPr>
            <w:tcW w:w="646" w:type="dxa"/>
            <w:hideMark/>
          </w:tcPr>
          <w:p w14:paraId="25EFED0E" w14:textId="77777777" w:rsidR="001E7F9C" w:rsidRPr="001E7F9C" w:rsidRDefault="001E7F9C" w:rsidP="001E7F9C">
            <w:pPr>
              <w:widowControl w:val="0"/>
              <w:rPr>
                <w:sz w:val="16"/>
                <w:szCs w:val="16"/>
              </w:rPr>
            </w:pPr>
            <w:r w:rsidRPr="001E7F9C">
              <w:rPr>
                <w:sz w:val="16"/>
                <w:szCs w:val="16"/>
              </w:rPr>
              <w:t>61080</w:t>
            </w:r>
          </w:p>
        </w:tc>
        <w:tc>
          <w:tcPr>
            <w:tcW w:w="534" w:type="dxa"/>
            <w:hideMark/>
          </w:tcPr>
          <w:p w14:paraId="0065F287" w14:textId="77777777" w:rsidR="001E7F9C" w:rsidRPr="001E7F9C" w:rsidRDefault="001E7F9C" w:rsidP="001E7F9C">
            <w:pPr>
              <w:widowControl w:val="0"/>
              <w:rPr>
                <w:sz w:val="16"/>
                <w:szCs w:val="16"/>
              </w:rPr>
            </w:pPr>
            <w:r w:rsidRPr="001E7F9C">
              <w:rPr>
                <w:sz w:val="16"/>
                <w:szCs w:val="16"/>
              </w:rPr>
              <w:t> </w:t>
            </w:r>
          </w:p>
        </w:tc>
        <w:tc>
          <w:tcPr>
            <w:tcW w:w="968" w:type="dxa"/>
            <w:noWrap/>
            <w:hideMark/>
          </w:tcPr>
          <w:p w14:paraId="6215E09C" w14:textId="77777777" w:rsidR="001E7F9C" w:rsidRPr="001E7F9C" w:rsidRDefault="001E7F9C" w:rsidP="001E7F9C">
            <w:pPr>
              <w:widowControl w:val="0"/>
              <w:rPr>
                <w:sz w:val="16"/>
                <w:szCs w:val="16"/>
              </w:rPr>
            </w:pPr>
            <w:r w:rsidRPr="001E7F9C">
              <w:rPr>
                <w:sz w:val="16"/>
                <w:szCs w:val="16"/>
              </w:rPr>
              <w:t>2,0</w:t>
            </w:r>
          </w:p>
        </w:tc>
        <w:tc>
          <w:tcPr>
            <w:tcW w:w="1087" w:type="dxa"/>
            <w:noWrap/>
            <w:hideMark/>
          </w:tcPr>
          <w:p w14:paraId="7C56AA05" w14:textId="77777777" w:rsidR="001E7F9C" w:rsidRPr="001E7F9C" w:rsidRDefault="001E7F9C" w:rsidP="001E7F9C">
            <w:pPr>
              <w:widowControl w:val="0"/>
              <w:rPr>
                <w:sz w:val="16"/>
                <w:szCs w:val="16"/>
              </w:rPr>
            </w:pPr>
            <w:r w:rsidRPr="001E7F9C">
              <w:rPr>
                <w:sz w:val="16"/>
                <w:szCs w:val="16"/>
              </w:rPr>
              <w:t>2,0</w:t>
            </w:r>
          </w:p>
        </w:tc>
        <w:tc>
          <w:tcPr>
            <w:tcW w:w="1047" w:type="dxa"/>
            <w:noWrap/>
            <w:hideMark/>
          </w:tcPr>
          <w:p w14:paraId="23C578E1" w14:textId="77777777" w:rsidR="001E7F9C" w:rsidRPr="001E7F9C" w:rsidRDefault="001E7F9C" w:rsidP="001E7F9C">
            <w:pPr>
              <w:widowControl w:val="0"/>
              <w:rPr>
                <w:sz w:val="16"/>
                <w:szCs w:val="16"/>
              </w:rPr>
            </w:pPr>
            <w:r w:rsidRPr="001E7F9C">
              <w:rPr>
                <w:sz w:val="16"/>
                <w:szCs w:val="16"/>
              </w:rPr>
              <w:t>2,0</w:t>
            </w:r>
          </w:p>
        </w:tc>
      </w:tr>
      <w:tr w:rsidR="001E7F9C" w:rsidRPr="001E7F9C" w14:paraId="17DCFD91" w14:textId="77777777" w:rsidTr="00B35219">
        <w:trPr>
          <w:trHeight w:val="450"/>
        </w:trPr>
        <w:tc>
          <w:tcPr>
            <w:tcW w:w="2972" w:type="dxa"/>
            <w:hideMark/>
          </w:tcPr>
          <w:p w14:paraId="4A14BD02" w14:textId="77777777" w:rsidR="001E7F9C" w:rsidRPr="001E7F9C" w:rsidRDefault="001E7F9C" w:rsidP="001E7F9C">
            <w:pPr>
              <w:widowControl w:val="0"/>
              <w:rPr>
                <w:sz w:val="16"/>
                <w:szCs w:val="16"/>
              </w:rPr>
            </w:pPr>
            <w:r w:rsidRPr="001E7F9C">
              <w:rPr>
                <w:sz w:val="16"/>
                <w:szCs w:val="16"/>
              </w:rPr>
              <w:t>Предоставление субсидий бюджетным, автономным учреждениям и иным некоммерческим организациям</w:t>
            </w:r>
          </w:p>
        </w:tc>
        <w:tc>
          <w:tcPr>
            <w:tcW w:w="376" w:type="dxa"/>
            <w:hideMark/>
          </w:tcPr>
          <w:p w14:paraId="18A3DEDB" w14:textId="77777777" w:rsidR="001E7F9C" w:rsidRPr="001E7F9C" w:rsidRDefault="001E7F9C" w:rsidP="001E7F9C">
            <w:pPr>
              <w:widowControl w:val="0"/>
              <w:rPr>
                <w:sz w:val="16"/>
                <w:szCs w:val="16"/>
              </w:rPr>
            </w:pPr>
            <w:r w:rsidRPr="001E7F9C">
              <w:rPr>
                <w:sz w:val="16"/>
                <w:szCs w:val="16"/>
              </w:rPr>
              <w:t>07</w:t>
            </w:r>
          </w:p>
        </w:tc>
        <w:tc>
          <w:tcPr>
            <w:tcW w:w="475" w:type="dxa"/>
            <w:hideMark/>
          </w:tcPr>
          <w:p w14:paraId="61A924F7" w14:textId="77777777" w:rsidR="001E7F9C" w:rsidRPr="001E7F9C" w:rsidRDefault="001E7F9C" w:rsidP="001E7F9C">
            <w:pPr>
              <w:widowControl w:val="0"/>
              <w:rPr>
                <w:sz w:val="16"/>
                <w:szCs w:val="16"/>
              </w:rPr>
            </w:pPr>
            <w:r w:rsidRPr="001E7F9C">
              <w:rPr>
                <w:sz w:val="16"/>
                <w:szCs w:val="16"/>
              </w:rPr>
              <w:t>03</w:t>
            </w:r>
          </w:p>
        </w:tc>
        <w:tc>
          <w:tcPr>
            <w:tcW w:w="376" w:type="dxa"/>
            <w:hideMark/>
          </w:tcPr>
          <w:p w14:paraId="30FBF46B" w14:textId="77777777" w:rsidR="001E7F9C" w:rsidRPr="001E7F9C" w:rsidRDefault="001E7F9C" w:rsidP="001E7F9C">
            <w:pPr>
              <w:widowControl w:val="0"/>
              <w:rPr>
                <w:sz w:val="16"/>
                <w:szCs w:val="16"/>
              </w:rPr>
            </w:pPr>
            <w:r w:rsidRPr="001E7F9C">
              <w:rPr>
                <w:sz w:val="16"/>
                <w:szCs w:val="16"/>
              </w:rPr>
              <w:t>24</w:t>
            </w:r>
          </w:p>
        </w:tc>
        <w:tc>
          <w:tcPr>
            <w:tcW w:w="376" w:type="dxa"/>
            <w:hideMark/>
          </w:tcPr>
          <w:p w14:paraId="4CDC7ACC" w14:textId="77777777" w:rsidR="001E7F9C" w:rsidRPr="001E7F9C" w:rsidRDefault="001E7F9C" w:rsidP="001E7F9C">
            <w:pPr>
              <w:widowControl w:val="0"/>
              <w:rPr>
                <w:sz w:val="16"/>
                <w:szCs w:val="16"/>
              </w:rPr>
            </w:pPr>
            <w:r w:rsidRPr="001E7F9C">
              <w:rPr>
                <w:sz w:val="16"/>
                <w:szCs w:val="16"/>
              </w:rPr>
              <w:t>0</w:t>
            </w:r>
          </w:p>
        </w:tc>
        <w:tc>
          <w:tcPr>
            <w:tcW w:w="461" w:type="dxa"/>
            <w:hideMark/>
          </w:tcPr>
          <w:p w14:paraId="415FBA5A" w14:textId="77777777" w:rsidR="001E7F9C" w:rsidRPr="001E7F9C" w:rsidRDefault="001E7F9C" w:rsidP="001E7F9C">
            <w:pPr>
              <w:widowControl w:val="0"/>
              <w:rPr>
                <w:sz w:val="16"/>
                <w:szCs w:val="16"/>
              </w:rPr>
            </w:pPr>
            <w:r w:rsidRPr="001E7F9C">
              <w:rPr>
                <w:sz w:val="16"/>
                <w:szCs w:val="16"/>
              </w:rPr>
              <w:t>04</w:t>
            </w:r>
          </w:p>
        </w:tc>
        <w:tc>
          <w:tcPr>
            <w:tcW w:w="646" w:type="dxa"/>
            <w:hideMark/>
          </w:tcPr>
          <w:p w14:paraId="107CEB29" w14:textId="77777777" w:rsidR="001E7F9C" w:rsidRPr="001E7F9C" w:rsidRDefault="001E7F9C" w:rsidP="001E7F9C">
            <w:pPr>
              <w:widowControl w:val="0"/>
              <w:rPr>
                <w:sz w:val="16"/>
                <w:szCs w:val="16"/>
              </w:rPr>
            </w:pPr>
            <w:r w:rsidRPr="001E7F9C">
              <w:rPr>
                <w:sz w:val="16"/>
                <w:szCs w:val="16"/>
              </w:rPr>
              <w:t>61080</w:t>
            </w:r>
          </w:p>
        </w:tc>
        <w:tc>
          <w:tcPr>
            <w:tcW w:w="534" w:type="dxa"/>
            <w:hideMark/>
          </w:tcPr>
          <w:p w14:paraId="23563CEB" w14:textId="77777777" w:rsidR="001E7F9C" w:rsidRPr="001E7F9C" w:rsidRDefault="001E7F9C" w:rsidP="001E7F9C">
            <w:pPr>
              <w:widowControl w:val="0"/>
              <w:rPr>
                <w:sz w:val="16"/>
                <w:szCs w:val="16"/>
              </w:rPr>
            </w:pPr>
            <w:r w:rsidRPr="001E7F9C">
              <w:rPr>
                <w:sz w:val="16"/>
                <w:szCs w:val="16"/>
              </w:rPr>
              <w:t>600</w:t>
            </w:r>
          </w:p>
        </w:tc>
        <w:tc>
          <w:tcPr>
            <w:tcW w:w="968" w:type="dxa"/>
            <w:noWrap/>
            <w:hideMark/>
          </w:tcPr>
          <w:p w14:paraId="3E6BBF9D" w14:textId="77777777" w:rsidR="001E7F9C" w:rsidRPr="001E7F9C" w:rsidRDefault="001E7F9C" w:rsidP="001E7F9C">
            <w:pPr>
              <w:widowControl w:val="0"/>
              <w:rPr>
                <w:sz w:val="16"/>
                <w:szCs w:val="16"/>
              </w:rPr>
            </w:pPr>
            <w:r w:rsidRPr="001E7F9C">
              <w:rPr>
                <w:sz w:val="16"/>
                <w:szCs w:val="16"/>
              </w:rPr>
              <w:t>2,0</w:t>
            </w:r>
          </w:p>
        </w:tc>
        <w:tc>
          <w:tcPr>
            <w:tcW w:w="1087" w:type="dxa"/>
            <w:noWrap/>
            <w:hideMark/>
          </w:tcPr>
          <w:p w14:paraId="46A2C55F" w14:textId="77777777" w:rsidR="001E7F9C" w:rsidRPr="001E7F9C" w:rsidRDefault="001E7F9C" w:rsidP="001E7F9C">
            <w:pPr>
              <w:widowControl w:val="0"/>
              <w:rPr>
                <w:sz w:val="16"/>
                <w:szCs w:val="16"/>
              </w:rPr>
            </w:pPr>
            <w:r w:rsidRPr="001E7F9C">
              <w:rPr>
                <w:sz w:val="16"/>
                <w:szCs w:val="16"/>
              </w:rPr>
              <w:t>2,0</w:t>
            </w:r>
          </w:p>
        </w:tc>
        <w:tc>
          <w:tcPr>
            <w:tcW w:w="1047" w:type="dxa"/>
            <w:noWrap/>
            <w:hideMark/>
          </w:tcPr>
          <w:p w14:paraId="6D7AB775" w14:textId="77777777" w:rsidR="001E7F9C" w:rsidRPr="001E7F9C" w:rsidRDefault="001E7F9C" w:rsidP="001E7F9C">
            <w:pPr>
              <w:widowControl w:val="0"/>
              <w:rPr>
                <w:sz w:val="16"/>
                <w:szCs w:val="16"/>
              </w:rPr>
            </w:pPr>
            <w:r w:rsidRPr="001E7F9C">
              <w:rPr>
                <w:sz w:val="16"/>
                <w:szCs w:val="16"/>
              </w:rPr>
              <w:t>2,0</w:t>
            </w:r>
          </w:p>
        </w:tc>
      </w:tr>
      <w:tr w:rsidR="001E7F9C" w:rsidRPr="001E7F9C" w14:paraId="57C639DB" w14:textId="77777777" w:rsidTr="00B35219">
        <w:trPr>
          <w:trHeight w:val="315"/>
        </w:trPr>
        <w:tc>
          <w:tcPr>
            <w:tcW w:w="2972" w:type="dxa"/>
            <w:hideMark/>
          </w:tcPr>
          <w:p w14:paraId="13F8531C" w14:textId="77777777" w:rsidR="001E7F9C" w:rsidRPr="001E7F9C" w:rsidRDefault="001E7F9C" w:rsidP="001E7F9C">
            <w:pPr>
              <w:widowControl w:val="0"/>
              <w:rPr>
                <w:sz w:val="16"/>
                <w:szCs w:val="16"/>
              </w:rPr>
            </w:pPr>
            <w:r w:rsidRPr="001E7F9C">
              <w:rPr>
                <w:sz w:val="16"/>
                <w:szCs w:val="16"/>
              </w:rPr>
              <w:t>Субсидии бюджетным учреждениям</w:t>
            </w:r>
          </w:p>
        </w:tc>
        <w:tc>
          <w:tcPr>
            <w:tcW w:w="376" w:type="dxa"/>
            <w:hideMark/>
          </w:tcPr>
          <w:p w14:paraId="38990BD3" w14:textId="77777777" w:rsidR="001E7F9C" w:rsidRPr="001E7F9C" w:rsidRDefault="001E7F9C" w:rsidP="001E7F9C">
            <w:pPr>
              <w:widowControl w:val="0"/>
              <w:rPr>
                <w:sz w:val="16"/>
                <w:szCs w:val="16"/>
              </w:rPr>
            </w:pPr>
            <w:r w:rsidRPr="001E7F9C">
              <w:rPr>
                <w:sz w:val="16"/>
                <w:szCs w:val="16"/>
              </w:rPr>
              <w:t>07</w:t>
            </w:r>
          </w:p>
        </w:tc>
        <w:tc>
          <w:tcPr>
            <w:tcW w:w="475" w:type="dxa"/>
            <w:hideMark/>
          </w:tcPr>
          <w:p w14:paraId="62676F66" w14:textId="77777777" w:rsidR="001E7F9C" w:rsidRPr="001E7F9C" w:rsidRDefault="001E7F9C" w:rsidP="001E7F9C">
            <w:pPr>
              <w:widowControl w:val="0"/>
              <w:rPr>
                <w:sz w:val="16"/>
                <w:szCs w:val="16"/>
              </w:rPr>
            </w:pPr>
            <w:r w:rsidRPr="001E7F9C">
              <w:rPr>
                <w:sz w:val="16"/>
                <w:szCs w:val="16"/>
              </w:rPr>
              <w:t>03</w:t>
            </w:r>
          </w:p>
        </w:tc>
        <w:tc>
          <w:tcPr>
            <w:tcW w:w="376" w:type="dxa"/>
            <w:hideMark/>
          </w:tcPr>
          <w:p w14:paraId="35297C6A" w14:textId="77777777" w:rsidR="001E7F9C" w:rsidRPr="001E7F9C" w:rsidRDefault="001E7F9C" w:rsidP="001E7F9C">
            <w:pPr>
              <w:widowControl w:val="0"/>
              <w:rPr>
                <w:sz w:val="16"/>
                <w:szCs w:val="16"/>
              </w:rPr>
            </w:pPr>
            <w:r w:rsidRPr="001E7F9C">
              <w:rPr>
                <w:sz w:val="16"/>
                <w:szCs w:val="16"/>
              </w:rPr>
              <w:t>24</w:t>
            </w:r>
          </w:p>
        </w:tc>
        <w:tc>
          <w:tcPr>
            <w:tcW w:w="376" w:type="dxa"/>
            <w:hideMark/>
          </w:tcPr>
          <w:p w14:paraId="1396B89D" w14:textId="77777777" w:rsidR="001E7F9C" w:rsidRPr="001E7F9C" w:rsidRDefault="001E7F9C" w:rsidP="001E7F9C">
            <w:pPr>
              <w:widowControl w:val="0"/>
              <w:rPr>
                <w:sz w:val="16"/>
                <w:szCs w:val="16"/>
              </w:rPr>
            </w:pPr>
            <w:r w:rsidRPr="001E7F9C">
              <w:rPr>
                <w:sz w:val="16"/>
                <w:szCs w:val="16"/>
              </w:rPr>
              <w:t>0</w:t>
            </w:r>
          </w:p>
        </w:tc>
        <w:tc>
          <w:tcPr>
            <w:tcW w:w="461" w:type="dxa"/>
            <w:hideMark/>
          </w:tcPr>
          <w:p w14:paraId="18352B2A" w14:textId="77777777" w:rsidR="001E7F9C" w:rsidRPr="001E7F9C" w:rsidRDefault="001E7F9C" w:rsidP="001E7F9C">
            <w:pPr>
              <w:widowControl w:val="0"/>
              <w:rPr>
                <w:sz w:val="16"/>
                <w:szCs w:val="16"/>
              </w:rPr>
            </w:pPr>
            <w:r w:rsidRPr="001E7F9C">
              <w:rPr>
                <w:sz w:val="16"/>
                <w:szCs w:val="16"/>
              </w:rPr>
              <w:t>04</w:t>
            </w:r>
          </w:p>
        </w:tc>
        <w:tc>
          <w:tcPr>
            <w:tcW w:w="646" w:type="dxa"/>
            <w:hideMark/>
          </w:tcPr>
          <w:p w14:paraId="4AC5B2B7" w14:textId="77777777" w:rsidR="001E7F9C" w:rsidRPr="001E7F9C" w:rsidRDefault="001E7F9C" w:rsidP="001E7F9C">
            <w:pPr>
              <w:widowControl w:val="0"/>
              <w:rPr>
                <w:sz w:val="16"/>
                <w:szCs w:val="16"/>
              </w:rPr>
            </w:pPr>
            <w:r w:rsidRPr="001E7F9C">
              <w:rPr>
                <w:sz w:val="16"/>
                <w:szCs w:val="16"/>
              </w:rPr>
              <w:t>61080</w:t>
            </w:r>
          </w:p>
        </w:tc>
        <w:tc>
          <w:tcPr>
            <w:tcW w:w="534" w:type="dxa"/>
            <w:hideMark/>
          </w:tcPr>
          <w:p w14:paraId="1D65E2C3" w14:textId="77777777" w:rsidR="001E7F9C" w:rsidRPr="001E7F9C" w:rsidRDefault="001E7F9C" w:rsidP="001E7F9C">
            <w:pPr>
              <w:widowControl w:val="0"/>
              <w:rPr>
                <w:sz w:val="16"/>
                <w:szCs w:val="16"/>
              </w:rPr>
            </w:pPr>
            <w:r w:rsidRPr="001E7F9C">
              <w:rPr>
                <w:sz w:val="16"/>
                <w:szCs w:val="16"/>
              </w:rPr>
              <w:t>610</w:t>
            </w:r>
          </w:p>
        </w:tc>
        <w:tc>
          <w:tcPr>
            <w:tcW w:w="968" w:type="dxa"/>
            <w:noWrap/>
            <w:hideMark/>
          </w:tcPr>
          <w:p w14:paraId="68B902DE" w14:textId="77777777" w:rsidR="001E7F9C" w:rsidRPr="001E7F9C" w:rsidRDefault="001E7F9C" w:rsidP="001E7F9C">
            <w:pPr>
              <w:widowControl w:val="0"/>
              <w:rPr>
                <w:sz w:val="16"/>
                <w:szCs w:val="16"/>
              </w:rPr>
            </w:pPr>
            <w:r w:rsidRPr="001E7F9C">
              <w:rPr>
                <w:sz w:val="16"/>
                <w:szCs w:val="16"/>
              </w:rPr>
              <w:t>2,0</w:t>
            </w:r>
          </w:p>
        </w:tc>
        <w:tc>
          <w:tcPr>
            <w:tcW w:w="1087" w:type="dxa"/>
            <w:noWrap/>
            <w:hideMark/>
          </w:tcPr>
          <w:p w14:paraId="1CAFE90D" w14:textId="77777777" w:rsidR="001E7F9C" w:rsidRPr="001E7F9C" w:rsidRDefault="001E7F9C" w:rsidP="001E7F9C">
            <w:pPr>
              <w:widowControl w:val="0"/>
              <w:rPr>
                <w:sz w:val="16"/>
                <w:szCs w:val="16"/>
              </w:rPr>
            </w:pPr>
            <w:r w:rsidRPr="001E7F9C">
              <w:rPr>
                <w:sz w:val="16"/>
                <w:szCs w:val="16"/>
              </w:rPr>
              <w:t>2,0</w:t>
            </w:r>
          </w:p>
        </w:tc>
        <w:tc>
          <w:tcPr>
            <w:tcW w:w="1047" w:type="dxa"/>
            <w:noWrap/>
            <w:hideMark/>
          </w:tcPr>
          <w:p w14:paraId="238C4881" w14:textId="77777777" w:rsidR="001E7F9C" w:rsidRPr="001E7F9C" w:rsidRDefault="001E7F9C" w:rsidP="001E7F9C">
            <w:pPr>
              <w:widowControl w:val="0"/>
              <w:rPr>
                <w:sz w:val="16"/>
                <w:szCs w:val="16"/>
              </w:rPr>
            </w:pPr>
            <w:r w:rsidRPr="001E7F9C">
              <w:rPr>
                <w:sz w:val="16"/>
                <w:szCs w:val="16"/>
              </w:rPr>
              <w:t>2,0</w:t>
            </w:r>
          </w:p>
        </w:tc>
      </w:tr>
      <w:tr w:rsidR="001E7F9C" w:rsidRPr="001E7F9C" w14:paraId="45A74C76" w14:textId="77777777" w:rsidTr="00B35219">
        <w:trPr>
          <w:trHeight w:val="405"/>
        </w:trPr>
        <w:tc>
          <w:tcPr>
            <w:tcW w:w="2972" w:type="dxa"/>
            <w:hideMark/>
          </w:tcPr>
          <w:p w14:paraId="6AA65ADA" w14:textId="77777777" w:rsidR="001E7F9C" w:rsidRPr="001E7F9C" w:rsidRDefault="001E7F9C" w:rsidP="001E7F9C">
            <w:pPr>
              <w:widowControl w:val="0"/>
              <w:rPr>
                <w:sz w:val="16"/>
                <w:szCs w:val="16"/>
              </w:rPr>
            </w:pPr>
            <w:r w:rsidRPr="001E7F9C">
              <w:rPr>
                <w:sz w:val="16"/>
                <w:szCs w:val="16"/>
              </w:rPr>
              <w:t>Профессиональная подготовка, переподготовка и повышение квалификации</w:t>
            </w:r>
          </w:p>
        </w:tc>
        <w:tc>
          <w:tcPr>
            <w:tcW w:w="376" w:type="dxa"/>
            <w:hideMark/>
          </w:tcPr>
          <w:p w14:paraId="0AF8444D" w14:textId="77777777" w:rsidR="001E7F9C" w:rsidRPr="001E7F9C" w:rsidRDefault="001E7F9C" w:rsidP="001E7F9C">
            <w:pPr>
              <w:widowControl w:val="0"/>
              <w:rPr>
                <w:sz w:val="16"/>
                <w:szCs w:val="16"/>
              </w:rPr>
            </w:pPr>
            <w:r w:rsidRPr="001E7F9C">
              <w:rPr>
                <w:sz w:val="16"/>
                <w:szCs w:val="16"/>
              </w:rPr>
              <w:t>07</w:t>
            </w:r>
          </w:p>
        </w:tc>
        <w:tc>
          <w:tcPr>
            <w:tcW w:w="475" w:type="dxa"/>
            <w:hideMark/>
          </w:tcPr>
          <w:p w14:paraId="7160EF0C" w14:textId="77777777" w:rsidR="001E7F9C" w:rsidRPr="001E7F9C" w:rsidRDefault="001E7F9C" w:rsidP="001E7F9C">
            <w:pPr>
              <w:widowControl w:val="0"/>
              <w:rPr>
                <w:sz w:val="16"/>
                <w:szCs w:val="16"/>
              </w:rPr>
            </w:pPr>
            <w:r w:rsidRPr="001E7F9C">
              <w:rPr>
                <w:sz w:val="16"/>
                <w:szCs w:val="16"/>
              </w:rPr>
              <w:t>05</w:t>
            </w:r>
          </w:p>
        </w:tc>
        <w:tc>
          <w:tcPr>
            <w:tcW w:w="376" w:type="dxa"/>
            <w:hideMark/>
          </w:tcPr>
          <w:p w14:paraId="2EBF9E97" w14:textId="77777777" w:rsidR="001E7F9C" w:rsidRPr="001E7F9C" w:rsidRDefault="001E7F9C" w:rsidP="001E7F9C">
            <w:pPr>
              <w:widowControl w:val="0"/>
              <w:rPr>
                <w:sz w:val="16"/>
                <w:szCs w:val="16"/>
              </w:rPr>
            </w:pPr>
            <w:r w:rsidRPr="001E7F9C">
              <w:rPr>
                <w:sz w:val="16"/>
                <w:szCs w:val="16"/>
              </w:rPr>
              <w:t> </w:t>
            </w:r>
          </w:p>
        </w:tc>
        <w:tc>
          <w:tcPr>
            <w:tcW w:w="376" w:type="dxa"/>
            <w:hideMark/>
          </w:tcPr>
          <w:p w14:paraId="0833CAD2" w14:textId="77777777" w:rsidR="001E7F9C" w:rsidRPr="001E7F9C" w:rsidRDefault="001E7F9C" w:rsidP="001E7F9C">
            <w:pPr>
              <w:widowControl w:val="0"/>
              <w:rPr>
                <w:sz w:val="16"/>
                <w:szCs w:val="16"/>
              </w:rPr>
            </w:pPr>
            <w:r w:rsidRPr="001E7F9C">
              <w:rPr>
                <w:sz w:val="16"/>
                <w:szCs w:val="16"/>
              </w:rPr>
              <w:t> </w:t>
            </w:r>
          </w:p>
        </w:tc>
        <w:tc>
          <w:tcPr>
            <w:tcW w:w="461" w:type="dxa"/>
            <w:hideMark/>
          </w:tcPr>
          <w:p w14:paraId="45F88419" w14:textId="77777777" w:rsidR="001E7F9C" w:rsidRPr="001E7F9C" w:rsidRDefault="001E7F9C" w:rsidP="001E7F9C">
            <w:pPr>
              <w:widowControl w:val="0"/>
              <w:rPr>
                <w:sz w:val="16"/>
                <w:szCs w:val="16"/>
              </w:rPr>
            </w:pPr>
            <w:r w:rsidRPr="001E7F9C">
              <w:rPr>
                <w:sz w:val="16"/>
                <w:szCs w:val="16"/>
              </w:rPr>
              <w:t> </w:t>
            </w:r>
          </w:p>
        </w:tc>
        <w:tc>
          <w:tcPr>
            <w:tcW w:w="646" w:type="dxa"/>
            <w:hideMark/>
          </w:tcPr>
          <w:p w14:paraId="69F09A8E" w14:textId="77777777" w:rsidR="001E7F9C" w:rsidRPr="001E7F9C" w:rsidRDefault="001E7F9C" w:rsidP="001E7F9C">
            <w:pPr>
              <w:widowControl w:val="0"/>
              <w:rPr>
                <w:sz w:val="16"/>
                <w:szCs w:val="16"/>
              </w:rPr>
            </w:pPr>
            <w:r w:rsidRPr="001E7F9C">
              <w:rPr>
                <w:sz w:val="16"/>
                <w:szCs w:val="16"/>
              </w:rPr>
              <w:t> </w:t>
            </w:r>
          </w:p>
        </w:tc>
        <w:tc>
          <w:tcPr>
            <w:tcW w:w="534" w:type="dxa"/>
            <w:hideMark/>
          </w:tcPr>
          <w:p w14:paraId="4E6633DE" w14:textId="77777777" w:rsidR="001E7F9C" w:rsidRPr="001E7F9C" w:rsidRDefault="001E7F9C" w:rsidP="001E7F9C">
            <w:pPr>
              <w:widowControl w:val="0"/>
              <w:rPr>
                <w:sz w:val="16"/>
                <w:szCs w:val="16"/>
              </w:rPr>
            </w:pPr>
            <w:r w:rsidRPr="001E7F9C">
              <w:rPr>
                <w:sz w:val="16"/>
                <w:szCs w:val="16"/>
              </w:rPr>
              <w:t> </w:t>
            </w:r>
          </w:p>
        </w:tc>
        <w:tc>
          <w:tcPr>
            <w:tcW w:w="968" w:type="dxa"/>
            <w:noWrap/>
            <w:hideMark/>
          </w:tcPr>
          <w:p w14:paraId="41E0B646" w14:textId="77777777" w:rsidR="001E7F9C" w:rsidRPr="001E7F9C" w:rsidRDefault="001E7F9C" w:rsidP="001E7F9C">
            <w:pPr>
              <w:widowControl w:val="0"/>
              <w:rPr>
                <w:sz w:val="16"/>
                <w:szCs w:val="16"/>
              </w:rPr>
            </w:pPr>
            <w:r w:rsidRPr="001E7F9C">
              <w:rPr>
                <w:sz w:val="16"/>
                <w:szCs w:val="16"/>
              </w:rPr>
              <w:t>8,5</w:t>
            </w:r>
          </w:p>
        </w:tc>
        <w:tc>
          <w:tcPr>
            <w:tcW w:w="1087" w:type="dxa"/>
            <w:noWrap/>
            <w:hideMark/>
          </w:tcPr>
          <w:p w14:paraId="64BD611C" w14:textId="77777777" w:rsidR="001E7F9C" w:rsidRPr="001E7F9C" w:rsidRDefault="001E7F9C" w:rsidP="001E7F9C">
            <w:pPr>
              <w:widowControl w:val="0"/>
              <w:rPr>
                <w:sz w:val="16"/>
                <w:szCs w:val="16"/>
              </w:rPr>
            </w:pPr>
            <w:r w:rsidRPr="001E7F9C">
              <w:rPr>
                <w:sz w:val="16"/>
                <w:szCs w:val="16"/>
              </w:rPr>
              <w:t>15,0</w:t>
            </w:r>
          </w:p>
        </w:tc>
        <w:tc>
          <w:tcPr>
            <w:tcW w:w="1047" w:type="dxa"/>
            <w:noWrap/>
            <w:hideMark/>
          </w:tcPr>
          <w:p w14:paraId="50436C87" w14:textId="77777777" w:rsidR="001E7F9C" w:rsidRPr="001E7F9C" w:rsidRDefault="001E7F9C" w:rsidP="001E7F9C">
            <w:pPr>
              <w:widowControl w:val="0"/>
              <w:rPr>
                <w:sz w:val="16"/>
                <w:szCs w:val="16"/>
              </w:rPr>
            </w:pPr>
            <w:r w:rsidRPr="001E7F9C">
              <w:rPr>
                <w:sz w:val="16"/>
                <w:szCs w:val="16"/>
              </w:rPr>
              <w:t>15,0</w:t>
            </w:r>
          </w:p>
        </w:tc>
      </w:tr>
      <w:tr w:rsidR="001E7F9C" w:rsidRPr="001E7F9C" w14:paraId="3671AFEF" w14:textId="77777777" w:rsidTr="00B35219">
        <w:trPr>
          <w:trHeight w:val="630"/>
        </w:trPr>
        <w:tc>
          <w:tcPr>
            <w:tcW w:w="2972" w:type="dxa"/>
            <w:hideMark/>
          </w:tcPr>
          <w:p w14:paraId="3E2D2767" w14:textId="77777777" w:rsidR="001E7F9C" w:rsidRPr="001E7F9C" w:rsidRDefault="001E7F9C" w:rsidP="001E7F9C">
            <w:pPr>
              <w:widowControl w:val="0"/>
              <w:rPr>
                <w:sz w:val="16"/>
                <w:szCs w:val="16"/>
              </w:rPr>
            </w:pPr>
            <w:r w:rsidRPr="001E7F9C">
              <w:rPr>
                <w:sz w:val="16"/>
                <w:szCs w:val="16"/>
              </w:rPr>
              <w:t>Муниципальная программа Рузаевского муниципального района "Развитие муниципальной службы в Рузаевском муниципальном районе на 2019-2027 годы"</w:t>
            </w:r>
          </w:p>
        </w:tc>
        <w:tc>
          <w:tcPr>
            <w:tcW w:w="376" w:type="dxa"/>
            <w:hideMark/>
          </w:tcPr>
          <w:p w14:paraId="654D80C5" w14:textId="77777777" w:rsidR="001E7F9C" w:rsidRPr="001E7F9C" w:rsidRDefault="001E7F9C" w:rsidP="001E7F9C">
            <w:pPr>
              <w:widowControl w:val="0"/>
              <w:rPr>
                <w:sz w:val="16"/>
                <w:szCs w:val="16"/>
              </w:rPr>
            </w:pPr>
            <w:r w:rsidRPr="001E7F9C">
              <w:rPr>
                <w:sz w:val="16"/>
                <w:szCs w:val="16"/>
              </w:rPr>
              <w:t>07</w:t>
            </w:r>
          </w:p>
        </w:tc>
        <w:tc>
          <w:tcPr>
            <w:tcW w:w="475" w:type="dxa"/>
            <w:hideMark/>
          </w:tcPr>
          <w:p w14:paraId="6951E40C" w14:textId="77777777" w:rsidR="001E7F9C" w:rsidRPr="001E7F9C" w:rsidRDefault="001E7F9C" w:rsidP="001E7F9C">
            <w:pPr>
              <w:widowControl w:val="0"/>
              <w:rPr>
                <w:sz w:val="16"/>
                <w:szCs w:val="16"/>
              </w:rPr>
            </w:pPr>
            <w:r w:rsidRPr="001E7F9C">
              <w:rPr>
                <w:sz w:val="16"/>
                <w:szCs w:val="16"/>
              </w:rPr>
              <w:t>05</w:t>
            </w:r>
          </w:p>
        </w:tc>
        <w:tc>
          <w:tcPr>
            <w:tcW w:w="376" w:type="dxa"/>
            <w:hideMark/>
          </w:tcPr>
          <w:p w14:paraId="05A6A270" w14:textId="77777777" w:rsidR="001E7F9C" w:rsidRPr="001E7F9C" w:rsidRDefault="001E7F9C" w:rsidP="001E7F9C">
            <w:pPr>
              <w:widowControl w:val="0"/>
              <w:rPr>
                <w:sz w:val="16"/>
                <w:szCs w:val="16"/>
              </w:rPr>
            </w:pPr>
            <w:r w:rsidRPr="001E7F9C">
              <w:rPr>
                <w:sz w:val="16"/>
                <w:szCs w:val="16"/>
              </w:rPr>
              <w:t>01</w:t>
            </w:r>
          </w:p>
        </w:tc>
        <w:tc>
          <w:tcPr>
            <w:tcW w:w="376" w:type="dxa"/>
            <w:hideMark/>
          </w:tcPr>
          <w:p w14:paraId="64B262C0" w14:textId="77777777" w:rsidR="001E7F9C" w:rsidRPr="001E7F9C" w:rsidRDefault="001E7F9C" w:rsidP="001E7F9C">
            <w:pPr>
              <w:widowControl w:val="0"/>
              <w:rPr>
                <w:sz w:val="16"/>
                <w:szCs w:val="16"/>
              </w:rPr>
            </w:pPr>
            <w:r w:rsidRPr="001E7F9C">
              <w:rPr>
                <w:sz w:val="16"/>
                <w:szCs w:val="16"/>
              </w:rPr>
              <w:t> </w:t>
            </w:r>
          </w:p>
        </w:tc>
        <w:tc>
          <w:tcPr>
            <w:tcW w:w="461" w:type="dxa"/>
            <w:hideMark/>
          </w:tcPr>
          <w:p w14:paraId="2A834534" w14:textId="77777777" w:rsidR="001E7F9C" w:rsidRPr="001E7F9C" w:rsidRDefault="001E7F9C" w:rsidP="001E7F9C">
            <w:pPr>
              <w:widowControl w:val="0"/>
              <w:rPr>
                <w:sz w:val="16"/>
                <w:szCs w:val="16"/>
              </w:rPr>
            </w:pPr>
            <w:r w:rsidRPr="001E7F9C">
              <w:rPr>
                <w:sz w:val="16"/>
                <w:szCs w:val="16"/>
              </w:rPr>
              <w:t> </w:t>
            </w:r>
          </w:p>
        </w:tc>
        <w:tc>
          <w:tcPr>
            <w:tcW w:w="646" w:type="dxa"/>
            <w:hideMark/>
          </w:tcPr>
          <w:p w14:paraId="0902B37C" w14:textId="77777777" w:rsidR="001E7F9C" w:rsidRPr="001E7F9C" w:rsidRDefault="001E7F9C" w:rsidP="001E7F9C">
            <w:pPr>
              <w:widowControl w:val="0"/>
              <w:rPr>
                <w:sz w:val="16"/>
                <w:szCs w:val="16"/>
              </w:rPr>
            </w:pPr>
            <w:r w:rsidRPr="001E7F9C">
              <w:rPr>
                <w:sz w:val="16"/>
                <w:szCs w:val="16"/>
              </w:rPr>
              <w:t> </w:t>
            </w:r>
          </w:p>
        </w:tc>
        <w:tc>
          <w:tcPr>
            <w:tcW w:w="534" w:type="dxa"/>
            <w:hideMark/>
          </w:tcPr>
          <w:p w14:paraId="47AC5C7C" w14:textId="77777777" w:rsidR="001E7F9C" w:rsidRPr="001E7F9C" w:rsidRDefault="001E7F9C" w:rsidP="001E7F9C">
            <w:pPr>
              <w:widowControl w:val="0"/>
              <w:rPr>
                <w:sz w:val="16"/>
                <w:szCs w:val="16"/>
              </w:rPr>
            </w:pPr>
            <w:r w:rsidRPr="001E7F9C">
              <w:rPr>
                <w:sz w:val="16"/>
                <w:szCs w:val="16"/>
              </w:rPr>
              <w:t> </w:t>
            </w:r>
          </w:p>
        </w:tc>
        <w:tc>
          <w:tcPr>
            <w:tcW w:w="968" w:type="dxa"/>
            <w:noWrap/>
            <w:hideMark/>
          </w:tcPr>
          <w:p w14:paraId="3A64E2FB" w14:textId="77777777" w:rsidR="001E7F9C" w:rsidRPr="001E7F9C" w:rsidRDefault="001E7F9C" w:rsidP="001E7F9C">
            <w:pPr>
              <w:widowControl w:val="0"/>
              <w:rPr>
                <w:sz w:val="16"/>
                <w:szCs w:val="16"/>
              </w:rPr>
            </w:pPr>
            <w:r w:rsidRPr="001E7F9C">
              <w:rPr>
                <w:sz w:val="16"/>
                <w:szCs w:val="16"/>
              </w:rPr>
              <w:t>8,5</w:t>
            </w:r>
          </w:p>
        </w:tc>
        <w:tc>
          <w:tcPr>
            <w:tcW w:w="1087" w:type="dxa"/>
            <w:noWrap/>
            <w:hideMark/>
          </w:tcPr>
          <w:p w14:paraId="4B647A2B" w14:textId="77777777" w:rsidR="001E7F9C" w:rsidRPr="001E7F9C" w:rsidRDefault="001E7F9C" w:rsidP="001E7F9C">
            <w:pPr>
              <w:widowControl w:val="0"/>
              <w:rPr>
                <w:sz w:val="16"/>
                <w:szCs w:val="16"/>
              </w:rPr>
            </w:pPr>
            <w:r w:rsidRPr="001E7F9C">
              <w:rPr>
                <w:sz w:val="16"/>
                <w:szCs w:val="16"/>
              </w:rPr>
              <w:t>15,0</w:t>
            </w:r>
          </w:p>
        </w:tc>
        <w:tc>
          <w:tcPr>
            <w:tcW w:w="1047" w:type="dxa"/>
            <w:noWrap/>
            <w:hideMark/>
          </w:tcPr>
          <w:p w14:paraId="68AFAC4B" w14:textId="77777777" w:rsidR="001E7F9C" w:rsidRPr="001E7F9C" w:rsidRDefault="001E7F9C" w:rsidP="001E7F9C">
            <w:pPr>
              <w:widowControl w:val="0"/>
              <w:rPr>
                <w:sz w:val="16"/>
                <w:szCs w:val="16"/>
              </w:rPr>
            </w:pPr>
            <w:r w:rsidRPr="001E7F9C">
              <w:rPr>
                <w:sz w:val="16"/>
                <w:szCs w:val="16"/>
              </w:rPr>
              <w:t>15,0</w:t>
            </w:r>
          </w:p>
        </w:tc>
      </w:tr>
      <w:tr w:rsidR="001E7F9C" w:rsidRPr="001E7F9C" w14:paraId="7861C2FA" w14:textId="77777777" w:rsidTr="00B35219">
        <w:trPr>
          <w:trHeight w:val="405"/>
        </w:trPr>
        <w:tc>
          <w:tcPr>
            <w:tcW w:w="2972" w:type="dxa"/>
            <w:hideMark/>
          </w:tcPr>
          <w:p w14:paraId="427732E0" w14:textId="77777777" w:rsidR="001E7F9C" w:rsidRPr="001E7F9C" w:rsidRDefault="001E7F9C" w:rsidP="001E7F9C">
            <w:pPr>
              <w:widowControl w:val="0"/>
              <w:rPr>
                <w:sz w:val="16"/>
                <w:szCs w:val="16"/>
              </w:rPr>
            </w:pPr>
            <w:r w:rsidRPr="001E7F9C">
              <w:rPr>
                <w:sz w:val="16"/>
                <w:szCs w:val="16"/>
              </w:rPr>
              <w:t>Основное мероприятие "Подготовка, переподготовка и повышение квалификации кадров"</w:t>
            </w:r>
          </w:p>
        </w:tc>
        <w:tc>
          <w:tcPr>
            <w:tcW w:w="376" w:type="dxa"/>
            <w:hideMark/>
          </w:tcPr>
          <w:p w14:paraId="71E7870D" w14:textId="77777777" w:rsidR="001E7F9C" w:rsidRPr="001E7F9C" w:rsidRDefault="001E7F9C" w:rsidP="001E7F9C">
            <w:pPr>
              <w:widowControl w:val="0"/>
              <w:rPr>
                <w:sz w:val="16"/>
                <w:szCs w:val="16"/>
              </w:rPr>
            </w:pPr>
            <w:r w:rsidRPr="001E7F9C">
              <w:rPr>
                <w:sz w:val="16"/>
                <w:szCs w:val="16"/>
              </w:rPr>
              <w:t>07</w:t>
            </w:r>
          </w:p>
        </w:tc>
        <w:tc>
          <w:tcPr>
            <w:tcW w:w="475" w:type="dxa"/>
            <w:hideMark/>
          </w:tcPr>
          <w:p w14:paraId="5A34E918" w14:textId="77777777" w:rsidR="001E7F9C" w:rsidRPr="001E7F9C" w:rsidRDefault="001E7F9C" w:rsidP="001E7F9C">
            <w:pPr>
              <w:widowControl w:val="0"/>
              <w:rPr>
                <w:sz w:val="16"/>
                <w:szCs w:val="16"/>
              </w:rPr>
            </w:pPr>
            <w:r w:rsidRPr="001E7F9C">
              <w:rPr>
                <w:sz w:val="16"/>
                <w:szCs w:val="16"/>
              </w:rPr>
              <w:t>05</w:t>
            </w:r>
          </w:p>
        </w:tc>
        <w:tc>
          <w:tcPr>
            <w:tcW w:w="376" w:type="dxa"/>
            <w:hideMark/>
          </w:tcPr>
          <w:p w14:paraId="3ADF22CC" w14:textId="77777777" w:rsidR="001E7F9C" w:rsidRPr="001E7F9C" w:rsidRDefault="001E7F9C" w:rsidP="001E7F9C">
            <w:pPr>
              <w:widowControl w:val="0"/>
              <w:rPr>
                <w:sz w:val="16"/>
                <w:szCs w:val="16"/>
              </w:rPr>
            </w:pPr>
            <w:r w:rsidRPr="001E7F9C">
              <w:rPr>
                <w:sz w:val="16"/>
                <w:szCs w:val="16"/>
              </w:rPr>
              <w:t>01</w:t>
            </w:r>
          </w:p>
        </w:tc>
        <w:tc>
          <w:tcPr>
            <w:tcW w:w="376" w:type="dxa"/>
            <w:hideMark/>
          </w:tcPr>
          <w:p w14:paraId="1D46C73A" w14:textId="77777777" w:rsidR="001E7F9C" w:rsidRPr="001E7F9C" w:rsidRDefault="001E7F9C" w:rsidP="001E7F9C">
            <w:pPr>
              <w:widowControl w:val="0"/>
              <w:rPr>
                <w:sz w:val="16"/>
                <w:szCs w:val="16"/>
              </w:rPr>
            </w:pPr>
            <w:r w:rsidRPr="001E7F9C">
              <w:rPr>
                <w:sz w:val="16"/>
                <w:szCs w:val="16"/>
              </w:rPr>
              <w:t>0</w:t>
            </w:r>
          </w:p>
        </w:tc>
        <w:tc>
          <w:tcPr>
            <w:tcW w:w="461" w:type="dxa"/>
            <w:hideMark/>
          </w:tcPr>
          <w:p w14:paraId="3F55AAC0" w14:textId="77777777" w:rsidR="001E7F9C" w:rsidRPr="001E7F9C" w:rsidRDefault="001E7F9C" w:rsidP="001E7F9C">
            <w:pPr>
              <w:widowControl w:val="0"/>
              <w:rPr>
                <w:sz w:val="16"/>
                <w:szCs w:val="16"/>
              </w:rPr>
            </w:pPr>
            <w:r w:rsidRPr="001E7F9C">
              <w:rPr>
                <w:sz w:val="16"/>
                <w:szCs w:val="16"/>
              </w:rPr>
              <w:t>01</w:t>
            </w:r>
          </w:p>
        </w:tc>
        <w:tc>
          <w:tcPr>
            <w:tcW w:w="646" w:type="dxa"/>
            <w:hideMark/>
          </w:tcPr>
          <w:p w14:paraId="548467CF" w14:textId="77777777" w:rsidR="001E7F9C" w:rsidRPr="001E7F9C" w:rsidRDefault="001E7F9C" w:rsidP="001E7F9C">
            <w:pPr>
              <w:widowControl w:val="0"/>
              <w:rPr>
                <w:sz w:val="16"/>
                <w:szCs w:val="16"/>
              </w:rPr>
            </w:pPr>
            <w:r w:rsidRPr="001E7F9C">
              <w:rPr>
                <w:sz w:val="16"/>
                <w:szCs w:val="16"/>
              </w:rPr>
              <w:t> </w:t>
            </w:r>
          </w:p>
        </w:tc>
        <w:tc>
          <w:tcPr>
            <w:tcW w:w="534" w:type="dxa"/>
            <w:hideMark/>
          </w:tcPr>
          <w:p w14:paraId="768F44CA" w14:textId="77777777" w:rsidR="001E7F9C" w:rsidRPr="001E7F9C" w:rsidRDefault="001E7F9C" w:rsidP="001E7F9C">
            <w:pPr>
              <w:widowControl w:val="0"/>
              <w:rPr>
                <w:sz w:val="16"/>
                <w:szCs w:val="16"/>
              </w:rPr>
            </w:pPr>
            <w:r w:rsidRPr="001E7F9C">
              <w:rPr>
                <w:sz w:val="16"/>
                <w:szCs w:val="16"/>
              </w:rPr>
              <w:t> </w:t>
            </w:r>
          </w:p>
        </w:tc>
        <w:tc>
          <w:tcPr>
            <w:tcW w:w="968" w:type="dxa"/>
            <w:noWrap/>
            <w:hideMark/>
          </w:tcPr>
          <w:p w14:paraId="714EFC5B" w14:textId="77777777" w:rsidR="001E7F9C" w:rsidRPr="001E7F9C" w:rsidRDefault="001E7F9C" w:rsidP="001E7F9C">
            <w:pPr>
              <w:widowControl w:val="0"/>
              <w:rPr>
                <w:sz w:val="16"/>
                <w:szCs w:val="16"/>
              </w:rPr>
            </w:pPr>
            <w:r w:rsidRPr="001E7F9C">
              <w:rPr>
                <w:sz w:val="16"/>
                <w:szCs w:val="16"/>
              </w:rPr>
              <w:t>8,5</w:t>
            </w:r>
          </w:p>
        </w:tc>
        <w:tc>
          <w:tcPr>
            <w:tcW w:w="1087" w:type="dxa"/>
            <w:noWrap/>
            <w:hideMark/>
          </w:tcPr>
          <w:p w14:paraId="7E341C60" w14:textId="77777777" w:rsidR="001E7F9C" w:rsidRPr="001E7F9C" w:rsidRDefault="001E7F9C" w:rsidP="001E7F9C">
            <w:pPr>
              <w:widowControl w:val="0"/>
              <w:rPr>
                <w:sz w:val="16"/>
                <w:szCs w:val="16"/>
              </w:rPr>
            </w:pPr>
            <w:r w:rsidRPr="001E7F9C">
              <w:rPr>
                <w:sz w:val="16"/>
                <w:szCs w:val="16"/>
              </w:rPr>
              <w:t>15,0</w:t>
            </w:r>
          </w:p>
        </w:tc>
        <w:tc>
          <w:tcPr>
            <w:tcW w:w="1047" w:type="dxa"/>
            <w:noWrap/>
            <w:hideMark/>
          </w:tcPr>
          <w:p w14:paraId="30318FAE" w14:textId="77777777" w:rsidR="001E7F9C" w:rsidRPr="001E7F9C" w:rsidRDefault="001E7F9C" w:rsidP="001E7F9C">
            <w:pPr>
              <w:widowControl w:val="0"/>
              <w:rPr>
                <w:sz w:val="16"/>
                <w:szCs w:val="16"/>
              </w:rPr>
            </w:pPr>
            <w:r w:rsidRPr="001E7F9C">
              <w:rPr>
                <w:sz w:val="16"/>
                <w:szCs w:val="16"/>
              </w:rPr>
              <w:t>15,0</w:t>
            </w:r>
          </w:p>
        </w:tc>
      </w:tr>
      <w:tr w:rsidR="001E7F9C" w:rsidRPr="001E7F9C" w14:paraId="7B32B927" w14:textId="77777777" w:rsidTr="00B35219">
        <w:trPr>
          <w:trHeight w:val="450"/>
        </w:trPr>
        <w:tc>
          <w:tcPr>
            <w:tcW w:w="2972" w:type="dxa"/>
            <w:hideMark/>
          </w:tcPr>
          <w:p w14:paraId="5981D692" w14:textId="77777777" w:rsidR="001E7F9C" w:rsidRPr="001E7F9C" w:rsidRDefault="001E7F9C" w:rsidP="001E7F9C">
            <w:pPr>
              <w:widowControl w:val="0"/>
              <w:rPr>
                <w:i/>
                <w:iCs/>
                <w:sz w:val="16"/>
                <w:szCs w:val="16"/>
              </w:rPr>
            </w:pPr>
            <w:r w:rsidRPr="001E7F9C">
              <w:rPr>
                <w:i/>
                <w:iCs/>
                <w:sz w:val="16"/>
                <w:szCs w:val="16"/>
              </w:rPr>
              <w:t>Подготовка, переподготовка и повышение квалификации кадров</w:t>
            </w:r>
          </w:p>
        </w:tc>
        <w:tc>
          <w:tcPr>
            <w:tcW w:w="376" w:type="dxa"/>
            <w:hideMark/>
          </w:tcPr>
          <w:p w14:paraId="651192A7" w14:textId="77777777" w:rsidR="001E7F9C" w:rsidRPr="001E7F9C" w:rsidRDefault="001E7F9C" w:rsidP="001E7F9C">
            <w:pPr>
              <w:widowControl w:val="0"/>
              <w:rPr>
                <w:sz w:val="16"/>
                <w:szCs w:val="16"/>
              </w:rPr>
            </w:pPr>
            <w:r w:rsidRPr="001E7F9C">
              <w:rPr>
                <w:sz w:val="16"/>
                <w:szCs w:val="16"/>
              </w:rPr>
              <w:t>07</w:t>
            </w:r>
          </w:p>
        </w:tc>
        <w:tc>
          <w:tcPr>
            <w:tcW w:w="475" w:type="dxa"/>
            <w:hideMark/>
          </w:tcPr>
          <w:p w14:paraId="6E33F4EB" w14:textId="77777777" w:rsidR="001E7F9C" w:rsidRPr="001E7F9C" w:rsidRDefault="001E7F9C" w:rsidP="001E7F9C">
            <w:pPr>
              <w:widowControl w:val="0"/>
              <w:rPr>
                <w:sz w:val="16"/>
                <w:szCs w:val="16"/>
              </w:rPr>
            </w:pPr>
            <w:r w:rsidRPr="001E7F9C">
              <w:rPr>
                <w:sz w:val="16"/>
                <w:szCs w:val="16"/>
              </w:rPr>
              <w:t>05</w:t>
            </w:r>
          </w:p>
        </w:tc>
        <w:tc>
          <w:tcPr>
            <w:tcW w:w="376" w:type="dxa"/>
            <w:hideMark/>
          </w:tcPr>
          <w:p w14:paraId="5A47DCEC" w14:textId="77777777" w:rsidR="001E7F9C" w:rsidRPr="001E7F9C" w:rsidRDefault="001E7F9C" w:rsidP="001E7F9C">
            <w:pPr>
              <w:widowControl w:val="0"/>
              <w:rPr>
                <w:sz w:val="16"/>
                <w:szCs w:val="16"/>
              </w:rPr>
            </w:pPr>
            <w:r w:rsidRPr="001E7F9C">
              <w:rPr>
                <w:sz w:val="16"/>
                <w:szCs w:val="16"/>
              </w:rPr>
              <w:t>01</w:t>
            </w:r>
          </w:p>
        </w:tc>
        <w:tc>
          <w:tcPr>
            <w:tcW w:w="376" w:type="dxa"/>
            <w:hideMark/>
          </w:tcPr>
          <w:p w14:paraId="11F325D3" w14:textId="77777777" w:rsidR="001E7F9C" w:rsidRPr="001E7F9C" w:rsidRDefault="001E7F9C" w:rsidP="001E7F9C">
            <w:pPr>
              <w:widowControl w:val="0"/>
              <w:rPr>
                <w:sz w:val="16"/>
                <w:szCs w:val="16"/>
              </w:rPr>
            </w:pPr>
            <w:r w:rsidRPr="001E7F9C">
              <w:rPr>
                <w:sz w:val="16"/>
                <w:szCs w:val="16"/>
              </w:rPr>
              <w:t>0</w:t>
            </w:r>
          </w:p>
        </w:tc>
        <w:tc>
          <w:tcPr>
            <w:tcW w:w="461" w:type="dxa"/>
            <w:hideMark/>
          </w:tcPr>
          <w:p w14:paraId="37FECC32" w14:textId="77777777" w:rsidR="001E7F9C" w:rsidRPr="001E7F9C" w:rsidRDefault="001E7F9C" w:rsidP="001E7F9C">
            <w:pPr>
              <w:widowControl w:val="0"/>
              <w:rPr>
                <w:sz w:val="16"/>
                <w:szCs w:val="16"/>
              </w:rPr>
            </w:pPr>
            <w:r w:rsidRPr="001E7F9C">
              <w:rPr>
                <w:sz w:val="16"/>
                <w:szCs w:val="16"/>
              </w:rPr>
              <w:t>01</w:t>
            </w:r>
          </w:p>
        </w:tc>
        <w:tc>
          <w:tcPr>
            <w:tcW w:w="646" w:type="dxa"/>
            <w:hideMark/>
          </w:tcPr>
          <w:p w14:paraId="44EC6B03" w14:textId="77777777" w:rsidR="001E7F9C" w:rsidRPr="001E7F9C" w:rsidRDefault="001E7F9C" w:rsidP="001E7F9C">
            <w:pPr>
              <w:widowControl w:val="0"/>
              <w:rPr>
                <w:sz w:val="16"/>
                <w:szCs w:val="16"/>
              </w:rPr>
            </w:pPr>
            <w:r w:rsidRPr="001E7F9C">
              <w:rPr>
                <w:sz w:val="16"/>
                <w:szCs w:val="16"/>
              </w:rPr>
              <w:t>41250</w:t>
            </w:r>
          </w:p>
        </w:tc>
        <w:tc>
          <w:tcPr>
            <w:tcW w:w="534" w:type="dxa"/>
            <w:hideMark/>
          </w:tcPr>
          <w:p w14:paraId="3CD22B8E" w14:textId="77777777" w:rsidR="001E7F9C" w:rsidRPr="001E7F9C" w:rsidRDefault="001E7F9C" w:rsidP="001E7F9C">
            <w:pPr>
              <w:widowControl w:val="0"/>
              <w:rPr>
                <w:sz w:val="16"/>
                <w:szCs w:val="16"/>
              </w:rPr>
            </w:pPr>
            <w:r w:rsidRPr="001E7F9C">
              <w:rPr>
                <w:sz w:val="16"/>
                <w:szCs w:val="16"/>
              </w:rPr>
              <w:t> </w:t>
            </w:r>
          </w:p>
        </w:tc>
        <w:tc>
          <w:tcPr>
            <w:tcW w:w="968" w:type="dxa"/>
            <w:noWrap/>
            <w:hideMark/>
          </w:tcPr>
          <w:p w14:paraId="65DDBBC7" w14:textId="77777777" w:rsidR="001E7F9C" w:rsidRPr="001E7F9C" w:rsidRDefault="001E7F9C" w:rsidP="001E7F9C">
            <w:pPr>
              <w:widowControl w:val="0"/>
              <w:rPr>
                <w:sz w:val="16"/>
                <w:szCs w:val="16"/>
              </w:rPr>
            </w:pPr>
            <w:r w:rsidRPr="001E7F9C">
              <w:rPr>
                <w:sz w:val="16"/>
                <w:szCs w:val="16"/>
              </w:rPr>
              <w:t>8,5</w:t>
            </w:r>
          </w:p>
        </w:tc>
        <w:tc>
          <w:tcPr>
            <w:tcW w:w="1087" w:type="dxa"/>
            <w:noWrap/>
            <w:hideMark/>
          </w:tcPr>
          <w:p w14:paraId="0679AF4B" w14:textId="77777777" w:rsidR="001E7F9C" w:rsidRPr="001E7F9C" w:rsidRDefault="001E7F9C" w:rsidP="001E7F9C">
            <w:pPr>
              <w:widowControl w:val="0"/>
              <w:rPr>
                <w:sz w:val="16"/>
                <w:szCs w:val="16"/>
              </w:rPr>
            </w:pPr>
            <w:r w:rsidRPr="001E7F9C">
              <w:rPr>
                <w:sz w:val="16"/>
                <w:szCs w:val="16"/>
              </w:rPr>
              <w:t>15,0</w:t>
            </w:r>
          </w:p>
        </w:tc>
        <w:tc>
          <w:tcPr>
            <w:tcW w:w="1047" w:type="dxa"/>
            <w:noWrap/>
            <w:hideMark/>
          </w:tcPr>
          <w:p w14:paraId="0546763D" w14:textId="77777777" w:rsidR="001E7F9C" w:rsidRPr="001E7F9C" w:rsidRDefault="001E7F9C" w:rsidP="001E7F9C">
            <w:pPr>
              <w:widowControl w:val="0"/>
              <w:rPr>
                <w:sz w:val="16"/>
                <w:szCs w:val="16"/>
              </w:rPr>
            </w:pPr>
            <w:r w:rsidRPr="001E7F9C">
              <w:rPr>
                <w:sz w:val="16"/>
                <w:szCs w:val="16"/>
              </w:rPr>
              <w:t>15,0</w:t>
            </w:r>
          </w:p>
        </w:tc>
      </w:tr>
      <w:tr w:rsidR="001E7F9C" w:rsidRPr="001E7F9C" w14:paraId="592072C1" w14:textId="77777777" w:rsidTr="00B35219">
        <w:trPr>
          <w:trHeight w:val="450"/>
        </w:trPr>
        <w:tc>
          <w:tcPr>
            <w:tcW w:w="2972" w:type="dxa"/>
            <w:hideMark/>
          </w:tcPr>
          <w:p w14:paraId="63F619CE" w14:textId="77777777" w:rsidR="001E7F9C" w:rsidRPr="001E7F9C" w:rsidRDefault="001E7F9C" w:rsidP="001E7F9C">
            <w:pPr>
              <w:widowControl w:val="0"/>
              <w:rPr>
                <w:sz w:val="16"/>
                <w:szCs w:val="16"/>
              </w:rPr>
            </w:pPr>
            <w:r w:rsidRPr="001E7F9C">
              <w:rPr>
                <w:sz w:val="16"/>
                <w:szCs w:val="16"/>
              </w:rPr>
              <w:t>Закупка товаров, работ и услуг для обеспечения государственных (муниципальных) нужд</w:t>
            </w:r>
          </w:p>
        </w:tc>
        <w:tc>
          <w:tcPr>
            <w:tcW w:w="376" w:type="dxa"/>
            <w:hideMark/>
          </w:tcPr>
          <w:p w14:paraId="7348F1CA" w14:textId="77777777" w:rsidR="001E7F9C" w:rsidRPr="001E7F9C" w:rsidRDefault="001E7F9C" w:rsidP="001E7F9C">
            <w:pPr>
              <w:widowControl w:val="0"/>
              <w:rPr>
                <w:sz w:val="16"/>
                <w:szCs w:val="16"/>
              </w:rPr>
            </w:pPr>
            <w:r w:rsidRPr="001E7F9C">
              <w:rPr>
                <w:sz w:val="16"/>
                <w:szCs w:val="16"/>
              </w:rPr>
              <w:t>07</w:t>
            </w:r>
          </w:p>
        </w:tc>
        <w:tc>
          <w:tcPr>
            <w:tcW w:w="475" w:type="dxa"/>
            <w:hideMark/>
          </w:tcPr>
          <w:p w14:paraId="5070B92F" w14:textId="77777777" w:rsidR="001E7F9C" w:rsidRPr="001E7F9C" w:rsidRDefault="001E7F9C" w:rsidP="001E7F9C">
            <w:pPr>
              <w:widowControl w:val="0"/>
              <w:rPr>
                <w:sz w:val="16"/>
                <w:szCs w:val="16"/>
              </w:rPr>
            </w:pPr>
            <w:r w:rsidRPr="001E7F9C">
              <w:rPr>
                <w:sz w:val="16"/>
                <w:szCs w:val="16"/>
              </w:rPr>
              <w:t>05</w:t>
            </w:r>
          </w:p>
        </w:tc>
        <w:tc>
          <w:tcPr>
            <w:tcW w:w="376" w:type="dxa"/>
            <w:hideMark/>
          </w:tcPr>
          <w:p w14:paraId="0F7D2202" w14:textId="77777777" w:rsidR="001E7F9C" w:rsidRPr="001E7F9C" w:rsidRDefault="001E7F9C" w:rsidP="001E7F9C">
            <w:pPr>
              <w:widowControl w:val="0"/>
              <w:rPr>
                <w:sz w:val="16"/>
                <w:szCs w:val="16"/>
              </w:rPr>
            </w:pPr>
            <w:r w:rsidRPr="001E7F9C">
              <w:rPr>
                <w:sz w:val="16"/>
                <w:szCs w:val="16"/>
              </w:rPr>
              <w:t>01</w:t>
            </w:r>
          </w:p>
        </w:tc>
        <w:tc>
          <w:tcPr>
            <w:tcW w:w="376" w:type="dxa"/>
            <w:hideMark/>
          </w:tcPr>
          <w:p w14:paraId="4E8E69B6" w14:textId="77777777" w:rsidR="001E7F9C" w:rsidRPr="001E7F9C" w:rsidRDefault="001E7F9C" w:rsidP="001E7F9C">
            <w:pPr>
              <w:widowControl w:val="0"/>
              <w:rPr>
                <w:sz w:val="16"/>
                <w:szCs w:val="16"/>
              </w:rPr>
            </w:pPr>
            <w:r w:rsidRPr="001E7F9C">
              <w:rPr>
                <w:sz w:val="16"/>
                <w:szCs w:val="16"/>
              </w:rPr>
              <w:t>0</w:t>
            </w:r>
          </w:p>
        </w:tc>
        <w:tc>
          <w:tcPr>
            <w:tcW w:w="461" w:type="dxa"/>
            <w:hideMark/>
          </w:tcPr>
          <w:p w14:paraId="487A53CB" w14:textId="77777777" w:rsidR="001E7F9C" w:rsidRPr="001E7F9C" w:rsidRDefault="001E7F9C" w:rsidP="001E7F9C">
            <w:pPr>
              <w:widowControl w:val="0"/>
              <w:rPr>
                <w:sz w:val="16"/>
                <w:szCs w:val="16"/>
              </w:rPr>
            </w:pPr>
            <w:r w:rsidRPr="001E7F9C">
              <w:rPr>
                <w:sz w:val="16"/>
                <w:szCs w:val="16"/>
              </w:rPr>
              <w:t>01</w:t>
            </w:r>
          </w:p>
        </w:tc>
        <w:tc>
          <w:tcPr>
            <w:tcW w:w="646" w:type="dxa"/>
            <w:hideMark/>
          </w:tcPr>
          <w:p w14:paraId="17ED6312" w14:textId="77777777" w:rsidR="001E7F9C" w:rsidRPr="001E7F9C" w:rsidRDefault="001E7F9C" w:rsidP="001E7F9C">
            <w:pPr>
              <w:widowControl w:val="0"/>
              <w:rPr>
                <w:sz w:val="16"/>
                <w:szCs w:val="16"/>
              </w:rPr>
            </w:pPr>
            <w:r w:rsidRPr="001E7F9C">
              <w:rPr>
                <w:sz w:val="16"/>
                <w:szCs w:val="16"/>
              </w:rPr>
              <w:t>41250</w:t>
            </w:r>
          </w:p>
        </w:tc>
        <w:tc>
          <w:tcPr>
            <w:tcW w:w="534" w:type="dxa"/>
            <w:hideMark/>
          </w:tcPr>
          <w:p w14:paraId="08FE7898" w14:textId="77777777" w:rsidR="001E7F9C" w:rsidRPr="001E7F9C" w:rsidRDefault="001E7F9C" w:rsidP="001E7F9C">
            <w:pPr>
              <w:widowControl w:val="0"/>
              <w:rPr>
                <w:sz w:val="16"/>
                <w:szCs w:val="16"/>
              </w:rPr>
            </w:pPr>
            <w:r w:rsidRPr="001E7F9C">
              <w:rPr>
                <w:sz w:val="16"/>
                <w:szCs w:val="16"/>
              </w:rPr>
              <w:t>200</w:t>
            </w:r>
          </w:p>
        </w:tc>
        <w:tc>
          <w:tcPr>
            <w:tcW w:w="968" w:type="dxa"/>
            <w:noWrap/>
            <w:hideMark/>
          </w:tcPr>
          <w:p w14:paraId="25650489" w14:textId="77777777" w:rsidR="001E7F9C" w:rsidRPr="001E7F9C" w:rsidRDefault="001E7F9C" w:rsidP="001E7F9C">
            <w:pPr>
              <w:widowControl w:val="0"/>
              <w:rPr>
                <w:sz w:val="16"/>
                <w:szCs w:val="16"/>
              </w:rPr>
            </w:pPr>
            <w:r w:rsidRPr="001E7F9C">
              <w:rPr>
                <w:sz w:val="16"/>
                <w:szCs w:val="16"/>
              </w:rPr>
              <w:t>8,5</w:t>
            </w:r>
          </w:p>
        </w:tc>
        <w:tc>
          <w:tcPr>
            <w:tcW w:w="1087" w:type="dxa"/>
            <w:noWrap/>
            <w:hideMark/>
          </w:tcPr>
          <w:p w14:paraId="2F6BC0C8" w14:textId="77777777" w:rsidR="001E7F9C" w:rsidRPr="001E7F9C" w:rsidRDefault="001E7F9C" w:rsidP="001E7F9C">
            <w:pPr>
              <w:widowControl w:val="0"/>
              <w:rPr>
                <w:sz w:val="16"/>
                <w:szCs w:val="16"/>
              </w:rPr>
            </w:pPr>
            <w:r w:rsidRPr="001E7F9C">
              <w:rPr>
                <w:sz w:val="16"/>
                <w:szCs w:val="16"/>
              </w:rPr>
              <w:t>15,0</w:t>
            </w:r>
          </w:p>
        </w:tc>
        <w:tc>
          <w:tcPr>
            <w:tcW w:w="1047" w:type="dxa"/>
            <w:noWrap/>
            <w:hideMark/>
          </w:tcPr>
          <w:p w14:paraId="53CF774C" w14:textId="77777777" w:rsidR="001E7F9C" w:rsidRPr="001E7F9C" w:rsidRDefault="001E7F9C" w:rsidP="001E7F9C">
            <w:pPr>
              <w:widowControl w:val="0"/>
              <w:rPr>
                <w:sz w:val="16"/>
                <w:szCs w:val="16"/>
              </w:rPr>
            </w:pPr>
            <w:r w:rsidRPr="001E7F9C">
              <w:rPr>
                <w:sz w:val="16"/>
                <w:szCs w:val="16"/>
              </w:rPr>
              <w:t>15,0</w:t>
            </w:r>
          </w:p>
        </w:tc>
      </w:tr>
      <w:tr w:rsidR="001E7F9C" w:rsidRPr="001E7F9C" w14:paraId="61BA3569" w14:textId="77777777" w:rsidTr="00B35219">
        <w:trPr>
          <w:trHeight w:val="405"/>
        </w:trPr>
        <w:tc>
          <w:tcPr>
            <w:tcW w:w="2972" w:type="dxa"/>
            <w:hideMark/>
          </w:tcPr>
          <w:p w14:paraId="4CDF2F47" w14:textId="77777777" w:rsidR="001E7F9C" w:rsidRPr="001E7F9C" w:rsidRDefault="001E7F9C" w:rsidP="001E7F9C">
            <w:pPr>
              <w:widowControl w:val="0"/>
              <w:rPr>
                <w:sz w:val="16"/>
                <w:szCs w:val="16"/>
              </w:rPr>
            </w:pPr>
            <w:r w:rsidRPr="001E7F9C">
              <w:rPr>
                <w:sz w:val="16"/>
                <w:szCs w:val="16"/>
              </w:rPr>
              <w:t xml:space="preserve">Иные закупки товаров, работ и услуг для обеспечения </w:t>
            </w:r>
            <w:r w:rsidRPr="001E7F9C">
              <w:rPr>
                <w:sz w:val="16"/>
                <w:szCs w:val="16"/>
              </w:rPr>
              <w:lastRenderedPageBreak/>
              <w:t>государственных(муниципальных)нужд</w:t>
            </w:r>
          </w:p>
        </w:tc>
        <w:tc>
          <w:tcPr>
            <w:tcW w:w="376" w:type="dxa"/>
            <w:hideMark/>
          </w:tcPr>
          <w:p w14:paraId="2925967A" w14:textId="77777777" w:rsidR="001E7F9C" w:rsidRPr="001E7F9C" w:rsidRDefault="001E7F9C" w:rsidP="001E7F9C">
            <w:pPr>
              <w:widowControl w:val="0"/>
              <w:rPr>
                <w:sz w:val="16"/>
                <w:szCs w:val="16"/>
              </w:rPr>
            </w:pPr>
            <w:r w:rsidRPr="001E7F9C">
              <w:rPr>
                <w:sz w:val="16"/>
                <w:szCs w:val="16"/>
              </w:rPr>
              <w:lastRenderedPageBreak/>
              <w:t>07</w:t>
            </w:r>
          </w:p>
        </w:tc>
        <w:tc>
          <w:tcPr>
            <w:tcW w:w="475" w:type="dxa"/>
            <w:hideMark/>
          </w:tcPr>
          <w:p w14:paraId="220A9E70" w14:textId="77777777" w:rsidR="001E7F9C" w:rsidRPr="001E7F9C" w:rsidRDefault="001E7F9C" w:rsidP="001E7F9C">
            <w:pPr>
              <w:widowControl w:val="0"/>
              <w:rPr>
                <w:sz w:val="16"/>
                <w:szCs w:val="16"/>
              </w:rPr>
            </w:pPr>
            <w:r w:rsidRPr="001E7F9C">
              <w:rPr>
                <w:sz w:val="16"/>
                <w:szCs w:val="16"/>
              </w:rPr>
              <w:t>05</w:t>
            </w:r>
          </w:p>
        </w:tc>
        <w:tc>
          <w:tcPr>
            <w:tcW w:w="376" w:type="dxa"/>
            <w:hideMark/>
          </w:tcPr>
          <w:p w14:paraId="0C6CF98B" w14:textId="77777777" w:rsidR="001E7F9C" w:rsidRPr="001E7F9C" w:rsidRDefault="001E7F9C" w:rsidP="001E7F9C">
            <w:pPr>
              <w:widowControl w:val="0"/>
              <w:rPr>
                <w:sz w:val="16"/>
                <w:szCs w:val="16"/>
              </w:rPr>
            </w:pPr>
            <w:r w:rsidRPr="001E7F9C">
              <w:rPr>
                <w:sz w:val="16"/>
                <w:szCs w:val="16"/>
              </w:rPr>
              <w:t>01</w:t>
            </w:r>
          </w:p>
        </w:tc>
        <w:tc>
          <w:tcPr>
            <w:tcW w:w="376" w:type="dxa"/>
            <w:hideMark/>
          </w:tcPr>
          <w:p w14:paraId="4BAE0E94" w14:textId="77777777" w:rsidR="001E7F9C" w:rsidRPr="001E7F9C" w:rsidRDefault="001E7F9C" w:rsidP="001E7F9C">
            <w:pPr>
              <w:widowControl w:val="0"/>
              <w:rPr>
                <w:sz w:val="16"/>
                <w:szCs w:val="16"/>
              </w:rPr>
            </w:pPr>
            <w:r w:rsidRPr="001E7F9C">
              <w:rPr>
                <w:sz w:val="16"/>
                <w:szCs w:val="16"/>
              </w:rPr>
              <w:t>0</w:t>
            </w:r>
          </w:p>
        </w:tc>
        <w:tc>
          <w:tcPr>
            <w:tcW w:w="461" w:type="dxa"/>
            <w:hideMark/>
          </w:tcPr>
          <w:p w14:paraId="6F722FBC" w14:textId="77777777" w:rsidR="001E7F9C" w:rsidRPr="001E7F9C" w:rsidRDefault="001E7F9C" w:rsidP="001E7F9C">
            <w:pPr>
              <w:widowControl w:val="0"/>
              <w:rPr>
                <w:sz w:val="16"/>
                <w:szCs w:val="16"/>
              </w:rPr>
            </w:pPr>
            <w:r w:rsidRPr="001E7F9C">
              <w:rPr>
                <w:sz w:val="16"/>
                <w:szCs w:val="16"/>
              </w:rPr>
              <w:t>01</w:t>
            </w:r>
          </w:p>
        </w:tc>
        <w:tc>
          <w:tcPr>
            <w:tcW w:w="646" w:type="dxa"/>
            <w:hideMark/>
          </w:tcPr>
          <w:p w14:paraId="0A9E35B0" w14:textId="77777777" w:rsidR="001E7F9C" w:rsidRPr="001E7F9C" w:rsidRDefault="001E7F9C" w:rsidP="001E7F9C">
            <w:pPr>
              <w:widowControl w:val="0"/>
              <w:rPr>
                <w:sz w:val="16"/>
                <w:szCs w:val="16"/>
              </w:rPr>
            </w:pPr>
            <w:r w:rsidRPr="001E7F9C">
              <w:rPr>
                <w:sz w:val="16"/>
                <w:szCs w:val="16"/>
              </w:rPr>
              <w:t>41250</w:t>
            </w:r>
          </w:p>
        </w:tc>
        <w:tc>
          <w:tcPr>
            <w:tcW w:w="534" w:type="dxa"/>
            <w:hideMark/>
          </w:tcPr>
          <w:p w14:paraId="727E541C" w14:textId="77777777" w:rsidR="001E7F9C" w:rsidRPr="001E7F9C" w:rsidRDefault="001E7F9C" w:rsidP="001E7F9C">
            <w:pPr>
              <w:widowControl w:val="0"/>
              <w:rPr>
                <w:sz w:val="16"/>
                <w:szCs w:val="16"/>
              </w:rPr>
            </w:pPr>
            <w:r w:rsidRPr="001E7F9C">
              <w:rPr>
                <w:sz w:val="16"/>
                <w:szCs w:val="16"/>
              </w:rPr>
              <w:t>240</w:t>
            </w:r>
          </w:p>
        </w:tc>
        <w:tc>
          <w:tcPr>
            <w:tcW w:w="968" w:type="dxa"/>
            <w:noWrap/>
            <w:hideMark/>
          </w:tcPr>
          <w:p w14:paraId="736DB8B2" w14:textId="77777777" w:rsidR="001E7F9C" w:rsidRPr="001E7F9C" w:rsidRDefault="001E7F9C" w:rsidP="001E7F9C">
            <w:pPr>
              <w:widowControl w:val="0"/>
              <w:rPr>
                <w:sz w:val="16"/>
                <w:szCs w:val="16"/>
              </w:rPr>
            </w:pPr>
            <w:r w:rsidRPr="001E7F9C">
              <w:rPr>
                <w:sz w:val="16"/>
                <w:szCs w:val="16"/>
              </w:rPr>
              <w:t>8,5</w:t>
            </w:r>
          </w:p>
        </w:tc>
        <w:tc>
          <w:tcPr>
            <w:tcW w:w="1087" w:type="dxa"/>
            <w:noWrap/>
            <w:hideMark/>
          </w:tcPr>
          <w:p w14:paraId="53536EB0" w14:textId="77777777" w:rsidR="001E7F9C" w:rsidRPr="001E7F9C" w:rsidRDefault="001E7F9C" w:rsidP="001E7F9C">
            <w:pPr>
              <w:widowControl w:val="0"/>
              <w:rPr>
                <w:sz w:val="16"/>
                <w:szCs w:val="16"/>
              </w:rPr>
            </w:pPr>
            <w:r w:rsidRPr="001E7F9C">
              <w:rPr>
                <w:sz w:val="16"/>
                <w:szCs w:val="16"/>
              </w:rPr>
              <w:t>15,0</w:t>
            </w:r>
          </w:p>
        </w:tc>
        <w:tc>
          <w:tcPr>
            <w:tcW w:w="1047" w:type="dxa"/>
            <w:noWrap/>
            <w:hideMark/>
          </w:tcPr>
          <w:p w14:paraId="42CA30AD" w14:textId="77777777" w:rsidR="001E7F9C" w:rsidRPr="001E7F9C" w:rsidRDefault="001E7F9C" w:rsidP="001E7F9C">
            <w:pPr>
              <w:widowControl w:val="0"/>
              <w:rPr>
                <w:sz w:val="16"/>
                <w:szCs w:val="16"/>
              </w:rPr>
            </w:pPr>
            <w:r w:rsidRPr="001E7F9C">
              <w:rPr>
                <w:sz w:val="16"/>
                <w:szCs w:val="16"/>
              </w:rPr>
              <w:t>15,0</w:t>
            </w:r>
          </w:p>
        </w:tc>
      </w:tr>
      <w:tr w:rsidR="001E7F9C" w:rsidRPr="001E7F9C" w14:paraId="6A8AD705" w14:textId="77777777" w:rsidTr="00B35219">
        <w:trPr>
          <w:trHeight w:val="405"/>
        </w:trPr>
        <w:tc>
          <w:tcPr>
            <w:tcW w:w="2972" w:type="dxa"/>
            <w:hideMark/>
          </w:tcPr>
          <w:p w14:paraId="3F9FF1CF" w14:textId="77777777" w:rsidR="001E7F9C" w:rsidRPr="001E7F9C" w:rsidRDefault="001E7F9C" w:rsidP="001E7F9C">
            <w:pPr>
              <w:widowControl w:val="0"/>
              <w:rPr>
                <w:sz w:val="16"/>
                <w:szCs w:val="16"/>
              </w:rPr>
            </w:pPr>
            <w:r w:rsidRPr="001E7F9C">
              <w:rPr>
                <w:sz w:val="16"/>
                <w:szCs w:val="16"/>
              </w:rPr>
              <w:t xml:space="preserve">Молодежная политика </w:t>
            </w:r>
          </w:p>
        </w:tc>
        <w:tc>
          <w:tcPr>
            <w:tcW w:w="376" w:type="dxa"/>
            <w:hideMark/>
          </w:tcPr>
          <w:p w14:paraId="760C64EB" w14:textId="77777777" w:rsidR="001E7F9C" w:rsidRPr="001E7F9C" w:rsidRDefault="001E7F9C" w:rsidP="001E7F9C">
            <w:pPr>
              <w:widowControl w:val="0"/>
              <w:rPr>
                <w:sz w:val="16"/>
                <w:szCs w:val="16"/>
              </w:rPr>
            </w:pPr>
            <w:r w:rsidRPr="001E7F9C">
              <w:rPr>
                <w:sz w:val="16"/>
                <w:szCs w:val="16"/>
              </w:rPr>
              <w:t>07</w:t>
            </w:r>
          </w:p>
        </w:tc>
        <w:tc>
          <w:tcPr>
            <w:tcW w:w="475" w:type="dxa"/>
            <w:hideMark/>
          </w:tcPr>
          <w:p w14:paraId="54887997" w14:textId="77777777" w:rsidR="001E7F9C" w:rsidRPr="001E7F9C" w:rsidRDefault="001E7F9C" w:rsidP="001E7F9C">
            <w:pPr>
              <w:widowControl w:val="0"/>
              <w:rPr>
                <w:sz w:val="16"/>
                <w:szCs w:val="16"/>
              </w:rPr>
            </w:pPr>
            <w:r w:rsidRPr="001E7F9C">
              <w:rPr>
                <w:sz w:val="16"/>
                <w:szCs w:val="16"/>
              </w:rPr>
              <w:t>07</w:t>
            </w:r>
          </w:p>
        </w:tc>
        <w:tc>
          <w:tcPr>
            <w:tcW w:w="376" w:type="dxa"/>
            <w:hideMark/>
          </w:tcPr>
          <w:p w14:paraId="12AD7731" w14:textId="77777777" w:rsidR="001E7F9C" w:rsidRPr="001E7F9C" w:rsidRDefault="001E7F9C" w:rsidP="001E7F9C">
            <w:pPr>
              <w:widowControl w:val="0"/>
              <w:rPr>
                <w:sz w:val="16"/>
                <w:szCs w:val="16"/>
              </w:rPr>
            </w:pPr>
            <w:r w:rsidRPr="001E7F9C">
              <w:rPr>
                <w:sz w:val="16"/>
                <w:szCs w:val="16"/>
              </w:rPr>
              <w:t> </w:t>
            </w:r>
          </w:p>
        </w:tc>
        <w:tc>
          <w:tcPr>
            <w:tcW w:w="376" w:type="dxa"/>
            <w:hideMark/>
          </w:tcPr>
          <w:p w14:paraId="23C24468" w14:textId="77777777" w:rsidR="001E7F9C" w:rsidRPr="001E7F9C" w:rsidRDefault="001E7F9C" w:rsidP="001E7F9C">
            <w:pPr>
              <w:widowControl w:val="0"/>
              <w:rPr>
                <w:sz w:val="16"/>
                <w:szCs w:val="16"/>
              </w:rPr>
            </w:pPr>
            <w:r w:rsidRPr="001E7F9C">
              <w:rPr>
                <w:sz w:val="16"/>
                <w:szCs w:val="16"/>
              </w:rPr>
              <w:t> </w:t>
            </w:r>
          </w:p>
        </w:tc>
        <w:tc>
          <w:tcPr>
            <w:tcW w:w="461" w:type="dxa"/>
            <w:hideMark/>
          </w:tcPr>
          <w:p w14:paraId="6EC706B2" w14:textId="77777777" w:rsidR="001E7F9C" w:rsidRPr="001E7F9C" w:rsidRDefault="001E7F9C" w:rsidP="001E7F9C">
            <w:pPr>
              <w:widowControl w:val="0"/>
              <w:rPr>
                <w:sz w:val="16"/>
                <w:szCs w:val="16"/>
              </w:rPr>
            </w:pPr>
            <w:r w:rsidRPr="001E7F9C">
              <w:rPr>
                <w:sz w:val="16"/>
                <w:szCs w:val="16"/>
              </w:rPr>
              <w:t> </w:t>
            </w:r>
          </w:p>
        </w:tc>
        <w:tc>
          <w:tcPr>
            <w:tcW w:w="646" w:type="dxa"/>
            <w:hideMark/>
          </w:tcPr>
          <w:p w14:paraId="6458CE5A" w14:textId="77777777" w:rsidR="001E7F9C" w:rsidRPr="001E7F9C" w:rsidRDefault="001E7F9C" w:rsidP="001E7F9C">
            <w:pPr>
              <w:widowControl w:val="0"/>
              <w:rPr>
                <w:sz w:val="16"/>
                <w:szCs w:val="16"/>
              </w:rPr>
            </w:pPr>
            <w:r w:rsidRPr="001E7F9C">
              <w:rPr>
                <w:sz w:val="16"/>
                <w:szCs w:val="16"/>
              </w:rPr>
              <w:t> </w:t>
            </w:r>
          </w:p>
        </w:tc>
        <w:tc>
          <w:tcPr>
            <w:tcW w:w="534" w:type="dxa"/>
            <w:hideMark/>
          </w:tcPr>
          <w:p w14:paraId="3DF13DEB" w14:textId="77777777" w:rsidR="001E7F9C" w:rsidRPr="001E7F9C" w:rsidRDefault="001E7F9C" w:rsidP="001E7F9C">
            <w:pPr>
              <w:widowControl w:val="0"/>
              <w:rPr>
                <w:sz w:val="16"/>
                <w:szCs w:val="16"/>
              </w:rPr>
            </w:pPr>
            <w:r w:rsidRPr="001E7F9C">
              <w:rPr>
                <w:sz w:val="16"/>
                <w:szCs w:val="16"/>
              </w:rPr>
              <w:t> </w:t>
            </w:r>
          </w:p>
        </w:tc>
        <w:tc>
          <w:tcPr>
            <w:tcW w:w="968" w:type="dxa"/>
            <w:noWrap/>
            <w:hideMark/>
          </w:tcPr>
          <w:p w14:paraId="6AE1376F" w14:textId="77777777" w:rsidR="001E7F9C" w:rsidRPr="001E7F9C" w:rsidRDefault="001E7F9C" w:rsidP="001E7F9C">
            <w:pPr>
              <w:widowControl w:val="0"/>
              <w:rPr>
                <w:sz w:val="16"/>
                <w:szCs w:val="16"/>
              </w:rPr>
            </w:pPr>
            <w:r w:rsidRPr="001E7F9C">
              <w:rPr>
                <w:sz w:val="16"/>
                <w:szCs w:val="16"/>
              </w:rPr>
              <w:t>45 436,4</w:t>
            </w:r>
          </w:p>
        </w:tc>
        <w:tc>
          <w:tcPr>
            <w:tcW w:w="1087" w:type="dxa"/>
            <w:noWrap/>
            <w:hideMark/>
          </w:tcPr>
          <w:p w14:paraId="5D18A013" w14:textId="77777777" w:rsidR="001E7F9C" w:rsidRPr="001E7F9C" w:rsidRDefault="001E7F9C" w:rsidP="001E7F9C">
            <w:pPr>
              <w:widowControl w:val="0"/>
              <w:rPr>
                <w:sz w:val="16"/>
                <w:szCs w:val="16"/>
              </w:rPr>
            </w:pPr>
            <w:r w:rsidRPr="001E7F9C">
              <w:rPr>
                <w:sz w:val="16"/>
                <w:szCs w:val="16"/>
              </w:rPr>
              <w:t>20 712,5</w:t>
            </w:r>
          </w:p>
        </w:tc>
        <w:tc>
          <w:tcPr>
            <w:tcW w:w="1047" w:type="dxa"/>
            <w:noWrap/>
            <w:hideMark/>
          </w:tcPr>
          <w:p w14:paraId="14C1D165" w14:textId="77777777" w:rsidR="001E7F9C" w:rsidRPr="001E7F9C" w:rsidRDefault="001E7F9C" w:rsidP="001E7F9C">
            <w:pPr>
              <w:widowControl w:val="0"/>
              <w:rPr>
                <w:sz w:val="16"/>
                <w:szCs w:val="16"/>
              </w:rPr>
            </w:pPr>
            <w:r w:rsidRPr="001E7F9C">
              <w:rPr>
                <w:sz w:val="16"/>
                <w:szCs w:val="16"/>
              </w:rPr>
              <w:t>23 962,5</w:t>
            </w:r>
          </w:p>
        </w:tc>
      </w:tr>
      <w:tr w:rsidR="001E7F9C" w:rsidRPr="001E7F9C" w14:paraId="49A18556" w14:textId="77777777" w:rsidTr="00B35219">
        <w:trPr>
          <w:trHeight w:val="630"/>
        </w:trPr>
        <w:tc>
          <w:tcPr>
            <w:tcW w:w="2972" w:type="dxa"/>
            <w:hideMark/>
          </w:tcPr>
          <w:p w14:paraId="6B67D805" w14:textId="77777777" w:rsidR="001E7F9C" w:rsidRPr="001E7F9C" w:rsidRDefault="001E7F9C" w:rsidP="001E7F9C">
            <w:pPr>
              <w:widowControl w:val="0"/>
              <w:rPr>
                <w:sz w:val="16"/>
                <w:szCs w:val="16"/>
              </w:rPr>
            </w:pPr>
            <w:r w:rsidRPr="001E7F9C">
              <w:rPr>
                <w:sz w:val="16"/>
                <w:szCs w:val="16"/>
              </w:rPr>
              <w:t>Муниципальная программа Рузаевского муниципального района "Комплексная программа по профилактике терроризма и экстремизма на 2025-2028 годы"</w:t>
            </w:r>
          </w:p>
        </w:tc>
        <w:tc>
          <w:tcPr>
            <w:tcW w:w="376" w:type="dxa"/>
            <w:hideMark/>
          </w:tcPr>
          <w:p w14:paraId="09D725AA" w14:textId="77777777" w:rsidR="001E7F9C" w:rsidRPr="001E7F9C" w:rsidRDefault="001E7F9C" w:rsidP="001E7F9C">
            <w:pPr>
              <w:widowControl w:val="0"/>
              <w:rPr>
                <w:sz w:val="16"/>
                <w:szCs w:val="16"/>
              </w:rPr>
            </w:pPr>
            <w:r w:rsidRPr="001E7F9C">
              <w:rPr>
                <w:sz w:val="16"/>
                <w:szCs w:val="16"/>
              </w:rPr>
              <w:t>07</w:t>
            </w:r>
          </w:p>
        </w:tc>
        <w:tc>
          <w:tcPr>
            <w:tcW w:w="475" w:type="dxa"/>
            <w:hideMark/>
          </w:tcPr>
          <w:p w14:paraId="1DCCA953" w14:textId="77777777" w:rsidR="001E7F9C" w:rsidRPr="001E7F9C" w:rsidRDefault="001E7F9C" w:rsidP="001E7F9C">
            <w:pPr>
              <w:widowControl w:val="0"/>
              <w:rPr>
                <w:sz w:val="16"/>
                <w:szCs w:val="16"/>
              </w:rPr>
            </w:pPr>
            <w:r w:rsidRPr="001E7F9C">
              <w:rPr>
                <w:sz w:val="16"/>
                <w:szCs w:val="16"/>
              </w:rPr>
              <w:t>07</w:t>
            </w:r>
          </w:p>
        </w:tc>
        <w:tc>
          <w:tcPr>
            <w:tcW w:w="376" w:type="dxa"/>
            <w:hideMark/>
          </w:tcPr>
          <w:p w14:paraId="4F88A254" w14:textId="77777777" w:rsidR="001E7F9C" w:rsidRPr="001E7F9C" w:rsidRDefault="001E7F9C" w:rsidP="001E7F9C">
            <w:pPr>
              <w:widowControl w:val="0"/>
              <w:rPr>
                <w:sz w:val="16"/>
                <w:szCs w:val="16"/>
              </w:rPr>
            </w:pPr>
            <w:r w:rsidRPr="001E7F9C">
              <w:rPr>
                <w:sz w:val="16"/>
                <w:szCs w:val="16"/>
              </w:rPr>
              <w:t>08</w:t>
            </w:r>
          </w:p>
        </w:tc>
        <w:tc>
          <w:tcPr>
            <w:tcW w:w="376" w:type="dxa"/>
            <w:hideMark/>
          </w:tcPr>
          <w:p w14:paraId="47C84DCD" w14:textId="77777777" w:rsidR="001E7F9C" w:rsidRPr="001E7F9C" w:rsidRDefault="001E7F9C" w:rsidP="001E7F9C">
            <w:pPr>
              <w:widowControl w:val="0"/>
              <w:rPr>
                <w:sz w:val="16"/>
                <w:szCs w:val="16"/>
              </w:rPr>
            </w:pPr>
            <w:r w:rsidRPr="001E7F9C">
              <w:rPr>
                <w:sz w:val="16"/>
                <w:szCs w:val="16"/>
              </w:rPr>
              <w:t> </w:t>
            </w:r>
          </w:p>
        </w:tc>
        <w:tc>
          <w:tcPr>
            <w:tcW w:w="461" w:type="dxa"/>
            <w:hideMark/>
          </w:tcPr>
          <w:p w14:paraId="6A5D90C7" w14:textId="77777777" w:rsidR="001E7F9C" w:rsidRPr="001E7F9C" w:rsidRDefault="001E7F9C" w:rsidP="001E7F9C">
            <w:pPr>
              <w:widowControl w:val="0"/>
              <w:rPr>
                <w:sz w:val="16"/>
                <w:szCs w:val="16"/>
              </w:rPr>
            </w:pPr>
            <w:r w:rsidRPr="001E7F9C">
              <w:rPr>
                <w:sz w:val="16"/>
                <w:szCs w:val="16"/>
              </w:rPr>
              <w:t> </w:t>
            </w:r>
          </w:p>
        </w:tc>
        <w:tc>
          <w:tcPr>
            <w:tcW w:w="646" w:type="dxa"/>
            <w:hideMark/>
          </w:tcPr>
          <w:p w14:paraId="2288244C" w14:textId="77777777" w:rsidR="001E7F9C" w:rsidRPr="001E7F9C" w:rsidRDefault="001E7F9C" w:rsidP="001E7F9C">
            <w:pPr>
              <w:widowControl w:val="0"/>
              <w:rPr>
                <w:sz w:val="16"/>
                <w:szCs w:val="16"/>
              </w:rPr>
            </w:pPr>
            <w:r w:rsidRPr="001E7F9C">
              <w:rPr>
                <w:sz w:val="16"/>
                <w:szCs w:val="16"/>
              </w:rPr>
              <w:t> </w:t>
            </w:r>
          </w:p>
        </w:tc>
        <w:tc>
          <w:tcPr>
            <w:tcW w:w="534" w:type="dxa"/>
            <w:hideMark/>
          </w:tcPr>
          <w:p w14:paraId="5BE530B4" w14:textId="77777777" w:rsidR="001E7F9C" w:rsidRPr="001E7F9C" w:rsidRDefault="001E7F9C" w:rsidP="001E7F9C">
            <w:pPr>
              <w:widowControl w:val="0"/>
              <w:rPr>
                <w:sz w:val="16"/>
                <w:szCs w:val="16"/>
              </w:rPr>
            </w:pPr>
            <w:r w:rsidRPr="001E7F9C">
              <w:rPr>
                <w:sz w:val="16"/>
                <w:szCs w:val="16"/>
              </w:rPr>
              <w:t> </w:t>
            </w:r>
          </w:p>
        </w:tc>
        <w:tc>
          <w:tcPr>
            <w:tcW w:w="968" w:type="dxa"/>
            <w:noWrap/>
            <w:hideMark/>
          </w:tcPr>
          <w:p w14:paraId="028A52F8" w14:textId="77777777" w:rsidR="001E7F9C" w:rsidRPr="001E7F9C" w:rsidRDefault="001E7F9C" w:rsidP="001E7F9C">
            <w:pPr>
              <w:widowControl w:val="0"/>
              <w:rPr>
                <w:sz w:val="16"/>
                <w:szCs w:val="16"/>
              </w:rPr>
            </w:pPr>
            <w:r w:rsidRPr="001E7F9C">
              <w:rPr>
                <w:sz w:val="16"/>
                <w:szCs w:val="16"/>
              </w:rPr>
              <w:t>15,0</w:t>
            </w:r>
          </w:p>
        </w:tc>
        <w:tc>
          <w:tcPr>
            <w:tcW w:w="1087" w:type="dxa"/>
            <w:noWrap/>
            <w:hideMark/>
          </w:tcPr>
          <w:p w14:paraId="0F9DA4F3" w14:textId="77777777" w:rsidR="001E7F9C" w:rsidRPr="001E7F9C" w:rsidRDefault="001E7F9C" w:rsidP="001E7F9C">
            <w:pPr>
              <w:widowControl w:val="0"/>
              <w:rPr>
                <w:sz w:val="16"/>
                <w:szCs w:val="16"/>
              </w:rPr>
            </w:pPr>
            <w:r w:rsidRPr="001E7F9C">
              <w:rPr>
                <w:sz w:val="16"/>
                <w:szCs w:val="16"/>
              </w:rPr>
              <w:t>15,0</w:t>
            </w:r>
          </w:p>
        </w:tc>
        <w:tc>
          <w:tcPr>
            <w:tcW w:w="1047" w:type="dxa"/>
            <w:noWrap/>
            <w:hideMark/>
          </w:tcPr>
          <w:p w14:paraId="2DCDC23E" w14:textId="77777777" w:rsidR="001E7F9C" w:rsidRPr="001E7F9C" w:rsidRDefault="001E7F9C" w:rsidP="001E7F9C">
            <w:pPr>
              <w:widowControl w:val="0"/>
              <w:rPr>
                <w:sz w:val="16"/>
                <w:szCs w:val="16"/>
              </w:rPr>
            </w:pPr>
            <w:r w:rsidRPr="001E7F9C">
              <w:rPr>
                <w:sz w:val="16"/>
                <w:szCs w:val="16"/>
              </w:rPr>
              <w:t>15,0</w:t>
            </w:r>
          </w:p>
        </w:tc>
      </w:tr>
      <w:tr w:rsidR="001E7F9C" w:rsidRPr="001E7F9C" w14:paraId="08C8D965" w14:textId="77777777" w:rsidTr="00B35219">
        <w:trPr>
          <w:trHeight w:val="420"/>
        </w:trPr>
        <w:tc>
          <w:tcPr>
            <w:tcW w:w="2972" w:type="dxa"/>
            <w:hideMark/>
          </w:tcPr>
          <w:p w14:paraId="548512A7" w14:textId="77777777" w:rsidR="001E7F9C" w:rsidRPr="001E7F9C" w:rsidRDefault="001E7F9C" w:rsidP="001E7F9C">
            <w:pPr>
              <w:widowControl w:val="0"/>
              <w:rPr>
                <w:sz w:val="16"/>
                <w:szCs w:val="16"/>
              </w:rPr>
            </w:pPr>
            <w:r w:rsidRPr="001E7F9C">
              <w:rPr>
                <w:sz w:val="16"/>
                <w:szCs w:val="16"/>
              </w:rPr>
              <w:t>Основное мероприятие "Информационно- пропагандистское противодействие"</w:t>
            </w:r>
          </w:p>
        </w:tc>
        <w:tc>
          <w:tcPr>
            <w:tcW w:w="376" w:type="dxa"/>
            <w:hideMark/>
          </w:tcPr>
          <w:p w14:paraId="1029656A" w14:textId="77777777" w:rsidR="001E7F9C" w:rsidRPr="001E7F9C" w:rsidRDefault="001E7F9C" w:rsidP="001E7F9C">
            <w:pPr>
              <w:widowControl w:val="0"/>
              <w:rPr>
                <w:sz w:val="16"/>
                <w:szCs w:val="16"/>
              </w:rPr>
            </w:pPr>
            <w:r w:rsidRPr="001E7F9C">
              <w:rPr>
                <w:sz w:val="16"/>
                <w:szCs w:val="16"/>
              </w:rPr>
              <w:t>07</w:t>
            </w:r>
          </w:p>
        </w:tc>
        <w:tc>
          <w:tcPr>
            <w:tcW w:w="475" w:type="dxa"/>
            <w:hideMark/>
          </w:tcPr>
          <w:p w14:paraId="1F2457B2" w14:textId="77777777" w:rsidR="001E7F9C" w:rsidRPr="001E7F9C" w:rsidRDefault="001E7F9C" w:rsidP="001E7F9C">
            <w:pPr>
              <w:widowControl w:val="0"/>
              <w:rPr>
                <w:sz w:val="16"/>
                <w:szCs w:val="16"/>
              </w:rPr>
            </w:pPr>
            <w:r w:rsidRPr="001E7F9C">
              <w:rPr>
                <w:sz w:val="16"/>
                <w:szCs w:val="16"/>
              </w:rPr>
              <w:t>07</w:t>
            </w:r>
          </w:p>
        </w:tc>
        <w:tc>
          <w:tcPr>
            <w:tcW w:w="376" w:type="dxa"/>
            <w:hideMark/>
          </w:tcPr>
          <w:p w14:paraId="50450661" w14:textId="77777777" w:rsidR="001E7F9C" w:rsidRPr="001E7F9C" w:rsidRDefault="001E7F9C" w:rsidP="001E7F9C">
            <w:pPr>
              <w:widowControl w:val="0"/>
              <w:rPr>
                <w:sz w:val="16"/>
                <w:szCs w:val="16"/>
              </w:rPr>
            </w:pPr>
            <w:r w:rsidRPr="001E7F9C">
              <w:rPr>
                <w:sz w:val="16"/>
                <w:szCs w:val="16"/>
              </w:rPr>
              <w:t>08</w:t>
            </w:r>
          </w:p>
        </w:tc>
        <w:tc>
          <w:tcPr>
            <w:tcW w:w="376" w:type="dxa"/>
            <w:hideMark/>
          </w:tcPr>
          <w:p w14:paraId="0312925B" w14:textId="77777777" w:rsidR="001E7F9C" w:rsidRPr="001E7F9C" w:rsidRDefault="001E7F9C" w:rsidP="001E7F9C">
            <w:pPr>
              <w:widowControl w:val="0"/>
              <w:rPr>
                <w:sz w:val="16"/>
                <w:szCs w:val="16"/>
              </w:rPr>
            </w:pPr>
            <w:r w:rsidRPr="001E7F9C">
              <w:rPr>
                <w:sz w:val="16"/>
                <w:szCs w:val="16"/>
              </w:rPr>
              <w:t>0</w:t>
            </w:r>
          </w:p>
        </w:tc>
        <w:tc>
          <w:tcPr>
            <w:tcW w:w="461" w:type="dxa"/>
            <w:hideMark/>
          </w:tcPr>
          <w:p w14:paraId="7A855BBC" w14:textId="77777777" w:rsidR="001E7F9C" w:rsidRPr="001E7F9C" w:rsidRDefault="001E7F9C" w:rsidP="001E7F9C">
            <w:pPr>
              <w:widowControl w:val="0"/>
              <w:rPr>
                <w:sz w:val="16"/>
                <w:szCs w:val="16"/>
              </w:rPr>
            </w:pPr>
            <w:r w:rsidRPr="001E7F9C">
              <w:rPr>
                <w:sz w:val="16"/>
                <w:szCs w:val="16"/>
              </w:rPr>
              <w:t>01</w:t>
            </w:r>
          </w:p>
        </w:tc>
        <w:tc>
          <w:tcPr>
            <w:tcW w:w="646" w:type="dxa"/>
            <w:hideMark/>
          </w:tcPr>
          <w:p w14:paraId="691D41B8" w14:textId="77777777" w:rsidR="001E7F9C" w:rsidRPr="001E7F9C" w:rsidRDefault="001E7F9C" w:rsidP="001E7F9C">
            <w:pPr>
              <w:widowControl w:val="0"/>
              <w:rPr>
                <w:sz w:val="16"/>
                <w:szCs w:val="16"/>
              </w:rPr>
            </w:pPr>
            <w:r w:rsidRPr="001E7F9C">
              <w:rPr>
                <w:sz w:val="16"/>
                <w:szCs w:val="16"/>
              </w:rPr>
              <w:t> </w:t>
            </w:r>
          </w:p>
        </w:tc>
        <w:tc>
          <w:tcPr>
            <w:tcW w:w="534" w:type="dxa"/>
            <w:hideMark/>
          </w:tcPr>
          <w:p w14:paraId="226F1B85" w14:textId="77777777" w:rsidR="001E7F9C" w:rsidRPr="001E7F9C" w:rsidRDefault="001E7F9C" w:rsidP="001E7F9C">
            <w:pPr>
              <w:widowControl w:val="0"/>
              <w:rPr>
                <w:sz w:val="16"/>
                <w:szCs w:val="16"/>
              </w:rPr>
            </w:pPr>
            <w:r w:rsidRPr="001E7F9C">
              <w:rPr>
                <w:sz w:val="16"/>
                <w:szCs w:val="16"/>
              </w:rPr>
              <w:t> </w:t>
            </w:r>
          </w:p>
        </w:tc>
        <w:tc>
          <w:tcPr>
            <w:tcW w:w="968" w:type="dxa"/>
            <w:noWrap/>
            <w:hideMark/>
          </w:tcPr>
          <w:p w14:paraId="1B7F7178" w14:textId="77777777" w:rsidR="001E7F9C" w:rsidRPr="001E7F9C" w:rsidRDefault="001E7F9C" w:rsidP="001E7F9C">
            <w:pPr>
              <w:widowControl w:val="0"/>
              <w:rPr>
                <w:sz w:val="16"/>
                <w:szCs w:val="16"/>
              </w:rPr>
            </w:pPr>
            <w:r w:rsidRPr="001E7F9C">
              <w:rPr>
                <w:sz w:val="16"/>
                <w:szCs w:val="16"/>
              </w:rPr>
              <w:t>5,0</w:t>
            </w:r>
          </w:p>
        </w:tc>
        <w:tc>
          <w:tcPr>
            <w:tcW w:w="1087" w:type="dxa"/>
            <w:noWrap/>
            <w:hideMark/>
          </w:tcPr>
          <w:p w14:paraId="0330CC42" w14:textId="77777777" w:rsidR="001E7F9C" w:rsidRPr="001E7F9C" w:rsidRDefault="001E7F9C" w:rsidP="001E7F9C">
            <w:pPr>
              <w:widowControl w:val="0"/>
              <w:rPr>
                <w:sz w:val="16"/>
                <w:szCs w:val="16"/>
              </w:rPr>
            </w:pPr>
            <w:r w:rsidRPr="001E7F9C">
              <w:rPr>
                <w:sz w:val="16"/>
                <w:szCs w:val="16"/>
              </w:rPr>
              <w:t>5,0</w:t>
            </w:r>
          </w:p>
        </w:tc>
        <w:tc>
          <w:tcPr>
            <w:tcW w:w="1047" w:type="dxa"/>
            <w:noWrap/>
            <w:hideMark/>
          </w:tcPr>
          <w:p w14:paraId="0218B448" w14:textId="77777777" w:rsidR="001E7F9C" w:rsidRPr="001E7F9C" w:rsidRDefault="001E7F9C" w:rsidP="001E7F9C">
            <w:pPr>
              <w:widowControl w:val="0"/>
              <w:rPr>
                <w:sz w:val="16"/>
                <w:szCs w:val="16"/>
              </w:rPr>
            </w:pPr>
            <w:r w:rsidRPr="001E7F9C">
              <w:rPr>
                <w:sz w:val="16"/>
                <w:szCs w:val="16"/>
              </w:rPr>
              <w:t>5,0</w:t>
            </w:r>
          </w:p>
        </w:tc>
      </w:tr>
      <w:tr w:rsidR="001E7F9C" w:rsidRPr="001E7F9C" w14:paraId="2DFDCFE7" w14:textId="77777777" w:rsidTr="00B35219">
        <w:trPr>
          <w:trHeight w:val="315"/>
        </w:trPr>
        <w:tc>
          <w:tcPr>
            <w:tcW w:w="2972" w:type="dxa"/>
            <w:hideMark/>
          </w:tcPr>
          <w:p w14:paraId="1C48BAC0" w14:textId="77777777" w:rsidR="001E7F9C" w:rsidRPr="001E7F9C" w:rsidRDefault="001E7F9C" w:rsidP="001E7F9C">
            <w:pPr>
              <w:widowControl w:val="0"/>
              <w:rPr>
                <w:i/>
                <w:iCs/>
                <w:sz w:val="16"/>
                <w:szCs w:val="16"/>
              </w:rPr>
            </w:pPr>
            <w:r w:rsidRPr="001E7F9C">
              <w:rPr>
                <w:i/>
                <w:iCs/>
                <w:sz w:val="16"/>
                <w:szCs w:val="16"/>
              </w:rPr>
              <w:t>Учреждения по работе с молодежью</w:t>
            </w:r>
          </w:p>
        </w:tc>
        <w:tc>
          <w:tcPr>
            <w:tcW w:w="376" w:type="dxa"/>
            <w:hideMark/>
          </w:tcPr>
          <w:p w14:paraId="2D311968" w14:textId="77777777" w:rsidR="001E7F9C" w:rsidRPr="001E7F9C" w:rsidRDefault="001E7F9C" w:rsidP="001E7F9C">
            <w:pPr>
              <w:widowControl w:val="0"/>
              <w:rPr>
                <w:sz w:val="16"/>
                <w:szCs w:val="16"/>
              </w:rPr>
            </w:pPr>
            <w:r w:rsidRPr="001E7F9C">
              <w:rPr>
                <w:sz w:val="16"/>
                <w:szCs w:val="16"/>
              </w:rPr>
              <w:t>07</w:t>
            </w:r>
          </w:p>
        </w:tc>
        <w:tc>
          <w:tcPr>
            <w:tcW w:w="475" w:type="dxa"/>
            <w:hideMark/>
          </w:tcPr>
          <w:p w14:paraId="4FA8813F" w14:textId="77777777" w:rsidR="001E7F9C" w:rsidRPr="001E7F9C" w:rsidRDefault="001E7F9C" w:rsidP="001E7F9C">
            <w:pPr>
              <w:widowControl w:val="0"/>
              <w:rPr>
                <w:sz w:val="16"/>
                <w:szCs w:val="16"/>
              </w:rPr>
            </w:pPr>
            <w:r w:rsidRPr="001E7F9C">
              <w:rPr>
                <w:sz w:val="16"/>
                <w:szCs w:val="16"/>
              </w:rPr>
              <w:t>07</w:t>
            </w:r>
          </w:p>
        </w:tc>
        <w:tc>
          <w:tcPr>
            <w:tcW w:w="376" w:type="dxa"/>
            <w:hideMark/>
          </w:tcPr>
          <w:p w14:paraId="0E733F42" w14:textId="77777777" w:rsidR="001E7F9C" w:rsidRPr="001E7F9C" w:rsidRDefault="001E7F9C" w:rsidP="001E7F9C">
            <w:pPr>
              <w:widowControl w:val="0"/>
              <w:rPr>
                <w:sz w:val="16"/>
                <w:szCs w:val="16"/>
              </w:rPr>
            </w:pPr>
            <w:r w:rsidRPr="001E7F9C">
              <w:rPr>
                <w:sz w:val="16"/>
                <w:szCs w:val="16"/>
              </w:rPr>
              <w:t>08</w:t>
            </w:r>
          </w:p>
        </w:tc>
        <w:tc>
          <w:tcPr>
            <w:tcW w:w="376" w:type="dxa"/>
            <w:hideMark/>
          </w:tcPr>
          <w:p w14:paraId="764E73A1" w14:textId="77777777" w:rsidR="001E7F9C" w:rsidRPr="001E7F9C" w:rsidRDefault="001E7F9C" w:rsidP="001E7F9C">
            <w:pPr>
              <w:widowControl w:val="0"/>
              <w:rPr>
                <w:sz w:val="16"/>
                <w:szCs w:val="16"/>
              </w:rPr>
            </w:pPr>
            <w:r w:rsidRPr="001E7F9C">
              <w:rPr>
                <w:sz w:val="16"/>
                <w:szCs w:val="16"/>
              </w:rPr>
              <w:t>0</w:t>
            </w:r>
          </w:p>
        </w:tc>
        <w:tc>
          <w:tcPr>
            <w:tcW w:w="461" w:type="dxa"/>
            <w:hideMark/>
          </w:tcPr>
          <w:p w14:paraId="3AB6F195" w14:textId="77777777" w:rsidR="001E7F9C" w:rsidRPr="001E7F9C" w:rsidRDefault="001E7F9C" w:rsidP="001E7F9C">
            <w:pPr>
              <w:widowControl w:val="0"/>
              <w:rPr>
                <w:sz w:val="16"/>
                <w:szCs w:val="16"/>
              </w:rPr>
            </w:pPr>
            <w:r w:rsidRPr="001E7F9C">
              <w:rPr>
                <w:sz w:val="16"/>
                <w:szCs w:val="16"/>
              </w:rPr>
              <w:t>01</w:t>
            </w:r>
          </w:p>
        </w:tc>
        <w:tc>
          <w:tcPr>
            <w:tcW w:w="646" w:type="dxa"/>
            <w:hideMark/>
          </w:tcPr>
          <w:p w14:paraId="175EB1FB" w14:textId="77777777" w:rsidR="001E7F9C" w:rsidRPr="001E7F9C" w:rsidRDefault="001E7F9C" w:rsidP="001E7F9C">
            <w:pPr>
              <w:widowControl w:val="0"/>
              <w:rPr>
                <w:sz w:val="16"/>
                <w:szCs w:val="16"/>
              </w:rPr>
            </w:pPr>
            <w:r w:rsidRPr="001E7F9C">
              <w:rPr>
                <w:sz w:val="16"/>
                <w:szCs w:val="16"/>
              </w:rPr>
              <w:t>61110</w:t>
            </w:r>
          </w:p>
        </w:tc>
        <w:tc>
          <w:tcPr>
            <w:tcW w:w="534" w:type="dxa"/>
            <w:hideMark/>
          </w:tcPr>
          <w:p w14:paraId="26DE9D49" w14:textId="77777777" w:rsidR="001E7F9C" w:rsidRPr="001E7F9C" w:rsidRDefault="001E7F9C" w:rsidP="001E7F9C">
            <w:pPr>
              <w:widowControl w:val="0"/>
              <w:rPr>
                <w:sz w:val="16"/>
                <w:szCs w:val="16"/>
              </w:rPr>
            </w:pPr>
            <w:r w:rsidRPr="001E7F9C">
              <w:rPr>
                <w:sz w:val="16"/>
                <w:szCs w:val="16"/>
              </w:rPr>
              <w:t> </w:t>
            </w:r>
          </w:p>
        </w:tc>
        <w:tc>
          <w:tcPr>
            <w:tcW w:w="968" w:type="dxa"/>
            <w:noWrap/>
            <w:hideMark/>
          </w:tcPr>
          <w:p w14:paraId="4544CEB7" w14:textId="77777777" w:rsidR="001E7F9C" w:rsidRPr="001E7F9C" w:rsidRDefault="001E7F9C" w:rsidP="001E7F9C">
            <w:pPr>
              <w:widowControl w:val="0"/>
              <w:rPr>
                <w:sz w:val="16"/>
                <w:szCs w:val="16"/>
              </w:rPr>
            </w:pPr>
            <w:r w:rsidRPr="001E7F9C">
              <w:rPr>
                <w:sz w:val="16"/>
                <w:szCs w:val="16"/>
              </w:rPr>
              <w:t>5,0</w:t>
            </w:r>
          </w:p>
        </w:tc>
        <w:tc>
          <w:tcPr>
            <w:tcW w:w="1087" w:type="dxa"/>
            <w:noWrap/>
            <w:hideMark/>
          </w:tcPr>
          <w:p w14:paraId="7BBB0A1C" w14:textId="77777777" w:rsidR="001E7F9C" w:rsidRPr="001E7F9C" w:rsidRDefault="001E7F9C" w:rsidP="001E7F9C">
            <w:pPr>
              <w:widowControl w:val="0"/>
              <w:rPr>
                <w:sz w:val="16"/>
                <w:szCs w:val="16"/>
              </w:rPr>
            </w:pPr>
            <w:r w:rsidRPr="001E7F9C">
              <w:rPr>
                <w:sz w:val="16"/>
                <w:szCs w:val="16"/>
              </w:rPr>
              <w:t>5,0</w:t>
            </w:r>
          </w:p>
        </w:tc>
        <w:tc>
          <w:tcPr>
            <w:tcW w:w="1047" w:type="dxa"/>
            <w:noWrap/>
            <w:hideMark/>
          </w:tcPr>
          <w:p w14:paraId="517FC6E3" w14:textId="77777777" w:rsidR="001E7F9C" w:rsidRPr="001E7F9C" w:rsidRDefault="001E7F9C" w:rsidP="001E7F9C">
            <w:pPr>
              <w:widowControl w:val="0"/>
              <w:rPr>
                <w:sz w:val="16"/>
                <w:szCs w:val="16"/>
              </w:rPr>
            </w:pPr>
            <w:r w:rsidRPr="001E7F9C">
              <w:rPr>
                <w:sz w:val="16"/>
                <w:szCs w:val="16"/>
              </w:rPr>
              <w:t>5,0</w:t>
            </w:r>
          </w:p>
        </w:tc>
      </w:tr>
      <w:tr w:rsidR="001E7F9C" w:rsidRPr="001E7F9C" w14:paraId="324F1F4D" w14:textId="77777777" w:rsidTr="00B35219">
        <w:trPr>
          <w:trHeight w:val="450"/>
        </w:trPr>
        <w:tc>
          <w:tcPr>
            <w:tcW w:w="2972" w:type="dxa"/>
            <w:hideMark/>
          </w:tcPr>
          <w:p w14:paraId="7D1D97CC" w14:textId="77777777" w:rsidR="001E7F9C" w:rsidRPr="001E7F9C" w:rsidRDefault="001E7F9C" w:rsidP="001E7F9C">
            <w:pPr>
              <w:widowControl w:val="0"/>
              <w:rPr>
                <w:sz w:val="16"/>
                <w:szCs w:val="16"/>
              </w:rPr>
            </w:pPr>
            <w:r w:rsidRPr="001E7F9C">
              <w:rPr>
                <w:sz w:val="16"/>
                <w:szCs w:val="16"/>
              </w:rPr>
              <w:t>Предоставление субсидий бюджетным, автономным учреждениям и иным некоммерческим организациям</w:t>
            </w:r>
          </w:p>
        </w:tc>
        <w:tc>
          <w:tcPr>
            <w:tcW w:w="376" w:type="dxa"/>
            <w:hideMark/>
          </w:tcPr>
          <w:p w14:paraId="735566DD" w14:textId="77777777" w:rsidR="001E7F9C" w:rsidRPr="001E7F9C" w:rsidRDefault="001E7F9C" w:rsidP="001E7F9C">
            <w:pPr>
              <w:widowControl w:val="0"/>
              <w:rPr>
                <w:sz w:val="16"/>
                <w:szCs w:val="16"/>
              </w:rPr>
            </w:pPr>
            <w:r w:rsidRPr="001E7F9C">
              <w:rPr>
                <w:sz w:val="16"/>
                <w:szCs w:val="16"/>
              </w:rPr>
              <w:t>07</w:t>
            </w:r>
          </w:p>
        </w:tc>
        <w:tc>
          <w:tcPr>
            <w:tcW w:w="475" w:type="dxa"/>
            <w:hideMark/>
          </w:tcPr>
          <w:p w14:paraId="2E5832EF" w14:textId="77777777" w:rsidR="001E7F9C" w:rsidRPr="001E7F9C" w:rsidRDefault="001E7F9C" w:rsidP="001E7F9C">
            <w:pPr>
              <w:widowControl w:val="0"/>
              <w:rPr>
                <w:sz w:val="16"/>
                <w:szCs w:val="16"/>
              </w:rPr>
            </w:pPr>
            <w:r w:rsidRPr="001E7F9C">
              <w:rPr>
                <w:sz w:val="16"/>
                <w:szCs w:val="16"/>
              </w:rPr>
              <w:t>07</w:t>
            </w:r>
          </w:p>
        </w:tc>
        <w:tc>
          <w:tcPr>
            <w:tcW w:w="376" w:type="dxa"/>
            <w:hideMark/>
          </w:tcPr>
          <w:p w14:paraId="08A6BE0A" w14:textId="77777777" w:rsidR="001E7F9C" w:rsidRPr="001E7F9C" w:rsidRDefault="001E7F9C" w:rsidP="001E7F9C">
            <w:pPr>
              <w:widowControl w:val="0"/>
              <w:rPr>
                <w:sz w:val="16"/>
                <w:szCs w:val="16"/>
              </w:rPr>
            </w:pPr>
            <w:r w:rsidRPr="001E7F9C">
              <w:rPr>
                <w:sz w:val="16"/>
                <w:szCs w:val="16"/>
              </w:rPr>
              <w:t>08</w:t>
            </w:r>
          </w:p>
        </w:tc>
        <w:tc>
          <w:tcPr>
            <w:tcW w:w="376" w:type="dxa"/>
            <w:hideMark/>
          </w:tcPr>
          <w:p w14:paraId="7FD5367C" w14:textId="77777777" w:rsidR="001E7F9C" w:rsidRPr="001E7F9C" w:rsidRDefault="001E7F9C" w:rsidP="001E7F9C">
            <w:pPr>
              <w:widowControl w:val="0"/>
              <w:rPr>
                <w:sz w:val="16"/>
                <w:szCs w:val="16"/>
              </w:rPr>
            </w:pPr>
            <w:r w:rsidRPr="001E7F9C">
              <w:rPr>
                <w:sz w:val="16"/>
                <w:szCs w:val="16"/>
              </w:rPr>
              <w:t>0</w:t>
            </w:r>
          </w:p>
        </w:tc>
        <w:tc>
          <w:tcPr>
            <w:tcW w:w="461" w:type="dxa"/>
            <w:hideMark/>
          </w:tcPr>
          <w:p w14:paraId="31981D5F" w14:textId="77777777" w:rsidR="001E7F9C" w:rsidRPr="001E7F9C" w:rsidRDefault="001E7F9C" w:rsidP="001E7F9C">
            <w:pPr>
              <w:widowControl w:val="0"/>
              <w:rPr>
                <w:sz w:val="16"/>
                <w:szCs w:val="16"/>
              </w:rPr>
            </w:pPr>
            <w:r w:rsidRPr="001E7F9C">
              <w:rPr>
                <w:sz w:val="16"/>
                <w:szCs w:val="16"/>
              </w:rPr>
              <w:t>01</w:t>
            </w:r>
          </w:p>
        </w:tc>
        <w:tc>
          <w:tcPr>
            <w:tcW w:w="646" w:type="dxa"/>
            <w:hideMark/>
          </w:tcPr>
          <w:p w14:paraId="33AB95C3" w14:textId="77777777" w:rsidR="001E7F9C" w:rsidRPr="001E7F9C" w:rsidRDefault="001E7F9C" w:rsidP="001E7F9C">
            <w:pPr>
              <w:widowControl w:val="0"/>
              <w:rPr>
                <w:sz w:val="16"/>
                <w:szCs w:val="16"/>
              </w:rPr>
            </w:pPr>
            <w:r w:rsidRPr="001E7F9C">
              <w:rPr>
                <w:sz w:val="16"/>
                <w:szCs w:val="16"/>
              </w:rPr>
              <w:t>61110</w:t>
            </w:r>
          </w:p>
        </w:tc>
        <w:tc>
          <w:tcPr>
            <w:tcW w:w="534" w:type="dxa"/>
            <w:hideMark/>
          </w:tcPr>
          <w:p w14:paraId="589D21EB" w14:textId="77777777" w:rsidR="001E7F9C" w:rsidRPr="001E7F9C" w:rsidRDefault="001E7F9C" w:rsidP="001E7F9C">
            <w:pPr>
              <w:widowControl w:val="0"/>
              <w:rPr>
                <w:sz w:val="16"/>
                <w:szCs w:val="16"/>
              </w:rPr>
            </w:pPr>
            <w:r w:rsidRPr="001E7F9C">
              <w:rPr>
                <w:sz w:val="16"/>
                <w:szCs w:val="16"/>
              </w:rPr>
              <w:t>600</w:t>
            </w:r>
          </w:p>
        </w:tc>
        <w:tc>
          <w:tcPr>
            <w:tcW w:w="968" w:type="dxa"/>
            <w:noWrap/>
            <w:hideMark/>
          </w:tcPr>
          <w:p w14:paraId="1F2B2A89" w14:textId="77777777" w:rsidR="001E7F9C" w:rsidRPr="001E7F9C" w:rsidRDefault="001E7F9C" w:rsidP="001E7F9C">
            <w:pPr>
              <w:widowControl w:val="0"/>
              <w:rPr>
                <w:sz w:val="16"/>
                <w:szCs w:val="16"/>
              </w:rPr>
            </w:pPr>
            <w:r w:rsidRPr="001E7F9C">
              <w:rPr>
                <w:sz w:val="16"/>
                <w:szCs w:val="16"/>
              </w:rPr>
              <w:t>5,0</w:t>
            </w:r>
          </w:p>
        </w:tc>
        <w:tc>
          <w:tcPr>
            <w:tcW w:w="1087" w:type="dxa"/>
            <w:noWrap/>
            <w:hideMark/>
          </w:tcPr>
          <w:p w14:paraId="560B8E67" w14:textId="77777777" w:rsidR="001E7F9C" w:rsidRPr="001E7F9C" w:rsidRDefault="001E7F9C" w:rsidP="001E7F9C">
            <w:pPr>
              <w:widowControl w:val="0"/>
              <w:rPr>
                <w:sz w:val="16"/>
                <w:szCs w:val="16"/>
              </w:rPr>
            </w:pPr>
            <w:r w:rsidRPr="001E7F9C">
              <w:rPr>
                <w:sz w:val="16"/>
                <w:szCs w:val="16"/>
              </w:rPr>
              <w:t>5,0</w:t>
            </w:r>
          </w:p>
        </w:tc>
        <w:tc>
          <w:tcPr>
            <w:tcW w:w="1047" w:type="dxa"/>
            <w:noWrap/>
            <w:hideMark/>
          </w:tcPr>
          <w:p w14:paraId="1462EDF2" w14:textId="77777777" w:rsidR="001E7F9C" w:rsidRPr="001E7F9C" w:rsidRDefault="001E7F9C" w:rsidP="001E7F9C">
            <w:pPr>
              <w:widowControl w:val="0"/>
              <w:rPr>
                <w:sz w:val="16"/>
                <w:szCs w:val="16"/>
              </w:rPr>
            </w:pPr>
            <w:r w:rsidRPr="001E7F9C">
              <w:rPr>
                <w:sz w:val="16"/>
                <w:szCs w:val="16"/>
              </w:rPr>
              <w:t>5,0</w:t>
            </w:r>
          </w:p>
        </w:tc>
      </w:tr>
      <w:tr w:rsidR="001E7F9C" w:rsidRPr="001E7F9C" w14:paraId="0F82B309" w14:textId="77777777" w:rsidTr="00B35219">
        <w:trPr>
          <w:trHeight w:val="465"/>
        </w:trPr>
        <w:tc>
          <w:tcPr>
            <w:tcW w:w="2972" w:type="dxa"/>
            <w:hideMark/>
          </w:tcPr>
          <w:p w14:paraId="2070A444" w14:textId="77777777" w:rsidR="001E7F9C" w:rsidRPr="001E7F9C" w:rsidRDefault="001E7F9C" w:rsidP="001E7F9C">
            <w:pPr>
              <w:widowControl w:val="0"/>
              <w:rPr>
                <w:sz w:val="16"/>
                <w:szCs w:val="16"/>
              </w:rPr>
            </w:pPr>
            <w:r w:rsidRPr="001E7F9C">
              <w:rPr>
                <w:sz w:val="16"/>
                <w:szCs w:val="16"/>
              </w:rPr>
              <w:t>Субсидии автономным учреждениям</w:t>
            </w:r>
          </w:p>
        </w:tc>
        <w:tc>
          <w:tcPr>
            <w:tcW w:w="376" w:type="dxa"/>
            <w:hideMark/>
          </w:tcPr>
          <w:p w14:paraId="1C5A8FA2" w14:textId="77777777" w:rsidR="001E7F9C" w:rsidRPr="001E7F9C" w:rsidRDefault="001E7F9C" w:rsidP="001E7F9C">
            <w:pPr>
              <w:widowControl w:val="0"/>
              <w:rPr>
                <w:sz w:val="16"/>
                <w:szCs w:val="16"/>
              </w:rPr>
            </w:pPr>
            <w:r w:rsidRPr="001E7F9C">
              <w:rPr>
                <w:sz w:val="16"/>
                <w:szCs w:val="16"/>
              </w:rPr>
              <w:t>07</w:t>
            </w:r>
          </w:p>
        </w:tc>
        <w:tc>
          <w:tcPr>
            <w:tcW w:w="475" w:type="dxa"/>
            <w:hideMark/>
          </w:tcPr>
          <w:p w14:paraId="594505E7" w14:textId="77777777" w:rsidR="001E7F9C" w:rsidRPr="001E7F9C" w:rsidRDefault="001E7F9C" w:rsidP="001E7F9C">
            <w:pPr>
              <w:widowControl w:val="0"/>
              <w:rPr>
                <w:sz w:val="16"/>
                <w:szCs w:val="16"/>
              </w:rPr>
            </w:pPr>
            <w:r w:rsidRPr="001E7F9C">
              <w:rPr>
                <w:sz w:val="16"/>
                <w:szCs w:val="16"/>
              </w:rPr>
              <w:t>07</w:t>
            </w:r>
          </w:p>
        </w:tc>
        <w:tc>
          <w:tcPr>
            <w:tcW w:w="376" w:type="dxa"/>
            <w:hideMark/>
          </w:tcPr>
          <w:p w14:paraId="480056C5" w14:textId="77777777" w:rsidR="001E7F9C" w:rsidRPr="001E7F9C" w:rsidRDefault="001E7F9C" w:rsidP="001E7F9C">
            <w:pPr>
              <w:widowControl w:val="0"/>
              <w:rPr>
                <w:sz w:val="16"/>
                <w:szCs w:val="16"/>
              </w:rPr>
            </w:pPr>
            <w:r w:rsidRPr="001E7F9C">
              <w:rPr>
                <w:sz w:val="16"/>
                <w:szCs w:val="16"/>
              </w:rPr>
              <w:t>08</w:t>
            </w:r>
          </w:p>
        </w:tc>
        <w:tc>
          <w:tcPr>
            <w:tcW w:w="376" w:type="dxa"/>
            <w:hideMark/>
          </w:tcPr>
          <w:p w14:paraId="500D93F7" w14:textId="77777777" w:rsidR="001E7F9C" w:rsidRPr="001E7F9C" w:rsidRDefault="001E7F9C" w:rsidP="001E7F9C">
            <w:pPr>
              <w:widowControl w:val="0"/>
              <w:rPr>
                <w:sz w:val="16"/>
                <w:szCs w:val="16"/>
              </w:rPr>
            </w:pPr>
            <w:r w:rsidRPr="001E7F9C">
              <w:rPr>
                <w:sz w:val="16"/>
                <w:szCs w:val="16"/>
              </w:rPr>
              <w:t>0</w:t>
            </w:r>
          </w:p>
        </w:tc>
        <w:tc>
          <w:tcPr>
            <w:tcW w:w="461" w:type="dxa"/>
            <w:hideMark/>
          </w:tcPr>
          <w:p w14:paraId="33F240C0" w14:textId="77777777" w:rsidR="001E7F9C" w:rsidRPr="001E7F9C" w:rsidRDefault="001E7F9C" w:rsidP="001E7F9C">
            <w:pPr>
              <w:widowControl w:val="0"/>
              <w:rPr>
                <w:sz w:val="16"/>
                <w:szCs w:val="16"/>
              </w:rPr>
            </w:pPr>
            <w:r w:rsidRPr="001E7F9C">
              <w:rPr>
                <w:sz w:val="16"/>
                <w:szCs w:val="16"/>
              </w:rPr>
              <w:t>01</w:t>
            </w:r>
          </w:p>
        </w:tc>
        <w:tc>
          <w:tcPr>
            <w:tcW w:w="646" w:type="dxa"/>
            <w:hideMark/>
          </w:tcPr>
          <w:p w14:paraId="6FAACD4E" w14:textId="77777777" w:rsidR="001E7F9C" w:rsidRPr="001E7F9C" w:rsidRDefault="001E7F9C" w:rsidP="001E7F9C">
            <w:pPr>
              <w:widowControl w:val="0"/>
              <w:rPr>
                <w:sz w:val="16"/>
                <w:szCs w:val="16"/>
              </w:rPr>
            </w:pPr>
            <w:r w:rsidRPr="001E7F9C">
              <w:rPr>
                <w:sz w:val="16"/>
                <w:szCs w:val="16"/>
              </w:rPr>
              <w:t>61110</w:t>
            </w:r>
          </w:p>
        </w:tc>
        <w:tc>
          <w:tcPr>
            <w:tcW w:w="534" w:type="dxa"/>
            <w:hideMark/>
          </w:tcPr>
          <w:p w14:paraId="06931516" w14:textId="77777777" w:rsidR="001E7F9C" w:rsidRPr="001E7F9C" w:rsidRDefault="001E7F9C" w:rsidP="001E7F9C">
            <w:pPr>
              <w:widowControl w:val="0"/>
              <w:rPr>
                <w:sz w:val="16"/>
                <w:szCs w:val="16"/>
              </w:rPr>
            </w:pPr>
            <w:r w:rsidRPr="001E7F9C">
              <w:rPr>
                <w:sz w:val="16"/>
                <w:szCs w:val="16"/>
              </w:rPr>
              <w:t>620</w:t>
            </w:r>
          </w:p>
        </w:tc>
        <w:tc>
          <w:tcPr>
            <w:tcW w:w="968" w:type="dxa"/>
            <w:noWrap/>
            <w:hideMark/>
          </w:tcPr>
          <w:p w14:paraId="539CA842" w14:textId="77777777" w:rsidR="001E7F9C" w:rsidRPr="001E7F9C" w:rsidRDefault="001E7F9C" w:rsidP="001E7F9C">
            <w:pPr>
              <w:widowControl w:val="0"/>
              <w:rPr>
                <w:sz w:val="16"/>
                <w:szCs w:val="16"/>
              </w:rPr>
            </w:pPr>
            <w:r w:rsidRPr="001E7F9C">
              <w:rPr>
                <w:sz w:val="16"/>
                <w:szCs w:val="16"/>
              </w:rPr>
              <w:t>5,0</w:t>
            </w:r>
          </w:p>
        </w:tc>
        <w:tc>
          <w:tcPr>
            <w:tcW w:w="1087" w:type="dxa"/>
            <w:noWrap/>
            <w:hideMark/>
          </w:tcPr>
          <w:p w14:paraId="3BEFDFD1" w14:textId="77777777" w:rsidR="001E7F9C" w:rsidRPr="001E7F9C" w:rsidRDefault="001E7F9C" w:rsidP="001E7F9C">
            <w:pPr>
              <w:widowControl w:val="0"/>
              <w:rPr>
                <w:sz w:val="16"/>
                <w:szCs w:val="16"/>
              </w:rPr>
            </w:pPr>
            <w:r w:rsidRPr="001E7F9C">
              <w:rPr>
                <w:sz w:val="16"/>
                <w:szCs w:val="16"/>
              </w:rPr>
              <w:t>5,0</w:t>
            </w:r>
          </w:p>
        </w:tc>
        <w:tc>
          <w:tcPr>
            <w:tcW w:w="1047" w:type="dxa"/>
            <w:noWrap/>
            <w:hideMark/>
          </w:tcPr>
          <w:p w14:paraId="7C6A27B8" w14:textId="77777777" w:rsidR="001E7F9C" w:rsidRPr="001E7F9C" w:rsidRDefault="001E7F9C" w:rsidP="001E7F9C">
            <w:pPr>
              <w:widowControl w:val="0"/>
              <w:rPr>
                <w:sz w:val="16"/>
                <w:szCs w:val="16"/>
              </w:rPr>
            </w:pPr>
            <w:r w:rsidRPr="001E7F9C">
              <w:rPr>
                <w:sz w:val="16"/>
                <w:szCs w:val="16"/>
              </w:rPr>
              <w:t>5,0</w:t>
            </w:r>
          </w:p>
        </w:tc>
      </w:tr>
      <w:tr w:rsidR="001E7F9C" w:rsidRPr="001E7F9C" w14:paraId="4E97A512" w14:textId="77777777" w:rsidTr="00B35219">
        <w:trPr>
          <w:trHeight w:val="600"/>
        </w:trPr>
        <w:tc>
          <w:tcPr>
            <w:tcW w:w="2972" w:type="dxa"/>
            <w:hideMark/>
          </w:tcPr>
          <w:p w14:paraId="241B170B" w14:textId="77777777" w:rsidR="001E7F9C" w:rsidRPr="001E7F9C" w:rsidRDefault="001E7F9C" w:rsidP="001E7F9C">
            <w:pPr>
              <w:widowControl w:val="0"/>
              <w:rPr>
                <w:sz w:val="16"/>
                <w:szCs w:val="16"/>
              </w:rPr>
            </w:pPr>
            <w:r w:rsidRPr="001E7F9C">
              <w:rPr>
                <w:sz w:val="16"/>
                <w:szCs w:val="16"/>
              </w:rPr>
              <w:t>Основное мероприятие "Приобретение научно-методических материалов, программ, печатных и электронных"</w:t>
            </w:r>
          </w:p>
        </w:tc>
        <w:tc>
          <w:tcPr>
            <w:tcW w:w="376" w:type="dxa"/>
            <w:hideMark/>
          </w:tcPr>
          <w:p w14:paraId="3E4FD25E" w14:textId="77777777" w:rsidR="001E7F9C" w:rsidRPr="001E7F9C" w:rsidRDefault="001E7F9C" w:rsidP="001E7F9C">
            <w:pPr>
              <w:widowControl w:val="0"/>
              <w:rPr>
                <w:sz w:val="16"/>
                <w:szCs w:val="16"/>
              </w:rPr>
            </w:pPr>
            <w:r w:rsidRPr="001E7F9C">
              <w:rPr>
                <w:sz w:val="16"/>
                <w:szCs w:val="16"/>
              </w:rPr>
              <w:t>07</w:t>
            </w:r>
          </w:p>
        </w:tc>
        <w:tc>
          <w:tcPr>
            <w:tcW w:w="475" w:type="dxa"/>
            <w:hideMark/>
          </w:tcPr>
          <w:p w14:paraId="17464408" w14:textId="77777777" w:rsidR="001E7F9C" w:rsidRPr="001E7F9C" w:rsidRDefault="001E7F9C" w:rsidP="001E7F9C">
            <w:pPr>
              <w:widowControl w:val="0"/>
              <w:rPr>
                <w:sz w:val="16"/>
                <w:szCs w:val="16"/>
              </w:rPr>
            </w:pPr>
            <w:r w:rsidRPr="001E7F9C">
              <w:rPr>
                <w:sz w:val="16"/>
                <w:szCs w:val="16"/>
              </w:rPr>
              <w:t>07</w:t>
            </w:r>
          </w:p>
        </w:tc>
        <w:tc>
          <w:tcPr>
            <w:tcW w:w="376" w:type="dxa"/>
            <w:hideMark/>
          </w:tcPr>
          <w:p w14:paraId="7DAC9F40" w14:textId="77777777" w:rsidR="001E7F9C" w:rsidRPr="001E7F9C" w:rsidRDefault="001E7F9C" w:rsidP="001E7F9C">
            <w:pPr>
              <w:widowControl w:val="0"/>
              <w:rPr>
                <w:sz w:val="16"/>
                <w:szCs w:val="16"/>
              </w:rPr>
            </w:pPr>
            <w:r w:rsidRPr="001E7F9C">
              <w:rPr>
                <w:sz w:val="16"/>
                <w:szCs w:val="16"/>
              </w:rPr>
              <w:t>08</w:t>
            </w:r>
          </w:p>
        </w:tc>
        <w:tc>
          <w:tcPr>
            <w:tcW w:w="376" w:type="dxa"/>
            <w:hideMark/>
          </w:tcPr>
          <w:p w14:paraId="62664ADE" w14:textId="77777777" w:rsidR="001E7F9C" w:rsidRPr="001E7F9C" w:rsidRDefault="001E7F9C" w:rsidP="001E7F9C">
            <w:pPr>
              <w:widowControl w:val="0"/>
              <w:rPr>
                <w:sz w:val="16"/>
                <w:szCs w:val="16"/>
              </w:rPr>
            </w:pPr>
            <w:r w:rsidRPr="001E7F9C">
              <w:rPr>
                <w:sz w:val="16"/>
                <w:szCs w:val="16"/>
              </w:rPr>
              <w:t>0</w:t>
            </w:r>
          </w:p>
        </w:tc>
        <w:tc>
          <w:tcPr>
            <w:tcW w:w="461" w:type="dxa"/>
            <w:hideMark/>
          </w:tcPr>
          <w:p w14:paraId="095300CA" w14:textId="77777777" w:rsidR="001E7F9C" w:rsidRPr="001E7F9C" w:rsidRDefault="001E7F9C" w:rsidP="001E7F9C">
            <w:pPr>
              <w:widowControl w:val="0"/>
              <w:rPr>
                <w:sz w:val="16"/>
                <w:szCs w:val="16"/>
              </w:rPr>
            </w:pPr>
            <w:r w:rsidRPr="001E7F9C">
              <w:rPr>
                <w:sz w:val="16"/>
                <w:szCs w:val="16"/>
              </w:rPr>
              <w:t>02</w:t>
            </w:r>
          </w:p>
        </w:tc>
        <w:tc>
          <w:tcPr>
            <w:tcW w:w="646" w:type="dxa"/>
            <w:hideMark/>
          </w:tcPr>
          <w:p w14:paraId="50520C90" w14:textId="77777777" w:rsidR="001E7F9C" w:rsidRPr="001E7F9C" w:rsidRDefault="001E7F9C" w:rsidP="001E7F9C">
            <w:pPr>
              <w:widowControl w:val="0"/>
              <w:rPr>
                <w:sz w:val="16"/>
                <w:szCs w:val="16"/>
              </w:rPr>
            </w:pPr>
            <w:r w:rsidRPr="001E7F9C">
              <w:rPr>
                <w:sz w:val="16"/>
                <w:szCs w:val="16"/>
              </w:rPr>
              <w:t> </w:t>
            </w:r>
          </w:p>
        </w:tc>
        <w:tc>
          <w:tcPr>
            <w:tcW w:w="534" w:type="dxa"/>
            <w:hideMark/>
          </w:tcPr>
          <w:p w14:paraId="76B8DF94" w14:textId="77777777" w:rsidR="001E7F9C" w:rsidRPr="001E7F9C" w:rsidRDefault="001E7F9C" w:rsidP="001E7F9C">
            <w:pPr>
              <w:widowControl w:val="0"/>
              <w:rPr>
                <w:sz w:val="16"/>
                <w:szCs w:val="16"/>
              </w:rPr>
            </w:pPr>
            <w:r w:rsidRPr="001E7F9C">
              <w:rPr>
                <w:sz w:val="16"/>
                <w:szCs w:val="16"/>
              </w:rPr>
              <w:t> </w:t>
            </w:r>
          </w:p>
        </w:tc>
        <w:tc>
          <w:tcPr>
            <w:tcW w:w="968" w:type="dxa"/>
            <w:noWrap/>
            <w:hideMark/>
          </w:tcPr>
          <w:p w14:paraId="2D6626DB" w14:textId="77777777" w:rsidR="001E7F9C" w:rsidRPr="001E7F9C" w:rsidRDefault="001E7F9C" w:rsidP="001E7F9C">
            <w:pPr>
              <w:widowControl w:val="0"/>
              <w:rPr>
                <w:sz w:val="16"/>
                <w:szCs w:val="16"/>
              </w:rPr>
            </w:pPr>
            <w:r w:rsidRPr="001E7F9C">
              <w:rPr>
                <w:sz w:val="16"/>
                <w:szCs w:val="16"/>
              </w:rPr>
              <w:t>10,0</w:t>
            </w:r>
          </w:p>
        </w:tc>
        <w:tc>
          <w:tcPr>
            <w:tcW w:w="1087" w:type="dxa"/>
            <w:noWrap/>
            <w:hideMark/>
          </w:tcPr>
          <w:p w14:paraId="42ED5D3A" w14:textId="77777777" w:rsidR="001E7F9C" w:rsidRPr="001E7F9C" w:rsidRDefault="001E7F9C" w:rsidP="001E7F9C">
            <w:pPr>
              <w:widowControl w:val="0"/>
              <w:rPr>
                <w:sz w:val="16"/>
                <w:szCs w:val="16"/>
              </w:rPr>
            </w:pPr>
            <w:r w:rsidRPr="001E7F9C">
              <w:rPr>
                <w:sz w:val="16"/>
                <w:szCs w:val="16"/>
              </w:rPr>
              <w:t>10,0</w:t>
            </w:r>
          </w:p>
        </w:tc>
        <w:tc>
          <w:tcPr>
            <w:tcW w:w="1047" w:type="dxa"/>
            <w:noWrap/>
            <w:hideMark/>
          </w:tcPr>
          <w:p w14:paraId="271E405B" w14:textId="77777777" w:rsidR="001E7F9C" w:rsidRPr="001E7F9C" w:rsidRDefault="001E7F9C" w:rsidP="001E7F9C">
            <w:pPr>
              <w:widowControl w:val="0"/>
              <w:rPr>
                <w:sz w:val="16"/>
                <w:szCs w:val="16"/>
              </w:rPr>
            </w:pPr>
            <w:r w:rsidRPr="001E7F9C">
              <w:rPr>
                <w:sz w:val="16"/>
                <w:szCs w:val="16"/>
              </w:rPr>
              <w:t>10,0</w:t>
            </w:r>
          </w:p>
        </w:tc>
      </w:tr>
      <w:tr w:rsidR="001E7F9C" w:rsidRPr="001E7F9C" w14:paraId="216B7680" w14:textId="77777777" w:rsidTr="00B35219">
        <w:trPr>
          <w:trHeight w:val="315"/>
        </w:trPr>
        <w:tc>
          <w:tcPr>
            <w:tcW w:w="2972" w:type="dxa"/>
            <w:hideMark/>
          </w:tcPr>
          <w:p w14:paraId="2AA47E5B" w14:textId="77777777" w:rsidR="001E7F9C" w:rsidRPr="001E7F9C" w:rsidRDefault="001E7F9C" w:rsidP="001E7F9C">
            <w:pPr>
              <w:widowControl w:val="0"/>
              <w:rPr>
                <w:i/>
                <w:iCs/>
                <w:sz w:val="16"/>
                <w:szCs w:val="16"/>
              </w:rPr>
            </w:pPr>
            <w:r w:rsidRPr="001E7F9C">
              <w:rPr>
                <w:i/>
                <w:iCs/>
                <w:sz w:val="16"/>
                <w:szCs w:val="16"/>
              </w:rPr>
              <w:t>Учреждения по работе с молодежью</w:t>
            </w:r>
          </w:p>
        </w:tc>
        <w:tc>
          <w:tcPr>
            <w:tcW w:w="376" w:type="dxa"/>
            <w:hideMark/>
          </w:tcPr>
          <w:p w14:paraId="0390223C" w14:textId="77777777" w:rsidR="001E7F9C" w:rsidRPr="001E7F9C" w:rsidRDefault="001E7F9C" w:rsidP="001E7F9C">
            <w:pPr>
              <w:widowControl w:val="0"/>
              <w:rPr>
                <w:sz w:val="16"/>
                <w:szCs w:val="16"/>
              </w:rPr>
            </w:pPr>
            <w:r w:rsidRPr="001E7F9C">
              <w:rPr>
                <w:sz w:val="16"/>
                <w:szCs w:val="16"/>
              </w:rPr>
              <w:t>07</w:t>
            </w:r>
          </w:p>
        </w:tc>
        <w:tc>
          <w:tcPr>
            <w:tcW w:w="475" w:type="dxa"/>
            <w:hideMark/>
          </w:tcPr>
          <w:p w14:paraId="4B7DFB9D" w14:textId="77777777" w:rsidR="001E7F9C" w:rsidRPr="001E7F9C" w:rsidRDefault="001E7F9C" w:rsidP="001E7F9C">
            <w:pPr>
              <w:widowControl w:val="0"/>
              <w:rPr>
                <w:sz w:val="16"/>
                <w:szCs w:val="16"/>
              </w:rPr>
            </w:pPr>
            <w:r w:rsidRPr="001E7F9C">
              <w:rPr>
                <w:sz w:val="16"/>
                <w:szCs w:val="16"/>
              </w:rPr>
              <w:t>07</w:t>
            </w:r>
          </w:p>
        </w:tc>
        <w:tc>
          <w:tcPr>
            <w:tcW w:w="376" w:type="dxa"/>
            <w:hideMark/>
          </w:tcPr>
          <w:p w14:paraId="3B2A8922" w14:textId="77777777" w:rsidR="001E7F9C" w:rsidRPr="001E7F9C" w:rsidRDefault="001E7F9C" w:rsidP="001E7F9C">
            <w:pPr>
              <w:widowControl w:val="0"/>
              <w:rPr>
                <w:sz w:val="16"/>
                <w:szCs w:val="16"/>
              </w:rPr>
            </w:pPr>
            <w:r w:rsidRPr="001E7F9C">
              <w:rPr>
                <w:sz w:val="16"/>
                <w:szCs w:val="16"/>
              </w:rPr>
              <w:t>08</w:t>
            </w:r>
          </w:p>
        </w:tc>
        <w:tc>
          <w:tcPr>
            <w:tcW w:w="376" w:type="dxa"/>
            <w:hideMark/>
          </w:tcPr>
          <w:p w14:paraId="69DBA1AF" w14:textId="77777777" w:rsidR="001E7F9C" w:rsidRPr="001E7F9C" w:rsidRDefault="001E7F9C" w:rsidP="001E7F9C">
            <w:pPr>
              <w:widowControl w:val="0"/>
              <w:rPr>
                <w:sz w:val="16"/>
                <w:szCs w:val="16"/>
              </w:rPr>
            </w:pPr>
            <w:r w:rsidRPr="001E7F9C">
              <w:rPr>
                <w:sz w:val="16"/>
                <w:szCs w:val="16"/>
              </w:rPr>
              <w:t>0</w:t>
            </w:r>
          </w:p>
        </w:tc>
        <w:tc>
          <w:tcPr>
            <w:tcW w:w="461" w:type="dxa"/>
            <w:hideMark/>
          </w:tcPr>
          <w:p w14:paraId="29D6A997" w14:textId="77777777" w:rsidR="001E7F9C" w:rsidRPr="001E7F9C" w:rsidRDefault="001E7F9C" w:rsidP="001E7F9C">
            <w:pPr>
              <w:widowControl w:val="0"/>
              <w:rPr>
                <w:sz w:val="16"/>
                <w:szCs w:val="16"/>
              </w:rPr>
            </w:pPr>
            <w:r w:rsidRPr="001E7F9C">
              <w:rPr>
                <w:sz w:val="16"/>
                <w:szCs w:val="16"/>
              </w:rPr>
              <w:t>02</w:t>
            </w:r>
          </w:p>
        </w:tc>
        <w:tc>
          <w:tcPr>
            <w:tcW w:w="646" w:type="dxa"/>
            <w:hideMark/>
          </w:tcPr>
          <w:p w14:paraId="2B34D8BA" w14:textId="77777777" w:rsidR="001E7F9C" w:rsidRPr="001E7F9C" w:rsidRDefault="001E7F9C" w:rsidP="001E7F9C">
            <w:pPr>
              <w:widowControl w:val="0"/>
              <w:rPr>
                <w:sz w:val="16"/>
                <w:szCs w:val="16"/>
              </w:rPr>
            </w:pPr>
            <w:r w:rsidRPr="001E7F9C">
              <w:rPr>
                <w:sz w:val="16"/>
                <w:szCs w:val="16"/>
              </w:rPr>
              <w:t>61110</w:t>
            </w:r>
          </w:p>
        </w:tc>
        <w:tc>
          <w:tcPr>
            <w:tcW w:w="534" w:type="dxa"/>
            <w:hideMark/>
          </w:tcPr>
          <w:p w14:paraId="256B2D5D" w14:textId="77777777" w:rsidR="001E7F9C" w:rsidRPr="001E7F9C" w:rsidRDefault="001E7F9C" w:rsidP="001E7F9C">
            <w:pPr>
              <w:widowControl w:val="0"/>
              <w:rPr>
                <w:sz w:val="16"/>
                <w:szCs w:val="16"/>
              </w:rPr>
            </w:pPr>
            <w:r w:rsidRPr="001E7F9C">
              <w:rPr>
                <w:sz w:val="16"/>
                <w:szCs w:val="16"/>
              </w:rPr>
              <w:t> </w:t>
            </w:r>
          </w:p>
        </w:tc>
        <w:tc>
          <w:tcPr>
            <w:tcW w:w="968" w:type="dxa"/>
            <w:noWrap/>
            <w:hideMark/>
          </w:tcPr>
          <w:p w14:paraId="1BB821CD" w14:textId="77777777" w:rsidR="001E7F9C" w:rsidRPr="001E7F9C" w:rsidRDefault="001E7F9C" w:rsidP="001E7F9C">
            <w:pPr>
              <w:widowControl w:val="0"/>
              <w:rPr>
                <w:sz w:val="16"/>
                <w:szCs w:val="16"/>
              </w:rPr>
            </w:pPr>
            <w:r w:rsidRPr="001E7F9C">
              <w:rPr>
                <w:sz w:val="16"/>
                <w:szCs w:val="16"/>
              </w:rPr>
              <w:t>10,0</w:t>
            </w:r>
          </w:p>
        </w:tc>
        <w:tc>
          <w:tcPr>
            <w:tcW w:w="1087" w:type="dxa"/>
            <w:noWrap/>
            <w:hideMark/>
          </w:tcPr>
          <w:p w14:paraId="01F58739" w14:textId="77777777" w:rsidR="001E7F9C" w:rsidRPr="001E7F9C" w:rsidRDefault="001E7F9C" w:rsidP="001E7F9C">
            <w:pPr>
              <w:widowControl w:val="0"/>
              <w:rPr>
                <w:sz w:val="16"/>
                <w:szCs w:val="16"/>
              </w:rPr>
            </w:pPr>
            <w:r w:rsidRPr="001E7F9C">
              <w:rPr>
                <w:sz w:val="16"/>
                <w:szCs w:val="16"/>
              </w:rPr>
              <w:t>10,0</w:t>
            </w:r>
          </w:p>
        </w:tc>
        <w:tc>
          <w:tcPr>
            <w:tcW w:w="1047" w:type="dxa"/>
            <w:noWrap/>
            <w:hideMark/>
          </w:tcPr>
          <w:p w14:paraId="43514FB4" w14:textId="77777777" w:rsidR="001E7F9C" w:rsidRPr="001E7F9C" w:rsidRDefault="001E7F9C" w:rsidP="001E7F9C">
            <w:pPr>
              <w:widowControl w:val="0"/>
              <w:rPr>
                <w:sz w:val="16"/>
                <w:szCs w:val="16"/>
              </w:rPr>
            </w:pPr>
            <w:r w:rsidRPr="001E7F9C">
              <w:rPr>
                <w:sz w:val="16"/>
                <w:szCs w:val="16"/>
              </w:rPr>
              <w:t>10,0</w:t>
            </w:r>
          </w:p>
        </w:tc>
      </w:tr>
      <w:tr w:rsidR="001E7F9C" w:rsidRPr="001E7F9C" w14:paraId="72705C1E" w14:textId="77777777" w:rsidTr="00B35219">
        <w:trPr>
          <w:trHeight w:val="630"/>
        </w:trPr>
        <w:tc>
          <w:tcPr>
            <w:tcW w:w="2972" w:type="dxa"/>
            <w:hideMark/>
          </w:tcPr>
          <w:p w14:paraId="32ADC945" w14:textId="77777777" w:rsidR="001E7F9C" w:rsidRPr="001E7F9C" w:rsidRDefault="001E7F9C" w:rsidP="001E7F9C">
            <w:pPr>
              <w:widowControl w:val="0"/>
              <w:rPr>
                <w:sz w:val="16"/>
                <w:szCs w:val="16"/>
              </w:rPr>
            </w:pPr>
            <w:r w:rsidRPr="001E7F9C">
              <w:rPr>
                <w:sz w:val="16"/>
                <w:szCs w:val="16"/>
              </w:rPr>
              <w:t>Предоставление субсидий бюджетным, автономным учреждениям и иным некоммерческим организациям</w:t>
            </w:r>
          </w:p>
        </w:tc>
        <w:tc>
          <w:tcPr>
            <w:tcW w:w="376" w:type="dxa"/>
            <w:hideMark/>
          </w:tcPr>
          <w:p w14:paraId="500F1B75" w14:textId="77777777" w:rsidR="001E7F9C" w:rsidRPr="001E7F9C" w:rsidRDefault="001E7F9C" w:rsidP="001E7F9C">
            <w:pPr>
              <w:widowControl w:val="0"/>
              <w:rPr>
                <w:sz w:val="16"/>
                <w:szCs w:val="16"/>
              </w:rPr>
            </w:pPr>
            <w:r w:rsidRPr="001E7F9C">
              <w:rPr>
                <w:sz w:val="16"/>
                <w:szCs w:val="16"/>
              </w:rPr>
              <w:t>07</w:t>
            </w:r>
          </w:p>
        </w:tc>
        <w:tc>
          <w:tcPr>
            <w:tcW w:w="475" w:type="dxa"/>
            <w:hideMark/>
          </w:tcPr>
          <w:p w14:paraId="6E9D249A" w14:textId="77777777" w:rsidR="001E7F9C" w:rsidRPr="001E7F9C" w:rsidRDefault="001E7F9C" w:rsidP="001E7F9C">
            <w:pPr>
              <w:widowControl w:val="0"/>
              <w:rPr>
                <w:sz w:val="16"/>
                <w:szCs w:val="16"/>
              </w:rPr>
            </w:pPr>
            <w:r w:rsidRPr="001E7F9C">
              <w:rPr>
                <w:sz w:val="16"/>
                <w:szCs w:val="16"/>
              </w:rPr>
              <w:t>07</w:t>
            </w:r>
          </w:p>
        </w:tc>
        <w:tc>
          <w:tcPr>
            <w:tcW w:w="376" w:type="dxa"/>
            <w:hideMark/>
          </w:tcPr>
          <w:p w14:paraId="1D9224A1" w14:textId="77777777" w:rsidR="001E7F9C" w:rsidRPr="001E7F9C" w:rsidRDefault="001E7F9C" w:rsidP="001E7F9C">
            <w:pPr>
              <w:widowControl w:val="0"/>
              <w:rPr>
                <w:sz w:val="16"/>
                <w:szCs w:val="16"/>
              </w:rPr>
            </w:pPr>
            <w:r w:rsidRPr="001E7F9C">
              <w:rPr>
                <w:sz w:val="16"/>
                <w:szCs w:val="16"/>
              </w:rPr>
              <w:t>08</w:t>
            </w:r>
          </w:p>
        </w:tc>
        <w:tc>
          <w:tcPr>
            <w:tcW w:w="376" w:type="dxa"/>
            <w:hideMark/>
          </w:tcPr>
          <w:p w14:paraId="0A93F18F" w14:textId="77777777" w:rsidR="001E7F9C" w:rsidRPr="001E7F9C" w:rsidRDefault="001E7F9C" w:rsidP="001E7F9C">
            <w:pPr>
              <w:widowControl w:val="0"/>
              <w:rPr>
                <w:sz w:val="16"/>
                <w:szCs w:val="16"/>
              </w:rPr>
            </w:pPr>
            <w:r w:rsidRPr="001E7F9C">
              <w:rPr>
                <w:sz w:val="16"/>
                <w:szCs w:val="16"/>
              </w:rPr>
              <w:t>0</w:t>
            </w:r>
          </w:p>
        </w:tc>
        <w:tc>
          <w:tcPr>
            <w:tcW w:w="461" w:type="dxa"/>
            <w:hideMark/>
          </w:tcPr>
          <w:p w14:paraId="68A6AFD9" w14:textId="77777777" w:rsidR="001E7F9C" w:rsidRPr="001E7F9C" w:rsidRDefault="001E7F9C" w:rsidP="001E7F9C">
            <w:pPr>
              <w:widowControl w:val="0"/>
              <w:rPr>
                <w:sz w:val="16"/>
                <w:szCs w:val="16"/>
              </w:rPr>
            </w:pPr>
            <w:r w:rsidRPr="001E7F9C">
              <w:rPr>
                <w:sz w:val="16"/>
                <w:szCs w:val="16"/>
              </w:rPr>
              <w:t>02</w:t>
            </w:r>
          </w:p>
        </w:tc>
        <w:tc>
          <w:tcPr>
            <w:tcW w:w="646" w:type="dxa"/>
            <w:hideMark/>
          </w:tcPr>
          <w:p w14:paraId="5DB4FAD0" w14:textId="77777777" w:rsidR="001E7F9C" w:rsidRPr="001E7F9C" w:rsidRDefault="001E7F9C" w:rsidP="001E7F9C">
            <w:pPr>
              <w:widowControl w:val="0"/>
              <w:rPr>
                <w:sz w:val="16"/>
                <w:szCs w:val="16"/>
              </w:rPr>
            </w:pPr>
            <w:r w:rsidRPr="001E7F9C">
              <w:rPr>
                <w:sz w:val="16"/>
                <w:szCs w:val="16"/>
              </w:rPr>
              <w:t>61110</w:t>
            </w:r>
          </w:p>
        </w:tc>
        <w:tc>
          <w:tcPr>
            <w:tcW w:w="534" w:type="dxa"/>
            <w:hideMark/>
          </w:tcPr>
          <w:p w14:paraId="0306D562" w14:textId="77777777" w:rsidR="001E7F9C" w:rsidRPr="001E7F9C" w:rsidRDefault="001E7F9C" w:rsidP="001E7F9C">
            <w:pPr>
              <w:widowControl w:val="0"/>
              <w:rPr>
                <w:sz w:val="16"/>
                <w:szCs w:val="16"/>
              </w:rPr>
            </w:pPr>
            <w:r w:rsidRPr="001E7F9C">
              <w:rPr>
                <w:sz w:val="16"/>
                <w:szCs w:val="16"/>
              </w:rPr>
              <w:t>600</w:t>
            </w:r>
          </w:p>
        </w:tc>
        <w:tc>
          <w:tcPr>
            <w:tcW w:w="968" w:type="dxa"/>
            <w:noWrap/>
            <w:hideMark/>
          </w:tcPr>
          <w:p w14:paraId="3834BF95" w14:textId="77777777" w:rsidR="001E7F9C" w:rsidRPr="001E7F9C" w:rsidRDefault="001E7F9C" w:rsidP="001E7F9C">
            <w:pPr>
              <w:widowControl w:val="0"/>
              <w:rPr>
                <w:sz w:val="16"/>
                <w:szCs w:val="16"/>
              </w:rPr>
            </w:pPr>
            <w:r w:rsidRPr="001E7F9C">
              <w:rPr>
                <w:sz w:val="16"/>
                <w:szCs w:val="16"/>
              </w:rPr>
              <w:t>10,0</w:t>
            </w:r>
          </w:p>
        </w:tc>
        <w:tc>
          <w:tcPr>
            <w:tcW w:w="1087" w:type="dxa"/>
            <w:noWrap/>
            <w:hideMark/>
          </w:tcPr>
          <w:p w14:paraId="5AA68CB3" w14:textId="77777777" w:rsidR="001E7F9C" w:rsidRPr="001E7F9C" w:rsidRDefault="001E7F9C" w:rsidP="001E7F9C">
            <w:pPr>
              <w:widowControl w:val="0"/>
              <w:rPr>
                <w:sz w:val="16"/>
                <w:szCs w:val="16"/>
              </w:rPr>
            </w:pPr>
            <w:r w:rsidRPr="001E7F9C">
              <w:rPr>
                <w:sz w:val="16"/>
                <w:szCs w:val="16"/>
              </w:rPr>
              <w:t>10,0</w:t>
            </w:r>
          </w:p>
        </w:tc>
        <w:tc>
          <w:tcPr>
            <w:tcW w:w="1047" w:type="dxa"/>
            <w:noWrap/>
            <w:hideMark/>
          </w:tcPr>
          <w:p w14:paraId="42708A24" w14:textId="77777777" w:rsidR="001E7F9C" w:rsidRPr="001E7F9C" w:rsidRDefault="001E7F9C" w:rsidP="001E7F9C">
            <w:pPr>
              <w:widowControl w:val="0"/>
              <w:rPr>
                <w:sz w:val="16"/>
                <w:szCs w:val="16"/>
              </w:rPr>
            </w:pPr>
            <w:r w:rsidRPr="001E7F9C">
              <w:rPr>
                <w:sz w:val="16"/>
                <w:szCs w:val="16"/>
              </w:rPr>
              <w:t>10,0</w:t>
            </w:r>
          </w:p>
        </w:tc>
      </w:tr>
      <w:tr w:rsidR="001E7F9C" w:rsidRPr="001E7F9C" w14:paraId="156A63FA" w14:textId="77777777" w:rsidTr="00B35219">
        <w:trPr>
          <w:trHeight w:val="480"/>
        </w:trPr>
        <w:tc>
          <w:tcPr>
            <w:tcW w:w="2972" w:type="dxa"/>
            <w:hideMark/>
          </w:tcPr>
          <w:p w14:paraId="5B8AF152" w14:textId="77777777" w:rsidR="001E7F9C" w:rsidRPr="001E7F9C" w:rsidRDefault="001E7F9C" w:rsidP="001E7F9C">
            <w:pPr>
              <w:widowControl w:val="0"/>
              <w:rPr>
                <w:sz w:val="16"/>
                <w:szCs w:val="16"/>
              </w:rPr>
            </w:pPr>
            <w:r w:rsidRPr="001E7F9C">
              <w:rPr>
                <w:sz w:val="16"/>
                <w:szCs w:val="16"/>
              </w:rPr>
              <w:t>Субсидии автономным учреждениям</w:t>
            </w:r>
          </w:p>
        </w:tc>
        <w:tc>
          <w:tcPr>
            <w:tcW w:w="376" w:type="dxa"/>
            <w:hideMark/>
          </w:tcPr>
          <w:p w14:paraId="7C58AB88" w14:textId="77777777" w:rsidR="001E7F9C" w:rsidRPr="001E7F9C" w:rsidRDefault="001E7F9C" w:rsidP="001E7F9C">
            <w:pPr>
              <w:widowControl w:val="0"/>
              <w:rPr>
                <w:sz w:val="16"/>
                <w:szCs w:val="16"/>
              </w:rPr>
            </w:pPr>
            <w:r w:rsidRPr="001E7F9C">
              <w:rPr>
                <w:sz w:val="16"/>
                <w:szCs w:val="16"/>
              </w:rPr>
              <w:t>07</w:t>
            </w:r>
          </w:p>
        </w:tc>
        <w:tc>
          <w:tcPr>
            <w:tcW w:w="475" w:type="dxa"/>
            <w:hideMark/>
          </w:tcPr>
          <w:p w14:paraId="70B96AF4" w14:textId="77777777" w:rsidR="001E7F9C" w:rsidRPr="001E7F9C" w:rsidRDefault="001E7F9C" w:rsidP="001E7F9C">
            <w:pPr>
              <w:widowControl w:val="0"/>
              <w:rPr>
                <w:sz w:val="16"/>
                <w:szCs w:val="16"/>
              </w:rPr>
            </w:pPr>
            <w:r w:rsidRPr="001E7F9C">
              <w:rPr>
                <w:sz w:val="16"/>
                <w:szCs w:val="16"/>
              </w:rPr>
              <w:t>07</w:t>
            </w:r>
          </w:p>
        </w:tc>
        <w:tc>
          <w:tcPr>
            <w:tcW w:w="376" w:type="dxa"/>
            <w:hideMark/>
          </w:tcPr>
          <w:p w14:paraId="1448F7DF" w14:textId="77777777" w:rsidR="001E7F9C" w:rsidRPr="001E7F9C" w:rsidRDefault="001E7F9C" w:rsidP="001E7F9C">
            <w:pPr>
              <w:widowControl w:val="0"/>
              <w:rPr>
                <w:sz w:val="16"/>
                <w:szCs w:val="16"/>
              </w:rPr>
            </w:pPr>
            <w:r w:rsidRPr="001E7F9C">
              <w:rPr>
                <w:sz w:val="16"/>
                <w:szCs w:val="16"/>
              </w:rPr>
              <w:t>08</w:t>
            </w:r>
          </w:p>
        </w:tc>
        <w:tc>
          <w:tcPr>
            <w:tcW w:w="376" w:type="dxa"/>
            <w:hideMark/>
          </w:tcPr>
          <w:p w14:paraId="4E59E8C6" w14:textId="77777777" w:rsidR="001E7F9C" w:rsidRPr="001E7F9C" w:rsidRDefault="001E7F9C" w:rsidP="001E7F9C">
            <w:pPr>
              <w:widowControl w:val="0"/>
              <w:rPr>
                <w:sz w:val="16"/>
                <w:szCs w:val="16"/>
              </w:rPr>
            </w:pPr>
            <w:r w:rsidRPr="001E7F9C">
              <w:rPr>
                <w:sz w:val="16"/>
                <w:szCs w:val="16"/>
              </w:rPr>
              <w:t>0</w:t>
            </w:r>
          </w:p>
        </w:tc>
        <w:tc>
          <w:tcPr>
            <w:tcW w:w="461" w:type="dxa"/>
            <w:hideMark/>
          </w:tcPr>
          <w:p w14:paraId="6A43C7B2" w14:textId="77777777" w:rsidR="001E7F9C" w:rsidRPr="001E7F9C" w:rsidRDefault="001E7F9C" w:rsidP="001E7F9C">
            <w:pPr>
              <w:widowControl w:val="0"/>
              <w:rPr>
                <w:sz w:val="16"/>
                <w:szCs w:val="16"/>
              </w:rPr>
            </w:pPr>
            <w:r w:rsidRPr="001E7F9C">
              <w:rPr>
                <w:sz w:val="16"/>
                <w:szCs w:val="16"/>
              </w:rPr>
              <w:t>02</w:t>
            </w:r>
          </w:p>
        </w:tc>
        <w:tc>
          <w:tcPr>
            <w:tcW w:w="646" w:type="dxa"/>
            <w:hideMark/>
          </w:tcPr>
          <w:p w14:paraId="4550FAB7" w14:textId="77777777" w:rsidR="001E7F9C" w:rsidRPr="001E7F9C" w:rsidRDefault="001E7F9C" w:rsidP="001E7F9C">
            <w:pPr>
              <w:widowControl w:val="0"/>
              <w:rPr>
                <w:sz w:val="16"/>
                <w:szCs w:val="16"/>
              </w:rPr>
            </w:pPr>
            <w:r w:rsidRPr="001E7F9C">
              <w:rPr>
                <w:sz w:val="16"/>
                <w:szCs w:val="16"/>
              </w:rPr>
              <w:t>61110</w:t>
            </w:r>
          </w:p>
        </w:tc>
        <w:tc>
          <w:tcPr>
            <w:tcW w:w="534" w:type="dxa"/>
            <w:hideMark/>
          </w:tcPr>
          <w:p w14:paraId="4EAF0C68" w14:textId="77777777" w:rsidR="001E7F9C" w:rsidRPr="001E7F9C" w:rsidRDefault="001E7F9C" w:rsidP="001E7F9C">
            <w:pPr>
              <w:widowControl w:val="0"/>
              <w:rPr>
                <w:sz w:val="16"/>
                <w:szCs w:val="16"/>
              </w:rPr>
            </w:pPr>
            <w:r w:rsidRPr="001E7F9C">
              <w:rPr>
                <w:sz w:val="16"/>
                <w:szCs w:val="16"/>
              </w:rPr>
              <w:t>620</w:t>
            </w:r>
          </w:p>
        </w:tc>
        <w:tc>
          <w:tcPr>
            <w:tcW w:w="968" w:type="dxa"/>
            <w:noWrap/>
            <w:hideMark/>
          </w:tcPr>
          <w:p w14:paraId="2C7BC806" w14:textId="77777777" w:rsidR="001E7F9C" w:rsidRPr="001E7F9C" w:rsidRDefault="001E7F9C" w:rsidP="001E7F9C">
            <w:pPr>
              <w:widowControl w:val="0"/>
              <w:rPr>
                <w:sz w:val="16"/>
                <w:szCs w:val="16"/>
              </w:rPr>
            </w:pPr>
            <w:r w:rsidRPr="001E7F9C">
              <w:rPr>
                <w:sz w:val="16"/>
                <w:szCs w:val="16"/>
              </w:rPr>
              <w:t>10,0</w:t>
            </w:r>
          </w:p>
        </w:tc>
        <w:tc>
          <w:tcPr>
            <w:tcW w:w="1087" w:type="dxa"/>
            <w:noWrap/>
            <w:hideMark/>
          </w:tcPr>
          <w:p w14:paraId="23B56AA5" w14:textId="77777777" w:rsidR="001E7F9C" w:rsidRPr="001E7F9C" w:rsidRDefault="001E7F9C" w:rsidP="001E7F9C">
            <w:pPr>
              <w:widowControl w:val="0"/>
              <w:rPr>
                <w:sz w:val="16"/>
                <w:szCs w:val="16"/>
              </w:rPr>
            </w:pPr>
            <w:r w:rsidRPr="001E7F9C">
              <w:rPr>
                <w:sz w:val="16"/>
                <w:szCs w:val="16"/>
              </w:rPr>
              <w:t>10,0</w:t>
            </w:r>
          </w:p>
        </w:tc>
        <w:tc>
          <w:tcPr>
            <w:tcW w:w="1047" w:type="dxa"/>
            <w:noWrap/>
            <w:hideMark/>
          </w:tcPr>
          <w:p w14:paraId="01C8F4F7" w14:textId="77777777" w:rsidR="001E7F9C" w:rsidRPr="001E7F9C" w:rsidRDefault="001E7F9C" w:rsidP="001E7F9C">
            <w:pPr>
              <w:widowControl w:val="0"/>
              <w:rPr>
                <w:sz w:val="16"/>
                <w:szCs w:val="16"/>
              </w:rPr>
            </w:pPr>
            <w:r w:rsidRPr="001E7F9C">
              <w:rPr>
                <w:sz w:val="16"/>
                <w:szCs w:val="16"/>
              </w:rPr>
              <w:t>10,0</w:t>
            </w:r>
          </w:p>
        </w:tc>
      </w:tr>
      <w:tr w:rsidR="001E7F9C" w:rsidRPr="001E7F9C" w14:paraId="421D7259" w14:textId="77777777" w:rsidTr="00B35219">
        <w:trPr>
          <w:trHeight w:val="840"/>
        </w:trPr>
        <w:tc>
          <w:tcPr>
            <w:tcW w:w="2972" w:type="dxa"/>
            <w:hideMark/>
          </w:tcPr>
          <w:p w14:paraId="2D8A22CC" w14:textId="77777777" w:rsidR="001E7F9C" w:rsidRPr="001E7F9C" w:rsidRDefault="001E7F9C" w:rsidP="001E7F9C">
            <w:pPr>
              <w:widowControl w:val="0"/>
              <w:rPr>
                <w:sz w:val="16"/>
                <w:szCs w:val="16"/>
              </w:rPr>
            </w:pPr>
            <w:r w:rsidRPr="001E7F9C">
              <w:rPr>
                <w:sz w:val="16"/>
                <w:szCs w:val="16"/>
              </w:rPr>
              <w:t>Муниципальная программа Рузаевского муниципального района "Комплексная программа по усилению борьбы с преступностью и профилактике правонарушений" на 2022-2027 годы</w:t>
            </w:r>
          </w:p>
        </w:tc>
        <w:tc>
          <w:tcPr>
            <w:tcW w:w="376" w:type="dxa"/>
            <w:hideMark/>
          </w:tcPr>
          <w:p w14:paraId="2765C6B3" w14:textId="77777777" w:rsidR="001E7F9C" w:rsidRPr="001E7F9C" w:rsidRDefault="001E7F9C" w:rsidP="001E7F9C">
            <w:pPr>
              <w:widowControl w:val="0"/>
              <w:rPr>
                <w:sz w:val="16"/>
                <w:szCs w:val="16"/>
              </w:rPr>
            </w:pPr>
            <w:r w:rsidRPr="001E7F9C">
              <w:rPr>
                <w:sz w:val="16"/>
                <w:szCs w:val="16"/>
              </w:rPr>
              <w:t>07</w:t>
            </w:r>
          </w:p>
        </w:tc>
        <w:tc>
          <w:tcPr>
            <w:tcW w:w="475" w:type="dxa"/>
            <w:hideMark/>
          </w:tcPr>
          <w:p w14:paraId="06848BA9" w14:textId="77777777" w:rsidR="001E7F9C" w:rsidRPr="001E7F9C" w:rsidRDefault="001E7F9C" w:rsidP="001E7F9C">
            <w:pPr>
              <w:widowControl w:val="0"/>
              <w:rPr>
                <w:sz w:val="16"/>
                <w:szCs w:val="16"/>
              </w:rPr>
            </w:pPr>
            <w:r w:rsidRPr="001E7F9C">
              <w:rPr>
                <w:sz w:val="16"/>
                <w:szCs w:val="16"/>
              </w:rPr>
              <w:t>07</w:t>
            </w:r>
          </w:p>
        </w:tc>
        <w:tc>
          <w:tcPr>
            <w:tcW w:w="376" w:type="dxa"/>
            <w:hideMark/>
          </w:tcPr>
          <w:p w14:paraId="25EE8293" w14:textId="77777777" w:rsidR="001E7F9C" w:rsidRPr="001E7F9C" w:rsidRDefault="001E7F9C" w:rsidP="001E7F9C">
            <w:pPr>
              <w:widowControl w:val="0"/>
              <w:rPr>
                <w:sz w:val="16"/>
                <w:szCs w:val="16"/>
              </w:rPr>
            </w:pPr>
            <w:r w:rsidRPr="001E7F9C">
              <w:rPr>
                <w:sz w:val="16"/>
                <w:szCs w:val="16"/>
              </w:rPr>
              <w:t>19</w:t>
            </w:r>
          </w:p>
        </w:tc>
        <w:tc>
          <w:tcPr>
            <w:tcW w:w="376" w:type="dxa"/>
            <w:hideMark/>
          </w:tcPr>
          <w:p w14:paraId="4A141360" w14:textId="77777777" w:rsidR="001E7F9C" w:rsidRPr="001E7F9C" w:rsidRDefault="001E7F9C" w:rsidP="001E7F9C">
            <w:pPr>
              <w:widowControl w:val="0"/>
              <w:rPr>
                <w:sz w:val="16"/>
                <w:szCs w:val="16"/>
              </w:rPr>
            </w:pPr>
            <w:r w:rsidRPr="001E7F9C">
              <w:rPr>
                <w:sz w:val="16"/>
                <w:szCs w:val="16"/>
              </w:rPr>
              <w:t>0</w:t>
            </w:r>
          </w:p>
        </w:tc>
        <w:tc>
          <w:tcPr>
            <w:tcW w:w="461" w:type="dxa"/>
            <w:hideMark/>
          </w:tcPr>
          <w:p w14:paraId="7F3818C5" w14:textId="77777777" w:rsidR="001E7F9C" w:rsidRPr="001E7F9C" w:rsidRDefault="001E7F9C" w:rsidP="001E7F9C">
            <w:pPr>
              <w:widowControl w:val="0"/>
              <w:rPr>
                <w:sz w:val="16"/>
                <w:szCs w:val="16"/>
              </w:rPr>
            </w:pPr>
            <w:r w:rsidRPr="001E7F9C">
              <w:rPr>
                <w:sz w:val="16"/>
                <w:szCs w:val="16"/>
              </w:rPr>
              <w:t> </w:t>
            </w:r>
          </w:p>
        </w:tc>
        <w:tc>
          <w:tcPr>
            <w:tcW w:w="646" w:type="dxa"/>
            <w:hideMark/>
          </w:tcPr>
          <w:p w14:paraId="261B4809" w14:textId="77777777" w:rsidR="001E7F9C" w:rsidRPr="001E7F9C" w:rsidRDefault="001E7F9C" w:rsidP="001E7F9C">
            <w:pPr>
              <w:widowControl w:val="0"/>
              <w:rPr>
                <w:sz w:val="16"/>
                <w:szCs w:val="16"/>
              </w:rPr>
            </w:pPr>
            <w:r w:rsidRPr="001E7F9C">
              <w:rPr>
                <w:sz w:val="16"/>
                <w:szCs w:val="16"/>
              </w:rPr>
              <w:t> </w:t>
            </w:r>
          </w:p>
        </w:tc>
        <w:tc>
          <w:tcPr>
            <w:tcW w:w="534" w:type="dxa"/>
            <w:hideMark/>
          </w:tcPr>
          <w:p w14:paraId="7FA74E84" w14:textId="77777777" w:rsidR="001E7F9C" w:rsidRPr="001E7F9C" w:rsidRDefault="001E7F9C" w:rsidP="001E7F9C">
            <w:pPr>
              <w:widowControl w:val="0"/>
              <w:rPr>
                <w:sz w:val="16"/>
                <w:szCs w:val="16"/>
              </w:rPr>
            </w:pPr>
            <w:r w:rsidRPr="001E7F9C">
              <w:rPr>
                <w:sz w:val="16"/>
                <w:szCs w:val="16"/>
              </w:rPr>
              <w:t> </w:t>
            </w:r>
          </w:p>
        </w:tc>
        <w:tc>
          <w:tcPr>
            <w:tcW w:w="968" w:type="dxa"/>
            <w:noWrap/>
            <w:hideMark/>
          </w:tcPr>
          <w:p w14:paraId="507C2892" w14:textId="77777777" w:rsidR="001E7F9C" w:rsidRPr="001E7F9C" w:rsidRDefault="001E7F9C" w:rsidP="001E7F9C">
            <w:pPr>
              <w:widowControl w:val="0"/>
              <w:rPr>
                <w:sz w:val="16"/>
                <w:szCs w:val="16"/>
              </w:rPr>
            </w:pPr>
            <w:r w:rsidRPr="001E7F9C">
              <w:rPr>
                <w:sz w:val="16"/>
                <w:szCs w:val="16"/>
              </w:rPr>
              <w:t>56,0</w:t>
            </w:r>
          </w:p>
        </w:tc>
        <w:tc>
          <w:tcPr>
            <w:tcW w:w="1087" w:type="dxa"/>
            <w:noWrap/>
            <w:hideMark/>
          </w:tcPr>
          <w:p w14:paraId="462D4460" w14:textId="77777777" w:rsidR="001E7F9C" w:rsidRPr="001E7F9C" w:rsidRDefault="001E7F9C" w:rsidP="001E7F9C">
            <w:pPr>
              <w:widowControl w:val="0"/>
              <w:rPr>
                <w:sz w:val="16"/>
                <w:szCs w:val="16"/>
              </w:rPr>
            </w:pPr>
            <w:r w:rsidRPr="001E7F9C">
              <w:rPr>
                <w:sz w:val="16"/>
                <w:szCs w:val="16"/>
              </w:rPr>
              <w:t> </w:t>
            </w:r>
          </w:p>
        </w:tc>
        <w:tc>
          <w:tcPr>
            <w:tcW w:w="1047" w:type="dxa"/>
            <w:noWrap/>
            <w:hideMark/>
          </w:tcPr>
          <w:p w14:paraId="51A500D3" w14:textId="77777777" w:rsidR="001E7F9C" w:rsidRPr="001E7F9C" w:rsidRDefault="001E7F9C" w:rsidP="001E7F9C">
            <w:pPr>
              <w:widowControl w:val="0"/>
              <w:rPr>
                <w:sz w:val="16"/>
                <w:szCs w:val="16"/>
              </w:rPr>
            </w:pPr>
            <w:r w:rsidRPr="001E7F9C">
              <w:rPr>
                <w:sz w:val="16"/>
                <w:szCs w:val="16"/>
              </w:rPr>
              <w:t> </w:t>
            </w:r>
          </w:p>
        </w:tc>
      </w:tr>
      <w:tr w:rsidR="001E7F9C" w:rsidRPr="001E7F9C" w14:paraId="3C72C7AC" w14:textId="77777777" w:rsidTr="00B35219">
        <w:trPr>
          <w:trHeight w:val="420"/>
        </w:trPr>
        <w:tc>
          <w:tcPr>
            <w:tcW w:w="2972" w:type="dxa"/>
            <w:hideMark/>
          </w:tcPr>
          <w:p w14:paraId="7EB8960C" w14:textId="77777777" w:rsidR="001E7F9C" w:rsidRPr="001E7F9C" w:rsidRDefault="001E7F9C" w:rsidP="001E7F9C">
            <w:pPr>
              <w:widowControl w:val="0"/>
              <w:rPr>
                <w:sz w:val="16"/>
                <w:szCs w:val="16"/>
              </w:rPr>
            </w:pPr>
            <w:r w:rsidRPr="001E7F9C">
              <w:rPr>
                <w:sz w:val="16"/>
                <w:szCs w:val="16"/>
              </w:rPr>
              <w:t>Основное мероприятие "Профилактика правонарушений на территории Рузаевского муниципального района"</w:t>
            </w:r>
          </w:p>
        </w:tc>
        <w:tc>
          <w:tcPr>
            <w:tcW w:w="376" w:type="dxa"/>
            <w:hideMark/>
          </w:tcPr>
          <w:p w14:paraId="0A6142C6" w14:textId="77777777" w:rsidR="001E7F9C" w:rsidRPr="001E7F9C" w:rsidRDefault="001E7F9C" w:rsidP="001E7F9C">
            <w:pPr>
              <w:widowControl w:val="0"/>
              <w:rPr>
                <w:sz w:val="16"/>
                <w:szCs w:val="16"/>
              </w:rPr>
            </w:pPr>
            <w:r w:rsidRPr="001E7F9C">
              <w:rPr>
                <w:sz w:val="16"/>
                <w:szCs w:val="16"/>
              </w:rPr>
              <w:t>07</w:t>
            </w:r>
          </w:p>
        </w:tc>
        <w:tc>
          <w:tcPr>
            <w:tcW w:w="475" w:type="dxa"/>
            <w:hideMark/>
          </w:tcPr>
          <w:p w14:paraId="504B5582" w14:textId="77777777" w:rsidR="001E7F9C" w:rsidRPr="001E7F9C" w:rsidRDefault="001E7F9C" w:rsidP="001E7F9C">
            <w:pPr>
              <w:widowControl w:val="0"/>
              <w:rPr>
                <w:sz w:val="16"/>
                <w:szCs w:val="16"/>
              </w:rPr>
            </w:pPr>
            <w:r w:rsidRPr="001E7F9C">
              <w:rPr>
                <w:sz w:val="16"/>
                <w:szCs w:val="16"/>
              </w:rPr>
              <w:t>07</w:t>
            </w:r>
          </w:p>
        </w:tc>
        <w:tc>
          <w:tcPr>
            <w:tcW w:w="376" w:type="dxa"/>
            <w:hideMark/>
          </w:tcPr>
          <w:p w14:paraId="751C432D" w14:textId="77777777" w:rsidR="001E7F9C" w:rsidRPr="001E7F9C" w:rsidRDefault="001E7F9C" w:rsidP="001E7F9C">
            <w:pPr>
              <w:widowControl w:val="0"/>
              <w:rPr>
                <w:sz w:val="16"/>
                <w:szCs w:val="16"/>
              </w:rPr>
            </w:pPr>
            <w:r w:rsidRPr="001E7F9C">
              <w:rPr>
                <w:sz w:val="16"/>
                <w:szCs w:val="16"/>
              </w:rPr>
              <w:t>19</w:t>
            </w:r>
          </w:p>
        </w:tc>
        <w:tc>
          <w:tcPr>
            <w:tcW w:w="376" w:type="dxa"/>
            <w:hideMark/>
          </w:tcPr>
          <w:p w14:paraId="584A0537" w14:textId="77777777" w:rsidR="001E7F9C" w:rsidRPr="001E7F9C" w:rsidRDefault="001E7F9C" w:rsidP="001E7F9C">
            <w:pPr>
              <w:widowControl w:val="0"/>
              <w:rPr>
                <w:sz w:val="16"/>
                <w:szCs w:val="16"/>
              </w:rPr>
            </w:pPr>
            <w:r w:rsidRPr="001E7F9C">
              <w:rPr>
                <w:sz w:val="16"/>
                <w:szCs w:val="16"/>
              </w:rPr>
              <w:t>0</w:t>
            </w:r>
          </w:p>
        </w:tc>
        <w:tc>
          <w:tcPr>
            <w:tcW w:w="461" w:type="dxa"/>
            <w:hideMark/>
          </w:tcPr>
          <w:p w14:paraId="2AB6F02A" w14:textId="77777777" w:rsidR="001E7F9C" w:rsidRPr="001E7F9C" w:rsidRDefault="001E7F9C" w:rsidP="001E7F9C">
            <w:pPr>
              <w:widowControl w:val="0"/>
              <w:rPr>
                <w:sz w:val="16"/>
                <w:szCs w:val="16"/>
              </w:rPr>
            </w:pPr>
            <w:r w:rsidRPr="001E7F9C">
              <w:rPr>
                <w:sz w:val="16"/>
                <w:szCs w:val="16"/>
              </w:rPr>
              <w:t>03</w:t>
            </w:r>
          </w:p>
        </w:tc>
        <w:tc>
          <w:tcPr>
            <w:tcW w:w="646" w:type="dxa"/>
            <w:hideMark/>
          </w:tcPr>
          <w:p w14:paraId="47284549" w14:textId="77777777" w:rsidR="001E7F9C" w:rsidRPr="001E7F9C" w:rsidRDefault="001E7F9C" w:rsidP="001E7F9C">
            <w:pPr>
              <w:widowControl w:val="0"/>
              <w:rPr>
                <w:sz w:val="16"/>
                <w:szCs w:val="16"/>
              </w:rPr>
            </w:pPr>
            <w:r w:rsidRPr="001E7F9C">
              <w:rPr>
                <w:sz w:val="16"/>
                <w:szCs w:val="16"/>
              </w:rPr>
              <w:t> </w:t>
            </w:r>
          </w:p>
        </w:tc>
        <w:tc>
          <w:tcPr>
            <w:tcW w:w="534" w:type="dxa"/>
            <w:hideMark/>
          </w:tcPr>
          <w:p w14:paraId="6EF6ED0A" w14:textId="77777777" w:rsidR="001E7F9C" w:rsidRPr="001E7F9C" w:rsidRDefault="001E7F9C" w:rsidP="001E7F9C">
            <w:pPr>
              <w:widowControl w:val="0"/>
              <w:rPr>
                <w:sz w:val="16"/>
                <w:szCs w:val="16"/>
              </w:rPr>
            </w:pPr>
            <w:r w:rsidRPr="001E7F9C">
              <w:rPr>
                <w:sz w:val="16"/>
                <w:szCs w:val="16"/>
              </w:rPr>
              <w:t> </w:t>
            </w:r>
          </w:p>
        </w:tc>
        <w:tc>
          <w:tcPr>
            <w:tcW w:w="968" w:type="dxa"/>
            <w:noWrap/>
            <w:hideMark/>
          </w:tcPr>
          <w:p w14:paraId="11F08B93" w14:textId="77777777" w:rsidR="001E7F9C" w:rsidRPr="001E7F9C" w:rsidRDefault="001E7F9C" w:rsidP="001E7F9C">
            <w:pPr>
              <w:widowControl w:val="0"/>
              <w:rPr>
                <w:sz w:val="16"/>
                <w:szCs w:val="16"/>
              </w:rPr>
            </w:pPr>
            <w:r w:rsidRPr="001E7F9C">
              <w:rPr>
                <w:sz w:val="16"/>
                <w:szCs w:val="16"/>
              </w:rPr>
              <w:t>46,0</w:t>
            </w:r>
          </w:p>
        </w:tc>
        <w:tc>
          <w:tcPr>
            <w:tcW w:w="1087" w:type="dxa"/>
            <w:noWrap/>
            <w:hideMark/>
          </w:tcPr>
          <w:p w14:paraId="54275274" w14:textId="77777777" w:rsidR="001E7F9C" w:rsidRPr="001E7F9C" w:rsidRDefault="001E7F9C" w:rsidP="001E7F9C">
            <w:pPr>
              <w:widowControl w:val="0"/>
              <w:rPr>
                <w:sz w:val="16"/>
                <w:szCs w:val="16"/>
              </w:rPr>
            </w:pPr>
            <w:r w:rsidRPr="001E7F9C">
              <w:rPr>
                <w:sz w:val="16"/>
                <w:szCs w:val="16"/>
              </w:rPr>
              <w:t> </w:t>
            </w:r>
          </w:p>
        </w:tc>
        <w:tc>
          <w:tcPr>
            <w:tcW w:w="1047" w:type="dxa"/>
            <w:noWrap/>
            <w:hideMark/>
          </w:tcPr>
          <w:p w14:paraId="039313FF" w14:textId="77777777" w:rsidR="001E7F9C" w:rsidRPr="001E7F9C" w:rsidRDefault="001E7F9C" w:rsidP="001E7F9C">
            <w:pPr>
              <w:widowControl w:val="0"/>
              <w:rPr>
                <w:sz w:val="16"/>
                <w:szCs w:val="16"/>
              </w:rPr>
            </w:pPr>
            <w:r w:rsidRPr="001E7F9C">
              <w:rPr>
                <w:sz w:val="16"/>
                <w:szCs w:val="16"/>
              </w:rPr>
              <w:t> </w:t>
            </w:r>
          </w:p>
        </w:tc>
      </w:tr>
      <w:tr w:rsidR="001E7F9C" w:rsidRPr="001E7F9C" w14:paraId="687E8313" w14:textId="77777777" w:rsidTr="00B35219">
        <w:trPr>
          <w:trHeight w:val="315"/>
        </w:trPr>
        <w:tc>
          <w:tcPr>
            <w:tcW w:w="2972" w:type="dxa"/>
            <w:hideMark/>
          </w:tcPr>
          <w:p w14:paraId="1A62E781" w14:textId="77777777" w:rsidR="001E7F9C" w:rsidRPr="001E7F9C" w:rsidRDefault="001E7F9C" w:rsidP="001E7F9C">
            <w:pPr>
              <w:widowControl w:val="0"/>
              <w:rPr>
                <w:i/>
                <w:iCs/>
                <w:sz w:val="16"/>
                <w:szCs w:val="16"/>
              </w:rPr>
            </w:pPr>
            <w:r w:rsidRPr="001E7F9C">
              <w:rPr>
                <w:i/>
                <w:iCs/>
                <w:sz w:val="16"/>
                <w:szCs w:val="16"/>
              </w:rPr>
              <w:t>Учреждения по работе с молодежью</w:t>
            </w:r>
          </w:p>
        </w:tc>
        <w:tc>
          <w:tcPr>
            <w:tcW w:w="376" w:type="dxa"/>
            <w:hideMark/>
          </w:tcPr>
          <w:p w14:paraId="5F58076B" w14:textId="77777777" w:rsidR="001E7F9C" w:rsidRPr="001E7F9C" w:rsidRDefault="001E7F9C" w:rsidP="001E7F9C">
            <w:pPr>
              <w:widowControl w:val="0"/>
              <w:rPr>
                <w:sz w:val="16"/>
                <w:szCs w:val="16"/>
              </w:rPr>
            </w:pPr>
            <w:r w:rsidRPr="001E7F9C">
              <w:rPr>
                <w:sz w:val="16"/>
                <w:szCs w:val="16"/>
              </w:rPr>
              <w:t>07</w:t>
            </w:r>
          </w:p>
        </w:tc>
        <w:tc>
          <w:tcPr>
            <w:tcW w:w="475" w:type="dxa"/>
            <w:hideMark/>
          </w:tcPr>
          <w:p w14:paraId="4F217F9E" w14:textId="77777777" w:rsidR="001E7F9C" w:rsidRPr="001E7F9C" w:rsidRDefault="001E7F9C" w:rsidP="001E7F9C">
            <w:pPr>
              <w:widowControl w:val="0"/>
              <w:rPr>
                <w:sz w:val="16"/>
                <w:szCs w:val="16"/>
              </w:rPr>
            </w:pPr>
            <w:r w:rsidRPr="001E7F9C">
              <w:rPr>
                <w:sz w:val="16"/>
                <w:szCs w:val="16"/>
              </w:rPr>
              <w:t>07</w:t>
            </w:r>
          </w:p>
        </w:tc>
        <w:tc>
          <w:tcPr>
            <w:tcW w:w="376" w:type="dxa"/>
            <w:hideMark/>
          </w:tcPr>
          <w:p w14:paraId="5329B1E1" w14:textId="77777777" w:rsidR="001E7F9C" w:rsidRPr="001E7F9C" w:rsidRDefault="001E7F9C" w:rsidP="001E7F9C">
            <w:pPr>
              <w:widowControl w:val="0"/>
              <w:rPr>
                <w:sz w:val="16"/>
                <w:szCs w:val="16"/>
              </w:rPr>
            </w:pPr>
            <w:r w:rsidRPr="001E7F9C">
              <w:rPr>
                <w:sz w:val="16"/>
                <w:szCs w:val="16"/>
              </w:rPr>
              <w:t>19</w:t>
            </w:r>
          </w:p>
        </w:tc>
        <w:tc>
          <w:tcPr>
            <w:tcW w:w="376" w:type="dxa"/>
            <w:hideMark/>
          </w:tcPr>
          <w:p w14:paraId="0199EAA5" w14:textId="77777777" w:rsidR="001E7F9C" w:rsidRPr="001E7F9C" w:rsidRDefault="001E7F9C" w:rsidP="001E7F9C">
            <w:pPr>
              <w:widowControl w:val="0"/>
              <w:rPr>
                <w:sz w:val="16"/>
                <w:szCs w:val="16"/>
              </w:rPr>
            </w:pPr>
            <w:r w:rsidRPr="001E7F9C">
              <w:rPr>
                <w:sz w:val="16"/>
                <w:szCs w:val="16"/>
              </w:rPr>
              <w:t>0</w:t>
            </w:r>
          </w:p>
        </w:tc>
        <w:tc>
          <w:tcPr>
            <w:tcW w:w="461" w:type="dxa"/>
            <w:hideMark/>
          </w:tcPr>
          <w:p w14:paraId="08CB709F" w14:textId="77777777" w:rsidR="001E7F9C" w:rsidRPr="001E7F9C" w:rsidRDefault="001E7F9C" w:rsidP="001E7F9C">
            <w:pPr>
              <w:widowControl w:val="0"/>
              <w:rPr>
                <w:sz w:val="16"/>
                <w:szCs w:val="16"/>
              </w:rPr>
            </w:pPr>
            <w:r w:rsidRPr="001E7F9C">
              <w:rPr>
                <w:sz w:val="16"/>
                <w:szCs w:val="16"/>
              </w:rPr>
              <w:t>03</w:t>
            </w:r>
          </w:p>
        </w:tc>
        <w:tc>
          <w:tcPr>
            <w:tcW w:w="646" w:type="dxa"/>
            <w:hideMark/>
          </w:tcPr>
          <w:p w14:paraId="7FAC2B79" w14:textId="77777777" w:rsidR="001E7F9C" w:rsidRPr="001E7F9C" w:rsidRDefault="001E7F9C" w:rsidP="001E7F9C">
            <w:pPr>
              <w:widowControl w:val="0"/>
              <w:rPr>
                <w:sz w:val="16"/>
                <w:szCs w:val="16"/>
              </w:rPr>
            </w:pPr>
            <w:r w:rsidRPr="001E7F9C">
              <w:rPr>
                <w:sz w:val="16"/>
                <w:szCs w:val="16"/>
              </w:rPr>
              <w:t>61110</w:t>
            </w:r>
          </w:p>
        </w:tc>
        <w:tc>
          <w:tcPr>
            <w:tcW w:w="534" w:type="dxa"/>
            <w:hideMark/>
          </w:tcPr>
          <w:p w14:paraId="0B0CB0A4" w14:textId="77777777" w:rsidR="001E7F9C" w:rsidRPr="001E7F9C" w:rsidRDefault="001E7F9C" w:rsidP="001E7F9C">
            <w:pPr>
              <w:widowControl w:val="0"/>
              <w:rPr>
                <w:sz w:val="16"/>
                <w:szCs w:val="16"/>
              </w:rPr>
            </w:pPr>
            <w:r w:rsidRPr="001E7F9C">
              <w:rPr>
                <w:sz w:val="16"/>
                <w:szCs w:val="16"/>
              </w:rPr>
              <w:t> </w:t>
            </w:r>
          </w:p>
        </w:tc>
        <w:tc>
          <w:tcPr>
            <w:tcW w:w="968" w:type="dxa"/>
            <w:noWrap/>
            <w:hideMark/>
          </w:tcPr>
          <w:p w14:paraId="00E14033" w14:textId="77777777" w:rsidR="001E7F9C" w:rsidRPr="001E7F9C" w:rsidRDefault="001E7F9C" w:rsidP="001E7F9C">
            <w:pPr>
              <w:widowControl w:val="0"/>
              <w:rPr>
                <w:sz w:val="16"/>
                <w:szCs w:val="16"/>
              </w:rPr>
            </w:pPr>
            <w:r w:rsidRPr="001E7F9C">
              <w:rPr>
                <w:sz w:val="16"/>
                <w:szCs w:val="16"/>
              </w:rPr>
              <w:t>46,0</w:t>
            </w:r>
          </w:p>
        </w:tc>
        <w:tc>
          <w:tcPr>
            <w:tcW w:w="1087" w:type="dxa"/>
            <w:noWrap/>
            <w:hideMark/>
          </w:tcPr>
          <w:p w14:paraId="5C6895FB" w14:textId="77777777" w:rsidR="001E7F9C" w:rsidRPr="001E7F9C" w:rsidRDefault="001E7F9C" w:rsidP="001E7F9C">
            <w:pPr>
              <w:widowControl w:val="0"/>
              <w:rPr>
                <w:sz w:val="16"/>
                <w:szCs w:val="16"/>
              </w:rPr>
            </w:pPr>
            <w:r w:rsidRPr="001E7F9C">
              <w:rPr>
                <w:sz w:val="16"/>
                <w:szCs w:val="16"/>
              </w:rPr>
              <w:t> </w:t>
            </w:r>
          </w:p>
        </w:tc>
        <w:tc>
          <w:tcPr>
            <w:tcW w:w="1047" w:type="dxa"/>
            <w:noWrap/>
            <w:hideMark/>
          </w:tcPr>
          <w:p w14:paraId="334E9387" w14:textId="77777777" w:rsidR="001E7F9C" w:rsidRPr="001E7F9C" w:rsidRDefault="001E7F9C" w:rsidP="001E7F9C">
            <w:pPr>
              <w:widowControl w:val="0"/>
              <w:rPr>
                <w:sz w:val="16"/>
                <w:szCs w:val="16"/>
              </w:rPr>
            </w:pPr>
            <w:r w:rsidRPr="001E7F9C">
              <w:rPr>
                <w:sz w:val="16"/>
                <w:szCs w:val="16"/>
              </w:rPr>
              <w:t> </w:t>
            </w:r>
          </w:p>
        </w:tc>
      </w:tr>
      <w:tr w:rsidR="001E7F9C" w:rsidRPr="001E7F9C" w14:paraId="56637D9B" w14:textId="77777777" w:rsidTr="00B35219">
        <w:trPr>
          <w:trHeight w:val="450"/>
        </w:trPr>
        <w:tc>
          <w:tcPr>
            <w:tcW w:w="2972" w:type="dxa"/>
            <w:hideMark/>
          </w:tcPr>
          <w:p w14:paraId="5877525B" w14:textId="77777777" w:rsidR="001E7F9C" w:rsidRPr="001E7F9C" w:rsidRDefault="001E7F9C" w:rsidP="001E7F9C">
            <w:pPr>
              <w:widowControl w:val="0"/>
              <w:rPr>
                <w:sz w:val="16"/>
                <w:szCs w:val="16"/>
              </w:rPr>
            </w:pPr>
            <w:r w:rsidRPr="001E7F9C">
              <w:rPr>
                <w:sz w:val="16"/>
                <w:szCs w:val="16"/>
              </w:rPr>
              <w:t>Предоставление субсидий бюджетным, автономным учреждениям и иным некоммерческим организациям</w:t>
            </w:r>
          </w:p>
        </w:tc>
        <w:tc>
          <w:tcPr>
            <w:tcW w:w="376" w:type="dxa"/>
            <w:hideMark/>
          </w:tcPr>
          <w:p w14:paraId="749F60D2" w14:textId="77777777" w:rsidR="001E7F9C" w:rsidRPr="001E7F9C" w:rsidRDefault="001E7F9C" w:rsidP="001E7F9C">
            <w:pPr>
              <w:widowControl w:val="0"/>
              <w:rPr>
                <w:sz w:val="16"/>
                <w:szCs w:val="16"/>
              </w:rPr>
            </w:pPr>
            <w:r w:rsidRPr="001E7F9C">
              <w:rPr>
                <w:sz w:val="16"/>
                <w:szCs w:val="16"/>
              </w:rPr>
              <w:t>07</w:t>
            </w:r>
          </w:p>
        </w:tc>
        <w:tc>
          <w:tcPr>
            <w:tcW w:w="475" w:type="dxa"/>
            <w:hideMark/>
          </w:tcPr>
          <w:p w14:paraId="21524A7B" w14:textId="77777777" w:rsidR="001E7F9C" w:rsidRPr="001E7F9C" w:rsidRDefault="001E7F9C" w:rsidP="001E7F9C">
            <w:pPr>
              <w:widowControl w:val="0"/>
              <w:rPr>
                <w:sz w:val="16"/>
                <w:szCs w:val="16"/>
              </w:rPr>
            </w:pPr>
            <w:r w:rsidRPr="001E7F9C">
              <w:rPr>
                <w:sz w:val="16"/>
                <w:szCs w:val="16"/>
              </w:rPr>
              <w:t>07</w:t>
            </w:r>
          </w:p>
        </w:tc>
        <w:tc>
          <w:tcPr>
            <w:tcW w:w="376" w:type="dxa"/>
            <w:hideMark/>
          </w:tcPr>
          <w:p w14:paraId="6D0023A0" w14:textId="77777777" w:rsidR="001E7F9C" w:rsidRPr="001E7F9C" w:rsidRDefault="001E7F9C" w:rsidP="001E7F9C">
            <w:pPr>
              <w:widowControl w:val="0"/>
              <w:rPr>
                <w:sz w:val="16"/>
                <w:szCs w:val="16"/>
              </w:rPr>
            </w:pPr>
            <w:r w:rsidRPr="001E7F9C">
              <w:rPr>
                <w:sz w:val="16"/>
                <w:szCs w:val="16"/>
              </w:rPr>
              <w:t>19</w:t>
            </w:r>
          </w:p>
        </w:tc>
        <w:tc>
          <w:tcPr>
            <w:tcW w:w="376" w:type="dxa"/>
            <w:hideMark/>
          </w:tcPr>
          <w:p w14:paraId="3963B440" w14:textId="77777777" w:rsidR="001E7F9C" w:rsidRPr="001E7F9C" w:rsidRDefault="001E7F9C" w:rsidP="001E7F9C">
            <w:pPr>
              <w:widowControl w:val="0"/>
              <w:rPr>
                <w:sz w:val="16"/>
                <w:szCs w:val="16"/>
              </w:rPr>
            </w:pPr>
            <w:r w:rsidRPr="001E7F9C">
              <w:rPr>
                <w:sz w:val="16"/>
                <w:szCs w:val="16"/>
              </w:rPr>
              <w:t>0</w:t>
            </w:r>
          </w:p>
        </w:tc>
        <w:tc>
          <w:tcPr>
            <w:tcW w:w="461" w:type="dxa"/>
            <w:hideMark/>
          </w:tcPr>
          <w:p w14:paraId="4106D04B" w14:textId="77777777" w:rsidR="001E7F9C" w:rsidRPr="001E7F9C" w:rsidRDefault="001E7F9C" w:rsidP="001E7F9C">
            <w:pPr>
              <w:widowControl w:val="0"/>
              <w:rPr>
                <w:sz w:val="16"/>
                <w:szCs w:val="16"/>
              </w:rPr>
            </w:pPr>
            <w:r w:rsidRPr="001E7F9C">
              <w:rPr>
                <w:sz w:val="16"/>
                <w:szCs w:val="16"/>
              </w:rPr>
              <w:t>03</w:t>
            </w:r>
          </w:p>
        </w:tc>
        <w:tc>
          <w:tcPr>
            <w:tcW w:w="646" w:type="dxa"/>
            <w:hideMark/>
          </w:tcPr>
          <w:p w14:paraId="3D71AD4E" w14:textId="77777777" w:rsidR="001E7F9C" w:rsidRPr="001E7F9C" w:rsidRDefault="001E7F9C" w:rsidP="001E7F9C">
            <w:pPr>
              <w:widowControl w:val="0"/>
              <w:rPr>
                <w:sz w:val="16"/>
                <w:szCs w:val="16"/>
              </w:rPr>
            </w:pPr>
            <w:r w:rsidRPr="001E7F9C">
              <w:rPr>
                <w:sz w:val="16"/>
                <w:szCs w:val="16"/>
              </w:rPr>
              <w:t>61110</w:t>
            </w:r>
          </w:p>
        </w:tc>
        <w:tc>
          <w:tcPr>
            <w:tcW w:w="534" w:type="dxa"/>
            <w:hideMark/>
          </w:tcPr>
          <w:p w14:paraId="4D125DEE" w14:textId="77777777" w:rsidR="001E7F9C" w:rsidRPr="001E7F9C" w:rsidRDefault="001E7F9C" w:rsidP="001E7F9C">
            <w:pPr>
              <w:widowControl w:val="0"/>
              <w:rPr>
                <w:sz w:val="16"/>
                <w:szCs w:val="16"/>
              </w:rPr>
            </w:pPr>
            <w:r w:rsidRPr="001E7F9C">
              <w:rPr>
                <w:sz w:val="16"/>
                <w:szCs w:val="16"/>
              </w:rPr>
              <w:t>600</w:t>
            </w:r>
          </w:p>
        </w:tc>
        <w:tc>
          <w:tcPr>
            <w:tcW w:w="968" w:type="dxa"/>
            <w:noWrap/>
            <w:hideMark/>
          </w:tcPr>
          <w:p w14:paraId="54AA5012" w14:textId="77777777" w:rsidR="001E7F9C" w:rsidRPr="001E7F9C" w:rsidRDefault="001E7F9C" w:rsidP="001E7F9C">
            <w:pPr>
              <w:widowControl w:val="0"/>
              <w:rPr>
                <w:sz w:val="16"/>
                <w:szCs w:val="16"/>
              </w:rPr>
            </w:pPr>
            <w:r w:rsidRPr="001E7F9C">
              <w:rPr>
                <w:sz w:val="16"/>
                <w:szCs w:val="16"/>
              </w:rPr>
              <w:t>46,0</w:t>
            </w:r>
          </w:p>
        </w:tc>
        <w:tc>
          <w:tcPr>
            <w:tcW w:w="1087" w:type="dxa"/>
            <w:noWrap/>
            <w:hideMark/>
          </w:tcPr>
          <w:p w14:paraId="24CEAFDD" w14:textId="77777777" w:rsidR="001E7F9C" w:rsidRPr="001E7F9C" w:rsidRDefault="001E7F9C" w:rsidP="001E7F9C">
            <w:pPr>
              <w:widowControl w:val="0"/>
              <w:rPr>
                <w:sz w:val="16"/>
                <w:szCs w:val="16"/>
              </w:rPr>
            </w:pPr>
            <w:r w:rsidRPr="001E7F9C">
              <w:rPr>
                <w:sz w:val="16"/>
                <w:szCs w:val="16"/>
              </w:rPr>
              <w:t> </w:t>
            </w:r>
          </w:p>
        </w:tc>
        <w:tc>
          <w:tcPr>
            <w:tcW w:w="1047" w:type="dxa"/>
            <w:noWrap/>
            <w:hideMark/>
          </w:tcPr>
          <w:p w14:paraId="283D654A" w14:textId="77777777" w:rsidR="001E7F9C" w:rsidRPr="001E7F9C" w:rsidRDefault="001E7F9C" w:rsidP="001E7F9C">
            <w:pPr>
              <w:widowControl w:val="0"/>
              <w:rPr>
                <w:sz w:val="16"/>
                <w:szCs w:val="16"/>
              </w:rPr>
            </w:pPr>
            <w:r w:rsidRPr="001E7F9C">
              <w:rPr>
                <w:sz w:val="16"/>
                <w:szCs w:val="16"/>
              </w:rPr>
              <w:t> </w:t>
            </w:r>
          </w:p>
        </w:tc>
      </w:tr>
      <w:tr w:rsidR="001E7F9C" w:rsidRPr="001E7F9C" w14:paraId="141AEB1B" w14:textId="77777777" w:rsidTr="00B35219">
        <w:trPr>
          <w:trHeight w:val="315"/>
        </w:trPr>
        <w:tc>
          <w:tcPr>
            <w:tcW w:w="2972" w:type="dxa"/>
            <w:hideMark/>
          </w:tcPr>
          <w:p w14:paraId="41D68637" w14:textId="77777777" w:rsidR="001E7F9C" w:rsidRPr="001E7F9C" w:rsidRDefault="001E7F9C" w:rsidP="001E7F9C">
            <w:pPr>
              <w:widowControl w:val="0"/>
              <w:rPr>
                <w:sz w:val="16"/>
                <w:szCs w:val="16"/>
              </w:rPr>
            </w:pPr>
            <w:r w:rsidRPr="001E7F9C">
              <w:rPr>
                <w:sz w:val="16"/>
                <w:szCs w:val="16"/>
              </w:rPr>
              <w:t>Субсидии автономным учреждениям</w:t>
            </w:r>
          </w:p>
        </w:tc>
        <w:tc>
          <w:tcPr>
            <w:tcW w:w="376" w:type="dxa"/>
            <w:hideMark/>
          </w:tcPr>
          <w:p w14:paraId="5DE7BCD4" w14:textId="77777777" w:rsidR="001E7F9C" w:rsidRPr="001E7F9C" w:rsidRDefault="001E7F9C" w:rsidP="001E7F9C">
            <w:pPr>
              <w:widowControl w:val="0"/>
              <w:rPr>
                <w:sz w:val="16"/>
                <w:szCs w:val="16"/>
              </w:rPr>
            </w:pPr>
            <w:r w:rsidRPr="001E7F9C">
              <w:rPr>
                <w:sz w:val="16"/>
                <w:szCs w:val="16"/>
              </w:rPr>
              <w:t>07</w:t>
            </w:r>
          </w:p>
        </w:tc>
        <w:tc>
          <w:tcPr>
            <w:tcW w:w="475" w:type="dxa"/>
            <w:hideMark/>
          </w:tcPr>
          <w:p w14:paraId="1E43EA7B" w14:textId="77777777" w:rsidR="001E7F9C" w:rsidRPr="001E7F9C" w:rsidRDefault="001E7F9C" w:rsidP="001E7F9C">
            <w:pPr>
              <w:widowControl w:val="0"/>
              <w:rPr>
                <w:sz w:val="16"/>
                <w:szCs w:val="16"/>
              </w:rPr>
            </w:pPr>
            <w:r w:rsidRPr="001E7F9C">
              <w:rPr>
                <w:sz w:val="16"/>
                <w:szCs w:val="16"/>
              </w:rPr>
              <w:t>07</w:t>
            </w:r>
          </w:p>
        </w:tc>
        <w:tc>
          <w:tcPr>
            <w:tcW w:w="376" w:type="dxa"/>
            <w:hideMark/>
          </w:tcPr>
          <w:p w14:paraId="2E8745E1" w14:textId="77777777" w:rsidR="001E7F9C" w:rsidRPr="001E7F9C" w:rsidRDefault="001E7F9C" w:rsidP="001E7F9C">
            <w:pPr>
              <w:widowControl w:val="0"/>
              <w:rPr>
                <w:sz w:val="16"/>
                <w:szCs w:val="16"/>
              </w:rPr>
            </w:pPr>
            <w:r w:rsidRPr="001E7F9C">
              <w:rPr>
                <w:sz w:val="16"/>
                <w:szCs w:val="16"/>
              </w:rPr>
              <w:t>19</w:t>
            </w:r>
          </w:p>
        </w:tc>
        <w:tc>
          <w:tcPr>
            <w:tcW w:w="376" w:type="dxa"/>
            <w:hideMark/>
          </w:tcPr>
          <w:p w14:paraId="1690905F" w14:textId="77777777" w:rsidR="001E7F9C" w:rsidRPr="001E7F9C" w:rsidRDefault="001E7F9C" w:rsidP="001E7F9C">
            <w:pPr>
              <w:widowControl w:val="0"/>
              <w:rPr>
                <w:sz w:val="16"/>
                <w:szCs w:val="16"/>
              </w:rPr>
            </w:pPr>
            <w:r w:rsidRPr="001E7F9C">
              <w:rPr>
                <w:sz w:val="16"/>
                <w:szCs w:val="16"/>
              </w:rPr>
              <w:t>0</w:t>
            </w:r>
          </w:p>
        </w:tc>
        <w:tc>
          <w:tcPr>
            <w:tcW w:w="461" w:type="dxa"/>
            <w:hideMark/>
          </w:tcPr>
          <w:p w14:paraId="42FF58DD" w14:textId="77777777" w:rsidR="001E7F9C" w:rsidRPr="001E7F9C" w:rsidRDefault="001E7F9C" w:rsidP="001E7F9C">
            <w:pPr>
              <w:widowControl w:val="0"/>
              <w:rPr>
                <w:sz w:val="16"/>
                <w:szCs w:val="16"/>
              </w:rPr>
            </w:pPr>
            <w:r w:rsidRPr="001E7F9C">
              <w:rPr>
                <w:sz w:val="16"/>
                <w:szCs w:val="16"/>
              </w:rPr>
              <w:t>03</w:t>
            </w:r>
          </w:p>
        </w:tc>
        <w:tc>
          <w:tcPr>
            <w:tcW w:w="646" w:type="dxa"/>
            <w:hideMark/>
          </w:tcPr>
          <w:p w14:paraId="5900F3A5" w14:textId="77777777" w:rsidR="001E7F9C" w:rsidRPr="001E7F9C" w:rsidRDefault="001E7F9C" w:rsidP="001E7F9C">
            <w:pPr>
              <w:widowControl w:val="0"/>
              <w:rPr>
                <w:sz w:val="16"/>
                <w:szCs w:val="16"/>
              </w:rPr>
            </w:pPr>
            <w:r w:rsidRPr="001E7F9C">
              <w:rPr>
                <w:sz w:val="16"/>
                <w:szCs w:val="16"/>
              </w:rPr>
              <w:t>61110</w:t>
            </w:r>
          </w:p>
        </w:tc>
        <w:tc>
          <w:tcPr>
            <w:tcW w:w="534" w:type="dxa"/>
            <w:hideMark/>
          </w:tcPr>
          <w:p w14:paraId="148FE739" w14:textId="77777777" w:rsidR="001E7F9C" w:rsidRPr="001E7F9C" w:rsidRDefault="001E7F9C" w:rsidP="001E7F9C">
            <w:pPr>
              <w:widowControl w:val="0"/>
              <w:rPr>
                <w:sz w:val="16"/>
                <w:szCs w:val="16"/>
              </w:rPr>
            </w:pPr>
            <w:r w:rsidRPr="001E7F9C">
              <w:rPr>
                <w:sz w:val="16"/>
                <w:szCs w:val="16"/>
              </w:rPr>
              <w:t>620</w:t>
            </w:r>
          </w:p>
        </w:tc>
        <w:tc>
          <w:tcPr>
            <w:tcW w:w="968" w:type="dxa"/>
            <w:noWrap/>
            <w:hideMark/>
          </w:tcPr>
          <w:p w14:paraId="6FA626DB" w14:textId="77777777" w:rsidR="001E7F9C" w:rsidRPr="001E7F9C" w:rsidRDefault="001E7F9C" w:rsidP="001E7F9C">
            <w:pPr>
              <w:widowControl w:val="0"/>
              <w:rPr>
                <w:sz w:val="16"/>
                <w:szCs w:val="16"/>
              </w:rPr>
            </w:pPr>
            <w:r w:rsidRPr="001E7F9C">
              <w:rPr>
                <w:sz w:val="16"/>
                <w:szCs w:val="16"/>
              </w:rPr>
              <w:t>46,0</w:t>
            </w:r>
          </w:p>
        </w:tc>
        <w:tc>
          <w:tcPr>
            <w:tcW w:w="1087" w:type="dxa"/>
            <w:noWrap/>
            <w:hideMark/>
          </w:tcPr>
          <w:p w14:paraId="542DA5C1" w14:textId="77777777" w:rsidR="001E7F9C" w:rsidRPr="001E7F9C" w:rsidRDefault="001E7F9C" w:rsidP="001E7F9C">
            <w:pPr>
              <w:widowControl w:val="0"/>
              <w:rPr>
                <w:sz w:val="16"/>
                <w:szCs w:val="16"/>
              </w:rPr>
            </w:pPr>
            <w:r w:rsidRPr="001E7F9C">
              <w:rPr>
                <w:sz w:val="16"/>
                <w:szCs w:val="16"/>
              </w:rPr>
              <w:t> </w:t>
            </w:r>
          </w:p>
        </w:tc>
        <w:tc>
          <w:tcPr>
            <w:tcW w:w="1047" w:type="dxa"/>
            <w:noWrap/>
            <w:hideMark/>
          </w:tcPr>
          <w:p w14:paraId="763CC33D" w14:textId="77777777" w:rsidR="001E7F9C" w:rsidRPr="001E7F9C" w:rsidRDefault="001E7F9C" w:rsidP="001E7F9C">
            <w:pPr>
              <w:widowControl w:val="0"/>
              <w:rPr>
                <w:sz w:val="16"/>
                <w:szCs w:val="16"/>
              </w:rPr>
            </w:pPr>
            <w:r w:rsidRPr="001E7F9C">
              <w:rPr>
                <w:sz w:val="16"/>
                <w:szCs w:val="16"/>
              </w:rPr>
              <w:t> </w:t>
            </w:r>
          </w:p>
        </w:tc>
      </w:tr>
      <w:tr w:rsidR="001E7F9C" w:rsidRPr="001E7F9C" w14:paraId="3A9BDFD2" w14:textId="77777777" w:rsidTr="00B35219">
        <w:trPr>
          <w:trHeight w:val="420"/>
        </w:trPr>
        <w:tc>
          <w:tcPr>
            <w:tcW w:w="2972" w:type="dxa"/>
            <w:hideMark/>
          </w:tcPr>
          <w:p w14:paraId="67BA2CAB" w14:textId="77777777" w:rsidR="001E7F9C" w:rsidRPr="001E7F9C" w:rsidRDefault="001E7F9C" w:rsidP="001E7F9C">
            <w:pPr>
              <w:widowControl w:val="0"/>
              <w:rPr>
                <w:sz w:val="16"/>
                <w:szCs w:val="16"/>
              </w:rPr>
            </w:pPr>
            <w:r w:rsidRPr="001E7F9C">
              <w:rPr>
                <w:sz w:val="16"/>
                <w:szCs w:val="16"/>
              </w:rPr>
              <w:t>Основное мероприятие "Информационно-методическое и материальное обеспечение профилактики правонарушений"</w:t>
            </w:r>
          </w:p>
        </w:tc>
        <w:tc>
          <w:tcPr>
            <w:tcW w:w="376" w:type="dxa"/>
            <w:hideMark/>
          </w:tcPr>
          <w:p w14:paraId="6C508F5C" w14:textId="77777777" w:rsidR="001E7F9C" w:rsidRPr="001E7F9C" w:rsidRDefault="001E7F9C" w:rsidP="001E7F9C">
            <w:pPr>
              <w:widowControl w:val="0"/>
              <w:rPr>
                <w:sz w:val="16"/>
                <w:szCs w:val="16"/>
              </w:rPr>
            </w:pPr>
            <w:r w:rsidRPr="001E7F9C">
              <w:rPr>
                <w:sz w:val="16"/>
                <w:szCs w:val="16"/>
              </w:rPr>
              <w:t>07</w:t>
            </w:r>
          </w:p>
        </w:tc>
        <w:tc>
          <w:tcPr>
            <w:tcW w:w="475" w:type="dxa"/>
            <w:hideMark/>
          </w:tcPr>
          <w:p w14:paraId="6998A432" w14:textId="77777777" w:rsidR="001E7F9C" w:rsidRPr="001E7F9C" w:rsidRDefault="001E7F9C" w:rsidP="001E7F9C">
            <w:pPr>
              <w:widowControl w:val="0"/>
              <w:rPr>
                <w:sz w:val="16"/>
                <w:szCs w:val="16"/>
              </w:rPr>
            </w:pPr>
            <w:r w:rsidRPr="001E7F9C">
              <w:rPr>
                <w:sz w:val="16"/>
                <w:szCs w:val="16"/>
              </w:rPr>
              <w:t>07</w:t>
            </w:r>
          </w:p>
        </w:tc>
        <w:tc>
          <w:tcPr>
            <w:tcW w:w="376" w:type="dxa"/>
            <w:hideMark/>
          </w:tcPr>
          <w:p w14:paraId="1FE00209" w14:textId="77777777" w:rsidR="001E7F9C" w:rsidRPr="001E7F9C" w:rsidRDefault="001E7F9C" w:rsidP="001E7F9C">
            <w:pPr>
              <w:widowControl w:val="0"/>
              <w:rPr>
                <w:sz w:val="16"/>
                <w:szCs w:val="16"/>
              </w:rPr>
            </w:pPr>
            <w:r w:rsidRPr="001E7F9C">
              <w:rPr>
                <w:sz w:val="16"/>
                <w:szCs w:val="16"/>
              </w:rPr>
              <w:t>19</w:t>
            </w:r>
          </w:p>
        </w:tc>
        <w:tc>
          <w:tcPr>
            <w:tcW w:w="376" w:type="dxa"/>
            <w:hideMark/>
          </w:tcPr>
          <w:p w14:paraId="6FBACE03" w14:textId="77777777" w:rsidR="001E7F9C" w:rsidRPr="001E7F9C" w:rsidRDefault="001E7F9C" w:rsidP="001E7F9C">
            <w:pPr>
              <w:widowControl w:val="0"/>
              <w:rPr>
                <w:sz w:val="16"/>
                <w:szCs w:val="16"/>
              </w:rPr>
            </w:pPr>
            <w:r w:rsidRPr="001E7F9C">
              <w:rPr>
                <w:sz w:val="16"/>
                <w:szCs w:val="16"/>
              </w:rPr>
              <w:t>0</w:t>
            </w:r>
          </w:p>
        </w:tc>
        <w:tc>
          <w:tcPr>
            <w:tcW w:w="461" w:type="dxa"/>
            <w:hideMark/>
          </w:tcPr>
          <w:p w14:paraId="6C7E3283" w14:textId="77777777" w:rsidR="001E7F9C" w:rsidRPr="001E7F9C" w:rsidRDefault="001E7F9C" w:rsidP="001E7F9C">
            <w:pPr>
              <w:widowControl w:val="0"/>
              <w:rPr>
                <w:sz w:val="16"/>
                <w:szCs w:val="16"/>
              </w:rPr>
            </w:pPr>
            <w:r w:rsidRPr="001E7F9C">
              <w:rPr>
                <w:sz w:val="16"/>
                <w:szCs w:val="16"/>
              </w:rPr>
              <w:t>05</w:t>
            </w:r>
          </w:p>
        </w:tc>
        <w:tc>
          <w:tcPr>
            <w:tcW w:w="646" w:type="dxa"/>
            <w:hideMark/>
          </w:tcPr>
          <w:p w14:paraId="4064BB4F" w14:textId="77777777" w:rsidR="001E7F9C" w:rsidRPr="001E7F9C" w:rsidRDefault="001E7F9C" w:rsidP="001E7F9C">
            <w:pPr>
              <w:widowControl w:val="0"/>
              <w:rPr>
                <w:sz w:val="16"/>
                <w:szCs w:val="16"/>
              </w:rPr>
            </w:pPr>
            <w:r w:rsidRPr="001E7F9C">
              <w:rPr>
                <w:sz w:val="16"/>
                <w:szCs w:val="16"/>
              </w:rPr>
              <w:t> </w:t>
            </w:r>
          </w:p>
        </w:tc>
        <w:tc>
          <w:tcPr>
            <w:tcW w:w="534" w:type="dxa"/>
            <w:hideMark/>
          </w:tcPr>
          <w:p w14:paraId="737298F1" w14:textId="77777777" w:rsidR="001E7F9C" w:rsidRPr="001E7F9C" w:rsidRDefault="001E7F9C" w:rsidP="001E7F9C">
            <w:pPr>
              <w:widowControl w:val="0"/>
              <w:rPr>
                <w:sz w:val="16"/>
                <w:szCs w:val="16"/>
              </w:rPr>
            </w:pPr>
            <w:r w:rsidRPr="001E7F9C">
              <w:rPr>
                <w:sz w:val="16"/>
                <w:szCs w:val="16"/>
              </w:rPr>
              <w:t> </w:t>
            </w:r>
          </w:p>
        </w:tc>
        <w:tc>
          <w:tcPr>
            <w:tcW w:w="968" w:type="dxa"/>
            <w:noWrap/>
            <w:hideMark/>
          </w:tcPr>
          <w:p w14:paraId="0E624E30" w14:textId="77777777" w:rsidR="001E7F9C" w:rsidRPr="001E7F9C" w:rsidRDefault="001E7F9C" w:rsidP="001E7F9C">
            <w:pPr>
              <w:widowControl w:val="0"/>
              <w:rPr>
                <w:sz w:val="16"/>
                <w:szCs w:val="16"/>
              </w:rPr>
            </w:pPr>
            <w:r w:rsidRPr="001E7F9C">
              <w:rPr>
                <w:sz w:val="16"/>
                <w:szCs w:val="16"/>
              </w:rPr>
              <w:t>10,0</w:t>
            </w:r>
          </w:p>
        </w:tc>
        <w:tc>
          <w:tcPr>
            <w:tcW w:w="1087" w:type="dxa"/>
            <w:noWrap/>
            <w:hideMark/>
          </w:tcPr>
          <w:p w14:paraId="6C5E4BFF" w14:textId="77777777" w:rsidR="001E7F9C" w:rsidRPr="001E7F9C" w:rsidRDefault="001E7F9C" w:rsidP="001E7F9C">
            <w:pPr>
              <w:widowControl w:val="0"/>
              <w:rPr>
                <w:sz w:val="16"/>
                <w:szCs w:val="16"/>
              </w:rPr>
            </w:pPr>
            <w:r w:rsidRPr="001E7F9C">
              <w:rPr>
                <w:sz w:val="16"/>
                <w:szCs w:val="16"/>
              </w:rPr>
              <w:t> </w:t>
            </w:r>
          </w:p>
        </w:tc>
        <w:tc>
          <w:tcPr>
            <w:tcW w:w="1047" w:type="dxa"/>
            <w:noWrap/>
            <w:hideMark/>
          </w:tcPr>
          <w:p w14:paraId="78965731" w14:textId="77777777" w:rsidR="001E7F9C" w:rsidRPr="001E7F9C" w:rsidRDefault="001E7F9C" w:rsidP="001E7F9C">
            <w:pPr>
              <w:widowControl w:val="0"/>
              <w:rPr>
                <w:sz w:val="16"/>
                <w:szCs w:val="16"/>
              </w:rPr>
            </w:pPr>
            <w:r w:rsidRPr="001E7F9C">
              <w:rPr>
                <w:sz w:val="16"/>
                <w:szCs w:val="16"/>
              </w:rPr>
              <w:t> </w:t>
            </w:r>
          </w:p>
        </w:tc>
      </w:tr>
      <w:tr w:rsidR="001E7F9C" w:rsidRPr="001E7F9C" w14:paraId="02CE8714" w14:textId="77777777" w:rsidTr="00B35219">
        <w:trPr>
          <w:trHeight w:val="315"/>
        </w:trPr>
        <w:tc>
          <w:tcPr>
            <w:tcW w:w="2972" w:type="dxa"/>
            <w:hideMark/>
          </w:tcPr>
          <w:p w14:paraId="08E66039" w14:textId="77777777" w:rsidR="001E7F9C" w:rsidRPr="001E7F9C" w:rsidRDefault="001E7F9C" w:rsidP="001E7F9C">
            <w:pPr>
              <w:widowControl w:val="0"/>
              <w:rPr>
                <w:i/>
                <w:iCs/>
                <w:sz w:val="16"/>
                <w:szCs w:val="16"/>
              </w:rPr>
            </w:pPr>
            <w:r w:rsidRPr="001E7F9C">
              <w:rPr>
                <w:i/>
                <w:iCs/>
                <w:sz w:val="16"/>
                <w:szCs w:val="16"/>
              </w:rPr>
              <w:t>Учреждения по работе с молодежью</w:t>
            </w:r>
          </w:p>
        </w:tc>
        <w:tc>
          <w:tcPr>
            <w:tcW w:w="376" w:type="dxa"/>
            <w:hideMark/>
          </w:tcPr>
          <w:p w14:paraId="09061186" w14:textId="77777777" w:rsidR="001E7F9C" w:rsidRPr="001E7F9C" w:rsidRDefault="001E7F9C" w:rsidP="001E7F9C">
            <w:pPr>
              <w:widowControl w:val="0"/>
              <w:rPr>
                <w:sz w:val="16"/>
                <w:szCs w:val="16"/>
              </w:rPr>
            </w:pPr>
            <w:r w:rsidRPr="001E7F9C">
              <w:rPr>
                <w:sz w:val="16"/>
                <w:szCs w:val="16"/>
              </w:rPr>
              <w:t>07</w:t>
            </w:r>
          </w:p>
        </w:tc>
        <w:tc>
          <w:tcPr>
            <w:tcW w:w="475" w:type="dxa"/>
            <w:hideMark/>
          </w:tcPr>
          <w:p w14:paraId="48DAF89A" w14:textId="77777777" w:rsidR="001E7F9C" w:rsidRPr="001E7F9C" w:rsidRDefault="001E7F9C" w:rsidP="001E7F9C">
            <w:pPr>
              <w:widowControl w:val="0"/>
              <w:rPr>
                <w:sz w:val="16"/>
                <w:szCs w:val="16"/>
              </w:rPr>
            </w:pPr>
            <w:r w:rsidRPr="001E7F9C">
              <w:rPr>
                <w:sz w:val="16"/>
                <w:szCs w:val="16"/>
              </w:rPr>
              <w:t>07</w:t>
            </w:r>
          </w:p>
        </w:tc>
        <w:tc>
          <w:tcPr>
            <w:tcW w:w="376" w:type="dxa"/>
            <w:hideMark/>
          </w:tcPr>
          <w:p w14:paraId="13800B42" w14:textId="77777777" w:rsidR="001E7F9C" w:rsidRPr="001E7F9C" w:rsidRDefault="001E7F9C" w:rsidP="001E7F9C">
            <w:pPr>
              <w:widowControl w:val="0"/>
              <w:rPr>
                <w:sz w:val="16"/>
                <w:szCs w:val="16"/>
              </w:rPr>
            </w:pPr>
            <w:r w:rsidRPr="001E7F9C">
              <w:rPr>
                <w:sz w:val="16"/>
                <w:szCs w:val="16"/>
              </w:rPr>
              <w:t>19</w:t>
            </w:r>
          </w:p>
        </w:tc>
        <w:tc>
          <w:tcPr>
            <w:tcW w:w="376" w:type="dxa"/>
            <w:hideMark/>
          </w:tcPr>
          <w:p w14:paraId="323C9840" w14:textId="77777777" w:rsidR="001E7F9C" w:rsidRPr="001E7F9C" w:rsidRDefault="001E7F9C" w:rsidP="001E7F9C">
            <w:pPr>
              <w:widowControl w:val="0"/>
              <w:rPr>
                <w:sz w:val="16"/>
                <w:szCs w:val="16"/>
              </w:rPr>
            </w:pPr>
            <w:r w:rsidRPr="001E7F9C">
              <w:rPr>
                <w:sz w:val="16"/>
                <w:szCs w:val="16"/>
              </w:rPr>
              <w:t>0</w:t>
            </w:r>
          </w:p>
        </w:tc>
        <w:tc>
          <w:tcPr>
            <w:tcW w:w="461" w:type="dxa"/>
            <w:hideMark/>
          </w:tcPr>
          <w:p w14:paraId="59A9AEB5" w14:textId="77777777" w:rsidR="001E7F9C" w:rsidRPr="001E7F9C" w:rsidRDefault="001E7F9C" w:rsidP="001E7F9C">
            <w:pPr>
              <w:widowControl w:val="0"/>
              <w:rPr>
                <w:sz w:val="16"/>
                <w:szCs w:val="16"/>
              </w:rPr>
            </w:pPr>
            <w:r w:rsidRPr="001E7F9C">
              <w:rPr>
                <w:sz w:val="16"/>
                <w:szCs w:val="16"/>
              </w:rPr>
              <w:t>05</w:t>
            </w:r>
          </w:p>
        </w:tc>
        <w:tc>
          <w:tcPr>
            <w:tcW w:w="646" w:type="dxa"/>
            <w:hideMark/>
          </w:tcPr>
          <w:p w14:paraId="5DA03F54" w14:textId="77777777" w:rsidR="001E7F9C" w:rsidRPr="001E7F9C" w:rsidRDefault="001E7F9C" w:rsidP="001E7F9C">
            <w:pPr>
              <w:widowControl w:val="0"/>
              <w:rPr>
                <w:sz w:val="16"/>
                <w:szCs w:val="16"/>
              </w:rPr>
            </w:pPr>
            <w:r w:rsidRPr="001E7F9C">
              <w:rPr>
                <w:sz w:val="16"/>
                <w:szCs w:val="16"/>
              </w:rPr>
              <w:t>61110</w:t>
            </w:r>
          </w:p>
        </w:tc>
        <w:tc>
          <w:tcPr>
            <w:tcW w:w="534" w:type="dxa"/>
            <w:hideMark/>
          </w:tcPr>
          <w:p w14:paraId="67AA50BB" w14:textId="77777777" w:rsidR="001E7F9C" w:rsidRPr="001E7F9C" w:rsidRDefault="001E7F9C" w:rsidP="001E7F9C">
            <w:pPr>
              <w:widowControl w:val="0"/>
              <w:rPr>
                <w:sz w:val="16"/>
                <w:szCs w:val="16"/>
              </w:rPr>
            </w:pPr>
            <w:r w:rsidRPr="001E7F9C">
              <w:rPr>
                <w:sz w:val="16"/>
                <w:szCs w:val="16"/>
              </w:rPr>
              <w:t> </w:t>
            </w:r>
          </w:p>
        </w:tc>
        <w:tc>
          <w:tcPr>
            <w:tcW w:w="968" w:type="dxa"/>
            <w:noWrap/>
            <w:hideMark/>
          </w:tcPr>
          <w:p w14:paraId="0BE80043" w14:textId="77777777" w:rsidR="001E7F9C" w:rsidRPr="001E7F9C" w:rsidRDefault="001E7F9C" w:rsidP="001E7F9C">
            <w:pPr>
              <w:widowControl w:val="0"/>
              <w:rPr>
                <w:sz w:val="16"/>
                <w:szCs w:val="16"/>
              </w:rPr>
            </w:pPr>
            <w:r w:rsidRPr="001E7F9C">
              <w:rPr>
                <w:sz w:val="16"/>
                <w:szCs w:val="16"/>
              </w:rPr>
              <w:t>10,0</w:t>
            </w:r>
          </w:p>
        </w:tc>
        <w:tc>
          <w:tcPr>
            <w:tcW w:w="1087" w:type="dxa"/>
            <w:noWrap/>
            <w:hideMark/>
          </w:tcPr>
          <w:p w14:paraId="5E5EB426" w14:textId="77777777" w:rsidR="001E7F9C" w:rsidRPr="001E7F9C" w:rsidRDefault="001E7F9C" w:rsidP="001E7F9C">
            <w:pPr>
              <w:widowControl w:val="0"/>
              <w:rPr>
                <w:sz w:val="16"/>
                <w:szCs w:val="16"/>
              </w:rPr>
            </w:pPr>
            <w:r w:rsidRPr="001E7F9C">
              <w:rPr>
                <w:sz w:val="16"/>
                <w:szCs w:val="16"/>
              </w:rPr>
              <w:t> </w:t>
            </w:r>
          </w:p>
        </w:tc>
        <w:tc>
          <w:tcPr>
            <w:tcW w:w="1047" w:type="dxa"/>
            <w:noWrap/>
            <w:hideMark/>
          </w:tcPr>
          <w:p w14:paraId="7231FD47" w14:textId="77777777" w:rsidR="001E7F9C" w:rsidRPr="001E7F9C" w:rsidRDefault="001E7F9C" w:rsidP="001E7F9C">
            <w:pPr>
              <w:widowControl w:val="0"/>
              <w:rPr>
                <w:sz w:val="16"/>
                <w:szCs w:val="16"/>
              </w:rPr>
            </w:pPr>
            <w:r w:rsidRPr="001E7F9C">
              <w:rPr>
                <w:sz w:val="16"/>
                <w:szCs w:val="16"/>
              </w:rPr>
              <w:t> </w:t>
            </w:r>
          </w:p>
        </w:tc>
      </w:tr>
      <w:tr w:rsidR="001E7F9C" w:rsidRPr="001E7F9C" w14:paraId="364D271C" w14:textId="77777777" w:rsidTr="00B35219">
        <w:trPr>
          <w:trHeight w:val="450"/>
        </w:trPr>
        <w:tc>
          <w:tcPr>
            <w:tcW w:w="2972" w:type="dxa"/>
            <w:hideMark/>
          </w:tcPr>
          <w:p w14:paraId="4820CE86" w14:textId="77777777" w:rsidR="001E7F9C" w:rsidRPr="001E7F9C" w:rsidRDefault="001E7F9C" w:rsidP="001E7F9C">
            <w:pPr>
              <w:widowControl w:val="0"/>
              <w:rPr>
                <w:sz w:val="16"/>
                <w:szCs w:val="16"/>
              </w:rPr>
            </w:pPr>
            <w:r w:rsidRPr="001E7F9C">
              <w:rPr>
                <w:sz w:val="16"/>
                <w:szCs w:val="16"/>
              </w:rPr>
              <w:t>Предоставление субсидий бюджетным, автономным учреждениям и иным некоммерческим организациям</w:t>
            </w:r>
          </w:p>
        </w:tc>
        <w:tc>
          <w:tcPr>
            <w:tcW w:w="376" w:type="dxa"/>
            <w:hideMark/>
          </w:tcPr>
          <w:p w14:paraId="2D9FD6BB" w14:textId="77777777" w:rsidR="001E7F9C" w:rsidRPr="001E7F9C" w:rsidRDefault="001E7F9C" w:rsidP="001E7F9C">
            <w:pPr>
              <w:widowControl w:val="0"/>
              <w:rPr>
                <w:sz w:val="16"/>
                <w:szCs w:val="16"/>
              </w:rPr>
            </w:pPr>
            <w:r w:rsidRPr="001E7F9C">
              <w:rPr>
                <w:sz w:val="16"/>
                <w:szCs w:val="16"/>
              </w:rPr>
              <w:t>07</w:t>
            </w:r>
          </w:p>
        </w:tc>
        <w:tc>
          <w:tcPr>
            <w:tcW w:w="475" w:type="dxa"/>
            <w:hideMark/>
          </w:tcPr>
          <w:p w14:paraId="67FD8B90" w14:textId="77777777" w:rsidR="001E7F9C" w:rsidRPr="001E7F9C" w:rsidRDefault="001E7F9C" w:rsidP="001E7F9C">
            <w:pPr>
              <w:widowControl w:val="0"/>
              <w:rPr>
                <w:sz w:val="16"/>
                <w:szCs w:val="16"/>
              </w:rPr>
            </w:pPr>
            <w:r w:rsidRPr="001E7F9C">
              <w:rPr>
                <w:sz w:val="16"/>
                <w:szCs w:val="16"/>
              </w:rPr>
              <w:t>07</w:t>
            </w:r>
          </w:p>
        </w:tc>
        <w:tc>
          <w:tcPr>
            <w:tcW w:w="376" w:type="dxa"/>
            <w:hideMark/>
          </w:tcPr>
          <w:p w14:paraId="04E00608" w14:textId="77777777" w:rsidR="001E7F9C" w:rsidRPr="001E7F9C" w:rsidRDefault="001E7F9C" w:rsidP="001E7F9C">
            <w:pPr>
              <w:widowControl w:val="0"/>
              <w:rPr>
                <w:sz w:val="16"/>
                <w:szCs w:val="16"/>
              </w:rPr>
            </w:pPr>
            <w:r w:rsidRPr="001E7F9C">
              <w:rPr>
                <w:sz w:val="16"/>
                <w:szCs w:val="16"/>
              </w:rPr>
              <w:t>19</w:t>
            </w:r>
          </w:p>
        </w:tc>
        <w:tc>
          <w:tcPr>
            <w:tcW w:w="376" w:type="dxa"/>
            <w:hideMark/>
          </w:tcPr>
          <w:p w14:paraId="215417E8" w14:textId="77777777" w:rsidR="001E7F9C" w:rsidRPr="001E7F9C" w:rsidRDefault="001E7F9C" w:rsidP="001E7F9C">
            <w:pPr>
              <w:widowControl w:val="0"/>
              <w:rPr>
                <w:sz w:val="16"/>
                <w:szCs w:val="16"/>
              </w:rPr>
            </w:pPr>
            <w:r w:rsidRPr="001E7F9C">
              <w:rPr>
                <w:sz w:val="16"/>
                <w:szCs w:val="16"/>
              </w:rPr>
              <w:t>0</w:t>
            </w:r>
          </w:p>
        </w:tc>
        <w:tc>
          <w:tcPr>
            <w:tcW w:w="461" w:type="dxa"/>
            <w:hideMark/>
          </w:tcPr>
          <w:p w14:paraId="3225DF32" w14:textId="77777777" w:rsidR="001E7F9C" w:rsidRPr="001E7F9C" w:rsidRDefault="001E7F9C" w:rsidP="001E7F9C">
            <w:pPr>
              <w:widowControl w:val="0"/>
              <w:rPr>
                <w:sz w:val="16"/>
                <w:szCs w:val="16"/>
              </w:rPr>
            </w:pPr>
            <w:r w:rsidRPr="001E7F9C">
              <w:rPr>
                <w:sz w:val="16"/>
                <w:szCs w:val="16"/>
              </w:rPr>
              <w:t>05</w:t>
            </w:r>
          </w:p>
        </w:tc>
        <w:tc>
          <w:tcPr>
            <w:tcW w:w="646" w:type="dxa"/>
            <w:hideMark/>
          </w:tcPr>
          <w:p w14:paraId="71F058AD" w14:textId="77777777" w:rsidR="001E7F9C" w:rsidRPr="001E7F9C" w:rsidRDefault="001E7F9C" w:rsidP="001E7F9C">
            <w:pPr>
              <w:widowControl w:val="0"/>
              <w:rPr>
                <w:sz w:val="16"/>
                <w:szCs w:val="16"/>
              </w:rPr>
            </w:pPr>
            <w:r w:rsidRPr="001E7F9C">
              <w:rPr>
                <w:sz w:val="16"/>
                <w:szCs w:val="16"/>
              </w:rPr>
              <w:t>61110</w:t>
            </w:r>
          </w:p>
        </w:tc>
        <w:tc>
          <w:tcPr>
            <w:tcW w:w="534" w:type="dxa"/>
            <w:hideMark/>
          </w:tcPr>
          <w:p w14:paraId="2C86EB0C" w14:textId="77777777" w:rsidR="001E7F9C" w:rsidRPr="001E7F9C" w:rsidRDefault="001E7F9C" w:rsidP="001E7F9C">
            <w:pPr>
              <w:widowControl w:val="0"/>
              <w:rPr>
                <w:sz w:val="16"/>
                <w:szCs w:val="16"/>
              </w:rPr>
            </w:pPr>
            <w:r w:rsidRPr="001E7F9C">
              <w:rPr>
                <w:sz w:val="16"/>
                <w:szCs w:val="16"/>
              </w:rPr>
              <w:t>600</w:t>
            </w:r>
          </w:p>
        </w:tc>
        <w:tc>
          <w:tcPr>
            <w:tcW w:w="968" w:type="dxa"/>
            <w:noWrap/>
            <w:hideMark/>
          </w:tcPr>
          <w:p w14:paraId="4EF3EB1F" w14:textId="77777777" w:rsidR="001E7F9C" w:rsidRPr="001E7F9C" w:rsidRDefault="001E7F9C" w:rsidP="001E7F9C">
            <w:pPr>
              <w:widowControl w:val="0"/>
              <w:rPr>
                <w:sz w:val="16"/>
                <w:szCs w:val="16"/>
              </w:rPr>
            </w:pPr>
            <w:r w:rsidRPr="001E7F9C">
              <w:rPr>
                <w:sz w:val="16"/>
                <w:szCs w:val="16"/>
              </w:rPr>
              <w:t>10,0</w:t>
            </w:r>
          </w:p>
        </w:tc>
        <w:tc>
          <w:tcPr>
            <w:tcW w:w="1087" w:type="dxa"/>
            <w:noWrap/>
            <w:hideMark/>
          </w:tcPr>
          <w:p w14:paraId="7E8FF433" w14:textId="77777777" w:rsidR="001E7F9C" w:rsidRPr="001E7F9C" w:rsidRDefault="001E7F9C" w:rsidP="001E7F9C">
            <w:pPr>
              <w:widowControl w:val="0"/>
              <w:rPr>
                <w:sz w:val="16"/>
                <w:szCs w:val="16"/>
              </w:rPr>
            </w:pPr>
            <w:r w:rsidRPr="001E7F9C">
              <w:rPr>
                <w:sz w:val="16"/>
                <w:szCs w:val="16"/>
              </w:rPr>
              <w:t> </w:t>
            </w:r>
          </w:p>
        </w:tc>
        <w:tc>
          <w:tcPr>
            <w:tcW w:w="1047" w:type="dxa"/>
            <w:noWrap/>
            <w:hideMark/>
          </w:tcPr>
          <w:p w14:paraId="739856F7" w14:textId="77777777" w:rsidR="001E7F9C" w:rsidRPr="001E7F9C" w:rsidRDefault="001E7F9C" w:rsidP="001E7F9C">
            <w:pPr>
              <w:widowControl w:val="0"/>
              <w:rPr>
                <w:sz w:val="16"/>
                <w:szCs w:val="16"/>
              </w:rPr>
            </w:pPr>
            <w:r w:rsidRPr="001E7F9C">
              <w:rPr>
                <w:sz w:val="16"/>
                <w:szCs w:val="16"/>
              </w:rPr>
              <w:t> </w:t>
            </w:r>
          </w:p>
        </w:tc>
      </w:tr>
      <w:tr w:rsidR="001E7F9C" w:rsidRPr="001E7F9C" w14:paraId="5F508F13" w14:textId="77777777" w:rsidTr="00B35219">
        <w:trPr>
          <w:trHeight w:val="315"/>
        </w:trPr>
        <w:tc>
          <w:tcPr>
            <w:tcW w:w="2972" w:type="dxa"/>
            <w:hideMark/>
          </w:tcPr>
          <w:p w14:paraId="48E22DDF" w14:textId="77777777" w:rsidR="001E7F9C" w:rsidRPr="001E7F9C" w:rsidRDefault="001E7F9C" w:rsidP="001E7F9C">
            <w:pPr>
              <w:widowControl w:val="0"/>
              <w:rPr>
                <w:sz w:val="16"/>
                <w:szCs w:val="16"/>
              </w:rPr>
            </w:pPr>
            <w:r w:rsidRPr="001E7F9C">
              <w:rPr>
                <w:sz w:val="16"/>
                <w:szCs w:val="16"/>
              </w:rPr>
              <w:t>Субсидии автономным учреждениям</w:t>
            </w:r>
          </w:p>
        </w:tc>
        <w:tc>
          <w:tcPr>
            <w:tcW w:w="376" w:type="dxa"/>
            <w:hideMark/>
          </w:tcPr>
          <w:p w14:paraId="28068F8B" w14:textId="77777777" w:rsidR="001E7F9C" w:rsidRPr="001E7F9C" w:rsidRDefault="001E7F9C" w:rsidP="001E7F9C">
            <w:pPr>
              <w:widowControl w:val="0"/>
              <w:rPr>
                <w:sz w:val="16"/>
                <w:szCs w:val="16"/>
              </w:rPr>
            </w:pPr>
            <w:r w:rsidRPr="001E7F9C">
              <w:rPr>
                <w:sz w:val="16"/>
                <w:szCs w:val="16"/>
              </w:rPr>
              <w:t>07</w:t>
            </w:r>
          </w:p>
        </w:tc>
        <w:tc>
          <w:tcPr>
            <w:tcW w:w="475" w:type="dxa"/>
            <w:hideMark/>
          </w:tcPr>
          <w:p w14:paraId="1EBD7E92" w14:textId="77777777" w:rsidR="001E7F9C" w:rsidRPr="001E7F9C" w:rsidRDefault="001E7F9C" w:rsidP="001E7F9C">
            <w:pPr>
              <w:widowControl w:val="0"/>
              <w:rPr>
                <w:sz w:val="16"/>
                <w:szCs w:val="16"/>
              </w:rPr>
            </w:pPr>
            <w:r w:rsidRPr="001E7F9C">
              <w:rPr>
                <w:sz w:val="16"/>
                <w:szCs w:val="16"/>
              </w:rPr>
              <w:t>07</w:t>
            </w:r>
          </w:p>
        </w:tc>
        <w:tc>
          <w:tcPr>
            <w:tcW w:w="376" w:type="dxa"/>
            <w:hideMark/>
          </w:tcPr>
          <w:p w14:paraId="66AD6DEB" w14:textId="77777777" w:rsidR="001E7F9C" w:rsidRPr="001E7F9C" w:rsidRDefault="001E7F9C" w:rsidP="001E7F9C">
            <w:pPr>
              <w:widowControl w:val="0"/>
              <w:rPr>
                <w:sz w:val="16"/>
                <w:szCs w:val="16"/>
              </w:rPr>
            </w:pPr>
            <w:r w:rsidRPr="001E7F9C">
              <w:rPr>
                <w:sz w:val="16"/>
                <w:szCs w:val="16"/>
              </w:rPr>
              <w:t>19</w:t>
            </w:r>
          </w:p>
        </w:tc>
        <w:tc>
          <w:tcPr>
            <w:tcW w:w="376" w:type="dxa"/>
            <w:hideMark/>
          </w:tcPr>
          <w:p w14:paraId="265ECA22" w14:textId="77777777" w:rsidR="001E7F9C" w:rsidRPr="001E7F9C" w:rsidRDefault="001E7F9C" w:rsidP="001E7F9C">
            <w:pPr>
              <w:widowControl w:val="0"/>
              <w:rPr>
                <w:sz w:val="16"/>
                <w:szCs w:val="16"/>
              </w:rPr>
            </w:pPr>
            <w:r w:rsidRPr="001E7F9C">
              <w:rPr>
                <w:sz w:val="16"/>
                <w:szCs w:val="16"/>
              </w:rPr>
              <w:t>0</w:t>
            </w:r>
          </w:p>
        </w:tc>
        <w:tc>
          <w:tcPr>
            <w:tcW w:w="461" w:type="dxa"/>
            <w:hideMark/>
          </w:tcPr>
          <w:p w14:paraId="1D7D3433" w14:textId="77777777" w:rsidR="001E7F9C" w:rsidRPr="001E7F9C" w:rsidRDefault="001E7F9C" w:rsidP="001E7F9C">
            <w:pPr>
              <w:widowControl w:val="0"/>
              <w:rPr>
                <w:sz w:val="16"/>
                <w:szCs w:val="16"/>
              </w:rPr>
            </w:pPr>
            <w:r w:rsidRPr="001E7F9C">
              <w:rPr>
                <w:sz w:val="16"/>
                <w:szCs w:val="16"/>
              </w:rPr>
              <w:t>05</w:t>
            </w:r>
          </w:p>
        </w:tc>
        <w:tc>
          <w:tcPr>
            <w:tcW w:w="646" w:type="dxa"/>
            <w:hideMark/>
          </w:tcPr>
          <w:p w14:paraId="674844B1" w14:textId="77777777" w:rsidR="001E7F9C" w:rsidRPr="001E7F9C" w:rsidRDefault="001E7F9C" w:rsidP="001E7F9C">
            <w:pPr>
              <w:widowControl w:val="0"/>
              <w:rPr>
                <w:sz w:val="16"/>
                <w:szCs w:val="16"/>
              </w:rPr>
            </w:pPr>
            <w:r w:rsidRPr="001E7F9C">
              <w:rPr>
                <w:sz w:val="16"/>
                <w:szCs w:val="16"/>
              </w:rPr>
              <w:t>61110</w:t>
            </w:r>
          </w:p>
        </w:tc>
        <w:tc>
          <w:tcPr>
            <w:tcW w:w="534" w:type="dxa"/>
            <w:hideMark/>
          </w:tcPr>
          <w:p w14:paraId="5A803508" w14:textId="77777777" w:rsidR="001E7F9C" w:rsidRPr="001E7F9C" w:rsidRDefault="001E7F9C" w:rsidP="001E7F9C">
            <w:pPr>
              <w:widowControl w:val="0"/>
              <w:rPr>
                <w:sz w:val="16"/>
                <w:szCs w:val="16"/>
              </w:rPr>
            </w:pPr>
            <w:r w:rsidRPr="001E7F9C">
              <w:rPr>
                <w:sz w:val="16"/>
                <w:szCs w:val="16"/>
              </w:rPr>
              <w:t>620</w:t>
            </w:r>
          </w:p>
        </w:tc>
        <w:tc>
          <w:tcPr>
            <w:tcW w:w="968" w:type="dxa"/>
            <w:noWrap/>
            <w:hideMark/>
          </w:tcPr>
          <w:p w14:paraId="037F61FB" w14:textId="77777777" w:rsidR="001E7F9C" w:rsidRPr="001E7F9C" w:rsidRDefault="001E7F9C" w:rsidP="001E7F9C">
            <w:pPr>
              <w:widowControl w:val="0"/>
              <w:rPr>
                <w:sz w:val="16"/>
                <w:szCs w:val="16"/>
              </w:rPr>
            </w:pPr>
            <w:r w:rsidRPr="001E7F9C">
              <w:rPr>
                <w:sz w:val="16"/>
                <w:szCs w:val="16"/>
              </w:rPr>
              <w:t>10,0</w:t>
            </w:r>
          </w:p>
        </w:tc>
        <w:tc>
          <w:tcPr>
            <w:tcW w:w="1087" w:type="dxa"/>
            <w:noWrap/>
            <w:hideMark/>
          </w:tcPr>
          <w:p w14:paraId="48DE8724" w14:textId="77777777" w:rsidR="001E7F9C" w:rsidRPr="001E7F9C" w:rsidRDefault="001E7F9C" w:rsidP="001E7F9C">
            <w:pPr>
              <w:widowControl w:val="0"/>
              <w:rPr>
                <w:sz w:val="16"/>
                <w:szCs w:val="16"/>
              </w:rPr>
            </w:pPr>
            <w:r w:rsidRPr="001E7F9C">
              <w:rPr>
                <w:sz w:val="16"/>
                <w:szCs w:val="16"/>
              </w:rPr>
              <w:t> </w:t>
            </w:r>
          </w:p>
        </w:tc>
        <w:tc>
          <w:tcPr>
            <w:tcW w:w="1047" w:type="dxa"/>
            <w:noWrap/>
            <w:hideMark/>
          </w:tcPr>
          <w:p w14:paraId="1BF34952" w14:textId="77777777" w:rsidR="001E7F9C" w:rsidRPr="001E7F9C" w:rsidRDefault="001E7F9C" w:rsidP="001E7F9C">
            <w:pPr>
              <w:widowControl w:val="0"/>
              <w:rPr>
                <w:sz w:val="16"/>
                <w:szCs w:val="16"/>
              </w:rPr>
            </w:pPr>
            <w:r w:rsidRPr="001E7F9C">
              <w:rPr>
                <w:sz w:val="16"/>
                <w:szCs w:val="16"/>
              </w:rPr>
              <w:t> </w:t>
            </w:r>
          </w:p>
        </w:tc>
      </w:tr>
      <w:tr w:rsidR="001E7F9C" w:rsidRPr="001E7F9C" w14:paraId="154234E1" w14:textId="77777777" w:rsidTr="00B35219">
        <w:trPr>
          <w:trHeight w:val="840"/>
        </w:trPr>
        <w:tc>
          <w:tcPr>
            <w:tcW w:w="2972" w:type="dxa"/>
            <w:hideMark/>
          </w:tcPr>
          <w:p w14:paraId="308DC643" w14:textId="77777777" w:rsidR="001E7F9C" w:rsidRPr="001E7F9C" w:rsidRDefault="001E7F9C" w:rsidP="001E7F9C">
            <w:pPr>
              <w:widowControl w:val="0"/>
              <w:rPr>
                <w:sz w:val="16"/>
                <w:szCs w:val="16"/>
              </w:rPr>
            </w:pPr>
            <w:r w:rsidRPr="001E7F9C">
              <w:rPr>
                <w:sz w:val="16"/>
                <w:szCs w:val="16"/>
              </w:rPr>
              <w:t>Районная муниципальная программа</w:t>
            </w:r>
            <w:r w:rsidRPr="001E7F9C">
              <w:rPr>
                <w:sz w:val="16"/>
                <w:szCs w:val="16"/>
              </w:rPr>
              <w:br/>
              <w:t>"Гармонизация межнациональных и межконфессиональных отношений в Рузаевском муниципальном районе на 2024 - 2028 годы"</w:t>
            </w:r>
          </w:p>
        </w:tc>
        <w:tc>
          <w:tcPr>
            <w:tcW w:w="376" w:type="dxa"/>
            <w:hideMark/>
          </w:tcPr>
          <w:p w14:paraId="49FBC391" w14:textId="77777777" w:rsidR="001E7F9C" w:rsidRPr="001E7F9C" w:rsidRDefault="001E7F9C" w:rsidP="001E7F9C">
            <w:pPr>
              <w:widowControl w:val="0"/>
              <w:rPr>
                <w:sz w:val="16"/>
                <w:szCs w:val="16"/>
              </w:rPr>
            </w:pPr>
            <w:r w:rsidRPr="001E7F9C">
              <w:rPr>
                <w:sz w:val="16"/>
                <w:szCs w:val="16"/>
              </w:rPr>
              <w:t>07</w:t>
            </w:r>
          </w:p>
        </w:tc>
        <w:tc>
          <w:tcPr>
            <w:tcW w:w="475" w:type="dxa"/>
            <w:hideMark/>
          </w:tcPr>
          <w:p w14:paraId="5A8A799A" w14:textId="77777777" w:rsidR="001E7F9C" w:rsidRPr="001E7F9C" w:rsidRDefault="001E7F9C" w:rsidP="001E7F9C">
            <w:pPr>
              <w:widowControl w:val="0"/>
              <w:rPr>
                <w:sz w:val="16"/>
                <w:szCs w:val="16"/>
              </w:rPr>
            </w:pPr>
            <w:r w:rsidRPr="001E7F9C">
              <w:rPr>
                <w:sz w:val="16"/>
                <w:szCs w:val="16"/>
              </w:rPr>
              <w:t>07</w:t>
            </w:r>
          </w:p>
        </w:tc>
        <w:tc>
          <w:tcPr>
            <w:tcW w:w="376" w:type="dxa"/>
            <w:hideMark/>
          </w:tcPr>
          <w:p w14:paraId="0D67E051" w14:textId="77777777" w:rsidR="001E7F9C" w:rsidRPr="001E7F9C" w:rsidRDefault="001E7F9C" w:rsidP="001E7F9C">
            <w:pPr>
              <w:widowControl w:val="0"/>
              <w:rPr>
                <w:sz w:val="16"/>
                <w:szCs w:val="16"/>
              </w:rPr>
            </w:pPr>
            <w:r w:rsidRPr="001E7F9C">
              <w:rPr>
                <w:sz w:val="16"/>
                <w:szCs w:val="16"/>
              </w:rPr>
              <w:t>24</w:t>
            </w:r>
          </w:p>
        </w:tc>
        <w:tc>
          <w:tcPr>
            <w:tcW w:w="376" w:type="dxa"/>
            <w:hideMark/>
          </w:tcPr>
          <w:p w14:paraId="65152EF5" w14:textId="77777777" w:rsidR="001E7F9C" w:rsidRPr="001E7F9C" w:rsidRDefault="001E7F9C" w:rsidP="001E7F9C">
            <w:pPr>
              <w:widowControl w:val="0"/>
              <w:rPr>
                <w:sz w:val="16"/>
                <w:szCs w:val="16"/>
              </w:rPr>
            </w:pPr>
            <w:r w:rsidRPr="001E7F9C">
              <w:rPr>
                <w:sz w:val="16"/>
                <w:szCs w:val="16"/>
              </w:rPr>
              <w:t>0</w:t>
            </w:r>
          </w:p>
        </w:tc>
        <w:tc>
          <w:tcPr>
            <w:tcW w:w="461" w:type="dxa"/>
            <w:hideMark/>
          </w:tcPr>
          <w:p w14:paraId="78B75B4C" w14:textId="77777777" w:rsidR="001E7F9C" w:rsidRPr="001E7F9C" w:rsidRDefault="001E7F9C" w:rsidP="001E7F9C">
            <w:pPr>
              <w:widowControl w:val="0"/>
              <w:rPr>
                <w:sz w:val="16"/>
                <w:szCs w:val="16"/>
              </w:rPr>
            </w:pPr>
            <w:r w:rsidRPr="001E7F9C">
              <w:rPr>
                <w:sz w:val="16"/>
                <w:szCs w:val="16"/>
              </w:rPr>
              <w:t> </w:t>
            </w:r>
          </w:p>
        </w:tc>
        <w:tc>
          <w:tcPr>
            <w:tcW w:w="646" w:type="dxa"/>
            <w:hideMark/>
          </w:tcPr>
          <w:p w14:paraId="2D365AD6" w14:textId="77777777" w:rsidR="001E7F9C" w:rsidRPr="001E7F9C" w:rsidRDefault="001E7F9C" w:rsidP="001E7F9C">
            <w:pPr>
              <w:widowControl w:val="0"/>
              <w:rPr>
                <w:sz w:val="16"/>
                <w:szCs w:val="16"/>
              </w:rPr>
            </w:pPr>
            <w:r w:rsidRPr="001E7F9C">
              <w:rPr>
                <w:sz w:val="16"/>
                <w:szCs w:val="16"/>
              </w:rPr>
              <w:t> </w:t>
            </w:r>
          </w:p>
        </w:tc>
        <w:tc>
          <w:tcPr>
            <w:tcW w:w="534" w:type="dxa"/>
            <w:hideMark/>
          </w:tcPr>
          <w:p w14:paraId="194790B2" w14:textId="77777777" w:rsidR="001E7F9C" w:rsidRPr="001E7F9C" w:rsidRDefault="001E7F9C" w:rsidP="001E7F9C">
            <w:pPr>
              <w:widowControl w:val="0"/>
              <w:rPr>
                <w:sz w:val="16"/>
                <w:szCs w:val="16"/>
              </w:rPr>
            </w:pPr>
            <w:r w:rsidRPr="001E7F9C">
              <w:rPr>
                <w:sz w:val="16"/>
                <w:szCs w:val="16"/>
              </w:rPr>
              <w:t> </w:t>
            </w:r>
          </w:p>
        </w:tc>
        <w:tc>
          <w:tcPr>
            <w:tcW w:w="968" w:type="dxa"/>
            <w:noWrap/>
            <w:hideMark/>
          </w:tcPr>
          <w:p w14:paraId="6986C50B" w14:textId="77777777" w:rsidR="001E7F9C" w:rsidRPr="001E7F9C" w:rsidRDefault="001E7F9C" w:rsidP="001E7F9C">
            <w:pPr>
              <w:widowControl w:val="0"/>
              <w:rPr>
                <w:sz w:val="16"/>
                <w:szCs w:val="16"/>
              </w:rPr>
            </w:pPr>
            <w:r w:rsidRPr="001E7F9C">
              <w:rPr>
                <w:sz w:val="16"/>
                <w:szCs w:val="16"/>
              </w:rPr>
              <w:t>22,0</w:t>
            </w:r>
          </w:p>
        </w:tc>
        <w:tc>
          <w:tcPr>
            <w:tcW w:w="1087" w:type="dxa"/>
            <w:noWrap/>
            <w:hideMark/>
          </w:tcPr>
          <w:p w14:paraId="724222AA" w14:textId="77777777" w:rsidR="001E7F9C" w:rsidRPr="001E7F9C" w:rsidRDefault="001E7F9C" w:rsidP="001E7F9C">
            <w:pPr>
              <w:widowControl w:val="0"/>
              <w:rPr>
                <w:sz w:val="16"/>
                <w:szCs w:val="16"/>
              </w:rPr>
            </w:pPr>
            <w:r w:rsidRPr="001E7F9C">
              <w:rPr>
                <w:sz w:val="16"/>
                <w:szCs w:val="16"/>
              </w:rPr>
              <w:t>32,0</w:t>
            </w:r>
          </w:p>
        </w:tc>
        <w:tc>
          <w:tcPr>
            <w:tcW w:w="1047" w:type="dxa"/>
            <w:noWrap/>
            <w:hideMark/>
          </w:tcPr>
          <w:p w14:paraId="6E38D4A2" w14:textId="77777777" w:rsidR="001E7F9C" w:rsidRPr="001E7F9C" w:rsidRDefault="001E7F9C" w:rsidP="001E7F9C">
            <w:pPr>
              <w:widowControl w:val="0"/>
              <w:rPr>
                <w:sz w:val="16"/>
                <w:szCs w:val="16"/>
              </w:rPr>
            </w:pPr>
            <w:r w:rsidRPr="001E7F9C">
              <w:rPr>
                <w:sz w:val="16"/>
                <w:szCs w:val="16"/>
              </w:rPr>
              <w:t>32,0</w:t>
            </w:r>
          </w:p>
        </w:tc>
      </w:tr>
      <w:tr w:rsidR="001E7F9C" w:rsidRPr="001E7F9C" w14:paraId="7833BB1B" w14:textId="77777777" w:rsidTr="00B35219">
        <w:trPr>
          <w:trHeight w:val="1200"/>
        </w:trPr>
        <w:tc>
          <w:tcPr>
            <w:tcW w:w="2972" w:type="dxa"/>
            <w:hideMark/>
          </w:tcPr>
          <w:p w14:paraId="27F3501D" w14:textId="77777777" w:rsidR="001E7F9C" w:rsidRPr="001E7F9C" w:rsidRDefault="001E7F9C" w:rsidP="001E7F9C">
            <w:pPr>
              <w:widowControl w:val="0"/>
              <w:rPr>
                <w:sz w:val="16"/>
                <w:szCs w:val="16"/>
              </w:rPr>
            </w:pPr>
            <w:r w:rsidRPr="001E7F9C">
              <w:rPr>
                <w:sz w:val="16"/>
                <w:szCs w:val="16"/>
              </w:rPr>
              <w:t>Основное мероприятие "Оказание поддержки общественным инициативам, направленных на укрепление гражданского единства, гармонизацию межнациональных отношений и этнокультурное развитие народов, проживающих на территории Рузаевского муниципального района"</w:t>
            </w:r>
          </w:p>
        </w:tc>
        <w:tc>
          <w:tcPr>
            <w:tcW w:w="376" w:type="dxa"/>
            <w:hideMark/>
          </w:tcPr>
          <w:p w14:paraId="3C55411A" w14:textId="77777777" w:rsidR="001E7F9C" w:rsidRPr="001E7F9C" w:rsidRDefault="001E7F9C" w:rsidP="001E7F9C">
            <w:pPr>
              <w:widowControl w:val="0"/>
              <w:rPr>
                <w:sz w:val="16"/>
                <w:szCs w:val="16"/>
              </w:rPr>
            </w:pPr>
            <w:r w:rsidRPr="001E7F9C">
              <w:rPr>
                <w:sz w:val="16"/>
                <w:szCs w:val="16"/>
              </w:rPr>
              <w:t>07</w:t>
            </w:r>
          </w:p>
        </w:tc>
        <w:tc>
          <w:tcPr>
            <w:tcW w:w="475" w:type="dxa"/>
            <w:hideMark/>
          </w:tcPr>
          <w:p w14:paraId="2DAF50BF" w14:textId="77777777" w:rsidR="001E7F9C" w:rsidRPr="001E7F9C" w:rsidRDefault="001E7F9C" w:rsidP="001E7F9C">
            <w:pPr>
              <w:widowControl w:val="0"/>
              <w:rPr>
                <w:sz w:val="16"/>
                <w:szCs w:val="16"/>
              </w:rPr>
            </w:pPr>
            <w:r w:rsidRPr="001E7F9C">
              <w:rPr>
                <w:sz w:val="16"/>
                <w:szCs w:val="16"/>
              </w:rPr>
              <w:t>07</w:t>
            </w:r>
          </w:p>
        </w:tc>
        <w:tc>
          <w:tcPr>
            <w:tcW w:w="376" w:type="dxa"/>
            <w:hideMark/>
          </w:tcPr>
          <w:p w14:paraId="39B9821C" w14:textId="77777777" w:rsidR="001E7F9C" w:rsidRPr="001E7F9C" w:rsidRDefault="001E7F9C" w:rsidP="001E7F9C">
            <w:pPr>
              <w:widowControl w:val="0"/>
              <w:rPr>
                <w:sz w:val="16"/>
                <w:szCs w:val="16"/>
              </w:rPr>
            </w:pPr>
            <w:r w:rsidRPr="001E7F9C">
              <w:rPr>
                <w:sz w:val="16"/>
                <w:szCs w:val="16"/>
              </w:rPr>
              <w:t>24</w:t>
            </w:r>
          </w:p>
        </w:tc>
        <w:tc>
          <w:tcPr>
            <w:tcW w:w="376" w:type="dxa"/>
            <w:hideMark/>
          </w:tcPr>
          <w:p w14:paraId="1CC13408" w14:textId="77777777" w:rsidR="001E7F9C" w:rsidRPr="001E7F9C" w:rsidRDefault="001E7F9C" w:rsidP="001E7F9C">
            <w:pPr>
              <w:widowControl w:val="0"/>
              <w:rPr>
                <w:sz w:val="16"/>
                <w:szCs w:val="16"/>
              </w:rPr>
            </w:pPr>
            <w:r w:rsidRPr="001E7F9C">
              <w:rPr>
                <w:sz w:val="16"/>
                <w:szCs w:val="16"/>
              </w:rPr>
              <w:t>0</w:t>
            </w:r>
          </w:p>
        </w:tc>
        <w:tc>
          <w:tcPr>
            <w:tcW w:w="461" w:type="dxa"/>
            <w:hideMark/>
          </w:tcPr>
          <w:p w14:paraId="3AF5D1CD" w14:textId="77777777" w:rsidR="001E7F9C" w:rsidRPr="001E7F9C" w:rsidRDefault="001E7F9C" w:rsidP="001E7F9C">
            <w:pPr>
              <w:widowControl w:val="0"/>
              <w:rPr>
                <w:sz w:val="16"/>
                <w:szCs w:val="16"/>
              </w:rPr>
            </w:pPr>
            <w:r w:rsidRPr="001E7F9C">
              <w:rPr>
                <w:sz w:val="16"/>
                <w:szCs w:val="16"/>
              </w:rPr>
              <w:t>04</w:t>
            </w:r>
          </w:p>
        </w:tc>
        <w:tc>
          <w:tcPr>
            <w:tcW w:w="646" w:type="dxa"/>
            <w:hideMark/>
          </w:tcPr>
          <w:p w14:paraId="037E7679" w14:textId="77777777" w:rsidR="001E7F9C" w:rsidRPr="001E7F9C" w:rsidRDefault="001E7F9C" w:rsidP="001E7F9C">
            <w:pPr>
              <w:widowControl w:val="0"/>
              <w:rPr>
                <w:sz w:val="16"/>
                <w:szCs w:val="16"/>
              </w:rPr>
            </w:pPr>
            <w:r w:rsidRPr="001E7F9C">
              <w:rPr>
                <w:sz w:val="16"/>
                <w:szCs w:val="16"/>
              </w:rPr>
              <w:t> </w:t>
            </w:r>
          </w:p>
        </w:tc>
        <w:tc>
          <w:tcPr>
            <w:tcW w:w="534" w:type="dxa"/>
            <w:hideMark/>
          </w:tcPr>
          <w:p w14:paraId="2593C0FF" w14:textId="77777777" w:rsidR="001E7F9C" w:rsidRPr="001E7F9C" w:rsidRDefault="001E7F9C" w:rsidP="001E7F9C">
            <w:pPr>
              <w:widowControl w:val="0"/>
              <w:rPr>
                <w:sz w:val="16"/>
                <w:szCs w:val="16"/>
              </w:rPr>
            </w:pPr>
            <w:r w:rsidRPr="001E7F9C">
              <w:rPr>
                <w:sz w:val="16"/>
                <w:szCs w:val="16"/>
              </w:rPr>
              <w:t> </w:t>
            </w:r>
          </w:p>
        </w:tc>
        <w:tc>
          <w:tcPr>
            <w:tcW w:w="968" w:type="dxa"/>
            <w:noWrap/>
            <w:hideMark/>
          </w:tcPr>
          <w:p w14:paraId="305FC397" w14:textId="77777777" w:rsidR="001E7F9C" w:rsidRPr="001E7F9C" w:rsidRDefault="001E7F9C" w:rsidP="001E7F9C">
            <w:pPr>
              <w:widowControl w:val="0"/>
              <w:rPr>
                <w:sz w:val="16"/>
                <w:szCs w:val="16"/>
              </w:rPr>
            </w:pPr>
            <w:r w:rsidRPr="001E7F9C">
              <w:rPr>
                <w:sz w:val="16"/>
                <w:szCs w:val="16"/>
              </w:rPr>
              <w:t>22,0</w:t>
            </w:r>
          </w:p>
        </w:tc>
        <w:tc>
          <w:tcPr>
            <w:tcW w:w="1087" w:type="dxa"/>
            <w:noWrap/>
            <w:hideMark/>
          </w:tcPr>
          <w:p w14:paraId="64DF403C" w14:textId="77777777" w:rsidR="001E7F9C" w:rsidRPr="001E7F9C" w:rsidRDefault="001E7F9C" w:rsidP="001E7F9C">
            <w:pPr>
              <w:widowControl w:val="0"/>
              <w:rPr>
                <w:sz w:val="16"/>
                <w:szCs w:val="16"/>
              </w:rPr>
            </w:pPr>
            <w:r w:rsidRPr="001E7F9C">
              <w:rPr>
                <w:sz w:val="16"/>
                <w:szCs w:val="16"/>
              </w:rPr>
              <w:t>32,0</w:t>
            </w:r>
          </w:p>
        </w:tc>
        <w:tc>
          <w:tcPr>
            <w:tcW w:w="1047" w:type="dxa"/>
            <w:noWrap/>
            <w:hideMark/>
          </w:tcPr>
          <w:p w14:paraId="63B02978" w14:textId="77777777" w:rsidR="001E7F9C" w:rsidRPr="001E7F9C" w:rsidRDefault="001E7F9C" w:rsidP="001E7F9C">
            <w:pPr>
              <w:widowControl w:val="0"/>
              <w:rPr>
                <w:sz w:val="16"/>
                <w:szCs w:val="16"/>
              </w:rPr>
            </w:pPr>
            <w:r w:rsidRPr="001E7F9C">
              <w:rPr>
                <w:sz w:val="16"/>
                <w:szCs w:val="16"/>
              </w:rPr>
              <w:t>32,0</w:t>
            </w:r>
          </w:p>
        </w:tc>
      </w:tr>
      <w:tr w:rsidR="001E7F9C" w:rsidRPr="001E7F9C" w14:paraId="3436435B" w14:textId="77777777" w:rsidTr="00B35219">
        <w:trPr>
          <w:trHeight w:val="315"/>
        </w:trPr>
        <w:tc>
          <w:tcPr>
            <w:tcW w:w="2972" w:type="dxa"/>
            <w:hideMark/>
          </w:tcPr>
          <w:p w14:paraId="739DE4D4" w14:textId="77777777" w:rsidR="001E7F9C" w:rsidRPr="001E7F9C" w:rsidRDefault="001E7F9C" w:rsidP="001E7F9C">
            <w:pPr>
              <w:widowControl w:val="0"/>
              <w:rPr>
                <w:i/>
                <w:iCs/>
                <w:sz w:val="16"/>
                <w:szCs w:val="16"/>
              </w:rPr>
            </w:pPr>
            <w:r w:rsidRPr="001E7F9C">
              <w:rPr>
                <w:i/>
                <w:iCs/>
                <w:sz w:val="16"/>
                <w:szCs w:val="16"/>
              </w:rPr>
              <w:t>Учреждения по работе с молодежью</w:t>
            </w:r>
          </w:p>
        </w:tc>
        <w:tc>
          <w:tcPr>
            <w:tcW w:w="376" w:type="dxa"/>
            <w:hideMark/>
          </w:tcPr>
          <w:p w14:paraId="0B609A1F" w14:textId="77777777" w:rsidR="001E7F9C" w:rsidRPr="001E7F9C" w:rsidRDefault="001E7F9C" w:rsidP="001E7F9C">
            <w:pPr>
              <w:widowControl w:val="0"/>
              <w:rPr>
                <w:sz w:val="16"/>
                <w:szCs w:val="16"/>
              </w:rPr>
            </w:pPr>
            <w:r w:rsidRPr="001E7F9C">
              <w:rPr>
                <w:sz w:val="16"/>
                <w:szCs w:val="16"/>
              </w:rPr>
              <w:t>07</w:t>
            </w:r>
          </w:p>
        </w:tc>
        <w:tc>
          <w:tcPr>
            <w:tcW w:w="475" w:type="dxa"/>
            <w:hideMark/>
          </w:tcPr>
          <w:p w14:paraId="1405498B" w14:textId="77777777" w:rsidR="001E7F9C" w:rsidRPr="001E7F9C" w:rsidRDefault="001E7F9C" w:rsidP="001E7F9C">
            <w:pPr>
              <w:widowControl w:val="0"/>
              <w:rPr>
                <w:sz w:val="16"/>
                <w:szCs w:val="16"/>
              </w:rPr>
            </w:pPr>
            <w:r w:rsidRPr="001E7F9C">
              <w:rPr>
                <w:sz w:val="16"/>
                <w:szCs w:val="16"/>
              </w:rPr>
              <w:t>07</w:t>
            </w:r>
          </w:p>
        </w:tc>
        <w:tc>
          <w:tcPr>
            <w:tcW w:w="376" w:type="dxa"/>
            <w:hideMark/>
          </w:tcPr>
          <w:p w14:paraId="29E30867" w14:textId="77777777" w:rsidR="001E7F9C" w:rsidRPr="001E7F9C" w:rsidRDefault="001E7F9C" w:rsidP="001E7F9C">
            <w:pPr>
              <w:widowControl w:val="0"/>
              <w:rPr>
                <w:sz w:val="16"/>
                <w:szCs w:val="16"/>
              </w:rPr>
            </w:pPr>
            <w:r w:rsidRPr="001E7F9C">
              <w:rPr>
                <w:sz w:val="16"/>
                <w:szCs w:val="16"/>
              </w:rPr>
              <w:t>24</w:t>
            </w:r>
          </w:p>
        </w:tc>
        <w:tc>
          <w:tcPr>
            <w:tcW w:w="376" w:type="dxa"/>
            <w:hideMark/>
          </w:tcPr>
          <w:p w14:paraId="05C62606" w14:textId="77777777" w:rsidR="001E7F9C" w:rsidRPr="001E7F9C" w:rsidRDefault="001E7F9C" w:rsidP="001E7F9C">
            <w:pPr>
              <w:widowControl w:val="0"/>
              <w:rPr>
                <w:sz w:val="16"/>
                <w:szCs w:val="16"/>
              </w:rPr>
            </w:pPr>
            <w:r w:rsidRPr="001E7F9C">
              <w:rPr>
                <w:sz w:val="16"/>
                <w:szCs w:val="16"/>
              </w:rPr>
              <w:t>0</w:t>
            </w:r>
          </w:p>
        </w:tc>
        <w:tc>
          <w:tcPr>
            <w:tcW w:w="461" w:type="dxa"/>
            <w:hideMark/>
          </w:tcPr>
          <w:p w14:paraId="1DAD560D" w14:textId="77777777" w:rsidR="001E7F9C" w:rsidRPr="001E7F9C" w:rsidRDefault="001E7F9C" w:rsidP="001E7F9C">
            <w:pPr>
              <w:widowControl w:val="0"/>
              <w:rPr>
                <w:sz w:val="16"/>
                <w:szCs w:val="16"/>
              </w:rPr>
            </w:pPr>
            <w:r w:rsidRPr="001E7F9C">
              <w:rPr>
                <w:sz w:val="16"/>
                <w:szCs w:val="16"/>
              </w:rPr>
              <w:t>04</w:t>
            </w:r>
          </w:p>
        </w:tc>
        <w:tc>
          <w:tcPr>
            <w:tcW w:w="646" w:type="dxa"/>
            <w:hideMark/>
          </w:tcPr>
          <w:p w14:paraId="1DCAE819" w14:textId="77777777" w:rsidR="001E7F9C" w:rsidRPr="001E7F9C" w:rsidRDefault="001E7F9C" w:rsidP="001E7F9C">
            <w:pPr>
              <w:widowControl w:val="0"/>
              <w:rPr>
                <w:sz w:val="16"/>
                <w:szCs w:val="16"/>
              </w:rPr>
            </w:pPr>
            <w:r w:rsidRPr="001E7F9C">
              <w:rPr>
                <w:sz w:val="16"/>
                <w:szCs w:val="16"/>
              </w:rPr>
              <w:t>61110</w:t>
            </w:r>
          </w:p>
        </w:tc>
        <w:tc>
          <w:tcPr>
            <w:tcW w:w="534" w:type="dxa"/>
            <w:hideMark/>
          </w:tcPr>
          <w:p w14:paraId="0C36C37A" w14:textId="77777777" w:rsidR="001E7F9C" w:rsidRPr="001E7F9C" w:rsidRDefault="001E7F9C" w:rsidP="001E7F9C">
            <w:pPr>
              <w:widowControl w:val="0"/>
              <w:rPr>
                <w:sz w:val="16"/>
                <w:szCs w:val="16"/>
              </w:rPr>
            </w:pPr>
            <w:r w:rsidRPr="001E7F9C">
              <w:rPr>
                <w:sz w:val="16"/>
                <w:szCs w:val="16"/>
              </w:rPr>
              <w:t> </w:t>
            </w:r>
          </w:p>
        </w:tc>
        <w:tc>
          <w:tcPr>
            <w:tcW w:w="968" w:type="dxa"/>
            <w:noWrap/>
            <w:hideMark/>
          </w:tcPr>
          <w:p w14:paraId="2BF5E23C" w14:textId="77777777" w:rsidR="001E7F9C" w:rsidRPr="001E7F9C" w:rsidRDefault="001E7F9C" w:rsidP="001E7F9C">
            <w:pPr>
              <w:widowControl w:val="0"/>
              <w:rPr>
                <w:sz w:val="16"/>
                <w:szCs w:val="16"/>
              </w:rPr>
            </w:pPr>
            <w:r w:rsidRPr="001E7F9C">
              <w:rPr>
                <w:sz w:val="16"/>
                <w:szCs w:val="16"/>
              </w:rPr>
              <w:t>22,0</w:t>
            </w:r>
          </w:p>
        </w:tc>
        <w:tc>
          <w:tcPr>
            <w:tcW w:w="1087" w:type="dxa"/>
            <w:noWrap/>
            <w:hideMark/>
          </w:tcPr>
          <w:p w14:paraId="12F4D325" w14:textId="77777777" w:rsidR="001E7F9C" w:rsidRPr="001E7F9C" w:rsidRDefault="001E7F9C" w:rsidP="001E7F9C">
            <w:pPr>
              <w:widowControl w:val="0"/>
              <w:rPr>
                <w:sz w:val="16"/>
                <w:szCs w:val="16"/>
              </w:rPr>
            </w:pPr>
            <w:r w:rsidRPr="001E7F9C">
              <w:rPr>
                <w:sz w:val="16"/>
                <w:szCs w:val="16"/>
              </w:rPr>
              <w:t>32,0</w:t>
            </w:r>
          </w:p>
        </w:tc>
        <w:tc>
          <w:tcPr>
            <w:tcW w:w="1047" w:type="dxa"/>
            <w:noWrap/>
            <w:hideMark/>
          </w:tcPr>
          <w:p w14:paraId="5554E085" w14:textId="77777777" w:rsidR="001E7F9C" w:rsidRPr="001E7F9C" w:rsidRDefault="001E7F9C" w:rsidP="001E7F9C">
            <w:pPr>
              <w:widowControl w:val="0"/>
              <w:rPr>
                <w:sz w:val="16"/>
                <w:szCs w:val="16"/>
              </w:rPr>
            </w:pPr>
            <w:r w:rsidRPr="001E7F9C">
              <w:rPr>
                <w:sz w:val="16"/>
                <w:szCs w:val="16"/>
              </w:rPr>
              <w:t>32,0</w:t>
            </w:r>
          </w:p>
        </w:tc>
      </w:tr>
      <w:tr w:rsidR="001E7F9C" w:rsidRPr="001E7F9C" w14:paraId="13817057" w14:textId="77777777" w:rsidTr="00B35219">
        <w:trPr>
          <w:trHeight w:val="450"/>
        </w:trPr>
        <w:tc>
          <w:tcPr>
            <w:tcW w:w="2972" w:type="dxa"/>
            <w:hideMark/>
          </w:tcPr>
          <w:p w14:paraId="20C2C943" w14:textId="77777777" w:rsidR="001E7F9C" w:rsidRPr="001E7F9C" w:rsidRDefault="001E7F9C" w:rsidP="001E7F9C">
            <w:pPr>
              <w:widowControl w:val="0"/>
              <w:rPr>
                <w:sz w:val="16"/>
                <w:szCs w:val="16"/>
              </w:rPr>
            </w:pPr>
            <w:r w:rsidRPr="001E7F9C">
              <w:rPr>
                <w:sz w:val="16"/>
                <w:szCs w:val="16"/>
              </w:rPr>
              <w:t>Предоставление субсидий бюджетным, автономным учреждениям и иным некоммерческим организациям</w:t>
            </w:r>
          </w:p>
        </w:tc>
        <w:tc>
          <w:tcPr>
            <w:tcW w:w="376" w:type="dxa"/>
            <w:hideMark/>
          </w:tcPr>
          <w:p w14:paraId="6BAFC297" w14:textId="77777777" w:rsidR="001E7F9C" w:rsidRPr="001E7F9C" w:rsidRDefault="001E7F9C" w:rsidP="001E7F9C">
            <w:pPr>
              <w:widowControl w:val="0"/>
              <w:rPr>
                <w:sz w:val="16"/>
                <w:szCs w:val="16"/>
              </w:rPr>
            </w:pPr>
            <w:r w:rsidRPr="001E7F9C">
              <w:rPr>
                <w:sz w:val="16"/>
                <w:szCs w:val="16"/>
              </w:rPr>
              <w:t>07</w:t>
            </w:r>
          </w:p>
        </w:tc>
        <w:tc>
          <w:tcPr>
            <w:tcW w:w="475" w:type="dxa"/>
            <w:hideMark/>
          </w:tcPr>
          <w:p w14:paraId="50C8FDFC" w14:textId="77777777" w:rsidR="001E7F9C" w:rsidRPr="001E7F9C" w:rsidRDefault="001E7F9C" w:rsidP="001E7F9C">
            <w:pPr>
              <w:widowControl w:val="0"/>
              <w:rPr>
                <w:sz w:val="16"/>
                <w:szCs w:val="16"/>
              </w:rPr>
            </w:pPr>
            <w:r w:rsidRPr="001E7F9C">
              <w:rPr>
                <w:sz w:val="16"/>
                <w:szCs w:val="16"/>
              </w:rPr>
              <w:t>07</w:t>
            </w:r>
          </w:p>
        </w:tc>
        <w:tc>
          <w:tcPr>
            <w:tcW w:w="376" w:type="dxa"/>
            <w:hideMark/>
          </w:tcPr>
          <w:p w14:paraId="49C49260" w14:textId="77777777" w:rsidR="001E7F9C" w:rsidRPr="001E7F9C" w:rsidRDefault="001E7F9C" w:rsidP="001E7F9C">
            <w:pPr>
              <w:widowControl w:val="0"/>
              <w:rPr>
                <w:sz w:val="16"/>
                <w:szCs w:val="16"/>
              </w:rPr>
            </w:pPr>
            <w:r w:rsidRPr="001E7F9C">
              <w:rPr>
                <w:sz w:val="16"/>
                <w:szCs w:val="16"/>
              </w:rPr>
              <w:t>24</w:t>
            </w:r>
          </w:p>
        </w:tc>
        <w:tc>
          <w:tcPr>
            <w:tcW w:w="376" w:type="dxa"/>
            <w:hideMark/>
          </w:tcPr>
          <w:p w14:paraId="153040F3" w14:textId="77777777" w:rsidR="001E7F9C" w:rsidRPr="001E7F9C" w:rsidRDefault="001E7F9C" w:rsidP="001E7F9C">
            <w:pPr>
              <w:widowControl w:val="0"/>
              <w:rPr>
                <w:sz w:val="16"/>
                <w:szCs w:val="16"/>
              </w:rPr>
            </w:pPr>
            <w:r w:rsidRPr="001E7F9C">
              <w:rPr>
                <w:sz w:val="16"/>
                <w:szCs w:val="16"/>
              </w:rPr>
              <w:t>0</w:t>
            </w:r>
          </w:p>
        </w:tc>
        <w:tc>
          <w:tcPr>
            <w:tcW w:w="461" w:type="dxa"/>
            <w:hideMark/>
          </w:tcPr>
          <w:p w14:paraId="7738561B" w14:textId="77777777" w:rsidR="001E7F9C" w:rsidRPr="001E7F9C" w:rsidRDefault="001E7F9C" w:rsidP="001E7F9C">
            <w:pPr>
              <w:widowControl w:val="0"/>
              <w:rPr>
                <w:sz w:val="16"/>
                <w:szCs w:val="16"/>
              </w:rPr>
            </w:pPr>
            <w:r w:rsidRPr="001E7F9C">
              <w:rPr>
                <w:sz w:val="16"/>
                <w:szCs w:val="16"/>
              </w:rPr>
              <w:t>04</w:t>
            </w:r>
          </w:p>
        </w:tc>
        <w:tc>
          <w:tcPr>
            <w:tcW w:w="646" w:type="dxa"/>
            <w:hideMark/>
          </w:tcPr>
          <w:p w14:paraId="474C53FA" w14:textId="77777777" w:rsidR="001E7F9C" w:rsidRPr="001E7F9C" w:rsidRDefault="001E7F9C" w:rsidP="001E7F9C">
            <w:pPr>
              <w:widowControl w:val="0"/>
              <w:rPr>
                <w:sz w:val="16"/>
                <w:szCs w:val="16"/>
              </w:rPr>
            </w:pPr>
            <w:r w:rsidRPr="001E7F9C">
              <w:rPr>
                <w:sz w:val="16"/>
                <w:szCs w:val="16"/>
              </w:rPr>
              <w:t>61110</w:t>
            </w:r>
          </w:p>
        </w:tc>
        <w:tc>
          <w:tcPr>
            <w:tcW w:w="534" w:type="dxa"/>
            <w:hideMark/>
          </w:tcPr>
          <w:p w14:paraId="563E758F" w14:textId="77777777" w:rsidR="001E7F9C" w:rsidRPr="001E7F9C" w:rsidRDefault="001E7F9C" w:rsidP="001E7F9C">
            <w:pPr>
              <w:widowControl w:val="0"/>
              <w:rPr>
                <w:sz w:val="16"/>
                <w:szCs w:val="16"/>
              </w:rPr>
            </w:pPr>
            <w:r w:rsidRPr="001E7F9C">
              <w:rPr>
                <w:sz w:val="16"/>
                <w:szCs w:val="16"/>
              </w:rPr>
              <w:t>600</w:t>
            </w:r>
          </w:p>
        </w:tc>
        <w:tc>
          <w:tcPr>
            <w:tcW w:w="968" w:type="dxa"/>
            <w:noWrap/>
            <w:hideMark/>
          </w:tcPr>
          <w:p w14:paraId="3530E3B0" w14:textId="77777777" w:rsidR="001E7F9C" w:rsidRPr="001E7F9C" w:rsidRDefault="001E7F9C" w:rsidP="001E7F9C">
            <w:pPr>
              <w:widowControl w:val="0"/>
              <w:rPr>
                <w:sz w:val="16"/>
                <w:szCs w:val="16"/>
              </w:rPr>
            </w:pPr>
            <w:r w:rsidRPr="001E7F9C">
              <w:rPr>
                <w:sz w:val="16"/>
                <w:szCs w:val="16"/>
              </w:rPr>
              <w:t>22,0</w:t>
            </w:r>
          </w:p>
        </w:tc>
        <w:tc>
          <w:tcPr>
            <w:tcW w:w="1087" w:type="dxa"/>
            <w:noWrap/>
            <w:hideMark/>
          </w:tcPr>
          <w:p w14:paraId="2F9BB0A1" w14:textId="77777777" w:rsidR="001E7F9C" w:rsidRPr="001E7F9C" w:rsidRDefault="001E7F9C" w:rsidP="001E7F9C">
            <w:pPr>
              <w:widowControl w:val="0"/>
              <w:rPr>
                <w:sz w:val="16"/>
                <w:szCs w:val="16"/>
              </w:rPr>
            </w:pPr>
            <w:r w:rsidRPr="001E7F9C">
              <w:rPr>
                <w:sz w:val="16"/>
                <w:szCs w:val="16"/>
              </w:rPr>
              <w:t>32,0</w:t>
            </w:r>
          </w:p>
        </w:tc>
        <w:tc>
          <w:tcPr>
            <w:tcW w:w="1047" w:type="dxa"/>
            <w:noWrap/>
            <w:hideMark/>
          </w:tcPr>
          <w:p w14:paraId="02D3D43A" w14:textId="77777777" w:rsidR="001E7F9C" w:rsidRPr="001E7F9C" w:rsidRDefault="001E7F9C" w:rsidP="001E7F9C">
            <w:pPr>
              <w:widowControl w:val="0"/>
              <w:rPr>
                <w:sz w:val="16"/>
                <w:szCs w:val="16"/>
              </w:rPr>
            </w:pPr>
            <w:r w:rsidRPr="001E7F9C">
              <w:rPr>
                <w:sz w:val="16"/>
                <w:szCs w:val="16"/>
              </w:rPr>
              <w:t>32,0</w:t>
            </w:r>
          </w:p>
        </w:tc>
      </w:tr>
      <w:tr w:rsidR="001E7F9C" w:rsidRPr="001E7F9C" w14:paraId="55EE8C70" w14:textId="77777777" w:rsidTr="00B35219">
        <w:trPr>
          <w:trHeight w:val="420"/>
        </w:trPr>
        <w:tc>
          <w:tcPr>
            <w:tcW w:w="2972" w:type="dxa"/>
            <w:hideMark/>
          </w:tcPr>
          <w:p w14:paraId="67BF8715" w14:textId="77777777" w:rsidR="001E7F9C" w:rsidRPr="001E7F9C" w:rsidRDefault="001E7F9C" w:rsidP="001E7F9C">
            <w:pPr>
              <w:widowControl w:val="0"/>
              <w:rPr>
                <w:sz w:val="16"/>
                <w:szCs w:val="16"/>
              </w:rPr>
            </w:pPr>
            <w:r w:rsidRPr="001E7F9C">
              <w:rPr>
                <w:sz w:val="16"/>
                <w:szCs w:val="16"/>
              </w:rPr>
              <w:t>Субсидии автономным учреждениям</w:t>
            </w:r>
          </w:p>
        </w:tc>
        <w:tc>
          <w:tcPr>
            <w:tcW w:w="376" w:type="dxa"/>
            <w:hideMark/>
          </w:tcPr>
          <w:p w14:paraId="39AE1A6E" w14:textId="77777777" w:rsidR="001E7F9C" w:rsidRPr="001E7F9C" w:rsidRDefault="001E7F9C" w:rsidP="001E7F9C">
            <w:pPr>
              <w:widowControl w:val="0"/>
              <w:rPr>
                <w:sz w:val="16"/>
                <w:szCs w:val="16"/>
              </w:rPr>
            </w:pPr>
            <w:r w:rsidRPr="001E7F9C">
              <w:rPr>
                <w:sz w:val="16"/>
                <w:szCs w:val="16"/>
              </w:rPr>
              <w:t>07</w:t>
            </w:r>
          </w:p>
        </w:tc>
        <w:tc>
          <w:tcPr>
            <w:tcW w:w="475" w:type="dxa"/>
            <w:hideMark/>
          </w:tcPr>
          <w:p w14:paraId="6738B3B8" w14:textId="77777777" w:rsidR="001E7F9C" w:rsidRPr="001E7F9C" w:rsidRDefault="001E7F9C" w:rsidP="001E7F9C">
            <w:pPr>
              <w:widowControl w:val="0"/>
              <w:rPr>
                <w:sz w:val="16"/>
                <w:szCs w:val="16"/>
              </w:rPr>
            </w:pPr>
            <w:r w:rsidRPr="001E7F9C">
              <w:rPr>
                <w:sz w:val="16"/>
                <w:szCs w:val="16"/>
              </w:rPr>
              <w:t>07</w:t>
            </w:r>
          </w:p>
        </w:tc>
        <w:tc>
          <w:tcPr>
            <w:tcW w:w="376" w:type="dxa"/>
            <w:hideMark/>
          </w:tcPr>
          <w:p w14:paraId="055377CF" w14:textId="77777777" w:rsidR="001E7F9C" w:rsidRPr="001E7F9C" w:rsidRDefault="001E7F9C" w:rsidP="001E7F9C">
            <w:pPr>
              <w:widowControl w:val="0"/>
              <w:rPr>
                <w:sz w:val="16"/>
                <w:szCs w:val="16"/>
              </w:rPr>
            </w:pPr>
            <w:r w:rsidRPr="001E7F9C">
              <w:rPr>
                <w:sz w:val="16"/>
                <w:szCs w:val="16"/>
              </w:rPr>
              <w:t>24</w:t>
            </w:r>
          </w:p>
        </w:tc>
        <w:tc>
          <w:tcPr>
            <w:tcW w:w="376" w:type="dxa"/>
            <w:hideMark/>
          </w:tcPr>
          <w:p w14:paraId="6E27EB21" w14:textId="77777777" w:rsidR="001E7F9C" w:rsidRPr="001E7F9C" w:rsidRDefault="001E7F9C" w:rsidP="001E7F9C">
            <w:pPr>
              <w:widowControl w:val="0"/>
              <w:rPr>
                <w:sz w:val="16"/>
                <w:szCs w:val="16"/>
              </w:rPr>
            </w:pPr>
            <w:r w:rsidRPr="001E7F9C">
              <w:rPr>
                <w:sz w:val="16"/>
                <w:szCs w:val="16"/>
              </w:rPr>
              <w:t>0</w:t>
            </w:r>
          </w:p>
        </w:tc>
        <w:tc>
          <w:tcPr>
            <w:tcW w:w="461" w:type="dxa"/>
            <w:hideMark/>
          </w:tcPr>
          <w:p w14:paraId="0C745444" w14:textId="77777777" w:rsidR="001E7F9C" w:rsidRPr="001E7F9C" w:rsidRDefault="001E7F9C" w:rsidP="001E7F9C">
            <w:pPr>
              <w:widowControl w:val="0"/>
              <w:rPr>
                <w:sz w:val="16"/>
                <w:szCs w:val="16"/>
              </w:rPr>
            </w:pPr>
            <w:r w:rsidRPr="001E7F9C">
              <w:rPr>
                <w:sz w:val="16"/>
                <w:szCs w:val="16"/>
              </w:rPr>
              <w:t>04</w:t>
            </w:r>
          </w:p>
        </w:tc>
        <w:tc>
          <w:tcPr>
            <w:tcW w:w="646" w:type="dxa"/>
            <w:hideMark/>
          </w:tcPr>
          <w:p w14:paraId="65D1712B" w14:textId="77777777" w:rsidR="001E7F9C" w:rsidRPr="001E7F9C" w:rsidRDefault="001E7F9C" w:rsidP="001E7F9C">
            <w:pPr>
              <w:widowControl w:val="0"/>
              <w:rPr>
                <w:sz w:val="16"/>
                <w:szCs w:val="16"/>
              </w:rPr>
            </w:pPr>
            <w:r w:rsidRPr="001E7F9C">
              <w:rPr>
                <w:sz w:val="16"/>
                <w:szCs w:val="16"/>
              </w:rPr>
              <w:t>61110</w:t>
            </w:r>
          </w:p>
        </w:tc>
        <w:tc>
          <w:tcPr>
            <w:tcW w:w="534" w:type="dxa"/>
            <w:hideMark/>
          </w:tcPr>
          <w:p w14:paraId="2EEF6EDD" w14:textId="77777777" w:rsidR="001E7F9C" w:rsidRPr="001E7F9C" w:rsidRDefault="001E7F9C" w:rsidP="001E7F9C">
            <w:pPr>
              <w:widowControl w:val="0"/>
              <w:rPr>
                <w:sz w:val="16"/>
                <w:szCs w:val="16"/>
              </w:rPr>
            </w:pPr>
            <w:r w:rsidRPr="001E7F9C">
              <w:rPr>
                <w:sz w:val="16"/>
                <w:szCs w:val="16"/>
              </w:rPr>
              <w:t>620</w:t>
            </w:r>
          </w:p>
        </w:tc>
        <w:tc>
          <w:tcPr>
            <w:tcW w:w="968" w:type="dxa"/>
            <w:noWrap/>
            <w:hideMark/>
          </w:tcPr>
          <w:p w14:paraId="327CF1DF" w14:textId="77777777" w:rsidR="001E7F9C" w:rsidRPr="001E7F9C" w:rsidRDefault="001E7F9C" w:rsidP="001E7F9C">
            <w:pPr>
              <w:widowControl w:val="0"/>
              <w:rPr>
                <w:sz w:val="16"/>
                <w:szCs w:val="16"/>
              </w:rPr>
            </w:pPr>
            <w:r w:rsidRPr="001E7F9C">
              <w:rPr>
                <w:sz w:val="16"/>
                <w:szCs w:val="16"/>
              </w:rPr>
              <w:t>22,0</w:t>
            </w:r>
          </w:p>
        </w:tc>
        <w:tc>
          <w:tcPr>
            <w:tcW w:w="1087" w:type="dxa"/>
            <w:noWrap/>
            <w:hideMark/>
          </w:tcPr>
          <w:p w14:paraId="7E57CCD4" w14:textId="77777777" w:rsidR="001E7F9C" w:rsidRPr="001E7F9C" w:rsidRDefault="001E7F9C" w:rsidP="001E7F9C">
            <w:pPr>
              <w:widowControl w:val="0"/>
              <w:rPr>
                <w:sz w:val="16"/>
                <w:szCs w:val="16"/>
              </w:rPr>
            </w:pPr>
            <w:r w:rsidRPr="001E7F9C">
              <w:rPr>
                <w:sz w:val="16"/>
                <w:szCs w:val="16"/>
              </w:rPr>
              <w:t>32,0</w:t>
            </w:r>
          </w:p>
        </w:tc>
        <w:tc>
          <w:tcPr>
            <w:tcW w:w="1047" w:type="dxa"/>
            <w:noWrap/>
            <w:hideMark/>
          </w:tcPr>
          <w:p w14:paraId="0959D289" w14:textId="77777777" w:rsidR="001E7F9C" w:rsidRPr="001E7F9C" w:rsidRDefault="001E7F9C" w:rsidP="001E7F9C">
            <w:pPr>
              <w:widowControl w:val="0"/>
              <w:rPr>
                <w:sz w:val="16"/>
                <w:szCs w:val="16"/>
              </w:rPr>
            </w:pPr>
            <w:r w:rsidRPr="001E7F9C">
              <w:rPr>
                <w:sz w:val="16"/>
                <w:szCs w:val="16"/>
              </w:rPr>
              <w:t>32,0</w:t>
            </w:r>
          </w:p>
        </w:tc>
      </w:tr>
      <w:tr w:rsidR="001E7F9C" w:rsidRPr="001E7F9C" w14:paraId="45630844" w14:textId="77777777" w:rsidTr="00B35219">
        <w:trPr>
          <w:trHeight w:val="645"/>
        </w:trPr>
        <w:tc>
          <w:tcPr>
            <w:tcW w:w="2972" w:type="dxa"/>
            <w:hideMark/>
          </w:tcPr>
          <w:p w14:paraId="3B8E8725" w14:textId="77777777" w:rsidR="001E7F9C" w:rsidRPr="001E7F9C" w:rsidRDefault="001E7F9C" w:rsidP="001E7F9C">
            <w:pPr>
              <w:widowControl w:val="0"/>
              <w:rPr>
                <w:sz w:val="16"/>
                <w:szCs w:val="16"/>
              </w:rPr>
            </w:pPr>
            <w:r w:rsidRPr="001E7F9C">
              <w:rPr>
                <w:sz w:val="16"/>
                <w:szCs w:val="16"/>
              </w:rPr>
              <w:t>Муниципальная программа Рузаевского муниципального района "Молодежь Рузаевки" на 2020-2027 годы</w:t>
            </w:r>
          </w:p>
        </w:tc>
        <w:tc>
          <w:tcPr>
            <w:tcW w:w="376" w:type="dxa"/>
            <w:hideMark/>
          </w:tcPr>
          <w:p w14:paraId="65E363D7" w14:textId="77777777" w:rsidR="001E7F9C" w:rsidRPr="001E7F9C" w:rsidRDefault="001E7F9C" w:rsidP="001E7F9C">
            <w:pPr>
              <w:widowControl w:val="0"/>
              <w:rPr>
                <w:sz w:val="16"/>
                <w:szCs w:val="16"/>
              </w:rPr>
            </w:pPr>
            <w:r w:rsidRPr="001E7F9C">
              <w:rPr>
                <w:sz w:val="16"/>
                <w:szCs w:val="16"/>
              </w:rPr>
              <w:t>07</w:t>
            </w:r>
          </w:p>
        </w:tc>
        <w:tc>
          <w:tcPr>
            <w:tcW w:w="475" w:type="dxa"/>
            <w:hideMark/>
          </w:tcPr>
          <w:p w14:paraId="5F7A214B" w14:textId="77777777" w:rsidR="001E7F9C" w:rsidRPr="001E7F9C" w:rsidRDefault="001E7F9C" w:rsidP="001E7F9C">
            <w:pPr>
              <w:widowControl w:val="0"/>
              <w:rPr>
                <w:sz w:val="16"/>
                <w:szCs w:val="16"/>
              </w:rPr>
            </w:pPr>
            <w:r w:rsidRPr="001E7F9C">
              <w:rPr>
                <w:sz w:val="16"/>
                <w:szCs w:val="16"/>
              </w:rPr>
              <w:t>07</w:t>
            </w:r>
          </w:p>
        </w:tc>
        <w:tc>
          <w:tcPr>
            <w:tcW w:w="376" w:type="dxa"/>
            <w:hideMark/>
          </w:tcPr>
          <w:p w14:paraId="6B5C338D" w14:textId="77777777" w:rsidR="001E7F9C" w:rsidRPr="001E7F9C" w:rsidRDefault="001E7F9C" w:rsidP="001E7F9C">
            <w:pPr>
              <w:widowControl w:val="0"/>
              <w:rPr>
                <w:sz w:val="16"/>
                <w:szCs w:val="16"/>
              </w:rPr>
            </w:pPr>
            <w:r w:rsidRPr="001E7F9C">
              <w:rPr>
                <w:sz w:val="16"/>
                <w:szCs w:val="16"/>
              </w:rPr>
              <w:t>32</w:t>
            </w:r>
          </w:p>
        </w:tc>
        <w:tc>
          <w:tcPr>
            <w:tcW w:w="376" w:type="dxa"/>
            <w:hideMark/>
          </w:tcPr>
          <w:p w14:paraId="4B32AB59" w14:textId="77777777" w:rsidR="001E7F9C" w:rsidRPr="001E7F9C" w:rsidRDefault="001E7F9C" w:rsidP="001E7F9C">
            <w:pPr>
              <w:widowControl w:val="0"/>
              <w:rPr>
                <w:sz w:val="16"/>
                <w:szCs w:val="16"/>
              </w:rPr>
            </w:pPr>
            <w:r w:rsidRPr="001E7F9C">
              <w:rPr>
                <w:sz w:val="16"/>
                <w:szCs w:val="16"/>
              </w:rPr>
              <w:t> </w:t>
            </w:r>
          </w:p>
        </w:tc>
        <w:tc>
          <w:tcPr>
            <w:tcW w:w="461" w:type="dxa"/>
            <w:hideMark/>
          </w:tcPr>
          <w:p w14:paraId="71E44A5F" w14:textId="77777777" w:rsidR="001E7F9C" w:rsidRPr="001E7F9C" w:rsidRDefault="001E7F9C" w:rsidP="001E7F9C">
            <w:pPr>
              <w:widowControl w:val="0"/>
              <w:rPr>
                <w:sz w:val="16"/>
                <w:szCs w:val="16"/>
              </w:rPr>
            </w:pPr>
            <w:r w:rsidRPr="001E7F9C">
              <w:rPr>
                <w:sz w:val="16"/>
                <w:szCs w:val="16"/>
              </w:rPr>
              <w:t> </w:t>
            </w:r>
          </w:p>
        </w:tc>
        <w:tc>
          <w:tcPr>
            <w:tcW w:w="646" w:type="dxa"/>
            <w:hideMark/>
          </w:tcPr>
          <w:p w14:paraId="5E0624EE" w14:textId="77777777" w:rsidR="001E7F9C" w:rsidRPr="001E7F9C" w:rsidRDefault="001E7F9C" w:rsidP="001E7F9C">
            <w:pPr>
              <w:widowControl w:val="0"/>
              <w:rPr>
                <w:sz w:val="16"/>
                <w:szCs w:val="16"/>
              </w:rPr>
            </w:pPr>
            <w:r w:rsidRPr="001E7F9C">
              <w:rPr>
                <w:sz w:val="16"/>
                <w:szCs w:val="16"/>
              </w:rPr>
              <w:t> </w:t>
            </w:r>
          </w:p>
        </w:tc>
        <w:tc>
          <w:tcPr>
            <w:tcW w:w="534" w:type="dxa"/>
            <w:hideMark/>
          </w:tcPr>
          <w:p w14:paraId="2CC3B992" w14:textId="77777777" w:rsidR="001E7F9C" w:rsidRPr="001E7F9C" w:rsidRDefault="001E7F9C" w:rsidP="001E7F9C">
            <w:pPr>
              <w:widowControl w:val="0"/>
              <w:rPr>
                <w:sz w:val="16"/>
                <w:szCs w:val="16"/>
              </w:rPr>
            </w:pPr>
            <w:r w:rsidRPr="001E7F9C">
              <w:rPr>
                <w:sz w:val="16"/>
                <w:szCs w:val="16"/>
              </w:rPr>
              <w:t> </w:t>
            </w:r>
          </w:p>
        </w:tc>
        <w:tc>
          <w:tcPr>
            <w:tcW w:w="968" w:type="dxa"/>
            <w:noWrap/>
            <w:hideMark/>
          </w:tcPr>
          <w:p w14:paraId="6BB2DA39" w14:textId="77777777" w:rsidR="001E7F9C" w:rsidRPr="001E7F9C" w:rsidRDefault="001E7F9C" w:rsidP="001E7F9C">
            <w:pPr>
              <w:widowControl w:val="0"/>
              <w:rPr>
                <w:sz w:val="16"/>
                <w:szCs w:val="16"/>
              </w:rPr>
            </w:pPr>
            <w:r w:rsidRPr="001E7F9C">
              <w:rPr>
                <w:sz w:val="16"/>
                <w:szCs w:val="16"/>
              </w:rPr>
              <w:t>44 955,4</w:t>
            </w:r>
          </w:p>
        </w:tc>
        <w:tc>
          <w:tcPr>
            <w:tcW w:w="1087" w:type="dxa"/>
            <w:noWrap/>
            <w:hideMark/>
          </w:tcPr>
          <w:p w14:paraId="476AA1C9" w14:textId="77777777" w:rsidR="001E7F9C" w:rsidRPr="001E7F9C" w:rsidRDefault="001E7F9C" w:rsidP="001E7F9C">
            <w:pPr>
              <w:widowControl w:val="0"/>
              <w:rPr>
                <w:sz w:val="16"/>
                <w:szCs w:val="16"/>
              </w:rPr>
            </w:pPr>
            <w:r w:rsidRPr="001E7F9C">
              <w:rPr>
                <w:sz w:val="16"/>
                <w:szCs w:val="16"/>
              </w:rPr>
              <w:t>20 595,5</w:t>
            </w:r>
          </w:p>
        </w:tc>
        <w:tc>
          <w:tcPr>
            <w:tcW w:w="1047" w:type="dxa"/>
            <w:noWrap/>
            <w:hideMark/>
          </w:tcPr>
          <w:p w14:paraId="60CD7735" w14:textId="77777777" w:rsidR="001E7F9C" w:rsidRPr="001E7F9C" w:rsidRDefault="001E7F9C" w:rsidP="001E7F9C">
            <w:pPr>
              <w:widowControl w:val="0"/>
              <w:rPr>
                <w:sz w:val="16"/>
                <w:szCs w:val="16"/>
              </w:rPr>
            </w:pPr>
            <w:r w:rsidRPr="001E7F9C">
              <w:rPr>
                <w:sz w:val="16"/>
                <w:szCs w:val="16"/>
              </w:rPr>
              <w:t>23 845,5</w:t>
            </w:r>
          </w:p>
        </w:tc>
      </w:tr>
      <w:tr w:rsidR="001E7F9C" w:rsidRPr="001E7F9C" w14:paraId="1A74CBC6" w14:textId="77777777" w:rsidTr="00B35219">
        <w:trPr>
          <w:trHeight w:val="615"/>
        </w:trPr>
        <w:tc>
          <w:tcPr>
            <w:tcW w:w="2972" w:type="dxa"/>
            <w:hideMark/>
          </w:tcPr>
          <w:p w14:paraId="0340F4A5" w14:textId="77777777" w:rsidR="001E7F9C" w:rsidRPr="001E7F9C" w:rsidRDefault="001E7F9C" w:rsidP="001E7F9C">
            <w:pPr>
              <w:widowControl w:val="0"/>
              <w:rPr>
                <w:sz w:val="16"/>
                <w:szCs w:val="16"/>
              </w:rPr>
            </w:pPr>
            <w:r w:rsidRPr="001E7F9C">
              <w:rPr>
                <w:sz w:val="16"/>
                <w:szCs w:val="16"/>
              </w:rPr>
              <w:lastRenderedPageBreak/>
              <w:t>Основное мероприятие "Управление развитием государственной молодежной политики Рузаевского муниципального района Республики Мордовия"</w:t>
            </w:r>
          </w:p>
        </w:tc>
        <w:tc>
          <w:tcPr>
            <w:tcW w:w="376" w:type="dxa"/>
            <w:hideMark/>
          </w:tcPr>
          <w:p w14:paraId="6DF60C8B" w14:textId="77777777" w:rsidR="001E7F9C" w:rsidRPr="001E7F9C" w:rsidRDefault="001E7F9C" w:rsidP="001E7F9C">
            <w:pPr>
              <w:widowControl w:val="0"/>
              <w:rPr>
                <w:sz w:val="16"/>
                <w:szCs w:val="16"/>
              </w:rPr>
            </w:pPr>
            <w:r w:rsidRPr="001E7F9C">
              <w:rPr>
                <w:sz w:val="16"/>
                <w:szCs w:val="16"/>
              </w:rPr>
              <w:t>07</w:t>
            </w:r>
          </w:p>
        </w:tc>
        <w:tc>
          <w:tcPr>
            <w:tcW w:w="475" w:type="dxa"/>
            <w:hideMark/>
          </w:tcPr>
          <w:p w14:paraId="134C2FF4" w14:textId="77777777" w:rsidR="001E7F9C" w:rsidRPr="001E7F9C" w:rsidRDefault="001E7F9C" w:rsidP="001E7F9C">
            <w:pPr>
              <w:widowControl w:val="0"/>
              <w:rPr>
                <w:sz w:val="16"/>
                <w:szCs w:val="16"/>
              </w:rPr>
            </w:pPr>
            <w:r w:rsidRPr="001E7F9C">
              <w:rPr>
                <w:sz w:val="16"/>
                <w:szCs w:val="16"/>
              </w:rPr>
              <w:t>07</w:t>
            </w:r>
          </w:p>
        </w:tc>
        <w:tc>
          <w:tcPr>
            <w:tcW w:w="376" w:type="dxa"/>
            <w:hideMark/>
          </w:tcPr>
          <w:p w14:paraId="6CD86CFE" w14:textId="77777777" w:rsidR="001E7F9C" w:rsidRPr="001E7F9C" w:rsidRDefault="001E7F9C" w:rsidP="001E7F9C">
            <w:pPr>
              <w:widowControl w:val="0"/>
              <w:rPr>
                <w:sz w:val="16"/>
                <w:szCs w:val="16"/>
              </w:rPr>
            </w:pPr>
            <w:r w:rsidRPr="001E7F9C">
              <w:rPr>
                <w:sz w:val="16"/>
                <w:szCs w:val="16"/>
              </w:rPr>
              <w:t>32</w:t>
            </w:r>
          </w:p>
        </w:tc>
        <w:tc>
          <w:tcPr>
            <w:tcW w:w="376" w:type="dxa"/>
            <w:hideMark/>
          </w:tcPr>
          <w:p w14:paraId="45DA45CF" w14:textId="77777777" w:rsidR="001E7F9C" w:rsidRPr="001E7F9C" w:rsidRDefault="001E7F9C" w:rsidP="001E7F9C">
            <w:pPr>
              <w:widowControl w:val="0"/>
              <w:rPr>
                <w:sz w:val="16"/>
                <w:szCs w:val="16"/>
              </w:rPr>
            </w:pPr>
            <w:r w:rsidRPr="001E7F9C">
              <w:rPr>
                <w:sz w:val="16"/>
                <w:szCs w:val="16"/>
              </w:rPr>
              <w:t>0</w:t>
            </w:r>
          </w:p>
        </w:tc>
        <w:tc>
          <w:tcPr>
            <w:tcW w:w="461" w:type="dxa"/>
            <w:hideMark/>
          </w:tcPr>
          <w:p w14:paraId="61B4E1A6" w14:textId="77777777" w:rsidR="001E7F9C" w:rsidRPr="001E7F9C" w:rsidRDefault="001E7F9C" w:rsidP="001E7F9C">
            <w:pPr>
              <w:widowControl w:val="0"/>
              <w:rPr>
                <w:sz w:val="16"/>
                <w:szCs w:val="16"/>
              </w:rPr>
            </w:pPr>
            <w:r w:rsidRPr="001E7F9C">
              <w:rPr>
                <w:sz w:val="16"/>
                <w:szCs w:val="16"/>
              </w:rPr>
              <w:t>05</w:t>
            </w:r>
          </w:p>
        </w:tc>
        <w:tc>
          <w:tcPr>
            <w:tcW w:w="646" w:type="dxa"/>
            <w:hideMark/>
          </w:tcPr>
          <w:p w14:paraId="73419A22" w14:textId="77777777" w:rsidR="001E7F9C" w:rsidRPr="001E7F9C" w:rsidRDefault="001E7F9C" w:rsidP="001E7F9C">
            <w:pPr>
              <w:widowControl w:val="0"/>
              <w:rPr>
                <w:sz w:val="16"/>
                <w:szCs w:val="16"/>
              </w:rPr>
            </w:pPr>
            <w:r w:rsidRPr="001E7F9C">
              <w:rPr>
                <w:sz w:val="16"/>
                <w:szCs w:val="16"/>
              </w:rPr>
              <w:t> </w:t>
            </w:r>
          </w:p>
        </w:tc>
        <w:tc>
          <w:tcPr>
            <w:tcW w:w="534" w:type="dxa"/>
            <w:hideMark/>
          </w:tcPr>
          <w:p w14:paraId="36C2FBB8" w14:textId="77777777" w:rsidR="001E7F9C" w:rsidRPr="001E7F9C" w:rsidRDefault="001E7F9C" w:rsidP="001E7F9C">
            <w:pPr>
              <w:widowControl w:val="0"/>
              <w:rPr>
                <w:sz w:val="16"/>
                <w:szCs w:val="16"/>
              </w:rPr>
            </w:pPr>
            <w:r w:rsidRPr="001E7F9C">
              <w:rPr>
                <w:sz w:val="16"/>
                <w:szCs w:val="16"/>
              </w:rPr>
              <w:t> </w:t>
            </w:r>
          </w:p>
        </w:tc>
        <w:tc>
          <w:tcPr>
            <w:tcW w:w="968" w:type="dxa"/>
            <w:noWrap/>
            <w:hideMark/>
          </w:tcPr>
          <w:p w14:paraId="713F94F0" w14:textId="77777777" w:rsidR="001E7F9C" w:rsidRPr="001E7F9C" w:rsidRDefault="001E7F9C" w:rsidP="001E7F9C">
            <w:pPr>
              <w:widowControl w:val="0"/>
              <w:rPr>
                <w:sz w:val="16"/>
                <w:szCs w:val="16"/>
              </w:rPr>
            </w:pPr>
            <w:r w:rsidRPr="001E7F9C">
              <w:rPr>
                <w:sz w:val="16"/>
                <w:szCs w:val="16"/>
              </w:rPr>
              <w:t>44 955,4</w:t>
            </w:r>
          </w:p>
        </w:tc>
        <w:tc>
          <w:tcPr>
            <w:tcW w:w="1087" w:type="dxa"/>
            <w:noWrap/>
            <w:hideMark/>
          </w:tcPr>
          <w:p w14:paraId="2F41A5E3" w14:textId="77777777" w:rsidR="001E7F9C" w:rsidRPr="001E7F9C" w:rsidRDefault="001E7F9C" w:rsidP="001E7F9C">
            <w:pPr>
              <w:widowControl w:val="0"/>
              <w:rPr>
                <w:sz w:val="16"/>
                <w:szCs w:val="16"/>
              </w:rPr>
            </w:pPr>
            <w:r w:rsidRPr="001E7F9C">
              <w:rPr>
                <w:sz w:val="16"/>
                <w:szCs w:val="16"/>
              </w:rPr>
              <w:t>20 595,5</w:t>
            </w:r>
          </w:p>
        </w:tc>
        <w:tc>
          <w:tcPr>
            <w:tcW w:w="1047" w:type="dxa"/>
            <w:noWrap/>
            <w:hideMark/>
          </w:tcPr>
          <w:p w14:paraId="0485C21F" w14:textId="77777777" w:rsidR="001E7F9C" w:rsidRPr="001E7F9C" w:rsidRDefault="001E7F9C" w:rsidP="001E7F9C">
            <w:pPr>
              <w:widowControl w:val="0"/>
              <w:rPr>
                <w:sz w:val="16"/>
                <w:szCs w:val="16"/>
              </w:rPr>
            </w:pPr>
            <w:r w:rsidRPr="001E7F9C">
              <w:rPr>
                <w:sz w:val="16"/>
                <w:szCs w:val="16"/>
              </w:rPr>
              <w:t>23 845,5</w:t>
            </w:r>
          </w:p>
        </w:tc>
      </w:tr>
      <w:tr w:rsidR="001E7F9C" w:rsidRPr="001E7F9C" w14:paraId="2BB58CFD" w14:textId="77777777" w:rsidTr="00B35219">
        <w:trPr>
          <w:trHeight w:val="315"/>
        </w:trPr>
        <w:tc>
          <w:tcPr>
            <w:tcW w:w="2972" w:type="dxa"/>
            <w:hideMark/>
          </w:tcPr>
          <w:p w14:paraId="0DBA1A5D" w14:textId="77777777" w:rsidR="001E7F9C" w:rsidRPr="001E7F9C" w:rsidRDefault="001E7F9C" w:rsidP="001E7F9C">
            <w:pPr>
              <w:widowControl w:val="0"/>
              <w:rPr>
                <w:i/>
                <w:iCs/>
                <w:sz w:val="16"/>
                <w:szCs w:val="16"/>
              </w:rPr>
            </w:pPr>
            <w:r w:rsidRPr="001E7F9C">
              <w:rPr>
                <w:i/>
                <w:iCs/>
                <w:sz w:val="16"/>
                <w:szCs w:val="16"/>
              </w:rPr>
              <w:t>Учреждения по работе с молодежью</w:t>
            </w:r>
          </w:p>
        </w:tc>
        <w:tc>
          <w:tcPr>
            <w:tcW w:w="376" w:type="dxa"/>
            <w:hideMark/>
          </w:tcPr>
          <w:p w14:paraId="37921470" w14:textId="77777777" w:rsidR="001E7F9C" w:rsidRPr="001E7F9C" w:rsidRDefault="001E7F9C" w:rsidP="001E7F9C">
            <w:pPr>
              <w:widowControl w:val="0"/>
              <w:rPr>
                <w:sz w:val="16"/>
                <w:szCs w:val="16"/>
              </w:rPr>
            </w:pPr>
            <w:r w:rsidRPr="001E7F9C">
              <w:rPr>
                <w:sz w:val="16"/>
                <w:szCs w:val="16"/>
              </w:rPr>
              <w:t>07</w:t>
            </w:r>
          </w:p>
        </w:tc>
        <w:tc>
          <w:tcPr>
            <w:tcW w:w="475" w:type="dxa"/>
            <w:hideMark/>
          </w:tcPr>
          <w:p w14:paraId="7A26DE6E" w14:textId="77777777" w:rsidR="001E7F9C" w:rsidRPr="001E7F9C" w:rsidRDefault="001E7F9C" w:rsidP="001E7F9C">
            <w:pPr>
              <w:widowControl w:val="0"/>
              <w:rPr>
                <w:sz w:val="16"/>
                <w:szCs w:val="16"/>
              </w:rPr>
            </w:pPr>
            <w:r w:rsidRPr="001E7F9C">
              <w:rPr>
                <w:sz w:val="16"/>
                <w:szCs w:val="16"/>
              </w:rPr>
              <w:t>07</w:t>
            </w:r>
          </w:p>
        </w:tc>
        <w:tc>
          <w:tcPr>
            <w:tcW w:w="376" w:type="dxa"/>
            <w:hideMark/>
          </w:tcPr>
          <w:p w14:paraId="403028AF" w14:textId="77777777" w:rsidR="001E7F9C" w:rsidRPr="001E7F9C" w:rsidRDefault="001E7F9C" w:rsidP="001E7F9C">
            <w:pPr>
              <w:widowControl w:val="0"/>
              <w:rPr>
                <w:sz w:val="16"/>
                <w:szCs w:val="16"/>
              </w:rPr>
            </w:pPr>
            <w:r w:rsidRPr="001E7F9C">
              <w:rPr>
                <w:sz w:val="16"/>
                <w:szCs w:val="16"/>
              </w:rPr>
              <w:t>32</w:t>
            </w:r>
          </w:p>
        </w:tc>
        <w:tc>
          <w:tcPr>
            <w:tcW w:w="376" w:type="dxa"/>
            <w:hideMark/>
          </w:tcPr>
          <w:p w14:paraId="12958BD5" w14:textId="77777777" w:rsidR="001E7F9C" w:rsidRPr="001E7F9C" w:rsidRDefault="001E7F9C" w:rsidP="001E7F9C">
            <w:pPr>
              <w:widowControl w:val="0"/>
              <w:rPr>
                <w:sz w:val="16"/>
                <w:szCs w:val="16"/>
              </w:rPr>
            </w:pPr>
            <w:r w:rsidRPr="001E7F9C">
              <w:rPr>
                <w:sz w:val="16"/>
                <w:szCs w:val="16"/>
              </w:rPr>
              <w:t>0</w:t>
            </w:r>
          </w:p>
        </w:tc>
        <w:tc>
          <w:tcPr>
            <w:tcW w:w="461" w:type="dxa"/>
            <w:hideMark/>
          </w:tcPr>
          <w:p w14:paraId="0E221E15" w14:textId="77777777" w:rsidR="001E7F9C" w:rsidRPr="001E7F9C" w:rsidRDefault="001E7F9C" w:rsidP="001E7F9C">
            <w:pPr>
              <w:widowControl w:val="0"/>
              <w:rPr>
                <w:sz w:val="16"/>
                <w:szCs w:val="16"/>
              </w:rPr>
            </w:pPr>
            <w:r w:rsidRPr="001E7F9C">
              <w:rPr>
                <w:sz w:val="16"/>
                <w:szCs w:val="16"/>
              </w:rPr>
              <w:t>05</w:t>
            </w:r>
          </w:p>
        </w:tc>
        <w:tc>
          <w:tcPr>
            <w:tcW w:w="646" w:type="dxa"/>
            <w:hideMark/>
          </w:tcPr>
          <w:p w14:paraId="4DE8CBD8" w14:textId="77777777" w:rsidR="001E7F9C" w:rsidRPr="001E7F9C" w:rsidRDefault="001E7F9C" w:rsidP="001E7F9C">
            <w:pPr>
              <w:widowControl w:val="0"/>
              <w:rPr>
                <w:sz w:val="16"/>
                <w:szCs w:val="16"/>
              </w:rPr>
            </w:pPr>
            <w:r w:rsidRPr="001E7F9C">
              <w:rPr>
                <w:sz w:val="16"/>
                <w:szCs w:val="16"/>
              </w:rPr>
              <w:t>61110</w:t>
            </w:r>
          </w:p>
        </w:tc>
        <w:tc>
          <w:tcPr>
            <w:tcW w:w="534" w:type="dxa"/>
            <w:hideMark/>
          </w:tcPr>
          <w:p w14:paraId="76E0EA7E" w14:textId="77777777" w:rsidR="001E7F9C" w:rsidRPr="001E7F9C" w:rsidRDefault="001E7F9C" w:rsidP="001E7F9C">
            <w:pPr>
              <w:widowControl w:val="0"/>
              <w:rPr>
                <w:sz w:val="16"/>
                <w:szCs w:val="16"/>
              </w:rPr>
            </w:pPr>
            <w:r w:rsidRPr="001E7F9C">
              <w:rPr>
                <w:sz w:val="16"/>
                <w:szCs w:val="16"/>
              </w:rPr>
              <w:t> </w:t>
            </w:r>
          </w:p>
        </w:tc>
        <w:tc>
          <w:tcPr>
            <w:tcW w:w="968" w:type="dxa"/>
            <w:noWrap/>
            <w:hideMark/>
          </w:tcPr>
          <w:p w14:paraId="2D90D97D" w14:textId="77777777" w:rsidR="001E7F9C" w:rsidRPr="001E7F9C" w:rsidRDefault="001E7F9C" w:rsidP="001E7F9C">
            <w:pPr>
              <w:widowControl w:val="0"/>
              <w:rPr>
                <w:sz w:val="16"/>
                <w:szCs w:val="16"/>
              </w:rPr>
            </w:pPr>
            <w:r w:rsidRPr="001E7F9C">
              <w:rPr>
                <w:sz w:val="16"/>
                <w:szCs w:val="16"/>
              </w:rPr>
              <w:t>44 955,4</w:t>
            </w:r>
          </w:p>
        </w:tc>
        <w:tc>
          <w:tcPr>
            <w:tcW w:w="1087" w:type="dxa"/>
            <w:noWrap/>
            <w:hideMark/>
          </w:tcPr>
          <w:p w14:paraId="28F451AD" w14:textId="77777777" w:rsidR="001E7F9C" w:rsidRPr="001E7F9C" w:rsidRDefault="001E7F9C" w:rsidP="001E7F9C">
            <w:pPr>
              <w:widowControl w:val="0"/>
              <w:rPr>
                <w:sz w:val="16"/>
                <w:szCs w:val="16"/>
              </w:rPr>
            </w:pPr>
            <w:r w:rsidRPr="001E7F9C">
              <w:rPr>
                <w:sz w:val="16"/>
                <w:szCs w:val="16"/>
              </w:rPr>
              <w:t>20 595,5</w:t>
            </w:r>
          </w:p>
        </w:tc>
        <w:tc>
          <w:tcPr>
            <w:tcW w:w="1047" w:type="dxa"/>
            <w:noWrap/>
            <w:hideMark/>
          </w:tcPr>
          <w:p w14:paraId="3FEE1557" w14:textId="77777777" w:rsidR="001E7F9C" w:rsidRPr="001E7F9C" w:rsidRDefault="001E7F9C" w:rsidP="001E7F9C">
            <w:pPr>
              <w:widowControl w:val="0"/>
              <w:rPr>
                <w:sz w:val="16"/>
                <w:szCs w:val="16"/>
              </w:rPr>
            </w:pPr>
            <w:r w:rsidRPr="001E7F9C">
              <w:rPr>
                <w:sz w:val="16"/>
                <w:szCs w:val="16"/>
              </w:rPr>
              <w:t>23 845,5</w:t>
            </w:r>
          </w:p>
        </w:tc>
      </w:tr>
      <w:tr w:rsidR="001E7F9C" w:rsidRPr="001E7F9C" w14:paraId="2D284B40" w14:textId="77777777" w:rsidTr="00B35219">
        <w:trPr>
          <w:trHeight w:val="450"/>
        </w:trPr>
        <w:tc>
          <w:tcPr>
            <w:tcW w:w="2972" w:type="dxa"/>
            <w:hideMark/>
          </w:tcPr>
          <w:p w14:paraId="6EEE8C57" w14:textId="77777777" w:rsidR="001E7F9C" w:rsidRPr="001E7F9C" w:rsidRDefault="001E7F9C" w:rsidP="001E7F9C">
            <w:pPr>
              <w:widowControl w:val="0"/>
              <w:rPr>
                <w:sz w:val="16"/>
                <w:szCs w:val="16"/>
              </w:rPr>
            </w:pPr>
            <w:r w:rsidRPr="001E7F9C">
              <w:rPr>
                <w:sz w:val="16"/>
                <w:szCs w:val="16"/>
              </w:rPr>
              <w:t>Предоставление субсидий бюджетным, автономным учреждениям и иным некоммерческим организациям</w:t>
            </w:r>
          </w:p>
        </w:tc>
        <w:tc>
          <w:tcPr>
            <w:tcW w:w="376" w:type="dxa"/>
            <w:hideMark/>
          </w:tcPr>
          <w:p w14:paraId="508ADBEB" w14:textId="77777777" w:rsidR="001E7F9C" w:rsidRPr="001E7F9C" w:rsidRDefault="001E7F9C" w:rsidP="001E7F9C">
            <w:pPr>
              <w:widowControl w:val="0"/>
              <w:rPr>
                <w:sz w:val="16"/>
                <w:szCs w:val="16"/>
              </w:rPr>
            </w:pPr>
            <w:r w:rsidRPr="001E7F9C">
              <w:rPr>
                <w:sz w:val="16"/>
                <w:szCs w:val="16"/>
              </w:rPr>
              <w:t>07</w:t>
            </w:r>
          </w:p>
        </w:tc>
        <w:tc>
          <w:tcPr>
            <w:tcW w:w="475" w:type="dxa"/>
            <w:hideMark/>
          </w:tcPr>
          <w:p w14:paraId="7A239904" w14:textId="77777777" w:rsidR="001E7F9C" w:rsidRPr="001E7F9C" w:rsidRDefault="001E7F9C" w:rsidP="001E7F9C">
            <w:pPr>
              <w:widowControl w:val="0"/>
              <w:rPr>
                <w:sz w:val="16"/>
                <w:szCs w:val="16"/>
              </w:rPr>
            </w:pPr>
            <w:r w:rsidRPr="001E7F9C">
              <w:rPr>
                <w:sz w:val="16"/>
                <w:szCs w:val="16"/>
              </w:rPr>
              <w:t>07</w:t>
            </w:r>
          </w:p>
        </w:tc>
        <w:tc>
          <w:tcPr>
            <w:tcW w:w="376" w:type="dxa"/>
            <w:hideMark/>
          </w:tcPr>
          <w:p w14:paraId="42B215B4" w14:textId="77777777" w:rsidR="001E7F9C" w:rsidRPr="001E7F9C" w:rsidRDefault="001E7F9C" w:rsidP="001E7F9C">
            <w:pPr>
              <w:widowControl w:val="0"/>
              <w:rPr>
                <w:sz w:val="16"/>
                <w:szCs w:val="16"/>
              </w:rPr>
            </w:pPr>
            <w:r w:rsidRPr="001E7F9C">
              <w:rPr>
                <w:sz w:val="16"/>
                <w:szCs w:val="16"/>
              </w:rPr>
              <w:t>32</w:t>
            </w:r>
          </w:p>
        </w:tc>
        <w:tc>
          <w:tcPr>
            <w:tcW w:w="376" w:type="dxa"/>
            <w:hideMark/>
          </w:tcPr>
          <w:p w14:paraId="44F77FEB" w14:textId="77777777" w:rsidR="001E7F9C" w:rsidRPr="001E7F9C" w:rsidRDefault="001E7F9C" w:rsidP="001E7F9C">
            <w:pPr>
              <w:widowControl w:val="0"/>
              <w:rPr>
                <w:sz w:val="16"/>
                <w:szCs w:val="16"/>
              </w:rPr>
            </w:pPr>
            <w:r w:rsidRPr="001E7F9C">
              <w:rPr>
                <w:sz w:val="16"/>
                <w:szCs w:val="16"/>
              </w:rPr>
              <w:t>0</w:t>
            </w:r>
          </w:p>
        </w:tc>
        <w:tc>
          <w:tcPr>
            <w:tcW w:w="461" w:type="dxa"/>
            <w:hideMark/>
          </w:tcPr>
          <w:p w14:paraId="65F338EE" w14:textId="77777777" w:rsidR="001E7F9C" w:rsidRPr="001E7F9C" w:rsidRDefault="001E7F9C" w:rsidP="001E7F9C">
            <w:pPr>
              <w:widowControl w:val="0"/>
              <w:rPr>
                <w:sz w:val="16"/>
                <w:szCs w:val="16"/>
              </w:rPr>
            </w:pPr>
            <w:r w:rsidRPr="001E7F9C">
              <w:rPr>
                <w:sz w:val="16"/>
                <w:szCs w:val="16"/>
              </w:rPr>
              <w:t>05</w:t>
            </w:r>
          </w:p>
        </w:tc>
        <w:tc>
          <w:tcPr>
            <w:tcW w:w="646" w:type="dxa"/>
            <w:hideMark/>
          </w:tcPr>
          <w:p w14:paraId="3EDBE524" w14:textId="77777777" w:rsidR="001E7F9C" w:rsidRPr="001E7F9C" w:rsidRDefault="001E7F9C" w:rsidP="001E7F9C">
            <w:pPr>
              <w:widowControl w:val="0"/>
              <w:rPr>
                <w:sz w:val="16"/>
                <w:szCs w:val="16"/>
              </w:rPr>
            </w:pPr>
            <w:r w:rsidRPr="001E7F9C">
              <w:rPr>
                <w:sz w:val="16"/>
                <w:szCs w:val="16"/>
              </w:rPr>
              <w:t>61110</w:t>
            </w:r>
          </w:p>
        </w:tc>
        <w:tc>
          <w:tcPr>
            <w:tcW w:w="534" w:type="dxa"/>
            <w:hideMark/>
          </w:tcPr>
          <w:p w14:paraId="14F27863" w14:textId="77777777" w:rsidR="001E7F9C" w:rsidRPr="001E7F9C" w:rsidRDefault="001E7F9C" w:rsidP="001E7F9C">
            <w:pPr>
              <w:widowControl w:val="0"/>
              <w:rPr>
                <w:sz w:val="16"/>
                <w:szCs w:val="16"/>
              </w:rPr>
            </w:pPr>
            <w:r w:rsidRPr="001E7F9C">
              <w:rPr>
                <w:sz w:val="16"/>
                <w:szCs w:val="16"/>
              </w:rPr>
              <w:t>600</w:t>
            </w:r>
          </w:p>
        </w:tc>
        <w:tc>
          <w:tcPr>
            <w:tcW w:w="968" w:type="dxa"/>
            <w:noWrap/>
            <w:hideMark/>
          </w:tcPr>
          <w:p w14:paraId="35012D6E" w14:textId="77777777" w:rsidR="001E7F9C" w:rsidRPr="001E7F9C" w:rsidRDefault="001E7F9C" w:rsidP="001E7F9C">
            <w:pPr>
              <w:widowControl w:val="0"/>
              <w:rPr>
                <w:sz w:val="16"/>
                <w:szCs w:val="16"/>
              </w:rPr>
            </w:pPr>
            <w:r w:rsidRPr="001E7F9C">
              <w:rPr>
                <w:sz w:val="16"/>
                <w:szCs w:val="16"/>
              </w:rPr>
              <w:t>44 955,4</w:t>
            </w:r>
          </w:p>
        </w:tc>
        <w:tc>
          <w:tcPr>
            <w:tcW w:w="1087" w:type="dxa"/>
            <w:noWrap/>
            <w:hideMark/>
          </w:tcPr>
          <w:p w14:paraId="0938A909" w14:textId="77777777" w:rsidR="001E7F9C" w:rsidRPr="001E7F9C" w:rsidRDefault="001E7F9C" w:rsidP="001E7F9C">
            <w:pPr>
              <w:widowControl w:val="0"/>
              <w:rPr>
                <w:sz w:val="16"/>
                <w:szCs w:val="16"/>
              </w:rPr>
            </w:pPr>
            <w:r w:rsidRPr="001E7F9C">
              <w:rPr>
                <w:sz w:val="16"/>
                <w:szCs w:val="16"/>
              </w:rPr>
              <w:t>20 595,5</w:t>
            </w:r>
          </w:p>
        </w:tc>
        <w:tc>
          <w:tcPr>
            <w:tcW w:w="1047" w:type="dxa"/>
            <w:noWrap/>
            <w:hideMark/>
          </w:tcPr>
          <w:p w14:paraId="5DB96A1A" w14:textId="77777777" w:rsidR="001E7F9C" w:rsidRPr="001E7F9C" w:rsidRDefault="001E7F9C" w:rsidP="001E7F9C">
            <w:pPr>
              <w:widowControl w:val="0"/>
              <w:rPr>
                <w:sz w:val="16"/>
                <w:szCs w:val="16"/>
              </w:rPr>
            </w:pPr>
            <w:r w:rsidRPr="001E7F9C">
              <w:rPr>
                <w:sz w:val="16"/>
                <w:szCs w:val="16"/>
              </w:rPr>
              <w:t>23 845,5</w:t>
            </w:r>
          </w:p>
        </w:tc>
      </w:tr>
      <w:tr w:rsidR="001E7F9C" w:rsidRPr="001E7F9C" w14:paraId="1522258B" w14:textId="77777777" w:rsidTr="00B35219">
        <w:trPr>
          <w:trHeight w:val="315"/>
        </w:trPr>
        <w:tc>
          <w:tcPr>
            <w:tcW w:w="2972" w:type="dxa"/>
            <w:hideMark/>
          </w:tcPr>
          <w:p w14:paraId="7DDBADFD" w14:textId="77777777" w:rsidR="001E7F9C" w:rsidRPr="001E7F9C" w:rsidRDefault="001E7F9C" w:rsidP="001E7F9C">
            <w:pPr>
              <w:widowControl w:val="0"/>
              <w:rPr>
                <w:sz w:val="16"/>
                <w:szCs w:val="16"/>
              </w:rPr>
            </w:pPr>
            <w:r w:rsidRPr="001E7F9C">
              <w:rPr>
                <w:sz w:val="16"/>
                <w:szCs w:val="16"/>
              </w:rPr>
              <w:t>Субсидии автономным учреждениям</w:t>
            </w:r>
          </w:p>
        </w:tc>
        <w:tc>
          <w:tcPr>
            <w:tcW w:w="376" w:type="dxa"/>
            <w:hideMark/>
          </w:tcPr>
          <w:p w14:paraId="6FAEB7A5" w14:textId="77777777" w:rsidR="001E7F9C" w:rsidRPr="001E7F9C" w:rsidRDefault="001E7F9C" w:rsidP="001E7F9C">
            <w:pPr>
              <w:widowControl w:val="0"/>
              <w:rPr>
                <w:sz w:val="16"/>
                <w:szCs w:val="16"/>
              </w:rPr>
            </w:pPr>
            <w:r w:rsidRPr="001E7F9C">
              <w:rPr>
                <w:sz w:val="16"/>
                <w:szCs w:val="16"/>
              </w:rPr>
              <w:t>07</w:t>
            </w:r>
          </w:p>
        </w:tc>
        <w:tc>
          <w:tcPr>
            <w:tcW w:w="475" w:type="dxa"/>
            <w:hideMark/>
          </w:tcPr>
          <w:p w14:paraId="1CC83525" w14:textId="77777777" w:rsidR="001E7F9C" w:rsidRPr="001E7F9C" w:rsidRDefault="001E7F9C" w:rsidP="001E7F9C">
            <w:pPr>
              <w:widowControl w:val="0"/>
              <w:rPr>
                <w:sz w:val="16"/>
                <w:szCs w:val="16"/>
              </w:rPr>
            </w:pPr>
            <w:r w:rsidRPr="001E7F9C">
              <w:rPr>
                <w:sz w:val="16"/>
                <w:szCs w:val="16"/>
              </w:rPr>
              <w:t>07</w:t>
            </w:r>
          </w:p>
        </w:tc>
        <w:tc>
          <w:tcPr>
            <w:tcW w:w="376" w:type="dxa"/>
            <w:hideMark/>
          </w:tcPr>
          <w:p w14:paraId="47AB9E30" w14:textId="77777777" w:rsidR="001E7F9C" w:rsidRPr="001E7F9C" w:rsidRDefault="001E7F9C" w:rsidP="001E7F9C">
            <w:pPr>
              <w:widowControl w:val="0"/>
              <w:rPr>
                <w:sz w:val="16"/>
                <w:szCs w:val="16"/>
              </w:rPr>
            </w:pPr>
            <w:r w:rsidRPr="001E7F9C">
              <w:rPr>
                <w:sz w:val="16"/>
                <w:szCs w:val="16"/>
              </w:rPr>
              <w:t>32</w:t>
            </w:r>
          </w:p>
        </w:tc>
        <w:tc>
          <w:tcPr>
            <w:tcW w:w="376" w:type="dxa"/>
            <w:hideMark/>
          </w:tcPr>
          <w:p w14:paraId="1DE077CC" w14:textId="77777777" w:rsidR="001E7F9C" w:rsidRPr="001E7F9C" w:rsidRDefault="001E7F9C" w:rsidP="001E7F9C">
            <w:pPr>
              <w:widowControl w:val="0"/>
              <w:rPr>
                <w:sz w:val="16"/>
                <w:szCs w:val="16"/>
              </w:rPr>
            </w:pPr>
            <w:r w:rsidRPr="001E7F9C">
              <w:rPr>
                <w:sz w:val="16"/>
                <w:szCs w:val="16"/>
              </w:rPr>
              <w:t>0</w:t>
            </w:r>
          </w:p>
        </w:tc>
        <w:tc>
          <w:tcPr>
            <w:tcW w:w="461" w:type="dxa"/>
            <w:hideMark/>
          </w:tcPr>
          <w:p w14:paraId="47609737" w14:textId="77777777" w:rsidR="001E7F9C" w:rsidRPr="001E7F9C" w:rsidRDefault="001E7F9C" w:rsidP="001E7F9C">
            <w:pPr>
              <w:widowControl w:val="0"/>
              <w:rPr>
                <w:sz w:val="16"/>
                <w:szCs w:val="16"/>
              </w:rPr>
            </w:pPr>
            <w:r w:rsidRPr="001E7F9C">
              <w:rPr>
                <w:sz w:val="16"/>
                <w:szCs w:val="16"/>
              </w:rPr>
              <w:t>05</w:t>
            </w:r>
          </w:p>
        </w:tc>
        <w:tc>
          <w:tcPr>
            <w:tcW w:w="646" w:type="dxa"/>
            <w:hideMark/>
          </w:tcPr>
          <w:p w14:paraId="5F95E51B" w14:textId="77777777" w:rsidR="001E7F9C" w:rsidRPr="001E7F9C" w:rsidRDefault="001E7F9C" w:rsidP="001E7F9C">
            <w:pPr>
              <w:widowControl w:val="0"/>
              <w:rPr>
                <w:sz w:val="16"/>
                <w:szCs w:val="16"/>
              </w:rPr>
            </w:pPr>
            <w:r w:rsidRPr="001E7F9C">
              <w:rPr>
                <w:sz w:val="16"/>
                <w:szCs w:val="16"/>
              </w:rPr>
              <w:t>61110</w:t>
            </w:r>
          </w:p>
        </w:tc>
        <w:tc>
          <w:tcPr>
            <w:tcW w:w="534" w:type="dxa"/>
            <w:hideMark/>
          </w:tcPr>
          <w:p w14:paraId="14832BA1" w14:textId="77777777" w:rsidR="001E7F9C" w:rsidRPr="001E7F9C" w:rsidRDefault="001E7F9C" w:rsidP="001E7F9C">
            <w:pPr>
              <w:widowControl w:val="0"/>
              <w:rPr>
                <w:sz w:val="16"/>
                <w:szCs w:val="16"/>
              </w:rPr>
            </w:pPr>
            <w:r w:rsidRPr="001E7F9C">
              <w:rPr>
                <w:sz w:val="16"/>
                <w:szCs w:val="16"/>
              </w:rPr>
              <w:t>620</w:t>
            </w:r>
          </w:p>
        </w:tc>
        <w:tc>
          <w:tcPr>
            <w:tcW w:w="968" w:type="dxa"/>
            <w:noWrap/>
            <w:hideMark/>
          </w:tcPr>
          <w:p w14:paraId="072D8BC5" w14:textId="77777777" w:rsidR="001E7F9C" w:rsidRPr="001E7F9C" w:rsidRDefault="001E7F9C" w:rsidP="001E7F9C">
            <w:pPr>
              <w:widowControl w:val="0"/>
              <w:rPr>
                <w:sz w:val="16"/>
                <w:szCs w:val="16"/>
              </w:rPr>
            </w:pPr>
            <w:r w:rsidRPr="001E7F9C">
              <w:rPr>
                <w:sz w:val="16"/>
                <w:szCs w:val="16"/>
              </w:rPr>
              <w:t>44 955,4</w:t>
            </w:r>
          </w:p>
        </w:tc>
        <w:tc>
          <w:tcPr>
            <w:tcW w:w="1087" w:type="dxa"/>
            <w:noWrap/>
            <w:hideMark/>
          </w:tcPr>
          <w:p w14:paraId="7957B498" w14:textId="77777777" w:rsidR="001E7F9C" w:rsidRPr="001E7F9C" w:rsidRDefault="001E7F9C" w:rsidP="001E7F9C">
            <w:pPr>
              <w:widowControl w:val="0"/>
              <w:rPr>
                <w:sz w:val="16"/>
                <w:szCs w:val="16"/>
              </w:rPr>
            </w:pPr>
            <w:r w:rsidRPr="001E7F9C">
              <w:rPr>
                <w:sz w:val="16"/>
                <w:szCs w:val="16"/>
              </w:rPr>
              <w:t>20 595,5</w:t>
            </w:r>
          </w:p>
        </w:tc>
        <w:tc>
          <w:tcPr>
            <w:tcW w:w="1047" w:type="dxa"/>
            <w:noWrap/>
            <w:hideMark/>
          </w:tcPr>
          <w:p w14:paraId="34B8159E" w14:textId="77777777" w:rsidR="001E7F9C" w:rsidRPr="001E7F9C" w:rsidRDefault="001E7F9C" w:rsidP="001E7F9C">
            <w:pPr>
              <w:widowControl w:val="0"/>
              <w:rPr>
                <w:sz w:val="16"/>
                <w:szCs w:val="16"/>
              </w:rPr>
            </w:pPr>
            <w:r w:rsidRPr="001E7F9C">
              <w:rPr>
                <w:sz w:val="16"/>
                <w:szCs w:val="16"/>
              </w:rPr>
              <w:t>23 845,5</w:t>
            </w:r>
          </w:p>
        </w:tc>
      </w:tr>
      <w:tr w:rsidR="001E7F9C" w:rsidRPr="001E7F9C" w14:paraId="493C4AC5" w14:textId="77777777" w:rsidTr="00B35219">
        <w:trPr>
          <w:trHeight w:val="1050"/>
        </w:trPr>
        <w:tc>
          <w:tcPr>
            <w:tcW w:w="2972" w:type="dxa"/>
            <w:hideMark/>
          </w:tcPr>
          <w:p w14:paraId="5A07027D" w14:textId="77777777" w:rsidR="001E7F9C" w:rsidRPr="001E7F9C" w:rsidRDefault="001E7F9C" w:rsidP="001E7F9C">
            <w:pPr>
              <w:widowControl w:val="0"/>
              <w:rPr>
                <w:sz w:val="16"/>
                <w:szCs w:val="16"/>
              </w:rPr>
            </w:pPr>
            <w:r w:rsidRPr="001E7F9C">
              <w:rPr>
                <w:sz w:val="16"/>
                <w:szCs w:val="16"/>
              </w:rPr>
              <w:t>Муниципальная программа Рузаевского муниципального района Республики Мордовия "Патриотическое воспитание граждан, проживающих на территории Рузаевского муниципального района Республики Мордовия</w:t>
            </w:r>
            <w:r w:rsidRPr="001E7F9C">
              <w:rPr>
                <w:sz w:val="16"/>
                <w:szCs w:val="16"/>
              </w:rPr>
              <w:br/>
              <w:t xml:space="preserve"> на 2025 - 2030 годы"</w:t>
            </w:r>
          </w:p>
        </w:tc>
        <w:tc>
          <w:tcPr>
            <w:tcW w:w="376" w:type="dxa"/>
            <w:hideMark/>
          </w:tcPr>
          <w:p w14:paraId="59F749B4" w14:textId="77777777" w:rsidR="001E7F9C" w:rsidRPr="001E7F9C" w:rsidRDefault="001E7F9C" w:rsidP="001E7F9C">
            <w:pPr>
              <w:widowControl w:val="0"/>
              <w:rPr>
                <w:sz w:val="16"/>
                <w:szCs w:val="16"/>
              </w:rPr>
            </w:pPr>
            <w:r w:rsidRPr="001E7F9C">
              <w:rPr>
                <w:sz w:val="16"/>
                <w:szCs w:val="16"/>
              </w:rPr>
              <w:t>07</w:t>
            </w:r>
          </w:p>
        </w:tc>
        <w:tc>
          <w:tcPr>
            <w:tcW w:w="475" w:type="dxa"/>
            <w:hideMark/>
          </w:tcPr>
          <w:p w14:paraId="7ED3657D" w14:textId="77777777" w:rsidR="001E7F9C" w:rsidRPr="001E7F9C" w:rsidRDefault="001E7F9C" w:rsidP="001E7F9C">
            <w:pPr>
              <w:widowControl w:val="0"/>
              <w:rPr>
                <w:sz w:val="16"/>
                <w:szCs w:val="16"/>
              </w:rPr>
            </w:pPr>
            <w:r w:rsidRPr="001E7F9C">
              <w:rPr>
                <w:sz w:val="16"/>
                <w:szCs w:val="16"/>
              </w:rPr>
              <w:t>07</w:t>
            </w:r>
          </w:p>
        </w:tc>
        <w:tc>
          <w:tcPr>
            <w:tcW w:w="376" w:type="dxa"/>
            <w:hideMark/>
          </w:tcPr>
          <w:p w14:paraId="0EE96A38" w14:textId="77777777" w:rsidR="001E7F9C" w:rsidRPr="001E7F9C" w:rsidRDefault="001E7F9C" w:rsidP="001E7F9C">
            <w:pPr>
              <w:widowControl w:val="0"/>
              <w:rPr>
                <w:sz w:val="16"/>
                <w:szCs w:val="16"/>
              </w:rPr>
            </w:pPr>
            <w:r w:rsidRPr="001E7F9C">
              <w:rPr>
                <w:sz w:val="16"/>
                <w:szCs w:val="16"/>
              </w:rPr>
              <w:t>37</w:t>
            </w:r>
          </w:p>
        </w:tc>
        <w:tc>
          <w:tcPr>
            <w:tcW w:w="376" w:type="dxa"/>
            <w:hideMark/>
          </w:tcPr>
          <w:p w14:paraId="2B9C98EC" w14:textId="77777777" w:rsidR="001E7F9C" w:rsidRPr="001E7F9C" w:rsidRDefault="001E7F9C" w:rsidP="001E7F9C">
            <w:pPr>
              <w:widowControl w:val="0"/>
              <w:rPr>
                <w:sz w:val="16"/>
                <w:szCs w:val="16"/>
              </w:rPr>
            </w:pPr>
            <w:r w:rsidRPr="001E7F9C">
              <w:rPr>
                <w:sz w:val="16"/>
                <w:szCs w:val="16"/>
              </w:rPr>
              <w:t> </w:t>
            </w:r>
          </w:p>
        </w:tc>
        <w:tc>
          <w:tcPr>
            <w:tcW w:w="461" w:type="dxa"/>
            <w:hideMark/>
          </w:tcPr>
          <w:p w14:paraId="31A36084" w14:textId="77777777" w:rsidR="001E7F9C" w:rsidRPr="001E7F9C" w:rsidRDefault="001E7F9C" w:rsidP="001E7F9C">
            <w:pPr>
              <w:widowControl w:val="0"/>
              <w:rPr>
                <w:sz w:val="16"/>
                <w:szCs w:val="16"/>
              </w:rPr>
            </w:pPr>
            <w:r w:rsidRPr="001E7F9C">
              <w:rPr>
                <w:sz w:val="16"/>
                <w:szCs w:val="16"/>
              </w:rPr>
              <w:t> </w:t>
            </w:r>
          </w:p>
        </w:tc>
        <w:tc>
          <w:tcPr>
            <w:tcW w:w="646" w:type="dxa"/>
            <w:hideMark/>
          </w:tcPr>
          <w:p w14:paraId="63BA6611" w14:textId="77777777" w:rsidR="001E7F9C" w:rsidRPr="001E7F9C" w:rsidRDefault="001E7F9C" w:rsidP="001E7F9C">
            <w:pPr>
              <w:widowControl w:val="0"/>
              <w:rPr>
                <w:sz w:val="16"/>
                <w:szCs w:val="16"/>
              </w:rPr>
            </w:pPr>
            <w:r w:rsidRPr="001E7F9C">
              <w:rPr>
                <w:sz w:val="16"/>
                <w:szCs w:val="16"/>
              </w:rPr>
              <w:t> </w:t>
            </w:r>
          </w:p>
        </w:tc>
        <w:tc>
          <w:tcPr>
            <w:tcW w:w="534" w:type="dxa"/>
            <w:hideMark/>
          </w:tcPr>
          <w:p w14:paraId="00EA8A46" w14:textId="77777777" w:rsidR="001E7F9C" w:rsidRPr="001E7F9C" w:rsidRDefault="001E7F9C" w:rsidP="001E7F9C">
            <w:pPr>
              <w:widowControl w:val="0"/>
              <w:rPr>
                <w:sz w:val="16"/>
                <w:szCs w:val="16"/>
              </w:rPr>
            </w:pPr>
            <w:r w:rsidRPr="001E7F9C">
              <w:rPr>
                <w:sz w:val="16"/>
                <w:szCs w:val="16"/>
              </w:rPr>
              <w:t> </w:t>
            </w:r>
          </w:p>
        </w:tc>
        <w:tc>
          <w:tcPr>
            <w:tcW w:w="968" w:type="dxa"/>
            <w:noWrap/>
            <w:hideMark/>
          </w:tcPr>
          <w:p w14:paraId="40C748B7" w14:textId="77777777" w:rsidR="001E7F9C" w:rsidRPr="001E7F9C" w:rsidRDefault="001E7F9C" w:rsidP="001E7F9C">
            <w:pPr>
              <w:widowControl w:val="0"/>
              <w:rPr>
                <w:sz w:val="16"/>
                <w:szCs w:val="16"/>
              </w:rPr>
            </w:pPr>
            <w:r w:rsidRPr="001E7F9C">
              <w:rPr>
                <w:sz w:val="16"/>
                <w:szCs w:val="16"/>
              </w:rPr>
              <w:t>50,0</w:t>
            </w:r>
          </w:p>
        </w:tc>
        <w:tc>
          <w:tcPr>
            <w:tcW w:w="1087" w:type="dxa"/>
            <w:noWrap/>
            <w:hideMark/>
          </w:tcPr>
          <w:p w14:paraId="383D718B" w14:textId="77777777" w:rsidR="001E7F9C" w:rsidRPr="001E7F9C" w:rsidRDefault="001E7F9C" w:rsidP="001E7F9C">
            <w:pPr>
              <w:widowControl w:val="0"/>
              <w:rPr>
                <w:sz w:val="16"/>
                <w:szCs w:val="16"/>
              </w:rPr>
            </w:pPr>
            <w:r w:rsidRPr="001E7F9C">
              <w:rPr>
                <w:sz w:val="16"/>
                <w:szCs w:val="16"/>
              </w:rPr>
              <w:t> </w:t>
            </w:r>
          </w:p>
        </w:tc>
        <w:tc>
          <w:tcPr>
            <w:tcW w:w="1047" w:type="dxa"/>
            <w:noWrap/>
            <w:hideMark/>
          </w:tcPr>
          <w:p w14:paraId="2839B75E" w14:textId="77777777" w:rsidR="001E7F9C" w:rsidRPr="001E7F9C" w:rsidRDefault="001E7F9C" w:rsidP="001E7F9C">
            <w:pPr>
              <w:widowControl w:val="0"/>
              <w:rPr>
                <w:sz w:val="16"/>
                <w:szCs w:val="16"/>
              </w:rPr>
            </w:pPr>
            <w:r w:rsidRPr="001E7F9C">
              <w:rPr>
                <w:sz w:val="16"/>
                <w:szCs w:val="16"/>
              </w:rPr>
              <w:t> </w:t>
            </w:r>
          </w:p>
        </w:tc>
      </w:tr>
      <w:tr w:rsidR="001E7F9C" w:rsidRPr="001E7F9C" w14:paraId="4975DB14" w14:textId="77777777" w:rsidTr="00B35219">
        <w:trPr>
          <w:trHeight w:val="1470"/>
        </w:trPr>
        <w:tc>
          <w:tcPr>
            <w:tcW w:w="2972" w:type="dxa"/>
            <w:hideMark/>
          </w:tcPr>
          <w:p w14:paraId="290D3532" w14:textId="77777777" w:rsidR="001E7F9C" w:rsidRPr="001E7F9C" w:rsidRDefault="001E7F9C" w:rsidP="001E7F9C">
            <w:pPr>
              <w:widowControl w:val="0"/>
              <w:rPr>
                <w:sz w:val="16"/>
                <w:szCs w:val="16"/>
              </w:rPr>
            </w:pPr>
            <w:r w:rsidRPr="001E7F9C">
              <w:rPr>
                <w:sz w:val="16"/>
                <w:szCs w:val="16"/>
              </w:rPr>
              <w:t>Основное мероприятие "Проведение масштабных мероприятий туристской, спортивной и военно-патриотической направленности с использованием современного оборудования для формирования единой модели гражданско-патриотического воспитания детей, подростков и молодежи на территории Рузаевского муниципального района"</w:t>
            </w:r>
          </w:p>
        </w:tc>
        <w:tc>
          <w:tcPr>
            <w:tcW w:w="376" w:type="dxa"/>
            <w:hideMark/>
          </w:tcPr>
          <w:p w14:paraId="7ABE7988" w14:textId="77777777" w:rsidR="001E7F9C" w:rsidRPr="001E7F9C" w:rsidRDefault="001E7F9C" w:rsidP="001E7F9C">
            <w:pPr>
              <w:widowControl w:val="0"/>
              <w:rPr>
                <w:sz w:val="16"/>
                <w:szCs w:val="16"/>
              </w:rPr>
            </w:pPr>
            <w:r w:rsidRPr="001E7F9C">
              <w:rPr>
                <w:sz w:val="16"/>
                <w:szCs w:val="16"/>
              </w:rPr>
              <w:t>07</w:t>
            </w:r>
          </w:p>
        </w:tc>
        <w:tc>
          <w:tcPr>
            <w:tcW w:w="475" w:type="dxa"/>
            <w:hideMark/>
          </w:tcPr>
          <w:p w14:paraId="78494359" w14:textId="77777777" w:rsidR="001E7F9C" w:rsidRPr="001E7F9C" w:rsidRDefault="001E7F9C" w:rsidP="001E7F9C">
            <w:pPr>
              <w:widowControl w:val="0"/>
              <w:rPr>
                <w:sz w:val="16"/>
                <w:szCs w:val="16"/>
              </w:rPr>
            </w:pPr>
            <w:r w:rsidRPr="001E7F9C">
              <w:rPr>
                <w:sz w:val="16"/>
                <w:szCs w:val="16"/>
              </w:rPr>
              <w:t>07</w:t>
            </w:r>
          </w:p>
        </w:tc>
        <w:tc>
          <w:tcPr>
            <w:tcW w:w="376" w:type="dxa"/>
            <w:hideMark/>
          </w:tcPr>
          <w:p w14:paraId="2DA9B1BB" w14:textId="77777777" w:rsidR="001E7F9C" w:rsidRPr="001E7F9C" w:rsidRDefault="001E7F9C" w:rsidP="001E7F9C">
            <w:pPr>
              <w:widowControl w:val="0"/>
              <w:rPr>
                <w:sz w:val="16"/>
                <w:szCs w:val="16"/>
              </w:rPr>
            </w:pPr>
            <w:r w:rsidRPr="001E7F9C">
              <w:rPr>
                <w:sz w:val="16"/>
                <w:szCs w:val="16"/>
              </w:rPr>
              <w:t>37</w:t>
            </w:r>
          </w:p>
        </w:tc>
        <w:tc>
          <w:tcPr>
            <w:tcW w:w="376" w:type="dxa"/>
            <w:hideMark/>
          </w:tcPr>
          <w:p w14:paraId="62142B46" w14:textId="77777777" w:rsidR="001E7F9C" w:rsidRPr="001E7F9C" w:rsidRDefault="001E7F9C" w:rsidP="001E7F9C">
            <w:pPr>
              <w:widowControl w:val="0"/>
              <w:rPr>
                <w:sz w:val="16"/>
                <w:szCs w:val="16"/>
              </w:rPr>
            </w:pPr>
            <w:r w:rsidRPr="001E7F9C">
              <w:rPr>
                <w:sz w:val="16"/>
                <w:szCs w:val="16"/>
              </w:rPr>
              <w:t>0</w:t>
            </w:r>
          </w:p>
        </w:tc>
        <w:tc>
          <w:tcPr>
            <w:tcW w:w="461" w:type="dxa"/>
            <w:hideMark/>
          </w:tcPr>
          <w:p w14:paraId="3ACCFC30" w14:textId="77777777" w:rsidR="001E7F9C" w:rsidRPr="001E7F9C" w:rsidRDefault="001E7F9C" w:rsidP="001E7F9C">
            <w:pPr>
              <w:widowControl w:val="0"/>
              <w:rPr>
                <w:sz w:val="16"/>
                <w:szCs w:val="16"/>
              </w:rPr>
            </w:pPr>
            <w:r w:rsidRPr="001E7F9C">
              <w:rPr>
                <w:sz w:val="16"/>
                <w:szCs w:val="16"/>
              </w:rPr>
              <w:t>41</w:t>
            </w:r>
          </w:p>
        </w:tc>
        <w:tc>
          <w:tcPr>
            <w:tcW w:w="646" w:type="dxa"/>
            <w:hideMark/>
          </w:tcPr>
          <w:p w14:paraId="64F39C85" w14:textId="77777777" w:rsidR="001E7F9C" w:rsidRPr="001E7F9C" w:rsidRDefault="001E7F9C" w:rsidP="001E7F9C">
            <w:pPr>
              <w:widowControl w:val="0"/>
              <w:rPr>
                <w:sz w:val="16"/>
                <w:szCs w:val="16"/>
              </w:rPr>
            </w:pPr>
            <w:r w:rsidRPr="001E7F9C">
              <w:rPr>
                <w:sz w:val="16"/>
                <w:szCs w:val="16"/>
              </w:rPr>
              <w:t> </w:t>
            </w:r>
          </w:p>
        </w:tc>
        <w:tc>
          <w:tcPr>
            <w:tcW w:w="534" w:type="dxa"/>
            <w:hideMark/>
          </w:tcPr>
          <w:p w14:paraId="70C88769" w14:textId="77777777" w:rsidR="001E7F9C" w:rsidRPr="001E7F9C" w:rsidRDefault="001E7F9C" w:rsidP="001E7F9C">
            <w:pPr>
              <w:widowControl w:val="0"/>
              <w:rPr>
                <w:sz w:val="16"/>
                <w:szCs w:val="16"/>
              </w:rPr>
            </w:pPr>
            <w:r w:rsidRPr="001E7F9C">
              <w:rPr>
                <w:sz w:val="16"/>
                <w:szCs w:val="16"/>
              </w:rPr>
              <w:t> </w:t>
            </w:r>
          </w:p>
        </w:tc>
        <w:tc>
          <w:tcPr>
            <w:tcW w:w="968" w:type="dxa"/>
            <w:noWrap/>
            <w:hideMark/>
          </w:tcPr>
          <w:p w14:paraId="57FFB2F7" w14:textId="77777777" w:rsidR="001E7F9C" w:rsidRPr="001E7F9C" w:rsidRDefault="001E7F9C" w:rsidP="001E7F9C">
            <w:pPr>
              <w:widowControl w:val="0"/>
              <w:rPr>
                <w:sz w:val="16"/>
                <w:szCs w:val="16"/>
              </w:rPr>
            </w:pPr>
            <w:r w:rsidRPr="001E7F9C">
              <w:rPr>
                <w:sz w:val="16"/>
                <w:szCs w:val="16"/>
              </w:rPr>
              <w:t>50,0</w:t>
            </w:r>
          </w:p>
        </w:tc>
        <w:tc>
          <w:tcPr>
            <w:tcW w:w="1087" w:type="dxa"/>
            <w:noWrap/>
            <w:hideMark/>
          </w:tcPr>
          <w:p w14:paraId="07819642" w14:textId="77777777" w:rsidR="001E7F9C" w:rsidRPr="001E7F9C" w:rsidRDefault="001E7F9C" w:rsidP="001E7F9C">
            <w:pPr>
              <w:widowControl w:val="0"/>
              <w:rPr>
                <w:sz w:val="16"/>
                <w:szCs w:val="16"/>
              </w:rPr>
            </w:pPr>
            <w:r w:rsidRPr="001E7F9C">
              <w:rPr>
                <w:sz w:val="16"/>
                <w:szCs w:val="16"/>
              </w:rPr>
              <w:t> </w:t>
            </w:r>
          </w:p>
        </w:tc>
        <w:tc>
          <w:tcPr>
            <w:tcW w:w="1047" w:type="dxa"/>
            <w:noWrap/>
            <w:hideMark/>
          </w:tcPr>
          <w:p w14:paraId="116E245E" w14:textId="77777777" w:rsidR="001E7F9C" w:rsidRPr="001E7F9C" w:rsidRDefault="001E7F9C" w:rsidP="001E7F9C">
            <w:pPr>
              <w:widowControl w:val="0"/>
              <w:rPr>
                <w:sz w:val="16"/>
                <w:szCs w:val="16"/>
              </w:rPr>
            </w:pPr>
            <w:r w:rsidRPr="001E7F9C">
              <w:rPr>
                <w:sz w:val="16"/>
                <w:szCs w:val="16"/>
              </w:rPr>
              <w:t> </w:t>
            </w:r>
          </w:p>
        </w:tc>
      </w:tr>
      <w:tr w:rsidR="001E7F9C" w:rsidRPr="001E7F9C" w14:paraId="36763A1E" w14:textId="77777777" w:rsidTr="00B35219">
        <w:trPr>
          <w:trHeight w:val="315"/>
        </w:trPr>
        <w:tc>
          <w:tcPr>
            <w:tcW w:w="2972" w:type="dxa"/>
            <w:hideMark/>
          </w:tcPr>
          <w:p w14:paraId="49625932" w14:textId="77777777" w:rsidR="001E7F9C" w:rsidRPr="001E7F9C" w:rsidRDefault="001E7F9C" w:rsidP="001E7F9C">
            <w:pPr>
              <w:widowControl w:val="0"/>
              <w:rPr>
                <w:i/>
                <w:iCs/>
                <w:sz w:val="16"/>
                <w:szCs w:val="16"/>
              </w:rPr>
            </w:pPr>
            <w:r w:rsidRPr="001E7F9C">
              <w:rPr>
                <w:i/>
                <w:iCs/>
                <w:sz w:val="16"/>
                <w:szCs w:val="16"/>
              </w:rPr>
              <w:t>Учреждения по работе с молодежью</w:t>
            </w:r>
          </w:p>
        </w:tc>
        <w:tc>
          <w:tcPr>
            <w:tcW w:w="376" w:type="dxa"/>
            <w:hideMark/>
          </w:tcPr>
          <w:p w14:paraId="5D049F37" w14:textId="77777777" w:rsidR="001E7F9C" w:rsidRPr="001E7F9C" w:rsidRDefault="001E7F9C" w:rsidP="001E7F9C">
            <w:pPr>
              <w:widowControl w:val="0"/>
              <w:rPr>
                <w:sz w:val="16"/>
                <w:szCs w:val="16"/>
              </w:rPr>
            </w:pPr>
            <w:r w:rsidRPr="001E7F9C">
              <w:rPr>
                <w:sz w:val="16"/>
                <w:szCs w:val="16"/>
              </w:rPr>
              <w:t>07</w:t>
            </w:r>
          </w:p>
        </w:tc>
        <w:tc>
          <w:tcPr>
            <w:tcW w:w="475" w:type="dxa"/>
            <w:hideMark/>
          </w:tcPr>
          <w:p w14:paraId="155CE8D6" w14:textId="77777777" w:rsidR="001E7F9C" w:rsidRPr="001E7F9C" w:rsidRDefault="001E7F9C" w:rsidP="001E7F9C">
            <w:pPr>
              <w:widowControl w:val="0"/>
              <w:rPr>
                <w:sz w:val="16"/>
                <w:szCs w:val="16"/>
              </w:rPr>
            </w:pPr>
            <w:r w:rsidRPr="001E7F9C">
              <w:rPr>
                <w:sz w:val="16"/>
                <w:szCs w:val="16"/>
              </w:rPr>
              <w:t>07</w:t>
            </w:r>
          </w:p>
        </w:tc>
        <w:tc>
          <w:tcPr>
            <w:tcW w:w="376" w:type="dxa"/>
            <w:hideMark/>
          </w:tcPr>
          <w:p w14:paraId="285D03C7" w14:textId="77777777" w:rsidR="001E7F9C" w:rsidRPr="001E7F9C" w:rsidRDefault="001E7F9C" w:rsidP="001E7F9C">
            <w:pPr>
              <w:widowControl w:val="0"/>
              <w:rPr>
                <w:sz w:val="16"/>
                <w:szCs w:val="16"/>
              </w:rPr>
            </w:pPr>
            <w:r w:rsidRPr="001E7F9C">
              <w:rPr>
                <w:sz w:val="16"/>
                <w:szCs w:val="16"/>
              </w:rPr>
              <w:t>37</w:t>
            </w:r>
          </w:p>
        </w:tc>
        <w:tc>
          <w:tcPr>
            <w:tcW w:w="376" w:type="dxa"/>
            <w:hideMark/>
          </w:tcPr>
          <w:p w14:paraId="1366BF50" w14:textId="77777777" w:rsidR="001E7F9C" w:rsidRPr="001E7F9C" w:rsidRDefault="001E7F9C" w:rsidP="001E7F9C">
            <w:pPr>
              <w:widowControl w:val="0"/>
              <w:rPr>
                <w:sz w:val="16"/>
                <w:szCs w:val="16"/>
              </w:rPr>
            </w:pPr>
            <w:r w:rsidRPr="001E7F9C">
              <w:rPr>
                <w:sz w:val="16"/>
                <w:szCs w:val="16"/>
              </w:rPr>
              <w:t>0</w:t>
            </w:r>
          </w:p>
        </w:tc>
        <w:tc>
          <w:tcPr>
            <w:tcW w:w="461" w:type="dxa"/>
            <w:hideMark/>
          </w:tcPr>
          <w:p w14:paraId="67C6279E" w14:textId="77777777" w:rsidR="001E7F9C" w:rsidRPr="001E7F9C" w:rsidRDefault="001E7F9C" w:rsidP="001E7F9C">
            <w:pPr>
              <w:widowControl w:val="0"/>
              <w:rPr>
                <w:sz w:val="16"/>
                <w:szCs w:val="16"/>
              </w:rPr>
            </w:pPr>
            <w:r w:rsidRPr="001E7F9C">
              <w:rPr>
                <w:sz w:val="16"/>
                <w:szCs w:val="16"/>
              </w:rPr>
              <w:t>41</w:t>
            </w:r>
          </w:p>
        </w:tc>
        <w:tc>
          <w:tcPr>
            <w:tcW w:w="646" w:type="dxa"/>
            <w:hideMark/>
          </w:tcPr>
          <w:p w14:paraId="37EAC425" w14:textId="77777777" w:rsidR="001E7F9C" w:rsidRPr="001E7F9C" w:rsidRDefault="001E7F9C" w:rsidP="001E7F9C">
            <w:pPr>
              <w:widowControl w:val="0"/>
              <w:rPr>
                <w:sz w:val="16"/>
                <w:szCs w:val="16"/>
              </w:rPr>
            </w:pPr>
            <w:r w:rsidRPr="001E7F9C">
              <w:rPr>
                <w:sz w:val="16"/>
                <w:szCs w:val="16"/>
              </w:rPr>
              <w:t>61110</w:t>
            </w:r>
          </w:p>
        </w:tc>
        <w:tc>
          <w:tcPr>
            <w:tcW w:w="534" w:type="dxa"/>
            <w:hideMark/>
          </w:tcPr>
          <w:p w14:paraId="4473A0EC" w14:textId="77777777" w:rsidR="001E7F9C" w:rsidRPr="001E7F9C" w:rsidRDefault="001E7F9C" w:rsidP="001E7F9C">
            <w:pPr>
              <w:widowControl w:val="0"/>
              <w:rPr>
                <w:sz w:val="16"/>
                <w:szCs w:val="16"/>
              </w:rPr>
            </w:pPr>
            <w:r w:rsidRPr="001E7F9C">
              <w:rPr>
                <w:sz w:val="16"/>
                <w:szCs w:val="16"/>
              </w:rPr>
              <w:t> </w:t>
            </w:r>
          </w:p>
        </w:tc>
        <w:tc>
          <w:tcPr>
            <w:tcW w:w="968" w:type="dxa"/>
            <w:noWrap/>
            <w:hideMark/>
          </w:tcPr>
          <w:p w14:paraId="22F163A4" w14:textId="77777777" w:rsidR="001E7F9C" w:rsidRPr="001E7F9C" w:rsidRDefault="001E7F9C" w:rsidP="001E7F9C">
            <w:pPr>
              <w:widowControl w:val="0"/>
              <w:rPr>
                <w:sz w:val="16"/>
                <w:szCs w:val="16"/>
              </w:rPr>
            </w:pPr>
            <w:r w:rsidRPr="001E7F9C">
              <w:rPr>
                <w:sz w:val="16"/>
                <w:szCs w:val="16"/>
              </w:rPr>
              <w:t>50,0</w:t>
            </w:r>
          </w:p>
        </w:tc>
        <w:tc>
          <w:tcPr>
            <w:tcW w:w="1087" w:type="dxa"/>
            <w:noWrap/>
            <w:hideMark/>
          </w:tcPr>
          <w:p w14:paraId="21883F41" w14:textId="77777777" w:rsidR="001E7F9C" w:rsidRPr="001E7F9C" w:rsidRDefault="001E7F9C" w:rsidP="001E7F9C">
            <w:pPr>
              <w:widowControl w:val="0"/>
              <w:rPr>
                <w:sz w:val="16"/>
                <w:szCs w:val="16"/>
              </w:rPr>
            </w:pPr>
            <w:r w:rsidRPr="001E7F9C">
              <w:rPr>
                <w:sz w:val="16"/>
                <w:szCs w:val="16"/>
              </w:rPr>
              <w:t> </w:t>
            </w:r>
          </w:p>
        </w:tc>
        <w:tc>
          <w:tcPr>
            <w:tcW w:w="1047" w:type="dxa"/>
            <w:noWrap/>
            <w:hideMark/>
          </w:tcPr>
          <w:p w14:paraId="02EF6EB1" w14:textId="77777777" w:rsidR="001E7F9C" w:rsidRPr="001E7F9C" w:rsidRDefault="001E7F9C" w:rsidP="001E7F9C">
            <w:pPr>
              <w:widowControl w:val="0"/>
              <w:rPr>
                <w:sz w:val="16"/>
                <w:szCs w:val="16"/>
              </w:rPr>
            </w:pPr>
            <w:r w:rsidRPr="001E7F9C">
              <w:rPr>
                <w:sz w:val="16"/>
                <w:szCs w:val="16"/>
              </w:rPr>
              <w:t> </w:t>
            </w:r>
          </w:p>
        </w:tc>
      </w:tr>
      <w:tr w:rsidR="001E7F9C" w:rsidRPr="001E7F9C" w14:paraId="06313DD9" w14:textId="77777777" w:rsidTr="00B35219">
        <w:trPr>
          <w:trHeight w:val="450"/>
        </w:trPr>
        <w:tc>
          <w:tcPr>
            <w:tcW w:w="2972" w:type="dxa"/>
            <w:hideMark/>
          </w:tcPr>
          <w:p w14:paraId="70A0651E" w14:textId="77777777" w:rsidR="001E7F9C" w:rsidRPr="001E7F9C" w:rsidRDefault="001E7F9C" w:rsidP="001E7F9C">
            <w:pPr>
              <w:widowControl w:val="0"/>
              <w:rPr>
                <w:sz w:val="16"/>
                <w:szCs w:val="16"/>
              </w:rPr>
            </w:pPr>
            <w:r w:rsidRPr="001E7F9C">
              <w:rPr>
                <w:sz w:val="16"/>
                <w:szCs w:val="16"/>
              </w:rPr>
              <w:t>Предоставление субсидий бюджетным, автономным учреждениям и иным некоммерческим организациям</w:t>
            </w:r>
          </w:p>
        </w:tc>
        <w:tc>
          <w:tcPr>
            <w:tcW w:w="376" w:type="dxa"/>
            <w:hideMark/>
          </w:tcPr>
          <w:p w14:paraId="54542709" w14:textId="77777777" w:rsidR="001E7F9C" w:rsidRPr="001E7F9C" w:rsidRDefault="001E7F9C" w:rsidP="001E7F9C">
            <w:pPr>
              <w:widowControl w:val="0"/>
              <w:rPr>
                <w:sz w:val="16"/>
                <w:szCs w:val="16"/>
              </w:rPr>
            </w:pPr>
            <w:r w:rsidRPr="001E7F9C">
              <w:rPr>
                <w:sz w:val="16"/>
                <w:szCs w:val="16"/>
              </w:rPr>
              <w:t>07</w:t>
            </w:r>
          </w:p>
        </w:tc>
        <w:tc>
          <w:tcPr>
            <w:tcW w:w="475" w:type="dxa"/>
            <w:hideMark/>
          </w:tcPr>
          <w:p w14:paraId="3B6A56EB" w14:textId="77777777" w:rsidR="001E7F9C" w:rsidRPr="001E7F9C" w:rsidRDefault="001E7F9C" w:rsidP="001E7F9C">
            <w:pPr>
              <w:widowControl w:val="0"/>
              <w:rPr>
                <w:sz w:val="16"/>
                <w:szCs w:val="16"/>
              </w:rPr>
            </w:pPr>
            <w:r w:rsidRPr="001E7F9C">
              <w:rPr>
                <w:sz w:val="16"/>
                <w:szCs w:val="16"/>
              </w:rPr>
              <w:t>07</w:t>
            </w:r>
          </w:p>
        </w:tc>
        <w:tc>
          <w:tcPr>
            <w:tcW w:w="376" w:type="dxa"/>
            <w:hideMark/>
          </w:tcPr>
          <w:p w14:paraId="79953641" w14:textId="77777777" w:rsidR="001E7F9C" w:rsidRPr="001E7F9C" w:rsidRDefault="001E7F9C" w:rsidP="001E7F9C">
            <w:pPr>
              <w:widowControl w:val="0"/>
              <w:rPr>
                <w:sz w:val="16"/>
                <w:szCs w:val="16"/>
              </w:rPr>
            </w:pPr>
            <w:r w:rsidRPr="001E7F9C">
              <w:rPr>
                <w:sz w:val="16"/>
                <w:szCs w:val="16"/>
              </w:rPr>
              <w:t>37</w:t>
            </w:r>
          </w:p>
        </w:tc>
        <w:tc>
          <w:tcPr>
            <w:tcW w:w="376" w:type="dxa"/>
            <w:hideMark/>
          </w:tcPr>
          <w:p w14:paraId="6C4F675A" w14:textId="77777777" w:rsidR="001E7F9C" w:rsidRPr="001E7F9C" w:rsidRDefault="001E7F9C" w:rsidP="001E7F9C">
            <w:pPr>
              <w:widowControl w:val="0"/>
              <w:rPr>
                <w:sz w:val="16"/>
                <w:szCs w:val="16"/>
              </w:rPr>
            </w:pPr>
            <w:r w:rsidRPr="001E7F9C">
              <w:rPr>
                <w:sz w:val="16"/>
                <w:szCs w:val="16"/>
              </w:rPr>
              <w:t>0</w:t>
            </w:r>
          </w:p>
        </w:tc>
        <w:tc>
          <w:tcPr>
            <w:tcW w:w="461" w:type="dxa"/>
            <w:hideMark/>
          </w:tcPr>
          <w:p w14:paraId="3D3CDEC2" w14:textId="77777777" w:rsidR="001E7F9C" w:rsidRPr="001E7F9C" w:rsidRDefault="001E7F9C" w:rsidP="001E7F9C">
            <w:pPr>
              <w:widowControl w:val="0"/>
              <w:rPr>
                <w:sz w:val="16"/>
                <w:szCs w:val="16"/>
              </w:rPr>
            </w:pPr>
            <w:r w:rsidRPr="001E7F9C">
              <w:rPr>
                <w:sz w:val="16"/>
                <w:szCs w:val="16"/>
              </w:rPr>
              <w:t>41</w:t>
            </w:r>
          </w:p>
        </w:tc>
        <w:tc>
          <w:tcPr>
            <w:tcW w:w="646" w:type="dxa"/>
            <w:hideMark/>
          </w:tcPr>
          <w:p w14:paraId="633A8414" w14:textId="77777777" w:rsidR="001E7F9C" w:rsidRPr="001E7F9C" w:rsidRDefault="001E7F9C" w:rsidP="001E7F9C">
            <w:pPr>
              <w:widowControl w:val="0"/>
              <w:rPr>
                <w:sz w:val="16"/>
                <w:szCs w:val="16"/>
              </w:rPr>
            </w:pPr>
            <w:r w:rsidRPr="001E7F9C">
              <w:rPr>
                <w:sz w:val="16"/>
                <w:szCs w:val="16"/>
              </w:rPr>
              <w:t>61110</w:t>
            </w:r>
          </w:p>
        </w:tc>
        <w:tc>
          <w:tcPr>
            <w:tcW w:w="534" w:type="dxa"/>
            <w:hideMark/>
          </w:tcPr>
          <w:p w14:paraId="56E9D7AB" w14:textId="77777777" w:rsidR="001E7F9C" w:rsidRPr="001E7F9C" w:rsidRDefault="001E7F9C" w:rsidP="001E7F9C">
            <w:pPr>
              <w:widowControl w:val="0"/>
              <w:rPr>
                <w:sz w:val="16"/>
                <w:szCs w:val="16"/>
              </w:rPr>
            </w:pPr>
            <w:r w:rsidRPr="001E7F9C">
              <w:rPr>
                <w:sz w:val="16"/>
                <w:szCs w:val="16"/>
              </w:rPr>
              <w:t>600</w:t>
            </w:r>
          </w:p>
        </w:tc>
        <w:tc>
          <w:tcPr>
            <w:tcW w:w="968" w:type="dxa"/>
            <w:noWrap/>
            <w:hideMark/>
          </w:tcPr>
          <w:p w14:paraId="6403A43E" w14:textId="77777777" w:rsidR="001E7F9C" w:rsidRPr="001E7F9C" w:rsidRDefault="001E7F9C" w:rsidP="001E7F9C">
            <w:pPr>
              <w:widowControl w:val="0"/>
              <w:rPr>
                <w:sz w:val="16"/>
                <w:szCs w:val="16"/>
              </w:rPr>
            </w:pPr>
            <w:r w:rsidRPr="001E7F9C">
              <w:rPr>
                <w:sz w:val="16"/>
                <w:szCs w:val="16"/>
              </w:rPr>
              <w:t>50,0</w:t>
            </w:r>
          </w:p>
        </w:tc>
        <w:tc>
          <w:tcPr>
            <w:tcW w:w="1087" w:type="dxa"/>
            <w:noWrap/>
            <w:hideMark/>
          </w:tcPr>
          <w:p w14:paraId="7AC0D8A7" w14:textId="77777777" w:rsidR="001E7F9C" w:rsidRPr="001E7F9C" w:rsidRDefault="001E7F9C" w:rsidP="001E7F9C">
            <w:pPr>
              <w:widowControl w:val="0"/>
              <w:rPr>
                <w:sz w:val="16"/>
                <w:szCs w:val="16"/>
              </w:rPr>
            </w:pPr>
            <w:r w:rsidRPr="001E7F9C">
              <w:rPr>
                <w:sz w:val="16"/>
                <w:szCs w:val="16"/>
              </w:rPr>
              <w:t> </w:t>
            </w:r>
          </w:p>
        </w:tc>
        <w:tc>
          <w:tcPr>
            <w:tcW w:w="1047" w:type="dxa"/>
            <w:noWrap/>
            <w:hideMark/>
          </w:tcPr>
          <w:p w14:paraId="534481B7" w14:textId="77777777" w:rsidR="001E7F9C" w:rsidRPr="001E7F9C" w:rsidRDefault="001E7F9C" w:rsidP="001E7F9C">
            <w:pPr>
              <w:widowControl w:val="0"/>
              <w:rPr>
                <w:sz w:val="16"/>
                <w:szCs w:val="16"/>
              </w:rPr>
            </w:pPr>
            <w:r w:rsidRPr="001E7F9C">
              <w:rPr>
                <w:sz w:val="16"/>
                <w:szCs w:val="16"/>
              </w:rPr>
              <w:t> </w:t>
            </w:r>
          </w:p>
        </w:tc>
      </w:tr>
      <w:tr w:rsidR="001E7F9C" w:rsidRPr="001E7F9C" w14:paraId="179D27A5" w14:textId="77777777" w:rsidTr="00B35219">
        <w:trPr>
          <w:trHeight w:val="315"/>
        </w:trPr>
        <w:tc>
          <w:tcPr>
            <w:tcW w:w="2972" w:type="dxa"/>
            <w:hideMark/>
          </w:tcPr>
          <w:p w14:paraId="2A1E64AE" w14:textId="77777777" w:rsidR="001E7F9C" w:rsidRPr="001E7F9C" w:rsidRDefault="001E7F9C" w:rsidP="001E7F9C">
            <w:pPr>
              <w:widowControl w:val="0"/>
              <w:rPr>
                <w:sz w:val="16"/>
                <w:szCs w:val="16"/>
              </w:rPr>
            </w:pPr>
            <w:r w:rsidRPr="001E7F9C">
              <w:rPr>
                <w:sz w:val="16"/>
                <w:szCs w:val="16"/>
              </w:rPr>
              <w:t>Субсидии автономным учреждениям</w:t>
            </w:r>
          </w:p>
        </w:tc>
        <w:tc>
          <w:tcPr>
            <w:tcW w:w="376" w:type="dxa"/>
            <w:hideMark/>
          </w:tcPr>
          <w:p w14:paraId="6B093F8D" w14:textId="77777777" w:rsidR="001E7F9C" w:rsidRPr="001E7F9C" w:rsidRDefault="001E7F9C" w:rsidP="001E7F9C">
            <w:pPr>
              <w:widowControl w:val="0"/>
              <w:rPr>
                <w:sz w:val="16"/>
                <w:szCs w:val="16"/>
              </w:rPr>
            </w:pPr>
            <w:r w:rsidRPr="001E7F9C">
              <w:rPr>
                <w:sz w:val="16"/>
                <w:szCs w:val="16"/>
              </w:rPr>
              <w:t>07</w:t>
            </w:r>
          </w:p>
        </w:tc>
        <w:tc>
          <w:tcPr>
            <w:tcW w:w="475" w:type="dxa"/>
            <w:hideMark/>
          </w:tcPr>
          <w:p w14:paraId="5CD7E3FB" w14:textId="77777777" w:rsidR="001E7F9C" w:rsidRPr="001E7F9C" w:rsidRDefault="001E7F9C" w:rsidP="001E7F9C">
            <w:pPr>
              <w:widowControl w:val="0"/>
              <w:rPr>
                <w:sz w:val="16"/>
                <w:szCs w:val="16"/>
              </w:rPr>
            </w:pPr>
            <w:r w:rsidRPr="001E7F9C">
              <w:rPr>
                <w:sz w:val="16"/>
                <w:szCs w:val="16"/>
              </w:rPr>
              <w:t>07</w:t>
            </w:r>
          </w:p>
        </w:tc>
        <w:tc>
          <w:tcPr>
            <w:tcW w:w="376" w:type="dxa"/>
            <w:hideMark/>
          </w:tcPr>
          <w:p w14:paraId="6151F36A" w14:textId="77777777" w:rsidR="001E7F9C" w:rsidRPr="001E7F9C" w:rsidRDefault="001E7F9C" w:rsidP="001E7F9C">
            <w:pPr>
              <w:widowControl w:val="0"/>
              <w:rPr>
                <w:sz w:val="16"/>
                <w:szCs w:val="16"/>
              </w:rPr>
            </w:pPr>
            <w:r w:rsidRPr="001E7F9C">
              <w:rPr>
                <w:sz w:val="16"/>
                <w:szCs w:val="16"/>
              </w:rPr>
              <w:t>37</w:t>
            </w:r>
          </w:p>
        </w:tc>
        <w:tc>
          <w:tcPr>
            <w:tcW w:w="376" w:type="dxa"/>
            <w:hideMark/>
          </w:tcPr>
          <w:p w14:paraId="1FF4248B" w14:textId="77777777" w:rsidR="001E7F9C" w:rsidRPr="001E7F9C" w:rsidRDefault="001E7F9C" w:rsidP="001E7F9C">
            <w:pPr>
              <w:widowControl w:val="0"/>
              <w:rPr>
                <w:sz w:val="16"/>
                <w:szCs w:val="16"/>
              </w:rPr>
            </w:pPr>
            <w:r w:rsidRPr="001E7F9C">
              <w:rPr>
                <w:sz w:val="16"/>
                <w:szCs w:val="16"/>
              </w:rPr>
              <w:t>0</w:t>
            </w:r>
          </w:p>
        </w:tc>
        <w:tc>
          <w:tcPr>
            <w:tcW w:w="461" w:type="dxa"/>
            <w:hideMark/>
          </w:tcPr>
          <w:p w14:paraId="742AA5B6" w14:textId="77777777" w:rsidR="001E7F9C" w:rsidRPr="001E7F9C" w:rsidRDefault="001E7F9C" w:rsidP="001E7F9C">
            <w:pPr>
              <w:widowControl w:val="0"/>
              <w:rPr>
                <w:sz w:val="16"/>
                <w:szCs w:val="16"/>
              </w:rPr>
            </w:pPr>
            <w:r w:rsidRPr="001E7F9C">
              <w:rPr>
                <w:sz w:val="16"/>
                <w:szCs w:val="16"/>
              </w:rPr>
              <w:t>41</w:t>
            </w:r>
          </w:p>
        </w:tc>
        <w:tc>
          <w:tcPr>
            <w:tcW w:w="646" w:type="dxa"/>
            <w:hideMark/>
          </w:tcPr>
          <w:p w14:paraId="23242052" w14:textId="77777777" w:rsidR="001E7F9C" w:rsidRPr="001E7F9C" w:rsidRDefault="001E7F9C" w:rsidP="001E7F9C">
            <w:pPr>
              <w:widowControl w:val="0"/>
              <w:rPr>
                <w:sz w:val="16"/>
                <w:szCs w:val="16"/>
              </w:rPr>
            </w:pPr>
            <w:r w:rsidRPr="001E7F9C">
              <w:rPr>
                <w:sz w:val="16"/>
                <w:szCs w:val="16"/>
              </w:rPr>
              <w:t>61110</w:t>
            </w:r>
          </w:p>
        </w:tc>
        <w:tc>
          <w:tcPr>
            <w:tcW w:w="534" w:type="dxa"/>
            <w:hideMark/>
          </w:tcPr>
          <w:p w14:paraId="3BF89E2A" w14:textId="77777777" w:rsidR="001E7F9C" w:rsidRPr="001E7F9C" w:rsidRDefault="001E7F9C" w:rsidP="001E7F9C">
            <w:pPr>
              <w:widowControl w:val="0"/>
              <w:rPr>
                <w:sz w:val="16"/>
                <w:szCs w:val="16"/>
              </w:rPr>
            </w:pPr>
            <w:r w:rsidRPr="001E7F9C">
              <w:rPr>
                <w:sz w:val="16"/>
                <w:szCs w:val="16"/>
              </w:rPr>
              <w:t>620</w:t>
            </w:r>
          </w:p>
        </w:tc>
        <w:tc>
          <w:tcPr>
            <w:tcW w:w="968" w:type="dxa"/>
            <w:noWrap/>
            <w:hideMark/>
          </w:tcPr>
          <w:p w14:paraId="4BD889D3" w14:textId="77777777" w:rsidR="001E7F9C" w:rsidRPr="001E7F9C" w:rsidRDefault="001E7F9C" w:rsidP="001E7F9C">
            <w:pPr>
              <w:widowControl w:val="0"/>
              <w:rPr>
                <w:sz w:val="16"/>
                <w:szCs w:val="16"/>
              </w:rPr>
            </w:pPr>
            <w:r w:rsidRPr="001E7F9C">
              <w:rPr>
                <w:sz w:val="16"/>
                <w:szCs w:val="16"/>
              </w:rPr>
              <w:t>50,0</w:t>
            </w:r>
          </w:p>
        </w:tc>
        <w:tc>
          <w:tcPr>
            <w:tcW w:w="1087" w:type="dxa"/>
            <w:noWrap/>
            <w:hideMark/>
          </w:tcPr>
          <w:p w14:paraId="4D2C31F4" w14:textId="77777777" w:rsidR="001E7F9C" w:rsidRPr="001E7F9C" w:rsidRDefault="001E7F9C" w:rsidP="001E7F9C">
            <w:pPr>
              <w:widowControl w:val="0"/>
              <w:rPr>
                <w:sz w:val="16"/>
                <w:szCs w:val="16"/>
              </w:rPr>
            </w:pPr>
            <w:r w:rsidRPr="001E7F9C">
              <w:rPr>
                <w:sz w:val="16"/>
                <w:szCs w:val="16"/>
              </w:rPr>
              <w:t> </w:t>
            </w:r>
          </w:p>
        </w:tc>
        <w:tc>
          <w:tcPr>
            <w:tcW w:w="1047" w:type="dxa"/>
            <w:noWrap/>
            <w:hideMark/>
          </w:tcPr>
          <w:p w14:paraId="3385305D" w14:textId="77777777" w:rsidR="001E7F9C" w:rsidRPr="001E7F9C" w:rsidRDefault="001E7F9C" w:rsidP="001E7F9C">
            <w:pPr>
              <w:widowControl w:val="0"/>
              <w:rPr>
                <w:sz w:val="16"/>
                <w:szCs w:val="16"/>
              </w:rPr>
            </w:pPr>
            <w:r w:rsidRPr="001E7F9C">
              <w:rPr>
                <w:sz w:val="16"/>
                <w:szCs w:val="16"/>
              </w:rPr>
              <w:t> </w:t>
            </w:r>
          </w:p>
        </w:tc>
      </w:tr>
      <w:tr w:rsidR="001E7F9C" w:rsidRPr="001E7F9C" w14:paraId="3BC9A250" w14:textId="77777777" w:rsidTr="00B35219">
        <w:trPr>
          <w:trHeight w:val="795"/>
        </w:trPr>
        <w:tc>
          <w:tcPr>
            <w:tcW w:w="2972" w:type="dxa"/>
            <w:hideMark/>
          </w:tcPr>
          <w:p w14:paraId="03069FD7" w14:textId="77777777" w:rsidR="001E7F9C" w:rsidRPr="001E7F9C" w:rsidRDefault="001E7F9C" w:rsidP="001E7F9C">
            <w:pPr>
              <w:widowControl w:val="0"/>
              <w:rPr>
                <w:sz w:val="16"/>
                <w:szCs w:val="16"/>
              </w:rPr>
            </w:pPr>
            <w:r w:rsidRPr="001E7F9C">
              <w:rPr>
                <w:sz w:val="16"/>
                <w:szCs w:val="16"/>
              </w:rPr>
              <w:t>Муниципальная программа Рузаевского муниципального района "Развитие сельского туризма на территории Рузаевского муниципального района Республики Мордовия" на 2020-2027 годы</w:t>
            </w:r>
          </w:p>
        </w:tc>
        <w:tc>
          <w:tcPr>
            <w:tcW w:w="376" w:type="dxa"/>
            <w:hideMark/>
          </w:tcPr>
          <w:p w14:paraId="302EA5BE" w14:textId="77777777" w:rsidR="001E7F9C" w:rsidRPr="001E7F9C" w:rsidRDefault="001E7F9C" w:rsidP="001E7F9C">
            <w:pPr>
              <w:widowControl w:val="0"/>
              <w:rPr>
                <w:sz w:val="16"/>
                <w:szCs w:val="16"/>
              </w:rPr>
            </w:pPr>
            <w:r w:rsidRPr="001E7F9C">
              <w:rPr>
                <w:sz w:val="16"/>
                <w:szCs w:val="16"/>
              </w:rPr>
              <w:t>07</w:t>
            </w:r>
          </w:p>
        </w:tc>
        <w:tc>
          <w:tcPr>
            <w:tcW w:w="475" w:type="dxa"/>
            <w:hideMark/>
          </w:tcPr>
          <w:p w14:paraId="08992B11" w14:textId="77777777" w:rsidR="001E7F9C" w:rsidRPr="001E7F9C" w:rsidRDefault="001E7F9C" w:rsidP="001E7F9C">
            <w:pPr>
              <w:widowControl w:val="0"/>
              <w:rPr>
                <w:sz w:val="16"/>
                <w:szCs w:val="16"/>
              </w:rPr>
            </w:pPr>
            <w:r w:rsidRPr="001E7F9C">
              <w:rPr>
                <w:sz w:val="16"/>
                <w:szCs w:val="16"/>
              </w:rPr>
              <w:t>07</w:t>
            </w:r>
          </w:p>
        </w:tc>
        <w:tc>
          <w:tcPr>
            <w:tcW w:w="376" w:type="dxa"/>
            <w:hideMark/>
          </w:tcPr>
          <w:p w14:paraId="7715E8C4" w14:textId="77777777" w:rsidR="001E7F9C" w:rsidRPr="001E7F9C" w:rsidRDefault="001E7F9C" w:rsidP="001E7F9C">
            <w:pPr>
              <w:widowControl w:val="0"/>
              <w:rPr>
                <w:sz w:val="16"/>
                <w:szCs w:val="16"/>
              </w:rPr>
            </w:pPr>
            <w:r w:rsidRPr="001E7F9C">
              <w:rPr>
                <w:sz w:val="16"/>
                <w:szCs w:val="16"/>
              </w:rPr>
              <w:t>39</w:t>
            </w:r>
          </w:p>
        </w:tc>
        <w:tc>
          <w:tcPr>
            <w:tcW w:w="376" w:type="dxa"/>
            <w:hideMark/>
          </w:tcPr>
          <w:p w14:paraId="1E8F8CE2" w14:textId="77777777" w:rsidR="001E7F9C" w:rsidRPr="001E7F9C" w:rsidRDefault="001E7F9C" w:rsidP="001E7F9C">
            <w:pPr>
              <w:widowControl w:val="0"/>
              <w:rPr>
                <w:sz w:val="16"/>
                <w:szCs w:val="16"/>
              </w:rPr>
            </w:pPr>
            <w:r w:rsidRPr="001E7F9C">
              <w:rPr>
                <w:sz w:val="16"/>
                <w:szCs w:val="16"/>
              </w:rPr>
              <w:t>0</w:t>
            </w:r>
          </w:p>
        </w:tc>
        <w:tc>
          <w:tcPr>
            <w:tcW w:w="461" w:type="dxa"/>
            <w:hideMark/>
          </w:tcPr>
          <w:p w14:paraId="041C8050" w14:textId="77777777" w:rsidR="001E7F9C" w:rsidRPr="001E7F9C" w:rsidRDefault="001E7F9C" w:rsidP="001E7F9C">
            <w:pPr>
              <w:widowControl w:val="0"/>
              <w:rPr>
                <w:sz w:val="16"/>
                <w:szCs w:val="16"/>
              </w:rPr>
            </w:pPr>
            <w:r w:rsidRPr="001E7F9C">
              <w:rPr>
                <w:sz w:val="16"/>
                <w:szCs w:val="16"/>
              </w:rPr>
              <w:t> </w:t>
            </w:r>
          </w:p>
        </w:tc>
        <w:tc>
          <w:tcPr>
            <w:tcW w:w="646" w:type="dxa"/>
            <w:hideMark/>
          </w:tcPr>
          <w:p w14:paraId="5473381B" w14:textId="77777777" w:rsidR="001E7F9C" w:rsidRPr="001E7F9C" w:rsidRDefault="001E7F9C" w:rsidP="001E7F9C">
            <w:pPr>
              <w:widowControl w:val="0"/>
              <w:rPr>
                <w:sz w:val="16"/>
                <w:szCs w:val="16"/>
              </w:rPr>
            </w:pPr>
            <w:r w:rsidRPr="001E7F9C">
              <w:rPr>
                <w:sz w:val="16"/>
                <w:szCs w:val="16"/>
              </w:rPr>
              <w:t> </w:t>
            </w:r>
          </w:p>
        </w:tc>
        <w:tc>
          <w:tcPr>
            <w:tcW w:w="534" w:type="dxa"/>
            <w:hideMark/>
          </w:tcPr>
          <w:p w14:paraId="633C42BE" w14:textId="77777777" w:rsidR="001E7F9C" w:rsidRPr="001E7F9C" w:rsidRDefault="001E7F9C" w:rsidP="001E7F9C">
            <w:pPr>
              <w:widowControl w:val="0"/>
              <w:rPr>
                <w:sz w:val="16"/>
                <w:szCs w:val="16"/>
              </w:rPr>
            </w:pPr>
            <w:r w:rsidRPr="001E7F9C">
              <w:rPr>
                <w:sz w:val="16"/>
                <w:szCs w:val="16"/>
              </w:rPr>
              <w:t> </w:t>
            </w:r>
          </w:p>
        </w:tc>
        <w:tc>
          <w:tcPr>
            <w:tcW w:w="968" w:type="dxa"/>
            <w:noWrap/>
            <w:hideMark/>
          </w:tcPr>
          <w:p w14:paraId="19D9522F" w14:textId="77777777" w:rsidR="001E7F9C" w:rsidRPr="001E7F9C" w:rsidRDefault="001E7F9C" w:rsidP="001E7F9C">
            <w:pPr>
              <w:widowControl w:val="0"/>
              <w:rPr>
                <w:sz w:val="16"/>
                <w:szCs w:val="16"/>
              </w:rPr>
            </w:pPr>
            <w:r w:rsidRPr="001E7F9C">
              <w:rPr>
                <w:sz w:val="16"/>
                <w:szCs w:val="16"/>
              </w:rPr>
              <w:t>50,0</w:t>
            </w:r>
          </w:p>
        </w:tc>
        <w:tc>
          <w:tcPr>
            <w:tcW w:w="1087" w:type="dxa"/>
            <w:noWrap/>
            <w:hideMark/>
          </w:tcPr>
          <w:p w14:paraId="4132A2C6" w14:textId="77777777" w:rsidR="001E7F9C" w:rsidRPr="001E7F9C" w:rsidRDefault="001E7F9C" w:rsidP="001E7F9C">
            <w:pPr>
              <w:widowControl w:val="0"/>
              <w:rPr>
                <w:sz w:val="16"/>
                <w:szCs w:val="16"/>
              </w:rPr>
            </w:pPr>
            <w:r w:rsidRPr="001E7F9C">
              <w:rPr>
                <w:sz w:val="16"/>
                <w:szCs w:val="16"/>
              </w:rPr>
              <w:t>70,0</w:t>
            </w:r>
          </w:p>
        </w:tc>
        <w:tc>
          <w:tcPr>
            <w:tcW w:w="1047" w:type="dxa"/>
            <w:noWrap/>
            <w:hideMark/>
          </w:tcPr>
          <w:p w14:paraId="4E9B6DA1" w14:textId="77777777" w:rsidR="001E7F9C" w:rsidRPr="001E7F9C" w:rsidRDefault="001E7F9C" w:rsidP="001E7F9C">
            <w:pPr>
              <w:widowControl w:val="0"/>
              <w:rPr>
                <w:sz w:val="16"/>
                <w:szCs w:val="16"/>
              </w:rPr>
            </w:pPr>
            <w:r w:rsidRPr="001E7F9C">
              <w:rPr>
                <w:sz w:val="16"/>
                <w:szCs w:val="16"/>
              </w:rPr>
              <w:t>70,0</w:t>
            </w:r>
          </w:p>
        </w:tc>
      </w:tr>
      <w:tr w:rsidR="001E7F9C" w:rsidRPr="001E7F9C" w14:paraId="647A1BBF" w14:textId="77777777" w:rsidTr="00B35219">
        <w:trPr>
          <w:trHeight w:val="600"/>
        </w:trPr>
        <w:tc>
          <w:tcPr>
            <w:tcW w:w="2972" w:type="dxa"/>
            <w:hideMark/>
          </w:tcPr>
          <w:p w14:paraId="4164B553" w14:textId="77777777" w:rsidR="001E7F9C" w:rsidRPr="001E7F9C" w:rsidRDefault="001E7F9C" w:rsidP="001E7F9C">
            <w:pPr>
              <w:widowControl w:val="0"/>
              <w:rPr>
                <w:sz w:val="16"/>
                <w:szCs w:val="16"/>
              </w:rPr>
            </w:pPr>
            <w:r w:rsidRPr="001E7F9C">
              <w:rPr>
                <w:sz w:val="16"/>
                <w:szCs w:val="16"/>
              </w:rPr>
              <w:t>Основное мероприятие "Информационная и организационная поддержка субъектов сельского туризма"</w:t>
            </w:r>
          </w:p>
        </w:tc>
        <w:tc>
          <w:tcPr>
            <w:tcW w:w="376" w:type="dxa"/>
            <w:hideMark/>
          </w:tcPr>
          <w:p w14:paraId="4F8CF7F5" w14:textId="77777777" w:rsidR="001E7F9C" w:rsidRPr="001E7F9C" w:rsidRDefault="001E7F9C" w:rsidP="001E7F9C">
            <w:pPr>
              <w:widowControl w:val="0"/>
              <w:rPr>
                <w:sz w:val="16"/>
                <w:szCs w:val="16"/>
              </w:rPr>
            </w:pPr>
            <w:r w:rsidRPr="001E7F9C">
              <w:rPr>
                <w:sz w:val="16"/>
                <w:szCs w:val="16"/>
              </w:rPr>
              <w:t>07</w:t>
            </w:r>
          </w:p>
        </w:tc>
        <w:tc>
          <w:tcPr>
            <w:tcW w:w="475" w:type="dxa"/>
            <w:hideMark/>
          </w:tcPr>
          <w:p w14:paraId="6E1164CB" w14:textId="77777777" w:rsidR="001E7F9C" w:rsidRPr="001E7F9C" w:rsidRDefault="001E7F9C" w:rsidP="001E7F9C">
            <w:pPr>
              <w:widowControl w:val="0"/>
              <w:rPr>
                <w:sz w:val="16"/>
                <w:szCs w:val="16"/>
              </w:rPr>
            </w:pPr>
            <w:r w:rsidRPr="001E7F9C">
              <w:rPr>
                <w:sz w:val="16"/>
                <w:szCs w:val="16"/>
              </w:rPr>
              <w:t>07</w:t>
            </w:r>
          </w:p>
        </w:tc>
        <w:tc>
          <w:tcPr>
            <w:tcW w:w="376" w:type="dxa"/>
            <w:hideMark/>
          </w:tcPr>
          <w:p w14:paraId="2C54A414" w14:textId="77777777" w:rsidR="001E7F9C" w:rsidRPr="001E7F9C" w:rsidRDefault="001E7F9C" w:rsidP="001E7F9C">
            <w:pPr>
              <w:widowControl w:val="0"/>
              <w:rPr>
                <w:sz w:val="16"/>
                <w:szCs w:val="16"/>
              </w:rPr>
            </w:pPr>
            <w:r w:rsidRPr="001E7F9C">
              <w:rPr>
                <w:sz w:val="16"/>
                <w:szCs w:val="16"/>
              </w:rPr>
              <w:t>39</w:t>
            </w:r>
          </w:p>
        </w:tc>
        <w:tc>
          <w:tcPr>
            <w:tcW w:w="376" w:type="dxa"/>
            <w:hideMark/>
          </w:tcPr>
          <w:p w14:paraId="46274F22" w14:textId="77777777" w:rsidR="001E7F9C" w:rsidRPr="001E7F9C" w:rsidRDefault="001E7F9C" w:rsidP="001E7F9C">
            <w:pPr>
              <w:widowControl w:val="0"/>
              <w:rPr>
                <w:sz w:val="16"/>
                <w:szCs w:val="16"/>
              </w:rPr>
            </w:pPr>
            <w:r w:rsidRPr="001E7F9C">
              <w:rPr>
                <w:sz w:val="16"/>
                <w:szCs w:val="16"/>
              </w:rPr>
              <w:t>0</w:t>
            </w:r>
          </w:p>
        </w:tc>
        <w:tc>
          <w:tcPr>
            <w:tcW w:w="461" w:type="dxa"/>
            <w:hideMark/>
          </w:tcPr>
          <w:p w14:paraId="6D13AA35" w14:textId="77777777" w:rsidR="001E7F9C" w:rsidRPr="001E7F9C" w:rsidRDefault="001E7F9C" w:rsidP="001E7F9C">
            <w:pPr>
              <w:widowControl w:val="0"/>
              <w:rPr>
                <w:sz w:val="16"/>
                <w:szCs w:val="16"/>
              </w:rPr>
            </w:pPr>
            <w:r w:rsidRPr="001E7F9C">
              <w:rPr>
                <w:sz w:val="16"/>
                <w:szCs w:val="16"/>
              </w:rPr>
              <w:t>01</w:t>
            </w:r>
          </w:p>
        </w:tc>
        <w:tc>
          <w:tcPr>
            <w:tcW w:w="646" w:type="dxa"/>
            <w:hideMark/>
          </w:tcPr>
          <w:p w14:paraId="2675B1CF" w14:textId="77777777" w:rsidR="001E7F9C" w:rsidRPr="001E7F9C" w:rsidRDefault="001E7F9C" w:rsidP="001E7F9C">
            <w:pPr>
              <w:widowControl w:val="0"/>
              <w:rPr>
                <w:sz w:val="16"/>
                <w:szCs w:val="16"/>
              </w:rPr>
            </w:pPr>
            <w:r w:rsidRPr="001E7F9C">
              <w:rPr>
                <w:sz w:val="16"/>
                <w:szCs w:val="16"/>
              </w:rPr>
              <w:t> </w:t>
            </w:r>
          </w:p>
        </w:tc>
        <w:tc>
          <w:tcPr>
            <w:tcW w:w="534" w:type="dxa"/>
            <w:hideMark/>
          </w:tcPr>
          <w:p w14:paraId="0C332419" w14:textId="77777777" w:rsidR="001E7F9C" w:rsidRPr="001E7F9C" w:rsidRDefault="001E7F9C" w:rsidP="001E7F9C">
            <w:pPr>
              <w:widowControl w:val="0"/>
              <w:rPr>
                <w:sz w:val="16"/>
                <w:szCs w:val="16"/>
              </w:rPr>
            </w:pPr>
            <w:r w:rsidRPr="001E7F9C">
              <w:rPr>
                <w:sz w:val="16"/>
                <w:szCs w:val="16"/>
              </w:rPr>
              <w:t> </w:t>
            </w:r>
          </w:p>
        </w:tc>
        <w:tc>
          <w:tcPr>
            <w:tcW w:w="968" w:type="dxa"/>
            <w:noWrap/>
            <w:hideMark/>
          </w:tcPr>
          <w:p w14:paraId="20FC9B04" w14:textId="77777777" w:rsidR="001E7F9C" w:rsidRPr="001E7F9C" w:rsidRDefault="001E7F9C" w:rsidP="001E7F9C">
            <w:pPr>
              <w:widowControl w:val="0"/>
              <w:rPr>
                <w:sz w:val="16"/>
                <w:szCs w:val="16"/>
              </w:rPr>
            </w:pPr>
            <w:r w:rsidRPr="001E7F9C">
              <w:rPr>
                <w:sz w:val="16"/>
                <w:szCs w:val="16"/>
              </w:rPr>
              <w:t>50,0</w:t>
            </w:r>
          </w:p>
        </w:tc>
        <w:tc>
          <w:tcPr>
            <w:tcW w:w="1087" w:type="dxa"/>
            <w:noWrap/>
            <w:hideMark/>
          </w:tcPr>
          <w:p w14:paraId="15D3AA51" w14:textId="77777777" w:rsidR="001E7F9C" w:rsidRPr="001E7F9C" w:rsidRDefault="001E7F9C" w:rsidP="001E7F9C">
            <w:pPr>
              <w:widowControl w:val="0"/>
              <w:rPr>
                <w:sz w:val="16"/>
                <w:szCs w:val="16"/>
              </w:rPr>
            </w:pPr>
            <w:r w:rsidRPr="001E7F9C">
              <w:rPr>
                <w:sz w:val="16"/>
                <w:szCs w:val="16"/>
              </w:rPr>
              <w:t>70,0</w:t>
            </w:r>
          </w:p>
        </w:tc>
        <w:tc>
          <w:tcPr>
            <w:tcW w:w="1047" w:type="dxa"/>
            <w:noWrap/>
            <w:hideMark/>
          </w:tcPr>
          <w:p w14:paraId="7439B24D" w14:textId="77777777" w:rsidR="001E7F9C" w:rsidRPr="001E7F9C" w:rsidRDefault="001E7F9C" w:rsidP="001E7F9C">
            <w:pPr>
              <w:widowControl w:val="0"/>
              <w:rPr>
                <w:sz w:val="16"/>
                <w:szCs w:val="16"/>
              </w:rPr>
            </w:pPr>
            <w:r w:rsidRPr="001E7F9C">
              <w:rPr>
                <w:sz w:val="16"/>
                <w:szCs w:val="16"/>
              </w:rPr>
              <w:t>70,0</w:t>
            </w:r>
          </w:p>
        </w:tc>
      </w:tr>
      <w:tr w:rsidR="001E7F9C" w:rsidRPr="001E7F9C" w14:paraId="3142757E" w14:textId="77777777" w:rsidTr="00B35219">
        <w:trPr>
          <w:trHeight w:val="315"/>
        </w:trPr>
        <w:tc>
          <w:tcPr>
            <w:tcW w:w="2972" w:type="dxa"/>
            <w:hideMark/>
          </w:tcPr>
          <w:p w14:paraId="3B875E41" w14:textId="77777777" w:rsidR="001E7F9C" w:rsidRPr="001E7F9C" w:rsidRDefault="001E7F9C" w:rsidP="001E7F9C">
            <w:pPr>
              <w:widowControl w:val="0"/>
              <w:rPr>
                <w:i/>
                <w:iCs/>
                <w:sz w:val="16"/>
                <w:szCs w:val="16"/>
              </w:rPr>
            </w:pPr>
            <w:r w:rsidRPr="001E7F9C">
              <w:rPr>
                <w:i/>
                <w:iCs/>
                <w:sz w:val="16"/>
                <w:szCs w:val="16"/>
              </w:rPr>
              <w:t>Учреждения по работе с молодежью</w:t>
            </w:r>
          </w:p>
        </w:tc>
        <w:tc>
          <w:tcPr>
            <w:tcW w:w="376" w:type="dxa"/>
            <w:hideMark/>
          </w:tcPr>
          <w:p w14:paraId="5337C4B8" w14:textId="77777777" w:rsidR="001E7F9C" w:rsidRPr="001E7F9C" w:rsidRDefault="001E7F9C" w:rsidP="001E7F9C">
            <w:pPr>
              <w:widowControl w:val="0"/>
              <w:rPr>
                <w:i/>
                <w:iCs/>
                <w:sz w:val="16"/>
                <w:szCs w:val="16"/>
              </w:rPr>
            </w:pPr>
            <w:r w:rsidRPr="001E7F9C">
              <w:rPr>
                <w:i/>
                <w:iCs/>
                <w:sz w:val="16"/>
                <w:szCs w:val="16"/>
              </w:rPr>
              <w:t>07</w:t>
            </w:r>
          </w:p>
        </w:tc>
        <w:tc>
          <w:tcPr>
            <w:tcW w:w="475" w:type="dxa"/>
            <w:hideMark/>
          </w:tcPr>
          <w:p w14:paraId="1D82B045" w14:textId="77777777" w:rsidR="001E7F9C" w:rsidRPr="001E7F9C" w:rsidRDefault="001E7F9C" w:rsidP="001E7F9C">
            <w:pPr>
              <w:widowControl w:val="0"/>
              <w:rPr>
                <w:i/>
                <w:iCs/>
                <w:sz w:val="16"/>
                <w:szCs w:val="16"/>
              </w:rPr>
            </w:pPr>
            <w:r w:rsidRPr="001E7F9C">
              <w:rPr>
                <w:i/>
                <w:iCs/>
                <w:sz w:val="16"/>
                <w:szCs w:val="16"/>
              </w:rPr>
              <w:t>07</w:t>
            </w:r>
          </w:p>
        </w:tc>
        <w:tc>
          <w:tcPr>
            <w:tcW w:w="376" w:type="dxa"/>
            <w:hideMark/>
          </w:tcPr>
          <w:p w14:paraId="39B11059" w14:textId="77777777" w:rsidR="001E7F9C" w:rsidRPr="001E7F9C" w:rsidRDefault="001E7F9C" w:rsidP="001E7F9C">
            <w:pPr>
              <w:widowControl w:val="0"/>
              <w:rPr>
                <w:sz w:val="16"/>
                <w:szCs w:val="16"/>
              </w:rPr>
            </w:pPr>
            <w:r w:rsidRPr="001E7F9C">
              <w:rPr>
                <w:sz w:val="16"/>
                <w:szCs w:val="16"/>
              </w:rPr>
              <w:t>39</w:t>
            </w:r>
          </w:p>
        </w:tc>
        <w:tc>
          <w:tcPr>
            <w:tcW w:w="376" w:type="dxa"/>
            <w:hideMark/>
          </w:tcPr>
          <w:p w14:paraId="58CCF288" w14:textId="77777777" w:rsidR="001E7F9C" w:rsidRPr="001E7F9C" w:rsidRDefault="001E7F9C" w:rsidP="001E7F9C">
            <w:pPr>
              <w:widowControl w:val="0"/>
              <w:rPr>
                <w:sz w:val="16"/>
                <w:szCs w:val="16"/>
              </w:rPr>
            </w:pPr>
            <w:r w:rsidRPr="001E7F9C">
              <w:rPr>
                <w:sz w:val="16"/>
                <w:szCs w:val="16"/>
              </w:rPr>
              <w:t>0</w:t>
            </w:r>
          </w:p>
        </w:tc>
        <w:tc>
          <w:tcPr>
            <w:tcW w:w="461" w:type="dxa"/>
            <w:hideMark/>
          </w:tcPr>
          <w:p w14:paraId="49814131" w14:textId="77777777" w:rsidR="001E7F9C" w:rsidRPr="001E7F9C" w:rsidRDefault="001E7F9C" w:rsidP="001E7F9C">
            <w:pPr>
              <w:widowControl w:val="0"/>
              <w:rPr>
                <w:sz w:val="16"/>
                <w:szCs w:val="16"/>
              </w:rPr>
            </w:pPr>
            <w:r w:rsidRPr="001E7F9C">
              <w:rPr>
                <w:sz w:val="16"/>
                <w:szCs w:val="16"/>
              </w:rPr>
              <w:t>01</w:t>
            </w:r>
          </w:p>
        </w:tc>
        <w:tc>
          <w:tcPr>
            <w:tcW w:w="646" w:type="dxa"/>
            <w:hideMark/>
          </w:tcPr>
          <w:p w14:paraId="7EAEE351" w14:textId="77777777" w:rsidR="001E7F9C" w:rsidRPr="001E7F9C" w:rsidRDefault="001E7F9C" w:rsidP="001E7F9C">
            <w:pPr>
              <w:widowControl w:val="0"/>
              <w:rPr>
                <w:i/>
                <w:iCs/>
                <w:sz w:val="16"/>
                <w:szCs w:val="16"/>
              </w:rPr>
            </w:pPr>
            <w:r w:rsidRPr="001E7F9C">
              <w:rPr>
                <w:i/>
                <w:iCs/>
                <w:sz w:val="16"/>
                <w:szCs w:val="16"/>
              </w:rPr>
              <w:t>61110</w:t>
            </w:r>
          </w:p>
        </w:tc>
        <w:tc>
          <w:tcPr>
            <w:tcW w:w="534" w:type="dxa"/>
            <w:hideMark/>
          </w:tcPr>
          <w:p w14:paraId="1653978F" w14:textId="77777777" w:rsidR="001E7F9C" w:rsidRPr="001E7F9C" w:rsidRDefault="001E7F9C" w:rsidP="001E7F9C">
            <w:pPr>
              <w:widowControl w:val="0"/>
              <w:rPr>
                <w:sz w:val="16"/>
                <w:szCs w:val="16"/>
              </w:rPr>
            </w:pPr>
            <w:r w:rsidRPr="001E7F9C">
              <w:rPr>
                <w:sz w:val="16"/>
                <w:szCs w:val="16"/>
              </w:rPr>
              <w:t> </w:t>
            </w:r>
          </w:p>
        </w:tc>
        <w:tc>
          <w:tcPr>
            <w:tcW w:w="968" w:type="dxa"/>
            <w:noWrap/>
            <w:hideMark/>
          </w:tcPr>
          <w:p w14:paraId="1FEA099D" w14:textId="77777777" w:rsidR="001E7F9C" w:rsidRPr="001E7F9C" w:rsidRDefault="001E7F9C" w:rsidP="001E7F9C">
            <w:pPr>
              <w:widowControl w:val="0"/>
              <w:rPr>
                <w:sz w:val="16"/>
                <w:szCs w:val="16"/>
              </w:rPr>
            </w:pPr>
            <w:r w:rsidRPr="001E7F9C">
              <w:rPr>
                <w:sz w:val="16"/>
                <w:szCs w:val="16"/>
              </w:rPr>
              <w:t>50,0</w:t>
            </w:r>
          </w:p>
        </w:tc>
        <w:tc>
          <w:tcPr>
            <w:tcW w:w="1087" w:type="dxa"/>
            <w:noWrap/>
            <w:hideMark/>
          </w:tcPr>
          <w:p w14:paraId="707F9C81" w14:textId="77777777" w:rsidR="001E7F9C" w:rsidRPr="001E7F9C" w:rsidRDefault="001E7F9C" w:rsidP="001E7F9C">
            <w:pPr>
              <w:widowControl w:val="0"/>
              <w:rPr>
                <w:sz w:val="16"/>
                <w:szCs w:val="16"/>
              </w:rPr>
            </w:pPr>
            <w:r w:rsidRPr="001E7F9C">
              <w:rPr>
                <w:sz w:val="16"/>
                <w:szCs w:val="16"/>
              </w:rPr>
              <w:t>70,0</w:t>
            </w:r>
          </w:p>
        </w:tc>
        <w:tc>
          <w:tcPr>
            <w:tcW w:w="1047" w:type="dxa"/>
            <w:noWrap/>
            <w:hideMark/>
          </w:tcPr>
          <w:p w14:paraId="6AA40436" w14:textId="77777777" w:rsidR="001E7F9C" w:rsidRPr="001E7F9C" w:rsidRDefault="001E7F9C" w:rsidP="001E7F9C">
            <w:pPr>
              <w:widowControl w:val="0"/>
              <w:rPr>
                <w:sz w:val="16"/>
                <w:szCs w:val="16"/>
              </w:rPr>
            </w:pPr>
            <w:r w:rsidRPr="001E7F9C">
              <w:rPr>
                <w:sz w:val="16"/>
                <w:szCs w:val="16"/>
              </w:rPr>
              <w:t>70,0</w:t>
            </w:r>
          </w:p>
        </w:tc>
      </w:tr>
      <w:tr w:rsidR="001E7F9C" w:rsidRPr="001E7F9C" w14:paraId="26571686" w14:textId="77777777" w:rsidTr="00B35219">
        <w:trPr>
          <w:trHeight w:val="450"/>
        </w:trPr>
        <w:tc>
          <w:tcPr>
            <w:tcW w:w="2972" w:type="dxa"/>
            <w:hideMark/>
          </w:tcPr>
          <w:p w14:paraId="5DA22F80" w14:textId="77777777" w:rsidR="001E7F9C" w:rsidRPr="001E7F9C" w:rsidRDefault="001E7F9C" w:rsidP="001E7F9C">
            <w:pPr>
              <w:widowControl w:val="0"/>
              <w:rPr>
                <w:sz w:val="16"/>
                <w:szCs w:val="16"/>
              </w:rPr>
            </w:pPr>
            <w:r w:rsidRPr="001E7F9C">
              <w:rPr>
                <w:sz w:val="16"/>
                <w:szCs w:val="16"/>
              </w:rPr>
              <w:t>Предоставление субсидий бюджетным, автономным учреждениям и иным некоммерческим организациям</w:t>
            </w:r>
          </w:p>
        </w:tc>
        <w:tc>
          <w:tcPr>
            <w:tcW w:w="376" w:type="dxa"/>
            <w:hideMark/>
          </w:tcPr>
          <w:p w14:paraId="32051B57" w14:textId="77777777" w:rsidR="001E7F9C" w:rsidRPr="001E7F9C" w:rsidRDefault="001E7F9C" w:rsidP="001E7F9C">
            <w:pPr>
              <w:widowControl w:val="0"/>
              <w:rPr>
                <w:sz w:val="16"/>
                <w:szCs w:val="16"/>
              </w:rPr>
            </w:pPr>
            <w:r w:rsidRPr="001E7F9C">
              <w:rPr>
                <w:sz w:val="16"/>
                <w:szCs w:val="16"/>
              </w:rPr>
              <w:t>07</w:t>
            </w:r>
          </w:p>
        </w:tc>
        <w:tc>
          <w:tcPr>
            <w:tcW w:w="475" w:type="dxa"/>
            <w:hideMark/>
          </w:tcPr>
          <w:p w14:paraId="08F6AA48" w14:textId="77777777" w:rsidR="001E7F9C" w:rsidRPr="001E7F9C" w:rsidRDefault="001E7F9C" w:rsidP="001E7F9C">
            <w:pPr>
              <w:widowControl w:val="0"/>
              <w:rPr>
                <w:sz w:val="16"/>
                <w:szCs w:val="16"/>
              </w:rPr>
            </w:pPr>
            <w:r w:rsidRPr="001E7F9C">
              <w:rPr>
                <w:sz w:val="16"/>
                <w:szCs w:val="16"/>
              </w:rPr>
              <w:t>07</w:t>
            </w:r>
          </w:p>
        </w:tc>
        <w:tc>
          <w:tcPr>
            <w:tcW w:w="376" w:type="dxa"/>
            <w:hideMark/>
          </w:tcPr>
          <w:p w14:paraId="79EF3F2E" w14:textId="77777777" w:rsidR="001E7F9C" w:rsidRPr="001E7F9C" w:rsidRDefault="001E7F9C" w:rsidP="001E7F9C">
            <w:pPr>
              <w:widowControl w:val="0"/>
              <w:rPr>
                <w:sz w:val="16"/>
                <w:szCs w:val="16"/>
              </w:rPr>
            </w:pPr>
            <w:r w:rsidRPr="001E7F9C">
              <w:rPr>
                <w:sz w:val="16"/>
                <w:szCs w:val="16"/>
              </w:rPr>
              <w:t>39</w:t>
            </w:r>
          </w:p>
        </w:tc>
        <w:tc>
          <w:tcPr>
            <w:tcW w:w="376" w:type="dxa"/>
            <w:hideMark/>
          </w:tcPr>
          <w:p w14:paraId="6A57BC4C" w14:textId="77777777" w:rsidR="001E7F9C" w:rsidRPr="001E7F9C" w:rsidRDefault="001E7F9C" w:rsidP="001E7F9C">
            <w:pPr>
              <w:widowControl w:val="0"/>
              <w:rPr>
                <w:sz w:val="16"/>
                <w:szCs w:val="16"/>
              </w:rPr>
            </w:pPr>
            <w:r w:rsidRPr="001E7F9C">
              <w:rPr>
                <w:sz w:val="16"/>
                <w:szCs w:val="16"/>
              </w:rPr>
              <w:t>0</w:t>
            </w:r>
          </w:p>
        </w:tc>
        <w:tc>
          <w:tcPr>
            <w:tcW w:w="461" w:type="dxa"/>
            <w:hideMark/>
          </w:tcPr>
          <w:p w14:paraId="42DFA1BA" w14:textId="77777777" w:rsidR="001E7F9C" w:rsidRPr="001E7F9C" w:rsidRDefault="001E7F9C" w:rsidP="001E7F9C">
            <w:pPr>
              <w:widowControl w:val="0"/>
              <w:rPr>
                <w:sz w:val="16"/>
                <w:szCs w:val="16"/>
              </w:rPr>
            </w:pPr>
            <w:r w:rsidRPr="001E7F9C">
              <w:rPr>
                <w:sz w:val="16"/>
                <w:szCs w:val="16"/>
              </w:rPr>
              <w:t>01</w:t>
            </w:r>
          </w:p>
        </w:tc>
        <w:tc>
          <w:tcPr>
            <w:tcW w:w="646" w:type="dxa"/>
            <w:hideMark/>
          </w:tcPr>
          <w:p w14:paraId="184C288D" w14:textId="77777777" w:rsidR="001E7F9C" w:rsidRPr="001E7F9C" w:rsidRDefault="001E7F9C" w:rsidP="001E7F9C">
            <w:pPr>
              <w:widowControl w:val="0"/>
              <w:rPr>
                <w:sz w:val="16"/>
                <w:szCs w:val="16"/>
              </w:rPr>
            </w:pPr>
            <w:r w:rsidRPr="001E7F9C">
              <w:rPr>
                <w:sz w:val="16"/>
                <w:szCs w:val="16"/>
              </w:rPr>
              <w:t>61110</w:t>
            </w:r>
          </w:p>
        </w:tc>
        <w:tc>
          <w:tcPr>
            <w:tcW w:w="534" w:type="dxa"/>
            <w:hideMark/>
          </w:tcPr>
          <w:p w14:paraId="3CBC63BE" w14:textId="77777777" w:rsidR="001E7F9C" w:rsidRPr="001E7F9C" w:rsidRDefault="001E7F9C" w:rsidP="001E7F9C">
            <w:pPr>
              <w:widowControl w:val="0"/>
              <w:rPr>
                <w:sz w:val="16"/>
                <w:szCs w:val="16"/>
              </w:rPr>
            </w:pPr>
            <w:r w:rsidRPr="001E7F9C">
              <w:rPr>
                <w:sz w:val="16"/>
                <w:szCs w:val="16"/>
              </w:rPr>
              <w:t>600</w:t>
            </w:r>
          </w:p>
        </w:tc>
        <w:tc>
          <w:tcPr>
            <w:tcW w:w="968" w:type="dxa"/>
            <w:noWrap/>
            <w:hideMark/>
          </w:tcPr>
          <w:p w14:paraId="224B448B" w14:textId="77777777" w:rsidR="001E7F9C" w:rsidRPr="001E7F9C" w:rsidRDefault="001E7F9C" w:rsidP="001E7F9C">
            <w:pPr>
              <w:widowControl w:val="0"/>
              <w:rPr>
                <w:sz w:val="16"/>
                <w:szCs w:val="16"/>
              </w:rPr>
            </w:pPr>
            <w:r w:rsidRPr="001E7F9C">
              <w:rPr>
                <w:sz w:val="16"/>
                <w:szCs w:val="16"/>
              </w:rPr>
              <w:t>50,0</w:t>
            </w:r>
          </w:p>
        </w:tc>
        <w:tc>
          <w:tcPr>
            <w:tcW w:w="1087" w:type="dxa"/>
            <w:noWrap/>
            <w:hideMark/>
          </w:tcPr>
          <w:p w14:paraId="3C915E24" w14:textId="77777777" w:rsidR="001E7F9C" w:rsidRPr="001E7F9C" w:rsidRDefault="001E7F9C" w:rsidP="001E7F9C">
            <w:pPr>
              <w:widowControl w:val="0"/>
              <w:rPr>
                <w:sz w:val="16"/>
                <w:szCs w:val="16"/>
              </w:rPr>
            </w:pPr>
            <w:r w:rsidRPr="001E7F9C">
              <w:rPr>
                <w:sz w:val="16"/>
                <w:szCs w:val="16"/>
              </w:rPr>
              <w:t>70,0</w:t>
            </w:r>
          </w:p>
        </w:tc>
        <w:tc>
          <w:tcPr>
            <w:tcW w:w="1047" w:type="dxa"/>
            <w:noWrap/>
            <w:hideMark/>
          </w:tcPr>
          <w:p w14:paraId="2FD55628" w14:textId="77777777" w:rsidR="001E7F9C" w:rsidRPr="001E7F9C" w:rsidRDefault="001E7F9C" w:rsidP="001E7F9C">
            <w:pPr>
              <w:widowControl w:val="0"/>
              <w:rPr>
                <w:sz w:val="16"/>
                <w:szCs w:val="16"/>
              </w:rPr>
            </w:pPr>
            <w:r w:rsidRPr="001E7F9C">
              <w:rPr>
                <w:sz w:val="16"/>
                <w:szCs w:val="16"/>
              </w:rPr>
              <w:t>70,0</w:t>
            </w:r>
          </w:p>
        </w:tc>
      </w:tr>
      <w:tr w:rsidR="001E7F9C" w:rsidRPr="001E7F9C" w14:paraId="76DE4867" w14:textId="77777777" w:rsidTr="00B35219">
        <w:trPr>
          <w:trHeight w:val="315"/>
        </w:trPr>
        <w:tc>
          <w:tcPr>
            <w:tcW w:w="2972" w:type="dxa"/>
            <w:hideMark/>
          </w:tcPr>
          <w:p w14:paraId="7607CBEC" w14:textId="77777777" w:rsidR="001E7F9C" w:rsidRPr="001E7F9C" w:rsidRDefault="001E7F9C" w:rsidP="001E7F9C">
            <w:pPr>
              <w:widowControl w:val="0"/>
              <w:rPr>
                <w:sz w:val="16"/>
                <w:szCs w:val="16"/>
              </w:rPr>
            </w:pPr>
            <w:r w:rsidRPr="001E7F9C">
              <w:rPr>
                <w:sz w:val="16"/>
                <w:szCs w:val="16"/>
              </w:rPr>
              <w:t>Субсидии автономным учреждениям</w:t>
            </w:r>
          </w:p>
        </w:tc>
        <w:tc>
          <w:tcPr>
            <w:tcW w:w="376" w:type="dxa"/>
            <w:hideMark/>
          </w:tcPr>
          <w:p w14:paraId="2427143F" w14:textId="77777777" w:rsidR="001E7F9C" w:rsidRPr="001E7F9C" w:rsidRDefault="001E7F9C" w:rsidP="001E7F9C">
            <w:pPr>
              <w:widowControl w:val="0"/>
              <w:rPr>
                <w:sz w:val="16"/>
                <w:szCs w:val="16"/>
              </w:rPr>
            </w:pPr>
            <w:r w:rsidRPr="001E7F9C">
              <w:rPr>
                <w:sz w:val="16"/>
                <w:szCs w:val="16"/>
              </w:rPr>
              <w:t>07</w:t>
            </w:r>
          </w:p>
        </w:tc>
        <w:tc>
          <w:tcPr>
            <w:tcW w:w="475" w:type="dxa"/>
            <w:hideMark/>
          </w:tcPr>
          <w:p w14:paraId="0A4083F1" w14:textId="77777777" w:rsidR="001E7F9C" w:rsidRPr="001E7F9C" w:rsidRDefault="001E7F9C" w:rsidP="001E7F9C">
            <w:pPr>
              <w:widowControl w:val="0"/>
              <w:rPr>
                <w:sz w:val="16"/>
                <w:szCs w:val="16"/>
              </w:rPr>
            </w:pPr>
            <w:r w:rsidRPr="001E7F9C">
              <w:rPr>
                <w:sz w:val="16"/>
                <w:szCs w:val="16"/>
              </w:rPr>
              <w:t>07</w:t>
            </w:r>
          </w:p>
        </w:tc>
        <w:tc>
          <w:tcPr>
            <w:tcW w:w="376" w:type="dxa"/>
            <w:hideMark/>
          </w:tcPr>
          <w:p w14:paraId="681259DD" w14:textId="77777777" w:rsidR="001E7F9C" w:rsidRPr="001E7F9C" w:rsidRDefault="001E7F9C" w:rsidP="001E7F9C">
            <w:pPr>
              <w:widowControl w:val="0"/>
              <w:rPr>
                <w:sz w:val="16"/>
                <w:szCs w:val="16"/>
              </w:rPr>
            </w:pPr>
            <w:r w:rsidRPr="001E7F9C">
              <w:rPr>
                <w:sz w:val="16"/>
                <w:szCs w:val="16"/>
              </w:rPr>
              <w:t>39</w:t>
            </w:r>
          </w:p>
        </w:tc>
        <w:tc>
          <w:tcPr>
            <w:tcW w:w="376" w:type="dxa"/>
            <w:hideMark/>
          </w:tcPr>
          <w:p w14:paraId="230E5EA9" w14:textId="77777777" w:rsidR="001E7F9C" w:rsidRPr="001E7F9C" w:rsidRDefault="001E7F9C" w:rsidP="001E7F9C">
            <w:pPr>
              <w:widowControl w:val="0"/>
              <w:rPr>
                <w:sz w:val="16"/>
                <w:szCs w:val="16"/>
              </w:rPr>
            </w:pPr>
            <w:r w:rsidRPr="001E7F9C">
              <w:rPr>
                <w:sz w:val="16"/>
                <w:szCs w:val="16"/>
              </w:rPr>
              <w:t>0</w:t>
            </w:r>
          </w:p>
        </w:tc>
        <w:tc>
          <w:tcPr>
            <w:tcW w:w="461" w:type="dxa"/>
            <w:hideMark/>
          </w:tcPr>
          <w:p w14:paraId="79523808" w14:textId="77777777" w:rsidR="001E7F9C" w:rsidRPr="001E7F9C" w:rsidRDefault="001E7F9C" w:rsidP="001E7F9C">
            <w:pPr>
              <w:widowControl w:val="0"/>
              <w:rPr>
                <w:sz w:val="16"/>
                <w:szCs w:val="16"/>
              </w:rPr>
            </w:pPr>
            <w:r w:rsidRPr="001E7F9C">
              <w:rPr>
                <w:sz w:val="16"/>
                <w:szCs w:val="16"/>
              </w:rPr>
              <w:t>01</w:t>
            </w:r>
          </w:p>
        </w:tc>
        <w:tc>
          <w:tcPr>
            <w:tcW w:w="646" w:type="dxa"/>
            <w:hideMark/>
          </w:tcPr>
          <w:p w14:paraId="623C856A" w14:textId="77777777" w:rsidR="001E7F9C" w:rsidRPr="001E7F9C" w:rsidRDefault="001E7F9C" w:rsidP="001E7F9C">
            <w:pPr>
              <w:widowControl w:val="0"/>
              <w:rPr>
                <w:sz w:val="16"/>
                <w:szCs w:val="16"/>
              </w:rPr>
            </w:pPr>
            <w:r w:rsidRPr="001E7F9C">
              <w:rPr>
                <w:sz w:val="16"/>
                <w:szCs w:val="16"/>
              </w:rPr>
              <w:t>61110</w:t>
            </w:r>
          </w:p>
        </w:tc>
        <w:tc>
          <w:tcPr>
            <w:tcW w:w="534" w:type="dxa"/>
            <w:hideMark/>
          </w:tcPr>
          <w:p w14:paraId="46D70CBF" w14:textId="77777777" w:rsidR="001E7F9C" w:rsidRPr="001E7F9C" w:rsidRDefault="001E7F9C" w:rsidP="001E7F9C">
            <w:pPr>
              <w:widowControl w:val="0"/>
              <w:rPr>
                <w:sz w:val="16"/>
                <w:szCs w:val="16"/>
              </w:rPr>
            </w:pPr>
            <w:r w:rsidRPr="001E7F9C">
              <w:rPr>
                <w:sz w:val="16"/>
                <w:szCs w:val="16"/>
              </w:rPr>
              <w:t>620</w:t>
            </w:r>
          </w:p>
        </w:tc>
        <w:tc>
          <w:tcPr>
            <w:tcW w:w="968" w:type="dxa"/>
            <w:noWrap/>
            <w:hideMark/>
          </w:tcPr>
          <w:p w14:paraId="4310E20A" w14:textId="77777777" w:rsidR="001E7F9C" w:rsidRPr="001E7F9C" w:rsidRDefault="001E7F9C" w:rsidP="001E7F9C">
            <w:pPr>
              <w:widowControl w:val="0"/>
              <w:rPr>
                <w:sz w:val="16"/>
                <w:szCs w:val="16"/>
              </w:rPr>
            </w:pPr>
            <w:r w:rsidRPr="001E7F9C">
              <w:rPr>
                <w:sz w:val="16"/>
                <w:szCs w:val="16"/>
              </w:rPr>
              <w:t>50,0</w:t>
            </w:r>
          </w:p>
        </w:tc>
        <w:tc>
          <w:tcPr>
            <w:tcW w:w="1087" w:type="dxa"/>
            <w:noWrap/>
            <w:hideMark/>
          </w:tcPr>
          <w:p w14:paraId="79BC6DA0" w14:textId="77777777" w:rsidR="001E7F9C" w:rsidRPr="001E7F9C" w:rsidRDefault="001E7F9C" w:rsidP="001E7F9C">
            <w:pPr>
              <w:widowControl w:val="0"/>
              <w:rPr>
                <w:sz w:val="16"/>
                <w:szCs w:val="16"/>
              </w:rPr>
            </w:pPr>
            <w:r w:rsidRPr="001E7F9C">
              <w:rPr>
                <w:sz w:val="16"/>
                <w:szCs w:val="16"/>
              </w:rPr>
              <w:t>70,0</w:t>
            </w:r>
          </w:p>
        </w:tc>
        <w:tc>
          <w:tcPr>
            <w:tcW w:w="1047" w:type="dxa"/>
            <w:noWrap/>
            <w:hideMark/>
          </w:tcPr>
          <w:p w14:paraId="4CC684B7" w14:textId="77777777" w:rsidR="001E7F9C" w:rsidRPr="001E7F9C" w:rsidRDefault="001E7F9C" w:rsidP="001E7F9C">
            <w:pPr>
              <w:widowControl w:val="0"/>
              <w:rPr>
                <w:sz w:val="16"/>
                <w:szCs w:val="16"/>
              </w:rPr>
            </w:pPr>
            <w:r w:rsidRPr="001E7F9C">
              <w:rPr>
                <w:sz w:val="16"/>
                <w:szCs w:val="16"/>
              </w:rPr>
              <w:t>70,0</w:t>
            </w:r>
          </w:p>
        </w:tc>
      </w:tr>
      <w:tr w:rsidR="001E7F9C" w:rsidRPr="001E7F9C" w14:paraId="4B3A3F9C" w14:textId="77777777" w:rsidTr="00B35219">
        <w:trPr>
          <w:trHeight w:val="630"/>
        </w:trPr>
        <w:tc>
          <w:tcPr>
            <w:tcW w:w="2972" w:type="dxa"/>
            <w:hideMark/>
          </w:tcPr>
          <w:p w14:paraId="488C9526" w14:textId="77777777" w:rsidR="001E7F9C" w:rsidRPr="001E7F9C" w:rsidRDefault="001E7F9C" w:rsidP="001E7F9C">
            <w:pPr>
              <w:widowControl w:val="0"/>
              <w:rPr>
                <w:sz w:val="16"/>
                <w:szCs w:val="16"/>
              </w:rPr>
            </w:pPr>
            <w:r w:rsidRPr="001E7F9C">
              <w:rPr>
                <w:sz w:val="16"/>
                <w:szCs w:val="16"/>
              </w:rPr>
              <w:t>Непрограммные расходы главных распорядителей средств бюджета Рузаевского муниципального района Республики Мордовия</w:t>
            </w:r>
          </w:p>
        </w:tc>
        <w:tc>
          <w:tcPr>
            <w:tcW w:w="376" w:type="dxa"/>
            <w:hideMark/>
          </w:tcPr>
          <w:p w14:paraId="5442A4DA" w14:textId="77777777" w:rsidR="001E7F9C" w:rsidRPr="001E7F9C" w:rsidRDefault="001E7F9C" w:rsidP="001E7F9C">
            <w:pPr>
              <w:widowControl w:val="0"/>
              <w:rPr>
                <w:sz w:val="16"/>
                <w:szCs w:val="16"/>
              </w:rPr>
            </w:pPr>
            <w:r w:rsidRPr="001E7F9C">
              <w:rPr>
                <w:sz w:val="16"/>
                <w:szCs w:val="16"/>
              </w:rPr>
              <w:t>07</w:t>
            </w:r>
          </w:p>
        </w:tc>
        <w:tc>
          <w:tcPr>
            <w:tcW w:w="475" w:type="dxa"/>
            <w:hideMark/>
          </w:tcPr>
          <w:p w14:paraId="1BBB1511" w14:textId="77777777" w:rsidR="001E7F9C" w:rsidRPr="001E7F9C" w:rsidRDefault="001E7F9C" w:rsidP="001E7F9C">
            <w:pPr>
              <w:widowControl w:val="0"/>
              <w:rPr>
                <w:sz w:val="16"/>
                <w:szCs w:val="16"/>
              </w:rPr>
            </w:pPr>
            <w:r w:rsidRPr="001E7F9C">
              <w:rPr>
                <w:sz w:val="16"/>
                <w:szCs w:val="16"/>
              </w:rPr>
              <w:t>07</w:t>
            </w:r>
          </w:p>
        </w:tc>
        <w:tc>
          <w:tcPr>
            <w:tcW w:w="376" w:type="dxa"/>
            <w:hideMark/>
          </w:tcPr>
          <w:p w14:paraId="7323E6CB" w14:textId="77777777" w:rsidR="001E7F9C" w:rsidRPr="001E7F9C" w:rsidRDefault="001E7F9C" w:rsidP="001E7F9C">
            <w:pPr>
              <w:widowControl w:val="0"/>
              <w:rPr>
                <w:sz w:val="16"/>
                <w:szCs w:val="16"/>
              </w:rPr>
            </w:pPr>
            <w:r w:rsidRPr="001E7F9C">
              <w:rPr>
                <w:sz w:val="16"/>
                <w:szCs w:val="16"/>
              </w:rPr>
              <w:t>89</w:t>
            </w:r>
          </w:p>
        </w:tc>
        <w:tc>
          <w:tcPr>
            <w:tcW w:w="376" w:type="dxa"/>
            <w:hideMark/>
          </w:tcPr>
          <w:p w14:paraId="4359EDBC" w14:textId="77777777" w:rsidR="001E7F9C" w:rsidRPr="001E7F9C" w:rsidRDefault="001E7F9C" w:rsidP="001E7F9C">
            <w:pPr>
              <w:widowControl w:val="0"/>
              <w:rPr>
                <w:sz w:val="16"/>
                <w:szCs w:val="16"/>
              </w:rPr>
            </w:pPr>
            <w:r w:rsidRPr="001E7F9C">
              <w:rPr>
                <w:sz w:val="16"/>
                <w:szCs w:val="16"/>
              </w:rPr>
              <w:t>0</w:t>
            </w:r>
          </w:p>
        </w:tc>
        <w:tc>
          <w:tcPr>
            <w:tcW w:w="461" w:type="dxa"/>
            <w:hideMark/>
          </w:tcPr>
          <w:p w14:paraId="6C022607" w14:textId="77777777" w:rsidR="001E7F9C" w:rsidRPr="001E7F9C" w:rsidRDefault="001E7F9C" w:rsidP="001E7F9C">
            <w:pPr>
              <w:widowControl w:val="0"/>
              <w:rPr>
                <w:sz w:val="16"/>
                <w:szCs w:val="16"/>
              </w:rPr>
            </w:pPr>
            <w:r w:rsidRPr="001E7F9C">
              <w:rPr>
                <w:sz w:val="16"/>
                <w:szCs w:val="16"/>
              </w:rPr>
              <w:t> </w:t>
            </w:r>
          </w:p>
        </w:tc>
        <w:tc>
          <w:tcPr>
            <w:tcW w:w="646" w:type="dxa"/>
            <w:hideMark/>
          </w:tcPr>
          <w:p w14:paraId="2979C77E" w14:textId="77777777" w:rsidR="001E7F9C" w:rsidRPr="001E7F9C" w:rsidRDefault="001E7F9C" w:rsidP="001E7F9C">
            <w:pPr>
              <w:widowControl w:val="0"/>
              <w:rPr>
                <w:sz w:val="16"/>
                <w:szCs w:val="16"/>
              </w:rPr>
            </w:pPr>
            <w:r w:rsidRPr="001E7F9C">
              <w:rPr>
                <w:sz w:val="16"/>
                <w:szCs w:val="16"/>
              </w:rPr>
              <w:t> </w:t>
            </w:r>
          </w:p>
        </w:tc>
        <w:tc>
          <w:tcPr>
            <w:tcW w:w="534" w:type="dxa"/>
            <w:hideMark/>
          </w:tcPr>
          <w:p w14:paraId="3FE6E472" w14:textId="77777777" w:rsidR="001E7F9C" w:rsidRPr="001E7F9C" w:rsidRDefault="001E7F9C" w:rsidP="001E7F9C">
            <w:pPr>
              <w:widowControl w:val="0"/>
              <w:rPr>
                <w:sz w:val="16"/>
                <w:szCs w:val="16"/>
              </w:rPr>
            </w:pPr>
            <w:r w:rsidRPr="001E7F9C">
              <w:rPr>
                <w:sz w:val="16"/>
                <w:szCs w:val="16"/>
              </w:rPr>
              <w:t> </w:t>
            </w:r>
          </w:p>
        </w:tc>
        <w:tc>
          <w:tcPr>
            <w:tcW w:w="968" w:type="dxa"/>
            <w:noWrap/>
            <w:hideMark/>
          </w:tcPr>
          <w:p w14:paraId="17D6C1AF" w14:textId="77777777" w:rsidR="001E7F9C" w:rsidRPr="001E7F9C" w:rsidRDefault="001E7F9C" w:rsidP="001E7F9C">
            <w:pPr>
              <w:widowControl w:val="0"/>
              <w:rPr>
                <w:sz w:val="16"/>
                <w:szCs w:val="16"/>
              </w:rPr>
            </w:pPr>
            <w:r w:rsidRPr="001E7F9C">
              <w:rPr>
                <w:sz w:val="16"/>
                <w:szCs w:val="16"/>
              </w:rPr>
              <w:t>288,0</w:t>
            </w:r>
          </w:p>
        </w:tc>
        <w:tc>
          <w:tcPr>
            <w:tcW w:w="1087" w:type="dxa"/>
            <w:noWrap/>
            <w:hideMark/>
          </w:tcPr>
          <w:p w14:paraId="24D10901" w14:textId="77777777" w:rsidR="001E7F9C" w:rsidRPr="001E7F9C" w:rsidRDefault="001E7F9C" w:rsidP="001E7F9C">
            <w:pPr>
              <w:widowControl w:val="0"/>
              <w:rPr>
                <w:sz w:val="16"/>
                <w:szCs w:val="16"/>
              </w:rPr>
            </w:pPr>
            <w:r w:rsidRPr="001E7F9C">
              <w:rPr>
                <w:sz w:val="16"/>
                <w:szCs w:val="16"/>
              </w:rPr>
              <w:t>0,0</w:t>
            </w:r>
          </w:p>
        </w:tc>
        <w:tc>
          <w:tcPr>
            <w:tcW w:w="1047" w:type="dxa"/>
            <w:noWrap/>
            <w:hideMark/>
          </w:tcPr>
          <w:p w14:paraId="02532836" w14:textId="77777777" w:rsidR="001E7F9C" w:rsidRPr="001E7F9C" w:rsidRDefault="001E7F9C" w:rsidP="001E7F9C">
            <w:pPr>
              <w:widowControl w:val="0"/>
              <w:rPr>
                <w:sz w:val="16"/>
                <w:szCs w:val="16"/>
              </w:rPr>
            </w:pPr>
            <w:r w:rsidRPr="001E7F9C">
              <w:rPr>
                <w:sz w:val="16"/>
                <w:szCs w:val="16"/>
              </w:rPr>
              <w:t>0,0</w:t>
            </w:r>
          </w:p>
        </w:tc>
      </w:tr>
      <w:tr w:rsidR="001E7F9C" w:rsidRPr="001E7F9C" w14:paraId="5F672D06" w14:textId="77777777" w:rsidTr="00B35219">
        <w:trPr>
          <w:trHeight w:val="795"/>
        </w:trPr>
        <w:tc>
          <w:tcPr>
            <w:tcW w:w="2972" w:type="dxa"/>
            <w:hideMark/>
          </w:tcPr>
          <w:p w14:paraId="14A73305" w14:textId="77777777" w:rsidR="001E7F9C" w:rsidRPr="001E7F9C" w:rsidRDefault="001E7F9C" w:rsidP="001E7F9C">
            <w:pPr>
              <w:widowControl w:val="0"/>
              <w:rPr>
                <w:sz w:val="16"/>
                <w:szCs w:val="16"/>
              </w:rPr>
            </w:pPr>
            <w:r w:rsidRPr="001E7F9C">
              <w:rPr>
                <w:sz w:val="16"/>
                <w:szCs w:val="16"/>
              </w:rPr>
              <w:t>Непрограммные расходы в рамках обеспечения деятельности главных распорядителей средств бюджета Рузаевского муниципального района Республики Мордовия</w:t>
            </w:r>
          </w:p>
        </w:tc>
        <w:tc>
          <w:tcPr>
            <w:tcW w:w="376" w:type="dxa"/>
            <w:hideMark/>
          </w:tcPr>
          <w:p w14:paraId="6D5D0E25" w14:textId="77777777" w:rsidR="001E7F9C" w:rsidRPr="001E7F9C" w:rsidRDefault="001E7F9C" w:rsidP="001E7F9C">
            <w:pPr>
              <w:widowControl w:val="0"/>
              <w:rPr>
                <w:sz w:val="16"/>
                <w:szCs w:val="16"/>
              </w:rPr>
            </w:pPr>
            <w:r w:rsidRPr="001E7F9C">
              <w:rPr>
                <w:sz w:val="16"/>
                <w:szCs w:val="16"/>
              </w:rPr>
              <w:t>07</w:t>
            </w:r>
          </w:p>
        </w:tc>
        <w:tc>
          <w:tcPr>
            <w:tcW w:w="475" w:type="dxa"/>
            <w:hideMark/>
          </w:tcPr>
          <w:p w14:paraId="25F49EA6" w14:textId="77777777" w:rsidR="001E7F9C" w:rsidRPr="001E7F9C" w:rsidRDefault="001E7F9C" w:rsidP="001E7F9C">
            <w:pPr>
              <w:widowControl w:val="0"/>
              <w:rPr>
                <w:sz w:val="16"/>
                <w:szCs w:val="16"/>
              </w:rPr>
            </w:pPr>
            <w:r w:rsidRPr="001E7F9C">
              <w:rPr>
                <w:sz w:val="16"/>
                <w:szCs w:val="16"/>
              </w:rPr>
              <w:t>07</w:t>
            </w:r>
          </w:p>
        </w:tc>
        <w:tc>
          <w:tcPr>
            <w:tcW w:w="376" w:type="dxa"/>
            <w:hideMark/>
          </w:tcPr>
          <w:p w14:paraId="34770DDD" w14:textId="77777777" w:rsidR="001E7F9C" w:rsidRPr="001E7F9C" w:rsidRDefault="001E7F9C" w:rsidP="001E7F9C">
            <w:pPr>
              <w:widowControl w:val="0"/>
              <w:rPr>
                <w:sz w:val="16"/>
                <w:szCs w:val="16"/>
              </w:rPr>
            </w:pPr>
            <w:r w:rsidRPr="001E7F9C">
              <w:rPr>
                <w:sz w:val="16"/>
                <w:szCs w:val="16"/>
              </w:rPr>
              <w:t>89</w:t>
            </w:r>
          </w:p>
        </w:tc>
        <w:tc>
          <w:tcPr>
            <w:tcW w:w="376" w:type="dxa"/>
            <w:hideMark/>
          </w:tcPr>
          <w:p w14:paraId="565B9CAB" w14:textId="77777777" w:rsidR="001E7F9C" w:rsidRPr="001E7F9C" w:rsidRDefault="001E7F9C" w:rsidP="001E7F9C">
            <w:pPr>
              <w:widowControl w:val="0"/>
              <w:rPr>
                <w:sz w:val="16"/>
                <w:szCs w:val="16"/>
              </w:rPr>
            </w:pPr>
            <w:r w:rsidRPr="001E7F9C">
              <w:rPr>
                <w:sz w:val="16"/>
                <w:szCs w:val="16"/>
              </w:rPr>
              <w:t>1</w:t>
            </w:r>
          </w:p>
        </w:tc>
        <w:tc>
          <w:tcPr>
            <w:tcW w:w="461" w:type="dxa"/>
            <w:hideMark/>
          </w:tcPr>
          <w:p w14:paraId="13962D9B" w14:textId="77777777" w:rsidR="001E7F9C" w:rsidRPr="001E7F9C" w:rsidRDefault="001E7F9C" w:rsidP="001E7F9C">
            <w:pPr>
              <w:widowControl w:val="0"/>
              <w:rPr>
                <w:sz w:val="16"/>
                <w:szCs w:val="16"/>
              </w:rPr>
            </w:pPr>
            <w:r w:rsidRPr="001E7F9C">
              <w:rPr>
                <w:sz w:val="16"/>
                <w:szCs w:val="16"/>
              </w:rPr>
              <w:t> </w:t>
            </w:r>
          </w:p>
        </w:tc>
        <w:tc>
          <w:tcPr>
            <w:tcW w:w="646" w:type="dxa"/>
            <w:hideMark/>
          </w:tcPr>
          <w:p w14:paraId="036052DA" w14:textId="77777777" w:rsidR="001E7F9C" w:rsidRPr="001E7F9C" w:rsidRDefault="001E7F9C" w:rsidP="001E7F9C">
            <w:pPr>
              <w:widowControl w:val="0"/>
              <w:rPr>
                <w:sz w:val="16"/>
                <w:szCs w:val="16"/>
              </w:rPr>
            </w:pPr>
            <w:r w:rsidRPr="001E7F9C">
              <w:rPr>
                <w:sz w:val="16"/>
                <w:szCs w:val="16"/>
              </w:rPr>
              <w:t> </w:t>
            </w:r>
          </w:p>
        </w:tc>
        <w:tc>
          <w:tcPr>
            <w:tcW w:w="534" w:type="dxa"/>
            <w:hideMark/>
          </w:tcPr>
          <w:p w14:paraId="215729DF" w14:textId="77777777" w:rsidR="001E7F9C" w:rsidRPr="001E7F9C" w:rsidRDefault="001E7F9C" w:rsidP="001E7F9C">
            <w:pPr>
              <w:widowControl w:val="0"/>
              <w:rPr>
                <w:sz w:val="16"/>
                <w:szCs w:val="16"/>
              </w:rPr>
            </w:pPr>
            <w:r w:rsidRPr="001E7F9C">
              <w:rPr>
                <w:sz w:val="16"/>
                <w:szCs w:val="16"/>
              </w:rPr>
              <w:t> </w:t>
            </w:r>
          </w:p>
        </w:tc>
        <w:tc>
          <w:tcPr>
            <w:tcW w:w="968" w:type="dxa"/>
            <w:noWrap/>
            <w:hideMark/>
          </w:tcPr>
          <w:p w14:paraId="27EE1E17" w14:textId="77777777" w:rsidR="001E7F9C" w:rsidRPr="001E7F9C" w:rsidRDefault="001E7F9C" w:rsidP="001E7F9C">
            <w:pPr>
              <w:widowControl w:val="0"/>
              <w:rPr>
                <w:sz w:val="16"/>
                <w:szCs w:val="16"/>
              </w:rPr>
            </w:pPr>
            <w:r w:rsidRPr="001E7F9C">
              <w:rPr>
                <w:sz w:val="16"/>
                <w:szCs w:val="16"/>
              </w:rPr>
              <w:t>288,0</w:t>
            </w:r>
          </w:p>
        </w:tc>
        <w:tc>
          <w:tcPr>
            <w:tcW w:w="1087" w:type="dxa"/>
            <w:noWrap/>
            <w:hideMark/>
          </w:tcPr>
          <w:p w14:paraId="7505162B" w14:textId="77777777" w:rsidR="001E7F9C" w:rsidRPr="001E7F9C" w:rsidRDefault="001E7F9C" w:rsidP="001E7F9C">
            <w:pPr>
              <w:widowControl w:val="0"/>
              <w:rPr>
                <w:sz w:val="16"/>
                <w:szCs w:val="16"/>
              </w:rPr>
            </w:pPr>
            <w:r w:rsidRPr="001E7F9C">
              <w:rPr>
                <w:sz w:val="16"/>
                <w:szCs w:val="16"/>
              </w:rPr>
              <w:t>0,0</w:t>
            </w:r>
          </w:p>
        </w:tc>
        <w:tc>
          <w:tcPr>
            <w:tcW w:w="1047" w:type="dxa"/>
            <w:noWrap/>
            <w:hideMark/>
          </w:tcPr>
          <w:p w14:paraId="5F306A34" w14:textId="77777777" w:rsidR="001E7F9C" w:rsidRPr="001E7F9C" w:rsidRDefault="001E7F9C" w:rsidP="001E7F9C">
            <w:pPr>
              <w:widowControl w:val="0"/>
              <w:rPr>
                <w:sz w:val="16"/>
                <w:szCs w:val="16"/>
              </w:rPr>
            </w:pPr>
            <w:r w:rsidRPr="001E7F9C">
              <w:rPr>
                <w:sz w:val="16"/>
                <w:szCs w:val="16"/>
              </w:rPr>
              <w:t>0,0</w:t>
            </w:r>
          </w:p>
        </w:tc>
      </w:tr>
      <w:tr w:rsidR="001E7F9C" w:rsidRPr="001E7F9C" w14:paraId="7F8D5BE1" w14:textId="77777777" w:rsidTr="00B35219">
        <w:trPr>
          <w:trHeight w:val="379"/>
        </w:trPr>
        <w:tc>
          <w:tcPr>
            <w:tcW w:w="2972" w:type="dxa"/>
            <w:hideMark/>
          </w:tcPr>
          <w:p w14:paraId="14371ABF" w14:textId="77777777" w:rsidR="001E7F9C" w:rsidRPr="001E7F9C" w:rsidRDefault="001E7F9C" w:rsidP="001E7F9C">
            <w:pPr>
              <w:widowControl w:val="0"/>
              <w:rPr>
                <w:i/>
                <w:iCs/>
                <w:sz w:val="16"/>
                <w:szCs w:val="16"/>
              </w:rPr>
            </w:pPr>
            <w:r w:rsidRPr="001E7F9C">
              <w:rPr>
                <w:i/>
                <w:iCs/>
                <w:sz w:val="16"/>
                <w:szCs w:val="16"/>
              </w:rPr>
              <w:t>Учреждения по работе с молодежью</w:t>
            </w:r>
          </w:p>
        </w:tc>
        <w:tc>
          <w:tcPr>
            <w:tcW w:w="376" w:type="dxa"/>
            <w:hideMark/>
          </w:tcPr>
          <w:p w14:paraId="2109C384" w14:textId="77777777" w:rsidR="001E7F9C" w:rsidRPr="001E7F9C" w:rsidRDefault="001E7F9C" w:rsidP="001E7F9C">
            <w:pPr>
              <w:widowControl w:val="0"/>
              <w:rPr>
                <w:i/>
                <w:iCs/>
                <w:sz w:val="16"/>
                <w:szCs w:val="16"/>
              </w:rPr>
            </w:pPr>
            <w:r w:rsidRPr="001E7F9C">
              <w:rPr>
                <w:i/>
                <w:iCs/>
                <w:sz w:val="16"/>
                <w:szCs w:val="16"/>
              </w:rPr>
              <w:t>07</w:t>
            </w:r>
          </w:p>
        </w:tc>
        <w:tc>
          <w:tcPr>
            <w:tcW w:w="475" w:type="dxa"/>
            <w:hideMark/>
          </w:tcPr>
          <w:p w14:paraId="0E9E664A" w14:textId="77777777" w:rsidR="001E7F9C" w:rsidRPr="001E7F9C" w:rsidRDefault="001E7F9C" w:rsidP="001E7F9C">
            <w:pPr>
              <w:widowControl w:val="0"/>
              <w:rPr>
                <w:i/>
                <w:iCs/>
                <w:sz w:val="16"/>
                <w:szCs w:val="16"/>
              </w:rPr>
            </w:pPr>
            <w:r w:rsidRPr="001E7F9C">
              <w:rPr>
                <w:i/>
                <w:iCs/>
                <w:sz w:val="16"/>
                <w:szCs w:val="16"/>
              </w:rPr>
              <w:t>07</w:t>
            </w:r>
          </w:p>
        </w:tc>
        <w:tc>
          <w:tcPr>
            <w:tcW w:w="376" w:type="dxa"/>
            <w:hideMark/>
          </w:tcPr>
          <w:p w14:paraId="6DC6D55C" w14:textId="77777777" w:rsidR="001E7F9C" w:rsidRPr="001E7F9C" w:rsidRDefault="001E7F9C" w:rsidP="001E7F9C">
            <w:pPr>
              <w:widowControl w:val="0"/>
              <w:rPr>
                <w:i/>
                <w:iCs/>
                <w:sz w:val="16"/>
                <w:szCs w:val="16"/>
              </w:rPr>
            </w:pPr>
            <w:r w:rsidRPr="001E7F9C">
              <w:rPr>
                <w:i/>
                <w:iCs/>
                <w:sz w:val="16"/>
                <w:szCs w:val="16"/>
              </w:rPr>
              <w:t>89</w:t>
            </w:r>
          </w:p>
        </w:tc>
        <w:tc>
          <w:tcPr>
            <w:tcW w:w="376" w:type="dxa"/>
            <w:hideMark/>
          </w:tcPr>
          <w:p w14:paraId="7FF41843" w14:textId="77777777" w:rsidR="001E7F9C" w:rsidRPr="001E7F9C" w:rsidRDefault="001E7F9C" w:rsidP="001E7F9C">
            <w:pPr>
              <w:widowControl w:val="0"/>
              <w:rPr>
                <w:i/>
                <w:iCs/>
                <w:sz w:val="16"/>
                <w:szCs w:val="16"/>
              </w:rPr>
            </w:pPr>
            <w:r w:rsidRPr="001E7F9C">
              <w:rPr>
                <w:i/>
                <w:iCs/>
                <w:sz w:val="16"/>
                <w:szCs w:val="16"/>
              </w:rPr>
              <w:t>1</w:t>
            </w:r>
          </w:p>
        </w:tc>
        <w:tc>
          <w:tcPr>
            <w:tcW w:w="461" w:type="dxa"/>
            <w:hideMark/>
          </w:tcPr>
          <w:p w14:paraId="5253CDA1" w14:textId="77777777" w:rsidR="001E7F9C" w:rsidRPr="001E7F9C" w:rsidRDefault="001E7F9C" w:rsidP="001E7F9C">
            <w:pPr>
              <w:widowControl w:val="0"/>
              <w:rPr>
                <w:sz w:val="16"/>
                <w:szCs w:val="16"/>
              </w:rPr>
            </w:pPr>
            <w:r w:rsidRPr="001E7F9C">
              <w:rPr>
                <w:sz w:val="16"/>
                <w:szCs w:val="16"/>
              </w:rPr>
              <w:t>00</w:t>
            </w:r>
          </w:p>
        </w:tc>
        <w:tc>
          <w:tcPr>
            <w:tcW w:w="646" w:type="dxa"/>
            <w:hideMark/>
          </w:tcPr>
          <w:p w14:paraId="74048D1A" w14:textId="77777777" w:rsidR="001E7F9C" w:rsidRPr="001E7F9C" w:rsidRDefault="001E7F9C" w:rsidP="001E7F9C">
            <w:pPr>
              <w:widowControl w:val="0"/>
              <w:rPr>
                <w:sz w:val="16"/>
                <w:szCs w:val="16"/>
              </w:rPr>
            </w:pPr>
            <w:r w:rsidRPr="001E7F9C">
              <w:rPr>
                <w:sz w:val="16"/>
                <w:szCs w:val="16"/>
              </w:rPr>
              <w:t>61110</w:t>
            </w:r>
          </w:p>
        </w:tc>
        <w:tc>
          <w:tcPr>
            <w:tcW w:w="534" w:type="dxa"/>
            <w:hideMark/>
          </w:tcPr>
          <w:p w14:paraId="6DA602B2" w14:textId="77777777" w:rsidR="001E7F9C" w:rsidRPr="001E7F9C" w:rsidRDefault="001E7F9C" w:rsidP="001E7F9C">
            <w:pPr>
              <w:widowControl w:val="0"/>
              <w:rPr>
                <w:i/>
                <w:iCs/>
                <w:sz w:val="16"/>
                <w:szCs w:val="16"/>
              </w:rPr>
            </w:pPr>
            <w:r w:rsidRPr="001E7F9C">
              <w:rPr>
                <w:i/>
                <w:iCs/>
                <w:sz w:val="16"/>
                <w:szCs w:val="16"/>
              </w:rPr>
              <w:t> </w:t>
            </w:r>
          </w:p>
        </w:tc>
        <w:tc>
          <w:tcPr>
            <w:tcW w:w="968" w:type="dxa"/>
            <w:noWrap/>
            <w:hideMark/>
          </w:tcPr>
          <w:p w14:paraId="14C2685E" w14:textId="77777777" w:rsidR="001E7F9C" w:rsidRPr="001E7F9C" w:rsidRDefault="001E7F9C" w:rsidP="001E7F9C">
            <w:pPr>
              <w:widowControl w:val="0"/>
              <w:rPr>
                <w:sz w:val="16"/>
                <w:szCs w:val="16"/>
              </w:rPr>
            </w:pPr>
            <w:r w:rsidRPr="001E7F9C">
              <w:rPr>
                <w:sz w:val="16"/>
                <w:szCs w:val="16"/>
              </w:rPr>
              <w:t>288,0</w:t>
            </w:r>
          </w:p>
        </w:tc>
        <w:tc>
          <w:tcPr>
            <w:tcW w:w="1087" w:type="dxa"/>
            <w:noWrap/>
            <w:hideMark/>
          </w:tcPr>
          <w:p w14:paraId="012AA1D0" w14:textId="77777777" w:rsidR="001E7F9C" w:rsidRPr="001E7F9C" w:rsidRDefault="001E7F9C" w:rsidP="001E7F9C">
            <w:pPr>
              <w:widowControl w:val="0"/>
              <w:rPr>
                <w:sz w:val="16"/>
                <w:szCs w:val="16"/>
              </w:rPr>
            </w:pPr>
            <w:r w:rsidRPr="001E7F9C">
              <w:rPr>
                <w:sz w:val="16"/>
                <w:szCs w:val="16"/>
              </w:rPr>
              <w:t> </w:t>
            </w:r>
          </w:p>
        </w:tc>
        <w:tc>
          <w:tcPr>
            <w:tcW w:w="1047" w:type="dxa"/>
            <w:noWrap/>
            <w:hideMark/>
          </w:tcPr>
          <w:p w14:paraId="5B8E5CDC" w14:textId="77777777" w:rsidR="001E7F9C" w:rsidRPr="001E7F9C" w:rsidRDefault="001E7F9C" w:rsidP="001E7F9C">
            <w:pPr>
              <w:widowControl w:val="0"/>
              <w:rPr>
                <w:sz w:val="16"/>
                <w:szCs w:val="16"/>
              </w:rPr>
            </w:pPr>
            <w:r w:rsidRPr="001E7F9C">
              <w:rPr>
                <w:sz w:val="16"/>
                <w:szCs w:val="16"/>
              </w:rPr>
              <w:t> </w:t>
            </w:r>
          </w:p>
        </w:tc>
      </w:tr>
      <w:tr w:rsidR="001E7F9C" w:rsidRPr="001E7F9C" w14:paraId="245D0B2B" w14:textId="77777777" w:rsidTr="00B35219">
        <w:trPr>
          <w:trHeight w:val="615"/>
        </w:trPr>
        <w:tc>
          <w:tcPr>
            <w:tcW w:w="2972" w:type="dxa"/>
            <w:hideMark/>
          </w:tcPr>
          <w:p w14:paraId="6D0ACAFC" w14:textId="77777777" w:rsidR="001E7F9C" w:rsidRPr="001E7F9C" w:rsidRDefault="001E7F9C" w:rsidP="001E7F9C">
            <w:pPr>
              <w:widowControl w:val="0"/>
              <w:rPr>
                <w:sz w:val="16"/>
                <w:szCs w:val="16"/>
              </w:rPr>
            </w:pPr>
            <w:r w:rsidRPr="001E7F9C">
              <w:rPr>
                <w:sz w:val="16"/>
                <w:szCs w:val="16"/>
              </w:rPr>
              <w:t>Предоставление субсидий бюджетным, автономным учреждениям и иным некоммерческим организациям</w:t>
            </w:r>
          </w:p>
        </w:tc>
        <w:tc>
          <w:tcPr>
            <w:tcW w:w="376" w:type="dxa"/>
            <w:hideMark/>
          </w:tcPr>
          <w:p w14:paraId="521A1650" w14:textId="77777777" w:rsidR="001E7F9C" w:rsidRPr="001E7F9C" w:rsidRDefault="001E7F9C" w:rsidP="001E7F9C">
            <w:pPr>
              <w:widowControl w:val="0"/>
              <w:rPr>
                <w:sz w:val="16"/>
                <w:szCs w:val="16"/>
              </w:rPr>
            </w:pPr>
            <w:r w:rsidRPr="001E7F9C">
              <w:rPr>
                <w:sz w:val="16"/>
                <w:szCs w:val="16"/>
              </w:rPr>
              <w:t>07</w:t>
            </w:r>
          </w:p>
        </w:tc>
        <w:tc>
          <w:tcPr>
            <w:tcW w:w="475" w:type="dxa"/>
            <w:hideMark/>
          </w:tcPr>
          <w:p w14:paraId="4DD6E323" w14:textId="77777777" w:rsidR="001E7F9C" w:rsidRPr="001E7F9C" w:rsidRDefault="001E7F9C" w:rsidP="001E7F9C">
            <w:pPr>
              <w:widowControl w:val="0"/>
              <w:rPr>
                <w:sz w:val="16"/>
                <w:szCs w:val="16"/>
              </w:rPr>
            </w:pPr>
            <w:r w:rsidRPr="001E7F9C">
              <w:rPr>
                <w:sz w:val="16"/>
                <w:szCs w:val="16"/>
              </w:rPr>
              <w:t>07</w:t>
            </w:r>
          </w:p>
        </w:tc>
        <w:tc>
          <w:tcPr>
            <w:tcW w:w="376" w:type="dxa"/>
            <w:hideMark/>
          </w:tcPr>
          <w:p w14:paraId="47D49B05" w14:textId="77777777" w:rsidR="001E7F9C" w:rsidRPr="001E7F9C" w:rsidRDefault="001E7F9C" w:rsidP="001E7F9C">
            <w:pPr>
              <w:widowControl w:val="0"/>
              <w:rPr>
                <w:sz w:val="16"/>
                <w:szCs w:val="16"/>
              </w:rPr>
            </w:pPr>
            <w:r w:rsidRPr="001E7F9C">
              <w:rPr>
                <w:sz w:val="16"/>
                <w:szCs w:val="16"/>
              </w:rPr>
              <w:t>89</w:t>
            </w:r>
          </w:p>
        </w:tc>
        <w:tc>
          <w:tcPr>
            <w:tcW w:w="376" w:type="dxa"/>
            <w:hideMark/>
          </w:tcPr>
          <w:p w14:paraId="424BD879" w14:textId="77777777" w:rsidR="001E7F9C" w:rsidRPr="001E7F9C" w:rsidRDefault="001E7F9C" w:rsidP="001E7F9C">
            <w:pPr>
              <w:widowControl w:val="0"/>
              <w:rPr>
                <w:sz w:val="16"/>
                <w:szCs w:val="16"/>
              </w:rPr>
            </w:pPr>
            <w:r w:rsidRPr="001E7F9C">
              <w:rPr>
                <w:sz w:val="16"/>
                <w:szCs w:val="16"/>
              </w:rPr>
              <w:t>1</w:t>
            </w:r>
          </w:p>
        </w:tc>
        <w:tc>
          <w:tcPr>
            <w:tcW w:w="461" w:type="dxa"/>
            <w:hideMark/>
          </w:tcPr>
          <w:p w14:paraId="72BC62A2" w14:textId="77777777" w:rsidR="001E7F9C" w:rsidRPr="001E7F9C" w:rsidRDefault="001E7F9C" w:rsidP="001E7F9C">
            <w:pPr>
              <w:widowControl w:val="0"/>
              <w:rPr>
                <w:sz w:val="16"/>
                <w:szCs w:val="16"/>
              </w:rPr>
            </w:pPr>
            <w:r w:rsidRPr="001E7F9C">
              <w:rPr>
                <w:sz w:val="16"/>
                <w:szCs w:val="16"/>
              </w:rPr>
              <w:t>00</w:t>
            </w:r>
          </w:p>
        </w:tc>
        <w:tc>
          <w:tcPr>
            <w:tcW w:w="646" w:type="dxa"/>
            <w:hideMark/>
          </w:tcPr>
          <w:p w14:paraId="4020E866" w14:textId="77777777" w:rsidR="001E7F9C" w:rsidRPr="001E7F9C" w:rsidRDefault="001E7F9C" w:rsidP="001E7F9C">
            <w:pPr>
              <w:widowControl w:val="0"/>
              <w:rPr>
                <w:sz w:val="16"/>
                <w:szCs w:val="16"/>
              </w:rPr>
            </w:pPr>
            <w:r w:rsidRPr="001E7F9C">
              <w:rPr>
                <w:sz w:val="16"/>
                <w:szCs w:val="16"/>
              </w:rPr>
              <w:t>61110</w:t>
            </w:r>
          </w:p>
        </w:tc>
        <w:tc>
          <w:tcPr>
            <w:tcW w:w="534" w:type="dxa"/>
            <w:hideMark/>
          </w:tcPr>
          <w:p w14:paraId="49805B29" w14:textId="77777777" w:rsidR="001E7F9C" w:rsidRPr="001E7F9C" w:rsidRDefault="001E7F9C" w:rsidP="001E7F9C">
            <w:pPr>
              <w:widowControl w:val="0"/>
              <w:rPr>
                <w:sz w:val="16"/>
                <w:szCs w:val="16"/>
              </w:rPr>
            </w:pPr>
            <w:r w:rsidRPr="001E7F9C">
              <w:rPr>
                <w:sz w:val="16"/>
                <w:szCs w:val="16"/>
              </w:rPr>
              <w:t>600</w:t>
            </w:r>
          </w:p>
        </w:tc>
        <w:tc>
          <w:tcPr>
            <w:tcW w:w="968" w:type="dxa"/>
            <w:noWrap/>
            <w:hideMark/>
          </w:tcPr>
          <w:p w14:paraId="5C360005" w14:textId="77777777" w:rsidR="001E7F9C" w:rsidRPr="001E7F9C" w:rsidRDefault="001E7F9C" w:rsidP="001E7F9C">
            <w:pPr>
              <w:widowControl w:val="0"/>
              <w:rPr>
                <w:sz w:val="16"/>
                <w:szCs w:val="16"/>
              </w:rPr>
            </w:pPr>
            <w:r w:rsidRPr="001E7F9C">
              <w:rPr>
                <w:sz w:val="16"/>
                <w:szCs w:val="16"/>
              </w:rPr>
              <w:t>288,0</w:t>
            </w:r>
          </w:p>
        </w:tc>
        <w:tc>
          <w:tcPr>
            <w:tcW w:w="1087" w:type="dxa"/>
            <w:noWrap/>
            <w:hideMark/>
          </w:tcPr>
          <w:p w14:paraId="1EABAEA3" w14:textId="77777777" w:rsidR="001E7F9C" w:rsidRPr="001E7F9C" w:rsidRDefault="001E7F9C" w:rsidP="001E7F9C">
            <w:pPr>
              <w:widowControl w:val="0"/>
              <w:rPr>
                <w:sz w:val="16"/>
                <w:szCs w:val="16"/>
              </w:rPr>
            </w:pPr>
            <w:r w:rsidRPr="001E7F9C">
              <w:rPr>
                <w:sz w:val="16"/>
                <w:szCs w:val="16"/>
              </w:rPr>
              <w:t>0,0</w:t>
            </w:r>
          </w:p>
        </w:tc>
        <w:tc>
          <w:tcPr>
            <w:tcW w:w="1047" w:type="dxa"/>
            <w:noWrap/>
            <w:hideMark/>
          </w:tcPr>
          <w:p w14:paraId="3B576F7E" w14:textId="77777777" w:rsidR="001E7F9C" w:rsidRPr="001E7F9C" w:rsidRDefault="001E7F9C" w:rsidP="001E7F9C">
            <w:pPr>
              <w:widowControl w:val="0"/>
              <w:rPr>
                <w:sz w:val="16"/>
                <w:szCs w:val="16"/>
              </w:rPr>
            </w:pPr>
            <w:r w:rsidRPr="001E7F9C">
              <w:rPr>
                <w:sz w:val="16"/>
                <w:szCs w:val="16"/>
              </w:rPr>
              <w:t>0,0</w:t>
            </w:r>
          </w:p>
        </w:tc>
      </w:tr>
      <w:tr w:rsidR="001E7F9C" w:rsidRPr="001E7F9C" w14:paraId="735EC93A" w14:textId="77777777" w:rsidTr="00B35219">
        <w:trPr>
          <w:trHeight w:val="420"/>
        </w:trPr>
        <w:tc>
          <w:tcPr>
            <w:tcW w:w="2972" w:type="dxa"/>
            <w:hideMark/>
          </w:tcPr>
          <w:p w14:paraId="208234A9" w14:textId="77777777" w:rsidR="001E7F9C" w:rsidRPr="001E7F9C" w:rsidRDefault="001E7F9C" w:rsidP="001E7F9C">
            <w:pPr>
              <w:widowControl w:val="0"/>
              <w:rPr>
                <w:sz w:val="16"/>
                <w:szCs w:val="16"/>
              </w:rPr>
            </w:pPr>
            <w:r w:rsidRPr="001E7F9C">
              <w:rPr>
                <w:sz w:val="16"/>
                <w:szCs w:val="16"/>
              </w:rPr>
              <w:t>Субсидии автономным учреждениям</w:t>
            </w:r>
          </w:p>
        </w:tc>
        <w:tc>
          <w:tcPr>
            <w:tcW w:w="376" w:type="dxa"/>
            <w:hideMark/>
          </w:tcPr>
          <w:p w14:paraId="3E2AE82C" w14:textId="77777777" w:rsidR="001E7F9C" w:rsidRPr="001E7F9C" w:rsidRDefault="001E7F9C" w:rsidP="001E7F9C">
            <w:pPr>
              <w:widowControl w:val="0"/>
              <w:rPr>
                <w:sz w:val="16"/>
                <w:szCs w:val="16"/>
              </w:rPr>
            </w:pPr>
            <w:r w:rsidRPr="001E7F9C">
              <w:rPr>
                <w:sz w:val="16"/>
                <w:szCs w:val="16"/>
              </w:rPr>
              <w:t>07</w:t>
            </w:r>
          </w:p>
        </w:tc>
        <w:tc>
          <w:tcPr>
            <w:tcW w:w="475" w:type="dxa"/>
            <w:hideMark/>
          </w:tcPr>
          <w:p w14:paraId="0F19C358" w14:textId="77777777" w:rsidR="001E7F9C" w:rsidRPr="001E7F9C" w:rsidRDefault="001E7F9C" w:rsidP="001E7F9C">
            <w:pPr>
              <w:widowControl w:val="0"/>
              <w:rPr>
                <w:sz w:val="16"/>
                <w:szCs w:val="16"/>
              </w:rPr>
            </w:pPr>
            <w:r w:rsidRPr="001E7F9C">
              <w:rPr>
                <w:sz w:val="16"/>
                <w:szCs w:val="16"/>
              </w:rPr>
              <w:t>07</w:t>
            </w:r>
          </w:p>
        </w:tc>
        <w:tc>
          <w:tcPr>
            <w:tcW w:w="376" w:type="dxa"/>
            <w:hideMark/>
          </w:tcPr>
          <w:p w14:paraId="6A67B4E6" w14:textId="77777777" w:rsidR="001E7F9C" w:rsidRPr="001E7F9C" w:rsidRDefault="001E7F9C" w:rsidP="001E7F9C">
            <w:pPr>
              <w:widowControl w:val="0"/>
              <w:rPr>
                <w:sz w:val="16"/>
                <w:szCs w:val="16"/>
              </w:rPr>
            </w:pPr>
            <w:r w:rsidRPr="001E7F9C">
              <w:rPr>
                <w:sz w:val="16"/>
                <w:szCs w:val="16"/>
              </w:rPr>
              <w:t>89</w:t>
            </w:r>
          </w:p>
        </w:tc>
        <w:tc>
          <w:tcPr>
            <w:tcW w:w="376" w:type="dxa"/>
            <w:hideMark/>
          </w:tcPr>
          <w:p w14:paraId="2793C2A8" w14:textId="77777777" w:rsidR="001E7F9C" w:rsidRPr="001E7F9C" w:rsidRDefault="001E7F9C" w:rsidP="001E7F9C">
            <w:pPr>
              <w:widowControl w:val="0"/>
              <w:rPr>
                <w:sz w:val="16"/>
                <w:szCs w:val="16"/>
              </w:rPr>
            </w:pPr>
            <w:r w:rsidRPr="001E7F9C">
              <w:rPr>
                <w:sz w:val="16"/>
                <w:szCs w:val="16"/>
              </w:rPr>
              <w:t>1</w:t>
            </w:r>
          </w:p>
        </w:tc>
        <w:tc>
          <w:tcPr>
            <w:tcW w:w="461" w:type="dxa"/>
            <w:hideMark/>
          </w:tcPr>
          <w:p w14:paraId="6A9F7E78" w14:textId="77777777" w:rsidR="001E7F9C" w:rsidRPr="001E7F9C" w:rsidRDefault="001E7F9C" w:rsidP="001E7F9C">
            <w:pPr>
              <w:widowControl w:val="0"/>
              <w:rPr>
                <w:sz w:val="16"/>
                <w:szCs w:val="16"/>
              </w:rPr>
            </w:pPr>
            <w:r w:rsidRPr="001E7F9C">
              <w:rPr>
                <w:sz w:val="16"/>
                <w:szCs w:val="16"/>
              </w:rPr>
              <w:t>00</w:t>
            </w:r>
          </w:p>
        </w:tc>
        <w:tc>
          <w:tcPr>
            <w:tcW w:w="646" w:type="dxa"/>
            <w:hideMark/>
          </w:tcPr>
          <w:p w14:paraId="03C3C0D3" w14:textId="77777777" w:rsidR="001E7F9C" w:rsidRPr="001E7F9C" w:rsidRDefault="001E7F9C" w:rsidP="001E7F9C">
            <w:pPr>
              <w:widowControl w:val="0"/>
              <w:rPr>
                <w:sz w:val="16"/>
                <w:szCs w:val="16"/>
              </w:rPr>
            </w:pPr>
            <w:r w:rsidRPr="001E7F9C">
              <w:rPr>
                <w:sz w:val="16"/>
                <w:szCs w:val="16"/>
              </w:rPr>
              <w:t>61110</w:t>
            </w:r>
          </w:p>
        </w:tc>
        <w:tc>
          <w:tcPr>
            <w:tcW w:w="534" w:type="dxa"/>
            <w:hideMark/>
          </w:tcPr>
          <w:p w14:paraId="07C92277" w14:textId="77777777" w:rsidR="001E7F9C" w:rsidRPr="001E7F9C" w:rsidRDefault="001E7F9C" w:rsidP="001E7F9C">
            <w:pPr>
              <w:widowControl w:val="0"/>
              <w:rPr>
                <w:sz w:val="16"/>
                <w:szCs w:val="16"/>
              </w:rPr>
            </w:pPr>
            <w:r w:rsidRPr="001E7F9C">
              <w:rPr>
                <w:sz w:val="16"/>
                <w:szCs w:val="16"/>
              </w:rPr>
              <w:t>620</w:t>
            </w:r>
          </w:p>
        </w:tc>
        <w:tc>
          <w:tcPr>
            <w:tcW w:w="968" w:type="dxa"/>
            <w:noWrap/>
            <w:hideMark/>
          </w:tcPr>
          <w:p w14:paraId="4A3BF177" w14:textId="77777777" w:rsidR="001E7F9C" w:rsidRPr="001E7F9C" w:rsidRDefault="001E7F9C" w:rsidP="001E7F9C">
            <w:pPr>
              <w:widowControl w:val="0"/>
              <w:rPr>
                <w:sz w:val="16"/>
                <w:szCs w:val="16"/>
              </w:rPr>
            </w:pPr>
            <w:r w:rsidRPr="001E7F9C">
              <w:rPr>
                <w:sz w:val="16"/>
                <w:szCs w:val="16"/>
              </w:rPr>
              <w:t>288,0</w:t>
            </w:r>
          </w:p>
        </w:tc>
        <w:tc>
          <w:tcPr>
            <w:tcW w:w="1087" w:type="dxa"/>
            <w:noWrap/>
            <w:hideMark/>
          </w:tcPr>
          <w:p w14:paraId="78AB51F2" w14:textId="77777777" w:rsidR="001E7F9C" w:rsidRPr="001E7F9C" w:rsidRDefault="001E7F9C" w:rsidP="001E7F9C">
            <w:pPr>
              <w:widowControl w:val="0"/>
              <w:rPr>
                <w:sz w:val="16"/>
                <w:szCs w:val="16"/>
              </w:rPr>
            </w:pPr>
            <w:r w:rsidRPr="001E7F9C">
              <w:rPr>
                <w:sz w:val="16"/>
                <w:szCs w:val="16"/>
              </w:rPr>
              <w:t>0,0</w:t>
            </w:r>
          </w:p>
        </w:tc>
        <w:tc>
          <w:tcPr>
            <w:tcW w:w="1047" w:type="dxa"/>
            <w:noWrap/>
            <w:hideMark/>
          </w:tcPr>
          <w:p w14:paraId="5F73AA72" w14:textId="77777777" w:rsidR="001E7F9C" w:rsidRPr="001E7F9C" w:rsidRDefault="001E7F9C" w:rsidP="001E7F9C">
            <w:pPr>
              <w:widowControl w:val="0"/>
              <w:rPr>
                <w:sz w:val="16"/>
                <w:szCs w:val="16"/>
              </w:rPr>
            </w:pPr>
            <w:r w:rsidRPr="001E7F9C">
              <w:rPr>
                <w:sz w:val="16"/>
                <w:szCs w:val="16"/>
              </w:rPr>
              <w:t>0,0</w:t>
            </w:r>
          </w:p>
        </w:tc>
      </w:tr>
      <w:tr w:rsidR="001E7F9C" w:rsidRPr="001E7F9C" w14:paraId="6A26747B" w14:textId="77777777" w:rsidTr="00B35219">
        <w:trPr>
          <w:trHeight w:val="315"/>
        </w:trPr>
        <w:tc>
          <w:tcPr>
            <w:tcW w:w="2972" w:type="dxa"/>
            <w:hideMark/>
          </w:tcPr>
          <w:p w14:paraId="165AB2E7" w14:textId="77777777" w:rsidR="001E7F9C" w:rsidRPr="001E7F9C" w:rsidRDefault="001E7F9C" w:rsidP="001E7F9C">
            <w:pPr>
              <w:widowControl w:val="0"/>
              <w:rPr>
                <w:sz w:val="16"/>
                <w:szCs w:val="16"/>
              </w:rPr>
            </w:pPr>
            <w:r w:rsidRPr="001E7F9C">
              <w:rPr>
                <w:sz w:val="16"/>
                <w:szCs w:val="16"/>
              </w:rPr>
              <w:t>Другие вопросы в области образования</w:t>
            </w:r>
          </w:p>
        </w:tc>
        <w:tc>
          <w:tcPr>
            <w:tcW w:w="376" w:type="dxa"/>
            <w:hideMark/>
          </w:tcPr>
          <w:p w14:paraId="308E1313" w14:textId="77777777" w:rsidR="001E7F9C" w:rsidRPr="001E7F9C" w:rsidRDefault="001E7F9C" w:rsidP="001E7F9C">
            <w:pPr>
              <w:widowControl w:val="0"/>
              <w:rPr>
                <w:sz w:val="16"/>
                <w:szCs w:val="16"/>
              </w:rPr>
            </w:pPr>
            <w:r w:rsidRPr="001E7F9C">
              <w:rPr>
                <w:sz w:val="16"/>
                <w:szCs w:val="16"/>
              </w:rPr>
              <w:t>07</w:t>
            </w:r>
          </w:p>
        </w:tc>
        <w:tc>
          <w:tcPr>
            <w:tcW w:w="475" w:type="dxa"/>
            <w:hideMark/>
          </w:tcPr>
          <w:p w14:paraId="557E7A7F" w14:textId="77777777" w:rsidR="001E7F9C" w:rsidRPr="001E7F9C" w:rsidRDefault="001E7F9C" w:rsidP="001E7F9C">
            <w:pPr>
              <w:widowControl w:val="0"/>
              <w:rPr>
                <w:sz w:val="16"/>
                <w:szCs w:val="16"/>
              </w:rPr>
            </w:pPr>
            <w:r w:rsidRPr="001E7F9C">
              <w:rPr>
                <w:sz w:val="16"/>
                <w:szCs w:val="16"/>
              </w:rPr>
              <w:t>09</w:t>
            </w:r>
          </w:p>
        </w:tc>
        <w:tc>
          <w:tcPr>
            <w:tcW w:w="376" w:type="dxa"/>
            <w:hideMark/>
          </w:tcPr>
          <w:p w14:paraId="702E359F" w14:textId="77777777" w:rsidR="001E7F9C" w:rsidRPr="001E7F9C" w:rsidRDefault="001E7F9C" w:rsidP="001E7F9C">
            <w:pPr>
              <w:widowControl w:val="0"/>
              <w:rPr>
                <w:sz w:val="16"/>
                <w:szCs w:val="16"/>
              </w:rPr>
            </w:pPr>
            <w:r w:rsidRPr="001E7F9C">
              <w:rPr>
                <w:sz w:val="16"/>
                <w:szCs w:val="16"/>
              </w:rPr>
              <w:t> </w:t>
            </w:r>
          </w:p>
        </w:tc>
        <w:tc>
          <w:tcPr>
            <w:tcW w:w="376" w:type="dxa"/>
            <w:hideMark/>
          </w:tcPr>
          <w:p w14:paraId="37CC0CA6" w14:textId="77777777" w:rsidR="001E7F9C" w:rsidRPr="001E7F9C" w:rsidRDefault="001E7F9C" w:rsidP="001E7F9C">
            <w:pPr>
              <w:widowControl w:val="0"/>
              <w:rPr>
                <w:sz w:val="16"/>
                <w:szCs w:val="16"/>
              </w:rPr>
            </w:pPr>
            <w:r w:rsidRPr="001E7F9C">
              <w:rPr>
                <w:sz w:val="16"/>
                <w:szCs w:val="16"/>
              </w:rPr>
              <w:t> </w:t>
            </w:r>
          </w:p>
        </w:tc>
        <w:tc>
          <w:tcPr>
            <w:tcW w:w="461" w:type="dxa"/>
            <w:hideMark/>
          </w:tcPr>
          <w:p w14:paraId="2A0E07C2" w14:textId="77777777" w:rsidR="001E7F9C" w:rsidRPr="001E7F9C" w:rsidRDefault="001E7F9C" w:rsidP="001E7F9C">
            <w:pPr>
              <w:widowControl w:val="0"/>
              <w:rPr>
                <w:sz w:val="16"/>
                <w:szCs w:val="16"/>
              </w:rPr>
            </w:pPr>
            <w:r w:rsidRPr="001E7F9C">
              <w:rPr>
                <w:sz w:val="16"/>
                <w:szCs w:val="16"/>
              </w:rPr>
              <w:t> </w:t>
            </w:r>
          </w:p>
        </w:tc>
        <w:tc>
          <w:tcPr>
            <w:tcW w:w="646" w:type="dxa"/>
            <w:hideMark/>
          </w:tcPr>
          <w:p w14:paraId="774C73F1" w14:textId="77777777" w:rsidR="001E7F9C" w:rsidRPr="001E7F9C" w:rsidRDefault="001E7F9C" w:rsidP="001E7F9C">
            <w:pPr>
              <w:widowControl w:val="0"/>
              <w:rPr>
                <w:sz w:val="16"/>
                <w:szCs w:val="16"/>
              </w:rPr>
            </w:pPr>
            <w:r w:rsidRPr="001E7F9C">
              <w:rPr>
                <w:sz w:val="16"/>
                <w:szCs w:val="16"/>
              </w:rPr>
              <w:t> </w:t>
            </w:r>
          </w:p>
        </w:tc>
        <w:tc>
          <w:tcPr>
            <w:tcW w:w="534" w:type="dxa"/>
            <w:hideMark/>
          </w:tcPr>
          <w:p w14:paraId="4B08D5EB" w14:textId="77777777" w:rsidR="001E7F9C" w:rsidRPr="001E7F9C" w:rsidRDefault="001E7F9C" w:rsidP="001E7F9C">
            <w:pPr>
              <w:widowControl w:val="0"/>
              <w:rPr>
                <w:sz w:val="16"/>
                <w:szCs w:val="16"/>
              </w:rPr>
            </w:pPr>
            <w:r w:rsidRPr="001E7F9C">
              <w:rPr>
                <w:sz w:val="16"/>
                <w:szCs w:val="16"/>
              </w:rPr>
              <w:t> </w:t>
            </w:r>
          </w:p>
        </w:tc>
        <w:tc>
          <w:tcPr>
            <w:tcW w:w="968" w:type="dxa"/>
            <w:noWrap/>
            <w:hideMark/>
          </w:tcPr>
          <w:p w14:paraId="2D036B78" w14:textId="77777777" w:rsidR="001E7F9C" w:rsidRPr="001E7F9C" w:rsidRDefault="001E7F9C" w:rsidP="001E7F9C">
            <w:pPr>
              <w:widowControl w:val="0"/>
              <w:rPr>
                <w:sz w:val="16"/>
                <w:szCs w:val="16"/>
              </w:rPr>
            </w:pPr>
            <w:r w:rsidRPr="001E7F9C">
              <w:rPr>
                <w:sz w:val="16"/>
                <w:szCs w:val="16"/>
              </w:rPr>
              <w:t>80 698,7</w:t>
            </w:r>
          </w:p>
        </w:tc>
        <w:tc>
          <w:tcPr>
            <w:tcW w:w="1087" w:type="dxa"/>
            <w:noWrap/>
            <w:hideMark/>
          </w:tcPr>
          <w:p w14:paraId="773E9EED" w14:textId="77777777" w:rsidR="001E7F9C" w:rsidRPr="001E7F9C" w:rsidRDefault="001E7F9C" w:rsidP="001E7F9C">
            <w:pPr>
              <w:widowControl w:val="0"/>
              <w:rPr>
                <w:sz w:val="16"/>
                <w:szCs w:val="16"/>
              </w:rPr>
            </w:pPr>
            <w:r w:rsidRPr="001E7F9C">
              <w:rPr>
                <w:sz w:val="16"/>
                <w:szCs w:val="16"/>
              </w:rPr>
              <w:t>40 234,5</w:t>
            </w:r>
          </w:p>
        </w:tc>
        <w:tc>
          <w:tcPr>
            <w:tcW w:w="1047" w:type="dxa"/>
            <w:noWrap/>
            <w:hideMark/>
          </w:tcPr>
          <w:p w14:paraId="3863DD1D" w14:textId="77777777" w:rsidR="001E7F9C" w:rsidRPr="001E7F9C" w:rsidRDefault="001E7F9C" w:rsidP="001E7F9C">
            <w:pPr>
              <w:widowControl w:val="0"/>
              <w:rPr>
                <w:sz w:val="16"/>
                <w:szCs w:val="16"/>
              </w:rPr>
            </w:pPr>
            <w:r w:rsidRPr="001E7F9C">
              <w:rPr>
                <w:sz w:val="16"/>
                <w:szCs w:val="16"/>
              </w:rPr>
              <w:t>39 344,5</w:t>
            </w:r>
          </w:p>
        </w:tc>
      </w:tr>
      <w:tr w:rsidR="001E7F9C" w:rsidRPr="001E7F9C" w14:paraId="2198F560" w14:textId="77777777" w:rsidTr="00B35219">
        <w:trPr>
          <w:trHeight w:val="840"/>
        </w:trPr>
        <w:tc>
          <w:tcPr>
            <w:tcW w:w="2972" w:type="dxa"/>
            <w:hideMark/>
          </w:tcPr>
          <w:p w14:paraId="604F6F71" w14:textId="77777777" w:rsidR="001E7F9C" w:rsidRPr="001E7F9C" w:rsidRDefault="001E7F9C" w:rsidP="001E7F9C">
            <w:pPr>
              <w:widowControl w:val="0"/>
              <w:rPr>
                <w:sz w:val="16"/>
                <w:szCs w:val="16"/>
              </w:rPr>
            </w:pPr>
            <w:r w:rsidRPr="001E7F9C">
              <w:rPr>
                <w:sz w:val="16"/>
                <w:szCs w:val="16"/>
              </w:rPr>
              <w:t>Муниципальная программа Рузаевского муниципального района Республики Мордовия "Развитие образования в Рузаевском муниципальном районе Республики Мордовия на 2023 - 2027 годы"</w:t>
            </w:r>
          </w:p>
        </w:tc>
        <w:tc>
          <w:tcPr>
            <w:tcW w:w="376" w:type="dxa"/>
            <w:hideMark/>
          </w:tcPr>
          <w:p w14:paraId="62733D4E" w14:textId="77777777" w:rsidR="001E7F9C" w:rsidRPr="001E7F9C" w:rsidRDefault="001E7F9C" w:rsidP="001E7F9C">
            <w:pPr>
              <w:widowControl w:val="0"/>
              <w:rPr>
                <w:sz w:val="16"/>
                <w:szCs w:val="16"/>
              </w:rPr>
            </w:pPr>
            <w:r w:rsidRPr="001E7F9C">
              <w:rPr>
                <w:sz w:val="16"/>
                <w:szCs w:val="16"/>
              </w:rPr>
              <w:t>07</w:t>
            </w:r>
          </w:p>
        </w:tc>
        <w:tc>
          <w:tcPr>
            <w:tcW w:w="475" w:type="dxa"/>
            <w:hideMark/>
          </w:tcPr>
          <w:p w14:paraId="7A03D1D1" w14:textId="77777777" w:rsidR="001E7F9C" w:rsidRPr="001E7F9C" w:rsidRDefault="001E7F9C" w:rsidP="001E7F9C">
            <w:pPr>
              <w:widowControl w:val="0"/>
              <w:rPr>
                <w:sz w:val="16"/>
                <w:szCs w:val="16"/>
              </w:rPr>
            </w:pPr>
            <w:r w:rsidRPr="001E7F9C">
              <w:rPr>
                <w:sz w:val="16"/>
                <w:szCs w:val="16"/>
              </w:rPr>
              <w:t>09</w:t>
            </w:r>
          </w:p>
        </w:tc>
        <w:tc>
          <w:tcPr>
            <w:tcW w:w="376" w:type="dxa"/>
            <w:hideMark/>
          </w:tcPr>
          <w:p w14:paraId="7F95421F" w14:textId="77777777" w:rsidR="001E7F9C" w:rsidRPr="001E7F9C" w:rsidRDefault="001E7F9C" w:rsidP="001E7F9C">
            <w:pPr>
              <w:widowControl w:val="0"/>
              <w:rPr>
                <w:sz w:val="16"/>
                <w:szCs w:val="16"/>
              </w:rPr>
            </w:pPr>
            <w:r w:rsidRPr="001E7F9C">
              <w:rPr>
                <w:sz w:val="16"/>
                <w:szCs w:val="16"/>
              </w:rPr>
              <w:t>02</w:t>
            </w:r>
          </w:p>
        </w:tc>
        <w:tc>
          <w:tcPr>
            <w:tcW w:w="376" w:type="dxa"/>
            <w:hideMark/>
          </w:tcPr>
          <w:p w14:paraId="1C16A191" w14:textId="77777777" w:rsidR="001E7F9C" w:rsidRPr="001E7F9C" w:rsidRDefault="001E7F9C" w:rsidP="001E7F9C">
            <w:pPr>
              <w:widowControl w:val="0"/>
              <w:rPr>
                <w:sz w:val="16"/>
                <w:szCs w:val="16"/>
              </w:rPr>
            </w:pPr>
            <w:r w:rsidRPr="001E7F9C">
              <w:rPr>
                <w:sz w:val="16"/>
                <w:szCs w:val="16"/>
              </w:rPr>
              <w:t> </w:t>
            </w:r>
          </w:p>
        </w:tc>
        <w:tc>
          <w:tcPr>
            <w:tcW w:w="461" w:type="dxa"/>
            <w:hideMark/>
          </w:tcPr>
          <w:p w14:paraId="2B40E65C" w14:textId="77777777" w:rsidR="001E7F9C" w:rsidRPr="001E7F9C" w:rsidRDefault="001E7F9C" w:rsidP="001E7F9C">
            <w:pPr>
              <w:widowControl w:val="0"/>
              <w:rPr>
                <w:sz w:val="16"/>
                <w:szCs w:val="16"/>
              </w:rPr>
            </w:pPr>
            <w:r w:rsidRPr="001E7F9C">
              <w:rPr>
                <w:sz w:val="16"/>
                <w:szCs w:val="16"/>
              </w:rPr>
              <w:t> </w:t>
            </w:r>
          </w:p>
        </w:tc>
        <w:tc>
          <w:tcPr>
            <w:tcW w:w="646" w:type="dxa"/>
            <w:hideMark/>
          </w:tcPr>
          <w:p w14:paraId="73D2111D" w14:textId="77777777" w:rsidR="001E7F9C" w:rsidRPr="001E7F9C" w:rsidRDefault="001E7F9C" w:rsidP="001E7F9C">
            <w:pPr>
              <w:widowControl w:val="0"/>
              <w:rPr>
                <w:sz w:val="16"/>
                <w:szCs w:val="16"/>
              </w:rPr>
            </w:pPr>
            <w:r w:rsidRPr="001E7F9C">
              <w:rPr>
                <w:sz w:val="16"/>
                <w:szCs w:val="16"/>
              </w:rPr>
              <w:t> </w:t>
            </w:r>
          </w:p>
        </w:tc>
        <w:tc>
          <w:tcPr>
            <w:tcW w:w="534" w:type="dxa"/>
            <w:hideMark/>
          </w:tcPr>
          <w:p w14:paraId="5CE7807E" w14:textId="77777777" w:rsidR="001E7F9C" w:rsidRPr="001E7F9C" w:rsidRDefault="001E7F9C" w:rsidP="001E7F9C">
            <w:pPr>
              <w:widowControl w:val="0"/>
              <w:rPr>
                <w:sz w:val="16"/>
                <w:szCs w:val="16"/>
              </w:rPr>
            </w:pPr>
            <w:r w:rsidRPr="001E7F9C">
              <w:rPr>
                <w:sz w:val="16"/>
                <w:szCs w:val="16"/>
              </w:rPr>
              <w:t> </w:t>
            </w:r>
          </w:p>
        </w:tc>
        <w:tc>
          <w:tcPr>
            <w:tcW w:w="968" w:type="dxa"/>
            <w:noWrap/>
            <w:hideMark/>
          </w:tcPr>
          <w:p w14:paraId="38393E76" w14:textId="77777777" w:rsidR="001E7F9C" w:rsidRPr="001E7F9C" w:rsidRDefault="001E7F9C" w:rsidP="001E7F9C">
            <w:pPr>
              <w:widowControl w:val="0"/>
              <w:rPr>
                <w:sz w:val="16"/>
                <w:szCs w:val="16"/>
              </w:rPr>
            </w:pPr>
            <w:r w:rsidRPr="001E7F9C">
              <w:rPr>
                <w:sz w:val="16"/>
                <w:szCs w:val="16"/>
              </w:rPr>
              <w:t>5 193,2</w:t>
            </w:r>
          </w:p>
        </w:tc>
        <w:tc>
          <w:tcPr>
            <w:tcW w:w="1087" w:type="dxa"/>
            <w:noWrap/>
            <w:hideMark/>
          </w:tcPr>
          <w:p w14:paraId="071E02CC" w14:textId="77777777" w:rsidR="001E7F9C" w:rsidRPr="001E7F9C" w:rsidRDefault="001E7F9C" w:rsidP="001E7F9C">
            <w:pPr>
              <w:widowControl w:val="0"/>
              <w:rPr>
                <w:sz w:val="16"/>
                <w:szCs w:val="16"/>
              </w:rPr>
            </w:pPr>
            <w:r w:rsidRPr="001E7F9C">
              <w:rPr>
                <w:sz w:val="16"/>
                <w:szCs w:val="16"/>
              </w:rPr>
              <w:t>5 277,8</w:t>
            </w:r>
          </w:p>
        </w:tc>
        <w:tc>
          <w:tcPr>
            <w:tcW w:w="1047" w:type="dxa"/>
            <w:noWrap/>
            <w:hideMark/>
          </w:tcPr>
          <w:p w14:paraId="255DFBFE" w14:textId="77777777" w:rsidR="001E7F9C" w:rsidRPr="001E7F9C" w:rsidRDefault="001E7F9C" w:rsidP="001E7F9C">
            <w:pPr>
              <w:widowControl w:val="0"/>
              <w:rPr>
                <w:sz w:val="16"/>
                <w:szCs w:val="16"/>
              </w:rPr>
            </w:pPr>
            <w:r w:rsidRPr="001E7F9C">
              <w:rPr>
                <w:sz w:val="16"/>
                <w:szCs w:val="16"/>
              </w:rPr>
              <w:t>5 277,8</w:t>
            </w:r>
          </w:p>
        </w:tc>
      </w:tr>
      <w:tr w:rsidR="001E7F9C" w:rsidRPr="001E7F9C" w14:paraId="23D642D7" w14:textId="77777777" w:rsidTr="00B35219">
        <w:trPr>
          <w:trHeight w:val="420"/>
        </w:trPr>
        <w:tc>
          <w:tcPr>
            <w:tcW w:w="2972" w:type="dxa"/>
            <w:hideMark/>
          </w:tcPr>
          <w:p w14:paraId="040A1CE6" w14:textId="77777777" w:rsidR="001E7F9C" w:rsidRPr="001E7F9C" w:rsidRDefault="001E7F9C" w:rsidP="001E7F9C">
            <w:pPr>
              <w:widowControl w:val="0"/>
              <w:rPr>
                <w:sz w:val="16"/>
                <w:szCs w:val="16"/>
              </w:rPr>
            </w:pPr>
            <w:r w:rsidRPr="001E7F9C">
              <w:rPr>
                <w:sz w:val="16"/>
                <w:szCs w:val="16"/>
              </w:rPr>
              <w:t>Подпрограмма "Развитие общего образования Рузаевского муниципального района " на 2023-2027 годы</w:t>
            </w:r>
          </w:p>
        </w:tc>
        <w:tc>
          <w:tcPr>
            <w:tcW w:w="376" w:type="dxa"/>
            <w:hideMark/>
          </w:tcPr>
          <w:p w14:paraId="13035FCD" w14:textId="77777777" w:rsidR="001E7F9C" w:rsidRPr="001E7F9C" w:rsidRDefault="001E7F9C" w:rsidP="001E7F9C">
            <w:pPr>
              <w:widowControl w:val="0"/>
              <w:rPr>
                <w:sz w:val="16"/>
                <w:szCs w:val="16"/>
              </w:rPr>
            </w:pPr>
            <w:r w:rsidRPr="001E7F9C">
              <w:rPr>
                <w:sz w:val="16"/>
                <w:szCs w:val="16"/>
              </w:rPr>
              <w:t>07</w:t>
            </w:r>
          </w:p>
        </w:tc>
        <w:tc>
          <w:tcPr>
            <w:tcW w:w="475" w:type="dxa"/>
            <w:hideMark/>
          </w:tcPr>
          <w:p w14:paraId="037EF073" w14:textId="77777777" w:rsidR="001E7F9C" w:rsidRPr="001E7F9C" w:rsidRDefault="001E7F9C" w:rsidP="001E7F9C">
            <w:pPr>
              <w:widowControl w:val="0"/>
              <w:rPr>
                <w:sz w:val="16"/>
                <w:szCs w:val="16"/>
              </w:rPr>
            </w:pPr>
            <w:r w:rsidRPr="001E7F9C">
              <w:rPr>
                <w:sz w:val="16"/>
                <w:szCs w:val="16"/>
              </w:rPr>
              <w:t>09</w:t>
            </w:r>
          </w:p>
        </w:tc>
        <w:tc>
          <w:tcPr>
            <w:tcW w:w="376" w:type="dxa"/>
            <w:hideMark/>
          </w:tcPr>
          <w:p w14:paraId="37DB2F5D" w14:textId="77777777" w:rsidR="001E7F9C" w:rsidRPr="001E7F9C" w:rsidRDefault="001E7F9C" w:rsidP="001E7F9C">
            <w:pPr>
              <w:widowControl w:val="0"/>
              <w:rPr>
                <w:sz w:val="16"/>
                <w:szCs w:val="16"/>
              </w:rPr>
            </w:pPr>
            <w:r w:rsidRPr="001E7F9C">
              <w:rPr>
                <w:sz w:val="16"/>
                <w:szCs w:val="16"/>
              </w:rPr>
              <w:t>02</w:t>
            </w:r>
          </w:p>
        </w:tc>
        <w:tc>
          <w:tcPr>
            <w:tcW w:w="376" w:type="dxa"/>
            <w:hideMark/>
          </w:tcPr>
          <w:p w14:paraId="6EB4D67A" w14:textId="77777777" w:rsidR="001E7F9C" w:rsidRPr="001E7F9C" w:rsidRDefault="001E7F9C" w:rsidP="001E7F9C">
            <w:pPr>
              <w:widowControl w:val="0"/>
              <w:rPr>
                <w:sz w:val="16"/>
                <w:szCs w:val="16"/>
              </w:rPr>
            </w:pPr>
            <w:r w:rsidRPr="001E7F9C">
              <w:rPr>
                <w:sz w:val="16"/>
                <w:szCs w:val="16"/>
              </w:rPr>
              <w:t>2</w:t>
            </w:r>
          </w:p>
        </w:tc>
        <w:tc>
          <w:tcPr>
            <w:tcW w:w="461" w:type="dxa"/>
            <w:hideMark/>
          </w:tcPr>
          <w:p w14:paraId="2A950267" w14:textId="77777777" w:rsidR="001E7F9C" w:rsidRPr="001E7F9C" w:rsidRDefault="001E7F9C" w:rsidP="001E7F9C">
            <w:pPr>
              <w:widowControl w:val="0"/>
              <w:rPr>
                <w:sz w:val="16"/>
                <w:szCs w:val="16"/>
              </w:rPr>
            </w:pPr>
            <w:r w:rsidRPr="001E7F9C">
              <w:rPr>
                <w:sz w:val="16"/>
                <w:szCs w:val="16"/>
              </w:rPr>
              <w:t> </w:t>
            </w:r>
          </w:p>
        </w:tc>
        <w:tc>
          <w:tcPr>
            <w:tcW w:w="646" w:type="dxa"/>
            <w:hideMark/>
          </w:tcPr>
          <w:p w14:paraId="3189FB77" w14:textId="77777777" w:rsidR="001E7F9C" w:rsidRPr="001E7F9C" w:rsidRDefault="001E7F9C" w:rsidP="001E7F9C">
            <w:pPr>
              <w:widowControl w:val="0"/>
              <w:rPr>
                <w:sz w:val="16"/>
                <w:szCs w:val="16"/>
              </w:rPr>
            </w:pPr>
            <w:r w:rsidRPr="001E7F9C">
              <w:rPr>
                <w:sz w:val="16"/>
                <w:szCs w:val="16"/>
              </w:rPr>
              <w:t> </w:t>
            </w:r>
          </w:p>
        </w:tc>
        <w:tc>
          <w:tcPr>
            <w:tcW w:w="534" w:type="dxa"/>
            <w:hideMark/>
          </w:tcPr>
          <w:p w14:paraId="1580DA1A" w14:textId="77777777" w:rsidR="001E7F9C" w:rsidRPr="001E7F9C" w:rsidRDefault="001E7F9C" w:rsidP="001E7F9C">
            <w:pPr>
              <w:widowControl w:val="0"/>
              <w:rPr>
                <w:sz w:val="16"/>
                <w:szCs w:val="16"/>
              </w:rPr>
            </w:pPr>
            <w:r w:rsidRPr="001E7F9C">
              <w:rPr>
                <w:sz w:val="16"/>
                <w:szCs w:val="16"/>
              </w:rPr>
              <w:t> </w:t>
            </w:r>
          </w:p>
        </w:tc>
        <w:tc>
          <w:tcPr>
            <w:tcW w:w="968" w:type="dxa"/>
            <w:noWrap/>
            <w:hideMark/>
          </w:tcPr>
          <w:p w14:paraId="0B3BD112" w14:textId="77777777" w:rsidR="001E7F9C" w:rsidRPr="001E7F9C" w:rsidRDefault="001E7F9C" w:rsidP="001E7F9C">
            <w:pPr>
              <w:widowControl w:val="0"/>
              <w:rPr>
                <w:sz w:val="16"/>
                <w:szCs w:val="16"/>
              </w:rPr>
            </w:pPr>
            <w:r w:rsidRPr="001E7F9C">
              <w:rPr>
                <w:sz w:val="16"/>
                <w:szCs w:val="16"/>
              </w:rPr>
              <w:t>5 193,2</w:t>
            </w:r>
          </w:p>
        </w:tc>
        <w:tc>
          <w:tcPr>
            <w:tcW w:w="1087" w:type="dxa"/>
            <w:noWrap/>
            <w:hideMark/>
          </w:tcPr>
          <w:p w14:paraId="10D046CE" w14:textId="77777777" w:rsidR="001E7F9C" w:rsidRPr="001E7F9C" w:rsidRDefault="001E7F9C" w:rsidP="001E7F9C">
            <w:pPr>
              <w:widowControl w:val="0"/>
              <w:rPr>
                <w:sz w:val="16"/>
                <w:szCs w:val="16"/>
              </w:rPr>
            </w:pPr>
            <w:r w:rsidRPr="001E7F9C">
              <w:rPr>
                <w:sz w:val="16"/>
                <w:szCs w:val="16"/>
              </w:rPr>
              <w:t>5 277,8</w:t>
            </w:r>
          </w:p>
        </w:tc>
        <w:tc>
          <w:tcPr>
            <w:tcW w:w="1047" w:type="dxa"/>
            <w:noWrap/>
            <w:hideMark/>
          </w:tcPr>
          <w:p w14:paraId="21390735" w14:textId="77777777" w:rsidR="001E7F9C" w:rsidRPr="001E7F9C" w:rsidRDefault="001E7F9C" w:rsidP="001E7F9C">
            <w:pPr>
              <w:widowControl w:val="0"/>
              <w:rPr>
                <w:sz w:val="16"/>
                <w:szCs w:val="16"/>
              </w:rPr>
            </w:pPr>
            <w:r w:rsidRPr="001E7F9C">
              <w:rPr>
                <w:sz w:val="16"/>
                <w:szCs w:val="16"/>
              </w:rPr>
              <w:t>5 277,8</w:t>
            </w:r>
          </w:p>
        </w:tc>
      </w:tr>
      <w:tr w:rsidR="001E7F9C" w:rsidRPr="001E7F9C" w14:paraId="6802087F" w14:textId="77777777" w:rsidTr="00B35219">
        <w:trPr>
          <w:trHeight w:val="660"/>
        </w:trPr>
        <w:tc>
          <w:tcPr>
            <w:tcW w:w="2972" w:type="dxa"/>
            <w:hideMark/>
          </w:tcPr>
          <w:p w14:paraId="6DCEE9A0" w14:textId="77777777" w:rsidR="001E7F9C" w:rsidRPr="001E7F9C" w:rsidRDefault="001E7F9C" w:rsidP="001E7F9C">
            <w:pPr>
              <w:widowControl w:val="0"/>
              <w:rPr>
                <w:sz w:val="16"/>
                <w:szCs w:val="16"/>
              </w:rPr>
            </w:pPr>
            <w:r w:rsidRPr="001E7F9C">
              <w:rPr>
                <w:sz w:val="16"/>
                <w:szCs w:val="16"/>
              </w:rPr>
              <w:lastRenderedPageBreak/>
              <w:t>Основное мероприятие. Выявление и поддержка одаренных детей и молодежи</w:t>
            </w:r>
          </w:p>
        </w:tc>
        <w:tc>
          <w:tcPr>
            <w:tcW w:w="376" w:type="dxa"/>
            <w:hideMark/>
          </w:tcPr>
          <w:p w14:paraId="35E58FD1" w14:textId="77777777" w:rsidR="001E7F9C" w:rsidRPr="001E7F9C" w:rsidRDefault="001E7F9C" w:rsidP="001E7F9C">
            <w:pPr>
              <w:widowControl w:val="0"/>
              <w:rPr>
                <w:sz w:val="16"/>
                <w:szCs w:val="16"/>
              </w:rPr>
            </w:pPr>
            <w:r w:rsidRPr="001E7F9C">
              <w:rPr>
                <w:sz w:val="16"/>
                <w:szCs w:val="16"/>
              </w:rPr>
              <w:t>07</w:t>
            </w:r>
          </w:p>
        </w:tc>
        <w:tc>
          <w:tcPr>
            <w:tcW w:w="475" w:type="dxa"/>
            <w:hideMark/>
          </w:tcPr>
          <w:p w14:paraId="42CB25F5" w14:textId="77777777" w:rsidR="001E7F9C" w:rsidRPr="001E7F9C" w:rsidRDefault="001E7F9C" w:rsidP="001E7F9C">
            <w:pPr>
              <w:widowControl w:val="0"/>
              <w:rPr>
                <w:sz w:val="16"/>
                <w:szCs w:val="16"/>
              </w:rPr>
            </w:pPr>
            <w:r w:rsidRPr="001E7F9C">
              <w:rPr>
                <w:sz w:val="16"/>
                <w:szCs w:val="16"/>
              </w:rPr>
              <w:t>09</w:t>
            </w:r>
          </w:p>
        </w:tc>
        <w:tc>
          <w:tcPr>
            <w:tcW w:w="376" w:type="dxa"/>
            <w:hideMark/>
          </w:tcPr>
          <w:p w14:paraId="067C0A77" w14:textId="77777777" w:rsidR="001E7F9C" w:rsidRPr="001E7F9C" w:rsidRDefault="001E7F9C" w:rsidP="001E7F9C">
            <w:pPr>
              <w:widowControl w:val="0"/>
              <w:rPr>
                <w:sz w:val="16"/>
                <w:szCs w:val="16"/>
              </w:rPr>
            </w:pPr>
            <w:r w:rsidRPr="001E7F9C">
              <w:rPr>
                <w:sz w:val="16"/>
                <w:szCs w:val="16"/>
              </w:rPr>
              <w:t>02</w:t>
            </w:r>
          </w:p>
        </w:tc>
        <w:tc>
          <w:tcPr>
            <w:tcW w:w="376" w:type="dxa"/>
            <w:hideMark/>
          </w:tcPr>
          <w:p w14:paraId="5FAA1E44" w14:textId="77777777" w:rsidR="001E7F9C" w:rsidRPr="001E7F9C" w:rsidRDefault="001E7F9C" w:rsidP="001E7F9C">
            <w:pPr>
              <w:widowControl w:val="0"/>
              <w:rPr>
                <w:sz w:val="16"/>
                <w:szCs w:val="16"/>
              </w:rPr>
            </w:pPr>
            <w:r w:rsidRPr="001E7F9C">
              <w:rPr>
                <w:sz w:val="16"/>
                <w:szCs w:val="16"/>
              </w:rPr>
              <w:t>2</w:t>
            </w:r>
          </w:p>
        </w:tc>
        <w:tc>
          <w:tcPr>
            <w:tcW w:w="461" w:type="dxa"/>
            <w:hideMark/>
          </w:tcPr>
          <w:p w14:paraId="1C5808E5" w14:textId="77777777" w:rsidR="001E7F9C" w:rsidRPr="001E7F9C" w:rsidRDefault="001E7F9C" w:rsidP="001E7F9C">
            <w:pPr>
              <w:widowControl w:val="0"/>
              <w:rPr>
                <w:sz w:val="16"/>
                <w:szCs w:val="16"/>
              </w:rPr>
            </w:pPr>
            <w:r w:rsidRPr="001E7F9C">
              <w:rPr>
                <w:sz w:val="16"/>
                <w:szCs w:val="16"/>
              </w:rPr>
              <w:t>03</w:t>
            </w:r>
          </w:p>
        </w:tc>
        <w:tc>
          <w:tcPr>
            <w:tcW w:w="646" w:type="dxa"/>
            <w:hideMark/>
          </w:tcPr>
          <w:p w14:paraId="785A0C22" w14:textId="77777777" w:rsidR="001E7F9C" w:rsidRPr="001E7F9C" w:rsidRDefault="001E7F9C" w:rsidP="001E7F9C">
            <w:pPr>
              <w:widowControl w:val="0"/>
              <w:rPr>
                <w:sz w:val="16"/>
                <w:szCs w:val="16"/>
              </w:rPr>
            </w:pPr>
            <w:r w:rsidRPr="001E7F9C">
              <w:rPr>
                <w:sz w:val="16"/>
                <w:szCs w:val="16"/>
              </w:rPr>
              <w:t> </w:t>
            </w:r>
          </w:p>
        </w:tc>
        <w:tc>
          <w:tcPr>
            <w:tcW w:w="534" w:type="dxa"/>
            <w:hideMark/>
          </w:tcPr>
          <w:p w14:paraId="3190777A" w14:textId="77777777" w:rsidR="001E7F9C" w:rsidRPr="001E7F9C" w:rsidRDefault="001E7F9C" w:rsidP="001E7F9C">
            <w:pPr>
              <w:widowControl w:val="0"/>
              <w:rPr>
                <w:sz w:val="16"/>
                <w:szCs w:val="16"/>
              </w:rPr>
            </w:pPr>
            <w:r w:rsidRPr="001E7F9C">
              <w:rPr>
                <w:sz w:val="16"/>
                <w:szCs w:val="16"/>
              </w:rPr>
              <w:t> </w:t>
            </w:r>
          </w:p>
        </w:tc>
        <w:tc>
          <w:tcPr>
            <w:tcW w:w="968" w:type="dxa"/>
            <w:noWrap/>
            <w:hideMark/>
          </w:tcPr>
          <w:p w14:paraId="0E44585E" w14:textId="77777777" w:rsidR="001E7F9C" w:rsidRPr="001E7F9C" w:rsidRDefault="001E7F9C" w:rsidP="001E7F9C">
            <w:pPr>
              <w:widowControl w:val="0"/>
              <w:rPr>
                <w:sz w:val="16"/>
                <w:szCs w:val="16"/>
              </w:rPr>
            </w:pPr>
            <w:r w:rsidRPr="001E7F9C">
              <w:rPr>
                <w:sz w:val="16"/>
                <w:szCs w:val="16"/>
              </w:rPr>
              <w:t>165,4</w:t>
            </w:r>
          </w:p>
        </w:tc>
        <w:tc>
          <w:tcPr>
            <w:tcW w:w="1087" w:type="dxa"/>
            <w:noWrap/>
            <w:hideMark/>
          </w:tcPr>
          <w:p w14:paraId="6EFEC7D7" w14:textId="77777777" w:rsidR="001E7F9C" w:rsidRPr="001E7F9C" w:rsidRDefault="001E7F9C" w:rsidP="001E7F9C">
            <w:pPr>
              <w:widowControl w:val="0"/>
              <w:rPr>
                <w:sz w:val="16"/>
                <w:szCs w:val="16"/>
              </w:rPr>
            </w:pPr>
            <w:r w:rsidRPr="001E7F9C">
              <w:rPr>
                <w:sz w:val="16"/>
                <w:szCs w:val="16"/>
              </w:rPr>
              <w:t>250,0</w:t>
            </w:r>
          </w:p>
        </w:tc>
        <w:tc>
          <w:tcPr>
            <w:tcW w:w="1047" w:type="dxa"/>
            <w:noWrap/>
            <w:hideMark/>
          </w:tcPr>
          <w:p w14:paraId="3F457E10" w14:textId="77777777" w:rsidR="001E7F9C" w:rsidRPr="001E7F9C" w:rsidRDefault="001E7F9C" w:rsidP="001E7F9C">
            <w:pPr>
              <w:widowControl w:val="0"/>
              <w:rPr>
                <w:sz w:val="16"/>
                <w:szCs w:val="16"/>
              </w:rPr>
            </w:pPr>
            <w:r w:rsidRPr="001E7F9C">
              <w:rPr>
                <w:sz w:val="16"/>
                <w:szCs w:val="16"/>
              </w:rPr>
              <w:t>250,0</w:t>
            </w:r>
          </w:p>
        </w:tc>
      </w:tr>
      <w:tr w:rsidR="001E7F9C" w:rsidRPr="001E7F9C" w14:paraId="211B0068" w14:textId="77777777" w:rsidTr="00B35219">
        <w:trPr>
          <w:trHeight w:val="675"/>
        </w:trPr>
        <w:tc>
          <w:tcPr>
            <w:tcW w:w="2972" w:type="dxa"/>
            <w:hideMark/>
          </w:tcPr>
          <w:p w14:paraId="310CE46D" w14:textId="77777777" w:rsidR="001E7F9C" w:rsidRPr="001E7F9C" w:rsidRDefault="001E7F9C" w:rsidP="001E7F9C">
            <w:pPr>
              <w:widowControl w:val="0"/>
              <w:rPr>
                <w:i/>
                <w:iCs/>
                <w:sz w:val="16"/>
                <w:szCs w:val="16"/>
              </w:rPr>
            </w:pPr>
            <w:r w:rsidRPr="001E7F9C">
              <w:rPr>
                <w:i/>
                <w:iCs/>
                <w:sz w:val="16"/>
                <w:szCs w:val="16"/>
              </w:rPr>
              <w:t>Учебно-методические кабинеты, группы хозяйственного обслуживания, учебные фильмотеки, межшкольные учебно-производственные комбинаты, логопедические пункты</w:t>
            </w:r>
          </w:p>
        </w:tc>
        <w:tc>
          <w:tcPr>
            <w:tcW w:w="376" w:type="dxa"/>
            <w:hideMark/>
          </w:tcPr>
          <w:p w14:paraId="56A3FFD7" w14:textId="77777777" w:rsidR="001E7F9C" w:rsidRPr="001E7F9C" w:rsidRDefault="001E7F9C" w:rsidP="001E7F9C">
            <w:pPr>
              <w:widowControl w:val="0"/>
              <w:rPr>
                <w:i/>
                <w:iCs/>
                <w:sz w:val="16"/>
                <w:szCs w:val="16"/>
              </w:rPr>
            </w:pPr>
            <w:r w:rsidRPr="001E7F9C">
              <w:rPr>
                <w:i/>
                <w:iCs/>
                <w:sz w:val="16"/>
                <w:szCs w:val="16"/>
              </w:rPr>
              <w:t>07</w:t>
            </w:r>
          </w:p>
        </w:tc>
        <w:tc>
          <w:tcPr>
            <w:tcW w:w="475" w:type="dxa"/>
            <w:hideMark/>
          </w:tcPr>
          <w:p w14:paraId="6C9AB791" w14:textId="77777777" w:rsidR="001E7F9C" w:rsidRPr="001E7F9C" w:rsidRDefault="001E7F9C" w:rsidP="001E7F9C">
            <w:pPr>
              <w:widowControl w:val="0"/>
              <w:rPr>
                <w:i/>
                <w:iCs/>
                <w:sz w:val="16"/>
                <w:szCs w:val="16"/>
              </w:rPr>
            </w:pPr>
            <w:r w:rsidRPr="001E7F9C">
              <w:rPr>
                <w:i/>
                <w:iCs/>
                <w:sz w:val="16"/>
                <w:szCs w:val="16"/>
              </w:rPr>
              <w:t>09</w:t>
            </w:r>
          </w:p>
        </w:tc>
        <w:tc>
          <w:tcPr>
            <w:tcW w:w="376" w:type="dxa"/>
            <w:hideMark/>
          </w:tcPr>
          <w:p w14:paraId="06811510" w14:textId="77777777" w:rsidR="001E7F9C" w:rsidRPr="001E7F9C" w:rsidRDefault="001E7F9C" w:rsidP="001E7F9C">
            <w:pPr>
              <w:widowControl w:val="0"/>
              <w:rPr>
                <w:sz w:val="16"/>
                <w:szCs w:val="16"/>
              </w:rPr>
            </w:pPr>
            <w:r w:rsidRPr="001E7F9C">
              <w:rPr>
                <w:sz w:val="16"/>
                <w:szCs w:val="16"/>
              </w:rPr>
              <w:t>02</w:t>
            </w:r>
          </w:p>
        </w:tc>
        <w:tc>
          <w:tcPr>
            <w:tcW w:w="376" w:type="dxa"/>
            <w:hideMark/>
          </w:tcPr>
          <w:p w14:paraId="2111C322" w14:textId="77777777" w:rsidR="001E7F9C" w:rsidRPr="001E7F9C" w:rsidRDefault="001E7F9C" w:rsidP="001E7F9C">
            <w:pPr>
              <w:widowControl w:val="0"/>
              <w:rPr>
                <w:sz w:val="16"/>
                <w:szCs w:val="16"/>
              </w:rPr>
            </w:pPr>
            <w:r w:rsidRPr="001E7F9C">
              <w:rPr>
                <w:sz w:val="16"/>
                <w:szCs w:val="16"/>
              </w:rPr>
              <w:t>2</w:t>
            </w:r>
          </w:p>
        </w:tc>
        <w:tc>
          <w:tcPr>
            <w:tcW w:w="461" w:type="dxa"/>
            <w:hideMark/>
          </w:tcPr>
          <w:p w14:paraId="4177AB4B" w14:textId="77777777" w:rsidR="001E7F9C" w:rsidRPr="001E7F9C" w:rsidRDefault="001E7F9C" w:rsidP="001E7F9C">
            <w:pPr>
              <w:widowControl w:val="0"/>
              <w:rPr>
                <w:sz w:val="16"/>
                <w:szCs w:val="16"/>
              </w:rPr>
            </w:pPr>
            <w:r w:rsidRPr="001E7F9C">
              <w:rPr>
                <w:sz w:val="16"/>
                <w:szCs w:val="16"/>
              </w:rPr>
              <w:t>03</w:t>
            </w:r>
          </w:p>
        </w:tc>
        <w:tc>
          <w:tcPr>
            <w:tcW w:w="646" w:type="dxa"/>
            <w:hideMark/>
          </w:tcPr>
          <w:p w14:paraId="26F34213" w14:textId="77777777" w:rsidR="001E7F9C" w:rsidRPr="001E7F9C" w:rsidRDefault="001E7F9C" w:rsidP="001E7F9C">
            <w:pPr>
              <w:widowControl w:val="0"/>
              <w:rPr>
                <w:sz w:val="16"/>
                <w:szCs w:val="16"/>
              </w:rPr>
            </w:pPr>
            <w:r w:rsidRPr="001E7F9C">
              <w:rPr>
                <w:sz w:val="16"/>
                <w:szCs w:val="16"/>
              </w:rPr>
              <w:t>61120</w:t>
            </w:r>
          </w:p>
        </w:tc>
        <w:tc>
          <w:tcPr>
            <w:tcW w:w="534" w:type="dxa"/>
            <w:noWrap/>
            <w:hideMark/>
          </w:tcPr>
          <w:p w14:paraId="5D3AA6F8" w14:textId="77777777" w:rsidR="001E7F9C" w:rsidRPr="001E7F9C" w:rsidRDefault="001E7F9C" w:rsidP="001E7F9C">
            <w:pPr>
              <w:widowControl w:val="0"/>
              <w:rPr>
                <w:sz w:val="16"/>
                <w:szCs w:val="16"/>
              </w:rPr>
            </w:pPr>
            <w:r w:rsidRPr="001E7F9C">
              <w:rPr>
                <w:sz w:val="16"/>
                <w:szCs w:val="16"/>
              </w:rPr>
              <w:t> </w:t>
            </w:r>
          </w:p>
        </w:tc>
        <w:tc>
          <w:tcPr>
            <w:tcW w:w="968" w:type="dxa"/>
            <w:noWrap/>
            <w:hideMark/>
          </w:tcPr>
          <w:p w14:paraId="2E2470A8" w14:textId="77777777" w:rsidR="001E7F9C" w:rsidRPr="001E7F9C" w:rsidRDefault="001E7F9C" w:rsidP="001E7F9C">
            <w:pPr>
              <w:widowControl w:val="0"/>
              <w:rPr>
                <w:sz w:val="16"/>
                <w:szCs w:val="16"/>
              </w:rPr>
            </w:pPr>
            <w:r w:rsidRPr="001E7F9C">
              <w:rPr>
                <w:sz w:val="16"/>
                <w:szCs w:val="16"/>
              </w:rPr>
              <w:t>165,4</w:t>
            </w:r>
          </w:p>
        </w:tc>
        <w:tc>
          <w:tcPr>
            <w:tcW w:w="1087" w:type="dxa"/>
            <w:noWrap/>
            <w:hideMark/>
          </w:tcPr>
          <w:p w14:paraId="47029A79" w14:textId="77777777" w:rsidR="001E7F9C" w:rsidRPr="001E7F9C" w:rsidRDefault="001E7F9C" w:rsidP="001E7F9C">
            <w:pPr>
              <w:widowControl w:val="0"/>
              <w:rPr>
                <w:sz w:val="16"/>
                <w:szCs w:val="16"/>
              </w:rPr>
            </w:pPr>
            <w:r w:rsidRPr="001E7F9C">
              <w:rPr>
                <w:sz w:val="16"/>
                <w:szCs w:val="16"/>
              </w:rPr>
              <w:t>250,0</w:t>
            </w:r>
          </w:p>
        </w:tc>
        <w:tc>
          <w:tcPr>
            <w:tcW w:w="1047" w:type="dxa"/>
            <w:noWrap/>
            <w:hideMark/>
          </w:tcPr>
          <w:p w14:paraId="49ECEBB3" w14:textId="77777777" w:rsidR="001E7F9C" w:rsidRPr="001E7F9C" w:rsidRDefault="001E7F9C" w:rsidP="001E7F9C">
            <w:pPr>
              <w:widowControl w:val="0"/>
              <w:rPr>
                <w:sz w:val="16"/>
                <w:szCs w:val="16"/>
              </w:rPr>
            </w:pPr>
            <w:r w:rsidRPr="001E7F9C">
              <w:rPr>
                <w:sz w:val="16"/>
                <w:szCs w:val="16"/>
              </w:rPr>
              <w:t>250,0</w:t>
            </w:r>
          </w:p>
        </w:tc>
      </w:tr>
      <w:tr w:rsidR="001E7F9C" w:rsidRPr="001E7F9C" w14:paraId="74810D54" w14:textId="77777777" w:rsidTr="00B35219">
        <w:trPr>
          <w:trHeight w:val="450"/>
        </w:trPr>
        <w:tc>
          <w:tcPr>
            <w:tcW w:w="2972" w:type="dxa"/>
            <w:hideMark/>
          </w:tcPr>
          <w:p w14:paraId="23EB491C" w14:textId="77777777" w:rsidR="001E7F9C" w:rsidRPr="001E7F9C" w:rsidRDefault="001E7F9C" w:rsidP="001E7F9C">
            <w:pPr>
              <w:widowControl w:val="0"/>
              <w:rPr>
                <w:sz w:val="16"/>
                <w:szCs w:val="16"/>
              </w:rPr>
            </w:pPr>
            <w:r w:rsidRPr="001E7F9C">
              <w:rPr>
                <w:sz w:val="16"/>
                <w:szCs w:val="16"/>
              </w:rPr>
              <w:t>Закупка товаров, работ и услуг для обеспечения государственных (муниципальных) нужд</w:t>
            </w:r>
          </w:p>
        </w:tc>
        <w:tc>
          <w:tcPr>
            <w:tcW w:w="376" w:type="dxa"/>
            <w:hideMark/>
          </w:tcPr>
          <w:p w14:paraId="14607AE9" w14:textId="77777777" w:rsidR="001E7F9C" w:rsidRPr="001E7F9C" w:rsidRDefault="001E7F9C" w:rsidP="001E7F9C">
            <w:pPr>
              <w:widowControl w:val="0"/>
              <w:rPr>
                <w:sz w:val="16"/>
                <w:szCs w:val="16"/>
              </w:rPr>
            </w:pPr>
            <w:r w:rsidRPr="001E7F9C">
              <w:rPr>
                <w:sz w:val="16"/>
                <w:szCs w:val="16"/>
              </w:rPr>
              <w:t>07</w:t>
            </w:r>
          </w:p>
        </w:tc>
        <w:tc>
          <w:tcPr>
            <w:tcW w:w="475" w:type="dxa"/>
            <w:hideMark/>
          </w:tcPr>
          <w:p w14:paraId="5457F7E9" w14:textId="77777777" w:rsidR="001E7F9C" w:rsidRPr="001E7F9C" w:rsidRDefault="001E7F9C" w:rsidP="001E7F9C">
            <w:pPr>
              <w:widowControl w:val="0"/>
              <w:rPr>
                <w:sz w:val="16"/>
                <w:szCs w:val="16"/>
              </w:rPr>
            </w:pPr>
            <w:r w:rsidRPr="001E7F9C">
              <w:rPr>
                <w:sz w:val="16"/>
                <w:szCs w:val="16"/>
              </w:rPr>
              <w:t>09</w:t>
            </w:r>
          </w:p>
        </w:tc>
        <w:tc>
          <w:tcPr>
            <w:tcW w:w="376" w:type="dxa"/>
            <w:hideMark/>
          </w:tcPr>
          <w:p w14:paraId="4DCE997C" w14:textId="77777777" w:rsidR="001E7F9C" w:rsidRPr="001E7F9C" w:rsidRDefault="001E7F9C" w:rsidP="001E7F9C">
            <w:pPr>
              <w:widowControl w:val="0"/>
              <w:rPr>
                <w:sz w:val="16"/>
                <w:szCs w:val="16"/>
              </w:rPr>
            </w:pPr>
            <w:r w:rsidRPr="001E7F9C">
              <w:rPr>
                <w:sz w:val="16"/>
                <w:szCs w:val="16"/>
              </w:rPr>
              <w:t>02</w:t>
            </w:r>
          </w:p>
        </w:tc>
        <w:tc>
          <w:tcPr>
            <w:tcW w:w="376" w:type="dxa"/>
            <w:hideMark/>
          </w:tcPr>
          <w:p w14:paraId="09E2FCD9" w14:textId="77777777" w:rsidR="001E7F9C" w:rsidRPr="001E7F9C" w:rsidRDefault="001E7F9C" w:rsidP="001E7F9C">
            <w:pPr>
              <w:widowControl w:val="0"/>
              <w:rPr>
                <w:sz w:val="16"/>
                <w:szCs w:val="16"/>
              </w:rPr>
            </w:pPr>
            <w:r w:rsidRPr="001E7F9C">
              <w:rPr>
                <w:sz w:val="16"/>
                <w:szCs w:val="16"/>
              </w:rPr>
              <w:t>2</w:t>
            </w:r>
          </w:p>
        </w:tc>
        <w:tc>
          <w:tcPr>
            <w:tcW w:w="461" w:type="dxa"/>
            <w:hideMark/>
          </w:tcPr>
          <w:p w14:paraId="640AB94B" w14:textId="77777777" w:rsidR="001E7F9C" w:rsidRPr="001E7F9C" w:rsidRDefault="001E7F9C" w:rsidP="001E7F9C">
            <w:pPr>
              <w:widowControl w:val="0"/>
              <w:rPr>
                <w:sz w:val="16"/>
                <w:szCs w:val="16"/>
              </w:rPr>
            </w:pPr>
            <w:r w:rsidRPr="001E7F9C">
              <w:rPr>
                <w:sz w:val="16"/>
                <w:szCs w:val="16"/>
              </w:rPr>
              <w:t>03</w:t>
            </w:r>
          </w:p>
        </w:tc>
        <w:tc>
          <w:tcPr>
            <w:tcW w:w="646" w:type="dxa"/>
            <w:hideMark/>
          </w:tcPr>
          <w:p w14:paraId="0A734F63" w14:textId="77777777" w:rsidR="001E7F9C" w:rsidRPr="001E7F9C" w:rsidRDefault="001E7F9C" w:rsidP="001E7F9C">
            <w:pPr>
              <w:widowControl w:val="0"/>
              <w:rPr>
                <w:sz w:val="16"/>
                <w:szCs w:val="16"/>
              </w:rPr>
            </w:pPr>
            <w:r w:rsidRPr="001E7F9C">
              <w:rPr>
                <w:sz w:val="16"/>
                <w:szCs w:val="16"/>
              </w:rPr>
              <w:t>61120</w:t>
            </w:r>
          </w:p>
        </w:tc>
        <w:tc>
          <w:tcPr>
            <w:tcW w:w="534" w:type="dxa"/>
            <w:noWrap/>
            <w:hideMark/>
          </w:tcPr>
          <w:p w14:paraId="04B933FA" w14:textId="77777777" w:rsidR="001E7F9C" w:rsidRPr="001E7F9C" w:rsidRDefault="001E7F9C" w:rsidP="001E7F9C">
            <w:pPr>
              <w:widowControl w:val="0"/>
              <w:rPr>
                <w:sz w:val="16"/>
                <w:szCs w:val="16"/>
              </w:rPr>
            </w:pPr>
            <w:r w:rsidRPr="001E7F9C">
              <w:rPr>
                <w:sz w:val="16"/>
                <w:szCs w:val="16"/>
              </w:rPr>
              <w:t>200</w:t>
            </w:r>
          </w:p>
        </w:tc>
        <w:tc>
          <w:tcPr>
            <w:tcW w:w="968" w:type="dxa"/>
            <w:noWrap/>
            <w:hideMark/>
          </w:tcPr>
          <w:p w14:paraId="500BBB56" w14:textId="77777777" w:rsidR="001E7F9C" w:rsidRPr="001E7F9C" w:rsidRDefault="001E7F9C" w:rsidP="001E7F9C">
            <w:pPr>
              <w:widowControl w:val="0"/>
              <w:rPr>
                <w:sz w:val="16"/>
                <w:szCs w:val="16"/>
              </w:rPr>
            </w:pPr>
            <w:r w:rsidRPr="001E7F9C">
              <w:rPr>
                <w:sz w:val="16"/>
                <w:szCs w:val="16"/>
              </w:rPr>
              <w:t>165,4</w:t>
            </w:r>
          </w:p>
        </w:tc>
        <w:tc>
          <w:tcPr>
            <w:tcW w:w="1087" w:type="dxa"/>
            <w:noWrap/>
            <w:hideMark/>
          </w:tcPr>
          <w:p w14:paraId="6D1EB0F3" w14:textId="77777777" w:rsidR="001E7F9C" w:rsidRPr="001E7F9C" w:rsidRDefault="001E7F9C" w:rsidP="001E7F9C">
            <w:pPr>
              <w:widowControl w:val="0"/>
              <w:rPr>
                <w:sz w:val="16"/>
                <w:szCs w:val="16"/>
              </w:rPr>
            </w:pPr>
            <w:r w:rsidRPr="001E7F9C">
              <w:rPr>
                <w:sz w:val="16"/>
                <w:szCs w:val="16"/>
              </w:rPr>
              <w:t>250,0</w:t>
            </w:r>
          </w:p>
        </w:tc>
        <w:tc>
          <w:tcPr>
            <w:tcW w:w="1047" w:type="dxa"/>
            <w:noWrap/>
            <w:hideMark/>
          </w:tcPr>
          <w:p w14:paraId="4D774AE5" w14:textId="77777777" w:rsidR="001E7F9C" w:rsidRPr="001E7F9C" w:rsidRDefault="001E7F9C" w:rsidP="001E7F9C">
            <w:pPr>
              <w:widowControl w:val="0"/>
              <w:rPr>
                <w:sz w:val="16"/>
                <w:szCs w:val="16"/>
              </w:rPr>
            </w:pPr>
            <w:r w:rsidRPr="001E7F9C">
              <w:rPr>
                <w:sz w:val="16"/>
                <w:szCs w:val="16"/>
              </w:rPr>
              <w:t>250,0</w:t>
            </w:r>
          </w:p>
        </w:tc>
      </w:tr>
      <w:tr w:rsidR="001E7F9C" w:rsidRPr="001E7F9C" w14:paraId="1EF9BAD4" w14:textId="77777777" w:rsidTr="00B35219">
        <w:trPr>
          <w:trHeight w:val="675"/>
        </w:trPr>
        <w:tc>
          <w:tcPr>
            <w:tcW w:w="2972" w:type="dxa"/>
            <w:hideMark/>
          </w:tcPr>
          <w:p w14:paraId="15E93D10" w14:textId="77777777" w:rsidR="001E7F9C" w:rsidRPr="001E7F9C" w:rsidRDefault="001E7F9C" w:rsidP="001E7F9C">
            <w:pPr>
              <w:widowControl w:val="0"/>
              <w:rPr>
                <w:sz w:val="16"/>
                <w:szCs w:val="16"/>
              </w:rPr>
            </w:pPr>
            <w:r w:rsidRPr="001E7F9C">
              <w:rPr>
                <w:sz w:val="16"/>
                <w:szCs w:val="16"/>
              </w:rPr>
              <w:t>Иные закупки товаров, работ и услуг для обеспечение государственных (муниципальных) нужд</w:t>
            </w:r>
          </w:p>
        </w:tc>
        <w:tc>
          <w:tcPr>
            <w:tcW w:w="376" w:type="dxa"/>
            <w:hideMark/>
          </w:tcPr>
          <w:p w14:paraId="2FD857DE" w14:textId="77777777" w:rsidR="001E7F9C" w:rsidRPr="001E7F9C" w:rsidRDefault="001E7F9C" w:rsidP="001E7F9C">
            <w:pPr>
              <w:widowControl w:val="0"/>
              <w:rPr>
                <w:sz w:val="16"/>
                <w:szCs w:val="16"/>
              </w:rPr>
            </w:pPr>
            <w:r w:rsidRPr="001E7F9C">
              <w:rPr>
                <w:sz w:val="16"/>
                <w:szCs w:val="16"/>
              </w:rPr>
              <w:t>07</w:t>
            </w:r>
          </w:p>
        </w:tc>
        <w:tc>
          <w:tcPr>
            <w:tcW w:w="475" w:type="dxa"/>
            <w:hideMark/>
          </w:tcPr>
          <w:p w14:paraId="19AFBD50" w14:textId="77777777" w:rsidR="001E7F9C" w:rsidRPr="001E7F9C" w:rsidRDefault="001E7F9C" w:rsidP="001E7F9C">
            <w:pPr>
              <w:widowControl w:val="0"/>
              <w:rPr>
                <w:sz w:val="16"/>
                <w:szCs w:val="16"/>
              </w:rPr>
            </w:pPr>
            <w:r w:rsidRPr="001E7F9C">
              <w:rPr>
                <w:sz w:val="16"/>
                <w:szCs w:val="16"/>
              </w:rPr>
              <w:t>09</w:t>
            </w:r>
          </w:p>
        </w:tc>
        <w:tc>
          <w:tcPr>
            <w:tcW w:w="376" w:type="dxa"/>
            <w:hideMark/>
          </w:tcPr>
          <w:p w14:paraId="05FE5B7E" w14:textId="77777777" w:rsidR="001E7F9C" w:rsidRPr="001E7F9C" w:rsidRDefault="001E7F9C" w:rsidP="001E7F9C">
            <w:pPr>
              <w:widowControl w:val="0"/>
              <w:rPr>
                <w:sz w:val="16"/>
                <w:szCs w:val="16"/>
              </w:rPr>
            </w:pPr>
            <w:r w:rsidRPr="001E7F9C">
              <w:rPr>
                <w:sz w:val="16"/>
                <w:szCs w:val="16"/>
              </w:rPr>
              <w:t>02</w:t>
            </w:r>
          </w:p>
        </w:tc>
        <w:tc>
          <w:tcPr>
            <w:tcW w:w="376" w:type="dxa"/>
            <w:hideMark/>
          </w:tcPr>
          <w:p w14:paraId="0A089172" w14:textId="77777777" w:rsidR="001E7F9C" w:rsidRPr="001E7F9C" w:rsidRDefault="001E7F9C" w:rsidP="001E7F9C">
            <w:pPr>
              <w:widowControl w:val="0"/>
              <w:rPr>
                <w:sz w:val="16"/>
                <w:szCs w:val="16"/>
              </w:rPr>
            </w:pPr>
            <w:r w:rsidRPr="001E7F9C">
              <w:rPr>
                <w:sz w:val="16"/>
                <w:szCs w:val="16"/>
              </w:rPr>
              <w:t>2</w:t>
            </w:r>
          </w:p>
        </w:tc>
        <w:tc>
          <w:tcPr>
            <w:tcW w:w="461" w:type="dxa"/>
            <w:hideMark/>
          </w:tcPr>
          <w:p w14:paraId="05C07D63" w14:textId="77777777" w:rsidR="001E7F9C" w:rsidRPr="001E7F9C" w:rsidRDefault="001E7F9C" w:rsidP="001E7F9C">
            <w:pPr>
              <w:widowControl w:val="0"/>
              <w:rPr>
                <w:sz w:val="16"/>
                <w:szCs w:val="16"/>
              </w:rPr>
            </w:pPr>
            <w:r w:rsidRPr="001E7F9C">
              <w:rPr>
                <w:sz w:val="16"/>
                <w:szCs w:val="16"/>
              </w:rPr>
              <w:t>03</w:t>
            </w:r>
          </w:p>
        </w:tc>
        <w:tc>
          <w:tcPr>
            <w:tcW w:w="646" w:type="dxa"/>
            <w:hideMark/>
          </w:tcPr>
          <w:p w14:paraId="4496F091" w14:textId="77777777" w:rsidR="001E7F9C" w:rsidRPr="001E7F9C" w:rsidRDefault="001E7F9C" w:rsidP="001E7F9C">
            <w:pPr>
              <w:widowControl w:val="0"/>
              <w:rPr>
                <w:sz w:val="16"/>
                <w:szCs w:val="16"/>
              </w:rPr>
            </w:pPr>
            <w:r w:rsidRPr="001E7F9C">
              <w:rPr>
                <w:sz w:val="16"/>
                <w:szCs w:val="16"/>
              </w:rPr>
              <w:t>61120</w:t>
            </w:r>
          </w:p>
        </w:tc>
        <w:tc>
          <w:tcPr>
            <w:tcW w:w="534" w:type="dxa"/>
            <w:noWrap/>
            <w:hideMark/>
          </w:tcPr>
          <w:p w14:paraId="6D97CDF4" w14:textId="77777777" w:rsidR="001E7F9C" w:rsidRPr="001E7F9C" w:rsidRDefault="001E7F9C" w:rsidP="001E7F9C">
            <w:pPr>
              <w:widowControl w:val="0"/>
              <w:rPr>
                <w:sz w:val="16"/>
                <w:szCs w:val="16"/>
              </w:rPr>
            </w:pPr>
            <w:r w:rsidRPr="001E7F9C">
              <w:rPr>
                <w:sz w:val="16"/>
                <w:szCs w:val="16"/>
              </w:rPr>
              <w:t>240</w:t>
            </w:r>
          </w:p>
        </w:tc>
        <w:tc>
          <w:tcPr>
            <w:tcW w:w="968" w:type="dxa"/>
            <w:noWrap/>
            <w:hideMark/>
          </w:tcPr>
          <w:p w14:paraId="73C4FD54" w14:textId="77777777" w:rsidR="001E7F9C" w:rsidRPr="001E7F9C" w:rsidRDefault="001E7F9C" w:rsidP="001E7F9C">
            <w:pPr>
              <w:widowControl w:val="0"/>
              <w:rPr>
                <w:sz w:val="16"/>
                <w:szCs w:val="16"/>
              </w:rPr>
            </w:pPr>
            <w:r w:rsidRPr="001E7F9C">
              <w:rPr>
                <w:sz w:val="16"/>
                <w:szCs w:val="16"/>
              </w:rPr>
              <w:t>165,4</w:t>
            </w:r>
          </w:p>
        </w:tc>
        <w:tc>
          <w:tcPr>
            <w:tcW w:w="1087" w:type="dxa"/>
            <w:noWrap/>
            <w:hideMark/>
          </w:tcPr>
          <w:p w14:paraId="67376ABC" w14:textId="77777777" w:rsidR="001E7F9C" w:rsidRPr="001E7F9C" w:rsidRDefault="001E7F9C" w:rsidP="001E7F9C">
            <w:pPr>
              <w:widowControl w:val="0"/>
              <w:rPr>
                <w:sz w:val="16"/>
                <w:szCs w:val="16"/>
              </w:rPr>
            </w:pPr>
            <w:r w:rsidRPr="001E7F9C">
              <w:rPr>
                <w:sz w:val="16"/>
                <w:szCs w:val="16"/>
              </w:rPr>
              <w:t>250,0</w:t>
            </w:r>
          </w:p>
        </w:tc>
        <w:tc>
          <w:tcPr>
            <w:tcW w:w="1047" w:type="dxa"/>
            <w:noWrap/>
            <w:hideMark/>
          </w:tcPr>
          <w:p w14:paraId="5406ABCD" w14:textId="77777777" w:rsidR="001E7F9C" w:rsidRPr="001E7F9C" w:rsidRDefault="001E7F9C" w:rsidP="001E7F9C">
            <w:pPr>
              <w:widowControl w:val="0"/>
              <w:rPr>
                <w:sz w:val="16"/>
                <w:szCs w:val="16"/>
              </w:rPr>
            </w:pPr>
            <w:r w:rsidRPr="001E7F9C">
              <w:rPr>
                <w:sz w:val="16"/>
                <w:szCs w:val="16"/>
              </w:rPr>
              <w:t>250,0</w:t>
            </w:r>
          </w:p>
        </w:tc>
      </w:tr>
      <w:tr w:rsidR="001E7F9C" w:rsidRPr="001E7F9C" w14:paraId="09D12D65" w14:textId="77777777" w:rsidTr="00B35219">
        <w:trPr>
          <w:trHeight w:val="420"/>
        </w:trPr>
        <w:tc>
          <w:tcPr>
            <w:tcW w:w="2972" w:type="dxa"/>
            <w:hideMark/>
          </w:tcPr>
          <w:p w14:paraId="6D812B4F" w14:textId="77777777" w:rsidR="001E7F9C" w:rsidRPr="001E7F9C" w:rsidRDefault="001E7F9C" w:rsidP="001E7F9C">
            <w:pPr>
              <w:widowControl w:val="0"/>
              <w:rPr>
                <w:sz w:val="16"/>
                <w:szCs w:val="16"/>
              </w:rPr>
            </w:pPr>
            <w:r w:rsidRPr="001E7F9C">
              <w:rPr>
                <w:sz w:val="16"/>
                <w:szCs w:val="16"/>
              </w:rPr>
              <w:t>Основное мероприятие "Организация летнего отдыха и оздоровления обучающихся"</w:t>
            </w:r>
          </w:p>
        </w:tc>
        <w:tc>
          <w:tcPr>
            <w:tcW w:w="376" w:type="dxa"/>
            <w:hideMark/>
          </w:tcPr>
          <w:p w14:paraId="0F675CCE" w14:textId="77777777" w:rsidR="001E7F9C" w:rsidRPr="001E7F9C" w:rsidRDefault="001E7F9C" w:rsidP="001E7F9C">
            <w:pPr>
              <w:widowControl w:val="0"/>
              <w:rPr>
                <w:sz w:val="16"/>
                <w:szCs w:val="16"/>
              </w:rPr>
            </w:pPr>
            <w:r w:rsidRPr="001E7F9C">
              <w:rPr>
                <w:sz w:val="16"/>
                <w:szCs w:val="16"/>
              </w:rPr>
              <w:t>07</w:t>
            </w:r>
          </w:p>
        </w:tc>
        <w:tc>
          <w:tcPr>
            <w:tcW w:w="475" w:type="dxa"/>
            <w:hideMark/>
          </w:tcPr>
          <w:p w14:paraId="0B5FFBEB" w14:textId="77777777" w:rsidR="001E7F9C" w:rsidRPr="001E7F9C" w:rsidRDefault="001E7F9C" w:rsidP="001E7F9C">
            <w:pPr>
              <w:widowControl w:val="0"/>
              <w:rPr>
                <w:sz w:val="16"/>
                <w:szCs w:val="16"/>
              </w:rPr>
            </w:pPr>
            <w:r w:rsidRPr="001E7F9C">
              <w:rPr>
                <w:sz w:val="16"/>
                <w:szCs w:val="16"/>
              </w:rPr>
              <w:t>09</w:t>
            </w:r>
          </w:p>
        </w:tc>
        <w:tc>
          <w:tcPr>
            <w:tcW w:w="376" w:type="dxa"/>
            <w:hideMark/>
          </w:tcPr>
          <w:p w14:paraId="7C5018DF" w14:textId="77777777" w:rsidR="001E7F9C" w:rsidRPr="001E7F9C" w:rsidRDefault="001E7F9C" w:rsidP="001E7F9C">
            <w:pPr>
              <w:widowControl w:val="0"/>
              <w:rPr>
                <w:sz w:val="16"/>
                <w:szCs w:val="16"/>
              </w:rPr>
            </w:pPr>
            <w:r w:rsidRPr="001E7F9C">
              <w:rPr>
                <w:sz w:val="16"/>
                <w:szCs w:val="16"/>
              </w:rPr>
              <w:t>02</w:t>
            </w:r>
          </w:p>
        </w:tc>
        <w:tc>
          <w:tcPr>
            <w:tcW w:w="376" w:type="dxa"/>
            <w:hideMark/>
          </w:tcPr>
          <w:p w14:paraId="27D70D30" w14:textId="77777777" w:rsidR="001E7F9C" w:rsidRPr="001E7F9C" w:rsidRDefault="001E7F9C" w:rsidP="001E7F9C">
            <w:pPr>
              <w:widowControl w:val="0"/>
              <w:rPr>
                <w:sz w:val="16"/>
                <w:szCs w:val="16"/>
              </w:rPr>
            </w:pPr>
            <w:r w:rsidRPr="001E7F9C">
              <w:rPr>
                <w:sz w:val="16"/>
                <w:szCs w:val="16"/>
              </w:rPr>
              <w:t>2</w:t>
            </w:r>
          </w:p>
        </w:tc>
        <w:tc>
          <w:tcPr>
            <w:tcW w:w="461" w:type="dxa"/>
            <w:hideMark/>
          </w:tcPr>
          <w:p w14:paraId="0021ACC1" w14:textId="77777777" w:rsidR="001E7F9C" w:rsidRPr="001E7F9C" w:rsidRDefault="001E7F9C" w:rsidP="001E7F9C">
            <w:pPr>
              <w:widowControl w:val="0"/>
              <w:rPr>
                <w:sz w:val="16"/>
                <w:szCs w:val="16"/>
              </w:rPr>
            </w:pPr>
            <w:r w:rsidRPr="001E7F9C">
              <w:rPr>
                <w:sz w:val="16"/>
                <w:szCs w:val="16"/>
              </w:rPr>
              <w:t>05</w:t>
            </w:r>
          </w:p>
        </w:tc>
        <w:tc>
          <w:tcPr>
            <w:tcW w:w="646" w:type="dxa"/>
            <w:hideMark/>
          </w:tcPr>
          <w:p w14:paraId="26ED1213" w14:textId="77777777" w:rsidR="001E7F9C" w:rsidRPr="001E7F9C" w:rsidRDefault="001E7F9C" w:rsidP="001E7F9C">
            <w:pPr>
              <w:widowControl w:val="0"/>
              <w:rPr>
                <w:sz w:val="16"/>
                <w:szCs w:val="16"/>
              </w:rPr>
            </w:pPr>
            <w:r w:rsidRPr="001E7F9C">
              <w:rPr>
                <w:sz w:val="16"/>
                <w:szCs w:val="16"/>
              </w:rPr>
              <w:t> </w:t>
            </w:r>
          </w:p>
        </w:tc>
        <w:tc>
          <w:tcPr>
            <w:tcW w:w="534" w:type="dxa"/>
            <w:hideMark/>
          </w:tcPr>
          <w:p w14:paraId="6FDB31F3" w14:textId="77777777" w:rsidR="001E7F9C" w:rsidRPr="001E7F9C" w:rsidRDefault="001E7F9C" w:rsidP="001E7F9C">
            <w:pPr>
              <w:widowControl w:val="0"/>
              <w:rPr>
                <w:sz w:val="16"/>
                <w:szCs w:val="16"/>
              </w:rPr>
            </w:pPr>
            <w:r w:rsidRPr="001E7F9C">
              <w:rPr>
                <w:sz w:val="16"/>
                <w:szCs w:val="16"/>
              </w:rPr>
              <w:t> </w:t>
            </w:r>
          </w:p>
        </w:tc>
        <w:tc>
          <w:tcPr>
            <w:tcW w:w="968" w:type="dxa"/>
            <w:noWrap/>
            <w:hideMark/>
          </w:tcPr>
          <w:p w14:paraId="471837B4" w14:textId="77777777" w:rsidR="001E7F9C" w:rsidRPr="001E7F9C" w:rsidRDefault="001E7F9C" w:rsidP="001E7F9C">
            <w:pPr>
              <w:widowControl w:val="0"/>
              <w:rPr>
                <w:sz w:val="16"/>
                <w:szCs w:val="16"/>
              </w:rPr>
            </w:pPr>
            <w:r w:rsidRPr="001E7F9C">
              <w:rPr>
                <w:sz w:val="16"/>
                <w:szCs w:val="16"/>
              </w:rPr>
              <w:t>5 027,8</w:t>
            </w:r>
          </w:p>
        </w:tc>
        <w:tc>
          <w:tcPr>
            <w:tcW w:w="1087" w:type="dxa"/>
            <w:noWrap/>
            <w:hideMark/>
          </w:tcPr>
          <w:p w14:paraId="071DDB1F" w14:textId="77777777" w:rsidR="001E7F9C" w:rsidRPr="001E7F9C" w:rsidRDefault="001E7F9C" w:rsidP="001E7F9C">
            <w:pPr>
              <w:widowControl w:val="0"/>
              <w:rPr>
                <w:sz w:val="16"/>
                <w:szCs w:val="16"/>
              </w:rPr>
            </w:pPr>
            <w:r w:rsidRPr="001E7F9C">
              <w:rPr>
                <w:sz w:val="16"/>
                <w:szCs w:val="16"/>
              </w:rPr>
              <w:t>5 027,8</w:t>
            </w:r>
          </w:p>
        </w:tc>
        <w:tc>
          <w:tcPr>
            <w:tcW w:w="1047" w:type="dxa"/>
            <w:noWrap/>
            <w:hideMark/>
          </w:tcPr>
          <w:p w14:paraId="1F6BE8DD" w14:textId="77777777" w:rsidR="001E7F9C" w:rsidRPr="001E7F9C" w:rsidRDefault="001E7F9C" w:rsidP="001E7F9C">
            <w:pPr>
              <w:widowControl w:val="0"/>
              <w:rPr>
                <w:sz w:val="16"/>
                <w:szCs w:val="16"/>
              </w:rPr>
            </w:pPr>
            <w:r w:rsidRPr="001E7F9C">
              <w:rPr>
                <w:sz w:val="16"/>
                <w:szCs w:val="16"/>
              </w:rPr>
              <w:t>5 027,8</w:t>
            </w:r>
          </w:p>
        </w:tc>
      </w:tr>
      <w:tr w:rsidR="001E7F9C" w:rsidRPr="001E7F9C" w14:paraId="7AC2B3CC" w14:textId="77777777" w:rsidTr="00B35219">
        <w:trPr>
          <w:trHeight w:val="900"/>
        </w:trPr>
        <w:tc>
          <w:tcPr>
            <w:tcW w:w="2972" w:type="dxa"/>
            <w:hideMark/>
          </w:tcPr>
          <w:p w14:paraId="38C73DA1" w14:textId="77777777" w:rsidR="001E7F9C" w:rsidRPr="001E7F9C" w:rsidRDefault="001E7F9C" w:rsidP="001E7F9C">
            <w:pPr>
              <w:widowControl w:val="0"/>
              <w:rPr>
                <w:i/>
                <w:iCs/>
                <w:sz w:val="16"/>
                <w:szCs w:val="16"/>
              </w:rPr>
            </w:pPr>
            <w:r w:rsidRPr="001E7F9C">
              <w:rPr>
                <w:i/>
                <w:iCs/>
                <w:sz w:val="16"/>
                <w:szCs w:val="16"/>
              </w:rPr>
              <w:t xml:space="preserve"> Осуществление государственных полномочий Республики Мордовия по финансовому обеспечению отдыха и оздоровления детей в Республике Мордовия в каникулярное время</w:t>
            </w:r>
          </w:p>
        </w:tc>
        <w:tc>
          <w:tcPr>
            <w:tcW w:w="376" w:type="dxa"/>
            <w:hideMark/>
          </w:tcPr>
          <w:p w14:paraId="4E941D55" w14:textId="77777777" w:rsidR="001E7F9C" w:rsidRPr="001E7F9C" w:rsidRDefault="001E7F9C" w:rsidP="001E7F9C">
            <w:pPr>
              <w:widowControl w:val="0"/>
              <w:rPr>
                <w:sz w:val="16"/>
                <w:szCs w:val="16"/>
              </w:rPr>
            </w:pPr>
            <w:r w:rsidRPr="001E7F9C">
              <w:rPr>
                <w:sz w:val="16"/>
                <w:szCs w:val="16"/>
              </w:rPr>
              <w:t>07</w:t>
            </w:r>
          </w:p>
        </w:tc>
        <w:tc>
          <w:tcPr>
            <w:tcW w:w="475" w:type="dxa"/>
            <w:hideMark/>
          </w:tcPr>
          <w:p w14:paraId="23362989" w14:textId="77777777" w:rsidR="001E7F9C" w:rsidRPr="001E7F9C" w:rsidRDefault="001E7F9C" w:rsidP="001E7F9C">
            <w:pPr>
              <w:widowControl w:val="0"/>
              <w:rPr>
                <w:sz w:val="16"/>
                <w:szCs w:val="16"/>
              </w:rPr>
            </w:pPr>
            <w:r w:rsidRPr="001E7F9C">
              <w:rPr>
                <w:sz w:val="16"/>
                <w:szCs w:val="16"/>
              </w:rPr>
              <w:t>09</w:t>
            </w:r>
          </w:p>
        </w:tc>
        <w:tc>
          <w:tcPr>
            <w:tcW w:w="376" w:type="dxa"/>
            <w:hideMark/>
          </w:tcPr>
          <w:p w14:paraId="6FE43692" w14:textId="77777777" w:rsidR="001E7F9C" w:rsidRPr="001E7F9C" w:rsidRDefault="001E7F9C" w:rsidP="001E7F9C">
            <w:pPr>
              <w:widowControl w:val="0"/>
              <w:rPr>
                <w:sz w:val="16"/>
                <w:szCs w:val="16"/>
              </w:rPr>
            </w:pPr>
            <w:r w:rsidRPr="001E7F9C">
              <w:rPr>
                <w:sz w:val="16"/>
                <w:szCs w:val="16"/>
              </w:rPr>
              <w:t>02</w:t>
            </w:r>
          </w:p>
        </w:tc>
        <w:tc>
          <w:tcPr>
            <w:tcW w:w="376" w:type="dxa"/>
            <w:hideMark/>
          </w:tcPr>
          <w:p w14:paraId="210E7C06" w14:textId="77777777" w:rsidR="001E7F9C" w:rsidRPr="001E7F9C" w:rsidRDefault="001E7F9C" w:rsidP="001E7F9C">
            <w:pPr>
              <w:widowControl w:val="0"/>
              <w:rPr>
                <w:sz w:val="16"/>
                <w:szCs w:val="16"/>
              </w:rPr>
            </w:pPr>
            <w:r w:rsidRPr="001E7F9C">
              <w:rPr>
                <w:sz w:val="16"/>
                <w:szCs w:val="16"/>
              </w:rPr>
              <w:t>2</w:t>
            </w:r>
          </w:p>
        </w:tc>
        <w:tc>
          <w:tcPr>
            <w:tcW w:w="461" w:type="dxa"/>
            <w:hideMark/>
          </w:tcPr>
          <w:p w14:paraId="43B8A4C2" w14:textId="77777777" w:rsidR="001E7F9C" w:rsidRPr="001E7F9C" w:rsidRDefault="001E7F9C" w:rsidP="001E7F9C">
            <w:pPr>
              <w:widowControl w:val="0"/>
              <w:rPr>
                <w:sz w:val="16"/>
                <w:szCs w:val="16"/>
              </w:rPr>
            </w:pPr>
            <w:r w:rsidRPr="001E7F9C">
              <w:rPr>
                <w:sz w:val="16"/>
                <w:szCs w:val="16"/>
              </w:rPr>
              <w:t>05</w:t>
            </w:r>
          </w:p>
        </w:tc>
        <w:tc>
          <w:tcPr>
            <w:tcW w:w="646" w:type="dxa"/>
            <w:hideMark/>
          </w:tcPr>
          <w:p w14:paraId="1D957142" w14:textId="77777777" w:rsidR="001E7F9C" w:rsidRPr="001E7F9C" w:rsidRDefault="001E7F9C" w:rsidP="001E7F9C">
            <w:pPr>
              <w:widowControl w:val="0"/>
              <w:rPr>
                <w:sz w:val="16"/>
                <w:szCs w:val="16"/>
              </w:rPr>
            </w:pPr>
            <w:r w:rsidRPr="001E7F9C">
              <w:rPr>
                <w:sz w:val="16"/>
                <w:szCs w:val="16"/>
              </w:rPr>
              <w:t>77210</w:t>
            </w:r>
          </w:p>
        </w:tc>
        <w:tc>
          <w:tcPr>
            <w:tcW w:w="534" w:type="dxa"/>
            <w:hideMark/>
          </w:tcPr>
          <w:p w14:paraId="0926AF19" w14:textId="77777777" w:rsidR="001E7F9C" w:rsidRPr="001E7F9C" w:rsidRDefault="001E7F9C" w:rsidP="001E7F9C">
            <w:pPr>
              <w:widowControl w:val="0"/>
              <w:rPr>
                <w:sz w:val="16"/>
                <w:szCs w:val="16"/>
              </w:rPr>
            </w:pPr>
            <w:r w:rsidRPr="001E7F9C">
              <w:rPr>
                <w:sz w:val="16"/>
                <w:szCs w:val="16"/>
              </w:rPr>
              <w:t> </w:t>
            </w:r>
          </w:p>
        </w:tc>
        <w:tc>
          <w:tcPr>
            <w:tcW w:w="968" w:type="dxa"/>
            <w:noWrap/>
            <w:hideMark/>
          </w:tcPr>
          <w:p w14:paraId="2C17F573" w14:textId="77777777" w:rsidR="001E7F9C" w:rsidRPr="001E7F9C" w:rsidRDefault="001E7F9C" w:rsidP="001E7F9C">
            <w:pPr>
              <w:widowControl w:val="0"/>
              <w:rPr>
                <w:sz w:val="16"/>
                <w:szCs w:val="16"/>
              </w:rPr>
            </w:pPr>
            <w:r w:rsidRPr="001E7F9C">
              <w:rPr>
                <w:sz w:val="16"/>
                <w:szCs w:val="16"/>
              </w:rPr>
              <w:t>5 027,8</w:t>
            </w:r>
          </w:p>
        </w:tc>
        <w:tc>
          <w:tcPr>
            <w:tcW w:w="1087" w:type="dxa"/>
            <w:noWrap/>
            <w:hideMark/>
          </w:tcPr>
          <w:p w14:paraId="2E300C6D" w14:textId="77777777" w:rsidR="001E7F9C" w:rsidRPr="001E7F9C" w:rsidRDefault="001E7F9C" w:rsidP="001E7F9C">
            <w:pPr>
              <w:widowControl w:val="0"/>
              <w:rPr>
                <w:sz w:val="16"/>
                <w:szCs w:val="16"/>
              </w:rPr>
            </w:pPr>
            <w:r w:rsidRPr="001E7F9C">
              <w:rPr>
                <w:sz w:val="16"/>
                <w:szCs w:val="16"/>
              </w:rPr>
              <w:t>5 027,8</w:t>
            </w:r>
          </w:p>
        </w:tc>
        <w:tc>
          <w:tcPr>
            <w:tcW w:w="1047" w:type="dxa"/>
            <w:noWrap/>
            <w:hideMark/>
          </w:tcPr>
          <w:p w14:paraId="04598EAA" w14:textId="77777777" w:rsidR="001E7F9C" w:rsidRPr="001E7F9C" w:rsidRDefault="001E7F9C" w:rsidP="001E7F9C">
            <w:pPr>
              <w:widowControl w:val="0"/>
              <w:rPr>
                <w:sz w:val="16"/>
                <w:szCs w:val="16"/>
              </w:rPr>
            </w:pPr>
            <w:r w:rsidRPr="001E7F9C">
              <w:rPr>
                <w:sz w:val="16"/>
                <w:szCs w:val="16"/>
              </w:rPr>
              <w:t>5 027,8</w:t>
            </w:r>
          </w:p>
        </w:tc>
      </w:tr>
      <w:tr w:rsidR="001E7F9C" w:rsidRPr="001E7F9C" w14:paraId="55D63F5C" w14:textId="77777777" w:rsidTr="00B35219">
        <w:trPr>
          <w:trHeight w:val="450"/>
        </w:trPr>
        <w:tc>
          <w:tcPr>
            <w:tcW w:w="2972" w:type="dxa"/>
            <w:hideMark/>
          </w:tcPr>
          <w:p w14:paraId="1A78811D" w14:textId="77777777" w:rsidR="001E7F9C" w:rsidRPr="001E7F9C" w:rsidRDefault="001E7F9C" w:rsidP="001E7F9C">
            <w:pPr>
              <w:widowControl w:val="0"/>
              <w:rPr>
                <w:sz w:val="16"/>
                <w:szCs w:val="16"/>
              </w:rPr>
            </w:pPr>
            <w:r w:rsidRPr="001E7F9C">
              <w:rPr>
                <w:sz w:val="16"/>
                <w:szCs w:val="16"/>
              </w:rPr>
              <w:t>Предоставление субсидий бюджетным, автономным учреждениям и иным некоммерческим организациям</w:t>
            </w:r>
          </w:p>
        </w:tc>
        <w:tc>
          <w:tcPr>
            <w:tcW w:w="376" w:type="dxa"/>
            <w:hideMark/>
          </w:tcPr>
          <w:p w14:paraId="1BFDED82" w14:textId="77777777" w:rsidR="001E7F9C" w:rsidRPr="001E7F9C" w:rsidRDefault="001E7F9C" w:rsidP="001E7F9C">
            <w:pPr>
              <w:widowControl w:val="0"/>
              <w:rPr>
                <w:sz w:val="16"/>
                <w:szCs w:val="16"/>
              </w:rPr>
            </w:pPr>
            <w:r w:rsidRPr="001E7F9C">
              <w:rPr>
                <w:sz w:val="16"/>
                <w:szCs w:val="16"/>
              </w:rPr>
              <w:t>07</w:t>
            </w:r>
          </w:p>
        </w:tc>
        <w:tc>
          <w:tcPr>
            <w:tcW w:w="475" w:type="dxa"/>
            <w:hideMark/>
          </w:tcPr>
          <w:p w14:paraId="778D6200" w14:textId="77777777" w:rsidR="001E7F9C" w:rsidRPr="001E7F9C" w:rsidRDefault="001E7F9C" w:rsidP="001E7F9C">
            <w:pPr>
              <w:widowControl w:val="0"/>
              <w:rPr>
                <w:sz w:val="16"/>
                <w:szCs w:val="16"/>
              </w:rPr>
            </w:pPr>
            <w:r w:rsidRPr="001E7F9C">
              <w:rPr>
                <w:sz w:val="16"/>
                <w:szCs w:val="16"/>
              </w:rPr>
              <w:t>09</w:t>
            </w:r>
          </w:p>
        </w:tc>
        <w:tc>
          <w:tcPr>
            <w:tcW w:w="376" w:type="dxa"/>
            <w:hideMark/>
          </w:tcPr>
          <w:p w14:paraId="05F588AC" w14:textId="77777777" w:rsidR="001E7F9C" w:rsidRPr="001E7F9C" w:rsidRDefault="001E7F9C" w:rsidP="001E7F9C">
            <w:pPr>
              <w:widowControl w:val="0"/>
              <w:rPr>
                <w:sz w:val="16"/>
                <w:szCs w:val="16"/>
              </w:rPr>
            </w:pPr>
            <w:r w:rsidRPr="001E7F9C">
              <w:rPr>
                <w:sz w:val="16"/>
                <w:szCs w:val="16"/>
              </w:rPr>
              <w:t>02</w:t>
            </w:r>
          </w:p>
        </w:tc>
        <w:tc>
          <w:tcPr>
            <w:tcW w:w="376" w:type="dxa"/>
            <w:hideMark/>
          </w:tcPr>
          <w:p w14:paraId="3788ECE7" w14:textId="77777777" w:rsidR="001E7F9C" w:rsidRPr="001E7F9C" w:rsidRDefault="001E7F9C" w:rsidP="001E7F9C">
            <w:pPr>
              <w:widowControl w:val="0"/>
              <w:rPr>
                <w:sz w:val="16"/>
                <w:szCs w:val="16"/>
              </w:rPr>
            </w:pPr>
            <w:r w:rsidRPr="001E7F9C">
              <w:rPr>
                <w:sz w:val="16"/>
                <w:szCs w:val="16"/>
              </w:rPr>
              <w:t>2</w:t>
            </w:r>
          </w:p>
        </w:tc>
        <w:tc>
          <w:tcPr>
            <w:tcW w:w="461" w:type="dxa"/>
            <w:hideMark/>
          </w:tcPr>
          <w:p w14:paraId="1AF51929" w14:textId="77777777" w:rsidR="001E7F9C" w:rsidRPr="001E7F9C" w:rsidRDefault="001E7F9C" w:rsidP="001E7F9C">
            <w:pPr>
              <w:widowControl w:val="0"/>
              <w:rPr>
                <w:sz w:val="16"/>
                <w:szCs w:val="16"/>
              </w:rPr>
            </w:pPr>
            <w:r w:rsidRPr="001E7F9C">
              <w:rPr>
                <w:sz w:val="16"/>
                <w:szCs w:val="16"/>
              </w:rPr>
              <w:t>05</w:t>
            </w:r>
          </w:p>
        </w:tc>
        <w:tc>
          <w:tcPr>
            <w:tcW w:w="646" w:type="dxa"/>
            <w:hideMark/>
          </w:tcPr>
          <w:p w14:paraId="47D2F90F" w14:textId="77777777" w:rsidR="001E7F9C" w:rsidRPr="001E7F9C" w:rsidRDefault="001E7F9C" w:rsidP="001E7F9C">
            <w:pPr>
              <w:widowControl w:val="0"/>
              <w:rPr>
                <w:sz w:val="16"/>
                <w:szCs w:val="16"/>
              </w:rPr>
            </w:pPr>
            <w:r w:rsidRPr="001E7F9C">
              <w:rPr>
                <w:sz w:val="16"/>
                <w:szCs w:val="16"/>
              </w:rPr>
              <w:t>77210</w:t>
            </w:r>
          </w:p>
        </w:tc>
        <w:tc>
          <w:tcPr>
            <w:tcW w:w="534" w:type="dxa"/>
            <w:hideMark/>
          </w:tcPr>
          <w:p w14:paraId="03A99303" w14:textId="77777777" w:rsidR="001E7F9C" w:rsidRPr="001E7F9C" w:rsidRDefault="001E7F9C" w:rsidP="001E7F9C">
            <w:pPr>
              <w:widowControl w:val="0"/>
              <w:rPr>
                <w:sz w:val="16"/>
                <w:szCs w:val="16"/>
              </w:rPr>
            </w:pPr>
            <w:r w:rsidRPr="001E7F9C">
              <w:rPr>
                <w:sz w:val="16"/>
                <w:szCs w:val="16"/>
              </w:rPr>
              <w:t>600</w:t>
            </w:r>
          </w:p>
        </w:tc>
        <w:tc>
          <w:tcPr>
            <w:tcW w:w="968" w:type="dxa"/>
            <w:noWrap/>
            <w:hideMark/>
          </w:tcPr>
          <w:p w14:paraId="1B799669" w14:textId="77777777" w:rsidR="001E7F9C" w:rsidRPr="001E7F9C" w:rsidRDefault="001E7F9C" w:rsidP="001E7F9C">
            <w:pPr>
              <w:widowControl w:val="0"/>
              <w:rPr>
                <w:sz w:val="16"/>
                <w:szCs w:val="16"/>
              </w:rPr>
            </w:pPr>
            <w:r w:rsidRPr="001E7F9C">
              <w:rPr>
                <w:sz w:val="16"/>
                <w:szCs w:val="16"/>
              </w:rPr>
              <w:t>5 027,8</w:t>
            </w:r>
          </w:p>
        </w:tc>
        <w:tc>
          <w:tcPr>
            <w:tcW w:w="1087" w:type="dxa"/>
            <w:noWrap/>
            <w:hideMark/>
          </w:tcPr>
          <w:p w14:paraId="228BF617" w14:textId="77777777" w:rsidR="001E7F9C" w:rsidRPr="001E7F9C" w:rsidRDefault="001E7F9C" w:rsidP="001E7F9C">
            <w:pPr>
              <w:widowControl w:val="0"/>
              <w:rPr>
                <w:sz w:val="16"/>
                <w:szCs w:val="16"/>
              </w:rPr>
            </w:pPr>
            <w:r w:rsidRPr="001E7F9C">
              <w:rPr>
                <w:sz w:val="16"/>
                <w:szCs w:val="16"/>
              </w:rPr>
              <w:t>5 027,8</w:t>
            </w:r>
          </w:p>
        </w:tc>
        <w:tc>
          <w:tcPr>
            <w:tcW w:w="1047" w:type="dxa"/>
            <w:noWrap/>
            <w:hideMark/>
          </w:tcPr>
          <w:p w14:paraId="6E6C8FD1" w14:textId="77777777" w:rsidR="001E7F9C" w:rsidRPr="001E7F9C" w:rsidRDefault="001E7F9C" w:rsidP="001E7F9C">
            <w:pPr>
              <w:widowControl w:val="0"/>
              <w:rPr>
                <w:sz w:val="16"/>
                <w:szCs w:val="16"/>
              </w:rPr>
            </w:pPr>
            <w:r w:rsidRPr="001E7F9C">
              <w:rPr>
                <w:sz w:val="16"/>
                <w:szCs w:val="16"/>
              </w:rPr>
              <w:t>5 027,8</w:t>
            </w:r>
          </w:p>
        </w:tc>
      </w:tr>
      <w:tr w:rsidR="001E7F9C" w:rsidRPr="001E7F9C" w14:paraId="1814261C" w14:textId="77777777" w:rsidTr="00B35219">
        <w:trPr>
          <w:trHeight w:val="420"/>
        </w:trPr>
        <w:tc>
          <w:tcPr>
            <w:tcW w:w="2972" w:type="dxa"/>
            <w:hideMark/>
          </w:tcPr>
          <w:p w14:paraId="17497EC5" w14:textId="77777777" w:rsidR="001E7F9C" w:rsidRPr="001E7F9C" w:rsidRDefault="001E7F9C" w:rsidP="001E7F9C">
            <w:pPr>
              <w:widowControl w:val="0"/>
              <w:rPr>
                <w:sz w:val="16"/>
                <w:szCs w:val="16"/>
              </w:rPr>
            </w:pPr>
            <w:r w:rsidRPr="001E7F9C">
              <w:rPr>
                <w:sz w:val="16"/>
                <w:szCs w:val="16"/>
              </w:rPr>
              <w:t>субсидии бюджетным учреждениям</w:t>
            </w:r>
          </w:p>
        </w:tc>
        <w:tc>
          <w:tcPr>
            <w:tcW w:w="376" w:type="dxa"/>
            <w:hideMark/>
          </w:tcPr>
          <w:p w14:paraId="799116F1" w14:textId="77777777" w:rsidR="001E7F9C" w:rsidRPr="001E7F9C" w:rsidRDefault="001E7F9C" w:rsidP="001E7F9C">
            <w:pPr>
              <w:widowControl w:val="0"/>
              <w:rPr>
                <w:sz w:val="16"/>
                <w:szCs w:val="16"/>
              </w:rPr>
            </w:pPr>
            <w:r w:rsidRPr="001E7F9C">
              <w:rPr>
                <w:sz w:val="16"/>
                <w:szCs w:val="16"/>
              </w:rPr>
              <w:t>07</w:t>
            </w:r>
          </w:p>
        </w:tc>
        <w:tc>
          <w:tcPr>
            <w:tcW w:w="475" w:type="dxa"/>
            <w:hideMark/>
          </w:tcPr>
          <w:p w14:paraId="4E2A116A" w14:textId="77777777" w:rsidR="001E7F9C" w:rsidRPr="001E7F9C" w:rsidRDefault="001E7F9C" w:rsidP="001E7F9C">
            <w:pPr>
              <w:widowControl w:val="0"/>
              <w:rPr>
                <w:sz w:val="16"/>
                <w:szCs w:val="16"/>
              </w:rPr>
            </w:pPr>
            <w:r w:rsidRPr="001E7F9C">
              <w:rPr>
                <w:sz w:val="16"/>
                <w:szCs w:val="16"/>
              </w:rPr>
              <w:t>09</w:t>
            </w:r>
          </w:p>
        </w:tc>
        <w:tc>
          <w:tcPr>
            <w:tcW w:w="376" w:type="dxa"/>
            <w:hideMark/>
          </w:tcPr>
          <w:p w14:paraId="3EEADEB5" w14:textId="77777777" w:rsidR="001E7F9C" w:rsidRPr="001E7F9C" w:rsidRDefault="001E7F9C" w:rsidP="001E7F9C">
            <w:pPr>
              <w:widowControl w:val="0"/>
              <w:rPr>
                <w:sz w:val="16"/>
                <w:szCs w:val="16"/>
              </w:rPr>
            </w:pPr>
            <w:r w:rsidRPr="001E7F9C">
              <w:rPr>
                <w:sz w:val="16"/>
                <w:szCs w:val="16"/>
              </w:rPr>
              <w:t>02</w:t>
            </w:r>
          </w:p>
        </w:tc>
        <w:tc>
          <w:tcPr>
            <w:tcW w:w="376" w:type="dxa"/>
            <w:hideMark/>
          </w:tcPr>
          <w:p w14:paraId="536E9F5E" w14:textId="77777777" w:rsidR="001E7F9C" w:rsidRPr="001E7F9C" w:rsidRDefault="001E7F9C" w:rsidP="001E7F9C">
            <w:pPr>
              <w:widowControl w:val="0"/>
              <w:rPr>
                <w:sz w:val="16"/>
                <w:szCs w:val="16"/>
              </w:rPr>
            </w:pPr>
            <w:r w:rsidRPr="001E7F9C">
              <w:rPr>
                <w:sz w:val="16"/>
                <w:szCs w:val="16"/>
              </w:rPr>
              <w:t>2</w:t>
            </w:r>
          </w:p>
        </w:tc>
        <w:tc>
          <w:tcPr>
            <w:tcW w:w="461" w:type="dxa"/>
            <w:hideMark/>
          </w:tcPr>
          <w:p w14:paraId="55E4BC47" w14:textId="77777777" w:rsidR="001E7F9C" w:rsidRPr="001E7F9C" w:rsidRDefault="001E7F9C" w:rsidP="001E7F9C">
            <w:pPr>
              <w:widowControl w:val="0"/>
              <w:rPr>
                <w:sz w:val="16"/>
                <w:szCs w:val="16"/>
              </w:rPr>
            </w:pPr>
            <w:r w:rsidRPr="001E7F9C">
              <w:rPr>
                <w:sz w:val="16"/>
                <w:szCs w:val="16"/>
              </w:rPr>
              <w:t>05</w:t>
            </w:r>
          </w:p>
        </w:tc>
        <w:tc>
          <w:tcPr>
            <w:tcW w:w="646" w:type="dxa"/>
            <w:hideMark/>
          </w:tcPr>
          <w:p w14:paraId="4317D58C" w14:textId="77777777" w:rsidR="001E7F9C" w:rsidRPr="001E7F9C" w:rsidRDefault="001E7F9C" w:rsidP="001E7F9C">
            <w:pPr>
              <w:widowControl w:val="0"/>
              <w:rPr>
                <w:sz w:val="16"/>
                <w:szCs w:val="16"/>
              </w:rPr>
            </w:pPr>
            <w:r w:rsidRPr="001E7F9C">
              <w:rPr>
                <w:sz w:val="16"/>
                <w:szCs w:val="16"/>
              </w:rPr>
              <w:t>77210</w:t>
            </w:r>
          </w:p>
        </w:tc>
        <w:tc>
          <w:tcPr>
            <w:tcW w:w="534" w:type="dxa"/>
            <w:hideMark/>
          </w:tcPr>
          <w:p w14:paraId="046828F7" w14:textId="77777777" w:rsidR="001E7F9C" w:rsidRPr="001E7F9C" w:rsidRDefault="001E7F9C" w:rsidP="001E7F9C">
            <w:pPr>
              <w:widowControl w:val="0"/>
              <w:rPr>
                <w:sz w:val="16"/>
                <w:szCs w:val="16"/>
              </w:rPr>
            </w:pPr>
            <w:r w:rsidRPr="001E7F9C">
              <w:rPr>
                <w:sz w:val="16"/>
                <w:szCs w:val="16"/>
              </w:rPr>
              <w:t>610</w:t>
            </w:r>
          </w:p>
        </w:tc>
        <w:tc>
          <w:tcPr>
            <w:tcW w:w="968" w:type="dxa"/>
            <w:noWrap/>
            <w:hideMark/>
          </w:tcPr>
          <w:p w14:paraId="2AF83BB0" w14:textId="77777777" w:rsidR="001E7F9C" w:rsidRPr="001E7F9C" w:rsidRDefault="001E7F9C" w:rsidP="001E7F9C">
            <w:pPr>
              <w:widowControl w:val="0"/>
              <w:rPr>
                <w:sz w:val="16"/>
                <w:szCs w:val="16"/>
              </w:rPr>
            </w:pPr>
            <w:r w:rsidRPr="001E7F9C">
              <w:rPr>
                <w:sz w:val="16"/>
                <w:szCs w:val="16"/>
              </w:rPr>
              <w:t>5 027,8</w:t>
            </w:r>
          </w:p>
        </w:tc>
        <w:tc>
          <w:tcPr>
            <w:tcW w:w="1087" w:type="dxa"/>
            <w:noWrap/>
            <w:hideMark/>
          </w:tcPr>
          <w:p w14:paraId="10168C02" w14:textId="77777777" w:rsidR="001E7F9C" w:rsidRPr="001E7F9C" w:rsidRDefault="001E7F9C" w:rsidP="001E7F9C">
            <w:pPr>
              <w:widowControl w:val="0"/>
              <w:rPr>
                <w:sz w:val="16"/>
                <w:szCs w:val="16"/>
              </w:rPr>
            </w:pPr>
            <w:r w:rsidRPr="001E7F9C">
              <w:rPr>
                <w:sz w:val="16"/>
                <w:szCs w:val="16"/>
              </w:rPr>
              <w:t>5 027,8</w:t>
            </w:r>
          </w:p>
        </w:tc>
        <w:tc>
          <w:tcPr>
            <w:tcW w:w="1047" w:type="dxa"/>
            <w:noWrap/>
            <w:hideMark/>
          </w:tcPr>
          <w:p w14:paraId="4C05DDA0" w14:textId="77777777" w:rsidR="001E7F9C" w:rsidRPr="001E7F9C" w:rsidRDefault="001E7F9C" w:rsidP="001E7F9C">
            <w:pPr>
              <w:widowControl w:val="0"/>
              <w:rPr>
                <w:sz w:val="16"/>
                <w:szCs w:val="16"/>
              </w:rPr>
            </w:pPr>
            <w:r w:rsidRPr="001E7F9C">
              <w:rPr>
                <w:sz w:val="16"/>
                <w:szCs w:val="16"/>
              </w:rPr>
              <w:t>5 027,8</w:t>
            </w:r>
          </w:p>
        </w:tc>
      </w:tr>
      <w:tr w:rsidR="001E7F9C" w:rsidRPr="001E7F9C" w14:paraId="0E9E48A7" w14:textId="77777777" w:rsidTr="00B35219">
        <w:trPr>
          <w:trHeight w:val="840"/>
        </w:trPr>
        <w:tc>
          <w:tcPr>
            <w:tcW w:w="2972" w:type="dxa"/>
            <w:hideMark/>
          </w:tcPr>
          <w:p w14:paraId="5806B1A0" w14:textId="77777777" w:rsidR="001E7F9C" w:rsidRPr="001E7F9C" w:rsidRDefault="001E7F9C" w:rsidP="001E7F9C">
            <w:pPr>
              <w:widowControl w:val="0"/>
              <w:rPr>
                <w:sz w:val="16"/>
                <w:szCs w:val="16"/>
              </w:rPr>
            </w:pPr>
            <w:r w:rsidRPr="001E7F9C">
              <w:rPr>
                <w:sz w:val="16"/>
                <w:szCs w:val="16"/>
              </w:rPr>
              <w:t>Муниципальная программа Рузаевского муниципального района "Комплексная программа по усилению борьбы с преступностью и профилактике правонарушений" на 2022-2027 годы</w:t>
            </w:r>
          </w:p>
        </w:tc>
        <w:tc>
          <w:tcPr>
            <w:tcW w:w="376" w:type="dxa"/>
            <w:hideMark/>
          </w:tcPr>
          <w:p w14:paraId="13D91C79" w14:textId="77777777" w:rsidR="001E7F9C" w:rsidRPr="001E7F9C" w:rsidRDefault="001E7F9C" w:rsidP="001E7F9C">
            <w:pPr>
              <w:widowControl w:val="0"/>
              <w:rPr>
                <w:sz w:val="16"/>
                <w:szCs w:val="16"/>
              </w:rPr>
            </w:pPr>
            <w:r w:rsidRPr="001E7F9C">
              <w:rPr>
                <w:sz w:val="16"/>
                <w:szCs w:val="16"/>
              </w:rPr>
              <w:t>07</w:t>
            </w:r>
          </w:p>
        </w:tc>
        <w:tc>
          <w:tcPr>
            <w:tcW w:w="475" w:type="dxa"/>
            <w:hideMark/>
          </w:tcPr>
          <w:p w14:paraId="0B25FD2A" w14:textId="77777777" w:rsidR="001E7F9C" w:rsidRPr="001E7F9C" w:rsidRDefault="001E7F9C" w:rsidP="001E7F9C">
            <w:pPr>
              <w:widowControl w:val="0"/>
              <w:rPr>
                <w:sz w:val="16"/>
                <w:szCs w:val="16"/>
              </w:rPr>
            </w:pPr>
            <w:r w:rsidRPr="001E7F9C">
              <w:rPr>
                <w:sz w:val="16"/>
                <w:szCs w:val="16"/>
              </w:rPr>
              <w:t>09</w:t>
            </w:r>
          </w:p>
        </w:tc>
        <w:tc>
          <w:tcPr>
            <w:tcW w:w="376" w:type="dxa"/>
            <w:hideMark/>
          </w:tcPr>
          <w:p w14:paraId="4B6DF85E" w14:textId="77777777" w:rsidR="001E7F9C" w:rsidRPr="001E7F9C" w:rsidRDefault="001E7F9C" w:rsidP="001E7F9C">
            <w:pPr>
              <w:widowControl w:val="0"/>
              <w:rPr>
                <w:sz w:val="16"/>
                <w:szCs w:val="16"/>
              </w:rPr>
            </w:pPr>
            <w:r w:rsidRPr="001E7F9C">
              <w:rPr>
                <w:sz w:val="16"/>
                <w:szCs w:val="16"/>
              </w:rPr>
              <w:t>19</w:t>
            </w:r>
          </w:p>
        </w:tc>
        <w:tc>
          <w:tcPr>
            <w:tcW w:w="376" w:type="dxa"/>
            <w:hideMark/>
          </w:tcPr>
          <w:p w14:paraId="54DE0C42" w14:textId="77777777" w:rsidR="001E7F9C" w:rsidRPr="001E7F9C" w:rsidRDefault="001E7F9C" w:rsidP="001E7F9C">
            <w:pPr>
              <w:widowControl w:val="0"/>
              <w:rPr>
                <w:sz w:val="16"/>
                <w:szCs w:val="16"/>
              </w:rPr>
            </w:pPr>
            <w:r w:rsidRPr="001E7F9C">
              <w:rPr>
                <w:sz w:val="16"/>
                <w:szCs w:val="16"/>
              </w:rPr>
              <w:t>0</w:t>
            </w:r>
          </w:p>
        </w:tc>
        <w:tc>
          <w:tcPr>
            <w:tcW w:w="461" w:type="dxa"/>
            <w:hideMark/>
          </w:tcPr>
          <w:p w14:paraId="65891F35" w14:textId="77777777" w:rsidR="001E7F9C" w:rsidRPr="001E7F9C" w:rsidRDefault="001E7F9C" w:rsidP="001E7F9C">
            <w:pPr>
              <w:widowControl w:val="0"/>
              <w:rPr>
                <w:sz w:val="16"/>
                <w:szCs w:val="16"/>
              </w:rPr>
            </w:pPr>
            <w:r w:rsidRPr="001E7F9C">
              <w:rPr>
                <w:sz w:val="16"/>
                <w:szCs w:val="16"/>
              </w:rPr>
              <w:t> </w:t>
            </w:r>
          </w:p>
        </w:tc>
        <w:tc>
          <w:tcPr>
            <w:tcW w:w="646" w:type="dxa"/>
            <w:hideMark/>
          </w:tcPr>
          <w:p w14:paraId="587F2F49" w14:textId="77777777" w:rsidR="001E7F9C" w:rsidRPr="001E7F9C" w:rsidRDefault="001E7F9C" w:rsidP="001E7F9C">
            <w:pPr>
              <w:widowControl w:val="0"/>
              <w:rPr>
                <w:sz w:val="16"/>
                <w:szCs w:val="16"/>
              </w:rPr>
            </w:pPr>
            <w:r w:rsidRPr="001E7F9C">
              <w:rPr>
                <w:sz w:val="16"/>
                <w:szCs w:val="16"/>
              </w:rPr>
              <w:t> </w:t>
            </w:r>
          </w:p>
        </w:tc>
        <w:tc>
          <w:tcPr>
            <w:tcW w:w="534" w:type="dxa"/>
            <w:noWrap/>
            <w:hideMark/>
          </w:tcPr>
          <w:p w14:paraId="2245E71A" w14:textId="77777777" w:rsidR="001E7F9C" w:rsidRPr="001E7F9C" w:rsidRDefault="001E7F9C" w:rsidP="001E7F9C">
            <w:pPr>
              <w:widowControl w:val="0"/>
              <w:rPr>
                <w:sz w:val="16"/>
                <w:szCs w:val="16"/>
              </w:rPr>
            </w:pPr>
            <w:r w:rsidRPr="001E7F9C">
              <w:rPr>
                <w:sz w:val="16"/>
                <w:szCs w:val="16"/>
              </w:rPr>
              <w:t> </w:t>
            </w:r>
          </w:p>
        </w:tc>
        <w:tc>
          <w:tcPr>
            <w:tcW w:w="968" w:type="dxa"/>
            <w:noWrap/>
            <w:hideMark/>
          </w:tcPr>
          <w:p w14:paraId="6EBF9347" w14:textId="77777777" w:rsidR="001E7F9C" w:rsidRPr="001E7F9C" w:rsidRDefault="001E7F9C" w:rsidP="001E7F9C">
            <w:pPr>
              <w:widowControl w:val="0"/>
              <w:rPr>
                <w:sz w:val="16"/>
                <w:szCs w:val="16"/>
              </w:rPr>
            </w:pPr>
            <w:r w:rsidRPr="001E7F9C">
              <w:rPr>
                <w:sz w:val="16"/>
                <w:szCs w:val="16"/>
              </w:rPr>
              <w:t>10,0</w:t>
            </w:r>
          </w:p>
        </w:tc>
        <w:tc>
          <w:tcPr>
            <w:tcW w:w="1087" w:type="dxa"/>
            <w:noWrap/>
            <w:hideMark/>
          </w:tcPr>
          <w:p w14:paraId="46820BE5" w14:textId="77777777" w:rsidR="001E7F9C" w:rsidRPr="001E7F9C" w:rsidRDefault="001E7F9C" w:rsidP="001E7F9C">
            <w:pPr>
              <w:widowControl w:val="0"/>
              <w:rPr>
                <w:sz w:val="16"/>
                <w:szCs w:val="16"/>
              </w:rPr>
            </w:pPr>
            <w:r w:rsidRPr="001E7F9C">
              <w:rPr>
                <w:sz w:val="16"/>
                <w:szCs w:val="16"/>
              </w:rPr>
              <w:t>65,0</w:t>
            </w:r>
          </w:p>
        </w:tc>
        <w:tc>
          <w:tcPr>
            <w:tcW w:w="1047" w:type="dxa"/>
            <w:noWrap/>
            <w:hideMark/>
          </w:tcPr>
          <w:p w14:paraId="060F28D6" w14:textId="77777777" w:rsidR="001E7F9C" w:rsidRPr="001E7F9C" w:rsidRDefault="001E7F9C" w:rsidP="001E7F9C">
            <w:pPr>
              <w:widowControl w:val="0"/>
              <w:rPr>
                <w:sz w:val="16"/>
                <w:szCs w:val="16"/>
              </w:rPr>
            </w:pPr>
            <w:r w:rsidRPr="001E7F9C">
              <w:rPr>
                <w:sz w:val="16"/>
                <w:szCs w:val="16"/>
              </w:rPr>
              <w:t>65,0</w:t>
            </w:r>
          </w:p>
        </w:tc>
      </w:tr>
      <w:tr w:rsidR="001E7F9C" w:rsidRPr="001E7F9C" w14:paraId="4FE72446" w14:textId="77777777" w:rsidTr="00B35219">
        <w:trPr>
          <w:trHeight w:val="420"/>
        </w:trPr>
        <w:tc>
          <w:tcPr>
            <w:tcW w:w="2972" w:type="dxa"/>
            <w:hideMark/>
          </w:tcPr>
          <w:p w14:paraId="6955D6E7" w14:textId="77777777" w:rsidR="001E7F9C" w:rsidRPr="001E7F9C" w:rsidRDefault="001E7F9C" w:rsidP="001E7F9C">
            <w:pPr>
              <w:widowControl w:val="0"/>
              <w:rPr>
                <w:sz w:val="16"/>
                <w:szCs w:val="16"/>
              </w:rPr>
            </w:pPr>
            <w:r w:rsidRPr="001E7F9C">
              <w:rPr>
                <w:sz w:val="16"/>
                <w:szCs w:val="16"/>
              </w:rPr>
              <w:t>Основное мероприятие "Профилактика правонарушений на территории Рузаевского муниципального района"</w:t>
            </w:r>
          </w:p>
        </w:tc>
        <w:tc>
          <w:tcPr>
            <w:tcW w:w="376" w:type="dxa"/>
            <w:hideMark/>
          </w:tcPr>
          <w:p w14:paraId="1D224A84" w14:textId="77777777" w:rsidR="001E7F9C" w:rsidRPr="001E7F9C" w:rsidRDefault="001E7F9C" w:rsidP="001E7F9C">
            <w:pPr>
              <w:widowControl w:val="0"/>
              <w:rPr>
                <w:sz w:val="16"/>
                <w:szCs w:val="16"/>
              </w:rPr>
            </w:pPr>
            <w:r w:rsidRPr="001E7F9C">
              <w:rPr>
                <w:sz w:val="16"/>
                <w:szCs w:val="16"/>
              </w:rPr>
              <w:t>07</w:t>
            </w:r>
          </w:p>
        </w:tc>
        <w:tc>
          <w:tcPr>
            <w:tcW w:w="475" w:type="dxa"/>
            <w:hideMark/>
          </w:tcPr>
          <w:p w14:paraId="47916153" w14:textId="77777777" w:rsidR="001E7F9C" w:rsidRPr="001E7F9C" w:rsidRDefault="001E7F9C" w:rsidP="001E7F9C">
            <w:pPr>
              <w:widowControl w:val="0"/>
              <w:rPr>
                <w:sz w:val="16"/>
                <w:szCs w:val="16"/>
              </w:rPr>
            </w:pPr>
            <w:r w:rsidRPr="001E7F9C">
              <w:rPr>
                <w:sz w:val="16"/>
                <w:szCs w:val="16"/>
              </w:rPr>
              <w:t>09</w:t>
            </w:r>
          </w:p>
        </w:tc>
        <w:tc>
          <w:tcPr>
            <w:tcW w:w="376" w:type="dxa"/>
            <w:hideMark/>
          </w:tcPr>
          <w:p w14:paraId="2F4F8FE9" w14:textId="77777777" w:rsidR="001E7F9C" w:rsidRPr="001E7F9C" w:rsidRDefault="001E7F9C" w:rsidP="001E7F9C">
            <w:pPr>
              <w:widowControl w:val="0"/>
              <w:rPr>
                <w:sz w:val="16"/>
                <w:szCs w:val="16"/>
              </w:rPr>
            </w:pPr>
            <w:r w:rsidRPr="001E7F9C">
              <w:rPr>
                <w:sz w:val="16"/>
                <w:szCs w:val="16"/>
              </w:rPr>
              <w:t>19</w:t>
            </w:r>
          </w:p>
        </w:tc>
        <w:tc>
          <w:tcPr>
            <w:tcW w:w="376" w:type="dxa"/>
            <w:hideMark/>
          </w:tcPr>
          <w:p w14:paraId="1A50A08F" w14:textId="77777777" w:rsidR="001E7F9C" w:rsidRPr="001E7F9C" w:rsidRDefault="001E7F9C" w:rsidP="001E7F9C">
            <w:pPr>
              <w:widowControl w:val="0"/>
              <w:rPr>
                <w:sz w:val="16"/>
                <w:szCs w:val="16"/>
              </w:rPr>
            </w:pPr>
            <w:r w:rsidRPr="001E7F9C">
              <w:rPr>
                <w:sz w:val="16"/>
                <w:szCs w:val="16"/>
              </w:rPr>
              <w:t>0</w:t>
            </w:r>
          </w:p>
        </w:tc>
        <w:tc>
          <w:tcPr>
            <w:tcW w:w="461" w:type="dxa"/>
            <w:hideMark/>
          </w:tcPr>
          <w:p w14:paraId="222C494B" w14:textId="77777777" w:rsidR="001E7F9C" w:rsidRPr="001E7F9C" w:rsidRDefault="001E7F9C" w:rsidP="001E7F9C">
            <w:pPr>
              <w:widowControl w:val="0"/>
              <w:rPr>
                <w:sz w:val="16"/>
                <w:szCs w:val="16"/>
              </w:rPr>
            </w:pPr>
            <w:r w:rsidRPr="001E7F9C">
              <w:rPr>
                <w:sz w:val="16"/>
                <w:szCs w:val="16"/>
              </w:rPr>
              <w:t>3</w:t>
            </w:r>
          </w:p>
        </w:tc>
        <w:tc>
          <w:tcPr>
            <w:tcW w:w="646" w:type="dxa"/>
            <w:hideMark/>
          </w:tcPr>
          <w:p w14:paraId="180496B1" w14:textId="77777777" w:rsidR="001E7F9C" w:rsidRPr="001E7F9C" w:rsidRDefault="001E7F9C" w:rsidP="001E7F9C">
            <w:pPr>
              <w:widowControl w:val="0"/>
              <w:rPr>
                <w:sz w:val="16"/>
                <w:szCs w:val="16"/>
              </w:rPr>
            </w:pPr>
            <w:r w:rsidRPr="001E7F9C">
              <w:rPr>
                <w:sz w:val="16"/>
                <w:szCs w:val="16"/>
              </w:rPr>
              <w:t> </w:t>
            </w:r>
          </w:p>
        </w:tc>
        <w:tc>
          <w:tcPr>
            <w:tcW w:w="534" w:type="dxa"/>
            <w:noWrap/>
            <w:hideMark/>
          </w:tcPr>
          <w:p w14:paraId="0315D2FB" w14:textId="77777777" w:rsidR="001E7F9C" w:rsidRPr="001E7F9C" w:rsidRDefault="001E7F9C" w:rsidP="001E7F9C">
            <w:pPr>
              <w:widowControl w:val="0"/>
              <w:rPr>
                <w:sz w:val="16"/>
                <w:szCs w:val="16"/>
              </w:rPr>
            </w:pPr>
            <w:r w:rsidRPr="001E7F9C">
              <w:rPr>
                <w:sz w:val="16"/>
                <w:szCs w:val="16"/>
              </w:rPr>
              <w:t> </w:t>
            </w:r>
          </w:p>
        </w:tc>
        <w:tc>
          <w:tcPr>
            <w:tcW w:w="968" w:type="dxa"/>
            <w:noWrap/>
            <w:hideMark/>
          </w:tcPr>
          <w:p w14:paraId="774B9004" w14:textId="77777777" w:rsidR="001E7F9C" w:rsidRPr="001E7F9C" w:rsidRDefault="001E7F9C" w:rsidP="001E7F9C">
            <w:pPr>
              <w:widowControl w:val="0"/>
              <w:rPr>
                <w:sz w:val="16"/>
                <w:szCs w:val="16"/>
              </w:rPr>
            </w:pPr>
            <w:r w:rsidRPr="001E7F9C">
              <w:rPr>
                <w:sz w:val="16"/>
                <w:szCs w:val="16"/>
              </w:rPr>
              <w:t>0,0</w:t>
            </w:r>
          </w:p>
        </w:tc>
        <w:tc>
          <w:tcPr>
            <w:tcW w:w="1087" w:type="dxa"/>
            <w:noWrap/>
            <w:hideMark/>
          </w:tcPr>
          <w:p w14:paraId="28E0E96F" w14:textId="77777777" w:rsidR="001E7F9C" w:rsidRPr="001E7F9C" w:rsidRDefault="001E7F9C" w:rsidP="001E7F9C">
            <w:pPr>
              <w:widowControl w:val="0"/>
              <w:rPr>
                <w:sz w:val="16"/>
                <w:szCs w:val="16"/>
              </w:rPr>
            </w:pPr>
            <w:r w:rsidRPr="001E7F9C">
              <w:rPr>
                <w:sz w:val="16"/>
                <w:szCs w:val="16"/>
              </w:rPr>
              <w:t>65,0</w:t>
            </w:r>
          </w:p>
        </w:tc>
        <w:tc>
          <w:tcPr>
            <w:tcW w:w="1047" w:type="dxa"/>
            <w:noWrap/>
            <w:hideMark/>
          </w:tcPr>
          <w:p w14:paraId="57681B2B" w14:textId="77777777" w:rsidR="001E7F9C" w:rsidRPr="001E7F9C" w:rsidRDefault="001E7F9C" w:rsidP="001E7F9C">
            <w:pPr>
              <w:widowControl w:val="0"/>
              <w:rPr>
                <w:sz w:val="16"/>
                <w:szCs w:val="16"/>
              </w:rPr>
            </w:pPr>
            <w:r w:rsidRPr="001E7F9C">
              <w:rPr>
                <w:sz w:val="16"/>
                <w:szCs w:val="16"/>
              </w:rPr>
              <w:t>65,0</w:t>
            </w:r>
          </w:p>
        </w:tc>
      </w:tr>
      <w:tr w:rsidR="001E7F9C" w:rsidRPr="001E7F9C" w14:paraId="5237D3F7" w14:textId="77777777" w:rsidTr="00B35219">
        <w:trPr>
          <w:trHeight w:val="675"/>
        </w:trPr>
        <w:tc>
          <w:tcPr>
            <w:tcW w:w="2972" w:type="dxa"/>
            <w:hideMark/>
          </w:tcPr>
          <w:p w14:paraId="71678198" w14:textId="77777777" w:rsidR="001E7F9C" w:rsidRPr="001E7F9C" w:rsidRDefault="001E7F9C" w:rsidP="001E7F9C">
            <w:pPr>
              <w:widowControl w:val="0"/>
              <w:rPr>
                <w:i/>
                <w:iCs/>
                <w:sz w:val="16"/>
                <w:szCs w:val="16"/>
              </w:rPr>
            </w:pPr>
            <w:r w:rsidRPr="001E7F9C">
              <w:rPr>
                <w:i/>
                <w:iCs/>
                <w:sz w:val="16"/>
                <w:szCs w:val="16"/>
              </w:rPr>
              <w:t>Учебно-методические кабинеты, группы хозяйственного обслуживания, учебные фильмотеки, межшкольные учебно-производственные комбинаты, логопедические пункты</w:t>
            </w:r>
          </w:p>
        </w:tc>
        <w:tc>
          <w:tcPr>
            <w:tcW w:w="376" w:type="dxa"/>
            <w:hideMark/>
          </w:tcPr>
          <w:p w14:paraId="2AE3A133" w14:textId="77777777" w:rsidR="001E7F9C" w:rsidRPr="001E7F9C" w:rsidRDefault="001E7F9C" w:rsidP="001E7F9C">
            <w:pPr>
              <w:widowControl w:val="0"/>
              <w:rPr>
                <w:i/>
                <w:iCs/>
                <w:sz w:val="16"/>
                <w:szCs w:val="16"/>
              </w:rPr>
            </w:pPr>
            <w:r w:rsidRPr="001E7F9C">
              <w:rPr>
                <w:i/>
                <w:iCs/>
                <w:sz w:val="16"/>
                <w:szCs w:val="16"/>
              </w:rPr>
              <w:t>07</w:t>
            </w:r>
          </w:p>
        </w:tc>
        <w:tc>
          <w:tcPr>
            <w:tcW w:w="475" w:type="dxa"/>
            <w:hideMark/>
          </w:tcPr>
          <w:p w14:paraId="79ABFA77" w14:textId="77777777" w:rsidR="001E7F9C" w:rsidRPr="001E7F9C" w:rsidRDefault="001E7F9C" w:rsidP="001E7F9C">
            <w:pPr>
              <w:widowControl w:val="0"/>
              <w:rPr>
                <w:i/>
                <w:iCs/>
                <w:sz w:val="16"/>
                <w:szCs w:val="16"/>
              </w:rPr>
            </w:pPr>
            <w:r w:rsidRPr="001E7F9C">
              <w:rPr>
                <w:i/>
                <w:iCs/>
                <w:sz w:val="16"/>
                <w:szCs w:val="16"/>
              </w:rPr>
              <w:t>09</w:t>
            </w:r>
          </w:p>
        </w:tc>
        <w:tc>
          <w:tcPr>
            <w:tcW w:w="376" w:type="dxa"/>
            <w:hideMark/>
          </w:tcPr>
          <w:p w14:paraId="55B4985F" w14:textId="77777777" w:rsidR="001E7F9C" w:rsidRPr="001E7F9C" w:rsidRDefault="001E7F9C" w:rsidP="001E7F9C">
            <w:pPr>
              <w:widowControl w:val="0"/>
              <w:rPr>
                <w:sz w:val="16"/>
                <w:szCs w:val="16"/>
              </w:rPr>
            </w:pPr>
            <w:r w:rsidRPr="001E7F9C">
              <w:rPr>
                <w:sz w:val="16"/>
                <w:szCs w:val="16"/>
              </w:rPr>
              <w:t>19</w:t>
            </w:r>
          </w:p>
        </w:tc>
        <w:tc>
          <w:tcPr>
            <w:tcW w:w="376" w:type="dxa"/>
            <w:hideMark/>
          </w:tcPr>
          <w:p w14:paraId="0C465925" w14:textId="77777777" w:rsidR="001E7F9C" w:rsidRPr="001E7F9C" w:rsidRDefault="001E7F9C" w:rsidP="001E7F9C">
            <w:pPr>
              <w:widowControl w:val="0"/>
              <w:rPr>
                <w:sz w:val="16"/>
                <w:szCs w:val="16"/>
              </w:rPr>
            </w:pPr>
            <w:r w:rsidRPr="001E7F9C">
              <w:rPr>
                <w:sz w:val="16"/>
                <w:szCs w:val="16"/>
              </w:rPr>
              <w:t>0</w:t>
            </w:r>
          </w:p>
        </w:tc>
        <w:tc>
          <w:tcPr>
            <w:tcW w:w="461" w:type="dxa"/>
            <w:hideMark/>
          </w:tcPr>
          <w:p w14:paraId="01D691C0" w14:textId="77777777" w:rsidR="001E7F9C" w:rsidRPr="001E7F9C" w:rsidRDefault="001E7F9C" w:rsidP="001E7F9C">
            <w:pPr>
              <w:widowControl w:val="0"/>
              <w:rPr>
                <w:sz w:val="16"/>
                <w:szCs w:val="16"/>
              </w:rPr>
            </w:pPr>
            <w:r w:rsidRPr="001E7F9C">
              <w:rPr>
                <w:sz w:val="16"/>
                <w:szCs w:val="16"/>
              </w:rPr>
              <w:t>3</w:t>
            </w:r>
          </w:p>
        </w:tc>
        <w:tc>
          <w:tcPr>
            <w:tcW w:w="646" w:type="dxa"/>
            <w:hideMark/>
          </w:tcPr>
          <w:p w14:paraId="1FA213CC" w14:textId="77777777" w:rsidR="001E7F9C" w:rsidRPr="001E7F9C" w:rsidRDefault="001E7F9C" w:rsidP="001E7F9C">
            <w:pPr>
              <w:widowControl w:val="0"/>
              <w:rPr>
                <w:sz w:val="16"/>
                <w:szCs w:val="16"/>
              </w:rPr>
            </w:pPr>
            <w:r w:rsidRPr="001E7F9C">
              <w:rPr>
                <w:sz w:val="16"/>
                <w:szCs w:val="16"/>
              </w:rPr>
              <w:t>61120</w:t>
            </w:r>
          </w:p>
        </w:tc>
        <w:tc>
          <w:tcPr>
            <w:tcW w:w="534" w:type="dxa"/>
            <w:noWrap/>
            <w:hideMark/>
          </w:tcPr>
          <w:p w14:paraId="27DE308F" w14:textId="77777777" w:rsidR="001E7F9C" w:rsidRPr="001E7F9C" w:rsidRDefault="001E7F9C" w:rsidP="001E7F9C">
            <w:pPr>
              <w:widowControl w:val="0"/>
              <w:rPr>
                <w:sz w:val="16"/>
                <w:szCs w:val="16"/>
              </w:rPr>
            </w:pPr>
            <w:r w:rsidRPr="001E7F9C">
              <w:rPr>
                <w:sz w:val="16"/>
                <w:szCs w:val="16"/>
              </w:rPr>
              <w:t> </w:t>
            </w:r>
          </w:p>
        </w:tc>
        <w:tc>
          <w:tcPr>
            <w:tcW w:w="968" w:type="dxa"/>
            <w:noWrap/>
            <w:hideMark/>
          </w:tcPr>
          <w:p w14:paraId="11F9B851" w14:textId="77777777" w:rsidR="001E7F9C" w:rsidRPr="001E7F9C" w:rsidRDefault="001E7F9C" w:rsidP="001E7F9C">
            <w:pPr>
              <w:widowControl w:val="0"/>
              <w:rPr>
                <w:sz w:val="16"/>
                <w:szCs w:val="16"/>
              </w:rPr>
            </w:pPr>
            <w:r w:rsidRPr="001E7F9C">
              <w:rPr>
                <w:sz w:val="16"/>
                <w:szCs w:val="16"/>
              </w:rPr>
              <w:t>0,0</w:t>
            </w:r>
          </w:p>
        </w:tc>
        <w:tc>
          <w:tcPr>
            <w:tcW w:w="1087" w:type="dxa"/>
            <w:noWrap/>
            <w:hideMark/>
          </w:tcPr>
          <w:p w14:paraId="3420B127" w14:textId="77777777" w:rsidR="001E7F9C" w:rsidRPr="001E7F9C" w:rsidRDefault="001E7F9C" w:rsidP="001E7F9C">
            <w:pPr>
              <w:widowControl w:val="0"/>
              <w:rPr>
                <w:sz w:val="16"/>
                <w:szCs w:val="16"/>
              </w:rPr>
            </w:pPr>
            <w:r w:rsidRPr="001E7F9C">
              <w:rPr>
                <w:sz w:val="16"/>
                <w:szCs w:val="16"/>
              </w:rPr>
              <w:t>65,0</w:t>
            </w:r>
          </w:p>
        </w:tc>
        <w:tc>
          <w:tcPr>
            <w:tcW w:w="1047" w:type="dxa"/>
            <w:noWrap/>
            <w:hideMark/>
          </w:tcPr>
          <w:p w14:paraId="6538E1B5" w14:textId="77777777" w:rsidR="001E7F9C" w:rsidRPr="001E7F9C" w:rsidRDefault="001E7F9C" w:rsidP="001E7F9C">
            <w:pPr>
              <w:widowControl w:val="0"/>
              <w:rPr>
                <w:sz w:val="16"/>
                <w:szCs w:val="16"/>
              </w:rPr>
            </w:pPr>
            <w:r w:rsidRPr="001E7F9C">
              <w:rPr>
                <w:sz w:val="16"/>
                <w:szCs w:val="16"/>
              </w:rPr>
              <w:t>65,0</w:t>
            </w:r>
          </w:p>
        </w:tc>
      </w:tr>
      <w:tr w:rsidR="001E7F9C" w:rsidRPr="001E7F9C" w14:paraId="61A9F624" w14:textId="77777777" w:rsidTr="00B35219">
        <w:trPr>
          <w:trHeight w:val="450"/>
        </w:trPr>
        <w:tc>
          <w:tcPr>
            <w:tcW w:w="2972" w:type="dxa"/>
            <w:hideMark/>
          </w:tcPr>
          <w:p w14:paraId="42CB8432" w14:textId="77777777" w:rsidR="001E7F9C" w:rsidRPr="001E7F9C" w:rsidRDefault="001E7F9C" w:rsidP="001E7F9C">
            <w:pPr>
              <w:widowControl w:val="0"/>
              <w:rPr>
                <w:sz w:val="16"/>
                <w:szCs w:val="16"/>
              </w:rPr>
            </w:pPr>
            <w:r w:rsidRPr="001E7F9C">
              <w:rPr>
                <w:sz w:val="16"/>
                <w:szCs w:val="16"/>
              </w:rPr>
              <w:t>Закупка товаров, работ и услуг для обеспечения государственных (муниципальных) нужд</w:t>
            </w:r>
          </w:p>
        </w:tc>
        <w:tc>
          <w:tcPr>
            <w:tcW w:w="376" w:type="dxa"/>
            <w:hideMark/>
          </w:tcPr>
          <w:p w14:paraId="149B475C" w14:textId="77777777" w:rsidR="001E7F9C" w:rsidRPr="001E7F9C" w:rsidRDefault="001E7F9C" w:rsidP="001E7F9C">
            <w:pPr>
              <w:widowControl w:val="0"/>
              <w:rPr>
                <w:sz w:val="16"/>
                <w:szCs w:val="16"/>
              </w:rPr>
            </w:pPr>
            <w:r w:rsidRPr="001E7F9C">
              <w:rPr>
                <w:sz w:val="16"/>
                <w:szCs w:val="16"/>
              </w:rPr>
              <w:t>07</w:t>
            </w:r>
          </w:p>
        </w:tc>
        <w:tc>
          <w:tcPr>
            <w:tcW w:w="475" w:type="dxa"/>
            <w:hideMark/>
          </w:tcPr>
          <w:p w14:paraId="240D5C0E" w14:textId="77777777" w:rsidR="001E7F9C" w:rsidRPr="001E7F9C" w:rsidRDefault="001E7F9C" w:rsidP="001E7F9C">
            <w:pPr>
              <w:widowControl w:val="0"/>
              <w:rPr>
                <w:sz w:val="16"/>
                <w:szCs w:val="16"/>
              </w:rPr>
            </w:pPr>
            <w:r w:rsidRPr="001E7F9C">
              <w:rPr>
                <w:sz w:val="16"/>
                <w:szCs w:val="16"/>
              </w:rPr>
              <w:t>09</w:t>
            </w:r>
          </w:p>
        </w:tc>
        <w:tc>
          <w:tcPr>
            <w:tcW w:w="376" w:type="dxa"/>
            <w:hideMark/>
          </w:tcPr>
          <w:p w14:paraId="2F915170" w14:textId="77777777" w:rsidR="001E7F9C" w:rsidRPr="001E7F9C" w:rsidRDefault="001E7F9C" w:rsidP="001E7F9C">
            <w:pPr>
              <w:widowControl w:val="0"/>
              <w:rPr>
                <w:sz w:val="16"/>
                <w:szCs w:val="16"/>
              </w:rPr>
            </w:pPr>
            <w:r w:rsidRPr="001E7F9C">
              <w:rPr>
                <w:sz w:val="16"/>
                <w:szCs w:val="16"/>
              </w:rPr>
              <w:t>19</w:t>
            </w:r>
          </w:p>
        </w:tc>
        <w:tc>
          <w:tcPr>
            <w:tcW w:w="376" w:type="dxa"/>
            <w:hideMark/>
          </w:tcPr>
          <w:p w14:paraId="74EE130C" w14:textId="77777777" w:rsidR="001E7F9C" w:rsidRPr="001E7F9C" w:rsidRDefault="001E7F9C" w:rsidP="001E7F9C">
            <w:pPr>
              <w:widowControl w:val="0"/>
              <w:rPr>
                <w:sz w:val="16"/>
                <w:szCs w:val="16"/>
              </w:rPr>
            </w:pPr>
            <w:r w:rsidRPr="001E7F9C">
              <w:rPr>
                <w:sz w:val="16"/>
                <w:szCs w:val="16"/>
              </w:rPr>
              <w:t>0</w:t>
            </w:r>
          </w:p>
        </w:tc>
        <w:tc>
          <w:tcPr>
            <w:tcW w:w="461" w:type="dxa"/>
            <w:hideMark/>
          </w:tcPr>
          <w:p w14:paraId="6C5D99A2" w14:textId="77777777" w:rsidR="001E7F9C" w:rsidRPr="001E7F9C" w:rsidRDefault="001E7F9C" w:rsidP="001E7F9C">
            <w:pPr>
              <w:widowControl w:val="0"/>
              <w:rPr>
                <w:sz w:val="16"/>
                <w:szCs w:val="16"/>
              </w:rPr>
            </w:pPr>
            <w:r w:rsidRPr="001E7F9C">
              <w:rPr>
                <w:sz w:val="16"/>
                <w:szCs w:val="16"/>
              </w:rPr>
              <w:t>3</w:t>
            </w:r>
          </w:p>
        </w:tc>
        <w:tc>
          <w:tcPr>
            <w:tcW w:w="646" w:type="dxa"/>
            <w:hideMark/>
          </w:tcPr>
          <w:p w14:paraId="5DDBD9CE" w14:textId="77777777" w:rsidR="001E7F9C" w:rsidRPr="001E7F9C" w:rsidRDefault="001E7F9C" w:rsidP="001E7F9C">
            <w:pPr>
              <w:widowControl w:val="0"/>
              <w:rPr>
                <w:sz w:val="16"/>
                <w:szCs w:val="16"/>
              </w:rPr>
            </w:pPr>
            <w:r w:rsidRPr="001E7F9C">
              <w:rPr>
                <w:sz w:val="16"/>
                <w:szCs w:val="16"/>
              </w:rPr>
              <w:t>61120</w:t>
            </w:r>
          </w:p>
        </w:tc>
        <w:tc>
          <w:tcPr>
            <w:tcW w:w="534" w:type="dxa"/>
            <w:noWrap/>
            <w:hideMark/>
          </w:tcPr>
          <w:p w14:paraId="563F9AB6" w14:textId="77777777" w:rsidR="001E7F9C" w:rsidRPr="001E7F9C" w:rsidRDefault="001E7F9C" w:rsidP="001E7F9C">
            <w:pPr>
              <w:widowControl w:val="0"/>
              <w:rPr>
                <w:sz w:val="16"/>
                <w:szCs w:val="16"/>
              </w:rPr>
            </w:pPr>
            <w:r w:rsidRPr="001E7F9C">
              <w:rPr>
                <w:sz w:val="16"/>
                <w:szCs w:val="16"/>
              </w:rPr>
              <w:t>200</w:t>
            </w:r>
          </w:p>
        </w:tc>
        <w:tc>
          <w:tcPr>
            <w:tcW w:w="968" w:type="dxa"/>
            <w:noWrap/>
            <w:hideMark/>
          </w:tcPr>
          <w:p w14:paraId="611F2104" w14:textId="77777777" w:rsidR="001E7F9C" w:rsidRPr="001E7F9C" w:rsidRDefault="001E7F9C" w:rsidP="001E7F9C">
            <w:pPr>
              <w:widowControl w:val="0"/>
              <w:rPr>
                <w:sz w:val="16"/>
                <w:szCs w:val="16"/>
              </w:rPr>
            </w:pPr>
            <w:r w:rsidRPr="001E7F9C">
              <w:rPr>
                <w:sz w:val="16"/>
                <w:szCs w:val="16"/>
              </w:rPr>
              <w:t>0,0</w:t>
            </w:r>
          </w:p>
        </w:tc>
        <w:tc>
          <w:tcPr>
            <w:tcW w:w="1087" w:type="dxa"/>
            <w:noWrap/>
            <w:hideMark/>
          </w:tcPr>
          <w:p w14:paraId="02427BAF" w14:textId="77777777" w:rsidR="001E7F9C" w:rsidRPr="001E7F9C" w:rsidRDefault="001E7F9C" w:rsidP="001E7F9C">
            <w:pPr>
              <w:widowControl w:val="0"/>
              <w:rPr>
                <w:sz w:val="16"/>
                <w:szCs w:val="16"/>
              </w:rPr>
            </w:pPr>
            <w:r w:rsidRPr="001E7F9C">
              <w:rPr>
                <w:sz w:val="16"/>
                <w:szCs w:val="16"/>
              </w:rPr>
              <w:t>65,0</w:t>
            </w:r>
          </w:p>
        </w:tc>
        <w:tc>
          <w:tcPr>
            <w:tcW w:w="1047" w:type="dxa"/>
            <w:noWrap/>
            <w:hideMark/>
          </w:tcPr>
          <w:p w14:paraId="4B8FAB43" w14:textId="77777777" w:rsidR="001E7F9C" w:rsidRPr="001E7F9C" w:rsidRDefault="001E7F9C" w:rsidP="001E7F9C">
            <w:pPr>
              <w:widowControl w:val="0"/>
              <w:rPr>
                <w:sz w:val="16"/>
                <w:szCs w:val="16"/>
              </w:rPr>
            </w:pPr>
            <w:r w:rsidRPr="001E7F9C">
              <w:rPr>
                <w:sz w:val="16"/>
                <w:szCs w:val="16"/>
              </w:rPr>
              <w:t>65,0</w:t>
            </w:r>
          </w:p>
        </w:tc>
      </w:tr>
      <w:tr w:rsidR="001E7F9C" w:rsidRPr="001E7F9C" w14:paraId="5F6E9B0F" w14:textId="77777777" w:rsidTr="00B35219">
        <w:trPr>
          <w:trHeight w:val="645"/>
        </w:trPr>
        <w:tc>
          <w:tcPr>
            <w:tcW w:w="2972" w:type="dxa"/>
            <w:hideMark/>
          </w:tcPr>
          <w:p w14:paraId="5054BAE3" w14:textId="77777777" w:rsidR="001E7F9C" w:rsidRPr="001E7F9C" w:rsidRDefault="001E7F9C" w:rsidP="001E7F9C">
            <w:pPr>
              <w:widowControl w:val="0"/>
              <w:rPr>
                <w:sz w:val="16"/>
                <w:szCs w:val="16"/>
              </w:rPr>
            </w:pPr>
            <w:r w:rsidRPr="001E7F9C">
              <w:rPr>
                <w:sz w:val="16"/>
                <w:szCs w:val="16"/>
              </w:rPr>
              <w:t>Иные закупки товаров, работ и услуг для обеспечения государственных(муниципальных)нужд</w:t>
            </w:r>
          </w:p>
        </w:tc>
        <w:tc>
          <w:tcPr>
            <w:tcW w:w="376" w:type="dxa"/>
            <w:hideMark/>
          </w:tcPr>
          <w:p w14:paraId="5D928150" w14:textId="77777777" w:rsidR="001E7F9C" w:rsidRPr="001E7F9C" w:rsidRDefault="001E7F9C" w:rsidP="001E7F9C">
            <w:pPr>
              <w:widowControl w:val="0"/>
              <w:rPr>
                <w:sz w:val="16"/>
                <w:szCs w:val="16"/>
              </w:rPr>
            </w:pPr>
            <w:r w:rsidRPr="001E7F9C">
              <w:rPr>
                <w:sz w:val="16"/>
                <w:szCs w:val="16"/>
              </w:rPr>
              <w:t>07</w:t>
            </w:r>
          </w:p>
        </w:tc>
        <w:tc>
          <w:tcPr>
            <w:tcW w:w="475" w:type="dxa"/>
            <w:hideMark/>
          </w:tcPr>
          <w:p w14:paraId="5877B4A6" w14:textId="77777777" w:rsidR="001E7F9C" w:rsidRPr="001E7F9C" w:rsidRDefault="001E7F9C" w:rsidP="001E7F9C">
            <w:pPr>
              <w:widowControl w:val="0"/>
              <w:rPr>
                <w:sz w:val="16"/>
                <w:szCs w:val="16"/>
              </w:rPr>
            </w:pPr>
            <w:r w:rsidRPr="001E7F9C">
              <w:rPr>
                <w:sz w:val="16"/>
                <w:szCs w:val="16"/>
              </w:rPr>
              <w:t>09</w:t>
            </w:r>
          </w:p>
        </w:tc>
        <w:tc>
          <w:tcPr>
            <w:tcW w:w="376" w:type="dxa"/>
            <w:hideMark/>
          </w:tcPr>
          <w:p w14:paraId="035A354D" w14:textId="77777777" w:rsidR="001E7F9C" w:rsidRPr="001E7F9C" w:rsidRDefault="001E7F9C" w:rsidP="001E7F9C">
            <w:pPr>
              <w:widowControl w:val="0"/>
              <w:rPr>
                <w:sz w:val="16"/>
                <w:szCs w:val="16"/>
              </w:rPr>
            </w:pPr>
            <w:r w:rsidRPr="001E7F9C">
              <w:rPr>
                <w:sz w:val="16"/>
                <w:szCs w:val="16"/>
              </w:rPr>
              <w:t>19</w:t>
            </w:r>
          </w:p>
        </w:tc>
        <w:tc>
          <w:tcPr>
            <w:tcW w:w="376" w:type="dxa"/>
            <w:hideMark/>
          </w:tcPr>
          <w:p w14:paraId="36BB7B27" w14:textId="77777777" w:rsidR="001E7F9C" w:rsidRPr="001E7F9C" w:rsidRDefault="001E7F9C" w:rsidP="001E7F9C">
            <w:pPr>
              <w:widowControl w:val="0"/>
              <w:rPr>
                <w:sz w:val="16"/>
                <w:szCs w:val="16"/>
              </w:rPr>
            </w:pPr>
            <w:r w:rsidRPr="001E7F9C">
              <w:rPr>
                <w:sz w:val="16"/>
                <w:szCs w:val="16"/>
              </w:rPr>
              <w:t>0</w:t>
            </w:r>
          </w:p>
        </w:tc>
        <w:tc>
          <w:tcPr>
            <w:tcW w:w="461" w:type="dxa"/>
            <w:hideMark/>
          </w:tcPr>
          <w:p w14:paraId="51705924" w14:textId="77777777" w:rsidR="001E7F9C" w:rsidRPr="001E7F9C" w:rsidRDefault="001E7F9C" w:rsidP="001E7F9C">
            <w:pPr>
              <w:widowControl w:val="0"/>
              <w:rPr>
                <w:sz w:val="16"/>
                <w:szCs w:val="16"/>
              </w:rPr>
            </w:pPr>
            <w:r w:rsidRPr="001E7F9C">
              <w:rPr>
                <w:sz w:val="16"/>
                <w:szCs w:val="16"/>
              </w:rPr>
              <w:t>3</w:t>
            </w:r>
          </w:p>
        </w:tc>
        <w:tc>
          <w:tcPr>
            <w:tcW w:w="646" w:type="dxa"/>
            <w:hideMark/>
          </w:tcPr>
          <w:p w14:paraId="5E1888FA" w14:textId="77777777" w:rsidR="001E7F9C" w:rsidRPr="001E7F9C" w:rsidRDefault="001E7F9C" w:rsidP="001E7F9C">
            <w:pPr>
              <w:widowControl w:val="0"/>
              <w:rPr>
                <w:sz w:val="16"/>
                <w:szCs w:val="16"/>
              </w:rPr>
            </w:pPr>
            <w:r w:rsidRPr="001E7F9C">
              <w:rPr>
                <w:sz w:val="16"/>
                <w:szCs w:val="16"/>
              </w:rPr>
              <w:t>61120</w:t>
            </w:r>
          </w:p>
        </w:tc>
        <w:tc>
          <w:tcPr>
            <w:tcW w:w="534" w:type="dxa"/>
            <w:noWrap/>
            <w:hideMark/>
          </w:tcPr>
          <w:p w14:paraId="6E4BC2EC" w14:textId="77777777" w:rsidR="001E7F9C" w:rsidRPr="001E7F9C" w:rsidRDefault="001E7F9C" w:rsidP="001E7F9C">
            <w:pPr>
              <w:widowControl w:val="0"/>
              <w:rPr>
                <w:sz w:val="16"/>
                <w:szCs w:val="16"/>
              </w:rPr>
            </w:pPr>
            <w:r w:rsidRPr="001E7F9C">
              <w:rPr>
                <w:sz w:val="16"/>
                <w:szCs w:val="16"/>
              </w:rPr>
              <w:t>240</w:t>
            </w:r>
          </w:p>
        </w:tc>
        <w:tc>
          <w:tcPr>
            <w:tcW w:w="968" w:type="dxa"/>
            <w:noWrap/>
            <w:hideMark/>
          </w:tcPr>
          <w:p w14:paraId="6B81CB59" w14:textId="77777777" w:rsidR="001E7F9C" w:rsidRPr="001E7F9C" w:rsidRDefault="001E7F9C" w:rsidP="001E7F9C">
            <w:pPr>
              <w:widowControl w:val="0"/>
              <w:rPr>
                <w:sz w:val="16"/>
                <w:szCs w:val="16"/>
              </w:rPr>
            </w:pPr>
            <w:r w:rsidRPr="001E7F9C">
              <w:rPr>
                <w:sz w:val="16"/>
                <w:szCs w:val="16"/>
              </w:rPr>
              <w:t>0,0</w:t>
            </w:r>
          </w:p>
        </w:tc>
        <w:tc>
          <w:tcPr>
            <w:tcW w:w="1087" w:type="dxa"/>
            <w:noWrap/>
            <w:hideMark/>
          </w:tcPr>
          <w:p w14:paraId="6D62F9A9" w14:textId="77777777" w:rsidR="001E7F9C" w:rsidRPr="001E7F9C" w:rsidRDefault="001E7F9C" w:rsidP="001E7F9C">
            <w:pPr>
              <w:widowControl w:val="0"/>
              <w:rPr>
                <w:sz w:val="16"/>
                <w:szCs w:val="16"/>
              </w:rPr>
            </w:pPr>
            <w:r w:rsidRPr="001E7F9C">
              <w:rPr>
                <w:sz w:val="16"/>
                <w:szCs w:val="16"/>
              </w:rPr>
              <w:t>65,0</w:t>
            </w:r>
          </w:p>
        </w:tc>
        <w:tc>
          <w:tcPr>
            <w:tcW w:w="1047" w:type="dxa"/>
            <w:noWrap/>
            <w:hideMark/>
          </w:tcPr>
          <w:p w14:paraId="0910AAA1" w14:textId="77777777" w:rsidR="001E7F9C" w:rsidRPr="001E7F9C" w:rsidRDefault="001E7F9C" w:rsidP="001E7F9C">
            <w:pPr>
              <w:widowControl w:val="0"/>
              <w:rPr>
                <w:sz w:val="16"/>
                <w:szCs w:val="16"/>
              </w:rPr>
            </w:pPr>
            <w:r w:rsidRPr="001E7F9C">
              <w:rPr>
                <w:sz w:val="16"/>
                <w:szCs w:val="16"/>
              </w:rPr>
              <w:t>65,0</w:t>
            </w:r>
          </w:p>
        </w:tc>
      </w:tr>
      <w:tr w:rsidR="001E7F9C" w:rsidRPr="001E7F9C" w14:paraId="1CC51193" w14:textId="77777777" w:rsidTr="00B35219">
        <w:trPr>
          <w:trHeight w:val="585"/>
        </w:trPr>
        <w:tc>
          <w:tcPr>
            <w:tcW w:w="2972" w:type="dxa"/>
            <w:hideMark/>
          </w:tcPr>
          <w:p w14:paraId="313F6D9C" w14:textId="77777777" w:rsidR="001E7F9C" w:rsidRPr="001E7F9C" w:rsidRDefault="001E7F9C" w:rsidP="001E7F9C">
            <w:pPr>
              <w:widowControl w:val="0"/>
              <w:rPr>
                <w:sz w:val="16"/>
                <w:szCs w:val="16"/>
              </w:rPr>
            </w:pPr>
            <w:r w:rsidRPr="001E7F9C">
              <w:rPr>
                <w:sz w:val="16"/>
                <w:szCs w:val="16"/>
              </w:rPr>
              <w:t xml:space="preserve">Основное </w:t>
            </w:r>
            <w:proofErr w:type="gramStart"/>
            <w:r w:rsidRPr="001E7F9C">
              <w:rPr>
                <w:sz w:val="16"/>
                <w:szCs w:val="16"/>
              </w:rPr>
              <w:t>мероприятие  "</w:t>
            </w:r>
            <w:proofErr w:type="gramEnd"/>
            <w:r w:rsidRPr="001E7F9C">
              <w:rPr>
                <w:sz w:val="16"/>
                <w:szCs w:val="16"/>
              </w:rPr>
              <w:t>Профилактика правонарушений в отношении определенных категорий лиц по отдельным видам противоправной деятельности"</w:t>
            </w:r>
          </w:p>
        </w:tc>
        <w:tc>
          <w:tcPr>
            <w:tcW w:w="376" w:type="dxa"/>
            <w:hideMark/>
          </w:tcPr>
          <w:p w14:paraId="695CC75F" w14:textId="77777777" w:rsidR="001E7F9C" w:rsidRPr="001E7F9C" w:rsidRDefault="001E7F9C" w:rsidP="001E7F9C">
            <w:pPr>
              <w:widowControl w:val="0"/>
              <w:rPr>
                <w:sz w:val="16"/>
                <w:szCs w:val="16"/>
              </w:rPr>
            </w:pPr>
            <w:r w:rsidRPr="001E7F9C">
              <w:rPr>
                <w:sz w:val="16"/>
                <w:szCs w:val="16"/>
              </w:rPr>
              <w:t>07</w:t>
            </w:r>
          </w:p>
        </w:tc>
        <w:tc>
          <w:tcPr>
            <w:tcW w:w="475" w:type="dxa"/>
            <w:hideMark/>
          </w:tcPr>
          <w:p w14:paraId="27596F37" w14:textId="77777777" w:rsidR="001E7F9C" w:rsidRPr="001E7F9C" w:rsidRDefault="001E7F9C" w:rsidP="001E7F9C">
            <w:pPr>
              <w:widowControl w:val="0"/>
              <w:rPr>
                <w:sz w:val="16"/>
                <w:szCs w:val="16"/>
              </w:rPr>
            </w:pPr>
            <w:r w:rsidRPr="001E7F9C">
              <w:rPr>
                <w:sz w:val="16"/>
                <w:szCs w:val="16"/>
              </w:rPr>
              <w:t>09</w:t>
            </w:r>
          </w:p>
        </w:tc>
        <w:tc>
          <w:tcPr>
            <w:tcW w:w="376" w:type="dxa"/>
            <w:hideMark/>
          </w:tcPr>
          <w:p w14:paraId="2D0C5371" w14:textId="77777777" w:rsidR="001E7F9C" w:rsidRPr="001E7F9C" w:rsidRDefault="001E7F9C" w:rsidP="001E7F9C">
            <w:pPr>
              <w:widowControl w:val="0"/>
              <w:rPr>
                <w:sz w:val="16"/>
                <w:szCs w:val="16"/>
              </w:rPr>
            </w:pPr>
            <w:r w:rsidRPr="001E7F9C">
              <w:rPr>
                <w:sz w:val="16"/>
                <w:szCs w:val="16"/>
              </w:rPr>
              <w:t>19</w:t>
            </w:r>
          </w:p>
        </w:tc>
        <w:tc>
          <w:tcPr>
            <w:tcW w:w="376" w:type="dxa"/>
            <w:hideMark/>
          </w:tcPr>
          <w:p w14:paraId="4CE9F44F" w14:textId="77777777" w:rsidR="001E7F9C" w:rsidRPr="001E7F9C" w:rsidRDefault="001E7F9C" w:rsidP="001E7F9C">
            <w:pPr>
              <w:widowControl w:val="0"/>
              <w:rPr>
                <w:sz w:val="16"/>
                <w:szCs w:val="16"/>
              </w:rPr>
            </w:pPr>
            <w:r w:rsidRPr="001E7F9C">
              <w:rPr>
                <w:sz w:val="16"/>
                <w:szCs w:val="16"/>
              </w:rPr>
              <w:t>0</w:t>
            </w:r>
          </w:p>
        </w:tc>
        <w:tc>
          <w:tcPr>
            <w:tcW w:w="461" w:type="dxa"/>
            <w:hideMark/>
          </w:tcPr>
          <w:p w14:paraId="464E67DF" w14:textId="77777777" w:rsidR="001E7F9C" w:rsidRPr="001E7F9C" w:rsidRDefault="001E7F9C" w:rsidP="001E7F9C">
            <w:pPr>
              <w:widowControl w:val="0"/>
              <w:rPr>
                <w:sz w:val="16"/>
                <w:szCs w:val="16"/>
              </w:rPr>
            </w:pPr>
            <w:r w:rsidRPr="001E7F9C">
              <w:rPr>
                <w:sz w:val="16"/>
                <w:szCs w:val="16"/>
              </w:rPr>
              <w:t>04</w:t>
            </w:r>
          </w:p>
        </w:tc>
        <w:tc>
          <w:tcPr>
            <w:tcW w:w="646" w:type="dxa"/>
            <w:hideMark/>
          </w:tcPr>
          <w:p w14:paraId="48F3A270" w14:textId="77777777" w:rsidR="001E7F9C" w:rsidRPr="001E7F9C" w:rsidRDefault="001E7F9C" w:rsidP="001E7F9C">
            <w:pPr>
              <w:widowControl w:val="0"/>
              <w:rPr>
                <w:sz w:val="16"/>
                <w:szCs w:val="16"/>
              </w:rPr>
            </w:pPr>
            <w:r w:rsidRPr="001E7F9C">
              <w:rPr>
                <w:sz w:val="16"/>
                <w:szCs w:val="16"/>
              </w:rPr>
              <w:t> </w:t>
            </w:r>
          </w:p>
        </w:tc>
        <w:tc>
          <w:tcPr>
            <w:tcW w:w="534" w:type="dxa"/>
            <w:noWrap/>
            <w:hideMark/>
          </w:tcPr>
          <w:p w14:paraId="45AB8704" w14:textId="77777777" w:rsidR="001E7F9C" w:rsidRPr="001E7F9C" w:rsidRDefault="001E7F9C" w:rsidP="001E7F9C">
            <w:pPr>
              <w:widowControl w:val="0"/>
              <w:rPr>
                <w:sz w:val="16"/>
                <w:szCs w:val="16"/>
              </w:rPr>
            </w:pPr>
            <w:r w:rsidRPr="001E7F9C">
              <w:rPr>
                <w:sz w:val="16"/>
                <w:szCs w:val="16"/>
              </w:rPr>
              <w:t> </w:t>
            </w:r>
          </w:p>
        </w:tc>
        <w:tc>
          <w:tcPr>
            <w:tcW w:w="968" w:type="dxa"/>
            <w:noWrap/>
            <w:hideMark/>
          </w:tcPr>
          <w:p w14:paraId="6067869C" w14:textId="77777777" w:rsidR="001E7F9C" w:rsidRPr="001E7F9C" w:rsidRDefault="001E7F9C" w:rsidP="001E7F9C">
            <w:pPr>
              <w:widowControl w:val="0"/>
              <w:rPr>
                <w:sz w:val="16"/>
                <w:szCs w:val="16"/>
              </w:rPr>
            </w:pPr>
            <w:r w:rsidRPr="001E7F9C">
              <w:rPr>
                <w:sz w:val="16"/>
                <w:szCs w:val="16"/>
              </w:rPr>
              <w:t>10,0</w:t>
            </w:r>
          </w:p>
        </w:tc>
        <w:tc>
          <w:tcPr>
            <w:tcW w:w="1087" w:type="dxa"/>
            <w:noWrap/>
            <w:hideMark/>
          </w:tcPr>
          <w:p w14:paraId="7EA3E68F" w14:textId="77777777" w:rsidR="001E7F9C" w:rsidRPr="001E7F9C" w:rsidRDefault="001E7F9C" w:rsidP="001E7F9C">
            <w:pPr>
              <w:widowControl w:val="0"/>
              <w:rPr>
                <w:sz w:val="16"/>
                <w:szCs w:val="16"/>
              </w:rPr>
            </w:pPr>
            <w:r w:rsidRPr="001E7F9C">
              <w:rPr>
                <w:sz w:val="16"/>
                <w:szCs w:val="16"/>
              </w:rPr>
              <w:t> </w:t>
            </w:r>
          </w:p>
        </w:tc>
        <w:tc>
          <w:tcPr>
            <w:tcW w:w="1047" w:type="dxa"/>
            <w:noWrap/>
            <w:hideMark/>
          </w:tcPr>
          <w:p w14:paraId="70D0FE9F" w14:textId="77777777" w:rsidR="001E7F9C" w:rsidRPr="001E7F9C" w:rsidRDefault="001E7F9C" w:rsidP="001E7F9C">
            <w:pPr>
              <w:widowControl w:val="0"/>
              <w:rPr>
                <w:sz w:val="16"/>
                <w:szCs w:val="16"/>
              </w:rPr>
            </w:pPr>
            <w:r w:rsidRPr="001E7F9C">
              <w:rPr>
                <w:sz w:val="16"/>
                <w:szCs w:val="16"/>
              </w:rPr>
              <w:t> </w:t>
            </w:r>
          </w:p>
        </w:tc>
      </w:tr>
      <w:tr w:rsidR="001E7F9C" w:rsidRPr="001E7F9C" w14:paraId="5A02EC05" w14:textId="77777777" w:rsidTr="00B35219">
        <w:trPr>
          <w:trHeight w:val="675"/>
        </w:trPr>
        <w:tc>
          <w:tcPr>
            <w:tcW w:w="2972" w:type="dxa"/>
            <w:hideMark/>
          </w:tcPr>
          <w:p w14:paraId="4F3FF8F6" w14:textId="77777777" w:rsidR="001E7F9C" w:rsidRPr="001E7F9C" w:rsidRDefault="001E7F9C" w:rsidP="001E7F9C">
            <w:pPr>
              <w:widowControl w:val="0"/>
              <w:rPr>
                <w:i/>
                <w:iCs/>
                <w:sz w:val="16"/>
                <w:szCs w:val="16"/>
              </w:rPr>
            </w:pPr>
            <w:r w:rsidRPr="001E7F9C">
              <w:rPr>
                <w:i/>
                <w:iCs/>
                <w:sz w:val="16"/>
                <w:szCs w:val="16"/>
              </w:rPr>
              <w:t>Учебно-методические кабинеты, группы хозяйственного обслуживания, учебные фильмотеки, межшкольные учебно-производственные комбинаты, логопедические пункты</w:t>
            </w:r>
          </w:p>
        </w:tc>
        <w:tc>
          <w:tcPr>
            <w:tcW w:w="376" w:type="dxa"/>
            <w:hideMark/>
          </w:tcPr>
          <w:p w14:paraId="643ED6EC" w14:textId="77777777" w:rsidR="001E7F9C" w:rsidRPr="001E7F9C" w:rsidRDefault="001E7F9C" w:rsidP="001E7F9C">
            <w:pPr>
              <w:widowControl w:val="0"/>
              <w:rPr>
                <w:sz w:val="16"/>
                <w:szCs w:val="16"/>
              </w:rPr>
            </w:pPr>
            <w:r w:rsidRPr="001E7F9C">
              <w:rPr>
                <w:sz w:val="16"/>
                <w:szCs w:val="16"/>
              </w:rPr>
              <w:t>07</w:t>
            </w:r>
          </w:p>
        </w:tc>
        <w:tc>
          <w:tcPr>
            <w:tcW w:w="475" w:type="dxa"/>
            <w:hideMark/>
          </w:tcPr>
          <w:p w14:paraId="59C8089B" w14:textId="77777777" w:rsidR="001E7F9C" w:rsidRPr="001E7F9C" w:rsidRDefault="001E7F9C" w:rsidP="001E7F9C">
            <w:pPr>
              <w:widowControl w:val="0"/>
              <w:rPr>
                <w:sz w:val="16"/>
                <w:szCs w:val="16"/>
              </w:rPr>
            </w:pPr>
            <w:r w:rsidRPr="001E7F9C">
              <w:rPr>
                <w:sz w:val="16"/>
                <w:szCs w:val="16"/>
              </w:rPr>
              <w:t>09</w:t>
            </w:r>
          </w:p>
        </w:tc>
        <w:tc>
          <w:tcPr>
            <w:tcW w:w="376" w:type="dxa"/>
            <w:hideMark/>
          </w:tcPr>
          <w:p w14:paraId="69FEF939" w14:textId="77777777" w:rsidR="001E7F9C" w:rsidRPr="001E7F9C" w:rsidRDefault="001E7F9C" w:rsidP="001E7F9C">
            <w:pPr>
              <w:widowControl w:val="0"/>
              <w:rPr>
                <w:sz w:val="16"/>
                <w:szCs w:val="16"/>
              </w:rPr>
            </w:pPr>
            <w:r w:rsidRPr="001E7F9C">
              <w:rPr>
                <w:sz w:val="16"/>
                <w:szCs w:val="16"/>
              </w:rPr>
              <w:t>19</w:t>
            </w:r>
          </w:p>
        </w:tc>
        <w:tc>
          <w:tcPr>
            <w:tcW w:w="376" w:type="dxa"/>
            <w:hideMark/>
          </w:tcPr>
          <w:p w14:paraId="75ABF484" w14:textId="77777777" w:rsidR="001E7F9C" w:rsidRPr="001E7F9C" w:rsidRDefault="001E7F9C" w:rsidP="001E7F9C">
            <w:pPr>
              <w:widowControl w:val="0"/>
              <w:rPr>
                <w:sz w:val="16"/>
                <w:szCs w:val="16"/>
              </w:rPr>
            </w:pPr>
            <w:r w:rsidRPr="001E7F9C">
              <w:rPr>
                <w:sz w:val="16"/>
                <w:szCs w:val="16"/>
              </w:rPr>
              <w:t>0</w:t>
            </w:r>
          </w:p>
        </w:tc>
        <w:tc>
          <w:tcPr>
            <w:tcW w:w="461" w:type="dxa"/>
            <w:hideMark/>
          </w:tcPr>
          <w:p w14:paraId="60D072F9" w14:textId="77777777" w:rsidR="001E7F9C" w:rsidRPr="001E7F9C" w:rsidRDefault="001E7F9C" w:rsidP="001E7F9C">
            <w:pPr>
              <w:widowControl w:val="0"/>
              <w:rPr>
                <w:sz w:val="16"/>
                <w:szCs w:val="16"/>
              </w:rPr>
            </w:pPr>
            <w:r w:rsidRPr="001E7F9C">
              <w:rPr>
                <w:sz w:val="16"/>
                <w:szCs w:val="16"/>
              </w:rPr>
              <w:t>04</w:t>
            </w:r>
          </w:p>
        </w:tc>
        <w:tc>
          <w:tcPr>
            <w:tcW w:w="646" w:type="dxa"/>
            <w:hideMark/>
          </w:tcPr>
          <w:p w14:paraId="37D7A096" w14:textId="77777777" w:rsidR="001E7F9C" w:rsidRPr="001E7F9C" w:rsidRDefault="001E7F9C" w:rsidP="001E7F9C">
            <w:pPr>
              <w:widowControl w:val="0"/>
              <w:rPr>
                <w:sz w:val="16"/>
                <w:szCs w:val="16"/>
              </w:rPr>
            </w:pPr>
            <w:r w:rsidRPr="001E7F9C">
              <w:rPr>
                <w:sz w:val="16"/>
                <w:szCs w:val="16"/>
              </w:rPr>
              <w:t>61120</w:t>
            </w:r>
          </w:p>
        </w:tc>
        <w:tc>
          <w:tcPr>
            <w:tcW w:w="534" w:type="dxa"/>
            <w:noWrap/>
            <w:hideMark/>
          </w:tcPr>
          <w:p w14:paraId="66386412" w14:textId="77777777" w:rsidR="001E7F9C" w:rsidRPr="001E7F9C" w:rsidRDefault="001E7F9C" w:rsidP="001E7F9C">
            <w:pPr>
              <w:widowControl w:val="0"/>
              <w:rPr>
                <w:sz w:val="16"/>
                <w:szCs w:val="16"/>
              </w:rPr>
            </w:pPr>
            <w:r w:rsidRPr="001E7F9C">
              <w:rPr>
                <w:sz w:val="16"/>
                <w:szCs w:val="16"/>
              </w:rPr>
              <w:t> </w:t>
            </w:r>
          </w:p>
        </w:tc>
        <w:tc>
          <w:tcPr>
            <w:tcW w:w="968" w:type="dxa"/>
            <w:noWrap/>
            <w:hideMark/>
          </w:tcPr>
          <w:p w14:paraId="1C63EE9E" w14:textId="77777777" w:rsidR="001E7F9C" w:rsidRPr="001E7F9C" w:rsidRDefault="001E7F9C" w:rsidP="001E7F9C">
            <w:pPr>
              <w:widowControl w:val="0"/>
              <w:rPr>
                <w:sz w:val="16"/>
                <w:szCs w:val="16"/>
              </w:rPr>
            </w:pPr>
            <w:r w:rsidRPr="001E7F9C">
              <w:rPr>
                <w:sz w:val="16"/>
                <w:szCs w:val="16"/>
              </w:rPr>
              <w:t>10,0</w:t>
            </w:r>
          </w:p>
        </w:tc>
        <w:tc>
          <w:tcPr>
            <w:tcW w:w="1087" w:type="dxa"/>
            <w:noWrap/>
            <w:hideMark/>
          </w:tcPr>
          <w:p w14:paraId="40C5E257" w14:textId="77777777" w:rsidR="001E7F9C" w:rsidRPr="001E7F9C" w:rsidRDefault="001E7F9C" w:rsidP="001E7F9C">
            <w:pPr>
              <w:widowControl w:val="0"/>
              <w:rPr>
                <w:sz w:val="16"/>
                <w:szCs w:val="16"/>
              </w:rPr>
            </w:pPr>
            <w:r w:rsidRPr="001E7F9C">
              <w:rPr>
                <w:sz w:val="16"/>
                <w:szCs w:val="16"/>
              </w:rPr>
              <w:t> </w:t>
            </w:r>
          </w:p>
        </w:tc>
        <w:tc>
          <w:tcPr>
            <w:tcW w:w="1047" w:type="dxa"/>
            <w:noWrap/>
            <w:hideMark/>
          </w:tcPr>
          <w:p w14:paraId="0288ED44" w14:textId="77777777" w:rsidR="001E7F9C" w:rsidRPr="001E7F9C" w:rsidRDefault="001E7F9C" w:rsidP="001E7F9C">
            <w:pPr>
              <w:widowControl w:val="0"/>
              <w:rPr>
                <w:sz w:val="16"/>
                <w:szCs w:val="16"/>
              </w:rPr>
            </w:pPr>
            <w:r w:rsidRPr="001E7F9C">
              <w:rPr>
                <w:sz w:val="16"/>
                <w:szCs w:val="16"/>
              </w:rPr>
              <w:t> </w:t>
            </w:r>
          </w:p>
        </w:tc>
      </w:tr>
      <w:tr w:rsidR="001E7F9C" w:rsidRPr="001E7F9C" w14:paraId="3DE50D21" w14:textId="77777777" w:rsidTr="00B35219">
        <w:trPr>
          <w:trHeight w:val="585"/>
        </w:trPr>
        <w:tc>
          <w:tcPr>
            <w:tcW w:w="2972" w:type="dxa"/>
            <w:hideMark/>
          </w:tcPr>
          <w:p w14:paraId="3D255D00" w14:textId="77777777" w:rsidR="001E7F9C" w:rsidRPr="001E7F9C" w:rsidRDefault="001E7F9C" w:rsidP="001E7F9C">
            <w:pPr>
              <w:widowControl w:val="0"/>
              <w:rPr>
                <w:sz w:val="16"/>
                <w:szCs w:val="16"/>
              </w:rPr>
            </w:pPr>
            <w:r w:rsidRPr="001E7F9C">
              <w:rPr>
                <w:sz w:val="16"/>
                <w:szCs w:val="16"/>
              </w:rPr>
              <w:t>Закупка товаров, работ и услуг для обеспечения государственных (муниципальных) нужд</w:t>
            </w:r>
          </w:p>
        </w:tc>
        <w:tc>
          <w:tcPr>
            <w:tcW w:w="376" w:type="dxa"/>
            <w:hideMark/>
          </w:tcPr>
          <w:p w14:paraId="5D6DAA08" w14:textId="77777777" w:rsidR="001E7F9C" w:rsidRPr="001E7F9C" w:rsidRDefault="001E7F9C" w:rsidP="001E7F9C">
            <w:pPr>
              <w:widowControl w:val="0"/>
              <w:rPr>
                <w:sz w:val="16"/>
                <w:szCs w:val="16"/>
              </w:rPr>
            </w:pPr>
            <w:r w:rsidRPr="001E7F9C">
              <w:rPr>
                <w:sz w:val="16"/>
                <w:szCs w:val="16"/>
              </w:rPr>
              <w:t>07</w:t>
            </w:r>
          </w:p>
        </w:tc>
        <w:tc>
          <w:tcPr>
            <w:tcW w:w="475" w:type="dxa"/>
            <w:hideMark/>
          </w:tcPr>
          <w:p w14:paraId="5320D75C" w14:textId="77777777" w:rsidR="001E7F9C" w:rsidRPr="001E7F9C" w:rsidRDefault="001E7F9C" w:rsidP="001E7F9C">
            <w:pPr>
              <w:widowControl w:val="0"/>
              <w:rPr>
                <w:sz w:val="16"/>
                <w:szCs w:val="16"/>
              </w:rPr>
            </w:pPr>
            <w:r w:rsidRPr="001E7F9C">
              <w:rPr>
                <w:sz w:val="16"/>
                <w:szCs w:val="16"/>
              </w:rPr>
              <w:t>09</w:t>
            </w:r>
          </w:p>
        </w:tc>
        <w:tc>
          <w:tcPr>
            <w:tcW w:w="376" w:type="dxa"/>
            <w:hideMark/>
          </w:tcPr>
          <w:p w14:paraId="2DF2D830" w14:textId="77777777" w:rsidR="001E7F9C" w:rsidRPr="001E7F9C" w:rsidRDefault="001E7F9C" w:rsidP="001E7F9C">
            <w:pPr>
              <w:widowControl w:val="0"/>
              <w:rPr>
                <w:sz w:val="16"/>
                <w:szCs w:val="16"/>
              </w:rPr>
            </w:pPr>
            <w:r w:rsidRPr="001E7F9C">
              <w:rPr>
                <w:sz w:val="16"/>
                <w:szCs w:val="16"/>
              </w:rPr>
              <w:t>19</w:t>
            </w:r>
          </w:p>
        </w:tc>
        <w:tc>
          <w:tcPr>
            <w:tcW w:w="376" w:type="dxa"/>
            <w:hideMark/>
          </w:tcPr>
          <w:p w14:paraId="585C7544" w14:textId="77777777" w:rsidR="001E7F9C" w:rsidRPr="001E7F9C" w:rsidRDefault="001E7F9C" w:rsidP="001E7F9C">
            <w:pPr>
              <w:widowControl w:val="0"/>
              <w:rPr>
                <w:sz w:val="16"/>
                <w:szCs w:val="16"/>
              </w:rPr>
            </w:pPr>
            <w:r w:rsidRPr="001E7F9C">
              <w:rPr>
                <w:sz w:val="16"/>
                <w:szCs w:val="16"/>
              </w:rPr>
              <w:t>0</w:t>
            </w:r>
          </w:p>
        </w:tc>
        <w:tc>
          <w:tcPr>
            <w:tcW w:w="461" w:type="dxa"/>
            <w:hideMark/>
          </w:tcPr>
          <w:p w14:paraId="6E0B84A5" w14:textId="77777777" w:rsidR="001E7F9C" w:rsidRPr="001E7F9C" w:rsidRDefault="001E7F9C" w:rsidP="001E7F9C">
            <w:pPr>
              <w:widowControl w:val="0"/>
              <w:rPr>
                <w:sz w:val="16"/>
                <w:szCs w:val="16"/>
              </w:rPr>
            </w:pPr>
            <w:r w:rsidRPr="001E7F9C">
              <w:rPr>
                <w:sz w:val="16"/>
                <w:szCs w:val="16"/>
              </w:rPr>
              <w:t>04</w:t>
            </w:r>
          </w:p>
        </w:tc>
        <w:tc>
          <w:tcPr>
            <w:tcW w:w="646" w:type="dxa"/>
            <w:hideMark/>
          </w:tcPr>
          <w:p w14:paraId="4AECB111" w14:textId="77777777" w:rsidR="001E7F9C" w:rsidRPr="001E7F9C" w:rsidRDefault="001E7F9C" w:rsidP="001E7F9C">
            <w:pPr>
              <w:widowControl w:val="0"/>
              <w:rPr>
                <w:sz w:val="16"/>
                <w:szCs w:val="16"/>
              </w:rPr>
            </w:pPr>
            <w:r w:rsidRPr="001E7F9C">
              <w:rPr>
                <w:sz w:val="16"/>
                <w:szCs w:val="16"/>
              </w:rPr>
              <w:t>61120</w:t>
            </w:r>
          </w:p>
        </w:tc>
        <w:tc>
          <w:tcPr>
            <w:tcW w:w="534" w:type="dxa"/>
            <w:noWrap/>
            <w:hideMark/>
          </w:tcPr>
          <w:p w14:paraId="7551AE37" w14:textId="77777777" w:rsidR="001E7F9C" w:rsidRPr="001E7F9C" w:rsidRDefault="001E7F9C" w:rsidP="001E7F9C">
            <w:pPr>
              <w:widowControl w:val="0"/>
              <w:rPr>
                <w:sz w:val="16"/>
                <w:szCs w:val="16"/>
              </w:rPr>
            </w:pPr>
            <w:r w:rsidRPr="001E7F9C">
              <w:rPr>
                <w:sz w:val="16"/>
                <w:szCs w:val="16"/>
              </w:rPr>
              <w:t>200</w:t>
            </w:r>
          </w:p>
        </w:tc>
        <w:tc>
          <w:tcPr>
            <w:tcW w:w="968" w:type="dxa"/>
            <w:noWrap/>
            <w:hideMark/>
          </w:tcPr>
          <w:p w14:paraId="59957A67" w14:textId="77777777" w:rsidR="001E7F9C" w:rsidRPr="001E7F9C" w:rsidRDefault="001E7F9C" w:rsidP="001E7F9C">
            <w:pPr>
              <w:widowControl w:val="0"/>
              <w:rPr>
                <w:sz w:val="16"/>
                <w:szCs w:val="16"/>
              </w:rPr>
            </w:pPr>
            <w:r w:rsidRPr="001E7F9C">
              <w:rPr>
                <w:sz w:val="16"/>
                <w:szCs w:val="16"/>
              </w:rPr>
              <w:t>10,0</w:t>
            </w:r>
          </w:p>
        </w:tc>
        <w:tc>
          <w:tcPr>
            <w:tcW w:w="1087" w:type="dxa"/>
            <w:noWrap/>
            <w:hideMark/>
          </w:tcPr>
          <w:p w14:paraId="56859629" w14:textId="77777777" w:rsidR="001E7F9C" w:rsidRPr="001E7F9C" w:rsidRDefault="001E7F9C" w:rsidP="001E7F9C">
            <w:pPr>
              <w:widowControl w:val="0"/>
              <w:rPr>
                <w:sz w:val="16"/>
                <w:szCs w:val="16"/>
              </w:rPr>
            </w:pPr>
            <w:r w:rsidRPr="001E7F9C">
              <w:rPr>
                <w:sz w:val="16"/>
                <w:szCs w:val="16"/>
              </w:rPr>
              <w:t> </w:t>
            </w:r>
          </w:p>
        </w:tc>
        <w:tc>
          <w:tcPr>
            <w:tcW w:w="1047" w:type="dxa"/>
            <w:noWrap/>
            <w:hideMark/>
          </w:tcPr>
          <w:p w14:paraId="5DDE8D71" w14:textId="77777777" w:rsidR="001E7F9C" w:rsidRPr="001E7F9C" w:rsidRDefault="001E7F9C" w:rsidP="001E7F9C">
            <w:pPr>
              <w:widowControl w:val="0"/>
              <w:rPr>
                <w:sz w:val="16"/>
                <w:szCs w:val="16"/>
              </w:rPr>
            </w:pPr>
            <w:r w:rsidRPr="001E7F9C">
              <w:rPr>
                <w:sz w:val="16"/>
                <w:szCs w:val="16"/>
              </w:rPr>
              <w:t> </w:t>
            </w:r>
          </w:p>
        </w:tc>
      </w:tr>
      <w:tr w:rsidR="001E7F9C" w:rsidRPr="001E7F9C" w14:paraId="78A50E41" w14:textId="77777777" w:rsidTr="00B35219">
        <w:trPr>
          <w:trHeight w:val="585"/>
        </w:trPr>
        <w:tc>
          <w:tcPr>
            <w:tcW w:w="2972" w:type="dxa"/>
            <w:hideMark/>
          </w:tcPr>
          <w:p w14:paraId="1735861B" w14:textId="77777777" w:rsidR="001E7F9C" w:rsidRPr="001E7F9C" w:rsidRDefault="001E7F9C" w:rsidP="001E7F9C">
            <w:pPr>
              <w:widowControl w:val="0"/>
              <w:rPr>
                <w:sz w:val="16"/>
                <w:szCs w:val="16"/>
              </w:rPr>
            </w:pPr>
            <w:r w:rsidRPr="001E7F9C">
              <w:rPr>
                <w:sz w:val="16"/>
                <w:szCs w:val="16"/>
              </w:rPr>
              <w:t>Иные закупки товаров, работ и услуг для обеспечения государственных(муниципальных)нужд</w:t>
            </w:r>
          </w:p>
        </w:tc>
        <w:tc>
          <w:tcPr>
            <w:tcW w:w="376" w:type="dxa"/>
            <w:hideMark/>
          </w:tcPr>
          <w:p w14:paraId="7B66687C" w14:textId="77777777" w:rsidR="001E7F9C" w:rsidRPr="001E7F9C" w:rsidRDefault="001E7F9C" w:rsidP="001E7F9C">
            <w:pPr>
              <w:widowControl w:val="0"/>
              <w:rPr>
                <w:sz w:val="16"/>
                <w:szCs w:val="16"/>
              </w:rPr>
            </w:pPr>
            <w:r w:rsidRPr="001E7F9C">
              <w:rPr>
                <w:sz w:val="16"/>
                <w:szCs w:val="16"/>
              </w:rPr>
              <w:t>07</w:t>
            </w:r>
          </w:p>
        </w:tc>
        <w:tc>
          <w:tcPr>
            <w:tcW w:w="475" w:type="dxa"/>
            <w:hideMark/>
          </w:tcPr>
          <w:p w14:paraId="22C36378" w14:textId="77777777" w:rsidR="001E7F9C" w:rsidRPr="001E7F9C" w:rsidRDefault="001E7F9C" w:rsidP="001E7F9C">
            <w:pPr>
              <w:widowControl w:val="0"/>
              <w:rPr>
                <w:sz w:val="16"/>
                <w:szCs w:val="16"/>
              </w:rPr>
            </w:pPr>
            <w:r w:rsidRPr="001E7F9C">
              <w:rPr>
                <w:sz w:val="16"/>
                <w:szCs w:val="16"/>
              </w:rPr>
              <w:t>09</w:t>
            </w:r>
          </w:p>
        </w:tc>
        <w:tc>
          <w:tcPr>
            <w:tcW w:w="376" w:type="dxa"/>
            <w:hideMark/>
          </w:tcPr>
          <w:p w14:paraId="3CCBC757" w14:textId="77777777" w:rsidR="001E7F9C" w:rsidRPr="001E7F9C" w:rsidRDefault="001E7F9C" w:rsidP="001E7F9C">
            <w:pPr>
              <w:widowControl w:val="0"/>
              <w:rPr>
                <w:sz w:val="16"/>
                <w:szCs w:val="16"/>
              </w:rPr>
            </w:pPr>
            <w:r w:rsidRPr="001E7F9C">
              <w:rPr>
                <w:sz w:val="16"/>
                <w:szCs w:val="16"/>
              </w:rPr>
              <w:t>19</w:t>
            </w:r>
          </w:p>
        </w:tc>
        <w:tc>
          <w:tcPr>
            <w:tcW w:w="376" w:type="dxa"/>
            <w:hideMark/>
          </w:tcPr>
          <w:p w14:paraId="70AB18CA" w14:textId="77777777" w:rsidR="001E7F9C" w:rsidRPr="001E7F9C" w:rsidRDefault="001E7F9C" w:rsidP="001E7F9C">
            <w:pPr>
              <w:widowControl w:val="0"/>
              <w:rPr>
                <w:sz w:val="16"/>
                <w:szCs w:val="16"/>
              </w:rPr>
            </w:pPr>
            <w:r w:rsidRPr="001E7F9C">
              <w:rPr>
                <w:sz w:val="16"/>
                <w:szCs w:val="16"/>
              </w:rPr>
              <w:t>0</w:t>
            </w:r>
          </w:p>
        </w:tc>
        <w:tc>
          <w:tcPr>
            <w:tcW w:w="461" w:type="dxa"/>
            <w:hideMark/>
          </w:tcPr>
          <w:p w14:paraId="6EE2E275" w14:textId="77777777" w:rsidR="001E7F9C" w:rsidRPr="001E7F9C" w:rsidRDefault="001E7F9C" w:rsidP="001E7F9C">
            <w:pPr>
              <w:widowControl w:val="0"/>
              <w:rPr>
                <w:sz w:val="16"/>
                <w:szCs w:val="16"/>
              </w:rPr>
            </w:pPr>
            <w:r w:rsidRPr="001E7F9C">
              <w:rPr>
                <w:sz w:val="16"/>
                <w:szCs w:val="16"/>
              </w:rPr>
              <w:t>04</w:t>
            </w:r>
          </w:p>
        </w:tc>
        <w:tc>
          <w:tcPr>
            <w:tcW w:w="646" w:type="dxa"/>
            <w:hideMark/>
          </w:tcPr>
          <w:p w14:paraId="1116A40F" w14:textId="77777777" w:rsidR="001E7F9C" w:rsidRPr="001E7F9C" w:rsidRDefault="001E7F9C" w:rsidP="001E7F9C">
            <w:pPr>
              <w:widowControl w:val="0"/>
              <w:rPr>
                <w:sz w:val="16"/>
                <w:szCs w:val="16"/>
              </w:rPr>
            </w:pPr>
            <w:r w:rsidRPr="001E7F9C">
              <w:rPr>
                <w:sz w:val="16"/>
                <w:szCs w:val="16"/>
              </w:rPr>
              <w:t>61120</w:t>
            </w:r>
          </w:p>
        </w:tc>
        <w:tc>
          <w:tcPr>
            <w:tcW w:w="534" w:type="dxa"/>
            <w:noWrap/>
            <w:hideMark/>
          </w:tcPr>
          <w:p w14:paraId="2CA0892D" w14:textId="77777777" w:rsidR="001E7F9C" w:rsidRPr="001E7F9C" w:rsidRDefault="001E7F9C" w:rsidP="001E7F9C">
            <w:pPr>
              <w:widowControl w:val="0"/>
              <w:rPr>
                <w:sz w:val="16"/>
                <w:szCs w:val="16"/>
              </w:rPr>
            </w:pPr>
            <w:r w:rsidRPr="001E7F9C">
              <w:rPr>
                <w:sz w:val="16"/>
                <w:szCs w:val="16"/>
              </w:rPr>
              <w:t>240</w:t>
            </w:r>
          </w:p>
        </w:tc>
        <w:tc>
          <w:tcPr>
            <w:tcW w:w="968" w:type="dxa"/>
            <w:noWrap/>
            <w:hideMark/>
          </w:tcPr>
          <w:p w14:paraId="25BB3FE4" w14:textId="77777777" w:rsidR="001E7F9C" w:rsidRPr="001E7F9C" w:rsidRDefault="001E7F9C" w:rsidP="001E7F9C">
            <w:pPr>
              <w:widowControl w:val="0"/>
              <w:rPr>
                <w:sz w:val="16"/>
                <w:szCs w:val="16"/>
              </w:rPr>
            </w:pPr>
            <w:r w:rsidRPr="001E7F9C">
              <w:rPr>
                <w:sz w:val="16"/>
                <w:szCs w:val="16"/>
              </w:rPr>
              <w:t>10,0</w:t>
            </w:r>
          </w:p>
        </w:tc>
        <w:tc>
          <w:tcPr>
            <w:tcW w:w="1087" w:type="dxa"/>
            <w:noWrap/>
            <w:hideMark/>
          </w:tcPr>
          <w:p w14:paraId="1B8EDEAE" w14:textId="77777777" w:rsidR="001E7F9C" w:rsidRPr="001E7F9C" w:rsidRDefault="001E7F9C" w:rsidP="001E7F9C">
            <w:pPr>
              <w:widowControl w:val="0"/>
              <w:rPr>
                <w:sz w:val="16"/>
                <w:szCs w:val="16"/>
              </w:rPr>
            </w:pPr>
            <w:r w:rsidRPr="001E7F9C">
              <w:rPr>
                <w:sz w:val="16"/>
                <w:szCs w:val="16"/>
              </w:rPr>
              <w:t> </w:t>
            </w:r>
          </w:p>
        </w:tc>
        <w:tc>
          <w:tcPr>
            <w:tcW w:w="1047" w:type="dxa"/>
            <w:noWrap/>
            <w:hideMark/>
          </w:tcPr>
          <w:p w14:paraId="53016C50" w14:textId="77777777" w:rsidR="001E7F9C" w:rsidRPr="001E7F9C" w:rsidRDefault="001E7F9C" w:rsidP="001E7F9C">
            <w:pPr>
              <w:widowControl w:val="0"/>
              <w:rPr>
                <w:sz w:val="16"/>
                <w:szCs w:val="16"/>
              </w:rPr>
            </w:pPr>
            <w:r w:rsidRPr="001E7F9C">
              <w:rPr>
                <w:sz w:val="16"/>
                <w:szCs w:val="16"/>
              </w:rPr>
              <w:t> </w:t>
            </w:r>
          </w:p>
        </w:tc>
      </w:tr>
      <w:tr w:rsidR="001E7F9C" w:rsidRPr="001E7F9C" w14:paraId="069CD8A5" w14:textId="77777777" w:rsidTr="00B35219">
        <w:trPr>
          <w:trHeight w:val="870"/>
        </w:trPr>
        <w:tc>
          <w:tcPr>
            <w:tcW w:w="2972" w:type="dxa"/>
            <w:hideMark/>
          </w:tcPr>
          <w:p w14:paraId="6F20C19B" w14:textId="77777777" w:rsidR="001E7F9C" w:rsidRPr="001E7F9C" w:rsidRDefault="001E7F9C" w:rsidP="001E7F9C">
            <w:pPr>
              <w:widowControl w:val="0"/>
              <w:rPr>
                <w:sz w:val="16"/>
                <w:szCs w:val="16"/>
              </w:rPr>
            </w:pPr>
            <w:r w:rsidRPr="001E7F9C">
              <w:rPr>
                <w:sz w:val="16"/>
                <w:szCs w:val="16"/>
              </w:rPr>
              <w:t>Районная муниципальная программа</w:t>
            </w:r>
            <w:r w:rsidRPr="001E7F9C">
              <w:rPr>
                <w:sz w:val="16"/>
                <w:szCs w:val="16"/>
              </w:rPr>
              <w:br/>
              <w:t>"Гармонизация межнациональных и межконфессиональных отношений в Рузаевском муниципальном районе на 2024 - 2028 годы"</w:t>
            </w:r>
          </w:p>
        </w:tc>
        <w:tc>
          <w:tcPr>
            <w:tcW w:w="376" w:type="dxa"/>
            <w:hideMark/>
          </w:tcPr>
          <w:p w14:paraId="56B04A06" w14:textId="77777777" w:rsidR="001E7F9C" w:rsidRPr="001E7F9C" w:rsidRDefault="001E7F9C" w:rsidP="001E7F9C">
            <w:pPr>
              <w:widowControl w:val="0"/>
              <w:rPr>
                <w:sz w:val="16"/>
                <w:szCs w:val="16"/>
              </w:rPr>
            </w:pPr>
            <w:r w:rsidRPr="001E7F9C">
              <w:rPr>
                <w:sz w:val="16"/>
                <w:szCs w:val="16"/>
              </w:rPr>
              <w:t>07</w:t>
            </w:r>
          </w:p>
        </w:tc>
        <w:tc>
          <w:tcPr>
            <w:tcW w:w="475" w:type="dxa"/>
            <w:hideMark/>
          </w:tcPr>
          <w:p w14:paraId="4414A59E" w14:textId="77777777" w:rsidR="001E7F9C" w:rsidRPr="001E7F9C" w:rsidRDefault="001E7F9C" w:rsidP="001E7F9C">
            <w:pPr>
              <w:widowControl w:val="0"/>
              <w:rPr>
                <w:sz w:val="16"/>
                <w:szCs w:val="16"/>
              </w:rPr>
            </w:pPr>
            <w:r w:rsidRPr="001E7F9C">
              <w:rPr>
                <w:sz w:val="16"/>
                <w:szCs w:val="16"/>
              </w:rPr>
              <w:t>09</w:t>
            </w:r>
          </w:p>
        </w:tc>
        <w:tc>
          <w:tcPr>
            <w:tcW w:w="376" w:type="dxa"/>
            <w:hideMark/>
          </w:tcPr>
          <w:p w14:paraId="67226547" w14:textId="77777777" w:rsidR="001E7F9C" w:rsidRPr="001E7F9C" w:rsidRDefault="001E7F9C" w:rsidP="001E7F9C">
            <w:pPr>
              <w:widowControl w:val="0"/>
              <w:rPr>
                <w:sz w:val="16"/>
                <w:szCs w:val="16"/>
              </w:rPr>
            </w:pPr>
            <w:r w:rsidRPr="001E7F9C">
              <w:rPr>
                <w:sz w:val="16"/>
                <w:szCs w:val="16"/>
              </w:rPr>
              <w:t>24</w:t>
            </w:r>
          </w:p>
        </w:tc>
        <w:tc>
          <w:tcPr>
            <w:tcW w:w="376" w:type="dxa"/>
            <w:hideMark/>
          </w:tcPr>
          <w:p w14:paraId="2D944E8E" w14:textId="77777777" w:rsidR="001E7F9C" w:rsidRPr="001E7F9C" w:rsidRDefault="001E7F9C" w:rsidP="001E7F9C">
            <w:pPr>
              <w:widowControl w:val="0"/>
              <w:rPr>
                <w:sz w:val="16"/>
                <w:szCs w:val="16"/>
              </w:rPr>
            </w:pPr>
            <w:r w:rsidRPr="001E7F9C">
              <w:rPr>
                <w:sz w:val="16"/>
                <w:szCs w:val="16"/>
              </w:rPr>
              <w:t>0</w:t>
            </w:r>
          </w:p>
        </w:tc>
        <w:tc>
          <w:tcPr>
            <w:tcW w:w="461" w:type="dxa"/>
            <w:hideMark/>
          </w:tcPr>
          <w:p w14:paraId="2D96576F" w14:textId="77777777" w:rsidR="001E7F9C" w:rsidRPr="001E7F9C" w:rsidRDefault="001E7F9C" w:rsidP="001E7F9C">
            <w:pPr>
              <w:widowControl w:val="0"/>
              <w:rPr>
                <w:sz w:val="16"/>
                <w:szCs w:val="16"/>
              </w:rPr>
            </w:pPr>
            <w:r w:rsidRPr="001E7F9C">
              <w:rPr>
                <w:sz w:val="16"/>
                <w:szCs w:val="16"/>
              </w:rPr>
              <w:t> </w:t>
            </w:r>
          </w:p>
        </w:tc>
        <w:tc>
          <w:tcPr>
            <w:tcW w:w="646" w:type="dxa"/>
            <w:hideMark/>
          </w:tcPr>
          <w:p w14:paraId="7BA4F97D" w14:textId="77777777" w:rsidR="001E7F9C" w:rsidRPr="001E7F9C" w:rsidRDefault="001E7F9C" w:rsidP="001E7F9C">
            <w:pPr>
              <w:widowControl w:val="0"/>
              <w:rPr>
                <w:sz w:val="16"/>
                <w:szCs w:val="16"/>
              </w:rPr>
            </w:pPr>
            <w:r w:rsidRPr="001E7F9C">
              <w:rPr>
                <w:sz w:val="16"/>
                <w:szCs w:val="16"/>
              </w:rPr>
              <w:t> </w:t>
            </w:r>
          </w:p>
        </w:tc>
        <w:tc>
          <w:tcPr>
            <w:tcW w:w="534" w:type="dxa"/>
            <w:noWrap/>
            <w:hideMark/>
          </w:tcPr>
          <w:p w14:paraId="03042B26" w14:textId="77777777" w:rsidR="001E7F9C" w:rsidRPr="001E7F9C" w:rsidRDefault="001E7F9C" w:rsidP="001E7F9C">
            <w:pPr>
              <w:widowControl w:val="0"/>
              <w:rPr>
                <w:sz w:val="16"/>
                <w:szCs w:val="16"/>
              </w:rPr>
            </w:pPr>
            <w:r w:rsidRPr="001E7F9C">
              <w:rPr>
                <w:sz w:val="16"/>
                <w:szCs w:val="16"/>
              </w:rPr>
              <w:t> </w:t>
            </w:r>
          </w:p>
        </w:tc>
        <w:tc>
          <w:tcPr>
            <w:tcW w:w="968" w:type="dxa"/>
            <w:noWrap/>
            <w:hideMark/>
          </w:tcPr>
          <w:p w14:paraId="51F7F24C" w14:textId="77777777" w:rsidR="001E7F9C" w:rsidRPr="001E7F9C" w:rsidRDefault="001E7F9C" w:rsidP="001E7F9C">
            <w:pPr>
              <w:widowControl w:val="0"/>
              <w:rPr>
                <w:sz w:val="16"/>
                <w:szCs w:val="16"/>
              </w:rPr>
            </w:pPr>
            <w:r w:rsidRPr="001E7F9C">
              <w:rPr>
                <w:sz w:val="16"/>
                <w:szCs w:val="16"/>
              </w:rPr>
              <w:t>2,0</w:t>
            </w:r>
          </w:p>
        </w:tc>
        <w:tc>
          <w:tcPr>
            <w:tcW w:w="1087" w:type="dxa"/>
            <w:noWrap/>
            <w:hideMark/>
          </w:tcPr>
          <w:p w14:paraId="30172EDF" w14:textId="77777777" w:rsidR="001E7F9C" w:rsidRPr="001E7F9C" w:rsidRDefault="001E7F9C" w:rsidP="001E7F9C">
            <w:pPr>
              <w:widowControl w:val="0"/>
              <w:rPr>
                <w:sz w:val="16"/>
                <w:szCs w:val="16"/>
              </w:rPr>
            </w:pPr>
            <w:r w:rsidRPr="001E7F9C">
              <w:rPr>
                <w:sz w:val="16"/>
                <w:szCs w:val="16"/>
              </w:rPr>
              <w:t>2,0</w:t>
            </w:r>
          </w:p>
        </w:tc>
        <w:tc>
          <w:tcPr>
            <w:tcW w:w="1047" w:type="dxa"/>
            <w:noWrap/>
            <w:hideMark/>
          </w:tcPr>
          <w:p w14:paraId="046DE2A7" w14:textId="77777777" w:rsidR="001E7F9C" w:rsidRPr="001E7F9C" w:rsidRDefault="001E7F9C" w:rsidP="001E7F9C">
            <w:pPr>
              <w:widowControl w:val="0"/>
              <w:rPr>
                <w:sz w:val="16"/>
                <w:szCs w:val="16"/>
              </w:rPr>
            </w:pPr>
            <w:r w:rsidRPr="001E7F9C">
              <w:rPr>
                <w:sz w:val="16"/>
                <w:szCs w:val="16"/>
              </w:rPr>
              <w:t>2,0</w:t>
            </w:r>
          </w:p>
        </w:tc>
      </w:tr>
      <w:tr w:rsidR="001E7F9C" w:rsidRPr="001E7F9C" w14:paraId="0724D8BD" w14:textId="77777777" w:rsidTr="00B35219">
        <w:trPr>
          <w:trHeight w:val="1050"/>
        </w:trPr>
        <w:tc>
          <w:tcPr>
            <w:tcW w:w="2972" w:type="dxa"/>
            <w:hideMark/>
          </w:tcPr>
          <w:p w14:paraId="4A2FD95A" w14:textId="77777777" w:rsidR="001E7F9C" w:rsidRPr="001E7F9C" w:rsidRDefault="001E7F9C" w:rsidP="001E7F9C">
            <w:pPr>
              <w:widowControl w:val="0"/>
              <w:rPr>
                <w:sz w:val="16"/>
                <w:szCs w:val="16"/>
              </w:rPr>
            </w:pPr>
            <w:r w:rsidRPr="001E7F9C">
              <w:rPr>
                <w:sz w:val="16"/>
                <w:szCs w:val="16"/>
              </w:rPr>
              <w:t>Основное мероприятие "Оказание поддержки общественным инициативам, направленных на укрепление гражданского единства, гармонизацию межнациональных отношений и этнокультурное развитие народов, проживающих на территории Рузаевского муниципального района"</w:t>
            </w:r>
          </w:p>
        </w:tc>
        <w:tc>
          <w:tcPr>
            <w:tcW w:w="376" w:type="dxa"/>
            <w:hideMark/>
          </w:tcPr>
          <w:p w14:paraId="28B2405E" w14:textId="77777777" w:rsidR="001E7F9C" w:rsidRPr="001E7F9C" w:rsidRDefault="001E7F9C" w:rsidP="001E7F9C">
            <w:pPr>
              <w:widowControl w:val="0"/>
              <w:rPr>
                <w:sz w:val="16"/>
                <w:szCs w:val="16"/>
              </w:rPr>
            </w:pPr>
            <w:r w:rsidRPr="001E7F9C">
              <w:rPr>
                <w:sz w:val="16"/>
                <w:szCs w:val="16"/>
              </w:rPr>
              <w:t>07</w:t>
            </w:r>
          </w:p>
        </w:tc>
        <w:tc>
          <w:tcPr>
            <w:tcW w:w="475" w:type="dxa"/>
            <w:hideMark/>
          </w:tcPr>
          <w:p w14:paraId="595C147D" w14:textId="77777777" w:rsidR="001E7F9C" w:rsidRPr="001E7F9C" w:rsidRDefault="001E7F9C" w:rsidP="001E7F9C">
            <w:pPr>
              <w:widowControl w:val="0"/>
              <w:rPr>
                <w:sz w:val="16"/>
                <w:szCs w:val="16"/>
              </w:rPr>
            </w:pPr>
            <w:r w:rsidRPr="001E7F9C">
              <w:rPr>
                <w:sz w:val="16"/>
                <w:szCs w:val="16"/>
              </w:rPr>
              <w:t>09</w:t>
            </w:r>
          </w:p>
        </w:tc>
        <w:tc>
          <w:tcPr>
            <w:tcW w:w="376" w:type="dxa"/>
            <w:hideMark/>
          </w:tcPr>
          <w:p w14:paraId="3C8ADE0C" w14:textId="77777777" w:rsidR="001E7F9C" w:rsidRPr="001E7F9C" w:rsidRDefault="001E7F9C" w:rsidP="001E7F9C">
            <w:pPr>
              <w:widowControl w:val="0"/>
              <w:rPr>
                <w:sz w:val="16"/>
                <w:szCs w:val="16"/>
              </w:rPr>
            </w:pPr>
            <w:r w:rsidRPr="001E7F9C">
              <w:rPr>
                <w:sz w:val="16"/>
                <w:szCs w:val="16"/>
              </w:rPr>
              <w:t>24</w:t>
            </w:r>
          </w:p>
        </w:tc>
        <w:tc>
          <w:tcPr>
            <w:tcW w:w="376" w:type="dxa"/>
            <w:hideMark/>
          </w:tcPr>
          <w:p w14:paraId="367535A5" w14:textId="77777777" w:rsidR="001E7F9C" w:rsidRPr="001E7F9C" w:rsidRDefault="001E7F9C" w:rsidP="001E7F9C">
            <w:pPr>
              <w:widowControl w:val="0"/>
              <w:rPr>
                <w:sz w:val="16"/>
                <w:szCs w:val="16"/>
              </w:rPr>
            </w:pPr>
            <w:r w:rsidRPr="001E7F9C">
              <w:rPr>
                <w:sz w:val="16"/>
                <w:szCs w:val="16"/>
              </w:rPr>
              <w:t>0</w:t>
            </w:r>
          </w:p>
        </w:tc>
        <w:tc>
          <w:tcPr>
            <w:tcW w:w="461" w:type="dxa"/>
            <w:hideMark/>
          </w:tcPr>
          <w:p w14:paraId="4997D920" w14:textId="77777777" w:rsidR="001E7F9C" w:rsidRPr="001E7F9C" w:rsidRDefault="001E7F9C" w:rsidP="001E7F9C">
            <w:pPr>
              <w:widowControl w:val="0"/>
              <w:rPr>
                <w:sz w:val="16"/>
                <w:szCs w:val="16"/>
              </w:rPr>
            </w:pPr>
            <w:r w:rsidRPr="001E7F9C">
              <w:rPr>
                <w:sz w:val="16"/>
                <w:szCs w:val="16"/>
              </w:rPr>
              <w:t>04</w:t>
            </w:r>
          </w:p>
        </w:tc>
        <w:tc>
          <w:tcPr>
            <w:tcW w:w="646" w:type="dxa"/>
            <w:hideMark/>
          </w:tcPr>
          <w:p w14:paraId="617186D3" w14:textId="77777777" w:rsidR="001E7F9C" w:rsidRPr="001E7F9C" w:rsidRDefault="001E7F9C" w:rsidP="001E7F9C">
            <w:pPr>
              <w:widowControl w:val="0"/>
              <w:rPr>
                <w:sz w:val="16"/>
                <w:szCs w:val="16"/>
              </w:rPr>
            </w:pPr>
            <w:r w:rsidRPr="001E7F9C">
              <w:rPr>
                <w:sz w:val="16"/>
                <w:szCs w:val="16"/>
              </w:rPr>
              <w:t> </w:t>
            </w:r>
          </w:p>
        </w:tc>
        <w:tc>
          <w:tcPr>
            <w:tcW w:w="534" w:type="dxa"/>
            <w:noWrap/>
            <w:hideMark/>
          </w:tcPr>
          <w:p w14:paraId="5B4E4390" w14:textId="77777777" w:rsidR="001E7F9C" w:rsidRPr="001E7F9C" w:rsidRDefault="001E7F9C" w:rsidP="001E7F9C">
            <w:pPr>
              <w:widowControl w:val="0"/>
              <w:rPr>
                <w:sz w:val="16"/>
                <w:szCs w:val="16"/>
              </w:rPr>
            </w:pPr>
            <w:r w:rsidRPr="001E7F9C">
              <w:rPr>
                <w:sz w:val="16"/>
                <w:szCs w:val="16"/>
              </w:rPr>
              <w:t> </w:t>
            </w:r>
          </w:p>
        </w:tc>
        <w:tc>
          <w:tcPr>
            <w:tcW w:w="968" w:type="dxa"/>
            <w:noWrap/>
            <w:hideMark/>
          </w:tcPr>
          <w:p w14:paraId="6482CF44" w14:textId="77777777" w:rsidR="001E7F9C" w:rsidRPr="001E7F9C" w:rsidRDefault="001E7F9C" w:rsidP="001E7F9C">
            <w:pPr>
              <w:widowControl w:val="0"/>
              <w:rPr>
                <w:sz w:val="16"/>
                <w:szCs w:val="16"/>
              </w:rPr>
            </w:pPr>
            <w:r w:rsidRPr="001E7F9C">
              <w:rPr>
                <w:sz w:val="16"/>
                <w:szCs w:val="16"/>
              </w:rPr>
              <w:t>2,0</w:t>
            </w:r>
          </w:p>
        </w:tc>
        <w:tc>
          <w:tcPr>
            <w:tcW w:w="1087" w:type="dxa"/>
            <w:noWrap/>
            <w:hideMark/>
          </w:tcPr>
          <w:p w14:paraId="09564962" w14:textId="77777777" w:rsidR="001E7F9C" w:rsidRPr="001E7F9C" w:rsidRDefault="001E7F9C" w:rsidP="001E7F9C">
            <w:pPr>
              <w:widowControl w:val="0"/>
              <w:rPr>
                <w:sz w:val="16"/>
                <w:szCs w:val="16"/>
              </w:rPr>
            </w:pPr>
            <w:r w:rsidRPr="001E7F9C">
              <w:rPr>
                <w:sz w:val="16"/>
                <w:szCs w:val="16"/>
              </w:rPr>
              <w:t>2,0</w:t>
            </w:r>
          </w:p>
        </w:tc>
        <w:tc>
          <w:tcPr>
            <w:tcW w:w="1047" w:type="dxa"/>
            <w:noWrap/>
            <w:hideMark/>
          </w:tcPr>
          <w:p w14:paraId="4E49FABC" w14:textId="77777777" w:rsidR="001E7F9C" w:rsidRPr="001E7F9C" w:rsidRDefault="001E7F9C" w:rsidP="001E7F9C">
            <w:pPr>
              <w:widowControl w:val="0"/>
              <w:rPr>
                <w:sz w:val="16"/>
                <w:szCs w:val="16"/>
              </w:rPr>
            </w:pPr>
            <w:r w:rsidRPr="001E7F9C">
              <w:rPr>
                <w:sz w:val="16"/>
                <w:szCs w:val="16"/>
              </w:rPr>
              <w:t>2,0</w:t>
            </w:r>
          </w:p>
        </w:tc>
      </w:tr>
      <w:tr w:rsidR="001E7F9C" w:rsidRPr="001E7F9C" w14:paraId="6439496E" w14:textId="77777777" w:rsidTr="00B35219">
        <w:trPr>
          <w:trHeight w:val="885"/>
        </w:trPr>
        <w:tc>
          <w:tcPr>
            <w:tcW w:w="2972" w:type="dxa"/>
            <w:hideMark/>
          </w:tcPr>
          <w:p w14:paraId="2B9B875B" w14:textId="77777777" w:rsidR="001E7F9C" w:rsidRPr="001E7F9C" w:rsidRDefault="001E7F9C" w:rsidP="001E7F9C">
            <w:pPr>
              <w:widowControl w:val="0"/>
              <w:rPr>
                <w:i/>
                <w:iCs/>
                <w:sz w:val="16"/>
                <w:szCs w:val="16"/>
              </w:rPr>
            </w:pPr>
            <w:r w:rsidRPr="001E7F9C">
              <w:rPr>
                <w:i/>
                <w:iCs/>
                <w:sz w:val="16"/>
                <w:szCs w:val="16"/>
              </w:rPr>
              <w:lastRenderedPageBreak/>
              <w:t>Учебно-методические кабинеты, группы хозяйственного обслуживания, учебные фильмотеки, межшкольные учебно-производственные комбинаты, логопедические пункты</w:t>
            </w:r>
          </w:p>
        </w:tc>
        <w:tc>
          <w:tcPr>
            <w:tcW w:w="376" w:type="dxa"/>
            <w:hideMark/>
          </w:tcPr>
          <w:p w14:paraId="08A4667C" w14:textId="77777777" w:rsidR="001E7F9C" w:rsidRPr="001E7F9C" w:rsidRDefault="001E7F9C" w:rsidP="001E7F9C">
            <w:pPr>
              <w:widowControl w:val="0"/>
              <w:rPr>
                <w:sz w:val="16"/>
                <w:szCs w:val="16"/>
              </w:rPr>
            </w:pPr>
            <w:r w:rsidRPr="001E7F9C">
              <w:rPr>
                <w:sz w:val="16"/>
                <w:szCs w:val="16"/>
              </w:rPr>
              <w:t>07</w:t>
            </w:r>
          </w:p>
        </w:tc>
        <w:tc>
          <w:tcPr>
            <w:tcW w:w="475" w:type="dxa"/>
            <w:hideMark/>
          </w:tcPr>
          <w:p w14:paraId="25FC4DE8" w14:textId="77777777" w:rsidR="001E7F9C" w:rsidRPr="001E7F9C" w:rsidRDefault="001E7F9C" w:rsidP="001E7F9C">
            <w:pPr>
              <w:widowControl w:val="0"/>
              <w:rPr>
                <w:sz w:val="16"/>
                <w:szCs w:val="16"/>
              </w:rPr>
            </w:pPr>
            <w:r w:rsidRPr="001E7F9C">
              <w:rPr>
                <w:sz w:val="16"/>
                <w:szCs w:val="16"/>
              </w:rPr>
              <w:t>09</w:t>
            </w:r>
          </w:p>
        </w:tc>
        <w:tc>
          <w:tcPr>
            <w:tcW w:w="376" w:type="dxa"/>
            <w:hideMark/>
          </w:tcPr>
          <w:p w14:paraId="5B459339" w14:textId="77777777" w:rsidR="001E7F9C" w:rsidRPr="001E7F9C" w:rsidRDefault="001E7F9C" w:rsidP="001E7F9C">
            <w:pPr>
              <w:widowControl w:val="0"/>
              <w:rPr>
                <w:sz w:val="16"/>
                <w:szCs w:val="16"/>
              </w:rPr>
            </w:pPr>
            <w:r w:rsidRPr="001E7F9C">
              <w:rPr>
                <w:sz w:val="16"/>
                <w:szCs w:val="16"/>
              </w:rPr>
              <w:t>24</w:t>
            </w:r>
          </w:p>
        </w:tc>
        <w:tc>
          <w:tcPr>
            <w:tcW w:w="376" w:type="dxa"/>
            <w:hideMark/>
          </w:tcPr>
          <w:p w14:paraId="172DD8A9" w14:textId="77777777" w:rsidR="001E7F9C" w:rsidRPr="001E7F9C" w:rsidRDefault="001E7F9C" w:rsidP="001E7F9C">
            <w:pPr>
              <w:widowControl w:val="0"/>
              <w:rPr>
                <w:sz w:val="16"/>
                <w:szCs w:val="16"/>
              </w:rPr>
            </w:pPr>
            <w:r w:rsidRPr="001E7F9C">
              <w:rPr>
                <w:sz w:val="16"/>
                <w:szCs w:val="16"/>
              </w:rPr>
              <w:t>0</w:t>
            </w:r>
          </w:p>
        </w:tc>
        <w:tc>
          <w:tcPr>
            <w:tcW w:w="461" w:type="dxa"/>
            <w:hideMark/>
          </w:tcPr>
          <w:p w14:paraId="54DD94E6" w14:textId="77777777" w:rsidR="001E7F9C" w:rsidRPr="001E7F9C" w:rsidRDefault="001E7F9C" w:rsidP="001E7F9C">
            <w:pPr>
              <w:widowControl w:val="0"/>
              <w:rPr>
                <w:sz w:val="16"/>
                <w:szCs w:val="16"/>
              </w:rPr>
            </w:pPr>
            <w:r w:rsidRPr="001E7F9C">
              <w:rPr>
                <w:sz w:val="16"/>
                <w:szCs w:val="16"/>
              </w:rPr>
              <w:t>04</w:t>
            </w:r>
          </w:p>
        </w:tc>
        <w:tc>
          <w:tcPr>
            <w:tcW w:w="646" w:type="dxa"/>
            <w:hideMark/>
          </w:tcPr>
          <w:p w14:paraId="53A61CA9" w14:textId="77777777" w:rsidR="001E7F9C" w:rsidRPr="001E7F9C" w:rsidRDefault="001E7F9C" w:rsidP="001E7F9C">
            <w:pPr>
              <w:widowControl w:val="0"/>
              <w:rPr>
                <w:sz w:val="16"/>
                <w:szCs w:val="16"/>
              </w:rPr>
            </w:pPr>
            <w:r w:rsidRPr="001E7F9C">
              <w:rPr>
                <w:sz w:val="16"/>
                <w:szCs w:val="16"/>
              </w:rPr>
              <w:t>61120</w:t>
            </w:r>
          </w:p>
        </w:tc>
        <w:tc>
          <w:tcPr>
            <w:tcW w:w="534" w:type="dxa"/>
            <w:noWrap/>
            <w:hideMark/>
          </w:tcPr>
          <w:p w14:paraId="26A668D2" w14:textId="77777777" w:rsidR="001E7F9C" w:rsidRPr="001E7F9C" w:rsidRDefault="001E7F9C" w:rsidP="001E7F9C">
            <w:pPr>
              <w:widowControl w:val="0"/>
              <w:rPr>
                <w:sz w:val="16"/>
                <w:szCs w:val="16"/>
              </w:rPr>
            </w:pPr>
            <w:r w:rsidRPr="001E7F9C">
              <w:rPr>
                <w:sz w:val="16"/>
                <w:szCs w:val="16"/>
              </w:rPr>
              <w:t> </w:t>
            </w:r>
          </w:p>
        </w:tc>
        <w:tc>
          <w:tcPr>
            <w:tcW w:w="968" w:type="dxa"/>
            <w:noWrap/>
            <w:hideMark/>
          </w:tcPr>
          <w:p w14:paraId="59100991" w14:textId="77777777" w:rsidR="001E7F9C" w:rsidRPr="001E7F9C" w:rsidRDefault="001E7F9C" w:rsidP="001E7F9C">
            <w:pPr>
              <w:widowControl w:val="0"/>
              <w:rPr>
                <w:sz w:val="16"/>
                <w:szCs w:val="16"/>
              </w:rPr>
            </w:pPr>
            <w:r w:rsidRPr="001E7F9C">
              <w:rPr>
                <w:sz w:val="16"/>
                <w:szCs w:val="16"/>
              </w:rPr>
              <w:t>2,0</w:t>
            </w:r>
          </w:p>
        </w:tc>
        <w:tc>
          <w:tcPr>
            <w:tcW w:w="1087" w:type="dxa"/>
            <w:noWrap/>
            <w:hideMark/>
          </w:tcPr>
          <w:p w14:paraId="574BF23D" w14:textId="77777777" w:rsidR="001E7F9C" w:rsidRPr="001E7F9C" w:rsidRDefault="001E7F9C" w:rsidP="001E7F9C">
            <w:pPr>
              <w:widowControl w:val="0"/>
              <w:rPr>
                <w:sz w:val="16"/>
                <w:szCs w:val="16"/>
              </w:rPr>
            </w:pPr>
            <w:r w:rsidRPr="001E7F9C">
              <w:rPr>
                <w:sz w:val="16"/>
                <w:szCs w:val="16"/>
              </w:rPr>
              <w:t>2,0</w:t>
            </w:r>
          </w:p>
        </w:tc>
        <w:tc>
          <w:tcPr>
            <w:tcW w:w="1047" w:type="dxa"/>
            <w:noWrap/>
            <w:hideMark/>
          </w:tcPr>
          <w:p w14:paraId="179903F3" w14:textId="77777777" w:rsidR="001E7F9C" w:rsidRPr="001E7F9C" w:rsidRDefault="001E7F9C" w:rsidP="001E7F9C">
            <w:pPr>
              <w:widowControl w:val="0"/>
              <w:rPr>
                <w:sz w:val="16"/>
                <w:szCs w:val="16"/>
              </w:rPr>
            </w:pPr>
            <w:r w:rsidRPr="001E7F9C">
              <w:rPr>
                <w:sz w:val="16"/>
                <w:szCs w:val="16"/>
              </w:rPr>
              <w:t>2,0</w:t>
            </w:r>
          </w:p>
        </w:tc>
      </w:tr>
      <w:tr w:rsidR="001E7F9C" w:rsidRPr="001E7F9C" w14:paraId="27B1869E" w14:textId="77777777" w:rsidTr="00B35219">
        <w:trPr>
          <w:trHeight w:val="585"/>
        </w:trPr>
        <w:tc>
          <w:tcPr>
            <w:tcW w:w="2972" w:type="dxa"/>
            <w:hideMark/>
          </w:tcPr>
          <w:p w14:paraId="04C2FE18" w14:textId="77777777" w:rsidR="001E7F9C" w:rsidRPr="001E7F9C" w:rsidRDefault="001E7F9C" w:rsidP="001E7F9C">
            <w:pPr>
              <w:widowControl w:val="0"/>
              <w:rPr>
                <w:sz w:val="16"/>
                <w:szCs w:val="16"/>
              </w:rPr>
            </w:pPr>
            <w:r w:rsidRPr="001E7F9C">
              <w:rPr>
                <w:sz w:val="16"/>
                <w:szCs w:val="16"/>
              </w:rPr>
              <w:t>Закупка товаров, работ и услуг для обеспечения государственных (муниципальных) нужд</w:t>
            </w:r>
          </w:p>
        </w:tc>
        <w:tc>
          <w:tcPr>
            <w:tcW w:w="376" w:type="dxa"/>
            <w:hideMark/>
          </w:tcPr>
          <w:p w14:paraId="479A9F3B" w14:textId="77777777" w:rsidR="001E7F9C" w:rsidRPr="001E7F9C" w:rsidRDefault="001E7F9C" w:rsidP="001E7F9C">
            <w:pPr>
              <w:widowControl w:val="0"/>
              <w:rPr>
                <w:sz w:val="16"/>
                <w:szCs w:val="16"/>
              </w:rPr>
            </w:pPr>
            <w:r w:rsidRPr="001E7F9C">
              <w:rPr>
                <w:sz w:val="16"/>
                <w:szCs w:val="16"/>
              </w:rPr>
              <w:t>07</w:t>
            </w:r>
          </w:p>
        </w:tc>
        <w:tc>
          <w:tcPr>
            <w:tcW w:w="475" w:type="dxa"/>
            <w:hideMark/>
          </w:tcPr>
          <w:p w14:paraId="11DB8356" w14:textId="77777777" w:rsidR="001E7F9C" w:rsidRPr="001E7F9C" w:rsidRDefault="001E7F9C" w:rsidP="001E7F9C">
            <w:pPr>
              <w:widowControl w:val="0"/>
              <w:rPr>
                <w:sz w:val="16"/>
                <w:szCs w:val="16"/>
              </w:rPr>
            </w:pPr>
            <w:r w:rsidRPr="001E7F9C">
              <w:rPr>
                <w:sz w:val="16"/>
                <w:szCs w:val="16"/>
              </w:rPr>
              <w:t>09</w:t>
            </w:r>
          </w:p>
        </w:tc>
        <w:tc>
          <w:tcPr>
            <w:tcW w:w="376" w:type="dxa"/>
            <w:hideMark/>
          </w:tcPr>
          <w:p w14:paraId="2D4A391C" w14:textId="77777777" w:rsidR="001E7F9C" w:rsidRPr="001E7F9C" w:rsidRDefault="001E7F9C" w:rsidP="001E7F9C">
            <w:pPr>
              <w:widowControl w:val="0"/>
              <w:rPr>
                <w:sz w:val="16"/>
                <w:szCs w:val="16"/>
              </w:rPr>
            </w:pPr>
            <w:r w:rsidRPr="001E7F9C">
              <w:rPr>
                <w:sz w:val="16"/>
                <w:szCs w:val="16"/>
              </w:rPr>
              <w:t>24</w:t>
            </w:r>
          </w:p>
        </w:tc>
        <w:tc>
          <w:tcPr>
            <w:tcW w:w="376" w:type="dxa"/>
            <w:hideMark/>
          </w:tcPr>
          <w:p w14:paraId="137DA9DC" w14:textId="77777777" w:rsidR="001E7F9C" w:rsidRPr="001E7F9C" w:rsidRDefault="001E7F9C" w:rsidP="001E7F9C">
            <w:pPr>
              <w:widowControl w:val="0"/>
              <w:rPr>
                <w:sz w:val="16"/>
                <w:szCs w:val="16"/>
              </w:rPr>
            </w:pPr>
            <w:r w:rsidRPr="001E7F9C">
              <w:rPr>
                <w:sz w:val="16"/>
                <w:szCs w:val="16"/>
              </w:rPr>
              <w:t>0</w:t>
            </w:r>
          </w:p>
        </w:tc>
        <w:tc>
          <w:tcPr>
            <w:tcW w:w="461" w:type="dxa"/>
            <w:hideMark/>
          </w:tcPr>
          <w:p w14:paraId="56EA29B9" w14:textId="77777777" w:rsidR="001E7F9C" w:rsidRPr="001E7F9C" w:rsidRDefault="001E7F9C" w:rsidP="001E7F9C">
            <w:pPr>
              <w:widowControl w:val="0"/>
              <w:rPr>
                <w:sz w:val="16"/>
                <w:szCs w:val="16"/>
              </w:rPr>
            </w:pPr>
            <w:r w:rsidRPr="001E7F9C">
              <w:rPr>
                <w:sz w:val="16"/>
                <w:szCs w:val="16"/>
              </w:rPr>
              <w:t>04</w:t>
            </w:r>
          </w:p>
        </w:tc>
        <w:tc>
          <w:tcPr>
            <w:tcW w:w="646" w:type="dxa"/>
            <w:hideMark/>
          </w:tcPr>
          <w:p w14:paraId="704F7F03" w14:textId="77777777" w:rsidR="001E7F9C" w:rsidRPr="001E7F9C" w:rsidRDefault="001E7F9C" w:rsidP="001E7F9C">
            <w:pPr>
              <w:widowControl w:val="0"/>
              <w:rPr>
                <w:sz w:val="16"/>
                <w:szCs w:val="16"/>
              </w:rPr>
            </w:pPr>
            <w:r w:rsidRPr="001E7F9C">
              <w:rPr>
                <w:sz w:val="16"/>
                <w:szCs w:val="16"/>
              </w:rPr>
              <w:t>61120</w:t>
            </w:r>
          </w:p>
        </w:tc>
        <w:tc>
          <w:tcPr>
            <w:tcW w:w="534" w:type="dxa"/>
            <w:noWrap/>
            <w:hideMark/>
          </w:tcPr>
          <w:p w14:paraId="34C88A01" w14:textId="77777777" w:rsidR="001E7F9C" w:rsidRPr="001E7F9C" w:rsidRDefault="001E7F9C" w:rsidP="001E7F9C">
            <w:pPr>
              <w:widowControl w:val="0"/>
              <w:rPr>
                <w:sz w:val="16"/>
                <w:szCs w:val="16"/>
              </w:rPr>
            </w:pPr>
            <w:r w:rsidRPr="001E7F9C">
              <w:rPr>
                <w:sz w:val="16"/>
                <w:szCs w:val="16"/>
              </w:rPr>
              <w:t>200</w:t>
            </w:r>
          </w:p>
        </w:tc>
        <w:tc>
          <w:tcPr>
            <w:tcW w:w="968" w:type="dxa"/>
            <w:noWrap/>
            <w:hideMark/>
          </w:tcPr>
          <w:p w14:paraId="0C632235" w14:textId="77777777" w:rsidR="001E7F9C" w:rsidRPr="001E7F9C" w:rsidRDefault="001E7F9C" w:rsidP="001E7F9C">
            <w:pPr>
              <w:widowControl w:val="0"/>
              <w:rPr>
                <w:sz w:val="16"/>
                <w:szCs w:val="16"/>
              </w:rPr>
            </w:pPr>
            <w:r w:rsidRPr="001E7F9C">
              <w:rPr>
                <w:sz w:val="16"/>
                <w:szCs w:val="16"/>
              </w:rPr>
              <w:t>2,0</w:t>
            </w:r>
          </w:p>
        </w:tc>
        <w:tc>
          <w:tcPr>
            <w:tcW w:w="1087" w:type="dxa"/>
            <w:noWrap/>
            <w:hideMark/>
          </w:tcPr>
          <w:p w14:paraId="5223F690" w14:textId="77777777" w:rsidR="001E7F9C" w:rsidRPr="001E7F9C" w:rsidRDefault="001E7F9C" w:rsidP="001E7F9C">
            <w:pPr>
              <w:widowControl w:val="0"/>
              <w:rPr>
                <w:sz w:val="16"/>
                <w:szCs w:val="16"/>
              </w:rPr>
            </w:pPr>
            <w:r w:rsidRPr="001E7F9C">
              <w:rPr>
                <w:sz w:val="16"/>
                <w:szCs w:val="16"/>
              </w:rPr>
              <w:t>2,0</w:t>
            </w:r>
          </w:p>
        </w:tc>
        <w:tc>
          <w:tcPr>
            <w:tcW w:w="1047" w:type="dxa"/>
            <w:noWrap/>
            <w:hideMark/>
          </w:tcPr>
          <w:p w14:paraId="48B6CBB4" w14:textId="77777777" w:rsidR="001E7F9C" w:rsidRPr="001E7F9C" w:rsidRDefault="001E7F9C" w:rsidP="001E7F9C">
            <w:pPr>
              <w:widowControl w:val="0"/>
              <w:rPr>
                <w:sz w:val="16"/>
                <w:szCs w:val="16"/>
              </w:rPr>
            </w:pPr>
            <w:r w:rsidRPr="001E7F9C">
              <w:rPr>
                <w:sz w:val="16"/>
                <w:szCs w:val="16"/>
              </w:rPr>
              <w:t>2,0</w:t>
            </w:r>
          </w:p>
        </w:tc>
      </w:tr>
      <w:tr w:rsidR="001E7F9C" w:rsidRPr="001E7F9C" w14:paraId="1379EE90" w14:textId="77777777" w:rsidTr="00B35219">
        <w:trPr>
          <w:trHeight w:val="585"/>
        </w:trPr>
        <w:tc>
          <w:tcPr>
            <w:tcW w:w="2972" w:type="dxa"/>
            <w:hideMark/>
          </w:tcPr>
          <w:p w14:paraId="60862726" w14:textId="77777777" w:rsidR="001E7F9C" w:rsidRPr="001E7F9C" w:rsidRDefault="001E7F9C" w:rsidP="001E7F9C">
            <w:pPr>
              <w:widowControl w:val="0"/>
              <w:rPr>
                <w:sz w:val="16"/>
                <w:szCs w:val="16"/>
              </w:rPr>
            </w:pPr>
            <w:r w:rsidRPr="001E7F9C">
              <w:rPr>
                <w:sz w:val="16"/>
                <w:szCs w:val="16"/>
              </w:rPr>
              <w:t>Иные закупки товаров, работ и услуг для обеспечения государственных(муниципальных)нужд</w:t>
            </w:r>
          </w:p>
        </w:tc>
        <w:tc>
          <w:tcPr>
            <w:tcW w:w="376" w:type="dxa"/>
            <w:hideMark/>
          </w:tcPr>
          <w:p w14:paraId="1598CF26" w14:textId="77777777" w:rsidR="001E7F9C" w:rsidRPr="001E7F9C" w:rsidRDefault="001E7F9C" w:rsidP="001E7F9C">
            <w:pPr>
              <w:widowControl w:val="0"/>
              <w:rPr>
                <w:sz w:val="16"/>
                <w:szCs w:val="16"/>
              </w:rPr>
            </w:pPr>
            <w:r w:rsidRPr="001E7F9C">
              <w:rPr>
                <w:sz w:val="16"/>
                <w:szCs w:val="16"/>
              </w:rPr>
              <w:t>07</w:t>
            </w:r>
          </w:p>
        </w:tc>
        <w:tc>
          <w:tcPr>
            <w:tcW w:w="475" w:type="dxa"/>
            <w:hideMark/>
          </w:tcPr>
          <w:p w14:paraId="224F9F53" w14:textId="77777777" w:rsidR="001E7F9C" w:rsidRPr="001E7F9C" w:rsidRDefault="001E7F9C" w:rsidP="001E7F9C">
            <w:pPr>
              <w:widowControl w:val="0"/>
              <w:rPr>
                <w:sz w:val="16"/>
                <w:szCs w:val="16"/>
              </w:rPr>
            </w:pPr>
            <w:r w:rsidRPr="001E7F9C">
              <w:rPr>
                <w:sz w:val="16"/>
                <w:szCs w:val="16"/>
              </w:rPr>
              <w:t>09</w:t>
            </w:r>
          </w:p>
        </w:tc>
        <w:tc>
          <w:tcPr>
            <w:tcW w:w="376" w:type="dxa"/>
            <w:hideMark/>
          </w:tcPr>
          <w:p w14:paraId="63A007AB" w14:textId="77777777" w:rsidR="001E7F9C" w:rsidRPr="001E7F9C" w:rsidRDefault="001E7F9C" w:rsidP="001E7F9C">
            <w:pPr>
              <w:widowControl w:val="0"/>
              <w:rPr>
                <w:sz w:val="16"/>
                <w:szCs w:val="16"/>
              </w:rPr>
            </w:pPr>
            <w:r w:rsidRPr="001E7F9C">
              <w:rPr>
                <w:sz w:val="16"/>
                <w:szCs w:val="16"/>
              </w:rPr>
              <w:t>24</w:t>
            </w:r>
          </w:p>
        </w:tc>
        <w:tc>
          <w:tcPr>
            <w:tcW w:w="376" w:type="dxa"/>
            <w:hideMark/>
          </w:tcPr>
          <w:p w14:paraId="0D532721" w14:textId="77777777" w:rsidR="001E7F9C" w:rsidRPr="001E7F9C" w:rsidRDefault="001E7F9C" w:rsidP="001E7F9C">
            <w:pPr>
              <w:widowControl w:val="0"/>
              <w:rPr>
                <w:sz w:val="16"/>
                <w:szCs w:val="16"/>
              </w:rPr>
            </w:pPr>
            <w:r w:rsidRPr="001E7F9C">
              <w:rPr>
                <w:sz w:val="16"/>
                <w:szCs w:val="16"/>
              </w:rPr>
              <w:t>0</w:t>
            </w:r>
          </w:p>
        </w:tc>
        <w:tc>
          <w:tcPr>
            <w:tcW w:w="461" w:type="dxa"/>
            <w:hideMark/>
          </w:tcPr>
          <w:p w14:paraId="4A10E811" w14:textId="77777777" w:rsidR="001E7F9C" w:rsidRPr="001E7F9C" w:rsidRDefault="001E7F9C" w:rsidP="001E7F9C">
            <w:pPr>
              <w:widowControl w:val="0"/>
              <w:rPr>
                <w:sz w:val="16"/>
                <w:szCs w:val="16"/>
              </w:rPr>
            </w:pPr>
            <w:r w:rsidRPr="001E7F9C">
              <w:rPr>
                <w:sz w:val="16"/>
                <w:szCs w:val="16"/>
              </w:rPr>
              <w:t>04</w:t>
            </w:r>
          </w:p>
        </w:tc>
        <w:tc>
          <w:tcPr>
            <w:tcW w:w="646" w:type="dxa"/>
            <w:hideMark/>
          </w:tcPr>
          <w:p w14:paraId="05A3AE2B" w14:textId="77777777" w:rsidR="001E7F9C" w:rsidRPr="001E7F9C" w:rsidRDefault="001E7F9C" w:rsidP="001E7F9C">
            <w:pPr>
              <w:widowControl w:val="0"/>
              <w:rPr>
                <w:sz w:val="16"/>
                <w:szCs w:val="16"/>
              </w:rPr>
            </w:pPr>
            <w:r w:rsidRPr="001E7F9C">
              <w:rPr>
                <w:sz w:val="16"/>
                <w:szCs w:val="16"/>
              </w:rPr>
              <w:t>61120</w:t>
            </w:r>
          </w:p>
        </w:tc>
        <w:tc>
          <w:tcPr>
            <w:tcW w:w="534" w:type="dxa"/>
            <w:noWrap/>
            <w:hideMark/>
          </w:tcPr>
          <w:p w14:paraId="735D60DD" w14:textId="77777777" w:rsidR="001E7F9C" w:rsidRPr="001E7F9C" w:rsidRDefault="001E7F9C" w:rsidP="001E7F9C">
            <w:pPr>
              <w:widowControl w:val="0"/>
              <w:rPr>
                <w:sz w:val="16"/>
                <w:szCs w:val="16"/>
              </w:rPr>
            </w:pPr>
            <w:r w:rsidRPr="001E7F9C">
              <w:rPr>
                <w:sz w:val="16"/>
                <w:szCs w:val="16"/>
              </w:rPr>
              <w:t>240</w:t>
            </w:r>
          </w:p>
        </w:tc>
        <w:tc>
          <w:tcPr>
            <w:tcW w:w="968" w:type="dxa"/>
            <w:noWrap/>
            <w:hideMark/>
          </w:tcPr>
          <w:p w14:paraId="6059F5CB" w14:textId="77777777" w:rsidR="001E7F9C" w:rsidRPr="001E7F9C" w:rsidRDefault="001E7F9C" w:rsidP="001E7F9C">
            <w:pPr>
              <w:widowControl w:val="0"/>
              <w:rPr>
                <w:sz w:val="16"/>
                <w:szCs w:val="16"/>
              </w:rPr>
            </w:pPr>
            <w:r w:rsidRPr="001E7F9C">
              <w:rPr>
                <w:sz w:val="16"/>
                <w:szCs w:val="16"/>
              </w:rPr>
              <w:t>2,0</w:t>
            </w:r>
          </w:p>
        </w:tc>
        <w:tc>
          <w:tcPr>
            <w:tcW w:w="1087" w:type="dxa"/>
            <w:noWrap/>
            <w:hideMark/>
          </w:tcPr>
          <w:p w14:paraId="76376228" w14:textId="77777777" w:rsidR="001E7F9C" w:rsidRPr="001E7F9C" w:rsidRDefault="001E7F9C" w:rsidP="001E7F9C">
            <w:pPr>
              <w:widowControl w:val="0"/>
              <w:rPr>
                <w:sz w:val="16"/>
                <w:szCs w:val="16"/>
              </w:rPr>
            </w:pPr>
            <w:r w:rsidRPr="001E7F9C">
              <w:rPr>
                <w:sz w:val="16"/>
                <w:szCs w:val="16"/>
              </w:rPr>
              <w:t>2,0</w:t>
            </w:r>
          </w:p>
        </w:tc>
        <w:tc>
          <w:tcPr>
            <w:tcW w:w="1047" w:type="dxa"/>
            <w:noWrap/>
            <w:hideMark/>
          </w:tcPr>
          <w:p w14:paraId="45BD8A92" w14:textId="77777777" w:rsidR="001E7F9C" w:rsidRPr="001E7F9C" w:rsidRDefault="001E7F9C" w:rsidP="001E7F9C">
            <w:pPr>
              <w:widowControl w:val="0"/>
              <w:rPr>
                <w:sz w:val="16"/>
                <w:szCs w:val="16"/>
              </w:rPr>
            </w:pPr>
            <w:r w:rsidRPr="001E7F9C">
              <w:rPr>
                <w:sz w:val="16"/>
                <w:szCs w:val="16"/>
              </w:rPr>
              <w:t>2,0</w:t>
            </w:r>
          </w:p>
        </w:tc>
      </w:tr>
      <w:tr w:rsidR="001E7F9C" w:rsidRPr="001E7F9C" w14:paraId="78A69C9C" w14:textId="77777777" w:rsidTr="00B35219">
        <w:trPr>
          <w:trHeight w:val="930"/>
        </w:trPr>
        <w:tc>
          <w:tcPr>
            <w:tcW w:w="2972" w:type="dxa"/>
            <w:hideMark/>
          </w:tcPr>
          <w:p w14:paraId="47C1D6E4" w14:textId="77777777" w:rsidR="001E7F9C" w:rsidRPr="001E7F9C" w:rsidRDefault="001E7F9C" w:rsidP="001E7F9C">
            <w:pPr>
              <w:widowControl w:val="0"/>
              <w:rPr>
                <w:sz w:val="16"/>
                <w:szCs w:val="16"/>
              </w:rPr>
            </w:pPr>
            <w:r w:rsidRPr="001E7F9C">
              <w:rPr>
                <w:sz w:val="16"/>
                <w:szCs w:val="16"/>
              </w:rPr>
              <w:t>Муниципальная программа Рузаевского муниципального района Республики Мордовия "Патриотическое воспитание граждан, проживающих на территории Рузаевского муниципального района Республики Мордовия</w:t>
            </w:r>
            <w:r w:rsidRPr="001E7F9C">
              <w:rPr>
                <w:sz w:val="16"/>
                <w:szCs w:val="16"/>
              </w:rPr>
              <w:br/>
              <w:t xml:space="preserve"> на 2025 - 2030 годы"</w:t>
            </w:r>
          </w:p>
        </w:tc>
        <w:tc>
          <w:tcPr>
            <w:tcW w:w="376" w:type="dxa"/>
            <w:hideMark/>
          </w:tcPr>
          <w:p w14:paraId="725DB4BA" w14:textId="77777777" w:rsidR="001E7F9C" w:rsidRPr="001E7F9C" w:rsidRDefault="001E7F9C" w:rsidP="001E7F9C">
            <w:pPr>
              <w:widowControl w:val="0"/>
              <w:rPr>
                <w:sz w:val="16"/>
                <w:szCs w:val="16"/>
              </w:rPr>
            </w:pPr>
            <w:r w:rsidRPr="001E7F9C">
              <w:rPr>
                <w:sz w:val="16"/>
                <w:szCs w:val="16"/>
              </w:rPr>
              <w:t>07</w:t>
            </w:r>
          </w:p>
        </w:tc>
        <w:tc>
          <w:tcPr>
            <w:tcW w:w="475" w:type="dxa"/>
            <w:hideMark/>
          </w:tcPr>
          <w:p w14:paraId="0FEB43DA" w14:textId="77777777" w:rsidR="001E7F9C" w:rsidRPr="001E7F9C" w:rsidRDefault="001E7F9C" w:rsidP="001E7F9C">
            <w:pPr>
              <w:widowControl w:val="0"/>
              <w:rPr>
                <w:sz w:val="16"/>
                <w:szCs w:val="16"/>
              </w:rPr>
            </w:pPr>
            <w:r w:rsidRPr="001E7F9C">
              <w:rPr>
                <w:sz w:val="16"/>
                <w:szCs w:val="16"/>
              </w:rPr>
              <w:t>09</w:t>
            </w:r>
          </w:p>
        </w:tc>
        <w:tc>
          <w:tcPr>
            <w:tcW w:w="376" w:type="dxa"/>
            <w:hideMark/>
          </w:tcPr>
          <w:p w14:paraId="4F96B479" w14:textId="77777777" w:rsidR="001E7F9C" w:rsidRPr="001E7F9C" w:rsidRDefault="001E7F9C" w:rsidP="001E7F9C">
            <w:pPr>
              <w:widowControl w:val="0"/>
              <w:rPr>
                <w:sz w:val="16"/>
                <w:szCs w:val="16"/>
              </w:rPr>
            </w:pPr>
            <w:r w:rsidRPr="001E7F9C">
              <w:rPr>
                <w:sz w:val="16"/>
                <w:szCs w:val="16"/>
              </w:rPr>
              <w:t>37</w:t>
            </w:r>
          </w:p>
        </w:tc>
        <w:tc>
          <w:tcPr>
            <w:tcW w:w="376" w:type="dxa"/>
            <w:hideMark/>
          </w:tcPr>
          <w:p w14:paraId="63965B39" w14:textId="77777777" w:rsidR="001E7F9C" w:rsidRPr="001E7F9C" w:rsidRDefault="001E7F9C" w:rsidP="001E7F9C">
            <w:pPr>
              <w:widowControl w:val="0"/>
              <w:rPr>
                <w:sz w:val="16"/>
                <w:szCs w:val="16"/>
              </w:rPr>
            </w:pPr>
            <w:r w:rsidRPr="001E7F9C">
              <w:rPr>
                <w:sz w:val="16"/>
                <w:szCs w:val="16"/>
              </w:rPr>
              <w:t>0</w:t>
            </w:r>
          </w:p>
        </w:tc>
        <w:tc>
          <w:tcPr>
            <w:tcW w:w="461" w:type="dxa"/>
            <w:hideMark/>
          </w:tcPr>
          <w:p w14:paraId="1A368EAC" w14:textId="77777777" w:rsidR="001E7F9C" w:rsidRPr="001E7F9C" w:rsidRDefault="001E7F9C" w:rsidP="001E7F9C">
            <w:pPr>
              <w:widowControl w:val="0"/>
              <w:rPr>
                <w:sz w:val="16"/>
                <w:szCs w:val="16"/>
              </w:rPr>
            </w:pPr>
            <w:r w:rsidRPr="001E7F9C">
              <w:rPr>
                <w:sz w:val="16"/>
                <w:szCs w:val="16"/>
              </w:rPr>
              <w:t> </w:t>
            </w:r>
          </w:p>
        </w:tc>
        <w:tc>
          <w:tcPr>
            <w:tcW w:w="646" w:type="dxa"/>
            <w:hideMark/>
          </w:tcPr>
          <w:p w14:paraId="3A0C24B7" w14:textId="77777777" w:rsidR="001E7F9C" w:rsidRPr="001E7F9C" w:rsidRDefault="001E7F9C" w:rsidP="001E7F9C">
            <w:pPr>
              <w:widowControl w:val="0"/>
              <w:rPr>
                <w:sz w:val="16"/>
                <w:szCs w:val="16"/>
              </w:rPr>
            </w:pPr>
            <w:r w:rsidRPr="001E7F9C">
              <w:rPr>
                <w:sz w:val="16"/>
                <w:szCs w:val="16"/>
              </w:rPr>
              <w:t> </w:t>
            </w:r>
          </w:p>
        </w:tc>
        <w:tc>
          <w:tcPr>
            <w:tcW w:w="534" w:type="dxa"/>
            <w:noWrap/>
            <w:hideMark/>
          </w:tcPr>
          <w:p w14:paraId="7EE95E36" w14:textId="77777777" w:rsidR="001E7F9C" w:rsidRPr="001E7F9C" w:rsidRDefault="001E7F9C" w:rsidP="001E7F9C">
            <w:pPr>
              <w:widowControl w:val="0"/>
              <w:rPr>
                <w:sz w:val="16"/>
                <w:szCs w:val="16"/>
              </w:rPr>
            </w:pPr>
            <w:r w:rsidRPr="001E7F9C">
              <w:rPr>
                <w:sz w:val="16"/>
                <w:szCs w:val="16"/>
              </w:rPr>
              <w:t> </w:t>
            </w:r>
          </w:p>
        </w:tc>
        <w:tc>
          <w:tcPr>
            <w:tcW w:w="968" w:type="dxa"/>
            <w:noWrap/>
            <w:hideMark/>
          </w:tcPr>
          <w:p w14:paraId="59D046BC" w14:textId="77777777" w:rsidR="001E7F9C" w:rsidRPr="001E7F9C" w:rsidRDefault="001E7F9C" w:rsidP="001E7F9C">
            <w:pPr>
              <w:widowControl w:val="0"/>
              <w:rPr>
                <w:sz w:val="16"/>
                <w:szCs w:val="16"/>
              </w:rPr>
            </w:pPr>
            <w:r w:rsidRPr="001E7F9C">
              <w:rPr>
                <w:sz w:val="16"/>
                <w:szCs w:val="16"/>
              </w:rPr>
              <w:t>75,0</w:t>
            </w:r>
          </w:p>
        </w:tc>
        <w:tc>
          <w:tcPr>
            <w:tcW w:w="1087" w:type="dxa"/>
            <w:noWrap/>
            <w:hideMark/>
          </w:tcPr>
          <w:p w14:paraId="263683B9" w14:textId="77777777" w:rsidR="001E7F9C" w:rsidRPr="001E7F9C" w:rsidRDefault="001E7F9C" w:rsidP="001E7F9C">
            <w:pPr>
              <w:widowControl w:val="0"/>
              <w:rPr>
                <w:sz w:val="16"/>
                <w:szCs w:val="16"/>
              </w:rPr>
            </w:pPr>
            <w:r w:rsidRPr="001E7F9C">
              <w:rPr>
                <w:sz w:val="16"/>
                <w:szCs w:val="16"/>
              </w:rPr>
              <w:t>185,5</w:t>
            </w:r>
          </w:p>
        </w:tc>
        <w:tc>
          <w:tcPr>
            <w:tcW w:w="1047" w:type="dxa"/>
            <w:noWrap/>
            <w:hideMark/>
          </w:tcPr>
          <w:p w14:paraId="1468197D" w14:textId="77777777" w:rsidR="001E7F9C" w:rsidRPr="001E7F9C" w:rsidRDefault="001E7F9C" w:rsidP="001E7F9C">
            <w:pPr>
              <w:widowControl w:val="0"/>
              <w:rPr>
                <w:sz w:val="16"/>
                <w:szCs w:val="16"/>
              </w:rPr>
            </w:pPr>
            <w:r w:rsidRPr="001E7F9C">
              <w:rPr>
                <w:sz w:val="16"/>
                <w:szCs w:val="16"/>
              </w:rPr>
              <w:t>185,5</w:t>
            </w:r>
          </w:p>
        </w:tc>
      </w:tr>
      <w:tr w:rsidR="001E7F9C" w:rsidRPr="001E7F9C" w14:paraId="69B47733" w14:textId="77777777" w:rsidTr="00B35219">
        <w:trPr>
          <w:trHeight w:val="555"/>
        </w:trPr>
        <w:tc>
          <w:tcPr>
            <w:tcW w:w="2972" w:type="dxa"/>
            <w:hideMark/>
          </w:tcPr>
          <w:p w14:paraId="2AD30276" w14:textId="77777777" w:rsidR="001E7F9C" w:rsidRPr="001E7F9C" w:rsidRDefault="001E7F9C" w:rsidP="001E7F9C">
            <w:pPr>
              <w:widowControl w:val="0"/>
              <w:rPr>
                <w:sz w:val="16"/>
                <w:szCs w:val="16"/>
              </w:rPr>
            </w:pPr>
            <w:r w:rsidRPr="001E7F9C">
              <w:rPr>
                <w:sz w:val="16"/>
                <w:szCs w:val="16"/>
              </w:rPr>
              <w:t>Основное мероприятие" Организация и проведение выставок, творческих встреч, акций"</w:t>
            </w:r>
          </w:p>
        </w:tc>
        <w:tc>
          <w:tcPr>
            <w:tcW w:w="376" w:type="dxa"/>
            <w:hideMark/>
          </w:tcPr>
          <w:p w14:paraId="7C123105" w14:textId="77777777" w:rsidR="001E7F9C" w:rsidRPr="001E7F9C" w:rsidRDefault="001E7F9C" w:rsidP="001E7F9C">
            <w:pPr>
              <w:widowControl w:val="0"/>
              <w:rPr>
                <w:sz w:val="16"/>
                <w:szCs w:val="16"/>
              </w:rPr>
            </w:pPr>
            <w:r w:rsidRPr="001E7F9C">
              <w:rPr>
                <w:sz w:val="16"/>
                <w:szCs w:val="16"/>
              </w:rPr>
              <w:t>07</w:t>
            </w:r>
          </w:p>
        </w:tc>
        <w:tc>
          <w:tcPr>
            <w:tcW w:w="475" w:type="dxa"/>
            <w:hideMark/>
          </w:tcPr>
          <w:p w14:paraId="60EF89F2" w14:textId="77777777" w:rsidR="001E7F9C" w:rsidRPr="001E7F9C" w:rsidRDefault="001E7F9C" w:rsidP="001E7F9C">
            <w:pPr>
              <w:widowControl w:val="0"/>
              <w:rPr>
                <w:sz w:val="16"/>
                <w:szCs w:val="16"/>
              </w:rPr>
            </w:pPr>
            <w:r w:rsidRPr="001E7F9C">
              <w:rPr>
                <w:sz w:val="16"/>
                <w:szCs w:val="16"/>
              </w:rPr>
              <w:t>09</w:t>
            </w:r>
          </w:p>
        </w:tc>
        <w:tc>
          <w:tcPr>
            <w:tcW w:w="376" w:type="dxa"/>
            <w:hideMark/>
          </w:tcPr>
          <w:p w14:paraId="608BEFF0" w14:textId="77777777" w:rsidR="001E7F9C" w:rsidRPr="001E7F9C" w:rsidRDefault="001E7F9C" w:rsidP="001E7F9C">
            <w:pPr>
              <w:widowControl w:val="0"/>
              <w:rPr>
                <w:sz w:val="16"/>
                <w:szCs w:val="16"/>
              </w:rPr>
            </w:pPr>
            <w:r w:rsidRPr="001E7F9C">
              <w:rPr>
                <w:sz w:val="16"/>
                <w:szCs w:val="16"/>
              </w:rPr>
              <w:t>37</w:t>
            </w:r>
          </w:p>
        </w:tc>
        <w:tc>
          <w:tcPr>
            <w:tcW w:w="376" w:type="dxa"/>
            <w:hideMark/>
          </w:tcPr>
          <w:p w14:paraId="7380C105" w14:textId="77777777" w:rsidR="001E7F9C" w:rsidRPr="001E7F9C" w:rsidRDefault="001E7F9C" w:rsidP="001E7F9C">
            <w:pPr>
              <w:widowControl w:val="0"/>
              <w:rPr>
                <w:sz w:val="16"/>
                <w:szCs w:val="16"/>
              </w:rPr>
            </w:pPr>
            <w:r w:rsidRPr="001E7F9C">
              <w:rPr>
                <w:sz w:val="16"/>
                <w:szCs w:val="16"/>
              </w:rPr>
              <w:t>0</w:t>
            </w:r>
          </w:p>
        </w:tc>
        <w:tc>
          <w:tcPr>
            <w:tcW w:w="461" w:type="dxa"/>
            <w:hideMark/>
          </w:tcPr>
          <w:p w14:paraId="2D79E02B" w14:textId="77777777" w:rsidR="001E7F9C" w:rsidRPr="001E7F9C" w:rsidRDefault="001E7F9C" w:rsidP="001E7F9C">
            <w:pPr>
              <w:widowControl w:val="0"/>
              <w:rPr>
                <w:sz w:val="16"/>
                <w:szCs w:val="16"/>
              </w:rPr>
            </w:pPr>
            <w:r w:rsidRPr="001E7F9C">
              <w:rPr>
                <w:sz w:val="16"/>
                <w:szCs w:val="16"/>
              </w:rPr>
              <w:t>39</w:t>
            </w:r>
          </w:p>
        </w:tc>
        <w:tc>
          <w:tcPr>
            <w:tcW w:w="646" w:type="dxa"/>
            <w:hideMark/>
          </w:tcPr>
          <w:p w14:paraId="37999522" w14:textId="77777777" w:rsidR="001E7F9C" w:rsidRPr="001E7F9C" w:rsidRDefault="001E7F9C" w:rsidP="001E7F9C">
            <w:pPr>
              <w:widowControl w:val="0"/>
              <w:rPr>
                <w:sz w:val="16"/>
                <w:szCs w:val="16"/>
              </w:rPr>
            </w:pPr>
            <w:r w:rsidRPr="001E7F9C">
              <w:rPr>
                <w:sz w:val="16"/>
                <w:szCs w:val="16"/>
              </w:rPr>
              <w:t> </w:t>
            </w:r>
          </w:p>
        </w:tc>
        <w:tc>
          <w:tcPr>
            <w:tcW w:w="534" w:type="dxa"/>
            <w:noWrap/>
            <w:hideMark/>
          </w:tcPr>
          <w:p w14:paraId="19FB0615" w14:textId="77777777" w:rsidR="001E7F9C" w:rsidRPr="001E7F9C" w:rsidRDefault="001E7F9C" w:rsidP="001E7F9C">
            <w:pPr>
              <w:widowControl w:val="0"/>
              <w:rPr>
                <w:sz w:val="16"/>
                <w:szCs w:val="16"/>
              </w:rPr>
            </w:pPr>
            <w:r w:rsidRPr="001E7F9C">
              <w:rPr>
                <w:sz w:val="16"/>
                <w:szCs w:val="16"/>
              </w:rPr>
              <w:t> </w:t>
            </w:r>
          </w:p>
        </w:tc>
        <w:tc>
          <w:tcPr>
            <w:tcW w:w="968" w:type="dxa"/>
            <w:noWrap/>
            <w:hideMark/>
          </w:tcPr>
          <w:p w14:paraId="4E25071B" w14:textId="77777777" w:rsidR="001E7F9C" w:rsidRPr="001E7F9C" w:rsidRDefault="001E7F9C" w:rsidP="001E7F9C">
            <w:pPr>
              <w:widowControl w:val="0"/>
              <w:rPr>
                <w:sz w:val="16"/>
                <w:szCs w:val="16"/>
              </w:rPr>
            </w:pPr>
            <w:r w:rsidRPr="001E7F9C">
              <w:rPr>
                <w:sz w:val="16"/>
                <w:szCs w:val="16"/>
              </w:rPr>
              <w:t>75,0</w:t>
            </w:r>
          </w:p>
        </w:tc>
        <w:tc>
          <w:tcPr>
            <w:tcW w:w="1087" w:type="dxa"/>
            <w:noWrap/>
            <w:hideMark/>
          </w:tcPr>
          <w:p w14:paraId="7D8E687A" w14:textId="77777777" w:rsidR="001E7F9C" w:rsidRPr="001E7F9C" w:rsidRDefault="001E7F9C" w:rsidP="001E7F9C">
            <w:pPr>
              <w:widowControl w:val="0"/>
              <w:rPr>
                <w:sz w:val="16"/>
                <w:szCs w:val="16"/>
              </w:rPr>
            </w:pPr>
            <w:r w:rsidRPr="001E7F9C">
              <w:rPr>
                <w:sz w:val="16"/>
                <w:szCs w:val="16"/>
              </w:rPr>
              <w:t>185,5</w:t>
            </w:r>
          </w:p>
        </w:tc>
        <w:tc>
          <w:tcPr>
            <w:tcW w:w="1047" w:type="dxa"/>
            <w:noWrap/>
            <w:hideMark/>
          </w:tcPr>
          <w:p w14:paraId="5B4B1012" w14:textId="77777777" w:rsidR="001E7F9C" w:rsidRPr="001E7F9C" w:rsidRDefault="001E7F9C" w:rsidP="001E7F9C">
            <w:pPr>
              <w:widowControl w:val="0"/>
              <w:rPr>
                <w:sz w:val="16"/>
                <w:szCs w:val="16"/>
              </w:rPr>
            </w:pPr>
            <w:r w:rsidRPr="001E7F9C">
              <w:rPr>
                <w:sz w:val="16"/>
                <w:szCs w:val="16"/>
              </w:rPr>
              <w:t>185,5</w:t>
            </w:r>
          </w:p>
        </w:tc>
      </w:tr>
      <w:tr w:rsidR="001E7F9C" w:rsidRPr="001E7F9C" w14:paraId="746A1BF9" w14:textId="77777777" w:rsidTr="00B35219">
        <w:trPr>
          <w:trHeight w:val="675"/>
        </w:trPr>
        <w:tc>
          <w:tcPr>
            <w:tcW w:w="2972" w:type="dxa"/>
            <w:hideMark/>
          </w:tcPr>
          <w:p w14:paraId="4B4DD89C" w14:textId="77777777" w:rsidR="001E7F9C" w:rsidRPr="001E7F9C" w:rsidRDefault="001E7F9C" w:rsidP="001E7F9C">
            <w:pPr>
              <w:widowControl w:val="0"/>
              <w:rPr>
                <w:i/>
                <w:iCs/>
                <w:sz w:val="16"/>
                <w:szCs w:val="16"/>
              </w:rPr>
            </w:pPr>
            <w:r w:rsidRPr="001E7F9C">
              <w:rPr>
                <w:i/>
                <w:iCs/>
                <w:sz w:val="16"/>
                <w:szCs w:val="16"/>
              </w:rPr>
              <w:t>Учебно-методические кабинеты, группы хозяйственного обслуживания, учебные фильмотеки, межшкольные учебно-производственные комбинаты, логопедические пункты</w:t>
            </w:r>
          </w:p>
        </w:tc>
        <w:tc>
          <w:tcPr>
            <w:tcW w:w="376" w:type="dxa"/>
            <w:hideMark/>
          </w:tcPr>
          <w:p w14:paraId="047BC6E5" w14:textId="77777777" w:rsidR="001E7F9C" w:rsidRPr="001E7F9C" w:rsidRDefault="001E7F9C" w:rsidP="001E7F9C">
            <w:pPr>
              <w:widowControl w:val="0"/>
              <w:rPr>
                <w:i/>
                <w:iCs/>
                <w:sz w:val="16"/>
                <w:szCs w:val="16"/>
              </w:rPr>
            </w:pPr>
            <w:r w:rsidRPr="001E7F9C">
              <w:rPr>
                <w:i/>
                <w:iCs/>
                <w:sz w:val="16"/>
                <w:szCs w:val="16"/>
              </w:rPr>
              <w:t>07</w:t>
            </w:r>
          </w:p>
        </w:tc>
        <w:tc>
          <w:tcPr>
            <w:tcW w:w="475" w:type="dxa"/>
            <w:hideMark/>
          </w:tcPr>
          <w:p w14:paraId="1B89FA16" w14:textId="77777777" w:rsidR="001E7F9C" w:rsidRPr="001E7F9C" w:rsidRDefault="001E7F9C" w:rsidP="001E7F9C">
            <w:pPr>
              <w:widowControl w:val="0"/>
              <w:rPr>
                <w:i/>
                <w:iCs/>
                <w:sz w:val="16"/>
                <w:szCs w:val="16"/>
              </w:rPr>
            </w:pPr>
            <w:r w:rsidRPr="001E7F9C">
              <w:rPr>
                <w:i/>
                <w:iCs/>
                <w:sz w:val="16"/>
                <w:szCs w:val="16"/>
              </w:rPr>
              <w:t>09</w:t>
            </w:r>
          </w:p>
        </w:tc>
        <w:tc>
          <w:tcPr>
            <w:tcW w:w="376" w:type="dxa"/>
            <w:hideMark/>
          </w:tcPr>
          <w:p w14:paraId="174BEEFE" w14:textId="77777777" w:rsidR="001E7F9C" w:rsidRPr="001E7F9C" w:rsidRDefault="001E7F9C" w:rsidP="001E7F9C">
            <w:pPr>
              <w:widowControl w:val="0"/>
              <w:rPr>
                <w:sz w:val="16"/>
                <w:szCs w:val="16"/>
              </w:rPr>
            </w:pPr>
            <w:r w:rsidRPr="001E7F9C">
              <w:rPr>
                <w:sz w:val="16"/>
                <w:szCs w:val="16"/>
              </w:rPr>
              <w:t>37</w:t>
            </w:r>
          </w:p>
        </w:tc>
        <w:tc>
          <w:tcPr>
            <w:tcW w:w="376" w:type="dxa"/>
            <w:hideMark/>
          </w:tcPr>
          <w:p w14:paraId="571C474F" w14:textId="77777777" w:rsidR="001E7F9C" w:rsidRPr="001E7F9C" w:rsidRDefault="001E7F9C" w:rsidP="001E7F9C">
            <w:pPr>
              <w:widowControl w:val="0"/>
              <w:rPr>
                <w:sz w:val="16"/>
                <w:szCs w:val="16"/>
              </w:rPr>
            </w:pPr>
            <w:r w:rsidRPr="001E7F9C">
              <w:rPr>
                <w:sz w:val="16"/>
                <w:szCs w:val="16"/>
              </w:rPr>
              <w:t>0</w:t>
            </w:r>
          </w:p>
        </w:tc>
        <w:tc>
          <w:tcPr>
            <w:tcW w:w="461" w:type="dxa"/>
            <w:hideMark/>
          </w:tcPr>
          <w:p w14:paraId="72E89503" w14:textId="77777777" w:rsidR="001E7F9C" w:rsidRPr="001E7F9C" w:rsidRDefault="001E7F9C" w:rsidP="001E7F9C">
            <w:pPr>
              <w:widowControl w:val="0"/>
              <w:rPr>
                <w:sz w:val="16"/>
                <w:szCs w:val="16"/>
              </w:rPr>
            </w:pPr>
            <w:r w:rsidRPr="001E7F9C">
              <w:rPr>
                <w:sz w:val="16"/>
                <w:szCs w:val="16"/>
              </w:rPr>
              <w:t>39</w:t>
            </w:r>
          </w:p>
        </w:tc>
        <w:tc>
          <w:tcPr>
            <w:tcW w:w="646" w:type="dxa"/>
            <w:hideMark/>
          </w:tcPr>
          <w:p w14:paraId="5FA982D5" w14:textId="77777777" w:rsidR="001E7F9C" w:rsidRPr="001E7F9C" w:rsidRDefault="001E7F9C" w:rsidP="001E7F9C">
            <w:pPr>
              <w:widowControl w:val="0"/>
              <w:rPr>
                <w:sz w:val="16"/>
                <w:szCs w:val="16"/>
              </w:rPr>
            </w:pPr>
            <w:r w:rsidRPr="001E7F9C">
              <w:rPr>
                <w:sz w:val="16"/>
                <w:szCs w:val="16"/>
              </w:rPr>
              <w:t>61120</w:t>
            </w:r>
          </w:p>
        </w:tc>
        <w:tc>
          <w:tcPr>
            <w:tcW w:w="534" w:type="dxa"/>
            <w:noWrap/>
            <w:hideMark/>
          </w:tcPr>
          <w:p w14:paraId="050D1134" w14:textId="77777777" w:rsidR="001E7F9C" w:rsidRPr="001E7F9C" w:rsidRDefault="001E7F9C" w:rsidP="001E7F9C">
            <w:pPr>
              <w:widowControl w:val="0"/>
              <w:rPr>
                <w:sz w:val="16"/>
                <w:szCs w:val="16"/>
              </w:rPr>
            </w:pPr>
            <w:r w:rsidRPr="001E7F9C">
              <w:rPr>
                <w:sz w:val="16"/>
                <w:szCs w:val="16"/>
              </w:rPr>
              <w:t> </w:t>
            </w:r>
          </w:p>
        </w:tc>
        <w:tc>
          <w:tcPr>
            <w:tcW w:w="968" w:type="dxa"/>
            <w:noWrap/>
            <w:hideMark/>
          </w:tcPr>
          <w:p w14:paraId="6159B9FA" w14:textId="77777777" w:rsidR="001E7F9C" w:rsidRPr="001E7F9C" w:rsidRDefault="001E7F9C" w:rsidP="001E7F9C">
            <w:pPr>
              <w:widowControl w:val="0"/>
              <w:rPr>
                <w:sz w:val="16"/>
                <w:szCs w:val="16"/>
              </w:rPr>
            </w:pPr>
            <w:r w:rsidRPr="001E7F9C">
              <w:rPr>
                <w:sz w:val="16"/>
                <w:szCs w:val="16"/>
              </w:rPr>
              <w:t>75,0</w:t>
            </w:r>
          </w:p>
        </w:tc>
        <w:tc>
          <w:tcPr>
            <w:tcW w:w="1087" w:type="dxa"/>
            <w:noWrap/>
            <w:hideMark/>
          </w:tcPr>
          <w:p w14:paraId="4A408D9A" w14:textId="77777777" w:rsidR="001E7F9C" w:rsidRPr="001E7F9C" w:rsidRDefault="001E7F9C" w:rsidP="001E7F9C">
            <w:pPr>
              <w:widowControl w:val="0"/>
              <w:rPr>
                <w:sz w:val="16"/>
                <w:szCs w:val="16"/>
              </w:rPr>
            </w:pPr>
            <w:r w:rsidRPr="001E7F9C">
              <w:rPr>
                <w:sz w:val="16"/>
                <w:szCs w:val="16"/>
              </w:rPr>
              <w:t>185,5</w:t>
            </w:r>
          </w:p>
        </w:tc>
        <w:tc>
          <w:tcPr>
            <w:tcW w:w="1047" w:type="dxa"/>
            <w:noWrap/>
            <w:hideMark/>
          </w:tcPr>
          <w:p w14:paraId="2985285C" w14:textId="77777777" w:rsidR="001E7F9C" w:rsidRPr="001E7F9C" w:rsidRDefault="001E7F9C" w:rsidP="001E7F9C">
            <w:pPr>
              <w:widowControl w:val="0"/>
              <w:rPr>
                <w:sz w:val="16"/>
                <w:szCs w:val="16"/>
              </w:rPr>
            </w:pPr>
            <w:r w:rsidRPr="001E7F9C">
              <w:rPr>
                <w:sz w:val="16"/>
                <w:szCs w:val="16"/>
              </w:rPr>
              <w:t>185,5</w:t>
            </w:r>
          </w:p>
        </w:tc>
      </w:tr>
      <w:tr w:rsidR="001E7F9C" w:rsidRPr="001E7F9C" w14:paraId="29F44F79" w14:textId="77777777" w:rsidTr="00B35219">
        <w:trPr>
          <w:trHeight w:val="450"/>
        </w:trPr>
        <w:tc>
          <w:tcPr>
            <w:tcW w:w="2972" w:type="dxa"/>
            <w:hideMark/>
          </w:tcPr>
          <w:p w14:paraId="25C01565" w14:textId="77777777" w:rsidR="001E7F9C" w:rsidRPr="001E7F9C" w:rsidRDefault="001E7F9C" w:rsidP="001E7F9C">
            <w:pPr>
              <w:widowControl w:val="0"/>
              <w:rPr>
                <w:sz w:val="16"/>
                <w:szCs w:val="16"/>
              </w:rPr>
            </w:pPr>
            <w:r w:rsidRPr="001E7F9C">
              <w:rPr>
                <w:sz w:val="16"/>
                <w:szCs w:val="16"/>
              </w:rPr>
              <w:t>Закупка товаров, работ и услуг для обеспечения государственных (муниципальных) нужд</w:t>
            </w:r>
          </w:p>
        </w:tc>
        <w:tc>
          <w:tcPr>
            <w:tcW w:w="376" w:type="dxa"/>
            <w:hideMark/>
          </w:tcPr>
          <w:p w14:paraId="550199EF" w14:textId="77777777" w:rsidR="001E7F9C" w:rsidRPr="001E7F9C" w:rsidRDefault="001E7F9C" w:rsidP="001E7F9C">
            <w:pPr>
              <w:widowControl w:val="0"/>
              <w:rPr>
                <w:sz w:val="16"/>
                <w:szCs w:val="16"/>
              </w:rPr>
            </w:pPr>
            <w:r w:rsidRPr="001E7F9C">
              <w:rPr>
                <w:sz w:val="16"/>
                <w:szCs w:val="16"/>
              </w:rPr>
              <w:t>07</w:t>
            </w:r>
          </w:p>
        </w:tc>
        <w:tc>
          <w:tcPr>
            <w:tcW w:w="475" w:type="dxa"/>
            <w:hideMark/>
          </w:tcPr>
          <w:p w14:paraId="397B4249" w14:textId="77777777" w:rsidR="001E7F9C" w:rsidRPr="001E7F9C" w:rsidRDefault="001E7F9C" w:rsidP="001E7F9C">
            <w:pPr>
              <w:widowControl w:val="0"/>
              <w:rPr>
                <w:sz w:val="16"/>
                <w:szCs w:val="16"/>
              </w:rPr>
            </w:pPr>
            <w:r w:rsidRPr="001E7F9C">
              <w:rPr>
                <w:sz w:val="16"/>
                <w:szCs w:val="16"/>
              </w:rPr>
              <w:t>09</w:t>
            </w:r>
          </w:p>
        </w:tc>
        <w:tc>
          <w:tcPr>
            <w:tcW w:w="376" w:type="dxa"/>
            <w:hideMark/>
          </w:tcPr>
          <w:p w14:paraId="48AAC9E7" w14:textId="77777777" w:rsidR="001E7F9C" w:rsidRPr="001E7F9C" w:rsidRDefault="001E7F9C" w:rsidP="001E7F9C">
            <w:pPr>
              <w:widowControl w:val="0"/>
              <w:rPr>
                <w:sz w:val="16"/>
                <w:szCs w:val="16"/>
              </w:rPr>
            </w:pPr>
            <w:r w:rsidRPr="001E7F9C">
              <w:rPr>
                <w:sz w:val="16"/>
                <w:szCs w:val="16"/>
              </w:rPr>
              <w:t>37</w:t>
            </w:r>
          </w:p>
        </w:tc>
        <w:tc>
          <w:tcPr>
            <w:tcW w:w="376" w:type="dxa"/>
            <w:hideMark/>
          </w:tcPr>
          <w:p w14:paraId="5B108586" w14:textId="77777777" w:rsidR="001E7F9C" w:rsidRPr="001E7F9C" w:rsidRDefault="001E7F9C" w:rsidP="001E7F9C">
            <w:pPr>
              <w:widowControl w:val="0"/>
              <w:rPr>
                <w:sz w:val="16"/>
                <w:szCs w:val="16"/>
              </w:rPr>
            </w:pPr>
            <w:r w:rsidRPr="001E7F9C">
              <w:rPr>
                <w:sz w:val="16"/>
                <w:szCs w:val="16"/>
              </w:rPr>
              <w:t>0</w:t>
            </w:r>
          </w:p>
        </w:tc>
        <w:tc>
          <w:tcPr>
            <w:tcW w:w="461" w:type="dxa"/>
            <w:hideMark/>
          </w:tcPr>
          <w:p w14:paraId="23DF4105" w14:textId="77777777" w:rsidR="001E7F9C" w:rsidRPr="001E7F9C" w:rsidRDefault="001E7F9C" w:rsidP="001E7F9C">
            <w:pPr>
              <w:widowControl w:val="0"/>
              <w:rPr>
                <w:sz w:val="16"/>
                <w:szCs w:val="16"/>
              </w:rPr>
            </w:pPr>
            <w:r w:rsidRPr="001E7F9C">
              <w:rPr>
                <w:sz w:val="16"/>
                <w:szCs w:val="16"/>
              </w:rPr>
              <w:t>39</w:t>
            </w:r>
          </w:p>
        </w:tc>
        <w:tc>
          <w:tcPr>
            <w:tcW w:w="646" w:type="dxa"/>
            <w:hideMark/>
          </w:tcPr>
          <w:p w14:paraId="46CE2067" w14:textId="77777777" w:rsidR="001E7F9C" w:rsidRPr="001E7F9C" w:rsidRDefault="001E7F9C" w:rsidP="001E7F9C">
            <w:pPr>
              <w:widowControl w:val="0"/>
              <w:rPr>
                <w:sz w:val="16"/>
                <w:szCs w:val="16"/>
              </w:rPr>
            </w:pPr>
            <w:r w:rsidRPr="001E7F9C">
              <w:rPr>
                <w:sz w:val="16"/>
                <w:szCs w:val="16"/>
              </w:rPr>
              <w:t>61120</w:t>
            </w:r>
          </w:p>
        </w:tc>
        <w:tc>
          <w:tcPr>
            <w:tcW w:w="534" w:type="dxa"/>
            <w:noWrap/>
            <w:hideMark/>
          </w:tcPr>
          <w:p w14:paraId="6CBDE31C" w14:textId="77777777" w:rsidR="001E7F9C" w:rsidRPr="001E7F9C" w:rsidRDefault="001E7F9C" w:rsidP="001E7F9C">
            <w:pPr>
              <w:widowControl w:val="0"/>
              <w:rPr>
                <w:sz w:val="16"/>
                <w:szCs w:val="16"/>
              </w:rPr>
            </w:pPr>
            <w:r w:rsidRPr="001E7F9C">
              <w:rPr>
                <w:sz w:val="16"/>
                <w:szCs w:val="16"/>
              </w:rPr>
              <w:t>200</w:t>
            </w:r>
          </w:p>
        </w:tc>
        <w:tc>
          <w:tcPr>
            <w:tcW w:w="968" w:type="dxa"/>
            <w:noWrap/>
            <w:hideMark/>
          </w:tcPr>
          <w:p w14:paraId="4BBEA541" w14:textId="77777777" w:rsidR="001E7F9C" w:rsidRPr="001E7F9C" w:rsidRDefault="001E7F9C" w:rsidP="001E7F9C">
            <w:pPr>
              <w:widowControl w:val="0"/>
              <w:rPr>
                <w:sz w:val="16"/>
                <w:szCs w:val="16"/>
              </w:rPr>
            </w:pPr>
            <w:r w:rsidRPr="001E7F9C">
              <w:rPr>
                <w:sz w:val="16"/>
                <w:szCs w:val="16"/>
              </w:rPr>
              <w:t>75,0</w:t>
            </w:r>
          </w:p>
        </w:tc>
        <w:tc>
          <w:tcPr>
            <w:tcW w:w="1087" w:type="dxa"/>
            <w:noWrap/>
            <w:hideMark/>
          </w:tcPr>
          <w:p w14:paraId="6BD680A8" w14:textId="77777777" w:rsidR="001E7F9C" w:rsidRPr="001E7F9C" w:rsidRDefault="001E7F9C" w:rsidP="001E7F9C">
            <w:pPr>
              <w:widowControl w:val="0"/>
              <w:rPr>
                <w:sz w:val="16"/>
                <w:szCs w:val="16"/>
              </w:rPr>
            </w:pPr>
            <w:r w:rsidRPr="001E7F9C">
              <w:rPr>
                <w:sz w:val="16"/>
                <w:szCs w:val="16"/>
              </w:rPr>
              <w:t>185,5</w:t>
            </w:r>
          </w:p>
        </w:tc>
        <w:tc>
          <w:tcPr>
            <w:tcW w:w="1047" w:type="dxa"/>
            <w:noWrap/>
            <w:hideMark/>
          </w:tcPr>
          <w:p w14:paraId="1F12A944" w14:textId="77777777" w:rsidR="001E7F9C" w:rsidRPr="001E7F9C" w:rsidRDefault="001E7F9C" w:rsidP="001E7F9C">
            <w:pPr>
              <w:widowControl w:val="0"/>
              <w:rPr>
                <w:sz w:val="16"/>
                <w:szCs w:val="16"/>
              </w:rPr>
            </w:pPr>
            <w:r w:rsidRPr="001E7F9C">
              <w:rPr>
                <w:sz w:val="16"/>
                <w:szCs w:val="16"/>
              </w:rPr>
              <w:t>185,5</w:t>
            </w:r>
          </w:p>
        </w:tc>
      </w:tr>
      <w:tr w:rsidR="001E7F9C" w:rsidRPr="001E7F9C" w14:paraId="750A5CE9" w14:textId="77777777" w:rsidTr="00B35219">
        <w:trPr>
          <w:trHeight w:val="450"/>
        </w:trPr>
        <w:tc>
          <w:tcPr>
            <w:tcW w:w="2972" w:type="dxa"/>
            <w:hideMark/>
          </w:tcPr>
          <w:p w14:paraId="1C99B086" w14:textId="77777777" w:rsidR="001E7F9C" w:rsidRPr="001E7F9C" w:rsidRDefault="001E7F9C" w:rsidP="001E7F9C">
            <w:pPr>
              <w:widowControl w:val="0"/>
              <w:rPr>
                <w:sz w:val="16"/>
                <w:szCs w:val="16"/>
              </w:rPr>
            </w:pPr>
            <w:r w:rsidRPr="001E7F9C">
              <w:rPr>
                <w:sz w:val="16"/>
                <w:szCs w:val="16"/>
              </w:rPr>
              <w:t>Иные закупки товаров, работ и услуг для обеспечения государственных(муниципальных)нужд</w:t>
            </w:r>
          </w:p>
        </w:tc>
        <w:tc>
          <w:tcPr>
            <w:tcW w:w="376" w:type="dxa"/>
            <w:hideMark/>
          </w:tcPr>
          <w:p w14:paraId="4F15B6CE" w14:textId="77777777" w:rsidR="001E7F9C" w:rsidRPr="001E7F9C" w:rsidRDefault="001E7F9C" w:rsidP="001E7F9C">
            <w:pPr>
              <w:widowControl w:val="0"/>
              <w:rPr>
                <w:sz w:val="16"/>
                <w:szCs w:val="16"/>
              </w:rPr>
            </w:pPr>
            <w:r w:rsidRPr="001E7F9C">
              <w:rPr>
                <w:sz w:val="16"/>
                <w:szCs w:val="16"/>
              </w:rPr>
              <w:t>07</w:t>
            </w:r>
          </w:p>
        </w:tc>
        <w:tc>
          <w:tcPr>
            <w:tcW w:w="475" w:type="dxa"/>
            <w:hideMark/>
          </w:tcPr>
          <w:p w14:paraId="0F12EA89" w14:textId="77777777" w:rsidR="001E7F9C" w:rsidRPr="001E7F9C" w:rsidRDefault="001E7F9C" w:rsidP="001E7F9C">
            <w:pPr>
              <w:widowControl w:val="0"/>
              <w:rPr>
                <w:sz w:val="16"/>
                <w:szCs w:val="16"/>
              </w:rPr>
            </w:pPr>
            <w:r w:rsidRPr="001E7F9C">
              <w:rPr>
                <w:sz w:val="16"/>
                <w:szCs w:val="16"/>
              </w:rPr>
              <w:t>09</w:t>
            </w:r>
          </w:p>
        </w:tc>
        <w:tc>
          <w:tcPr>
            <w:tcW w:w="376" w:type="dxa"/>
            <w:hideMark/>
          </w:tcPr>
          <w:p w14:paraId="63BC3A3F" w14:textId="77777777" w:rsidR="001E7F9C" w:rsidRPr="001E7F9C" w:rsidRDefault="001E7F9C" w:rsidP="001E7F9C">
            <w:pPr>
              <w:widowControl w:val="0"/>
              <w:rPr>
                <w:sz w:val="16"/>
                <w:szCs w:val="16"/>
              </w:rPr>
            </w:pPr>
            <w:r w:rsidRPr="001E7F9C">
              <w:rPr>
                <w:sz w:val="16"/>
                <w:szCs w:val="16"/>
              </w:rPr>
              <w:t>37</w:t>
            </w:r>
          </w:p>
        </w:tc>
        <w:tc>
          <w:tcPr>
            <w:tcW w:w="376" w:type="dxa"/>
            <w:hideMark/>
          </w:tcPr>
          <w:p w14:paraId="471370BB" w14:textId="77777777" w:rsidR="001E7F9C" w:rsidRPr="001E7F9C" w:rsidRDefault="001E7F9C" w:rsidP="001E7F9C">
            <w:pPr>
              <w:widowControl w:val="0"/>
              <w:rPr>
                <w:sz w:val="16"/>
                <w:szCs w:val="16"/>
              </w:rPr>
            </w:pPr>
            <w:r w:rsidRPr="001E7F9C">
              <w:rPr>
                <w:sz w:val="16"/>
                <w:szCs w:val="16"/>
              </w:rPr>
              <w:t>0</w:t>
            </w:r>
          </w:p>
        </w:tc>
        <w:tc>
          <w:tcPr>
            <w:tcW w:w="461" w:type="dxa"/>
            <w:hideMark/>
          </w:tcPr>
          <w:p w14:paraId="4FD89AB6" w14:textId="77777777" w:rsidR="001E7F9C" w:rsidRPr="001E7F9C" w:rsidRDefault="001E7F9C" w:rsidP="001E7F9C">
            <w:pPr>
              <w:widowControl w:val="0"/>
              <w:rPr>
                <w:sz w:val="16"/>
                <w:szCs w:val="16"/>
              </w:rPr>
            </w:pPr>
            <w:r w:rsidRPr="001E7F9C">
              <w:rPr>
                <w:sz w:val="16"/>
                <w:szCs w:val="16"/>
              </w:rPr>
              <w:t>39</w:t>
            </w:r>
          </w:p>
        </w:tc>
        <w:tc>
          <w:tcPr>
            <w:tcW w:w="646" w:type="dxa"/>
            <w:hideMark/>
          </w:tcPr>
          <w:p w14:paraId="43B41DB8" w14:textId="77777777" w:rsidR="001E7F9C" w:rsidRPr="001E7F9C" w:rsidRDefault="001E7F9C" w:rsidP="001E7F9C">
            <w:pPr>
              <w:widowControl w:val="0"/>
              <w:rPr>
                <w:sz w:val="16"/>
                <w:szCs w:val="16"/>
              </w:rPr>
            </w:pPr>
            <w:r w:rsidRPr="001E7F9C">
              <w:rPr>
                <w:sz w:val="16"/>
                <w:szCs w:val="16"/>
              </w:rPr>
              <w:t>61120</w:t>
            </w:r>
          </w:p>
        </w:tc>
        <w:tc>
          <w:tcPr>
            <w:tcW w:w="534" w:type="dxa"/>
            <w:noWrap/>
            <w:hideMark/>
          </w:tcPr>
          <w:p w14:paraId="6FE5015E" w14:textId="77777777" w:rsidR="001E7F9C" w:rsidRPr="001E7F9C" w:rsidRDefault="001E7F9C" w:rsidP="001E7F9C">
            <w:pPr>
              <w:widowControl w:val="0"/>
              <w:rPr>
                <w:sz w:val="16"/>
                <w:szCs w:val="16"/>
              </w:rPr>
            </w:pPr>
            <w:r w:rsidRPr="001E7F9C">
              <w:rPr>
                <w:sz w:val="16"/>
                <w:szCs w:val="16"/>
              </w:rPr>
              <w:t>240</w:t>
            </w:r>
          </w:p>
        </w:tc>
        <w:tc>
          <w:tcPr>
            <w:tcW w:w="968" w:type="dxa"/>
            <w:noWrap/>
            <w:hideMark/>
          </w:tcPr>
          <w:p w14:paraId="3F727812" w14:textId="77777777" w:rsidR="001E7F9C" w:rsidRPr="001E7F9C" w:rsidRDefault="001E7F9C" w:rsidP="001E7F9C">
            <w:pPr>
              <w:widowControl w:val="0"/>
              <w:rPr>
                <w:sz w:val="16"/>
                <w:szCs w:val="16"/>
              </w:rPr>
            </w:pPr>
            <w:r w:rsidRPr="001E7F9C">
              <w:rPr>
                <w:sz w:val="16"/>
                <w:szCs w:val="16"/>
              </w:rPr>
              <w:t>75,0</w:t>
            </w:r>
          </w:p>
        </w:tc>
        <w:tc>
          <w:tcPr>
            <w:tcW w:w="1087" w:type="dxa"/>
            <w:noWrap/>
            <w:hideMark/>
          </w:tcPr>
          <w:p w14:paraId="25752D5F" w14:textId="77777777" w:rsidR="001E7F9C" w:rsidRPr="001E7F9C" w:rsidRDefault="001E7F9C" w:rsidP="001E7F9C">
            <w:pPr>
              <w:widowControl w:val="0"/>
              <w:rPr>
                <w:sz w:val="16"/>
                <w:szCs w:val="16"/>
              </w:rPr>
            </w:pPr>
            <w:r w:rsidRPr="001E7F9C">
              <w:rPr>
                <w:sz w:val="16"/>
                <w:szCs w:val="16"/>
              </w:rPr>
              <w:t>185,5</w:t>
            </w:r>
          </w:p>
        </w:tc>
        <w:tc>
          <w:tcPr>
            <w:tcW w:w="1047" w:type="dxa"/>
            <w:noWrap/>
            <w:hideMark/>
          </w:tcPr>
          <w:p w14:paraId="1B5A5F65" w14:textId="77777777" w:rsidR="001E7F9C" w:rsidRPr="001E7F9C" w:rsidRDefault="001E7F9C" w:rsidP="001E7F9C">
            <w:pPr>
              <w:widowControl w:val="0"/>
              <w:rPr>
                <w:sz w:val="16"/>
                <w:szCs w:val="16"/>
              </w:rPr>
            </w:pPr>
            <w:r w:rsidRPr="001E7F9C">
              <w:rPr>
                <w:sz w:val="16"/>
                <w:szCs w:val="16"/>
              </w:rPr>
              <w:t>185,5</w:t>
            </w:r>
          </w:p>
        </w:tc>
      </w:tr>
      <w:tr w:rsidR="001E7F9C" w:rsidRPr="001E7F9C" w14:paraId="283E265D" w14:textId="77777777" w:rsidTr="00B35219">
        <w:trPr>
          <w:trHeight w:val="630"/>
        </w:trPr>
        <w:tc>
          <w:tcPr>
            <w:tcW w:w="2972" w:type="dxa"/>
            <w:hideMark/>
          </w:tcPr>
          <w:p w14:paraId="299B51D4" w14:textId="77777777" w:rsidR="001E7F9C" w:rsidRPr="001E7F9C" w:rsidRDefault="001E7F9C" w:rsidP="001E7F9C">
            <w:pPr>
              <w:widowControl w:val="0"/>
              <w:rPr>
                <w:sz w:val="16"/>
                <w:szCs w:val="16"/>
              </w:rPr>
            </w:pPr>
            <w:r w:rsidRPr="001E7F9C">
              <w:rPr>
                <w:sz w:val="16"/>
                <w:szCs w:val="16"/>
              </w:rPr>
              <w:t>Муниципальная программа Рузаевского муниципального района "Организация отдыха и оздоровления детей и подростков в каникулярное время" на 2020-2027 годы</w:t>
            </w:r>
          </w:p>
        </w:tc>
        <w:tc>
          <w:tcPr>
            <w:tcW w:w="376" w:type="dxa"/>
            <w:hideMark/>
          </w:tcPr>
          <w:p w14:paraId="469EFD2B" w14:textId="77777777" w:rsidR="001E7F9C" w:rsidRPr="001E7F9C" w:rsidRDefault="001E7F9C" w:rsidP="001E7F9C">
            <w:pPr>
              <w:widowControl w:val="0"/>
              <w:rPr>
                <w:sz w:val="16"/>
                <w:szCs w:val="16"/>
              </w:rPr>
            </w:pPr>
            <w:r w:rsidRPr="001E7F9C">
              <w:rPr>
                <w:sz w:val="16"/>
                <w:szCs w:val="16"/>
              </w:rPr>
              <w:t>07</w:t>
            </w:r>
          </w:p>
        </w:tc>
        <w:tc>
          <w:tcPr>
            <w:tcW w:w="475" w:type="dxa"/>
            <w:hideMark/>
          </w:tcPr>
          <w:p w14:paraId="5C633B94" w14:textId="77777777" w:rsidR="001E7F9C" w:rsidRPr="001E7F9C" w:rsidRDefault="001E7F9C" w:rsidP="001E7F9C">
            <w:pPr>
              <w:widowControl w:val="0"/>
              <w:rPr>
                <w:sz w:val="16"/>
                <w:szCs w:val="16"/>
              </w:rPr>
            </w:pPr>
            <w:r w:rsidRPr="001E7F9C">
              <w:rPr>
                <w:sz w:val="16"/>
                <w:szCs w:val="16"/>
              </w:rPr>
              <w:t>09</w:t>
            </w:r>
          </w:p>
        </w:tc>
        <w:tc>
          <w:tcPr>
            <w:tcW w:w="376" w:type="dxa"/>
            <w:hideMark/>
          </w:tcPr>
          <w:p w14:paraId="65F17840" w14:textId="77777777" w:rsidR="001E7F9C" w:rsidRPr="001E7F9C" w:rsidRDefault="001E7F9C" w:rsidP="001E7F9C">
            <w:pPr>
              <w:widowControl w:val="0"/>
              <w:rPr>
                <w:sz w:val="16"/>
                <w:szCs w:val="16"/>
              </w:rPr>
            </w:pPr>
            <w:r w:rsidRPr="001E7F9C">
              <w:rPr>
                <w:sz w:val="16"/>
                <w:szCs w:val="16"/>
              </w:rPr>
              <w:t>40</w:t>
            </w:r>
          </w:p>
        </w:tc>
        <w:tc>
          <w:tcPr>
            <w:tcW w:w="376" w:type="dxa"/>
            <w:hideMark/>
          </w:tcPr>
          <w:p w14:paraId="7B9F2722" w14:textId="77777777" w:rsidR="001E7F9C" w:rsidRPr="001E7F9C" w:rsidRDefault="001E7F9C" w:rsidP="001E7F9C">
            <w:pPr>
              <w:widowControl w:val="0"/>
              <w:rPr>
                <w:sz w:val="16"/>
                <w:szCs w:val="16"/>
              </w:rPr>
            </w:pPr>
            <w:r w:rsidRPr="001E7F9C">
              <w:rPr>
                <w:sz w:val="16"/>
                <w:szCs w:val="16"/>
              </w:rPr>
              <w:t> </w:t>
            </w:r>
          </w:p>
        </w:tc>
        <w:tc>
          <w:tcPr>
            <w:tcW w:w="461" w:type="dxa"/>
            <w:hideMark/>
          </w:tcPr>
          <w:p w14:paraId="23AD352B" w14:textId="77777777" w:rsidR="001E7F9C" w:rsidRPr="001E7F9C" w:rsidRDefault="001E7F9C" w:rsidP="001E7F9C">
            <w:pPr>
              <w:widowControl w:val="0"/>
              <w:rPr>
                <w:sz w:val="16"/>
                <w:szCs w:val="16"/>
              </w:rPr>
            </w:pPr>
            <w:r w:rsidRPr="001E7F9C">
              <w:rPr>
                <w:sz w:val="16"/>
                <w:szCs w:val="16"/>
              </w:rPr>
              <w:t> </w:t>
            </w:r>
          </w:p>
        </w:tc>
        <w:tc>
          <w:tcPr>
            <w:tcW w:w="646" w:type="dxa"/>
            <w:hideMark/>
          </w:tcPr>
          <w:p w14:paraId="46DD892A" w14:textId="77777777" w:rsidR="001E7F9C" w:rsidRPr="001E7F9C" w:rsidRDefault="001E7F9C" w:rsidP="001E7F9C">
            <w:pPr>
              <w:widowControl w:val="0"/>
              <w:rPr>
                <w:sz w:val="16"/>
                <w:szCs w:val="16"/>
              </w:rPr>
            </w:pPr>
            <w:r w:rsidRPr="001E7F9C">
              <w:rPr>
                <w:sz w:val="16"/>
                <w:szCs w:val="16"/>
              </w:rPr>
              <w:t> </w:t>
            </w:r>
          </w:p>
        </w:tc>
        <w:tc>
          <w:tcPr>
            <w:tcW w:w="534" w:type="dxa"/>
            <w:hideMark/>
          </w:tcPr>
          <w:p w14:paraId="3BE3E23B" w14:textId="77777777" w:rsidR="001E7F9C" w:rsidRPr="001E7F9C" w:rsidRDefault="001E7F9C" w:rsidP="001E7F9C">
            <w:pPr>
              <w:widowControl w:val="0"/>
              <w:rPr>
                <w:sz w:val="16"/>
                <w:szCs w:val="16"/>
              </w:rPr>
            </w:pPr>
            <w:r w:rsidRPr="001E7F9C">
              <w:rPr>
                <w:sz w:val="16"/>
                <w:szCs w:val="16"/>
              </w:rPr>
              <w:t> </w:t>
            </w:r>
          </w:p>
        </w:tc>
        <w:tc>
          <w:tcPr>
            <w:tcW w:w="968" w:type="dxa"/>
            <w:noWrap/>
            <w:hideMark/>
          </w:tcPr>
          <w:p w14:paraId="306AC056" w14:textId="77777777" w:rsidR="001E7F9C" w:rsidRPr="001E7F9C" w:rsidRDefault="001E7F9C" w:rsidP="001E7F9C">
            <w:pPr>
              <w:widowControl w:val="0"/>
              <w:rPr>
                <w:sz w:val="16"/>
                <w:szCs w:val="16"/>
              </w:rPr>
            </w:pPr>
            <w:r w:rsidRPr="001E7F9C">
              <w:rPr>
                <w:sz w:val="16"/>
                <w:szCs w:val="16"/>
              </w:rPr>
              <w:t>61 223,4</w:t>
            </w:r>
          </w:p>
        </w:tc>
        <w:tc>
          <w:tcPr>
            <w:tcW w:w="1087" w:type="dxa"/>
            <w:noWrap/>
            <w:hideMark/>
          </w:tcPr>
          <w:p w14:paraId="0A6160FD" w14:textId="77777777" w:rsidR="001E7F9C" w:rsidRPr="001E7F9C" w:rsidRDefault="001E7F9C" w:rsidP="001E7F9C">
            <w:pPr>
              <w:widowControl w:val="0"/>
              <w:rPr>
                <w:sz w:val="16"/>
                <w:szCs w:val="16"/>
              </w:rPr>
            </w:pPr>
            <w:r w:rsidRPr="001E7F9C">
              <w:rPr>
                <w:sz w:val="16"/>
                <w:szCs w:val="16"/>
              </w:rPr>
              <w:t>26 239,6</w:t>
            </w:r>
          </w:p>
        </w:tc>
        <w:tc>
          <w:tcPr>
            <w:tcW w:w="1047" w:type="dxa"/>
            <w:noWrap/>
            <w:hideMark/>
          </w:tcPr>
          <w:p w14:paraId="54D270CC" w14:textId="77777777" w:rsidR="001E7F9C" w:rsidRPr="001E7F9C" w:rsidRDefault="001E7F9C" w:rsidP="001E7F9C">
            <w:pPr>
              <w:widowControl w:val="0"/>
              <w:rPr>
                <w:sz w:val="16"/>
                <w:szCs w:val="16"/>
              </w:rPr>
            </w:pPr>
            <w:r w:rsidRPr="001E7F9C">
              <w:rPr>
                <w:sz w:val="16"/>
                <w:szCs w:val="16"/>
              </w:rPr>
              <w:t>26 239,6</w:t>
            </w:r>
          </w:p>
        </w:tc>
      </w:tr>
      <w:tr w:rsidR="001E7F9C" w:rsidRPr="001E7F9C" w14:paraId="5DA43555" w14:textId="77777777" w:rsidTr="00B35219">
        <w:trPr>
          <w:trHeight w:val="630"/>
        </w:trPr>
        <w:tc>
          <w:tcPr>
            <w:tcW w:w="2972" w:type="dxa"/>
            <w:hideMark/>
          </w:tcPr>
          <w:p w14:paraId="735298F8" w14:textId="77777777" w:rsidR="001E7F9C" w:rsidRPr="001E7F9C" w:rsidRDefault="001E7F9C" w:rsidP="001E7F9C">
            <w:pPr>
              <w:widowControl w:val="0"/>
              <w:rPr>
                <w:sz w:val="16"/>
                <w:szCs w:val="16"/>
              </w:rPr>
            </w:pPr>
            <w:r w:rsidRPr="001E7F9C">
              <w:rPr>
                <w:sz w:val="16"/>
                <w:szCs w:val="16"/>
              </w:rPr>
              <w:t>Подпрограмма: "</w:t>
            </w:r>
            <w:proofErr w:type="gramStart"/>
            <w:r w:rsidRPr="001E7F9C">
              <w:rPr>
                <w:sz w:val="16"/>
                <w:szCs w:val="16"/>
              </w:rPr>
              <w:t>Мероприятия</w:t>
            </w:r>
            <w:proofErr w:type="gramEnd"/>
            <w:r w:rsidRPr="001E7F9C">
              <w:rPr>
                <w:sz w:val="16"/>
                <w:szCs w:val="16"/>
              </w:rPr>
              <w:t xml:space="preserve"> направленные на организацию отдыха и оздоровление детей и подростков в каникулярное время" </w:t>
            </w:r>
          </w:p>
        </w:tc>
        <w:tc>
          <w:tcPr>
            <w:tcW w:w="376" w:type="dxa"/>
            <w:hideMark/>
          </w:tcPr>
          <w:p w14:paraId="42C36478" w14:textId="77777777" w:rsidR="001E7F9C" w:rsidRPr="001E7F9C" w:rsidRDefault="001E7F9C" w:rsidP="001E7F9C">
            <w:pPr>
              <w:widowControl w:val="0"/>
              <w:rPr>
                <w:sz w:val="16"/>
                <w:szCs w:val="16"/>
              </w:rPr>
            </w:pPr>
            <w:r w:rsidRPr="001E7F9C">
              <w:rPr>
                <w:sz w:val="16"/>
                <w:szCs w:val="16"/>
              </w:rPr>
              <w:t>07</w:t>
            </w:r>
          </w:p>
        </w:tc>
        <w:tc>
          <w:tcPr>
            <w:tcW w:w="475" w:type="dxa"/>
            <w:hideMark/>
          </w:tcPr>
          <w:p w14:paraId="5CF22B88" w14:textId="77777777" w:rsidR="001E7F9C" w:rsidRPr="001E7F9C" w:rsidRDefault="001E7F9C" w:rsidP="001E7F9C">
            <w:pPr>
              <w:widowControl w:val="0"/>
              <w:rPr>
                <w:sz w:val="16"/>
                <w:szCs w:val="16"/>
              </w:rPr>
            </w:pPr>
            <w:r w:rsidRPr="001E7F9C">
              <w:rPr>
                <w:sz w:val="16"/>
                <w:szCs w:val="16"/>
              </w:rPr>
              <w:t>09</w:t>
            </w:r>
          </w:p>
        </w:tc>
        <w:tc>
          <w:tcPr>
            <w:tcW w:w="376" w:type="dxa"/>
            <w:hideMark/>
          </w:tcPr>
          <w:p w14:paraId="517CD560" w14:textId="77777777" w:rsidR="001E7F9C" w:rsidRPr="001E7F9C" w:rsidRDefault="001E7F9C" w:rsidP="001E7F9C">
            <w:pPr>
              <w:widowControl w:val="0"/>
              <w:rPr>
                <w:sz w:val="16"/>
                <w:szCs w:val="16"/>
              </w:rPr>
            </w:pPr>
            <w:r w:rsidRPr="001E7F9C">
              <w:rPr>
                <w:sz w:val="16"/>
                <w:szCs w:val="16"/>
              </w:rPr>
              <w:t>40</w:t>
            </w:r>
          </w:p>
        </w:tc>
        <w:tc>
          <w:tcPr>
            <w:tcW w:w="376" w:type="dxa"/>
            <w:hideMark/>
          </w:tcPr>
          <w:p w14:paraId="3D129CF7" w14:textId="77777777" w:rsidR="001E7F9C" w:rsidRPr="001E7F9C" w:rsidRDefault="001E7F9C" w:rsidP="001E7F9C">
            <w:pPr>
              <w:widowControl w:val="0"/>
              <w:rPr>
                <w:sz w:val="16"/>
                <w:szCs w:val="16"/>
              </w:rPr>
            </w:pPr>
            <w:r w:rsidRPr="001E7F9C">
              <w:rPr>
                <w:sz w:val="16"/>
                <w:szCs w:val="16"/>
              </w:rPr>
              <w:t>1</w:t>
            </w:r>
          </w:p>
        </w:tc>
        <w:tc>
          <w:tcPr>
            <w:tcW w:w="461" w:type="dxa"/>
            <w:hideMark/>
          </w:tcPr>
          <w:p w14:paraId="0E1C8873" w14:textId="77777777" w:rsidR="001E7F9C" w:rsidRPr="001E7F9C" w:rsidRDefault="001E7F9C" w:rsidP="001E7F9C">
            <w:pPr>
              <w:widowControl w:val="0"/>
              <w:rPr>
                <w:sz w:val="16"/>
                <w:szCs w:val="16"/>
              </w:rPr>
            </w:pPr>
            <w:r w:rsidRPr="001E7F9C">
              <w:rPr>
                <w:sz w:val="16"/>
                <w:szCs w:val="16"/>
              </w:rPr>
              <w:t> </w:t>
            </w:r>
          </w:p>
        </w:tc>
        <w:tc>
          <w:tcPr>
            <w:tcW w:w="646" w:type="dxa"/>
            <w:hideMark/>
          </w:tcPr>
          <w:p w14:paraId="77AB59A6" w14:textId="77777777" w:rsidR="001E7F9C" w:rsidRPr="001E7F9C" w:rsidRDefault="001E7F9C" w:rsidP="001E7F9C">
            <w:pPr>
              <w:widowControl w:val="0"/>
              <w:rPr>
                <w:sz w:val="16"/>
                <w:szCs w:val="16"/>
              </w:rPr>
            </w:pPr>
            <w:r w:rsidRPr="001E7F9C">
              <w:rPr>
                <w:sz w:val="16"/>
                <w:szCs w:val="16"/>
              </w:rPr>
              <w:t> </w:t>
            </w:r>
          </w:p>
        </w:tc>
        <w:tc>
          <w:tcPr>
            <w:tcW w:w="534" w:type="dxa"/>
            <w:hideMark/>
          </w:tcPr>
          <w:p w14:paraId="039B2627" w14:textId="77777777" w:rsidR="001E7F9C" w:rsidRPr="001E7F9C" w:rsidRDefault="001E7F9C" w:rsidP="001E7F9C">
            <w:pPr>
              <w:widowControl w:val="0"/>
              <w:rPr>
                <w:sz w:val="16"/>
                <w:szCs w:val="16"/>
              </w:rPr>
            </w:pPr>
            <w:r w:rsidRPr="001E7F9C">
              <w:rPr>
                <w:sz w:val="16"/>
                <w:szCs w:val="16"/>
              </w:rPr>
              <w:t> </w:t>
            </w:r>
          </w:p>
        </w:tc>
        <w:tc>
          <w:tcPr>
            <w:tcW w:w="968" w:type="dxa"/>
            <w:noWrap/>
            <w:hideMark/>
          </w:tcPr>
          <w:p w14:paraId="7213488F" w14:textId="77777777" w:rsidR="001E7F9C" w:rsidRPr="001E7F9C" w:rsidRDefault="001E7F9C" w:rsidP="001E7F9C">
            <w:pPr>
              <w:widowControl w:val="0"/>
              <w:rPr>
                <w:sz w:val="16"/>
                <w:szCs w:val="16"/>
              </w:rPr>
            </w:pPr>
            <w:r w:rsidRPr="001E7F9C">
              <w:rPr>
                <w:sz w:val="16"/>
                <w:szCs w:val="16"/>
              </w:rPr>
              <w:t>26 239,6</w:t>
            </w:r>
          </w:p>
        </w:tc>
        <w:tc>
          <w:tcPr>
            <w:tcW w:w="1087" w:type="dxa"/>
            <w:noWrap/>
            <w:hideMark/>
          </w:tcPr>
          <w:p w14:paraId="68D37E19" w14:textId="77777777" w:rsidR="001E7F9C" w:rsidRPr="001E7F9C" w:rsidRDefault="001E7F9C" w:rsidP="001E7F9C">
            <w:pPr>
              <w:widowControl w:val="0"/>
              <w:rPr>
                <w:sz w:val="16"/>
                <w:szCs w:val="16"/>
              </w:rPr>
            </w:pPr>
            <w:r w:rsidRPr="001E7F9C">
              <w:rPr>
                <w:sz w:val="16"/>
                <w:szCs w:val="16"/>
              </w:rPr>
              <w:t>26 239,6</w:t>
            </w:r>
          </w:p>
        </w:tc>
        <w:tc>
          <w:tcPr>
            <w:tcW w:w="1047" w:type="dxa"/>
            <w:noWrap/>
            <w:hideMark/>
          </w:tcPr>
          <w:p w14:paraId="14997182" w14:textId="77777777" w:rsidR="001E7F9C" w:rsidRPr="001E7F9C" w:rsidRDefault="001E7F9C" w:rsidP="001E7F9C">
            <w:pPr>
              <w:widowControl w:val="0"/>
              <w:rPr>
                <w:sz w:val="16"/>
                <w:szCs w:val="16"/>
              </w:rPr>
            </w:pPr>
            <w:r w:rsidRPr="001E7F9C">
              <w:rPr>
                <w:sz w:val="16"/>
                <w:szCs w:val="16"/>
              </w:rPr>
              <w:t>26 239,6</w:t>
            </w:r>
          </w:p>
        </w:tc>
      </w:tr>
      <w:tr w:rsidR="001E7F9C" w:rsidRPr="001E7F9C" w14:paraId="34949391" w14:textId="77777777" w:rsidTr="00B35219">
        <w:trPr>
          <w:trHeight w:val="540"/>
        </w:trPr>
        <w:tc>
          <w:tcPr>
            <w:tcW w:w="2972" w:type="dxa"/>
            <w:hideMark/>
          </w:tcPr>
          <w:p w14:paraId="7F9EE50D" w14:textId="77777777" w:rsidR="001E7F9C" w:rsidRPr="001E7F9C" w:rsidRDefault="001E7F9C" w:rsidP="001E7F9C">
            <w:pPr>
              <w:widowControl w:val="0"/>
              <w:rPr>
                <w:sz w:val="16"/>
                <w:szCs w:val="16"/>
              </w:rPr>
            </w:pPr>
            <w:r w:rsidRPr="001E7F9C">
              <w:rPr>
                <w:sz w:val="16"/>
                <w:szCs w:val="16"/>
              </w:rPr>
              <w:t>Основное мероприятие "Сохранение и развитие инфраструктуры системы детского отдыха и оздоровления"</w:t>
            </w:r>
          </w:p>
        </w:tc>
        <w:tc>
          <w:tcPr>
            <w:tcW w:w="376" w:type="dxa"/>
            <w:hideMark/>
          </w:tcPr>
          <w:p w14:paraId="0DC62880" w14:textId="77777777" w:rsidR="001E7F9C" w:rsidRPr="001E7F9C" w:rsidRDefault="001E7F9C" w:rsidP="001E7F9C">
            <w:pPr>
              <w:widowControl w:val="0"/>
              <w:rPr>
                <w:sz w:val="16"/>
                <w:szCs w:val="16"/>
              </w:rPr>
            </w:pPr>
            <w:r w:rsidRPr="001E7F9C">
              <w:rPr>
                <w:sz w:val="16"/>
                <w:szCs w:val="16"/>
              </w:rPr>
              <w:t>07</w:t>
            </w:r>
          </w:p>
        </w:tc>
        <w:tc>
          <w:tcPr>
            <w:tcW w:w="475" w:type="dxa"/>
            <w:hideMark/>
          </w:tcPr>
          <w:p w14:paraId="060C64E2" w14:textId="77777777" w:rsidR="001E7F9C" w:rsidRPr="001E7F9C" w:rsidRDefault="001E7F9C" w:rsidP="001E7F9C">
            <w:pPr>
              <w:widowControl w:val="0"/>
              <w:rPr>
                <w:sz w:val="16"/>
                <w:szCs w:val="16"/>
              </w:rPr>
            </w:pPr>
            <w:r w:rsidRPr="001E7F9C">
              <w:rPr>
                <w:sz w:val="16"/>
                <w:szCs w:val="16"/>
              </w:rPr>
              <w:t>09</w:t>
            </w:r>
          </w:p>
        </w:tc>
        <w:tc>
          <w:tcPr>
            <w:tcW w:w="376" w:type="dxa"/>
            <w:hideMark/>
          </w:tcPr>
          <w:p w14:paraId="2486F64A" w14:textId="77777777" w:rsidR="001E7F9C" w:rsidRPr="001E7F9C" w:rsidRDefault="001E7F9C" w:rsidP="001E7F9C">
            <w:pPr>
              <w:widowControl w:val="0"/>
              <w:rPr>
                <w:sz w:val="16"/>
                <w:szCs w:val="16"/>
              </w:rPr>
            </w:pPr>
            <w:r w:rsidRPr="001E7F9C">
              <w:rPr>
                <w:sz w:val="16"/>
                <w:szCs w:val="16"/>
              </w:rPr>
              <w:t>40</w:t>
            </w:r>
          </w:p>
        </w:tc>
        <w:tc>
          <w:tcPr>
            <w:tcW w:w="376" w:type="dxa"/>
            <w:hideMark/>
          </w:tcPr>
          <w:p w14:paraId="68A33398" w14:textId="77777777" w:rsidR="001E7F9C" w:rsidRPr="001E7F9C" w:rsidRDefault="001E7F9C" w:rsidP="001E7F9C">
            <w:pPr>
              <w:widowControl w:val="0"/>
              <w:rPr>
                <w:sz w:val="16"/>
                <w:szCs w:val="16"/>
              </w:rPr>
            </w:pPr>
            <w:r w:rsidRPr="001E7F9C">
              <w:rPr>
                <w:sz w:val="16"/>
                <w:szCs w:val="16"/>
              </w:rPr>
              <w:t>1</w:t>
            </w:r>
          </w:p>
        </w:tc>
        <w:tc>
          <w:tcPr>
            <w:tcW w:w="461" w:type="dxa"/>
            <w:hideMark/>
          </w:tcPr>
          <w:p w14:paraId="57FF4FB2" w14:textId="77777777" w:rsidR="001E7F9C" w:rsidRPr="001E7F9C" w:rsidRDefault="001E7F9C" w:rsidP="001E7F9C">
            <w:pPr>
              <w:widowControl w:val="0"/>
              <w:rPr>
                <w:sz w:val="16"/>
                <w:szCs w:val="16"/>
              </w:rPr>
            </w:pPr>
            <w:r w:rsidRPr="001E7F9C">
              <w:rPr>
                <w:sz w:val="16"/>
                <w:szCs w:val="16"/>
              </w:rPr>
              <w:t>01</w:t>
            </w:r>
          </w:p>
        </w:tc>
        <w:tc>
          <w:tcPr>
            <w:tcW w:w="646" w:type="dxa"/>
            <w:hideMark/>
          </w:tcPr>
          <w:p w14:paraId="78A134B4" w14:textId="77777777" w:rsidR="001E7F9C" w:rsidRPr="001E7F9C" w:rsidRDefault="001E7F9C" w:rsidP="001E7F9C">
            <w:pPr>
              <w:widowControl w:val="0"/>
              <w:rPr>
                <w:sz w:val="16"/>
                <w:szCs w:val="16"/>
              </w:rPr>
            </w:pPr>
            <w:r w:rsidRPr="001E7F9C">
              <w:rPr>
                <w:sz w:val="16"/>
                <w:szCs w:val="16"/>
              </w:rPr>
              <w:t> </w:t>
            </w:r>
          </w:p>
        </w:tc>
        <w:tc>
          <w:tcPr>
            <w:tcW w:w="534" w:type="dxa"/>
            <w:hideMark/>
          </w:tcPr>
          <w:p w14:paraId="5B6FE3D0" w14:textId="77777777" w:rsidR="001E7F9C" w:rsidRPr="001E7F9C" w:rsidRDefault="001E7F9C" w:rsidP="001E7F9C">
            <w:pPr>
              <w:widowControl w:val="0"/>
              <w:rPr>
                <w:sz w:val="16"/>
                <w:szCs w:val="16"/>
              </w:rPr>
            </w:pPr>
            <w:r w:rsidRPr="001E7F9C">
              <w:rPr>
                <w:sz w:val="16"/>
                <w:szCs w:val="16"/>
              </w:rPr>
              <w:t> </w:t>
            </w:r>
          </w:p>
        </w:tc>
        <w:tc>
          <w:tcPr>
            <w:tcW w:w="968" w:type="dxa"/>
            <w:noWrap/>
            <w:hideMark/>
          </w:tcPr>
          <w:p w14:paraId="6E83774E" w14:textId="77777777" w:rsidR="001E7F9C" w:rsidRPr="001E7F9C" w:rsidRDefault="001E7F9C" w:rsidP="001E7F9C">
            <w:pPr>
              <w:widowControl w:val="0"/>
              <w:rPr>
                <w:sz w:val="16"/>
                <w:szCs w:val="16"/>
              </w:rPr>
            </w:pPr>
            <w:r w:rsidRPr="001E7F9C">
              <w:rPr>
                <w:sz w:val="16"/>
                <w:szCs w:val="16"/>
              </w:rPr>
              <w:t>26 239,6</w:t>
            </w:r>
          </w:p>
        </w:tc>
        <w:tc>
          <w:tcPr>
            <w:tcW w:w="1087" w:type="dxa"/>
            <w:noWrap/>
            <w:hideMark/>
          </w:tcPr>
          <w:p w14:paraId="4484D5E2" w14:textId="77777777" w:rsidR="001E7F9C" w:rsidRPr="001E7F9C" w:rsidRDefault="001E7F9C" w:rsidP="001E7F9C">
            <w:pPr>
              <w:widowControl w:val="0"/>
              <w:rPr>
                <w:sz w:val="16"/>
                <w:szCs w:val="16"/>
              </w:rPr>
            </w:pPr>
            <w:r w:rsidRPr="001E7F9C">
              <w:rPr>
                <w:sz w:val="16"/>
                <w:szCs w:val="16"/>
              </w:rPr>
              <w:t>26 239,6</w:t>
            </w:r>
          </w:p>
        </w:tc>
        <w:tc>
          <w:tcPr>
            <w:tcW w:w="1047" w:type="dxa"/>
            <w:noWrap/>
            <w:hideMark/>
          </w:tcPr>
          <w:p w14:paraId="370E2455" w14:textId="77777777" w:rsidR="001E7F9C" w:rsidRPr="001E7F9C" w:rsidRDefault="001E7F9C" w:rsidP="001E7F9C">
            <w:pPr>
              <w:widowControl w:val="0"/>
              <w:rPr>
                <w:sz w:val="16"/>
                <w:szCs w:val="16"/>
              </w:rPr>
            </w:pPr>
            <w:r w:rsidRPr="001E7F9C">
              <w:rPr>
                <w:sz w:val="16"/>
                <w:szCs w:val="16"/>
              </w:rPr>
              <w:t>26 239,6</w:t>
            </w:r>
          </w:p>
        </w:tc>
      </w:tr>
      <w:tr w:rsidR="001E7F9C" w:rsidRPr="001E7F9C" w14:paraId="5101F439" w14:textId="77777777" w:rsidTr="00B35219">
        <w:trPr>
          <w:trHeight w:val="900"/>
        </w:trPr>
        <w:tc>
          <w:tcPr>
            <w:tcW w:w="2972" w:type="dxa"/>
            <w:hideMark/>
          </w:tcPr>
          <w:p w14:paraId="42EDEE7A" w14:textId="77777777" w:rsidR="001E7F9C" w:rsidRPr="001E7F9C" w:rsidRDefault="001E7F9C" w:rsidP="001E7F9C">
            <w:pPr>
              <w:widowControl w:val="0"/>
              <w:rPr>
                <w:i/>
                <w:iCs/>
                <w:sz w:val="16"/>
                <w:szCs w:val="16"/>
              </w:rPr>
            </w:pPr>
            <w:r w:rsidRPr="001E7F9C">
              <w:rPr>
                <w:i/>
                <w:iCs/>
                <w:sz w:val="16"/>
                <w:szCs w:val="16"/>
              </w:rPr>
              <w:t xml:space="preserve"> Осуществление государственных полномочий Республики Мордовия по финансовому обеспечению отдыха и оздоровления детей в Республике Мордовия в каникулярное время</w:t>
            </w:r>
          </w:p>
        </w:tc>
        <w:tc>
          <w:tcPr>
            <w:tcW w:w="376" w:type="dxa"/>
            <w:hideMark/>
          </w:tcPr>
          <w:p w14:paraId="3CE29F21" w14:textId="77777777" w:rsidR="001E7F9C" w:rsidRPr="001E7F9C" w:rsidRDefault="001E7F9C" w:rsidP="001E7F9C">
            <w:pPr>
              <w:widowControl w:val="0"/>
              <w:rPr>
                <w:sz w:val="16"/>
                <w:szCs w:val="16"/>
              </w:rPr>
            </w:pPr>
            <w:r w:rsidRPr="001E7F9C">
              <w:rPr>
                <w:sz w:val="16"/>
                <w:szCs w:val="16"/>
              </w:rPr>
              <w:t>07</w:t>
            </w:r>
          </w:p>
        </w:tc>
        <w:tc>
          <w:tcPr>
            <w:tcW w:w="475" w:type="dxa"/>
            <w:hideMark/>
          </w:tcPr>
          <w:p w14:paraId="5CFF828A" w14:textId="77777777" w:rsidR="001E7F9C" w:rsidRPr="001E7F9C" w:rsidRDefault="001E7F9C" w:rsidP="001E7F9C">
            <w:pPr>
              <w:widowControl w:val="0"/>
              <w:rPr>
                <w:sz w:val="16"/>
                <w:szCs w:val="16"/>
              </w:rPr>
            </w:pPr>
            <w:r w:rsidRPr="001E7F9C">
              <w:rPr>
                <w:sz w:val="16"/>
                <w:szCs w:val="16"/>
              </w:rPr>
              <w:t>09</w:t>
            </w:r>
          </w:p>
        </w:tc>
        <w:tc>
          <w:tcPr>
            <w:tcW w:w="376" w:type="dxa"/>
            <w:hideMark/>
          </w:tcPr>
          <w:p w14:paraId="513FC1E5" w14:textId="77777777" w:rsidR="001E7F9C" w:rsidRPr="001E7F9C" w:rsidRDefault="001E7F9C" w:rsidP="001E7F9C">
            <w:pPr>
              <w:widowControl w:val="0"/>
              <w:rPr>
                <w:sz w:val="16"/>
                <w:szCs w:val="16"/>
              </w:rPr>
            </w:pPr>
            <w:r w:rsidRPr="001E7F9C">
              <w:rPr>
                <w:sz w:val="16"/>
                <w:szCs w:val="16"/>
              </w:rPr>
              <w:t>40</w:t>
            </w:r>
          </w:p>
        </w:tc>
        <w:tc>
          <w:tcPr>
            <w:tcW w:w="376" w:type="dxa"/>
            <w:hideMark/>
          </w:tcPr>
          <w:p w14:paraId="15FE5F43" w14:textId="77777777" w:rsidR="001E7F9C" w:rsidRPr="001E7F9C" w:rsidRDefault="001E7F9C" w:rsidP="001E7F9C">
            <w:pPr>
              <w:widowControl w:val="0"/>
              <w:rPr>
                <w:sz w:val="16"/>
                <w:szCs w:val="16"/>
              </w:rPr>
            </w:pPr>
            <w:r w:rsidRPr="001E7F9C">
              <w:rPr>
                <w:sz w:val="16"/>
                <w:szCs w:val="16"/>
              </w:rPr>
              <w:t>1</w:t>
            </w:r>
          </w:p>
        </w:tc>
        <w:tc>
          <w:tcPr>
            <w:tcW w:w="461" w:type="dxa"/>
            <w:hideMark/>
          </w:tcPr>
          <w:p w14:paraId="5A99447C" w14:textId="77777777" w:rsidR="001E7F9C" w:rsidRPr="001E7F9C" w:rsidRDefault="001E7F9C" w:rsidP="001E7F9C">
            <w:pPr>
              <w:widowControl w:val="0"/>
              <w:rPr>
                <w:sz w:val="16"/>
                <w:szCs w:val="16"/>
              </w:rPr>
            </w:pPr>
            <w:r w:rsidRPr="001E7F9C">
              <w:rPr>
                <w:sz w:val="16"/>
                <w:szCs w:val="16"/>
              </w:rPr>
              <w:t>01</w:t>
            </w:r>
          </w:p>
        </w:tc>
        <w:tc>
          <w:tcPr>
            <w:tcW w:w="646" w:type="dxa"/>
            <w:hideMark/>
          </w:tcPr>
          <w:p w14:paraId="44E53D43" w14:textId="77777777" w:rsidR="001E7F9C" w:rsidRPr="001E7F9C" w:rsidRDefault="001E7F9C" w:rsidP="001E7F9C">
            <w:pPr>
              <w:widowControl w:val="0"/>
              <w:rPr>
                <w:sz w:val="16"/>
                <w:szCs w:val="16"/>
              </w:rPr>
            </w:pPr>
            <w:r w:rsidRPr="001E7F9C">
              <w:rPr>
                <w:sz w:val="16"/>
                <w:szCs w:val="16"/>
              </w:rPr>
              <w:t>77210</w:t>
            </w:r>
          </w:p>
        </w:tc>
        <w:tc>
          <w:tcPr>
            <w:tcW w:w="534" w:type="dxa"/>
            <w:hideMark/>
          </w:tcPr>
          <w:p w14:paraId="296C029E" w14:textId="77777777" w:rsidR="001E7F9C" w:rsidRPr="001E7F9C" w:rsidRDefault="001E7F9C" w:rsidP="001E7F9C">
            <w:pPr>
              <w:widowControl w:val="0"/>
              <w:rPr>
                <w:sz w:val="16"/>
                <w:szCs w:val="16"/>
              </w:rPr>
            </w:pPr>
            <w:r w:rsidRPr="001E7F9C">
              <w:rPr>
                <w:sz w:val="16"/>
                <w:szCs w:val="16"/>
              </w:rPr>
              <w:t> </w:t>
            </w:r>
          </w:p>
        </w:tc>
        <w:tc>
          <w:tcPr>
            <w:tcW w:w="968" w:type="dxa"/>
            <w:noWrap/>
            <w:hideMark/>
          </w:tcPr>
          <w:p w14:paraId="2FAD219E" w14:textId="77777777" w:rsidR="001E7F9C" w:rsidRPr="001E7F9C" w:rsidRDefault="001E7F9C" w:rsidP="001E7F9C">
            <w:pPr>
              <w:widowControl w:val="0"/>
              <w:rPr>
                <w:sz w:val="16"/>
                <w:szCs w:val="16"/>
              </w:rPr>
            </w:pPr>
            <w:r w:rsidRPr="001E7F9C">
              <w:rPr>
                <w:sz w:val="16"/>
                <w:szCs w:val="16"/>
              </w:rPr>
              <w:t>26 239,6</w:t>
            </w:r>
          </w:p>
        </w:tc>
        <w:tc>
          <w:tcPr>
            <w:tcW w:w="1087" w:type="dxa"/>
            <w:noWrap/>
            <w:hideMark/>
          </w:tcPr>
          <w:p w14:paraId="1FEF8969" w14:textId="77777777" w:rsidR="001E7F9C" w:rsidRPr="001E7F9C" w:rsidRDefault="001E7F9C" w:rsidP="001E7F9C">
            <w:pPr>
              <w:widowControl w:val="0"/>
              <w:rPr>
                <w:sz w:val="16"/>
                <w:szCs w:val="16"/>
              </w:rPr>
            </w:pPr>
            <w:r w:rsidRPr="001E7F9C">
              <w:rPr>
                <w:sz w:val="16"/>
                <w:szCs w:val="16"/>
              </w:rPr>
              <w:t>26 239,6</w:t>
            </w:r>
          </w:p>
        </w:tc>
        <w:tc>
          <w:tcPr>
            <w:tcW w:w="1047" w:type="dxa"/>
            <w:noWrap/>
            <w:hideMark/>
          </w:tcPr>
          <w:p w14:paraId="437740E9" w14:textId="77777777" w:rsidR="001E7F9C" w:rsidRPr="001E7F9C" w:rsidRDefault="001E7F9C" w:rsidP="001E7F9C">
            <w:pPr>
              <w:widowControl w:val="0"/>
              <w:rPr>
                <w:sz w:val="16"/>
                <w:szCs w:val="16"/>
              </w:rPr>
            </w:pPr>
            <w:r w:rsidRPr="001E7F9C">
              <w:rPr>
                <w:sz w:val="16"/>
                <w:szCs w:val="16"/>
              </w:rPr>
              <w:t>26 239,6</w:t>
            </w:r>
          </w:p>
        </w:tc>
      </w:tr>
      <w:tr w:rsidR="001E7F9C" w:rsidRPr="001E7F9C" w14:paraId="28F8ED28" w14:textId="77777777" w:rsidTr="00B35219">
        <w:trPr>
          <w:trHeight w:val="540"/>
        </w:trPr>
        <w:tc>
          <w:tcPr>
            <w:tcW w:w="2972" w:type="dxa"/>
            <w:hideMark/>
          </w:tcPr>
          <w:p w14:paraId="530316C8" w14:textId="77777777" w:rsidR="001E7F9C" w:rsidRPr="001E7F9C" w:rsidRDefault="001E7F9C" w:rsidP="001E7F9C">
            <w:pPr>
              <w:widowControl w:val="0"/>
              <w:rPr>
                <w:sz w:val="16"/>
                <w:szCs w:val="16"/>
              </w:rPr>
            </w:pPr>
            <w:r w:rsidRPr="001E7F9C">
              <w:rPr>
                <w:sz w:val="16"/>
                <w:szCs w:val="16"/>
              </w:rPr>
              <w:t>Предоставление субсидий бюджетным, автономным учреждениям и иным некоммерческим организациям</w:t>
            </w:r>
          </w:p>
        </w:tc>
        <w:tc>
          <w:tcPr>
            <w:tcW w:w="376" w:type="dxa"/>
            <w:hideMark/>
          </w:tcPr>
          <w:p w14:paraId="388DDBF6" w14:textId="77777777" w:rsidR="001E7F9C" w:rsidRPr="001E7F9C" w:rsidRDefault="001E7F9C" w:rsidP="001E7F9C">
            <w:pPr>
              <w:widowControl w:val="0"/>
              <w:rPr>
                <w:sz w:val="16"/>
                <w:szCs w:val="16"/>
              </w:rPr>
            </w:pPr>
            <w:r w:rsidRPr="001E7F9C">
              <w:rPr>
                <w:sz w:val="16"/>
                <w:szCs w:val="16"/>
              </w:rPr>
              <w:t>07</w:t>
            </w:r>
          </w:p>
        </w:tc>
        <w:tc>
          <w:tcPr>
            <w:tcW w:w="475" w:type="dxa"/>
            <w:hideMark/>
          </w:tcPr>
          <w:p w14:paraId="353C3606" w14:textId="77777777" w:rsidR="001E7F9C" w:rsidRPr="001E7F9C" w:rsidRDefault="001E7F9C" w:rsidP="001E7F9C">
            <w:pPr>
              <w:widowControl w:val="0"/>
              <w:rPr>
                <w:sz w:val="16"/>
                <w:szCs w:val="16"/>
              </w:rPr>
            </w:pPr>
            <w:r w:rsidRPr="001E7F9C">
              <w:rPr>
                <w:sz w:val="16"/>
                <w:szCs w:val="16"/>
              </w:rPr>
              <w:t>09</w:t>
            </w:r>
          </w:p>
        </w:tc>
        <w:tc>
          <w:tcPr>
            <w:tcW w:w="376" w:type="dxa"/>
            <w:hideMark/>
          </w:tcPr>
          <w:p w14:paraId="61F14CDC" w14:textId="77777777" w:rsidR="001E7F9C" w:rsidRPr="001E7F9C" w:rsidRDefault="001E7F9C" w:rsidP="001E7F9C">
            <w:pPr>
              <w:widowControl w:val="0"/>
              <w:rPr>
                <w:sz w:val="16"/>
                <w:szCs w:val="16"/>
              </w:rPr>
            </w:pPr>
            <w:r w:rsidRPr="001E7F9C">
              <w:rPr>
                <w:sz w:val="16"/>
                <w:szCs w:val="16"/>
              </w:rPr>
              <w:t>40</w:t>
            </w:r>
          </w:p>
        </w:tc>
        <w:tc>
          <w:tcPr>
            <w:tcW w:w="376" w:type="dxa"/>
            <w:hideMark/>
          </w:tcPr>
          <w:p w14:paraId="011E751C" w14:textId="77777777" w:rsidR="001E7F9C" w:rsidRPr="001E7F9C" w:rsidRDefault="001E7F9C" w:rsidP="001E7F9C">
            <w:pPr>
              <w:widowControl w:val="0"/>
              <w:rPr>
                <w:sz w:val="16"/>
                <w:szCs w:val="16"/>
              </w:rPr>
            </w:pPr>
            <w:r w:rsidRPr="001E7F9C">
              <w:rPr>
                <w:sz w:val="16"/>
                <w:szCs w:val="16"/>
              </w:rPr>
              <w:t>1</w:t>
            </w:r>
          </w:p>
        </w:tc>
        <w:tc>
          <w:tcPr>
            <w:tcW w:w="461" w:type="dxa"/>
            <w:hideMark/>
          </w:tcPr>
          <w:p w14:paraId="087F56D7" w14:textId="77777777" w:rsidR="001E7F9C" w:rsidRPr="001E7F9C" w:rsidRDefault="001E7F9C" w:rsidP="001E7F9C">
            <w:pPr>
              <w:widowControl w:val="0"/>
              <w:rPr>
                <w:sz w:val="16"/>
                <w:szCs w:val="16"/>
              </w:rPr>
            </w:pPr>
            <w:r w:rsidRPr="001E7F9C">
              <w:rPr>
                <w:sz w:val="16"/>
                <w:szCs w:val="16"/>
              </w:rPr>
              <w:t>01</w:t>
            </w:r>
          </w:p>
        </w:tc>
        <w:tc>
          <w:tcPr>
            <w:tcW w:w="646" w:type="dxa"/>
            <w:hideMark/>
          </w:tcPr>
          <w:p w14:paraId="18333B45" w14:textId="77777777" w:rsidR="001E7F9C" w:rsidRPr="001E7F9C" w:rsidRDefault="001E7F9C" w:rsidP="001E7F9C">
            <w:pPr>
              <w:widowControl w:val="0"/>
              <w:rPr>
                <w:sz w:val="16"/>
                <w:szCs w:val="16"/>
              </w:rPr>
            </w:pPr>
            <w:r w:rsidRPr="001E7F9C">
              <w:rPr>
                <w:sz w:val="16"/>
                <w:szCs w:val="16"/>
              </w:rPr>
              <w:t>77210</w:t>
            </w:r>
          </w:p>
        </w:tc>
        <w:tc>
          <w:tcPr>
            <w:tcW w:w="534" w:type="dxa"/>
            <w:hideMark/>
          </w:tcPr>
          <w:p w14:paraId="007577C9" w14:textId="77777777" w:rsidR="001E7F9C" w:rsidRPr="001E7F9C" w:rsidRDefault="001E7F9C" w:rsidP="001E7F9C">
            <w:pPr>
              <w:widowControl w:val="0"/>
              <w:rPr>
                <w:sz w:val="16"/>
                <w:szCs w:val="16"/>
              </w:rPr>
            </w:pPr>
            <w:r w:rsidRPr="001E7F9C">
              <w:rPr>
                <w:sz w:val="16"/>
                <w:szCs w:val="16"/>
              </w:rPr>
              <w:t>600</w:t>
            </w:r>
          </w:p>
        </w:tc>
        <w:tc>
          <w:tcPr>
            <w:tcW w:w="968" w:type="dxa"/>
            <w:noWrap/>
            <w:hideMark/>
          </w:tcPr>
          <w:p w14:paraId="35810E35" w14:textId="77777777" w:rsidR="001E7F9C" w:rsidRPr="001E7F9C" w:rsidRDefault="001E7F9C" w:rsidP="001E7F9C">
            <w:pPr>
              <w:widowControl w:val="0"/>
              <w:rPr>
                <w:sz w:val="16"/>
                <w:szCs w:val="16"/>
              </w:rPr>
            </w:pPr>
            <w:r w:rsidRPr="001E7F9C">
              <w:rPr>
                <w:sz w:val="16"/>
                <w:szCs w:val="16"/>
              </w:rPr>
              <w:t>26 239,6</w:t>
            </w:r>
          </w:p>
        </w:tc>
        <w:tc>
          <w:tcPr>
            <w:tcW w:w="1087" w:type="dxa"/>
            <w:noWrap/>
            <w:hideMark/>
          </w:tcPr>
          <w:p w14:paraId="330AE195" w14:textId="77777777" w:rsidR="001E7F9C" w:rsidRPr="001E7F9C" w:rsidRDefault="001E7F9C" w:rsidP="001E7F9C">
            <w:pPr>
              <w:widowControl w:val="0"/>
              <w:rPr>
                <w:sz w:val="16"/>
                <w:szCs w:val="16"/>
              </w:rPr>
            </w:pPr>
            <w:r w:rsidRPr="001E7F9C">
              <w:rPr>
                <w:sz w:val="16"/>
                <w:szCs w:val="16"/>
              </w:rPr>
              <w:t>26 239,6</w:t>
            </w:r>
          </w:p>
        </w:tc>
        <w:tc>
          <w:tcPr>
            <w:tcW w:w="1047" w:type="dxa"/>
            <w:noWrap/>
            <w:hideMark/>
          </w:tcPr>
          <w:p w14:paraId="437CE20D" w14:textId="77777777" w:rsidR="001E7F9C" w:rsidRPr="001E7F9C" w:rsidRDefault="001E7F9C" w:rsidP="001E7F9C">
            <w:pPr>
              <w:widowControl w:val="0"/>
              <w:rPr>
                <w:sz w:val="16"/>
                <w:szCs w:val="16"/>
              </w:rPr>
            </w:pPr>
            <w:r w:rsidRPr="001E7F9C">
              <w:rPr>
                <w:sz w:val="16"/>
                <w:szCs w:val="16"/>
              </w:rPr>
              <w:t>26 239,6</w:t>
            </w:r>
          </w:p>
        </w:tc>
      </w:tr>
      <w:tr w:rsidR="001E7F9C" w:rsidRPr="001E7F9C" w14:paraId="4937F3EC" w14:textId="77777777" w:rsidTr="00B35219">
        <w:trPr>
          <w:trHeight w:val="540"/>
        </w:trPr>
        <w:tc>
          <w:tcPr>
            <w:tcW w:w="2972" w:type="dxa"/>
            <w:hideMark/>
          </w:tcPr>
          <w:p w14:paraId="70AEE89A" w14:textId="77777777" w:rsidR="001E7F9C" w:rsidRPr="001E7F9C" w:rsidRDefault="001E7F9C" w:rsidP="001E7F9C">
            <w:pPr>
              <w:widowControl w:val="0"/>
              <w:rPr>
                <w:sz w:val="16"/>
                <w:szCs w:val="16"/>
              </w:rPr>
            </w:pPr>
            <w:r w:rsidRPr="001E7F9C">
              <w:rPr>
                <w:sz w:val="16"/>
                <w:szCs w:val="16"/>
              </w:rPr>
              <w:t>Субсидии автономным учреждениям</w:t>
            </w:r>
          </w:p>
        </w:tc>
        <w:tc>
          <w:tcPr>
            <w:tcW w:w="376" w:type="dxa"/>
            <w:hideMark/>
          </w:tcPr>
          <w:p w14:paraId="011E4A52" w14:textId="77777777" w:rsidR="001E7F9C" w:rsidRPr="001E7F9C" w:rsidRDefault="001E7F9C" w:rsidP="001E7F9C">
            <w:pPr>
              <w:widowControl w:val="0"/>
              <w:rPr>
                <w:sz w:val="16"/>
                <w:szCs w:val="16"/>
              </w:rPr>
            </w:pPr>
            <w:r w:rsidRPr="001E7F9C">
              <w:rPr>
                <w:sz w:val="16"/>
                <w:szCs w:val="16"/>
              </w:rPr>
              <w:t>07</w:t>
            </w:r>
          </w:p>
        </w:tc>
        <w:tc>
          <w:tcPr>
            <w:tcW w:w="475" w:type="dxa"/>
            <w:hideMark/>
          </w:tcPr>
          <w:p w14:paraId="0215CE56" w14:textId="77777777" w:rsidR="001E7F9C" w:rsidRPr="001E7F9C" w:rsidRDefault="001E7F9C" w:rsidP="001E7F9C">
            <w:pPr>
              <w:widowControl w:val="0"/>
              <w:rPr>
                <w:sz w:val="16"/>
                <w:szCs w:val="16"/>
              </w:rPr>
            </w:pPr>
            <w:r w:rsidRPr="001E7F9C">
              <w:rPr>
                <w:sz w:val="16"/>
                <w:szCs w:val="16"/>
              </w:rPr>
              <w:t>09</w:t>
            </w:r>
          </w:p>
        </w:tc>
        <w:tc>
          <w:tcPr>
            <w:tcW w:w="376" w:type="dxa"/>
            <w:hideMark/>
          </w:tcPr>
          <w:p w14:paraId="1999629B" w14:textId="77777777" w:rsidR="001E7F9C" w:rsidRPr="001E7F9C" w:rsidRDefault="001E7F9C" w:rsidP="001E7F9C">
            <w:pPr>
              <w:widowControl w:val="0"/>
              <w:rPr>
                <w:sz w:val="16"/>
                <w:szCs w:val="16"/>
              </w:rPr>
            </w:pPr>
            <w:r w:rsidRPr="001E7F9C">
              <w:rPr>
                <w:sz w:val="16"/>
                <w:szCs w:val="16"/>
              </w:rPr>
              <w:t>40</w:t>
            </w:r>
          </w:p>
        </w:tc>
        <w:tc>
          <w:tcPr>
            <w:tcW w:w="376" w:type="dxa"/>
            <w:hideMark/>
          </w:tcPr>
          <w:p w14:paraId="2C689D7A" w14:textId="77777777" w:rsidR="001E7F9C" w:rsidRPr="001E7F9C" w:rsidRDefault="001E7F9C" w:rsidP="001E7F9C">
            <w:pPr>
              <w:widowControl w:val="0"/>
              <w:rPr>
                <w:sz w:val="16"/>
                <w:szCs w:val="16"/>
              </w:rPr>
            </w:pPr>
            <w:r w:rsidRPr="001E7F9C">
              <w:rPr>
                <w:sz w:val="16"/>
                <w:szCs w:val="16"/>
              </w:rPr>
              <w:t>1</w:t>
            </w:r>
          </w:p>
        </w:tc>
        <w:tc>
          <w:tcPr>
            <w:tcW w:w="461" w:type="dxa"/>
            <w:hideMark/>
          </w:tcPr>
          <w:p w14:paraId="446E0F40" w14:textId="77777777" w:rsidR="001E7F9C" w:rsidRPr="001E7F9C" w:rsidRDefault="001E7F9C" w:rsidP="001E7F9C">
            <w:pPr>
              <w:widowControl w:val="0"/>
              <w:rPr>
                <w:sz w:val="16"/>
                <w:szCs w:val="16"/>
              </w:rPr>
            </w:pPr>
            <w:r w:rsidRPr="001E7F9C">
              <w:rPr>
                <w:sz w:val="16"/>
                <w:szCs w:val="16"/>
              </w:rPr>
              <w:t>01</w:t>
            </w:r>
          </w:p>
        </w:tc>
        <w:tc>
          <w:tcPr>
            <w:tcW w:w="646" w:type="dxa"/>
            <w:hideMark/>
          </w:tcPr>
          <w:p w14:paraId="4D4BD5BD" w14:textId="77777777" w:rsidR="001E7F9C" w:rsidRPr="001E7F9C" w:rsidRDefault="001E7F9C" w:rsidP="001E7F9C">
            <w:pPr>
              <w:widowControl w:val="0"/>
              <w:rPr>
                <w:sz w:val="16"/>
                <w:szCs w:val="16"/>
              </w:rPr>
            </w:pPr>
            <w:r w:rsidRPr="001E7F9C">
              <w:rPr>
                <w:sz w:val="16"/>
                <w:szCs w:val="16"/>
              </w:rPr>
              <w:t>77210</w:t>
            </w:r>
          </w:p>
        </w:tc>
        <w:tc>
          <w:tcPr>
            <w:tcW w:w="534" w:type="dxa"/>
            <w:hideMark/>
          </w:tcPr>
          <w:p w14:paraId="7153A0C1" w14:textId="77777777" w:rsidR="001E7F9C" w:rsidRPr="001E7F9C" w:rsidRDefault="001E7F9C" w:rsidP="001E7F9C">
            <w:pPr>
              <w:widowControl w:val="0"/>
              <w:rPr>
                <w:sz w:val="16"/>
                <w:szCs w:val="16"/>
              </w:rPr>
            </w:pPr>
            <w:r w:rsidRPr="001E7F9C">
              <w:rPr>
                <w:sz w:val="16"/>
                <w:szCs w:val="16"/>
              </w:rPr>
              <w:t>620</w:t>
            </w:r>
          </w:p>
        </w:tc>
        <w:tc>
          <w:tcPr>
            <w:tcW w:w="968" w:type="dxa"/>
            <w:noWrap/>
            <w:hideMark/>
          </w:tcPr>
          <w:p w14:paraId="304AF7F0" w14:textId="77777777" w:rsidR="001E7F9C" w:rsidRPr="001E7F9C" w:rsidRDefault="001E7F9C" w:rsidP="001E7F9C">
            <w:pPr>
              <w:widowControl w:val="0"/>
              <w:rPr>
                <w:sz w:val="16"/>
                <w:szCs w:val="16"/>
              </w:rPr>
            </w:pPr>
            <w:r w:rsidRPr="001E7F9C">
              <w:rPr>
                <w:sz w:val="16"/>
                <w:szCs w:val="16"/>
              </w:rPr>
              <w:t>26 239,6</w:t>
            </w:r>
          </w:p>
        </w:tc>
        <w:tc>
          <w:tcPr>
            <w:tcW w:w="1087" w:type="dxa"/>
            <w:noWrap/>
            <w:hideMark/>
          </w:tcPr>
          <w:p w14:paraId="47167459" w14:textId="77777777" w:rsidR="001E7F9C" w:rsidRPr="001E7F9C" w:rsidRDefault="001E7F9C" w:rsidP="001E7F9C">
            <w:pPr>
              <w:widowControl w:val="0"/>
              <w:rPr>
                <w:sz w:val="16"/>
                <w:szCs w:val="16"/>
              </w:rPr>
            </w:pPr>
            <w:r w:rsidRPr="001E7F9C">
              <w:rPr>
                <w:sz w:val="16"/>
                <w:szCs w:val="16"/>
              </w:rPr>
              <w:t>26 239,6</w:t>
            </w:r>
          </w:p>
        </w:tc>
        <w:tc>
          <w:tcPr>
            <w:tcW w:w="1047" w:type="dxa"/>
            <w:noWrap/>
            <w:hideMark/>
          </w:tcPr>
          <w:p w14:paraId="437A6315" w14:textId="77777777" w:rsidR="001E7F9C" w:rsidRPr="001E7F9C" w:rsidRDefault="001E7F9C" w:rsidP="001E7F9C">
            <w:pPr>
              <w:widowControl w:val="0"/>
              <w:rPr>
                <w:sz w:val="16"/>
                <w:szCs w:val="16"/>
              </w:rPr>
            </w:pPr>
            <w:r w:rsidRPr="001E7F9C">
              <w:rPr>
                <w:sz w:val="16"/>
                <w:szCs w:val="16"/>
              </w:rPr>
              <w:t>26 239,6</w:t>
            </w:r>
          </w:p>
        </w:tc>
      </w:tr>
      <w:tr w:rsidR="001E7F9C" w:rsidRPr="001E7F9C" w14:paraId="3AF37565" w14:textId="77777777" w:rsidTr="00B35219">
        <w:trPr>
          <w:trHeight w:val="840"/>
        </w:trPr>
        <w:tc>
          <w:tcPr>
            <w:tcW w:w="2972" w:type="dxa"/>
            <w:hideMark/>
          </w:tcPr>
          <w:p w14:paraId="02956FAB" w14:textId="77777777" w:rsidR="001E7F9C" w:rsidRPr="001E7F9C" w:rsidRDefault="001E7F9C" w:rsidP="001E7F9C">
            <w:pPr>
              <w:widowControl w:val="0"/>
              <w:rPr>
                <w:sz w:val="16"/>
                <w:szCs w:val="16"/>
              </w:rPr>
            </w:pPr>
            <w:r w:rsidRPr="001E7F9C">
              <w:rPr>
                <w:sz w:val="16"/>
                <w:szCs w:val="16"/>
              </w:rPr>
              <w:t>Основное мероприятие "Проведение капитального ремонта объекта инфраструктуры организации отдыха детей и их оздоровления Детский оздоровительный лагерь «Изумрудный» имени Володи Дубинина"</w:t>
            </w:r>
          </w:p>
        </w:tc>
        <w:tc>
          <w:tcPr>
            <w:tcW w:w="376" w:type="dxa"/>
            <w:hideMark/>
          </w:tcPr>
          <w:p w14:paraId="39E998D0" w14:textId="77777777" w:rsidR="001E7F9C" w:rsidRPr="001E7F9C" w:rsidRDefault="001E7F9C" w:rsidP="001E7F9C">
            <w:pPr>
              <w:widowControl w:val="0"/>
              <w:rPr>
                <w:sz w:val="16"/>
                <w:szCs w:val="16"/>
              </w:rPr>
            </w:pPr>
            <w:r w:rsidRPr="001E7F9C">
              <w:rPr>
                <w:sz w:val="16"/>
                <w:szCs w:val="16"/>
              </w:rPr>
              <w:t>07</w:t>
            </w:r>
          </w:p>
        </w:tc>
        <w:tc>
          <w:tcPr>
            <w:tcW w:w="475" w:type="dxa"/>
            <w:hideMark/>
          </w:tcPr>
          <w:p w14:paraId="5198250D" w14:textId="77777777" w:rsidR="001E7F9C" w:rsidRPr="001E7F9C" w:rsidRDefault="001E7F9C" w:rsidP="001E7F9C">
            <w:pPr>
              <w:widowControl w:val="0"/>
              <w:rPr>
                <w:sz w:val="16"/>
                <w:szCs w:val="16"/>
              </w:rPr>
            </w:pPr>
            <w:r w:rsidRPr="001E7F9C">
              <w:rPr>
                <w:sz w:val="16"/>
                <w:szCs w:val="16"/>
              </w:rPr>
              <w:t>09</w:t>
            </w:r>
          </w:p>
        </w:tc>
        <w:tc>
          <w:tcPr>
            <w:tcW w:w="376" w:type="dxa"/>
            <w:hideMark/>
          </w:tcPr>
          <w:p w14:paraId="54D24B1F" w14:textId="77777777" w:rsidR="001E7F9C" w:rsidRPr="001E7F9C" w:rsidRDefault="001E7F9C" w:rsidP="001E7F9C">
            <w:pPr>
              <w:widowControl w:val="0"/>
              <w:rPr>
                <w:sz w:val="16"/>
                <w:szCs w:val="16"/>
              </w:rPr>
            </w:pPr>
            <w:r w:rsidRPr="001E7F9C">
              <w:rPr>
                <w:sz w:val="16"/>
                <w:szCs w:val="16"/>
              </w:rPr>
              <w:t>40</w:t>
            </w:r>
          </w:p>
        </w:tc>
        <w:tc>
          <w:tcPr>
            <w:tcW w:w="376" w:type="dxa"/>
            <w:hideMark/>
          </w:tcPr>
          <w:p w14:paraId="2298D794" w14:textId="77777777" w:rsidR="001E7F9C" w:rsidRPr="001E7F9C" w:rsidRDefault="001E7F9C" w:rsidP="001E7F9C">
            <w:pPr>
              <w:widowControl w:val="0"/>
              <w:rPr>
                <w:sz w:val="16"/>
                <w:szCs w:val="16"/>
              </w:rPr>
            </w:pPr>
            <w:r w:rsidRPr="001E7F9C">
              <w:rPr>
                <w:sz w:val="16"/>
                <w:szCs w:val="16"/>
              </w:rPr>
              <w:t>1</w:t>
            </w:r>
          </w:p>
        </w:tc>
        <w:tc>
          <w:tcPr>
            <w:tcW w:w="461" w:type="dxa"/>
            <w:hideMark/>
          </w:tcPr>
          <w:p w14:paraId="5C931125" w14:textId="77777777" w:rsidR="001E7F9C" w:rsidRPr="001E7F9C" w:rsidRDefault="001E7F9C" w:rsidP="001E7F9C">
            <w:pPr>
              <w:widowControl w:val="0"/>
              <w:rPr>
                <w:sz w:val="16"/>
                <w:szCs w:val="16"/>
              </w:rPr>
            </w:pPr>
            <w:r w:rsidRPr="001E7F9C">
              <w:rPr>
                <w:sz w:val="16"/>
                <w:szCs w:val="16"/>
              </w:rPr>
              <w:t>09</w:t>
            </w:r>
          </w:p>
        </w:tc>
        <w:tc>
          <w:tcPr>
            <w:tcW w:w="646" w:type="dxa"/>
            <w:hideMark/>
          </w:tcPr>
          <w:p w14:paraId="1105A41E" w14:textId="77777777" w:rsidR="001E7F9C" w:rsidRPr="001E7F9C" w:rsidRDefault="001E7F9C" w:rsidP="001E7F9C">
            <w:pPr>
              <w:widowControl w:val="0"/>
              <w:rPr>
                <w:sz w:val="16"/>
                <w:szCs w:val="16"/>
              </w:rPr>
            </w:pPr>
            <w:r w:rsidRPr="001E7F9C">
              <w:rPr>
                <w:sz w:val="16"/>
                <w:szCs w:val="16"/>
              </w:rPr>
              <w:t> </w:t>
            </w:r>
          </w:p>
        </w:tc>
        <w:tc>
          <w:tcPr>
            <w:tcW w:w="534" w:type="dxa"/>
            <w:hideMark/>
          </w:tcPr>
          <w:p w14:paraId="2075C70D" w14:textId="77777777" w:rsidR="001E7F9C" w:rsidRPr="001E7F9C" w:rsidRDefault="001E7F9C" w:rsidP="001E7F9C">
            <w:pPr>
              <w:widowControl w:val="0"/>
              <w:rPr>
                <w:sz w:val="16"/>
                <w:szCs w:val="16"/>
              </w:rPr>
            </w:pPr>
            <w:r w:rsidRPr="001E7F9C">
              <w:rPr>
                <w:sz w:val="16"/>
                <w:szCs w:val="16"/>
              </w:rPr>
              <w:t> </w:t>
            </w:r>
          </w:p>
        </w:tc>
        <w:tc>
          <w:tcPr>
            <w:tcW w:w="968" w:type="dxa"/>
            <w:noWrap/>
            <w:hideMark/>
          </w:tcPr>
          <w:p w14:paraId="61620162" w14:textId="77777777" w:rsidR="001E7F9C" w:rsidRPr="001E7F9C" w:rsidRDefault="001E7F9C" w:rsidP="001E7F9C">
            <w:pPr>
              <w:widowControl w:val="0"/>
              <w:rPr>
                <w:sz w:val="16"/>
                <w:szCs w:val="16"/>
              </w:rPr>
            </w:pPr>
            <w:r w:rsidRPr="001E7F9C">
              <w:rPr>
                <w:sz w:val="16"/>
                <w:szCs w:val="16"/>
              </w:rPr>
              <w:t>34 983,8</w:t>
            </w:r>
          </w:p>
        </w:tc>
        <w:tc>
          <w:tcPr>
            <w:tcW w:w="1087" w:type="dxa"/>
            <w:noWrap/>
            <w:hideMark/>
          </w:tcPr>
          <w:p w14:paraId="07DBE745" w14:textId="77777777" w:rsidR="001E7F9C" w:rsidRPr="001E7F9C" w:rsidRDefault="001E7F9C" w:rsidP="001E7F9C">
            <w:pPr>
              <w:widowControl w:val="0"/>
              <w:rPr>
                <w:sz w:val="16"/>
                <w:szCs w:val="16"/>
              </w:rPr>
            </w:pPr>
            <w:r w:rsidRPr="001E7F9C">
              <w:rPr>
                <w:sz w:val="16"/>
                <w:szCs w:val="16"/>
              </w:rPr>
              <w:t> </w:t>
            </w:r>
          </w:p>
        </w:tc>
        <w:tc>
          <w:tcPr>
            <w:tcW w:w="1047" w:type="dxa"/>
            <w:noWrap/>
            <w:hideMark/>
          </w:tcPr>
          <w:p w14:paraId="1A43ED4D" w14:textId="77777777" w:rsidR="001E7F9C" w:rsidRPr="001E7F9C" w:rsidRDefault="001E7F9C" w:rsidP="001E7F9C">
            <w:pPr>
              <w:widowControl w:val="0"/>
              <w:rPr>
                <w:sz w:val="16"/>
                <w:szCs w:val="16"/>
              </w:rPr>
            </w:pPr>
            <w:r w:rsidRPr="001E7F9C">
              <w:rPr>
                <w:sz w:val="16"/>
                <w:szCs w:val="16"/>
              </w:rPr>
              <w:t> </w:t>
            </w:r>
          </w:p>
        </w:tc>
      </w:tr>
      <w:tr w:rsidR="001E7F9C" w:rsidRPr="001E7F9C" w14:paraId="765CB213" w14:textId="77777777" w:rsidTr="00B35219">
        <w:trPr>
          <w:trHeight w:val="1350"/>
        </w:trPr>
        <w:tc>
          <w:tcPr>
            <w:tcW w:w="2972" w:type="dxa"/>
            <w:hideMark/>
          </w:tcPr>
          <w:p w14:paraId="28EB760A" w14:textId="77777777" w:rsidR="001E7F9C" w:rsidRPr="001E7F9C" w:rsidRDefault="001E7F9C" w:rsidP="001E7F9C">
            <w:pPr>
              <w:widowControl w:val="0"/>
              <w:rPr>
                <w:i/>
                <w:iCs/>
                <w:sz w:val="16"/>
                <w:szCs w:val="16"/>
              </w:rPr>
            </w:pPr>
            <w:r w:rsidRPr="001E7F9C">
              <w:rPr>
                <w:i/>
                <w:iCs/>
                <w:sz w:val="16"/>
                <w:szCs w:val="16"/>
              </w:rPr>
              <w:t>Создание современной инфраструктуры для отдыха детей и их оздоровления путем возведения некапитальных строений, сооружений (быстровозводимых конструкций), а также проведение капитального ремонта объектов инфраструктуры организаций отдыха детей и их оздоровления</w:t>
            </w:r>
          </w:p>
        </w:tc>
        <w:tc>
          <w:tcPr>
            <w:tcW w:w="376" w:type="dxa"/>
            <w:hideMark/>
          </w:tcPr>
          <w:p w14:paraId="6C1C2902" w14:textId="77777777" w:rsidR="001E7F9C" w:rsidRPr="001E7F9C" w:rsidRDefault="001E7F9C" w:rsidP="001E7F9C">
            <w:pPr>
              <w:widowControl w:val="0"/>
              <w:rPr>
                <w:sz w:val="16"/>
                <w:szCs w:val="16"/>
              </w:rPr>
            </w:pPr>
            <w:r w:rsidRPr="001E7F9C">
              <w:rPr>
                <w:sz w:val="16"/>
                <w:szCs w:val="16"/>
              </w:rPr>
              <w:t>07</w:t>
            </w:r>
          </w:p>
        </w:tc>
        <w:tc>
          <w:tcPr>
            <w:tcW w:w="475" w:type="dxa"/>
            <w:hideMark/>
          </w:tcPr>
          <w:p w14:paraId="0F5E2798" w14:textId="77777777" w:rsidR="001E7F9C" w:rsidRPr="001E7F9C" w:rsidRDefault="001E7F9C" w:rsidP="001E7F9C">
            <w:pPr>
              <w:widowControl w:val="0"/>
              <w:rPr>
                <w:sz w:val="16"/>
                <w:szCs w:val="16"/>
              </w:rPr>
            </w:pPr>
            <w:r w:rsidRPr="001E7F9C">
              <w:rPr>
                <w:sz w:val="16"/>
                <w:szCs w:val="16"/>
              </w:rPr>
              <w:t>09</w:t>
            </w:r>
          </w:p>
        </w:tc>
        <w:tc>
          <w:tcPr>
            <w:tcW w:w="376" w:type="dxa"/>
            <w:hideMark/>
          </w:tcPr>
          <w:p w14:paraId="2A219B0E" w14:textId="77777777" w:rsidR="001E7F9C" w:rsidRPr="001E7F9C" w:rsidRDefault="001E7F9C" w:rsidP="001E7F9C">
            <w:pPr>
              <w:widowControl w:val="0"/>
              <w:rPr>
                <w:sz w:val="16"/>
                <w:szCs w:val="16"/>
              </w:rPr>
            </w:pPr>
            <w:r w:rsidRPr="001E7F9C">
              <w:rPr>
                <w:sz w:val="16"/>
                <w:szCs w:val="16"/>
              </w:rPr>
              <w:t>40</w:t>
            </w:r>
          </w:p>
        </w:tc>
        <w:tc>
          <w:tcPr>
            <w:tcW w:w="376" w:type="dxa"/>
            <w:hideMark/>
          </w:tcPr>
          <w:p w14:paraId="664641B3" w14:textId="77777777" w:rsidR="001E7F9C" w:rsidRPr="001E7F9C" w:rsidRDefault="001E7F9C" w:rsidP="001E7F9C">
            <w:pPr>
              <w:widowControl w:val="0"/>
              <w:rPr>
                <w:sz w:val="16"/>
                <w:szCs w:val="16"/>
              </w:rPr>
            </w:pPr>
            <w:r w:rsidRPr="001E7F9C">
              <w:rPr>
                <w:sz w:val="16"/>
                <w:szCs w:val="16"/>
              </w:rPr>
              <w:t>1</w:t>
            </w:r>
          </w:p>
        </w:tc>
        <w:tc>
          <w:tcPr>
            <w:tcW w:w="461" w:type="dxa"/>
            <w:hideMark/>
          </w:tcPr>
          <w:p w14:paraId="30535329" w14:textId="77777777" w:rsidR="001E7F9C" w:rsidRPr="001E7F9C" w:rsidRDefault="001E7F9C" w:rsidP="001E7F9C">
            <w:pPr>
              <w:widowControl w:val="0"/>
              <w:rPr>
                <w:sz w:val="16"/>
                <w:szCs w:val="16"/>
              </w:rPr>
            </w:pPr>
            <w:r w:rsidRPr="001E7F9C">
              <w:rPr>
                <w:sz w:val="16"/>
                <w:szCs w:val="16"/>
              </w:rPr>
              <w:t>09</w:t>
            </w:r>
          </w:p>
        </w:tc>
        <w:tc>
          <w:tcPr>
            <w:tcW w:w="646" w:type="dxa"/>
            <w:hideMark/>
          </w:tcPr>
          <w:p w14:paraId="07AA0B4A" w14:textId="77777777" w:rsidR="001E7F9C" w:rsidRPr="001E7F9C" w:rsidRDefault="001E7F9C" w:rsidP="001E7F9C">
            <w:pPr>
              <w:widowControl w:val="0"/>
              <w:rPr>
                <w:sz w:val="16"/>
                <w:szCs w:val="16"/>
              </w:rPr>
            </w:pPr>
            <w:r w:rsidRPr="001E7F9C">
              <w:rPr>
                <w:sz w:val="16"/>
                <w:szCs w:val="16"/>
              </w:rPr>
              <w:t>L4940</w:t>
            </w:r>
          </w:p>
        </w:tc>
        <w:tc>
          <w:tcPr>
            <w:tcW w:w="534" w:type="dxa"/>
            <w:hideMark/>
          </w:tcPr>
          <w:p w14:paraId="217FBC9F" w14:textId="77777777" w:rsidR="001E7F9C" w:rsidRPr="001E7F9C" w:rsidRDefault="001E7F9C" w:rsidP="001E7F9C">
            <w:pPr>
              <w:widowControl w:val="0"/>
              <w:rPr>
                <w:sz w:val="16"/>
                <w:szCs w:val="16"/>
              </w:rPr>
            </w:pPr>
            <w:r w:rsidRPr="001E7F9C">
              <w:rPr>
                <w:sz w:val="16"/>
                <w:szCs w:val="16"/>
              </w:rPr>
              <w:t> </w:t>
            </w:r>
          </w:p>
        </w:tc>
        <w:tc>
          <w:tcPr>
            <w:tcW w:w="968" w:type="dxa"/>
            <w:noWrap/>
            <w:hideMark/>
          </w:tcPr>
          <w:p w14:paraId="3C73F614" w14:textId="77777777" w:rsidR="001E7F9C" w:rsidRPr="001E7F9C" w:rsidRDefault="001E7F9C" w:rsidP="001E7F9C">
            <w:pPr>
              <w:widowControl w:val="0"/>
              <w:rPr>
                <w:sz w:val="16"/>
                <w:szCs w:val="16"/>
              </w:rPr>
            </w:pPr>
            <w:r w:rsidRPr="001E7F9C">
              <w:rPr>
                <w:sz w:val="16"/>
                <w:szCs w:val="16"/>
              </w:rPr>
              <w:t>34 983,8</w:t>
            </w:r>
          </w:p>
        </w:tc>
        <w:tc>
          <w:tcPr>
            <w:tcW w:w="1087" w:type="dxa"/>
            <w:noWrap/>
            <w:hideMark/>
          </w:tcPr>
          <w:p w14:paraId="47B440B2" w14:textId="77777777" w:rsidR="001E7F9C" w:rsidRPr="001E7F9C" w:rsidRDefault="001E7F9C" w:rsidP="001E7F9C">
            <w:pPr>
              <w:widowControl w:val="0"/>
              <w:rPr>
                <w:sz w:val="16"/>
                <w:szCs w:val="16"/>
              </w:rPr>
            </w:pPr>
            <w:r w:rsidRPr="001E7F9C">
              <w:rPr>
                <w:sz w:val="16"/>
                <w:szCs w:val="16"/>
              </w:rPr>
              <w:t> </w:t>
            </w:r>
          </w:p>
        </w:tc>
        <w:tc>
          <w:tcPr>
            <w:tcW w:w="1047" w:type="dxa"/>
            <w:noWrap/>
            <w:hideMark/>
          </w:tcPr>
          <w:p w14:paraId="6922C7ED" w14:textId="77777777" w:rsidR="001E7F9C" w:rsidRPr="001E7F9C" w:rsidRDefault="001E7F9C" w:rsidP="001E7F9C">
            <w:pPr>
              <w:widowControl w:val="0"/>
              <w:rPr>
                <w:sz w:val="16"/>
                <w:szCs w:val="16"/>
              </w:rPr>
            </w:pPr>
            <w:r w:rsidRPr="001E7F9C">
              <w:rPr>
                <w:sz w:val="16"/>
                <w:szCs w:val="16"/>
              </w:rPr>
              <w:t> </w:t>
            </w:r>
          </w:p>
        </w:tc>
      </w:tr>
      <w:tr w:rsidR="001E7F9C" w:rsidRPr="001E7F9C" w14:paraId="4372AB91" w14:textId="77777777" w:rsidTr="00B35219">
        <w:trPr>
          <w:trHeight w:val="540"/>
        </w:trPr>
        <w:tc>
          <w:tcPr>
            <w:tcW w:w="2972" w:type="dxa"/>
            <w:hideMark/>
          </w:tcPr>
          <w:p w14:paraId="5D288115" w14:textId="77777777" w:rsidR="001E7F9C" w:rsidRPr="001E7F9C" w:rsidRDefault="001E7F9C" w:rsidP="001E7F9C">
            <w:pPr>
              <w:widowControl w:val="0"/>
              <w:rPr>
                <w:sz w:val="16"/>
                <w:szCs w:val="16"/>
              </w:rPr>
            </w:pPr>
            <w:r w:rsidRPr="001E7F9C">
              <w:rPr>
                <w:sz w:val="16"/>
                <w:szCs w:val="16"/>
              </w:rPr>
              <w:t>Предоставление субсидий бюджетным, автономным учреждениям и иным некоммерческим организациям</w:t>
            </w:r>
          </w:p>
        </w:tc>
        <w:tc>
          <w:tcPr>
            <w:tcW w:w="376" w:type="dxa"/>
            <w:hideMark/>
          </w:tcPr>
          <w:p w14:paraId="75ECD7F8" w14:textId="77777777" w:rsidR="001E7F9C" w:rsidRPr="001E7F9C" w:rsidRDefault="001E7F9C" w:rsidP="001E7F9C">
            <w:pPr>
              <w:widowControl w:val="0"/>
              <w:rPr>
                <w:sz w:val="16"/>
                <w:szCs w:val="16"/>
              </w:rPr>
            </w:pPr>
            <w:r w:rsidRPr="001E7F9C">
              <w:rPr>
                <w:sz w:val="16"/>
                <w:szCs w:val="16"/>
              </w:rPr>
              <w:t>07</w:t>
            </w:r>
          </w:p>
        </w:tc>
        <w:tc>
          <w:tcPr>
            <w:tcW w:w="475" w:type="dxa"/>
            <w:hideMark/>
          </w:tcPr>
          <w:p w14:paraId="1A264107" w14:textId="77777777" w:rsidR="001E7F9C" w:rsidRPr="001E7F9C" w:rsidRDefault="001E7F9C" w:rsidP="001E7F9C">
            <w:pPr>
              <w:widowControl w:val="0"/>
              <w:rPr>
                <w:sz w:val="16"/>
                <w:szCs w:val="16"/>
              </w:rPr>
            </w:pPr>
            <w:r w:rsidRPr="001E7F9C">
              <w:rPr>
                <w:sz w:val="16"/>
                <w:szCs w:val="16"/>
              </w:rPr>
              <w:t>09</w:t>
            </w:r>
          </w:p>
        </w:tc>
        <w:tc>
          <w:tcPr>
            <w:tcW w:w="376" w:type="dxa"/>
            <w:hideMark/>
          </w:tcPr>
          <w:p w14:paraId="48996DCD" w14:textId="77777777" w:rsidR="001E7F9C" w:rsidRPr="001E7F9C" w:rsidRDefault="001E7F9C" w:rsidP="001E7F9C">
            <w:pPr>
              <w:widowControl w:val="0"/>
              <w:rPr>
                <w:sz w:val="16"/>
                <w:szCs w:val="16"/>
              </w:rPr>
            </w:pPr>
            <w:r w:rsidRPr="001E7F9C">
              <w:rPr>
                <w:sz w:val="16"/>
                <w:szCs w:val="16"/>
              </w:rPr>
              <w:t>40</w:t>
            </w:r>
          </w:p>
        </w:tc>
        <w:tc>
          <w:tcPr>
            <w:tcW w:w="376" w:type="dxa"/>
            <w:hideMark/>
          </w:tcPr>
          <w:p w14:paraId="41163D85" w14:textId="77777777" w:rsidR="001E7F9C" w:rsidRPr="001E7F9C" w:rsidRDefault="001E7F9C" w:rsidP="001E7F9C">
            <w:pPr>
              <w:widowControl w:val="0"/>
              <w:rPr>
                <w:sz w:val="16"/>
                <w:szCs w:val="16"/>
              </w:rPr>
            </w:pPr>
            <w:r w:rsidRPr="001E7F9C">
              <w:rPr>
                <w:sz w:val="16"/>
                <w:szCs w:val="16"/>
              </w:rPr>
              <w:t>1</w:t>
            </w:r>
          </w:p>
        </w:tc>
        <w:tc>
          <w:tcPr>
            <w:tcW w:w="461" w:type="dxa"/>
            <w:hideMark/>
          </w:tcPr>
          <w:p w14:paraId="0D42EE50" w14:textId="77777777" w:rsidR="001E7F9C" w:rsidRPr="001E7F9C" w:rsidRDefault="001E7F9C" w:rsidP="001E7F9C">
            <w:pPr>
              <w:widowControl w:val="0"/>
              <w:rPr>
                <w:sz w:val="16"/>
                <w:szCs w:val="16"/>
              </w:rPr>
            </w:pPr>
            <w:r w:rsidRPr="001E7F9C">
              <w:rPr>
                <w:sz w:val="16"/>
                <w:szCs w:val="16"/>
              </w:rPr>
              <w:t>09</w:t>
            </w:r>
          </w:p>
        </w:tc>
        <w:tc>
          <w:tcPr>
            <w:tcW w:w="646" w:type="dxa"/>
            <w:hideMark/>
          </w:tcPr>
          <w:p w14:paraId="5BBD221E" w14:textId="77777777" w:rsidR="001E7F9C" w:rsidRPr="001E7F9C" w:rsidRDefault="001E7F9C" w:rsidP="001E7F9C">
            <w:pPr>
              <w:widowControl w:val="0"/>
              <w:rPr>
                <w:sz w:val="16"/>
                <w:szCs w:val="16"/>
              </w:rPr>
            </w:pPr>
            <w:r w:rsidRPr="001E7F9C">
              <w:rPr>
                <w:sz w:val="16"/>
                <w:szCs w:val="16"/>
              </w:rPr>
              <w:t>L4940</w:t>
            </w:r>
          </w:p>
        </w:tc>
        <w:tc>
          <w:tcPr>
            <w:tcW w:w="534" w:type="dxa"/>
            <w:hideMark/>
          </w:tcPr>
          <w:p w14:paraId="01D2B570" w14:textId="77777777" w:rsidR="001E7F9C" w:rsidRPr="001E7F9C" w:rsidRDefault="001E7F9C" w:rsidP="001E7F9C">
            <w:pPr>
              <w:widowControl w:val="0"/>
              <w:rPr>
                <w:sz w:val="16"/>
                <w:szCs w:val="16"/>
              </w:rPr>
            </w:pPr>
            <w:r w:rsidRPr="001E7F9C">
              <w:rPr>
                <w:sz w:val="16"/>
                <w:szCs w:val="16"/>
              </w:rPr>
              <w:t>600</w:t>
            </w:r>
          </w:p>
        </w:tc>
        <w:tc>
          <w:tcPr>
            <w:tcW w:w="968" w:type="dxa"/>
            <w:noWrap/>
            <w:hideMark/>
          </w:tcPr>
          <w:p w14:paraId="0B8749AE" w14:textId="77777777" w:rsidR="001E7F9C" w:rsidRPr="001E7F9C" w:rsidRDefault="001E7F9C" w:rsidP="001E7F9C">
            <w:pPr>
              <w:widowControl w:val="0"/>
              <w:rPr>
                <w:sz w:val="16"/>
                <w:szCs w:val="16"/>
              </w:rPr>
            </w:pPr>
            <w:r w:rsidRPr="001E7F9C">
              <w:rPr>
                <w:sz w:val="16"/>
                <w:szCs w:val="16"/>
              </w:rPr>
              <w:t>34 983,8</w:t>
            </w:r>
          </w:p>
        </w:tc>
        <w:tc>
          <w:tcPr>
            <w:tcW w:w="1087" w:type="dxa"/>
            <w:noWrap/>
            <w:hideMark/>
          </w:tcPr>
          <w:p w14:paraId="60225055" w14:textId="77777777" w:rsidR="001E7F9C" w:rsidRPr="001E7F9C" w:rsidRDefault="001E7F9C" w:rsidP="001E7F9C">
            <w:pPr>
              <w:widowControl w:val="0"/>
              <w:rPr>
                <w:sz w:val="16"/>
                <w:szCs w:val="16"/>
              </w:rPr>
            </w:pPr>
            <w:r w:rsidRPr="001E7F9C">
              <w:rPr>
                <w:sz w:val="16"/>
                <w:szCs w:val="16"/>
              </w:rPr>
              <w:t> </w:t>
            </w:r>
          </w:p>
        </w:tc>
        <w:tc>
          <w:tcPr>
            <w:tcW w:w="1047" w:type="dxa"/>
            <w:noWrap/>
            <w:hideMark/>
          </w:tcPr>
          <w:p w14:paraId="1F70BF96" w14:textId="77777777" w:rsidR="001E7F9C" w:rsidRPr="001E7F9C" w:rsidRDefault="001E7F9C" w:rsidP="001E7F9C">
            <w:pPr>
              <w:widowControl w:val="0"/>
              <w:rPr>
                <w:sz w:val="16"/>
                <w:szCs w:val="16"/>
              </w:rPr>
            </w:pPr>
            <w:r w:rsidRPr="001E7F9C">
              <w:rPr>
                <w:sz w:val="16"/>
                <w:szCs w:val="16"/>
              </w:rPr>
              <w:t> </w:t>
            </w:r>
          </w:p>
        </w:tc>
      </w:tr>
      <w:tr w:rsidR="001E7F9C" w:rsidRPr="001E7F9C" w14:paraId="50E47E95" w14:textId="77777777" w:rsidTr="00B35219">
        <w:trPr>
          <w:trHeight w:val="540"/>
        </w:trPr>
        <w:tc>
          <w:tcPr>
            <w:tcW w:w="2972" w:type="dxa"/>
            <w:hideMark/>
          </w:tcPr>
          <w:p w14:paraId="212CBDDB" w14:textId="77777777" w:rsidR="001E7F9C" w:rsidRPr="001E7F9C" w:rsidRDefault="001E7F9C" w:rsidP="001E7F9C">
            <w:pPr>
              <w:widowControl w:val="0"/>
              <w:rPr>
                <w:sz w:val="16"/>
                <w:szCs w:val="16"/>
              </w:rPr>
            </w:pPr>
            <w:r w:rsidRPr="001E7F9C">
              <w:rPr>
                <w:sz w:val="16"/>
                <w:szCs w:val="16"/>
              </w:rPr>
              <w:t>Субсидии автономным учреждениям</w:t>
            </w:r>
          </w:p>
        </w:tc>
        <w:tc>
          <w:tcPr>
            <w:tcW w:w="376" w:type="dxa"/>
            <w:hideMark/>
          </w:tcPr>
          <w:p w14:paraId="4C7C4EC7" w14:textId="77777777" w:rsidR="001E7F9C" w:rsidRPr="001E7F9C" w:rsidRDefault="001E7F9C" w:rsidP="001E7F9C">
            <w:pPr>
              <w:widowControl w:val="0"/>
              <w:rPr>
                <w:sz w:val="16"/>
                <w:szCs w:val="16"/>
              </w:rPr>
            </w:pPr>
            <w:r w:rsidRPr="001E7F9C">
              <w:rPr>
                <w:sz w:val="16"/>
                <w:szCs w:val="16"/>
              </w:rPr>
              <w:t>07</w:t>
            </w:r>
          </w:p>
        </w:tc>
        <w:tc>
          <w:tcPr>
            <w:tcW w:w="475" w:type="dxa"/>
            <w:hideMark/>
          </w:tcPr>
          <w:p w14:paraId="57E7086D" w14:textId="77777777" w:rsidR="001E7F9C" w:rsidRPr="001E7F9C" w:rsidRDefault="001E7F9C" w:rsidP="001E7F9C">
            <w:pPr>
              <w:widowControl w:val="0"/>
              <w:rPr>
                <w:sz w:val="16"/>
                <w:szCs w:val="16"/>
              </w:rPr>
            </w:pPr>
            <w:r w:rsidRPr="001E7F9C">
              <w:rPr>
                <w:sz w:val="16"/>
                <w:szCs w:val="16"/>
              </w:rPr>
              <w:t>09</w:t>
            </w:r>
          </w:p>
        </w:tc>
        <w:tc>
          <w:tcPr>
            <w:tcW w:w="376" w:type="dxa"/>
            <w:hideMark/>
          </w:tcPr>
          <w:p w14:paraId="553B1929" w14:textId="77777777" w:rsidR="001E7F9C" w:rsidRPr="001E7F9C" w:rsidRDefault="001E7F9C" w:rsidP="001E7F9C">
            <w:pPr>
              <w:widowControl w:val="0"/>
              <w:rPr>
                <w:sz w:val="16"/>
                <w:szCs w:val="16"/>
              </w:rPr>
            </w:pPr>
            <w:r w:rsidRPr="001E7F9C">
              <w:rPr>
                <w:sz w:val="16"/>
                <w:szCs w:val="16"/>
              </w:rPr>
              <w:t>40</w:t>
            </w:r>
          </w:p>
        </w:tc>
        <w:tc>
          <w:tcPr>
            <w:tcW w:w="376" w:type="dxa"/>
            <w:hideMark/>
          </w:tcPr>
          <w:p w14:paraId="57411262" w14:textId="77777777" w:rsidR="001E7F9C" w:rsidRPr="001E7F9C" w:rsidRDefault="001E7F9C" w:rsidP="001E7F9C">
            <w:pPr>
              <w:widowControl w:val="0"/>
              <w:rPr>
                <w:sz w:val="16"/>
                <w:szCs w:val="16"/>
              </w:rPr>
            </w:pPr>
            <w:r w:rsidRPr="001E7F9C">
              <w:rPr>
                <w:sz w:val="16"/>
                <w:szCs w:val="16"/>
              </w:rPr>
              <w:t>1</w:t>
            </w:r>
          </w:p>
        </w:tc>
        <w:tc>
          <w:tcPr>
            <w:tcW w:w="461" w:type="dxa"/>
            <w:hideMark/>
          </w:tcPr>
          <w:p w14:paraId="766B274B" w14:textId="77777777" w:rsidR="001E7F9C" w:rsidRPr="001E7F9C" w:rsidRDefault="001E7F9C" w:rsidP="001E7F9C">
            <w:pPr>
              <w:widowControl w:val="0"/>
              <w:rPr>
                <w:sz w:val="16"/>
                <w:szCs w:val="16"/>
              </w:rPr>
            </w:pPr>
            <w:r w:rsidRPr="001E7F9C">
              <w:rPr>
                <w:sz w:val="16"/>
                <w:szCs w:val="16"/>
              </w:rPr>
              <w:t>09</w:t>
            </w:r>
          </w:p>
        </w:tc>
        <w:tc>
          <w:tcPr>
            <w:tcW w:w="646" w:type="dxa"/>
            <w:hideMark/>
          </w:tcPr>
          <w:p w14:paraId="07CF6574" w14:textId="77777777" w:rsidR="001E7F9C" w:rsidRPr="001E7F9C" w:rsidRDefault="001E7F9C" w:rsidP="001E7F9C">
            <w:pPr>
              <w:widowControl w:val="0"/>
              <w:rPr>
                <w:sz w:val="16"/>
                <w:szCs w:val="16"/>
              </w:rPr>
            </w:pPr>
            <w:r w:rsidRPr="001E7F9C">
              <w:rPr>
                <w:sz w:val="16"/>
                <w:szCs w:val="16"/>
              </w:rPr>
              <w:t>L4940</w:t>
            </w:r>
          </w:p>
        </w:tc>
        <w:tc>
          <w:tcPr>
            <w:tcW w:w="534" w:type="dxa"/>
            <w:hideMark/>
          </w:tcPr>
          <w:p w14:paraId="3A73DAB3" w14:textId="77777777" w:rsidR="001E7F9C" w:rsidRPr="001E7F9C" w:rsidRDefault="001E7F9C" w:rsidP="001E7F9C">
            <w:pPr>
              <w:widowControl w:val="0"/>
              <w:rPr>
                <w:sz w:val="16"/>
                <w:szCs w:val="16"/>
              </w:rPr>
            </w:pPr>
            <w:r w:rsidRPr="001E7F9C">
              <w:rPr>
                <w:sz w:val="16"/>
                <w:szCs w:val="16"/>
              </w:rPr>
              <w:t>620</w:t>
            </w:r>
          </w:p>
        </w:tc>
        <w:tc>
          <w:tcPr>
            <w:tcW w:w="968" w:type="dxa"/>
            <w:noWrap/>
            <w:hideMark/>
          </w:tcPr>
          <w:p w14:paraId="0999CA6A" w14:textId="77777777" w:rsidR="001E7F9C" w:rsidRPr="001E7F9C" w:rsidRDefault="001E7F9C" w:rsidP="001E7F9C">
            <w:pPr>
              <w:widowControl w:val="0"/>
              <w:rPr>
                <w:sz w:val="16"/>
                <w:szCs w:val="16"/>
              </w:rPr>
            </w:pPr>
            <w:r w:rsidRPr="001E7F9C">
              <w:rPr>
                <w:sz w:val="16"/>
                <w:szCs w:val="16"/>
              </w:rPr>
              <w:t>34 983,8</w:t>
            </w:r>
          </w:p>
        </w:tc>
        <w:tc>
          <w:tcPr>
            <w:tcW w:w="1087" w:type="dxa"/>
            <w:noWrap/>
            <w:hideMark/>
          </w:tcPr>
          <w:p w14:paraId="6BF6FFA0" w14:textId="77777777" w:rsidR="001E7F9C" w:rsidRPr="001E7F9C" w:rsidRDefault="001E7F9C" w:rsidP="001E7F9C">
            <w:pPr>
              <w:widowControl w:val="0"/>
              <w:rPr>
                <w:sz w:val="16"/>
                <w:szCs w:val="16"/>
              </w:rPr>
            </w:pPr>
            <w:r w:rsidRPr="001E7F9C">
              <w:rPr>
                <w:sz w:val="16"/>
                <w:szCs w:val="16"/>
              </w:rPr>
              <w:t> </w:t>
            </w:r>
          </w:p>
        </w:tc>
        <w:tc>
          <w:tcPr>
            <w:tcW w:w="1047" w:type="dxa"/>
            <w:noWrap/>
            <w:hideMark/>
          </w:tcPr>
          <w:p w14:paraId="7DB98306" w14:textId="77777777" w:rsidR="001E7F9C" w:rsidRPr="001E7F9C" w:rsidRDefault="001E7F9C" w:rsidP="001E7F9C">
            <w:pPr>
              <w:widowControl w:val="0"/>
              <w:rPr>
                <w:sz w:val="16"/>
                <w:szCs w:val="16"/>
              </w:rPr>
            </w:pPr>
            <w:r w:rsidRPr="001E7F9C">
              <w:rPr>
                <w:sz w:val="16"/>
                <w:szCs w:val="16"/>
              </w:rPr>
              <w:t> </w:t>
            </w:r>
          </w:p>
        </w:tc>
      </w:tr>
      <w:tr w:rsidR="001E7F9C" w:rsidRPr="001E7F9C" w14:paraId="13C12805" w14:textId="77777777" w:rsidTr="00B35219">
        <w:trPr>
          <w:trHeight w:val="765"/>
        </w:trPr>
        <w:tc>
          <w:tcPr>
            <w:tcW w:w="2972" w:type="dxa"/>
            <w:hideMark/>
          </w:tcPr>
          <w:p w14:paraId="68D8E847" w14:textId="77777777" w:rsidR="001E7F9C" w:rsidRPr="001E7F9C" w:rsidRDefault="001E7F9C" w:rsidP="001E7F9C">
            <w:pPr>
              <w:widowControl w:val="0"/>
              <w:rPr>
                <w:sz w:val="16"/>
                <w:szCs w:val="16"/>
              </w:rPr>
            </w:pPr>
            <w:r w:rsidRPr="001E7F9C">
              <w:rPr>
                <w:sz w:val="16"/>
                <w:szCs w:val="16"/>
              </w:rPr>
              <w:t>Непрограммные расходы главных распорядителей средств бюджета Рузаевского муниципального района Республики Мордовия</w:t>
            </w:r>
          </w:p>
        </w:tc>
        <w:tc>
          <w:tcPr>
            <w:tcW w:w="376" w:type="dxa"/>
            <w:hideMark/>
          </w:tcPr>
          <w:p w14:paraId="6453D6F0" w14:textId="77777777" w:rsidR="001E7F9C" w:rsidRPr="001E7F9C" w:rsidRDefault="001E7F9C" w:rsidP="001E7F9C">
            <w:pPr>
              <w:widowControl w:val="0"/>
              <w:rPr>
                <w:sz w:val="16"/>
                <w:szCs w:val="16"/>
              </w:rPr>
            </w:pPr>
            <w:r w:rsidRPr="001E7F9C">
              <w:rPr>
                <w:sz w:val="16"/>
                <w:szCs w:val="16"/>
              </w:rPr>
              <w:t>07</w:t>
            </w:r>
          </w:p>
        </w:tc>
        <w:tc>
          <w:tcPr>
            <w:tcW w:w="475" w:type="dxa"/>
            <w:hideMark/>
          </w:tcPr>
          <w:p w14:paraId="7F69ABA5" w14:textId="77777777" w:rsidR="001E7F9C" w:rsidRPr="001E7F9C" w:rsidRDefault="001E7F9C" w:rsidP="001E7F9C">
            <w:pPr>
              <w:widowControl w:val="0"/>
              <w:rPr>
                <w:sz w:val="16"/>
                <w:szCs w:val="16"/>
              </w:rPr>
            </w:pPr>
            <w:r w:rsidRPr="001E7F9C">
              <w:rPr>
                <w:sz w:val="16"/>
                <w:szCs w:val="16"/>
              </w:rPr>
              <w:t>09</w:t>
            </w:r>
          </w:p>
        </w:tc>
        <w:tc>
          <w:tcPr>
            <w:tcW w:w="376" w:type="dxa"/>
            <w:hideMark/>
          </w:tcPr>
          <w:p w14:paraId="13EADFD1" w14:textId="77777777" w:rsidR="001E7F9C" w:rsidRPr="001E7F9C" w:rsidRDefault="001E7F9C" w:rsidP="001E7F9C">
            <w:pPr>
              <w:widowControl w:val="0"/>
              <w:rPr>
                <w:sz w:val="16"/>
                <w:szCs w:val="16"/>
              </w:rPr>
            </w:pPr>
            <w:r w:rsidRPr="001E7F9C">
              <w:rPr>
                <w:sz w:val="16"/>
                <w:szCs w:val="16"/>
              </w:rPr>
              <w:t>89</w:t>
            </w:r>
          </w:p>
        </w:tc>
        <w:tc>
          <w:tcPr>
            <w:tcW w:w="376" w:type="dxa"/>
            <w:hideMark/>
          </w:tcPr>
          <w:p w14:paraId="3499069B" w14:textId="77777777" w:rsidR="001E7F9C" w:rsidRPr="001E7F9C" w:rsidRDefault="001E7F9C" w:rsidP="001E7F9C">
            <w:pPr>
              <w:widowControl w:val="0"/>
              <w:rPr>
                <w:sz w:val="16"/>
                <w:szCs w:val="16"/>
              </w:rPr>
            </w:pPr>
            <w:r w:rsidRPr="001E7F9C">
              <w:rPr>
                <w:sz w:val="16"/>
                <w:szCs w:val="16"/>
              </w:rPr>
              <w:t>0</w:t>
            </w:r>
          </w:p>
        </w:tc>
        <w:tc>
          <w:tcPr>
            <w:tcW w:w="461" w:type="dxa"/>
            <w:hideMark/>
          </w:tcPr>
          <w:p w14:paraId="6D9F2C31" w14:textId="77777777" w:rsidR="001E7F9C" w:rsidRPr="001E7F9C" w:rsidRDefault="001E7F9C" w:rsidP="001E7F9C">
            <w:pPr>
              <w:widowControl w:val="0"/>
              <w:rPr>
                <w:sz w:val="16"/>
                <w:szCs w:val="16"/>
              </w:rPr>
            </w:pPr>
            <w:r w:rsidRPr="001E7F9C">
              <w:rPr>
                <w:sz w:val="16"/>
                <w:szCs w:val="16"/>
              </w:rPr>
              <w:t> </w:t>
            </w:r>
          </w:p>
        </w:tc>
        <w:tc>
          <w:tcPr>
            <w:tcW w:w="646" w:type="dxa"/>
            <w:hideMark/>
          </w:tcPr>
          <w:p w14:paraId="0E6F435F" w14:textId="77777777" w:rsidR="001E7F9C" w:rsidRPr="001E7F9C" w:rsidRDefault="001E7F9C" w:rsidP="001E7F9C">
            <w:pPr>
              <w:widowControl w:val="0"/>
              <w:rPr>
                <w:sz w:val="16"/>
                <w:szCs w:val="16"/>
              </w:rPr>
            </w:pPr>
            <w:r w:rsidRPr="001E7F9C">
              <w:rPr>
                <w:sz w:val="16"/>
                <w:szCs w:val="16"/>
              </w:rPr>
              <w:t> </w:t>
            </w:r>
          </w:p>
        </w:tc>
        <w:tc>
          <w:tcPr>
            <w:tcW w:w="534" w:type="dxa"/>
            <w:hideMark/>
          </w:tcPr>
          <w:p w14:paraId="5D7858D2" w14:textId="77777777" w:rsidR="001E7F9C" w:rsidRPr="001E7F9C" w:rsidRDefault="001E7F9C" w:rsidP="001E7F9C">
            <w:pPr>
              <w:widowControl w:val="0"/>
              <w:rPr>
                <w:sz w:val="16"/>
                <w:szCs w:val="16"/>
              </w:rPr>
            </w:pPr>
            <w:r w:rsidRPr="001E7F9C">
              <w:rPr>
                <w:sz w:val="16"/>
                <w:szCs w:val="16"/>
              </w:rPr>
              <w:t> </w:t>
            </w:r>
          </w:p>
        </w:tc>
        <w:tc>
          <w:tcPr>
            <w:tcW w:w="968" w:type="dxa"/>
            <w:noWrap/>
            <w:hideMark/>
          </w:tcPr>
          <w:p w14:paraId="6CF44ACD" w14:textId="77777777" w:rsidR="001E7F9C" w:rsidRPr="001E7F9C" w:rsidRDefault="001E7F9C" w:rsidP="001E7F9C">
            <w:pPr>
              <w:widowControl w:val="0"/>
              <w:rPr>
                <w:sz w:val="16"/>
                <w:szCs w:val="16"/>
              </w:rPr>
            </w:pPr>
            <w:r w:rsidRPr="001E7F9C">
              <w:rPr>
                <w:sz w:val="16"/>
                <w:szCs w:val="16"/>
              </w:rPr>
              <w:t>14 195,1</w:t>
            </w:r>
          </w:p>
        </w:tc>
        <w:tc>
          <w:tcPr>
            <w:tcW w:w="1087" w:type="dxa"/>
            <w:noWrap/>
            <w:hideMark/>
          </w:tcPr>
          <w:p w14:paraId="72E6847E" w14:textId="77777777" w:rsidR="001E7F9C" w:rsidRPr="001E7F9C" w:rsidRDefault="001E7F9C" w:rsidP="001E7F9C">
            <w:pPr>
              <w:widowControl w:val="0"/>
              <w:rPr>
                <w:sz w:val="16"/>
                <w:szCs w:val="16"/>
              </w:rPr>
            </w:pPr>
            <w:r w:rsidRPr="001E7F9C">
              <w:rPr>
                <w:sz w:val="16"/>
                <w:szCs w:val="16"/>
              </w:rPr>
              <w:t>8 464,6</w:t>
            </w:r>
          </w:p>
        </w:tc>
        <w:tc>
          <w:tcPr>
            <w:tcW w:w="1047" w:type="dxa"/>
            <w:noWrap/>
            <w:hideMark/>
          </w:tcPr>
          <w:p w14:paraId="1075D6E1" w14:textId="77777777" w:rsidR="001E7F9C" w:rsidRPr="001E7F9C" w:rsidRDefault="001E7F9C" w:rsidP="001E7F9C">
            <w:pPr>
              <w:widowControl w:val="0"/>
              <w:rPr>
                <w:sz w:val="16"/>
                <w:szCs w:val="16"/>
              </w:rPr>
            </w:pPr>
            <w:r w:rsidRPr="001E7F9C">
              <w:rPr>
                <w:sz w:val="16"/>
                <w:szCs w:val="16"/>
              </w:rPr>
              <w:t>7 574,6</w:t>
            </w:r>
          </w:p>
        </w:tc>
      </w:tr>
      <w:tr w:rsidR="001E7F9C" w:rsidRPr="001E7F9C" w14:paraId="62166AD6" w14:textId="77777777" w:rsidTr="00B35219">
        <w:trPr>
          <w:trHeight w:val="630"/>
        </w:trPr>
        <w:tc>
          <w:tcPr>
            <w:tcW w:w="2972" w:type="dxa"/>
            <w:hideMark/>
          </w:tcPr>
          <w:p w14:paraId="7428F6B8" w14:textId="77777777" w:rsidR="001E7F9C" w:rsidRPr="001E7F9C" w:rsidRDefault="001E7F9C" w:rsidP="001E7F9C">
            <w:pPr>
              <w:widowControl w:val="0"/>
              <w:rPr>
                <w:sz w:val="16"/>
                <w:szCs w:val="16"/>
              </w:rPr>
            </w:pPr>
            <w:r w:rsidRPr="001E7F9C">
              <w:rPr>
                <w:sz w:val="16"/>
                <w:szCs w:val="16"/>
              </w:rPr>
              <w:lastRenderedPageBreak/>
              <w:t>Непрограммные расходы в рамках обеспечения деятельности главных распорядителей средств бюджета Рузаевского муниципального района Республики Мордовия</w:t>
            </w:r>
          </w:p>
        </w:tc>
        <w:tc>
          <w:tcPr>
            <w:tcW w:w="376" w:type="dxa"/>
            <w:hideMark/>
          </w:tcPr>
          <w:p w14:paraId="628DE5CE" w14:textId="77777777" w:rsidR="001E7F9C" w:rsidRPr="001E7F9C" w:rsidRDefault="001E7F9C" w:rsidP="001E7F9C">
            <w:pPr>
              <w:widowControl w:val="0"/>
              <w:rPr>
                <w:sz w:val="16"/>
                <w:szCs w:val="16"/>
              </w:rPr>
            </w:pPr>
            <w:r w:rsidRPr="001E7F9C">
              <w:rPr>
                <w:sz w:val="16"/>
                <w:szCs w:val="16"/>
              </w:rPr>
              <w:t>07</w:t>
            </w:r>
          </w:p>
        </w:tc>
        <w:tc>
          <w:tcPr>
            <w:tcW w:w="475" w:type="dxa"/>
            <w:hideMark/>
          </w:tcPr>
          <w:p w14:paraId="78B5FE80" w14:textId="77777777" w:rsidR="001E7F9C" w:rsidRPr="001E7F9C" w:rsidRDefault="001E7F9C" w:rsidP="001E7F9C">
            <w:pPr>
              <w:widowControl w:val="0"/>
              <w:rPr>
                <w:sz w:val="16"/>
                <w:szCs w:val="16"/>
              </w:rPr>
            </w:pPr>
            <w:r w:rsidRPr="001E7F9C">
              <w:rPr>
                <w:sz w:val="16"/>
                <w:szCs w:val="16"/>
              </w:rPr>
              <w:t>09</w:t>
            </w:r>
          </w:p>
        </w:tc>
        <w:tc>
          <w:tcPr>
            <w:tcW w:w="376" w:type="dxa"/>
            <w:hideMark/>
          </w:tcPr>
          <w:p w14:paraId="78F17F90" w14:textId="77777777" w:rsidR="001E7F9C" w:rsidRPr="001E7F9C" w:rsidRDefault="001E7F9C" w:rsidP="001E7F9C">
            <w:pPr>
              <w:widowControl w:val="0"/>
              <w:rPr>
                <w:sz w:val="16"/>
                <w:szCs w:val="16"/>
              </w:rPr>
            </w:pPr>
            <w:r w:rsidRPr="001E7F9C">
              <w:rPr>
                <w:sz w:val="16"/>
                <w:szCs w:val="16"/>
              </w:rPr>
              <w:t>89</w:t>
            </w:r>
          </w:p>
        </w:tc>
        <w:tc>
          <w:tcPr>
            <w:tcW w:w="376" w:type="dxa"/>
            <w:hideMark/>
          </w:tcPr>
          <w:p w14:paraId="63B7BC4F" w14:textId="77777777" w:rsidR="001E7F9C" w:rsidRPr="001E7F9C" w:rsidRDefault="001E7F9C" w:rsidP="001E7F9C">
            <w:pPr>
              <w:widowControl w:val="0"/>
              <w:rPr>
                <w:sz w:val="16"/>
                <w:szCs w:val="16"/>
              </w:rPr>
            </w:pPr>
            <w:r w:rsidRPr="001E7F9C">
              <w:rPr>
                <w:sz w:val="16"/>
                <w:szCs w:val="16"/>
              </w:rPr>
              <w:t>1</w:t>
            </w:r>
          </w:p>
        </w:tc>
        <w:tc>
          <w:tcPr>
            <w:tcW w:w="461" w:type="dxa"/>
            <w:hideMark/>
          </w:tcPr>
          <w:p w14:paraId="1AC00C6D" w14:textId="77777777" w:rsidR="001E7F9C" w:rsidRPr="001E7F9C" w:rsidRDefault="001E7F9C" w:rsidP="001E7F9C">
            <w:pPr>
              <w:widowControl w:val="0"/>
              <w:rPr>
                <w:sz w:val="16"/>
                <w:szCs w:val="16"/>
              </w:rPr>
            </w:pPr>
            <w:r w:rsidRPr="001E7F9C">
              <w:rPr>
                <w:sz w:val="16"/>
                <w:szCs w:val="16"/>
              </w:rPr>
              <w:t> </w:t>
            </w:r>
          </w:p>
        </w:tc>
        <w:tc>
          <w:tcPr>
            <w:tcW w:w="646" w:type="dxa"/>
            <w:hideMark/>
          </w:tcPr>
          <w:p w14:paraId="54A97063" w14:textId="77777777" w:rsidR="001E7F9C" w:rsidRPr="001E7F9C" w:rsidRDefault="001E7F9C" w:rsidP="001E7F9C">
            <w:pPr>
              <w:widowControl w:val="0"/>
              <w:rPr>
                <w:sz w:val="16"/>
                <w:szCs w:val="16"/>
              </w:rPr>
            </w:pPr>
            <w:r w:rsidRPr="001E7F9C">
              <w:rPr>
                <w:sz w:val="16"/>
                <w:szCs w:val="16"/>
              </w:rPr>
              <w:t> </w:t>
            </w:r>
          </w:p>
        </w:tc>
        <w:tc>
          <w:tcPr>
            <w:tcW w:w="534" w:type="dxa"/>
            <w:hideMark/>
          </w:tcPr>
          <w:p w14:paraId="0349680D" w14:textId="77777777" w:rsidR="001E7F9C" w:rsidRPr="001E7F9C" w:rsidRDefault="001E7F9C" w:rsidP="001E7F9C">
            <w:pPr>
              <w:widowControl w:val="0"/>
              <w:rPr>
                <w:sz w:val="16"/>
                <w:szCs w:val="16"/>
              </w:rPr>
            </w:pPr>
            <w:r w:rsidRPr="001E7F9C">
              <w:rPr>
                <w:sz w:val="16"/>
                <w:szCs w:val="16"/>
              </w:rPr>
              <w:t> </w:t>
            </w:r>
          </w:p>
        </w:tc>
        <w:tc>
          <w:tcPr>
            <w:tcW w:w="968" w:type="dxa"/>
            <w:noWrap/>
            <w:hideMark/>
          </w:tcPr>
          <w:p w14:paraId="32296548" w14:textId="77777777" w:rsidR="001E7F9C" w:rsidRPr="001E7F9C" w:rsidRDefault="001E7F9C" w:rsidP="001E7F9C">
            <w:pPr>
              <w:widowControl w:val="0"/>
              <w:rPr>
                <w:sz w:val="16"/>
                <w:szCs w:val="16"/>
              </w:rPr>
            </w:pPr>
            <w:r w:rsidRPr="001E7F9C">
              <w:rPr>
                <w:sz w:val="16"/>
                <w:szCs w:val="16"/>
              </w:rPr>
              <w:t>14 195,1</w:t>
            </w:r>
          </w:p>
        </w:tc>
        <w:tc>
          <w:tcPr>
            <w:tcW w:w="1087" w:type="dxa"/>
            <w:noWrap/>
            <w:hideMark/>
          </w:tcPr>
          <w:p w14:paraId="791F5B97" w14:textId="77777777" w:rsidR="001E7F9C" w:rsidRPr="001E7F9C" w:rsidRDefault="001E7F9C" w:rsidP="001E7F9C">
            <w:pPr>
              <w:widowControl w:val="0"/>
              <w:rPr>
                <w:sz w:val="16"/>
                <w:szCs w:val="16"/>
              </w:rPr>
            </w:pPr>
            <w:r w:rsidRPr="001E7F9C">
              <w:rPr>
                <w:sz w:val="16"/>
                <w:szCs w:val="16"/>
              </w:rPr>
              <w:t>8 464,6</w:t>
            </w:r>
          </w:p>
        </w:tc>
        <w:tc>
          <w:tcPr>
            <w:tcW w:w="1047" w:type="dxa"/>
            <w:noWrap/>
            <w:hideMark/>
          </w:tcPr>
          <w:p w14:paraId="430997EE" w14:textId="77777777" w:rsidR="001E7F9C" w:rsidRPr="001E7F9C" w:rsidRDefault="001E7F9C" w:rsidP="001E7F9C">
            <w:pPr>
              <w:widowControl w:val="0"/>
              <w:rPr>
                <w:sz w:val="16"/>
                <w:szCs w:val="16"/>
              </w:rPr>
            </w:pPr>
            <w:r w:rsidRPr="001E7F9C">
              <w:rPr>
                <w:sz w:val="16"/>
                <w:szCs w:val="16"/>
              </w:rPr>
              <w:t>7 574,6</w:t>
            </w:r>
          </w:p>
        </w:tc>
      </w:tr>
      <w:tr w:rsidR="001E7F9C" w:rsidRPr="001E7F9C" w14:paraId="19FB1C9E" w14:textId="77777777" w:rsidTr="00B35219">
        <w:trPr>
          <w:trHeight w:val="675"/>
        </w:trPr>
        <w:tc>
          <w:tcPr>
            <w:tcW w:w="2972" w:type="dxa"/>
            <w:hideMark/>
          </w:tcPr>
          <w:p w14:paraId="110D8ABB" w14:textId="77777777" w:rsidR="001E7F9C" w:rsidRPr="001E7F9C" w:rsidRDefault="001E7F9C" w:rsidP="001E7F9C">
            <w:pPr>
              <w:widowControl w:val="0"/>
              <w:rPr>
                <w:i/>
                <w:iCs/>
                <w:sz w:val="16"/>
                <w:szCs w:val="16"/>
              </w:rPr>
            </w:pPr>
            <w:r w:rsidRPr="001E7F9C">
              <w:rPr>
                <w:i/>
                <w:iCs/>
                <w:sz w:val="16"/>
                <w:szCs w:val="16"/>
              </w:rPr>
              <w:t>Учебно-методические кабинеты, группы хозяйственного обслуживания, учебные фильмотеки, межшкольные учебно-производственные комбинаты, логопедические пункты</w:t>
            </w:r>
          </w:p>
        </w:tc>
        <w:tc>
          <w:tcPr>
            <w:tcW w:w="376" w:type="dxa"/>
            <w:hideMark/>
          </w:tcPr>
          <w:p w14:paraId="4F8FEC7E" w14:textId="77777777" w:rsidR="001E7F9C" w:rsidRPr="001E7F9C" w:rsidRDefault="001E7F9C" w:rsidP="001E7F9C">
            <w:pPr>
              <w:widowControl w:val="0"/>
              <w:rPr>
                <w:i/>
                <w:iCs/>
                <w:sz w:val="16"/>
                <w:szCs w:val="16"/>
              </w:rPr>
            </w:pPr>
            <w:r w:rsidRPr="001E7F9C">
              <w:rPr>
                <w:i/>
                <w:iCs/>
                <w:sz w:val="16"/>
                <w:szCs w:val="16"/>
              </w:rPr>
              <w:t>07</w:t>
            </w:r>
          </w:p>
        </w:tc>
        <w:tc>
          <w:tcPr>
            <w:tcW w:w="475" w:type="dxa"/>
            <w:hideMark/>
          </w:tcPr>
          <w:p w14:paraId="5F707F54" w14:textId="77777777" w:rsidR="001E7F9C" w:rsidRPr="001E7F9C" w:rsidRDefault="001E7F9C" w:rsidP="001E7F9C">
            <w:pPr>
              <w:widowControl w:val="0"/>
              <w:rPr>
                <w:i/>
                <w:iCs/>
                <w:sz w:val="16"/>
                <w:szCs w:val="16"/>
              </w:rPr>
            </w:pPr>
            <w:r w:rsidRPr="001E7F9C">
              <w:rPr>
                <w:i/>
                <w:iCs/>
                <w:sz w:val="16"/>
                <w:szCs w:val="16"/>
              </w:rPr>
              <w:t>09</w:t>
            </w:r>
          </w:p>
        </w:tc>
        <w:tc>
          <w:tcPr>
            <w:tcW w:w="376" w:type="dxa"/>
            <w:hideMark/>
          </w:tcPr>
          <w:p w14:paraId="79D1A662" w14:textId="77777777" w:rsidR="001E7F9C" w:rsidRPr="001E7F9C" w:rsidRDefault="001E7F9C" w:rsidP="001E7F9C">
            <w:pPr>
              <w:widowControl w:val="0"/>
              <w:rPr>
                <w:i/>
                <w:iCs/>
                <w:sz w:val="16"/>
                <w:szCs w:val="16"/>
              </w:rPr>
            </w:pPr>
            <w:r w:rsidRPr="001E7F9C">
              <w:rPr>
                <w:i/>
                <w:iCs/>
                <w:sz w:val="16"/>
                <w:szCs w:val="16"/>
              </w:rPr>
              <w:t>89</w:t>
            </w:r>
          </w:p>
        </w:tc>
        <w:tc>
          <w:tcPr>
            <w:tcW w:w="376" w:type="dxa"/>
            <w:hideMark/>
          </w:tcPr>
          <w:p w14:paraId="7AE8FAE1" w14:textId="77777777" w:rsidR="001E7F9C" w:rsidRPr="001E7F9C" w:rsidRDefault="001E7F9C" w:rsidP="001E7F9C">
            <w:pPr>
              <w:widowControl w:val="0"/>
              <w:rPr>
                <w:i/>
                <w:iCs/>
                <w:sz w:val="16"/>
                <w:szCs w:val="16"/>
              </w:rPr>
            </w:pPr>
            <w:r w:rsidRPr="001E7F9C">
              <w:rPr>
                <w:i/>
                <w:iCs/>
                <w:sz w:val="16"/>
                <w:szCs w:val="16"/>
              </w:rPr>
              <w:t>1</w:t>
            </w:r>
          </w:p>
        </w:tc>
        <w:tc>
          <w:tcPr>
            <w:tcW w:w="461" w:type="dxa"/>
            <w:hideMark/>
          </w:tcPr>
          <w:p w14:paraId="56ED7E8D" w14:textId="77777777" w:rsidR="001E7F9C" w:rsidRPr="001E7F9C" w:rsidRDefault="001E7F9C" w:rsidP="001E7F9C">
            <w:pPr>
              <w:widowControl w:val="0"/>
              <w:rPr>
                <w:i/>
                <w:iCs/>
                <w:sz w:val="16"/>
                <w:szCs w:val="16"/>
              </w:rPr>
            </w:pPr>
            <w:r w:rsidRPr="001E7F9C">
              <w:rPr>
                <w:i/>
                <w:iCs/>
                <w:sz w:val="16"/>
                <w:szCs w:val="16"/>
              </w:rPr>
              <w:t>00</w:t>
            </w:r>
          </w:p>
        </w:tc>
        <w:tc>
          <w:tcPr>
            <w:tcW w:w="646" w:type="dxa"/>
            <w:hideMark/>
          </w:tcPr>
          <w:p w14:paraId="701CC7F4" w14:textId="77777777" w:rsidR="001E7F9C" w:rsidRPr="001E7F9C" w:rsidRDefault="001E7F9C" w:rsidP="001E7F9C">
            <w:pPr>
              <w:widowControl w:val="0"/>
              <w:rPr>
                <w:sz w:val="16"/>
                <w:szCs w:val="16"/>
              </w:rPr>
            </w:pPr>
            <w:r w:rsidRPr="001E7F9C">
              <w:rPr>
                <w:sz w:val="16"/>
                <w:szCs w:val="16"/>
              </w:rPr>
              <w:t>61120</w:t>
            </w:r>
          </w:p>
        </w:tc>
        <w:tc>
          <w:tcPr>
            <w:tcW w:w="534" w:type="dxa"/>
            <w:hideMark/>
          </w:tcPr>
          <w:p w14:paraId="1B2FC897" w14:textId="77777777" w:rsidR="001E7F9C" w:rsidRPr="001E7F9C" w:rsidRDefault="001E7F9C" w:rsidP="001E7F9C">
            <w:pPr>
              <w:widowControl w:val="0"/>
              <w:rPr>
                <w:i/>
                <w:iCs/>
                <w:sz w:val="16"/>
                <w:szCs w:val="16"/>
              </w:rPr>
            </w:pPr>
            <w:r w:rsidRPr="001E7F9C">
              <w:rPr>
                <w:i/>
                <w:iCs/>
                <w:sz w:val="16"/>
                <w:szCs w:val="16"/>
              </w:rPr>
              <w:t> </w:t>
            </w:r>
          </w:p>
        </w:tc>
        <w:tc>
          <w:tcPr>
            <w:tcW w:w="968" w:type="dxa"/>
            <w:noWrap/>
            <w:hideMark/>
          </w:tcPr>
          <w:p w14:paraId="132F0088" w14:textId="77777777" w:rsidR="001E7F9C" w:rsidRPr="001E7F9C" w:rsidRDefault="001E7F9C" w:rsidP="001E7F9C">
            <w:pPr>
              <w:widowControl w:val="0"/>
              <w:rPr>
                <w:sz w:val="16"/>
                <w:szCs w:val="16"/>
              </w:rPr>
            </w:pPr>
            <w:r w:rsidRPr="001E7F9C">
              <w:rPr>
                <w:sz w:val="16"/>
                <w:szCs w:val="16"/>
              </w:rPr>
              <w:t>4 860,8</w:t>
            </w:r>
          </w:p>
        </w:tc>
        <w:tc>
          <w:tcPr>
            <w:tcW w:w="1087" w:type="dxa"/>
            <w:noWrap/>
            <w:hideMark/>
          </w:tcPr>
          <w:p w14:paraId="0D341350" w14:textId="77777777" w:rsidR="001E7F9C" w:rsidRPr="001E7F9C" w:rsidRDefault="001E7F9C" w:rsidP="001E7F9C">
            <w:pPr>
              <w:widowControl w:val="0"/>
              <w:rPr>
                <w:sz w:val="16"/>
                <w:szCs w:val="16"/>
              </w:rPr>
            </w:pPr>
            <w:r w:rsidRPr="001E7F9C">
              <w:rPr>
                <w:sz w:val="16"/>
                <w:szCs w:val="16"/>
              </w:rPr>
              <w:t>3 264,6</w:t>
            </w:r>
          </w:p>
        </w:tc>
        <w:tc>
          <w:tcPr>
            <w:tcW w:w="1047" w:type="dxa"/>
            <w:noWrap/>
            <w:hideMark/>
          </w:tcPr>
          <w:p w14:paraId="21D5967E" w14:textId="77777777" w:rsidR="001E7F9C" w:rsidRPr="001E7F9C" w:rsidRDefault="001E7F9C" w:rsidP="001E7F9C">
            <w:pPr>
              <w:widowControl w:val="0"/>
              <w:rPr>
                <w:sz w:val="16"/>
                <w:szCs w:val="16"/>
              </w:rPr>
            </w:pPr>
            <w:r w:rsidRPr="001E7F9C">
              <w:rPr>
                <w:sz w:val="16"/>
                <w:szCs w:val="16"/>
              </w:rPr>
              <w:t>3 274,6</w:t>
            </w:r>
          </w:p>
        </w:tc>
      </w:tr>
      <w:tr w:rsidR="001E7F9C" w:rsidRPr="001E7F9C" w14:paraId="7BF56BC8" w14:textId="77777777" w:rsidTr="00B35219">
        <w:trPr>
          <w:trHeight w:val="900"/>
        </w:trPr>
        <w:tc>
          <w:tcPr>
            <w:tcW w:w="2972" w:type="dxa"/>
            <w:hideMark/>
          </w:tcPr>
          <w:p w14:paraId="51859FC1" w14:textId="77777777" w:rsidR="001E7F9C" w:rsidRPr="001E7F9C" w:rsidRDefault="001E7F9C" w:rsidP="001E7F9C">
            <w:pPr>
              <w:widowControl w:val="0"/>
              <w:rPr>
                <w:sz w:val="16"/>
                <w:szCs w:val="16"/>
              </w:rPr>
            </w:pPr>
            <w:r w:rsidRPr="001E7F9C">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76" w:type="dxa"/>
            <w:hideMark/>
          </w:tcPr>
          <w:p w14:paraId="0E4E9E76" w14:textId="77777777" w:rsidR="001E7F9C" w:rsidRPr="001E7F9C" w:rsidRDefault="001E7F9C" w:rsidP="001E7F9C">
            <w:pPr>
              <w:widowControl w:val="0"/>
              <w:rPr>
                <w:sz w:val="16"/>
                <w:szCs w:val="16"/>
              </w:rPr>
            </w:pPr>
            <w:r w:rsidRPr="001E7F9C">
              <w:rPr>
                <w:sz w:val="16"/>
                <w:szCs w:val="16"/>
              </w:rPr>
              <w:t>07</w:t>
            </w:r>
          </w:p>
        </w:tc>
        <w:tc>
          <w:tcPr>
            <w:tcW w:w="475" w:type="dxa"/>
            <w:hideMark/>
          </w:tcPr>
          <w:p w14:paraId="7921C531" w14:textId="77777777" w:rsidR="001E7F9C" w:rsidRPr="001E7F9C" w:rsidRDefault="001E7F9C" w:rsidP="001E7F9C">
            <w:pPr>
              <w:widowControl w:val="0"/>
              <w:rPr>
                <w:sz w:val="16"/>
                <w:szCs w:val="16"/>
              </w:rPr>
            </w:pPr>
            <w:r w:rsidRPr="001E7F9C">
              <w:rPr>
                <w:sz w:val="16"/>
                <w:szCs w:val="16"/>
              </w:rPr>
              <w:t>09</w:t>
            </w:r>
          </w:p>
        </w:tc>
        <w:tc>
          <w:tcPr>
            <w:tcW w:w="376" w:type="dxa"/>
            <w:hideMark/>
          </w:tcPr>
          <w:p w14:paraId="1F96EF13" w14:textId="77777777" w:rsidR="001E7F9C" w:rsidRPr="001E7F9C" w:rsidRDefault="001E7F9C" w:rsidP="001E7F9C">
            <w:pPr>
              <w:widowControl w:val="0"/>
              <w:rPr>
                <w:sz w:val="16"/>
                <w:szCs w:val="16"/>
              </w:rPr>
            </w:pPr>
            <w:r w:rsidRPr="001E7F9C">
              <w:rPr>
                <w:sz w:val="16"/>
                <w:szCs w:val="16"/>
              </w:rPr>
              <w:t>89</w:t>
            </w:r>
          </w:p>
        </w:tc>
        <w:tc>
          <w:tcPr>
            <w:tcW w:w="376" w:type="dxa"/>
            <w:hideMark/>
          </w:tcPr>
          <w:p w14:paraId="7C5E728E" w14:textId="77777777" w:rsidR="001E7F9C" w:rsidRPr="001E7F9C" w:rsidRDefault="001E7F9C" w:rsidP="001E7F9C">
            <w:pPr>
              <w:widowControl w:val="0"/>
              <w:rPr>
                <w:sz w:val="16"/>
                <w:szCs w:val="16"/>
              </w:rPr>
            </w:pPr>
            <w:r w:rsidRPr="001E7F9C">
              <w:rPr>
                <w:sz w:val="16"/>
                <w:szCs w:val="16"/>
              </w:rPr>
              <w:t>1</w:t>
            </w:r>
          </w:p>
        </w:tc>
        <w:tc>
          <w:tcPr>
            <w:tcW w:w="461" w:type="dxa"/>
            <w:hideMark/>
          </w:tcPr>
          <w:p w14:paraId="4E5DBCCD" w14:textId="77777777" w:rsidR="001E7F9C" w:rsidRPr="001E7F9C" w:rsidRDefault="001E7F9C" w:rsidP="001E7F9C">
            <w:pPr>
              <w:widowControl w:val="0"/>
              <w:rPr>
                <w:sz w:val="16"/>
                <w:szCs w:val="16"/>
              </w:rPr>
            </w:pPr>
            <w:r w:rsidRPr="001E7F9C">
              <w:rPr>
                <w:sz w:val="16"/>
                <w:szCs w:val="16"/>
              </w:rPr>
              <w:t>00</w:t>
            </w:r>
          </w:p>
        </w:tc>
        <w:tc>
          <w:tcPr>
            <w:tcW w:w="646" w:type="dxa"/>
            <w:hideMark/>
          </w:tcPr>
          <w:p w14:paraId="7D20F131" w14:textId="77777777" w:rsidR="001E7F9C" w:rsidRPr="001E7F9C" w:rsidRDefault="001E7F9C" w:rsidP="001E7F9C">
            <w:pPr>
              <w:widowControl w:val="0"/>
              <w:rPr>
                <w:sz w:val="16"/>
                <w:szCs w:val="16"/>
              </w:rPr>
            </w:pPr>
            <w:r w:rsidRPr="001E7F9C">
              <w:rPr>
                <w:sz w:val="16"/>
                <w:szCs w:val="16"/>
              </w:rPr>
              <w:t>61120</w:t>
            </w:r>
          </w:p>
        </w:tc>
        <w:tc>
          <w:tcPr>
            <w:tcW w:w="534" w:type="dxa"/>
            <w:hideMark/>
          </w:tcPr>
          <w:p w14:paraId="73D1D424" w14:textId="77777777" w:rsidR="001E7F9C" w:rsidRPr="001E7F9C" w:rsidRDefault="001E7F9C" w:rsidP="001E7F9C">
            <w:pPr>
              <w:widowControl w:val="0"/>
              <w:rPr>
                <w:sz w:val="16"/>
                <w:szCs w:val="16"/>
              </w:rPr>
            </w:pPr>
            <w:r w:rsidRPr="001E7F9C">
              <w:rPr>
                <w:sz w:val="16"/>
                <w:szCs w:val="16"/>
              </w:rPr>
              <w:t>100</w:t>
            </w:r>
          </w:p>
        </w:tc>
        <w:tc>
          <w:tcPr>
            <w:tcW w:w="968" w:type="dxa"/>
            <w:noWrap/>
            <w:hideMark/>
          </w:tcPr>
          <w:p w14:paraId="53C46648" w14:textId="77777777" w:rsidR="001E7F9C" w:rsidRPr="001E7F9C" w:rsidRDefault="001E7F9C" w:rsidP="001E7F9C">
            <w:pPr>
              <w:widowControl w:val="0"/>
              <w:rPr>
                <w:sz w:val="16"/>
                <w:szCs w:val="16"/>
              </w:rPr>
            </w:pPr>
            <w:r w:rsidRPr="001E7F9C">
              <w:rPr>
                <w:sz w:val="16"/>
                <w:szCs w:val="16"/>
              </w:rPr>
              <w:t>4 573,0</w:t>
            </w:r>
          </w:p>
        </w:tc>
        <w:tc>
          <w:tcPr>
            <w:tcW w:w="1087" w:type="dxa"/>
            <w:noWrap/>
            <w:hideMark/>
          </w:tcPr>
          <w:p w14:paraId="3094C614" w14:textId="77777777" w:rsidR="001E7F9C" w:rsidRPr="001E7F9C" w:rsidRDefault="001E7F9C" w:rsidP="001E7F9C">
            <w:pPr>
              <w:widowControl w:val="0"/>
              <w:rPr>
                <w:sz w:val="16"/>
                <w:szCs w:val="16"/>
              </w:rPr>
            </w:pPr>
            <w:r w:rsidRPr="001E7F9C">
              <w:rPr>
                <w:sz w:val="16"/>
                <w:szCs w:val="16"/>
              </w:rPr>
              <w:t>2 994,6</w:t>
            </w:r>
          </w:p>
        </w:tc>
        <w:tc>
          <w:tcPr>
            <w:tcW w:w="1047" w:type="dxa"/>
            <w:noWrap/>
            <w:hideMark/>
          </w:tcPr>
          <w:p w14:paraId="567FB2A6" w14:textId="77777777" w:rsidR="001E7F9C" w:rsidRPr="001E7F9C" w:rsidRDefault="001E7F9C" w:rsidP="001E7F9C">
            <w:pPr>
              <w:widowControl w:val="0"/>
              <w:rPr>
                <w:sz w:val="16"/>
                <w:szCs w:val="16"/>
              </w:rPr>
            </w:pPr>
            <w:r w:rsidRPr="001E7F9C">
              <w:rPr>
                <w:sz w:val="16"/>
                <w:szCs w:val="16"/>
              </w:rPr>
              <w:t>2 994,6</w:t>
            </w:r>
          </w:p>
        </w:tc>
      </w:tr>
      <w:tr w:rsidR="001E7F9C" w:rsidRPr="001E7F9C" w14:paraId="40F5FE3A" w14:textId="77777777" w:rsidTr="00B35219">
        <w:trPr>
          <w:trHeight w:val="315"/>
        </w:trPr>
        <w:tc>
          <w:tcPr>
            <w:tcW w:w="2972" w:type="dxa"/>
            <w:hideMark/>
          </w:tcPr>
          <w:p w14:paraId="1134E3ED" w14:textId="77777777" w:rsidR="001E7F9C" w:rsidRPr="001E7F9C" w:rsidRDefault="001E7F9C" w:rsidP="001E7F9C">
            <w:pPr>
              <w:widowControl w:val="0"/>
              <w:rPr>
                <w:sz w:val="16"/>
                <w:szCs w:val="16"/>
              </w:rPr>
            </w:pPr>
            <w:r w:rsidRPr="001E7F9C">
              <w:rPr>
                <w:sz w:val="16"/>
                <w:szCs w:val="16"/>
              </w:rPr>
              <w:t>Расходы на выплаты персоналу казенных учреждений</w:t>
            </w:r>
          </w:p>
        </w:tc>
        <w:tc>
          <w:tcPr>
            <w:tcW w:w="376" w:type="dxa"/>
            <w:hideMark/>
          </w:tcPr>
          <w:p w14:paraId="3518AFC6" w14:textId="77777777" w:rsidR="001E7F9C" w:rsidRPr="001E7F9C" w:rsidRDefault="001E7F9C" w:rsidP="001E7F9C">
            <w:pPr>
              <w:widowControl w:val="0"/>
              <w:rPr>
                <w:sz w:val="16"/>
                <w:szCs w:val="16"/>
              </w:rPr>
            </w:pPr>
            <w:r w:rsidRPr="001E7F9C">
              <w:rPr>
                <w:sz w:val="16"/>
                <w:szCs w:val="16"/>
              </w:rPr>
              <w:t>07</w:t>
            </w:r>
          </w:p>
        </w:tc>
        <w:tc>
          <w:tcPr>
            <w:tcW w:w="475" w:type="dxa"/>
            <w:hideMark/>
          </w:tcPr>
          <w:p w14:paraId="0F1C0D02" w14:textId="77777777" w:rsidR="001E7F9C" w:rsidRPr="001E7F9C" w:rsidRDefault="001E7F9C" w:rsidP="001E7F9C">
            <w:pPr>
              <w:widowControl w:val="0"/>
              <w:rPr>
                <w:sz w:val="16"/>
                <w:szCs w:val="16"/>
              </w:rPr>
            </w:pPr>
            <w:r w:rsidRPr="001E7F9C">
              <w:rPr>
                <w:sz w:val="16"/>
                <w:szCs w:val="16"/>
              </w:rPr>
              <w:t>09</w:t>
            </w:r>
          </w:p>
        </w:tc>
        <w:tc>
          <w:tcPr>
            <w:tcW w:w="376" w:type="dxa"/>
            <w:hideMark/>
          </w:tcPr>
          <w:p w14:paraId="422BC38B" w14:textId="77777777" w:rsidR="001E7F9C" w:rsidRPr="001E7F9C" w:rsidRDefault="001E7F9C" w:rsidP="001E7F9C">
            <w:pPr>
              <w:widowControl w:val="0"/>
              <w:rPr>
                <w:sz w:val="16"/>
                <w:szCs w:val="16"/>
              </w:rPr>
            </w:pPr>
            <w:r w:rsidRPr="001E7F9C">
              <w:rPr>
                <w:sz w:val="16"/>
                <w:szCs w:val="16"/>
              </w:rPr>
              <w:t>89</w:t>
            </w:r>
          </w:p>
        </w:tc>
        <w:tc>
          <w:tcPr>
            <w:tcW w:w="376" w:type="dxa"/>
            <w:hideMark/>
          </w:tcPr>
          <w:p w14:paraId="23F97FB8" w14:textId="77777777" w:rsidR="001E7F9C" w:rsidRPr="001E7F9C" w:rsidRDefault="001E7F9C" w:rsidP="001E7F9C">
            <w:pPr>
              <w:widowControl w:val="0"/>
              <w:rPr>
                <w:sz w:val="16"/>
                <w:szCs w:val="16"/>
              </w:rPr>
            </w:pPr>
            <w:r w:rsidRPr="001E7F9C">
              <w:rPr>
                <w:sz w:val="16"/>
                <w:szCs w:val="16"/>
              </w:rPr>
              <w:t>1</w:t>
            </w:r>
          </w:p>
        </w:tc>
        <w:tc>
          <w:tcPr>
            <w:tcW w:w="461" w:type="dxa"/>
            <w:hideMark/>
          </w:tcPr>
          <w:p w14:paraId="35A56F9D" w14:textId="77777777" w:rsidR="001E7F9C" w:rsidRPr="001E7F9C" w:rsidRDefault="001E7F9C" w:rsidP="001E7F9C">
            <w:pPr>
              <w:widowControl w:val="0"/>
              <w:rPr>
                <w:sz w:val="16"/>
                <w:szCs w:val="16"/>
              </w:rPr>
            </w:pPr>
            <w:r w:rsidRPr="001E7F9C">
              <w:rPr>
                <w:sz w:val="16"/>
                <w:szCs w:val="16"/>
              </w:rPr>
              <w:t>00</w:t>
            </w:r>
          </w:p>
        </w:tc>
        <w:tc>
          <w:tcPr>
            <w:tcW w:w="646" w:type="dxa"/>
            <w:hideMark/>
          </w:tcPr>
          <w:p w14:paraId="26B7B599" w14:textId="77777777" w:rsidR="001E7F9C" w:rsidRPr="001E7F9C" w:rsidRDefault="001E7F9C" w:rsidP="001E7F9C">
            <w:pPr>
              <w:widowControl w:val="0"/>
              <w:rPr>
                <w:sz w:val="16"/>
                <w:szCs w:val="16"/>
              </w:rPr>
            </w:pPr>
            <w:r w:rsidRPr="001E7F9C">
              <w:rPr>
                <w:sz w:val="16"/>
                <w:szCs w:val="16"/>
              </w:rPr>
              <w:t>61120</w:t>
            </w:r>
          </w:p>
        </w:tc>
        <w:tc>
          <w:tcPr>
            <w:tcW w:w="534" w:type="dxa"/>
            <w:hideMark/>
          </w:tcPr>
          <w:p w14:paraId="70BE8712" w14:textId="77777777" w:rsidR="001E7F9C" w:rsidRPr="001E7F9C" w:rsidRDefault="001E7F9C" w:rsidP="001E7F9C">
            <w:pPr>
              <w:widowControl w:val="0"/>
              <w:rPr>
                <w:sz w:val="16"/>
                <w:szCs w:val="16"/>
              </w:rPr>
            </w:pPr>
            <w:r w:rsidRPr="001E7F9C">
              <w:rPr>
                <w:sz w:val="16"/>
                <w:szCs w:val="16"/>
              </w:rPr>
              <w:t>110</w:t>
            </w:r>
          </w:p>
        </w:tc>
        <w:tc>
          <w:tcPr>
            <w:tcW w:w="968" w:type="dxa"/>
            <w:noWrap/>
            <w:hideMark/>
          </w:tcPr>
          <w:p w14:paraId="5850AB3C" w14:textId="77777777" w:rsidR="001E7F9C" w:rsidRPr="001E7F9C" w:rsidRDefault="001E7F9C" w:rsidP="001E7F9C">
            <w:pPr>
              <w:widowControl w:val="0"/>
              <w:rPr>
                <w:sz w:val="16"/>
                <w:szCs w:val="16"/>
              </w:rPr>
            </w:pPr>
            <w:r w:rsidRPr="001E7F9C">
              <w:rPr>
                <w:sz w:val="16"/>
                <w:szCs w:val="16"/>
              </w:rPr>
              <w:t>4 573,0</w:t>
            </w:r>
          </w:p>
        </w:tc>
        <w:tc>
          <w:tcPr>
            <w:tcW w:w="1087" w:type="dxa"/>
            <w:noWrap/>
            <w:hideMark/>
          </w:tcPr>
          <w:p w14:paraId="29C5F3A4" w14:textId="77777777" w:rsidR="001E7F9C" w:rsidRPr="001E7F9C" w:rsidRDefault="001E7F9C" w:rsidP="001E7F9C">
            <w:pPr>
              <w:widowControl w:val="0"/>
              <w:rPr>
                <w:sz w:val="16"/>
                <w:szCs w:val="16"/>
              </w:rPr>
            </w:pPr>
            <w:r w:rsidRPr="001E7F9C">
              <w:rPr>
                <w:sz w:val="16"/>
                <w:szCs w:val="16"/>
              </w:rPr>
              <w:t>2 994,6</w:t>
            </w:r>
          </w:p>
        </w:tc>
        <w:tc>
          <w:tcPr>
            <w:tcW w:w="1047" w:type="dxa"/>
            <w:noWrap/>
            <w:hideMark/>
          </w:tcPr>
          <w:p w14:paraId="2A20A210" w14:textId="77777777" w:rsidR="001E7F9C" w:rsidRPr="001E7F9C" w:rsidRDefault="001E7F9C" w:rsidP="001E7F9C">
            <w:pPr>
              <w:widowControl w:val="0"/>
              <w:rPr>
                <w:sz w:val="16"/>
                <w:szCs w:val="16"/>
              </w:rPr>
            </w:pPr>
            <w:r w:rsidRPr="001E7F9C">
              <w:rPr>
                <w:sz w:val="16"/>
                <w:szCs w:val="16"/>
              </w:rPr>
              <w:t>2 994,6</w:t>
            </w:r>
          </w:p>
        </w:tc>
      </w:tr>
      <w:tr w:rsidR="001E7F9C" w:rsidRPr="001E7F9C" w14:paraId="1D6DDED7" w14:textId="77777777" w:rsidTr="00B35219">
        <w:trPr>
          <w:trHeight w:val="450"/>
        </w:trPr>
        <w:tc>
          <w:tcPr>
            <w:tcW w:w="2972" w:type="dxa"/>
            <w:hideMark/>
          </w:tcPr>
          <w:p w14:paraId="3826DCAD" w14:textId="77777777" w:rsidR="001E7F9C" w:rsidRPr="001E7F9C" w:rsidRDefault="001E7F9C" w:rsidP="001E7F9C">
            <w:pPr>
              <w:widowControl w:val="0"/>
              <w:rPr>
                <w:sz w:val="16"/>
                <w:szCs w:val="16"/>
              </w:rPr>
            </w:pPr>
            <w:r w:rsidRPr="001E7F9C">
              <w:rPr>
                <w:sz w:val="16"/>
                <w:szCs w:val="16"/>
              </w:rPr>
              <w:t>Закупка товаров, работ и услуг для обеспечения государственных (муниципальных) нужд</w:t>
            </w:r>
          </w:p>
        </w:tc>
        <w:tc>
          <w:tcPr>
            <w:tcW w:w="376" w:type="dxa"/>
            <w:hideMark/>
          </w:tcPr>
          <w:p w14:paraId="45EC9803" w14:textId="77777777" w:rsidR="001E7F9C" w:rsidRPr="001E7F9C" w:rsidRDefault="001E7F9C" w:rsidP="001E7F9C">
            <w:pPr>
              <w:widowControl w:val="0"/>
              <w:rPr>
                <w:sz w:val="16"/>
                <w:szCs w:val="16"/>
              </w:rPr>
            </w:pPr>
            <w:r w:rsidRPr="001E7F9C">
              <w:rPr>
                <w:sz w:val="16"/>
                <w:szCs w:val="16"/>
              </w:rPr>
              <w:t>07</w:t>
            </w:r>
          </w:p>
        </w:tc>
        <w:tc>
          <w:tcPr>
            <w:tcW w:w="475" w:type="dxa"/>
            <w:hideMark/>
          </w:tcPr>
          <w:p w14:paraId="209089A7" w14:textId="77777777" w:rsidR="001E7F9C" w:rsidRPr="001E7F9C" w:rsidRDefault="001E7F9C" w:rsidP="001E7F9C">
            <w:pPr>
              <w:widowControl w:val="0"/>
              <w:rPr>
                <w:sz w:val="16"/>
                <w:szCs w:val="16"/>
              </w:rPr>
            </w:pPr>
            <w:r w:rsidRPr="001E7F9C">
              <w:rPr>
                <w:sz w:val="16"/>
                <w:szCs w:val="16"/>
              </w:rPr>
              <w:t>09</w:t>
            </w:r>
          </w:p>
        </w:tc>
        <w:tc>
          <w:tcPr>
            <w:tcW w:w="376" w:type="dxa"/>
            <w:hideMark/>
          </w:tcPr>
          <w:p w14:paraId="63FD87FC" w14:textId="77777777" w:rsidR="001E7F9C" w:rsidRPr="001E7F9C" w:rsidRDefault="001E7F9C" w:rsidP="001E7F9C">
            <w:pPr>
              <w:widowControl w:val="0"/>
              <w:rPr>
                <w:sz w:val="16"/>
                <w:szCs w:val="16"/>
              </w:rPr>
            </w:pPr>
            <w:r w:rsidRPr="001E7F9C">
              <w:rPr>
                <w:sz w:val="16"/>
                <w:szCs w:val="16"/>
              </w:rPr>
              <w:t>89</w:t>
            </w:r>
          </w:p>
        </w:tc>
        <w:tc>
          <w:tcPr>
            <w:tcW w:w="376" w:type="dxa"/>
            <w:hideMark/>
          </w:tcPr>
          <w:p w14:paraId="1056B0DB" w14:textId="77777777" w:rsidR="001E7F9C" w:rsidRPr="001E7F9C" w:rsidRDefault="001E7F9C" w:rsidP="001E7F9C">
            <w:pPr>
              <w:widowControl w:val="0"/>
              <w:rPr>
                <w:sz w:val="16"/>
                <w:szCs w:val="16"/>
              </w:rPr>
            </w:pPr>
            <w:r w:rsidRPr="001E7F9C">
              <w:rPr>
                <w:sz w:val="16"/>
                <w:szCs w:val="16"/>
              </w:rPr>
              <w:t>1</w:t>
            </w:r>
          </w:p>
        </w:tc>
        <w:tc>
          <w:tcPr>
            <w:tcW w:w="461" w:type="dxa"/>
            <w:hideMark/>
          </w:tcPr>
          <w:p w14:paraId="68CB8105" w14:textId="77777777" w:rsidR="001E7F9C" w:rsidRPr="001E7F9C" w:rsidRDefault="001E7F9C" w:rsidP="001E7F9C">
            <w:pPr>
              <w:widowControl w:val="0"/>
              <w:rPr>
                <w:sz w:val="16"/>
                <w:szCs w:val="16"/>
              </w:rPr>
            </w:pPr>
            <w:r w:rsidRPr="001E7F9C">
              <w:rPr>
                <w:sz w:val="16"/>
                <w:szCs w:val="16"/>
              </w:rPr>
              <w:t>00</w:t>
            </w:r>
          </w:p>
        </w:tc>
        <w:tc>
          <w:tcPr>
            <w:tcW w:w="646" w:type="dxa"/>
            <w:hideMark/>
          </w:tcPr>
          <w:p w14:paraId="6221973F" w14:textId="77777777" w:rsidR="001E7F9C" w:rsidRPr="001E7F9C" w:rsidRDefault="001E7F9C" w:rsidP="001E7F9C">
            <w:pPr>
              <w:widowControl w:val="0"/>
              <w:rPr>
                <w:sz w:val="16"/>
                <w:szCs w:val="16"/>
              </w:rPr>
            </w:pPr>
            <w:r w:rsidRPr="001E7F9C">
              <w:rPr>
                <w:sz w:val="16"/>
                <w:szCs w:val="16"/>
              </w:rPr>
              <w:t>61120</w:t>
            </w:r>
          </w:p>
        </w:tc>
        <w:tc>
          <w:tcPr>
            <w:tcW w:w="534" w:type="dxa"/>
            <w:hideMark/>
          </w:tcPr>
          <w:p w14:paraId="3DB44472" w14:textId="77777777" w:rsidR="001E7F9C" w:rsidRPr="001E7F9C" w:rsidRDefault="001E7F9C" w:rsidP="001E7F9C">
            <w:pPr>
              <w:widowControl w:val="0"/>
              <w:rPr>
                <w:sz w:val="16"/>
                <w:szCs w:val="16"/>
              </w:rPr>
            </w:pPr>
            <w:r w:rsidRPr="001E7F9C">
              <w:rPr>
                <w:sz w:val="16"/>
                <w:szCs w:val="16"/>
              </w:rPr>
              <w:t>200</w:t>
            </w:r>
          </w:p>
        </w:tc>
        <w:tc>
          <w:tcPr>
            <w:tcW w:w="968" w:type="dxa"/>
            <w:noWrap/>
            <w:hideMark/>
          </w:tcPr>
          <w:p w14:paraId="47B2AD38" w14:textId="77777777" w:rsidR="001E7F9C" w:rsidRPr="001E7F9C" w:rsidRDefault="001E7F9C" w:rsidP="001E7F9C">
            <w:pPr>
              <w:widowControl w:val="0"/>
              <w:rPr>
                <w:sz w:val="16"/>
                <w:szCs w:val="16"/>
              </w:rPr>
            </w:pPr>
            <w:r w:rsidRPr="001E7F9C">
              <w:rPr>
                <w:sz w:val="16"/>
                <w:szCs w:val="16"/>
              </w:rPr>
              <w:t>282,4</w:t>
            </w:r>
          </w:p>
        </w:tc>
        <w:tc>
          <w:tcPr>
            <w:tcW w:w="1087" w:type="dxa"/>
            <w:noWrap/>
            <w:hideMark/>
          </w:tcPr>
          <w:p w14:paraId="2CAC1516" w14:textId="77777777" w:rsidR="001E7F9C" w:rsidRPr="001E7F9C" w:rsidRDefault="001E7F9C" w:rsidP="001E7F9C">
            <w:pPr>
              <w:widowControl w:val="0"/>
              <w:rPr>
                <w:sz w:val="16"/>
                <w:szCs w:val="16"/>
              </w:rPr>
            </w:pPr>
            <w:r w:rsidRPr="001E7F9C">
              <w:rPr>
                <w:sz w:val="16"/>
                <w:szCs w:val="16"/>
              </w:rPr>
              <w:t>250,0</w:t>
            </w:r>
          </w:p>
        </w:tc>
        <w:tc>
          <w:tcPr>
            <w:tcW w:w="1047" w:type="dxa"/>
            <w:noWrap/>
            <w:hideMark/>
          </w:tcPr>
          <w:p w14:paraId="60B1BB5E" w14:textId="77777777" w:rsidR="001E7F9C" w:rsidRPr="001E7F9C" w:rsidRDefault="001E7F9C" w:rsidP="001E7F9C">
            <w:pPr>
              <w:widowControl w:val="0"/>
              <w:rPr>
                <w:sz w:val="16"/>
                <w:szCs w:val="16"/>
              </w:rPr>
            </w:pPr>
            <w:r w:rsidRPr="001E7F9C">
              <w:rPr>
                <w:sz w:val="16"/>
                <w:szCs w:val="16"/>
              </w:rPr>
              <w:t>250,0</w:t>
            </w:r>
          </w:p>
        </w:tc>
      </w:tr>
      <w:tr w:rsidR="001E7F9C" w:rsidRPr="001E7F9C" w14:paraId="5AED2A33" w14:textId="77777777" w:rsidTr="00B35219">
        <w:trPr>
          <w:trHeight w:val="450"/>
        </w:trPr>
        <w:tc>
          <w:tcPr>
            <w:tcW w:w="2972" w:type="dxa"/>
            <w:hideMark/>
          </w:tcPr>
          <w:p w14:paraId="1B0AA1D8" w14:textId="77777777" w:rsidR="001E7F9C" w:rsidRPr="001E7F9C" w:rsidRDefault="001E7F9C" w:rsidP="001E7F9C">
            <w:pPr>
              <w:widowControl w:val="0"/>
              <w:rPr>
                <w:sz w:val="16"/>
                <w:szCs w:val="16"/>
              </w:rPr>
            </w:pPr>
            <w:r w:rsidRPr="001E7F9C">
              <w:rPr>
                <w:sz w:val="16"/>
                <w:szCs w:val="16"/>
              </w:rPr>
              <w:t>Иные закупки товаров, работ и услуг для обеспечения государственных(муниципальных)нужд</w:t>
            </w:r>
          </w:p>
        </w:tc>
        <w:tc>
          <w:tcPr>
            <w:tcW w:w="376" w:type="dxa"/>
            <w:hideMark/>
          </w:tcPr>
          <w:p w14:paraId="01EF96BE" w14:textId="77777777" w:rsidR="001E7F9C" w:rsidRPr="001E7F9C" w:rsidRDefault="001E7F9C" w:rsidP="001E7F9C">
            <w:pPr>
              <w:widowControl w:val="0"/>
              <w:rPr>
                <w:sz w:val="16"/>
                <w:szCs w:val="16"/>
              </w:rPr>
            </w:pPr>
            <w:r w:rsidRPr="001E7F9C">
              <w:rPr>
                <w:sz w:val="16"/>
                <w:szCs w:val="16"/>
              </w:rPr>
              <w:t>07</w:t>
            </w:r>
          </w:p>
        </w:tc>
        <w:tc>
          <w:tcPr>
            <w:tcW w:w="475" w:type="dxa"/>
            <w:hideMark/>
          </w:tcPr>
          <w:p w14:paraId="5F769E22" w14:textId="77777777" w:rsidR="001E7F9C" w:rsidRPr="001E7F9C" w:rsidRDefault="001E7F9C" w:rsidP="001E7F9C">
            <w:pPr>
              <w:widowControl w:val="0"/>
              <w:rPr>
                <w:sz w:val="16"/>
                <w:szCs w:val="16"/>
              </w:rPr>
            </w:pPr>
            <w:r w:rsidRPr="001E7F9C">
              <w:rPr>
                <w:sz w:val="16"/>
                <w:szCs w:val="16"/>
              </w:rPr>
              <w:t>09</w:t>
            </w:r>
          </w:p>
        </w:tc>
        <w:tc>
          <w:tcPr>
            <w:tcW w:w="376" w:type="dxa"/>
            <w:hideMark/>
          </w:tcPr>
          <w:p w14:paraId="649D7783" w14:textId="77777777" w:rsidR="001E7F9C" w:rsidRPr="001E7F9C" w:rsidRDefault="001E7F9C" w:rsidP="001E7F9C">
            <w:pPr>
              <w:widowControl w:val="0"/>
              <w:rPr>
                <w:sz w:val="16"/>
                <w:szCs w:val="16"/>
              </w:rPr>
            </w:pPr>
            <w:r w:rsidRPr="001E7F9C">
              <w:rPr>
                <w:sz w:val="16"/>
                <w:szCs w:val="16"/>
              </w:rPr>
              <w:t>89</w:t>
            </w:r>
          </w:p>
        </w:tc>
        <w:tc>
          <w:tcPr>
            <w:tcW w:w="376" w:type="dxa"/>
            <w:hideMark/>
          </w:tcPr>
          <w:p w14:paraId="07FEC26C" w14:textId="77777777" w:rsidR="001E7F9C" w:rsidRPr="001E7F9C" w:rsidRDefault="001E7F9C" w:rsidP="001E7F9C">
            <w:pPr>
              <w:widowControl w:val="0"/>
              <w:rPr>
                <w:sz w:val="16"/>
                <w:szCs w:val="16"/>
              </w:rPr>
            </w:pPr>
            <w:r w:rsidRPr="001E7F9C">
              <w:rPr>
                <w:sz w:val="16"/>
                <w:szCs w:val="16"/>
              </w:rPr>
              <w:t>1</w:t>
            </w:r>
          </w:p>
        </w:tc>
        <w:tc>
          <w:tcPr>
            <w:tcW w:w="461" w:type="dxa"/>
            <w:hideMark/>
          </w:tcPr>
          <w:p w14:paraId="537556F1" w14:textId="77777777" w:rsidR="001E7F9C" w:rsidRPr="001E7F9C" w:rsidRDefault="001E7F9C" w:rsidP="001E7F9C">
            <w:pPr>
              <w:widowControl w:val="0"/>
              <w:rPr>
                <w:sz w:val="16"/>
                <w:szCs w:val="16"/>
              </w:rPr>
            </w:pPr>
            <w:r w:rsidRPr="001E7F9C">
              <w:rPr>
                <w:sz w:val="16"/>
                <w:szCs w:val="16"/>
              </w:rPr>
              <w:t>00</w:t>
            </w:r>
          </w:p>
        </w:tc>
        <w:tc>
          <w:tcPr>
            <w:tcW w:w="646" w:type="dxa"/>
            <w:hideMark/>
          </w:tcPr>
          <w:p w14:paraId="57952DBF" w14:textId="77777777" w:rsidR="001E7F9C" w:rsidRPr="001E7F9C" w:rsidRDefault="001E7F9C" w:rsidP="001E7F9C">
            <w:pPr>
              <w:widowControl w:val="0"/>
              <w:rPr>
                <w:sz w:val="16"/>
                <w:szCs w:val="16"/>
              </w:rPr>
            </w:pPr>
            <w:r w:rsidRPr="001E7F9C">
              <w:rPr>
                <w:sz w:val="16"/>
                <w:szCs w:val="16"/>
              </w:rPr>
              <w:t>61120</w:t>
            </w:r>
          </w:p>
        </w:tc>
        <w:tc>
          <w:tcPr>
            <w:tcW w:w="534" w:type="dxa"/>
            <w:hideMark/>
          </w:tcPr>
          <w:p w14:paraId="1108DC32" w14:textId="77777777" w:rsidR="001E7F9C" w:rsidRPr="001E7F9C" w:rsidRDefault="001E7F9C" w:rsidP="001E7F9C">
            <w:pPr>
              <w:widowControl w:val="0"/>
              <w:rPr>
                <w:sz w:val="16"/>
                <w:szCs w:val="16"/>
              </w:rPr>
            </w:pPr>
            <w:r w:rsidRPr="001E7F9C">
              <w:rPr>
                <w:sz w:val="16"/>
                <w:szCs w:val="16"/>
              </w:rPr>
              <w:t>240</w:t>
            </w:r>
          </w:p>
        </w:tc>
        <w:tc>
          <w:tcPr>
            <w:tcW w:w="968" w:type="dxa"/>
            <w:noWrap/>
            <w:hideMark/>
          </w:tcPr>
          <w:p w14:paraId="1BF41B8B" w14:textId="77777777" w:rsidR="001E7F9C" w:rsidRPr="001E7F9C" w:rsidRDefault="001E7F9C" w:rsidP="001E7F9C">
            <w:pPr>
              <w:widowControl w:val="0"/>
              <w:rPr>
                <w:sz w:val="16"/>
                <w:szCs w:val="16"/>
              </w:rPr>
            </w:pPr>
            <w:r w:rsidRPr="001E7F9C">
              <w:rPr>
                <w:sz w:val="16"/>
                <w:szCs w:val="16"/>
              </w:rPr>
              <w:t>282,4</w:t>
            </w:r>
          </w:p>
        </w:tc>
        <w:tc>
          <w:tcPr>
            <w:tcW w:w="1087" w:type="dxa"/>
            <w:noWrap/>
            <w:hideMark/>
          </w:tcPr>
          <w:p w14:paraId="7ED171DE" w14:textId="77777777" w:rsidR="001E7F9C" w:rsidRPr="001E7F9C" w:rsidRDefault="001E7F9C" w:rsidP="001E7F9C">
            <w:pPr>
              <w:widowControl w:val="0"/>
              <w:rPr>
                <w:sz w:val="16"/>
                <w:szCs w:val="16"/>
              </w:rPr>
            </w:pPr>
            <w:r w:rsidRPr="001E7F9C">
              <w:rPr>
                <w:sz w:val="16"/>
                <w:szCs w:val="16"/>
              </w:rPr>
              <w:t>250,0</w:t>
            </w:r>
          </w:p>
        </w:tc>
        <w:tc>
          <w:tcPr>
            <w:tcW w:w="1047" w:type="dxa"/>
            <w:noWrap/>
            <w:hideMark/>
          </w:tcPr>
          <w:p w14:paraId="440A51B3" w14:textId="77777777" w:rsidR="001E7F9C" w:rsidRPr="001E7F9C" w:rsidRDefault="001E7F9C" w:rsidP="001E7F9C">
            <w:pPr>
              <w:widowControl w:val="0"/>
              <w:rPr>
                <w:sz w:val="16"/>
                <w:szCs w:val="16"/>
              </w:rPr>
            </w:pPr>
            <w:r w:rsidRPr="001E7F9C">
              <w:rPr>
                <w:sz w:val="16"/>
                <w:szCs w:val="16"/>
              </w:rPr>
              <w:t>250,0</w:t>
            </w:r>
          </w:p>
        </w:tc>
      </w:tr>
      <w:tr w:rsidR="001E7F9C" w:rsidRPr="001E7F9C" w14:paraId="3A0C8E70" w14:textId="77777777" w:rsidTr="00B35219">
        <w:trPr>
          <w:trHeight w:val="315"/>
        </w:trPr>
        <w:tc>
          <w:tcPr>
            <w:tcW w:w="2972" w:type="dxa"/>
            <w:hideMark/>
          </w:tcPr>
          <w:p w14:paraId="5778CF20" w14:textId="77777777" w:rsidR="001E7F9C" w:rsidRPr="001E7F9C" w:rsidRDefault="001E7F9C" w:rsidP="001E7F9C">
            <w:pPr>
              <w:widowControl w:val="0"/>
              <w:rPr>
                <w:sz w:val="16"/>
                <w:szCs w:val="16"/>
              </w:rPr>
            </w:pPr>
            <w:r w:rsidRPr="001E7F9C">
              <w:rPr>
                <w:sz w:val="16"/>
                <w:szCs w:val="16"/>
              </w:rPr>
              <w:t>Иные бюджетные ассигнования</w:t>
            </w:r>
          </w:p>
        </w:tc>
        <w:tc>
          <w:tcPr>
            <w:tcW w:w="376" w:type="dxa"/>
            <w:hideMark/>
          </w:tcPr>
          <w:p w14:paraId="50AEEE58" w14:textId="77777777" w:rsidR="001E7F9C" w:rsidRPr="001E7F9C" w:rsidRDefault="001E7F9C" w:rsidP="001E7F9C">
            <w:pPr>
              <w:widowControl w:val="0"/>
              <w:rPr>
                <w:sz w:val="16"/>
                <w:szCs w:val="16"/>
              </w:rPr>
            </w:pPr>
            <w:r w:rsidRPr="001E7F9C">
              <w:rPr>
                <w:sz w:val="16"/>
                <w:szCs w:val="16"/>
              </w:rPr>
              <w:t>07</w:t>
            </w:r>
          </w:p>
        </w:tc>
        <w:tc>
          <w:tcPr>
            <w:tcW w:w="475" w:type="dxa"/>
            <w:hideMark/>
          </w:tcPr>
          <w:p w14:paraId="61FA7923" w14:textId="77777777" w:rsidR="001E7F9C" w:rsidRPr="001E7F9C" w:rsidRDefault="001E7F9C" w:rsidP="001E7F9C">
            <w:pPr>
              <w:widowControl w:val="0"/>
              <w:rPr>
                <w:sz w:val="16"/>
                <w:szCs w:val="16"/>
              </w:rPr>
            </w:pPr>
            <w:r w:rsidRPr="001E7F9C">
              <w:rPr>
                <w:sz w:val="16"/>
                <w:szCs w:val="16"/>
              </w:rPr>
              <w:t>09</w:t>
            </w:r>
          </w:p>
        </w:tc>
        <w:tc>
          <w:tcPr>
            <w:tcW w:w="376" w:type="dxa"/>
            <w:hideMark/>
          </w:tcPr>
          <w:p w14:paraId="61062561" w14:textId="77777777" w:rsidR="001E7F9C" w:rsidRPr="001E7F9C" w:rsidRDefault="001E7F9C" w:rsidP="001E7F9C">
            <w:pPr>
              <w:widowControl w:val="0"/>
              <w:rPr>
                <w:sz w:val="16"/>
                <w:szCs w:val="16"/>
              </w:rPr>
            </w:pPr>
            <w:r w:rsidRPr="001E7F9C">
              <w:rPr>
                <w:sz w:val="16"/>
                <w:szCs w:val="16"/>
              </w:rPr>
              <w:t>89</w:t>
            </w:r>
          </w:p>
        </w:tc>
        <w:tc>
          <w:tcPr>
            <w:tcW w:w="376" w:type="dxa"/>
            <w:hideMark/>
          </w:tcPr>
          <w:p w14:paraId="43D4E922" w14:textId="77777777" w:rsidR="001E7F9C" w:rsidRPr="001E7F9C" w:rsidRDefault="001E7F9C" w:rsidP="001E7F9C">
            <w:pPr>
              <w:widowControl w:val="0"/>
              <w:rPr>
                <w:sz w:val="16"/>
                <w:szCs w:val="16"/>
              </w:rPr>
            </w:pPr>
            <w:r w:rsidRPr="001E7F9C">
              <w:rPr>
                <w:sz w:val="16"/>
                <w:szCs w:val="16"/>
              </w:rPr>
              <w:t>1</w:t>
            </w:r>
          </w:p>
        </w:tc>
        <w:tc>
          <w:tcPr>
            <w:tcW w:w="461" w:type="dxa"/>
            <w:hideMark/>
          </w:tcPr>
          <w:p w14:paraId="5A009098" w14:textId="77777777" w:rsidR="001E7F9C" w:rsidRPr="001E7F9C" w:rsidRDefault="001E7F9C" w:rsidP="001E7F9C">
            <w:pPr>
              <w:widowControl w:val="0"/>
              <w:rPr>
                <w:sz w:val="16"/>
                <w:szCs w:val="16"/>
              </w:rPr>
            </w:pPr>
            <w:r w:rsidRPr="001E7F9C">
              <w:rPr>
                <w:sz w:val="16"/>
                <w:szCs w:val="16"/>
              </w:rPr>
              <w:t>00</w:t>
            </w:r>
          </w:p>
        </w:tc>
        <w:tc>
          <w:tcPr>
            <w:tcW w:w="646" w:type="dxa"/>
            <w:hideMark/>
          </w:tcPr>
          <w:p w14:paraId="62B80FDA" w14:textId="77777777" w:rsidR="001E7F9C" w:rsidRPr="001E7F9C" w:rsidRDefault="001E7F9C" w:rsidP="001E7F9C">
            <w:pPr>
              <w:widowControl w:val="0"/>
              <w:rPr>
                <w:sz w:val="16"/>
                <w:szCs w:val="16"/>
              </w:rPr>
            </w:pPr>
            <w:r w:rsidRPr="001E7F9C">
              <w:rPr>
                <w:sz w:val="16"/>
                <w:szCs w:val="16"/>
              </w:rPr>
              <w:t>61120</w:t>
            </w:r>
          </w:p>
        </w:tc>
        <w:tc>
          <w:tcPr>
            <w:tcW w:w="534" w:type="dxa"/>
            <w:hideMark/>
          </w:tcPr>
          <w:p w14:paraId="4A4508F8" w14:textId="77777777" w:rsidR="001E7F9C" w:rsidRPr="001E7F9C" w:rsidRDefault="001E7F9C" w:rsidP="001E7F9C">
            <w:pPr>
              <w:widowControl w:val="0"/>
              <w:rPr>
                <w:sz w:val="16"/>
                <w:szCs w:val="16"/>
              </w:rPr>
            </w:pPr>
            <w:r w:rsidRPr="001E7F9C">
              <w:rPr>
                <w:sz w:val="16"/>
                <w:szCs w:val="16"/>
              </w:rPr>
              <w:t>800</w:t>
            </w:r>
          </w:p>
        </w:tc>
        <w:tc>
          <w:tcPr>
            <w:tcW w:w="968" w:type="dxa"/>
            <w:noWrap/>
            <w:hideMark/>
          </w:tcPr>
          <w:p w14:paraId="5575E5B6" w14:textId="77777777" w:rsidR="001E7F9C" w:rsidRPr="001E7F9C" w:rsidRDefault="001E7F9C" w:rsidP="001E7F9C">
            <w:pPr>
              <w:widowControl w:val="0"/>
              <w:rPr>
                <w:sz w:val="16"/>
                <w:szCs w:val="16"/>
              </w:rPr>
            </w:pPr>
            <w:r w:rsidRPr="001E7F9C">
              <w:rPr>
                <w:sz w:val="16"/>
                <w:szCs w:val="16"/>
              </w:rPr>
              <w:t>5,4</w:t>
            </w:r>
          </w:p>
        </w:tc>
        <w:tc>
          <w:tcPr>
            <w:tcW w:w="1087" w:type="dxa"/>
            <w:noWrap/>
            <w:hideMark/>
          </w:tcPr>
          <w:p w14:paraId="26FA6C3B" w14:textId="77777777" w:rsidR="001E7F9C" w:rsidRPr="001E7F9C" w:rsidRDefault="001E7F9C" w:rsidP="001E7F9C">
            <w:pPr>
              <w:widowControl w:val="0"/>
              <w:rPr>
                <w:sz w:val="16"/>
                <w:szCs w:val="16"/>
              </w:rPr>
            </w:pPr>
            <w:r w:rsidRPr="001E7F9C">
              <w:rPr>
                <w:sz w:val="16"/>
                <w:szCs w:val="16"/>
              </w:rPr>
              <w:t>20,0</w:t>
            </w:r>
          </w:p>
        </w:tc>
        <w:tc>
          <w:tcPr>
            <w:tcW w:w="1047" w:type="dxa"/>
            <w:noWrap/>
            <w:hideMark/>
          </w:tcPr>
          <w:p w14:paraId="7016E999" w14:textId="77777777" w:rsidR="001E7F9C" w:rsidRPr="001E7F9C" w:rsidRDefault="001E7F9C" w:rsidP="001E7F9C">
            <w:pPr>
              <w:widowControl w:val="0"/>
              <w:rPr>
                <w:sz w:val="16"/>
                <w:szCs w:val="16"/>
              </w:rPr>
            </w:pPr>
            <w:r w:rsidRPr="001E7F9C">
              <w:rPr>
                <w:sz w:val="16"/>
                <w:szCs w:val="16"/>
              </w:rPr>
              <w:t>30,0</w:t>
            </w:r>
          </w:p>
        </w:tc>
      </w:tr>
      <w:tr w:rsidR="001E7F9C" w:rsidRPr="001E7F9C" w14:paraId="25735F1C" w14:textId="77777777" w:rsidTr="00B35219">
        <w:trPr>
          <w:trHeight w:val="315"/>
        </w:trPr>
        <w:tc>
          <w:tcPr>
            <w:tcW w:w="2972" w:type="dxa"/>
            <w:hideMark/>
          </w:tcPr>
          <w:p w14:paraId="0EC14245" w14:textId="77777777" w:rsidR="001E7F9C" w:rsidRPr="001E7F9C" w:rsidRDefault="001E7F9C" w:rsidP="001E7F9C">
            <w:pPr>
              <w:widowControl w:val="0"/>
              <w:rPr>
                <w:sz w:val="16"/>
                <w:szCs w:val="16"/>
              </w:rPr>
            </w:pPr>
            <w:r w:rsidRPr="001E7F9C">
              <w:rPr>
                <w:sz w:val="16"/>
                <w:szCs w:val="16"/>
              </w:rPr>
              <w:t>Исполнение судебных актов</w:t>
            </w:r>
          </w:p>
        </w:tc>
        <w:tc>
          <w:tcPr>
            <w:tcW w:w="376" w:type="dxa"/>
            <w:hideMark/>
          </w:tcPr>
          <w:p w14:paraId="271813E7" w14:textId="77777777" w:rsidR="001E7F9C" w:rsidRPr="001E7F9C" w:rsidRDefault="001E7F9C" w:rsidP="001E7F9C">
            <w:pPr>
              <w:widowControl w:val="0"/>
              <w:rPr>
                <w:sz w:val="16"/>
                <w:szCs w:val="16"/>
              </w:rPr>
            </w:pPr>
            <w:r w:rsidRPr="001E7F9C">
              <w:rPr>
                <w:sz w:val="16"/>
                <w:szCs w:val="16"/>
              </w:rPr>
              <w:t>07</w:t>
            </w:r>
          </w:p>
        </w:tc>
        <w:tc>
          <w:tcPr>
            <w:tcW w:w="475" w:type="dxa"/>
            <w:hideMark/>
          </w:tcPr>
          <w:p w14:paraId="61C05FA8" w14:textId="77777777" w:rsidR="001E7F9C" w:rsidRPr="001E7F9C" w:rsidRDefault="001E7F9C" w:rsidP="001E7F9C">
            <w:pPr>
              <w:widowControl w:val="0"/>
              <w:rPr>
                <w:sz w:val="16"/>
                <w:szCs w:val="16"/>
              </w:rPr>
            </w:pPr>
            <w:r w:rsidRPr="001E7F9C">
              <w:rPr>
                <w:sz w:val="16"/>
                <w:szCs w:val="16"/>
              </w:rPr>
              <w:t>09</w:t>
            </w:r>
          </w:p>
        </w:tc>
        <w:tc>
          <w:tcPr>
            <w:tcW w:w="376" w:type="dxa"/>
            <w:hideMark/>
          </w:tcPr>
          <w:p w14:paraId="2C228899" w14:textId="77777777" w:rsidR="001E7F9C" w:rsidRPr="001E7F9C" w:rsidRDefault="001E7F9C" w:rsidP="001E7F9C">
            <w:pPr>
              <w:widowControl w:val="0"/>
              <w:rPr>
                <w:sz w:val="16"/>
                <w:szCs w:val="16"/>
              </w:rPr>
            </w:pPr>
            <w:r w:rsidRPr="001E7F9C">
              <w:rPr>
                <w:sz w:val="16"/>
                <w:szCs w:val="16"/>
              </w:rPr>
              <w:t>89</w:t>
            </w:r>
          </w:p>
        </w:tc>
        <w:tc>
          <w:tcPr>
            <w:tcW w:w="376" w:type="dxa"/>
            <w:hideMark/>
          </w:tcPr>
          <w:p w14:paraId="43DF23E2" w14:textId="77777777" w:rsidR="001E7F9C" w:rsidRPr="001E7F9C" w:rsidRDefault="001E7F9C" w:rsidP="001E7F9C">
            <w:pPr>
              <w:widowControl w:val="0"/>
              <w:rPr>
                <w:sz w:val="16"/>
                <w:szCs w:val="16"/>
              </w:rPr>
            </w:pPr>
            <w:r w:rsidRPr="001E7F9C">
              <w:rPr>
                <w:sz w:val="16"/>
                <w:szCs w:val="16"/>
              </w:rPr>
              <w:t>1</w:t>
            </w:r>
          </w:p>
        </w:tc>
        <w:tc>
          <w:tcPr>
            <w:tcW w:w="461" w:type="dxa"/>
            <w:hideMark/>
          </w:tcPr>
          <w:p w14:paraId="627067D2" w14:textId="77777777" w:rsidR="001E7F9C" w:rsidRPr="001E7F9C" w:rsidRDefault="001E7F9C" w:rsidP="001E7F9C">
            <w:pPr>
              <w:widowControl w:val="0"/>
              <w:rPr>
                <w:sz w:val="16"/>
                <w:szCs w:val="16"/>
              </w:rPr>
            </w:pPr>
            <w:r w:rsidRPr="001E7F9C">
              <w:rPr>
                <w:sz w:val="16"/>
                <w:szCs w:val="16"/>
              </w:rPr>
              <w:t>00</w:t>
            </w:r>
          </w:p>
        </w:tc>
        <w:tc>
          <w:tcPr>
            <w:tcW w:w="646" w:type="dxa"/>
            <w:hideMark/>
          </w:tcPr>
          <w:p w14:paraId="0D4BD183" w14:textId="77777777" w:rsidR="001E7F9C" w:rsidRPr="001E7F9C" w:rsidRDefault="001E7F9C" w:rsidP="001E7F9C">
            <w:pPr>
              <w:widowControl w:val="0"/>
              <w:rPr>
                <w:sz w:val="16"/>
                <w:szCs w:val="16"/>
              </w:rPr>
            </w:pPr>
            <w:r w:rsidRPr="001E7F9C">
              <w:rPr>
                <w:sz w:val="16"/>
                <w:szCs w:val="16"/>
              </w:rPr>
              <w:t>61120</w:t>
            </w:r>
          </w:p>
        </w:tc>
        <w:tc>
          <w:tcPr>
            <w:tcW w:w="534" w:type="dxa"/>
            <w:hideMark/>
          </w:tcPr>
          <w:p w14:paraId="30B1497C" w14:textId="77777777" w:rsidR="001E7F9C" w:rsidRPr="001E7F9C" w:rsidRDefault="001E7F9C" w:rsidP="001E7F9C">
            <w:pPr>
              <w:widowControl w:val="0"/>
              <w:rPr>
                <w:sz w:val="16"/>
                <w:szCs w:val="16"/>
              </w:rPr>
            </w:pPr>
            <w:r w:rsidRPr="001E7F9C">
              <w:rPr>
                <w:sz w:val="16"/>
                <w:szCs w:val="16"/>
              </w:rPr>
              <w:t>830</w:t>
            </w:r>
          </w:p>
        </w:tc>
        <w:tc>
          <w:tcPr>
            <w:tcW w:w="968" w:type="dxa"/>
            <w:noWrap/>
            <w:hideMark/>
          </w:tcPr>
          <w:p w14:paraId="1C5CEB0C" w14:textId="77777777" w:rsidR="001E7F9C" w:rsidRPr="001E7F9C" w:rsidRDefault="001E7F9C" w:rsidP="001E7F9C">
            <w:pPr>
              <w:widowControl w:val="0"/>
              <w:rPr>
                <w:sz w:val="16"/>
                <w:szCs w:val="16"/>
              </w:rPr>
            </w:pPr>
            <w:r w:rsidRPr="001E7F9C">
              <w:rPr>
                <w:sz w:val="16"/>
                <w:szCs w:val="16"/>
              </w:rPr>
              <w:t>4,8</w:t>
            </w:r>
          </w:p>
        </w:tc>
        <w:tc>
          <w:tcPr>
            <w:tcW w:w="1087" w:type="dxa"/>
            <w:noWrap/>
            <w:hideMark/>
          </w:tcPr>
          <w:p w14:paraId="33B1EC66" w14:textId="77777777" w:rsidR="001E7F9C" w:rsidRPr="001E7F9C" w:rsidRDefault="001E7F9C" w:rsidP="001E7F9C">
            <w:pPr>
              <w:widowControl w:val="0"/>
              <w:rPr>
                <w:sz w:val="16"/>
                <w:szCs w:val="16"/>
              </w:rPr>
            </w:pPr>
            <w:r w:rsidRPr="001E7F9C">
              <w:rPr>
                <w:sz w:val="16"/>
                <w:szCs w:val="16"/>
              </w:rPr>
              <w:t>5,0</w:t>
            </w:r>
          </w:p>
        </w:tc>
        <w:tc>
          <w:tcPr>
            <w:tcW w:w="1047" w:type="dxa"/>
            <w:noWrap/>
            <w:hideMark/>
          </w:tcPr>
          <w:p w14:paraId="4BC6D201" w14:textId="77777777" w:rsidR="001E7F9C" w:rsidRPr="001E7F9C" w:rsidRDefault="001E7F9C" w:rsidP="001E7F9C">
            <w:pPr>
              <w:widowControl w:val="0"/>
              <w:rPr>
                <w:sz w:val="16"/>
                <w:szCs w:val="16"/>
              </w:rPr>
            </w:pPr>
            <w:r w:rsidRPr="001E7F9C">
              <w:rPr>
                <w:sz w:val="16"/>
                <w:szCs w:val="16"/>
              </w:rPr>
              <w:t>5,0</w:t>
            </w:r>
          </w:p>
        </w:tc>
      </w:tr>
      <w:tr w:rsidR="001E7F9C" w:rsidRPr="001E7F9C" w14:paraId="6B10FEDA" w14:textId="77777777" w:rsidTr="00B35219">
        <w:trPr>
          <w:trHeight w:val="510"/>
        </w:trPr>
        <w:tc>
          <w:tcPr>
            <w:tcW w:w="2972" w:type="dxa"/>
            <w:hideMark/>
          </w:tcPr>
          <w:p w14:paraId="56147A7B" w14:textId="77777777" w:rsidR="001E7F9C" w:rsidRPr="001E7F9C" w:rsidRDefault="001E7F9C" w:rsidP="001E7F9C">
            <w:pPr>
              <w:widowControl w:val="0"/>
              <w:rPr>
                <w:sz w:val="16"/>
                <w:szCs w:val="16"/>
              </w:rPr>
            </w:pPr>
            <w:r w:rsidRPr="001E7F9C">
              <w:rPr>
                <w:sz w:val="16"/>
                <w:szCs w:val="16"/>
              </w:rPr>
              <w:t>Уплата налогов, сборов и иных платежей</w:t>
            </w:r>
          </w:p>
        </w:tc>
        <w:tc>
          <w:tcPr>
            <w:tcW w:w="376" w:type="dxa"/>
            <w:hideMark/>
          </w:tcPr>
          <w:p w14:paraId="6AAB9B32" w14:textId="77777777" w:rsidR="001E7F9C" w:rsidRPr="001E7F9C" w:rsidRDefault="001E7F9C" w:rsidP="001E7F9C">
            <w:pPr>
              <w:widowControl w:val="0"/>
              <w:rPr>
                <w:sz w:val="16"/>
                <w:szCs w:val="16"/>
              </w:rPr>
            </w:pPr>
            <w:r w:rsidRPr="001E7F9C">
              <w:rPr>
                <w:sz w:val="16"/>
                <w:szCs w:val="16"/>
              </w:rPr>
              <w:t>07</w:t>
            </w:r>
          </w:p>
        </w:tc>
        <w:tc>
          <w:tcPr>
            <w:tcW w:w="475" w:type="dxa"/>
            <w:hideMark/>
          </w:tcPr>
          <w:p w14:paraId="546DB730" w14:textId="77777777" w:rsidR="001E7F9C" w:rsidRPr="001E7F9C" w:rsidRDefault="001E7F9C" w:rsidP="001E7F9C">
            <w:pPr>
              <w:widowControl w:val="0"/>
              <w:rPr>
                <w:sz w:val="16"/>
                <w:szCs w:val="16"/>
              </w:rPr>
            </w:pPr>
            <w:r w:rsidRPr="001E7F9C">
              <w:rPr>
                <w:sz w:val="16"/>
                <w:szCs w:val="16"/>
              </w:rPr>
              <w:t>09</w:t>
            </w:r>
          </w:p>
        </w:tc>
        <w:tc>
          <w:tcPr>
            <w:tcW w:w="376" w:type="dxa"/>
            <w:hideMark/>
          </w:tcPr>
          <w:p w14:paraId="1019871B" w14:textId="77777777" w:rsidR="001E7F9C" w:rsidRPr="001E7F9C" w:rsidRDefault="001E7F9C" w:rsidP="001E7F9C">
            <w:pPr>
              <w:widowControl w:val="0"/>
              <w:rPr>
                <w:sz w:val="16"/>
                <w:szCs w:val="16"/>
              </w:rPr>
            </w:pPr>
            <w:r w:rsidRPr="001E7F9C">
              <w:rPr>
                <w:sz w:val="16"/>
                <w:szCs w:val="16"/>
              </w:rPr>
              <w:t>89</w:t>
            </w:r>
          </w:p>
        </w:tc>
        <w:tc>
          <w:tcPr>
            <w:tcW w:w="376" w:type="dxa"/>
            <w:hideMark/>
          </w:tcPr>
          <w:p w14:paraId="3E60C20B" w14:textId="77777777" w:rsidR="001E7F9C" w:rsidRPr="001E7F9C" w:rsidRDefault="001E7F9C" w:rsidP="001E7F9C">
            <w:pPr>
              <w:widowControl w:val="0"/>
              <w:rPr>
                <w:sz w:val="16"/>
                <w:szCs w:val="16"/>
              </w:rPr>
            </w:pPr>
            <w:r w:rsidRPr="001E7F9C">
              <w:rPr>
                <w:sz w:val="16"/>
                <w:szCs w:val="16"/>
              </w:rPr>
              <w:t>1</w:t>
            </w:r>
          </w:p>
        </w:tc>
        <w:tc>
          <w:tcPr>
            <w:tcW w:w="461" w:type="dxa"/>
            <w:hideMark/>
          </w:tcPr>
          <w:p w14:paraId="2100F26B" w14:textId="77777777" w:rsidR="001E7F9C" w:rsidRPr="001E7F9C" w:rsidRDefault="001E7F9C" w:rsidP="001E7F9C">
            <w:pPr>
              <w:widowControl w:val="0"/>
              <w:rPr>
                <w:sz w:val="16"/>
                <w:szCs w:val="16"/>
              </w:rPr>
            </w:pPr>
            <w:r w:rsidRPr="001E7F9C">
              <w:rPr>
                <w:sz w:val="16"/>
                <w:szCs w:val="16"/>
              </w:rPr>
              <w:t>00</w:t>
            </w:r>
          </w:p>
        </w:tc>
        <w:tc>
          <w:tcPr>
            <w:tcW w:w="646" w:type="dxa"/>
            <w:hideMark/>
          </w:tcPr>
          <w:p w14:paraId="3C60C538" w14:textId="77777777" w:rsidR="001E7F9C" w:rsidRPr="001E7F9C" w:rsidRDefault="001E7F9C" w:rsidP="001E7F9C">
            <w:pPr>
              <w:widowControl w:val="0"/>
              <w:rPr>
                <w:sz w:val="16"/>
                <w:szCs w:val="16"/>
              </w:rPr>
            </w:pPr>
            <w:r w:rsidRPr="001E7F9C">
              <w:rPr>
                <w:sz w:val="16"/>
                <w:szCs w:val="16"/>
              </w:rPr>
              <w:t>61120</w:t>
            </w:r>
          </w:p>
        </w:tc>
        <w:tc>
          <w:tcPr>
            <w:tcW w:w="534" w:type="dxa"/>
            <w:hideMark/>
          </w:tcPr>
          <w:p w14:paraId="677AC0B8" w14:textId="77777777" w:rsidR="001E7F9C" w:rsidRPr="001E7F9C" w:rsidRDefault="001E7F9C" w:rsidP="001E7F9C">
            <w:pPr>
              <w:widowControl w:val="0"/>
              <w:rPr>
                <w:sz w:val="16"/>
                <w:szCs w:val="16"/>
              </w:rPr>
            </w:pPr>
            <w:r w:rsidRPr="001E7F9C">
              <w:rPr>
                <w:sz w:val="16"/>
                <w:szCs w:val="16"/>
              </w:rPr>
              <w:t>850</w:t>
            </w:r>
          </w:p>
        </w:tc>
        <w:tc>
          <w:tcPr>
            <w:tcW w:w="968" w:type="dxa"/>
            <w:noWrap/>
            <w:hideMark/>
          </w:tcPr>
          <w:p w14:paraId="6B4048B4" w14:textId="77777777" w:rsidR="001E7F9C" w:rsidRPr="001E7F9C" w:rsidRDefault="001E7F9C" w:rsidP="001E7F9C">
            <w:pPr>
              <w:widowControl w:val="0"/>
              <w:rPr>
                <w:sz w:val="16"/>
                <w:szCs w:val="16"/>
              </w:rPr>
            </w:pPr>
            <w:r w:rsidRPr="001E7F9C">
              <w:rPr>
                <w:sz w:val="16"/>
                <w:szCs w:val="16"/>
              </w:rPr>
              <w:t>0,6</w:t>
            </w:r>
          </w:p>
        </w:tc>
        <w:tc>
          <w:tcPr>
            <w:tcW w:w="1087" w:type="dxa"/>
            <w:noWrap/>
            <w:hideMark/>
          </w:tcPr>
          <w:p w14:paraId="1C3216E1" w14:textId="77777777" w:rsidR="001E7F9C" w:rsidRPr="001E7F9C" w:rsidRDefault="001E7F9C" w:rsidP="001E7F9C">
            <w:pPr>
              <w:widowControl w:val="0"/>
              <w:rPr>
                <w:sz w:val="16"/>
                <w:szCs w:val="16"/>
              </w:rPr>
            </w:pPr>
            <w:r w:rsidRPr="001E7F9C">
              <w:rPr>
                <w:sz w:val="16"/>
                <w:szCs w:val="16"/>
              </w:rPr>
              <w:t>15,0</w:t>
            </w:r>
          </w:p>
        </w:tc>
        <w:tc>
          <w:tcPr>
            <w:tcW w:w="1047" w:type="dxa"/>
            <w:noWrap/>
            <w:hideMark/>
          </w:tcPr>
          <w:p w14:paraId="48A48862" w14:textId="77777777" w:rsidR="001E7F9C" w:rsidRPr="001E7F9C" w:rsidRDefault="001E7F9C" w:rsidP="001E7F9C">
            <w:pPr>
              <w:widowControl w:val="0"/>
              <w:rPr>
                <w:sz w:val="16"/>
                <w:szCs w:val="16"/>
              </w:rPr>
            </w:pPr>
            <w:r w:rsidRPr="001E7F9C">
              <w:rPr>
                <w:sz w:val="16"/>
                <w:szCs w:val="16"/>
              </w:rPr>
              <w:t>25,0</w:t>
            </w:r>
          </w:p>
        </w:tc>
      </w:tr>
      <w:tr w:rsidR="001E7F9C" w:rsidRPr="001E7F9C" w14:paraId="52E5686E" w14:textId="77777777" w:rsidTr="00B35219">
        <w:trPr>
          <w:trHeight w:val="375"/>
        </w:trPr>
        <w:tc>
          <w:tcPr>
            <w:tcW w:w="2972" w:type="dxa"/>
            <w:hideMark/>
          </w:tcPr>
          <w:p w14:paraId="060DD694" w14:textId="77777777" w:rsidR="001E7F9C" w:rsidRPr="001E7F9C" w:rsidRDefault="001E7F9C" w:rsidP="001E7F9C">
            <w:pPr>
              <w:widowControl w:val="0"/>
              <w:rPr>
                <w:i/>
                <w:iCs/>
                <w:sz w:val="16"/>
                <w:szCs w:val="16"/>
              </w:rPr>
            </w:pPr>
            <w:r w:rsidRPr="001E7F9C">
              <w:rPr>
                <w:i/>
                <w:iCs/>
                <w:sz w:val="16"/>
                <w:szCs w:val="16"/>
              </w:rPr>
              <w:t>Централизованные бухгалтерии</w:t>
            </w:r>
          </w:p>
        </w:tc>
        <w:tc>
          <w:tcPr>
            <w:tcW w:w="376" w:type="dxa"/>
            <w:hideMark/>
          </w:tcPr>
          <w:p w14:paraId="5BED9619" w14:textId="77777777" w:rsidR="001E7F9C" w:rsidRPr="001E7F9C" w:rsidRDefault="001E7F9C" w:rsidP="001E7F9C">
            <w:pPr>
              <w:widowControl w:val="0"/>
              <w:rPr>
                <w:sz w:val="16"/>
                <w:szCs w:val="16"/>
              </w:rPr>
            </w:pPr>
            <w:r w:rsidRPr="001E7F9C">
              <w:rPr>
                <w:sz w:val="16"/>
                <w:szCs w:val="16"/>
              </w:rPr>
              <w:t>07</w:t>
            </w:r>
          </w:p>
        </w:tc>
        <w:tc>
          <w:tcPr>
            <w:tcW w:w="475" w:type="dxa"/>
            <w:hideMark/>
          </w:tcPr>
          <w:p w14:paraId="44A42EF9" w14:textId="77777777" w:rsidR="001E7F9C" w:rsidRPr="001E7F9C" w:rsidRDefault="001E7F9C" w:rsidP="001E7F9C">
            <w:pPr>
              <w:widowControl w:val="0"/>
              <w:rPr>
                <w:sz w:val="16"/>
                <w:szCs w:val="16"/>
              </w:rPr>
            </w:pPr>
            <w:r w:rsidRPr="001E7F9C">
              <w:rPr>
                <w:sz w:val="16"/>
                <w:szCs w:val="16"/>
              </w:rPr>
              <w:t>09</w:t>
            </w:r>
          </w:p>
        </w:tc>
        <w:tc>
          <w:tcPr>
            <w:tcW w:w="376" w:type="dxa"/>
            <w:hideMark/>
          </w:tcPr>
          <w:p w14:paraId="69AAE3E4" w14:textId="77777777" w:rsidR="001E7F9C" w:rsidRPr="001E7F9C" w:rsidRDefault="001E7F9C" w:rsidP="001E7F9C">
            <w:pPr>
              <w:widowControl w:val="0"/>
              <w:rPr>
                <w:sz w:val="16"/>
                <w:szCs w:val="16"/>
              </w:rPr>
            </w:pPr>
            <w:r w:rsidRPr="001E7F9C">
              <w:rPr>
                <w:sz w:val="16"/>
                <w:szCs w:val="16"/>
              </w:rPr>
              <w:t>89</w:t>
            </w:r>
          </w:p>
        </w:tc>
        <w:tc>
          <w:tcPr>
            <w:tcW w:w="376" w:type="dxa"/>
            <w:hideMark/>
          </w:tcPr>
          <w:p w14:paraId="5BF58F12" w14:textId="77777777" w:rsidR="001E7F9C" w:rsidRPr="001E7F9C" w:rsidRDefault="001E7F9C" w:rsidP="001E7F9C">
            <w:pPr>
              <w:widowControl w:val="0"/>
              <w:rPr>
                <w:sz w:val="16"/>
                <w:szCs w:val="16"/>
              </w:rPr>
            </w:pPr>
            <w:r w:rsidRPr="001E7F9C">
              <w:rPr>
                <w:sz w:val="16"/>
                <w:szCs w:val="16"/>
              </w:rPr>
              <w:t>1</w:t>
            </w:r>
          </w:p>
        </w:tc>
        <w:tc>
          <w:tcPr>
            <w:tcW w:w="461" w:type="dxa"/>
            <w:hideMark/>
          </w:tcPr>
          <w:p w14:paraId="767E9F4B" w14:textId="77777777" w:rsidR="001E7F9C" w:rsidRPr="001E7F9C" w:rsidRDefault="001E7F9C" w:rsidP="001E7F9C">
            <w:pPr>
              <w:widowControl w:val="0"/>
              <w:rPr>
                <w:i/>
                <w:iCs/>
                <w:sz w:val="16"/>
                <w:szCs w:val="16"/>
              </w:rPr>
            </w:pPr>
            <w:r w:rsidRPr="001E7F9C">
              <w:rPr>
                <w:i/>
                <w:iCs/>
                <w:sz w:val="16"/>
                <w:szCs w:val="16"/>
              </w:rPr>
              <w:t>00</w:t>
            </w:r>
          </w:p>
        </w:tc>
        <w:tc>
          <w:tcPr>
            <w:tcW w:w="646" w:type="dxa"/>
            <w:hideMark/>
          </w:tcPr>
          <w:p w14:paraId="72B206D1" w14:textId="77777777" w:rsidR="001E7F9C" w:rsidRPr="001E7F9C" w:rsidRDefault="001E7F9C" w:rsidP="001E7F9C">
            <w:pPr>
              <w:widowControl w:val="0"/>
              <w:rPr>
                <w:sz w:val="16"/>
                <w:szCs w:val="16"/>
              </w:rPr>
            </w:pPr>
            <w:r w:rsidRPr="001E7F9C">
              <w:rPr>
                <w:sz w:val="16"/>
                <w:szCs w:val="16"/>
              </w:rPr>
              <w:t>61230</w:t>
            </w:r>
          </w:p>
        </w:tc>
        <w:tc>
          <w:tcPr>
            <w:tcW w:w="534" w:type="dxa"/>
            <w:hideMark/>
          </w:tcPr>
          <w:p w14:paraId="32BC6275" w14:textId="77777777" w:rsidR="001E7F9C" w:rsidRPr="001E7F9C" w:rsidRDefault="001E7F9C" w:rsidP="001E7F9C">
            <w:pPr>
              <w:widowControl w:val="0"/>
              <w:rPr>
                <w:sz w:val="16"/>
                <w:szCs w:val="16"/>
              </w:rPr>
            </w:pPr>
            <w:r w:rsidRPr="001E7F9C">
              <w:rPr>
                <w:sz w:val="16"/>
                <w:szCs w:val="16"/>
              </w:rPr>
              <w:t> </w:t>
            </w:r>
          </w:p>
        </w:tc>
        <w:tc>
          <w:tcPr>
            <w:tcW w:w="968" w:type="dxa"/>
            <w:noWrap/>
            <w:hideMark/>
          </w:tcPr>
          <w:p w14:paraId="0019F6F4" w14:textId="77777777" w:rsidR="001E7F9C" w:rsidRPr="001E7F9C" w:rsidRDefault="001E7F9C" w:rsidP="001E7F9C">
            <w:pPr>
              <w:widowControl w:val="0"/>
              <w:rPr>
                <w:sz w:val="16"/>
                <w:szCs w:val="16"/>
              </w:rPr>
            </w:pPr>
            <w:r w:rsidRPr="001E7F9C">
              <w:rPr>
                <w:sz w:val="16"/>
                <w:szCs w:val="16"/>
              </w:rPr>
              <w:t>9 334,3</w:t>
            </w:r>
          </w:p>
        </w:tc>
        <w:tc>
          <w:tcPr>
            <w:tcW w:w="1087" w:type="dxa"/>
            <w:noWrap/>
            <w:hideMark/>
          </w:tcPr>
          <w:p w14:paraId="7F2396F3" w14:textId="77777777" w:rsidR="001E7F9C" w:rsidRPr="001E7F9C" w:rsidRDefault="001E7F9C" w:rsidP="001E7F9C">
            <w:pPr>
              <w:widowControl w:val="0"/>
              <w:rPr>
                <w:sz w:val="16"/>
                <w:szCs w:val="16"/>
              </w:rPr>
            </w:pPr>
            <w:r w:rsidRPr="001E7F9C">
              <w:rPr>
                <w:sz w:val="16"/>
                <w:szCs w:val="16"/>
              </w:rPr>
              <w:t>5 200,0</w:t>
            </w:r>
          </w:p>
        </w:tc>
        <w:tc>
          <w:tcPr>
            <w:tcW w:w="1047" w:type="dxa"/>
            <w:noWrap/>
            <w:hideMark/>
          </w:tcPr>
          <w:p w14:paraId="1362DDD8" w14:textId="77777777" w:rsidR="001E7F9C" w:rsidRPr="001E7F9C" w:rsidRDefault="001E7F9C" w:rsidP="001E7F9C">
            <w:pPr>
              <w:widowControl w:val="0"/>
              <w:rPr>
                <w:sz w:val="16"/>
                <w:szCs w:val="16"/>
              </w:rPr>
            </w:pPr>
            <w:r w:rsidRPr="001E7F9C">
              <w:rPr>
                <w:sz w:val="16"/>
                <w:szCs w:val="16"/>
              </w:rPr>
              <w:t>4 300,0</w:t>
            </w:r>
          </w:p>
        </w:tc>
      </w:tr>
      <w:tr w:rsidR="001E7F9C" w:rsidRPr="001E7F9C" w14:paraId="496A0E8C" w14:textId="77777777" w:rsidTr="00B35219">
        <w:trPr>
          <w:trHeight w:val="675"/>
        </w:trPr>
        <w:tc>
          <w:tcPr>
            <w:tcW w:w="2972" w:type="dxa"/>
            <w:hideMark/>
          </w:tcPr>
          <w:p w14:paraId="45E4304F" w14:textId="77777777" w:rsidR="001E7F9C" w:rsidRPr="001E7F9C" w:rsidRDefault="001E7F9C" w:rsidP="001E7F9C">
            <w:pPr>
              <w:widowControl w:val="0"/>
              <w:rPr>
                <w:sz w:val="16"/>
                <w:szCs w:val="16"/>
              </w:rPr>
            </w:pPr>
            <w:r w:rsidRPr="001E7F9C">
              <w:rPr>
                <w:sz w:val="16"/>
                <w:szCs w:val="16"/>
              </w:rPr>
              <w:t>Предоставление субсидий бюджетным, автономным учреждениям и иным некоммерческим организациям</w:t>
            </w:r>
          </w:p>
        </w:tc>
        <w:tc>
          <w:tcPr>
            <w:tcW w:w="376" w:type="dxa"/>
            <w:hideMark/>
          </w:tcPr>
          <w:p w14:paraId="5E1E1333" w14:textId="77777777" w:rsidR="001E7F9C" w:rsidRPr="001E7F9C" w:rsidRDefault="001E7F9C" w:rsidP="001E7F9C">
            <w:pPr>
              <w:widowControl w:val="0"/>
              <w:rPr>
                <w:sz w:val="16"/>
                <w:szCs w:val="16"/>
              </w:rPr>
            </w:pPr>
            <w:r w:rsidRPr="001E7F9C">
              <w:rPr>
                <w:sz w:val="16"/>
                <w:szCs w:val="16"/>
              </w:rPr>
              <w:t>07</w:t>
            </w:r>
          </w:p>
        </w:tc>
        <w:tc>
          <w:tcPr>
            <w:tcW w:w="475" w:type="dxa"/>
            <w:hideMark/>
          </w:tcPr>
          <w:p w14:paraId="42D376D3" w14:textId="77777777" w:rsidR="001E7F9C" w:rsidRPr="001E7F9C" w:rsidRDefault="001E7F9C" w:rsidP="001E7F9C">
            <w:pPr>
              <w:widowControl w:val="0"/>
              <w:rPr>
                <w:sz w:val="16"/>
                <w:szCs w:val="16"/>
              </w:rPr>
            </w:pPr>
            <w:r w:rsidRPr="001E7F9C">
              <w:rPr>
                <w:sz w:val="16"/>
                <w:szCs w:val="16"/>
              </w:rPr>
              <w:t>09</w:t>
            </w:r>
          </w:p>
        </w:tc>
        <w:tc>
          <w:tcPr>
            <w:tcW w:w="376" w:type="dxa"/>
            <w:hideMark/>
          </w:tcPr>
          <w:p w14:paraId="45825AB0" w14:textId="77777777" w:rsidR="001E7F9C" w:rsidRPr="001E7F9C" w:rsidRDefault="001E7F9C" w:rsidP="001E7F9C">
            <w:pPr>
              <w:widowControl w:val="0"/>
              <w:rPr>
                <w:sz w:val="16"/>
                <w:szCs w:val="16"/>
              </w:rPr>
            </w:pPr>
            <w:r w:rsidRPr="001E7F9C">
              <w:rPr>
                <w:sz w:val="16"/>
                <w:szCs w:val="16"/>
              </w:rPr>
              <w:t>89</w:t>
            </w:r>
          </w:p>
        </w:tc>
        <w:tc>
          <w:tcPr>
            <w:tcW w:w="376" w:type="dxa"/>
            <w:hideMark/>
          </w:tcPr>
          <w:p w14:paraId="34DDEA34" w14:textId="77777777" w:rsidR="001E7F9C" w:rsidRPr="001E7F9C" w:rsidRDefault="001E7F9C" w:rsidP="001E7F9C">
            <w:pPr>
              <w:widowControl w:val="0"/>
              <w:rPr>
                <w:sz w:val="16"/>
                <w:szCs w:val="16"/>
              </w:rPr>
            </w:pPr>
            <w:r w:rsidRPr="001E7F9C">
              <w:rPr>
                <w:sz w:val="16"/>
                <w:szCs w:val="16"/>
              </w:rPr>
              <w:t>1</w:t>
            </w:r>
          </w:p>
        </w:tc>
        <w:tc>
          <w:tcPr>
            <w:tcW w:w="461" w:type="dxa"/>
            <w:hideMark/>
          </w:tcPr>
          <w:p w14:paraId="406EA5AE" w14:textId="77777777" w:rsidR="001E7F9C" w:rsidRPr="001E7F9C" w:rsidRDefault="001E7F9C" w:rsidP="001E7F9C">
            <w:pPr>
              <w:widowControl w:val="0"/>
              <w:rPr>
                <w:sz w:val="16"/>
                <w:szCs w:val="16"/>
              </w:rPr>
            </w:pPr>
            <w:r w:rsidRPr="001E7F9C">
              <w:rPr>
                <w:sz w:val="16"/>
                <w:szCs w:val="16"/>
              </w:rPr>
              <w:t>00</w:t>
            </w:r>
          </w:p>
        </w:tc>
        <w:tc>
          <w:tcPr>
            <w:tcW w:w="646" w:type="dxa"/>
            <w:hideMark/>
          </w:tcPr>
          <w:p w14:paraId="6FD6E76A" w14:textId="77777777" w:rsidR="001E7F9C" w:rsidRPr="001E7F9C" w:rsidRDefault="001E7F9C" w:rsidP="001E7F9C">
            <w:pPr>
              <w:widowControl w:val="0"/>
              <w:rPr>
                <w:sz w:val="16"/>
                <w:szCs w:val="16"/>
              </w:rPr>
            </w:pPr>
            <w:r w:rsidRPr="001E7F9C">
              <w:rPr>
                <w:sz w:val="16"/>
                <w:szCs w:val="16"/>
              </w:rPr>
              <w:t>61230</w:t>
            </w:r>
          </w:p>
        </w:tc>
        <w:tc>
          <w:tcPr>
            <w:tcW w:w="534" w:type="dxa"/>
            <w:hideMark/>
          </w:tcPr>
          <w:p w14:paraId="2278BA3B" w14:textId="77777777" w:rsidR="001E7F9C" w:rsidRPr="001E7F9C" w:rsidRDefault="001E7F9C" w:rsidP="001E7F9C">
            <w:pPr>
              <w:widowControl w:val="0"/>
              <w:rPr>
                <w:sz w:val="16"/>
                <w:szCs w:val="16"/>
              </w:rPr>
            </w:pPr>
            <w:r w:rsidRPr="001E7F9C">
              <w:rPr>
                <w:sz w:val="16"/>
                <w:szCs w:val="16"/>
              </w:rPr>
              <w:t>600</w:t>
            </w:r>
          </w:p>
        </w:tc>
        <w:tc>
          <w:tcPr>
            <w:tcW w:w="968" w:type="dxa"/>
            <w:noWrap/>
            <w:hideMark/>
          </w:tcPr>
          <w:p w14:paraId="0C8D327E" w14:textId="77777777" w:rsidR="001E7F9C" w:rsidRPr="001E7F9C" w:rsidRDefault="001E7F9C" w:rsidP="001E7F9C">
            <w:pPr>
              <w:widowControl w:val="0"/>
              <w:rPr>
                <w:sz w:val="16"/>
                <w:szCs w:val="16"/>
              </w:rPr>
            </w:pPr>
            <w:r w:rsidRPr="001E7F9C">
              <w:rPr>
                <w:sz w:val="16"/>
                <w:szCs w:val="16"/>
              </w:rPr>
              <w:t>9 334,3</w:t>
            </w:r>
          </w:p>
        </w:tc>
        <w:tc>
          <w:tcPr>
            <w:tcW w:w="1087" w:type="dxa"/>
            <w:noWrap/>
            <w:hideMark/>
          </w:tcPr>
          <w:p w14:paraId="1FD6C313" w14:textId="77777777" w:rsidR="001E7F9C" w:rsidRPr="001E7F9C" w:rsidRDefault="001E7F9C" w:rsidP="001E7F9C">
            <w:pPr>
              <w:widowControl w:val="0"/>
              <w:rPr>
                <w:sz w:val="16"/>
                <w:szCs w:val="16"/>
              </w:rPr>
            </w:pPr>
            <w:r w:rsidRPr="001E7F9C">
              <w:rPr>
                <w:sz w:val="16"/>
                <w:szCs w:val="16"/>
              </w:rPr>
              <w:t>5 200,0</w:t>
            </w:r>
          </w:p>
        </w:tc>
        <w:tc>
          <w:tcPr>
            <w:tcW w:w="1047" w:type="dxa"/>
            <w:noWrap/>
            <w:hideMark/>
          </w:tcPr>
          <w:p w14:paraId="0D066554" w14:textId="77777777" w:rsidR="001E7F9C" w:rsidRPr="001E7F9C" w:rsidRDefault="001E7F9C" w:rsidP="001E7F9C">
            <w:pPr>
              <w:widowControl w:val="0"/>
              <w:rPr>
                <w:sz w:val="16"/>
                <w:szCs w:val="16"/>
              </w:rPr>
            </w:pPr>
            <w:r w:rsidRPr="001E7F9C">
              <w:rPr>
                <w:sz w:val="16"/>
                <w:szCs w:val="16"/>
              </w:rPr>
              <w:t>4 300,0</w:t>
            </w:r>
          </w:p>
        </w:tc>
      </w:tr>
      <w:tr w:rsidR="001E7F9C" w:rsidRPr="001E7F9C" w14:paraId="2E8B9BF3" w14:textId="77777777" w:rsidTr="00B35219">
        <w:trPr>
          <w:trHeight w:val="495"/>
        </w:trPr>
        <w:tc>
          <w:tcPr>
            <w:tcW w:w="2972" w:type="dxa"/>
            <w:hideMark/>
          </w:tcPr>
          <w:p w14:paraId="04BCF232" w14:textId="77777777" w:rsidR="001E7F9C" w:rsidRPr="001E7F9C" w:rsidRDefault="001E7F9C" w:rsidP="001E7F9C">
            <w:pPr>
              <w:widowControl w:val="0"/>
              <w:rPr>
                <w:sz w:val="16"/>
                <w:szCs w:val="16"/>
              </w:rPr>
            </w:pPr>
            <w:r w:rsidRPr="001E7F9C">
              <w:rPr>
                <w:sz w:val="16"/>
                <w:szCs w:val="16"/>
              </w:rPr>
              <w:t>субсидии бюджетным учреждениям</w:t>
            </w:r>
          </w:p>
        </w:tc>
        <w:tc>
          <w:tcPr>
            <w:tcW w:w="376" w:type="dxa"/>
            <w:hideMark/>
          </w:tcPr>
          <w:p w14:paraId="5FA419C4" w14:textId="77777777" w:rsidR="001E7F9C" w:rsidRPr="001E7F9C" w:rsidRDefault="001E7F9C" w:rsidP="001E7F9C">
            <w:pPr>
              <w:widowControl w:val="0"/>
              <w:rPr>
                <w:sz w:val="16"/>
                <w:szCs w:val="16"/>
              </w:rPr>
            </w:pPr>
            <w:r w:rsidRPr="001E7F9C">
              <w:rPr>
                <w:sz w:val="16"/>
                <w:szCs w:val="16"/>
              </w:rPr>
              <w:t>07</w:t>
            </w:r>
          </w:p>
        </w:tc>
        <w:tc>
          <w:tcPr>
            <w:tcW w:w="475" w:type="dxa"/>
            <w:hideMark/>
          </w:tcPr>
          <w:p w14:paraId="357D577C" w14:textId="77777777" w:rsidR="001E7F9C" w:rsidRPr="001E7F9C" w:rsidRDefault="001E7F9C" w:rsidP="001E7F9C">
            <w:pPr>
              <w:widowControl w:val="0"/>
              <w:rPr>
                <w:sz w:val="16"/>
                <w:szCs w:val="16"/>
              </w:rPr>
            </w:pPr>
            <w:r w:rsidRPr="001E7F9C">
              <w:rPr>
                <w:sz w:val="16"/>
                <w:szCs w:val="16"/>
              </w:rPr>
              <w:t>09</w:t>
            </w:r>
          </w:p>
        </w:tc>
        <w:tc>
          <w:tcPr>
            <w:tcW w:w="376" w:type="dxa"/>
            <w:hideMark/>
          </w:tcPr>
          <w:p w14:paraId="2491FD60" w14:textId="77777777" w:rsidR="001E7F9C" w:rsidRPr="001E7F9C" w:rsidRDefault="001E7F9C" w:rsidP="001E7F9C">
            <w:pPr>
              <w:widowControl w:val="0"/>
              <w:rPr>
                <w:sz w:val="16"/>
                <w:szCs w:val="16"/>
              </w:rPr>
            </w:pPr>
            <w:r w:rsidRPr="001E7F9C">
              <w:rPr>
                <w:sz w:val="16"/>
                <w:szCs w:val="16"/>
              </w:rPr>
              <w:t>89</w:t>
            </w:r>
          </w:p>
        </w:tc>
        <w:tc>
          <w:tcPr>
            <w:tcW w:w="376" w:type="dxa"/>
            <w:hideMark/>
          </w:tcPr>
          <w:p w14:paraId="0FB210BD" w14:textId="77777777" w:rsidR="001E7F9C" w:rsidRPr="001E7F9C" w:rsidRDefault="001E7F9C" w:rsidP="001E7F9C">
            <w:pPr>
              <w:widowControl w:val="0"/>
              <w:rPr>
                <w:sz w:val="16"/>
                <w:szCs w:val="16"/>
              </w:rPr>
            </w:pPr>
            <w:r w:rsidRPr="001E7F9C">
              <w:rPr>
                <w:sz w:val="16"/>
                <w:szCs w:val="16"/>
              </w:rPr>
              <w:t>1</w:t>
            </w:r>
          </w:p>
        </w:tc>
        <w:tc>
          <w:tcPr>
            <w:tcW w:w="461" w:type="dxa"/>
            <w:hideMark/>
          </w:tcPr>
          <w:p w14:paraId="3D38D35D" w14:textId="77777777" w:rsidR="001E7F9C" w:rsidRPr="001E7F9C" w:rsidRDefault="001E7F9C" w:rsidP="001E7F9C">
            <w:pPr>
              <w:widowControl w:val="0"/>
              <w:rPr>
                <w:sz w:val="16"/>
                <w:szCs w:val="16"/>
              </w:rPr>
            </w:pPr>
            <w:r w:rsidRPr="001E7F9C">
              <w:rPr>
                <w:sz w:val="16"/>
                <w:szCs w:val="16"/>
              </w:rPr>
              <w:t>00</w:t>
            </w:r>
          </w:p>
        </w:tc>
        <w:tc>
          <w:tcPr>
            <w:tcW w:w="646" w:type="dxa"/>
            <w:hideMark/>
          </w:tcPr>
          <w:p w14:paraId="4811732C" w14:textId="77777777" w:rsidR="001E7F9C" w:rsidRPr="001E7F9C" w:rsidRDefault="001E7F9C" w:rsidP="001E7F9C">
            <w:pPr>
              <w:widowControl w:val="0"/>
              <w:rPr>
                <w:sz w:val="16"/>
                <w:szCs w:val="16"/>
              </w:rPr>
            </w:pPr>
            <w:r w:rsidRPr="001E7F9C">
              <w:rPr>
                <w:sz w:val="16"/>
                <w:szCs w:val="16"/>
              </w:rPr>
              <w:t>61230</w:t>
            </w:r>
          </w:p>
        </w:tc>
        <w:tc>
          <w:tcPr>
            <w:tcW w:w="534" w:type="dxa"/>
            <w:hideMark/>
          </w:tcPr>
          <w:p w14:paraId="607C3766" w14:textId="77777777" w:rsidR="001E7F9C" w:rsidRPr="001E7F9C" w:rsidRDefault="001E7F9C" w:rsidP="001E7F9C">
            <w:pPr>
              <w:widowControl w:val="0"/>
              <w:rPr>
                <w:sz w:val="16"/>
                <w:szCs w:val="16"/>
              </w:rPr>
            </w:pPr>
            <w:r w:rsidRPr="001E7F9C">
              <w:rPr>
                <w:sz w:val="16"/>
                <w:szCs w:val="16"/>
              </w:rPr>
              <w:t>610</w:t>
            </w:r>
          </w:p>
        </w:tc>
        <w:tc>
          <w:tcPr>
            <w:tcW w:w="968" w:type="dxa"/>
            <w:noWrap/>
            <w:hideMark/>
          </w:tcPr>
          <w:p w14:paraId="18662AC9" w14:textId="77777777" w:rsidR="001E7F9C" w:rsidRPr="001E7F9C" w:rsidRDefault="001E7F9C" w:rsidP="001E7F9C">
            <w:pPr>
              <w:widowControl w:val="0"/>
              <w:rPr>
                <w:sz w:val="16"/>
                <w:szCs w:val="16"/>
              </w:rPr>
            </w:pPr>
            <w:r w:rsidRPr="001E7F9C">
              <w:rPr>
                <w:sz w:val="16"/>
                <w:szCs w:val="16"/>
              </w:rPr>
              <w:t>9 334,3</w:t>
            </w:r>
          </w:p>
        </w:tc>
        <w:tc>
          <w:tcPr>
            <w:tcW w:w="1087" w:type="dxa"/>
            <w:noWrap/>
            <w:hideMark/>
          </w:tcPr>
          <w:p w14:paraId="2284159F" w14:textId="77777777" w:rsidR="001E7F9C" w:rsidRPr="001E7F9C" w:rsidRDefault="001E7F9C" w:rsidP="001E7F9C">
            <w:pPr>
              <w:widowControl w:val="0"/>
              <w:rPr>
                <w:sz w:val="16"/>
                <w:szCs w:val="16"/>
              </w:rPr>
            </w:pPr>
            <w:r w:rsidRPr="001E7F9C">
              <w:rPr>
                <w:sz w:val="16"/>
                <w:szCs w:val="16"/>
              </w:rPr>
              <w:t>5 200,0</w:t>
            </w:r>
          </w:p>
        </w:tc>
        <w:tc>
          <w:tcPr>
            <w:tcW w:w="1047" w:type="dxa"/>
            <w:noWrap/>
            <w:hideMark/>
          </w:tcPr>
          <w:p w14:paraId="403E3BDE" w14:textId="77777777" w:rsidR="001E7F9C" w:rsidRPr="001E7F9C" w:rsidRDefault="001E7F9C" w:rsidP="001E7F9C">
            <w:pPr>
              <w:widowControl w:val="0"/>
              <w:rPr>
                <w:sz w:val="16"/>
                <w:szCs w:val="16"/>
              </w:rPr>
            </w:pPr>
            <w:r w:rsidRPr="001E7F9C">
              <w:rPr>
                <w:sz w:val="16"/>
                <w:szCs w:val="16"/>
              </w:rPr>
              <w:t>4 300,0</w:t>
            </w:r>
          </w:p>
        </w:tc>
      </w:tr>
      <w:tr w:rsidR="001E7F9C" w:rsidRPr="001E7F9C" w14:paraId="7EB9389D" w14:textId="77777777" w:rsidTr="00B35219">
        <w:trPr>
          <w:trHeight w:val="315"/>
        </w:trPr>
        <w:tc>
          <w:tcPr>
            <w:tcW w:w="2972" w:type="dxa"/>
            <w:hideMark/>
          </w:tcPr>
          <w:p w14:paraId="3CEA8D1F" w14:textId="77777777" w:rsidR="001E7F9C" w:rsidRPr="001E7F9C" w:rsidRDefault="001E7F9C" w:rsidP="001E7F9C">
            <w:pPr>
              <w:widowControl w:val="0"/>
              <w:rPr>
                <w:sz w:val="16"/>
                <w:szCs w:val="16"/>
              </w:rPr>
            </w:pPr>
            <w:r w:rsidRPr="001E7F9C">
              <w:rPr>
                <w:sz w:val="16"/>
                <w:szCs w:val="16"/>
              </w:rPr>
              <w:t>КУЛЬТУРА, КИНЕМАТОГРАФИЯ</w:t>
            </w:r>
          </w:p>
        </w:tc>
        <w:tc>
          <w:tcPr>
            <w:tcW w:w="376" w:type="dxa"/>
            <w:hideMark/>
          </w:tcPr>
          <w:p w14:paraId="0D34C1EB" w14:textId="77777777" w:rsidR="001E7F9C" w:rsidRPr="001E7F9C" w:rsidRDefault="001E7F9C" w:rsidP="001E7F9C">
            <w:pPr>
              <w:widowControl w:val="0"/>
              <w:rPr>
                <w:sz w:val="16"/>
                <w:szCs w:val="16"/>
              </w:rPr>
            </w:pPr>
            <w:r w:rsidRPr="001E7F9C">
              <w:rPr>
                <w:sz w:val="16"/>
                <w:szCs w:val="16"/>
              </w:rPr>
              <w:t>08</w:t>
            </w:r>
          </w:p>
        </w:tc>
        <w:tc>
          <w:tcPr>
            <w:tcW w:w="475" w:type="dxa"/>
            <w:hideMark/>
          </w:tcPr>
          <w:p w14:paraId="3C001E2D" w14:textId="77777777" w:rsidR="001E7F9C" w:rsidRPr="001E7F9C" w:rsidRDefault="001E7F9C" w:rsidP="001E7F9C">
            <w:pPr>
              <w:widowControl w:val="0"/>
              <w:rPr>
                <w:sz w:val="16"/>
                <w:szCs w:val="16"/>
              </w:rPr>
            </w:pPr>
            <w:r w:rsidRPr="001E7F9C">
              <w:rPr>
                <w:sz w:val="16"/>
                <w:szCs w:val="16"/>
              </w:rPr>
              <w:t> </w:t>
            </w:r>
          </w:p>
        </w:tc>
        <w:tc>
          <w:tcPr>
            <w:tcW w:w="376" w:type="dxa"/>
            <w:hideMark/>
          </w:tcPr>
          <w:p w14:paraId="6B927AF6" w14:textId="77777777" w:rsidR="001E7F9C" w:rsidRPr="001E7F9C" w:rsidRDefault="001E7F9C" w:rsidP="001E7F9C">
            <w:pPr>
              <w:widowControl w:val="0"/>
              <w:rPr>
                <w:sz w:val="16"/>
                <w:szCs w:val="16"/>
              </w:rPr>
            </w:pPr>
            <w:r w:rsidRPr="001E7F9C">
              <w:rPr>
                <w:sz w:val="16"/>
                <w:szCs w:val="16"/>
              </w:rPr>
              <w:t> </w:t>
            </w:r>
          </w:p>
        </w:tc>
        <w:tc>
          <w:tcPr>
            <w:tcW w:w="376" w:type="dxa"/>
            <w:hideMark/>
          </w:tcPr>
          <w:p w14:paraId="6D842EAB" w14:textId="77777777" w:rsidR="001E7F9C" w:rsidRPr="001E7F9C" w:rsidRDefault="001E7F9C" w:rsidP="001E7F9C">
            <w:pPr>
              <w:widowControl w:val="0"/>
              <w:rPr>
                <w:sz w:val="16"/>
                <w:szCs w:val="16"/>
              </w:rPr>
            </w:pPr>
            <w:r w:rsidRPr="001E7F9C">
              <w:rPr>
                <w:sz w:val="16"/>
                <w:szCs w:val="16"/>
              </w:rPr>
              <w:t> </w:t>
            </w:r>
          </w:p>
        </w:tc>
        <w:tc>
          <w:tcPr>
            <w:tcW w:w="461" w:type="dxa"/>
            <w:hideMark/>
          </w:tcPr>
          <w:p w14:paraId="02FF4758" w14:textId="77777777" w:rsidR="001E7F9C" w:rsidRPr="001E7F9C" w:rsidRDefault="001E7F9C" w:rsidP="001E7F9C">
            <w:pPr>
              <w:widowControl w:val="0"/>
              <w:rPr>
                <w:sz w:val="16"/>
                <w:szCs w:val="16"/>
              </w:rPr>
            </w:pPr>
            <w:r w:rsidRPr="001E7F9C">
              <w:rPr>
                <w:sz w:val="16"/>
                <w:szCs w:val="16"/>
              </w:rPr>
              <w:t> </w:t>
            </w:r>
          </w:p>
        </w:tc>
        <w:tc>
          <w:tcPr>
            <w:tcW w:w="646" w:type="dxa"/>
            <w:hideMark/>
          </w:tcPr>
          <w:p w14:paraId="166099C4" w14:textId="77777777" w:rsidR="001E7F9C" w:rsidRPr="001E7F9C" w:rsidRDefault="001E7F9C" w:rsidP="001E7F9C">
            <w:pPr>
              <w:widowControl w:val="0"/>
              <w:rPr>
                <w:sz w:val="16"/>
                <w:szCs w:val="16"/>
              </w:rPr>
            </w:pPr>
            <w:r w:rsidRPr="001E7F9C">
              <w:rPr>
                <w:sz w:val="16"/>
                <w:szCs w:val="16"/>
              </w:rPr>
              <w:t> </w:t>
            </w:r>
          </w:p>
        </w:tc>
        <w:tc>
          <w:tcPr>
            <w:tcW w:w="534" w:type="dxa"/>
            <w:hideMark/>
          </w:tcPr>
          <w:p w14:paraId="12F7C0C9" w14:textId="77777777" w:rsidR="001E7F9C" w:rsidRPr="001E7F9C" w:rsidRDefault="001E7F9C" w:rsidP="001E7F9C">
            <w:pPr>
              <w:widowControl w:val="0"/>
              <w:rPr>
                <w:sz w:val="16"/>
                <w:szCs w:val="16"/>
              </w:rPr>
            </w:pPr>
            <w:r w:rsidRPr="001E7F9C">
              <w:rPr>
                <w:sz w:val="16"/>
                <w:szCs w:val="16"/>
              </w:rPr>
              <w:t> </w:t>
            </w:r>
          </w:p>
        </w:tc>
        <w:tc>
          <w:tcPr>
            <w:tcW w:w="968" w:type="dxa"/>
            <w:hideMark/>
          </w:tcPr>
          <w:p w14:paraId="45AB9B90" w14:textId="77777777" w:rsidR="001E7F9C" w:rsidRPr="001E7F9C" w:rsidRDefault="001E7F9C" w:rsidP="001E7F9C">
            <w:pPr>
              <w:widowControl w:val="0"/>
              <w:rPr>
                <w:sz w:val="16"/>
                <w:szCs w:val="16"/>
              </w:rPr>
            </w:pPr>
            <w:r w:rsidRPr="001E7F9C">
              <w:rPr>
                <w:sz w:val="16"/>
                <w:szCs w:val="16"/>
              </w:rPr>
              <w:t>163 121,6</w:t>
            </w:r>
          </w:p>
        </w:tc>
        <w:tc>
          <w:tcPr>
            <w:tcW w:w="1087" w:type="dxa"/>
            <w:hideMark/>
          </w:tcPr>
          <w:p w14:paraId="637BB429" w14:textId="77777777" w:rsidR="001E7F9C" w:rsidRPr="001E7F9C" w:rsidRDefault="001E7F9C" w:rsidP="001E7F9C">
            <w:pPr>
              <w:widowControl w:val="0"/>
              <w:rPr>
                <w:sz w:val="16"/>
                <w:szCs w:val="16"/>
              </w:rPr>
            </w:pPr>
            <w:r w:rsidRPr="001E7F9C">
              <w:rPr>
                <w:sz w:val="16"/>
                <w:szCs w:val="16"/>
              </w:rPr>
              <w:t>77 894,5</w:t>
            </w:r>
          </w:p>
        </w:tc>
        <w:tc>
          <w:tcPr>
            <w:tcW w:w="1047" w:type="dxa"/>
            <w:hideMark/>
          </w:tcPr>
          <w:p w14:paraId="1BBB625D" w14:textId="77777777" w:rsidR="001E7F9C" w:rsidRPr="001E7F9C" w:rsidRDefault="001E7F9C" w:rsidP="001E7F9C">
            <w:pPr>
              <w:widowControl w:val="0"/>
              <w:rPr>
                <w:sz w:val="16"/>
                <w:szCs w:val="16"/>
              </w:rPr>
            </w:pPr>
            <w:r w:rsidRPr="001E7F9C">
              <w:rPr>
                <w:sz w:val="16"/>
                <w:szCs w:val="16"/>
              </w:rPr>
              <w:t>78 641,6</w:t>
            </w:r>
          </w:p>
        </w:tc>
      </w:tr>
      <w:tr w:rsidR="001E7F9C" w:rsidRPr="001E7F9C" w14:paraId="08716098" w14:textId="77777777" w:rsidTr="00B35219">
        <w:trPr>
          <w:trHeight w:val="315"/>
        </w:trPr>
        <w:tc>
          <w:tcPr>
            <w:tcW w:w="2972" w:type="dxa"/>
            <w:hideMark/>
          </w:tcPr>
          <w:p w14:paraId="22BDCD08" w14:textId="77777777" w:rsidR="001E7F9C" w:rsidRPr="001E7F9C" w:rsidRDefault="001E7F9C" w:rsidP="001E7F9C">
            <w:pPr>
              <w:widowControl w:val="0"/>
              <w:rPr>
                <w:sz w:val="16"/>
                <w:szCs w:val="16"/>
              </w:rPr>
            </w:pPr>
            <w:r w:rsidRPr="001E7F9C">
              <w:rPr>
                <w:sz w:val="16"/>
                <w:szCs w:val="16"/>
              </w:rPr>
              <w:t>Культура</w:t>
            </w:r>
          </w:p>
        </w:tc>
        <w:tc>
          <w:tcPr>
            <w:tcW w:w="376" w:type="dxa"/>
            <w:hideMark/>
          </w:tcPr>
          <w:p w14:paraId="666F7842" w14:textId="77777777" w:rsidR="001E7F9C" w:rsidRPr="001E7F9C" w:rsidRDefault="001E7F9C" w:rsidP="001E7F9C">
            <w:pPr>
              <w:widowControl w:val="0"/>
              <w:rPr>
                <w:sz w:val="16"/>
                <w:szCs w:val="16"/>
              </w:rPr>
            </w:pPr>
            <w:r w:rsidRPr="001E7F9C">
              <w:rPr>
                <w:sz w:val="16"/>
                <w:szCs w:val="16"/>
              </w:rPr>
              <w:t>08</w:t>
            </w:r>
          </w:p>
        </w:tc>
        <w:tc>
          <w:tcPr>
            <w:tcW w:w="475" w:type="dxa"/>
            <w:hideMark/>
          </w:tcPr>
          <w:p w14:paraId="5D655956" w14:textId="77777777" w:rsidR="001E7F9C" w:rsidRPr="001E7F9C" w:rsidRDefault="001E7F9C" w:rsidP="001E7F9C">
            <w:pPr>
              <w:widowControl w:val="0"/>
              <w:rPr>
                <w:sz w:val="16"/>
                <w:szCs w:val="16"/>
              </w:rPr>
            </w:pPr>
            <w:r w:rsidRPr="001E7F9C">
              <w:rPr>
                <w:sz w:val="16"/>
                <w:szCs w:val="16"/>
              </w:rPr>
              <w:t>01</w:t>
            </w:r>
          </w:p>
        </w:tc>
        <w:tc>
          <w:tcPr>
            <w:tcW w:w="376" w:type="dxa"/>
            <w:hideMark/>
          </w:tcPr>
          <w:p w14:paraId="14211E86" w14:textId="77777777" w:rsidR="001E7F9C" w:rsidRPr="001E7F9C" w:rsidRDefault="001E7F9C" w:rsidP="001E7F9C">
            <w:pPr>
              <w:widowControl w:val="0"/>
              <w:rPr>
                <w:sz w:val="16"/>
                <w:szCs w:val="16"/>
              </w:rPr>
            </w:pPr>
            <w:r w:rsidRPr="001E7F9C">
              <w:rPr>
                <w:sz w:val="16"/>
                <w:szCs w:val="16"/>
              </w:rPr>
              <w:t> </w:t>
            </w:r>
          </w:p>
        </w:tc>
        <w:tc>
          <w:tcPr>
            <w:tcW w:w="376" w:type="dxa"/>
            <w:hideMark/>
          </w:tcPr>
          <w:p w14:paraId="559CABD5" w14:textId="77777777" w:rsidR="001E7F9C" w:rsidRPr="001E7F9C" w:rsidRDefault="001E7F9C" w:rsidP="001E7F9C">
            <w:pPr>
              <w:widowControl w:val="0"/>
              <w:rPr>
                <w:sz w:val="16"/>
                <w:szCs w:val="16"/>
              </w:rPr>
            </w:pPr>
            <w:r w:rsidRPr="001E7F9C">
              <w:rPr>
                <w:sz w:val="16"/>
                <w:szCs w:val="16"/>
              </w:rPr>
              <w:t> </w:t>
            </w:r>
          </w:p>
        </w:tc>
        <w:tc>
          <w:tcPr>
            <w:tcW w:w="461" w:type="dxa"/>
            <w:hideMark/>
          </w:tcPr>
          <w:p w14:paraId="7678EA36" w14:textId="77777777" w:rsidR="001E7F9C" w:rsidRPr="001E7F9C" w:rsidRDefault="001E7F9C" w:rsidP="001E7F9C">
            <w:pPr>
              <w:widowControl w:val="0"/>
              <w:rPr>
                <w:sz w:val="16"/>
                <w:szCs w:val="16"/>
              </w:rPr>
            </w:pPr>
            <w:r w:rsidRPr="001E7F9C">
              <w:rPr>
                <w:sz w:val="16"/>
                <w:szCs w:val="16"/>
              </w:rPr>
              <w:t> </w:t>
            </w:r>
          </w:p>
        </w:tc>
        <w:tc>
          <w:tcPr>
            <w:tcW w:w="646" w:type="dxa"/>
            <w:hideMark/>
          </w:tcPr>
          <w:p w14:paraId="17BDFFAC" w14:textId="77777777" w:rsidR="001E7F9C" w:rsidRPr="001E7F9C" w:rsidRDefault="001E7F9C" w:rsidP="001E7F9C">
            <w:pPr>
              <w:widowControl w:val="0"/>
              <w:rPr>
                <w:sz w:val="16"/>
                <w:szCs w:val="16"/>
              </w:rPr>
            </w:pPr>
            <w:r w:rsidRPr="001E7F9C">
              <w:rPr>
                <w:sz w:val="16"/>
                <w:szCs w:val="16"/>
              </w:rPr>
              <w:t> </w:t>
            </w:r>
          </w:p>
        </w:tc>
        <w:tc>
          <w:tcPr>
            <w:tcW w:w="534" w:type="dxa"/>
            <w:hideMark/>
          </w:tcPr>
          <w:p w14:paraId="6F062C3E" w14:textId="77777777" w:rsidR="001E7F9C" w:rsidRPr="001E7F9C" w:rsidRDefault="001E7F9C" w:rsidP="001E7F9C">
            <w:pPr>
              <w:widowControl w:val="0"/>
              <w:rPr>
                <w:sz w:val="16"/>
                <w:szCs w:val="16"/>
              </w:rPr>
            </w:pPr>
            <w:r w:rsidRPr="001E7F9C">
              <w:rPr>
                <w:sz w:val="16"/>
                <w:szCs w:val="16"/>
              </w:rPr>
              <w:t> </w:t>
            </w:r>
          </w:p>
        </w:tc>
        <w:tc>
          <w:tcPr>
            <w:tcW w:w="968" w:type="dxa"/>
            <w:noWrap/>
            <w:hideMark/>
          </w:tcPr>
          <w:p w14:paraId="5ADC40A8" w14:textId="77777777" w:rsidR="001E7F9C" w:rsidRPr="001E7F9C" w:rsidRDefault="001E7F9C" w:rsidP="001E7F9C">
            <w:pPr>
              <w:widowControl w:val="0"/>
              <w:rPr>
                <w:sz w:val="16"/>
                <w:szCs w:val="16"/>
              </w:rPr>
            </w:pPr>
            <w:r w:rsidRPr="001E7F9C">
              <w:rPr>
                <w:sz w:val="16"/>
                <w:szCs w:val="16"/>
              </w:rPr>
              <w:t>131 750,2</w:t>
            </w:r>
          </w:p>
        </w:tc>
        <w:tc>
          <w:tcPr>
            <w:tcW w:w="1087" w:type="dxa"/>
            <w:noWrap/>
            <w:hideMark/>
          </w:tcPr>
          <w:p w14:paraId="4EA949DE" w14:textId="77777777" w:rsidR="001E7F9C" w:rsidRPr="001E7F9C" w:rsidRDefault="001E7F9C" w:rsidP="001E7F9C">
            <w:pPr>
              <w:widowControl w:val="0"/>
              <w:rPr>
                <w:sz w:val="16"/>
                <w:szCs w:val="16"/>
              </w:rPr>
            </w:pPr>
            <w:r w:rsidRPr="001E7F9C">
              <w:rPr>
                <w:sz w:val="16"/>
                <w:szCs w:val="16"/>
              </w:rPr>
              <w:t>67 068,6</w:t>
            </w:r>
          </w:p>
        </w:tc>
        <w:tc>
          <w:tcPr>
            <w:tcW w:w="1047" w:type="dxa"/>
            <w:noWrap/>
            <w:hideMark/>
          </w:tcPr>
          <w:p w14:paraId="4F83A583" w14:textId="77777777" w:rsidR="001E7F9C" w:rsidRPr="001E7F9C" w:rsidRDefault="001E7F9C" w:rsidP="001E7F9C">
            <w:pPr>
              <w:widowControl w:val="0"/>
              <w:rPr>
                <w:sz w:val="16"/>
                <w:szCs w:val="16"/>
              </w:rPr>
            </w:pPr>
            <w:r w:rsidRPr="001E7F9C">
              <w:rPr>
                <w:sz w:val="16"/>
                <w:szCs w:val="16"/>
              </w:rPr>
              <w:t>66 193,1</w:t>
            </w:r>
          </w:p>
        </w:tc>
      </w:tr>
      <w:tr w:rsidR="001E7F9C" w:rsidRPr="001E7F9C" w14:paraId="25DABEAF" w14:textId="77777777" w:rsidTr="00B35219">
        <w:trPr>
          <w:trHeight w:val="660"/>
        </w:trPr>
        <w:tc>
          <w:tcPr>
            <w:tcW w:w="2972" w:type="dxa"/>
            <w:hideMark/>
          </w:tcPr>
          <w:p w14:paraId="00935E12" w14:textId="77777777" w:rsidR="001E7F9C" w:rsidRPr="001E7F9C" w:rsidRDefault="001E7F9C" w:rsidP="001E7F9C">
            <w:pPr>
              <w:widowControl w:val="0"/>
              <w:rPr>
                <w:sz w:val="16"/>
                <w:szCs w:val="16"/>
              </w:rPr>
            </w:pPr>
            <w:r w:rsidRPr="001E7F9C">
              <w:rPr>
                <w:sz w:val="16"/>
                <w:szCs w:val="16"/>
              </w:rPr>
              <w:t>Муниципальная программа</w:t>
            </w:r>
            <w:r w:rsidRPr="001E7F9C">
              <w:rPr>
                <w:sz w:val="16"/>
                <w:szCs w:val="16"/>
              </w:rPr>
              <w:br/>
              <w:t>"Культура Рузаевского муниципального района" на 2024 - 2028 годы</w:t>
            </w:r>
          </w:p>
        </w:tc>
        <w:tc>
          <w:tcPr>
            <w:tcW w:w="376" w:type="dxa"/>
            <w:hideMark/>
          </w:tcPr>
          <w:p w14:paraId="308C8A84" w14:textId="77777777" w:rsidR="001E7F9C" w:rsidRPr="001E7F9C" w:rsidRDefault="001E7F9C" w:rsidP="001E7F9C">
            <w:pPr>
              <w:widowControl w:val="0"/>
              <w:rPr>
                <w:sz w:val="16"/>
                <w:szCs w:val="16"/>
              </w:rPr>
            </w:pPr>
            <w:r w:rsidRPr="001E7F9C">
              <w:rPr>
                <w:sz w:val="16"/>
                <w:szCs w:val="16"/>
              </w:rPr>
              <w:t>08</w:t>
            </w:r>
          </w:p>
        </w:tc>
        <w:tc>
          <w:tcPr>
            <w:tcW w:w="475" w:type="dxa"/>
            <w:hideMark/>
          </w:tcPr>
          <w:p w14:paraId="1AAAC9B7" w14:textId="77777777" w:rsidR="001E7F9C" w:rsidRPr="001E7F9C" w:rsidRDefault="001E7F9C" w:rsidP="001E7F9C">
            <w:pPr>
              <w:widowControl w:val="0"/>
              <w:rPr>
                <w:sz w:val="16"/>
                <w:szCs w:val="16"/>
              </w:rPr>
            </w:pPr>
            <w:r w:rsidRPr="001E7F9C">
              <w:rPr>
                <w:sz w:val="16"/>
                <w:szCs w:val="16"/>
              </w:rPr>
              <w:t>01</w:t>
            </w:r>
          </w:p>
        </w:tc>
        <w:tc>
          <w:tcPr>
            <w:tcW w:w="376" w:type="dxa"/>
            <w:hideMark/>
          </w:tcPr>
          <w:p w14:paraId="250935B4" w14:textId="77777777" w:rsidR="001E7F9C" w:rsidRPr="001E7F9C" w:rsidRDefault="001E7F9C" w:rsidP="001E7F9C">
            <w:pPr>
              <w:widowControl w:val="0"/>
              <w:rPr>
                <w:sz w:val="16"/>
                <w:szCs w:val="16"/>
              </w:rPr>
            </w:pPr>
            <w:r w:rsidRPr="001E7F9C">
              <w:rPr>
                <w:sz w:val="16"/>
                <w:szCs w:val="16"/>
              </w:rPr>
              <w:t>05</w:t>
            </w:r>
          </w:p>
        </w:tc>
        <w:tc>
          <w:tcPr>
            <w:tcW w:w="376" w:type="dxa"/>
            <w:hideMark/>
          </w:tcPr>
          <w:p w14:paraId="6D5E0FC5" w14:textId="77777777" w:rsidR="001E7F9C" w:rsidRPr="001E7F9C" w:rsidRDefault="001E7F9C" w:rsidP="001E7F9C">
            <w:pPr>
              <w:widowControl w:val="0"/>
              <w:rPr>
                <w:sz w:val="16"/>
                <w:szCs w:val="16"/>
              </w:rPr>
            </w:pPr>
            <w:r w:rsidRPr="001E7F9C">
              <w:rPr>
                <w:sz w:val="16"/>
                <w:szCs w:val="16"/>
              </w:rPr>
              <w:t> </w:t>
            </w:r>
          </w:p>
        </w:tc>
        <w:tc>
          <w:tcPr>
            <w:tcW w:w="461" w:type="dxa"/>
            <w:hideMark/>
          </w:tcPr>
          <w:p w14:paraId="4C8FE4CD" w14:textId="77777777" w:rsidR="001E7F9C" w:rsidRPr="001E7F9C" w:rsidRDefault="001E7F9C" w:rsidP="001E7F9C">
            <w:pPr>
              <w:widowControl w:val="0"/>
              <w:rPr>
                <w:sz w:val="16"/>
                <w:szCs w:val="16"/>
              </w:rPr>
            </w:pPr>
            <w:r w:rsidRPr="001E7F9C">
              <w:rPr>
                <w:sz w:val="16"/>
                <w:szCs w:val="16"/>
              </w:rPr>
              <w:t> </w:t>
            </w:r>
          </w:p>
        </w:tc>
        <w:tc>
          <w:tcPr>
            <w:tcW w:w="646" w:type="dxa"/>
            <w:hideMark/>
          </w:tcPr>
          <w:p w14:paraId="474961D1" w14:textId="77777777" w:rsidR="001E7F9C" w:rsidRPr="001E7F9C" w:rsidRDefault="001E7F9C" w:rsidP="001E7F9C">
            <w:pPr>
              <w:widowControl w:val="0"/>
              <w:rPr>
                <w:sz w:val="16"/>
                <w:szCs w:val="16"/>
              </w:rPr>
            </w:pPr>
            <w:r w:rsidRPr="001E7F9C">
              <w:rPr>
                <w:sz w:val="16"/>
                <w:szCs w:val="16"/>
              </w:rPr>
              <w:t> </w:t>
            </w:r>
          </w:p>
        </w:tc>
        <w:tc>
          <w:tcPr>
            <w:tcW w:w="534" w:type="dxa"/>
            <w:hideMark/>
          </w:tcPr>
          <w:p w14:paraId="653A647E" w14:textId="77777777" w:rsidR="001E7F9C" w:rsidRPr="001E7F9C" w:rsidRDefault="001E7F9C" w:rsidP="001E7F9C">
            <w:pPr>
              <w:widowControl w:val="0"/>
              <w:rPr>
                <w:sz w:val="16"/>
                <w:szCs w:val="16"/>
              </w:rPr>
            </w:pPr>
            <w:r w:rsidRPr="001E7F9C">
              <w:rPr>
                <w:sz w:val="16"/>
                <w:szCs w:val="16"/>
              </w:rPr>
              <w:t> </w:t>
            </w:r>
          </w:p>
        </w:tc>
        <w:tc>
          <w:tcPr>
            <w:tcW w:w="968" w:type="dxa"/>
            <w:noWrap/>
            <w:hideMark/>
          </w:tcPr>
          <w:p w14:paraId="0C2E2040" w14:textId="77777777" w:rsidR="001E7F9C" w:rsidRPr="001E7F9C" w:rsidRDefault="001E7F9C" w:rsidP="001E7F9C">
            <w:pPr>
              <w:widowControl w:val="0"/>
              <w:rPr>
                <w:sz w:val="16"/>
                <w:szCs w:val="16"/>
              </w:rPr>
            </w:pPr>
            <w:r w:rsidRPr="001E7F9C">
              <w:rPr>
                <w:sz w:val="16"/>
                <w:szCs w:val="16"/>
              </w:rPr>
              <w:t>131 627,8</w:t>
            </w:r>
          </w:p>
        </w:tc>
        <w:tc>
          <w:tcPr>
            <w:tcW w:w="1087" w:type="dxa"/>
            <w:noWrap/>
            <w:hideMark/>
          </w:tcPr>
          <w:p w14:paraId="6097EEFF" w14:textId="77777777" w:rsidR="001E7F9C" w:rsidRPr="001E7F9C" w:rsidRDefault="001E7F9C" w:rsidP="001E7F9C">
            <w:pPr>
              <w:widowControl w:val="0"/>
              <w:rPr>
                <w:sz w:val="16"/>
                <w:szCs w:val="16"/>
              </w:rPr>
            </w:pPr>
            <w:r w:rsidRPr="001E7F9C">
              <w:rPr>
                <w:sz w:val="16"/>
                <w:szCs w:val="16"/>
              </w:rPr>
              <w:t>67 068,6</w:t>
            </w:r>
          </w:p>
        </w:tc>
        <w:tc>
          <w:tcPr>
            <w:tcW w:w="1047" w:type="dxa"/>
            <w:noWrap/>
            <w:hideMark/>
          </w:tcPr>
          <w:p w14:paraId="3FB88BDF" w14:textId="77777777" w:rsidR="001E7F9C" w:rsidRPr="001E7F9C" w:rsidRDefault="001E7F9C" w:rsidP="001E7F9C">
            <w:pPr>
              <w:widowControl w:val="0"/>
              <w:rPr>
                <w:sz w:val="16"/>
                <w:szCs w:val="16"/>
              </w:rPr>
            </w:pPr>
            <w:r w:rsidRPr="001E7F9C">
              <w:rPr>
                <w:sz w:val="16"/>
                <w:szCs w:val="16"/>
              </w:rPr>
              <w:t>66 165,1</w:t>
            </w:r>
          </w:p>
        </w:tc>
      </w:tr>
      <w:tr w:rsidR="001E7F9C" w:rsidRPr="001E7F9C" w14:paraId="6839E679" w14:textId="77777777" w:rsidTr="00B35219">
        <w:trPr>
          <w:trHeight w:val="555"/>
        </w:trPr>
        <w:tc>
          <w:tcPr>
            <w:tcW w:w="2972" w:type="dxa"/>
            <w:hideMark/>
          </w:tcPr>
          <w:p w14:paraId="53D1FCCA" w14:textId="77777777" w:rsidR="001E7F9C" w:rsidRPr="001E7F9C" w:rsidRDefault="001E7F9C" w:rsidP="001E7F9C">
            <w:pPr>
              <w:widowControl w:val="0"/>
              <w:rPr>
                <w:sz w:val="16"/>
                <w:szCs w:val="16"/>
              </w:rPr>
            </w:pPr>
            <w:r w:rsidRPr="001E7F9C">
              <w:rPr>
                <w:sz w:val="16"/>
                <w:szCs w:val="16"/>
              </w:rPr>
              <w:t>Основное мероприятие "Укрепление материально-технической базы объектов культуры"</w:t>
            </w:r>
          </w:p>
        </w:tc>
        <w:tc>
          <w:tcPr>
            <w:tcW w:w="376" w:type="dxa"/>
            <w:hideMark/>
          </w:tcPr>
          <w:p w14:paraId="39DBBA95" w14:textId="77777777" w:rsidR="001E7F9C" w:rsidRPr="001E7F9C" w:rsidRDefault="001E7F9C" w:rsidP="001E7F9C">
            <w:pPr>
              <w:widowControl w:val="0"/>
              <w:rPr>
                <w:sz w:val="16"/>
                <w:szCs w:val="16"/>
              </w:rPr>
            </w:pPr>
            <w:r w:rsidRPr="001E7F9C">
              <w:rPr>
                <w:sz w:val="16"/>
                <w:szCs w:val="16"/>
              </w:rPr>
              <w:t>08</w:t>
            </w:r>
          </w:p>
        </w:tc>
        <w:tc>
          <w:tcPr>
            <w:tcW w:w="475" w:type="dxa"/>
            <w:hideMark/>
          </w:tcPr>
          <w:p w14:paraId="3D91C0DE" w14:textId="77777777" w:rsidR="001E7F9C" w:rsidRPr="001E7F9C" w:rsidRDefault="001E7F9C" w:rsidP="001E7F9C">
            <w:pPr>
              <w:widowControl w:val="0"/>
              <w:rPr>
                <w:sz w:val="16"/>
                <w:szCs w:val="16"/>
              </w:rPr>
            </w:pPr>
            <w:r w:rsidRPr="001E7F9C">
              <w:rPr>
                <w:sz w:val="16"/>
                <w:szCs w:val="16"/>
              </w:rPr>
              <w:t>01</w:t>
            </w:r>
          </w:p>
        </w:tc>
        <w:tc>
          <w:tcPr>
            <w:tcW w:w="376" w:type="dxa"/>
            <w:hideMark/>
          </w:tcPr>
          <w:p w14:paraId="1BA0DD37" w14:textId="77777777" w:rsidR="001E7F9C" w:rsidRPr="001E7F9C" w:rsidRDefault="001E7F9C" w:rsidP="001E7F9C">
            <w:pPr>
              <w:widowControl w:val="0"/>
              <w:rPr>
                <w:sz w:val="16"/>
                <w:szCs w:val="16"/>
              </w:rPr>
            </w:pPr>
            <w:r w:rsidRPr="001E7F9C">
              <w:rPr>
                <w:sz w:val="16"/>
                <w:szCs w:val="16"/>
              </w:rPr>
              <w:t>05</w:t>
            </w:r>
          </w:p>
        </w:tc>
        <w:tc>
          <w:tcPr>
            <w:tcW w:w="376" w:type="dxa"/>
            <w:hideMark/>
          </w:tcPr>
          <w:p w14:paraId="05535549" w14:textId="77777777" w:rsidR="001E7F9C" w:rsidRPr="001E7F9C" w:rsidRDefault="001E7F9C" w:rsidP="001E7F9C">
            <w:pPr>
              <w:widowControl w:val="0"/>
              <w:rPr>
                <w:sz w:val="16"/>
                <w:szCs w:val="16"/>
              </w:rPr>
            </w:pPr>
            <w:r w:rsidRPr="001E7F9C">
              <w:rPr>
                <w:sz w:val="16"/>
                <w:szCs w:val="16"/>
              </w:rPr>
              <w:t>0</w:t>
            </w:r>
          </w:p>
        </w:tc>
        <w:tc>
          <w:tcPr>
            <w:tcW w:w="461" w:type="dxa"/>
            <w:hideMark/>
          </w:tcPr>
          <w:p w14:paraId="68FB7DE0" w14:textId="77777777" w:rsidR="001E7F9C" w:rsidRPr="001E7F9C" w:rsidRDefault="001E7F9C" w:rsidP="001E7F9C">
            <w:pPr>
              <w:widowControl w:val="0"/>
              <w:rPr>
                <w:sz w:val="16"/>
                <w:szCs w:val="16"/>
              </w:rPr>
            </w:pPr>
            <w:r w:rsidRPr="001E7F9C">
              <w:rPr>
                <w:sz w:val="16"/>
                <w:szCs w:val="16"/>
              </w:rPr>
              <w:t>01</w:t>
            </w:r>
          </w:p>
        </w:tc>
        <w:tc>
          <w:tcPr>
            <w:tcW w:w="646" w:type="dxa"/>
            <w:hideMark/>
          </w:tcPr>
          <w:p w14:paraId="1318E899" w14:textId="77777777" w:rsidR="001E7F9C" w:rsidRPr="001E7F9C" w:rsidRDefault="001E7F9C" w:rsidP="001E7F9C">
            <w:pPr>
              <w:widowControl w:val="0"/>
              <w:rPr>
                <w:sz w:val="16"/>
                <w:szCs w:val="16"/>
              </w:rPr>
            </w:pPr>
            <w:r w:rsidRPr="001E7F9C">
              <w:rPr>
                <w:sz w:val="16"/>
                <w:szCs w:val="16"/>
              </w:rPr>
              <w:t> </w:t>
            </w:r>
          </w:p>
        </w:tc>
        <w:tc>
          <w:tcPr>
            <w:tcW w:w="534" w:type="dxa"/>
            <w:hideMark/>
          </w:tcPr>
          <w:p w14:paraId="3D9FF07A" w14:textId="77777777" w:rsidR="001E7F9C" w:rsidRPr="001E7F9C" w:rsidRDefault="001E7F9C" w:rsidP="001E7F9C">
            <w:pPr>
              <w:widowControl w:val="0"/>
              <w:rPr>
                <w:sz w:val="16"/>
                <w:szCs w:val="16"/>
              </w:rPr>
            </w:pPr>
            <w:r w:rsidRPr="001E7F9C">
              <w:rPr>
                <w:sz w:val="16"/>
                <w:szCs w:val="16"/>
              </w:rPr>
              <w:t> </w:t>
            </w:r>
          </w:p>
        </w:tc>
        <w:tc>
          <w:tcPr>
            <w:tcW w:w="968" w:type="dxa"/>
            <w:noWrap/>
            <w:hideMark/>
          </w:tcPr>
          <w:p w14:paraId="3BD94952" w14:textId="77777777" w:rsidR="001E7F9C" w:rsidRPr="001E7F9C" w:rsidRDefault="001E7F9C" w:rsidP="001E7F9C">
            <w:pPr>
              <w:widowControl w:val="0"/>
              <w:rPr>
                <w:sz w:val="16"/>
                <w:szCs w:val="16"/>
              </w:rPr>
            </w:pPr>
            <w:r w:rsidRPr="001E7F9C">
              <w:rPr>
                <w:sz w:val="16"/>
                <w:szCs w:val="16"/>
              </w:rPr>
              <w:t>4 897,3</w:t>
            </w:r>
          </w:p>
        </w:tc>
        <w:tc>
          <w:tcPr>
            <w:tcW w:w="1087" w:type="dxa"/>
            <w:noWrap/>
            <w:hideMark/>
          </w:tcPr>
          <w:p w14:paraId="19DE8FD4" w14:textId="77777777" w:rsidR="001E7F9C" w:rsidRPr="001E7F9C" w:rsidRDefault="001E7F9C" w:rsidP="001E7F9C">
            <w:pPr>
              <w:widowControl w:val="0"/>
              <w:rPr>
                <w:sz w:val="16"/>
                <w:szCs w:val="16"/>
              </w:rPr>
            </w:pPr>
            <w:r w:rsidRPr="001E7F9C">
              <w:rPr>
                <w:sz w:val="16"/>
                <w:szCs w:val="16"/>
              </w:rPr>
              <w:t>0,0</w:t>
            </w:r>
          </w:p>
        </w:tc>
        <w:tc>
          <w:tcPr>
            <w:tcW w:w="1047" w:type="dxa"/>
            <w:noWrap/>
            <w:hideMark/>
          </w:tcPr>
          <w:p w14:paraId="0A4084F8" w14:textId="77777777" w:rsidR="001E7F9C" w:rsidRPr="001E7F9C" w:rsidRDefault="001E7F9C" w:rsidP="001E7F9C">
            <w:pPr>
              <w:widowControl w:val="0"/>
              <w:rPr>
                <w:sz w:val="16"/>
                <w:szCs w:val="16"/>
              </w:rPr>
            </w:pPr>
            <w:r w:rsidRPr="001E7F9C">
              <w:rPr>
                <w:sz w:val="16"/>
                <w:szCs w:val="16"/>
              </w:rPr>
              <w:t>0,0</w:t>
            </w:r>
          </w:p>
        </w:tc>
      </w:tr>
      <w:tr w:rsidR="001E7F9C" w:rsidRPr="001E7F9C" w14:paraId="2AD83B59" w14:textId="77777777" w:rsidTr="00B35219">
        <w:trPr>
          <w:trHeight w:val="900"/>
        </w:trPr>
        <w:tc>
          <w:tcPr>
            <w:tcW w:w="2972" w:type="dxa"/>
            <w:hideMark/>
          </w:tcPr>
          <w:p w14:paraId="104B9BA2" w14:textId="77777777" w:rsidR="001E7F9C" w:rsidRPr="001E7F9C" w:rsidRDefault="001E7F9C" w:rsidP="001E7F9C">
            <w:pPr>
              <w:widowControl w:val="0"/>
              <w:rPr>
                <w:i/>
                <w:iCs/>
                <w:sz w:val="16"/>
                <w:szCs w:val="16"/>
              </w:rPr>
            </w:pPr>
            <w:r w:rsidRPr="001E7F9C">
              <w:rPr>
                <w:i/>
                <w:iCs/>
                <w:sz w:val="16"/>
                <w:szCs w:val="16"/>
              </w:rPr>
              <w:t>Обеспечение развития и укрепления материально-технической базы домов культуры в населенных пунктах с числом жителей до 50 тысяч человек</w:t>
            </w:r>
          </w:p>
        </w:tc>
        <w:tc>
          <w:tcPr>
            <w:tcW w:w="376" w:type="dxa"/>
            <w:hideMark/>
          </w:tcPr>
          <w:p w14:paraId="3F9E4A01" w14:textId="77777777" w:rsidR="001E7F9C" w:rsidRPr="001E7F9C" w:rsidRDefault="001E7F9C" w:rsidP="001E7F9C">
            <w:pPr>
              <w:widowControl w:val="0"/>
              <w:rPr>
                <w:sz w:val="16"/>
                <w:szCs w:val="16"/>
              </w:rPr>
            </w:pPr>
            <w:r w:rsidRPr="001E7F9C">
              <w:rPr>
                <w:sz w:val="16"/>
                <w:szCs w:val="16"/>
              </w:rPr>
              <w:t>08</w:t>
            </w:r>
          </w:p>
        </w:tc>
        <w:tc>
          <w:tcPr>
            <w:tcW w:w="475" w:type="dxa"/>
            <w:hideMark/>
          </w:tcPr>
          <w:p w14:paraId="3689CC06" w14:textId="77777777" w:rsidR="001E7F9C" w:rsidRPr="001E7F9C" w:rsidRDefault="001E7F9C" w:rsidP="001E7F9C">
            <w:pPr>
              <w:widowControl w:val="0"/>
              <w:rPr>
                <w:sz w:val="16"/>
                <w:szCs w:val="16"/>
              </w:rPr>
            </w:pPr>
            <w:r w:rsidRPr="001E7F9C">
              <w:rPr>
                <w:sz w:val="16"/>
                <w:szCs w:val="16"/>
              </w:rPr>
              <w:t>01</w:t>
            </w:r>
          </w:p>
        </w:tc>
        <w:tc>
          <w:tcPr>
            <w:tcW w:w="376" w:type="dxa"/>
            <w:hideMark/>
          </w:tcPr>
          <w:p w14:paraId="5F64DCD7" w14:textId="77777777" w:rsidR="001E7F9C" w:rsidRPr="001E7F9C" w:rsidRDefault="001E7F9C" w:rsidP="001E7F9C">
            <w:pPr>
              <w:widowControl w:val="0"/>
              <w:rPr>
                <w:sz w:val="16"/>
                <w:szCs w:val="16"/>
              </w:rPr>
            </w:pPr>
            <w:r w:rsidRPr="001E7F9C">
              <w:rPr>
                <w:sz w:val="16"/>
                <w:szCs w:val="16"/>
              </w:rPr>
              <w:t>05</w:t>
            </w:r>
          </w:p>
        </w:tc>
        <w:tc>
          <w:tcPr>
            <w:tcW w:w="376" w:type="dxa"/>
            <w:hideMark/>
          </w:tcPr>
          <w:p w14:paraId="3B791C11" w14:textId="77777777" w:rsidR="001E7F9C" w:rsidRPr="001E7F9C" w:rsidRDefault="001E7F9C" w:rsidP="001E7F9C">
            <w:pPr>
              <w:widowControl w:val="0"/>
              <w:rPr>
                <w:sz w:val="16"/>
                <w:szCs w:val="16"/>
              </w:rPr>
            </w:pPr>
            <w:r w:rsidRPr="001E7F9C">
              <w:rPr>
                <w:sz w:val="16"/>
                <w:szCs w:val="16"/>
              </w:rPr>
              <w:t>0</w:t>
            </w:r>
          </w:p>
        </w:tc>
        <w:tc>
          <w:tcPr>
            <w:tcW w:w="461" w:type="dxa"/>
            <w:hideMark/>
          </w:tcPr>
          <w:p w14:paraId="30368A99" w14:textId="77777777" w:rsidR="001E7F9C" w:rsidRPr="001E7F9C" w:rsidRDefault="001E7F9C" w:rsidP="001E7F9C">
            <w:pPr>
              <w:widowControl w:val="0"/>
              <w:rPr>
                <w:sz w:val="16"/>
                <w:szCs w:val="16"/>
              </w:rPr>
            </w:pPr>
            <w:r w:rsidRPr="001E7F9C">
              <w:rPr>
                <w:sz w:val="16"/>
                <w:szCs w:val="16"/>
              </w:rPr>
              <w:t>01</w:t>
            </w:r>
          </w:p>
        </w:tc>
        <w:tc>
          <w:tcPr>
            <w:tcW w:w="646" w:type="dxa"/>
            <w:hideMark/>
          </w:tcPr>
          <w:p w14:paraId="376FE1EE" w14:textId="77777777" w:rsidR="001E7F9C" w:rsidRPr="001E7F9C" w:rsidRDefault="001E7F9C" w:rsidP="001E7F9C">
            <w:pPr>
              <w:widowControl w:val="0"/>
              <w:rPr>
                <w:sz w:val="16"/>
                <w:szCs w:val="16"/>
              </w:rPr>
            </w:pPr>
            <w:r w:rsidRPr="001E7F9C">
              <w:rPr>
                <w:sz w:val="16"/>
                <w:szCs w:val="16"/>
              </w:rPr>
              <w:t>L4670</w:t>
            </w:r>
          </w:p>
        </w:tc>
        <w:tc>
          <w:tcPr>
            <w:tcW w:w="534" w:type="dxa"/>
            <w:hideMark/>
          </w:tcPr>
          <w:p w14:paraId="5A3B32D6" w14:textId="77777777" w:rsidR="001E7F9C" w:rsidRPr="001E7F9C" w:rsidRDefault="001E7F9C" w:rsidP="001E7F9C">
            <w:pPr>
              <w:widowControl w:val="0"/>
              <w:rPr>
                <w:sz w:val="16"/>
                <w:szCs w:val="16"/>
              </w:rPr>
            </w:pPr>
            <w:r w:rsidRPr="001E7F9C">
              <w:rPr>
                <w:sz w:val="16"/>
                <w:szCs w:val="16"/>
              </w:rPr>
              <w:t> </w:t>
            </w:r>
          </w:p>
        </w:tc>
        <w:tc>
          <w:tcPr>
            <w:tcW w:w="968" w:type="dxa"/>
            <w:noWrap/>
            <w:hideMark/>
          </w:tcPr>
          <w:p w14:paraId="2C1A319B" w14:textId="77777777" w:rsidR="001E7F9C" w:rsidRPr="001E7F9C" w:rsidRDefault="001E7F9C" w:rsidP="001E7F9C">
            <w:pPr>
              <w:widowControl w:val="0"/>
              <w:rPr>
                <w:sz w:val="16"/>
                <w:szCs w:val="16"/>
              </w:rPr>
            </w:pPr>
            <w:r w:rsidRPr="001E7F9C">
              <w:rPr>
                <w:sz w:val="16"/>
                <w:szCs w:val="16"/>
              </w:rPr>
              <w:t>4 312,5</w:t>
            </w:r>
          </w:p>
        </w:tc>
        <w:tc>
          <w:tcPr>
            <w:tcW w:w="1087" w:type="dxa"/>
            <w:noWrap/>
            <w:hideMark/>
          </w:tcPr>
          <w:p w14:paraId="03EDD670" w14:textId="77777777" w:rsidR="001E7F9C" w:rsidRPr="001E7F9C" w:rsidRDefault="001E7F9C" w:rsidP="001E7F9C">
            <w:pPr>
              <w:widowControl w:val="0"/>
              <w:rPr>
                <w:sz w:val="16"/>
                <w:szCs w:val="16"/>
              </w:rPr>
            </w:pPr>
            <w:r w:rsidRPr="001E7F9C">
              <w:rPr>
                <w:sz w:val="16"/>
                <w:szCs w:val="16"/>
              </w:rPr>
              <w:t>0,0</w:t>
            </w:r>
          </w:p>
        </w:tc>
        <w:tc>
          <w:tcPr>
            <w:tcW w:w="1047" w:type="dxa"/>
            <w:noWrap/>
            <w:hideMark/>
          </w:tcPr>
          <w:p w14:paraId="564832F8" w14:textId="77777777" w:rsidR="001E7F9C" w:rsidRPr="001E7F9C" w:rsidRDefault="001E7F9C" w:rsidP="001E7F9C">
            <w:pPr>
              <w:widowControl w:val="0"/>
              <w:rPr>
                <w:sz w:val="16"/>
                <w:szCs w:val="16"/>
              </w:rPr>
            </w:pPr>
            <w:r w:rsidRPr="001E7F9C">
              <w:rPr>
                <w:sz w:val="16"/>
                <w:szCs w:val="16"/>
              </w:rPr>
              <w:t>0,0</w:t>
            </w:r>
          </w:p>
        </w:tc>
      </w:tr>
      <w:tr w:rsidR="001E7F9C" w:rsidRPr="001E7F9C" w14:paraId="0C7A7AFA" w14:textId="77777777" w:rsidTr="00B35219">
        <w:trPr>
          <w:trHeight w:val="645"/>
        </w:trPr>
        <w:tc>
          <w:tcPr>
            <w:tcW w:w="2972" w:type="dxa"/>
            <w:hideMark/>
          </w:tcPr>
          <w:p w14:paraId="44698459" w14:textId="77777777" w:rsidR="001E7F9C" w:rsidRPr="001E7F9C" w:rsidRDefault="001E7F9C" w:rsidP="001E7F9C">
            <w:pPr>
              <w:widowControl w:val="0"/>
              <w:rPr>
                <w:sz w:val="16"/>
                <w:szCs w:val="16"/>
              </w:rPr>
            </w:pPr>
            <w:r w:rsidRPr="001E7F9C">
              <w:rPr>
                <w:sz w:val="16"/>
                <w:szCs w:val="16"/>
              </w:rPr>
              <w:t>Предоставление субсидий бюджетным, автономным учреждениям и иным некоммерческим организациям</w:t>
            </w:r>
          </w:p>
        </w:tc>
        <w:tc>
          <w:tcPr>
            <w:tcW w:w="376" w:type="dxa"/>
            <w:hideMark/>
          </w:tcPr>
          <w:p w14:paraId="1F071AF5" w14:textId="77777777" w:rsidR="001E7F9C" w:rsidRPr="001E7F9C" w:rsidRDefault="001E7F9C" w:rsidP="001E7F9C">
            <w:pPr>
              <w:widowControl w:val="0"/>
              <w:rPr>
                <w:sz w:val="16"/>
                <w:szCs w:val="16"/>
              </w:rPr>
            </w:pPr>
            <w:r w:rsidRPr="001E7F9C">
              <w:rPr>
                <w:sz w:val="16"/>
                <w:szCs w:val="16"/>
              </w:rPr>
              <w:t>08</w:t>
            </w:r>
          </w:p>
        </w:tc>
        <w:tc>
          <w:tcPr>
            <w:tcW w:w="475" w:type="dxa"/>
            <w:hideMark/>
          </w:tcPr>
          <w:p w14:paraId="6EA1ED90" w14:textId="77777777" w:rsidR="001E7F9C" w:rsidRPr="001E7F9C" w:rsidRDefault="001E7F9C" w:rsidP="001E7F9C">
            <w:pPr>
              <w:widowControl w:val="0"/>
              <w:rPr>
                <w:sz w:val="16"/>
                <w:szCs w:val="16"/>
              </w:rPr>
            </w:pPr>
            <w:r w:rsidRPr="001E7F9C">
              <w:rPr>
                <w:sz w:val="16"/>
                <w:szCs w:val="16"/>
              </w:rPr>
              <w:t>01</w:t>
            </w:r>
          </w:p>
        </w:tc>
        <w:tc>
          <w:tcPr>
            <w:tcW w:w="376" w:type="dxa"/>
            <w:hideMark/>
          </w:tcPr>
          <w:p w14:paraId="55238EDE" w14:textId="77777777" w:rsidR="001E7F9C" w:rsidRPr="001E7F9C" w:rsidRDefault="001E7F9C" w:rsidP="001E7F9C">
            <w:pPr>
              <w:widowControl w:val="0"/>
              <w:rPr>
                <w:sz w:val="16"/>
                <w:szCs w:val="16"/>
              </w:rPr>
            </w:pPr>
            <w:r w:rsidRPr="001E7F9C">
              <w:rPr>
                <w:sz w:val="16"/>
                <w:szCs w:val="16"/>
              </w:rPr>
              <w:t>05</w:t>
            </w:r>
          </w:p>
        </w:tc>
        <w:tc>
          <w:tcPr>
            <w:tcW w:w="376" w:type="dxa"/>
            <w:hideMark/>
          </w:tcPr>
          <w:p w14:paraId="502CC7AB" w14:textId="77777777" w:rsidR="001E7F9C" w:rsidRPr="001E7F9C" w:rsidRDefault="001E7F9C" w:rsidP="001E7F9C">
            <w:pPr>
              <w:widowControl w:val="0"/>
              <w:rPr>
                <w:sz w:val="16"/>
                <w:szCs w:val="16"/>
              </w:rPr>
            </w:pPr>
            <w:r w:rsidRPr="001E7F9C">
              <w:rPr>
                <w:sz w:val="16"/>
                <w:szCs w:val="16"/>
              </w:rPr>
              <w:t>0</w:t>
            </w:r>
          </w:p>
        </w:tc>
        <w:tc>
          <w:tcPr>
            <w:tcW w:w="461" w:type="dxa"/>
            <w:hideMark/>
          </w:tcPr>
          <w:p w14:paraId="60F4CFF9" w14:textId="77777777" w:rsidR="001E7F9C" w:rsidRPr="001E7F9C" w:rsidRDefault="001E7F9C" w:rsidP="001E7F9C">
            <w:pPr>
              <w:widowControl w:val="0"/>
              <w:rPr>
                <w:sz w:val="16"/>
                <w:szCs w:val="16"/>
              </w:rPr>
            </w:pPr>
            <w:r w:rsidRPr="001E7F9C">
              <w:rPr>
                <w:sz w:val="16"/>
                <w:szCs w:val="16"/>
              </w:rPr>
              <w:t>01</w:t>
            </w:r>
          </w:p>
        </w:tc>
        <w:tc>
          <w:tcPr>
            <w:tcW w:w="646" w:type="dxa"/>
            <w:hideMark/>
          </w:tcPr>
          <w:p w14:paraId="2ADB7008" w14:textId="77777777" w:rsidR="001E7F9C" w:rsidRPr="001E7F9C" w:rsidRDefault="001E7F9C" w:rsidP="001E7F9C">
            <w:pPr>
              <w:widowControl w:val="0"/>
              <w:rPr>
                <w:sz w:val="16"/>
                <w:szCs w:val="16"/>
              </w:rPr>
            </w:pPr>
            <w:r w:rsidRPr="001E7F9C">
              <w:rPr>
                <w:sz w:val="16"/>
                <w:szCs w:val="16"/>
              </w:rPr>
              <w:t>L4670</w:t>
            </w:r>
          </w:p>
        </w:tc>
        <w:tc>
          <w:tcPr>
            <w:tcW w:w="534" w:type="dxa"/>
            <w:hideMark/>
          </w:tcPr>
          <w:p w14:paraId="3F659DF3" w14:textId="77777777" w:rsidR="001E7F9C" w:rsidRPr="001E7F9C" w:rsidRDefault="001E7F9C" w:rsidP="001E7F9C">
            <w:pPr>
              <w:widowControl w:val="0"/>
              <w:rPr>
                <w:sz w:val="16"/>
                <w:szCs w:val="16"/>
              </w:rPr>
            </w:pPr>
            <w:r w:rsidRPr="001E7F9C">
              <w:rPr>
                <w:sz w:val="16"/>
                <w:szCs w:val="16"/>
              </w:rPr>
              <w:t>600</w:t>
            </w:r>
          </w:p>
        </w:tc>
        <w:tc>
          <w:tcPr>
            <w:tcW w:w="968" w:type="dxa"/>
            <w:noWrap/>
            <w:hideMark/>
          </w:tcPr>
          <w:p w14:paraId="38695236" w14:textId="77777777" w:rsidR="001E7F9C" w:rsidRPr="001E7F9C" w:rsidRDefault="001E7F9C" w:rsidP="001E7F9C">
            <w:pPr>
              <w:widowControl w:val="0"/>
              <w:rPr>
                <w:sz w:val="16"/>
                <w:szCs w:val="16"/>
              </w:rPr>
            </w:pPr>
            <w:r w:rsidRPr="001E7F9C">
              <w:rPr>
                <w:sz w:val="16"/>
                <w:szCs w:val="16"/>
              </w:rPr>
              <w:t>4 312,5</w:t>
            </w:r>
          </w:p>
        </w:tc>
        <w:tc>
          <w:tcPr>
            <w:tcW w:w="1087" w:type="dxa"/>
            <w:noWrap/>
            <w:hideMark/>
          </w:tcPr>
          <w:p w14:paraId="3B83C0C7" w14:textId="77777777" w:rsidR="001E7F9C" w:rsidRPr="001E7F9C" w:rsidRDefault="001E7F9C" w:rsidP="001E7F9C">
            <w:pPr>
              <w:widowControl w:val="0"/>
              <w:rPr>
                <w:sz w:val="16"/>
                <w:szCs w:val="16"/>
              </w:rPr>
            </w:pPr>
            <w:r w:rsidRPr="001E7F9C">
              <w:rPr>
                <w:sz w:val="16"/>
                <w:szCs w:val="16"/>
              </w:rPr>
              <w:t>0,0</w:t>
            </w:r>
          </w:p>
        </w:tc>
        <w:tc>
          <w:tcPr>
            <w:tcW w:w="1047" w:type="dxa"/>
            <w:noWrap/>
            <w:hideMark/>
          </w:tcPr>
          <w:p w14:paraId="48875FFE" w14:textId="77777777" w:rsidR="001E7F9C" w:rsidRPr="001E7F9C" w:rsidRDefault="001E7F9C" w:rsidP="001E7F9C">
            <w:pPr>
              <w:widowControl w:val="0"/>
              <w:rPr>
                <w:sz w:val="16"/>
                <w:szCs w:val="16"/>
              </w:rPr>
            </w:pPr>
            <w:r w:rsidRPr="001E7F9C">
              <w:rPr>
                <w:sz w:val="16"/>
                <w:szCs w:val="16"/>
              </w:rPr>
              <w:t>0,0</w:t>
            </w:r>
          </w:p>
        </w:tc>
      </w:tr>
      <w:tr w:rsidR="001E7F9C" w:rsidRPr="001E7F9C" w14:paraId="796F35C9" w14:textId="77777777" w:rsidTr="00B35219">
        <w:trPr>
          <w:trHeight w:val="495"/>
        </w:trPr>
        <w:tc>
          <w:tcPr>
            <w:tcW w:w="2972" w:type="dxa"/>
            <w:hideMark/>
          </w:tcPr>
          <w:p w14:paraId="51CC8B48" w14:textId="77777777" w:rsidR="001E7F9C" w:rsidRPr="001E7F9C" w:rsidRDefault="001E7F9C" w:rsidP="001E7F9C">
            <w:pPr>
              <w:widowControl w:val="0"/>
              <w:rPr>
                <w:sz w:val="16"/>
                <w:szCs w:val="16"/>
              </w:rPr>
            </w:pPr>
            <w:r w:rsidRPr="001E7F9C">
              <w:rPr>
                <w:sz w:val="16"/>
                <w:szCs w:val="16"/>
              </w:rPr>
              <w:t>субсидии бюджетным учреждениям</w:t>
            </w:r>
          </w:p>
        </w:tc>
        <w:tc>
          <w:tcPr>
            <w:tcW w:w="376" w:type="dxa"/>
            <w:hideMark/>
          </w:tcPr>
          <w:p w14:paraId="2F08276B" w14:textId="77777777" w:rsidR="001E7F9C" w:rsidRPr="001E7F9C" w:rsidRDefault="001E7F9C" w:rsidP="001E7F9C">
            <w:pPr>
              <w:widowControl w:val="0"/>
              <w:rPr>
                <w:sz w:val="16"/>
                <w:szCs w:val="16"/>
              </w:rPr>
            </w:pPr>
            <w:r w:rsidRPr="001E7F9C">
              <w:rPr>
                <w:sz w:val="16"/>
                <w:szCs w:val="16"/>
              </w:rPr>
              <w:t>08</w:t>
            </w:r>
          </w:p>
        </w:tc>
        <w:tc>
          <w:tcPr>
            <w:tcW w:w="475" w:type="dxa"/>
            <w:hideMark/>
          </w:tcPr>
          <w:p w14:paraId="66DCFAAD" w14:textId="77777777" w:rsidR="001E7F9C" w:rsidRPr="001E7F9C" w:rsidRDefault="001E7F9C" w:rsidP="001E7F9C">
            <w:pPr>
              <w:widowControl w:val="0"/>
              <w:rPr>
                <w:sz w:val="16"/>
                <w:szCs w:val="16"/>
              </w:rPr>
            </w:pPr>
            <w:r w:rsidRPr="001E7F9C">
              <w:rPr>
                <w:sz w:val="16"/>
                <w:szCs w:val="16"/>
              </w:rPr>
              <w:t>01</w:t>
            </w:r>
          </w:p>
        </w:tc>
        <w:tc>
          <w:tcPr>
            <w:tcW w:w="376" w:type="dxa"/>
            <w:hideMark/>
          </w:tcPr>
          <w:p w14:paraId="4689B1A3" w14:textId="77777777" w:rsidR="001E7F9C" w:rsidRPr="001E7F9C" w:rsidRDefault="001E7F9C" w:rsidP="001E7F9C">
            <w:pPr>
              <w:widowControl w:val="0"/>
              <w:rPr>
                <w:sz w:val="16"/>
                <w:szCs w:val="16"/>
              </w:rPr>
            </w:pPr>
            <w:r w:rsidRPr="001E7F9C">
              <w:rPr>
                <w:sz w:val="16"/>
                <w:szCs w:val="16"/>
              </w:rPr>
              <w:t>05</w:t>
            </w:r>
          </w:p>
        </w:tc>
        <w:tc>
          <w:tcPr>
            <w:tcW w:w="376" w:type="dxa"/>
            <w:hideMark/>
          </w:tcPr>
          <w:p w14:paraId="2B709E8C" w14:textId="77777777" w:rsidR="001E7F9C" w:rsidRPr="001E7F9C" w:rsidRDefault="001E7F9C" w:rsidP="001E7F9C">
            <w:pPr>
              <w:widowControl w:val="0"/>
              <w:rPr>
                <w:sz w:val="16"/>
                <w:szCs w:val="16"/>
              </w:rPr>
            </w:pPr>
            <w:r w:rsidRPr="001E7F9C">
              <w:rPr>
                <w:sz w:val="16"/>
                <w:szCs w:val="16"/>
              </w:rPr>
              <w:t>0</w:t>
            </w:r>
          </w:p>
        </w:tc>
        <w:tc>
          <w:tcPr>
            <w:tcW w:w="461" w:type="dxa"/>
            <w:hideMark/>
          </w:tcPr>
          <w:p w14:paraId="1A7F1CA8" w14:textId="77777777" w:rsidR="001E7F9C" w:rsidRPr="001E7F9C" w:rsidRDefault="001E7F9C" w:rsidP="001E7F9C">
            <w:pPr>
              <w:widowControl w:val="0"/>
              <w:rPr>
                <w:sz w:val="16"/>
                <w:szCs w:val="16"/>
              </w:rPr>
            </w:pPr>
            <w:r w:rsidRPr="001E7F9C">
              <w:rPr>
                <w:sz w:val="16"/>
                <w:szCs w:val="16"/>
              </w:rPr>
              <w:t>01</w:t>
            </w:r>
          </w:p>
        </w:tc>
        <w:tc>
          <w:tcPr>
            <w:tcW w:w="646" w:type="dxa"/>
            <w:hideMark/>
          </w:tcPr>
          <w:p w14:paraId="197B0A90" w14:textId="77777777" w:rsidR="001E7F9C" w:rsidRPr="001E7F9C" w:rsidRDefault="001E7F9C" w:rsidP="001E7F9C">
            <w:pPr>
              <w:widowControl w:val="0"/>
              <w:rPr>
                <w:sz w:val="16"/>
                <w:szCs w:val="16"/>
              </w:rPr>
            </w:pPr>
            <w:r w:rsidRPr="001E7F9C">
              <w:rPr>
                <w:sz w:val="16"/>
                <w:szCs w:val="16"/>
              </w:rPr>
              <w:t>L4670</w:t>
            </w:r>
          </w:p>
        </w:tc>
        <w:tc>
          <w:tcPr>
            <w:tcW w:w="534" w:type="dxa"/>
            <w:hideMark/>
          </w:tcPr>
          <w:p w14:paraId="2050EC43" w14:textId="77777777" w:rsidR="001E7F9C" w:rsidRPr="001E7F9C" w:rsidRDefault="001E7F9C" w:rsidP="001E7F9C">
            <w:pPr>
              <w:widowControl w:val="0"/>
              <w:rPr>
                <w:sz w:val="16"/>
                <w:szCs w:val="16"/>
              </w:rPr>
            </w:pPr>
            <w:r w:rsidRPr="001E7F9C">
              <w:rPr>
                <w:sz w:val="16"/>
                <w:szCs w:val="16"/>
              </w:rPr>
              <w:t>610</w:t>
            </w:r>
          </w:p>
        </w:tc>
        <w:tc>
          <w:tcPr>
            <w:tcW w:w="968" w:type="dxa"/>
            <w:noWrap/>
            <w:hideMark/>
          </w:tcPr>
          <w:p w14:paraId="5B8497C9" w14:textId="77777777" w:rsidR="001E7F9C" w:rsidRPr="001E7F9C" w:rsidRDefault="001E7F9C" w:rsidP="001E7F9C">
            <w:pPr>
              <w:widowControl w:val="0"/>
              <w:rPr>
                <w:sz w:val="16"/>
                <w:szCs w:val="16"/>
              </w:rPr>
            </w:pPr>
            <w:r w:rsidRPr="001E7F9C">
              <w:rPr>
                <w:sz w:val="16"/>
                <w:szCs w:val="16"/>
              </w:rPr>
              <w:t>4 312,5</w:t>
            </w:r>
          </w:p>
        </w:tc>
        <w:tc>
          <w:tcPr>
            <w:tcW w:w="1087" w:type="dxa"/>
            <w:noWrap/>
            <w:hideMark/>
          </w:tcPr>
          <w:p w14:paraId="08BFE4DF" w14:textId="77777777" w:rsidR="001E7F9C" w:rsidRPr="001E7F9C" w:rsidRDefault="001E7F9C" w:rsidP="001E7F9C">
            <w:pPr>
              <w:widowControl w:val="0"/>
              <w:rPr>
                <w:sz w:val="16"/>
                <w:szCs w:val="16"/>
              </w:rPr>
            </w:pPr>
            <w:r w:rsidRPr="001E7F9C">
              <w:rPr>
                <w:sz w:val="16"/>
                <w:szCs w:val="16"/>
              </w:rPr>
              <w:t>0,0</w:t>
            </w:r>
          </w:p>
        </w:tc>
        <w:tc>
          <w:tcPr>
            <w:tcW w:w="1047" w:type="dxa"/>
            <w:noWrap/>
            <w:hideMark/>
          </w:tcPr>
          <w:p w14:paraId="44BBF33D" w14:textId="77777777" w:rsidR="001E7F9C" w:rsidRPr="001E7F9C" w:rsidRDefault="001E7F9C" w:rsidP="001E7F9C">
            <w:pPr>
              <w:widowControl w:val="0"/>
              <w:rPr>
                <w:sz w:val="16"/>
                <w:szCs w:val="16"/>
              </w:rPr>
            </w:pPr>
            <w:r w:rsidRPr="001E7F9C">
              <w:rPr>
                <w:sz w:val="16"/>
                <w:szCs w:val="16"/>
              </w:rPr>
              <w:t>0,0</w:t>
            </w:r>
          </w:p>
        </w:tc>
      </w:tr>
      <w:tr w:rsidR="001E7F9C" w:rsidRPr="001E7F9C" w14:paraId="07164CA3" w14:textId="77777777" w:rsidTr="00B35219">
        <w:trPr>
          <w:trHeight w:val="495"/>
        </w:trPr>
        <w:tc>
          <w:tcPr>
            <w:tcW w:w="2972" w:type="dxa"/>
            <w:hideMark/>
          </w:tcPr>
          <w:p w14:paraId="3A6F5CED" w14:textId="77777777" w:rsidR="001E7F9C" w:rsidRPr="001E7F9C" w:rsidRDefault="001E7F9C" w:rsidP="001E7F9C">
            <w:pPr>
              <w:widowControl w:val="0"/>
              <w:rPr>
                <w:i/>
                <w:iCs/>
                <w:sz w:val="16"/>
                <w:szCs w:val="16"/>
              </w:rPr>
            </w:pPr>
            <w:r w:rsidRPr="001E7F9C">
              <w:rPr>
                <w:i/>
                <w:iCs/>
                <w:sz w:val="16"/>
                <w:szCs w:val="16"/>
              </w:rPr>
              <w:t>Государственная поддержка отрасли культуры</w:t>
            </w:r>
          </w:p>
        </w:tc>
        <w:tc>
          <w:tcPr>
            <w:tcW w:w="376" w:type="dxa"/>
            <w:hideMark/>
          </w:tcPr>
          <w:p w14:paraId="5D4CC225" w14:textId="77777777" w:rsidR="001E7F9C" w:rsidRPr="001E7F9C" w:rsidRDefault="001E7F9C" w:rsidP="001E7F9C">
            <w:pPr>
              <w:widowControl w:val="0"/>
              <w:rPr>
                <w:sz w:val="16"/>
                <w:szCs w:val="16"/>
              </w:rPr>
            </w:pPr>
            <w:r w:rsidRPr="001E7F9C">
              <w:rPr>
                <w:sz w:val="16"/>
                <w:szCs w:val="16"/>
              </w:rPr>
              <w:t>08</w:t>
            </w:r>
          </w:p>
        </w:tc>
        <w:tc>
          <w:tcPr>
            <w:tcW w:w="475" w:type="dxa"/>
            <w:hideMark/>
          </w:tcPr>
          <w:p w14:paraId="64C0DB4F" w14:textId="77777777" w:rsidR="001E7F9C" w:rsidRPr="001E7F9C" w:rsidRDefault="001E7F9C" w:rsidP="001E7F9C">
            <w:pPr>
              <w:widowControl w:val="0"/>
              <w:rPr>
                <w:sz w:val="16"/>
                <w:szCs w:val="16"/>
              </w:rPr>
            </w:pPr>
            <w:r w:rsidRPr="001E7F9C">
              <w:rPr>
                <w:sz w:val="16"/>
                <w:szCs w:val="16"/>
              </w:rPr>
              <w:t>01</w:t>
            </w:r>
          </w:p>
        </w:tc>
        <w:tc>
          <w:tcPr>
            <w:tcW w:w="376" w:type="dxa"/>
            <w:hideMark/>
          </w:tcPr>
          <w:p w14:paraId="55AA45AE" w14:textId="77777777" w:rsidR="001E7F9C" w:rsidRPr="001E7F9C" w:rsidRDefault="001E7F9C" w:rsidP="001E7F9C">
            <w:pPr>
              <w:widowControl w:val="0"/>
              <w:rPr>
                <w:sz w:val="16"/>
                <w:szCs w:val="16"/>
              </w:rPr>
            </w:pPr>
            <w:r w:rsidRPr="001E7F9C">
              <w:rPr>
                <w:sz w:val="16"/>
                <w:szCs w:val="16"/>
              </w:rPr>
              <w:t>05</w:t>
            </w:r>
          </w:p>
        </w:tc>
        <w:tc>
          <w:tcPr>
            <w:tcW w:w="376" w:type="dxa"/>
            <w:hideMark/>
          </w:tcPr>
          <w:p w14:paraId="00401834" w14:textId="77777777" w:rsidR="001E7F9C" w:rsidRPr="001E7F9C" w:rsidRDefault="001E7F9C" w:rsidP="001E7F9C">
            <w:pPr>
              <w:widowControl w:val="0"/>
              <w:rPr>
                <w:sz w:val="16"/>
                <w:szCs w:val="16"/>
              </w:rPr>
            </w:pPr>
            <w:r w:rsidRPr="001E7F9C">
              <w:rPr>
                <w:sz w:val="16"/>
                <w:szCs w:val="16"/>
              </w:rPr>
              <w:t>0</w:t>
            </w:r>
          </w:p>
        </w:tc>
        <w:tc>
          <w:tcPr>
            <w:tcW w:w="461" w:type="dxa"/>
            <w:hideMark/>
          </w:tcPr>
          <w:p w14:paraId="35ED3D43" w14:textId="77777777" w:rsidR="001E7F9C" w:rsidRPr="001E7F9C" w:rsidRDefault="001E7F9C" w:rsidP="001E7F9C">
            <w:pPr>
              <w:widowControl w:val="0"/>
              <w:rPr>
                <w:sz w:val="16"/>
                <w:szCs w:val="16"/>
              </w:rPr>
            </w:pPr>
            <w:r w:rsidRPr="001E7F9C">
              <w:rPr>
                <w:sz w:val="16"/>
                <w:szCs w:val="16"/>
              </w:rPr>
              <w:t>01</w:t>
            </w:r>
          </w:p>
        </w:tc>
        <w:tc>
          <w:tcPr>
            <w:tcW w:w="646" w:type="dxa"/>
            <w:hideMark/>
          </w:tcPr>
          <w:p w14:paraId="6953F9EC" w14:textId="77777777" w:rsidR="001E7F9C" w:rsidRPr="001E7F9C" w:rsidRDefault="001E7F9C" w:rsidP="001E7F9C">
            <w:pPr>
              <w:widowControl w:val="0"/>
              <w:rPr>
                <w:sz w:val="16"/>
                <w:szCs w:val="16"/>
              </w:rPr>
            </w:pPr>
            <w:r w:rsidRPr="001E7F9C">
              <w:rPr>
                <w:sz w:val="16"/>
                <w:szCs w:val="16"/>
              </w:rPr>
              <w:t>L5190</w:t>
            </w:r>
          </w:p>
        </w:tc>
        <w:tc>
          <w:tcPr>
            <w:tcW w:w="534" w:type="dxa"/>
            <w:hideMark/>
          </w:tcPr>
          <w:p w14:paraId="55A7BF01" w14:textId="77777777" w:rsidR="001E7F9C" w:rsidRPr="001E7F9C" w:rsidRDefault="001E7F9C" w:rsidP="001E7F9C">
            <w:pPr>
              <w:widowControl w:val="0"/>
              <w:rPr>
                <w:sz w:val="16"/>
                <w:szCs w:val="16"/>
              </w:rPr>
            </w:pPr>
            <w:r w:rsidRPr="001E7F9C">
              <w:rPr>
                <w:sz w:val="16"/>
                <w:szCs w:val="16"/>
              </w:rPr>
              <w:t> </w:t>
            </w:r>
          </w:p>
        </w:tc>
        <w:tc>
          <w:tcPr>
            <w:tcW w:w="968" w:type="dxa"/>
            <w:noWrap/>
            <w:hideMark/>
          </w:tcPr>
          <w:p w14:paraId="1F577543" w14:textId="77777777" w:rsidR="001E7F9C" w:rsidRPr="001E7F9C" w:rsidRDefault="001E7F9C" w:rsidP="001E7F9C">
            <w:pPr>
              <w:widowControl w:val="0"/>
              <w:rPr>
                <w:sz w:val="16"/>
                <w:szCs w:val="16"/>
              </w:rPr>
            </w:pPr>
            <w:r w:rsidRPr="001E7F9C">
              <w:rPr>
                <w:sz w:val="16"/>
                <w:szCs w:val="16"/>
              </w:rPr>
              <w:t>584,8</w:t>
            </w:r>
          </w:p>
        </w:tc>
        <w:tc>
          <w:tcPr>
            <w:tcW w:w="1087" w:type="dxa"/>
            <w:noWrap/>
            <w:hideMark/>
          </w:tcPr>
          <w:p w14:paraId="793A5464" w14:textId="77777777" w:rsidR="001E7F9C" w:rsidRPr="001E7F9C" w:rsidRDefault="001E7F9C" w:rsidP="001E7F9C">
            <w:pPr>
              <w:widowControl w:val="0"/>
              <w:rPr>
                <w:sz w:val="16"/>
                <w:szCs w:val="16"/>
              </w:rPr>
            </w:pPr>
            <w:r w:rsidRPr="001E7F9C">
              <w:rPr>
                <w:sz w:val="16"/>
                <w:szCs w:val="16"/>
              </w:rPr>
              <w:t> </w:t>
            </w:r>
          </w:p>
        </w:tc>
        <w:tc>
          <w:tcPr>
            <w:tcW w:w="1047" w:type="dxa"/>
            <w:noWrap/>
            <w:hideMark/>
          </w:tcPr>
          <w:p w14:paraId="4DC4845A" w14:textId="77777777" w:rsidR="001E7F9C" w:rsidRPr="001E7F9C" w:rsidRDefault="001E7F9C" w:rsidP="001E7F9C">
            <w:pPr>
              <w:widowControl w:val="0"/>
              <w:rPr>
                <w:sz w:val="16"/>
                <w:szCs w:val="16"/>
              </w:rPr>
            </w:pPr>
            <w:r w:rsidRPr="001E7F9C">
              <w:rPr>
                <w:sz w:val="16"/>
                <w:szCs w:val="16"/>
              </w:rPr>
              <w:t> </w:t>
            </w:r>
          </w:p>
        </w:tc>
      </w:tr>
      <w:tr w:rsidR="001E7F9C" w:rsidRPr="001E7F9C" w14:paraId="00D612CA" w14:textId="77777777" w:rsidTr="00B35219">
        <w:trPr>
          <w:trHeight w:val="495"/>
        </w:trPr>
        <w:tc>
          <w:tcPr>
            <w:tcW w:w="2972" w:type="dxa"/>
            <w:hideMark/>
          </w:tcPr>
          <w:p w14:paraId="7D86B7D1" w14:textId="77777777" w:rsidR="001E7F9C" w:rsidRPr="001E7F9C" w:rsidRDefault="001E7F9C" w:rsidP="001E7F9C">
            <w:pPr>
              <w:widowControl w:val="0"/>
              <w:rPr>
                <w:sz w:val="16"/>
                <w:szCs w:val="16"/>
              </w:rPr>
            </w:pPr>
            <w:r w:rsidRPr="001E7F9C">
              <w:rPr>
                <w:sz w:val="16"/>
                <w:szCs w:val="16"/>
              </w:rPr>
              <w:t>Предоставление субсидий бюджетным, автономным учреждениям и иным некоммерческим организациям</w:t>
            </w:r>
          </w:p>
        </w:tc>
        <w:tc>
          <w:tcPr>
            <w:tcW w:w="376" w:type="dxa"/>
            <w:hideMark/>
          </w:tcPr>
          <w:p w14:paraId="3446CC61" w14:textId="77777777" w:rsidR="001E7F9C" w:rsidRPr="001E7F9C" w:rsidRDefault="001E7F9C" w:rsidP="001E7F9C">
            <w:pPr>
              <w:widowControl w:val="0"/>
              <w:rPr>
                <w:sz w:val="16"/>
                <w:szCs w:val="16"/>
              </w:rPr>
            </w:pPr>
            <w:r w:rsidRPr="001E7F9C">
              <w:rPr>
                <w:sz w:val="16"/>
                <w:szCs w:val="16"/>
              </w:rPr>
              <w:t>08</w:t>
            </w:r>
          </w:p>
        </w:tc>
        <w:tc>
          <w:tcPr>
            <w:tcW w:w="475" w:type="dxa"/>
            <w:hideMark/>
          </w:tcPr>
          <w:p w14:paraId="1B1B7E08" w14:textId="77777777" w:rsidR="001E7F9C" w:rsidRPr="001E7F9C" w:rsidRDefault="001E7F9C" w:rsidP="001E7F9C">
            <w:pPr>
              <w:widowControl w:val="0"/>
              <w:rPr>
                <w:sz w:val="16"/>
                <w:szCs w:val="16"/>
              </w:rPr>
            </w:pPr>
            <w:r w:rsidRPr="001E7F9C">
              <w:rPr>
                <w:sz w:val="16"/>
                <w:szCs w:val="16"/>
              </w:rPr>
              <w:t>01</w:t>
            </w:r>
          </w:p>
        </w:tc>
        <w:tc>
          <w:tcPr>
            <w:tcW w:w="376" w:type="dxa"/>
            <w:hideMark/>
          </w:tcPr>
          <w:p w14:paraId="08BEB5C0" w14:textId="77777777" w:rsidR="001E7F9C" w:rsidRPr="001E7F9C" w:rsidRDefault="001E7F9C" w:rsidP="001E7F9C">
            <w:pPr>
              <w:widowControl w:val="0"/>
              <w:rPr>
                <w:sz w:val="16"/>
                <w:szCs w:val="16"/>
              </w:rPr>
            </w:pPr>
            <w:r w:rsidRPr="001E7F9C">
              <w:rPr>
                <w:sz w:val="16"/>
                <w:szCs w:val="16"/>
              </w:rPr>
              <w:t>05</w:t>
            </w:r>
          </w:p>
        </w:tc>
        <w:tc>
          <w:tcPr>
            <w:tcW w:w="376" w:type="dxa"/>
            <w:hideMark/>
          </w:tcPr>
          <w:p w14:paraId="174F4D1C" w14:textId="77777777" w:rsidR="001E7F9C" w:rsidRPr="001E7F9C" w:rsidRDefault="001E7F9C" w:rsidP="001E7F9C">
            <w:pPr>
              <w:widowControl w:val="0"/>
              <w:rPr>
                <w:sz w:val="16"/>
                <w:szCs w:val="16"/>
              </w:rPr>
            </w:pPr>
            <w:r w:rsidRPr="001E7F9C">
              <w:rPr>
                <w:sz w:val="16"/>
                <w:szCs w:val="16"/>
              </w:rPr>
              <w:t>0</w:t>
            </w:r>
          </w:p>
        </w:tc>
        <w:tc>
          <w:tcPr>
            <w:tcW w:w="461" w:type="dxa"/>
            <w:hideMark/>
          </w:tcPr>
          <w:p w14:paraId="584DF427" w14:textId="77777777" w:rsidR="001E7F9C" w:rsidRPr="001E7F9C" w:rsidRDefault="001E7F9C" w:rsidP="001E7F9C">
            <w:pPr>
              <w:widowControl w:val="0"/>
              <w:rPr>
                <w:sz w:val="16"/>
                <w:szCs w:val="16"/>
              </w:rPr>
            </w:pPr>
            <w:r w:rsidRPr="001E7F9C">
              <w:rPr>
                <w:sz w:val="16"/>
                <w:szCs w:val="16"/>
              </w:rPr>
              <w:t>01</w:t>
            </w:r>
          </w:p>
        </w:tc>
        <w:tc>
          <w:tcPr>
            <w:tcW w:w="646" w:type="dxa"/>
            <w:hideMark/>
          </w:tcPr>
          <w:p w14:paraId="419C52DC" w14:textId="77777777" w:rsidR="001E7F9C" w:rsidRPr="001E7F9C" w:rsidRDefault="001E7F9C" w:rsidP="001E7F9C">
            <w:pPr>
              <w:widowControl w:val="0"/>
              <w:rPr>
                <w:sz w:val="16"/>
                <w:szCs w:val="16"/>
              </w:rPr>
            </w:pPr>
            <w:r w:rsidRPr="001E7F9C">
              <w:rPr>
                <w:sz w:val="16"/>
                <w:szCs w:val="16"/>
              </w:rPr>
              <w:t>L5190</w:t>
            </w:r>
          </w:p>
        </w:tc>
        <w:tc>
          <w:tcPr>
            <w:tcW w:w="534" w:type="dxa"/>
            <w:hideMark/>
          </w:tcPr>
          <w:p w14:paraId="2523A1D5" w14:textId="77777777" w:rsidR="001E7F9C" w:rsidRPr="001E7F9C" w:rsidRDefault="001E7F9C" w:rsidP="001E7F9C">
            <w:pPr>
              <w:widowControl w:val="0"/>
              <w:rPr>
                <w:sz w:val="16"/>
                <w:szCs w:val="16"/>
              </w:rPr>
            </w:pPr>
            <w:r w:rsidRPr="001E7F9C">
              <w:rPr>
                <w:sz w:val="16"/>
                <w:szCs w:val="16"/>
              </w:rPr>
              <w:t>600</w:t>
            </w:r>
          </w:p>
        </w:tc>
        <w:tc>
          <w:tcPr>
            <w:tcW w:w="968" w:type="dxa"/>
            <w:noWrap/>
            <w:hideMark/>
          </w:tcPr>
          <w:p w14:paraId="63042F09" w14:textId="77777777" w:rsidR="001E7F9C" w:rsidRPr="001E7F9C" w:rsidRDefault="001E7F9C" w:rsidP="001E7F9C">
            <w:pPr>
              <w:widowControl w:val="0"/>
              <w:rPr>
                <w:sz w:val="16"/>
                <w:szCs w:val="16"/>
              </w:rPr>
            </w:pPr>
            <w:r w:rsidRPr="001E7F9C">
              <w:rPr>
                <w:sz w:val="16"/>
                <w:szCs w:val="16"/>
              </w:rPr>
              <w:t>584,8</w:t>
            </w:r>
          </w:p>
        </w:tc>
        <w:tc>
          <w:tcPr>
            <w:tcW w:w="1087" w:type="dxa"/>
            <w:noWrap/>
            <w:hideMark/>
          </w:tcPr>
          <w:p w14:paraId="328D5120" w14:textId="77777777" w:rsidR="001E7F9C" w:rsidRPr="001E7F9C" w:rsidRDefault="001E7F9C" w:rsidP="001E7F9C">
            <w:pPr>
              <w:widowControl w:val="0"/>
              <w:rPr>
                <w:sz w:val="16"/>
                <w:szCs w:val="16"/>
              </w:rPr>
            </w:pPr>
            <w:r w:rsidRPr="001E7F9C">
              <w:rPr>
                <w:sz w:val="16"/>
                <w:szCs w:val="16"/>
              </w:rPr>
              <w:t> </w:t>
            </w:r>
          </w:p>
        </w:tc>
        <w:tc>
          <w:tcPr>
            <w:tcW w:w="1047" w:type="dxa"/>
            <w:noWrap/>
            <w:hideMark/>
          </w:tcPr>
          <w:p w14:paraId="726DFED4" w14:textId="77777777" w:rsidR="001E7F9C" w:rsidRPr="001E7F9C" w:rsidRDefault="001E7F9C" w:rsidP="001E7F9C">
            <w:pPr>
              <w:widowControl w:val="0"/>
              <w:rPr>
                <w:sz w:val="16"/>
                <w:szCs w:val="16"/>
              </w:rPr>
            </w:pPr>
            <w:r w:rsidRPr="001E7F9C">
              <w:rPr>
                <w:sz w:val="16"/>
                <w:szCs w:val="16"/>
              </w:rPr>
              <w:t> </w:t>
            </w:r>
          </w:p>
        </w:tc>
      </w:tr>
      <w:tr w:rsidR="001E7F9C" w:rsidRPr="001E7F9C" w14:paraId="68265E64" w14:textId="77777777" w:rsidTr="00B35219">
        <w:trPr>
          <w:trHeight w:val="495"/>
        </w:trPr>
        <w:tc>
          <w:tcPr>
            <w:tcW w:w="2972" w:type="dxa"/>
            <w:hideMark/>
          </w:tcPr>
          <w:p w14:paraId="2F9B87F4" w14:textId="77777777" w:rsidR="001E7F9C" w:rsidRPr="001E7F9C" w:rsidRDefault="001E7F9C" w:rsidP="001E7F9C">
            <w:pPr>
              <w:widowControl w:val="0"/>
              <w:rPr>
                <w:sz w:val="16"/>
                <w:szCs w:val="16"/>
              </w:rPr>
            </w:pPr>
            <w:r w:rsidRPr="001E7F9C">
              <w:rPr>
                <w:sz w:val="16"/>
                <w:szCs w:val="16"/>
              </w:rPr>
              <w:t>субсидии бюджетным учреждениям</w:t>
            </w:r>
          </w:p>
        </w:tc>
        <w:tc>
          <w:tcPr>
            <w:tcW w:w="376" w:type="dxa"/>
            <w:hideMark/>
          </w:tcPr>
          <w:p w14:paraId="7CBB7ACC" w14:textId="77777777" w:rsidR="001E7F9C" w:rsidRPr="001E7F9C" w:rsidRDefault="001E7F9C" w:rsidP="001E7F9C">
            <w:pPr>
              <w:widowControl w:val="0"/>
              <w:rPr>
                <w:sz w:val="16"/>
                <w:szCs w:val="16"/>
              </w:rPr>
            </w:pPr>
            <w:r w:rsidRPr="001E7F9C">
              <w:rPr>
                <w:sz w:val="16"/>
                <w:szCs w:val="16"/>
              </w:rPr>
              <w:t>08</w:t>
            </w:r>
          </w:p>
        </w:tc>
        <w:tc>
          <w:tcPr>
            <w:tcW w:w="475" w:type="dxa"/>
            <w:hideMark/>
          </w:tcPr>
          <w:p w14:paraId="3F62E3AD" w14:textId="77777777" w:rsidR="001E7F9C" w:rsidRPr="001E7F9C" w:rsidRDefault="001E7F9C" w:rsidP="001E7F9C">
            <w:pPr>
              <w:widowControl w:val="0"/>
              <w:rPr>
                <w:sz w:val="16"/>
                <w:szCs w:val="16"/>
              </w:rPr>
            </w:pPr>
            <w:r w:rsidRPr="001E7F9C">
              <w:rPr>
                <w:sz w:val="16"/>
                <w:szCs w:val="16"/>
              </w:rPr>
              <w:t>01</w:t>
            </w:r>
          </w:p>
        </w:tc>
        <w:tc>
          <w:tcPr>
            <w:tcW w:w="376" w:type="dxa"/>
            <w:hideMark/>
          </w:tcPr>
          <w:p w14:paraId="4FC533F2" w14:textId="77777777" w:rsidR="001E7F9C" w:rsidRPr="001E7F9C" w:rsidRDefault="001E7F9C" w:rsidP="001E7F9C">
            <w:pPr>
              <w:widowControl w:val="0"/>
              <w:rPr>
                <w:sz w:val="16"/>
                <w:szCs w:val="16"/>
              </w:rPr>
            </w:pPr>
            <w:r w:rsidRPr="001E7F9C">
              <w:rPr>
                <w:sz w:val="16"/>
                <w:szCs w:val="16"/>
              </w:rPr>
              <w:t>05</w:t>
            </w:r>
          </w:p>
        </w:tc>
        <w:tc>
          <w:tcPr>
            <w:tcW w:w="376" w:type="dxa"/>
            <w:hideMark/>
          </w:tcPr>
          <w:p w14:paraId="5B66AB6C" w14:textId="77777777" w:rsidR="001E7F9C" w:rsidRPr="001E7F9C" w:rsidRDefault="001E7F9C" w:rsidP="001E7F9C">
            <w:pPr>
              <w:widowControl w:val="0"/>
              <w:rPr>
                <w:sz w:val="16"/>
                <w:szCs w:val="16"/>
              </w:rPr>
            </w:pPr>
            <w:r w:rsidRPr="001E7F9C">
              <w:rPr>
                <w:sz w:val="16"/>
                <w:szCs w:val="16"/>
              </w:rPr>
              <w:t>0</w:t>
            </w:r>
          </w:p>
        </w:tc>
        <w:tc>
          <w:tcPr>
            <w:tcW w:w="461" w:type="dxa"/>
            <w:hideMark/>
          </w:tcPr>
          <w:p w14:paraId="0CCB2647" w14:textId="77777777" w:rsidR="001E7F9C" w:rsidRPr="001E7F9C" w:rsidRDefault="001E7F9C" w:rsidP="001E7F9C">
            <w:pPr>
              <w:widowControl w:val="0"/>
              <w:rPr>
                <w:sz w:val="16"/>
                <w:szCs w:val="16"/>
              </w:rPr>
            </w:pPr>
            <w:r w:rsidRPr="001E7F9C">
              <w:rPr>
                <w:sz w:val="16"/>
                <w:szCs w:val="16"/>
              </w:rPr>
              <w:t>01</w:t>
            </w:r>
          </w:p>
        </w:tc>
        <w:tc>
          <w:tcPr>
            <w:tcW w:w="646" w:type="dxa"/>
            <w:hideMark/>
          </w:tcPr>
          <w:p w14:paraId="688835AD" w14:textId="77777777" w:rsidR="001E7F9C" w:rsidRPr="001E7F9C" w:rsidRDefault="001E7F9C" w:rsidP="001E7F9C">
            <w:pPr>
              <w:widowControl w:val="0"/>
              <w:rPr>
                <w:sz w:val="16"/>
                <w:szCs w:val="16"/>
              </w:rPr>
            </w:pPr>
            <w:r w:rsidRPr="001E7F9C">
              <w:rPr>
                <w:sz w:val="16"/>
                <w:szCs w:val="16"/>
              </w:rPr>
              <w:t>L5190</w:t>
            </w:r>
          </w:p>
        </w:tc>
        <w:tc>
          <w:tcPr>
            <w:tcW w:w="534" w:type="dxa"/>
            <w:hideMark/>
          </w:tcPr>
          <w:p w14:paraId="4C801D6A" w14:textId="77777777" w:rsidR="001E7F9C" w:rsidRPr="001E7F9C" w:rsidRDefault="001E7F9C" w:rsidP="001E7F9C">
            <w:pPr>
              <w:widowControl w:val="0"/>
              <w:rPr>
                <w:sz w:val="16"/>
                <w:szCs w:val="16"/>
              </w:rPr>
            </w:pPr>
            <w:r w:rsidRPr="001E7F9C">
              <w:rPr>
                <w:sz w:val="16"/>
                <w:szCs w:val="16"/>
              </w:rPr>
              <w:t>610</w:t>
            </w:r>
          </w:p>
        </w:tc>
        <w:tc>
          <w:tcPr>
            <w:tcW w:w="968" w:type="dxa"/>
            <w:noWrap/>
            <w:hideMark/>
          </w:tcPr>
          <w:p w14:paraId="69F5571A" w14:textId="77777777" w:rsidR="001E7F9C" w:rsidRPr="001E7F9C" w:rsidRDefault="001E7F9C" w:rsidP="001E7F9C">
            <w:pPr>
              <w:widowControl w:val="0"/>
              <w:rPr>
                <w:sz w:val="16"/>
                <w:szCs w:val="16"/>
              </w:rPr>
            </w:pPr>
            <w:r w:rsidRPr="001E7F9C">
              <w:rPr>
                <w:sz w:val="16"/>
                <w:szCs w:val="16"/>
              </w:rPr>
              <w:t>584,8</w:t>
            </w:r>
          </w:p>
        </w:tc>
        <w:tc>
          <w:tcPr>
            <w:tcW w:w="1087" w:type="dxa"/>
            <w:noWrap/>
            <w:hideMark/>
          </w:tcPr>
          <w:p w14:paraId="041B7A5C" w14:textId="77777777" w:rsidR="001E7F9C" w:rsidRPr="001E7F9C" w:rsidRDefault="001E7F9C" w:rsidP="001E7F9C">
            <w:pPr>
              <w:widowControl w:val="0"/>
              <w:rPr>
                <w:sz w:val="16"/>
                <w:szCs w:val="16"/>
              </w:rPr>
            </w:pPr>
            <w:r w:rsidRPr="001E7F9C">
              <w:rPr>
                <w:sz w:val="16"/>
                <w:szCs w:val="16"/>
              </w:rPr>
              <w:t> </w:t>
            </w:r>
          </w:p>
        </w:tc>
        <w:tc>
          <w:tcPr>
            <w:tcW w:w="1047" w:type="dxa"/>
            <w:noWrap/>
            <w:hideMark/>
          </w:tcPr>
          <w:p w14:paraId="2D31BCD7" w14:textId="77777777" w:rsidR="001E7F9C" w:rsidRPr="001E7F9C" w:rsidRDefault="001E7F9C" w:rsidP="001E7F9C">
            <w:pPr>
              <w:widowControl w:val="0"/>
              <w:rPr>
                <w:sz w:val="16"/>
                <w:szCs w:val="16"/>
              </w:rPr>
            </w:pPr>
            <w:r w:rsidRPr="001E7F9C">
              <w:rPr>
                <w:sz w:val="16"/>
                <w:szCs w:val="16"/>
              </w:rPr>
              <w:t> </w:t>
            </w:r>
          </w:p>
        </w:tc>
      </w:tr>
      <w:tr w:rsidR="001E7F9C" w:rsidRPr="001E7F9C" w14:paraId="2F56E8ED" w14:textId="77777777" w:rsidTr="00B35219">
        <w:trPr>
          <w:trHeight w:val="825"/>
        </w:trPr>
        <w:tc>
          <w:tcPr>
            <w:tcW w:w="2972" w:type="dxa"/>
            <w:hideMark/>
          </w:tcPr>
          <w:p w14:paraId="23001DD0" w14:textId="77777777" w:rsidR="001E7F9C" w:rsidRPr="001E7F9C" w:rsidRDefault="001E7F9C" w:rsidP="001E7F9C">
            <w:pPr>
              <w:widowControl w:val="0"/>
              <w:rPr>
                <w:sz w:val="16"/>
                <w:szCs w:val="16"/>
              </w:rPr>
            </w:pPr>
            <w:r w:rsidRPr="001E7F9C">
              <w:rPr>
                <w:sz w:val="16"/>
                <w:szCs w:val="16"/>
              </w:rPr>
              <w:t>Основное мероприятие "Сохранение и развитие народного творчества и культурно-досуговая деятельность"</w:t>
            </w:r>
          </w:p>
        </w:tc>
        <w:tc>
          <w:tcPr>
            <w:tcW w:w="376" w:type="dxa"/>
            <w:hideMark/>
          </w:tcPr>
          <w:p w14:paraId="56847539" w14:textId="77777777" w:rsidR="001E7F9C" w:rsidRPr="001E7F9C" w:rsidRDefault="001E7F9C" w:rsidP="001E7F9C">
            <w:pPr>
              <w:widowControl w:val="0"/>
              <w:rPr>
                <w:sz w:val="16"/>
                <w:szCs w:val="16"/>
              </w:rPr>
            </w:pPr>
            <w:r w:rsidRPr="001E7F9C">
              <w:rPr>
                <w:sz w:val="16"/>
                <w:szCs w:val="16"/>
              </w:rPr>
              <w:t>08</w:t>
            </w:r>
          </w:p>
        </w:tc>
        <w:tc>
          <w:tcPr>
            <w:tcW w:w="475" w:type="dxa"/>
            <w:hideMark/>
          </w:tcPr>
          <w:p w14:paraId="3292028B" w14:textId="77777777" w:rsidR="001E7F9C" w:rsidRPr="001E7F9C" w:rsidRDefault="001E7F9C" w:rsidP="001E7F9C">
            <w:pPr>
              <w:widowControl w:val="0"/>
              <w:rPr>
                <w:sz w:val="16"/>
                <w:szCs w:val="16"/>
              </w:rPr>
            </w:pPr>
            <w:r w:rsidRPr="001E7F9C">
              <w:rPr>
                <w:sz w:val="16"/>
                <w:szCs w:val="16"/>
              </w:rPr>
              <w:t>01</w:t>
            </w:r>
          </w:p>
        </w:tc>
        <w:tc>
          <w:tcPr>
            <w:tcW w:w="376" w:type="dxa"/>
            <w:hideMark/>
          </w:tcPr>
          <w:p w14:paraId="26786B7C" w14:textId="77777777" w:rsidR="001E7F9C" w:rsidRPr="001E7F9C" w:rsidRDefault="001E7F9C" w:rsidP="001E7F9C">
            <w:pPr>
              <w:widowControl w:val="0"/>
              <w:rPr>
                <w:sz w:val="16"/>
                <w:szCs w:val="16"/>
              </w:rPr>
            </w:pPr>
            <w:r w:rsidRPr="001E7F9C">
              <w:rPr>
                <w:sz w:val="16"/>
                <w:szCs w:val="16"/>
              </w:rPr>
              <w:t>05</w:t>
            </w:r>
          </w:p>
        </w:tc>
        <w:tc>
          <w:tcPr>
            <w:tcW w:w="376" w:type="dxa"/>
            <w:hideMark/>
          </w:tcPr>
          <w:p w14:paraId="74C0377B" w14:textId="77777777" w:rsidR="001E7F9C" w:rsidRPr="001E7F9C" w:rsidRDefault="001E7F9C" w:rsidP="001E7F9C">
            <w:pPr>
              <w:widowControl w:val="0"/>
              <w:rPr>
                <w:sz w:val="16"/>
                <w:szCs w:val="16"/>
              </w:rPr>
            </w:pPr>
            <w:r w:rsidRPr="001E7F9C">
              <w:rPr>
                <w:sz w:val="16"/>
                <w:szCs w:val="16"/>
              </w:rPr>
              <w:t>0</w:t>
            </w:r>
          </w:p>
        </w:tc>
        <w:tc>
          <w:tcPr>
            <w:tcW w:w="461" w:type="dxa"/>
            <w:hideMark/>
          </w:tcPr>
          <w:p w14:paraId="0D1D55CF" w14:textId="77777777" w:rsidR="001E7F9C" w:rsidRPr="001E7F9C" w:rsidRDefault="001E7F9C" w:rsidP="001E7F9C">
            <w:pPr>
              <w:widowControl w:val="0"/>
              <w:rPr>
                <w:sz w:val="16"/>
                <w:szCs w:val="16"/>
              </w:rPr>
            </w:pPr>
            <w:r w:rsidRPr="001E7F9C">
              <w:rPr>
                <w:sz w:val="16"/>
                <w:szCs w:val="16"/>
              </w:rPr>
              <w:t>02</w:t>
            </w:r>
          </w:p>
        </w:tc>
        <w:tc>
          <w:tcPr>
            <w:tcW w:w="646" w:type="dxa"/>
            <w:hideMark/>
          </w:tcPr>
          <w:p w14:paraId="39719DDF" w14:textId="77777777" w:rsidR="001E7F9C" w:rsidRPr="001E7F9C" w:rsidRDefault="001E7F9C" w:rsidP="001E7F9C">
            <w:pPr>
              <w:widowControl w:val="0"/>
              <w:rPr>
                <w:sz w:val="16"/>
                <w:szCs w:val="16"/>
              </w:rPr>
            </w:pPr>
            <w:r w:rsidRPr="001E7F9C">
              <w:rPr>
                <w:sz w:val="16"/>
                <w:szCs w:val="16"/>
              </w:rPr>
              <w:t> </w:t>
            </w:r>
          </w:p>
        </w:tc>
        <w:tc>
          <w:tcPr>
            <w:tcW w:w="534" w:type="dxa"/>
            <w:hideMark/>
          </w:tcPr>
          <w:p w14:paraId="56C24C47" w14:textId="77777777" w:rsidR="001E7F9C" w:rsidRPr="001E7F9C" w:rsidRDefault="001E7F9C" w:rsidP="001E7F9C">
            <w:pPr>
              <w:widowControl w:val="0"/>
              <w:rPr>
                <w:sz w:val="16"/>
                <w:szCs w:val="16"/>
              </w:rPr>
            </w:pPr>
            <w:r w:rsidRPr="001E7F9C">
              <w:rPr>
                <w:sz w:val="16"/>
                <w:szCs w:val="16"/>
              </w:rPr>
              <w:t> </w:t>
            </w:r>
          </w:p>
        </w:tc>
        <w:tc>
          <w:tcPr>
            <w:tcW w:w="968" w:type="dxa"/>
            <w:noWrap/>
            <w:hideMark/>
          </w:tcPr>
          <w:p w14:paraId="76F51894" w14:textId="77777777" w:rsidR="001E7F9C" w:rsidRPr="001E7F9C" w:rsidRDefault="001E7F9C" w:rsidP="001E7F9C">
            <w:pPr>
              <w:widowControl w:val="0"/>
              <w:rPr>
                <w:sz w:val="16"/>
                <w:szCs w:val="16"/>
              </w:rPr>
            </w:pPr>
            <w:r w:rsidRPr="001E7F9C">
              <w:rPr>
                <w:sz w:val="16"/>
                <w:szCs w:val="16"/>
              </w:rPr>
              <w:t>3 200,0</w:t>
            </w:r>
          </w:p>
        </w:tc>
        <w:tc>
          <w:tcPr>
            <w:tcW w:w="1087" w:type="dxa"/>
            <w:noWrap/>
            <w:hideMark/>
          </w:tcPr>
          <w:p w14:paraId="33BCEF56" w14:textId="77777777" w:rsidR="001E7F9C" w:rsidRPr="001E7F9C" w:rsidRDefault="001E7F9C" w:rsidP="001E7F9C">
            <w:pPr>
              <w:widowControl w:val="0"/>
              <w:rPr>
                <w:sz w:val="16"/>
                <w:szCs w:val="16"/>
              </w:rPr>
            </w:pPr>
            <w:r w:rsidRPr="001E7F9C">
              <w:rPr>
                <w:sz w:val="16"/>
                <w:szCs w:val="16"/>
              </w:rPr>
              <w:t>0,0</w:t>
            </w:r>
          </w:p>
        </w:tc>
        <w:tc>
          <w:tcPr>
            <w:tcW w:w="1047" w:type="dxa"/>
            <w:noWrap/>
            <w:hideMark/>
          </w:tcPr>
          <w:p w14:paraId="72367C99" w14:textId="77777777" w:rsidR="001E7F9C" w:rsidRPr="001E7F9C" w:rsidRDefault="001E7F9C" w:rsidP="001E7F9C">
            <w:pPr>
              <w:widowControl w:val="0"/>
              <w:rPr>
                <w:sz w:val="16"/>
                <w:szCs w:val="16"/>
              </w:rPr>
            </w:pPr>
            <w:r w:rsidRPr="001E7F9C">
              <w:rPr>
                <w:sz w:val="16"/>
                <w:szCs w:val="16"/>
              </w:rPr>
              <w:t>0,0</w:t>
            </w:r>
          </w:p>
        </w:tc>
      </w:tr>
      <w:tr w:rsidR="001E7F9C" w:rsidRPr="001E7F9C" w14:paraId="1C178A60" w14:textId="77777777" w:rsidTr="00B35219">
        <w:trPr>
          <w:trHeight w:val="450"/>
        </w:trPr>
        <w:tc>
          <w:tcPr>
            <w:tcW w:w="2972" w:type="dxa"/>
            <w:hideMark/>
          </w:tcPr>
          <w:p w14:paraId="3432A2F1" w14:textId="77777777" w:rsidR="001E7F9C" w:rsidRPr="001E7F9C" w:rsidRDefault="001E7F9C" w:rsidP="001E7F9C">
            <w:pPr>
              <w:widowControl w:val="0"/>
              <w:rPr>
                <w:sz w:val="16"/>
                <w:szCs w:val="16"/>
              </w:rPr>
            </w:pPr>
            <w:r w:rsidRPr="001E7F9C">
              <w:rPr>
                <w:sz w:val="16"/>
                <w:szCs w:val="16"/>
              </w:rPr>
              <w:t>Мероприятия в области культуры</w:t>
            </w:r>
          </w:p>
        </w:tc>
        <w:tc>
          <w:tcPr>
            <w:tcW w:w="376" w:type="dxa"/>
            <w:hideMark/>
          </w:tcPr>
          <w:p w14:paraId="15A1BF09" w14:textId="77777777" w:rsidR="001E7F9C" w:rsidRPr="001E7F9C" w:rsidRDefault="001E7F9C" w:rsidP="001E7F9C">
            <w:pPr>
              <w:widowControl w:val="0"/>
              <w:rPr>
                <w:sz w:val="16"/>
                <w:szCs w:val="16"/>
              </w:rPr>
            </w:pPr>
            <w:r w:rsidRPr="001E7F9C">
              <w:rPr>
                <w:sz w:val="16"/>
                <w:szCs w:val="16"/>
              </w:rPr>
              <w:t>08</w:t>
            </w:r>
          </w:p>
        </w:tc>
        <w:tc>
          <w:tcPr>
            <w:tcW w:w="475" w:type="dxa"/>
            <w:hideMark/>
          </w:tcPr>
          <w:p w14:paraId="792A7AAE" w14:textId="77777777" w:rsidR="001E7F9C" w:rsidRPr="001E7F9C" w:rsidRDefault="001E7F9C" w:rsidP="001E7F9C">
            <w:pPr>
              <w:widowControl w:val="0"/>
              <w:rPr>
                <w:sz w:val="16"/>
                <w:szCs w:val="16"/>
              </w:rPr>
            </w:pPr>
            <w:r w:rsidRPr="001E7F9C">
              <w:rPr>
                <w:sz w:val="16"/>
                <w:szCs w:val="16"/>
              </w:rPr>
              <w:t>01</w:t>
            </w:r>
          </w:p>
        </w:tc>
        <w:tc>
          <w:tcPr>
            <w:tcW w:w="376" w:type="dxa"/>
            <w:hideMark/>
          </w:tcPr>
          <w:p w14:paraId="6DB1712D" w14:textId="77777777" w:rsidR="001E7F9C" w:rsidRPr="001E7F9C" w:rsidRDefault="001E7F9C" w:rsidP="001E7F9C">
            <w:pPr>
              <w:widowControl w:val="0"/>
              <w:rPr>
                <w:sz w:val="16"/>
                <w:szCs w:val="16"/>
              </w:rPr>
            </w:pPr>
            <w:r w:rsidRPr="001E7F9C">
              <w:rPr>
                <w:sz w:val="16"/>
                <w:szCs w:val="16"/>
              </w:rPr>
              <w:t>05</w:t>
            </w:r>
          </w:p>
        </w:tc>
        <w:tc>
          <w:tcPr>
            <w:tcW w:w="376" w:type="dxa"/>
            <w:hideMark/>
          </w:tcPr>
          <w:p w14:paraId="4B4FB0E0" w14:textId="77777777" w:rsidR="001E7F9C" w:rsidRPr="001E7F9C" w:rsidRDefault="001E7F9C" w:rsidP="001E7F9C">
            <w:pPr>
              <w:widowControl w:val="0"/>
              <w:rPr>
                <w:sz w:val="16"/>
                <w:szCs w:val="16"/>
              </w:rPr>
            </w:pPr>
            <w:r w:rsidRPr="001E7F9C">
              <w:rPr>
                <w:sz w:val="16"/>
                <w:szCs w:val="16"/>
              </w:rPr>
              <w:t>0</w:t>
            </w:r>
          </w:p>
        </w:tc>
        <w:tc>
          <w:tcPr>
            <w:tcW w:w="461" w:type="dxa"/>
            <w:hideMark/>
          </w:tcPr>
          <w:p w14:paraId="4B416002" w14:textId="77777777" w:rsidR="001E7F9C" w:rsidRPr="001E7F9C" w:rsidRDefault="001E7F9C" w:rsidP="001E7F9C">
            <w:pPr>
              <w:widowControl w:val="0"/>
              <w:rPr>
                <w:sz w:val="16"/>
                <w:szCs w:val="16"/>
              </w:rPr>
            </w:pPr>
            <w:r w:rsidRPr="001E7F9C">
              <w:rPr>
                <w:sz w:val="16"/>
                <w:szCs w:val="16"/>
              </w:rPr>
              <w:t>02</w:t>
            </w:r>
          </w:p>
        </w:tc>
        <w:tc>
          <w:tcPr>
            <w:tcW w:w="646" w:type="dxa"/>
            <w:hideMark/>
          </w:tcPr>
          <w:p w14:paraId="260D1661" w14:textId="77777777" w:rsidR="001E7F9C" w:rsidRPr="001E7F9C" w:rsidRDefault="001E7F9C" w:rsidP="001E7F9C">
            <w:pPr>
              <w:widowControl w:val="0"/>
              <w:rPr>
                <w:sz w:val="16"/>
                <w:szCs w:val="16"/>
              </w:rPr>
            </w:pPr>
            <w:r w:rsidRPr="001E7F9C">
              <w:rPr>
                <w:sz w:val="16"/>
                <w:szCs w:val="16"/>
              </w:rPr>
              <w:t>42250</w:t>
            </w:r>
          </w:p>
        </w:tc>
        <w:tc>
          <w:tcPr>
            <w:tcW w:w="534" w:type="dxa"/>
            <w:hideMark/>
          </w:tcPr>
          <w:p w14:paraId="5F203F0F" w14:textId="77777777" w:rsidR="001E7F9C" w:rsidRPr="001E7F9C" w:rsidRDefault="001E7F9C" w:rsidP="001E7F9C">
            <w:pPr>
              <w:widowControl w:val="0"/>
              <w:rPr>
                <w:sz w:val="16"/>
                <w:szCs w:val="16"/>
              </w:rPr>
            </w:pPr>
            <w:r w:rsidRPr="001E7F9C">
              <w:rPr>
                <w:sz w:val="16"/>
                <w:szCs w:val="16"/>
              </w:rPr>
              <w:t> </w:t>
            </w:r>
          </w:p>
        </w:tc>
        <w:tc>
          <w:tcPr>
            <w:tcW w:w="968" w:type="dxa"/>
            <w:noWrap/>
            <w:hideMark/>
          </w:tcPr>
          <w:p w14:paraId="732008A6" w14:textId="77777777" w:rsidR="001E7F9C" w:rsidRPr="001E7F9C" w:rsidRDefault="001E7F9C" w:rsidP="001E7F9C">
            <w:pPr>
              <w:widowControl w:val="0"/>
              <w:rPr>
                <w:sz w:val="16"/>
                <w:szCs w:val="16"/>
              </w:rPr>
            </w:pPr>
            <w:r w:rsidRPr="001E7F9C">
              <w:rPr>
                <w:sz w:val="16"/>
                <w:szCs w:val="16"/>
              </w:rPr>
              <w:t>500,0</w:t>
            </w:r>
          </w:p>
        </w:tc>
        <w:tc>
          <w:tcPr>
            <w:tcW w:w="1087" w:type="dxa"/>
            <w:noWrap/>
            <w:hideMark/>
          </w:tcPr>
          <w:p w14:paraId="2EF8BF38" w14:textId="77777777" w:rsidR="001E7F9C" w:rsidRPr="001E7F9C" w:rsidRDefault="001E7F9C" w:rsidP="001E7F9C">
            <w:pPr>
              <w:widowControl w:val="0"/>
              <w:rPr>
                <w:sz w:val="16"/>
                <w:szCs w:val="16"/>
              </w:rPr>
            </w:pPr>
            <w:r w:rsidRPr="001E7F9C">
              <w:rPr>
                <w:sz w:val="16"/>
                <w:szCs w:val="16"/>
              </w:rPr>
              <w:t>0,0</w:t>
            </w:r>
          </w:p>
        </w:tc>
        <w:tc>
          <w:tcPr>
            <w:tcW w:w="1047" w:type="dxa"/>
            <w:noWrap/>
            <w:hideMark/>
          </w:tcPr>
          <w:p w14:paraId="17CC8503" w14:textId="77777777" w:rsidR="001E7F9C" w:rsidRPr="001E7F9C" w:rsidRDefault="001E7F9C" w:rsidP="001E7F9C">
            <w:pPr>
              <w:widowControl w:val="0"/>
              <w:rPr>
                <w:sz w:val="16"/>
                <w:szCs w:val="16"/>
              </w:rPr>
            </w:pPr>
            <w:r w:rsidRPr="001E7F9C">
              <w:rPr>
                <w:sz w:val="16"/>
                <w:szCs w:val="16"/>
              </w:rPr>
              <w:t>0,0</w:t>
            </w:r>
          </w:p>
        </w:tc>
      </w:tr>
      <w:tr w:rsidR="001E7F9C" w:rsidRPr="001E7F9C" w14:paraId="2874C651" w14:textId="77777777" w:rsidTr="00B35219">
        <w:trPr>
          <w:trHeight w:val="450"/>
        </w:trPr>
        <w:tc>
          <w:tcPr>
            <w:tcW w:w="2972" w:type="dxa"/>
            <w:hideMark/>
          </w:tcPr>
          <w:p w14:paraId="4E2446E3" w14:textId="77777777" w:rsidR="001E7F9C" w:rsidRPr="001E7F9C" w:rsidRDefault="001E7F9C" w:rsidP="001E7F9C">
            <w:pPr>
              <w:widowControl w:val="0"/>
              <w:rPr>
                <w:sz w:val="16"/>
                <w:szCs w:val="16"/>
              </w:rPr>
            </w:pPr>
            <w:r w:rsidRPr="001E7F9C">
              <w:rPr>
                <w:sz w:val="16"/>
                <w:szCs w:val="16"/>
              </w:rPr>
              <w:t>Предоставление субсидий бюджетным, автономным учреждениям и иным некоммерческим организациям</w:t>
            </w:r>
          </w:p>
        </w:tc>
        <w:tc>
          <w:tcPr>
            <w:tcW w:w="376" w:type="dxa"/>
            <w:hideMark/>
          </w:tcPr>
          <w:p w14:paraId="60C04D47" w14:textId="77777777" w:rsidR="001E7F9C" w:rsidRPr="001E7F9C" w:rsidRDefault="001E7F9C" w:rsidP="001E7F9C">
            <w:pPr>
              <w:widowControl w:val="0"/>
              <w:rPr>
                <w:sz w:val="16"/>
                <w:szCs w:val="16"/>
              </w:rPr>
            </w:pPr>
            <w:r w:rsidRPr="001E7F9C">
              <w:rPr>
                <w:sz w:val="16"/>
                <w:szCs w:val="16"/>
              </w:rPr>
              <w:t>08</w:t>
            </w:r>
          </w:p>
        </w:tc>
        <w:tc>
          <w:tcPr>
            <w:tcW w:w="475" w:type="dxa"/>
            <w:hideMark/>
          </w:tcPr>
          <w:p w14:paraId="4C617C53" w14:textId="77777777" w:rsidR="001E7F9C" w:rsidRPr="001E7F9C" w:rsidRDefault="001E7F9C" w:rsidP="001E7F9C">
            <w:pPr>
              <w:widowControl w:val="0"/>
              <w:rPr>
                <w:sz w:val="16"/>
                <w:szCs w:val="16"/>
              </w:rPr>
            </w:pPr>
            <w:r w:rsidRPr="001E7F9C">
              <w:rPr>
                <w:sz w:val="16"/>
                <w:szCs w:val="16"/>
              </w:rPr>
              <w:t>01</w:t>
            </w:r>
          </w:p>
        </w:tc>
        <w:tc>
          <w:tcPr>
            <w:tcW w:w="376" w:type="dxa"/>
            <w:hideMark/>
          </w:tcPr>
          <w:p w14:paraId="52EB6CB2" w14:textId="77777777" w:rsidR="001E7F9C" w:rsidRPr="001E7F9C" w:rsidRDefault="001E7F9C" w:rsidP="001E7F9C">
            <w:pPr>
              <w:widowControl w:val="0"/>
              <w:rPr>
                <w:sz w:val="16"/>
                <w:szCs w:val="16"/>
              </w:rPr>
            </w:pPr>
            <w:r w:rsidRPr="001E7F9C">
              <w:rPr>
                <w:sz w:val="16"/>
                <w:szCs w:val="16"/>
              </w:rPr>
              <w:t>05</w:t>
            </w:r>
          </w:p>
        </w:tc>
        <w:tc>
          <w:tcPr>
            <w:tcW w:w="376" w:type="dxa"/>
            <w:hideMark/>
          </w:tcPr>
          <w:p w14:paraId="2CB5BBC3" w14:textId="77777777" w:rsidR="001E7F9C" w:rsidRPr="001E7F9C" w:rsidRDefault="001E7F9C" w:rsidP="001E7F9C">
            <w:pPr>
              <w:widowControl w:val="0"/>
              <w:rPr>
                <w:sz w:val="16"/>
                <w:szCs w:val="16"/>
              </w:rPr>
            </w:pPr>
            <w:r w:rsidRPr="001E7F9C">
              <w:rPr>
                <w:sz w:val="16"/>
                <w:szCs w:val="16"/>
              </w:rPr>
              <w:t>0</w:t>
            </w:r>
          </w:p>
        </w:tc>
        <w:tc>
          <w:tcPr>
            <w:tcW w:w="461" w:type="dxa"/>
            <w:hideMark/>
          </w:tcPr>
          <w:p w14:paraId="52F0EC2C" w14:textId="77777777" w:rsidR="001E7F9C" w:rsidRPr="001E7F9C" w:rsidRDefault="001E7F9C" w:rsidP="001E7F9C">
            <w:pPr>
              <w:widowControl w:val="0"/>
              <w:rPr>
                <w:sz w:val="16"/>
                <w:szCs w:val="16"/>
              </w:rPr>
            </w:pPr>
            <w:r w:rsidRPr="001E7F9C">
              <w:rPr>
                <w:sz w:val="16"/>
                <w:szCs w:val="16"/>
              </w:rPr>
              <w:t>02</w:t>
            </w:r>
          </w:p>
        </w:tc>
        <w:tc>
          <w:tcPr>
            <w:tcW w:w="646" w:type="dxa"/>
            <w:hideMark/>
          </w:tcPr>
          <w:p w14:paraId="7FA146FF" w14:textId="77777777" w:rsidR="001E7F9C" w:rsidRPr="001E7F9C" w:rsidRDefault="001E7F9C" w:rsidP="001E7F9C">
            <w:pPr>
              <w:widowControl w:val="0"/>
              <w:rPr>
                <w:sz w:val="16"/>
                <w:szCs w:val="16"/>
              </w:rPr>
            </w:pPr>
            <w:r w:rsidRPr="001E7F9C">
              <w:rPr>
                <w:sz w:val="16"/>
                <w:szCs w:val="16"/>
              </w:rPr>
              <w:t>42250</w:t>
            </w:r>
          </w:p>
        </w:tc>
        <w:tc>
          <w:tcPr>
            <w:tcW w:w="534" w:type="dxa"/>
            <w:hideMark/>
          </w:tcPr>
          <w:p w14:paraId="692D9DDE" w14:textId="77777777" w:rsidR="001E7F9C" w:rsidRPr="001E7F9C" w:rsidRDefault="001E7F9C" w:rsidP="001E7F9C">
            <w:pPr>
              <w:widowControl w:val="0"/>
              <w:rPr>
                <w:sz w:val="16"/>
                <w:szCs w:val="16"/>
              </w:rPr>
            </w:pPr>
            <w:r w:rsidRPr="001E7F9C">
              <w:rPr>
                <w:sz w:val="16"/>
                <w:szCs w:val="16"/>
              </w:rPr>
              <w:t>600</w:t>
            </w:r>
          </w:p>
        </w:tc>
        <w:tc>
          <w:tcPr>
            <w:tcW w:w="968" w:type="dxa"/>
            <w:noWrap/>
            <w:hideMark/>
          </w:tcPr>
          <w:p w14:paraId="160E49F5" w14:textId="77777777" w:rsidR="001E7F9C" w:rsidRPr="001E7F9C" w:rsidRDefault="001E7F9C" w:rsidP="001E7F9C">
            <w:pPr>
              <w:widowControl w:val="0"/>
              <w:rPr>
                <w:sz w:val="16"/>
                <w:szCs w:val="16"/>
              </w:rPr>
            </w:pPr>
            <w:r w:rsidRPr="001E7F9C">
              <w:rPr>
                <w:sz w:val="16"/>
                <w:szCs w:val="16"/>
              </w:rPr>
              <w:t>500,0</w:t>
            </w:r>
          </w:p>
        </w:tc>
        <w:tc>
          <w:tcPr>
            <w:tcW w:w="1087" w:type="dxa"/>
            <w:noWrap/>
            <w:hideMark/>
          </w:tcPr>
          <w:p w14:paraId="3D37FC98" w14:textId="77777777" w:rsidR="001E7F9C" w:rsidRPr="001E7F9C" w:rsidRDefault="001E7F9C" w:rsidP="001E7F9C">
            <w:pPr>
              <w:widowControl w:val="0"/>
              <w:rPr>
                <w:sz w:val="16"/>
                <w:szCs w:val="16"/>
              </w:rPr>
            </w:pPr>
            <w:r w:rsidRPr="001E7F9C">
              <w:rPr>
                <w:sz w:val="16"/>
                <w:szCs w:val="16"/>
              </w:rPr>
              <w:t>0,0</w:t>
            </w:r>
          </w:p>
        </w:tc>
        <w:tc>
          <w:tcPr>
            <w:tcW w:w="1047" w:type="dxa"/>
            <w:noWrap/>
            <w:hideMark/>
          </w:tcPr>
          <w:p w14:paraId="27E21CBA" w14:textId="77777777" w:rsidR="001E7F9C" w:rsidRPr="001E7F9C" w:rsidRDefault="001E7F9C" w:rsidP="001E7F9C">
            <w:pPr>
              <w:widowControl w:val="0"/>
              <w:rPr>
                <w:sz w:val="16"/>
                <w:szCs w:val="16"/>
              </w:rPr>
            </w:pPr>
            <w:r w:rsidRPr="001E7F9C">
              <w:rPr>
                <w:sz w:val="16"/>
                <w:szCs w:val="16"/>
              </w:rPr>
              <w:t>0,0</w:t>
            </w:r>
          </w:p>
        </w:tc>
      </w:tr>
      <w:tr w:rsidR="001E7F9C" w:rsidRPr="001E7F9C" w14:paraId="32B2F29A" w14:textId="77777777" w:rsidTr="00B35219">
        <w:trPr>
          <w:trHeight w:val="315"/>
        </w:trPr>
        <w:tc>
          <w:tcPr>
            <w:tcW w:w="2972" w:type="dxa"/>
            <w:hideMark/>
          </w:tcPr>
          <w:p w14:paraId="22E8D47D" w14:textId="77777777" w:rsidR="001E7F9C" w:rsidRPr="001E7F9C" w:rsidRDefault="001E7F9C" w:rsidP="001E7F9C">
            <w:pPr>
              <w:widowControl w:val="0"/>
              <w:rPr>
                <w:sz w:val="16"/>
                <w:szCs w:val="16"/>
              </w:rPr>
            </w:pPr>
            <w:r w:rsidRPr="001E7F9C">
              <w:rPr>
                <w:sz w:val="16"/>
                <w:szCs w:val="16"/>
              </w:rPr>
              <w:t>субсидии бюджетным учреждениям</w:t>
            </w:r>
          </w:p>
        </w:tc>
        <w:tc>
          <w:tcPr>
            <w:tcW w:w="376" w:type="dxa"/>
            <w:hideMark/>
          </w:tcPr>
          <w:p w14:paraId="592C88B0" w14:textId="77777777" w:rsidR="001E7F9C" w:rsidRPr="001E7F9C" w:rsidRDefault="001E7F9C" w:rsidP="001E7F9C">
            <w:pPr>
              <w:widowControl w:val="0"/>
              <w:rPr>
                <w:sz w:val="16"/>
                <w:szCs w:val="16"/>
              </w:rPr>
            </w:pPr>
            <w:r w:rsidRPr="001E7F9C">
              <w:rPr>
                <w:sz w:val="16"/>
                <w:szCs w:val="16"/>
              </w:rPr>
              <w:t>08</w:t>
            </w:r>
          </w:p>
        </w:tc>
        <w:tc>
          <w:tcPr>
            <w:tcW w:w="475" w:type="dxa"/>
            <w:hideMark/>
          </w:tcPr>
          <w:p w14:paraId="1C84BA81" w14:textId="77777777" w:rsidR="001E7F9C" w:rsidRPr="001E7F9C" w:rsidRDefault="001E7F9C" w:rsidP="001E7F9C">
            <w:pPr>
              <w:widowControl w:val="0"/>
              <w:rPr>
                <w:sz w:val="16"/>
                <w:szCs w:val="16"/>
              </w:rPr>
            </w:pPr>
            <w:r w:rsidRPr="001E7F9C">
              <w:rPr>
                <w:sz w:val="16"/>
                <w:szCs w:val="16"/>
              </w:rPr>
              <w:t>01</w:t>
            </w:r>
          </w:p>
        </w:tc>
        <w:tc>
          <w:tcPr>
            <w:tcW w:w="376" w:type="dxa"/>
            <w:hideMark/>
          </w:tcPr>
          <w:p w14:paraId="2AF3B64A" w14:textId="77777777" w:rsidR="001E7F9C" w:rsidRPr="001E7F9C" w:rsidRDefault="001E7F9C" w:rsidP="001E7F9C">
            <w:pPr>
              <w:widowControl w:val="0"/>
              <w:rPr>
                <w:sz w:val="16"/>
                <w:szCs w:val="16"/>
              </w:rPr>
            </w:pPr>
            <w:r w:rsidRPr="001E7F9C">
              <w:rPr>
                <w:sz w:val="16"/>
                <w:szCs w:val="16"/>
              </w:rPr>
              <w:t>05</w:t>
            </w:r>
          </w:p>
        </w:tc>
        <w:tc>
          <w:tcPr>
            <w:tcW w:w="376" w:type="dxa"/>
            <w:hideMark/>
          </w:tcPr>
          <w:p w14:paraId="62A4FD09" w14:textId="77777777" w:rsidR="001E7F9C" w:rsidRPr="001E7F9C" w:rsidRDefault="001E7F9C" w:rsidP="001E7F9C">
            <w:pPr>
              <w:widowControl w:val="0"/>
              <w:rPr>
                <w:sz w:val="16"/>
                <w:szCs w:val="16"/>
              </w:rPr>
            </w:pPr>
            <w:r w:rsidRPr="001E7F9C">
              <w:rPr>
                <w:sz w:val="16"/>
                <w:szCs w:val="16"/>
              </w:rPr>
              <w:t>0</w:t>
            </w:r>
          </w:p>
        </w:tc>
        <w:tc>
          <w:tcPr>
            <w:tcW w:w="461" w:type="dxa"/>
            <w:hideMark/>
          </w:tcPr>
          <w:p w14:paraId="6E8C3F66" w14:textId="77777777" w:rsidR="001E7F9C" w:rsidRPr="001E7F9C" w:rsidRDefault="001E7F9C" w:rsidP="001E7F9C">
            <w:pPr>
              <w:widowControl w:val="0"/>
              <w:rPr>
                <w:sz w:val="16"/>
                <w:szCs w:val="16"/>
              </w:rPr>
            </w:pPr>
            <w:r w:rsidRPr="001E7F9C">
              <w:rPr>
                <w:sz w:val="16"/>
                <w:szCs w:val="16"/>
              </w:rPr>
              <w:t>02</w:t>
            </w:r>
          </w:p>
        </w:tc>
        <w:tc>
          <w:tcPr>
            <w:tcW w:w="646" w:type="dxa"/>
            <w:hideMark/>
          </w:tcPr>
          <w:p w14:paraId="156912EF" w14:textId="77777777" w:rsidR="001E7F9C" w:rsidRPr="001E7F9C" w:rsidRDefault="001E7F9C" w:rsidP="001E7F9C">
            <w:pPr>
              <w:widowControl w:val="0"/>
              <w:rPr>
                <w:sz w:val="16"/>
                <w:szCs w:val="16"/>
              </w:rPr>
            </w:pPr>
            <w:r w:rsidRPr="001E7F9C">
              <w:rPr>
                <w:sz w:val="16"/>
                <w:szCs w:val="16"/>
              </w:rPr>
              <w:t>42250</w:t>
            </w:r>
          </w:p>
        </w:tc>
        <w:tc>
          <w:tcPr>
            <w:tcW w:w="534" w:type="dxa"/>
            <w:hideMark/>
          </w:tcPr>
          <w:p w14:paraId="7B081D6F" w14:textId="77777777" w:rsidR="001E7F9C" w:rsidRPr="001E7F9C" w:rsidRDefault="001E7F9C" w:rsidP="001E7F9C">
            <w:pPr>
              <w:widowControl w:val="0"/>
              <w:rPr>
                <w:sz w:val="16"/>
                <w:szCs w:val="16"/>
              </w:rPr>
            </w:pPr>
            <w:r w:rsidRPr="001E7F9C">
              <w:rPr>
                <w:sz w:val="16"/>
                <w:szCs w:val="16"/>
              </w:rPr>
              <w:t>610</w:t>
            </w:r>
          </w:p>
        </w:tc>
        <w:tc>
          <w:tcPr>
            <w:tcW w:w="968" w:type="dxa"/>
            <w:noWrap/>
            <w:hideMark/>
          </w:tcPr>
          <w:p w14:paraId="015E1786" w14:textId="77777777" w:rsidR="001E7F9C" w:rsidRPr="001E7F9C" w:rsidRDefault="001E7F9C" w:rsidP="001E7F9C">
            <w:pPr>
              <w:widowControl w:val="0"/>
              <w:rPr>
                <w:sz w:val="16"/>
                <w:szCs w:val="16"/>
              </w:rPr>
            </w:pPr>
            <w:r w:rsidRPr="001E7F9C">
              <w:rPr>
                <w:sz w:val="16"/>
                <w:szCs w:val="16"/>
              </w:rPr>
              <w:t>500,0</w:t>
            </w:r>
          </w:p>
        </w:tc>
        <w:tc>
          <w:tcPr>
            <w:tcW w:w="1087" w:type="dxa"/>
            <w:noWrap/>
            <w:hideMark/>
          </w:tcPr>
          <w:p w14:paraId="11B92E3F" w14:textId="77777777" w:rsidR="001E7F9C" w:rsidRPr="001E7F9C" w:rsidRDefault="001E7F9C" w:rsidP="001E7F9C">
            <w:pPr>
              <w:widowControl w:val="0"/>
              <w:rPr>
                <w:sz w:val="16"/>
                <w:szCs w:val="16"/>
              </w:rPr>
            </w:pPr>
            <w:r w:rsidRPr="001E7F9C">
              <w:rPr>
                <w:sz w:val="16"/>
                <w:szCs w:val="16"/>
              </w:rPr>
              <w:t>0,0</w:t>
            </w:r>
          </w:p>
        </w:tc>
        <w:tc>
          <w:tcPr>
            <w:tcW w:w="1047" w:type="dxa"/>
            <w:noWrap/>
            <w:hideMark/>
          </w:tcPr>
          <w:p w14:paraId="082FF411" w14:textId="77777777" w:rsidR="001E7F9C" w:rsidRPr="001E7F9C" w:rsidRDefault="001E7F9C" w:rsidP="001E7F9C">
            <w:pPr>
              <w:widowControl w:val="0"/>
              <w:rPr>
                <w:sz w:val="16"/>
                <w:szCs w:val="16"/>
              </w:rPr>
            </w:pPr>
            <w:r w:rsidRPr="001E7F9C">
              <w:rPr>
                <w:sz w:val="16"/>
                <w:szCs w:val="16"/>
              </w:rPr>
              <w:t>0,0</w:t>
            </w:r>
          </w:p>
        </w:tc>
      </w:tr>
      <w:tr w:rsidR="001E7F9C" w:rsidRPr="001E7F9C" w14:paraId="646A32BF" w14:textId="77777777" w:rsidTr="00B35219">
        <w:trPr>
          <w:trHeight w:val="450"/>
        </w:trPr>
        <w:tc>
          <w:tcPr>
            <w:tcW w:w="2972" w:type="dxa"/>
            <w:hideMark/>
          </w:tcPr>
          <w:p w14:paraId="1611C58B" w14:textId="77777777" w:rsidR="001E7F9C" w:rsidRPr="001E7F9C" w:rsidRDefault="001E7F9C" w:rsidP="001E7F9C">
            <w:pPr>
              <w:widowControl w:val="0"/>
              <w:rPr>
                <w:i/>
                <w:iCs/>
                <w:sz w:val="16"/>
                <w:szCs w:val="16"/>
              </w:rPr>
            </w:pPr>
            <w:r w:rsidRPr="001E7F9C">
              <w:rPr>
                <w:i/>
                <w:iCs/>
                <w:sz w:val="16"/>
                <w:szCs w:val="16"/>
              </w:rPr>
              <w:lastRenderedPageBreak/>
              <w:t>Дворцы и дома культуры, другие учреждения культуры и средств массовой информации</w:t>
            </w:r>
          </w:p>
        </w:tc>
        <w:tc>
          <w:tcPr>
            <w:tcW w:w="376" w:type="dxa"/>
            <w:hideMark/>
          </w:tcPr>
          <w:p w14:paraId="42D41B2F" w14:textId="77777777" w:rsidR="001E7F9C" w:rsidRPr="001E7F9C" w:rsidRDefault="001E7F9C" w:rsidP="001E7F9C">
            <w:pPr>
              <w:widowControl w:val="0"/>
              <w:rPr>
                <w:sz w:val="16"/>
                <w:szCs w:val="16"/>
              </w:rPr>
            </w:pPr>
            <w:r w:rsidRPr="001E7F9C">
              <w:rPr>
                <w:sz w:val="16"/>
                <w:szCs w:val="16"/>
              </w:rPr>
              <w:t>08</w:t>
            </w:r>
          </w:p>
        </w:tc>
        <w:tc>
          <w:tcPr>
            <w:tcW w:w="475" w:type="dxa"/>
            <w:hideMark/>
          </w:tcPr>
          <w:p w14:paraId="5E23A650" w14:textId="77777777" w:rsidR="001E7F9C" w:rsidRPr="001E7F9C" w:rsidRDefault="001E7F9C" w:rsidP="001E7F9C">
            <w:pPr>
              <w:widowControl w:val="0"/>
              <w:rPr>
                <w:sz w:val="16"/>
                <w:szCs w:val="16"/>
              </w:rPr>
            </w:pPr>
            <w:r w:rsidRPr="001E7F9C">
              <w:rPr>
                <w:sz w:val="16"/>
                <w:szCs w:val="16"/>
              </w:rPr>
              <w:t>01</w:t>
            </w:r>
          </w:p>
        </w:tc>
        <w:tc>
          <w:tcPr>
            <w:tcW w:w="376" w:type="dxa"/>
            <w:hideMark/>
          </w:tcPr>
          <w:p w14:paraId="18B0311E" w14:textId="77777777" w:rsidR="001E7F9C" w:rsidRPr="001E7F9C" w:rsidRDefault="001E7F9C" w:rsidP="001E7F9C">
            <w:pPr>
              <w:widowControl w:val="0"/>
              <w:rPr>
                <w:sz w:val="16"/>
                <w:szCs w:val="16"/>
              </w:rPr>
            </w:pPr>
            <w:r w:rsidRPr="001E7F9C">
              <w:rPr>
                <w:sz w:val="16"/>
                <w:szCs w:val="16"/>
              </w:rPr>
              <w:t>05</w:t>
            </w:r>
          </w:p>
        </w:tc>
        <w:tc>
          <w:tcPr>
            <w:tcW w:w="376" w:type="dxa"/>
            <w:hideMark/>
          </w:tcPr>
          <w:p w14:paraId="3A590E83" w14:textId="77777777" w:rsidR="001E7F9C" w:rsidRPr="001E7F9C" w:rsidRDefault="001E7F9C" w:rsidP="001E7F9C">
            <w:pPr>
              <w:widowControl w:val="0"/>
              <w:rPr>
                <w:sz w:val="16"/>
                <w:szCs w:val="16"/>
              </w:rPr>
            </w:pPr>
            <w:r w:rsidRPr="001E7F9C">
              <w:rPr>
                <w:sz w:val="16"/>
                <w:szCs w:val="16"/>
              </w:rPr>
              <w:t>0</w:t>
            </w:r>
          </w:p>
        </w:tc>
        <w:tc>
          <w:tcPr>
            <w:tcW w:w="461" w:type="dxa"/>
            <w:hideMark/>
          </w:tcPr>
          <w:p w14:paraId="058E7D6D" w14:textId="77777777" w:rsidR="001E7F9C" w:rsidRPr="001E7F9C" w:rsidRDefault="001E7F9C" w:rsidP="001E7F9C">
            <w:pPr>
              <w:widowControl w:val="0"/>
              <w:rPr>
                <w:sz w:val="16"/>
                <w:szCs w:val="16"/>
              </w:rPr>
            </w:pPr>
            <w:r w:rsidRPr="001E7F9C">
              <w:rPr>
                <w:sz w:val="16"/>
                <w:szCs w:val="16"/>
              </w:rPr>
              <w:t>02</w:t>
            </w:r>
          </w:p>
        </w:tc>
        <w:tc>
          <w:tcPr>
            <w:tcW w:w="646" w:type="dxa"/>
            <w:hideMark/>
          </w:tcPr>
          <w:p w14:paraId="466E7D2A" w14:textId="77777777" w:rsidR="001E7F9C" w:rsidRPr="001E7F9C" w:rsidRDefault="001E7F9C" w:rsidP="001E7F9C">
            <w:pPr>
              <w:widowControl w:val="0"/>
              <w:rPr>
                <w:sz w:val="16"/>
                <w:szCs w:val="16"/>
              </w:rPr>
            </w:pPr>
            <w:r w:rsidRPr="001E7F9C">
              <w:rPr>
                <w:sz w:val="16"/>
                <w:szCs w:val="16"/>
              </w:rPr>
              <w:t>61140</w:t>
            </w:r>
          </w:p>
        </w:tc>
        <w:tc>
          <w:tcPr>
            <w:tcW w:w="534" w:type="dxa"/>
            <w:hideMark/>
          </w:tcPr>
          <w:p w14:paraId="17C48170" w14:textId="77777777" w:rsidR="001E7F9C" w:rsidRPr="001E7F9C" w:rsidRDefault="001E7F9C" w:rsidP="001E7F9C">
            <w:pPr>
              <w:widowControl w:val="0"/>
              <w:rPr>
                <w:sz w:val="16"/>
                <w:szCs w:val="16"/>
              </w:rPr>
            </w:pPr>
            <w:r w:rsidRPr="001E7F9C">
              <w:rPr>
                <w:sz w:val="16"/>
                <w:szCs w:val="16"/>
              </w:rPr>
              <w:t> </w:t>
            </w:r>
          </w:p>
        </w:tc>
        <w:tc>
          <w:tcPr>
            <w:tcW w:w="968" w:type="dxa"/>
            <w:noWrap/>
            <w:hideMark/>
          </w:tcPr>
          <w:p w14:paraId="68A65C9C" w14:textId="77777777" w:rsidR="001E7F9C" w:rsidRPr="001E7F9C" w:rsidRDefault="001E7F9C" w:rsidP="001E7F9C">
            <w:pPr>
              <w:widowControl w:val="0"/>
              <w:rPr>
                <w:sz w:val="16"/>
                <w:szCs w:val="16"/>
              </w:rPr>
            </w:pPr>
            <w:r w:rsidRPr="001E7F9C">
              <w:rPr>
                <w:sz w:val="16"/>
                <w:szCs w:val="16"/>
              </w:rPr>
              <w:t>2 700,0</w:t>
            </w:r>
          </w:p>
        </w:tc>
        <w:tc>
          <w:tcPr>
            <w:tcW w:w="1087" w:type="dxa"/>
            <w:noWrap/>
            <w:hideMark/>
          </w:tcPr>
          <w:p w14:paraId="513BABFB" w14:textId="77777777" w:rsidR="001E7F9C" w:rsidRPr="001E7F9C" w:rsidRDefault="001E7F9C" w:rsidP="001E7F9C">
            <w:pPr>
              <w:widowControl w:val="0"/>
              <w:rPr>
                <w:sz w:val="16"/>
                <w:szCs w:val="16"/>
              </w:rPr>
            </w:pPr>
            <w:r w:rsidRPr="001E7F9C">
              <w:rPr>
                <w:sz w:val="16"/>
                <w:szCs w:val="16"/>
              </w:rPr>
              <w:t>0,0</w:t>
            </w:r>
          </w:p>
        </w:tc>
        <w:tc>
          <w:tcPr>
            <w:tcW w:w="1047" w:type="dxa"/>
            <w:noWrap/>
            <w:hideMark/>
          </w:tcPr>
          <w:p w14:paraId="794197D1" w14:textId="77777777" w:rsidR="001E7F9C" w:rsidRPr="001E7F9C" w:rsidRDefault="001E7F9C" w:rsidP="001E7F9C">
            <w:pPr>
              <w:widowControl w:val="0"/>
              <w:rPr>
                <w:sz w:val="16"/>
                <w:szCs w:val="16"/>
              </w:rPr>
            </w:pPr>
            <w:r w:rsidRPr="001E7F9C">
              <w:rPr>
                <w:sz w:val="16"/>
                <w:szCs w:val="16"/>
              </w:rPr>
              <w:t>0,0</w:t>
            </w:r>
          </w:p>
        </w:tc>
      </w:tr>
      <w:tr w:rsidR="001E7F9C" w:rsidRPr="001E7F9C" w14:paraId="61397011" w14:textId="77777777" w:rsidTr="00B35219">
        <w:trPr>
          <w:trHeight w:val="450"/>
        </w:trPr>
        <w:tc>
          <w:tcPr>
            <w:tcW w:w="2972" w:type="dxa"/>
            <w:hideMark/>
          </w:tcPr>
          <w:p w14:paraId="5929B31C" w14:textId="77777777" w:rsidR="001E7F9C" w:rsidRPr="001E7F9C" w:rsidRDefault="001E7F9C" w:rsidP="001E7F9C">
            <w:pPr>
              <w:widowControl w:val="0"/>
              <w:rPr>
                <w:sz w:val="16"/>
                <w:szCs w:val="16"/>
              </w:rPr>
            </w:pPr>
            <w:r w:rsidRPr="001E7F9C">
              <w:rPr>
                <w:sz w:val="16"/>
                <w:szCs w:val="16"/>
              </w:rPr>
              <w:t>Предоставление субсидий бюджетным, автономным учреждениям и иным некоммерческим организациям</w:t>
            </w:r>
          </w:p>
        </w:tc>
        <w:tc>
          <w:tcPr>
            <w:tcW w:w="376" w:type="dxa"/>
            <w:hideMark/>
          </w:tcPr>
          <w:p w14:paraId="2FC91E54" w14:textId="77777777" w:rsidR="001E7F9C" w:rsidRPr="001E7F9C" w:rsidRDefault="001E7F9C" w:rsidP="001E7F9C">
            <w:pPr>
              <w:widowControl w:val="0"/>
              <w:rPr>
                <w:sz w:val="16"/>
                <w:szCs w:val="16"/>
              </w:rPr>
            </w:pPr>
            <w:r w:rsidRPr="001E7F9C">
              <w:rPr>
                <w:sz w:val="16"/>
                <w:szCs w:val="16"/>
              </w:rPr>
              <w:t>08</w:t>
            </w:r>
          </w:p>
        </w:tc>
        <w:tc>
          <w:tcPr>
            <w:tcW w:w="475" w:type="dxa"/>
            <w:hideMark/>
          </w:tcPr>
          <w:p w14:paraId="519D383C" w14:textId="77777777" w:rsidR="001E7F9C" w:rsidRPr="001E7F9C" w:rsidRDefault="001E7F9C" w:rsidP="001E7F9C">
            <w:pPr>
              <w:widowControl w:val="0"/>
              <w:rPr>
                <w:sz w:val="16"/>
                <w:szCs w:val="16"/>
              </w:rPr>
            </w:pPr>
            <w:r w:rsidRPr="001E7F9C">
              <w:rPr>
                <w:sz w:val="16"/>
                <w:szCs w:val="16"/>
              </w:rPr>
              <w:t>01</w:t>
            </w:r>
          </w:p>
        </w:tc>
        <w:tc>
          <w:tcPr>
            <w:tcW w:w="376" w:type="dxa"/>
            <w:hideMark/>
          </w:tcPr>
          <w:p w14:paraId="178326B9" w14:textId="77777777" w:rsidR="001E7F9C" w:rsidRPr="001E7F9C" w:rsidRDefault="001E7F9C" w:rsidP="001E7F9C">
            <w:pPr>
              <w:widowControl w:val="0"/>
              <w:rPr>
                <w:sz w:val="16"/>
                <w:szCs w:val="16"/>
              </w:rPr>
            </w:pPr>
            <w:r w:rsidRPr="001E7F9C">
              <w:rPr>
                <w:sz w:val="16"/>
                <w:szCs w:val="16"/>
              </w:rPr>
              <w:t>05</w:t>
            </w:r>
          </w:p>
        </w:tc>
        <w:tc>
          <w:tcPr>
            <w:tcW w:w="376" w:type="dxa"/>
            <w:hideMark/>
          </w:tcPr>
          <w:p w14:paraId="1D714147" w14:textId="77777777" w:rsidR="001E7F9C" w:rsidRPr="001E7F9C" w:rsidRDefault="001E7F9C" w:rsidP="001E7F9C">
            <w:pPr>
              <w:widowControl w:val="0"/>
              <w:rPr>
                <w:sz w:val="16"/>
                <w:szCs w:val="16"/>
              </w:rPr>
            </w:pPr>
            <w:r w:rsidRPr="001E7F9C">
              <w:rPr>
                <w:sz w:val="16"/>
                <w:szCs w:val="16"/>
              </w:rPr>
              <w:t>0</w:t>
            </w:r>
          </w:p>
        </w:tc>
        <w:tc>
          <w:tcPr>
            <w:tcW w:w="461" w:type="dxa"/>
            <w:hideMark/>
          </w:tcPr>
          <w:p w14:paraId="1CE211DE" w14:textId="77777777" w:rsidR="001E7F9C" w:rsidRPr="001E7F9C" w:rsidRDefault="001E7F9C" w:rsidP="001E7F9C">
            <w:pPr>
              <w:widowControl w:val="0"/>
              <w:rPr>
                <w:sz w:val="16"/>
                <w:szCs w:val="16"/>
              </w:rPr>
            </w:pPr>
            <w:r w:rsidRPr="001E7F9C">
              <w:rPr>
                <w:sz w:val="16"/>
                <w:szCs w:val="16"/>
              </w:rPr>
              <w:t>02</w:t>
            </w:r>
          </w:p>
        </w:tc>
        <w:tc>
          <w:tcPr>
            <w:tcW w:w="646" w:type="dxa"/>
            <w:hideMark/>
          </w:tcPr>
          <w:p w14:paraId="27D439A8" w14:textId="77777777" w:rsidR="001E7F9C" w:rsidRPr="001E7F9C" w:rsidRDefault="001E7F9C" w:rsidP="001E7F9C">
            <w:pPr>
              <w:widowControl w:val="0"/>
              <w:rPr>
                <w:sz w:val="16"/>
                <w:szCs w:val="16"/>
              </w:rPr>
            </w:pPr>
            <w:r w:rsidRPr="001E7F9C">
              <w:rPr>
                <w:sz w:val="16"/>
                <w:szCs w:val="16"/>
              </w:rPr>
              <w:t>61140</w:t>
            </w:r>
          </w:p>
        </w:tc>
        <w:tc>
          <w:tcPr>
            <w:tcW w:w="534" w:type="dxa"/>
            <w:hideMark/>
          </w:tcPr>
          <w:p w14:paraId="13B4AADD" w14:textId="77777777" w:rsidR="001E7F9C" w:rsidRPr="001E7F9C" w:rsidRDefault="001E7F9C" w:rsidP="001E7F9C">
            <w:pPr>
              <w:widowControl w:val="0"/>
              <w:rPr>
                <w:sz w:val="16"/>
                <w:szCs w:val="16"/>
              </w:rPr>
            </w:pPr>
            <w:r w:rsidRPr="001E7F9C">
              <w:rPr>
                <w:sz w:val="16"/>
                <w:szCs w:val="16"/>
              </w:rPr>
              <w:t>600</w:t>
            </w:r>
          </w:p>
        </w:tc>
        <w:tc>
          <w:tcPr>
            <w:tcW w:w="968" w:type="dxa"/>
            <w:noWrap/>
            <w:hideMark/>
          </w:tcPr>
          <w:p w14:paraId="150BA90B" w14:textId="77777777" w:rsidR="001E7F9C" w:rsidRPr="001E7F9C" w:rsidRDefault="001E7F9C" w:rsidP="001E7F9C">
            <w:pPr>
              <w:widowControl w:val="0"/>
              <w:rPr>
                <w:sz w:val="16"/>
                <w:szCs w:val="16"/>
              </w:rPr>
            </w:pPr>
            <w:r w:rsidRPr="001E7F9C">
              <w:rPr>
                <w:sz w:val="16"/>
                <w:szCs w:val="16"/>
              </w:rPr>
              <w:t>2 700,0</w:t>
            </w:r>
          </w:p>
        </w:tc>
        <w:tc>
          <w:tcPr>
            <w:tcW w:w="1087" w:type="dxa"/>
            <w:noWrap/>
            <w:hideMark/>
          </w:tcPr>
          <w:p w14:paraId="7B60CCC8" w14:textId="77777777" w:rsidR="001E7F9C" w:rsidRPr="001E7F9C" w:rsidRDefault="001E7F9C" w:rsidP="001E7F9C">
            <w:pPr>
              <w:widowControl w:val="0"/>
              <w:rPr>
                <w:sz w:val="16"/>
                <w:szCs w:val="16"/>
              </w:rPr>
            </w:pPr>
            <w:r w:rsidRPr="001E7F9C">
              <w:rPr>
                <w:sz w:val="16"/>
                <w:szCs w:val="16"/>
              </w:rPr>
              <w:t>0,0</w:t>
            </w:r>
          </w:p>
        </w:tc>
        <w:tc>
          <w:tcPr>
            <w:tcW w:w="1047" w:type="dxa"/>
            <w:noWrap/>
            <w:hideMark/>
          </w:tcPr>
          <w:p w14:paraId="4B9D00ED" w14:textId="77777777" w:rsidR="001E7F9C" w:rsidRPr="001E7F9C" w:rsidRDefault="001E7F9C" w:rsidP="001E7F9C">
            <w:pPr>
              <w:widowControl w:val="0"/>
              <w:rPr>
                <w:sz w:val="16"/>
                <w:szCs w:val="16"/>
              </w:rPr>
            </w:pPr>
            <w:r w:rsidRPr="001E7F9C">
              <w:rPr>
                <w:sz w:val="16"/>
                <w:szCs w:val="16"/>
              </w:rPr>
              <w:t>0,0</w:t>
            </w:r>
          </w:p>
        </w:tc>
      </w:tr>
      <w:tr w:rsidR="001E7F9C" w:rsidRPr="001E7F9C" w14:paraId="2490DCFA" w14:textId="77777777" w:rsidTr="00B35219">
        <w:trPr>
          <w:trHeight w:val="315"/>
        </w:trPr>
        <w:tc>
          <w:tcPr>
            <w:tcW w:w="2972" w:type="dxa"/>
            <w:hideMark/>
          </w:tcPr>
          <w:p w14:paraId="738D328F" w14:textId="77777777" w:rsidR="001E7F9C" w:rsidRPr="001E7F9C" w:rsidRDefault="001E7F9C" w:rsidP="001E7F9C">
            <w:pPr>
              <w:widowControl w:val="0"/>
              <w:rPr>
                <w:sz w:val="16"/>
                <w:szCs w:val="16"/>
              </w:rPr>
            </w:pPr>
            <w:r w:rsidRPr="001E7F9C">
              <w:rPr>
                <w:sz w:val="16"/>
                <w:szCs w:val="16"/>
              </w:rPr>
              <w:t>субсидии бюджетным учреждениям</w:t>
            </w:r>
          </w:p>
        </w:tc>
        <w:tc>
          <w:tcPr>
            <w:tcW w:w="376" w:type="dxa"/>
            <w:hideMark/>
          </w:tcPr>
          <w:p w14:paraId="0AD997DB" w14:textId="77777777" w:rsidR="001E7F9C" w:rsidRPr="001E7F9C" w:rsidRDefault="001E7F9C" w:rsidP="001E7F9C">
            <w:pPr>
              <w:widowControl w:val="0"/>
              <w:rPr>
                <w:sz w:val="16"/>
                <w:szCs w:val="16"/>
              </w:rPr>
            </w:pPr>
            <w:r w:rsidRPr="001E7F9C">
              <w:rPr>
                <w:sz w:val="16"/>
                <w:szCs w:val="16"/>
              </w:rPr>
              <w:t>08</w:t>
            </w:r>
          </w:p>
        </w:tc>
        <w:tc>
          <w:tcPr>
            <w:tcW w:w="475" w:type="dxa"/>
            <w:hideMark/>
          </w:tcPr>
          <w:p w14:paraId="58A3626E" w14:textId="77777777" w:rsidR="001E7F9C" w:rsidRPr="001E7F9C" w:rsidRDefault="001E7F9C" w:rsidP="001E7F9C">
            <w:pPr>
              <w:widowControl w:val="0"/>
              <w:rPr>
                <w:sz w:val="16"/>
                <w:szCs w:val="16"/>
              </w:rPr>
            </w:pPr>
            <w:r w:rsidRPr="001E7F9C">
              <w:rPr>
                <w:sz w:val="16"/>
                <w:szCs w:val="16"/>
              </w:rPr>
              <w:t>01</w:t>
            </w:r>
          </w:p>
        </w:tc>
        <w:tc>
          <w:tcPr>
            <w:tcW w:w="376" w:type="dxa"/>
            <w:hideMark/>
          </w:tcPr>
          <w:p w14:paraId="0F0406CE" w14:textId="77777777" w:rsidR="001E7F9C" w:rsidRPr="001E7F9C" w:rsidRDefault="001E7F9C" w:rsidP="001E7F9C">
            <w:pPr>
              <w:widowControl w:val="0"/>
              <w:rPr>
                <w:sz w:val="16"/>
                <w:szCs w:val="16"/>
              </w:rPr>
            </w:pPr>
            <w:r w:rsidRPr="001E7F9C">
              <w:rPr>
                <w:sz w:val="16"/>
                <w:szCs w:val="16"/>
              </w:rPr>
              <w:t>05</w:t>
            </w:r>
          </w:p>
        </w:tc>
        <w:tc>
          <w:tcPr>
            <w:tcW w:w="376" w:type="dxa"/>
            <w:hideMark/>
          </w:tcPr>
          <w:p w14:paraId="2885D571" w14:textId="77777777" w:rsidR="001E7F9C" w:rsidRPr="001E7F9C" w:rsidRDefault="001E7F9C" w:rsidP="001E7F9C">
            <w:pPr>
              <w:widowControl w:val="0"/>
              <w:rPr>
                <w:sz w:val="16"/>
                <w:szCs w:val="16"/>
              </w:rPr>
            </w:pPr>
            <w:r w:rsidRPr="001E7F9C">
              <w:rPr>
                <w:sz w:val="16"/>
                <w:szCs w:val="16"/>
              </w:rPr>
              <w:t>0</w:t>
            </w:r>
          </w:p>
        </w:tc>
        <w:tc>
          <w:tcPr>
            <w:tcW w:w="461" w:type="dxa"/>
            <w:hideMark/>
          </w:tcPr>
          <w:p w14:paraId="315A2A44" w14:textId="77777777" w:rsidR="001E7F9C" w:rsidRPr="001E7F9C" w:rsidRDefault="001E7F9C" w:rsidP="001E7F9C">
            <w:pPr>
              <w:widowControl w:val="0"/>
              <w:rPr>
                <w:sz w:val="16"/>
                <w:szCs w:val="16"/>
              </w:rPr>
            </w:pPr>
            <w:r w:rsidRPr="001E7F9C">
              <w:rPr>
                <w:sz w:val="16"/>
                <w:szCs w:val="16"/>
              </w:rPr>
              <w:t>02</w:t>
            </w:r>
          </w:p>
        </w:tc>
        <w:tc>
          <w:tcPr>
            <w:tcW w:w="646" w:type="dxa"/>
            <w:hideMark/>
          </w:tcPr>
          <w:p w14:paraId="6B1440DA" w14:textId="77777777" w:rsidR="001E7F9C" w:rsidRPr="001E7F9C" w:rsidRDefault="001E7F9C" w:rsidP="001E7F9C">
            <w:pPr>
              <w:widowControl w:val="0"/>
              <w:rPr>
                <w:sz w:val="16"/>
                <w:szCs w:val="16"/>
              </w:rPr>
            </w:pPr>
            <w:r w:rsidRPr="001E7F9C">
              <w:rPr>
                <w:sz w:val="16"/>
                <w:szCs w:val="16"/>
              </w:rPr>
              <w:t>61140</w:t>
            </w:r>
          </w:p>
        </w:tc>
        <w:tc>
          <w:tcPr>
            <w:tcW w:w="534" w:type="dxa"/>
            <w:hideMark/>
          </w:tcPr>
          <w:p w14:paraId="0308D659" w14:textId="77777777" w:rsidR="001E7F9C" w:rsidRPr="001E7F9C" w:rsidRDefault="001E7F9C" w:rsidP="001E7F9C">
            <w:pPr>
              <w:widowControl w:val="0"/>
              <w:rPr>
                <w:sz w:val="16"/>
                <w:szCs w:val="16"/>
              </w:rPr>
            </w:pPr>
            <w:r w:rsidRPr="001E7F9C">
              <w:rPr>
                <w:sz w:val="16"/>
                <w:szCs w:val="16"/>
              </w:rPr>
              <w:t>610</w:t>
            </w:r>
          </w:p>
        </w:tc>
        <w:tc>
          <w:tcPr>
            <w:tcW w:w="968" w:type="dxa"/>
            <w:noWrap/>
            <w:hideMark/>
          </w:tcPr>
          <w:p w14:paraId="0513BE39" w14:textId="77777777" w:rsidR="001E7F9C" w:rsidRPr="001E7F9C" w:rsidRDefault="001E7F9C" w:rsidP="001E7F9C">
            <w:pPr>
              <w:widowControl w:val="0"/>
              <w:rPr>
                <w:sz w:val="16"/>
                <w:szCs w:val="16"/>
              </w:rPr>
            </w:pPr>
            <w:r w:rsidRPr="001E7F9C">
              <w:rPr>
                <w:sz w:val="16"/>
                <w:szCs w:val="16"/>
              </w:rPr>
              <w:t>2 700,0</w:t>
            </w:r>
          </w:p>
        </w:tc>
        <w:tc>
          <w:tcPr>
            <w:tcW w:w="1087" w:type="dxa"/>
            <w:noWrap/>
            <w:hideMark/>
          </w:tcPr>
          <w:p w14:paraId="6175326D" w14:textId="77777777" w:rsidR="001E7F9C" w:rsidRPr="001E7F9C" w:rsidRDefault="001E7F9C" w:rsidP="001E7F9C">
            <w:pPr>
              <w:widowControl w:val="0"/>
              <w:rPr>
                <w:sz w:val="16"/>
                <w:szCs w:val="16"/>
              </w:rPr>
            </w:pPr>
            <w:r w:rsidRPr="001E7F9C">
              <w:rPr>
                <w:sz w:val="16"/>
                <w:szCs w:val="16"/>
              </w:rPr>
              <w:t>0,0</w:t>
            </w:r>
          </w:p>
        </w:tc>
        <w:tc>
          <w:tcPr>
            <w:tcW w:w="1047" w:type="dxa"/>
            <w:noWrap/>
            <w:hideMark/>
          </w:tcPr>
          <w:p w14:paraId="681C6663" w14:textId="77777777" w:rsidR="001E7F9C" w:rsidRPr="001E7F9C" w:rsidRDefault="001E7F9C" w:rsidP="001E7F9C">
            <w:pPr>
              <w:widowControl w:val="0"/>
              <w:rPr>
                <w:sz w:val="16"/>
                <w:szCs w:val="16"/>
              </w:rPr>
            </w:pPr>
            <w:r w:rsidRPr="001E7F9C">
              <w:rPr>
                <w:sz w:val="16"/>
                <w:szCs w:val="16"/>
              </w:rPr>
              <w:t>0,0</w:t>
            </w:r>
          </w:p>
        </w:tc>
      </w:tr>
      <w:tr w:rsidR="001E7F9C" w:rsidRPr="001E7F9C" w14:paraId="57FDB93B" w14:textId="77777777" w:rsidTr="00B35219">
        <w:trPr>
          <w:trHeight w:val="630"/>
        </w:trPr>
        <w:tc>
          <w:tcPr>
            <w:tcW w:w="2972" w:type="dxa"/>
            <w:hideMark/>
          </w:tcPr>
          <w:p w14:paraId="647A23B5" w14:textId="77777777" w:rsidR="001E7F9C" w:rsidRPr="001E7F9C" w:rsidRDefault="001E7F9C" w:rsidP="001E7F9C">
            <w:pPr>
              <w:widowControl w:val="0"/>
              <w:rPr>
                <w:sz w:val="16"/>
                <w:szCs w:val="16"/>
              </w:rPr>
            </w:pPr>
            <w:r w:rsidRPr="001E7F9C">
              <w:rPr>
                <w:sz w:val="16"/>
                <w:szCs w:val="16"/>
              </w:rPr>
              <w:t xml:space="preserve">Основное мероприятие "Финансирование расходных обязательств учреждений, обеспечивающих </w:t>
            </w:r>
            <w:proofErr w:type="gramStart"/>
            <w:r w:rsidRPr="001E7F9C">
              <w:rPr>
                <w:sz w:val="16"/>
                <w:szCs w:val="16"/>
              </w:rPr>
              <w:t>выполнение  услуг</w:t>
            </w:r>
            <w:proofErr w:type="gramEnd"/>
            <w:r w:rsidRPr="001E7F9C">
              <w:rPr>
                <w:sz w:val="16"/>
                <w:szCs w:val="16"/>
              </w:rPr>
              <w:t xml:space="preserve"> в сфере культуры"</w:t>
            </w:r>
          </w:p>
        </w:tc>
        <w:tc>
          <w:tcPr>
            <w:tcW w:w="376" w:type="dxa"/>
            <w:hideMark/>
          </w:tcPr>
          <w:p w14:paraId="3CB8BC22" w14:textId="77777777" w:rsidR="001E7F9C" w:rsidRPr="001E7F9C" w:rsidRDefault="001E7F9C" w:rsidP="001E7F9C">
            <w:pPr>
              <w:widowControl w:val="0"/>
              <w:rPr>
                <w:sz w:val="16"/>
                <w:szCs w:val="16"/>
              </w:rPr>
            </w:pPr>
            <w:r w:rsidRPr="001E7F9C">
              <w:rPr>
                <w:sz w:val="16"/>
                <w:szCs w:val="16"/>
              </w:rPr>
              <w:t>08</w:t>
            </w:r>
          </w:p>
        </w:tc>
        <w:tc>
          <w:tcPr>
            <w:tcW w:w="475" w:type="dxa"/>
            <w:hideMark/>
          </w:tcPr>
          <w:p w14:paraId="161634FA" w14:textId="77777777" w:rsidR="001E7F9C" w:rsidRPr="001E7F9C" w:rsidRDefault="001E7F9C" w:rsidP="001E7F9C">
            <w:pPr>
              <w:widowControl w:val="0"/>
              <w:rPr>
                <w:sz w:val="16"/>
                <w:szCs w:val="16"/>
              </w:rPr>
            </w:pPr>
            <w:r w:rsidRPr="001E7F9C">
              <w:rPr>
                <w:sz w:val="16"/>
                <w:szCs w:val="16"/>
              </w:rPr>
              <w:t>01</w:t>
            </w:r>
          </w:p>
        </w:tc>
        <w:tc>
          <w:tcPr>
            <w:tcW w:w="376" w:type="dxa"/>
            <w:hideMark/>
          </w:tcPr>
          <w:p w14:paraId="6CFB1F61" w14:textId="77777777" w:rsidR="001E7F9C" w:rsidRPr="001E7F9C" w:rsidRDefault="001E7F9C" w:rsidP="001E7F9C">
            <w:pPr>
              <w:widowControl w:val="0"/>
              <w:rPr>
                <w:sz w:val="16"/>
                <w:szCs w:val="16"/>
              </w:rPr>
            </w:pPr>
            <w:r w:rsidRPr="001E7F9C">
              <w:rPr>
                <w:sz w:val="16"/>
                <w:szCs w:val="16"/>
              </w:rPr>
              <w:t>05</w:t>
            </w:r>
          </w:p>
        </w:tc>
        <w:tc>
          <w:tcPr>
            <w:tcW w:w="376" w:type="dxa"/>
            <w:hideMark/>
          </w:tcPr>
          <w:p w14:paraId="78EFADCB" w14:textId="77777777" w:rsidR="001E7F9C" w:rsidRPr="001E7F9C" w:rsidRDefault="001E7F9C" w:rsidP="001E7F9C">
            <w:pPr>
              <w:widowControl w:val="0"/>
              <w:rPr>
                <w:sz w:val="16"/>
                <w:szCs w:val="16"/>
              </w:rPr>
            </w:pPr>
            <w:r w:rsidRPr="001E7F9C">
              <w:rPr>
                <w:sz w:val="16"/>
                <w:szCs w:val="16"/>
              </w:rPr>
              <w:t>0</w:t>
            </w:r>
          </w:p>
        </w:tc>
        <w:tc>
          <w:tcPr>
            <w:tcW w:w="461" w:type="dxa"/>
            <w:hideMark/>
          </w:tcPr>
          <w:p w14:paraId="1DEB31C5" w14:textId="77777777" w:rsidR="001E7F9C" w:rsidRPr="001E7F9C" w:rsidRDefault="001E7F9C" w:rsidP="001E7F9C">
            <w:pPr>
              <w:widowControl w:val="0"/>
              <w:rPr>
                <w:sz w:val="16"/>
                <w:szCs w:val="16"/>
              </w:rPr>
            </w:pPr>
            <w:r w:rsidRPr="001E7F9C">
              <w:rPr>
                <w:sz w:val="16"/>
                <w:szCs w:val="16"/>
              </w:rPr>
              <w:t>03</w:t>
            </w:r>
          </w:p>
        </w:tc>
        <w:tc>
          <w:tcPr>
            <w:tcW w:w="646" w:type="dxa"/>
            <w:hideMark/>
          </w:tcPr>
          <w:p w14:paraId="62E11121" w14:textId="77777777" w:rsidR="001E7F9C" w:rsidRPr="001E7F9C" w:rsidRDefault="001E7F9C" w:rsidP="001E7F9C">
            <w:pPr>
              <w:widowControl w:val="0"/>
              <w:rPr>
                <w:sz w:val="16"/>
                <w:szCs w:val="16"/>
              </w:rPr>
            </w:pPr>
            <w:r w:rsidRPr="001E7F9C">
              <w:rPr>
                <w:sz w:val="16"/>
                <w:szCs w:val="16"/>
              </w:rPr>
              <w:t> </w:t>
            </w:r>
          </w:p>
        </w:tc>
        <w:tc>
          <w:tcPr>
            <w:tcW w:w="534" w:type="dxa"/>
            <w:hideMark/>
          </w:tcPr>
          <w:p w14:paraId="6F5B1286" w14:textId="77777777" w:rsidR="001E7F9C" w:rsidRPr="001E7F9C" w:rsidRDefault="001E7F9C" w:rsidP="001E7F9C">
            <w:pPr>
              <w:widowControl w:val="0"/>
              <w:rPr>
                <w:sz w:val="16"/>
                <w:szCs w:val="16"/>
              </w:rPr>
            </w:pPr>
            <w:r w:rsidRPr="001E7F9C">
              <w:rPr>
                <w:sz w:val="16"/>
                <w:szCs w:val="16"/>
              </w:rPr>
              <w:t> </w:t>
            </w:r>
          </w:p>
        </w:tc>
        <w:tc>
          <w:tcPr>
            <w:tcW w:w="968" w:type="dxa"/>
            <w:noWrap/>
            <w:hideMark/>
          </w:tcPr>
          <w:p w14:paraId="13E2A255" w14:textId="77777777" w:rsidR="001E7F9C" w:rsidRPr="001E7F9C" w:rsidRDefault="001E7F9C" w:rsidP="001E7F9C">
            <w:pPr>
              <w:widowControl w:val="0"/>
              <w:rPr>
                <w:sz w:val="16"/>
                <w:szCs w:val="16"/>
              </w:rPr>
            </w:pPr>
            <w:r w:rsidRPr="001E7F9C">
              <w:rPr>
                <w:sz w:val="16"/>
                <w:szCs w:val="16"/>
              </w:rPr>
              <w:t>123 230,5</w:t>
            </w:r>
          </w:p>
        </w:tc>
        <w:tc>
          <w:tcPr>
            <w:tcW w:w="1087" w:type="dxa"/>
            <w:noWrap/>
            <w:hideMark/>
          </w:tcPr>
          <w:p w14:paraId="787A4FE5" w14:textId="77777777" w:rsidR="001E7F9C" w:rsidRPr="001E7F9C" w:rsidRDefault="001E7F9C" w:rsidP="001E7F9C">
            <w:pPr>
              <w:widowControl w:val="0"/>
              <w:rPr>
                <w:sz w:val="16"/>
                <w:szCs w:val="16"/>
              </w:rPr>
            </w:pPr>
            <w:r w:rsidRPr="001E7F9C">
              <w:rPr>
                <w:sz w:val="16"/>
                <w:szCs w:val="16"/>
              </w:rPr>
              <w:t>67 068,6</w:t>
            </w:r>
          </w:p>
        </w:tc>
        <w:tc>
          <w:tcPr>
            <w:tcW w:w="1047" w:type="dxa"/>
            <w:noWrap/>
            <w:hideMark/>
          </w:tcPr>
          <w:p w14:paraId="07580D2A" w14:textId="77777777" w:rsidR="001E7F9C" w:rsidRPr="001E7F9C" w:rsidRDefault="001E7F9C" w:rsidP="001E7F9C">
            <w:pPr>
              <w:widowControl w:val="0"/>
              <w:rPr>
                <w:sz w:val="16"/>
                <w:szCs w:val="16"/>
              </w:rPr>
            </w:pPr>
            <w:r w:rsidRPr="001E7F9C">
              <w:rPr>
                <w:sz w:val="16"/>
                <w:szCs w:val="16"/>
              </w:rPr>
              <w:t>66 165,1</w:t>
            </w:r>
          </w:p>
        </w:tc>
      </w:tr>
      <w:tr w:rsidR="001E7F9C" w:rsidRPr="001E7F9C" w14:paraId="0FE93B97" w14:textId="77777777" w:rsidTr="00B35219">
        <w:trPr>
          <w:trHeight w:val="615"/>
        </w:trPr>
        <w:tc>
          <w:tcPr>
            <w:tcW w:w="2972" w:type="dxa"/>
            <w:hideMark/>
          </w:tcPr>
          <w:p w14:paraId="3BB7F662" w14:textId="77777777" w:rsidR="001E7F9C" w:rsidRPr="001E7F9C" w:rsidRDefault="001E7F9C" w:rsidP="001E7F9C">
            <w:pPr>
              <w:widowControl w:val="0"/>
              <w:rPr>
                <w:i/>
                <w:iCs/>
                <w:sz w:val="16"/>
                <w:szCs w:val="16"/>
              </w:rPr>
            </w:pPr>
            <w:r w:rsidRPr="001E7F9C">
              <w:rPr>
                <w:i/>
                <w:iCs/>
                <w:sz w:val="16"/>
                <w:szCs w:val="16"/>
              </w:rPr>
              <w:t>Дворцы и дома культуры, другие учреждения культуры и средств массовой информации</w:t>
            </w:r>
          </w:p>
        </w:tc>
        <w:tc>
          <w:tcPr>
            <w:tcW w:w="376" w:type="dxa"/>
            <w:hideMark/>
          </w:tcPr>
          <w:p w14:paraId="1B73E14D" w14:textId="77777777" w:rsidR="001E7F9C" w:rsidRPr="001E7F9C" w:rsidRDefault="001E7F9C" w:rsidP="001E7F9C">
            <w:pPr>
              <w:widowControl w:val="0"/>
              <w:rPr>
                <w:sz w:val="16"/>
                <w:szCs w:val="16"/>
              </w:rPr>
            </w:pPr>
            <w:r w:rsidRPr="001E7F9C">
              <w:rPr>
                <w:sz w:val="16"/>
                <w:szCs w:val="16"/>
              </w:rPr>
              <w:t>08</w:t>
            </w:r>
          </w:p>
        </w:tc>
        <w:tc>
          <w:tcPr>
            <w:tcW w:w="475" w:type="dxa"/>
            <w:hideMark/>
          </w:tcPr>
          <w:p w14:paraId="4796F654" w14:textId="77777777" w:rsidR="001E7F9C" w:rsidRPr="001E7F9C" w:rsidRDefault="001E7F9C" w:rsidP="001E7F9C">
            <w:pPr>
              <w:widowControl w:val="0"/>
              <w:rPr>
                <w:sz w:val="16"/>
                <w:szCs w:val="16"/>
              </w:rPr>
            </w:pPr>
            <w:r w:rsidRPr="001E7F9C">
              <w:rPr>
                <w:sz w:val="16"/>
                <w:szCs w:val="16"/>
              </w:rPr>
              <w:t>01</w:t>
            </w:r>
          </w:p>
        </w:tc>
        <w:tc>
          <w:tcPr>
            <w:tcW w:w="376" w:type="dxa"/>
            <w:hideMark/>
          </w:tcPr>
          <w:p w14:paraId="0574C691" w14:textId="77777777" w:rsidR="001E7F9C" w:rsidRPr="001E7F9C" w:rsidRDefault="001E7F9C" w:rsidP="001E7F9C">
            <w:pPr>
              <w:widowControl w:val="0"/>
              <w:rPr>
                <w:sz w:val="16"/>
                <w:szCs w:val="16"/>
              </w:rPr>
            </w:pPr>
            <w:r w:rsidRPr="001E7F9C">
              <w:rPr>
                <w:sz w:val="16"/>
                <w:szCs w:val="16"/>
              </w:rPr>
              <w:t>05</w:t>
            </w:r>
          </w:p>
        </w:tc>
        <w:tc>
          <w:tcPr>
            <w:tcW w:w="376" w:type="dxa"/>
            <w:hideMark/>
          </w:tcPr>
          <w:p w14:paraId="6BF2582E" w14:textId="77777777" w:rsidR="001E7F9C" w:rsidRPr="001E7F9C" w:rsidRDefault="001E7F9C" w:rsidP="001E7F9C">
            <w:pPr>
              <w:widowControl w:val="0"/>
              <w:rPr>
                <w:sz w:val="16"/>
                <w:szCs w:val="16"/>
              </w:rPr>
            </w:pPr>
            <w:r w:rsidRPr="001E7F9C">
              <w:rPr>
                <w:sz w:val="16"/>
                <w:szCs w:val="16"/>
              </w:rPr>
              <w:t>0</w:t>
            </w:r>
          </w:p>
        </w:tc>
        <w:tc>
          <w:tcPr>
            <w:tcW w:w="461" w:type="dxa"/>
            <w:hideMark/>
          </w:tcPr>
          <w:p w14:paraId="4B2DBCB2" w14:textId="77777777" w:rsidR="001E7F9C" w:rsidRPr="001E7F9C" w:rsidRDefault="001E7F9C" w:rsidP="001E7F9C">
            <w:pPr>
              <w:widowControl w:val="0"/>
              <w:rPr>
                <w:sz w:val="16"/>
                <w:szCs w:val="16"/>
              </w:rPr>
            </w:pPr>
            <w:r w:rsidRPr="001E7F9C">
              <w:rPr>
                <w:sz w:val="16"/>
                <w:szCs w:val="16"/>
              </w:rPr>
              <w:t>03</w:t>
            </w:r>
          </w:p>
        </w:tc>
        <w:tc>
          <w:tcPr>
            <w:tcW w:w="646" w:type="dxa"/>
            <w:hideMark/>
          </w:tcPr>
          <w:p w14:paraId="34ACC65E" w14:textId="77777777" w:rsidR="001E7F9C" w:rsidRPr="001E7F9C" w:rsidRDefault="001E7F9C" w:rsidP="001E7F9C">
            <w:pPr>
              <w:widowControl w:val="0"/>
              <w:rPr>
                <w:sz w:val="16"/>
                <w:szCs w:val="16"/>
              </w:rPr>
            </w:pPr>
            <w:r w:rsidRPr="001E7F9C">
              <w:rPr>
                <w:sz w:val="16"/>
                <w:szCs w:val="16"/>
              </w:rPr>
              <w:t>61140</w:t>
            </w:r>
          </w:p>
        </w:tc>
        <w:tc>
          <w:tcPr>
            <w:tcW w:w="534" w:type="dxa"/>
            <w:hideMark/>
          </w:tcPr>
          <w:p w14:paraId="6342C57C" w14:textId="77777777" w:rsidR="001E7F9C" w:rsidRPr="001E7F9C" w:rsidRDefault="001E7F9C" w:rsidP="001E7F9C">
            <w:pPr>
              <w:widowControl w:val="0"/>
              <w:rPr>
                <w:sz w:val="16"/>
                <w:szCs w:val="16"/>
              </w:rPr>
            </w:pPr>
            <w:r w:rsidRPr="001E7F9C">
              <w:rPr>
                <w:sz w:val="16"/>
                <w:szCs w:val="16"/>
              </w:rPr>
              <w:t> </w:t>
            </w:r>
          </w:p>
        </w:tc>
        <w:tc>
          <w:tcPr>
            <w:tcW w:w="968" w:type="dxa"/>
            <w:noWrap/>
            <w:hideMark/>
          </w:tcPr>
          <w:p w14:paraId="139F0EE0" w14:textId="77777777" w:rsidR="001E7F9C" w:rsidRPr="001E7F9C" w:rsidRDefault="001E7F9C" w:rsidP="001E7F9C">
            <w:pPr>
              <w:widowControl w:val="0"/>
              <w:rPr>
                <w:sz w:val="16"/>
                <w:szCs w:val="16"/>
              </w:rPr>
            </w:pPr>
            <w:r w:rsidRPr="001E7F9C">
              <w:rPr>
                <w:sz w:val="16"/>
                <w:szCs w:val="16"/>
              </w:rPr>
              <w:t>82 381,4</w:t>
            </w:r>
          </w:p>
        </w:tc>
        <w:tc>
          <w:tcPr>
            <w:tcW w:w="1087" w:type="dxa"/>
            <w:noWrap/>
            <w:hideMark/>
          </w:tcPr>
          <w:p w14:paraId="580A5F45" w14:textId="77777777" w:rsidR="001E7F9C" w:rsidRPr="001E7F9C" w:rsidRDefault="001E7F9C" w:rsidP="001E7F9C">
            <w:pPr>
              <w:widowControl w:val="0"/>
              <w:rPr>
                <w:sz w:val="16"/>
                <w:szCs w:val="16"/>
              </w:rPr>
            </w:pPr>
            <w:r w:rsidRPr="001E7F9C">
              <w:rPr>
                <w:sz w:val="16"/>
                <w:szCs w:val="16"/>
              </w:rPr>
              <w:t>45 568,6</w:t>
            </w:r>
          </w:p>
        </w:tc>
        <w:tc>
          <w:tcPr>
            <w:tcW w:w="1047" w:type="dxa"/>
            <w:noWrap/>
            <w:hideMark/>
          </w:tcPr>
          <w:p w14:paraId="20F5C73D" w14:textId="77777777" w:rsidR="001E7F9C" w:rsidRPr="001E7F9C" w:rsidRDefault="001E7F9C" w:rsidP="001E7F9C">
            <w:pPr>
              <w:widowControl w:val="0"/>
              <w:rPr>
                <w:sz w:val="16"/>
                <w:szCs w:val="16"/>
              </w:rPr>
            </w:pPr>
            <w:r w:rsidRPr="001E7F9C">
              <w:rPr>
                <w:sz w:val="16"/>
                <w:szCs w:val="16"/>
              </w:rPr>
              <w:t>45 365,1</w:t>
            </w:r>
          </w:p>
        </w:tc>
      </w:tr>
      <w:tr w:rsidR="001E7F9C" w:rsidRPr="001E7F9C" w14:paraId="22A6DD20" w14:textId="77777777" w:rsidTr="00B35219">
        <w:trPr>
          <w:trHeight w:val="450"/>
        </w:trPr>
        <w:tc>
          <w:tcPr>
            <w:tcW w:w="2972" w:type="dxa"/>
            <w:hideMark/>
          </w:tcPr>
          <w:p w14:paraId="019FCDD3" w14:textId="77777777" w:rsidR="001E7F9C" w:rsidRPr="001E7F9C" w:rsidRDefault="001E7F9C" w:rsidP="001E7F9C">
            <w:pPr>
              <w:widowControl w:val="0"/>
              <w:rPr>
                <w:sz w:val="16"/>
                <w:szCs w:val="16"/>
              </w:rPr>
            </w:pPr>
            <w:r w:rsidRPr="001E7F9C">
              <w:rPr>
                <w:sz w:val="16"/>
                <w:szCs w:val="16"/>
              </w:rPr>
              <w:t>Предоставление субсидий бюджетным, автономным учреждениям и иным некоммерческим организациям</w:t>
            </w:r>
          </w:p>
        </w:tc>
        <w:tc>
          <w:tcPr>
            <w:tcW w:w="376" w:type="dxa"/>
            <w:hideMark/>
          </w:tcPr>
          <w:p w14:paraId="6AA7D371" w14:textId="77777777" w:rsidR="001E7F9C" w:rsidRPr="001E7F9C" w:rsidRDefault="001E7F9C" w:rsidP="001E7F9C">
            <w:pPr>
              <w:widowControl w:val="0"/>
              <w:rPr>
                <w:sz w:val="16"/>
                <w:szCs w:val="16"/>
              </w:rPr>
            </w:pPr>
            <w:r w:rsidRPr="001E7F9C">
              <w:rPr>
                <w:sz w:val="16"/>
                <w:szCs w:val="16"/>
              </w:rPr>
              <w:t>08</w:t>
            </w:r>
          </w:p>
        </w:tc>
        <w:tc>
          <w:tcPr>
            <w:tcW w:w="475" w:type="dxa"/>
            <w:hideMark/>
          </w:tcPr>
          <w:p w14:paraId="4367944E" w14:textId="77777777" w:rsidR="001E7F9C" w:rsidRPr="001E7F9C" w:rsidRDefault="001E7F9C" w:rsidP="001E7F9C">
            <w:pPr>
              <w:widowControl w:val="0"/>
              <w:rPr>
                <w:sz w:val="16"/>
                <w:szCs w:val="16"/>
              </w:rPr>
            </w:pPr>
            <w:r w:rsidRPr="001E7F9C">
              <w:rPr>
                <w:sz w:val="16"/>
                <w:szCs w:val="16"/>
              </w:rPr>
              <w:t>01</w:t>
            </w:r>
          </w:p>
        </w:tc>
        <w:tc>
          <w:tcPr>
            <w:tcW w:w="376" w:type="dxa"/>
            <w:hideMark/>
          </w:tcPr>
          <w:p w14:paraId="77B15C1C" w14:textId="77777777" w:rsidR="001E7F9C" w:rsidRPr="001E7F9C" w:rsidRDefault="001E7F9C" w:rsidP="001E7F9C">
            <w:pPr>
              <w:widowControl w:val="0"/>
              <w:rPr>
                <w:sz w:val="16"/>
                <w:szCs w:val="16"/>
              </w:rPr>
            </w:pPr>
            <w:r w:rsidRPr="001E7F9C">
              <w:rPr>
                <w:sz w:val="16"/>
                <w:szCs w:val="16"/>
              </w:rPr>
              <w:t>05</w:t>
            </w:r>
          </w:p>
        </w:tc>
        <w:tc>
          <w:tcPr>
            <w:tcW w:w="376" w:type="dxa"/>
            <w:hideMark/>
          </w:tcPr>
          <w:p w14:paraId="6A278DF6" w14:textId="77777777" w:rsidR="001E7F9C" w:rsidRPr="001E7F9C" w:rsidRDefault="001E7F9C" w:rsidP="001E7F9C">
            <w:pPr>
              <w:widowControl w:val="0"/>
              <w:rPr>
                <w:sz w:val="16"/>
                <w:szCs w:val="16"/>
              </w:rPr>
            </w:pPr>
            <w:r w:rsidRPr="001E7F9C">
              <w:rPr>
                <w:sz w:val="16"/>
                <w:szCs w:val="16"/>
              </w:rPr>
              <w:t>0</w:t>
            </w:r>
          </w:p>
        </w:tc>
        <w:tc>
          <w:tcPr>
            <w:tcW w:w="461" w:type="dxa"/>
            <w:hideMark/>
          </w:tcPr>
          <w:p w14:paraId="0A7E16DF" w14:textId="77777777" w:rsidR="001E7F9C" w:rsidRPr="001E7F9C" w:rsidRDefault="001E7F9C" w:rsidP="001E7F9C">
            <w:pPr>
              <w:widowControl w:val="0"/>
              <w:rPr>
                <w:sz w:val="16"/>
                <w:szCs w:val="16"/>
              </w:rPr>
            </w:pPr>
            <w:r w:rsidRPr="001E7F9C">
              <w:rPr>
                <w:sz w:val="16"/>
                <w:szCs w:val="16"/>
              </w:rPr>
              <w:t>03</w:t>
            </w:r>
          </w:p>
        </w:tc>
        <w:tc>
          <w:tcPr>
            <w:tcW w:w="646" w:type="dxa"/>
            <w:hideMark/>
          </w:tcPr>
          <w:p w14:paraId="22403032" w14:textId="77777777" w:rsidR="001E7F9C" w:rsidRPr="001E7F9C" w:rsidRDefault="001E7F9C" w:rsidP="001E7F9C">
            <w:pPr>
              <w:widowControl w:val="0"/>
              <w:rPr>
                <w:sz w:val="16"/>
                <w:szCs w:val="16"/>
              </w:rPr>
            </w:pPr>
            <w:r w:rsidRPr="001E7F9C">
              <w:rPr>
                <w:sz w:val="16"/>
                <w:szCs w:val="16"/>
              </w:rPr>
              <w:t>61140</w:t>
            </w:r>
          </w:p>
        </w:tc>
        <w:tc>
          <w:tcPr>
            <w:tcW w:w="534" w:type="dxa"/>
            <w:hideMark/>
          </w:tcPr>
          <w:p w14:paraId="1385B713" w14:textId="77777777" w:rsidR="001E7F9C" w:rsidRPr="001E7F9C" w:rsidRDefault="001E7F9C" w:rsidP="001E7F9C">
            <w:pPr>
              <w:widowControl w:val="0"/>
              <w:rPr>
                <w:sz w:val="16"/>
                <w:szCs w:val="16"/>
              </w:rPr>
            </w:pPr>
            <w:r w:rsidRPr="001E7F9C">
              <w:rPr>
                <w:sz w:val="16"/>
                <w:szCs w:val="16"/>
              </w:rPr>
              <w:t>600</w:t>
            </w:r>
          </w:p>
        </w:tc>
        <w:tc>
          <w:tcPr>
            <w:tcW w:w="968" w:type="dxa"/>
            <w:noWrap/>
            <w:hideMark/>
          </w:tcPr>
          <w:p w14:paraId="0BCCFD44" w14:textId="77777777" w:rsidR="001E7F9C" w:rsidRPr="001E7F9C" w:rsidRDefault="001E7F9C" w:rsidP="001E7F9C">
            <w:pPr>
              <w:widowControl w:val="0"/>
              <w:rPr>
                <w:sz w:val="16"/>
                <w:szCs w:val="16"/>
              </w:rPr>
            </w:pPr>
            <w:r w:rsidRPr="001E7F9C">
              <w:rPr>
                <w:sz w:val="16"/>
                <w:szCs w:val="16"/>
              </w:rPr>
              <w:t>82 381,4</w:t>
            </w:r>
          </w:p>
        </w:tc>
        <w:tc>
          <w:tcPr>
            <w:tcW w:w="1087" w:type="dxa"/>
            <w:noWrap/>
            <w:hideMark/>
          </w:tcPr>
          <w:p w14:paraId="521CD75E" w14:textId="77777777" w:rsidR="001E7F9C" w:rsidRPr="001E7F9C" w:rsidRDefault="001E7F9C" w:rsidP="001E7F9C">
            <w:pPr>
              <w:widowControl w:val="0"/>
              <w:rPr>
                <w:sz w:val="16"/>
                <w:szCs w:val="16"/>
              </w:rPr>
            </w:pPr>
            <w:r w:rsidRPr="001E7F9C">
              <w:rPr>
                <w:sz w:val="16"/>
                <w:szCs w:val="16"/>
              </w:rPr>
              <w:t>45 568,6</w:t>
            </w:r>
          </w:p>
        </w:tc>
        <w:tc>
          <w:tcPr>
            <w:tcW w:w="1047" w:type="dxa"/>
            <w:noWrap/>
            <w:hideMark/>
          </w:tcPr>
          <w:p w14:paraId="377F1DCC" w14:textId="77777777" w:rsidR="001E7F9C" w:rsidRPr="001E7F9C" w:rsidRDefault="001E7F9C" w:rsidP="001E7F9C">
            <w:pPr>
              <w:widowControl w:val="0"/>
              <w:rPr>
                <w:sz w:val="16"/>
                <w:szCs w:val="16"/>
              </w:rPr>
            </w:pPr>
            <w:r w:rsidRPr="001E7F9C">
              <w:rPr>
                <w:sz w:val="16"/>
                <w:szCs w:val="16"/>
              </w:rPr>
              <w:t>45 365,1</w:t>
            </w:r>
          </w:p>
        </w:tc>
      </w:tr>
      <w:tr w:rsidR="001E7F9C" w:rsidRPr="001E7F9C" w14:paraId="723151B5" w14:textId="77777777" w:rsidTr="00B35219">
        <w:trPr>
          <w:trHeight w:val="315"/>
        </w:trPr>
        <w:tc>
          <w:tcPr>
            <w:tcW w:w="2972" w:type="dxa"/>
            <w:hideMark/>
          </w:tcPr>
          <w:p w14:paraId="767DC912" w14:textId="77777777" w:rsidR="001E7F9C" w:rsidRPr="001E7F9C" w:rsidRDefault="001E7F9C" w:rsidP="001E7F9C">
            <w:pPr>
              <w:widowControl w:val="0"/>
              <w:rPr>
                <w:sz w:val="16"/>
                <w:szCs w:val="16"/>
              </w:rPr>
            </w:pPr>
            <w:r w:rsidRPr="001E7F9C">
              <w:rPr>
                <w:sz w:val="16"/>
                <w:szCs w:val="16"/>
              </w:rPr>
              <w:t>субсидии бюджетным учреждениям</w:t>
            </w:r>
          </w:p>
        </w:tc>
        <w:tc>
          <w:tcPr>
            <w:tcW w:w="376" w:type="dxa"/>
            <w:hideMark/>
          </w:tcPr>
          <w:p w14:paraId="5297BD6F" w14:textId="77777777" w:rsidR="001E7F9C" w:rsidRPr="001E7F9C" w:rsidRDefault="001E7F9C" w:rsidP="001E7F9C">
            <w:pPr>
              <w:widowControl w:val="0"/>
              <w:rPr>
                <w:sz w:val="16"/>
                <w:szCs w:val="16"/>
              </w:rPr>
            </w:pPr>
            <w:r w:rsidRPr="001E7F9C">
              <w:rPr>
                <w:sz w:val="16"/>
                <w:szCs w:val="16"/>
              </w:rPr>
              <w:t>08</w:t>
            </w:r>
          </w:p>
        </w:tc>
        <w:tc>
          <w:tcPr>
            <w:tcW w:w="475" w:type="dxa"/>
            <w:hideMark/>
          </w:tcPr>
          <w:p w14:paraId="224B3BF2" w14:textId="77777777" w:rsidR="001E7F9C" w:rsidRPr="001E7F9C" w:rsidRDefault="001E7F9C" w:rsidP="001E7F9C">
            <w:pPr>
              <w:widowControl w:val="0"/>
              <w:rPr>
                <w:sz w:val="16"/>
                <w:szCs w:val="16"/>
              </w:rPr>
            </w:pPr>
            <w:r w:rsidRPr="001E7F9C">
              <w:rPr>
                <w:sz w:val="16"/>
                <w:szCs w:val="16"/>
              </w:rPr>
              <w:t>01</w:t>
            </w:r>
          </w:p>
        </w:tc>
        <w:tc>
          <w:tcPr>
            <w:tcW w:w="376" w:type="dxa"/>
            <w:hideMark/>
          </w:tcPr>
          <w:p w14:paraId="3B47669D" w14:textId="77777777" w:rsidR="001E7F9C" w:rsidRPr="001E7F9C" w:rsidRDefault="001E7F9C" w:rsidP="001E7F9C">
            <w:pPr>
              <w:widowControl w:val="0"/>
              <w:rPr>
                <w:sz w:val="16"/>
                <w:szCs w:val="16"/>
              </w:rPr>
            </w:pPr>
            <w:r w:rsidRPr="001E7F9C">
              <w:rPr>
                <w:sz w:val="16"/>
                <w:szCs w:val="16"/>
              </w:rPr>
              <w:t>05</w:t>
            </w:r>
          </w:p>
        </w:tc>
        <w:tc>
          <w:tcPr>
            <w:tcW w:w="376" w:type="dxa"/>
            <w:hideMark/>
          </w:tcPr>
          <w:p w14:paraId="3D387B9D" w14:textId="77777777" w:rsidR="001E7F9C" w:rsidRPr="001E7F9C" w:rsidRDefault="001E7F9C" w:rsidP="001E7F9C">
            <w:pPr>
              <w:widowControl w:val="0"/>
              <w:rPr>
                <w:sz w:val="16"/>
                <w:szCs w:val="16"/>
              </w:rPr>
            </w:pPr>
            <w:r w:rsidRPr="001E7F9C">
              <w:rPr>
                <w:sz w:val="16"/>
                <w:szCs w:val="16"/>
              </w:rPr>
              <w:t>0</w:t>
            </w:r>
          </w:p>
        </w:tc>
        <w:tc>
          <w:tcPr>
            <w:tcW w:w="461" w:type="dxa"/>
            <w:hideMark/>
          </w:tcPr>
          <w:p w14:paraId="3AEB0310" w14:textId="77777777" w:rsidR="001E7F9C" w:rsidRPr="001E7F9C" w:rsidRDefault="001E7F9C" w:rsidP="001E7F9C">
            <w:pPr>
              <w:widowControl w:val="0"/>
              <w:rPr>
                <w:sz w:val="16"/>
                <w:szCs w:val="16"/>
              </w:rPr>
            </w:pPr>
            <w:r w:rsidRPr="001E7F9C">
              <w:rPr>
                <w:sz w:val="16"/>
                <w:szCs w:val="16"/>
              </w:rPr>
              <w:t>03</w:t>
            </w:r>
          </w:p>
        </w:tc>
        <w:tc>
          <w:tcPr>
            <w:tcW w:w="646" w:type="dxa"/>
            <w:hideMark/>
          </w:tcPr>
          <w:p w14:paraId="64E14C29" w14:textId="77777777" w:rsidR="001E7F9C" w:rsidRPr="001E7F9C" w:rsidRDefault="001E7F9C" w:rsidP="001E7F9C">
            <w:pPr>
              <w:widowControl w:val="0"/>
              <w:rPr>
                <w:sz w:val="16"/>
                <w:szCs w:val="16"/>
              </w:rPr>
            </w:pPr>
            <w:r w:rsidRPr="001E7F9C">
              <w:rPr>
                <w:sz w:val="16"/>
                <w:szCs w:val="16"/>
              </w:rPr>
              <w:t>61140</w:t>
            </w:r>
          </w:p>
        </w:tc>
        <w:tc>
          <w:tcPr>
            <w:tcW w:w="534" w:type="dxa"/>
            <w:hideMark/>
          </w:tcPr>
          <w:p w14:paraId="3233A872" w14:textId="77777777" w:rsidR="001E7F9C" w:rsidRPr="001E7F9C" w:rsidRDefault="001E7F9C" w:rsidP="001E7F9C">
            <w:pPr>
              <w:widowControl w:val="0"/>
              <w:rPr>
                <w:sz w:val="16"/>
                <w:szCs w:val="16"/>
              </w:rPr>
            </w:pPr>
            <w:r w:rsidRPr="001E7F9C">
              <w:rPr>
                <w:sz w:val="16"/>
                <w:szCs w:val="16"/>
              </w:rPr>
              <w:t>610</w:t>
            </w:r>
          </w:p>
        </w:tc>
        <w:tc>
          <w:tcPr>
            <w:tcW w:w="968" w:type="dxa"/>
            <w:noWrap/>
            <w:hideMark/>
          </w:tcPr>
          <w:p w14:paraId="02D1F84E" w14:textId="77777777" w:rsidR="001E7F9C" w:rsidRPr="001E7F9C" w:rsidRDefault="001E7F9C" w:rsidP="001E7F9C">
            <w:pPr>
              <w:widowControl w:val="0"/>
              <w:rPr>
                <w:sz w:val="16"/>
                <w:szCs w:val="16"/>
              </w:rPr>
            </w:pPr>
            <w:r w:rsidRPr="001E7F9C">
              <w:rPr>
                <w:sz w:val="16"/>
                <w:szCs w:val="16"/>
              </w:rPr>
              <w:t>82 381,4</w:t>
            </w:r>
          </w:p>
        </w:tc>
        <w:tc>
          <w:tcPr>
            <w:tcW w:w="1087" w:type="dxa"/>
            <w:noWrap/>
            <w:hideMark/>
          </w:tcPr>
          <w:p w14:paraId="4C2F8879" w14:textId="77777777" w:rsidR="001E7F9C" w:rsidRPr="001E7F9C" w:rsidRDefault="001E7F9C" w:rsidP="001E7F9C">
            <w:pPr>
              <w:widowControl w:val="0"/>
              <w:rPr>
                <w:sz w:val="16"/>
                <w:szCs w:val="16"/>
              </w:rPr>
            </w:pPr>
            <w:r w:rsidRPr="001E7F9C">
              <w:rPr>
                <w:sz w:val="16"/>
                <w:szCs w:val="16"/>
              </w:rPr>
              <w:t>45 568,6</w:t>
            </w:r>
          </w:p>
        </w:tc>
        <w:tc>
          <w:tcPr>
            <w:tcW w:w="1047" w:type="dxa"/>
            <w:noWrap/>
            <w:hideMark/>
          </w:tcPr>
          <w:p w14:paraId="56937661" w14:textId="77777777" w:rsidR="001E7F9C" w:rsidRPr="001E7F9C" w:rsidRDefault="001E7F9C" w:rsidP="001E7F9C">
            <w:pPr>
              <w:widowControl w:val="0"/>
              <w:rPr>
                <w:sz w:val="16"/>
                <w:szCs w:val="16"/>
              </w:rPr>
            </w:pPr>
            <w:r w:rsidRPr="001E7F9C">
              <w:rPr>
                <w:sz w:val="16"/>
                <w:szCs w:val="16"/>
              </w:rPr>
              <w:t>45 365,1</w:t>
            </w:r>
          </w:p>
        </w:tc>
      </w:tr>
      <w:tr w:rsidR="001E7F9C" w:rsidRPr="001E7F9C" w14:paraId="3E3E8564" w14:textId="77777777" w:rsidTr="00B35219">
        <w:trPr>
          <w:trHeight w:val="315"/>
        </w:trPr>
        <w:tc>
          <w:tcPr>
            <w:tcW w:w="2972" w:type="dxa"/>
            <w:hideMark/>
          </w:tcPr>
          <w:p w14:paraId="6918913A" w14:textId="77777777" w:rsidR="001E7F9C" w:rsidRPr="001E7F9C" w:rsidRDefault="001E7F9C" w:rsidP="001E7F9C">
            <w:pPr>
              <w:widowControl w:val="0"/>
              <w:rPr>
                <w:i/>
                <w:iCs/>
                <w:sz w:val="16"/>
                <w:szCs w:val="16"/>
              </w:rPr>
            </w:pPr>
            <w:r w:rsidRPr="001E7F9C">
              <w:rPr>
                <w:i/>
                <w:iCs/>
                <w:sz w:val="16"/>
                <w:szCs w:val="16"/>
              </w:rPr>
              <w:t>Музеи и постоянные выставки</w:t>
            </w:r>
          </w:p>
        </w:tc>
        <w:tc>
          <w:tcPr>
            <w:tcW w:w="376" w:type="dxa"/>
            <w:hideMark/>
          </w:tcPr>
          <w:p w14:paraId="6E883D4D" w14:textId="77777777" w:rsidR="001E7F9C" w:rsidRPr="001E7F9C" w:rsidRDefault="001E7F9C" w:rsidP="001E7F9C">
            <w:pPr>
              <w:widowControl w:val="0"/>
              <w:rPr>
                <w:sz w:val="16"/>
                <w:szCs w:val="16"/>
              </w:rPr>
            </w:pPr>
            <w:r w:rsidRPr="001E7F9C">
              <w:rPr>
                <w:sz w:val="16"/>
                <w:szCs w:val="16"/>
              </w:rPr>
              <w:t>08</w:t>
            </w:r>
          </w:p>
        </w:tc>
        <w:tc>
          <w:tcPr>
            <w:tcW w:w="475" w:type="dxa"/>
            <w:hideMark/>
          </w:tcPr>
          <w:p w14:paraId="7BA4AE00" w14:textId="77777777" w:rsidR="001E7F9C" w:rsidRPr="001E7F9C" w:rsidRDefault="001E7F9C" w:rsidP="001E7F9C">
            <w:pPr>
              <w:widowControl w:val="0"/>
              <w:rPr>
                <w:sz w:val="16"/>
                <w:szCs w:val="16"/>
              </w:rPr>
            </w:pPr>
            <w:r w:rsidRPr="001E7F9C">
              <w:rPr>
                <w:sz w:val="16"/>
                <w:szCs w:val="16"/>
              </w:rPr>
              <w:t>01</w:t>
            </w:r>
          </w:p>
        </w:tc>
        <w:tc>
          <w:tcPr>
            <w:tcW w:w="376" w:type="dxa"/>
            <w:hideMark/>
          </w:tcPr>
          <w:p w14:paraId="77B44017" w14:textId="77777777" w:rsidR="001E7F9C" w:rsidRPr="001E7F9C" w:rsidRDefault="001E7F9C" w:rsidP="001E7F9C">
            <w:pPr>
              <w:widowControl w:val="0"/>
              <w:rPr>
                <w:sz w:val="16"/>
                <w:szCs w:val="16"/>
              </w:rPr>
            </w:pPr>
            <w:r w:rsidRPr="001E7F9C">
              <w:rPr>
                <w:sz w:val="16"/>
                <w:szCs w:val="16"/>
              </w:rPr>
              <w:t>05</w:t>
            </w:r>
          </w:p>
        </w:tc>
        <w:tc>
          <w:tcPr>
            <w:tcW w:w="376" w:type="dxa"/>
            <w:hideMark/>
          </w:tcPr>
          <w:p w14:paraId="590BA991" w14:textId="77777777" w:rsidR="001E7F9C" w:rsidRPr="001E7F9C" w:rsidRDefault="001E7F9C" w:rsidP="001E7F9C">
            <w:pPr>
              <w:widowControl w:val="0"/>
              <w:rPr>
                <w:sz w:val="16"/>
                <w:szCs w:val="16"/>
              </w:rPr>
            </w:pPr>
            <w:r w:rsidRPr="001E7F9C">
              <w:rPr>
                <w:sz w:val="16"/>
                <w:szCs w:val="16"/>
              </w:rPr>
              <w:t>0</w:t>
            </w:r>
          </w:p>
        </w:tc>
        <w:tc>
          <w:tcPr>
            <w:tcW w:w="461" w:type="dxa"/>
            <w:hideMark/>
          </w:tcPr>
          <w:p w14:paraId="2F74F937" w14:textId="77777777" w:rsidR="001E7F9C" w:rsidRPr="001E7F9C" w:rsidRDefault="001E7F9C" w:rsidP="001E7F9C">
            <w:pPr>
              <w:widowControl w:val="0"/>
              <w:rPr>
                <w:sz w:val="16"/>
                <w:szCs w:val="16"/>
              </w:rPr>
            </w:pPr>
            <w:r w:rsidRPr="001E7F9C">
              <w:rPr>
                <w:sz w:val="16"/>
                <w:szCs w:val="16"/>
              </w:rPr>
              <w:t>03</w:t>
            </w:r>
          </w:p>
        </w:tc>
        <w:tc>
          <w:tcPr>
            <w:tcW w:w="646" w:type="dxa"/>
            <w:noWrap/>
            <w:hideMark/>
          </w:tcPr>
          <w:p w14:paraId="35898F25" w14:textId="77777777" w:rsidR="001E7F9C" w:rsidRPr="001E7F9C" w:rsidRDefault="001E7F9C" w:rsidP="001E7F9C">
            <w:pPr>
              <w:widowControl w:val="0"/>
              <w:rPr>
                <w:sz w:val="16"/>
                <w:szCs w:val="16"/>
              </w:rPr>
            </w:pPr>
            <w:r w:rsidRPr="001E7F9C">
              <w:rPr>
                <w:sz w:val="16"/>
                <w:szCs w:val="16"/>
              </w:rPr>
              <w:t>61150</w:t>
            </w:r>
          </w:p>
        </w:tc>
        <w:tc>
          <w:tcPr>
            <w:tcW w:w="534" w:type="dxa"/>
            <w:noWrap/>
            <w:hideMark/>
          </w:tcPr>
          <w:p w14:paraId="794541F3" w14:textId="77777777" w:rsidR="001E7F9C" w:rsidRPr="001E7F9C" w:rsidRDefault="001E7F9C" w:rsidP="001E7F9C">
            <w:pPr>
              <w:widowControl w:val="0"/>
              <w:rPr>
                <w:sz w:val="16"/>
                <w:szCs w:val="16"/>
              </w:rPr>
            </w:pPr>
            <w:r w:rsidRPr="001E7F9C">
              <w:rPr>
                <w:sz w:val="16"/>
                <w:szCs w:val="16"/>
              </w:rPr>
              <w:t> </w:t>
            </w:r>
          </w:p>
        </w:tc>
        <w:tc>
          <w:tcPr>
            <w:tcW w:w="968" w:type="dxa"/>
            <w:noWrap/>
            <w:hideMark/>
          </w:tcPr>
          <w:p w14:paraId="70FFFA5D" w14:textId="77777777" w:rsidR="001E7F9C" w:rsidRPr="001E7F9C" w:rsidRDefault="001E7F9C" w:rsidP="001E7F9C">
            <w:pPr>
              <w:widowControl w:val="0"/>
              <w:rPr>
                <w:sz w:val="16"/>
                <w:szCs w:val="16"/>
              </w:rPr>
            </w:pPr>
            <w:r w:rsidRPr="001E7F9C">
              <w:rPr>
                <w:sz w:val="16"/>
                <w:szCs w:val="16"/>
              </w:rPr>
              <w:t>1 200,0</w:t>
            </w:r>
          </w:p>
        </w:tc>
        <w:tc>
          <w:tcPr>
            <w:tcW w:w="1087" w:type="dxa"/>
            <w:noWrap/>
            <w:hideMark/>
          </w:tcPr>
          <w:p w14:paraId="2734C1FD" w14:textId="77777777" w:rsidR="001E7F9C" w:rsidRPr="001E7F9C" w:rsidRDefault="001E7F9C" w:rsidP="001E7F9C">
            <w:pPr>
              <w:widowControl w:val="0"/>
              <w:rPr>
                <w:sz w:val="16"/>
                <w:szCs w:val="16"/>
              </w:rPr>
            </w:pPr>
            <w:r w:rsidRPr="001E7F9C">
              <w:rPr>
                <w:sz w:val="16"/>
                <w:szCs w:val="16"/>
              </w:rPr>
              <w:t>1 200,0</w:t>
            </w:r>
          </w:p>
        </w:tc>
        <w:tc>
          <w:tcPr>
            <w:tcW w:w="1047" w:type="dxa"/>
            <w:noWrap/>
            <w:hideMark/>
          </w:tcPr>
          <w:p w14:paraId="2E02D8A9" w14:textId="77777777" w:rsidR="001E7F9C" w:rsidRPr="001E7F9C" w:rsidRDefault="001E7F9C" w:rsidP="001E7F9C">
            <w:pPr>
              <w:widowControl w:val="0"/>
              <w:rPr>
                <w:sz w:val="16"/>
                <w:szCs w:val="16"/>
              </w:rPr>
            </w:pPr>
            <w:r w:rsidRPr="001E7F9C">
              <w:rPr>
                <w:sz w:val="16"/>
                <w:szCs w:val="16"/>
              </w:rPr>
              <w:t>1 300,0</w:t>
            </w:r>
          </w:p>
        </w:tc>
      </w:tr>
      <w:tr w:rsidR="001E7F9C" w:rsidRPr="001E7F9C" w14:paraId="568BA04F" w14:textId="77777777" w:rsidTr="00B35219">
        <w:trPr>
          <w:trHeight w:val="480"/>
        </w:trPr>
        <w:tc>
          <w:tcPr>
            <w:tcW w:w="2972" w:type="dxa"/>
            <w:hideMark/>
          </w:tcPr>
          <w:p w14:paraId="7F90176E" w14:textId="77777777" w:rsidR="001E7F9C" w:rsidRPr="001E7F9C" w:rsidRDefault="001E7F9C" w:rsidP="001E7F9C">
            <w:pPr>
              <w:widowControl w:val="0"/>
              <w:rPr>
                <w:sz w:val="16"/>
                <w:szCs w:val="16"/>
              </w:rPr>
            </w:pPr>
            <w:r w:rsidRPr="001E7F9C">
              <w:rPr>
                <w:sz w:val="16"/>
                <w:szCs w:val="16"/>
              </w:rPr>
              <w:t>Предоставление субсидий бюджетным, автономным учреждениям и иным некоммерческим организациям</w:t>
            </w:r>
          </w:p>
        </w:tc>
        <w:tc>
          <w:tcPr>
            <w:tcW w:w="376" w:type="dxa"/>
            <w:hideMark/>
          </w:tcPr>
          <w:p w14:paraId="55DFC973" w14:textId="77777777" w:rsidR="001E7F9C" w:rsidRPr="001E7F9C" w:rsidRDefault="001E7F9C" w:rsidP="001E7F9C">
            <w:pPr>
              <w:widowControl w:val="0"/>
              <w:rPr>
                <w:sz w:val="16"/>
                <w:szCs w:val="16"/>
              </w:rPr>
            </w:pPr>
            <w:r w:rsidRPr="001E7F9C">
              <w:rPr>
                <w:sz w:val="16"/>
                <w:szCs w:val="16"/>
              </w:rPr>
              <w:t>08</w:t>
            </w:r>
          </w:p>
        </w:tc>
        <w:tc>
          <w:tcPr>
            <w:tcW w:w="475" w:type="dxa"/>
            <w:hideMark/>
          </w:tcPr>
          <w:p w14:paraId="05402F9A" w14:textId="77777777" w:rsidR="001E7F9C" w:rsidRPr="001E7F9C" w:rsidRDefault="001E7F9C" w:rsidP="001E7F9C">
            <w:pPr>
              <w:widowControl w:val="0"/>
              <w:rPr>
                <w:sz w:val="16"/>
                <w:szCs w:val="16"/>
              </w:rPr>
            </w:pPr>
            <w:r w:rsidRPr="001E7F9C">
              <w:rPr>
                <w:sz w:val="16"/>
                <w:szCs w:val="16"/>
              </w:rPr>
              <w:t>01</w:t>
            </w:r>
          </w:p>
        </w:tc>
        <w:tc>
          <w:tcPr>
            <w:tcW w:w="376" w:type="dxa"/>
            <w:hideMark/>
          </w:tcPr>
          <w:p w14:paraId="0A6ECCDD" w14:textId="77777777" w:rsidR="001E7F9C" w:rsidRPr="001E7F9C" w:rsidRDefault="001E7F9C" w:rsidP="001E7F9C">
            <w:pPr>
              <w:widowControl w:val="0"/>
              <w:rPr>
                <w:sz w:val="16"/>
                <w:szCs w:val="16"/>
              </w:rPr>
            </w:pPr>
            <w:r w:rsidRPr="001E7F9C">
              <w:rPr>
                <w:sz w:val="16"/>
                <w:szCs w:val="16"/>
              </w:rPr>
              <w:t>05</w:t>
            </w:r>
          </w:p>
        </w:tc>
        <w:tc>
          <w:tcPr>
            <w:tcW w:w="376" w:type="dxa"/>
            <w:hideMark/>
          </w:tcPr>
          <w:p w14:paraId="57B5EA50" w14:textId="77777777" w:rsidR="001E7F9C" w:rsidRPr="001E7F9C" w:rsidRDefault="001E7F9C" w:rsidP="001E7F9C">
            <w:pPr>
              <w:widowControl w:val="0"/>
              <w:rPr>
                <w:sz w:val="16"/>
                <w:szCs w:val="16"/>
              </w:rPr>
            </w:pPr>
            <w:r w:rsidRPr="001E7F9C">
              <w:rPr>
                <w:sz w:val="16"/>
                <w:szCs w:val="16"/>
              </w:rPr>
              <w:t>0</w:t>
            </w:r>
          </w:p>
        </w:tc>
        <w:tc>
          <w:tcPr>
            <w:tcW w:w="461" w:type="dxa"/>
            <w:hideMark/>
          </w:tcPr>
          <w:p w14:paraId="78EAE975" w14:textId="77777777" w:rsidR="001E7F9C" w:rsidRPr="001E7F9C" w:rsidRDefault="001E7F9C" w:rsidP="001E7F9C">
            <w:pPr>
              <w:widowControl w:val="0"/>
              <w:rPr>
                <w:sz w:val="16"/>
                <w:szCs w:val="16"/>
              </w:rPr>
            </w:pPr>
            <w:r w:rsidRPr="001E7F9C">
              <w:rPr>
                <w:sz w:val="16"/>
                <w:szCs w:val="16"/>
              </w:rPr>
              <w:t>03</w:t>
            </w:r>
          </w:p>
        </w:tc>
        <w:tc>
          <w:tcPr>
            <w:tcW w:w="646" w:type="dxa"/>
            <w:noWrap/>
            <w:hideMark/>
          </w:tcPr>
          <w:p w14:paraId="670B2B02" w14:textId="77777777" w:rsidR="001E7F9C" w:rsidRPr="001E7F9C" w:rsidRDefault="001E7F9C" w:rsidP="001E7F9C">
            <w:pPr>
              <w:widowControl w:val="0"/>
              <w:rPr>
                <w:sz w:val="16"/>
                <w:szCs w:val="16"/>
              </w:rPr>
            </w:pPr>
            <w:r w:rsidRPr="001E7F9C">
              <w:rPr>
                <w:sz w:val="16"/>
                <w:szCs w:val="16"/>
              </w:rPr>
              <w:t>61150</w:t>
            </w:r>
          </w:p>
        </w:tc>
        <w:tc>
          <w:tcPr>
            <w:tcW w:w="534" w:type="dxa"/>
            <w:hideMark/>
          </w:tcPr>
          <w:p w14:paraId="327DCF28" w14:textId="77777777" w:rsidR="001E7F9C" w:rsidRPr="001E7F9C" w:rsidRDefault="001E7F9C" w:rsidP="001E7F9C">
            <w:pPr>
              <w:widowControl w:val="0"/>
              <w:rPr>
                <w:sz w:val="16"/>
                <w:szCs w:val="16"/>
              </w:rPr>
            </w:pPr>
            <w:r w:rsidRPr="001E7F9C">
              <w:rPr>
                <w:sz w:val="16"/>
                <w:szCs w:val="16"/>
              </w:rPr>
              <w:t>600</w:t>
            </w:r>
          </w:p>
        </w:tc>
        <w:tc>
          <w:tcPr>
            <w:tcW w:w="968" w:type="dxa"/>
            <w:noWrap/>
            <w:hideMark/>
          </w:tcPr>
          <w:p w14:paraId="1F810CCC" w14:textId="77777777" w:rsidR="001E7F9C" w:rsidRPr="001E7F9C" w:rsidRDefault="001E7F9C" w:rsidP="001E7F9C">
            <w:pPr>
              <w:widowControl w:val="0"/>
              <w:rPr>
                <w:sz w:val="16"/>
                <w:szCs w:val="16"/>
              </w:rPr>
            </w:pPr>
            <w:r w:rsidRPr="001E7F9C">
              <w:rPr>
                <w:sz w:val="16"/>
                <w:szCs w:val="16"/>
              </w:rPr>
              <w:t>1 200,0</w:t>
            </w:r>
          </w:p>
        </w:tc>
        <w:tc>
          <w:tcPr>
            <w:tcW w:w="1087" w:type="dxa"/>
            <w:noWrap/>
            <w:hideMark/>
          </w:tcPr>
          <w:p w14:paraId="34D4AABA" w14:textId="77777777" w:rsidR="001E7F9C" w:rsidRPr="001E7F9C" w:rsidRDefault="001E7F9C" w:rsidP="001E7F9C">
            <w:pPr>
              <w:widowControl w:val="0"/>
              <w:rPr>
                <w:sz w:val="16"/>
                <w:szCs w:val="16"/>
              </w:rPr>
            </w:pPr>
            <w:r w:rsidRPr="001E7F9C">
              <w:rPr>
                <w:sz w:val="16"/>
                <w:szCs w:val="16"/>
              </w:rPr>
              <w:t>1 200,0</w:t>
            </w:r>
          </w:p>
        </w:tc>
        <w:tc>
          <w:tcPr>
            <w:tcW w:w="1047" w:type="dxa"/>
            <w:noWrap/>
            <w:hideMark/>
          </w:tcPr>
          <w:p w14:paraId="5DA67963" w14:textId="77777777" w:rsidR="001E7F9C" w:rsidRPr="001E7F9C" w:rsidRDefault="001E7F9C" w:rsidP="001E7F9C">
            <w:pPr>
              <w:widowControl w:val="0"/>
              <w:rPr>
                <w:sz w:val="16"/>
                <w:szCs w:val="16"/>
              </w:rPr>
            </w:pPr>
            <w:r w:rsidRPr="001E7F9C">
              <w:rPr>
                <w:sz w:val="16"/>
                <w:szCs w:val="16"/>
              </w:rPr>
              <w:t>1 300,0</w:t>
            </w:r>
          </w:p>
        </w:tc>
      </w:tr>
      <w:tr w:rsidR="001E7F9C" w:rsidRPr="001E7F9C" w14:paraId="11A11A16" w14:textId="77777777" w:rsidTr="00B35219">
        <w:trPr>
          <w:trHeight w:val="315"/>
        </w:trPr>
        <w:tc>
          <w:tcPr>
            <w:tcW w:w="2972" w:type="dxa"/>
            <w:hideMark/>
          </w:tcPr>
          <w:p w14:paraId="4591CC44" w14:textId="77777777" w:rsidR="001E7F9C" w:rsidRPr="001E7F9C" w:rsidRDefault="001E7F9C" w:rsidP="001E7F9C">
            <w:pPr>
              <w:widowControl w:val="0"/>
              <w:rPr>
                <w:sz w:val="16"/>
                <w:szCs w:val="16"/>
              </w:rPr>
            </w:pPr>
            <w:r w:rsidRPr="001E7F9C">
              <w:rPr>
                <w:sz w:val="16"/>
                <w:szCs w:val="16"/>
              </w:rPr>
              <w:t>субсидии бюджетным учреждениям</w:t>
            </w:r>
          </w:p>
        </w:tc>
        <w:tc>
          <w:tcPr>
            <w:tcW w:w="376" w:type="dxa"/>
            <w:hideMark/>
          </w:tcPr>
          <w:p w14:paraId="0556372E" w14:textId="77777777" w:rsidR="001E7F9C" w:rsidRPr="001E7F9C" w:rsidRDefault="001E7F9C" w:rsidP="001E7F9C">
            <w:pPr>
              <w:widowControl w:val="0"/>
              <w:rPr>
                <w:sz w:val="16"/>
                <w:szCs w:val="16"/>
              </w:rPr>
            </w:pPr>
            <w:r w:rsidRPr="001E7F9C">
              <w:rPr>
                <w:sz w:val="16"/>
                <w:szCs w:val="16"/>
              </w:rPr>
              <w:t>08</w:t>
            </w:r>
          </w:p>
        </w:tc>
        <w:tc>
          <w:tcPr>
            <w:tcW w:w="475" w:type="dxa"/>
            <w:hideMark/>
          </w:tcPr>
          <w:p w14:paraId="578F9775" w14:textId="77777777" w:rsidR="001E7F9C" w:rsidRPr="001E7F9C" w:rsidRDefault="001E7F9C" w:rsidP="001E7F9C">
            <w:pPr>
              <w:widowControl w:val="0"/>
              <w:rPr>
                <w:sz w:val="16"/>
                <w:szCs w:val="16"/>
              </w:rPr>
            </w:pPr>
            <w:r w:rsidRPr="001E7F9C">
              <w:rPr>
                <w:sz w:val="16"/>
                <w:szCs w:val="16"/>
              </w:rPr>
              <w:t>01</w:t>
            </w:r>
          </w:p>
        </w:tc>
        <w:tc>
          <w:tcPr>
            <w:tcW w:w="376" w:type="dxa"/>
            <w:hideMark/>
          </w:tcPr>
          <w:p w14:paraId="3AB242BD" w14:textId="77777777" w:rsidR="001E7F9C" w:rsidRPr="001E7F9C" w:rsidRDefault="001E7F9C" w:rsidP="001E7F9C">
            <w:pPr>
              <w:widowControl w:val="0"/>
              <w:rPr>
                <w:sz w:val="16"/>
                <w:szCs w:val="16"/>
              </w:rPr>
            </w:pPr>
            <w:r w:rsidRPr="001E7F9C">
              <w:rPr>
                <w:sz w:val="16"/>
                <w:szCs w:val="16"/>
              </w:rPr>
              <w:t>05</w:t>
            </w:r>
          </w:p>
        </w:tc>
        <w:tc>
          <w:tcPr>
            <w:tcW w:w="376" w:type="dxa"/>
            <w:hideMark/>
          </w:tcPr>
          <w:p w14:paraId="63B72154" w14:textId="77777777" w:rsidR="001E7F9C" w:rsidRPr="001E7F9C" w:rsidRDefault="001E7F9C" w:rsidP="001E7F9C">
            <w:pPr>
              <w:widowControl w:val="0"/>
              <w:rPr>
                <w:sz w:val="16"/>
                <w:szCs w:val="16"/>
              </w:rPr>
            </w:pPr>
            <w:r w:rsidRPr="001E7F9C">
              <w:rPr>
                <w:sz w:val="16"/>
                <w:szCs w:val="16"/>
              </w:rPr>
              <w:t>0</w:t>
            </w:r>
          </w:p>
        </w:tc>
        <w:tc>
          <w:tcPr>
            <w:tcW w:w="461" w:type="dxa"/>
            <w:hideMark/>
          </w:tcPr>
          <w:p w14:paraId="03867719" w14:textId="77777777" w:rsidR="001E7F9C" w:rsidRPr="001E7F9C" w:rsidRDefault="001E7F9C" w:rsidP="001E7F9C">
            <w:pPr>
              <w:widowControl w:val="0"/>
              <w:rPr>
                <w:sz w:val="16"/>
                <w:szCs w:val="16"/>
              </w:rPr>
            </w:pPr>
            <w:r w:rsidRPr="001E7F9C">
              <w:rPr>
                <w:sz w:val="16"/>
                <w:szCs w:val="16"/>
              </w:rPr>
              <w:t>03</w:t>
            </w:r>
          </w:p>
        </w:tc>
        <w:tc>
          <w:tcPr>
            <w:tcW w:w="646" w:type="dxa"/>
            <w:noWrap/>
            <w:hideMark/>
          </w:tcPr>
          <w:p w14:paraId="5893BCEB" w14:textId="77777777" w:rsidR="001E7F9C" w:rsidRPr="001E7F9C" w:rsidRDefault="001E7F9C" w:rsidP="001E7F9C">
            <w:pPr>
              <w:widowControl w:val="0"/>
              <w:rPr>
                <w:sz w:val="16"/>
                <w:szCs w:val="16"/>
              </w:rPr>
            </w:pPr>
            <w:r w:rsidRPr="001E7F9C">
              <w:rPr>
                <w:sz w:val="16"/>
                <w:szCs w:val="16"/>
              </w:rPr>
              <w:t>61150</w:t>
            </w:r>
          </w:p>
        </w:tc>
        <w:tc>
          <w:tcPr>
            <w:tcW w:w="534" w:type="dxa"/>
            <w:hideMark/>
          </w:tcPr>
          <w:p w14:paraId="36C35E1C" w14:textId="77777777" w:rsidR="001E7F9C" w:rsidRPr="001E7F9C" w:rsidRDefault="001E7F9C" w:rsidP="001E7F9C">
            <w:pPr>
              <w:widowControl w:val="0"/>
              <w:rPr>
                <w:sz w:val="16"/>
                <w:szCs w:val="16"/>
              </w:rPr>
            </w:pPr>
            <w:r w:rsidRPr="001E7F9C">
              <w:rPr>
                <w:sz w:val="16"/>
                <w:szCs w:val="16"/>
              </w:rPr>
              <w:t>610</w:t>
            </w:r>
          </w:p>
        </w:tc>
        <w:tc>
          <w:tcPr>
            <w:tcW w:w="968" w:type="dxa"/>
            <w:noWrap/>
            <w:hideMark/>
          </w:tcPr>
          <w:p w14:paraId="7FFE30BC" w14:textId="77777777" w:rsidR="001E7F9C" w:rsidRPr="001E7F9C" w:rsidRDefault="001E7F9C" w:rsidP="001E7F9C">
            <w:pPr>
              <w:widowControl w:val="0"/>
              <w:rPr>
                <w:sz w:val="16"/>
                <w:szCs w:val="16"/>
              </w:rPr>
            </w:pPr>
            <w:r w:rsidRPr="001E7F9C">
              <w:rPr>
                <w:sz w:val="16"/>
                <w:szCs w:val="16"/>
              </w:rPr>
              <w:t>1 200,0</w:t>
            </w:r>
          </w:p>
        </w:tc>
        <w:tc>
          <w:tcPr>
            <w:tcW w:w="1087" w:type="dxa"/>
            <w:noWrap/>
            <w:hideMark/>
          </w:tcPr>
          <w:p w14:paraId="55A090F6" w14:textId="77777777" w:rsidR="001E7F9C" w:rsidRPr="001E7F9C" w:rsidRDefault="001E7F9C" w:rsidP="001E7F9C">
            <w:pPr>
              <w:widowControl w:val="0"/>
              <w:rPr>
                <w:sz w:val="16"/>
                <w:szCs w:val="16"/>
              </w:rPr>
            </w:pPr>
            <w:r w:rsidRPr="001E7F9C">
              <w:rPr>
                <w:sz w:val="16"/>
                <w:szCs w:val="16"/>
              </w:rPr>
              <w:t>1 200,0</w:t>
            </w:r>
          </w:p>
        </w:tc>
        <w:tc>
          <w:tcPr>
            <w:tcW w:w="1047" w:type="dxa"/>
            <w:noWrap/>
            <w:hideMark/>
          </w:tcPr>
          <w:p w14:paraId="0BE6002B" w14:textId="77777777" w:rsidR="001E7F9C" w:rsidRPr="001E7F9C" w:rsidRDefault="001E7F9C" w:rsidP="001E7F9C">
            <w:pPr>
              <w:widowControl w:val="0"/>
              <w:rPr>
                <w:sz w:val="16"/>
                <w:szCs w:val="16"/>
              </w:rPr>
            </w:pPr>
            <w:r w:rsidRPr="001E7F9C">
              <w:rPr>
                <w:sz w:val="16"/>
                <w:szCs w:val="16"/>
              </w:rPr>
              <w:t>1 300,0</w:t>
            </w:r>
          </w:p>
        </w:tc>
      </w:tr>
      <w:tr w:rsidR="001E7F9C" w:rsidRPr="001E7F9C" w14:paraId="5A02C753" w14:textId="77777777" w:rsidTr="00B35219">
        <w:trPr>
          <w:trHeight w:val="315"/>
        </w:trPr>
        <w:tc>
          <w:tcPr>
            <w:tcW w:w="2972" w:type="dxa"/>
            <w:hideMark/>
          </w:tcPr>
          <w:p w14:paraId="6C7274C3" w14:textId="77777777" w:rsidR="001E7F9C" w:rsidRPr="001E7F9C" w:rsidRDefault="001E7F9C" w:rsidP="001E7F9C">
            <w:pPr>
              <w:widowControl w:val="0"/>
              <w:rPr>
                <w:i/>
                <w:iCs/>
                <w:sz w:val="16"/>
                <w:szCs w:val="16"/>
              </w:rPr>
            </w:pPr>
            <w:r w:rsidRPr="001E7F9C">
              <w:rPr>
                <w:i/>
                <w:iCs/>
                <w:sz w:val="16"/>
                <w:szCs w:val="16"/>
              </w:rPr>
              <w:t>Библиотеки</w:t>
            </w:r>
          </w:p>
        </w:tc>
        <w:tc>
          <w:tcPr>
            <w:tcW w:w="376" w:type="dxa"/>
            <w:hideMark/>
          </w:tcPr>
          <w:p w14:paraId="7DF65492" w14:textId="77777777" w:rsidR="001E7F9C" w:rsidRPr="001E7F9C" w:rsidRDefault="001E7F9C" w:rsidP="001E7F9C">
            <w:pPr>
              <w:widowControl w:val="0"/>
              <w:rPr>
                <w:sz w:val="16"/>
                <w:szCs w:val="16"/>
              </w:rPr>
            </w:pPr>
            <w:r w:rsidRPr="001E7F9C">
              <w:rPr>
                <w:sz w:val="16"/>
                <w:szCs w:val="16"/>
              </w:rPr>
              <w:t>08</w:t>
            </w:r>
          </w:p>
        </w:tc>
        <w:tc>
          <w:tcPr>
            <w:tcW w:w="475" w:type="dxa"/>
            <w:hideMark/>
          </w:tcPr>
          <w:p w14:paraId="6E176F6E" w14:textId="77777777" w:rsidR="001E7F9C" w:rsidRPr="001E7F9C" w:rsidRDefault="001E7F9C" w:rsidP="001E7F9C">
            <w:pPr>
              <w:widowControl w:val="0"/>
              <w:rPr>
                <w:sz w:val="16"/>
                <w:szCs w:val="16"/>
              </w:rPr>
            </w:pPr>
            <w:r w:rsidRPr="001E7F9C">
              <w:rPr>
                <w:sz w:val="16"/>
                <w:szCs w:val="16"/>
              </w:rPr>
              <w:t>01</w:t>
            </w:r>
          </w:p>
        </w:tc>
        <w:tc>
          <w:tcPr>
            <w:tcW w:w="376" w:type="dxa"/>
            <w:hideMark/>
          </w:tcPr>
          <w:p w14:paraId="141ABBAF" w14:textId="77777777" w:rsidR="001E7F9C" w:rsidRPr="001E7F9C" w:rsidRDefault="001E7F9C" w:rsidP="001E7F9C">
            <w:pPr>
              <w:widowControl w:val="0"/>
              <w:rPr>
                <w:sz w:val="16"/>
                <w:szCs w:val="16"/>
              </w:rPr>
            </w:pPr>
            <w:r w:rsidRPr="001E7F9C">
              <w:rPr>
                <w:sz w:val="16"/>
                <w:szCs w:val="16"/>
              </w:rPr>
              <w:t>05</w:t>
            </w:r>
          </w:p>
        </w:tc>
        <w:tc>
          <w:tcPr>
            <w:tcW w:w="376" w:type="dxa"/>
            <w:hideMark/>
          </w:tcPr>
          <w:p w14:paraId="609EF1A1" w14:textId="77777777" w:rsidR="001E7F9C" w:rsidRPr="001E7F9C" w:rsidRDefault="001E7F9C" w:rsidP="001E7F9C">
            <w:pPr>
              <w:widowControl w:val="0"/>
              <w:rPr>
                <w:sz w:val="16"/>
                <w:szCs w:val="16"/>
              </w:rPr>
            </w:pPr>
            <w:r w:rsidRPr="001E7F9C">
              <w:rPr>
                <w:sz w:val="16"/>
                <w:szCs w:val="16"/>
              </w:rPr>
              <w:t>0</w:t>
            </w:r>
          </w:p>
        </w:tc>
        <w:tc>
          <w:tcPr>
            <w:tcW w:w="461" w:type="dxa"/>
            <w:hideMark/>
          </w:tcPr>
          <w:p w14:paraId="4CA88B26" w14:textId="77777777" w:rsidR="001E7F9C" w:rsidRPr="001E7F9C" w:rsidRDefault="001E7F9C" w:rsidP="001E7F9C">
            <w:pPr>
              <w:widowControl w:val="0"/>
              <w:rPr>
                <w:sz w:val="16"/>
                <w:szCs w:val="16"/>
              </w:rPr>
            </w:pPr>
            <w:r w:rsidRPr="001E7F9C">
              <w:rPr>
                <w:sz w:val="16"/>
                <w:szCs w:val="16"/>
              </w:rPr>
              <w:t>03</w:t>
            </w:r>
          </w:p>
        </w:tc>
        <w:tc>
          <w:tcPr>
            <w:tcW w:w="646" w:type="dxa"/>
            <w:hideMark/>
          </w:tcPr>
          <w:p w14:paraId="78EF0C97" w14:textId="77777777" w:rsidR="001E7F9C" w:rsidRPr="001E7F9C" w:rsidRDefault="001E7F9C" w:rsidP="001E7F9C">
            <w:pPr>
              <w:widowControl w:val="0"/>
              <w:rPr>
                <w:sz w:val="16"/>
                <w:szCs w:val="16"/>
              </w:rPr>
            </w:pPr>
            <w:r w:rsidRPr="001E7F9C">
              <w:rPr>
                <w:sz w:val="16"/>
                <w:szCs w:val="16"/>
              </w:rPr>
              <w:t>61160</w:t>
            </w:r>
          </w:p>
        </w:tc>
        <w:tc>
          <w:tcPr>
            <w:tcW w:w="534" w:type="dxa"/>
            <w:noWrap/>
            <w:hideMark/>
          </w:tcPr>
          <w:p w14:paraId="05C2EA41" w14:textId="77777777" w:rsidR="001E7F9C" w:rsidRPr="001E7F9C" w:rsidRDefault="001E7F9C" w:rsidP="001E7F9C">
            <w:pPr>
              <w:widowControl w:val="0"/>
              <w:rPr>
                <w:sz w:val="16"/>
                <w:szCs w:val="16"/>
              </w:rPr>
            </w:pPr>
            <w:r w:rsidRPr="001E7F9C">
              <w:rPr>
                <w:sz w:val="16"/>
                <w:szCs w:val="16"/>
              </w:rPr>
              <w:t> </w:t>
            </w:r>
          </w:p>
        </w:tc>
        <w:tc>
          <w:tcPr>
            <w:tcW w:w="968" w:type="dxa"/>
            <w:noWrap/>
            <w:hideMark/>
          </w:tcPr>
          <w:p w14:paraId="21A17A96" w14:textId="77777777" w:rsidR="001E7F9C" w:rsidRPr="001E7F9C" w:rsidRDefault="001E7F9C" w:rsidP="001E7F9C">
            <w:pPr>
              <w:widowControl w:val="0"/>
              <w:rPr>
                <w:sz w:val="16"/>
                <w:szCs w:val="16"/>
              </w:rPr>
            </w:pPr>
            <w:r w:rsidRPr="001E7F9C">
              <w:rPr>
                <w:sz w:val="16"/>
                <w:szCs w:val="16"/>
              </w:rPr>
              <w:t>39 649,1</w:t>
            </w:r>
          </w:p>
        </w:tc>
        <w:tc>
          <w:tcPr>
            <w:tcW w:w="1087" w:type="dxa"/>
            <w:noWrap/>
            <w:hideMark/>
          </w:tcPr>
          <w:p w14:paraId="4AE87E18" w14:textId="77777777" w:rsidR="001E7F9C" w:rsidRPr="001E7F9C" w:rsidRDefault="001E7F9C" w:rsidP="001E7F9C">
            <w:pPr>
              <w:widowControl w:val="0"/>
              <w:rPr>
                <w:sz w:val="16"/>
                <w:szCs w:val="16"/>
              </w:rPr>
            </w:pPr>
            <w:r w:rsidRPr="001E7F9C">
              <w:rPr>
                <w:sz w:val="16"/>
                <w:szCs w:val="16"/>
              </w:rPr>
              <w:t>20 300,0</w:t>
            </w:r>
          </w:p>
        </w:tc>
        <w:tc>
          <w:tcPr>
            <w:tcW w:w="1047" w:type="dxa"/>
            <w:noWrap/>
            <w:hideMark/>
          </w:tcPr>
          <w:p w14:paraId="543A41FF" w14:textId="77777777" w:rsidR="001E7F9C" w:rsidRPr="001E7F9C" w:rsidRDefault="001E7F9C" w:rsidP="001E7F9C">
            <w:pPr>
              <w:widowControl w:val="0"/>
              <w:rPr>
                <w:sz w:val="16"/>
                <w:szCs w:val="16"/>
              </w:rPr>
            </w:pPr>
            <w:r w:rsidRPr="001E7F9C">
              <w:rPr>
                <w:sz w:val="16"/>
                <w:szCs w:val="16"/>
              </w:rPr>
              <w:t>19 500,0</w:t>
            </w:r>
          </w:p>
        </w:tc>
      </w:tr>
      <w:tr w:rsidR="001E7F9C" w:rsidRPr="001E7F9C" w14:paraId="6EF11806" w14:textId="77777777" w:rsidTr="00B35219">
        <w:trPr>
          <w:trHeight w:val="450"/>
        </w:trPr>
        <w:tc>
          <w:tcPr>
            <w:tcW w:w="2972" w:type="dxa"/>
            <w:hideMark/>
          </w:tcPr>
          <w:p w14:paraId="37A5A660" w14:textId="77777777" w:rsidR="001E7F9C" w:rsidRPr="001E7F9C" w:rsidRDefault="001E7F9C" w:rsidP="001E7F9C">
            <w:pPr>
              <w:widowControl w:val="0"/>
              <w:rPr>
                <w:sz w:val="16"/>
                <w:szCs w:val="16"/>
              </w:rPr>
            </w:pPr>
            <w:r w:rsidRPr="001E7F9C">
              <w:rPr>
                <w:sz w:val="16"/>
                <w:szCs w:val="16"/>
              </w:rPr>
              <w:t>Предоставление субсидий бюджетным, автономным учреждениям и иным некоммерческим организациям</w:t>
            </w:r>
          </w:p>
        </w:tc>
        <w:tc>
          <w:tcPr>
            <w:tcW w:w="376" w:type="dxa"/>
            <w:hideMark/>
          </w:tcPr>
          <w:p w14:paraId="68EC87F1" w14:textId="77777777" w:rsidR="001E7F9C" w:rsidRPr="001E7F9C" w:rsidRDefault="001E7F9C" w:rsidP="001E7F9C">
            <w:pPr>
              <w:widowControl w:val="0"/>
              <w:rPr>
                <w:sz w:val="16"/>
                <w:szCs w:val="16"/>
              </w:rPr>
            </w:pPr>
            <w:r w:rsidRPr="001E7F9C">
              <w:rPr>
                <w:sz w:val="16"/>
                <w:szCs w:val="16"/>
              </w:rPr>
              <w:t>08</w:t>
            </w:r>
          </w:p>
        </w:tc>
        <w:tc>
          <w:tcPr>
            <w:tcW w:w="475" w:type="dxa"/>
            <w:hideMark/>
          </w:tcPr>
          <w:p w14:paraId="552804F0" w14:textId="77777777" w:rsidR="001E7F9C" w:rsidRPr="001E7F9C" w:rsidRDefault="001E7F9C" w:rsidP="001E7F9C">
            <w:pPr>
              <w:widowControl w:val="0"/>
              <w:rPr>
                <w:sz w:val="16"/>
                <w:szCs w:val="16"/>
              </w:rPr>
            </w:pPr>
            <w:r w:rsidRPr="001E7F9C">
              <w:rPr>
                <w:sz w:val="16"/>
                <w:szCs w:val="16"/>
              </w:rPr>
              <w:t>01</w:t>
            </w:r>
          </w:p>
        </w:tc>
        <w:tc>
          <w:tcPr>
            <w:tcW w:w="376" w:type="dxa"/>
            <w:hideMark/>
          </w:tcPr>
          <w:p w14:paraId="7B524399" w14:textId="77777777" w:rsidR="001E7F9C" w:rsidRPr="001E7F9C" w:rsidRDefault="001E7F9C" w:rsidP="001E7F9C">
            <w:pPr>
              <w:widowControl w:val="0"/>
              <w:rPr>
                <w:sz w:val="16"/>
                <w:szCs w:val="16"/>
              </w:rPr>
            </w:pPr>
            <w:r w:rsidRPr="001E7F9C">
              <w:rPr>
                <w:sz w:val="16"/>
                <w:szCs w:val="16"/>
              </w:rPr>
              <w:t>05</w:t>
            </w:r>
          </w:p>
        </w:tc>
        <w:tc>
          <w:tcPr>
            <w:tcW w:w="376" w:type="dxa"/>
            <w:hideMark/>
          </w:tcPr>
          <w:p w14:paraId="1DF851AD" w14:textId="77777777" w:rsidR="001E7F9C" w:rsidRPr="001E7F9C" w:rsidRDefault="001E7F9C" w:rsidP="001E7F9C">
            <w:pPr>
              <w:widowControl w:val="0"/>
              <w:rPr>
                <w:sz w:val="16"/>
                <w:szCs w:val="16"/>
              </w:rPr>
            </w:pPr>
            <w:r w:rsidRPr="001E7F9C">
              <w:rPr>
                <w:sz w:val="16"/>
                <w:szCs w:val="16"/>
              </w:rPr>
              <w:t>0</w:t>
            </w:r>
          </w:p>
        </w:tc>
        <w:tc>
          <w:tcPr>
            <w:tcW w:w="461" w:type="dxa"/>
            <w:hideMark/>
          </w:tcPr>
          <w:p w14:paraId="5A620E85" w14:textId="77777777" w:rsidR="001E7F9C" w:rsidRPr="001E7F9C" w:rsidRDefault="001E7F9C" w:rsidP="001E7F9C">
            <w:pPr>
              <w:widowControl w:val="0"/>
              <w:rPr>
                <w:sz w:val="16"/>
                <w:szCs w:val="16"/>
              </w:rPr>
            </w:pPr>
            <w:r w:rsidRPr="001E7F9C">
              <w:rPr>
                <w:sz w:val="16"/>
                <w:szCs w:val="16"/>
              </w:rPr>
              <w:t>03</w:t>
            </w:r>
          </w:p>
        </w:tc>
        <w:tc>
          <w:tcPr>
            <w:tcW w:w="646" w:type="dxa"/>
            <w:hideMark/>
          </w:tcPr>
          <w:p w14:paraId="7ED3F8C0" w14:textId="77777777" w:rsidR="001E7F9C" w:rsidRPr="001E7F9C" w:rsidRDefault="001E7F9C" w:rsidP="001E7F9C">
            <w:pPr>
              <w:widowControl w:val="0"/>
              <w:rPr>
                <w:sz w:val="16"/>
                <w:szCs w:val="16"/>
              </w:rPr>
            </w:pPr>
            <w:r w:rsidRPr="001E7F9C">
              <w:rPr>
                <w:sz w:val="16"/>
                <w:szCs w:val="16"/>
              </w:rPr>
              <w:t>61160</w:t>
            </w:r>
          </w:p>
        </w:tc>
        <w:tc>
          <w:tcPr>
            <w:tcW w:w="534" w:type="dxa"/>
            <w:hideMark/>
          </w:tcPr>
          <w:p w14:paraId="24FAE84B" w14:textId="77777777" w:rsidR="001E7F9C" w:rsidRPr="001E7F9C" w:rsidRDefault="001E7F9C" w:rsidP="001E7F9C">
            <w:pPr>
              <w:widowControl w:val="0"/>
              <w:rPr>
                <w:sz w:val="16"/>
                <w:szCs w:val="16"/>
              </w:rPr>
            </w:pPr>
            <w:r w:rsidRPr="001E7F9C">
              <w:rPr>
                <w:sz w:val="16"/>
                <w:szCs w:val="16"/>
              </w:rPr>
              <w:t>600</w:t>
            </w:r>
          </w:p>
        </w:tc>
        <w:tc>
          <w:tcPr>
            <w:tcW w:w="968" w:type="dxa"/>
            <w:noWrap/>
            <w:hideMark/>
          </w:tcPr>
          <w:p w14:paraId="48AE598A" w14:textId="77777777" w:rsidR="001E7F9C" w:rsidRPr="001E7F9C" w:rsidRDefault="001E7F9C" w:rsidP="001E7F9C">
            <w:pPr>
              <w:widowControl w:val="0"/>
              <w:rPr>
                <w:sz w:val="16"/>
                <w:szCs w:val="16"/>
              </w:rPr>
            </w:pPr>
            <w:r w:rsidRPr="001E7F9C">
              <w:rPr>
                <w:sz w:val="16"/>
                <w:szCs w:val="16"/>
              </w:rPr>
              <w:t>39 649,1</w:t>
            </w:r>
          </w:p>
        </w:tc>
        <w:tc>
          <w:tcPr>
            <w:tcW w:w="1087" w:type="dxa"/>
            <w:noWrap/>
            <w:hideMark/>
          </w:tcPr>
          <w:p w14:paraId="63ADEA3B" w14:textId="77777777" w:rsidR="001E7F9C" w:rsidRPr="001E7F9C" w:rsidRDefault="001E7F9C" w:rsidP="001E7F9C">
            <w:pPr>
              <w:widowControl w:val="0"/>
              <w:rPr>
                <w:sz w:val="16"/>
                <w:szCs w:val="16"/>
              </w:rPr>
            </w:pPr>
            <w:r w:rsidRPr="001E7F9C">
              <w:rPr>
                <w:sz w:val="16"/>
                <w:szCs w:val="16"/>
              </w:rPr>
              <w:t>20 300,0</w:t>
            </w:r>
          </w:p>
        </w:tc>
        <w:tc>
          <w:tcPr>
            <w:tcW w:w="1047" w:type="dxa"/>
            <w:noWrap/>
            <w:hideMark/>
          </w:tcPr>
          <w:p w14:paraId="21FFD73E" w14:textId="77777777" w:rsidR="001E7F9C" w:rsidRPr="001E7F9C" w:rsidRDefault="001E7F9C" w:rsidP="001E7F9C">
            <w:pPr>
              <w:widowControl w:val="0"/>
              <w:rPr>
                <w:sz w:val="16"/>
                <w:szCs w:val="16"/>
              </w:rPr>
            </w:pPr>
            <w:r w:rsidRPr="001E7F9C">
              <w:rPr>
                <w:sz w:val="16"/>
                <w:szCs w:val="16"/>
              </w:rPr>
              <w:t>19 500,0</w:t>
            </w:r>
          </w:p>
        </w:tc>
      </w:tr>
      <w:tr w:rsidR="001E7F9C" w:rsidRPr="001E7F9C" w14:paraId="3584805A" w14:textId="77777777" w:rsidTr="00B35219">
        <w:trPr>
          <w:trHeight w:val="315"/>
        </w:trPr>
        <w:tc>
          <w:tcPr>
            <w:tcW w:w="2972" w:type="dxa"/>
            <w:hideMark/>
          </w:tcPr>
          <w:p w14:paraId="3233885B" w14:textId="77777777" w:rsidR="001E7F9C" w:rsidRPr="001E7F9C" w:rsidRDefault="001E7F9C" w:rsidP="001E7F9C">
            <w:pPr>
              <w:widowControl w:val="0"/>
              <w:rPr>
                <w:sz w:val="16"/>
                <w:szCs w:val="16"/>
              </w:rPr>
            </w:pPr>
            <w:r w:rsidRPr="001E7F9C">
              <w:rPr>
                <w:sz w:val="16"/>
                <w:szCs w:val="16"/>
              </w:rPr>
              <w:t>субсидии бюджетным учреждениям</w:t>
            </w:r>
          </w:p>
        </w:tc>
        <w:tc>
          <w:tcPr>
            <w:tcW w:w="376" w:type="dxa"/>
            <w:hideMark/>
          </w:tcPr>
          <w:p w14:paraId="7E02CD5E" w14:textId="77777777" w:rsidR="001E7F9C" w:rsidRPr="001E7F9C" w:rsidRDefault="001E7F9C" w:rsidP="001E7F9C">
            <w:pPr>
              <w:widowControl w:val="0"/>
              <w:rPr>
                <w:sz w:val="16"/>
                <w:szCs w:val="16"/>
              </w:rPr>
            </w:pPr>
            <w:r w:rsidRPr="001E7F9C">
              <w:rPr>
                <w:sz w:val="16"/>
                <w:szCs w:val="16"/>
              </w:rPr>
              <w:t>08</w:t>
            </w:r>
          </w:p>
        </w:tc>
        <w:tc>
          <w:tcPr>
            <w:tcW w:w="475" w:type="dxa"/>
            <w:hideMark/>
          </w:tcPr>
          <w:p w14:paraId="4C8D85D6" w14:textId="77777777" w:rsidR="001E7F9C" w:rsidRPr="001E7F9C" w:rsidRDefault="001E7F9C" w:rsidP="001E7F9C">
            <w:pPr>
              <w:widowControl w:val="0"/>
              <w:rPr>
                <w:sz w:val="16"/>
                <w:szCs w:val="16"/>
              </w:rPr>
            </w:pPr>
            <w:r w:rsidRPr="001E7F9C">
              <w:rPr>
                <w:sz w:val="16"/>
                <w:szCs w:val="16"/>
              </w:rPr>
              <w:t>01</w:t>
            </w:r>
          </w:p>
        </w:tc>
        <w:tc>
          <w:tcPr>
            <w:tcW w:w="376" w:type="dxa"/>
            <w:hideMark/>
          </w:tcPr>
          <w:p w14:paraId="6C5431CA" w14:textId="77777777" w:rsidR="001E7F9C" w:rsidRPr="001E7F9C" w:rsidRDefault="001E7F9C" w:rsidP="001E7F9C">
            <w:pPr>
              <w:widowControl w:val="0"/>
              <w:rPr>
                <w:sz w:val="16"/>
                <w:szCs w:val="16"/>
              </w:rPr>
            </w:pPr>
            <w:r w:rsidRPr="001E7F9C">
              <w:rPr>
                <w:sz w:val="16"/>
                <w:szCs w:val="16"/>
              </w:rPr>
              <w:t>05</w:t>
            </w:r>
          </w:p>
        </w:tc>
        <w:tc>
          <w:tcPr>
            <w:tcW w:w="376" w:type="dxa"/>
            <w:hideMark/>
          </w:tcPr>
          <w:p w14:paraId="7507046C" w14:textId="77777777" w:rsidR="001E7F9C" w:rsidRPr="001E7F9C" w:rsidRDefault="001E7F9C" w:rsidP="001E7F9C">
            <w:pPr>
              <w:widowControl w:val="0"/>
              <w:rPr>
                <w:sz w:val="16"/>
                <w:szCs w:val="16"/>
              </w:rPr>
            </w:pPr>
            <w:r w:rsidRPr="001E7F9C">
              <w:rPr>
                <w:sz w:val="16"/>
                <w:szCs w:val="16"/>
              </w:rPr>
              <w:t>0</w:t>
            </w:r>
          </w:p>
        </w:tc>
        <w:tc>
          <w:tcPr>
            <w:tcW w:w="461" w:type="dxa"/>
            <w:hideMark/>
          </w:tcPr>
          <w:p w14:paraId="29418EC2" w14:textId="77777777" w:rsidR="001E7F9C" w:rsidRPr="001E7F9C" w:rsidRDefault="001E7F9C" w:rsidP="001E7F9C">
            <w:pPr>
              <w:widowControl w:val="0"/>
              <w:rPr>
                <w:sz w:val="16"/>
                <w:szCs w:val="16"/>
              </w:rPr>
            </w:pPr>
            <w:r w:rsidRPr="001E7F9C">
              <w:rPr>
                <w:sz w:val="16"/>
                <w:szCs w:val="16"/>
              </w:rPr>
              <w:t>03</w:t>
            </w:r>
          </w:p>
        </w:tc>
        <w:tc>
          <w:tcPr>
            <w:tcW w:w="646" w:type="dxa"/>
            <w:hideMark/>
          </w:tcPr>
          <w:p w14:paraId="530E7521" w14:textId="77777777" w:rsidR="001E7F9C" w:rsidRPr="001E7F9C" w:rsidRDefault="001E7F9C" w:rsidP="001E7F9C">
            <w:pPr>
              <w:widowControl w:val="0"/>
              <w:rPr>
                <w:sz w:val="16"/>
                <w:szCs w:val="16"/>
              </w:rPr>
            </w:pPr>
            <w:r w:rsidRPr="001E7F9C">
              <w:rPr>
                <w:sz w:val="16"/>
                <w:szCs w:val="16"/>
              </w:rPr>
              <w:t>61160</w:t>
            </w:r>
          </w:p>
        </w:tc>
        <w:tc>
          <w:tcPr>
            <w:tcW w:w="534" w:type="dxa"/>
            <w:hideMark/>
          </w:tcPr>
          <w:p w14:paraId="6CB045DB" w14:textId="77777777" w:rsidR="001E7F9C" w:rsidRPr="001E7F9C" w:rsidRDefault="001E7F9C" w:rsidP="001E7F9C">
            <w:pPr>
              <w:widowControl w:val="0"/>
              <w:rPr>
                <w:sz w:val="16"/>
                <w:szCs w:val="16"/>
              </w:rPr>
            </w:pPr>
            <w:r w:rsidRPr="001E7F9C">
              <w:rPr>
                <w:sz w:val="16"/>
                <w:szCs w:val="16"/>
              </w:rPr>
              <w:t>610</w:t>
            </w:r>
          </w:p>
        </w:tc>
        <w:tc>
          <w:tcPr>
            <w:tcW w:w="968" w:type="dxa"/>
            <w:noWrap/>
            <w:hideMark/>
          </w:tcPr>
          <w:p w14:paraId="4174DEB7" w14:textId="77777777" w:rsidR="001E7F9C" w:rsidRPr="001E7F9C" w:rsidRDefault="001E7F9C" w:rsidP="001E7F9C">
            <w:pPr>
              <w:widowControl w:val="0"/>
              <w:rPr>
                <w:sz w:val="16"/>
                <w:szCs w:val="16"/>
              </w:rPr>
            </w:pPr>
            <w:r w:rsidRPr="001E7F9C">
              <w:rPr>
                <w:sz w:val="16"/>
                <w:szCs w:val="16"/>
              </w:rPr>
              <w:t>39 649,1</w:t>
            </w:r>
          </w:p>
        </w:tc>
        <w:tc>
          <w:tcPr>
            <w:tcW w:w="1087" w:type="dxa"/>
            <w:noWrap/>
            <w:hideMark/>
          </w:tcPr>
          <w:p w14:paraId="3B90EB92" w14:textId="77777777" w:rsidR="001E7F9C" w:rsidRPr="001E7F9C" w:rsidRDefault="001E7F9C" w:rsidP="001E7F9C">
            <w:pPr>
              <w:widowControl w:val="0"/>
              <w:rPr>
                <w:sz w:val="16"/>
                <w:szCs w:val="16"/>
              </w:rPr>
            </w:pPr>
            <w:r w:rsidRPr="001E7F9C">
              <w:rPr>
                <w:sz w:val="16"/>
                <w:szCs w:val="16"/>
              </w:rPr>
              <w:t>20 300,0</w:t>
            </w:r>
          </w:p>
        </w:tc>
        <w:tc>
          <w:tcPr>
            <w:tcW w:w="1047" w:type="dxa"/>
            <w:noWrap/>
            <w:hideMark/>
          </w:tcPr>
          <w:p w14:paraId="41AA18C1" w14:textId="77777777" w:rsidR="001E7F9C" w:rsidRPr="001E7F9C" w:rsidRDefault="001E7F9C" w:rsidP="001E7F9C">
            <w:pPr>
              <w:widowControl w:val="0"/>
              <w:rPr>
                <w:sz w:val="16"/>
                <w:szCs w:val="16"/>
              </w:rPr>
            </w:pPr>
            <w:r w:rsidRPr="001E7F9C">
              <w:rPr>
                <w:sz w:val="16"/>
                <w:szCs w:val="16"/>
              </w:rPr>
              <w:t>19 500,0</w:t>
            </w:r>
          </w:p>
        </w:tc>
      </w:tr>
      <w:tr w:rsidR="001E7F9C" w:rsidRPr="001E7F9C" w14:paraId="159E121D" w14:textId="77777777" w:rsidTr="00B35219">
        <w:trPr>
          <w:trHeight w:val="630"/>
        </w:trPr>
        <w:tc>
          <w:tcPr>
            <w:tcW w:w="2972" w:type="dxa"/>
            <w:hideMark/>
          </w:tcPr>
          <w:p w14:paraId="373CC72D" w14:textId="77777777" w:rsidR="001E7F9C" w:rsidRPr="001E7F9C" w:rsidRDefault="001E7F9C" w:rsidP="001E7F9C">
            <w:pPr>
              <w:widowControl w:val="0"/>
              <w:rPr>
                <w:sz w:val="16"/>
                <w:szCs w:val="16"/>
              </w:rPr>
            </w:pPr>
            <w:r w:rsidRPr="001E7F9C">
              <w:rPr>
                <w:sz w:val="16"/>
                <w:szCs w:val="16"/>
              </w:rPr>
              <w:t>Основное мероприятие: "Мероприятия по капитальному, текущему ремонту и обеспечение безопасности учреждений культуры"</w:t>
            </w:r>
          </w:p>
        </w:tc>
        <w:tc>
          <w:tcPr>
            <w:tcW w:w="376" w:type="dxa"/>
            <w:hideMark/>
          </w:tcPr>
          <w:p w14:paraId="31B1D1F4" w14:textId="77777777" w:rsidR="001E7F9C" w:rsidRPr="001E7F9C" w:rsidRDefault="001E7F9C" w:rsidP="001E7F9C">
            <w:pPr>
              <w:widowControl w:val="0"/>
              <w:rPr>
                <w:sz w:val="16"/>
                <w:szCs w:val="16"/>
              </w:rPr>
            </w:pPr>
            <w:r w:rsidRPr="001E7F9C">
              <w:rPr>
                <w:sz w:val="16"/>
                <w:szCs w:val="16"/>
              </w:rPr>
              <w:t>08</w:t>
            </w:r>
          </w:p>
        </w:tc>
        <w:tc>
          <w:tcPr>
            <w:tcW w:w="475" w:type="dxa"/>
            <w:hideMark/>
          </w:tcPr>
          <w:p w14:paraId="0DD057DC" w14:textId="77777777" w:rsidR="001E7F9C" w:rsidRPr="001E7F9C" w:rsidRDefault="001E7F9C" w:rsidP="001E7F9C">
            <w:pPr>
              <w:widowControl w:val="0"/>
              <w:rPr>
                <w:sz w:val="16"/>
                <w:szCs w:val="16"/>
              </w:rPr>
            </w:pPr>
            <w:r w:rsidRPr="001E7F9C">
              <w:rPr>
                <w:sz w:val="16"/>
                <w:szCs w:val="16"/>
              </w:rPr>
              <w:t>01</w:t>
            </w:r>
          </w:p>
        </w:tc>
        <w:tc>
          <w:tcPr>
            <w:tcW w:w="376" w:type="dxa"/>
            <w:hideMark/>
          </w:tcPr>
          <w:p w14:paraId="0CC73AB6" w14:textId="77777777" w:rsidR="001E7F9C" w:rsidRPr="001E7F9C" w:rsidRDefault="001E7F9C" w:rsidP="001E7F9C">
            <w:pPr>
              <w:widowControl w:val="0"/>
              <w:rPr>
                <w:sz w:val="16"/>
                <w:szCs w:val="16"/>
              </w:rPr>
            </w:pPr>
            <w:r w:rsidRPr="001E7F9C">
              <w:rPr>
                <w:sz w:val="16"/>
                <w:szCs w:val="16"/>
              </w:rPr>
              <w:t>05</w:t>
            </w:r>
          </w:p>
        </w:tc>
        <w:tc>
          <w:tcPr>
            <w:tcW w:w="376" w:type="dxa"/>
            <w:hideMark/>
          </w:tcPr>
          <w:p w14:paraId="52241CE7" w14:textId="77777777" w:rsidR="001E7F9C" w:rsidRPr="001E7F9C" w:rsidRDefault="001E7F9C" w:rsidP="001E7F9C">
            <w:pPr>
              <w:widowControl w:val="0"/>
              <w:rPr>
                <w:sz w:val="16"/>
                <w:szCs w:val="16"/>
              </w:rPr>
            </w:pPr>
            <w:r w:rsidRPr="001E7F9C">
              <w:rPr>
                <w:sz w:val="16"/>
                <w:szCs w:val="16"/>
              </w:rPr>
              <w:t>0</w:t>
            </w:r>
          </w:p>
        </w:tc>
        <w:tc>
          <w:tcPr>
            <w:tcW w:w="461" w:type="dxa"/>
            <w:hideMark/>
          </w:tcPr>
          <w:p w14:paraId="4E759A04" w14:textId="77777777" w:rsidR="001E7F9C" w:rsidRPr="001E7F9C" w:rsidRDefault="001E7F9C" w:rsidP="001E7F9C">
            <w:pPr>
              <w:widowControl w:val="0"/>
              <w:rPr>
                <w:sz w:val="16"/>
                <w:szCs w:val="16"/>
              </w:rPr>
            </w:pPr>
            <w:r w:rsidRPr="001E7F9C">
              <w:rPr>
                <w:sz w:val="16"/>
                <w:szCs w:val="16"/>
              </w:rPr>
              <w:t>05</w:t>
            </w:r>
          </w:p>
        </w:tc>
        <w:tc>
          <w:tcPr>
            <w:tcW w:w="646" w:type="dxa"/>
            <w:hideMark/>
          </w:tcPr>
          <w:p w14:paraId="10A26BF7" w14:textId="77777777" w:rsidR="001E7F9C" w:rsidRPr="001E7F9C" w:rsidRDefault="001E7F9C" w:rsidP="001E7F9C">
            <w:pPr>
              <w:widowControl w:val="0"/>
              <w:rPr>
                <w:sz w:val="16"/>
                <w:szCs w:val="16"/>
              </w:rPr>
            </w:pPr>
            <w:r w:rsidRPr="001E7F9C">
              <w:rPr>
                <w:sz w:val="16"/>
                <w:szCs w:val="16"/>
              </w:rPr>
              <w:t> </w:t>
            </w:r>
          </w:p>
        </w:tc>
        <w:tc>
          <w:tcPr>
            <w:tcW w:w="534" w:type="dxa"/>
            <w:noWrap/>
            <w:hideMark/>
          </w:tcPr>
          <w:p w14:paraId="42149468" w14:textId="77777777" w:rsidR="001E7F9C" w:rsidRPr="001E7F9C" w:rsidRDefault="001E7F9C" w:rsidP="001E7F9C">
            <w:pPr>
              <w:widowControl w:val="0"/>
              <w:rPr>
                <w:sz w:val="16"/>
                <w:szCs w:val="16"/>
              </w:rPr>
            </w:pPr>
            <w:r w:rsidRPr="001E7F9C">
              <w:rPr>
                <w:sz w:val="16"/>
                <w:szCs w:val="16"/>
              </w:rPr>
              <w:t> </w:t>
            </w:r>
          </w:p>
        </w:tc>
        <w:tc>
          <w:tcPr>
            <w:tcW w:w="968" w:type="dxa"/>
            <w:noWrap/>
            <w:hideMark/>
          </w:tcPr>
          <w:p w14:paraId="2A8E4408" w14:textId="77777777" w:rsidR="001E7F9C" w:rsidRPr="001E7F9C" w:rsidRDefault="001E7F9C" w:rsidP="001E7F9C">
            <w:pPr>
              <w:widowControl w:val="0"/>
              <w:rPr>
                <w:sz w:val="16"/>
                <w:szCs w:val="16"/>
              </w:rPr>
            </w:pPr>
            <w:r w:rsidRPr="001E7F9C">
              <w:rPr>
                <w:sz w:val="16"/>
                <w:szCs w:val="16"/>
              </w:rPr>
              <w:t>300,0</w:t>
            </w:r>
          </w:p>
        </w:tc>
        <w:tc>
          <w:tcPr>
            <w:tcW w:w="1087" w:type="dxa"/>
            <w:noWrap/>
            <w:hideMark/>
          </w:tcPr>
          <w:p w14:paraId="2ED4B01D" w14:textId="77777777" w:rsidR="001E7F9C" w:rsidRPr="001E7F9C" w:rsidRDefault="001E7F9C" w:rsidP="001E7F9C">
            <w:pPr>
              <w:widowControl w:val="0"/>
              <w:rPr>
                <w:sz w:val="16"/>
                <w:szCs w:val="16"/>
              </w:rPr>
            </w:pPr>
            <w:r w:rsidRPr="001E7F9C">
              <w:rPr>
                <w:sz w:val="16"/>
                <w:szCs w:val="16"/>
              </w:rPr>
              <w:t>0,0</w:t>
            </w:r>
          </w:p>
        </w:tc>
        <w:tc>
          <w:tcPr>
            <w:tcW w:w="1047" w:type="dxa"/>
            <w:noWrap/>
            <w:hideMark/>
          </w:tcPr>
          <w:p w14:paraId="30750DC5" w14:textId="77777777" w:rsidR="001E7F9C" w:rsidRPr="001E7F9C" w:rsidRDefault="001E7F9C" w:rsidP="001E7F9C">
            <w:pPr>
              <w:widowControl w:val="0"/>
              <w:rPr>
                <w:sz w:val="16"/>
                <w:szCs w:val="16"/>
              </w:rPr>
            </w:pPr>
            <w:r w:rsidRPr="001E7F9C">
              <w:rPr>
                <w:sz w:val="16"/>
                <w:szCs w:val="16"/>
              </w:rPr>
              <w:t>0,0</w:t>
            </w:r>
          </w:p>
        </w:tc>
      </w:tr>
      <w:tr w:rsidR="001E7F9C" w:rsidRPr="001E7F9C" w14:paraId="10BE2C3E" w14:textId="77777777" w:rsidTr="00B35219">
        <w:trPr>
          <w:trHeight w:val="450"/>
        </w:trPr>
        <w:tc>
          <w:tcPr>
            <w:tcW w:w="2972" w:type="dxa"/>
            <w:hideMark/>
          </w:tcPr>
          <w:p w14:paraId="6C29AA50" w14:textId="77777777" w:rsidR="001E7F9C" w:rsidRPr="001E7F9C" w:rsidRDefault="001E7F9C" w:rsidP="001E7F9C">
            <w:pPr>
              <w:widowControl w:val="0"/>
              <w:rPr>
                <w:i/>
                <w:iCs/>
                <w:sz w:val="16"/>
                <w:szCs w:val="16"/>
              </w:rPr>
            </w:pPr>
            <w:r w:rsidRPr="001E7F9C">
              <w:rPr>
                <w:i/>
                <w:iCs/>
                <w:sz w:val="16"/>
                <w:szCs w:val="16"/>
              </w:rPr>
              <w:t>Дворцы и дома культуры, другие учреждения культуры и средств массовой информации</w:t>
            </w:r>
          </w:p>
        </w:tc>
        <w:tc>
          <w:tcPr>
            <w:tcW w:w="376" w:type="dxa"/>
            <w:hideMark/>
          </w:tcPr>
          <w:p w14:paraId="1577BFB8" w14:textId="77777777" w:rsidR="001E7F9C" w:rsidRPr="001E7F9C" w:rsidRDefault="001E7F9C" w:rsidP="001E7F9C">
            <w:pPr>
              <w:widowControl w:val="0"/>
              <w:rPr>
                <w:sz w:val="16"/>
                <w:szCs w:val="16"/>
              </w:rPr>
            </w:pPr>
            <w:r w:rsidRPr="001E7F9C">
              <w:rPr>
                <w:sz w:val="16"/>
                <w:szCs w:val="16"/>
              </w:rPr>
              <w:t>08</w:t>
            </w:r>
          </w:p>
        </w:tc>
        <w:tc>
          <w:tcPr>
            <w:tcW w:w="475" w:type="dxa"/>
            <w:hideMark/>
          </w:tcPr>
          <w:p w14:paraId="2E02A4AD" w14:textId="77777777" w:rsidR="001E7F9C" w:rsidRPr="001E7F9C" w:rsidRDefault="001E7F9C" w:rsidP="001E7F9C">
            <w:pPr>
              <w:widowControl w:val="0"/>
              <w:rPr>
                <w:sz w:val="16"/>
                <w:szCs w:val="16"/>
              </w:rPr>
            </w:pPr>
            <w:r w:rsidRPr="001E7F9C">
              <w:rPr>
                <w:sz w:val="16"/>
                <w:szCs w:val="16"/>
              </w:rPr>
              <w:t>01</w:t>
            </w:r>
          </w:p>
        </w:tc>
        <w:tc>
          <w:tcPr>
            <w:tcW w:w="376" w:type="dxa"/>
            <w:hideMark/>
          </w:tcPr>
          <w:p w14:paraId="3674487B" w14:textId="77777777" w:rsidR="001E7F9C" w:rsidRPr="001E7F9C" w:rsidRDefault="001E7F9C" w:rsidP="001E7F9C">
            <w:pPr>
              <w:widowControl w:val="0"/>
              <w:rPr>
                <w:sz w:val="16"/>
                <w:szCs w:val="16"/>
              </w:rPr>
            </w:pPr>
            <w:r w:rsidRPr="001E7F9C">
              <w:rPr>
                <w:sz w:val="16"/>
                <w:szCs w:val="16"/>
              </w:rPr>
              <w:t>05</w:t>
            </w:r>
          </w:p>
        </w:tc>
        <w:tc>
          <w:tcPr>
            <w:tcW w:w="376" w:type="dxa"/>
            <w:hideMark/>
          </w:tcPr>
          <w:p w14:paraId="260D630A" w14:textId="77777777" w:rsidR="001E7F9C" w:rsidRPr="001E7F9C" w:rsidRDefault="001E7F9C" w:rsidP="001E7F9C">
            <w:pPr>
              <w:widowControl w:val="0"/>
              <w:rPr>
                <w:sz w:val="16"/>
                <w:szCs w:val="16"/>
              </w:rPr>
            </w:pPr>
            <w:r w:rsidRPr="001E7F9C">
              <w:rPr>
                <w:sz w:val="16"/>
                <w:szCs w:val="16"/>
              </w:rPr>
              <w:t>0</w:t>
            </w:r>
          </w:p>
        </w:tc>
        <w:tc>
          <w:tcPr>
            <w:tcW w:w="461" w:type="dxa"/>
            <w:hideMark/>
          </w:tcPr>
          <w:p w14:paraId="6A9D2DA1" w14:textId="77777777" w:rsidR="001E7F9C" w:rsidRPr="001E7F9C" w:rsidRDefault="001E7F9C" w:rsidP="001E7F9C">
            <w:pPr>
              <w:widowControl w:val="0"/>
              <w:rPr>
                <w:sz w:val="16"/>
                <w:szCs w:val="16"/>
              </w:rPr>
            </w:pPr>
            <w:r w:rsidRPr="001E7F9C">
              <w:rPr>
                <w:sz w:val="16"/>
                <w:szCs w:val="16"/>
              </w:rPr>
              <w:t>05</w:t>
            </w:r>
          </w:p>
        </w:tc>
        <w:tc>
          <w:tcPr>
            <w:tcW w:w="646" w:type="dxa"/>
            <w:hideMark/>
          </w:tcPr>
          <w:p w14:paraId="2AEC5FC4" w14:textId="77777777" w:rsidR="001E7F9C" w:rsidRPr="001E7F9C" w:rsidRDefault="001E7F9C" w:rsidP="001E7F9C">
            <w:pPr>
              <w:widowControl w:val="0"/>
              <w:rPr>
                <w:sz w:val="16"/>
                <w:szCs w:val="16"/>
              </w:rPr>
            </w:pPr>
            <w:r w:rsidRPr="001E7F9C">
              <w:rPr>
                <w:sz w:val="16"/>
                <w:szCs w:val="16"/>
              </w:rPr>
              <w:t>61140</w:t>
            </w:r>
          </w:p>
        </w:tc>
        <w:tc>
          <w:tcPr>
            <w:tcW w:w="534" w:type="dxa"/>
            <w:hideMark/>
          </w:tcPr>
          <w:p w14:paraId="4922B9B8" w14:textId="77777777" w:rsidR="001E7F9C" w:rsidRPr="001E7F9C" w:rsidRDefault="001E7F9C" w:rsidP="001E7F9C">
            <w:pPr>
              <w:widowControl w:val="0"/>
              <w:rPr>
                <w:sz w:val="16"/>
                <w:szCs w:val="16"/>
              </w:rPr>
            </w:pPr>
            <w:r w:rsidRPr="001E7F9C">
              <w:rPr>
                <w:sz w:val="16"/>
                <w:szCs w:val="16"/>
              </w:rPr>
              <w:t> </w:t>
            </w:r>
          </w:p>
        </w:tc>
        <w:tc>
          <w:tcPr>
            <w:tcW w:w="968" w:type="dxa"/>
            <w:noWrap/>
            <w:hideMark/>
          </w:tcPr>
          <w:p w14:paraId="543BA7AD" w14:textId="77777777" w:rsidR="001E7F9C" w:rsidRPr="001E7F9C" w:rsidRDefault="001E7F9C" w:rsidP="001E7F9C">
            <w:pPr>
              <w:widowControl w:val="0"/>
              <w:rPr>
                <w:sz w:val="16"/>
                <w:szCs w:val="16"/>
              </w:rPr>
            </w:pPr>
            <w:r w:rsidRPr="001E7F9C">
              <w:rPr>
                <w:sz w:val="16"/>
                <w:szCs w:val="16"/>
              </w:rPr>
              <w:t>300,0</w:t>
            </w:r>
          </w:p>
        </w:tc>
        <w:tc>
          <w:tcPr>
            <w:tcW w:w="1087" w:type="dxa"/>
            <w:noWrap/>
            <w:hideMark/>
          </w:tcPr>
          <w:p w14:paraId="0F9C7DE7" w14:textId="77777777" w:rsidR="001E7F9C" w:rsidRPr="001E7F9C" w:rsidRDefault="001E7F9C" w:rsidP="001E7F9C">
            <w:pPr>
              <w:widowControl w:val="0"/>
              <w:rPr>
                <w:sz w:val="16"/>
                <w:szCs w:val="16"/>
              </w:rPr>
            </w:pPr>
            <w:r w:rsidRPr="001E7F9C">
              <w:rPr>
                <w:sz w:val="16"/>
                <w:szCs w:val="16"/>
              </w:rPr>
              <w:t>0,0</w:t>
            </w:r>
          </w:p>
        </w:tc>
        <w:tc>
          <w:tcPr>
            <w:tcW w:w="1047" w:type="dxa"/>
            <w:noWrap/>
            <w:hideMark/>
          </w:tcPr>
          <w:p w14:paraId="0196C989" w14:textId="77777777" w:rsidR="001E7F9C" w:rsidRPr="001E7F9C" w:rsidRDefault="001E7F9C" w:rsidP="001E7F9C">
            <w:pPr>
              <w:widowControl w:val="0"/>
              <w:rPr>
                <w:sz w:val="16"/>
                <w:szCs w:val="16"/>
              </w:rPr>
            </w:pPr>
            <w:r w:rsidRPr="001E7F9C">
              <w:rPr>
                <w:sz w:val="16"/>
                <w:szCs w:val="16"/>
              </w:rPr>
              <w:t>0,0</w:t>
            </w:r>
          </w:p>
        </w:tc>
      </w:tr>
      <w:tr w:rsidR="001E7F9C" w:rsidRPr="001E7F9C" w14:paraId="3ADFF083" w14:textId="77777777" w:rsidTr="00B35219">
        <w:trPr>
          <w:trHeight w:val="645"/>
        </w:trPr>
        <w:tc>
          <w:tcPr>
            <w:tcW w:w="2972" w:type="dxa"/>
            <w:hideMark/>
          </w:tcPr>
          <w:p w14:paraId="6AB40516" w14:textId="77777777" w:rsidR="001E7F9C" w:rsidRPr="001E7F9C" w:rsidRDefault="001E7F9C" w:rsidP="001E7F9C">
            <w:pPr>
              <w:widowControl w:val="0"/>
              <w:rPr>
                <w:sz w:val="16"/>
                <w:szCs w:val="16"/>
              </w:rPr>
            </w:pPr>
            <w:r w:rsidRPr="001E7F9C">
              <w:rPr>
                <w:sz w:val="16"/>
                <w:szCs w:val="16"/>
              </w:rPr>
              <w:t>Предоставление субсидий бюджетным, автономным учреждениям и иным некоммерческим организациям</w:t>
            </w:r>
          </w:p>
        </w:tc>
        <w:tc>
          <w:tcPr>
            <w:tcW w:w="376" w:type="dxa"/>
            <w:hideMark/>
          </w:tcPr>
          <w:p w14:paraId="17341C09" w14:textId="77777777" w:rsidR="001E7F9C" w:rsidRPr="001E7F9C" w:rsidRDefault="001E7F9C" w:rsidP="001E7F9C">
            <w:pPr>
              <w:widowControl w:val="0"/>
              <w:rPr>
                <w:sz w:val="16"/>
                <w:szCs w:val="16"/>
              </w:rPr>
            </w:pPr>
            <w:r w:rsidRPr="001E7F9C">
              <w:rPr>
                <w:sz w:val="16"/>
                <w:szCs w:val="16"/>
              </w:rPr>
              <w:t>08</w:t>
            </w:r>
          </w:p>
        </w:tc>
        <w:tc>
          <w:tcPr>
            <w:tcW w:w="475" w:type="dxa"/>
            <w:hideMark/>
          </w:tcPr>
          <w:p w14:paraId="45244ACE" w14:textId="77777777" w:rsidR="001E7F9C" w:rsidRPr="001E7F9C" w:rsidRDefault="001E7F9C" w:rsidP="001E7F9C">
            <w:pPr>
              <w:widowControl w:val="0"/>
              <w:rPr>
                <w:sz w:val="16"/>
                <w:szCs w:val="16"/>
              </w:rPr>
            </w:pPr>
            <w:r w:rsidRPr="001E7F9C">
              <w:rPr>
                <w:sz w:val="16"/>
                <w:szCs w:val="16"/>
              </w:rPr>
              <w:t>01</w:t>
            </w:r>
          </w:p>
        </w:tc>
        <w:tc>
          <w:tcPr>
            <w:tcW w:w="376" w:type="dxa"/>
            <w:hideMark/>
          </w:tcPr>
          <w:p w14:paraId="1C5689E5" w14:textId="77777777" w:rsidR="001E7F9C" w:rsidRPr="001E7F9C" w:rsidRDefault="001E7F9C" w:rsidP="001E7F9C">
            <w:pPr>
              <w:widowControl w:val="0"/>
              <w:rPr>
                <w:sz w:val="16"/>
                <w:szCs w:val="16"/>
              </w:rPr>
            </w:pPr>
            <w:r w:rsidRPr="001E7F9C">
              <w:rPr>
                <w:sz w:val="16"/>
                <w:szCs w:val="16"/>
              </w:rPr>
              <w:t>05</w:t>
            </w:r>
          </w:p>
        </w:tc>
        <w:tc>
          <w:tcPr>
            <w:tcW w:w="376" w:type="dxa"/>
            <w:hideMark/>
          </w:tcPr>
          <w:p w14:paraId="3EF4CD7D" w14:textId="77777777" w:rsidR="001E7F9C" w:rsidRPr="001E7F9C" w:rsidRDefault="001E7F9C" w:rsidP="001E7F9C">
            <w:pPr>
              <w:widowControl w:val="0"/>
              <w:rPr>
                <w:sz w:val="16"/>
                <w:szCs w:val="16"/>
              </w:rPr>
            </w:pPr>
            <w:r w:rsidRPr="001E7F9C">
              <w:rPr>
                <w:sz w:val="16"/>
                <w:szCs w:val="16"/>
              </w:rPr>
              <w:t>0</w:t>
            </w:r>
          </w:p>
        </w:tc>
        <w:tc>
          <w:tcPr>
            <w:tcW w:w="461" w:type="dxa"/>
            <w:hideMark/>
          </w:tcPr>
          <w:p w14:paraId="507C1032" w14:textId="77777777" w:rsidR="001E7F9C" w:rsidRPr="001E7F9C" w:rsidRDefault="001E7F9C" w:rsidP="001E7F9C">
            <w:pPr>
              <w:widowControl w:val="0"/>
              <w:rPr>
                <w:sz w:val="16"/>
                <w:szCs w:val="16"/>
              </w:rPr>
            </w:pPr>
            <w:r w:rsidRPr="001E7F9C">
              <w:rPr>
                <w:sz w:val="16"/>
                <w:szCs w:val="16"/>
              </w:rPr>
              <w:t>05</w:t>
            </w:r>
          </w:p>
        </w:tc>
        <w:tc>
          <w:tcPr>
            <w:tcW w:w="646" w:type="dxa"/>
            <w:hideMark/>
          </w:tcPr>
          <w:p w14:paraId="42863B8F" w14:textId="77777777" w:rsidR="001E7F9C" w:rsidRPr="001E7F9C" w:rsidRDefault="001E7F9C" w:rsidP="001E7F9C">
            <w:pPr>
              <w:widowControl w:val="0"/>
              <w:rPr>
                <w:sz w:val="16"/>
                <w:szCs w:val="16"/>
              </w:rPr>
            </w:pPr>
            <w:r w:rsidRPr="001E7F9C">
              <w:rPr>
                <w:sz w:val="16"/>
                <w:szCs w:val="16"/>
              </w:rPr>
              <w:t>61140</w:t>
            </w:r>
          </w:p>
        </w:tc>
        <w:tc>
          <w:tcPr>
            <w:tcW w:w="534" w:type="dxa"/>
            <w:noWrap/>
            <w:hideMark/>
          </w:tcPr>
          <w:p w14:paraId="32A7BE48" w14:textId="77777777" w:rsidR="001E7F9C" w:rsidRPr="001E7F9C" w:rsidRDefault="001E7F9C" w:rsidP="001E7F9C">
            <w:pPr>
              <w:widowControl w:val="0"/>
              <w:rPr>
                <w:sz w:val="16"/>
                <w:szCs w:val="16"/>
              </w:rPr>
            </w:pPr>
            <w:r w:rsidRPr="001E7F9C">
              <w:rPr>
                <w:sz w:val="16"/>
                <w:szCs w:val="16"/>
              </w:rPr>
              <w:t>600</w:t>
            </w:r>
          </w:p>
        </w:tc>
        <w:tc>
          <w:tcPr>
            <w:tcW w:w="968" w:type="dxa"/>
            <w:noWrap/>
            <w:hideMark/>
          </w:tcPr>
          <w:p w14:paraId="683BA81F" w14:textId="77777777" w:rsidR="001E7F9C" w:rsidRPr="001E7F9C" w:rsidRDefault="001E7F9C" w:rsidP="001E7F9C">
            <w:pPr>
              <w:widowControl w:val="0"/>
              <w:rPr>
                <w:sz w:val="16"/>
                <w:szCs w:val="16"/>
              </w:rPr>
            </w:pPr>
            <w:r w:rsidRPr="001E7F9C">
              <w:rPr>
                <w:sz w:val="16"/>
                <w:szCs w:val="16"/>
              </w:rPr>
              <w:t>300,0</w:t>
            </w:r>
          </w:p>
        </w:tc>
        <w:tc>
          <w:tcPr>
            <w:tcW w:w="1087" w:type="dxa"/>
            <w:noWrap/>
            <w:hideMark/>
          </w:tcPr>
          <w:p w14:paraId="53AD908A" w14:textId="77777777" w:rsidR="001E7F9C" w:rsidRPr="001E7F9C" w:rsidRDefault="001E7F9C" w:rsidP="001E7F9C">
            <w:pPr>
              <w:widowControl w:val="0"/>
              <w:rPr>
                <w:sz w:val="16"/>
                <w:szCs w:val="16"/>
              </w:rPr>
            </w:pPr>
            <w:r w:rsidRPr="001E7F9C">
              <w:rPr>
                <w:sz w:val="16"/>
                <w:szCs w:val="16"/>
              </w:rPr>
              <w:t> </w:t>
            </w:r>
          </w:p>
        </w:tc>
        <w:tc>
          <w:tcPr>
            <w:tcW w:w="1047" w:type="dxa"/>
            <w:noWrap/>
            <w:hideMark/>
          </w:tcPr>
          <w:p w14:paraId="448EF1D2" w14:textId="77777777" w:rsidR="001E7F9C" w:rsidRPr="001E7F9C" w:rsidRDefault="001E7F9C" w:rsidP="001E7F9C">
            <w:pPr>
              <w:widowControl w:val="0"/>
              <w:rPr>
                <w:sz w:val="16"/>
                <w:szCs w:val="16"/>
              </w:rPr>
            </w:pPr>
            <w:r w:rsidRPr="001E7F9C">
              <w:rPr>
                <w:sz w:val="16"/>
                <w:szCs w:val="16"/>
              </w:rPr>
              <w:t> </w:t>
            </w:r>
          </w:p>
        </w:tc>
      </w:tr>
      <w:tr w:rsidR="001E7F9C" w:rsidRPr="001E7F9C" w14:paraId="507A904E" w14:textId="77777777" w:rsidTr="00B35219">
        <w:trPr>
          <w:trHeight w:val="645"/>
        </w:trPr>
        <w:tc>
          <w:tcPr>
            <w:tcW w:w="2972" w:type="dxa"/>
            <w:hideMark/>
          </w:tcPr>
          <w:p w14:paraId="3C1AA8A8" w14:textId="77777777" w:rsidR="001E7F9C" w:rsidRPr="001E7F9C" w:rsidRDefault="001E7F9C" w:rsidP="001E7F9C">
            <w:pPr>
              <w:widowControl w:val="0"/>
              <w:rPr>
                <w:sz w:val="16"/>
                <w:szCs w:val="16"/>
              </w:rPr>
            </w:pPr>
            <w:r w:rsidRPr="001E7F9C">
              <w:rPr>
                <w:sz w:val="16"/>
                <w:szCs w:val="16"/>
              </w:rPr>
              <w:t>субсидии бюджетным учреждениям</w:t>
            </w:r>
          </w:p>
        </w:tc>
        <w:tc>
          <w:tcPr>
            <w:tcW w:w="376" w:type="dxa"/>
            <w:hideMark/>
          </w:tcPr>
          <w:p w14:paraId="65C5116A" w14:textId="77777777" w:rsidR="001E7F9C" w:rsidRPr="001E7F9C" w:rsidRDefault="001E7F9C" w:rsidP="001E7F9C">
            <w:pPr>
              <w:widowControl w:val="0"/>
              <w:rPr>
                <w:sz w:val="16"/>
                <w:szCs w:val="16"/>
              </w:rPr>
            </w:pPr>
            <w:r w:rsidRPr="001E7F9C">
              <w:rPr>
                <w:sz w:val="16"/>
                <w:szCs w:val="16"/>
              </w:rPr>
              <w:t>08</w:t>
            </w:r>
          </w:p>
        </w:tc>
        <w:tc>
          <w:tcPr>
            <w:tcW w:w="475" w:type="dxa"/>
            <w:hideMark/>
          </w:tcPr>
          <w:p w14:paraId="543A0E49" w14:textId="77777777" w:rsidR="001E7F9C" w:rsidRPr="001E7F9C" w:rsidRDefault="001E7F9C" w:rsidP="001E7F9C">
            <w:pPr>
              <w:widowControl w:val="0"/>
              <w:rPr>
                <w:sz w:val="16"/>
                <w:szCs w:val="16"/>
              </w:rPr>
            </w:pPr>
            <w:r w:rsidRPr="001E7F9C">
              <w:rPr>
                <w:sz w:val="16"/>
                <w:szCs w:val="16"/>
              </w:rPr>
              <w:t>01</w:t>
            </w:r>
          </w:p>
        </w:tc>
        <w:tc>
          <w:tcPr>
            <w:tcW w:w="376" w:type="dxa"/>
            <w:hideMark/>
          </w:tcPr>
          <w:p w14:paraId="5242ED3F" w14:textId="77777777" w:rsidR="001E7F9C" w:rsidRPr="001E7F9C" w:rsidRDefault="001E7F9C" w:rsidP="001E7F9C">
            <w:pPr>
              <w:widowControl w:val="0"/>
              <w:rPr>
                <w:sz w:val="16"/>
                <w:szCs w:val="16"/>
              </w:rPr>
            </w:pPr>
            <w:r w:rsidRPr="001E7F9C">
              <w:rPr>
                <w:sz w:val="16"/>
                <w:szCs w:val="16"/>
              </w:rPr>
              <w:t>05</w:t>
            </w:r>
          </w:p>
        </w:tc>
        <w:tc>
          <w:tcPr>
            <w:tcW w:w="376" w:type="dxa"/>
            <w:hideMark/>
          </w:tcPr>
          <w:p w14:paraId="6C9464D9" w14:textId="77777777" w:rsidR="001E7F9C" w:rsidRPr="001E7F9C" w:rsidRDefault="001E7F9C" w:rsidP="001E7F9C">
            <w:pPr>
              <w:widowControl w:val="0"/>
              <w:rPr>
                <w:sz w:val="16"/>
                <w:szCs w:val="16"/>
              </w:rPr>
            </w:pPr>
            <w:r w:rsidRPr="001E7F9C">
              <w:rPr>
                <w:sz w:val="16"/>
                <w:szCs w:val="16"/>
              </w:rPr>
              <w:t>0</w:t>
            </w:r>
          </w:p>
        </w:tc>
        <w:tc>
          <w:tcPr>
            <w:tcW w:w="461" w:type="dxa"/>
            <w:hideMark/>
          </w:tcPr>
          <w:p w14:paraId="13EDC64E" w14:textId="77777777" w:rsidR="001E7F9C" w:rsidRPr="001E7F9C" w:rsidRDefault="001E7F9C" w:rsidP="001E7F9C">
            <w:pPr>
              <w:widowControl w:val="0"/>
              <w:rPr>
                <w:sz w:val="16"/>
                <w:szCs w:val="16"/>
              </w:rPr>
            </w:pPr>
            <w:r w:rsidRPr="001E7F9C">
              <w:rPr>
                <w:sz w:val="16"/>
                <w:szCs w:val="16"/>
              </w:rPr>
              <w:t>05</w:t>
            </w:r>
          </w:p>
        </w:tc>
        <w:tc>
          <w:tcPr>
            <w:tcW w:w="646" w:type="dxa"/>
            <w:hideMark/>
          </w:tcPr>
          <w:p w14:paraId="23DD605A" w14:textId="77777777" w:rsidR="001E7F9C" w:rsidRPr="001E7F9C" w:rsidRDefault="001E7F9C" w:rsidP="001E7F9C">
            <w:pPr>
              <w:widowControl w:val="0"/>
              <w:rPr>
                <w:sz w:val="16"/>
                <w:szCs w:val="16"/>
              </w:rPr>
            </w:pPr>
            <w:r w:rsidRPr="001E7F9C">
              <w:rPr>
                <w:sz w:val="16"/>
                <w:szCs w:val="16"/>
              </w:rPr>
              <w:t>61140</w:t>
            </w:r>
          </w:p>
        </w:tc>
        <w:tc>
          <w:tcPr>
            <w:tcW w:w="534" w:type="dxa"/>
            <w:noWrap/>
            <w:hideMark/>
          </w:tcPr>
          <w:p w14:paraId="7EC61124" w14:textId="77777777" w:rsidR="001E7F9C" w:rsidRPr="001E7F9C" w:rsidRDefault="001E7F9C" w:rsidP="001E7F9C">
            <w:pPr>
              <w:widowControl w:val="0"/>
              <w:rPr>
                <w:sz w:val="16"/>
                <w:szCs w:val="16"/>
              </w:rPr>
            </w:pPr>
            <w:r w:rsidRPr="001E7F9C">
              <w:rPr>
                <w:sz w:val="16"/>
                <w:szCs w:val="16"/>
              </w:rPr>
              <w:t>610</w:t>
            </w:r>
          </w:p>
        </w:tc>
        <w:tc>
          <w:tcPr>
            <w:tcW w:w="968" w:type="dxa"/>
            <w:noWrap/>
            <w:hideMark/>
          </w:tcPr>
          <w:p w14:paraId="0F8C97FA" w14:textId="77777777" w:rsidR="001E7F9C" w:rsidRPr="001E7F9C" w:rsidRDefault="001E7F9C" w:rsidP="001E7F9C">
            <w:pPr>
              <w:widowControl w:val="0"/>
              <w:rPr>
                <w:sz w:val="16"/>
                <w:szCs w:val="16"/>
              </w:rPr>
            </w:pPr>
            <w:r w:rsidRPr="001E7F9C">
              <w:rPr>
                <w:sz w:val="16"/>
                <w:szCs w:val="16"/>
              </w:rPr>
              <w:t>300,0</w:t>
            </w:r>
          </w:p>
        </w:tc>
        <w:tc>
          <w:tcPr>
            <w:tcW w:w="1087" w:type="dxa"/>
            <w:noWrap/>
            <w:hideMark/>
          </w:tcPr>
          <w:p w14:paraId="1FAF1C14" w14:textId="77777777" w:rsidR="001E7F9C" w:rsidRPr="001E7F9C" w:rsidRDefault="001E7F9C" w:rsidP="001E7F9C">
            <w:pPr>
              <w:widowControl w:val="0"/>
              <w:rPr>
                <w:sz w:val="16"/>
                <w:szCs w:val="16"/>
              </w:rPr>
            </w:pPr>
            <w:r w:rsidRPr="001E7F9C">
              <w:rPr>
                <w:sz w:val="16"/>
                <w:szCs w:val="16"/>
              </w:rPr>
              <w:t> </w:t>
            </w:r>
          </w:p>
        </w:tc>
        <w:tc>
          <w:tcPr>
            <w:tcW w:w="1047" w:type="dxa"/>
            <w:noWrap/>
            <w:hideMark/>
          </w:tcPr>
          <w:p w14:paraId="1BD4DEF8" w14:textId="77777777" w:rsidR="001E7F9C" w:rsidRPr="001E7F9C" w:rsidRDefault="001E7F9C" w:rsidP="001E7F9C">
            <w:pPr>
              <w:widowControl w:val="0"/>
              <w:rPr>
                <w:sz w:val="16"/>
                <w:szCs w:val="16"/>
              </w:rPr>
            </w:pPr>
            <w:r w:rsidRPr="001E7F9C">
              <w:rPr>
                <w:sz w:val="16"/>
                <w:szCs w:val="16"/>
              </w:rPr>
              <w:t> </w:t>
            </w:r>
          </w:p>
        </w:tc>
      </w:tr>
      <w:tr w:rsidR="001E7F9C" w:rsidRPr="001E7F9C" w14:paraId="15E76312" w14:textId="77777777" w:rsidTr="00B35219">
        <w:trPr>
          <w:trHeight w:val="840"/>
        </w:trPr>
        <w:tc>
          <w:tcPr>
            <w:tcW w:w="2972" w:type="dxa"/>
            <w:hideMark/>
          </w:tcPr>
          <w:p w14:paraId="08FEF3BB" w14:textId="77777777" w:rsidR="001E7F9C" w:rsidRPr="001E7F9C" w:rsidRDefault="001E7F9C" w:rsidP="001E7F9C">
            <w:pPr>
              <w:widowControl w:val="0"/>
              <w:rPr>
                <w:sz w:val="16"/>
                <w:szCs w:val="16"/>
              </w:rPr>
            </w:pPr>
            <w:r w:rsidRPr="001E7F9C">
              <w:rPr>
                <w:sz w:val="16"/>
                <w:szCs w:val="16"/>
              </w:rPr>
              <w:t>Районная муниципальная программа</w:t>
            </w:r>
            <w:r w:rsidRPr="001E7F9C">
              <w:rPr>
                <w:sz w:val="16"/>
                <w:szCs w:val="16"/>
              </w:rPr>
              <w:br/>
              <w:t>"Гармонизация межнациональных и межконфессиональных отношений в Рузаевском муниципальном районе на 2024 - 2028 годы"</w:t>
            </w:r>
          </w:p>
        </w:tc>
        <w:tc>
          <w:tcPr>
            <w:tcW w:w="376" w:type="dxa"/>
            <w:hideMark/>
          </w:tcPr>
          <w:p w14:paraId="37D8F5EC" w14:textId="77777777" w:rsidR="001E7F9C" w:rsidRPr="001E7F9C" w:rsidRDefault="001E7F9C" w:rsidP="001E7F9C">
            <w:pPr>
              <w:widowControl w:val="0"/>
              <w:rPr>
                <w:sz w:val="16"/>
                <w:szCs w:val="16"/>
              </w:rPr>
            </w:pPr>
            <w:r w:rsidRPr="001E7F9C">
              <w:rPr>
                <w:sz w:val="16"/>
                <w:szCs w:val="16"/>
              </w:rPr>
              <w:t>08</w:t>
            </w:r>
          </w:p>
        </w:tc>
        <w:tc>
          <w:tcPr>
            <w:tcW w:w="475" w:type="dxa"/>
            <w:hideMark/>
          </w:tcPr>
          <w:p w14:paraId="195F1FED" w14:textId="77777777" w:rsidR="001E7F9C" w:rsidRPr="001E7F9C" w:rsidRDefault="001E7F9C" w:rsidP="001E7F9C">
            <w:pPr>
              <w:widowControl w:val="0"/>
              <w:rPr>
                <w:sz w:val="16"/>
                <w:szCs w:val="16"/>
              </w:rPr>
            </w:pPr>
            <w:r w:rsidRPr="001E7F9C">
              <w:rPr>
                <w:sz w:val="16"/>
                <w:szCs w:val="16"/>
              </w:rPr>
              <w:t>01</w:t>
            </w:r>
          </w:p>
        </w:tc>
        <w:tc>
          <w:tcPr>
            <w:tcW w:w="376" w:type="dxa"/>
            <w:hideMark/>
          </w:tcPr>
          <w:p w14:paraId="71587B9F" w14:textId="77777777" w:rsidR="001E7F9C" w:rsidRPr="001E7F9C" w:rsidRDefault="001E7F9C" w:rsidP="001E7F9C">
            <w:pPr>
              <w:widowControl w:val="0"/>
              <w:rPr>
                <w:sz w:val="16"/>
                <w:szCs w:val="16"/>
              </w:rPr>
            </w:pPr>
            <w:r w:rsidRPr="001E7F9C">
              <w:rPr>
                <w:sz w:val="16"/>
                <w:szCs w:val="16"/>
              </w:rPr>
              <w:t>24</w:t>
            </w:r>
          </w:p>
        </w:tc>
        <w:tc>
          <w:tcPr>
            <w:tcW w:w="376" w:type="dxa"/>
            <w:hideMark/>
          </w:tcPr>
          <w:p w14:paraId="6A8B6943" w14:textId="77777777" w:rsidR="001E7F9C" w:rsidRPr="001E7F9C" w:rsidRDefault="001E7F9C" w:rsidP="001E7F9C">
            <w:pPr>
              <w:widowControl w:val="0"/>
              <w:rPr>
                <w:sz w:val="16"/>
                <w:szCs w:val="16"/>
              </w:rPr>
            </w:pPr>
            <w:r w:rsidRPr="001E7F9C">
              <w:rPr>
                <w:sz w:val="16"/>
                <w:szCs w:val="16"/>
              </w:rPr>
              <w:t>0</w:t>
            </w:r>
          </w:p>
        </w:tc>
        <w:tc>
          <w:tcPr>
            <w:tcW w:w="461" w:type="dxa"/>
            <w:hideMark/>
          </w:tcPr>
          <w:p w14:paraId="01521BC4" w14:textId="77777777" w:rsidR="001E7F9C" w:rsidRPr="001E7F9C" w:rsidRDefault="001E7F9C" w:rsidP="001E7F9C">
            <w:pPr>
              <w:widowControl w:val="0"/>
              <w:rPr>
                <w:sz w:val="16"/>
                <w:szCs w:val="16"/>
              </w:rPr>
            </w:pPr>
            <w:r w:rsidRPr="001E7F9C">
              <w:rPr>
                <w:sz w:val="16"/>
                <w:szCs w:val="16"/>
              </w:rPr>
              <w:t> </w:t>
            </w:r>
          </w:p>
        </w:tc>
        <w:tc>
          <w:tcPr>
            <w:tcW w:w="646" w:type="dxa"/>
            <w:hideMark/>
          </w:tcPr>
          <w:p w14:paraId="45FFDB4F" w14:textId="77777777" w:rsidR="001E7F9C" w:rsidRPr="001E7F9C" w:rsidRDefault="001E7F9C" w:rsidP="001E7F9C">
            <w:pPr>
              <w:widowControl w:val="0"/>
              <w:rPr>
                <w:sz w:val="16"/>
                <w:szCs w:val="16"/>
              </w:rPr>
            </w:pPr>
            <w:r w:rsidRPr="001E7F9C">
              <w:rPr>
                <w:sz w:val="16"/>
                <w:szCs w:val="16"/>
              </w:rPr>
              <w:t> </w:t>
            </w:r>
          </w:p>
        </w:tc>
        <w:tc>
          <w:tcPr>
            <w:tcW w:w="534" w:type="dxa"/>
            <w:hideMark/>
          </w:tcPr>
          <w:p w14:paraId="038D4CE1" w14:textId="77777777" w:rsidR="001E7F9C" w:rsidRPr="001E7F9C" w:rsidRDefault="001E7F9C" w:rsidP="001E7F9C">
            <w:pPr>
              <w:widowControl w:val="0"/>
              <w:rPr>
                <w:sz w:val="16"/>
                <w:szCs w:val="16"/>
              </w:rPr>
            </w:pPr>
            <w:r w:rsidRPr="001E7F9C">
              <w:rPr>
                <w:sz w:val="16"/>
                <w:szCs w:val="16"/>
              </w:rPr>
              <w:t> </w:t>
            </w:r>
          </w:p>
        </w:tc>
        <w:tc>
          <w:tcPr>
            <w:tcW w:w="968" w:type="dxa"/>
            <w:noWrap/>
            <w:hideMark/>
          </w:tcPr>
          <w:p w14:paraId="5ECB173F" w14:textId="77777777" w:rsidR="001E7F9C" w:rsidRPr="001E7F9C" w:rsidRDefault="001E7F9C" w:rsidP="001E7F9C">
            <w:pPr>
              <w:widowControl w:val="0"/>
              <w:rPr>
                <w:sz w:val="16"/>
                <w:szCs w:val="16"/>
              </w:rPr>
            </w:pPr>
            <w:r w:rsidRPr="001E7F9C">
              <w:rPr>
                <w:sz w:val="16"/>
                <w:szCs w:val="16"/>
              </w:rPr>
              <w:t>28,0</w:t>
            </w:r>
          </w:p>
        </w:tc>
        <w:tc>
          <w:tcPr>
            <w:tcW w:w="1087" w:type="dxa"/>
            <w:noWrap/>
            <w:hideMark/>
          </w:tcPr>
          <w:p w14:paraId="3047BEFA" w14:textId="77777777" w:rsidR="001E7F9C" w:rsidRPr="001E7F9C" w:rsidRDefault="001E7F9C" w:rsidP="001E7F9C">
            <w:pPr>
              <w:widowControl w:val="0"/>
              <w:rPr>
                <w:sz w:val="16"/>
                <w:szCs w:val="16"/>
              </w:rPr>
            </w:pPr>
            <w:r w:rsidRPr="001E7F9C">
              <w:rPr>
                <w:sz w:val="16"/>
                <w:szCs w:val="16"/>
              </w:rPr>
              <w:t>0,0</w:t>
            </w:r>
          </w:p>
        </w:tc>
        <w:tc>
          <w:tcPr>
            <w:tcW w:w="1047" w:type="dxa"/>
            <w:noWrap/>
            <w:hideMark/>
          </w:tcPr>
          <w:p w14:paraId="4B7656A9" w14:textId="77777777" w:rsidR="001E7F9C" w:rsidRPr="001E7F9C" w:rsidRDefault="001E7F9C" w:rsidP="001E7F9C">
            <w:pPr>
              <w:widowControl w:val="0"/>
              <w:rPr>
                <w:sz w:val="16"/>
                <w:szCs w:val="16"/>
              </w:rPr>
            </w:pPr>
            <w:r w:rsidRPr="001E7F9C">
              <w:rPr>
                <w:sz w:val="16"/>
                <w:szCs w:val="16"/>
              </w:rPr>
              <w:t>28,0</w:t>
            </w:r>
          </w:p>
        </w:tc>
      </w:tr>
      <w:tr w:rsidR="001E7F9C" w:rsidRPr="001E7F9C" w14:paraId="295D890D" w14:textId="77777777" w:rsidTr="00B35219">
        <w:trPr>
          <w:trHeight w:val="1215"/>
        </w:trPr>
        <w:tc>
          <w:tcPr>
            <w:tcW w:w="2972" w:type="dxa"/>
            <w:hideMark/>
          </w:tcPr>
          <w:p w14:paraId="68D05C90" w14:textId="77777777" w:rsidR="001E7F9C" w:rsidRPr="001E7F9C" w:rsidRDefault="001E7F9C" w:rsidP="001E7F9C">
            <w:pPr>
              <w:widowControl w:val="0"/>
              <w:rPr>
                <w:sz w:val="16"/>
                <w:szCs w:val="16"/>
              </w:rPr>
            </w:pPr>
            <w:r w:rsidRPr="001E7F9C">
              <w:rPr>
                <w:sz w:val="16"/>
                <w:szCs w:val="16"/>
              </w:rPr>
              <w:t>Основное мероприятие "Оказание поддержки общественным инициативам, направленных на укрепление гражданского единства, гармонизацию межнациональных отношений и этнокультурное развитие народов, проживающих на территории Рузаевского муниципального района"</w:t>
            </w:r>
          </w:p>
        </w:tc>
        <w:tc>
          <w:tcPr>
            <w:tcW w:w="376" w:type="dxa"/>
            <w:hideMark/>
          </w:tcPr>
          <w:p w14:paraId="1C7BF4E7" w14:textId="77777777" w:rsidR="001E7F9C" w:rsidRPr="001E7F9C" w:rsidRDefault="001E7F9C" w:rsidP="001E7F9C">
            <w:pPr>
              <w:widowControl w:val="0"/>
              <w:rPr>
                <w:sz w:val="16"/>
                <w:szCs w:val="16"/>
              </w:rPr>
            </w:pPr>
            <w:r w:rsidRPr="001E7F9C">
              <w:rPr>
                <w:sz w:val="16"/>
                <w:szCs w:val="16"/>
              </w:rPr>
              <w:t>08</w:t>
            </w:r>
          </w:p>
        </w:tc>
        <w:tc>
          <w:tcPr>
            <w:tcW w:w="475" w:type="dxa"/>
            <w:hideMark/>
          </w:tcPr>
          <w:p w14:paraId="5A6F0DAB" w14:textId="77777777" w:rsidR="001E7F9C" w:rsidRPr="001E7F9C" w:rsidRDefault="001E7F9C" w:rsidP="001E7F9C">
            <w:pPr>
              <w:widowControl w:val="0"/>
              <w:rPr>
                <w:sz w:val="16"/>
                <w:szCs w:val="16"/>
              </w:rPr>
            </w:pPr>
            <w:r w:rsidRPr="001E7F9C">
              <w:rPr>
                <w:sz w:val="16"/>
                <w:szCs w:val="16"/>
              </w:rPr>
              <w:t>01</w:t>
            </w:r>
          </w:p>
        </w:tc>
        <w:tc>
          <w:tcPr>
            <w:tcW w:w="376" w:type="dxa"/>
            <w:hideMark/>
          </w:tcPr>
          <w:p w14:paraId="716C4B75" w14:textId="77777777" w:rsidR="001E7F9C" w:rsidRPr="001E7F9C" w:rsidRDefault="001E7F9C" w:rsidP="001E7F9C">
            <w:pPr>
              <w:widowControl w:val="0"/>
              <w:rPr>
                <w:sz w:val="16"/>
                <w:szCs w:val="16"/>
              </w:rPr>
            </w:pPr>
            <w:r w:rsidRPr="001E7F9C">
              <w:rPr>
                <w:sz w:val="16"/>
                <w:szCs w:val="16"/>
              </w:rPr>
              <w:t>24</w:t>
            </w:r>
          </w:p>
        </w:tc>
        <w:tc>
          <w:tcPr>
            <w:tcW w:w="376" w:type="dxa"/>
            <w:hideMark/>
          </w:tcPr>
          <w:p w14:paraId="6297CEBF" w14:textId="77777777" w:rsidR="001E7F9C" w:rsidRPr="001E7F9C" w:rsidRDefault="001E7F9C" w:rsidP="001E7F9C">
            <w:pPr>
              <w:widowControl w:val="0"/>
              <w:rPr>
                <w:sz w:val="16"/>
                <w:szCs w:val="16"/>
              </w:rPr>
            </w:pPr>
            <w:r w:rsidRPr="001E7F9C">
              <w:rPr>
                <w:sz w:val="16"/>
                <w:szCs w:val="16"/>
              </w:rPr>
              <w:t>0</w:t>
            </w:r>
          </w:p>
        </w:tc>
        <w:tc>
          <w:tcPr>
            <w:tcW w:w="461" w:type="dxa"/>
            <w:hideMark/>
          </w:tcPr>
          <w:p w14:paraId="74E37057" w14:textId="77777777" w:rsidR="001E7F9C" w:rsidRPr="001E7F9C" w:rsidRDefault="001E7F9C" w:rsidP="001E7F9C">
            <w:pPr>
              <w:widowControl w:val="0"/>
              <w:rPr>
                <w:sz w:val="16"/>
                <w:szCs w:val="16"/>
              </w:rPr>
            </w:pPr>
            <w:r w:rsidRPr="001E7F9C">
              <w:rPr>
                <w:sz w:val="16"/>
                <w:szCs w:val="16"/>
              </w:rPr>
              <w:t>04</w:t>
            </w:r>
          </w:p>
        </w:tc>
        <w:tc>
          <w:tcPr>
            <w:tcW w:w="646" w:type="dxa"/>
            <w:hideMark/>
          </w:tcPr>
          <w:p w14:paraId="5459BC94" w14:textId="77777777" w:rsidR="001E7F9C" w:rsidRPr="001E7F9C" w:rsidRDefault="001E7F9C" w:rsidP="001E7F9C">
            <w:pPr>
              <w:widowControl w:val="0"/>
              <w:rPr>
                <w:sz w:val="16"/>
                <w:szCs w:val="16"/>
              </w:rPr>
            </w:pPr>
            <w:r w:rsidRPr="001E7F9C">
              <w:rPr>
                <w:sz w:val="16"/>
                <w:szCs w:val="16"/>
              </w:rPr>
              <w:t> </w:t>
            </w:r>
          </w:p>
        </w:tc>
        <w:tc>
          <w:tcPr>
            <w:tcW w:w="534" w:type="dxa"/>
            <w:hideMark/>
          </w:tcPr>
          <w:p w14:paraId="11A46717" w14:textId="77777777" w:rsidR="001E7F9C" w:rsidRPr="001E7F9C" w:rsidRDefault="001E7F9C" w:rsidP="001E7F9C">
            <w:pPr>
              <w:widowControl w:val="0"/>
              <w:rPr>
                <w:sz w:val="16"/>
                <w:szCs w:val="16"/>
              </w:rPr>
            </w:pPr>
            <w:r w:rsidRPr="001E7F9C">
              <w:rPr>
                <w:sz w:val="16"/>
                <w:szCs w:val="16"/>
              </w:rPr>
              <w:t> </w:t>
            </w:r>
          </w:p>
        </w:tc>
        <w:tc>
          <w:tcPr>
            <w:tcW w:w="968" w:type="dxa"/>
            <w:noWrap/>
            <w:hideMark/>
          </w:tcPr>
          <w:p w14:paraId="6B13915A" w14:textId="77777777" w:rsidR="001E7F9C" w:rsidRPr="001E7F9C" w:rsidRDefault="001E7F9C" w:rsidP="001E7F9C">
            <w:pPr>
              <w:widowControl w:val="0"/>
              <w:rPr>
                <w:sz w:val="16"/>
                <w:szCs w:val="16"/>
              </w:rPr>
            </w:pPr>
            <w:r w:rsidRPr="001E7F9C">
              <w:rPr>
                <w:sz w:val="16"/>
                <w:szCs w:val="16"/>
              </w:rPr>
              <w:t>28,0</w:t>
            </w:r>
          </w:p>
        </w:tc>
        <w:tc>
          <w:tcPr>
            <w:tcW w:w="1087" w:type="dxa"/>
            <w:noWrap/>
            <w:hideMark/>
          </w:tcPr>
          <w:p w14:paraId="68BC2C25" w14:textId="77777777" w:rsidR="001E7F9C" w:rsidRPr="001E7F9C" w:rsidRDefault="001E7F9C" w:rsidP="001E7F9C">
            <w:pPr>
              <w:widowControl w:val="0"/>
              <w:rPr>
                <w:sz w:val="16"/>
                <w:szCs w:val="16"/>
              </w:rPr>
            </w:pPr>
            <w:r w:rsidRPr="001E7F9C">
              <w:rPr>
                <w:sz w:val="16"/>
                <w:szCs w:val="16"/>
              </w:rPr>
              <w:t>0,0</w:t>
            </w:r>
          </w:p>
        </w:tc>
        <w:tc>
          <w:tcPr>
            <w:tcW w:w="1047" w:type="dxa"/>
            <w:noWrap/>
            <w:hideMark/>
          </w:tcPr>
          <w:p w14:paraId="15F66A6D" w14:textId="77777777" w:rsidR="001E7F9C" w:rsidRPr="001E7F9C" w:rsidRDefault="001E7F9C" w:rsidP="001E7F9C">
            <w:pPr>
              <w:widowControl w:val="0"/>
              <w:rPr>
                <w:sz w:val="16"/>
                <w:szCs w:val="16"/>
              </w:rPr>
            </w:pPr>
            <w:r w:rsidRPr="001E7F9C">
              <w:rPr>
                <w:sz w:val="16"/>
                <w:szCs w:val="16"/>
              </w:rPr>
              <w:t>28,0</w:t>
            </w:r>
          </w:p>
        </w:tc>
      </w:tr>
      <w:tr w:rsidR="001E7F9C" w:rsidRPr="001E7F9C" w14:paraId="0077E806" w14:textId="77777777" w:rsidTr="00B35219">
        <w:trPr>
          <w:trHeight w:val="450"/>
        </w:trPr>
        <w:tc>
          <w:tcPr>
            <w:tcW w:w="2972" w:type="dxa"/>
            <w:hideMark/>
          </w:tcPr>
          <w:p w14:paraId="045F8D12" w14:textId="77777777" w:rsidR="001E7F9C" w:rsidRPr="001E7F9C" w:rsidRDefault="001E7F9C" w:rsidP="001E7F9C">
            <w:pPr>
              <w:widowControl w:val="0"/>
              <w:rPr>
                <w:i/>
                <w:iCs/>
                <w:sz w:val="16"/>
                <w:szCs w:val="16"/>
              </w:rPr>
            </w:pPr>
            <w:r w:rsidRPr="001E7F9C">
              <w:rPr>
                <w:i/>
                <w:iCs/>
                <w:sz w:val="16"/>
                <w:szCs w:val="16"/>
              </w:rPr>
              <w:t>Дворцы и дома культуры, другие учреждения культуры и средств массовой информации</w:t>
            </w:r>
          </w:p>
        </w:tc>
        <w:tc>
          <w:tcPr>
            <w:tcW w:w="376" w:type="dxa"/>
            <w:hideMark/>
          </w:tcPr>
          <w:p w14:paraId="60B39ABE" w14:textId="77777777" w:rsidR="001E7F9C" w:rsidRPr="001E7F9C" w:rsidRDefault="001E7F9C" w:rsidP="001E7F9C">
            <w:pPr>
              <w:widowControl w:val="0"/>
              <w:rPr>
                <w:sz w:val="16"/>
                <w:szCs w:val="16"/>
              </w:rPr>
            </w:pPr>
            <w:r w:rsidRPr="001E7F9C">
              <w:rPr>
                <w:sz w:val="16"/>
                <w:szCs w:val="16"/>
              </w:rPr>
              <w:t>08</w:t>
            </w:r>
          </w:p>
        </w:tc>
        <w:tc>
          <w:tcPr>
            <w:tcW w:w="475" w:type="dxa"/>
            <w:hideMark/>
          </w:tcPr>
          <w:p w14:paraId="6544557F" w14:textId="77777777" w:rsidR="001E7F9C" w:rsidRPr="001E7F9C" w:rsidRDefault="001E7F9C" w:rsidP="001E7F9C">
            <w:pPr>
              <w:widowControl w:val="0"/>
              <w:rPr>
                <w:sz w:val="16"/>
                <w:szCs w:val="16"/>
              </w:rPr>
            </w:pPr>
            <w:r w:rsidRPr="001E7F9C">
              <w:rPr>
                <w:sz w:val="16"/>
                <w:szCs w:val="16"/>
              </w:rPr>
              <w:t>01</w:t>
            </w:r>
          </w:p>
        </w:tc>
        <w:tc>
          <w:tcPr>
            <w:tcW w:w="376" w:type="dxa"/>
            <w:hideMark/>
          </w:tcPr>
          <w:p w14:paraId="0990C740" w14:textId="77777777" w:rsidR="001E7F9C" w:rsidRPr="001E7F9C" w:rsidRDefault="001E7F9C" w:rsidP="001E7F9C">
            <w:pPr>
              <w:widowControl w:val="0"/>
              <w:rPr>
                <w:sz w:val="16"/>
                <w:szCs w:val="16"/>
              </w:rPr>
            </w:pPr>
            <w:r w:rsidRPr="001E7F9C">
              <w:rPr>
                <w:sz w:val="16"/>
                <w:szCs w:val="16"/>
              </w:rPr>
              <w:t>24</w:t>
            </w:r>
          </w:p>
        </w:tc>
        <w:tc>
          <w:tcPr>
            <w:tcW w:w="376" w:type="dxa"/>
            <w:hideMark/>
          </w:tcPr>
          <w:p w14:paraId="12389B20" w14:textId="77777777" w:rsidR="001E7F9C" w:rsidRPr="001E7F9C" w:rsidRDefault="001E7F9C" w:rsidP="001E7F9C">
            <w:pPr>
              <w:widowControl w:val="0"/>
              <w:rPr>
                <w:sz w:val="16"/>
                <w:szCs w:val="16"/>
              </w:rPr>
            </w:pPr>
            <w:r w:rsidRPr="001E7F9C">
              <w:rPr>
                <w:sz w:val="16"/>
                <w:szCs w:val="16"/>
              </w:rPr>
              <w:t>0</w:t>
            </w:r>
          </w:p>
        </w:tc>
        <w:tc>
          <w:tcPr>
            <w:tcW w:w="461" w:type="dxa"/>
            <w:hideMark/>
          </w:tcPr>
          <w:p w14:paraId="20A3C8EF" w14:textId="77777777" w:rsidR="001E7F9C" w:rsidRPr="001E7F9C" w:rsidRDefault="001E7F9C" w:rsidP="001E7F9C">
            <w:pPr>
              <w:widowControl w:val="0"/>
              <w:rPr>
                <w:sz w:val="16"/>
                <w:szCs w:val="16"/>
              </w:rPr>
            </w:pPr>
            <w:r w:rsidRPr="001E7F9C">
              <w:rPr>
                <w:sz w:val="16"/>
                <w:szCs w:val="16"/>
              </w:rPr>
              <w:t>04</w:t>
            </w:r>
          </w:p>
        </w:tc>
        <w:tc>
          <w:tcPr>
            <w:tcW w:w="646" w:type="dxa"/>
            <w:hideMark/>
          </w:tcPr>
          <w:p w14:paraId="4660360A" w14:textId="77777777" w:rsidR="001E7F9C" w:rsidRPr="001E7F9C" w:rsidRDefault="001E7F9C" w:rsidP="001E7F9C">
            <w:pPr>
              <w:widowControl w:val="0"/>
              <w:rPr>
                <w:sz w:val="16"/>
                <w:szCs w:val="16"/>
              </w:rPr>
            </w:pPr>
            <w:r w:rsidRPr="001E7F9C">
              <w:rPr>
                <w:sz w:val="16"/>
                <w:szCs w:val="16"/>
              </w:rPr>
              <w:t>61140</w:t>
            </w:r>
          </w:p>
        </w:tc>
        <w:tc>
          <w:tcPr>
            <w:tcW w:w="534" w:type="dxa"/>
            <w:hideMark/>
          </w:tcPr>
          <w:p w14:paraId="740606D4" w14:textId="77777777" w:rsidR="001E7F9C" w:rsidRPr="001E7F9C" w:rsidRDefault="001E7F9C" w:rsidP="001E7F9C">
            <w:pPr>
              <w:widowControl w:val="0"/>
              <w:rPr>
                <w:sz w:val="16"/>
                <w:szCs w:val="16"/>
              </w:rPr>
            </w:pPr>
            <w:r w:rsidRPr="001E7F9C">
              <w:rPr>
                <w:sz w:val="16"/>
                <w:szCs w:val="16"/>
              </w:rPr>
              <w:t> </w:t>
            </w:r>
          </w:p>
        </w:tc>
        <w:tc>
          <w:tcPr>
            <w:tcW w:w="968" w:type="dxa"/>
            <w:noWrap/>
            <w:hideMark/>
          </w:tcPr>
          <w:p w14:paraId="2640F41E" w14:textId="77777777" w:rsidR="001E7F9C" w:rsidRPr="001E7F9C" w:rsidRDefault="001E7F9C" w:rsidP="001E7F9C">
            <w:pPr>
              <w:widowControl w:val="0"/>
              <w:rPr>
                <w:sz w:val="16"/>
                <w:szCs w:val="16"/>
              </w:rPr>
            </w:pPr>
            <w:r w:rsidRPr="001E7F9C">
              <w:rPr>
                <w:sz w:val="16"/>
                <w:szCs w:val="16"/>
              </w:rPr>
              <w:t>18,0</w:t>
            </w:r>
          </w:p>
        </w:tc>
        <w:tc>
          <w:tcPr>
            <w:tcW w:w="1087" w:type="dxa"/>
            <w:noWrap/>
            <w:hideMark/>
          </w:tcPr>
          <w:p w14:paraId="24E1FB8A" w14:textId="77777777" w:rsidR="001E7F9C" w:rsidRPr="001E7F9C" w:rsidRDefault="001E7F9C" w:rsidP="001E7F9C">
            <w:pPr>
              <w:widowControl w:val="0"/>
              <w:rPr>
                <w:sz w:val="16"/>
                <w:szCs w:val="16"/>
              </w:rPr>
            </w:pPr>
            <w:r w:rsidRPr="001E7F9C">
              <w:rPr>
                <w:sz w:val="16"/>
                <w:szCs w:val="16"/>
              </w:rPr>
              <w:t>0,0</w:t>
            </w:r>
          </w:p>
        </w:tc>
        <w:tc>
          <w:tcPr>
            <w:tcW w:w="1047" w:type="dxa"/>
            <w:noWrap/>
            <w:hideMark/>
          </w:tcPr>
          <w:p w14:paraId="0C7BB268" w14:textId="77777777" w:rsidR="001E7F9C" w:rsidRPr="001E7F9C" w:rsidRDefault="001E7F9C" w:rsidP="001E7F9C">
            <w:pPr>
              <w:widowControl w:val="0"/>
              <w:rPr>
                <w:sz w:val="16"/>
                <w:szCs w:val="16"/>
              </w:rPr>
            </w:pPr>
            <w:r w:rsidRPr="001E7F9C">
              <w:rPr>
                <w:sz w:val="16"/>
                <w:szCs w:val="16"/>
              </w:rPr>
              <w:t>18,0</w:t>
            </w:r>
          </w:p>
        </w:tc>
      </w:tr>
      <w:tr w:rsidR="001E7F9C" w:rsidRPr="001E7F9C" w14:paraId="58233FAF" w14:textId="77777777" w:rsidTr="00B35219">
        <w:trPr>
          <w:trHeight w:val="450"/>
        </w:trPr>
        <w:tc>
          <w:tcPr>
            <w:tcW w:w="2972" w:type="dxa"/>
            <w:hideMark/>
          </w:tcPr>
          <w:p w14:paraId="130CD00D" w14:textId="77777777" w:rsidR="001E7F9C" w:rsidRPr="001E7F9C" w:rsidRDefault="001E7F9C" w:rsidP="001E7F9C">
            <w:pPr>
              <w:widowControl w:val="0"/>
              <w:rPr>
                <w:sz w:val="16"/>
                <w:szCs w:val="16"/>
              </w:rPr>
            </w:pPr>
            <w:r w:rsidRPr="001E7F9C">
              <w:rPr>
                <w:sz w:val="16"/>
                <w:szCs w:val="16"/>
              </w:rPr>
              <w:t>Предоставление субсидий бюджетным, автономным учреждениям и иным некоммерческим организациям</w:t>
            </w:r>
          </w:p>
        </w:tc>
        <w:tc>
          <w:tcPr>
            <w:tcW w:w="376" w:type="dxa"/>
            <w:hideMark/>
          </w:tcPr>
          <w:p w14:paraId="6D963A18" w14:textId="77777777" w:rsidR="001E7F9C" w:rsidRPr="001E7F9C" w:rsidRDefault="001E7F9C" w:rsidP="001E7F9C">
            <w:pPr>
              <w:widowControl w:val="0"/>
              <w:rPr>
                <w:sz w:val="16"/>
                <w:szCs w:val="16"/>
              </w:rPr>
            </w:pPr>
            <w:r w:rsidRPr="001E7F9C">
              <w:rPr>
                <w:sz w:val="16"/>
                <w:szCs w:val="16"/>
              </w:rPr>
              <w:t>08</w:t>
            </w:r>
          </w:p>
        </w:tc>
        <w:tc>
          <w:tcPr>
            <w:tcW w:w="475" w:type="dxa"/>
            <w:hideMark/>
          </w:tcPr>
          <w:p w14:paraId="373F98FA" w14:textId="77777777" w:rsidR="001E7F9C" w:rsidRPr="001E7F9C" w:rsidRDefault="001E7F9C" w:rsidP="001E7F9C">
            <w:pPr>
              <w:widowControl w:val="0"/>
              <w:rPr>
                <w:sz w:val="16"/>
                <w:szCs w:val="16"/>
              </w:rPr>
            </w:pPr>
            <w:r w:rsidRPr="001E7F9C">
              <w:rPr>
                <w:sz w:val="16"/>
                <w:szCs w:val="16"/>
              </w:rPr>
              <w:t>01</w:t>
            </w:r>
          </w:p>
        </w:tc>
        <w:tc>
          <w:tcPr>
            <w:tcW w:w="376" w:type="dxa"/>
            <w:hideMark/>
          </w:tcPr>
          <w:p w14:paraId="1DDC806B" w14:textId="77777777" w:rsidR="001E7F9C" w:rsidRPr="001E7F9C" w:rsidRDefault="001E7F9C" w:rsidP="001E7F9C">
            <w:pPr>
              <w:widowControl w:val="0"/>
              <w:rPr>
                <w:sz w:val="16"/>
                <w:szCs w:val="16"/>
              </w:rPr>
            </w:pPr>
            <w:r w:rsidRPr="001E7F9C">
              <w:rPr>
                <w:sz w:val="16"/>
                <w:szCs w:val="16"/>
              </w:rPr>
              <w:t>24</w:t>
            </w:r>
          </w:p>
        </w:tc>
        <w:tc>
          <w:tcPr>
            <w:tcW w:w="376" w:type="dxa"/>
            <w:hideMark/>
          </w:tcPr>
          <w:p w14:paraId="2F375B4B" w14:textId="77777777" w:rsidR="001E7F9C" w:rsidRPr="001E7F9C" w:rsidRDefault="001E7F9C" w:rsidP="001E7F9C">
            <w:pPr>
              <w:widowControl w:val="0"/>
              <w:rPr>
                <w:sz w:val="16"/>
                <w:szCs w:val="16"/>
              </w:rPr>
            </w:pPr>
            <w:r w:rsidRPr="001E7F9C">
              <w:rPr>
                <w:sz w:val="16"/>
                <w:szCs w:val="16"/>
              </w:rPr>
              <w:t>0</w:t>
            </w:r>
          </w:p>
        </w:tc>
        <w:tc>
          <w:tcPr>
            <w:tcW w:w="461" w:type="dxa"/>
            <w:hideMark/>
          </w:tcPr>
          <w:p w14:paraId="79B61E97" w14:textId="77777777" w:rsidR="001E7F9C" w:rsidRPr="001E7F9C" w:rsidRDefault="001E7F9C" w:rsidP="001E7F9C">
            <w:pPr>
              <w:widowControl w:val="0"/>
              <w:rPr>
                <w:sz w:val="16"/>
                <w:szCs w:val="16"/>
              </w:rPr>
            </w:pPr>
            <w:r w:rsidRPr="001E7F9C">
              <w:rPr>
                <w:sz w:val="16"/>
                <w:szCs w:val="16"/>
              </w:rPr>
              <w:t>04</w:t>
            </w:r>
          </w:p>
        </w:tc>
        <w:tc>
          <w:tcPr>
            <w:tcW w:w="646" w:type="dxa"/>
            <w:hideMark/>
          </w:tcPr>
          <w:p w14:paraId="5AC07898" w14:textId="77777777" w:rsidR="001E7F9C" w:rsidRPr="001E7F9C" w:rsidRDefault="001E7F9C" w:rsidP="001E7F9C">
            <w:pPr>
              <w:widowControl w:val="0"/>
              <w:rPr>
                <w:sz w:val="16"/>
                <w:szCs w:val="16"/>
              </w:rPr>
            </w:pPr>
            <w:r w:rsidRPr="001E7F9C">
              <w:rPr>
                <w:sz w:val="16"/>
                <w:szCs w:val="16"/>
              </w:rPr>
              <w:t>61140</w:t>
            </w:r>
          </w:p>
        </w:tc>
        <w:tc>
          <w:tcPr>
            <w:tcW w:w="534" w:type="dxa"/>
            <w:noWrap/>
            <w:hideMark/>
          </w:tcPr>
          <w:p w14:paraId="24DF553C" w14:textId="77777777" w:rsidR="001E7F9C" w:rsidRPr="001E7F9C" w:rsidRDefault="001E7F9C" w:rsidP="001E7F9C">
            <w:pPr>
              <w:widowControl w:val="0"/>
              <w:rPr>
                <w:sz w:val="16"/>
                <w:szCs w:val="16"/>
              </w:rPr>
            </w:pPr>
            <w:r w:rsidRPr="001E7F9C">
              <w:rPr>
                <w:sz w:val="16"/>
                <w:szCs w:val="16"/>
              </w:rPr>
              <w:t>600</w:t>
            </w:r>
          </w:p>
        </w:tc>
        <w:tc>
          <w:tcPr>
            <w:tcW w:w="968" w:type="dxa"/>
            <w:noWrap/>
            <w:hideMark/>
          </w:tcPr>
          <w:p w14:paraId="26D5957F" w14:textId="77777777" w:rsidR="001E7F9C" w:rsidRPr="001E7F9C" w:rsidRDefault="001E7F9C" w:rsidP="001E7F9C">
            <w:pPr>
              <w:widowControl w:val="0"/>
              <w:rPr>
                <w:sz w:val="16"/>
                <w:szCs w:val="16"/>
              </w:rPr>
            </w:pPr>
            <w:r w:rsidRPr="001E7F9C">
              <w:rPr>
                <w:sz w:val="16"/>
                <w:szCs w:val="16"/>
              </w:rPr>
              <w:t>18,0</w:t>
            </w:r>
          </w:p>
        </w:tc>
        <w:tc>
          <w:tcPr>
            <w:tcW w:w="1087" w:type="dxa"/>
            <w:noWrap/>
            <w:hideMark/>
          </w:tcPr>
          <w:p w14:paraId="6AD4F38A" w14:textId="77777777" w:rsidR="001E7F9C" w:rsidRPr="001E7F9C" w:rsidRDefault="001E7F9C" w:rsidP="001E7F9C">
            <w:pPr>
              <w:widowControl w:val="0"/>
              <w:rPr>
                <w:sz w:val="16"/>
                <w:szCs w:val="16"/>
              </w:rPr>
            </w:pPr>
            <w:r w:rsidRPr="001E7F9C">
              <w:rPr>
                <w:sz w:val="16"/>
                <w:szCs w:val="16"/>
              </w:rPr>
              <w:t>0,0</w:t>
            </w:r>
          </w:p>
        </w:tc>
        <w:tc>
          <w:tcPr>
            <w:tcW w:w="1047" w:type="dxa"/>
            <w:noWrap/>
            <w:hideMark/>
          </w:tcPr>
          <w:p w14:paraId="068FDD23" w14:textId="77777777" w:rsidR="001E7F9C" w:rsidRPr="001E7F9C" w:rsidRDefault="001E7F9C" w:rsidP="001E7F9C">
            <w:pPr>
              <w:widowControl w:val="0"/>
              <w:rPr>
                <w:sz w:val="16"/>
                <w:szCs w:val="16"/>
              </w:rPr>
            </w:pPr>
            <w:r w:rsidRPr="001E7F9C">
              <w:rPr>
                <w:sz w:val="16"/>
                <w:szCs w:val="16"/>
              </w:rPr>
              <w:t>18,0</w:t>
            </w:r>
          </w:p>
        </w:tc>
      </w:tr>
      <w:tr w:rsidR="001E7F9C" w:rsidRPr="001E7F9C" w14:paraId="08124C6E" w14:textId="77777777" w:rsidTr="00B35219">
        <w:trPr>
          <w:trHeight w:val="450"/>
        </w:trPr>
        <w:tc>
          <w:tcPr>
            <w:tcW w:w="2972" w:type="dxa"/>
            <w:hideMark/>
          </w:tcPr>
          <w:p w14:paraId="5B4F10B6" w14:textId="77777777" w:rsidR="001E7F9C" w:rsidRPr="001E7F9C" w:rsidRDefault="001E7F9C" w:rsidP="001E7F9C">
            <w:pPr>
              <w:widowControl w:val="0"/>
              <w:rPr>
                <w:sz w:val="16"/>
                <w:szCs w:val="16"/>
              </w:rPr>
            </w:pPr>
            <w:r w:rsidRPr="001E7F9C">
              <w:rPr>
                <w:sz w:val="16"/>
                <w:szCs w:val="16"/>
              </w:rPr>
              <w:t>Предоставление субсидий бюджетным, автономным учреждениям и иным некоммерческим организациям</w:t>
            </w:r>
          </w:p>
        </w:tc>
        <w:tc>
          <w:tcPr>
            <w:tcW w:w="376" w:type="dxa"/>
            <w:hideMark/>
          </w:tcPr>
          <w:p w14:paraId="034104CA" w14:textId="77777777" w:rsidR="001E7F9C" w:rsidRPr="001E7F9C" w:rsidRDefault="001E7F9C" w:rsidP="001E7F9C">
            <w:pPr>
              <w:widowControl w:val="0"/>
              <w:rPr>
                <w:sz w:val="16"/>
                <w:szCs w:val="16"/>
              </w:rPr>
            </w:pPr>
            <w:r w:rsidRPr="001E7F9C">
              <w:rPr>
                <w:sz w:val="16"/>
                <w:szCs w:val="16"/>
              </w:rPr>
              <w:t>08</w:t>
            </w:r>
          </w:p>
        </w:tc>
        <w:tc>
          <w:tcPr>
            <w:tcW w:w="475" w:type="dxa"/>
            <w:hideMark/>
          </w:tcPr>
          <w:p w14:paraId="706177B8" w14:textId="77777777" w:rsidR="001E7F9C" w:rsidRPr="001E7F9C" w:rsidRDefault="001E7F9C" w:rsidP="001E7F9C">
            <w:pPr>
              <w:widowControl w:val="0"/>
              <w:rPr>
                <w:sz w:val="16"/>
                <w:szCs w:val="16"/>
              </w:rPr>
            </w:pPr>
            <w:r w:rsidRPr="001E7F9C">
              <w:rPr>
                <w:sz w:val="16"/>
                <w:szCs w:val="16"/>
              </w:rPr>
              <w:t>01</w:t>
            </w:r>
          </w:p>
        </w:tc>
        <w:tc>
          <w:tcPr>
            <w:tcW w:w="376" w:type="dxa"/>
            <w:hideMark/>
          </w:tcPr>
          <w:p w14:paraId="663AD2D8" w14:textId="77777777" w:rsidR="001E7F9C" w:rsidRPr="001E7F9C" w:rsidRDefault="001E7F9C" w:rsidP="001E7F9C">
            <w:pPr>
              <w:widowControl w:val="0"/>
              <w:rPr>
                <w:sz w:val="16"/>
                <w:szCs w:val="16"/>
              </w:rPr>
            </w:pPr>
            <w:r w:rsidRPr="001E7F9C">
              <w:rPr>
                <w:sz w:val="16"/>
                <w:szCs w:val="16"/>
              </w:rPr>
              <w:t>24</w:t>
            </w:r>
          </w:p>
        </w:tc>
        <w:tc>
          <w:tcPr>
            <w:tcW w:w="376" w:type="dxa"/>
            <w:hideMark/>
          </w:tcPr>
          <w:p w14:paraId="79B782C1" w14:textId="77777777" w:rsidR="001E7F9C" w:rsidRPr="001E7F9C" w:rsidRDefault="001E7F9C" w:rsidP="001E7F9C">
            <w:pPr>
              <w:widowControl w:val="0"/>
              <w:rPr>
                <w:sz w:val="16"/>
                <w:szCs w:val="16"/>
              </w:rPr>
            </w:pPr>
            <w:r w:rsidRPr="001E7F9C">
              <w:rPr>
                <w:sz w:val="16"/>
                <w:szCs w:val="16"/>
              </w:rPr>
              <w:t>0</w:t>
            </w:r>
          </w:p>
        </w:tc>
        <w:tc>
          <w:tcPr>
            <w:tcW w:w="461" w:type="dxa"/>
            <w:hideMark/>
          </w:tcPr>
          <w:p w14:paraId="10202199" w14:textId="77777777" w:rsidR="001E7F9C" w:rsidRPr="001E7F9C" w:rsidRDefault="001E7F9C" w:rsidP="001E7F9C">
            <w:pPr>
              <w:widowControl w:val="0"/>
              <w:rPr>
                <w:sz w:val="16"/>
                <w:szCs w:val="16"/>
              </w:rPr>
            </w:pPr>
            <w:r w:rsidRPr="001E7F9C">
              <w:rPr>
                <w:sz w:val="16"/>
                <w:szCs w:val="16"/>
              </w:rPr>
              <w:t>04</w:t>
            </w:r>
          </w:p>
        </w:tc>
        <w:tc>
          <w:tcPr>
            <w:tcW w:w="646" w:type="dxa"/>
            <w:hideMark/>
          </w:tcPr>
          <w:p w14:paraId="3BB5AB3F" w14:textId="77777777" w:rsidR="001E7F9C" w:rsidRPr="001E7F9C" w:rsidRDefault="001E7F9C" w:rsidP="001E7F9C">
            <w:pPr>
              <w:widowControl w:val="0"/>
              <w:rPr>
                <w:sz w:val="16"/>
                <w:szCs w:val="16"/>
              </w:rPr>
            </w:pPr>
            <w:r w:rsidRPr="001E7F9C">
              <w:rPr>
                <w:sz w:val="16"/>
                <w:szCs w:val="16"/>
              </w:rPr>
              <w:t>61140</w:t>
            </w:r>
          </w:p>
        </w:tc>
        <w:tc>
          <w:tcPr>
            <w:tcW w:w="534" w:type="dxa"/>
            <w:noWrap/>
            <w:hideMark/>
          </w:tcPr>
          <w:p w14:paraId="4377605C" w14:textId="77777777" w:rsidR="001E7F9C" w:rsidRPr="001E7F9C" w:rsidRDefault="001E7F9C" w:rsidP="001E7F9C">
            <w:pPr>
              <w:widowControl w:val="0"/>
              <w:rPr>
                <w:sz w:val="16"/>
                <w:szCs w:val="16"/>
              </w:rPr>
            </w:pPr>
            <w:r w:rsidRPr="001E7F9C">
              <w:rPr>
                <w:sz w:val="16"/>
                <w:szCs w:val="16"/>
              </w:rPr>
              <w:t>610</w:t>
            </w:r>
          </w:p>
        </w:tc>
        <w:tc>
          <w:tcPr>
            <w:tcW w:w="968" w:type="dxa"/>
            <w:noWrap/>
            <w:hideMark/>
          </w:tcPr>
          <w:p w14:paraId="55B88668" w14:textId="77777777" w:rsidR="001E7F9C" w:rsidRPr="001E7F9C" w:rsidRDefault="001E7F9C" w:rsidP="001E7F9C">
            <w:pPr>
              <w:widowControl w:val="0"/>
              <w:rPr>
                <w:sz w:val="16"/>
                <w:szCs w:val="16"/>
              </w:rPr>
            </w:pPr>
            <w:r w:rsidRPr="001E7F9C">
              <w:rPr>
                <w:sz w:val="16"/>
                <w:szCs w:val="16"/>
              </w:rPr>
              <w:t>18,0</w:t>
            </w:r>
          </w:p>
        </w:tc>
        <w:tc>
          <w:tcPr>
            <w:tcW w:w="1087" w:type="dxa"/>
            <w:noWrap/>
            <w:hideMark/>
          </w:tcPr>
          <w:p w14:paraId="23092D95" w14:textId="77777777" w:rsidR="001E7F9C" w:rsidRPr="001E7F9C" w:rsidRDefault="001E7F9C" w:rsidP="001E7F9C">
            <w:pPr>
              <w:widowControl w:val="0"/>
              <w:rPr>
                <w:sz w:val="16"/>
                <w:szCs w:val="16"/>
              </w:rPr>
            </w:pPr>
            <w:r w:rsidRPr="001E7F9C">
              <w:rPr>
                <w:sz w:val="16"/>
                <w:szCs w:val="16"/>
              </w:rPr>
              <w:t>0,0</w:t>
            </w:r>
          </w:p>
        </w:tc>
        <w:tc>
          <w:tcPr>
            <w:tcW w:w="1047" w:type="dxa"/>
            <w:noWrap/>
            <w:hideMark/>
          </w:tcPr>
          <w:p w14:paraId="322672E3" w14:textId="77777777" w:rsidR="001E7F9C" w:rsidRPr="001E7F9C" w:rsidRDefault="001E7F9C" w:rsidP="001E7F9C">
            <w:pPr>
              <w:widowControl w:val="0"/>
              <w:rPr>
                <w:sz w:val="16"/>
                <w:szCs w:val="16"/>
              </w:rPr>
            </w:pPr>
            <w:r w:rsidRPr="001E7F9C">
              <w:rPr>
                <w:sz w:val="16"/>
                <w:szCs w:val="16"/>
              </w:rPr>
              <w:t>18,0</w:t>
            </w:r>
          </w:p>
        </w:tc>
      </w:tr>
      <w:tr w:rsidR="001E7F9C" w:rsidRPr="001E7F9C" w14:paraId="3E02E4BA" w14:textId="77777777" w:rsidTr="00B35219">
        <w:trPr>
          <w:trHeight w:val="375"/>
        </w:trPr>
        <w:tc>
          <w:tcPr>
            <w:tcW w:w="2972" w:type="dxa"/>
            <w:hideMark/>
          </w:tcPr>
          <w:p w14:paraId="410AC2E5" w14:textId="77777777" w:rsidR="001E7F9C" w:rsidRPr="001E7F9C" w:rsidRDefault="001E7F9C" w:rsidP="001E7F9C">
            <w:pPr>
              <w:widowControl w:val="0"/>
              <w:rPr>
                <w:i/>
                <w:iCs/>
                <w:sz w:val="16"/>
                <w:szCs w:val="16"/>
              </w:rPr>
            </w:pPr>
            <w:r w:rsidRPr="001E7F9C">
              <w:rPr>
                <w:i/>
                <w:iCs/>
                <w:sz w:val="16"/>
                <w:szCs w:val="16"/>
              </w:rPr>
              <w:t>Библиотеки</w:t>
            </w:r>
          </w:p>
        </w:tc>
        <w:tc>
          <w:tcPr>
            <w:tcW w:w="376" w:type="dxa"/>
            <w:hideMark/>
          </w:tcPr>
          <w:p w14:paraId="54E3A81A" w14:textId="77777777" w:rsidR="001E7F9C" w:rsidRPr="001E7F9C" w:rsidRDefault="001E7F9C" w:rsidP="001E7F9C">
            <w:pPr>
              <w:widowControl w:val="0"/>
              <w:rPr>
                <w:sz w:val="16"/>
                <w:szCs w:val="16"/>
              </w:rPr>
            </w:pPr>
            <w:r w:rsidRPr="001E7F9C">
              <w:rPr>
                <w:sz w:val="16"/>
                <w:szCs w:val="16"/>
              </w:rPr>
              <w:t>08</w:t>
            </w:r>
          </w:p>
        </w:tc>
        <w:tc>
          <w:tcPr>
            <w:tcW w:w="475" w:type="dxa"/>
            <w:hideMark/>
          </w:tcPr>
          <w:p w14:paraId="3CB4D047" w14:textId="77777777" w:rsidR="001E7F9C" w:rsidRPr="001E7F9C" w:rsidRDefault="001E7F9C" w:rsidP="001E7F9C">
            <w:pPr>
              <w:widowControl w:val="0"/>
              <w:rPr>
                <w:sz w:val="16"/>
                <w:szCs w:val="16"/>
              </w:rPr>
            </w:pPr>
            <w:r w:rsidRPr="001E7F9C">
              <w:rPr>
                <w:sz w:val="16"/>
                <w:szCs w:val="16"/>
              </w:rPr>
              <w:t>01</w:t>
            </w:r>
          </w:p>
        </w:tc>
        <w:tc>
          <w:tcPr>
            <w:tcW w:w="376" w:type="dxa"/>
            <w:hideMark/>
          </w:tcPr>
          <w:p w14:paraId="7FA6FDAB" w14:textId="77777777" w:rsidR="001E7F9C" w:rsidRPr="001E7F9C" w:rsidRDefault="001E7F9C" w:rsidP="001E7F9C">
            <w:pPr>
              <w:widowControl w:val="0"/>
              <w:rPr>
                <w:sz w:val="16"/>
                <w:szCs w:val="16"/>
              </w:rPr>
            </w:pPr>
            <w:r w:rsidRPr="001E7F9C">
              <w:rPr>
                <w:sz w:val="16"/>
                <w:szCs w:val="16"/>
              </w:rPr>
              <w:t>24</w:t>
            </w:r>
          </w:p>
        </w:tc>
        <w:tc>
          <w:tcPr>
            <w:tcW w:w="376" w:type="dxa"/>
            <w:hideMark/>
          </w:tcPr>
          <w:p w14:paraId="445E8D12" w14:textId="77777777" w:rsidR="001E7F9C" w:rsidRPr="001E7F9C" w:rsidRDefault="001E7F9C" w:rsidP="001E7F9C">
            <w:pPr>
              <w:widowControl w:val="0"/>
              <w:rPr>
                <w:sz w:val="16"/>
                <w:szCs w:val="16"/>
              </w:rPr>
            </w:pPr>
            <w:r w:rsidRPr="001E7F9C">
              <w:rPr>
                <w:sz w:val="16"/>
                <w:szCs w:val="16"/>
              </w:rPr>
              <w:t>0</w:t>
            </w:r>
          </w:p>
        </w:tc>
        <w:tc>
          <w:tcPr>
            <w:tcW w:w="461" w:type="dxa"/>
            <w:hideMark/>
          </w:tcPr>
          <w:p w14:paraId="7A56C06E" w14:textId="77777777" w:rsidR="001E7F9C" w:rsidRPr="001E7F9C" w:rsidRDefault="001E7F9C" w:rsidP="001E7F9C">
            <w:pPr>
              <w:widowControl w:val="0"/>
              <w:rPr>
                <w:sz w:val="16"/>
                <w:szCs w:val="16"/>
              </w:rPr>
            </w:pPr>
            <w:r w:rsidRPr="001E7F9C">
              <w:rPr>
                <w:sz w:val="16"/>
                <w:szCs w:val="16"/>
              </w:rPr>
              <w:t>04</w:t>
            </w:r>
          </w:p>
        </w:tc>
        <w:tc>
          <w:tcPr>
            <w:tcW w:w="646" w:type="dxa"/>
            <w:hideMark/>
          </w:tcPr>
          <w:p w14:paraId="6D213471" w14:textId="77777777" w:rsidR="001E7F9C" w:rsidRPr="001E7F9C" w:rsidRDefault="001E7F9C" w:rsidP="001E7F9C">
            <w:pPr>
              <w:widowControl w:val="0"/>
              <w:rPr>
                <w:sz w:val="16"/>
                <w:szCs w:val="16"/>
              </w:rPr>
            </w:pPr>
            <w:r w:rsidRPr="001E7F9C">
              <w:rPr>
                <w:sz w:val="16"/>
                <w:szCs w:val="16"/>
              </w:rPr>
              <w:t>61160</w:t>
            </w:r>
          </w:p>
        </w:tc>
        <w:tc>
          <w:tcPr>
            <w:tcW w:w="534" w:type="dxa"/>
            <w:hideMark/>
          </w:tcPr>
          <w:p w14:paraId="2DE5D640" w14:textId="77777777" w:rsidR="001E7F9C" w:rsidRPr="001E7F9C" w:rsidRDefault="001E7F9C" w:rsidP="001E7F9C">
            <w:pPr>
              <w:widowControl w:val="0"/>
              <w:rPr>
                <w:sz w:val="16"/>
                <w:szCs w:val="16"/>
              </w:rPr>
            </w:pPr>
            <w:r w:rsidRPr="001E7F9C">
              <w:rPr>
                <w:sz w:val="16"/>
                <w:szCs w:val="16"/>
              </w:rPr>
              <w:t> </w:t>
            </w:r>
          </w:p>
        </w:tc>
        <w:tc>
          <w:tcPr>
            <w:tcW w:w="968" w:type="dxa"/>
            <w:noWrap/>
            <w:hideMark/>
          </w:tcPr>
          <w:p w14:paraId="6559312F" w14:textId="77777777" w:rsidR="001E7F9C" w:rsidRPr="001E7F9C" w:rsidRDefault="001E7F9C" w:rsidP="001E7F9C">
            <w:pPr>
              <w:widowControl w:val="0"/>
              <w:rPr>
                <w:sz w:val="16"/>
                <w:szCs w:val="16"/>
              </w:rPr>
            </w:pPr>
            <w:r w:rsidRPr="001E7F9C">
              <w:rPr>
                <w:sz w:val="16"/>
                <w:szCs w:val="16"/>
              </w:rPr>
              <w:t>10,0</w:t>
            </w:r>
          </w:p>
        </w:tc>
        <w:tc>
          <w:tcPr>
            <w:tcW w:w="1087" w:type="dxa"/>
            <w:noWrap/>
            <w:hideMark/>
          </w:tcPr>
          <w:p w14:paraId="29C0D368" w14:textId="77777777" w:rsidR="001E7F9C" w:rsidRPr="001E7F9C" w:rsidRDefault="001E7F9C" w:rsidP="001E7F9C">
            <w:pPr>
              <w:widowControl w:val="0"/>
              <w:rPr>
                <w:sz w:val="16"/>
                <w:szCs w:val="16"/>
              </w:rPr>
            </w:pPr>
            <w:r w:rsidRPr="001E7F9C">
              <w:rPr>
                <w:sz w:val="16"/>
                <w:szCs w:val="16"/>
              </w:rPr>
              <w:t>0,0</w:t>
            </w:r>
          </w:p>
        </w:tc>
        <w:tc>
          <w:tcPr>
            <w:tcW w:w="1047" w:type="dxa"/>
            <w:noWrap/>
            <w:hideMark/>
          </w:tcPr>
          <w:p w14:paraId="657B15DE" w14:textId="77777777" w:rsidR="001E7F9C" w:rsidRPr="001E7F9C" w:rsidRDefault="001E7F9C" w:rsidP="001E7F9C">
            <w:pPr>
              <w:widowControl w:val="0"/>
              <w:rPr>
                <w:sz w:val="16"/>
                <w:szCs w:val="16"/>
              </w:rPr>
            </w:pPr>
            <w:r w:rsidRPr="001E7F9C">
              <w:rPr>
                <w:sz w:val="16"/>
                <w:szCs w:val="16"/>
              </w:rPr>
              <w:t>10,0</w:t>
            </w:r>
          </w:p>
        </w:tc>
      </w:tr>
      <w:tr w:rsidR="001E7F9C" w:rsidRPr="001E7F9C" w14:paraId="646B3D37" w14:textId="77777777" w:rsidTr="00B35219">
        <w:trPr>
          <w:trHeight w:val="649"/>
        </w:trPr>
        <w:tc>
          <w:tcPr>
            <w:tcW w:w="2972" w:type="dxa"/>
            <w:hideMark/>
          </w:tcPr>
          <w:p w14:paraId="100D8FCF" w14:textId="77777777" w:rsidR="001E7F9C" w:rsidRPr="001E7F9C" w:rsidRDefault="001E7F9C" w:rsidP="001E7F9C">
            <w:pPr>
              <w:widowControl w:val="0"/>
              <w:rPr>
                <w:sz w:val="16"/>
                <w:szCs w:val="16"/>
              </w:rPr>
            </w:pPr>
            <w:r w:rsidRPr="001E7F9C">
              <w:rPr>
                <w:sz w:val="16"/>
                <w:szCs w:val="16"/>
              </w:rPr>
              <w:t>Предоставление субсидий бюджетным, автономным учреждениям и иным некоммерческим организациям</w:t>
            </w:r>
          </w:p>
        </w:tc>
        <w:tc>
          <w:tcPr>
            <w:tcW w:w="376" w:type="dxa"/>
            <w:hideMark/>
          </w:tcPr>
          <w:p w14:paraId="7352C2AD" w14:textId="77777777" w:rsidR="001E7F9C" w:rsidRPr="001E7F9C" w:rsidRDefault="001E7F9C" w:rsidP="001E7F9C">
            <w:pPr>
              <w:widowControl w:val="0"/>
              <w:rPr>
                <w:sz w:val="16"/>
                <w:szCs w:val="16"/>
              </w:rPr>
            </w:pPr>
            <w:r w:rsidRPr="001E7F9C">
              <w:rPr>
                <w:sz w:val="16"/>
                <w:szCs w:val="16"/>
              </w:rPr>
              <w:t>08</w:t>
            </w:r>
          </w:p>
        </w:tc>
        <w:tc>
          <w:tcPr>
            <w:tcW w:w="475" w:type="dxa"/>
            <w:hideMark/>
          </w:tcPr>
          <w:p w14:paraId="490355D1" w14:textId="77777777" w:rsidR="001E7F9C" w:rsidRPr="001E7F9C" w:rsidRDefault="001E7F9C" w:rsidP="001E7F9C">
            <w:pPr>
              <w:widowControl w:val="0"/>
              <w:rPr>
                <w:sz w:val="16"/>
                <w:szCs w:val="16"/>
              </w:rPr>
            </w:pPr>
            <w:r w:rsidRPr="001E7F9C">
              <w:rPr>
                <w:sz w:val="16"/>
                <w:szCs w:val="16"/>
              </w:rPr>
              <w:t>01</w:t>
            </w:r>
          </w:p>
        </w:tc>
        <w:tc>
          <w:tcPr>
            <w:tcW w:w="376" w:type="dxa"/>
            <w:hideMark/>
          </w:tcPr>
          <w:p w14:paraId="20000D37" w14:textId="77777777" w:rsidR="001E7F9C" w:rsidRPr="001E7F9C" w:rsidRDefault="001E7F9C" w:rsidP="001E7F9C">
            <w:pPr>
              <w:widowControl w:val="0"/>
              <w:rPr>
                <w:sz w:val="16"/>
                <w:szCs w:val="16"/>
              </w:rPr>
            </w:pPr>
            <w:r w:rsidRPr="001E7F9C">
              <w:rPr>
                <w:sz w:val="16"/>
                <w:szCs w:val="16"/>
              </w:rPr>
              <w:t>24</w:t>
            </w:r>
          </w:p>
        </w:tc>
        <w:tc>
          <w:tcPr>
            <w:tcW w:w="376" w:type="dxa"/>
            <w:hideMark/>
          </w:tcPr>
          <w:p w14:paraId="3D07CC19" w14:textId="77777777" w:rsidR="001E7F9C" w:rsidRPr="001E7F9C" w:rsidRDefault="001E7F9C" w:rsidP="001E7F9C">
            <w:pPr>
              <w:widowControl w:val="0"/>
              <w:rPr>
                <w:sz w:val="16"/>
                <w:szCs w:val="16"/>
              </w:rPr>
            </w:pPr>
            <w:r w:rsidRPr="001E7F9C">
              <w:rPr>
                <w:sz w:val="16"/>
                <w:szCs w:val="16"/>
              </w:rPr>
              <w:t>0</w:t>
            </w:r>
          </w:p>
        </w:tc>
        <w:tc>
          <w:tcPr>
            <w:tcW w:w="461" w:type="dxa"/>
            <w:hideMark/>
          </w:tcPr>
          <w:p w14:paraId="6F2DC21B" w14:textId="77777777" w:rsidR="001E7F9C" w:rsidRPr="001E7F9C" w:rsidRDefault="001E7F9C" w:rsidP="001E7F9C">
            <w:pPr>
              <w:widowControl w:val="0"/>
              <w:rPr>
                <w:sz w:val="16"/>
                <w:szCs w:val="16"/>
              </w:rPr>
            </w:pPr>
            <w:r w:rsidRPr="001E7F9C">
              <w:rPr>
                <w:sz w:val="16"/>
                <w:szCs w:val="16"/>
              </w:rPr>
              <w:t>04</w:t>
            </w:r>
          </w:p>
        </w:tc>
        <w:tc>
          <w:tcPr>
            <w:tcW w:w="646" w:type="dxa"/>
            <w:hideMark/>
          </w:tcPr>
          <w:p w14:paraId="497C7CA5" w14:textId="77777777" w:rsidR="001E7F9C" w:rsidRPr="001E7F9C" w:rsidRDefault="001E7F9C" w:rsidP="001E7F9C">
            <w:pPr>
              <w:widowControl w:val="0"/>
              <w:rPr>
                <w:sz w:val="16"/>
                <w:szCs w:val="16"/>
              </w:rPr>
            </w:pPr>
            <w:r w:rsidRPr="001E7F9C">
              <w:rPr>
                <w:sz w:val="16"/>
                <w:szCs w:val="16"/>
              </w:rPr>
              <w:t>61160</w:t>
            </w:r>
          </w:p>
        </w:tc>
        <w:tc>
          <w:tcPr>
            <w:tcW w:w="534" w:type="dxa"/>
            <w:noWrap/>
            <w:hideMark/>
          </w:tcPr>
          <w:p w14:paraId="47C6A314" w14:textId="77777777" w:rsidR="001E7F9C" w:rsidRPr="001E7F9C" w:rsidRDefault="001E7F9C" w:rsidP="001E7F9C">
            <w:pPr>
              <w:widowControl w:val="0"/>
              <w:rPr>
                <w:sz w:val="16"/>
                <w:szCs w:val="16"/>
              </w:rPr>
            </w:pPr>
            <w:r w:rsidRPr="001E7F9C">
              <w:rPr>
                <w:sz w:val="16"/>
                <w:szCs w:val="16"/>
              </w:rPr>
              <w:t>600</w:t>
            </w:r>
          </w:p>
        </w:tc>
        <w:tc>
          <w:tcPr>
            <w:tcW w:w="968" w:type="dxa"/>
            <w:noWrap/>
            <w:hideMark/>
          </w:tcPr>
          <w:p w14:paraId="2A6B07A4" w14:textId="77777777" w:rsidR="001E7F9C" w:rsidRPr="001E7F9C" w:rsidRDefault="001E7F9C" w:rsidP="001E7F9C">
            <w:pPr>
              <w:widowControl w:val="0"/>
              <w:rPr>
                <w:sz w:val="16"/>
                <w:szCs w:val="16"/>
              </w:rPr>
            </w:pPr>
            <w:r w:rsidRPr="001E7F9C">
              <w:rPr>
                <w:sz w:val="16"/>
                <w:szCs w:val="16"/>
              </w:rPr>
              <w:t>10,0</w:t>
            </w:r>
          </w:p>
        </w:tc>
        <w:tc>
          <w:tcPr>
            <w:tcW w:w="1087" w:type="dxa"/>
            <w:noWrap/>
            <w:hideMark/>
          </w:tcPr>
          <w:p w14:paraId="6710DC18" w14:textId="77777777" w:rsidR="001E7F9C" w:rsidRPr="001E7F9C" w:rsidRDefault="001E7F9C" w:rsidP="001E7F9C">
            <w:pPr>
              <w:widowControl w:val="0"/>
              <w:rPr>
                <w:sz w:val="16"/>
                <w:szCs w:val="16"/>
              </w:rPr>
            </w:pPr>
            <w:r w:rsidRPr="001E7F9C">
              <w:rPr>
                <w:sz w:val="16"/>
                <w:szCs w:val="16"/>
              </w:rPr>
              <w:t>0,0</w:t>
            </w:r>
          </w:p>
        </w:tc>
        <w:tc>
          <w:tcPr>
            <w:tcW w:w="1047" w:type="dxa"/>
            <w:noWrap/>
            <w:hideMark/>
          </w:tcPr>
          <w:p w14:paraId="0CD8636E" w14:textId="77777777" w:rsidR="001E7F9C" w:rsidRPr="001E7F9C" w:rsidRDefault="001E7F9C" w:rsidP="001E7F9C">
            <w:pPr>
              <w:widowControl w:val="0"/>
              <w:rPr>
                <w:sz w:val="16"/>
                <w:szCs w:val="16"/>
              </w:rPr>
            </w:pPr>
            <w:r w:rsidRPr="001E7F9C">
              <w:rPr>
                <w:sz w:val="16"/>
                <w:szCs w:val="16"/>
              </w:rPr>
              <w:t>10,0</w:t>
            </w:r>
          </w:p>
        </w:tc>
      </w:tr>
      <w:tr w:rsidR="001E7F9C" w:rsidRPr="001E7F9C" w14:paraId="4696FC15" w14:textId="77777777" w:rsidTr="00B35219">
        <w:trPr>
          <w:trHeight w:val="345"/>
        </w:trPr>
        <w:tc>
          <w:tcPr>
            <w:tcW w:w="2972" w:type="dxa"/>
            <w:hideMark/>
          </w:tcPr>
          <w:p w14:paraId="0118410C" w14:textId="77777777" w:rsidR="001E7F9C" w:rsidRPr="001E7F9C" w:rsidRDefault="001E7F9C" w:rsidP="001E7F9C">
            <w:pPr>
              <w:widowControl w:val="0"/>
              <w:rPr>
                <w:sz w:val="16"/>
                <w:szCs w:val="16"/>
              </w:rPr>
            </w:pPr>
            <w:r w:rsidRPr="001E7F9C">
              <w:rPr>
                <w:sz w:val="16"/>
                <w:szCs w:val="16"/>
              </w:rPr>
              <w:t xml:space="preserve">Основное мероприятие "Оказание поддержки общественным инициативам, направленных на укрепление гражданского единства, гармонизацию межнациональных отношений и этнокультурное развитие </w:t>
            </w:r>
            <w:r w:rsidRPr="001E7F9C">
              <w:rPr>
                <w:sz w:val="16"/>
                <w:szCs w:val="16"/>
              </w:rPr>
              <w:lastRenderedPageBreak/>
              <w:t>народов, проживающих на территории Рузаевского муниципального района"</w:t>
            </w:r>
          </w:p>
        </w:tc>
        <w:tc>
          <w:tcPr>
            <w:tcW w:w="376" w:type="dxa"/>
            <w:hideMark/>
          </w:tcPr>
          <w:p w14:paraId="1A842993" w14:textId="77777777" w:rsidR="001E7F9C" w:rsidRPr="001E7F9C" w:rsidRDefault="001E7F9C" w:rsidP="001E7F9C">
            <w:pPr>
              <w:widowControl w:val="0"/>
              <w:rPr>
                <w:sz w:val="16"/>
                <w:szCs w:val="16"/>
              </w:rPr>
            </w:pPr>
            <w:r w:rsidRPr="001E7F9C">
              <w:rPr>
                <w:sz w:val="16"/>
                <w:szCs w:val="16"/>
              </w:rPr>
              <w:lastRenderedPageBreak/>
              <w:t>08</w:t>
            </w:r>
          </w:p>
        </w:tc>
        <w:tc>
          <w:tcPr>
            <w:tcW w:w="475" w:type="dxa"/>
            <w:hideMark/>
          </w:tcPr>
          <w:p w14:paraId="5B3BB96E" w14:textId="77777777" w:rsidR="001E7F9C" w:rsidRPr="001E7F9C" w:rsidRDefault="001E7F9C" w:rsidP="001E7F9C">
            <w:pPr>
              <w:widowControl w:val="0"/>
              <w:rPr>
                <w:sz w:val="16"/>
                <w:szCs w:val="16"/>
              </w:rPr>
            </w:pPr>
            <w:r w:rsidRPr="001E7F9C">
              <w:rPr>
                <w:sz w:val="16"/>
                <w:szCs w:val="16"/>
              </w:rPr>
              <w:t>01</w:t>
            </w:r>
          </w:p>
        </w:tc>
        <w:tc>
          <w:tcPr>
            <w:tcW w:w="376" w:type="dxa"/>
            <w:hideMark/>
          </w:tcPr>
          <w:p w14:paraId="1D458BD0" w14:textId="77777777" w:rsidR="001E7F9C" w:rsidRPr="001E7F9C" w:rsidRDefault="001E7F9C" w:rsidP="001E7F9C">
            <w:pPr>
              <w:widowControl w:val="0"/>
              <w:rPr>
                <w:sz w:val="16"/>
                <w:szCs w:val="16"/>
              </w:rPr>
            </w:pPr>
            <w:r w:rsidRPr="001E7F9C">
              <w:rPr>
                <w:sz w:val="16"/>
                <w:szCs w:val="16"/>
              </w:rPr>
              <w:t>24</w:t>
            </w:r>
          </w:p>
        </w:tc>
        <w:tc>
          <w:tcPr>
            <w:tcW w:w="376" w:type="dxa"/>
            <w:hideMark/>
          </w:tcPr>
          <w:p w14:paraId="10117A70" w14:textId="77777777" w:rsidR="001E7F9C" w:rsidRPr="001E7F9C" w:rsidRDefault="001E7F9C" w:rsidP="001E7F9C">
            <w:pPr>
              <w:widowControl w:val="0"/>
              <w:rPr>
                <w:sz w:val="16"/>
                <w:szCs w:val="16"/>
              </w:rPr>
            </w:pPr>
            <w:r w:rsidRPr="001E7F9C">
              <w:rPr>
                <w:sz w:val="16"/>
                <w:szCs w:val="16"/>
              </w:rPr>
              <w:t>0</w:t>
            </w:r>
          </w:p>
        </w:tc>
        <w:tc>
          <w:tcPr>
            <w:tcW w:w="461" w:type="dxa"/>
            <w:hideMark/>
          </w:tcPr>
          <w:p w14:paraId="0992E64B" w14:textId="77777777" w:rsidR="001E7F9C" w:rsidRPr="001E7F9C" w:rsidRDefault="001E7F9C" w:rsidP="001E7F9C">
            <w:pPr>
              <w:widowControl w:val="0"/>
              <w:rPr>
                <w:sz w:val="16"/>
                <w:szCs w:val="16"/>
              </w:rPr>
            </w:pPr>
            <w:r w:rsidRPr="001E7F9C">
              <w:rPr>
                <w:sz w:val="16"/>
                <w:szCs w:val="16"/>
              </w:rPr>
              <w:t>04</w:t>
            </w:r>
          </w:p>
        </w:tc>
        <w:tc>
          <w:tcPr>
            <w:tcW w:w="646" w:type="dxa"/>
            <w:hideMark/>
          </w:tcPr>
          <w:p w14:paraId="63998949" w14:textId="77777777" w:rsidR="001E7F9C" w:rsidRPr="001E7F9C" w:rsidRDefault="001E7F9C" w:rsidP="001E7F9C">
            <w:pPr>
              <w:widowControl w:val="0"/>
              <w:rPr>
                <w:sz w:val="16"/>
                <w:szCs w:val="16"/>
              </w:rPr>
            </w:pPr>
            <w:r w:rsidRPr="001E7F9C">
              <w:rPr>
                <w:sz w:val="16"/>
                <w:szCs w:val="16"/>
              </w:rPr>
              <w:t>61160</w:t>
            </w:r>
          </w:p>
        </w:tc>
        <w:tc>
          <w:tcPr>
            <w:tcW w:w="534" w:type="dxa"/>
            <w:noWrap/>
            <w:hideMark/>
          </w:tcPr>
          <w:p w14:paraId="14349EA6" w14:textId="77777777" w:rsidR="001E7F9C" w:rsidRPr="001E7F9C" w:rsidRDefault="001E7F9C" w:rsidP="001E7F9C">
            <w:pPr>
              <w:widowControl w:val="0"/>
              <w:rPr>
                <w:sz w:val="16"/>
                <w:szCs w:val="16"/>
              </w:rPr>
            </w:pPr>
            <w:r w:rsidRPr="001E7F9C">
              <w:rPr>
                <w:sz w:val="16"/>
                <w:szCs w:val="16"/>
              </w:rPr>
              <w:t>610</w:t>
            </w:r>
          </w:p>
        </w:tc>
        <w:tc>
          <w:tcPr>
            <w:tcW w:w="968" w:type="dxa"/>
            <w:noWrap/>
            <w:hideMark/>
          </w:tcPr>
          <w:p w14:paraId="41B6F3B6" w14:textId="77777777" w:rsidR="001E7F9C" w:rsidRPr="001E7F9C" w:rsidRDefault="001E7F9C" w:rsidP="001E7F9C">
            <w:pPr>
              <w:widowControl w:val="0"/>
              <w:rPr>
                <w:sz w:val="16"/>
                <w:szCs w:val="16"/>
              </w:rPr>
            </w:pPr>
            <w:r w:rsidRPr="001E7F9C">
              <w:rPr>
                <w:sz w:val="16"/>
                <w:szCs w:val="16"/>
              </w:rPr>
              <w:t>10,0</w:t>
            </w:r>
          </w:p>
        </w:tc>
        <w:tc>
          <w:tcPr>
            <w:tcW w:w="1087" w:type="dxa"/>
            <w:noWrap/>
            <w:hideMark/>
          </w:tcPr>
          <w:p w14:paraId="22B069CE" w14:textId="77777777" w:rsidR="001E7F9C" w:rsidRPr="001E7F9C" w:rsidRDefault="001E7F9C" w:rsidP="001E7F9C">
            <w:pPr>
              <w:widowControl w:val="0"/>
              <w:rPr>
                <w:sz w:val="16"/>
                <w:szCs w:val="16"/>
              </w:rPr>
            </w:pPr>
            <w:r w:rsidRPr="001E7F9C">
              <w:rPr>
                <w:sz w:val="16"/>
                <w:szCs w:val="16"/>
              </w:rPr>
              <w:t>0,0</w:t>
            </w:r>
          </w:p>
        </w:tc>
        <w:tc>
          <w:tcPr>
            <w:tcW w:w="1047" w:type="dxa"/>
            <w:noWrap/>
            <w:hideMark/>
          </w:tcPr>
          <w:p w14:paraId="64D7D1C2" w14:textId="77777777" w:rsidR="001E7F9C" w:rsidRPr="001E7F9C" w:rsidRDefault="001E7F9C" w:rsidP="001E7F9C">
            <w:pPr>
              <w:widowControl w:val="0"/>
              <w:rPr>
                <w:sz w:val="16"/>
                <w:szCs w:val="16"/>
              </w:rPr>
            </w:pPr>
            <w:r w:rsidRPr="001E7F9C">
              <w:rPr>
                <w:sz w:val="16"/>
                <w:szCs w:val="16"/>
              </w:rPr>
              <w:t>10,0</w:t>
            </w:r>
          </w:p>
        </w:tc>
      </w:tr>
      <w:tr w:rsidR="001E7F9C" w:rsidRPr="001E7F9C" w14:paraId="447D7489" w14:textId="77777777" w:rsidTr="00B35219">
        <w:trPr>
          <w:trHeight w:val="345"/>
        </w:trPr>
        <w:tc>
          <w:tcPr>
            <w:tcW w:w="2972" w:type="dxa"/>
            <w:hideMark/>
          </w:tcPr>
          <w:p w14:paraId="29518E18" w14:textId="77777777" w:rsidR="001E7F9C" w:rsidRPr="001E7F9C" w:rsidRDefault="001E7F9C" w:rsidP="001E7F9C">
            <w:pPr>
              <w:widowControl w:val="0"/>
              <w:rPr>
                <w:sz w:val="16"/>
                <w:szCs w:val="16"/>
              </w:rPr>
            </w:pPr>
            <w:r w:rsidRPr="001E7F9C">
              <w:rPr>
                <w:sz w:val="16"/>
                <w:szCs w:val="16"/>
              </w:rPr>
              <w:t>Непрограммные расходы главных распорядителей средств бюджета Рузаевского муниципального района Республики Мордовия</w:t>
            </w:r>
          </w:p>
        </w:tc>
        <w:tc>
          <w:tcPr>
            <w:tcW w:w="376" w:type="dxa"/>
            <w:hideMark/>
          </w:tcPr>
          <w:p w14:paraId="38C4E7BD" w14:textId="77777777" w:rsidR="001E7F9C" w:rsidRPr="001E7F9C" w:rsidRDefault="001E7F9C" w:rsidP="001E7F9C">
            <w:pPr>
              <w:widowControl w:val="0"/>
              <w:rPr>
                <w:sz w:val="16"/>
                <w:szCs w:val="16"/>
              </w:rPr>
            </w:pPr>
            <w:r w:rsidRPr="001E7F9C">
              <w:rPr>
                <w:sz w:val="16"/>
                <w:szCs w:val="16"/>
              </w:rPr>
              <w:t>08</w:t>
            </w:r>
          </w:p>
        </w:tc>
        <w:tc>
          <w:tcPr>
            <w:tcW w:w="475" w:type="dxa"/>
            <w:hideMark/>
          </w:tcPr>
          <w:p w14:paraId="74FB2043" w14:textId="77777777" w:rsidR="001E7F9C" w:rsidRPr="001E7F9C" w:rsidRDefault="001E7F9C" w:rsidP="001E7F9C">
            <w:pPr>
              <w:widowControl w:val="0"/>
              <w:rPr>
                <w:sz w:val="16"/>
                <w:szCs w:val="16"/>
              </w:rPr>
            </w:pPr>
            <w:r w:rsidRPr="001E7F9C">
              <w:rPr>
                <w:sz w:val="16"/>
                <w:szCs w:val="16"/>
              </w:rPr>
              <w:t>01</w:t>
            </w:r>
          </w:p>
        </w:tc>
        <w:tc>
          <w:tcPr>
            <w:tcW w:w="376" w:type="dxa"/>
            <w:hideMark/>
          </w:tcPr>
          <w:p w14:paraId="6111AC0A" w14:textId="77777777" w:rsidR="001E7F9C" w:rsidRPr="001E7F9C" w:rsidRDefault="001E7F9C" w:rsidP="001E7F9C">
            <w:pPr>
              <w:widowControl w:val="0"/>
              <w:rPr>
                <w:sz w:val="16"/>
                <w:szCs w:val="16"/>
              </w:rPr>
            </w:pPr>
            <w:r w:rsidRPr="001E7F9C">
              <w:rPr>
                <w:sz w:val="16"/>
                <w:szCs w:val="16"/>
              </w:rPr>
              <w:t>89</w:t>
            </w:r>
          </w:p>
        </w:tc>
        <w:tc>
          <w:tcPr>
            <w:tcW w:w="376" w:type="dxa"/>
            <w:hideMark/>
          </w:tcPr>
          <w:p w14:paraId="7E01E5A7" w14:textId="77777777" w:rsidR="001E7F9C" w:rsidRPr="001E7F9C" w:rsidRDefault="001E7F9C" w:rsidP="001E7F9C">
            <w:pPr>
              <w:widowControl w:val="0"/>
              <w:rPr>
                <w:sz w:val="16"/>
                <w:szCs w:val="16"/>
              </w:rPr>
            </w:pPr>
            <w:r w:rsidRPr="001E7F9C">
              <w:rPr>
                <w:sz w:val="16"/>
                <w:szCs w:val="16"/>
              </w:rPr>
              <w:t> </w:t>
            </w:r>
          </w:p>
        </w:tc>
        <w:tc>
          <w:tcPr>
            <w:tcW w:w="461" w:type="dxa"/>
            <w:hideMark/>
          </w:tcPr>
          <w:p w14:paraId="29D438B2" w14:textId="77777777" w:rsidR="001E7F9C" w:rsidRPr="001E7F9C" w:rsidRDefault="001E7F9C" w:rsidP="001E7F9C">
            <w:pPr>
              <w:widowControl w:val="0"/>
              <w:rPr>
                <w:sz w:val="16"/>
                <w:szCs w:val="16"/>
              </w:rPr>
            </w:pPr>
            <w:r w:rsidRPr="001E7F9C">
              <w:rPr>
                <w:sz w:val="16"/>
                <w:szCs w:val="16"/>
              </w:rPr>
              <w:t> </w:t>
            </w:r>
          </w:p>
        </w:tc>
        <w:tc>
          <w:tcPr>
            <w:tcW w:w="646" w:type="dxa"/>
            <w:hideMark/>
          </w:tcPr>
          <w:p w14:paraId="4D8FD669" w14:textId="77777777" w:rsidR="001E7F9C" w:rsidRPr="001E7F9C" w:rsidRDefault="001E7F9C" w:rsidP="001E7F9C">
            <w:pPr>
              <w:widowControl w:val="0"/>
              <w:rPr>
                <w:sz w:val="16"/>
                <w:szCs w:val="16"/>
              </w:rPr>
            </w:pPr>
            <w:r w:rsidRPr="001E7F9C">
              <w:rPr>
                <w:sz w:val="16"/>
                <w:szCs w:val="16"/>
              </w:rPr>
              <w:t> </w:t>
            </w:r>
          </w:p>
        </w:tc>
        <w:tc>
          <w:tcPr>
            <w:tcW w:w="534" w:type="dxa"/>
            <w:noWrap/>
            <w:hideMark/>
          </w:tcPr>
          <w:p w14:paraId="22215A81" w14:textId="77777777" w:rsidR="001E7F9C" w:rsidRPr="001E7F9C" w:rsidRDefault="001E7F9C" w:rsidP="001E7F9C">
            <w:pPr>
              <w:widowControl w:val="0"/>
              <w:rPr>
                <w:sz w:val="16"/>
                <w:szCs w:val="16"/>
              </w:rPr>
            </w:pPr>
            <w:r w:rsidRPr="001E7F9C">
              <w:rPr>
                <w:sz w:val="16"/>
                <w:szCs w:val="16"/>
              </w:rPr>
              <w:t> </w:t>
            </w:r>
          </w:p>
        </w:tc>
        <w:tc>
          <w:tcPr>
            <w:tcW w:w="968" w:type="dxa"/>
            <w:noWrap/>
            <w:hideMark/>
          </w:tcPr>
          <w:p w14:paraId="7499D0F7" w14:textId="77777777" w:rsidR="001E7F9C" w:rsidRPr="001E7F9C" w:rsidRDefault="001E7F9C" w:rsidP="001E7F9C">
            <w:pPr>
              <w:widowControl w:val="0"/>
              <w:rPr>
                <w:sz w:val="16"/>
                <w:szCs w:val="16"/>
              </w:rPr>
            </w:pPr>
            <w:r w:rsidRPr="001E7F9C">
              <w:rPr>
                <w:sz w:val="16"/>
                <w:szCs w:val="16"/>
              </w:rPr>
              <w:t>94,4</w:t>
            </w:r>
          </w:p>
        </w:tc>
        <w:tc>
          <w:tcPr>
            <w:tcW w:w="1087" w:type="dxa"/>
            <w:noWrap/>
            <w:hideMark/>
          </w:tcPr>
          <w:p w14:paraId="4BF28638" w14:textId="77777777" w:rsidR="001E7F9C" w:rsidRPr="001E7F9C" w:rsidRDefault="001E7F9C" w:rsidP="001E7F9C">
            <w:pPr>
              <w:widowControl w:val="0"/>
              <w:rPr>
                <w:sz w:val="16"/>
                <w:szCs w:val="16"/>
              </w:rPr>
            </w:pPr>
            <w:r w:rsidRPr="001E7F9C">
              <w:rPr>
                <w:sz w:val="16"/>
                <w:szCs w:val="16"/>
              </w:rPr>
              <w:t> </w:t>
            </w:r>
          </w:p>
        </w:tc>
        <w:tc>
          <w:tcPr>
            <w:tcW w:w="1047" w:type="dxa"/>
            <w:noWrap/>
            <w:hideMark/>
          </w:tcPr>
          <w:p w14:paraId="3214012A" w14:textId="77777777" w:rsidR="001E7F9C" w:rsidRPr="001E7F9C" w:rsidRDefault="001E7F9C" w:rsidP="001E7F9C">
            <w:pPr>
              <w:widowControl w:val="0"/>
              <w:rPr>
                <w:sz w:val="16"/>
                <w:szCs w:val="16"/>
              </w:rPr>
            </w:pPr>
            <w:r w:rsidRPr="001E7F9C">
              <w:rPr>
                <w:sz w:val="16"/>
                <w:szCs w:val="16"/>
              </w:rPr>
              <w:t> </w:t>
            </w:r>
          </w:p>
        </w:tc>
      </w:tr>
      <w:tr w:rsidR="001E7F9C" w:rsidRPr="001E7F9C" w14:paraId="33FBFD9B" w14:textId="77777777" w:rsidTr="00B35219">
        <w:trPr>
          <w:trHeight w:val="345"/>
        </w:trPr>
        <w:tc>
          <w:tcPr>
            <w:tcW w:w="2972" w:type="dxa"/>
            <w:hideMark/>
          </w:tcPr>
          <w:p w14:paraId="1BEC822A" w14:textId="77777777" w:rsidR="001E7F9C" w:rsidRPr="001E7F9C" w:rsidRDefault="001E7F9C" w:rsidP="001E7F9C">
            <w:pPr>
              <w:widowControl w:val="0"/>
              <w:rPr>
                <w:sz w:val="16"/>
                <w:szCs w:val="16"/>
              </w:rPr>
            </w:pPr>
            <w:r w:rsidRPr="001E7F9C">
              <w:rPr>
                <w:sz w:val="16"/>
                <w:szCs w:val="16"/>
              </w:rPr>
              <w:t>Непрограммные расходы в рамках обеспечения деятельности главных распорядителей средств бюджета Рузаевского муниципального района Республики Мордовия</w:t>
            </w:r>
          </w:p>
        </w:tc>
        <w:tc>
          <w:tcPr>
            <w:tcW w:w="376" w:type="dxa"/>
            <w:hideMark/>
          </w:tcPr>
          <w:p w14:paraId="5B4A494B" w14:textId="77777777" w:rsidR="001E7F9C" w:rsidRPr="001E7F9C" w:rsidRDefault="001E7F9C" w:rsidP="001E7F9C">
            <w:pPr>
              <w:widowControl w:val="0"/>
              <w:rPr>
                <w:sz w:val="16"/>
                <w:szCs w:val="16"/>
              </w:rPr>
            </w:pPr>
            <w:r w:rsidRPr="001E7F9C">
              <w:rPr>
                <w:sz w:val="16"/>
                <w:szCs w:val="16"/>
              </w:rPr>
              <w:t>08</w:t>
            </w:r>
          </w:p>
        </w:tc>
        <w:tc>
          <w:tcPr>
            <w:tcW w:w="475" w:type="dxa"/>
            <w:hideMark/>
          </w:tcPr>
          <w:p w14:paraId="4BEA9963" w14:textId="77777777" w:rsidR="001E7F9C" w:rsidRPr="001E7F9C" w:rsidRDefault="001E7F9C" w:rsidP="001E7F9C">
            <w:pPr>
              <w:widowControl w:val="0"/>
              <w:rPr>
                <w:sz w:val="16"/>
                <w:szCs w:val="16"/>
              </w:rPr>
            </w:pPr>
            <w:r w:rsidRPr="001E7F9C">
              <w:rPr>
                <w:sz w:val="16"/>
                <w:szCs w:val="16"/>
              </w:rPr>
              <w:t>01</w:t>
            </w:r>
          </w:p>
        </w:tc>
        <w:tc>
          <w:tcPr>
            <w:tcW w:w="376" w:type="dxa"/>
            <w:hideMark/>
          </w:tcPr>
          <w:p w14:paraId="020B4E53" w14:textId="77777777" w:rsidR="001E7F9C" w:rsidRPr="001E7F9C" w:rsidRDefault="001E7F9C" w:rsidP="001E7F9C">
            <w:pPr>
              <w:widowControl w:val="0"/>
              <w:rPr>
                <w:sz w:val="16"/>
                <w:szCs w:val="16"/>
              </w:rPr>
            </w:pPr>
            <w:r w:rsidRPr="001E7F9C">
              <w:rPr>
                <w:sz w:val="16"/>
                <w:szCs w:val="16"/>
              </w:rPr>
              <w:t>89</w:t>
            </w:r>
          </w:p>
        </w:tc>
        <w:tc>
          <w:tcPr>
            <w:tcW w:w="376" w:type="dxa"/>
            <w:hideMark/>
          </w:tcPr>
          <w:p w14:paraId="06C87416" w14:textId="77777777" w:rsidR="001E7F9C" w:rsidRPr="001E7F9C" w:rsidRDefault="001E7F9C" w:rsidP="001E7F9C">
            <w:pPr>
              <w:widowControl w:val="0"/>
              <w:rPr>
                <w:sz w:val="16"/>
                <w:szCs w:val="16"/>
              </w:rPr>
            </w:pPr>
            <w:r w:rsidRPr="001E7F9C">
              <w:rPr>
                <w:sz w:val="16"/>
                <w:szCs w:val="16"/>
              </w:rPr>
              <w:t>1</w:t>
            </w:r>
          </w:p>
        </w:tc>
        <w:tc>
          <w:tcPr>
            <w:tcW w:w="461" w:type="dxa"/>
            <w:hideMark/>
          </w:tcPr>
          <w:p w14:paraId="531A30BB" w14:textId="77777777" w:rsidR="001E7F9C" w:rsidRPr="001E7F9C" w:rsidRDefault="001E7F9C" w:rsidP="001E7F9C">
            <w:pPr>
              <w:widowControl w:val="0"/>
              <w:rPr>
                <w:sz w:val="16"/>
                <w:szCs w:val="16"/>
              </w:rPr>
            </w:pPr>
            <w:r w:rsidRPr="001E7F9C">
              <w:rPr>
                <w:sz w:val="16"/>
                <w:szCs w:val="16"/>
              </w:rPr>
              <w:t> </w:t>
            </w:r>
          </w:p>
        </w:tc>
        <w:tc>
          <w:tcPr>
            <w:tcW w:w="646" w:type="dxa"/>
            <w:hideMark/>
          </w:tcPr>
          <w:p w14:paraId="2ECC645F" w14:textId="77777777" w:rsidR="001E7F9C" w:rsidRPr="001E7F9C" w:rsidRDefault="001E7F9C" w:rsidP="001E7F9C">
            <w:pPr>
              <w:widowControl w:val="0"/>
              <w:rPr>
                <w:sz w:val="16"/>
                <w:szCs w:val="16"/>
              </w:rPr>
            </w:pPr>
            <w:r w:rsidRPr="001E7F9C">
              <w:rPr>
                <w:sz w:val="16"/>
                <w:szCs w:val="16"/>
              </w:rPr>
              <w:t> </w:t>
            </w:r>
          </w:p>
        </w:tc>
        <w:tc>
          <w:tcPr>
            <w:tcW w:w="534" w:type="dxa"/>
            <w:noWrap/>
            <w:hideMark/>
          </w:tcPr>
          <w:p w14:paraId="72335106" w14:textId="77777777" w:rsidR="001E7F9C" w:rsidRPr="001E7F9C" w:rsidRDefault="001E7F9C" w:rsidP="001E7F9C">
            <w:pPr>
              <w:widowControl w:val="0"/>
              <w:rPr>
                <w:sz w:val="16"/>
                <w:szCs w:val="16"/>
              </w:rPr>
            </w:pPr>
            <w:r w:rsidRPr="001E7F9C">
              <w:rPr>
                <w:sz w:val="16"/>
                <w:szCs w:val="16"/>
              </w:rPr>
              <w:t> </w:t>
            </w:r>
          </w:p>
        </w:tc>
        <w:tc>
          <w:tcPr>
            <w:tcW w:w="968" w:type="dxa"/>
            <w:noWrap/>
            <w:hideMark/>
          </w:tcPr>
          <w:p w14:paraId="35B83C15" w14:textId="77777777" w:rsidR="001E7F9C" w:rsidRPr="001E7F9C" w:rsidRDefault="001E7F9C" w:rsidP="001E7F9C">
            <w:pPr>
              <w:widowControl w:val="0"/>
              <w:rPr>
                <w:sz w:val="16"/>
                <w:szCs w:val="16"/>
              </w:rPr>
            </w:pPr>
            <w:r w:rsidRPr="001E7F9C">
              <w:rPr>
                <w:sz w:val="16"/>
                <w:szCs w:val="16"/>
              </w:rPr>
              <w:t>94,4</w:t>
            </w:r>
          </w:p>
        </w:tc>
        <w:tc>
          <w:tcPr>
            <w:tcW w:w="1087" w:type="dxa"/>
            <w:noWrap/>
            <w:hideMark/>
          </w:tcPr>
          <w:p w14:paraId="77E5B07E" w14:textId="77777777" w:rsidR="001E7F9C" w:rsidRPr="001E7F9C" w:rsidRDefault="001E7F9C" w:rsidP="001E7F9C">
            <w:pPr>
              <w:widowControl w:val="0"/>
              <w:rPr>
                <w:sz w:val="16"/>
                <w:szCs w:val="16"/>
              </w:rPr>
            </w:pPr>
            <w:r w:rsidRPr="001E7F9C">
              <w:rPr>
                <w:sz w:val="16"/>
                <w:szCs w:val="16"/>
              </w:rPr>
              <w:t> </w:t>
            </w:r>
          </w:p>
        </w:tc>
        <w:tc>
          <w:tcPr>
            <w:tcW w:w="1047" w:type="dxa"/>
            <w:noWrap/>
            <w:hideMark/>
          </w:tcPr>
          <w:p w14:paraId="41B0BAD3" w14:textId="77777777" w:rsidR="001E7F9C" w:rsidRPr="001E7F9C" w:rsidRDefault="001E7F9C" w:rsidP="001E7F9C">
            <w:pPr>
              <w:widowControl w:val="0"/>
              <w:rPr>
                <w:sz w:val="16"/>
                <w:szCs w:val="16"/>
              </w:rPr>
            </w:pPr>
            <w:r w:rsidRPr="001E7F9C">
              <w:rPr>
                <w:sz w:val="16"/>
                <w:szCs w:val="16"/>
              </w:rPr>
              <w:t> </w:t>
            </w:r>
          </w:p>
        </w:tc>
      </w:tr>
      <w:tr w:rsidR="001E7F9C" w:rsidRPr="001E7F9C" w14:paraId="7B0878C9" w14:textId="77777777" w:rsidTr="00B35219">
        <w:trPr>
          <w:trHeight w:val="1575"/>
        </w:trPr>
        <w:tc>
          <w:tcPr>
            <w:tcW w:w="2972" w:type="dxa"/>
            <w:hideMark/>
          </w:tcPr>
          <w:p w14:paraId="653CEBB0" w14:textId="77777777" w:rsidR="001E7F9C" w:rsidRPr="001E7F9C" w:rsidRDefault="001E7F9C" w:rsidP="001E7F9C">
            <w:pPr>
              <w:widowControl w:val="0"/>
              <w:rPr>
                <w:i/>
                <w:iCs/>
                <w:sz w:val="16"/>
                <w:szCs w:val="16"/>
              </w:rPr>
            </w:pPr>
            <w:r w:rsidRPr="001E7F9C">
              <w:rPr>
                <w:i/>
                <w:iCs/>
                <w:sz w:val="16"/>
                <w:szCs w:val="16"/>
              </w:rPr>
              <w:t>Иные межбюджетные трансферты на осуществление полномочий по сохранению, использованию и популяризации объектов культурного наследия (памятников истории и культуры), находящихся в собственности поселения, охране объектов культурного наследия (памятников истории и культуры) местного (муниципального) значения, расположенных на территории поселения</w:t>
            </w:r>
          </w:p>
        </w:tc>
        <w:tc>
          <w:tcPr>
            <w:tcW w:w="376" w:type="dxa"/>
            <w:hideMark/>
          </w:tcPr>
          <w:p w14:paraId="6D2AAA9B" w14:textId="77777777" w:rsidR="001E7F9C" w:rsidRPr="001E7F9C" w:rsidRDefault="001E7F9C" w:rsidP="001E7F9C">
            <w:pPr>
              <w:widowControl w:val="0"/>
              <w:rPr>
                <w:sz w:val="16"/>
                <w:szCs w:val="16"/>
              </w:rPr>
            </w:pPr>
            <w:r w:rsidRPr="001E7F9C">
              <w:rPr>
                <w:sz w:val="16"/>
                <w:szCs w:val="16"/>
              </w:rPr>
              <w:t>08</w:t>
            </w:r>
          </w:p>
        </w:tc>
        <w:tc>
          <w:tcPr>
            <w:tcW w:w="475" w:type="dxa"/>
            <w:hideMark/>
          </w:tcPr>
          <w:p w14:paraId="18DFFD30" w14:textId="77777777" w:rsidR="001E7F9C" w:rsidRPr="001E7F9C" w:rsidRDefault="001E7F9C" w:rsidP="001E7F9C">
            <w:pPr>
              <w:widowControl w:val="0"/>
              <w:rPr>
                <w:sz w:val="16"/>
                <w:szCs w:val="16"/>
              </w:rPr>
            </w:pPr>
            <w:r w:rsidRPr="001E7F9C">
              <w:rPr>
                <w:sz w:val="16"/>
                <w:szCs w:val="16"/>
              </w:rPr>
              <w:t>01</w:t>
            </w:r>
          </w:p>
        </w:tc>
        <w:tc>
          <w:tcPr>
            <w:tcW w:w="376" w:type="dxa"/>
            <w:hideMark/>
          </w:tcPr>
          <w:p w14:paraId="6400DE19" w14:textId="77777777" w:rsidR="001E7F9C" w:rsidRPr="001E7F9C" w:rsidRDefault="001E7F9C" w:rsidP="001E7F9C">
            <w:pPr>
              <w:widowControl w:val="0"/>
              <w:rPr>
                <w:sz w:val="16"/>
                <w:szCs w:val="16"/>
              </w:rPr>
            </w:pPr>
            <w:r w:rsidRPr="001E7F9C">
              <w:rPr>
                <w:sz w:val="16"/>
                <w:szCs w:val="16"/>
              </w:rPr>
              <w:t>89</w:t>
            </w:r>
          </w:p>
        </w:tc>
        <w:tc>
          <w:tcPr>
            <w:tcW w:w="376" w:type="dxa"/>
            <w:hideMark/>
          </w:tcPr>
          <w:p w14:paraId="10553FC0" w14:textId="77777777" w:rsidR="001E7F9C" w:rsidRPr="001E7F9C" w:rsidRDefault="001E7F9C" w:rsidP="001E7F9C">
            <w:pPr>
              <w:widowControl w:val="0"/>
              <w:rPr>
                <w:sz w:val="16"/>
                <w:szCs w:val="16"/>
              </w:rPr>
            </w:pPr>
            <w:r w:rsidRPr="001E7F9C">
              <w:rPr>
                <w:sz w:val="16"/>
                <w:szCs w:val="16"/>
              </w:rPr>
              <w:t>1</w:t>
            </w:r>
          </w:p>
        </w:tc>
        <w:tc>
          <w:tcPr>
            <w:tcW w:w="461" w:type="dxa"/>
            <w:hideMark/>
          </w:tcPr>
          <w:p w14:paraId="317B53FC" w14:textId="77777777" w:rsidR="001E7F9C" w:rsidRPr="001E7F9C" w:rsidRDefault="001E7F9C" w:rsidP="001E7F9C">
            <w:pPr>
              <w:widowControl w:val="0"/>
              <w:rPr>
                <w:sz w:val="16"/>
                <w:szCs w:val="16"/>
              </w:rPr>
            </w:pPr>
            <w:r w:rsidRPr="001E7F9C">
              <w:rPr>
                <w:sz w:val="16"/>
                <w:szCs w:val="16"/>
              </w:rPr>
              <w:t>00</w:t>
            </w:r>
          </w:p>
        </w:tc>
        <w:tc>
          <w:tcPr>
            <w:tcW w:w="646" w:type="dxa"/>
            <w:hideMark/>
          </w:tcPr>
          <w:p w14:paraId="6351BCF7" w14:textId="77777777" w:rsidR="001E7F9C" w:rsidRPr="001E7F9C" w:rsidRDefault="001E7F9C" w:rsidP="001E7F9C">
            <w:pPr>
              <w:widowControl w:val="0"/>
              <w:rPr>
                <w:sz w:val="16"/>
                <w:szCs w:val="16"/>
              </w:rPr>
            </w:pPr>
            <w:r w:rsidRPr="001E7F9C">
              <w:rPr>
                <w:sz w:val="16"/>
                <w:szCs w:val="16"/>
              </w:rPr>
              <w:t>44104</w:t>
            </w:r>
          </w:p>
        </w:tc>
        <w:tc>
          <w:tcPr>
            <w:tcW w:w="534" w:type="dxa"/>
            <w:hideMark/>
          </w:tcPr>
          <w:p w14:paraId="51CB4870" w14:textId="77777777" w:rsidR="001E7F9C" w:rsidRPr="001E7F9C" w:rsidRDefault="001E7F9C" w:rsidP="001E7F9C">
            <w:pPr>
              <w:widowControl w:val="0"/>
              <w:rPr>
                <w:sz w:val="16"/>
                <w:szCs w:val="16"/>
              </w:rPr>
            </w:pPr>
            <w:r w:rsidRPr="001E7F9C">
              <w:rPr>
                <w:sz w:val="16"/>
                <w:szCs w:val="16"/>
              </w:rPr>
              <w:t> </w:t>
            </w:r>
          </w:p>
        </w:tc>
        <w:tc>
          <w:tcPr>
            <w:tcW w:w="968" w:type="dxa"/>
            <w:noWrap/>
            <w:hideMark/>
          </w:tcPr>
          <w:p w14:paraId="7EA6E26D" w14:textId="77777777" w:rsidR="001E7F9C" w:rsidRPr="001E7F9C" w:rsidRDefault="001E7F9C" w:rsidP="001E7F9C">
            <w:pPr>
              <w:widowControl w:val="0"/>
              <w:rPr>
                <w:sz w:val="16"/>
                <w:szCs w:val="16"/>
              </w:rPr>
            </w:pPr>
            <w:r w:rsidRPr="001E7F9C">
              <w:rPr>
                <w:sz w:val="16"/>
                <w:szCs w:val="16"/>
              </w:rPr>
              <w:t>94,4</w:t>
            </w:r>
          </w:p>
        </w:tc>
        <w:tc>
          <w:tcPr>
            <w:tcW w:w="1087" w:type="dxa"/>
            <w:noWrap/>
            <w:hideMark/>
          </w:tcPr>
          <w:p w14:paraId="63496575" w14:textId="77777777" w:rsidR="001E7F9C" w:rsidRPr="001E7F9C" w:rsidRDefault="001E7F9C" w:rsidP="001E7F9C">
            <w:pPr>
              <w:widowControl w:val="0"/>
              <w:rPr>
                <w:sz w:val="16"/>
                <w:szCs w:val="16"/>
              </w:rPr>
            </w:pPr>
            <w:r w:rsidRPr="001E7F9C">
              <w:rPr>
                <w:sz w:val="16"/>
                <w:szCs w:val="16"/>
              </w:rPr>
              <w:t> </w:t>
            </w:r>
          </w:p>
        </w:tc>
        <w:tc>
          <w:tcPr>
            <w:tcW w:w="1047" w:type="dxa"/>
            <w:noWrap/>
            <w:hideMark/>
          </w:tcPr>
          <w:p w14:paraId="11C62F12" w14:textId="77777777" w:rsidR="001E7F9C" w:rsidRPr="001E7F9C" w:rsidRDefault="001E7F9C" w:rsidP="001E7F9C">
            <w:pPr>
              <w:widowControl w:val="0"/>
              <w:rPr>
                <w:sz w:val="16"/>
                <w:szCs w:val="16"/>
              </w:rPr>
            </w:pPr>
            <w:r w:rsidRPr="001E7F9C">
              <w:rPr>
                <w:sz w:val="16"/>
                <w:szCs w:val="16"/>
              </w:rPr>
              <w:t> </w:t>
            </w:r>
          </w:p>
        </w:tc>
      </w:tr>
      <w:tr w:rsidR="001E7F9C" w:rsidRPr="001E7F9C" w14:paraId="5F4EF8D7" w14:textId="77777777" w:rsidTr="00B35219">
        <w:trPr>
          <w:trHeight w:val="345"/>
        </w:trPr>
        <w:tc>
          <w:tcPr>
            <w:tcW w:w="2972" w:type="dxa"/>
            <w:hideMark/>
          </w:tcPr>
          <w:p w14:paraId="0F0EC084" w14:textId="77777777" w:rsidR="001E7F9C" w:rsidRPr="001E7F9C" w:rsidRDefault="001E7F9C" w:rsidP="001E7F9C">
            <w:pPr>
              <w:widowControl w:val="0"/>
              <w:rPr>
                <w:sz w:val="16"/>
                <w:szCs w:val="16"/>
              </w:rPr>
            </w:pPr>
            <w:r w:rsidRPr="001E7F9C">
              <w:rPr>
                <w:sz w:val="16"/>
                <w:szCs w:val="16"/>
              </w:rPr>
              <w:t>Межбюджетные трансферты</w:t>
            </w:r>
          </w:p>
        </w:tc>
        <w:tc>
          <w:tcPr>
            <w:tcW w:w="376" w:type="dxa"/>
            <w:hideMark/>
          </w:tcPr>
          <w:p w14:paraId="43FC476B" w14:textId="77777777" w:rsidR="001E7F9C" w:rsidRPr="001E7F9C" w:rsidRDefault="001E7F9C" w:rsidP="001E7F9C">
            <w:pPr>
              <w:widowControl w:val="0"/>
              <w:rPr>
                <w:sz w:val="16"/>
                <w:szCs w:val="16"/>
              </w:rPr>
            </w:pPr>
            <w:r w:rsidRPr="001E7F9C">
              <w:rPr>
                <w:sz w:val="16"/>
                <w:szCs w:val="16"/>
              </w:rPr>
              <w:t>08</w:t>
            </w:r>
          </w:p>
        </w:tc>
        <w:tc>
          <w:tcPr>
            <w:tcW w:w="475" w:type="dxa"/>
            <w:hideMark/>
          </w:tcPr>
          <w:p w14:paraId="404CA7F1" w14:textId="77777777" w:rsidR="001E7F9C" w:rsidRPr="001E7F9C" w:rsidRDefault="001E7F9C" w:rsidP="001E7F9C">
            <w:pPr>
              <w:widowControl w:val="0"/>
              <w:rPr>
                <w:sz w:val="16"/>
                <w:szCs w:val="16"/>
              </w:rPr>
            </w:pPr>
            <w:r w:rsidRPr="001E7F9C">
              <w:rPr>
                <w:sz w:val="16"/>
                <w:szCs w:val="16"/>
              </w:rPr>
              <w:t>01</w:t>
            </w:r>
          </w:p>
        </w:tc>
        <w:tc>
          <w:tcPr>
            <w:tcW w:w="376" w:type="dxa"/>
            <w:hideMark/>
          </w:tcPr>
          <w:p w14:paraId="57D39ABF" w14:textId="77777777" w:rsidR="001E7F9C" w:rsidRPr="001E7F9C" w:rsidRDefault="001E7F9C" w:rsidP="001E7F9C">
            <w:pPr>
              <w:widowControl w:val="0"/>
              <w:rPr>
                <w:sz w:val="16"/>
                <w:szCs w:val="16"/>
              </w:rPr>
            </w:pPr>
            <w:r w:rsidRPr="001E7F9C">
              <w:rPr>
                <w:sz w:val="16"/>
                <w:szCs w:val="16"/>
              </w:rPr>
              <w:t>89</w:t>
            </w:r>
          </w:p>
        </w:tc>
        <w:tc>
          <w:tcPr>
            <w:tcW w:w="376" w:type="dxa"/>
            <w:hideMark/>
          </w:tcPr>
          <w:p w14:paraId="6BE47530" w14:textId="77777777" w:rsidR="001E7F9C" w:rsidRPr="001E7F9C" w:rsidRDefault="001E7F9C" w:rsidP="001E7F9C">
            <w:pPr>
              <w:widowControl w:val="0"/>
              <w:rPr>
                <w:sz w:val="16"/>
                <w:szCs w:val="16"/>
              </w:rPr>
            </w:pPr>
            <w:r w:rsidRPr="001E7F9C">
              <w:rPr>
                <w:sz w:val="16"/>
                <w:szCs w:val="16"/>
              </w:rPr>
              <w:t>1</w:t>
            </w:r>
          </w:p>
        </w:tc>
        <w:tc>
          <w:tcPr>
            <w:tcW w:w="461" w:type="dxa"/>
            <w:hideMark/>
          </w:tcPr>
          <w:p w14:paraId="3670B08B" w14:textId="77777777" w:rsidR="001E7F9C" w:rsidRPr="001E7F9C" w:rsidRDefault="001E7F9C" w:rsidP="001E7F9C">
            <w:pPr>
              <w:widowControl w:val="0"/>
              <w:rPr>
                <w:sz w:val="16"/>
                <w:szCs w:val="16"/>
              </w:rPr>
            </w:pPr>
            <w:r w:rsidRPr="001E7F9C">
              <w:rPr>
                <w:sz w:val="16"/>
                <w:szCs w:val="16"/>
              </w:rPr>
              <w:t>00</w:t>
            </w:r>
          </w:p>
        </w:tc>
        <w:tc>
          <w:tcPr>
            <w:tcW w:w="646" w:type="dxa"/>
            <w:hideMark/>
          </w:tcPr>
          <w:p w14:paraId="1C3192F3" w14:textId="77777777" w:rsidR="001E7F9C" w:rsidRPr="001E7F9C" w:rsidRDefault="001E7F9C" w:rsidP="001E7F9C">
            <w:pPr>
              <w:widowControl w:val="0"/>
              <w:rPr>
                <w:sz w:val="16"/>
                <w:szCs w:val="16"/>
              </w:rPr>
            </w:pPr>
            <w:r w:rsidRPr="001E7F9C">
              <w:rPr>
                <w:sz w:val="16"/>
                <w:szCs w:val="16"/>
              </w:rPr>
              <w:t>44104</w:t>
            </w:r>
          </w:p>
        </w:tc>
        <w:tc>
          <w:tcPr>
            <w:tcW w:w="534" w:type="dxa"/>
            <w:hideMark/>
          </w:tcPr>
          <w:p w14:paraId="34DF2E93" w14:textId="77777777" w:rsidR="001E7F9C" w:rsidRPr="001E7F9C" w:rsidRDefault="001E7F9C" w:rsidP="001E7F9C">
            <w:pPr>
              <w:widowControl w:val="0"/>
              <w:rPr>
                <w:sz w:val="16"/>
                <w:szCs w:val="16"/>
              </w:rPr>
            </w:pPr>
            <w:r w:rsidRPr="001E7F9C">
              <w:rPr>
                <w:sz w:val="16"/>
                <w:szCs w:val="16"/>
              </w:rPr>
              <w:t>500</w:t>
            </w:r>
          </w:p>
        </w:tc>
        <w:tc>
          <w:tcPr>
            <w:tcW w:w="968" w:type="dxa"/>
            <w:noWrap/>
            <w:hideMark/>
          </w:tcPr>
          <w:p w14:paraId="710A7D04" w14:textId="77777777" w:rsidR="001E7F9C" w:rsidRPr="001E7F9C" w:rsidRDefault="001E7F9C" w:rsidP="001E7F9C">
            <w:pPr>
              <w:widowControl w:val="0"/>
              <w:rPr>
                <w:sz w:val="16"/>
                <w:szCs w:val="16"/>
              </w:rPr>
            </w:pPr>
            <w:r w:rsidRPr="001E7F9C">
              <w:rPr>
                <w:sz w:val="16"/>
                <w:szCs w:val="16"/>
              </w:rPr>
              <w:t>94,4</w:t>
            </w:r>
          </w:p>
        </w:tc>
        <w:tc>
          <w:tcPr>
            <w:tcW w:w="1087" w:type="dxa"/>
            <w:noWrap/>
            <w:hideMark/>
          </w:tcPr>
          <w:p w14:paraId="3A6AE476" w14:textId="77777777" w:rsidR="001E7F9C" w:rsidRPr="001E7F9C" w:rsidRDefault="001E7F9C" w:rsidP="001E7F9C">
            <w:pPr>
              <w:widowControl w:val="0"/>
              <w:rPr>
                <w:sz w:val="16"/>
                <w:szCs w:val="16"/>
              </w:rPr>
            </w:pPr>
            <w:r w:rsidRPr="001E7F9C">
              <w:rPr>
                <w:sz w:val="16"/>
                <w:szCs w:val="16"/>
              </w:rPr>
              <w:t> </w:t>
            </w:r>
          </w:p>
        </w:tc>
        <w:tc>
          <w:tcPr>
            <w:tcW w:w="1047" w:type="dxa"/>
            <w:noWrap/>
            <w:hideMark/>
          </w:tcPr>
          <w:p w14:paraId="31CB4CD3" w14:textId="77777777" w:rsidR="001E7F9C" w:rsidRPr="001E7F9C" w:rsidRDefault="001E7F9C" w:rsidP="001E7F9C">
            <w:pPr>
              <w:widowControl w:val="0"/>
              <w:rPr>
                <w:sz w:val="16"/>
                <w:szCs w:val="16"/>
              </w:rPr>
            </w:pPr>
            <w:r w:rsidRPr="001E7F9C">
              <w:rPr>
                <w:sz w:val="16"/>
                <w:szCs w:val="16"/>
              </w:rPr>
              <w:t> </w:t>
            </w:r>
          </w:p>
        </w:tc>
      </w:tr>
      <w:tr w:rsidR="001E7F9C" w:rsidRPr="001E7F9C" w14:paraId="4ECF1B10" w14:textId="77777777" w:rsidTr="00B35219">
        <w:trPr>
          <w:trHeight w:val="345"/>
        </w:trPr>
        <w:tc>
          <w:tcPr>
            <w:tcW w:w="2972" w:type="dxa"/>
            <w:hideMark/>
          </w:tcPr>
          <w:p w14:paraId="73AD472A" w14:textId="77777777" w:rsidR="001E7F9C" w:rsidRPr="001E7F9C" w:rsidRDefault="001E7F9C" w:rsidP="001E7F9C">
            <w:pPr>
              <w:widowControl w:val="0"/>
              <w:rPr>
                <w:sz w:val="16"/>
                <w:szCs w:val="16"/>
              </w:rPr>
            </w:pPr>
            <w:r w:rsidRPr="001E7F9C">
              <w:rPr>
                <w:sz w:val="16"/>
                <w:szCs w:val="16"/>
              </w:rPr>
              <w:t>Иные межбюджетные трансферты</w:t>
            </w:r>
          </w:p>
        </w:tc>
        <w:tc>
          <w:tcPr>
            <w:tcW w:w="376" w:type="dxa"/>
            <w:hideMark/>
          </w:tcPr>
          <w:p w14:paraId="59900826" w14:textId="77777777" w:rsidR="001E7F9C" w:rsidRPr="001E7F9C" w:rsidRDefault="001E7F9C" w:rsidP="001E7F9C">
            <w:pPr>
              <w:widowControl w:val="0"/>
              <w:rPr>
                <w:sz w:val="16"/>
                <w:szCs w:val="16"/>
              </w:rPr>
            </w:pPr>
            <w:r w:rsidRPr="001E7F9C">
              <w:rPr>
                <w:sz w:val="16"/>
                <w:szCs w:val="16"/>
              </w:rPr>
              <w:t>08</w:t>
            </w:r>
          </w:p>
        </w:tc>
        <w:tc>
          <w:tcPr>
            <w:tcW w:w="475" w:type="dxa"/>
            <w:hideMark/>
          </w:tcPr>
          <w:p w14:paraId="0595773F" w14:textId="77777777" w:rsidR="001E7F9C" w:rsidRPr="001E7F9C" w:rsidRDefault="001E7F9C" w:rsidP="001E7F9C">
            <w:pPr>
              <w:widowControl w:val="0"/>
              <w:rPr>
                <w:sz w:val="16"/>
                <w:szCs w:val="16"/>
              </w:rPr>
            </w:pPr>
            <w:r w:rsidRPr="001E7F9C">
              <w:rPr>
                <w:sz w:val="16"/>
                <w:szCs w:val="16"/>
              </w:rPr>
              <w:t>01</w:t>
            </w:r>
          </w:p>
        </w:tc>
        <w:tc>
          <w:tcPr>
            <w:tcW w:w="376" w:type="dxa"/>
            <w:hideMark/>
          </w:tcPr>
          <w:p w14:paraId="520C4C68" w14:textId="77777777" w:rsidR="001E7F9C" w:rsidRPr="001E7F9C" w:rsidRDefault="001E7F9C" w:rsidP="001E7F9C">
            <w:pPr>
              <w:widowControl w:val="0"/>
              <w:rPr>
                <w:sz w:val="16"/>
                <w:szCs w:val="16"/>
              </w:rPr>
            </w:pPr>
            <w:r w:rsidRPr="001E7F9C">
              <w:rPr>
                <w:sz w:val="16"/>
                <w:szCs w:val="16"/>
              </w:rPr>
              <w:t>89</w:t>
            </w:r>
          </w:p>
        </w:tc>
        <w:tc>
          <w:tcPr>
            <w:tcW w:w="376" w:type="dxa"/>
            <w:hideMark/>
          </w:tcPr>
          <w:p w14:paraId="3CDC052D" w14:textId="77777777" w:rsidR="001E7F9C" w:rsidRPr="001E7F9C" w:rsidRDefault="001E7F9C" w:rsidP="001E7F9C">
            <w:pPr>
              <w:widowControl w:val="0"/>
              <w:rPr>
                <w:sz w:val="16"/>
                <w:szCs w:val="16"/>
              </w:rPr>
            </w:pPr>
            <w:r w:rsidRPr="001E7F9C">
              <w:rPr>
                <w:sz w:val="16"/>
                <w:szCs w:val="16"/>
              </w:rPr>
              <w:t>1</w:t>
            </w:r>
          </w:p>
        </w:tc>
        <w:tc>
          <w:tcPr>
            <w:tcW w:w="461" w:type="dxa"/>
            <w:hideMark/>
          </w:tcPr>
          <w:p w14:paraId="5FBF6F8E" w14:textId="77777777" w:rsidR="001E7F9C" w:rsidRPr="001E7F9C" w:rsidRDefault="001E7F9C" w:rsidP="001E7F9C">
            <w:pPr>
              <w:widowControl w:val="0"/>
              <w:rPr>
                <w:sz w:val="16"/>
                <w:szCs w:val="16"/>
              </w:rPr>
            </w:pPr>
            <w:r w:rsidRPr="001E7F9C">
              <w:rPr>
                <w:sz w:val="16"/>
                <w:szCs w:val="16"/>
              </w:rPr>
              <w:t>00</w:t>
            </w:r>
          </w:p>
        </w:tc>
        <w:tc>
          <w:tcPr>
            <w:tcW w:w="646" w:type="dxa"/>
            <w:hideMark/>
          </w:tcPr>
          <w:p w14:paraId="4E277D1E" w14:textId="77777777" w:rsidR="001E7F9C" w:rsidRPr="001E7F9C" w:rsidRDefault="001E7F9C" w:rsidP="001E7F9C">
            <w:pPr>
              <w:widowControl w:val="0"/>
              <w:rPr>
                <w:sz w:val="16"/>
                <w:szCs w:val="16"/>
              </w:rPr>
            </w:pPr>
            <w:r w:rsidRPr="001E7F9C">
              <w:rPr>
                <w:sz w:val="16"/>
                <w:szCs w:val="16"/>
              </w:rPr>
              <w:t>44104</w:t>
            </w:r>
          </w:p>
        </w:tc>
        <w:tc>
          <w:tcPr>
            <w:tcW w:w="534" w:type="dxa"/>
            <w:hideMark/>
          </w:tcPr>
          <w:p w14:paraId="5BF7BC44" w14:textId="77777777" w:rsidR="001E7F9C" w:rsidRPr="001E7F9C" w:rsidRDefault="001E7F9C" w:rsidP="001E7F9C">
            <w:pPr>
              <w:widowControl w:val="0"/>
              <w:rPr>
                <w:sz w:val="16"/>
                <w:szCs w:val="16"/>
              </w:rPr>
            </w:pPr>
            <w:r w:rsidRPr="001E7F9C">
              <w:rPr>
                <w:sz w:val="16"/>
                <w:szCs w:val="16"/>
              </w:rPr>
              <w:t>540</w:t>
            </w:r>
          </w:p>
        </w:tc>
        <w:tc>
          <w:tcPr>
            <w:tcW w:w="968" w:type="dxa"/>
            <w:noWrap/>
            <w:hideMark/>
          </w:tcPr>
          <w:p w14:paraId="49FE6AC6" w14:textId="77777777" w:rsidR="001E7F9C" w:rsidRPr="001E7F9C" w:rsidRDefault="001E7F9C" w:rsidP="001E7F9C">
            <w:pPr>
              <w:widowControl w:val="0"/>
              <w:rPr>
                <w:sz w:val="16"/>
                <w:szCs w:val="16"/>
              </w:rPr>
            </w:pPr>
            <w:r w:rsidRPr="001E7F9C">
              <w:rPr>
                <w:sz w:val="16"/>
                <w:szCs w:val="16"/>
              </w:rPr>
              <w:t>94,4</w:t>
            </w:r>
          </w:p>
        </w:tc>
        <w:tc>
          <w:tcPr>
            <w:tcW w:w="1087" w:type="dxa"/>
            <w:noWrap/>
            <w:hideMark/>
          </w:tcPr>
          <w:p w14:paraId="40530140" w14:textId="77777777" w:rsidR="001E7F9C" w:rsidRPr="001E7F9C" w:rsidRDefault="001E7F9C" w:rsidP="001E7F9C">
            <w:pPr>
              <w:widowControl w:val="0"/>
              <w:rPr>
                <w:sz w:val="16"/>
                <w:szCs w:val="16"/>
              </w:rPr>
            </w:pPr>
            <w:r w:rsidRPr="001E7F9C">
              <w:rPr>
                <w:sz w:val="16"/>
                <w:szCs w:val="16"/>
              </w:rPr>
              <w:t> </w:t>
            </w:r>
          </w:p>
        </w:tc>
        <w:tc>
          <w:tcPr>
            <w:tcW w:w="1047" w:type="dxa"/>
            <w:noWrap/>
            <w:hideMark/>
          </w:tcPr>
          <w:p w14:paraId="4B63CD7D" w14:textId="77777777" w:rsidR="001E7F9C" w:rsidRPr="001E7F9C" w:rsidRDefault="001E7F9C" w:rsidP="001E7F9C">
            <w:pPr>
              <w:widowControl w:val="0"/>
              <w:rPr>
                <w:sz w:val="16"/>
                <w:szCs w:val="16"/>
              </w:rPr>
            </w:pPr>
            <w:r w:rsidRPr="001E7F9C">
              <w:rPr>
                <w:sz w:val="16"/>
                <w:szCs w:val="16"/>
              </w:rPr>
              <w:t> </w:t>
            </w:r>
          </w:p>
        </w:tc>
      </w:tr>
      <w:tr w:rsidR="001E7F9C" w:rsidRPr="001E7F9C" w14:paraId="058A9FBF" w14:textId="77777777" w:rsidTr="00B35219">
        <w:trPr>
          <w:trHeight w:val="315"/>
        </w:trPr>
        <w:tc>
          <w:tcPr>
            <w:tcW w:w="2972" w:type="dxa"/>
            <w:hideMark/>
          </w:tcPr>
          <w:p w14:paraId="7A4E08CE" w14:textId="77777777" w:rsidR="001E7F9C" w:rsidRPr="001E7F9C" w:rsidRDefault="001E7F9C" w:rsidP="001E7F9C">
            <w:pPr>
              <w:widowControl w:val="0"/>
              <w:rPr>
                <w:sz w:val="16"/>
                <w:szCs w:val="16"/>
              </w:rPr>
            </w:pPr>
            <w:r w:rsidRPr="001E7F9C">
              <w:rPr>
                <w:sz w:val="16"/>
                <w:szCs w:val="16"/>
              </w:rPr>
              <w:t>Другие вопросы в области культуры, кинематографии</w:t>
            </w:r>
          </w:p>
        </w:tc>
        <w:tc>
          <w:tcPr>
            <w:tcW w:w="376" w:type="dxa"/>
            <w:hideMark/>
          </w:tcPr>
          <w:p w14:paraId="1EB4B86E" w14:textId="77777777" w:rsidR="001E7F9C" w:rsidRPr="001E7F9C" w:rsidRDefault="001E7F9C" w:rsidP="001E7F9C">
            <w:pPr>
              <w:widowControl w:val="0"/>
              <w:rPr>
                <w:sz w:val="16"/>
                <w:szCs w:val="16"/>
              </w:rPr>
            </w:pPr>
            <w:r w:rsidRPr="001E7F9C">
              <w:rPr>
                <w:sz w:val="16"/>
                <w:szCs w:val="16"/>
              </w:rPr>
              <w:t>08</w:t>
            </w:r>
          </w:p>
        </w:tc>
        <w:tc>
          <w:tcPr>
            <w:tcW w:w="475" w:type="dxa"/>
            <w:hideMark/>
          </w:tcPr>
          <w:p w14:paraId="16141587" w14:textId="77777777" w:rsidR="001E7F9C" w:rsidRPr="001E7F9C" w:rsidRDefault="001E7F9C" w:rsidP="001E7F9C">
            <w:pPr>
              <w:widowControl w:val="0"/>
              <w:rPr>
                <w:sz w:val="16"/>
                <w:szCs w:val="16"/>
              </w:rPr>
            </w:pPr>
            <w:r w:rsidRPr="001E7F9C">
              <w:rPr>
                <w:sz w:val="16"/>
                <w:szCs w:val="16"/>
              </w:rPr>
              <w:t>04</w:t>
            </w:r>
          </w:p>
        </w:tc>
        <w:tc>
          <w:tcPr>
            <w:tcW w:w="376" w:type="dxa"/>
            <w:hideMark/>
          </w:tcPr>
          <w:p w14:paraId="1B8A8D0C" w14:textId="77777777" w:rsidR="001E7F9C" w:rsidRPr="001E7F9C" w:rsidRDefault="001E7F9C" w:rsidP="001E7F9C">
            <w:pPr>
              <w:widowControl w:val="0"/>
              <w:rPr>
                <w:sz w:val="16"/>
                <w:szCs w:val="16"/>
              </w:rPr>
            </w:pPr>
            <w:r w:rsidRPr="001E7F9C">
              <w:rPr>
                <w:sz w:val="16"/>
                <w:szCs w:val="16"/>
              </w:rPr>
              <w:t> </w:t>
            </w:r>
          </w:p>
        </w:tc>
        <w:tc>
          <w:tcPr>
            <w:tcW w:w="376" w:type="dxa"/>
            <w:hideMark/>
          </w:tcPr>
          <w:p w14:paraId="2D51D742" w14:textId="77777777" w:rsidR="001E7F9C" w:rsidRPr="001E7F9C" w:rsidRDefault="001E7F9C" w:rsidP="001E7F9C">
            <w:pPr>
              <w:widowControl w:val="0"/>
              <w:rPr>
                <w:sz w:val="16"/>
                <w:szCs w:val="16"/>
              </w:rPr>
            </w:pPr>
            <w:r w:rsidRPr="001E7F9C">
              <w:rPr>
                <w:sz w:val="16"/>
                <w:szCs w:val="16"/>
              </w:rPr>
              <w:t> </w:t>
            </w:r>
          </w:p>
        </w:tc>
        <w:tc>
          <w:tcPr>
            <w:tcW w:w="461" w:type="dxa"/>
            <w:hideMark/>
          </w:tcPr>
          <w:p w14:paraId="37BBC6E9" w14:textId="77777777" w:rsidR="001E7F9C" w:rsidRPr="001E7F9C" w:rsidRDefault="001E7F9C" w:rsidP="001E7F9C">
            <w:pPr>
              <w:widowControl w:val="0"/>
              <w:rPr>
                <w:sz w:val="16"/>
                <w:szCs w:val="16"/>
              </w:rPr>
            </w:pPr>
            <w:r w:rsidRPr="001E7F9C">
              <w:rPr>
                <w:sz w:val="16"/>
                <w:szCs w:val="16"/>
              </w:rPr>
              <w:t> </w:t>
            </w:r>
          </w:p>
        </w:tc>
        <w:tc>
          <w:tcPr>
            <w:tcW w:w="646" w:type="dxa"/>
            <w:hideMark/>
          </w:tcPr>
          <w:p w14:paraId="39CA9A82" w14:textId="77777777" w:rsidR="001E7F9C" w:rsidRPr="001E7F9C" w:rsidRDefault="001E7F9C" w:rsidP="001E7F9C">
            <w:pPr>
              <w:widowControl w:val="0"/>
              <w:rPr>
                <w:sz w:val="16"/>
                <w:szCs w:val="16"/>
              </w:rPr>
            </w:pPr>
            <w:r w:rsidRPr="001E7F9C">
              <w:rPr>
                <w:sz w:val="16"/>
                <w:szCs w:val="16"/>
              </w:rPr>
              <w:t> </w:t>
            </w:r>
          </w:p>
        </w:tc>
        <w:tc>
          <w:tcPr>
            <w:tcW w:w="534" w:type="dxa"/>
            <w:hideMark/>
          </w:tcPr>
          <w:p w14:paraId="2C963A1B" w14:textId="77777777" w:rsidR="001E7F9C" w:rsidRPr="001E7F9C" w:rsidRDefault="001E7F9C" w:rsidP="001E7F9C">
            <w:pPr>
              <w:widowControl w:val="0"/>
              <w:rPr>
                <w:sz w:val="16"/>
                <w:szCs w:val="16"/>
              </w:rPr>
            </w:pPr>
            <w:r w:rsidRPr="001E7F9C">
              <w:rPr>
                <w:sz w:val="16"/>
                <w:szCs w:val="16"/>
              </w:rPr>
              <w:t> </w:t>
            </w:r>
          </w:p>
        </w:tc>
        <w:tc>
          <w:tcPr>
            <w:tcW w:w="968" w:type="dxa"/>
            <w:noWrap/>
            <w:hideMark/>
          </w:tcPr>
          <w:p w14:paraId="1A3FDF39" w14:textId="77777777" w:rsidR="001E7F9C" w:rsidRPr="001E7F9C" w:rsidRDefault="001E7F9C" w:rsidP="001E7F9C">
            <w:pPr>
              <w:widowControl w:val="0"/>
              <w:rPr>
                <w:sz w:val="16"/>
                <w:szCs w:val="16"/>
              </w:rPr>
            </w:pPr>
            <w:r w:rsidRPr="001E7F9C">
              <w:rPr>
                <w:sz w:val="16"/>
                <w:szCs w:val="16"/>
              </w:rPr>
              <w:t>31 371,4</w:t>
            </w:r>
          </w:p>
        </w:tc>
        <w:tc>
          <w:tcPr>
            <w:tcW w:w="1087" w:type="dxa"/>
            <w:noWrap/>
            <w:hideMark/>
          </w:tcPr>
          <w:p w14:paraId="1F635724" w14:textId="77777777" w:rsidR="001E7F9C" w:rsidRPr="001E7F9C" w:rsidRDefault="001E7F9C" w:rsidP="001E7F9C">
            <w:pPr>
              <w:widowControl w:val="0"/>
              <w:rPr>
                <w:sz w:val="16"/>
                <w:szCs w:val="16"/>
              </w:rPr>
            </w:pPr>
            <w:r w:rsidRPr="001E7F9C">
              <w:rPr>
                <w:sz w:val="16"/>
                <w:szCs w:val="16"/>
              </w:rPr>
              <w:t>10 825,9</w:t>
            </w:r>
          </w:p>
        </w:tc>
        <w:tc>
          <w:tcPr>
            <w:tcW w:w="1047" w:type="dxa"/>
            <w:noWrap/>
            <w:hideMark/>
          </w:tcPr>
          <w:p w14:paraId="4112B3DB" w14:textId="77777777" w:rsidR="001E7F9C" w:rsidRPr="001E7F9C" w:rsidRDefault="001E7F9C" w:rsidP="001E7F9C">
            <w:pPr>
              <w:widowControl w:val="0"/>
              <w:rPr>
                <w:sz w:val="16"/>
                <w:szCs w:val="16"/>
              </w:rPr>
            </w:pPr>
            <w:r w:rsidRPr="001E7F9C">
              <w:rPr>
                <w:sz w:val="16"/>
                <w:szCs w:val="16"/>
              </w:rPr>
              <w:t>12 448,5</w:t>
            </w:r>
          </w:p>
        </w:tc>
      </w:tr>
      <w:tr w:rsidR="001E7F9C" w:rsidRPr="001E7F9C" w14:paraId="79A72F62" w14:textId="77777777" w:rsidTr="00B35219">
        <w:trPr>
          <w:trHeight w:val="630"/>
        </w:trPr>
        <w:tc>
          <w:tcPr>
            <w:tcW w:w="2972" w:type="dxa"/>
            <w:hideMark/>
          </w:tcPr>
          <w:p w14:paraId="321F04EE" w14:textId="77777777" w:rsidR="001E7F9C" w:rsidRPr="001E7F9C" w:rsidRDefault="001E7F9C" w:rsidP="001E7F9C">
            <w:pPr>
              <w:widowControl w:val="0"/>
              <w:rPr>
                <w:sz w:val="16"/>
                <w:szCs w:val="16"/>
              </w:rPr>
            </w:pPr>
            <w:r w:rsidRPr="001E7F9C">
              <w:rPr>
                <w:sz w:val="16"/>
                <w:szCs w:val="16"/>
              </w:rPr>
              <w:t>Непрограммные расходы главных распорядителей средств бюджета Рузаевского муниципального района Республики Мордовия</w:t>
            </w:r>
          </w:p>
        </w:tc>
        <w:tc>
          <w:tcPr>
            <w:tcW w:w="376" w:type="dxa"/>
            <w:hideMark/>
          </w:tcPr>
          <w:p w14:paraId="6B0CEE2F" w14:textId="77777777" w:rsidR="001E7F9C" w:rsidRPr="001E7F9C" w:rsidRDefault="001E7F9C" w:rsidP="001E7F9C">
            <w:pPr>
              <w:widowControl w:val="0"/>
              <w:rPr>
                <w:sz w:val="16"/>
                <w:szCs w:val="16"/>
              </w:rPr>
            </w:pPr>
            <w:r w:rsidRPr="001E7F9C">
              <w:rPr>
                <w:sz w:val="16"/>
                <w:szCs w:val="16"/>
              </w:rPr>
              <w:t>08</w:t>
            </w:r>
          </w:p>
        </w:tc>
        <w:tc>
          <w:tcPr>
            <w:tcW w:w="475" w:type="dxa"/>
            <w:hideMark/>
          </w:tcPr>
          <w:p w14:paraId="6A1A651A" w14:textId="77777777" w:rsidR="001E7F9C" w:rsidRPr="001E7F9C" w:rsidRDefault="001E7F9C" w:rsidP="001E7F9C">
            <w:pPr>
              <w:widowControl w:val="0"/>
              <w:rPr>
                <w:sz w:val="16"/>
                <w:szCs w:val="16"/>
              </w:rPr>
            </w:pPr>
            <w:r w:rsidRPr="001E7F9C">
              <w:rPr>
                <w:sz w:val="16"/>
                <w:szCs w:val="16"/>
              </w:rPr>
              <w:t>04</w:t>
            </w:r>
          </w:p>
        </w:tc>
        <w:tc>
          <w:tcPr>
            <w:tcW w:w="376" w:type="dxa"/>
            <w:hideMark/>
          </w:tcPr>
          <w:p w14:paraId="11A5832B" w14:textId="77777777" w:rsidR="001E7F9C" w:rsidRPr="001E7F9C" w:rsidRDefault="001E7F9C" w:rsidP="001E7F9C">
            <w:pPr>
              <w:widowControl w:val="0"/>
              <w:rPr>
                <w:sz w:val="16"/>
                <w:szCs w:val="16"/>
              </w:rPr>
            </w:pPr>
            <w:r w:rsidRPr="001E7F9C">
              <w:rPr>
                <w:sz w:val="16"/>
                <w:szCs w:val="16"/>
              </w:rPr>
              <w:t>89</w:t>
            </w:r>
          </w:p>
        </w:tc>
        <w:tc>
          <w:tcPr>
            <w:tcW w:w="376" w:type="dxa"/>
            <w:hideMark/>
          </w:tcPr>
          <w:p w14:paraId="15A5D19B" w14:textId="77777777" w:rsidR="001E7F9C" w:rsidRPr="001E7F9C" w:rsidRDefault="001E7F9C" w:rsidP="001E7F9C">
            <w:pPr>
              <w:widowControl w:val="0"/>
              <w:rPr>
                <w:sz w:val="16"/>
                <w:szCs w:val="16"/>
              </w:rPr>
            </w:pPr>
            <w:r w:rsidRPr="001E7F9C">
              <w:rPr>
                <w:sz w:val="16"/>
                <w:szCs w:val="16"/>
              </w:rPr>
              <w:t> </w:t>
            </w:r>
          </w:p>
        </w:tc>
        <w:tc>
          <w:tcPr>
            <w:tcW w:w="461" w:type="dxa"/>
            <w:hideMark/>
          </w:tcPr>
          <w:p w14:paraId="1566D7A4" w14:textId="77777777" w:rsidR="001E7F9C" w:rsidRPr="001E7F9C" w:rsidRDefault="001E7F9C" w:rsidP="001E7F9C">
            <w:pPr>
              <w:widowControl w:val="0"/>
              <w:rPr>
                <w:sz w:val="16"/>
                <w:szCs w:val="16"/>
              </w:rPr>
            </w:pPr>
            <w:r w:rsidRPr="001E7F9C">
              <w:rPr>
                <w:sz w:val="16"/>
                <w:szCs w:val="16"/>
              </w:rPr>
              <w:t> </w:t>
            </w:r>
          </w:p>
        </w:tc>
        <w:tc>
          <w:tcPr>
            <w:tcW w:w="646" w:type="dxa"/>
            <w:hideMark/>
          </w:tcPr>
          <w:p w14:paraId="256B6820" w14:textId="77777777" w:rsidR="001E7F9C" w:rsidRPr="001E7F9C" w:rsidRDefault="001E7F9C" w:rsidP="001E7F9C">
            <w:pPr>
              <w:widowControl w:val="0"/>
              <w:rPr>
                <w:sz w:val="16"/>
                <w:szCs w:val="16"/>
              </w:rPr>
            </w:pPr>
            <w:r w:rsidRPr="001E7F9C">
              <w:rPr>
                <w:sz w:val="16"/>
                <w:szCs w:val="16"/>
              </w:rPr>
              <w:t> </w:t>
            </w:r>
          </w:p>
        </w:tc>
        <w:tc>
          <w:tcPr>
            <w:tcW w:w="534" w:type="dxa"/>
            <w:hideMark/>
          </w:tcPr>
          <w:p w14:paraId="24865A49" w14:textId="77777777" w:rsidR="001E7F9C" w:rsidRPr="001E7F9C" w:rsidRDefault="001E7F9C" w:rsidP="001E7F9C">
            <w:pPr>
              <w:widowControl w:val="0"/>
              <w:rPr>
                <w:sz w:val="16"/>
                <w:szCs w:val="16"/>
              </w:rPr>
            </w:pPr>
            <w:r w:rsidRPr="001E7F9C">
              <w:rPr>
                <w:sz w:val="16"/>
                <w:szCs w:val="16"/>
              </w:rPr>
              <w:t> </w:t>
            </w:r>
          </w:p>
        </w:tc>
        <w:tc>
          <w:tcPr>
            <w:tcW w:w="968" w:type="dxa"/>
            <w:noWrap/>
            <w:hideMark/>
          </w:tcPr>
          <w:p w14:paraId="51426102" w14:textId="77777777" w:rsidR="001E7F9C" w:rsidRPr="001E7F9C" w:rsidRDefault="001E7F9C" w:rsidP="001E7F9C">
            <w:pPr>
              <w:widowControl w:val="0"/>
              <w:rPr>
                <w:sz w:val="16"/>
                <w:szCs w:val="16"/>
              </w:rPr>
            </w:pPr>
            <w:r w:rsidRPr="001E7F9C">
              <w:rPr>
                <w:sz w:val="16"/>
                <w:szCs w:val="16"/>
              </w:rPr>
              <w:t>31 371,4</w:t>
            </w:r>
          </w:p>
        </w:tc>
        <w:tc>
          <w:tcPr>
            <w:tcW w:w="1087" w:type="dxa"/>
            <w:noWrap/>
            <w:hideMark/>
          </w:tcPr>
          <w:p w14:paraId="7A90764B" w14:textId="77777777" w:rsidR="001E7F9C" w:rsidRPr="001E7F9C" w:rsidRDefault="001E7F9C" w:rsidP="001E7F9C">
            <w:pPr>
              <w:widowControl w:val="0"/>
              <w:rPr>
                <w:sz w:val="16"/>
                <w:szCs w:val="16"/>
              </w:rPr>
            </w:pPr>
            <w:r w:rsidRPr="001E7F9C">
              <w:rPr>
                <w:sz w:val="16"/>
                <w:szCs w:val="16"/>
              </w:rPr>
              <w:t>10 825,9</w:t>
            </w:r>
          </w:p>
        </w:tc>
        <w:tc>
          <w:tcPr>
            <w:tcW w:w="1047" w:type="dxa"/>
            <w:noWrap/>
            <w:hideMark/>
          </w:tcPr>
          <w:p w14:paraId="13172305" w14:textId="77777777" w:rsidR="001E7F9C" w:rsidRPr="001E7F9C" w:rsidRDefault="001E7F9C" w:rsidP="001E7F9C">
            <w:pPr>
              <w:widowControl w:val="0"/>
              <w:rPr>
                <w:sz w:val="16"/>
                <w:szCs w:val="16"/>
              </w:rPr>
            </w:pPr>
            <w:r w:rsidRPr="001E7F9C">
              <w:rPr>
                <w:sz w:val="16"/>
                <w:szCs w:val="16"/>
              </w:rPr>
              <w:t>12 448,5</w:t>
            </w:r>
          </w:p>
        </w:tc>
      </w:tr>
      <w:tr w:rsidR="001E7F9C" w:rsidRPr="001E7F9C" w14:paraId="5B2A64A9" w14:textId="77777777" w:rsidTr="00B35219">
        <w:trPr>
          <w:trHeight w:val="630"/>
        </w:trPr>
        <w:tc>
          <w:tcPr>
            <w:tcW w:w="2972" w:type="dxa"/>
            <w:hideMark/>
          </w:tcPr>
          <w:p w14:paraId="1DD1C820" w14:textId="77777777" w:rsidR="001E7F9C" w:rsidRPr="001E7F9C" w:rsidRDefault="001E7F9C" w:rsidP="001E7F9C">
            <w:pPr>
              <w:widowControl w:val="0"/>
              <w:rPr>
                <w:sz w:val="16"/>
                <w:szCs w:val="16"/>
              </w:rPr>
            </w:pPr>
            <w:r w:rsidRPr="001E7F9C">
              <w:rPr>
                <w:sz w:val="16"/>
                <w:szCs w:val="16"/>
              </w:rPr>
              <w:t>Непрограммные расходы в рамках обеспечения деятельности главных распорядителей средств бюджета Рузаевского муниципального района Республики Мордовия</w:t>
            </w:r>
          </w:p>
        </w:tc>
        <w:tc>
          <w:tcPr>
            <w:tcW w:w="376" w:type="dxa"/>
            <w:hideMark/>
          </w:tcPr>
          <w:p w14:paraId="13F7417A" w14:textId="77777777" w:rsidR="001E7F9C" w:rsidRPr="001E7F9C" w:rsidRDefault="001E7F9C" w:rsidP="001E7F9C">
            <w:pPr>
              <w:widowControl w:val="0"/>
              <w:rPr>
                <w:sz w:val="16"/>
                <w:szCs w:val="16"/>
              </w:rPr>
            </w:pPr>
            <w:r w:rsidRPr="001E7F9C">
              <w:rPr>
                <w:sz w:val="16"/>
                <w:szCs w:val="16"/>
              </w:rPr>
              <w:t>08</w:t>
            </w:r>
          </w:p>
        </w:tc>
        <w:tc>
          <w:tcPr>
            <w:tcW w:w="475" w:type="dxa"/>
            <w:hideMark/>
          </w:tcPr>
          <w:p w14:paraId="0F97B499" w14:textId="77777777" w:rsidR="001E7F9C" w:rsidRPr="001E7F9C" w:rsidRDefault="001E7F9C" w:rsidP="001E7F9C">
            <w:pPr>
              <w:widowControl w:val="0"/>
              <w:rPr>
                <w:sz w:val="16"/>
                <w:szCs w:val="16"/>
              </w:rPr>
            </w:pPr>
            <w:r w:rsidRPr="001E7F9C">
              <w:rPr>
                <w:sz w:val="16"/>
                <w:szCs w:val="16"/>
              </w:rPr>
              <w:t>04</w:t>
            </w:r>
          </w:p>
        </w:tc>
        <w:tc>
          <w:tcPr>
            <w:tcW w:w="376" w:type="dxa"/>
            <w:hideMark/>
          </w:tcPr>
          <w:p w14:paraId="49F80BCD" w14:textId="77777777" w:rsidR="001E7F9C" w:rsidRPr="001E7F9C" w:rsidRDefault="001E7F9C" w:rsidP="001E7F9C">
            <w:pPr>
              <w:widowControl w:val="0"/>
              <w:rPr>
                <w:sz w:val="16"/>
                <w:szCs w:val="16"/>
              </w:rPr>
            </w:pPr>
            <w:r w:rsidRPr="001E7F9C">
              <w:rPr>
                <w:sz w:val="16"/>
                <w:szCs w:val="16"/>
              </w:rPr>
              <w:t>89</w:t>
            </w:r>
          </w:p>
        </w:tc>
        <w:tc>
          <w:tcPr>
            <w:tcW w:w="376" w:type="dxa"/>
            <w:hideMark/>
          </w:tcPr>
          <w:p w14:paraId="4BE9967B" w14:textId="77777777" w:rsidR="001E7F9C" w:rsidRPr="001E7F9C" w:rsidRDefault="001E7F9C" w:rsidP="001E7F9C">
            <w:pPr>
              <w:widowControl w:val="0"/>
              <w:rPr>
                <w:sz w:val="16"/>
                <w:szCs w:val="16"/>
              </w:rPr>
            </w:pPr>
            <w:r w:rsidRPr="001E7F9C">
              <w:rPr>
                <w:sz w:val="16"/>
                <w:szCs w:val="16"/>
              </w:rPr>
              <w:t>1</w:t>
            </w:r>
          </w:p>
        </w:tc>
        <w:tc>
          <w:tcPr>
            <w:tcW w:w="461" w:type="dxa"/>
            <w:hideMark/>
          </w:tcPr>
          <w:p w14:paraId="5B3ED2CF" w14:textId="77777777" w:rsidR="001E7F9C" w:rsidRPr="001E7F9C" w:rsidRDefault="001E7F9C" w:rsidP="001E7F9C">
            <w:pPr>
              <w:widowControl w:val="0"/>
              <w:rPr>
                <w:sz w:val="16"/>
                <w:szCs w:val="16"/>
              </w:rPr>
            </w:pPr>
            <w:r w:rsidRPr="001E7F9C">
              <w:rPr>
                <w:sz w:val="16"/>
                <w:szCs w:val="16"/>
              </w:rPr>
              <w:t> </w:t>
            </w:r>
          </w:p>
        </w:tc>
        <w:tc>
          <w:tcPr>
            <w:tcW w:w="646" w:type="dxa"/>
            <w:hideMark/>
          </w:tcPr>
          <w:p w14:paraId="142A3F25" w14:textId="77777777" w:rsidR="001E7F9C" w:rsidRPr="001E7F9C" w:rsidRDefault="001E7F9C" w:rsidP="001E7F9C">
            <w:pPr>
              <w:widowControl w:val="0"/>
              <w:rPr>
                <w:sz w:val="16"/>
                <w:szCs w:val="16"/>
              </w:rPr>
            </w:pPr>
            <w:r w:rsidRPr="001E7F9C">
              <w:rPr>
                <w:sz w:val="16"/>
                <w:szCs w:val="16"/>
              </w:rPr>
              <w:t> </w:t>
            </w:r>
          </w:p>
        </w:tc>
        <w:tc>
          <w:tcPr>
            <w:tcW w:w="534" w:type="dxa"/>
            <w:hideMark/>
          </w:tcPr>
          <w:p w14:paraId="33C53028" w14:textId="77777777" w:rsidR="001E7F9C" w:rsidRPr="001E7F9C" w:rsidRDefault="001E7F9C" w:rsidP="001E7F9C">
            <w:pPr>
              <w:widowControl w:val="0"/>
              <w:rPr>
                <w:sz w:val="16"/>
                <w:szCs w:val="16"/>
              </w:rPr>
            </w:pPr>
            <w:r w:rsidRPr="001E7F9C">
              <w:rPr>
                <w:sz w:val="16"/>
                <w:szCs w:val="16"/>
              </w:rPr>
              <w:t> </w:t>
            </w:r>
          </w:p>
        </w:tc>
        <w:tc>
          <w:tcPr>
            <w:tcW w:w="968" w:type="dxa"/>
            <w:noWrap/>
            <w:hideMark/>
          </w:tcPr>
          <w:p w14:paraId="2ED52D79" w14:textId="77777777" w:rsidR="001E7F9C" w:rsidRPr="001E7F9C" w:rsidRDefault="001E7F9C" w:rsidP="001E7F9C">
            <w:pPr>
              <w:widowControl w:val="0"/>
              <w:rPr>
                <w:sz w:val="16"/>
                <w:szCs w:val="16"/>
              </w:rPr>
            </w:pPr>
            <w:r w:rsidRPr="001E7F9C">
              <w:rPr>
                <w:sz w:val="16"/>
                <w:szCs w:val="16"/>
              </w:rPr>
              <w:t>31 371,4</w:t>
            </w:r>
          </w:p>
        </w:tc>
        <w:tc>
          <w:tcPr>
            <w:tcW w:w="1087" w:type="dxa"/>
            <w:noWrap/>
            <w:hideMark/>
          </w:tcPr>
          <w:p w14:paraId="433E449D" w14:textId="77777777" w:rsidR="001E7F9C" w:rsidRPr="001E7F9C" w:rsidRDefault="001E7F9C" w:rsidP="001E7F9C">
            <w:pPr>
              <w:widowControl w:val="0"/>
              <w:rPr>
                <w:sz w:val="16"/>
                <w:szCs w:val="16"/>
              </w:rPr>
            </w:pPr>
            <w:r w:rsidRPr="001E7F9C">
              <w:rPr>
                <w:sz w:val="16"/>
                <w:szCs w:val="16"/>
              </w:rPr>
              <w:t>10 825,9</w:t>
            </w:r>
          </w:p>
        </w:tc>
        <w:tc>
          <w:tcPr>
            <w:tcW w:w="1047" w:type="dxa"/>
            <w:noWrap/>
            <w:hideMark/>
          </w:tcPr>
          <w:p w14:paraId="46DB03B7" w14:textId="77777777" w:rsidR="001E7F9C" w:rsidRPr="001E7F9C" w:rsidRDefault="001E7F9C" w:rsidP="001E7F9C">
            <w:pPr>
              <w:widowControl w:val="0"/>
              <w:rPr>
                <w:sz w:val="16"/>
                <w:szCs w:val="16"/>
              </w:rPr>
            </w:pPr>
            <w:r w:rsidRPr="001E7F9C">
              <w:rPr>
                <w:sz w:val="16"/>
                <w:szCs w:val="16"/>
              </w:rPr>
              <w:t>12 448,5</w:t>
            </w:r>
          </w:p>
        </w:tc>
      </w:tr>
      <w:tr w:rsidR="001E7F9C" w:rsidRPr="001E7F9C" w14:paraId="544F1076" w14:textId="77777777" w:rsidTr="00B35219">
        <w:trPr>
          <w:trHeight w:val="315"/>
        </w:trPr>
        <w:tc>
          <w:tcPr>
            <w:tcW w:w="2972" w:type="dxa"/>
            <w:hideMark/>
          </w:tcPr>
          <w:p w14:paraId="046497CA" w14:textId="77777777" w:rsidR="001E7F9C" w:rsidRPr="001E7F9C" w:rsidRDefault="001E7F9C" w:rsidP="001E7F9C">
            <w:pPr>
              <w:widowControl w:val="0"/>
              <w:rPr>
                <w:sz w:val="16"/>
                <w:szCs w:val="16"/>
              </w:rPr>
            </w:pPr>
            <w:r w:rsidRPr="001E7F9C">
              <w:rPr>
                <w:sz w:val="16"/>
                <w:szCs w:val="16"/>
              </w:rPr>
              <w:t>Учреждения по обеспечению хозяйственного обслуживания</w:t>
            </w:r>
          </w:p>
        </w:tc>
        <w:tc>
          <w:tcPr>
            <w:tcW w:w="376" w:type="dxa"/>
            <w:hideMark/>
          </w:tcPr>
          <w:p w14:paraId="221FE58B" w14:textId="77777777" w:rsidR="001E7F9C" w:rsidRPr="001E7F9C" w:rsidRDefault="001E7F9C" w:rsidP="001E7F9C">
            <w:pPr>
              <w:widowControl w:val="0"/>
              <w:rPr>
                <w:sz w:val="16"/>
                <w:szCs w:val="16"/>
              </w:rPr>
            </w:pPr>
            <w:r w:rsidRPr="001E7F9C">
              <w:rPr>
                <w:sz w:val="16"/>
                <w:szCs w:val="16"/>
              </w:rPr>
              <w:t>08</w:t>
            </w:r>
          </w:p>
        </w:tc>
        <w:tc>
          <w:tcPr>
            <w:tcW w:w="475" w:type="dxa"/>
            <w:hideMark/>
          </w:tcPr>
          <w:p w14:paraId="3CB5D213" w14:textId="77777777" w:rsidR="001E7F9C" w:rsidRPr="001E7F9C" w:rsidRDefault="001E7F9C" w:rsidP="001E7F9C">
            <w:pPr>
              <w:widowControl w:val="0"/>
              <w:rPr>
                <w:sz w:val="16"/>
                <w:szCs w:val="16"/>
              </w:rPr>
            </w:pPr>
            <w:r w:rsidRPr="001E7F9C">
              <w:rPr>
                <w:sz w:val="16"/>
                <w:szCs w:val="16"/>
              </w:rPr>
              <w:t>04</w:t>
            </w:r>
          </w:p>
        </w:tc>
        <w:tc>
          <w:tcPr>
            <w:tcW w:w="376" w:type="dxa"/>
            <w:hideMark/>
          </w:tcPr>
          <w:p w14:paraId="2648EECE" w14:textId="77777777" w:rsidR="001E7F9C" w:rsidRPr="001E7F9C" w:rsidRDefault="001E7F9C" w:rsidP="001E7F9C">
            <w:pPr>
              <w:widowControl w:val="0"/>
              <w:rPr>
                <w:sz w:val="16"/>
                <w:szCs w:val="16"/>
              </w:rPr>
            </w:pPr>
            <w:r w:rsidRPr="001E7F9C">
              <w:rPr>
                <w:sz w:val="16"/>
                <w:szCs w:val="16"/>
              </w:rPr>
              <w:t>89</w:t>
            </w:r>
          </w:p>
        </w:tc>
        <w:tc>
          <w:tcPr>
            <w:tcW w:w="376" w:type="dxa"/>
            <w:hideMark/>
          </w:tcPr>
          <w:p w14:paraId="56FE2EC0" w14:textId="77777777" w:rsidR="001E7F9C" w:rsidRPr="001E7F9C" w:rsidRDefault="001E7F9C" w:rsidP="001E7F9C">
            <w:pPr>
              <w:widowControl w:val="0"/>
              <w:rPr>
                <w:sz w:val="16"/>
                <w:szCs w:val="16"/>
              </w:rPr>
            </w:pPr>
            <w:r w:rsidRPr="001E7F9C">
              <w:rPr>
                <w:sz w:val="16"/>
                <w:szCs w:val="16"/>
              </w:rPr>
              <w:t>1</w:t>
            </w:r>
          </w:p>
        </w:tc>
        <w:tc>
          <w:tcPr>
            <w:tcW w:w="461" w:type="dxa"/>
            <w:hideMark/>
          </w:tcPr>
          <w:p w14:paraId="70545463" w14:textId="77777777" w:rsidR="001E7F9C" w:rsidRPr="001E7F9C" w:rsidRDefault="001E7F9C" w:rsidP="001E7F9C">
            <w:pPr>
              <w:widowControl w:val="0"/>
              <w:rPr>
                <w:sz w:val="16"/>
                <w:szCs w:val="16"/>
              </w:rPr>
            </w:pPr>
            <w:r w:rsidRPr="001E7F9C">
              <w:rPr>
                <w:sz w:val="16"/>
                <w:szCs w:val="16"/>
              </w:rPr>
              <w:t>00</w:t>
            </w:r>
          </w:p>
        </w:tc>
        <w:tc>
          <w:tcPr>
            <w:tcW w:w="646" w:type="dxa"/>
            <w:hideMark/>
          </w:tcPr>
          <w:p w14:paraId="6E365598" w14:textId="77777777" w:rsidR="001E7F9C" w:rsidRPr="001E7F9C" w:rsidRDefault="001E7F9C" w:rsidP="001E7F9C">
            <w:pPr>
              <w:widowControl w:val="0"/>
              <w:rPr>
                <w:sz w:val="16"/>
                <w:szCs w:val="16"/>
              </w:rPr>
            </w:pPr>
            <w:r w:rsidRPr="001E7F9C">
              <w:rPr>
                <w:sz w:val="16"/>
                <w:szCs w:val="16"/>
              </w:rPr>
              <w:t>61020</w:t>
            </w:r>
          </w:p>
        </w:tc>
        <w:tc>
          <w:tcPr>
            <w:tcW w:w="534" w:type="dxa"/>
            <w:hideMark/>
          </w:tcPr>
          <w:p w14:paraId="357E9D55" w14:textId="77777777" w:rsidR="001E7F9C" w:rsidRPr="001E7F9C" w:rsidRDefault="001E7F9C" w:rsidP="001E7F9C">
            <w:pPr>
              <w:widowControl w:val="0"/>
              <w:rPr>
                <w:sz w:val="16"/>
                <w:szCs w:val="16"/>
              </w:rPr>
            </w:pPr>
            <w:r w:rsidRPr="001E7F9C">
              <w:rPr>
                <w:sz w:val="16"/>
                <w:szCs w:val="16"/>
              </w:rPr>
              <w:t> </w:t>
            </w:r>
          </w:p>
        </w:tc>
        <w:tc>
          <w:tcPr>
            <w:tcW w:w="968" w:type="dxa"/>
            <w:noWrap/>
            <w:hideMark/>
          </w:tcPr>
          <w:p w14:paraId="55669C1F" w14:textId="77777777" w:rsidR="001E7F9C" w:rsidRPr="001E7F9C" w:rsidRDefault="001E7F9C" w:rsidP="001E7F9C">
            <w:pPr>
              <w:widowControl w:val="0"/>
              <w:rPr>
                <w:sz w:val="16"/>
                <w:szCs w:val="16"/>
              </w:rPr>
            </w:pPr>
            <w:r w:rsidRPr="001E7F9C">
              <w:rPr>
                <w:sz w:val="16"/>
                <w:szCs w:val="16"/>
              </w:rPr>
              <w:t>22 388,5</w:t>
            </w:r>
          </w:p>
        </w:tc>
        <w:tc>
          <w:tcPr>
            <w:tcW w:w="1087" w:type="dxa"/>
            <w:noWrap/>
            <w:hideMark/>
          </w:tcPr>
          <w:p w14:paraId="5C802DB9" w14:textId="77777777" w:rsidR="001E7F9C" w:rsidRPr="001E7F9C" w:rsidRDefault="001E7F9C" w:rsidP="001E7F9C">
            <w:pPr>
              <w:widowControl w:val="0"/>
              <w:rPr>
                <w:sz w:val="16"/>
                <w:szCs w:val="16"/>
              </w:rPr>
            </w:pPr>
            <w:r w:rsidRPr="001E7F9C">
              <w:rPr>
                <w:sz w:val="16"/>
                <w:szCs w:val="16"/>
              </w:rPr>
              <w:t>7 205,9</w:t>
            </w:r>
          </w:p>
        </w:tc>
        <w:tc>
          <w:tcPr>
            <w:tcW w:w="1047" w:type="dxa"/>
            <w:noWrap/>
            <w:hideMark/>
          </w:tcPr>
          <w:p w14:paraId="3C66F197" w14:textId="77777777" w:rsidR="001E7F9C" w:rsidRPr="001E7F9C" w:rsidRDefault="001E7F9C" w:rsidP="001E7F9C">
            <w:pPr>
              <w:widowControl w:val="0"/>
              <w:rPr>
                <w:sz w:val="16"/>
                <w:szCs w:val="16"/>
              </w:rPr>
            </w:pPr>
            <w:r w:rsidRPr="001E7F9C">
              <w:rPr>
                <w:sz w:val="16"/>
                <w:szCs w:val="16"/>
              </w:rPr>
              <w:t>8 948,5</w:t>
            </w:r>
          </w:p>
        </w:tc>
      </w:tr>
      <w:tr w:rsidR="001E7F9C" w:rsidRPr="001E7F9C" w14:paraId="3DD24A87" w14:textId="77777777" w:rsidTr="00B35219">
        <w:trPr>
          <w:trHeight w:val="570"/>
        </w:trPr>
        <w:tc>
          <w:tcPr>
            <w:tcW w:w="2972" w:type="dxa"/>
            <w:hideMark/>
          </w:tcPr>
          <w:p w14:paraId="78375A34" w14:textId="77777777" w:rsidR="001E7F9C" w:rsidRPr="001E7F9C" w:rsidRDefault="001E7F9C" w:rsidP="001E7F9C">
            <w:pPr>
              <w:widowControl w:val="0"/>
              <w:rPr>
                <w:sz w:val="16"/>
                <w:szCs w:val="16"/>
              </w:rPr>
            </w:pPr>
            <w:r w:rsidRPr="001E7F9C">
              <w:rPr>
                <w:sz w:val="16"/>
                <w:szCs w:val="16"/>
              </w:rPr>
              <w:t>Предоставление субсидий бюджетным, автономным учреждениям и иным некоммерческим организациям</w:t>
            </w:r>
          </w:p>
        </w:tc>
        <w:tc>
          <w:tcPr>
            <w:tcW w:w="376" w:type="dxa"/>
            <w:hideMark/>
          </w:tcPr>
          <w:p w14:paraId="7E8C66D6" w14:textId="77777777" w:rsidR="001E7F9C" w:rsidRPr="001E7F9C" w:rsidRDefault="001E7F9C" w:rsidP="001E7F9C">
            <w:pPr>
              <w:widowControl w:val="0"/>
              <w:rPr>
                <w:sz w:val="16"/>
                <w:szCs w:val="16"/>
              </w:rPr>
            </w:pPr>
            <w:r w:rsidRPr="001E7F9C">
              <w:rPr>
                <w:sz w:val="16"/>
                <w:szCs w:val="16"/>
              </w:rPr>
              <w:t>08</w:t>
            </w:r>
          </w:p>
        </w:tc>
        <w:tc>
          <w:tcPr>
            <w:tcW w:w="475" w:type="dxa"/>
            <w:hideMark/>
          </w:tcPr>
          <w:p w14:paraId="6B5219F3" w14:textId="77777777" w:rsidR="001E7F9C" w:rsidRPr="001E7F9C" w:rsidRDefault="001E7F9C" w:rsidP="001E7F9C">
            <w:pPr>
              <w:widowControl w:val="0"/>
              <w:rPr>
                <w:sz w:val="16"/>
                <w:szCs w:val="16"/>
              </w:rPr>
            </w:pPr>
            <w:r w:rsidRPr="001E7F9C">
              <w:rPr>
                <w:sz w:val="16"/>
                <w:szCs w:val="16"/>
              </w:rPr>
              <w:t>04</w:t>
            </w:r>
          </w:p>
        </w:tc>
        <w:tc>
          <w:tcPr>
            <w:tcW w:w="376" w:type="dxa"/>
            <w:hideMark/>
          </w:tcPr>
          <w:p w14:paraId="47BA6302" w14:textId="77777777" w:rsidR="001E7F9C" w:rsidRPr="001E7F9C" w:rsidRDefault="001E7F9C" w:rsidP="001E7F9C">
            <w:pPr>
              <w:widowControl w:val="0"/>
              <w:rPr>
                <w:sz w:val="16"/>
                <w:szCs w:val="16"/>
              </w:rPr>
            </w:pPr>
            <w:r w:rsidRPr="001E7F9C">
              <w:rPr>
                <w:sz w:val="16"/>
                <w:szCs w:val="16"/>
              </w:rPr>
              <w:t>89</w:t>
            </w:r>
          </w:p>
        </w:tc>
        <w:tc>
          <w:tcPr>
            <w:tcW w:w="376" w:type="dxa"/>
            <w:hideMark/>
          </w:tcPr>
          <w:p w14:paraId="54751493" w14:textId="77777777" w:rsidR="001E7F9C" w:rsidRPr="001E7F9C" w:rsidRDefault="001E7F9C" w:rsidP="001E7F9C">
            <w:pPr>
              <w:widowControl w:val="0"/>
              <w:rPr>
                <w:sz w:val="16"/>
                <w:szCs w:val="16"/>
              </w:rPr>
            </w:pPr>
            <w:r w:rsidRPr="001E7F9C">
              <w:rPr>
                <w:sz w:val="16"/>
                <w:szCs w:val="16"/>
              </w:rPr>
              <w:t>1</w:t>
            </w:r>
          </w:p>
        </w:tc>
        <w:tc>
          <w:tcPr>
            <w:tcW w:w="461" w:type="dxa"/>
            <w:hideMark/>
          </w:tcPr>
          <w:p w14:paraId="2AA324DE" w14:textId="77777777" w:rsidR="001E7F9C" w:rsidRPr="001E7F9C" w:rsidRDefault="001E7F9C" w:rsidP="001E7F9C">
            <w:pPr>
              <w:widowControl w:val="0"/>
              <w:rPr>
                <w:sz w:val="16"/>
                <w:szCs w:val="16"/>
              </w:rPr>
            </w:pPr>
            <w:r w:rsidRPr="001E7F9C">
              <w:rPr>
                <w:sz w:val="16"/>
                <w:szCs w:val="16"/>
              </w:rPr>
              <w:t>00</w:t>
            </w:r>
          </w:p>
        </w:tc>
        <w:tc>
          <w:tcPr>
            <w:tcW w:w="646" w:type="dxa"/>
            <w:hideMark/>
          </w:tcPr>
          <w:p w14:paraId="4FCA2DD7" w14:textId="77777777" w:rsidR="001E7F9C" w:rsidRPr="001E7F9C" w:rsidRDefault="001E7F9C" w:rsidP="001E7F9C">
            <w:pPr>
              <w:widowControl w:val="0"/>
              <w:rPr>
                <w:sz w:val="16"/>
                <w:szCs w:val="16"/>
              </w:rPr>
            </w:pPr>
            <w:r w:rsidRPr="001E7F9C">
              <w:rPr>
                <w:sz w:val="16"/>
                <w:szCs w:val="16"/>
              </w:rPr>
              <w:t>61020</w:t>
            </w:r>
          </w:p>
        </w:tc>
        <w:tc>
          <w:tcPr>
            <w:tcW w:w="534" w:type="dxa"/>
            <w:hideMark/>
          </w:tcPr>
          <w:p w14:paraId="1A4D7F1A" w14:textId="77777777" w:rsidR="001E7F9C" w:rsidRPr="001E7F9C" w:rsidRDefault="001E7F9C" w:rsidP="001E7F9C">
            <w:pPr>
              <w:widowControl w:val="0"/>
              <w:rPr>
                <w:sz w:val="16"/>
                <w:szCs w:val="16"/>
              </w:rPr>
            </w:pPr>
            <w:r w:rsidRPr="001E7F9C">
              <w:rPr>
                <w:sz w:val="16"/>
                <w:szCs w:val="16"/>
              </w:rPr>
              <w:t>600</w:t>
            </w:r>
          </w:p>
        </w:tc>
        <w:tc>
          <w:tcPr>
            <w:tcW w:w="968" w:type="dxa"/>
            <w:noWrap/>
            <w:hideMark/>
          </w:tcPr>
          <w:p w14:paraId="2A11D4CD" w14:textId="77777777" w:rsidR="001E7F9C" w:rsidRPr="001E7F9C" w:rsidRDefault="001E7F9C" w:rsidP="001E7F9C">
            <w:pPr>
              <w:widowControl w:val="0"/>
              <w:rPr>
                <w:sz w:val="16"/>
                <w:szCs w:val="16"/>
              </w:rPr>
            </w:pPr>
            <w:r w:rsidRPr="001E7F9C">
              <w:rPr>
                <w:sz w:val="16"/>
                <w:szCs w:val="16"/>
              </w:rPr>
              <w:t>22 388,5</w:t>
            </w:r>
          </w:p>
        </w:tc>
        <w:tc>
          <w:tcPr>
            <w:tcW w:w="1087" w:type="dxa"/>
            <w:noWrap/>
            <w:hideMark/>
          </w:tcPr>
          <w:p w14:paraId="091D7379" w14:textId="77777777" w:rsidR="001E7F9C" w:rsidRPr="001E7F9C" w:rsidRDefault="001E7F9C" w:rsidP="001E7F9C">
            <w:pPr>
              <w:widowControl w:val="0"/>
              <w:rPr>
                <w:sz w:val="16"/>
                <w:szCs w:val="16"/>
              </w:rPr>
            </w:pPr>
            <w:r w:rsidRPr="001E7F9C">
              <w:rPr>
                <w:sz w:val="16"/>
                <w:szCs w:val="16"/>
              </w:rPr>
              <w:t>7 205,9</w:t>
            </w:r>
          </w:p>
        </w:tc>
        <w:tc>
          <w:tcPr>
            <w:tcW w:w="1047" w:type="dxa"/>
            <w:noWrap/>
            <w:hideMark/>
          </w:tcPr>
          <w:p w14:paraId="49E3A8DF" w14:textId="77777777" w:rsidR="001E7F9C" w:rsidRPr="001E7F9C" w:rsidRDefault="001E7F9C" w:rsidP="001E7F9C">
            <w:pPr>
              <w:widowControl w:val="0"/>
              <w:rPr>
                <w:sz w:val="16"/>
                <w:szCs w:val="16"/>
              </w:rPr>
            </w:pPr>
            <w:r w:rsidRPr="001E7F9C">
              <w:rPr>
                <w:sz w:val="16"/>
                <w:szCs w:val="16"/>
              </w:rPr>
              <w:t>8 948,5</w:t>
            </w:r>
          </w:p>
        </w:tc>
      </w:tr>
      <w:tr w:rsidR="001E7F9C" w:rsidRPr="001E7F9C" w14:paraId="24F06908" w14:textId="77777777" w:rsidTr="00B35219">
        <w:trPr>
          <w:trHeight w:val="315"/>
        </w:trPr>
        <w:tc>
          <w:tcPr>
            <w:tcW w:w="2972" w:type="dxa"/>
            <w:hideMark/>
          </w:tcPr>
          <w:p w14:paraId="4781FCE0" w14:textId="77777777" w:rsidR="001E7F9C" w:rsidRPr="001E7F9C" w:rsidRDefault="001E7F9C" w:rsidP="001E7F9C">
            <w:pPr>
              <w:widowControl w:val="0"/>
              <w:rPr>
                <w:sz w:val="16"/>
                <w:szCs w:val="16"/>
              </w:rPr>
            </w:pPr>
            <w:r w:rsidRPr="001E7F9C">
              <w:rPr>
                <w:sz w:val="16"/>
                <w:szCs w:val="16"/>
              </w:rPr>
              <w:t>Субсидии автономным учреждениям</w:t>
            </w:r>
          </w:p>
        </w:tc>
        <w:tc>
          <w:tcPr>
            <w:tcW w:w="376" w:type="dxa"/>
            <w:hideMark/>
          </w:tcPr>
          <w:p w14:paraId="60CF036D" w14:textId="77777777" w:rsidR="001E7F9C" w:rsidRPr="001E7F9C" w:rsidRDefault="001E7F9C" w:rsidP="001E7F9C">
            <w:pPr>
              <w:widowControl w:val="0"/>
              <w:rPr>
                <w:sz w:val="16"/>
                <w:szCs w:val="16"/>
              </w:rPr>
            </w:pPr>
            <w:r w:rsidRPr="001E7F9C">
              <w:rPr>
                <w:sz w:val="16"/>
                <w:szCs w:val="16"/>
              </w:rPr>
              <w:t>08</w:t>
            </w:r>
          </w:p>
        </w:tc>
        <w:tc>
          <w:tcPr>
            <w:tcW w:w="475" w:type="dxa"/>
            <w:hideMark/>
          </w:tcPr>
          <w:p w14:paraId="00C35594" w14:textId="77777777" w:rsidR="001E7F9C" w:rsidRPr="001E7F9C" w:rsidRDefault="001E7F9C" w:rsidP="001E7F9C">
            <w:pPr>
              <w:widowControl w:val="0"/>
              <w:rPr>
                <w:sz w:val="16"/>
                <w:szCs w:val="16"/>
              </w:rPr>
            </w:pPr>
            <w:r w:rsidRPr="001E7F9C">
              <w:rPr>
                <w:sz w:val="16"/>
                <w:szCs w:val="16"/>
              </w:rPr>
              <w:t>04</w:t>
            </w:r>
          </w:p>
        </w:tc>
        <w:tc>
          <w:tcPr>
            <w:tcW w:w="376" w:type="dxa"/>
            <w:hideMark/>
          </w:tcPr>
          <w:p w14:paraId="60B6AE3C" w14:textId="77777777" w:rsidR="001E7F9C" w:rsidRPr="001E7F9C" w:rsidRDefault="001E7F9C" w:rsidP="001E7F9C">
            <w:pPr>
              <w:widowControl w:val="0"/>
              <w:rPr>
                <w:sz w:val="16"/>
                <w:szCs w:val="16"/>
              </w:rPr>
            </w:pPr>
            <w:r w:rsidRPr="001E7F9C">
              <w:rPr>
                <w:sz w:val="16"/>
                <w:szCs w:val="16"/>
              </w:rPr>
              <w:t>89</w:t>
            </w:r>
          </w:p>
        </w:tc>
        <w:tc>
          <w:tcPr>
            <w:tcW w:w="376" w:type="dxa"/>
            <w:hideMark/>
          </w:tcPr>
          <w:p w14:paraId="5B4718BA" w14:textId="77777777" w:rsidR="001E7F9C" w:rsidRPr="001E7F9C" w:rsidRDefault="001E7F9C" w:rsidP="001E7F9C">
            <w:pPr>
              <w:widowControl w:val="0"/>
              <w:rPr>
                <w:sz w:val="16"/>
                <w:szCs w:val="16"/>
              </w:rPr>
            </w:pPr>
            <w:r w:rsidRPr="001E7F9C">
              <w:rPr>
                <w:sz w:val="16"/>
                <w:szCs w:val="16"/>
              </w:rPr>
              <w:t>1</w:t>
            </w:r>
          </w:p>
        </w:tc>
        <w:tc>
          <w:tcPr>
            <w:tcW w:w="461" w:type="dxa"/>
            <w:hideMark/>
          </w:tcPr>
          <w:p w14:paraId="518C7036" w14:textId="77777777" w:rsidR="001E7F9C" w:rsidRPr="001E7F9C" w:rsidRDefault="001E7F9C" w:rsidP="001E7F9C">
            <w:pPr>
              <w:widowControl w:val="0"/>
              <w:rPr>
                <w:sz w:val="16"/>
                <w:szCs w:val="16"/>
              </w:rPr>
            </w:pPr>
            <w:r w:rsidRPr="001E7F9C">
              <w:rPr>
                <w:sz w:val="16"/>
                <w:szCs w:val="16"/>
              </w:rPr>
              <w:t>00</w:t>
            </w:r>
          </w:p>
        </w:tc>
        <w:tc>
          <w:tcPr>
            <w:tcW w:w="646" w:type="dxa"/>
            <w:hideMark/>
          </w:tcPr>
          <w:p w14:paraId="13B99CE3" w14:textId="77777777" w:rsidR="001E7F9C" w:rsidRPr="001E7F9C" w:rsidRDefault="001E7F9C" w:rsidP="001E7F9C">
            <w:pPr>
              <w:widowControl w:val="0"/>
              <w:rPr>
                <w:sz w:val="16"/>
                <w:szCs w:val="16"/>
              </w:rPr>
            </w:pPr>
            <w:r w:rsidRPr="001E7F9C">
              <w:rPr>
                <w:sz w:val="16"/>
                <w:szCs w:val="16"/>
              </w:rPr>
              <w:t>61020</w:t>
            </w:r>
          </w:p>
        </w:tc>
        <w:tc>
          <w:tcPr>
            <w:tcW w:w="534" w:type="dxa"/>
            <w:hideMark/>
          </w:tcPr>
          <w:p w14:paraId="52C47F10" w14:textId="77777777" w:rsidR="001E7F9C" w:rsidRPr="001E7F9C" w:rsidRDefault="001E7F9C" w:rsidP="001E7F9C">
            <w:pPr>
              <w:widowControl w:val="0"/>
              <w:rPr>
                <w:sz w:val="16"/>
                <w:szCs w:val="16"/>
              </w:rPr>
            </w:pPr>
            <w:r w:rsidRPr="001E7F9C">
              <w:rPr>
                <w:sz w:val="16"/>
                <w:szCs w:val="16"/>
              </w:rPr>
              <w:t>620</w:t>
            </w:r>
          </w:p>
        </w:tc>
        <w:tc>
          <w:tcPr>
            <w:tcW w:w="968" w:type="dxa"/>
            <w:noWrap/>
            <w:hideMark/>
          </w:tcPr>
          <w:p w14:paraId="574B7768" w14:textId="77777777" w:rsidR="001E7F9C" w:rsidRPr="001E7F9C" w:rsidRDefault="001E7F9C" w:rsidP="001E7F9C">
            <w:pPr>
              <w:widowControl w:val="0"/>
              <w:rPr>
                <w:sz w:val="16"/>
                <w:szCs w:val="16"/>
              </w:rPr>
            </w:pPr>
            <w:r w:rsidRPr="001E7F9C">
              <w:rPr>
                <w:sz w:val="16"/>
                <w:szCs w:val="16"/>
              </w:rPr>
              <w:t>22 388,5</w:t>
            </w:r>
          </w:p>
        </w:tc>
        <w:tc>
          <w:tcPr>
            <w:tcW w:w="1087" w:type="dxa"/>
            <w:noWrap/>
            <w:hideMark/>
          </w:tcPr>
          <w:p w14:paraId="0530AE85" w14:textId="77777777" w:rsidR="001E7F9C" w:rsidRPr="001E7F9C" w:rsidRDefault="001E7F9C" w:rsidP="001E7F9C">
            <w:pPr>
              <w:widowControl w:val="0"/>
              <w:rPr>
                <w:sz w:val="16"/>
                <w:szCs w:val="16"/>
              </w:rPr>
            </w:pPr>
            <w:r w:rsidRPr="001E7F9C">
              <w:rPr>
                <w:sz w:val="16"/>
                <w:szCs w:val="16"/>
              </w:rPr>
              <w:t>7 205,9</w:t>
            </w:r>
          </w:p>
        </w:tc>
        <w:tc>
          <w:tcPr>
            <w:tcW w:w="1047" w:type="dxa"/>
            <w:noWrap/>
            <w:hideMark/>
          </w:tcPr>
          <w:p w14:paraId="37A3E0B6" w14:textId="77777777" w:rsidR="001E7F9C" w:rsidRPr="001E7F9C" w:rsidRDefault="001E7F9C" w:rsidP="001E7F9C">
            <w:pPr>
              <w:widowControl w:val="0"/>
              <w:rPr>
                <w:sz w:val="16"/>
                <w:szCs w:val="16"/>
              </w:rPr>
            </w:pPr>
            <w:r w:rsidRPr="001E7F9C">
              <w:rPr>
                <w:sz w:val="16"/>
                <w:szCs w:val="16"/>
              </w:rPr>
              <w:t>8 948,5</w:t>
            </w:r>
          </w:p>
        </w:tc>
      </w:tr>
      <w:tr w:rsidR="001E7F9C" w:rsidRPr="001E7F9C" w14:paraId="12D4E5C1" w14:textId="77777777" w:rsidTr="00B35219">
        <w:trPr>
          <w:trHeight w:val="315"/>
        </w:trPr>
        <w:tc>
          <w:tcPr>
            <w:tcW w:w="2972" w:type="dxa"/>
            <w:hideMark/>
          </w:tcPr>
          <w:p w14:paraId="35FA1340" w14:textId="77777777" w:rsidR="001E7F9C" w:rsidRPr="001E7F9C" w:rsidRDefault="001E7F9C" w:rsidP="001E7F9C">
            <w:pPr>
              <w:widowControl w:val="0"/>
              <w:rPr>
                <w:i/>
                <w:iCs/>
                <w:sz w:val="16"/>
                <w:szCs w:val="16"/>
              </w:rPr>
            </w:pPr>
            <w:r w:rsidRPr="001E7F9C">
              <w:rPr>
                <w:i/>
                <w:iCs/>
                <w:sz w:val="16"/>
                <w:szCs w:val="16"/>
              </w:rPr>
              <w:t>Централизованные бухгалтерии</w:t>
            </w:r>
          </w:p>
        </w:tc>
        <w:tc>
          <w:tcPr>
            <w:tcW w:w="376" w:type="dxa"/>
            <w:hideMark/>
          </w:tcPr>
          <w:p w14:paraId="55C152B1" w14:textId="77777777" w:rsidR="001E7F9C" w:rsidRPr="001E7F9C" w:rsidRDefault="001E7F9C" w:rsidP="001E7F9C">
            <w:pPr>
              <w:widowControl w:val="0"/>
              <w:rPr>
                <w:sz w:val="16"/>
                <w:szCs w:val="16"/>
              </w:rPr>
            </w:pPr>
            <w:r w:rsidRPr="001E7F9C">
              <w:rPr>
                <w:sz w:val="16"/>
                <w:szCs w:val="16"/>
              </w:rPr>
              <w:t>08</w:t>
            </w:r>
          </w:p>
        </w:tc>
        <w:tc>
          <w:tcPr>
            <w:tcW w:w="475" w:type="dxa"/>
            <w:hideMark/>
          </w:tcPr>
          <w:p w14:paraId="748E4556" w14:textId="77777777" w:rsidR="001E7F9C" w:rsidRPr="001E7F9C" w:rsidRDefault="001E7F9C" w:rsidP="001E7F9C">
            <w:pPr>
              <w:widowControl w:val="0"/>
              <w:rPr>
                <w:sz w:val="16"/>
                <w:szCs w:val="16"/>
              </w:rPr>
            </w:pPr>
            <w:r w:rsidRPr="001E7F9C">
              <w:rPr>
                <w:sz w:val="16"/>
                <w:szCs w:val="16"/>
              </w:rPr>
              <w:t>04</w:t>
            </w:r>
          </w:p>
        </w:tc>
        <w:tc>
          <w:tcPr>
            <w:tcW w:w="376" w:type="dxa"/>
            <w:hideMark/>
          </w:tcPr>
          <w:p w14:paraId="1106E9CF" w14:textId="77777777" w:rsidR="001E7F9C" w:rsidRPr="001E7F9C" w:rsidRDefault="001E7F9C" w:rsidP="001E7F9C">
            <w:pPr>
              <w:widowControl w:val="0"/>
              <w:rPr>
                <w:sz w:val="16"/>
                <w:szCs w:val="16"/>
              </w:rPr>
            </w:pPr>
            <w:r w:rsidRPr="001E7F9C">
              <w:rPr>
                <w:sz w:val="16"/>
                <w:szCs w:val="16"/>
              </w:rPr>
              <w:t>89</w:t>
            </w:r>
          </w:p>
        </w:tc>
        <w:tc>
          <w:tcPr>
            <w:tcW w:w="376" w:type="dxa"/>
            <w:hideMark/>
          </w:tcPr>
          <w:p w14:paraId="51445D86" w14:textId="77777777" w:rsidR="001E7F9C" w:rsidRPr="001E7F9C" w:rsidRDefault="001E7F9C" w:rsidP="001E7F9C">
            <w:pPr>
              <w:widowControl w:val="0"/>
              <w:rPr>
                <w:sz w:val="16"/>
                <w:szCs w:val="16"/>
              </w:rPr>
            </w:pPr>
            <w:r w:rsidRPr="001E7F9C">
              <w:rPr>
                <w:sz w:val="16"/>
                <w:szCs w:val="16"/>
              </w:rPr>
              <w:t>1</w:t>
            </w:r>
          </w:p>
        </w:tc>
        <w:tc>
          <w:tcPr>
            <w:tcW w:w="461" w:type="dxa"/>
            <w:hideMark/>
          </w:tcPr>
          <w:p w14:paraId="46C4C7C7" w14:textId="77777777" w:rsidR="001E7F9C" w:rsidRPr="001E7F9C" w:rsidRDefault="001E7F9C" w:rsidP="001E7F9C">
            <w:pPr>
              <w:widowControl w:val="0"/>
              <w:rPr>
                <w:sz w:val="16"/>
                <w:szCs w:val="16"/>
              </w:rPr>
            </w:pPr>
            <w:r w:rsidRPr="001E7F9C">
              <w:rPr>
                <w:sz w:val="16"/>
                <w:szCs w:val="16"/>
              </w:rPr>
              <w:t>00</w:t>
            </w:r>
          </w:p>
        </w:tc>
        <w:tc>
          <w:tcPr>
            <w:tcW w:w="646" w:type="dxa"/>
            <w:hideMark/>
          </w:tcPr>
          <w:p w14:paraId="0630FEEE" w14:textId="77777777" w:rsidR="001E7F9C" w:rsidRPr="001E7F9C" w:rsidRDefault="001E7F9C" w:rsidP="001E7F9C">
            <w:pPr>
              <w:widowControl w:val="0"/>
              <w:rPr>
                <w:sz w:val="16"/>
                <w:szCs w:val="16"/>
              </w:rPr>
            </w:pPr>
            <w:r w:rsidRPr="001E7F9C">
              <w:rPr>
                <w:sz w:val="16"/>
                <w:szCs w:val="16"/>
              </w:rPr>
              <w:t>61230</w:t>
            </w:r>
          </w:p>
        </w:tc>
        <w:tc>
          <w:tcPr>
            <w:tcW w:w="534" w:type="dxa"/>
            <w:hideMark/>
          </w:tcPr>
          <w:p w14:paraId="20B09793" w14:textId="77777777" w:rsidR="001E7F9C" w:rsidRPr="001E7F9C" w:rsidRDefault="001E7F9C" w:rsidP="001E7F9C">
            <w:pPr>
              <w:widowControl w:val="0"/>
              <w:rPr>
                <w:sz w:val="16"/>
                <w:szCs w:val="16"/>
              </w:rPr>
            </w:pPr>
            <w:r w:rsidRPr="001E7F9C">
              <w:rPr>
                <w:sz w:val="16"/>
                <w:szCs w:val="16"/>
              </w:rPr>
              <w:t> </w:t>
            </w:r>
          </w:p>
        </w:tc>
        <w:tc>
          <w:tcPr>
            <w:tcW w:w="968" w:type="dxa"/>
            <w:noWrap/>
            <w:hideMark/>
          </w:tcPr>
          <w:p w14:paraId="31B3B533" w14:textId="77777777" w:rsidR="001E7F9C" w:rsidRPr="001E7F9C" w:rsidRDefault="001E7F9C" w:rsidP="001E7F9C">
            <w:pPr>
              <w:widowControl w:val="0"/>
              <w:rPr>
                <w:sz w:val="16"/>
                <w:szCs w:val="16"/>
              </w:rPr>
            </w:pPr>
            <w:r w:rsidRPr="001E7F9C">
              <w:rPr>
                <w:sz w:val="16"/>
                <w:szCs w:val="16"/>
              </w:rPr>
              <w:t>8 982,9</w:t>
            </w:r>
          </w:p>
        </w:tc>
        <w:tc>
          <w:tcPr>
            <w:tcW w:w="1087" w:type="dxa"/>
            <w:noWrap/>
            <w:hideMark/>
          </w:tcPr>
          <w:p w14:paraId="563B345A" w14:textId="77777777" w:rsidR="001E7F9C" w:rsidRPr="001E7F9C" w:rsidRDefault="001E7F9C" w:rsidP="001E7F9C">
            <w:pPr>
              <w:widowControl w:val="0"/>
              <w:rPr>
                <w:sz w:val="16"/>
                <w:szCs w:val="16"/>
              </w:rPr>
            </w:pPr>
            <w:r w:rsidRPr="001E7F9C">
              <w:rPr>
                <w:sz w:val="16"/>
                <w:szCs w:val="16"/>
              </w:rPr>
              <w:t>3 620,0</w:t>
            </w:r>
          </w:p>
        </w:tc>
        <w:tc>
          <w:tcPr>
            <w:tcW w:w="1047" w:type="dxa"/>
            <w:noWrap/>
            <w:hideMark/>
          </w:tcPr>
          <w:p w14:paraId="38543DD5" w14:textId="77777777" w:rsidR="001E7F9C" w:rsidRPr="001E7F9C" w:rsidRDefault="001E7F9C" w:rsidP="001E7F9C">
            <w:pPr>
              <w:widowControl w:val="0"/>
              <w:rPr>
                <w:sz w:val="16"/>
                <w:szCs w:val="16"/>
              </w:rPr>
            </w:pPr>
            <w:r w:rsidRPr="001E7F9C">
              <w:rPr>
                <w:sz w:val="16"/>
                <w:szCs w:val="16"/>
              </w:rPr>
              <w:t>3 500,0</w:t>
            </w:r>
          </w:p>
        </w:tc>
      </w:tr>
      <w:tr w:rsidR="001E7F9C" w:rsidRPr="001E7F9C" w14:paraId="34B496AB" w14:textId="77777777" w:rsidTr="00B35219">
        <w:trPr>
          <w:trHeight w:val="450"/>
        </w:trPr>
        <w:tc>
          <w:tcPr>
            <w:tcW w:w="2972" w:type="dxa"/>
            <w:hideMark/>
          </w:tcPr>
          <w:p w14:paraId="0C7EDAA2" w14:textId="77777777" w:rsidR="001E7F9C" w:rsidRPr="001E7F9C" w:rsidRDefault="001E7F9C" w:rsidP="001E7F9C">
            <w:pPr>
              <w:widowControl w:val="0"/>
              <w:rPr>
                <w:sz w:val="16"/>
                <w:szCs w:val="16"/>
              </w:rPr>
            </w:pPr>
            <w:r w:rsidRPr="001E7F9C">
              <w:rPr>
                <w:sz w:val="16"/>
                <w:szCs w:val="16"/>
              </w:rPr>
              <w:t>Предоставление субсидий бюджетным, автономным учреждениям и иным некоммерческим организациям</w:t>
            </w:r>
          </w:p>
        </w:tc>
        <w:tc>
          <w:tcPr>
            <w:tcW w:w="376" w:type="dxa"/>
            <w:hideMark/>
          </w:tcPr>
          <w:p w14:paraId="79963132" w14:textId="77777777" w:rsidR="001E7F9C" w:rsidRPr="001E7F9C" w:rsidRDefault="001E7F9C" w:rsidP="001E7F9C">
            <w:pPr>
              <w:widowControl w:val="0"/>
              <w:rPr>
                <w:sz w:val="16"/>
                <w:szCs w:val="16"/>
              </w:rPr>
            </w:pPr>
            <w:r w:rsidRPr="001E7F9C">
              <w:rPr>
                <w:sz w:val="16"/>
                <w:szCs w:val="16"/>
              </w:rPr>
              <w:t>08</w:t>
            </w:r>
          </w:p>
        </w:tc>
        <w:tc>
          <w:tcPr>
            <w:tcW w:w="475" w:type="dxa"/>
            <w:hideMark/>
          </w:tcPr>
          <w:p w14:paraId="11EA3BC9" w14:textId="77777777" w:rsidR="001E7F9C" w:rsidRPr="001E7F9C" w:rsidRDefault="001E7F9C" w:rsidP="001E7F9C">
            <w:pPr>
              <w:widowControl w:val="0"/>
              <w:rPr>
                <w:sz w:val="16"/>
                <w:szCs w:val="16"/>
              </w:rPr>
            </w:pPr>
            <w:r w:rsidRPr="001E7F9C">
              <w:rPr>
                <w:sz w:val="16"/>
                <w:szCs w:val="16"/>
              </w:rPr>
              <w:t>04</w:t>
            </w:r>
          </w:p>
        </w:tc>
        <w:tc>
          <w:tcPr>
            <w:tcW w:w="376" w:type="dxa"/>
            <w:hideMark/>
          </w:tcPr>
          <w:p w14:paraId="620441CB" w14:textId="77777777" w:rsidR="001E7F9C" w:rsidRPr="001E7F9C" w:rsidRDefault="001E7F9C" w:rsidP="001E7F9C">
            <w:pPr>
              <w:widowControl w:val="0"/>
              <w:rPr>
                <w:sz w:val="16"/>
                <w:szCs w:val="16"/>
              </w:rPr>
            </w:pPr>
            <w:r w:rsidRPr="001E7F9C">
              <w:rPr>
                <w:sz w:val="16"/>
                <w:szCs w:val="16"/>
              </w:rPr>
              <w:t>89</w:t>
            </w:r>
          </w:p>
        </w:tc>
        <w:tc>
          <w:tcPr>
            <w:tcW w:w="376" w:type="dxa"/>
            <w:hideMark/>
          </w:tcPr>
          <w:p w14:paraId="585CF64A" w14:textId="77777777" w:rsidR="001E7F9C" w:rsidRPr="001E7F9C" w:rsidRDefault="001E7F9C" w:rsidP="001E7F9C">
            <w:pPr>
              <w:widowControl w:val="0"/>
              <w:rPr>
                <w:sz w:val="16"/>
                <w:szCs w:val="16"/>
              </w:rPr>
            </w:pPr>
            <w:r w:rsidRPr="001E7F9C">
              <w:rPr>
                <w:sz w:val="16"/>
                <w:szCs w:val="16"/>
              </w:rPr>
              <w:t>1</w:t>
            </w:r>
          </w:p>
        </w:tc>
        <w:tc>
          <w:tcPr>
            <w:tcW w:w="461" w:type="dxa"/>
            <w:hideMark/>
          </w:tcPr>
          <w:p w14:paraId="01616428" w14:textId="77777777" w:rsidR="001E7F9C" w:rsidRPr="001E7F9C" w:rsidRDefault="001E7F9C" w:rsidP="001E7F9C">
            <w:pPr>
              <w:widowControl w:val="0"/>
              <w:rPr>
                <w:sz w:val="16"/>
                <w:szCs w:val="16"/>
              </w:rPr>
            </w:pPr>
            <w:r w:rsidRPr="001E7F9C">
              <w:rPr>
                <w:sz w:val="16"/>
                <w:szCs w:val="16"/>
              </w:rPr>
              <w:t>00</w:t>
            </w:r>
          </w:p>
        </w:tc>
        <w:tc>
          <w:tcPr>
            <w:tcW w:w="646" w:type="dxa"/>
            <w:hideMark/>
          </w:tcPr>
          <w:p w14:paraId="104BFBE5" w14:textId="77777777" w:rsidR="001E7F9C" w:rsidRPr="001E7F9C" w:rsidRDefault="001E7F9C" w:rsidP="001E7F9C">
            <w:pPr>
              <w:widowControl w:val="0"/>
              <w:rPr>
                <w:sz w:val="16"/>
                <w:szCs w:val="16"/>
              </w:rPr>
            </w:pPr>
            <w:r w:rsidRPr="001E7F9C">
              <w:rPr>
                <w:sz w:val="16"/>
                <w:szCs w:val="16"/>
              </w:rPr>
              <w:t>61230</w:t>
            </w:r>
          </w:p>
        </w:tc>
        <w:tc>
          <w:tcPr>
            <w:tcW w:w="534" w:type="dxa"/>
            <w:hideMark/>
          </w:tcPr>
          <w:p w14:paraId="4E0B3DDC" w14:textId="77777777" w:rsidR="001E7F9C" w:rsidRPr="001E7F9C" w:rsidRDefault="001E7F9C" w:rsidP="001E7F9C">
            <w:pPr>
              <w:widowControl w:val="0"/>
              <w:rPr>
                <w:sz w:val="16"/>
                <w:szCs w:val="16"/>
              </w:rPr>
            </w:pPr>
            <w:r w:rsidRPr="001E7F9C">
              <w:rPr>
                <w:sz w:val="16"/>
                <w:szCs w:val="16"/>
              </w:rPr>
              <w:t>600</w:t>
            </w:r>
          </w:p>
        </w:tc>
        <w:tc>
          <w:tcPr>
            <w:tcW w:w="968" w:type="dxa"/>
            <w:noWrap/>
            <w:hideMark/>
          </w:tcPr>
          <w:p w14:paraId="2050F2B5" w14:textId="77777777" w:rsidR="001E7F9C" w:rsidRPr="001E7F9C" w:rsidRDefault="001E7F9C" w:rsidP="001E7F9C">
            <w:pPr>
              <w:widowControl w:val="0"/>
              <w:rPr>
                <w:sz w:val="16"/>
                <w:szCs w:val="16"/>
              </w:rPr>
            </w:pPr>
            <w:r w:rsidRPr="001E7F9C">
              <w:rPr>
                <w:sz w:val="16"/>
                <w:szCs w:val="16"/>
              </w:rPr>
              <w:t>8 982,9</w:t>
            </w:r>
          </w:p>
        </w:tc>
        <w:tc>
          <w:tcPr>
            <w:tcW w:w="1087" w:type="dxa"/>
            <w:noWrap/>
            <w:hideMark/>
          </w:tcPr>
          <w:p w14:paraId="5C7BDA60" w14:textId="77777777" w:rsidR="001E7F9C" w:rsidRPr="001E7F9C" w:rsidRDefault="001E7F9C" w:rsidP="001E7F9C">
            <w:pPr>
              <w:widowControl w:val="0"/>
              <w:rPr>
                <w:sz w:val="16"/>
                <w:szCs w:val="16"/>
              </w:rPr>
            </w:pPr>
            <w:r w:rsidRPr="001E7F9C">
              <w:rPr>
                <w:sz w:val="16"/>
                <w:szCs w:val="16"/>
              </w:rPr>
              <w:t>3 620,0</w:t>
            </w:r>
          </w:p>
        </w:tc>
        <w:tc>
          <w:tcPr>
            <w:tcW w:w="1047" w:type="dxa"/>
            <w:noWrap/>
            <w:hideMark/>
          </w:tcPr>
          <w:p w14:paraId="16757FCD" w14:textId="77777777" w:rsidR="001E7F9C" w:rsidRPr="001E7F9C" w:rsidRDefault="001E7F9C" w:rsidP="001E7F9C">
            <w:pPr>
              <w:widowControl w:val="0"/>
              <w:rPr>
                <w:sz w:val="16"/>
                <w:szCs w:val="16"/>
              </w:rPr>
            </w:pPr>
            <w:r w:rsidRPr="001E7F9C">
              <w:rPr>
                <w:sz w:val="16"/>
                <w:szCs w:val="16"/>
              </w:rPr>
              <w:t>3 500,0</w:t>
            </w:r>
          </w:p>
        </w:tc>
      </w:tr>
      <w:tr w:rsidR="001E7F9C" w:rsidRPr="001E7F9C" w14:paraId="2C9A4944" w14:textId="77777777" w:rsidTr="00B35219">
        <w:trPr>
          <w:trHeight w:val="1125"/>
        </w:trPr>
        <w:tc>
          <w:tcPr>
            <w:tcW w:w="2972" w:type="dxa"/>
            <w:hideMark/>
          </w:tcPr>
          <w:p w14:paraId="0F04E4A2" w14:textId="77777777" w:rsidR="001E7F9C" w:rsidRPr="001E7F9C" w:rsidRDefault="001E7F9C" w:rsidP="001E7F9C">
            <w:pPr>
              <w:widowControl w:val="0"/>
              <w:rPr>
                <w:sz w:val="16"/>
                <w:szCs w:val="16"/>
              </w:rPr>
            </w:pPr>
            <w:r w:rsidRPr="001E7F9C">
              <w:rPr>
                <w:sz w:val="16"/>
                <w:szCs w:val="16"/>
              </w:rPr>
              <w:t>Основное мероприятие "Оказание поддержки общественным инициативам, направленных на укрепление гражданского единства, гармонизацию межнациональных отношений и этнокультурное развитие народов, проживающих на территории Рузаевского муниципального района"</w:t>
            </w:r>
          </w:p>
        </w:tc>
        <w:tc>
          <w:tcPr>
            <w:tcW w:w="376" w:type="dxa"/>
            <w:hideMark/>
          </w:tcPr>
          <w:p w14:paraId="49C3CB68" w14:textId="77777777" w:rsidR="001E7F9C" w:rsidRPr="001E7F9C" w:rsidRDefault="001E7F9C" w:rsidP="001E7F9C">
            <w:pPr>
              <w:widowControl w:val="0"/>
              <w:rPr>
                <w:sz w:val="16"/>
                <w:szCs w:val="16"/>
              </w:rPr>
            </w:pPr>
            <w:r w:rsidRPr="001E7F9C">
              <w:rPr>
                <w:sz w:val="16"/>
                <w:szCs w:val="16"/>
              </w:rPr>
              <w:t>08</w:t>
            </w:r>
          </w:p>
        </w:tc>
        <w:tc>
          <w:tcPr>
            <w:tcW w:w="475" w:type="dxa"/>
            <w:hideMark/>
          </w:tcPr>
          <w:p w14:paraId="775F233A" w14:textId="77777777" w:rsidR="001E7F9C" w:rsidRPr="001E7F9C" w:rsidRDefault="001E7F9C" w:rsidP="001E7F9C">
            <w:pPr>
              <w:widowControl w:val="0"/>
              <w:rPr>
                <w:sz w:val="16"/>
                <w:szCs w:val="16"/>
              </w:rPr>
            </w:pPr>
            <w:r w:rsidRPr="001E7F9C">
              <w:rPr>
                <w:sz w:val="16"/>
                <w:szCs w:val="16"/>
              </w:rPr>
              <w:t>04</w:t>
            </w:r>
          </w:p>
        </w:tc>
        <w:tc>
          <w:tcPr>
            <w:tcW w:w="376" w:type="dxa"/>
            <w:hideMark/>
          </w:tcPr>
          <w:p w14:paraId="17D76F18" w14:textId="77777777" w:rsidR="001E7F9C" w:rsidRPr="001E7F9C" w:rsidRDefault="001E7F9C" w:rsidP="001E7F9C">
            <w:pPr>
              <w:widowControl w:val="0"/>
              <w:rPr>
                <w:sz w:val="16"/>
                <w:szCs w:val="16"/>
              </w:rPr>
            </w:pPr>
            <w:r w:rsidRPr="001E7F9C">
              <w:rPr>
                <w:sz w:val="16"/>
                <w:szCs w:val="16"/>
              </w:rPr>
              <w:t>89</w:t>
            </w:r>
          </w:p>
        </w:tc>
        <w:tc>
          <w:tcPr>
            <w:tcW w:w="376" w:type="dxa"/>
            <w:hideMark/>
          </w:tcPr>
          <w:p w14:paraId="3ECDAB7C" w14:textId="77777777" w:rsidR="001E7F9C" w:rsidRPr="001E7F9C" w:rsidRDefault="001E7F9C" w:rsidP="001E7F9C">
            <w:pPr>
              <w:widowControl w:val="0"/>
              <w:rPr>
                <w:sz w:val="16"/>
                <w:szCs w:val="16"/>
              </w:rPr>
            </w:pPr>
            <w:r w:rsidRPr="001E7F9C">
              <w:rPr>
                <w:sz w:val="16"/>
                <w:szCs w:val="16"/>
              </w:rPr>
              <w:t>1</w:t>
            </w:r>
          </w:p>
        </w:tc>
        <w:tc>
          <w:tcPr>
            <w:tcW w:w="461" w:type="dxa"/>
            <w:hideMark/>
          </w:tcPr>
          <w:p w14:paraId="73387DA0" w14:textId="77777777" w:rsidR="001E7F9C" w:rsidRPr="001E7F9C" w:rsidRDefault="001E7F9C" w:rsidP="001E7F9C">
            <w:pPr>
              <w:widowControl w:val="0"/>
              <w:rPr>
                <w:sz w:val="16"/>
                <w:szCs w:val="16"/>
              </w:rPr>
            </w:pPr>
            <w:r w:rsidRPr="001E7F9C">
              <w:rPr>
                <w:sz w:val="16"/>
                <w:szCs w:val="16"/>
              </w:rPr>
              <w:t>00</w:t>
            </w:r>
          </w:p>
        </w:tc>
        <w:tc>
          <w:tcPr>
            <w:tcW w:w="646" w:type="dxa"/>
            <w:hideMark/>
          </w:tcPr>
          <w:p w14:paraId="59384B33" w14:textId="77777777" w:rsidR="001E7F9C" w:rsidRPr="001E7F9C" w:rsidRDefault="001E7F9C" w:rsidP="001E7F9C">
            <w:pPr>
              <w:widowControl w:val="0"/>
              <w:rPr>
                <w:sz w:val="16"/>
                <w:szCs w:val="16"/>
              </w:rPr>
            </w:pPr>
            <w:r w:rsidRPr="001E7F9C">
              <w:rPr>
                <w:sz w:val="16"/>
                <w:szCs w:val="16"/>
              </w:rPr>
              <w:t>61230</w:t>
            </w:r>
          </w:p>
        </w:tc>
        <w:tc>
          <w:tcPr>
            <w:tcW w:w="534" w:type="dxa"/>
            <w:hideMark/>
          </w:tcPr>
          <w:p w14:paraId="5FA9C8E7" w14:textId="77777777" w:rsidR="001E7F9C" w:rsidRPr="001E7F9C" w:rsidRDefault="001E7F9C" w:rsidP="001E7F9C">
            <w:pPr>
              <w:widowControl w:val="0"/>
              <w:rPr>
                <w:sz w:val="16"/>
                <w:szCs w:val="16"/>
              </w:rPr>
            </w:pPr>
            <w:r w:rsidRPr="001E7F9C">
              <w:rPr>
                <w:sz w:val="16"/>
                <w:szCs w:val="16"/>
              </w:rPr>
              <w:t>610</w:t>
            </w:r>
          </w:p>
        </w:tc>
        <w:tc>
          <w:tcPr>
            <w:tcW w:w="968" w:type="dxa"/>
            <w:noWrap/>
            <w:hideMark/>
          </w:tcPr>
          <w:p w14:paraId="0F8D3CE8" w14:textId="77777777" w:rsidR="001E7F9C" w:rsidRPr="001E7F9C" w:rsidRDefault="001E7F9C" w:rsidP="001E7F9C">
            <w:pPr>
              <w:widowControl w:val="0"/>
              <w:rPr>
                <w:sz w:val="16"/>
                <w:szCs w:val="16"/>
              </w:rPr>
            </w:pPr>
            <w:r w:rsidRPr="001E7F9C">
              <w:rPr>
                <w:sz w:val="16"/>
                <w:szCs w:val="16"/>
              </w:rPr>
              <w:t>8 982,9</w:t>
            </w:r>
          </w:p>
        </w:tc>
        <w:tc>
          <w:tcPr>
            <w:tcW w:w="1087" w:type="dxa"/>
            <w:noWrap/>
            <w:hideMark/>
          </w:tcPr>
          <w:p w14:paraId="386654D7" w14:textId="77777777" w:rsidR="001E7F9C" w:rsidRPr="001E7F9C" w:rsidRDefault="001E7F9C" w:rsidP="001E7F9C">
            <w:pPr>
              <w:widowControl w:val="0"/>
              <w:rPr>
                <w:sz w:val="16"/>
                <w:szCs w:val="16"/>
              </w:rPr>
            </w:pPr>
            <w:r w:rsidRPr="001E7F9C">
              <w:rPr>
                <w:sz w:val="16"/>
                <w:szCs w:val="16"/>
              </w:rPr>
              <w:t>3 620,0</w:t>
            </w:r>
          </w:p>
        </w:tc>
        <w:tc>
          <w:tcPr>
            <w:tcW w:w="1047" w:type="dxa"/>
            <w:noWrap/>
            <w:hideMark/>
          </w:tcPr>
          <w:p w14:paraId="48D19DA9" w14:textId="77777777" w:rsidR="001E7F9C" w:rsidRPr="001E7F9C" w:rsidRDefault="001E7F9C" w:rsidP="001E7F9C">
            <w:pPr>
              <w:widowControl w:val="0"/>
              <w:rPr>
                <w:sz w:val="16"/>
                <w:szCs w:val="16"/>
              </w:rPr>
            </w:pPr>
            <w:r w:rsidRPr="001E7F9C">
              <w:rPr>
                <w:sz w:val="16"/>
                <w:szCs w:val="16"/>
              </w:rPr>
              <w:t>3 500,0</w:t>
            </w:r>
          </w:p>
        </w:tc>
      </w:tr>
      <w:tr w:rsidR="001E7F9C" w:rsidRPr="001E7F9C" w14:paraId="15D3743C" w14:textId="77777777" w:rsidTr="00B35219">
        <w:trPr>
          <w:trHeight w:val="315"/>
        </w:trPr>
        <w:tc>
          <w:tcPr>
            <w:tcW w:w="2972" w:type="dxa"/>
            <w:hideMark/>
          </w:tcPr>
          <w:p w14:paraId="35F98C9F" w14:textId="77777777" w:rsidR="001E7F9C" w:rsidRPr="001E7F9C" w:rsidRDefault="001E7F9C" w:rsidP="001E7F9C">
            <w:pPr>
              <w:widowControl w:val="0"/>
              <w:rPr>
                <w:sz w:val="16"/>
                <w:szCs w:val="16"/>
              </w:rPr>
            </w:pPr>
            <w:r w:rsidRPr="001E7F9C">
              <w:rPr>
                <w:sz w:val="16"/>
                <w:szCs w:val="16"/>
              </w:rPr>
              <w:t>СОЦИАЛЬНАЯ ПОЛИТИКА</w:t>
            </w:r>
          </w:p>
        </w:tc>
        <w:tc>
          <w:tcPr>
            <w:tcW w:w="376" w:type="dxa"/>
            <w:hideMark/>
          </w:tcPr>
          <w:p w14:paraId="41947E36" w14:textId="77777777" w:rsidR="001E7F9C" w:rsidRPr="001E7F9C" w:rsidRDefault="001E7F9C" w:rsidP="001E7F9C">
            <w:pPr>
              <w:widowControl w:val="0"/>
              <w:rPr>
                <w:sz w:val="16"/>
                <w:szCs w:val="16"/>
              </w:rPr>
            </w:pPr>
            <w:r w:rsidRPr="001E7F9C">
              <w:rPr>
                <w:sz w:val="16"/>
                <w:szCs w:val="16"/>
              </w:rPr>
              <w:t>10</w:t>
            </w:r>
          </w:p>
        </w:tc>
        <w:tc>
          <w:tcPr>
            <w:tcW w:w="475" w:type="dxa"/>
            <w:hideMark/>
          </w:tcPr>
          <w:p w14:paraId="78BABE46" w14:textId="77777777" w:rsidR="001E7F9C" w:rsidRPr="001E7F9C" w:rsidRDefault="001E7F9C" w:rsidP="001E7F9C">
            <w:pPr>
              <w:widowControl w:val="0"/>
              <w:rPr>
                <w:sz w:val="16"/>
                <w:szCs w:val="16"/>
              </w:rPr>
            </w:pPr>
            <w:r w:rsidRPr="001E7F9C">
              <w:rPr>
                <w:sz w:val="16"/>
                <w:szCs w:val="16"/>
              </w:rPr>
              <w:t> </w:t>
            </w:r>
          </w:p>
        </w:tc>
        <w:tc>
          <w:tcPr>
            <w:tcW w:w="376" w:type="dxa"/>
            <w:hideMark/>
          </w:tcPr>
          <w:p w14:paraId="2F226969" w14:textId="77777777" w:rsidR="001E7F9C" w:rsidRPr="001E7F9C" w:rsidRDefault="001E7F9C" w:rsidP="001E7F9C">
            <w:pPr>
              <w:widowControl w:val="0"/>
              <w:rPr>
                <w:sz w:val="16"/>
                <w:szCs w:val="16"/>
              </w:rPr>
            </w:pPr>
            <w:r w:rsidRPr="001E7F9C">
              <w:rPr>
                <w:sz w:val="16"/>
                <w:szCs w:val="16"/>
              </w:rPr>
              <w:t> </w:t>
            </w:r>
          </w:p>
        </w:tc>
        <w:tc>
          <w:tcPr>
            <w:tcW w:w="376" w:type="dxa"/>
            <w:hideMark/>
          </w:tcPr>
          <w:p w14:paraId="56329CDD" w14:textId="77777777" w:rsidR="001E7F9C" w:rsidRPr="001E7F9C" w:rsidRDefault="001E7F9C" w:rsidP="001E7F9C">
            <w:pPr>
              <w:widowControl w:val="0"/>
              <w:rPr>
                <w:sz w:val="16"/>
                <w:szCs w:val="16"/>
              </w:rPr>
            </w:pPr>
            <w:r w:rsidRPr="001E7F9C">
              <w:rPr>
                <w:sz w:val="16"/>
                <w:szCs w:val="16"/>
              </w:rPr>
              <w:t> </w:t>
            </w:r>
          </w:p>
        </w:tc>
        <w:tc>
          <w:tcPr>
            <w:tcW w:w="461" w:type="dxa"/>
            <w:hideMark/>
          </w:tcPr>
          <w:p w14:paraId="6EB89B35" w14:textId="77777777" w:rsidR="001E7F9C" w:rsidRPr="001E7F9C" w:rsidRDefault="001E7F9C" w:rsidP="001E7F9C">
            <w:pPr>
              <w:widowControl w:val="0"/>
              <w:rPr>
                <w:sz w:val="16"/>
                <w:szCs w:val="16"/>
              </w:rPr>
            </w:pPr>
            <w:r w:rsidRPr="001E7F9C">
              <w:rPr>
                <w:sz w:val="16"/>
                <w:szCs w:val="16"/>
              </w:rPr>
              <w:t> </w:t>
            </w:r>
          </w:p>
        </w:tc>
        <w:tc>
          <w:tcPr>
            <w:tcW w:w="646" w:type="dxa"/>
            <w:hideMark/>
          </w:tcPr>
          <w:p w14:paraId="3B2720B0" w14:textId="77777777" w:rsidR="001E7F9C" w:rsidRPr="001E7F9C" w:rsidRDefault="001E7F9C" w:rsidP="001E7F9C">
            <w:pPr>
              <w:widowControl w:val="0"/>
              <w:rPr>
                <w:sz w:val="16"/>
                <w:szCs w:val="16"/>
              </w:rPr>
            </w:pPr>
            <w:r w:rsidRPr="001E7F9C">
              <w:rPr>
                <w:sz w:val="16"/>
                <w:szCs w:val="16"/>
              </w:rPr>
              <w:t> </w:t>
            </w:r>
          </w:p>
        </w:tc>
        <w:tc>
          <w:tcPr>
            <w:tcW w:w="534" w:type="dxa"/>
            <w:hideMark/>
          </w:tcPr>
          <w:p w14:paraId="671DD115" w14:textId="77777777" w:rsidR="001E7F9C" w:rsidRPr="001E7F9C" w:rsidRDefault="001E7F9C" w:rsidP="001E7F9C">
            <w:pPr>
              <w:widowControl w:val="0"/>
              <w:rPr>
                <w:sz w:val="16"/>
                <w:szCs w:val="16"/>
              </w:rPr>
            </w:pPr>
            <w:r w:rsidRPr="001E7F9C">
              <w:rPr>
                <w:sz w:val="16"/>
                <w:szCs w:val="16"/>
              </w:rPr>
              <w:t> </w:t>
            </w:r>
          </w:p>
        </w:tc>
        <w:tc>
          <w:tcPr>
            <w:tcW w:w="968" w:type="dxa"/>
            <w:hideMark/>
          </w:tcPr>
          <w:p w14:paraId="7DEB07F7" w14:textId="77777777" w:rsidR="001E7F9C" w:rsidRPr="001E7F9C" w:rsidRDefault="001E7F9C" w:rsidP="001E7F9C">
            <w:pPr>
              <w:widowControl w:val="0"/>
              <w:rPr>
                <w:sz w:val="16"/>
                <w:szCs w:val="16"/>
              </w:rPr>
            </w:pPr>
            <w:r w:rsidRPr="001E7F9C">
              <w:rPr>
                <w:sz w:val="16"/>
                <w:szCs w:val="16"/>
              </w:rPr>
              <w:t>64 549,2</w:t>
            </w:r>
          </w:p>
        </w:tc>
        <w:tc>
          <w:tcPr>
            <w:tcW w:w="1087" w:type="dxa"/>
            <w:hideMark/>
          </w:tcPr>
          <w:p w14:paraId="3C9D79CE" w14:textId="77777777" w:rsidR="001E7F9C" w:rsidRPr="001E7F9C" w:rsidRDefault="001E7F9C" w:rsidP="001E7F9C">
            <w:pPr>
              <w:widowControl w:val="0"/>
              <w:rPr>
                <w:sz w:val="16"/>
                <w:szCs w:val="16"/>
              </w:rPr>
            </w:pPr>
            <w:r w:rsidRPr="001E7F9C">
              <w:rPr>
                <w:sz w:val="16"/>
                <w:szCs w:val="16"/>
              </w:rPr>
              <w:t>61 241,1</w:t>
            </w:r>
          </w:p>
        </w:tc>
        <w:tc>
          <w:tcPr>
            <w:tcW w:w="1047" w:type="dxa"/>
            <w:hideMark/>
          </w:tcPr>
          <w:p w14:paraId="00569D0C" w14:textId="77777777" w:rsidR="001E7F9C" w:rsidRPr="001E7F9C" w:rsidRDefault="001E7F9C" w:rsidP="001E7F9C">
            <w:pPr>
              <w:widowControl w:val="0"/>
              <w:rPr>
                <w:sz w:val="16"/>
                <w:szCs w:val="16"/>
              </w:rPr>
            </w:pPr>
            <w:r w:rsidRPr="001E7F9C">
              <w:rPr>
                <w:sz w:val="16"/>
                <w:szCs w:val="16"/>
              </w:rPr>
              <w:t>64 077,5</w:t>
            </w:r>
          </w:p>
        </w:tc>
      </w:tr>
      <w:tr w:rsidR="001E7F9C" w:rsidRPr="001E7F9C" w14:paraId="744D5A22" w14:textId="77777777" w:rsidTr="00B35219">
        <w:trPr>
          <w:trHeight w:val="315"/>
        </w:trPr>
        <w:tc>
          <w:tcPr>
            <w:tcW w:w="2972" w:type="dxa"/>
            <w:hideMark/>
          </w:tcPr>
          <w:p w14:paraId="6C1ECEFA" w14:textId="77777777" w:rsidR="001E7F9C" w:rsidRPr="001E7F9C" w:rsidRDefault="001E7F9C" w:rsidP="001E7F9C">
            <w:pPr>
              <w:widowControl w:val="0"/>
              <w:rPr>
                <w:sz w:val="16"/>
                <w:szCs w:val="16"/>
              </w:rPr>
            </w:pPr>
            <w:r w:rsidRPr="001E7F9C">
              <w:rPr>
                <w:sz w:val="16"/>
                <w:szCs w:val="16"/>
              </w:rPr>
              <w:t>Пенсионное обеспечение</w:t>
            </w:r>
          </w:p>
        </w:tc>
        <w:tc>
          <w:tcPr>
            <w:tcW w:w="376" w:type="dxa"/>
            <w:hideMark/>
          </w:tcPr>
          <w:p w14:paraId="74F74954" w14:textId="77777777" w:rsidR="001E7F9C" w:rsidRPr="001E7F9C" w:rsidRDefault="001E7F9C" w:rsidP="001E7F9C">
            <w:pPr>
              <w:widowControl w:val="0"/>
              <w:rPr>
                <w:sz w:val="16"/>
                <w:szCs w:val="16"/>
              </w:rPr>
            </w:pPr>
            <w:r w:rsidRPr="001E7F9C">
              <w:rPr>
                <w:sz w:val="16"/>
                <w:szCs w:val="16"/>
              </w:rPr>
              <w:t>10</w:t>
            </w:r>
          </w:p>
        </w:tc>
        <w:tc>
          <w:tcPr>
            <w:tcW w:w="475" w:type="dxa"/>
            <w:hideMark/>
          </w:tcPr>
          <w:p w14:paraId="4DC51F50" w14:textId="77777777" w:rsidR="001E7F9C" w:rsidRPr="001E7F9C" w:rsidRDefault="001E7F9C" w:rsidP="001E7F9C">
            <w:pPr>
              <w:widowControl w:val="0"/>
              <w:rPr>
                <w:sz w:val="16"/>
                <w:szCs w:val="16"/>
              </w:rPr>
            </w:pPr>
            <w:r w:rsidRPr="001E7F9C">
              <w:rPr>
                <w:sz w:val="16"/>
                <w:szCs w:val="16"/>
              </w:rPr>
              <w:t>01</w:t>
            </w:r>
          </w:p>
        </w:tc>
        <w:tc>
          <w:tcPr>
            <w:tcW w:w="376" w:type="dxa"/>
            <w:hideMark/>
          </w:tcPr>
          <w:p w14:paraId="1E4F2D63" w14:textId="77777777" w:rsidR="001E7F9C" w:rsidRPr="001E7F9C" w:rsidRDefault="001E7F9C" w:rsidP="001E7F9C">
            <w:pPr>
              <w:widowControl w:val="0"/>
              <w:rPr>
                <w:sz w:val="16"/>
                <w:szCs w:val="16"/>
              </w:rPr>
            </w:pPr>
            <w:r w:rsidRPr="001E7F9C">
              <w:rPr>
                <w:sz w:val="16"/>
                <w:szCs w:val="16"/>
              </w:rPr>
              <w:t> </w:t>
            </w:r>
          </w:p>
        </w:tc>
        <w:tc>
          <w:tcPr>
            <w:tcW w:w="376" w:type="dxa"/>
            <w:hideMark/>
          </w:tcPr>
          <w:p w14:paraId="5E8CE2F7" w14:textId="77777777" w:rsidR="001E7F9C" w:rsidRPr="001E7F9C" w:rsidRDefault="001E7F9C" w:rsidP="001E7F9C">
            <w:pPr>
              <w:widowControl w:val="0"/>
              <w:rPr>
                <w:sz w:val="16"/>
                <w:szCs w:val="16"/>
              </w:rPr>
            </w:pPr>
            <w:r w:rsidRPr="001E7F9C">
              <w:rPr>
                <w:sz w:val="16"/>
                <w:szCs w:val="16"/>
              </w:rPr>
              <w:t> </w:t>
            </w:r>
          </w:p>
        </w:tc>
        <w:tc>
          <w:tcPr>
            <w:tcW w:w="461" w:type="dxa"/>
            <w:hideMark/>
          </w:tcPr>
          <w:p w14:paraId="5DEBF9D1" w14:textId="77777777" w:rsidR="001E7F9C" w:rsidRPr="001E7F9C" w:rsidRDefault="001E7F9C" w:rsidP="001E7F9C">
            <w:pPr>
              <w:widowControl w:val="0"/>
              <w:rPr>
                <w:sz w:val="16"/>
                <w:szCs w:val="16"/>
              </w:rPr>
            </w:pPr>
            <w:r w:rsidRPr="001E7F9C">
              <w:rPr>
                <w:sz w:val="16"/>
                <w:szCs w:val="16"/>
              </w:rPr>
              <w:t> </w:t>
            </w:r>
          </w:p>
        </w:tc>
        <w:tc>
          <w:tcPr>
            <w:tcW w:w="646" w:type="dxa"/>
            <w:hideMark/>
          </w:tcPr>
          <w:p w14:paraId="40DBA9D5" w14:textId="77777777" w:rsidR="001E7F9C" w:rsidRPr="001E7F9C" w:rsidRDefault="001E7F9C" w:rsidP="001E7F9C">
            <w:pPr>
              <w:widowControl w:val="0"/>
              <w:rPr>
                <w:sz w:val="16"/>
                <w:szCs w:val="16"/>
              </w:rPr>
            </w:pPr>
            <w:r w:rsidRPr="001E7F9C">
              <w:rPr>
                <w:sz w:val="16"/>
                <w:szCs w:val="16"/>
              </w:rPr>
              <w:t> </w:t>
            </w:r>
          </w:p>
        </w:tc>
        <w:tc>
          <w:tcPr>
            <w:tcW w:w="534" w:type="dxa"/>
            <w:hideMark/>
          </w:tcPr>
          <w:p w14:paraId="460F213A" w14:textId="77777777" w:rsidR="001E7F9C" w:rsidRPr="001E7F9C" w:rsidRDefault="001E7F9C" w:rsidP="001E7F9C">
            <w:pPr>
              <w:widowControl w:val="0"/>
              <w:rPr>
                <w:sz w:val="16"/>
                <w:szCs w:val="16"/>
              </w:rPr>
            </w:pPr>
            <w:r w:rsidRPr="001E7F9C">
              <w:rPr>
                <w:sz w:val="16"/>
                <w:szCs w:val="16"/>
              </w:rPr>
              <w:t> </w:t>
            </w:r>
          </w:p>
        </w:tc>
        <w:tc>
          <w:tcPr>
            <w:tcW w:w="968" w:type="dxa"/>
            <w:noWrap/>
            <w:hideMark/>
          </w:tcPr>
          <w:p w14:paraId="4D7A8789" w14:textId="77777777" w:rsidR="001E7F9C" w:rsidRPr="001E7F9C" w:rsidRDefault="001E7F9C" w:rsidP="001E7F9C">
            <w:pPr>
              <w:widowControl w:val="0"/>
              <w:rPr>
                <w:sz w:val="16"/>
                <w:szCs w:val="16"/>
              </w:rPr>
            </w:pPr>
            <w:r w:rsidRPr="001E7F9C">
              <w:rPr>
                <w:sz w:val="16"/>
                <w:szCs w:val="16"/>
              </w:rPr>
              <w:t>4 000,0</w:t>
            </w:r>
          </w:p>
        </w:tc>
        <w:tc>
          <w:tcPr>
            <w:tcW w:w="1087" w:type="dxa"/>
            <w:noWrap/>
            <w:hideMark/>
          </w:tcPr>
          <w:p w14:paraId="70AE67F6" w14:textId="77777777" w:rsidR="001E7F9C" w:rsidRPr="001E7F9C" w:rsidRDefault="001E7F9C" w:rsidP="001E7F9C">
            <w:pPr>
              <w:widowControl w:val="0"/>
              <w:rPr>
                <w:sz w:val="16"/>
                <w:szCs w:val="16"/>
              </w:rPr>
            </w:pPr>
            <w:r w:rsidRPr="001E7F9C">
              <w:rPr>
                <w:sz w:val="16"/>
                <w:szCs w:val="16"/>
              </w:rPr>
              <w:t>3 720,7</w:t>
            </w:r>
          </w:p>
        </w:tc>
        <w:tc>
          <w:tcPr>
            <w:tcW w:w="1047" w:type="dxa"/>
            <w:noWrap/>
            <w:hideMark/>
          </w:tcPr>
          <w:p w14:paraId="6DD7365C" w14:textId="77777777" w:rsidR="001E7F9C" w:rsidRPr="001E7F9C" w:rsidRDefault="001E7F9C" w:rsidP="001E7F9C">
            <w:pPr>
              <w:widowControl w:val="0"/>
              <w:rPr>
                <w:sz w:val="16"/>
                <w:szCs w:val="16"/>
              </w:rPr>
            </w:pPr>
            <w:r w:rsidRPr="001E7F9C">
              <w:rPr>
                <w:sz w:val="16"/>
                <w:szCs w:val="16"/>
              </w:rPr>
              <w:t>3 720,7</w:t>
            </w:r>
          </w:p>
        </w:tc>
      </w:tr>
      <w:tr w:rsidR="001E7F9C" w:rsidRPr="001E7F9C" w14:paraId="13F55C1D" w14:textId="77777777" w:rsidTr="00B35219">
        <w:trPr>
          <w:trHeight w:val="630"/>
        </w:trPr>
        <w:tc>
          <w:tcPr>
            <w:tcW w:w="2972" w:type="dxa"/>
            <w:hideMark/>
          </w:tcPr>
          <w:p w14:paraId="5687CE26" w14:textId="77777777" w:rsidR="001E7F9C" w:rsidRPr="001E7F9C" w:rsidRDefault="001E7F9C" w:rsidP="001E7F9C">
            <w:pPr>
              <w:widowControl w:val="0"/>
              <w:rPr>
                <w:sz w:val="16"/>
                <w:szCs w:val="16"/>
              </w:rPr>
            </w:pPr>
            <w:r w:rsidRPr="001E7F9C">
              <w:rPr>
                <w:sz w:val="16"/>
                <w:szCs w:val="16"/>
              </w:rPr>
              <w:t>Непрограммные расходы главных распорядителей средств бюджета Рузаевского муниципального района Республики Мордовия</w:t>
            </w:r>
          </w:p>
        </w:tc>
        <w:tc>
          <w:tcPr>
            <w:tcW w:w="376" w:type="dxa"/>
            <w:hideMark/>
          </w:tcPr>
          <w:p w14:paraId="32FC7520" w14:textId="77777777" w:rsidR="001E7F9C" w:rsidRPr="001E7F9C" w:rsidRDefault="001E7F9C" w:rsidP="001E7F9C">
            <w:pPr>
              <w:widowControl w:val="0"/>
              <w:rPr>
                <w:sz w:val="16"/>
                <w:szCs w:val="16"/>
              </w:rPr>
            </w:pPr>
            <w:r w:rsidRPr="001E7F9C">
              <w:rPr>
                <w:sz w:val="16"/>
                <w:szCs w:val="16"/>
              </w:rPr>
              <w:t>10</w:t>
            </w:r>
          </w:p>
        </w:tc>
        <w:tc>
          <w:tcPr>
            <w:tcW w:w="475" w:type="dxa"/>
            <w:hideMark/>
          </w:tcPr>
          <w:p w14:paraId="1A2626FE" w14:textId="77777777" w:rsidR="001E7F9C" w:rsidRPr="001E7F9C" w:rsidRDefault="001E7F9C" w:rsidP="001E7F9C">
            <w:pPr>
              <w:widowControl w:val="0"/>
              <w:rPr>
                <w:sz w:val="16"/>
                <w:szCs w:val="16"/>
              </w:rPr>
            </w:pPr>
            <w:r w:rsidRPr="001E7F9C">
              <w:rPr>
                <w:sz w:val="16"/>
                <w:szCs w:val="16"/>
              </w:rPr>
              <w:t>01</w:t>
            </w:r>
          </w:p>
        </w:tc>
        <w:tc>
          <w:tcPr>
            <w:tcW w:w="376" w:type="dxa"/>
            <w:hideMark/>
          </w:tcPr>
          <w:p w14:paraId="44B293FF" w14:textId="77777777" w:rsidR="001E7F9C" w:rsidRPr="001E7F9C" w:rsidRDefault="001E7F9C" w:rsidP="001E7F9C">
            <w:pPr>
              <w:widowControl w:val="0"/>
              <w:rPr>
                <w:sz w:val="16"/>
                <w:szCs w:val="16"/>
              </w:rPr>
            </w:pPr>
            <w:r w:rsidRPr="001E7F9C">
              <w:rPr>
                <w:sz w:val="16"/>
                <w:szCs w:val="16"/>
              </w:rPr>
              <w:t>89</w:t>
            </w:r>
          </w:p>
        </w:tc>
        <w:tc>
          <w:tcPr>
            <w:tcW w:w="376" w:type="dxa"/>
            <w:hideMark/>
          </w:tcPr>
          <w:p w14:paraId="11E4808C" w14:textId="77777777" w:rsidR="001E7F9C" w:rsidRPr="001E7F9C" w:rsidRDefault="001E7F9C" w:rsidP="001E7F9C">
            <w:pPr>
              <w:widowControl w:val="0"/>
              <w:rPr>
                <w:sz w:val="16"/>
                <w:szCs w:val="16"/>
              </w:rPr>
            </w:pPr>
            <w:r w:rsidRPr="001E7F9C">
              <w:rPr>
                <w:sz w:val="16"/>
                <w:szCs w:val="16"/>
              </w:rPr>
              <w:t>0</w:t>
            </w:r>
          </w:p>
        </w:tc>
        <w:tc>
          <w:tcPr>
            <w:tcW w:w="461" w:type="dxa"/>
            <w:hideMark/>
          </w:tcPr>
          <w:p w14:paraId="06242559" w14:textId="77777777" w:rsidR="001E7F9C" w:rsidRPr="001E7F9C" w:rsidRDefault="001E7F9C" w:rsidP="001E7F9C">
            <w:pPr>
              <w:widowControl w:val="0"/>
              <w:rPr>
                <w:sz w:val="16"/>
                <w:szCs w:val="16"/>
              </w:rPr>
            </w:pPr>
            <w:r w:rsidRPr="001E7F9C">
              <w:rPr>
                <w:sz w:val="16"/>
                <w:szCs w:val="16"/>
              </w:rPr>
              <w:t> </w:t>
            </w:r>
          </w:p>
        </w:tc>
        <w:tc>
          <w:tcPr>
            <w:tcW w:w="646" w:type="dxa"/>
            <w:hideMark/>
          </w:tcPr>
          <w:p w14:paraId="33B97A6F" w14:textId="77777777" w:rsidR="001E7F9C" w:rsidRPr="001E7F9C" w:rsidRDefault="001E7F9C" w:rsidP="001E7F9C">
            <w:pPr>
              <w:widowControl w:val="0"/>
              <w:rPr>
                <w:sz w:val="16"/>
                <w:szCs w:val="16"/>
              </w:rPr>
            </w:pPr>
            <w:r w:rsidRPr="001E7F9C">
              <w:rPr>
                <w:sz w:val="16"/>
                <w:szCs w:val="16"/>
              </w:rPr>
              <w:t> </w:t>
            </w:r>
          </w:p>
        </w:tc>
        <w:tc>
          <w:tcPr>
            <w:tcW w:w="534" w:type="dxa"/>
            <w:hideMark/>
          </w:tcPr>
          <w:p w14:paraId="6D9AC984" w14:textId="77777777" w:rsidR="001E7F9C" w:rsidRPr="001E7F9C" w:rsidRDefault="001E7F9C" w:rsidP="001E7F9C">
            <w:pPr>
              <w:widowControl w:val="0"/>
              <w:rPr>
                <w:sz w:val="16"/>
                <w:szCs w:val="16"/>
              </w:rPr>
            </w:pPr>
            <w:r w:rsidRPr="001E7F9C">
              <w:rPr>
                <w:sz w:val="16"/>
                <w:szCs w:val="16"/>
              </w:rPr>
              <w:t> </w:t>
            </w:r>
          </w:p>
        </w:tc>
        <w:tc>
          <w:tcPr>
            <w:tcW w:w="968" w:type="dxa"/>
            <w:noWrap/>
            <w:hideMark/>
          </w:tcPr>
          <w:p w14:paraId="6631BAF2" w14:textId="77777777" w:rsidR="001E7F9C" w:rsidRPr="001E7F9C" w:rsidRDefault="001E7F9C" w:rsidP="001E7F9C">
            <w:pPr>
              <w:widowControl w:val="0"/>
              <w:rPr>
                <w:sz w:val="16"/>
                <w:szCs w:val="16"/>
              </w:rPr>
            </w:pPr>
            <w:r w:rsidRPr="001E7F9C">
              <w:rPr>
                <w:sz w:val="16"/>
                <w:szCs w:val="16"/>
              </w:rPr>
              <w:t>4 000,0</w:t>
            </w:r>
          </w:p>
        </w:tc>
        <w:tc>
          <w:tcPr>
            <w:tcW w:w="1087" w:type="dxa"/>
            <w:noWrap/>
            <w:hideMark/>
          </w:tcPr>
          <w:p w14:paraId="1CDDC8A2" w14:textId="77777777" w:rsidR="001E7F9C" w:rsidRPr="001E7F9C" w:rsidRDefault="001E7F9C" w:rsidP="001E7F9C">
            <w:pPr>
              <w:widowControl w:val="0"/>
              <w:rPr>
                <w:sz w:val="16"/>
                <w:szCs w:val="16"/>
              </w:rPr>
            </w:pPr>
            <w:r w:rsidRPr="001E7F9C">
              <w:rPr>
                <w:sz w:val="16"/>
                <w:szCs w:val="16"/>
              </w:rPr>
              <w:t>3 720,7</w:t>
            </w:r>
          </w:p>
        </w:tc>
        <w:tc>
          <w:tcPr>
            <w:tcW w:w="1047" w:type="dxa"/>
            <w:noWrap/>
            <w:hideMark/>
          </w:tcPr>
          <w:p w14:paraId="0366A5DA" w14:textId="77777777" w:rsidR="001E7F9C" w:rsidRPr="001E7F9C" w:rsidRDefault="001E7F9C" w:rsidP="001E7F9C">
            <w:pPr>
              <w:widowControl w:val="0"/>
              <w:rPr>
                <w:sz w:val="16"/>
                <w:szCs w:val="16"/>
              </w:rPr>
            </w:pPr>
            <w:r w:rsidRPr="001E7F9C">
              <w:rPr>
                <w:sz w:val="16"/>
                <w:szCs w:val="16"/>
              </w:rPr>
              <w:t>3 720,7</w:t>
            </w:r>
          </w:p>
        </w:tc>
      </w:tr>
      <w:tr w:rsidR="001E7F9C" w:rsidRPr="001E7F9C" w14:paraId="6596678B" w14:textId="77777777" w:rsidTr="00B35219">
        <w:trPr>
          <w:trHeight w:val="630"/>
        </w:trPr>
        <w:tc>
          <w:tcPr>
            <w:tcW w:w="2972" w:type="dxa"/>
            <w:hideMark/>
          </w:tcPr>
          <w:p w14:paraId="46DB75B0" w14:textId="77777777" w:rsidR="001E7F9C" w:rsidRPr="001E7F9C" w:rsidRDefault="001E7F9C" w:rsidP="001E7F9C">
            <w:pPr>
              <w:widowControl w:val="0"/>
              <w:rPr>
                <w:sz w:val="16"/>
                <w:szCs w:val="16"/>
              </w:rPr>
            </w:pPr>
            <w:r w:rsidRPr="001E7F9C">
              <w:rPr>
                <w:sz w:val="16"/>
                <w:szCs w:val="16"/>
              </w:rPr>
              <w:t>Непрограммные расходы в рамках обеспечения деятельности главных распорядителей средств бюджета Рузаевского муниципального района Республики Мордовия</w:t>
            </w:r>
          </w:p>
        </w:tc>
        <w:tc>
          <w:tcPr>
            <w:tcW w:w="376" w:type="dxa"/>
            <w:hideMark/>
          </w:tcPr>
          <w:p w14:paraId="6C3EC0C5" w14:textId="77777777" w:rsidR="001E7F9C" w:rsidRPr="001E7F9C" w:rsidRDefault="001E7F9C" w:rsidP="001E7F9C">
            <w:pPr>
              <w:widowControl w:val="0"/>
              <w:rPr>
                <w:sz w:val="16"/>
                <w:szCs w:val="16"/>
              </w:rPr>
            </w:pPr>
            <w:r w:rsidRPr="001E7F9C">
              <w:rPr>
                <w:sz w:val="16"/>
                <w:szCs w:val="16"/>
              </w:rPr>
              <w:t>10</w:t>
            </w:r>
          </w:p>
        </w:tc>
        <w:tc>
          <w:tcPr>
            <w:tcW w:w="475" w:type="dxa"/>
            <w:hideMark/>
          </w:tcPr>
          <w:p w14:paraId="3E762B9F" w14:textId="77777777" w:rsidR="001E7F9C" w:rsidRPr="001E7F9C" w:rsidRDefault="001E7F9C" w:rsidP="001E7F9C">
            <w:pPr>
              <w:widowControl w:val="0"/>
              <w:rPr>
                <w:sz w:val="16"/>
                <w:szCs w:val="16"/>
              </w:rPr>
            </w:pPr>
            <w:r w:rsidRPr="001E7F9C">
              <w:rPr>
                <w:sz w:val="16"/>
                <w:szCs w:val="16"/>
              </w:rPr>
              <w:t>01</w:t>
            </w:r>
          </w:p>
        </w:tc>
        <w:tc>
          <w:tcPr>
            <w:tcW w:w="376" w:type="dxa"/>
            <w:hideMark/>
          </w:tcPr>
          <w:p w14:paraId="56743586" w14:textId="77777777" w:rsidR="001E7F9C" w:rsidRPr="001E7F9C" w:rsidRDefault="001E7F9C" w:rsidP="001E7F9C">
            <w:pPr>
              <w:widowControl w:val="0"/>
              <w:rPr>
                <w:sz w:val="16"/>
                <w:szCs w:val="16"/>
              </w:rPr>
            </w:pPr>
            <w:r w:rsidRPr="001E7F9C">
              <w:rPr>
                <w:sz w:val="16"/>
                <w:szCs w:val="16"/>
              </w:rPr>
              <w:t>89</w:t>
            </w:r>
          </w:p>
        </w:tc>
        <w:tc>
          <w:tcPr>
            <w:tcW w:w="376" w:type="dxa"/>
            <w:hideMark/>
          </w:tcPr>
          <w:p w14:paraId="43362973" w14:textId="77777777" w:rsidR="001E7F9C" w:rsidRPr="001E7F9C" w:rsidRDefault="001E7F9C" w:rsidP="001E7F9C">
            <w:pPr>
              <w:widowControl w:val="0"/>
              <w:rPr>
                <w:sz w:val="16"/>
                <w:szCs w:val="16"/>
              </w:rPr>
            </w:pPr>
            <w:r w:rsidRPr="001E7F9C">
              <w:rPr>
                <w:sz w:val="16"/>
                <w:szCs w:val="16"/>
              </w:rPr>
              <w:t>1</w:t>
            </w:r>
          </w:p>
        </w:tc>
        <w:tc>
          <w:tcPr>
            <w:tcW w:w="461" w:type="dxa"/>
            <w:hideMark/>
          </w:tcPr>
          <w:p w14:paraId="0FE0FD78" w14:textId="77777777" w:rsidR="001E7F9C" w:rsidRPr="001E7F9C" w:rsidRDefault="001E7F9C" w:rsidP="001E7F9C">
            <w:pPr>
              <w:widowControl w:val="0"/>
              <w:rPr>
                <w:sz w:val="16"/>
                <w:szCs w:val="16"/>
              </w:rPr>
            </w:pPr>
            <w:r w:rsidRPr="001E7F9C">
              <w:rPr>
                <w:sz w:val="16"/>
                <w:szCs w:val="16"/>
              </w:rPr>
              <w:t> </w:t>
            </w:r>
          </w:p>
        </w:tc>
        <w:tc>
          <w:tcPr>
            <w:tcW w:w="646" w:type="dxa"/>
            <w:hideMark/>
          </w:tcPr>
          <w:p w14:paraId="45688C28" w14:textId="77777777" w:rsidR="001E7F9C" w:rsidRPr="001E7F9C" w:rsidRDefault="001E7F9C" w:rsidP="001E7F9C">
            <w:pPr>
              <w:widowControl w:val="0"/>
              <w:rPr>
                <w:sz w:val="16"/>
                <w:szCs w:val="16"/>
              </w:rPr>
            </w:pPr>
            <w:r w:rsidRPr="001E7F9C">
              <w:rPr>
                <w:sz w:val="16"/>
                <w:szCs w:val="16"/>
              </w:rPr>
              <w:t> </w:t>
            </w:r>
          </w:p>
        </w:tc>
        <w:tc>
          <w:tcPr>
            <w:tcW w:w="534" w:type="dxa"/>
            <w:hideMark/>
          </w:tcPr>
          <w:p w14:paraId="56D5B0C6" w14:textId="77777777" w:rsidR="001E7F9C" w:rsidRPr="001E7F9C" w:rsidRDefault="001E7F9C" w:rsidP="001E7F9C">
            <w:pPr>
              <w:widowControl w:val="0"/>
              <w:rPr>
                <w:sz w:val="16"/>
                <w:szCs w:val="16"/>
              </w:rPr>
            </w:pPr>
            <w:r w:rsidRPr="001E7F9C">
              <w:rPr>
                <w:sz w:val="16"/>
                <w:szCs w:val="16"/>
              </w:rPr>
              <w:t> </w:t>
            </w:r>
          </w:p>
        </w:tc>
        <w:tc>
          <w:tcPr>
            <w:tcW w:w="968" w:type="dxa"/>
            <w:noWrap/>
            <w:hideMark/>
          </w:tcPr>
          <w:p w14:paraId="5EEB7864" w14:textId="77777777" w:rsidR="001E7F9C" w:rsidRPr="001E7F9C" w:rsidRDefault="001E7F9C" w:rsidP="001E7F9C">
            <w:pPr>
              <w:widowControl w:val="0"/>
              <w:rPr>
                <w:sz w:val="16"/>
                <w:szCs w:val="16"/>
              </w:rPr>
            </w:pPr>
            <w:r w:rsidRPr="001E7F9C">
              <w:rPr>
                <w:sz w:val="16"/>
                <w:szCs w:val="16"/>
              </w:rPr>
              <w:t>4 000,0</w:t>
            </w:r>
          </w:p>
        </w:tc>
        <w:tc>
          <w:tcPr>
            <w:tcW w:w="1087" w:type="dxa"/>
            <w:noWrap/>
            <w:hideMark/>
          </w:tcPr>
          <w:p w14:paraId="0A7673B7" w14:textId="77777777" w:rsidR="001E7F9C" w:rsidRPr="001E7F9C" w:rsidRDefault="001E7F9C" w:rsidP="001E7F9C">
            <w:pPr>
              <w:widowControl w:val="0"/>
              <w:rPr>
                <w:sz w:val="16"/>
                <w:szCs w:val="16"/>
              </w:rPr>
            </w:pPr>
            <w:r w:rsidRPr="001E7F9C">
              <w:rPr>
                <w:sz w:val="16"/>
                <w:szCs w:val="16"/>
              </w:rPr>
              <w:t>3 720,7</w:t>
            </w:r>
          </w:p>
        </w:tc>
        <w:tc>
          <w:tcPr>
            <w:tcW w:w="1047" w:type="dxa"/>
            <w:noWrap/>
            <w:hideMark/>
          </w:tcPr>
          <w:p w14:paraId="7D41EFB8" w14:textId="77777777" w:rsidR="001E7F9C" w:rsidRPr="001E7F9C" w:rsidRDefault="001E7F9C" w:rsidP="001E7F9C">
            <w:pPr>
              <w:widowControl w:val="0"/>
              <w:rPr>
                <w:sz w:val="16"/>
                <w:szCs w:val="16"/>
              </w:rPr>
            </w:pPr>
            <w:r w:rsidRPr="001E7F9C">
              <w:rPr>
                <w:sz w:val="16"/>
                <w:szCs w:val="16"/>
              </w:rPr>
              <w:t>3 720,7</w:t>
            </w:r>
          </w:p>
        </w:tc>
      </w:tr>
      <w:tr w:rsidR="001E7F9C" w:rsidRPr="001E7F9C" w14:paraId="74BC9A7E" w14:textId="77777777" w:rsidTr="00B35219">
        <w:trPr>
          <w:trHeight w:val="450"/>
        </w:trPr>
        <w:tc>
          <w:tcPr>
            <w:tcW w:w="2972" w:type="dxa"/>
            <w:hideMark/>
          </w:tcPr>
          <w:p w14:paraId="560F2985" w14:textId="77777777" w:rsidR="001E7F9C" w:rsidRPr="001E7F9C" w:rsidRDefault="001E7F9C" w:rsidP="001E7F9C">
            <w:pPr>
              <w:widowControl w:val="0"/>
              <w:rPr>
                <w:i/>
                <w:iCs/>
                <w:sz w:val="16"/>
                <w:szCs w:val="16"/>
              </w:rPr>
            </w:pPr>
            <w:r w:rsidRPr="001E7F9C">
              <w:rPr>
                <w:i/>
                <w:iCs/>
                <w:sz w:val="16"/>
                <w:szCs w:val="16"/>
              </w:rPr>
              <w:t>Доплаты к пенсиям муниципальных служащих Республики Мордовия</w:t>
            </w:r>
          </w:p>
        </w:tc>
        <w:tc>
          <w:tcPr>
            <w:tcW w:w="376" w:type="dxa"/>
            <w:hideMark/>
          </w:tcPr>
          <w:p w14:paraId="1EB8ADFB" w14:textId="77777777" w:rsidR="001E7F9C" w:rsidRPr="001E7F9C" w:rsidRDefault="001E7F9C" w:rsidP="001E7F9C">
            <w:pPr>
              <w:widowControl w:val="0"/>
              <w:rPr>
                <w:i/>
                <w:iCs/>
                <w:sz w:val="16"/>
                <w:szCs w:val="16"/>
              </w:rPr>
            </w:pPr>
            <w:r w:rsidRPr="001E7F9C">
              <w:rPr>
                <w:i/>
                <w:iCs/>
                <w:sz w:val="16"/>
                <w:szCs w:val="16"/>
              </w:rPr>
              <w:t>10</w:t>
            </w:r>
          </w:p>
        </w:tc>
        <w:tc>
          <w:tcPr>
            <w:tcW w:w="475" w:type="dxa"/>
            <w:hideMark/>
          </w:tcPr>
          <w:p w14:paraId="2DF747C8" w14:textId="77777777" w:rsidR="001E7F9C" w:rsidRPr="001E7F9C" w:rsidRDefault="001E7F9C" w:rsidP="001E7F9C">
            <w:pPr>
              <w:widowControl w:val="0"/>
              <w:rPr>
                <w:i/>
                <w:iCs/>
                <w:sz w:val="16"/>
                <w:szCs w:val="16"/>
              </w:rPr>
            </w:pPr>
            <w:r w:rsidRPr="001E7F9C">
              <w:rPr>
                <w:i/>
                <w:iCs/>
                <w:sz w:val="16"/>
                <w:szCs w:val="16"/>
              </w:rPr>
              <w:t>01</w:t>
            </w:r>
          </w:p>
        </w:tc>
        <w:tc>
          <w:tcPr>
            <w:tcW w:w="376" w:type="dxa"/>
            <w:hideMark/>
          </w:tcPr>
          <w:p w14:paraId="02899615" w14:textId="77777777" w:rsidR="001E7F9C" w:rsidRPr="001E7F9C" w:rsidRDefault="001E7F9C" w:rsidP="001E7F9C">
            <w:pPr>
              <w:widowControl w:val="0"/>
              <w:rPr>
                <w:i/>
                <w:iCs/>
                <w:sz w:val="16"/>
                <w:szCs w:val="16"/>
              </w:rPr>
            </w:pPr>
            <w:r w:rsidRPr="001E7F9C">
              <w:rPr>
                <w:i/>
                <w:iCs/>
                <w:sz w:val="16"/>
                <w:szCs w:val="16"/>
              </w:rPr>
              <w:t>89</w:t>
            </w:r>
          </w:p>
        </w:tc>
        <w:tc>
          <w:tcPr>
            <w:tcW w:w="376" w:type="dxa"/>
            <w:hideMark/>
          </w:tcPr>
          <w:p w14:paraId="734F4F9C" w14:textId="77777777" w:rsidR="001E7F9C" w:rsidRPr="001E7F9C" w:rsidRDefault="001E7F9C" w:rsidP="001E7F9C">
            <w:pPr>
              <w:widowControl w:val="0"/>
              <w:rPr>
                <w:i/>
                <w:iCs/>
                <w:sz w:val="16"/>
                <w:szCs w:val="16"/>
              </w:rPr>
            </w:pPr>
            <w:r w:rsidRPr="001E7F9C">
              <w:rPr>
                <w:i/>
                <w:iCs/>
                <w:sz w:val="16"/>
                <w:szCs w:val="16"/>
              </w:rPr>
              <w:t>1</w:t>
            </w:r>
          </w:p>
        </w:tc>
        <w:tc>
          <w:tcPr>
            <w:tcW w:w="461" w:type="dxa"/>
            <w:hideMark/>
          </w:tcPr>
          <w:p w14:paraId="44AE056A" w14:textId="77777777" w:rsidR="001E7F9C" w:rsidRPr="001E7F9C" w:rsidRDefault="001E7F9C" w:rsidP="001E7F9C">
            <w:pPr>
              <w:widowControl w:val="0"/>
              <w:rPr>
                <w:i/>
                <w:iCs/>
                <w:sz w:val="16"/>
                <w:szCs w:val="16"/>
              </w:rPr>
            </w:pPr>
            <w:r w:rsidRPr="001E7F9C">
              <w:rPr>
                <w:i/>
                <w:iCs/>
                <w:sz w:val="16"/>
                <w:szCs w:val="16"/>
              </w:rPr>
              <w:t>00</w:t>
            </w:r>
          </w:p>
        </w:tc>
        <w:tc>
          <w:tcPr>
            <w:tcW w:w="646" w:type="dxa"/>
            <w:hideMark/>
          </w:tcPr>
          <w:p w14:paraId="63129A15" w14:textId="77777777" w:rsidR="001E7F9C" w:rsidRPr="001E7F9C" w:rsidRDefault="001E7F9C" w:rsidP="001E7F9C">
            <w:pPr>
              <w:widowControl w:val="0"/>
              <w:rPr>
                <w:i/>
                <w:iCs/>
                <w:sz w:val="16"/>
                <w:szCs w:val="16"/>
              </w:rPr>
            </w:pPr>
            <w:r w:rsidRPr="001E7F9C">
              <w:rPr>
                <w:i/>
                <w:iCs/>
                <w:sz w:val="16"/>
                <w:szCs w:val="16"/>
              </w:rPr>
              <w:t>03010</w:t>
            </w:r>
          </w:p>
        </w:tc>
        <w:tc>
          <w:tcPr>
            <w:tcW w:w="534" w:type="dxa"/>
            <w:hideMark/>
          </w:tcPr>
          <w:p w14:paraId="5BAE0B04" w14:textId="77777777" w:rsidR="001E7F9C" w:rsidRPr="001E7F9C" w:rsidRDefault="001E7F9C" w:rsidP="001E7F9C">
            <w:pPr>
              <w:widowControl w:val="0"/>
              <w:rPr>
                <w:i/>
                <w:iCs/>
                <w:sz w:val="16"/>
                <w:szCs w:val="16"/>
              </w:rPr>
            </w:pPr>
            <w:r w:rsidRPr="001E7F9C">
              <w:rPr>
                <w:i/>
                <w:iCs/>
                <w:sz w:val="16"/>
                <w:szCs w:val="16"/>
              </w:rPr>
              <w:t> </w:t>
            </w:r>
          </w:p>
        </w:tc>
        <w:tc>
          <w:tcPr>
            <w:tcW w:w="968" w:type="dxa"/>
            <w:noWrap/>
            <w:hideMark/>
          </w:tcPr>
          <w:p w14:paraId="3EE98E2A" w14:textId="77777777" w:rsidR="001E7F9C" w:rsidRPr="001E7F9C" w:rsidRDefault="001E7F9C" w:rsidP="001E7F9C">
            <w:pPr>
              <w:widowControl w:val="0"/>
              <w:rPr>
                <w:sz w:val="16"/>
                <w:szCs w:val="16"/>
              </w:rPr>
            </w:pPr>
            <w:r w:rsidRPr="001E7F9C">
              <w:rPr>
                <w:sz w:val="16"/>
                <w:szCs w:val="16"/>
              </w:rPr>
              <w:t>4 000,0</w:t>
            </w:r>
          </w:p>
        </w:tc>
        <w:tc>
          <w:tcPr>
            <w:tcW w:w="1087" w:type="dxa"/>
            <w:noWrap/>
            <w:hideMark/>
          </w:tcPr>
          <w:p w14:paraId="20FFC8D0" w14:textId="77777777" w:rsidR="001E7F9C" w:rsidRPr="001E7F9C" w:rsidRDefault="001E7F9C" w:rsidP="001E7F9C">
            <w:pPr>
              <w:widowControl w:val="0"/>
              <w:rPr>
                <w:sz w:val="16"/>
                <w:szCs w:val="16"/>
              </w:rPr>
            </w:pPr>
            <w:r w:rsidRPr="001E7F9C">
              <w:rPr>
                <w:sz w:val="16"/>
                <w:szCs w:val="16"/>
              </w:rPr>
              <w:t>3 720,7</w:t>
            </w:r>
          </w:p>
        </w:tc>
        <w:tc>
          <w:tcPr>
            <w:tcW w:w="1047" w:type="dxa"/>
            <w:noWrap/>
            <w:hideMark/>
          </w:tcPr>
          <w:p w14:paraId="0FC78817" w14:textId="77777777" w:rsidR="001E7F9C" w:rsidRPr="001E7F9C" w:rsidRDefault="001E7F9C" w:rsidP="001E7F9C">
            <w:pPr>
              <w:widowControl w:val="0"/>
              <w:rPr>
                <w:sz w:val="16"/>
                <w:szCs w:val="16"/>
              </w:rPr>
            </w:pPr>
            <w:r w:rsidRPr="001E7F9C">
              <w:rPr>
                <w:sz w:val="16"/>
                <w:szCs w:val="16"/>
              </w:rPr>
              <w:t>3 720,7</w:t>
            </w:r>
          </w:p>
        </w:tc>
      </w:tr>
      <w:tr w:rsidR="001E7F9C" w:rsidRPr="001E7F9C" w14:paraId="58CE0862" w14:textId="77777777" w:rsidTr="00B35219">
        <w:trPr>
          <w:trHeight w:val="315"/>
        </w:trPr>
        <w:tc>
          <w:tcPr>
            <w:tcW w:w="2972" w:type="dxa"/>
            <w:hideMark/>
          </w:tcPr>
          <w:p w14:paraId="027FC033" w14:textId="77777777" w:rsidR="001E7F9C" w:rsidRPr="001E7F9C" w:rsidRDefault="001E7F9C" w:rsidP="001E7F9C">
            <w:pPr>
              <w:widowControl w:val="0"/>
              <w:rPr>
                <w:sz w:val="16"/>
                <w:szCs w:val="16"/>
              </w:rPr>
            </w:pPr>
            <w:r w:rsidRPr="001E7F9C">
              <w:rPr>
                <w:sz w:val="16"/>
                <w:szCs w:val="16"/>
              </w:rPr>
              <w:t>Социальное обеспечение и иные выплаты населению</w:t>
            </w:r>
          </w:p>
        </w:tc>
        <w:tc>
          <w:tcPr>
            <w:tcW w:w="376" w:type="dxa"/>
            <w:hideMark/>
          </w:tcPr>
          <w:p w14:paraId="79FD11B5" w14:textId="77777777" w:rsidR="001E7F9C" w:rsidRPr="001E7F9C" w:rsidRDefault="001E7F9C" w:rsidP="001E7F9C">
            <w:pPr>
              <w:widowControl w:val="0"/>
              <w:rPr>
                <w:sz w:val="16"/>
                <w:szCs w:val="16"/>
              </w:rPr>
            </w:pPr>
            <w:r w:rsidRPr="001E7F9C">
              <w:rPr>
                <w:sz w:val="16"/>
                <w:szCs w:val="16"/>
              </w:rPr>
              <w:t>10</w:t>
            </w:r>
          </w:p>
        </w:tc>
        <w:tc>
          <w:tcPr>
            <w:tcW w:w="475" w:type="dxa"/>
            <w:hideMark/>
          </w:tcPr>
          <w:p w14:paraId="7C9D3AE6" w14:textId="77777777" w:rsidR="001E7F9C" w:rsidRPr="001E7F9C" w:rsidRDefault="001E7F9C" w:rsidP="001E7F9C">
            <w:pPr>
              <w:widowControl w:val="0"/>
              <w:rPr>
                <w:sz w:val="16"/>
                <w:szCs w:val="16"/>
              </w:rPr>
            </w:pPr>
            <w:r w:rsidRPr="001E7F9C">
              <w:rPr>
                <w:sz w:val="16"/>
                <w:szCs w:val="16"/>
              </w:rPr>
              <w:t>01</w:t>
            </w:r>
          </w:p>
        </w:tc>
        <w:tc>
          <w:tcPr>
            <w:tcW w:w="376" w:type="dxa"/>
            <w:hideMark/>
          </w:tcPr>
          <w:p w14:paraId="36E97AEC" w14:textId="77777777" w:rsidR="001E7F9C" w:rsidRPr="001E7F9C" w:rsidRDefault="001E7F9C" w:rsidP="001E7F9C">
            <w:pPr>
              <w:widowControl w:val="0"/>
              <w:rPr>
                <w:sz w:val="16"/>
                <w:szCs w:val="16"/>
              </w:rPr>
            </w:pPr>
            <w:r w:rsidRPr="001E7F9C">
              <w:rPr>
                <w:sz w:val="16"/>
                <w:szCs w:val="16"/>
              </w:rPr>
              <w:t>89</w:t>
            </w:r>
          </w:p>
        </w:tc>
        <w:tc>
          <w:tcPr>
            <w:tcW w:w="376" w:type="dxa"/>
            <w:hideMark/>
          </w:tcPr>
          <w:p w14:paraId="361D82D5" w14:textId="77777777" w:rsidR="001E7F9C" w:rsidRPr="001E7F9C" w:rsidRDefault="001E7F9C" w:rsidP="001E7F9C">
            <w:pPr>
              <w:widowControl w:val="0"/>
              <w:rPr>
                <w:sz w:val="16"/>
                <w:szCs w:val="16"/>
              </w:rPr>
            </w:pPr>
            <w:r w:rsidRPr="001E7F9C">
              <w:rPr>
                <w:sz w:val="16"/>
                <w:szCs w:val="16"/>
              </w:rPr>
              <w:t>1</w:t>
            </w:r>
          </w:p>
        </w:tc>
        <w:tc>
          <w:tcPr>
            <w:tcW w:w="461" w:type="dxa"/>
            <w:hideMark/>
          </w:tcPr>
          <w:p w14:paraId="2530E9B7" w14:textId="77777777" w:rsidR="001E7F9C" w:rsidRPr="001E7F9C" w:rsidRDefault="001E7F9C" w:rsidP="001E7F9C">
            <w:pPr>
              <w:widowControl w:val="0"/>
              <w:rPr>
                <w:sz w:val="16"/>
                <w:szCs w:val="16"/>
              </w:rPr>
            </w:pPr>
            <w:r w:rsidRPr="001E7F9C">
              <w:rPr>
                <w:sz w:val="16"/>
                <w:szCs w:val="16"/>
              </w:rPr>
              <w:t>00</w:t>
            </w:r>
          </w:p>
        </w:tc>
        <w:tc>
          <w:tcPr>
            <w:tcW w:w="646" w:type="dxa"/>
            <w:hideMark/>
          </w:tcPr>
          <w:p w14:paraId="6082DE21" w14:textId="77777777" w:rsidR="001E7F9C" w:rsidRPr="001E7F9C" w:rsidRDefault="001E7F9C" w:rsidP="001E7F9C">
            <w:pPr>
              <w:widowControl w:val="0"/>
              <w:rPr>
                <w:sz w:val="16"/>
                <w:szCs w:val="16"/>
              </w:rPr>
            </w:pPr>
            <w:r w:rsidRPr="001E7F9C">
              <w:rPr>
                <w:sz w:val="16"/>
                <w:szCs w:val="16"/>
              </w:rPr>
              <w:t>03010</w:t>
            </w:r>
          </w:p>
        </w:tc>
        <w:tc>
          <w:tcPr>
            <w:tcW w:w="534" w:type="dxa"/>
            <w:hideMark/>
          </w:tcPr>
          <w:p w14:paraId="1790913A" w14:textId="77777777" w:rsidR="001E7F9C" w:rsidRPr="001E7F9C" w:rsidRDefault="001E7F9C" w:rsidP="001E7F9C">
            <w:pPr>
              <w:widowControl w:val="0"/>
              <w:rPr>
                <w:sz w:val="16"/>
                <w:szCs w:val="16"/>
              </w:rPr>
            </w:pPr>
            <w:r w:rsidRPr="001E7F9C">
              <w:rPr>
                <w:sz w:val="16"/>
                <w:szCs w:val="16"/>
              </w:rPr>
              <w:t>300</w:t>
            </w:r>
          </w:p>
        </w:tc>
        <w:tc>
          <w:tcPr>
            <w:tcW w:w="968" w:type="dxa"/>
            <w:noWrap/>
            <w:hideMark/>
          </w:tcPr>
          <w:p w14:paraId="20200D81" w14:textId="77777777" w:rsidR="001E7F9C" w:rsidRPr="001E7F9C" w:rsidRDefault="001E7F9C" w:rsidP="001E7F9C">
            <w:pPr>
              <w:widowControl w:val="0"/>
              <w:rPr>
                <w:sz w:val="16"/>
                <w:szCs w:val="16"/>
              </w:rPr>
            </w:pPr>
            <w:r w:rsidRPr="001E7F9C">
              <w:rPr>
                <w:sz w:val="16"/>
                <w:szCs w:val="16"/>
              </w:rPr>
              <w:t>4 000,0</w:t>
            </w:r>
          </w:p>
        </w:tc>
        <w:tc>
          <w:tcPr>
            <w:tcW w:w="1087" w:type="dxa"/>
            <w:noWrap/>
            <w:hideMark/>
          </w:tcPr>
          <w:p w14:paraId="08B2C085" w14:textId="77777777" w:rsidR="001E7F9C" w:rsidRPr="001E7F9C" w:rsidRDefault="001E7F9C" w:rsidP="001E7F9C">
            <w:pPr>
              <w:widowControl w:val="0"/>
              <w:rPr>
                <w:sz w:val="16"/>
                <w:szCs w:val="16"/>
              </w:rPr>
            </w:pPr>
            <w:r w:rsidRPr="001E7F9C">
              <w:rPr>
                <w:sz w:val="16"/>
                <w:szCs w:val="16"/>
              </w:rPr>
              <w:t>3 720,7</w:t>
            </w:r>
          </w:p>
        </w:tc>
        <w:tc>
          <w:tcPr>
            <w:tcW w:w="1047" w:type="dxa"/>
            <w:noWrap/>
            <w:hideMark/>
          </w:tcPr>
          <w:p w14:paraId="4C9059B3" w14:textId="77777777" w:rsidR="001E7F9C" w:rsidRPr="001E7F9C" w:rsidRDefault="001E7F9C" w:rsidP="001E7F9C">
            <w:pPr>
              <w:widowControl w:val="0"/>
              <w:rPr>
                <w:sz w:val="16"/>
                <w:szCs w:val="16"/>
              </w:rPr>
            </w:pPr>
            <w:r w:rsidRPr="001E7F9C">
              <w:rPr>
                <w:sz w:val="16"/>
                <w:szCs w:val="16"/>
              </w:rPr>
              <w:t>3 720,7</w:t>
            </w:r>
          </w:p>
        </w:tc>
      </w:tr>
      <w:tr w:rsidR="001E7F9C" w:rsidRPr="001E7F9C" w14:paraId="0BAAB0BE" w14:textId="77777777" w:rsidTr="00B35219">
        <w:trPr>
          <w:trHeight w:val="315"/>
        </w:trPr>
        <w:tc>
          <w:tcPr>
            <w:tcW w:w="2972" w:type="dxa"/>
            <w:hideMark/>
          </w:tcPr>
          <w:p w14:paraId="73248811" w14:textId="77777777" w:rsidR="001E7F9C" w:rsidRPr="001E7F9C" w:rsidRDefault="001E7F9C" w:rsidP="001E7F9C">
            <w:pPr>
              <w:widowControl w:val="0"/>
              <w:rPr>
                <w:sz w:val="16"/>
                <w:szCs w:val="16"/>
              </w:rPr>
            </w:pPr>
            <w:r w:rsidRPr="001E7F9C">
              <w:rPr>
                <w:sz w:val="16"/>
                <w:szCs w:val="16"/>
              </w:rPr>
              <w:t xml:space="preserve">Публичные нормативные социальные выплаты гражданам </w:t>
            </w:r>
          </w:p>
        </w:tc>
        <w:tc>
          <w:tcPr>
            <w:tcW w:w="376" w:type="dxa"/>
            <w:hideMark/>
          </w:tcPr>
          <w:p w14:paraId="5B84E6AA" w14:textId="77777777" w:rsidR="001E7F9C" w:rsidRPr="001E7F9C" w:rsidRDefault="001E7F9C" w:rsidP="001E7F9C">
            <w:pPr>
              <w:widowControl w:val="0"/>
              <w:rPr>
                <w:sz w:val="16"/>
                <w:szCs w:val="16"/>
              </w:rPr>
            </w:pPr>
            <w:r w:rsidRPr="001E7F9C">
              <w:rPr>
                <w:sz w:val="16"/>
                <w:szCs w:val="16"/>
              </w:rPr>
              <w:t>10</w:t>
            </w:r>
          </w:p>
        </w:tc>
        <w:tc>
          <w:tcPr>
            <w:tcW w:w="475" w:type="dxa"/>
            <w:hideMark/>
          </w:tcPr>
          <w:p w14:paraId="1491F694" w14:textId="77777777" w:rsidR="001E7F9C" w:rsidRPr="001E7F9C" w:rsidRDefault="001E7F9C" w:rsidP="001E7F9C">
            <w:pPr>
              <w:widowControl w:val="0"/>
              <w:rPr>
                <w:sz w:val="16"/>
                <w:szCs w:val="16"/>
              </w:rPr>
            </w:pPr>
            <w:r w:rsidRPr="001E7F9C">
              <w:rPr>
                <w:sz w:val="16"/>
                <w:szCs w:val="16"/>
              </w:rPr>
              <w:t>01</w:t>
            </w:r>
          </w:p>
        </w:tc>
        <w:tc>
          <w:tcPr>
            <w:tcW w:w="376" w:type="dxa"/>
            <w:hideMark/>
          </w:tcPr>
          <w:p w14:paraId="3EAD580B" w14:textId="77777777" w:rsidR="001E7F9C" w:rsidRPr="001E7F9C" w:rsidRDefault="001E7F9C" w:rsidP="001E7F9C">
            <w:pPr>
              <w:widowControl w:val="0"/>
              <w:rPr>
                <w:sz w:val="16"/>
                <w:szCs w:val="16"/>
              </w:rPr>
            </w:pPr>
            <w:r w:rsidRPr="001E7F9C">
              <w:rPr>
                <w:sz w:val="16"/>
                <w:szCs w:val="16"/>
              </w:rPr>
              <w:t>89</w:t>
            </w:r>
          </w:p>
        </w:tc>
        <w:tc>
          <w:tcPr>
            <w:tcW w:w="376" w:type="dxa"/>
            <w:hideMark/>
          </w:tcPr>
          <w:p w14:paraId="1B177464" w14:textId="77777777" w:rsidR="001E7F9C" w:rsidRPr="001E7F9C" w:rsidRDefault="001E7F9C" w:rsidP="001E7F9C">
            <w:pPr>
              <w:widowControl w:val="0"/>
              <w:rPr>
                <w:sz w:val="16"/>
                <w:szCs w:val="16"/>
              </w:rPr>
            </w:pPr>
            <w:r w:rsidRPr="001E7F9C">
              <w:rPr>
                <w:sz w:val="16"/>
                <w:szCs w:val="16"/>
              </w:rPr>
              <w:t>1</w:t>
            </w:r>
          </w:p>
        </w:tc>
        <w:tc>
          <w:tcPr>
            <w:tcW w:w="461" w:type="dxa"/>
            <w:hideMark/>
          </w:tcPr>
          <w:p w14:paraId="6DD8E45C" w14:textId="77777777" w:rsidR="001E7F9C" w:rsidRPr="001E7F9C" w:rsidRDefault="001E7F9C" w:rsidP="001E7F9C">
            <w:pPr>
              <w:widowControl w:val="0"/>
              <w:rPr>
                <w:sz w:val="16"/>
                <w:szCs w:val="16"/>
              </w:rPr>
            </w:pPr>
            <w:r w:rsidRPr="001E7F9C">
              <w:rPr>
                <w:sz w:val="16"/>
                <w:szCs w:val="16"/>
              </w:rPr>
              <w:t>00</w:t>
            </w:r>
          </w:p>
        </w:tc>
        <w:tc>
          <w:tcPr>
            <w:tcW w:w="646" w:type="dxa"/>
            <w:hideMark/>
          </w:tcPr>
          <w:p w14:paraId="34BD9AEE" w14:textId="77777777" w:rsidR="001E7F9C" w:rsidRPr="001E7F9C" w:rsidRDefault="001E7F9C" w:rsidP="001E7F9C">
            <w:pPr>
              <w:widowControl w:val="0"/>
              <w:rPr>
                <w:sz w:val="16"/>
                <w:szCs w:val="16"/>
              </w:rPr>
            </w:pPr>
            <w:r w:rsidRPr="001E7F9C">
              <w:rPr>
                <w:sz w:val="16"/>
                <w:szCs w:val="16"/>
              </w:rPr>
              <w:t>03010</w:t>
            </w:r>
          </w:p>
        </w:tc>
        <w:tc>
          <w:tcPr>
            <w:tcW w:w="534" w:type="dxa"/>
            <w:hideMark/>
          </w:tcPr>
          <w:p w14:paraId="68ED5986" w14:textId="77777777" w:rsidR="001E7F9C" w:rsidRPr="001E7F9C" w:rsidRDefault="001E7F9C" w:rsidP="001E7F9C">
            <w:pPr>
              <w:widowControl w:val="0"/>
              <w:rPr>
                <w:sz w:val="16"/>
                <w:szCs w:val="16"/>
              </w:rPr>
            </w:pPr>
            <w:r w:rsidRPr="001E7F9C">
              <w:rPr>
                <w:sz w:val="16"/>
                <w:szCs w:val="16"/>
              </w:rPr>
              <w:t>310</w:t>
            </w:r>
          </w:p>
        </w:tc>
        <w:tc>
          <w:tcPr>
            <w:tcW w:w="968" w:type="dxa"/>
            <w:noWrap/>
            <w:hideMark/>
          </w:tcPr>
          <w:p w14:paraId="74906B4E" w14:textId="77777777" w:rsidR="001E7F9C" w:rsidRPr="001E7F9C" w:rsidRDefault="001E7F9C" w:rsidP="001E7F9C">
            <w:pPr>
              <w:widowControl w:val="0"/>
              <w:rPr>
                <w:sz w:val="16"/>
                <w:szCs w:val="16"/>
              </w:rPr>
            </w:pPr>
            <w:r w:rsidRPr="001E7F9C">
              <w:rPr>
                <w:sz w:val="16"/>
                <w:szCs w:val="16"/>
              </w:rPr>
              <w:t>4 000,0</w:t>
            </w:r>
          </w:p>
        </w:tc>
        <w:tc>
          <w:tcPr>
            <w:tcW w:w="1087" w:type="dxa"/>
            <w:noWrap/>
            <w:hideMark/>
          </w:tcPr>
          <w:p w14:paraId="63717250" w14:textId="77777777" w:rsidR="001E7F9C" w:rsidRPr="001E7F9C" w:rsidRDefault="001E7F9C" w:rsidP="001E7F9C">
            <w:pPr>
              <w:widowControl w:val="0"/>
              <w:rPr>
                <w:sz w:val="16"/>
                <w:szCs w:val="16"/>
              </w:rPr>
            </w:pPr>
            <w:r w:rsidRPr="001E7F9C">
              <w:rPr>
                <w:sz w:val="16"/>
                <w:szCs w:val="16"/>
              </w:rPr>
              <w:t>3 720,7</w:t>
            </w:r>
          </w:p>
        </w:tc>
        <w:tc>
          <w:tcPr>
            <w:tcW w:w="1047" w:type="dxa"/>
            <w:noWrap/>
            <w:hideMark/>
          </w:tcPr>
          <w:p w14:paraId="123B6552" w14:textId="77777777" w:rsidR="001E7F9C" w:rsidRPr="001E7F9C" w:rsidRDefault="001E7F9C" w:rsidP="001E7F9C">
            <w:pPr>
              <w:widowControl w:val="0"/>
              <w:rPr>
                <w:sz w:val="16"/>
                <w:szCs w:val="16"/>
              </w:rPr>
            </w:pPr>
            <w:r w:rsidRPr="001E7F9C">
              <w:rPr>
                <w:sz w:val="16"/>
                <w:szCs w:val="16"/>
              </w:rPr>
              <w:t>3 720,7</w:t>
            </w:r>
          </w:p>
        </w:tc>
      </w:tr>
      <w:tr w:rsidR="001E7F9C" w:rsidRPr="001E7F9C" w14:paraId="3CD09E79" w14:textId="77777777" w:rsidTr="00B35219">
        <w:trPr>
          <w:trHeight w:val="315"/>
        </w:trPr>
        <w:tc>
          <w:tcPr>
            <w:tcW w:w="2972" w:type="dxa"/>
            <w:hideMark/>
          </w:tcPr>
          <w:p w14:paraId="2E4B141C" w14:textId="77777777" w:rsidR="001E7F9C" w:rsidRPr="001E7F9C" w:rsidRDefault="001E7F9C" w:rsidP="001E7F9C">
            <w:pPr>
              <w:widowControl w:val="0"/>
              <w:rPr>
                <w:sz w:val="16"/>
                <w:szCs w:val="16"/>
              </w:rPr>
            </w:pPr>
            <w:r w:rsidRPr="001E7F9C">
              <w:rPr>
                <w:sz w:val="16"/>
                <w:szCs w:val="16"/>
              </w:rPr>
              <w:t>Социальное обеспечение населения</w:t>
            </w:r>
          </w:p>
        </w:tc>
        <w:tc>
          <w:tcPr>
            <w:tcW w:w="376" w:type="dxa"/>
            <w:hideMark/>
          </w:tcPr>
          <w:p w14:paraId="114F3AA9" w14:textId="77777777" w:rsidR="001E7F9C" w:rsidRPr="001E7F9C" w:rsidRDefault="001E7F9C" w:rsidP="001E7F9C">
            <w:pPr>
              <w:widowControl w:val="0"/>
              <w:rPr>
                <w:sz w:val="16"/>
                <w:szCs w:val="16"/>
              </w:rPr>
            </w:pPr>
            <w:r w:rsidRPr="001E7F9C">
              <w:rPr>
                <w:sz w:val="16"/>
                <w:szCs w:val="16"/>
              </w:rPr>
              <w:t>10</w:t>
            </w:r>
          </w:p>
        </w:tc>
        <w:tc>
          <w:tcPr>
            <w:tcW w:w="475" w:type="dxa"/>
            <w:hideMark/>
          </w:tcPr>
          <w:p w14:paraId="278A199F" w14:textId="77777777" w:rsidR="001E7F9C" w:rsidRPr="001E7F9C" w:rsidRDefault="001E7F9C" w:rsidP="001E7F9C">
            <w:pPr>
              <w:widowControl w:val="0"/>
              <w:rPr>
                <w:sz w:val="16"/>
                <w:szCs w:val="16"/>
              </w:rPr>
            </w:pPr>
            <w:r w:rsidRPr="001E7F9C">
              <w:rPr>
                <w:sz w:val="16"/>
                <w:szCs w:val="16"/>
              </w:rPr>
              <w:t>03</w:t>
            </w:r>
          </w:p>
        </w:tc>
        <w:tc>
          <w:tcPr>
            <w:tcW w:w="376" w:type="dxa"/>
            <w:hideMark/>
          </w:tcPr>
          <w:p w14:paraId="7805B363" w14:textId="77777777" w:rsidR="001E7F9C" w:rsidRPr="001E7F9C" w:rsidRDefault="001E7F9C" w:rsidP="001E7F9C">
            <w:pPr>
              <w:widowControl w:val="0"/>
              <w:rPr>
                <w:sz w:val="16"/>
                <w:szCs w:val="16"/>
              </w:rPr>
            </w:pPr>
            <w:r w:rsidRPr="001E7F9C">
              <w:rPr>
                <w:sz w:val="16"/>
                <w:szCs w:val="16"/>
              </w:rPr>
              <w:t> </w:t>
            </w:r>
          </w:p>
        </w:tc>
        <w:tc>
          <w:tcPr>
            <w:tcW w:w="376" w:type="dxa"/>
            <w:hideMark/>
          </w:tcPr>
          <w:p w14:paraId="0DBFD9E0" w14:textId="77777777" w:rsidR="001E7F9C" w:rsidRPr="001E7F9C" w:rsidRDefault="001E7F9C" w:rsidP="001E7F9C">
            <w:pPr>
              <w:widowControl w:val="0"/>
              <w:rPr>
                <w:sz w:val="16"/>
                <w:szCs w:val="16"/>
              </w:rPr>
            </w:pPr>
            <w:r w:rsidRPr="001E7F9C">
              <w:rPr>
                <w:sz w:val="16"/>
                <w:szCs w:val="16"/>
              </w:rPr>
              <w:t> </w:t>
            </w:r>
          </w:p>
        </w:tc>
        <w:tc>
          <w:tcPr>
            <w:tcW w:w="461" w:type="dxa"/>
            <w:hideMark/>
          </w:tcPr>
          <w:p w14:paraId="14161210" w14:textId="77777777" w:rsidR="001E7F9C" w:rsidRPr="001E7F9C" w:rsidRDefault="001E7F9C" w:rsidP="001E7F9C">
            <w:pPr>
              <w:widowControl w:val="0"/>
              <w:rPr>
                <w:sz w:val="16"/>
                <w:szCs w:val="16"/>
              </w:rPr>
            </w:pPr>
            <w:r w:rsidRPr="001E7F9C">
              <w:rPr>
                <w:sz w:val="16"/>
                <w:szCs w:val="16"/>
              </w:rPr>
              <w:t> </w:t>
            </w:r>
          </w:p>
        </w:tc>
        <w:tc>
          <w:tcPr>
            <w:tcW w:w="646" w:type="dxa"/>
            <w:hideMark/>
          </w:tcPr>
          <w:p w14:paraId="2DBF9F52" w14:textId="77777777" w:rsidR="001E7F9C" w:rsidRPr="001E7F9C" w:rsidRDefault="001E7F9C" w:rsidP="001E7F9C">
            <w:pPr>
              <w:widowControl w:val="0"/>
              <w:rPr>
                <w:sz w:val="16"/>
                <w:szCs w:val="16"/>
              </w:rPr>
            </w:pPr>
            <w:r w:rsidRPr="001E7F9C">
              <w:rPr>
                <w:sz w:val="16"/>
                <w:szCs w:val="16"/>
              </w:rPr>
              <w:t> </w:t>
            </w:r>
          </w:p>
        </w:tc>
        <w:tc>
          <w:tcPr>
            <w:tcW w:w="534" w:type="dxa"/>
            <w:hideMark/>
          </w:tcPr>
          <w:p w14:paraId="2B4FC669" w14:textId="77777777" w:rsidR="001E7F9C" w:rsidRPr="001E7F9C" w:rsidRDefault="001E7F9C" w:rsidP="001E7F9C">
            <w:pPr>
              <w:widowControl w:val="0"/>
              <w:rPr>
                <w:sz w:val="16"/>
                <w:szCs w:val="16"/>
              </w:rPr>
            </w:pPr>
            <w:r w:rsidRPr="001E7F9C">
              <w:rPr>
                <w:sz w:val="16"/>
                <w:szCs w:val="16"/>
              </w:rPr>
              <w:t> </w:t>
            </w:r>
          </w:p>
        </w:tc>
        <w:tc>
          <w:tcPr>
            <w:tcW w:w="968" w:type="dxa"/>
            <w:noWrap/>
            <w:hideMark/>
          </w:tcPr>
          <w:p w14:paraId="2E7B77C6" w14:textId="77777777" w:rsidR="001E7F9C" w:rsidRPr="001E7F9C" w:rsidRDefault="001E7F9C" w:rsidP="001E7F9C">
            <w:pPr>
              <w:widowControl w:val="0"/>
              <w:rPr>
                <w:sz w:val="16"/>
                <w:szCs w:val="16"/>
              </w:rPr>
            </w:pPr>
            <w:r w:rsidRPr="001E7F9C">
              <w:rPr>
                <w:sz w:val="16"/>
                <w:szCs w:val="16"/>
              </w:rPr>
              <w:t>4 516,2</w:t>
            </w:r>
          </w:p>
        </w:tc>
        <w:tc>
          <w:tcPr>
            <w:tcW w:w="1087" w:type="dxa"/>
            <w:noWrap/>
            <w:hideMark/>
          </w:tcPr>
          <w:p w14:paraId="51AEA14C" w14:textId="77777777" w:rsidR="001E7F9C" w:rsidRPr="001E7F9C" w:rsidRDefault="001E7F9C" w:rsidP="001E7F9C">
            <w:pPr>
              <w:widowControl w:val="0"/>
              <w:rPr>
                <w:sz w:val="16"/>
                <w:szCs w:val="16"/>
              </w:rPr>
            </w:pPr>
            <w:r w:rsidRPr="001E7F9C">
              <w:rPr>
                <w:sz w:val="16"/>
                <w:szCs w:val="16"/>
              </w:rPr>
              <w:t>1 134,9</w:t>
            </w:r>
          </w:p>
        </w:tc>
        <w:tc>
          <w:tcPr>
            <w:tcW w:w="1047" w:type="dxa"/>
            <w:noWrap/>
            <w:hideMark/>
          </w:tcPr>
          <w:p w14:paraId="336ECD8E" w14:textId="77777777" w:rsidR="001E7F9C" w:rsidRPr="001E7F9C" w:rsidRDefault="001E7F9C" w:rsidP="001E7F9C">
            <w:pPr>
              <w:widowControl w:val="0"/>
              <w:rPr>
                <w:sz w:val="16"/>
                <w:szCs w:val="16"/>
              </w:rPr>
            </w:pPr>
            <w:r w:rsidRPr="001E7F9C">
              <w:rPr>
                <w:sz w:val="16"/>
                <w:szCs w:val="16"/>
              </w:rPr>
              <w:t>3 586,2</w:t>
            </w:r>
          </w:p>
        </w:tc>
      </w:tr>
      <w:tr w:rsidR="001E7F9C" w:rsidRPr="001E7F9C" w14:paraId="64A9D929" w14:textId="77777777" w:rsidTr="00B35219">
        <w:trPr>
          <w:trHeight w:val="630"/>
        </w:trPr>
        <w:tc>
          <w:tcPr>
            <w:tcW w:w="2972" w:type="dxa"/>
            <w:hideMark/>
          </w:tcPr>
          <w:p w14:paraId="2A5C524A" w14:textId="77777777" w:rsidR="001E7F9C" w:rsidRPr="001E7F9C" w:rsidRDefault="001E7F9C" w:rsidP="001E7F9C">
            <w:pPr>
              <w:widowControl w:val="0"/>
              <w:rPr>
                <w:sz w:val="16"/>
                <w:szCs w:val="16"/>
              </w:rPr>
            </w:pPr>
            <w:r w:rsidRPr="001E7F9C">
              <w:rPr>
                <w:sz w:val="16"/>
                <w:szCs w:val="16"/>
              </w:rPr>
              <w:t xml:space="preserve">Муниципальная программа Рузаевского муниципального района «Социальная поддержка семей с детьми» на 2025 - </w:t>
            </w:r>
            <w:r w:rsidRPr="001E7F9C">
              <w:rPr>
                <w:sz w:val="16"/>
                <w:szCs w:val="16"/>
              </w:rPr>
              <w:lastRenderedPageBreak/>
              <w:t>2027 годы»</w:t>
            </w:r>
          </w:p>
        </w:tc>
        <w:tc>
          <w:tcPr>
            <w:tcW w:w="376" w:type="dxa"/>
            <w:hideMark/>
          </w:tcPr>
          <w:p w14:paraId="32CD9B8E" w14:textId="77777777" w:rsidR="001E7F9C" w:rsidRPr="001E7F9C" w:rsidRDefault="001E7F9C" w:rsidP="001E7F9C">
            <w:pPr>
              <w:widowControl w:val="0"/>
              <w:rPr>
                <w:sz w:val="16"/>
                <w:szCs w:val="16"/>
              </w:rPr>
            </w:pPr>
            <w:r w:rsidRPr="001E7F9C">
              <w:rPr>
                <w:sz w:val="16"/>
                <w:szCs w:val="16"/>
              </w:rPr>
              <w:lastRenderedPageBreak/>
              <w:t>10</w:t>
            </w:r>
          </w:p>
        </w:tc>
        <w:tc>
          <w:tcPr>
            <w:tcW w:w="475" w:type="dxa"/>
            <w:hideMark/>
          </w:tcPr>
          <w:p w14:paraId="14D552AE" w14:textId="77777777" w:rsidR="001E7F9C" w:rsidRPr="001E7F9C" w:rsidRDefault="001E7F9C" w:rsidP="001E7F9C">
            <w:pPr>
              <w:widowControl w:val="0"/>
              <w:rPr>
                <w:sz w:val="16"/>
                <w:szCs w:val="16"/>
              </w:rPr>
            </w:pPr>
            <w:r w:rsidRPr="001E7F9C">
              <w:rPr>
                <w:sz w:val="16"/>
                <w:szCs w:val="16"/>
              </w:rPr>
              <w:t>03</w:t>
            </w:r>
          </w:p>
        </w:tc>
        <w:tc>
          <w:tcPr>
            <w:tcW w:w="376" w:type="dxa"/>
            <w:hideMark/>
          </w:tcPr>
          <w:p w14:paraId="56D1AA9C" w14:textId="77777777" w:rsidR="001E7F9C" w:rsidRPr="001E7F9C" w:rsidRDefault="001E7F9C" w:rsidP="001E7F9C">
            <w:pPr>
              <w:widowControl w:val="0"/>
              <w:rPr>
                <w:sz w:val="16"/>
                <w:szCs w:val="16"/>
              </w:rPr>
            </w:pPr>
            <w:r w:rsidRPr="001E7F9C">
              <w:rPr>
                <w:sz w:val="16"/>
                <w:szCs w:val="16"/>
              </w:rPr>
              <w:t>03</w:t>
            </w:r>
          </w:p>
        </w:tc>
        <w:tc>
          <w:tcPr>
            <w:tcW w:w="376" w:type="dxa"/>
            <w:hideMark/>
          </w:tcPr>
          <w:p w14:paraId="448B14DD" w14:textId="77777777" w:rsidR="001E7F9C" w:rsidRPr="001E7F9C" w:rsidRDefault="001E7F9C" w:rsidP="001E7F9C">
            <w:pPr>
              <w:widowControl w:val="0"/>
              <w:rPr>
                <w:sz w:val="16"/>
                <w:szCs w:val="16"/>
              </w:rPr>
            </w:pPr>
            <w:r w:rsidRPr="001E7F9C">
              <w:rPr>
                <w:sz w:val="16"/>
                <w:szCs w:val="16"/>
              </w:rPr>
              <w:t> </w:t>
            </w:r>
          </w:p>
        </w:tc>
        <w:tc>
          <w:tcPr>
            <w:tcW w:w="461" w:type="dxa"/>
            <w:hideMark/>
          </w:tcPr>
          <w:p w14:paraId="26AC353C" w14:textId="77777777" w:rsidR="001E7F9C" w:rsidRPr="001E7F9C" w:rsidRDefault="001E7F9C" w:rsidP="001E7F9C">
            <w:pPr>
              <w:widowControl w:val="0"/>
              <w:rPr>
                <w:sz w:val="16"/>
                <w:szCs w:val="16"/>
              </w:rPr>
            </w:pPr>
            <w:r w:rsidRPr="001E7F9C">
              <w:rPr>
                <w:sz w:val="16"/>
                <w:szCs w:val="16"/>
              </w:rPr>
              <w:t> </w:t>
            </w:r>
          </w:p>
        </w:tc>
        <w:tc>
          <w:tcPr>
            <w:tcW w:w="646" w:type="dxa"/>
            <w:hideMark/>
          </w:tcPr>
          <w:p w14:paraId="3782F532" w14:textId="77777777" w:rsidR="001E7F9C" w:rsidRPr="001E7F9C" w:rsidRDefault="001E7F9C" w:rsidP="001E7F9C">
            <w:pPr>
              <w:widowControl w:val="0"/>
              <w:rPr>
                <w:sz w:val="16"/>
                <w:szCs w:val="16"/>
              </w:rPr>
            </w:pPr>
            <w:r w:rsidRPr="001E7F9C">
              <w:rPr>
                <w:sz w:val="16"/>
                <w:szCs w:val="16"/>
              </w:rPr>
              <w:t> </w:t>
            </w:r>
          </w:p>
        </w:tc>
        <w:tc>
          <w:tcPr>
            <w:tcW w:w="534" w:type="dxa"/>
            <w:hideMark/>
          </w:tcPr>
          <w:p w14:paraId="3605540F" w14:textId="77777777" w:rsidR="001E7F9C" w:rsidRPr="001E7F9C" w:rsidRDefault="001E7F9C" w:rsidP="001E7F9C">
            <w:pPr>
              <w:widowControl w:val="0"/>
              <w:rPr>
                <w:sz w:val="16"/>
                <w:szCs w:val="16"/>
              </w:rPr>
            </w:pPr>
            <w:r w:rsidRPr="001E7F9C">
              <w:rPr>
                <w:sz w:val="16"/>
                <w:szCs w:val="16"/>
              </w:rPr>
              <w:t> </w:t>
            </w:r>
          </w:p>
        </w:tc>
        <w:tc>
          <w:tcPr>
            <w:tcW w:w="968" w:type="dxa"/>
            <w:noWrap/>
            <w:hideMark/>
          </w:tcPr>
          <w:p w14:paraId="05769593" w14:textId="77777777" w:rsidR="001E7F9C" w:rsidRPr="001E7F9C" w:rsidRDefault="001E7F9C" w:rsidP="001E7F9C">
            <w:pPr>
              <w:widowControl w:val="0"/>
              <w:rPr>
                <w:sz w:val="16"/>
                <w:szCs w:val="16"/>
              </w:rPr>
            </w:pPr>
            <w:r w:rsidRPr="001E7F9C">
              <w:rPr>
                <w:sz w:val="16"/>
                <w:szCs w:val="16"/>
              </w:rPr>
              <w:t>963,1</w:t>
            </w:r>
          </w:p>
        </w:tc>
        <w:tc>
          <w:tcPr>
            <w:tcW w:w="1087" w:type="dxa"/>
            <w:noWrap/>
            <w:hideMark/>
          </w:tcPr>
          <w:p w14:paraId="3154DEE0" w14:textId="77777777" w:rsidR="001E7F9C" w:rsidRPr="001E7F9C" w:rsidRDefault="001E7F9C" w:rsidP="001E7F9C">
            <w:pPr>
              <w:widowControl w:val="0"/>
              <w:rPr>
                <w:sz w:val="16"/>
                <w:szCs w:val="16"/>
              </w:rPr>
            </w:pPr>
            <w:r w:rsidRPr="001E7F9C">
              <w:rPr>
                <w:sz w:val="16"/>
                <w:szCs w:val="16"/>
              </w:rPr>
              <w:t>55,0</w:t>
            </w:r>
          </w:p>
        </w:tc>
        <w:tc>
          <w:tcPr>
            <w:tcW w:w="1047" w:type="dxa"/>
            <w:noWrap/>
            <w:hideMark/>
          </w:tcPr>
          <w:p w14:paraId="1FF7133D" w14:textId="77777777" w:rsidR="001E7F9C" w:rsidRPr="001E7F9C" w:rsidRDefault="001E7F9C" w:rsidP="001E7F9C">
            <w:pPr>
              <w:widowControl w:val="0"/>
              <w:rPr>
                <w:sz w:val="16"/>
                <w:szCs w:val="16"/>
              </w:rPr>
            </w:pPr>
            <w:r w:rsidRPr="001E7F9C">
              <w:rPr>
                <w:sz w:val="16"/>
                <w:szCs w:val="16"/>
              </w:rPr>
              <w:t>55,0</w:t>
            </w:r>
          </w:p>
        </w:tc>
      </w:tr>
      <w:tr w:rsidR="001E7F9C" w:rsidRPr="001E7F9C" w14:paraId="382B2CCD" w14:textId="77777777" w:rsidTr="00B35219">
        <w:trPr>
          <w:trHeight w:val="315"/>
        </w:trPr>
        <w:tc>
          <w:tcPr>
            <w:tcW w:w="2972" w:type="dxa"/>
            <w:hideMark/>
          </w:tcPr>
          <w:p w14:paraId="62FCD71B" w14:textId="77777777" w:rsidR="001E7F9C" w:rsidRPr="001E7F9C" w:rsidRDefault="001E7F9C" w:rsidP="001E7F9C">
            <w:pPr>
              <w:widowControl w:val="0"/>
              <w:rPr>
                <w:sz w:val="16"/>
                <w:szCs w:val="16"/>
              </w:rPr>
            </w:pPr>
            <w:r w:rsidRPr="001E7F9C">
              <w:rPr>
                <w:sz w:val="16"/>
                <w:szCs w:val="16"/>
              </w:rPr>
              <w:t>Основное мероприятие "Социальная реабилитация"</w:t>
            </w:r>
          </w:p>
        </w:tc>
        <w:tc>
          <w:tcPr>
            <w:tcW w:w="376" w:type="dxa"/>
            <w:hideMark/>
          </w:tcPr>
          <w:p w14:paraId="18D4FF27" w14:textId="77777777" w:rsidR="001E7F9C" w:rsidRPr="001E7F9C" w:rsidRDefault="001E7F9C" w:rsidP="001E7F9C">
            <w:pPr>
              <w:widowControl w:val="0"/>
              <w:rPr>
                <w:sz w:val="16"/>
                <w:szCs w:val="16"/>
              </w:rPr>
            </w:pPr>
            <w:r w:rsidRPr="001E7F9C">
              <w:rPr>
                <w:sz w:val="16"/>
                <w:szCs w:val="16"/>
              </w:rPr>
              <w:t>10</w:t>
            </w:r>
          </w:p>
        </w:tc>
        <w:tc>
          <w:tcPr>
            <w:tcW w:w="475" w:type="dxa"/>
            <w:hideMark/>
          </w:tcPr>
          <w:p w14:paraId="3E4D3490" w14:textId="77777777" w:rsidR="001E7F9C" w:rsidRPr="001E7F9C" w:rsidRDefault="001E7F9C" w:rsidP="001E7F9C">
            <w:pPr>
              <w:widowControl w:val="0"/>
              <w:rPr>
                <w:sz w:val="16"/>
                <w:szCs w:val="16"/>
              </w:rPr>
            </w:pPr>
            <w:r w:rsidRPr="001E7F9C">
              <w:rPr>
                <w:sz w:val="16"/>
                <w:szCs w:val="16"/>
              </w:rPr>
              <w:t>03</w:t>
            </w:r>
          </w:p>
        </w:tc>
        <w:tc>
          <w:tcPr>
            <w:tcW w:w="376" w:type="dxa"/>
            <w:hideMark/>
          </w:tcPr>
          <w:p w14:paraId="32E65766" w14:textId="77777777" w:rsidR="001E7F9C" w:rsidRPr="001E7F9C" w:rsidRDefault="001E7F9C" w:rsidP="001E7F9C">
            <w:pPr>
              <w:widowControl w:val="0"/>
              <w:rPr>
                <w:sz w:val="16"/>
                <w:szCs w:val="16"/>
              </w:rPr>
            </w:pPr>
            <w:r w:rsidRPr="001E7F9C">
              <w:rPr>
                <w:sz w:val="16"/>
                <w:szCs w:val="16"/>
              </w:rPr>
              <w:t>03</w:t>
            </w:r>
          </w:p>
        </w:tc>
        <w:tc>
          <w:tcPr>
            <w:tcW w:w="376" w:type="dxa"/>
            <w:hideMark/>
          </w:tcPr>
          <w:p w14:paraId="49B3AAC9" w14:textId="77777777" w:rsidR="001E7F9C" w:rsidRPr="001E7F9C" w:rsidRDefault="001E7F9C" w:rsidP="001E7F9C">
            <w:pPr>
              <w:widowControl w:val="0"/>
              <w:rPr>
                <w:sz w:val="16"/>
                <w:szCs w:val="16"/>
              </w:rPr>
            </w:pPr>
            <w:r w:rsidRPr="001E7F9C">
              <w:rPr>
                <w:sz w:val="16"/>
                <w:szCs w:val="16"/>
              </w:rPr>
              <w:t>0</w:t>
            </w:r>
          </w:p>
        </w:tc>
        <w:tc>
          <w:tcPr>
            <w:tcW w:w="461" w:type="dxa"/>
            <w:hideMark/>
          </w:tcPr>
          <w:p w14:paraId="0CABCCD8" w14:textId="77777777" w:rsidR="001E7F9C" w:rsidRPr="001E7F9C" w:rsidRDefault="001E7F9C" w:rsidP="001E7F9C">
            <w:pPr>
              <w:widowControl w:val="0"/>
              <w:rPr>
                <w:sz w:val="16"/>
                <w:szCs w:val="16"/>
              </w:rPr>
            </w:pPr>
            <w:r w:rsidRPr="001E7F9C">
              <w:rPr>
                <w:sz w:val="16"/>
                <w:szCs w:val="16"/>
              </w:rPr>
              <w:t>02</w:t>
            </w:r>
          </w:p>
        </w:tc>
        <w:tc>
          <w:tcPr>
            <w:tcW w:w="646" w:type="dxa"/>
            <w:hideMark/>
          </w:tcPr>
          <w:p w14:paraId="35DE3C8E" w14:textId="77777777" w:rsidR="001E7F9C" w:rsidRPr="001E7F9C" w:rsidRDefault="001E7F9C" w:rsidP="001E7F9C">
            <w:pPr>
              <w:widowControl w:val="0"/>
              <w:rPr>
                <w:sz w:val="16"/>
                <w:szCs w:val="16"/>
              </w:rPr>
            </w:pPr>
            <w:r w:rsidRPr="001E7F9C">
              <w:rPr>
                <w:sz w:val="16"/>
                <w:szCs w:val="16"/>
              </w:rPr>
              <w:t> </w:t>
            </w:r>
          </w:p>
        </w:tc>
        <w:tc>
          <w:tcPr>
            <w:tcW w:w="534" w:type="dxa"/>
            <w:hideMark/>
          </w:tcPr>
          <w:p w14:paraId="29C5F55E" w14:textId="77777777" w:rsidR="001E7F9C" w:rsidRPr="001E7F9C" w:rsidRDefault="001E7F9C" w:rsidP="001E7F9C">
            <w:pPr>
              <w:widowControl w:val="0"/>
              <w:rPr>
                <w:sz w:val="16"/>
                <w:szCs w:val="16"/>
              </w:rPr>
            </w:pPr>
            <w:r w:rsidRPr="001E7F9C">
              <w:rPr>
                <w:sz w:val="16"/>
                <w:szCs w:val="16"/>
              </w:rPr>
              <w:t> </w:t>
            </w:r>
          </w:p>
        </w:tc>
        <w:tc>
          <w:tcPr>
            <w:tcW w:w="968" w:type="dxa"/>
            <w:noWrap/>
            <w:hideMark/>
          </w:tcPr>
          <w:p w14:paraId="2A62F290" w14:textId="77777777" w:rsidR="001E7F9C" w:rsidRPr="001E7F9C" w:rsidRDefault="001E7F9C" w:rsidP="001E7F9C">
            <w:pPr>
              <w:widowControl w:val="0"/>
              <w:rPr>
                <w:sz w:val="16"/>
                <w:szCs w:val="16"/>
              </w:rPr>
            </w:pPr>
            <w:r w:rsidRPr="001E7F9C">
              <w:rPr>
                <w:sz w:val="16"/>
                <w:szCs w:val="16"/>
              </w:rPr>
              <w:t>843,1</w:t>
            </w:r>
          </w:p>
        </w:tc>
        <w:tc>
          <w:tcPr>
            <w:tcW w:w="1087" w:type="dxa"/>
            <w:noWrap/>
            <w:hideMark/>
          </w:tcPr>
          <w:p w14:paraId="310048DE" w14:textId="77777777" w:rsidR="001E7F9C" w:rsidRPr="001E7F9C" w:rsidRDefault="001E7F9C" w:rsidP="001E7F9C">
            <w:pPr>
              <w:widowControl w:val="0"/>
              <w:rPr>
                <w:sz w:val="16"/>
                <w:szCs w:val="16"/>
              </w:rPr>
            </w:pPr>
            <w:r w:rsidRPr="001E7F9C">
              <w:rPr>
                <w:sz w:val="16"/>
                <w:szCs w:val="16"/>
              </w:rPr>
              <w:t>55,0</w:t>
            </w:r>
          </w:p>
        </w:tc>
        <w:tc>
          <w:tcPr>
            <w:tcW w:w="1047" w:type="dxa"/>
            <w:noWrap/>
            <w:hideMark/>
          </w:tcPr>
          <w:p w14:paraId="72F83C38" w14:textId="77777777" w:rsidR="001E7F9C" w:rsidRPr="001E7F9C" w:rsidRDefault="001E7F9C" w:rsidP="001E7F9C">
            <w:pPr>
              <w:widowControl w:val="0"/>
              <w:rPr>
                <w:sz w:val="16"/>
                <w:szCs w:val="16"/>
              </w:rPr>
            </w:pPr>
            <w:r w:rsidRPr="001E7F9C">
              <w:rPr>
                <w:sz w:val="16"/>
                <w:szCs w:val="16"/>
              </w:rPr>
              <w:t>55,0</w:t>
            </w:r>
          </w:p>
        </w:tc>
      </w:tr>
      <w:tr w:rsidR="001E7F9C" w:rsidRPr="001E7F9C" w14:paraId="0913759C" w14:textId="77777777" w:rsidTr="00B35219">
        <w:trPr>
          <w:trHeight w:val="900"/>
        </w:trPr>
        <w:tc>
          <w:tcPr>
            <w:tcW w:w="2972" w:type="dxa"/>
            <w:hideMark/>
          </w:tcPr>
          <w:p w14:paraId="6B628312" w14:textId="77777777" w:rsidR="001E7F9C" w:rsidRPr="001E7F9C" w:rsidRDefault="001E7F9C" w:rsidP="001E7F9C">
            <w:pPr>
              <w:widowControl w:val="0"/>
              <w:rPr>
                <w:i/>
                <w:iCs/>
                <w:sz w:val="16"/>
                <w:szCs w:val="16"/>
              </w:rPr>
            </w:pPr>
            <w:r w:rsidRPr="001E7F9C">
              <w:rPr>
                <w:i/>
                <w:iCs/>
                <w:sz w:val="16"/>
                <w:szCs w:val="16"/>
              </w:rPr>
              <w:t xml:space="preserve">Дополнительные меры социальной поддержки отдельным категориям граждан на компенсацию разницы стоимости/пятидесяти процентов стоимости специальных молочных продуктов </w:t>
            </w:r>
          </w:p>
        </w:tc>
        <w:tc>
          <w:tcPr>
            <w:tcW w:w="376" w:type="dxa"/>
            <w:hideMark/>
          </w:tcPr>
          <w:p w14:paraId="3D4B3822" w14:textId="77777777" w:rsidR="001E7F9C" w:rsidRPr="001E7F9C" w:rsidRDefault="001E7F9C" w:rsidP="001E7F9C">
            <w:pPr>
              <w:widowControl w:val="0"/>
              <w:rPr>
                <w:sz w:val="16"/>
                <w:szCs w:val="16"/>
              </w:rPr>
            </w:pPr>
            <w:r w:rsidRPr="001E7F9C">
              <w:rPr>
                <w:sz w:val="16"/>
                <w:szCs w:val="16"/>
              </w:rPr>
              <w:t>10</w:t>
            </w:r>
          </w:p>
        </w:tc>
        <w:tc>
          <w:tcPr>
            <w:tcW w:w="475" w:type="dxa"/>
            <w:hideMark/>
          </w:tcPr>
          <w:p w14:paraId="09B54E17" w14:textId="77777777" w:rsidR="001E7F9C" w:rsidRPr="001E7F9C" w:rsidRDefault="001E7F9C" w:rsidP="001E7F9C">
            <w:pPr>
              <w:widowControl w:val="0"/>
              <w:rPr>
                <w:sz w:val="16"/>
                <w:szCs w:val="16"/>
              </w:rPr>
            </w:pPr>
            <w:r w:rsidRPr="001E7F9C">
              <w:rPr>
                <w:sz w:val="16"/>
                <w:szCs w:val="16"/>
              </w:rPr>
              <w:t>03</w:t>
            </w:r>
          </w:p>
        </w:tc>
        <w:tc>
          <w:tcPr>
            <w:tcW w:w="376" w:type="dxa"/>
            <w:hideMark/>
          </w:tcPr>
          <w:p w14:paraId="0B8184C0" w14:textId="77777777" w:rsidR="001E7F9C" w:rsidRPr="001E7F9C" w:rsidRDefault="001E7F9C" w:rsidP="001E7F9C">
            <w:pPr>
              <w:widowControl w:val="0"/>
              <w:rPr>
                <w:sz w:val="16"/>
                <w:szCs w:val="16"/>
              </w:rPr>
            </w:pPr>
            <w:r w:rsidRPr="001E7F9C">
              <w:rPr>
                <w:sz w:val="16"/>
                <w:szCs w:val="16"/>
              </w:rPr>
              <w:t>03</w:t>
            </w:r>
          </w:p>
        </w:tc>
        <w:tc>
          <w:tcPr>
            <w:tcW w:w="376" w:type="dxa"/>
            <w:hideMark/>
          </w:tcPr>
          <w:p w14:paraId="02CE7CAA" w14:textId="77777777" w:rsidR="001E7F9C" w:rsidRPr="001E7F9C" w:rsidRDefault="001E7F9C" w:rsidP="001E7F9C">
            <w:pPr>
              <w:widowControl w:val="0"/>
              <w:rPr>
                <w:sz w:val="16"/>
                <w:szCs w:val="16"/>
              </w:rPr>
            </w:pPr>
            <w:r w:rsidRPr="001E7F9C">
              <w:rPr>
                <w:sz w:val="16"/>
                <w:szCs w:val="16"/>
              </w:rPr>
              <w:t>0</w:t>
            </w:r>
          </w:p>
        </w:tc>
        <w:tc>
          <w:tcPr>
            <w:tcW w:w="461" w:type="dxa"/>
            <w:hideMark/>
          </w:tcPr>
          <w:p w14:paraId="4691411A" w14:textId="77777777" w:rsidR="001E7F9C" w:rsidRPr="001E7F9C" w:rsidRDefault="001E7F9C" w:rsidP="001E7F9C">
            <w:pPr>
              <w:widowControl w:val="0"/>
              <w:rPr>
                <w:sz w:val="16"/>
                <w:szCs w:val="16"/>
              </w:rPr>
            </w:pPr>
            <w:r w:rsidRPr="001E7F9C">
              <w:rPr>
                <w:sz w:val="16"/>
                <w:szCs w:val="16"/>
              </w:rPr>
              <w:t>02</w:t>
            </w:r>
          </w:p>
        </w:tc>
        <w:tc>
          <w:tcPr>
            <w:tcW w:w="646" w:type="dxa"/>
            <w:hideMark/>
          </w:tcPr>
          <w:p w14:paraId="4D7B56E4" w14:textId="77777777" w:rsidR="001E7F9C" w:rsidRPr="001E7F9C" w:rsidRDefault="001E7F9C" w:rsidP="001E7F9C">
            <w:pPr>
              <w:widowControl w:val="0"/>
              <w:rPr>
                <w:sz w:val="16"/>
                <w:szCs w:val="16"/>
              </w:rPr>
            </w:pPr>
            <w:r w:rsidRPr="001E7F9C">
              <w:rPr>
                <w:sz w:val="16"/>
                <w:szCs w:val="16"/>
              </w:rPr>
              <w:t>01090</w:t>
            </w:r>
          </w:p>
        </w:tc>
        <w:tc>
          <w:tcPr>
            <w:tcW w:w="534" w:type="dxa"/>
            <w:hideMark/>
          </w:tcPr>
          <w:p w14:paraId="0FC14E82" w14:textId="77777777" w:rsidR="001E7F9C" w:rsidRPr="001E7F9C" w:rsidRDefault="001E7F9C" w:rsidP="001E7F9C">
            <w:pPr>
              <w:widowControl w:val="0"/>
              <w:rPr>
                <w:sz w:val="16"/>
                <w:szCs w:val="16"/>
              </w:rPr>
            </w:pPr>
            <w:r w:rsidRPr="001E7F9C">
              <w:rPr>
                <w:sz w:val="16"/>
                <w:szCs w:val="16"/>
              </w:rPr>
              <w:t> </w:t>
            </w:r>
          </w:p>
        </w:tc>
        <w:tc>
          <w:tcPr>
            <w:tcW w:w="968" w:type="dxa"/>
            <w:noWrap/>
            <w:hideMark/>
          </w:tcPr>
          <w:p w14:paraId="05ED975D" w14:textId="77777777" w:rsidR="001E7F9C" w:rsidRPr="001E7F9C" w:rsidRDefault="001E7F9C" w:rsidP="001E7F9C">
            <w:pPr>
              <w:widowControl w:val="0"/>
              <w:rPr>
                <w:sz w:val="16"/>
                <w:szCs w:val="16"/>
              </w:rPr>
            </w:pPr>
            <w:r w:rsidRPr="001E7F9C">
              <w:rPr>
                <w:sz w:val="16"/>
                <w:szCs w:val="16"/>
              </w:rPr>
              <w:t>500,0</w:t>
            </w:r>
          </w:p>
        </w:tc>
        <w:tc>
          <w:tcPr>
            <w:tcW w:w="1087" w:type="dxa"/>
            <w:noWrap/>
            <w:hideMark/>
          </w:tcPr>
          <w:p w14:paraId="06D47EDD" w14:textId="77777777" w:rsidR="001E7F9C" w:rsidRPr="001E7F9C" w:rsidRDefault="001E7F9C" w:rsidP="001E7F9C">
            <w:pPr>
              <w:widowControl w:val="0"/>
              <w:rPr>
                <w:sz w:val="16"/>
                <w:szCs w:val="16"/>
              </w:rPr>
            </w:pPr>
            <w:r w:rsidRPr="001E7F9C">
              <w:rPr>
                <w:sz w:val="16"/>
                <w:szCs w:val="16"/>
              </w:rPr>
              <w:t>0,0</w:t>
            </w:r>
          </w:p>
        </w:tc>
        <w:tc>
          <w:tcPr>
            <w:tcW w:w="1047" w:type="dxa"/>
            <w:noWrap/>
            <w:hideMark/>
          </w:tcPr>
          <w:p w14:paraId="2113A0FB" w14:textId="77777777" w:rsidR="001E7F9C" w:rsidRPr="001E7F9C" w:rsidRDefault="001E7F9C" w:rsidP="001E7F9C">
            <w:pPr>
              <w:widowControl w:val="0"/>
              <w:rPr>
                <w:sz w:val="16"/>
                <w:szCs w:val="16"/>
              </w:rPr>
            </w:pPr>
            <w:r w:rsidRPr="001E7F9C">
              <w:rPr>
                <w:sz w:val="16"/>
                <w:szCs w:val="16"/>
              </w:rPr>
              <w:t>0,0</w:t>
            </w:r>
          </w:p>
        </w:tc>
      </w:tr>
      <w:tr w:rsidR="001E7F9C" w:rsidRPr="001E7F9C" w14:paraId="22728C5C" w14:textId="77777777" w:rsidTr="00B35219">
        <w:trPr>
          <w:trHeight w:val="315"/>
        </w:trPr>
        <w:tc>
          <w:tcPr>
            <w:tcW w:w="2972" w:type="dxa"/>
            <w:hideMark/>
          </w:tcPr>
          <w:p w14:paraId="4A938C88" w14:textId="77777777" w:rsidR="001E7F9C" w:rsidRPr="001E7F9C" w:rsidRDefault="001E7F9C" w:rsidP="001E7F9C">
            <w:pPr>
              <w:widowControl w:val="0"/>
              <w:rPr>
                <w:sz w:val="16"/>
                <w:szCs w:val="16"/>
              </w:rPr>
            </w:pPr>
            <w:r w:rsidRPr="001E7F9C">
              <w:rPr>
                <w:sz w:val="16"/>
                <w:szCs w:val="16"/>
              </w:rPr>
              <w:t>Социальное обеспечение и иные выплаты населению</w:t>
            </w:r>
          </w:p>
        </w:tc>
        <w:tc>
          <w:tcPr>
            <w:tcW w:w="376" w:type="dxa"/>
            <w:hideMark/>
          </w:tcPr>
          <w:p w14:paraId="1983135A" w14:textId="77777777" w:rsidR="001E7F9C" w:rsidRPr="001E7F9C" w:rsidRDefault="001E7F9C" w:rsidP="001E7F9C">
            <w:pPr>
              <w:widowControl w:val="0"/>
              <w:rPr>
                <w:sz w:val="16"/>
                <w:szCs w:val="16"/>
              </w:rPr>
            </w:pPr>
            <w:r w:rsidRPr="001E7F9C">
              <w:rPr>
                <w:sz w:val="16"/>
                <w:szCs w:val="16"/>
              </w:rPr>
              <w:t>10</w:t>
            </w:r>
          </w:p>
        </w:tc>
        <w:tc>
          <w:tcPr>
            <w:tcW w:w="475" w:type="dxa"/>
            <w:hideMark/>
          </w:tcPr>
          <w:p w14:paraId="548A2448" w14:textId="77777777" w:rsidR="001E7F9C" w:rsidRPr="001E7F9C" w:rsidRDefault="001E7F9C" w:rsidP="001E7F9C">
            <w:pPr>
              <w:widowControl w:val="0"/>
              <w:rPr>
                <w:sz w:val="16"/>
                <w:szCs w:val="16"/>
              </w:rPr>
            </w:pPr>
            <w:r w:rsidRPr="001E7F9C">
              <w:rPr>
                <w:sz w:val="16"/>
                <w:szCs w:val="16"/>
              </w:rPr>
              <w:t>03</w:t>
            </w:r>
          </w:p>
        </w:tc>
        <w:tc>
          <w:tcPr>
            <w:tcW w:w="376" w:type="dxa"/>
            <w:hideMark/>
          </w:tcPr>
          <w:p w14:paraId="529ECE06" w14:textId="77777777" w:rsidR="001E7F9C" w:rsidRPr="001E7F9C" w:rsidRDefault="001E7F9C" w:rsidP="001E7F9C">
            <w:pPr>
              <w:widowControl w:val="0"/>
              <w:rPr>
                <w:sz w:val="16"/>
                <w:szCs w:val="16"/>
              </w:rPr>
            </w:pPr>
            <w:r w:rsidRPr="001E7F9C">
              <w:rPr>
                <w:sz w:val="16"/>
                <w:szCs w:val="16"/>
              </w:rPr>
              <w:t>03</w:t>
            </w:r>
          </w:p>
        </w:tc>
        <w:tc>
          <w:tcPr>
            <w:tcW w:w="376" w:type="dxa"/>
            <w:hideMark/>
          </w:tcPr>
          <w:p w14:paraId="31529D4A" w14:textId="77777777" w:rsidR="001E7F9C" w:rsidRPr="001E7F9C" w:rsidRDefault="001E7F9C" w:rsidP="001E7F9C">
            <w:pPr>
              <w:widowControl w:val="0"/>
              <w:rPr>
                <w:sz w:val="16"/>
                <w:szCs w:val="16"/>
              </w:rPr>
            </w:pPr>
            <w:r w:rsidRPr="001E7F9C">
              <w:rPr>
                <w:sz w:val="16"/>
                <w:szCs w:val="16"/>
              </w:rPr>
              <w:t>0</w:t>
            </w:r>
          </w:p>
        </w:tc>
        <w:tc>
          <w:tcPr>
            <w:tcW w:w="461" w:type="dxa"/>
            <w:hideMark/>
          </w:tcPr>
          <w:p w14:paraId="4968E2F2" w14:textId="77777777" w:rsidR="001E7F9C" w:rsidRPr="001E7F9C" w:rsidRDefault="001E7F9C" w:rsidP="001E7F9C">
            <w:pPr>
              <w:widowControl w:val="0"/>
              <w:rPr>
                <w:sz w:val="16"/>
                <w:szCs w:val="16"/>
              </w:rPr>
            </w:pPr>
            <w:r w:rsidRPr="001E7F9C">
              <w:rPr>
                <w:sz w:val="16"/>
                <w:szCs w:val="16"/>
              </w:rPr>
              <w:t>02</w:t>
            </w:r>
          </w:p>
        </w:tc>
        <w:tc>
          <w:tcPr>
            <w:tcW w:w="646" w:type="dxa"/>
            <w:hideMark/>
          </w:tcPr>
          <w:p w14:paraId="57D72731" w14:textId="77777777" w:rsidR="001E7F9C" w:rsidRPr="001E7F9C" w:rsidRDefault="001E7F9C" w:rsidP="001E7F9C">
            <w:pPr>
              <w:widowControl w:val="0"/>
              <w:rPr>
                <w:sz w:val="16"/>
                <w:szCs w:val="16"/>
              </w:rPr>
            </w:pPr>
            <w:r w:rsidRPr="001E7F9C">
              <w:rPr>
                <w:sz w:val="16"/>
                <w:szCs w:val="16"/>
              </w:rPr>
              <w:t>01090</w:t>
            </w:r>
          </w:p>
        </w:tc>
        <w:tc>
          <w:tcPr>
            <w:tcW w:w="534" w:type="dxa"/>
            <w:hideMark/>
          </w:tcPr>
          <w:p w14:paraId="7407755D" w14:textId="77777777" w:rsidR="001E7F9C" w:rsidRPr="001E7F9C" w:rsidRDefault="001E7F9C" w:rsidP="001E7F9C">
            <w:pPr>
              <w:widowControl w:val="0"/>
              <w:rPr>
                <w:sz w:val="16"/>
                <w:szCs w:val="16"/>
              </w:rPr>
            </w:pPr>
            <w:r w:rsidRPr="001E7F9C">
              <w:rPr>
                <w:sz w:val="16"/>
                <w:szCs w:val="16"/>
              </w:rPr>
              <w:t>300</w:t>
            </w:r>
          </w:p>
        </w:tc>
        <w:tc>
          <w:tcPr>
            <w:tcW w:w="968" w:type="dxa"/>
            <w:noWrap/>
            <w:hideMark/>
          </w:tcPr>
          <w:p w14:paraId="5D2E6692" w14:textId="77777777" w:rsidR="001E7F9C" w:rsidRPr="001E7F9C" w:rsidRDefault="001E7F9C" w:rsidP="001E7F9C">
            <w:pPr>
              <w:widowControl w:val="0"/>
              <w:rPr>
                <w:sz w:val="16"/>
                <w:szCs w:val="16"/>
              </w:rPr>
            </w:pPr>
            <w:r w:rsidRPr="001E7F9C">
              <w:rPr>
                <w:sz w:val="16"/>
                <w:szCs w:val="16"/>
              </w:rPr>
              <w:t>500,0</w:t>
            </w:r>
          </w:p>
        </w:tc>
        <w:tc>
          <w:tcPr>
            <w:tcW w:w="1087" w:type="dxa"/>
            <w:noWrap/>
            <w:hideMark/>
          </w:tcPr>
          <w:p w14:paraId="5821DD8F" w14:textId="77777777" w:rsidR="001E7F9C" w:rsidRPr="001E7F9C" w:rsidRDefault="001E7F9C" w:rsidP="001E7F9C">
            <w:pPr>
              <w:widowControl w:val="0"/>
              <w:rPr>
                <w:sz w:val="16"/>
                <w:szCs w:val="16"/>
              </w:rPr>
            </w:pPr>
            <w:r w:rsidRPr="001E7F9C">
              <w:rPr>
                <w:sz w:val="16"/>
                <w:szCs w:val="16"/>
              </w:rPr>
              <w:t>0,0</w:t>
            </w:r>
          </w:p>
        </w:tc>
        <w:tc>
          <w:tcPr>
            <w:tcW w:w="1047" w:type="dxa"/>
            <w:noWrap/>
            <w:hideMark/>
          </w:tcPr>
          <w:p w14:paraId="263D8DB8" w14:textId="77777777" w:rsidR="001E7F9C" w:rsidRPr="001E7F9C" w:rsidRDefault="001E7F9C" w:rsidP="001E7F9C">
            <w:pPr>
              <w:widowControl w:val="0"/>
              <w:rPr>
                <w:sz w:val="16"/>
                <w:szCs w:val="16"/>
              </w:rPr>
            </w:pPr>
            <w:r w:rsidRPr="001E7F9C">
              <w:rPr>
                <w:sz w:val="16"/>
                <w:szCs w:val="16"/>
              </w:rPr>
              <w:t>0,0</w:t>
            </w:r>
          </w:p>
        </w:tc>
      </w:tr>
      <w:tr w:rsidR="001E7F9C" w:rsidRPr="001E7F9C" w14:paraId="6499EFE1" w14:textId="77777777" w:rsidTr="00B35219">
        <w:trPr>
          <w:trHeight w:val="315"/>
        </w:trPr>
        <w:tc>
          <w:tcPr>
            <w:tcW w:w="2972" w:type="dxa"/>
            <w:hideMark/>
          </w:tcPr>
          <w:p w14:paraId="1F7F67F6" w14:textId="77777777" w:rsidR="001E7F9C" w:rsidRPr="001E7F9C" w:rsidRDefault="001E7F9C" w:rsidP="001E7F9C">
            <w:pPr>
              <w:widowControl w:val="0"/>
              <w:rPr>
                <w:sz w:val="16"/>
                <w:szCs w:val="16"/>
              </w:rPr>
            </w:pPr>
            <w:r w:rsidRPr="001E7F9C">
              <w:rPr>
                <w:sz w:val="16"/>
                <w:szCs w:val="16"/>
              </w:rPr>
              <w:t>Публичные нормативные социальные выплаты гражданам</w:t>
            </w:r>
          </w:p>
        </w:tc>
        <w:tc>
          <w:tcPr>
            <w:tcW w:w="376" w:type="dxa"/>
            <w:hideMark/>
          </w:tcPr>
          <w:p w14:paraId="75C4073B" w14:textId="77777777" w:rsidR="001E7F9C" w:rsidRPr="001E7F9C" w:rsidRDefault="001E7F9C" w:rsidP="001E7F9C">
            <w:pPr>
              <w:widowControl w:val="0"/>
              <w:rPr>
                <w:sz w:val="16"/>
                <w:szCs w:val="16"/>
              </w:rPr>
            </w:pPr>
            <w:r w:rsidRPr="001E7F9C">
              <w:rPr>
                <w:sz w:val="16"/>
                <w:szCs w:val="16"/>
              </w:rPr>
              <w:t>10</w:t>
            </w:r>
          </w:p>
        </w:tc>
        <w:tc>
          <w:tcPr>
            <w:tcW w:w="475" w:type="dxa"/>
            <w:hideMark/>
          </w:tcPr>
          <w:p w14:paraId="7C564B7B" w14:textId="77777777" w:rsidR="001E7F9C" w:rsidRPr="001E7F9C" w:rsidRDefault="001E7F9C" w:rsidP="001E7F9C">
            <w:pPr>
              <w:widowControl w:val="0"/>
              <w:rPr>
                <w:sz w:val="16"/>
                <w:szCs w:val="16"/>
              </w:rPr>
            </w:pPr>
            <w:r w:rsidRPr="001E7F9C">
              <w:rPr>
                <w:sz w:val="16"/>
                <w:szCs w:val="16"/>
              </w:rPr>
              <w:t>03</w:t>
            </w:r>
          </w:p>
        </w:tc>
        <w:tc>
          <w:tcPr>
            <w:tcW w:w="376" w:type="dxa"/>
            <w:hideMark/>
          </w:tcPr>
          <w:p w14:paraId="159AA100" w14:textId="77777777" w:rsidR="001E7F9C" w:rsidRPr="001E7F9C" w:rsidRDefault="001E7F9C" w:rsidP="001E7F9C">
            <w:pPr>
              <w:widowControl w:val="0"/>
              <w:rPr>
                <w:sz w:val="16"/>
                <w:szCs w:val="16"/>
              </w:rPr>
            </w:pPr>
            <w:r w:rsidRPr="001E7F9C">
              <w:rPr>
                <w:sz w:val="16"/>
                <w:szCs w:val="16"/>
              </w:rPr>
              <w:t>03</w:t>
            </w:r>
          </w:p>
        </w:tc>
        <w:tc>
          <w:tcPr>
            <w:tcW w:w="376" w:type="dxa"/>
            <w:hideMark/>
          </w:tcPr>
          <w:p w14:paraId="681F4574" w14:textId="77777777" w:rsidR="001E7F9C" w:rsidRPr="001E7F9C" w:rsidRDefault="001E7F9C" w:rsidP="001E7F9C">
            <w:pPr>
              <w:widowControl w:val="0"/>
              <w:rPr>
                <w:sz w:val="16"/>
                <w:szCs w:val="16"/>
              </w:rPr>
            </w:pPr>
            <w:r w:rsidRPr="001E7F9C">
              <w:rPr>
                <w:sz w:val="16"/>
                <w:szCs w:val="16"/>
              </w:rPr>
              <w:t>0</w:t>
            </w:r>
          </w:p>
        </w:tc>
        <w:tc>
          <w:tcPr>
            <w:tcW w:w="461" w:type="dxa"/>
            <w:hideMark/>
          </w:tcPr>
          <w:p w14:paraId="12B865C9" w14:textId="77777777" w:rsidR="001E7F9C" w:rsidRPr="001E7F9C" w:rsidRDefault="001E7F9C" w:rsidP="001E7F9C">
            <w:pPr>
              <w:widowControl w:val="0"/>
              <w:rPr>
                <w:sz w:val="16"/>
                <w:szCs w:val="16"/>
              </w:rPr>
            </w:pPr>
            <w:r w:rsidRPr="001E7F9C">
              <w:rPr>
                <w:sz w:val="16"/>
                <w:szCs w:val="16"/>
              </w:rPr>
              <w:t>02</w:t>
            </w:r>
          </w:p>
        </w:tc>
        <w:tc>
          <w:tcPr>
            <w:tcW w:w="646" w:type="dxa"/>
            <w:hideMark/>
          </w:tcPr>
          <w:p w14:paraId="4725800C" w14:textId="77777777" w:rsidR="001E7F9C" w:rsidRPr="001E7F9C" w:rsidRDefault="001E7F9C" w:rsidP="001E7F9C">
            <w:pPr>
              <w:widowControl w:val="0"/>
              <w:rPr>
                <w:sz w:val="16"/>
                <w:szCs w:val="16"/>
              </w:rPr>
            </w:pPr>
            <w:r w:rsidRPr="001E7F9C">
              <w:rPr>
                <w:sz w:val="16"/>
                <w:szCs w:val="16"/>
              </w:rPr>
              <w:t>01090</w:t>
            </w:r>
          </w:p>
        </w:tc>
        <w:tc>
          <w:tcPr>
            <w:tcW w:w="534" w:type="dxa"/>
            <w:hideMark/>
          </w:tcPr>
          <w:p w14:paraId="04AE36C3" w14:textId="77777777" w:rsidR="001E7F9C" w:rsidRPr="001E7F9C" w:rsidRDefault="001E7F9C" w:rsidP="001E7F9C">
            <w:pPr>
              <w:widowControl w:val="0"/>
              <w:rPr>
                <w:sz w:val="16"/>
                <w:szCs w:val="16"/>
              </w:rPr>
            </w:pPr>
            <w:r w:rsidRPr="001E7F9C">
              <w:rPr>
                <w:sz w:val="16"/>
                <w:szCs w:val="16"/>
              </w:rPr>
              <w:t>310</w:t>
            </w:r>
          </w:p>
        </w:tc>
        <w:tc>
          <w:tcPr>
            <w:tcW w:w="968" w:type="dxa"/>
            <w:noWrap/>
            <w:hideMark/>
          </w:tcPr>
          <w:p w14:paraId="2A77879F" w14:textId="77777777" w:rsidR="001E7F9C" w:rsidRPr="001E7F9C" w:rsidRDefault="001E7F9C" w:rsidP="001E7F9C">
            <w:pPr>
              <w:widowControl w:val="0"/>
              <w:rPr>
                <w:sz w:val="16"/>
                <w:szCs w:val="16"/>
              </w:rPr>
            </w:pPr>
            <w:r w:rsidRPr="001E7F9C">
              <w:rPr>
                <w:sz w:val="16"/>
                <w:szCs w:val="16"/>
              </w:rPr>
              <w:t>500,0</w:t>
            </w:r>
          </w:p>
        </w:tc>
        <w:tc>
          <w:tcPr>
            <w:tcW w:w="1087" w:type="dxa"/>
            <w:noWrap/>
            <w:hideMark/>
          </w:tcPr>
          <w:p w14:paraId="469A9BC1" w14:textId="77777777" w:rsidR="001E7F9C" w:rsidRPr="001E7F9C" w:rsidRDefault="001E7F9C" w:rsidP="001E7F9C">
            <w:pPr>
              <w:widowControl w:val="0"/>
              <w:rPr>
                <w:sz w:val="16"/>
                <w:szCs w:val="16"/>
              </w:rPr>
            </w:pPr>
            <w:r w:rsidRPr="001E7F9C">
              <w:rPr>
                <w:sz w:val="16"/>
                <w:szCs w:val="16"/>
              </w:rPr>
              <w:t>0,0</w:t>
            </w:r>
          </w:p>
        </w:tc>
        <w:tc>
          <w:tcPr>
            <w:tcW w:w="1047" w:type="dxa"/>
            <w:noWrap/>
            <w:hideMark/>
          </w:tcPr>
          <w:p w14:paraId="34560F69" w14:textId="77777777" w:rsidR="001E7F9C" w:rsidRPr="001E7F9C" w:rsidRDefault="001E7F9C" w:rsidP="001E7F9C">
            <w:pPr>
              <w:widowControl w:val="0"/>
              <w:rPr>
                <w:sz w:val="16"/>
                <w:szCs w:val="16"/>
              </w:rPr>
            </w:pPr>
            <w:r w:rsidRPr="001E7F9C">
              <w:rPr>
                <w:sz w:val="16"/>
                <w:szCs w:val="16"/>
              </w:rPr>
              <w:t>0,0</w:t>
            </w:r>
          </w:p>
        </w:tc>
      </w:tr>
      <w:tr w:rsidR="001E7F9C" w:rsidRPr="001E7F9C" w14:paraId="37000260" w14:textId="77777777" w:rsidTr="00B35219">
        <w:trPr>
          <w:trHeight w:val="390"/>
        </w:trPr>
        <w:tc>
          <w:tcPr>
            <w:tcW w:w="2972" w:type="dxa"/>
            <w:hideMark/>
          </w:tcPr>
          <w:p w14:paraId="0094888C" w14:textId="77777777" w:rsidR="001E7F9C" w:rsidRPr="001E7F9C" w:rsidRDefault="001E7F9C" w:rsidP="001E7F9C">
            <w:pPr>
              <w:widowControl w:val="0"/>
              <w:rPr>
                <w:i/>
                <w:iCs/>
                <w:sz w:val="16"/>
                <w:szCs w:val="16"/>
              </w:rPr>
            </w:pPr>
            <w:r w:rsidRPr="001E7F9C">
              <w:rPr>
                <w:i/>
                <w:iCs/>
                <w:sz w:val="16"/>
                <w:szCs w:val="16"/>
              </w:rPr>
              <w:t>Оказание других видов социальной помощи</w:t>
            </w:r>
          </w:p>
        </w:tc>
        <w:tc>
          <w:tcPr>
            <w:tcW w:w="376" w:type="dxa"/>
            <w:hideMark/>
          </w:tcPr>
          <w:p w14:paraId="5D47155C" w14:textId="77777777" w:rsidR="001E7F9C" w:rsidRPr="001E7F9C" w:rsidRDefault="001E7F9C" w:rsidP="001E7F9C">
            <w:pPr>
              <w:widowControl w:val="0"/>
              <w:rPr>
                <w:sz w:val="16"/>
                <w:szCs w:val="16"/>
              </w:rPr>
            </w:pPr>
            <w:r w:rsidRPr="001E7F9C">
              <w:rPr>
                <w:sz w:val="16"/>
                <w:szCs w:val="16"/>
              </w:rPr>
              <w:t>10</w:t>
            </w:r>
          </w:p>
        </w:tc>
        <w:tc>
          <w:tcPr>
            <w:tcW w:w="475" w:type="dxa"/>
            <w:hideMark/>
          </w:tcPr>
          <w:p w14:paraId="0B0B549A" w14:textId="77777777" w:rsidR="001E7F9C" w:rsidRPr="001E7F9C" w:rsidRDefault="001E7F9C" w:rsidP="001E7F9C">
            <w:pPr>
              <w:widowControl w:val="0"/>
              <w:rPr>
                <w:sz w:val="16"/>
                <w:szCs w:val="16"/>
              </w:rPr>
            </w:pPr>
            <w:r w:rsidRPr="001E7F9C">
              <w:rPr>
                <w:sz w:val="16"/>
                <w:szCs w:val="16"/>
              </w:rPr>
              <w:t>03</w:t>
            </w:r>
          </w:p>
        </w:tc>
        <w:tc>
          <w:tcPr>
            <w:tcW w:w="376" w:type="dxa"/>
            <w:hideMark/>
          </w:tcPr>
          <w:p w14:paraId="4CB93F48" w14:textId="77777777" w:rsidR="001E7F9C" w:rsidRPr="001E7F9C" w:rsidRDefault="001E7F9C" w:rsidP="001E7F9C">
            <w:pPr>
              <w:widowControl w:val="0"/>
              <w:rPr>
                <w:sz w:val="16"/>
                <w:szCs w:val="16"/>
              </w:rPr>
            </w:pPr>
            <w:r w:rsidRPr="001E7F9C">
              <w:rPr>
                <w:sz w:val="16"/>
                <w:szCs w:val="16"/>
              </w:rPr>
              <w:t>03</w:t>
            </w:r>
          </w:p>
        </w:tc>
        <w:tc>
          <w:tcPr>
            <w:tcW w:w="376" w:type="dxa"/>
            <w:hideMark/>
          </w:tcPr>
          <w:p w14:paraId="79BD94DB" w14:textId="77777777" w:rsidR="001E7F9C" w:rsidRPr="001E7F9C" w:rsidRDefault="001E7F9C" w:rsidP="001E7F9C">
            <w:pPr>
              <w:widowControl w:val="0"/>
              <w:rPr>
                <w:sz w:val="16"/>
                <w:szCs w:val="16"/>
              </w:rPr>
            </w:pPr>
            <w:r w:rsidRPr="001E7F9C">
              <w:rPr>
                <w:sz w:val="16"/>
                <w:szCs w:val="16"/>
              </w:rPr>
              <w:t>0</w:t>
            </w:r>
          </w:p>
        </w:tc>
        <w:tc>
          <w:tcPr>
            <w:tcW w:w="461" w:type="dxa"/>
            <w:hideMark/>
          </w:tcPr>
          <w:p w14:paraId="79047E61" w14:textId="77777777" w:rsidR="001E7F9C" w:rsidRPr="001E7F9C" w:rsidRDefault="001E7F9C" w:rsidP="001E7F9C">
            <w:pPr>
              <w:widowControl w:val="0"/>
              <w:rPr>
                <w:sz w:val="16"/>
                <w:szCs w:val="16"/>
              </w:rPr>
            </w:pPr>
            <w:r w:rsidRPr="001E7F9C">
              <w:rPr>
                <w:sz w:val="16"/>
                <w:szCs w:val="16"/>
              </w:rPr>
              <w:t>02</w:t>
            </w:r>
          </w:p>
        </w:tc>
        <w:tc>
          <w:tcPr>
            <w:tcW w:w="646" w:type="dxa"/>
            <w:hideMark/>
          </w:tcPr>
          <w:p w14:paraId="3C7153F0" w14:textId="77777777" w:rsidR="001E7F9C" w:rsidRPr="001E7F9C" w:rsidRDefault="001E7F9C" w:rsidP="001E7F9C">
            <w:pPr>
              <w:widowControl w:val="0"/>
              <w:rPr>
                <w:sz w:val="16"/>
                <w:szCs w:val="16"/>
              </w:rPr>
            </w:pPr>
            <w:r w:rsidRPr="001E7F9C">
              <w:rPr>
                <w:sz w:val="16"/>
                <w:szCs w:val="16"/>
              </w:rPr>
              <w:t>01170</w:t>
            </w:r>
          </w:p>
        </w:tc>
        <w:tc>
          <w:tcPr>
            <w:tcW w:w="534" w:type="dxa"/>
            <w:hideMark/>
          </w:tcPr>
          <w:p w14:paraId="62ADEC09" w14:textId="77777777" w:rsidR="001E7F9C" w:rsidRPr="001E7F9C" w:rsidRDefault="001E7F9C" w:rsidP="001E7F9C">
            <w:pPr>
              <w:widowControl w:val="0"/>
              <w:rPr>
                <w:sz w:val="16"/>
                <w:szCs w:val="16"/>
              </w:rPr>
            </w:pPr>
            <w:r w:rsidRPr="001E7F9C">
              <w:rPr>
                <w:sz w:val="16"/>
                <w:szCs w:val="16"/>
              </w:rPr>
              <w:t> </w:t>
            </w:r>
          </w:p>
        </w:tc>
        <w:tc>
          <w:tcPr>
            <w:tcW w:w="968" w:type="dxa"/>
            <w:noWrap/>
            <w:hideMark/>
          </w:tcPr>
          <w:p w14:paraId="45450AE8" w14:textId="77777777" w:rsidR="001E7F9C" w:rsidRPr="001E7F9C" w:rsidRDefault="001E7F9C" w:rsidP="001E7F9C">
            <w:pPr>
              <w:widowControl w:val="0"/>
              <w:rPr>
                <w:sz w:val="16"/>
                <w:szCs w:val="16"/>
              </w:rPr>
            </w:pPr>
            <w:r w:rsidRPr="001E7F9C">
              <w:rPr>
                <w:sz w:val="16"/>
                <w:szCs w:val="16"/>
              </w:rPr>
              <w:t>343,1</w:t>
            </w:r>
          </w:p>
        </w:tc>
        <w:tc>
          <w:tcPr>
            <w:tcW w:w="1087" w:type="dxa"/>
            <w:noWrap/>
            <w:hideMark/>
          </w:tcPr>
          <w:p w14:paraId="04C046DE" w14:textId="77777777" w:rsidR="001E7F9C" w:rsidRPr="001E7F9C" w:rsidRDefault="001E7F9C" w:rsidP="001E7F9C">
            <w:pPr>
              <w:widowControl w:val="0"/>
              <w:rPr>
                <w:sz w:val="16"/>
                <w:szCs w:val="16"/>
              </w:rPr>
            </w:pPr>
            <w:r w:rsidRPr="001E7F9C">
              <w:rPr>
                <w:sz w:val="16"/>
                <w:szCs w:val="16"/>
              </w:rPr>
              <w:t>55,0</w:t>
            </w:r>
          </w:p>
        </w:tc>
        <w:tc>
          <w:tcPr>
            <w:tcW w:w="1047" w:type="dxa"/>
            <w:noWrap/>
            <w:hideMark/>
          </w:tcPr>
          <w:p w14:paraId="5F6B6B4B" w14:textId="77777777" w:rsidR="001E7F9C" w:rsidRPr="001E7F9C" w:rsidRDefault="001E7F9C" w:rsidP="001E7F9C">
            <w:pPr>
              <w:widowControl w:val="0"/>
              <w:rPr>
                <w:sz w:val="16"/>
                <w:szCs w:val="16"/>
              </w:rPr>
            </w:pPr>
            <w:r w:rsidRPr="001E7F9C">
              <w:rPr>
                <w:sz w:val="16"/>
                <w:szCs w:val="16"/>
              </w:rPr>
              <w:t>55,0</w:t>
            </w:r>
          </w:p>
        </w:tc>
      </w:tr>
      <w:tr w:rsidR="001E7F9C" w:rsidRPr="001E7F9C" w14:paraId="6251DF00" w14:textId="77777777" w:rsidTr="00B35219">
        <w:trPr>
          <w:trHeight w:val="315"/>
        </w:trPr>
        <w:tc>
          <w:tcPr>
            <w:tcW w:w="2972" w:type="dxa"/>
            <w:hideMark/>
          </w:tcPr>
          <w:p w14:paraId="1667E675" w14:textId="77777777" w:rsidR="001E7F9C" w:rsidRPr="001E7F9C" w:rsidRDefault="001E7F9C" w:rsidP="001E7F9C">
            <w:pPr>
              <w:widowControl w:val="0"/>
              <w:rPr>
                <w:sz w:val="16"/>
                <w:szCs w:val="16"/>
              </w:rPr>
            </w:pPr>
            <w:r w:rsidRPr="001E7F9C">
              <w:rPr>
                <w:sz w:val="16"/>
                <w:szCs w:val="16"/>
              </w:rPr>
              <w:t>Социальное обеспечение и иные выплаты населению</w:t>
            </w:r>
          </w:p>
        </w:tc>
        <w:tc>
          <w:tcPr>
            <w:tcW w:w="376" w:type="dxa"/>
            <w:hideMark/>
          </w:tcPr>
          <w:p w14:paraId="2B00D838" w14:textId="77777777" w:rsidR="001E7F9C" w:rsidRPr="001E7F9C" w:rsidRDefault="001E7F9C" w:rsidP="001E7F9C">
            <w:pPr>
              <w:widowControl w:val="0"/>
              <w:rPr>
                <w:sz w:val="16"/>
                <w:szCs w:val="16"/>
              </w:rPr>
            </w:pPr>
            <w:r w:rsidRPr="001E7F9C">
              <w:rPr>
                <w:sz w:val="16"/>
                <w:szCs w:val="16"/>
              </w:rPr>
              <w:t>10</w:t>
            </w:r>
          </w:p>
        </w:tc>
        <w:tc>
          <w:tcPr>
            <w:tcW w:w="475" w:type="dxa"/>
            <w:hideMark/>
          </w:tcPr>
          <w:p w14:paraId="5A739B48" w14:textId="77777777" w:rsidR="001E7F9C" w:rsidRPr="001E7F9C" w:rsidRDefault="001E7F9C" w:rsidP="001E7F9C">
            <w:pPr>
              <w:widowControl w:val="0"/>
              <w:rPr>
                <w:sz w:val="16"/>
                <w:szCs w:val="16"/>
              </w:rPr>
            </w:pPr>
            <w:r w:rsidRPr="001E7F9C">
              <w:rPr>
                <w:sz w:val="16"/>
                <w:szCs w:val="16"/>
              </w:rPr>
              <w:t>03</w:t>
            </w:r>
          </w:p>
        </w:tc>
        <w:tc>
          <w:tcPr>
            <w:tcW w:w="376" w:type="dxa"/>
            <w:hideMark/>
          </w:tcPr>
          <w:p w14:paraId="2019092D" w14:textId="77777777" w:rsidR="001E7F9C" w:rsidRPr="001E7F9C" w:rsidRDefault="001E7F9C" w:rsidP="001E7F9C">
            <w:pPr>
              <w:widowControl w:val="0"/>
              <w:rPr>
                <w:sz w:val="16"/>
                <w:szCs w:val="16"/>
              </w:rPr>
            </w:pPr>
            <w:r w:rsidRPr="001E7F9C">
              <w:rPr>
                <w:sz w:val="16"/>
                <w:szCs w:val="16"/>
              </w:rPr>
              <w:t>03</w:t>
            </w:r>
          </w:p>
        </w:tc>
        <w:tc>
          <w:tcPr>
            <w:tcW w:w="376" w:type="dxa"/>
            <w:hideMark/>
          </w:tcPr>
          <w:p w14:paraId="7B81CC06" w14:textId="77777777" w:rsidR="001E7F9C" w:rsidRPr="001E7F9C" w:rsidRDefault="001E7F9C" w:rsidP="001E7F9C">
            <w:pPr>
              <w:widowControl w:val="0"/>
              <w:rPr>
                <w:sz w:val="16"/>
                <w:szCs w:val="16"/>
              </w:rPr>
            </w:pPr>
            <w:r w:rsidRPr="001E7F9C">
              <w:rPr>
                <w:sz w:val="16"/>
                <w:szCs w:val="16"/>
              </w:rPr>
              <w:t>0</w:t>
            </w:r>
          </w:p>
        </w:tc>
        <w:tc>
          <w:tcPr>
            <w:tcW w:w="461" w:type="dxa"/>
            <w:hideMark/>
          </w:tcPr>
          <w:p w14:paraId="3D7D09BA" w14:textId="77777777" w:rsidR="001E7F9C" w:rsidRPr="001E7F9C" w:rsidRDefault="001E7F9C" w:rsidP="001E7F9C">
            <w:pPr>
              <w:widowControl w:val="0"/>
              <w:rPr>
                <w:sz w:val="16"/>
                <w:szCs w:val="16"/>
              </w:rPr>
            </w:pPr>
            <w:r w:rsidRPr="001E7F9C">
              <w:rPr>
                <w:sz w:val="16"/>
                <w:szCs w:val="16"/>
              </w:rPr>
              <w:t>02</w:t>
            </w:r>
          </w:p>
        </w:tc>
        <w:tc>
          <w:tcPr>
            <w:tcW w:w="646" w:type="dxa"/>
            <w:hideMark/>
          </w:tcPr>
          <w:p w14:paraId="00EAEEAE" w14:textId="77777777" w:rsidR="001E7F9C" w:rsidRPr="001E7F9C" w:rsidRDefault="001E7F9C" w:rsidP="001E7F9C">
            <w:pPr>
              <w:widowControl w:val="0"/>
              <w:rPr>
                <w:sz w:val="16"/>
                <w:szCs w:val="16"/>
              </w:rPr>
            </w:pPr>
            <w:r w:rsidRPr="001E7F9C">
              <w:rPr>
                <w:sz w:val="16"/>
                <w:szCs w:val="16"/>
              </w:rPr>
              <w:t>01170</w:t>
            </w:r>
          </w:p>
        </w:tc>
        <w:tc>
          <w:tcPr>
            <w:tcW w:w="534" w:type="dxa"/>
            <w:hideMark/>
          </w:tcPr>
          <w:p w14:paraId="4FD32EF9" w14:textId="77777777" w:rsidR="001E7F9C" w:rsidRPr="001E7F9C" w:rsidRDefault="001E7F9C" w:rsidP="001E7F9C">
            <w:pPr>
              <w:widowControl w:val="0"/>
              <w:rPr>
                <w:sz w:val="16"/>
                <w:szCs w:val="16"/>
              </w:rPr>
            </w:pPr>
            <w:r w:rsidRPr="001E7F9C">
              <w:rPr>
                <w:sz w:val="16"/>
                <w:szCs w:val="16"/>
              </w:rPr>
              <w:t>300</w:t>
            </w:r>
          </w:p>
        </w:tc>
        <w:tc>
          <w:tcPr>
            <w:tcW w:w="968" w:type="dxa"/>
            <w:noWrap/>
            <w:hideMark/>
          </w:tcPr>
          <w:p w14:paraId="73BDF546" w14:textId="77777777" w:rsidR="001E7F9C" w:rsidRPr="001E7F9C" w:rsidRDefault="001E7F9C" w:rsidP="001E7F9C">
            <w:pPr>
              <w:widowControl w:val="0"/>
              <w:rPr>
                <w:sz w:val="16"/>
                <w:szCs w:val="16"/>
              </w:rPr>
            </w:pPr>
            <w:r w:rsidRPr="001E7F9C">
              <w:rPr>
                <w:sz w:val="16"/>
                <w:szCs w:val="16"/>
              </w:rPr>
              <w:t>343,1</w:t>
            </w:r>
          </w:p>
        </w:tc>
        <w:tc>
          <w:tcPr>
            <w:tcW w:w="1087" w:type="dxa"/>
            <w:noWrap/>
            <w:hideMark/>
          </w:tcPr>
          <w:p w14:paraId="59777C88" w14:textId="77777777" w:rsidR="001E7F9C" w:rsidRPr="001E7F9C" w:rsidRDefault="001E7F9C" w:rsidP="001E7F9C">
            <w:pPr>
              <w:widowControl w:val="0"/>
              <w:rPr>
                <w:sz w:val="16"/>
                <w:szCs w:val="16"/>
              </w:rPr>
            </w:pPr>
            <w:r w:rsidRPr="001E7F9C">
              <w:rPr>
                <w:sz w:val="16"/>
                <w:szCs w:val="16"/>
              </w:rPr>
              <w:t>55,0</w:t>
            </w:r>
          </w:p>
        </w:tc>
        <w:tc>
          <w:tcPr>
            <w:tcW w:w="1047" w:type="dxa"/>
            <w:noWrap/>
            <w:hideMark/>
          </w:tcPr>
          <w:p w14:paraId="57F16238" w14:textId="77777777" w:rsidR="001E7F9C" w:rsidRPr="001E7F9C" w:rsidRDefault="001E7F9C" w:rsidP="001E7F9C">
            <w:pPr>
              <w:widowControl w:val="0"/>
              <w:rPr>
                <w:sz w:val="16"/>
                <w:szCs w:val="16"/>
              </w:rPr>
            </w:pPr>
            <w:r w:rsidRPr="001E7F9C">
              <w:rPr>
                <w:sz w:val="16"/>
                <w:szCs w:val="16"/>
              </w:rPr>
              <w:t>55,0</w:t>
            </w:r>
          </w:p>
        </w:tc>
      </w:tr>
      <w:tr w:rsidR="001E7F9C" w:rsidRPr="001E7F9C" w14:paraId="4E7798F8" w14:textId="77777777" w:rsidTr="00B35219">
        <w:trPr>
          <w:trHeight w:val="510"/>
        </w:trPr>
        <w:tc>
          <w:tcPr>
            <w:tcW w:w="2972" w:type="dxa"/>
            <w:hideMark/>
          </w:tcPr>
          <w:p w14:paraId="79E4E8F9" w14:textId="77777777" w:rsidR="001E7F9C" w:rsidRPr="001E7F9C" w:rsidRDefault="001E7F9C" w:rsidP="001E7F9C">
            <w:pPr>
              <w:widowControl w:val="0"/>
              <w:rPr>
                <w:sz w:val="16"/>
                <w:szCs w:val="16"/>
              </w:rPr>
            </w:pPr>
            <w:r w:rsidRPr="001E7F9C">
              <w:rPr>
                <w:sz w:val="16"/>
                <w:szCs w:val="16"/>
              </w:rPr>
              <w:t>Социальные выплаты гражданам, кроме публичных нормативных социальных выплат</w:t>
            </w:r>
          </w:p>
        </w:tc>
        <w:tc>
          <w:tcPr>
            <w:tcW w:w="376" w:type="dxa"/>
            <w:hideMark/>
          </w:tcPr>
          <w:p w14:paraId="5DCAA0D3" w14:textId="77777777" w:rsidR="001E7F9C" w:rsidRPr="001E7F9C" w:rsidRDefault="001E7F9C" w:rsidP="001E7F9C">
            <w:pPr>
              <w:widowControl w:val="0"/>
              <w:rPr>
                <w:sz w:val="16"/>
                <w:szCs w:val="16"/>
              </w:rPr>
            </w:pPr>
            <w:r w:rsidRPr="001E7F9C">
              <w:rPr>
                <w:sz w:val="16"/>
                <w:szCs w:val="16"/>
              </w:rPr>
              <w:t>10</w:t>
            </w:r>
          </w:p>
        </w:tc>
        <w:tc>
          <w:tcPr>
            <w:tcW w:w="475" w:type="dxa"/>
            <w:hideMark/>
          </w:tcPr>
          <w:p w14:paraId="4188AEF8" w14:textId="77777777" w:rsidR="001E7F9C" w:rsidRPr="001E7F9C" w:rsidRDefault="001E7F9C" w:rsidP="001E7F9C">
            <w:pPr>
              <w:widowControl w:val="0"/>
              <w:rPr>
                <w:sz w:val="16"/>
                <w:szCs w:val="16"/>
              </w:rPr>
            </w:pPr>
            <w:r w:rsidRPr="001E7F9C">
              <w:rPr>
                <w:sz w:val="16"/>
                <w:szCs w:val="16"/>
              </w:rPr>
              <w:t>03</w:t>
            </w:r>
          </w:p>
        </w:tc>
        <w:tc>
          <w:tcPr>
            <w:tcW w:w="376" w:type="dxa"/>
            <w:hideMark/>
          </w:tcPr>
          <w:p w14:paraId="33AD44A6" w14:textId="77777777" w:rsidR="001E7F9C" w:rsidRPr="001E7F9C" w:rsidRDefault="001E7F9C" w:rsidP="001E7F9C">
            <w:pPr>
              <w:widowControl w:val="0"/>
              <w:rPr>
                <w:sz w:val="16"/>
                <w:szCs w:val="16"/>
              </w:rPr>
            </w:pPr>
            <w:r w:rsidRPr="001E7F9C">
              <w:rPr>
                <w:sz w:val="16"/>
                <w:szCs w:val="16"/>
              </w:rPr>
              <w:t>03</w:t>
            </w:r>
          </w:p>
        </w:tc>
        <w:tc>
          <w:tcPr>
            <w:tcW w:w="376" w:type="dxa"/>
            <w:hideMark/>
          </w:tcPr>
          <w:p w14:paraId="192F6501" w14:textId="77777777" w:rsidR="001E7F9C" w:rsidRPr="001E7F9C" w:rsidRDefault="001E7F9C" w:rsidP="001E7F9C">
            <w:pPr>
              <w:widowControl w:val="0"/>
              <w:rPr>
                <w:sz w:val="16"/>
                <w:szCs w:val="16"/>
              </w:rPr>
            </w:pPr>
            <w:r w:rsidRPr="001E7F9C">
              <w:rPr>
                <w:sz w:val="16"/>
                <w:szCs w:val="16"/>
              </w:rPr>
              <w:t>0</w:t>
            </w:r>
          </w:p>
        </w:tc>
        <w:tc>
          <w:tcPr>
            <w:tcW w:w="461" w:type="dxa"/>
            <w:hideMark/>
          </w:tcPr>
          <w:p w14:paraId="4A42A2E4" w14:textId="77777777" w:rsidR="001E7F9C" w:rsidRPr="001E7F9C" w:rsidRDefault="001E7F9C" w:rsidP="001E7F9C">
            <w:pPr>
              <w:widowControl w:val="0"/>
              <w:rPr>
                <w:sz w:val="16"/>
                <w:szCs w:val="16"/>
              </w:rPr>
            </w:pPr>
            <w:r w:rsidRPr="001E7F9C">
              <w:rPr>
                <w:sz w:val="16"/>
                <w:szCs w:val="16"/>
              </w:rPr>
              <w:t>02</w:t>
            </w:r>
          </w:p>
        </w:tc>
        <w:tc>
          <w:tcPr>
            <w:tcW w:w="646" w:type="dxa"/>
            <w:hideMark/>
          </w:tcPr>
          <w:p w14:paraId="796FE243" w14:textId="77777777" w:rsidR="001E7F9C" w:rsidRPr="001E7F9C" w:rsidRDefault="001E7F9C" w:rsidP="001E7F9C">
            <w:pPr>
              <w:widowControl w:val="0"/>
              <w:rPr>
                <w:sz w:val="16"/>
                <w:szCs w:val="16"/>
              </w:rPr>
            </w:pPr>
            <w:r w:rsidRPr="001E7F9C">
              <w:rPr>
                <w:sz w:val="16"/>
                <w:szCs w:val="16"/>
              </w:rPr>
              <w:t>01170</w:t>
            </w:r>
          </w:p>
        </w:tc>
        <w:tc>
          <w:tcPr>
            <w:tcW w:w="534" w:type="dxa"/>
            <w:hideMark/>
          </w:tcPr>
          <w:p w14:paraId="54481196" w14:textId="77777777" w:rsidR="001E7F9C" w:rsidRPr="001E7F9C" w:rsidRDefault="001E7F9C" w:rsidP="001E7F9C">
            <w:pPr>
              <w:widowControl w:val="0"/>
              <w:rPr>
                <w:sz w:val="16"/>
                <w:szCs w:val="16"/>
              </w:rPr>
            </w:pPr>
            <w:r w:rsidRPr="001E7F9C">
              <w:rPr>
                <w:sz w:val="16"/>
                <w:szCs w:val="16"/>
              </w:rPr>
              <w:t>320</w:t>
            </w:r>
          </w:p>
        </w:tc>
        <w:tc>
          <w:tcPr>
            <w:tcW w:w="968" w:type="dxa"/>
            <w:noWrap/>
            <w:hideMark/>
          </w:tcPr>
          <w:p w14:paraId="6BD77B09" w14:textId="77777777" w:rsidR="001E7F9C" w:rsidRPr="001E7F9C" w:rsidRDefault="001E7F9C" w:rsidP="001E7F9C">
            <w:pPr>
              <w:widowControl w:val="0"/>
              <w:rPr>
                <w:sz w:val="16"/>
                <w:szCs w:val="16"/>
              </w:rPr>
            </w:pPr>
            <w:r w:rsidRPr="001E7F9C">
              <w:rPr>
                <w:sz w:val="16"/>
                <w:szCs w:val="16"/>
              </w:rPr>
              <w:t>343,1</w:t>
            </w:r>
          </w:p>
        </w:tc>
        <w:tc>
          <w:tcPr>
            <w:tcW w:w="1087" w:type="dxa"/>
            <w:noWrap/>
            <w:hideMark/>
          </w:tcPr>
          <w:p w14:paraId="4497F66A" w14:textId="77777777" w:rsidR="001E7F9C" w:rsidRPr="001E7F9C" w:rsidRDefault="001E7F9C" w:rsidP="001E7F9C">
            <w:pPr>
              <w:widowControl w:val="0"/>
              <w:rPr>
                <w:sz w:val="16"/>
                <w:szCs w:val="16"/>
              </w:rPr>
            </w:pPr>
            <w:r w:rsidRPr="001E7F9C">
              <w:rPr>
                <w:sz w:val="16"/>
                <w:szCs w:val="16"/>
              </w:rPr>
              <w:t>55,0</w:t>
            </w:r>
          </w:p>
        </w:tc>
        <w:tc>
          <w:tcPr>
            <w:tcW w:w="1047" w:type="dxa"/>
            <w:noWrap/>
            <w:hideMark/>
          </w:tcPr>
          <w:p w14:paraId="14D51AF3" w14:textId="77777777" w:rsidR="001E7F9C" w:rsidRPr="001E7F9C" w:rsidRDefault="001E7F9C" w:rsidP="001E7F9C">
            <w:pPr>
              <w:widowControl w:val="0"/>
              <w:rPr>
                <w:sz w:val="16"/>
                <w:szCs w:val="16"/>
              </w:rPr>
            </w:pPr>
            <w:r w:rsidRPr="001E7F9C">
              <w:rPr>
                <w:sz w:val="16"/>
                <w:szCs w:val="16"/>
              </w:rPr>
              <w:t>55,0</w:t>
            </w:r>
          </w:p>
        </w:tc>
      </w:tr>
      <w:tr w:rsidR="001E7F9C" w:rsidRPr="001E7F9C" w14:paraId="6C08C0D5" w14:textId="77777777" w:rsidTr="00B35219">
        <w:trPr>
          <w:trHeight w:val="630"/>
        </w:trPr>
        <w:tc>
          <w:tcPr>
            <w:tcW w:w="2972" w:type="dxa"/>
            <w:hideMark/>
          </w:tcPr>
          <w:p w14:paraId="5D3440E0" w14:textId="77777777" w:rsidR="001E7F9C" w:rsidRPr="001E7F9C" w:rsidRDefault="001E7F9C" w:rsidP="001E7F9C">
            <w:pPr>
              <w:widowControl w:val="0"/>
              <w:rPr>
                <w:sz w:val="16"/>
                <w:szCs w:val="16"/>
              </w:rPr>
            </w:pPr>
            <w:r w:rsidRPr="001E7F9C">
              <w:rPr>
                <w:sz w:val="16"/>
                <w:szCs w:val="16"/>
              </w:rPr>
              <w:t>Основное мероприятие "Мероприятия, направленные на улучшение уровня жизни семей с детьми и создание благоприятных условий для воспитания и содержания детей"</w:t>
            </w:r>
          </w:p>
        </w:tc>
        <w:tc>
          <w:tcPr>
            <w:tcW w:w="376" w:type="dxa"/>
            <w:hideMark/>
          </w:tcPr>
          <w:p w14:paraId="38A9C8F6" w14:textId="77777777" w:rsidR="001E7F9C" w:rsidRPr="001E7F9C" w:rsidRDefault="001E7F9C" w:rsidP="001E7F9C">
            <w:pPr>
              <w:widowControl w:val="0"/>
              <w:rPr>
                <w:sz w:val="16"/>
                <w:szCs w:val="16"/>
              </w:rPr>
            </w:pPr>
            <w:r w:rsidRPr="001E7F9C">
              <w:rPr>
                <w:sz w:val="16"/>
                <w:szCs w:val="16"/>
              </w:rPr>
              <w:t>10</w:t>
            </w:r>
          </w:p>
        </w:tc>
        <w:tc>
          <w:tcPr>
            <w:tcW w:w="475" w:type="dxa"/>
            <w:hideMark/>
          </w:tcPr>
          <w:p w14:paraId="648F5B4F" w14:textId="77777777" w:rsidR="001E7F9C" w:rsidRPr="001E7F9C" w:rsidRDefault="001E7F9C" w:rsidP="001E7F9C">
            <w:pPr>
              <w:widowControl w:val="0"/>
              <w:rPr>
                <w:sz w:val="16"/>
                <w:szCs w:val="16"/>
              </w:rPr>
            </w:pPr>
            <w:r w:rsidRPr="001E7F9C">
              <w:rPr>
                <w:sz w:val="16"/>
                <w:szCs w:val="16"/>
              </w:rPr>
              <w:t>03</w:t>
            </w:r>
          </w:p>
        </w:tc>
        <w:tc>
          <w:tcPr>
            <w:tcW w:w="376" w:type="dxa"/>
            <w:hideMark/>
          </w:tcPr>
          <w:p w14:paraId="6AAECCA6" w14:textId="77777777" w:rsidR="001E7F9C" w:rsidRPr="001E7F9C" w:rsidRDefault="001E7F9C" w:rsidP="001E7F9C">
            <w:pPr>
              <w:widowControl w:val="0"/>
              <w:rPr>
                <w:sz w:val="16"/>
                <w:szCs w:val="16"/>
              </w:rPr>
            </w:pPr>
            <w:r w:rsidRPr="001E7F9C">
              <w:rPr>
                <w:sz w:val="16"/>
                <w:szCs w:val="16"/>
              </w:rPr>
              <w:t>03</w:t>
            </w:r>
          </w:p>
        </w:tc>
        <w:tc>
          <w:tcPr>
            <w:tcW w:w="376" w:type="dxa"/>
            <w:hideMark/>
          </w:tcPr>
          <w:p w14:paraId="4EEDEC2C" w14:textId="77777777" w:rsidR="001E7F9C" w:rsidRPr="001E7F9C" w:rsidRDefault="001E7F9C" w:rsidP="001E7F9C">
            <w:pPr>
              <w:widowControl w:val="0"/>
              <w:rPr>
                <w:sz w:val="16"/>
                <w:szCs w:val="16"/>
              </w:rPr>
            </w:pPr>
            <w:r w:rsidRPr="001E7F9C">
              <w:rPr>
                <w:sz w:val="16"/>
                <w:szCs w:val="16"/>
              </w:rPr>
              <w:t>0</w:t>
            </w:r>
          </w:p>
        </w:tc>
        <w:tc>
          <w:tcPr>
            <w:tcW w:w="461" w:type="dxa"/>
            <w:hideMark/>
          </w:tcPr>
          <w:p w14:paraId="188A3518" w14:textId="77777777" w:rsidR="001E7F9C" w:rsidRPr="001E7F9C" w:rsidRDefault="001E7F9C" w:rsidP="001E7F9C">
            <w:pPr>
              <w:widowControl w:val="0"/>
              <w:rPr>
                <w:sz w:val="16"/>
                <w:szCs w:val="16"/>
              </w:rPr>
            </w:pPr>
            <w:r w:rsidRPr="001E7F9C">
              <w:rPr>
                <w:sz w:val="16"/>
                <w:szCs w:val="16"/>
              </w:rPr>
              <w:t>03</w:t>
            </w:r>
          </w:p>
        </w:tc>
        <w:tc>
          <w:tcPr>
            <w:tcW w:w="646" w:type="dxa"/>
            <w:hideMark/>
          </w:tcPr>
          <w:p w14:paraId="09239CC9" w14:textId="77777777" w:rsidR="001E7F9C" w:rsidRPr="001E7F9C" w:rsidRDefault="001E7F9C" w:rsidP="001E7F9C">
            <w:pPr>
              <w:widowControl w:val="0"/>
              <w:rPr>
                <w:sz w:val="16"/>
                <w:szCs w:val="16"/>
              </w:rPr>
            </w:pPr>
            <w:r w:rsidRPr="001E7F9C">
              <w:rPr>
                <w:sz w:val="16"/>
                <w:szCs w:val="16"/>
              </w:rPr>
              <w:t> </w:t>
            </w:r>
          </w:p>
        </w:tc>
        <w:tc>
          <w:tcPr>
            <w:tcW w:w="534" w:type="dxa"/>
            <w:hideMark/>
          </w:tcPr>
          <w:p w14:paraId="36426DF0" w14:textId="77777777" w:rsidR="001E7F9C" w:rsidRPr="001E7F9C" w:rsidRDefault="001E7F9C" w:rsidP="001E7F9C">
            <w:pPr>
              <w:widowControl w:val="0"/>
              <w:rPr>
                <w:sz w:val="16"/>
                <w:szCs w:val="16"/>
              </w:rPr>
            </w:pPr>
            <w:r w:rsidRPr="001E7F9C">
              <w:rPr>
                <w:sz w:val="16"/>
                <w:szCs w:val="16"/>
              </w:rPr>
              <w:t> </w:t>
            </w:r>
          </w:p>
        </w:tc>
        <w:tc>
          <w:tcPr>
            <w:tcW w:w="968" w:type="dxa"/>
            <w:noWrap/>
            <w:hideMark/>
          </w:tcPr>
          <w:p w14:paraId="2D805C64" w14:textId="77777777" w:rsidR="001E7F9C" w:rsidRPr="001E7F9C" w:rsidRDefault="001E7F9C" w:rsidP="001E7F9C">
            <w:pPr>
              <w:widowControl w:val="0"/>
              <w:rPr>
                <w:sz w:val="16"/>
                <w:szCs w:val="16"/>
              </w:rPr>
            </w:pPr>
            <w:r w:rsidRPr="001E7F9C">
              <w:rPr>
                <w:sz w:val="16"/>
                <w:szCs w:val="16"/>
              </w:rPr>
              <w:t>120,0</w:t>
            </w:r>
          </w:p>
        </w:tc>
        <w:tc>
          <w:tcPr>
            <w:tcW w:w="1087" w:type="dxa"/>
            <w:noWrap/>
            <w:hideMark/>
          </w:tcPr>
          <w:p w14:paraId="306537C1" w14:textId="77777777" w:rsidR="001E7F9C" w:rsidRPr="001E7F9C" w:rsidRDefault="001E7F9C" w:rsidP="001E7F9C">
            <w:pPr>
              <w:widowControl w:val="0"/>
              <w:rPr>
                <w:sz w:val="16"/>
                <w:szCs w:val="16"/>
              </w:rPr>
            </w:pPr>
            <w:r w:rsidRPr="001E7F9C">
              <w:rPr>
                <w:sz w:val="16"/>
                <w:szCs w:val="16"/>
              </w:rPr>
              <w:t> </w:t>
            </w:r>
          </w:p>
        </w:tc>
        <w:tc>
          <w:tcPr>
            <w:tcW w:w="1047" w:type="dxa"/>
            <w:noWrap/>
            <w:hideMark/>
          </w:tcPr>
          <w:p w14:paraId="3618AF45" w14:textId="77777777" w:rsidR="001E7F9C" w:rsidRPr="001E7F9C" w:rsidRDefault="001E7F9C" w:rsidP="001E7F9C">
            <w:pPr>
              <w:widowControl w:val="0"/>
              <w:rPr>
                <w:sz w:val="16"/>
                <w:szCs w:val="16"/>
              </w:rPr>
            </w:pPr>
            <w:r w:rsidRPr="001E7F9C">
              <w:rPr>
                <w:sz w:val="16"/>
                <w:szCs w:val="16"/>
              </w:rPr>
              <w:t> </w:t>
            </w:r>
          </w:p>
        </w:tc>
      </w:tr>
      <w:tr w:rsidR="001E7F9C" w:rsidRPr="001E7F9C" w14:paraId="635BDAA7" w14:textId="77777777" w:rsidTr="00B35219">
        <w:trPr>
          <w:trHeight w:val="510"/>
        </w:trPr>
        <w:tc>
          <w:tcPr>
            <w:tcW w:w="2972" w:type="dxa"/>
            <w:hideMark/>
          </w:tcPr>
          <w:p w14:paraId="26DA9242" w14:textId="77777777" w:rsidR="001E7F9C" w:rsidRPr="001E7F9C" w:rsidRDefault="001E7F9C" w:rsidP="001E7F9C">
            <w:pPr>
              <w:widowControl w:val="0"/>
              <w:rPr>
                <w:i/>
                <w:iCs/>
                <w:sz w:val="16"/>
                <w:szCs w:val="16"/>
              </w:rPr>
            </w:pPr>
            <w:r w:rsidRPr="001E7F9C">
              <w:rPr>
                <w:i/>
                <w:iCs/>
                <w:sz w:val="16"/>
                <w:szCs w:val="16"/>
              </w:rPr>
              <w:t>Оказание других видов социальной помощи</w:t>
            </w:r>
          </w:p>
        </w:tc>
        <w:tc>
          <w:tcPr>
            <w:tcW w:w="376" w:type="dxa"/>
            <w:hideMark/>
          </w:tcPr>
          <w:p w14:paraId="2A29B097" w14:textId="77777777" w:rsidR="001E7F9C" w:rsidRPr="001E7F9C" w:rsidRDefault="001E7F9C" w:rsidP="001E7F9C">
            <w:pPr>
              <w:widowControl w:val="0"/>
              <w:rPr>
                <w:sz w:val="16"/>
                <w:szCs w:val="16"/>
              </w:rPr>
            </w:pPr>
            <w:r w:rsidRPr="001E7F9C">
              <w:rPr>
                <w:sz w:val="16"/>
                <w:szCs w:val="16"/>
              </w:rPr>
              <w:t>10</w:t>
            </w:r>
          </w:p>
        </w:tc>
        <w:tc>
          <w:tcPr>
            <w:tcW w:w="475" w:type="dxa"/>
            <w:hideMark/>
          </w:tcPr>
          <w:p w14:paraId="1C6856B1" w14:textId="77777777" w:rsidR="001E7F9C" w:rsidRPr="001E7F9C" w:rsidRDefault="001E7F9C" w:rsidP="001E7F9C">
            <w:pPr>
              <w:widowControl w:val="0"/>
              <w:rPr>
                <w:sz w:val="16"/>
                <w:szCs w:val="16"/>
              </w:rPr>
            </w:pPr>
            <w:r w:rsidRPr="001E7F9C">
              <w:rPr>
                <w:sz w:val="16"/>
                <w:szCs w:val="16"/>
              </w:rPr>
              <w:t>03</w:t>
            </w:r>
          </w:p>
        </w:tc>
        <w:tc>
          <w:tcPr>
            <w:tcW w:w="376" w:type="dxa"/>
            <w:hideMark/>
          </w:tcPr>
          <w:p w14:paraId="69D282DD" w14:textId="77777777" w:rsidR="001E7F9C" w:rsidRPr="001E7F9C" w:rsidRDefault="001E7F9C" w:rsidP="001E7F9C">
            <w:pPr>
              <w:widowControl w:val="0"/>
              <w:rPr>
                <w:sz w:val="16"/>
                <w:szCs w:val="16"/>
              </w:rPr>
            </w:pPr>
            <w:r w:rsidRPr="001E7F9C">
              <w:rPr>
                <w:sz w:val="16"/>
                <w:szCs w:val="16"/>
              </w:rPr>
              <w:t>03</w:t>
            </w:r>
          </w:p>
        </w:tc>
        <w:tc>
          <w:tcPr>
            <w:tcW w:w="376" w:type="dxa"/>
            <w:hideMark/>
          </w:tcPr>
          <w:p w14:paraId="4BF34BD3" w14:textId="77777777" w:rsidR="001E7F9C" w:rsidRPr="001E7F9C" w:rsidRDefault="001E7F9C" w:rsidP="001E7F9C">
            <w:pPr>
              <w:widowControl w:val="0"/>
              <w:rPr>
                <w:sz w:val="16"/>
                <w:szCs w:val="16"/>
              </w:rPr>
            </w:pPr>
            <w:r w:rsidRPr="001E7F9C">
              <w:rPr>
                <w:sz w:val="16"/>
                <w:szCs w:val="16"/>
              </w:rPr>
              <w:t>0</w:t>
            </w:r>
          </w:p>
        </w:tc>
        <w:tc>
          <w:tcPr>
            <w:tcW w:w="461" w:type="dxa"/>
            <w:hideMark/>
          </w:tcPr>
          <w:p w14:paraId="4FB0BAF0" w14:textId="77777777" w:rsidR="001E7F9C" w:rsidRPr="001E7F9C" w:rsidRDefault="001E7F9C" w:rsidP="001E7F9C">
            <w:pPr>
              <w:widowControl w:val="0"/>
              <w:rPr>
                <w:sz w:val="16"/>
                <w:szCs w:val="16"/>
              </w:rPr>
            </w:pPr>
            <w:r w:rsidRPr="001E7F9C">
              <w:rPr>
                <w:sz w:val="16"/>
                <w:szCs w:val="16"/>
              </w:rPr>
              <w:t>03</w:t>
            </w:r>
          </w:p>
        </w:tc>
        <w:tc>
          <w:tcPr>
            <w:tcW w:w="646" w:type="dxa"/>
            <w:hideMark/>
          </w:tcPr>
          <w:p w14:paraId="4A00687F" w14:textId="77777777" w:rsidR="001E7F9C" w:rsidRPr="001E7F9C" w:rsidRDefault="001E7F9C" w:rsidP="001E7F9C">
            <w:pPr>
              <w:widowControl w:val="0"/>
              <w:rPr>
                <w:sz w:val="16"/>
                <w:szCs w:val="16"/>
              </w:rPr>
            </w:pPr>
            <w:r w:rsidRPr="001E7F9C">
              <w:rPr>
                <w:sz w:val="16"/>
                <w:szCs w:val="16"/>
              </w:rPr>
              <w:t>01170</w:t>
            </w:r>
          </w:p>
        </w:tc>
        <w:tc>
          <w:tcPr>
            <w:tcW w:w="534" w:type="dxa"/>
            <w:hideMark/>
          </w:tcPr>
          <w:p w14:paraId="0CB5ABC7" w14:textId="77777777" w:rsidR="001E7F9C" w:rsidRPr="001E7F9C" w:rsidRDefault="001E7F9C" w:rsidP="001E7F9C">
            <w:pPr>
              <w:widowControl w:val="0"/>
              <w:rPr>
                <w:sz w:val="16"/>
                <w:szCs w:val="16"/>
              </w:rPr>
            </w:pPr>
            <w:r w:rsidRPr="001E7F9C">
              <w:rPr>
                <w:sz w:val="16"/>
                <w:szCs w:val="16"/>
              </w:rPr>
              <w:t> </w:t>
            </w:r>
          </w:p>
        </w:tc>
        <w:tc>
          <w:tcPr>
            <w:tcW w:w="968" w:type="dxa"/>
            <w:noWrap/>
            <w:hideMark/>
          </w:tcPr>
          <w:p w14:paraId="308BAA64" w14:textId="77777777" w:rsidR="001E7F9C" w:rsidRPr="001E7F9C" w:rsidRDefault="001E7F9C" w:rsidP="001E7F9C">
            <w:pPr>
              <w:widowControl w:val="0"/>
              <w:rPr>
                <w:sz w:val="16"/>
                <w:szCs w:val="16"/>
              </w:rPr>
            </w:pPr>
            <w:r w:rsidRPr="001E7F9C">
              <w:rPr>
                <w:sz w:val="16"/>
                <w:szCs w:val="16"/>
              </w:rPr>
              <w:t>120,0</w:t>
            </w:r>
          </w:p>
        </w:tc>
        <w:tc>
          <w:tcPr>
            <w:tcW w:w="1087" w:type="dxa"/>
            <w:noWrap/>
            <w:hideMark/>
          </w:tcPr>
          <w:p w14:paraId="79148189" w14:textId="77777777" w:rsidR="001E7F9C" w:rsidRPr="001E7F9C" w:rsidRDefault="001E7F9C" w:rsidP="001E7F9C">
            <w:pPr>
              <w:widowControl w:val="0"/>
              <w:rPr>
                <w:sz w:val="16"/>
                <w:szCs w:val="16"/>
              </w:rPr>
            </w:pPr>
            <w:r w:rsidRPr="001E7F9C">
              <w:rPr>
                <w:sz w:val="16"/>
                <w:szCs w:val="16"/>
              </w:rPr>
              <w:t> </w:t>
            </w:r>
          </w:p>
        </w:tc>
        <w:tc>
          <w:tcPr>
            <w:tcW w:w="1047" w:type="dxa"/>
            <w:noWrap/>
            <w:hideMark/>
          </w:tcPr>
          <w:p w14:paraId="22BA625A" w14:textId="77777777" w:rsidR="001E7F9C" w:rsidRPr="001E7F9C" w:rsidRDefault="001E7F9C" w:rsidP="001E7F9C">
            <w:pPr>
              <w:widowControl w:val="0"/>
              <w:rPr>
                <w:sz w:val="16"/>
                <w:szCs w:val="16"/>
              </w:rPr>
            </w:pPr>
            <w:r w:rsidRPr="001E7F9C">
              <w:rPr>
                <w:sz w:val="16"/>
                <w:szCs w:val="16"/>
              </w:rPr>
              <w:t> </w:t>
            </w:r>
          </w:p>
        </w:tc>
      </w:tr>
      <w:tr w:rsidR="001E7F9C" w:rsidRPr="001E7F9C" w14:paraId="2641BEEF" w14:textId="77777777" w:rsidTr="00B35219">
        <w:trPr>
          <w:trHeight w:val="510"/>
        </w:trPr>
        <w:tc>
          <w:tcPr>
            <w:tcW w:w="2972" w:type="dxa"/>
            <w:hideMark/>
          </w:tcPr>
          <w:p w14:paraId="55E02F34" w14:textId="77777777" w:rsidR="001E7F9C" w:rsidRPr="001E7F9C" w:rsidRDefault="001E7F9C" w:rsidP="001E7F9C">
            <w:pPr>
              <w:widowControl w:val="0"/>
              <w:rPr>
                <w:sz w:val="16"/>
                <w:szCs w:val="16"/>
              </w:rPr>
            </w:pPr>
            <w:r w:rsidRPr="001E7F9C">
              <w:rPr>
                <w:sz w:val="16"/>
                <w:szCs w:val="16"/>
              </w:rPr>
              <w:t>Социальное обеспечение и иные выплаты населению</w:t>
            </w:r>
          </w:p>
        </w:tc>
        <w:tc>
          <w:tcPr>
            <w:tcW w:w="376" w:type="dxa"/>
            <w:hideMark/>
          </w:tcPr>
          <w:p w14:paraId="147FC55F" w14:textId="77777777" w:rsidR="001E7F9C" w:rsidRPr="001E7F9C" w:rsidRDefault="001E7F9C" w:rsidP="001E7F9C">
            <w:pPr>
              <w:widowControl w:val="0"/>
              <w:rPr>
                <w:sz w:val="16"/>
                <w:szCs w:val="16"/>
              </w:rPr>
            </w:pPr>
            <w:r w:rsidRPr="001E7F9C">
              <w:rPr>
                <w:sz w:val="16"/>
                <w:szCs w:val="16"/>
              </w:rPr>
              <w:t>10</w:t>
            </w:r>
          </w:p>
        </w:tc>
        <w:tc>
          <w:tcPr>
            <w:tcW w:w="475" w:type="dxa"/>
            <w:hideMark/>
          </w:tcPr>
          <w:p w14:paraId="04C37B12" w14:textId="77777777" w:rsidR="001E7F9C" w:rsidRPr="001E7F9C" w:rsidRDefault="001E7F9C" w:rsidP="001E7F9C">
            <w:pPr>
              <w:widowControl w:val="0"/>
              <w:rPr>
                <w:sz w:val="16"/>
                <w:szCs w:val="16"/>
              </w:rPr>
            </w:pPr>
            <w:r w:rsidRPr="001E7F9C">
              <w:rPr>
                <w:sz w:val="16"/>
                <w:szCs w:val="16"/>
              </w:rPr>
              <w:t>03</w:t>
            </w:r>
          </w:p>
        </w:tc>
        <w:tc>
          <w:tcPr>
            <w:tcW w:w="376" w:type="dxa"/>
            <w:hideMark/>
          </w:tcPr>
          <w:p w14:paraId="5A5525CC" w14:textId="77777777" w:rsidR="001E7F9C" w:rsidRPr="001E7F9C" w:rsidRDefault="001E7F9C" w:rsidP="001E7F9C">
            <w:pPr>
              <w:widowControl w:val="0"/>
              <w:rPr>
                <w:sz w:val="16"/>
                <w:szCs w:val="16"/>
              </w:rPr>
            </w:pPr>
            <w:r w:rsidRPr="001E7F9C">
              <w:rPr>
                <w:sz w:val="16"/>
                <w:szCs w:val="16"/>
              </w:rPr>
              <w:t>03</w:t>
            </w:r>
          </w:p>
        </w:tc>
        <w:tc>
          <w:tcPr>
            <w:tcW w:w="376" w:type="dxa"/>
            <w:hideMark/>
          </w:tcPr>
          <w:p w14:paraId="0F97EF29" w14:textId="77777777" w:rsidR="001E7F9C" w:rsidRPr="001E7F9C" w:rsidRDefault="001E7F9C" w:rsidP="001E7F9C">
            <w:pPr>
              <w:widowControl w:val="0"/>
              <w:rPr>
                <w:sz w:val="16"/>
                <w:szCs w:val="16"/>
              </w:rPr>
            </w:pPr>
            <w:r w:rsidRPr="001E7F9C">
              <w:rPr>
                <w:sz w:val="16"/>
                <w:szCs w:val="16"/>
              </w:rPr>
              <w:t>0</w:t>
            </w:r>
          </w:p>
        </w:tc>
        <w:tc>
          <w:tcPr>
            <w:tcW w:w="461" w:type="dxa"/>
            <w:hideMark/>
          </w:tcPr>
          <w:p w14:paraId="52BEA886" w14:textId="77777777" w:rsidR="001E7F9C" w:rsidRPr="001E7F9C" w:rsidRDefault="001E7F9C" w:rsidP="001E7F9C">
            <w:pPr>
              <w:widowControl w:val="0"/>
              <w:rPr>
                <w:sz w:val="16"/>
                <w:szCs w:val="16"/>
              </w:rPr>
            </w:pPr>
            <w:r w:rsidRPr="001E7F9C">
              <w:rPr>
                <w:sz w:val="16"/>
                <w:szCs w:val="16"/>
              </w:rPr>
              <w:t>03</w:t>
            </w:r>
          </w:p>
        </w:tc>
        <w:tc>
          <w:tcPr>
            <w:tcW w:w="646" w:type="dxa"/>
            <w:hideMark/>
          </w:tcPr>
          <w:p w14:paraId="7753F218" w14:textId="77777777" w:rsidR="001E7F9C" w:rsidRPr="001E7F9C" w:rsidRDefault="001E7F9C" w:rsidP="001E7F9C">
            <w:pPr>
              <w:widowControl w:val="0"/>
              <w:rPr>
                <w:sz w:val="16"/>
                <w:szCs w:val="16"/>
              </w:rPr>
            </w:pPr>
            <w:r w:rsidRPr="001E7F9C">
              <w:rPr>
                <w:sz w:val="16"/>
                <w:szCs w:val="16"/>
              </w:rPr>
              <w:t>01170</w:t>
            </w:r>
          </w:p>
        </w:tc>
        <w:tc>
          <w:tcPr>
            <w:tcW w:w="534" w:type="dxa"/>
            <w:hideMark/>
          </w:tcPr>
          <w:p w14:paraId="6A7B859E" w14:textId="77777777" w:rsidR="001E7F9C" w:rsidRPr="001E7F9C" w:rsidRDefault="001E7F9C" w:rsidP="001E7F9C">
            <w:pPr>
              <w:widowControl w:val="0"/>
              <w:rPr>
                <w:sz w:val="16"/>
                <w:szCs w:val="16"/>
              </w:rPr>
            </w:pPr>
            <w:r w:rsidRPr="001E7F9C">
              <w:rPr>
                <w:sz w:val="16"/>
                <w:szCs w:val="16"/>
              </w:rPr>
              <w:t>300</w:t>
            </w:r>
          </w:p>
        </w:tc>
        <w:tc>
          <w:tcPr>
            <w:tcW w:w="968" w:type="dxa"/>
            <w:noWrap/>
            <w:hideMark/>
          </w:tcPr>
          <w:p w14:paraId="1FC1E4D4" w14:textId="77777777" w:rsidR="001E7F9C" w:rsidRPr="001E7F9C" w:rsidRDefault="001E7F9C" w:rsidP="001E7F9C">
            <w:pPr>
              <w:widowControl w:val="0"/>
              <w:rPr>
                <w:sz w:val="16"/>
                <w:szCs w:val="16"/>
              </w:rPr>
            </w:pPr>
            <w:r w:rsidRPr="001E7F9C">
              <w:rPr>
                <w:sz w:val="16"/>
                <w:szCs w:val="16"/>
              </w:rPr>
              <w:t>120,0</w:t>
            </w:r>
          </w:p>
        </w:tc>
        <w:tc>
          <w:tcPr>
            <w:tcW w:w="1087" w:type="dxa"/>
            <w:noWrap/>
            <w:hideMark/>
          </w:tcPr>
          <w:p w14:paraId="6C74581A" w14:textId="77777777" w:rsidR="001E7F9C" w:rsidRPr="001E7F9C" w:rsidRDefault="001E7F9C" w:rsidP="001E7F9C">
            <w:pPr>
              <w:widowControl w:val="0"/>
              <w:rPr>
                <w:sz w:val="16"/>
                <w:szCs w:val="16"/>
              </w:rPr>
            </w:pPr>
            <w:r w:rsidRPr="001E7F9C">
              <w:rPr>
                <w:sz w:val="16"/>
                <w:szCs w:val="16"/>
              </w:rPr>
              <w:t> </w:t>
            </w:r>
          </w:p>
        </w:tc>
        <w:tc>
          <w:tcPr>
            <w:tcW w:w="1047" w:type="dxa"/>
            <w:noWrap/>
            <w:hideMark/>
          </w:tcPr>
          <w:p w14:paraId="4664DB66" w14:textId="77777777" w:rsidR="001E7F9C" w:rsidRPr="001E7F9C" w:rsidRDefault="001E7F9C" w:rsidP="001E7F9C">
            <w:pPr>
              <w:widowControl w:val="0"/>
              <w:rPr>
                <w:sz w:val="16"/>
                <w:szCs w:val="16"/>
              </w:rPr>
            </w:pPr>
            <w:r w:rsidRPr="001E7F9C">
              <w:rPr>
                <w:sz w:val="16"/>
                <w:szCs w:val="16"/>
              </w:rPr>
              <w:t> </w:t>
            </w:r>
          </w:p>
        </w:tc>
      </w:tr>
      <w:tr w:rsidR="001E7F9C" w:rsidRPr="001E7F9C" w14:paraId="66105006" w14:textId="77777777" w:rsidTr="00B35219">
        <w:trPr>
          <w:trHeight w:val="510"/>
        </w:trPr>
        <w:tc>
          <w:tcPr>
            <w:tcW w:w="2972" w:type="dxa"/>
            <w:hideMark/>
          </w:tcPr>
          <w:p w14:paraId="4346995C" w14:textId="77777777" w:rsidR="001E7F9C" w:rsidRPr="001E7F9C" w:rsidRDefault="001E7F9C" w:rsidP="001E7F9C">
            <w:pPr>
              <w:widowControl w:val="0"/>
              <w:rPr>
                <w:sz w:val="16"/>
                <w:szCs w:val="16"/>
              </w:rPr>
            </w:pPr>
            <w:r w:rsidRPr="001E7F9C">
              <w:rPr>
                <w:sz w:val="16"/>
                <w:szCs w:val="16"/>
              </w:rPr>
              <w:t>Социальные выплаты гражданам, кроме публичных нормативных социальных выплат</w:t>
            </w:r>
          </w:p>
        </w:tc>
        <w:tc>
          <w:tcPr>
            <w:tcW w:w="376" w:type="dxa"/>
            <w:hideMark/>
          </w:tcPr>
          <w:p w14:paraId="067643A7" w14:textId="77777777" w:rsidR="001E7F9C" w:rsidRPr="001E7F9C" w:rsidRDefault="001E7F9C" w:rsidP="001E7F9C">
            <w:pPr>
              <w:widowControl w:val="0"/>
              <w:rPr>
                <w:sz w:val="16"/>
                <w:szCs w:val="16"/>
              </w:rPr>
            </w:pPr>
            <w:r w:rsidRPr="001E7F9C">
              <w:rPr>
                <w:sz w:val="16"/>
                <w:szCs w:val="16"/>
              </w:rPr>
              <w:t>10</w:t>
            </w:r>
          </w:p>
        </w:tc>
        <w:tc>
          <w:tcPr>
            <w:tcW w:w="475" w:type="dxa"/>
            <w:hideMark/>
          </w:tcPr>
          <w:p w14:paraId="020E205C" w14:textId="77777777" w:rsidR="001E7F9C" w:rsidRPr="001E7F9C" w:rsidRDefault="001E7F9C" w:rsidP="001E7F9C">
            <w:pPr>
              <w:widowControl w:val="0"/>
              <w:rPr>
                <w:sz w:val="16"/>
                <w:szCs w:val="16"/>
              </w:rPr>
            </w:pPr>
            <w:r w:rsidRPr="001E7F9C">
              <w:rPr>
                <w:sz w:val="16"/>
                <w:szCs w:val="16"/>
              </w:rPr>
              <w:t>03</w:t>
            </w:r>
          </w:p>
        </w:tc>
        <w:tc>
          <w:tcPr>
            <w:tcW w:w="376" w:type="dxa"/>
            <w:hideMark/>
          </w:tcPr>
          <w:p w14:paraId="72FC0FDB" w14:textId="77777777" w:rsidR="001E7F9C" w:rsidRPr="001E7F9C" w:rsidRDefault="001E7F9C" w:rsidP="001E7F9C">
            <w:pPr>
              <w:widowControl w:val="0"/>
              <w:rPr>
                <w:sz w:val="16"/>
                <w:szCs w:val="16"/>
              </w:rPr>
            </w:pPr>
            <w:r w:rsidRPr="001E7F9C">
              <w:rPr>
                <w:sz w:val="16"/>
                <w:szCs w:val="16"/>
              </w:rPr>
              <w:t>03</w:t>
            </w:r>
          </w:p>
        </w:tc>
        <w:tc>
          <w:tcPr>
            <w:tcW w:w="376" w:type="dxa"/>
            <w:hideMark/>
          </w:tcPr>
          <w:p w14:paraId="4AF94BBB" w14:textId="77777777" w:rsidR="001E7F9C" w:rsidRPr="001E7F9C" w:rsidRDefault="001E7F9C" w:rsidP="001E7F9C">
            <w:pPr>
              <w:widowControl w:val="0"/>
              <w:rPr>
                <w:sz w:val="16"/>
                <w:szCs w:val="16"/>
              </w:rPr>
            </w:pPr>
            <w:r w:rsidRPr="001E7F9C">
              <w:rPr>
                <w:sz w:val="16"/>
                <w:szCs w:val="16"/>
              </w:rPr>
              <w:t>0</w:t>
            </w:r>
          </w:p>
        </w:tc>
        <w:tc>
          <w:tcPr>
            <w:tcW w:w="461" w:type="dxa"/>
            <w:hideMark/>
          </w:tcPr>
          <w:p w14:paraId="58DB2990" w14:textId="77777777" w:rsidR="001E7F9C" w:rsidRPr="001E7F9C" w:rsidRDefault="001E7F9C" w:rsidP="001E7F9C">
            <w:pPr>
              <w:widowControl w:val="0"/>
              <w:rPr>
                <w:sz w:val="16"/>
                <w:szCs w:val="16"/>
              </w:rPr>
            </w:pPr>
            <w:r w:rsidRPr="001E7F9C">
              <w:rPr>
                <w:sz w:val="16"/>
                <w:szCs w:val="16"/>
              </w:rPr>
              <w:t>03</w:t>
            </w:r>
          </w:p>
        </w:tc>
        <w:tc>
          <w:tcPr>
            <w:tcW w:w="646" w:type="dxa"/>
            <w:hideMark/>
          </w:tcPr>
          <w:p w14:paraId="6AD650FA" w14:textId="77777777" w:rsidR="001E7F9C" w:rsidRPr="001E7F9C" w:rsidRDefault="001E7F9C" w:rsidP="001E7F9C">
            <w:pPr>
              <w:widowControl w:val="0"/>
              <w:rPr>
                <w:sz w:val="16"/>
                <w:szCs w:val="16"/>
              </w:rPr>
            </w:pPr>
            <w:r w:rsidRPr="001E7F9C">
              <w:rPr>
                <w:sz w:val="16"/>
                <w:szCs w:val="16"/>
              </w:rPr>
              <w:t>01170</w:t>
            </w:r>
          </w:p>
        </w:tc>
        <w:tc>
          <w:tcPr>
            <w:tcW w:w="534" w:type="dxa"/>
            <w:hideMark/>
          </w:tcPr>
          <w:p w14:paraId="3AED7497" w14:textId="77777777" w:rsidR="001E7F9C" w:rsidRPr="001E7F9C" w:rsidRDefault="001E7F9C" w:rsidP="001E7F9C">
            <w:pPr>
              <w:widowControl w:val="0"/>
              <w:rPr>
                <w:sz w:val="16"/>
                <w:szCs w:val="16"/>
              </w:rPr>
            </w:pPr>
            <w:r w:rsidRPr="001E7F9C">
              <w:rPr>
                <w:sz w:val="16"/>
                <w:szCs w:val="16"/>
              </w:rPr>
              <w:t>320</w:t>
            </w:r>
          </w:p>
        </w:tc>
        <w:tc>
          <w:tcPr>
            <w:tcW w:w="968" w:type="dxa"/>
            <w:noWrap/>
            <w:hideMark/>
          </w:tcPr>
          <w:p w14:paraId="429EA2BE" w14:textId="77777777" w:rsidR="001E7F9C" w:rsidRPr="001E7F9C" w:rsidRDefault="001E7F9C" w:rsidP="001E7F9C">
            <w:pPr>
              <w:widowControl w:val="0"/>
              <w:rPr>
                <w:sz w:val="16"/>
                <w:szCs w:val="16"/>
              </w:rPr>
            </w:pPr>
            <w:r w:rsidRPr="001E7F9C">
              <w:rPr>
                <w:sz w:val="16"/>
                <w:szCs w:val="16"/>
              </w:rPr>
              <w:t>120,0</w:t>
            </w:r>
          </w:p>
        </w:tc>
        <w:tc>
          <w:tcPr>
            <w:tcW w:w="1087" w:type="dxa"/>
            <w:noWrap/>
            <w:hideMark/>
          </w:tcPr>
          <w:p w14:paraId="5AD61D5A" w14:textId="77777777" w:rsidR="001E7F9C" w:rsidRPr="001E7F9C" w:rsidRDefault="001E7F9C" w:rsidP="001E7F9C">
            <w:pPr>
              <w:widowControl w:val="0"/>
              <w:rPr>
                <w:sz w:val="16"/>
                <w:szCs w:val="16"/>
              </w:rPr>
            </w:pPr>
            <w:r w:rsidRPr="001E7F9C">
              <w:rPr>
                <w:sz w:val="16"/>
                <w:szCs w:val="16"/>
              </w:rPr>
              <w:t> </w:t>
            </w:r>
          </w:p>
        </w:tc>
        <w:tc>
          <w:tcPr>
            <w:tcW w:w="1047" w:type="dxa"/>
            <w:noWrap/>
            <w:hideMark/>
          </w:tcPr>
          <w:p w14:paraId="6330E6BA" w14:textId="77777777" w:rsidR="001E7F9C" w:rsidRPr="001E7F9C" w:rsidRDefault="001E7F9C" w:rsidP="001E7F9C">
            <w:pPr>
              <w:widowControl w:val="0"/>
              <w:rPr>
                <w:sz w:val="16"/>
                <w:szCs w:val="16"/>
              </w:rPr>
            </w:pPr>
            <w:r w:rsidRPr="001E7F9C">
              <w:rPr>
                <w:sz w:val="16"/>
                <w:szCs w:val="16"/>
              </w:rPr>
              <w:t> </w:t>
            </w:r>
          </w:p>
        </w:tc>
      </w:tr>
      <w:tr w:rsidR="001E7F9C" w:rsidRPr="001E7F9C" w14:paraId="14DC6B35" w14:textId="77777777" w:rsidTr="00B35219">
        <w:trPr>
          <w:trHeight w:val="630"/>
        </w:trPr>
        <w:tc>
          <w:tcPr>
            <w:tcW w:w="2972" w:type="dxa"/>
            <w:hideMark/>
          </w:tcPr>
          <w:p w14:paraId="1ADAE9F2" w14:textId="77777777" w:rsidR="001E7F9C" w:rsidRPr="001E7F9C" w:rsidRDefault="001E7F9C" w:rsidP="001E7F9C">
            <w:pPr>
              <w:widowControl w:val="0"/>
              <w:rPr>
                <w:sz w:val="16"/>
                <w:szCs w:val="16"/>
              </w:rPr>
            </w:pPr>
            <w:r w:rsidRPr="001E7F9C">
              <w:rPr>
                <w:sz w:val="16"/>
                <w:szCs w:val="16"/>
              </w:rPr>
              <w:t>Муниципальная программа Рузаевского муниципального района "Обеспечение жильем молодых семей на 2024-2030 годы"</w:t>
            </w:r>
          </w:p>
        </w:tc>
        <w:tc>
          <w:tcPr>
            <w:tcW w:w="376" w:type="dxa"/>
            <w:hideMark/>
          </w:tcPr>
          <w:p w14:paraId="5B4DB4BD" w14:textId="77777777" w:rsidR="001E7F9C" w:rsidRPr="001E7F9C" w:rsidRDefault="001E7F9C" w:rsidP="001E7F9C">
            <w:pPr>
              <w:widowControl w:val="0"/>
              <w:rPr>
                <w:sz w:val="16"/>
                <w:szCs w:val="16"/>
              </w:rPr>
            </w:pPr>
            <w:r w:rsidRPr="001E7F9C">
              <w:rPr>
                <w:sz w:val="16"/>
                <w:szCs w:val="16"/>
              </w:rPr>
              <w:t>10</w:t>
            </w:r>
          </w:p>
        </w:tc>
        <w:tc>
          <w:tcPr>
            <w:tcW w:w="475" w:type="dxa"/>
            <w:hideMark/>
          </w:tcPr>
          <w:p w14:paraId="4F1BAFF8" w14:textId="77777777" w:rsidR="001E7F9C" w:rsidRPr="001E7F9C" w:rsidRDefault="001E7F9C" w:rsidP="001E7F9C">
            <w:pPr>
              <w:widowControl w:val="0"/>
              <w:rPr>
                <w:sz w:val="16"/>
                <w:szCs w:val="16"/>
              </w:rPr>
            </w:pPr>
            <w:r w:rsidRPr="001E7F9C">
              <w:rPr>
                <w:sz w:val="16"/>
                <w:szCs w:val="16"/>
              </w:rPr>
              <w:t>03</w:t>
            </w:r>
          </w:p>
        </w:tc>
        <w:tc>
          <w:tcPr>
            <w:tcW w:w="376" w:type="dxa"/>
            <w:hideMark/>
          </w:tcPr>
          <w:p w14:paraId="743A99DA" w14:textId="77777777" w:rsidR="001E7F9C" w:rsidRPr="001E7F9C" w:rsidRDefault="001E7F9C" w:rsidP="001E7F9C">
            <w:pPr>
              <w:widowControl w:val="0"/>
              <w:rPr>
                <w:sz w:val="16"/>
                <w:szCs w:val="16"/>
              </w:rPr>
            </w:pPr>
            <w:r w:rsidRPr="001E7F9C">
              <w:rPr>
                <w:sz w:val="16"/>
                <w:szCs w:val="16"/>
              </w:rPr>
              <w:t>04</w:t>
            </w:r>
          </w:p>
        </w:tc>
        <w:tc>
          <w:tcPr>
            <w:tcW w:w="376" w:type="dxa"/>
            <w:hideMark/>
          </w:tcPr>
          <w:p w14:paraId="072D3B75" w14:textId="77777777" w:rsidR="001E7F9C" w:rsidRPr="001E7F9C" w:rsidRDefault="001E7F9C" w:rsidP="001E7F9C">
            <w:pPr>
              <w:widowControl w:val="0"/>
              <w:rPr>
                <w:sz w:val="16"/>
                <w:szCs w:val="16"/>
              </w:rPr>
            </w:pPr>
            <w:r w:rsidRPr="001E7F9C">
              <w:rPr>
                <w:sz w:val="16"/>
                <w:szCs w:val="16"/>
              </w:rPr>
              <w:t> </w:t>
            </w:r>
          </w:p>
        </w:tc>
        <w:tc>
          <w:tcPr>
            <w:tcW w:w="461" w:type="dxa"/>
            <w:hideMark/>
          </w:tcPr>
          <w:p w14:paraId="6D4EA356" w14:textId="77777777" w:rsidR="001E7F9C" w:rsidRPr="001E7F9C" w:rsidRDefault="001E7F9C" w:rsidP="001E7F9C">
            <w:pPr>
              <w:widowControl w:val="0"/>
              <w:rPr>
                <w:sz w:val="16"/>
                <w:szCs w:val="16"/>
              </w:rPr>
            </w:pPr>
            <w:r w:rsidRPr="001E7F9C">
              <w:rPr>
                <w:sz w:val="16"/>
                <w:szCs w:val="16"/>
              </w:rPr>
              <w:t> </w:t>
            </w:r>
          </w:p>
        </w:tc>
        <w:tc>
          <w:tcPr>
            <w:tcW w:w="646" w:type="dxa"/>
            <w:hideMark/>
          </w:tcPr>
          <w:p w14:paraId="7CDCFE0B" w14:textId="77777777" w:rsidR="001E7F9C" w:rsidRPr="001E7F9C" w:rsidRDefault="001E7F9C" w:rsidP="001E7F9C">
            <w:pPr>
              <w:widowControl w:val="0"/>
              <w:rPr>
                <w:sz w:val="16"/>
                <w:szCs w:val="16"/>
              </w:rPr>
            </w:pPr>
            <w:r w:rsidRPr="001E7F9C">
              <w:rPr>
                <w:sz w:val="16"/>
                <w:szCs w:val="16"/>
              </w:rPr>
              <w:t> </w:t>
            </w:r>
          </w:p>
        </w:tc>
        <w:tc>
          <w:tcPr>
            <w:tcW w:w="534" w:type="dxa"/>
            <w:hideMark/>
          </w:tcPr>
          <w:p w14:paraId="450AEA1A" w14:textId="77777777" w:rsidR="001E7F9C" w:rsidRPr="001E7F9C" w:rsidRDefault="001E7F9C" w:rsidP="001E7F9C">
            <w:pPr>
              <w:widowControl w:val="0"/>
              <w:rPr>
                <w:sz w:val="16"/>
                <w:szCs w:val="16"/>
              </w:rPr>
            </w:pPr>
            <w:r w:rsidRPr="001E7F9C">
              <w:rPr>
                <w:sz w:val="16"/>
                <w:szCs w:val="16"/>
              </w:rPr>
              <w:t> </w:t>
            </w:r>
          </w:p>
        </w:tc>
        <w:tc>
          <w:tcPr>
            <w:tcW w:w="968" w:type="dxa"/>
            <w:noWrap/>
            <w:hideMark/>
          </w:tcPr>
          <w:p w14:paraId="4EC3B5E5" w14:textId="77777777" w:rsidR="001E7F9C" w:rsidRPr="001E7F9C" w:rsidRDefault="001E7F9C" w:rsidP="001E7F9C">
            <w:pPr>
              <w:widowControl w:val="0"/>
              <w:rPr>
                <w:sz w:val="16"/>
                <w:szCs w:val="16"/>
              </w:rPr>
            </w:pPr>
            <w:r w:rsidRPr="001E7F9C">
              <w:rPr>
                <w:sz w:val="16"/>
                <w:szCs w:val="16"/>
              </w:rPr>
              <w:t>2 681,8</w:t>
            </w:r>
          </w:p>
        </w:tc>
        <w:tc>
          <w:tcPr>
            <w:tcW w:w="1087" w:type="dxa"/>
            <w:noWrap/>
            <w:hideMark/>
          </w:tcPr>
          <w:p w14:paraId="4525F2D9" w14:textId="77777777" w:rsidR="001E7F9C" w:rsidRPr="001E7F9C" w:rsidRDefault="001E7F9C" w:rsidP="001E7F9C">
            <w:pPr>
              <w:widowControl w:val="0"/>
              <w:rPr>
                <w:sz w:val="16"/>
                <w:szCs w:val="16"/>
              </w:rPr>
            </w:pPr>
            <w:r w:rsidRPr="001E7F9C">
              <w:rPr>
                <w:sz w:val="16"/>
                <w:szCs w:val="16"/>
              </w:rPr>
              <w:t>0,0</w:t>
            </w:r>
          </w:p>
        </w:tc>
        <w:tc>
          <w:tcPr>
            <w:tcW w:w="1047" w:type="dxa"/>
            <w:noWrap/>
            <w:hideMark/>
          </w:tcPr>
          <w:p w14:paraId="5BE254CF" w14:textId="77777777" w:rsidR="001E7F9C" w:rsidRPr="001E7F9C" w:rsidRDefault="001E7F9C" w:rsidP="001E7F9C">
            <w:pPr>
              <w:widowControl w:val="0"/>
              <w:rPr>
                <w:sz w:val="16"/>
                <w:szCs w:val="16"/>
              </w:rPr>
            </w:pPr>
            <w:r w:rsidRPr="001E7F9C">
              <w:rPr>
                <w:sz w:val="16"/>
                <w:szCs w:val="16"/>
              </w:rPr>
              <w:t>2 554,9</w:t>
            </w:r>
          </w:p>
        </w:tc>
      </w:tr>
      <w:tr w:rsidR="001E7F9C" w:rsidRPr="001E7F9C" w14:paraId="29208038" w14:textId="77777777" w:rsidTr="00B35219">
        <w:trPr>
          <w:trHeight w:val="630"/>
        </w:trPr>
        <w:tc>
          <w:tcPr>
            <w:tcW w:w="2972" w:type="dxa"/>
            <w:hideMark/>
          </w:tcPr>
          <w:p w14:paraId="67099A35" w14:textId="77777777" w:rsidR="001E7F9C" w:rsidRPr="001E7F9C" w:rsidRDefault="001E7F9C" w:rsidP="001E7F9C">
            <w:pPr>
              <w:widowControl w:val="0"/>
              <w:rPr>
                <w:sz w:val="16"/>
                <w:szCs w:val="16"/>
              </w:rPr>
            </w:pPr>
            <w:r w:rsidRPr="001E7F9C">
              <w:rPr>
                <w:sz w:val="16"/>
                <w:szCs w:val="16"/>
              </w:rPr>
              <w:t>Основное мероприятие "Реализация мероприятий по выполнению обязательств перед участниками программы "Обеспечение жильем молодых семей на 2024-2030 годы"</w:t>
            </w:r>
          </w:p>
        </w:tc>
        <w:tc>
          <w:tcPr>
            <w:tcW w:w="376" w:type="dxa"/>
            <w:hideMark/>
          </w:tcPr>
          <w:p w14:paraId="766DC7CE" w14:textId="77777777" w:rsidR="001E7F9C" w:rsidRPr="001E7F9C" w:rsidRDefault="001E7F9C" w:rsidP="001E7F9C">
            <w:pPr>
              <w:widowControl w:val="0"/>
              <w:rPr>
                <w:sz w:val="16"/>
                <w:szCs w:val="16"/>
              </w:rPr>
            </w:pPr>
            <w:r w:rsidRPr="001E7F9C">
              <w:rPr>
                <w:sz w:val="16"/>
                <w:szCs w:val="16"/>
              </w:rPr>
              <w:t>10</w:t>
            </w:r>
          </w:p>
        </w:tc>
        <w:tc>
          <w:tcPr>
            <w:tcW w:w="475" w:type="dxa"/>
            <w:hideMark/>
          </w:tcPr>
          <w:p w14:paraId="6C9720E5" w14:textId="77777777" w:rsidR="001E7F9C" w:rsidRPr="001E7F9C" w:rsidRDefault="001E7F9C" w:rsidP="001E7F9C">
            <w:pPr>
              <w:widowControl w:val="0"/>
              <w:rPr>
                <w:sz w:val="16"/>
                <w:szCs w:val="16"/>
              </w:rPr>
            </w:pPr>
            <w:r w:rsidRPr="001E7F9C">
              <w:rPr>
                <w:sz w:val="16"/>
                <w:szCs w:val="16"/>
              </w:rPr>
              <w:t>03</w:t>
            </w:r>
          </w:p>
        </w:tc>
        <w:tc>
          <w:tcPr>
            <w:tcW w:w="376" w:type="dxa"/>
            <w:hideMark/>
          </w:tcPr>
          <w:p w14:paraId="7CD5E327" w14:textId="77777777" w:rsidR="001E7F9C" w:rsidRPr="001E7F9C" w:rsidRDefault="001E7F9C" w:rsidP="001E7F9C">
            <w:pPr>
              <w:widowControl w:val="0"/>
              <w:rPr>
                <w:sz w:val="16"/>
                <w:szCs w:val="16"/>
              </w:rPr>
            </w:pPr>
            <w:r w:rsidRPr="001E7F9C">
              <w:rPr>
                <w:sz w:val="16"/>
                <w:szCs w:val="16"/>
              </w:rPr>
              <w:t>04</w:t>
            </w:r>
          </w:p>
        </w:tc>
        <w:tc>
          <w:tcPr>
            <w:tcW w:w="376" w:type="dxa"/>
            <w:hideMark/>
          </w:tcPr>
          <w:p w14:paraId="34785A03" w14:textId="77777777" w:rsidR="001E7F9C" w:rsidRPr="001E7F9C" w:rsidRDefault="001E7F9C" w:rsidP="001E7F9C">
            <w:pPr>
              <w:widowControl w:val="0"/>
              <w:rPr>
                <w:sz w:val="16"/>
                <w:szCs w:val="16"/>
              </w:rPr>
            </w:pPr>
            <w:r w:rsidRPr="001E7F9C">
              <w:rPr>
                <w:sz w:val="16"/>
                <w:szCs w:val="16"/>
              </w:rPr>
              <w:t>0</w:t>
            </w:r>
          </w:p>
        </w:tc>
        <w:tc>
          <w:tcPr>
            <w:tcW w:w="461" w:type="dxa"/>
            <w:hideMark/>
          </w:tcPr>
          <w:p w14:paraId="0821EEE6" w14:textId="77777777" w:rsidR="001E7F9C" w:rsidRPr="001E7F9C" w:rsidRDefault="001E7F9C" w:rsidP="001E7F9C">
            <w:pPr>
              <w:widowControl w:val="0"/>
              <w:rPr>
                <w:sz w:val="16"/>
                <w:szCs w:val="16"/>
              </w:rPr>
            </w:pPr>
            <w:r w:rsidRPr="001E7F9C">
              <w:rPr>
                <w:sz w:val="16"/>
                <w:szCs w:val="16"/>
              </w:rPr>
              <w:t>02</w:t>
            </w:r>
          </w:p>
        </w:tc>
        <w:tc>
          <w:tcPr>
            <w:tcW w:w="646" w:type="dxa"/>
            <w:hideMark/>
          </w:tcPr>
          <w:p w14:paraId="18D69DD0" w14:textId="77777777" w:rsidR="001E7F9C" w:rsidRPr="001E7F9C" w:rsidRDefault="001E7F9C" w:rsidP="001E7F9C">
            <w:pPr>
              <w:widowControl w:val="0"/>
              <w:rPr>
                <w:sz w:val="16"/>
                <w:szCs w:val="16"/>
              </w:rPr>
            </w:pPr>
            <w:r w:rsidRPr="001E7F9C">
              <w:rPr>
                <w:sz w:val="16"/>
                <w:szCs w:val="16"/>
              </w:rPr>
              <w:t> </w:t>
            </w:r>
          </w:p>
        </w:tc>
        <w:tc>
          <w:tcPr>
            <w:tcW w:w="534" w:type="dxa"/>
            <w:hideMark/>
          </w:tcPr>
          <w:p w14:paraId="7C70E723" w14:textId="77777777" w:rsidR="001E7F9C" w:rsidRPr="001E7F9C" w:rsidRDefault="001E7F9C" w:rsidP="001E7F9C">
            <w:pPr>
              <w:widowControl w:val="0"/>
              <w:rPr>
                <w:sz w:val="16"/>
                <w:szCs w:val="16"/>
              </w:rPr>
            </w:pPr>
            <w:r w:rsidRPr="001E7F9C">
              <w:rPr>
                <w:sz w:val="16"/>
                <w:szCs w:val="16"/>
              </w:rPr>
              <w:t> </w:t>
            </w:r>
          </w:p>
        </w:tc>
        <w:tc>
          <w:tcPr>
            <w:tcW w:w="968" w:type="dxa"/>
            <w:noWrap/>
            <w:hideMark/>
          </w:tcPr>
          <w:p w14:paraId="12601ADC" w14:textId="77777777" w:rsidR="001E7F9C" w:rsidRPr="001E7F9C" w:rsidRDefault="001E7F9C" w:rsidP="001E7F9C">
            <w:pPr>
              <w:widowControl w:val="0"/>
              <w:rPr>
                <w:sz w:val="16"/>
                <w:szCs w:val="16"/>
              </w:rPr>
            </w:pPr>
            <w:r w:rsidRPr="001E7F9C">
              <w:rPr>
                <w:sz w:val="16"/>
                <w:szCs w:val="16"/>
              </w:rPr>
              <w:t>2 681,8</w:t>
            </w:r>
          </w:p>
        </w:tc>
        <w:tc>
          <w:tcPr>
            <w:tcW w:w="1087" w:type="dxa"/>
            <w:noWrap/>
            <w:hideMark/>
          </w:tcPr>
          <w:p w14:paraId="0BF32831" w14:textId="77777777" w:rsidR="001E7F9C" w:rsidRPr="001E7F9C" w:rsidRDefault="001E7F9C" w:rsidP="001E7F9C">
            <w:pPr>
              <w:widowControl w:val="0"/>
              <w:rPr>
                <w:sz w:val="16"/>
                <w:szCs w:val="16"/>
              </w:rPr>
            </w:pPr>
            <w:r w:rsidRPr="001E7F9C">
              <w:rPr>
                <w:sz w:val="16"/>
                <w:szCs w:val="16"/>
              </w:rPr>
              <w:t>0,0</w:t>
            </w:r>
          </w:p>
        </w:tc>
        <w:tc>
          <w:tcPr>
            <w:tcW w:w="1047" w:type="dxa"/>
            <w:noWrap/>
            <w:hideMark/>
          </w:tcPr>
          <w:p w14:paraId="0A59911B" w14:textId="77777777" w:rsidR="001E7F9C" w:rsidRPr="001E7F9C" w:rsidRDefault="001E7F9C" w:rsidP="001E7F9C">
            <w:pPr>
              <w:widowControl w:val="0"/>
              <w:rPr>
                <w:sz w:val="16"/>
                <w:szCs w:val="16"/>
              </w:rPr>
            </w:pPr>
            <w:r w:rsidRPr="001E7F9C">
              <w:rPr>
                <w:sz w:val="16"/>
                <w:szCs w:val="16"/>
              </w:rPr>
              <w:t>2 554,9</w:t>
            </w:r>
          </w:p>
        </w:tc>
      </w:tr>
      <w:tr w:rsidR="001E7F9C" w:rsidRPr="001E7F9C" w14:paraId="570A5084" w14:textId="77777777" w:rsidTr="00B35219">
        <w:trPr>
          <w:trHeight w:val="585"/>
        </w:trPr>
        <w:tc>
          <w:tcPr>
            <w:tcW w:w="2972" w:type="dxa"/>
            <w:hideMark/>
          </w:tcPr>
          <w:p w14:paraId="5EE39BCA" w14:textId="77777777" w:rsidR="001E7F9C" w:rsidRPr="001E7F9C" w:rsidRDefault="001E7F9C" w:rsidP="001E7F9C">
            <w:pPr>
              <w:widowControl w:val="0"/>
              <w:rPr>
                <w:i/>
                <w:iCs/>
                <w:sz w:val="16"/>
                <w:szCs w:val="16"/>
              </w:rPr>
            </w:pPr>
            <w:r w:rsidRPr="001E7F9C">
              <w:rPr>
                <w:i/>
                <w:iCs/>
                <w:sz w:val="16"/>
                <w:szCs w:val="16"/>
              </w:rPr>
              <w:t>Предоставление молодым семьям социальных выплат на строительство или приобретение жилья</w:t>
            </w:r>
          </w:p>
        </w:tc>
        <w:tc>
          <w:tcPr>
            <w:tcW w:w="376" w:type="dxa"/>
            <w:hideMark/>
          </w:tcPr>
          <w:p w14:paraId="5CDC7E1B" w14:textId="77777777" w:rsidR="001E7F9C" w:rsidRPr="001E7F9C" w:rsidRDefault="001E7F9C" w:rsidP="001E7F9C">
            <w:pPr>
              <w:widowControl w:val="0"/>
              <w:rPr>
                <w:sz w:val="16"/>
                <w:szCs w:val="16"/>
              </w:rPr>
            </w:pPr>
            <w:r w:rsidRPr="001E7F9C">
              <w:rPr>
                <w:sz w:val="16"/>
                <w:szCs w:val="16"/>
              </w:rPr>
              <w:t>10</w:t>
            </w:r>
          </w:p>
        </w:tc>
        <w:tc>
          <w:tcPr>
            <w:tcW w:w="475" w:type="dxa"/>
            <w:hideMark/>
          </w:tcPr>
          <w:p w14:paraId="11DEB6F7" w14:textId="77777777" w:rsidR="001E7F9C" w:rsidRPr="001E7F9C" w:rsidRDefault="001E7F9C" w:rsidP="001E7F9C">
            <w:pPr>
              <w:widowControl w:val="0"/>
              <w:rPr>
                <w:sz w:val="16"/>
                <w:szCs w:val="16"/>
              </w:rPr>
            </w:pPr>
            <w:r w:rsidRPr="001E7F9C">
              <w:rPr>
                <w:sz w:val="16"/>
                <w:szCs w:val="16"/>
              </w:rPr>
              <w:t>03</w:t>
            </w:r>
          </w:p>
        </w:tc>
        <w:tc>
          <w:tcPr>
            <w:tcW w:w="376" w:type="dxa"/>
            <w:hideMark/>
          </w:tcPr>
          <w:p w14:paraId="281DDD73" w14:textId="77777777" w:rsidR="001E7F9C" w:rsidRPr="001E7F9C" w:rsidRDefault="001E7F9C" w:rsidP="001E7F9C">
            <w:pPr>
              <w:widowControl w:val="0"/>
              <w:rPr>
                <w:sz w:val="16"/>
                <w:szCs w:val="16"/>
              </w:rPr>
            </w:pPr>
            <w:r w:rsidRPr="001E7F9C">
              <w:rPr>
                <w:sz w:val="16"/>
                <w:szCs w:val="16"/>
              </w:rPr>
              <w:t>04</w:t>
            </w:r>
          </w:p>
        </w:tc>
        <w:tc>
          <w:tcPr>
            <w:tcW w:w="376" w:type="dxa"/>
            <w:hideMark/>
          </w:tcPr>
          <w:p w14:paraId="1CC555B4" w14:textId="77777777" w:rsidR="001E7F9C" w:rsidRPr="001E7F9C" w:rsidRDefault="001E7F9C" w:rsidP="001E7F9C">
            <w:pPr>
              <w:widowControl w:val="0"/>
              <w:rPr>
                <w:sz w:val="16"/>
                <w:szCs w:val="16"/>
              </w:rPr>
            </w:pPr>
            <w:r w:rsidRPr="001E7F9C">
              <w:rPr>
                <w:sz w:val="16"/>
                <w:szCs w:val="16"/>
              </w:rPr>
              <w:t>0</w:t>
            </w:r>
          </w:p>
        </w:tc>
        <w:tc>
          <w:tcPr>
            <w:tcW w:w="461" w:type="dxa"/>
            <w:hideMark/>
          </w:tcPr>
          <w:p w14:paraId="59759475" w14:textId="77777777" w:rsidR="001E7F9C" w:rsidRPr="001E7F9C" w:rsidRDefault="001E7F9C" w:rsidP="001E7F9C">
            <w:pPr>
              <w:widowControl w:val="0"/>
              <w:rPr>
                <w:sz w:val="16"/>
                <w:szCs w:val="16"/>
              </w:rPr>
            </w:pPr>
            <w:r w:rsidRPr="001E7F9C">
              <w:rPr>
                <w:sz w:val="16"/>
                <w:szCs w:val="16"/>
              </w:rPr>
              <w:t>02</w:t>
            </w:r>
          </w:p>
        </w:tc>
        <w:tc>
          <w:tcPr>
            <w:tcW w:w="646" w:type="dxa"/>
            <w:hideMark/>
          </w:tcPr>
          <w:p w14:paraId="0ECD43F1" w14:textId="77777777" w:rsidR="001E7F9C" w:rsidRPr="001E7F9C" w:rsidRDefault="001E7F9C" w:rsidP="001E7F9C">
            <w:pPr>
              <w:widowControl w:val="0"/>
              <w:rPr>
                <w:sz w:val="16"/>
                <w:szCs w:val="16"/>
              </w:rPr>
            </w:pPr>
            <w:r w:rsidRPr="001E7F9C">
              <w:rPr>
                <w:sz w:val="16"/>
                <w:szCs w:val="16"/>
              </w:rPr>
              <w:t>L4970</w:t>
            </w:r>
          </w:p>
        </w:tc>
        <w:tc>
          <w:tcPr>
            <w:tcW w:w="534" w:type="dxa"/>
            <w:hideMark/>
          </w:tcPr>
          <w:p w14:paraId="73B43C8E" w14:textId="77777777" w:rsidR="001E7F9C" w:rsidRPr="001E7F9C" w:rsidRDefault="001E7F9C" w:rsidP="001E7F9C">
            <w:pPr>
              <w:widowControl w:val="0"/>
              <w:rPr>
                <w:sz w:val="16"/>
                <w:szCs w:val="16"/>
              </w:rPr>
            </w:pPr>
            <w:r w:rsidRPr="001E7F9C">
              <w:rPr>
                <w:sz w:val="16"/>
                <w:szCs w:val="16"/>
              </w:rPr>
              <w:t> </w:t>
            </w:r>
          </w:p>
        </w:tc>
        <w:tc>
          <w:tcPr>
            <w:tcW w:w="968" w:type="dxa"/>
            <w:noWrap/>
            <w:hideMark/>
          </w:tcPr>
          <w:p w14:paraId="648402C7" w14:textId="77777777" w:rsidR="001E7F9C" w:rsidRPr="001E7F9C" w:rsidRDefault="001E7F9C" w:rsidP="001E7F9C">
            <w:pPr>
              <w:widowControl w:val="0"/>
              <w:rPr>
                <w:sz w:val="16"/>
                <w:szCs w:val="16"/>
              </w:rPr>
            </w:pPr>
            <w:r w:rsidRPr="001E7F9C">
              <w:rPr>
                <w:sz w:val="16"/>
                <w:szCs w:val="16"/>
              </w:rPr>
              <w:t>2 681,8</w:t>
            </w:r>
          </w:p>
        </w:tc>
        <w:tc>
          <w:tcPr>
            <w:tcW w:w="1087" w:type="dxa"/>
            <w:noWrap/>
            <w:hideMark/>
          </w:tcPr>
          <w:p w14:paraId="376B7B6A" w14:textId="77777777" w:rsidR="001E7F9C" w:rsidRPr="001E7F9C" w:rsidRDefault="001E7F9C" w:rsidP="001E7F9C">
            <w:pPr>
              <w:widowControl w:val="0"/>
              <w:rPr>
                <w:sz w:val="16"/>
                <w:szCs w:val="16"/>
              </w:rPr>
            </w:pPr>
            <w:r w:rsidRPr="001E7F9C">
              <w:rPr>
                <w:sz w:val="16"/>
                <w:szCs w:val="16"/>
              </w:rPr>
              <w:t>0,0</w:t>
            </w:r>
          </w:p>
        </w:tc>
        <w:tc>
          <w:tcPr>
            <w:tcW w:w="1047" w:type="dxa"/>
            <w:noWrap/>
            <w:hideMark/>
          </w:tcPr>
          <w:p w14:paraId="316A534C" w14:textId="77777777" w:rsidR="001E7F9C" w:rsidRPr="001E7F9C" w:rsidRDefault="001E7F9C" w:rsidP="001E7F9C">
            <w:pPr>
              <w:widowControl w:val="0"/>
              <w:rPr>
                <w:sz w:val="16"/>
                <w:szCs w:val="16"/>
              </w:rPr>
            </w:pPr>
            <w:r w:rsidRPr="001E7F9C">
              <w:rPr>
                <w:sz w:val="16"/>
                <w:szCs w:val="16"/>
              </w:rPr>
              <w:t>2 554,9</w:t>
            </w:r>
          </w:p>
        </w:tc>
      </w:tr>
      <w:tr w:rsidR="001E7F9C" w:rsidRPr="001E7F9C" w14:paraId="5DBA7FBF" w14:textId="77777777" w:rsidTr="00B35219">
        <w:trPr>
          <w:trHeight w:val="315"/>
        </w:trPr>
        <w:tc>
          <w:tcPr>
            <w:tcW w:w="2972" w:type="dxa"/>
            <w:hideMark/>
          </w:tcPr>
          <w:p w14:paraId="41BFC3DA" w14:textId="77777777" w:rsidR="001E7F9C" w:rsidRPr="001E7F9C" w:rsidRDefault="001E7F9C" w:rsidP="001E7F9C">
            <w:pPr>
              <w:widowControl w:val="0"/>
              <w:rPr>
                <w:sz w:val="16"/>
                <w:szCs w:val="16"/>
              </w:rPr>
            </w:pPr>
            <w:r w:rsidRPr="001E7F9C">
              <w:rPr>
                <w:sz w:val="16"/>
                <w:szCs w:val="16"/>
              </w:rPr>
              <w:t>Социальное обеспечение и иные выплаты населению</w:t>
            </w:r>
          </w:p>
        </w:tc>
        <w:tc>
          <w:tcPr>
            <w:tcW w:w="376" w:type="dxa"/>
            <w:hideMark/>
          </w:tcPr>
          <w:p w14:paraId="74C94B3F" w14:textId="77777777" w:rsidR="001E7F9C" w:rsidRPr="001E7F9C" w:rsidRDefault="001E7F9C" w:rsidP="001E7F9C">
            <w:pPr>
              <w:widowControl w:val="0"/>
              <w:rPr>
                <w:sz w:val="16"/>
                <w:szCs w:val="16"/>
              </w:rPr>
            </w:pPr>
            <w:r w:rsidRPr="001E7F9C">
              <w:rPr>
                <w:sz w:val="16"/>
                <w:szCs w:val="16"/>
              </w:rPr>
              <w:t>10</w:t>
            </w:r>
          </w:p>
        </w:tc>
        <w:tc>
          <w:tcPr>
            <w:tcW w:w="475" w:type="dxa"/>
            <w:hideMark/>
          </w:tcPr>
          <w:p w14:paraId="6958B3E8" w14:textId="77777777" w:rsidR="001E7F9C" w:rsidRPr="001E7F9C" w:rsidRDefault="001E7F9C" w:rsidP="001E7F9C">
            <w:pPr>
              <w:widowControl w:val="0"/>
              <w:rPr>
                <w:sz w:val="16"/>
                <w:szCs w:val="16"/>
              </w:rPr>
            </w:pPr>
            <w:r w:rsidRPr="001E7F9C">
              <w:rPr>
                <w:sz w:val="16"/>
                <w:szCs w:val="16"/>
              </w:rPr>
              <w:t>03</w:t>
            </w:r>
          </w:p>
        </w:tc>
        <w:tc>
          <w:tcPr>
            <w:tcW w:w="376" w:type="dxa"/>
            <w:hideMark/>
          </w:tcPr>
          <w:p w14:paraId="0AFACD96" w14:textId="77777777" w:rsidR="001E7F9C" w:rsidRPr="001E7F9C" w:rsidRDefault="001E7F9C" w:rsidP="001E7F9C">
            <w:pPr>
              <w:widowControl w:val="0"/>
              <w:rPr>
                <w:sz w:val="16"/>
                <w:szCs w:val="16"/>
              </w:rPr>
            </w:pPr>
            <w:r w:rsidRPr="001E7F9C">
              <w:rPr>
                <w:sz w:val="16"/>
                <w:szCs w:val="16"/>
              </w:rPr>
              <w:t>04</w:t>
            </w:r>
          </w:p>
        </w:tc>
        <w:tc>
          <w:tcPr>
            <w:tcW w:w="376" w:type="dxa"/>
            <w:hideMark/>
          </w:tcPr>
          <w:p w14:paraId="52ADA219" w14:textId="77777777" w:rsidR="001E7F9C" w:rsidRPr="001E7F9C" w:rsidRDefault="001E7F9C" w:rsidP="001E7F9C">
            <w:pPr>
              <w:widowControl w:val="0"/>
              <w:rPr>
                <w:sz w:val="16"/>
                <w:szCs w:val="16"/>
              </w:rPr>
            </w:pPr>
            <w:r w:rsidRPr="001E7F9C">
              <w:rPr>
                <w:sz w:val="16"/>
                <w:szCs w:val="16"/>
              </w:rPr>
              <w:t>0</w:t>
            </w:r>
          </w:p>
        </w:tc>
        <w:tc>
          <w:tcPr>
            <w:tcW w:w="461" w:type="dxa"/>
            <w:hideMark/>
          </w:tcPr>
          <w:p w14:paraId="6A30722B" w14:textId="77777777" w:rsidR="001E7F9C" w:rsidRPr="001E7F9C" w:rsidRDefault="001E7F9C" w:rsidP="001E7F9C">
            <w:pPr>
              <w:widowControl w:val="0"/>
              <w:rPr>
                <w:sz w:val="16"/>
                <w:szCs w:val="16"/>
              </w:rPr>
            </w:pPr>
            <w:r w:rsidRPr="001E7F9C">
              <w:rPr>
                <w:sz w:val="16"/>
                <w:szCs w:val="16"/>
              </w:rPr>
              <w:t>02</w:t>
            </w:r>
          </w:p>
        </w:tc>
        <w:tc>
          <w:tcPr>
            <w:tcW w:w="646" w:type="dxa"/>
            <w:hideMark/>
          </w:tcPr>
          <w:p w14:paraId="5F98DAB3" w14:textId="77777777" w:rsidR="001E7F9C" w:rsidRPr="001E7F9C" w:rsidRDefault="001E7F9C" w:rsidP="001E7F9C">
            <w:pPr>
              <w:widowControl w:val="0"/>
              <w:rPr>
                <w:sz w:val="16"/>
                <w:szCs w:val="16"/>
              </w:rPr>
            </w:pPr>
            <w:r w:rsidRPr="001E7F9C">
              <w:rPr>
                <w:sz w:val="16"/>
                <w:szCs w:val="16"/>
              </w:rPr>
              <w:t>L4970</w:t>
            </w:r>
          </w:p>
        </w:tc>
        <w:tc>
          <w:tcPr>
            <w:tcW w:w="534" w:type="dxa"/>
            <w:hideMark/>
          </w:tcPr>
          <w:p w14:paraId="060AE145" w14:textId="77777777" w:rsidR="001E7F9C" w:rsidRPr="001E7F9C" w:rsidRDefault="001E7F9C" w:rsidP="001E7F9C">
            <w:pPr>
              <w:widowControl w:val="0"/>
              <w:rPr>
                <w:sz w:val="16"/>
                <w:szCs w:val="16"/>
              </w:rPr>
            </w:pPr>
            <w:r w:rsidRPr="001E7F9C">
              <w:rPr>
                <w:sz w:val="16"/>
                <w:szCs w:val="16"/>
              </w:rPr>
              <w:t>300</w:t>
            </w:r>
          </w:p>
        </w:tc>
        <w:tc>
          <w:tcPr>
            <w:tcW w:w="968" w:type="dxa"/>
            <w:noWrap/>
            <w:hideMark/>
          </w:tcPr>
          <w:p w14:paraId="6A70B82E" w14:textId="77777777" w:rsidR="001E7F9C" w:rsidRPr="001E7F9C" w:rsidRDefault="001E7F9C" w:rsidP="001E7F9C">
            <w:pPr>
              <w:widowControl w:val="0"/>
              <w:rPr>
                <w:sz w:val="16"/>
                <w:szCs w:val="16"/>
              </w:rPr>
            </w:pPr>
            <w:r w:rsidRPr="001E7F9C">
              <w:rPr>
                <w:sz w:val="16"/>
                <w:szCs w:val="16"/>
              </w:rPr>
              <w:t>2 681,8</w:t>
            </w:r>
          </w:p>
        </w:tc>
        <w:tc>
          <w:tcPr>
            <w:tcW w:w="1087" w:type="dxa"/>
            <w:noWrap/>
            <w:hideMark/>
          </w:tcPr>
          <w:p w14:paraId="0156ABAF" w14:textId="77777777" w:rsidR="001E7F9C" w:rsidRPr="001E7F9C" w:rsidRDefault="001E7F9C" w:rsidP="001E7F9C">
            <w:pPr>
              <w:widowControl w:val="0"/>
              <w:rPr>
                <w:sz w:val="16"/>
                <w:szCs w:val="16"/>
              </w:rPr>
            </w:pPr>
            <w:r w:rsidRPr="001E7F9C">
              <w:rPr>
                <w:sz w:val="16"/>
                <w:szCs w:val="16"/>
              </w:rPr>
              <w:t>0,0</w:t>
            </w:r>
          </w:p>
        </w:tc>
        <w:tc>
          <w:tcPr>
            <w:tcW w:w="1047" w:type="dxa"/>
            <w:noWrap/>
            <w:hideMark/>
          </w:tcPr>
          <w:p w14:paraId="75050C6C" w14:textId="77777777" w:rsidR="001E7F9C" w:rsidRPr="001E7F9C" w:rsidRDefault="001E7F9C" w:rsidP="001E7F9C">
            <w:pPr>
              <w:widowControl w:val="0"/>
              <w:rPr>
                <w:sz w:val="16"/>
                <w:szCs w:val="16"/>
              </w:rPr>
            </w:pPr>
            <w:r w:rsidRPr="001E7F9C">
              <w:rPr>
                <w:sz w:val="16"/>
                <w:szCs w:val="16"/>
              </w:rPr>
              <w:t>2 554,9</w:t>
            </w:r>
          </w:p>
        </w:tc>
      </w:tr>
      <w:tr w:rsidR="001E7F9C" w:rsidRPr="001E7F9C" w14:paraId="1D9F0992" w14:textId="77777777" w:rsidTr="00B35219">
        <w:trPr>
          <w:trHeight w:val="450"/>
        </w:trPr>
        <w:tc>
          <w:tcPr>
            <w:tcW w:w="2972" w:type="dxa"/>
            <w:hideMark/>
          </w:tcPr>
          <w:p w14:paraId="56C3B926" w14:textId="77777777" w:rsidR="001E7F9C" w:rsidRPr="001E7F9C" w:rsidRDefault="001E7F9C" w:rsidP="001E7F9C">
            <w:pPr>
              <w:widowControl w:val="0"/>
              <w:rPr>
                <w:sz w:val="16"/>
                <w:szCs w:val="16"/>
              </w:rPr>
            </w:pPr>
            <w:r w:rsidRPr="001E7F9C">
              <w:rPr>
                <w:sz w:val="16"/>
                <w:szCs w:val="16"/>
              </w:rPr>
              <w:t>Социальные выплаты гражданам, кроме публичных нормативных социальных выплат</w:t>
            </w:r>
          </w:p>
        </w:tc>
        <w:tc>
          <w:tcPr>
            <w:tcW w:w="376" w:type="dxa"/>
            <w:hideMark/>
          </w:tcPr>
          <w:p w14:paraId="2DA2BCD3" w14:textId="77777777" w:rsidR="001E7F9C" w:rsidRPr="001E7F9C" w:rsidRDefault="001E7F9C" w:rsidP="001E7F9C">
            <w:pPr>
              <w:widowControl w:val="0"/>
              <w:rPr>
                <w:sz w:val="16"/>
                <w:szCs w:val="16"/>
              </w:rPr>
            </w:pPr>
            <w:r w:rsidRPr="001E7F9C">
              <w:rPr>
                <w:sz w:val="16"/>
                <w:szCs w:val="16"/>
              </w:rPr>
              <w:t>10</w:t>
            </w:r>
          </w:p>
        </w:tc>
        <w:tc>
          <w:tcPr>
            <w:tcW w:w="475" w:type="dxa"/>
            <w:hideMark/>
          </w:tcPr>
          <w:p w14:paraId="5732B235" w14:textId="77777777" w:rsidR="001E7F9C" w:rsidRPr="001E7F9C" w:rsidRDefault="001E7F9C" w:rsidP="001E7F9C">
            <w:pPr>
              <w:widowControl w:val="0"/>
              <w:rPr>
                <w:sz w:val="16"/>
                <w:szCs w:val="16"/>
              </w:rPr>
            </w:pPr>
            <w:r w:rsidRPr="001E7F9C">
              <w:rPr>
                <w:sz w:val="16"/>
                <w:szCs w:val="16"/>
              </w:rPr>
              <w:t>03</w:t>
            </w:r>
          </w:p>
        </w:tc>
        <w:tc>
          <w:tcPr>
            <w:tcW w:w="376" w:type="dxa"/>
            <w:hideMark/>
          </w:tcPr>
          <w:p w14:paraId="4EEB8700" w14:textId="77777777" w:rsidR="001E7F9C" w:rsidRPr="001E7F9C" w:rsidRDefault="001E7F9C" w:rsidP="001E7F9C">
            <w:pPr>
              <w:widowControl w:val="0"/>
              <w:rPr>
                <w:sz w:val="16"/>
                <w:szCs w:val="16"/>
              </w:rPr>
            </w:pPr>
            <w:r w:rsidRPr="001E7F9C">
              <w:rPr>
                <w:sz w:val="16"/>
                <w:szCs w:val="16"/>
              </w:rPr>
              <w:t>04</w:t>
            </w:r>
          </w:p>
        </w:tc>
        <w:tc>
          <w:tcPr>
            <w:tcW w:w="376" w:type="dxa"/>
            <w:hideMark/>
          </w:tcPr>
          <w:p w14:paraId="3CA6EC7B" w14:textId="77777777" w:rsidR="001E7F9C" w:rsidRPr="001E7F9C" w:rsidRDefault="001E7F9C" w:rsidP="001E7F9C">
            <w:pPr>
              <w:widowControl w:val="0"/>
              <w:rPr>
                <w:sz w:val="16"/>
                <w:szCs w:val="16"/>
              </w:rPr>
            </w:pPr>
            <w:r w:rsidRPr="001E7F9C">
              <w:rPr>
                <w:sz w:val="16"/>
                <w:szCs w:val="16"/>
              </w:rPr>
              <w:t>0</w:t>
            </w:r>
          </w:p>
        </w:tc>
        <w:tc>
          <w:tcPr>
            <w:tcW w:w="461" w:type="dxa"/>
            <w:hideMark/>
          </w:tcPr>
          <w:p w14:paraId="6ACB1095" w14:textId="77777777" w:rsidR="001E7F9C" w:rsidRPr="001E7F9C" w:rsidRDefault="001E7F9C" w:rsidP="001E7F9C">
            <w:pPr>
              <w:widowControl w:val="0"/>
              <w:rPr>
                <w:sz w:val="16"/>
                <w:szCs w:val="16"/>
              </w:rPr>
            </w:pPr>
            <w:r w:rsidRPr="001E7F9C">
              <w:rPr>
                <w:sz w:val="16"/>
                <w:szCs w:val="16"/>
              </w:rPr>
              <w:t>02</w:t>
            </w:r>
          </w:p>
        </w:tc>
        <w:tc>
          <w:tcPr>
            <w:tcW w:w="646" w:type="dxa"/>
            <w:hideMark/>
          </w:tcPr>
          <w:p w14:paraId="0B482589" w14:textId="77777777" w:rsidR="001E7F9C" w:rsidRPr="001E7F9C" w:rsidRDefault="001E7F9C" w:rsidP="001E7F9C">
            <w:pPr>
              <w:widowControl w:val="0"/>
              <w:rPr>
                <w:sz w:val="16"/>
                <w:szCs w:val="16"/>
              </w:rPr>
            </w:pPr>
            <w:r w:rsidRPr="001E7F9C">
              <w:rPr>
                <w:sz w:val="16"/>
                <w:szCs w:val="16"/>
              </w:rPr>
              <w:t>L4970</w:t>
            </w:r>
          </w:p>
        </w:tc>
        <w:tc>
          <w:tcPr>
            <w:tcW w:w="534" w:type="dxa"/>
            <w:hideMark/>
          </w:tcPr>
          <w:p w14:paraId="69D4A08E" w14:textId="77777777" w:rsidR="001E7F9C" w:rsidRPr="001E7F9C" w:rsidRDefault="001E7F9C" w:rsidP="001E7F9C">
            <w:pPr>
              <w:widowControl w:val="0"/>
              <w:rPr>
                <w:sz w:val="16"/>
                <w:szCs w:val="16"/>
              </w:rPr>
            </w:pPr>
            <w:r w:rsidRPr="001E7F9C">
              <w:rPr>
                <w:sz w:val="16"/>
                <w:szCs w:val="16"/>
              </w:rPr>
              <w:t>320</w:t>
            </w:r>
          </w:p>
        </w:tc>
        <w:tc>
          <w:tcPr>
            <w:tcW w:w="968" w:type="dxa"/>
            <w:noWrap/>
            <w:hideMark/>
          </w:tcPr>
          <w:p w14:paraId="1D2052BC" w14:textId="77777777" w:rsidR="001E7F9C" w:rsidRPr="001E7F9C" w:rsidRDefault="001E7F9C" w:rsidP="001E7F9C">
            <w:pPr>
              <w:widowControl w:val="0"/>
              <w:rPr>
                <w:sz w:val="16"/>
                <w:szCs w:val="16"/>
              </w:rPr>
            </w:pPr>
            <w:r w:rsidRPr="001E7F9C">
              <w:rPr>
                <w:sz w:val="16"/>
                <w:szCs w:val="16"/>
              </w:rPr>
              <w:t>2 681,8</w:t>
            </w:r>
          </w:p>
        </w:tc>
        <w:tc>
          <w:tcPr>
            <w:tcW w:w="1087" w:type="dxa"/>
            <w:noWrap/>
            <w:hideMark/>
          </w:tcPr>
          <w:p w14:paraId="7C12C664" w14:textId="77777777" w:rsidR="001E7F9C" w:rsidRPr="001E7F9C" w:rsidRDefault="001E7F9C" w:rsidP="001E7F9C">
            <w:pPr>
              <w:widowControl w:val="0"/>
              <w:rPr>
                <w:sz w:val="16"/>
                <w:szCs w:val="16"/>
              </w:rPr>
            </w:pPr>
            <w:r w:rsidRPr="001E7F9C">
              <w:rPr>
                <w:sz w:val="16"/>
                <w:szCs w:val="16"/>
              </w:rPr>
              <w:t>0,0</w:t>
            </w:r>
          </w:p>
        </w:tc>
        <w:tc>
          <w:tcPr>
            <w:tcW w:w="1047" w:type="dxa"/>
            <w:noWrap/>
            <w:hideMark/>
          </w:tcPr>
          <w:p w14:paraId="7751F132" w14:textId="77777777" w:rsidR="001E7F9C" w:rsidRPr="001E7F9C" w:rsidRDefault="001E7F9C" w:rsidP="001E7F9C">
            <w:pPr>
              <w:widowControl w:val="0"/>
              <w:rPr>
                <w:sz w:val="16"/>
                <w:szCs w:val="16"/>
              </w:rPr>
            </w:pPr>
            <w:r w:rsidRPr="001E7F9C">
              <w:rPr>
                <w:sz w:val="16"/>
                <w:szCs w:val="16"/>
              </w:rPr>
              <w:t>2 554,9</w:t>
            </w:r>
          </w:p>
        </w:tc>
      </w:tr>
      <w:tr w:rsidR="001E7F9C" w:rsidRPr="001E7F9C" w14:paraId="46650FEC" w14:textId="77777777" w:rsidTr="00B35219">
        <w:trPr>
          <w:trHeight w:val="840"/>
        </w:trPr>
        <w:tc>
          <w:tcPr>
            <w:tcW w:w="2972" w:type="dxa"/>
            <w:hideMark/>
          </w:tcPr>
          <w:p w14:paraId="793EE9FF" w14:textId="77777777" w:rsidR="001E7F9C" w:rsidRPr="001E7F9C" w:rsidRDefault="001E7F9C" w:rsidP="001E7F9C">
            <w:pPr>
              <w:widowControl w:val="0"/>
              <w:rPr>
                <w:sz w:val="16"/>
                <w:szCs w:val="16"/>
              </w:rPr>
            </w:pPr>
            <w:r w:rsidRPr="001E7F9C">
              <w:rPr>
                <w:sz w:val="16"/>
                <w:szCs w:val="16"/>
              </w:rPr>
              <w:t>Муниципальная программа Рузаевского муниципального района Республики Мордовия развития сельского хозяйства и регулирования рынков сельскохозяйственной продукции, сырья и продовольствия на 2020-2027 годы</w:t>
            </w:r>
          </w:p>
        </w:tc>
        <w:tc>
          <w:tcPr>
            <w:tcW w:w="376" w:type="dxa"/>
            <w:hideMark/>
          </w:tcPr>
          <w:p w14:paraId="7DA3D22B" w14:textId="77777777" w:rsidR="001E7F9C" w:rsidRPr="001E7F9C" w:rsidRDefault="001E7F9C" w:rsidP="001E7F9C">
            <w:pPr>
              <w:widowControl w:val="0"/>
              <w:rPr>
                <w:sz w:val="16"/>
                <w:szCs w:val="16"/>
              </w:rPr>
            </w:pPr>
            <w:r w:rsidRPr="001E7F9C">
              <w:rPr>
                <w:sz w:val="16"/>
                <w:szCs w:val="16"/>
              </w:rPr>
              <w:t>10</w:t>
            </w:r>
          </w:p>
        </w:tc>
        <w:tc>
          <w:tcPr>
            <w:tcW w:w="475" w:type="dxa"/>
            <w:hideMark/>
          </w:tcPr>
          <w:p w14:paraId="10C2C99D" w14:textId="77777777" w:rsidR="001E7F9C" w:rsidRPr="001E7F9C" w:rsidRDefault="001E7F9C" w:rsidP="001E7F9C">
            <w:pPr>
              <w:widowControl w:val="0"/>
              <w:rPr>
                <w:sz w:val="16"/>
                <w:szCs w:val="16"/>
              </w:rPr>
            </w:pPr>
            <w:r w:rsidRPr="001E7F9C">
              <w:rPr>
                <w:sz w:val="16"/>
                <w:szCs w:val="16"/>
              </w:rPr>
              <w:t>03</w:t>
            </w:r>
          </w:p>
        </w:tc>
        <w:tc>
          <w:tcPr>
            <w:tcW w:w="376" w:type="dxa"/>
            <w:hideMark/>
          </w:tcPr>
          <w:p w14:paraId="1BBD479B" w14:textId="77777777" w:rsidR="001E7F9C" w:rsidRPr="001E7F9C" w:rsidRDefault="001E7F9C" w:rsidP="001E7F9C">
            <w:pPr>
              <w:widowControl w:val="0"/>
              <w:rPr>
                <w:i/>
                <w:iCs/>
                <w:sz w:val="16"/>
                <w:szCs w:val="16"/>
              </w:rPr>
            </w:pPr>
            <w:r w:rsidRPr="001E7F9C">
              <w:rPr>
                <w:i/>
                <w:iCs/>
                <w:sz w:val="16"/>
                <w:szCs w:val="16"/>
              </w:rPr>
              <w:t>09</w:t>
            </w:r>
          </w:p>
        </w:tc>
        <w:tc>
          <w:tcPr>
            <w:tcW w:w="376" w:type="dxa"/>
            <w:hideMark/>
          </w:tcPr>
          <w:p w14:paraId="4770C84B" w14:textId="77777777" w:rsidR="001E7F9C" w:rsidRPr="001E7F9C" w:rsidRDefault="001E7F9C" w:rsidP="001E7F9C">
            <w:pPr>
              <w:widowControl w:val="0"/>
              <w:rPr>
                <w:i/>
                <w:iCs/>
                <w:sz w:val="16"/>
                <w:szCs w:val="16"/>
              </w:rPr>
            </w:pPr>
            <w:r w:rsidRPr="001E7F9C">
              <w:rPr>
                <w:i/>
                <w:iCs/>
                <w:sz w:val="16"/>
                <w:szCs w:val="16"/>
              </w:rPr>
              <w:t> </w:t>
            </w:r>
          </w:p>
        </w:tc>
        <w:tc>
          <w:tcPr>
            <w:tcW w:w="461" w:type="dxa"/>
            <w:hideMark/>
          </w:tcPr>
          <w:p w14:paraId="4CC0CDEC" w14:textId="77777777" w:rsidR="001E7F9C" w:rsidRPr="001E7F9C" w:rsidRDefault="001E7F9C" w:rsidP="001E7F9C">
            <w:pPr>
              <w:widowControl w:val="0"/>
              <w:rPr>
                <w:i/>
                <w:iCs/>
                <w:sz w:val="16"/>
                <w:szCs w:val="16"/>
              </w:rPr>
            </w:pPr>
            <w:r w:rsidRPr="001E7F9C">
              <w:rPr>
                <w:i/>
                <w:iCs/>
                <w:sz w:val="16"/>
                <w:szCs w:val="16"/>
              </w:rPr>
              <w:t> </w:t>
            </w:r>
          </w:p>
        </w:tc>
        <w:tc>
          <w:tcPr>
            <w:tcW w:w="646" w:type="dxa"/>
            <w:hideMark/>
          </w:tcPr>
          <w:p w14:paraId="1BA8A70F" w14:textId="77777777" w:rsidR="001E7F9C" w:rsidRPr="001E7F9C" w:rsidRDefault="001E7F9C" w:rsidP="001E7F9C">
            <w:pPr>
              <w:widowControl w:val="0"/>
              <w:rPr>
                <w:i/>
                <w:iCs/>
                <w:sz w:val="16"/>
                <w:szCs w:val="16"/>
              </w:rPr>
            </w:pPr>
            <w:r w:rsidRPr="001E7F9C">
              <w:rPr>
                <w:i/>
                <w:iCs/>
                <w:sz w:val="16"/>
                <w:szCs w:val="16"/>
              </w:rPr>
              <w:t> </w:t>
            </w:r>
          </w:p>
        </w:tc>
        <w:tc>
          <w:tcPr>
            <w:tcW w:w="534" w:type="dxa"/>
            <w:hideMark/>
          </w:tcPr>
          <w:p w14:paraId="301DB980" w14:textId="77777777" w:rsidR="001E7F9C" w:rsidRPr="001E7F9C" w:rsidRDefault="001E7F9C" w:rsidP="001E7F9C">
            <w:pPr>
              <w:widowControl w:val="0"/>
              <w:rPr>
                <w:sz w:val="16"/>
                <w:szCs w:val="16"/>
              </w:rPr>
            </w:pPr>
            <w:r w:rsidRPr="001E7F9C">
              <w:rPr>
                <w:sz w:val="16"/>
                <w:szCs w:val="16"/>
              </w:rPr>
              <w:t> </w:t>
            </w:r>
          </w:p>
        </w:tc>
        <w:tc>
          <w:tcPr>
            <w:tcW w:w="968" w:type="dxa"/>
            <w:noWrap/>
            <w:hideMark/>
          </w:tcPr>
          <w:p w14:paraId="7F622F2D" w14:textId="77777777" w:rsidR="001E7F9C" w:rsidRPr="001E7F9C" w:rsidRDefault="001E7F9C" w:rsidP="001E7F9C">
            <w:pPr>
              <w:widowControl w:val="0"/>
              <w:rPr>
                <w:sz w:val="16"/>
                <w:szCs w:val="16"/>
              </w:rPr>
            </w:pPr>
            <w:r w:rsidRPr="001E7F9C">
              <w:rPr>
                <w:sz w:val="16"/>
                <w:szCs w:val="16"/>
              </w:rPr>
              <w:t>483,3</w:t>
            </w:r>
          </w:p>
        </w:tc>
        <w:tc>
          <w:tcPr>
            <w:tcW w:w="1087" w:type="dxa"/>
            <w:noWrap/>
            <w:hideMark/>
          </w:tcPr>
          <w:p w14:paraId="74B8BCB8" w14:textId="77777777" w:rsidR="001E7F9C" w:rsidRPr="001E7F9C" w:rsidRDefault="001E7F9C" w:rsidP="001E7F9C">
            <w:pPr>
              <w:widowControl w:val="0"/>
              <w:rPr>
                <w:sz w:val="16"/>
                <w:szCs w:val="16"/>
              </w:rPr>
            </w:pPr>
            <w:r w:rsidRPr="001E7F9C">
              <w:rPr>
                <w:sz w:val="16"/>
                <w:szCs w:val="16"/>
              </w:rPr>
              <w:t>581,9</w:t>
            </w:r>
          </w:p>
        </w:tc>
        <w:tc>
          <w:tcPr>
            <w:tcW w:w="1047" w:type="dxa"/>
            <w:noWrap/>
            <w:hideMark/>
          </w:tcPr>
          <w:p w14:paraId="6E2CC3EB" w14:textId="77777777" w:rsidR="001E7F9C" w:rsidRPr="001E7F9C" w:rsidRDefault="001E7F9C" w:rsidP="001E7F9C">
            <w:pPr>
              <w:widowControl w:val="0"/>
              <w:rPr>
                <w:sz w:val="16"/>
                <w:szCs w:val="16"/>
              </w:rPr>
            </w:pPr>
            <w:r w:rsidRPr="001E7F9C">
              <w:rPr>
                <w:sz w:val="16"/>
                <w:szCs w:val="16"/>
              </w:rPr>
              <w:t>478,3</w:t>
            </w:r>
          </w:p>
        </w:tc>
      </w:tr>
      <w:tr w:rsidR="001E7F9C" w:rsidRPr="001E7F9C" w14:paraId="1A603B1E" w14:textId="77777777" w:rsidTr="00B35219">
        <w:trPr>
          <w:trHeight w:val="420"/>
        </w:trPr>
        <w:tc>
          <w:tcPr>
            <w:tcW w:w="2972" w:type="dxa"/>
            <w:hideMark/>
          </w:tcPr>
          <w:p w14:paraId="2E20ACD3" w14:textId="77777777" w:rsidR="001E7F9C" w:rsidRPr="001E7F9C" w:rsidRDefault="001E7F9C" w:rsidP="001E7F9C">
            <w:pPr>
              <w:widowControl w:val="0"/>
              <w:rPr>
                <w:sz w:val="16"/>
                <w:szCs w:val="16"/>
              </w:rPr>
            </w:pPr>
            <w:r w:rsidRPr="001E7F9C">
              <w:rPr>
                <w:sz w:val="16"/>
                <w:szCs w:val="16"/>
              </w:rPr>
              <w:t>Основное мероприятие "Поддержка и развитие кадрового потенциала в АПК"</w:t>
            </w:r>
          </w:p>
        </w:tc>
        <w:tc>
          <w:tcPr>
            <w:tcW w:w="376" w:type="dxa"/>
            <w:hideMark/>
          </w:tcPr>
          <w:p w14:paraId="3692D732" w14:textId="77777777" w:rsidR="001E7F9C" w:rsidRPr="001E7F9C" w:rsidRDefault="001E7F9C" w:rsidP="001E7F9C">
            <w:pPr>
              <w:widowControl w:val="0"/>
              <w:rPr>
                <w:sz w:val="16"/>
                <w:szCs w:val="16"/>
              </w:rPr>
            </w:pPr>
            <w:r w:rsidRPr="001E7F9C">
              <w:rPr>
                <w:sz w:val="16"/>
                <w:szCs w:val="16"/>
              </w:rPr>
              <w:t>10</w:t>
            </w:r>
          </w:p>
        </w:tc>
        <w:tc>
          <w:tcPr>
            <w:tcW w:w="475" w:type="dxa"/>
            <w:hideMark/>
          </w:tcPr>
          <w:p w14:paraId="3A566A03" w14:textId="77777777" w:rsidR="001E7F9C" w:rsidRPr="001E7F9C" w:rsidRDefault="001E7F9C" w:rsidP="001E7F9C">
            <w:pPr>
              <w:widowControl w:val="0"/>
              <w:rPr>
                <w:sz w:val="16"/>
                <w:szCs w:val="16"/>
              </w:rPr>
            </w:pPr>
            <w:r w:rsidRPr="001E7F9C">
              <w:rPr>
                <w:sz w:val="16"/>
                <w:szCs w:val="16"/>
              </w:rPr>
              <w:t>03</w:t>
            </w:r>
          </w:p>
        </w:tc>
        <w:tc>
          <w:tcPr>
            <w:tcW w:w="376" w:type="dxa"/>
            <w:hideMark/>
          </w:tcPr>
          <w:p w14:paraId="202DCE8E" w14:textId="77777777" w:rsidR="001E7F9C" w:rsidRPr="001E7F9C" w:rsidRDefault="001E7F9C" w:rsidP="001E7F9C">
            <w:pPr>
              <w:widowControl w:val="0"/>
              <w:rPr>
                <w:i/>
                <w:iCs/>
                <w:sz w:val="16"/>
                <w:szCs w:val="16"/>
              </w:rPr>
            </w:pPr>
            <w:r w:rsidRPr="001E7F9C">
              <w:rPr>
                <w:i/>
                <w:iCs/>
                <w:sz w:val="16"/>
                <w:szCs w:val="16"/>
              </w:rPr>
              <w:t>09</w:t>
            </w:r>
          </w:p>
        </w:tc>
        <w:tc>
          <w:tcPr>
            <w:tcW w:w="376" w:type="dxa"/>
            <w:hideMark/>
          </w:tcPr>
          <w:p w14:paraId="1859F2C8" w14:textId="77777777" w:rsidR="001E7F9C" w:rsidRPr="001E7F9C" w:rsidRDefault="001E7F9C" w:rsidP="001E7F9C">
            <w:pPr>
              <w:widowControl w:val="0"/>
              <w:rPr>
                <w:i/>
                <w:iCs/>
                <w:sz w:val="16"/>
                <w:szCs w:val="16"/>
              </w:rPr>
            </w:pPr>
            <w:r w:rsidRPr="001E7F9C">
              <w:rPr>
                <w:i/>
                <w:iCs/>
                <w:sz w:val="16"/>
                <w:szCs w:val="16"/>
              </w:rPr>
              <w:t>0</w:t>
            </w:r>
          </w:p>
        </w:tc>
        <w:tc>
          <w:tcPr>
            <w:tcW w:w="461" w:type="dxa"/>
            <w:hideMark/>
          </w:tcPr>
          <w:p w14:paraId="4DC3AA4A" w14:textId="77777777" w:rsidR="001E7F9C" w:rsidRPr="001E7F9C" w:rsidRDefault="001E7F9C" w:rsidP="001E7F9C">
            <w:pPr>
              <w:widowControl w:val="0"/>
              <w:rPr>
                <w:i/>
                <w:iCs/>
                <w:sz w:val="16"/>
                <w:szCs w:val="16"/>
              </w:rPr>
            </w:pPr>
            <w:r w:rsidRPr="001E7F9C">
              <w:rPr>
                <w:i/>
                <w:iCs/>
                <w:sz w:val="16"/>
                <w:szCs w:val="16"/>
              </w:rPr>
              <w:t>06</w:t>
            </w:r>
          </w:p>
        </w:tc>
        <w:tc>
          <w:tcPr>
            <w:tcW w:w="646" w:type="dxa"/>
            <w:hideMark/>
          </w:tcPr>
          <w:p w14:paraId="6668A53C" w14:textId="77777777" w:rsidR="001E7F9C" w:rsidRPr="001E7F9C" w:rsidRDefault="001E7F9C" w:rsidP="001E7F9C">
            <w:pPr>
              <w:widowControl w:val="0"/>
              <w:rPr>
                <w:i/>
                <w:iCs/>
                <w:sz w:val="16"/>
                <w:szCs w:val="16"/>
              </w:rPr>
            </w:pPr>
            <w:r w:rsidRPr="001E7F9C">
              <w:rPr>
                <w:i/>
                <w:iCs/>
                <w:sz w:val="16"/>
                <w:szCs w:val="16"/>
              </w:rPr>
              <w:t> </w:t>
            </w:r>
          </w:p>
        </w:tc>
        <w:tc>
          <w:tcPr>
            <w:tcW w:w="534" w:type="dxa"/>
            <w:hideMark/>
          </w:tcPr>
          <w:p w14:paraId="5797CC28" w14:textId="77777777" w:rsidR="001E7F9C" w:rsidRPr="001E7F9C" w:rsidRDefault="001E7F9C" w:rsidP="001E7F9C">
            <w:pPr>
              <w:widowControl w:val="0"/>
              <w:rPr>
                <w:sz w:val="16"/>
                <w:szCs w:val="16"/>
              </w:rPr>
            </w:pPr>
            <w:r w:rsidRPr="001E7F9C">
              <w:rPr>
                <w:sz w:val="16"/>
                <w:szCs w:val="16"/>
              </w:rPr>
              <w:t> </w:t>
            </w:r>
          </w:p>
        </w:tc>
        <w:tc>
          <w:tcPr>
            <w:tcW w:w="968" w:type="dxa"/>
            <w:noWrap/>
            <w:hideMark/>
          </w:tcPr>
          <w:p w14:paraId="758000CE" w14:textId="77777777" w:rsidR="001E7F9C" w:rsidRPr="001E7F9C" w:rsidRDefault="001E7F9C" w:rsidP="001E7F9C">
            <w:pPr>
              <w:widowControl w:val="0"/>
              <w:rPr>
                <w:sz w:val="16"/>
                <w:szCs w:val="16"/>
              </w:rPr>
            </w:pPr>
            <w:r w:rsidRPr="001E7F9C">
              <w:rPr>
                <w:sz w:val="16"/>
                <w:szCs w:val="16"/>
              </w:rPr>
              <w:t>483,3</w:t>
            </w:r>
          </w:p>
        </w:tc>
        <w:tc>
          <w:tcPr>
            <w:tcW w:w="1087" w:type="dxa"/>
            <w:noWrap/>
            <w:hideMark/>
          </w:tcPr>
          <w:p w14:paraId="4AABDCB7" w14:textId="77777777" w:rsidR="001E7F9C" w:rsidRPr="001E7F9C" w:rsidRDefault="001E7F9C" w:rsidP="001E7F9C">
            <w:pPr>
              <w:widowControl w:val="0"/>
              <w:rPr>
                <w:sz w:val="16"/>
                <w:szCs w:val="16"/>
              </w:rPr>
            </w:pPr>
            <w:r w:rsidRPr="001E7F9C">
              <w:rPr>
                <w:sz w:val="16"/>
                <w:szCs w:val="16"/>
              </w:rPr>
              <w:t>581,9</w:t>
            </w:r>
          </w:p>
        </w:tc>
        <w:tc>
          <w:tcPr>
            <w:tcW w:w="1047" w:type="dxa"/>
            <w:noWrap/>
            <w:hideMark/>
          </w:tcPr>
          <w:p w14:paraId="3E3F3850" w14:textId="77777777" w:rsidR="001E7F9C" w:rsidRPr="001E7F9C" w:rsidRDefault="001E7F9C" w:rsidP="001E7F9C">
            <w:pPr>
              <w:widowControl w:val="0"/>
              <w:rPr>
                <w:sz w:val="16"/>
                <w:szCs w:val="16"/>
              </w:rPr>
            </w:pPr>
            <w:r w:rsidRPr="001E7F9C">
              <w:rPr>
                <w:sz w:val="16"/>
                <w:szCs w:val="16"/>
              </w:rPr>
              <w:t>478,3</w:t>
            </w:r>
          </w:p>
        </w:tc>
      </w:tr>
      <w:tr w:rsidR="001E7F9C" w:rsidRPr="001E7F9C" w14:paraId="7ED1FA9B" w14:textId="77777777" w:rsidTr="00B35219">
        <w:trPr>
          <w:trHeight w:val="2700"/>
        </w:trPr>
        <w:tc>
          <w:tcPr>
            <w:tcW w:w="2972" w:type="dxa"/>
            <w:hideMark/>
          </w:tcPr>
          <w:p w14:paraId="78C8B082" w14:textId="77777777" w:rsidR="001E7F9C" w:rsidRPr="001E7F9C" w:rsidRDefault="001E7F9C" w:rsidP="001E7F9C">
            <w:pPr>
              <w:widowControl w:val="0"/>
              <w:rPr>
                <w:i/>
                <w:iCs/>
                <w:sz w:val="16"/>
                <w:szCs w:val="16"/>
              </w:rPr>
            </w:pPr>
            <w:r w:rsidRPr="001E7F9C">
              <w:rPr>
                <w:i/>
                <w:iCs/>
                <w:sz w:val="16"/>
                <w:szCs w:val="16"/>
              </w:rPr>
              <w:t xml:space="preserve">Осуществление государственных полномочий Республики Мордовия по предоставлению компенсационной выплаты молодым специалистам, трудоустроившимся в сельскохозяйственные организации и организации системы государственной ветеринарной службы не позднее года окончания образовательных организаций либо после завершения военной службы по призыву и взявшим на себя обязательство отработать не менее 5 лет с даты заключения договора о предоставлении выплат, установленной Указом Главы Республики Мордовия от 27 февраля 2015 года № 91-УГ "О дополнительных мерах по подготовке и закреплению молодых специалистов в </w:t>
            </w:r>
            <w:r w:rsidRPr="001E7F9C">
              <w:rPr>
                <w:i/>
                <w:iCs/>
                <w:sz w:val="16"/>
                <w:szCs w:val="16"/>
              </w:rPr>
              <w:lastRenderedPageBreak/>
              <w:t>сельскохозяйственном производстве"</w:t>
            </w:r>
          </w:p>
        </w:tc>
        <w:tc>
          <w:tcPr>
            <w:tcW w:w="376" w:type="dxa"/>
            <w:hideMark/>
          </w:tcPr>
          <w:p w14:paraId="4628576C" w14:textId="77777777" w:rsidR="001E7F9C" w:rsidRPr="001E7F9C" w:rsidRDefault="001E7F9C" w:rsidP="001E7F9C">
            <w:pPr>
              <w:widowControl w:val="0"/>
              <w:rPr>
                <w:sz w:val="16"/>
                <w:szCs w:val="16"/>
              </w:rPr>
            </w:pPr>
            <w:r w:rsidRPr="001E7F9C">
              <w:rPr>
                <w:sz w:val="16"/>
                <w:szCs w:val="16"/>
              </w:rPr>
              <w:lastRenderedPageBreak/>
              <w:t>10</w:t>
            </w:r>
          </w:p>
        </w:tc>
        <w:tc>
          <w:tcPr>
            <w:tcW w:w="475" w:type="dxa"/>
            <w:hideMark/>
          </w:tcPr>
          <w:p w14:paraId="14AEAF2A" w14:textId="77777777" w:rsidR="001E7F9C" w:rsidRPr="001E7F9C" w:rsidRDefault="001E7F9C" w:rsidP="001E7F9C">
            <w:pPr>
              <w:widowControl w:val="0"/>
              <w:rPr>
                <w:sz w:val="16"/>
                <w:szCs w:val="16"/>
              </w:rPr>
            </w:pPr>
            <w:r w:rsidRPr="001E7F9C">
              <w:rPr>
                <w:sz w:val="16"/>
                <w:szCs w:val="16"/>
              </w:rPr>
              <w:t>03</w:t>
            </w:r>
          </w:p>
        </w:tc>
        <w:tc>
          <w:tcPr>
            <w:tcW w:w="376" w:type="dxa"/>
            <w:hideMark/>
          </w:tcPr>
          <w:p w14:paraId="0C82AB70" w14:textId="77777777" w:rsidR="001E7F9C" w:rsidRPr="001E7F9C" w:rsidRDefault="001E7F9C" w:rsidP="001E7F9C">
            <w:pPr>
              <w:widowControl w:val="0"/>
              <w:rPr>
                <w:i/>
                <w:iCs/>
                <w:sz w:val="16"/>
                <w:szCs w:val="16"/>
              </w:rPr>
            </w:pPr>
            <w:r w:rsidRPr="001E7F9C">
              <w:rPr>
                <w:i/>
                <w:iCs/>
                <w:sz w:val="16"/>
                <w:szCs w:val="16"/>
              </w:rPr>
              <w:t>09</w:t>
            </w:r>
          </w:p>
        </w:tc>
        <w:tc>
          <w:tcPr>
            <w:tcW w:w="376" w:type="dxa"/>
            <w:hideMark/>
          </w:tcPr>
          <w:p w14:paraId="0BF79E9D" w14:textId="77777777" w:rsidR="001E7F9C" w:rsidRPr="001E7F9C" w:rsidRDefault="001E7F9C" w:rsidP="001E7F9C">
            <w:pPr>
              <w:widowControl w:val="0"/>
              <w:rPr>
                <w:i/>
                <w:iCs/>
                <w:sz w:val="16"/>
                <w:szCs w:val="16"/>
              </w:rPr>
            </w:pPr>
            <w:r w:rsidRPr="001E7F9C">
              <w:rPr>
                <w:i/>
                <w:iCs/>
                <w:sz w:val="16"/>
                <w:szCs w:val="16"/>
              </w:rPr>
              <w:t>0</w:t>
            </w:r>
          </w:p>
        </w:tc>
        <w:tc>
          <w:tcPr>
            <w:tcW w:w="461" w:type="dxa"/>
            <w:hideMark/>
          </w:tcPr>
          <w:p w14:paraId="358CA5FB" w14:textId="77777777" w:rsidR="001E7F9C" w:rsidRPr="001E7F9C" w:rsidRDefault="001E7F9C" w:rsidP="001E7F9C">
            <w:pPr>
              <w:widowControl w:val="0"/>
              <w:rPr>
                <w:i/>
                <w:iCs/>
                <w:sz w:val="16"/>
                <w:szCs w:val="16"/>
              </w:rPr>
            </w:pPr>
            <w:r w:rsidRPr="001E7F9C">
              <w:rPr>
                <w:i/>
                <w:iCs/>
                <w:sz w:val="16"/>
                <w:szCs w:val="16"/>
              </w:rPr>
              <w:t>06</w:t>
            </w:r>
          </w:p>
        </w:tc>
        <w:tc>
          <w:tcPr>
            <w:tcW w:w="646" w:type="dxa"/>
            <w:hideMark/>
          </w:tcPr>
          <w:p w14:paraId="6FC869D1" w14:textId="77777777" w:rsidR="001E7F9C" w:rsidRPr="001E7F9C" w:rsidRDefault="001E7F9C" w:rsidP="001E7F9C">
            <w:pPr>
              <w:widowControl w:val="0"/>
              <w:rPr>
                <w:sz w:val="16"/>
                <w:szCs w:val="16"/>
              </w:rPr>
            </w:pPr>
            <w:r w:rsidRPr="001E7F9C">
              <w:rPr>
                <w:sz w:val="16"/>
                <w:szCs w:val="16"/>
              </w:rPr>
              <w:t>77190</w:t>
            </w:r>
          </w:p>
        </w:tc>
        <w:tc>
          <w:tcPr>
            <w:tcW w:w="534" w:type="dxa"/>
            <w:hideMark/>
          </w:tcPr>
          <w:p w14:paraId="76907CBF" w14:textId="77777777" w:rsidR="001E7F9C" w:rsidRPr="001E7F9C" w:rsidRDefault="001E7F9C" w:rsidP="001E7F9C">
            <w:pPr>
              <w:widowControl w:val="0"/>
              <w:rPr>
                <w:i/>
                <w:iCs/>
                <w:sz w:val="16"/>
                <w:szCs w:val="16"/>
              </w:rPr>
            </w:pPr>
            <w:r w:rsidRPr="001E7F9C">
              <w:rPr>
                <w:i/>
                <w:iCs/>
                <w:sz w:val="16"/>
                <w:szCs w:val="16"/>
              </w:rPr>
              <w:t> </w:t>
            </w:r>
          </w:p>
        </w:tc>
        <w:tc>
          <w:tcPr>
            <w:tcW w:w="968" w:type="dxa"/>
            <w:noWrap/>
            <w:hideMark/>
          </w:tcPr>
          <w:p w14:paraId="200E951D" w14:textId="77777777" w:rsidR="001E7F9C" w:rsidRPr="001E7F9C" w:rsidRDefault="001E7F9C" w:rsidP="001E7F9C">
            <w:pPr>
              <w:widowControl w:val="0"/>
              <w:rPr>
                <w:sz w:val="16"/>
                <w:szCs w:val="16"/>
              </w:rPr>
            </w:pPr>
            <w:r w:rsidRPr="001E7F9C">
              <w:rPr>
                <w:sz w:val="16"/>
                <w:szCs w:val="16"/>
              </w:rPr>
              <w:t>483,3</w:t>
            </w:r>
          </w:p>
        </w:tc>
        <w:tc>
          <w:tcPr>
            <w:tcW w:w="1087" w:type="dxa"/>
            <w:noWrap/>
            <w:hideMark/>
          </w:tcPr>
          <w:p w14:paraId="6A7B3866" w14:textId="77777777" w:rsidR="001E7F9C" w:rsidRPr="001E7F9C" w:rsidRDefault="001E7F9C" w:rsidP="001E7F9C">
            <w:pPr>
              <w:widowControl w:val="0"/>
              <w:rPr>
                <w:sz w:val="16"/>
                <w:szCs w:val="16"/>
              </w:rPr>
            </w:pPr>
            <w:r w:rsidRPr="001E7F9C">
              <w:rPr>
                <w:sz w:val="16"/>
                <w:szCs w:val="16"/>
              </w:rPr>
              <w:t>581,9</w:t>
            </w:r>
          </w:p>
        </w:tc>
        <w:tc>
          <w:tcPr>
            <w:tcW w:w="1047" w:type="dxa"/>
            <w:noWrap/>
            <w:hideMark/>
          </w:tcPr>
          <w:p w14:paraId="142F8A1B" w14:textId="77777777" w:rsidR="001E7F9C" w:rsidRPr="001E7F9C" w:rsidRDefault="001E7F9C" w:rsidP="001E7F9C">
            <w:pPr>
              <w:widowControl w:val="0"/>
              <w:rPr>
                <w:sz w:val="16"/>
                <w:szCs w:val="16"/>
              </w:rPr>
            </w:pPr>
            <w:r w:rsidRPr="001E7F9C">
              <w:rPr>
                <w:sz w:val="16"/>
                <w:szCs w:val="16"/>
              </w:rPr>
              <w:t>478,3</w:t>
            </w:r>
          </w:p>
        </w:tc>
      </w:tr>
      <w:tr w:rsidR="001E7F9C" w:rsidRPr="001E7F9C" w14:paraId="63DB57E7" w14:textId="77777777" w:rsidTr="00B35219">
        <w:trPr>
          <w:trHeight w:val="315"/>
        </w:trPr>
        <w:tc>
          <w:tcPr>
            <w:tcW w:w="2972" w:type="dxa"/>
            <w:hideMark/>
          </w:tcPr>
          <w:p w14:paraId="5888137A" w14:textId="77777777" w:rsidR="001E7F9C" w:rsidRPr="001E7F9C" w:rsidRDefault="001E7F9C" w:rsidP="001E7F9C">
            <w:pPr>
              <w:widowControl w:val="0"/>
              <w:rPr>
                <w:sz w:val="16"/>
                <w:szCs w:val="16"/>
              </w:rPr>
            </w:pPr>
            <w:r w:rsidRPr="001E7F9C">
              <w:rPr>
                <w:sz w:val="16"/>
                <w:szCs w:val="16"/>
              </w:rPr>
              <w:t>социальное обеспечение и иные выплаты населению</w:t>
            </w:r>
          </w:p>
        </w:tc>
        <w:tc>
          <w:tcPr>
            <w:tcW w:w="376" w:type="dxa"/>
            <w:hideMark/>
          </w:tcPr>
          <w:p w14:paraId="7760233B" w14:textId="77777777" w:rsidR="001E7F9C" w:rsidRPr="001E7F9C" w:rsidRDefault="001E7F9C" w:rsidP="001E7F9C">
            <w:pPr>
              <w:widowControl w:val="0"/>
              <w:rPr>
                <w:sz w:val="16"/>
                <w:szCs w:val="16"/>
              </w:rPr>
            </w:pPr>
            <w:r w:rsidRPr="001E7F9C">
              <w:rPr>
                <w:sz w:val="16"/>
                <w:szCs w:val="16"/>
              </w:rPr>
              <w:t>10</w:t>
            </w:r>
          </w:p>
        </w:tc>
        <w:tc>
          <w:tcPr>
            <w:tcW w:w="475" w:type="dxa"/>
            <w:hideMark/>
          </w:tcPr>
          <w:p w14:paraId="3E348E90" w14:textId="77777777" w:rsidR="001E7F9C" w:rsidRPr="001E7F9C" w:rsidRDefault="001E7F9C" w:rsidP="001E7F9C">
            <w:pPr>
              <w:widowControl w:val="0"/>
              <w:rPr>
                <w:sz w:val="16"/>
                <w:szCs w:val="16"/>
              </w:rPr>
            </w:pPr>
            <w:r w:rsidRPr="001E7F9C">
              <w:rPr>
                <w:sz w:val="16"/>
                <w:szCs w:val="16"/>
              </w:rPr>
              <w:t>03</w:t>
            </w:r>
          </w:p>
        </w:tc>
        <w:tc>
          <w:tcPr>
            <w:tcW w:w="376" w:type="dxa"/>
            <w:hideMark/>
          </w:tcPr>
          <w:p w14:paraId="014DF52C" w14:textId="77777777" w:rsidR="001E7F9C" w:rsidRPr="001E7F9C" w:rsidRDefault="001E7F9C" w:rsidP="001E7F9C">
            <w:pPr>
              <w:widowControl w:val="0"/>
              <w:rPr>
                <w:i/>
                <w:iCs/>
                <w:sz w:val="16"/>
                <w:szCs w:val="16"/>
              </w:rPr>
            </w:pPr>
            <w:r w:rsidRPr="001E7F9C">
              <w:rPr>
                <w:i/>
                <w:iCs/>
                <w:sz w:val="16"/>
                <w:szCs w:val="16"/>
              </w:rPr>
              <w:t>09</w:t>
            </w:r>
          </w:p>
        </w:tc>
        <w:tc>
          <w:tcPr>
            <w:tcW w:w="376" w:type="dxa"/>
            <w:hideMark/>
          </w:tcPr>
          <w:p w14:paraId="26C337B5" w14:textId="77777777" w:rsidR="001E7F9C" w:rsidRPr="001E7F9C" w:rsidRDefault="001E7F9C" w:rsidP="001E7F9C">
            <w:pPr>
              <w:widowControl w:val="0"/>
              <w:rPr>
                <w:i/>
                <w:iCs/>
                <w:sz w:val="16"/>
                <w:szCs w:val="16"/>
              </w:rPr>
            </w:pPr>
            <w:r w:rsidRPr="001E7F9C">
              <w:rPr>
                <w:i/>
                <w:iCs/>
                <w:sz w:val="16"/>
                <w:szCs w:val="16"/>
              </w:rPr>
              <w:t>0</w:t>
            </w:r>
          </w:p>
        </w:tc>
        <w:tc>
          <w:tcPr>
            <w:tcW w:w="461" w:type="dxa"/>
            <w:hideMark/>
          </w:tcPr>
          <w:p w14:paraId="2A3CE05D" w14:textId="77777777" w:rsidR="001E7F9C" w:rsidRPr="001E7F9C" w:rsidRDefault="001E7F9C" w:rsidP="001E7F9C">
            <w:pPr>
              <w:widowControl w:val="0"/>
              <w:rPr>
                <w:i/>
                <w:iCs/>
                <w:sz w:val="16"/>
                <w:szCs w:val="16"/>
              </w:rPr>
            </w:pPr>
            <w:r w:rsidRPr="001E7F9C">
              <w:rPr>
                <w:i/>
                <w:iCs/>
                <w:sz w:val="16"/>
                <w:szCs w:val="16"/>
              </w:rPr>
              <w:t>06</w:t>
            </w:r>
          </w:p>
        </w:tc>
        <w:tc>
          <w:tcPr>
            <w:tcW w:w="646" w:type="dxa"/>
            <w:hideMark/>
          </w:tcPr>
          <w:p w14:paraId="7C782B4F" w14:textId="77777777" w:rsidR="001E7F9C" w:rsidRPr="001E7F9C" w:rsidRDefault="001E7F9C" w:rsidP="001E7F9C">
            <w:pPr>
              <w:widowControl w:val="0"/>
              <w:rPr>
                <w:sz w:val="16"/>
                <w:szCs w:val="16"/>
              </w:rPr>
            </w:pPr>
            <w:r w:rsidRPr="001E7F9C">
              <w:rPr>
                <w:sz w:val="16"/>
                <w:szCs w:val="16"/>
              </w:rPr>
              <w:t>77190</w:t>
            </w:r>
          </w:p>
        </w:tc>
        <w:tc>
          <w:tcPr>
            <w:tcW w:w="534" w:type="dxa"/>
            <w:hideMark/>
          </w:tcPr>
          <w:p w14:paraId="29225DE4" w14:textId="77777777" w:rsidR="001E7F9C" w:rsidRPr="001E7F9C" w:rsidRDefault="001E7F9C" w:rsidP="001E7F9C">
            <w:pPr>
              <w:widowControl w:val="0"/>
              <w:rPr>
                <w:i/>
                <w:iCs/>
                <w:sz w:val="16"/>
                <w:szCs w:val="16"/>
              </w:rPr>
            </w:pPr>
            <w:r w:rsidRPr="001E7F9C">
              <w:rPr>
                <w:i/>
                <w:iCs/>
                <w:sz w:val="16"/>
                <w:szCs w:val="16"/>
              </w:rPr>
              <w:t>300</w:t>
            </w:r>
          </w:p>
        </w:tc>
        <w:tc>
          <w:tcPr>
            <w:tcW w:w="968" w:type="dxa"/>
            <w:noWrap/>
            <w:hideMark/>
          </w:tcPr>
          <w:p w14:paraId="2678AA27" w14:textId="77777777" w:rsidR="001E7F9C" w:rsidRPr="001E7F9C" w:rsidRDefault="001E7F9C" w:rsidP="001E7F9C">
            <w:pPr>
              <w:widowControl w:val="0"/>
              <w:rPr>
                <w:sz w:val="16"/>
                <w:szCs w:val="16"/>
              </w:rPr>
            </w:pPr>
            <w:r w:rsidRPr="001E7F9C">
              <w:rPr>
                <w:sz w:val="16"/>
                <w:szCs w:val="16"/>
              </w:rPr>
              <w:t>483,3</w:t>
            </w:r>
          </w:p>
        </w:tc>
        <w:tc>
          <w:tcPr>
            <w:tcW w:w="1087" w:type="dxa"/>
            <w:noWrap/>
            <w:hideMark/>
          </w:tcPr>
          <w:p w14:paraId="7E246817" w14:textId="77777777" w:rsidR="001E7F9C" w:rsidRPr="001E7F9C" w:rsidRDefault="001E7F9C" w:rsidP="001E7F9C">
            <w:pPr>
              <w:widowControl w:val="0"/>
              <w:rPr>
                <w:sz w:val="16"/>
                <w:szCs w:val="16"/>
              </w:rPr>
            </w:pPr>
            <w:r w:rsidRPr="001E7F9C">
              <w:rPr>
                <w:sz w:val="16"/>
                <w:szCs w:val="16"/>
              </w:rPr>
              <w:t>581,9</w:t>
            </w:r>
          </w:p>
        </w:tc>
        <w:tc>
          <w:tcPr>
            <w:tcW w:w="1047" w:type="dxa"/>
            <w:noWrap/>
            <w:hideMark/>
          </w:tcPr>
          <w:p w14:paraId="55BA36F6" w14:textId="77777777" w:rsidR="001E7F9C" w:rsidRPr="001E7F9C" w:rsidRDefault="001E7F9C" w:rsidP="001E7F9C">
            <w:pPr>
              <w:widowControl w:val="0"/>
              <w:rPr>
                <w:sz w:val="16"/>
                <w:szCs w:val="16"/>
              </w:rPr>
            </w:pPr>
            <w:r w:rsidRPr="001E7F9C">
              <w:rPr>
                <w:sz w:val="16"/>
                <w:szCs w:val="16"/>
              </w:rPr>
              <w:t>478,3</w:t>
            </w:r>
          </w:p>
        </w:tc>
      </w:tr>
      <w:tr w:rsidR="001E7F9C" w:rsidRPr="001E7F9C" w14:paraId="3A883F38" w14:textId="77777777" w:rsidTr="00B35219">
        <w:trPr>
          <w:trHeight w:val="315"/>
        </w:trPr>
        <w:tc>
          <w:tcPr>
            <w:tcW w:w="2972" w:type="dxa"/>
            <w:hideMark/>
          </w:tcPr>
          <w:p w14:paraId="70C81F44" w14:textId="77777777" w:rsidR="001E7F9C" w:rsidRPr="001E7F9C" w:rsidRDefault="001E7F9C" w:rsidP="001E7F9C">
            <w:pPr>
              <w:widowControl w:val="0"/>
              <w:rPr>
                <w:sz w:val="16"/>
                <w:szCs w:val="16"/>
              </w:rPr>
            </w:pPr>
            <w:r w:rsidRPr="001E7F9C">
              <w:rPr>
                <w:sz w:val="16"/>
                <w:szCs w:val="16"/>
              </w:rPr>
              <w:t xml:space="preserve">Публичные нормативные социальные выплаты гражданам </w:t>
            </w:r>
          </w:p>
        </w:tc>
        <w:tc>
          <w:tcPr>
            <w:tcW w:w="376" w:type="dxa"/>
            <w:hideMark/>
          </w:tcPr>
          <w:p w14:paraId="4864788D" w14:textId="77777777" w:rsidR="001E7F9C" w:rsidRPr="001E7F9C" w:rsidRDefault="001E7F9C" w:rsidP="001E7F9C">
            <w:pPr>
              <w:widowControl w:val="0"/>
              <w:rPr>
                <w:sz w:val="16"/>
                <w:szCs w:val="16"/>
              </w:rPr>
            </w:pPr>
            <w:r w:rsidRPr="001E7F9C">
              <w:rPr>
                <w:sz w:val="16"/>
                <w:szCs w:val="16"/>
              </w:rPr>
              <w:t>10</w:t>
            </w:r>
          </w:p>
        </w:tc>
        <w:tc>
          <w:tcPr>
            <w:tcW w:w="475" w:type="dxa"/>
            <w:hideMark/>
          </w:tcPr>
          <w:p w14:paraId="51719502" w14:textId="77777777" w:rsidR="001E7F9C" w:rsidRPr="001E7F9C" w:rsidRDefault="001E7F9C" w:rsidP="001E7F9C">
            <w:pPr>
              <w:widowControl w:val="0"/>
              <w:rPr>
                <w:sz w:val="16"/>
                <w:szCs w:val="16"/>
              </w:rPr>
            </w:pPr>
            <w:r w:rsidRPr="001E7F9C">
              <w:rPr>
                <w:sz w:val="16"/>
                <w:szCs w:val="16"/>
              </w:rPr>
              <w:t>03</w:t>
            </w:r>
          </w:p>
        </w:tc>
        <w:tc>
          <w:tcPr>
            <w:tcW w:w="376" w:type="dxa"/>
            <w:hideMark/>
          </w:tcPr>
          <w:p w14:paraId="0D6E5B20" w14:textId="77777777" w:rsidR="001E7F9C" w:rsidRPr="001E7F9C" w:rsidRDefault="001E7F9C" w:rsidP="001E7F9C">
            <w:pPr>
              <w:widowControl w:val="0"/>
              <w:rPr>
                <w:i/>
                <w:iCs/>
                <w:sz w:val="16"/>
                <w:szCs w:val="16"/>
              </w:rPr>
            </w:pPr>
            <w:r w:rsidRPr="001E7F9C">
              <w:rPr>
                <w:i/>
                <w:iCs/>
                <w:sz w:val="16"/>
                <w:szCs w:val="16"/>
              </w:rPr>
              <w:t>09</w:t>
            </w:r>
          </w:p>
        </w:tc>
        <w:tc>
          <w:tcPr>
            <w:tcW w:w="376" w:type="dxa"/>
            <w:hideMark/>
          </w:tcPr>
          <w:p w14:paraId="5DAA9598" w14:textId="77777777" w:rsidR="001E7F9C" w:rsidRPr="001E7F9C" w:rsidRDefault="001E7F9C" w:rsidP="001E7F9C">
            <w:pPr>
              <w:widowControl w:val="0"/>
              <w:rPr>
                <w:i/>
                <w:iCs/>
                <w:sz w:val="16"/>
                <w:szCs w:val="16"/>
              </w:rPr>
            </w:pPr>
            <w:r w:rsidRPr="001E7F9C">
              <w:rPr>
                <w:i/>
                <w:iCs/>
                <w:sz w:val="16"/>
                <w:szCs w:val="16"/>
              </w:rPr>
              <w:t>0</w:t>
            </w:r>
          </w:p>
        </w:tc>
        <w:tc>
          <w:tcPr>
            <w:tcW w:w="461" w:type="dxa"/>
            <w:hideMark/>
          </w:tcPr>
          <w:p w14:paraId="7439C02F" w14:textId="77777777" w:rsidR="001E7F9C" w:rsidRPr="001E7F9C" w:rsidRDefault="001E7F9C" w:rsidP="001E7F9C">
            <w:pPr>
              <w:widowControl w:val="0"/>
              <w:rPr>
                <w:i/>
                <w:iCs/>
                <w:sz w:val="16"/>
                <w:szCs w:val="16"/>
              </w:rPr>
            </w:pPr>
            <w:r w:rsidRPr="001E7F9C">
              <w:rPr>
                <w:i/>
                <w:iCs/>
                <w:sz w:val="16"/>
                <w:szCs w:val="16"/>
              </w:rPr>
              <w:t>06</w:t>
            </w:r>
          </w:p>
        </w:tc>
        <w:tc>
          <w:tcPr>
            <w:tcW w:w="646" w:type="dxa"/>
            <w:hideMark/>
          </w:tcPr>
          <w:p w14:paraId="668EAE5A" w14:textId="77777777" w:rsidR="001E7F9C" w:rsidRPr="001E7F9C" w:rsidRDefault="001E7F9C" w:rsidP="001E7F9C">
            <w:pPr>
              <w:widowControl w:val="0"/>
              <w:rPr>
                <w:sz w:val="16"/>
                <w:szCs w:val="16"/>
              </w:rPr>
            </w:pPr>
            <w:r w:rsidRPr="001E7F9C">
              <w:rPr>
                <w:sz w:val="16"/>
                <w:szCs w:val="16"/>
              </w:rPr>
              <w:t>77190</w:t>
            </w:r>
          </w:p>
        </w:tc>
        <w:tc>
          <w:tcPr>
            <w:tcW w:w="534" w:type="dxa"/>
            <w:hideMark/>
          </w:tcPr>
          <w:p w14:paraId="0AC3A677" w14:textId="77777777" w:rsidR="001E7F9C" w:rsidRPr="001E7F9C" w:rsidRDefault="001E7F9C" w:rsidP="001E7F9C">
            <w:pPr>
              <w:widowControl w:val="0"/>
              <w:rPr>
                <w:sz w:val="16"/>
                <w:szCs w:val="16"/>
              </w:rPr>
            </w:pPr>
            <w:r w:rsidRPr="001E7F9C">
              <w:rPr>
                <w:sz w:val="16"/>
                <w:szCs w:val="16"/>
              </w:rPr>
              <w:t>310</w:t>
            </w:r>
          </w:p>
        </w:tc>
        <w:tc>
          <w:tcPr>
            <w:tcW w:w="968" w:type="dxa"/>
            <w:noWrap/>
            <w:hideMark/>
          </w:tcPr>
          <w:p w14:paraId="0ED5C8B3" w14:textId="77777777" w:rsidR="001E7F9C" w:rsidRPr="001E7F9C" w:rsidRDefault="001E7F9C" w:rsidP="001E7F9C">
            <w:pPr>
              <w:widowControl w:val="0"/>
              <w:rPr>
                <w:sz w:val="16"/>
                <w:szCs w:val="16"/>
              </w:rPr>
            </w:pPr>
            <w:r w:rsidRPr="001E7F9C">
              <w:rPr>
                <w:sz w:val="16"/>
                <w:szCs w:val="16"/>
              </w:rPr>
              <w:t>483,3</w:t>
            </w:r>
          </w:p>
        </w:tc>
        <w:tc>
          <w:tcPr>
            <w:tcW w:w="1087" w:type="dxa"/>
            <w:noWrap/>
            <w:hideMark/>
          </w:tcPr>
          <w:p w14:paraId="3A81279C" w14:textId="77777777" w:rsidR="001E7F9C" w:rsidRPr="001E7F9C" w:rsidRDefault="001E7F9C" w:rsidP="001E7F9C">
            <w:pPr>
              <w:widowControl w:val="0"/>
              <w:rPr>
                <w:sz w:val="16"/>
                <w:szCs w:val="16"/>
              </w:rPr>
            </w:pPr>
            <w:r w:rsidRPr="001E7F9C">
              <w:rPr>
                <w:sz w:val="16"/>
                <w:szCs w:val="16"/>
              </w:rPr>
              <w:t>581,9</w:t>
            </w:r>
          </w:p>
        </w:tc>
        <w:tc>
          <w:tcPr>
            <w:tcW w:w="1047" w:type="dxa"/>
            <w:noWrap/>
            <w:hideMark/>
          </w:tcPr>
          <w:p w14:paraId="07D96870" w14:textId="77777777" w:rsidR="001E7F9C" w:rsidRPr="001E7F9C" w:rsidRDefault="001E7F9C" w:rsidP="001E7F9C">
            <w:pPr>
              <w:widowControl w:val="0"/>
              <w:rPr>
                <w:sz w:val="16"/>
                <w:szCs w:val="16"/>
              </w:rPr>
            </w:pPr>
            <w:r w:rsidRPr="001E7F9C">
              <w:rPr>
                <w:sz w:val="16"/>
                <w:szCs w:val="16"/>
              </w:rPr>
              <w:t>478,3</w:t>
            </w:r>
          </w:p>
        </w:tc>
      </w:tr>
      <w:tr w:rsidR="001E7F9C" w:rsidRPr="001E7F9C" w14:paraId="7737F75E" w14:textId="77777777" w:rsidTr="00B35219">
        <w:trPr>
          <w:trHeight w:val="840"/>
        </w:trPr>
        <w:tc>
          <w:tcPr>
            <w:tcW w:w="2972" w:type="dxa"/>
            <w:hideMark/>
          </w:tcPr>
          <w:p w14:paraId="17EE1978" w14:textId="77777777" w:rsidR="001E7F9C" w:rsidRPr="001E7F9C" w:rsidRDefault="001E7F9C" w:rsidP="001E7F9C">
            <w:pPr>
              <w:widowControl w:val="0"/>
              <w:rPr>
                <w:sz w:val="16"/>
                <w:szCs w:val="16"/>
              </w:rPr>
            </w:pPr>
            <w:r w:rsidRPr="001E7F9C">
              <w:rPr>
                <w:sz w:val="16"/>
                <w:szCs w:val="16"/>
              </w:rPr>
              <w:t>Муниципальная программа Рузаевского муниципального района Республики Мордовия "Комплексное развитие сельских территорий Рузаевского муниципального района на 2020-2027 годы"</w:t>
            </w:r>
          </w:p>
        </w:tc>
        <w:tc>
          <w:tcPr>
            <w:tcW w:w="376" w:type="dxa"/>
            <w:hideMark/>
          </w:tcPr>
          <w:p w14:paraId="2453C712" w14:textId="77777777" w:rsidR="001E7F9C" w:rsidRPr="001E7F9C" w:rsidRDefault="001E7F9C" w:rsidP="001E7F9C">
            <w:pPr>
              <w:widowControl w:val="0"/>
              <w:rPr>
                <w:sz w:val="16"/>
                <w:szCs w:val="16"/>
              </w:rPr>
            </w:pPr>
            <w:r w:rsidRPr="001E7F9C">
              <w:rPr>
                <w:sz w:val="16"/>
                <w:szCs w:val="16"/>
              </w:rPr>
              <w:t>10</w:t>
            </w:r>
          </w:p>
        </w:tc>
        <w:tc>
          <w:tcPr>
            <w:tcW w:w="475" w:type="dxa"/>
            <w:hideMark/>
          </w:tcPr>
          <w:p w14:paraId="3D08B30A" w14:textId="77777777" w:rsidR="001E7F9C" w:rsidRPr="001E7F9C" w:rsidRDefault="001E7F9C" w:rsidP="001E7F9C">
            <w:pPr>
              <w:widowControl w:val="0"/>
              <w:rPr>
                <w:sz w:val="16"/>
                <w:szCs w:val="16"/>
              </w:rPr>
            </w:pPr>
            <w:r w:rsidRPr="001E7F9C">
              <w:rPr>
                <w:sz w:val="16"/>
                <w:szCs w:val="16"/>
              </w:rPr>
              <w:t>03</w:t>
            </w:r>
          </w:p>
        </w:tc>
        <w:tc>
          <w:tcPr>
            <w:tcW w:w="376" w:type="dxa"/>
            <w:hideMark/>
          </w:tcPr>
          <w:p w14:paraId="11C954A3" w14:textId="77777777" w:rsidR="001E7F9C" w:rsidRPr="001E7F9C" w:rsidRDefault="001E7F9C" w:rsidP="001E7F9C">
            <w:pPr>
              <w:widowControl w:val="0"/>
              <w:rPr>
                <w:sz w:val="16"/>
                <w:szCs w:val="16"/>
              </w:rPr>
            </w:pPr>
            <w:r w:rsidRPr="001E7F9C">
              <w:rPr>
                <w:sz w:val="16"/>
                <w:szCs w:val="16"/>
              </w:rPr>
              <w:t>22</w:t>
            </w:r>
          </w:p>
        </w:tc>
        <w:tc>
          <w:tcPr>
            <w:tcW w:w="376" w:type="dxa"/>
            <w:hideMark/>
          </w:tcPr>
          <w:p w14:paraId="73C0A80F" w14:textId="77777777" w:rsidR="001E7F9C" w:rsidRPr="001E7F9C" w:rsidRDefault="001E7F9C" w:rsidP="001E7F9C">
            <w:pPr>
              <w:widowControl w:val="0"/>
              <w:rPr>
                <w:sz w:val="16"/>
                <w:szCs w:val="16"/>
              </w:rPr>
            </w:pPr>
            <w:r w:rsidRPr="001E7F9C">
              <w:rPr>
                <w:sz w:val="16"/>
                <w:szCs w:val="16"/>
              </w:rPr>
              <w:t> </w:t>
            </w:r>
          </w:p>
        </w:tc>
        <w:tc>
          <w:tcPr>
            <w:tcW w:w="461" w:type="dxa"/>
            <w:hideMark/>
          </w:tcPr>
          <w:p w14:paraId="40FC4627" w14:textId="77777777" w:rsidR="001E7F9C" w:rsidRPr="001E7F9C" w:rsidRDefault="001E7F9C" w:rsidP="001E7F9C">
            <w:pPr>
              <w:widowControl w:val="0"/>
              <w:rPr>
                <w:sz w:val="16"/>
                <w:szCs w:val="16"/>
              </w:rPr>
            </w:pPr>
            <w:r w:rsidRPr="001E7F9C">
              <w:rPr>
                <w:sz w:val="16"/>
                <w:szCs w:val="16"/>
              </w:rPr>
              <w:t> </w:t>
            </w:r>
          </w:p>
        </w:tc>
        <w:tc>
          <w:tcPr>
            <w:tcW w:w="646" w:type="dxa"/>
            <w:hideMark/>
          </w:tcPr>
          <w:p w14:paraId="291C2601" w14:textId="77777777" w:rsidR="001E7F9C" w:rsidRPr="001E7F9C" w:rsidRDefault="001E7F9C" w:rsidP="001E7F9C">
            <w:pPr>
              <w:widowControl w:val="0"/>
              <w:rPr>
                <w:sz w:val="16"/>
                <w:szCs w:val="16"/>
              </w:rPr>
            </w:pPr>
            <w:r w:rsidRPr="001E7F9C">
              <w:rPr>
                <w:sz w:val="16"/>
                <w:szCs w:val="16"/>
              </w:rPr>
              <w:t> </w:t>
            </w:r>
          </w:p>
        </w:tc>
        <w:tc>
          <w:tcPr>
            <w:tcW w:w="534" w:type="dxa"/>
            <w:hideMark/>
          </w:tcPr>
          <w:p w14:paraId="37EAB40E" w14:textId="77777777" w:rsidR="001E7F9C" w:rsidRPr="001E7F9C" w:rsidRDefault="001E7F9C" w:rsidP="001E7F9C">
            <w:pPr>
              <w:widowControl w:val="0"/>
              <w:rPr>
                <w:sz w:val="16"/>
                <w:szCs w:val="16"/>
              </w:rPr>
            </w:pPr>
            <w:r w:rsidRPr="001E7F9C">
              <w:rPr>
                <w:sz w:val="16"/>
                <w:szCs w:val="16"/>
              </w:rPr>
              <w:t> </w:t>
            </w:r>
          </w:p>
        </w:tc>
        <w:tc>
          <w:tcPr>
            <w:tcW w:w="968" w:type="dxa"/>
            <w:noWrap/>
            <w:hideMark/>
          </w:tcPr>
          <w:p w14:paraId="420A3FB3" w14:textId="77777777" w:rsidR="001E7F9C" w:rsidRPr="001E7F9C" w:rsidRDefault="001E7F9C" w:rsidP="001E7F9C">
            <w:pPr>
              <w:widowControl w:val="0"/>
              <w:rPr>
                <w:sz w:val="16"/>
                <w:szCs w:val="16"/>
              </w:rPr>
            </w:pPr>
            <w:r w:rsidRPr="001E7F9C">
              <w:rPr>
                <w:sz w:val="16"/>
                <w:szCs w:val="16"/>
              </w:rPr>
              <w:t>188,0</w:t>
            </w:r>
          </w:p>
        </w:tc>
        <w:tc>
          <w:tcPr>
            <w:tcW w:w="1087" w:type="dxa"/>
            <w:noWrap/>
            <w:hideMark/>
          </w:tcPr>
          <w:p w14:paraId="1E3A7BDD" w14:textId="77777777" w:rsidR="001E7F9C" w:rsidRPr="001E7F9C" w:rsidRDefault="001E7F9C" w:rsidP="001E7F9C">
            <w:pPr>
              <w:widowControl w:val="0"/>
              <w:rPr>
                <w:sz w:val="16"/>
                <w:szCs w:val="16"/>
              </w:rPr>
            </w:pPr>
            <w:r w:rsidRPr="001E7F9C">
              <w:rPr>
                <w:sz w:val="16"/>
                <w:szCs w:val="16"/>
              </w:rPr>
              <w:t>198,0</w:t>
            </w:r>
          </w:p>
        </w:tc>
        <w:tc>
          <w:tcPr>
            <w:tcW w:w="1047" w:type="dxa"/>
            <w:noWrap/>
            <w:hideMark/>
          </w:tcPr>
          <w:p w14:paraId="44AE8BDA" w14:textId="77777777" w:rsidR="001E7F9C" w:rsidRPr="001E7F9C" w:rsidRDefault="001E7F9C" w:rsidP="001E7F9C">
            <w:pPr>
              <w:widowControl w:val="0"/>
              <w:rPr>
                <w:sz w:val="16"/>
                <w:szCs w:val="16"/>
              </w:rPr>
            </w:pPr>
            <w:r w:rsidRPr="001E7F9C">
              <w:rPr>
                <w:sz w:val="16"/>
                <w:szCs w:val="16"/>
              </w:rPr>
              <w:t>198,0</w:t>
            </w:r>
          </w:p>
        </w:tc>
      </w:tr>
      <w:tr w:rsidR="001E7F9C" w:rsidRPr="001E7F9C" w14:paraId="1C515159" w14:textId="77777777" w:rsidTr="00B35219">
        <w:trPr>
          <w:trHeight w:val="540"/>
        </w:trPr>
        <w:tc>
          <w:tcPr>
            <w:tcW w:w="2972" w:type="dxa"/>
            <w:hideMark/>
          </w:tcPr>
          <w:p w14:paraId="3919D4CC" w14:textId="77777777" w:rsidR="001E7F9C" w:rsidRPr="001E7F9C" w:rsidRDefault="001E7F9C" w:rsidP="001E7F9C">
            <w:pPr>
              <w:widowControl w:val="0"/>
              <w:rPr>
                <w:sz w:val="16"/>
                <w:szCs w:val="16"/>
              </w:rPr>
            </w:pPr>
            <w:r w:rsidRPr="001E7F9C">
              <w:rPr>
                <w:sz w:val="16"/>
                <w:szCs w:val="16"/>
              </w:rPr>
              <w:t>Подпрограмма " Создание условий для обеспечения доступным и комфортным жильем сельского населения"</w:t>
            </w:r>
          </w:p>
        </w:tc>
        <w:tc>
          <w:tcPr>
            <w:tcW w:w="376" w:type="dxa"/>
            <w:hideMark/>
          </w:tcPr>
          <w:p w14:paraId="2F05757F" w14:textId="77777777" w:rsidR="001E7F9C" w:rsidRPr="001E7F9C" w:rsidRDefault="001E7F9C" w:rsidP="001E7F9C">
            <w:pPr>
              <w:widowControl w:val="0"/>
              <w:rPr>
                <w:sz w:val="16"/>
                <w:szCs w:val="16"/>
              </w:rPr>
            </w:pPr>
            <w:r w:rsidRPr="001E7F9C">
              <w:rPr>
                <w:sz w:val="16"/>
                <w:szCs w:val="16"/>
              </w:rPr>
              <w:t>10</w:t>
            </w:r>
          </w:p>
        </w:tc>
        <w:tc>
          <w:tcPr>
            <w:tcW w:w="475" w:type="dxa"/>
            <w:hideMark/>
          </w:tcPr>
          <w:p w14:paraId="7F794560" w14:textId="77777777" w:rsidR="001E7F9C" w:rsidRPr="001E7F9C" w:rsidRDefault="001E7F9C" w:rsidP="001E7F9C">
            <w:pPr>
              <w:widowControl w:val="0"/>
              <w:rPr>
                <w:sz w:val="16"/>
                <w:szCs w:val="16"/>
              </w:rPr>
            </w:pPr>
            <w:r w:rsidRPr="001E7F9C">
              <w:rPr>
                <w:sz w:val="16"/>
                <w:szCs w:val="16"/>
              </w:rPr>
              <w:t>03</w:t>
            </w:r>
          </w:p>
        </w:tc>
        <w:tc>
          <w:tcPr>
            <w:tcW w:w="376" w:type="dxa"/>
            <w:hideMark/>
          </w:tcPr>
          <w:p w14:paraId="6A677593" w14:textId="77777777" w:rsidR="001E7F9C" w:rsidRPr="001E7F9C" w:rsidRDefault="001E7F9C" w:rsidP="001E7F9C">
            <w:pPr>
              <w:widowControl w:val="0"/>
              <w:rPr>
                <w:sz w:val="16"/>
                <w:szCs w:val="16"/>
              </w:rPr>
            </w:pPr>
            <w:r w:rsidRPr="001E7F9C">
              <w:rPr>
                <w:sz w:val="16"/>
                <w:szCs w:val="16"/>
              </w:rPr>
              <w:t>22</w:t>
            </w:r>
          </w:p>
        </w:tc>
        <w:tc>
          <w:tcPr>
            <w:tcW w:w="376" w:type="dxa"/>
            <w:hideMark/>
          </w:tcPr>
          <w:p w14:paraId="1E16726E" w14:textId="77777777" w:rsidR="001E7F9C" w:rsidRPr="001E7F9C" w:rsidRDefault="001E7F9C" w:rsidP="001E7F9C">
            <w:pPr>
              <w:widowControl w:val="0"/>
              <w:rPr>
                <w:sz w:val="16"/>
                <w:szCs w:val="16"/>
              </w:rPr>
            </w:pPr>
            <w:r w:rsidRPr="001E7F9C">
              <w:rPr>
                <w:sz w:val="16"/>
                <w:szCs w:val="16"/>
              </w:rPr>
              <w:t>1</w:t>
            </w:r>
          </w:p>
        </w:tc>
        <w:tc>
          <w:tcPr>
            <w:tcW w:w="461" w:type="dxa"/>
            <w:hideMark/>
          </w:tcPr>
          <w:p w14:paraId="5E309A42" w14:textId="77777777" w:rsidR="001E7F9C" w:rsidRPr="001E7F9C" w:rsidRDefault="001E7F9C" w:rsidP="001E7F9C">
            <w:pPr>
              <w:widowControl w:val="0"/>
              <w:rPr>
                <w:sz w:val="16"/>
                <w:szCs w:val="16"/>
              </w:rPr>
            </w:pPr>
            <w:r w:rsidRPr="001E7F9C">
              <w:rPr>
                <w:sz w:val="16"/>
                <w:szCs w:val="16"/>
              </w:rPr>
              <w:t> </w:t>
            </w:r>
          </w:p>
        </w:tc>
        <w:tc>
          <w:tcPr>
            <w:tcW w:w="646" w:type="dxa"/>
            <w:hideMark/>
          </w:tcPr>
          <w:p w14:paraId="099ACDF1" w14:textId="77777777" w:rsidR="001E7F9C" w:rsidRPr="001E7F9C" w:rsidRDefault="001E7F9C" w:rsidP="001E7F9C">
            <w:pPr>
              <w:widowControl w:val="0"/>
              <w:rPr>
                <w:sz w:val="16"/>
                <w:szCs w:val="16"/>
              </w:rPr>
            </w:pPr>
            <w:r w:rsidRPr="001E7F9C">
              <w:rPr>
                <w:sz w:val="16"/>
                <w:szCs w:val="16"/>
              </w:rPr>
              <w:t> </w:t>
            </w:r>
          </w:p>
        </w:tc>
        <w:tc>
          <w:tcPr>
            <w:tcW w:w="534" w:type="dxa"/>
            <w:hideMark/>
          </w:tcPr>
          <w:p w14:paraId="12DB429D" w14:textId="77777777" w:rsidR="001E7F9C" w:rsidRPr="001E7F9C" w:rsidRDefault="001E7F9C" w:rsidP="001E7F9C">
            <w:pPr>
              <w:widowControl w:val="0"/>
              <w:rPr>
                <w:sz w:val="16"/>
                <w:szCs w:val="16"/>
              </w:rPr>
            </w:pPr>
            <w:r w:rsidRPr="001E7F9C">
              <w:rPr>
                <w:sz w:val="16"/>
                <w:szCs w:val="16"/>
              </w:rPr>
              <w:t> </w:t>
            </w:r>
          </w:p>
        </w:tc>
        <w:tc>
          <w:tcPr>
            <w:tcW w:w="968" w:type="dxa"/>
            <w:noWrap/>
            <w:hideMark/>
          </w:tcPr>
          <w:p w14:paraId="00972D06" w14:textId="77777777" w:rsidR="001E7F9C" w:rsidRPr="001E7F9C" w:rsidRDefault="001E7F9C" w:rsidP="001E7F9C">
            <w:pPr>
              <w:widowControl w:val="0"/>
              <w:rPr>
                <w:sz w:val="16"/>
                <w:szCs w:val="16"/>
              </w:rPr>
            </w:pPr>
            <w:r w:rsidRPr="001E7F9C">
              <w:rPr>
                <w:sz w:val="16"/>
                <w:szCs w:val="16"/>
              </w:rPr>
              <w:t>188,0</w:t>
            </w:r>
          </w:p>
        </w:tc>
        <w:tc>
          <w:tcPr>
            <w:tcW w:w="1087" w:type="dxa"/>
            <w:noWrap/>
            <w:hideMark/>
          </w:tcPr>
          <w:p w14:paraId="42A6E432" w14:textId="77777777" w:rsidR="001E7F9C" w:rsidRPr="001E7F9C" w:rsidRDefault="001E7F9C" w:rsidP="001E7F9C">
            <w:pPr>
              <w:widowControl w:val="0"/>
              <w:rPr>
                <w:sz w:val="16"/>
                <w:szCs w:val="16"/>
              </w:rPr>
            </w:pPr>
            <w:r w:rsidRPr="001E7F9C">
              <w:rPr>
                <w:sz w:val="16"/>
                <w:szCs w:val="16"/>
              </w:rPr>
              <w:t>198,0</w:t>
            </w:r>
          </w:p>
        </w:tc>
        <w:tc>
          <w:tcPr>
            <w:tcW w:w="1047" w:type="dxa"/>
            <w:noWrap/>
            <w:hideMark/>
          </w:tcPr>
          <w:p w14:paraId="178D21AB" w14:textId="77777777" w:rsidR="001E7F9C" w:rsidRPr="001E7F9C" w:rsidRDefault="001E7F9C" w:rsidP="001E7F9C">
            <w:pPr>
              <w:widowControl w:val="0"/>
              <w:rPr>
                <w:sz w:val="16"/>
                <w:szCs w:val="16"/>
              </w:rPr>
            </w:pPr>
            <w:r w:rsidRPr="001E7F9C">
              <w:rPr>
                <w:sz w:val="16"/>
                <w:szCs w:val="16"/>
              </w:rPr>
              <w:t>198,0</w:t>
            </w:r>
          </w:p>
        </w:tc>
      </w:tr>
      <w:tr w:rsidR="001E7F9C" w:rsidRPr="001E7F9C" w14:paraId="71D15FEF" w14:textId="77777777" w:rsidTr="00B35219">
        <w:trPr>
          <w:trHeight w:val="630"/>
        </w:trPr>
        <w:tc>
          <w:tcPr>
            <w:tcW w:w="2972" w:type="dxa"/>
            <w:hideMark/>
          </w:tcPr>
          <w:p w14:paraId="76AA8DF5" w14:textId="77777777" w:rsidR="001E7F9C" w:rsidRPr="001E7F9C" w:rsidRDefault="001E7F9C" w:rsidP="001E7F9C">
            <w:pPr>
              <w:widowControl w:val="0"/>
              <w:rPr>
                <w:sz w:val="16"/>
                <w:szCs w:val="16"/>
              </w:rPr>
            </w:pPr>
            <w:r w:rsidRPr="001E7F9C">
              <w:rPr>
                <w:sz w:val="16"/>
                <w:szCs w:val="16"/>
              </w:rPr>
              <w:t>Основное мероприятие "Мероприятие по улучшению жилищных условий граждан, проживающих на сельских территориях"</w:t>
            </w:r>
          </w:p>
        </w:tc>
        <w:tc>
          <w:tcPr>
            <w:tcW w:w="376" w:type="dxa"/>
            <w:hideMark/>
          </w:tcPr>
          <w:p w14:paraId="0814ECEA" w14:textId="77777777" w:rsidR="001E7F9C" w:rsidRPr="001E7F9C" w:rsidRDefault="001E7F9C" w:rsidP="001E7F9C">
            <w:pPr>
              <w:widowControl w:val="0"/>
              <w:rPr>
                <w:sz w:val="16"/>
                <w:szCs w:val="16"/>
              </w:rPr>
            </w:pPr>
            <w:r w:rsidRPr="001E7F9C">
              <w:rPr>
                <w:sz w:val="16"/>
                <w:szCs w:val="16"/>
              </w:rPr>
              <w:t>10</w:t>
            </w:r>
          </w:p>
        </w:tc>
        <w:tc>
          <w:tcPr>
            <w:tcW w:w="475" w:type="dxa"/>
            <w:hideMark/>
          </w:tcPr>
          <w:p w14:paraId="25D178B1" w14:textId="77777777" w:rsidR="001E7F9C" w:rsidRPr="001E7F9C" w:rsidRDefault="001E7F9C" w:rsidP="001E7F9C">
            <w:pPr>
              <w:widowControl w:val="0"/>
              <w:rPr>
                <w:sz w:val="16"/>
                <w:szCs w:val="16"/>
              </w:rPr>
            </w:pPr>
            <w:r w:rsidRPr="001E7F9C">
              <w:rPr>
                <w:sz w:val="16"/>
                <w:szCs w:val="16"/>
              </w:rPr>
              <w:t>03</w:t>
            </w:r>
          </w:p>
        </w:tc>
        <w:tc>
          <w:tcPr>
            <w:tcW w:w="376" w:type="dxa"/>
            <w:hideMark/>
          </w:tcPr>
          <w:p w14:paraId="700FF42A" w14:textId="77777777" w:rsidR="001E7F9C" w:rsidRPr="001E7F9C" w:rsidRDefault="001E7F9C" w:rsidP="001E7F9C">
            <w:pPr>
              <w:widowControl w:val="0"/>
              <w:rPr>
                <w:sz w:val="16"/>
                <w:szCs w:val="16"/>
              </w:rPr>
            </w:pPr>
            <w:r w:rsidRPr="001E7F9C">
              <w:rPr>
                <w:sz w:val="16"/>
                <w:szCs w:val="16"/>
              </w:rPr>
              <w:t>22</w:t>
            </w:r>
          </w:p>
        </w:tc>
        <w:tc>
          <w:tcPr>
            <w:tcW w:w="376" w:type="dxa"/>
            <w:hideMark/>
          </w:tcPr>
          <w:p w14:paraId="2F16F59B" w14:textId="77777777" w:rsidR="001E7F9C" w:rsidRPr="001E7F9C" w:rsidRDefault="001E7F9C" w:rsidP="001E7F9C">
            <w:pPr>
              <w:widowControl w:val="0"/>
              <w:rPr>
                <w:sz w:val="16"/>
                <w:szCs w:val="16"/>
              </w:rPr>
            </w:pPr>
            <w:r w:rsidRPr="001E7F9C">
              <w:rPr>
                <w:sz w:val="16"/>
                <w:szCs w:val="16"/>
              </w:rPr>
              <w:t>01</w:t>
            </w:r>
          </w:p>
        </w:tc>
        <w:tc>
          <w:tcPr>
            <w:tcW w:w="461" w:type="dxa"/>
            <w:hideMark/>
          </w:tcPr>
          <w:p w14:paraId="1ED90903" w14:textId="77777777" w:rsidR="001E7F9C" w:rsidRPr="001E7F9C" w:rsidRDefault="001E7F9C" w:rsidP="001E7F9C">
            <w:pPr>
              <w:widowControl w:val="0"/>
              <w:rPr>
                <w:sz w:val="16"/>
                <w:szCs w:val="16"/>
              </w:rPr>
            </w:pPr>
            <w:r w:rsidRPr="001E7F9C">
              <w:rPr>
                <w:sz w:val="16"/>
                <w:szCs w:val="16"/>
              </w:rPr>
              <w:t>01</w:t>
            </w:r>
          </w:p>
        </w:tc>
        <w:tc>
          <w:tcPr>
            <w:tcW w:w="646" w:type="dxa"/>
            <w:hideMark/>
          </w:tcPr>
          <w:p w14:paraId="073B796E" w14:textId="77777777" w:rsidR="001E7F9C" w:rsidRPr="001E7F9C" w:rsidRDefault="001E7F9C" w:rsidP="001E7F9C">
            <w:pPr>
              <w:widowControl w:val="0"/>
              <w:rPr>
                <w:sz w:val="16"/>
                <w:szCs w:val="16"/>
              </w:rPr>
            </w:pPr>
            <w:r w:rsidRPr="001E7F9C">
              <w:rPr>
                <w:sz w:val="16"/>
                <w:szCs w:val="16"/>
              </w:rPr>
              <w:t> </w:t>
            </w:r>
          </w:p>
        </w:tc>
        <w:tc>
          <w:tcPr>
            <w:tcW w:w="534" w:type="dxa"/>
            <w:hideMark/>
          </w:tcPr>
          <w:p w14:paraId="0FAE336D" w14:textId="77777777" w:rsidR="001E7F9C" w:rsidRPr="001E7F9C" w:rsidRDefault="001E7F9C" w:rsidP="001E7F9C">
            <w:pPr>
              <w:widowControl w:val="0"/>
              <w:rPr>
                <w:sz w:val="16"/>
                <w:szCs w:val="16"/>
              </w:rPr>
            </w:pPr>
            <w:r w:rsidRPr="001E7F9C">
              <w:rPr>
                <w:sz w:val="16"/>
                <w:szCs w:val="16"/>
              </w:rPr>
              <w:t> </w:t>
            </w:r>
          </w:p>
        </w:tc>
        <w:tc>
          <w:tcPr>
            <w:tcW w:w="968" w:type="dxa"/>
            <w:noWrap/>
            <w:hideMark/>
          </w:tcPr>
          <w:p w14:paraId="28F7947F" w14:textId="77777777" w:rsidR="001E7F9C" w:rsidRPr="001E7F9C" w:rsidRDefault="001E7F9C" w:rsidP="001E7F9C">
            <w:pPr>
              <w:widowControl w:val="0"/>
              <w:rPr>
                <w:sz w:val="16"/>
                <w:szCs w:val="16"/>
              </w:rPr>
            </w:pPr>
            <w:r w:rsidRPr="001E7F9C">
              <w:rPr>
                <w:sz w:val="16"/>
                <w:szCs w:val="16"/>
              </w:rPr>
              <w:t>188,0</w:t>
            </w:r>
          </w:p>
        </w:tc>
        <w:tc>
          <w:tcPr>
            <w:tcW w:w="1087" w:type="dxa"/>
            <w:noWrap/>
            <w:hideMark/>
          </w:tcPr>
          <w:p w14:paraId="3D0892F2" w14:textId="77777777" w:rsidR="001E7F9C" w:rsidRPr="001E7F9C" w:rsidRDefault="001E7F9C" w:rsidP="001E7F9C">
            <w:pPr>
              <w:widowControl w:val="0"/>
              <w:rPr>
                <w:sz w:val="16"/>
                <w:szCs w:val="16"/>
              </w:rPr>
            </w:pPr>
            <w:r w:rsidRPr="001E7F9C">
              <w:rPr>
                <w:sz w:val="16"/>
                <w:szCs w:val="16"/>
              </w:rPr>
              <w:t>198,0</w:t>
            </w:r>
          </w:p>
        </w:tc>
        <w:tc>
          <w:tcPr>
            <w:tcW w:w="1047" w:type="dxa"/>
            <w:noWrap/>
            <w:hideMark/>
          </w:tcPr>
          <w:p w14:paraId="0CFA1A58" w14:textId="77777777" w:rsidR="001E7F9C" w:rsidRPr="001E7F9C" w:rsidRDefault="001E7F9C" w:rsidP="001E7F9C">
            <w:pPr>
              <w:widowControl w:val="0"/>
              <w:rPr>
                <w:sz w:val="16"/>
                <w:szCs w:val="16"/>
              </w:rPr>
            </w:pPr>
            <w:r w:rsidRPr="001E7F9C">
              <w:rPr>
                <w:sz w:val="16"/>
                <w:szCs w:val="16"/>
              </w:rPr>
              <w:t>198,0</w:t>
            </w:r>
          </w:p>
        </w:tc>
      </w:tr>
      <w:tr w:rsidR="001E7F9C" w:rsidRPr="001E7F9C" w14:paraId="3B87A1D2" w14:textId="77777777" w:rsidTr="00B35219">
        <w:trPr>
          <w:trHeight w:val="450"/>
        </w:trPr>
        <w:tc>
          <w:tcPr>
            <w:tcW w:w="2972" w:type="dxa"/>
            <w:hideMark/>
          </w:tcPr>
          <w:p w14:paraId="085A35FC" w14:textId="77777777" w:rsidR="001E7F9C" w:rsidRPr="001E7F9C" w:rsidRDefault="001E7F9C" w:rsidP="001E7F9C">
            <w:pPr>
              <w:widowControl w:val="0"/>
              <w:rPr>
                <w:i/>
                <w:iCs/>
                <w:sz w:val="16"/>
                <w:szCs w:val="16"/>
              </w:rPr>
            </w:pPr>
            <w:r w:rsidRPr="001E7F9C">
              <w:rPr>
                <w:i/>
                <w:iCs/>
                <w:sz w:val="16"/>
                <w:szCs w:val="16"/>
              </w:rPr>
              <w:t>Улучшение жилищных условий граждан, проживающих на сельских территориях</w:t>
            </w:r>
          </w:p>
        </w:tc>
        <w:tc>
          <w:tcPr>
            <w:tcW w:w="376" w:type="dxa"/>
            <w:hideMark/>
          </w:tcPr>
          <w:p w14:paraId="07D5B63A" w14:textId="77777777" w:rsidR="001E7F9C" w:rsidRPr="001E7F9C" w:rsidRDefault="001E7F9C" w:rsidP="001E7F9C">
            <w:pPr>
              <w:widowControl w:val="0"/>
              <w:rPr>
                <w:sz w:val="16"/>
                <w:szCs w:val="16"/>
              </w:rPr>
            </w:pPr>
            <w:r w:rsidRPr="001E7F9C">
              <w:rPr>
                <w:sz w:val="16"/>
                <w:szCs w:val="16"/>
              </w:rPr>
              <w:t>10</w:t>
            </w:r>
          </w:p>
        </w:tc>
        <w:tc>
          <w:tcPr>
            <w:tcW w:w="475" w:type="dxa"/>
            <w:hideMark/>
          </w:tcPr>
          <w:p w14:paraId="2CBC92F5" w14:textId="77777777" w:rsidR="001E7F9C" w:rsidRPr="001E7F9C" w:rsidRDefault="001E7F9C" w:rsidP="001E7F9C">
            <w:pPr>
              <w:widowControl w:val="0"/>
              <w:rPr>
                <w:sz w:val="16"/>
                <w:szCs w:val="16"/>
              </w:rPr>
            </w:pPr>
            <w:r w:rsidRPr="001E7F9C">
              <w:rPr>
                <w:sz w:val="16"/>
                <w:szCs w:val="16"/>
              </w:rPr>
              <w:t>03</w:t>
            </w:r>
          </w:p>
        </w:tc>
        <w:tc>
          <w:tcPr>
            <w:tcW w:w="376" w:type="dxa"/>
            <w:hideMark/>
          </w:tcPr>
          <w:p w14:paraId="595E8A35" w14:textId="77777777" w:rsidR="001E7F9C" w:rsidRPr="001E7F9C" w:rsidRDefault="001E7F9C" w:rsidP="001E7F9C">
            <w:pPr>
              <w:widowControl w:val="0"/>
              <w:rPr>
                <w:sz w:val="16"/>
                <w:szCs w:val="16"/>
              </w:rPr>
            </w:pPr>
            <w:r w:rsidRPr="001E7F9C">
              <w:rPr>
                <w:sz w:val="16"/>
                <w:szCs w:val="16"/>
              </w:rPr>
              <w:t>22</w:t>
            </w:r>
          </w:p>
        </w:tc>
        <w:tc>
          <w:tcPr>
            <w:tcW w:w="376" w:type="dxa"/>
            <w:hideMark/>
          </w:tcPr>
          <w:p w14:paraId="1AE8FEDB" w14:textId="77777777" w:rsidR="001E7F9C" w:rsidRPr="001E7F9C" w:rsidRDefault="001E7F9C" w:rsidP="001E7F9C">
            <w:pPr>
              <w:widowControl w:val="0"/>
              <w:rPr>
                <w:sz w:val="16"/>
                <w:szCs w:val="16"/>
              </w:rPr>
            </w:pPr>
            <w:r w:rsidRPr="001E7F9C">
              <w:rPr>
                <w:sz w:val="16"/>
                <w:szCs w:val="16"/>
              </w:rPr>
              <w:t>1</w:t>
            </w:r>
          </w:p>
        </w:tc>
        <w:tc>
          <w:tcPr>
            <w:tcW w:w="461" w:type="dxa"/>
            <w:hideMark/>
          </w:tcPr>
          <w:p w14:paraId="7785C4BD" w14:textId="77777777" w:rsidR="001E7F9C" w:rsidRPr="001E7F9C" w:rsidRDefault="001E7F9C" w:rsidP="001E7F9C">
            <w:pPr>
              <w:widowControl w:val="0"/>
              <w:rPr>
                <w:sz w:val="16"/>
                <w:szCs w:val="16"/>
              </w:rPr>
            </w:pPr>
            <w:r w:rsidRPr="001E7F9C">
              <w:rPr>
                <w:sz w:val="16"/>
                <w:szCs w:val="16"/>
              </w:rPr>
              <w:t>01</w:t>
            </w:r>
          </w:p>
        </w:tc>
        <w:tc>
          <w:tcPr>
            <w:tcW w:w="646" w:type="dxa"/>
            <w:hideMark/>
          </w:tcPr>
          <w:p w14:paraId="61D974CE" w14:textId="77777777" w:rsidR="001E7F9C" w:rsidRPr="001E7F9C" w:rsidRDefault="001E7F9C" w:rsidP="001E7F9C">
            <w:pPr>
              <w:widowControl w:val="0"/>
              <w:rPr>
                <w:sz w:val="16"/>
                <w:szCs w:val="16"/>
              </w:rPr>
            </w:pPr>
            <w:r w:rsidRPr="001E7F9C">
              <w:rPr>
                <w:sz w:val="16"/>
                <w:szCs w:val="16"/>
              </w:rPr>
              <w:t>02040</w:t>
            </w:r>
          </w:p>
        </w:tc>
        <w:tc>
          <w:tcPr>
            <w:tcW w:w="534" w:type="dxa"/>
            <w:hideMark/>
          </w:tcPr>
          <w:p w14:paraId="6E62DD46" w14:textId="77777777" w:rsidR="001E7F9C" w:rsidRPr="001E7F9C" w:rsidRDefault="001E7F9C" w:rsidP="001E7F9C">
            <w:pPr>
              <w:widowControl w:val="0"/>
              <w:rPr>
                <w:sz w:val="16"/>
                <w:szCs w:val="16"/>
              </w:rPr>
            </w:pPr>
            <w:r w:rsidRPr="001E7F9C">
              <w:rPr>
                <w:sz w:val="16"/>
                <w:szCs w:val="16"/>
              </w:rPr>
              <w:t> </w:t>
            </w:r>
          </w:p>
        </w:tc>
        <w:tc>
          <w:tcPr>
            <w:tcW w:w="968" w:type="dxa"/>
            <w:noWrap/>
            <w:hideMark/>
          </w:tcPr>
          <w:p w14:paraId="61CFA97C" w14:textId="77777777" w:rsidR="001E7F9C" w:rsidRPr="001E7F9C" w:rsidRDefault="001E7F9C" w:rsidP="001E7F9C">
            <w:pPr>
              <w:widowControl w:val="0"/>
              <w:rPr>
                <w:sz w:val="16"/>
                <w:szCs w:val="16"/>
              </w:rPr>
            </w:pPr>
            <w:r w:rsidRPr="001E7F9C">
              <w:rPr>
                <w:sz w:val="16"/>
                <w:szCs w:val="16"/>
              </w:rPr>
              <w:t>188,0</w:t>
            </w:r>
          </w:p>
        </w:tc>
        <w:tc>
          <w:tcPr>
            <w:tcW w:w="1087" w:type="dxa"/>
            <w:noWrap/>
            <w:hideMark/>
          </w:tcPr>
          <w:p w14:paraId="76A5D8FA" w14:textId="77777777" w:rsidR="001E7F9C" w:rsidRPr="001E7F9C" w:rsidRDefault="001E7F9C" w:rsidP="001E7F9C">
            <w:pPr>
              <w:widowControl w:val="0"/>
              <w:rPr>
                <w:sz w:val="16"/>
                <w:szCs w:val="16"/>
              </w:rPr>
            </w:pPr>
            <w:r w:rsidRPr="001E7F9C">
              <w:rPr>
                <w:sz w:val="16"/>
                <w:szCs w:val="16"/>
              </w:rPr>
              <w:t>198,0</w:t>
            </w:r>
          </w:p>
        </w:tc>
        <w:tc>
          <w:tcPr>
            <w:tcW w:w="1047" w:type="dxa"/>
            <w:noWrap/>
            <w:hideMark/>
          </w:tcPr>
          <w:p w14:paraId="5381F457" w14:textId="77777777" w:rsidR="001E7F9C" w:rsidRPr="001E7F9C" w:rsidRDefault="001E7F9C" w:rsidP="001E7F9C">
            <w:pPr>
              <w:widowControl w:val="0"/>
              <w:rPr>
                <w:sz w:val="16"/>
                <w:szCs w:val="16"/>
              </w:rPr>
            </w:pPr>
            <w:r w:rsidRPr="001E7F9C">
              <w:rPr>
                <w:sz w:val="16"/>
                <w:szCs w:val="16"/>
              </w:rPr>
              <w:t>198,0</w:t>
            </w:r>
          </w:p>
        </w:tc>
      </w:tr>
      <w:tr w:rsidR="001E7F9C" w:rsidRPr="001E7F9C" w14:paraId="09821C64" w14:textId="77777777" w:rsidTr="00B35219">
        <w:trPr>
          <w:trHeight w:val="315"/>
        </w:trPr>
        <w:tc>
          <w:tcPr>
            <w:tcW w:w="2972" w:type="dxa"/>
            <w:hideMark/>
          </w:tcPr>
          <w:p w14:paraId="5D57C490" w14:textId="77777777" w:rsidR="001E7F9C" w:rsidRPr="001E7F9C" w:rsidRDefault="001E7F9C" w:rsidP="001E7F9C">
            <w:pPr>
              <w:widowControl w:val="0"/>
              <w:rPr>
                <w:sz w:val="16"/>
                <w:szCs w:val="16"/>
              </w:rPr>
            </w:pPr>
            <w:r w:rsidRPr="001E7F9C">
              <w:rPr>
                <w:sz w:val="16"/>
                <w:szCs w:val="16"/>
              </w:rPr>
              <w:t>Социальное обеспечение и иные выплаты населению</w:t>
            </w:r>
          </w:p>
        </w:tc>
        <w:tc>
          <w:tcPr>
            <w:tcW w:w="376" w:type="dxa"/>
            <w:hideMark/>
          </w:tcPr>
          <w:p w14:paraId="0B1CA8E6" w14:textId="77777777" w:rsidR="001E7F9C" w:rsidRPr="001E7F9C" w:rsidRDefault="001E7F9C" w:rsidP="001E7F9C">
            <w:pPr>
              <w:widowControl w:val="0"/>
              <w:rPr>
                <w:sz w:val="16"/>
                <w:szCs w:val="16"/>
              </w:rPr>
            </w:pPr>
            <w:r w:rsidRPr="001E7F9C">
              <w:rPr>
                <w:sz w:val="16"/>
                <w:szCs w:val="16"/>
              </w:rPr>
              <w:t>10</w:t>
            </w:r>
          </w:p>
        </w:tc>
        <w:tc>
          <w:tcPr>
            <w:tcW w:w="475" w:type="dxa"/>
            <w:hideMark/>
          </w:tcPr>
          <w:p w14:paraId="65883833" w14:textId="77777777" w:rsidR="001E7F9C" w:rsidRPr="001E7F9C" w:rsidRDefault="001E7F9C" w:rsidP="001E7F9C">
            <w:pPr>
              <w:widowControl w:val="0"/>
              <w:rPr>
                <w:sz w:val="16"/>
                <w:szCs w:val="16"/>
              </w:rPr>
            </w:pPr>
            <w:r w:rsidRPr="001E7F9C">
              <w:rPr>
                <w:sz w:val="16"/>
                <w:szCs w:val="16"/>
              </w:rPr>
              <w:t>03</w:t>
            </w:r>
          </w:p>
        </w:tc>
        <w:tc>
          <w:tcPr>
            <w:tcW w:w="376" w:type="dxa"/>
            <w:hideMark/>
          </w:tcPr>
          <w:p w14:paraId="35E0E2A8" w14:textId="77777777" w:rsidR="001E7F9C" w:rsidRPr="001E7F9C" w:rsidRDefault="001E7F9C" w:rsidP="001E7F9C">
            <w:pPr>
              <w:widowControl w:val="0"/>
              <w:rPr>
                <w:sz w:val="16"/>
                <w:szCs w:val="16"/>
              </w:rPr>
            </w:pPr>
            <w:r w:rsidRPr="001E7F9C">
              <w:rPr>
                <w:sz w:val="16"/>
                <w:szCs w:val="16"/>
              </w:rPr>
              <w:t>22</w:t>
            </w:r>
          </w:p>
        </w:tc>
        <w:tc>
          <w:tcPr>
            <w:tcW w:w="376" w:type="dxa"/>
            <w:hideMark/>
          </w:tcPr>
          <w:p w14:paraId="0F64109D" w14:textId="77777777" w:rsidR="001E7F9C" w:rsidRPr="001E7F9C" w:rsidRDefault="001E7F9C" w:rsidP="001E7F9C">
            <w:pPr>
              <w:widowControl w:val="0"/>
              <w:rPr>
                <w:sz w:val="16"/>
                <w:szCs w:val="16"/>
              </w:rPr>
            </w:pPr>
            <w:r w:rsidRPr="001E7F9C">
              <w:rPr>
                <w:sz w:val="16"/>
                <w:szCs w:val="16"/>
              </w:rPr>
              <w:t>1</w:t>
            </w:r>
          </w:p>
        </w:tc>
        <w:tc>
          <w:tcPr>
            <w:tcW w:w="461" w:type="dxa"/>
            <w:hideMark/>
          </w:tcPr>
          <w:p w14:paraId="0CDE18C0" w14:textId="77777777" w:rsidR="001E7F9C" w:rsidRPr="001E7F9C" w:rsidRDefault="001E7F9C" w:rsidP="001E7F9C">
            <w:pPr>
              <w:widowControl w:val="0"/>
              <w:rPr>
                <w:sz w:val="16"/>
                <w:szCs w:val="16"/>
              </w:rPr>
            </w:pPr>
            <w:r w:rsidRPr="001E7F9C">
              <w:rPr>
                <w:sz w:val="16"/>
                <w:szCs w:val="16"/>
              </w:rPr>
              <w:t>01</w:t>
            </w:r>
          </w:p>
        </w:tc>
        <w:tc>
          <w:tcPr>
            <w:tcW w:w="646" w:type="dxa"/>
            <w:hideMark/>
          </w:tcPr>
          <w:p w14:paraId="3F683CB1" w14:textId="77777777" w:rsidR="001E7F9C" w:rsidRPr="001E7F9C" w:rsidRDefault="001E7F9C" w:rsidP="001E7F9C">
            <w:pPr>
              <w:widowControl w:val="0"/>
              <w:rPr>
                <w:sz w:val="16"/>
                <w:szCs w:val="16"/>
              </w:rPr>
            </w:pPr>
            <w:r w:rsidRPr="001E7F9C">
              <w:rPr>
                <w:sz w:val="16"/>
                <w:szCs w:val="16"/>
              </w:rPr>
              <w:t>02040</w:t>
            </w:r>
          </w:p>
        </w:tc>
        <w:tc>
          <w:tcPr>
            <w:tcW w:w="534" w:type="dxa"/>
            <w:hideMark/>
          </w:tcPr>
          <w:p w14:paraId="1CED1BF5" w14:textId="77777777" w:rsidR="001E7F9C" w:rsidRPr="001E7F9C" w:rsidRDefault="001E7F9C" w:rsidP="001E7F9C">
            <w:pPr>
              <w:widowControl w:val="0"/>
              <w:rPr>
                <w:sz w:val="16"/>
                <w:szCs w:val="16"/>
              </w:rPr>
            </w:pPr>
            <w:r w:rsidRPr="001E7F9C">
              <w:rPr>
                <w:sz w:val="16"/>
                <w:szCs w:val="16"/>
              </w:rPr>
              <w:t>300</w:t>
            </w:r>
          </w:p>
        </w:tc>
        <w:tc>
          <w:tcPr>
            <w:tcW w:w="968" w:type="dxa"/>
            <w:noWrap/>
            <w:hideMark/>
          </w:tcPr>
          <w:p w14:paraId="4F564EAF" w14:textId="77777777" w:rsidR="001E7F9C" w:rsidRPr="001E7F9C" w:rsidRDefault="001E7F9C" w:rsidP="001E7F9C">
            <w:pPr>
              <w:widowControl w:val="0"/>
              <w:rPr>
                <w:sz w:val="16"/>
                <w:szCs w:val="16"/>
              </w:rPr>
            </w:pPr>
            <w:r w:rsidRPr="001E7F9C">
              <w:rPr>
                <w:sz w:val="16"/>
                <w:szCs w:val="16"/>
              </w:rPr>
              <w:t>188,0</w:t>
            </w:r>
          </w:p>
        </w:tc>
        <w:tc>
          <w:tcPr>
            <w:tcW w:w="1087" w:type="dxa"/>
            <w:noWrap/>
            <w:hideMark/>
          </w:tcPr>
          <w:p w14:paraId="3D1570C2" w14:textId="77777777" w:rsidR="001E7F9C" w:rsidRPr="001E7F9C" w:rsidRDefault="001E7F9C" w:rsidP="001E7F9C">
            <w:pPr>
              <w:widowControl w:val="0"/>
              <w:rPr>
                <w:sz w:val="16"/>
                <w:szCs w:val="16"/>
              </w:rPr>
            </w:pPr>
            <w:r w:rsidRPr="001E7F9C">
              <w:rPr>
                <w:sz w:val="16"/>
                <w:szCs w:val="16"/>
              </w:rPr>
              <w:t>198,0</w:t>
            </w:r>
          </w:p>
        </w:tc>
        <w:tc>
          <w:tcPr>
            <w:tcW w:w="1047" w:type="dxa"/>
            <w:noWrap/>
            <w:hideMark/>
          </w:tcPr>
          <w:p w14:paraId="7A938C81" w14:textId="77777777" w:rsidR="001E7F9C" w:rsidRPr="001E7F9C" w:rsidRDefault="001E7F9C" w:rsidP="001E7F9C">
            <w:pPr>
              <w:widowControl w:val="0"/>
              <w:rPr>
                <w:sz w:val="16"/>
                <w:szCs w:val="16"/>
              </w:rPr>
            </w:pPr>
            <w:r w:rsidRPr="001E7F9C">
              <w:rPr>
                <w:sz w:val="16"/>
                <w:szCs w:val="16"/>
              </w:rPr>
              <w:t>198,0</w:t>
            </w:r>
          </w:p>
        </w:tc>
      </w:tr>
      <w:tr w:rsidR="001E7F9C" w:rsidRPr="001E7F9C" w14:paraId="78C48299" w14:textId="77777777" w:rsidTr="00B35219">
        <w:trPr>
          <w:trHeight w:val="450"/>
        </w:trPr>
        <w:tc>
          <w:tcPr>
            <w:tcW w:w="2972" w:type="dxa"/>
            <w:hideMark/>
          </w:tcPr>
          <w:p w14:paraId="5F87CE9D" w14:textId="77777777" w:rsidR="001E7F9C" w:rsidRPr="001E7F9C" w:rsidRDefault="001E7F9C" w:rsidP="001E7F9C">
            <w:pPr>
              <w:widowControl w:val="0"/>
              <w:rPr>
                <w:sz w:val="16"/>
                <w:szCs w:val="16"/>
              </w:rPr>
            </w:pPr>
            <w:r w:rsidRPr="001E7F9C">
              <w:rPr>
                <w:sz w:val="16"/>
                <w:szCs w:val="16"/>
              </w:rPr>
              <w:t>Социальные выплаты гражданам, кроме публичных нормативных социальных выплат</w:t>
            </w:r>
          </w:p>
        </w:tc>
        <w:tc>
          <w:tcPr>
            <w:tcW w:w="376" w:type="dxa"/>
            <w:hideMark/>
          </w:tcPr>
          <w:p w14:paraId="780E5644" w14:textId="77777777" w:rsidR="001E7F9C" w:rsidRPr="001E7F9C" w:rsidRDefault="001E7F9C" w:rsidP="001E7F9C">
            <w:pPr>
              <w:widowControl w:val="0"/>
              <w:rPr>
                <w:sz w:val="16"/>
                <w:szCs w:val="16"/>
              </w:rPr>
            </w:pPr>
            <w:r w:rsidRPr="001E7F9C">
              <w:rPr>
                <w:sz w:val="16"/>
                <w:szCs w:val="16"/>
              </w:rPr>
              <w:t>10</w:t>
            </w:r>
          </w:p>
        </w:tc>
        <w:tc>
          <w:tcPr>
            <w:tcW w:w="475" w:type="dxa"/>
            <w:hideMark/>
          </w:tcPr>
          <w:p w14:paraId="59106ADC" w14:textId="77777777" w:rsidR="001E7F9C" w:rsidRPr="001E7F9C" w:rsidRDefault="001E7F9C" w:rsidP="001E7F9C">
            <w:pPr>
              <w:widowControl w:val="0"/>
              <w:rPr>
                <w:sz w:val="16"/>
                <w:szCs w:val="16"/>
              </w:rPr>
            </w:pPr>
            <w:r w:rsidRPr="001E7F9C">
              <w:rPr>
                <w:sz w:val="16"/>
                <w:szCs w:val="16"/>
              </w:rPr>
              <w:t>03</w:t>
            </w:r>
          </w:p>
        </w:tc>
        <w:tc>
          <w:tcPr>
            <w:tcW w:w="376" w:type="dxa"/>
            <w:hideMark/>
          </w:tcPr>
          <w:p w14:paraId="65E05302" w14:textId="77777777" w:rsidR="001E7F9C" w:rsidRPr="001E7F9C" w:rsidRDefault="001E7F9C" w:rsidP="001E7F9C">
            <w:pPr>
              <w:widowControl w:val="0"/>
              <w:rPr>
                <w:sz w:val="16"/>
                <w:szCs w:val="16"/>
              </w:rPr>
            </w:pPr>
            <w:r w:rsidRPr="001E7F9C">
              <w:rPr>
                <w:sz w:val="16"/>
                <w:szCs w:val="16"/>
              </w:rPr>
              <w:t>22</w:t>
            </w:r>
          </w:p>
        </w:tc>
        <w:tc>
          <w:tcPr>
            <w:tcW w:w="376" w:type="dxa"/>
            <w:hideMark/>
          </w:tcPr>
          <w:p w14:paraId="69DD72CD" w14:textId="77777777" w:rsidR="001E7F9C" w:rsidRPr="001E7F9C" w:rsidRDefault="001E7F9C" w:rsidP="001E7F9C">
            <w:pPr>
              <w:widowControl w:val="0"/>
              <w:rPr>
                <w:sz w:val="16"/>
                <w:szCs w:val="16"/>
              </w:rPr>
            </w:pPr>
            <w:r w:rsidRPr="001E7F9C">
              <w:rPr>
                <w:sz w:val="16"/>
                <w:szCs w:val="16"/>
              </w:rPr>
              <w:t>1</w:t>
            </w:r>
          </w:p>
        </w:tc>
        <w:tc>
          <w:tcPr>
            <w:tcW w:w="461" w:type="dxa"/>
            <w:hideMark/>
          </w:tcPr>
          <w:p w14:paraId="6F8A2512" w14:textId="77777777" w:rsidR="001E7F9C" w:rsidRPr="001E7F9C" w:rsidRDefault="001E7F9C" w:rsidP="001E7F9C">
            <w:pPr>
              <w:widowControl w:val="0"/>
              <w:rPr>
                <w:sz w:val="16"/>
                <w:szCs w:val="16"/>
              </w:rPr>
            </w:pPr>
            <w:r w:rsidRPr="001E7F9C">
              <w:rPr>
                <w:sz w:val="16"/>
                <w:szCs w:val="16"/>
              </w:rPr>
              <w:t>01</w:t>
            </w:r>
          </w:p>
        </w:tc>
        <w:tc>
          <w:tcPr>
            <w:tcW w:w="646" w:type="dxa"/>
            <w:hideMark/>
          </w:tcPr>
          <w:p w14:paraId="21BD1462" w14:textId="77777777" w:rsidR="001E7F9C" w:rsidRPr="001E7F9C" w:rsidRDefault="001E7F9C" w:rsidP="001E7F9C">
            <w:pPr>
              <w:widowControl w:val="0"/>
              <w:rPr>
                <w:sz w:val="16"/>
                <w:szCs w:val="16"/>
              </w:rPr>
            </w:pPr>
            <w:r w:rsidRPr="001E7F9C">
              <w:rPr>
                <w:sz w:val="16"/>
                <w:szCs w:val="16"/>
              </w:rPr>
              <w:t>02040</w:t>
            </w:r>
          </w:p>
        </w:tc>
        <w:tc>
          <w:tcPr>
            <w:tcW w:w="534" w:type="dxa"/>
            <w:hideMark/>
          </w:tcPr>
          <w:p w14:paraId="6DC3BC5B" w14:textId="77777777" w:rsidR="001E7F9C" w:rsidRPr="001E7F9C" w:rsidRDefault="001E7F9C" w:rsidP="001E7F9C">
            <w:pPr>
              <w:widowControl w:val="0"/>
              <w:rPr>
                <w:sz w:val="16"/>
                <w:szCs w:val="16"/>
              </w:rPr>
            </w:pPr>
            <w:r w:rsidRPr="001E7F9C">
              <w:rPr>
                <w:sz w:val="16"/>
                <w:szCs w:val="16"/>
              </w:rPr>
              <w:t>320</w:t>
            </w:r>
          </w:p>
        </w:tc>
        <w:tc>
          <w:tcPr>
            <w:tcW w:w="968" w:type="dxa"/>
            <w:noWrap/>
            <w:hideMark/>
          </w:tcPr>
          <w:p w14:paraId="091DD736" w14:textId="77777777" w:rsidR="001E7F9C" w:rsidRPr="001E7F9C" w:rsidRDefault="001E7F9C" w:rsidP="001E7F9C">
            <w:pPr>
              <w:widowControl w:val="0"/>
              <w:rPr>
                <w:sz w:val="16"/>
                <w:szCs w:val="16"/>
              </w:rPr>
            </w:pPr>
            <w:r w:rsidRPr="001E7F9C">
              <w:rPr>
                <w:sz w:val="16"/>
                <w:szCs w:val="16"/>
              </w:rPr>
              <w:t>188,0</w:t>
            </w:r>
          </w:p>
        </w:tc>
        <w:tc>
          <w:tcPr>
            <w:tcW w:w="1087" w:type="dxa"/>
            <w:noWrap/>
            <w:hideMark/>
          </w:tcPr>
          <w:p w14:paraId="58D5F8AD" w14:textId="77777777" w:rsidR="001E7F9C" w:rsidRPr="001E7F9C" w:rsidRDefault="001E7F9C" w:rsidP="001E7F9C">
            <w:pPr>
              <w:widowControl w:val="0"/>
              <w:rPr>
                <w:sz w:val="16"/>
                <w:szCs w:val="16"/>
              </w:rPr>
            </w:pPr>
            <w:r w:rsidRPr="001E7F9C">
              <w:rPr>
                <w:sz w:val="16"/>
                <w:szCs w:val="16"/>
              </w:rPr>
              <w:t>198,0</w:t>
            </w:r>
          </w:p>
        </w:tc>
        <w:tc>
          <w:tcPr>
            <w:tcW w:w="1047" w:type="dxa"/>
            <w:noWrap/>
            <w:hideMark/>
          </w:tcPr>
          <w:p w14:paraId="23B1D852" w14:textId="77777777" w:rsidR="001E7F9C" w:rsidRPr="001E7F9C" w:rsidRDefault="001E7F9C" w:rsidP="001E7F9C">
            <w:pPr>
              <w:widowControl w:val="0"/>
              <w:rPr>
                <w:sz w:val="16"/>
                <w:szCs w:val="16"/>
              </w:rPr>
            </w:pPr>
            <w:r w:rsidRPr="001E7F9C">
              <w:rPr>
                <w:sz w:val="16"/>
                <w:szCs w:val="16"/>
              </w:rPr>
              <w:t>198,0</w:t>
            </w:r>
          </w:p>
        </w:tc>
      </w:tr>
      <w:tr w:rsidR="001E7F9C" w:rsidRPr="001E7F9C" w14:paraId="51048EC1" w14:textId="77777777" w:rsidTr="00B35219">
        <w:trPr>
          <w:trHeight w:val="630"/>
        </w:trPr>
        <w:tc>
          <w:tcPr>
            <w:tcW w:w="2972" w:type="dxa"/>
            <w:hideMark/>
          </w:tcPr>
          <w:p w14:paraId="25D32C5B" w14:textId="77777777" w:rsidR="001E7F9C" w:rsidRPr="001E7F9C" w:rsidRDefault="001E7F9C" w:rsidP="001E7F9C">
            <w:pPr>
              <w:widowControl w:val="0"/>
              <w:rPr>
                <w:sz w:val="16"/>
                <w:szCs w:val="16"/>
              </w:rPr>
            </w:pPr>
            <w:r w:rsidRPr="001E7F9C">
              <w:rPr>
                <w:sz w:val="16"/>
                <w:szCs w:val="16"/>
              </w:rPr>
              <w:t>Непрограммные расходы главных распорядителей средств бюджета Рузаевского муниципального района Республики Мордовия</w:t>
            </w:r>
          </w:p>
        </w:tc>
        <w:tc>
          <w:tcPr>
            <w:tcW w:w="376" w:type="dxa"/>
            <w:hideMark/>
          </w:tcPr>
          <w:p w14:paraId="315973CE" w14:textId="77777777" w:rsidR="001E7F9C" w:rsidRPr="001E7F9C" w:rsidRDefault="001E7F9C" w:rsidP="001E7F9C">
            <w:pPr>
              <w:widowControl w:val="0"/>
              <w:rPr>
                <w:sz w:val="16"/>
                <w:szCs w:val="16"/>
              </w:rPr>
            </w:pPr>
            <w:r w:rsidRPr="001E7F9C">
              <w:rPr>
                <w:sz w:val="16"/>
                <w:szCs w:val="16"/>
              </w:rPr>
              <w:t>10</w:t>
            </w:r>
          </w:p>
        </w:tc>
        <w:tc>
          <w:tcPr>
            <w:tcW w:w="475" w:type="dxa"/>
            <w:hideMark/>
          </w:tcPr>
          <w:p w14:paraId="4FBC6A05" w14:textId="77777777" w:rsidR="001E7F9C" w:rsidRPr="001E7F9C" w:rsidRDefault="001E7F9C" w:rsidP="001E7F9C">
            <w:pPr>
              <w:widowControl w:val="0"/>
              <w:rPr>
                <w:sz w:val="16"/>
                <w:szCs w:val="16"/>
              </w:rPr>
            </w:pPr>
            <w:r w:rsidRPr="001E7F9C">
              <w:rPr>
                <w:sz w:val="16"/>
                <w:szCs w:val="16"/>
              </w:rPr>
              <w:t>03</w:t>
            </w:r>
          </w:p>
        </w:tc>
        <w:tc>
          <w:tcPr>
            <w:tcW w:w="376" w:type="dxa"/>
            <w:hideMark/>
          </w:tcPr>
          <w:p w14:paraId="0A3C26E6" w14:textId="77777777" w:rsidR="001E7F9C" w:rsidRPr="001E7F9C" w:rsidRDefault="001E7F9C" w:rsidP="001E7F9C">
            <w:pPr>
              <w:widowControl w:val="0"/>
              <w:rPr>
                <w:sz w:val="16"/>
                <w:szCs w:val="16"/>
              </w:rPr>
            </w:pPr>
            <w:r w:rsidRPr="001E7F9C">
              <w:rPr>
                <w:sz w:val="16"/>
                <w:szCs w:val="16"/>
              </w:rPr>
              <w:t>89</w:t>
            </w:r>
          </w:p>
        </w:tc>
        <w:tc>
          <w:tcPr>
            <w:tcW w:w="376" w:type="dxa"/>
            <w:hideMark/>
          </w:tcPr>
          <w:p w14:paraId="40ACFA4E" w14:textId="77777777" w:rsidR="001E7F9C" w:rsidRPr="001E7F9C" w:rsidRDefault="001E7F9C" w:rsidP="001E7F9C">
            <w:pPr>
              <w:widowControl w:val="0"/>
              <w:rPr>
                <w:sz w:val="16"/>
                <w:szCs w:val="16"/>
              </w:rPr>
            </w:pPr>
            <w:r w:rsidRPr="001E7F9C">
              <w:rPr>
                <w:sz w:val="16"/>
                <w:szCs w:val="16"/>
              </w:rPr>
              <w:t>0</w:t>
            </w:r>
          </w:p>
        </w:tc>
        <w:tc>
          <w:tcPr>
            <w:tcW w:w="461" w:type="dxa"/>
            <w:hideMark/>
          </w:tcPr>
          <w:p w14:paraId="470B5761" w14:textId="77777777" w:rsidR="001E7F9C" w:rsidRPr="001E7F9C" w:rsidRDefault="001E7F9C" w:rsidP="001E7F9C">
            <w:pPr>
              <w:widowControl w:val="0"/>
              <w:rPr>
                <w:sz w:val="16"/>
                <w:szCs w:val="16"/>
              </w:rPr>
            </w:pPr>
            <w:r w:rsidRPr="001E7F9C">
              <w:rPr>
                <w:sz w:val="16"/>
                <w:szCs w:val="16"/>
              </w:rPr>
              <w:t> </w:t>
            </w:r>
          </w:p>
        </w:tc>
        <w:tc>
          <w:tcPr>
            <w:tcW w:w="646" w:type="dxa"/>
            <w:hideMark/>
          </w:tcPr>
          <w:p w14:paraId="1924044D" w14:textId="77777777" w:rsidR="001E7F9C" w:rsidRPr="001E7F9C" w:rsidRDefault="001E7F9C" w:rsidP="001E7F9C">
            <w:pPr>
              <w:widowControl w:val="0"/>
              <w:rPr>
                <w:sz w:val="16"/>
                <w:szCs w:val="16"/>
              </w:rPr>
            </w:pPr>
            <w:r w:rsidRPr="001E7F9C">
              <w:rPr>
                <w:sz w:val="16"/>
                <w:szCs w:val="16"/>
              </w:rPr>
              <w:t> </w:t>
            </w:r>
          </w:p>
        </w:tc>
        <w:tc>
          <w:tcPr>
            <w:tcW w:w="534" w:type="dxa"/>
            <w:hideMark/>
          </w:tcPr>
          <w:p w14:paraId="15C5AC35" w14:textId="77777777" w:rsidR="001E7F9C" w:rsidRPr="001E7F9C" w:rsidRDefault="001E7F9C" w:rsidP="001E7F9C">
            <w:pPr>
              <w:widowControl w:val="0"/>
              <w:rPr>
                <w:sz w:val="16"/>
                <w:szCs w:val="16"/>
              </w:rPr>
            </w:pPr>
            <w:r w:rsidRPr="001E7F9C">
              <w:rPr>
                <w:sz w:val="16"/>
                <w:szCs w:val="16"/>
              </w:rPr>
              <w:t> </w:t>
            </w:r>
          </w:p>
        </w:tc>
        <w:tc>
          <w:tcPr>
            <w:tcW w:w="968" w:type="dxa"/>
            <w:noWrap/>
            <w:hideMark/>
          </w:tcPr>
          <w:p w14:paraId="5B6C2380" w14:textId="77777777" w:rsidR="001E7F9C" w:rsidRPr="001E7F9C" w:rsidRDefault="001E7F9C" w:rsidP="001E7F9C">
            <w:pPr>
              <w:widowControl w:val="0"/>
              <w:rPr>
                <w:sz w:val="16"/>
                <w:szCs w:val="16"/>
              </w:rPr>
            </w:pPr>
            <w:r w:rsidRPr="001E7F9C">
              <w:rPr>
                <w:sz w:val="16"/>
                <w:szCs w:val="16"/>
              </w:rPr>
              <w:t>200,0</w:t>
            </w:r>
          </w:p>
        </w:tc>
        <w:tc>
          <w:tcPr>
            <w:tcW w:w="1087" w:type="dxa"/>
            <w:noWrap/>
            <w:hideMark/>
          </w:tcPr>
          <w:p w14:paraId="5E9AD2D2" w14:textId="77777777" w:rsidR="001E7F9C" w:rsidRPr="001E7F9C" w:rsidRDefault="001E7F9C" w:rsidP="001E7F9C">
            <w:pPr>
              <w:widowControl w:val="0"/>
              <w:rPr>
                <w:sz w:val="16"/>
                <w:szCs w:val="16"/>
              </w:rPr>
            </w:pPr>
            <w:r w:rsidRPr="001E7F9C">
              <w:rPr>
                <w:sz w:val="16"/>
                <w:szCs w:val="16"/>
              </w:rPr>
              <w:t>300,0</w:t>
            </w:r>
          </w:p>
        </w:tc>
        <w:tc>
          <w:tcPr>
            <w:tcW w:w="1047" w:type="dxa"/>
            <w:noWrap/>
            <w:hideMark/>
          </w:tcPr>
          <w:p w14:paraId="74969CA6" w14:textId="77777777" w:rsidR="001E7F9C" w:rsidRPr="001E7F9C" w:rsidRDefault="001E7F9C" w:rsidP="001E7F9C">
            <w:pPr>
              <w:widowControl w:val="0"/>
              <w:rPr>
                <w:sz w:val="16"/>
                <w:szCs w:val="16"/>
              </w:rPr>
            </w:pPr>
            <w:r w:rsidRPr="001E7F9C">
              <w:rPr>
                <w:sz w:val="16"/>
                <w:szCs w:val="16"/>
              </w:rPr>
              <w:t>300,0</w:t>
            </w:r>
          </w:p>
        </w:tc>
      </w:tr>
      <w:tr w:rsidR="001E7F9C" w:rsidRPr="001E7F9C" w14:paraId="763AA436" w14:textId="77777777" w:rsidTr="00B35219">
        <w:trPr>
          <w:trHeight w:val="630"/>
        </w:trPr>
        <w:tc>
          <w:tcPr>
            <w:tcW w:w="2972" w:type="dxa"/>
            <w:hideMark/>
          </w:tcPr>
          <w:p w14:paraId="36E56518" w14:textId="77777777" w:rsidR="001E7F9C" w:rsidRPr="001E7F9C" w:rsidRDefault="001E7F9C" w:rsidP="001E7F9C">
            <w:pPr>
              <w:widowControl w:val="0"/>
              <w:rPr>
                <w:sz w:val="16"/>
                <w:szCs w:val="16"/>
              </w:rPr>
            </w:pPr>
            <w:r w:rsidRPr="001E7F9C">
              <w:rPr>
                <w:sz w:val="16"/>
                <w:szCs w:val="16"/>
              </w:rPr>
              <w:t>Непрограммные расходы в рамках обеспечения деятельности главных распорядителей средств бюджета Рузаевского муниципального района Республики Мордовия</w:t>
            </w:r>
          </w:p>
        </w:tc>
        <w:tc>
          <w:tcPr>
            <w:tcW w:w="376" w:type="dxa"/>
            <w:hideMark/>
          </w:tcPr>
          <w:p w14:paraId="1964218A" w14:textId="77777777" w:rsidR="001E7F9C" w:rsidRPr="001E7F9C" w:rsidRDefault="001E7F9C" w:rsidP="001E7F9C">
            <w:pPr>
              <w:widowControl w:val="0"/>
              <w:rPr>
                <w:sz w:val="16"/>
                <w:szCs w:val="16"/>
              </w:rPr>
            </w:pPr>
            <w:r w:rsidRPr="001E7F9C">
              <w:rPr>
                <w:sz w:val="16"/>
                <w:szCs w:val="16"/>
              </w:rPr>
              <w:t>10</w:t>
            </w:r>
          </w:p>
        </w:tc>
        <w:tc>
          <w:tcPr>
            <w:tcW w:w="475" w:type="dxa"/>
            <w:hideMark/>
          </w:tcPr>
          <w:p w14:paraId="31675A1D" w14:textId="77777777" w:rsidR="001E7F9C" w:rsidRPr="001E7F9C" w:rsidRDefault="001E7F9C" w:rsidP="001E7F9C">
            <w:pPr>
              <w:widowControl w:val="0"/>
              <w:rPr>
                <w:sz w:val="16"/>
                <w:szCs w:val="16"/>
              </w:rPr>
            </w:pPr>
            <w:r w:rsidRPr="001E7F9C">
              <w:rPr>
                <w:sz w:val="16"/>
                <w:szCs w:val="16"/>
              </w:rPr>
              <w:t>03</w:t>
            </w:r>
          </w:p>
        </w:tc>
        <w:tc>
          <w:tcPr>
            <w:tcW w:w="376" w:type="dxa"/>
            <w:hideMark/>
          </w:tcPr>
          <w:p w14:paraId="64F8E01A" w14:textId="77777777" w:rsidR="001E7F9C" w:rsidRPr="001E7F9C" w:rsidRDefault="001E7F9C" w:rsidP="001E7F9C">
            <w:pPr>
              <w:widowControl w:val="0"/>
              <w:rPr>
                <w:sz w:val="16"/>
                <w:szCs w:val="16"/>
              </w:rPr>
            </w:pPr>
            <w:r w:rsidRPr="001E7F9C">
              <w:rPr>
                <w:sz w:val="16"/>
                <w:szCs w:val="16"/>
              </w:rPr>
              <w:t>89</w:t>
            </w:r>
          </w:p>
        </w:tc>
        <w:tc>
          <w:tcPr>
            <w:tcW w:w="376" w:type="dxa"/>
            <w:hideMark/>
          </w:tcPr>
          <w:p w14:paraId="3ABA2FEB" w14:textId="77777777" w:rsidR="001E7F9C" w:rsidRPr="001E7F9C" w:rsidRDefault="001E7F9C" w:rsidP="001E7F9C">
            <w:pPr>
              <w:widowControl w:val="0"/>
              <w:rPr>
                <w:sz w:val="16"/>
                <w:szCs w:val="16"/>
              </w:rPr>
            </w:pPr>
            <w:r w:rsidRPr="001E7F9C">
              <w:rPr>
                <w:sz w:val="16"/>
                <w:szCs w:val="16"/>
              </w:rPr>
              <w:t>1</w:t>
            </w:r>
          </w:p>
        </w:tc>
        <w:tc>
          <w:tcPr>
            <w:tcW w:w="461" w:type="dxa"/>
            <w:hideMark/>
          </w:tcPr>
          <w:p w14:paraId="13CD287C" w14:textId="77777777" w:rsidR="001E7F9C" w:rsidRPr="001E7F9C" w:rsidRDefault="001E7F9C" w:rsidP="001E7F9C">
            <w:pPr>
              <w:widowControl w:val="0"/>
              <w:rPr>
                <w:sz w:val="16"/>
                <w:szCs w:val="16"/>
              </w:rPr>
            </w:pPr>
            <w:r w:rsidRPr="001E7F9C">
              <w:rPr>
                <w:sz w:val="16"/>
                <w:szCs w:val="16"/>
              </w:rPr>
              <w:t> </w:t>
            </w:r>
          </w:p>
        </w:tc>
        <w:tc>
          <w:tcPr>
            <w:tcW w:w="646" w:type="dxa"/>
            <w:hideMark/>
          </w:tcPr>
          <w:p w14:paraId="4096D5EB" w14:textId="77777777" w:rsidR="001E7F9C" w:rsidRPr="001E7F9C" w:rsidRDefault="001E7F9C" w:rsidP="001E7F9C">
            <w:pPr>
              <w:widowControl w:val="0"/>
              <w:rPr>
                <w:sz w:val="16"/>
                <w:szCs w:val="16"/>
              </w:rPr>
            </w:pPr>
            <w:r w:rsidRPr="001E7F9C">
              <w:rPr>
                <w:sz w:val="16"/>
                <w:szCs w:val="16"/>
              </w:rPr>
              <w:t> </w:t>
            </w:r>
          </w:p>
        </w:tc>
        <w:tc>
          <w:tcPr>
            <w:tcW w:w="534" w:type="dxa"/>
            <w:hideMark/>
          </w:tcPr>
          <w:p w14:paraId="75996D0A" w14:textId="77777777" w:rsidR="001E7F9C" w:rsidRPr="001E7F9C" w:rsidRDefault="001E7F9C" w:rsidP="001E7F9C">
            <w:pPr>
              <w:widowControl w:val="0"/>
              <w:rPr>
                <w:sz w:val="16"/>
                <w:szCs w:val="16"/>
              </w:rPr>
            </w:pPr>
            <w:r w:rsidRPr="001E7F9C">
              <w:rPr>
                <w:sz w:val="16"/>
                <w:szCs w:val="16"/>
              </w:rPr>
              <w:t> </w:t>
            </w:r>
          </w:p>
        </w:tc>
        <w:tc>
          <w:tcPr>
            <w:tcW w:w="968" w:type="dxa"/>
            <w:noWrap/>
            <w:hideMark/>
          </w:tcPr>
          <w:p w14:paraId="19F8FC37" w14:textId="77777777" w:rsidR="001E7F9C" w:rsidRPr="001E7F9C" w:rsidRDefault="001E7F9C" w:rsidP="001E7F9C">
            <w:pPr>
              <w:widowControl w:val="0"/>
              <w:rPr>
                <w:sz w:val="16"/>
                <w:szCs w:val="16"/>
              </w:rPr>
            </w:pPr>
            <w:r w:rsidRPr="001E7F9C">
              <w:rPr>
                <w:sz w:val="16"/>
                <w:szCs w:val="16"/>
              </w:rPr>
              <w:t>200,0</w:t>
            </w:r>
          </w:p>
        </w:tc>
        <w:tc>
          <w:tcPr>
            <w:tcW w:w="1087" w:type="dxa"/>
            <w:noWrap/>
            <w:hideMark/>
          </w:tcPr>
          <w:p w14:paraId="7FF08CE3" w14:textId="77777777" w:rsidR="001E7F9C" w:rsidRPr="001E7F9C" w:rsidRDefault="001E7F9C" w:rsidP="001E7F9C">
            <w:pPr>
              <w:widowControl w:val="0"/>
              <w:rPr>
                <w:sz w:val="16"/>
                <w:szCs w:val="16"/>
              </w:rPr>
            </w:pPr>
            <w:r w:rsidRPr="001E7F9C">
              <w:rPr>
                <w:sz w:val="16"/>
                <w:szCs w:val="16"/>
              </w:rPr>
              <w:t>300,0</w:t>
            </w:r>
          </w:p>
        </w:tc>
        <w:tc>
          <w:tcPr>
            <w:tcW w:w="1047" w:type="dxa"/>
            <w:noWrap/>
            <w:hideMark/>
          </w:tcPr>
          <w:p w14:paraId="4A59E889" w14:textId="77777777" w:rsidR="001E7F9C" w:rsidRPr="001E7F9C" w:rsidRDefault="001E7F9C" w:rsidP="001E7F9C">
            <w:pPr>
              <w:widowControl w:val="0"/>
              <w:rPr>
                <w:sz w:val="16"/>
                <w:szCs w:val="16"/>
              </w:rPr>
            </w:pPr>
            <w:r w:rsidRPr="001E7F9C">
              <w:rPr>
                <w:sz w:val="16"/>
                <w:szCs w:val="16"/>
              </w:rPr>
              <w:t>300,0</w:t>
            </w:r>
          </w:p>
        </w:tc>
      </w:tr>
      <w:tr w:rsidR="001E7F9C" w:rsidRPr="001E7F9C" w14:paraId="02547F6D" w14:textId="77777777" w:rsidTr="00B35219">
        <w:trPr>
          <w:trHeight w:val="619"/>
        </w:trPr>
        <w:tc>
          <w:tcPr>
            <w:tcW w:w="2972" w:type="dxa"/>
            <w:hideMark/>
          </w:tcPr>
          <w:p w14:paraId="42BAA0A8" w14:textId="77777777" w:rsidR="001E7F9C" w:rsidRPr="001E7F9C" w:rsidRDefault="001E7F9C" w:rsidP="001E7F9C">
            <w:pPr>
              <w:widowControl w:val="0"/>
              <w:rPr>
                <w:i/>
                <w:iCs/>
                <w:sz w:val="16"/>
                <w:szCs w:val="16"/>
              </w:rPr>
            </w:pPr>
            <w:r w:rsidRPr="001E7F9C">
              <w:rPr>
                <w:i/>
                <w:iCs/>
                <w:sz w:val="16"/>
                <w:szCs w:val="16"/>
              </w:rPr>
              <w:t>Материальная помощь гражданам, оказавшимся в трудной жизненной ситуации</w:t>
            </w:r>
          </w:p>
        </w:tc>
        <w:tc>
          <w:tcPr>
            <w:tcW w:w="376" w:type="dxa"/>
            <w:hideMark/>
          </w:tcPr>
          <w:p w14:paraId="0CB21C62" w14:textId="77777777" w:rsidR="001E7F9C" w:rsidRPr="001E7F9C" w:rsidRDefault="001E7F9C" w:rsidP="001E7F9C">
            <w:pPr>
              <w:widowControl w:val="0"/>
              <w:rPr>
                <w:i/>
                <w:iCs/>
                <w:sz w:val="16"/>
                <w:szCs w:val="16"/>
              </w:rPr>
            </w:pPr>
            <w:r w:rsidRPr="001E7F9C">
              <w:rPr>
                <w:i/>
                <w:iCs/>
                <w:sz w:val="16"/>
                <w:szCs w:val="16"/>
              </w:rPr>
              <w:t>10</w:t>
            </w:r>
          </w:p>
        </w:tc>
        <w:tc>
          <w:tcPr>
            <w:tcW w:w="475" w:type="dxa"/>
            <w:hideMark/>
          </w:tcPr>
          <w:p w14:paraId="27F79CCA" w14:textId="77777777" w:rsidR="001E7F9C" w:rsidRPr="001E7F9C" w:rsidRDefault="001E7F9C" w:rsidP="001E7F9C">
            <w:pPr>
              <w:widowControl w:val="0"/>
              <w:rPr>
                <w:i/>
                <w:iCs/>
                <w:sz w:val="16"/>
                <w:szCs w:val="16"/>
              </w:rPr>
            </w:pPr>
            <w:r w:rsidRPr="001E7F9C">
              <w:rPr>
                <w:i/>
                <w:iCs/>
                <w:sz w:val="16"/>
                <w:szCs w:val="16"/>
              </w:rPr>
              <w:t>03</w:t>
            </w:r>
          </w:p>
        </w:tc>
        <w:tc>
          <w:tcPr>
            <w:tcW w:w="376" w:type="dxa"/>
            <w:hideMark/>
          </w:tcPr>
          <w:p w14:paraId="6146CC45" w14:textId="77777777" w:rsidR="001E7F9C" w:rsidRPr="001E7F9C" w:rsidRDefault="001E7F9C" w:rsidP="001E7F9C">
            <w:pPr>
              <w:widowControl w:val="0"/>
              <w:rPr>
                <w:i/>
                <w:iCs/>
                <w:sz w:val="16"/>
                <w:szCs w:val="16"/>
              </w:rPr>
            </w:pPr>
            <w:r w:rsidRPr="001E7F9C">
              <w:rPr>
                <w:i/>
                <w:iCs/>
                <w:sz w:val="16"/>
                <w:szCs w:val="16"/>
              </w:rPr>
              <w:t>89</w:t>
            </w:r>
          </w:p>
        </w:tc>
        <w:tc>
          <w:tcPr>
            <w:tcW w:w="376" w:type="dxa"/>
            <w:hideMark/>
          </w:tcPr>
          <w:p w14:paraId="74175991" w14:textId="77777777" w:rsidR="001E7F9C" w:rsidRPr="001E7F9C" w:rsidRDefault="001E7F9C" w:rsidP="001E7F9C">
            <w:pPr>
              <w:widowControl w:val="0"/>
              <w:rPr>
                <w:i/>
                <w:iCs/>
                <w:sz w:val="16"/>
                <w:szCs w:val="16"/>
              </w:rPr>
            </w:pPr>
            <w:r w:rsidRPr="001E7F9C">
              <w:rPr>
                <w:i/>
                <w:iCs/>
                <w:sz w:val="16"/>
                <w:szCs w:val="16"/>
              </w:rPr>
              <w:t>1</w:t>
            </w:r>
          </w:p>
        </w:tc>
        <w:tc>
          <w:tcPr>
            <w:tcW w:w="461" w:type="dxa"/>
            <w:hideMark/>
          </w:tcPr>
          <w:p w14:paraId="3ED3FC19" w14:textId="77777777" w:rsidR="001E7F9C" w:rsidRPr="001E7F9C" w:rsidRDefault="001E7F9C" w:rsidP="001E7F9C">
            <w:pPr>
              <w:widowControl w:val="0"/>
              <w:rPr>
                <w:i/>
                <w:iCs/>
                <w:sz w:val="16"/>
                <w:szCs w:val="16"/>
              </w:rPr>
            </w:pPr>
            <w:r w:rsidRPr="001E7F9C">
              <w:rPr>
                <w:i/>
                <w:iCs/>
                <w:sz w:val="16"/>
                <w:szCs w:val="16"/>
              </w:rPr>
              <w:t>00</w:t>
            </w:r>
          </w:p>
        </w:tc>
        <w:tc>
          <w:tcPr>
            <w:tcW w:w="646" w:type="dxa"/>
            <w:hideMark/>
          </w:tcPr>
          <w:p w14:paraId="657B1EA0" w14:textId="77777777" w:rsidR="001E7F9C" w:rsidRPr="001E7F9C" w:rsidRDefault="001E7F9C" w:rsidP="001E7F9C">
            <w:pPr>
              <w:widowControl w:val="0"/>
              <w:rPr>
                <w:sz w:val="16"/>
                <w:szCs w:val="16"/>
              </w:rPr>
            </w:pPr>
            <w:r w:rsidRPr="001E7F9C">
              <w:rPr>
                <w:sz w:val="16"/>
                <w:szCs w:val="16"/>
              </w:rPr>
              <w:t>01160</w:t>
            </w:r>
          </w:p>
        </w:tc>
        <w:tc>
          <w:tcPr>
            <w:tcW w:w="534" w:type="dxa"/>
            <w:hideMark/>
          </w:tcPr>
          <w:p w14:paraId="3F52CE45" w14:textId="77777777" w:rsidR="001E7F9C" w:rsidRPr="001E7F9C" w:rsidRDefault="001E7F9C" w:rsidP="001E7F9C">
            <w:pPr>
              <w:widowControl w:val="0"/>
              <w:rPr>
                <w:sz w:val="16"/>
                <w:szCs w:val="16"/>
              </w:rPr>
            </w:pPr>
            <w:r w:rsidRPr="001E7F9C">
              <w:rPr>
                <w:sz w:val="16"/>
                <w:szCs w:val="16"/>
              </w:rPr>
              <w:t> </w:t>
            </w:r>
          </w:p>
        </w:tc>
        <w:tc>
          <w:tcPr>
            <w:tcW w:w="968" w:type="dxa"/>
            <w:noWrap/>
            <w:hideMark/>
          </w:tcPr>
          <w:p w14:paraId="66C0075A" w14:textId="77777777" w:rsidR="001E7F9C" w:rsidRPr="001E7F9C" w:rsidRDefault="001E7F9C" w:rsidP="001E7F9C">
            <w:pPr>
              <w:widowControl w:val="0"/>
              <w:rPr>
                <w:sz w:val="16"/>
                <w:szCs w:val="16"/>
              </w:rPr>
            </w:pPr>
            <w:r w:rsidRPr="001E7F9C">
              <w:rPr>
                <w:sz w:val="16"/>
                <w:szCs w:val="16"/>
              </w:rPr>
              <w:t>200,0</w:t>
            </w:r>
          </w:p>
        </w:tc>
        <w:tc>
          <w:tcPr>
            <w:tcW w:w="1087" w:type="dxa"/>
            <w:noWrap/>
            <w:hideMark/>
          </w:tcPr>
          <w:p w14:paraId="6FE7032D" w14:textId="77777777" w:rsidR="001E7F9C" w:rsidRPr="001E7F9C" w:rsidRDefault="001E7F9C" w:rsidP="001E7F9C">
            <w:pPr>
              <w:widowControl w:val="0"/>
              <w:rPr>
                <w:sz w:val="16"/>
                <w:szCs w:val="16"/>
              </w:rPr>
            </w:pPr>
            <w:r w:rsidRPr="001E7F9C">
              <w:rPr>
                <w:sz w:val="16"/>
                <w:szCs w:val="16"/>
              </w:rPr>
              <w:t>300,0</w:t>
            </w:r>
          </w:p>
        </w:tc>
        <w:tc>
          <w:tcPr>
            <w:tcW w:w="1047" w:type="dxa"/>
            <w:noWrap/>
            <w:hideMark/>
          </w:tcPr>
          <w:p w14:paraId="0C71BC61" w14:textId="77777777" w:rsidR="001E7F9C" w:rsidRPr="001E7F9C" w:rsidRDefault="001E7F9C" w:rsidP="001E7F9C">
            <w:pPr>
              <w:widowControl w:val="0"/>
              <w:rPr>
                <w:sz w:val="16"/>
                <w:szCs w:val="16"/>
              </w:rPr>
            </w:pPr>
            <w:r w:rsidRPr="001E7F9C">
              <w:rPr>
                <w:sz w:val="16"/>
                <w:szCs w:val="16"/>
              </w:rPr>
              <w:t>300,0</w:t>
            </w:r>
          </w:p>
        </w:tc>
      </w:tr>
      <w:tr w:rsidR="001E7F9C" w:rsidRPr="001E7F9C" w14:paraId="752B0308" w14:textId="77777777" w:rsidTr="00B35219">
        <w:trPr>
          <w:trHeight w:val="315"/>
        </w:trPr>
        <w:tc>
          <w:tcPr>
            <w:tcW w:w="2972" w:type="dxa"/>
            <w:hideMark/>
          </w:tcPr>
          <w:p w14:paraId="7EA9362F" w14:textId="77777777" w:rsidR="001E7F9C" w:rsidRPr="001E7F9C" w:rsidRDefault="001E7F9C" w:rsidP="001E7F9C">
            <w:pPr>
              <w:widowControl w:val="0"/>
              <w:rPr>
                <w:sz w:val="16"/>
                <w:szCs w:val="16"/>
              </w:rPr>
            </w:pPr>
            <w:r w:rsidRPr="001E7F9C">
              <w:rPr>
                <w:sz w:val="16"/>
                <w:szCs w:val="16"/>
              </w:rPr>
              <w:t>Социальное обеспечение и иные выплаты населению</w:t>
            </w:r>
          </w:p>
        </w:tc>
        <w:tc>
          <w:tcPr>
            <w:tcW w:w="376" w:type="dxa"/>
            <w:hideMark/>
          </w:tcPr>
          <w:p w14:paraId="3C90B51E" w14:textId="77777777" w:rsidR="001E7F9C" w:rsidRPr="001E7F9C" w:rsidRDefault="001E7F9C" w:rsidP="001E7F9C">
            <w:pPr>
              <w:widowControl w:val="0"/>
              <w:rPr>
                <w:sz w:val="16"/>
                <w:szCs w:val="16"/>
              </w:rPr>
            </w:pPr>
            <w:r w:rsidRPr="001E7F9C">
              <w:rPr>
                <w:sz w:val="16"/>
                <w:szCs w:val="16"/>
              </w:rPr>
              <w:t>10</w:t>
            </w:r>
          </w:p>
        </w:tc>
        <w:tc>
          <w:tcPr>
            <w:tcW w:w="475" w:type="dxa"/>
            <w:hideMark/>
          </w:tcPr>
          <w:p w14:paraId="16811D0A" w14:textId="77777777" w:rsidR="001E7F9C" w:rsidRPr="001E7F9C" w:rsidRDefault="001E7F9C" w:rsidP="001E7F9C">
            <w:pPr>
              <w:widowControl w:val="0"/>
              <w:rPr>
                <w:sz w:val="16"/>
                <w:szCs w:val="16"/>
              </w:rPr>
            </w:pPr>
            <w:r w:rsidRPr="001E7F9C">
              <w:rPr>
                <w:sz w:val="16"/>
                <w:szCs w:val="16"/>
              </w:rPr>
              <w:t>03</w:t>
            </w:r>
          </w:p>
        </w:tc>
        <w:tc>
          <w:tcPr>
            <w:tcW w:w="376" w:type="dxa"/>
            <w:hideMark/>
          </w:tcPr>
          <w:p w14:paraId="7243B3A4" w14:textId="77777777" w:rsidR="001E7F9C" w:rsidRPr="001E7F9C" w:rsidRDefault="001E7F9C" w:rsidP="001E7F9C">
            <w:pPr>
              <w:widowControl w:val="0"/>
              <w:rPr>
                <w:sz w:val="16"/>
                <w:szCs w:val="16"/>
              </w:rPr>
            </w:pPr>
            <w:r w:rsidRPr="001E7F9C">
              <w:rPr>
                <w:sz w:val="16"/>
                <w:szCs w:val="16"/>
              </w:rPr>
              <w:t>89</w:t>
            </w:r>
          </w:p>
        </w:tc>
        <w:tc>
          <w:tcPr>
            <w:tcW w:w="376" w:type="dxa"/>
            <w:hideMark/>
          </w:tcPr>
          <w:p w14:paraId="2A4F7E76" w14:textId="77777777" w:rsidR="001E7F9C" w:rsidRPr="001E7F9C" w:rsidRDefault="001E7F9C" w:rsidP="001E7F9C">
            <w:pPr>
              <w:widowControl w:val="0"/>
              <w:rPr>
                <w:sz w:val="16"/>
                <w:szCs w:val="16"/>
              </w:rPr>
            </w:pPr>
            <w:r w:rsidRPr="001E7F9C">
              <w:rPr>
                <w:sz w:val="16"/>
                <w:szCs w:val="16"/>
              </w:rPr>
              <w:t>1</w:t>
            </w:r>
          </w:p>
        </w:tc>
        <w:tc>
          <w:tcPr>
            <w:tcW w:w="461" w:type="dxa"/>
            <w:hideMark/>
          </w:tcPr>
          <w:p w14:paraId="46B32D4A" w14:textId="77777777" w:rsidR="001E7F9C" w:rsidRPr="001E7F9C" w:rsidRDefault="001E7F9C" w:rsidP="001E7F9C">
            <w:pPr>
              <w:widowControl w:val="0"/>
              <w:rPr>
                <w:sz w:val="16"/>
                <w:szCs w:val="16"/>
              </w:rPr>
            </w:pPr>
            <w:r w:rsidRPr="001E7F9C">
              <w:rPr>
                <w:sz w:val="16"/>
                <w:szCs w:val="16"/>
              </w:rPr>
              <w:t>00</w:t>
            </w:r>
          </w:p>
        </w:tc>
        <w:tc>
          <w:tcPr>
            <w:tcW w:w="646" w:type="dxa"/>
            <w:hideMark/>
          </w:tcPr>
          <w:p w14:paraId="62DD411A" w14:textId="77777777" w:rsidR="001E7F9C" w:rsidRPr="001E7F9C" w:rsidRDefault="001E7F9C" w:rsidP="001E7F9C">
            <w:pPr>
              <w:widowControl w:val="0"/>
              <w:rPr>
                <w:sz w:val="16"/>
                <w:szCs w:val="16"/>
              </w:rPr>
            </w:pPr>
            <w:r w:rsidRPr="001E7F9C">
              <w:rPr>
                <w:sz w:val="16"/>
                <w:szCs w:val="16"/>
              </w:rPr>
              <w:t>01160</w:t>
            </w:r>
          </w:p>
        </w:tc>
        <w:tc>
          <w:tcPr>
            <w:tcW w:w="534" w:type="dxa"/>
            <w:hideMark/>
          </w:tcPr>
          <w:p w14:paraId="5D177EC0" w14:textId="77777777" w:rsidR="001E7F9C" w:rsidRPr="001E7F9C" w:rsidRDefault="001E7F9C" w:rsidP="001E7F9C">
            <w:pPr>
              <w:widowControl w:val="0"/>
              <w:rPr>
                <w:sz w:val="16"/>
                <w:szCs w:val="16"/>
              </w:rPr>
            </w:pPr>
            <w:r w:rsidRPr="001E7F9C">
              <w:rPr>
                <w:sz w:val="16"/>
                <w:szCs w:val="16"/>
              </w:rPr>
              <w:t>300</w:t>
            </w:r>
          </w:p>
        </w:tc>
        <w:tc>
          <w:tcPr>
            <w:tcW w:w="968" w:type="dxa"/>
            <w:noWrap/>
            <w:hideMark/>
          </w:tcPr>
          <w:p w14:paraId="696672B3" w14:textId="77777777" w:rsidR="001E7F9C" w:rsidRPr="001E7F9C" w:rsidRDefault="001E7F9C" w:rsidP="001E7F9C">
            <w:pPr>
              <w:widowControl w:val="0"/>
              <w:rPr>
                <w:sz w:val="16"/>
                <w:szCs w:val="16"/>
              </w:rPr>
            </w:pPr>
            <w:r w:rsidRPr="001E7F9C">
              <w:rPr>
                <w:sz w:val="16"/>
                <w:szCs w:val="16"/>
              </w:rPr>
              <w:t>200,0</w:t>
            </w:r>
          </w:p>
        </w:tc>
        <w:tc>
          <w:tcPr>
            <w:tcW w:w="1087" w:type="dxa"/>
            <w:noWrap/>
            <w:hideMark/>
          </w:tcPr>
          <w:p w14:paraId="1A4B2CE6" w14:textId="77777777" w:rsidR="001E7F9C" w:rsidRPr="001E7F9C" w:rsidRDefault="001E7F9C" w:rsidP="001E7F9C">
            <w:pPr>
              <w:widowControl w:val="0"/>
              <w:rPr>
                <w:sz w:val="16"/>
                <w:szCs w:val="16"/>
              </w:rPr>
            </w:pPr>
            <w:r w:rsidRPr="001E7F9C">
              <w:rPr>
                <w:sz w:val="16"/>
                <w:szCs w:val="16"/>
              </w:rPr>
              <w:t>300,0</w:t>
            </w:r>
          </w:p>
        </w:tc>
        <w:tc>
          <w:tcPr>
            <w:tcW w:w="1047" w:type="dxa"/>
            <w:noWrap/>
            <w:hideMark/>
          </w:tcPr>
          <w:p w14:paraId="51062E4C" w14:textId="77777777" w:rsidR="001E7F9C" w:rsidRPr="001E7F9C" w:rsidRDefault="001E7F9C" w:rsidP="001E7F9C">
            <w:pPr>
              <w:widowControl w:val="0"/>
              <w:rPr>
                <w:sz w:val="16"/>
                <w:szCs w:val="16"/>
              </w:rPr>
            </w:pPr>
            <w:r w:rsidRPr="001E7F9C">
              <w:rPr>
                <w:sz w:val="16"/>
                <w:szCs w:val="16"/>
              </w:rPr>
              <w:t>300,0</w:t>
            </w:r>
          </w:p>
        </w:tc>
      </w:tr>
      <w:tr w:rsidR="001E7F9C" w:rsidRPr="001E7F9C" w14:paraId="3D9C1C72" w14:textId="77777777" w:rsidTr="00B35219">
        <w:trPr>
          <w:trHeight w:val="315"/>
        </w:trPr>
        <w:tc>
          <w:tcPr>
            <w:tcW w:w="2972" w:type="dxa"/>
            <w:hideMark/>
          </w:tcPr>
          <w:p w14:paraId="0E20398E" w14:textId="77777777" w:rsidR="001E7F9C" w:rsidRPr="001E7F9C" w:rsidRDefault="001E7F9C" w:rsidP="001E7F9C">
            <w:pPr>
              <w:widowControl w:val="0"/>
              <w:rPr>
                <w:sz w:val="16"/>
                <w:szCs w:val="16"/>
              </w:rPr>
            </w:pPr>
            <w:r w:rsidRPr="001E7F9C">
              <w:rPr>
                <w:sz w:val="16"/>
                <w:szCs w:val="16"/>
              </w:rPr>
              <w:t>Иные выплаты населению</w:t>
            </w:r>
          </w:p>
        </w:tc>
        <w:tc>
          <w:tcPr>
            <w:tcW w:w="376" w:type="dxa"/>
            <w:hideMark/>
          </w:tcPr>
          <w:p w14:paraId="054CA294" w14:textId="77777777" w:rsidR="001E7F9C" w:rsidRPr="001E7F9C" w:rsidRDefault="001E7F9C" w:rsidP="001E7F9C">
            <w:pPr>
              <w:widowControl w:val="0"/>
              <w:rPr>
                <w:sz w:val="16"/>
                <w:szCs w:val="16"/>
              </w:rPr>
            </w:pPr>
            <w:r w:rsidRPr="001E7F9C">
              <w:rPr>
                <w:sz w:val="16"/>
                <w:szCs w:val="16"/>
              </w:rPr>
              <w:t>10</w:t>
            </w:r>
          </w:p>
        </w:tc>
        <w:tc>
          <w:tcPr>
            <w:tcW w:w="475" w:type="dxa"/>
            <w:hideMark/>
          </w:tcPr>
          <w:p w14:paraId="6805BEC3" w14:textId="77777777" w:rsidR="001E7F9C" w:rsidRPr="001E7F9C" w:rsidRDefault="001E7F9C" w:rsidP="001E7F9C">
            <w:pPr>
              <w:widowControl w:val="0"/>
              <w:rPr>
                <w:sz w:val="16"/>
                <w:szCs w:val="16"/>
              </w:rPr>
            </w:pPr>
            <w:r w:rsidRPr="001E7F9C">
              <w:rPr>
                <w:sz w:val="16"/>
                <w:szCs w:val="16"/>
              </w:rPr>
              <w:t>03</w:t>
            </w:r>
          </w:p>
        </w:tc>
        <w:tc>
          <w:tcPr>
            <w:tcW w:w="376" w:type="dxa"/>
            <w:hideMark/>
          </w:tcPr>
          <w:p w14:paraId="3F74251E" w14:textId="77777777" w:rsidR="001E7F9C" w:rsidRPr="001E7F9C" w:rsidRDefault="001E7F9C" w:rsidP="001E7F9C">
            <w:pPr>
              <w:widowControl w:val="0"/>
              <w:rPr>
                <w:sz w:val="16"/>
                <w:szCs w:val="16"/>
              </w:rPr>
            </w:pPr>
            <w:r w:rsidRPr="001E7F9C">
              <w:rPr>
                <w:sz w:val="16"/>
                <w:szCs w:val="16"/>
              </w:rPr>
              <w:t>89</w:t>
            </w:r>
          </w:p>
        </w:tc>
        <w:tc>
          <w:tcPr>
            <w:tcW w:w="376" w:type="dxa"/>
            <w:hideMark/>
          </w:tcPr>
          <w:p w14:paraId="65C0C76A" w14:textId="77777777" w:rsidR="001E7F9C" w:rsidRPr="001E7F9C" w:rsidRDefault="001E7F9C" w:rsidP="001E7F9C">
            <w:pPr>
              <w:widowControl w:val="0"/>
              <w:rPr>
                <w:sz w:val="16"/>
                <w:szCs w:val="16"/>
              </w:rPr>
            </w:pPr>
            <w:r w:rsidRPr="001E7F9C">
              <w:rPr>
                <w:sz w:val="16"/>
                <w:szCs w:val="16"/>
              </w:rPr>
              <w:t>1</w:t>
            </w:r>
          </w:p>
        </w:tc>
        <w:tc>
          <w:tcPr>
            <w:tcW w:w="461" w:type="dxa"/>
            <w:hideMark/>
          </w:tcPr>
          <w:p w14:paraId="2FAF0D58" w14:textId="77777777" w:rsidR="001E7F9C" w:rsidRPr="001E7F9C" w:rsidRDefault="001E7F9C" w:rsidP="001E7F9C">
            <w:pPr>
              <w:widowControl w:val="0"/>
              <w:rPr>
                <w:sz w:val="16"/>
                <w:szCs w:val="16"/>
              </w:rPr>
            </w:pPr>
            <w:r w:rsidRPr="001E7F9C">
              <w:rPr>
                <w:sz w:val="16"/>
                <w:szCs w:val="16"/>
              </w:rPr>
              <w:t>00</w:t>
            </w:r>
          </w:p>
        </w:tc>
        <w:tc>
          <w:tcPr>
            <w:tcW w:w="646" w:type="dxa"/>
            <w:hideMark/>
          </w:tcPr>
          <w:p w14:paraId="699FA8A8" w14:textId="77777777" w:rsidR="001E7F9C" w:rsidRPr="001E7F9C" w:rsidRDefault="001E7F9C" w:rsidP="001E7F9C">
            <w:pPr>
              <w:widowControl w:val="0"/>
              <w:rPr>
                <w:sz w:val="16"/>
                <w:szCs w:val="16"/>
              </w:rPr>
            </w:pPr>
            <w:r w:rsidRPr="001E7F9C">
              <w:rPr>
                <w:sz w:val="16"/>
                <w:szCs w:val="16"/>
              </w:rPr>
              <w:t>01160</w:t>
            </w:r>
          </w:p>
        </w:tc>
        <w:tc>
          <w:tcPr>
            <w:tcW w:w="534" w:type="dxa"/>
            <w:hideMark/>
          </w:tcPr>
          <w:p w14:paraId="2D161E02" w14:textId="77777777" w:rsidR="001E7F9C" w:rsidRPr="001E7F9C" w:rsidRDefault="001E7F9C" w:rsidP="001E7F9C">
            <w:pPr>
              <w:widowControl w:val="0"/>
              <w:rPr>
                <w:sz w:val="16"/>
                <w:szCs w:val="16"/>
              </w:rPr>
            </w:pPr>
            <w:r w:rsidRPr="001E7F9C">
              <w:rPr>
                <w:sz w:val="16"/>
                <w:szCs w:val="16"/>
              </w:rPr>
              <w:t>360</w:t>
            </w:r>
          </w:p>
        </w:tc>
        <w:tc>
          <w:tcPr>
            <w:tcW w:w="968" w:type="dxa"/>
            <w:noWrap/>
            <w:hideMark/>
          </w:tcPr>
          <w:p w14:paraId="4489F88F" w14:textId="77777777" w:rsidR="001E7F9C" w:rsidRPr="001E7F9C" w:rsidRDefault="001E7F9C" w:rsidP="001E7F9C">
            <w:pPr>
              <w:widowControl w:val="0"/>
              <w:rPr>
                <w:sz w:val="16"/>
                <w:szCs w:val="16"/>
              </w:rPr>
            </w:pPr>
            <w:r w:rsidRPr="001E7F9C">
              <w:rPr>
                <w:sz w:val="16"/>
                <w:szCs w:val="16"/>
              </w:rPr>
              <w:t>200,0</w:t>
            </w:r>
          </w:p>
        </w:tc>
        <w:tc>
          <w:tcPr>
            <w:tcW w:w="1087" w:type="dxa"/>
            <w:noWrap/>
            <w:hideMark/>
          </w:tcPr>
          <w:p w14:paraId="7C116AE0" w14:textId="77777777" w:rsidR="001E7F9C" w:rsidRPr="001E7F9C" w:rsidRDefault="001E7F9C" w:rsidP="001E7F9C">
            <w:pPr>
              <w:widowControl w:val="0"/>
              <w:rPr>
                <w:sz w:val="16"/>
                <w:szCs w:val="16"/>
              </w:rPr>
            </w:pPr>
            <w:r w:rsidRPr="001E7F9C">
              <w:rPr>
                <w:sz w:val="16"/>
                <w:szCs w:val="16"/>
              </w:rPr>
              <w:t>300,0</w:t>
            </w:r>
          </w:p>
        </w:tc>
        <w:tc>
          <w:tcPr>
            <w:tcW w:w="1047" w:type="dxa"/>
            <w:noWrap/>
            <w:hideMark/>
          </w:tcPr>
          <w:p w14:paraId="433E06EA" w14:textId="77777777" w:rsidR="001E7F9C" w:rsidRPr="001E7F9C" w:rsidRDefault="001E7F9C" w:rsidP="001E7F9C">
            <w:pPr>
              <w:widowControl w:val="0"/>
              <w:rPr>
                <w:sz w:val="16"/>
                <w:szCs w:val="16"/>
              </w:rPr>
            </w:pPr>
            <w:r w:rsidRPr="001E7F9C">
              <w:rPr>
                <w:sz w:val="16"/>
                <w:szCs w:val="16"/>
              </w:rPr>
              <w:t>300,0</w:t>
            </w:r>
          </w:p>
        </w:tc>
      </w:tr>
      <w:tr w:rsidR="001E7F9C" w:rsidRPr="001E7F9C" w14:paraId="7275E979" w14:textId="77777777" w:rsidTr="00B35219">
        <w:trPr>
          <w:trHeight w:val="315"/>
        </w:trPr>
        <w:tc>
          <w:tcPr>
            <w:tcW w:w="2972" w:type="dxa"/>
            <w:hideMark/>
          </w:tcPr>
          <w:p w14:paraId="28FC084C" w14:textId="77777777" w:rsidR="001E7F9C" w:rsidRPr="001E7F9C" w:rsidRDefault="001E7F9C" w:rsidP="001E7F9C">
            <w:pPr>
              <w:widowControl w:val="0"/>
              <w:rPr>
                <w:sz w:val="16"/>
                <w:szCs w:val="16"/>
              </w:rPr>
            </w:pPr>
            <w:r w:rsidRPr="001E7F9C">
              <w:rPr>
                <w:sz w:val="16"/>
                <w:szCs w:val="16"/>
              </w:rPr>
              <w:t>Охрана семьи и детства</w:t>
            </w:r>
          </w:p>
        </w:tc>
        <w:tc>
          <w:tcPr>
            <w:tcW w:w="376" w:type="dxa"/>
            <w:hideMark/>
          </w:tcPr>
          <w:p w14:paraId="67D71F01" w14:textId="77777777" w:rsidR="001E7F9C" w:rsidRPr="001E7F9C" w:rsidRDefault="001E7F9C" w:rsidP="001E7F9C">
            <w:pPr>
              <w:widowControl w:val="0"/>
              <w:rPr>
                <w:sz w:val="16"/>
                <w:szCs w:val="16"/>
              </w:rPr>
            </w:pPr>
            <w:r w:rsidRPr="001E7F9C">
              <w:rPr>
                <w:sz w:val="16"/>
                <w:szCs w:val="16"/>
              </w:rPr>
              <w:t>10</w:t>
            </w:r>
          </w:p>
        </w:tc>
        <w:tc>
          <w:tcPr>
            <w:tcW w:w="475" w:type="dxa"/>
            <w:hideMark/>
          </w:tcPr>
          <w:p w14:paraId="42CD4992" w14:textId="77777777" w:rsidR="001E7F9C" w:rsidRPr="001E7F9C" w:rsidRDefault="001E7F9C" w:rsidP="001E7F9C">
            <w:pPr>
              <w:widowControl w:val="0"/>
              <w:rPr>
                <w:sz w:val="16"/>
                <w:szCs w:val="16"/>
              </w:rPr>
            </w:pPr>
            <w:r w:rsidRPr="001E7F9C">
              <w:rPr>
                <w:sz w:val="16"/>
                <w:szCs w:val="16"/>
              </w:rPr>
              <w:t>04</w:t>
            </w:r>
          </w:p>
        </w:tc>
        <w:tc>
          <w:tcPr>
            <w:tcW w:w="376" w:type="dxa"/>
            <w:hideMark/>
          </w:tcPr>
          <w:p w14:paraId="588C4892" w14:textId="77777777" w:rsidR="001E7F9C" w:rsidRPr="001E7F9C" w:rsidRDefault="001E7F9C" w:rsidP="001E7F9C">
            <w:pPr>
              <w:widowControl w:val="0"/>
              <w:rPr>
                <w:sz w:val="16"/>
                <w:szCs w:val="16"/>
              </w:rPr>
            </w:pPr>
            <w:r w:rsidRPr="001E7F9C">
              <w:rPr>
                <w:sz w:val="16"/>
                <w:szCs w:val="16"/>
              </w:rPr>
              <w:t> </w:t>
            </w:r>
          </w:p>
        </w:tc>
        <w:tc>
          <w:tcPr>
            <w:tcW w:w="376" w:type="dxa"/>
            <w:hideMark/>
          </w:tcPr>
          <w:p w14:paraId="18C8DD69" w14:textId="77777777" w:rsidR="001E7F9C" w:rsidRPr="001E7F9C" w:rsidRDefault="001E7F9C" w:rsidP="001E7F9C">
            <w:pPr>
              <w:widowControl w:val="0"/>
              <w:rPr>
                <w:sz w:val="16"/>
                <w:szCs w:val="16"/>
              </w:rPr>
            </w:pPr>
            <w:r w:rsidRPr="001E7F9C">
              <w:rPr>
                <w:sz w:val="16"/>
                <w:szCs w:val="16"/>
              </w:rPr>
              <w:t> </w:t>
            </w:r>
          </w:p>
        </w:tc>
        <w:tc>
          <w:tcPr>
            <w:tcW w:w="461" w:type="dxa"/>
            <w:hideMark/>
          </w:tcPr>
          <w:p w14:paraId="6CE2CCD9" w14:textId="77777777" w:rsidR="001E7F9C" w:rsidRPr="001E7F9C" w:rsidRDefault="001E7F9C" w:rsidP="001E7F9C">
            <w:pPr>
              <w:widowControl w:val="0"/>
              <w:rPr>
                <w:sz w:val="16"/>
                <w:szCs w:val="16"/>
              </w:rPr>
            </w:pPr>
            <w:r w:rsidRPr="001E7F9C">
              <w:rPr>
                <w:sz w:val="16"/>
                <w:szCs w:val="16"/>
              </w:rPr>
              <w:t> </w:t>
            </w:r>
          </w:p>
        </w:tc>
        <w:tc>
          <w:tcPr>
            <w:tcW w:w="646" w:type="dxa"/>
            <w:hideMark/>
          </w:tcPr>
          <w:p w14:paraId="53D99A84" w14:textId="77777777" w:rsidR="001E7F9C" w:rsidRPr="001E7F9C" w:rsidRDefault="001E7F9C" w:rsidP="001E7F9C">
            <w:pPr>
              <w:widowControl w:val="0"/>
              <w:rPr>
                <w:sz w:val="16"/>
                <w:szCs w:val="16"/>
              </w:rPr>
            </w:pPr>
            <w:r w:rsidRPr="001E7F9C">
              <w:rPr>
                <w:sz w:val="16"/>
                <w:szCs w:val="16"/>
              </w:rPr>
              <w:t> </w:t>
            </w:r>
          </w:p>
        </w:tc>
        <w:tc>
          <w:tcPr>
            <w:tcW w:w="534" w:type="dxa"/>
            <w:hideMark/>
          </w:tcPr>
          <w:p w14:paraId="5E099331" w14:textId="77777777" w:rsidR="001E7F9C" w:rsidRPr="001E7F9C" w:rsidRDefault="001E7F9C" w:rsidP="001E7F9C">
            <w:pPr>
              <w:widowControl w:val="0"/>
              <w:rPr>
                <w:sz w:val="16"/>
                <w:szCs w:val="16"/>
              </w:rPr>
            </w:pPr>
            <w:r w:rsidRPr="001E7F9C">
              <w:rPr>
                <w:sz w:val="16"/>
                <w:szCs w:val="16"/>
              </w:rPr>
              <w:t> </w:t>
            </w:r>
          </w:p>
        </w:tc>
        <w:tc>
          <w:tcPr>
            <w:tcW w:w="968" w:type="dxa"/>
            <w:noWrap/>
            <w:hideMark/>
          </w:tcPr>
          <w:p w14:paraId="3060A574" w14:textId="77777777" w:rsidR="001E7F9C" w:rsidRPr="001E7F9C" w:rsidRDefault="001E7F9C" w:rsidP="001E7F9C">
            <w:pPr>
              <w:widowControl w:val="0"/>
              <w:rPr>
                <w:sz w:val="16"/>
                <w:szCs w:val="16"/>
              </w:rPr>
            </w:pPr>
            <w:r w:rsidRPr="001E7F9C">
              <w:rPr>
                <w:sz w:val="16"/>
                <w:szCs w:val="16"/>
              </w:rPr>
              <w:t>55 324,0</w:t>
            </w:r>
          </w:p>
        </w:tc>
        <w:tc>
          <w:tcPr>
            <w:tcW w:w="1087" w:type="dxa"/>
            <w:noWrap/>
            <w:hideMark/>
          </w:tcPr>
          <w:p w14:paraId="06B82724" w14:textId="77777777" w:rsidR="001E7F9C" w:rsidRPr="001E7F9C" w:rsidRDefault="001E7F9C" w:rsidP="001E7F9C">
            <w:pPr>
              <w:widowControl w:val="0"/>
              <w:rPr>
                <w:sz w:val="16"/>
                <w:szCs w:val="16"/>
              </w:rPr>
            </w:pPr>
            <w:r w:rsidRPr="001E7F9C">
              <w:rPr>
                <w:sz w:val="16"/>
                <w:szCs w:val="16"/>
              </w:rPr>
              <w:t>55 669,5</w:t>
            </w:r>
          </w:p>
        </w:tc>
        <w:tc>
          <w:tcPr>
            <w:tcW w:w="1047" w:type="dxa"/>
            <w:noWrap/>
            <w:hideMark/>
          </w:tcPr>
          <w:p w14:paraId="61C234F1" w14:textId="77777777" w:rsidR="001E7F9C" w:rsidRPr="001E7F9C" w:rsidRDefault="001E7F9C" w:rsidP="001E7F9C">
            <w:pPr>
              <w:widowControl w:val="0"/>
              <w:rPr>
                <w:sz w:val="16"/>
                <w:szCs w:val="16"/>
              </w:rPr>
            </w:pPr>
            <w:r w:rsidRPr="001E7F9C">
              <w:rPr>
                <w:sz w:val="16"/>
                <w:szCs w:val="16"/>
              </w:rPr>
              <w:t>56 031,6</w:t>
            </w:r>
          </w:p>
        </w:tc>
      </w:tr>
      <w:tr w:rsidR="001E7F9C" w:rsidRPr="001E7F9C" w14:paraId="08A90A42" w14:textId="77777777" w:rsidTr="00B35219">
        <w:trPr>
          <w:trHeight w:val="840"/>
        </w:trPr>
        <w:tc>
          <w:tcPr>
            <w:tcW w:w="2972" w:type="dxa"/>
            <w:hideMark/>
          </w:tcPr>
          <w:p w14:paraId="308AC4B0" w14:textId="77777777" w:rsidR="001E7F9C" w:rsidRPr="001E7F9C" w:rsidRDefault="001E7F9C" w:rsidP="001E7F9C">
            <w:pPr>
              <w:widowControl w:val="0"/>
              <w:rPr>
                <w:sz w:val="16"/>
                <w:szCs w:val="16"/>
              </w:rPr>
            </w:pPr>
            <w:r w:rsidRPr="001E7F9C">
              <w:rPr>
                <w:sz w:val="16"/>
                <w:szCs w:val="16"/>
              </w:rPr>
              <w:t>Муниципальная программа Рузаевского муниципального района Республики Мордовия "Развитие образования в Рузаевском муниципальном районе Республики Мордовия на 2023 - 2027 годы"</w:t>
            </w:r>
          </w:p>
        </w:tc>
        <w:tc>
          <w:tcPr>
            <w:tcW w:w="376" w:type="dxa"/>
            <w:hideMark/>
          </w:tcPr>
          <w:p w14:paraId="56A865FC" w14:textId="77777777" w:rsidR="001E7F9C" w:rsidRPr="001E7F9C" w:rsidRDefault="001E7F9C" w:rsidP="001E7F9C">
            <w:pPr>
              <w:widowControl w:val="0"/>
              <w:rPr>
                <w:sz w:val="16"/>
                <w:szCs w:val="16"/>
              </w:rPr>
            </w:pPr>
            <w:r w:rsidRPr="001E7F9C">
              <w:rPr>
                <w:sz w:val="16"/>
                <w:szCs w:val="16"/>
              </w:rPr>
              <w:t>10</w:t>
            </w:r>
          </w:p>
        </w:tc>
        <w:tc>
          <w:tcPr>
            <w:tcW w:w="475" w:type="dxa"/>
            <w:hideMark/>
          </w:tcPr>
          <w:p w14:paraId="155D4A6B" w14:textId="77777777" w:rsidR="001E7F9C" w:rsidRPr="001E7F9C" w:rsidRDefault="001E7F9C" w:rsidP="001E7F9C">
            <w:pPr>
              <w:widowControl w:val="0"/>
              <w:rPr>
                <w:sz w:val="16"/>
                <w:szCs w:val="16"/>
              </w:rPr>
            </w:pPr>
            <w:r w:rsidRPr="001E7F9C">
              <w:rPr>
                <w:sz w:val="16"/>
                <w:szCs w:val="16"/>
              </w:rPr>
              <w:t>04</w:t>
            </w:r>
          </w:p>
        </w:tc>
        <w:tc>
          <w:tcPr>
            <w:tcW w:w="376" w:type="dxa"/>
            <w:hideMark/>
          </w:tcPr>
          <w:p w14:paraId="36FCA47E" w14:textId="77777777" w:rsidR="001E7F9C" w:rsidRPr="001E7F9C" w:rsidRDefault="001E7F9C" w:rsidP="001E7F9C">
            <w:pPr>
              <w:widowControl w:val="0"/>
              <w:rPr>
                <w:sz w:val="16"/>
                <w:szCs w:val="16"/>
              </w:rPr>
            </w:pPr>
            <w:r w:rsidRPr="001E7F9C">
              <w:rPr>
                <w:sz w:val="16"/>
                <w:szCs w:val="16"/>
              </w:rPr>
              <w:t>02</w:t>
            </w:r>
          </w:p>
        </w:tc>
        <w:tc>
          <w:tcPr>
            <w:tcW w:w="376" w:type="dxa"/>
            <w:hideMark/>
          </w:tcPr>
          <w:p w14:paraId="153F4367" w14:textId="77777777" w:rsidR="001E7F9C" w:rsidRPr="001E7F9C" w:rsidRDefault="001E7F9C" w:rsidP="001E7F9C">
            <w:pPr>
              <w:widowControl w:val="0"/>
              <w:rPr>
                <w:sz w:val="16"/>
                <w:szCs w:val="16"/>
              </w:rPr>
            </w:pPr>
            <w:r w:rsidRPr="001E7F9C">
              <w:rPr>
                <w:sz w:val="16"/>
                <w:szCs w:val="16"/>
              </w:rPr>
              <w:t> </w:t>
            </w:r>
          </w:p>
        </w:tc>
        <w:tc>
          <w:tcPr>
            <w:tcW w:w="461" w:type="dxa"/>
            <w:hideMark/>
          </w:tcPr>
          <w:p w14:paraId="370980CA" w14:textId="77777777" w:rsidR="001E7F9C" w:rsidRPr="001E7F9C" w:rsidRDefault="001E7F9C" w:rsidP="001E7F9C">
            <w:pPr>
              <w:widowControl w:val="0"/>
              <w:rPr>
                <w:sz w:val="16"/>
                <w:szCs w:val="16"/>
              </w:rPr>
            </w:pPr>
            <w:r w:rsidRPr="001E7F9C">
              <w:rPr>
                <w:sz w:val="16"/>
                <w:szCs w:val="16"/>
              </w:rPr>
              <w:t> </w:t>
            </w:r>
          </w:p>
        </w:tc>
        <w:tc>
          <w:tcPr>
            <w:tcW w:w="646" w:type="dxa"/>
            <w:hideMark/>
          </w:tcPr>
          <w:p w14:paraId="029E8BF8" w14:textId="77777777" w:rsidR="001E7F9C" w:rsidRPr="001E7F9C" w:rsidRDefault="001E7F9C" w:rsidP="001E7F9C">
            <w:pPr>
              <w:widowControl w:val="0"/>
              <w:rPr>
                <w:sz w:val="16"/>
                <w:szCs w:val="16"/>
              </w:rPr>
            </w:pPr>
            <w:r w:rsidRPr="001E7F9C">
              <w:rPr>
                <w:sz w:val="16"/>
                <w:szCs w:val="16"/>
              </w:rPr>
              <w:t> </w:t>
            </w:r>
          </w:p>
        </w:tc>
        <w:tc>
          <w:tcPr>
            <w:tcW w:w="534" w:type="dxa"/>
            <w:hideMark/>
          </w:tcPr>
          <w:p w14:paraId="176C609E" w14:textId="77777777" w:rsidR="001E7F9C" w:rsidRPr="001E7F9C" w:rsidRDefault="001E7F9C" w:rsidP="001E7F9C">
            <w:pPr>
              <w:widowControl w:val="0"/>
              <w:rPr>
                <w:sz w:val="16"/>
                <w:szCs w:val="16"/>
              </w:rPr>
            </w:pPr>
            <w:r w:rsidRPr="001E7F9C">
              <w:rPr>
                <w:sz w:val="16"/>
                <w:szCs w:val="16"/>
              </w:rPr>
              <w:t> </w:t>
            </w:r>
          </w:p>
        </w:tc>
        <w:tc>
          <w:tcPr>
            <w:tcW w:w="968" w:type="dxa"/>
            <w:noWrap/>
            <w:hideMark/>
          </w:tcPr>
          <w:p w14:paraId="33C357BB" w14:textId="77777777" w:rsidR="001E7F9C" w:rsidRPr="001E7F9C" w:rsidRDefault="001E7F9C" w:rsidP="001E7F9C">
            <w:pPr>
              <w:widowControl w:val="0"/>
              <w:rPr>
                <w:sz w:val="16"/>
                <w:szCs w:val="16"/>
              </w:rPr>
            </w:pPr>
            <w:r w:rsidRPr="001E7F9C">
              <w:rPr>
                <w:sz w:val="16"/>
                <w:szCs w:val="16"/>
              </w:rPr>
              <w:t>55 181,3</w:t>
            </w:r>
          </w:p>
        </w:tc>
        <w:tc>
          <w:tcPr>
            <w:tcW w:w="1087" w:type="dxa"/>
            <w:noWrap/>
            <w:hideMark/>
          </w:tcPr>
          <w:p w14:paraId="6809729A" w14:textId="77777777" w:rsidR="001E7F9C" w:rsidRPr="001E7F9C" w:rsidRDefault="001E7F9C" w:rsidP="001E7F9C">
            <w:pPr>
              <w:widowControl w:val="0"/>
              <w:rPr>
                <w:sz w:val="16"/>
                <w:szCs w:val="16"/>
              </w:rPr>
            </w:pPr>
            <w:r w:rsidRPr="001E7F9C">
              <w:rPr>
                <w:sz w:val="16"/>
                <w:szCs w:val="16"/>
              </w:rPr>
              <w:t>55 521,1</w:t>
            </w:r>
          </w:p>
        </w:tc>
        <w:tc>
          <w:tcPr>
            <w:tcW w:w="1047" w:type="dxa"/>
            <w:noWrap/>
            <w:hideMark/>
          </w:tcPr>
          <w:p w14:paraId="4D7E7DB3" w14:textId="77777777" w:rsidR="001E7F9C" w:rsidRPr="001E7F9C" w:rsidRDefault="001E7F9C" w:rsidP="001E7F9C">
            <w:pPr>
              <w:widowControl w:val="0"/>
              <w:rPr>
                <w:sz w:val="16"/>
                <w:szCs w:val="16"/>
              </w:rPr>
            </w:pPr>
            <w:r w:rsidRPr="001E7F9C">
              <w:rPr>
                <w:sz w:val="16"/>
                <w:szCs w:val="16"/>
              </w:rPr>
              <w:t>55 877,3</w:t>
            </w:r>
          </w:p>
        </w:tc>
      </w:tr>
      <w:tr w:rsidR="001E7F9C" w:rsidRPr="001E7F9C" w14:paraId="31344B49" w14:textId="77777777" w:rsidTr="00B35219">
        <w:trPr>
          <w:trHeight w:val="420"/>
        </w:trPr>
        <w:tc>
          <w:tcPr>
            <w:tcW w:w="2972" w:type="dxa"/>
            <w:hideMark/>
          </w:tcPr>
          <w:p w14:paraId="57FB2B5D" w14:textId="77777777" w:rsidR="001E7F9C" w:rsidRPr="001E7F9C" w:rsidRDefault="001E7F9C" w:rsidP="001E7F9C">
            <w:pPr>
              <w:widowControl w:val="0"/>
              <w:rPr>
                <w:sz w:val="16"/>
                <w:szCs w:val="16"/>
              </w:rPr>
            </w:pPr>
            <w:r w:rsidRPr="001E7F9C">
              <w:rPr>
                <w:sz w:val="16"/>
                <w:szCs w:val="16"/>
              </w:rPr>
              <w:t>Подпрограмма "Развитие общего образования Рузаевского муниципального района " на 2023-2027 годы</w:t>
            </w:r>
          </w:p>
        </w:tc>
        <w:tc>
          <w:tcPr>
            <w:tcW w:w="376" w:type="dxa"/>
            <w:hideMark/>
          </w:tcPr>
          <w:p w14:paraId="59BB8120" w14:textId="77777777" w:rsidR="001E7F9C" w:rsidRPr="001E7F9C" w:rsidRDefault="001E7F9C" w:rsidP="001E7F9C">
            <w:pPr>
              <w:widowControl w:val="0"/>
              <w:rPr>
                <w:sz w:val="16"/>
                <w:szCs w:val="16"/>
              </w:rPr>
            </w:pPr>
            <w:r w:rsidRPr="001E7F9C">
              <w:rPr>
                <w:sz w:val="16"/>
                <w:szCs w:val="16"/>
              </w:rPr>
              <w:t>10</w:t>
            </w:r>
          </w:p>
        </w:tc>
        <w:tc>
          <w:tcPr>
            <w:tcW w:w="475" w:type="dxa"/>
            <w:hideMark/>
          </w:tcPr>
          <w:p w14:paraId="09558983" w14:textId="77777777" w:rsidR="001E7F9C" w:rsidRPr="001E7F9C" w:rsidRDefault="001E7F9C" w:rsidP="001E7F9C">
            <w:pPr>
              <w:widowControl w:val="0"/>
              <w:rPr>
                <w:sz w:val="16"/>
                <w:szCs w:val="16"/>
              </w:rPr>
            </w:pPr>
            <w:r w:rsidRPr="001E7F9C">
              <w:rPr>
                <w:sz w:val="16"/>
                <w:szCs w:val="16"/>
              </w:rPr>
              <w:t>04</w:t>
            </w:r>
          </w:p>
        </w:tc>
        <w:tc>
          <w:tcPr>
            <w:tcW w:w="376" w:type="dxa"/>
            <w:hideMark/>
          </w:tcPr>
          <w:p w14:paraId="318914BF" w14:textId="77777777" w:rsidR="001E7F9C" w:rsidRPr="001E7F9C" w:rsidRDefault="001E7F9C" w:rsidP="001E7F9C">
            <w:pPr>
              <w:widowControl w:val="0"/>
              <w:rPr>
                <w:sz w:val="16"/>
                <w:szCs w:val="16"/>
              </w:rPr>
            </w:pPr>
            <w:r w:rsidRPr="001E7F9C">
              <w:rPr>
                <w:sz w:val="16"/>
                <w:szCs w:val="16"/>
              </w:rPr>
              <w:t>02</w:t>
            </w:r>
          </w:p>
        </w:tc>
        <w:tc>
          <w:tcPr>
            <w:tcW w:w="376" w:type="dxa"/>
            <w:hideMark/>
          </w:tcPr>
          <w:p w14:paraId="72EDB907" w14:textId="77777777" w:rsidR="001E7F9C" w:rsidRPr="001E7F9C" w:rsidRDefault="001E7F9C" w:rsidP="001E7F9C">
            <w:pPr>
              <w:widowControl w:val="0"/>
              <w:rPr>
                <w:sz w:val="16"/>
                <w:szCs w:val="16"/>
              </w:rPr>
            </w:pPr>
            <w:r w:rsidRPr="001E7F9C">
              <w:rPr>
                <w:sz w:val="16"/>
                <w:szCs w:val="16"/>
              </w:rPr>
              <w:t>2</w:t>
            </w:r>
          </w:p>
        </w:tc>
        <w:tc>
          <w:tcPr>
            <w:tcW w:w="461" w:type="dxa"/>
            <w:hideMark/>
          </w:tcPr>
          <w:p w14:paraId="24E032FD" w14:textId="77777777" w:rsidR="001E7F9C" w:rsidRPr="001E7F9C" w:rsidRDefault="001E7F9C" w:rsidP="001E7F9C">
            <w:pPr>
              <w:widowControl w:val="0"/>
              <w:rPr>
                <w:sz w:val="16"/>
                <w:szCs w:val="16"/>
              </w:rPr>
            </w:pPr>
            <w:r w:rsidRPr="001E7F9C">
              <w:rPr>
                <w:sz w:val="16"/>
                <w:szCs w:val="16"/>
              </w:rPr>
              <w:t> </w:t>
            </w:r>
          </w:p>
        </w:tc>
        <w:tc>
          <w:tcPr>
            <w:tcW w:w="646" w:type="dxa"/>
            <w:hideMark/>
          </w:tcPr>
          <w:p w14:paraId="4810C7AF" w14:textId="77777777" w:rsidR="001E7F9C" w:rsidRPr="001E7F9C" w:rsidRDefault="001E7F9C" w:rsidP="001E7F9C">
            <w:pPr>
              <w:widowControl w:val="0"/>
              <w:rPr>
                <w:sz w:val="16"/>
                <w:szCs w:val="16"/>
              </w:rPr>
            </w:pPr>
            <w:r w:rsidRPr="001E7F9C">
              <w:rPr>
                <w:sz w:val="16"/>
                <w:szCs w:val="16"/>
              </w:rPr>
              <w:t> </w:t>
            </w:r>
          </w:p>
        </w:tc>
        <w:tc>
          <w:tcPr>
            <w:tcW w:w="534" w:type="dxa"/>
            <w:hideMark/>
          </w:tcPr>
          <w:p w14:paraId="46C9721F" w14:textId="77777777" w:rsidR="001E7F9C" w:rsidRPr="001E7F9C" w:rsidRDefault="001E7F9C" w:rsidP="001E7F9C">
            <w:pPr>
              <w:widowControl w:val="0"/>
              <w:rPr>
                <w:sz w:val="16"/>
                <w:szCs w:val="16"/>
              </w:rPr>
            </w:pPr>
            <w:r w:rsidRPr="001E7F9C">
              <w:rPr>
                <w:sz w:val="16"/>
                <w:szCs w:val="16"/>
              </w:rPr>
              <w:t> </w:t>
            </w:r>
          </w:p>
        </w:tc>
        <w:tc>
          <w:tcPr>
            <w:tcW w:w="968" w:type="dxa"/>
            <w:noWrap/>
            <w:hideMark/>
          </w:tcPr>
          <w:p w14:paraId="392BD82B" w14:textId="77777777" w:rsidR="001E7F9C" w:rsidRPr="001E7F9C" w:rsidRDefault="001E7F9C" w:rsidP="001E7F9C">
            <w:pPr>
              <w:widowControl w:val="0"/>
              <w:rPr>
                <w:sz w:val="16"/>
                <w:szCs w:val="16"/>
              </w:rPr>
            </w:pPr>
            <w:r w:rsidRPr="001E7F9C">
              <w:rPr>
                <w:sz w:val="16"/>
                <w:szCs w:val="16"/>
              </w:rPr>
              <w:t>55 181,3</w:t>
            </w:r>
          </w:p>
        </w:tc>
        <w:tc>
          <w:tcPr>
            <w:tcW w:w="1087" w:type="dxa"/>
            <w:noWrap/>
            <w:hideMark/>
          </w:tcPr>
          <w:p w14:paraId="6210B958" w14:textId="77777777" w:rsidR="001E7F9C" w:rsidRPr="001E7F9C" w:rsidRDefault="001E7F9C" w:rsidP="001E7F9C">
            <w:pPr>
              <w:widowControl w:val="0"/>
              <w:rPr>
                <w:sz w:val="16"/>
                <w:szCs w:val="16"/>
              </w:rPr>
            </w:pPr>
            <w:r w:rsidRPr="001E7F9C">
              <w:rPr>
                <w:sz w:val="16"/>
                <w:szCs w:val="16"/>
              </w:rPr>
              <w:t>55 521,1</w:t>
            </w:r>
          </w:p>
        </w:tc>
        <w:tc>
          <w:tcPr>
            <w:tcW w:w="1047" w:type="dxa"/>
            <w:noWrap/>
            <w:hideMark/>
          </w:tcPr>
          <w:p w14:paraId="36A34900" w14:textId="77777777" w:rsidR="001E7F9C" w:rsidRPr="001E7F9C" w:rsidRDefault="001E7F9C" w:rsidP="001E7F9C">
            <w:pPr>
              <w:widowControl w:val="0"/>
              <w:rPr>
                <w:sz w:val="16"/>
                <w:szCs w:val="16"/>
              </w:rPr>
            </w:pPr>
            <w:r w:rsidRPr="001E7F9C">
              <w:rPr>
                <w:sz w:val="16"/>
                <w:szCs w:val="16"/>
              </w:rPr>
              <w:t>55 877,3</w:t>
            </w:r>
          </w:p>
        </w:tc>
      </w:tr>
      <w:tr w:rsidR="001E7F9C" w:rsidRPr="001E7F9C" w14:paraId="7792BEC1" w14:textId="77777777" w:rsidTr="00B35219">
        <w:trPr>
          <w:trHeight w:val="315"/>
        </w:trPr>
        <w:tc>
          <w:tcPr>
            <w:tcW w:w="2972" w:type="dxa"/>
            <w:hideMark/>
          </w:tcPr>
          <w:p w14:paraId="3E38F188" w14:textId="77777777" w:rsidR="001E7F9C" w:rsidRPr="001E7F9C" w:rsidRDefault="001E7F9C" w:rsidP="001E7F9C">
            <w:pPr>
              <w:widowControl w:val="0"/>
              <w:rPr>
                <w:sz w:val="16"/>
                <w:szCs w:val="16"/>
              </w:rPr>
            </w:pPr>
            <w:r w:rsidRPr="001E7F9C">
              <w:rPr>
                <w:sz w:val="16"/>
                <w:szCs w:val="16"/>
              </w:rPr>
              <w:t>Основное мероприятие "Развитие общего образования"</w:t>
            </w:r>
          </w:p>
        </w:tc>
        <w:tc>
          <w:tcPr>
            <w:tcW w:w="376" w:type="dxa"/>
            <w:hideMark/>
          </w:tcPr>
          <w:p w14:paraId="2996C939" w14:textId="77777777" w:rsidR="001E7F9C" w:rsidRPr="001E7F9C" w:rsidRDefault="001E7F9C" w:rsidP="001E7F9C">
            <w:pPr>
              <w:widowControl w:val="0"/>
              <w:rPr>
                <w:sz w:val="16"/>
                <w:szCs w:val="16"/>
              </w:rPr>
            </w:pPr>
            <w:r w:rsidRPr="001E7F9C">
              <w:rPr>
                <w:sz w:val="16"/>
                <w:szCs w:val="16"/>
              </w:rPr>
              <w:t>10</w:t>
            </w:r>
          </w:p>
        </w:tc>
        <w:tc>
          <w:tcPr>
            <w:tcW w:w="475" w:type="dxa"/>
            <w:hideMark/>
          </w:tcPr>
          <w:p w14:paraId="18B248E1" w14:textId="77777777" w:rsidR="001E7F9C" w:rsidRPr="001E7F9C" w:rsidRDefault="001E7F9C" w:rsidP="001E7F9C">
            <w:pPr>
              <w:widowControl w:val="0"/>
              <w:rPr>
                <w:sz w:val="16"/>
                <w:szCs w:val="16"/>
              </w:rPr>
            </w:pPr>
            <w:r w:rsidRPr="001E7F9C">
              <w:rPr>
                <w:sz w:val="16"/>
                <w:szCs w:val="16"/>
              </w:rPr>
              <w:t>04</w:t>
            </w:r>
          </w:p>
        </w:tc>
        <w:tc>
          <w:tcPr>
            <w:tcW w:w="376" w:type="dxa"/>
            <w:hideMark/>
          </w:tcPr>
          <w:p w14:paraId="0AA2A9EC" w14:textId="77777777" w:rsidR="001E7F9C" w:rsidRPr="001E7F9C" w:rsidRDefault="001E7F9C" w:rsidP="001E7F9C">
            <w:pPr>
              <w:widowControl w:val="0"/>
              <w:rPr>
                <w:sz w:val="16"/>
                <w:szCs w:val="16"/>
              </w:rPr>
            </w:pPr>
            <w:r w:rsidRPr="001E7F9C">
              <w:rPr>
                <w:sz w:val="16"/>
                <w:szCs w:val="16"/>
              </w:rPr>
              <w:t>02</w:t>
            </w:r>
          </w:p>
        </w:tc>
        <w:tc>
          <w:tcPr>
            <w:tcW w:w="376" w:type="dxa"/>
            <w:hideMark/>
          </w:tcPr>
          <w:p w14:paraId="1D5D6F78" w14:textId="77777777" w:rsidR="001E7F9C" w:rsidRPr="001E7F9C" w:rsidRDefault="001E7F9C" w:rsidP="001E7F9C">
            <w:pPr>
              <w:widowControl w:val="0"/>
              <w:rPr>
                <w:sz w:val="16"/>
                <w:szCs w:val="16"/>
              </w:rPr>
            </w:pPr>
            <w:r w:rsidRPr="001E7F9C">
              <w:rPr>
                <w:sz w:val="16"/>
                <w:szCs w:val="16"/>
              </w:rPr>
              <w:t>2</w:t>
            </w:r>
          </w:p>
        </w:tc>
        <w:tc>
          <w:tcPr>
            <w:tcW w:w="461" w:type="dxa"/>
            <w:hideMark/>
          </w:tcPr>
          <w:p w14:paraId="248A12EE" w14:textId="77777777" w:rsidR="001E7F9C" w:rsidRPr="001E7F9C" w:rsidRDefault="001E7F9C" w:rsidP="001E7F9C">
            <w:pPr>
              <w:widowControl w:val="0"/>
              <w:rPr>
                <w:sz w:val="16"/>
                <w:szCs w:val="16"/>
              </w:rPr>
            </w:pPr>
            <w:r w:rsidRPr="001E7F9C">
              <w:rPr>
                <w:sz w:val="16"/>
                <w:szCs w:val="16"/>
              </w:rPr>
              <w:t>01</w:t>
            </w:r>
          </w:p>
        </w:tc>
        <w:tc>
          <w:tcPr>
            <w:tcW w:w="646" w:type="dxa"/>
            <w:hideMark/>
          </w:tcPr>
          <w:p w14:paraId="6005011C" w14:textId="77777777" w:rsidR="001E7F9C" w:rsidRPr="001E7F9C" w:rsidRDefault="001E7F9C" w:rsidP="001E7F9C">
            <w:pPr>
              <w:widowControl w:val="0"/>
              <w:rPr>
                <w:sz w:val="16"/>
                <w:szCs w:val="16"/>
              </w:rPr>
            </w:pPr>
            <w:r w:rsidRPr="001E7F9C">
              <w:rPr>
                <w:sz w:val="16"/>
                <w:szCs w:val="16"/>
              </w:rPr>
              <w:t> </w:t>
            </w:r>
          </w:p>
        </w:tc>
        <w:tc>
          <w:tcPr>
            <w:tcW w:w="534" w:type="dxa"/>
            <w:hideMark/>
          </w:tcPr>
          <w:p w14:paraId="3B088868" w14:textId="77777777" w:rsidR="001E7F9C" w:rsidRPr="001E7F9C" w:rsidRDefault="001E7F9C" w:rsidP="001E7F9C">
            <w:pPr>
              <w:widowControl w:val="0"/>
              <w:rPr>
                <w:sz w:val="16"/>
                <w:szCs w:val="16"/>
              </w:rPr>
            </w:pPr>
            <w:r w:rsidRPr="001E7F9C">
              <w:rPr>
                <w:sz w:val="16"/>
                <w:szCs w:val="16"/>
              </w:rPr>
              <w:t> </w:t>
            </w:r>
          </w:p>
        </w:tc>
        <w:tc>
          <w:tcPr>
            <w:tcW w:w="968" w:type="dxa"/>
            <w:noWrap/>
            <w:hideMark/>
          </w:tcPr>
          <w:p w14:paraId="5165D393" w14:textId="77777777" w:rsidR="001E7F9C" w:rsidRPr="001E7F9C" w:rsidRDefault="001E7F9C" w:rsidP="001E7F9C">
            <w:pPr>
              <w:widowControl w:val="0"/>
              <w:rPr>
                <w:sz w:val="16"/>
                <w:szCs w:val="16"/>
              </w:rPr>
            </w:pPr>
            <w:r w:rsidRPr="001E7F9C">
              <w:rPr>
                <w:sz w:val="16"/>
                <w:szCs w:val="16"/>
              </w:rPr>
              <w:t>8 475,2</w:t>
            </w:r>
          </w:p>
        </w:tc>
        <w:tc>
          <w:tcPr>
            <w:tcW w:w="1087" w:type="dxa"/>
            <w:noWrap/>
            <w:hideMark/>
          </w:tcPr>
          <w:p w14:paraId="4A72876B" w14:textId="77777777" w:rsidR="001E7F9C" w:rsidRPr="001E7F9C" w:rsidRDefault="001E7F9C" w:rsidP="001E7F9C">
            <w:pPr>
              <w:widowControl w:val="0"/>
              <w:rPr>
                <w:sz w:val="16"/>
                <w:szCs w:val="16"/>
              </w:rPr>
            </w:pPr>
            <w:r w:rsidRPr="001E7F9C">
              <w:rPr>
                <w:sz w:val="16"/>
                <w:szCs w:val="16"/>
              </w:rPr>
              <w:t>8 814,4</w:t>
            </w:r>
          </w:p>
        </w:tc>
        <w:tc>
          <w:tcPr>
            <w:tcW w:w="1047" w:type="dxa"/>
            <w:noWrap/>
            <w:hideMark/>
          </w:tcPr>
          <w:p w14:paraId="26C1E59F" w14:textId="77777777" w:rsidR="001E7F9C" w:rsidRPr="001E7F9C" w:rsidRDefault="001E7F9C" w:rsidP="001E7F9C">
            <w:pPr>
              <w:widowControl w:val="0"/>
              <w:rPr>
                <w:sz w:val="16"/>
                <w:szCs w:val="16"/>
              </w:rPr>
            </w:pPr>
            <w:r w:rsidRPr="001E7F9C">
              <w:rPr>
                <w:sz w:val="16"/>
                <w:szCs w:val="16"/>
              </w:rPr>
              <w:t>9 169,7</w:t>
            </w:r>
          </w:p>
        </w:tc>
      </w:tr>
      <w:tr w:rsidR="001E7F9C" w:rsidRPr="001E7F9C" w14:paraId="5A14F070" w14:textId="77777777" w:rsidTr="00B35219">
        <w:trPr>
          <w:trHeight w:val="1125"/>
        </w:trPr>
        <w:tc>
          <w:tcPr>
            <w:tcW w:w="2972" w:type="dxa"/>
            <w:hideMark/>
          </w:tcPr>
          <w:p w14:paraId="53ACE294" w14:textId="77777777" w:rsidR="001E7F9C" w:rsidRPr="001E7F9C" w:rsidRDefault="001E7F9C" w:rsidP="001E7F9C">
            <w:pPr>
              <w:widowControl w:val="0"/>
              <w:rPr>
                <w:i/>
                <w:iCs/>
                <w:sz w:val="16"/>
                <w:szCs w:val="16"/>
              </w:rPr>
            </w:pPr>
            <w:r w:rsidRPr="001E7F9C">
              <w:rPr>
                <w:i/>
                <w:iCs/>
                <w:sz w:val="16"/>
                <w:szCs w:val="16"/>
              </w:rPr>
              <w:t>Осуществление государственных полномочий Республики Мордовия по организации предоставления обучающимся в муниципальных общеобразовательных организациях Республики Мордовия из малоимущих семей питания с освобождением от оплаты его стоимости</w:t>
            </w:r>
          </w:p>
        </w:tc>
        <w:tc>
          <w:tcPr>
            <w:tcW w:w="376" w:type="dxa"/>
            <w:hideMark/>
          </w:tcPr>
          <w:p w14:paraId="2A7D3A55" w14:textId="77777777" w:rsidR="001E7F9C" w:rsidRPr="001E7F9C" w:rsidRDefault="001E7F9C" w:rsidP="001E7F9C">
            <w:pPr>
              <w:widowControl w:val="0"/>
              <w:rPr>
                <w:sz w:val="16"/>
                <w:szCs w:val="16"/>
              </w:rPr>
            </w:pPr>
            <w:r w:rsidRPr="001E7F9C">
              <w:rPr>
                <w:sz w:val="16"/>
                <w:szCs w:val="16"/>
              </w:rPr>
              <w:t>10</w:t>
            </w:r>
          </w:p>
        </w:tc>
        <w:tc>
          <w:tcPr>
            <w:tcW w:w="475" w:type="dxa"/>
            <w:hideMark/>
          </w:tcPr>
          <w:p w14:paraId="21339E4E" w14:textId="77777777" w:rsidR="001E7F9C" w:rsidRPr="001E7F9C" w:rsidRDefault="001E7F9C" w:rsidP="001E7F9C">
            <w:pPr>
              <w:widowControl w:val="0"/>
              <w:rPr>
                <w:sz w:val="16"/>
                <w:szCs w:val="16"/>
              </w:rPr>
            </w:pPr>
            <w:r w:rsidRPr="001E7F9C">
              <w:rPr>
                <w:sz w:val="16"/>
                <w:szCs w:val="16"/>
              </w:rPr>
              <w:t>04</w:t>
            </w:r>
          </w:p>
        </w:tc>
        <w:tc>
          <w:tcPr>
            <w:tcW w:w="376" w:type="dxa"/>
            <w:hideMark/>
          </w:tcPr>
          <w:p w14:paraId="544CDE7E" w14:textId="77777777" w:rsidR="001E7F9C" w:rsidRPr="001E7F9C" w:rsidRDefault="001E7F9C" w:rsidP="001E7F9C">
            <w:pPr>
              <w:widowControl w:val="0"/>
              <w:rPr>
                <w:sz w:val="16"/>
                <w:szCs w:val="16"/>
              </w:rPr>
            </w:pPr>
            <w:r w:rsidRPr="001E7F9C">
              <w:rPr>
                <w:sz w:val="16"/>
                <w:szCs w:val="16"/>
              </w:rPr>
              <w:t>02</w:t>
            </w:r>
          </w:p>
        </w:tc>
        <w:tc>
          <w:tcPr>
            <w:tcW w:w="376" w:type="dxa"/>
            <w:hideMark/>
          </w:tcPr>
          <w:p w14:paraId="24005E8B" w14:textId="77777777" w:rsidR="001E7F9C" w:rsidRPr="001E7F9C" w:rsidRDefault="001E7F9C" w:rsidP="001E7F9C">
            <w:pPr>
              <w:widowControl w:val="0"/>
              <w:rPr>
                <w:sz w:val="16"/>
                <w:szCs w:val="16"/>
              </w:rPr>
            </w:pPr>
            <w:r w:rsidRPr="001E7F9C">
              <w:rPr>
                <w:sz w:val="16"/>
                <w:szCs w:val="16"/>
              </w:rPr>
              <w:t>2</w:t>
            </w:r>
          </w:p>
        </w:tc>
        <w:tc>
          <w:tcPr>
            <w:tcW w:w="461" w:type="dxa"/>
            <w:hideMark/>
          </w:tcPr>
          <w:p w14:paraId="3D37BB03" w14:textId="77777777" w:rsidR="001E7F9C" w:rsidRPr="001E7F9C" w:rsidRDefault="001E7F9C" w:rsidP="001E7F9C">
            <w:pPr>
              <w:widowControl w:val="0"/>
              <w:rPr>
                <w:sz w:val="16"/>
                <w:szCs w:val="16"/>
              </w:rPr>
            </w:pPr>
            <w:r w:rsidRPr="001E7F9C">
              <w:rPr>
                <w:sz w:val="16"/>
                <w:szCs w:val="16"/>
              </w:rPr>
              <w:t>01</w:t>
            </w:r>
          </w:p>
        </w:tc>
        <w:tc>
          <w:tcPr>
            <w:tcW w:w="646" w:type="dxa"/>
            <w:hideMark/>
          </w:tcPr>
          <w:p w14:paraId="1E0E24A1" w14:textId="77777777" w:rsidR="001E7F9C" w:rsidRPr="001E7F9C" w:rsidRDefault="001E7F9C" w:rsidP="001E7F9C">
            <w:pPr>
              <w:widowControl w:val="0"/>
              <w:rPr>
                <w:sz w:val="16"/>
                <w:szCs w:val="16"/>
              </w:rPr>
            </w:pPr>
            <w:r w:rsidRPr="001E7F9C">
              <w:rPr>
                <w:sz w:val="16"/>
                <w:szCs w:val="16"/>
              </w:rPr>
              <w:t>77070</w:t>
            </w:r>
          </w:p>
        </w:tc>
        <w:tc>
          <w:tcPr>
            <w:tcW w:w="534" w:type="dxa"/>
            <w:hideMark/>
          </w:tcPr>
          <w:p w14:paraId="1F9FF35B" w14:textId="77777777" w:rsidR="001E7F9C" w:rsidRPr="001E7F9C" w:rsidRDefault="001E7F9C" w:rsidP="001E7F9C">
            <w:pPr>
              <w:widowControl w:val="0"/>
              <w:rPr>
                <w:sz w:val="16"/>
                <w:szCs w:val="16"/>
              </w:rPr>
            </w:pPr>
            <w:r w:rsidRPr="001E7F9C">
              <w:rPr>
                <w:sz w:val="16"/>
                <w:szCs w:val="16"/>
              </w:rPr>
              <w:t> </w:t>
            </w:r>
          </w:p>
        </w:tc>
        <w:tc>
          <w:tcPr>
            <w:tcW w:w="968" w:type="dxa"/>
            <w:noWrap/>
            <w:hideMark/>
          </w:tcPr>
          <w:p w14:paraId="5647ACBE" w14:textId="77777777" w:rsidR="001E7F9C" w:rsidRPr="001E7F9C" w:rsidRDefault="001E7F9C" w:rsidP="001E7F9C">
            <w:pPr>
              <w:widowControl w:val="0"/>
              <w:rPr>
                <w:sz w:val="16"/>
                <w:szCs w:val="16"/>
              </w:rPr>
            </w:pPr>
            <w:r w:rsidRPr="001E7F9C">
              <w:rPr>
                <w:sz w:val="16"/>
                <w:szCs w:val="16"/>
              </w:rPr>
              <w:t>8 475,2</w:t>
            </w:r>
          </w:p>
        </w:tc>
        <w:tc>
          <w:tcPr>
            <w:tcW w:w="1087" w:type="dxa"/>
            <w:noWrap/>
            <w:hideMark/>
          </w:tcPr>
          <w:p w14:paraId="16BAE831" w14:textId="77777777" w:rsidR="001E7F9C" w:rsidRPr="001E7F9C" w:rsidRDefault="001E7F9C" w:rsidP="001E7F9C">
            <w:pPr>
              <w:widowControl w:val="0"/>
              <w:rPr>
                <w:sz w:val="16"/>
                <w:szCs w:val="16"/>
              </w:rPr>
            </w:pPr>
            <w:r w:rsidRPr="001E7F9C">
              <w:rPr>
                <w:sz w:val="16"/>
                <w:szCs w:val="16"/>
              </w:rPr>
              <w:t>8 814,4</w:t>
            </w:r>
          </w:p>
        </w:tc>
        <w:tc>
          <w:tcPr>
            <w:tcW w:w="1047" w:type="dxa"/>
            <w:noWrap/>
            <w:hideMark/>
          </w:tcPr>
          <w:p w14:paraId="1B6A5A3F" w14:textId="77777777" w:rsidR="001E7F9C" w:rsidRPr="001E7F9C" w:rsidRDefault="001E7F9C" w:rsidP="001E7F9C">
            <w:pPr>
              <w:widowControl w:val="0"/>
              <w:rPr>
                <w:sz w:val="16"/>
                <w:szCs w:val="16"/>
              </w:rPr>
            </w:pPr>
            <w:r w:rsidRPr="001E7F9C">
              <w:rPr>
                <w:sz w:val="16"/>
                <w:szCs w:val="16"/>
              </w:rPr>
              <w:t>9 169,7</w:t>
            </w:r>
          </w:p>
        </w:tc>
      </w:tr>
      <w:tr w:rsidR="001E7F9C" w:rsidRPr="001E7F9C" w14:paraId="39AAD0D6" w14:textId="77777777" w:rsidTr="00B35219">
        <w:trPr>
          <w:trHeight w:val="420"/>
        </w:trPr>
        <w:tc>
          <w:tcPr>
            <w:tcW w:w="2972" w:type="dxa"/>
            <w:hideMark/>
          </w:tcPr>
          <w:p w14:paraId="7058D273" w14:textId="77777777" w:rsidR="001E7F9C" w:rsidRPr="001E7F9C" w:rsidRDefault="001E7F9C" w:rsidP="001E7F9C">
            <w:pPr>
              <w:widowControl w:val="0"/>
              <w:rPr>
                <w:sz w:val="16"/>
                <w:szCs w:val="16"/>
              </w:rPr>
            </w:pPr>
            <w:r w:rsidRPr="001E7F9C">
              <w:rPr>
                <w:sz w:val="16"/>
                <w:szCs w:val="16"/>
              </w:rPr>
              <w:t>Предоставление субсидий бюджетным, автономным учреждениям и иным некоммерческим организациям</w:t>
            </w:r>
          </w:p>
        </w:tc>
        <w:tc>
          <w:tcPr>
            <w:tcW w:w="376" w:type="dxa"/>
            <w:hideMark/>
          </w:tcPr>
          <w:p w14:paraId="1A8E76D9" w14:textId="77777777" w:rsidR="001E7F9C" w:rsidRPr="001E7F9C" w:rsidRDefault="001E7F9C" w:rsidP="001E7F9C">
            <w:pPr>
              <w:widowControl w:val="0"/>
              <w:rPr>
                <w:sz w:val="16"/>
                <w:szCs w:val="16"/>
              </w:rPr>
            </w:pPr>
            <w:r w:rsidRPr="001E7F9C">
              <w:rPr>
                <w:sz w:val="16"/>
                <w:szCs w:val="16"/>
              </w:rPr>
              <w:t>10</w:t>
            </w:r>
          </w:p>
        </w:tc>
        <w:tc>
          <w:tcPr>
            <w:tcW w:w="475" w:type="dxa"/>
            <w:hideMark/>
          </w:tcPr>
          <w:p w14:paraId="66721A0D" w14:textId="77777777" w:rsidR="001E7F9C" w:rsidRPr="001E7F9C" w:rsidRDefault="001E7F9C" w:rsidP="001E7F9C">
            <w:pPr>
              <w:widowControl w:val="0"/>
              <w:rPr>
                <w:sz w:val="16"/>
                <w:szCs w:val="16"/>
              </w:rPr>
            </w:pPr>
            <w:r w:rsidRPr="001E7F9C">
              <w:rPr>
                <w:sz w:val="16"/>
                <w:szCs w:val="16"/>
              </w:rPr>
              <w:t>04</w:t>
            </w:r>
          </w:p>
        </w:tc>
        <w:tc>
          <w:tcPr>
            <w:tcW w:w="376" w:type="dxa"/>
            <w:hideMark/>
          </w:tcPr>
          <w:p w14:paraId="425E5FE8" w14:textId="77777777" w:rsidR="001E7F9C" w:rsidRPr="001E7F9C" w:rsidRDefault="001E7F9C" w:rsidP="001E7F9C">
            <w:pPr>
              <w:widowControl w:val="0"/>
              <w:rPr>
                <w:sz w:val="16"/>
                <w:szCs w:val="16"/>
              </w:rPr>
            </w:pPr>
            <w:r w:rsidRPr="001E7F9C">
              <w:rPr>
                <w:sz w:val="16"/>
                <w:szCs w:val="16"/>
              </w:rPr>
              <w:t>02</w:t>
            </w:r>
          </w:p>
        </w:tc>
        <w:tc>
          <w:tcPr>
            <w:tcW w:w="376" w:type="dxa"/>
            <w:hideMark/>
          </w:tcPr>
          <w:p w14:paraId="3992126F" w14:textId="77777777" w:rsidR="001E7F9C" w:rsidRPr="001E7F9C" w:rsidRDefault="001E7F9C" w:rsidP="001E7F9C">
            <w:pPr>
              <w:widowControl w:val="0"/>
              <w:rPr>
                <w:sz w:val="16"/>
                <w:szCs w:val="16"/>
              </w:rPr>
            </w:pPr>
            <w:r w:rsidRPr="001E7F9C">
              <w:rPr>
                <w:sz w:val="16"/>
                <w:szCs w:val="16"/>
              </w:rPr>
              <w:t>2</w:t>
            </w:r>
          </w:p>
        </w:tc>
        <w:tc>
          <w:tcPr>
            <w:tcW w:w="461" w:type="dxa"/>
            <w:hideMark/>
          </w:tcPr>
          <w:p w14:paraId="33DA0D48" w14:textId="77777777" w:rsidR="001E7F9C" w:rsidRPr="001E7F9C" w:rsidRDefault="001E7F9C" w:rsidP="001E7F9C">
            <w:pPr>
              <w:widowControl w:val="0"/>
              <w:rPr>
                <w:sz w:val="16"/>
                <w:szCs w:val="16"/>
              </w:rPr>
            </w:pPr>
            <w:r w:rsidRPr="001E7F9C">
              <w:rPr>
                <w:sz w:val="16"/>
                <w:szCs w:val="16"/>
              </w:rPr>
              <w:t>01</w:t>
            </w:r>
          </w:p>
        </w:tc>
        <w:tc>
          <w:tcPr>
            <w:tcW w:w="646" w:type="dxa"/>
            <w:hideMark/>
          </w:tcPr>
          <w:p w14:paraId="4F3C5EA5" w14:textId="77777777" w:rsidR="001E7F9C" w:rsidRPr="001E7F9C" w:rsidRDefault="001E7F9C" w:rsidP="001E7F9C">
            <w:pPr>
              <w:widowControl w:val="0"/>
              <w:rPr>
                <w:sz w:val="16"/>
                <w:szCs w:val="16"/>
              </w:rPr>
            </w:pPr>
            <w:r w:rsidRPr="001E7F9C">
              <w:rPr>
                <w:sz w:val="16"/>
                <w:szCs w:val="16"/>
              </w:rPr>
              <w:t>77070</w:t>
            </w:r>
          </w:p>
        </w:tc>
        <w:tc>
          <w:tcPr>
            <w:tcW w:w="534" w:type="dxa"/>
            <w:hideMark/>
          </w:tcPr>
          <w:p w14:paraId="5A07B176" w14:textId="77777777" w:rsidR="001E7F9C" w:rsidRPr="001E7F9C" w:rsidRDefault="001E7F9C" w:rsidP="001E7F9C">
            <w:pPr>
              <w:widowControl w:val="0"/>
              <w:rPr>
                <w:sz w:val="16"/>
                <w:szCs w:val="16"/>
              </w:rPr>
            </w:pPr>
            <w:r w:rsidRPr="001E7F9C">
              <w:rPr>
                <w:sz w:val="16"/>
                <w:szCs w:val="16"/>
              </w:rPr>
              <w:t>600</w:t>
            </w:r>
          </w:p>
        </w:tc>
        <w:tc>
          <w:tcPr>
            <w:tcW w:w="968" w:type="dxa"/>
            <w:noWrap/>
            <w:hideMark/>
          </w:tcPr>
          <w:p w14:paraId="742FEDAE" w14:textId="77777777" w:rsidR="001E7F9C" w:rsidRPr="001E7F9C" w:rsidRDefault="001E7F9C" w:rsidP="001E7F9C">
            <w:pPr>
              <w:widowControl w:val="0"/>
              <w:rPr>
                <w:sz w:val="16"/>
                <w:szCs w:val="16"/>
              </w:rPr>
            </w:pPr>
            <w:r w:rsidRPr="001E7F9C">
              <w:rPr>
                <w:sz w:val="16"/>
                <w:szCs w:val="16"/>
              </w:rPr>
              <w:t>8 475,2</w:t>
            </w:r>
          </w:p>
        </w:tc>
        <w:tc>
          <w:tcPr>
            <w:tcW w:w="1087" w:type="dxa"/>
            <w:noWrap/>
            <w:hideMark/>
          </w:tcPr>
          <w:p w14:paraId="6DBE290A" w14:textId="77777777" w:rsidR="001E7F9C" w:rsidRPr="001E7F9C" w:rsidRDefault="001E7F9C" w:rsidP="001E7F9C">
            <w:pPr>
              <w:widowControl w:val="0"/>
              <w:rPr>
                <w:sz w:val="16"/>
                <w:szCs w:val="16"/>
              </w:rPr>
            </w:pPr>
            <w:r w:rsidRPr="001E7F9C">
              <w:rPr>
                <w:sz w:val="16"/>
                <w:szCs w:val="16"/>
              </w:rPr>
              <w:t>8 814,4</w:t>
            </w:r>
          </w:p>
        </w:tc>
        <w:tc>
          <w:tcPr>
            <w:tcW w:w="1047" w:type="dxa"/>
            <w:noWrap/>
            <w:hideMark/>
          </w:tcPr>
          <w:p w14:paraId="33395626" w14:textId="77777777" w:rsidR="001E7F9C" w:rsidRPr="001E7F9C" w:rsidRDefault="001E7F9C" w:rsidP="001E7F9C">
            <w:pPr>
              <w:widowControl w:val="0"/>
              <w:rPr>
                <w:sz w:val="16"/>
                <w:szCs w:val="16"/>
              </w:rPr>
            </w:pPr>
            <w:r w:rsidRPr="001E7F9C">
              <w:rPr>
                <w:sz w:val="16"/>
                <w:szCs w:val="16"/>
              </w:rPr>
              <w:t>9 169,7</w:t>
            </w:r>
          </w:p>
        </w:tc>
      </w:tr>
      <w:tr w:rsidR="001E7F9C" w:rsidRPr="001E7F9C" w14:paraId="02E3B660" w14:textId="77777777" w:rsidTr="00B35219">
        <w:trPr>
          <w:trHeight w:val="315"/>
        </w:trPr>
        <w:tc>
          <w:tcPr>
            <w:tcW w:w="2972" w:type="dxa"/>
            <w:hideMark/>
          </w:tcPr>
          <w:p w14:paraId="691A8432" w14:textId="77777777" w:rsidR="001E7F9C" w:rsidRPr="001E7F9C" w:rsidRDefault="001E7F9C" w:rsidP="001E7F9C">
            <w:pPr>
              <w:widowControl w:val="0"/>
              <w:rPr>
                <w:sz w:val="16"/>
                <w:szCs w:val="16"/>
              </w:rPr>
            </w:pPr>
            <w:r w:rsidRPr="001E7F9C">
              <w:rPr>
                <w:sz w:val="16"/>
                <w:szCs w:val="16"/>
              </w:rPr>
              <w:lastRenderedPageBreak/>
              <w:t>субсидии бюджетным учреждениям</w:t>
            </w:r>
          </w:p>
        </w:tc>
        <w:tc>
          <w:tcPr>
            <w:tcW w:w="376" w:type="dxa"/>
            <w:hideMark/>
          </w:tcPr>
          <w:p w14:paraId="394E65EE" w14:textId="77777777" w:rsidR="001E7F9C" w:rsidRPr="001E7F9C" w:rsidRDefault="001E7F9C" w:rsidP="001E7F9C">
            <w:pPr>
              <w:widowControl w:val="0"/>
              <w:rPr>
                <w:sz w:val="16"/>
                <w:szCs w:val="16"/>
              </w:rPr>
            </w:pPr>
            <w:r w:rsidRPr="001E7F9C">
              <w:rPr>
                <w:sz w:val="16"/>
                <w:szCs w:val="16"/>
              </w:rPr>
              <w:t>10</w:t>
            </w:r>
          </w:p>
        </w:tc>
        <w:tc>
          <w:tcPr>
            <w:tcW w:w="475" w:type="dxa"/>
            <w:hideMark/>
          </w:tcPr>
          <w:p w14:paraId="0FA9274B" w14:textId="77777777" w:rsidR="001E7F9C" w:rsidRPr="001E7F9C" w:rsidRDefault="001E7F9C" w:rsidP="001E7F9C">
            <w:pPr>
              <w:widowControl w:val="0"/>
              <w:rPr>
                <w:sz w:val="16"/>
                <w:szCs w:val="16"/>
              </w:rPr>
            </w:pPr>
            <w:r w:rsidRPr="001E7F9C">
              <w:rPr>
                <w:sz w:val="16"/>
                <w:szCs w:val="16"/>
              </w:rPr>
              <w:t>04</w:t>
            </w:r>
          </w:p>
        </w:tc>
        <w:tc>
          <w:tcPr>
            <w:tcW w:w="376" w:type="dxa"/>
            <w:hideMark/>
          </w:tcPr>
          <w:p w14:paraId="675514D4" w14:textId="77777777" w:rsidR="001E7F9C" w:rsidRPr="001E7F9C" w:rsidRDefault="001E7F9C" w:rsidP="001E7F9C">
            <w:pPr>
              <w:widowControl w:val="0"/>
              <w:rPr>
                <w:sz w:val="16"/>
                <w:szCs w:val="16"/>
              </w:rPr>
            </w:pPr>
            <w:r w:rsidRPr="001E7F9C">
              <w:rPr>
                <w:sz w:val="16"/>
                <w:szCs w:val="16"/>
              </w:rPr>
              <w:t>02</w:t>
            </w:r>
          </w:p>
        </w:tc>
        <w:tc>
          <w:tcPr>
            <w:tcW w:w="376" w:type="dxa"/>
            <w:hideMark/>
          </w:tcPr>
          <w:p w14:paraId="460CE5C7" w14:textId="77777777" w:rsidR="001E7F9C" w:rsidRPr="001E7F9C" w:rsidRDefault="001E7F9C" w:rsidP="001E7F9C">
            <w:pPr>
              <w:widowControl w:val="0"/>
              <w:rPr>
                <w:sz w:val="16"/>
                <w:szCs w:val="16"/>
              </w:rPr>
            </w:pPr>
            <w:r w:rsidRPr="001E7F9C">
              <w:rPr>
                <w:sz w:val="16"/>
                <w:szCs w:val="16"/>
              </w:rPr>
              <w:t>2</w:t>
            </w:r>
          </w:p>
        </w:tc>
        <w:tc>
          <w:tcPr>
            <w:tcW w:w="461" w:type="dxa"/>
            <w:hideMark/>
          </w:tcPr>
          <w:p w14:paraId="77D7D82F" w14:textId="77777777" w:rsidR="001E7F9C" w:rsidRPr="001E7F9C" w:rsidRDefault="001E7F9C" w:rsidP="001E7F9C">
            <w:pPr>
              <w:widowControl w:val="0"/>
              <w:rPr>
                <w:sz w:val="16"/>
                <w:szCs w:val="16"/>
              </w:rPr>
            </w:pPr>
            <w:r w:rsidRPr="001E7F9C">
              <w:rPr>
                <w:sz w:val="16"/>
                <w:szCs w:val="16"/>
              </w:rPr>
              <w:t>01</w:t>
            </w:r>
          </w:p>
        </w:tc>
        <w:tc>
          <w:tcPr>
            <w:tcW w:w="646" w:type="dxa"/>
            <w:hideMark/>
          </w:tcPr>
          <w:p w14:paraId="2E8D7B8F" w14:textId="77777777" w:rsidR="001E7F9C" w:rsidRPr="001E7F9C" w:rsidRDefault="001E7F9C" w:rsidP="001E7F9C">
            <w:pPr>
              <w:widowControl w:val="0"/>
              <w:rPr>
                <w:sz w:val="16"/>
                <w:szCs w:val="16"/>
              </w:rPr>
            </w:pPr>
            <w:r w:rsidRPr="001E7F9C">
              <w:rPr>
                <w:sz w:val="16"/>
                <w:szCs w:val="16"/>
              </w:rPr>
              <w:t>77070</w:t>
            </w:r>
          </w:p>
        </w:tc>
        <w:tc>
          <w:tcPr>
            <w:tcW w:w="534" w:type="dxa"/>
            <w:hideMark/>
          </w:tcPr>
          <w:p w14:paraId="04C9F9CA" w14:textId="77777777" w:rsidR="001E7F9C" w:rsidRPr="001E7F9C" w:rsidRDefault="001E7F9C" w:rsidP="001E7F9C">
            <w:pPr>
              <w:widowControl w:val="0"/>
              <w:rPr>
                <w:sz w:val="16"/>
                <w:szCs w:val="16"/>
              </w:rPr>
            </w:pPr>
            <w:r w:rsidRPr="001E7F9C">
              <w:rPr>
                <w:sz w:val="16"/>
                <w:szCs w:val="16"/>
              </w:rPr>
              <w:t>610</w:t>
            </w:r>
          </w:p>
        </w:tc>
        <w:tc>
          <w:tcPr>
            <w:tcW w:w="968" w:type="dxa"/>
            <w:noWrap/>
            <w:hideMark/>
          </w:tcPr>
          <w:p w14:paraId="53806FE1" w14:textId="77777777" w:rsidR="001E7F9C" w:rsidRPr="001E7F9C" w:rsidRDefault="001E7F9C" w:rsidP="001E7F9C">
            <w:pPr>
              <w:widowControl w:val="0"/>
              <w:rPr>
                <w:sz w:val="16"/>
                <w:szCs w:val="16"/>
              </w:rPr>
            </w:pPr>
            <w:r w:rsidRPr="001E7F9C">
              <w:rPr>
                <w:sz w:val="16"/>
                <w:szCs w:val="16"/>
              </w:rPr>
              <w:t>8 475,2</w:t>
            </w:r>
          </w:p>
        </w:tc>
        <w:tc>
          <w:tcPr>
            <w:tcW w:w="1087" w:type="dxa"/>
            <w:noWrap/>
            <w:hideMark/>
          </w:tcPr>
          <w:p w14:paraId="0150FF1B" w14:textId="77777777" w:rsidR="001E7F9C" w:rsidRPr="001E7F9C" w:rsidRDefault="001E7F9C" w:rsidP="001E7F9C">
            <w:pPr>
              <w:widowControl w:val="0"/>
              <w:rPr>
                <w:sz w:val="16"/>
                <w:szCs w:val="16"/>
              </w:rPr>
            </w:pPr>
            <w:r w:rsidRPr="001E7F9C">
              <w:rPr>
                <w:sz w:val="16"/>
                <w:szCs w:val="16"/>
              </w:rPr>
              <w:t>8 814,4</w:t>
            </w:r>
          </w:p>
        </w:tc>
        <w:tc>
          <w:tcPr>
            <w:tcW w:w="1047" w:type="dxa"/>
            <w:noWrap/>
            <w:hideMark/>
          </w:tcPr>
          <w:p w14:paraId="1B5765A9" w14:textId="77777777" w:rsidR="001E7F9C" w:rsidRPr="001E7F9C" w:rsidRDefault="001E7F9C" w:rsidP="001E7F9C">
            <w:pPr>
              <w:widowControl w:val="0"/>
              <w:rPr>
                <w:sz w:val="16"/>
                <w:szCs w:val="16"/>
              </w:rPr>
            </w:pPr>
            <w:r w:rsidRPr="001E7F9C">
              <w:rPr>
                <w:sz w:val="16"/>
                <w:szCs w:val="16"/>
              </w:rPr>
              <w:t>9 169,7</w:t>
            </w:r>
          </w:p>
        </w:tc>
      </w:tr>
      <w:tr w:rsidR="001E7F9C" w:rsidRPr="001E7F9C" w14:paraId="17AA08D1" w14:textId="77777777" w:rsidTr="00B35219">
        <w:trPr>
          <w:trHeight w:val="630"/>
        </w:trPr>
        <w:tc>
          <w:tcPr>
            <w:tcW w:w="2972" w:type="dxa"/>
            <w:hideMark/>
          </w:tcPr>
          <w:p w14:paraId="74D845C5" w14:textId="77777777" w:rsidR="001E7F9C" w:rsidRPr="001E7F9C" w:rsidRDefault="001E7F9C" w:rsidP="001E7F9C">
            <w:pPr>
              <w:widowControl w:val="0"/>
              <w:rPr>
                <w:sz w:val="16"/>
                <w:szCs w:val="16"/>
              </w:rPr>
            </w:pPr>
            <w:r w:rsidRPr="001E7F9C">
              <w:rPr>
                <w:sz w:val="16"/>
                <w:szCs w:val="16"/>
              </w:rPr>
              <w:t>Основное мероприятие "Создание условий, обеспечивающих успешную социализацию детей, оставшихся без попечения родителей, находящихся в трудной жизненной ситуации"</w:t>
            </w:r>
          </w:p>
        </w:tc>
        <w:tc>
          <w:tcPr>
            <w:tcW w:w="376" w:type="dxa"/>
            <w:hideMark/>
          </w:tcPr>
          <w:p w14:paraId="27F9844E" w14:textId="77777777" w:rsidR="001E7F9C" w:rsidRPr="001E7F9C" w:rsidRDefault="001E7F9C" w:rsidP="001E7F9C">
            <w:pPr>
              <w:widowControl w:val="0"/>
              <w:rPr>
                <w:sz w:val="16"/>
                <w:szCs w:val="16"/>
              </w:rPr>
            </w:pPr>
            <w:r w:rsidRPr="001E7F9C">
              <w:rPr>
                <w:sz w:val="16"/>
                <w:szCs w:val="16"/>
              </w:rPr>
              <w:t>10</w:t>
            </w:r>
          </w:p>
        </w:tc>
        <w:tc>
          <w:tcPr>
            <w:tcW w:w="475" w:type="dxa"/>
            <w:hideMark/>
          </w:tcPr>
          <w:p w14:paraId="2A555C29" w14:textId="77777777" w:rsidR="001E7F9C" w:rsidRPr="001E7F9C" w:rsidRDefault="001E7F9C" w:rsidP="001E7F9C">
            <w:pPr>
              <w:widowControl w:val="0"/>
              <w:rPr>
                <w:sz w:val="16"/>
                <w:szCs w:val="16"/>
              </w:rPr>
            </w:pPr>
            <w:r w:rsidRPr="001E7F9C">
              <w:rPr>
                <w:sz w:val="16"/>
                <w:szCs w:val="16"/>
              </w:rPr>
              <w:t>04</w:t>
            </w:r>
          </w:p>
        </w:tc>
        <w:tc>
          <w:tcPr>
            <w:tcW w:w="376" w:type="dxa"/>
            <w:hideMark/>
          </w:tcPr>
          <w:p w14:paraId="27BD50BC" w14:textId="77777777" w:rsidR="001E7F9C" w:rsidRPr="001E7F9C" w:rsidRDefault="001E7F9C" w:rsidP="001E7F9C">
            <w:pPr>
              <w:widowControl w:val="0"/>
              <w:rPr>
                <w:sz w:val="16"/>
                <w:szCs w:val="16"/>
              </w:rPr>
            </w:pPr>
            <w:r w:rsidRPr="001E7F9C">
              <w:rPr>
                <w:sz w:val="16"/>
                <w:szCs w:val="16"/>
              </w:rPr>
              <w:t>02</w:t>
            </w:r>
          </w:p>
        </w:tc>
        <w:tc>
          <w:tcPr>
            <w:tcW w:w="376" w:type="dxa"/>
            <w:hideMark/>
          </w:tcPr>
          <w:p w14:paraId="24CF0CD9" w14:textId="77777777" w:rsidR="001E7F9C" w:rsidRPr="001E7F9C" w:rsidRDefault="001E7F9C" w:rsidP="001E7F9C">
            <w:pPr>
              <w:widowControl w:val="0"/>
              <w:rPr>
                <w:sz w:val="16"/>
                <w:szCs w:val="16"/>
              </w:rPr>
            </w:pPr>
            <w:r w:rsidRPr="001E7F9C">
              <w:rPr>
                <w:sz w:val="16"/>
                <w:szCs w:val="16"/>
              </w:rPr>
              <w:t>2</w:t>
            </w:r>
          </w:p>
        </w:tc>
        <w:tc>
          <w:tcPr>
            <w:tcW w:w="461" w:type="dxa"/>
            <w:hideMark/>
          </w:tcPr>
          <w:p w14:paraId="362C9E6D" w14:textId="77777777" w:rsidR="001E7F9C" w:rsidRPr="001E7F9C" w:rsidRDefault="001E7F9C" w:rsidP="001E7F9C">
            <w:pPr>
              <w:widowControl w:val="0"/>
              <w:rPr>
                <w:sz w:val="16"/>
                <w:szCs w:val="16"/>
              </w:rPr>
            </w:pPr>
            <w:r w:rsidRPr="001E7F9C">
              <w:rPr>
                <w:sz w:val="16"/>
                <w:szCs w:val="16"/>
              </w:rPr>
              <w:t>02</w:t>
            </w:r>
          </w:p>
        </w:tc>
        <w:tc>
          <w:tcPr>
            <w:tcW w:w="646" w:type="dxa"/>
            <w:hideMark/>
          </w:tcPr>
          <w:p w14:paraId="68C67AE9" w14:textId="77777777" w:rsidR="001E7F9C" w:rsidRPr="001E7F9C" w:rsidRDefault="001E7F9C" w:rsidP="001E7F9C">
            <w:pPr>
              <w:widowControl w:val="0"/>
              <w:rPr>
                <w:sz w:val="16"/>
                <w:szCs w:val="16"/>
              </w:rPr>
            </w:pPr>
            <w:r w:rsidRPr="001E7F9C">
              <w:rPr>
                <w:sz w:val="16"/>
                <w:szCs w:val="16"/>
              </w:rPr>
              <w:t> </w:t>
            </w:r>
          </w:p>
        </w:tc>
        <w:tc>
          <w:tcPr>
            <w:tcW w:w="534" w:type="dxa"/>
            <w:hideMark/>
          </w:tcPr>
          <w:p w14:paraId="21662925" w14:textId="77777777" w:rsidR="001E7F9C" w:rsidRPr="001E7F9C" w:rsidRDefault="001E7F9C" w:rsidP="001E7F9C">
            <w:pPr>
              <w:widowControl w:val="0"/>
              <w:rPr>
                <w:sz w:val="16"/>
                <w:szCs w:val="16"/>
              </w:rPr>
            </w:pPr>
            <w:r w:rsidRPr="001E7F9C">
              <w:rPr>
                <w:sz w:val="16"/>
                <w:szCs w:val="16"/>
              </w:rPr>
              <w:t> </w:t>
            </w:r>
          </w:p>
        </w:tc>
        <w:tc>
          <w:tcPr>
            <w:tcW w:w="968" w:type="dxa"/>
            <w:noWrap/>
            <w:hideMark/>
          </w:tcPr>
          <w:p w14:paraId="67452484" w14:textId="77777777" w:rsidR="001E7F9C" w:rsidRPr="001E7F9C" w:rsidRDefault="001E7F9C" w:rsidP="001E7F9C">
            <w:pPr>
              <w:widowControl w:val="0"/>
              <w:rPr>
                <w:sz w:val="16"/>
                <w:szCs w:val="16"/>
              </w:rPr>
            </w:pPr>
            <w:r w:rsidRPr="001E7F9C">
              <w:rPr>
                <w:sz w:val="16"/>
                <w:szCs w:val="16"/>
              </w:rPr>
              <w:t>46 706,1</w:t>
            </w:r>
          </w:p>
        </w:tc>
        <w:tc>
          <w:tcPr>
            <w:tcW w:w="1087" w:type="dxa"/>
            <w:noWrap/>
            <w:hideMark/>
          </w:tcPr>
          <w:p w14:paraId="6296BF02" w14:textId="77777777" w:rsidR="001E7F9C" w:rsidRPr="001E7F9C" w:rsidRDefault="001E7F9C" w:rsidP="001E7F9C">
            <w:pPr>
              <w:widowControl w:val="0"/>
              <w:rPr>
                <w:sz w:val="16"/>
                <w:szCs w:val="16"/>
              </w:rPr>
            </w:pPr>
            <w:r w:rsidRPr="001E7F9C">
              <w:rPr>
                <w:sz w:val="16"/>
                <w:szCs w:val="16"/>
              </w:rPr>
              <w:t>46 706,7</w:t>
            </w:r>
          </w:p>
        </w:tc>
        <w:tc>
          <w:tcPr>
            <w:tcW w:w="1047" w:type="dxa"/>
            <w:noWrap/>
            <w:hideMark/>
          </w:tcPr>
          <w:p w14:paraId="4C2A8E83" w14:textId="77777777" w:rsidR="001E7F9C" w:rsidRPr="001E7F9C" w:rsidRDefault="001E7F9C" w:rsidP="001E7F9C">
            <w:pPr>
              <w:widowControl w:val="0"/>
              <w:rPr>
                <w:sz w:val="16"/>
                <w:szCs w:val="16"/>
              </w:rPr>
            </w:pPr>
            <w:r w:rsidRPr="001E7F9C">
              <w:rPr>
                <w:sz w:val="16"/>
                <w:szCs w:val="16"/>
              </w:rPr>
              <w:t>46 707,6</w:t>
            </w:r>
          </w:p>
        </w:tc>
      </w:tr>
      <w:tr w:rsidR="001E7F9C" w:rsidRPr="001E7F9C" w14:paraId="48F20D2C" w14:textId="77777777" w:rsidTr="00B35219">
        <w:trPr>
          <w:trHeight w:val="3375"/>
        </w:trPr>
        <w:tc>
          <w:tcPr>
            <w:tcW w:w="2972" w:type="dxa"/>
            <w:hideMark/>
          </w:tcPr>
          <w:p w14:paraId="7120E981" w14:textId="77777777" w:rsidR="001E7F9C" w:rsidRPr="001E7F9C" w:rsidRDefault="001E7F9C" w:rsidP="001E7F9C">
            <w:pPr>
              <w:widowControl w:val="0"/>
              <w:rPr>
                <w:i/>
                <w:iCs/>
                <w:sz w:val="16"/>
                <w:szCs w:val="16"/>
              </w:rPr>
            </w:pPr>
            <w:r w:rsidRPr="001E7F9C">
              <w:rPr>
                <w:i/>
                <w:iCs/>
                <w:sz w:val="16"/>
                <w:szCs w:val="16"/>
              </w:rPr>
              <w:t>Осуществление государственных полномочий Республики Мордовия по выплате вознаграждения опекунам и попечителям несовершеннолетних граждан, проживающих на территории Республики Мордовия, с которыми органы опеки и попечительства заключили договор о приемной семье; выплате ежемесячного  пособия опекуну (попечителю), приемному родителю на содержание ребенка, находящегося под опекой (попечительством), в приемной семье, в Республике Мордовия; выплате ежемесячного денежного пособия лицам из числа детей-сирот и детей, оставшихся без попечения родителей, обучающимся в государственных общеобразовательных организациях Республики Мордовия или в муниципальных общеобразовательных организациях, в период до 1 сентября года окончания обучения в общеобразовательной организации</w:t>
            </w:r>
          </w:p>
        </w:tc>
        <w:tc>
          <w:tcPr>
            <w:tcW w:w="376" w:type="dxa"/>
            <w:hideMark/>
          </w:tcPr>
          <w:p w14:paraId="16AAE0D1" w14:textId="77777777" w:rsidR="001E7F9C" w:rsidRPr="001E7F9C" w:rsidRDefault="001E7F9C" w:rsidP="001E7F9C">
            <w:pPr>
              <w:widowControl w:val="0"/>
              <w:rPr>
                <w:i/>
                <w:iCs/>
                <w:sz w:val="16"/>
                <w:szCs w:val="16"/>
              </w:rPr>
            </w:pPr>
            <w:r w:rsidRPr="001E7F9C">
              <w:rPr>
                <w:i/>
                <w:iCs/>
                <w:sz w:val="16"/>
                <w:szCs w:val="16"/>
              </w:rPr>
              <w:t>10</w:t>
            </w:r>
          </w:p>
        </w:tc>
        <w:tc>
          <w:tcPr>
            <w:tcW w:w="475" w:type="dxa"/>
            <w:hideMark/>
          </w:tcPr>
          <w:p w14:paraId="347F7B95" w14:textId="77777777" w:rsidR="001E7F9C" w:rsidRPr="001E7F9C" w:rsidRDefault="001E7F9C" w:rsidP="001E7F9C">
            <w:pPr>
              <w:widowControl w:val="0"/>
              <w:rPr>
                <w:i/>
                <w:iCs/>
                <w:sz w:val="16"/>
                <w:szCs w:val="16"/>
              </w:rPr>
            </w:pPr>
            <w:r w:rsidRPr="001E7F9C">
              <w:rPr>
                <w:i/>
                <w:iCs/>
                <w:sz w:val="16"/>
                <w:szCs w:val="16"/>
              </w:rPr>
              <w:t>04</w:t>
            </w:r>
          </w:p>
        </w:tc>
        <w:tc>
          <w:tcPr>
            <w:tcW w:w="376" w:type="dxa"/>
            <w:hideMark/>
          </w:tcPr>
          <w:p w14:paraId="19B4CBD0" w14:textId="77777777" w:rsidR="001E7F9C" w:rsidRPr="001E7F9C" w:rsidRDefault="001E7F9C" w:rsidP="001E7F9C">
            <w:pPr>
              <w:widowControl w:val="0"/>
              <w:rPr>
                <w:i/>
                <w:iCs/>
                <w:sz w:val="16"/>
                <w:szCs w:val="16"/>
              </w:rPr>
            </w:pPr>
            <w:r w:rsidRPr="001E7F9C">
              <w:rPr>
                <w:i/>
                <w:iCs/>
                <w:sz w:val="16"/>
                <w:szCs w:val="16"/>
              </w:rPr>
              <w:t>02</w:t>
            </w:r>
          </w:p>
        </w:tc>
        <w:tc>
          <w:tcPr>
            <w:tcW w:w="376" w:type="dxa"/>
            <w:hideMark/>
          </w:tcPr>
          <w:p w14:paraId="47FBA562" w14:textId="77777777" w:rsidR="001E7F9C" w:rsidRPr="001E7F9C" w:rsidRDefault="001E7F9C" w:rsidP="001E7F9C">
            <w:pPr>
              <w:widowControl w:val="0"/>
              <w:rPr>
                <w:i/>
                <w:iCs/>
                <w:sz w:val="16"/>
                <w:szCs w:val="16"/>
              </w:rPr>
            </w:pPr>
            <w:r w:rsidRPr="001E7F9C">
              <w:rPr>
                <w:i/>
                <w:iCs/>
                <w:sz w:val="16"/>
                <w:szCs w:val="16"/>
              </w:rPr>
              <w:t>2</w:t>
            </w:r>
          </w:p>
        </w:tc>
        <w:tc>
          <w:tcPr>
            <w:tcW w:w="461" w:type="dxa"/>
            <w:hideMark/>
          </w:tcPr>
          <w:p w14:paraId="1C046AA2" w14:textId="77777777" w:rsidR="001E7F9C" w:rsidRPr="001E7F9C" w:rsidRDefault="001E7F9C" w:rsidP="001E7F9C">
            <w:pPr>
              <w:widowControl w:val="0"/>
              <w:rPr>
                <w:i/>
                <w:iCs/>
                <w:sz w:val="16"/>
                <w:szCs w:val="16"/>
              </w:rPr>
            </w:pPr>
            <w:r w:rsidRPr="001E7F9C">
              <w:rPr>
                <w:i/>
                <w:iCs/>
                <w:sz w:val="16"/>
                <w:szCs w:val="16"/>
              </w:rPr>
              <w:t>02</w:t>
            </w:r>
          </w:p>
        </w:tc>
        <w:tc>
          <w:tcPr>
            <w:tcW w:w="646" w:type="dxa"/>
            <w:hideMark/>
          </w:tcPr>
          <w:p w14:paraId="707B8E02" w14:textId="77777777" w:rsidR="001E7F9C" w:rsidRPr="001E7F9C" w:rsidRDefault="001E7F9C" w:rsidP="001E7F9C">
            <w:pPr>
              <w:widowControl w:val="0"/>
              <w:rPr>
                <w:i/>
                <w:iCs/>
                <w:sz w:val="16"/>
                <w:szCs w:val="16"/>
              </w:rPr>
            </w:pPr>
            <w:r w:rsidRPr="001E7F9C">
              <w:rPr>
                <w:i/>
                <w:iCs/>
                <w:sz w:val="16"/>
                <w:szCs w:val="16"/>
              </w:rPr>
              <w:t>77180</w:t>
            </w:r>
          </w:p>
        </w:tc>
        <w:tc>
          <w:tcPr>
            <w:tcW w:w="534" w:type="dxa"/>
            <w:hideMark/>
          </w:tcPr>
          <w:p w14:paraId="4F03D5AA" w14:textId="77777777" w:rsidR="001E7F9C" w:rsidRPr="001E7F9C" w:rsidRDefault="001E7F9C" w:rsidP="001E7F9C">
            <w:pPr>
              <w:widowControl w:val="0"/>
              <w:rPr>
                <w:i/>
                <w:iCs/>
                <w:sz w:val="16"/>
                <w:szCs w:val="16"/>
              </w:rPr>
            </w:pPr>
            <w:r w:rsidRPr="001E7F9C">
              <w:rPr>
                <w:i/>
                <w:iCs/>
                <w:sz w:val="16"/>
                <w:szCs w:val="16"/>
              </w:rPr>
              <w:t> </w:t>
            </w:r>
          </w:p>
        </w:tc>
        <w:tc>
          <w:tcPr>
            <w:tcW w:w="968" w:type="dxa"/>
            <w:noWrap/>
            <w:hideMark/>
          </w:tcPr>
          <w:p w14:paraId="6128CD2C" w14:textId="77777777" w:rsidR="001E7F9C" w:rsidRPr="001E7F9C" w:rsidRDefault="001E7F9C" w:rsidP="001E7F9C">
            <w:pPr>
              <w:widowControl w:val="0"/>
              <w:rPr>
                <w:sz w:val="16"/>
                <w:szCs w:val="16"/>
              </w:rPr>
            </w:pPr>
            <w:r w:rsidRPr="001E7F9C">
              <w:rPr>
                <w:sz w:val="16"/>
                <w:szCs w:val="16"/>
              </w:rPr>
              <w:t>7 373,3</w:t>
            </w:r>
          </w:p>
        </w:tc>
        <w:tc>
          <w:tcPr>
            <w:tcW w:w="1087" w:type="dxa"/>
            <w:noWrap/>
            <w:hideMark/>
          </w:tcPr>
          <w:p w14:paraId="7553F8D5" w14:textId="77777777" w:rsidR="001E7F9C" w:rsidRPr="001E7F9C" w:rsidRDefault="001E7F9C" w:rsidP="001E7F9C">
            <w:pPr>
              <w:widowControl w:val="0"/>
              <w:rPr>
                <w:sz w:val="16"/>
                <w:szCs w:val="16"/>
              </w:rPr>
            </w:pPr>
            <w:r w:rsidRPr="001E7F9C">
              <w:rPr>
                <w:sz w:val="16"/>
                <w:szCs w:val="16"/>
              </w:rPr>
              <w:t>7 373,9</w:t>
            </w:r>
          </w:p>
        </w:tc>
        <w:tc>
          <w:tcPr>
            <w:tcW w:w="1047" w:type="dxa"/>
            <w:noWrap/>
            <w:hideMark/>
          </w:tcPr>
          <w:p w14:paraId="317DFA24" w14:textId="77777777" w:rsidR="001E7F9C" w:rsidRPr="001E7F9C" w:rsidRDefault="001E7F9C" w:rsidP="001E7F9C">
            <w:pPr>
              <w:widowControl w:val="0"/>
              <w:rPr>
                <w:sz w:val="16"/>
                <w:szCs w:val="16"/>
              </w:rPr>
            </w:pPr>
            <w:r w:rsidRPr="001E7F9C">
              <w:rPr>
                <w:sz w:val="16"/>
                <w:szCs w:val="16"/>
              </w:rPr>
              <w:t>7 374,7</w:t>
            </w:r>
          </w:p>
        </w:tc>
      </w:tr>
      <w:tr w:rsidR="001E7F9C" w:rsidRPr="001E7F9C" w14:paraId="60BCE1BC" w14:textId="77777777" w:rsidTr="00B35219">
        <w:trPr>
          <w:trHeight w:val="315"/>
        </w:trPr>
        <w:tc>
          <w:tcPr>
            <w:tcW w:w="2972" w:type="dxa"/>
            <w:hideMark/>
          </w:tcPr>
          <w:p w14:paraId="08F01F83" w14:textId="77777777" w:rsidR="001E7F9C" w:rsidRPr="001E7F9C" w:rsidRDefault="001E7F9C" w:rsidP="001E7F9C">
            <w:pPr>
              <w:widowControl w:val="0"/>
              <w:rPr>
                <w:sz w:val="16"/>
                <w:szCs w:val="16"/>
              </w:rPr>
            </w:pPr>
            <w:r w:rsidRPr="001E7F9C">
              <w:rPr>
                <w:sz w:val="16"/>
                <w:szCs w:val="16"/>
              </w:rPr>
              <w:t>Социальное обеспечение и иные выплаты населению</w:t>
            </w:r>
          </w:p>
        </w:tc>
        <w:tc>
          <w:tcPr>
            <w:tcW w:w="376" w:type="dxa"/>
            <w:hideMark/>
          </w:tcPr>
          <w:p w14:paraId="7EF5A5D9" w14:textId="77777777" w:rsidR="001E7F9C" w:rsidRPr="001E7F9C" w:rsidRDefault="001E7F9C" w:rsidP="001E7F9C">
            <w:pPr>
              <w:widowControl w:val="0"/>
              <w:rPr>
                <w:sz w:val="16"/>
                <w:szCs w:val="16"/>
              </w:rPr>
            </w:pPr>
            <w:r w:rsidRPr="001E7F9C">
              <w:rPr>
                <w:sz w:val="16"/>
                <w:szCs w:val="16"/>
              </w:rPr>
              <w:t>10</w:t>
            </w:r>
          </w:p>
        </w:tc>
        <w:tc>
          <w:tcPr>
            <w:tcW w:w="475" w:type="dxa"/>
            <w:hideMark/>
          </w:tcPr>
          <w:p w14:paraId="30E87E0E" w14:textId="77777777" w:rsidR="001E7F9C" w:rsidRPr="001E7F9C" w:rsidRDefault="001E7F9C" w:rsidP="001E7F9C">
            <w:pPr>
              <w:widowControl w:val="0"/>
              <w:rPr>
                <w:sz w:val="16"/>
                <w:szCs w:val="16"/>
              </w:rPr>
            </w:pPr>
            <w:r w:rsidRPr="001E7F9C">
              <w:rPr>
                <w:sz w:val="16"/>
                <w:szCs w:val="16"/>
              </w:rPr>
              <w:t>04</w:t>
            </w:r>
          </w:p>
        </w:tc>
        <w:tc>
          <w:tcPr>
            <w:tcW w:w="376" w:type="dxa"/>
            <w:hideMark/>
          </w:tcPr>
          <w:p w14:paraId="62389B40" w14:textId="77777777" w:rsidR="001E7F9C" w:rsidRPr="001E7F9C" w:rsidRDefault="001E7F9C" w:rsidP="001E7F9C">
            <w:pPr>
              <w:widowControl w:val="0"/>
              <w:rPr>
                <w:sz w:val="16"/>
                <w:szCs w:val="16"/>
              </w:rPr>
            </w:pPr>
            <w:r w:rsidRPr="001E7F9C">
              <w:rPr>
                <w:sz w:val="16"/>
                <w:szCs w:val="16"/>
              </w:rPr>
              <w:t>02</w:t>
            </w:r>
          </w:p>
        </w:tc>
        <w:tc>
          <w:tcPr>
            <w:tcW w:w="376" w:type="dxa"/>
            <w:hideMark/>
          </w:tcPr>
          <w:p w14:paraId="30A8E0FC" w14:textId="77777777" w:rsidR="001E7F9C" w:rsidRPr="001E7F9C" w:rsidRDefault="001E7F9C" w:rsidP="001E7F9C">
            <w:pPr>
              <w:widowControl w:val="0"/>
              <w:rPr>
                <w:sz w:val="16"/>
                <w:szCs w:val="16"/>
              </w:rPr>
            </w:pPr>
            <w:r w:rsidRPr="001E7F9C">
              <w:rPr>
                <w:sz w:val="16"/>
                <w:szCs w:val="16"/>
              </w:rPr>
              <w:t>2</w:t>
            </w:r>
          </w:p>
        </w:tc>
        <w:tc>
          <w:tcPr>
            <w:tcW w:w="461" w:type="dxa"/>
            <w:hideMark/>
          </w:tcPr>
          <w:p w14:paraId="59CBEB41" w14:textId="77777777" w:rsidR="001E7F9C" w:rsidRPr="001E7F9C" w:rsidRDefault="001E7F9C" w:rsidP="001E7F9C">
            <w:pPr>
              <w:widowControl w:val="0"/>
              <w:rPr>
                <w:sz w:val="16"/>
                <w:szCs w:val="16"/>
              </w:rPr>
            </w:pPr>
            <w:r w:rsidRPr="001E7F9C">
              <w:rPr>
                <w:sz w:val="16"/>
                <w:szCs w:val="16"/>
              </w:rPr>
              <w:t>02</w:t>
            </w:r>
          </w:p>
        </w:tc>
        <w:tc>
          <w:tcPr>
            <w:tcW w:w="646" w:type="dxa"/>
            <w:hideMark/>
          </w:tcPr>
          <w:p w14:paraId="7F0CEFEE" w14:textId="77777777" w:rsidR="001E7F9C" w:rsidRPr="001E7F9C" w:rsidRDefault="001E7F9C" w:rsidP="001E7F9C">
            <w:pPr>
              <w:widowControl w:val="0"/>
              <w:rPr>
                <w:sz w:val="16"/>
                <w:szCs w:val="16"/>
              </w:rPr>
            </w:pPr>
            <w:r w:rsidRPr="001E7F9C">
              <w:rPr>
                <w:sz w:val="16"/>
                <w:szCs w:val="16"/>
              </w:rPr>
              <w:t>77180</w:t>
            </w:r>
          </w:p>
        </w:tc>
        <w:tc>
          <w:tcPr>
            <w:tcW w:w="534" w:type="dxa"/>
            <w:hideMark/>
          </w:tcPr>
          <w:p w14:paraId="2E5D7D11" w14:textId="77777777" w:rsidR="001E7F9C" w:rsidRPr="001E7F9C" w:rsidRDefault="001E7F9C" w:rsidP="001E7F9C">
            <w:pPr>
              <w:widowControl w:val="0"/>
              <w:rPr>
                <w:sz w:val="16"/>
                <w:szCs w:val="16"/>
              </w:rPr>
            </w:pPr>
            <w:r w:rsidRPr="001E7F9C">
              <w:rPr>
                <w:sz w:val="16"/>
                <w:szCs w:val="16"/>
              </w:rPr>
              <w:t>300</w:t>
            </w:r>
          </w:p>
        </w:tc>
        <w:tc>
          <w:tcPr>
            <w:tcW w:w="968" w:type="dxa"/>
            <w:noWrap/>
            <w:hideMark/>
          </w:tcPr>
          <w:p w14:paraId="5393B58A" w14:textId="77777777" w:rsidR="001E7F9C" w:rsidRPr="001E7F9C" w:rsidRDefault="001E7F9C" w:rsidP="001E7F9C">
            <w:pPr>
              <w:widowControl w:val="0"/>
              <w:rPr>
                <w:sz w:val="16"/>
                <w:szCs w:val="16"/>
              </w:rPr>
            </w:pPr>
            <w:r w:rsidRPr="001E7F9C">
              <w:rPr>
                <w:sz w:val="16"/>
                <w:szCs w:val="16"/>
              </w:rPr>
              <w:t>7 373,3</w:t>
            </w:r>
          </w:p>
        </w:tc>
        <w:tc>
          <w:tcPr>
            <w:tcW w:w="1087" w:type="dxa"/>
            <w:noWrap/>
            <w:hideMark/>
          </w:tcPr>
          <w:p w14:paraId="64A84A18" w14:textId="77777777" w:rsidR="001E7F9C" w:rsidRPr="001E7F9C" w:rsidRDefault="001E7F9C" w:rsidP="001E7F9C">
            <w:pPr>
              <w:widowControl w:val="0"/>
              <w:rPr>
                <w:sz w:val="16"/>
                <w:szCs w:val="16"/>
              </w:rPr>
            </w:pPr>
            <w:r w:rsidRPr="001E7F9C">
              <w:rPr>
                <w:sz w:val="16"/>
                <w:szCs w:val="16"/>
              </w:rPr>
              <w:t>7 373,9</w:t>
            </w:r>
          </w:p>
        </w:tc>
        <w:tc>
          <w:tcPr>
            <w:tcW w:w="1047" w:type="dxa"/>
            <w:noWrap/>
            <w:hideMark/>
          </w:tcPr>
          <w:p w14:paraId="272F6831" w14:textId="77777777" w:rsidR="001E7F9C" w:rsidRPr="001E7F9C" w:rsidRDefault="001E7F9C" w:rsidP="001E7F9C">
            <w:pPr>
              <w:widowControl w:val="0"/>
              <w:rPr>
                <w:sz w:val="16"/>
                <w:szCs w:val="16"/>
              </w:rPr>
            </w:pPr>
            <w:r w:rsidRPr="001E7F9C">
              <w:rPr>
                <w:sz w:val="16"/>
                <w:szCs w:val="16"/>
              </w:rPr>
              <w:t>7 374,7</w:t>
            </w:r>
          </w:p>
        </w:tc>
      </w:tr>
      <w:tr w:rsidR="001E7F9C" w:rsidRPr="001E7F9C" w14:paraId="72EA21C3" w14:textId="77777777" w:rsidTr="00B35219">
        <w:trPr>
          <w:trHeight w:val="315"/>
        </w:trPr>
        <w:tc>
          <w:tcPr>
            <w:tcW w:w="2972" w:type="dxa"/>
            <w:hideMark/>
          </w:tcPr>
          <w:p w14:paraId="492CE381" w14:textId="77777777" w:rsidR="001E7F9C" w:rsidRPr="001E7F9C" w:rsidRDefault="001E7F9C" w:rsidP="001E7F9C">
            <w:pPr>
              <w:widowControl w:val="0"/>
              <w:rPr>
                <w:sz w:val="16"/>
                <w:szCs w:val="16"/>
              </w:rPr>
            </w:pPr>
            <w:r w:rsidRPr="001E7F9C">
              <w:rPr>
                <w:sz w:val="16"/>
                <w:szCs w:val="16"/>
              </w:rPr>
              <w:t xml:space="preserve">Публичные нормативные социальные выплаты гражданам </w:t>
            </w:r>
          </w:p>
        </w:tc>
        <w:tc>
          <w:tcPr>
            <w:tcW w:w="376" w:type="dxa"/>
            <w:hideMark/>
          </w:tcPr>
          <w:p w14:paraId="5A20AF84" w14:textId="77777777" w:rsidR="001E7F9C" w:rsidRPr="001E7F9C" w:rsidRDefault="001E7F9C" w:rsidP="001E7F9C">
            <w:pPr>
              <w:widowControl w:val="0"/>
              <w:rPr>
                <w:sz w:val="16"/>
                <w:szCs w:val="16"/>
              </w:rPr>
            </w:pPr>
            <w:r w:rsidRPr="001E7F9C">
              <w:rPr>
                <w:sz w:val="16"/>
                <w:szCs w:val="16"/>
              </w:rPr>
              <w:t>10</w:t>
            </w:r>
          </w:p>
        </w:tc>
        <w:tc>
          <w:tcPr>
            <w:tcW w:w="475" w:type="dxa"/>
            <w:hideMark/>
          </w:tcPr>
          <w:p w14:paraId="32FA4B1F" w14:textId="77777777" w:rsidR="001E7F9C" w:rsidRPr="001E7F9C" w:rsidRDefault="001E7F9C" w:rsidP="001E7F9C">
            <w:pPr>
              <w:widowControl w:val="0"/>
              <w:rPr>
                <w:sz w:val="16"/>
                <w:szCs w:val="16"/>
              </w:rPr>
            </w:pPr>
            <w:r w:rsidRPr="001E7F9C">
              <w:rPr>
                <w:sz w:val="16"/>
                <w:szCs w:val="16"/>
              </w:rPr>
              <w:t>04</w:t>
            </w:r>
          </w:p>
        </w:tc>
        <w:tc>
          <w:tcPr>
            <w:tcW w:w="376" w:type="dxa"/>
            <w:hideMark/>
          </w:tcPr>
          <w:p w14:paraId="4720BAE1" w14:textId="77777777" w:rsidR="001E7F9C" w:rsidRPr="001E7F9C" w:rsidRDefault="001E7F9C" w:rsidP="001E7F9C">
            <w:pPr>
              <w:widowControl w:val="0"/>
              <w:rPr>
                <w:sz w:val="16"/>
                <w:szCs w:val="16"/>
              </w:rPr>
            </w:pPr>
            <w:r w:rsidRPr="001E7F9C">
              <w:rPr>
                <w:sz w:val="16"/>
                <w:szCs w:val="16"/>
              </w:rPr>
              <w:t>02</w:t>
            </w:r>
          </w:p>
        </w:tc>
        <w:tc>
          <w:tcPr>
            <w:tcW w:w="376" w:type="dxa"/>
            <w:hideMark/>
          </w:tcPr>
          <w:p w14:paraId="4DAE22AD" w14:textId="77777777" w:rsidR="001E7F9C" w:rsidRPr="001E7F9C" w:rsidRDefault="001E7F9C" w:rsidP="001E7F9C">
            <w:pPr>
              <w:widowControl w:val="0"/>
              <w:rPr>
                <w:sz w:val="16"/>
                <w:szCs w:val="16"/>
              </w:rPr>
            </w:pPr>
            <w:r w:rsidRPr="001E7F9C">
              <w:rPr>
                <w:sz w:val="16"/>
                <w:szCs w:val="16"/>
              </w:rPr>
              <w:t>2</w:t>
            </w:r>
          </w:p>
        </w:tc>
        <w:tc>
          <w:tcPr>
            <w:tcW w:w="461" w:type="dxa"/>
            <w:hideMark/>
          </w:tcPr>
          <w:p w14:paraId="2C7537FE" w14:textId="77777777" w:rsidR="001E7F9C" w:rsidRPr="001E7F9C" w:rsidRDefault="001E7F9C" w:rsidP="001E7F9C">
            <w:pPr>
              <w:widowControl w:val="0"/>
              <w:rPr>
                <w:sz w:val="16"/>
                <w:szCs w:val="16"/>
              </w:rPr>
            </w:pPr>
            <w:r w:rsidRPr="001E7F9C">
              <w:rPr>
                <w:sz w:val="16"/>
                <w:szCs w:val="16"/>
              </w:rPr>
              <w:t>02</w:t>
            </w:r>
          </w:p>
        </w:tc>
        <w:tc>
          <w:tcPr>
            <w:tcW w:w="646" w:type="dxa"/>
            <w:hideMark/>
          </w:tcPr>
          <w:p w14:paraId="27F1C964" w14:textId="77777777" w:rsidR="001E7F9C" w:rsidRPr="001E7F9C" w:rsidRDefault="001E7F9C" w:rsidP="001E7F9C">
            <w:pPr>
              <w:widowControl w:val="0"/>
              <w:rPr>
                <w:sz w:val="16"/>
                <w:szCs w:val="16"/>
              </w:rPr>
            </w:pPr>
            <w:r w:rsidRPr="001E7F9C">
              <w:rPr>
                <w:sz w:val="16"/>
                <w:szCs w:val="16"/>
              </w:rPr>
              <w:t>77180</w:t>
            </w:r>
          </w:p>
        </w:tc>
        <w:tc>
          <w:tcPr>
            <w:tcW w:w="534" w:type="dxa"/>
            <w:hideMark/>
          </w:tcPr>
          <w:p w14:paraId="01C7CB10" w14:textId="77777777" w:rsidR="001E7F9C" w:rsidRPr="001E7F9C" w:rsidRDefault="001E7F9C" w:rsidP="001E7F9C">
            <w:pPr>
              <w:widowControl w:val="0"/>
              <w:rPr>
                <w:sz w:val="16"/>
                <w:szCs w:val="16"/>
              </w:rPr>
            </w:pPr>
            <w:r w:rsidRPr="001E7F9C">
              <w:rPr>
                <w:sz w:val="16"/>
                <w:szCs w:val="16"/>
              </w:rPr>
              <w:t>310</w:t>
            </w:r>
          </w:p>
        </w:tc>
        <w:tc>
          <w:tcPr>
            <w:tcW w:w="968" w:type="dxa"/>
            <w:noWrap/>
            <w:hideMark/>
          </w:tcPr>
          <w:p w14:paraId="68C5CE19" w14:textId="77777777" w:rsidR="001E7F9C" w:rsidRPr="001E7F9C" w:rsidRDefault="001E7F9C" w:rsidP="001E7F9C">
            <w:pPr>
              <w:widowControl w:val="0"/>
              <w:rPr>
                <w:sz w:val="16"/>
                <w:szCs w:val="16"/>
              </w:rPr>
            </w:pPr>
            <w:r w:rsidRPr="001E7F9C">
              <w:rPr>
                <w:sz w:val="16"/>
                <w:szCs w:val="16"/>
              </w:rPr>
              <w:t>4 443,0</w:t>
            </w:r>
          </w:p>
        </w:tc>
        <w:tc>
          <w:tcPr>
            <w:tcW w:w="1087" w:type="dxa"/>
            <w:noWrap/>
            <w:hideMark/>
          </w:tcPr>
          <w:p w14:paraId="07807226" w14:textId="77777777" w:rsidR="001E7F9C" w:rsidRPr="001E7F9C" w:rsidRDefault="001E7F9C" w:rsidP="001E7F9C">
            <w:pPr>
              <w:widowControl w:val="0"/>
              <w:rPr>
                <w:sz w:val="16"/>
                <w:szCs w:val="16"/>
              </w:rPr>
            </w:pPr>
            <w:r w:rsidRPr="001E7F9C">
              <w:rPr>
                <w:sz w:val="16"/>
                <w:szCs w:val="16"/>
              </w:rPr>
              <w:t>4 443,6</w:t>
            </w:r>
          </w:p>
        </w:tc>
        <w:tc>
          <w:tcPr>
            <w:tcW w:w="1047" w:type="dxa"/>
            <w:noWrap/>
            <w:hideMark/>
          </w:tcPr>
          <w:p w14:paraId="65A7D6D9" w14:textId="77777777" w:rsidR="001E7F9C" w:rsidRPr="001E7F9C" w:rsidRDefault="001E7F9C" w:rsidP="001E7F9C">
            <w:pPr>
              <w:widowControl w:val="0"/>
              <w:rPr>
                <w:sz w:val="16"/>
                <w:szCs w:val="16"/>
              </w:rPr>
            </w:pPr>
            <w:r w:rsidRPr="001E7F9C">
              <w:rPr>
                <w:sz w:val="16"/>
                <w:szCs w:val="16"/>
              </w:rPr>
              <w:t>4 444,4</w:t>
            </w:r>
          </w:p>
        </w:tc>
      </w:tr>
      <w:tr w:rsidR="001E7F9C" w:rsidRPr="001E7F9C" w14:paraId="7F00EABD" w14:textId="77777777" w:rsidTr="00B35219">
        <w:trPr>
          <w:trHeight w:val="660"/>
        </w:trPr>
        <w:tc>
          <w:tcPr>
            <w:tcW w:w="2972" w:type="dxa"/>
            <w:hideMark/>
          </w:tcPr>
          <w:p w14:paraId="1B1E3B5D" w14:textId="77777777" w:rsidR="001E7F9C" w:rsidRPr="001E7F9C" w:rsidRDefault="001E7F9C" w:rsidP="001E7F9C">
            <w:pPr>
              <w:widowControl w:val="0"/>
              <w:rPr>
                <w:sz w:val="16"/>
                <w:szCs w:val="16"/>
              </w:rPr>
            </w:pPr>
            <w:r w:rsidRPr="001E7F9C">
              <w:rPr>
                <w:sz w:val="16"/>
                <w:szCs w:val="16"/>
              </w:rPr>
              <w:t>Социальные выплаты гражданам, кроме публичных нормативных социальных выплат</w:t>
            </w:r>
          </w:p>
        </w:tc>
        <w:tc>
          <w:tcPr>
            <w:tcW w:w="376" w:type="dxa"/>
            <w:hideMark/>
          </w:tcPr>
          <w:p w14:paraId="71D82CA2" w14:textId="77777777" w:rsidR="001E7F9C" w:rsidRPr="001E7F9C" w:rsidRDefault="001E7F9C" w:rsidP="001E7F9C">
            <w:pPr>
              <w:widowControl w:val="0"/>
              <w:rPr>
                <w:sz w:val="16"/>
                <w:szCs w:val="16"/>
              </w:rPr>
            </w:pPr>
            <w:r w:rsidRPr="001E7F9C">
              <w:rPr>
                <w:sz w:val="16"/>
                <w:szCs w:val="16"/>
              </w:rPr>
              <w:t>10</w:t>
            </w:r>
          </w:p>
        </w:tc>
        <w:tc>
          <w:tcPr>
            <w:tcW w:w="475" w:type="dxa"/>
            <w:hideMark/>
          </w:tcPr>
          <w:p w14:paraId="0D35387E" w14:textId="77777777" w:rsidR="001E7F9C" w:rsidRPr="001E7F9C" w:rsidRDefault="001E7F9C" w:rsidP="001E7F9C">
            <w:pPr>
              <w:widowControl w:val="0"/>
              <w:rPr>
                <w:sz w:val="16"/>
                <w:szCs w:val="16"/>
              </w:rPr>
            </w:pPr>
            <w:r w:rsidRPr="001E7F9C">
              <w:rPr>
                <w:sz w:val="16"/>
                <w:szCs w:val="16"/>
              </w:rPr>
              <w:t>04</w:t>
            </w:r>
          </w:p>
        </w:tc>
        <w:tc>
          <w:tcPr>
            <w:tcW w:w="376" w:type="dxa"/>
            <w:hideMark/>
          </w:tcPr>
          <w:p w14:paraId="4DC4F424" w14:textId="77777777" w:rsidR="001E7F9C" w:rsidRPr="001E7F9C" w:rsidRDefault="001E7F9C" w:rsidP="001E7F9C">
            <w:pPr>
              <w:widowControl w:val="0"/>
              <w:rPr>
                <w:sz w:val="16"/>
                <w:szCs w:val="16"/>
              </w:rPr>
            </w:pPr>
            <w:r w:rsidRPr="001E7F9C">
              <w:rPr>
                <w:sz w:val="16"/>
                <w:szCs w:val="16"/>
              </w:rPr>
              <w:t>02</w:t>
            </w:r>
          </w:p>
        </w:tc>
        <w:tc>
          <w:tcPr>
            <w:tcW w:w="376" w:type="dxa"/>
            <w:hideMark/>
          </w:tcPr>
          <w:p w14:paraId="17D6F607" w14:textId="77777777" w:rsidR="001E7F9C" w:rsidRPr="001E7F9C" w:rsidRDefault="001E7F9C" w:rsidP="001E7F9C">
            <w:pPr>
              <w:widowControl w:val="0"/>
              <w:rPr>
                <w:sz w:val="16"/>
                <w:szCs w:val="16"/>
              </w:rPr>
            </w:pPr>
            <w:r w:rsidRPr="001E7F9C">
              <w:rPr>
                <w:sz w:val="16"/>
                <w:szCs w:val="16"/>
              </w:rPr>
              <w:t>2</w:t>
            </w:r>
          </w:p>
        </w:tc>
        <w:tc>
          <w:tcPr>
            <w:tcW w:w="461" w:type="dxa"/>
            <w:hideMark/>
          </w:tcPr>
          <w:p w14:paraId="2CA92211" w14:textId="77777777" w:rsidR="001E7F9C" w:rsidRPr="001E7F9C" w:rsidRDefault="001E7F9C" w:rsidP="001E7F9C">
            <w:pPr>
              <w:widowControl w:val="0"/>
              <w:rPr>
                <w:sz w:val="16"/>
                <w:szCs w:val="16"/>
              </w:rPr>
            </w:pPr>
            <w:r w:rsidRPr="001E7F9C">
              <w:rPr>
                <w:sz w:val="16"/>
                <w:szCs w:val="16"/>
              </w:rPr>
              <w:t>02</w:t>
            </w:r>
          </w:p>
        </w:tc>
        <w:tc>
          <w:tcPr>
            <w:tcW w:w="646" w:type="dxa"/>
            <w:hideMark/>
          </w:tcPr>
          <w:p w14:paraId="6F8CB081" w14:textId="77777777" w:rsidR="001E7F9C" w:rsidRPr="001E7F9C" w:rsidRDefault="001E7F9C" w:rsidP="001E7F9C">
            <w:pPr>
              <w:widowControl w:val="0"/>
              <w:rPr>
                <w:sz w:val="16"/>
                <w:szCs w:val="16"/>
              </w:rPr>
            </w:pPr>
            <w:r w:rsidRPr="001E7F9C">
              <w:rPr>
                <w:sz w:val="16"/>
                <w:szCs w:val="16"/>
              </w:rPr>
              <w:t>77180</w:t>
            </w:r>
          </w:p>
        </w:tc>
        <w:tc>
          <w:tcPr>
            <w:tcW w:w="534" w:type="dxa"/>
            <w:hideMark/>
          </w:tcPr>
          <w:p w14:paraId="035C25E6" w14:textId="77777777" w:rsidR="001E7F9C" w:rsidRPr="001E7F9C" w:rsidRDefault="001E7F9C" w:rsidP="001E7F9C">
            <w:pPr>
              <w:widowControl w:val="0"/>
              <w:rPr>
                <w:sz w:val="16"/>
                <w:szCs w:val="16"/>
              </w:rPr>
            </w:pPr>
            <w:r w:rsidRPr="001E7F9C">
              <w:rPr>
                <w:sz w:val="16"/>
                <w:szCs w:val="16"/>
              </w:rPr>
              <w:t>320</w:t>
            </w:r>
          </w:p>
        </w:tc>
        <w:tc>
          <w:tcPr>
            <w:tcW w:w="968" w:type="dxa"/>
            <w:noWrap/>
            <w:hideMark/>
          </w:tcPr>
          <w:p w14:paraId="0126A4BA" w14:textId="77777777" w:rsidR="001E7F9C" w:rsidRPr="001E7F9C" w:rsidRDefault="001E7F9C" w:rsidP="001E7F9C">
            <w:pPr>
              <w:widowControl w:val="0"/>
              <w:rPr>
                <w:sz w:val="16"/>
                <w:szCs w:val="16"/>
              </w:rPr>
            </w:pPr>
            <w:r w:rsidRPr="001E7F9C">
              <w:rPr>
                <w:sz w:val="16"/>
                <w:szCs w:val="16"/>
              </w:rPr>
              <w:t>2 930,3</w:t>
            </w:r>
          </w:p>
        </w:tc>
        <w:tc>
          <w:tcPr>
            <w:tcW w:w="1087" w:type="dxa"/>
            <w:noWrap/>
            <w:hideMark/>
          </w:tcPr>
          <w:p w14:paraId="428A2194" w14:textId="77777777" w:rsidR="001E7F9C" w:rsidRPr="001E7F9C" w:rsidRDefault="001E7F9C" w:rsidP="001E7F9C">
            <w:pPr>
              <w:widowControl w:val="0"/>
              <w:rPr>
                <w:sz w:val="16"/>
                <w:szCs w:val="16"/>
              </w:rPr>
            </w:pPr>
            <w:r w:rsidRPr="001E7F9C">
              <w:rPr>
                <w:sz w:val="16"/>
                <w:szCs w:val="16"/>
              </w:rPr>
              <w:t>2 930,3</w:t>
            </w:r>
          </w:p>
        </w:tc>
        <w:tc>
          <w:tcPr>
            <w:tcW w:w="1047" w:type="dxa"/>
            <w:noWrap/>
            <w:hideMark/>
          </w:tcPr>
          <w:p w14:paraId="4836F279" w14:textId="77777777" w:rsidR="001E7F9C" w:rsidRPr="001E7F9C" w:rsidRDefault="001E7F9C" w:rsidP="001E7F9C">
            <w:pPr>
              <w:widowControl w:val="0"/>
              <w:rPr>
                <w:sz w:val="16"/>
                <w:szCs w:val="16"/>
              </w:rPr>
            </w:pPr>
            <w:r w:rsidRPr="001E7F9C">
              <w:rPr>
                <w:sz w:val="16"/>
                <w:szCs w:val="16"/>
              </w:rPr>
              <w:t>2 930,3</w:t>
            </w:r>
          </w:p>
        </w:tc>
      </w:tr>
      <w:tr w:rsidR="001E7F9C" w:rsidRPr="001E7F9C" w14:paraId="12DDCFA4" w14:textId="77777777" w:rsidTr="00B35219">
        <w:trPr>
          <w:trHeight w:val="1125"/>
        </w:trPr>
        <w:tc>
          <w:tcPr>
            <w:tcW w:w="2972" w:type="dxa"/>
            <w:hideMark/>
          </w:tcPr>
          <w:p w14:paraId="613A4C3E" w14:textId="77777777" w:rsidR="001E7F9C" w:rsidRPr="001E7F9C" w:rsidRDefault="001E7F9C" w:rsidP="001E7F9C">
            <w:pPr>
              <w:widowControl w:val="0"/>
              <w:rPr>
                <w:i/>
                <w:iCs/>
                <w:sz w:val="16"/>
                <w:szCs w:val="16"/>
              </w:rPr>
            </w:pPr>
            <w:r w:rsidRPr="001E7F9C">
              <w:rPr>
                <w:i/>
                <w:iCs/>
                <w:sz w:val="16"/>
                <w:szCs w:val="16"/>
              </w:rPr>
              <w:t xml:space="preserve">Осуществление государственных полномочий Республики Мордовия по обеспечению детей-сирот и детей, оставшихся без попечения родителей, лиц из числа детей-сирот и детей, оставшихся без попечения родителей, жилыми помещениями специализированного жилищного фонда </w:t>
            </w:r>
          </w:p>
        </w:tc>
        <w:tc>
          <w:tcPr>
            <w:tcW w:w="376" w:type="dxa"/>
            <w:hideMark/>
          </w:tcPr>
          <w:p w14:paraId="148BE2D5" w14:textId="77777777" w:rsidR="001E7F9C" w:rsidRPr="001E7F9C" w:rsidRDefault="001E7F9C" w:rsidP="001E7F9C">
            <w:pPr>
              <w:widowControl w:val="0"/>
              <w:rPr>
                <w:sz w:val="16"/>
                <w:szCs w:val="16"/>
              </w:rPr>
            </w:pPr>
            <w:r w:rsidRPr="001E7F9C">
              <w:rPr>
                <w:sz w:val="16"/>
                <w:szCs w:val="16"/>
              </w:rPr>
              <w:t>10</w:t>
            </w:r>
          </w:p>
        </w:tc>
        <w:tc>
          <w:tcPr>
            <w:tcW w:w="475" w:type="dxa"/>
            <w:hideMark/>
          </w:tcPr>
          <w:p w14:paraId="5589C5F7" w14:textId="77777777" w:rsidR="001E7F9C" w:rsidRPr="001E7F9C" w:rsidRDefault="001E7F9C" w:rsidP="001E7F9C">
            <w:pPr>
              <w:widowControl w:val="0"/>
              <w:rPr>
                <w:sz w:val="16"/>
                <w:szCs w:val="16"/>
              </w:rPr>
            </w:pPr>
            <w:r w:rsidRPr="001E7F9C">
              <w:rPr>
                <w:sz w:val="16"/>
                <w:szCs w:val="16"/>
              </w:rPr>
              <w:t>04</w:t>
            </w:r>
          </w:p>
        </w:tc>
        <w:tc>
          <w:tcPr>
            <w:tcW w:w="376" w:type="dxa"/>
            <w:hideMark/>
          </w:tcPr>
          <w:p w14:paraId="217C849A" w14:textId="77777777" w:rsidR="001E7F9C" w:rsidRPr="001E7F9C" w:rsidRDefault="001E7F9C" w:rsidP="001E7F9C">
            <w:pPr>
              <w:widowControl w:val="0"/>
              <w:rPr>
                <w:i/>
                <w:iCs/>
                <w:sz w:val="16"/>
                <w:szCs w:val="16"/>
              </w:rPr>
            </w:pPr>
            <w:r w:rsidRPr="001E7F9C">
              <w:rPr>
                <w:i/>
                <w:iCs/>
                <w:sz w:val="16"/>
                <w:szCs w:val="16"/>
              </w:rPr>
              <w:t>02</w:t>
            </w:r>
          </w:p>
        </w:tc>
        <w:tc>
          <w:tcPr>
            <w:tcW w:w="376" w:type="dxa"/>
            <w:hideMark/>
          </w:tcPr>
          <w:p w14:paraId="40F7C2B0" w14:textId="77777777" w:rsidR="001E7F9C" w:rsidRPr="001E7F9C" w:rsidRDefault="001E7F9C" w:rsidP="001E7F9C">
            <w:pPr>
              <w:widowControl w:val="0"/>
              <w:rPr>
                <w:i/>
                <w:iCs/>
                <w:sz w:val="16"/>
                <w:szCs w:val="16"/>
              </w:rPr>
            </w:pPr>
            <w:r w:rsidRPr="001E7F9C">
              <w:rPr>
                <w:i/>
                <w:iCs/>
                <w:sz w:val="16"/>
                <w:szCs w:val="16"/>
              </w:rPr>
              <w:t>2</w:t>
            </w:r>
          </w:p>
        </w:tc>
        <w:tc>
          <w:tcPr>
            <w:tcW w:w="461" w:type="dxa"/>
            <w:hideMark/>
          </w:tcPr>
          <w:p w14:paraId="7BF4C35C" w14:textId="77777777" w:rsidR="001E7F9C" w:rsidRPr="001E7F9C" w:rsidRDefault="001E7F9C" w:rsidP="001E7F9C">
            <w:pPr>
              <w:widowControl w:val="0"/>
              <w:rPr>
                <w:sz w:val="16"/>
                <w:szCs w:val="16"/>
              </w:rPr>
            </w:pPr>
            <w:r w:rsidRPr="001E7F9C">
              <w:rPr>
                <w:sz w:val="16"/>
                <w:szCs w:val="16"/>
              </w:rPr>
              <w:t>02</w:t>
            </w:r>
          </w:p>
        </w:tc>
        <w:tc>
          <w:tcPr>
            <w:tcW w:w="646" w:type="dxa"/>
            <w:hideMark/>
          </w:tcPr>
          <w:p w14:paraId="77F79010" w14:textId="77777777" w:rsidR="001E7F9C" w:rsidRPr="001E7F9C" w:rsidRDefault="001E7F9C" w:rsidP="001E7F9C">
            <w:pPr>
              <w:widowControl w:val="0"/>
              <w:rPr>
                <w:sz w:val="16"/>
                <w:szCs w:val="16"/>
              </w:rPr>
            </w:pPr>
            <w:r w:rsidRPr="001E7F9C">
              <w:rPr>
                <w:sz w:val="16"/>
                <w:szCs w:val="16"/>
              </w:rPr>
              <w:t>Д0820</w:t>
            </w:r>
          </w:p>
        </w:tc>
        <w:tc>
          <w:tcPr>
            <w:tcW w:w="534" w:type="dxa"/>
            <w:hideMark/>
          </w:tcPr>
          <w:p w14:paraId="6F5EA886" w14:textId="77777777" w:rsidR="001E7F9C" w:rsidRPr="001E7F9C" w:rsidRDefault="001E7F9C" w:rsidP="001E7F9C">
            <w:pPr>
              <w:widowControl w:val="0"/>
              <w:rPr>
                <w:sz w:val="16"/>
                <w:szCs w:val="16"/>
              </w:rPr>
            </w:pPr>
            <w:r w:rsidRPr="001E7F9C">
              <w:rPr>
                <w:sz w:val="16"/>
                <w:szCs w:val="16"/>
              </w:rPr>
              <w:t> </w:t>
            </w:r>
          </w:p>
        </w:tc>
        <w:tc>
          <w:tcPr>
            <w:tcW w:w="968" w:type="dxa"/>
            <w:noWrap/>
            <w:hideMark/>
          </w:tcPr>
          <w:p w14:paraId="1D74207B" w14:textId="77777777" w:rsidR="001E7F9C" w:rsidRPr="001E7F9C" w:rsidRDefault="001E7F9C" w:rsidP="001E7F9C">
            <w:pPr>
              <w:widowControl w:val="0"/>
              <w:rPr>
                <w:sz w:val="16"/>
                <w:szCs w:val="16"/>
              </w:rPr>
            </w:pPr>
            <w:r w:rsidRPr="001E7F9C">
              <w:rPr>
                <w:sz w:val="16"/>
                <w:szCs w:val="16"/>
              </w:rPr>
              <w:t>39 332,8</w:t>
            </w:r>
          </w:p>
        </w:tc>
        <w:tc>
          <w:tcPr>
            <w:tcW w:w="1087" w:type="dxa"/>
            <w:noWrap/>
            <w:hideMark/>
          </w:tcPr>
          <w:p w14:paraId="0B0ED5A5" w14:textId="77777777" w:rsidR="001E7F9C" w:rsidRPr="001E7F9C" w:rsidRDefault="001E7F9C" w:rsidP="001E7F9C">
            <w:pPr>
              <w:widowControl w:val="0"/>
              <w:rPr>
                <w:sz w:val="16"/>
                <w:szCs w:val="16"/>
              </w:rPr>
            </w:pPr>
            <w:r w:rsidRPr="001E7F9C">
              <w:rPr>
                <w:sz w:val="16"/>
                <w:szCs w:val="16"/>
              </w:rPr>
              <w:t>39 332,8</w:t>
            </w:r>
          </w:p>
        </w:tc>
        <w:tc>
          <w:tcPr>
            <w:tcW w:w="1047" w:type="dxa"/>
            <w:noWrap/>
            <w:hideMark/>
          </w:tcPr>
          <w:p w14:paraId="5326CEF1" w14:textId="77777777" w:rsidR="001E7F9C" w:rsidRPr="001E7F9C" w:rsidRDefault="001E7F9C" w:rsidP="001E7F9C">
            <w:pPr>
              <w:widowControl w:val="0"/>
              <w:rPr>
                <w:sz w:val="16"/>
                <w:szCs w:val="16"/>
              </w:rPr>
            </w:pPr>
            <w:r w:rsidRPr="001E7F9C">
              <w:rPr>
                <w:sz w:val="16"/>
                <w:szCs w:val="16"/>
              </w:rPr>
              <w:t>39 332,9</w:t>
            </w:r>
          </w:p>
        </w:tc>
      </w:tr>
      <w:tr w:rsidR="001E7F9C" w:rsidRPr="001E7F9C" w14:paraId="6B1230A2" w14:textId="77777777" w:rsidTr="00B35219">
        <w:trPr>
          <w:trHeight w:val="600"/>
        </w:trPr>
        <w:tc>
          <w:tcPr>
            <w:tcW w:w="2972" w:type="dxa"/>
            <w:hideMark/>
          </w:tcPr>
          <w:p w14:paraId="6273831E" w14:textId="77777777" w:rsidR="001E7F9C" w:rsidRPr="001E7F9C" w:rsidRDefault="001E7F9C" w:rsidP="001E7F9C">
            <w:pPr>
              <w:widowControl w:val="0"/>
              <w:rPr>
                <w:sz w:val="16"/>
                <w:szCs w:val="16"/>
              </w:rPr>
            </w:pPr>
            <w:r w:rsidRPr="001E7F9C">
              <w:rPr>
                <w:sz w:val="16"/>
                <w:szCs w:val="16"/>
              </w:rPr>
              <w:t>Капитальные вложения в объекты государственной (муниципальной) собственности</w:t>
            </w:r>
          </w:p>
        </w:tc>
        <w:tc>
          <w:tcPr>
            <w:tcW w:w="376" w:type="dxa"/>
            <w:hideMark/>
          </w:tcPr>
          <w:p w14:paraId="047A0D1D" w14:textId="77777777" w:rsidR="001E7F9C" w:rsidRPr="001E7F9C" w:rsidRDefault="001E7F9C" w:rsidP="001E7F9C">
            <w:pPr>
              <w:widowControl w:val="0"/>
              <w:rPr>
                <w:sz w:val="16"/>
                <w:szCs w:val="16"/>
              </w:rPr>
            </w:pPr>
            <w:r w:rsidRPr="001E7F9C">
              <w:rPr>
                <w:sz w:val="16"/>
                <w:szCs w:val="16"/>
              </w:rPr>
              <w:t>10</w:t>
            </w:r>
          </w:p>
        </w:tc>
        <w:tc>
          <w:tcPr>
            <w:tcW w:w="475" w:type="dxa"/>
            <w:hideMark/>
          </w:tcPr>
          <w:p w14:paraId="5955C4A3" w14:textId="77777777" w:rsidR="001E7F9C" w:rsidRPr="001E7F9C" w:rsidRDefault="001E7F9C" w:rsidP="001E7F9C">
            <w:pPr>
              <w:widowControl w:val="0"/>
              <w:rPr>
                <w:sz w:val="16"/>
                <w:szCs w:val="16"/>
              </w:rPr>
            </w:pPr>
            <w:r w:rsidRPr="001E7F9C">
              <w:rPr>
                <w:sz w:val="16"/>
                <w:szCs w:val="16"/>
              </w:rPr>
              <w:t>04</w:t>
            </w:r>
          </w:p>
        </w:tc>
        <w:tc>
          <w:tcPr>
            <w:tcW w:w="376" w:type="dxa"/>
            <w:hideMark/>
          </w:tcPr>
          <w:p w14:paraId="4A657668" w14:textId="77777777" w:rsidR="001E7F9C" w:rsidRPr="001E7F9C" w:rsidRDefault="001E7F9C" w:rsidP="001E7F9C">
            <w:pPr>
              <w:widowControl w:val="0"/>
              <w:rPr>
                <w:sz w:val="16"/>
                <w:szCs w:val="16"/>
              </w:rPr>
            </w:pPr>
            <w:r w:rsidRPr="001E7F9C">
              <w:rPr>
                <w:sz w:val="16"/>
                <w:szCs w:val="16"/>
              </w:rPr>
              <w:t>02</w:t>
            </w:r>
          </w:p>
        </w:tc>
        <w:tc>
          <w:tcPr>
            <w:tcW w:w="376" w:type="dxa"/>
            <w:hideMark/>
          </w:tcPr>
          <w:p w14:paraId="317C61C7" w14:textId="77777777" w:rsidR="001E7F9C" w:rsidRPr="001E7F9C" w:rsidRDefault="001E7F9C" w:rsidP="001E7F9C">
            <w:pPr>
              <w:widowControl w:val="0"/>
              <w:rPr>
                <w:sz w:val="16"/>
                <w:szCs w:val="16"/>
              </w:rPr>
            </w:pPr>
            <w:r w:rsidRPr="001E7F9C">
              <w:rPr>
                <w:sz w:val="16"/>
                <w:szCs w:val="16"/>
              </w:rPr>
              <w:t>2</w:t>
            </w:r>
          </w:p>
        </w:tc>
        <w:tc>
          <w:tcPr>
            <w:tcW w:w="461" w:type="dxa"/>
            <w:hideMark/>
          </w:tcPr>
          <w:p w14:paraId="0BBFDBA6" w14:textId="77777777" w:rsidR="001E7F9C" w:rsidRPr="001E7F9C" w:rsidRDefault="001E7F9C" w:rsidP="001E7F9C">
            <w:pPr>
              <w:widowControl w:val="0"/>
              <w:rPr>
                <w:sz w:val="16"/>
                <w:szCs w:val="16"/>
              </w:rPr>
            </w:pPr>
            <w:r w:rsidRPr="001E7F9C">
              <w:rPr>
                <w:sz w:val="16"/>
                <w:szCs w:val="16"/>
              </w:rPr>
              <w:t>02</w:t>
            </w:r>
          </w:p>
        </w:tc>
        <w:tc>
          <w:tcPr>
            <w:tcW w:w="646" w:type="dxa"/>
            <w:hideMark/>
          </w:tcPr>
          <w:p w14:paraId="5A5A264D" w14:textId="77777777" w:rsidR="001E7F9C" w:rsidRPr="001E7F9C" w:rsidRDefault="001E7F9C" w:rsidP="001E7F9C">
            <w:pPr>
              <w:widowControl w:val="0"/>
              <w:rPr>
                <w:sz w:val="16"/>
                <w:szCs w:val="16"/>
              </w:rPr>
            </w:pPr>
            <w:r w:rsidRPr="001E7F9C">
              <w:rPr>
                <w:sz w:val="16"/>
                <w:szCs w:val="16"/>
              </w:rPr>
              <w:t>Д0820</w:t>
            </w:r>
          </w:p>
        </w:tc>
        <w:tc>
          <w:tcPr>
            <w:tcW w:w="534" w:type="dxa"/>
            <w:hideMark/>
          </w:tcPr>
          <w:p w14:paraId="4F7C3E40" w14:textId="77777777" w:rsidR="001E7F9C" w:rsidRPr="001E7F9C" w:rsidRDefault="001E7F9C" w:rsidP="001E7F9C">
            <w:pPr>
              <w:widowControl w:val="0"/>
              <w:rPr>
                <w:sz w:val="16"/>
                <w:szCs w:val="16"/>
              </w:rPr>
            </w:pPr>
            <w:r w:rsidRPr="001E7F9C">
              <w:rPr>
                <w:sz w:val="16"/>
                <w:szCs w:val="16"/>
              </w:rPr>
              <w:t>400</w:t>
            </w:r>
          </w:p>
        </w:tc>
        <w:tc>
          <w:tcPr>
            <w:tcW w:w="968" w:type="dxa"/>
            <w:noWrap/>
            <w:hideMark/>
          </w:tcPr>
          <w:p w14:paraId="6C6CF4C4" w14:textId="77777777" w:rsidR="001E7F9C" w:rsidRPr="001E7F9C" w:rsidRDefault="001E7F9C" w:rsidP="001E7F9C">
            <w:pPr>
              <w:widowControl w:val="0"/>
              <w:rPr>
                <w:sz w:val="16"/>
                <w:szCs w:val="16"/>
              </w:rPr>
            </w:pPr>
            <w:r w:rsidRPr="001E7F9C">
              <w:rPr>
                <w:sz w:val="16"/>
                <w:szCs w:val="16"/>
              </w:rPr>
              <w:t>39 332,8</w:t>
            </w:r>
          </w:p>
        </w:tc>
        <w:tc>
          <w:tcPr>
            <w:tcW w:w="1087" w:type="dxa"/>
            <w:noWrap/>
            <w:hideMark/>
          </w:tcPr>
          <w:p w14:paraId="2AF6E30A" w14:textId="77777777" w:rsidR="001E7F9C" w:rsidRPr="001E7F9C" w:rsidRDefault="001E7F9C" w:rsidP="001E7F9C">
            <w:pPr>
              <w:widowControl w:val="0"/>
              <w:rPr>
                <w:sz w:val="16"/>
                <w:szCs w:val="16"/>
              </w:rPr>
            </w:pPr>
            <w:r w:rsidRPr="001E7F9C">
              <w:rPr>
                <w:sz w:val="16"/>
                <w:szCs w:val="16"/>
              </w:rPr>
              <w:t>39 332,8</w:t>
            </w:r>
          </w:p>
        </w:tc>
        <w:tc>
          <w:tcPr>
            <w:tcW w:w="1047" w:type="dxa"/>
            <w:noWrap/>
            <w:hideMark/>
          </w:tcPr>
          <w:p w14:paraId="5C70B665" w14:textId="77777777" w:rsidR="001E7F9C" w:rsidRPr="001E7F9C" w:rsidRDefault="001E7F9C" w:rsidP="001E7F9C">
            <w:pPr>
              <w:widowControl w:val="0"/>
              <w:rPr>
                <w:sz w:val="16"/>
                <w:szCs w:val="16"/>
              </w:rPr>
            </w:pPr>
            <w:r w:rsidRPr="001E7F9C">
              <w:rPr>
                <w:sz w:val="16"/>
                <w:szCs w:val="16"/>
              </w:rPr>
              <w:t>39 332,9</w:t>
            </w:r>
          </w:p>
        </w:tc>
      </w:tr>
      <w:tr w:rsidR="001E7F9C" w:rsidRPr="001E7F9C" w14:paraId="55590338" w14:textId="77777777" w:rsidTr="00B35219">
        <w:trPr>
          <w:trHeight w:val="315"/>
        </w:trPr>
        <w:tc>
          <w:tcPr>
            <w:tcW w:w="2972" w:type="dxa"/>
            <w:hideMark/>
          </w:tcPr>
          <w:p w14:paraId="33E09EEE" w14:textId="77777777" w:rsidR="001E7F9C" w:rsidRPr="001E7F9C" w:rsidRDefault="001E7F9C" w:rsidP="001E7F9C">
            <w:pPr>
              <w:widowControl w:val="0"/>
              <w:rPr>
                <w:sz w:val="16"/>
                <w:szCs w:val="16"/>
              </w:rPr>
            </w:pPr>
            <w:r w:rsidRPr="001E7F9C">
              <w:rPr>
                <w:sz w:val="16"/>
                <w:szCs w:val="16"/>
              </w:rPr>
              <w:t>Бюджетные инвестиции</w:t>
            </w:r>
          </w:p>
        </w:tc>
        <w:tc>
          <w:tcPr>
            <w:tcW w:w="376" w:type="dxa"/>
            <w:hideMark/>
          </w:tcPr>
          <w:p w14:paraId="4B3DCF7A" w14:textId="77777777" w:rsidR="001E7F9C" w:rsidRPr="001E7F9C" w:rsidRDefault="001E7F9C" w:rsidP="001E7F9C">
            <w:pPr>
              <w:widowControl w:val="0"/>
              <w:rPr>
                <w:sz w:val="16"/>
                <w:szCs w:val="16"/>
              </w:rPr>
            </w:pPr>
            <w:r w:rsidRPr="001E7F9C">
              <w:rPr>
                <w:sz w:val="16"/>
                <w:szCs w:val="16"/>
              </w:rPr>
              <w:t>10</w:t>
            </w:r>
          </w:p>
        </w:tc>
        <w:tc>
          <w:tcPr>
            <w:tcW w:w="475" w:type="dxa"/>
            <w:hideMark/>
          </w:tcPr>
          <w:p w14:paraId="1D4D4BF2" w14:textId="77777777" w:rsidR="001E7F9C" w:rsidRPr="001E7F9C" w:rsidRDefault="001E7F9C" w:rsidP="001E7F9C">
            <w:pPr>
              <w:widowControl w:val="0"/>
              <w:rPr>
                <w:sz w:val="16"/>
                <w:szCs w:val="16"/>
              </w:rPr>
            </w:pPr>
            <w:r w:rsidRPr="001E7F9C">
              <w:rPr>
                <w:sz w:val="16"/>
                <w:szCs w:val="16"/>
              </w:rPr>
              <w:t>04</w:t>
            </w:r>
          </w:p>
        </w:tc>
        <w:tc>
          <w:tcPr>
            <w:tcW w:w="376" w:type="dxa"/>
            <w:hideMark/>
          </w:tcPr>
          <w:p w14:paraId="39674779" w14:textId="77777777" w:rsidR="001E7F9C" w:rsidRPr="001E7F9C" w:rsidRDefault="001E7F9C" w:rsidP="001E7F9C">
            <w:pPr>
              <w:widowControl w:val="0"/>
              <w:rPr>
                <w:sz w:val="16"/>
                <w:szCs w:val="16"/>
              </w:rPr>
            </w:pPr>
            <w:r w:rsidRPr="001E7F9C">
              <w:rPr>
                <w:sz w:val="16"/>
                <w:szCs w:val="16"/>
              </w:rPr>
              <w:t>02</w:t>
            </w:r>
          </w:p>
        </w:tc>
        <w:tc>
          <w:tcPr>
            <w:tcW w:w="376" w:type="dxa"/>
            <w:hideMark/>
          </w:tcPr>
          <w:p w14:paraId="4A2DCE83" w14:textId="77777777" w:rsidR="001E7F9C" w:rsidRPr="001E7F9C" w:rsidRDefault="001E7F9C" w:rsidP="001E7F9C">
            <w:pPr>
              <w:widowControl w:val="0"/>
              <w:rPr>
                <w:sz w:val="16"/>
                <w:szCs w:val="16"/>
              </w:rPr>
            </w:pPr>
            <w:r w:rsidRPr="001E7F9C">
              <w:rPr>
                <w:sz w:val="16"/>
                <w:szCs w:val="16"/>
              </w:rPr>
              <w:t>2</w:t>
            </w:r>
          </w:p>
        </w:tc>
        <w:tc>
          <w:tcPr>
            <w:tcW w:w="461" w:type="dxa"/>
            <w:hideMark/>
          </w:tcPr>
          <w:p w14:paraId="5A586476" w14:textId="77777777" w:rsidR="001E7F9C" w:rsidRPr="001E7F9C" w:rsidRDefault="001E7F9C" w:rsidP="001E7F9C">
            <w:pPr>
              <w:widowControl w:val="0"/>
              <w:rPr>
                <w:sz w:val="16"/>
                <w:szCs w:val="16"/>
              </w:rPr>
            </w:pPr>
            <w:r w:rsidRPr="001E7F9C">
              <w:rPr>
                <w:sz w:val="16"/>
                <w:szCs w:val="16"/>
              </w:rPr>
              <w:t>02</w:t>
            </w:r>
          </w:p>
        </w:tc>
        <w:tc>
          <w:tcPr>
            <w:tcW w:w="646" w:type="dxa"/>
            <w:hideMark/>
          </w:tcPr>
          <w:p w14:paraId="0C12D9CA" w14:textId="77777777" w:rsidR="001E7F9C" w:rsidRPr="001E7F9C" w:rsidRDefault="001E7F9C" w:rsidP="001E7F9C">
            <w:pPr>
              <w:widowControl w:val="0"/>
              <w:rPr>
                <w:sz w:val="16"/>
                <w:szCs w:val="16"/>
              </w:rPr>
            </w:pPr>
            <w:r w:rsidRPr="001E7F9C">
              <w:rPr>
                <w:sz w:val="16"/>
                <w:szCs w:val="16"/>
              </w:rPr>
              <w:t>Д0820</w:t>
            </w:r>
          </w:p>
        </w:tc>
        <w:tc>
          <w:tcPr>
            <w:tcW w:w="534" w:type="dxa"/>
            <w:hideMark/>
          </w:tcPr>
          <w:p w14:paraId="4A39C278" w14:textId="77777777" w:rsidR="001E7F9C" w:rsidRPr="001E7F9C" w:rsidRDefault="001E7F9C" w:rsidP="001E7F9C">
            <w:pPr>
              <w:widowControl w:val="0"/>
              <w:rPr>
                <w:sz w:val="16"/>
                <w:szCs w:val="16"/>
              </w:rPr>
            </w:pPr>
            <w:r w:rsidRPr="001E7F9C">
              <w:rPr>
                <w:sz w:val="16"/>
                <w:szCs w:val="16"/>
              </w:rPr>
              <w:t>410</w:t>
            </w:r>
          </w:p>
        </w:tc>
        <w:tc>
          <w:tcPr>
            <w:tcW w:w="968" w:type="dxa"/>
            <w:noWrap/>
            <w:hideMark/>
          </w:tcPr>
          <w:p w14:paraId="24E65641" w14:textId="77777777" w:rsidR="001E7F9C" w:rsidRPr="001E7F9C" w:rsidRDefault="001E7F9C" w:rsidP="001E7F9C">
            <w:pPr>
              <w:widowControl w:val="0"/>
              <w:rPr>
                <w:sz w:val="16"/>
                <w:szCs w:val="16"/>
              </w:rPr>
            </w:pPr>
            <w:r w:rsidRPr="001E7F9C">
              <w:rPr>
                <w:sz w:val="16"/>
                <w:szCs w:val="16"/>
              </w:rPr>
              <w:t>39 332,8</w:t>
            </w:r>
          </w:p>
        </w:tc>
        <w:tc>
          <w:tcPr>
            <w:tcW w:w="1087" w:type="dxa"/>
            <w:noWrap/>
            <w:hideMark/>
          </w:tcPr>
          <w:p w14:paraId="3387BB3A" w14:textId="77777777" w:rsidR="001E7F9C" w:rsidRPr="001E7F9C" w:rsidRDefault="001E7F9C" w:rsidP="001E7F9C">
            <w:pPr>
              <w:widowControl w:val="0"/>
              <w:rPr>
                <w:sz w:val="16"/>
                <w:szCs w:val="16"/>
              </w:rPr>
            </w:pPr>
            <w:r w:rsidRPr="001E7F9C">
              <w:rPr>
                <w:sz w:val="16"/>
                <w:szCs w:val="16"/>
              </w:rPr>
              <w:t>39 332,8</w:t>
            </w:r>
          </w:p>
        </w:tc>
        <w:tc>
          <w:tcPr>
            <w:tcW w:w="1047" w:type="dxa"/>
            <w:noWrap/>
            <w:hideMark/>
          </w:tcPr>
          <w:p w14:paraId="79268213" w14:textId="77777777" w:rsidR="001E7F9C" w:rsidRPr="001E7F9C" w:rsidRDefault="001E7F9C" w:rsidP="001E7F9C">
            <w:pPr>
              <w:widowControl w:val="0"/>
              <w:rPr>
                <w:sz w:val="16"/>
                <w:szCs w:val="16"/>
              </w:rPr>
            </w:pPr>
            <w:r w:rsidRPr="001E7F9C">
              <w:rPr>
                <w:sz w:val="16"/>
                <w:szCs w:val="16"/>
              </w:rPr>
              <w:t>39 332,9</w:t>
            </w:r>
          </w:p>
        </w:tc>
      </w:tr>
      <w:tr w:rsidR="001E7F9C" w:rsidRPr="001E7F9C" w14:paraId="42C76DD5" w14:textId="77777777" w:rsidTr="00B35219">
        <w:trPr>
          <w:trHeight w:val="630"/>
        </w:trPr>
        <w:tc>
          <w:tcPr>
            <w:tcW w:w="2972" w:type="dxa"/>
            <w:hideMark/>
          </w:tcPr>
          <w:p w14:paraId="52DD5FF9" w14:textId="77777777" w:rsidR="001E7F9C" w:rsidRPr="001E7F9C" w:rsidRDefault="001E7F9C" w:rsidP="001E7F9C">
            <w:pPr>
              <w:widowControl w:val="0"/>
              <w:rPr>
                <w:sz w:val="16"/>
                <w:szCs w:val="16"/>
              </w:rPr>
            </w:pPr>
            <w:r w:rsidRPr="001E7F9C">
              <w:rPr>
                <w:sz w:val="16"/>
                <w:szCs w:val="16"/>
              </w:rPr>
              <w:t>Непрограммные расходы главных распорядителей средств бюджета Рузаевского муниципального района Республики Мордовия</w:t>
            </w:r>
          </w:p>
        </w:tc>
        <w:tc>
          <w:tcPr>
            <w:tcW w:w="376" w:type="dxa"/>
            <w:hideMark/>
          </w:tcPr>
          <w:p w14:paraId="11B7AB20" w14:textId="77777777" w:rsidR="001E7F9C" w:rsidRPr="001E7F9C" w:rsidRDefault="001E7F9C" w:rsidP="001E7F9C">
            <w:pPr>
              <w:widowControl w:val="0"/>
              <w:rPr>
                <w:sz w:val="16"/>
                <w:szCs w:val="16"/>
              </w:rPr>
            </w:pPr>
            <w:r w:rsidRPr="001E7F9C">
              <w:rPr>
                <w:sz w:val="16"/>
                <w:szCs w:val="16"/>
              </w:rPr>
              <w:t>10</w:t>
            </w:r>
          </w:p>
        </w:tc>
        <w:tc>
          <w:tcPr>
            <w:tcW w:w="475" w:type="dxa"/>
            <w:hideMark/>
          </w:tcPr>
          <w:p w14:paraId="4E2CB208" w14:textId="77777777" w:rsidR="001E7F9C" w:rsidRPr="001E7F9C" w:rsidRDefault="001E7F9C" w:rsidP="001E7F9C">
            <w:pPr>
              <w:widowControl w:val="0"/>
              <w:rPr>
                <w:sz w:val="16"/>
                <w:szCs w:val="16"/>
              </w:rPr>
            </w:pPr>
            <w:r w:rsidRPr="001E7F9C">
              <w:rPr>
                <w:sz w:val="16"/>
                <w:szCs w:val="16"/>
              </w:rPr>
              <w:t>04</w:t>
            </w:r>
          </w:p>
        </w:tc>
        <w:tc>
          <w:tcPr>
            <w:tcW w:w="376" w:type="dxa"/>
            <w:hideMark/>
          </w:tcPr>
          <w:p w14:paraId="23B6BAB8" w14:textId="77777777" w:rsidR="001E7F9C" w:rsidRPr="001E7F9C" w:rsidRDefault="001E7F9C" w:rsidP="001E7F9C">
            <w:pPr>
              <w:widowControl w:val="0"/>
              <w:rPr>
                <w:sz w:val="16"/>
                <w:szCs w:val="16"/>
              </w:rPr>
            </w:pPr>
            <w:r w:rsidRPr="001E7F9C">
              <w:rPr>
                <w:sz w:val="16"/>
                <w:szCs w:val="16"/>
              </w:rPr>
              <w:t>89</w:t>
            </w:r>
          </w:p>
        </w:tc>
        <w:tc>
          <w:tcPr>
            <w:tcW w:w="376" w:type="dxa"/>
            <w:hideMark/>
          </w:tcPr>
          <w:p w14:paraId="3425E835" w14:textId="77777777" w:rsidR="001E7F9C" w:rsidRPr="001E7F9C" w:rsidRDefault="001E7F9C" w:rsidP="001E7F9C">
            <w:pPr>
              <w:widowControl w:val="0"/>
              <w:rPr>
                <w:sz w:val="16"/>
                <w:szCs w:val="16"/>
              </w:rPr>
            </w:pPr>
            <w:r w:rsidRPr="001E7F9C">
              <w:rPr>
                <w:sz w:val="16"/>
                <w:szCs w:val="16"/>
              </w:rPr>
              <w:t>0</w:t>
            </w:r>
          </w:p>
        </w:tc>
        <w:tc>
          <w:tcPr>
            <w:tcW w:w="461" w:type="dxa"/>
            <w:hideMark/>
          </w:tcPr>
          <w:p w14:paraId="2D49F80C" w14:textId="77777777" w:rsidR="001E7F9C" w:rsidRPr="001E7F9C" w:rsidRDefault="001E7F9C" w:rsidP="001E7F9C">
            <w:pPr>
              <w:widowControl w:val="0"/>
              <w:rPr>
                <w:sz w:val="16"/>
                <w:szCs w:val="16"/>
              </w:rPr>
            </w:pPr>
            <w:r w:rsidRPr="001E7F9C">
              <w:rPr>
                <w:sz w:val="16"/>
                <w:szCs w:val="16"/>
              </w:rPr>
              <w:t> </w:t>
            </w:r>
          </w:p>
        </w:tc>
        <w:tc>
          <w:tcPr>
            <w:tcW w:w="646" w:type="dxa"/>
            <w:hideMark/>
          </w:tcPr>
          <w:p w14:paraId="09BDA015" w14:textId="77777777" w:rsidR="001E7F9C" w:rsidRPr="001E7F9C" w:rsidRDefault="001E7F9C" w:rsidP="001E7F9C">
            <w:pPr>
              <w:widowControl w:val="0"/>
              <w:rPr>
                <w:sz w:val="16"/>
                <w:szCs w:val="16"/>
              </w:rPr>
            </w:pPr>
            <w:r w:rsidRPr="001E7F9C">
              <w:rPr>
                <w:sz w:val="16"/>
                <w:szCs w:val="16"/>
              </w:rPr>
              <w:t> </w:t>
            </w:r>
          </w:p>
        </w:tc>
        <w:tc>
          <w:tcPr>
            <w:tcW w:w="534" w:type="dxa"/>
            <w:hideMark/>
          </w:tcPr>
          <w:p w14:paraId="4AB2F030" w14:textId="77777777" w:rsidR="001E7F9C" w:rsidRPr="001E7F9C" w:rsidRDefault="001E7F9C" w:rsidP="001E7F9C">
            <w:pPr>
              <w:widowControl w:val="0"/>
              <w:rPr>
                <w:sz w:val="16"/>
                <w:szCs w:val="16"/>
              </w:rPr>
            </w:pPr>
            <w:r w:rsidRPr="001E7F9C">
              <w:rPr>
                <w:sz w:val="16"/>
                <w:szCs w:val="16"/>
              </w:rPr>
              <w:t> </w:t>
            </w:r>
          </w:p>
        </w:tc>
        <w:tc>
          <w:tcPr>
            <w:tcW w:w="968" w:type="dxa"/>
            <w:noWrap/>
            <w:hideMark/>
          </w:tcPr>
          <w:p w14:paraId="4DB541DF" w14:textId="77777777" w:rsidR="001E7F9C" w:rsidRPr="001E7F9C" w:rsidRDefault="001E7F9C" w:rsidP="001E7F9C">
            <w:pPr>
              <w:widowControl w:val="0"/>
              <w:rPr>
                <w:sz w:val="16"/>
                <w:szCs w:val="16"/>
              </w:rPr>
            </w:pPr>
            <w:r w:rsidRPr="001E7F9C">
              <w:rPr>
                <w:sz w:val="16"/>
                <w:szCs w:val="16"/>
              </w:rPr>
              <w:t>142,7</w:t>
            </w:r>
          </w:p>
        </w:tc>
        <w:tc>
          <w:tcPr>
            <w:tcW w:w="1087" w:type="dxa"/>
            <w:noWrap/>
            <w:hideMark/>
          </w:tcPr>
          <w:p w14:paraId="3DACD916" w14:textId="77777777" w:rsidR="001E7F9C" w:rsidRPr="001E7F9C" w:rsidRDefault="001E7F9C" w:rsidP="001E7F9C">
            <w:pPr>
              <w:widowControl w:val="0"/>
              <w:rPr>
                <w:sz w:val="16"/>
                <w:szCs w:val="16"/>
              </w:rPr>
            </w:pPr>
            <w:r w:rsidRPr="001E7F9C">
              <w:rPr>
                <w:sz w:val="16"/>
                <w:szCs w:val="16"/>
              </w:rPr>
              <w:t>148,4</w:t>
            </w:r>
          </w:p>
        </w:tc>
        <w:tc>
          <w:tcPr>
            <w:tcW w:w="1047" w:type="dxa"/>
            <w:noWrap/>
            <w:hideMark/>
          </w:tcPr>
          <w:p w14:paraId="2B10E900" w14:textId="77777777" w:rsidR="001E7F9C" w:rsidRPr="001E7F9C" w:rsidRDefault="001E7F9C" w:rsidP="001E7F9C">
            <w:pPr>
              <w:widowControl w:val="0"/>
              <w:rPr>
                <w:sz w:val="16"/>
                <w:szCs w:val="16"/>
              </w:rPr>
            </w:pPr>
            <w:r w:rsidRPr="001E7F9C">
              <w:rPr>
                <w:sz w:val="16"/>
                <w:szCs w:val="16"/>
              </w:rPr>
              <w:t>154,3</w:t>
            </w:r>
          </w:p>
        </w:tc>
      </w:tr>
      <w:tr w:rsidR="001E7F9C" w:rsidRPr="001E7F9C" w14:paraId="18AB0637" w14:textId="77777777" w:rsidTr="00B35219">
        <w:trPr>
          <w:trHeight w:val="630"/>
        </w:trPr>
        <w:tc>
          <w:tcPr>
            <w:tcW w:w="2972" w:type="dxa"/>
            <w:hideMark/>
          </w:tcPr>
          <w:p w14:paraId="77CD4D22" w14:textId="77777777" w:rsidR="001E7F9C" w:rsidRPr="001E7F9C" w:rsidRDefault="001E7F9C" w:rsidP="001E7F9C">
            <w:pPr>
              <w:widowControl w:val="0"/>
              <w:rPr>
                <w:sz w:val="16"/>
                <w:szCs w:val="16"/>
              </w:rPr>
            </w:pPr>
            <w:r w:rsidRPr="001E7F9C">
              <w:rPr>
                <w:sz w:val="16"/>
                <w:szCs w:val="16"/>
              </w:rPr>
              <w:t>Непрограммные расходы в рамках обеспечения деятельности главных распорядителей средств бюджета Рузаевского муниципального района Республики Мордовия</w:t>
            </w:r>
          </w:p>
        </w:tc>
        <w:tc>
          <w:tcPr>
            <w:tcW w:w="376" w:type="dxa"/>
            <w:hideMark/>
          </w:tcPr>
          <w:p w14:paraId="1A14F981" w14:textId="77777777" w:rsidR="001E7F9C" w:rsidRPr="001E7F9C" w:rsidRDefault="001E7F9C" w:rsidP="001E7F9C">
            <w:pPr>
              <w:widowControl w:val="0"/>
              <w:rPr>
                <w:sz w:val="16"/>
                <w:szCs w:val="16"/>
              </w:rPr>
            </w:pPr>
            <w:r w:rsidRPr="001E7F9C">
              <w:rPr>
                <w:sz w:val="16"/>
                <w:szCs w:val="16"/>
              </w:rPr>
              <w:t>10</w:t>
            </w:r>
          </w:p>
        </w:tc>
        <w:tc>
          <w:tcPr>
            <w:tcW w:w="475" w:type="dxa"/>
            <w:hideMark/>
          </w:tcPr>
          <w:p w14:paraId="31B48FEC" w14:textId="77777777" w:rsidR="001E7F9C" w:rsidRPr="001E7F9C" w:rsidRDefault="001E7F9C" w:rsidP="001E7F9C">
            <w:pPr>
              <w:widowControl w:val="0"/>
              <w:rPr>
                <w:sz w:val="16"/>
                <w:szCs w:val="16"/>
              </w:rPr>
            </w:pPr>
            <w:r w:rsidRPr="001E7F9C">
              <w:rPr>
                <w:sz w:val="16"/>
                <w:szCs w:val="16"/>
              </w:rPr>
              <w:t>04</w:t>
            </w:r>
          </w:p>
        </w:tc>
        <w:tc>
          <w:tcPr>
            <w:tcW w:w="376" w:type="dxa"/>
            <w:hideMark/>
          </w:tcPr>
          <w:p w14:paraId="77022434" w14:textId="77777777" w:rsidR="001E7F9C" w:rsidRPr="001E7F9C" w:rsidRDefault="001E7F9C" w:rsidP="001E7F9C">
            <w:pPr>
              <w:widowControl w:val="0"/>
              <w:rPr>
                <w:sz w:val="16"/>
                <w:szCs w:val="16"/>
              </w:rPr>
            </w:pPr>
            <w:r w:rsidRPr="001E7F9C">
              <w:rPr>
                <w:sz w:val="16"/>
                <w:szCs w:val="16"/>
              </w:rPr>
              <w:t>89</w:t>
            </w:r>
          </w:p>
        </w:tc>
        <w:tc>
          <w:tcPr>
            <w:tcW w:w="376" w:type="dxa"/>
            <w:hideMark/>
          </w:tcPr>
          <w:p w14:paraId="2833C612" w14:textId="77777777" w:rsidR="001E7F9C" w:rsidRPr="001E7F9C" w:rsidRDefault="001E7F9C" w:rsidP="001E7F9C">
            <w:pPr>
              <w:widowControl w:val="0"/>
              <w:rPr>
                <w:sz w:val="16"/>
                <w:szCs w:val="16"/>
              </w:rPr>
            </w:pPr>
            <w:r w:rsidRPr="001E7F9C">
              <w:rPr>
                <w:sz w:val="16"/>
                <w:szCs w:val="16"/>
              </w:rPr>
              <w:t>1</w:t>
            </w:r>
          </w:p>
        </w:tc>
        <w:tc>
          <w:tcPr>
            <w:tcW w:w="461" w:type="dxa"/>
            <w:hideMark/>
          </w:tcPr>
          <w:p w14:paraId="654258A9" w14:textId="77777777" w:rsidR="001E7F9C" w:rsidRPr="001E7F9C" w:rsidRDefault="001E7F9C" w:rsidP="001E7F9C">
            <w:pPr>
              <w:widowControl w:val="0"/>
              <w:rPr>
                <w:sz w:val="16"/>
                <w:szCs w:val="16"/>
              </w:rPr>
            </w:pPr>
            <w:r w:rsidRPr="001E7F9C">
              <w:rPr>
                <w:sz w:val="16"/>
                <w:szCs w:val="16"/>
              </w:rPr>
              <w:t>00</w:t>
            </w:r>
          </w:p>
        </w:tc>
        <w:tc>
          <w:tcPr>
            <w:tcW w:w="646" w:type="dxa"/>
            <w:hideMark/>
          </w:tcPr>
          <w:p w14:paraId="3D50271B" w14:textId="77777777" w:rsidR="001E7F9C" w:rsidRPr="001E7F9C" w:rsidRDefault="001E7F9C" w:rsidP="001E7F9C">
            <w:pPr>
              <w:widowControl w:val="0"/>
              <w:rPr>
                <w:sz w:val="16"/>
                <w:szCs w:val="16"/>
              </w:rPr>
            </w:pPr>
            <w:r w:rsidRPr="001E7F9C">
              <w:rPr>
                <w:sz w:val="16"/>
                <w:szCs w:val="16"/>
              </w:rPr>
              <w:t> </w:t>
            </w:r>
          </w:p>
        </w:tc>
        <w:tc>
          <w:tcPr>
            <w:tcW w:w="534" w:type="dxa"/>
            <w:hideMark/>
          </w:tcPr>
          <w:p w14:paraId="46F91D3C" w14:textId="77777777" w:rsidR="001E7F9C" w:rsidRPr="001E7F9C" w:rsidRDefault="001E7F9C" w:rsidP="001E7F9C">
            <w:pPr>
              <w:widowControl w:val="0"/>
              <w:rPr>
                <w:sz w:val="16"/>
                <w:szCs w:val="16"/>
              </w:rPr>
            </w:pPr>
            <w:r w:rsidRPr="001E7F9C">
              <w:rPr>
                <w:sz w:val="16"/>
                <w:szCs w:val="16"/>
              </w:rPr>
              <w:t> </w:t>
            </w:r>
          </w:p>
        </w:tc>
        <w:tc>
          <w:tcPr>
            <w:tcW w:w="968" w:type="dxa"/>
            <w:noWrap/>
            <w:hideMark/>
          </w:tcPr>
          <w:p w14:paraId="5DE36C40" w14:textId="77777777" w:rsidR="001E7F9C" w:rsidRPr="001E7F9C" w:rsidRDefault="001E7F9C" w:rsidP="001E7F9C">
            <w:pPr>
              <w:widowControl w:val="0"/>
              <w:rPr>
                <w:sz w:val="16"/>
                <w:szCs w:val="16"/>
              </w:rPr>
            </w:pPr>
            <w:r w:rsidRPr="001E7F9C">
              <w:rPr>
                <w:sz w:val="16"/>
                <w:szCs w:val="16"/>
              </w:rPr>
              <w:t>142,7</w:t>
            </w:r>
          </w:p>
        </w:tc>
        <w:tc>
          <w:tcPr>
            <w:tcW w:w="1087" w:type="dxa"/>
            <w:noWrap/>
            <w:hideMark/>
          </w:tcPr>
          <w:p w14:paraId="78BCAAD7" w14:textId="77777777" w:rsidR="001E7F9C" w:rsidRPr="001E7F9C" w:rsidRDefault="001E7F9C" w:rsidP="001E7F9C">
            <w:pPr>
              <w:widowControl w:val="0"/>
              <w:rPr>
                <w:sz w:val="16"/>
                <w:szCs w:val="16"/>
              </w:rPr>
            </w:pPr>
            <w:r w:rsidRPr="001E7F9C">
              <w:rPr>
                <w:sz w:val="16"/>
                <w:szCs w:val="16"/>
              </w:rPr>
              <w:t>148,4</w:t>
            </w:r>
          </w:p>
        </w:tc>
        <w:tc>
          <w:tcPr>
            <w:tcW w:w="1047" w:type="dxa"/>
            <w:noWrap/>
            <w:hideMark/>
          </w:tcPr>
          <w:p w14:paraId="78F2E0E7" w14:textId="77777777" w:rsidR="001E7F9C" w:rsidRPr="001E7F9C" w:rsidRDefault="001E7F9C" w:rsidP="001E7F9C">
            <w:pPr>
              <w:widowControl w:val="0"/>
              <w:rPr>
                <w:sz w:val="16"/>
                <w:szCs w:val="16"/>
              </w:rPr>
            </w:pPr>
            <w:r w:rsidRPr="001E7F9C">
              <w:rPr>
                <w:sz w:val="16"/>
                <w:szCs w:val="16"/>
              </w:rPr>
              <w:t>154,3</w:t>
            </w:r>
          </w:p>
        </w:tc>
      </w:tr>
      <w:tr w:rsidR="001E7F9C" w:rsidRPr="001E7F9C" w14:paraId="31E5145B" w14:textId="77777777" w:rsidTr="00B35219">
        <w:trPr>
          <w:trHeight w:val="1575"/>
        </w:trPr>
        <w:tc>
          <w:tcPr>
            <w:tcW w:w="2972" w:type="dxa"/>
            <w:hideMark/>
          </w:tcPr>
          <w:p w14:paraId="741A2F0A" w14:textId="77777777" w:rsidR="001E7F9C" w:rsidRPr="001E7F9C" w:rsidRDefault="001E7F9C" w:rsidP="001E7F9C">
            <w:pPr>
              <w:widowControl w:val="0"/>
              <w:rPr>
                <w:i/>
                <w:iCs/>
                <w:sz w:val="16"/>
                <w:szCs w:val="16"/>
              </w:rPr>
            </w:pPr>
            <w:r w:rsidRPr="001E7F9C">
              <w:rPr>
                <w:i/>
                <w:iCs/>
                <w:sz w:val="16"/>
                <w:szCs w:val="16"/>
              </w:rPr>
              <w:t>Осуществление государственных полномочий Республики Мордовия по назначению и предоставлению единовременной денежной выплаты на капитальный ремонт жилых помещений, единственными собственниками которых являются дети-сироты и дети, оставшиеся без попечения родителей, а также лица из числа детей-сирот и детей, оставшихся без попечения родителей</w:t>
            </w:r>
          </w:p>
        </w:tc>
        <w:tc>
          <w:tcPr>
            <w:tcW w:w="376" w:type="dxa"/>
            <w:hideMark/>
          </w:tcPr>
          <w:p w14:paraId="2B8B8247" w14:textId="77777777" w:rsidR="001E7F9C" w:rsidRPr="001E7F9C" w:rsidRDefault="001E7F9C" w:rsidP="001E7F9C">
            <w:pPr>
              <w:widowControl w:val="0"/>
              <w:rPr>
                <w:sz w:val="16"/>
                <w:szCs w:val="16"/>
              </w:rPr>
            </w:pPr>
            <w:r w:rsidRPr="001E7F9C">
              <w:rPr>
                <w:sz w:val="16"/>
                <w:szCs w:val="16"/>
              </w:rPr>
              <w:t>10</w:t>
            </w:r>
          </w:p>
        </w:tc>
        <w:tc>
          <w:tcPr>
            <w:tcW w:w="475" w:type="dxa"/>
            <w:hideMark/>
          </w:tcPr>
          <w:p w14:paraId="2211AA26" w14:textId="77777777" w:rsidR="001E7F9C" w:rsidRPr="001E7F9C" w:rsidRDefault="001E7F9C" w:rsidP="001E7F9C">
            <w:pPr>
              <w:widowControl w:val="0"/>
              <w:rPr>
                <w:sz w:val="16"/>
                <w:szCs w:val="16"/>
              </w:rPr>
            </w:pPr>
            <w:r w:rsidRPr="001E7F9C">
              <w:rPr>
                <w:sz w:val="16"/>
                <w:szCs w:val="16"/>
              </w:rPr>
              <w:t>04</w:t>
            </w:r>
          </w:p>
        </w:tc>
        <w:tc>
          <w:tcPr>
            <w:tcW w:w="376" w:type="dxa"/>
            <w:hideMark/>
          </w:tcPr>
          <w:p w14:paraId="1AB92ACE" w14:textId="77777777" w:rsidR="001E7F9C" w:rsidRPr="001E7F9C" w:rsidRDefault="001E7F9C" w:rsidP="001E7F9C">
            <w:pPr>
              <w:widowControl w:val="0"/>
              <w:rPr>
                <w:sz w:val="16"/>
                <w:szCs w:val="16"/>
              </w:rPr>
            </w:pPr>
            <w:r w:rsidRPr="001E7F9C">
              <w:rPr>
                <w:sz w:val="16"/>
                <w:szCs w:val="16"/>
              </w:rPr>
              <w:t>89</w:t>
            </w:r>
          </w:p>
        </w:tc>
        <w:tc>
          <w:tcPr>
            <w:tcW w:w="376" w:type="dxa"/>
            <w:hideMark/>
          </w:tcPr>
          <w:p w14:paraId="4CABE0C0" w14:textId="77777777" w:rsidR="001E7F9C" w:rsidRPr="001E7F9C" w:rsidRDefault="001E7F9C" w:rsidP="001E7F9C">
            <w:pPr>
              <w:widowControl w:val="0"/>
              <w:rPr>
                <w:sz w:val="16"/>
                <w:szCs w:val="16"/>
              </w:rPr>
            </w:pPr>
            <w:r w:rsidRPr="001E7F9C">
              <w:rPr>
                <w:sz w:val="16"/>
                <w:szCs w:val="16"/>
              </w:rPr>
              <w:t>1</w:t>
            </w:r>
          </w:p>
        </w:tc>
        <w:tc>
          <w:tcPr>
            <w:tcW w:w="461" w:type="dxa"/>
            <w:hideMark/>
          </w:tcPr>
          <w:p w14:paraId="78D9FD43" w14:textId="77777777" w:rsidR="001E7F9C" w:rsidRPr="001E7F9C" w:rsidRDefault="001E7F9C" w:rsidP="001E7F9C">
            <w:pPr>
              <w:widowControl w:val="0"/>
              <w:rPr>
                <w:sz w:val="16"/>
                <w:szCs w:val="16"/>
              </w:rPr>
            </w:pPr>
            <w:r w:rsidRPr="001E7F9C">
              <w:rPr>
                <w:sz w:val="16"/>
                <w:szCs w:val="16"/>
              </w:rPr>
              <w:t>00</w:t>
            </w:r>
          </w:p>
        </w:tc>
        <w:tc>
          <w:tcPr>
            <w:tcW w:w="646" w:type="dxa"/>
            <w:hideMark/>
          </w:tcPr>
          <w:p w14:paraId="5DD5F989" w14:textId="77777777" w:rsidR="001E7F9C" w:rsidRPr="001E7F9C" w:rsidRDefault="001E7F9C" w:rsidP="001E7F9C">
            <w:pPr>
              <w:widowControl w:val="0"/>
              <w:rPr>
                <w:sz w:val="16"/>
                <w:szCs w:val="16"/>
              </w:rPr>
            </w:pPr>
            <w:r w:rsidRPr="001E7F9C">
              <w:rPr>
                <w:sz w:val="16"/>
                <w:szCs w:val="16"/>
              </w:rPr>
              <w:t>77110</w:t>
            </w:r>
          </w:p>
        </w:tc>
        <w:tc>
          <w:tcPr>
            <w:tcW w:w="534" w:type="dxa"/>
            <w:hideMark/>
          </w:tcPr>
          <w:p w14:paraId="74D2E2E5" w14:textId="77777777" w:rsidR="001E7F9C" w:rsidRPr="001E7F9C" w:rsidRDefault="001E7F9C" w:rsidP="001E7F9C">
            <w:pPr>
              <w:widowControl w:val="0"/>
              <w:rPr>
                <w:sz w:val="16"/>
                <w:szCs w:val="16"/>
              </w:rPr>
            </w:pPr>
            <w:r w:rsidRPr="001E7F9C">
              <w:rPr>
                <w:sz w:val="16"/>
                <w:szCs w:val="16"/>
              </w:rPr>
              <w:t> </w:t>
            </w:r>
          </w:p>
        </w:tc>
        <w:tc>
          <w:tcPr>
            <w:tcW w:w="968" w:type="dxa"/>
            <w:noWrap/>
            <w:hideMark/>
          </w:tcPr>
          <w:p w14:paraId="59575B22" w14:textId="77777777" w:rsidR="001E7F9C" w:rsidRPr="001E7F9C" w:rsidRDefault="001E7F9C" w:rsidP="001E7F9C">
            <w:pPr>
              <w:widowControl w:val="0"/>
              <w:rPr>
                <w:sz w:val="16"/>
                <w:szCs w:val="16"/>
              </w:rPr>
            </w:pPr>
            <w:r w:rsidRPr="001E7F9C">
              <w:rPr>
                <w:sz w:val="16"/>
                <w:szCs w:val="16"/>
              </w:rPr>
              <w:t>142,7</w:t>
            </w:r>
          </w:p>
        </w:tc>
        <w:tc>
          <w:tcPr>
            <w:tcW w:w="1087" w:type="dxa"/>
            <w:noWrap/>
            <w:hideMark/>
          </w:tcPr>
          <w:p w14:paraId="07500F95" w14:textId="77777777" w:rsidR="001E7F9C" w:rsidRPr="001E7F9C" w:rsidRDefault="001E7F9C" w:rsidP="001E7F9C">
            <w:pPr>
              <w:widowControl w:val="0"/>
              <w:rPr>
                <w:sz w:val="16"/>
                <w:szCs w:val="16"/>
              </w:rPr>
            </w:pPr>
            <w:r w:rsidRPr="001E7F9C">
              <w:rPr>
                <w:sz w:val="16"/>
                <w:szCs w:val="16"/>
              </w:rPr>
              <w:t>148,4</w:t>
            </w:r>
          </w:p>
        </w:tc>
        <w:tc>
          <w:tcPr>
            <w:tcW w:w="1047" w:type="dxa"/>
            <w:noWrap/>
            <w:hideMark/>
          </w:tcPr>
          <w:p w14:paraId="25726DA5" w14:textId="77777777" w:rsidR="001E7F9C" w:rsidRPr="001E7F9C" w:rsidRDefault="001E7F9C" w:rsidP="001E7F9C">
            <w:pPr>
              <w:widowControl w:val="0"/>
              <w:rPr>
                <w:sz w:val="16"/>
                <w:szCs w:val="16"/>
              </w:rPr>
            </w:pPr>
            <w:r w:rsidRPr="001E7F9C">
              <w:rPr>
                <w:sz w:val="16"/>
                <w:szCs w:val="16"/>
              </w:rPr>
              <w:t>154,3</w:t>
            </w:r>
          </w:p>
        </w:tc>
      </w:tr>
      <w:tr w:rsidR="001E7F9C" w:rsidRPr="001E7F9C" w14:paraId="28DACD55" w14:textId="77777777" w:rsidTr="00B35219">
        <w:trPr>
          <w:trHeight w:val="315"/>
        </w:trPr>
        <w:tc>
          <w:tcPr>
            <w:tcW w:w="2972" w:type="dxa"/>
            <w:hideMark/>
          </w:tcPr>
          <w:p w14:paraId="3C4AB07D" w14:textId="77777777" w:rsidR="001E7F9C" w:rsidRPr="001E7F9C" w:rsidRDefault="001E7F9C" w:rsidP="001E7F9C">
            <w:pPr>
              <w:widowControl w:val="0"/>
              <w:rPr>
                <w:sz w:val="16"/>
                <w:szCs w:val="16"/>
              </w:rPr>
            </w:pPr>
            <w:r w:rsidRPr="001E7F9C">
              <w:rPr>
                <w:sz w:val="16"/>
                <w:szCs w:val="16"/>
              </w:rPr>
              <w:t>Социальное обеспечение и иные выплаты населению</w:t>
            </w:r>
          </w:p>
        </w:tc>
        <w:tc>
          <w:tcPr>
            <w:tcW w:w="376" w:type="dxa"/>
            <w:hideMark/>
          </w:tcPr>
          <w:p w14:paraId="1861858D" w14:textId="77777777" w:rsidR="001E7F9C" w:rsidRPr="001E7F9C" w:rsidRDefault="001E7F9C" w:rsidP="001E7F9C">
            <w:pPr>
              <w:widowControl w:val="0"/>
              <w:rPr>
                <w:sz w:val="16"/>
                <w:szCs w:val="16"/>
              </w:rPr>
            </w:pPr>
            <w:r w:rsidRPr="001E7F9C">
              <w:rPr>
                <w:sz w:val="16"/>
                <w:szCs w:val="16"/>
              </w:rPr>
              <w:t>10</w:t>
            </w:r>
          </w:p>
        </w:tc>
        <w:tc>
          <w:tcPr>
            <w:tcW w:w="475" w:type="dxa"/>
            <w:hideMark/>
          </w:tcPr>
          <w:p w14:paraId="704D3967" w14:textId="77777777" w:rsidR="001E7F9C" w:rsidRPr="001E7F9C" w:rsidRDefault="001E7F9C" w:rsidP="001E7F9C">
            <w:pPr>
              <w:widowControl w:val="0"/>
              <w:rPr>
                <w:sz w:val="16"/>
                <w:szCs w:val="16"/>
              </w:rPr>
            </w:pPr>
            <w:r w:rsidRPr="001E7F9C">
              <w:rPr>
                <w:sz w:val="16"/>
                <w:szCs w:val="16"/>
              </w:rPr>
              <w:t>04</w:t>
            </w:r>
          </w:p>
        </w:tc>
        <w:tc>
          <w:tcPr>
            <w:tcW w:w="376" w:type="dxa"/>
            <w:hideMark/>
          </w:tcPr>
          <w:p w14:paraId="5DA013AF" w14:textId="77777777" w:rsidR="001E7F9C" w:rsidRPr="001E7F9C" w:rsidRDefault="001E7F9C" w:rsidP="001E7F9C">
            <w:pPr>
              <w:widowControl w:val="0"/>
              <w:rPr>
                <w:sz w:val="16"/>
                <w:szCs w:val="16"/>
              </w:rPr>
            </w:pPr>
            <w:r w:rsidRPr="001E7F9C">
              <w:rPr>
                <w:sz w:val="16"/>
                <w:szCs w:val="16"/>
              </w:rPr>
              <w:t>89</w:t>
            </w:r>
          </w:p>
        </w:tc>
        <w:tc>
          <w:tcPr>
            <w:tcW w:w="376" w:type="dxa"/>
            <w:hideMark/>
          </w:tcPr>
          <w:p w14:paraId="612016BC" w14:textId="77777777" w:rsidR="001E7F9C" w:rsidRPr="001E7F9C" w:rsidRDefault="001E7F9C" w:rsidP="001E7F9C">
            <w:pPr>
              <w:widowControl w:val="0"/>
              <w:rPr>
                <w:sz w:val="16"/>
                <w:szCs w:val="16"/>
              </w:rPr>
            </w:pPr>
            <w:r w:rsidRPr="001E7F9C">
              <w:rPr>
                <w:sz w:val="16"/>
                <w:szCs w:val="16"/>
              </w:rPr>
              <w:t>1</w:t>
            </w:r>
          </w:p>
        </w:tc>
        <w:tc>
          <w:tcPr>
            <w:tcW w:w="461" w:type="dxa"/>
            <w:hideMark/>
          </w:tcPr>
          <w:p w14:paraId="2715154C" w14:textId="77777777" w:rsidR="001E7F9C" w:rsidRPr="001E7F9C" w:rsidRDefault="001E7F9C" w:rsidP="001E7F9C">
            <w:pPr>
              <w:widowControl w:val="0"/>
              <w:rPr>
                <w:sz w:val="16"/>
                <w:szCs w:val="16"/>
              </w:rPr>
            </w:pPr>
            <w:r w:rsidRPr="001E7F9C">
              <w:rPr>
                <w:sz w:val="16"/>
                <w:szCs w:val="16"/>
              </w:rPr>
              <w:t>00</w:t>
            </w:r>
          </w:p>
        </w:tc>
        <w:tc>
          <w:tcPr>
            <w:tcW w:w="646" w:type="dxa"/>
            <w:hideMark/>
          </w:tcPr>
          <w:p w14:paraId="6EDEC6C5" w14:textId="77777777" w:rsidR="001E7F9C" w:rsidRPr="001E7F9C" w:rsidRDefault="001E7F9C" w:rsidP="001E7F9C">
            <w:pPr>
              <w:widowControl w:val="0"/>
              <w:rPr>
                <w:sz w:val="16"/>
                <w:szCs w:val="16"/>
              </w:rPr>
            </w:pPr>
            <w:r w:rsidRPr="001E7F9C">
              <w:rPr>
                <w:sz w:val="16"/>
                <w:szCs w:val="16"/>
              </w:rPr>
              <w:t>77110</w:t>
            </w:r>
          </w:p>
        </w:tc>
        <w:tc>
          <w:tcPr>
            <w:tcW w:w="534" w:type="dxa"/>
            <w:hideMark/>
          </w:tcPr>
          <w:p w14:paraId="737C5C50" w14:textId="77777777" w:rsidR="001E7F9C" w:rsidRPr="001E7F9C" w:rsidRDefault="001E7F9C" w:rsidP="001E7F9C">
            <w:pPr>
              <w:widowControl w:val="0"/>
              <w:rPr>
                <w:sz w:val="16"/>
                <w:szCs w:val="16"/>
              </w:rPr>
            </w:pPr>
            <w:r w:rsidRPr="001E7F9C">
              <w:rPr>
                <w:sz w:val="16"/>
                <w:szCs w:val="16"/>
              </w:rPr>
              <w:t>300</w:t>
            </w:r>
          </w:p>
        </w:tc>
        <w:tc>
          <w:tcPr>
            <w:tcW w:w="968" w:type="dxa"/>
            <w:noWrap/>
            <w:hideMark/>
          </w:tcPr>
          <w:p w14:paraId="04EE66DF" w14:textId="77777777" w:rsidR="001E7F9C" w:rsidRPr="001E7F9C" w:rsidRDefault="001E7F9C" w:rsidP="001E7F9C">
            <w:pPr>
              <w:widowControl w:val="0"/>
              <w:rPr>
                <w:sz w:val="16"/>
                <w:szCs w:val="16"/>
              </w:rPr>
            </w:pPr>
            <w:r w:rsidRPr="001E7F9C">
              <w:rPr>
                <w:sz w:val="16"/>
                <w:szCs w:val="16"/>
              </w:rPr>
              <w:t>142,7</w:t>
            </w:r>
          </w:p>
        </w:tc>
        <w:tc>
          <w:tcPr>
            <w:tcW w:w="1087" w:type="dxa"/>
            <w:noWrap/>
            <w:hideMark/>
          </w:tcPr>
          <w:p w14:paraId="48ED2B97" w14:textId="77777777" w:rsidR="001E7F9C" w:rsidRPr="001E7F9C" w:rsidRDefault="001E7F9C" w:rsidP="001E7F9C">
            <w:pPr>
              <w:widowControl w:val="0"/>
              <w:rPr>
                <w:sz w:val="16"/>
                <w:szCs w:val="16"/>
              </w:rPr>
            </w:pPr>
            <w:r w:rsidRPr="001E7F9C">
              <w:rPr>
                <w:sz w:val="16"/>
                <w:szCs w:val="16"/>
              </w:rPr>
              <w:t>148,4</w:t>
            </w:r>
          </w:p>
        </w:tc>
        <w:tc>
          <w:tcPr>
            <w:tcW w:w="1047" w:type="dxa"/>
            <w:noWrap/>
            <w:hideMark/>
          </w:tcPr>
          <w:p w14:paraId="4DAE0AA2" w14:textId="77777777" w:rsidR="001E7F9C" w:rsidRPr="001E7F9C" w:rsidRDefault="001E7F9C" w:rsidP="001E7F9C">
            <w:pPr>
              <w:widowControl w:val="0"/>
              <w:rPr>
                <w:sz w:val="16"/>
                <w:szCs w:val="16"/>
              </w:rPr>
            </w:pPr>
            <w:r w:rsidRPr="001E7F9C">
              <w:rPr>
                <w:sz w:val="16"/>
                <w:szCs w:val="16"/>
              </w:rPr>
              <w:t>154,3</w:t>
            </w:r>
          </w:p>
        </w:tc>
      </w:tr>
      <w:tr w:rsidR="001E7F9C" w:rsidRPr="001E7F9C" w14:paraId="2C0BC25D" w14:textId="77777777" w:rsidTr="00B35219">
        <w:trPr>
          <w:trHeight w:val="315"/>
        </w:trPr>
        <w:tc>
          <w:tcPr>
            <w:tcW w:w="2972" w:type="dxa"/>
            <w:hideMark/>
          </w:tcPr>
          <w:p w14:paraId="6D03FF9B" w14:textId="77777777" w:rsidR="001E7F9C" w:rsidRPr="001E7F9C" w:rsidRDefault="001E7F9C" w:rsidP="001E7F9C">
            <w:pPr>
              <w:widowControl w:val="0"/>
              <w:rPr>
                <w:sz w:val="16"/>
                <w:szCs w:val="16"/>
              </w:rPr>
            </w:pPr>
            <w:r w:rsidRPr="001E7F9C">
              <w:rPr>
                <w:sz w:val="16"/>
                <w:szCs w:val="16"/>
              </w:rPr>
              <w:t xml:space="preserve">Публичные нормативные социальные выплаты гражданам </w:t>
            </w:r>
          </w:p>
        </w:tc>
        <w:tc>
          <w:tcPr>
            <w:tcW w:w="376" w:type="dxa"/>
            <w:hideMark/>
          </w:tcPr>
          <w:p w14:paraId="4D71D352" w14:textId="77777777" w:rsidR="001E7F9C" w:rsidRPr="001E7F9C" w:rsidRDefault="001E7F9C" w:rsidP="001E7F9C">
            <w:pPr>
              <w:widowControl w:val="0"/>
              <w:rPr>
                <w:sz w:val="16"/>
                <w:szCs w:val="16"/>
              </w:rPr>
            </w:pPr>
            <w:r w:rsidRPr="001E7F9C">
              <w:rPr>
                <w:sz w:val="16"/>
                <w:szCs w:val="16"/>
              </w:rPr>
              <w:t>10</w:t>
            </w:r>
          </w:p>
        </w:tc>
        <w:tc>
          <w:tcPr>
            <w:tcW w:w="475" w:type="dxa"/>
            <w:hideMark/>
          </w:tcPr>
          <w:p w14:paraId="22C4CDED" w14:textId="77777777" w:rsidR="001E7F9C" w:rsidRPr="001E7F9C" w:rsidRDefault="001E7F9C" w:rsidP="001E7F9C">
            <w:pPr>
              <w:widowControl w:val="0"/>
              <w:rPr>
                <w:sz w:val="16"/>
                <w:szCs w:val="16"/>
              </w:rPr>
            </w:pPr>
            <w:r w:rsidRPr="001E7F9C">
              <w:rPr>
                <w:sz w:val="16"/>
                <w:szCs w:val="16"/>
              </w:rPr>
              <w:t>04</w:t>
            </w:r>
          </w:p>
        </w:tc>
        <w:tc>
          <w:tcPr>
            <w:tcW w:w="376" w:type="dxa"/>
            <w:hideMark/>
          </w:tcPr>
          <w:p w14:paraId="731CCE78" w14:textId="77777777" w:rsidR="001E7F9C" w:rsidRPr="001E7F9C" w:rsidRDefault="001E7F9C" w:rsidP="001E7F9C">
            <w:pPr>
              <w:widowControl w:val="0"/>
              <w:rPr>
                <w:sz w:val="16"/>
                <w:szCs w:val="16"/>
              </w:rPr>
            </w:pPr>
            <w:r w:rsidRPr="001E7F9C">
              <w:rPr>
                <w:sz w:val="16"/>
                <w:szCs w:val="16"/>
              </w:rPr>
              <w:t>89</w:t>
            </w:r>
          </w:p>
        </w:tc>
        <w:tc>
          <w:tcPr>
            <w:tcW w:w="376" w:type="dxa"/>
            <w:hideMark/>
          </w:tcPr>
          <w:p w14:paraId="3329B579" w14:textId="77777777" w:rsidR="001E7F9C" w:rsidRPr="001E7F9C" w:rsidRDefault="001E7F9C" w:rsidP="001E7F9C">
            <w:pPr>
              <w:widowControl w:val="0"/>
              <w:rPr>
                <w:sz w:val="16"/>
                <w:szCs w:val="16"/>
              </w:rPr>
            </w:pPr>
            <w:r w:rsidRPr="001E7F9C">
              <w:rPr>
                <w:sz w:val="16"/>
                <w:szCs w:val="16"/>
              </w:rPr>
              <w:t>1</w:t>
            </w:r>
          </w:p>
        </w:tc>
        <w:tc>
          <w:tcPr>
            <w:tcW w:w="461" w:type="dxa"/>
            <w:hideMark/>
          </w:tcPr>
          <w:p w14:paraId="6223C1BD" w14:textId="77777777" w:rsidR="001E7F9C" w:rsidRPr="001E7F9C" w:rsidRDefault="001E7F9C" w:rsidP="001E7F9C">
            <w:pPr>
              <w:widowControl w:val="0"/>
              <w:rPr>
                <w:sz w:val="16"/>
                <w:szCs w:val="16"/>
              </w:rPr>
            </w:pPr>
            <w:r w:rsidRPr="001E7F9C">
              <w:rPr>
                <w:sz w:val="16"/>
                <w:szCs w:val="16"/>
              </w:rPr>
              <w:t>00</w:t>
            </w:r>
          </w:p>
        </w:tc>
        <w:tc>
          <w:tcPr>
            <w:tcW w:w="646" w:type="dxa"/>
            <w:hideMark/>
          </w:tcPr>
          <w:p w14:paraId="10CC6740" w14:textId="77777777" w:rsidR="001E7F9C" w:rsidRPr="001E7F9C" w:rsidRDefault="001E7F9C" w:rsidP="001E7F9C">
            <w:pPr>
              <w:widowControl w:val="0"/>
              <w:rPr>
                <w:sz w:val="16"/>
                <w:szCs w:val="16"/>
              </w:rPr>
            </w:pPr>
            <w:r w:rsidRPr="001E7F9C">
              <w:rPr>
                <w:sz w:val="16"/>
                <w:szCs w:val="16"/>
              </w:rPr>
              <w:t>77110</w:t>
            </w:r>
          </w:p>
        </w:tc>
        <w:tc>
          <w:tcPr>
            <w:tcW w:w="534" w:type="dxa"/>
            <w:hideMark/>
          </w:tcPr>
          <w:p w14:paraId="0CA1B1D5" w14:textId="77777777" w:rsidR="001E7F9C" w:rsidRPr="001E7F9C" w:rsidRDefault="001E7F9C" w:rsidP="001E7F9C">
            <w:pPr>
              <w:widowControl w:val="0"/>
              <w:rPr>
                <w:sz w:val="16"/>
                <w:szCs w:val="16"/>
              </w:rPr>
            </w:pPr>
            <w:r w:rsidRPr="001E7F9C">
              <w:rPr>
                <w:sz w:val="16"/>
                <w:szCs w:val="16"/>
              </w:rPr>
              <w:t>310</w:t>
            </w:r>
          </w:p>
        </w:tc>
        <w:tc>
          <w:tcPr>
            <w:tcW w:w="968" w:type="dxa"/>
            <w:noWrap/>
            <w:hideMark/>
          </w:tcPr>
          <w:p w14:paraId="322FF8F8" w14:textId="77777777" w:rsidR="001E7F9C" w:rsidRPr="001E7F9C" w:rsidRDefault="001E7F9C" w:rsidP="001E7F9C">
            <w:pPr>
              <w:widowControl w:val="0"/>
              <w:rPr>
                <w:sz w:val="16"/>
                <w:szCs w:val="16"/>
              </w:rPr>
            </w:pPr>
            <w:r w:rsidRPr="001E7F9C">
              <w:rPr>
                <w:sz w:val="16"/>
                <w:szCs w:val="16"/>
              </w:rPr>
              <w:t>142,7</w:t>
            </w:r>
          </w:p>
        </w:tc>
        <w:tc>
          <w:tcPr>
            <w:tcW w:w="1087" w:type="dxa"/>
            <w:noWrap/>
            <w:hideMark/>
          </w:tcPr>
          <w:p w14:paraId="756F0B98" w14:textId="77777777" w:rsidR="001E7F9C" w:rsidRPr="001E7F9C" w:rsidRDefault="001E7F9C" w:rsidP="001E7F9C">
            <w:pPr>
              <w:widowControl w:val="0"/>
              <w:rPr>
                <w:sz w:val="16"/>
                <w:szCs w:val="16"/>
              </w:rPr>
            </w:pPr>
            <w:r w:rsidRPr="001E7F9C">
              <w:rPr>
                <w:sz w:val="16"/>
                <w:szCs w:val="16"/>
              </w:rPr>
              <w:t>148,4</w:t>
            </w:r>
          </w:p>
        </w:tc>
        <w:tc>
          <w:tcPr>
            <w:tcW w:w="1047" w:type="dxa"/>
            <w:noWrap/>
            <w:hideMark/>
          </w:tcPr>
          <w:p w14:paraId="401CCDB0" w14:textId="77777777" w:rsidR="001E7F9C" w:rsidRPr="001E7F9C" w:rsidRDefault="001E7F9C" w:rsidP="001E7F9C">
            <w:pPr>
              <w:widowControl w:val="0"/>
              <w:rPr>
                <w:sz w:val="16"/>
                <w:szCs w:val="16"/>
              </w:rPr>
            </w:pPr>
            <w:r w:rsidRPr="001E7F9C">
              <w:rPr>
                <w:sz w:val="16"/>
                <w:szCs w:val="16"/>
              </w:rPr>
              <w:t>154,3</w:t>
            </w:r>
          </w:p>
        </w:tc>
      </w:tr>
      <w:tr w:rsidR="001E7F9C" w:rsidRPr="001E7F9C" w14:paraId="26A5065C" w14:textId="77777777" w:rsidTr="00B35219">
        <w:trPr>
          <w:trHeight w:val="315"/>
        </w:trPr>
        <w:tc>
          <w:tcPr>
            <w:tcW w:w="2972" w:type="dxa"/>
            <w:hideMark/>
          </w:tcPr>
          <w:p w14:paraId="5A2C3310" w14:textId="77777777" w:rsidR="001E7F9C" w:rsidRPr="001E7F9C" w:rsidRDefault="001E7F9C" w:rsidP="001E7F9C">
            <w:pPr>
              <w:widowControl w:val="0"/>
              <w:rPr>
                <w:sz w:val="16"/>
                <w:szCs w:val="16"/>
              </w:rPr>
            </w:pPr>
            <w:r w:rsidRPr="001E7F9C">
              <w:rPr>
                <w:sz w:val="16"/>
                <w:szCs w:val="16"/>
              </w:rPr>
              <w:t>Другие вопросы в области социальной политики</w:t>
            </w:r>
          </w:p>
        </w:tc>
        <w:tc>
          <w:tcPr>
            <w:tcW w:w="376" w:type="dxa"/>
            <w:hideMark/>
          </w:tcPr>
          <w:p w14:paraId="6CAFDF60" w14:textId="77777777" w:rsidR="001E7F9C" w:rsidRPr="001E7F9C" w:rsidRDefault="001E7F9C" w:rsidP="001E7F9C">
            <w:pPr>
              <w:widowControl w:val="0"/>
              <w:rPr>
                <w:sz w:val="16"/>
                <w:szCs w:val="16"/>
              </w:rPr>
            </w:pPr>
            <w:r w:rsidRPr="001E7F9C">
              <w:rPr>
                <w:sz w:val="16"/>
                <w:szCs w:val="16"/>
              </w:rPr>
              <w:t>10</w:t>
            </w:r>
          </w:p>
        </w:tc>
        <w:tc>
          <w:tcPr>
            <w:tcW w:w="475" w:type="dxa"/>
            <w:hideMark/>
          </w:tcPr>
          <w:p w14:paraId="32195BAA" w14:textId="77777777" w:rsidR="001E7F9C" w:rsidRPr="001E7F9C" w:rsidRDefault="001E7F9C" w:rsidP="001E7F9C">
            <w:pPr>
              <w:widowControl w:val="0"/>
              <w:rPr>
                <w:sz w:val="16"/>
                <w:szCs w:val="16"/>
              </w:rPr>
            </w:pPr>
            <w:r w:rsidRPr="001E7F9C">
              <w:rPr>
                <w:sz w:val="16"/>
                <w:szCs w:val="16"/>
              </w:rPr>
              <w:t>06</w:t>
            </w:r>
          </w:p>
        </w:tc>
        <w:tc>
          <w:tcPr>
            <w:tcW w:w="376" w:type="dxa"/>
            <w:hideMark/>
          </w:tcPr>
          <w:p w14:paraId="11DE50EB" w14:textId="77777777" w:rsidR="001E7F9C" w:rsidRPr="001E7F9C" w:rsidRDefault="001E7F9C" w:rsidP="001E7F9C">
            <w:pPr>
              <w:widowControl w:val="0"/>
              <w:rPr>
                <w:sz w:val="16"/>
                <w:szCs w:val="16"/>
              </w:rPr>
            </w:pPr>
            <w:r w:rsidRPr="001E7F9C">
              <w:rPr>
                <w:sz w:val="16"/>
                <w:szCs w:val="16"/>
              </w:rPr>
              <w:t> </w:t>
            </w:r>
          </w:p>
        </w:tc>
        <w:tc>
          <w:tcPr>
            <w:tcW w:w="376" w:type="dxa"/>
            <w:hideMark/>
          </w:tcPr>
          <w:p w14:paraId="18D2F7C7" w14:textId="77777777" w:rsidR="001E7F9C" w:rsidRPr="001E7F9C" w:rsidRDefault="001E7F9C" w:rsidP="001E7F9C">
            <w:pPr>
              <w:widowControl w:val="0"/>
              <w:rPr>
                <w:sz w:val="16"/>
                <w:szCs w:val="16"/>
              </w:rPr>
            </w:pPr>
            <w:r w:rsidRPr="001E7F9C">
              <w:rPr>
                <w:sz w:val="16"/>
                <w:szCs w:val="16"/>
              </w:rPr>
              <w:t> </w:t>
            </w:r>
          </w:p>
        </w:tc>
        <w:tc>
          <w:tcPr>
            <w:tcW w:w="461" w:type="dxa"/>
            <w:hideMark/>
          </w:tcPr>
          <w:p w14:paraId="70784DCE" w14:textId="77777777" w:rsidR="001E7F9C" w:rsidRPr="001E7F9C" w:rsidRDefault="001E7F9C" w:rsidP="001E7F9C">
            <w:pPr>
              <w:widowControl w:val="0"/>
              <w:rPr>
                <w:sz w:val="16"/>
                <w:szCs w:val="16"/>
              </w:rPr>
            </w:pPr>
            <w:r w:rsidRPr="001E7F9C">
              <w:rPr>
                <w:sz w:val="16"/>
                <w:szCs w:val="16"/>
              </w:rPr>
              <w:t> </w:t>
            </w:r>
          </w:p>
        </w:tc>
        <w:tc>
          <w:tcPr>
            <w:tcW w:w="646" w:type="dxa"/>
            <w:hideMark/>
          </w:tcPr>
          <w:p w14:paraId="524DC0BC" w14:textId="77777777" w:rsidR="001E7F9C" w:rsidRPr="001E7F9C" w:rsidRDefault="001E7F9C" w:rsidP="001E7F9C">
            <w:pPr>
              <w:widowControl w:val="0"/>
              <w:rPr>
                <w:sz w:val="16"/>
                <w:szCs w:val="16"/>
              </w:rPr>
            </w:pPr>
            <w:r w:rsidRPr="001E7F9C">
              <w:rPr>
                <w:sz w:val="16"/>
                <w:szCs w:val="16"/>
              </w:rPr>
              <w:t> </w:t>
            </w:r>
          </w:p>
        </w:tc>
        <w:tc>
          <w:tcPr>
            <w:tcW w:w="534" w:type="dxa"/>
            <w:hideMark/>
          </w:tcPr>
          <w:p w14:paraId="0BE7D187" w14:textId="77777777" w:rsidR="001E7F9C" w:rsidRPr="001E7F9C" w:rsidRDefault="001E7F9C" w:rsidP="001E7F9C">
            <w:pPr>
              <w:widowControl w:val="0"/>
              <w:rPr>
                <w:sz w:val="16"/>
                <w:szCs w:val="16"/>
              </w:rPr>
            </w:pPr>
            <w:r w:rsidRPr="001E7F9C">
              <w:rPr>
                <w:sz w:val="16"/>
                <w:szCs w:val="16"/>
              </w:rPr>
              <w:t> </w:t>
            </w:r>
          </w:p>
        </w:tc>
        <w:tc>
          <w:tcPr>
            <w:tcW w:w="968" w:type="dxa"/>
            <w:noWrap/>
            <w:hideMark/>
          </w:tcPr>
          <w:p w14:paraId="575DEABA" w14:textId="77777777" w:rsidR="001E7F9C" w:rsidRPr="001E7F9C" w:rsidRDefault="001E7F9C" w:rsidP="001E7F9C">
            <w:pPr>
              <w:widowControl w:val="0"/>
              <w:rPr>
                <w:sz w:val="16"/>
                <w:szCs w:val="16"/>
              </w:rPr>
            </w:pPr>
            <w:r w:rsidRPr="001E7F9C">
              <w:rPr>
                <w:sz w:val="16"/>
                <w:szCs w:val="16"/>
              </w:rPr>
              <w:t>709,0</w:t>
            </w:r>
          </w:p>
        </w:tc>
        <w:tc>
          <w:tcPr>
            <w:tcW w:w="1087" w:type="dxa"/>
            <w:noWrap/>
            <w:hideMark/>
          </w:tcPr>
          <w:p w14:paraId="4902D4BC" w14:textId="77777777" w:rsidR="001E7F9C" w:rsidRPr="001E7F9C" w:rsidRDefault="001E7F9C" w:rsidP="001E7F9C">
            <w:pPr>
              <w:widowControl w:val="0"/>
              <w:rPr>
                <w:sz w:val="16"/>
                <w:szCs w:val="16"/>
              </w:rPr>
            </w:pPr>
            <w:r w:rsidRPr="001E7F9C">
              <w:rPr>
                <w:sz w:val="16"/>
                <w:szCs w:val="16"/>
              </w:rPr>
              <w:t>716,0</w:t>
            </w:r>
          </w:p>
        </w:tc>
        <w:tc>
          <w:tcPr>
            <w:tcW w:w="1047" w:type="dxa"/>
            <w:noWrap/>
            <w:hideMark/>
          </w:tcPr>
          <w:p w14:paraId="0CA8111C" w14:textId="77777777" w:rsidR="001E7F9C" w:rsidRPr="001E7F9C" w:rsidRDefault="001E7F9C" w:rsidP="001E7F9C">
            <w:pPr>
              <w:widowControl w:val="0"/>
              <w:rPr>
                <w:sz w:val="16"/>
                <w:szCs w:val="16"/>
              </w:rPr>
            </w:pPr>
            <w:r w:rsidRPr="001E7F9C">
              <w:rPr>
                <w:sz w:val="16"/>
                <w:szCs w:val="16"/>
              </w:rPr>
              <w:t>739,0</w:t>
            </w:r>
          </w:p>
        </w:tc>
      </w:tr>
      <w:tr w:rsidR="001E7F9C" w:rsidRPr="001E7F9C" w14:paraId="39271D80" w14:textId="77777777" w:rsidTr="00B35219">
        <w:trPr>
          <w:trHeight w:val="420"/>
        </w:trPr>
        <w:tc>
          <w:tcPr>
            <w:tcW w:w="2972" w:type="dxa"/>
            <w:hideMark/>
          </w:tcPr>
          <w:p w14:paraId="23F1D130" w14:textId="77777777" w:rsidR="001E7F9C" w:rsidRPr="001E7F9C" w:rsidRDefault="001E7F9C" w:rsidP="001E7F9C">
            <w:pPr>
              <w:widowControl w:val="0"/>
              <w:rPr>
                <w:sz w:val="16"/>
                <w:szCs w:val="16"/>
              </w:rPr>
            </w:pPr>
            <w:r w:rsidRPr="001E7F9C">
              <w:rPr>
                <w:sz w:val="16"/>
                <w:szCs w:val="16"/>
              </w:rPr>
              <w:t>Муниципальная программа Рузаевского муниципального района "Доступная среда» на 2025-2027 годы</w:t>
            </w:r>
          </w:p>
        </w:tc>
        <w:tc>
          <w:tcPr>
            <w:tcW w:w="376" w:type="dxa"/>
            <w:hideMark/>
          </w:tcPr>
          <w:p w14:paraId="0EF2E925" w14:textId="77777777" w:rsidR="001E7F9C" w:rsidRPr="001E7F9C" w:rsidRDefault="001E7F9C" w:rsidP="001E7F9C">
            <w:pPr>
              <w:widowControl w:val="0"/>
              <w:rPr>
                <w:sz w:val="16"/>
                <w:szCs w:val="16"/>
              </w:rPr>
            </w:pPr>
            <w:r w:rsidRPr="001E7F9C">
              <w:rPr>
                <w:sz w:val="16"/>
                <w:szCs w:val="16"/>
              </w:rPr>
              <w:t>10</w:t>
            </w:r>
          </w:p>
        </w:tc>
        <w:tc>
          <w:tcPr>
            <w:tcW w:w="475" w:type="dxa"/>
            <w:hideMark/>
          </w:tcPr>
          <w:p w14:paraId="17E6E797" w14:textId="77777777" w:rsidR="001E7F9C" w:rsidRPr="001E7F9C" w:rsidRDefault="001E7F9C" w:rsidP="001E7F9C">
            <w:pPr>
              <w:widowControl w:val="0"/>
              <w:rPr>
                <w:sz w:val="16"/>
                <w:szCs w:val="16"/>
              </w:rPr>
            </w:pPr>
            <w:r w:rsidRPr="001E7F9C">
              <w:rPr>
                <w:sz w:val="16"/>
                <w:szCs w:val="16"/>
              </w:rPr>
              <w:t>06</w:t>
            </w:r>
          </w:p>
        </w:tc>
        <w:tc>
          <w:tcPr>
            <w:tcW w:w="376" w:type="dxa"/>
            <w:hideMark/>
          </w:tcPr>
          <w:p w14:paraId="104F59B6" w14:textId="77777777" w:rsidR="001E7F9C" w:rsidRPr="001E7F9C" w:rsidRDefault="001E7F9C" w:rsidP="001E7F9C">
            <w:pPr>
              <w:widowControl w:val="0"/>
              <w:rPr>
                <w:sz w:val="16"/>
                <w:szCs w:val="16"/>
              </w:rPr>
            </w:pPr>
            <w:r w:rsidRPr="001E7F9C">
              <w:rPr>
                <w:sz w:val="16"/>
                <w:szCs w:val="16"/>
              </w:rPr>
              <w:t>21</w:t>
            </w:r>
          </w:p>
        </w:tc>
        <w:tc>
          <w:tcPr>
            <w:tcW w:w="376" w:type="dxa"/>
            <w:hideMark/>
          </w:tcPr>
          <w:p w14:paraId="4F314407" w14:textId="77777777" w:rsidR="001E7F9C" w:rsidRPr="001E7F9C" w:rsidRDefault="001E7F9C" w:rsidP="001E7F9C">
            <w:pPr>
              <w:widowControl w:val="0"/>
              <w:rPr>
                <w:sz w:val="16"/>
                <w:szCs w:val="16"/>
              </w:rPr>
            </w:pPr>
            <w:r w:rsidRPr="001E7F9C">
              <w:rPr>
                <w:sz w:val="16"/>
                <w:szCs w:val="16"/>
              </w:rPr>
              <w:t> </w:t>
            </w:r>
          </w:p>
        </w:tc>
        <w:tc>
          <w:tcPr>
            <w:tcW w:w="461" w:type="dxa"/>
            <w:hideMark/>
          </w:tcPr>
          <w:p w14:paraId="300BA120" w14:textId="77777777" w:rsidR="001E7F9C" w:rsidRPr="001E7F9C" w:rsidRDefault="001E7F9C" w:rsidP="001E7F9C">
            <w:pPr>
              <w:widowControl w:val="0"/>
              <w:rPr>
                <w:sz w:val="16"/>
                <w:szCs w:val="16"/>
              </w:rPr>
            </w:pPr>
            <w:r w:rsidRPr="001E7F9C">
              <w:rPr>
                <w:sz w:val="16"/>
                <w:szCs w:val="16"/>
              </w:rPr>
              <w:t> </w:t>
            </w:r>
          </w:p>
        </w:tc>
        <w:tc>
          <w:tcPr>
            <w:tcW w:w="646" w:type="dxa"/>
            <w:hideMark/>
          </w:tcPr>
          <w:p w14:paraId="493127A2" w14:textId="77777777" w:rsidR="001E7F9C" w:rsidRPr="001E7F9C" w:rsidRDefault="001E7F9C" w:rsidP="001E7F9C">
            <w:pPr>
              <w:widowControl w:val="0"/>
              <w:rPr>
                <w:sz w:val="16"/>
                <w:szCs w:val="16"/>
              </w:rPr>
            </w:pPr>
            <w:r w:rsidRPr="001E7F9C">
              <w:rPr>
                <w:sz w:val="16"/>
                <w:szCs w:val="16"/>
              </w:rPr>
              <w:t> </w:t>
            </w:r>
          </w:p>
        </w:tc>
        <w:tc>
          <w:tcPr>
            <w:tcW w:w="534" w:type="dxa"/>
            <w:hideMark/>
          </w:tcPr>
          <w:p w14:paraId="7DCA57FA" w14:textId="77777777" w:rsidR="001E7F9C" w:rsidRPr="001E7F9C" w:rsidRDefault="001E7F9C" w:rsidP="001E7F9C">
            <w:pPr>
              <w:widowControl w:val="0"/>
              <w:rPr>
                <w:sz w:val="16"/>
                <w:szCs w:val="16"/>
              </w:rPr>
            </w:pPr>
            <w:r w:rsidRPr="001E7F9C">
              <w:rPr>
                <w:sz w:val="16"/>
                <w:szCs w:val="16"/>
              </w:rPr>
              <w:t> </w:t>
            </w:r>
          </w:p>
        </w:tc>
        <w:tc>
          <w:tcPr>
            <w:tcW w:w="968" w:type="dxa"/>
            <w:noWrap/>
            <w:hideMark/>
          </w:tcPr>
          <w:p w14:paraId="569E01C3" w14:textId="77777777" w:rsidR="001E7F9C" w:rsidRPr="001E7F9C" w:rsidRDefault="001E7F9C" w:rsidP="001E7F9C">
            <w:pPr>
              <w:widowControl w:val="0"/>
              <w:rPr>
                <w:sz w:val="16"/>
                <w:szCs w:val="16"/>
              </w:rPr>
            </w:pPr>
            <w:r w:rsidRPr="001E7F9C">
              <w:rPr>
                <w:sz w:val="16"/>
                <w:szCs w:val="16"/>
              </w:rPr>
              <w:t>80,0</w:t>
            </w:r>
          </w:p>
        </w:tc>
        <w:tc>
          <w:tcPr>
            <w:tcW w:w="1087" w:type="dxa"/>
            <w:noWrap/>
            <w:hideMark/>
          </w:tcPr>
          <w:p w14:paraId="06B67E12" w14:textId="77777777" w:rsidR="001E7F9C" w:rsidRPr="001E7F9C" w:rsidRDefault="001E7F9C" w:rsidP="001E7F9C">
            <w:pPr>
              <w:widowControl w:val="0"/>
              <w:rPr>
                <w:sz w:val="16"/>
                <w:szCs w:val="16"/>
              </w:rPr>
            </w:pPr>
            <w:r w:rsidRPr="001E7F9C">
              <w:rPr>
                <w:sz w:val="16"/>
                <w:szCs w:val="16"/>
              </w:rPr>
              <w:t>90,0</w:t>
            </w:r>
          </w:p>
        </w:tc>
        <w:tc>
          <w:tcPr>
            <w:tcW w:w="1047" w:type="dxa"/>
            <w:noWrap/>
            <w:hideMark/>
          </w:tcPr>
          <w:p w14:paraId="220F1F0E" w14:textId="77777777" w:rsidR="001E7F9C" w:rsidRPr="001E7F9C" w:rsidRDefault="001E7F9C" w:rsidP="001E7F9C">
            <w:pPr>
              <w:widowControl w:val="0"/>
              <w:rPr>
                <w:sz w:val="16"/>
                <w:szCs w:val="16"/>
              </w:rPr>
            </w:pPr>
            <w:r w:rsidRPr="001E7F9C">
              <w:rPr>
                <w:sz w:val="16"/>
                <w:szCs w:val="16"/>
              </w:rPr>
              <w:t>96,0</w:t>
            </w:r>
          </w:p>
        </w:tc>
      </w:tr>
      <w:tr w:rsidR="001E7F9C" w:rsidRPr="001E7F9C" w14:paraId="6FD5365D" w14:textId="77777777" w:rsidTr="00B35219">
        <w:trPr>
          <w:trHeight w:val="315"/>
        </w:trPr>
        <w:tc>
          <w:tcPr>
            <w:tcW w:w="2972" w:type="dxa"/>
            <w:hideMark/>
          </w:tcPr>
          <w:p w14:paraId="2CA380EE" w14:textId="77777777" w:rsidR="001E7F9C" w:rsidRPr="001E7F9C" w:rsidRDefault="001E7F9C" w:rsidP="001E7F9C">
            <w:pPr>
              <w:widowControl w:val="0"/>
              <w:rPr>
                <w:sz w:val="16"/>
                <w:szCs w:val="16"/>
              </w:rPr>
            </w:pPr>
            <w:r w:rsidRPr="001E7F9C">
              <w:rPr>
                <w:sz w:val="16"/>
                <w:szCs w:val="16"/>
              </w:rPr>
              <w:lastRenderedPageBreak/>
              <w:t>Основное мероприятие: "Социальная реабилитация"</w:t>
            </w:r>
          </w:p>
        </w:tc>
        <w:tc>
          <w:tcPr>
            <w:tcW w:w="376" w:type="dxa"/>
            <w:hideMark/>
          </w:tcPr>
          <w:p w14:paraId="1796049A" w14:textId="77777777" w:rsidR="001E7F9C" w:rsidRPr="001E7F9C" w:rsidRDefault="001E7F9C" w:rsidP="001E7F9C">
            <w:pPr>
              <w:widowControl w:val="0"/>
              <w:rPr>
                <w:sz w:val="16"/>
                <w:szCs w:val="16"/>
              </w:rPr>
            </w:pPr>
            <w:r w:rsidRPr="001E7F9C">
              <w:rPr>
                <w:sz w:val="16"/>
                <w:szCs w:val="16"/>
              </w:rPr>
              <w:t>10</w:t>
            </w:r>
          </w:p>
        </w:tc>
        <w:tc>
          <w:tcPr>
            <w:tcW w:w="475" w:type="dxa"/>
            <w:hideMark/>
          </w:tcPr>
          <w:p w14:paraId="713B4F20" w14:textId="77777777" w:rsidR="001E7F9C" w:rsidRPr="001E7F9C" w:rsidRDefault="001E7F9C" w:rsidP="001E7F9C">
            <w:pPr>
              <w:widowControl w:val="0"/>
              <w:rPr>
                <w:sz w:val="16"/>
                <w:szCs w:val="16"/>
              </w:rPr>
            </w:pPr>
            <w:r w:rsidRPr="001E7F9C">
              <w:rPr>
                <w:sz w:val="16"/>
                <w:szCs w:val="16"/>
              </w:rPr>
              <w:t>06</w:t>
            </w:r>
          </w:p>
        </w:tc>
        <w:tc>
          <w:tcPr>
            <w:tcW w:w="376" w:type="dxa"/>
            <w:hideMark/>
          </w:tcPr>
          <w:p w14:paraId="0B576DE6" w14:textId="77777777" w:rsidR="001E7F9C" w:rsidRPr="001E7F9C" w:rsidRDefault="001E7F9C" w:rsidP="001E7F9C">
            <w:pPr>
              <w:widowControl w:val="0"/>
              <w:rPr>
                <w:sz w:val="16"/>
                <w:szCs w:val="16"/>
              </w:rPr>
            </w:pPr>
            <w:r w:rsidRPr="001E7F9C">
              <w:rPr>
                <w:sz w:val="16"/>
                <w:szCs w:val="16"/>
              </w:rPr>
              <w:t>21</w:t>
            </w:r>
          </w:p>
        </w:tc>
        <w:tc>
          <w:tcPr>
            <w:tcW w:w="376" w:type="dxa"/>
            <w:hideMark/>
          </w:tcPr>
          <w:p w14:paraId="341FB9FE" w14:textId="77777777" w:rsidR="001E7F9C" w:rsidRPr="001E7F9C" w:rsidRDefault="001E7F9C" w:rsidP="001E7F9C">
            <w:pPr>
              <w:widowControl w:val="0"/>
              <w:rPr>
                <w:sz w:val="16"/>
                <w:szCs w:val="16"/>
              </w:rPr>
            </w:pPr>
            <w:r w:rsidRPr="001E7F9C">
              <w:rPr>
                <w:sz w:val="16"/>
                <w:szCs w:val="16"/>
              </w:rPr>
              <w:t>0</w:t>
            </w:r>
          </w:p>
        </w:tc>
        <w:tc>
          <w:tcPr>
            <w:tcW w:w="461" w:type="dxa"/>
            <w:hideMark/>
          </w:tcPr>
          <w:p w14:paraId="402F09E8" w14:textId="77777777" w:rsidR="001E7F9C" w:rsidRPr="001E7F9C" w:rsidRDefault="001E7F9C" w:rsidP="001E7F9C">
            <w:pPr>
              <w:widowControl w:val="0"/>
              <w:rPr>
                <w:sz w:val="16"/>
                <w:szCs w:val="16"/>
              </w:rPr>
            </w:pPr>
            <w:r w:rsidRPr="001E7F9C">
              <w:rPr>
                <w:sz w:val="16"/>
                <w:szCs w:val="16"/>
              </w:rPr>
              <w:t>01</w:t>
            </w:r>
          </w:p>
        </w:tc>
        <w:tc>
          <w:tcPr>
            <w:tcW w:w="646" w:type="dxa"/>
            <w:hideMark/>
          </w:tcPr>
          <w:p w14:paraId="679BF1CE" w14:textId="77777777" w:rsidR="001E7F9C" w:rsidRPr="001E7F9C" w:rsidRDefault="001E7F9C" w:rsidP="001E7F9C">
            <w:pPr>
              <w:widowControl w:val="0"/>
              <w:rPr>
                <w:sz w:val="16"/>
                <w:szCs w:val="16"/>
              </w:rPr>
            </w:pPr>
            <w:r w:rsidRPr="001E7F9C">
              <w:rPr>
                <w:sz w:val="16"/>
                <w:szCs w:val="16"/>
              </w:rPr>
              <w:t> </w:t>
            </w:r>
          </w:p>
        </w:tc>
        <w:tc>
          <w:tcPr>
            <w:tcW w:w="534" w:type="dxa"/>
            <w:hideMark/>
          </w:tcPr>
          <w:p w14:paraId="64985495" w14:textId="77777777" w:rsidR="001E7F9C" w:rsidRPr="001E7F9C" w:rsidRDefault="001E7F9C" w:rsidP="001E7F9C">
            <w:pPr>
              <w:widowControl w:val="0"/>
              <w:rPr>
                <w:sz w:val="16"/>
                <w:szCs w:val="16"/>
              </w:rPr>
            </w:pPr>
            <w:r w:rsidRPr="001E7F9C">
              <w:rPr>
                <w:sz w:val="16"/>
                <w:szCs w:val="16"/>
              </w:rPr>
              <w:t> </w:t>
            </w:r>
          </w:p>
        </w:tc>
        <w:tc>
          <w:tcPr>
            <w:tcW w:w="968" w:type="dxa"/>
            <w:noWrap/>
            <w:hideMark/>
          </w:tcPr>
          <w:p w14:paraId="42F1D5C9" w14:textId="77777777" w:rsidR="001E7F9C" w:rsidRPr="001E7F9C" w:rsidRDefault="001E7F9C" w:rsidP="001E7F9C">
            <w:pPr>
              <w:widowControl w:val="0"/>
              <w:rPr>
                <w:sz w:val="16"/>
                <w:szCs w:val="16"/>
              </w:rPr>
            </w:pPr>
            <w:r w:rsidRPr="001E7F9C">
              <w:rPr>
                <w:sz w:val="16"/>
                <w:szCs w:val="16"/>
              </w:rPr>
              <w:t>80,0</w:t>
            </w:r>
          </w:p>
        </w:tc>
        <w:tc>
          <w:tcPr>
            <w:tcW w:w="1087" w:type="dxa"/>
            <w:noWrap/>
            <w:hideMark/>
          </w:tcPr>
          <w:p w14:paraId="52A34AF2" w14:textId="77777777" w:rsidR="001E7F9C" w:rsidRPr="001E7F9C" w:rsidRDefault="001E7F9C" w:rsidP="001E7F9C">
            <w:pPr>
              <w:widowControl w:val="0"/>
              <w:rPr>
                <w:sz w:val="16"/>
                <w:szCs w:val="16"/>
              </w:rPr>
            </w:pPr>
            <w:r w:rsidRPr="001E7F9C">
              <w:rPr>
                <w:sz w:val="16"/>
                <w:szCs w:val="16"/>
              </w:rPr>
              <w:t>90,0</w:t>
            </w:r>
          </w:p>
        </w:tc>
        <w:tc>
          <w:tcPr>
            <w:tcW w:w="1047" w:type="dxa"/>
            <w:noWrap/>
            <w:hideMark/>
          </w:tcPr>
          <w:p w14:paraId="5D7F1854" w14:textId="77777777" w:rsidR="001E7F9C" w:rsidRPr="001E7F9C" w:rsidRDefault="001E7F9C" w:rsidP="001E7F9C">
            <w:pPr>
              <w:widowControl w:val="0"/>
              <w:rPr>
                <w:sz w:val="16"/>
                <w:szCs w:val="16"/>
              </w:rPr>
            </w:pPr>
            <w:r w:rsidRPr="001E7F9C">
              <w:rPr>
                <w:sz w:val="16"/>
                <w:szCs w:val="16"/>
              </w:rPr>
              <w:t>96,0</w:t>
            </w:r>
          </w:p>
        </w:tc>
      </w:tr>
      <w:tr w:rsidR="001E7F9C" w:rsidRPr="001E7F9C" w14:paraId="07DE39C4" w14:textId="77777777" w:rsidTr="00B35219">
        <w:trPr>
          <w:trHeight w:val="315"/>
        </w:trPr>
        <w:tc>
          <w:tcPr>
            <w:tcW w:w="2972" w:type="dxa"/>
            <w:hideMark/>
          </w:tcPr>
          <w:p w14:paraId="6193848B" w14:textId="77777777" w:rsidR="001E7F9C" w:rsidRPr="001E7F9C" w:rsidRDefault="001E7F9C" w:rsidP="001E7F9C">
            <w:pPr>
              <w:widowControl w:val="0"/>
              <w:rPr>
                <w:i/>
                <w:iCs/>
                <w:sz w:val="16"/>
                <w:szCs w:val="16"/>
              </w:rPr>
            </w:pPr>
            <w:r w:rsidRPr="001E7F9C">
              <w:rPr>
                <w:i/>
                <w:iCs/>
                <w:sz w:val="16"/>
                <w:szCs w:val="16"/>
              </w:rPr>
              <w:t>Оказание других видов социальной помощи</w:t>
            </w:r>
          </w:p>
        </w:tc>
        <w:tc>
          <w:tcPr>
            <w:tcW w:w="376" w:type="dxa"/>
            <w:hideMark/>
          </w:tcPr>
          <w:p w14:paraId="7350C4F3" w14:textId="77777777" w:rsidR="001E7F9C" w:rsidRPr="001E7F9C" w:rsidRDefault="001E7F9C" w:rsidP="001E7F9C">
            <w:pPr>
              <w:widowControl w:val="0"/>
              <w:rPr>
                <w:sz w:val="16"/>
                <w:szCs w:val="16"/>
              </w:rPr>
            </w:pPr>
            <w:r w:rsidRPr="001E7F9C">
              <w:rPr>
                <w:sz w:val="16"/>
                <w:szCs w:val="16"/>
              </w:rPr>
              <w:t>10</w:t>
            </w:r>
          </w:p>
        </w:tc>
        <w:tc>
          <w:tcPr>
            <w:tcW w:w="475" w:type="dxa"/>
            <w:hideMark/>
          </w:tcPr>
          <w:p w14:paraId="7CA09329" w14:textId="77777777" w:rsidR="001E7F9C" w:rsidRPr="001E7F9C" w:rsidRDefault="001E7F9C" w:rsidP="001E7F9C">
            <w:pPr>
              <w:widowControl w:val="0"/>
              <w:rPr>
                <w:sz w:val="16"/>
                <w:szCs w:val="16"/>
              </w:rPr>
            </w:pPr>
            <w:r w:rsidRPr="001E7F9C">
              <w:rPr>
                <w:sz w:val="16"/>
                <w:szCs w:val="16"/>
              </w:rPr>
              <w:t>06</w:t>
            </w:r>
          </w:p>
        </w:tc>
        <w:tc>
          <w:tcPr>
            <w:tcW w:w="376" w:type="dxa"/>
            <w:hideMark/>
          </w:tcPr>
          <w:p w14:paraId="373A99E2" w14:textId="77777777" w:rsidR="001E7F9C" w:rsidRPr="001E7F9C" w:rsidRDefault="001E7F9C" w:rsidP="001E7F9C">
            <w:pPr>
              <w:widowControl w:val="0"/>
              <w:rPr>
                <w:sz w:val="16"/>
                <w:szCs w:val="16"/>
              </w:rPr>
            </w:pPr>
            <w:r w:rsidRPr="001E7F9C">
              <w:rPr>
                <w:sz w:val="16"/>
                <w:szCs w:val="16"/>
              </w:rPr>
              <w:t>21</w:t>
            </w:r>
          </w:p>
        </w:tc>
        <w:tc>
          <w:tcPr>
            <w:tcW w:w="376" w:type="dxa"/>
            <w:hideMark/>
          </w:tcPr>
          <w:p w14:paraId="5E2E5508" w14:textId="77777777" w:rsidR="001E7F9C" w:rsidRPr="001E7F9C" w:rsidRDefault="001E7F9C" w:rsidP="001E7F9C">
            <w:pPr>
              <w:widowControl w:val="0"/>
              <w:rPr>
                <w:sz w:val="16"/>
                <w:szCs w:val="16"/>
              </w:rPr>
            </w:pPr>
            <w:r w:rsidRPr="001E7F9C">
              <w:rPr>
                <w:sz w:val="16"/>
                <w:szCs w:val="16"/>
              </w:rPr>
              <w:t>0</w:t>
            </w:r>
          </w:p>
        </w:tc>
        <w:tc>
          <w:tcPr>
            <w:tcW w:w="461" w:type="dxa"/>
            <w:hideMark/>
          </w:tcPr>
          <w:p w14:paraId="3280FD42" w14:textId="77777777" w:rsidR="001E7F9C" w:rsidRPr="001E7F9C" w:rsidRDefault="001E7F9C" w:rsidP="001E7F9C">
            <w:pPr>
              <w:widowControl w:val="0"/>
              <w:rPr>
                <w:sz w:val="16"/>
                <w:szCs w:val="16"/>
              </w:rPr>
            </w:pPr>
            <w:r w:rsidRPr="001E7F9C">
              <w:rPr>
                <w:sz w:val="16"/>
                <w:szCs w:val="16"/>
              </w:rPr>
              <w:t>01</w:t>
            </w:r>
          </w:p>
        </w:tc>
        <w:tc>
          <w:tcPr>
            <w:tcW w:w="646" w:type="dxa"/>
            <w:hideMark/>
          </w:tcPr>
          <w:p w14:paraId="19808F4A" w14:textId="77777777" w:rsidR="001E7F9C" w:rsidRPr="001E7F9C" w:rsidRDefault="001E7F9C" w:rsidP="001E7F9C">
            <w:pPr>
              <w:widowControl w:val="0"/>
              <w:rPr>
                <w:sz w:val="16"/>
                <w:szCs w:val="16"/>
              </w:rPr>
            </w:pPr>
            <w:r w:rsidRPr="001E7F9C">
              <w:rPr>
                <w:sz w:val="16"/>
                <w:szCs w:val="16"/>
              </w:rPr>
              <w:t>01170</w:t>
            </w:r>
          </w:p>
        </w:tc>
        <w:tc>
          <w:tcPr>
            <w:tcW w:w="534" w:type="dxa"/>
            <w:hideMark/>
          </w:tcPr>
          <w:p w14:paraId="7405DA34" w14:textId="77777777" w:rsidR="001E7F9C" w:rsidRPr="001E7F9C" w:rsidRDefault="001E7F9C" w:rsidP="001E7F9C">
            <w:pPr>
              <w:widowControl w:val="0"/>
              <w:rPr>
                <w:sz w:val="16"/>
                <w:szCs w:val="16"/>
              </w:rPr>
            </w:pPr>
            <w:r w:rsidRPr="001E7F9C">
              <w:rPr>
                <w:sz w:val="16"/>
                <w:szCs w:val="16"/>
              </w:rPr>
              <w:t> </w:t>
            </w:r>
          </w:p>
        </w:tc>
        <w:tc>
          <w:tcPr>
            <w:tcW w:w="968" w:type="dxa"/>
            <w:noWrap/>
            <w:hideMark/>
          </w:tcPr>
          <w:p w14:paraId="1F90F24E" w14:textId="77777777" w:rsidR="001E7F9C" w:rsidRPr="001E7F9C" w:rsidRDefault="001E7F9C" w:rsidP="001E7F9C">
            <w:pPr>
              <w:widowControl w:val="0"/>
              <w:rPr>
                <w:sz w:val="16"/>
                <w:szCs w:val="16"/>
              </w:rPr>
            </w:pPr>
            <w:r w:rsidRPr="001E7F9C">
              <w:rPr>
                <w:sz w:val="16"/>
                <w:szCs w:val="16"/>
              </w:rPr>
              <w:t>80,0</w:t>
            </w:r>
          </w:p>
        </w:tc>
        <w:tc>
          <w:tcPr>
            <w:tcW w:w="1087" w:type="dxa"/>
            <w:noWrap/>
            <w:hideMark/>
          </w:tcPr>
          <w:p w14:paraId="16AC6617" w14:textId="77777777" w:rsidR="001E7F9C" w:rsidRPr="001E7F9C" w:rsidRDefault="001E7F9C" w:rsidP="001E7F9C">
            <w:pPr>
              <w:widowControl w:val="0"/>
              <w:rPr>
                <w:sz w:val="16"/>
                <w:szCs w:val="16"/>
              </w:rPr>
            </w:pPr>
            <w:r w:rsidRPr="001E7F9C">
              <w:rPr>
                <w:sz w:val="16"/>
                <w:szCs w:val="16"/>
              </w:rPr>
              <w:t>90,0</w:t>
            </w:r>
          </w:p>
        </w:tc>
        <w:tc>
          <w:tcPr>
            <w:tcW w:w="1047" w:type="dxa"/>
            <w:noWrap/>
            <w:hideMark/>
          </w:tcPr>
          <w:p w14:paraId="6ED54C55" w14:textId="77777777" w:rsidR="001E7F9C" w:rsidRPr="001E7F9C" w:rsidRDefault="001E7F9C" w:rsidP="001E7F9C">
            <w:pPr>
              <w:widowControl w:val="0"/>
              <w:rPr>
                <w:sz w:val="16"/>
                <w:szCs w:val="16"/>
              </w:rPr>
            </w:pPr>
            <w:r w:rsidRPr="001E7F9C">
              <w:rPr>
                <w:sz w:val="16"/>
                <w:szCs w:val="16"/>
              </w:rPr>
              <w:t>96,0</w:t>
            </w:r>
          </w:p>
        </w:tc>
      </w:tr>
      <w:tr w:rsidR="001E7F9C" w:rsidRPr="001E7F9C" w14:paraId="1E00334B" w14:textId="77777777" w:rsidTr="00B35219">
        <w:trPr>
          <w:trHeight w:val="315"/>
        </w:trPr>
        <w:tc>
          <w:tcPr>
            <w:tcW w:w="2972" w:type="dxa"/>
            <w:hideMark/>
          </w:tcPr>
          <w:p w14:paraId="735AC26E" w14:textId="77777777" w:rsidR="001E7F9C" w:rsidRPr="001E7F9C" w:rsidRDefault="001E7F9C" w:rsidP="001E7F9C">
            <w:pPr>
              <w:widowControl w:val="0"/>
              <w:rPr>
                <w:sz w:val="16"/>
                <w:szCs w:val="16"/>
              </w:rPr>
            </w:pPr>
            <w:r w:rsidRPr="001E7F9C">
              <w:rPr>
                <w:sz w:val="16"/>
                <w:szCs w:val="16"/>
              </w:rPr>
              <w:t>Социальное обеспечение и иные выплаты населению</w:t>
            </w:r>
          </w:p>
        </w:tc>
        <w:tc>
          <w:tcPr>
            <w:tcW w:w="376" w:type="dxa"/>
            <w:hideMark/>
          </w:tcPr>
          <w:p w14:paraId="7BE1F8EF" w14:textId="77777777" w:rsidR="001E7F9C" w:rsidRPr="001E7F9C" w:rsidRDefault="001E7F9C" w:rsidP="001E7F9C">
            <w:pPr>
              <w:widowControl w:val="0"/>
              <w:rPr>
                <w:sz w:val="16"/>
                <w:szCs w:val="16"/>
              </w:rPr>
            </w:pPr>
            <w:r w:rsidRPr="001E7F9C">
              <w:rPr>
                <w:sz w:val="16"/>
                <w:szCs w:val="16"/>
              </w:rPr>
              <w:t>10</w:t>
            </w:r>
          </w:p>
        </w:tc>
        <w:tc>
          <w:tcPr>
            <w:tcW w:w="475" w:type="dxa"/>
            <w:hideMark/>
          </w:tcPr>
          <w:p w14:paraId="2717D625" w14:textId="77777777" w:rsidR="001E7F9C" w:rsidRPr="001E7F9C" w:rsidRDefault="001E7F9C" w:rsidP="001E7F9C">
            <w:pPr>
              <w:widowControl w:val="0"/>
              <w:rPr>
                <w:sz w:val="16"/>
                <w:szCs w:val="16"/>
              </w:rPr>
            </w:pPr>
            <w:r w:rsidRPr="001E7F9C">
              <w:rPr>
                <w:sz w:val="16"/>
                <w:szCs w:val="16"/>
              </w:rPr>
              <w:t>06</w:t>
            </w:r>
          </w:p>
        </w:tc>
        <w:tc>
          <w:tcPr>
            <w:tcW w:w="376" w:type="dxa"/>
            <w:hideMark/>
          </w:tcPr>
          <w:p w14:paraId="587F23E1" w14:textId="77777777" w:rsidR="001E7F9C" w:rsidRPr="001E7F9C" w:rsidRDefault="001E7F9C" w:rsidP="001E7F9C">
            <w:pPr>
              <w:widowControl w:val="0"/>
              <w:rPr>
                <w:sz w:val="16"/>
                <w:szCs w:val="16"/>
              </w:rPr>
            </w:pPr>
            <w:r w:rsidRPr="001E7F9C">
              <w:rPr>
                <w:sz w:val="16"/>
                <w:szCs w:val="16"/>
              </w:rPr>
              <w:t>21</w:t>
            </w:r>
          </w:p>
        </w:tc>
        <w:tc>
          <w:tcPr>
            <w:tcW w:w="376" w:type="dxa"/>
            <w:hideMark/>
          </w:tcPr>
          <w:p w14:paraId="209051CC" w14:textId="77777777" w:rsidR="001E7F9C" w:rsidRPr="001E7F9C" w:rsidRDefault="001E7F9C" w:rsidP="001E7F9C">
            <w:pPr>
              <w:widowControl w:val="0"/>
              <w:rPr>
                <w:sz w:val="16"/>
                <w:szCs w:val="16"/>
              </w:rPr>
            </w:pPr>
            <w:r w:rsidRPr="001E7F9C">
              <w:rPr>
                <w:sz w:val="16"/>
                <w:szCs w:val="16"/>
              </w:rPr>
              <w:t>0</w:t>
            </w:r>
          </w:p>
        </w:tc>
        <w:tc>
          <w:tcPr>
            <w:tcW w:w="461" w:type="dxa"/>
            <w:hideMark/>
          </w:tcPr>
          <w:p w14:paraId="5B9EB787" w14:textId="77777777" w:rsidR="001E7F9C" w:rsidRPr="001E7F9C" w:rsidRDefault="001E7F9C" w:rsidP="001E7F9C">
            <w:pPr>
              <w:widowControl w:val="0"/>
              <w:rPr>
                <w:sz w:val="16"/>
                <w:szCs w:val="16"/>
              </w:rPr>
            </w:pPr>
            <w:r w:rsidRPr="001E7F9C">
              <w:rPr>
                <w:sz w:val="16"/>
                <w:szCs w:val="16"/>
              </w:rPr>
              <w:t>01</w:t>
            </w:r>
          </w:p>
        </w:tc>
        <w:tc>
          <w:tcPr>
            <w:tcW w:w="646" w:type="dxa"/>
            <w:hideMark/>
          </w:tcPr>
          <w:p w14:paraId="72F3ADA0" w14:textId="77777777" w:rsidR="001E7F9C" w:rsidRPr="001E7F9C" w:rsidRDefault="001E7F9C" w:rsidP="001E7F9C">
            <w:pPr>
              <w:widowControl w:val="0"/>
              <w:rPr>
                <w:sz w:val="16"/>
                <w:szCs w:val="16"/>
              </w:rPr>
            </w:pPr>
            <w:r w:rsidRPr="001E7F9C">
              <w:rPr>
                <w:sz w:val="16"/>
                <w:szCs w:val="16"/>
              </w:rPr>
              <w:t>01170</w:t>
            </w:r>
          </w:p>
        </w:tc>
        <w:tc>
          <w:tcPr>
            <w:tcW w:w="534" w:type="dxa"/>
            <w:hideMark/>
          </w:tcPr>
          <w:p w14:paraId="0958CF6F" w14:textId="77777777" w:rsidR="001E7F9C" w:rsidRPr="001E7F9C" w:rsidRDefault="001E7F9C" w:rsidP="001E7F9C">
            <w:pPr>
              <w:widowControl w:val="0"/>
              <w:rPr>
                <w:sz w:val="16"/>
                <w:szCs w:val="16"/>
              </w:rPr>
            </w:pPr>
            <w:r w:rsidRPr="001E7F9C">
              <w:rPr>
                <w:sz w:val="16"/>
                <w:szCs w:val="16"/>
              </w:rPr>
              <w:t>300</w:t>
            </w:r>
          </w:p>
        </w:tc>
        <w:tc>
          <w:tcPr>
            <w:tcW w:w="968" w:type="dxa"/>
            <w:noWrap/>
            <w:hideMark/>
          </w:tcPr>
          <w:p w14:paraId="2F1A95FD" w14:textId="77777777" w:rsidR="001E7F9C" w:rsidRPr="001E7F9C" w:rsidRDefault="001E7F9C" w:rsidP="001E7F9C">
            <w:pPr>
              <w:widowControl w:val="0"/>
              <w:rPr>
                <w:sz w:val="16"/>
                <w:szCs w:val="16"/>
              </w:rPr>
            </w:pPr>
            <w:r w:rsidRPr="001E7F9C">
              <w:rPr>
                <w:sz w:val="16"/>
                <w:szCs w:val="16"/>
              </w:rPr>
              <w:t>80,0</w:t>
            </w:r>
          </w:p>
        </w:tc>
        <w:tc>
          <w:tcPr>
            <w:tcW w:w="1087" w:type="dxa"/>
            <w:noWrap/>
            <w:hideMark/>
          </w:tcPr>
          <w:p w14:paraId="29F8DB63" w14:textId="77777777" w:rsidR="001E7F9C" w:rsidRPr="001E7F9C" w:rsidRDefault="001E7F9C" w:rsidP="001E7F9C">
            <w:pPr>
              <w:widowControl w:val="0"/>
              <w:rPr>
                <w:sz w:val="16"/>
                <w:szCs w:val="16"/>
              </w:rPr>
            </w:pPr>
            <w:r w:rsidRPr="001E7F9C">
              <w:rPr>
                <w:sz w:val="16"/>
                <w:szCs w:val="16"/>
              </w:rPr>
              <w:t>90,0</w:t>
            </w:r>
          </w:p>
        </w:tc>
        <w:tc>
          <w:tcPr>
            <w:tcW w:w="1047" w:type="dxa"/>
            <w:noWrap/>
            <w:hideMark/>
          </w:tcPr>
          <w:p w14:paraId="4B051B96" w14:textId="77777777" w:rsidR="001E7F9C" w:rsidRPr="001E7F9C" w:rsidRDefault="001E7F9C" w:rsidP="001E7F9C">
            <w:pPr>
              <w:widowControl w:val="0"/>
              <w:rPr>
                <w:sz w:val="16"/>
                <w:szCs w:val="16"/>
              </w:rPr>
            </w:pPr>
            <w:r w:rsidRPr="001E7F9C">
              <w:rPr>
                <w:sz w:val="16"/>
                <w:szCs w:val="16"/>
              </w:rPr>
              <w:t>96,0</w:t>
            </w:r>
          </w:p>
        </w:tc>
      </w:tr>
      <w:tr w:rsidR="001E7F9C" w:rsidRPr="001E7F9C" w14:paraId="6FEFCD80" w14:textId="77777777" w:rsidTr="00B35219">
        <w:trPr>
          <w:trHeight w:val="420"/>
        </w:trPr>
        <w:tc>
          <w:tcPr>
            <w:tcW w:w="2972" w:type="dxa"/>
            <w:hideMark/>
          </w:tcPr>
          <w:p w14:paraId="08BC8A02" w14:textId="77777777" w:rsidR="001E7F9C" w:rsidRPr="001E7F9C" w:rsidRDefault="001E7F9C" w:rsidP="001E7F9C">
            <w:pPr>
              <w:widowControl w:val="0"/>
              <w:rPr>
                <w:sz w:val="16"/>
                <w:szCs w:val="16"/>
              </w:rPr>
            </w:pPr>
            <w:r w:rsidRPr="001E7F9C">
              <w:rPr>
                <w:sz w:val="16"/>
                <w:szCs w:val="16"/>
              </w:rPr>
              <w:t>Социальные выплаты гражданам, кроме публичных нормативных социальных выплат</w:t>
            </w:r>
          </w:p>
        </w:tc>
        <w:tc>
          <w:tcPr>
            <w:tcW w:w="376" w:type="dxa"/>
            <w:hideMark/>
          </w:tcPr>
          <w:p w14:paraId="44072653" w14:textId="77777777" w:rsidR="001E7F9C" w:rsidRPr="001E7F9C" w:rsidRDefault="001E7F9C" w:rsidP="001E7F9C">
            <w:pPr>
              <w:widowControl w:val="0"/>
              <w:rPr>
                <w:sz w:val="16"/>
                <w:szCs w:val="16"/>
              </w:rPr>
            </w:pPr>
            <w:r w:rsidRPr="001E7F9C">
              <w:rPr>
                <w:sz w:val="16"/>
                <w:szCs w:val="16"/>
              </w:rPr>
              <w:t>10</w:t>
            </w:r>
          </w:p>
        </w:tc>
        <w:tc>
          <w:tcPr>
            <w:tcW w:w="475" w:type="dxa"/>
            <w:hideMark/>
          </w:tcPr>
          <w:p w14:paraId="61560F73" w14:textId="77777777" w:rsidR="001E7F9C" w:rsidRPr="001E7F9C" w:rsidRDefault="001E7F9C" w:rsidP="001E7F9C">
            <w:pPr>
              <w:widowControl w:val="0"/>
              <w:rPr>
                <w:sz w:val="16"/>
                <w:szCs w:val="16"/>
              </w:rPr>
            </w:pPr>
            <w:r w:rsidRPr="001E7F9C">
              <w:rPr>
                <w:sz w:val="16"/>
                <w:szCs w:val="16"/>
              </w:rPr>
              <w:t>06</w:t>
            </w:r>
          </w:p>
        </w:tc>
        <w:tc>
          <w:tcPr>
            <w:tcW w:w="376" w:type="dxa"/>
            <w:hideMark/>
          </w:tcPr>
          <w:p w14:paraId="3D9B8BB0" w14:textId="77777777" w:rsidR="001E7F9C" w:rsidRPr="001E7F9C" w:rsidRDefault="001E7F9C" w:rsidP="001E7F9C">
            <w:pPr>
              <w:widowControl w:val="0"/>
              <w:rPr>
                <w:sz w:val="16"/>
                <w:szCs w:val="16"/>
              </w:rPr>
            </w:pPr>
            <w:r w:rsidRPr="001E7F9C">
              <w:rPr>
                <w:sz w:val="16"/>
                <w:szCs w:val="16"/>
              </w:rPr>
              <w:t>21</w:t>
            </w:r>
          </w:p>
        </w:tc>
        <w:tc>
          <w:tcPr>
            <w:tcW w:w="376" w:type="dxa"/>
            <w:hideMark/>
          </w:tcPr>
          <w:p w14:paraId="134AC1C5" w14:textId="77777777" w:rsidR="001E7F9C" w:rsidRPr="001E7F9C" w:rsidRDefault="001E7F9C" w:rsidP="001E7F9C">
            <w:pPr>
              <w:widowControl w:val="0"/>
              <w:rPr>
                <w:sz w:val="16"/>
                <w:szCs w:val="16"/>
              </w:rPr>
            </w:pPr>
            <w:r w:rsidRPr="001E7F9C">
              <w:rPr>
                <w:sz w:val="16"/>
                <w:szCs w:val="16"/>
              </w:rPr>
              <w:t>0</w:t>
            </w:r>
          </w:p>
        </w:tc>
        <w:tc>
          <w:tcPr>
            <w:tcW w:w="461" w:type="dxa"/>
            <w:hideMark/>
          </w:tcPr>
          <w:p w14:paraId="35F86C72" w14:textId="77777777" w:rsidR="001E7F9C" w:rsidRPr="001E7F9C" w:rsidRDefault="001E7F9C" w:rsidP="001E7F9C">
            <w:pPr>
              <w:widowControl w:val="0"/>
              <w:rPr>
                <w:sz w:val="16"/>
                <w:szCs w:val="16"/>
              </w:rPr>
            </w:pPr>
            <w:r w:rsidRPr="001E7F9C">
              <w:rPr>
                <w:sz w:val="16"/>
                <w:szCs w:val="16"/>
              </w:rPr>
              <w:t>01</w:t>
            </w:r>
          </w:p>
        </w:tc>
        <w:tc>
          <w:tcPr>
            <w:tcW w:w="646" w:type="dxa"/>
            <w:hideMark/>
          </w:tcPr>
          <w:p w14:paraId="16652F01" w14:textId="77777777" w:rsidR="001E7F9C" w:rsidRPr="001E7F9C" w:rsidRDefault="001E7F9C" w:rsidP="001E7F9C">
            <w:pPr>
              <w:widowControl w:val="0"/>
              <w:rPr>
                <w:sz w:val="16"/>
                <w:szCs w:val="16"/>
              </w:rPr>
            </w:pPr>
            <w:r w:rsidRPr="001E7F9C">
              <w:rPr>
                <w:sz w:val="16"/>
                <w:szCs w:val="16"/>
              </w:rPr>
              <w:t>01170</w:t>
            </w:r>
          </w:p>
        </w:tc>
        <w:tc>
          <w:tcPr>
            <w:tcW w:w="534" w:type="dxa"/>
            <w:hideMark/>
          </w:tcPr>
          <w:p w14:paraId="42C8E7D2" w14:textId="77777777" w:rsidR="001E7F9C" w:rsidRPr="001E7F9C" w:rsidRDefault="001E7F9C" w:rsidP="001E7F9C">
            <w:pPr>
              <w:widowControl w:val="0"/>
              <w:rPr>
                <w:sz w:val="16"/>
                <w:szCs w:val="16"/>
              </w:rPr>
            </w:pPr>
            <w:r w:rsidRPr="001E7F9C">
              <w:rPr>
                <w:sz w:val="16"/>
                <w:szCs w:val="16"/>
              </w:rPr>
              <w:t>320</w:t>
            </w:r>
          </w:p>
        </w:tc>
        <w:tc>
          <w:tcPr>
            <w:tcW w:w="968" w:type="dxa"/>
            <w:noWrap/>
            <w:hideMark/>
          </w:tcPr>
          <w:p w14:paraId="30722E72" w14:textId="77777777" w:rsidR="001E7F9C" w:rsidRPr="001E7F9C" w:rsidRDefault="001E7F9C" w:rsidP="001E7F9C">
            <w:pPr>
              <w:widowControl w:val="0"/>
              <w:rPr>
                <w:sz w:val="16"/>
                <w:szCs w:val="16"/>
              </w:rPr>
            </w:pPr>
            <w:r w:rsidRPr="001E7F9C">
              <w:rPr>
                <w:sz w:val="16"/>
                <w:szCs w:val="16"/>
              </w:rPr>
              <w:t>80,0</w:t>
            </w:r>
          </w:p>
        </w:tc>
        <w:tc>
          <w:tcPr>
            <w:tcW w:w="1087" w:type="dxa"/>
            <w:noWrap/>
            <w:hideMark/>
          </w:tcPr>
          <w:p w14:paraId="276C8603" w14:textId="77777777" w:rsidR="001E7F9C" w:rsidRPr="001E7F9C" w:rsidRDefault="001E7F9C" w:rsidP="001E7F9C">
            <w:pPr>
              <w:widowControl w:val="0"/>
              <w:rPr>
                <w:sz w:val="16"/>
                <w:szCs w:val="16"/>
              </w:rPr>
            </w:pPr>
            <w:r w:rsidRPr="001E7F9C">
              <w:rPr>
                <w:sz w:val="16"/>
                <w:szCs w:val="16"/>
              </w:rPr>
              <w:t>90,0</w:t>
            </w:r>
          </w:p>
        </w:tc>
        <w:tc>
          <w:tcPr>
            <w:tcW w:w="1047" w:type="dxa"/>
            <w:noWrap/>
            <w:hideMark/>
          </w:tcPr>
          <w:p w14:paraId="095DD638" w14:textId="77777777" w:rsidR="001E7F9C" w:rsidRPr="001E7F9C" w:rsidRDefault="001E7F9C" w:rsidP="001E7F9C">
            <w:pPr>
              <w:widowControl w:val="0"/>
              <w:rPr>
                <w:sz w:val="16"/>
                <w:szCs w:val="16"/>
              </w:rPr>
            </w:pPr>
            <w:r w:rsidRPr="001E7F9C">
              <w:rPr>
                <w:sz w:val="16"/>
                <w:szCs w:val="16"/>
              </w:rPr>
              <w:t>96,0</w:t>
            </w:r>
          </w:p>
        </w:tc>
      </w:tr>
      <w:tr w:rsidR="001E7F9C" w:rsidRPr="001E7F9C" w14:paraId="606F8875" w14:textId="77777777" w:rsidTr="00B35219">
        <w:trPr>
          <w:trHeight w:val="420"/>
        </w:trPr>
        <w:tc>
          <w:tcPr>
            <w:tcW w:w="2972" w:type="dxa"/>
            <w:hideMark/>
          </w:tcPr>
          <w:p w14:paraId="5DAB9951" w14:textId="77777777" w:rsidR="001E7F9C" w:rsidRPr="001E7F9C" w:rsidRDefault="001E7F9C" w:rsidP="001E7F9C">
            <w:pPr>
              <w:widowControl w:val="0"/>
              <w:rPr>
                <w:sz w:val="16"/>
                <w:szCs w:val="16"/>
              </w:rPr>
            </w:pPr>
            <w:r w:rsidRPr="001E7F9C">
              <w:rPr>
                <w:sz w:val="16"/>
                <w:szCs w:val="16"/>
              </w:rPr>
              <w:t>Муниципальная программа Рузаевского муниципального района "Старшее поколение" на 2025-2027 годы</w:t>
            </w:r>
          </w:p>
        </w:tc>
        <w:tc>
          <w:tcPr>
            <w:tcW w:w="376" w:type="dxa"/>
            <w:hideMark/>
          </w:tcPr>
          <w:p w14:paraId="1B258EF8" w14:textId="77777777" w:rsidR="001E7F9C" w:rsidRPr="001E7F9C" w:rsidRDefault="001E7F9C" w:rsidP="001E7F9C">
            <w:pPr>
              <w:widowControl w:val="0"/>
              <w:rPr>
                <w:sz w:val="16"/>
                <w:szCs w:val="16"/>
              </w:rPr>
            </w:pPr>
            <w:r w:rsidRPr="001E7F9C">
              <w:rPr>
                <w:sz w:val="16"/>
                <w:szCs w:val="16"/>
              </w:rPr>
              <w:t>10</w:t>
            </w:r>
          </w:p>
        </w:tc>
        <w:tc>
          <w:tcPr>
            <w:tcW w:w="475" w:type="dxa"/>
            <w:hideMark/>
          </w:tcPr>
          <w:p w14:paraId="0AEA9212" w14:textId="77777777" w:rsidR="001E7F9C" w:rsidRPr="001E7F9C" w:rsidRDefault="001E7F9C" w:rsidP="001E7F9C">
            <w:pPr>
              <w:widowControl w:val="0"/>
              <w:rPr>
                <w:sz w:val="16"/>
                <w:szCs w:val="16"/>
              </w:rPr>
            </w:pPr>
            <w:r w:rsidRPr="001E7F9C">
              <w:rPr>
                <w:sz w:val="16"/>
                <w:szCs w:val="16"/>
              </w:rPr>
              <w:t>06</w:t>
            </w:r>
          </w:p>
        </w:tc>
        <w:tc>
          <w:tcPr>
            <w:tcW w:w="376" w:type="dxa"/>
            <w:hideMark/>
          </w:tcPr>
          <w:p w14:paraId="63F26513" w14:textId="77777777" w:rsidR="001E7F9C" w:rsidRPr="001E7F9C" w:rsidRDefault="001E7F9C" w:rsidP="001E7F9C">
            <w:pPr>
              <w:widowControl w:val="0"/>
              <w:rPr>
                <w:sz w:val="16"/>
                <w:szCs w:val="16"/>
              </w:rPr>
            </w:pPr>
            <w:r w:rsidRPr="001E7F9C">
              <w:rPr>
                <w:sz w:val="16"/>
                <w:szCs w:val="16"/>
              </w:rPr>
              <w:t>41</w:t>
            </w:r>
          </w:p>
        </w:tc>
        <w:tc>
          <w:tcPr>
            <w:tcW w:w="376" w:type="dxa"/>
            <w:hideMark/>
          </w:tcPr>
          <w:p w14:paraId="651C6E01" w14:textId="77777777" w:rsidR="001E7F9C" w:rsidRPr="001E7F9C" w:rsidRDefault="001E7F9C" w:rsidP="001E7F9C">
            <w:pPr>
              <w:widowControl w:val="0"/>
              <w:rPr>
                <w:sz w:val="16"/>
                <w:szCs w:val="16"/>
              </w:rPr>
            </w:pPr>
            <w:r w:rsidRPr="001E7F9C">
              <w:rPr>
                <w:sz w:val="16"/>
                <w:szCs w:val="16"/>
              </w:rPr>
              <w:t> </w:t>
            </w:r>
          </w:p>
        </w:tc>
        <w:tc>
          <w:tcPr>
            <w:tcW w:w="461" w:type="dxa"/>
            <w:hideMark/>
          </w:tcPr>
          <w:p w14:paraId="0EB50FFB" w14:textId="77777777" w:rsidR="001E7F9C" w:rsidRPr="001E7F9C" w:rsidRDefault="001E7F9C" w:rsidP="001E7F9C">
            <w:pPr>
              <w:widowControl w:val="0"/>
              <w:rPr>
                <w:sz w:val="16"/>
                <w:szCs w:val="16"/>
              </w:rPr>
            </w:pPr>
            <w:r w:rsidRPr="001E7F9C">
              <w:rPr>
                <w:sz w:val="16"/>
                <w:szCs w:val="16"/>
              </w:rPr>
              <w:t> </w:t>
            </w:r>
          </w:p>
        </w:tc>
        <w:tc>
          <w:tcPr>
            <w:tcW w:w="646" w:type="dxa"/>
            <w:noWrap/>
            <w:hideMark/>
          </w:tcPr>
          <w:p w14:paraId="5332CE13" w14:textId="77777777" w:rsidR="001E7F9C" w:rsidRPr="001E7F9C" w:rsidRDefault="001E7F9C" w:rsidP="001E7F9C">
            <w:pPr>
              <w:widowControl w:val="0"/>
              <w:rPr>
                <w:sz w:val="16"/>
                <w:szCs w:val="16"/>
              </w:rPr>
            </w:pPr>
            <w:r w:rsidRPr="001E7F9C">
              <w:rPr>
                <w:sz w:val="16"/>
                <w:szCs w:val="16"/>
              </w:rPr>
              <w:t> </w:t>
            </w:r>
          </w:p>
        </w:tc>
        <w:tc>
          <w:tcPr>
            <w:tcW w:w="534" w:type="dxa"/>
            <w:hideMark/>
          </w:tcPr>
          <w:p w14:paraId="5F188A17" w14:textId="77777777" w:rsidR="001E7F9C" w:rsidRPr="001E7F9C" w:rsidRDefault="001E7F9C" w:rsidP="001E7F9C">
            <w:pPr>
              <w:widowControl w:val="0"/>
              <w:rPr>
                <w:sz w:val="16"/>
                <w:szCs w:val="16"/>
              </w:rPr>
            </w:pPr>
            <w:r w:rsidRPr="001E7F9C">
              <w:rPr>
                <w:sz w:val="16"/>
                <w:szCs w:val="16"/>
              </w:rPr>
              <w:t> </w:t>
            </w:r>
          </w:p>
        </w:tc>
        <w:tc>
          <w:tcPr>
            <w:tcW w:w="968" w:type="dxa"/>
            <w:noWrap/>
            <w:hideMark/>
          </w:tcPr>
          <w:p w14:paraId="4B76705E" w14:textId="77777777" w:rsidR="001E7F9C" w:rsidRPr="001E7F9C" w:rsidRDefault="001E7F9C" w:rsidP="001E7F9C">
            <w:pPr>
              <w:widowControl w:val="0"/>
              <w:rPr>
                <w:sz w:val="16"/>
                <w:szCs w:val="16"/>
              </w:rPr>
            </w:pPr>
            <w:r w:rsidRPr="001E7F9C">
              <w:rPr>
                <w:sz w:val="16"/>
                <w:szCs w:val="16"/>
              </w:rPr>
              <w:t>189,0</w:t>
            </w:r>
          </w:p>
        </w:tc>
        <w:tc>
          <w:tcPr>
            <w:tcW w:w="1087" w:type="dxa"/>
            <w:noWrap/>
            <w:hideMark/>
          </w:tcPr>
          <w:p w14:paraId="19C1A217" w14:textId="77777777" w:rsidR="001E7F9C" w:rsidRPr="001E7F9C" w:rsidRDefault="001E7F9C" w:rsidP="001E7F9C">
            <w:pPr>
              <w:widowControl w:val="0"/>
              <w:rPr>
                <w:sz w:val="16"/>
                <w:szCs w:val="16"/>
              </w:rPr>
            </w:pPr>
            <w:r w:rsidRPr="001E7F9C">
              <w:rPr>
                <w:sz w:val="16"/>
                <w:szCs w:val="16"/>
              </w:rPr>
              <w:t>266,0</w:t>
            </w:r>
          </w:p>
        </w:tc>
        <w:tc>
          <w:tcPr>
            <w:tcW w:w="1047" w:type="dxa"/>
            <w:noWrap/>
            <w:hideMark/>
          </w:tcPr>
          <w:p w14:paraId="3473FAF6" w14:textId="77777777" w:rsidR="001E7F9C" w:rsidRPr="001E7F9C" w:rsidRDefault="001E7F9C" w:rsidP="001E7F9C">
            <w:pPr>
              <w:widowControl w:val="0"/>
              <w:rPr>
                <w:sz w:val="16"/>
                <w:szCs w:val="16"/>
              </w:rPr>
            </w:pPr>
            <w:r w:rsidRPr="001E7F9C">
              <w:rPr>
                <w:sz w:val="16"/>
                <w:szCs w:val="16"/>
              </w:rPr>
              <w:t>283,0</w:t>
            </w:r>
          </w:p>
        </w:tc>
      </w:tr>
      <w:tr w:rsidR="001E7F9C" w:rsidRPr="001E7F9C" w14:paraId="74A5A4CF" w14:textId="77777777" w:rsidTr="00B35219">
        <w:trPr>
          <w:trHeight w:val="420"/>
        </w:trPr>
        <w:tc>
          <w:tcPr>
            <w:tcW w:w="2972" w:type="dxa"/>
            <w:hideMark/>
          </w:tcPr>
          <w:p w14:paraId="31D2C938" w14:textId="77777777" w:rsidR="001E7F9C" w:rsidRPr="001E7F9C" w:rsidRDefault="001E7F9C" w:rsidP="001E7F9C">
            <w:pPr>
              <w:widowControl w:val="0"/>
              <w:rPr>
                <w:sz w:val="16"/>
                <w:szCs w:val="16"/>
              </w:rPr>
            </w:pPr>
            <w:r w:rsidRPr="001E7F9C">
              <w:rPr>
                <w:sz w:val="16"/>
                <w:szCs w:val="16"/>
              </w:rPr>
              <w:t>Основное мероприятие "Основы деятельности по укреплению социальной защищенности пожилых людей"</w:t>
            </w:r>
          </w:p>
        </w:tc>
        <w:tc>
          <w:tcPr>
            <w:tcW w:w="376" w:type="dxa"/>
            <w:hideMark/>
          </w:tcPr>
          <w:p w14:paraId="7E7E4594" w14:textId="77777777" w:rsidR="001E7F9C" w:rsidRPr="001E7F9C" w:rsidRDefault="001E7F9C" w:rsidP="001E7F9C">
            <w:pPr>
              <w:widowControl w:val="0"/>
              <w:rPr>
                <w:sz w:val="16"/>
                <w:szCs w:val="16"/>
              </w:rPr>
            </w:pPr>
            <w:r w:rsidRPr="001E7F9C">
              <w:rPr>
                <w:sz w:val="16"/>
                <w:szCs w:val="16"/>
              </w:rPr>
              <w:t>10</w:t>
            </w:r>
          </w:p>
        </w:tc>
        <w:tc>
          <w:tcPr>
            <w:tcW w:w="475" w:type="dxa"/>
            <w:hideMark/>
          </w:tcPr>
          <w:p w14:paraId="4D402F9B" w14:textId="77777777" w:rsidR="001E7F9C" w:rsidRPr="001E7F9C" w:rsidRDefault="001E7F9C" w:rsidP="001E7F9C">
            <w:pPr>
              <w:widowControl w:val="0"/>
              <w:rPr>
                <w:sz w:val="16"/>
                <w:szCs w:val="16"/>
              </w:rPr>
            </w:pPr>
            <w:r w:rsidRPr="001E7F9C">
              <w:rPr>
                <w:sz w:val="16"/>
                <w:szCs w:val="16"/>
              </w:rPr>
              <w:t>06</w:t>
            </w:r>
          </w:p>
        </w:tc>
        <w:tc>
          <w:tcPr>
            <w:tcW w:w="376" w:type="dxa"/>
            <w:hideMark/>
          </w:tcPr>
          <w:p w14:paraId="326F3C6E" w14:textId="77777777" w:rsidR="001E7F9C" w:rsidRPr="001E7F9C" w:rsidRDefault="001E7F9C" w:rsidP="001E7F9C">
            <w:pPr>
              <w:widowControl w:val="0"/>
              <w:rPr>
                <w:sz w:val="16"/>
                <w:szCs w:val="16"/>
              </w:rPr>
            </w:pPr>
            <w:r w:rsidRPr="001E7F9C">
              <w:rPr>
                <w:sz w:val="16"/>
                <w:szCs w:val="16"/>
              </w:rPr>
              <w:t>41</w:t>
            </w:r>
          </w:p>
        </w:tc>
        <w:tc>
          <w:tcPr>
            <w:tcW w:w="376" w:type="dxa"/>
            <w:hideMark/>
          </w:tcPr>
          <w:p w14:paraId="706E09BF" w14:textId="77777777" w:rsidR="001E7F9C" w:rsidRPr="001E7F9C" w:rsidRDefault="001E7F9C" w:rsidP="001E7F9C">
            <w:pPr>
              <w:widowControl w:val="0"/>
              <w:rPr>
                <w:sz w:val="16"/>
                <w:szCs w:val="16"/>
              </w:rPr>
            </w:pPr>
            <w:r w:rsidRPr="001E7F9C">
              <w:rPr>
                <w:sz w:val="16"/>
                <w:szCs w:val="16"/>
              </w:rPr>
              <w:t>0</w:t>
            </w:r>
          </w:p>
        </w:tc>
        <w:tc>
          <w:tcPr>
            <w:tcW w:w="461" w:type="dxa"/>
            <w:hideMark/>
          </w:tcPr>
          <w:p w14:paraId="4878D0A8" w14:textId="77777777" w:rsidR="001E7F9C" w:rsidRPr="001E7F9C" w:rsidRDefault="001E7F9C" w:rsidP="001E7F9C">
            <w:pPr>
              <w:widowControl w:val="0"/>
              <w:rPr>
                <w:sz w:val="16"/>
                <w:szCs w:val="16"/>
              </w:rPr>
            </w:pPr>
            <w:r w:rsidRPr="001E7F9C">
              <w:rPr>
                <w:sz w:val="16"/>
                <w:szCs w:val="16"/>
              </w:rPr>
              <w:t>01</w:t>
            </w:r>
          </w:p>
        </w:tc>
        <w:tc>
          <w:tcPr>
            <w:tcW w:w="646" w:type="dxa"/>
            <w:noWrap/>
            <w:hideMark/>
          </w:tcPr>
          <w:p w14:paraId="5DE9A900" w14:textId="77777777" w:rsidR="001E7F9C" w:rsidRPr="001E7F9C" w:rsidRDefault="001E7F9C" w:rsidP="001E7F9C">
            <w:pPr>
              <w:widowControl w:val="0"/>
              <w:rPr>
                <w:sz w:val="16"/>
                <w:szCs w:val="16"/>
              </w:rPr>
            </w:pPr>
            <w:r w:rsidRPr="001E7F9C">
              <w:rPr>
                <w:sz w:val="16"/>
                <w:szCs w:val="16"/>
              </w:rPr>
              <w:t> </w:t>
            </w:r>
          </w:p>
        </w:tc>
        <w:tc>
          <w:tcPr>
            <w:tcW w:w="534" w:type="dxa"/>
            <w:hideMark/>
          </w:tcPr>
          <w:p w14:paraId="68055B62" w14:textId="77777777" w:rsidR="001E7F9C" w:rsidRPr="001E7F9C" w:rsidRDefault="001E7F9C" w:rsidP="001E7F9C">
            <w:pPr>
              <w:widowControl w:val="0"/>
              <w:rPr>
                <w:sz w:val="16"/>
                <w:szCs w:val="16"/>
              </w:rPr>
            </w:pPr>
            <w:r w:rsidRPr="001E7F9C">
              <w:rPr>
                <w:sz w:val="16"/>
                <w:szCs w:val="16"/>
              </w:rPr>
              <w:t> </w:t>
            </w:r>
          </w:p>
        </w:tc>
        <w:tc>
          <w:tcPr>
            <w:tcW w:w="968" w:type="dxa"/>
            <w:noWrap/>
            <w:hideMark/>
          </w:tcPr>
          <w:p w14:paraId="308FBE81" w14:textId="77777777" w:rsidR="001E7F9C" w:rsidRPr="001E7F9C" w:rsidRDefault="001E7F9C" w:rsidP="001E7F9C">
            <w:pPr>
              <w:widowControl w:val="0"/>
              <w:rPr>
                <w:sz w:val="16"/>
                <w:szCs w:val="16"/>
              </w:rPr>
            </w:pPr>
            <w:r w:rsidRPr="001E7F9C">
              <w:rPr>
                <w:sz w:val="16"/>
                <w:szCs w:val="16"/>
              </w:rPr>
              <w:t>189,0</w:t>
            </w:r>
          </w:p>
        </w:tc>
        <w:tc>
          <w:tcPr>
            <w:tcW w:w="1087" w:type="dxa"/>
            <w:noWrap/>
            <w:hideMark/>
          </w:tcPr>
          <w:p w14:paraId="158C3707" w14:textId="77777777" w:rsidR="001E7F9C" w:rsidRPr="001E7F9C" w:rsidRDefault="001E7F9C" w:rsidP="001E7F9C">
            <w:pPr>
              <w:widowControl w:val="0"/>
              <w:rPr>
                <w:sz w:val="16"/>
                <w:szCs w:val="16"/>
              </w:rPr>
            </w:pPr>
            <w:r w:rsidRPr="001E7F9C">
              <w:rPr>
                <w:sz w:val="16"/>
                <w:szCs w:val="16"/>
              </w:rPr>
              <w:t>266,0</w:t>
            </w:r>
          </w:p>
        </w:tc>
        <w:tc>
          <w:tcPr>
            <w:tcW w:w="1047" w:type="dxa"/>
            <w:noWrap/>
            <w:hideMark/>
          </w:tcPr>
          <w:p w14:paraId="3F27CB0E" w14:textId="77777777" w:rsidR="001E7F9C" w:rsidRPr="001E7F9C" w:rsidRDefault="001E7F9C" w:rsidP="001E7F9C">
            <w:pPr>
              <w:widowControl w:val="0"/>
              <w:rPr>
                <w:sz w:val="16"/>
                <w:szCs w:val="16"/>
              </w:rPr>
            </w:pPr>
            <w:r w:rsidRPr="001E7F9C">
              <w:rPr>
                <w:sz w:val="16"/>
                <w:szCs w:val="16"/>
              </w:rPr>
              <w:t>283,0</w:t>
            </w:r>
          </w:p>
        </w:tc>
      </w:tr>
      <w:tr w:rsidR="001E7F9C" w:rsidRPr="001E7F9C" w14:paraId="6C314756" w14:textId="77777777" w:rsidTr="00B35219">
        <w:trPr>
          <w:trHeight w:val="495"/>
        </w:trPr>
        <w:tc>
          <w:tcPr>
            <w:tcW w:w="2972" w:type="dxa"/>
            <w:hideMark/>
          </w:tcPr>
          <w:p w14:paraId="11B09968" w14:textId="77777777" w:rsidR="001E7F9C" w:rsidRPr="001E7F9C" w:rsidRDefault="001E7F9C" w:rsidP="001E7F9C">
            <w:pPr>
              <w:widowControl w:val="0"/>
              <w:rPr>
                <w:i/>
                <w:iCs/>
                <w:sz w:val="16"/>
                <w:szCs w:val="16"/>
              </w:rPr>
            </w:pPr>
            <w:r w:rsidRPr="001E7F9C">
              <w:rPr>
                <w:i/>
                <w:iCs/>
                <w:sz w:val="16"/>
                <w:szCs w:val="16"/>
              </w:rPr>
              <w:t>Оказание других видов социальной помощи</w:t>
            </w:r>
          </w:p>
        </w:tc>
        <w:tc>
          <w:tcPr>
            <w:tcW w:w="376" w:type="dxa"/>
            <w:hideMark/>
          </w:tcPr>
          <w:p w14:paraId="3EF9D62A" w14:textId="77777777" w:rsidR="001E7F9C" w:rsidRPr="001E7F9C" w:rsidRDefault="001E7F9C" w:rsidP="001E7F9C">
            <w:pPr>
              <w:widowControl w:val="0"/>
              <w:rPr>
                <w:sz w:val="16"/>
                <w:szCs w:val="16"/>
              </w:rPr>
            </w:pPr>
            <w:r w:rsidRPr="001E7F9C">
              <w:rPr>
                <w:sz w:val="16"/>
                <w:szCs w:val="16"/>
              </w:rPr>
              <w:t>10</w:t>
            </w:r>
          </w:p>
        </w:tc>
        <w:tc>
          <w:tcPr>
            <w:tcW w:w="475" w:type="dxa"/>
            <w:hideMark/>
          </w:tcPr>
          <w:p w14:paraId="1199E99E" w14:textId="77777777" w:rsidR="001E7F9C" w:rsidRPr="001E7F9C" w:rsidRDefault="001E7F9C" w:rsidP="001E7F9C">
            <w:pPr>
              <w:widowControl w:val="0"/>
              <w:rPr>
                <w:sz w:val="16"/>
                <w:szCs w:val="16"/>
              </w:rPr>
            </w:pPr>
            <w:r w:rsidRPr="001E7F9C">
              <w:rPr>
                <w:sz w:val="16"/>
                <w:szCs w:val="16"/>
              </w:rPr>
              <w:t>06</w:t>
            </w:r>
          </w:p>
        </w:tc>
        <w:tc>
          <w:tcPr>
            <w:tcW w:w="376" w:type="dxa"/>
            <w:hideMark/>
          </w:tcPr>
          <w:p w14:paraId="58A41C80" w14:textId="77777777" w:rsidR="001E7F9C" w:rsidRPr="001E7F9C" w:rsidRDefault="001E7F9C" w:rsidP="001E7F9C">
            <w:pPr>
              <w:widowControl w:val="0"/>
              <w:rPr>
                <w:sz w:val="16"/>
                <w:szCs w:val="16"/>
              </w:rPr>
            </w:pPr>
            <w:r w:rsidRPr="001E7F9C">
              <w:rPr>
                <w:sz w:val="16"/>
                <w:szCs w:val="16"/>
              </w:rPr>
              <w:t>41</w:t>
            </w:r>
          </w:p>
        </w:tc>
        <w:tc>
          <w:tcPr>
            <w:tcW w:w="376" w:type="dxa"/>
            <w:hideMark/>
          </w:tcPr>
          <w:p w14:paraId="2AE64CFE" w14:textId="77777777" w:rsidR="001E7F9C" w:rsidRPr="001E7F9C" w:rsidRDefault="001E7F9C" w:rsidP="001E7F9C">
            <w:pPr>
              <w:widowControl w:val="0"/>
              <w:rPr>
                <w:sz w:val="16"/>
                <w:szCs w:val="16"/>
              </w:rPr>
            </w:pPr>
            <w:r w:rsidRPr="001E7F9C">
              <w:rPr>
                <w:sz w:val="16"/>
                <w:szCs w:val="16"/>
              </w:rPr>
              <w:t>0</w:t>
            </w:r>
          </w:p>
        </w:tc>
        <w:tc>
          <w:tcPr>
            <w:tcW w:w="461" w:type="dxa"/>
            <w:hideMark/>
          </w:tcPr>
          <w:p w14:paraId="602474BA" w14:textId="77777777" w:rsidR="001E7F9C" w:rsidRPr="001E7F9C" w:rsidRDefault="001E7F9C" w:rsidP="001E7F9C">
            <w:pPr>
              <w:widowControl w:val="0"/>
              <w:rPr>
                <w:sz w:val="16"/>
                <w:szCs w:val="16"/>
              </w:rPr>
            </w:pPr>
            <w:r w:rsidRPr="001E7F9C">
              <w:rPr>
                <w:sz w:val="16"/>
                <w:szCs w:val="16"/>
              </w:rPr>
              <w:t>01</w:t>
            </w:r>
          </w:p>
        </w:tc>
        <w:tc>
          <w:tcPr>
            <w:tcW w:w="646" w:type="dxa"/>
            <w:hideMark/>
          </w:tcPr>
          <w:p w14:paraId="719EF635" w14:textId="77777777" w:rsidR="001E7F9C" w:rsidRPr="001E7F9C" w:rsidRDefault="001E7F9C" w:rsidP="001E7F9C">
            <w:pPr>
              <w:widowControl w:val="0"/>
              <w:rPr>
                <w:sz w:val="16"/>
                <w:szCs w:val="16"/>
              </w:rPr>
            </w:pPr>
            <w:r w:rsidRPr="001E7F9C">
              <w:rPr>
                <w:sz w:val="16"/>
                <w:szCs w:val="16"/>
              </w:rPr>
              <w:t>01170</w:t>
            </w:r>
          </w:p>
        </w:tc>
        <w:tc>
          <w:tcPr>
            <w:tcW w:w="534" w:type="dxa"/>
            <w:hideMark/>
          </w:tcPr>
          <w:p w14:paraId="7A584C02" w14:textId="77777777" w:rsidR="001E7F9C" w:rsidRPr="001E7F9C" w:rsidRDefault="001E7F9C" w:rsidP="001E7F9C">
            <w:pPr>
              <w:widowControl w:val="0"/>
              <w:rPr>
                <w:sz w:val="16"/>
                <w:szCs w:val="16"/>
              </w:rPr>
            </w:pPr>
            <w:r w:rsidRPr="001E7F9C">
              <w:rPr>
                <w:sz w:val="16"/>
                <w:szCs w:val="16"/>
              </w:rPr>
              <w:t> </w:t>
            </w:r>
          </w:p>
        </w:tc>
        <w:tc>
          <w:tcPr>
            <w:tcW w:w="968" w:type="dxa"/>
            <w:noWrap/>
            <w:hideMark/>
          </w:tcPr>
          <w:p w14:paraId="2868D334" w14:textId="77777777" w:rsidR="001E7F9C" w:rsidRPr="001E7F9C" w:rsidRDefault="001E7F9C" w:rsidP="001E7F9C">
            <w:pPr>
              <w:widowControl w:val="0"/>
              <w:rPr>
                <w:sz w:val="16"/>
                <w:szCs w:val="16"/>
              </w:rPr>
            </w:pPr>
            <w:r w:rsidRPr="001E7F9C">
              <w:rPr>
                <w:sz w:val="16"/>
                <w:szCs w:val="16"/>
              </w:rPr>
              <w:t>189,0</w:t>
            </w:r>
          </w:p>
        </w:tc>
        <w:tc>
          <w:tcPr>
            <w:tcW w:w="1087" w:type="dxa"/>
            <w:noWrap/>
            <w:hideMark/>
          </w:tcPr>
          <w:p w14:paraId="587B29B6" w14:textId="77777777" w:rsidR="001E7F9C" w:rsidRPr="001E7F9C" w:rsidRDefault="001E7F9C" w:rsidP="001E7F9C">
            <w:pPr>
              <w:widowControl w:val="0"/>
              <w:rPr>
                <w:sz w:val="16"/>
                <w:szCs w:val="16"/>
              </w:rPr>
            </w:pPr>
            <w:r w:rsidRPr="001E7F9C">
              <w:rPr>
                <w:sz w:val="16"/>
                <w:szCs w:val="16"/>
              </w:rPr>
              <w:t>266,0</w:t>
            </w:r>
          </w:p>
        </w:tc>
        <w:tc>
          <w:tcPr>
            <w:tcW w:w="1047" w:type="dxa"/>
            <w:noWrap/>
            <w:hideMark/>
          </w:tcPr>
          <w:p w14:paraId="07FC1153" w14:textId="77777777" w:rsidR="001E7F9C" w:rsidRPr="001E7F9C" w:rsidRDefault="001E7F9C" w:rsidP="001E7F9C">
            <w:pPr>
              <w:widowControl w:val="0"/>
              <w:rPr>
                <w:sz w:val="16"/>
                <w:szCs w:val="16"/>
              </w:rPr>
            </w:pPr>
            <w:r w:rsidRPr="001E7F9C">
              <w:rPr>
                <w:sz w:val="16"/>
                <w:szCs w:val="16"/>
              </w:rPr>
              <w:t>283,0</w:t>
            </w:r>
          </w:p>
        </w:tc>
      </w:tr>
      <w:tr w:rsidR="001E7F9C" w:rsidRPr="001E7F9C" w14:paraId="4132BFF8" w14:textId="77777777" w:rsidTr="00B35219">
        <w:trPr>
          <w:trHeight w:val="315"/>
        </w:trPr>
        <w:tc>
          <w:tcPr>
            <w:tcW w:w="2972" w:type="dxa"/>
            <w:hideMark/>
          </w:tcPr>
          <w:p w14:paraId="398A9232" w14:textId="77777777" w:rsidR="001E7F9C" w:rsidRPr="001E7F9C" w:rsidRDefault="001E7F9C" w:rsidP="001E7F9C">
            <w:pPr>
              <w:widowControl w:val="0"/>
              <w:rPr>
                <w:sz w:val="16"/>
                <w:szCs w:val="16"/>
              </w:rPr>
            </w:pPr>
            <w:r w:rsidRPr="001E7F9C">
              <w:rPr>
                <w:sz w:val="16"/>
                <w:szCs w:val="16"/>
              </w:rPr>
              <w:t>Социальное обеспечение и иные выплаты населению</w:t>
            </w:r>
          </w:p>
        </w:tc>
        <w:tc>
          <w:tcPr>
            <w:tcW w:w="376" w:type="dxa"/>
            <w:hideMark/>
          </w:tcPr>
          <w:p w14:paraId="14176DFF" w14:textId="77777777" w:rsidR="001E7F9C" w:rsidRPr="001E7F9C" w:rsidRDefault="001E7F9C" w:rsidP="001E7F9C">
            <w:pPr>
              <w:widowControl w:val="0"/>
              <w:rPr>
                <w:sz w:val="16"/>
                <w:szCs w:val="16"/>
              </w:rPr>
            </w:pPr>
            <w:r w:rsidRPr="001E7F9C">
              <w:rPr>
                <w:sz w:val="16"/>
                <w:szCs w:val="16"/>
              </w:rPr>
              <w:t>10</w:t>
            </w:r>
          </w:p>
        </w:tc>
        <w:tc>
          <w:tcPr>
            <w:tcW w:w="475" w:type="dxa"/>
            <w:hideMark/>
          </w:tcPr>
          <w:p w14:paraId="61E37D57" w14:textId="77777777" w:rsidR="001E7F9C" w:rsidRPr="001E7F9C" w:rsidRDefault="001E7F9C" w:rsidP="001E7F9C">
            <w:pPr>
              <w:widowControl w:val="0"/>
              <w:rPr>
                <w:sz w:val="16"/>
                <w:szCs w:val="16"/>
              </w:rPr>
            </w:pPr>
            <w:r w:rsidRPr="001E7F9C">
              <w:rPr>
                <w:sz w:val="16"/>
                <w:szCs w:val="16"/>
              </w:rPr>
              <w:t>06</w:t>
            </w:r>
          </w:p>
        </w:tc>
        <w:tc>
          <w:tcPr>
            <w:tcW w:w="376" w:type="dxa"/>
            <w:hideMark/>
          </w:tcPr>
          <w:p w14:paraId="6F4C6B2A" w14:textId="77777777" w:rsidR="001E7F9C" w:rsidRPr="001E7F9C" w:rsidRDefault="001E7F9C" w:rsidP="001E7F9C">
            <w:pPr>
              <w:widowControl w:val="0"/>
              <w:rPr>
                <w:sz w:val="16"/>
                <w:szCs w:val="16"/>
              </w:rPr>
            </w:pPr>
            <w:r w:rsidRPr="001E7F9C">
              <w:rPr>
                <w:sz w:val="16"/>
                <w:szCs w:val="16"/>
              </w:rPr>
              <w:t>41</w:t>
            </w:r>
          </w:p>
        </w:tc>
        <w:tc>
          <w:tcPr>
            <w:tcW w:w="376" w:type="dxa"/>
            <w:hideMark/>
          </w:tcPr>
          <w:p w14:paraId="61B80E10" w14:textId="77777777" w:rsidR="001E7F9C" w:rsidRPr="001E7F9C" w:rsidRDefault="001E7F9C" w:rsidP="001E7F9C">
            <w:pPr>
              <w:widowControl w:val="0"/>
              <w:rPr>
                <w:sz w:val="16"/>
                <w:szCs w:val="16"/>
              </w:rPr>
            </w:pPr>
            <w:r w:rsidRPr="001E7F9C">
              <w:rPr>
                <w:sz w:val="16"/>
                <w:szCs w:val="16"/>
              </w:rPr>
              <w:t>0</w:t>
            </w:r>
          </w:p>
        </w:tc>
        <w:tc>
          <w:tcPr>
            <w:tcW w:w="461" w:type="dxa"/>
            <w:hideMark/>
          </w:tcPr>
          <w:p w14:paraId="6D00538D" w14:textId="77777777" w:rsidR="001E7F9C" w:rsidRPr="001E7F9C" w:rsidRDefault="001E7F9C" w:rsidP="001E7F9C">
            <w:pPr>
              <w:widowControl w:val="0"/>
              <w:rPr>
                <w:sz w:val="16"/>
                <w:szCs w:val="16"/>
              </w:rPr>
            </w:pPr>
            <w:r w:rsidRPr="001E7F9C">
              <w:rPr>
                <w:sz w:val="16"/>
                <w:szCs w:val="16"/>
              </w:rPr>
              <w:t>01</w:t>
            </w:r>
          </w:p>
        </w:tc>
        <w:tc>
          <w:tcPr>
            <w:tcW w:w="646" w:type="dxa"/>
            <w:hideMark/>
          </w:tcPr>
          <w:p w14:paraId="40923CF6" w14:textId="77777777" w:rsidR="001E7F9C" w:rsidRPr="001E7F9C" w:rsidRDefault="001E7F9C" w:rsidP="001E7F9C">
            <w:pPr>
              <w:widowControl w:val="0"/>
              <w:rPr>
                <w:sz w:val="16"/>
                <w:szCs w:val="16"/>
              </w:rPr>
            </w:pPr>
            <w:r w:rsidRPr="001E7F9C">
              <w:rPr>
                <w:sz w:val="16"/>
                <w:szCs w:val="16"/>
              </w:rPr>
              <w:t>01170</w:t>
            </w:r>
          </w:p>
        </w:tc>
        <w:tc>
          <w:tcPr>
            <w:tcW w:w="534" w:type="dxa"/>
            <w:hideMark/>
          </w:tcPr>
          <w:p w14:paraId="45398335" w14:textId="77777777" w:rsidR="001E7F9C" w:rsidRPr="001E7F9C" w:rsidRDefault="001E7F9C" w:rsidP="001E7F9C">
            <w:pPr>
              <w:widowControl w:val="0"/>
              <w:rPr>
                <w:sz w:val="16"/>
                <w:szCs w:val="16"/>
              </w:rPr>
            </w:pPr>
            <w:r w:rsidRPr="001E7F9C">
              <w:rPr>
                <w:sz w:val="16"/>
                <w:szCs w:val="16"/>
              </w:rPr>
              <w:t>300</w:t>
            </w:r>
          </w:p>
        </w:tc>
        <w:tc>
          <w:tcPr>
            <w:tcW w:w="968" w:type="dxa"/>
            <w:noWrap/>
            <w:hideMark/>
          </w:tcPr>
          <w:p w14:paraId="4A6B59ED" w14:textId="77777777" w:rsidR="001E7F9C" w:rsidRPr="001E7F9C" w:rsidRDefault="001E7F9C" w:rsidP="001E7F9C">
            <w:pPr>
              <w:widowControl w:val="0"/>
              <w:rPr>
                <w:sz w:val="16"/>
                <w:szCs w:val="16"/>
              </w:rPr>
            </w:pPr>
            <w:r w:rsidRPr="001E7F9C">
              <w:rPr>
                <w:sz w:val="16"/>
                <w:szCs w:val="16"/>
              </w:rPr>
              <w:t>189,0</w:t>
            </w:r>
          </w:p>
        </w:tc>
        <w:tc>
          <w:tcPr>
            <w:tcW w:w="1087" w:type="dxa"/>
            <w:noWrap/>
            <w:hideMark/>
          </w:tcPr>
          <w:p w14:paraId="1365B27D" w14:textId="77777777" w:rsidR="001E7F9C" w:rsidRPr="001E7F9C" w:rsidRDefault="001E7F9C" w:rsidP="001E7F9C">
            <w:pPr>
              <w:widowControl w:val="0"/>
              <w:rPr>
                <w:sz w:val="16"/>
                <w:szCs w:val="16"/>
              </w:rPr>
            </w:pPr>
            <w:r w:rsidRPr="001E7F9C">
              <w:rPr>
                <w:sz w:val="16"/>
                <w:szCs w:val="16"/>
              </w:rPr>
              <w:t>266,0</w:t>
            </w:r>
          </w:p>
        </w:tc>
        <w:tc>
          <w:tcPr>
            <w:tcW w:w="1047" w:type="dxa"/>
            <w:noWrap/>
            <w:hideMark/>
          </w:tcPr>
          <w:p w14:paraId="3F7D33A3" w14:textId="77777777" w:rsidR="001E7F9C" w:rsidRPr="001E7F9C" w:rsidRDefault="001E7F9C" w:rsidP="001E7F9C">
            <w:pPr>
              <w:widowControl w:val="0"/>
              <w:rPr>
                <w:sz w:val="16"/>
                <w:szCs w:val="16"/>
              </w:rPr>
            </w:pPr>
            <w:r w:rsidRPr="001E7F9C">
              <w:rPr>
                <w:sz w:val="16"/>
                <w:szCs w:val="16"/>
              </w:rPr>
              <w:t>283,0</w:t>
            </w:r>
          </w:p>
        </w:tc>
      </w:tr>
      <w:tr w:rsidR="001E7F9C" w:rsidRPr="001E7F9C" w14:paraId="687BC01A" w14:textId="77777777" w:rsidTr="00B35219">
        <w:trPr>
          <w:trHeight w:val="600"/>
        </w:trPr>
        <w:tc>
          <w:tcPr>
            <w:tcW w:w="2972" w:type="dxa"/>
            <w:hideMark/>
          </w:tcPr>
          <w:p w14:paraId="52FB5912" w14:textId="77777777" w:rsidR="001E7F9C" w:rsidRPr="001E7F9C" w:rsidRDefault="001E7F9C" w:rsidP="001E7F9C">
            <w:pPr>
              <w:widowControl w:val="0"/>
              <w:rPr>
                <w:sz w:val="16"/>
                <w:szCs w:val="16"/>
              </w:rPr>
            </w:pPr>
            <w:r w:rsidRPr="001E7F9C">
              <w:rPr>
                <w:sz w:val="16"/>
                <w:szCs w:val="16"/>
              </w:rPr>
              <w:t>Социальные выплаты гражданам, кроме публичных нормативных социальных выплат</w:t>
            </w:r>
          </w:p>
        </w:tc>
        <w:tc>
          <w:tcPr>
            <w:tcW w:w="376" w:type="dxa"/>
            <w:hideMark/>
          </w:tcPr>
          <w:p w14:paraId="0F94E86D" w14:textId="77777777" w:rsidR="001E7F9C" w:rsidRPr="001E7F9C" w:rsidRDefault="001E7F9C" w:rsidP="001E7F9C">
            <w:pPr>
              <w:widowControl w:val="0"/>
              <w:rPr>
                <w:sz w:val="16"/>
                <w:szCs w:val="16"/>
              </w:rPr>
            </w:pPr>
            <w:r w:rsidRPr="001E7F9C">
              <w:rPr>
                <w:sz w:val="16"/>
                <w:szCs w:val="16"/>
              </w:rPr>
              <w:t>10</w:t>
            </w:r>
          </w:p>
        </w:tc>
        <w:tc>
          <w:tcPr>
            <w:tcW w:w="475" w:type="dxa"/>
            <w:hideMark/>
          </w:tcPr>
          <w:p w14:paraId="5EA54BC0" w14:textId="77777777" w:rsidR="001E7F9C" w:rsidRPr="001E7F9C" w:rsidRDefault="001E7F9C" w:rsidP="001E7F9C">
            <w:pPr>
              <w:widowControl w:val="0"/>
              <w:rPr>
                <w:sz w:val="16"/>
                <w:szCs w:val="16"/>
              </w:rPr>
            </w:pPr>
            <w:r w:rsidRPr="001E7F9C">
              <w:rPr>
                <w:sz w:val="16"/>
                <w:szCs w:val="16"/>
              </w:rPr>
              <w:t>06</w:t>
            </w:r>
          </w:p>
        </w:tc>
        <w:tc>
          <w:tcPr>
            <w:tcW w:w="376" w:type="dxa"/>
            <w:hideMark/>
          </w:tcPr>
          <w:p w14:paraId="065800C3" w14:textId="77777777" w:rsidR="001E7F9C" w:rsidRPr="001E7F9C" w:rsidRDefault="001E7F9C" w:rsidP="001E7F9C">
            <w:pPr>
              <w:widowControl w:val="0"/>
              <w:rPr>
                <w:sz w:val="16"/>
                <w:szCs w:val="16"/>
              </w:rPr>
            </w:pPr>
            <w:r w:rsidRPr="001E7F9C">
              <w:rPr>
                <w:sz w:val="16"/>
                <w:szCs w:val="16"/>
              </w:rPr>
              <w:t>41</w:t>
            </w:r>
          </w:p>
        </w:tc>
        <w:tc>
          <w:tcPr>
            <w:tcW w:w="376" w:type="dxa"/>
            <w:hideMark/>
          </w:tcPr>
          <w:p w14:paraId="7921DD8D" w14:textId="77777777" w:rsidR="001E7F9C" w:rsidRPr="001E7F9C" w:rsidRDefault="001E7F9C" w:rsidP="001E7F9C">
            <w:pPr>
              <w:widowControl w:val="0"/>
              <w:rPr>
                <w:sz w:val="16"/>
                <w:szCs w:val="16"/>
              </w:rPr>
            </w:pPr>
            <w:r w:rsidRPr="001E7F9C">
              <w:rPr>
                <w:sz w:val="16"/>
                <w:szCs w:val="16"/>
              </w:rPr>
              <w:t>0</w:t>
            </w:r>
          </w:p>
        </w:tc>
        <w:tc>
          <w:tcPr>
            <w:tcW w:w="461" w:type="dxa"/>
            <w:hideMark/>
          </w:tcPr>
          <w:p w14:paraId="233D6A94" w14:textId="77777777" w:rsidR="001E7F9C" w:rsidRPr="001E7F9C" w:rsidRDefault="001E7F9C" w:rsidP="001E7F9C">
            <w:pPr>
              <w:widowControl w:val="0"/>
              <w:rPr>
                <w:sz w:val="16"/>
                <w:szCs w:val="16"/>
              </w:rPr>
            </w:pPr>
            <w:r w:rsidRPr="001E7F9C">
              <w:rPr>
                <w:sz w:val="16"/>
                <w:szCs w:val="16"/>
              </w:rPr>
              <w:t>01</w:t>
            </w:r>
          </w:p>
        </w:tc>
        <w:tc>
          <w:tcPr>
            <w:tcW w:w="646" w:type="dxa"/>
            <w:hideMark/>
          </w:tcPr>
          <w:p w14:paraId="062E6917" w14:textId="77777777" w:rsidR="001E7F9C" w:rsidRPr="001E7F9C" w:rsidRDefault="001E7F9C" w:rsidP="001E7F9C">
            <w:pPr>
              <w:widowControl w:val="0"/>
              <w:rPr>
                <w:sz w:val="16"/>
                <w:szCs w:val="16"/>
              </w:rPr>
            </w:pPr>
            <w:r w:rsidRPr="001E7F9C">
              <w:rPr>
                <w:sz w:val="16"/>
                <w:szCs w:val="16"/>
              </w:rPr>
              <w:t>01170</w:t>
            </w:r>
          </w:p>
        </w:tc>
        <w:tc>
          <w:tcPr>
            <w:tcW w:w="534" w:type="dxa"/>
            <w:hideMark/>
          </w:tcPr>
          <w:p w14:paraId="3D82491C" w14:textId="77777777" w:rsidR="001E7F9C" w:rsidRPr="001E7F9C" w:rsidRDefault="001E7F9C" w:rsidP="001E7F9C">
            <w:pPr>
              <w:widowControl w:val="0"/>
              <w:rPr>
                <w:sz w:val="16"/>
                <w:szCs w:val="16"/>
              </w:rPr>
            </w:pPr>
            <w:r w:rsidRPr="001E7F9C">
              <w:rPr>
                <w:sz w:val="16"/>
                <w:szCs w:val="16"/>
              </w:rPr>
              <w:t>320</w:t>
            </w:r>
          </w:p>
        </w:tc>
        <w:tc>
          <w:tcPr>
            <w:tcW w:w="968" w:type="dxa"/>
            <w:noWrap/>
            <w:hideMark/>
          </w:tcPr>
          <w:p w14:paraId="4A3B8206" w14:textId="77777777" w:rsidR="001E7F9C" w:rsidRPr="001E7F9C" w:rsidRDefault="001E7F9C" w:rsidP="001E7F9C">
            <w:pPr>
              <w:widowControl w:val="0"/>
              <w:rPr>
                <w:sz w:val="16"/>
                <w:szCs w:val="16"/>
              </w:rPr>
            </w:pPr>
            <w:r w:rsidRPr="001E7F9C">
              <w:rPr>
                <w:sz w:val="16"/>
                <w:szCs w:val="16"/>
              </w:rPr>
              <w:t>189,0</w:t>
            </w:r>
          </w:p>
        </w:tc>
        <w:tc>
          <w:tcPr>
            <w:tcW w:w="1087" w:type="dxa"/>
            <w:noWrap/>
            <w:hideMark/>
          </w:tcPr>
          <w:p w14:paraId="67F80BA0" w14:textId="77777777" w:rsidR="001E7F9C" w:rsidRPr="001E7F9C" w:rsidRDefault="001E7F9C" w:rsidP="001E7F9C">
            <w:pPr>
              <w:widowControl w:val="0"/>
              <w:rPr>
                <w:sz w:val="16"/>
                <w:szCs w:val="16"/>
              </w:rPr>
            </w:pPr>
            <w:r w:rsidRPr="001E7F9C">
              <w:rPr>
                <w:sz w:val="16"/>
                <w:szCs w:val="16"/>
              </w:rPr>
              <w:t>266,0</w:t>
            </w:r>
          </w:p>
        </w:tc>
        <w:tc>
          <w:tcPr>
            <w:tcW w:w="1047" w:type="dxa"/>
            <w:noWrap/>
            <w:hideMark/>
          </w:tcPr>
          <w:p w14:paraId="31E2E519" w14:textId="77777777" w:rsidR="001E7F9C" w:rsidRPr="001E7F9C" w:rsidRDefault="001E7F9C" w:rsidP="001E7F9C">
            <w:pPr>
              <w:widowControl w:val="0"/>
              <w:rPr>
                <w:sz w:val="16"/>
                <w:szCs w:val="16"/>
              </w:rPr>
            </w:pPr>
            <w:r w:rsidRPr="001E7F9C">
              <w:rPr>
                <w:sz w:val="16"/>
                <w:szCs w:val="16"/>
              </w:rPr>
              <w:t>283,0</w:t>
            </w:r>
          </w:p>
        </w:tc>
      </w:tr>
      <w:tr w:rsidR="001E7F9C" w:rsidRPr="001E7F9C" w14:paraId="129A950C" w14:textId="77777777" w:rsidTr="00B35219">
        <w:trPr>
          <w:trHeight w:val="630"/>
        </w:trPr>
        <w:tc>
          <w:tcPr>
            <w:tcW w:w="2972" w:type="dxa"/>
            <w:hideMark/>
          </w:tcPr>
          <w:p w14:paraId="6E85A558" w14:textId="77777777" w:rsidR="001E7F9C" w:rsidRPr="001E7F9C" w:rsidRDefault="001E7F9C" w:rsidP="001E7F9C">
            <w:pPr>
              <w:widowControl w:val="0"/>
              <w:rPr>
                <w:sz w:val="16"/>
                <w:szCs w:val="16"/>
              </w:rPr>
            </w:pPr>
            <w:r w:rsidRPr="001E7F9C">
              <w:rPr>
                <w:sz w:val="16"/>
                <w:szCs w:val="16"/>
              </w:rPr>
              <w:t>Непрограммные расходы главных распорядителей средств бюджета Рузаевского муниципального района Республики Мордовия</w:t>
            </w:r>
          </w:p>
        </w:tc>
        <w:tc>
          <w:tcPr>
            <w:tcW w:w="376" w:type="dxa"/>
            <w:hideMark/>
          </w:tcPr>
          <w:p w14:paraId="1825237F" w14:textId="77777777" w:rsidR="001E7F9C" w:rsidRPr="001E7F9C" w:rsidRDefault="001E7F9C" w:rsidP="001E7F9C">
            <w:pPr>
              <w:widowControl w:val="0"/>
              <w:rPr>
                <w:sz w:val="16"/>
                <w:szCs w:val="16"/>
              </w:rPr>
            </w:pPr>
            <w:r w:rsidRPr="001E7F9C">
              <w:rPr>
                <w:sz w:val="16"/>
                <w:szCs w:val="16"/>
              </w:rPr>
              <w:t>10</w:t>
            </w:r>
          </w:p>
        </w:tc>
        <w:tc>
          <w:tcPr>
            <w:tcW w:w="475" w:type="dxa"/>
            <w:hideMark/>
          </w:tcPr>
          <w:p w14:paraId="63CF82CC" w14:textId="77777777" w:rsidR="001E7F9C" w:rsidRPr="001E7F9C" w:rsidRDefault="001E7F9C" w:rsidP="001E7F9C">
            <w:pPr>
              <w:widowControl w:val="0"/>
              <w:rPr>
                <w:sz w:val="16"/>
                <w:szCs w:val="16"/>
              </w:rPr>
            </w:pPr>
            <w:r w:rsidRPr="001E7F9C">
              <w:rPr>
                <w:sz w:val="16"/>
                <w:szCs w:val="16"/>
              </w:rPr>
              <w:t>06</w:t>
            </w:r>
          </w:p>
        </w:tc>
        <w:tc>
          <w:tcPr>
            <w:tcW w:w="376" w:type="dxa"/>
            <w:hideMark/>
          </w:tcPr>
          <w:p w14:paraId="2AD9A6C6" w14:textId="77777777" w:rsidR="001E7F9C" w:rsidRPr="001E7F9C" w:rsidRDefault="001E7F9C" w:rsidP="001E7F9C">
            <w:pPr>
              <w:widowControl w:val="0"/>
              <w:rPr>
                <w:sz w:val="16"/>
                <w:szCs w:val="16"/>
              </w:rPr>
            </w:pPr>
            <w:r w:rsidRPr="001E7F9C">
              <w:rPr>
                <w:sz w:val="16"/>
                <w:szCs w:val="16"/>
              </w:rPr>
              <w:t>89</w:t>
            </w:r>
          </w:p>
        </w:tc>
        <w:tc>
          <w:tcPr>
            <w:tcW w:w="376" w:type="dxa"/>
            <w:hideMark/>
          </w:tcPr>
          <w:p w14:paraId="7ADFCB86" w14:textId="77777777" w:rsidR="001E7F9C" w:rsidRPr="001E7F9C" w:rsidRDefault="001E7F9C" w:rsidP="001E7F9C">
            <w:pPr>
              <w:widowControl w:val="0"/>
              <w:rPr>
                <w:sz w:val="16"/>
                <w:szCs w:val="16"/>
              </w:rPr>
            </w:pPr>
            <w:r w:rsidRPr="001E7F9C">
              <w:rPr>
                <w:sz w:val="16"/>
                <w:szCs w:val="16"/>
              </w:rPr>
              <w:t>0</w:t>
            </w:r>
          </w:p>
        </w:tc>
        <w:tc>
          <w:tcPr>
            <w:tcW w:w="461" w:type="dxa"/>
            <w:hideMark/>
          </w:tcPr>
          <w:p w14:paraId="768FCC76" w14:textId="77777777" w:rsidR="001E7F9C" w:rsidRPr="001E7F9C" w:rsidRDefault="001E7F9C" w:rsidP="001E7F9C">
            <w:pPr>
              <w:widowControl w:val="0"/>
              <w:rPr>
                <w:sz w:val="16"/>
                <w:szCs w:val="16"/>
              </w:rPr>
            </w:pPr>
            <w:r w:rsidRPr="001E7F9C">
              <w:rPr>
                <w:sz w:val="16"/>
                <w:szCs w:val="16"/>
              </w:rPr>
              <w:t> </w:t>
            </w:r>
          </w:p>
        </w:tc>
        <w:tc>
          <w:tcPr>
            <w:tcW w:w="646" w:type="dxa"/>
            <w:hideMark/>
          </w:tcPr>
          <w:p w14:paraId="05A3C395" w14:textId="77777777" w:rsidR="001E7F9C" w:rsidRPr="001E7F9C" w:rsidRDefault="001E7F9C" w:rsidP="001E7F9C">
            <w:pPr>
              <w:widowControl w:val="0"/>
              <w:rPr>
                <w:sz w:val="16"/>
                <w:szCs w:val="16"/>
              </w:rPr>
            </w:pPr>
            <w:r w:rsidRPr="001E7F9C">
              <w:rPr>
                <w:sz w:val="16"/>
                <w:szCs w:val="16"/>
              </w:rPr>
              <w:t> </w:t>
            </w:r>
          </w:p>
        </w:tc>
        <w:tc>
          <w:tcPr>
            <w:tcW w:w="534" w:type="dxa"/>
            <w:hideMark/>
          </w:tcPr>
          <w:p w14:paraId="7692D037" w14:textId="77777777" w:rsidR="001E7F9C" w:rsidRPr="001E7F9C" w:rsidRDefault="001E7F9C" w:rsidP="001E7F9C">
            <w:pPr>
              <w:widowControl w:val="0"/>
              <w:rPr>
                <w:sz w:val="16"/>
                <w:szCs w:val="16"/>
              </w:rPr>
            </w:pPr>
            <w:r w:rsidRPr="001E7F9C">
              <w:rPr>
                <w:sz w:val="16"/>
                <w:szCs w:val="16"/>
              </w:rPr>
              <w:t> </w:t>
            </w:r>
          </w:p>
        </w:tc>
        <w:tc>
          <w:tcPr>
            <w:tcW w:w="968" w:type="dxa"/>
            <w:noWrap/>
            <w:hideMark/>
          </w:tcPr>
          <w:p w14:paraId="794ACACF" w14:textId="77777777" w:rsidR="001E7F9C" w:rsidRPr="001E7F9C" w:rsidRDefault="001E7F9C" w:rsidP="001E7F9C">
            <w:pPr>
              <w:widowControl w:val="0"/>
              <w:rPr>
                <w:sz w:val="16"/>
                <w:szCs w:val="16"/>
              </w:rPr>
            </w:pPr>
            <w:r w:rsidRPr="001E7F9C">
              <w:rPr>
                <w:sz w:val="16"/>
                <w:szCs w:val="16"/>
              </w:rPr>
              <w:t>440,0</w:t>
            </w:r>
          </w:p>
        </w:tc>
        <w:tc>
          <w:tcPr>
            <w:tcW w:w="1087" w:type="dxa"/>
            <w:noWrap/>
            <w:hideMark/>
          </w:tcPr>
          <w:p w14:paraId="455358B7" w14:textId="77777777" w:rsidR="001E7F9C" w:rsidRPr="001E7F9C" w:rsidRDefault="001E7F9C" w:rsidP="001E7F9C">
            <w:pPr>
              <w:widowControl w:val="0"/>
              <w:rPr>
                <w:sz w:val="16"/>
                <w:szCs w:val="16"/>
              </w:rPr>
            </w:pPr>
            <w:r w:rsidRPr="001E7F9C">
              <w:rPr>
                <w:sz w:val="16"/>
                <w:szCs w:val="16"/>
              </w:rPr>
              <w:t>360,0</w:t>
            </w:r>
          </w:p>
        </w:tc>
        <w:tc>
          <w:tcPr>
            <w:tcW w:w="1047" w:type="dxa"/>
            <w:noWrap/>
            <w:hideMark/>
          </w:tcPr>
          <w:p w14:paraId="297F4584" w14:textId="77777777" w:rsidR="001E7F9C" w:rsidRPr="001E7F9C" w:rsidRDefault="001E7F9C" w:rsidP="001E7F9C">
            <w:pPr>
              <w:widowControl w:val="0"/>
              <w:rPr>
                <w:sz w:val="16"/>
                <w:szCs w:val="16"/>
              </w:rPr>
            </w:pPr>
            <w:r w:rsidRPr="001E7F9C">
              <w:rPr>
                <w:sz w:val="16"/>
                <w:szCs w:val="16"/>
              </w:rPr>
              <w:t>360,0</w:t>
            </w:r>
          </w:p>
        </w:tc>
      </w:tr>
      <w:tr w:rsidR="001E7F9C" w:rsidRPr="001E7F9C" w14:paraId="3C406F91" w14:textId="77777777" w:rsidTr="00B35219">
        <w:trPr>
          <w:trHeight w:val="630"/>
        </w:trPr>
        <w:tc>
          <w:tcPr>
            <w:tcW w:w="2972" w:type="dxa"/>
            <w:hideMark/>
          </w:tcPr>
          <w:p w14:paraId="4F54BAC2" w14:textId="77777777" w:rsidR="001E7F9C" w:rsidRPr="001E7F9C" w:rsidRDefault="001E7F9C" w:rsidP="001E7F9C">
            <w:pPr>
              <w:widowControl w:val="0"/>
              <w:rPr>
                <w:sz w:val="16"/>
                <w:szCs w:val="16"/>
              </w:rPr>
            </w:pPr>
            <w:r w:rsidRPr="001E7F9C">
              <w:rPr>
                <w:sz w:val="16"/>
                <w:szCs w:val="16"/>
              </w:rPr>
              <w:t>Непрограммные расходы в рамках обеспечения деятельности главных распорядителей средств бюджета Рузаевского муниципального района Республики Мордовия</w:t>
            </w:r>
          </w:p>
        </w:tc>
        <w:tc>
          <w:tcPr>
            <w:tcW w:w="376" w:type="dxa"/>
            <w:hideMark/>
          </w:tcPr>
          <w:p w14:paraId="008D96AC" w14:textId="77777777" w:rsidR="001E7F9C" w:rsidRPr="001E7F9C" w:rsidRDefault="001E7F9C" w:rsidP="001E7F9C">
            <w:pPr>
              <w:widowControl w:val="0"/>
              <w:rPr>
                <w:sz w:val="16"/>
                <w:szCs w:val="16"/>
              </w:rPr>
            </w:pPr>
            <w:r w:rsidRPr="001E7F9C">
              <w:rPr>
                <w:sz w:val="16"/>
                <w:szCs w:val="16"/>
              </w:rPr>
              <w:t>10</w:t>
            </w:r>
          </w:p>
        </w:tc>
        <w:tc>
          <w:tcPr>
            <w:tcW w:w="475" w:type="dxa"/>
            <w:hideMark/>
          </w:tcPr>
          <w:p w14:paraId="52D9F111" w14:textId="77777777" w:rsidR="001E7F9C" w:rsidRPr="001E7F9C" w:rsidRDefault="001E7F9C" w:rsidP="001E7F9C">
            <w:pPr>
              <w:widowControl w:val="0"/>
              <w:rPr>
                <w:sz w:val="16"/>
                <w:szCs w:val="16"/>
              </w:rPr>
            </w:pPr>
            <w:r w:rsidRPr="001E7F9C">
              <w:rPr>
                <w:sz w:val="16"/>
                <w:szCs w:val="16"/>
              </w:rPr>
              <w:t>06</w:t>
            </w:r>
          </w:p>
        </w:tc>
        <w:tc>
          <w:tcPr>
            <w:tcW w:w="376" w:type="dxa"/>
            <w:hideMark/>
          </w:tcPr>
          <w:p w14:paraId="0E01F5F1" w14:textId="77777777" w:rsidR="001E7F9C" w:rsidRPr="001E7F9C" w:rsidRDefault="001E7F9C" w:rsidP="001E7F9C">
            <w:pPr>
              <w:widowControl w:val="0"/>
              <w:rPr>
                <w:sz w:val="16"/>
                <w:szCs w:val="16"/>
              </w:rPr>
            </w:pPr>
            <w:r w:rsidRPr="001E7F9C">
              <w:rPr>
                <w:sz w:val="16"/>
                <w:szCs w:val="16"/>
              </w:rPr>
              <w:t>89</w:t>
            </w:r>
          </w:p>
        </w:tc>
        <w:tc>
          <w:tcPr>
            <w:tcW w:w="376" w:type="dxa"/>
            <w:hideMark/>
          </w:tcPr>
          <w:p w14:paraId="7C44D88B" w14:textId="77777777" w:rsidR="001E7F9C" w:rsidRPr="001E7F9C" w:rsidRDefault="001E7F9C" w:rsidP="001E7F9C">
            <w:pPr>
              <w:widowControl w:val="0"/>
              <w:rPr>
                <w:sz w:val="16"/>
                <w:szCs w:val="16"/>
              </w:rPr>
            </w:pPr>
            <w:r w:rsidRPr="001E7F9C">
              <w:rPr>
                <w:sz w:val="16"/>
                <w:szCs w:val="16"/>
              </w:rPr>
              <w:t>1</w:t>
            </w:r>
          </w:p>
        </w:tc>
        <w:tc>
          <w:tcPr>
            <w:tcW w:w="461" w:type="dxa"/>
            <w:hideMark/>
          </w:tcPr>
          <w:p w14:paraId="78343CF6" w14:textId="77777777" w:rsidR="001E7F9C" w:rsidRPr="001E7F9C" w:rsidRDefault="001E7F9C" w:rsidP="001E7F9C">
            <w:pPr>
              <w:widowControl w:val="0"/>
              <w:rPr>
                <w:sz w:val="16"/>
                <w:szCs w:val="16"/>
              </w:rPr>
            </w:pPr>
            <w:r w:rsidRPr="001E7F9C">
              <w:rPr>
                <w:sz w:val="16"/>
                <w:szCs w:val="16"/>
              </w:rPr>
              <w:t> </w:t>
            </w:r>
          </w:p>
        </w:tc>
        <w:tc>
          <w:tcPr>
            <w:tcW w:w="646" w:type="dxa"/>
            <w:hideMark/>
          </w:tcPr>
          <w:p w14:paraId="07139BF0" w14:textId="77777777" w:rsidR="001E7F9C" w:rsidRPr="001E7F9C" w:rsidRDefault="001E7F9C" w:rsidP="001E7F9C">
            <w:pPr>
              <w:widowControl w:val="0"/>
              <w:rPr>
                <w:sz w:val="16"/>
                <w:szCs w:val="16"/>
              </w:rPr>
            </w:pPr>
            <w:r w:rsidRPr="001E7F9C">
              <w:rPr>
                <w:sz w:val="16"/>
                <w:szCs w:val="16"/>
              </w:rPr>
              <w:t> </w:t>
            </w:r>
          </w:p>
        </w:tc>
        <w:tc>
          <w:tcPr>
            <w:tcW w:w="534" w:type="dxa"/>
            <w:hideMark/>
          </w:tcPr>
          <w:p w14:paraId="1651EF53" w14:textId="77777777" w:rsidR="001E7F9C" w:rsidRPr="001E7F9C" w:rsidRDefault="001E7F9C" w:rsidP="001E7F9C">
            <w:pPr>
              <w:widowControl w:val="0"/>
              <w:rPr>
                <w:sz w:val="16"/>
                <w:szCs w:val="16"/>
              </w:rPr>
            </w:pPr>
            <w:r w:rsidRPr="001E7F9C">
              <w:rPr>
                <w:sz w:val="16"/>
                <w:szCs w:val="16"/>
              </w:rPr>
              <w:t> </w:t>
            </w:r>
          </w:p>
        </w:tc>
        <w:tc>
          <w:tcPr>
            <w:tcW w:w="968" w:type="dxa"/>
            <w:noWrap/>
            <w:hideMark/>
          </w:tcPr>
          <w:p w14:paraId="60571246" w14:textId="77777777" w:rsidR="001E7F9C" w:rsidRPr="001E7F9C" w:rsidRDefault="001E7F9C" w:rsidP="001E7F9C">
            <w:pPr>
              <w:widowControl w:val="0"/>
              <w:rPr>
                <w:sz w:val="16"/>
                <w:szCs w:val="16"/>
              </w:rPr>
            </w:pPr>
            <w:r w:rsidRPr="001E7F9C">
              <w:rPr>
                <w:sz w:val="16"/>
                <w:szCs w:val="16"/>
              </w:rPr>
              <w:t>440,0</w:t>
            </w:r>
          </w:p>
        </w:tc>
        <w:tc>
          <w:tcPr>
            <w:tcW w:w="1087" w:type="dxa"/>
            <w:noWrap/>
            <w:hideMark/>
          </w:tcPr>
          <w:p w14:paraId="07650071" w14:textId="77777777" w:rsidR="001E7F9C" w:rsidRPr="001E7F9C" w:rsidRDefault="001E7F9C" w:rsidP="001E7F9C">
            <w:pPr>
              <w:widowControl w:val="0"/>
              <w:rPr>
                <w:sz w:val="16"/>
                <w:szCs w:val="16"/>
              </w:rPr>
            </w:pPr>
            <w:r w:rsidRPr="001E7F9C">
              <w:rPr>
                <w:sz w:val="16"/>
                <w:szCs w:val="16"/>
              </w:rPr>
              <w:t>360,0</w:t>
            </w:r>
          </w:p>
        </w:tc>
        <w:tc>
          <w:tcPr>
            <w:tcW w:w="1047" w:type="dxa"/>
            <w:noWrap/>
            <w:hideMark/>
          </w:tcPr>
          <w:p w14:paraId="48CEAFF0" w14:textId="77777777" w:rsidR="001E7F9C" w:rsidRPr="001E7F9C" w:rsidRDefault="001E7F9C" w:rsidP="001E7F9C">
            <w:pPr>
              <w:widowControl w:val="0"/>
              <w:rPr>
                <w:sz w:val="16"/>
                <w:szCs w:val="16"/>
              </w:rPr>
            </w:pPr>
            <w:r w:rsidRPr="001E7F9C">
              <w:rPr>
                <w:sz w:val="16"/>
                <w:szCs w:val="16"/>
              </w:rPr>
              <w:t>360,0</w:t>
            </w:r>
          </w:p>
        </w:tc>
      </w:tr>
      <w:tr w:rsidR="001E7F9C" w:rsidRPr="001E7F9C" w14:paraId="2C0E6C3D" w14:textId="77777777" w:rsidTr="00B35219">
        <w:trPr>
          <w:trHeight w:val="375"/>
        </w:trPr>
        <w:tc>
          <w:tcPr>
            <w:tcW w:w="2972" w:type="dxa"/>
            <w:hideMark/>
          </w:tcPr>
          <w:p w14:paraId="0F04DE4D" w14:textId="77777777" w:rsidR="001E7F9C" w:rsidRPr="001E7F9C" w:rsidRDefault="001E7F9C" w:rsidP="001E7F9C">
            <w:pPr>
              <w:widowControl w:val="0"/>
              <w:rPr>
                <w:i/>
                <w:iCs/>
                <w:sz w:val="16"/>
                <w:szCs w:val="16"/>
              </w:rPr>
            </w:pPr>
            <w:r w:rsidRPr="001E7F9C">
              <w:rPr>
                <w:i/>
                <w:iCs/>
                <w:sz w:val="16"/>
                <w:szCs w:val="16"/>
              </w:rPr>
              <w:t>Выплаты лицам, удостоенным звания "Почетный гражданин"</w:t>
            </w:r>
          </w:p>
        </w:tc>
        <w:tc>
          <w:tcPr>
            <w:tcW w:w="376" w:type="dxa"/>
            <w:hideMark/>
          </w:tcPr>
          <w:p w14:paraId="48D0F488" w14:textId="77777777" w:rsidR="001E7F9C" w:rsidRPr="001E7F9C" w:rsidRDefault="001E7F9C" w:rsidP="001E7F9C">
            <w:pPr>
              <w:widowControl w:val="0"/>
              <w:rPr>
                <w:sz w:val="16"/>
                <w:szCs w:val="16"/>
              </w:rPr>
            </w:pPr>
            <w:r w:rsidRPr="001E7F9C">
              <w:rPr>
                <w:sz w:val="16"/>
                <w:szCs w:val="16"/>
              </w:rPr>
              <w:t>10</w:t>
            </w:r>
          </w:p>
        </w:tc>
        <w:tc>
          <w:tcPr>
            <w:tcW w:w="475" w:type="dxa"/>
            <w:hideMark/>
          </w:tcPr>
          <w:p w14:paraId="1341E6F7" w14:textId="77777777" w:rsidR="001E7F9C" w:rsidRPr="001E7F9C" w:rsidRDefault="001E7F9C" w:rsidP="001E7F9C">
            <w:pPr>
              <w:widowControl w:val="0"/>
              <w:rPr>
                <w:sz w:val="16"/>
                <w:szCs w:val="16"/>
              </w:rPr>
            </w:pPr>
            <w:r w:rsidRPr="001E7F9C">
              <w:rPr>
                <w:sz w:val="16"/>
                <w:szCs w:val="16"/>
              </w:rPr>
              <w:t>06</w:t>
            </w:r>
          </w:p>
        </w:tc>
        <w:tc>
          <w:tcPr>
            <w:tcW w:w="376" w:type="dxa"/>
            <w:hideMark/>
          </w:tcPr>
          <w:p w14:paraId="6246583C" w14:textId="77777777" w:rsidR="001E7F9C" w:rsidRPr="001E7F9C" w:rsidRDefault="001E7F9C" w:rsidP="001E7F9C">
            <w:pPr>
              <w:widowControl w:val="0"/>
              <w:rPr>
                <w:sz w:val="16"/>
                <w:szCs w:val="16"/>
              </w:rPr>
            </w:pPr>
            <w:r w:rsidRPr="001E7F9C">
              <w:rPr>
                <w:sz w:val="16"/>
                <w:szCs w:val="16"/>
              </w:rPr>
              <w:t>89</w:t>
            </w:r>
          </w:p>
        </w:tc>
        <w:tc>
          <w:tcPr>
            <w:tcW w:w="376" w:type="dxa"/>
            <w:hideMark/>
          </w:tcPr>
          <w:p w14:paraId="3FB3F314" w14:textId="77777777" w:rsidR="001E7F9C" w:rsidRPr="001E7F9C" w:rsidRDefault="001E7F9C" w:rsidP="001E7F9C">
            <w:pPr>
              <w:widowControl w:val="0"/>
              <w:rPr>
                <w:sz w:val="16"/>
                <w:szCs w:val="16"/>
              </w:rPr>
            </w:pPr>
            <w:r w:rsidRPr="001E7F9C">
              <w:rPr>
                <w:sz w:val="16"/>
                <w:szCs w:val="16"/>
              </w:rPr>
              <w:t>1</w:t>
            </w:r>
          </w:p>
        </w:tc>
        <w:tc>
          <w:tcPr>
            <w:tcW w:w="461" w:type="dxa"/>
            <w:hideMark/>
          </w:tcPr>
          <w:p w14:paraId="758114B6" w14:textId="77777777" w:rsidR="001E7F9C" w:rsidRPr="001E7F9C" w:rsidRDefault="001E7F9C" w:rsidP="001E7F9C">
            <w:pPr>
              <w:widowControl w:val="0"/>
              <w:rPr>
                <w:sz w:val="16"/>
                <w:szCs w:val="16"/>
              </w:rPr>
            </w:pPr>
            <w:r w:rsidRPr="001E7F9C">
              <w:rPr>
                <w:sz w:val="16"/>
                <w:szCs w:val="16"/>
              </w:rPr>
              <w:t>00</w:t>
            </w:r>
          </w:p>
        </w:tc>
        <w:tc>
          <w:tcPr>
            <w:tcW w:w="646" w:type="dxa"/>
            <w:hideMark/>
          </w:tcPr>
          <w:p w14:paraId="74049123" w14:textId="77777777" w:rsidR="001E7F9C" w:rsidRPr="001E7F9C" w:rsidRDefault="001E7F9C" w:rsidP="001E7F9C">
            <w:pPr>
              <w:widowControl w:val="0"/>
              <w:rPr>
                <w:sz w:val="16"/>
                <w:szCs w:val="16"/>
              </w:rPr>
            </w:pPr>
            <w:r w:rsidRPr="001E7F9C">
              <w:rPr>
                <w:sz w:val="16"/>
                <w:szCs w:val="16"/>
              </w:rPr>
              <w:t>02060</w:t>
            </w:r>
          </w:p>
        </w:tc>
        <w:tc>
          <w:tcPr>
            <w:tcW w:w="534" w:type="dxa"/>
            <w:hideMark/>
          </w:tcPr>
          <w:p w14:paraId="6E40D1D7" w14:textId="77777777" w:rsidR="001E7F9C" w:rsidRPr="001E7F9C" w:rsidRDefault="001E7F9C" w:rsidP="001E7F9C">
            <w:pPr>
              <w:widowControl w:val="0"/>
              <w:rPr>
                <w:sz w:val="16"/>
                <w:szCs w:val="16"/>
              </w:rPr>
            </w:pPr>
            <w:r w:rsidRPr="001E7F9C">
              <w:rPr>
                <w:sz w:val="16"/>
                <w:szCs w:val="16"/>
              </w:rPr>
              <w:t> </w:t>
            </w:r>
          </w:p>
        </w:tc>
        <w:tc>
          <w:tcPr>
            <w:tcW w:w="968" w:type="dxa"/>
            <w:noWrap/>
            <w:hideMark/>
          </w:tcPr>
          <w:p w14:paraId="47BF1520" w14:textId="77777777" w:rsidR="001E7F9C" w:rsidRPr="001E7F9C" w:rsidRDefault="001E7F9C" w:rsidP="001E7F9C">
            <w:pPr>
              <w:widowControl w:val="0"/>
              <w:rPr>
                <w:sz w:val="16"/>
                <w:szCs w:val="16"/>
              </w:rPr>
            </w:pPr>
            <w:r w:rsidRPr="001E7F9C">
              <w:rPr>
                <w:sz w:val="16"/>
                <w:szCs w:val="16"/>
              </w:rPr>
              <w:t>240,0</w:t>
            </w:r>
          </w:p>
        </w:tc>
        <w:tc>
          <w:tcPr>
            <w:tcW w:w="1087" w:type="dxa"/>
            <w:noWrap/>
            <w:hideMark/>
          </w:tcPr>
          <w:p w14:paraId="089A3562" w14:textId="77777777" w:rsidR="001E7F9C" w:rsidRPr="001E7F9C" w:rsidRDefault="001E7F9C" w:rsidP="001E7F9C">
            <w:pPr>
              <w:widowControl w:val="0"/>
              <w:rPr>
                <w:sz w:val="16"/>
                <w:szCs w:val="16"/>
              </w:rPr>
            </w:pPr>
            <w:r w:rsidRPr="001E7F9C">
              <w:rPr>
                <w:sz w:val="16"/>
                <w:szCs w:val="16"/>
              </w:rPr>
              <w:t>160,0</w:t>
            </w:r>
          </w:p>
        </w:tc>
        <w:tc>
          <w:tcPr>
            <w:tcW w:w="1047" w:type="dxa"/>
            <w:noWrap/>
            <w:hideMark/>
          </w:tcPr>
          <w:p w14:paraId="1EFEB264" w14:textId="77777777" w:rsidR="001E7F9C" w:rsidRPr="001E7F9C" w:rsidRDefault="001E7F9C" w:rsidP="001E7F9C">
            <w:pPr>
              <w:widowControl w:val="0"/>
              <w:rPr>
                <w:sz w:val="16"/>
                <w:szCs w:val="16"/>
              </w:rPr>
            </w:pPr>
            <w:r w:rsidRPr="001E7F9C">
              <w:rPr>
                <w:sz w:val="16"/>
                <w:szCs w:val="16"/>
              </w:rPr>
              <w:t>160,0</w:t>
            </w:r>
          </w:p>
        </w:tc>
      </w:tr>
      <w:tr w:rsidR="001E7F9C" w:rsidRPr="001E7F9C" w14:paraId="6717B092" w14:textId="77777777" w:rsidTr="00B35219">
        <w:trPr>
          <w:trHeight w:val="315"/>
        </w:trPr>
        <w:tc>
          <w:tcPr>
            <w:tcW w:w="2972" w:type="dxa"/>
            <w:hideMark/>
          </w:tcPr>
          <w:p w14:paraId="405B25B2" w14:textId="77777777" w:rsidR="001E7F9C" w:rsidRPr="001E7F9C" w:rsidRDefault="001E7F9C" w:rsidP="001E7F9C">
            <w:pPr>
              <w:widowControl w:val="0"/>
              <w:rPr>
                <w:sz w:val="16"/>
                <w:szCs w:val="16"/>
              </w:rPr>
            </w:pPr>
            <w:r w:rsidRPr="001E7F9C">
              <w:rPr>
                <w:sz w:val="16"/>
                <w:szCs w:val="16"/>
              </w:rPr>
              <w:t>Социальное обеспечение и иные выплаты населению</w:t>
            </w:r>
          </w:p>
        </w:tc>
        <w:tc>
          <w:tcPr>
            <w:tcW w:w="376" w:type="dxa"/>
            <w:hideMark/>
          </w:tcPr>
          <w:p w14:paraId="03C1E6B9" w14:textId="77777777" w:rsidR="001E7F9C" w:rsidRPr="001E7F9C" w:rsidRDefault="001E7F9C" w:rsidP="001E7F9C">
            <w:pPr>
              <w:widowControl w:val="0"/>
              <w:rPr>
                <w:sz w:val="16"/>
                <w:szCs w:val="16"/>
              </w:rPr>
            </w:pPr>
            <w:r w:rsidRPr="001E7F9C">
              <w:rPr>
                <w:sz w:val="16"/>
                <w:szCs w:val="16"/>
              </w:rPr>
              <w:t>10</w:t>
            </w:r>
          </w:p>
        </w:tc>
        <w:tc>
          <w:tcPr>
            <w:tcW w:w="475" w:type="dxa"/>
            <w:hideMark/>
          </w:tcPr>
          <w:p w14:paraId="40BCFE81" w14:textId="77777777" w:rsidR="001E7F9C" w:rsidRPr="001E7F9C" w:rsidRDefault="001E7F9C" w:rsidP="001E7F9C">
            <w:pPr>
              <w:widowControl w:val="0"/>
              <w:rPr>
                <w:sz w:val="16"/>
                <w:szCs w:val="16"/>
              </w:rPr>
            </w:pPr>
            <w:r w:rsidRPr="001E7F9C">
              <w:rPr>
                <w:sz w:val="16"/>
                <w:szCs w:val="16"/>
              </w:rPr>
              <w:t>06</w:t>
            </w:r>
          </w:p>
        </w:tc>
        <w:tc>
          <w:tcPr>
            <w:tcW w:w="376" w:type="dxa"/>
            <w:hideMark/>
          </w:tcPr>
          <w:p w14:paraId="2D7C76A7" w14:textId="77777777" w:rsidR="001E7F9C" w:rsidRPr="001E7F9C" w:rsidRDefault="001E7F9C" w:rsidP="001E7F9C">
            <w:pPr>
              <w:widowControl w:val="0"/>
              <w:rPr>
                <w:sz w:val="16"/>
                <w:szCs w:val="16"/>
              </w:rPr>
            </w:pPr>
            <w:r w:rsidRPr="001E7F9C">
              <w:rPr>
                <w:sz w:val="16"/>
                <w:szCs w:val="16"/>
              </w:rPr>
              <w:t>89</w:t>
            </w:r>
          </w:p>
        </w:tc>
        <w:tc>
          <w:tcPr>
            <w:tcW w:w="376" w:type="dxa"/>
            <w:hideMark/>
          </w:tcPr>
          <w:p w14:paraId="1AE0ABB4" w14:textId="77777777" w:rsidR="001E7F9C" w:rsidRPr="001E7F9C" w:rsidRDefault="001E7F9C" w:rsidP="001E7F9C">
            <w:pPr>
              <w:widowControl w:val="0"/>
              <w:rPr>
                <w:sz w:val="16"/>
                <w:szCs w:val="16"/>
              </w:rPr>
            </w:pPr>
            <w:r w:rsidRPr="001E7F9C">
              <w:rPr>
                <w:sz w:val="16"/>
                <w:szCs w:val="16"/>
              </w:rPr>
              <w:t>1</w:t>
            </w:r>
          </w:p>
        </w:tc>
        <w:tc>
          <w:tcPr>
            <w:tcW w:w="461" w:type="dxa"/>
            <w:hideMark/>
          </w:tcPr>
          <w:p w14:paraId="3827D35C" w14:textId="77777777" w:rsidR="001E7F9C" w:rsidRPr="001E7F9C" w:rsidRDefault="001E7F9C" w:rsidP="001E7F9C">
            <w:pPr>
              <w:widowControl w:val="0"/>
              <w:rPr>
                <w:sz w:val="16"/>
                <w:szCs w:val="16"/>
              </w:rPr>
            </w:pPr>
            <w:r w:rsidRPr="001E7F9C">
              <w:rPr>
                <w:sz w:val="16"/>
                <w:szCs w:val="16"/>
              </w:rPr>
              <w:t>00</w:t>
            </w:r>
          </w:p>
        </w:tc>
        <w:tc>
          <w:tcPr>
            <w:tcW w:w="646" w:type="dxa"/>
            <w:hideMark/>
          </w:tcPr>
          <w:p w14:paraId="6AE44863" w14:textId="77777777" w:rsidR="001E7F9C" w:rsidRPr="001E7F9C" w:rsidRDefault="001E7F9C" w:rsidP="001E7F9C">
            <w:pPr>
              <w:widowControl w:val="0"/>
              <w:rPr>
                <w:sz w:val="16"/>
                <w:szCs w:val="16"/>
              </w:rPr>
            </w:pPr>
            <w:r w:rsidRPr="001E7F9C">
              <w:rPr>
                <w:sz w:val="16"/>
                <w:szCs w:val="16"/>
              </w:rPr>
              <w:t>02060</w:t>
            </w:r>
          </w:p>
        </w:tc>
        <w:tc>
          <w:tcPr>
            <w:tcW w:w="534" w:type="dxa"/>
            <w:hideMark/>
          </w:tcPr>
          <w:p w14:paraId="52B9E13E" w14:textId="77777777" w:rsidR="001E7F9C" w:rsidRPr="001E7F9C" w:rsidRDefault="001E7F9C" w:rsidP="001E7F9C">
            <w:pPr>
              <w:widowControl w:val="0"/>
              <w:rPr>
                <w:sz w:val="16"/>
                <w:szCs w:val="16"/>
              </w:rPr>
            </w:pPr>
            <w:r w:rsidRPr="001E7F9C">
              <w:rPr>
                <w:sz w:val="16"/>
                <w:szCs w:val="16"/>
              </w:rPr>
              <w:t>300</w:t>
            </w:r>
          </w:p>
        </w:tc>
        <w:tc>
          <w:tcPr>
            <w:tcW w:w="968" w:type="dxa"/>
            <w:noWrap/>
            <w:hideMark/>
          </w:tcPr>
          <w:p w14:paraId="4002FB4A" w14:textId="77777777" w:rsidR="001E7F9C" w:rsidRPr="001E7F9C" w:rsidRDefault="001E7F9C" w:rsidP="001E7F9C">
            <w:pPr>
              <w:widowControl w:val="0"/>
              <w:rPr>
                <w:sz w:val="16"/>
                <w:szCs w:val="16"/>
              </w:rPr>
            </w:pPr>
            <w:r w:rsidRPr="001E7F9C">
              <w:rPr>
                <w:sz w:val="16"/>
                <w:szCs w:val="16"/>
              </w:rPr>
              <w:t>240,0</w:t>
            </w:r>
          </w:p>
        </w:tc>
        <w:tc>
          <w:tcPr>
            <w:tcW w:w="1087" w:type="dxa"/>
            <w:noWrap/>
            <w:hideMark/>
          </w:tcPr>
          <w:p w14:paraId="4D6F11B6" w14:textId="77777777" w:rsidR="001E7F9C" w:rsidRPr="001E7F9C" w:rsidRDefault="001E7F9C" w:rsidP="001E7F9C">
            <w:pPr>
              <w:widowControl w:val="0"/>
              <w:rPr>
                <w:sz w:val="16"/>
                <w:szCs w:val="16"/>
              </w:rPr>
            </w:pPr>
            <w:r w:rsidRPr="001E7F9C">
              <w:rPr>
                <w:sz w:val="16"/>
                <w:szCs w:val="16"/>
              </w:rPr>
              <w:t>160,0</w:t>
            </w:r>
          </w:p>
        </w:tc>
        <w:tc>
          <w:tcPr>
            <w:tcW w:w="1047" w:type="dxa"/>
            <w:noWrap/>
            <w:hideMark/>
          </w:tcPr>
          <w:p w14:paraId="39074610" w14:textId="77777777" w:rsidR="001E7F9C" w:rsidRPr="001E7F9C" w:rsidRDefault="001E7F9C" w:rsidP="001E7F9C">
            <w:pPr>
              <w:widowControl w:val="0"/>
              <w:rPr>
                <w:sz w:val="16"/>
                <w:szCs w:val="16"/>
              </w:rPr>
            </w:pPr>
            <w:r w:rsidRPr="001E7F9C">
              <w:rPr>
                <w:sz w:val="16"/>
                <w:szCs w:val="16"/>
              </w:rPr>
              <w:t>160,0</w:t>
            </w:r>
          </w:p>
        </w:tc>
      </w:tr>
      <w:tr w:rsidR="001E7F9C" w:rsidRPr="001E7F9C" w14:paraId="12FA5460" w14:textId="77777777" w:rsidTr="00B35219">
        <w:trPr>
          <w:trHeight w:val="450"/>
        </w:trPr>
        <w:tc>
          <w:tcPr>
            <w:tcW w:w="2972" w:type="dxa"/>
            <w:hideMark/>
          </w:tcPr>
          <w:p w14:paraId="12DDCC4D" w14:textId="77777777" w:rsidR="001E7F9C" w:rsidRPr="001E7F9C" w:rsidRDefault="001E7F9C" w:rsidP="001E7F9C">
            <w:pPr>
              <w:widowControl w:val="0"/>
              <w:rPr>
                <w:sz w:val="16"/>
                <w:szCs w:val="16"/>
              </w:rPr>
            </w:pPr>
            <w:r w:rsidRPr="001E7F9C">
              <w:rPr>
                <w:sz w:val="16"/>
                <w:szCs w:val="16"/>
              </w:rPr>
              <w:t>Публичные нормативные выплаты гражданам несоциального характера</w:t>
            </w:r>
          </w:p>
        </w:tc>
        <w:tc>
          <w:tcPr>
            <w:tcW w:w="376" w:type="dxa"/>
            <w:hideMark/>
          </w:tcPr>
          <w:p w14:paraId="61F351BB" w14:textId="77777777" w:rsidR="001E7F9C" w:rsidRPr="001E7F9C" w:rsidRDefault="001E7F9C" w:rsidP="001E7F9C">
            <w:pPr>
              <w:widowControl w:val="0"/>
              <w:rPr>
                <w:sz w:val="16"/>
                <w:szCs w:val="16"/>
              </w:rPr>
            </w:pPr>
            <w:r w:rsidRPr="001E7F9C">
              <w:rPr>
                <w:sz w:val="16"/>
                <w:szCs w:val="16"/>
              </w:rPr>
              <w:t>10</w:t>
            </w:r>
          </w:p>
        </w:tc>
        <w:tc>
          <w:tcPr>
            <w:tcW w:w="475" w:type="dxa"/>
            <w:hideMark/>
          </w:tcPr>
          <w:p w14:paraId="4E934FC5" w14:textId="77777777" w:rsidR="001E7F9C" w:rsidRPr="001E7F9C" w:rsidRDefault="001E7F9C" w:rsidP="001E7F9C">
            <w:pPr>
              <w:widowControl w:val="0"/>
              <w:rPr>
                <w:sz w:val="16"/>
                <w:szCs w:val="16"/>
              </w:rPr>
            </w:pPr>
            <w:r w:rsidRPr="001E7F9C">
              <w:rPr>
                <w:sz w:val="16"/>
                <w:szCs w:val="16"/>
              </w:rPr>
              <w:t>06</w:t>
            </w:r>
          </w:p>
        </w:tc>
        <w:tc>
          <w:tcPr>
            <w:tcW w:w="376" w:type="dxa"/>
            <w:hideMark/>
          </w:tcPr>
          <w:p w14:paraId="0468146F" w14:textId="77777777" w:rsidR="001E7F9C" w:rsidRPr="001E7F9C" w:rsidRDefault="001E7F9C" w:rsidP="001E7F9C">
            <w:pPr>
              <w:widowControl w:val="0"/>
              <w:rPr>
                <w:sz w:val="16"/>
                <w:szCs w:val="16"/>
              </w:rPr>
            </w:pPr>
            <w:r w:rsidRPr="001E7F9C">
              <w:rPr>
                <w:sz w:val="16"/>
                <w:szCs w:val="16"/>
              </w:rPr>
              <w:t>89</w:t>
            </w:r>
          </w:p>
        </w:tc>
        <w:tc>
          <w:tcPr>
            <w:tcW w:w="376" w:type="dxa"/>
            <w:hideMark/>
          </w:tcPr>
          <w:p w14:paraId="27E48DF7" w14:textId="77777777" w:rsidR="001E7F9C" w:rsidRPr="001E7F9C" w:rsidRDefault="001E7F9C" w:rsidP="001E7F9C">
            <w:pPr>
              <w:widowControl w:val="0"/>
              <w:rPr>
                <w:sz w:val="16"/>
                <w:szCs w:val="16"/>
              </w:rPr>
            </w:pPr>
            <w:r w:rsidRPr="001E7F9C">
              <w:rPr>
                <w:sz w:val="16"/>
                <w:szCs w:val="16"/>
              </w:rPr>
              <w:t>1</w:t>
            </w:r>
          </w:p>
        </w:tc>
        <w:tc>
          <w:tcPr>
            <w:tcW w:w="461" w:type="dxa"/>
            <w:hideMark/>
          </w:tcPr>
          <w:p w14:paraId="0626F395" w14:textId="77777777" w:rsidR="001E7F9C" w:rsidRPr="001E7F9C" w:rsidRDefault="001E7F9C" w:rsidP="001E7F9C">
            <w:pPr>
              <w:widowControl w:val="0"/>
              <w:rPr>
                <w:sz w:val="16"/>
                <w:szCs w:val="16"/>
              </w:rPr>
            </w:pPr>
            <w:r w:rsidRPr="001E7F9C">
              <w:rPr>
                <w:sz w:val="16"/>
                <w:szCs w:val="16"/>
              </w:rPr>
              <w:t>00</w:t>
            </w:r>
          </w:p>
        </w:tc>
        <w:tc>
          <w:tcPr>
            <w:tcW w:w="646" w:type="dxa"/>
            <w:hideMark/>
          </w:tcPr>
          <w:p w14:paraId="1F5B4D1C" w14:textId="77777777" w:rsidR="001E7F9C" w:rsidRPr="001E7F9C" w:rsidRDefault="001E7F9C" w:rsidP="001E7F9C">
            <w:pPr>
              <w:widowControl w:val="0"/>
              <w:rPr>
                <w:sz w:val="16"/>
                <w:szCs w:val="16"/>
              </w:rPr>
            </w:pPr>
            <w:r w:rsidRPr="001E7F9C">
              <w:rPr>
                <w:sz w:val="16"/>
                <w:szCs w:val="16"/>
              </w:rPr>
              <w:t>02060</w:t>
            </w:r>
          </w:p>
        </w:tc>
        <w:tc>
          <w:tcPr>
            <w:tcW w:w="534" w:type="dxa"/>
            <w:hideMark/>
          </w:tcPr>
          <w:p w14:paraId="0CA9E492" w14:textId="77777777" w:rsidR="001E7F9C" w:rsidRPr="001E7F9C" w:rsidRDefault="001E7F9C" w:rsidP="001E7F9C">
            <w:pPr>
              <w:widowControl w:val="0"/>
              <w:rPr>
                <w:sz w:val="16"/>
                <w:szCs w:val="16"/>
              </w:rPr>
            </w:pPr>
            <w:r w:rsidRPr="001E7F9C">
              <w:rPr>
                <w:sz w:val="16"/>
                <w:szCs w:val="16"/>
              </w:rPr>
              <w:t>330</w:t>
            </w:r>
          </w:p>
        </w:tc>
        <w:tc>
          <w:tcPr>
            <w:tcW w:w="968" w:type="dxa"/>
            <w:noWrap/>
            <w:hideMark/>
          </w:tcPr>
          <w:p w14:paraId="6CB26DC2" w14:textId="77777777" w:rsidR="001E7F9C" w:rsidRPr="001E7F9C" w:rsidRDefault="001E7F9C" w:rsidP="001E7F9C">
            <w:pPr>
              <w:widowControl w:val="0"/>
              <w:rPr>
                <w:sz w:val="16"/>
                <w:szCs w:val="16"/>
              </w:rPr>
            </w:pPr>
            <w:r w:rsidRPr="001E7F9C">
              <w:rPr>
                <w:sz w:val="16"/>
                <w:szCs w:val="16"/>
              </w:rPr>
              <w:t>240,0</w:t>
            </w:r>
          </w:p>
        </w:tc>
        <w:tc>
          <w:tcPr>
            <w:tcW w:w="1087" w:type="dxa"/>
            <w:noWrap/>
            <w:hideMark/>
          </w:tcPr>
          <w:p w14:paraId="14299893" w14:textId="77777777" w:rsidR="001E7F9C" w:rsidRPr="001E7F9C" w:rsidRDefault="001E7F9C" w:rsidP="001E7F9C">
            <w:pPr>
              <w:widowControl w:val="0"/>
              <w:rPr>
                <w:sz w:val="16"/>
                <w:szCs w:val="16"/>
              </w:rPr>
            </w:pPr>
            <w:r w:rsidRPr="001E7F9C">
              <w:rPr>
                <w:sz w:val="16"/>
                <w:szCs w:val="16"/>
              </w:rPr>
              <w:t>160,0</w:t>
            </w:r>
          </w:p>
        </w:tc>
        <w:tc>
          <w:tcPr>
            <w:tcW w:w="1047" w:type="dxa"/>
            <w:noWrap/>
            <w:hideMark/>
          </w:tcPr>
          <w:p w14:paraId="1ACF04DD" w14:textId="77777777" w:rsidR="001E7F9C" w:rsidRPr="001E7F9C" w:rsidRDefault="001E7F9C" w:rsidP="001E7F9C">
            <w:pPr>
              <w:widowControl w:val="0"/>
              <w:rPr>
                <w:sz w:val="16"/>
                <w:szCs w:val="16"/>
              </w:rPr>
            </w:pPr>
            <w:r w:rsidRPr="001E7F9C">
              <w:rPr>
                <w:sz w:val="16"/>
                <w:szCs w:val="16"/>
              </w:rPr>
              <w:t>160,0</w:t>
            </w:r>
          </w:p>
        </w:tc>
      </w:tr>
      <w:tr w:rsidR="001E7F9C" w:rsidRPr="001E7F9C" w14:paraId="7C806648" w14:textId="77777777" w:rsidTr="00B35219">
        <w:trPr>
          <w:trHeight w:val="450"/>
        </w:trPr>
        <w:tc>
          <w:tcPr>
            <w:tcW w:w="2972" w:type="dxa"/>
            <w:hideMark/>
          </w:tcPr>
          <w:p w14:paraId="2883A24B" w14:textId="77777777" w:rsidR="001E7F9C" w:rsidRPr="001E7F9C" w:rsidRDefault="001E7F9C" w:rsidP="001E7F9C">
            <w:pPr>
              <w:widowControl w:val="0"/>
              <w:rPr>
                <w:i/>
                <w:iCs/>
                <w:sz w:val="16"/>
                <w:szCs w:val="16"/>
              </w:rPr>
            </w:pPr>
            <w:r w:rsidRPr="001E7F9C">
              <w:rPr>
                <w:i/>
                <w:iCs/>
                <w:sz w:val="16"/>
                <w:szCs w:val="16"/>
              </w:rPr>
              <w:t>Субсидии на поддержку социально ориентированных некоммерческих организаций</w:t>
            </w:r>
          </w:p>
        </w:tc>
        <w:tc>
          <w:tcPr>
            <w:tcW w:w="376" w:type="dxa"/>
            <w:hideMark/>
          </w:tcPr>
          <w:p w14:paraId="5CF5F2A8" w14:textId="77777777" w:rsidR="001E7F9C" w:rsidRPr="001E7F9C" w:rsidRDefault="001E7F9C" w:rsidP="001E7F9C">
            <w:pPr>
              <w:widowControl w:val="0"/>
              <w:rPr>
                <w:sz w:val="16"/>
                <w:szCs w:val="16"/>
              </w:rPr>
            </w:pPr>
            <w:r w:rsidRPr="001E7F9C">
              <w:rPr>
                <w:sz w:val="16"/>
                <w:szCs w:val="16"/>
              </w:rPr>
              <w:t>10</w:t>
            </w:r>
          </w:p>
        </w:tc>
        <w:tc>
          <w:tcPr>
            <w:tcW w:w="475" w:type="dxa"/>
            <w:hideMark/>
          </w:tcPr>
          <w:p w14:paraId="626B07F2" w14:textId="77777777" w:rsidR="001E7F9C" w:rsidRPr="001E7F9C" w:rsidRDefault="001E7F9C" w:rsidP="001E7F9C">
            <w:pPr>
              <w:widowControl w:val="0"/>
              <w:rPr>
                <w:sz w:val="16"/>
                <w:szCs w:val="16"/>
              </w:rPr>
            </w:pPr>
            <w:r w:rsidRPr="001E7F9C">
              <w:rPr>
                <w:sz w:val="16"/>
                <w:szCs w:val="16"/>
              </w:rPr>
              <w:t>06</w:t>
            </w:r>
          </w:p>
        </w:tc>
        <w:tc>
          <w:tcPr>
            <w:tcW w:w="376" w:type="dxa"/>
            <w:hideMark/>
          </w:tcPr>
          <w:p w14:paraId="3F1CC4DA" w14:textId="77777777" w:rsidR="001E7F9C" w:rsidRPr="001E7F9C" w:rsidRDefault="001E7F9C" w:rsidP="001E7F9C">
            <w:pPr>
              <w:widowControl w:val="0"/>
              <w:rPr>
                <w:sz w:val="16"/>
                <w:szCs w:val="16"/>
              </w:rPr>
            </w:pPr>
            <w:r w:rsidRPr="001E7F9C">
              <w:rPr>
                <w:sz w:val="16"/>
                <w:szCs w:val="16"/>
              </w:rPr>
              <w:t>89</w:t>
            </w:r>
          </w:p>
        </w:tc>
        <w:tc>
          <w:tcPr>
            <w:tcW w:w="376" w:type="dxa"/>
            <w:hideMark/>
          </w:tcPr>
          <w:p w14:paraId="4DB8B54A" w14:textId="77777777" w:rsidR="001E7F9C" w:rsidRPr="001E7F9C" w:rsidRDefault="001E7F9C" w:rsidP="001E7F9C">
            <w:pPr>
              <w:widowControl w:val="0"/>
              <w:rPr>
                <w:sz w:val="16"/>
                <w:szCs w:val="16"/>
              </w:rPr>
            </w:pPr>
            <w:r w:rsidRPr="001E7F9C">
              <w:rPr>
                <w:sz w:val="16"/>
                <w:szCs w:val="16"/>
              </w:rPr>
              <w:t>1</w:t>
            </w:r>
          </w:p>
        </w:tc>
        <w:tc>
          <w:tcPr>
            <w:tcW w:w="461" w:type="dxa"/>
            <w:hideMark/>
          </w:tcPr>
          <w:p w14:paraId="420FA668" w14:textId="77777777" w:rsidR="001E7F9C" w:rsidRPr="001E7F9C" w:rsidRDefault="001E7F9C" w:rsidP="001E7F9C">
            <w:pPr>
              <w:widowControl w:val="0"/>
              <w:rPr>
                <w:sz w:val="16"/>
                <w:szCs w:val="16"/>
              </w:rPr>
            </w:pPr>
            <w:r w:rsidRPr="001E7F9C">
              <w:rPr>
                <w:sz w:val="16"/>
                <w:szCs w:val="16"/>
              </w:rPr>
              <w:t>00</w:t>
            </w:r>
          </w:p>
        </w:tc>
        <w:tc>
          <w:tcPr>
            <w:tcW w:w="646" w:type="dxa"/>
            <w:hideMark/>
          </w:tcPr>
          <w:p w14:paraId="6D6FCB68" w14:textId="77777777" w:rsidR="001E7F9C" w:rsidRPr="001E7F9C" w:rsidRDefault="001E7F9C" w:rsidP="001E7F9C">
            <w:pPr>
              <w:widowControl w:val="0"/>
              <w:rPr>
                <w:sz w:val="16"/>
                <w:szCs w:val="16"/>
              </w:rPr>
            </w:pPr>
            <w:r w:rsidRPr="001E7F9C">
              <w:rPr>
                <w:sz w:val="16"/>
                <w:szCs w:val="16"/>
              </w:rPr>
              <w:t>91010</w:t>
            </w:r>
          </w:p>
        </w:tc>
        <w:tc>
          <w:tcPr>
            <w:tcW w:w="534" w:type="dxa"/>
            <w:hideMark/>
          </w:tcPr>
          <w:p w14:paraId="74DB36A2" w14:textId="77777777" w:rsidR="001E7F9C" w:rsidRPr="001E7F9C" w:rsidRDefault="001E7F9C" w:rsidP="001E7F9C">
            <w:pPr>
              <w:widowControl w:val="0"/>
              <w:rPr>
                <w:sz w:val="16"/>
                <w:szCs w:val="16"/>
              </w:rPr>
            </w:pPr>
            <w:r w:rsidRPr="001E7F9C">
              <w:rPr>
                <w:sz w:val="16"/>
                <w:szCs w:val="16"/>
              </w:rPr>
              <w:t> </w:t>
            </w:r>
          </w:p>
        </w:tc>
        <w:tc>
          <w:tcPr>
            <w:tcW w:w="968" w:type="dxa"/>
            <w:noWrap/>
            <w:hideMark/>
          </w:tcPr>
          <w:p w14:paraId="18CBEDC0" w14:textId="77777777" w:rsidR="001E7F9C" w:rsidRPr="001E7F9C" w:rsidRDefault="001E7F9C" w:rsidP="001E7F9C">
            <w:pPr>
              <w:widowControl w:val="0"/>
              <w:rPr>
                <w:sz w:val="16"/>
                <w:szCs w:val="16"/>
              </w:rPr>
            </w:pPr>
            <w:r w:rsidRPr="001E7F9C">
              <w:rPr>
                <w:sz w:val="16"/>
                <w:szCs w:val="16"/>
              </w:rPr>
              <w:t>200,0</w:t>
            </w:r>
          </w:p>
        </w:tc>
        <w:tc>
          <w:tcPr>
            <w:tcW w:w="1087" w:type="dxa"/>
            <w:noWrap/>
            <w:hideMark/>
          </w:tcPr>
          <w:p w14:paraId="626C8CD4" w14:textId="77777777" w:rsidR="001E7F9C" w:rsidRPr="001E7F9C" w:rsidRDefault="001E7F9C" w:rsidP="001E7F9C">
            <w:pPr>
              <w:widowControl w:val="0"/>
              <w:rPr>
                <w:sz w:val="16"/>
                <w:szCs w:val="16"/>
              </w:rPr>
            </w:pPr>
            <w:r w:rsidRPr="001E7F9C">
              <w:rPr>
                <w:sz w:val="16"/>
                <w:szCs w:val="16"/>
              </w:rPr>
              <w:t>200,0</w:t>
            </w:r>
          </w:p>
        </w:tc>
        <w:tc>
          <w:tcPr>
            <w:tcW w:w="1047" w:type="dxa"/>
            <w:noWrap/>
            <w:hideMark/>
          </w:tcPr>
          <w:p w14:paraId="7963960D" w14:textId="77777777" w:rsidR="001E7F9C" w:rsidRPr="001E7F9C" w:rsidRDefault="001E7F9C" w:rsidP="001E7F9C">
            <w:pPr>
              <w:widowControl w:val="0"/>
              <w:rPr>
                <w:sz w:val="16"/>
                <w:szCs w:val="16"/>
              </w:rPr>
            </w:pPr>
            <w:r w:rsidRPr="001E7F9C">
              <w:rPr>
                <w:sz w:val="16"/>
                <w:szCs w:val="16"/>
              </w:rPr>
              <w:t>200,0</w:t>
            </w:r>
          </w:p>
        </w:tc>
      </w:tr>
      <w:tr w:rsidR="001E7F9C" w:rsidRPr="001E7F9C" w14:paraId="0E959F4D" w14:textId="77777777" w:rsidTr="00B35219">
        <w:trPr>
          <w:trHeight w:val="450"/>
        </w:trPr>
        <w:tc>
          <w:tcPr>
            <w:tcW w:w="2972" w:type="dxa"/>
            <w:hideMark/>
          </w:tcPr>
          <w:p w14:paraId="64E0D835" w14:textId="77777777" w:rsidR="001E7F9C" w:rsidRPr="001E7F9C" w:rsidRDefault="001E7F9C" w:rsidP="001E7F9C">
            <w:pPr>
              <w:widowControl w:val="0"/>
              <w:rPr>
                <w:sz w:val="16"/>
                <w:szCs w:val="16"/>
              </w:rPr>
            </w:pPr>
            <w:r w:rsidRPr="001E7F9C">
              <w:rPr>
                <w:sz w:val="16"/>
                <w:szCs w:val="16"/>
              </w:rPr>
              <w:t>Предоставление субсидий бюджетным, автономным учреждениям и иным некоммерческим организациям</w:t>
            </w:r>
          </w:p>
        </w:tc>
        <w:tc>
          <w:tcPr>
            <w:tcW w:w="376" w:type="dxa"/>
            <w:hideMark/>
          </w:tcPr>
          <w:p w14:paraId="20D3536E" w14:textId="77777777" w:rsidR="001E7F9C" w:rsidRPr="001E7F9C" w:rsidRDefault="001E7F9C" w:rsidP="001E7F9C">
            <w:pPr>
              <w:widowControl w:val="0"/>
              <w:rPr>
                <w:sz w:val="16"/>
                <w:szCs w:val="16"/>
              </w:rPr>
            </w:pPr>
            <w:r w:rsidRPr="001E7F9C">
              <w:rPr>
                <w:sz w:val="16"/>
                <w:szCs w:val="16"/>
              </w:rPr>
              <w:t>10</w:t>
            </w:r>
          </w:p>
        </w:tc>
        <w:tc>
          <w:tcPr>
            <w:tcW w:w="475" w:type="dxa"/>
            <w:hideMark/>
          </w:tcPr>
          <w:p w14:paraId="66346532" w14:textId="77777777" w:rsidR="001E7F9C" w:rsidRPr="001E7F9C" w:rsidRDefault="001E7F9C" w:rsidP="001E7F9C">
            <w:pPr>
              <w:widowControl w:val="0"/>
              <w:rPr>
                <w:sz w:val="16"/>
                <w:szCs w:val="16"/>
              </w:rPr>
            </w:pPr>
            <w:r w:rsidRPr="001E7F9C">
              <w:rPr>
                <w:sz w:val="16"/>
                <w:szCs w:val="16"/>
              </w:rPr>
              <w:t>06</w:t>
            </w:r>
          </w:p>
        </w:tc>
        <w:tc>
          <w:tcPr>
            <w:tcW w:w="376" w:type="dxa"/>
            <w:hideMark/>
          </w:tcPr>
          <w:p w14:paraId="031B1EE3" w14:textId="77777777" w:rsidR="001E7F9C" w:rsidRPr="001E7F9C" w:rsidRDefault="001E7F9C" w:rsidP="001E7F9C">
            <w:pPr>
              <w:widowControl w:val="0"/>
              <w:rPr>
                <w:sz w:val="16"/>
                <w:szCs w:val="16"/>
              </w:rPr>
            </w:pPr>
            <w:r w:rsidRPr="001E7F9C">
              <w:rPr>
                <w:sz w:val="16"/>
                <w:szCs w:val="16"/>
              </w:rPr>
              <w:t>89</w:t>
            </w:r>
          </w:p>
        </w:tc>
        <w:tc>
          <w:tcPr>
            <w:tcW w:w="376" w:type="dxa"/>
            <w:hideMark/>
          </w:tcPr>
          <w:p w14:paraId="427C9746" w14:textId="77777777" w:rsidR="001E7F9C" w:rsidRPr="001E7F9C" w:rsidRDefault="001E7F9C" w:rsidP="001E7F9C">
            <w:pPr>
              <w:widowControl w:val="0"/>
              <w:rPr>
                <w:sz w:val="16"/>
                <w:szCs w:val="16"/>
              </w:rPr>
            </w:pPr>
            <w:r w:rsidRPr="001E7F9C">
              <w:rPr>
                <w:sz w:val="16"/>
                <w:szCs w:val="16"/>
              </w:rPr>
              <w:t>1</w:t>
            </w:r>
          </w:p>
        </w:tc>
        <w:tc>
          <w:tcPr>
            <w:tcW w:w="461" w:type="dxa"/>
            <w:hideMark/>
          </w:tcPr>
          <w:p w14:paraId="40C423BC" w14:textId="77777777" w:rsidR="001E7F9C" w:rsidRPr="001E7F9C" w:rsidRDefault="001E7F9C" w:rsidP="001E7F9C">
            <w:pPr>
              <w:widowControl w:val="0"/>
              <w:rPr>
                <w:sz w:val="16"/>
                <w:szCs w:val="16"/>
              </w:rPr>
            </w:pPr>
            <w:r w:rsidRPr="001E7F9C">
              <w:rPr>
                <w:sz w:val="16"/>
                <w:szCs w:val="16"/>
              </w:rPr>
              <w:t>00</w:t>
            </w:r>
          </w:p>
        </w:tc>
        <w:tc>
          <w:tcPr>
            <w:tcW w:w="646" w:type="dxa"/>
            <w:hideMark/>
          </w:tcPr>
          <w:p w14:paraId="3F9BC2D5" w14:textId="77777777" w:rsidR="001E7F9C" w:rsidRPr="001E7F9C" w:rsidRDefault="001E7F9C" w:rsidP="001E7F9C">
            <w:pPr>
              <w:widowControl w:val="0"/>
              <w:rPr>
                <w:sz w:val="16"/>
                <w:szCs w:val="16"/>
              </w:rPr>
            </w:pPr>
            <w:r w:rsidRPr="001E7F9C">
              <w:rPr>
                <w:sz w:val="16"/>
                <w:szCs w:val="16"/>
              </w:rPr>
              <w:t>91010</w:t>
            </w:r>
          </w:p>
        </w:tc>
        <w:tc>
          <w:tcPr>
            <w:tcW w:w="534" w:type="dxa"/>
            <w:hideMark/>
          </w:tcPr>
          <w:p w14:paraId="558E2F8F" w14:textId="77777777" w:rsidR="001E7F9C" w:rsidRPr="001E7F9C" w:rsidRDefault="001E7F9C" w:rsidP="001E7F9C">
            <w:pPr>
              <w:widowControl w:val="0"/>
              <w:rPr>
                <w:sz w:val="16"/>
                <w:szCs w:val="16"/>
              </w:rPr>
            </w:pPr>
            <w:r w:rsidRPr="001E7F9C">
              <w:rPr>
                <w:sz w:val="16"/>
                <w:szCs w:val="16"/>
              </w:rPr>
              <w:t>600</w:t>
            </w:r>
          </w:p>
        </w:tc>
        <w:tc>
          <w:tcPr>
            <w:tcW w:w="968" w:type="dxa"/>
            <w:noWrap/>
            <w:hideMark/>
          </w:tcPr>
          <w:p w14:paraId="4AC3540B" w14:textId="77777777" w:rsidR="001E7F9C" w:rsidRPr="001E7F9C" w:rsidRDefault="001E7F9C" w:rsidP="001E7F9C">
            <w:pPr>
              <w:widowControl w:val="0"/>
              <w:rPr>
                <w:sz w:val="16"/>
                <w:szCs w:val="16"/>
              </w:rPr>
            </w:pPr>
            <w:r w:rsidRPr="001E7F9C">
              <w:rPr>
                <w:sz w:val="16"/>
                <w:szCs w:val="16"/>
              </w:rPr>
              <w:t>200,0</w:t>
            </w:r>
          </w:p>
        </w:tc>
        <w:tc>
          <w:tcPr>
            <w:tcW w:w="1087" w:type="dxa"/>
            <w:noWrap/>
            <w:hideMark/>
          </w:tcPr>
          <w:p w14:paraId="427C14B2" w14:textId="77777777" w:rsidR="001E7F9C" w:rsidRPr="001E7F9C" w:rsidRDefault="001E7F9C" w:rsidP="001E7F9C">
            <w:pPr>
              <w:widowControl w:val="0"/>
              <w:rPr>
                <w:sz w:val="16"/>
                <w:szCs w:val="16"/>
              </w:rPr>
            </w:pPr>
            <w:r w:rsidRPr="001E7F9C">
              <w:rPr>
                <w:sz w:val="16"/>
                <w:szCs w:val="16"/>
              </w:rPr>
              <w:t>200,0</w:t>
            </w:r>
          </w:p>
        </w:tc>
        <w:tc>
          <w:tcPr>
            <w:tcW w:w="1047" w:type="dxa"/>
            <w:noWrap/>
            <w:hideMark/>
          </w:tcPr>
          <w:p w14:paraId="2D32BD51" w14:textId="77777777" w:rsidR="001E7F9C" w:rsidRPr="001E7F9C" w:rsidRDefault="001E7F9C" w:rsidP="001E7F9C">
            <w:pPr>
              <w:widowControl w:val="0"/>
              <w:rPr>
                <w:sz w:val="16"/>
                <w:szCs w:val="16"/>
              </w:rPr>
            </w:pPr>
            <w:r w:rsidRPr="001E7F9C">
              <w:rPr>
                <w:sz w:val="16"/>
                <w:szCs w:val="16"/>
              </w:rPr>
              <w:t>200,0</w:t>
            </w:r>
          </w:p>
        </w:tc>
      </w:tr>
      <w:tr w:rsidR="001E7F9C" w:rsidRPr="001E7F9C" w14:paraId="6B2F3651" w14:textId="77777777" w:rsidTr="00B35219">
        <w:trPr>
          <w:trHeight w:val="900"/>
        </w:trPr>
        <w:tc>
          <w:tcPr>
            <w:tcW w:w="2972" w:type="dxa"/>
            <w:hideMark/>
          </w:tcPr>
          <w:p w14:paraId="1D0CFC68" w14:textId="77777777" w:rsidR="001E7F9C" w:rsidRPr="001E7F9C" w:rsidRDefault="001E7F9C" w:rsidP="001E7F9C">
            <w:pPr>
              <w:widowControl w:val="0"/>
              <w:rPr>
                <w:sz w:val="16"/>
                <w:szCs w:val="16"/>
              </w:rPr>
            </w:pPr>
            <w:r w:rsidRPr="001E7F9C">
              <w:rPr>
                <w:sz w:val="16"/>
                <w:szCs w:val="16"/>
              </w:rPr>
              <w:t>Субсидии некоммерческим организациям (за исключением государственных (муниципальных) учреждений), государственных корпораций (компаний), публично - правовых компаний)</w:t>
            </w:r>
          </w:p>
        </w:tc>
        <w:tc>
          <w:tcPr>
            <w:tcW w:w="376" w:type="dxa"/>
            <w:hideMark/>
          </w:tcPr>
          <w:p w14:paraId="163BD470" w14:textId="77777777" w:rsidR="001E7F9C" w:rsidRPr="001E7F9C" w:rsidRDefault="001E7F9C" w:rsidP="001E7F9C">
            <w:pPr>
              <w:widowControl w:val="0"/>
              <w:rPr>
                <w:sz w:val="16"/>
                <w:szCs w:val="16"/>
              </w:rPr>
            </w:pPr>
            <w:r w:rsidRPr="001E7F9C">
              <w:rPr>
                <w:sz w:val="16"/>
                <w:szCs w:val="16"/>
              </w:rPr>
              <w:t>10</w:t>
            </w:r>
          </w:p>
        </w:tc>
        <w:tc>
          <w:tcPr>
            <w:tcW w:w="475" w:type="dxa"/>
            <w:hideMark/>
          </w:tcPr>
          <w:p w14:paraId="10517813" w14:textId="77777777" w:rsidR="001E7F9C" w:rsidRPr="001E7F9C" w:rsidRDefault="001E7F9C" w:rsidP="001E7F9C">
            <w:pPr>
              <w:widowControl w:val="0"/>
              <w:rPr>
                <w:sz w:val="16"/>
                <w:szCs w:val="16"/>
              </w:rPr>
            </w:pPr>
            <w:r w:rsidRPr="001E7F9C">
              <w:rPr>
                <w:sz w:val="16"/>
                <w:szCs w:val="16"/>
              </w:rPr>
              <w:t>06</w:t>
            </w:r>
          </w:p>
        </w:tc>
        <w:tc>
          <w:tcPr>
            <w:tcW w:w="376" w:type="dxa"/>
            <w:hideMark/>
          </w:tcPr>
          <w:p w14:paraId="20782AE6" w14:textId="77777777" w:rsidR="001E7F9C" w:rsidRPr="001E7F9C" w:rsidRDefault="001E7F9C" w:rsidP="001E7F9C">
            <w:pPr>
              <w:widowControl w:val="0"/>
              <w:rPr>
                <w:sz w:val="16"/>
                <w:szCs w:val="16"/>
              </w:rPr>
            </w:pPr>
            <w:r w:rsidRPr="001E7F9C">
              <w:rPr>
                <w:sz w:val="16"/>
                <w:szCs w:val="16"/>
              </w:rPr>
              <w:t>89</w:t>
            </w:r>
          </w:p>
        </w:tc>
        <w:tc>
          <w:tcPr>
            <w:tcW w:w="376" w:type="dxa"/>
            <w:hideMark/>
          </w:tcPr>
          <w:p w14:paraId="3D1283A9" w14:textId="77777777" w:rsidR="001E7F9C" w:rsidRPr="001E7F9C" w:rsidRDefault="001E7F9C" w:rsidP="001E7F9C">
            <w:pPr>
              <w:widowControl w:val="0"/>
              <w:rPr>
                <w:sz w:val="16"/>
                <w:szCs w:val="16"/>
              </w:rPr>
            </w:pPr>
            <w:r w:rsidRPr="001E7F9C">
              <w:rPr>
                <w:sz w:val="16"/>
                <w:szCs w:val="16"/>
              </w:rPr>
              <w:t>1</w:t>
            </w:r>
          </w:p>
        </w:tc>
        <w:tc>
          <w:tcPr>
            <w:tcW w:w="461" w:type="dxa"/>
            <w:hideMark/>
          </w:tcPr>
          <w:p w14:paraId="0A51B686" w14:textId="77777777" w:rsidR="001E7F9C" w:rsidRPr="001E7F9C" w:rsidRDefault="001E7F9C" w:rsidP="001E7F9C">
            <w:pPr>
              <w:widowControl w:val="0"/>
              <w:rPr>
                <w:sz w:val="16"/>
                <w:szCs w:val="16"/>
              </w:rPr>
            </w:pPr>
            <w:r w:rsidRPr="001E7F9C">
              <w:rPr>
                <w:sz w:val="16"/>
                <w:szCs w:val="16"/>
              </w:rPr>
              <w:t>00</w:t>
            </w:r>
          </w:p>
        </w:tc>
        <w:tc>
          <w:tcPr>
            <w:tcW w:w="646" w:type="dxa"/>
            <w:hideMark/>
          </w:tcPr>
          <w:p w14:paraId="7BD3FB22" w14:textId="77777777" w:rsidR="001E7F9C" w:rsidRPr="001E7F9C" w:rsidRDefault="001E7F9C" w:rsidP="001E7F9C">
            <w:pPr>
              <w:widowControl w:val="0"/>
              <w:rPr>
                <w:sz w:val="16"/>
                <w:szCs w:val="16"/>
              </w:rPr>
            </w:pPr>
            <w:r w:rsidRPr="001E7F9C">
              <w:rPr>
                <w:sz w:val="16"/>
                <w:szCs w:val="16"/>
              </w:rPr>
              <w:t>91010</w:t>
            </w:r>
          </w:p>
        </w:tc>
        <w:tc>
          <w:tcPr>
            <w:tcW w:w="534" w:type="dxa"/>
            <w:hideMark/>
          </w:tcPr>
          <w:p w14:paraId="0E5639FF" w14:textId="77777777" w:rsidR="001E7F9C" w:rsidRPr="001E7F9C" w:rsidRDefault="001E7F9C" w:rsidP="001E7F9C">
            <w:pPr>
              <w:widowControl w:val="0"/>
              <w:rPr>
                <w:sz w:val="16"/>
                <w:szCs w:val="16"/>
              </w:rPr>
            </w:pPr>
            <w:r w:rsidRPr="001E7F9C">
              <w:rPr>
                <w:sz w:val="16"/>
                <w:szCs w:val="16"/>
              </w:rPr>
              <w:t>630</w:t>
            </w:r>
          </w:p>
        </w:tc>
        <w:tc>
          <w:tcPr>
            <w:tcW w:w="968" w:type="dxa"/>
            <w:noWrap/>
            <w:hideMark/>
          </w:tcPr>
          <w:p w14:paraId="1CFB9BD1" w14:textId="77777777" w:rsidR="001E7F9C" w:rsidRPr="001E7F9C" w:rsidRDefault="001E7F9C" w:rsidP="001E7F9C">
            <w:pPr>
              <w:widowControl w:val="0"/>
              <w:rPr>
                <w:sz w:val="16"/>
                <w:szCs w:val="16"/>
              </w:rPr>
            </w:pPr>
            <w:r w:rsidRPr="001E7F9C">
              <w:rPr>
                <w:sz w:val="16"/>
                <w:szCs w:val="16"/>
              </w:rPr>
              <w:t>200,0</w:t>
            </w:r>
          </w:p>
        </w:tc>
        <w:tc>
          <w:tcPr>
            <w:tcW w:w="1087" w:type="dxa"/>
            <w:noWrap/>
            <w:hideMark/>
          </w:tcPr>
          <w:p w14:paraId="7B9572E5" w14:textId="77777777" w:rsidR="001E7F9C" w:rsidRPr="001E7F9C" w:rsidRDefault="001E7F9C" w:rsidP="001E7F9C">
            <w:pPr>
              <w:widowControl w:val="0"/>
              <w:rPr>
                <w:sz w:val="16"/>
                <w:szCs w:val="16"/>
              </w:rPr>
            </w:pPr>
            <w:r w:rsidRPr="001E7F9C">
              <w:rPr>
                <w:sz w:val="16"/>
                <w:szCs w:val="16"/>
              </w:rPr>
              <w:t>200,0</w:t>
            </w:r>
          </w:p>
        </w:tc>
        <w:tc>
          <w:tcPr>
            <w:tcW w:w="1047" w:type="dxa"/>
            <w:noWrap/>
            <w:hideMark/>
          </w:tcPr>
          <w:p w14:paraId="2F65B075" w14:textId="77777777" w:rsidR="001E7F9C" w:rsidRPr="001E7F9C" w:rsidRDefault="001E7F9C" w:rsidP="001E7F9C">
            <w:pPr>
              <w:widowControl w:val="0"/>
              <w:rPr>
                <w:sz w:val="16"/>
                <w:szCs w:val="16"/>
              </w:rPr>
            </w:pPr>
            <w:r w:rsidRPr="001E7F9C">
              <w:rPr>
                <w:sz w:val="16"/>
                <w:szCs w:val="16"/>
              </w:rPr>
              <w:t>200,0</w:t>
            </w:r>
          </w:p>
        </w:tc>
      </w:tr>
      <w:tr w:rsidR="001E7F9C" w:rsidRPr="001E7F9C" w14:paraId="7CBF63B7" w14:textId="77777777" w:rsidTr="00B35219">
        <w:trPr>
          <w:trHeight w:val="315"/>
        </w:trPr>
        <w:tc>
          <w:tcPr>
            <w:tcW w:w="2972" w:type="dxa"/>
            <w:hideMark/>
          </w:tcPr>
          <w:p w14:paraId="0D43BC03" w14:textId="77777777" w:rsidR="001E7F9C" w:rsidRPr="001E7F9C" w:rsidRDefault="001E7F9C" w:rsidP="001E7F9C">
            <w:pPr>
              <w:widowControl w:val="0"/>
              <w:rPr>
                <w:sz w:val="16"/>
                <w:szCs w:val="16"/>
              </w:rPr>
            </w:pPr>
            <w:r w:rsidRPr="001E7F9C">
              <w:rPr>
                <w:sz w:val="16"/>
                <w:szCs w:val="16"/>
              </w:rPr>
              <w:t>ФИЗИЧЕСКАЯ КУЛЬТУРА И СПОРТ</w:t>
            </w:r>
          </w:p>
        </w:tc>
        <w:tc>
          <w:tcPr>
            <w:tcW w:w="376" w:type="dxa"/>
            <w:hideMark/>
          </w:tcPr>
          <w:p w14:paraId="7A9078DB" w14:textId="77777777" w:rsidR="001E7F9C" w:rsidRPr="001E7F9C" w:rsidRDefault="001E7F9C" w:rsidP="001E7F9C">
            <w:pPr>
              <w:widowControl w:val="0"/>
              <w:rPr>
                <w:sz w:val="16"/>
                <w:szCs w:val="16"/>
              </w:rPr>
            </w:pPr>
            <w:r w:rsidRPr="001E7F9C">
              <w:rPr>
                <w:sz w:val="16"/>
                <w:szCs w:val="16"/>
              </w:rPr>
              <w:t>11</w:t>
            </w:r>
          </w:p>
        </w:tc>
        <w:tc>
          <w:tcPr>
            <w:tcW w:w="475" w:type="dxa"/>
            <w:hideMark/>
          </w:tcPr>
          <w:p w14:paraId="13796B7D" w14:textId="77777777" w:rsidR="001E7F9C" w:rsidRPr="001E7F9C" w:rsidRDefault="001E7F9C" w:rsidP="001E7F9C">
            <w:pPr>
              <w:widowControl w:val="0"/>
              <w:rPr>
                <w:sz w:val="16"/>
                <w:szCs w:val="16"/>
              </w:rPr>
            </w:pPr>
            <w:r w:rsidRPr="001E7F9C">
              <w:rPr>
                <w:sz w:val="16"/>
                <w:szCs w:val="16"/>
              </w:rPr>
              <w:t> </w:t>
            </w:r>
          </w:p>
        </w:tc>
        <w:tc>
          <w:tcPr>
            <w:tcW w:w="376" w:type="dxa"/>
            <w:hideMark/>
          </w:tcPr>
          <w:p w14:paraId="341D4CB0" w14:textId="77777777" w:rsidR="001E7F9C" w:rsidRPr="001E7F9C" w:rsidRDefault="001E7F9C" w:rsidP="001E7F9C">
            <w:pPr>
              <w:widowControl w:val="0"/>
              <w:rPr>
                <w:sz w:val="16"/>
                <w:szCs w:val="16"/>
              </w:rPr>
            </w:pPr>
            <w:r w:rsidRPr="001E7F9C">
              <w:rPr>
                <w:sz w:val="16"/>
                <w:szCs w:val="16"/>
              </w:rPr>
              <w:t> </w:t>
            </w:r>
          </w:p>
        </w:tc>
        <w:tc>
          <w:tcPr>
            <w:tcW w:w="376" w:type="dxa"/>
            <w:hideMark/>
          </w:tcPr>
          <w:p w14:paraId="6313D134" w14:textId="77777777" w:rsidR="001E7F9C" w:rsidRPr="001E7F9C" w:rsidRDefault="001E7F9C" w:rsidP="001E7F9C">
            <w:pPr>
              <w:widowControl w:val="0"/>
              <w:rPr>
                <w:sz w:val="16"/>
                <w:szCs w:val="16"/>
              </w:rPr>
            </w:pPr>
            <w:r w:rsidRPr="001E7F9C">
              <w:rPr>
                <w:sz w:val="16"/>
                <w:szCs w:val="16"/>
              </w:rPr>
              <w:t> </w:t>
            </w:r>
          </w:p>
        </w:tc>
        <w:tc>
          <w:tcPr>
            <w:tcW w:w="461" w:type="dxa"/>
            <w:hideMark/>
          </w:tcPr>
          <w:p w14:paraId="0A4DACDB" w14:textId="77777777" w:rsidR="001E7F9C" w:rsidRPr="001E7F9C" w:rsidRDefault="001E7F9C" w:rsidP="001E7F9C">
            <w:pPr>
              <w:widowControl w:val="0"/>
              <w:rPr>
                <w:sz w:val="16"/>
                <w:szCs w:val="16"/>
              </w:rPr>
            </w:pPr>
            <w:r w:rsidRPr="001E7F9C">
              <w:rPr>
                <w:sz w:val="16"/>
                <w:szCs w:val="16"/>
              </w:rPr>
              <w:t> </w:t>
            </w:r>
          </w:p>
        </w:tc>
        <w:tc>
          <w:tcPr>
            <w:tcW w:w="646" w:type="dxa"/>
            <w:hideMark/>
          </w:tcPr>
          <w:p w14:paraId="60ED15CA" w14:textId="77777777" w:rsidR="001E7F9C" w:rsidRPr="001E7F9C" w:rsidRDefault="001E7F9C" w:rsidP="001E7F9C">
            <w:pPr>
              <w:widowControl w:val="0"/>
              <w:rPr>
                <w:sz w:val="16"/>
                <w:szCs w:val="16"/>
              </w:rPr>
            </w:pPr>
            <w:r w:rsidRPr="001E7F9C">
              <w:rPr>
                <w:sz w:val="16"/>
                <w:szCs w:val="16"/>
              </w:rPr>
              <w:t> </w:t>
            </w:r>
          </w:p>
        </w:tc>
        <w:tc>
          <w:tcPr>
            <w:tcW w:w="534" w:type="dxa"/>
            <w:hideMark/>
          </w:tcPr>
          <w:p w14:paraId="0269C41F" w14:textId="77777777" w:rsidR="001E7F9C" w:rsidRPr="001E7F9C" w:rsidRDefault="001E7F9C" w:rsidP="001E7F9C">
            <w:pPr>
              <w:widowControl w:val="0"/>
              <w:rPr>
                <w:sz w:val="16"/>
                <w:szCs w:val="16"/>
              </w:rPr>
            </w:pPr>
            <w:r w:rsidRPr="001E7F9C">
              <w:rPr>
                <w:sz w:val="16"/>
                <w:szCs w:val="16"/>
              </w:rPr>
              <w:t> </w:t>
            </w:r>
          </w:p>
        </w:tc>
        <w:tc>
          <w:tcPr>
            <w:tcW w:w="968" w:type="dxa"/>
            <w:hideMark/>
          </w:tcPr>
          <w:p w14:paraId="2E9595A8" w14:textId="77777777" w:rsidR="001E7F9C" w:rsidRPr="001E7F9C" w:rsidRDefault="001E7F9C" w:rsidP="001E7F9C">
            <w:pPr>
              <w:widowControl w:val="0"/>
              <w:rPr>
                <w:sz w:val="16"/>
                <w:szCs w:val="16"/>
              </w:rPr>
            </w:pPr>
            <w:r w:rsidRPr="001E7F9C">
              <w:rPr>
                <w:sz w:val="16"/>
                <w:szCs w:val="16"/>
              </w:rPr>
              <w:t>76 232,8</w:t>
            </w:r>
          </w:p>
        </w:tc>
        <w:tc>
          <w:tcPr>
            <w:tcW w:w="1087" w:type="dxa"/>
            <w:hideMark/>
          </w:tcPr>
          <w:p w14:paraId="3B9B10F2" w14:textId="77777777" w:rsidR="001E7F9C" w:rsidRPr="001E7F9C" w:rsidRDefault="001E7F9C" w:rsidP="001E7F9C">
            <w:pPr>
              <w:widowControl w:val="0"/>
              <w:rPr>
                <w:sz w:val="16"/>
                <w:szCs w:val="16"/>
              </w:rPr>
            </w:pPr>
            <w:r w:rsidRPr="001E7F9C">
              <w:rPr>
                <w:sz w:val="16"/>
                <w:szCs w:val="16"/>
              </w:rPr>
              <w:t>45 424,0</w:t>
            </w:r>
          </w:p>
        </w:tc>
        <w:tc>
          <w:tcPr>
            <w:tcW w:w="1047" w:type="dxa"/>
            <w:hideMark/>
          </w:tcPr>
          <w:p w14:paraId="46E5E643" w14:textId="77777777" w:rsidR="001E7F9C" w:rsidRPr="001E7F9C" w:rsidRDefault="001E7F9C" w:rsidP="001E7F9C">
            <w:pPr>
              <w:widowControl w:val="0"/>
              <w:rPr>
                <w:sz w:val="16"/>
                <w:szCs w:val="16"/>
              </w:rPr>
            </w:pPr>
            <w:r w:rsidRPr="001E7F9C">
              <w:rPr>
                <w:sz w:val="16"/>
                <w:szCs w:val="16"/>
              </w:rPr>
              <w:t>44 015,6</w:t>
            </w:r>
          </w:p>
        </w:tc>
      </w:tr>
      <w:tr w:rsidR="001E7F9C" w:rsidRPr="001E7F9C" w14:paraId="1C2A4BDF" w14:textId="77777777" w:rsidTr="00B35219">
        <w:trPr>
          <w:trHeight w:val="315"/>
        </w:trPr>
        <w:tc>
          <w:tcPr>
            <w:tcW w:w="2972" w:type="dxa"/>
            <w:hideMark/>
          </w:tcPr>
          <w:p w14:paraId="55615957" w14:textId="77777777" w:rsidR="001E7F9C" w:rsidRPr="001E7F9C" w:rsidRDefault="001E7F9C" w:rsidP="001E7F9C">
            <w:pPr>
              <w:widowControl w:val="0"/>
              <w:rPr>
                <w:sz w:val="16"/>
                <w:szCs w:val="16"/>
              </w:rPr>
            </w:pPr>
            <w:r w:rsidRPr="001E7F9C">
              <w:rPr>
                <w:sz w:val="16"/>
                <w:szCs w:val="16"/>
              </w:rPr>
              <w:t xml:space="preserve">Физическая культура </w:t>
            </w:r>
          </w:p>
        </w:tc>
        <w:tc>
          <w:tcPr>
            <w:tcW w:w="376" w:type="dxa"/>
            <w:hideMark/>
          </w:tcPr>
          <w:p w14:paraId="12AD542C" w14:textId="77777777" w:rsidR="001E7F9C" w:rsidRPr="001E7F9C" w:rsidRDefault="001E7F9C" w:rsidP="001E7F9C">
            <w:pPr>
              <w:widowControl w:val="0"/>
              <w:rPr>
                <w:sz w:val="16"/>
                <w:szCs w:val="16"/>
              </w:rPr>
            </w:pPr>
            <w:r w:rsidRPr="001E7F9C">
              <w:rPr>
                <w:sz w:val="16"/>
                <w:szCs w:val="16"/>
              </w:rPr>
              <w:t>11</w:t>
            </w:r>
          </w:p>
        </w:tc>
        <w:tc>
          <w:tcPr>
            <w:tcW w:w="475" w:type="dxa"/>
            <w:hideMark/>
          </w:tcPr>
          <w:p w14:paraId="1E82CF3D" w14:textId="77777777" w:rsidR="001E7F9C" w:rsidRPr="001E7F9C" w:rsidRDefault="001E7F9C" w:rsidP="001E7F9C">
            <w:pPr>
              <w:widowControl w:val="0"/>
              <w:rPr>
                <w:sz w:val="16"/>
                <w:szCs w:val="16"/>
              </w:rPr>
            </w:pPr>
            <w:r w:rsidRPr="001E7F9C">
              <w:rPr>
                <w:sz w:val="16"/>
                <w:szCs w:val="16"/>
              </w:rPr>
              <w:t>01</w:t>
            </w:r>
          </w:p>
        </w:tc>
        <w:tc>
          <w:tcPr>
            <w:tcW w:w="376" w:type="dxa"/>
            <w:hideMark/>
          </w:tcPr>
          <w:p w14:paraId="1B5513EE" w14:textId="77777777" w:rsidR="001E7F9C" w:rsidRPr="001E7F9C" w:rsidRDefault="001E7F9C" w:rsidP="001E7F9C">
            <w:pPr>
              <w:widowControl w:val="0"/>
              <w:rPr>
                <w:sz w:val="16"/>
                <w:szCs w:val="16"/>
              </w:rPr>
            </w:pPr>
            <w:r w:rsidRPr="001E7F9C">
              <w:rPr>
                <w:sz w:val="16"/>
                <w:szCs w:val="16"/>
              </w:rPr>
              <w:t> </w:t>
            </w:r>
          </w:p>
        </w:tc>
        <w:tc>
          <w:tcPr>
            <w:tcW w:w="376" w:type="dxa"/>
            <w:hideMark/>
          </w:tcPr>
          <w:p w14:paraId="29EA50DA" w14:textId="77777777" w:rsidR="001E7F9C" w:rsidRPr="001E7F9C" w:rsidRDefault="001E7F9C" w:rsidP="001E7F9C">
            <w:pPr>
              <w:widowControl w:val="0"/>
              <w:rPr>
                <w:sz w:val="16"/>
                <w:szCs w:val="16"/>
              </w:rPr>
            </w:pPr>
            <w:r w:rsidRPr="001E7F9C">
              <w:rPr>
                <w:sz w:val="16"/>
                <w:szCs w:val="16"/>
              </w:rPr>
              <w:t> </w:t>
            </w:r>
          </w:p>
        </w:tc>
        <w:tc>
          <w:tcPr>
            <w:tcW w:w="461" w:type="dxa"/>
            <w:hideMark/>
          </w:tcPr>
          <w:p w14:paraId="1D2C884D" w14:textId="77777777" w:rsidR="001E7F9C" w:rsidRPr="001E7F9C" w:rsidRDefault="001E7F9C" w:rsidP="001E7F9C">
            <w:pPr>
              <w:widowControl w:val="0"/>
              <w:rPr>
                <w:sz w:val="16"/>
                <w:szCs w:val="16"/>
              </w:rPr>
            </w:pPr>
            <w:r w:rsidRPr="001E7F9C">
              <w:rPr>
                <w:sz w:val="16"/>
                <w:szCs w:val="16"/>
              </w:rPr>
              <w:t> </w:t>
            </w:r>
          </w:p>
        </w:tc>
        <w:tc>
          <w:tcPr>
            <w:tcW w:w="646" w:type="dxa"/>
            <w:hideMark/>
          </w:tcPr>
          <w:p w14:paraId="5075A1ED" w14:textId="77777777" w:rsidR="001E7F9C" w:rsidRPr="001E7F9C" w:rsidRDefault="001E7F9C" w:rsidP="001E7F9C">
            <w:pPr>
              <w:widowControl w:val="0"/>
              <w:rPr>
                <w:sz w:val="16"/>
                <w:szCs w:val="16"/>
              </w:rPr>
            </w:pPr>
            <w:r w:rsidRPr="001E7F9C">
              <w:rPr>
                <w:sz w:val="16"/>
                <w:szCs w:val="16"/>
              </w:rPr>
              <w:t> </w:t>
            </w:r>
          </w:p>
        </w:tc>
        <w:tc>
          <w:tcPr>
            <w:tcW w:w="534" w:type="dxa"/>
            <w:hideMark/>
          </w:tcPr>
          <w:p w14:paraId="4BD1E487" w14:textId="77777777" w:rsidR="001E7F9C" w:rsidRPr="001E7F9C" w:rsidRDefault="001E7F9C" w:rsidP="001E7F9C">
            <w:pPr>
              <w:widowControl w:val="0"/>
              <w:rPr>
                <w:sz w:val="16"/>
                <w:szCs w:val="16"/>
              </w:rPr>
            </w:pPr>
            <w:r w:rsidRPr="001E7F9C">
              <w:rPr>
                <w:sz w:val="16"/>
                <w:szCs w:val="16"/>
              </w:rPr>
              <w:t> </w:t>
            </w:r>
          </w:p>
        </w:tc>
        <w:tc>
          <w:tcPr>
            <w:tcW w:w="968" w:type="dxa"/>
            <w:noWrap/>
            <w:hideMark/>
          </w:tcPr>
          <w:p w14:paraId="4E38EA4E" w14:textId="77777777" w:rsidR="001E7F9C" w:rsidRPr="001E7F9C" w:rsidRDefault="001E7F9C" w:rsidP="001E7F9C">
            <w:pPr>
              <w:widowControl w:val="0"/>
              <w:rPr>
                <w:sz w:val="16"/>
                <w:szCs w:val="16"/>
              </w:rPr>
            </w:pPr>
            <w:r w:rsidRPr="001E7F9C">
              <w:rPr>
                <w:sz w:val="16"/>
                <w:szCs w:val="16"/>
              </w:rPr>
              <w:t>76 232,8</w:t>
            </w:r>
          </w:p>
        </w:tc>
        <w:tc>
          <w:tcPr>
            <w:tcW w:w="1087" w:type="dxa"/>
            <w:noWrap/>
            <w:hideMark/>
          </w:tcPr>
          <w:p w14:paraId="78819550" w14:textId="77777777" w:rsidR="001E7F9C" w:rsidRPr="001E7F9C" w:rsidRDefault="001E7F9C" w:rsidP="001E7F9C">
            <w:pPr>
              <w:widowControl w:val="0"/>
              <w:rPr>
                <w:sz w:val="16"/>
                <w:szCs w:val="16"/>
              </w:rPr>
            </w:pPr>
            <w:r w:rsidRPr="001E7F9C">
              <w:rPr>
                <w:sz w:val="16"/>
                <w:szCs w:val="16"/>
              </w:rPr>
              <w:t>45 424,0</w:t>
            </w:r>
          </w:p>
        </w:tc>
        <w:tc>
          <w:tcPr>
            <w:tcW w:w="1047" w:type="dxa"/>
            <w:noWrap/>
            <w:hideMark/>
          </w:tcPr>
          <w:p w14:paraId="1E4A1C3E" w14:textId="77777777" w:rsidR="001E7F9C" w:rsidRPr="001E7F9C" w:rsidRDefault="001E7F9C" w:rsidP="001E7F9C">
            <w:pPr>
              <w:widowControl w:val="0"/>
              <w:rPr>
                <w:sz w:val="16"/>
                <w:szCs w:val="16"/>
              </w:rPr>
            </w:pPr>
            <w:r w:rsidRPr="001E7F9C">
              <w:rPr>
                <w:sz w:val="16"/>
                <w:szCs w:val="16"/>
              </w:rPr>
              <w:t>44 015,6</w:t>
            </w:r>
          </w:p>
        </w:tc>
      </w:tr>
      <w:tr w:rsidR="001E7F9C" w:rsidRPr="001E7F9C" w14:paraId="73367254" w14:textId="77777777" w:rsidTr="00B35219">
        <w:trPr>
          <w:trHeight w:val="630"/>
        </w:trPr>
        <w:tc>
          <w:tcPr>
            <w:tcW w:w="2972" w:type="dxa"/>
            <w:hideMark/>
          </w:tcPr>
          <w:p w14:paraId="1DAD5938" w14:textId="77777777" w:rsidR="001E7F9C" w:rsidRPr="001E7F9C" w:rsidRDefault="001E7F9C" w:rsidP="001E7F9C">
            <w:pPr>
              <w:widowControl w:val="0"/>
              <w:rPr>
                <w:sz w:val="16"/>
                <w:szCs w:val="16"/>
              </w:rPr>
            </w:pPr>
            <w:r w:rsidRPr="001E7F9C">
              <w:rPr>
                <w:sz w:val="16"/>
                <w:szCs w:val="16"/>
              </w:rPr>
              <w:t>Муниципальная программа "Развитие физической культуры и спорта в Рузаевском муниципальном районе на 2022-2027 годы"</w:t>
            </w:r>
          </w:p>
        </w:tc>
        <w:tc>
          <w:tcPr>
            <w:tcW w:w="376" w:type="dxa"/>
            <w:hideMark/>
          </w:tcPr>
          <w:p w14:paraId="1E447D75" w14:textId="77777777" w:rsidR="001E7F9C" w:rsidRPr="001E7F9C" w:rsidRDefault="001E7F9C" w:rsidP="001E7F9C">
            <w:pPr>
              <w:widowControl w:val="0"/>
              <w:rPr>
                <w:sz w:val="16"/>
                <w:szCs w:val="16"/>
              </w:rPr>
            </w:pPr>
            <w:r w:rsidRPr="001E7F9C">
              <w:rPr>
                <w:sz w:val="16"/>
                <w:szCs w:val="16"/>
              </w:rPr>
              <w:t>11</w:t>
            </w:r>
          </w:p>
        </w:tc>
        <w:tc>
          <w:tcPr>
            <w:tcW w:w="475" w:type="dxa"/>
            <w:hideMark/>
          </w:tcPr>
          <w:p w14:paraId="448DA940" w14:textId="77777777" w:rsidR="001E7F9C" w:rsidRPr="001E7F9C" w:rsidRDefault="001E7F9C" w:rsidP="001E7F9C">
            <w:pPr>
              <w:widowControl w:val="0"/>
              <w:rPr>
                <w:sz w:val="16"/>
                <w:szCs w:val="16"/>
              </w:rPr>
            </w:pPr>
            <w:r w:rsidRPr="001E7F9C">
              <w:rPr>
                <w:sz w:val="16"/>
                <w:szCs w:val="16"/>
              </w:rPr>
              <w:t>01</w:t>
            </w:r>
          </w:p>
        </w:tc>
        <w:tc>
          <w:tcPr>
            <w:tcW w:w="376" w:type="dxa"/>
            <w:hideMark/>
          </w:tcPr>
          <w:p w14:paraId="09A2DB7D" w14:textId="77777777" w:rsidR="001E7F9C" w:rsidRPr="001E7F9C" w:rsidRDefault="001E7F9C" w:rsidP="001E7F9C">
            <w:pPr>
              <w:widowControl w:val="0"/>
              <w:rPr>
                <w:sz w:val="16"/>
                <w:szCs w:val="16"/>
              </w:rPr>
            </w:pPr>
            <w:r w:rsidRPr="001E7F9C">
              <w:rPr>
                <w:sz w:val="16"/>
                <w:szCs w:val="16"/>
              </w:rPr>
              <w:t>06</w:t>
            </w:r>
          </w:p>
        </w:tc>
        <w:tc>
          <w:tcPr>
            <w:tcW w:w="376" w:type="dxa"/>
            <w:hideMark/>
          </w:tcPr>
          <w:p w14:paraId="47CAF8B7" w14:textId="77777777" w:rsidR="001E7F9C" w:rsidRPr="001E7F9C" w:rsidRDefault="001E7F9C" w:rsidP="001E7F9C">
            <w:pPr>
              <w:widowControl w:val="0"/>
              <w:rPr>
                <w:sz w:val="16"/>
                <w:szCs w:val="16"/>
              </w:rPr>
            </w:pPr>
            <w:r w:rsidRPr="001E7F9C">
              <w:rPr>
                <w:sz w:val="16"/>
                <w:szCs w:val="16"/>
              </w:rPr>
              <w:t> </w:t>
            </w:r>
          </w:p>
        </w:tc>
        <w:tc>
          <w:tcPr>
            <w:tcW w:w="461" w:type="dxa"/>
            <w:hideMark/>
          </w:tcPr>
          <w:p w14:paraId="50B4680F" w14:textId="77777777" w:rsidR="001E7F9C" w:rsidRPr="001E7F9C" w:rsidRDefault="001E7F9C" w:rsidP="001E7F9C">
            <w:pPr>
              <w:widowControl w:val="0"/>
              <w:rPr>
                <w:sz w:val="16"/>
                <w:szCs w:val="16"/>
              </w:rPr>
            </w:pPr>
            <w:r w:rsidRPr="001E7F9C">
              <w:rPr>
                <w:sz w:val="16"/>
                <w:szCs w:val="16"/>
              </w:rPr>
              <w:t> </w:t>
            </w:r>
          </w:p>
        </w:tc>
        <w:tc>
          <w:tcPr>
            <w:tcW w:w="646" w:type="dxa"/>
            <w:hideMark/>
          </w:tcPr>
          <w:p w14:paraId="3408F0A6" w14:textId="77777777" w:rsidR="001E7F9C" w:rsidRPr="001E7F9C" w:rsidRDefault="001E7F9C" w:rsidP="001E7F9C">
            <w:pPr>
              <w:widowControl w:val="0"/>
              <w:rPr>
                <w:sz w:val="16"/>
                <w:szCs w:val="16"/>
              </w:rPr>
            </w:pPr>
            <w:r w:rsidRPr="001E7F9C">
              <w:rPr>
                <w:sz w:val="16"/>
                <w:szCs w:val="16"/>
              </w:rPr>
              <w:t> </w:t>
            </w:r>
          </w:p>
        </w:tc>
        <w:tc>
          <w:tcPr>
            <w:tcW w:w="534" w:type="dxa"/>
            <w:hideMark/>
          </w:tcPr>
          <w:p w14:paraId="5604EB0B" w14:textId="77777777" w:rsidR="001E7F9C" w:rsidRPr="001E7F9C" w:rsidRDefault="001E7F9C" w:rsidP="001E7F9C">
            <w:pPr>
              <w:widowControl w:val="0"/>
              <w:rPr>
                <w:sz w:val="16"/>
                <w:szCs w:val="16"/>
              </w:rPr>
            </w:pPr>
            <w:r w:rsidRPr="001E7F9C">
              <w:rPr>
                <w:sz w:val="16"/>
                <w:szCs w:val="16"/>
              </w:rPr>
              <w:t> </w:t>
            </w:r>
          </w:p>
        </w:tc>
        <w:tc>
          <w:tcPr>
            <w:tcW w:w="968" w:type="dxa"/>
            <w:noWrap/>
            <w:hideMark/>
          </w:tcPr>
          <w:p w14:paraId="15B9DD90" w14:textId="77777777" w:rsidR="001E7F9C" w:rsidRPr="001E7F9C" w:rsidRDefault="001E7F9C" w:rsidP="001E7F9C">
            <w:pPr>
              <w:widowControl w:val="0"/>
              <w:rPr>
                <w:sz w:val="16"/>
                <w:szCs w:val="16"/>
              </w:rPr>
            </w:pPr>
            <w:r w:rsidRPr="001E7F9C">
              <w:rPr>
                <w:sz w:val="16"/>
                <w:szCs w:val="16"/>
              </w:rPr>
              <w:t>74 163,8</w:t>
            </w:r>
          </w:p>
        </w:tc>
        <w:tc>
          <w:tcPr>
            <w:tcW w:w="1087" w:type="dxa"/>
            <w:noWrap/>
            <w:hideMark/>
          </w:tcPr>
          <w:p w14:paraId="1675AB9E" w14:textId="77777777" w:rsidR="001E7F9C" w:rsidRPr="001E7F9C" w:rsidRDefault="001E7F9C" w:rsidP="001E7F9C">
            <w:pPr>
              <w:widowControl w:val="0"/>
              <w:rPr>
                <w:sz w:val="16"/>
                <w:szCs w:val="16"/>
              </w:rPr>
            </w:pPr>
            <w:r w:rsidRPr="001E7F9C">
              <w:rPr>
                <w:sz w:val="16"/>
                <w:szCs w:val="16"/>
              </w:rPr>
              <w:t>45 400,0</w:t>
            </w:r>
          </w:p>
        </w:tc>
        <w:tc>
          <w:tcPr>
            <w:tcW w:w="1047" w:type="dxa"/>
            <w:noWrap/>
            <w:hideMark/>
          </w:tcPr>
          <w:p w14:paraId="3B4578C2" w14:textId="77777777" w:rsidR="001E7F9C" w:rsidRPr="001E7F9C" w:rsidRDefault="001E7F9C" w:rsidP="001E7F9C">
            <w:pPr>
              <w:widowControl w:val="0"/>
              <w:rPr>
                <w:sz w:val="16"/>
                <w:szCs w:val="16"/>
              </w:rPr>
            </w:pPr>
            <w:r w:rsidRPr="001E7F9C">
              <w:rPr>
                <w:sz w:val="16"/>
                <w:szCs w:val="16"/>
              </w:rPr>
              <w:t>43 950,6</w:t>
            </w:r>
          </w:p>
        </w:tc>
      </w:tr>
      <w:tr w:rsidR="001E7F9C" w:rsidRPr="001E7F9C" w14:paraId="79ED72E2" w14:textId="77777777" w:rsidTr="00B35219">
        <w:trPr>
          <w:trHeight w:val="570"/>
        </w:trPr>
        <w:tc>
          <w:tcPr>
            <w:tcW w:w="2972" w:type="dxa"/>
            <w:hideMark/>
          </w:tcPr>
          <w:p w14:paraId="0ACD0824" w14:textId="77777777" w:rsidR="001E7F9C" w:rsidRPr="001E7F9C" w:rsidRDefault="001E7F9C" w:rsidP="001E7F9C">
            <w:pPr>
              <w:widowControl w:val="0"/>
              <w:rPr>
                <w:sz w:val="16"/>
                <w:szCs w:val="16"/>
              </w:rPr>
            </w:pPr>
            <w:r w:rsidRPr="001E7F9C">
              <w:rPr>
                <w:sz w:val="16"/>
                <w:szCs w:val="16"/>
              </w:rPr>
              <w:t>Основное мероприятие "Проведение спортивных и общерайонных мероприятий"</w:t>
            </w:r>
          </w:p>
        </w:tc>
        <w:tc>
          <w:tcPr>
            <w:tcW w:w="376" w:type="dxa"/>
            <w:hideMark/>
          </w:tcPr>
          <w:p w14:paraId="76BDF7DC" w14:textId="77777777" w:rsidR="001E7F9C" w:rsidRPr="001E7F9C" w:rsidRDefault="001E7F9C" w:rsidP="001E7F9C">
            <w:pPr>
              <w:widowControl w:val="0"/>
              <w:rPr>
                <w:sz w:val="16"/>
                <w:szCs w:val="16"/>
              </w:rPr>
            </w:pPr>
            <w:r w:rsidRPr="001E7F9C">
              <w:rPr>
                <w:sz w:val="16"/>
                <w:szCs w:val="16"/>
              </w:rPr>
              <w:t>11</w:t>
            </w:r>
          </w:p>
        </w:tc>
        <w:tc>
          <w:tcPr>
            <w:tcW w:w="475" w:type="dxa"/>
            <w:hideMark/>
          </w:tcPr>
          <w:p w14:paraId="70DAA842" w14:textId="77777777" w:rsidR="001E7F9C" w:rsidRPr="001E7F9C" w:rsidRDefault="001E7F9C" w:rsidP="001E7F9C">
            <w:pPr>
              <w:widowControl w:val="0"/>
              <w:rPr>
                <w:sz w:val="16"/>
                <w:szCs w:val="16"/>
              </w:rPr>
            </w:pPr>
            <w:r w:rsidRPr="001E7F9C">
              <w:rPr>
                <w:sz w:val="16"/>
                <w:szCs w:val="16"/>
              </w:rPr>
              <w:t>01</w:t>
            </w:r>
          </w:p>
        </w:tc>
        <w:tc>
          <w:tcPr>
            <w:tcW w:w="376" w:type="dxa"/>
            <w:hideMark/>
          </w:tcPr>
          <w:p w14:paraId="0F75D734" w14:textId="77777777" w:rsidR="001E7F9C" w:rsidRPr="001E7F9C" w:rsidRDefault="001E7F9C" w:rsidP="001E7F9C">
            <w:pPr>
              <w:widowControl w:val="0"/>
              <w:rPr>
                <w:sz w:val="16"/>
                <w:szCs w:val="16"/>
              </w:rPr>
            </w:pPr>
            <w:r w:rsidRPr="001E7F9C">
              <w:rPr>
                <w:sz w:val="16"/>
                <w:szCs w:val="16"/>
              </w:rPr>
              <w:t>06</w:t>
            </w:r>
          </w:p>
        </w:tc>
        <w:tc>
          <w:tcPr>
            <w:tcW w:w="376" w:type="dxa"/>
            <w:hideMark/>
          </w:tcPr>
          <w:p w14:paraId="36CD96AB" w14:textId="77777777" w:rsidR="001E7F9C" w:rsidRPr="001E7F9C" w:rsidRDefault="001E7F9C" w:rsidP="001E7F9C">
            <w:pPr>
              <w:widowControl w:val="0"/>
              <w:rPr>
                <w:sz w:val="16"/>
                <w:szCs w:val="16"/>
              </w:rPr>
            </w:pPr>
            <w:r w:rsidRPr="001E7F9C">
              <w:rPr>
                <w:sz w:val="16"/>
                <w:szCs w:val="16"/>
              </w:rPr>
              <w:t>0</w:t>
            </w:r>
          </w:p>
        </w:tc>
        <w:tc>
          <w:tcPr>
            <w:tcW w:w="461" w:type="dxa"/>
            <w:hideMark/>
          </w:tcPr>
          <w:p w14:paraId="081A017B" w14:textId="77777777" w:rsidR="001E7F9C" w:rsidRPr="001E7F9C" w:rsidRDefault="001E7F9C" w:rsidP="001E7F9C">
            <w:pPr>
              <w:widowControl w:val="0"/>
              <w:rPr>
                <w:sz w:val="16"/>
                <w:szCs w:val="16"/>
              </w:rPr>
            </w:pPr>
            <w:r w:rsidRPr="001E7F9C">
              <w:rPr>
                <w:sz w:val="16"/>
                <w:szCs w:val="16"/>
              </w:rPr>
              <w:t>01</w:t>
            </w:r>
          </w:p>
        </w:tc>
        <w:tc>
          <w:tcPr>
            <w:tcW w:w="646" w:type="dxa"/>
            <w:hideMark/>
          </w:tcPr>
          <w:p w14:paraId="68B7799D" w14:textId="77777777" w:rsidR="001E7F9C" w:rsidRPr="001E7F9C" w:rsidRDefault="001E7F9C" w:rsidP="001E7F9C">
            <w:pPr>
              <w:widowControl w:val="0"/>
              <w:rPr>
                <w:sz w:val="16"/>
                <w:szCs w:val="16"/>
              </w:rPr>
            </w:pPr>
            <w:r w:rsidRPr="001E7F9C">
              <w:rPr>
                <w:sz w:val="16"/>
                <w:szCs w:val="16"/>
              </w:rPr>
              <w:t> </w:t>
            </w:r>
          </w:p>
        </w:tc>
        <w:tc>
          <w:tcPr>
            <w:tcW w:w="534" w:type="dxa"/>
            <w:hideMark/>
          </w:tcPr>
          <w:p w14:paraId="61C16322" w14:textId="77777777" w:rsidR="001E7F9C" w:rsidRPr="001E7F9C" w:rsidRDefault="001E7F9C" w:rsidP="001E7F9C">
            <w:pPr>
              <w:widowControl w:val="0"/>
              <w:rPr>
                <w:sz w:val="16"/>
                <w:szCs w:val="16"/>
              </w:rPr>
            </w:pPr>
            <w:r w:rsidRPr="001E7F9C">
              <w:rPr>
                <w:sz w:val="16"/>
                <w:szCs w:val="16"/>
              </w:rPr>
              <w:t> </w:t>
            </w:r>
          </w:p>
        </w:tc>
        <w:tc>
          <w:tcPr>
            <w:tcW w:w="968" w:type="dxa"/>
            <w:noWrap/>
            <w:hideMark/>
          </w:tcPr>
          <w:p w14:paraId="53050D28" w14:textId="77777777" w:rsidR="001E7F9C" w:rsidRPr="001E7F9C" w:rsidRDefault="001E7F9C" w:rsidP="001E7F9C">
            <w:pPr>
              <w:widowControl w:val="0"/>
              <w:rPr>
                <w:sz w:val="16"/>
                <w:szCs w:val="16"/>
              </w:rPr>
            </w:pPr>
            <w:r w:rsidRPr="001E7F9C">
              <w:rPr>
                <w:sz w:val="16"/>
                <w:szCs w:val="16"/>
              </w:rPr>
              <w:t>336,3</w:t>
            </w:r>
          </w:p>
        </w:tc>
        <w:tc>
          <w:tcPr>
            <w:tcW w:w="1087" w:type="dxa"/>
            <w:noWrap/>
            <w:hideMark/>
          </w:tcPr>
          <w:p w14:paraId="03D69066" w14:textId="77777777" w:rsidR="001E7F9C" w:rsidRPr="001E7F9C" w:rsidRDefault="001E7F9C" w:rsidP="001E7F9C">
            <w:pPr>
              <w:widowControl w:val="0"/>
              <w:rPr>
                <w:sz w:val="16"/>
                <w:szCs w:val="16"/>
              </w:rPr>
            </w:pPr>
            <w:r w:rsidRPr="001E7F9C">
              <w:rPr>
                <w:sz w:val="16"/>
                <w:szCs w:val="16"/>
              </w:rPr>
              <w:t>500,0</w:t>
            </w:r>
          </w:p>
        </w:tc>
        <w:tc>
          <w:tcPr>
            <w:tcW w:w="1047" w:type="dxa"/>
            <w:noWrap/>
            <w:hideMark/>
          </w:tcPr>
          <w:p w14:paraId="596E5CDD" w14:textId="77777777" w:rsidR="001E7F9C" w:rsidRPr="001E7F9C" w:rsidRDefault="001E7F9C" w:rsidP="001E7F9C">
            <w:pPr>
              <w:widowControl w:val="0"/>
              <w:rPr>
                <w:sz w:val="16"/>
                <w:szCs w:val="16"/>
              </w:rPr>
            </w:pPr>
            <w:r w:rsidRPr="001E7F9C">
              <w:rPr>
                <w:sz w:val="16"/>
                <w:szCs w:val="16"/>
              </w:rPr>
              <w:t>620,0</w:t>
            </w:r>
          </w:p>
        </w:tc>
      </w:tr>
      <w:tr w:rsidR="001E7F9C" w:rsidRPr="001E7F9C" w14:paraId="793BF633" w14:textId="77777777" w:rsidTr="00B35219">
        <w:trPr>
          <w:trHeight w:val="315"/>
        </w:trPr>
        <w:tc>
          <w:tcPr>
            <w:tcW w:w="2972" w:type="dxa"/>
            <w:hideMark/>
          </w:tcPr>
          <w:p w14:paraId="255D37D2" w14:textId="77777777" w:rsidR="001E7F9C" w:rsidRPr="001E7F9C" w:rsidRDefault="001E7F9C" w:rsidP="001E7F9C">
            <w:pPr>
              <w:widowControl w:val="0"/>
              <w:rPr>
                <w:i/>
                <w:iCs/>
                <w:sz w:val="16"/>
                <w:szCs w:val="16"/>
              </w:rPr>
            </w:pPr>
            <w:r w:rsidRPr="001E7F9C">
              <w:rPr>
                <w:i/>
                <w:iCs/>
                <w:sz w:val="16"/>
                <w:szCs w:val="16"/>
              </w:rPr>
              <w:t>Мероприятия в области спорта и физической культуры</w:t>
            </w:r>
          </w:p>
        </w:tc>
        <w:tc>
          <w:tcPr>
            <w:tcW w:w="376" w:type="dxa"/>
            <w:hideMark/>
          </w:tcPr>
          <w:p w14:paraId="0433468A" w14:textId="77777777" w:rsidR="001E7F9C" w:rsidRPr="001E7F9C" w:rsidRDefault="001E7F9C" w:rsidP="001E7F9C">
            <w:pPr>
              <w:widowControl w:val="0"/>
              <w:rPr>
                <w:i/>
                <w:iCs/>
                <w:sz w:val="16"/>
                <w:szCs w:val="16"/>
              </w:rPr>
            </w:pPr>
            <w:r w:rsidRPr="001E7F9C">
              <w:rPr>
                <w:i/>
                <w:iCs/>
                <w:sz w:val="16"/>
                <w:szCs w:val="16"/>
              </w:rPr>
              <w:t>11</w:t>
            </w:r>
          </w:p>
        </w:tc>
        <w:tc>
          <w:tcPr>
            <w:tcW w:w="475" w:type="dxa"/>
            <w:hideMark/>
          </w:tcPr>
          <w:p w14:paraId="3E25C80B" w14:textId="77777777" w:rsidR="001E7F9C" w:rsidRPr="001E7F9C" w:rsidRDefault="001E7F9C" w:rsidP="001E7F9C">
            <w:pPr>
              <w:widowControl w:val="0"/>
              <w:rPr>
                <w:i/>
                <w:iCs/>
                <w:sz w:val="16"/>
                <w:szCs w:val="16"/>
              </w:rPr>
            </w:pPr>
            <w:r w:rsidRPr="001E7F9C">
              <w:rPr>
                <w:i/>
                <w:iCs/>
                <w:sz w:val="16"/>
                <w:szCs w:val="16"/>
              </w:rPr>
              <w:t>01</w:t>
            </w:r>
          </w:p>
        </w:tc>
        <w:tc>
          <w:tcPr>
            <w:tcW w:w="376" w:type="dxa"/>
            <w:hideMark/>
          </w:tcPr>
          <w:p w14:paraId="4A781268" w14:textId="77777777" w:rsidR="001E7F9C" w:rsidRPr="001E7F9C" w:rsidRDefault="001E7F9C" w:rsidP="001E7F9C">
            <w:pPr>
              <w:widowControl w:val="0"/>
              <w:rPr>
                <w:i/>
                <w:iCs/>
                <w:sz w:val="16"/>
                <w:szCs w:val="16"/>
              </w:rPr>
            </w:pPr>
            <w:r w:rsidRPr="001E7F9C">
              <w:rPr>
                <w:i/>
                <w:iCs/>
                <w:sz w:val="16"/>
                <w:szCs w:val="16"/>
              </w:rPr>
              <w:t>06</w:t>
            </w:r>
          </w:p>
        </w:tc>
        <w:tc>
          <w:tcPr>
            <w:tcW w:w="376" w:type="dxa"/>
            <w:hideMark/>
          </w:tcPr>
          <w:p w14:paraId="7B66F366" w14:textId="77777777" w:rsidR="001E7F9C" w:rsidRPr="001E7F9C" w:rsidRDefault="001E7F9C" w:rsidP="001E7F9C">
            <w:pPr>
              <w:widowControl w:val="0"/>
              <w:rPr>
                <w:i/>
                <w:iCs/>
                <w:sz w:val="16"/>
                <w:szCs w:val="16"/>
              </w:rPr>
            </w:pPr>
            <w:r w:rsidRPr="001E7F9C">
              <w:rPr>
                <w:i/>
                <w:iCs/>
                <w:sz w:val="16"/>
                <w:szCs w:val="16"/>
              </w:rPr>
              <w:t>0</w:t>
            </w:r>
          </w:p>
        </w:tc>
        <w:tc>
          <w:tcPr>
            <w:tcW w:w="461" w:type="dxa"/>
            <w:hideMark/>
          </w:tcPr>
          <w:p w14:paraId="3794852B" w14:textId="77777777" w:rsidR="001E7F9C" w:rsidRPr="001E7F9C" w:rsidRDefault="001E7F9C" w:rsidP="001E7F9C">
            <w:pPr>
              <w:widowControl w:val="0"/>
              <w:rPr>
                <w:i/>
                <w:iCs/>
                <w:sz w:val="16"/>
                <w:szCs w:val="16"/>
              </w:rPr>
            </w:pPr>
            <w:r w:rsidRPr="001E7F9C">
              <w:rPr>
                <w:i/>
                <w:iCs/>
                <w:sz w:val="16"/>
                <w:szCs w:val="16"/>
              </w:rPr>
              <w:t>01</w:t>
            </w:r>
          </w:p>
        </w:tc>
        <w:tc>
          <w:tcPr>
            <w:tcW w:w="646" w:type="dxa"/>
            <w:hideMark/>
          </w:tcPr>
          <w:p w14:paraId="57C598DD" w14:textId="77777777" w:rsidR="001E7F9C" w:rsidRPr="001E7F9C" w:rsidRDefault="001E7F9C" w:rsidP="001E7F9C">
            <w:pPr>
              <w:widowControl w:val="0"/>
              <w:rPr>
                <w:i/>
                <w:iCs/>
                <w:sz w:val="16"/>
                <w:szCs w:val="16"/>
              </w:rPr>
            </w:pPr>
            <w:r w:rsidRPr="001E7F9C">
              <w:rPr>
                <w:i/>
                <w:iCs/>
                <w:sz w:val="16"/>
                <w:szCs w:val="16"/>
              </w:rPr>
              <w:t>42040</w:t>
            </w:r>
          </w:p>
        </w:tc>
        <w:tc>
          <w:tcPr>
            <w:tcW w:w="534" w:type="dxa"/>
            <w:hideMark/>
          </w:tcPr>
          <w:p w14:paraId="528632BF" w14:textId="77777777" w:rsidR="001E7F9C" w:rsidRPr="001E7F9C" w:rsidRDefault="001E7F9C" w:rsidP="001E7F9C">
            <w:pPr>
              <w:widowControl w:val="0"/>
              <w:rPr>
                <w:i/>
                <w:iCs/>
                <w:sz w:val="16"/>
                <w:szCs w:val="16"/>
              </w:rPr>
            </w:pPr>
            <w:r w:rsidRPr="001E7F9C">
              <w:rPr>
                <w:i/>
                <w:iCs/>
                <w:sz w:val="16"/>
                <w:szCs w:val="16"/>
              </w:rPr>
              <w:t> </w:t>
            </w:r>
          </w:p>
        </w:tc>
        <w:tc>
          <w:tcPr>
            <w:tcW w:w="968" w:type="dxa"/>
            <w:noWrap/>
            <w:hideMark/>
          </w:tcPr>
          <w:p w14:paraId="0155A8C6" w14:textId="77777777" w:rsidR="001E7F9C" w:rsidRPr="001E7F9C" w:rsidRDefault="001E7F9C" w:rsidP="001E7F9C">
            <w:pPr>
              <w:widowControl w:val="0"/>
              <w:rPr>
                <w:sz w:val="16"/>
                <w:szCs w:val="16"/>
              </w:rPr>
            </w:pPr>
            <w:r w:rsidRPr="001E7F9C">
              <w:rPr>
                <w:sz w:val="16"/>
                <w:szCs w:val="16"/>
              </w:rPr>
              <w:t>336,3</w:t>
            </w:r>
          </w:p>
        </w:tc>
        <w:tc>
          <w:tcPr>
            <w:tcW w:w="1087" w:type="dxa"/>
            <w:noWrap/>
            <w:hideMark/>
          </w:tcPr>
          <w:p w14:paraId="4E38702C" w14:textId="77777777" w:rsidR="001E7F9C" w:rsidRPr="001E7F9C" w:rsidRDefault="001E7F9C" w:rsidP="001E7F9C">
            <w:pPr>
              <w:widowControl w:val="0"/>
              <w:rPr>
                <w:sz w:val="16"/>
                <w:szCs w:val="16"/>
              </w:rPr>
            </w:pPr>
            <w:r w:rsidRPr="001E7F9C">
              <w:rPr>
                <w:sz w:val="16"/>
                <w:szCs w:val="16"/>
              </w:rPr>
              <w:t>500,0</w:t>
            </w:r>
          </w:p>
        </w:tc>
        <w:tc>
          <w:tcPr>
            <w:tcW w:w="1047" w:type="dxa"/>
            <w:noWrap/>
            <w:hideMark/>
          </w:tcPr>
          <w:p w14:paraId="66342352" w14:textId="77777777" w:rsidR="001E7F9C" w:rsidRPr="001E7F9C" w:rsidRDefault="001E7F9C" w:rsidP="001E7F9C">
            <w:pPr>
              <w:widowControl w:val="0"/>
              <w:rPr>
                <w:sz w:val="16"/>
                <w:szCs w:val="16"/>
              </w:rPr>
            </w:pPr>
            <w:r w:rsidRPr="001E7F9C">
              <w:rPr>
                <w:sz w:val="16"/>
                <w:szCs w:val="16"/>
              </w:rPr>
              <w:t>620,0</w:t>
            </w:r>
          </w:p>
        </w:tc>
      </w:tr>
      <w:tr w:rsidR="001E7F9C" w:rsidRPr="001E7F9C" w14:paraId="0F2A4AF3" w14:textId="77777777" w:rsidTr="00B35219">
        <w:trPr>
          <w:trHeight w:val="450"/>
        </w:trPr>
        <w:tc>
          <w:tcPr>
            <w:tcW w:w="2972" w:type="dxa"/>
            <w:hideMark/>
          </w:tcPr>
          <w:p w14:paraId="0C60F492" w14:textId="77777777" w:rsidR="001E7F9C" w:rsidRPr="001E7F9C" w:rsidRDefault="001E7F9C" w:rsidP="001E7F9C">
            <w:pPr>
              <w:widowControl w:val="0"/>
              <w:rPr>
                <w:sz w:val="16"/>
                <w:szCs w:val="16"/>
              </w:rPr>
            </w:pPr>
            <w:r w:rsidRPr="001E7F9C">
              <w:rPr>
                <w:sz w:val="16"/>
                <w:szCs w:val="16"/>
              </w:rPr>
              <w:t>Предоставление субсидий бюджетным, автономным учреждениям и иным некоммерческим организациям</w:t>
            </w:r>
          </w:p>
        </w:tc>
        <w:tc>
          <w:tcPr>
            <w:tcW w:w="376" w:type="dxa"/>
            <w:hideMark/>
          </w:tcPr>
          <w:p w14:paraId="7E934A32" w14:textId="77777777" w:rsidR="001E7F9C" w:rsidRPr="001E7F9C" w:rsidRDefault="001E7F9C" w:rsidP="001E7F9C">
            <w:pPr>
              <w:widowControl w:val="0"/>
              <w:rPr>
                <w:sz w:val="16"/>
                <w:szCs w:val="16"/>
              </w:rPr>
            </w:pPr>
            <w:r w:rsidRPr="001E7F9C">
              <w:rPr>
                <w:sz w:val="16"/>
                <w:szCs w:val="16"/>
              </w:rPr>
              <w:t>11</w:t>
            </w:r>
          </w:p>
        </w:tc>
        <w:tc>
          <w:tcPr>
            <w:tcW w:w="475" w:type="dxa"/>
            <w:hideMark/>
          </w:tcPr>
          <w:p w14:paraId="7392531A" w14:textId="77777777" w:rsidR="001E7F9C" w:rsidRPr="001E7F9C" w:rsidRDefault="001E7F9C" w:rsidP="001E7F9C">
            <w:pPr>
              <w:widowControl w:val="0"/>
              <w:rPr>
                <w:sz w:val="16"/>
                <w:szCs w:val="16"/>
              </w:rPr>
            </w:pPr>
            <w:r w:rsidRPr="001E7F9C">
              <w:rPr>
                <w:sz w:val="16"/>
                <w:szCs w:val="16"/>
              </w:rPr>
              <w:t>01</w:t>
            </w:r>
          </w:p>
        </w:tc>
        <w:tc>
          <w:tcPr>
            <w:tcW w:w="376" w:type="dxa"/>
            <w:hideMark/>
          </w:tcPr>
          <w:p w14:paraId="4F8AFEDC" w14:textId="77777777" w:rsidR="001E7F9C" w:rsidRPr="001E7F9C" w:rsidRDefault="001E7F9C" w:rsidP="001E7F9C">
            <w:pPr>
              <w:widowControl w:val="0"/>
              <w:rPr>
                <w:sz w:val="16"/>
                <w:szCs w:val="16"/>
              </w:rPr>
            </w:pPr>
            <w:r w:rsidRPr="001E7F9C">
              <w:rPr>
                <w:sz w:val="16"/>
                <w:szCs w:val="16"/>
              </w:rPr>
              <w:t>06</w:t>
            </w:r>
          </w:p>
        </w:tc>
        <w:tc>
          <w:tcPr>
            <w:tcW w:w="376" w:type="dxa"/>
            <w:hideMark/>
          </w:tcPr>
          <w:p w14:paraId="226025D9" w14:textId="77777777" w:rsidR="001E7F9C" w:rsidRPr="001E7F9C" w:rsidRDefault="001E7F9C" w:rsidP="001E7F9C">
            <w:pPr>
              <w:widowControl w:val="0"/>
              <w:rPr>
                <w:sz w:val="16"/>
                <w:szCs w:val="16"/>
              </w:rPr>
            </w:pPr>
            <w:r w:rsidRPr="001E7F9C">
              <w:rPr>
                <w:sz w:val="16"/>
                <w:szCs w:val="16"/>
              </w:rPr>
              <w:t>0</w:t>
            </w:r>
          </w:p>
        </w:tc>
        <w:tc>
          <w:tcPr>
            <w:tcW w:w="461" w:type="dxa"/>
            <w:hideMark/>
          </w:tcPr>
          <w:p w14:paraId="5D98CD32" w14:textId="77777777" w:rsidR="001E7F9C" w:rsidRPr="001E7F9C" w:rsidRDefault="001E7F9C" w:rsidP="001E7F9C">
            <w:pPr>
              <w:widowControl w:val="0"/>
              <w:rPr>
                <w:sz w:val="16"/>
                <w:szCs w:val="16"/>
              </w:rPr>
            </w:pPr>
            <w:r w:rsidRPr="001E7F9C">
              <w:rPr>
                <w:sz w:val="16"/>
                <w:szCs w:val="16"/>
              </w:rPr>
              <w:t>01</w:t>
            </w:r>
          </w:p>
        </w:tc>
        <w:tc>
          <w:tcPr>
            <w:tcW w:w="646" w:type="dxa"/>
            <w:hideMark/>
          </w:tcPr>
          <w:p w14:paraId="4A04EF6C" w14:textId="77777777" w:rsidR="001E7F9C" w:rsidRPr="001E7F9C" w:rsidRDefault="001E7F9C" w:rsidP="001E7F9C">
            <w:pPr>
              <w:widowControl w:val="0"/>
              <w:rPr>
                <w:sz w:val="16"/>
                <w:szCs w:val="16"/>
              </w:rPr>
            </w:pPr>
            <w:r w:rsidRPr="001E7F9C">
              <w:rPr>
                <w:sz w:val="16"/>
                <w:szCs w:val="16"/>
              </w:rPr>
              <w:t>42040</w:t>
            </w:r>
          </w:p>
        </w:tc>
        <w:tc>
          <w:tcPr>
            <w:tcW w:w="534" w:type="dxa"/>
            <w:hideMark/>
          </w:tcPr>
          <w:p w14:paraId="3A61F088" w14:textId="77777777" w:rsidR="001E7F9C" w:rsidRPr="001E7F9C" w:rsidRDefault="001E7F9C" w:rsidP="001E7F9C">
            <w:pPr>
              <w:widowControl w:val="0"/>
              <w:rPr>
                <w:sz w:val="16"/>
                <w:szCs w:val="16"/>
              </w:rPr>
            </w:pPr>
            <w:r w:rsidRPr="001E7F9C">
              <w:rPr>
                <w:sz w:val="16"/>
                <w:szCs w:val="16"/>
              </w:rPr>
              <w:t>600</w:t>
            </w:r>
          </w:p>
        </w:tc>
        <w:tc>
          <w:tcPr>
            <w:tcW w:w="968" w:type="dxa"/>
            <w:noWrap/>
            <w:hideMark/>
          </w:tcPr>
          <w:p w14:paraId="5A555344" w14:textId="77777777" w:rsidR="001E7F9C" w:rsidRPr="001E7F9C" w:rsidRDefault="001E7F9C" w:rsidP="001E7F9C">
            <w:pPr>
              <w:widowControl w:val="0"/>
              <w:rPr>
                <w:sz w:val="16"/>
                <w:szCs w:val="16"/>
              </w:rPr>
            </w:pPr>
            <w:r w:rsidRPr="001E7F9C">
              <w:rPr>
                <w:sz w:val="16"/>
                <w:szCs w:val="16"/>
              </w:rPr>
              <w:t>336,3</w:t>
            </w:r>
          </w:p>
        </w:tc>
        <w:tc>
          <w:tcPr>
            <w:tcW w:w="1087" w:type="dxa"/>
            <w:noWrap/>
            <w:hideMark/>
          </w:tcPr>
          <w:p w14:paraId="16684AF2" w14:textId="77777777" w:rsidR="001E7F9C" w:rsidRPr="001E7F9C" w:rsidRDefault="001E7F9C" w:rsidP="001E7F9C">
            <w:pPr>
              <w:widowControl w:val="0"/>
              <w:rPr>
                <w:sz w:val="16"/>
                <w:szCs w:val="16"/>
              </w:rPr>
            </w:pPr>
            <w:r w:rsidRPr="001E7F9C">
              <w:rPr>
                <w:sz w:val="16"/>
                <w:szCs w:val="16"/>
              </w:rPr>
              <w:t>500,0</w:t>
            </w:r>
          </w:p>
        </w:tc>
        <w:tc>
          <w:tcPr>
            <w:tcW w:w="1047" w:type="dxa"/>
            <w:noWrap/>
            <w:hideMark/>
          </w:tcPr>
          <w:p w14:paraId="3A0FE754" w14:textId="77777777" w:rsidR="001E7F9C" w:rsidRPr="001E7F9C" w:rsidRDefault="001E7F9C" w:rsidP="001E7F9C">
            <w:pPr>
              <w:widowControl w:val="0"/>
              <w:rPr>
                <w:sz w:val="16"/>
                <w:szCs w:val="16"/>
              </w:rPr>
            </w:pPr>
            <w:r w:rsidRPr="001E7F9C">
              <w:rPr>
                <w:sz w:val="16"/>
                <w:szCs w:val="16"/>
              </w:rPr>
              <w:t>620,0</w:t>
            </w:r>
          </w:p>
        </w:tc>
      </w:tr>
      <w:tr w:rsidR="001E7F9C" w:rsidRPr="001E7F9C" w14:paraId="25B69A4B" w14:textId="77777777" w:rsidTr="00B35219">
        <w:trPr>
          <w:trHeight w:val="315"/>
        </w:trPr>
        <w:tc>
          <w:tcPr>
            <w:tcW w:w="2972" w:type="dxa"/>
            <w:hideMark/>
          </w:tcPr>
          <w:p w14:paraId="648A000D" w14:textId="77777777" w:rsidR="001E7F9C" w:rsidRPr="001E7F9C" w:rsidRDefault="001E7F9C" w:rsidP="001E7F9C">
            <w:pPr>
              <w:widowControl w:val="0"/>
              <w:rPr>
                <w:sz w:val="16"/>
                <w:szCs w:val="16"/>
              </w:rPr>
            </w:pPr>
            <w:r w:rsidRPr="001E7F9C">
              <w:rPr>
                <w:sz w:val="16"/>
                <w:szCs w:val="16"/>
              </w:rPr>
              <w:t>Субсидии автономным учреждениям</w:t>
            </w:r>
          </w:p>
        </w:tc>
        <w:tc>
          <w:tcPr>
            <w:tcW w:w="376" w:type="dxa"/>
            <w:hideMark/>
          </w:tcPr>
          <w:p w14:paraId="1D30E045" w14:textId="77777777" w:rsidR="001E7F9C" w:rsidRPr="001E7F9C" w:rsidRDefault="001E7F9C" w:rsidP="001E7F9C">
            <w:pPr>
              <w:widowControl w:val="0"/>
              <w:rPr>
                <w:sz w:val="16"/>
                <w:szCs w:val="16"/>
              </w:rPr>
            </w:pPr>
            <w:r w:rsidRPr="001E7F9C">
              <w:rPr>
                <w:sz w:val="16"/>
                <w:szCs w:val="16"/>
              </w:rPr>
              <w:t>11</w:t>
            </w:r>
          </w:p>
        </w:tc>
        <w:tc>
          <w:tcPr>
            <w:tcW w:w="475" w:type="dxa"/>
            <w:hideMark/>
          </w:tcPr>
          <w:p w14:paraId="77187FF8" w14:textId="77777777" w:rsidR="001E7F9C" w:rsidRPr="001E7F9C" w:rsidRDefault="001E7F9C" w:rsidP="001E7F9C">
            <w:pPr>
              <w:widowControl w:val="0"/>
              <w:rPr>
                <w:sz w:val="16"/>
                <w:szCs w:val="16"/>
              </w:rPr>
            </w:pPr>
            <w:r w:rsidRPr="001E7F9C">
              <w:rPr>
                <w:sz w:val="16"/>
                <w:szCs w:val="16"/>
              </w:rPr>
              <w:t>01</w:t>
            </w:r>
          </w:p>
        </w:tc>
        <w:tc>
          <w:tcPr>
            <w:tcW w:w="376" w:type="dxa"/>
            <w:hideMark/>
          </w:tcPr>
          <w:p w14:paraId="01F2432F" w14:textId="77777777" w:rsidR="001E7F9C" w:rsidRPr="001E7F9C" w:rsidRDefault="001E7F9C" w:rsidP="001E7F9C">
            <w:pPr>
              <w:widowControl w:val="0"/>
              <w:rPr>
                <w:sz w:val="16"/>
                <w:szCs w:val="16"/>
              </w:rPr>
            </w:pPr>
            <w:r w:rsidRPr="001E7F9C">
              <w:rPr>
                <w:sz w:val="16"/>
                <w:szCs w:val="16"/>
              </w:rPr>
              <w:t>06</w:t>
            </w:r>
          </w:p>
        </w:tc>
        <w:tc>
          <w:tcPr>
            <w:tcW w:w="376" w:type="dxa"/>
            <w:hideMark/>
          </w:tcPr>
          <w:p w14:paraId="46081FBD" w14:textId="77777777" w:rsidR="001E7F9C" w:rsidRPr="001E7F9C" w:rsidRDefault="001E7F9C" w:rsidP="001E7F9C">
            <w:pPr>
              <w:widowControl w:val="0"/>
              <w:rPr>
                <w:sz w:val="16"/>
                <w:szCs w:val="16"/>
              </w:rPr>
            </w:pPr>
            <w:r w:rsidRPr="001E7F9C">
              <w:rPr>
                <w:sz w:val="16"/>
                <w:szCs w:val="16"/>
              </w:rPr>
              <w:t>0</w:t>
            </w:r>
          </w:p>
        </w:tc>
        <w:tc>
          <w:tcPr>
            <w:tcW w:w="461" w:type="dxa"/>
            <w:hideMark/>
          </w:tcPr>
          <w:p w14:paraId="40B6824F" w14:textId="77777777" w:rsidR="001E7F9C" w:rsidRPr="001E7F9C" w:rsidRDefault="001E7F9C" w:rsidP="001E7F9C">
            <w:pPr>
              <w:widowControl w:val="0"/>
              <w:rPr>
                <w:sz w:val="16"/>
                <w:szCs w:val="16"/>
              </w:rPr>
            </w:pPr>
            <w:r w:rsidRPr="001E7F9C">
              <w:rPr>
                <w:sz w:val="16"/>
                <w:szCs w:val="16"/>
              </w:rPr>
              <w:t>01</w:t>
            </w:r>
          </w:p>
        </w:tc>
        <w:tc>
          <w:tcPr>
            <w:tcW w:w="646" w:type="dxa"/>
            <w:hideMark/>
          </w:tcPr>
          <w:p w14:paraId="34B1E9B7" w14:textId="77777777" w:rsidR="001E7F9C" w:rsidRPr="001E7F9C" w:rsidRDefault="001E7F9C" w:rsidP="001E7F9C">
            <w:pPr>
              <w:widowControl w:val="0"/>
              <w:rPr>
                <w:sz w:val="16"/>
                <w:szCs w:val="16"/>
              </w:rPr>
            </w:pPr>
            <w:r w:rsidRPr="001E7F9C">
              <w:rPr>
                <w:sz w:val="16"/>
                <w:szCs w:val="16"/>
              </w:rPr>
              <w:t>42040</w:t>
            </w:r>
          </w:p>
        </w:tc>
        <w:tc>
          <w:tcPr>
            <w:tcW w:w="534" w:type="dxa"/>
            <w:hideMark/>
          </w:tcPr>
          <w:p w14:paraId="285FE33B" w14:textId="77777777" w:rsidR="001E7F9C" w:rsidRPr="001E7F9C" w:rsidRDefault="001E7F9C" w:rsidP="001E7F9C">
            <w:pPr>
              <w:widowControl w:val="0"/>
              <w:rPr>
                <w:sz w:val="16"/>
                <w:szCs w:val="16"/>
              </w:rPr>
            </w:pPr>
            <w:r w:rsidRPr="001E7F9C">
              <w:rPr>
                <w:sz w:val="16"/>
                <w:szCs w:val="16"/>
              </w:rPr>
              <w:t>620</w:t>
            </w:r>
          </w:p>
        </w:tc>
        <w:tc>
          <w:tcPr>
            <w:tcW w:w="968" w:type="dxa"/>
            <w:noWrap/>
            <w:hideMark/>
          </w:tcPr>
          <w:p w14:paraId="019D086F" w14:textId="77777777" w:rsidR="001E7F9C" w:rsidRPr="001E7F9C" w:rsidRDefault="001E7F9C" w:rsidP="001E7F9C">
            <w:pPr>
              <w:widowControl w:val="0"/>
              <w:rPr>
                <w:sz w:val="16"/>
                <w:szCs w:val="16"/>
              </w:rPr>
            </w:pPr>
            <w:r w:rsidRPr="001E7F9C">
              <w:rPr>
                <w:sz w:val="16"/>
                <w:szCs w:val="16"/>
              </w:rPr>
              <w:t>336,3</w:t>
            </w:r>
          </w:p>
        </w:tc>
        <w:tc>
          <w:tcPr>
            <w:tcW w:w="1087" w:type="dxa"/>
            <w:noWrap/>
            <w:hideMark/>
          </w:tcPr>
          <w:p w14:paraId="00592E12" w14:textId="77777777" w:rsidR="001E7F9C" w:rsidRPr="001E7F9C" w:rsidRDefault="001E7F9C" w:rsidP="001E7F9C">
            <w:pPr>
              <w:widowControl w:val="0"/>
              <w:rPr>
                <w:sz w:val="16"/>
                <w:szCs w:val="16"/>
              </w:rPr>
            </w:pPr>
            <w:r w:rsidRPr="001E7F9C">
              <w:rPr>
                <w:sz w:val="16"/>
                <w:szCs w:val="16"/>
              </w:rPr>
              <w:t>500,0</w:t>
            </w:r>
          </w:p>
        </w:tc>
        <w:tc>
          <w:tcPr>
            <w:tcW w:w="1047" w:type="dxa"/>
            <w:noWrap/>
            <w:hideMark/>
          </w:tcPr>
          <w:p w14:paraId="78490E4D" w14:textId="77777777" w:rsidR="001E7F9C" w:rsidRPr="001E7F9C" w:rsidRDefault="001E7F9C" w:rsidP="001E7F9C">
            <w:pPr>
              <w:widowControl w:val="0"/>
              <w:rPr>
                <w:sz w:val="16"/>
                <w:szCs w:val="16"/>
              </w:rPr>
            </w:pPr>
            <w:r w:rsidRPr="001E7F9C">
              <w:rPr>
                <w:sz w:val="16"/>
                <w:szCs w:val="16"/>
              </w:rPr>
              <w:t>620,0</w:t>
            </w:r>
          </w:p>
        </w:tc>
      </w:tr>
      <w:tr w:rsidR="001E7F9C" w:rsidRPr="001E7F9C" w14:paraId="17F350F3" w14:textId="77777777" w:rsidTr="00B35219">
        <w:trPr>
          <w:trHeight w:val="630"/>
        </w:trPr>
        <w:tc>
          <w:tcPr>
            <w:tcW w:w="2972" w:type="dxa"/>
            <w:hideMark/>
          </w:tcPr>
          <w:p w14:paraId="6949F60D" w14:textId="77777777" w:rsidR="001E7F9C" w:rsidRPr="001E7F9C" w:rsidRDefault="001E7F9C" w:rsidP="001E7F9C">
            <w:pPr>
              <w:widowControl w:val="0"/>
              <w:rPr>
                <w:sz w:val="16"/>
                <w:szCs w:val="16"/>
              </w:rPr>
            </w:pPr>
            <w:r w:rsidRPr="001E7F9C">
              <w:rPr>
                <w:sz w:val="16"/>
                <w:szCs w:val="16"/>
              </w:rPr>
              <w:t>Основное мероприятие "Финансирование расходных обязательств учреждений, обеспечивающие предоставление услуг в сфере физической культуры и спорта"</w:t>
            </w:r>
          </w:p>
        </w:tc>
        <w:tc>
          <w:tcPr>
            <w:tcW w:w="376" w:type="dxa"/>
            <w:hideMark/>
          </w:tcPr>
          <w:p w14:paraId="55714383" w14:textId="77777777" w:rsidR="001E7F9C" w:rsidRPr="001E7F9C" w:rsidRDefault="001E7F9C" w:rsidP="001E7F9C">
            <w:pPr>
              <w:widowControl w:val="0"/>
              <w:rPr>
                <w:sz w:val="16"/>
                <w:szCs w:val="16"/>
              </w:rPr>
            </w:pPr>
            <w:r w:rsidRPr="001E7F9C">
              <w:rPr>
                <w:sz w:val="16"/>
                <w:szCs w:val="16"/>
              </w:rPr>
              <w:t>11</w:t>
            </w:r>
          </w:p>
        </w:tc>
        <w:tc>
          <w:tcPr>
            <w:tcW w:w="475" w:type="dxa"/>
            <w:hideMark/>
          </w:tcPr>
          <w:p w14:paraId="7537DCEA" w14:textId="77777777" w:rsidR="001E7F9C" w:rsidRPr="001E7F9C" w:rsidRDefault="001E7F9C" w:rsidP="001E7F9C">
            <w:pPr>
              <w:widowControl w:val="0"/>
              <w:rPr>
                <w:sz w:val="16"/>
                <w:szCs w:val="16"/>
              </w:rPr>
            </w:pPr>
            <w:r w:rsidRPr="001E7F9C">
              <w:rPr>
                <w:sz w:val="16"/>
                <w:szCs w:val="16"/>
              </w:rPr>
              <w:t>01</w:t>
            </w:r>
          </w:p>
        </w:tc>
        <w:tc>
          <w:tcPr>
            <w:tcW w:w="376" w:type="dxa"/>
            <w:hideMark/>
          </w:tcPr>
          <w:p w14:paraId="7B230586" w14:textId="77777777" w:rsidR="001E7F9C" w:rsidRPr="001E7F9C" w:rsidRDefault="001E7F9C" w:rsidP="001E7F9C">
            <w:pPr>
              <w:widowControl w:val="0"/>
              <w:rPr>
                <w:sz w:val="16"/>
                <w:szCs w:val="16"/>
              </w:rPr>
            </w:pPr>
            <w:r w:rsidRPr="001E7F9C">
              <w:rPr>
                <w:sz w:val="16"/>
                <w:szCs w:val="16"/>
              </w:rPr>
              <w:t>06</w:t>
            </w:r>
          </w:p>
        </w:tc>
        <w:tc>
          <w:tcPr>
            <w:tcW w:w="376" w:type="dxa"/>
            <w:hideMark/>
          </w:tcPr>
          <w:p w14:paraId="0997E416" w14:textId="77777777" w:rsidR="001E7F9C" w:rsidRPr="001E7F9C" w:rsidRDefault="001E7F9C" w:rsidP="001E7F9C">
            <w:pPr>
              <w:widowControl w:val="0"/>
              <w:rPr>
                <w:sz w:val="16"/>
                <w:szCs w:val="16"/>
              </w:rPr>
            </w:pPr>
            <w:r w:rsidRPr="001E7F9C">
              <w:rPr>
                <w:sz w:val="16"/>
                <w:szCs w:val="16"/>
              </w:rPr>
              <w:t>0</w:t>
            </w:r>
          </w:p>
        </w:tc>
        <w:tc>
          <w:tcPr>
            <w:tcW w:w="461" w:type="dxa"/>
            <w:hideMark/>
          </w:tcPr>
          <w:p w14:paraId="2315E3F4" w14:textId="77777777" w:rsidR="001E7F9C" w:rsidRPr="001E7F9C" w:rsidRDefault="001E7F9C" w:rsidP="001E7F9C">
            <w:pPr>
              <w:widowControl w:val="0"/>
              <w:rPr>
                <w:sz w:val="16"/>
                <w:szCs w:val="16"/>
              </w:rPr>
            </w:pPr>
            <w:r w:rsidRPr="001E7F9C">
              <w:rPr>
                <w:sz w:val="16"/>
                <w:szCs w:val="16"/>
              </w:rPr>
              <w:t>03</w:t>
            </w:r>
          </w:p>
        </w:tc>
        <w:tc>
          <w:tcPr>
            <w:tcW w:w="646" w:type="dxa"/>
            <w:hideMark/>
          </w:tcPr>
          <w:p w14:paraId="19D6D7D1" w14:textId="77777777" w:rsidR="001E7F9C" w:rsidRPr="001E7F9C" w:rsidRDefault="001E7F9C" w:rsidP="001E7F9C">
            <w:pPr>
              <w:widowControl w:val="0"/>
              <w:rPr>
                <w:sz w:val="16"/>
                <w:szCs w:val="16"/>
              </w:rPr>
            </w:pPr>
            <w:r w:rsidRPr="001E7F9C">
              <w:rPr>
                <w:sz w:val="16"/>
                <w:szCs w:val="16"/>
              </w:rPr>
              <w:t> </w:t>
            </w:r>
          </w:p>
        </w:tc>
        <w:tc>
          <w:tcPr>
            <w:tcW w:w="534" w:type="dxa"/>
            <w:hideMark/>
          </w:tcPr>
          <w:p w14:paraId="62222E09" w14:textId="77777777" w:rsidR="001E7F9C" w:rsidRPr="001E7F9C" w:rsidRDefault="001E7F9C" w:rsidP="001E7F9C">
            <w:pPr>
              <w:widowControl w:val="0"/>
              <w:rPr>
                <w:sz w:val="16"/>
                <w:szCs w:val="16"/>
              </w:rPr>
            </w:pPr>
            <w:r w:rsidRPr="001E7F9C">
              <w:rPr>
                <w:sz w:val="16"/>
                <w:szCs w:val="16"/>
              </w:rPr>
              <w:t> </w:t>
            </w:r>
          </w:p>
        </w:tc>
        <w:tc>
          <w:tcPr>
            <w:tcW w:w="968" w:type="dxa"/>
            <w:noWrap/>
            <w:hideMark/>
          </w:tcPr>
          <w:p w14:paraId="544D098D" w14:textId="77777777" w:rsidR="001E7F9C" w:rsidRPr="001E7F9C" w:rsidRDefault="001E7F9C" w:rsidP="001E7F9C">
            <w:pPr>
              <w:widowControl w:val="0"/>
              <w:rPr>
                <w:sz w:val="16"/>
                <w:szCs w:val="16"/>
              </w:rPr>
            </w:pPr>
            <w:r w:rsidRPr="001E7F9C">
              <w:rPr>
                <w:sz w:val="16"/>
                <w:szCs w:val="16"/>
              </w:rPr>
              <w:t>73 827,5</w:t>
            </w:r>
          </w:p>
        </w:tc>
        <w:tc>
          <w:tcPr>
            <w:tcW w:w="1087" w:type="dxa"/>
            <w:noWrap/>
            <w:hideMark/>
          </w:tcPr>
          <w:p w14:paraId="2A7450D9" w14:textId="77777777" w:rsidR="001E7F9C" w:rsidRPr="001E7F9C" w:rsidRDefault="001E7F9C" w:rsidP="001E7F9C">
            <w:pPr>
              <w:widowControl w:val="0"/>
              <w:rPr>
                <w:sz w:val="16"/>
                <w:szCs w:val="16"/>
              </w:rPr>
            </w:pPr>
            <w:r w:rsidRPr="001E7F9C">
              <w:rPr>
                <w:sz w:val="16"/>
                <w:szCs w:val="16"/>
              </w:rPr>
              <w:t>44 900,0</w:t>
            </w:r>
          </w:p>
        </w:tc>
        <w:tc>
          <w:tcPr>
            <w:tcW w:w="1047" w:type="dxa"/>
            <w:noWrap/>
            <w:hideMark/>
          </w:tcPr>
          <w:p w14:paraId="4B4E5A84" w14:textId="77777777" w:rsidR="001E7F9C" w:rsidRPr="001E7F9C" w:rsidRDefault="001E7F9C" w:rsidP="001E7F9C">
            <w:pPr>
              <w:widowControl w:val="0"/>
              <w:rPr>
                <w:sz w:val="16"/>
                <w:szCs w:val="16"/>
              </w:rPr>
            </w:pPr>
            <w:r w:rsidRPr="001E7F9C">
              <w:rPr>
                <w:sz w:val="16"/>
                <w:szCs w:val="16"/>
              </w:rPr>
              <w:t>43 330,6</w:t>
            </w:r>
          </w:p>
        </w:tc>
      </w:tr>
      <w:tr w:rsidR="001E7F9C" w:rsidRPr="001E7F9C" w14:paraId="10251C01" w14:textId="77777777" w:rsidTr="00B35219">
        <w:trPr>
          <w:trHeight w:val="450"/>
        </w:trPr>
        <w:tc>
          <w:tcPr>
            <w:tcW w:w="2972" w:type="dxa"/>
            <w:hideMark/>
          </w:tcPr>
          <w:p w14:paraId="6C752954" w14:textId="77777777" w:rsidR="001E7F9C" w:rsidRPr="001E7F9C" w:rsidRDefault="001E7F9C" w:rsidP="001E7F9C">
            <w:pPr>
              <w:widowControl w:val="0"/>
              <w:rPr>
                <w:i/>
                <w:iCs/>
                <w:sz w:val="16"/>
                <w:szCs w:val="16"/>
              </w:rPr>
            </w:pPr>
            <w:r w:rsidRPr="001E7F9C">
              <w:rPr>
                <w:i/>
                <w:iCs/>
                <w:sz w:val="16"/>
                <w:szCs w:val="16"/>
              </w:rPr>
              <w:t>Учреждения, обеспечивающие предоставление услуг в сфере физической культуры и спорта</w:t>
            </w:r>
          </w:p>
        </w:tc>
        <w:tc>
          <w:tcPr>
            <w:tcW w:w="376" w:type="dxa"/>
            <w:hideMark/>
          </w:tcPr>
          <w:p w14:paraId="65BF7E6A" w14:textId="77777777" w:rsidR="001E7F9C" w:rsidRPr="001E7F9C" w:rsidRDefault="001E7F9C" w:rsidP="001E7F9C">
            <w:pPr>
              <w:widowControl w:val="0"/>
              <w:rPr>
                <w:i/>
                <w:iCs/>
                <w:sz w:val="16"/>
                <w:szCs w:val="16"/>
              </w:rPr>
            </w:pPr>
            <w:r w:rsidRPr="001E7F9C">
              <w:rPr>
                <w:i/>
                <w:iCs/>
                <w:sz w:val="16"/>
                <w:szCs w:val="16"/>
              </w:rPr>
              <w:t>11</w:t>
            </w:r>
          </w:p>
        </w:tc>
        <w:tc>
          <w:tcPr>
            <w:tcW w:w="475" w:type="dxa"/>
            <w:hideMark/>
          </w:tcPr>
          <w:p w14:paraId="7E618EEE" w14:textId="77777777" w:rsidR="001E7F9C" w:rsidRPr="001E7F9C" w:rsidRDefault="001E7F9C" w:rsidP="001E7F9C">
            <w:pPr>
              <w:widowControl w:val="0"/>
              <w:rPr>
                <w:i/>
                <w:iCs/>
                <w:sz w:val="16"/>
                <w:szCs w:val="16"/>
              </w:rPr>
            </w:pPr>
            <w:r w:rsidRPr="001E7F9C">
              <w:rPr>
                <w:i/>
                <w:iCs/>
                <w:sz w:val="16"/>
                <w:szCs w:val="16"/>
              </w:rPr>
              <w:t>01</w:t>
            </w:r>
          </w:p>
        </w:tc>
        <w:tc>
          <w:tcPr>
            <w:tcW w:w="376" w:type="dxa"/>
            <w:hideMark/>
          </w:tcPr>
          <w:p w14:paraId="7FB54C46" w14:textId="77777777" w:rsidR="001E7F9C" w:rsidRPr="001E7F9C" w:rsidRDefault="001E7F9C" w:rsidP="001E7F9C">
            <w:pPr>
              <w:widowControl w:val="0"/>
              <w:rPr>
                <w:i/>
                <w:iCs/>
                <w:sz w:val="16"/>
                <w:szCs w:val="16"/>
              </w:rPr>
            </w:pPr>
            <w:r w:rsidRPr="001E7F9C">
              <w:rPr>
                <w:i/>
                <w:iCs/>
                <w:sz w:val="16"/>
                <w:szCs w:val="16"/>
              </w:rPr>
              <w:t>06</w:t>
            </w:r>
          </w:p>
        </w:tc>
        <w:tc>
          <w:tcPr>
            <w:tcW w:w="376" w:type="dxa"/>
            <w:hideMark/>
          </w:tcPr>
          <w:p w14:paraId="693C1788" w14:textId="77777777" w:rsidR="001E7F9C" w:rsidRPr="001E7F9C" w:rsidRDefault="001E7F9C" w:rsidP="001E7F9C">
            <w:pPr>
              <w:widowControl w:val="0"/>
              <w:rPr>
                <w:i/>
                <w:iCs/>
                <w:sz w:val="16"/>
                <w:szCs w:val="16"/>
              </w:rPr>
            </w:pPr>
            <w:r w:rsidRPr="001E7F9C">
              <w:rPr>
                <w:i/>
                <w:iCs/>
                <w:sz w:val="16"/>
                <w:szCs w:val="16"/>
              </w:rPr>
              <w:t>0</w:t>
            </w:r>
          </w:p>
        </w:tc>
        <w:tc>
          <w:tcPr>
            <w:tcW w:w="461" w:type="dxa"/>
            <w:hideMark/>
          </w:tcPr>
          <w:p w14:paraId="415FB138" w14:textId="77777777" w:rsidR="001E7F9C" w:rsidRPr="001E7F9C" w:rsidRDefault="001E7F9C" w:rsidP="001E7F9C">
            <w:pPr>
              <w:widowControl w:val="0"/>
              <w:rPr>
                <w:sz w:val="16"/>
                <w:szCs w:val="16"/>
              </w:rPr>
            </w:pPr>
            <w:r w:rsidRPr="001E7F9C">
              <w:rPr>
                <w:sz w:val="16"/>
                <w:szCs w:val="16"/>
              </w:rPr>
              <w:t>03</w:t>
            </w:r>
          </w:p>
        </w:tc>
        <w:tc>
          <w:tcPr>
            <w:tcW w:w="646" w:type="dxa"/>
            <w:hideMark/>
          </w:tcPr>
          <w:p w14:paraId="0F1E9201" w14:textId="77777777" w:rsidR="001E7F9C" w:rsidRPr="001E7F9C" w:rsidRDefault="001E7F9C" w:rsidP="001E7F9C">
            <w:pPr>
              <w:widowControl w:val="0"/>
              <w:rPr>
                <w:i/>
                <w:iCs/>
                <w:sz w:val="16"/>
                <w:szCs w:val="16"/>
              </w:rPr>
            </w:pPr>
            <w:r w:rsidRPr="001E7F9C">
              <w:rPr>
                <w:i/>
                <w:iCs/>
                <w:sz w:val="16"/>
                <w:szCs w:val="16"/>
              </w:rPr>
              <w:t>61190</w:t>
            </w:r>
          </w:p>
        </w:tc>
        <w:tc>
          <w:tcPr>
            <w:tcW w:w="534" w:type="dxa"/>
            <w:hideMark/>
          </w:tcPr>
          <w:p w14:paraId="22D3EFFB" w14:textId="77777777" w:rsidR="001E7F9C" w:rsidRPr="001E7F9C" w:rsidRDefault="001E7F9C" w:rsidP="001E7F9C">
            <w:pPr>
              <w:widowControl w:val="0"/>
              <w:rPr>
                <w:i/>
                <w:iCs/>
                <w:sz w:val="16"/>
                <w:szCs w:val="16"/>
              </w:rPr>
            </w:pPr>
            <w:r w:rsidRPr="001E7F9C">
              <w:rPr>
                <w:i/>
                <w:iCs/>
                <w:sz w:val="16"/>
                <w:szCs w:val="16"/>
              </w:rPr>
              <w:t> </w:t>
            </w:r>
          </w:p>
        </w:tc>
        <w:tc>
          <w:tcPr>
            <w:tcW w:w="968" w:type="dxa"/>
            <w:noWrap/>
            <w:hideMark/>
          </w:tcPr>
          <w:p w14:paraId="37AA2BD4" w14:textId="77777777" w:rsidR="001E7F9C" w:rsidRPr="001E7F9C" w:rsidRDefault="001E7F9C" w:rsidP="001E7F9C">
            <w:pPr>
              <w:widowControl w:val="0"/>
              <w:rPr>
                <w:sz w:val="16"/>
                <w:szCs w:val="16"/>
              </w:rPr>
            </w:pPr>
            <w:r w:rsidRPr="001E7F9C">
              <w:rPr>
                <w:sz w:val="16"/>
                <w:szCs w:val="16"/>
              </w:rPr>
              <w:t>73 827,5</w:t>
            </w:r>
          </w:p>
        </w:tc>
        <w:tc>
          <w:tcPr>
            <w:tcW w:w="1087" w:type="dxa"/>
            <w:noWrap/>
            <w:hideMark/>
          </w:tcPr>
          <w:p w14:paraId="16602DF9" w14:textId="77777777" w:rsidR="001E7F9C" w:rsidRPr="001E7F9C" w:rsidRDefault="001E7F9C" w:rsidP="001E7F9C">
            <w:pPr>
              <w:widowControl w:val="0"/>
              <w:rPr>
                <w:sz w:val="16"/>
                <w:szCs w:val="16"/>
              </w:rPr>
            </w:pPr>
            <w:r w:rsidRPr="001E7F9C">
              <w:rPr>
                <w:sz w:val="16"/>
                <w:szCs w:val="16"/>
              </w:rPr>
              <w:t>44 900,0</w:t>
            </w:r>
          </w:p>
        </w:tc>
        <w:tc>
          <w:tcPr>
            <w:tcW w:w="1047" w:type="dxa"/>
            <w:noWrap/>
            <w:hideMark/>
          </w:tcPr>
          <w:p w14:paraId="02D067A7" w14:textId="77777777" w:rsidR="001E7F9C" w:rsidRPr="001E7F9C" w:rsidRDefault="001E7F9C" w:rsidP="001E7F9C">
            <w:pPr>
              <w:widowControl w:val="0"/>
              <w:rPr>
                <w:sz w:val="16"/>
                <w:szCs w:val="16"/>
              </w:rPr>
            </w:pPr>
            <w:r w:rsidRPr="001E7F9C">
              <w:rPr>
                <w:sz w:val="16"/>
                <w:szCs w:val="16"/>
              </w:rPr>
              <w:t>43 330,6</w:t>
            </w:r>
          </w:p>
        </w:tc>
      </w:tr>
      <w:tr w:rsidR="001E7F9C" w:rsidRPr="001E7F9C" w14:paraId="56B91706" w14:textId="77777777" w:rsidTr="00B35219">
        <w:trPr>
          <w:trHeight w:val="450"/>
        </w:trPr>
        <w:tc>
          <w:tcPr>
            <w:tcW w:w="2972" w:type="dxa"/>
            <w:hideMark/>
          </w:tcPr>
          <w:p w14:paraId="7AB01DE4" w14:textId="77777777" w:rsidR="001E7F9C" w:rsidRPr="001E7F9C" w:rsidRDefault="001E7F9C" w:rsidP="001E7F9C">
            <w:pPr>
              <w:widowControl w:val="0"/>
              <w:rPr>
                <w:sz w:val="16"/>
                <w:szCs w:val="16"/>
              </w:rPr>
            </w:pPr>
            <w:r w:rsidRPr="001E7F9C">
              <w:rPr>
                <w:sz w:val="16"/>
                <w:szCs w:val="16"/>
              </w:rPr>
              <w:t>Предоставление субсидий бюджетным, автономным учреждениям и иным некоммерческим организациям</w:t>
            </w:r>
          </w:p>
        </w:tc>
        <w:tc>
          <w:tcPr>
            <w:tcW w:w="376" w:type="dxa"/>
            <w:hideMark/>
          </w:tcPr>
          <w:p w14:paraId="5177A844" w14:textId="77777777" w:rsidR="001E7F9C" w:rsidRPr="001E7F9C" w:rsidRDefault="001E7F9C" w:rsidP="001E7F9C">
            <w:pPr>
              <w:widowControl w:val="0"/>
              <w:rPr>
                <w:sz w:val="16"/>
                <w:szCs w:val="16"/>
              </w:rPr>
            </w:pPr>
            <w:r w:rsidRPr="001E7F9C">
              <w:rPr>
                <w:sz w:val="16"/>
                <w:szCs w:val="16"/>
              </w:rPr>
              <w:t>11</w:t>
            </w:r>
          </w:p>
        </w:tc>
        <w:tc>
          <w:tcPr>
            <w:tcW w:w="475" w:type="dxa"/>
            <w:hideMark/>
          </w:tcPr>
          <w:p w14:paraId="767F1D07" w14:textId="77777777" w:rsidR="001E7F9C" w:rsidRPr="001E7F9C" w:rsidRDefault="001E7F9C" w:rsidP="001E7F9C">
            <w:pPr>
              <w:widowControl w:val="0"/>
              <w:rPr>
                <w:sz w:val="16"/>
                <w:szCs w:val="16"/>
              </w:rPr>
            </w:pPr>
            <w:r w:rsidRPr="001E7F9C">
              <w:rPr>
                <w:sz w:val="16"/>
                <w:szCs w:val="16"/>
              </w:rPr>
              <w:t>01</w:t>
            </w:r>
          </w:p>
        </w:tc>
        <w:tc>
          <w:tcPr>
            <w:tcW w:w="376" w:type="dxa"/>
            <w:hideMark/>
          </w:tcPr>
          <w:p w14:paraId="05899E11" w14:textId="77777777" w:rsidR="001E7F9C" w:rsidRPr="001E7F9C" w:rsidRDefault="001E7F9C" w:rsidP="001E7F9C">
            <w:pPr>
              <w:widowControl w:val="0"/>
              <w:rPr>
                <w:sz w:val="16"/>
                <w:szCs w:val="16"/>
              </w:rPr>
            </w:pPr>
            <w:r w:rsidRPr="001E7F9C">
              <w:rPr>
                <w:sz w:val="16"/>
                <w:szCs w:val="16"/>
              </w:rPr>
              <w:t>06</w:t>
            </w:r>
          </w:p>
        </w:tc>
        <w:tc>
          <w:tcPr>
            <w:tcW w:w="376" w:type="dxa"/>
            <w:hideMark/>
          </w:tcPr>
          <w:p w14:paraId="0B81A3DB" w14:textId="77777777" w:rsidR="001E7F9C" w:rsidRPr="001E7F9C" w:rsidRDefault="001E7F9C" w:rsidP="001E7F9C">
            <w:pPr>
              <w:widowControl w:val="0"/>
              <w:rPr>
                <w:sz w:val="16"/>
                <w:szCs w:val="16"/>
              </w:rPr>
            </w:pPr>
            <w:r w:rsidRPr="001E7F9C">
              <w:rPr>
                <w:sz w:val="16"/>
                <w:szCs w:val="16"/>
              </w:rPr>
              <w:t>0</w:t>
            </w:r>
          </w:p>
        </w:tc>
        <w:tc>
          <w:tcPr>
            <w:tcW w:w="461" w:type="dxa"/>
            <w:hideMark/>
          </w:tcPr>
          <w:p w14:paraId="0777CC73" w14:textId="77777777" w:rsidR="001E7F9C" w:rsidRPr="001E7F9C" w:rsidRDefault="001E7F9C" w:rsidP="001E7F9C">
            <w:pPr>
              <w:widowControl w:val="0"/>
              <w:rPr>
                <w:sz w:val="16"/>
                <w:szCs w:val="16"/>
              </w:rPr>
            </w:pPr>
            <w:r w:rsidRPr="001E7F9C">
              <w:rPr>
                <w:sz w:val="16"/>
                <w:szCs w:val="16"/>
              </w:rPr>
              <w:t>03</w:t>
            </w:r>
          </w:p>
        </w:tc>
        <w:tc>
          <w:tcPr>
            <w:tcW w:w="646" w:type="dxa"/>
            <w:hideMark/>
          </w:tcPr>
          <w:p w14:paraId="19EAFA9F" w14:textId="77777777" w:rsidR="001E7F9C" w:rsidRPr="001E7F9C" w:rsidRDefault="001E7F9C" w:rsidP="001E7F9C">
            <w:pPr>
              <w:widowControl w:val="0"/>
              <w:rPr>
                <w:sz w:val="16"/>
                <w:szCs w:val="16"/>
              </w:rPr>
            </w:pPr>
            <w:r w:rsidRPr="001E7F9C">
              <w:rPr>
                <w:sz w:val="16"/>
                <w:szCs w:val="16"/>
              </w:rPr>
              <w:t>61190</w:t>
            </w:r>
          </w:p>
        </w:tc>
        <w:tc>
          <w:tcPr>
            <w:tcW w:w="534" w:type="dxa"/>
            <w:hideMark/>
          </w:tcPr>
          <w:p w14:paraId="669D6AFE" w14:textId="77777777" w:rsidR="001E7F9C" w:rsidRPr="001E7F9C" w:rsidRDefault="001E7F9C" w:rsidP="001E7F9C">
            <w:pPr>
              <w:widowControl w:val="0"/>
              <w:rPr>
                <w:sz w:val="16"/>
                <w:szCs w:val="16"/>
              </w:rPr>
            </w:pPr>
            <w:r w:rsidRPr="001E7F9C">
              <w:rPr>
                <w:sz w:val="16"/>
                <w:szCs w:val="16"/>
              </w:rPr>
              <w:t>600</w:t>
            </w:r>
          </w:p>
        </w:tc>
        <w:tc>
          <w:tcPr>
            <w:tcW w:w="968" w:type="dxa"/>
            <w:noWrap/>
            <w:hideMark/>
          </w:tcPr>
          <w:p w14:paraId="401E8C2F" w14:textId="77777777" w:rsidR="001E7F9C" w:rsidRPr="001E7F9C" w:rsidRDefault="001E7F9C" w:rsidP="001E7F9C">
            <w:pPr>
              <w:widowControl w:val="0"/>
              <w:rPr>
                <w:sz w:val="16"/>
                <w:szCs w:val="16"/>
              </w:rPr>
            </w:pPr>
            <w:r w:rsidRPr="001E7F9C">
              <w:rPr>
                <w:sz w:val="16"/>
                <w:szCs w:val="16"/>
              </w:rPr>
              <w:t>73 827,5</w:t>
            </w:r>
          </w:p>
        </w:tc>
        <w:tc>
          <w:tcPr>
            <w:tcW w:w="1087" w:type="dxa"/>
            <w:noWrap/>
            <w:hideMark/>
          </w:tcPr>
          <w:p w14:paraId="6EF4AEDA" w14:textId="77777777" w:rsidR="001E7F9C" w:rsidRPr="001E7F9C" w:rsidRDefault="001E7F9C" w:rsidP="001E7F9C">
            <w:pPr>
              <w:widowControl w:val="0"/>
              <w:rPr>
                <w:sz w:val="16"/>
                <w:szCs w:val="16"/>
              </w:rPr>
            </w:pPr>
            <w:r w:rsidRPr="001E7F9C">
              <w:rPr>
                <w:sz w:val="16"/>
                <w:szCs w:val="16"/>
              </w:rPr>
              <w:t>44 900,0</w:t>
            </w:r>
          </w:p>
        </w:tc>
        <w:tc>
          <w:tcPr>
            <w:tcW w:w="1047" w:type="dxa"/>
            <w:noWrap/>
            <w:hideMark/>
          </w:tcPr>
          <w:p w14:paraId="3BE4E1D9" w14:textId="77777777" w:rsidR="001E7F9C" w:rsidRPr="001E7F9C" w:rsidRDefault="001E7F9C" w:rsidP="001E7F9C">
            <w:pPr>
              <w:widowControl w:val="0"/>
              <w:rPr>
                <w:sz w:val="16"/>
                <w:szCs w:val="16"/>
              </w:rPr>
            </w:pPr>
            <w:r w:rsidRPr="001E7F9C">
              <w:rPr>
                <w:sz w:val="16"/>
                <w:szCs w:val="16"/>
              </w:rPr>
              <w:t>43 330,6</w:t>
            </w:r>
          </w:p>
        </w:tc>
      </w:tr>
      <w:tr w:rsidR="001E7F9C" w:rsidRPr="001E7F9C" w14:paraId="1E475C4B" w14:textId="77777777" w:rsidTr="00B35219">
        <w:trPr>
          <w:trHeight w:val="510"/>
        </w:trPr>
        <w:tc>
          <w:tcPr>
            <w:tcW w:w="2972" w:type="dxa"/>
            <w:hideMark/>
          </w:tcPr>
          <w:p w14:paraId="15B52F2D" w14:textId="77777777" w:rsidR="001E7F9C" w:rsidRPr="001E7F9C" w:rsidRDefault="001E7F9C" w:rsidP="001E7F9C">
            <w:pPr>
              <w:widowControl w:val="0"/>
              <w:rPr>
                <w:sz w:val="16"/>
                <w:szCs w:val="16"/>
              </w:rPr>
            </w:pPr>
            <w:r w:rsidRPr="001E7F9C">
              <w:rPr>
                <w:sz w:val="16"/>
                <w:szCs w:val="16"/>
              </w:rPr>
              <w:lastRenderedPageBreak/>
              <w:t>Субсидии автономным учреждениям</w:t>
            </w:r>
          </w:p>
        </w:tc>
        <w:tc>
          <w:tcPr>
            <w:tcW w:w="376" w:type="dxa"/>
            <w:hideMark/>
          </w:tcPr>
          <w:p w14:paraId="62DF9DB3" w14:textId="77777777" w:rsidR="001E7F9C" w:rsidRPr="001E7F9C" w:rsidRDefault="001E7F9C" w:rsidP="001E7F9C">
            <w:pPr>
              <w:widowControl w:val="0"/>
              <w:rPr>
                <w:sz w:val="16"/>
                <w:szCs w:val="16"/>
              </w:rPr>
            </w:pPr>
            <w:r w:rsidRPr="001E7F9C">
              <w:rPr>
                <w:sz w:val="16"/>
                <w:szCs w:val="16"/>
              </w:rPr>
              <w:t>11</w:t>
            </w:r>
          </w:p>
        </w:tc>
        <w:tc>
          <w:tcPr>
            <w:tcW w:w="475" w:type="dxa"/>
            <w:hideMark/>
          </w:tcPr>
          <w:p w14:paraId="37B1B964" w14:textId="77777777" w:rsidR="001E7F9C" w:rsidRPr="001E7F9C" w:rsidRDefault="001E7F9C" w:rsidP="001E7F9C">
            <w:pPr>
              <w:widowControl w:val="0"/>
              <w:rPr>
                <w:sz w:val="16"/>
                <w:szCs w:val="16"/>
              </w:rPr>
            </w:pPr>
            <w:r w:rsidRPr="001E7F9C">
              <w:rPr>
                <w:sz w:val="16"/>
                <w:szCs w:val="16"/>
              </w:rPr>
              <w:t>01</w:t>
            </w:r>
          </w:p>
        </w:tc>
        <w:tc>
          <w:tcPr>
            <w:tcW w:w="376" w:type="dxa"/>
            <w:hideMark/>
          </w:tcPr>
          <w:p w14:paraId="3821F13E" w14:textId="77777777" w:rsidR="001E7F9C" w:rsidRPr="001E7F9C" w:rsidRDefault="001E7F9C" w:rsidP="001E7F9C">
            <w:pPr>
              <w:widowControl w:val="0"/>
              <w:rPr>
                <w:sz w:val="16"/>
                <w:szCs w:val="16"/>
              </w:rPr>
            </w:pPr>
            <w:r w:rsidRPr="001E7F9C">
              <w:rPr>
                <w:sz w:val="16"/>
                <w:szCs w:val="16"/>
              </w:rPr>
              <w:t>06</w:t>
            </w:r>
          </w:p>
        </w:tc>
        <w:tc>
          <w:tcPr>
            <w:tcW w:w="376" w:type="dxa"/>
            <w:hideMark/>
          </w:tcPr>
          <w:p w14:paraId="0930AF0B" w14:textId="77777777" w:rsidR="001E7F9C" w:rsidRPr="001E7F9C" w:rsidRDefault="001E7F9C" w:rsidP="001E7F9C">
            <w:pPr>
              <w:widowControl w:val="0"/>
              <w:rPr>
                <w:sz w:val="16"/>
                <w:szCs w:val="16"/>
              </w:rPr>
            </w:pPr>
            <w:r w:rsidRPr="001E7F9C">
              <w:rPr>
                <w:sz w:val="16"/>
                <w:szCs w:val="16"/>
              </w:rPr>
              <w:t>0</w:t>
            </w:r>
          </w:p>
        </w:tc>
        <w:tc>
          <w:tcPr>
            <w:tcW w:w="461" w:type="dxa"/>
            <w:hideMark/>
          </w:tcPr>
          <w:p w14:paraId="2BB7F278" w14:textId="77777777" w:rsidR="001E7F9C" w:rsidRPr="001E7F9C" w:rsidRDefault="001E7F9C" w:rsidP="001E7F9C">
            <w:pPr>
              <w:widowControl w:val="0"/>
              <w:rPr>
                <w:sz w:val="16"/>
                <w:szCs w:val="16"/>
              </w:rPr>
            </w:pPr>
            <w:r w:rsidRPr="001E7F9C">
              <w:rPr>
                <w:sz w:val="16"/>
                <w:szCs w:val="16"/>
              </w:rPr>
              <w:t>03</w:t>
            </w:r>
          </w:p>
        </w:tc>
        <w:tc>
          <w:tcPr>
            <w:tcW w:w="646" w:type="dxa"/>
            <w:hideMark/>
          </w:tcPr>
          <w:p w14:paraId="4ADDA548" w14:textId="77777777" w:rsidR="001E7F9C" w:rsidRPr="001E7F9C" w:rsidRDefault="001E7F9C" w:rsidP="001E7F9C">
            <w:pPr>
              <w:widowControl w:val="0"/>
              <w:rPr>
                <w:sz w:val="16"/>
                <w:szCs w:val="16"/>
              </w:rPr>
            </w:pPr>
            <w:r w:rsidRPr="001E7F9C">
              <w:rPr>
                <w:sz w:val="16"/>
                <w:szCs w:val="16"/>
              </w:rPr>
              <w:t>61190</w:t>
            </w:r>
          </w:p>
        </w:tc>
        <w:tc>
          <w:tcPr>
            <w:tcW w:w="534" w:type="dxa"/>
            <w:hideMark/>
          </w:tcPr>
          <w:p w14:paraId="341AA422" w14:textId="77777777" w:rsidR="001E7F9C" w:rsidRPr="001E7F9C" w:rsidRDefault="001E7F9C" w:rsidP="001E7F9C">
            <w:pPr>
              <w:widowControl w:val="0"/>
              <w:rPr>
                <w:sz w:val="16"/>
                <w:szCs w:val="16"/>
              </w:rPr>
            </w:pPr>
            <w:r w:rsidRPr="001E7F9C">
              <w:rPr>
                <w:sz w:val="16"/>
                <w:szCs w:val="16"/>
              </w:rPr>
              <w:t>620</w:t>
            </w:r>
          </w:p>
        </w:tc>
        <w:tc>
          <w:tcPr>
            <w:tcW w:w="968" w:type="dxa"/>
            <w:noWrap/>
            <w:hideMark/>
          </w:tcPr>
          <w:p w14:paraId="7D17722E" w14:textId="77777777" w:rsidR="001E7F9C" w:rsidRPr="001E7F9C" w:rsidRDefault="001E7F9C" w:rsidP="001E7F9C">
            <w:pPr>
              <w:widowControl w:val="0"/>
              <w:rPr>
                <w:sz w:val="16"/>
                <w:szCs w:val="16"/>
              </w:rPr>
            </w:pPr>
            <w:r w:rsidRPr="001E7F9C">
              <w:rPr>
                <w:sz w:val="16"/>
                <w:szCs w:val="16"/>
              </w:rPr>
              <w:t>73 827,5</w:t>
            </w:r>
          </w:p>
        </w:tc>
        <w:tc>
          <w:tcPr>
            <w:tcW w:w="1087" w:type="dxa"/>
            <w:noWrap/>
            <w:hideMark/>
          </w:tcPr>
          <w:p w14:paraId="07845A02" w14:textId="77777777" w:rsidR="001E7F9C" w:rsidRPr="001E7F9C" w:rsidRDefault="001E7F9C" w:rsidP="001E7F9C">
            <w:pPr>
              <w:widowControl w:val="0"/>
              <w:rPr>
                <w:sz w:val="16"/>
                <w:szCs w:val="16"/>
              </w:rPr>
            </w:pPr>
            <w:r w:rsidRPr="001E7F9C">
              <w:rPr>
                <w:sz w:val="16"/>
                <w:szCs w:val="16"/>
              </w:rPr>
              <w:t>44 900,0</w:t>
            </w:r>
          </w:p>
        </w:tc>
        <w:tc>
          <w:tcPr>
            <w:tcW w:w="1047" w:type="dxa"/>
            <w:noWrap/>
            <w:hideMark/>
          </w:tcPr>
          <w:p w14:paraId="7B7DA59C" w14:textId="77777777" w:rsidR="001E7F9C" w:rsidRPr="001E7F9C" w:rsidRDefault="001E7F9C" w:rsidP="001E7F9C">
            <w:pPr>
              <w:widowControl w:val="0"/>
              <w:rPr>
                <w:sz w:val="16"/>
                <w:szCs w:val="16"/>
              </w:rPr>
            </w:pPr>
            <w:r w:rsidRPr="001E7F9C">
              <w:rPr>
                <w:sz w:val="16"/>
                <w:szCs w:val="16"/>
              </w:rPr>
              <w:t>43 330,6</w:t>
            </w:r>
          </w:p>
        </w:tc>
      </w:tr>
      <w:tr w:rsidR="001E7F9C" w:rsidRPr="001E7F9C" w14:paraId="3BEFEDAF" w14:textId="77777777" w:rsidTr="00B35219">
        <w:trPr>
          <w:trHeight w:val="630"/>
        </w:trPr>
        <w:tc>
          <w:tcPr>
            <w:tcW w:w="2972" w:type="dxa"/>
            <w:hideMark/>
          </w:tcPr>
          <w:p w14:paraId="32AC5E39" w14:textId="77777777" w:rsidR="001E7F9C" w:rsidRPr="001E7F9C" w:rsidRDefault="001E7F9C" w:rsidP="001E7F9C">
            <w:pPr>
              <w:widowControl w:val="0"/>
              <w:rPr>
                <w:sz w:val="16"/>
                <w:szCs w:val="16"/>
              </w:rPr>
            </w:pPr>
            <w:r w:rsidRPr="001E7F9C">
              <w:rPr>
                <w:sz w:val="16"/>
                <w:szCs w:val="16"/>
              </w:rPr>
              <w:t>Муниципальная программа Рузаевского муниципального района "Комплексная программа по профилактике терроризма и экстремизма на 2025-2028 годы"</w:t>
            </w:r>
          </w:p>
        </w:tc>
        <w:tc>
          <w:tcPr>
            <w:tcW w:w="376" w:type="dxa"/>
            <w:hideMark/>
          </w:tcPr>
          <w:p w14:paraId="19A7744C" w14:textId="77777777" w:rsidR="001E7F9C" w:rsidRPr="001E7F9C" w:rsidRDefault="001E7F9C" w:rsidP="001E7F9C">
            <w:pPr>
              <w:widowControl w:val="0"/>
              <w:rPr>
                <w:sz w:val="16"/>
                <w:szCs w:val="16"/>
              </w:rPr>
            </w:pPr>
            <w:r w:rsidRPr="001E7F9C">
              <w:rPr>
                <w:sz w:val="16"/>
                <w:szCs w:val="16"/>
              </w:rPr>
              <w:t>11</w:t>
            </w:r>
          </w:p>
        </w:tc>
        <w:tc>
          <w:tcPr>
            <w:tcW w:w="475" w:type="dxa"/>
            <w:hideMark/>
          </w:tcPr>
          <w:p w14:paraId="482534F1" w14:textId="77777777" w:rsidR="001E7F9C" w:rsidRPr="001E7F9C" w:rsidRDefault="001E7F9C" w:rsidP="001E7F9C">
            <w:pPr>
              <w:widowControl w:val="0"/>
              <w:rPr>
                <w:sz w:val="16"/>
                <w:szCs w:val="16"/>
              </w:rPr>
            </w:pPr>
            <w:r w:rsidRPr="001E7F9C">
              <w:rPr>
                <w:sz w:val="16"/>
                <w:szCs w:val="16"/>
              </w:rPr>
              <w:t>01</w:t>
            </w:r>
          </w:p>
        </w:tc>
        <w:tc>
          <w:tcPr>
            <w:tcW w:w="376" w:type="dxa"/>
            <w:hideMark/>
          </w:tcPr>
          <w:p w14:paraId="566CD745" w14:textId="77777777" w:rsidR="001E7F9C" w:rsidRPr="001E7F9C" w:rsidRDefault="001E7F9C" w:rsidP="001E7F9C">
            <w:pPr>
              <w:widowControl w:val="0"/>
              <w:rPr>
                <w:sz w:val="16"/>
                <w:szCs w:val="16"/>
              </w:rPr>
            </w:pPr>
            <w:r w:rsidRPr="001E7F9C">
              <w:rPr>
                <w:sz w:val="16"/>
                <w:szCs w:val="16"/>
              </w:rPr>
              <w:t>08</w:t>
            </w:r>
          </w:p>
        </w:tc>
        <w:tc>
          <w:tcPr>
            <w:tcW w:w="376" w:type="dxa"/>
            <w:hideMark/>
          </w:tcPr>
          <w:p w14:paraId="288B441D" w14:textId="77777777" w:rsidR="001E7F9C" w:rsidRPr="001E7F9C" w:rsidRDefault="001E7F9C" w:rsidP="001E7F9C">
            <w:pPr>
              <w:widowControl w:val="0"/>
              <w:rPr>
                <w:sz w:val="16"/>
                <w:szCs w:val="16"/>
              </w:rPr>
            </w:pPr>
            <w:r w:rsidRPr="001E7F9C">
              <w:rPr>
                <w:sz w:val="16"/>
                <w:szCs w:val="16"/>
              </w:rPr>
              <w:t> </w:t>
            </w:r>
          </w:p>
        </w:tc>
        <w:tc>
          <w:tcPr>
            <w:tcW w:w="461" w:type="dxa"/>
            <w:hideMark/>
          </w:tcPr>
          <w:p w14:paraId="01C0E268" w14:textId="77777777" w:rsidR="001E7F9C" w:rsidRPr="001E7F9C" w:rsidRDefault="001E7F9C" w:rsidP="001E7F9C">
            <w:pPr>
              <w:widowControl w:val="0"/>
              <w:rPr>
                <w:sz w:val="16"/>
                <w:szCs w:val="16"/>
              </w:rPr>
            </w:pPr>
            <w:r w:rsidRPr="001E7F9C">
              <w:rPr>
                <w:sz w:val="16"/>
                <w:szCs w:val="16"/>
              </w:rPr>
              <w:t> </w:t>
            </w:r>
          </w:p>
        </w:tc>
        <w:tc>
          <w:tcPr>
            <w:tcW w:w="646" w:type="dxa"/>
            <w:hideMark/>
          </w:tcPr>
          <w:p w14:paraId="5FBA6966" w14:textId="77777777" w:rsidR="001E7F9C" w:rsidRPr="001E7F9C" w:rsidRDefault="001E7F9C" w:rsidP="001E7F9C">
            <w:pPr>
              <w:widowControl w:val="0"/>
              <w:rPr>
                <w:sz w:val="16"/>
                <w:szCs w:val="16"/>
              </w:rPr>
            </w:pPr>
            <w:r w:rsidRPr="001E7F9C">
              <w:rPr>
                <w:sz w:val="16"/>
                <w:szCs w:val="16"/>
              </w:rPr>
              <w:t> </w:t>
            </w:r>
          </w:p>
        </w:tc>
        <w:tc>
          <w:tcPr>
            <w:tcW w:w="534" w:type="dxa"/>
            <w:hideMark/>
          </w:tcPr>
          <w:p w14:paraId="0D6A620D" w14:textId="77777777" w:rsidR="001E7F9C" w:rsidRPr="001E7F9C" w:rsidRDefault="001E7F9C" w:rsidP="001E7F9C">
            <w:pPr>
              <w:widowControl w:val="0"/>
              <w:rPr>
                <w:sz w:val="16"/>
                <w:szCs w:val="16"/>
              </w:rPr>
            </w:pPr>
            <w:r w:rsidRPr="001E7F9C">
              <w:rPr>
                <w:sz w:val="16"/>
                <w:szCs w:val="16"/>
              </w:rPr>
              <w:t> </w:t>
            </w:r>
          </w:p>
        </w:tc>
        <w:tc>
          <w:tcPr>
            <w:tcW w:w="968" w:type="dxa"/>
            <w:noWrap/>
            <w:hideMark/>
          </w:tcPr>
          <w:p w14:paraId="454037BB" w14:textId="77777777" w:rsidR="001E7F9C" w:rsidRPr="001E7F9C" w:rsidRDefault="001E7F9C" w:rsidP="001E7F9C">
            <w:pPr>
              <w:widowControl w:val="0"/>
              <w:rPr>
                <w:sz w:val="16"/>
                <w:szCs w:val="16"/>
              </w:rPr>
            </w:pPr>
            <w:r w:rsidRPr="001E7F9C">
              <w:rPr>
                <w:sz w:val="16"/>
                <w:szCs w:val="16"/>
              </w:rPr>
              <w:t>10,0</w:t>
            </w:r>
          </w:p>
        </w:tc>
        <w:tc>
          <w:tcPr>
            <w:tcW w:w="1087" w:type="dxa"/>
            <w:noWrap/>
            <w:hideMark/>
          </w:tcPr>
          <w:p w14:paraId="4BA6E4D0" w14:textId="77777777" w:rsidR="001E7F9C" w:rsidRPr="001E7F9C" w:rsidRDefault="001E7F9C" w:rsidP="001E7F9C">
            <w:pPr>
              <w:widowControl w:val="0"/>
              <w:rPr>
                <w:sz w:val="16"/>
                <w:szCs w:val="16"/>
              </w:rPr>
            </w:pPr>
            <w:r w:rsidRPr="001E7F9C">
              <w:rPr>
                <w:sz w:val="16"/>
                <w:szCs w:val="16"/>
              </w:rPr>
              <w:t>10,0</w:t>
            </w:r>
          </w:p>
        </w:tc>
        <w:tc>
          <w:tcPr>
            <w:tcW w:w="1047" w:type="dxa"/>
            <w:noWrap/>
            <w:hideMark/>
          </w:tcPr>
          <w:p w14:paraId="5CA4DE45" w14:textId="77777777" w:rsidR="001E7F9C" w:rsidRPr="001E7F9C" w:rsidRDefault="001E7F9C" w:rsidP="001E7F9C">
            <w:pPr>
              <w:widowControl w:val="0"/>
              <w:rPr>
                <w:sz w:val="16"/>
                <w:szCs w:val="16"/>
              </w:rPr>
            </w:pPr>
            <w:r w:rsidRPr="001E7F9C">
              <w:rPr>
                <w:sz w:val="16"/>
                <w:szCs w:val="16"/>
              </w:rPr>
              <w:t>10,0</w:t>
            </w:r>
          </w:p>
        </w:tc>
      </w:tr>
      <w:tr w:rsidR="001E7F9C" w:rsidRPr="001E7F9C" w14:paraId="157C9D34" w14:textId="77777777" w:rsidTr="00B35219">
        <w:trPr>
          <w:trHeight w:val="600"/>
        </w:trPr>
        <w:tc>
          <w:tcPr>
            <w:tcW w:w="2972" w:type="dxa"/>
            <w:hideMark/>
          </w:tcPr>
          <w:p w14:paraId="7E7E2CA2" w14:textId="77777777" w:rsidR="001E7F9C" w:rsidRPr="001E7F9C" w:rsidRDefault="001E7F9C" w:rsidP="001E7F9C">
            <w:pPr>
              <w:widowControl w:val="0"/>
              <w:rPr>
                <w:sz w:val="16"/>
                <w:szCs w:val="16"/>
              </w:rPr>
            </w:pPr>
            <w:r w:rsidRPr="001E7F9C">
              <w:rPr>
                <w:sz w:val="16"/>
                <w:szCs w:val="16"/>
              </w:rPr>
              <w:t>Основное мероприятие "Информационно- пропагандистское противодействие"</w:t>
            </w:r>
          </w:p>
        </w:tc>
        <w:tc>
          <w:tcPr>
            <w:tcW w:w="376" w:type="dxa"/>
            <w:hideMark/>
          </w:tcPr>
          <w:p w14:paraId="49834FCB" w14:textId="77777777" w:rsidR="001E7F9C" w:rsidRPr="001E7F9C" w:rsidRDefault="001E7F9C" w:rsidP="001E7F9C">
            <w:pPr>
              <w:widowControl w:val="0"/>
              <w:rPr>
                <w:sz w:val="16"/>
                <w:szCs w:val="16"/>
              </w:rPr>
            </w:pPr>
            <w:r w:rsidRPr="001E7F9C">
              <w:rPr>
                <w:sz w:val="16"/>
                <w:szCs w:val="16"/>
              </w:rPr>
              <w:t>11</w:t>
            </w:r>
          </w:p>
        </w:tc>
        <w:tc>
          <w:tcPr>
            <w:tcW w:w="475" w:type="dxa"/>
            <w:hideMark/>
          </w:tcPr>
          <w:p w14:paraId="4D98EBD9" w14:textId="77777777" w:rsidR="001E7F9C" w:rsidRPr="001E7F9C" w:rsidRDefault="001E7F9C" w:rsidP="001E7F9C">
            <w:pPr>
              <w:widowControl w:val="0"/>
              <w:rPr>
                <w:sz w:val="16"/>
                <w:szCs w:val="16"/>
              </w:rPr>
            </w:pPr>
            <w:r w:rsidRPr="001E7F9C">
              <w:rPr>
                <w:sz w:val="16"/>
                <w:szCs w:val="16"/>
              </w:rPr>
              <w:t>01</w:t>
            </w:r>
          </w:p>
        </w:tc>
        <w:tc>
          <w:tcPr>
            <w:tcW w:w="376" w:type="dxa"/>
            <w:hideMark/>
          </w:tcPr>
          <w:p w14:paraId="7E9CBA25" w14:textId="77777777" w:rsidR="001E7F9C" w:rsidRPr="001E7F9C" w:rsidRDefault="001E7F9C" w:rsidP="001E7F9C">
            <w:pPr>
              <w:widowControl w:val="0"/>
              <w:rPr>
                <w:sz w:val="16"/>
                <w:szCs w:val="16"/>
              </w:rPr>
            </w:pPr>
            <w:r w:rsidRPr="001E7F9C">
              <w:rPr>
                <w:sz w:val="16"/>
                <w:szCs w:val="16"/>
              </w:rPr>
              <w:t>08</w:t>
            </w:r>
          </w:p>
        </w:tc>
        <w:tc>
          <w:tcPr>
            <w:tcW w:w="376" w:type="dxa"/>
            <w:hideMark/>
          </w:tcPr>
          <w:p w14:paraId="5D9E273C" w14:textId="77777777" w:rsidR="001E7F9C" w:rsidRPr="001E7F9C" w:rsidRDefault="001E7F9C" w:rsidP="001E7F9C">
            <w:pPr>
              <w:widowControl w:val="0"/>
              <w:rPr>
                <w:sz w:val="16"/>
                <w:szCs w:val="16"/>
              </w:rPr>
            </w:pPr>
            <w:r w:rsidRPr="001E7F9C">
              <w:rPr>
                <w:sz w:val="16"/>
                <w:szCs w:val="16"/>
              </w:rPr>
              <w:t>0</w:t>
            </w:r>
          </w:p>
        </w:tc>
        <w:tc>
          <w:tcPr>
            <w:tcW w:w="461" w:type="dxa"/>
            <w:hideMark/>
          </w:tcPr>
          <w:p w14:paraId="17540423" w14:textId="77777777" w:rsidR="001E7F9C" w:rsidRPr="001E7F9C" w:rsidRDefault="001E7F9C" w:rsidP="001E7F9C">
            <w:pPr>
              <w:widowControl w:val="0"/>
              <w:rPr>
                <w:sz w:val="16"/>
                <w:szCs w:val="16"/>
              </w:rPr>
            </w:pPr>
            <w:r w:rsidRPr="001E7F9C">
              <w:rPr>
                <w:sz w:val="16"/>
                <w:szCs w:val="16"/>
              </w:rPr>
              <w:t>01</w:t>
            </w:r>
          </w:p>
        </w:tc>
        <w:tc>
          <w:tcPr>
            <w:tcW w:w="646" w:type="dxa"/>
            <w:hideMark/>
          </w:tcPr>
          <w:p w14:paraId="0D2F764E" w14:textId="77777777" w:rsidR="001E7F9C" w:rsidRPr="001E7F9C" w:rsidRDefault="001E7F9C" w:rsidP="001E7F9C">
            <w:pPr>
              <w:widowControl w:val="0"/>
              <w:rPr>
                <w:sz w:val="16"/>
                <w:szCs w:val="16"/>
              </w:rPr>
            </w:pPr>
            <w:r w:rsidRPr="001E7F9C">
              <w:rPr>
                <w:sz w:val="16"/>
                <w:szCs w:val="16"/>
              </w:rPr>
              <w:t> </w:t>
            </w:r>
          </w:p>
        </w:tc>
        <w:tc>
          <w:tcPr>
            <w:tcW w:w="534" w:type="dxa"/>
            <w:hideMark/>
          </w:tcPr>
          <w:p w14:paraId="70DA3BAA" w14:textId="77777777" w:rsidR="001E7F9C" w:rsidRPr="001E7F9C" w:rsidRDefault="001E7F9C" w:rsidP="001E7F9C">
            <w:pPr>
              <w:widowControl w:val="0"/>
              <w:rPr>
                <w:sz w:val="16"/>
                <w:szCs w:val="16"/>
              </w:rPr>
            </w:pPr>
            <w:r w:rsidRPr="001E7F9C">
              <w:rPr>
                <w:sz w:val="16"/>
                <w:szCs w:val="16"/>
              </w:rPr>
              <w:t> </w:t>
            </w:r>
          </w:p>
        </w:tc>
        <w:tc>
          <w:tcPr>
            <w:tcW w:w="968" w:type="dxa"/>
            <w:noWrap/>
            <w:hideMark/>
          </w:tcPr>
          <w:p w14:paraId="7F2FE4D6" w14:textId="77777777" w:rsidR="001E7F9C" w:rsidRPr="001E7F9C" w:rsidRDefault="001E7F9C" w:rsidP="001E7F9C">
            <w:pPr>
              <w:widowControl w:val="0"/>
              <w:rPr>
                <w:sz w:val="16"/>
                <w:szCs w:val="16"/>
              </w:rPr>
            </w:pPr>
            <w:r w:rsidRPr="001E7F9C">
              <w:rPr>
                <w:sz w:val="16"/>
                <w:szCs w:val="16"/>
              </w:rPr>
              <w:t>10,0</w:t>
            </w:r>
          </w:p>
        </w:tc>
        <w:tc>
          <w:tcPr>
            <w:tcW w:w="1087" w:type="dxa"/>
            <w:noWrap/>
            <w:hideMark/>
          </w:tcPr>
          <w:p w14:paraId="6B6ADE26" w14:textId="77777777" w:rsidR="001E7F9C" w:rsidRPr="001E7F9C" w:rsidRDefault="001E7F9C" w:rsidP="001E7F9C">
            <w:pPr>
              <w:widowControl w:val="0"/>
              <w:rPr>
                <w:sz w:val="16"/>
                <w:szCs w:val="16"/>
              </w:rPr>
            </w:pPr>
            <w:r w:rsidRPr="001E7F9C">
              <w:rPr>
                <w:sz w:val="16"/>
                <w:szCs w:val="16"/>
              </w:rPr>
              <w:t>10,0</w:t>
            </w:r>
          </w:p>
        </w:tc>
        <w:tc>
          <w:tcPr>
            <w:tcW w:w="1047" w:type="dxa"/>
            <w:noWrap/>
            <w:hideMark/>
          </w:tcPr>
          <w:p w14:paraId="7DD9541B" w14:textId="77777777" w:rsidR="001E7F9C" w:rsidRPr="001E7F9C" w:rsidRDefault="001E7F9C" w:rsidP="001E7F9C">
            <w:pPr>
              <w:widowControl w:val="0"/>
              <w:rPr>
                <w:sz w:val="16"/>
                <w:szCs w:val="16"/>
              </w:rPr>
            </w:pPr>
            <w:r w:rsidRPr="001E7F9C">
              <w:rPr>
                <w:sz w:val="16"/>
                <w:szCs w:val="16"/>
              </w:rPr>
              <w:t>10,0</w:t>
            </w:r>
          </w:p>
        </w:tc>
      </w:tr>
      <w:tr w:rsidR="001E7F9C" w:rsidRPr="001E7F9C" w14:paraId="46AE0065" w14:textId="77777777" w:rsidTr="00B35219">
        <w:trPr>
          <w:trHeight w:val="450"/>
        </w:trPr>
        <w:tc>
          <w:tcPr>
            <w:tcW w:w="2972" w:type="dxa"/>
            <w:hideMark/>
          </w:tcPr>
          <w:p w14:paraId="68A77E13" w14:textId="77777777" w:rsidR="001E7F9C" w:rsidRPr="001E7F9C" w:rsidRDefault="001E7F9C" w:rsidP="001E7F9C">
            <w:pPr>
              <w:widowControl w:val="0"/>
              <w:rPr>
                <w:i/>
                <w:iCs/>
                <w:sz w:val="16"/>
                <w:szCs w:val="16"/>
              </w:rPr>
            </w:pPr>
            <w:r w:rsidRPr="001E7F9C">
              <w:rPr>
                <w:i/>
                <w:iCs/>
                <w:sz w:val="16"/>
                <w:szCs w:val="16"/>
              </w:rPr>
              <w:t>Учреждения, обеспечивающие предоставление услуг в сфере физической культуры и спорта</w:t>
            </w:r>
          </w:p>
        </w:tc>
        <w:tc>
          <w:tcPr>
            <w:tcW w:w="376" w:type="dxa"/>
            <w:hideMark/>
          </w:tcPr>
          <w:p w14:paraId="7C9C82DA" w14:textId="77777777" w:rsidR="001E7F9C" w:rsidRPr="001E7F9C" w:rsidRDefault="001E7F9C" w:rsidP="001E7F9C">
            <w:pPr>
              <w:widowControl w:val="0"/>
              <w:rPr>
                <w:sz w:val="16"/>
                <w:szCs w:val="16"/>
              </w:rPr>
            </w:pPr>
            <w:r w:rsidRPr="001E7F9C">
              <w:rPr>
                <w:sz w:val="16"/>
                <w:szCs w:val="16"/>
              </w:rPr>
              <w:t>11</w:t>
            </w:r>
          </w:p>
        </w:tc>
        <w:tc>
          <w:tcPr>
            <w:tcW w:w="475" w:type="dxa"/>
            <w:hideMark/>
          </w:tcPr>
          <w:p w14:paraId="1B54F13D" w14:textId="77777777" w:rsidR="001E7F9C" w:rsidRPr="001E7F9C" w:rsidRDefault="001E7F9C" w:rsidP="001E7F9C">
            <w:pPr>
              <w:widowControl w:val="0"/>
              <w:rPr>
                <w:sz w:val="16"/>
                <w:szCs w:val="16"/>
              </w:rPr>
            </w:pPr>
            <w:r w:rsidRPr="001E7F9C">
              <w:rPr>
                <w:sz w:val="16"/>
                <w:szCs w:val="16"/>
              </w:rPr>
              <w:t>01</w:t>
            </w:r>
          </w:p>
        </w:tc>
        <w:tc>
          <w:tcPr>
            <w:tcW w:w="376" w:type="dxa"/>
            <w:hideMark/>
          </w:tcPr>
          <w:p w14:paraId="24B7775F" w14:textId="77777777" w:rsidR="001E7F9C" w:rsidRPr="001E7F9C" w:rsidRDefault="001E7F9C" w:rsidP="001E7F9C">
            <w:pPr>
              <w:widowControl w:val="0"/>
              <w:rPr>
                <w:sz w:val="16"/>
                <w:szCs w:val="16"/>
              </w:rPr>
            </w:pPr>
            <w:r w:rsidRPr="001E7F9C">
              <w:rPr>
                <w:sz w:val="16"/>
                <w:szCs w:val="16"/>
              </w:rPr>
              <w:t>08</w:t>
            </w:r>
          </w:p>
        </w:tc>
        <w:tc>
          <w:tcPr>
            <w:tcW w:w="376" w:type="dxa"/>
            <w:hideMark/>
          </w:tcPr>
          <w:p w14:paraId="2D6B328F" w14:textId="77777777" w:rsidR="001E7F9C" w:rsidRPr="001E7F9C" w:rsidRDefault="001E7F9C" w:rsidP="001E7F9C">
            <w:pPr>
              <w:widowControl w:val="0"/>
              <w:rPr>
                <w:sz w:val="16"/>
                <w:szCs w:val="16"/>
              </w:rPr>
            </w:pPr>
            <w:r w:rsidRPr="001E7F9C">
              <w:rPr>
                <w:sz w:val="16"/>
                <w:szCs w:val="16"/>
              </w:rPr>
              <w:t>0</w:t>
            </w:r>
          </w:p>
        </w:tc>
        <w:tc>
          <w:tcPr>
            <w:tcW w:w="461" w:type="dxa"/>
            <w:hideMark/>
          </w:tcPr>
          <w:p w14:paraId="047F5086" w14:textId="77777777" w:rsidR="001E7F9C" w:rsidRPr="001E7F9C" w:rsidRDefault="001E7F9C" w:rsidP="001E7F9C">
            <w:pPr>
              <w:widowControl w:val="0"/>
              <w:rPr>
                <w:sz w:val="16"/>
                <w:szCs w:val="16"/>
              </w:rPr>
            </w:pPr>
            <w:r w:rsidRPr="001E7F9C">
              <w:rPr>
                <w:sz w:val="16"/>
                <w:szCs w:val="16"/>
              </w:rPr>
              <w:t>01</w:t>
            </w:r>
          </w:p>
        </w:tc>
        <w:tc>
          <w:tcPr>
            <w:tcW w:w="646" w:type="dxa"/>
            <w:hideMark/>
          </w:tcPr>
          <w:p w14:paraId="2340DD7A" w14:textId="77777777" w:rsidR="001E7F9C" w:rsidRPr="001E7F9C" w:rsidRDefault="001E7F9C" w:rsidP="001E7F9C">
            <w:pPr>
              <w:widowControl w:val="0"/>
              <w:rPr>
                <w:sz w:val="16"/>
                <w:szCs w:val="16"/>
              </w:rPr>
            </w:pPr>
            <w:r w:rsidRPr="001E7F9C">
              <w:rPr>
                <w:sz w:val="16"/>
                <w:szCs w:val="16"/>
              </w:rPr>
              <w:t>61190</w:t>
            </w:r>
          </w:p>
        </w:tc>
        <w:tc>
          <w:tcPr>
            <w:tcW w:w="534" w:type="dxa"/>
            <w:hideMark/>
          </w:tcPr>
          <w:p w14:paraId="0A7D5F06" w14:textId="77777777" w:rsidR="001E7F9C" w:rsidRPr="001E7F9C" w:rsidRDefault="001E7F9C" w:rsidP="001E7F9C">
            <w:pPr>
              <w:widowControl w:val="0"/>
              <w:rPr>
                <w:sz w:val="16"/>
                <w:szCs w:val="16"/>
              </w:rPr>
            </w:pPr>
            <w:r w:rsidRPr="001E7F9C">
              <w:rPr>
                <w:sz w:val="16"/>
                <w:szCs w:val="16"/>
              </w:rPr>
              <w:t> </w:t>
            </w:r>
          </w:p>
        </w:tc>
        <w:tc>
          <w:tcPr>
            <w:tcW w:w="968" w:type="dxa"/>
            <w:noWrap/>
            <w:hideMark/>
          </w:tcPr>
          <w:p w14:paraId="06B32A85" w14:textId="77777777" w:rsidR="001E7F9C" w:rsidRPr="001E7F9C" w:rsidRDefault="001E7F9C" w:rsidP="001E7F9C">
            <w:pPr>
              <w:widowControl w:val="0"/>
              <w:rPr>
                <w:sz w:val="16"/>
                <w:szCs w:val="16"/>
              </w:rPr>
            </w:pPr>
            <w:r w:rsidRPr="001E7F9C">
              <w:rPr>
                <w:sz w:val="16"/>
                <w:szCs w:val="16"/>
              </w:rPr>
              <w:t>10,0</w:t>
            </w:r>
          </w:p>
        </w:tc>
        <w:tc>
          <w:tcPr>
            <w:tcW w:w="1087" w:type="dxa"/>
            <w:noWrap/>
            <w:hideMark/>
          </w:tcPr>
          <w:p w14:paraId="2272F2C8" w14:textId="77777777" w:rsidR="001E7F9C" w:rsidRPr="001E7F9C" w:rsidRDefault="001E7F9C" w:rsidP="001E7F9C">
            <w:pPr>
              <w:widowControl w:val="0"/>
              <w:rPr>
                <w:sz w:val="16"/>
                <w:szCs w:val="16"/>
              </w:rPr>
            </w:pPr>
            <w:r w:rsidRPr="001E7F9C">
              <w:rPr>
                <w:sz w:val="16"/>
                <w:szCs w:val="16"/>
              </w:rPr>
              <w:t>10,0</w:t>
            </w:r>
          </w:p>
        </w:tc>
        <w:tc>
          <w:tcPr>
            <w:tcW w:w="1047" w:type="dxa"/>
            <w:noWrap/>
            <w:hideMark/>
          </w:tcPr>
          <w:p w14:paraId="2ED89A8E" w14:textId="77777777" w:rsidR="001E7F9C" w:rsidRPr="001E7F9C" w:rsidRDefault="001E7F9C" w:rsidP="001E7F9C">
            <w:pPr>
              <w:widowControl w:val="0"/>
              <w:rPr>
                <w:sz w:val="16"/>
                <w:szCs w:val="16"/>
              </w:rPr>
            </w:pPr>
            <w:r w:rsidRPr="001E7F9C">
              <w:rPr>
                <w:sz w:val="16"/>
                <w:szCs w:val="16"/>
              </w:rPr>
              <w:t>10,0</w:t>
            </w:r>
          </w:p>
        </w:tc>
      </w:tr>
      <w:tr w:rsidR="001E7F9C" w:rsidRPr="001E7F9C" w14:paraId="64ED4F37" w14:textId="77777777" w:rsidTr="00B35219">
        <w:trPr>
          <w:trHeight w:val="450"/>
        </w:trPr>
        <w:tc>
          <w:tcPr>
            <w:tcW w:w="2972" w:type="dxa"/>
            <w:hideMark/>
          </w:tcPr>
          <w:p w14:paraId="1C51EF1F" w14:textId="77777777" w:rsidR="001E7F9C" w:rsidRPr="001E7F9C" w:rsidRDefault="001E7F9C" w:rsidP="001E7F9C">
            <w:pPr>
              <w:widowControl w:val="0"/>
              <w:rPr>
                <w:sz w:val="16"/>
                <w:szCs w:val="16"/>
              </w:rPr>
            </w:pPr>
            <w:r w:rsidRPr="001E7F9C">
              <w:rPr>
                <w:sz w:val="16"/>
                <w:szCs w:val="16"/>
              </w:rPr>
              <w:t>Предоставление субсидий бюджетным, автономным учреждениям и иным некоммерческим организациям</w:t>
            </w:r>
          </w:p>
        </w:tc>
        <w:tc>
          <w:tcPr>
            <w:tcW w:w="376" w:type="dxa"/>
            <w:hideMark/>
          </w:tcPr>
          <w:p w14:paraId="0E4F363B" w14:textId="77777777" w:rsidR="001E7F9C" w:rsidRPr="001E7F9C" w:rsidRDefault="001E7F9C" w:rsidP="001E7F9C">
            <w:pPr>
              <w:widowControl w:val="0"/>
              <w:rPr>
                <w:sz w:val="16"/>
                <w:szCs w:val="16"/>
              </w:rPr>
            </w:pPr>
            <w:r w:rsidRPr="001E7F9C">
              <w:rPr>
                <w:sz w:val="16"/>
                <w:szCs w:val="16"/>
              </w:rPr>
              <w:t>11</w:t>
            </w:r>
          </w:p>
        </w:tc>
        <w:tc>
          <w:tcPr>
            <w:tcW w:w="475" w:type="dxa"/>
            <w:hideMark/>
          </w:tcPr>
          <w:p w14:paraId="0FE0313B" w14:textId="77777777" w:rsidR="001E7F9C" w:rsidRPr="001E7F9C" w:rsidRDefault="001E7F9C" w:rsidP="001E7F9C">
            <w:pPr>
              <w:widowControl w:val="0"/>
              <w:rPr>
                <w:sz w:val="16"/>
                <w:szCs w:val="16"/>
              </w:rPr>
            </w:pPr>
            <w:r w:rsidRPr="001E7F9C">
              <w:rPr>
                <w:sz w:val="16"/>
                <w:szCs w:val="16"/>
              </w:rPr>
              <w:t>01</w:t>
            </w:r>
          </w:p>
        </w:tc>
        <w:tc>
          <w:tcPr>
            <w:tcW w:w="376" w:type="dxa"/>
            <w:hideMark/>
          </w:tcPr>
          <w:p w14:paraId="26CD55F7" w14:textId="77777777" w:rsidR="001E7F9C" w:rsidRPr="001E7F9C" w:rsidRDefault="001E7F9C" w:rsidP="001E7F9C">
            <w:pPr>
              <w:widowControl w:val="0"/>
              <w:rPr>
                <w:sz w:val="16"/>
                <w:szCs w:val="16"/>
              </w:rPr>
            </w:pPr>
            <w:r w:rsidRPr="001E7F9C">
              <w:rPr>
                <w:sz w:val="16"/>
                <w:szCs w:val="16"/>
              </w:rPr>
              <w:t>08</w:t>
            </w:r>
          </w:p>
        </w:tc>
        <w:tc>
          <w:tcPr>
            <w:tcW w:w="376" w:type="dxa"/>
            <w:hideMark/>
          </w:tcPr>
          <w:p w14:paraId="2E679AAE" w14:textId="77777777" w:rsidR="001E7F9C" w:rsidRPr="001E7F9C" w:rsidRDefault="001E7F9C" w:rsidP="001E7F9C">
            <w:pPr>
              <w:widowControl w:val="0"/>
              <w:rPr>
                <w:sz w:val="16"/>
                <w:szCs w:val="16"/>
              </w:rPr>
            </w:pPr>
            <w:r w:rsidRPr="001E7F9C">
              <w:rPr>
                <w:sz w:val="16"/>
                <w:szCs w:val="16"/>
              </w:rPr>
              <w:t>0</w:t>
            </w:r>
          </w:p>
        </w:tc>
        <w:tc>
          <w:tcPr>
            <w:tcW w:w="461" w:type="dxa"/>
            <w:hideMark/>
          </w:tcPr>
          <w:p w14:paraId="57A5D6A8" w14:textId="77777777" w:rsidR="001E7F9C" w:rsidRPr="001E7F9C" w:rsidRDefault="001E7F9C" w:rsidP="001E7F9C">
            <w:pPr>
              <w:widowControl w:val="0"/>
              <w:rPr>
                <w:sz w:val="16"/>
                <w:szCs w:val="16"/>
              </w:rPr>
            </w:pPr>
            <w:r w:rsidRPr="001E7F9C">
              <w:rPr>
                <w:sz w:val="16"/>
                <w:szCs w:val="16"/>
              </w:rPr>
              <w:t>01</w:t>
            </w:r>
          </w:p>
        </w:tc>
        <w:tc>
          <w:tcPr>
            <w:tcW w:w="646" w:type="dxa"/>
            <w:hideMark/>
          </w:tcPr>
          <w:p w14:paraId="1028D5E2" w14:textId="77777777" w:rsidR="001E7F9C" w:rsidRPr="001E7F9C" w:rsidRDefault="001E7F9C" w:rsidP="001E7F9C">
            <w:pPr>
              <w:widowControl w:val="0"/>
              <w:rPr>
                <w:sz w:val="16"/>
                <w:szCs w:val="16"/>
              </w:rPr>
            </w:pPr>
            <w:r w:rsidRPr="001E7F9C">
              <w:rPr>
                <w:sz w:val="16"/>
                <w:szCs w:val="16"/>
              </w:rPr>
              <w:t>61190</w:t>
            </w:r>
          </w:p>
        </w:tc>
        <w:tc>
          <w:tcPr>
            <w:tcW w:w="534" w:type="dxa"/>
            <w:hideMark/>
          </w:tcPr>
          <w:p w14:paraId="09A1F355" w14:textId="77777777" w:rsidR="001E7F9C" w:rsidRPr="001E7F9C" w:rsidRDefault="001E7F9C" w:rsidP="001E7F9C">
            <w:pPr>
              <w:widowControl w:val="0"/>
              <w:rPr>
                <w:sz w:val="16"/>
                <w:szCs w:val="16"/>
              </w:rPr>
            </w:pPr>
            <w:r w:rsidRPr="001E7F9C">
              <w:rPr>
                <w:sz w:val="16"/>
                <w:szCs w:val="16"/>
              </w:rPr>
              <w:t>600</w:t>
            </w:r>
          </w:p>
        </w:tc>
        <w:tc>
          <w:tcPr>
            <w:tcW w:w="968" w:type="dxa"/>
            <w:noWrap/>
            <w:hideMark/>
          </w:tcPr>
          <w:p w14:paraId="2500A825" w14:textId="77777777" w:rsidR="001E7F9C" w:rsidRPr="001E7F9C" w:rsidRDefault="001E7F9C" w:rsidP="001E7F9C">
            <w:pPr>
              <w:widowControl w:val="0"/>
              <w:rPr>
                <w:sz w:val="16"/>
                <w:szCs w:val="16"/>
              </w:rPr>
            </w:pPr>
            <w:r w:rsidRPr="001E7F9C">
              <w:rPr>
                <w:sz w:val="16"/>
                <w:szCs w:val="16"/>
              </w:rPr>
              <w:t>10,0</w:t>
            </w:r>
          </w:p>
        </w:tc>
        <w:tc>
          <w:tcPr>
            <w:tcW w:w="1087" w:type="dxa"/>
            <w:noWrap/>
            <w:hideMark/>
          </w:tcPr>
          <w:p w14:paraId="253F69FC" w14:textId="77777777" w:rsidR="001E7F9C" w:rsidRPr="001E7F9C" w:rsidRDefault="001E7F9C" w:rsidP="001E7F9C">
            <w:pPr>
              <w:widowControl w:val="0"/>
              <w:rPr>
                <w:sz w:val="16"/>
                <w:szCs w:val="16"/>
              </w:rPr>
            </w:pPr>
            <w:r w:rsidRPr="001E7F9C">
              <w:rPr>
                <w:sz w:val="16"/>
                <w:szCs w:val="16"/>
              </w:rPr>
              <w:t>10,0</w:t>
            </w:r>
          </w:p>
        </w:tc>
        <w:tc>
          <w:tcPr>
            <w:tcW w:w="1047" w:type="dxa"/>
            <w:noWrap/>
            <w:hideMark/>
          </w:tcPr>
          <w:p w14:paraId="0CD1BA86" w14:textId="77777777" w:rsidR="001E7F9C" w:rsidRPr="001E7F9C" w:rsidRDefault="001E7F9C" w:rsidP="001E7F9C">
            <w:pPr>
              <w:widowControl w:val="0"/>
              <w:rPr>
                <w:sz w:val="16"/>
                <w:szCs w:val="16"/>
              </w:rPr>
            </w:pPr>
            <w:r w:rsidRPr="001E7F9C">
              <w:rPr>
                <w:sz w:val="16"/>
                <w:szCs w:val="16"/>
              </w:rPr>
              <w:t>10,0</w:t>
            </w:r>
          </w:p>
        </w:tc>
      </w:tr>
      <w:tr w:rsidR="001E7F9C" w:rsidRPr="001E7F9C" w14:paraId="0A5C1072" w14:textId="77777777" w:rsidTr="00B35219">
        <w:trPr>
          <w:trHeight w:val="315"/>
        </w:trPr>
        <w:tc>
          <w:tcPr>
            <w:tcW w:w="2972" w:type="dxa"/>
            <w:hideMark/>
          </w:tcPr>
          <w:p w14:paraId="7F04D515" w14:textId="77777777" w:rsidR="001E7F9C" w:rsidRPr="001E7F9C" w:rsidRDefault="001E7F9C" w:rsidP="001E7F9C">
            <w:pPr>
              <w:widowControl w:val="0"/>
              <w:rPr>
                <w:sz w:val="16"/>
                <w:szCs w:val="16"/>
              </w:rPr>
            </w:pPr>
            <w:r w:rsidRPr="001E7F9C">
              <w:rPr>
                <w:sz w:val="16"/>
                <w:szCs w:val="16"/>
              </w:rPr>
              <w:t>Субсидии автономным учреждениям</w:t>
            </w:r>
          </w:p>
        </w:tc>
        <w:tc>
          <w:tcPr>
            <w:tcW w:w="376" w:type="dxa"/>
            <w:hideMark/>
          </w:tcPr>
          <w:p w14:paraId="776F7A3D" w14:textId="77777777" w:rsidR="001E7F9C" w:rsidRPr="001E7F9C" w:rsidRDefault="001E7F9C" w:rsidP="001E7F9C">
            <w:pPr>
              <w:widowControl w:val="0"/>
              <w:rPr>
                <w:sz w:val="16"/>
                <w:szCs w:val="16"/>
              </w:rPr>
            </w:pPr>
            <w:r w:rsidRPr="001E7F9C">
              <w:rPr>
                <w:sz w:val="16"/>
                <w:szCs w:val="16"/>
              </w:rPr>
              <w:t>11</w:t>
            </w:r>
          </w:p>
        </w:tc>
        <w:tc>
          <w:tcPr>
            <w:tcW w:w="475" w:type="dxa"/>
            <w:hideMark/>
          </w:tcPr>
          <w:p w14:paraId="0AB180DB" w14:textId="77777777" w:rsidR="001E7F9C" w:rsidRPr="001E7F9C" w:rsidRDefault="001E7F9C" w:rsidP="001E7F9C">
            <w:pPr>
              <w:widowControl w:val="0"/>
              <w:rPr>
                <w:sz w:val="16"/>
                <w:szCs w:val="16"/>
              </w:rPr>
            </w:pPr>
            <w:r w:rsidRPr="001E7F9C">
              <w:rPr>
                <w:sz w:val="16"/>
                <w:szCs w:val="16"/>
              </w:rPr>
              <w:t>01</w:t>
            </w:r>
          </w:p>
        </w:tc>
        <w:tc>
          <w:tcPr>
            <w:tcW w:w="376" w:type="dxa"/>
            <w:hideMark/>
          </w:tcPr>
          <w:p w14:paraId="56A90D6D" w14:textId="77777777" w:rsidR="001E7F9C" w:rsidRPr="001E7F9C" w:rsidRDefault="001E7F9C" w:rsidP="001E7F9C">
            <w:pPr>
              <w:widowControl w:val="0"/>
              <w:rPr>
                <w:sz w:val="16"/>
                <w:szCs w:val="16"/>
              </w:rPr>
            </w:pPr>
            <w:r w:rsidRPr="001E7F9C">
              <w:rPr>
                <w:sz w:val="16"/>
                <w:szCs w:val="16"/>
              </w:rPr>
              <w:t>08</w:t>
            </w:r>
          </w:p>
        </w:tc>
        <w:tc>
          <w:tcPr>
            <w:tcW w:w="376" w:type="dxa"/>
            <w:hideMark/>
          </w:tcPr>
          <w:p w14:paraId="2E74ED75" w14:textId="77777777" w:rsidR="001E7F9C" w:rsidRPr="001E7F9C" w:rsidRDefault="001E7F9C" w:rsidP="001E7F9C">
            <w:pPr>
              <w:widowControl w:val="0"/>
              <w:rPr>
                <w:sz w:val="16"/>
                <w:szCs w:val="16"/>
              </w:rPr>
            </w:pPr>
            <w:r w:rsidRPr="001E7F9C">
              <w:rPr>
                <w:sz w:val="16"/>
                <w:szCs w:val="16"/>
              </w:rPr>
              <w:t>0</w:t>
            </w:r>
          </w:p>
        </w:tc>
        <w:tc>
          <w:tcPr>
            <w:tcW w:w="461" w:type="dxa"/>
            <w:hideMark/>
          </w:tcPr>
          <w:p w14:paraId="56C679B2" w14:textId="77777777" w:rsidR="001E7F9C" w:rsidRPr="001E7F9C" w:rsidRDefault="001E7F9C" w:rsidP="001E7F9C">
            <w:pPr>
              <w:widowControl w:val="0"/>
              <w:rPr>
                <w:sz w:val="16"/>
                <w:szCs w:val="16"/>
              </w:rPr>
            </w:pPr>
            <w:r w:rsidRPr="001E7F9C">
              <w:rPr>
                <w:sz w:val="16"/>
                <w:szCs w:val="16"/>
              </w:rPr>
              <w:t>01</w:t>
            </w:r>
          </w:p>
        </w:tc>
        <w:tc>
          <w:tcPr>
            <w:tcW w:w="646" w:type="dxa"/>
            <w:hideMark/>
          </w:tcPr>
          <w:p w14:paraId="1737737D" w14:textId="77777777" w:rsidR="001E7F9C" w:rsidRPr="001E7F9C" w:rsidRDefault="001E7F9C" w:rsidP="001E7F9C">
            <w:pPr>
              <w:widowControl w:val="0"/>
              <w:rPr>
                <w:sz w:val="16"/>
                <w:szCs w:val="16"/>
              </w:rPr>
            </w:pPr>
            <w:r w:rsidRPr="001E7F9C">
              <w:rPr>
                <w:sz w:val="16"/>
                <w:szCs w:val="16"/>
              </w:rPr>
              <w:t>61190</w:t>
            </w:r>
          </w:p>
        </w:tc>
        <w:tc>
          <w:tcPr>
            <w:tcW w:w="534" w:type="dxa"/>
            <w:hideMark/>
          </w:tcPr>
          <w:p w14:paraId="4556435F" w14:textId="77777777" w:rsidR="001E7F9C" w:rsidRPr="001E7F9C" w:rsidRDefault="001E7F9C" w:rsidP="001E7F9C">
            <w:pPr>
              <w:widowControl w:val="0"/>
              <w:rPr>
                <w:sz w:val="16"/>
                <w:szCs w:val="16"/>
              </w:rPr>
            </w:pPr>
            <w:r w:rsidRPr="001E7F9C">
              <w:rPr>
                <w:sz w:val="16"/>
                <w:szCs w:val="16"/>
              </w:rPr>
              <w:t>620</w:t>
            </w:r>
          </w:p>
        </w:tc>
        <w:tc>
          <w:tcPr>
            <w:tcW w:w="968" w:type="dxa"/>
            <w:noWrap/>
            <w:hideMark/>
          </w:tcPr>
          <w:p w14:paraId="19637FDC" w14:textId="77777777" w:rsidR="001E7F9C" w:rsidRPr="001E7F9C" w:rsidRDefault="001E7F9C" w:rsidP="001E7F9C">
            <w:pPr>
              <w:widowControl w:val="0"/>
              <w:rPr>
                <w:sz w:val="16"/>
                <w:szCs w:val="16"/>
              </w:rPr>
            </w:pPr>
            <w:r w:rsidRPr="001E7F9C">
              <w:rPr>
                <w:sz w:val="16"/>
                <w:szCs w:val="16"/>
              </w:rPr>
              <w:t>10,0</w:t>
            </w:r>
          </w:p>
        </w:tc>
        <w:tc>
          <w:tcPr>
            <w:tcW w:w="1087" w:type="dxa"/>
            <w:noWrap/>
            <w:hideMark/>
          </w:tcPr>
          <w:p w14:paraId="192CE76D" w14:textId="77777777" w:rsidR="001E7F9C" w:rsidRPr="001E7F9C" w:rsidRDefault="001E7F9C" w:rsidP="001E7F9C">
            <w:pPr>
              <w:widowControl w:val="0"/>
              <w:rPr>
                <w:sz w:val="16"/>
                <w:szCs w:val="16"/>
              </w:rPr>
            </w:pPr>
            <w:r w:rsidRPr="001E7F9C">
              <w:rPr>
                <w:sz w:val="16"/>
                <w:szCs w:val="16"/>
              </w:rPr>
              <w:t>10,0</w:t>
            </w:r>
          </w:p>
        </w:tc>
        <w:tc>
          <w:tcPr>
            <w:tcW w:w="1047" w:type="dxa"/>
            <w:noWrap/>
            <w:hideMark/>
          </w:tcPr>
          <w:p w14:paraId="6AB70588" w14:textId="77777777" w:rsidR="001E7F9C" w:rsidRPr="001E7F9C" w:rsidRDefault="001E7F9C" w:rsidP="001E7F9C">
            <w:pPr>
              <w:widowControl w:val="0"/>
              <w:rPr>
                <w:sz w:val="16"/>
                <w:szCs w:val="16"/>
              </w:rPr>
            </w:pPr>
            <w:r w:rsidRPr="001E7F9C">
              <w:rPr>
                <w:sz w:val="16"/>
                <w:szCs w:val="16"/>
              </w:rPr>
              <w:t>10,0</w:t>
            </w:r>
          </w:p>
        </w:tc>
      </w:tr>
      <w:tr w:rsidR="001E7F9C" w:rsidRPr="001E7F9C" w14:paraId="21448C84" w14:textId="77777777" w:rsidTr="00B35219">
        <w:trPr>
          <w:trHeight w:val="840"/>
        </w:trPr>
        <w:tc>
          <w:tcPr>
            <w:tcW w:w="2972" w:type="dxa"/>
            <w:hideMark/>
          </w:tcPr>
          <w:p w14:paraId="08EF9752" w14:textId="77777777" w:rsidR="001E7F9C" w:rsidRPr="001E7F9C" w:rsidRDefault="001E7F9C" w:rsidP="001E7F9C">
            <w:pPr>
              <w:widowControl w:val="0"/>
              <w:rPr>
                <w:sz w:val="16"/>
                <w:szCs w:val="16"/>
              </w:rPr>
            </w:pPr>
            <w:r w:rsidRPr="001E7F9C">
              <w:rPr>
                <w:sz w:val="16"/>
                <w:szCs w:val="16"/>
              </w:rPr>
              <w:t>Муниципальная программа Рузаевского муниципального района "Комплексная программа по усилению борьбы с преступностью и профилактике правонарушений" на 2022-2027 годы</w:t>
            </w:r>
          </w:p>
        </w:tc>
        <w:tc>
          <w:tcPr>
            <w:tcW w:w="376" w:type="dxa"/>
            <w:hideMark/>
          </w:tcPr>
          <w:p w14:paraId="6A8CD737" w14:textId="77777777" w:rsidR="001E7F9C" w:rsidRPr="001E7F9C" w:rsidRDefault="001E7F9C" w:rsidP="001E7F9C">
            <w:pPr>
              <w:widowControl w:val="0"/>
              <w:rPr>
                <w:sz w:val="16"/>
                <w:szCs w:val="16"/>
              </w:rPr>
            </w:pPr>
            <w:r w:rsidRPr="001E7F9C">
              <w:rPr>
                <w:sz w:val="16"/>
                <w:szCs w:val="16"/>
              </w:rPr>
              <w:t>11</w:t>
            </w:r>
          </w:p>
        </w:tc>
        <w:tc>
          <w:tcPr>
            <w:tcW w:w="475" w:type="dxa"/>
            <w:hideMark/>
          </w:tcPr>
          <w:p w14:paraId="38293C30" w14:textId="77777777" w:rsidR="001E7F9C" w:rsidRPr="001E7F9C" w:rsidRDefault="001E7F9C" w:rsidP="001E7F9C">
            <w:pPr>
              <w:widowControl w:val="0"/>
              <w:rPr>
                <w:sz w:val="16"/>
                <w:szCs w:val="16"/>
              </w:rPr>
            </w:pPr>
            <w:r w:rsidRPr="001E7F9C">
              <w:rPr>
                <w:sz w:val="16"/>
                <w:szCs w:val="16"/>
              </w:rPr>
              <w:t>01</w:t>
            </w:r>
          </w:p>
        </w:tc>
        <w:tc>
          <w:tcPr>
            <w:tcW w:w="376" w:type="dxa"/>
            <w:hideMark/>
          </w:tcPr>
          <w:p w14:paraId="20F6C3CC" w14:textId="77777777" w:rsidR="001E7F9C" w:rsidRPr="001E7F9C" w:rsidRDefault="001E7F9C" w:rsidP="001E7F9C">
            <w:pPr>
              <w:widowControl w:val="0"/>
              <w:rPr>
                <w:sz w:val="16"/>
                <w:szCs w:val="16"/>
              </w:rPr>
            </w:pPr>
            <w:r w:rsidRPr="001E7F9C">
              <w:rPr>
                <w:sz w:val="16"/>
                <w:szCs w:val="16"/>
              </w:rPr>
              <w:t>19</w:t>
            </w:r>
          </w:p>
        </w:tc>
        <w:tc>
          <w:tcPr>
            <w:tcW w:w="376" w:type="dxa"/>
            <w:hideMark/>
          </w:tcPr>
          <w:p w14:paraId="35C23217" w14:textId="77777777" w:rsidR="001E7F9C" w:rsidRPr="001E7F9C" w:rsidRDefault="001E7F9C" w:rsidP="001E7F9C">
            <w:pPr>
              <w:widowControl w:val="0"/>
              <w:rPr>
                <w:sz w:val="16"/>
                <w:szCs w:val="16"/>
              </w:rPr>
            </w:pPr>
            <w:r w:rsidRPr="001E7F9C">
              <w:rPr>
                <w:sz w:val="16"/>
                <w:szCs w:val="16"/>
              </w:rPr>
              <w:t> </w:t>
            </w:r>
          </w:p>
        </w:tc>
        <w:tc>
          <w:tcPr>
            <w:tcW w:w="461" w:type="dxa"/>
            <w:hideMark/>
          </w:tcPr>
          <w:p w14:paraId="7608730B" w14:textId="77777777" w:rsidR="001E7F9C" w:rsidRPr="001E7F9C" w:rsidRDefault="001E7F9C" w:rsidP="001E7F9C">
            <w:pPr>
              <w:widowControl w:val="0"/>
              <w:rPr>
                <w:sz w:val="16"/>
                <w:szCs w:val="16"/>
              </w:rPr>
            </w:pPr>
            <w:r w:rsidRPr="001E7F9C">
              <w:rPr>
                <w:sz w:val="16"/>
                <w:szCs w:val="16"/>
              </w:rPr>
              <w:t> </w:t>
            </w:r>
          </w:p>
        </w:tc>
        <w:tc>
          <w:tcPr>
            <w:tcW w:w="646" w:type="dxa"/>
            <w:hideMark/>
          </w:tcPr>
          <w:p w14:paraId="3D327345" w14:textId="77777777" w:rsidR="001E7F9C" w:rsidRPr="001E7F9C" w:rsidRDefault="001E7F9C" w:rsidP="001E7F9C">
            <w:pPr>
              <w:widowControl w:val="0"/>
              <w:rPr>
                <w:sz w:val="16"/>
                <w:szCs w:val="16"/>
              </w:rPr>
            </w:pPr>
            <w:r w:rsidRPr="001E7F9C">
              <w:rPr>
                <w:sz w:val="16"/>
                <w:szCs w:val="16"/>
              </w:rPr>
              <w:t> </w:t>
            </w:r>
          </w:p>
        </w:tc>
        <w:tc>
          <w:tcPr>
            <w:tcW w:w="534" w:type="dxa"/>
            <w:hideMark/>
          </w:tcPr>
          <w:p w14:paraId="537CE4B9" w14:textId="77777777" w:rsidR="001E7F9C" w:rsidRPr="001E7F9C" w:rsidRDefault="001E7F9C" w:rsidP="001E7F9C">
            <w:pPr>
              <w:widowControl w:val="0"/>
              <w:rPr>
                <w:sz w:val="16"/>
                <w:szCs w:val="16"/>
              </w:rPr>
            </w:pPr>
            <w:r w:rsidRPr="001E7F9C">
              <w:rPr>
                <w:sz w:val="16"/>
                <w:szCs w:val="16"/>
              </w:rPr>
              <w:t> </w:t>
            </w:r>
          </w:p>
        </w:tc>
        <w:tc>
          <w:tcPr>
            <w:tcW w:w="968" w:type="dxa"/>
            <w:noWrap/>
            <w:hideMark/>
          </w:tcPr>
          <w:p w14:paraId="795F720F" w14:textId="77777777" w:rsidR="001E7F9C" w:rsidRPr="001E7F9C" w:rsidRDefault="001E7F9C" w:rsidP="001E7F9C">
            <w:pPr>
              <w:widowControl w:val="0"/>
              <w:rPr>
                <w:sz w:val="16"/>
                <w:szCs w:val="16"/>
              </w:rPr>
            </w:pPr>
            <w:r w:rsidRPr="001E7F9C">
              <w:rPr>
                <w:sz w:val="16"/>
                <w:szCs w:val="16"/>
              </w:rPr>
              <w:t>5,0</w:t>
            </w:r>
          </w:p>
        </w:tc>
        <w:tc>
          <w:tcPr>
            <w:tcW w:w="1087" w:type="dxa"/>
            <w:noWrap/>
            <w:hideMark/>
          </w:tcPr>
          <w:p w14:paraId="5DA79605" w14:textId="77777777" w:rsidR="001E7F9C" w:rsidRPr="001E7F9C" w:rsidRDefault="001E7F9C" w:rsidP="001E7F9C">
            <w:pPr>
              <w:widowControl w:val="0"/>
              <w:rPr>
                <w:sz w:val="16"/>
                <w:szCs w:val="16"/>
              </w:rPr>
            </w:pPr>
            <w:r w:rsidRPr="001E7F9C">
              <w:rPr>
                <w:sz w:val="16"/>
                <w:szCs w:val="16"/>
              </w:rPr>
              <w:t> </w:t>
            </w:r>
          </w:p>
        </w:tc>
        <w:tc>
          <w:tcPr>
            <w:tcW w:w="1047" w:type="dxa"/>
            <w:noWrap/>
            <w:hideMark/>
          </w:tcPr>
          <w:p w14:paraId="01331F4D" w14:textId="77777777" w:rsidR="001E7F9C" w:rsidRPr="001E7F9C" w:rsidRDefault="001E7F9C" w:rsidP="001E7F9C">
            <w:pPr>
              <w:widowControl w:val="0"/>
              <w:rPr>
                <w:sz w:val="16"/>
                <w:szCs w:val="16"/>
              </w:rPr>
            </w:pPr>
            <w:r w:rsidRPr="001E7F9C">
              <w:rPr>
                <w:sz w:val="16"/>
                <w:szCs w:val="16"/>
              </w:rPr>
              <w:t> </w:t>
            </w:r>
          </w:p>
        </w:tc>
      </w:tr>
      <w:tr w:rsidR="001E7F9C" w:rsidRPr="001E7F9C" w14:paraId="1B761DBC" w14:textId="77777777" w:rsidTr="00B35219">
        <w:trPr>
          <w:trHeight w:val="420"/>
        </w:trPr>
        <w:tc>
          <w:tcPr>
            <w:tcW w:w="2972" w:type="dxa"/>
            <w:hideMark/>
          </w:tcPr>
          <w:p w14:paraId="5DCF58A1" w14:textId="77777777" w:rsidR="001E7F9C" w:rsidRPr="001E7F9C" w:rsidRDefault="001E7F9C" w:rsidP="001E7F9C">
            <w:pPr>
              <w:widowControl w:val="0"/>
              <w:rPr>
                <w:sz w:val="16"/>
                <w:szCs w:val="16"/>
              </w:rPr>
            </w:pPr>
            <w:r w:rsidRPr="001E7F9C">
              <w:rPr>
                <w:sz w:val="16"/>
                <w:szCs w:val="16"/>
              </w:rPr>
              <w:t>Основное мероприятие "Информационно-методическое и материальное обеспечение профилактики правонарушений"</w:t>
            </w:r>
          </w:p>
        </w:tc>
        <w:tc>
          <w:tcPr>
            <w:tcW w:w="376" w:type="dxa"/>
            <w:hideMark/>
          </w:tcPr>
          <w:p w14:paraId="7687F210" w14:textId="77777777" w:rsidR="001E7F9C" w:rsidRPr="001E7F9C" w:rsidRDefault="001E7F9C" w:rsidP="001E7F9C">
            <w:pPr>
              <w:widowControl w:val="0"/>
              <w:rPr>
                <w:sz w:val="16"/>
                <w:szCs w:val="16"/>
              </w:rPr>
            </w:pPr>
            <w:r w:rsidRPr="001E7F9C">
              <w:rPr>
                <w:sz w:val="16"/>
                <w:szCs w:val="16"/>
              </w:rPr>
              <w:t>11</w:t>
            </w:r>
          </w:p>
        </w:tc>
        <w:tc>
          <w:tcPr>
            <w:tcW w:w="475" w:type="dxa"/>
            <w:hideMark/>
          </w:tcPr>
          <w:p w14:paraId="585E429A" w14:textId="77777777" w:rsidR="001E7F9C" w:rsidRPr="001E7F9C" w:rsidRDefault="001E7F9C" w:rsidP="001E7F9C">
            <w:pPr>
              <w:widowControl w:val="0"/>
              <w:rPr>
                <w:sz w:val="16"/>
                <w:szCs w:val="16"/>
              </w:rPr>
            </w:pPr>
            <w:r w:rsidRPr="001E7F9C">
              <w:rPr>
                <w:sz w:val="16"/>
                <w:szCs w:val="16"/>
              </w:rPr>
              <w:t>01</w:t>
            </w:r>
          </w:p>
        </w:tc>
        <w:tc>
          <w:tcPr>
            <w:tcW w:w="376" w:type="dxa"/>
            <w:hideMark/>
          </w:tcPr>
          <w:p w14:paraId="332DF247" w14:textId="77777777" w:rsidR="001E7F9C" w:rsidRPr="001E7F9C" w:rsidRDefault="001E7F9C" w:rsidP="001E7F9C">
            <w:pPr>
              <w:widowControl w:val="0"/>
              <w:rPr>
                <w:sz w:val="16"/>
                <w:szCs w:val="16"/>
              </w:rPr>
            </w:pPr>
            <w:r w:rsidRPr="001E7F9C">
              <w:rPr>
                <w:sz w:val="16"/>
                <w:szCs w:val="16"/>
              </w:rPr>
              <w:t>19</w:t>
            </w:r>
          </w:p>
        </w:tc>
        <w:tc>
          <w:tcPr>
            <w:tcW w:w="376" w:type="dxa"/>
            <w:hideMark/>
          </w:tcPr>
          <w:p w14:paraId="04B44997" w14:textId="77777777" w:rsidR="001E7F9C" w:rsidRPr="001E7F9C" w:rsidRDefault="001E7F9C" w:rsidP="001E7F9C">
            <w:pPr>
              <w:widowControl w:val="0"/>
              <w:rPr>
                <w:sz w:val="16"/>
                <w:szCs w:val="16"/>
              </w:rPr>
            </w:pPr>
            <w:r w:rsidRPr="001E7F9C">
              <w:rPr>
                <w:sz w:val="16"/>
                <w:szCs w:val="16"/>
              </w:rPr>
              <w:t>0</w:t>
            </w:r>
          </w:p>
        </w:tc>
        <w:tc>
          <w:tcPr>
            <w:tcW w:w="461" w:type="dxa"/>
            <w:hideMark/>
          </w:tcPr>
          <w:p w14:paraId="1377D763" w14:textId="77777777" w:rsidR="001E7F9C" w:rsidRPr="001E7F9C" w:rsidRDefault="001E7F9C" w:rsidP="001E7F9C">
            <w:pPr>
              <w:widowControl w:val="0"/>
              <w:rPr>
                <w:sz w:val="16"/>
                <w:szCs w:val="16"/>
              </w:rPr>
            </w:pPr>
            <w:r w:rsidRPr="001E7F9C">
              <w:rPr>
                <w:sz w:val="16"/>
                <w:szCs w:val="16"/>
              </w:rPr>
              <w:t>05</w:t>
            </w:r>
          </w:p>
        </w:tc>
        <w:tc>
          <w:tcPr>
            <w:tcW w:w="646" w:type="dxa"/>
            <w:hideMark/>
          </w:tcPr>
          <w:p w14:paraId="778EA6E9" w14:textId="77777777" w:rsidR="001E7F9C" w:rsidRPr="001E7F9C" w:rsidRDefault="001E7F9C" w:rsidP="001E7F9C">
            <w:pPr>
              <w:widowControl w:val="0"/>
              <w:rPr>
                <w:sz w:val="16"/>
                <w:szCs w:val="16"/>
              </w:rPr>
            </w:pPr>
            <w:r w:rsidRPr="001E7F9C">
              <w:rPr>
                <w:sz w:val="16"/>
                <w:szCs w:val="16"/>
              </w:rPr>
              <w:t> </w:t>
            </w:r>
          </w:p>
        </w:tc>
        <w:tc>
          <w:tcPr>
            <w:tcW w:w="534" w:type="dxa"/>
            <w:hideMark/>
          </w:tcPr>
          <w:p w14:paraId="36A63075" w14:textId="77777777" w:rsidR="001E7F9C" w:rsidRPr="001E7F9C" w:rsidRDefault="001E7F9C" w:rsidP="001E7F9C">
            <w:pPr>
              <w:widowControl w:val="0"/>
              <w:rPr>
                <w:sz w:val="16"/>
                <w:szCs w:val="16"/>
              </w:rPr>
            </w:pPr>
            <w:r w:rsidRPr="001E7F9C">
              <w:rPr>
                <w:sz w:val="16"/>
                <w:szCs w:val="16"/>
              </w:rPr>
              <w:t> </w:t>
            </w:r>
          </w:p>
        </w:tc>
        <w:tc>
          <w:tcPr>
            <w:tcW w:w="968" w:type="dxa"/>
            <w:noWrap/>
            <w:hideMark/>
          </w:tcPr>
          <w:p w14:paraId="209DBD11" w14:textId="77777777" w:rsidR="001E7F9C" w:rsidRPr="001E7F9C" w:rsidRDefault="001E7F9C" w:rsidP="001E7F9C">
            <w:pPr>
              <w:widowControl w:val="0"/>
              <w:rPr>
                <w:sz w:val="16"/>
                <w:szCs w:val="16"/>
              </w:rPr>
            </w:pPr>
            <w:r w:rsidRPr="001E7F9C">
              <w:rPr>
                <w:sz w:val="16"/>
                <w:szCs w:val="16"/>
              </w:rPr>
              <w:t>5,0</w:t>
            </w:r>
          </w:p>
        </w:tc>
        <w:tc>
          <w:tcPr>
            <w:tcW w:w="1087" w:type="dxa"/>
            <w:noWrap/>
            <w:hideMark/>
          </w:tcPr>
          <w:p w14:paraId="5E6AF05E" w14:textId="77777777" w:rsidR="001E7F9C" w:rsidRPr="001E7F9C" w:rsidRDefault="001E7F9C" w:rsidP="001E7F9C">
            <w:pPr>
              <w:widowControl w:val="0"/>
              <w:rPr>
                <w:sz w:val="16"/>
                <w:szCs w:val="16"/>
              </w:rPr>
            </w:pPr>
            <w:r w:rsidRPr="001E7F9C">
              <w:rPr>
                <w:sz w:val="16"/>
                <w:szCs w:val="16"/>
              </w:rPr>
              <w:t> </w:t>
            </w:r>
          </w:p>
        </w:tc>
        <w:tc>
          <w:tcPr>
            <w:tcW w:w="1047" w:type="dxa"/>
            <w:noWrap/>
            <w:hideMark/>
          </w:tcPr>
          <w:p w14:paraId="47943305" w14:textId="77777777" w:rsidR="001E7F9C" w:rsidRPr="001E7F9C" w:rsidRDefault="001E7F9C" w:rsidP="001E7F9C">
            <w:pPr>
              <w:widowControl w:val="0"/>
              <w:rPr>
                <w:sz w:val="16"/>
                <w:szCs w:val="16"/>
              </w:rPr>
            </w:pPr>
            <w:r w:rsidRPr="001E7F9C">
              <w:rPr>
                <w:sz w:val="16"/>
                <w:szCs w:val="16"/>
              </w:rPr>
              <w:t> </w:t>
            </w:r>
          </w:p>
        </w:tc>
      </w:tr>
      <w:tr w:rsidR="001E7F9C" w:rsidRPr="001E7F9C" w14:paraId="152C36E9" w14:textId="77777777" w:rsidTr="00B35219">
        <w:trPr>
          <w:trHeight w:val="450"/>
        </w:trPr>
        <w:tc>
          <w:tcPr>
            <w:tcW w:w="2972" w:type="dxa"/>
            <w:hideMark/>
          </w:tcPr>
          <w:p w14:paraId="1D5F83C0" w14:textId="77777777" w:rsidR="001E7F9C" w:rsidRPr="001E7F9C" w:rsidRDefault="001E7F9C" w:rsidP="001E7F9C">
            <w:pPr>
              <w:widowControl w:val="0"/>
              <w:rPr>
                <w:i/>
                <w:iCs/>
                <w:sz w:val="16"/>
                <w:szCs w:val="16"/>
              </w:rPr>
            </w:pPr>
            <w:r w:rsidRPr="001E7F9C">
              <w:rPr>
                <w:i/>
                <w:iCs/>
                <w:sz w:val="16"/>
                <w:szCs w:val="16"/>
              </w:rPr>
              <w:t>Учреждения, обеспечивающие предоставление услуг в сфере физической культуры и спорта</w:t>
            </w:r>
          </w:p>
        </w:tc>
        <w:tc>
          <w:tcPr>
            <w:tcW w:w="376" w:type="dxa"/>
            <w:hideMark/>
          </w:tcPr>
          <w:p w14:paraId="744E170B" w14:textId="77777777" w:rsidR="001E7F9C" w:rsidRPr="001E7F9C" w:rsidRDefault="001E7F9C" w:rsidP="001E7F9C">
            <w:pPr>
              <w:widowControl w:val="0"/>
              <w:rPr>
                <w:sz w:val="16"/>
                <w:szCs w:val="16"/>
              </w:rPr>
            </w:pPr>
            <w:r w:rsidRPr="001E7F9C">
              <w:rPr>
                <w:sz w:val="16"/>
                <w:szCs w:val="16"/>
              </w:rPr>
              <w:t>11</w:t>
            </w:r>
          </w:p>
        </w:tc>
        <w:tc>
          <w:tcPr>
            <w:tcW w:w="475" w:type="dxa"/>
            <w:hideMark/>
          </w:tcPr>
          <w:p w14:paraId="72D6E6F9" w14:textId="77777777" w:rsidR="001E7F9C" w:rsidRPr="001E7F9C" w:rsidRDefault="001E7F9C" w:rsidP="001E7F9C">
            <w:pPr>
              <w:widowControl w:val="0"/>
              <w:rPr>
                <w:sz w:val="16"/>
                <w:szCs w:val="16"/>
              </w:rPr>
            </w:pPr>
            <w:r w:rsidRPr="001E7F9C">
              <w:rPr>
                <w:sz w:val="16"/>
                <w:szCs w:val="16"/>
              </w:rPr>
              <w:t>01</w:t>
            </w:r>
          </w:p>
        </w:tc>
        <w:tc>
          <w:tcPr>
            <w:tcW w:w="376" w:type="dxa"/>
            <w:hideMark/>
          </w:tcPr>
          <w:p w14:paraId="3967C08A" w14:textId="77777777" w:rsidR="001E7F9C" w:rsidRPr="001E7F9C" w:rsidRDefault="001E7F9C" w:rsidP="001E7F9C">
            <w:pPr>
              <w:widowControl w:val="0"/>
              <w:rPr>
                <w:sz w:val="16"/>
                <w:szCs w:val="16"/>
              </w:rPr>
            </w:pPr>
            <w:r w:rsidRPr="001E7F9C">
              <w:rPr>
                <w:sz w:val="16"/>
                <w:szCs w:val="16"/>
              </w:rPr>
              <w:t>19</w:t>
            </w:r>
          </w:p>
        </w:tc>
        <w:tc>
          <w:tcPr>
            <w:tcW w:w="376" w:type="dxa"/>
            <w:hideMark/>
          </w:tcPr>
          <w:p w14:paraId="5C523F21" w14:textId="77777777" w:rsidR="001E7F9C" w:rsidRPr="001E7F9C" w:rsidRDefault="001E7F9C" w:rsidP="001E7F9C">
            <w:pPr>
              <w:widowControl w:val="0"/>
              <w:rPr>
                <w:sz w:val="16"/>
                <w:szCs w:val="16"/>
              </w:rPr>
            </w:pPr>
            <w:r w:rsidRPr="001E7F9C">
              <w:rPr>
                <w:sz w:val="16"/>
                <w:szCs w:val="16"/>
              </w:rPr>
              <w:t>0</w:t>
            </w:r>
          </w:p>
        </w:tc>
        <w:tc>
          <w:tcPr>
            <w:tcW w:w="461" w:type="dxa"/>
            <w:hideMark/>
          </w:tcPr>
          <w:p w14:paraId="5A4CBC63" w14:textId="77777777" w:rsidR="001E7F9C" w:rsidRPr="001E7F9C" w:rsidRDefault="001E7F9C" w:rsidP="001E7F9C">
            <w:pPr>
              <w:widowControl w:val="0"/>
              <w:rPr>
                <w:sz w:val="16"/>
                <w:szCs w:val="16"/>
              </w:rPr>
            </w:pPr>
            <w:r w:rsidRPr="001E7F9C">
              <w:rPr>
                <w:sz w:val="16"/>
                <w:szCs w:val="16"/>
              </w:rPr>
              <w:t>05</w:t>
            </w:r>
          </w:p>
        </w:tc>
        <w:tc>
          <w:tcPr>
            <w:tcW w:w="646" w:type="dxa"/>
            <w:hideMark/>
          </w:tcPr>
          <w:p w14:paraId="4CE41547" w14:textId="77777777" w:rsidR="001E7F9C" w:rsidRPr="001E7F9C" w:rsidRDefault="001E7F9C" w:rsidP="001E7F9C">
            <w:pPr>
              <w:widowControl w:val="0"/>
              <w:rPr>
                <w:sz w:val="16"/>
                <w:szCs w:val="16"/>
              </w:rPr>
            </w:pPr>
            <w:r w:rsidRPr="001E7F9C">
              <w:rPr>
                <w:sz w:val="16"/>
                <w:szCs w:val="16"/>
              </w:rPr>
              <w:t>61190</w:t>
            </w:r>
          </w:p>
        </w:tc>
        <w:tc>
          <w:tcPr>
            <w:tcW w:w="534" w:type="dxa"/>
            <w:hideMark/>
          </w:tcPr>
          <w:p w14:paraId="65113389" w14:textId="77777777" w:rsidR="001E7F9C" w:rsidRPr="001E7F9C" w:rsidRDefault="001E7F9C" w:rsidP="001E7F9C">
            <w:pPr>
              <w:widowControl w:val="0"/>
              <w:rPr>
                <w:sz w:val="16"/>
                <w:szCs w:val="16"/>
              </w:rPr>
            </w:pPr>
            <w:r w:rsidRPr="001E7F9C">
              <w:rPr>
                <w:sz w:val="16"/>
                <w:szCs w:val="16"/>
              </w:rPr>
              <w:t> </w:t>
            </w:r>
          </w:p>
        </w:tc>
        <w:tc>
          <w:tcPr>
            <w:tcW w:w="968" w:type="dxa"/>
            <w:noWrap/>
            <w:hideMark/>
          </w:tcPr>
          <w:p w14:paraId="5FF2FA71" w14:textId="77777777" w:rsidR="001E7F9C" w:rsidRPr="001E7F9C" w:rsidRDefault="001E7F9C" w:rsidP="001E7F9C">
            <w:pPr>
              <w:widowControl w:val="0"/>
              <w:rPr>
                <w:sz w:val="16"/>
                <w:szCs w:val="16"/>
              </w:rPr>
            </w:pPr>
            <w:r w:rsidRPr="001E7F9C">
              <w:rPr>
                <w:sz w:val="16"/>
                <w:szCs w:val="16"/>
              </w:rPr>
              <w:t>5,0</w:t>
            </w:r>
          </w:p>
        </w:tc>
        <w:tc>
          <w:tcPr>
            <w:tcW w:w="1087" w:type="dxa"/>
            <w:noWrap/>
            <w:hideMark/>
          </w:tcPr>
          <w:p w14:paraId="077E9B91" w14:textId="77777777" w:rsidR="001E7F9C" w:rsidRPr="001E7F9C" w:rsidRDefault="001E7F9C" w:rsidP="001E7F9C">
            <w:pPr>
              <w:widowControl w:val="0"/>
              <w:rPr>
                <w:sz w:val="16"/>
                <w:szCs w:val="16"/>
              </w:rPr>
            </w:pPr>
            <w:r w:rsidRPr="001E7F9C">
              <w:rPr>
                <w:sz w:val="16"/>
                <w:szCs w:val="16"/>
              </w:rPr>
              <w:t> </w:t>
            </w:r>
          </w:p>
        </w:tc>
        <w:tc>
          <w:tcPr>
            <w:tcW w:w="1047" w:type="dxa"/>
            <w:noWrap/>
            <w:hideMark/>
          </w:tcPr>
          <w:p w14:paraId="1F22CD57" w14:textId="77777777" w:rsidR="001E7F9C" w:rsidRPr="001E7F9C" w:rsidRDefault="001E7F9C" w:rsidP="001E7F9C">
            <w:pPr>
              <w:widowControl w:val="0"/>
              <w:rPr>
                <w:sz w:val="16"/>
                <w:szCs w:val="16"/>
              </w:rPr>
            </w:pPr>
            <w:r w:rsidRPr="001E7F9C">
              <w:rPr>
                <w:sz w:val="16"/>
                <w:szCs w:val="16"/>
              </w:rPr>
              <w:t> </w:t>
            </w:r>
          </w:p>
        </w:tc>
      </w:tr>
      <w:tr w:rsidR="001E7F9C" w:rsidRPr="001E7F9C" w14:paraId="63A9138A" w14:textId="77777777" w:rsidTr="00B35219">
        <w:trPr>
          <w:trHeight w:val="450"/>
        </w:trPr>
        <w:tc>
          <w:tcPr>
            <w:tcW w:w="2972" w:type="dxa"/>
            <w:hideMark/>
          </w:tcPr>
          <w:p w14:paraId="5C4333E0" w14:textId="77777777" w:rsidR="001E7F9C" w:rsidRPr="001E7F9C" w:rsidRDefault="001E7F9C" w:rsidP="001E7F9C">
            <w:pPr>
              <w:widowControl w:val="0"/>
              <w:rPr>
                <w:sz w:val="16"/>
                <w:szCs w:val="16"/>
              </w:rPr>
            </w:pPr>
            <w:r w:rsidRPr="001E7F9C">
              <w:rPr>
                <w:sz w:val="16"/>
                <w:szCs w:val="16"/>
              </w:rPr>
              <w:t>Предоставление субсидий бюджетным, автономным учреждениям и иным некоммерческим организациям</w:t>
            </w:r>
          </w:p>
        </w:tc>
        <w:tc>
          <w:tcPr>
            <w:tcW w:w="376" w:type="dxa"/>
            <w:hideMark/>
          </w:tcPr>
          <w:p w14:paraId="192A1129" w14:textId="77777777" w:rsidR="001E7F9C" w:rsidRPr="001E7F9C" w:rsidRDefault="001E7F9C" w:rsidP="001E7F9C">
            <w:pPr>
              <w:widowControl w:val="0"/>
              <w:rPr>
                <w:sz w:val="16"/>
                <w:szCs w:val="16"/>
              </w:rPr>
            </w:pPr>
            <w:r w:rsidRPr="001E7F9C">
              <w:rPr>
                <w:sz w:val="16"/>
                <w:szCs w:val="16"/>
              </w:rPr>
              <w:t>11</w:t>
            </w:r>
          </w:p>
        </w:tc>
        <w:tc>
          <w:tcPr>
            <w:tcW w:w="475" w:type="dxa"/>
            <w:hideMark/>
          </w:tcPr>
          <w:p w14:paraId="7DE1243D" w14:textId="77777777" w:rsidR="001E7F9C" w:rsidRPr="001E7F9C" w:rsidRDefault="001E7F9C" w:rsidP="001E7F9C">
            <w:pPr>
              <w:widowControl w:val="0"/>
              <w:rPr>
                <w:sz w:val="16"/>
                <w:szCs w:val="16"/>
              </w:rPr>
            </w:pPr>
            <w:r w:rsidRPr="001E7F9C">
              <w:rPr>
                <w:sz w:val="16"/>
                <w:szCs w:val="16"/>
              </w:rPr>
              <w:t>01</w:t>
            </w:r>
          </w:p>
        </w:tc>
        <w:tc>
          <w:tcPr>
            <w:tcW w:w="376" w:type="dxa"/>
            <w:hideMark/>
          </w:tcPr>
          <w:p w14:paraId="413829E7" w14:textId="77777777" w:rsidR="001E7F9C" w:rsidRPr="001E7F9C" w:rsidRDefault="001E7F9C" w:rsidP="001E7F9C">
            <w:pPr>
              <w:widowControl w:val="0"/>
              <w:rPr>
                <w:sz w:val="16"/>
                <w:szCs w:val="16"/>
              </w:rPr>
            </w:pPr>
            <w:r w:rsidRPr="001E7F9C">
              <w:rPr>
                <w:sz w:val="16"/>
                <w:szCs w:val="16"/>
              </w:rPr>
              <w:t>19</w:t>
            </w:r>
          </w:p>
        </w:tc>
        <w:tc>
          <w:tcPr>
            <w:tcW w:w="376" w:type="dxa"/>
            <w:hideMark/>
          </w:tcPr>
          <w:p w14:paraId="22AC5292" w14:textId="77777777" w:rsidR="001E7F9C" w:rsidRPr="001E7F9C" w:rsidRDefault="001E7F9C" w:rsidP="001E7F9C">
            <w:pPr>
              <w:widowControl w:val="0"/>
              <w:rPr>
                <w:sz w:val="16"/>
                <w:szCs w:val="16"/>
              </w:rPr>
            </w:pPr>
            <w:r w:rsidRPr="001E7F9C">
              <w:rPr>
                <w:sz w:val="16"/>
                <w:szCs w:val="16"/>
              </w:rPr>
              <w:t>0</w:t>
            </w:r>
          </w:p>
        </w:tc>
        <w:tc>
          <w:tcPr>
            <w:tcW w:w="461" w:type="dxa"/>
            <w:hideMark/>
          </w:tcPr>
          <w:p w14:paraId="47E861BD" w14:textId="77777777" w:rsidR="001E7F9C" w:rsidRPr="001E7F9C" w:rsidRDefault="001E7F9C" w:rsidP="001E7F9C">
            <w:pPr>
              <w:widowControl w:val="0"/>
              <w:rPr>
                <w:sz w:val="16"/>
                <w:szCs w:val="16"/>
              </w:rPr>
            </w:pPr>
            <w:r w:rsidRPr="001E7F9C">
              <w:rPr>
                <w:sz w:val="16"/>
                <w:szCs w:val="16"/>
              </w:rPr>
              <w:t>05</w:t>
            </w:r>
          </w:p>
        </w:tc>
        <w:tc>
          <w:tcPr>
            <w:tcW w:w="646" w:type="dxa"/>
            <w:hideMark/>
          </w:tcPr>
          <w:p w14:paraId="38FA5A11" w14:textId="77777777" w:rsidR="001E7F9C" w:rsidRPr="001E7F9C" w:rsidRDefault="001E7F9C" w:rsidP="001E7F9C">
            <w:pPr>
              <w:widowControl w:val="0"/>
              <w:rPr>
                <w:sz w:val="16"/>
                <w:szCs w:val="16"/>
              </w:rPr>
            </w:pPr>
            <w:r w:rsidRPr="001E7F9C">
              <w:rPr>
                <w:sz w:val="16"/>
                <w:szCs w:val="16"/>
              </w:rPr>
              <w:t>61190</w:t>
            </w:r>
          </w:p>
        </w:tc>
        <w:tc>
          <w:tcPr>
            <w:tcW w:w="534" w:type="dxa"/>
            <w:hideMark/>
          </w:tcPr>
          <w:p w14:paraId="775DFFCF" w14:textId="77777777" w:rsidR="001E7F9C" w:rsidRPr="001E7F9C" w:rsidRDefault="001E7F9C" w:rsidP="001E7F9C">
            <w:pPr>
              <w:widowControl w:val="0"/>
              <w:rPr>
                <w:sz w:val="16"/>
                <w:szCs w:val="16"/>
              </w:rPr>
            </w:pPr>
            <w:r w:rsidRPr="001E7F9C">
              <w:rPr>
                <w:sz w:val="16"/>
                <w:szCs w:val="16"/>
              </w:rPr>
              <w:t>600</w:t>
            </w:r>
          </w:p>
        </w:tc>
        <w:tc>
          <w:tcPr>
            <w:tcW w:w="968" w:type="dxa"/>
            <w:noWrap/>
            <w:hideMark/>
          </w:tcPr>
          <w:p w14:paraId="6C2BACE5" w14:textId="77777777" w:rsidR="001E7F9C" w:rsidRPr="001E7F9C" w:rsidRDefault="001E7F9C" w:rsidP="001E7F9C">
            <w:pPr>
              <w:widowControl w:val="0"/>
              <w:rPr>
                <w:sz w:val="16"/>
                <w:szCs w:val="16"/>
              </w:rPr>
            </w:pPr>
            <w:r w:rsidRPr="001E7F9C">
              <w:rPr>
                <w:sz w:val="16"/>
                <w:szCs w:val="16"/>
              </w:rPr>
              <w:t>5,0</w:t>
            </w:r>
          </w:p>
        </w:tc>
        <w:tc>
          <w:tcPr>
            <w:tcW w:w="1087" w:type="dxa"/>
            <w:noWrap/>
            <w:hideMark/>
          </w:tcPr>
          <w:p w14:paraId="6294C167" w14:textId="77777777" w:rsidR="001E7F9C" w:rsidRPr="001E7F9C" w:rsidRDefault="001E7F9C" w:rsidP="001E7F9C">
            <w:pPr>
              <w:widowControl w:val="0"/>
              <w:rPr>
                <w:sz w:val="16"/>
                <w:szCs w:val="16"/>
              </w:rPr>
            </w:pPr>
            <w:r w:rsidRPr="001E7F9C">
              <w:rPr>
                <w:sz w:val="16"/>
                <w:szCs w:val="16"/>
              </w:rPr>
              <w:t> </w:t>
            </w:r>
          </w:p>
        </w:tc>
        <w:tc>
          <w:tcPr>
            <w:tcW w:w="1047" w:type="dxa"/>
            <w:noWrap/>
            <w:hideMark/>
          </w:tcPr>
          <w:p w14:paraId="7FCC8220" w14:textId="77777777" w:rsidR="001E7F9C" w:rsidRPr="001E7F9C" w:rsidRDefault="001E7F9C" w:rsidP="001E7F9C">
            <w:pPr>
              <w:widowControl w:val="0"/>
              <w:rPr>
                <w:sz w:val="16"/>
                <w:szCs w:val="16"/>
              </w:rPr>
            </w:pPr>
            <w:r w:rsidRPr="001E7F9C">
              <w:rPr>
                <w:sz w:val="16"/>
                <w:szCs w:val="16"/>
              </w:rPr>
              <w:t> </w:t>
            </w:r>
          </w:p>
        </w:tc>
      </w:tr>
      <w:tr w:rsidR="001E7F9C" w:rsidRPr="001E7F9C" w14:paraId="4ED44775" w14:textId="77777777" w:rsidTr="00B35219">
        <w:trPr>
          <w:trHeight w:val="360"/>
        </w:trPr>
        <w:tc>
          <w:tcPr>
            <w:tcW w:w="2972" w:type="dxa"/>
            <w:hideMark/>
          </w:tcPr>
          <w:p w14:paraId="685F702B" w14:textId="77777777" w:rsidR="001E7F9C" w:rsidRPr="001E7F9C" w:rsidRDefault="001E7F9C" w:rsidP="001E7F9C">
            <w:pPr>
              <w:widowControl w:val="0"/>
              <w:rPr>
                <w:sz w:val="16"/>
                <w:szCs w:val="16"/>
              </w:rPr>
            </w:pPr>
            <w:r w:rsidRPr="001E7F9C">
              <w:rPr>
                <w:sz w:val="16"/>
                <w:szCs w:val="16"/>
              </w:rPr>
              <w:t>Субсидии автономным учреждениям</w:t>
            </w:r>
          </w:p>
        </w:tc>
        <w:tc>
          <w:tcPr>
            <w:tcW w:w="376" w:type="dxa"/>
            <w:hideMark/>
          </w:tcPr>
          <w:p w14:paraId="305F1610" w14:textId="77777777" w:rsidR="001E7F9C" w:rsidRPr="001E7F9C" w:rsidRDefault="001E7F9C" w:rsidP="001E7F9C">
            <w:pPr>
              <w:widowControl w:val="0"/>
              <w:rPr>
                <w:sz w:val="16"/>
                <w:szCs w:val="16"/>
              </w:rPr>
            </w:pPr>
            <w:r w:rsidRPr="001E7F9C">
              <w:rPr>
                <w:sz w:val="16"/>
                <w:szCs w:val="16"/>
              </w:rPr>
              <w:t>11</w:t>
            </w:r>
          </w:p>
        </w:tc>
        <w:tc>
          <w:tcPr>
            <w:tcW w:w="475" w:type="dxa"/>
            <w:hideMark/>
          </w:tcPr>
          <w:p w14:paraId="4ADE21A1" w14:textId="77777777" w:rsidR="001E7F9C" w:rsidRPr="001E7F9C" w:rsidRDefault="001E7F9C" w:rsidP="001E7F9C">
            <w:pPr>
              <w:widowControl w:val="0"/>
              <w:rPr>
                <w:sz w:val="16"/>
                <w:szCs w:val="16"/>
              </w:rPr>
            </w:pPr>
            <w:r w:rsidRPr="001E7F9C">
              <w:rPr>
                <w:sz w:val="16"/>
                <w:szCs w:val="16"/>
              </w:rPr>
              <w:t>01</w:t>
            </w:r>
          </w:p>
        </w:tc>
        <w:tc>
          <w:tcPr>
            <w:tcW w:w="376" w:type="dxa"/>
            <w:hideMark/>
          </w:tcPr>
          <w:p w14:paraId="46BCF1B5" w14:textId="77777777" w:rsidR="001E7F9C" w:rsidRPr="001E7F9C" w:rsidRDefault="001E7F9C" w:rsidP="001E7F9C">
            <w:pPr>
              <w:widowControl w:val="0"/>
              <w:rPr>
                <w:sz w:val="16"/>
                <w:szCs w:val="16"/>
              </w:rPr>
            </w:pPr>
            <w:r w:rsidRPr="001E7F9C">
              <w:rPr>
                <w:sz w:val="16"/>
                <w:szCs w:val="16"/>
              </w:rPr>
              <w:t>19</w:t>
            </w:r>
          </w:p>
        </w:tc>
        <w:tc>
          <w:tcPr>
            <w:tcW w:w="376" w:type="dxa"/>
            <w:hideMark/>
          </w:tcPr>
          <w:p w14:paraId="59918CE3" w14:textId="77777777" w:rsidR="001E7F9C" w:rsidRPr="001E7F9C" w:rsidRDefault="001E7F9C" w:rsidP="001E7F9C">
            <w:pPr>
              <w:widowControl w:val="0"/>
              <w:rPr>
                <w:sz w:val="16"/>
                <w:szCs w:val="16"/>
              </w:rPr>
            </w:pPr>
            <w:r w:rsidRPr="001E7F9C">
              <w:rPr>
                <w:sz w:val="16"/>
                <w:szCs w:val="16"/>
              </w:rPr>
              <w:t>0</w:t>
            </w:r>
          </w:p>
        </w:tc>
        <w:tc>
          <w:tcPr>
            <w:tcW w:w="461" w:type="dxa"/>
            <w:hideMark/>
          </w:tcPr>
          <w:p w14:paraId="3FD6BC07" w14:textId="77777777" w:rsidR="001E7F9C" w:rsidRPr="001E7F9C" w:rsidRDefault="001E7F9C" w:rsidP="001E7F9C">
            <w:pPr>
              <w:widowControl w:val="0"/>
              <w:rPr>
                <w:sz w:val="16"/>
                <w:szCs w:val="16"/>
              </w:rPr>
            </w:pPr>
            <w:r w:rsidRPr="001E7F9C">
              <w:rPr>
                <w:sz w:val="16"/>
                <w:szCs w:val="16"/>
              </w:rPr>
              <w:t>05</w:t>
            </w:r>
          </w:p>
        </w:tc>
        <w:tc>
          <w:tcPr>
            <w:tcW w:w="646" w:type="dxa"/>
            <w:hideMark/>
          </w:tcPr>
          <w:p w14:paraId="2BF83109" w14:textId="77777777" w:rsidR="001E7F9C" w:rsidRPr="001E7F9C" w:rsidRDefault="001E7F9C" w:rsidP="001E7F9C">
            <w:pPr>
              <w:widowControl w:val="0"/>
              <w:rPr>
                <w:sz w:val="16"/>
                <w:szCs w:val="16"/>
              </w:rPr>
            </w:pPr>
            <w:r w:rsidRPr="001E7F9C">
              <w:rPr>
                <w:sz w:val="16"/>
                <w:szCs w:val="16"/>
              </w:rPr>
              <w:t>61190</w:t>
            </w:r>
          </w:p>
        </w:tc>
        <w:tc>
          <w:tcPr>
            <w:tcW w:w="534" w:type="dxa"/>
            <w:hideMark/>
          </w:tcPr>
          <w:p w14:paraId="6B7DED99" w14:textId="77777777" w:rsidR="001E7F9C" w:rsidRPr="001E7F9C" w:rsidRDefault="001E7F9C" w:rsidP="001E7F9C">
            <w:pPr>
              <w:widowControl w:val="0"/>
              <w:rPr>
                <w:sz w:val="16"/>
                <w:szCs w:val="16"/>
              </w:rPr>
            </w:pPr>
            <w:r w:rsidRPr="001E7F9C">
              <w:rPr>
                <w:sz w:val="16"/>
                <w:szCs w:val="16"/>
              </w:rPr>
              <w:t>620</w:t>
            </w:r>
          </w:p>
        </w:tc>
        <w:tc>
          <w:tcPr>
            <w:tcW w:w="968" w:type="dxa"/>
            <w:noWrap/>
            <w:hideMark/>
          </w:tcPr>
          <w:p w14:paraId="591103C9" w14:textId="77777777" w:rsidR="001E7F9C" w:rsidRPr="001E7F9C" w:rsidRDefault="001E7F9C" w:rsidP="001E7F9C">
            <w:pPr>
              <w:widowControl w:val="0"/>
              <w:rPr>
                <w:sz w:val="16"/>
                <w:szCs w:val="16"/>
              </w:rPr>
            </w:pPr>
            <w:r w:rsidRPr="001E7F9C">
              <w:rPr>
                <w:sz w:val="16"/>
                <w:szCs w:val="16"/>
              </w:rPr>
              <w:t>5,0</w:t>
            </w:r>
          </w:p>
        </w:tc>
        <w:tc>
          <w:tcPr>
            <w:tcW w:w="1087" w:type="dxa"/>
            <w:noWrap/>
            <w:hideMark/>
          </w:tcPr>
          <w:p w14:paraId="7CCB23F0" w14:textId="77777777" w:rsidR="001E7F9C" w:rsidRPr="001E7F9C" w:rsidRDefault="001E7F9C" w:rsidP="001E7F9C">
            <w:pPr>
              <w:widowControl w:val="0"/>
              <w:rPr>
                <w:sz w:val="16"/>
                <w:szCs w:val="16"/>
              </w:rPr>
            </w:pPr>
            <w:r w:rsidRPr="001E7F9C">
              <w:rPr>
                <w:sz w:val="16"/>
                <w:szCs w:val="16"/>
              </w:rPr>
              <w:t> </w:t>
            </w:r>
          </w:p>
        </w:tc>
        <w:tc>
          <w:tcPr>
            <w:tcW w:w="1047" w:type="dxa"/>
            <w:noWrap/>
            <w:hideMark/>
          </w:tcPr>
          <w:p w14:paraId="182E99F0" w14:textId="77777777" w:rsidR="001E7F9C" w:rsidRPr="001E7F9C" w:rsidRDefault="001E7F9C" w:rsidP="001E7F9C">
            <w:pPr>
              <w:widowControl w:val="0"/>
              <w:rPr>
                <w:sz w:val="16"/>
                <w:szCs w:val="16"/>
              </w:rPr>
            </w:pPr>
            <w:r w:rsidRPr="001E7F9C">
              <w:rPr>
                <w:sz w:val="16"/>
                <w:szCs w:val="16"/>
              </w:rPr>
              <w:t> </w:t>
            </w:r>
          </w:p>
        </w:tc>
      </w:tr>
      <w:tr w:rsidR="001E7F9C" w:rsidRPr="001E7F9C" w14:paraId="36186CA5" w14:textId="77777777" w:rsidTr="00B35219">
        <w:trPr>
          <w:trHeight w:val="660"/>
        </w:trPr>
        <w:tc>
          <w:tcPr>
            <w:tcW w:w="2972" w:type="dxa"/>
            <w:hideMark/>
          </w:tcPr>
          <w:p w14:paraId="40C620FB" w14:textId="77777777" w:rsidR="001E7F9C" w:rsidRPr="001E7F9C" w:rsidRDefault="001E7F9C" w:rsidP="001E7F9C">
            <w:pPr>
              <w:widowControl w:val="0"/>
              <w:rPr>
                <w:sz w:val="16"/>
                <w:szCs w:val="16"/>
              </w:rPr>
            </w:pPr>
            <w:r w:rsidRPr="001E7F9C">
              <w:rPr>
                <w:sz w:val="16"/>
                <w:szCs w:val="16"/>
              </w:rPr>
              <w:t>Муниципальная программа Рузаевского муниципального района "Доступная среда» на 2025-2027 годы</w:t>
            </w:r>
          </w:p>
        </w:tc>
        <w:tc>
          <w:tcPr>
            <w:tcW w:w="376" w:type="dxa"/>
            <w:hideMark/>
          </w:tcPr>
          <w:p w14:paraId="0BEC0FFC" w14:textId="77777777" w:rsidR="001E7F9C" w:rsidRPr="001E7F9C" w:rsidRDefault="001E7F9C" w:rsidP="001E7F9C">
            <w:pPr>
              <w:widowControl w:val="0"/>
              <w:rPr>
                <w:sz w:val="16"/>
                <w:szCs w:val="16"/>
              </w:rPr>
            </w:pPr>
            <w:r w:rsidRPr="001E7F9C">
              <w:rPr>
                <w:sz w:val="16"/>
                <w:szCs w:val="16"/>
              </w:rPr>
              <w:t>11</w:t>
            </w:r>
          </w:p>
        </w:tc>
        <w:tc>
          <w:tcPr>
            <w:tcW w:w="475" w:type="dxa"/>
            <w:hideMark/>
          </w:tcPr>
          <w:p w14:paraId="7A2DDF01" w14:textId="77777777" w:rsidR="001E7F9C" w:rsidRPr="001E7F9C" w:rsidRDefault="001E7F9C" w:rsidP="001E7F9C">
            <w:pPr>
              <w:widowControl w:val="0"/>
              <w:rPr>
                <w:sz w:val="16"/>
                <w:szCs w:val="16"/>
              </w:rPr>
            </w:pPr>
            <w:r w:rsidRPr="001E7F9C">
              <w:rPr>
                <w:sz w:val="16"/>
                <w:szCs w:val="16"/>
              </w:rPr>
              <w:t>01</w:t>
            </w:r>
          </w:p>
        </w:tc>
        <w:tc>
          <w:tcPr>
            <w:tcW w:w="376" w:type="dxa"/>
            <w:hideMark/>
          </w:tcPr>
          <w:p w14:paraId="4CD12CDD" w14:textId="77777777" w:rsidR="001E7F9C" w:rsidRPr="001E7F9C" w:rsidRDefault="001E7F9C" w:rsidP="001E7F9C">
            <w:pPr>
              <w:widowControl w:val="0"/>
              <w:rPr>
                <w:sz w:val="16"/>
                <w:szCs w:val="16"/>
              </w:rPr>
            </w:pPr>
            <w:r w:rsidRPr="001E7F9C">
              <w:rPr>
                <w:sz w:val="16"/>
                <w:szCs w:val="16"/>
              </w:rPr>
              <w:t>21</w:t>
            </w:r>
          </w:p>
        </w:tc>
        <w:tc>
          <w:tcPr>
            <w:tcW w:w="376" w:type="dxa"/>
            <w:hideMark/>
          </w:tcPr>
          <w:p w14:paraId="0FB2EBBC" w14:textId="77777777" w:rsidR="001E7F9C" w:rsidRPr="001E7F9C" w:rsidRDefault="001E7F9C" w:rsidP="001E7F9C">
            <w:pPr>
              <w:widowControl w:val="0"/>
              <w:rPr>
                <w:sz w:val="16"/>
                <w:szCs w:val="16"/>
              </w:rPr>
            </w:pPr>
            <w:r w:rsidRPr="001E7F9C">
              <w:rPr>
                <w:sz w:val="16"/>
                <w:szCs w:val="16"/>
              </w:rPr>
              <w:t> </w:t>
            </w:r>
          </w:p>
        </w:tc>
        <w:tc>
          <w:tcPr>
            <w:tcW w:w="461" w:type="dxa"/>
            <w:hideMark/>
          </w:tcPr>
          <w:p w14:paraId="5E0A4FC8" w14:textId="77777777" w:rsidR="001E7F9C" w:rsidRPr="001E7F9C" w:rsidRDefault="001E7F9C" w:rsidP="001E7F9C">
            <w:pPr>
              <w:widowControl w:val="0"/>
              <w:rPr>
                <w:sz w:val="16"/>
                <w:szCs w:val="16"/>
              </w:rPr>
            </w:pPr>
            <w:r w:rsidRPr="001E7F9C">
              <w:rPr>
                <w:sz w:val="16"/>
                <w:szCs w:val="16"/>
              </w:rPr>
              <w:t> </w:t>
            </w:r>
          </w:p>
        </w:tc>
        <w:tc>
          <w:tcPr>
            <w:tcW w:w="646" w:type="dxa"/>
            <w:hideMark/>
          </w:tcPr>
          <w:p w14:paraId="4CA3863E" w14:textId="77777777" w:rsidR="001E7F9C" w:rsidRPr="001E7F9C" w:rsidRDefault="001E7F9C" w:rsidP="001E7F9C">
            <w:pPr>
              <w:widowControl w:val="0"/>
              <w:rPr>
                <w:sz w:val="16"/>
                <w:szCs w:val="16"/>
              </w:rPr>
            </w:pPr>
            <w:r w:rsidRPr="001E7F9C">
              <w:rPr>
                <w:sz w:val="16"/>
                <w:szCs w:val="16"/>
              </w:rPr>
              <w:t> </w:t>
            </w:r>
          </w:p>
        </w:tc>
        <w:tc>
          <w:tcPr>
            <w:tcW w:w="534" w:type="dxa"/>
            <w:hideMark/>
          </w:tcPr>
          <w:p w14:paraId="3861E984" w14:textId="77777777" w:rsidR="001E7F9C" w:rsidRPr="001E7F9C" w:rsidRDefault="001E7F9C" w:rsidP="001E7F9C">
            <w:pPr>
              <w:widowControl w:val="0"/>
              <w:rPr>
                <w:sz w:val="16"/>
                <w:szCs w:val="16"/>
              </w:rPr>
            </w:pPr>
            <w:r w:rsidRPr="001E7F9C">
              <w:rPr>
                <w:sz w:val="16"/>
                <w:szCs w:val="16"/>
              </w:rPr>
              <w:t> </w:t>
            </w:r>
          </w:p>
        </w:tc>
        <w:tc>
          <w:tcPr>
            <w:tcW w:w="968" w:type="dxa"/>
            <w:noWrap/>
            <w:hideMark/>
          </w:tcPr>
          <w:p w14:paraId="1F48437F" w14:textId="77777777" w:rsidR="001E7F9C" w:rsidRPr="001E7F9C" w:rsidRDefault="001E7F9C" w:rsidP="001E7F9C">
            <w:pPr>
              <w:widowControl w:val="0"/>
              <w:rPr>
                <w:sz w:val="16"/>
                <w:szCs w:val="16"/>
              </w:rPr>
            </w:pPr>
            <w:r w:rsidRPr="001E7F9C">
              <w:rPr>
                <w:sz w:val="16"/>
                <w:szCs w:val="16"/>
              </w:rPr>
              <w:t>40,0</w:t>
            </w:r>
          </w:p>
        </w:tc>
        <w:tc>
          <w:tcPr>
            <w:tcW w:w="1087" w:type="dxa"/>
            <w:noWrap/>
            <w:hideMark/>
          </w:tcPr>
          <w:p w14:paraId="3252311C" w14:textId="77777777" w:rsidR="001E7F9C" w:rsidRPr="001E7F9C" w:rsidRDefault="001E7F9C" w:rsidP="001E7F9C">
            <w:pPr>
              <w:widowControl w:val="0"/>
              <w:rPr>
                <w:sz w:val="16"/>
                <w:szCs w:val="16"/>
              </w:rPr>
            </w:pPr>
            <w:r w:rsidRPr="001E7F9C">
              <w:rPr>
                <w:sz w:val="16"/>
                <w:szCs w:val="16"/>
              </w:rPr>
              <w:t>0,0</w:t>
            </w:r>
          </w:p>
        </w:tc>
        <w:tc>
          <w:tcPr>
            <w:tcW w:w="1047" w:type="dxa"/>
            <w:noWrap/>
            <w:hideMark/>
          </w:tcPr>
          <w:p w14:paraId="1632CE13" w14:textId="77777777" w:rsidR="001E7F9C" w:rsidRPr="001E7F9C" w:rsidRDefault="001E7F9C" w:rsidP="001E7F9C">
            <w:pPr>
              <w:widowControl w:val="0"/>
              <w:rPr>
                <w:sz w:val="16"/>
                <w:szCs w:val="16"/>
              </w:rPr>
            </w:pPr>
            <w:r w:rsidRPr="001E7F9C">
              <w:rPr>
                <w:sz w:val="16"/>
                <w:szCs w:val="16"/>
              </w:rPr>
              <w:t>40,0</w:t>
            </w:r>
          </w:p>
        </w:tc>
      </w:tr>
      <w:tr w:rsidR="001E7F9C" w:rsidRPr="001E7F9C" w14:paraId="0CDF4E42" w14:textId="77777777" w:rsidTr="00B35219">
        <w:trPr>
          <w:trHeight w:val="315"/>
        </w:trPr>
        <w:tc>
          <w:tcPr>
            <w:tcW w:w="2972" w:type="dxa"/>
            <w:hideMark/>
          </w:tcPr>
          <w:p w14:paraId="620CC331" w14:textId="77777777" w:rsidR="001E7F9C" w:rsidRPr="001E7F9C" w:rsidRDefault="001E7F9C" w:rsidP="001E7F9C">
            <w:pPr>
              <w:widowControl w:val="0"/>
              <w:rPr>
                <w:sz w:val="16"/>
                <w:szCs w:val="16"/>
              </w:rPr>
            </w:pPr>
            <w:r w:rsidRPr="001E7F9C">
              <w:rPr>
                <w:sz w:val="16"/>
                <w:szCs w:val="16"/>
              </w:rPr>
              <w:t>Основное мероприятие: "Социальная реабилитация"</w:t>
            </w:r>
          </w:p>
        </w:tc>
        <w:tc>
          <w:tcPr>
            <w:tcW w:w="376" w:type="dxa"/>
            <w:hideMark/>
          </w:tcPr>
          <w:p w14:paraId="1EA9130F" w14:textId="77777777" w:rsidR="001E7F9C" w:rsidRPr="001E7F9C" w:rsidRDefault="001E7F9C" w:rsidP="001E7F9C">
            <w:pPr>
              <w:widowControl w:val="0"/>
              <w:rPr>
                <w:sz w:val="16"/>
                <w:szCs w:val="16"/>
              </w:rPr>
            </w:pPr>
            <w:r w:rsidRPr="001E7F9C">
              <w:rPr>
                <w:sz w:val="16"/>
                <w:szCs w:val="16"/>
              </w:rPr>
              <w:t>11</w:t>
            </w:r>
          </w:p>
        </w:tc>
        <w:tc>
          <w:tcPr>
            <w:tcW w:w="475" w:type="dxa"/>
            <w:hideMark/>
          </w:tcPr>
          <w:p w14:paraId="574CDB46" w14:textId="77777777" w:rsidR="001E7F9C" w:rsidRPr="001E7F9C" w:rsidRDefault="001E7F9C" w:rsidP="001E7F9C">
            <w:pPr>
              <w:widowControl w:val="0"/>
              <w:rPr>
                <w:sz w:val="16"/>
                <w:szCs w:val="16"/>
              </w:rPr>
            </w:pPr>
            <w:r w:rsidRPr="001E7F9C">
              <w:rPr>
                <w:sz w:val="16"/>
                <w:szCs w:val="16"/>
              </w:rPr>
              <w:t>01</w:t>
            </w:r>
          </w:p>
        </w:tc>
        <w:tc>
          <w:tcPr>
            <w:tcW w:w="376" w:type="dxa"/>
            <w:hideMark/>
          </w:tcPr>
          <w:p w14:paraId="3A84E871" w14:textId="77777777" w:rsidR="001E7F9C" w:rsidRPr="001E7F9C" w:rsidRDefault="001E7F9C" w:rsidP="001E7F9C">
            <w:pPr>
              <w:widowControl w:val="0"/>
              <w:rPr>
                <w:sz w:val="16"/>
                <w:szCs w:val="16"/>
              </w:rPr>
            </w:pPr>
            <w:r w:rsidRPr="001E7F9C">
              <w:rPr>
                <w:sz w:val="16"/>
                <w:szCs w:val="16"/>
              </w:rPr>
              <w:t>21</w:t>
            </w:r>
          </w:p>
        </w:tc>
        <w:tc>
          <w:tcPr>
            <w:tcW w:w="376" w:type="dxa"/>
            <w:hideMark/>
          </w:tcPr>
          <w:p w14:paraId="17D612FE" w14:textId="77777777" w:rsidR="001E7F9C" w:rsidRPr="001E7F9C" w:rsidRDefault="001E7F9C" w:rsidP="001E7F9C">
            <w:pPr>
              <w:widowControl w:val="0"/>
              <w:rPr>
                <w:sz w:val="16"/>
                <w:szCs w:val="16"/>
              </w:rPr>
            </w:pPr>
            <w:r w:rsidRPr="001E7F9C">
              <w:rPr>
                <w:sz w:val="16"/>
                <w:szCs w:val="16"/>
              </w:rPr>
              <w:t>0</w:t>
            </w:r>
          </w:p>
        </w:tc>
        <w:tc>
          <w:tcPr>
            <w:tcW w:w="461" w:type="dxa"/>
            <w:hideMark/>
          </w:tcPr>
          <w:p w14:paraId="0AA348E2" w14:textId="77777777" w:rsidR="001E7F9C" w:rsidRPr="001E7F9C" w:rsidRDefault="001E7F9C" w:rsidP="001E7F9C">
            <w:pPr>
              <w:widowControl w:val="0"/>
              <w:rPr>
                <w:sz w:val="16"/>
                <w:szCs w:val="16"/>
              </w:rPr>
            </w:pPr>
            <w:r w:rsidRPr="001E7F9C">
              <w:rPr>
                <w:sz w:val="16"/>
                <w:szCs w:val="16"/>
              </w:rPr>
              <w:t>01</w:t>
            </w:r>
          </w:p>
        </w:tc>
        <w:tc>
          <w:tcPr>
            <w:tcW w:w="646" w:type="dxa"/>
            <w:hideMark/>
          </w:tcPr>
          <w:p w14:paraId="352FB8D4" w14:textId="77777777" w:rsidR="001E7F9C" w:rsidRPr="001E7F9C" w:rsidRDefault="001E7F9C" w:rsidP="001E7F9C">
            <w:pPr>
              <w:widowControl w:val="0"/>
              <w:rPr>
                <w:sz w:val="16"/>
                <w:szCs w:val="16"/>
              </w:rPr>
            </w:pPr>
            <w:r w:rsidRPr="001E7F9C">
              <w:rPr>
                <w:sz w:val="16"/>
                <w:szCs w:val="16"/>
              </w:rPr>
              <w:t> </w:t>
            </w:r>
          </w:p>
        </w:tc>
        <w:tc>
          <w:tcPr>
            <w:tcW w:w="534" w:type="dxa"/>
            <w:hideMark/>
          </w:tcPr>
          <w:p w14:paraId="02D275BC" w14:textId="77777777" w:rsidR="001E7F9C" w:rsidRPr="001E7F9C" w:rsidRDefault="001E7F9C" w:rsidP="001E7F9C">
            <w:pPr>
              <w:widowControl w:val="0"/>
              <w:rPr>
                <w:sz w:val="16"/>
                <w:szCs w:val="16"/>
              </w:rPr>
            </w:pPr>
            <w:r w:rsidRPr="001E7F9C">
              <w:rPr>
                <w:sz w:val="16"/>
                <w:szCs w:val="16"/>
              </w:rPr>
              <w:t> </w:t>
            </w:r>
          </w:p>
        </w:tc>
        <w:tc>
          <w:tcPr>
            <w:tcW w:w="968" w:type="dxa"/>
            <w:noWrap/>
            <w:hideMark/>
          </w:tcPr>
          <w:p w14:paraId="5EFB632B" w14:textId="77777777" w:rsidR="001E7F9C" w:rsidRPr="001E7F9C" w:rsidRDefault="001E7F9C" w:rsidP="001E7F9C">
            <w:pPr>
              <w:widowControl w:val="0"/>
              <w:rPr>
                <w:sz w:val="16"/>
                <w:szCs w:val="16"/>
              </w:rPr>
            </w:pPr>
            <w:r w:rsidRPr="001E7F9C">
              <w:rPr>
                <w:sz w:val="16"/>
                <w:szCs w:val="16"/>
              </w:rPr>
              <w:t>40,0</w:t>
            </w:r>
          </w:p>
        </w:tc>
        <w:tc>
          <w:tcPr>
            <w:tcW w:w="1087" w:type="dxa"/>
            <w:noWrap/>
            <w:hideMark/>
          </w:tcPr>
          <w:p w14:paraId="6D185977" w14:textId="77777777" w:rsidR="001E7F9C" w:rsidRPr="001E7F9C" w:rsidRDefault="001E7F9C" w:rsidP="001E7F9C">
            <w:pPr>
              <w:widowControl w:val="0"/>
              <w:rPr>
                <w:sz w:val="16"/>
                <w:szCs w:val="16"/>
              </w:rPr>
            </w:pPr>
            <w:r w:rsidRPr="001E7F9C">
              <w:rPr>
                <w:sz w:val="16"/>
                <w:szCs w:val="16"/>
              </w:rPr>
              <w:t>0,0</w:t>
            </w:r>
          </w:p>
        </w:tc>
        <w:tc>
          <w:tcPr>
            <w:tcW w:w="1047" w:type="dxa"/>
            <w:noWrap/>
            <w:hideMark/>
          </w:tcPr>
          <w:p w14:paraId="5A2D09D6" w14:textId="77777777" w:rsidR="001E7F9C" w:rsidRPr="001E7F9C" w:rsidRDefault="001E7F9C" w:rsidP="001E7F9C">
            <w:pPr>
              <w:widowControl w:val="0"/>
              <w:rPr>
                <w:sz w:val="16"/>
                <w:szCs w:val="16"/>
              </w:rPr>
            </w:pPr>
            <w:r w:rsidRPr="001E7F9C">
              <w:rPr>
                <w:sz w:val="16"/>
                <w:szCs w:val="16"/>
              </w:rPr>
              <w:t>40,0</w:t>
            </w:r>
          </w:p>
        </w:tc>
      </w:tr>
      <w:tr w:rsidR="001E7F9C" w:rsidRPr="001E7F9C" w14:paraId="793A274A" w14:textId="77777777" w:rsidTr="00B35219">
        <w:trPr>
          <w:trHeight w:val="450"/>
        </w:trPr>
        <w:tc>
          <w:tcPr>
            <w:tcW w:w="2972" w:type="dxa"/>
            <w:hideMark/>
          </w:tcPr>
          <w:p w14:paraId="6DC9E296" w14:textId="77777777" w:rsidR="001E7F9C" w:rsidRPr="001E7F9C" w:rsidRDefault="001E7F9C" w:rsidP="001E7F9C">
            <w:pPr>
              <w:widowControl w:val="0"/>
              <w:rPr>
                <w:i/>
                <w:iCs/>
                <w:sz w:val="16"/>
                <w:szCs w:val="16"/>
              </w:rPr>
            </w:pPr>
            <w:r w:rsidRPr="001E7F9C">
              <w:rPr>
                <w:i/>
                <w:iCs/>
                <w:sz w:val="16"/>
                <w:szCs w:val="16"/>
              </w:rPr>
              <w:t>Учреждения, обеспечивающие предоставление услуг в сфере физической культуры и спорта</w:t>
            </w:r>
          </w:p>
        </w:tc>
        <w:tc>
          <w:tcPr>
            <w:tcW w:w="376" w:type="dxa"/>
            <w:hideMark/>
          </w:tcPr>
          <w:p w14:paraId="75067F90" w14:textId="77777777" w:rsidR="001E7F9C" w:rsidRPr="001E7F9C" w:rsidRDefault="001E7F9C" w:rsidP="001E7F9C">
            <w:pPr>
              <w:widowControl w:val="0"/>
              <w:rPr>
                <w:sz w:val="16"/>
                <w:szCs w:val="16"/>
              </w:rPr>
            </w:pPr>
            <w:r w:rsidRPr="001E7F9C">
              <w:rPr>
                <w:sz w:val="16"/>
                <w:szCs w:val="16"/>
              </w:rPr>
              <w:t>11</w:t>
            </w:r>
          </w:p>
        </w:tc>
        <w:tc>
          <w:tcPr>
            <w:tcW w:w="475" w:type="dxa"/>
            <w:hideMark/>
          </w:tcPr>
          <w:p w14:paraId="1558A6E2" w14:textId="77777777" w:rsidR="001E7F9C" w:rsidRPr="001E7F9C" w:rsidRDefault="001E7F9C" w:rsidP="001E7F9C">
            <w:pPr>
              <w:widowControl w:val="0"/>
              <w:rPr>
                <w:sz w:val="16"/>
                <w:szCs w:val="16"/>
              </w:rPr>
            </w:pPr>
            <w:r w:rsidRPr="001E7F9C">
              <w:rPr>
                <w:sz w:val="16"/>
                <w:szCs w:val="16"/>
              </w:rPr>
              <w:t>01</w:t>
            </w:r>
          </w:p>
        </w:tc>
        <w:tc>
          <w:tcPr>
            <w:tcW w:w="376" w:type="dxa"/>
            <w:hideMark/>
          </w:tcPr>
          <w:p w14:paraId="0506F16A" w14:textId="77777777" w:rsidR="001E7F9C" w:rsidRPr="001E7F9C" w:rsidRDefault="001E7F9C" w:rsidP="001E7F9C">
            <w:pPr>
              <w:widowControl w:val="0"/>
              <w:rPr>
                <w:sz w:val="16"/>
                <w:szCs w:val="16"/>
              </w:rPr>
            </w:pPr>
            <w:r w:rsidRPr="001E7F9C">
              <w:rPr>
                <w:sz w:val="16"/>
                <w:szCs w:val="16"/>
              </w:rPr>
              <w:t>21</w:t>
            </w:r>
          </w:p>
        </w:tc>
        <w:tc>
          <w:tcPr>
            <w:tcW w:w="376" w:type="dxa"/>
            <w:hideMark/>
          </w:tcPr>
          <w:p w14:paraId="766823A8" w14:textId="77777777" w:rsidR="001E7F9C" w:rsidRPr="001E7F9C" w:rsidRDefault="001E7F9C" w:rsidP="001E7F9C">
            <w:pPr>
              <w:widowControl w:val="0"/>
              <w:rPr>
                <w:sz w:val="16"/>
                <w:szCs w:val="16"/>
              </w:rPr>
            </w:pPr>
            <w:r w:rsidRPr="001E7F9C">
              <w:rPr>
                <w:sz w:val="16"/>
                <w:szCs w:val="16"/>
              </w:rPr>
              <w:t>0</w:t>
            </w:r>
          </w:p>
        </w:tc>
        <w:tc>
          <w:tcPr>
            <w:tcW w:w="461" w:type="dxa"/>
            <w:hideMark/>
          </w:tcPr>
          <w:p w14:paraId="142CCE0F" w14:textId="77777777" w:rsidR="001E7F9C" w:rsidRPr="001E7F9C" w:rsidRDefault="001E7F9C" w:rsidP="001E7F9C">
            <w:pPr>
              <w:widowControl w:val="0"/>
              <w:rPr>
                <w:sz w:val="16"/>
                <w:szCs w:val="16"/>
              </w:rPr>
            </w:pPr>
            <w:r w:rsidRPr="001E7F9C">
              <w:rPr>
                <w:sz w:val="16"/>
                <w:szCs w:val="16"/>
              </w:rPr>
              <w:t>01</w:t>
            </w:r>
          </w:p>
        </w:tc>
        <w:tc>
          <w:tcPr>
            <w:tcW w:w="646" w:type="dxa"/>
            <w:hideMark/>
          </w:tcPr>
          <w:p w14:paraId="15E9C9D4" w14:textId="77777777" w:rsidR="001E7F9C" w:rsidRPr="001E7F9C" w:rsidRDefault="001E7F9C" w:rsidP="001E7F9C">
            <w:pPr>
              <w:widowControl w:val="0"/>
              <w:rPr>
                <w:sz w:val="16"/>
                <w:szCs w:val="16"/>
              </w:rPr>
            </w:pPr>
            <w:r w:rsidRPr="001E7F9C">
              <w:rPr>
                <w:sz w:val="16"/>
                <w:szCs w:val="16"/>
              </w:rPr>
              <w:t>61190</w:t>
            </w:r>
          </w:p>
        </w:tc>
        <w:tc>
          <w:tcPr>
            <w:tcW w:w="534" w:type="dxa"/>
            <w:hideMark/>
          </w:tcPr>
          <w:p w14:paraId="44F07C38" w14:textId="77777777" w:rsidR="001E7F9C" w:rsidRPr="001E7F9C" w:rsidRDefault="001E7F9C" w:rsidP="001E7F9C">
            <w:pPr>
              <w:widowControl w:val="0"/>
              <w:rPr>
                <w:sz w:val="16"/>
                <w:szCs w:val="16"/>
              </w:rPr>
            </w:pPr>
            <w:r w:rsidRPr="001E7F9C">
              <w:rPr>
                <w:sz w:val="16"/>
                <w:szCs w:val="16"/>
              </w:rPr>
              <w:t> </w:t>
            </w:r>
          </w:p>
        </w:tc>
        <w:tc>
          <w:tcPr>
            <w:tcW w:w="968" w:type="dxa"/>
            <w:noWrap/>
            <w:hideMark/>
          </w:tcPr>
          <w:p w14:paraId="58DA3EA5" w14:textId="77777777" w:rsidR="001E7F9C" w:rsidRPr="001E7F9C" w:rsidRDefault="001E7F9C" w:rsidP="001E7F9C">
            <w:pPr>
              <w:widowControl w:val="0"/>
              <w:rPr>
                <w:sz w:val="16"/>
                <w:szCs w:val="16"/>
              </w:rPr>
            </w:pPr>
            <w:r w:rsidRPr="001E7F9C">
              <w:rPr>
                <w:sz w:val="16"/>
                <w:szCs w:val="16"/>
              </w:rPr>
              <w:t>40,0</w:t>
            </w:r>
          </w:p>
        </w:tc>
        <w:tc>
          <w:tcPr>
            <w:tcW w:w="1087" w:type="dxa"/>
            <w:noWrap/>
            <w:hideMark/>
          </w:tcPr>
          <w:p w14:paraId="47A212A9" w14:textId="77777777" w:rsidR="001E7F9C" w:rsidRPr="001E7F9C" w:rsidRDefault="001E7F9C" w:rsidP="001E7F9C">
            <w:pPr>
              <w:widowControl w:val="0"/>
              <w:rPr>
                <w:sz w:val="16"/>
                <w:szCs w:val="16"/>
              </w:rPr>
            </w:pPr>
            <w:r w:rsidRPr="001E7F9C">
              <w:rPr>
                <w:sz w:val="16"/>
                <w:szCs w:val="16"/>
              </w:rPr>
              <w:t>0,0</w:t>
            </w:r>
          </w:p>
        </w:tc>
        <w:tc>
          <w:tcPr>
            <w:tcW w:w="1047" w:type="dxa"/>
            <w:noWrap/>
            <w:hideMark/>
          </w:tcPr>
          <w:p w14:paraId="2FB2CB9E" w14:textId="77777777" w:rsidR="001E7F9C" w:rsidRPr="001E7F9C" w:rsidRDefault="001E7F9C" w:rsidP="001E7F9C">
            <w:pPr>
              <w:widowControl w:val="0"/>
              <w:rPr>
                <w:sz w:val="16"/>
                <w:szCs w:val="16"/>
              </w:rPr>
            </w:pPr>
            <w:r w:rsidRPr="001E7F9C">
              <w:rPr>
                <w:sz w:val="16"/>
                <w:szCs w:val="16"/>
              </w:rPr>
              <w:t>40,0</w:t>
            </w:r>
          </w:p>
        </w:tc>
      </w:tr>
      <w:tr w:rsidR="001E7F9C" w:rsidRPr="001E7F9C" w14:paraId="59F30019" w14:textId="77777777" w:rsidTr="00B35219">
        <w:trPr>
          <w:trHeight w:val="645"/>
        </w:trPr>
        <w:tc>
          <w:tcPr>
            <w:tcW w:w="2972" w:type="dxa"/>
            <w:hideMark/>
          </w:tcPr>
          <w:p w14:paraId="4702393E" w14:textId="77777777" w:rsidR="001E7F9C" w:rsidRPr="001E7F9C" w:rsidRDefault="001E7F9C" w:rsidP="001E7F9C">
            <w:pPr>
              <w:widowControl w:val="0"/>
              <w:rPr>
                <w:sz w:val="16"/>
                <w:szCs w:val="16"/>
              </w:rPr>
            </w:pPr>
            <w:r w:rsidRPr="001E7F9C">
              <w:rPr>
                <w:sz w:val="16"/>
                <w:szCs w:val="16"/>
              </w:rPr>
              <w:t>Предоставление субсидий бюджетным, автономным учреждениям и иным некоммерческим организациям</w:t>
            </w:r>
          </w:p>
        </w:tc>
        <w:tc>
          <w:tcPr>
            <w:tcW w:w="376" w:type="dxa"/>
            <w:hideMark/>
          </w:tcPr>
          <w:p w14:paraId="3B5AE700" w14:textId="77777777" w:rsidR="001E7F9C" w:rsidRPr="001E7F9C" w:rsidRDefault="001E7F9C" w:rsidP="001E7F9C">
            <w:pPr>
              <w:widowControl w:val="0"/>
              <w:rPr>
                <w:sz w:val="16"/>
                <w:szCs w:val="16"/>
              </w:rPr>
            </w:pPr>
            <w:r w:rsidRPr="001E7F9C">
              <w:rPr>
                <w:sz w:val="16"/>
                <w:szCs w:val="16"/>
              </w:rPr>
              <w:t>11</w:t>
            </w:r>
          </w:p>
        </w:tc>
        <w:tc>
          <w:tcPr>
            <w:tcW w:w="475" w:type="dxa"/>
            <w:hideMark/>
          </w:tcPr>
          <w:p w14:paraId="295CBEEC" w14:textId="77777777" w:rsidR="001E7F9C" w:rsidRPr="001E7F9C" w:rsidRDefault="001E7F9C" w:rsidP="001E7F9C">
            <w:pPr>
              <w:widowControl w:val="0"/>
              <w:rPr>
                <w:sz w:val="16"/>
                <w:szCs w:val="16"/>
              </w:rPr>
            </w:pPr>
            <w:r w:rsidRPr="001E7F9C">
              <w:rPr>
                <w:sz w:val="16"/>
                <w:szCs w:val="16"/>
              </w:rPr>
              <w:t>01</w:t>
            </w:r>
          </w:p>
        </w:tc>
        <w:tc>
          <w:tcPr>
            <w:tcW w:w="376" w:type="dxa"/>
            <w:hideMark/>
          </w:tcPr>
          <w:p w14:paraId="661527FE" w14:textId="77777777" w:rsidR="001E7F9C" w:rsidRPr="001E7F9C" w:rsidRDefault="001E7F9C" w:rsidP="001E7F9C">
            <w:pPr>
              <w:widowControl w:val="0"/>
              <w:rPr>
                <w:sz w:val="16"/>
                <w:szCs w:val="16"/>
              </w:rPr>
            </w:pPr>
            <w:r w:rsidRPr="001E7F9C">
              <w:rPr>
                <w:sz w:val="16"/>
                <w:szCs w:val="16"/>
              </w:rPr>
              <w:t>21</w:t>
            </w:r>
          </w:p>
        </w:tc>
        <w:tc>
          <w:tcPr>
            <w:tcW w:w="376" w:type="dxa"/>
            <w:hideMark/>
          </w:tcPr>
          <w:p w14:paraId="54AC2752" w14:textId="77777777" w:rsidR="001E7F9C" w:rsidRPr="001E7F9C" w:rsidRDefault="001E7F9C" w:rsidP="001E7F9C">
            <w:pPr>
              <w:widowControl w:val="0"/>
              <w:rPr>
                <w:sz w:val="16"/>
                <w:szCs w:val="16"/>
              </w:rPr>
            </w:pPr>
            <w:r w:rsidRPr="001E7F9C">
              <w:rPr>
                <w:sz w:val="16"/>
                <w:szCs w:val="16"/>
              </w:rPr>
              <w:t>0</w:t>
            </w:r>
          </w:p>
        </w:tc>
        <w:tc>
          <w:tcPr>
            <w:tcW w:w="461" w:type="dxa"/>
            <w:hideMark/>
          </w:tcPr>
          <w:p w14:paraId="6B6D4BC7" w14:textId="77777777" w:rsidR="001E7F9C" w:rsidRPr="001E7F9C" w:rsidRDefault="001E7F9C" w:rsidP="001E7F9C">
            <w:pPr>
              <w:widowControl w:val="0"/>
              <w:rPr>
                <w:sz w:val="16"/>
                <w:szCs w:val="16"/>
              </w:rPr>
            </w:pPr>
            <w:r w:rsidRPr="001E7F9C">
              <w:rPr>
                <w:sz w:val="16"/>
                <w:szCs w:val="16"/>
              </w:rPr>
              <w:t>01</w:t>
            </w:r>
          </w:p>
        </w:tc>
        <w:tc>
          <w:tcPr>
            <w:tcW w:w="646" w:type="dxa"/>
            <w:hideMark/>
          </w:tcPr>
          <w:p w14:paraId="5B010D13" w14:textId="77777777" w:rsidR="001E7F9C" w:rsidRPr="001E7F9C" w:rsidRDefault="001E7F9C" w:rsidP="001E7F9C">
            <w:pPr>
              <w:widowControl w:val="0"/>
              <w:rPr>
                <w:sz w:val="16"/>
                <w:szCs w:val="16"/>
              </w:rPr>
            </w:pPr>
            <w:r w:rsidRPr="001E7F9C">
              <w:rPr>
                <w:sz w:val="16"/>
                <w:szCs w:val="16"/>
              </w:rPr>
              <w:t>61190</w:t>
            </w:r>
          </w:p>
        </w:tc>
        <w:tc>
          <w:tcPr>
            <w:tcW w:w="534" w:type="dxa"/>
            <w:hideMark/>
          </w:tcPr>
          <w:p w14:paraId="525F6E70" w14:textId="77777777" w:rsidR="001E7F9C" w:rsidRPr="001E7F9C" w:rsidRDefault="001E7F9C" w:rsidP="001E7F9C">
            <w:pPr>
              <w:widowControl w:val="0"/>
              <w:rPr>
                <w:sz w:val="16"/>
                <w:szCs w:val="16"/>
              </w:rPr>
            </w:pPr>
            <w:r w:rsidRPr="001E7F9C">
              <w:rPr>
                <w:sz w:val="16"/>
                <w:szCs w:val="16"/>
              </w:rPr>
              <w:t>600</w:t>
            </w:r>
          </w:p>
        </w:tc>
        <w:tc>
          <w:tcPr>
            <w:tcW w:w="968" w:type="dxa"/>
            <w:noWrap/>
            <w:hideMark/>
          </w:tcPr>
          <w:p w14:paraId="321CA50A" w14:textId="77777777" w:rsidR="001E7F9C" w:rsidRPr="001E7F9C" w:rsidRDefault="001E7F9C" w:rsidP="001E7F9C">
            <w:pPr>
              <w:widowControl w:val="0"/>
              <w:rPr>
                <w:sz w:val="16"/>
                <w:szCs w:val="16"/>
              </w:rPr>
            </w:pPr>
            <w:r w:rsidRPr="001E7F9C">
              <w:rPr>
                <w:sz w:val="16"/>
                <w:szCs w:val="16"/>
              </w:rPr>
              <w:t>40,0</w:t>
            </w:r>
          </w:p>
        </w:tc>
        <w:tc>
          <w:tcPr>
            <w:tcW w:w="1087" w:type="dxa"/>
            <w:noWrap/>
            <w:hideMark/>
          </w:tcPr>
          <w:p w14:paraId="0FF44F1F" w14:textId="77777777" w:rsidR="001E7F9C" w:rsidRPr="001E7F9C" w:rsidRDefault="001E7F9C" w:rsidP="001E7F9C">
            <w:pPr>
              <w:widowControl w:val="0"/>
              <w:rPr>
                <w:sz w:val="16"/>
                <w:szCs w:val="16"/>
              </w:rPr>
            </w:pPr>
            <w:r w:rsidRPr="001E7F9C">
              <w:rPr>
                <w:sz w:val="16"/>
                <w:szCs w:val="16"/>
              </w:rPr>
              <w:t>0,0</w:t>
            </w:r>
          </w:p>
        </w:tc>
        <w:tc>
          <w:tcPr>
            <w:tcW w:w="1047" w:type="dxa"/>
            <w:noWrap/>
            <w:hideMark/>
          </w:tcPr>
          <w:p w14:paraId="2A8C0D9D" w14:textId="77777777" w:rsidR="001E7F9C" w:rsidRPr="001E7F9C" w:rsidRDefault="001E7F9C" w:rsidP="001E7F9C">
            <w:pPr>
              <w:widowControl w:val="0"/>
              <w:rPr>
                <w:sz w:val="16"/>
                <w:szCs w:val="16"/>
              </w:rPr>
            </w:pPr>
            <w:r w:rsidRPr="001E7F9C">
              <w:rPr>
                <w:sz w:val="16"/>
                <w:szCs w:val="16"/>
              </w:rPr>
              <w:t>40,0</w:t>
            </w:r>
          </w:p>
        </w:tc>
      </w:tr>
      <w:tr w:rsidR="001E7F9C" w:rsidRPr="001E7F9C" w14:paraId="07BA816C" w14:textId="77777777" w:rsidTr="00B35219">
        <w:trPr>
          <w:trHeight w:val="315"/>
        </w:trPr>
        <w:tc>
          <w:tcPr>
            <w:tcW w:w="2972" w:type="dxa"/>
            <w:hideMark/>
          </w:tcPr>
          <w:p w14:paraId="5A57A489" w14:textId="77777777" w:rsidR="001E7F9C" w:rsidRPr="001E7F9C" w:rsidRDefault="001E7F9C" w:rsidP="001E7F9C">
            <w:pPr>
              <w:widowControl w:val="0"/>
              <w:rPr>
                <w:sz w:val="16"/>
                <w:szCs w:val="16"/>
              </w:rPr>
            </w:pPr>
            <w:r w:rsidRPr="001E7F9C">
              <w:rPr>
                <w:sz w:val="16"/>
                <w:szCs w:val="16"/>
              </w:rPr>
              <w:t>Субсидии автономным учреждениям</w:t>
            </w:r>
          </w:p>
        </w:tc>
        <w:tc>
          <w:tcPr>
            <w:tcW w:w="376" w:type="dxa"/>
            <w:hideMark/>
          </w:tcPr>
          <w:p w14:paraId="6F4FF35C" w14:textId="77777777" w:rsidR="001E7F9C" w:rsidRPr="001E7F9C" w:rsidRDefault="001E7F9C" w:rsidP="001E7F9C">
            <w:pPr>
              <w:widowControl w:val="0"/>
              <w:rPr>
                <w:sz w:val="16"/>
                <w:szCs w:val="16"/>
              </w:rPr>
            </w:pPr>
            <w:r w:rsidRPr="001E7F9C">
              <w:rPr>
                <w:sz w:val="16"/>
                <w:szCs w:val="16"/>
              </w:rPr>
              <w:t>11</w:t>
            </w:r>
          </w:p>
        </w:tc>
        <w:tc>
          <w:tcPr>
            <w:tcW w:w="475" w:type="dxa"/>
            <w:hideMark/>
          </w:tcPr>
          <w:p w14:paraId="6937F739" w14:textId="77777777" w:rsidR="001E7F9C" w:rsidRPr="001E7F9C" w:rsidRDefault="001E7F9C" w:rsidP="001E7F9C">
            <w:pPr>
              <w:widowControl w:val="0"/>
              <w:rPr>
                <w:sz w:val="16"/>
                <w:szCs w:val="16"/>
              </w:rPr>
            </w:pPr>
            <w:r w:rsidRPr="001E7F9C">
              <w:rPr>
                <w:sz w:val="16"/>
                <w:szCs w:val="16"/>
              </w:rPr>
              <w:t>01</w:t>
            </w:r>
          </w:p>
        </w:tc>
        <w:tc>
          <w:tcPr>
            <w:tcW w:w="376" w:type="dxa"/>
            <w:hideMark/>
          </w:tcPr>
          <w:p w14:paraId="231427A4" w14:textId="77777777" w:rsidR="001E7F9C" w:rsidRPr="001E7F9C" w:rsidRDefault="001E7F9C" w:rsidP="001E7F9C">
            <w:pPr>
              <w:widowControl w:val="0"/>
              <w:rPr>
                <w:sz w:val="16"/>
                <w:szCs w:val="16"/>
              </w:rPr>
            </w:pPr>
            <w:r w:rsidRPr="001E7F9C">
              <w:rPr>
                <w:sz w:val="16"/>
                <w:szCs w:val="16"/>
              </w:rPr>
              <w:t>21</w:t>
            </w:r>
          </w:p>
        </w:tc>
        <w:tc>
          <w:tcPr>
            <w:tcW w:w="376" w:type="dxa"/>
            <w:hideMark/>
          </w:tcPr>
          <w:p w14:paraId="57418190" w14:textId="77777777" w:rsidR="001E7F9C" w:rsidRPr="001E7F9C" w:rsidRDefault="001E7F9C" w:rsidP="001E7F9C">
            <w:pPr>
              <w:widowControl w:val="0"/>
              <w:rPr>
                <w:sz w:val="16"/>
                <w:szCs w:val="16"/>
              </w:rPr>
            </w:pPr>
            <w:r w:rsidRPr="001E7F9C">
              <w:rPr>
                <w:sz w:val="16"/>
                <w:szCs w:val="16"/>
              </w:rPr>
              <w:t>0</w:t>
            </w:r>
          </w:p>
        </w:tc>
        <w:tc>
          <w:tcPr>
            <w:tcW w:w="461" w:type="dxa"/>
            <w:hideMark/>
          </w:tcPr>
          <w:p w14:paraId="071459FE" w14:textId="77777777" w:rsidR="001E7F9C" w:rsidRPr="001E7F9C" w:rsidRDefault="001E7F9C" w:rsidP="001E7F9C">
            <w:pPr>
              <w:widowControl w:val="0"/>
              <w:rPr>
                <w:sz w:val="16"/>
                <w:szCs w:val="16"/>
              </w:rPr>
            </w:pPr>
            <w:r w:rsidRPr="001E7F9C">
              <w:rPr>
                <w:sz w:val="16"/>
                <w:szCs w:val="16"/>
              </w:rPr>
              <w:t>01</w:t>
            </w:r>
          </w:p>
        </w:tc>
        <w:tc>
          <w:tcPr>
            <w:tcW w:w="646" w:type="dxa"/>
            <w:hideMark/>
          </w:tcPr>
          <w:p w14:paraId="32CD0F3C" w14:textId="77777777" w:rsidR="001E7F9C" w:rsidRPr="001E7F9C" w:rsidRDefault="001E7F9C" w:rsidP="001E7F9C">
            <w:pPr>
              <w:widowControl w:val="0"/>
              <w:rPr>
                <w:sz w:val="16"/>
                <w:szCs w:val="16"/>
              </w:rPr>
            </w:pPr>
            <w:r w:rsidRPr="001E7F9C">
              <w:rPr>
                <w:sz w:val="16"/>
                <w:szCs w:val="16"/>
              </w:rPr>
              <w:t>61190</w:t>
            </w:r>
          </w:p>
        </w:tc>
        <w:tc>
          <w:tcPr>
            <w:tcW w:w="534" w:type="dxa"/>
            <w:hideMark/>
          </w:tcPr>
          <w:p w14:paraId="7FCE3FD8" w14:textId="77777777" w:rsidR="001E7F9C" w:rsidRPr="001E7F9C" w:rsidRDefault="001E7F9C" w:rsidP="001E7F9C">
            <w:pPr>
              <w:widowControl w:val="0"/>
              <w:rPr>
                <w:sz w:val="16"/>
                <w:szCs w:val="16"/>
              </w:rPr>
            </w:pPr>
            <w:r w:rsidRPr="001E7F9C">
              <w:rPr>
                <w:sz w:val="16"/>
                <w:szCs w:val="16"/>
              </w:rPr>
              <w:t>620</w:t>
            </w:r>
          </w:p>
        </w:tc>
        <w:tc>
          <w:tcPr>
            <w:tcW w:w="968" w:type="dxa"/>
            <w:noWrap/>
            <w:hideMark/>
          </w:tcPr>
          <w:p w14:paraId="26743383" w14:textId="77777777" w:rsidR="001E7F9C" w:rsidRPr="001E7F9C" w:rsidRDefault="001E7F9C" w:rsidP="001E7F9C">
            <w:pPr>
              <w:widowControl w:val="0"/>
              <w:rPr>
                <w:sz w:val="16"/>
                <w:szCs w:val="16"/>
              </w:rPr>
            </w:pPr>
            <w:r w:rsidRPr="001E7F9C">
              <w:rPr>
                <w:sz w:val="16"/>
                <w:szCs w:val="16"/>
              </w:rPr>
              <w:t>40,0</w:t>
            </w:r>
          </w:p>
        </w:tc>
        <w:tc>
          <w:tcPr>
            <w:tcW w:w="1087" w:type="dxa"/>
            <w:noWrap/>
            <w:hideMark/>
          </w:tcPr>
          <w:p w14:paraId="52E8EDBF" w14:textId="77777777" w:rsidR="001E7F9C" w:rsidRPr="001E7F9C" w:rsidRDefault="001E7F9C" w:rsidP="001E7F9C">
            <w:pPr>
              <w:widowControl w:val="0"/>
              <w:rPr>
                <w:sz w:val="16"/>
                <w:szCs w:val="16"/>
              </w:rPr>
            </w:pPr>
            <w:r w:rsidRPr="001E7F9C">
              <w:rPr>
                <w:sz w:val="16"/>
                <w:szCs w:val="16"/>
              </w:rPr>
              <w:t>0,0</w:t>
            </w:r>
          </w:p>
        </w:tc>
        <w:tc>
          <w:tcPr>
            <w:tcW w:w="1047" w:type="dxa"/>
            <w:noWrap/>
            <w:hideMark/>
          </w:tcPr>
          <w:p w14:paraId="4CF5AB54" w14:textId="77777777" w:rsidR="001E7F9C" w:rsidRPr="001E7F9C" w:rsidRDefault="001E7F9C" w:rsidP="001E7F9C">
            <w:pPr>
              <w:widowControl w:val="0"/>
              <w:rPr>
                <w:sz w:val="16"/>
                <w:szCs w:val="16"/>
              </w:rPr>
            </w:pPr>
            <w:r w:rsidRPr="001E7F9C">
              <w:rPr>
                <w:sz w:val="16"/>
                <w:szCs w:val="16"/>
              </w:rPr>
              <w:t>40,0</w:t>
            </w:r>
          </w:p>
        </w:tc>
      </w:tr>
      <w:tr w:rsidR="001E7F9C" w:rsidRPr="001E7F9C" w14:paraId="1E147EE2" w14:textId="77777777" w:rsidTr="00B35219">
        <w:trPr>
          <w:trHeight w:val="420"/>
        </w:trPr>
        <w:tc>
          <w:tcPr>
            <w:tcW w:w="2972" w:type="dxa"/>
            <w:hideMark/>
          </w:tcPr>
          <w:p w14:paraId="1903BFCA" w14:textId="77777777" w:rsidR="001E7F9C" w:rsidRPr="001E7F9C" w:rsidRDefault="001E7F9C" w:rsidP="001E7F9C">
            <w:pPr>
              <w:widowControl w:val="0"/>
              <w:rPr>
                <w:sz w:val="16"/>
                <w:szCs w:val="16"/>
              </w:rPr>
            </w:pPr>
            <w:r w:rsidRPr="001E7F9C">
              <w:rPr>
                <w:sz w:val="16"/>
                <w:szCs w:val="16"/>
              </w:rPr>
              <w:t>Муниципальная программа Рузаевского муниципального района "Старшее поколение" на 2025-2027 годы</w:t>
            </w:r>
          </w:p>
        </w:tc>
        <w:tc>
          <w:tcPr>
            <w:tcW w:w="376" w:type="dxa"/>
            <w:hideMark/>
          </w:tcPr>
          <w:p w14:paraId="3FE15AA9" w14:textId="77777777" w:rsidR="001E7F9C" w:rsidRPr="001E7F9C" w:rsidRDefault="001E7F9C" w:rsidP="001E7F9C">
            <w:pPr>
              <w:widowControl w:val="0"/>
              <w:rPr>
                <w:sz w:val="16"/>
                <w:szCs w:val="16"/>
              </w:rPr>
            </w:pPr>
            <w:r w:rsidRPr="001E7F9C">
              <w:rPr>
                <w:sz w:val="16"/>
                <w:szCs w:val="16"/>
              </w:rPr>
              <w:t>11</w:t>
            </w:r>
          </w:p>
        </w:tc>
        <w:tc>
          <w:tcPr>
            <w:tcW w:w="475" w:type="dxa"/>
            <w:hideMark/>
          </w:tcPr>
          <w:p w14:paraId="435FDAAA" w14:textId="77777777" w:rsidR="001E7F9C" w:rsidRPr="001E7F9C" w:rsidRDefault="001E7F9C" w:rsidP="001E7F9C">
            <w:pPr>
              <w:widowControl w:val="0"/>
              <w:rPr>
                <w:sz w:val="16"/>
                <w:szCs w:val="16"/>
              </w:rPr>
            </w:pPr>
            <w:r w:rsidRPr="001E7F9C">
              <w:rPr>
                <w:sz w:val="16"/>
                <w:szCs w:val="16"/>
              </w:rPr>
              <w:t>01</w:t>
            </w:r>
          </w:p>
        </w:tc>
        <w:tc>
          <w:tcPr>
            <w:tcW w:w="376" w:type="dxa"/>
            <w:noWrap/>
            <w:hideMark/>
          </w:tcPr>
          <w:p w14:paraId="4F547A5B" w14:textId="77777777" w:rsidR="001E7F9C" w:rsidRPr="001E7F9C" w:rsidRDefault="001E7F9C" w:rsidP="001E7F9C">
            <w:pPr>
              <w:widowControl w:val="0"/>
              <w:rPr>
                <w:sz w:val="16"/>
                <w:szCs w:val="16"/>
              </w:rPr>
            </w:pPr>
            <w:r w:rsidRPr="001E7F9C">
              <w:rPr>
                <w:sz w:val="16"/>
                <w:szCs w:val="16"/>
              </w:rPr>
              <w:t>41</w:t>
            </w:r>
          </w:p>
        </w:tc>
        <w:tc>
          <w:tcPr>
            <w:tcW w:w="376" w:type="dxa"/>
            <w:noWrap/>
            <w:hideMark/>
          </w:tcPr>
          <w:p w14:paraId="76E6E3A6" w14:textId="77777777" w:rsidR="001E7F9C" w:rsidRPr="001E7F9C" w:rsidRDefault="001E7F9C" w:rsidP="001E7F9C">
            <w:pPr>
              <w:widowControl w:val="0"/>
              <w:rPr>
                <w:sz w:val="16"/>
                <w:szCs w:val="16"/>
              </w:rPr>
            </w:pPr>
            <w:r w:rsidRPr="001E7F9C">
              <w:rPr>
                <w:sz w:val="16"/>
                <w:szCs w:val="16"/>
              </w:rPr>
              <w:t> </w:t>
            </w:r>
          </w:p>
        </w:tc>
        <w:tc>
          <w:tcPr>
            <w:tcW w:w="461" w:type="dxa"/>
            <w:noWrap/>
            <w:hideMark/>
          </w:tcPr>
          <w:p w14:paraId="12B85B68" w14:textId="77777777" w:rsidR="001E7F9C" w:rsidRPr="001E7F9C" w:rsidRDefault="001E7F9C" w:rsidP="001E7F9C">
            <w:pPr>
              <w:widowControl w:val="0"/>
              <w:rPr>
                <w:sz w:val="16"/>
                <w:szCs w:val="16"/>
              </w:rPr>
            </w:pPr>
            <w:r w:rsidRPr="001E7F9C">
              <w:rPr>
                <w:sz w:val="16"/>
                <w:szCs w:val="16"/>
              </w:rPr>
              <w:t> </w:t>
            </w:r>
          </w:p>
        </w:tc>
        <w:tc>
          <w:tcPr>
            <w:tcW w:w="646" w:type="dxa"/>
            <w:noWrap/>
            <w:hideMark/>
          </w:tcPr>
          <w:p w14:paraId="45976140" w14:textId="77777777" w:rsidR="001E7F9C" w:rsidRPr="001E7F9C" w:rsidRDefault="001E7F9C" w:rsidP="001E7F9C">
            <w:pPr>
              <w:widowControl w:val="0"/>
              <w:rPr>
                <w:sz w:val="16"/>
                <w:szCs w:val="16"/>
              </w:rPr>
            </w:pPr>
            <w:r w:rsidRPr="001E7F9C">
              <w:rPr>
                <w:sz w:val="16"/>
                <w:szCs w:val="16"/>
              </w:rPr>
              <w:t> </w:t>
            </w:r>
          </w:p>
        </w:tc>
        <w:tc>
          <w:tcPr>
            <w:tcW w:w="534" w:type="dxa"/>
            <w:noWrap/>
            <w:hideMark/>
          </w:tcPr>
          <w:p w14:paraId="5B7A9E21" w14:textId="77777777" w:rsidR="001E7F9C" w:rsidRPr="001E7F9C" w:rsidRDefault="001E7F9C" w:rsidP="001E7F9C">
            <w:pPr>
              <w:widowControl w:val="0"/>
              <w:rPr>
                <w:sz w:val="16"/>
                <w:szCs w:val="16"/>
              </w:rPr>
            </w:pPr>
            <w:r w:rsidRPr="001E7F9C">
              <w:rPr>
                <w:sz w:val="16"/>
                <w:szCs w:val="16"/>
              </w:rPr>
              <w:t> </w:t>
            </w:r>
          </w:p>
        </w:tc>
        <w:tc>
          <w:tcPr>
            <w:tcW w:w="968" w:type="dxa"/>
            <w:noWrap/>
            <w:hideMark/>
          </w:tcPr>
          <w:p w14:paraId="0A113594" w14:textId="77777777" w:rsidR="001E7F9C" w:rsidRPr="001E7F9C" w:rsidRDefault="001E7F9C" w:rsidP="001E7F9C">
            <w:pPr>
              <w:widowControl w:val="0"/>
              <w:rPr>
                <w:sz w:val="16"/>
                <w:szCs w:val="16"/>
              </w:rPr>
            </w:pPr>
            <w:r w:rsidRPr="001E7F9C">
              <w:rPr>
                <w:sz w:val="16"/>
                <w:szCs w:val="16"/>
              </w:rPr>
              <w:t>14,0</w:t>
            </w:r>
          </w:p>
        </w:tc>
        <w:tc>
          <w:tcPr>
            <w:tcW w:w="1087" w:type="dxa"/>
            <w:noWrap/>
            <w:hideMark/>
          </w:tcPr>
          <w:p w14:paraId="51411D38" w14:textId="77777777" w:rsidR="001E7F9C" w:rsidRPr="001E7F9C" w:rsidRDefault="001E7F9C" w:rsidP="001E7F9C">
            <w:pPr>
              <w:widowControl w:val="0"/>
              <w:rPr>
                <w:sz w:val="16"/>
                <w:szCs w:val="16"/>
              </w:rPr>
            </w:pPr>
            <w:r w:rsidRPr="001E7F9C">
              <w:rPr>
                <w:sz w:val="16"/>
                <w:szCs w:val="16"/>
              </w:rPr>
              <w:t>14,0</w:t>
            </w:r>
          </w:p>
        </w:tc>
        <w:tc>
          <w:tcPr>
            <w:tcW w:w="1047" w:type="dxa"/>
            <w:noWrap/>
            <w:hideMark/>
          </w:tcPr>
          <w:p w14:paraId="4A0ADEDC" w14:textId="77777777" w:rsidR="001E7F9C" w:rsidRPr="001E7F9C" w:rsidRDefault="001E7F9C" w:rsidP="001E7F9C">
            <w:pPr>
              <w:widowControl w:val="0"/>
              <w:rPr>
                <w:sz w:val="16"/>
                <w:szCs w:val="16"/>
              </w:rPr>
            </w:pPr>
            <w:r w:rsidRPr="001E7F9C">
              <w:rPr>
                <w:sz w:val="16"/>
                <w:szCs w:val="16"/>
              </w:rPr>
              <w:t>15,0</w:t>
            </w:r>
          </w:p>
        </w:tc>
      </w:tr>
      <w:tr w:rsidR="001E7F9C" w:rsidRPr="001E7F9C" w14:paraId="1E0C5645" w14:textId="77777777" w:rsidTr="00B35219">
        <w:trPr>
          <w:trHeight w:val="420"/>
        </w:trPr>
        <w:tc>
          <w:tcPr>
            <w:tcW w:w="2972" w:type="dxa"/>
            <w:hideMark/>
          </w:tcPr>
          <w:p w14:paraId="1354593B" w14:textId="77777777" w:rsidR="001E7F9C" w:rsidRPr="001E7F9C" w:rsidRDefault="001E7F9C" w:rsidP="001E7F9C">
            <w:pPr>
              <w:widowControl w:val="0"/>
              <w:rPr>
                <w:sz w:val="16"/>
                <w:szCs w:val="16"/>
              </w:rPr>
            </w:pPr>
            <w:r w:rsidRPr="001E7F9C">
              <w:rPr>
                <w:sz w:val="16"/>
                <w:szCs w:val="16"/>
              </w:rPr>
              <w:t>Основное мероприятие: "Организация свободного времени культурного досуга пожилых граждан"</w:t>
            </w:r>
          </w:p>
        </w:tc>
        <w:tc>
          <w:tcPr>
            <w:tcW w:w="376" w:type="dxa"/>
            <w:hideMark/>
          </w:tcPr>
          <w:p w14:paraId="25EFD798" w14:textId="77777777" w:rsidR="001E7F9C" w:rsidRPr="001E7F9C" w:rsidRDefault="001E7F9C" w:rsidP="001E7F9C">
            <w:pPr>
              <w:widowControl w:val="0"/>
              <w:rPr>
                <w:sz w:val="16"/>
                <w:szCs w:val="16"/>
              </w:rPr>
            </w:pPr>
            <w:r w:rsidRPr="001E7F9C">
              <w:rPr>
                <w:sz w:val="16"/>
                <w:szCs w:val="16"/>
              </w:rPr>
              <w:t>11</w:t>
            </w:r>
          </w:p>
        </w:tc>
        <w:tc>
          <w:tcPr>
            <w:tcW w:w="475" w:type="dxa"/>
            <w:hideMark/>
          </w:tcPr>
          <w:p w14:paraId="7D2EADAB" w14:textId="77777777" w:rsidR="001E7F9C" w:rsidRPr="001E7F9C" w:rsidRDefault="001E7F9C" w:rsidP="001E7F9C">
            <w:pPr>
              <w:widowControl w:val="0"/>
              <w:rPr>
                <w:sz w:val="16"/>
                <w:szCs w:val="16"/>
              </w:rPr>
            </w:pPr>
            <w:r w:rsidRPr="001E7F9C">
              <w:rPr>
                <w:sz w:val="16"/>
                <w:szCs w:val="16"/>
              </w:rPr>
              <w:t>01</w:t>
            </w:r>
          </w:p>
        </w:tc>
        <w:tc>
          <w:tcPr>
            <w:tcW w:w="376" w:type="dxa"/>
            <w:noWrap/>
            <w:hideMark/>
          </w:tcPr>
          <w:p w14:paraId="02C975F5" w14:textId="77777777" w:rsidR="001E7F9C" w:rsidRPr="001E7F9C" w:rsidRDefault="001E7F9C" w:rsidP="001E7F9C">
            <w:pPr>
              <w:widowControl w:val="0"/>
              <w:rPr>
                <w:sz w:val="16"/>
                <w:szCs w:val="16"/>
              </w:rPr>
            </w:pPr>
            <w:r w:rsidRPr="001E7F9C">
              <w:rPr>
                <w:sz w:val="16"/>
                <w:szCs w:val="16"/>
              </w:rPr>
              <w:t>41</w:t>
            </w:r>
          </w:p>
        </w:tc>
        <w:tc>
          <w:tcPr>
            <w:tcW w:w="376" w:type="dxa"/>
            <w:noWrap/>
            <w:hideMark/>
          </w:tcPr>
          <w:p w14:paraId="05BEDCCC" w14:textId="77777777" w:rsidR="001E7F9C" w:rsidRPr="001E7F9C" w:rsidRDefault="001E7F9C" w:rsidP="001E7F9C">
            <w:pPr>
              <w:widowControl w:val="0"/>
              <w:rPr>
                <w:sz w:val="16"/>
                <w:szCs w:val="16"/>
              </w:rPr>
            </w:pPr>
            <w:r w:rsidRPr="001E7F9C">
              <w:rPr>
                <w:sz w:val="16"/>
                <w:szCs w:val="16"/>
              </w:rPr>
              <w:t>0</w:t>
            </w:r>
          </w:p>
        </w:tc>
        <w:tc>
          <w:tcPr>
            <w:tcW w:w="461" w:type="dxa"/>
            <w:noWrap/>
            <w:hideMark/>
          </w:tcPr>
          <w:p w14:paraId="062938B6" w14:textId="77777777" w:rsidR="001E7F9C" w:rsidRPr="001E7F9C" w:rsidRDefault="001E7F9C" w:rsidP="001E7F9C">
            <w:pPr>
              <w:widowControl w:val="0"/>
              <w:rPr>
                <w:sz w:val="16"/>
                <w:szCs w:val="16"/>
              </w:rPr>
            </w:pPr>
            <w:r w:rsidRPr="001E7F9C">
              <w:rPr>
                <w:sz w:val="16"/>
                <w:szCs w:val="16"/>
              </w:rPr>
              <w:t>02</w:t>
            </w:r>
          </w:p>
        </w:tc>
        <w:tc>
          <w:tcPr>
            <w:tcW w:w="646" w:type="dxa"/>
            <w:noWrap/>
            <w:hideMark/>
          </w:tcPr>
          <w:p w14:paraId="767143DE" w14:textId="77777777" w:rsidR="001E7F9C" w:rsidRPr="001E7F9C" w:rsidRDefault="001E7F9C" w:rsidP="001E7F9C">
            <w:pPr>
              <w:widowControl w:val="0"/>
              <w:rPr>
                <w:sz w:val="16"/>
                <w:szCs w:val="16"/>
              </w:rPr>
            </w:pPr>
            <w:r w:rsidRPr="001E7F9C">
              <w:rPr>
                <w:sz w:val="16"/>
                <w:szCs w:val="16"/>
              </w:rPr>
              <w:t> </w:t>
            </w:r>
          </w:p>
        </w:tc>
        <w:tc>
          <w:tcPr>
            <w:tcW w:w="534" w:type="dxa"/>
            <w:noWrap/>
            <w:hideMark/>
          </w:tcPr>
          <w:p w14:paraId="7245A192" w14:textId="77777777" w:rsidR="001E7F9C" w:rsidRPr="001E7F9C" w:rsidRDefault="001E7F9C" w:rsidP="001E7F9C">
            <w:pPr>
              <w:widowControl w:val="0"/>
              <w:rPr>
                <w:sz w:val="16"/>
                <w:szCs w:val="16"/>
              </w:rPr>
            </w:pPr>
            <w:r w:rsidRPr="001E7F9C">
              <w:rPr>
                <w:sz w:val="16"/>
                <w:szCs w:val="16"/>
              </w:rPr>
              <w:t> </w:t>
            </w:r>
          </w:p>
        </w:tc>
        <w:tc>
          <w:tcPr>
            <w:tcW w:w="968" w:type="dxa"/>
            <w:noWrap/>
            <w:hideMark/>
          </w:tcPr>
          <w:p w14:paraId="745455FF" w14:textId="77777777" w:rsidR="001E7F9C" w:rsidRPr="001E7F9C" w:rsidRDefault="001E7F9C" w:rsidP="001E7F9C">
            <w:pPr>
              <w:widowControl w:val="0"/>
              <w:rPr>
                <w:sz w:val="16"/>
                <w:szCs w:val="16"/>
              </w:rPr>
            </w:pPr>
            <w:r w:rsidRPr="001E7F9C">
              <w:rPr>
                <w:sz w:val="16"/>
                <w:szCs w:val="16"/>
              </w:rPr>
              <w:t>14,0</w:t>
            </w:r>
          </w:p>
        </w:tc>
        <w:tc>
          <w:tcPr>
            <w:tcW w:w="1087" w:type="dxa"/>
            <w:noWrap/>
            <w:hideMark/>
          </w:tcPr>
          <w:p w14:paraId="6274107F" w14:textId="77777777" w:rsidR="001E7F9C" w:rsidRPr="001E7F9C" w:rsidRDefault="001E7F9C" w:rsidP="001E7F9C">
            <w:pPr>
              <w:widowControl w:val="0"/>
              <w:rPr>
                <w:sz w:val="16"/>
                <w:szCs w:val="16"/>
              </w:rPr>
            </w:pPr>
            <w:r w:rsidRPr="001E7F9C">
              <w:rPr>
                <w:sz w:val="16"/>
                <w:szCs w:val="16"/>
              </w:rPr>
              <w:t>14,0</w:t>
            </w:r>
          </w:p>
        </w:tc>
        <w:tc>
          <w:tcPr>
            <w:tcW w:w="1047" w:type="dxa"/>
            <w:noWrap/>
            <w:hideMark/>
          </w:tcPr>
          <w:p w14:paraId="19A9B187" w14:textId="77777777" w:rsidR="001E7F9C" w:rsidRPr="001E7F9C" w:rsidRDefault="001E7F9C" w:rsidP="001E7F9C">
            <w:pPr>
              <w:widowControl w:val="0"/>
              <w:rPr>
                <w:sz w:val="16"/>
                <w:szCs w:val="16"/>
              </w:rPr>
            </w:pPr>
            <w:r w:rsidRPr="001E7F9C">
              <w:rPr>
                <w:sz w:val="16"/>
                <w:szCs w:val="16"/>
              </w:rPr>
              <w:t>15,0</w:t>
            </w:r>
          </w:p>
        </w:tc>
      </w:tr>
      <w:tr w:rsidR="001E7F9C" w:rsidRPr="001E7F9C" w14:paraId="66F67B42" w14:textId="77777777" w:rsidTr="00B35219">
        <w:trPr>
          <w:trHeight w:val="315"/>
        </w:trPr>
        <w:tc>
          <w:tcPr>
            <w:tcW w:w="2972" w:type="dxa"/>
            <w:hideMark/>
          </w:tcPr>
          <w:p w14:paraId="5A5660D1" w14:textId="77777777" w:rsidR="001E7F9C" w:rsidRPr="001E7F9C" w:rsidRDefault="001E7F9C" w:rsidP="001E7F9C">
            <w:pPr>
              <w:widowControl w:val="0"/>
              <w:rPr>
                <w:i/>
                <w:iCs/>
                <w:sz w:val="16"/>
                <w:szCs w:val="16"/>
              </w:rPr>
            </w:pPr>
            <w:r w:rsidRPr="001E7F9C">
              <w:rPr>
                <w:i/>
                <w:iCs/>
                <w:sz w:val="16"/>
                <w:szCs w:val="16"/>
              </w:rPr>
              <w:t>Мероприятия в области спорта и физической культуры</w:t>
            </w:r>
          </w:p>
        </w:tc>
        <w:tc>
          <w:tcPr>
            <w:tcW w:w="376" w:type="dxa"/>
            <w:hideMark/>
          </w:tcPr>
          <w:p w14:paraId="3ECD2444" w14:textId="77777777" w:rsidR="001E7F9C" w:rsidRPr="001E7F9C" w:rsidRDefault="001E7F9C" w:rsidP="001E7F9C">
            <w:pPr>
              <w:widowControl w:val="0"/>
              <w:rPr>
                <w:sz w:val="16"/>
                <w:szCs w:val="16"/>
              </w:rPr>
            </w:pPr>
            <w:r w:rsidRPr="001E7F9C">
              <w:rPr>
                <w:sz w:val="16"/>
                <w:szCs w:val="16"/>
              </w:rPr>
              <w:t>11</w:t>
            </w:r>
          </w:p>
        </w:tc>
        <w:tc>
          <w:tcPr>
            <w:tcW w:w="475" w:type="dxa"/>
            <w:hideMark/>
          </w:tcPr>
          <w:p w14:paraId="5EF52595" w14:textId="77777777" w:rsidR="001E7F9C" w:rsidRPr="001E7F9C" w:rsidRDefault="001E7F9C" w:rsidP="001E7F9C">
            <w:pPr>
              <w:widowControl w:val="0"/>
              <w:rPr>
                <w:sz w:val="16"/>
                <w:szCs w:val="16"/>
              </w:rPr>
            </w:pPr>
            <w:r w:rsidRPr="001E7F9C">
              <w:rPr>
                <w:sz w:val="16"/>
                <w:szCs w:val="16"/>
              </w:rPr>
              <w:t>01</w:t>
            </w:r>
          </w:p>
        </w:tc>
        <w:tc>
          <w:tcPr>
            <w:tcW w:w="376" w:type="dxa"/>
            <w:noWrap/>
            <w:hideMark/>
          </w:tcPr>
          <w:p w14:paraId="7DAFC002" w14:textId="77777777" w:rsidR="001E7F9C" w:rsidRPr="001E7F9C" w:rsidRDefault="001E7F9C" w:rsidP="001E7F9C">
            <w:pPr>
              <w:widowControl w:val="0"/>
              <w:rPr>
                <w:sz w:val="16"/>
                <w:szCs w:val="16"/>
              </w:rPr>
            </w:pPr>
            <w:r w:rsidRPr="001E7F9C">
              <w:rPr>
                <w:sz w:val="16"/>
                <w:szCs w:val="16"/>
              </w:rPr>
              <w:t>41</w:t>
            </w:r>
          </w:p>
        </w:tc>
        <w:tc>
          <w:tcPr>
            <w:tcW w:w="376" w:type="dxa"/>
            <w:noWrap/>
            <w:hideMark/>
          </w:tcPr>
          <w:p w14:paraId="5A6608BB" w14:textId="77777777" w:rsidR="001E7F9C" w:rsidRPr="001E7F9C" w:rsidRDefault="001E7F9C" w:rsidP="001E7F9C">
            <w:pPr>
              <w:widowControl w:val="0"/>
              <w:rPr>
                <w:sz w:val="16"/>
                <w:szCs w:val="16"/>
              </w:rPr>
            </w:pPr>
            <w:r w:rsidRPr="001E7F9C">
              <w:rPr>
                <w:sz w:val="16"/>
                <w:szCs w:val="16"/>
              </w:rPr>
              <w:t>0</w:t>
            </w:r>
          </w:p>
        </w:tc>
        <w:tc>
          <w:tcPr>
            <w:tcW w:w="461" w:type="dxa"/>
            <w:noWrap/>
            <w:hideMark/>
          </w:tcPr>
          <w:p w14:paraId="1769DF74" w14:textId="77777777" w:rsidR="001E7F9C" w:rsidRPr="001E7F9C" w:rsidRDefault="001E7F9C" w:rsidP="001E7F9C">
            <w:pPr>
              <w:widowControl w:val="0"/>
              <w:rPr>
                <w:sz w:val="16"/>
                <w:szCs w:val="16"/>
              </w:rPr>
            </w:pPr>
            <w:r w:rsidRPr="001E7F9C">
              <w:rPr>
                <w:sz w:val="16"/>
                <w:szCs w:val="16"/>
              </w:rPr>
              <w:t>02</w:t>
            </w:r>
          </w:p>
        </w:tc>
        <w:tc>
          <w:tcPr>
            <w:tcW w:w="646" w:type="dxa"/>
            <w:hideMark/>
          </w:tcPr>
          <w:p w14:paraId="53AE1FBC" w14:textId="77777777" w:rsidR="001E7F9C" w:rsidRPr="001E7F9C" w:rsidRDefault="001E7F9C" w:rsidP="001E7F9C">
            <w:pPr>
              <w:widowControl w:val="0"/>
              <w:rPr>
                <w:sz w:val="16"/>
                <w:szCs w:val="16"/>
              </w:rPr>
            </w:pPr>
            <w:r w:rsidRPr="001E7F9C">
              <w:rPr>
                <w:sz w:val="16"/>
                <w:szCs w:val="16"/>
              </w:rPr>
              <w:t>42040</w:t>
            </w:r>
          </w:p>
        </w:tc>
        <w:tc>
          <w:tcPr>
            <w:tcW w:w="534" w:type="dxa"/>
            <w:noWrap/>
            <w:hideMark/>
          </w:tcPr>
          <w:p w14:paraId="5A044AC8" w14:textId="77777777" w:rsidR="001E7F9C" w:rsidRPr="001E7F9C" w:rsidRDefault="001E7F9C" w:rsidP="001E7F9C">
            <w:pPr>
              <w:widowControl w:val="0"/>
              <w:rPr>
                <w:sz w:val="16"/>
                <w:szCs w:val="16"/>
              </w:rPr>
            </w:pPr>
            <w:r w:rsidRPr="001E7F9C">
              <w:rPr>
                <w:sz w:val="16"/>
                <w:szCs w:val="16"/>
              </w:rPr>
              <w:t> </w:t>
            </w:r>
          </w:p>
        </w:tc>
        <w:tc>
          <w:tcPr>
            <w:tcW w:w="968" w:type="dxa"/>
            <w:noWrap/>
            <w:hideMark/>
          </w:tcPr>
          <w:p w14:paraId="71B5D28A" w14:textId="77777777" w:rsidR="001E7F9C" w:rsidRPr="001E7F9C" w:rsidRDefault="001E7F9C" w:rsidP="001E7F9C">
            <w:pPr>
              <w:widowControl w:val="0"/>
              <w:rPr>
                <w:sz w:val="16"/>
                <w:szCs w:val="16"/>
              </w:rPr>
            </w:pPr>
            <w:r w:rsidRPr="001E7F9C">
              <w:rPr>
                <w:sz w:val="16"/>
                <w:szCs w:val="16"/>
              </w:rPr>
              <w:t>14,0</w:t>
            </w:r>
          </w:p>
        </w:tc>
        <w:tc>
          <w:tcPr>
            <w:tcW w:w="1087" w:type="dxa"/>
            <w:noWrap/>
            <w:hideMark/>
          </w:tcPr>
          <w:p w14:paraId="675AE9F2" w14:textId="77777777" w:rsidR="001E7F9C" w:rsidRPr="001E7F9C" w:rsidRDefault="001E7F9C" w:rsidP="001E7F9C">
            <w:pPr>
              <w:widowControl w:val="0"/>
              <w:rPr>
                <w:sz w:val="16"/>
                <w:szCs w:val="16"/>
              </w:rPr>
            </w:pPr>
            <w:r w:rsidRPr="001E7F9C">
              <w:rPr>
                <w:sz w:val="16"/>
                <w:szCs w:val="16"/>
              </w:rPr>
              <w:t>14,0</w:t>
            </w:r>
          </w:p>
        </w:tc>
        <w:tc>
          <w:tcPr>
            <w:tcW w:w="1047" w:type="dxa"/>
            <w:noWrap/>
            <w:hideMark/>
          </w:tcPr>
          <w:p w14:paraId="25CDE5D2" w14:textId="77777777" w:rsidR="001E7F9C" w:rsidRPr="001E7F9C" w:rsidRDefault="001E7F9C" w:rsidP="001E7F9C">
            <w:pPr>
              <w:widowControl w:val="0"/>
              <w:rPr>
                <w:sz w:val="16"/>
                <w:szCs w:val="16"/>
              </w:rPr>
            </w:pPr>
            <w:r w:rsidRPr="001E7F9C">
              <w:rPr>
                <w:sz w:val="16"/>
                <w:szCs w:val="16"/>
              </w:rPr>
              <w:t>15,0</w:t>
            </w:r>
          </w:p>
        </w:tc>
      </w:tr>
      <w:tr w:rsidR="001E7F9C" w:rsidRPr="001E7F9C" w14:paraId="1260F8C2" w14:textId="77777777" w:rsidTr="00B35219">
        <w:trPr>
          <w:trHeight w:val="450"/>
        </w:trPr>
        <w:tc>
          <w:tcPr>
            <w:tcW w:w="2972" w:type="dxa"/>
            <w:hideMark/>
          </w:tcPr>
          <w:p w14:paraId="18E3883E" w14:textId="77777777" w:rsidR="001E7F9C" w:rsidRPr="001E7F9C" w:rsidRDefault="001E7F9C" w:rsidP="001E7F9C">
            <w:pPr>
              <w:widowControl w:val="0"/>
              <w:rPr>
                <w:sz w:val="16"/>
                <w:szCs w:val="16"/>
              </w:rPr>
            </w:pPr>
            <w:r w:rsidRPr="001E7F9C">
              <w:rPr>
                <w:sz w:val="16"/>
                <w:szCs w:val="16"/>
              </w:rPr>
              <w:t>Предоставление субсидий бюджетным, автономным учреждениям и иным некоммерческим организациям</w:t>
            </w:r>
          </w:p>
        </w:tc>
        <w:tc>
          <w:tcPr>
            <w:tcW w:w="376" w:type="dxa"/>
            <w:hideMark/>
          </w:tcPr>
          <w:p w14:paraId="6BEE7043" w14:textId="77777777" w:rsidR="001E7F9C" w:rsidRPr="001E7F9C" w:rsidRDefault="001E7F9C" w:rsidP="001E7F9C">
            <w:pPr>
              <w:widowControl w:val="0"/>
              <w:rPr>
                <w:sz w:val="16"/>
                <w:szCs w:val="16"/>
              </w:rPr>
            </w:pPr>
            <w:r w:rsidRPr="001E7F9C">
              <w:rPr>
                <w:sz w:val="16"/>
                <w:szCs w:val="16"/>
              </w:rPr>
              <w:t>11</w:t>
            </w:r>
          </w:p>
        </w:tc>
        <w:tc>
          <w:tcPr>
            <w:tcW w:w="475" w:type="dxa"/>
            <w:hideMark/>
          </w:tcPr>
          <w:p w14:paraId="3555ADF5" w14:textId="77777777" w:rsidR="001E7F9C" w:rsidRPr="001E7F9C" w:rsidRDefault="001E7F9C" w:rsidP="001E7F9C">
            <w:pPr>
              <w:widowControl w:val="0"/>
              <w:rPr>
                <w:sz w:val="16"/>
                <w:szCs w:val="16"/>
              </w:rPr>
            </w:pPr>
            <w:r w:rsidRPr="001E7F9C">
              <w:rPr>
                <w:sz w:val="16"/>
                <w:szCs w:val="16"/>
              </w:rPr>
              <w:t>01</w:t>
            </w:r>
          </w:p>
        </w:tc>
        <w:tc>
          <w:tcPr>
            <w:tcW w:w="376" w:type="dxa"/>
            <w:noWrap/>
            <w:hideMark/>
          </w:tcPr>
          <w:p w14:paraId="32FF4DF9" w14:textId="77777777" w:rsidR="001E7F9C" w:rsidRPr="001E7F9C" w:rsidRDefault="001E7F9C" w:rsidP="001E7F9C">
            <w:pPr>
              <w:widowControl w:val="0"/>
              <w:rPr>
                <w:sz w:val="16"/>
                <w:szCs w:val="16"/>
              </w:rPr>
            </w:pPr>
            <w:r w:rsidRPr="001E7F9C">
              <w:rPr>
                <w:sz w:val="16"/>
                <w:szCs w:val="16"/>
              </w:rPr>
              <w:t>41</w:t>
            </w:r>
          </w:p>
        </w:tc>
        <w:tc>
          <w:tcPr>
            <w:tcW w:w="376" w:type="dxa"/>
            <w:noWrap/>
            <w:hideMark/>
          </w:tcPr>
          <w:p w14:paraId="075F0541" w14:textId="77777777" w:rsidR="001E7F9C" w:rsidRPr="001E7F9C" w:rsidRDefault="001E7F9C" w:rsidP="001E7F9C">
            <w:pPr>
              <w:widowControl w:val="0"/>
              <w:rPr>
                <w:sz w:val="16"/>
                <w:szCs w:val="16"/>
              </w:rPr>
            </w:pPr>
            <w:r w:rsidRPr="001E7F9C">
              <w:rPr>
                <w:sz w:val="16"/>
                <w:szCs w:val="16"/>
              </w:rPr>
              <w:t>0</w:t>
            </w:r>
          </w:p>
        </w:tc>
        <w:tc>
          <w:tcPr>
            <w:tcW w:w="461" w:type="dxa"/>
            <w:noWrap/>
            <w:hideMark/>
          </w:tcPr>
          <w:p w14:paraId="63594024" w14:textId="77777777" w:rsidR="001E7F9C" w:rsidRPr="001E7F9C" w:rsidRDefault="001E7F9C" w:rsidP="001E7F9C">
            <w:pPr>
              <w:widowControl w:val="0"/>
              <w:rPr>
                <w:sz w:val="16"/>
                <w:szCs w:val="16"/>
              </w:rPr>
            </w:pPr>
            <w:r w:rsidRPr="001E7F9C">
              <w:rPr>
                <w:sz w:val="16"/>
                <w:szCs w:val="16"/>
              </w:rPr>
              <w:t>02</w:t>
            </w:r>
          </w:p>
        </w:tc>
        <w:tc>
          <w:tcPr>
            <w:tcW w:w="646" w:type="dxa"/>
            <w:hideMark/>
          </w:tcPr>
          <w:p w14:paraId="71FE8163" w14:textId="77777777" w:rsidR="001E7F9C" w:rsidRPr="001E7F9C" w:rsidRDefault="001E7F9C" w:rsidP="001E7F9C">
            <w:pPr>
              <w:widowControl w:val="0"/>
              <w:rPr>
                <w:sz w:val="16"/>
                <w:szCs w:val="16"/>
              </w:rPr>
            </w:pPr>
            <w:r w:rsidRPr="001E7F9C">
              <w:rPr>
                <w:sz w:val="16"/>
                <w:szCs w:val="16"/>
              </w:rPr>
              <w:t>42040</w:t>
            </w:r>
          </w:p>
        </w:tc>
        <w:tc>
          <w:tcPr>
            <w:tcW w:w="534" w:type="dxa"/>
            <w:hideMark/>
          </w:tcPr>
          <w:p w14:paraId="4BB6AAC6" w14:textId="77777777" w:rsidR="001E7F9C" w:rsidRPr="001E7F9C" w:rsidRDefault="001E7F9C" w:rsidP="001E7F9C">
            <w:pPr>
              <w:widowControl w:val="0"/>
              <w:rPr>
                <w:sz w:val="16"/>
                <w:szCs w:val="16"/>
              </w:rPr>
            </w:pPr>
            <w:r w:rsidRPr="001E7F9C">
              <w:rPr>
                <w:sz w:val="16"/>
                <w:szCs w:val="16"/>
              </w:rPr>
              <w:t>600</w:t>
            </w:r>
          </w:p>
        </w:tc>
        <w:tc>
          <w:tcPr>
            <w:tcW w:w="968" w:type="dxa"/>
            <w:noWrap/>
            <w:hideMark/>
          </w:tcPr>
          <w:p w14:paraId="39C258DA" w14:textId="77777777" w:rsidR="001E7F9C" w:rsidRPr="001E7F9C" w:rsidRDefault="001E7F9C" w:rsidP="001E7F9C">
            <w:pPr>
              <w:widowControl w:val="0"/>
              <w:rPr>
                <w:sz w:val="16"/>
                <w:szCs w:val="16"/>
              </w:rPr>
            </w:pPr>
            <w:r w:rsidRPr="001E7F9C">
              <w:rPr>
                <w:sz w:val="16"/>
                <w:szCs w:val="16"/>
              </w:rPr>
              <w:t>14,0</w:t>
            </w:r>
          </w:p>
        </w:tc>
        <w:tc>
          <w:tcPr>
            <w:tcW w:w="1087" w:type="dxa"/>
            <w:noWrap/>
            <w:hideMark/>
          </w:tcPr>
          <w:p w14:paraId="6FD784C0" w14:textId="77777777" w:rsidR="001E7F9C" w:rsidRPr="001E7F9C" w:rsidRDefault="001E7F9C" w:rsidP="001E7F9C">
            <w:pPr>
              <w:widowControl w:val="0"/>
              <w:rPr>
                <w:sz w:val="16"/>
                <w:szCs w:val="16"/>
              </w:rPr>
            </w:pPr>
            <w:r w:rsidRPr="001E7F9C">
              <w:rPr>
                <w:sz w:val="16"/>
                <w:szCs w:val="16"/>
              </w:rPr>
              <w:t>14,0</w:t>
            </w:r>
          </w:p>
        </w:tc>
        <w:tc>
          <w:tcPr>
            <w:tcW w:w="1047" w:type="dxa"/>
            <w:noWrap/>
            <w:hideMark/>
          </w:tcPr>
          <w:p w14:paraId="3A0CA69F" w14:textId="77777777" w:rsidR="001E7F9C" w:rsidRPr="001E7F9C" w:rsidRDefault="001E7F9C" w:rsidP="001E7F9C">
            <w:pPr>
              <w:widowControl w:val="0"/>
              <w:rPr>
                <w:sz w:val="16"/>
                <w:szCs w:val="16"/>
              </w:rPr>
            </w:pPr>
            <w:r w:rsidRPr="001E7F9C">
              <w:rPr>
                <w:sz w:val="16"/>
                <w:szCs w:val="16"/>
              </w:rPr>
              <w:t>15,0</w:t>
            </w:r>
          </w:p>
        </w:tc>
      </w:tr>
      <w:tr w:rsidR="001E7F9C" w:rsidRPr="001E7F9C" w14:paraId="1732602D" w14:textId="77777777" w:rsidTr="00B35219">
        <w:trPr>
          <w:trHeight w:val="360"/>
        </w:trPr>
        <w:tc>
          <w:tcPr>
            <w:tcW w:w="2972" w:type="dxa"/>
            <w:hideMark/>
          </w:tcPr>
          <w:p w14:paraId="2D33D988" w14:textId="77777777" w:rsidR="001E7F9C" w:rsidRPr="001E7F9C" w:rsidRDefault="001E7F9C" w:rsidP="001E7F9C">
            <w:pPr>
              <w:widowControl w:val="0"/>
              <w:rPr>
                <w:sz w:val="16"/>
                <w:szCs w:val="16"/>
              </w:rPr>
            </w:pPr>
            <w:r w:rsidRPr="001E7F9C">
              <w:rPr>
                <w:sz w:val="16"/>
                <w:szCs w:val="16"/>
              </w:rPr>
              <w:t>Субсидии автономным учреждениям</w:t>
            </w:r>
          </w:p>
        </w:tc>
        <w:tc>
          <w:tcPr>
            <w:tcW w:w="376" w:type="dxa"/>
            <w:hideMark/>
          </w:tcPr>
          <w:p w14:paraId="392D12F2" w14:textId="77777777" w:rsidR="001E7F9C" w:rsidRPr="001E7F9C" w:rsidRDefault="001E7F9C" w:rsidP="001E7F9C">
            <w:pPr>
              <w:widowControl w:val="0"/>
              <w:rPr>
                <w:sz w:val="16"/>
                <w:szCs w:val="16"/>
              </w:rPr>
            </w:pPr>
            <w:r w:rsidRPr="001E7F9C">
              <w:rPr>
                <w:sz w:val="16"/>
                <w:szCs w:val="16"/>
              </w:rPr>
              <w:t>11</w:t>
            </w:r>
          </w:p>
        </w:tc>
        <w:tc>
          <w:tcPr>
            <w:tcW w:w="475" w:type="dxa"/>
            <w:hideMark/>
          </w:tcPr>
          <w:p w14:paraId="113C8DE8" w14:textId="77777777" w:rsidR="001E7F9C" w:rsidRPr="001E7F9C" w:rsidRDefault="001E7F9C" w:rsidP="001E7F9C">
            <w:pPr>
              <w:widowControl w:val="0"/>
              <w:rPr>
                <w:sz w:val="16"/>
                <w:szCs w:val="16"/>
              </w:rPr>
            </w:pPr>
            <w:r w:rsidRPr="001E7F9C">
              <w:rPr>
                <w:sz w:val="16"/>
                <w:szCs w:val="16"/>
              </w:rPr>
              <w:t>01</w:t>
            </w:r>
          </w:p>
        </w:tc>
        <w:tc>
          <w:tcPr>
            <w:tcW w:w="376" w:type="dxa"/>
            <w:noWrap/>
            <w:hideMark/>
          </w:tcPr>
          <w:p w14:paraId="5B1CB567" w14:textId="77777777" w:rsidR="001E7F9C" w:rsidRPr="001E7F9C" w:rsidRDefault="001E7F9C" w:rsidP="001E7F9C">
            <w:pPr>
              <w:widowControl w:val="0"/>
              <w:rPr>
                <w:sz w:val="16"/>
                <w:szCs w:val="16"/>
              </w:rPr>
            </w:pPr>
            <w:r w:rsidRPr="001E7F9C">
              <w:rPr>
                <w:sz w:val="16"/>
                <w:szCs w:val="16"/>
              </w:rPr>
              <w:t>41</w:t>
            </w:r>
          </w:p>
        </w:tc>
        <w:tc>
          <w:tcPr>
            <w:tcW w:w="376" w:type="dxa"/>
            <w:noWrap/>
            <w:hideMark/>
          </w:tcPr>
          <w:p w14:paraId="77680C21" w14:textId="77777777" w:rsidR="001E7F9C" w:rsidRPr="001E7F9C" w:rsidRDefault="001E7F9C" w:rsidP="001E7F9C">
            <w:pPr>
              <w:widowControl w:val="0"/>
              <w:rPr>
                <w:sz w:val="16"/>
                <w:szCs w:val="16"/>
              </w:rPr>
            </w:pPr>
            <w:r w:rsidRPr="001E7F9C">
              <w:rPr>
                <w:sz w:val="16"/>
                <w:szCs w:val="16"/>
              </w:rPr>
              <w:t>0</w:t>
            </w:r>
          </w:p>
        </w:tc>
        <w:tc>
          <w:tcPr>
            <w:tcW w:w="461" w:type="dxa"/>
            <w:noWrap/>
            <w:hideMark/>
          </w:tcPr>
          <w:p w14:paraId="6DA6346A" w14:textId="77777777" w:rsidR="001E7F9C" w:rsidRPr="001E7F9C" w:rsidRDefault="001E7F9C" w:rsidP="001E7F9C">
            <w:pPr>
              <w:widowControl w:val="0"/>
              <w:rPr>
                <w:sz w:val="16"/>
                <w:szCs w:val="16"/>
              </w:rPr>
            </w:pPr>
            <w:r w:rsidRPr="001E7F9C">
              <w:rPr>
                <w:sz w:val="16"/>
                <w:szCs w:val="16"/>
              </w:rPr>
              <w:t>02</w:t>
            </w:r>
          </w:p>
        </w:tc>
        <w:tc>
          <w:tcPr>
            <w:tcW w:w="646" w:type="dxa"/>
            <w:hideMark/>
          </w:tcPr>
          <w:p w14:paraId="1C35AC0A" w14:textId="77777777" w:rsidR="001E7F9C" w:rsidRPr="001E7F9C" w:rsidRDefault="001E7F9C" w:rsidP="001E7F9C">
            <w:pPr>
              <w:widowControl w:val="0"/>
              <w:rPr>
                <w:sz w:val="16"/>
                <w:szCs w:val="16"/>
              </w:rPr>
            </w:pPr>
            <w:r w:rsidRPr="001E7F9C">
              <w:rPr>
                <w:sz w:val="16"/>
                <w:szCs w:val="16"/>
              </w:rPr>
              <w:t>42040</w:t>
            </w:r>
          </w:p>
        </w:tc>
        <w:tc>
          <w:tcPr>
            <w:tcW w:w="534" w:type="dxa"/>
            <w:hideMark/>
          </w:tcPr>
          <w:p w14:paraId="5215B3E7" w14:textId="77777777" w:rsidR="001E7F9C" w:rsidRPr="001E7F9C" w:rsidRDefault="001E7F9C" w:rsidP="001E7F9C">
            <w:pPr>
              <w:widowControl w:val="0"/>
              <w:rPr>
                <w:sz w:val="16"/>
                <w:szCs w:val="16"/>
              </w:rPr>
            </w:pPr>
            <w:r w:rsidRPr="001E7F9C">
              <w:rPr>
                <w:sz w:val="16"/>
                <w:szCs w:val="16"/>
              </w:rPr>
              <w:t>620</w:t>
            </w:r>
          </w:p>
        </w:tc>
        <w:tc>
          <w:tcPr>
            <w:tcW w:w="968" w:type="dxa"/>
            <w:noWrap/>
            <w:hideMark/>
          </w:tcPr>
          <w:p w14:paraId="25A38E92" w14:textId="77777777" w:rsidR="001E7F9C" w:rsidRPr="001E7F9C" w:rsidRDefault="001E7F9C" w:rsidP="001E7F9C">
            <w:pPr>
              <w:widowControl w:val="0"/>
              <w:rPr>
                <w:sz w:val="16"/>
                <w:szCs w:val="16"/>
              </w:rPr>
            </w:pPr>
            <w:r w:rsidRPr="001E7F9C">
              <w:rPr>
                <w:sz w:val="16"/>
                <w:szCs w:val="16"/>
              </w:rPr>
              <w:t>14,0</w:t>
            </w:r>
          </w:p>
        </w:tc>
        <w:tc>
          <w:tcPr>
            <w:tcW w:w="1087" w:type="dxa"/>
            <w:noWrap/>
            <w:hideMark/>
          </w:tcPr>
          <w:p w14:paraId="0EA12EDD" w14:textId="77777777" w:rsidR="001E7F9C" w:rsidRPr="001E7F9C" w:rsidRDefault="001E7F9C" w:rsidP="001E7F9C">
            <w:pPr>
              <w:widowControl w:val="0"/>
              <w:rPr>
                <w:sz w:val="16"/>
                <w:szCs w:val="16"/>
              </w:rPr>
            </w:pPr>
            <w:r w:rsidRPr="001E7F9C">
              <w:rPr>
                <w:sz w:val="16"/>
                <w:szCs w:val="16"/>
              </w:rPr>
              <w:t>14,0</w:t>
            </w:r>
          </w:p>
        </w:tc>
        <w:tc>
          <w:tcPr>
            <w:tcW w:w="1047" w:type="dxa"/>
            <w:noWrap/>
            <w:hideMark/>
          </w:tcPr>
          <w:p w14:paraId="588F941F" w14:textId="77777777" w:rsidR="001E7F9C" w:rsidRPr="001E7F9C" w:rsidRDefault="001E7F9C" w:rsidP="001E7F9C">
            <w:pPr>
              <w:widowControl w:val="0"/>
              <w:rPr>
                <w:sz w:val="16"/>
                <w:szCs w:val="16"/>
              </w:rPr>
            </w:pPr>
            <w:r w:rsidRPr="001E7F9C">
              <w:rPr>
                <w:sz w:val="16"/>
                <w:szCs w:val="16"/>
              </w:rPr>
              <w:t>15,0</w:t>
            </w:r>
          </w:p>
        </w:tc>
      </w:tr>
      <w:tr w:rsidR="001E7F9C" w:rsidRPr="001E7F9C" w14:paraId="6891559C" w14:textId="77777777" w:rsidTr="00B35219">
        <w:trPr>
          <w:trHeight w:val="360"/>
        </w:trPr>
        <w:tc>
          <w:tcPr>
            <w:tcW w:w="2972" w:type="dxa"/>
            <w:hideMark/>
          </w:tcPr>
          <w:p w14:paraId="02A05BF1" w14:textId="77777777" w:rsidR="001E7F9C" w:rsidRPr="001E7F9C" w:rsidRDefault="001E7F9C" w:rsidP="001E7F9C">
            <w:pPr>
              <w:widowControl w:val="0"/>
              <w:rPr>
                <w:sz w:val="16"/>
                <w:szCs w:val="16"/>
              </w:rPr>
            </w:pPr>
            <w:r w:rsidRPr="001E7F9C">
              <w:rPr>
                <w:sz w:val="16"/>
                <w:szCs w:val="16"/>
              </w:rPr>
              <w:t>Непрограммные расходы главных распорядителей средств бюджета Рузаевского муниципального района Республики Мордовия</w:t>
            </w:r>
          </w:p>
        </w:tc>
        <w:tc>
          <w:tcPr>
            <w:tcW w:w="376" w:type="dxa"/>
            <w:hideMark/>
          </w:tcPr>
          <w:p w14:paraId="5CF3EBDD" w14:textId="77777777" w:rsidR="001E7F9C" w:rsidRPr="001E7F9C" w:rsidRDefault="001E7F9C" w:rsidP="001E7F9C">
            <w:pPr>
              <w:widowControl w:val="0"/>
              <w:rPr>
                <w:sz w:val="16"/>
                <w:szCs w:val="16"/>
              </w:rPr>
            </w:pPr>
            <w:r w:rsidRPr="001E7F9C">
              <w:rPr>
                <w:sz w:val="16"/>
                <w:szCs w:val="16"/>
              </w:rPr>
              <w:t>11</w:t>
            </w:r>
          </w:p>
        </w:tc>
        <w:tc>
          <w:tcPr>
            <w:tcW w:w="475" w:type="dxa"/>
            <w:hideMark/>
          </w:tcPr>
          <w:p w14:paraId="14AC69C9" w14:textId="77777777" w:rsidR="001E7F9C" w:rsidRPr="001E7F9C" w:rsidRDefault="001E7F9C" w:rsidP="001E7F9C">
            <w:pPr>
              <w:widowControl w:val="0"/>
              <w:rPr>
                <w:sz w:val="16"/>
                <w:szCs w:val="16"/>
              </w:rPr>
            </w:pPr>
            <w:r w:rsidRPr="001E7F9C">
              <w:rPr>
                <w:sz w:val="16"/>
                <w:szCs w:val="16"/>
              </w:rPr>
              <w:t>01</w:t>
            </w:r>
          </w:p>
        </w:tc>
        <w:tc>
          <w:tcPr>
            <w:tcW w:w="376" w:type="dxa"/>
            <w:hideMark/>
          </w:tcPr>
          <w:p w14:paraId="35630F19" w14:textId="77777777" w:rsidR="001E7F9C" w:rsidRPr="001E7F9C" w:rsidRDefault="001E7F9C" w:rsidP="001E7F9C">
            <w:pPr>
              <w:widowControl w:val="0"/>
              <w:rPr>
                <w:sz w:val="16"/>
                <w:szCs w:val="16"/>
              </w:rPr>
            </w:pPr>
            <w:r w:rsidRPr="001E7F9C">
              <w:rPr>
                <w:sz w:val="16"/>
                <w:szCs w:val="16"/>
              </w:rPr>
              <w:t>89</w:t>
            </w:r>
          </w:p>
        </w:tc>
        <w:tc>
          <w:tcPr>
            <w:tcW w:w="376" w:type="dxa"/>
            <w:hideMark/>
          </w:tcPr>
          <w:p w14:paraId="34470C12" w14:textId="77777777" w:rsidR="001E7F9C" w:rsidRPr="001E7F9C" w:rsidRDefault="001E7F9C" w:rsidP="001E7F9C">
            <w:pPr>
              <w:widowControl w:val="0"/>
              <w:rPr>
                <w:sz w:val="16"/>
                <w:szCs w:val="16"/>
              </w:rPr>
            </w:pPr>
            <w:r w:rsidRPr="001E7F9C">
              <w:rPr>
                <w:sz w:val="16"/>
                <w:szCs w:val="16"/>
              </w:rPr>
              <w:t>0</w:t>
            </w:r>
          </w:p>
        </w:tc>
        <w:tc>
          <w:tcPr>
            <w:tcW w:w="461" w:type="dxa"/>
            <w:hideMark/>
          </w:tcPr>
          <w:p w14:paraId="24A6EE26" w14:textId="77777777" w:rsidR="001E7F9C" w:rsidRPr="001E7F9C" w:rsidRDefault="001E7F9C" w:rsidP="001E7F9C">
            <w:pPr>
              <w:widowControl w:val="0"/>
              <w:rPr>
                <w:sz w:val="16"/>
                <w:szCs w:val="16"/>
              </w:rPr>
            </w:pPr>
            <w:r w:rsidRPr="001E7F9C">
              <w:rPr>
                <w:sz w:val="16"/>
                <w:szCs w:val="16"/>
              </w:rPr>
              <w:t> </w:t>
            </w:r>
          </w:p>
        </w:tc>
        <w:tc>
          <w:tcPr>
            <w:tcW w:w="646" w:type="dxa"/>
            <w:hideMark/>
          </w:tcPr>
          <w:p w14:paraId="330AF8F4" w14:textId="77777777" w:rsidR="001E7F9C" w:rsidRPr="001E7F9C" w:rsidRDefault="001E7F9C" w:rsidP="001E7F9C">
            <w:pPr>
              <w:widowControl w:val="0"/>
              <w:rPr>
                <w:sz w:val="16"/>
                <w:szCs w:val="16"/>
              </w:rPr>
            </w:pPr>
            <w:r w:rsidRPr="001E7F9C">
              <w:rPr>
                <w:sz w:val="16"/>
                <w:szCs w:val="16"/>
              </w:rPr>
              <w:t> </w:t>
            </w:r>
          </w:p>
        </w:tc>
        <w:tc>
          <w:tcPr>
            <w:tcW w:w="534" w:type="dxa"/>
            <w:hideMark/>
          </w:tcPr>
          <w:p w14:paraId="46FD779D" w14:textId="77777777" w:rsidR="001E7F9C" w:rsidRPr="001E7F9C" w:rsidRDefault="001E7F9C" w:rsidP="001E7F9C">
            <w:pPr>
              <w:widowControl w:val="0"/>
              <w:rPr>
                <w:sz w:val="16"/>
                <w:szCs w:val="16"/>
              </w:rPr>
            </w:pPr>
            <w:r w:rsidRPr="001E7F9C">
              <w:rPr>
                <w:sz w:val="16"/>
                <w:szCs w:val="16"/>
              </w:rPr>
              <w:t> </w:t>
            </w:r>
          </w:p>
        </w:tc>
        <w:tc>
          <w:tcPr>
            <w:tcW w:w="968" w:type="dxa"/>
            <w:noWrap/>
            <w:hideMark/>
          </w:tcPr>
          <w:p w14:paraId="04E2AD1D" w14:textId="77777777" w:rsidR="001E7F9C" w:rsidRPr="001E7F9C" w:rsidRDefault="001E7F9C" w:rsidP="001E7F9C">
            <w:pPr>
              <w:widowControl w:val="0"/>
              <w:rPr>
                <w:sz w:val="16"/>
                <w:szCs w:val="16"/>
              </w:rPr>
            </w:pPr>
            <w:r w:rsidRPr="001E7F9C">
              <w:rPr>
                <w:sz w:val="16"/>
                <w:szCs w:val="16"/>
              </w:rPr>
              <w:t>2 000,0</w:t>
            </w:r>
          </w:p>
        </w:tc>
        <w:tc>
          <w:tcPr>
            <w:tcW w:w="1087" w:type="dxa"/>
            <w:noWrap/>
            <w:hideMark/>
          </w:tcPr>
          <w:p w14:paraId="0717D44E" w14:textId="77777777" w:rsidR="001E7F9C" w:rsidRPr="001E7F9C" w:rsidRDefault="001E7F9C" w:rsidP="001E7F9C">
            <w:pPr>
              <w:widowControl w:val="0"/>
              <w:rPr>
                <w:sz w:val="16"/>
                <w:szCs w:val="16"/>
              </w:rPr>
            </w:pPr>
            <w:r w:rsidRPr="001E7F9C">
              <w:rPr>
                <w:sz w:val="16"/>
                <w:szCs w:val="16"/>
              </w:rPr>
              <w:t> </w:t>
            </w:r>
          </w:p>
        </w:tc>
        <w:tc>
          <w:tcPr>
            <w:tcW w:w="1047" w:type="dxa"/>
            <w:noWrap/>
            <w:hideMark/>
          </w:tcPr>
          <w:p w14:paraId="3838729A" w14:textId="77777777" w:rsidR="001E7F9C" w:rsidRPr="001E7F9C" w:rsidRDefault="001E7F9C" w:rsidP="001E7F9C">
            <w:pPr>
              <w:widowControl w:val="0"/>
              <w:rPr>
                <w:sz w:val="16"/>
                <w:szCs w:val="16"/>
              </w:rPr>
            </w:pPr>
            <w:r w:rsidRPr="001E7F9C">
              <w:rPr>
                <w:sz w:val="16"/>
                <w:szCs w:val="16"/>
              </w:rPr>
              <w:t> </w:t>
            </w:r>
          </w:p>
        </w:tc>
      </w:tr>
      <w:tr w:rsidR="001E7F9C" w:rsidRPr="001E7F9C" w14:paraId="1CBB14D6" w14:textId="77777777" w:rsidTr="00B35219">
        <w:trPr>
          <w:trHeight w:val="360"/>
        </w:trPr>
        <w:tc>
          <w:tcPr>
            <w:tcW w:w="2972" w:type="dxa"/>
            <w:hideMark/>
          </w:tcPr>
          <w:p w14:paraId="2A8E2F72" w14:textId="77777777" w:rsidR="001E7F9C" w:rsidRPr="001E7F9C" w:rsidRDefault="001E7F9C" w:rsidP="001E7F9C">
            <w:pPr>
              <w:widowControl w:val="0"/>
              <w:rPr>
                <w:sz w:val="16"/>
                <w:szCs w:val="16"/>
              </w:rPr>
            </w:pPr>
            <w:r w:rsidRPr="001E7F9C">
              <w:rPr>
                <w:sz w:val="16"/>
                <w:szCs w:val="16"/>
              </w:rPr>
              <w:t>Непрограммные расходы в рамках обеспечения деятельности главных распорядителей средств бюджета Рузаевского муниципального района Республики Мордовия</w:t>
            </w:r>
          </w:p>
        </w:tc>
        <w:tc>
          <w:tcPr>
            <w:tcW w:w="376" w:type="dxa"/>
            <w:hideMark/>
          </w:tcPr>
          <w:p w14:paraId="2BBEDFDD" w14:textId="77777777" w:rsidR="001E7F9C" w:rsidRPr="001E7F9C" w:rsidRDefault="001E7F9C" w:rsidP="001E7F9C">
            <w:pPr>
              <w:widowControl w:val="0"/>
              <w:rPr>
                <w:sz w:val="16"/>
                <w:szCs w:val="16"/>
              </w:rPr>
            </w:pPr>
            <w:r w:rsidRPr="001E7F9C">
              <w:rPr>
                <w:sz w:val="16"/>
                <w:szCs w:val="16"/>
              </w:rPr>
              <w:t>11</w:t>
            </w:r>
          </w:p>
        </w:tc>
        <w:tc>
          <w:tcPr>
            <w:tcW w:w="475" w:type="dxa"/>
            <w:hideMark/>
          </w:tcPr>
          <w:p w14:paraId="549EE4A5" w14:textId="77777777" w:rsidR="001E7F9C" w:rsidRPr="001E7F9C" w:rsidRDefault="001E7F9C" w:rsidP="001E7F9C">
            <w:pPr>
              <w:widowControl w:val="0"/>
              <w:rPr>
                <w:sz w:val="16"/>
                <w:szCs w:val="16"/>
              </w:rPr>
            </w:pPr>
            <w:r w:rsidRPr="001E7F9C">
              <w:rPr>
                <w:sz w:val="16"/>
                <w:szCs w:val="16"/>
              </w:rPr>
              <w:t>01</w:t>
            </w:r>
          </w:p>
        </w:tc>
        <w:tc>
          <w:tcPr>
            <w:tcW w:w="376" w:type="dxa"/>
            <w:hideMark/>
          </w:tcPr>
          <w:p w14:paraId="6EB67318" w14:textId="77777777" w:rsidR="001E7F9C" w:rsidRPr="001E7F9C" w:rsidRDefault="001E7F9C" w:rsidP="001E7F9C">
            <w:pPr>
              <w:widowControl w:val="0"/>
              <w:rPr>
                <w:sz w:val="16"/>
                <w:szCs w:val="16"/>
              </w:rPr>
            </w:pPr>
            <w:r w:rsidRPr="001E7F9C">
              <w:rPr>
                <w:sz w:val="16"/>
                <w:szCs w:val="16"/>
              </w:rPr>
              <w:t>89</w:t>
            </w:r>
          </w:p>
        </w:tc>
        <w:tc>
          <w:tcPr>
            <w:tcW w:w="376" w:type="dxa"/>
            <w:hideMark/>
          </w:tcPr>
          <w:p w14:paraId="686A41CC" w14:textId="77777777" w:rsidR="001E7F9C" w:rsidRPr="001E7F9C" w:rsidRDefault="001E7F9C" w:rsidP="001E7F9C">
            <w:pPr>
              <w:widowControl w:val="0"/>
              <w:rPr>
                <w:sz w:val="16"/>
                <w:szCs w:val="16"/>
              </w:rPr>
            </w:pPr>
            <w:r w:rsidRPr="001E7F9C">
              <w:rPr>
                <w:sz w:val="16"/>
                <w:szCs w:val="16"/>
              </w:rPr>
              <w:t>1</w:t>
            </w:r>
          </w:p>
        </w:tc>
        <w:tc>
          <w:tcPr>
            <w:tcW w:w="461" w:type="dxa"/>
            <w:hideMark/>
          </w:tcPr>
          <w:p w14:paraId="4F6B2678" w14:textId="77777777" w:rsidR="001E7F9C" w:rsidRPr="001E7F9C" w:rsidRDefault="001E7F9C" w:rsidP="001E7F9C">
            <w:pPr>
              <w:widowControl w:val="0"/>
              <w:rPr>
                <w:sz w:val="16"/>
                <w:szCs w:val="16"/>
              </w:rPr>
            </w:pPr>
            <w:r w:rsidRPr="001E7F9C">
              <w:rPr>
                <w:sz w:val="16"/>
                <w:szCs w:val="16"/>
              </w:rPr>
              <w:t>00</w:t>
            </w:r>
          </w:p>
        </w:tc>
        <w:tc>
          <w:tcPr>
            <w:tcW w:w="646" w:type="dxa"/>
            <w:hideMark/>
          </w:tcPr>
          <w:p w14:paraId="5CAFB0FE" w14:textId="77777777" w:rsidR="001E7F9C" w:rsidRPr="001E7F9C" w:rsidRDefault="001E7F9C" w:rsidP="001E7F9C">
            <w:pPr>
              <w:widowControl w:val="0"/>
              <w:rPr>
                <w:sz w:val="16"/>
                <w:szCs w:val="16"/>
              </w:rPr>
            </w:pPr>
            <w:r w:rsidRPr="001E7F9C">
              <w:rPr>
                <w:sz w:val="16"/>
                <w:szCs w:val="16"/>
              </w:rPr>
              <w:t> </w:t>
            </w:r>
          </w:p>
        </w:tc>
        <w:tc>
          <w:tcPr>
            <w:tcW w:w="534" w:type="dxa"/>
            <w:hideMark/>
          </w:tcPr>
          <w:p w14:paraId="5B25F396" w14:textId="77777777" w:rsidR="001E7F9C" w:rsidRPr="001E7F9C" w:rsidRDefault="001E7F9C" w:rsidP="001E7F9C">
            <w:pPr>
              <w:widowControl w:val="0"/>
              <w:rPr>
                <w:sz w:val="16"/>
                <w:szCs w:val="16"/>
              </w:rPr>
            </w:pPr>
            <w:r w:rsidRPr="001E7F9C">
              <w:rPr>
                <w:sz w:val="16"/>
                <w:szCs w:val="16"/>
              </w:rPr>
              <w:t> </w:t>
            </w:r>
          </w:p>
        </w:tc>
        <w:tc>
          <w:tcPr>
            <w:tcW w:w="968" w:type="dxa"/>
            <w:noWrap/>
            <w:hideMark/>
          </w:tcPr>
          <w:p w14:paraId="59FEB03C" w14:textId="77777777" w:rsidR="001E7F9C" w:rsidRPr="001E7F9C" w:rsidRDefault="001E7F9C" w:rsidP="001E7F9C">
            <w:pPr>
              <w:widowControl w:val="0"/>
              <w:rPr>
                <w:sz w:val="16"/>
                <w:szCs w:val="16"/>
              </w:rPr>
            </w:pPr>
            <w:r w:rsidRPr="001E7F9C">
              <w:rPr>
                <w:sz w:val="16"/>
                <w:szCs w:val="16"/>
              </w:rPr>
              <w:t>2 000,0</w:t>
            </w:r>
          </w:p>
        </w:tc>
        <w:tc>
          <w:tcPr>
            <w:tcW w:w="1087" w:type="dxa"/>
            <w:noWrap/>
            <w:hideMark/>
          </w:tcPr>
          <w:p w14:paraId="1ABBD979" w14:textId="77777777" w:rsidR="001E7F9C" w:rsidRPr="001E7F9C" w:rsidRDefault="001E7F9C" w:rsidP="001E7F9C">
            <w:pPr>
              <w:widowControl w:val="0"/>
              <w:rPr>
                <w:sz w:val="16"/>
                <w:szCs w:val="16"/>
              </w:rPr>
            </w:pPr>
            <w:r w:rsidRPr="001E7F9C">
              <w:rPr>
                <w:sz w:val="16"/>
                <w:szCs w:val="16"/>
              </w:rPr>
              <w:t> </w:t>
            </w:r>
          </w:p>
        </w:tc>
        <w:tc>
          <w:tcPr>
            <w:tcW w:w="1047" w:type="dxa"/>
            <w:noWrap/>
            <w:hideMark/>
          </w:tcPr>
          <w:p w14:paraId="3392AB1C" w14:textId="77777777" w:rsidR="001E7F9C" w:rsidRPr="001E7F9C" w:rsidRDefault="001E7F9C" w:rsidP="001E7F9C">
            <w:pPr>
              <w:widowControl w:val="0"/>
              <w:rPr>
                <w:sz w:val="16"/>
                <w:szCs w:val="16"/>
              </w:rPr>
            </w:pPr>
            <w:r w:rsidRPr="001E7F9C">
              <w:rPr>
                <w:sz w:val="16"/>
                <w:szCs w:val="16"/>
              </w:rPr>
              <w:t> </w:t>
            </w:r>
          </w:p>
        </w:tc>
      </w:tr>
      <w:tr w:rsidR="001E7F9C" w:rsidRPr="001E7F9C" w14:paraId="1AF40EF0" w14:textId="77777777" w:rsidTr="00B35219">
        <w:trPr>
          <w:trHeight w:val="360"/>
        </w:trPr>
        <w:tc>
          <w:tcPr>
            <w:tcW w:w="2972" w:type="dxa"/>
            <w:hideMark/>
          </w:tcPr>
          <w:p w14:paraId="501B0A0B" w14:textId="77777777" w:rsidR="001E7F9C" w:rsidRPr="001E7F9C" w:rsidRDefault="001E7F9C" w:rsidP="001E7F9C">
            <w:pPr>
              <w:widowControl w:val="0"/>
              <w:rPr>
                <w:i/>
                <w:iCs/>
                <w:sz w:val="16"/>
                <w:szCs w:val="16"/>
              </w:rPr>
            </w:pPr>
            <w:r w:rsidRPr="001E7F9C">
              <w:rPr>
                <w:i/>
                <w:iCs/>
                <w:sz w:val="16"/>
                <w:szCs w:val="16"/>
              </w:rPr>
              <w:t>Мероприятия в области спорта и физической культуры</w:t>
            </w:r>
          </w:p>
        </w:tc>
        <w:tc>
          <w:tcPr>
            <w:tcW w:w="376" w:type="dxa"/>
            <w:hideMark/>
          </w:tcPr>
          <w:p w14:paraId="385D1998" w14:textId="77777777" w:rsidR="001E7F9C" w:rsidRPr="001E7F9C" w:rsidRDefault="001E7F9C" w:rsidP="001E7F9C">
            <w:pPr>
              <w:widowControl w:val="0"/>
              <w:rPr>
                <w:sz w:val="16"/>
                <w:szCs w:val="16"/>
              </w:rPr>
            </w:pPr>
            <w:r w:rsidRPr="001E7F9C">
              <w:rPr>
                <w:sz w:val="16"/>
                <w:szCs w:val="16"/>
              </w:rPr>
              <w:t>11</w:t>
            </w:r>
          </w:p>
        </w:tc>
        <w:tc>
          <w:tcPr>
            <w:tcW w:w="475" w:type="dxa"/>
            <w:hideMark/>
          </w:tcPr>
          <w:p w14:paraId="66ABAEA3" w14:textId="77777777" w:rsidR="001E7F9C" w:rsidRPr="001E7F9C" w:rsidRDefault="001E7F9C" w:rsidP="001E7F9C">
            <w:pPr>
              <w:widowControl w:val="0"/>
              <w:rPr>
                <w:sz w:val="16"/>
                <w:szCs w:val="16"/>
              </w:rPr>
            </w:pPr>
            <w:r w:rsidRPr="001E7F9C">
              <w:rPr>
                <w:sz w:val="16"/>
                <w:szCs w:val="16"/>
              </w:rPr>
              <w:t>01</w:t>
            </w:r>
          </w:p>
        </w:tc>
        <w:tc>
          <w:tcPr>
            <w:tcW w:w="376" w:type="dxa"/>
            <w:hideMark/>
          </w:tcPr>
          <w:p w14:paraId="63579BEC" w14:textId="77777777" w:rsidR="001E7F9C" w:rsidRPr="001E7F9C" w:rsidRDefault="001E7F9C" w:rsidP="001E7F9C">
            <w:pPr>
              <w:widowControl w:val="0"/>
              <w:rPr>
                <w:sz w:val="16"/>
                <w:szCs w:val="16"/>
              </w:rPr>
            </w:pPr>
            <w:r w:rsidRPr="001E7F9C">
              <w:rPr>
                <w:sz w:val="16"/>
                <w:szCs w:val="16"/>
              </w:rPr>
              <w:t>89</w:t>
            </w:r>
          </w:p>
        </w:tc>
        <w:tc>
          <w:tcPr>
            <w:tcW w:w="376" w:type="dxa"/>
            <w:hideMark/>
          </w:tcPr>
          <w:p w14:paraId="33059E7A" w14:textId="77777777" w:rsidR="001E7F9C" w:rsidRPr="001E7F9C" w:rsidRDefault="001E7F9C" w:rsidP="001E7F9C">
            <w:pPr>
              <w:widowControl w:val="0"/>
              <w:rPr>
                <w:sz w:val="16"/>
                <w:szCs w:val="16"/>
              </w:rPr>
            </w:pPr>
            <w:r w:rsidRPr="001E7F9C">
              <w:rPr>
                <w:sz w:val="16"/>
                <w:szCs w:val="16"/>
              </w:rPr>
              <w:t>1</w:t>
            </w:r>
          </w:p>
        </w:tc>
        <w:tc>
          <w:tcPr>
            <w:tcW w:w="461" w:type="dxa"/>
            <w:hideMark/>
          </w:tcPr>
          <w:p w14:paraId="799D7DD1" w14:textId="77777777" w:rsidR="001E7F9C" w:rsidRPr="001E7F9C" w:rsidRDefault="001E7F9C" w:rsidP="001E7F9C">
            <w:pPr>
              <w:widowControl w:val="0"/>
              <w:rPr>
                <w:sz w:val="16"/>
                <w:szCs w:val="16"/>
              </w:rPr>
            </w:pPr>
            <w:r w:rsidRPr="001E7F9C">
              <w:rPr>
                <w:sz w:val="16"/>
                <w:szCs w:val="16"/>
              </w:rPr>
              <w:t>00</w:t>
            </w:r>
          </w:p>
        </w:tc>
        <w:tc>
          <w:tcPr>
            <w:tcW w:w="646" w:type="dxa"/>
            <w:hideMark/>
          </w:tcPr>
          <w:p w14:paraId="29F0B06A" w14:textId="77777777" w:rsidR="001E7F9C" w:rsidRPr="001E7F9C" w:rsidRDefault="001E7F9C" w:rsidP="001E7F9C">
            <w:pPr>
              <w:widowControl w:val="0"/>
              <w:rPr>
                <w:sz w:val="16"/>
                <w:szCs w:val="16"/>
              </w:rPr>
            </w:pPr>
            <w:r w:rsidRPr="001E7F9C">
              <w:rPr>
                <w:sz w:val="16"/>
                <w:szCs w:val="16"/>
              </w:rPr>
              <w:t>42040</w:t>
            </w:r>
          </w:p>
        </w:tc>
        <w:tc>
          <w:tcPr>
            <w:tcW w:w="534" w:type="dxa"/>
            <w:hideMark/>
          </w:tcPr>
          <w:p w14:paraId="11ACA528" w14:textId="77777777" w:rsidR="001E7F9C" w:rsidRPr="001E7F9C" w:rsidRDefault="001E7F9C" w:rsidP="001E7F9C">
            <w:pPr>
              <w:widowControl w:val="0"/>
              <w:rPr>
                <w:sz w:val="16"/>
                <w:szCs w:val="16"/>
              </w:rPr>
            </w:pPr>
            <w:r w:rsidRPr="001E7F9C">
              <w:rPr>
                <w:sz w:val="16"/>
                <w:szCs w:val="16"/>
              </w:rPr>
              <w:t> </w:t>
            </w:r>
          </w:p>
        </w:tc>
        <w:tc>
          <w:tcPr>
            <w:tcW w:w="968" w:type="dxa"/>
            <w:noWrap/>
            <w:hideMark/>
          </w:tcPr>
          <w:p w14:paraId="2748B06C" w14:textId="77777777" w:rsidR="001E7F9C" w:rsidRPr="001E7F9C" w:rsidRDefault="001E7F9C" w:rsidP="001E7F9C">
            <w:pPr>
              <w:widowControl w:val="0"/>
              <w:rPr>
                <w:sz w:val="16"/>
                <w:szCs w:val="16"/>
              </w:rPr>
            </w:pPr>
            <w:r w:rsidRPr="001E7F9C">
              <w:rPr>
                <w:sz w:val="16"/>
                <w:szCs w:val="16"/>
              </w:rPr>
              <w:t>2 000,0</w:t>
            </w:r>
          </w:p>
        </w:tc>
        <w:tc>
          <w:tcPr>
            <w:tcW w:w="1087" w:type="dxa"/>
            <w:noWrap/>
            <w:hideMark/>
          </w:tcPr>
          <w:p w14:paraId="2AA4DE40" w14:textId="77777777" w:rsidR="001E7F9C" w:rsidRPr="001E7F9C" w:rsidRDefault="001E7F9C" w:rsidP="001E7F9C">
            <w:pPr>
              <w:widowControl w:val="0"/>
              <w:rPr>
                <w:sz w:val="16"/>
                <w:szCs w:val="16"/>
              </w:rPr>
            </w:pPr>
            <w:r w:rsidRPr="001E7F9C">
              <w:rPr>
                <w:sz w:val="16"/>
                <w:szCs w:val="16"/>
              </w:rPr>
              <w:t> </w:t>
            </w:r>
          </w:p>
        </w:tc>
        <w:tc>
          <w:tcPr>
            <w:tcW w:w="1047" w:type="dxa"/>
            <w:noWrap/>
            <w:hideMark/>
          </w:tcPr>
          <w:p w14:paraId="11EF0DE0" w14:textId="77777777" w:rsidR="001E7F9C" w:rsidRPr="001E7F9C" w:rsidRDefault="001E7F9C" w:rsidP="001E7F9C">
            <w:pPr>
              <w:widowControl w:val="0"/>
              <w:rPr>
                <w:sz w:val="16"/>
                <w:szCs w:val="16"/>
              </w:rPr>
            </w:pPr>
            <w:r w:rsidRPr="001E7F9C">
              <w:rPr>
                <w:sz w:val="16"/>
                <w:szCs w:val="16"/>
              </w:rPr>
              <w:t> </w:t>
            </w:r>
          </w:p>
        </w:tc>
      </w:tr>
      <w:tr w:rsidR="001E7F9C" w:rsidRPr="001E7F9C" w14:paraId="4137B2B5" w14:textId="77777777" w:rsidTr="00B35219">
        <w:trPr>
          <w:trHeight w:val="360"/>
        </w:trPr>
        <w:tc>
          <w:tcPr>
            <w:tcW w:w="2972" w:type="dxa"/>
            <w:hideMark/>
          </w:tcPr>
          <w:p w14:paraId="1FEDC862" w14:textId="77777777" w:rsidR="001E7F9C" w:rsidRPr="001E7F9C" w:rsidRDefault="001E7F9C" w:rsidP="001E7F9C">
            <w:pPr>
              <w:widowControl w:val="0"/>
              <w:rPr>
                <w:sz w:val="16"/>
                <w:szCs w:val="16"/>
              </w:rPr>
            </w:pPr>
            <w:r w:rsidRPr="001E7F9C">
              <w:rPr>
                <w:sz w:val="16"/>
                <w:szCs w:val="16"/>
              </w:rPr>
              <w:t>Капитальные вложения в объекты государственной (муниципальной) собственности</w:t>
            </w:r>
          </w:p>
        </w:tc>
        <w:tc>
          <w:tcPr>
            <w:tcW w:w="376" w:type="dxa"/>
            <w:hideMark/>
          </w:tcPr>
          <w:p w14:paraId="002D1E1D" w14:textId="77777777" w:rsidR="001E7F9C" w:rsidRPr="001E7F9C" w:rsidRDefault="001E7F9C" w:rsidP="001E7F9C">
            <w:pPr>
              <w:widowControl w:val="0"/>
              <w:rPr>
                <w:sz w:val="16"/>
                <w:szCs w:val="16"/>
              </w:rPr>
            </w:pPr>
            <w:r w:rsidRPr="001E7F9C">
              <w:rPr>
                <w:sz w:val="16"/>
                <w:szCs w:val="16"/>
              </w:rPr>
              <w:t>11</w:t>
            </w:r>
          </w:p>
        </w:tc>
        <w:tc>
          <w:tcPr>
            <w:tcW w:w="475" w:type="dxa"/>
            <w:hideMark/>
          </w:tcPr>
          <w:p w14:paraId="5DE8EF16" w14:textId="77777777" w:rsidR="001E7F9C" w:rsidRPr="001E7F9C" w:rsidRDefault="001E7F9C" w:rsidP="001E7F9C">
            <w:pPr>
              <w:widowControl w:val="0"/>
              <w:rPr>
                <w:sz w:val="16"/>
                <w:szCs w:val="16"/>
              </w:rPr>
            </w:pPr>
            <w:r w:rsidRPr="001E7F9C">
              <w:rPr>
                <w:sz w:val="16"/>
                <w:szCs w:val="16"/>
              </w:rPr>
              <w:t>01</w:t>
            </w:r>
          </w:p>
        </w:tc>
        <w:tc>
          <w:tcPr>
            <w:tcW w:w="376" w:type="dxa"/>
            <w:hideMark/>
          </w:tcPr>
          <w:p w14:paraId="4C2913CE" w14:textId="77777777" w:rsidR="001E7F9C" w:rsidRPr="001E7F9C" w:rsidRDefault="001E7F9C" w:rsidP="001E7F9C">
            <w:pPr>
              <w:widowControl w:val="0"/>
              <w:rPr>
                <w:sz w:val="16"/>
                <w:szCs w:val="16"/>
              </w:rPr>
            </w:pPr>
            <w:r w:rsidRPr="001E7F9C">
              <w:rPr>
                <w:sz w:val="16"/>
                <w:szCs w:val="16"/>
              </w:rPr>
              <w:t>89</w:t>
            </w:r>
          </w:p>
        </w:tc>
        <w:tc>
          <w:tcPr>
            <w:tcW w:w="376" w:type="dxa"/>
            <w:hideMark/>
          </w:tcPr>
          <w:p w14:paraId="5EE9B4E1" w14:textId="77777777" w:rsidR="001E7F9C" w:rsidRPr="001E7F9C" w:rsidRDefault="001E7F9C" w:rsidP="001E7F9C">
            <w:pPr>
              <w:widowControl w:val="0"/>
              <w:rPr>
                <w:sz w:val="16"/>
                <w:szCs w:val="16"/>
              </w:rPr>
            </w:pPr>
            <w:r w:rsidRPr="001E7F9C">
              <w:rPr>
                <w:sz w:val="16"/>
                <w:szCs w:val="16"/>
              </w:rPr>
              <w:t>1</w:t>
            </w:r>
          </w:p>
        </w:tc>
        <w:tc>
          <w:tcPr>
            <w:tcW w:w="461" w:type="dxa"/>
            <w:hideMark/>
          </w:tcPr>
          <w:p w14:paraId="46CCFCEC" w14:textId="77777777" w:rsidR="001E7F9C" w:rsidRPr="001E7F9C" w:rsidRDefault="001E7F9C" w:rsidP="001E7F9C">
            <w:pPr>
              <w:widowControl w:val="0"/>
              <w:rPr>
                <w:sz w:val="16"/>
                <w:szCs w:val="16"/>
              </w:rPr>
            </w:pPr>
            <w:r w:rsidRPr="001E7F9C">
              <w:rPr>
                <w:sz w:val="16"/>
                <w:szCs w:val="16"/>
              </w:rPr>
              <w:t>00</w:t>
            </w:r>
          </w:p>
        </w:tc>
        <w:tc>
          <w:tcPr>
            <w:tcW w:w="646" w:type="dxa"/>
            <w:hideMark/>
          </w:tcPr>
          <w:p w14:paraId="410FB3C4" w14:textId="77777777" w:rsidR="001E7F9C" w:rsidRPr="001E7F9C" w:rsidRDefault="001E7F9C" w:rsidP="001E7F9C">
            <w:pPr>
              <w:widowControl w:val="0"/>
              <w:rPr>
                <w:sz w:val="16"/>
                <w:szCs w:val="16"/>
              </w:rPr>
            </w:pPr>
            <w:r w:rsidRPr="001E7F9C">
              <w:rPr>
                <w:sz w:val="16"/>
                <w:szCs w:val="16"/>
              </w:rPr>
              <w:t>42040</w:t>
            </w:r>
          </w:p>
        </w:tc>
        <w:tc>
          <w:tcPr>
            <w:tcW w:w="534" w:type="dxa"/>
            <w:hideMark/>
          </w:tcPr>
          <w:p w14:paraId="12702B5D" w14:textId="77777777" w:rsidR="001E7F9C" w:rsidRPr="001E7F9C" w:rsidRDefault="001E7F9C" w:rsidP="001E7F9C">
            <w:pPr>
              <w:widowControl w:val="0"/>
              <w:rPr>
                <w:sz w:val="16"/>
                <w:szCs w:val="16"/>
              </w:rPr>
            </w:pPr>
            <w:r w:rsidRPr="001E7F9C">
              <w:rPr>
                <w:sz w:val="16"/>
                <w:szCs w:val="16"/>
              </w:rPr>
              <w:t>400</w:t>
            </w:r>
          </w:p>
        </w:tc>
        <w:tc>
          <w:tcPr>
            <w:tcW w:w="968" w:type="dxa"/>
            <w:noWrap/>
            <w:hideMark/>
          </w:tcPr>
          <w:p w14:paraId="743C5B5C" w14:textId="77777777" w:rsidR="001E7F9C" w:rsidRPr="001E7F9C" w:rsidRDefault="001E7F9C" w:rsidP="001E7F9C">
            <w:pPr>
              <w:widowControl w:val="0"/>
              <w:rPr>
                <w:sz w:val="16"/>
                <w:szCs w:val="16"/>
              </w:rPr>
            </w:pPr>
            <w:r w:rsidRPr="001E7F9C">
              <w:rPr>
                <w:sz w:val="16"/>
                <w:szCs w:val="16"/>
              </w:rPr>
              <w:t>2 000,0</w:t>
            </w:r>
          </w:p>
        </w:tc>
        <w:tc>
          <w:tcPr>
            <w:tcW w:w="1087" w:type="dxa"/>
            <w:noWrap/>
            <w:hideMark/>
          </w:tcPr>
          <w:p w14:paraId="4A89CAB0" w14:textId="77777777" w:rsidR="001E7F9C" w:rsidRPr="001E7F9C" w:rsidRDefault="001E7F9C" w:rsidP="001E7F9C">
            <w:pPr>
              <w:widowControl w:val="0"/>
              <w:rPr>
                <w:sz w:val="16"/>
                <w:szCs w:val="16"/>
              </w:rPr>
            </w:pPr>
            <w:r w:rsidRPr="001E7F9C">
              <w:rPr>
                <w:sz w:val="16"/>
                <w:szCs w:val="16"/>
              </w:rPr>
              <w:t> </w:t>
            </w:r>
          </w:p>
        </w:tc>
        <w:tc>
          <w:tcPr>
            <w:tcW w:w="1047" w:type="dxa"/>
            <w:noWrap/>
            <w:hideMark/>
          </w:tcPr>
          <w:p w14:paraId="23319BEE" w14:textId="77777777" w:rsidR="001E7F9C" w:rsidRPr="001E7F9C" w:rsidRDefault="001E7F9C" w:rsidP="001E7F9C">
            <w:pPr>
              <w:widowControl w:val="0"/>
              <w:rPr>
                <w:sz w:val="16"/>
                <w:szCs w:val="16"/>
              </w:rPr>
            </w:pPr>
            <w:r w:rsidRPr="001E7F9C">
              <w:rPr>
                <w:sz w:val="16"/>
                <w:szCs w:val="16"/>
              </w:rPr>
              <w:t> </w:t>
            </w:r>
          </w:p>
        </w:tc>
      </w:tr>
      <w:tr w:rsidR="00B35219" w:rsidRPr="001E7F9C" w14:paraId="05FBB15B" w14:textId="77777777" w:rsidTr="00B35219">
        <w:trPr>
          <w:trHeight w:val="360"/>
        </w:trPr>
        <w:tc>
          <w:tcPr>
            <w:tcW w:w="2972" w:type="dxa"/>
            <w:hideMark/>
          </w:tcPr>
          <w:p w14:paraId="10CF9AE8" w14:textId="77777777" w:rsidR="00B35219" w:rsidRPr="001E7F9C" w:rsidRDefault="00B35219" w:rsidP="00B35219">
            <w:pPr>
              <w:widowControl w:val="0"/>
              <w:rPr>
                <w:sz w:val="16"/>
                <w:szCs w:val="16"/>
              </w:rPr>
            </w:pPr>
            <w:r w:rsidRPr="001E7F9C">
              <w:rPr>
                <w:sz w:val="16"/>
                <w:szCs w:val="16"/>
              </w:rPr>
              <w:t>Бюджетные инвестиции</w:t>
            </w:r>
          </w:p>
        </w:tc>
        <w:tc>
          <w:tcPr>
            <w:tcW w:w="376" w:type="dxa"/>
            <w:hideMark/>
          </w:tcPr>
          <w:p w14:paraId="07765EE5" w14:textId="6941D52A" w:rsidR="00B35219" w:rsidRPr="001E7F9C" w:rsidRDefault="00B35219" w:rsidP="00B35219">
            <w:pPr>
              <w:widowControl w:val="0"/>
              <w:rPr>
                <w:sz w:val="16"/>
                <w:szCs w:val="16"/>
              </w:rPr>
            </w:pPr>
            <w:r w:rsidRPr="001E7F9C">
              <w:rPr>
                <w:sz w:val="16"/>
                <w:szCs w:val="16"/>
              </w:rPr>
              <w:t>11</w:t>
            </w:r>
          </w:p>
        </w:tc>
        <w:tc>
          <w:tcPr>
            <w:tcW w:w="475" w:type="dxa"/>
            <w:hideMark/>
          </w:tcPr>
          <w:p w14:paraId="63233BE6" w14:textId="76A46E83" w:rsidR="00B35219" w:rsidRPr="001E7F9C" w:rsidRDefault="00B35219" w:rsidP="00B35219">
            <w:pPr>
              <w:widowControl w:val="0"/>
              <w:rPr>
                <w:sz w:val="16"/>
                <w:szCs w:val="16"/>
              </w:rPr>
            </w:pPr>
            <w:r w:rsidRPr="001E7F9C">
              <w:rPr>
                <w:sz w:val="16"/>
                <w:szCs w:val="16"/>
              </w:rPr>
              <w:t>01</w:t>
            </w:r>
          </w:p>
        </w:tc>
        <w:tc>
          <w:tcPr>
            <w:tcW w:w="376" w:type="dxa"/>
            <w:hideMark/>
          </w:tcPr>
          <w:p w14:paraId="59BDD60C" w14:textId="77777777" w:rsidR="00B35219" w:rsidRPr="001E7F9C" w:rsidRDefault="00B35219" w:rsidP="00B35219">
            <w:pPr>
              <w:widowControl w:val="0"/>
              <w:rPr>
                <w:sz w:val="16"/>
                <w:szCs w:val="16"/>
              </w:rPr>
            </w:pPr>
            <w:r w:rsidRPr="001E7F9C">
              <w:rPr>
                <w:sz w:val="16"/>
                <w:szCs w:val="16"/>
              </w:rPr>
              <w:t>89</w:t>
            </w:r>
          </w:p>
        </w:tc>
        <w:tc>
          <w:tcPr>
            <w:tcW w:w="376" w:type="dxa"/>
            <w:hideMark/>
          </w:tcPr>
          <w:p w14:paraId="62C96EFC" w14:textId="77777777" w:rsidR="00B35219" w:rsidRPr="001E7F9C" w:rsidRDefault="00B35219" w:rsidP="00B35219">
            <w:pPr>
              <w:widowControl w:val="0"/>
              <w:rPr>
                <w:sz w:val="16"/>
                <w:szCs w:val="16"/>
              </w:rPr>
            </w:pPr>
            <w:r w:rsidRPr="001E7F9C">
              <w:rPr>
                <w:sz w:val="16"/>
                <w:szCs w:val="16"/>
              </w:rPr>
              <w:t>1</w:t>
            </w:r>
          </w:p>
        </w:tc>
        <w:tc>
          <w:tcPr>
            <w:tcW w:w="461" w:type="dxa"/>
            <w:hideMark/>
          </w:tcPr>
          <w:p w14:paraId="64B3B793" w14:textId="77777777" w:rsidR="00B35219" w:rsidRPr="001E7F9C" w:rsidRDefault="00B35219" w:rsidP="00B35219">
            <w:pPr>
              <w:widowControl w:val="0"/>
              <w:rPr>
                <w:sz w:val="16"/>
                <w:szCs w:val="16"/>
              </w:rPr>
            </w:pPr>
            <w:r w:rsidRPr="001E7F9C">
              <w:rPr>
                <w:sz w:val="16"/>
                <w:szCs w:val="16"/>
              </w:rPr>
              <w:t>00</w:t>
            </w:r>
          </w:p>
        </w:tc>
        <w:tc>
          <w:tcPr>
            <w:tcW w:w="646" w:type="dxa"/>
            <w:hideMark/>
          </w:tcPr>
          <w:p w14:paraId="5D96702C" w14:textId="77777777" w:rsidR="00B35219" w:rsidRPr="001E7F9C" w:rsidRDefault="00B35219" w:rsidP="00B35219">
            <w:pPr>
              <w:widowControl w:val="0"/>
              <w:rPr>
                <w:sz w:val="16"/>
                <w:szCs w:val="16"/>
              </w:rPr>
            </w:pPr>
            <w:r w:rsidRPr="001E7F9C">
              <w:rPr>
                <w:sz w:val="16"/>
                <w:szCs w:val="16"/>
              </w:rPr>
              <w:t>42040</w:t>
            </w:r>
          </w:p>
        </w:tc>
        <w:tc>
          <w:tcPr>
            <w:tcW w:w="534" w:type="dxa"/>
            <w:hideMark/>
          </w:tcPr>
          <w:p w14:paraId="6F5A25CB" w14:textId="77777777" w:rsidR="00B35219" w:rsidRPr="001E7F9C" w:rsidRDefault="00B35219" w:rsidP="00B35219">
            <w:pPr>
              <w:widowControl w:val="0"/>
              <w:rPr>
                <w:sz w:val="16"/>
                <w:szCs w:val="16"/>
              </w:rPr>
            </w:pPr>
            <w:r w:rsidRPr="001E7F9C">
              <w:rPr>
                <w:sz w:val="16"/>
                <w:szCs w:val="16"/>
              </w:rPr>
              <w:t>410</w:t>
            </w:r>
          </w:p>
        </w:tc>
        <w:tc>
          <w:tcPr>
            <w:tcW w:w="968" w:type="dxa"/>
            <w:noWrap/>
            <w:hideMark/>
          </w:tcPr>
          <w:p w14:paraId="7068C678" w14:textId="77777777" w:rsidR="00B35219" w:rsidRPr="001E7F9C" w:rsidRDefault="00B35219" w:rsidP="00B35219">
            <w:pPr>
              <w:widowControl w:val="0"/>
              <w:rPr>
                <w:sz w:val="16"/>
                <w:szCs w:val="16"/>
              </w:rPr>
            </w:pPr>
            <w:r w:rsidRPr="001E7F9C">
              <w:rPr>
                <w:sz w:val="16"/>
                <w:szCs w:val="16"/>
              </w:rPr>
              <w:t>2 000,0</w:t>
            </w:r>
          </w:p>
        </w:tc>
        <w:tc>
          <w:tcPr>
            <w:tcW w:w="1087" w:type="dxa"/>
            <w:noWrap/>
            <w:hideMark/>
          </w:tcPr>
          <w:p w14:paraId="7E92CED2" w14:textId="77777777" w:rsidR="00B35219" w:rsidRPr="001E7F9C" w:rsidRDefault="00B35219" w:rsidP="00B35219">
            <w:pPr>
              <w:widowControl w:val="0"/>
              <w:rPr>
                <w:sz w:val="16"/>
                <w:szCs w:val="16"/>
              </w:rPr>
            </w:pPr>
            <w:r w:rsidRPr="001E7F9C">
              <w:rPr>
                <w:sz w:val="16"/>
                <w:szCs w:val="16"/>
              </w:rPr>
              <w:t> </w:t>
            </w:r>
          </w:p>
        </w:tc>
        <w:tc>
          <w:tcPr>
            <w:tcW w:w="1047" w:type="dxa"/>
            <w:noWrap/>
            <w:hideMark/>
          </w:tcPr>
          <w:p w14:paraId="61153769" w14:textId="77777777" w:rsidR="00B35219" w:rsidRPr="001E7F9C" w:rsidRDefault="00B35219" w:rsidP="00B35219">
            <w:pPr>
              <w:widowControl w:val="0"/>
              <w:rPr>
                <w:sz w:val="16"/>
                <w:szCs w:val="16"/>
              </w:rPr>
            </w:pPr>
            <w:r w:rsidRPr="001E7F9C">
              <w:rPr>
                <w:sz w:val="16"/>
                <w:szCs w:val="16"/>
              </w:rPr>
              <w:t> </w:t>
            </w:r>
          </w:p>
        </w:tc>
      </w:tr>
      <w:tr w:rsidR="001E7F9C" w:rsidRPr="001E7F9C" w14:paraId="5D9E27F5" w14:textId="77777777" w:rsidTr="00B35219">
        <w:trPr>
          <w:trHeight w:val="360"/>
        </w:trPr>
        <w:tc>
          <w:tcPr>
            <w:tcW w:w="2972" w:type="dxa"/>
            <w:hideMark/>
          </w:tcPr>
          <w:p w14:paraId="23CFAD5A" w14:textId="77777777" w:rsidR="001E7F9C" w:rsidRPr="001E7F9C" w:rsidRDefault="001E7F9C" w:rsidP="001E7F9C">
            <w:pPr>
              <w:widowControl w:val="0"/>
              <w:rPr>
                <w:sz w:val="16"/>
                <w:szCs w:val="16"/>
              </w:rPr>
            </w:pPr>
            <w:r w:rsidRPr="001E7F9C">
              <w:rPr>
                <w:sz w:val="16"/>
                <w:szCs w:val="16"/>
              </w:rPr>
              <w:t>СРЕДСТВА МАССОВОЙ ИНФОРМАЦИИ</w:t>
            </w:r>
          </w:p>
        </w:tc>
        <w:tc>
          <w:tcPr>
            <w:tcW w:w="376" w:type="dxa"/>
            <w:hideMark/>
          </w:tcPr>
          <w:p w14:paraId="713A1F7F" w14:textId="77777777" w:rsidR="001E7F9C" w:rsidRPr="001E7F9C" w:rsidRDefault="001E7F9C" w:rsidP="001E7F9C">
            <w:pPr>
              <w:widowControl w:val="0"/>
              <w:rPr>
                <w:sz w:val="16"/>
                <w:szCs w:val="16"/>
              </w:rPr>
            </w:pPr>
            <w:r w:rsidRPr="001E7F9C">
              <w:rPr>
                <w:sz w:val="16"/>
                <w:szCs w:val="16"/>
              </w:rPr>
              <w:t>12</w:t>
            </w:r>
          </w:p>
        </w:tc>
        <w:tc>
          <w:tcPr>
            <w:tcW w:w="475" w:type="dxa"/>
            <w:hideMark/>
          </w:tcPr>
          <w:p w14:paraId="5DD7481E" w14:textId="77777777" w:rsidR="001E7F9C" w:rsidRPr="001E7F9C" w:rsidRDefault="001E7F9C" w:rsidP="001E7F9C">
            <w:pPr>
              <w:widowControl w:val="0"/>
              <w:rPr>
                <w:sz w:val="16"/>
                <w:szCs w:val="16"/>
              </w:rPr>
            </w:pPr>
            <w:r w:rsidRPr="001E7F9C">
              <w:rPr>
                <w:sz w:val="16"/>
                <w:szCs w:val="16"/>
              </w:rPr>
              <w:t> </w:t>
            </w:r>
            <w:bookmarkStart w:id="2" w:name="_GoBack"/>
            <w:bookmarkEnd w:id="2"/>
          </w:p>
        </w:tc>
        <w:tc>
          <w:tcPr>
            <w:tcW w:w="376" w:type="dxa"/>
            <w:hideMark/>
          </w:tcPr>
          <w:p w14:paraId="26F67FD7" w14:textId="77777777" w:rsidR="001E7F9C" w:rsidRPr="001E7F9C" w:rsidRDefault="001E7F9C" w:rsidP="001E7F9C">
            <w:pPr>
              <w:widowControl w:val="0"/>
              <w:rPr>
                <w:sz w:val="16"/>
                <w:szCs w:val="16"/>
              </w:rPr>
            </w:pPr>
            <w:r w:rsidRPr="001E7F9C">
              <w:rPr>
                <w:sz w:val="16"/>
                <w:szCs w:val="16"/>
              </w:rPr>
              <w:t> </w:t>
            </w:r>
          </w:p>
        </w:tc>
        <w:tc>
          <w:tcPr>
            <w:tcW w:w="376" w:type="dxa"/>
            <w:hideMark/>
          </w:tcPr>
          <w:p w14:paraId="599325E2" w14:textId="77777777" w:rsidR="001E7F9C" w:rsidRPr="001E7F9C" w:rsidRDefault="001E7F9C" w:rsidP="001E7F9C">
            <w:pPr>
              <w:widowControl w:val="0"/>
              <w:rPr>
                <w:sz w:val="16"/>
                <w:szCs w:val="16"/>
              </w:rPr>
            </w:pPr>
            <w:r w:rsidRPr="001E7F9C">
              <w:rPr>
                <w:sz w:val="16"/>
                <w:szCs w:val="16"/>
              </w:rPr>
              <w:t> </w:t>
            </w:r>
          </w:p>
        </w:tc>
        <w:tc>
          <w:tcPr>
            <w:tcW w:w="461" w:type="dxa"/>
            <w:hideMark/>
          </w:tcPr>
          <w:p w14:paraId="7D213394" w14:textId="77777777" w:rsidR="001E7F9C" w:rsidRPr="001E7F9C" w:rsidRDefault="001E7F9C" w:rsidP="001E7F9C">
            <w:pPr>
              <w:widowControl w:val="0"/>
              <w:rPr>
                <w:sz w:val="16"/>
                <w:szCs w:val="16"/>
              </w:rPr>
            </w:pPr>
            <w:r w:rsidRPr="001E7F9C">
              <w:rPr>
                <w:sz w:val="16"/>
                <w:szCs w:val="16"/>
              </w:rPr>
              <w:t> </w:t>
            </w:r>
          </w:p>
        </w:tc>
        <w:tc>
          <w:tcPr>
            <w:tcW w:w="646" w:type="dxa"/>
            <w:hideMark/>
          </w:tcPr>
          <w:p w14:paraId="7DC4A4DB" w14:textId="77777777" w:rsidR="001E7F9C" w:rsidRPr="001E7F9C" w:rsidRDefault="001E7F9C" w:rsidP="001E7F9C">
            <w:pPr>
              <w:widowControl w:val="0"/>
              <w:rPr>
                <w:sz w:val="16"/>
                <w:szCs w:val="16"/>
              </w:rPr>
            </w:pPr>
            <w:r w:rsidRPr="001E7F9C">
              <w:rPr>
                <w:sz w:val="16"/>
                <w:szCs w:val="16"/>
              </w:rPr>
              <w:t> </w:t>
            </w:r>
          </w:p>
        </w:tc>
        <w:tc>
          <w:tcPr>
            <w:tcW w:w="534" w:type="dxa"/>
            <w:hideMark/>
          </w:tcPr>
          <w:p w14:paraId="7BF55B91" w14:textId="77777777" w:rsidR="001E7F9C" w:rsidRPr="001E7F9C" w:rsidRDefault="001E7F9C" w:rsidP="001E7F9C">
            <w:pPr>
              <w:widowControl w:val="0"/>
              <w:rPr>
                <w:sz w:val="16"/>
                <w:szCs w:val="16"/>
              </w:rPr>
            </w:pPr>
            <w:r w:rsidRPr="001E7F9C">
              <w:rPr>
                <w:sz w:val="16"/>
                <w:szCs w:val="16"/>
              </w:rPr>
              <w:t> </w:t>
            </w:r>
          </w:p>
        </w:tc>
        <w:tc>
          <w:tcPr>
            <w:tcW w:w="968" w:type="dxa"/>
            <w:noWrap/>
            <w:hideMark/>
          </w:tcPr>
          <w:p w14:paraId="0EC6CD2E" w14:textId="77777777" w:rsidR="001E7F9C" w:rsidRPr="001E7F9C" w:rsidRDefault="001E7F9C" w:rsidP="001E7F9C">
            <w:pPr>
              <w:widowControl w:val="0"/>
              <w:rPr>
                <w:sz w:val="16"/>
                <w:szCs w:val="16"/>
              </w:rPr>
            </w:pPr>
            <w:r w:rsidRPr="001E7F9C">
              <w:rPr>
                <w:sz w:val="16"/>
                <w:szCs w:val="16"/>
              </w:rPr>
              <w:t>3 550,0</w:t>
            </w:r>
          </w:p>
        </w:tc>
        <w:tc>
          <w:tcPr>
            <w:tcW w:w="1087" w:type="dxa"/>
            <w:noWrap/>
            <w:hideMark/>
          </w:tcPr>
          <w:p w14:paraId="7BBA08CB" w14:textId="77777777" w:rsidR="001E7F9C" w:rsidRPr="001E7F9C" w:rsidRDefault="001E7F9C" w:rsidP="001E7F9C">
            <w:pPr>
              <w:widowControl w:val="0"/>
              <w:rPr>
                <w:sz w:val="16"/>
                <w:szCs w:val="16"/>
              </w:rPr>
            </w:pPr>
            <w:r w:rsidRPr="001E7F9C">
              <w:rPr>
                <w:sz w:val="16"/>
                <w:szCs w:val="16"/>
              </w:rPr>
              <w:t>2 500,0</w:t>
            </w:r>
          </w:p>
        </w:tc>
        <w:tc>
          <w:tcPr>
            <w:tcW w:w="1047" w:type="dxa"/>
            <w:noWrap/>
            <w:hideMark/>
          </w:tcPr>
          <w:p w14:paraId="2AF03E98" w14:textId="77777777" w:rsidR="001E7F9C" w:rsidRPr="001E7F9C" w:rsidRDefault="001E7F9C" w:rsidP="001E7F9C">
            <w:pPr>
              <w:widowControl w:val="0"/>
              <w:rPr>
                <w:sz w:val="16"/>
                <w:szCs w:val="16"/>
              </w:rPr>
            </w:pPr>
            <w:r w:rsidRPr="001E7F9C">
              <w:rPr>
                <w:sz w:val="16"/>
                <w:szCs w:val="16"/>
              </w:rPr>
              <w:t>2 500,0</w:t>
            </w:r>
          </w:p>
        </w:tc>
      </w:tr>
      <w:tr w:rsidR="001E7F9C" w:rsidRPr="001E7F9C" w14:paraId="7BB41E14" w14:textId="77777777" w:rsidTr="00B35219">
        <w:trPr>
          <w:trHeight w:val="360"/>
        </w:trPr>
        <w:tc>
          <w:tcPr>
            <w:tcW w:w="2972" w:type="dxa"/>
            <w:hideMark/>
          </w:tcPr>
          <w:p w14:paraId="176FBA92" w14:textId="77777777" w:rsidR="001E7F9C" w:rsidRPr="001E7F9C" w:rsidRDefault="001E7F9C" w:rsidP="001E7F9C">
            <w:pPr>
              <w:widowControl w:val="0"/>
              <w:rPr>
                <w:sz w:val="16"/>
                <w:szCs w:val="16"/>
              </w:rPr>
            </w:pPr>
            <w:r w:rsidRPr="001E7F9C">
              <w:rPr>
                <w:sz w:val="16"/>
                <w:szCs w:val="16"/>
              </w:rPr>
              <w:lastRenderedPageBreak/>
              <w:t>Периодическая печать и издательства</w:t>
            </w:r>
          </w:p>
        </w:tc>
        <w:tc>
          <w:tcPr>
            <w:tcW w:w="376" w:type="dxa"/>
            <w:hideMark/>
          </w:tcPr>
          <w:p w14:paraId="34554157" w14:textId="77777777" w:rsidR="001E7F9C" w:rsidRPr="001E7F9C" w:rsidRDefault="001E7F9C" w:rsidP="001E7F9C">
            <w:pPr>
              <w:widowControl w:val="0"/>
              <w:rPr>
                <w:sz w:val="16"/>
                <w:szCs w:val="16"/>
              </w:rPr>
            </w:pPr>
            <w:r w:rsidRPr="001E7F9C">
              <w:rPr>
                <w:sz w:val="16"/>
                <w:szCs w:val="16"/>
              </w:rPr>
              <w:t>12</w:t>
            </w:r>
          </w:p>
        </w:tc>
        <w:tc>
          <w:tcPr>
            <w:tcW w:w="475" w:type="dxa"/>
            <w:hideMark/>
          </w:tcPr>
          <w:p w14:paraId="45B87954" w14:textId="77777777" w:rsidR="001E7F9C" w:rsidRPr="001E7F9C" w:rsidRDefault="001E7F9C" w:rsidP="001E7F9C">
            <w:pPr>
              <w:widowControl w:val="0"/>
              <w:rPr>
                <w:sz w:val="16"/>
                <w:szCs w:val="16"/>
              </w:rPr>
            </w:pPr>
            <w:r w:rsidRPr="001E7F9C">
              <w:rPr>
                <w:sz w:val="16"/>
                <w:szCs w:val="16"/>
              </w:rPr>
              <w:t>02</w:t>
            </w:r>
          </w:p>
        </w:tc>
        <w:tc>
          <w:tcPr>
            <w:tcW w:w="376" w:type="dxa"/>
            <w:hideMark/>
          </w:tcPr>
          <w:p w14:paraId="5113535F" w14:textId="77777777" w:rsidR="001E7F9C" w:rsidRPr="001E7F9C" w:rsidRDefault="001E7F9C" w:rsidP="001E7F9C">
            <w:pPr>
              <w:widowControl w:val="0"/>
              <w:rPr>
                <w:sz w:val="16"/>
                <w:szCs w:val="16"/>
              </w:rPr>
            </w:pPr>
            <w:r w:rsidRPr="001E7F9C">
              <w:rPr>
                <w:sz w:val="16"/>
                <w:szCs w:val="16"/>
              </w:rPr>
              <w:t> </w:t>
            </w:r>
          </w:p>
        </w:tc>
        <w:tc>
          <w:tcPr>
            <w:tcW w:w="376" w:type="dxa"/>
            <w:hideMark/>
          </w:tcPr>
          <w:p w14:paraId="6D7244C4" w14:textId="77777777" w:rsidR="001E7F9C" w:rsidRPr="001E7F9C" w:rsidRDefault="001E7F9C" w:rsidP="001E7F9C">
            <w:pPr>
              <w:widowControl w:val="0"/>
              <w:rPr>
                <w:sz w:val="16"/>
                <w:szCs w:val="16"/>
              </w:rPr>
            </w:pPr>
            <w:r w:rsidRPr="001E7F9C">
              <w:rPr>
                <w:sz w:val="16"/>
                <w:szCs w:val="16"/>
              </w:rPr>
              <w:t> </w:t>
            </w:r>
          </w:p>
        </w:tc>
        <w:tc>
          <w:tcPr>
            <w:tcW w:w="461" w:type="dxa"/>
            <w:hideMark/>
          </w:tcPr>
          <w:p w14:paraId="53C50A90" w14:textId="77777777" w:rsidR="001E7F9C" w:rsidRPr="001E7F9C" w:rsidRDefault="001E7F9C" w:rsidP="001E7F9C">
            <w:pPr>
              <w:widowControl w:val="0"/>
              <w:rPr>
                <w:sz w:val="16"/>
                <w:szCs w:val="16"/>
              </w:rPr>
            </w:pPr>
            <w:r w:rsidRPr="001E7F9C">
              <w:rPr>
                <w:sz w:val="16"/>
                <w:szCs w:val="16"/>
              </w:rPr>
              <w:t> </w:t>
            </w:r>
          </w:p>
        </w:tc>
        <w:tc>
          <w:tcPr>
            <w:tcW w:w="646" w:type="dxa"/>
            <w:hideMark/>
          </w:tcPr>
          <w:p w14:paraId="49331DCA" w14:textId="77777777" w:rsidR="001E7F9C" w:rsidRPr="001E7F9C" w:rsidRDefault="001E7F9C" w:rsidP="001E7F9C">
            <w:pPr>
              <w:widowControl w:val="0"/>
              <w:rPr>
                <w:sz w:val="16"/>
                <w:szCs w:val="16"/>
              </w:rPr>
            </w:pPr>
            <w:r w:rsidRPr="001E7F9C">
              <w:rPr>
                <w:sz w:val="16"/>
                <w:szCs w:val="16"/>
              </w:rPr>
              <w:t> </w:t>
            </w:r>
          </w:p>
        </w:tc>
        <w:tc>
          <w:tcPr>
            <w:tcW w:w="534" w:type="dxa"/>
            <w:hideMark/>
          </w:tcPr>
          <w:p w14:paraId="490AA24D" w14:textId="77777777" w:rsidR="001E7F9C" w:rsidRPr="001E7F9C" w:rsidRDefault="001E7F9C" w:rsidP="001E7F9C">
            <w:pPr>
              <w:widowControl w:val="0"/>
              <w:rPr>
                <w:sz w:val="16"/>
                <w:szCs w:val="16"/>
              </w:rPr>
            </w:pPr>
            <w:r w:rsidRPr="001E7F9C">
              <w:rPr>
                <w:sz w:val="16"/>
                <w:szCs w:val="16"/>
              </w:rPr>
              <w:t> </w:t>
            </w:r>
          </w:p>
        </w:tc>
        <w:tc>
          <w:tcPr>
            <w:tcW w:w="968" w:type="dxa"/>
            <w:noWrap/>
            <w:hideMark/>
          </w:tcPr>
          <w:p w14:paraId="38014E99" w14:textId="77777777" w:rsidR="001E7F9C" w:rsidRPr="001E7F9C" w:rsidRDefault="001E7F9C" w:rsidP="001E7F9C">
            <w:pPr>
              <w:widowControl w:val="0"/>
              <w:rPr>
                <w:sz w:val="16"/>
                <w:szCs w:val="16"/>
              </w:rPr>
            </w:pPr>
            <w:r w:rsidRPr="001E7F9C">
              <w:rPr>
                <w:sz w:val="16"/>
                <w:szCs w:val="16"/>
              </w:rPr>
              <w:t>3 550,0</w:t>
            </w:r>
          </w:p>
        </w:tc>
        <w:tc>
          <w:tcPr>
            <w:tcW w:w="1087" w:type="dxa"/>
            <w:noWrap/>
            <w:hideMark/>
          </w:tcPr>
          <w:p w14:paraId="25310944" w14:textId="77777777" w:rsidR="001E7F9C" w:rsidRPr="001E7F9C" w:rsidRDefault="001E7F9C" w:rsidP="001E7F9C">
            <w:pPr>
              <w:widowControl w:val="0"/>
              <w:rPr>
                <w:sz w:val="16"/>
                <w:szCs w:val="16"/>
              </w:rPr>
            </w:pPr>
            <w:r w:rsidRPr="001E7F9C">
              <w:rPr>
                <w:sz w:val="16"/>
                <w:szCs w:val="16"/>
              </w:rPr>
              <w:t>2 500,0</w:t>
            </w:r>
          </w:p>
        </w:tc>
        <w:tc>
          <w:tcPr>
            <w:tcW w:w="1047" w:type="dxa"/>
            <w:noWrap/>
            <w:hideMark/>
          </w:tcPr>
          <w:p w14:paraId="653D4CB1" w14:textId="77777777" w:rsidR="001E7F9C" w:rsidRPr="001E7F9C" w:rsidRDefault="001E7F9C" w:rsidP="001E7F9C">
            <w:pPr>
              <w:widowControl w:val="0"/>
              <w:rPr>
                <w:sz w:val="16"/>
                <w:szCs w:val="16"/>
              </w:rPr>
            </w:pPr>
            <w:r w:rsidRPr="001E7F9C">
              <w:rPr>
                <w:sz w:val="16"/>
                <w:szCs w:val="16"/>
              </w:rPr>
              <w:t>2 500,0</w:t>
            </w:r>
          </w:p>
        </w:tc>
      </w:tr>
      <w:tr w:rsidR="001E7F9C" w:rsidRPr="001E7F9C" w14:paraId="62A02D10" w14:textId="77777777" w:rsidTr="00B35219">
        <w:trPr>
          <w:trHeight w:val="585"/>
        </w:trPr>
        <w:tc>
          <w:tcPr>
            <w:tcW w:w="2972" w:type="dxa"/>
            <w:hideMark/>
          </w:tcPr>
          <w:p w14:paraId="47F2E82A" w14:textId="77777777" w:rsidR="001E7F9C" w:rsidRPr="001E7F9C" w:rsidRDefault="001E7F9C" w:rsidP="001E7F9C">
            <w:pPr>
              <w:widowControl w:val="0"/>
              <w:rPr>
                <w:sz w:val="16"/>
                <w:szCs w:val="16"/>
              </w:rPr>
            </w:pPr>
            <w:r w:rsidRPr="001E7F9C">
              <w:rPr>
                <w:sz w:val="16"/>
                <w:szCs w:val="16"/>
              </w:rPr>
              <w:t>Непрограммные расходы главных распорядителей средств бюджета Рузаевского муниципального района Республики Мордовия</w:t>
            </w:r>
          </w:p>
        </w:tc>
        <w:tc>
          <w:tcPr>
            <w:tcW w:w="376" w:type="dxa"/>
            <w:hideMark/>
          </w:tcPr>
          <w:p w14:paraId="4CC179AF" w14:textId="77777777" w:rsidR="001E7F9C" w:rsidRPr="001E7F9C" w:rsidRDefault="001E7F9C" w:rsidP="001E7F9C">
            <w:pPr>
              <w:widowControl w:val="0"/>
              <w:rPr>
                <w:sz w:val="16"/>
                <w:szCs w:val="16"/>
              </w:rPr>
            </w:pPr>
            <w:r w:rsidRPr="001E7F9C">
              <w:rPr>
                <w:sz w:val="16"/>
                <w:szCs w:val="16"/>
              </w:rPr>
              <w:t>12</w:t>
            </w:r>
          </w:p>
        </w:tc>
        <w:tc>
          <w:tcPr>
            <w:tcW w:w="475" w:type="dxa"/>
            <w:hideMark/>
          </w:tcPr>
          <w:p w14:paraId="35661407" w14:textId="77777777" w:rsidR="001E7F9C" w:rsidRPr="001E7F9C" w:rsidRDefault="001E7F9C" w:rsidP="001E7F9C">
            <w:pPr>
              <w:widowControl w:val="0"/>
              <w:rPr>
                <w:sz w:val="16"/>
                <w:szCs w:val="16"/>
              </w:rPr>
            </w:pPr>
            <w:r w:rsidRPr="001E7F9C">
              <w:rPr>
                <w:sz w:val="16"/>
                <w:szCs w:val="16"/>
              </w:rPr>
              <w:t>02</w:t>
            </w:r>
          </w:p>
        </w:tc>
        <w:tc>
          <w:tcPr>
            <w:tcW w:w="376" w:type="dxa"/>
            <w:hideMark/>
          </w:tcPr>
          <w:p w14:paraId="281B2823" w14:textId="77777777" w:rsidR="001E7F9C" w:rsidRPr="001E7F9C" w:rsidRDefault="001E7F9C" w:rsidP="001E7F9C">
            <w:pPr>
              <w:widowControl w:val="0"/>
              <w:rPr>
                <w:sz w:val="16"/>
                <w:szCs w:val="16"/>
              </w:rPr>
            </w:pPr>
            <w:r w:rsidRPr="001E7F9C">
              <w:rPr>
                <w:sz w:val="16"/>
                <w:szCs w:val="16"/>
              </w:rPr>
              <w:t>89</w:t>
            </w:r>
          </w:p>
        </w:tc>
        <w:tc>
          <w:tcPr>
            <w:tcW w:w="376" w:type="dxa"/>
            <w:hideMark/>
          </w:tcPr>
          <w:p w14:paraId="34DF8727" w14:textId="77777777" w:rsidR="001E7F9C" w:rsidRPr="001E7F9C" w:rsidRDefault="001E7F9C" w:rsidP="001E7F9C">
            <w:pPr>
              <w:widowControl w:val="0"/>
              <w:rPr>
                <w:sz w:val="16"/>
                <w:szCs w:val="16"/>
              </w:rPr>
            </w:pPr>
            <w:r w:rsidRPr="001E7F9C">
              <w:rPr>
                <w:sz w:val="16"/>
                <w:szCs w:val="16"/>
              </w:rPr>
              <w:t>0</w:t>
            </w:r>
          </w:p>
        </w:tc>
        <w:tc>
          <w:tcPr>
            <w:tcW w:w="461" w:type="dxa"/>
            <w:hideMark/>
          </w:tcPr>
          <w:p w14:paraId="7E50C519" w14:textId="77777777" w:rsidR="001E7F9C" w:rsidRPr="001E7F9C" w:rsidRDefault="001E7F9C" w:rsidP="001E7F9C">
            <w:pPr>
              <w:widowControl w:val="0"/>
              <w:rPr>
                <w:sz w:val="16"/>
                <w:szCs w:val="16"/>
              </w:rPr>
            </w:pPr>
            <w:r w:rsidRPr="001E7F9C">
              <w:rPr>
                <w:sz w:val="16"/>
                <w:szCs w:val="16"/>
              </w:rPr>
              <w:t> </w:t>
            </w:r>
          </w:p>
        </w:tc>
        <w:tc>
          <w:tcPr>
            <w:tcW w:w="646" w:type="dxa"/>
            <w:hideMark/>
          </w:tcPr>
          <w:p w14:paraId="7BA6396E" w14:textId="77777777" w:rsidR="001E7F9C" w:rsidRPr="001E7F9C" w:rsidRDefault="001E7F9C" w:rsidP="001E7F9C">
            <w:pPr>
              <w:widowControl w:val="0"/>
              <w:rPr>
                <w:sz w:val="16"/>
                <w:szCs w:val="16"/>
              </w:rPr>
            </w:pPr>
            <w:r w:rsidRPr="001E7F9C">
              <w:rPr>
                <w:sz w:val="16"/>
                <w:szCs w:val="16"/>
              </w:rPr>
              <w:t> </w:t>
            </w:r>
          </w:p>
        </w:tc>
        <w:tc>
          <w:tcPr>
            <w:tcW w:w="534" w:type="dxa"/>
            <w:hideMark/>
          </w:tcPr>
          <w:p w14:paraId="32F619C9" w14:textId="77777777" w:rsidR="001E7F9C" w:rsidRPr="001E7F9C" w:rsidRDefault="001E7F9C" w:rsidP="001E7F9C">
            <w:pPr>
              <w:widowControl w:val="0"/>
              <w:rPr>
                <w:sz w:val="16"/>
                <w:szCs w:val="16"/>
              </w:rPr>
            </w:pPr>
            <w:r w:rsidRPr="001E7F9C">
              <w:rPr>
                <w:sz w:val="16"/>
                <w:szCs w:val="16"/>
              </w:rPr>
              <w:t> </w:t>
            </w:r>
          </w:p>
        </w:tc>
        <w:tc>
          <w:tcPr>
            <w:tcW w:w="968" w:type="dxa"/>
            <w:noWrap/>
            <w:hideMark/>
          </w:tcPr>
          <w:p w14:paraId="2648125B" w14:textId="77777777" w:rsidR="001E7F9C" w:rsidRPr="001E7F9C" w:rsidRDefault="001E7F9C" w:rsidP="001E7F9C">
            <w:pPr>
              <w:widowControl w:val="0"/>
              <w:rPr>
                <w:sz w:val="16"/>
                <w:szCs w:val="16"/>
              </w:rPr>
            </w:pPr>
            <w:r w:rsidRPr="001E7F9C">
              <w:rPr>
                <w:sz w:val="16"/>
                <w:szCs w:val="16"/>
              </w:rPr>
              <w:t>3 550,0</w:t>
            </w:r>
          </w:p>
        </w:tc>
        <w:tc>
          <w:tcPr>
            <w:tcW w:w="1087" w:type="dxa"/>
            <w:noWrap/>
            <w:hideMark/>
          </w:tcPr>
          <w:p w14:paraId="35F4FAD6" w14:textId="77777777" w:rsidR="001E7F9C" w:rsidRPr="001E7F9C" w:rsidRDefault="001E7F9C" w:rsidP="001E7F9C">
            <w:pPr>
              <w:widowControl w:val="0"/>
              <w:rPr>
                <w:sz w:val="16"/>
                <w:szCs w:val="16"/>
              </w:rPr>
            </w:pPr>
            <w:r w:rsidRPr="001E7F9C">
              <w:rPr>
                <w:sz w:val="16"/>
                <w:szCs w:val="16"/>
              </w:rPr>
              <w:t>2 500,0</w:t>
            </w:r>
          </w:p>
        </w:tc>
        <w:tc>
          <w:tcPr>
            <w:tcW w:w="1047" w:type="dxa"/>
            <w:noWrap/>
            <w:hideMark/>
          </w:tcPr>
          <w:p w14:paraId="1247AC0D" w14:textId="77777777" w:rsidR="001E7F9C" w:rsidRPr="001E7F9C" w:rsidRDefault="001E7F9C" w:rsidP="001E7F9C">
            <w:pPr>
              <w:widowControl w:val="0"/>
              <w:rPr>
                <w:sz w:val="16"/>
                <w:szCs w:val="16"/>
              </w:rPr>
            </w:pPr>
            <w:r w:rsidRPr="001E7F9C">
              <w:rPr>
                <w:sz w:val="16"/>
                <w:szCs w:val="16"/>
              </w:rPr>
              <w:t>2 500,0</w:t>
            </w:r>
          </w:p>
        </w:tc>
      </w:tr>
      <w:tr w:rsidR="001E7F9C" w:rsidRPr="001E7F9C" w14:paraId="3D0F00A6" w14:textId="77777777" w:rsidTr="00B35219">
        <w:trPr>
          <w:trHeight w:val="570"/>
        </w:trPr>
        <w:tc>
          <w:tcPr>
            <w:tcW w:w="2972" w:type="dxa"/>
            <w:hideMark/>
          </w:tcPr>
          <w:p w14:paraId="35ED9D73" w14:textId="77777777" w:rsidR="001E7F9C" w:rsidRPr="001E7F9C" w:rsidRDefault="001E7F9C" w:rsidP="001E7F9C">
            <w:pPr>
              <w:widowControl w:val="0"/>
              <w:rPr>
                <w:sz w:val="16"/>
                <w:szCs w:val="16"/>
              </w:rPr>
            </w:pPr>
            <w:r w:rsidRPr="001E7F9C">
              <w:rPr>
                <w:sz w:val="16"/>
                <w:szCs w:val="16"/>
              </w:rPr>
              <w:t>Непрограммные расходы в рамках обеспечения деятельности главных распорядителей средств бюджета Рузаевского муниципального района Республики Мордовия</w:t>
            </w:r>
          </w:p>
        </w:tc>
        <w:tc>
          <w:tcPr>
            <w:tcW w:w="376" w:type="dxa"/>
            <w:hideMark/>
          </w:tcPr>
          <w:p w14:paraId="77BE080F" w14:textId="77777777" w:rsidR="001E7F9C" w:rsidRPr="001E7F9C" w:rsidRDefault="001E7F9C" w:rsidP="001E7F9C">
            <w:pPr>
              <w:widowControl w:val="0"/>
              <w:rPr>
                <w:sz w:val="16"/>
                <w:szCs w:val="16"/>
              </w:rPr>
            </w:pPr>
            <w:r w:rsidRPr="001E7F9C">
              <w:rPr>
                <w:sz w:val="16"/>
                <w:szCs w:val="16"/>
              </w:rPr>
              <w:t>12</w:t>
            </w:r>
          </w:p>
        </w:tc>
        <w:tc>
          <w:tcPr>
            <w:tcW w:w="475" w:type="dxa"/>
            <w:hideMark/>
          </w:tcPr>
          <w:p w14:paraId="50482BFF" w14:textId="77777777" w:rsidR="001E7F9C" w:rsidRPr="001E7F9C" w:rsidRDefault="001E7F9C" w:rsidP="001E7F9C">
            <w:pPr>
              <w:widowControl w:val="0"/>
              <w:rPr>
                <w:sz w:val="16"/>
                <w:szCs w:val="16"/>
              </w:rPr>
            </w:pPr>
            <w:r w:rsidRPr="001E7F9C">
              <w:rPr>
                <w:sz w:val="16"/>
                <w:szCs w:val="16"/>
              </w:rPr>
              <w:t>02</w:t>
            </w:r>
          </w:p>
        </w:tc>
        <w:tc>
          <w:tcPr>
            <w:tcW w:w="376" w:type="dxa"/>
            <w:hideMark/>
          </w:tcPr>
          <w:p w14:paraId="7BCCBBE9" w14:textId="77777777" w:rsidR="001E7F9C" w:rsidRPr="001E7F9C" w:rsidRDefault="001E7F9C" w:rsidP="001E7F9C">
            <w:pPr>
              <w:widowControl w:val="0"/>
              <w:rPr>
                <w:sz w:val="16"/>
                <w:szCs w:val="16"/>
              </w:rPr>
            </w:pPr>
            <w:r w:rsidRPr="001E7F9C">
              <w:rPr>
                <w:sz w:val="16"/>
                <w:szCs w:val="16"/>
              </w:rPr>
              <w:t>89</w:t>
            </w:r>
          </w:p>
        </w:tc>
        <w:tc>
          <w:tcPr>
            <w:tcW w:w="376" w:type="dxa"/>
            <w:hideMark/>
          </w:tcPr>
          <w:p w14:paraId="7851D785" w14:textId="77777777" w:rsidR="001E7F9C" w:rsidRPr="001E7F9C" w:rsidRDefault="001E7F9C" w:rsidP="001E7F9C">
            <w:pPr>
              <w:widowControl w:val="0"/>
              <w:rPr>
                <w:sz w:val="16"/>
                <w:szCs w:val="16"/>
              </w:rPr>
            </w:pPr>
            <w:r w:rsidRPr="001E7F9C">
              <w:rPr>
                <w:sz w:val="16"/>
                <w:szCs w:val="16"/>
              </w:rPr>
              <w:t>1</w:t>
            </w:r>
          </w:p>
        </w:tc>
        <w:tc>
          <w:tcPr>
            <w:tcW w:w="461" w:type="dxa"/>
            <w:hideMark/>
          </w:tcPr>
          <w:p w14:paraId="76C60F83" w14:textId="77777777" w:rsidR="001E7F9C" w:rsidRPr="001E7F9C" w:rsidRDefault="001E7F9C" w:rsidP="001E7F9C">
            <w:pPr>
              <w:widowControl w:val="0"/>
              <w:rPr>
                <w:sz w:val="16"/>
                <w:szCs w:val="16"/>
              </w:rPr>
            </w:pPr>
            <w:r w:rsidRPr="001E7F9C">
              <w:rPr>
                <w:sz w:val="16"/>
                <w:szCs w:val="16"/>
              </w:rPr>
              <w:t> </w:t>
            </w:r>
          </w:p>
        </w:tc>
        <w:tc>
          <w:tcPr>
            <w:tcW w:w="646" w:type="dxa"/>
            <w:hideMark/>
          </w:tcPr>
          <w:p w14:paraId="274DFAB8" w14:textId="77777777" w:rsidR="001E7F9C" w:rsidRPr="001E7F9C" w:rsidRDefault="001E7F9C" w:rsidP="001E7F9C">
            <w:pPr>
              <w:widowControl w:val="0"/>
              <w:rPr>
                <w:sz w:val="16"/>
                <w:szCs w:val="16"/>
              </w:rPr>
            </w:pPr>
            <w:r w:rsidRPr="001E7F9C">
              <w:rPr>
                <w:sz w:val="16"/>
                <w:szCs w:val="16"/>
              </w:rPr>
              <w:t> </w:t>
            </w:r>
          </w:p>
        </w:tc>
        <w:tc>
          <w:tcPr>
            <w:tcW w:w="534" w:type="dxa"/>
            <w:hideMark/>
          </w:tcPr>
          <w:p w14:paraId="75982E7F" w14:textId="77777777" w:rsidR="001E7F9C" w:rsidRPr="001E7F9C" w:rsidRDefault="001E7F9C" w:rsidP="001E7F9C">
            <w:pPr>
              <w:widowControl w:val="0"/>
              <w:rPr>
                <w:sz w:val="16"/>
                <w:szCs w:val="16"/>
              </w:rPr>
            </w:pPr>
            <w:r w:rsidRPr="001E7F9C">
              <w:rPr>
                <w:sz w:val="16"/>
                <w:szCs w:val="16"/>
              </w:rPr>
              <w:t> </w:t>
            </w:r>
          </w:p>
        </w:tc>
        <w:tc>
          <w:tcPr>
            <w:tcW w:w="968" w:type="dxa"/>
            <w:noWrap/>
            <w:hideMark/>
          </w:tcPr>
          <w:p w14:paraId="6A3CAD2E" w14:textId="77777777" w:rsidR="001E7F9C" w:rsidRPr="001E7F9C" w:rsidRDefault="001E7F9C" w:rsidP="001E7F9C">
            <w:pPr>
              <w:widowControl w:val="0"/>
              <w:rPr>
                <w:sz w:val="16"/>
                <w:szCs w:val="16"/>
              </w:rPr>
            </w:pPr>
            <w:r w:rsidRPr="001E7F9C">
              <w:rPr>
                <w:sz w:val="16"/>
                <w:szCs w:val="16"/>
              </w:rPr>
              <w:t>3 550,0</w:t>
            </w:r>
          </w:p>
        </w:tc>
        <w:tc>
          <w:tcPr>
            <w:tcW w:w="1087" w:type="dxa"/>
            <w:noWrap/>
            <w:hideMark/>
          </w:tcPr>
          <w:p w14:paraId="34CC9F0B" w14:textId="77777777" w:rsidR="001E7F9C" w:rsidRPr="001E7F9C" w:rsidRDefault="001E7F9C" w:rsidP="001E7F9C">
            <w:pPr>
              <w:widowControl w:val="0"/>
              <w:rPr>
                <w:sz w:val="16"/>
                <w:szCs w:val="16"/>
              </w:rPr>
            </w:pPr>
            <w:r w:rsidRPr="001E7F9C">
              <w:rPr>
                <w:sz w:val="16"/>
                <w:szCs w:val="16"/>
              </w:rPr>
              <w:t>2 500,0</w:t>
            </w:r>
          </w:p>
        </w:tc>
        <w:tc>
          <w:tcPr>
            <w:tcW w:w="1047" w:type="dxa"/>
            <w:noWrap/>
            <w:hideMark/>
          </w:tcPr>
          <w:p w14:paraId="28FE40F7" w14:textId="77777777" w:rsidR="001E7F9C" w:rsidRPr="001E7F9C" w:rsidRDefault="001E7F9C" w:rsidP="001E7F9C">
            <w:pPr>
              <w:widowControl w:val="0"/>
              <w:rPr>
                <w:sz w:val="16"/>
                <w:szCs w:val="16"/>
              </w:rPr>
            </w:pPr>
            <w:r w:rsidRPr="001E7F9C">
              <w:rPr>
                <w:sz w:val="16"/>
                <w:szCs w:val="16"/>
              </w:rPr>
              <w:t>2 500,0</w:t>
            </w:r>
          </w:p>
        </w:tc>
      </w:tr>
      <w:tr w:rsidR="001E7F9C" w:rsidRPr="001E7F9C" w14:paraId="2E52A09F" w14:textId="77777777" w:rsidTr="00B35219">
        <w:trPr>
          <w:trHeight w:val="555"/>
        </w:trPr>
        <w:tc>
          <w:tcPr>
            <w:tcW w:w="2972" w:type="dxa"/>
            <w:hideMark/>
          </w:tcPr>
          <w:p w14:paraId="0398ADA2" w14:textId="77777777" w:rsidR="001E7F9C" w:rsidRPr="001E7F9C" w:rsidRDefault="001E7F9C" w:rsidP="001E7F9C">
            <w:pPr>
              <w:widowControl w:val="0"/>
              <w:rPr>
                <w:i/>
                <w:iCs/>
                <w:sz w:val="16"/>
                <w:szCs w:val="16"/>
              </w:rPr>
            </w:pPr>
            <w:r w:rsidRPr="001E7F9C">
              <w:rPr>
                <w:i/>
                <w:iCs/>
                <w:sz w:val="16"/>
                <w:szCs w:val="16"/>
              </w:rPr>
              <w:t>Субсидии на поддержку социально ориентированных некоммерческих организаций</w:t>
            </w:r>
          </w:p>
        </w:tc>
        <w:tc>
          <w:tcPr>
            <w:tcW w:w="376" w:type="dxa"/>
            <w:hideMark/>
          </w:tcPr>
          <w:p w14:paraId="1349E4B7" w14:textId="77777777" w:rsidR="001E7F9C" w:rsidRPr="001E7F9C" w:rsidRDefault="001E7F9C" w:rsidP="001E7F9C">
            <w:pPr>
              <w:widowControl w:val="0"/>
              <w:rPr>
                <w:sz w:val="16"/>
                <w:szCs w:val="16"/>
              </w:rPr>
            </w:pPr>
            <w:r w:rsidRPr="001E7F9C">
              <w:rPr>
                <w:sz w:val="16"/>
                <w:szCs w:val="16"/>
              </w:rPr>
              <w:t>12</w:t>
            </w:r>
          </w:p>
        </w:tc>
        <w:tc>
          <w:tcPr>
            <w:tcW w:w="475" w:type="dxa"/>
            <w:hideMark/>
          </w:tcPr>
          <w:p w14:paraId="14D7F130" w14:textId="77777777" w:rsidR="001E7F9C" w:rsidRPr="001E7F9C" w:rsidRDefault="001E7F9C" w:rsidP="001E7F9C">
            <w:pPr>
              <w:widowControl w:val="0"/>
              <w:rPr>
                <w:sz w:val="16"/>
                <w:szCs w:val="16"/>
              </w:rPr>
            </w:pPr>
            <w:r w:rsidRPr="001E7F9C">
              <w:rPr>
                <w:sz w:val="16"/>
                <w:szCs w:val="16"/>
              </w:rPr>
              <w:t>02</w:t>
            </w:r>
          </w:p>
        </w:tc>
        <w:tc>
          <w:tcPr>
            <w:tcW w:w="376" w:type="dxa"/>
            <w:hideMark/>
          </w:tcPr>
          <w:p w14:paraId="3B4C7476" w14:textId="77777777" w:rsidR="001E7F9C" w:rsidRPr="001E7F9C" w:rsidRDefault="001E7F9C" w:rsidP="001E7F9C">
            <w:pPr>
              <w:widowControl w:val="0"/>
              <w:rPr>
                <w:i/>
                <w:iCs/>
                <w:sz w:val="16"/>
                <w:szCs w:val="16"/>
              </w:rPr>
            </w:pPr>
            <w:r w:rsidRPr="001E7F9C">
              <w:rPr>
                <w:i/>
                <w:iCs/>
                <w:sz w:val="16"/>
                <w:szCs w:val="16"/>
              </w:rPr>
              <w:t>89</w:t>
            </w:r>
          </w:p>
        </w:tc>
        <w:tc>
          <w:tcPr>
            <w:tcW w:w="376" w:type="dxa"/>
            <w:hideMark/>
          </w:tcPr>
          <w:p w14:paraId="7F1CAB47" w14:textId="77777777" w:rsidR="001E7F9C" w:rsidRPr="001E7F9C" w:rsidRDefault="001E7F9C" w:rsidP="001E7F9C">
            <w:pPr>
              <w:widowControl w:val="0"/>
              <w:rPr>
                <w:i/>
                <w:iCs/>
                <w:sz w:val="16"/>
                <w:szCs w:val="16"/>
              </w:rPr>
            </w:pPr>
            <w:r w:rsidRPr="001E7F9C">
              <w:rPr>
                <w:i/>
                <w:iCs/>
                <w:sz w:val="16"/>
                <w:szCs w:val="16"/>
              </w:rPr>
              <w:t>1</w:t>
            </w:r>
          </w:p>
        </w:tc>
        <w:tc>
          <w:tcPr>
            <w:tcW w:w="461" w:type="dxa"/>
            <w:hideMark/>
          </w:tcPr>
          <w:p w14:paraId="09E3CFE3" w14:textId="77777777" w:rsidR="001E7F9C" w:rsidRPr="001E7F9C" w:rsidRDefault="001E7F9C" w:rsidP="001E7F9C">
            <w:pPr>
              <w:widowControl w:val="0"/>
              <w:rPr>
                <w:i/>
                <w:iCs/>
                <w:sz w:val="16"/>
                <w:szCs w:val="16"/>
              </w:rPr>
            </w:pPr>
            <w:r w:rsidRPr="001E7F9C">
              <w:rPr>
                <w:i/>
                <w:iCs/>
                <w:sz w:val="16"/>
                <w:szCs w:val="16"/>
              </w:rPr>
              <w:t>00</w:t>
            </w:r>
          </w:p>
        </w:tc>
        <w:tc>
          <w:tcPr>
            <w:tcW w:w="646" w:type="dxa"/>
            <w:hideMark/>
          </w:tcPr>
          <w:p w14:paraId="03AAEC25" w14:textId="77777777" w:rsidR="001E7F9C" w:rsidRPr="001E7F9C" w:rsidRDefault="001E7F9C" w:rsidP="001E7F9C">
            <w:pPr>
              <w:widowControl w:val="0"/>
              <w:rPr>
                <w:i/>
                <w:iCs/>
                <w:sz w:val="16"/>
                <w:szCs w:val="16"/>
              </w:rPr>
            </w:pPr>
            <w:r w:rsidRPr="001E7F9C">
              <w:rPr>
                <w:i/>
                <w:iCs/>
                <w:sz w:val="16"/>
                <w:szCs w:val="16"/>
              </w:rPr>
              <w:t>91010</w:t>
            </w:r>
          </w:p>
        </w:tc>
        <w:tc>
          <w:tcPr>
            <w:tcW w:w="534" w:type="dxa"/>
            <w:hideMark/>
          </w:tcPr>
          <w:p w14:paraId="4F31EF27" w14:textId="77777777" w:rsidR="001E7F9C" w:rsidRPr="001E7F9C" w:rsidRDefault="001E7F9C" w:rsidP="001E7F9C">
            <w:pPr>
              <w:widowControl w:val="0"/>
              <w:rPr>
                <w:i/>
                <w:iCs/>
                <w:sz w:val="16"/>
                <w:szCs w:val="16"/>
              </w:rPr>
            </w:pPr>
            <w:r w:rsidRPr="001E7F9C">
              <w:rPr>
                <w:i/>
                <w:iCs/>
                <w:sz w:val="16"/>
                <w:szCs w:val="16"/>
              </w:rPr>
              <w:t> </w:t>
            </w:r>
          </w:p>
        </w:tc>
        <w:tc>
          <w:tcPr>
            <w:tcW w:w="968" w:type="dxa"/>
            <w:noWrap/>
            <w:hideMark/>
          </w:tcPr>
          <w:p w14:paraId="49B08F59" w14:textId="77777777" w:rsidR="001E7F9C" w:rsidRPr="001E7F9C" w:rsidRDefault="001E7F9C" w:rsidP="001E7F9C">
            <w:pPr>
              <w:widowControl w:val="0"/>
              <w:rPr>
                <w:sz w:val="16"/>
                <w:szCs w:val="16"/>
              </w:rPr>
            </w:pPr>
            <w:r w:rsidRPr="001E7F9C">
              <w:rPr>
                <w:sz w:val="16"/>
                <w:szCs w:val="16"/>
              </w:rPr>
              <w:t>3 550,0</w:t>
            </w:r>
          </w:p>
        </w:tc>
        <w:tc>
          <w:tcPr>
            <w:tcW w:w="1087" w:type="dxa"/>
            <w:noWrap/>
            <w:hideMark/>
          </w:tcPr>
          <w:p w14:paraId="15781D8E" w14:textId="77777777" w:rsidR="001E7F9C" w:rsidRPr="001E7F9C" w:rsidRDefault="001E7F9C" w:rsidP="001E7F9C">
            <w:pPr>
              <w:widowControl w:val="0"/>
              <w:rPr>
                <w:sz w:val="16"/>
                <w:szCs w:val="16"/>
              </w:rPr>
            </w:pPr>
            <w:r w:rsidRPr="001E7F9C">
              <w:rPr>
                <w:sz w:val="16"/>
                <w:szCs w:val="16"/>
              </w:rPr>
              <w:t>2 500,0</w:t>
            </w:r>
          </w:p>
        </w:tc>
        <w:tc>
          <w:tcPr>
            <w:tcW w:w="1047" w:type="dxa"/>
            <w:noWrap/>
            <w:hideMark/>
          </w:tcPr>
          <w:p w14:paraId="3C128A5B" w14:textId="77777777" w:rsidR="001E7F9C" w:rsidRPr="001E7F9C" w:rsidRDefault="001E7F9C" w:rsidP="001E7F9C">
            <w:pPr>
              <w:widowControl w:val="0"/>
              <w:rPr>
                <w:sz w:val="16"/>
                <w:szCs w:val="16"/>
              </w:rPr>
            </w:pPr>
            <w:r w:rsidRPr="001E7F9C">
              <w:rPr>
                <w:sz w:val="16"/>
                <w:szCs w:val="16"/>
              </w:rPr>
              <w:t>2 500,0</w:t>
            </w:r>
          </w:p>
        </w:tc>
      </w:tr>
      <w:tr w:rsidR="001E7F9C" w:rsidRPr="001E7F9C" w14:paraId="5F0920E5" w14:textId="77777777" w:rsidTr="00B35219">
        <w:trPr>
          <w:trHeight w:val="555"/>
        </w:trPr>
        <w:tc>
          <w:tcPr>
            <w:tcW w:w="2972" w:type="dxa"/>
            <w:hideMark/>
          </w:tcPr>
          <w:p w14:paraId="32E8CC41" w14:textId="77777777" w:rsidR="001E7F9C" w:rsidRPr="001E7F9C" w:rsidRDefault="001E7F9C" w:rsidP="001E7F9C">
            <w:pPr>
              <w:widowControl w:val="0"/>
              <w:rPr>
                <w:sz w:val="16"/>
                <w:szCs w:val="16"/>
              </w:rPr>
            </w:pPr>
            <w:r w:rsidRPr="001E7F9C">
              <w:rPr>
                <w:sz w:val="16"/>
                <w:szCs w:val="16"/>
              </w:rPr>
              <w:t>Предоставление субсидий бюджетным, автономным учреждениям и иным некоммерческим организациям</w:t>
            </w:r>
          </w:p>
        </w:tc>
        <w:tc>
          <w:tcPr>
            <w:tcW w:w="376" w:type="dxa"/>
            <w:hideMark/>
          </w:tcPr>
          <w:p w14:paraId="27F0A0F2" w14:textId="77777777" w:rsidR="001E7F9C" w:rsidRPr="001E7F9C" w:rsidRDefault="001E7F9C" w:rsidP="001E7F9C">
            <w:pPr>
              <w:widowControl w:val="0"/>
              <w:rPr>
                <w:sz w:val="16"/>
                <w:szCs w:val="16"/>
              </w:rPr>
            </w:pPr>
            <w:r w:rsidRPr="001E7F9C">
              <w:rPr>
                <w:sz w:val="16"/>
                <w:szCs w:val="16"/>
              </w:rPr>
              <w:t>12</w:t>
            </w:r>
          </w:p>
        </w:tc>
        <w:tc>
          <w:tcPr>
            <w:tcW w:w="475" w:type="dxa"/>
            <w:hideMark/>
          </w:tcPr>
          <w:p w14:paraId="555B3AC1" w14:textId="77777777" w:rsidR="001E7F9C" w:rsidRPr="001E7F9C" w:rsidRDefault="001E7F9C" w:rsidP="001E7F9C">
            <w:pPr>
              <w:widowControl w:val="0"/>
              <w:rPr>
                <w:sz w:val="16"/>
                <w:szCs w:val="16"/>
              </w:rPr>
            </w:pPr>
            <w:r w:rsidRPr="001E7F9C">
              <w:rPr>
                <w:sz w:val="16"/>
                <w:szCs w:val="16"/>
              </w:rPr>
              <w:t>02</w:t>
            </w:r>
          </w:p>
        </w:tc>
        <w:tc>
          <w:tcPr>
            <w:tcW w:w="376" w:type="dxa"/>
            <w:hideMark/>
          </w:tcPr>
          <w:p w14:paraId="27E9EBF6" w14:textId="77777777" w:rsidR="001E7F9C" w:rsidRPr="001E7F9C" w:rsidRDefault="001E7F9C" w:rsidP="001E7F9C">
            <w:pPr>
              <w:widowControl w:val="0"/>
              <w:rPr>
                <w:sz w:val="16"/>
                <w:szCs w:val="16"/>
              </w:rPr>
            </w:pPr>
            <w:r w:rsidRPr="001E7F9C">
              <w:rPr>
                <w:sz w:val="16"/>
                <w:szCs w:val="16"/>
              </w:rPr>
              <w:t>89</w:t>
            </w:r>
          </w:p>
        </w:tc>
        <w:tc>
          <w:tcPr>
            <w:tcW w:w="376" w:type="dxa"/>
            <w:hideMark/>
          </w:tcPr>
          <w:p w14:paraId="540DFAC8" w14:textId="77777777" w:rsidR="001E7F9C" w:rsidRPr="001E7F9C" w:rsidRDefault="001E7F9C" w:rsidP="001E7F9C">
            <w:pPr>
              <w:widowControl w:val="0"/>
              <w:rPr>
                <w:sz w:val="16"/>
                <w:szCs w:val="16"/>
              </w:rPr>
            </w:pPr>
            <w:r w:rsidRPr="001E7F9C">
              <w:rPr>
                <w:sz w:val="16"/>
                <w:szCs w:val="16"/>
              </w:rPr>
              <w:t>1</w:t>
            </w:r>
          </w:p>
        </w:tc>
        <w:tc>
          <w:tcPr>
            <w:tcW w:w="461" w:type="dxa"/>
            <w:hideMark/>
          </w:tcPr>
          <w:p w14:paraId="375AB043" w14:textId="77777777" w:rsidR="001E7F9C" w:rsidRPr="001E7F9C" w:rsidRDefault="001E7F9C" w:rsidP="001E7F9C">
            <w:pPr>
              <w:widowControl w:val="0"/>
              <w:rPr>
                <w:sz w:val="16"/>
                <w:szCs w:val="16"/>
              </w:rPr>
            </w:pPr>
            <w:r w:rsidRPr="001E7F9C">
              <w:rPr>
                <w:sz w:val="16"/>
                <w:szCs w:val="16"/>
              </w:rPr>
              <w:t>00</w:t>
            </w:r>
          </w:p>
        </w:tc>
        <w:tc>
          <w:tcPr>
            <w:tcW w:w="646" w:type="dxa"/>
            <w:hideMark/>
          </w:tcPr>
          <w:p w14:paraId="2D28B982" w14:textId="77777777" w:rsidR="001E7F9C" w:rsidRPr="001E7F9C" w:rsidRDefault="001E7F9C" w:rsidP="001E7F9C">
            <w:pPr>
              <w:widowControl w:val="0"/>
              <w:rPr>
                <w:sz w:val="16"/>
                <w:szCs w:val="16"/>
              </w:rPr>
            </w:pPr>
            <w:r w:rsidRPr="001E7F9C">
              <w:rPr>
                <w:sz w:val="16"/>
                <w:szCs w:val="16"/>
              </w:rPr>
              <w:t>91010</w:t>
            </w:r>
          </w:p>
        </w:tc>
        <w:tc>
          <w:tcPr>
            <w:tcW w:w="534" w:type="dxa"/>
            <w:hideMark/>
          </w:tcPr>
          <w:p w14:paraId="0E61686D" w14:textId="77777777" w:rsidR="001E7F9C" w:rsidRPr="001E7F9C" w:rsidRDefault="001E7F9C" w:rsidP="001E7F9C">
            <w:pPr>
              <w:widowControl w:val="0"/>
              <w:rPr>
                <w:sz w:val="16"/>
                <w:szCs w:val="16"/>
              </w:rPr>
            </w:pPr>
            <w:r w:rsidRPr="001E7F9C">
              <w:rPr>
                <w:sz w:val="16"/>
                <w:szCs w:val="16"/>
              </w:rPr>
              <w:t>600</w:t>
            </w:r>
          </w:p>
        </w:tc>
        <w:tc>
          <w:tcPr>
            <w:tcW w:w="968" w:type="dxa"/>
            <w:noWrap/>
            <w:hideMark/>
          </w:tcPr>
          <w:p w14:paraId="49EFD9EA" w14:textId="77777777" w:rsidR="001E7F9C" w:rsidRPr="001E7F9C" w:rsidRDefault="001E7F9C" w:rsidP="001E7F9C">
            <w:pPr>
              <w:widowControl w:val="0"/>
              <w:rPr>
                <w:sz w:val="16"/>
                <w:szCs w:val="16"/>
              </w:rPr>
            </w:pPr>
            <w:r w:rsidRPr="001E7F9C">
              <w:rPr>
                <w:sz w:val="16"/>
                <w:szCs w:val="16"/>
              </w:rPr>
              <w:t>3 550,0</w:t>
            </w:r>
          </w:p>
        </w:tc>
        <w:tc>
          <w:tcPr>
            <w:tcW w:w="1087" w:type="dxa"/>
            <w:noWrap/>
            <w:hideMark/>
          </w:tcPr>
          <w:p w14:paraId="1187C851" w14:textId="77777777" w:rsidR="001E7F9C" w:rsidRPr="001E7F9C" w:rsidRDefault="001E7F9C" w:rsidP="001E7F9C">
            <w:pPr>
              <w:widowControl w:val="0"/>
              <w:rPr>
                <w:sz w:val="16"/>
                <w:szCs w:val="16"/>
              </w:rPr>
            </w:pPr>
            <w:r w:rsidRPr="001E7F9C">
              <w:rPr>
                <w:sz w:val="16"/>
                <w:szCs w:val="16"/>
              </w:rPr>
              <w:t>2 500,0</w:t>
            </w:r>
          </w:p>
        </w:tc>
        <w:tc>
          <w:tcPr>
            <w:tcW w:w="1047" w:type="dxa"/>
            <w:noWrap/>
            <w:hideMark/>
          </w:tcPr>
          <w:p w14:paraId="211C8AE4" w14:textId="77777777" w:rsidR="001E7F9C" w:rsidRPr="001E7F9C" w:rsidRDefault="001E7F9C" w:rsidP="001E7F9C">
            <w:pPr>
              <w:widowControl w:val="0"/>
              <w:rPr>
                <w:sz w:val="16"/>
                <w:szCs w:val="16"/>
              </w:rPr>
            </w:pPr>
            <w:r w:rsidRPr="001E7F9C">
              <w:rPr>
                <w:sz w:val="16"/>
                <w:szCs w:val="16"/>
              </w:rPr>
              <w:t>2 500,0</w:t>
            </w:r>
          </w:p>
        </w:tc>
      </w:tr>
      <w:tr w:rsidR="001E7F9C" w:rsidRPr="001E7F9C" w14:paraId="4A7EFFA9" w14:textId="77777777" w:rsidTr="00B35219">
        <w:trPr>
          <w:trHeight w:val="945"/>
        </w:trPr>
        <w:tc>
          <w:tcPr>
            <w:tcW w:w="2972" w:type="dxa"/>
            <w:hideMark/>
          </w:tcPr>
          <w:p w14:paraId="7C3FE9BF" w14:textId="77777777" w:rsidR="001E7F9C" w:rsidRPr="001E7F9C" w:rsidRDefault="001E7F9C" w:rsidP="001E7F9C">
            <w:pPr>
              <w:widowControl w:val="0"/>
              <w:rPr>
                <w:sz w:val="16"/>
                <w:szCs w:val="16"/>
              </w:rPr>
            </w:pPr>
            <w:r w:rsidRPr="001E7F9C">
              <w:rPr>
                <w:sz w:val="16"/>
                <w:szCs w:val="16"/>
              </w:rPr>
              <w:t>Субсидии некоммерческим организациям (за исключением государственных (муниципальных) учреждений), государственных корпораций (компаний), публично - правовых компаний)</w:t>
            </w:r>
          </w:p>
        </w:tc>
        <w:tc>
          <w:tcPr>
            <w:tcW w:w="376" w:type="dxa"/>
            <w:hideMark/>
          </w:tcPr>
          <w:p w14:paraId="3AF74E8E" w14:textId="77777777" w:rsidR="001E7F9C" w:rsidRPr="001E7F9C" w:rsidRDefault="001E7F9C" w:rsidP="001E7F9C">
            <w:pPr>
              <w:widowControl w:val="0"/>
              <w:rPr>
                <w:sz w:val="16"/>
                <w:szCs w:val="16"/>
              </w:rPr>
            </w:pPr>
            <w:r w:rsidRPr="001E7F9C">
              <w:rPr>
                <w:sz w:val="16"/>
                <w:szCs w:val="16"/>
              </w:rPr>
              <w:t>12</w:t>
            </w:r>
          </w:p>
        </w:tc>
        <w:tc>
          <w:tcPr>
            <w:tcW w:w="475" w:type="dxa"/>
            <w:hideMark/>
          </w:tcPr>
          <w:p w14:paraId="3C8D7554" w14:textId="77777777" w:rsidR="001E7F9C" w:rsidRPr="001E7F9C" w:rsidRDefault="001E7F9C" w:rsidP="001E7F9C">
            <w:pPr>
              <w:widowControl w:val="0"/>
              <w:rPr>
                <w:sz w:val="16"/>
                <w:szCs w:val="16"/>
              </w:rPr>
            </w:pPr>
            <w:r w:rsidRPr="001E7F9C">
              <w:rPr>
                <w:sz w:val="16"/>
                <w:szCs w:val="16"/>
              </w:rPr>
              <w:t>02</w:t>
            </w:r>
          </w:p>
        </w:tc>
        <w:tc>
          <w:tcPr>
            <w:tcW w:w="376" w:type="dxa"/>
            <w:hideMark/>
          </w:tcPr>
          <w:p w14:paraId="19DAE5E5" w14:textId="77777777" w:rsidR="001E7F9C" w:rsidRPr="001E7F9C" w:rsidRDefault="001E7F9C" w:rsidP="001E7F9C">
            <w:pPr>
              <w:widowControl w:val="0"/>
              <w:rPr>
                <w:sz w:val="16"/>
                <w:szCs w:val="16"/>
              </w:rPr>
            </w:pPr>
            <w:r w:rsidRPr="001E7F9C">
              <w:rPr>
                <w:sz w:val="16"/>
                <w:szCs w:val="16"/>
              </w:rPr>
              <w:t>89</w:t>
            </w:r>
          </w:p>
        </w:tc>
        <w:tc>
          <w:tcPr>
            <w:tcW w:w="376" w:type="dxa"/>
            <w:hideMark/>
          </w:tcPr>
          <w:p w14:paraId="7DB23584" w14:textId="77777777" w:rsidR="001E7F9C" w:rsidRPr="001E7F9C" w:rsidRDefault="001E7F9C" w:rsidP="001E7F9C">
            <w:pPr>
              <w:widowControl w:val="0"/>
              <w:rPr>
                <w:sz w:val="16"/>
                <w:szCs w:val="16"/>
              </w:rPr>
            </w:pPr>
            <w:r w:rsidRPr="001E7F9C">
              <w:rPr>
                <w:sz w:val="16"/>
                <w:szCs w:val="16"/>
              </w:rPr>
              <w:t>1</w:t>
            </w:r>
          </w:p>
        </w:tc>
        <w:tc>
          <w:tcPr>
            <w:tcW w:w="461" w:type="dxa"/>
            <w:hideMark/>
          </w:tcPr>
          <w:p w14:paraId="38BBF30D" w14:textId="77777777" w:rsidR="001E7F9C" w:rsidRPr="001E7F9C" w:rsidRDefault="001E7F9C" w:rsidP="001E7F9C">
            <w:pPr>
              <w:widowControl w:val="0"/>
              <w:rPr>
                <w:sz w:val="16"/>
                <w:szCs w:val="16"/>
              </w:rPr>
            </w:pPr>
            <w:r w:rsidRPr="001E7F9C">
              <w:rPr>
                <w:sz w:val="16"/>
                <w:szCs w:val="16"/>
              </w:rPr>
              <w:t>00</w:t>
            </w:r>
          </w:p>
        </w:tc>
        <w:tc>
          <w:tcPr>
            <w:tcW w:w="646" w:type="dxa"/>
            <w:hideMark/>
          </w:tcPr>
          <w:p w14:paraId="1D681B5B" w14:textId="77777777" w:rsidR="001E7F9C" w:rsidRPr="001E7F9C" w:rsidRDefault="001E7F9C" w:rsidP="001E7F9C">
            <w:pPr>
              <w:widowControl w:val="0"/>
              <w:rPr>
                <w:sz w:val="16"/>
                <w:szCs w:val="16"/>
              </w:rPr>
            </w:pPr>
            <w:r w:rsidRPr="001E7F9C">
              <w:rPr>
                <w:sz w:val="16"/>
                <w:szCs w:val="16"/>
              </w:rPr>
              <w:t>91010</w:t>
            </w:r>
          </w:p>
        </w:tc>
        <w:tc>
          <w:tcPr>
            <w:tcW w:w="534" w:type="dxa"/>
            <w:hideMark/>
          </w:tcPr>
          <w:p w14:paraId="3DEE3F89" w14:textId="77777777" w:rsidR="001E7F9C" w:rsidRPr="001E7F9C" w:rsidRDefault="001E7F9C" w:rsidP="001E7F9C">
            <w:pPr>
              <w:widowControl w:val="0"/>
              <w:rPr>
                <w:sz w:val="16"/>
                <w:szCs w:val="16"/>
              </w:rPr>
            </w:pPr>
            <w:r w:rsidRPr="001E7F9C">
              <w:rPr>
                <w:sz w:val="16"/>
                <w:szCs w:val="16"/>
              </w:rPr>
              <w:t>630</w:t>
            </w:r>
          </w:p>
        </w:tc>
        <w:tc>
          <w:tcPr>
            <w:tcW w:w="968" w:type="dxa"/>
            <w:noWrap/>
            <w:hideMark/>
          </w:tcPr>
          <w:p w14:paraId="78083D90" w14:textId="77777777" w:rsidR="001E7F9C" w:rsidRPr="001E7F9C" w:rsidRDefault="001E7F9C" w:rsidP="001E7F9C">
            <w:pPr>
              <w:widowControl w:val="0"/>
              <w:rPr>
                <w:sz w:val="16"/>
                <w:szCs w:val="16"/>
              </w:rPr>
            </w:pPr>
            <w:r w:rsidRPr="001E7F9C">
              <w:rPr>
                <w:sz w:val="16"/>
                <w:szCs w:val="16"/>
              </w:rPr>
              <w:t>3 550,0</w:t>
            </w:r>
          </w:p>
        </w:tc>
        <w:tc>
          <w:tcPr>
            <w:tcW w:w="1087" w:type="dxa"/>
            <w:noWrap/>
            <w:hideMark/>
          </w:tcPr>
          <w:p w14:paraId="6F2EB27F" w14:textId="77777777" w:rsidR="001E7F9C" w:rsidRPr="001E7F9C" w:rsidRDefault="001E7F9C" w:rsidP="001E7F9C">
            <w:pPr>
              <w:widowControl w:val="0"/>
              <w:rPr>
                <w:sz w:val="16"/>
                <w:szCs w:val="16"/>
              </w:rPr>
            </w:pPr>
            <w:r w:rsidRPr="001E7F9C">
              <w:rPr>
                <w:sz w:val="16"/>
                <w:szCs w:val="16"/>
              </w:rPr>
              <w:t>2 500,0</w:t>
            </w:r>
          </w:p>
        </w:tc>
        <w:tc>
          <w:tcPr>
            <w:tcW w:w="1047" w:type="dxa"/>
            <w:noWrap/>
            <w:hideMark/>
          </w:tcPr>
          <w:p w14:paraId="6D82B5A2" w14:textId="77777777" w:rsidR="001E7F9C" w:rsidRPr="001E7F9C" w:rsidRDefault="001E7F9C" w:rsidP="001E7F9C">
            <w:pPr>
              <w:widowControl w:val="0"/>
              <w:rPr>
                <w:sz w:val="16"/>
                <w:szCs w:val="16"/>
              </w:rPr>
            </w:pPr>
            <w:r w:rsidRPr="001E7F9C">
              <w:rPr>
                <w:sz w:val="16"/>
                <w:szCs w:val="16"/>
              </w:rPr>
              <w:t>2 500,0</w:t>
            </w:r>
          </w:p>
        </w:tc>
      </w:tr>
      <w:tr w:rsidR="001E7F9C" w:rsidRPr="001E7F9C" w14:paraId="0C436A94" w14:textId="77777777" w:rsidTr="00B35219">
        <w:trPr>
          <w:trHeight w:val="465"/>
        </w:trPr>
        <w:tc>
          <w:tcPr>
            <w:tcW w:w="2972" w:type="dxa"/>
            <w:hideMark/>
          </w:tcPr>
          <w:p w14:paraId="0522E152" w14:textId="77777777" w:rsidR="001E7F9C" w:rsidRPr="001E7F9C" w:rsidRDefault="001E7F9C" w:rsidP="001E7F9C">
            <w:pPr>
              <w:widowControl w:val="0"/>
              <w:rPr>
                <w:sz w:val="16"/>
                <w:szCs w:val="16"/>
              </w:rPr>
            </w:pPr>
            <w:r w:rsidRPr="001E7F9C">
              <w:rPr>
                <w:sz w:val="16"/>
                <w:szCs w:val="16"/>
              </w:rPr>
              <w:t>Обслуживание государственного (муниципального) долга</w:t>
            </w:r>
          </w:p>
        </w:tc>
        <w:tc>
          <w:tcPr>
            <w:tcW w:w="376" w:type="dxa"/>
            <w:hideMark/>
          </w:tcPr>
          <w:p w14:paraId="262AC1FC" w14:textId="77777777" w:rsidR="001E7F9C" w:rsidRPr="001E7F9C" w:rsidRDefault="001E7F9C" w:rsidP="001E7F9C">
            <w:pPr>
              <w:widowControl w:val="0"/>
              <w:rPr>
                <w:sz w:val="16"/>
                <w:szCs w:val="16"/>
              </w:rPr>
            </w:pPr>
            <w:r w:rsidRPr="001E7F9C">
              <w:rPr>
                <w:sz w:val="16"/>
                <w:szCs w:val="16"/>
              </w:rPr>
              <w:t>13</w:t>
            </w:r>
          </w:p>
        </w:tc>
        <w:tc>
          <w:tcPr>
            <w:tcW w:w="475" w:type="dxa"/>
            <w:hideMark/>
          </w:tcPr>
          <w:p w14:paraId="5160A70E" w14:textId="77777777" w:rsidR="001E7F9C" w:rsidRPr="001E7F9C" w:rsidRDefault="001E7F9C" w:rsidP="001E7F9C">
            <w:pPr>
              <w:widowControl w:val="0"/>
              <w:rPr>
                <w:sz w:val="16"/>
                <w:szCs w:val="16"/>
              </w:rPr>
            </w:pPr>
            <w:r w:rsidRPr="001E7F9C">
              <w:rPr>
                <w:sz w:val="16"/>
                <w:szCs w:val="16"/>
              </w:rPr>
              <w:t> </w:t>
            </w:r>
          </w:p>
        </w:tc>
        <w:tc>
          <w:tcPr>
            <w:tcW w:w="376" w:type="dxa"/>
            <w:hideMark/>
          </w:tcPr>
          <w:p w14:paraId="03F59B02" w14:textId="77777777" w:rsidR="001E7F9C" w:rsidRPr="001E7F9C" w:rsidRDefault="001E7F9C" w:rsidP="001E7F9C">
            <w:pPr>
              <w:widowControl w:val="0"/>
              <w:rPr>
                <w:sz w:val="16"/>
                <w:szCs w:val="16"/>
              </w:rPr>
            </w:pPr>
            <w:r w:rsidRPr="001E7F9C">
              <w:rPr>
                <w:sz w:val="16"/>
                <w:szCs w:val="16"/>
              </w:rPr>
              <w:t> </w:t>
            </w:r>
          </w:p>
        </w:tc>
        <w:tc>
          <w:tcPr>
            <w:tcW w:w="376" w:type="dxa"/>
            <w:hideMark/>
          </w:tcPr>
          <w:p w14:paraId="004843D1" w14:textId="77777777" w:rsidR="001E7F9C" w:rsidRPr="001E7F9C" w:rsidRDefault="001E7F9C" w:rsidP="001E7F9C">
            <w:pPr>
              <w:widowControl w:val="0"/>
              <w:rPr>
                <w:sz w:val="16"/>
                <w:szCs w:val="16"/>
              </w:rPr>
            </w:pPr>
            <w:r w:rsidRPr="001E7F9C">
              <w:rPr>
                <w:sz w:val="16"/>
                <w:szCs w:val="16"/>
              </w:rPr>
              <w:t> </w:t>
            </w:r>
          </w:p>
        </w:tc>
        <w:tc>
          <w:tcPr>
            <w:tcW w:w="461" w:type="dxa"/>
            <w:hideMark/>
          </w:tcPr>
          <w:p w14:paraId="6F5E6338" w14:textId="77777777" w:rsidR="001E7F9C" w:rsidRPr="001E7F9C" w:rsidRDefault="001E7F9C" w:rsidP="001E7F9C">
            <w:pPr>
              <w:widowControl w:val="0"/>
              <w:rPr>
                <w:sz w:val="16"/>
                <w:szCs w:val="16"/>
              </w:rPr>
            </w:pPr>
            <w:r w:rsidRPr="001E7F9C">
              <w:rPr>
                <w:sz w:val="16"/>
                <w:szCs w:val="16"/>
              </w:rPr>
              <w:t> </w:t>
            </w:r>
          </w:p>
        </w:tc>
        <w:tc>
          <w:tcPr>
            <w:tcW w:w="646" w:type="dxa"/>
            <w:hideMark/>
          </w:tcPr>
          <w:p w14:paraId="13114153" w14:textId="77777777" w:rsidR="001E7F9C" w:rsidRPr="001E7F9C" w:rsidRDefault="001E7F9C" w:rsidP="001E7F9C">
            <w:pPr>
              <w:widowControl w:val="0"/>
              <w:rPr>
                <w:sz w:val="16"/>
                <w:szCs w:val="16"/>
              </w:rPr>
            </w:pPr>
            <w:r w:rsidRPr="001E7F9C">
              <w:rPr>
                <w:sz w:val="16"/>
                <w:szCs w:val="16"/>
              </w:rPr>
              <w:t> </w:t>
            </w:r>
          </w:p>
        </w:tc>
        <w:tc>
          <w:tcPr>
            <w:tcW w:w="534" w:type="dxa"/>
            <w:hideMark/>
          </w:tcPr>
          <w:p w14:paraId="1803D742" w14:textId="77777777" w:rsidR="001E7F9C" w:rsidRPr="001E7F9C" w:rsidRDefault="001E7F9C" w:rsidP="001E7F9C">
            <w:pPr>
              <w:widowControl w:val="0"/>
              <w:rPr>
                <w:sz w:val="16"/>
                <w:szCs w:val="16"/>
              </w:rPr>
            </w:pPr>
            <w:r w:rsidRPr="001E7F9C">
              <w:rPr>
                <w:sz w:val="16"/>
                <w:szCs w:val="16"/>
              </w:rPr>
              <w:t> </w:t>
            </w:r>
          </w:p>
        </w:tc>
        <w:tc>
          <w:tcPr>
            <w:tcW w:w="968" w:type="dxa"/>
            <w:hideMark/>
          </w:tcPr>
          <w:p w14:paraId="6665CB1A" w14:textId="77777777" w:rsidR="001E7F9C" w:rsidRPr="001E7F9C" w:rsidRDefault="001E7F9C" w:rsidP="001E7F9C">
            <w:pPr>
              <w:widowControl w:val="0"/>
              <w:rPr>
                <w:sz w:val="16"/>
                <w:szCs w:val="16"/>
              </w:rPr>
            </w:pPr>
            <w:r w:rsidRPr="001E7F9C">
              <w:rPr>
                <w:sz w:val="16"/>
                <w:szCs w:val="16"/>
              </w:rPr>
              <w:t>405,0</w:t>
            </w:r>
          </w:p>
        </w:tc>
        <w:tc>
          <w:tcPr>
            <w:tcW w:w="1087" w:type="dxa"/>
            <w:hideMark/>
          </w:tcPr>
          <w:p w14:paraId="6A2D9343" w14:textId="77777777" w:rsidR="001E7F9C" w:rsidRPr="001E7F9C" w:rsidRDefault="001E7F9C" w:rsidP="001E7F9C">
            <w:pPr>
              <w:widowControl w:val="0"/>
              <w:rPr>
                <w:sz w:val="16"/>
                <w:szCs w:val="16"/>
              </w:rPr>
            </w:pPr>
            <w:r w:rsidRPr="001E7F9C">
              <w:rPr>
                <w:sz w:val="16"/>
                <w:szCs w:val="16"/>
              </w:rPr>
              <w:t>405,0</w:t>
            </w:r>
          </w:p>
        </w:tc>
        <w:tc>
          <w:tcPr>
            <w:tcW w:w="1047" w:type="dxa"/>
            <w:hideMark/>
          </w:tcPr>
          <w:p w14:paraId="717763FA" w14:textId="77777777" w:rsidR="001E7F9C" w:rsidRPr="001E7F9C" w:rsidRDefault="001E7F9C" w:rsidP="001E7F9C">
            <w:pPr>
              <w:widowControl w:val="0"/>
              <w:rPr>
                <w:sz w:val="16"/>
                <w:szCs w:val="16"/>
              </w:rPr>
            </w:pPr>
            <w:r w:rsidRPr="001E7F9C">
              <w:rPr>
                <w:sz w:val="16"/>
                <w:szCs w:val="16"/>
              </w:rPr>
              <w:t>405,0</w:t>
            </w:r>
          </w:p>
        </w:tc>
      </w:tr>
      <w:tr w:rsidR="001E7F9C" w:rsidRPr="001E7F9C" w14:paraId="4F5689C5" w14:textId="77777777" w:rsidTr="00B35219">
        <w:trPr>
          <w:trHeight w:val="420"/>
        </w:trPr>
        <w:tc>
          <w:tcPr>
            <w:tcW w:w="2972" w:type="dxa"/>
            <w:hideMark/>
          </w:tcPr>
          <w:p w14:paraId="115C73E1" w14:textId="77777777" w:rsidR="001E7F9C" w:rsidRPr="001E7F9C" w:rsidRDefault="001E7F9C" w:rsidP="001E7F9C">
            <w:pPr>
              <w:widowControl w:val="0"/>
              <w:rPr>
                <w:sz w:val="16"/>
                <w:szCs w:val="16"/>
              </w:rPr>
            </w:pPr>
            <w:r w:rsidRPr="001E7F9C">
              <w:rPr>
                <w:sz w:val="16"/>
                <w:szCs w:val="16"/>
              </w:rPr>
              <w:t>Обслуживание государственного (муниципального) внутреннего долга</w:t>
            </w:r>
          </w:p>
        </w:tc>
        <w:tc>
          <w:tcPr>
            <w:tcW w:w="376" w:type="dxa"/>
            <w:hideMark/>
          </w:tcPr>
          <w:p w14:paraId="22D6367D" w14:textId="77777777" w:rsidR="001E7F9C" w:rsidRPr="001E7F9C" w:rsidRDefault="001E7F9C" w:rsidP="001E7F9C">
            <w:pPr>
              <w:widowControl w:val="0"/>
              <w:rPr>
                <w:sz w:val="16"/>
                <w:szCs w:val="16"/>
              </w:rPr>
            </w:pPr>
            <w:r w:rsidRPr="001E7F9C">
              <w:rPr>
                <w:sz w:val="16"/>
                <w:szCs w:val="16"/>
              </w:rPr>
              <w:t>13</w:t>
            </w:r>
          </w:p>
        </w:tc>
        <w:tc>
          <w:tcPr>
            <w:tcW w:w="475" w:type="dxa"/>
            <w:hideMark/>
          </w:tcPr>
          <w:p w14:paraId="0EF51249" w14:textId="77777777" w:rsidR="001E7F9C" w:rsidRPr="001E7F9C" w:rsidRDefault="001E7F9C" w:rsidP="001E7F9C">
            <w:pPr>
              <w:widowControl w:val="0"/>
              <w:rPr>
                <w:sz w:val="16"/>
                <w:szCs w:val="16"/>
              </w:rPr>
            </w:pPr>
            <w:r w:rsidRPr="001E7F9C">
              <w:rPr>
                <w:sz w:val="16"/>
                <w:szCs w:val="16"/>
              </w:rPr>
              <w:t>01</w:t>
            </w:r>
          </w:p>
        </w:tc>
        <w:tc>
          <w:tcPr>
            <w:tcW w:w="376" w:type="dxa"/>
            <w:hideMark/>
          </w:tcPr>
          <w:p w14:paraId="6ACB28D3" w14:textId="77777777" w:rsidR="001E7F9C" w:rsidRPr="001E7F9C" w:rsidRDefault="001E7F9C" w:rsidP="001E7F9C">
            <w:pPr>
              <w:widowControl w:val="0"/>
              <w:rPr>
                <w:sz w:val="16"/>
                <w:szCs w:val="16"/>
              </w:rPr>
            </w:pPr>
            <w:r w:rsidRPr="001E7F9C">
              <w:rPr>
                <w:sz w:val="16"/>
                <w:szCs w:val="16"/>
              </w:rPr>
              <w:t> </w:t>
            </w:r>
          </w:p>
        </w:tc>
        <w:tc>
          <w:tcPr>
            <w:tcW w:w="376" w:type="dxa"/>
            <w:hideMark/>
          </w:tcPr>
          <w:p w14:paraId="0EEA0A3C" w14:textId="77777777" w:rsidR="001E7F9C" w:rsidRPr="001E7F9C" w:rsidRDefault="001E7F9C" w:rsidP="001E7F9C">
            <w:pPr>
              <w:widowControl w:val="0"/>
              <w:rPr>
                <w:sz w:val="16"/>
                <w:szCs w:val="16"/>
              </w:rPr>
            </w:pPr>
            <w:r w:rsidRPr="001E7F9C">
              <w:rPr>
                <w:sz w:val="16"/>
                <w:szCs w:val="16"/>
              </w:rPr>
              <w:t> </w:t>
            </w:r>
          </w:p>
        </w:tc>
        <w:tc>
          <w:tcPr>
            <w:tcW w:w="461" w:type="dxa"/>
            <w:hideMark/>
          </w:tcPr>
          <w:p w14:paraId="439762B5" w14:textId="77777777" w:rsidR="001E7F9C" w:rsidRPr="001E7F9C" w:rsidRDefault="001E7F9C" w:rsidP="001E7F9C">
            <w:pPr>
              <w:widowControl w:val="0"/>
              <w:rPr>
                <w:sz w:val="16"/>
                <w:szCs w:val="16"/>
              </w:rPr>
            </w:pPr>
            <w:r w:rsidRPr="001E7F9C">
              <w:rPr>
                <w:sz w:val="16"/>
                <w:szCs w:val="16"/>
              </w:rPr>
              <w:t> </w:t>
            </w:r>
          </w:p>
        </w:tc>
        <w:tc>
          <w:tcPr>
            <w:tcW w:w="646" w:type="dxa"/>
            <w:hideMark/>
          </w:tcPr>
          <w:p w14:paraId="21B29B76" w14:textId="77777777" w:rsidR="001E7F9C" w:rsidRPr="001E7F9C" w:rsidRDefault="001E7F9C" w:rsidP="001E7F9C">
            <w:pPr>
              <w:widowControl w:val="0"/>
              <w:rPr>
                <w:sz w:val="16"/>
                <w:szCs w:val="16"/>
              </w:rPr>
            </w:pPr>
            <w:r w:rsidRPr="001E7F9C">
              <w:rPr>
                <w:sz w:val="16"/>
                <w:szCs w:val="16"/>
              </w:rPr>
              <w:t> </w:t>
            </w:r>
          </w:p>
        </w:tc>
        <w:tc>
          <w:tcPr>
            <w:tcW w:w="534" w:type="dxa"/>
            <w:hideMark/>
          </w:tcPr>
          <w:p w14:paraId="5C02D24F" w14:textId="77777777" w:rsidR="001E7F9C" w:rsidRPr="001E7F9C" w:rsidRDefault="001E7F9C" w:rsidP="001E7F9C">
            <w:pPr>
              <w:widowControl w:val="0"/>
              <w:rPr>
                <w:sz w:val="16"/>
                <w:szCs w:val="16"/>
              </w:rPr>
            </w:pPr>
            <w:r w:rsidRPr="001E7F9C">
              <w:rPr>
                <w:sz w:val="16"/>
                <w:szCs w:val="16"/>
              </w:rPr>
              <w:t> </w:t>
            </w:r>
          </w:p>
        </w:tc>
        <w:tc>
          <w:tcPr>
            <w:tcW w:w="968" w:type="dxa"/>
            <w:noWrap/>
            <w:hideMark/>
          </w:tcPr>
          <w:p w14:paraId="734B15BC" w14:textId="77777777" w:rsidR="001E7F9C" w:rsidRPr="001E7F9C" w:rsidRDefault="001E7F9C" w:rsidP="001E7F9C">
            <w:pPr>
              <w:widowControl w:val="0"/>
              <w:rPr>
                <w:sz w:val="16"/>
                <w:szCs w:val="16"/>
              </w:rPr>
            </w:pPr>
            <w:r w:rsidRPr="001E7F9C">
              <w:rPr>
                <w:sz w:val="16"/>
                <w:szCs w:val="16"/>
              </w:rPr>
              <w:t>405,0</w:t>
            </w:r>
          </w:p>
        </w:tc>
        <w:tc>
          <w:tcPr>
            <w:tcW w:w="1087" w:type="dxa"/>
            <w:noWrap/>
            <w:hideMark/>
          </w:tcPr>
          <w:p w14:paraId="228DC2DD" w14:textId="77777777" w:rsidR="001E7F9C" w:rsidRPr="001E7F9C" w:rsidRDefault="001E7F9C" w:rsidP="001E7F9C">
            <w:pPr>
              <w:widowControl w:val="0"/>
              <w:rPr>
                <w:sz w:val="16"/>
                <w:szCs w:val="16"/>
              </w:rPr>
            </w:pPr>
            <w:r w:rsidRPr="001E7F9C">
              <w:rPr>
                <w:sz w:val="16"/>
                <w:szCs w:val="16"/>
              </w:rPr>
              <w:t>405,0</w:t>
            </w:r>
          </w:p>
        </w:tc>
        <w:tc>
          <w:tcPr>
            <w:tcW w:w="1047" w:type="dxa"/>
            <w:noWrap/>
            <w:hideMark/>
          </w:tcPr>
          <w:p w14:paraId="33794B9D" w14:textId="77777777" w:rsidR="001E7F9C" w:rsidRPr="001E7F9C" w:rsidRDefault="001E7F9C" w:rsidP="001E7F9C">
            <w:pPr>
              <w:widowControl w:val="0"/>
              <w:rPr>
                <w:sz w:val="16"/>
                <w:szCs w:val="16"/>
              </w:rPr>
            </w:pPr>
            <w:r w:rsidRPr="001E7F9C">
              <w:rPr>
                <w:sz w:val="16"/>
                <w:szCs w:val="16"/>
              </w:rPr>
              <w:t>405,0</w:t>
            </w:r>
          </w:p>
        </w:tc>
      </w:tr>
      <w:tr w:rsidR="001E7F9C" w:rsidRPr="001E7F9C" w14:paraId="65F05761" w14:textId="77777777" w:rsidTr="00B35219">
        <w:trPr>
          <w:trHeight w:val="630"/>
        </w:trPr>
        <w:tc>
          <w:tcPr>
            <w:tcW w:w="2972" w:type="dxa"/>
            <w:hideMark/>
          </w:tcPr>
          <w:p w14:paraId="45F02C33" w14:textId="77777777" w:rsidR="001E7F9C" w:rsidRPr="001E7F9C" w:rsidRDefault="001E7F9C" w:rsidP="001E7F9C">
            <w:pPr>
              <w:widowControl w:val="0"/>
              <w:rPr>
                <w:sz w:val="16"/>
                <w:szCs w:val="16"/>
              </w:rPr>
            </w:pPr>
            <w:r w:rsidRPr="001E7F9C">
              <w:rPr>
                <w:sz w:val="16"/>
                <w:szCs w:val="16"/>
              </w:rPr>
              <w:t>Муниципальная программа повышения эффективности управления муниципальными финансами в Рузаевском муниципальном районе на 2020-2027 годы</w:t>
            </w:r>
          </w:p>
        </w:tc>
        <w:tc>
          <w:tcPr>
            <w:tcW w:w="376" w:type="dxa"/>
            <w:hideMark/>
          </w:tcPr>
          <w:p w14:paraId="29DC6E01" w14:textId="77777777" w:rsidR="001E7F9C" w:rsidRPr="001E7F9C" w:rsidRDefault="001E7F9C" w:rsidP="001E7F9C">
            <w:pPr>
              <w:widowControl w:val="0"/>
              <w:rPr>
                <w:sz w:val="16"/>
                <w:szCs w:val="16"/>
              </w:rPr>
            </w:pPr>
            <w:r w:rsidRPr="001E7F9C">
              <w:rPr>
                <w:sz w:val="16"/>
                <w:szCs w:val="16"/>
              </w:rPr>
              <w:t>13</w:t>
            </w:r>
          </w:p>
        </w:tc>
        <w:tc>
          <w:tcPr>
            <w:tcW w:w="475" w:type="dxa"/>
            <w:hideMark/>
          </w:tcPr>
          <w:p w14:paraId="0874EF2A" w14:textId="77777777" w:rsidR="001E7F9C" w:rsidRPr="001E7F9C" w:rsidRDefault="001E7F9C" w:rsidP="001E7F9C">
            <w:pPr>
              <w:widowControl w:val="0"/>
              <w:rPr>
                <w:sz w:val="16"/>
                <w:szCs w:val="16"/>
              </w:rPr>
            </w:pPr>
            <w:r w:rsidRPr="001E7F9C">
              <w:rPr>
                <w:sz w:val="16"/>
                <w:szCs w:val="16"/>
              </w:rPr>
              <w:t>01</w:t>
            </w:r>
          </w:p>
        </w:tc>
        <w:tc>
          <w:tcPr>
            <w:tcW w:w="376" w:type="dxa"/>
            <w:hideMark/>
          </w:tcPr>
          <w:p w14:paraId="0907C6B9" w14:textId="77777777" w:rsidR="001E7F9C" w:rsidRPr="001E7F9C" w:rsidRDefault="001E7F9C" w:rsidP="001E7F9C">
            <w:pPr>
              <w:widowControl w:val="0"/>
              <w:rPr>
                <w:sz w:val="16"/>
                <w:szCs w:val="16"/>
              </w:rPr>
            </w:pPr>
            <w:r w:rsidRPr="001E7F9C">
              <w:rPr>
                <w:sz w:val="16"/>
                <w:szCs w:val="16"/>
              </w:rPr>
              <w:t>17</w:t>
            </w:r>
          </w:p>
        </w:tc>
        <w:tc>
          <w:tcPr>
            <w:tcW w:w="376" w:type="dxa"/>
            <w:hideMark/>
          </w:tcPr>
          <w:p w14:paraId="0A5F5DFC" w14:textId="77777777" w:rsidR="001E7F9C" w:rsidRPr="001E7F9C" w:rsidRDefault="001E7F9C" w:rsidP="001E7F9C">
            <w:pPr>
              <w:widowControl w:val="0"/>
              <w:rPr>
                <w:sz w:val="16"/>
                <w:szCs w:val="16"/>
              </w:rPr>
            </w:pPr>
            <w:r w:rsidRPr="001E7F9C">
              <w:rPr>
                <w:sz w:val="16"/>
                <w:szCs w:val="16"/>
              </w:rPr>
              <w:t> </w:t>
            </w:r>
          </w:p>
        </w:tc>
        <w:tc>
          <w:tcPr>
            <w:tcW w:w="461" w:type="dxa"/>
            <w:hideMark/>
          </w:tcPr>
          <w:p w14:paraId="07A5378F" w14:textId="77777777" w:rsidR="001E7F9C" w:rsidRPr="001E7F9C" w:rsidRDefault="001E7F9C" w:rsidP="001E7F9C">
            <w:pPr>
              <w:widowControl w:val="0"/>
              <w:rPr>
                <w:sz w:val="16"/>
                <w:szCs w:val="16"/>
              </w:rPr>
            </w:pPr>
            <w:r w:rsidRPr="001E7F9C">
              <w:rPr>
                <w:sz w:val="16"/>
                <w:szCs w:val="16"/>
              </w:rPr>
              <w:t> </w:t>
            </w:r>
          </w:p>
        </w:tc>
        <w:tc>
          <w:tcPr>
            <w:tcW w:w="646" w:type="dxa"/>
            <w:hideMark/>
          </w:tcPr>
          <w:p w14:paraId="68512677" w14:textId="77777777" w:rsidR="001E7F9C" w:rsidRPr="001E7F9C" w:rsidRDefault="001E7F9C" w:rsidP="001E7F9C">
            <w:pPr>
              <w:widowControl w:val="0"/>
              <w:rPr>
                <w:sz w:val="16"/>
                <w:szCs w:val="16"/>
              </w:rPr>
            </w:pPr>
            <w:r w:rsidRPr="001E7F9C">
              <w:rPr>
                <w:sz w:val="16"/>
                <w:szCs w:val="16"/>
              </w:rPr>
              <w:t> </w:t>
            </w:r>
          </w:p>
        </w:tc>
        <w:tc>
          <w:tcPr>
            <w:tcW w:w="534" w:type="dxa"/>
            <w:hideMark/>
          </w:tcPr>
          <w:p w14:paraId="0C3D81F1" w14:textId="77777777" w:rsidR="001E7F9C" w:rsidRPr="001E7F9C" w:rsidRDefault="001E7F9C" w:rsidP="001E7F9C">
            <w:pPr>
              <w:widowControl w:val="0"/>
              <w:rPr>
                <w:sz w:val="16"/>
                <w:szCs w:val="16"/>
              </w:rPr>
            </w:pPr>
            <w:r w:rsidRPr="001E7F9C">
              <w:rPr>
                <w:sz w:val="16"/>
                <w:szCs w:val="16"/>
              </w:rPr>
              <w:t> </w:t>
            </w:r>
          </w:p>
        </w:tc>
        <w:tc>
          <w:tcPr>
            <w:tcW w:w="968" w:type="dxa"/>
            <w:noWrap/>
            <w:hideMark/>
          </w:tcPr>
          <w:p w14:paraId="2EAEC4CE" w14:textId="77777777" w:rsidR="001E7F9C" w:rsidRPr="001E7F9C" w:rsidRDefault="001E7F9C" w:rsidP="001E7F9C">
            <w:pPr>
              <w:widowControl w:val="0"/>
              <w:rPr>
                <w:sz w:val="16"/>
                <w:szCs w:val="16"/>
              </w:rPr>
            </w:pPr>
            <w:r w:rsidRPr="001E7F9C">
              <w:rPr>
                <w:sz w:val="16"/>
                <w:szCs w:val="16"/>
              </w:rPr>
              <w:t>405,0</w:t>
            </w:r>
          </w:p>
        </w:tc>
        <w:tc>
          <w:tcPr>
            <w:tcW w:w="1087" w:type="dxa"/>
            <w:noWrap/>
            <w:hideMark/>
          </w:tcPr>
          <w:p w14:paraId="01C0ECE7" w14:textId="77777777" w:rsidR="001E7F9C" w:rsidRPr="001E7F9C" w:rsidRDefault="001E7F9C" w:rsidP="001E7F9C">
            <w:pPr>
              <w:widowControl w:val="0"/>
              <w:rPr>
                <w:sz w:val="16"/>
                <w:szCs w:val="16"/>
              </w:rPr>
            </w:pPr>
            <w:r w:rsidRPr="001E7F9C">
              <w:rPr>
                <w:sz w:val="16"/>
                <w:szCs w:val="16"/>
              </w:rPr>
              <w:t>405,0</w:t>
            </w:r>
          </w:p>
        </w:tc>
        <w:tc>
          <w:tcPr>
            <w:tcW w:w="1047" w:type="dxa"/>
            <w:noWrap/>
            <w:hideMark/>
          </w:tcPr>
          <w:p w14:paraId="614D1A21" w14:textId="77777777" w:rsidR="001E7F9C" w:rsidRPr="001E7F9C" w:rsidRDefault="001E7F9C" w:rsidP="001E7F9C">
            <w:pPr>
              <w:widowControl w:val="0"/>
              <w:rPr>
                <w:sz w:val="16"/>
                <w:szCs w:val="16"/>
              </w:rPr>
            </w:pPr>
            <w:r w:rsidRPr="001E7F9C">
              <w:rPr>
                <w:sz w:val="16"/>
                <w:szCs w:val="16"/>
              </w:rPr>
              <w:t>405,0</w:t>
            </w:r>
          </w:p>
        </w:tc>
      </w:tr>
      <w:tr w:rsidR="001E7F9C" w:rsidRPr="001E7F9C" w14:paraId="512F9439" w14:textId="77777777" w:rsidTr="00B35219">
        <w:trPr>
          <w:trHeight w:val="630"/>
        </w:trPr>
        <w:tc>
          <w:tcPr>
            <w:tcW w:w="2972" w:type="dxa"/>
            <w:hideMark/>
          </w:tcPr>
          <w:p w14:paraId="50550A97" w14:textId="77777777" w:rsidR="001E7F9C" w:rsidRPr="001E7F9C" w:rsidRDefault="001E7F9C" w:rsidP="001E7F9C">
            <w:pPr>
              <w:widowControl w:val="0"/>
              <w:rPr>
                <w:sz w:val="16"/>
                <w:szCs w:val="16"/>
              </w:rPr>
            </w:pPr>
            <w:r w:rsidRPr="001E7F9C">
              <w:rPr>
                <w:sz w:val="16"/>
                <w:szCs w:val="16"/>
              </w:rPr>
              <w:t>Основное мероприятие "Управление муниципальным долгом Рузаевского муниципального района Республики Мордовия"</w:t>
            </w:r>
          </w:p>
        </w:tc>
        <w:tc>
          <w:tcPr>
            <w:tcW w:w="376" w:type="dxa"/>
            <w:hideMark/>
          </w:tcPr>
          <w:p w14:paraId="69842156" w14:textId="77777777" w:rsidR="001E7F9C" w:rsidRPr="001E7F9C" w:rsidRDefault="001E7F9C" w:rsidP="001E7F9C">
            <w:pPr>
              <w:widowControl w:val="0"/>
              <w:rPr>
                <w:sz w:val="16"/>
                <w:szCs w:val="16"/>
              </w:rPr>
            </w:pPr>
            <w:r w:rsidRPr="001E7F9C">
              <w:rPr>
                <w:sz w:val="16"/>
                <w:szCs w:val="16"/>
              </w:rPr>
              <w:t>13</w:t>
            </w:r>
          </w:p>
        </w:tc>
        <w:tc>
          <w:tcPr>
            <w:tcW w:w="475" w:type="dxa"/>
            <w:hideMark/>
          </w:tcPr>
          <w:p w14:paraId="0CFFE252" w14:textId="77777777" w:rsidR="001E7F9C" w:rsidRPr="001E7F9C" w:rsidRDefault="001E7F9C" w:rsidP="001E7F9C">
            <w:pPr>
              <w:widowControl w:val="0"/>
              <w:rPr>
                <w:sz w:val="16"/>
                <w:szCs w:val="16"/>
              </w:rPr>
            </w:pPr>
            <w:r w:rsidRPr="001E7F9C">
              <w:rPr>
                <w:sz w:val="16"/>
                <w:szCs w:val="16"/>
              </w:rPr>
              <w:t>01</w:t>
            </w:r>
          </w:p>
        </w:tc>
        <w:tc>
          <w:tcPr>
            <w:tcW w:w="376" w:type="dxa"/>
            <w:hideMark/>
          </w:tcPr>
          <w:p w14:paraId="4F9A23DA" w14:textId="77777777" w:rsidR="001E7F9C" w:rsidRPr="001E7F9C" w:rsidRDefault="001E7F9C" w:rsidP="001E7F9C">
            <w:pPr>
              <w:widowControl w:val="0"/>
              <w:rPr>
                <w:sz w:val="16"/>
                <w:szCs w:val="16"/>
              </w:rPr>
            </w:pPr>
            <w:r w:rsidRPr="001E7F9C">
              <w:rPr>
                <w:sz w:val="16"/>
                <w:szCs w:val="16"/>
              </w:rPr>
              <w:t>17</w:t>
            </w:r>
          </w:p>
        </w:tc>
        <w:tc>
          <w:tcPr>
            <w:tcW w:w="376" w:type="dxa"/>
            <w:hideMark/>
          </w:tcPr>
          <w:p w14:paraId="675E47A5" w14:textId="77777777" w:rsidR="001E7F9C" w:rsidRPr="001E7F9C" w:rsidRDefault="001E7F9C" w:rsidP="001E7F9C">
            <w:pPr>
              <w:widowControl w:val="0"/>
              <w:rPr>
                <w:sz w:val="16"/>
                <w:szCs w:val="16"/>
              </w:rPr>
            </w:pPr>
            <w:r w:rsidRPr="001E7F9C">
              <w:rPr>
                <w:sz w:val="16"/>
                <w:szCs w:val="16"/>
              </w:rPr>
              <w:t>0</w:t>
            </w:r>
          </w:p>
        </w:tc>
        <w:tc>
          <w:tcPr>
            <w:tcW w:w="461" w:type="dxa"/>
            <w:hideMark/>
          </w:tcPr>
          <w:p w14:paraId="26EF82E6" w14:textId="77777777" w:rsidR="001E7F9C" w:rsidRPr="001E7F9C" w:rsidRDefault="001E7F9C" w:rsidP="001E7F9C">
            <w:pPr>
              <w:widowControl w:val="0"/>
              <w:rPr>
                <w:sz w:val="16"/>
                <w:szCs w:val="16"/>
              </w:rPr>
            </w:pPr>
            <w:r w:rsidRPr="001E7F9C">
              <w:rPr>
                <w:sz w:val="16"/>
                <w:szCs w:val="16"/>
              </w:rPr>
              <w:t>01</w:t>
            </w:r>
          </w:p>
        </w:tc>
        <w:tc>
          <w:tcPr>
            <w:tcW w:w="646" w:type="dxa"/>
            <w:hideMark/>
          </w:tcPr>
          <w:p w14:paraId="4D7D71FE" w14:textId="77777777" w:rsidR="001E7F9C" w:rsidRPr="001E7F9C" w:rsidRDefault="001E7F9C" w:rsidP="001E7F9C">
            <w:pPr>
              <w:widowControl w:val="0"/>
              <w:rPr>
                <w:sz w:val="16"/>
                <w:szCs w:val="16"/>
              </w:rPr>
            </w:pPr>
            <w:r w:rsidRPr="001E7F9C">
              <w:rPr>
                <w:sz w:val="16"/>
                <w:szCs w:val="16"/>
              </w:rPr>
              <w:t> </w:t>
            </w:r>
          </w:p>
        </w:tc>
        <w:tc>
          <w:tcPr>
            <w:tcW w:w="534" w:type="dxa"/>
            <w:hideMark/>
          </w:tcPr>
          <w:p w14:paraId="608AFF34" w14:textId="77777777" w:rsidR="001E7F9C" w:rsidRPr="001E7F9C" w:rsidRDefault="001E7F9C" w:rsidP="001E7F9C">
            <w:pPr>
              <w:widowControl w:val="0"/>
              <w:rPr>
                <w:sz w:val="16"/>
                <w:szCs w:val="16"/>
              </w:rPr>
            </w:pPr>
            <w:r w:rsidRPr="001E7F9C">
              <w:rPr>
                <w:sz w:val="16"/>
                <w:szCs w:val="16"/>
              </w:rPr>
              <w:t> </w:t>
            </w:r>
          </w:p>
        </w:tc>
        <w:tc>
          <w:tcPr>
            <w:tcW w:w="968" w:type="dxa"/>
            <w:noWrap/>
            <w:hideMark/>
          </w:tcPr>
          <w:p w14:paraId="4F6D573D" w14:textId="77777777" w:rsidR="001E7F9C" w:rsidRPr="001E7F9C" w:rsidRDefault="001E7F9C" w:rsidP="001E7F9C">
            <w:pPr>
              <w:widowControl w:val="0"/>
              <w:rPr>
                <w:sz w:val="16"/>
                <w:szCs w:val="16"/>
              </w:rPr>
            </w:pPr>
            <w:r w:rsidRPr="001E7F9C">
              <w:rPr>
                <w:sz w:val="16"/>
                <w:szCs w:val="16"/>
              </w:rPr>
              <w:t>405,0</w:t>
            </w:r>
          </w:p>
        </w:tc>
        <w:tc>
          <w:tcPr>
            <w:tcW w:w="1087" w:type="dxa"/>
            <w:noWrap/>
            <w:hideMark/>
          </w:tcPr>
          <w:p w14:paraId="30B8A7D6" w14:textId="77777777" w:rsidR="001E7F9C" w:rsidRPr="001E7F9C" w:rsidRDefault="001E7F9C" w:rsidP="001E7F9C">
            <w:pPr>
              <w:widowControl w:val="0"/>
              <w:rPr>
                <w:sz w:val="16"/>
                <w:szCs w:val="16"/>
              </w:rPr>
            </w:pPr>
            <w:r w:rsidRPr="001E7F9C">
              <w:rPr>
                <w:sz w:val="16"/>
                <w:szCs w:val="16"/>
              </w:rPr>
              <w:t>405,0</w:t>
            </w:r>
          </w:p>
        </w:tc>
        <w:tc>
          <w:tcPr>
            <w:tcW w:w="1047" w:type="dxa"/>
            <w:noWrap/>
            <w:hideMark/>
          </w:tcPr>
          <w:p w14:paraId="370B8D11" w14:textId="77777777" w:rsidR="001E7F9C" w:rsidRPr="001E7F9C" w:rsidRDefault="001E7F9C" w:rsidP="001E7F9C">
            <w:pPr>
              <w:widowControl w:val="0"/>
              <w:rPr>
                <w:sz w:val="16"/>
                <w:szCs w:val="16"/>
              </w:rPr>
            </w:pPr>
            <w:r w:rsidRPr="001E7F9C">
              <w:rPr>
                <w:sz w:val="16"/>
                <w:szCs w:val="16"/>
              </w:rPr>
              <w:t>405,0</w:t>
            </w:r>
          </w:p>
        </w:tc>
      </w:tr>
      <w:tr w:rsidR="001E7F9C" w:rsidRPr="001E7F9C" w14:paraId="204EAD11" w14:textId="77777777" w:rsidTr="00B35219">
        <w:trPr>
          <w:trHeight w:val="375"/>
        </w:trPr>
        <w:tc>
          <w:tcPr>
            <w:tcW w:w="2972" w:type="dxa"/>
            <w:hideMark/>
          </w:tcPr>
          <w:p w14:paraId="295640C0" w14:textId="77777777" w:rsidR="001E7F9C" w:rsidRPr="001E7F9C" w:rsidRDefault="001E7F9C" w:rsidP="001E7F9C">
            <w:pPr>
              <w:widowControl w:val="0"/>
              <w:rPr>
                <w:i/>
                <w:iCs/>
                <w:sz w:val="16"/>
                <w:szCs w:val="16"/>
              </w:rPr>
            </w:pPr>
            <w:r w:rsidRPr="001E7F9C">
              <w:rPr>
                <w:i/>
                <w:iCs/>
                <w:sz w:val="16"/>
                <w:szCs w:val="16"/>
              </w:rPr>
              <w:t xml:space="preserve">Процентные платежи по муниципальному долгу </w:t>
            </w:r>
          </w:p>
        </w:tc>
        <w:tc>
          <w:tcPr>
            <w:tcW w:w="376" w:type="dxa"/>
            <w:hideMark/>
          </w:tcPr>
          <w:p w14:paraId="6CFECAC2" w14:textId="77777777" w:rsidR="001E7F9C" w:rsidRPr="001E7F9C" w:rsidRDefault="001E7F9C" w:rsidP="001E7F9C">
            <w:pPr>
              <w:widowControl w:val="0"/>
              <w:rPr>
                <w:i/>
                <w:iCs/>
                <w:sz w:val="16"/>
                <w:szCs w:val="16"/>
              </w:rPr>
            </w:pPr>
            <w:r w:rsidRPr="001E7F9C">
              <w:rPr>
                <w:i/>
                <w:iCs/>
                <w:sz w:val="16"/>
                <w:szCs w:val="16"/>
              </w:rPr>
              <w:t>13</w:t>
            </w:r>
          </w:p>
        </w:tc>
        <w:tc>
          <w:tcPr>
            <w:tcW w:w="475" w:type="dxa"/>
            <w:hideMark/>
          </w:tcPr>
          <w:p w14:paraId="05B5597C" w14:textId="77777777" w:rsidR="001E7F9C" w:rsidRPr="001E7F9C" w:rsidRDefault="001E7F9C" w:rsidP="001E7F9C">
            <w:pPr>
              <w:widowControl w:val="0"/>
              <w:rPr>
                <w:i/>
                <w:iCs/>
                <w:sz w:val="16"/>
                <w:szCs w:val="16"/>
              </w:rPr>
            </w:pPr>
            <w:r w:rsidRPr="001E7F9C">
              <w:rPr>
                <w:i/>
                <w:iCs/>
                <w:sz w:val="16"/>
                <w:szCs w:val="16"/>
              </w:rPr>
              <w:t>01</w:t>
            </w:r>
          </w:p>
        </w:tc>
        <w:tc>
          <w:tcPr>
            <w:tcW w:w="376" w:type="dxa"/>
            <w:hideMark/>
          </w:tcPr>
          <w:p w14:paraId="193697D5" w14:textId="77777777" w:rsidR="001E7F9C" w:rsidRPr="001E7F9C" w:rsidRDefault="001E7F9C" w:rsidP="001E7F9C">
            <w:pPr>
              <w:widowControl w:val="0"/>
              <w:rPr>
                <w:sz w:val="16"/>
                <w:szCs w:val="16"/>
              </w:rPr>
            </w:pPr>
            <w:r w:rsidRPr="001E7F9C">
              <w:rPr>
                <w:sz w:val="16"/>
                <w:szCs w:val="16"/>
              </w:rPr>
              <w:t>17</w:t>
            </w:r>
          </w:p>
        </w:tc>
        <w:tc>
          <w:tcPr>
            <w:tcW w:w="376" w:type="dxa"/>
            <w:hideMark/>
          </w:tcPr>
          <w:p w14:paraId="5E6B792E" w14:textId="77777777" w:rsidR="001E7F9C" w:rsidRPr="001E7F9C" w:rsidRDefault="001E7F9C" w:rsidP="001E7F9C">
            <w:pPr>
              <w:widowControl w:val="0"/>
              <w:rPr>
                <w:sz w:val="16"/>
                <w:szCs w:val="16"/>
              </w:rPr>
            </w:pPr>
            <w:r w:rsidRPr="001E7F9C">
              <w:rPr>
                <w:sz w:val="16"/>
                <w:szCs w:val="16"/>
              </w:rPr>
              <w:t>0</w:t>
            </w:r>
          </w:p>
        </w:tc>
        <w:tc>
          <w:tcPr>
            <w:tcW w:w="461" w:type="dxa"/>
            <w:hideMark/>
          </w:tcPr>
          <w:p w14:paraId="5C14B965" w14:textId="77777777" w:rsidR="001E7F9C" w:rsidRPr="001E7F9C" w:rsidRDefault="001E7F9C" w:rsidP="001E7F9C">
            <w:pPr>
              <w:widowControl w:val="0"/>
              <w:rPr>
                <w:sz w:val="16"/>
                <w:szCs w:val="16"/>
              </w:rPr>
            </w:pPr>
            <w:r w:rsidRPr="001E7F9C">
              <w:rPr>
                <w:sz w:val="16"/>
                <w:szCs w:val="16"/>
              </w:rPr>
              <w:t>01</w:t>
            </w:r>
          </w:p>
        </w:tc>
        <w:tc>
          <w:tcPr>
            <w:tcW w:w="646" w:type="dxa"/>
            <w:hideMark/>
          </w:tcPr>
          <w:p w14:paraId="22192FCF" w14:textId="77777777" w:rsidR="001E7F9C" w:rsidRPr="001E7F9C" w:rsidRDefault="001E7F9C" w:rsidP="001E7F9C">
            <w:pPr>
              <w:widowControl w:val="0"/>
              <w:rPr>
                <w:i/>
                <w:iCs/>
                <w:sz w:val="16"/>
                <w:szCs w:val="16"/>
              </w:rPr>
            </w:pPr>
            <w:r w:rsidRPr="001E7F9C">
              <w:rPr>
                <w:i/>
                <w:iCs/>
                <w:sz w:val="16"/>
                <w:szCs w:val="16"/>
              </w:rPr>
              <w:t>41240</w:t>
            </w:r>
          </w:p>
        </w:tc>
        <w:tc>
          <w:tcPr>
            <w:tcW w:w="534" w:type="dxa"/>
            <w:hideMark/>
          </w:tcPr>
          <w:p w14:paraId="3B4BE30E" w14:textId="77777777" w:rsidR="001E7F9C" w:rsidRPr="001E7F9C" w:rsidRDefault="001E7F9C" w:rsidP="001E7F9C">
            <w:pPr>
              <w:widowControl w:val="0"/>
              <w:rPr>
                <w:i/>
                <w:iCs/>
                <w:sz w:val="16"/>
                <w:szCs w:val="16"/>
              </w:rPr>
            </w:pPr>
            <w:r w:rsidRPr="001E7F9C">
              <w:rPr>
                <w:i/>
                <w:iCs/>
                <w:sz w:val="16"/>
                <w:szCs w:val="16"/>
              </w:rPr>
              <w:t> </w:t>
            </w:r>
          </w:p>
        </w:tc>
        <w:tc>
          <w:tcPr>
            <w:tcW w:w="968" w:type="dxa"/>
            <w:noWrap/>
            <w:hideMark/>
          </w:tcPr>
          <w:p w14:paraId="6952552B" w14:textId="77777777" w:rsidR="001E7F9C" w:rsidRPr="001E7F9C" w:rsidRDefault="001E7F9C" w:rsidP="001E7F9C">
            <w:pPr>
              <w:widowControl w:val="0"/>
              <w:rPr>
                <w:sz w:val="16"/>
                <w:szCs w:val="16"/>
              </w:rPr>
            </w:pPr>
            <w:r w:rsidRPr="001E7F9C">
              <w:rPr>
                <w:sz w:val="16"/>
                <w:szCs w:val="16"/>
              </w:rPr>
              <w:t>405,0</w:t>
            </w:r>
          </w:p>
        </w:tc>
        <w:tc>
          <w:tcPr>
            <w:tcW w:w="1087" w:type="dxa"/>
            <w:noWrap/>
            <w:hideMark/>
          </w:tcPr>
          <w:p w14:paraId="169A3E98" w14:textId="77777777" w:rsidR="001E7F9C" w:rsidRPr="001E7F9C" w:rsidRDefault="001E7F9C" w:rsidP="001E7F9C">
            <w:pPr>
              <w:widowControl w:val="0"/>
              <w:rPr>
                <w:sz w:val="16"/>
                <w:szCs w:val="16"/>
              </w:rPr>
            </w:pPr>
            <w:r w:rsidRPr="001E7F9C">
              <w:rPr>
                <w:sz w:val="16"/>
                <w:szCs w:val="16"/>
              </w:rPr>
              <w:t>405,0</w:t>
            </w:r>
          </w:p>
        </w:tc>
        <w:tc>
          <w:tcPr>
            <w:tcW w:w="1047" w:type="dxa"/>
            <w:noWrap/>
            <w:hideMark/>
          </w:tcPr>
          <w:p w14:paraId="36601D3E" w14:textId="77777777" w:rsidR="001E7F9C" w:rsidRPr="001E7F9C" w:rsidRDefault="001E7F9C" w:rsidP="001E7F9C">
            <w:pPr>
              <w:widowControl w:val="0"/>
              <w:rPr>
                <w:sz w:val="16"/>
                <w:szCs w:val="16"/>
              </w:rPr>
            </w:pPr>
            <w:r w:rsidRPr="001E7F9C">
              <w:rPr>
                <w:sz w:val="16"/>
                <w:szCs w:val="16"/>
              </w:rPr>
              <w:t>405,0</w:t>
            </w:r>
          </w:p>
        </w:tc>
      </w:tr>
      <w:tr w:rsidR="001E7F9C" w:rsidRPr="001E7F9C" w14:paraId="2AB3D381" w14:textId="77777777" w:rsidTr="00B35219">
        <w:trPr>
          <w:trHeight w:val="375"/>
        </w:trPr>
        <w:tc>
          <w:tcPr>
            <w:tcW w:w="2972" w:type="dxa"/>
            <w:hideMark/>
          </w:tcPr>
          <w:p w14:paraId="05521AFA" w14:textId="77777777" w:rsidR="001E7F9C" w:rsidRPr="001E7F9C" w:rsidRDefault="001E7F9C" w:rsidP="001E7F9C">
            <w:pPr>
              <w:widowControl w:val="0"/>
              <w:rPr>
                <w:sz w:val="16"/>
                <w:szCs w:val="16"/>
              </w:rPr>
            </w:pPr>
            <w:r w:rsidRPr="001E7F9C">
              <w:rPr>
                <w:sz w:val="16"/>
                <w:szCs w:val="16"/>
              </w:rPr>
              <w:t>Обслуживание государственного (муниципального) долга</w:t>
            </w:r>
          </w:p>
        </w:tc>
        <w:tc>
          <w:tcPr>
            <w:tcW w:w="376" w:type="dxa"/>
            <w:hideMark/>
          </w:tcPr>
          <w:p w14:paraId="39E1AC55" w14:textId="77777777" w:rsidR="001E7F9C" w:rsidRPr="001E7F9C" w:rsidRDefault="001E7F9C" w:rsidP="001E7F9C">
            <w:pPr>
              <w:widowControl w:val="0"/>
              <w:rPr>
                <w:sz w:val="16"/>
                <w:szCs w:val="16"/>
              </w:rPr>
            </w:pPr>
            <w:r w:rsidRPr="001E7F9C">
              <w:rPr>
                <w:sz w:val="16"/>
                <w:szCs w:val="16"/>
              </w:rPr>
              <w:t>13</w:t>
            </w:r>
          </w:p>
        </w:tc>
        <w:tc>
          <w:tcPr>
            <w:tcW w:w="475" w:type="dxa"/>
            <w:hideMark/>
          </w:tcPr>
          <w:p w14:paraId="219D059C" w14:textId="77777777" w:rsidR="001E7F9C" w:rsidRPr="001E7F9C" w:rsidRDefault="001E7F9C" w:rsidP="001E7F9C">
            <w:pPr>
              <w:widowControl w:val="0"/>
              <w:rPr>
                <w:sz w:val="16"/>
                <w:szCs w:val="16"/>
              </w:rPr>
            </w:pPr>
            <w:r w:rsidRPr="001E7F9C">
              <w:rPr>
                <w:sz w:val="16"/>
                <w:szCs w:val="16"/>
              </w:rPr>
              <w:t>01</w:t>
            </w:r>
          </w:p>
        </w:tc>
        <w:tc>
          <w:tcPr>
            <w:tcW w:w="376" w:type="dxa"/>
            <w:hideMark/>
          </w:tcPr>
          <w:p w14:paraId="1FECE526" w14:textId="77777777" w:rsidR="001E7F9C" w:rsidRPr="001E7F9C" w:rsidRDefault="001E7F9C" w:rsidP="001E7F9C">
            <w:pPr>
              <w:widowControl w:val="0"/>
              <w:rPr>
                <w:sz w:val="16"/>
                <w:szCs w:val="16"/>
              </w:rPr>
            </w:pPr>
            <w:r w:rsidRPr="001E7F9C">
              <w:rPr>
                <w:sz w:val="16"/>
                <w:szCs w:val="16"/>
              </w:rPr>
              <w:t>17</w:t>
            </w:r>
          </w:p>
        </w:tc>
        <w:tc>
          <w:tcPr>
            <w:tcW w:w="376" w:type="dxa"/>
            <w:hideMark/>
          </w:tcPr>
          <w:p w14:paraId="5E1FB47A" w14:textId="77777777" w:rsidR="001E7F9C" w:rsidRPr="001E7F9C" w:rsidRDefault="001E7F9C" w:rsidP="001E7F9C">
            <w:pPr>
              <w:widowControl w:val="0"/>
              <w:rPr>
                <w:sz w:val="16"/>
                <w:szCs w:val="16"/>
              </w:rPr>
            </w:pPr>
            <w:r w:rsidRPr="001E7F9C">
              <w:rPr>
                <w:sz w:val="16"/>
                <w:szCs w:val="16"/>
              </w:rPr>
              <w:t>0</w:t>
            </w:r>
          </w:p>
        </w:tc>
        <w:tc>
          <w:tcPr>
            <w:tcW w:w="461" w:type="dxa"/>
            <w:hideMark/>
          </w:tcPr>
          <w:p w14:paraId="015B85B7" w14:textId="77777777" w:rsidR="001E7F9C" w:rsidRPr="001E7F9C" w:rsidRDefault="001E7F9C" w:rsidP="001E7F9C">
            <w:pPr>
              <w:widowControl w:val="0"/>
              <w:rPr>
                <w:sz w:val="16"/>
                <w:szCs w:val="16"/>
              </w:rPr>
            </w:pPr>
            <w:r w:rsidRPr="001E7F9C">
              <w:rPr>
                <w:sz w:val="16"/>
                <w:szCs w:val="16"/>
              </w:rPr>
              <w:t>01</w:t>
            </w:r>
          </w:p>
        </w:tc>
        <w:tc>
          <w:tcPr>
            <w:tcW w:w="646" w:type="dxa"/>
            <w:hideMark/>
          </w:tcPr>
          <w:p w14:paraId="2F256558" w14:textId="77777777" w:rsidR="001E7F9C" w:rsidRPr="001E7F9C" w:rsidRDefault="001E7F9C" w:rsidP="001E7F9C">
            <w:pPr>
              <w:widowControl w:val="0"/>
              <w:rPr>
                <w:sz w:val="16"/>
                <w:szCs w:val="16"/>
              </w:rPr>
            </w:pPr>
            <w:r w:rsidRPr="001E7F9C">
              <w:rPr>
                <w:sz w:val="16"/>
                <w:szCs w:val="16"/>
              </w:rPr>
              <w:t>41240</w:t>
            </w:r>
          </w:p>
        </w:tc>
        <w:tc>
          <w:tcPr>
            <w:tcW w:w="534" w:type="dxa"/>
            <w:hideMark/>
          </w:tcPr>
          <w:p w14:paraId="48ADACB9" w14:textId="77777777" w:rsidR="001E7F9C" w:rsidRPr="001E7F9C" w:rsidRDefault="001E7F9C" w:rsidP="001E7F9C">
            <w:pPr>
              <w:widowControl w:val="0"/>
              <w:rPr>
                <w:sz w:val="16"/>
                <w:szCs w:val="16"/>
              </w:rPr>
            </w:pPr>
            <w:r w:rsidRPr="001E7F9C">
              <w:rPr>
                <w:sz w:val="16"/>
                <w:szCs w:val="16"/>
              </w:rPr>
              <w:t>700</w:t>
            </w:r>
          </w:p>
        </w:tc>
        <w:tc>
          <w:tcPr>
            <w:tcW w:w="968" w:type="dxa"/>
            <w:noWrap/>
            <w:hideMark/>
          </w:tcPr>
          <w:p w14:paraId="49C80CAF" w14:textId="77777777" w:rsidR="001E7F9C" w:rsidRPr="001E7F9C" w:rsidRDefault="001E7F9C" w:rsidP="001E7F9C">
            <w:pPr>
              <w:widowControl w:val="0"/>
              <w:rPr>
                <w:sz w:val="16"/>
                <w:szCs w:val="16"/>
              </w:rPr>
            </w:pPr>
            <w:r w:rsidRPr="001E7F9C">
              <w:rPr>
                <w:sz w:val="16"/>
                <w:szCs w:val="16"/>
              </w:rPr>
              <w:t>405,0</w:t>
            </w:r>
          </w:p>
        </w:tc>
        <w:tc>
          <w:tcPr>
            <w:tcW w:w="1087" w:type="dxa"/>
            <w:noWrap/>
            <w:hideMark/>
          </w:tcPr>
          <w:p w14:paraId="1A9B8512" w14:textId="77777777" w:rsidR="001E7F9C" w:rsidRPr="001E7F9C" w:rsidRDefault="001E7F9C" w:rsidP="001E7F9C">
            <w:pPr>
              <w:widowControl w:val="0"/>
              <w:rPr>
                <w:sz w:val="16"/>
                <w:szCs w:val="16"/>
              </w:rPr>
            </w:pPr>
            <w:r w:rsidRPr="001E7F9C">
              <w:rPr>
                <w:sz w:val="16"/>
                <w:szCs w:val="16"/>
              </w:rPr>
              <w:t>405,0</w:t>
            </w:r>
          </w:p>
        </w:tc>
        <w:tc>
          <w:tcPr>
            <w:tcW w:w="1047" w:type="dxa"/>
            <w:noWrap/>
            <w:hideMark/>
          </w:tcPr>
          <w:p w14:paraId="5B4CC1CE" w14:textId="77777777" w:rsidR="001E7F9C" w:rsidRPr="001E7F9C" w:rsidRDefault="001E7F9C" w:rsidP="001E7F9C">
            <w:pPr>
              <w:widowControl w:val="0"/>
              <w:rPr>
                <w:sz w:val="16"/>
                <w:szCs w:val="16"/>
              </w:rPr>
            </w:pPr>
            <w:r w:rsidRPr="001E7F9C">
              <w:rPr>
                <w:sz w:val="16"/>
                <w:szCs w:val="16"/>
              </w:rPr>
              <w:t>405,0</w:t>
            </w:r>
          </w:p>
        </w:tc>
      </w:tr>
      <w:tr w:rsidR="001E7F9C" w:rsidRPr="001E7F9C" w14:paraId="4B955706" w14:textId="77777777" w:rsidTr="00B35219">
        <w:trPr>
          <w:trHeight w:val="315"/>
        </w:trPr>
        <w:tc>
          <w:tcPr>
            <w:tcW w:w="2972" w:type="dxa"/>
            <w:hideMark/>
          </w:tcPr>
          <w:p w14:paraId="4FC5C345" w14:textId="77777777" w:rsidR="001E7F9C" w:rsidRPr="001E7F9C" w:rsidRDefault="001E7F9C" w:rsidP="001E7F9C">
            <w:pPr>
              <w:widowControl w:val="0"/>
              <w:rPr>
                <w:sz w:val="16"/>
                <w:szCs w:val="16"/>
              </w:rPr>
            </w:pPr>
            <w:r w:rsidRPr="001E7F9C">
              <w:rPr>
                <w:sz w:val="16"/>
                <w:szCs w:val="16"/>
              </w:rPr>
              <w:t xml:space="preserve">Обслуживание муниципального долга </w:t>
            </w:r>
          </w:p>
        </w:tc>
        <w:tc>
          <w:tcPr>
            <w:tcW w:w="376" w:type="dxa"/>
            <w:hideMark/>
          </w:tcPr>
          <w:p w14:paraId="70E10BE0" w14:textId="77777777" w:rsidR="001E7F9C" w:rsidRPr="001E7F9C" w:rsidRDefault="001E7F9C" w:rsidP="001E7F9C">
            <w:pPr>
              <w:widowControl w:val="0"/>
              <w:rPr>
                <w:sz w:val="16"/>
                <w:szCs w:val="16"/>
              </w:rPr>
            </w:pPr>
            <w:r w:rsidRPr="001E7F9C">
              <w:rPr>
                <w:sz w:val="16"/>
                <w:szCs w:val="16"/>
              </w:rPr>
              <w:t>13</w:t>
            </w:r>
          </w:p>
        </w:tc>
        <w:tc>
          <w:tcPr>
            <w:tcW w:w="475" w:type="dxa"/>
            <w:hideMark/>
          </w:tcPr>
          <w:p w14:paraId="04917A1A" w14:textId="77777777" w:rsidR="001E7F9C" w:rsidRPr="001E7F9C" w:rsidRDefault="001E7F9C" w:rsidP="001E7F9C">
            <w:pPr>
              <w:widowControl w:val="0"/>
              <w:rPr>
                <w:sz w:val="16"/>
                <w:szCs w:val="16"/>
              </w:rPr>
            </w:pPr>
            <w:r w:rsidRPr="001E7F9C">
              <w:rPr>
                <w:sz w:val="16"/>
                <w:szCs w:val="16"/>
              </w:rPr>
              <w:t>01</w:t>
            </w:r>
          </w:p>
        </w:tc>
        <w:tc>
          <w:tcPr>
            <w:tcW w:w="376" w:type="dxa"/>
            <w:hideMark/>
          </w:tcPr>
          <w:p w14:paraId="5C05F64F" w14:textId="77777777" w:rsidR="001E7F9C" w:rsidRPr="001E7F9C" w:rsidRDefault="001E7F9C" w:rsidP="001E7F9C">
            <w:pPr>
              <w:widowControl w:val="0"/>
              <w:rPr>
                <w:sz w:val="16"/>
                <w:szCs w:val="16"/>
              </w:rPr>
            </w:pPr>
            <w:r w:rsidRPr="001E7F9C">
              <w:rPr>
                <w:sz w:val="16"/>
                <w:szCs w:val="16"/>
              </w:rPr>
              <w:t>17</w:t>
            </w:r>
          </w:p>
        </w:tc>
        <w:tc>
          <w:tcPr>
            <w:tcW w:w="376" w:type="dxa"/>
            <w:hideMark/>
          </w:tcPr>
          <w:p w14:paraId="6BC71DBF" w14:textId="77777777" w:rsidR="001E7F9C" w:rsidRPr="001E7F9C" w:rsidRDefault="001E7F9C" w:rsidP="001E7F9C">
            <w:pPr>
              <w:widowControl w:val="0"/>
              <w:rPr>
                <w:sz w:val="16"/>
                <w:szCs w:val="16"/>
              </w:rPr>
            </w:pPr>
            <w:r w:rsidRPr="001E7F9C">
              <w:rPr>
                <w:sz w:val="16"/>
                <w:szCs w:val="16"/>
              </w:rPr>
              <w:t>0</w:t>
            </w:r>
          </w:p>
        </w:tc>
        <w:tc>
          <w:tcPr>
            <w:tcW w:w="461" w:type="dxa"/>
            <w:hideMark/>
          </w:tcPr>
          <w:p w14:paraId="50CD1B8D" w14:textId="77777777" w:rsidR="001E7F9C" w:rsidRPr="001E7F9C" w:rsidRDefault="001E7F9C" w:rsidP="001E7F9C">
            <w:pPr>
              <w:widowControl w:val="0"/>
              <w:rPr>
                <w:sz w:val="16"/>
                <w:szCs w:val="16"/>
              </w:rPr>
            </w:pPr>
            <w:r w:rsidRPr="001E7F9C">
              <w:rPr>
                <w:sz w:val="16"/>
                <w:szCs w:val="16"/>
              </w:rPr>
              <w:t>01</w:t>
            </w:r>
          </w:p>
        </w:tc>
        <w:tc>
          <w:tcPr>
            <w:tcW w:w="646" w:type="dxa"/>
            <w:hideMark/>
          </w:tcPr>
          <w:p w14:paraId="67A6D11A" w14:textId="77777777" w:rsidR="001E7F9C" w:rsidRPr="001E7F9C" w:rsidRDefault="001E7F9C" w:rsidP="001E7F9C">
            <w:pPr>
              <w:widowControl w:val="0"/>
              <w:rPr>
                <w:sz w:val="16"/>
                <w:szCs w:val="16"/>
              </w:rPr>
            </w:pPr>
            <w:r w:rsidRPr="001E7F9C">
              <w:rPr>
                <w:sz w:val="16"/>
                <w:szCs w:val="16"/>
              </w:rPr>
              <w:t>41240</w:t>
            </w:r>
          </w:p>
        </w:tc>
        <w:tc>
          <w:tcPr>
            <w:tcW w:w="534" w:type="dxa"/>
            <w:hideMark/>
          </w:tcPr>
          <w:p w14:paraId="05B0CD55" w14:textId="77777777" w:rsidR="001E7F9C" w:rsidRPr="001E7F9C" w:rsidRDefault="001E7F9C" w:rsidP="001E7F9C">
            <w:pPr>
              <w:widowControl w:val="0"/>
              <w:rPr>
                <w:sz w:val="16"/>
                <w:szCs w:val="16"/>
              </w:rPr>
            </w:pPr>
            <w:r w:rsidRPr="001E7F9C">
              <w:rPr>
                <w:sz w:val="16"/>
                <w:szCs w:val="16"/>
              </w:rPr>
              <w:t>730</w:t>
            </w:r>
          </w:p>
        </w:tc>
        <w:tc>
          <w:tcPr>
            <w:tcW w:w="968" w:type="dxa"/>
            <w:noWrap/>
            <w:hideMark/>
          </w:tcPr>
          <w:p w14:paraId="6AC1E528" w14:textId="77777777" w:rsidR="001E7F9C" w:rsidRPr="001E7F9C" w:rsidRDefault="001E7F9C" w:rsidP="001E7F9C">
            <w:pPr>
              <w:widowControl w:val="0"/>
              <w:rPr>
                <w:sz w:val="16"/>
                <w:szCs w:val="16"/>
              </w:rPr>
            </w:pPr>
            <w:r w:rsidRPr="001E7F9C">
              <w:rPr>
                <w:sz w:val="16"/>
                <w:szCs w:val="16"/>
              </w:rPr>
              <w:t>405,0</w:t>
            </w:r>
          </w:p>
        </w:tc>
        <w:tc>
          <w:tcPr>
            <w:tcW w:w="1087" w:type="dxa"/>
            <w:noWrap/>
            <w:hideMark/>
          </w:tcPr>
          <w:p w14:paraId="2B8120F9" w14:textId="77777777" w:rsidR="001E7F9C" w:rsidRPr="001E7F9C" w:rsidRDefault="001E7F9C" w:rsidP="001E7F9C">
            <w:pPr>
              <w:widowControl w:val="0"/>
              <w:rPr>
                <w:sz w:val="16"/>
                <w:szCs w:val="16"/>
              </w:rPr>
            </w:pPr>
            <w:r w:rsidRPr="001E7F9C">
              <w:rPr>
                <w:sz w:val="16"/>
                <w:szCs w:val="16"/>
              </w:rPr>
              <w:t>405,0</w:t>
            </w:r>
          </w:p>
        </w:tc>
        <w:tc>
          <w:tcPr>
            <w:tcW w:w="1047" w:type="dxa"/>
            <w:noWrap/>
            <w:hideMark/>
          </w:tcPr>
          <w:p w14:paraId="13DACA73" w14:textId="77777777" w:rsidR="001E7F9C" w:rsidRPr="001E7F9C" w:rsidRDefault="001E7F9C" w:rsidP="001E7F9C">
            <w:pPr>
              <w:widowControl w:val="0"/>
              <w:rPr>
                <w:sz w:val="16"/>
                <w:szCs w:val="16"/>
              </w:rPr>
            </w:pPr>
            <w:r w:rsidRPr="001E7F9C">
              <w:rPr>
                <w:sz w:val="16"/>
                <w:szCs w:val="16"/>
              </w:rPr>
              <w:t>405,0</w:t>
            </w:r>
          </w:p>
        </w:tc>
      </w:tr>
      <w:tr w:rsidR="001E7F9C" w:rsidRPr="001E7F9C" w14:paraId="3519B4BB" w14:textId="77777777" w:rsidTr="00B35219">
        <w:trPr>
          <w:trHeight w:val="630"/>
        </w:trPr>
        <w:tc>
          <w:tcPr>
            <w:tcW w:w="2972" w:type="dxa"/>
            <w:hideMark/>
          </w:tcPr>
          <w:p w14:paraId="3B385254" w14:textId="77777777" w:rsidR="001E7F9C" w:rsidRPr="001E7F9C" w:rsidRDefault="001E7F9C" w:rsidP="001E7F9C">
            <w:pPr>
              <w:widowControl w:val="0"/>
              <w:rPr>
                <w:sz w:val="16"/>
                <w:szCs w:val="16"/>
              </w:rPr>
            </w:pPr>
            <w:r w:rsidRPr="001E7F9C">
              <w:rPr>
                <w:sz w:val="16"/>
                <w:szCs w:val="16"/>
              </w:rPr>
              <w:t xml:space="preserve">МЕЖБЮДЖЕТНЫЕ ТРАНСФЕРТЫ ОБЩЕГО ХАРАКТЕРА БЮДЖЕТАМ БЮДЖЕТНОЙ СИСТЕМЫ РОССИЙСКОЙ ФЕДЕРАЦИИ </w:t>
            </w:r>
          </w:p>
        </w:tc>
        <w:tc>
          <w:tcPr>
            <w:tcW w:w="376" w:type="dxa"/>
            <w:hideMark/>
          </w:tcPr>
          <w:p w14:paraId="7ABB2F7D" w14:textId="77777777" w:rsidR="001E7F9C" w:rsidRPr="001E7F9C" w:rsidRDefault="001E7F9C" w:rsidP="001E7F9C">
            <w:pPr>
              <w:widowControl w:val="0"/>
              <w:rPr>
                <w:sz w:val="16"/>
                <w:szCs w:val="16"/>
              </w:rPr>
            </w:pPr>
            <w:r w:rsidRPr="001E7F9C">
              <w:rPr>
                <w:sz w:val="16"/>
                <w:szCs w:val="16"/>
              </w:rPr>
              <w:t>14</w:t>
            </w:r>
          </w:p>
        </w:tc>
        <w:tc>
          <w:tcPr>
            <w:tcW w:w="475" w:type="dxa"/>
            <w:hideMark/>
          </w:tcPr>
          <w:p w14:paraId="7A19B97B" w14:textId="77777777" w:rsidR="001E7F9C" w:rsidRPr="001E7F9C" w:rsidRDefault="001E7F9C" w:rsidP="001E7F9C">
            <w:pPr>
              <w:widowControl w:val="0"/>
              <w:rPr>
                <w:sz w:val="16"/>
                <w:szCs w:val="16"/>
              </w:rPr>
            </w:pPr>
            <w:r w:rsidRPr="001E7F9C">
              <w:rPr>
                <w:sz w:val="16"/>
                <w:szCs w:val="16"/>
              </w:rPr>
              <w:t> </w:t>
            </w:r>
          </w:p>
        </w:tc>
        <w:tc>
          <w:tcPr>
            <w:tcW w:w="376" w:type="dxa"/>
            <w:hideMark/>
          </w:tcPr>
          <w:p w14:paraId="47ED9340" w14:textId="77777777" w:rsidR="001E7F9C" w:rsidRPr="001E7F9C" w:rsidRDefault="001E7F9C" w:rsidP="001E7F9C">
            <w:pPr>
              <w:widowControl w:val="0"/>
              <w:rPr>
                <w:sz w:val="16"/>
                <w:szCs w:val="16"/>
              </w:rPr>
            </w:pPr>
            <w:r w:rsidRPr="001E7F9C">
              <w:rPr>
                <w:sz w:val="16"/>
                <w:szCs w:val="16"/>
              </w:rPr>
              <w:t> </w:t>
            </w:r>
          </w:p>
        </w:tc>
        <w:tc>
          <w:tcPr>
            <w:tcW w:w="376" w:type="dxa"/>
            <w:hideMark/>
          </w:tcPr>
          <w:p w14:paraId="0036E9ED" w14:textId="77777777" w:rsidR="001E7F9C" w:rsidRPr="001E7F9C" w:rsidRDefault="001E7F9C" w:rsidP="001E7F9C">
            <w:pPr>
              <w:widowControl w:val="0"/>
              <w:rPr>
                <w:sz w:val="16"/>
                <w:szCs w:val="16"/>
              </w:rPr>
            </w:pPr>
            <w:r w:rsidRPr="001E7F9C">
              <w:rPr>
                <w:sz w:val="16"/>
                <w:szCs w:val="16"/>
              </w:rPr>
              <w:t> </w:t>
            </w:r>
          </w:p>
        </w:tc>
        <w:tc>
          <w:tcPr>
            <w:tcW w:w="461" w:type="dxa"/>
            <w:hideMark/>
          </w:tcPr>
          <w:p w14:paraId="55B8DD3F" w14:textId="77777777" w:rsidR="001E7F9C" w:rsidRPr="001E7F9C" w:rsidRDefault="001E7F9C" w:rsidP="001E7F9C">
            <w:pPr>
              <w:widowControl w:val="0"/>
              <w:rPr>
                <w:sz w:val="16"/>
                <w:szCs w:val="16"/>
              </w:rPr>
            </w:pPr>
            <w:r w:rsidRPr="001E7F9C">
              <w:rPr>
                <w:sz w:val="16"/>
                <w:szCs w:val="16"/>
              </w:rPr>
              <w:t> </w:t>
            </w:r>
          </w:p>
        </w:tc>
        <w:tc>
          <w:tcPr>
            <w:tcW w:w="646" w:type="dxa"/>
            <w:hideMark/>
          </w:tcPr>
          <w:p w14:paraId="300CA3EA" w14:textId="77777777" w:rsidR="001E7F9C" w:rsidRPr="001E7F9C" w:rsidRDefault="001E7F9C" w:rsidP="001E7F9C">
            <w:pPr>
              <w:widowControl w:val="0"/>
              <w:rPr>
                <w:sz w:val="16"/>
                <w:szCs w:val="16"/>
              </w:rPr>
            </w:pPr>
            <w:r w:rsidRPr="001E7F9C">
              <w:rPr>
                <w:sz w:val="16"/>
                <w:szCs w:val="16"/>
              </w:rPr>
              <w:t> </w:t>
            </w:r>
          </w:p>
        </w:tc>
        <w:tc>
          <w:tcPr>
            <w:tcW w:w="534" w:type="dxa"/>
            <w:hideMark/>
          </w:tcPr>
          <w:p w14:paraId="6FF90AB1" w14:textId="77777777" w:rsidR="001E7F9C" w:rsidRPr="001E7F9C" w:rsidRDefault="001E7F9C" w:rsidP="001E7F9C">
            <w:pPr>
              <w:widowControl w:val="0"/>
              <w:rPr>
                <w:sz w:val="16"/>
                <w:szCs w:val="16"/>
              </w:rPr>
            </w:pPr>
            <w:r w:rsidRPr="001E7F9C">
              <w:rPr>
                <w:sz w:val="16"/>
                <w:szCs w:val="16"/>
              </w:rPr>
              <w:t> </w:t>
            </w:r>
          </w:p>
        </w:tc>
        <w:tc>
          <w:tcPr>
            <w:tcW w:w="968" w:type="dxa"/>
            <w:hideMark/>
          </w:tcPr>
          <w:p w14:paraId="401C1B77" w14:textId="77777777" w:rsidR="001E7F9C" w:rsidRPr="001E7F9C" w:rsidRDefault="001E7F9C" w:rsidP="001E7F9C">
            <w:pPr>
              <w:widowControl w:val="0"/>
              <w:rPr>
                <w:sz w:val="16"/>
                <w:szCs w:val="16"/>
              </w:rPr>
            </w:pPr>
            <w:r w:rsidRPr="001E7F9C">
              <w:rPr>
                <w:sz w:val="16"/>
                <w:szCs w:val="16"/>
              </w:rPr>
              <w:t>9 237,5</w:t>
            </w:r>
          </w:p>
        </w:tc>
        <w:tc>
          <w:tcPr>
            <w:tcW w:w="1087" w:type="dxa"/>
            <w:hideMark/>
          </w:tcPr>
          <w:p w14:paraId="1156851E" w14:textId="77777777" w:rsidR="001E7F9C" w:rsidRPr="001E7F9C" w:rsidRDefault="001E7F9C" w:rsidP="001E7F9C">
            <w:pPr>
              <w:widowControl w:val="0"/>
              <w:rPr>
                <w:sz w:val="16"/>
                <w:szCs w:val="16"/>
              </w:rPr>
            </w:pPr>
            <w:r w:rsidRPr="001E7F9C">
              <w:rPr>
                <w:sz w:val="16"/>
                <w:szCs w:val="16"/>
              </w:rPr>
              <w:t>1 997,5</w:t>
            </w:r>
          </w:p>
        </w:tc>
        <w:tc>
          <w:tcPr>
            <w:tcW w:w="1047" w:type="dxa"/>
            <w:hideMark/>
          </w:tcPr>
          <w:p w14:paraId="3F3D7E0E" w14:textId="77777777" w:rsidR="001E7F9C" w:rsidRPr="001E7F9C" w:rsidRDefault="001E7F9C" w:rsidP="001E7F9C">
            <w:pPr>
              <w:widowControl w:val="0"/>
              <w:rPr>
                <w:sz w:val="16"/>
                <w:szCs w:val="16"/>
              </w:rPr>
            </w:pPr>
            <w:r w:rsidRPr="001E7F9C">
              <w:rPr>
                <w:sz w:val="16"/>
                <w:szCs w:val="16"/>
              </w:rPr>
              <w:t>1 443,7</w:t>
            </w:r>
          </w:p>
        </w:tc>
      </w:tr>
      <w:tr w:rsidR="001E7F9C" w:rsidRPr="001E7F9C" w14:paraId="50D4605F" w14:textId="77777777" w:rsidTr="00B35219">
        <w:trPr>
          <w:trHeight w:val="630"/>
        </w:trPr>
        <w:tc>
          <w:tcPr>
            <w:tcW w:w="2972" w:type="dxa"/>
            <w:hideMark/>
          </w:tcPr>
          <w:p w14:paraId="36373503" w14:textId="77777777" w:rsidR="001E7F9C" w:rsidRPr="001E7F9C" w:rsidRDefault="001E7F9C" w:rsidP="001E7F9C">
            <w:pPr>
              <w:widowControl w:val="0"/>
              <w:rPr>
                <w:sz w:val="16"/>
                <w:szCs w:val="16"/>
              </w:rPr>
            </w:pPr>
            <w:r w:rsidRPr="001E7F9C">
              <w:rPr>
                <w:sz w:val="16"/>
                <w:szCs w:val="16"/>
              </w:rPr>
              <w:t>Дотации на выравнивание бюджетной обеспеченности субъектов Российской Федерации и муниципальных образований</w:t>
            </w:r>
          </w:p>
        </w:tc>
        <w:tc>
          <w:tcPr>
            <w:tcW w:w="376" w:type="dxa"/>
            <w:hideMark/>
          </w:tcPr>
          <w:p w14:paraId="7EF98E13" w14:textId="77777777" w:rsidR="001E7F9C" w:rsidRPr="001E7F9C" w:rsidRDefault="001E7F9C" w:rsidP="001E7F9C">
            <w:pPr>
              <w:widowControl w:val="0"/>
              <w:rPr>
                <w:sz w:val="16"/>
                <w:szCs w:val="16"/>
              </w:rPr>
            </w:pPr>
            <w:r w:rsidRPr="001E7F9C">
              <w:rPr>
                <w:sz w:val="16"/>
                <w:szCs w:val="16"/>
              </w:rPr>
              <w:t>14</w:t>
            </w:r>
          </w:p>
        </w:tc>
        <w:tc>
          <w:tcPr>
            <w:tcW w:w="475" w:type="dxa"/>
            <w:hideMark/>
          </w:tcPr>
          <w:p w14:paraId="46CC74E0" w14:textId="77777777" w:rsidR="001E7F9C" w:rsidRPr="001E7F9C" w:rsidRDefault="001E7F9C" w:rsidP="001E7F9C">
            <w:pPr>
              <w:widowControl w:val="0"/>
              <w:rPr>
                <w:sz w:val="16"/>
                <w:szCs w:val="16"/>
              </w:rPr>
            </w:pPr>
            <w:r w:rsidRPr="001E7F9C">
              <w:rPr>
                <w:sz w:val="16"/>
                <w:szCs w:val="16"/>
              </w:rPr>
              <w:t>01</w:t>
            </w:r>
          </w:p>
        </w:tc>
        <w:tc>
          <w:tcPr>
            <w:tcW w:w="376" w:type="dxa"/>
            <w:hideMark/>
          </w:tcPr>
          <w:p w14:paraId="2CAC8686" w14:textId="77777777" w:rsidR="001E7F9C" w:rsidRPr="001E7F9C" w:rsidRDefault="001E7F9C" w:rsidP="001E7F9C">
            <w:pPr>
              <w:widowControl w:val="0"/>
              <w:rPr>
                <w:sz w:val="16"/>
                <w:szCs w:val="16"/>
              </w:rPr>
            </w:pPr>
            <w:r w:rsidRPr="001E7F9C">
              <w:rPr>
                <w:sz w:val="16"/>
                <w:szCs w:val="16"/>
              </w:rPr>
              <w:t> </w:t>
            </w:r>
          </w:p>
        </w:tc>
        <w:tc>
          <w:tcPr>
            <w:tcW w:w="376" w:type="dxa"/>
            <w:hideMark/>
          </w:tcPr>
          <w:p w14:paraId="71B191A7" w14:textId="77777777" w:rsidR="001E7F9C" w:rsidRPr="001E7F9C" w:rsidRDefault="001E7F9C" w:rsidP="001E7F9C">
            <w:pPr>
              <w:widowControl w:val="0"/>
              <w:rPr>
                <w:sz w:val="16"/>
                <w:szCs w:val="16"/>
              </w:rPr>
            </w:pPr>
            <w:r w:rsidRPr="001E7F9C">
              <w:rPr>
                <w:sz w:val="16"/>
                <w:szCs w:val="16"/>
              </w:rPr>
              <w:t> </w:t>
            </w:r>
          </w:p>
        </w:tc>
        <w:tc>
          <w:tcPr>
            <w:tcW w:w="461" w:type="dxa"/>
            <w:hideMark/>
          </w:tcPr>
          <w:p w14:paraId="442D9EBE" w14:textId="77777777" w:rsidR="001E7F9C" w:rsidRPr="001E7F9C" w:rsidRDefault="001E7F9C" w:rsidP="001E7F9C">
            <w:pPr>
              <w:widowControl w:val="0"/>
              <w:rPr>
                <w:sz w:val="16"/>
                <w:szCs w:val="16"/>
              </w:rPr>
            </w:pPr>
            <w:r w:rsidRPr="001E7F9C">
              <w:rPr>
                <w:sz w:val="16"/>
                <w:szCs w:val="16"/>
              </w:rPr>
              <w:t> </w:t>
            </w:r>
          </w:p>
        </w:tc>
        <w:tc>
          <w:tcPr>
            <w:tcW w:w="646" w:type="dxa"/>
            <w:hideMark/>
          </w:tcPr>
          <w:p w14:paraId="252FA83B" w14:textId="77777777" w:rsidR="001E7F9C" w:rsidRPr="001E7F9C" w:rsidRDefault="001E7F9C" w:rsidP="001E7F9C">
            <w:pPr>
              <w:widowControl w:val="0"/>
              <w:rPr>
                <w:sz w:val="16"/>
                <w:szCs w:val="16"/>
              </w:rPr>
            </w:pPr>
            <w:r w:rsidRPr="001E7F9C">
              <w:rPr>
                <w:sz w:val="16"/>
                <w:szCs w:val="16"/>
              </w:rPr>
              <w:t> </w:t>
            </w:r>
          </w:p>
        </w:tc>
        <w:tc>
          <w:tcPr>
            <w:tcW w:w="534" w:type="dxa"/>
            <w:hideMark/>
          </w:tcPr>
          <w:p w14:paraId="3055A4AB" w14:textId="77777777" w:rsidR="001E7F9C" w:rsidRPr="001E7F9C" w:rsidRDefault="001E7F9C" w:rsidP="001E7F9C">
            <w:pPr>
              <w:widowControl w:val="0"/>
              <w:rPr>
                <w:sz w:val="16"/>
                <w:szCs w:val="16"/>
              </w:rPr>
            </w:pPr>
            <w:r w:rsidRPr="001E7F9C">
              <w:rPr>
                <w:sz w:val="16"/>
                <w:szCs w:val="16"/>
              </w:rPr>
              <w:t> </w:t>
            </w:r>
          </w:p>
        </w:tc>
        <w:tc>
          <w:tcPr>
            <w:tcW w:w="968" w:type="dxa"/>
            <w:noWrap/>
            <w:hideMark/>
          </w:tcPr>
          <w:p w14:paraId="609B07AA" w14:textId="77777777" w:rsidR="001E7F9C" w:rsidRPr="001E7F9C" w:rsidRDefault="001E7F9C" w:rsidP="001E7F9C">
            <w:pPr>
              <w:widowControl w:val="0"/>
              <w:rPr>
                <w:sz w:val="16"/>
                <w:szCs w:val="16"/>
              </w:rPr>
            </w:pPr>
            <w:r w:rsidRPr="001E7F9C">
              <w:rPr>
                <w:sz w:val="16"/>
                <w:szCs w:val="16"/>
              </w:rPr>
              <w:t>2 086,1</w:t>
            </w:r>
          </w:p>
        </w:tc>
        <w:tc>
          <w:tcPr>
            <w:tcW w:w="1087" w:type="dxa"/>
            <w:noWrap/>
            <w:hideMark/>
          </w:tcPr>
          <w:p w14:paraId="3681F2E7" w14:textId="77777777" w:rsidR="001E7F9C" w:rsidRPr="001E7F9C" w:rsidRDefault="001E7F9C" w:rsidP="001E7F9C">
            <w:pPr>
              <w:widowControl w:val="0"/>
              <w:rPr>
                <w:sz w:val="16"/>
                <w:szCs w:val="16"/>
              </w:rPr>
            </w:pPr>
            <w:r w:rsidRPr="001E7F9C">
              <w:rPr>
                <w:sz w:val="16"/>
                <w:szCs w:val="16"/>
              </w:rPr>
              <w:t>1 997,5</w:t>
            </w:r>
          </w:p>
        </w:tc>
        <w:tc>
          <w:tcPr>
            <w:tcW w:w="1047" w:type="dxa"/>
            <w:noWrap/>
            <w:hideMark/>
          </w:tcPr>
          <w:p w14:paraId="32506235" w14:textId="77777777" w:rsidR="001E7F9C" w:rsidRPr="001E7F9C" w:rsidRDefault="001E7F9C" w:rsidP="001E7F9C">
            <w:pPr>
              <w:widowControl w:val="0"/>
              <w:rPr>
                <w:sz w:val="16"/>
                <w:szCs w:val="16"/>
              </w:rPr>
            </w:pPr>
            <w:r w:rsidRPr="001E7F9C">
              <w:rPr>
                <w:sz w:val="16"/>
                <w:szCs w:val="16"/>
              </w:rPr>
              <w:t>1 443,7</w:t>
            </w:r>
          </w:p>
        </w:tc>
      </w:tr>
      <w:tr w:rsidR="001E7F9C" w:rsidRPr="001E7F9C" w14:paraId="2AEB16BD" w14:textId="77777777" w:rsidTr="00B35219">
        <w:trPr>
          <w:trHeight w:val="630"/>
        </w:trPr>
        <w:tc>
          <w:tcPr>
            <w:tcW w:w="2972" w:type="dxa"/>
            <w:hideMark/>
          </w:tcPr>
          <w:p w14:paraId="7E820389" w14:textId="77777777" w:rsidR="001E7F9C" w:rsidRPr="001E7F9C" w:rsidRDefault="001E7F9C" w:rsidP="001E7F9C">
            <w:pPr>
              <w:widowControl w:val="0"/>
              <w:rPr>
                <w:sz w:val="16"/>
                <w:szCs w:val="16"/>
              </w:rPr>
            </w:pPr>
            <w:r w:rsidRPr="001E7F9C">
              <w:rPr>
                <w:sz w:val="16"/>
                <w:szCs w:val="16"/>
              </w:rPr>
              <w:t>Муниципальная программа повышения эффективности управления муниципальными финансами в Рузаевском муниципальном районе на 2020-2027 годы</w:t>
            </w:r>
          </w:p>
        </w:tc>
        <w:tc>
          <w:tcPr>
            <w:tcW w:w="376" w:type="dxa"/>
            <w:hideMark/>
          </w:tcPr>
          <w:p w14:paraId="5CCE959B" w14:textId="77777777" w:rsidR="001E7F9C" w:rsidRPr="001E7F9C" w:rsidRDefault="001E7F9C" w:rsidP="001E7F9C">
            <w:pPr>
              <w:widowControl w:val="0"/>
              <w:rPr>
                <w:sz w:val="16"/>
                <w:szCs w:val="16"/>
              </w:rPr>
            </w:pPr>
            <w:r w:rsidRPr="001E7F9C">
              <w:rPr>
                <w:sz w:val="16"/>
                <w:szCs w:val="16"/>
              </w:rPr>
              <w:t>14</w:t>
            </w:r>
          </w:p>
        </w:tc>
        <w:tc>
          <w:tcPr>
            <w:tcW w:w="475" w:type="dxa"/>
            <w:hideMark/>
          </w:tcPr>
          <w:p w14:paraId="7C4E3871" w14:textId="77777777" w:rsidR="001E7F9C" w:rsidRPr="001E7F9C" w:rsidRDefault="001E7F9C" w:rsidP="001E7F9C">
            <w:pPr>
              <w:widowControl w:val="0"/>
              <w:rPr>
                <w:sz w:val="16"/>
                <w:szCs w:val="16"/>
              </w:rPr>
            </w:pPr>
            <w:r w:rsidRPr="001E7F9C">
              <w:rPr>
                <w:sz w:val="16"/>
                <w:szCs w:val="16"/>
              </w:rPr>
              <w:t>01</w:t>
            </w:r>
          </w:p>
        </w:tc>
        <w:tc>
          <w:tcPr>
            <w:tcW w:w="376" w:type="dxa"/>
            <w:hideMark/>
          </w:tcPr>
          <w:p w14:paraId="5FD83EC9" w14:textId="77777777" w:rsidR="001E7F9C" w:rsidRPr="001E7F9C" w:rsidRDefault="001E7F9C" w:rsidP="001E7F9C">
            <w:pPr>
              <w:widowControl w:val="0"/>
              <w:rPr>
                <w:sz w:val="16"/>
                <w:szCs w:val="16"/>
              </w:rPr>
            </w:pPr>
            <w:r w:rsidRPr="001E7F9C">
              <w:rPr>
                <w:sz w:val="16"/>
                <w:szCs w:val="16"/>
              </w:rPr>
              <w:t>17</w:t>
            </w:r>
          </w:p>
        </w:tc>
        <w:tc>
          <w:tcPr>
            <w:tcW w:w="376" w:type="dxa"/>
            <w:hideMark/>
          </w:tcPr>
          <w:p w14:paraId="05ED890D" w14:textId="77777777" w:rsidR="001E7F9C" w:rsidRPr="001E7F9C" w:rsidRDefault="001E7F9C" w:rsidP="001E7F9C">
            <w:pPr>
              <w:widowControl w:val="0"/>
              <w:rPr>
                <w:sz w:val="16"/>
                <w:szCs w:val="16"/>
              </w:rPr>
            </w:pPr>
            <w:r w:rsidRPr="001E7F9C">
              <w:rPr>
                <w:sz w:val="16"/>
                <w:szCs w:val="16"/>
              </w:rPr>
              <w:t>0</w:t>
            </w:r>
          </w:p>
        </w:tc>
        <w:tc>
          <w:tcPr>
            <w:tcW w:w="461" w:type="dxa"/>
            <w:hideMark/>
          </w:tcPr>
          <w:p w14:paraId="04AF7E02" w14:textId="77777777" w:rsidR="001E7F9C" w:rsidRPr="001E7F9C" w:rsidRDefault="001E7F9C" w:rsidP="001E7F9C">
            <w:pPr>
              <w:widowControl w:val="0"/>
              <w:rPr>
                <w:sz w:val="16"/>
                <w:szCs w:val="16"/>
              </w:rPr>
            </w:pPr>
            <w:r w:rsidRPr="001E7F9C">
              <w:rPr>
                <w:sz w:val="16"/>
                <w:szCs w:val="16"/>
              </w:rPr>
              <w:t> </w:t>
            </w:r>
          </w:p>
        </w:tc>
        <w:tc>
          <w:tcPr>
            <w:tcW w:w="646" w:type="dxa"/>
            <w:hideMark/>
          </w:tcPr>
          <w:p w14:paraId="5B81D4BD" w14:textId="77777777" w:rsidR="001E7F9C" w:rsidRPr="001E7F9C" w:rsidRDefault="001E7F9C" w:rsidP="001E7F9C">
            <w:pPr>
              <w:widowControl w:val="0"/>
              <w:rPr>
                <w:sz w:val="16"/>
                <w:szCs w:val="16"/>
              </w:rPr>
            </w:pPr>
            <w:r w:rsidRPr="001E7F9C">
              <w:rPr>
                <w:sz w:val="16"/>
                <w:szCs w:val="16"/>
              </w:rPr>
              <w:t> </w:t>
            </w:r>
          </w:p>
        </w:tc>
        <w:tc>
          <w:tcPr>
            <w:tcW w:w="534" w:type="dxa"/>
            <w:hideMark/>
          </w:tcPr>
          <w:p w14:paraId="1ECB317A" w14:textId="77777777" w:rsidR="001E7F9C" w:rsidRPr="001E7F9C" w:rsidRDefault="001E7F9C" w:rsidP="001E7F9C">
            <w:pPr>
              <w:widowControl w:val="0"/>
              <w:rPr>
                <w:sz w:val="16"/>
                <w:szCs w:val="16"/>
              </w:rPr>
            </w:pPr>
            <w:r w:rsidRPr="001E7F9C">
              <w:rPr>
                <w:sz w:val="16"/>
                <w:szCs w:val="16"/>
              </w:rPr>
              <w:t> </w:t>
            </w:r>
          </w:p>
        </w:tc>
        <w:tc>
          <w:tcPr>
            <w:tcW w:w="968" w:type="dxa"/>
            <w:noWrap/>
            <w:hideMark/>
          </w:tcPr>
          <w:p w14:paraId="7435CE7D" w14:textId="77777777" w:rsidR="001E7F9C" w:rsidRPr="001E7F9C" w:rsidRDefault="001E7F9C" w:rsidP="001E7F9C">
            <w:pPr>
              <w:widowControl w:val="0"/>
              <w:rPr>
                <w:sz w:val="16"/>
                <w:szCs w:val="16"/>
              </w:rPr>
            </w:pPr>
            <w:r w:rsidRPr="001E7F9C">
              <w:rPr>
                <w:sz w:val="16"/>
                <w:szCs w:val="16"/>
              </w:rPr>
              <w:t>2 086,1</w:t>
            </w:r>
          </w:p>
        </w:tc>
        <w:tc>
          <w:tcPr>
            <w:tcW w:w="1087" w:type="dxa"/>
            <w:noWrap/>
            <w:hideMark/>
          </w:tcPr>
          <w:p w14:paraId="4F3F81F4" w14:textId="77777777" w:rsidR="001E7F9C" w:rsidRPr="001E7F9C" w:rsidRDefault="001E7F9C" w:rsidP="001E7F9C">
            <w:pPr>
              <w:widowControl w:val="0"/>
              <w:rPr>
                <w:sz w:val="16"/>
                <w:szCs w:val="16"/>
              </w:rPr>
            </w:pPr>
            <w:r w:rsidRPr="001E7F9C">
              <w:rPr>
                <w:sz w:val="16"/>
                <w:szCs w:val="16"/>
              </w:rPr>
              <w:t>1 997,5</w:t>
            </w:r>
          </w:p>
        </w:tc>
        <w:tc>
          <w:tcPr>
            <w:tcW w:w="1047" w:type="dxa"/>
            <w:noWrap/>
            <w:hideMark/>
          </w:tcPr>
          <w:p w14:paraId="526940E3" w14:textId="77777777" w:rsidR="001E7F9C" w:rsidRPr="001E7F9C" w:rsidRDefault="001E7F9C" w:rsidP="001E7F9C">
            <w:pPr>
              <w:widowControl w:val="0"/>
              <w:rPr>
                <w:sz w:val="16"/>
                <w:szCs w:val="16"/>
              </w:rPr>
            </w:pPr>
            <w:r w:rsidRPr="001E7F9C">
              <w:rPr>
                <w:sz w:val="16"/>
                <w:szCs w:val="16"/>
              </w:rPr>
              <w:t>1 443,7</w:t>
            </w:r>
          </w:p>
        </w:tc>
      </w:tr>
      <w:tr w:rsidR="001E7F9C" w:rsidRPr="001E7F9C" w14:paraId="41BA7F55" w14:textId="77777777" w:rsidTr="00B35219">
        <w:trPr>
          <w:trHeight w:val="420"/>
        </w:trPr>
        <w:tc>
          <w:tcPr>
            <w:tcW w:w="2972" w:type="dxa"/>
            <w:hideMark/>
          </w:tcPr>
          <w:p w14:paraId="17D41513" w14:textId="77777777" w:rsidR="001E7F9C" w:rsidRPr="001E7F9C" w:rsidRDefault="001E7F9C" w:rsidP="001E7F9C">
            <w:pPr>
              <w:widowControl w:val="0"/>
              <w:rPr>
                <w:sz w:val="16"/>
                <w:szCs w:val="16"/>
              </w:rPr>
            </w:pPr>
            <w:r w:rsidRPr="001E7F9C">
              <w:rPr>
                <w:sz w:val="16"/>
                <w:szCs w:val="16"/>
              </w:rPr>
              <w:t xml:space="preserve">Основное мероприятие «Повышение эффективности межбюджетных отношений» </w:t>
            </w:r>
          </w:p>
        </w:tc>
        <w:tc>
          <w:tcPr>
            <w:tcW w:w="376" w:type="dxa"/>
            <w:hideMark/>
          </w:tcPr>
          <w:p w14:paraId="3E392729" w14:textId="77777777" w:rsidR="001E7F9C" w:rsidRPr="001E7F9C" w:rsidRDefault="001E7F9C" w:rsidP="001E7F9C">
            <w:pPr>
              <w:widowControl w:val="0"/>
              <w:rPr>
                <w:sz w:val="16"/>
                <w:szCs w:val="16"/>
              </w:rPr>
            </w:pPr>
            <w:r w:rsidRPr="001E7F9C">
              <w:rPr>
                <w:sz w:val="16"/>
                <w:szCs w:val="16"/>
              </w:rPr>
              <w:t>14</w:t>
            </w:r>
          </w:p>
        </w:tc>
        <w:tc>
          <w:tcPr>
            <w:tcW w:w="475" w:type="dxa"/>
            <w:hideMark/>
          </w:tcPr>
          <w:p w14:paraId="31A01EA5" w14:textId="77777777" w:rsidR="001E7F9C" w:rsidRPr="001E7F9C" w:rsidRDefault="001E7F9C" w:rsidP="001E7F9C">
            <w:pPr>
              <w:widowControl w:val="0"/>
              <w:rPr>
                <w:sz w:val="16"/>
                <w:szCs w:val="16"/>
              </w:rPr>
            </w:pPr>
            <w:r w:rsidRPr="001E7F9C">
              <w:rPr>
                <w:sz w:val="16"/>
                <w:szCs w:val="16"/>
              </w:rPr>
              <w:t>01</w:t>
            </w:r>
          </w:p>
        </w:tc>
        <w:tc>
          <w:tcPr>
            <w:tcW w:w="376" w:type="dxa"/>
            <w:hideMark/>
          </w:tcPr>
          <w:p w14:paraId="66C4761B" w14:textId="77777777" w:rsidR="001E7F9C" w:rsidRPr="001E7F9C" w:rsidRDefault="001E7F9C" w:rsidP="001E7F9C">
            <w:pPr>
              <w:widowControl w:val="0"/>
              <w:rPr>
                <w:sz w:val="16"/>
                <w:szCs w:val="16"/>
              </w:rPr>
            </w:pPr>
            <w:r w:rsidRPr="001E7F9C">
              <w:rPr>
                <w:sz w:val="16"/>
                <w:szCs w:val="16"/>
              </w:rPr>
              <w:t>17</w:t>
            </w:r>
          </w:p>
        </w:tc>
        <w:tc>
          <w:tcPr>
            <w:tcW w:w="376" w:type="dxa"/>
            <w:hideMark/>
          </w:tcPr>
          <w:p w14:paraId="19F3E5AB" w14:textId="77777777" w:rsidR="001E7F9C" w:rsidRPr="001E7F9C" w:rsidRDefault="001E7F9C" w:rsidP="001E7F9C">
            <w:pPr>
              <w:widowControl w:val="0"/>
              <w:rPr>
                <w:sz w:val="16"/>
                <w:szCs w:val="16"/>
              </w:rPr>
            </w:pPr>
            <w:r w:rsidRPr="001E7F9C">
              <w:rPr>
                <w:sz w:val="16"/>
                <w:szCs w:val="16"/>
              </w:rPr>
              <w:t>0</w:t>
            </w:r>
          </w:p>
        </w:tc>
        <w:tc>
          <w:tcPr>
            <w:tcW w:w="461" w:type="dxa"/>
            <w:hideMark/>
          </w:tcPr>
          <w:p w14:paraId="3CBE8E43" w14:textId="77777777" w:rsidR="001E7F9C" w:rsidRPr="001E7F9C" w:rsidRDefault="001E7F9C" w:rsidP="001E7F9C">
            <w:pPr>
              <w:widowControl w:val="0"/>
              <w:rPr>
                <w:sz w:val="16"/>
                <w:szCs w:val="16"/>
              </w:rPr>
            </w:pPr>
            <w:r w:rsidRPr="001E7F9C">
              <w:rPr>
                <w:sz w:val="16"/>
                <w:szCs w:val="16"/>
              </w:rPr>
              <w:t>06</w:t>
            </w:r>
          </w:p>
        </w:tc>
        <w:tc>
          <w:tcPr>
            <w:tcW w:w="646" w:type="dxa"/>
            <w:hideMark/>
          </w:tcPr>
          <w:p w14:paraId="75648291" w14:textId="77777777" w:rsidR="001E7F9C" w:rsidRPr="001E7F9C" w:rsidRDefault="001E7F9C" w:rsidP="001E7F9C">
            <w:pPr>
              <w:widowControl w:val="0"/>
              <w:rPr>
                <w:sz w:val="16"/>
                <w:szCs w:val="16"/>
              </w:rPr>
            </w:pPr>
            <w:r w:rsidRPr="001E7F9C">
              <w:rPr>
                <w:sz w:val="16"/>
                <w:szCs w:val="16"/>
              </w:rPr>
              <w:t> </w:t>
            </w:r>
          </w:p>
        </w:tc>
        <w:tc>
          <w:tcPr>
            <w:tcW w:w="534" w:type="dxa"/>
            <w:hideMark/>
          </w:tcPr>
          <w:p w14:paraId="2BF1F9E6" w14:textId="77777777" w:rsidR="001E7F9C" w:rsidRPr="001E7F9C" w:rsidRDefault="001E7F9C" w:rsidP="001E7F9C">
            <w:pPr>
              <w:widowControl w:val="0"/>
              <w:rPr>
                <w:sz w:val="16"/>
                <w:szCs w:val="16"/>
              </w:rPr>
            </w:pPr>
            <w:r w:rsidRPr="001E7F9C">
              <w:rPr>
                <w:sz w:val="16"/>
                <w:szCs w:val="16"/>
              </w:rPr>
              <w:t> </w:t>
            </w:r>
          </w:p>
        </w:tc>
        <w:tc>
          <w:tcPr>
            <w:tcW w:w="968" w:type="dxa"/>
            <w:noWrap/>
            <w:hideMark/>
          </w:tcPr>
          <w:p w14:paraId="7D0CC4E4" w14:textId="77777777" w:rsidR="001E7F9C" w:rsidRPr="001E7F9C" w:rsidRDefault="001E7F9C" w:rsidP="001E7F9C">
            <w:pPr>
              <w:widowControl w:val="0"/>
              <w:rPr>
                <w:sz w:val="16"/>
                <w:szCs w:val="16"/>
              </w:rPr>
            </w:pPr>
            <w:r w:rsidRPr="001E7F9C">
              <w:rPr>
                <w:sz w:val="16"/>
                <w:szCs w:val="16"/>
              </w:rPr>
              <w:t>2 086,1</w:t>
            </w:r>
          </w:p>
        </w:tc>
        <w:tc>
          <w:tcPr>
            <w:tcW w:w="1087" w:type="dxa"/>
            <w:noWrap/>
            <w:hideMark/>
          </w:tcPr>
          <w:p w14:paraId="6DEA64F3" w14:textId="77777777" w:rsidR="001E7F9C" w:rsidRPr="001E7F9C" w:rsidRDefault="001E7F9C" w:rsidP="001E7F9C">
            <w:pPr>
              <w:widowControl w:val="0"/>
              <w:rPr>
                <w:sz w:val="16"/>
                <w:szCs w:val="16"/>
              </w:rPr>
            </w:pPr>
            <w:r w:rsidRPr="001E7F9C">
              <w:rPr>
                <w:sz w:val="16"/>
                <w:szCs w:val="16"/>
              </w:rPr>
              <w:t>1 997,5</w:t>
            </w:r>
          </w:p>
        </w:tc>
        <w:tc>
          <w:tcPr>
            <w:tcW w:w="1047" w:type="dxa"/>
            <w:noWrap/>
            <w:hideMark/>
          </w:tcPr>
          <w:p w14:paraId="542F9D83" w14:textId="77777777" w:rsidR="001E7F9C" w:rsidRPr="001E7F9C" w:rsidRDefault="001E7F9C" w:rsidP="001E7F9C">
            <w:pPr>
              <w:widowControl w:val="0"/>
              <w:rPr>
                <w:sz w:val="16"/>
                <w:szCs w:val="16"/>
              </w:rPr>
            </w:pPr>
            <w:r w:rsidRPr="001E7F9C">
              <w:rPr>
                <w:sz w:val="16"/>
                <w:szCs w:val="16"/>
              </w:rPr>
              <w:t>1 443,7</w:t>
            </w:r>
          </w:p>
        </w:tc>
      </w:tr>
      <w:tr w:rsidR="001E7F9C" w:rsidRPr="001E7F9C" w14:paraId="1D964892" w14:textId="77777777" w:rsidTr="00B35219">
        <w:trPr>
          <w:trHeight w:val="540"/>
        </w:trPr>
        <w:tc>
          <w:tcPr>
            <w:tcW w:w="2972" w:type="dxa"/>
            <w:hideMark/>
          </w:tcPr>
          <w:p w14:paraId="2AB3CA6E" w14:textId="77777777" w:rsidR="001E7F9C" w:rsidRPr="001E7F9C" w:rsidRDefault="001E7F9C" w:rsidP="001E7F9C">
            <w:pPr>
              <w:widowControl w:val="0"/>
              <w:rPr>
                <w:i/>
                <w:iCs/>
                <w:sz w:val="16"/>
                <w:szCs w:val="16"/>
              </w:rPr>
            </w:pPr>
            <w:r w:rsidRPr="001E7F9C">
              <w:rPr>
                <w:i/>
                <w:iCs/>
                <w:sz w:val="16"/>
                <w:szCs w:val="16"/>
              </w:rPr>
              <w:t>Дотации на выравнивание бюджетной обеспеченности поселений</w:t>
            </w:r>
          </w:p>
        </w:tc>
        <w:tc>
          <w:tcPr>
            <w:tcW w:w="376" w:type="dxa"/>
            <w:hideMark/>
          </w:tcPr>
          <w:p w14:paraId="4E699CAD" w14:textId="77777777" w:rsidR="001E7F9C" w:rsidRPr="001E7F9C" w:rsidRDefault="001E7F9C" w:rsidP="001E7F9C">
            <w:pPr>
              <w:widowControl w:val="0"/>
              <w:rPr>
                <w:i/>
                <w:iCs/>
                <w:sz w:val="16"/>
                <w:szCs w:val="16"/>
              </w:rPr>
            </w:pPr>
            <w:r w:rsidRPr="001E7F9C">
              <w:rPr>
                <w:i/>
                <w:iCs/>
                <w:sz w:val="16"/>
                <w:szCs w:val="16"/>
              </w:rPr>
              <w:t>14</w:t>
            </w:r>
          </w:p>
        </w:tc>
        <w:tc>
          <w:tcPr>
            <w:tcW w:w="475" w:type="dxa"/>
            <w:hideMark/>
          </w:tcPr>
          <w:p w14:paraId="44AC73F6" w14:textId="77777777" w:rsidR="001E7F9C" w:rsidRPr="001E7F9C" w:rsidRDefault="001E7F9C" w:rsidP="001E7F9C">
            <w:pPr>
              <w:widowControl w:val="0"/>
              <w:rPr>
                <w:i/>
                <w:iCs/>
                <w:sz w:val="16"/>
                <w:szCs w:val="16"/>
              </w:rPr>
            </w:pPr>
            <w:r w:rsidRPr="001E7F9C">
              <w:rPr>
                <w:i/>
                <w:iCs/>
                <w:sz w:val="16"/>
                <w:szCs w:val="16"/>
              </w:rPr>
              <w:t>01</w:t>
            </w:r>
          </w:p>
        </w:tc>
        <w:tc>
          <w:tcPr>
            <w:tcW w:w="376" w:type="dxa"/>
            <w:hideMark/>
          </w:tcPr>
          <w:p w14:paraId="26E9796A" w14:textId="77777777" w:rsidR="001E7F9C" w:rsidRPr="001E7F9C" w:rsidRDefault="001E7F9C" w:rsidP="001E7F9C">
            <w:pPr>
              <w:widowControl w:val="0"/>
              <w:rPr>
                <w:sz w:val="16"/>
                <w:szCs w:val="16"/>
              </w:rPr>
            </w:pPr>
            <w:r w:rsidRPr="001E7F9C">
              <w:rPr>
                <w:sz w:val="16"/>
                <w:szCs w:val="16"/>
              </w:rPr>
              <w:t>17</w:t>
            </w:r>
          </w:p>
        </w:tc>
        <w:tc>
          <w:tcPr>
            <w:tcW w:w="376" w:type="dxa"/>
            <w:hideMark/>
          </w:tcPr>
          <w:p w14:paraId="65E39133" w14:textId="77777777" w:rsidR="001E7F9C" w:rsidRPr="001E7F9C" w:rsidRDefault="001E7F9C" w:rsidP="001E7F9C">
            <w:pPr>
              <w:widowControl w:val="0"/>
              <w:rPr>
                <w:sz w:val="16"/>
                <w:szCs w:val="16"/>
              </w:rPr>
            </w:pPr>
            <w:r w:rsidRPr="001E7F9C">
              <w:rPr>
                <w:sz w:val="16"/>
                <w:szCs w:val="16"/>
              </w:rPr>
              <w:t>0</w:t>
            </w:r>
          </w:p>
        </w:tc>
        <w:tc>
          <w:tcPr>
            <w:tcW w:w="461" w:type="dxa"/>
            <w:hideMark/>
          </w:tcPr>
          <w:p w14:paraId="66464C7C" w14:textId="77777777" w:rsidR="001E7F9C" w:rsidRPr="001E7F9C" w:rsidRDefault="001E7F9C" w:rsidP="001E7F9C">
            <w:pPr>
              <w:widowControl w:val="0"/>
              <w:rPr>
                <w:sz w:val="16"/>
                <w:szCs w:val="16"/>
              </w:rPr>
            </w:pPr>
            <w:r w:rsidRPr="001E7F9C">
              <w:rPr>
                <w:sz w:val="16"/>
                <w:szCs w:val="16"/>
              </w:rPr>
              <w:t>06</w:t>
            </w:r>
          </w:p>
        </w:tc>
        <w:tc>
          <w:tcPr>
            <w:tcW w:w="646" w:type="dxa"/>
            <w:hideMark/>
          </w:tcPr>
          <w:p w14:paraId="31F10DA9" w14:textId="77777777" w:rsidR="001E7F9C" w:rsidRPr="001E7F9C" w:rsidRDefault="001E7F9C" w:rsidP="001E7F9C">
            <w:pPr>
              <w:widowControl w:val="0"/>
              <w:rPr>
                <w:sz w:val="16"/>
                <w:szCs w:val="16"/>
              </w:rPr>
            </w:pPr>
            <w:r w:rsidRPr="001E7F9C">
              <w:rPr>
                <w:sz w:val="16"/>
                <w:szCs w:val="16"/>
              </w:rPr>
              <w:t>44010</w:t>
            </w:r>
          </w:p>
        </w:tc>
        <w:tc>
          <w:tcPr>
            <w:tcW w:w="534" w:type="dxa"/>
            <w:hideMark/>
          </w:tcPr>
          <w:p w14:paraId="07A5D35B" w14:textId="77777777" w:rsidR="001E7F9C" w:rsidRPr="001E7F9C" w:rsidRDefault="001E7F9C" w:rsidP="001E7F9C">
            <w:pPr>
              <w:widowControl w:val="0"/>
              <w:rPr>
                <w:i/>
                <w:iCs/>
                <w:sz w:val="16"/>
                <w:szCs w:val="16"/>
              </w:rPr>
            </w:pPr>
            <w:r w:rsidRPr="001E7F9C">
              <w:rPr>
                <w:i/>
                <w:iCs/>
                <w:sz w:val="16"/>
                <w:szCs w:val="16"/>
              </w:rPr>
              <w:t> </w:t>
            </w:r>
          </w:p>
        </w:tc>
        <w:tc>
          <w:tcPr>
            <w:tcW w:w="968" w:type="dxa"/>
            <w:noWrap/>
            <w:hideMark/>
          </w:tcPr>
          <w:p w14:paraId="7FA9FE0E" w14:textId="77777777" w:rsidR="001E7F9C" w:rsidRPr="001E7F9C" w:rsidRDefault="001E7F9C" w:rsidP="001E7F9C">
            <w:pPr>
              <w:widowControl w:val="0"/>
              <w:rPr>
                <w:sz w:val="16"/>
                <w:szCs w:val="16"/>
              </w:rPr>
            </w:pPr>
            <w:r w:rsidRPr="001E7F9C">
              <w:rPr>
                <w:sz w:val="16"/>
                <w:szCs w:val="16"/>
              </w:rPr>
              <w:t>2 086,1</w:t>
            </w:r>
          </w:p>
        </w:tc>
        <w:tc>
          <w:tcPr>
            <w:tcW w:w="1087" w:type="dxa"/>
            <w:noWrap/>
            <w:hideMark/>
          </w:tcPr>
          <w:p w14:paraId="37846189" w14:textId="77777777" w:rsidR="001E7F9C" w:rsidRPr="001E7F9C" w:rsidRDefault="001E7F9C" w:rsidP="001E7F9C">
            <w:pPr>
              <w:widowControl w:val="0"/>
              <w:rPr>
                <w:sz w:val="16"/>
                <w:szCs w:val="16"/>
              </w:rPr>
            </w:pPr>
            <w:r w:rsidRPr="001E7F9C">
              <w:rPr>
                <w:sz w:val="16"/>
                <w:szCs w:val="16"/>
              </w:rPr>
              <w:t>1 997,5</w:t>
            </w:r>
          </w:p>
        </w:tc>
        <w:tc>
          <w:tcPr>
            <w:tcW w:w="1047" w:type="dxa"/>
            <w:noWrap/>
            <w:hideMark/>
          </w:tcPr>
          <w:p w14:paraId="6C9EA7BF" w14:textId="77777777" w:rsidR="001E7F9C" w:rsidRPr="001E7F9C" w:rsidRDefault="001E7F9C" w:rsidP="001E7F9C">
            <w:pPr>
              <w:widowControl w:val="0"/>
              <w:rPr>
                <w:sz w:val="16"/>
                <w:szCs w:val="16"/>
              </w:rPr>
            </w:pPr>
            <w:r w:rsidRPr="001E7F9C">
              <w:rPr>
                <w:sz w:val="16"/>
                <w:szCs w:val="16"/>
              </w:rPr>
              <w:t>1 443,7</w:t>
            </w:r>
          </w:p>
        </w:tc>
      </w:tr>
      <w:tr w:rsidR="001E7F9C" w:rsidRPr="001E7F9C" w14:paraId="3C547531" w14:textId="77777777" w:rsidTr="00B35219">
        <w:trPr>
          <w:trHeight w:val="345"/>
        </w:trPr>
        <w:tc>
          <w:tcPr>
            <w:tcW w:w="2972" w:type="dxa"/>
            <w:hideMark/>
          </w:tcPr>
          <w:p w14:paraId="296AB805" w14:textId="77777777" w:rsidR="001E7F9C" w:rsidRPr="001E7F9C" w:rsidRDefault="001E7F9C" w:rsidP="001E7F9C">
            <w:pPr>
              <w:widowControl w:val="0"/>
              <w:rPr>
                <w:sz w:val="16"/>
                <w:szCs w:val="16"/>
              </w:rPr>
            </w:pPr>
            <w:r w:rsidRPr="001E7F9C">
              <w:rPr>
                <w:sz w:val="16"/>
                <w:szCs w:val="16"/>
              </w:rPr>
              <w:t>Межбюджетные трансферты</w:t>
            </w:r>
          </w:p>
        </w:tc>
        <w:tc>
          <w:tcPr>
            <w:tcW w:w="376" w:type="dxa"/>
            <w:hideMark/>
          </w:tcPr>
          <w:p w14:paraId="7E226D62" w14:textId="77777777" w:rsidR="001E7F9C" w:rsidRPr="001E7F9C" w:rsidRDefault="001E7F9C" w:rsidP="001E7F9C">
            <w:pPr>
              <w:widowControl w:val="0"/>
              <w:rPr>
                <w:sz w:val="16"/>
                <w:szCs w:val="16"/>
              </w:rPr>
            </w:pPr>
            <w:r w:rsidRPr="001E7F9C">
              <w:rPr>
                <w:sz w:val="16"/>
                <w:szCs w:val="16"/>
              </w:rPr>
              <w:t>14</w:t>
            </w:r>
          </w:p>
        </w:tc>
        <w:tc>
          <w:tcPr>
            <w:tcW w:w="475" w:type="dxa"/>
            <w:hideMark/>
          </w:tcPr>
          <w:p w14:paraId="09CB3314" w14:textId="77777777" w:rsidR="001E7F9C" w:rsidRPr="001E7F9C" w:rsidRDefault="001E7F9C" w:rsidP="001E7F9C">
            <w:pPr>
              <w:widowControl w:val="0"/>
              <w:rPr>
                <w:sz w:val="16"/>
                <w:szCs w:val="16"/>
              </w:rPr>
            </w:pPr>
            <w:r w:rsidRPr="001E7F9C">
              <w:rPr>
                <w:sz w:val="16"/>
                <w:szCs w:val="16"/>
              </w:rPr>
              <w:t>01</w:t>
            </w:r>
          </w:p>
        </w:tc>
        <w:tc>
          <w:tcPr>
            <w:tcW w:w="376" w:type="dxa"/>
            <w:hideMark/>
          </w:tcPr>
          <w:p w14:paraId="53733E16" w14:textId="77777777" w:rsidR="001E7F9C" w:rsidRPr="001E7F9C" w:rsidRDefault="001E7F9C" w:rsidP="001E7F9C">
            <w:pPr>
              <w:widowControl w:val="0"/>
              <w:rPr>
                <w:sz w:val="16"/>
                <w:szCs w:val="16"/>
              </w:rPr>
            </w:pPr>
            <w:r w:rsidRPr="001E7F9C">
              <w:rPr>
                <w:sz w:val="16"/>
                <w:szCs w:val="16"/>
              </w:rPr>
              <w:t>17</w:t>
            </w:r>
          </w:p>
        </w:tc>
        <w:tc>
          <w:tcPr>
            <w:tcW w:w="376" w:type="dxa"/>
            <w:hideMark/>
          </w:tcPr>
          <w:p w14:paraId="0721B833" w14:textId="77777777" w:rsidR="001E7F9C" w:rsidRPr="001E7F9C" w:rsidRDefault="001E7F9C" w:rsidP="001E7F9C">
            <w:pPr>
              <w:widowControl w:val="0"/>
              <w:rPr>
                <w:sz w:val="16"/>
                <w:szCs w:val="16"/>
              </w:rPr>
            </w:pPr>
            <w:r w:rsidRPr="001E7F9C">
              <w:rPr>
                <w:sz w:val="16"/>
                <w:szCs w:val="16"/>
              </w:rPr>
              <w:t>0</w:t>
            </w:r>
          </w:p>
        </w:tc>
        <w:tc>
          <w:tcPr>
            <w:tcW w:w="461" w:type="dxa"/>
            <w:hideMark/>
          </w:tcPr>
          <w:p w14:paraId="33A426B7" w14:textId="77777777" w:rsidR="001E7F9C" w:rsidRPr="001E7F9C" w:rsidRDefault="001E7F9C" w:rsidP="001E7F9C">
            <w:pPr>
              <w:widowControl w:val="0"/>
              <w:rPr>
                <w:sz w:val="16"/>
                <w:szCs w:val="16"/>
              </w:rPr>
            </w:pPr>
            <w:r w:rsidRPr="001E7F9C">
              <w:rPr>
                <w:sz w:val="16"/>
                <w:szCs w:val="16"/>
              </w:rPr>
              <w:t>06</w:t>
            </w:r>
          </w:p>
        </w:tc>
        <w:tc>
          <w:tcPr>
            <w:tcW w:w="646" w:type="dxa"/>
            <w:hideMark/>
          </w:tcPr>
          <w:p w14:paraId="3B6DF812" w14:textId="77777777" w:rsidR="001E7F9C" w:rsidRPr="001E7F9C" w:rsidRDefault="001E7F9C" w:rsidP="001E7F9C">
            <w:pPr>
              <w:widowControl w:val="0"/>
              <w:rPr>
                <w:sz w:val="16"/>
                <w:szCs w:val="16"/>
              </w:rPr>
            </w:pPr>
            <w:r w:rsidRPr="001E7F9C">
              <w:rPr>
                <w:sz w:val="16"/>
                <w:szCs w:val="16"/>
              </w:rPr>
              <w:t>44010</w:t>
            </w:r>
          </w:p>
        </w:tc>
        <w:tc>
          <w:tcPr>
            <w:tcW w:w="534" w:type="dxa"/>
            <w:hideMark/>
          </w:tcPr>
          <w:p w14:paraId="04D2B038" w14:textId="77777777" w:rsidR="001E7F9C" w:rsidRPr="001E7F9C" w:rsidRDefault="001E7F9C" w:rsidP="001E7F9C">
            <w:pPr>
              <w:widowControl w:val="0"/>
              <w:rPr>
                <w:sz w:val="16"/>
                <w:szCs w:val="16"/>
              </w:rPr>
            </w:pPr>
            <w:r w:rsidRPr="001E7F9C">
              <w:rPr>
                <w:sz w:val="16"/>
                <w:szCs w:val="16"/>
              </w:rPr>
              <w:t>500</w:t>
            </w:r>
          </w:p>
        </w:tc>
        <w:tc>
          <w:tcPr>
            <w:tcW w:w="968" w:type="dxa"/>
            <w:noWrap/>
            <w:hideMark/>
          </w:tcPr>
          <w:p w14:paraId="21BF1A7B" w14:textId="77777777" w:rsidR="001E7F9C" w:rsidRPr="001E7F9C" w:rsidRDefault="001E7F9C" w:rsidP="001E7F9C">
            <w:pPr>
              <w:widowControl w:val="0"/>
              <w:rPr>
                <w:sz w:val="16"/>
                <w:szCs w:val="16"/>
              </w:rPr>
            </w:pPr>
            <w:r w:rsidRPr="001E7F9C">
              <w:rPr>
                <w:sz w:val="16"/>
                <w:szCs w:val="16"/>
              </w:rPr>
              <w:t>2 086,1</w:t>
            </w:r>
          </w:p>
        </w:tc>
        <w:tc>
          <w:tcPr>
            <w:tcW w:w="1087" w:type="dxa"/>
            <w:noWrap/>
            <w:hideMark/>
          </w:tcPr>
          <w:p w14:paraId="3B6794C2" w14:textId="77777777" w:rsidR="001E7F9C" w:rsidRPr="001E7F9C" w:rsidRDefault="001E7F9C" w:rsidP="001E7F9C">
            <w:pPr>
              <w:widowControl w:val="0"/>
              <w:rPr>
                <w:sz w:val="16"/>
                <w:szCs w:val="16"/>
              </w:rPr>
            </w:pPr>
            <w:r w:rsidRPr="001E7F9C">
              <w:rPr>
                <w:sz w:val="16"/>
                <w:szCs w:val="16"/>
              </w:rPr>
              <w:t>1 997,5</w:t>
            </w:r>
          </w:p>
        </w:tc>
        <w:tc>
          <w:tcPr>
            <w:tcW w:w="1047" w:type="dxa"/>
            <w:noWrap/>
            <w:hideMark/>
          </w:tcPr>
          <w:p w14:paraId="0FC2B989" w14:textId="77777777" w:rsidR="001E7F9C" w:rsidRPr="001E7F9C" w:rsidRDefault="001E7F9C" w:rsidP="001E7F9C">
            <w:pPr>
              <w:widowControl w:val="0"/>
              <w:rPr>
                <w:sz w:val="16"/>
                <w:szCs w:val="16"/>
              </w:rPr>
            </w:pPr>
            <w:r w:rsidRPr="001E7F9C">
              <w:rPr>
                <w:sz w:val="16"/>
                <w:szCs w:val="16"/>
              </w:rPr>
              <w:t>1 443,7</w:t>
            </w:r>
          </w:p>
        </w:tc>
      </w:tr>
      <w:tr w:rsidR="001E7F9C" w:rsidRPr="001E7F9C" w14:paraId="1BD2655F" w14:textId="77777777" w:rsidTr="00B35219">
        <w:trPr>
          <w:trHeight w:val="345"/>
        </w:trPr>
        <w:tc>
          <w:tcPr>
            <w:tcW w:w="2972" w:type="dxa"/>
            <w:hideMark/>
          </w:tcPr>
          <w:p w14:paraId="0F20AA07" w14:textId="77777777" w:rsidR="001E7F9C" w:rsidRPr="001E7F9C" w:rsidRDefault="001E7F9C" w:rsidP="001E7F9C">
            <w:pPr>
              <w:widowControl w:val="0"/>
              <w:rPr>
                <w:sz w:val="16"/>
                <w:szCs w:val="16"/>
              </w:rPr>
            </w:pPr>
            <w:r w:rsidRPr="001E7F9C">
              <w:rPr>
                <w:sz w:val="16"/>
                <w:szCs w:val="16"/>
              </w:rPr>
              <w:t>Дотации</w:t>
            </w:r>
          </w:p>
        </w:tc>
        <w:tc>
          <w:tcPr>
            <w:tcW w:w="376" w:type="dxa"/>
            <w:hideMark/>
          </w:tcPr>
          <w:p w14:paraId="73277E1F" w14:textId="77777777" w:rsidR="001E7F9C" w:rsidRPr="001E7F9C" w:rsidRDefault="001E7F9C" w:rsidP="001E7F9C">
            <w:pPr>
              <w:widowControl w:val="0"/>
              <w:rPr>
                <w:sz w:val="16"/>
                <w:szCs w:val="16"/>
              </w:rPr>
            </w:pPr>
            <w:r w:rsidRPr="001E7F9C">
              <w:rPr>
                <w:sz w:val="16"/>
                <w:szCs w:val="16"/>
              </w:rPr>
              <w:t>14</w:t>
            </w:r>
          </w:p>
        </w:tc>
        <w:tc>
          <w:tcPr>
            <w:tcW w:w="475" w:type="dxa"/>
            <w:hideMark/>
          </w:tcPr>
          <w:p w14:paraId="4D1E5236" w14:textId="77777777" w:rsidR="001E7F9C" w:rsidRPr="001E7F9C" w:rsidRDefault="001E7F9C" w:rsidP="001E7F9C">
            <w:pPr>
              <w:widowControl w:val="0"/>
              <w:rPr>
                <w:sz w:val="16"/>
                <w:szCs w:val="16"/>
              </w:rPr>
            </w:pPr>
            <w:r w:rsidRPr="001E7F9C">
              <w:rPr>
                <w:sz w:val="16"/>
                <w:szCs w:val="16"/>
              </w:rPr>
              <w:t>01</w:t>
            </w:r>
          </w:p>
        </w:tc>
        <w:tc>
          <w:tcPr>
            <w:tcW w:w="376" w:type="dxa"/>
            <w:hideMark/>
          </w:tcPr>
          <w:p w14:paraId="1F44D1A3" w14:textId="77777777" w:rsidR="001E7F9C" w:rsidRPr="001E7F9C" w:rsidRDefault="001E7F9C" w:rsidP="001E7F9C">
            <w:pPr>
              <w:widowControl w:val="0"/>
              <w:rPr>
                <w:sz w:val="16"/>
                <w:szCs w:val="16"/>
              </w:rPr>
            </w:pPr>
            <w:r w:rsidRPr="001E7F9C">
              <w:rPr>
                <w:sz w:val="16"/>
                <w:szCs w:val="16"/>
              </w:rPr>
              <w:t>17</w:t>
            </w:r>
          </w:p>
        </w:tc>
        <w:tc>
          <w:tcPr>
            <w:tcW w:w="376" w:type="dxa"/>
            <w:hideMark/>
          </w:tcPr>
          <w:p w14:paraId="2E2B22E6" w14:textId="77777777" w:rsidR="001E7F9C" w:rsidRPr="001E7F9C" w:rsidRDefault="001E7F9C" w:rsidP="001E7F9C">
            <w:pPr>
              <w:widowControl w:val="0"/>
              <w:rPr>
                <w:sz w:val="16"/>
                <w:szCs w:val="16"/>
              </w:rPr>
            </w:pPr>
            <w:r w:rsidRPr="001E7F9C">
              <w:rPr>
                <w:sz w:val="16"/>
                <w:szCs w:val="16"/>
              </w:rPr>
              <w:t>0</w:t>
            </w:r>
          </w:p>
        </w:tc>
        <w:tc>
          <w:tcPr>
            <w:tcW w:w="461" w:type="dxa"/>
            <w:hideMark/>
          </w:tcPr>
          <w:p w14:paraId="47E68C60" w14:textId="77777777" w:rsidR="001E7F9C" w:rsidRPr="001E7F9C" w:rsidRDefault="001E7F9C" w:rsidP="001E7F9C">
            <w:pPr>
              <w:widowControl w:val="0"/>
              <w:rPr>
                <w:sz w:val="16"/>
                <w:szCs w:val="16"/>
              </w:rPr>
            </w:pPr>
            <w:r w:rsidRPr="001E7F9C">
              <w:rPr>
                <w:sz w:val="16"/>
                <w:szCs w:val="16"/>
              </w:rPr>
              <w:t>06</w:t>
            </w:r>
          </w:p>
        </w:tc>
        <w:tc>
          <w:tcPr>
            <w:tcW w:w="646" w:type="dxa"/>
            <w:hideMark/>
          </w:tcPr>
          <w:p w14:paraId="72A408E7" w14:textId="77777777" w:rsidR="001E7F9C" w:rsidRPr="001E7F9C" w:rsidRDefault="001E7F9C" w:rsidP="001E7F9C">
            <w:pPr>
              <w:widowControl w:val="0"/>
              <w:rPr>
                <w:sz w:val="16"/>
                <w:szCs w:val="16"/>
              </w:rPr>
            </w:pPr>
            <w:r w:rsidRPr="001E7F9C">
              <w:rPr>
                <w:sz w:val="16"/>
                <w:szCs w:val="16"/>
              </w:rPr>
              <w:t>44010</w:t>
            </w:r>
          </w:p>
        </w:tc>
        <w:tc>
          <w:tcPr>
            <w:tcW w:w="534" w:type="dxa"/>
            <w:hideMark/>
          </w:tcPr>
          <w:p w14:paraId="19F67171" w14:textId="77777777" w:rsidR="001E7F9C" w:rsidRPr="001E7F9C" w:rsidRDefault="001E7F9C" w:rsidP="001E7F9C">
            <w:pPr>
              <w:widowControl w:val="0"/>
              <w:rPr>
                <w:sz w:val="16"/>
                <w:szCs w:val="16"/>
              </w:rPr>
            </w:pPr>
            <w:r w:rsidRPr="001E7F9C">
              <w:rPr>
                <w:sz w:val="16"/>
                <w:szCs w:val="16"/>
              </w:rPr>
              <w:t>510</w:t>
            </w:r>
          </w:p>
        </w:tc>
        <w:tc>
          <w:tcPr>
            <w:tcW w:w="968" w:type="dxa"/>
            <w:noWrap/>
            <w:hideMark/>
          </w:tcPr>
          <w:p w14:paraId="1E6AC8B4" w14:textId="77777777" w:rsidR="001E7F9C" w:rsidRPr="001E7F9C" w:rsidRDefault="001E7F9C" w:rsidP="001E7F9C">
            <w:pPr>
              <w:widowControl w:val="0"/>
              <w:rPr>
                <w:sz w:val="16"/>
                <w:szCs w:val="16"/>
              </w:rPr>
            </w:pPr>
            <w:r w:rsidRPr="001E7F9C">
              <w:rPr>
                <w:sz w:val="16"/>
                <w:szCs w:val="16"/>
              </w:rPr>
              <w:t>2 086,1</w:t>
            </w:r>
          </w:p>
        </w:tc>
        <w:tc>
          <w:tcPr>
            <w:tcW w:w="1087" w:type="dxa"/>
            <w:noWrap/>
            <w:hideMark/>
          </w:tcPr>
          <w:p w14:paraId="01A27444" w14:textId="77777777" w:rsidR="001E7F9C" w:rsidRPr="001E7F9C" w:rsidRDefault="001E7F9C" w:rsidP="001E7F9C">
            <w:pPr>
              <w:widowControl w:val="0"/>
              <w:rPr>
                <w:sz w:val="16"/>
                <w:szCs w:val="16"/>
              </w:rPr>
            </w:pPr>
            <w:r w:rsidRPr="001E7F9C">
              <w:rPr>
                <w:sz w:val="16"/>
                <w:szCs w:val="16"/>
              </w:rPr>
              <w:t>1 997,5</w:t>
            </w:r>
          </w:p>
        </w:tc>
        <w:tc>
          <w:tcPr>
            <w:tcW w:w="1047" w:type="dxa"/>
            <w:noWrap/>
            <w:hideMark/>
          </w:tcPr>
          <w:p w14:paraId="50530422" w14:textId="77777777" w:rsidR="001E7F9C" w:rsidRPr="001E7F9C" w:rsidRDefault="001E7F9C" w:rsidP="001E7F9C">
            <w:pPr>
              <w:widowControl w:val="0"/>
              <w:rPr>
                <w:sz w:val="16"/>
                <w:szCs w:val="16"/>
              </w:rPr>
            </w:pPr>
            <w:r w:rsidRPr="001E7F9C">
              <w:rPr>
                <w:sz w:val="16"/>
                <w:szCs w:val="16"/>
              </w:rPr>
              <w:t>1 443,7</w:t>
            </w:r>
          </w:p>
        </w:tc>
      </w:tr>
      <w:tr w:rsidR="001E7F9C" w:rsidRPr="001E7F9C" w14:paraId="4C102C56" w14:textId="77777777" w:rsidTr="00B35219">
        <w:trPr>
          <w:trHeight w:val="435"/>
        </w:trPr>
        <w:tc>
          <w:tcPr>
            <w:tcW w:w="2972" w:type="dxa"/>
            <w:hideMark/>
          </w:tcPr>
          <w:p w14:paraId="7187A45B" w14:textId="77777777" w:rsidR="001E7F9C" w:rsidRPr="001E7F9C" w:rsidRDefault="001E7F9C" w:rsidP="001E7F9C">
            <w:pPr>
              <w:widowControl w:val="0"/>
              <w:rPr>
                <w:sz w:val="16"/>
                <w:szCs w:val="16"/>
              </w:rPr>
            </w:pPr>
            <w:r w:rsidRPr="001E7F9C">
              <w:rPr>
                <w:sz w:val="16"/>
                <w:szCs w:val="16"/>
              </w:rPr>
              <w:t>Прочие межбюджетные трансферты общего характера</w:t>
            </w:r>
          </w:p>
        </w:tc>
        <w:tc>
          <w:tcPr>
            <w:tcW w:w="376" w:type="dxa"/>
            <w:hideMark/>
          </w:tcPr>
          <w:p w14:paraId="7BB935C2" w14:textId="77777777" w:rsidR="001E7F9C" w:rsidRPr="001E7F9C" w:rsidRDefault="001E7F9C" w:rsidP="001E7F9C">
            <w:pPr>
              <w:widowControl w:val="0"/>
              <w:rPr>
                <w:sz w:val="16"/>
                <w:szCs w:val="16"/>
              </w:rPr>
            </w:pPr>
            <w:r w:rsidRPr="001E7F9C">
              <w:rPr>
                <w:sz w:val="16"/>
                <w:szCs w:val="16"/>
              </w:rPr>
              <w:t>14</w:t>
            </w:r>
          </w:p>
        </w:tc>
        <w:tc>
          <w:tcPr>
            <w:tcW w:w="475" w:type="dxa"/>
            <w:hideMark/>
          </w:tcPr>
          <w:p w14:paraId="0B5059AD" w14:textId="77777777" w:rsidR="001E7F9C" w:rsidRPr="001E7F9C" w:rsidRDefault="001E7F9C" w:rsidP="001E7F9C">
            <w:pPr>
              <w:widowControl w:val="0"/>
              <w:rPr>
                <w:sz w:val="16"/>
                <w:szCs w:val="16"/>
              </w:rPr>
            </w:pPr>
            <w:r w:rsidRPr="001E7F9C">
              <w:rPr>
                <w:sz w:val="16"/>
                <w:szCs w:val="16"/>
              </w:rPr>
              <w:t>03</w:t>
            </w:r>
          </w:p>
        </w:tc>
        <w:tc>
          <w:tcPr>
            <w:tcW w:w="376" w:type="dxa"/>
            <w:hideMark/>
          </w:tcPr>
          <w:p w14:paraId="248D019D" w14:textId="77777777" w:rsidR="001E7F9C" w:rsidRPr="001E7F9C" w:rsidRDefault="001E7F9C" w:rsidP="001E7F9C">
            <w:pPr>
              <w:widowControl w:val="0"/>
              <w:rPr>
                <w:sz w:val="16"/>
                <w:szCs w:val="16"/>
              </w:rPr>
            </w:pPr>
            <w:r w:rsidRPr="001E7F9C">
              <w:rPr>
                <w:sz w:val="16"/>
                <w:szCs w:val="16"/>
              </w:rPr>
              <w:t> </w:t>
            </w:r>
          </w:p>
        </w:tc>
        <w:tc>
          <w:tcPr>
            <w:tcW w:w="376" w:type="dxa"/>
            <w:hideMark/>
          </w:tcPr>
          <w:p w14:paraId="5083AD9D" w14:textId="77777777" w:rsidR="001E7F9C" w:rsidRPr="001E7F9C" w:rsidRDefault="001E7F9C" w:rsidP="001E7F9C">
            <w:pPr>
              <w:widowControl w:val="0"/>
              <w:rPr>
                <w:sz w:val="16"/>
                <w:szCs w:val="16"/>
              </w:rPr>
            </w:pPr>
            <w:r w:rsidRPr="001E7F9C">
              <w:rPr>
                <w:sz w:val="16"/>
                <w:szCs w:val="16"/>
              </w:rPr>
              <w:t> </w:t>
            </w:r>
          </w:p>
        </w:tc>
        <w:tc>
          <w:tcPr>
            <w:tcW w:w="461" w:type="dxa"/>
            <w:hideMark/>
          </w:tcPr>
          <w:p w14:paraId="66A8481C" w14:textId="77777777" w:rsidR="001E7F9C" w:rsidRPr="001E7F9C" w:rsidRDefault="001E7F9C" w:rsidP="001E7F9C">
            <w:pPr>
              <w:widowControl w:val="0"/>
              <w:rPr>
                <w:sz w:val="16"/>
                <w:szCs w:val="16"/>
              </w:rPr>
            </w:pPr>
            <w:r w:rsidRPr="001E7F9C">
              <w:rPr>
                <w:sz w:val="16"/>
                <w:szCs w:val="16"/>
              </w:rPr>
              <w:t> </w:t>
            </w:r>
          </w:p>
        </w:tc>
        <w:tc>
          <w:tcPr>
            <w:tcW w:w="646" w:type="dxa"/>
            <w:hideMark/>
          </w:tcPr>
          <w:p w14:paraId="60E33F79" w14:textId="77777777" w:rsidR="001E7F9C" w:rsidRPr="001E7F9C" w:rsidRDefault="001E7F9C" w:rsidP="001E7F9C">
            <w:pPr>
              <w:widowControl w:val="0"/>
              <w:rPr>
                <w:sz w:val="16"/>
                <w:szCs w:val="16"/>
              </w:rPr>
            </w:pPr>
            <w:r w:rsidRPr="001E7F9C">
              <w:rPr>
                <w:sz w:val="16"/>
                <w:szCs w:val="16"/>
              </w:rPr>
              <w:t> </w:t>
            </w:r>
          </w:p>
        </w:tc>
        <w:tc>
          <w:tcPr>
            <w:tcW w:w="534" w:type="dxa"/>
            <w:hideMark/>
          </w:tcPr>
          <w:p w14:paraId="0906F4FA" w14:textId="77777777" w:rsidR="001E7F9C" w:rsidRPr="001E7F9C" w:rsidRDefault="001E7F9C" w:rsidP="001E7F9C">
            <w:pPr>
              <w:widowControl w:val="0"/>
              <w:rPr>
                <w:sz w:val="16"/>
                <w:szCs w:val="16"/>
              </w:rPr>
            </w:pPr>
            <w:r w:rsidRPr="001E7F9C">
              <w:rPr>
                <w:sz w:val="16"/>
                <w:szCs w:val="16"/>
              </w:rPr>
              <w:t> </w:t>
            </w:r>
          </w:p>
        </w:tc>
        <w:tc>
          <w:tcPr>
            <w:tcW w:w="968" w:type="dxa"/>
            <w:noWrap/>
            <w:hideMark/>
          </w:tcPr>
          <w:p w14:paraId="6AF0E380" w14:textId="77777777" w:rsidR="001E7F9C" w:rsidRPr="001E7F9C" w:rsidRDefault="001E7F9C" w:rsidP="001E7F9C">
            <w:pPr>
              <w:widowControl w:val="0"/>
              <w:rPr>
                <w:sz w:val="16"/>
                <w:szCs w:val="16"/>
              </w:rPr>
            </w:pPr>
            <w:r w:rsidRPr="001E7F9C">
              <w:rPr>
                <w:sz w:val="16"/>
                <w:szCs w:val="16"/>
              </w:rPr>
              <w:t>7 151,4</w:t>
            </w:r>
          </w:p>
        </w:tc>
        <w:tc>
          <w:tcPr>
            <w:tcW w:w="1087" w:type="dxa"/>
            <w:noWrap/>
            <w:hideMark/>
          </w:tcPr>
          <w:p w14:paraId="365486AF" w14:textId="77777777" w:rsidR="001E7F9C" w:rsidRPr="001E7F9C" w:rsidRDefault="001E7F9C" w:rsidP="001E7F9C">
            <w:pPr>
              <w:widowControl w:val="0"/>
              <w:rPr>
                <w:sz w:val="16"/>
                <w:szCs w:val="16"/>
              </w:rPr>
            </w:pPr>
            <w:r w:rsidRPr="001E7F9C">
              <w:rPr>
                <w:sz w:val="16"/>
                <w:szCs w:val="16"/>
              </w:rPr>
              <w:t>0,0</w:t>
            </w:r>
          </w:p>
        </w:tc>
        <w:tc>
          <w:tcPr>
            <w:tcW w:w="1047" w:type="dxa"/>
            <w:noWrap/>
            <w:hideMark/>
          </w:tcPr>
          <w:p w14:paraId="63BFB1AD" w14:textId="77777777" w:rsidR="001E7F9C" w:rsidRPr="001E7F9C" w:rsidRDefault="001E7F9C" w:rsidP="001E7F9C">
            <w:pPr>
              <w:widowControl w:val="0"/>
              <w:rPr>
                <w:sz w:val="16"/>
                <w:szCs w:val="16"/>
              </w:rPr>
            </w:pPr>
            <w:r w:rsidRPr="001E7F9C">
              <w:rPr>
                <w:sz w:val="16"/>
                <w:szCs w:val="16"/>
              </w:rPr>
              <w:t>0,0</w:t>
            </w:r>
          </w:p>
        </w:tc>
      </w:tr>
      <w:tr w:rsidR="001E7F9C" w:rsidRPr="001E7F9C" w14:paraId="4756C339" w14:textId="77777777" w:rsidTr="00B35219">
        <w:trPr>
          <w:trHeight w:val="630"/>
        </w:trPr>
        <w:tc>
          <w:tcPr>
            <w:tcW w:w="2972" w:type="dxa"/>
            <w:hideMark/>
          </w:tcPr>
          <w:p w14:paraId="2381CE10" w14:textId="77777777" w:rsidR="001E7F9C" w:rsidRPr="001E7F9C" w:rsidRDefault="001E7F9C" w:rsidP="001E7F9C">
            <w:pPr>
              <w:widowControl w:val="0"/>
              <w:rPr>
                <w:sz w:val="16"/>
                <w:szCs w:val="16"/>
              </w:rPr>
            </w:pPr>
            <w:r w:rsidRPr="001E7F9C">
              <w:rPr>
                <w:sz w:val="16"/>
                <w:szCs w:val="16"/>
              </w:rPr>
              <w:t>Муниципальная программа повышения эффективности управления муниципальными финансами в Рузаевском муниципальном районе на 2020-2027 годы</w:t>
            </w:r>
          </w:p>
        </w:tc>
        <w:tc>
          <w:tcPr>
            <w:tcW w:w="376" w:type="dxa"/>
            <w:hideMark/>
          </w:tcPr>
          <w:p w14:paraId="45CB0817" w14:textId="77777777" w:rsidR="001E7F9C" w:rsidRPr="001E7F9C" w:rsidRDefault="001E7F9C" w:rsidP="001E7F9C">
            <w:pPr>
              <w:widowControl w:val="0"/>
              <w:rPr>
                <w:sz w:val="16"/>
                <w:szCs w:val="16"/>
              </w:rPr>
            </w:pPr>
            <w:r w:rsidRPr="001E7F9C">
              <w:rPr>
                <w:sz w:val="16"/>
                <w:szCs w:val="16"/>
              </w:rPr>
              <w:t>14</w:t>
            </w:r>
          </w:p>
        </w:tc>
        <w:tc>
          <w:tcPr>
            <w:tcW w:w="475" w:type="dxa"/>
            <w:hideMark/>
          </w:tcPr>
          <w:p w14:paraId="190230C0" w14:textId="77777777" w:rsidR="001E7F9C" w:rsidRPr="001E7F9C" w:rsidRDefault="001E7F9C" w:rsidP="001E7F9C">
            <w:pPr>
              <w:widowControl w:val="0"/>
              <w:rPr>
                <w:sz w:val="16"/>
                <w:szCs w:val="16"/>
              </w:rPr>
            </w:pPr>
            <w:r w:rsidRPr="001E7F9C">
              <w:rPr>
                <w:sz w:val="16"/>
                <w:szCs w:val="16"/>
              </w:rPr>
              <w:t>03</w:t>
            </w:r>
          </w:p>
        </w:tc>
        <w:tc>
          <w:tcPr>
            <w:tcW w:w="376" w:type="dxa"/>
            <w:hideMark/>
          </w:tcPr>
          <w:p w14:paraId="0414F9CA" w14:textId="77777777" w:rsidR="001E7F9C" w:rsidRPr="001E7F9C" w:rsidRDefault="001E7F9C" w:rsidP="001E7F9C">
            <w:pPr>
              <w:widowControl w:val="0"/>
              <w:rPr>
                <w:sz w:val="16"/>
                <w:szCs w:val="16"/>
              </w:rPr>
            </w:pPr>
            <w:r w:rsidRPr="001E7F9C">
              <w:rPr>
                <w:sz w:val="16"/>
                <w:szCs w:val="16"/>
              </w:rPr>
              <w:t>17</w:t>
            </w:r>
          </w:p>
        </w:tc>
        <w:tc>
          <w:tcPr>
            <w:tcW w:w="376" w:type="dxa"/>
            <w:hideMark/>
          </w:tcPr>
          <w:p w14:paraId="33BF6B2A" w14:textId="77777777" w:rsidR="001E7F9C" w:rsidRPr="001E7F9C" w:rsidRDefault="001E7F9C" w:rsidP="001E7F9C">
            <w:pPr>
              <w:widowControl w:val="0"/>
              <w:rPr>
                <w:sz w:val="16"/>
                <w:szCs w:val="16"/>
              </w:rPr>
            </w:pPr>
            <w:r w:rsidRPr="001E7F9C">
              <w:rPr>
                <w:sz w:val="16"/>
                <w:szCs w:val="16"/>
              </w:rPr>
              <w:t>0</w:t>
            </w:r>
          </w:p>
        </w:tc>
        <w:tc>
          <w:tcPr>
            <w:tcW w:w="461" w:type="dxa"/>
            <w:hideMark/>
          </w:tcPr>
          <w:p w14:paraId="517EE740" w14:textId="77777777" w:rsidR="001E7F9C" w:rsidRPr="001E7F9C" w:rsidRDefault="001E7F9C" w:rsidP="001E7F9C">
            <w:pPr>
              <w:widowControl w:val="0"/>
              <w:rPr>
                <w:sz w:val="16"/>
                <w:szCs w:val="16"/>
              </w:rPr>
            </w:pPr>
            <w:r w:rsidRPr="001E7F9C">
              <w:rPr>
                <w:sz w:val="16"/>
                <w:szCs w:val="16"/>
              </w:rPr>
              <w:t> </w:t>
            </w:r>
          </w:p>
        </w:tc>
        <w:tc>
          <w:tcPr>
            <w:tcW w:w="646" w:type="dxa"/>
            <w:hideMark/>
          </w:tcPr>
          <w:p w14:paraId="0C7A568C" w14:textId="77777777" w:rsidR="001E7F9C" w:rsidRPr="001E7F9C" w:rsidRDefault="001E7F9C" w:rsidP="001E7F9C">
            <w:pPr>
              <w:widowControl w:val="0"/>
              <w:rPr>
                <w:sz w:val="16"/>
                <w:szCs w:val="16"/>
              </w:rPr>
            </w:pPr>
            <w:r w:rsidRPr="001E7F9C">
              <w:rPr>
                <w:sz w:val="16"/>
                <w:szCs w:val="16"/>
              </w:rPr>
              <w:t> </w:t>
            </w:r>
          </w:p>
        </w:tc>
        <w:tc>
          <w:tcPr>
            <w:tcW w:w="534" w:type="dxa"/>
            <w:hideMark/>
          </w:tcPr>
          <w:p w14:paraId="4C56F999" w14:textId="77777777" w:rsidR="001E7F9C" w:rsidRPr="001E7F9C" w:rsidRDefault="001E7F9C" w:rsidP="001E7F9C">
            <w:pPr>
              <w:widowControl w:val="0"/>
              <w:rPr>
                <w:sz w:val="16"/>
                <w:szCs w:val="16"/>
              </w:rPr>
            </w:pPr>
            <w:r w:rsidRPr="001E7F9C">
              <w:rPr>
                <w:sz w:val="16"/>
                <w:szCs w:val="16"/>
              </w:rPr>
              <w:t> </w:t>
            </w:r>
          </w:p>
        </w:tc>
        <w:tc>
          <w:tcPr>
            <w:tcW w:w="968" w:type="dxa"/>
            <w:noWrap/>
            <w:hideMark/>
          </w:tcPr>
          <w:p w14:paraId="3FB23A06" w14:textId="77777777" w:rsidR="001E7F9C" w:rsidRPr="001E7F9C" w:rsidRDefault="001E7F9C" w:rsidP="001E7F9C">
            <w:pPr>
              <w:widowControl w:val="0"/>
              <w:rPr>
                <w:sz w:val="16"/>
                <w:szCs w:val="16"/>
              </w:rPr>
            </w:pPr>
            <w:r w:rsidRPr="001E7F9C">
              <w:rPr>
                <w:sz w:val="16"/>
                <w:szCs w:val="16"/>
              </w:rPr>
              <w:t>7 151,4</w:t>
            </w:r>
          </w:p>
        </w:tc>
        <w:tc>
          <w:tcPr>
            <w:tcW w:w="1087" w:type="dxa"/>
            <w:noWrap/>
            <w:hideMark/>
          </w:tcPr>
          <w:p w14:paraId="3368D10C" w14:textId="77777777" w:rsidR="001E7F9C" w:rsidRPr="001E7F9C" w:rsidRDefault="001E7F9C" w:rsidP="001E7F9C">
            <w:pPr>
              <w:widowControl w:val="0"/>
              <w:rPr>
                <w:sz w:val="16"/>
                <w:szCs w:val="16"/>
              </w:rPr>
            </w:pPr>
            <w:r w:rsidRPr="001E7F9C">
              <w:rPr>
                <w:sz w:val="16"/>
                <w:szCs w:val="16"/>
              </w:rPr>
              <w:t>0,0</w:t>
            </w:r>
          </w:p>
        </w:tc>
        <w:tc>
          <w:tcPr>
            <w:tcW w:w="1047" w:type="dxa"/>
            <w:noWrap/>
            <w:hideMark/>
          </w:tcPr>
          <w:p w14:paraId="57287D2B" w14:textId="77777777" w:rsidR="001E7F9C" w:rsidRPr="001E7F9C" w:rsidRDefault="001E7F9C" w:rsidP="001E7F9C">
            <w:pPr>
              <w:widowControl w:val="0"/>
              <w:rPr>
                <w:sz w:val="16"/>
                <w:szCs w:val="16"/>
              </w:rPr>
            </w:pPr>
            <w:r w:rsidRPr="001E7F9C">
              <w:rPr>
                <w:sz w:val="16"/>
                <w:szCs w:val="16"/>
              </w:rPr>
              <w:t>0,0</w:t>
            </w:r>
          </w:p>
        </w:tc>
      </w:tr>
      <w:tr w:rsidR="001E7F9C" w:rsidRPr="001E7F9C" w14:paraId="5766F087" w14:textId="77777777" w:rsidTr="00B35219">
        <w:trPr>
          <w:trHeight w:val="420"/>
        </w:trPr>
        <w:tc>
          <w:tcPr>
            <w:tcW w:w="2972" w:type="dxa"/>
            <w:hideMark/>
          </w:tcPr>
          <w:p w14:paraId="668C2B0F" w14:textId="77777777" w:rsidR="001E7F9C" w:rsidRPr="001E7F9C" w:rsidRDefault="001E7F9C" w:rsidP="001E7F9C">
            <w:pPr>
              <w:widowControl w:val="0"/>
              <w:rPr>
                <w:sz w:val="16"/>
                <w:szCs w:val="16"/>
              </w:rPr>
            </w:pPr>
            <w:r w:rsidRPr="001E7F9C">
              <w:rPr>
                <w:sz w:val="16"/>
                <w:szCs w:val="16"/>
              </w:rPr>
              <w:t xml:space="preserve">Основное мероприятие «Повышение эффективности межбюджетных отношений» </w:t>
            </w:r>
          </w:p>
        </w:tc>
        <w:tc>
          <w:tcPr>
            <w:tcW w:w="376" w:type="dxa"/>
            <w:hideMark/>
          </w:tcPr>
          <w:p w14:paraId="2A5CD7FC" w14:textId="77777777" w:rsidR="001E7F9C" w:rsidRPr="001E7F9C" w:rsidRDefault="001E7F9C" w:rsidP="001E7F9C">
            <w:pPr>
              <w:widowControl w:val="0"/>
              <w:rPr>
                <w:sz w:val="16"/>
                <w:szCs w:val="16"/>
              </w:rPr>
            </w:pPr>
            <w:r w:rsidRPr="001E7F9C">
              <w:rPr>
                <w:sz w:val="16"/>
                <w:szCs w:val="16"/>
              </w:rPr>
              <w:t>14</w:t>
            </w:r>
          </w:p>
        </w:tc>
        <w:tc>
          <w:tcPr>
            <w:tcW w:w="475" w:type="dxa"/>
            <w:hideMark/>
          </w:tcPr>
          <w:p w14:paraId="46D6A9DA" w14:textId="77777777" w:rsidR="001E7F9C" w:rsidRPr="001E7F9C" w:rsidRDefault="001E7F9C" w:rsidP="001E7F9C">
            <w:pPr>
              <w:widowControl w:val="0"/>
              <w:rPr>
                <w:sz w:val="16"/>
                <w:szCs w:val="16"/>
              </w:rPr>
            </w:pPr>
            <w:r w:rsidRPr="001E7F9C">
              <w:rPr>
                <w:sz w:val="16"/>
                <w:szCs w:val="16"/>
              </w:rPr>
              <w:t>03</w:t>
            </w:r>
          </w:p>
        </w:tc>
        <w:tc>
          <w:tcPr>
            <w:tcW w:w="376" w:type="dxa"/>
            <w:hideMark/>
          </w:tcPr>
          <w:p w14:paraId="343ED8BA" w14:textId="77777777" w:rsidR="001E7F9C" w:rsidRPr="001E7F9C" w:rsidRDefault="001E7F9C" w:rsidP="001E7F9C">
            <w:pPr>
              <w:widowControl w:val="0"/>
              <w:rPr>
                <w:sz w:val="16"/>
                <w:szCs w:val="16"/>
              </w:rPr>
            </w:pPr>
            <w:r w:rsidRPr="001E7F9C">
              <w:rPr>
                <w:sz w:val="16"/>
                <w:szCs w:val="16"/>
              </w:rPr>
              <w:t>17</w:t>
            </w:r>
          </w:p>
        </w:tc>
        <w:tc>
          <w:tcPr>
            <w:tcW w:w="376" w:type="dxa"/>
            <w:hideMark/>
          </w:tcPr>
          <w:p w14:paraId="6A0D2AD0" w14:textId="77777777" w:rsidR="001E7F9C" w:rsidRPr="001E7F9C" w:rsidRDefault="001E7F9C" w:rsidP="001E7F9C">
            <w:pPr>
              <w:widowControl w:val="0"/>
              <w:rPr>
                <w:sz w:val="16"/>
                <w:szCs w:val="16"/>
              </w:rPr>
            </w:pPr>
            <w:r w:rsidRPr="001E7F9C">
              <w:rPr>
                <w:sz w:val="16"/>
                <w:szCs w:val="16"/>
              </w:rPr>
              <w:t>0</w:t>
            </w:r>
          </w:p>
        </w:tc>
        <w:tc>
          <w:tcPr>
            <w:tcW w:w="461" w:type="dxa"/>
            <w:hideMark/>
          </w:tcPr>
          <w:p w14:paraId="16306633" w14:textId="77777777" w:rsidR="001E7F9C" w:rsidRPr="001E7F9C" w:rsidRDefault="001E7F9C" w:rsidP="001E7F9C">
            <w:pPr>
              <w:widowControl w:val="0"/>
              <w:rPr>
                <w:sz w:val="16"/>
                <w:szCs w:val="16"/>
              </w:rPr>
            </w:pPr>
            <w:r w:rsidRPr="001E7F9C">
              <w:rPr>
                <w:sz w:val="16"/>
                <w:szCs w:val="16"/>
              </w:rPr>
              <w:t>06</w:t>
            </w:r>
          </w:p>
        </w:tc>
        <w:tc>
          <w:tcPr>
            <w:tcW w:w="646" w:type="dxa"/>
            <w:hideMark/>
          </w:tcPr>
          <w:p w14:paraId="59CD76F0" w14:textId="77777777" w:rsidR="001E7F9C" w:rsidRPr="001E7F9C" w:rsidRDefault="001E7F9C" w:rsidP="001E7F9C">
            <w:pPr>
              <w:widowControl w:val="0"/>
              <w:rPr>
                <w:sz w:val="16"/>
                <w:szCs w:val="16"/>
              </w:rPr>
            </w:pPr>
            <w:r w:rsidRPr="001E7F9C">
              <w:rPr>
                <w:sz w:val="16"/>
                <w:szCs w:val="16"/>
              </w:rPr>
              <w:t> </w:t>
            </w:r>
          </w:p>
        </w:tc>
        <w:tc>
          <w:tcPr>
            <w:tcW w:w="534" w:type="dxa"/>
            <w:hideMark/>
          </w:tcPr>
          <w:p w14:paraId="3A58A8CF" w14:textId="77777777" w:rsidR="001E7F9C" w:rsidRPr="001E7F9C" w:rsidRDefault="001E7F9C" w:rsidP="001E7F9C">
            <w:pPr>
              <w:widowControl w:val="0"/>
              <w:rPr>
                <w:sz w:val="16"/>
                <w:szCs w:val="16"/>
              </w:rPr>
            </w:pPr>
            <w:r w:rsidRPr="001E7F9C">
              <w:rPr>
                <w:sz w:val="16"/>
                <w:szCs w:val="16"/>
              </w:rPr>
              <w:t> </w:t>
            </w:r>
          </w:p>
        </w:tc>
        <w:tc>
          <w:tcPr>
            <w:tcW w:w="968" w:type="dxa"/>
            <w:noWrap/>
            <w:hideMark/>
          </w:tcPr>
          <w:p w14:paraId="7650DBF2" w14:textId="77777777" w:rsidR="001E7F9C" w:rsidRPr="001E7F9C" w:rsidRDefault="001E7F9C" w:rsidP="001E7F9C">
            <w:pPr>
              <w:widowControl w:val="0"/>
              <w:rPr>
                <w:sz w:val="16"/>
                <w:szCs w:val="16"/>
              </w:rPr>
            </w:pPr>
            <w:r w:rsidRPr="001E7F9C">
              <w:rPr>
                <w:sz w:val="16"/>
                <w:szCs w:val="16"/>
              </w:rPr>
              <w:t>7 151,4</w:t>
            </w:r>
          </w:p>
        </w:tc>
        <w:tc>
          <w:tcPr>
            <w:tcW w:w="1087" w:type="dxa"/>
            <w:noWrap/>
            <w:hideMark/>
          </w:tcPr>
          <w:p w14:paraId="1712CF73" w14:textId="77777777" w:rsidR="001E7F9C" w:rsidRPr="001E7F9C" w:rsidRDefault="001E7F9C" w:rsidP="001E7F9C">
            <w:pPr>
              <w:widowControl w:val="0"/>
              <w:rPr>
                <w:sz w:val="16"/>
                <w:szCs w:val="16"/>
              </w:rPr>
            </w:pPr>
            <w:r w:rsidRPr="001E7F9C">
              <w:rPr>
                <w:sz w:val="16"/>
                <w:szCs w:val="16"/>
              </w:rPr>
              <w:t>0,0</w:t>
            </w:r>
          </w:p>
        </w:tc>
        <w:tc>
          <w:tcPr>
            <w:tcW w:w="1047" w:type="dxa"/>
            <w:noWrap/>
            <w:hideMark/>
          </w:tcPr>
          <w:p w14:paraId="47AD1E0F" w14:textId="77777777" w:rsidR="001E7F9C" w:rsidRPr="001E7F9C" w:rsidRDefault="001E7F9C" w:rsidP="001E7F9C">
            <w:pPr>
              <w:widowControl w:val="0"/>
              <w:rPr>
                <w:sz w:val="16"/>
                <w:szCs w:val="16"/>
              </w:rPr>
            </w:pPr>
            <w:r w:rsidRPr="001E7F9C">
              <w:rPr>
                <w:sz w:val="16"/>
                <w:szCs w:val="16"/>
              </w:rPr>
              <w:t>0,0</w:t>
            </w:r>
          </w:p>
        </w:tc>
      </w:tr>
      <w:tr w:rsidR="001E7F9C" w:rsidRPr="001E7F9C" w14:paraId="2492D6EF" w14:textId="77777777" w:rsidTr="00B35219">
        <w:trPr>
          <w:trHeight w:val="630"/>
        </w:trPr>
        <w:tc>
          <w:tcPr>
            <w:tcW w:w="2972" w:type="dxa"/>
            <w:hideMark/>
          </w:tcPr>
          <w:p w14:paraId="23264509" w14:textId="77777777" w:rsidR="001E7F9C" w:rsidRPr="001E7F9C" w:rsidRDefault="001E7F9C" w:rsidP="001E7F9C">
            <w:pPr>
              <w:widowControl w:val="0"/>
              <w:rPr>
                <w:sz w:val="16"/>
                <w:szCs w:val="16"/>
              </w:rPr>
            </w:pPr>
            <w:r w:rsidRPr="001E7F9C">
              <w:rPr>
                <w:sz w:val="16"/>
                <w:szCs w:val="16"/>
              </w:rPr>
              <w:t xml:space="preserve">Субсидии на софинансирование расходных обязательств по финансовому обеспечению деятельности органов местного самоуправления и муниципальных </w:t>
            </w:r>
            <w:r w:rsidRPr="001E7F9C">
              <w:rPr>
                <w:sz w:val="16"/>
                <w:szCs w:val="16"/>
              </w:rPr>
              <w:lastRenderedPageBreak/>
              <w:t>учреждений</w:t>
            </w:r>
          </w:p>
        </w:tc>
        <w:tc>
          <w:tcPr>
            <w:tcW w:w="376" w:type="dxa"/>
            <w:hideMark/>
          </w:tcPr>
          <w:p w14:paraId="0E332385" w14:textId="77777777" w:rsidR="001E7F9C" w:rsidRPr="001E7F9C" w:rsidRDefault="001E7F9C" w:rsidP="001E7F9C">
            <w:pPr>
              <w:widowControl w:val="0"/>
              <w:rPr>
                <w:sz w:val="16"/>
                <w:szCs w:val="16"/>
              </w:rPr>
            </w:pPr>
            <w:r w:rsidRPr="001E7F9C">
              <w:rPr>
                <w:sz w:val="16"/>
                <w:szCs w:val="16"/>
              </w:rPr>
              <w:lastRenderedPageBreak/>
              <w:t>14</w:t>
            </w:r>
          </w:p>
        </w:tc>
        <w:tc>
          <w:tcPr>
            <w:tcW w:w="475" w:type="dxa"/>
            <w:hideMark/>
          </w:tcPr>
          <w:p w14:paraId="5AE65019" w14:textId="77777777" w:rsidR="001E7F9C" w:rsidRPr="001E7F9C" w:rsidRDefault="001E7F9C" w:rsidP="001E7F9C">
            <w:pPr>
              <w:widowControl w:val="0"/>
              <w:rPr>
                <w:sz w:val="16"/>
                <w:szCs w:val="16"/>
              </w:rPr>
            </w:pPr>
            <w:r w:rsidRPr="001E7F9C">
              <w:rPr>
                <w:sz w:val="16"/>
                <w:szCs w:val="16"/>
              </w:rPr>
              <w:t>03</w:t>
            </w:r>
          </w:p>
        </w:tc>
        <w:tc>
          <w:tcPr>
            <w:tcW w:w="376" w:type="dxa"/>
            <w:hideMark/>
          </w:tcPr>
          <w:p w14:paraId="509BC46B" w14:textId="77777777" w:rsidR="001E7F9C" w:rsidRPr="001E7F9C" w:rsidRDefault="001E7F9C" w:rsidP="001E7F9C">
            <w:pPr>
              <w:widowControl w:val="0"/>
              <w:rPr>
                <w:sz w:val="16"/>
                <w:szCs w:val="16"/>
              </w:rPr>
            </w:pPr>
            <w:r w:rsidRPr="001E7F9C">
              <w:rPr>
                <w:sz w:val="16"/>
                <w:szCs w:val="16"/>
              </w:rPr>
              <w:t>17</w:t>
            </w:r>
          </w:p>
        </w:tc>
        <w:tc>
          <w:tcPr>
            <w:tcW w:w="376" w:type="dxa"/>
            <w:hideMark/>
          </w:tcPr>
          <w:p w14:paraId="02CB27F3" w14:textId="77777777" w:rsidR="001E7F9C" w:rsidRPr="001E7F9C" w:rsidRDefault="001E7F9C" w:rsidP="001E7F9C">
            <w:pPr>
              <w:widowControl w:val="0"/>
              <w:rPr>
                <w:sz w:val="16"/>
                <w:szCs w:val="16"/>
              </w:rPr>
            </w:pPr>
            <w:r w:rsidRPr="001E7F9C">
              <w:rPr>
                <w:sz w:val="16"/>
                <w:szCs w:val="16"/>
              </w:rPr>
              <w:t>0</w:t>
            </w:r>
          </w:p>
        </w:tc>
        <w:tc>
          <w:tcPr>
            <w:tcW w:w="461" w:type="dxa"/>
            <w:hideMark/>
          </w:tcPr>
          <w:p w14:paraId="46C8380B" w14:textId="77777777" w:rsidR="001E7F9C" w:rsidRPr="001E7F9C" w:rsidRDefault="001E7F9C" w:rsidP="001E7F9C">
            <w:pPr>
              <w:widowControl w:val="0"/>
              <w:rPr>
                <w:sz w:val="16"/>
                <w:szCs w:val="16"/>
              </w:rPr>
            </w:pPr>
            <w:r w:rsidRPr="001E7F9C">
              <w:rPr>
                <w:sz w:val="16"/>
                <w:szCs w:val="16"/>
              </w:rPr>
              <w:t>06</w:t>
            </w:r>
          </w:p>
        </w:tc>
        <w:tc>
          <w:tcPr>
            <w:tcW w:w="646" w:type="dxa"/>
            <w:hideMark/>
          </w:tcPr>
          <w:p w14:paraId="0A1AE2A1" w14:textId="77777777" w:rsidR="001E7F9C" w:rsidRPr="001E7F9C" w:rsidRDefault="001E7F9C" w:rsidP="001E7F9C">
            <w:pPr>
              <w:widowControl w:val="0"/>
              <w:rPr>
                <w:sz w:val="16"/>
                <w:szCs w:val="16"/>
              </w:rPr>
            </w:pPr>
            <w:r w:rsidRPr="001E7F9C">
              <w:rPr>
                <w:sz w:val="16"/>
                <w:szCs w:val="16"/>
              </w:rPr>
              <w:t>44205</w:t>
            </w:r>
          </w:p>
        </w:tc>
        <w:tc>
          <w:tcPr>
            <w:tcW w:w="534" w:type="dxa"/>
            <w:hideMark/>
          </w:tcPr>
          <w:p w14:paraId="447502CB" w14:textId="77777777" w:rsidR="001E7F9C" w:rsidRPr="001E7F9C" w:rsidRDefault="001E7F9C" w:rsidP="001E7F9C">
            <w:pPr>
              <w:widowControl w:val="0"/>
              <w:rPr>
                <w:sz w:val="16"/>
                <w:szCs w:val="16"/>
              </w:rPr>
            </w:pPr>
            <w:r w:rsidRPr="001E7F9C">
              <w:rPr>
                <w:sz w:val="16"/>
                <w:szCs w:val="16"/>
              </w:rPr>
              <w:t> </w:t>
            </w:r>
          </w:p>
        </w:tc>
        <w:tc>
          <w:tcPr>
            <w:tcW w:w="968" w:type="dxa"/>
            <w:noWrap/>
            <w:hideMark/>
          </w:tcPr>
          <w:p w14:paraId="57F90A73" w14:textId="77777777" w:rsidR="001E7F9C" w:rsidRPr="001E7F9C" w:rsidRDefault="001E7F9C" w:rsidP="001E7F9C">
            <w:pPr>
              <w:widowControl w:val="0"/>
              <w:rPr>
                <w:sz w:val="16"/>
                <w:szCs w:val="16"/>
              </w:rPr>
            </w:pPr>
            <w:r w:rsidRPr="001E7F9C">
              <w:rPr>
                <w:sz w:val="16"/>
                <w:szCs w:val="16"/>
              </w:rPr>
              <w:t>7 151,4</w:t>
            </w:r>
          </w:p>
        </w:tc>
        <w:tc>
          <w:tcPr>
            <w:tcW w:w="1087" w:type="dxa"/>
            <w:noWrap/>
            <w:hideMark/>
          </w:tcPr>
          <w:p w14:paraId="0812BC6A" w14:textId="77777777" w:rsidR="001E7F9C" w:rsidRPr="001E7F9C" w:rsidRDefault="001E7F9C" w:rsidP="001E7F9C">
            <w:pPr>
              <w:widowControl w:val="0"/>
              <w:rPr>
                <w:sz w:val="16"/>
                <w:szCs w:val="16"/>
              </w:rPr>
            </w:pPr>
            <w:r w:rsidRPr="001E7F9C">
              <w:rPr>
                <w:sz w:val="16"/>
                <w:szCs w:val="16"/>
              </w:rPr>
              <w:t>0,0</w:t>
            </w:r>
          </w:p>
        </w:tc>
        <w:tc>
          <w:tcPr>
            <w:tcW w:w="1047" w:type="dxa"/>
            <w:noWrap/>
            <w:hideMark/>
          </w:tcPr>
          <w:p w14:paraId="51D2F1CB" w14:textId="77777777" w:rsidR="001E7F9C" w:rsidRPr="001E7F9C" w:rsidRDefault="001E7F9C" w:rsidP="001E7F9C">
            <w:pPr>
              <w:widowControl w:val="0"/>
              <w:rPr>
                <w:sz w:val="16"/>
                <w:szCs w:val="16"/>
              </w:rPr>
            </w:pPr>
            <w:r w:rsidRPr="001E7F9C">
              <w:rPr>
                <w:sz w:val="16"/>
                <w:szCs w:val="16"/>
              </w:rPr>
              <w:t>0,0</w:t>
            </w:r>
          </w:p>
        </w:tc>
      </w:tr>
      <w:tr w:rsidR="001E7F9C" w:rsidRPr="001E7F9C" w14:paraId="70CAC0DB" w14:textId="77777777" w:rsidTr="00B35219">
        <w:trPr>
          <w:trHeight w:val="315"/>
        </w:trPr>
        <w:tc>
          <w:tcPr>
            <w:tcW w:w="2972" w:type="dxa"/>
            <w:hideMark/>
          </w:tcPr>
          <w:p w14:paraId="304C4EAA" w14:textId="77777777" w:rsidR="001E7F9C" w:rsidRPr="001E7F9C" w:rsidRDefault="001E7F9C" w:rsidP="001E7F9C">
            <w:pPr>
              <w:widowControl w:val="0"/>
              <w:rPr>
                <w:sz w:val="16"/>
                <w:szCs w:val="16"/>
              </w:rPr>
            </w:pPr>
            <w:r w:rsidRPr="001E7F9C">
              <w:rPr>
                <w:sz w:val="16"/>
                <w:szCs w:val="16"/>
              </w:rPr>
              <w:t>Межбюджетные трансферты</w:t>
            </w:r>
          </w:p>
        </w:tc>
        <w:tc>
          <w:tcPr>
            <w:tcW w:w="376" w:type="dxa"/>
            <w:hideMark/>
          </w:tcPr>
          <w:p w14:paraId="7A72A04D" w14:textId="77777777" w:rsidR="001E7F9C" w:rsidRPr="001E7F9C" w:rsidRDefault="001E7F9C" w:rsidP="001E7F9C">
            <w:pPr>
              <w:widowControl w:val="0"/>
              <w:rPr>
                <w:sz w:val="16"/>
                <w:szCs w:val="16"/>
              </w:rPr>
            </w:pPr>
            <w:r w:rsidRPr="001E7F9C">
              <w:rPr>
                <w:sz w:val="16"/>
                <w:szCs w:val="16"/>
              </w:rPr>
              <w:t>14</w:t>
            </w:r>
          </w:p>
        </w:tc>
        <w:tc>
          <w:tcPr>
            <w:tcW w:w="475" w:type="dxa"/>
            <w:hideMark/>
          </w:tcPr>
          <w:p w14:paraId="1A7CB44B" w14:textId="77777777" w:rsidR="001E7F9C" w:rsidRPr="001E7F9C" w:rsidRDefault="001E7F9C" w:rsidP="001E7F9C">
            <w:pPr>
              <w:widowControl w:val="0"/>
              <w:rPr>
                <w:sz w:val="16"/>
                <w:szCs w:val="16"/>
              </w:rPr>
            </w:pPr>
            <w:r w:rsidRPr="001E7F9C">
              <w:rPr>
                <w:sz w:val="16"/>
                <w:szCs w:val="16"/>
              </w:rPr>
              <w:t>03</w:t>
            </w:r>
          </w:p>
        </w:tc>
        <w:tc>
          <w:tcPr>
            <w:tcW w:w="376" w:type="dxa"/>
            <w:hideMark/>
          </w:tcPr>
          <w:p w14:paraId="3D1D60B6" w14:textId="77777777" w:rsidR="001E7F9C" w:rsidRPr="001E7F9C" w:rsidRDefault="001E7F9C" w:rsidP="001E7F9C">
            <w:pPr>
              <w:widowControl w:val="0"/>
              <w:rPr>
                <w:sz w:val="16"/>
                <w:szCs w:val="16"/>
              </w:rPr>
            </w:pPr>
            <w:r w:rsidRPr="001E7F9C">
              <w:rPr>
                <w:sz w:val="16"/>
                <w:szCs w:val="16"/>
              </w:rPr>
              <w:t>17</w:t>
            </w:r>
          </w:p>
        </w:tc>
        <w:tc>
          <w:tcPr>
            <w:tcW w:w="376" w:type="dxa"/>
            <w:hideMark/>
          </w:tcPr>
          <w:p w14:paraId="2B13FA30" w14:textId="77777777" w:rsidR="001E7F9C" w:rsidRPr="001E7F9C" w:rsidRDefault="001E7F9C" w:rsidP="001E7F9C">
            <w:pPr>
              <w:widowControl w:val="0"/>
              <w:rPr>
                <w:sz w:val="16"/>
                <w:szCs w:val="16"/>
              </w:rPr>
            </w:pPr>
            <w:r w:rsidRPr="001E7F9C">
              <w:rPr>
                <w:sz w:val="16"/>
                <w:szCs w:val="16"/>
              </w:rPr>
              <w:t>0</w:t>
            </w:r>
          </w:p>
        </w:tc>
        <w:tc>
          <w:tcPr>
            <w:tcW w:w="461" w:type="dxa"/>
            <w:hideMark/>
          </w:tcPr>
          <w:p w14:paraId="3871D5A2" w14:textId="77777777" w:rsidR="001E7F9C" w:rsidRPr="001E7F9C" w:rsidRDefault="001E7F9C" w:rsidP="001E7F9C">
            <w:pPr>
              <w:widowControl w:val="0"/>
              <w:rPr>
                <w:sz w:val="16"/>
                <w:szCs w:val="16"/>
              </w:rPr>
            </w:pPr>
            <w:r w:rsidRPr="001E7F9C">
              <w:rPr>
                <w:sz w:val="16"/>
                <w:szCs w:val="16"/>
              </w:rPr>
              <w:t>06</w:t>
            </w:r>
          </w:p>
        </w:tc>
        <w:tc>
          <w:tcPr>
            <w:tcW w:w="646" w:type="dxa"/>
            <w:hideMark/>
          </w:tcPr>
          <w:p w14:paraId="021D8BA9" w14:textId="77777777" w:rsidR="001E7F9C" w:rsidRPr="001E7F9C" w:rsidRDefault="001E7F9C" w:rsidP="001E7F9C">
            <w:pPr>
              <w:widowControl w:val="0"/>
              <w:rPr>
                <w:sz w:val="16"/>
                <w:szCs w:val="16"/>
              </w:rPr>
            </w:pPr>
            <w:r w:rsidRPr="001E7F9C">
              <w:rPr>
                <w:sz w:val="16"/>
                <w:szCs w:val="16"/>
              </w:rPr>
              <w:t>44205</w:t>
            </w:r>
          </w:p>
        </w:tc>
        <w:tc>
          <w:tcPr>
            <w:tcW w:w="534" w:type="dxa"/>
            <w:hideMark/>
          </w:tcPr>
          <w:p w14:paraId="428383C6" w14:textId="77777777" w:rsidR="001E7F9C" w:rsidRPr="001E7F9C" w:rsidRDefault="001E7F9C" w:rsidP="001E7F9C">
            <w:pPr>
              <w:widowControl w:val="0"/>
              <w:rPr>
                <w:sz w:val="16"/>
                <w:szCs w:val="16"/>
              </w:rPr>
            </w:pPr>
            <w:r w:rsidRPr="001E7F9C">
              <w:rPr>
                <w:sz w:val="16"/>
                <w:szCs w:val="16"/>
              </w:rPr>
              <w:t>500</w:t>
            </w:r>
          </w:p>
        </w:tc>
        <w:tc>
          <w:tcPr>
            <w:tcW w:w="968" w:type="dxa"/>
            <w:noWrap/>
            <w:hideMark/>
          </w:tcPr>
          <w:p w14:paraId="4A63114F" w14:textId="77777777" w:rsidR="001E7F9C" w:rsidRPr="001E7F9C" w:rsidRDefault="001E7F9C" w:rsidP="001E7F9C">
            <w:pPr>
              <w:widowControl w:val="0"/>
              <w:rPr>
                <w:sz w:val="16"/>
                <w:szCs w:val="16"/>
              </w:rPr>
            </w:pPr>
            <w:r w:rsidRPr="001E7F9C">
              <w:rPr>
                <w:sz w:val="16"/>
                <w:szCs w:val="16"/>
              </w:rPr>
              <w:t>7 151,4</w:t>
            </w:r>
          </w:p>
        </w:tc>
        <w:tc>
          <w:tcPr>
            <w:tcW w:w="1087" w:type="dxa"/>
            <w:noWrap/>
            <w:hideMark/>
          </w:tcPr>
          <w:p w14:paraId="559BCE07" w14:textId="77777777" w:rsidR="001E7F9C" w:rsidRPr="001E7F9C" w:rsidRDefault="001E7F9C" w:rsidP="001E7F9C">
            <w:pPr>
              <w:widowControl w:val="0"/>
              <w:rPr>
                <w:sz w:val="16"/>
                <w:szCs w:val="16"/>
              </w:rPr>
            </w:pPr>
            <w:r w:rsidRPr="001E7F9C">
              <w:rPr>
                <w:sz w:val="16"/>
                <w:szCs w:val="16"/>
              </w:rPr>
              <w:t>0,0</w:t>
            </w:r>
          </w:p>
        </w:tc>
        <w:tc>
          <w:tcPr>
            <w:tcW w:w="1047" w:type="dxa"/>
            <w:noWrap/>
            <w:hideMark/>
          </w:tcPr>
          <w:p w14:paraId="553BC393" w14:textId="77777777" w:rsidR="001E7F9C" w:rsidRPr="001E7F9C" w:rsidRDefault="001E7F9C" w:rsidP="001E7F9C">
            <w:pPr>
              <w:widowControl w:val="0"/>
              <w:rPr>
                <w:sz w:val="16"/>
                <w:szCs w:val="16"/>
              </w:rPr>
            </w:pPr>
            <w:r w:rsidRPr="001E7F9C">
              <w:rPr>
                <w:sz w:val="16"/>
                <w:szCs w:val="16"/>
              </w:rPr>
              <w:t>0,0</w:t>
            </w:r>
          </w:p>
        </w:tc>
      </w:tr>
      <w:tr w:rsidR="001E7F9C" w:rsidRPr="001E7F9C" w14:paraId="08AE2BD3" w14:textId="77777777" w:rsidTr="00B35219">
        <w:trPr>
          <w:trHeight w:val="315"/>
        </w:trPr>
        <w:tc>
          <w:tcPr>
            <w:tcW w:w="2972" w:type="dxa"/>
            <w:hideMark/>
          </w:tcPr>
          <w:p w14:paraId="2D558553" w14:textId="77777777" w:rsidR="001E7F9C" w:rsidRPr="001E7F9C" w:rsidRDefault="001E7F9C" w:rsidP="001E7F9C">
            <w:pPr>
              <w:widowControl w:val="0"/>
              <w:rPr>
                <w:sz w:val="16"/>
                <w:szCs w:val="16"/>
              </w:rPr>
            </w:pPr>
            <w:r w:rsidRPr="001E7F9C">
              <w:rPr>
                <w:sz w:val="16"/>
                <w:szCs w:val="16"/>
              </w:rPr>
              <w:t>Субсидии</w:t>
            </w:r>
          </w:p>
        </w:tc>
        <w:tc>
          <w:tcPr>
            <w:tcW w:w="376" w:type="dxa"/>
            <w:hideMark/>
          </w:tcPr>
          <w:p w14:paraId="44E88D0E" w14:textId="77777777" w:rsidR="001E7F9C" w:rsidRPr="001E7F9C" w:rsidRDefault="001E7F9C" w:rsidP="001E7F9C">
            <w:pPr>
              <w:widowControl w:val="0"/>
              <w:rPr>
                <w:sz w:val="16"/>
                <w:szCs w:val="16"/>
              </w:rPr>
            </w:pPr>
            <w:r w:rsidRPr="001E7F9C">
              <w:rPr>
                <w:sz w:val="16"/>
                <w:szCs w:val="16"/>
              </w:rPr>
              <w:t>14</w:t>
            </w:r>
          </w:p>
        </w:tc>
        <w:tc>
          <w:tcPr>
            <w:tcW w:w="475" w:type="dxa"/>
            <w:hideMark/>
          </w:tcPr>
          <w:p w14:paraId="28782C00" w14:textId="77777777" w:rsidR="001E7F9C" w:rsidRPr="001E7F9C" w:rsidRDefault="001E7F9C" w:rsidP="001E7F9C">
            <w:pPr>
              <w:widowControl w:val="0"/>
              <w:rPr>
                <w:sz w:val="16"/>
                <w:szCs w:val="16"/>
              </w:rPr>
            </w:pPr>
            <w:r w:rsidRPr="001E7F9C">
              <w:rPr>
                <w:sz w:val="16"/>
                <w:szCs w:val="16"/>
              </w:rPr>
              <w:t>03</w:t>
            </w:r>
          </w:p>
        </w:tc>
        <w:tc>
          <w:tcPr>
            <w:tcW w:w="376" w:type="dxa"/>
            <w:hideMark/>
          </w:tcPr>
          <w:p w14:paraId="253CD4A4" w14:textId="77777777" w:rsidR="001E7F9C" w:rsidRPr="001E7F9C" w:rsidRDefault="001E7F9C" w:rsidP="001E7F9C">
            <w:pPr>
              <w:widowControl w:val="0"/>
              <w:rPr>
                <w:sz w:val="16"/>
                <w:szCs w:val="16"/>
              </w:rPr>
            </w:pPr>
            <w:r w:rsidRPr="001E7F9C">
              <w:rPr>
                <w:sz w:val="16"/>
                <w:szCs w:val="16"/>
              </w:rPr>
              <w:t>17</w:t>
            </w:r>
          </w:p>
        </w:tc>
        <w:tc>
          <w:tcPr>
            <w:tcW w:w="376" w:type="dxa"/>
            <w:hideMark/>
          </w:tcPr>
          <w:p w14:paraId="29B66CD9" w14:textId="77777777" w:rsidR="001E7F9C" w:rsidRPr="001E7F9C" w:rsidRDefault="001E7F9C" w:rsidP="001E7F9C">
            <w:pPr>
              <w:widowControl w:val="0"/>
              <w:rPr>
                <w:sz w:val="16"/>
                <w:szCs w:val="16"/>
              </w:rPr>
            </w:pPr>
            <w:r w:rsidRPr="001E7F9C">
              <w:rPr>
                <w:sz w:val="16"/>
                <w:szCs w:val="16"/>
              </w:rPr>
              <w:t>0</w:t>
            </w:r>
          </w:p>
        </w:tc>
        <w:tc>
          <w:tcPr>
            <w:tcW w:w="461" w:type="dxa"/>
            <w:hideMark/>
          </w:tcPr>
          <w:p w14:paraId="567A8F6E" w14:textId="77777777" w:rsidR="001E7F9C" w:rsidRPr="001E7F9C" w:rsidRDefault="001E7F9C" w:rsidP="001E7F9C">
            <w:pPr>
              <w:widowControl w:val="0"/>
              <w:rPr>
                <w:sz w:val="16"/>
                <w:szCs w:val="16"/>
              </w:rPr>
            </w:pPr>
            <w:r w:rsidRPr="001E7F9C">
              <w:rPr>
                <w:sz w:val="16"/>
                <w:szCs w:val="16"/>
              </w:rPr>
              <w:t>06</w:t>
            </w:r>
          </w:p>
        </w:tc>
        <w:tc>
          <w:tcPr>
            <w:tcW w:w="646" w:type="dxa"/>
            <w:hideMark/>
          </w:tcPr>
          <w:p w14:paraId="36DD5D8E" w14:textId="77777777" w:rsidR="001E7F9C" w:rsidRPr="001E7F9C" w:rsidRDefault="001E7F9C" w:rsidP="001E7F9C">
            <w:pPr>
              <w:widowControl w:val="0"/>
              <w:rPr>
                <w:sz w:val="16"/>
                <w:szCs w:val="16"/>
              </w:rPr>
            </w:pPr>
            <w:r w:rsidRPr="001E7F9C">
              <w:rPr>
                <w:sz w:val="16"/>
                <w:szCs w:val="16"/>
              </w:rPr>
              <w:t>44205</w:t>
            </w:r>
          </w:p>
        </w:tc>
        <w:tc>
          <w:tcPr>
            <w:tcW w:w="534" w:type="dxa"/>
            <w:hideMark/>
          </w:tcPr>
          <w:p w14:paraId="655AEE52" w14:textId="77777777" w:rsidR="001E7F9C" w:rsidRPr="001E7F9C" w:rsidRDefault="001E7F9C" w:rsidP="001E7F9C">
            <w:pPr>
              <w:widowControl w:val="0"/>
              <w:rPr>
                <w:sz w:val="16"/>
                <w:szCs w:val="16"/>
              </w:rPr>
            </w:pPr>
            <w:r w:rsidRPr="001E7F9C">
              <w:rPr>
                <w:sz w:val="16"/>
                <w:szCs w:val="16"/>
              </w:rPr>
              <w:t>520</w:t>
            </w:r>
          </w:p>
        </w:tc>
        <w:tc>
          <w:tcPr>
            <w:tcW w:w="968" w:type="dxa"/>
            <w:noWrap/>
            <w:hideMark/>
          </w:tcPr>
          <w:p w14:paraId="6C75A28B" w14:textId="77777777" w:rsidR="001E7F9C" w:rsidRPr="001E7F9C" w:rsidRDefault="001E7F9C" w:rsidP="001E7F9C">
            <w:pPr>
              <w:widowControl w:val="0"/>
              <w:rPr>
                <w:sz w:val="16"/>
                <w:szCs w:val="16"/>
              </w:rPr>
            </w:pPr>
            <w:r w:rsidRPr="001E7F9C">
              <w:rPr>
                <w:sz w:val="16"/>
                <w:szCs w:val="16"/>
              </w:rPr>
              <w:t>7 151,4</w:t>
            </w:r>
          </w:p>
        </w:tc>
        <w:tc>
          <w:tcPr>
            <w:tcW w:w="1087" w:type="dxa"/>
            <w:noWrap/>
            <w:hideMark/>
          </w:tcPr>
          <w:p w14:paraId="77E997C4" w14:textId="77777777" w:rsidR="001E7F9C" w:rsidRPr="001E7F9C" w:rsidRDefault="001E7F9C" w:rsidP="001E7F9C">
            <w:pPr>
              <w:widowControl w:val="0"/>
              <w:rPr>
                <w:sz w:val="16"/>
                <w:szCs w:val="16"/>
              </w:rPr>
            </w:pPr>
            <w:r w:rsidRPr="001E7F9C">
              <w:rPr>
                <w:sz w:val="16"/>
                <w:szCs w:val="16"/>
              </w:rPr>
              <w:t>0,0</w:t>
            </w:r>
          </w:p>
        </w:tc>
        <w:tc>
          <w:tcPr>
            <w:tcW w:w="1047" w:type="dxa"/>
            <w:noWrap/>
            <w:hideMark/>
          </w:tcPr>
          <w:p w14:paraId="57704259" w14:textId="77777777" w:rsidR="001E7F9C" w:rsidRPr="001E7F9C" w:rsidRDefault="001E7F9C" w:rsidP="001E7F9C">
            <w:pPr>
              <w:widowControl w:val="0"/>
              <w:rPr>
                <w:sz w:val="16"/>
                <w:szCs w:val="16"/>
              </w:rPr>
            </w:pPr>
            <w:r w:rsidRPr="001E7F9C">
              <w:rPr>
                <w:sz w:val="16"/>
                <w:szCs w:val="16"/>
              </w:rPr>
              <w:t>0,0</w:t>
            </w:r>
          </w:p>
        </w:tc>
      </w:tr>
      <w:tr w:rsidR="001E7F9C" w:rsidRPr="001E7F9C" w14:paraId="30D00DE8" w14:textId="77777777" w:rsidTr="00B35219">
        <w:trPr>
          <w:trHeight w:val="315"/>
        </w:trPr>
        <w:tc>
          <w:tcPr>
            <w:tcW w:w="2972" w:type="dxa"/>
            <w:hideMark/>
          </w:tcPr>
          <w:p w14:paraId="1CD3E8D0" w14:textId="77777777" w:rsidR="001E7F9C" w:rsidRPr="001E7F9C" w:rsidRDefault="001E7F9C" w:rsidP="001E7F9C">
            <w:pPr>
              <w:widowControl w:val="0"/>
              <w:rPr>
                <w:i/>
                <w:iCs/>
                <w:sz w:val="16"/>
                <w:szCs w:val="16"/>
              </w:rPr>
            </w:pPr>
            <w:r w:rsidRPr="001E7F9C">
              <w:rPr>
                <w:i/>
                <w:iCs/>
                <w:sz w:val="16"/>
                <w:szCs w:val="16"/>
              </w:rPr>
              <w:t>Условно утвержденные расходы</w:t>
            </w:r>
          </w:p>
        </w:tc>
        <w:tc>
          <w:tcPr>
            <w:tcW w:w="376" w:type="dxa"/>
            <w:hideMark/>
          </w:tcPr>
          <w:p w14:paraId="08973F05" w14:textId="77777777" w:rsidR="001E7F9C" w:rsidRPr="001E7F9C" w:rsidRDefault="001E7F9C" w:rsidP="001E7F9C">
            <w:pPr>
              <w:widowControl w:val="0"/>
              <w:rPr>
                <w:i/>
                <w:iCs/>
                <w:sz w:val="16"/>
                <w:szCs w:val="16"/>
              </w:rPr>
            </w:pPr>
            <w:r w:rsidRPr="001E7F9C">
              <w:rPr>
                <w:i/>
                <w:iCs/>
                <w:sz w:val="16"/>
                <w:szCs w:val="16"/>
              </w:rPr>
              <w:t>99</w:t>
            </w:r>
          </w:p>
        </w:tc>
        <w:tc>
          <w:tcPr>
            <w:tcW w:w="475" w:type="dxa"/>
            <w:hideMark/>
          </w:tcPr>
          <w:p w14:paraId="2D5952EC" w14:textId="77777777" w:rsidR="001E7F9C" w:rsidRPr="001E7F9C" w:rsidRDefault="001E7F9C" w:rsidP="001E7F9C">
            <w:pPr>
              <w:widowControl w:val="0"/>
              <w:rPr>
                <w:i/>
                <w:iCs/>
                <w:sz w:val="16"/>
                <w:szCs w:val="16"/>
              </w:rPr>
            </w:pPr>
            <w:r w:rsidRPr="001E7F9C">
              <w:rPr>
                <w:i/>
                <w:iCs/>
                <w:sz w:val="16"/>
                <w:szCs w:val="16"/>
              </w:rPr>
              <w:t> </w:t>
            </w:r>
          </w:p>
        </w:tc>
        <w:tc>
          <w:tcPr>
            <w:tcW w:w="376" w:type="dxa"/>
            <w:noWrap/>
            <w:hideMark/>
          </w:tcPr>
          <w:p w14:paraId="56CEF2BD" w14:textId="77777777" w:rsidR="001E7F9C" w:rsidRPr="001E7F9C" w:rsidRDefault="001E7F9C" w:rsidP="001E7F9C">
            <w:pPr>
              <w:widowControl w:val="0"/>
              <w:rPr>
                <w:i/>
                <w:iCs/>
                <w:sz w:val="16"/>
                <w:szCs w:val="16"/>
              </w:rPr>
            </w:pPr>
            <w:r w:rsidRPr="001E7F9C">
              <w:rPr>
                <w:i/>
                <w:iCs/>
                <w:sz w:val="16"/>
                <w:szCs w:val="16"/>
              </w:rPr>
              <w:t> </w:t>
            </w:r>
          </w:p>
        </w:tc>
        <w:tc>
          <w:tcPr>
            <w:tcW w:w="376" w:type="dxa"/>
            <w:noWrap/>
            <w:hideMark/>
          </w:tcPr>
          <w:p w14:paraId="5C430FAE" w14:textId="77777777" w:rsidR="001E7F9C" w:rsidRPr="001E7F9C" w:rsidRDefault="001E7F9C" w:rsidP="001E7F9C">
            <w:pPr>
              <w:widowControl w:val="0"/>
              <w:rPr>
                <w:i/>
                <w:iCs/>
                <w:sz w:val="16"/>
                <w:szCs w:val="16"/>
              </w:rPr>
            </w:pPr>
            <w:r w:rsidRPr="001E7F9C">
              <w:rPr>
                <w:i/>
                <w:iCs/>
                <w:sz w:val="16"/>
                <w:szCs w:val="16"/>
              </w:rPr>
              <w:t> </w:t>
            </w:r>
          </w:p>
        </w:tc>
        <w:tc>
          <w:tcPr>
            <w:tcW w:w="461" w:type="dxa"/>
            <w:noWrap/>
            <w:hideMark/>
          </w:tcPr>
          <w:p w14:paraId="13BD69F2" w14:textId="77777777" w:rsidR="001E7F9C" w:rsidRPr="001E7F9C" w:rsidRDefault="001E7F9C" w:rsidP="001E7F9C">
            <w:pPr>
              <w:widowControl w:val="0"/>
              <w:rPr>
                <w:i/>
                <w:iCs/>
                <w:sz w:val="16"/>
                <w:szCs w:val="16"/>
              </w:rPr>
            </w:pPr>
            <w:r w:rsidRPr="001E7F9C">
              <w:rPr>
                <w:i/>
                <w:iCs/>
                <w:sz w:val="16"/>
                <w:szCs w:val="16"/>
              </w:rPr>
              <w:t> </w:t>
            </w:r>
          </w:p>
        </w:tc>
        <w:tc>
          <w:tcPr>
            <w:tcW w:w="646" w:type="dxa"/>
            <w:noWrap/>
            <w:hideMark/>
          </w:tcPr>
          <w:p w14:paraId="64961352" w14:textId="77777777" w:rsidR="001E7F9C" w:rsidRPr="001E7F9C" w:rsidRDefault="001E7F9C" w:rsidP="001E7F9C">
            <w:pPr>
              <w:widowControl w:val="0"/>
              <w:rPr>
                <w:i/>
                <w:iCs/>
                <w:sz w:val="16"/>
                <w:szCs w:val="16"/>
              </w:rPr>
            </w:pPr>
            <w:r w:rsidRPr="001E7F9C">
              <w:rPr>
                <w:i/>
                <w:iCs/>
                <w:sz w:val="16"/>
                <w:szCs w:val="16"/>
              </w:rPr>
              <w:t> </w:t>
            </w:r>
          </w:p>
        </w:tc>
        <w:tc>
          <w:tcPr>
            <w:tcW w:w="534" w:type="dxa"/>
            <w:noWrap/>
            <w:hideMark/>
          </w:tcPr>
          <w:p w14:paraId="6C7029A5" w14:textId="77777777" w:rsidR="001E7F9C" w:rsidRPr="001E7F9C" w:rsidRDefault="001E7F9C" w:rsidP="001E7F9C">
            <w:pPr>
              <w:widowControl w:val="0"/>
              <w:rPr>
                <w:i/>
                <w:iCs/>
                <w:sz w:val="16"/>
                <w:szCs w:val="16"/>
              </w:rPr>
            </w:pPr>
            <w:r w:rsidRPr="001E7F9C">
              <w:rPr>
                <w:i/>
                <w:iCs/>
                <w:sz w:val="16"/>
                <w:szCs w:val="16"/>
              </w:rPr>
              <w:t> </w:t>
            </w:r>
          </w:p>
        </w:tc>
        <w:tc>
          <w:tcPr>
            <w:tcW w:w="968" w:type="dxa"/>
            <w:noWrap/>
            <w:hideMark/>
          </w:tcPr>
          <w:p w14:paraId="25FA9E9F" w14:textId="77777777" w:rsidR="001E7F9C" w:rsidRPr="001E7F9C" w:rsidRDefault="001E7F9C" w:rsidP="001E7F9C">
            <w:pPr>
              <w:widowControl w:val="0"/>
              <w:rPr>
                <w:sz w:val="16"/>
                <w:szCs w:val="16"/>
              </w:rPr>
            </w:pPr>
            <w:r w:rsidRPr="001E7F9C">
              <w:rPr>
                <w:sz w:val="16"/>
                <w:szCs w:val="16"/>
              </w:rPr>
              <w:t> </w:t>
            </w:r>
          </w:p>
        </w:tc>
        <w:tc>
          <w:tcPr>
            <w:tcW w:w="1087" w:type="dxa"/>
            <w:noWrap/>
            <w:hideMark/>
          </w:tcPr>
          <w:p w14:paraId="1AA40105" w14:textId="77777777" w:rsidR="001E7F9C" w:rsidRPr="001E7F9C" w:rsidRDefault="001E7F9C" w:rsidP="001E7F9C">
            <w:pPr>
              <w:widowControl w:val="0"/>
              <w:rPr>
                <w:sz w:val="16"/>
                <w:szCs w:val="16"/>
              </w:rPr>
            </w:pPr>
            <w:r w:rsidRPr="001E7F9C">
              <w:rPr>
                <w:sz w:val="16"/>
                <w:szCs w:val="16"/>
              </w:rPr>
              <w:t>12500</w:t>
            </w:r>
          </w:p>
        </w:tc>
        <w:tc>
          <w:tcPr>
            <w:tcW w:w="1047" w:type="dxa"/>
            <w:noWrap/>
            <w:hideMark/>
          </w:tcPr>
          <w:p w14:paraId="20C7ECB1" w14:textId="77777777" w:rsidR="001E7F9C" w:rsidRPr="001E7F9C" w:rsidRDefault="001E7F9C" w:rsidP="001E7F9C">
            <w:pPr>
              <w:widowControl w:val="0"/>
              <w:rPr>
                <w:sz w:val="16"/>
                <w:szCs w:val="16"/>
              </w:rPr>
            </w:pPr>
            <w:r w:rsidRPr="001E7F9C">
              <w:rPr>
                <w:sz w:val="16"/>
                <w:szCs w:val="16"/>
              </w:rPr>
              <w:t>26500</w:t>
            </w:r>
          </w:p>
        </w:tc>
      </w:tr>
      <w:tr w:rsidR="001E7F9C" w:rsidRPr="001E7F9C" w14:paraId="6FC24966" w14:textId="77777777" w:rsidTr="00B35219">
        <w:trPr>
          <w:trHeight w:val="315"/>
        </w:trPr>
        <w:tc>
          <w:tcPr>
            <w:tcW w:w="2972" w:type="dxa"/>
            <w:hideMark/>
          </w:tcPr>
          <w:p w14:paraId="38B23B53" w14:textId="77777777" w:rsidR="001E7F9C" w:rsidRPr="001E7F9C" w:rsidRDefault="001E7F9C" w:rsidP="001E7F9C">
            <w:pPr>
              <w:widowControl w:val="0"/>
              <w:rPr>
                <w:i/>
                <w:iCs/>
                <w:sz w:val="16"/>
                <w:szCs w:val="16"/>
              </w:rPr>
            </w:pPr>
            <w:r w:rsidRPr="001E7F9C">
              <w:rPr>
                <w:i/>
                <w:iCs/>
                <w:sz w:val="16"/>
                <w:szCs w:val="16"/>
              </w:rPr>
              <w:t>Условно утвержденные расходы</w:t>
            </w:r>
          </w:p>
        </w:tc>
        <w:tc>
          <w:tcPr>
            <w:tcW w:w="376" w:type="dxa"/>
            <w:hideMark/>
          </w:tcPr>
          <w:p w14:paraId="289AA1EA" w14:textId="77777777" w:rsidR="001E7F9C" w:rsidRPr="001E7F9C" w:rsidRDefault="001E7F9C" w:rsidP="001E7F9C">
            <w:pPr>
              <w:widowControl w:val="0"/>
              <w:rPr>
                <w:i/>
                <w:iCs/>
                <w:sz w:val="16"/>
                <w:szCs w:val="16"/>
              </w:rPr>
            </w:pPr>
            <w:r w:rsidRPr="001E7F9C">
              <w:rPr>
                <w:i/>
                <w:iCs/>
                <w:sz w:val="16"/>
                <w:szCs w:val="16"/>
              </w:rPr>
              <w:t>99</w:t>
            </w:r>
          </w:p>
        </w:tc>
        <w:tc>
          <w:tcPr>
            <w:tcW w:w="475" w:type="dxa"/>
            <w:hideMark/>
          </w:tcPr>
          <w:p w14:paraId="4F4261C7" w14:textId="77777777" w:rsidR="001E7F9C" w:rsidRPr="001E7F9C" w:rsidRDefault="001E7F9C" w:rsidP="001E7F9C">
            <w:pPr>
              <w:widowControl w:val="0"/>
              <w:rPr>
                <w:i/>
                <w:iCs/>
                <w:sz w:val="16"/>
                <w:szCs w:val="16"/>
              </w:rPr>
            </w:pPr>
            <w:r w:rsidRPr="001E7F9C">
              <w:rPr>
                <w:i/>
                <w:iCs/>
                <w:sz w:val="16"/>
                <w:szCs w:val="16"/>
              </w:rPr>
              <w:t>99</w:t>
            </w:r>
          </w:p>
        </w:tc>
        <w:tc>
          <w:tcPr>
            <w:tcW w:w="376" w:type="dxa"/>
            <w:hideMark/>
          </w:tcPr>
          <w:p w14:paraId="40ADEBFB" w14:textId="77777777" w:rsidR="001E7F9C" w:rsidRPr="001E7F9C" w:rsidRDefault="001E7F9C" w:rsidP="001E7F9C">
            <w:pPr>
              <w:widowControl w:val="0"/>
              <w:rPr>
                <w:i/>
                <w:iCs/>
                <w:sz w:val="16"/>
                <w:szCs w:val="16"/>
              </w:rPr>
            </w:pPr>
            <w:r w:rsidRPr="001E7F9C">
              <w:rPr>
                <w:i/>
                <w:iCs/>
                <w:sz w:val="16"/>
                <w:szCs w:val="16"/>
              </w:rPr>
              <w:t> </w:t>
            </w:r>
          </w:p>
        </w:tc>
        <w:tc>
          <w:tcPr>
            <w:tcW w:w="376" w:type="dxa"/>
            <w:hideMark/>
          </w:tcPr>
          <w:p w14:paraId="6B42CA1B" w14:textId="77777777" w:rsidR="001E7F9C" w:rsidRPr="001E7F9C" w:rsidRDefault="001E7F9C" w:rsidP="001E7F9C">
            <w:pPr>
              <w:widowControl w:val="0"/>
              <w:rPr>
                <w:i/>
                <w:iCs/>
                <w:sz w:val="16"/>
                <w:szCs w:val="16"/>
              </w:rPr>
            </w:pPr>
            <w:r w:rsidRPr="001E7F9C">
              <w:rPr>
                <w:i/>
                <w:iCs/>
                <w:sz w:val="16"/>
                <w:szCs w:val="16"/>
              </w:rPr>
              <w:t> </w:t>
            </w:r>
          </w:p>
        </w:tc>
        <w:tc>
          <w:tcPr>
            <w:tcW w:w="461" w:type="dxa"/>
            <w:hideMark/>
          </w:tcPr>
          <w:p w14:paraId="7C506A69" w14:textId="77777777" w:rsidR="001E7F9C" w:rsidRPr="001E7F9C" w:rsidRDefault="001E7F9C" w:rsidP="001E7F9C">
            <w:pPr>
              <w:widowControl w:val="0"/>
              <w:rPr>
                <w:i/>
                <w:iCs/>
                <w:sz w:val="16"/>
                <w:szCs w:val="16"/>
              </w:rPr>
            </w:pPr>
            <w:r w:rsidRPr="001E7F9C">
              <w:rPr>
                <w:i/>
                <w:iCs/>
                <w:sz w:val="16"/>
                <w:szCs w:val="16"/>
              </w:rPr>
              <w:t> </w:t>
            </w:r>
          </w:p>
        </w:tc>
        <w:tc>
          <w:tcPr>
            <w:tcW w:w="646" w:type="dxa"/>
            <w:noWrap/>
            <w:hideMark/>
          </w:tcPr>
          <w:p w14:paraId="340F410C" w14:textId="77777777" w:rsidR="001E7F9C" w:rsidRPr="001E7F9C" w:rsidRDefault="001E7F9C" w:rsidP="001E7F9C">
            <w:pPr>
              <w:widowControl w:val="0"/>
              <w:rPr>
                <w:i/>
                <w:iCs/>
                <w:sz w:val="16"/>
                <w:szCs w:val="16"/>
              </w:rPr>
            </w:pPr>
            <w:r w:rsidRPr="001E7F9C">
              <w:rPr>
                <w:i/>
                <w:iCs/>
                <w:sz w:val="16"/>
                <w:szCs w:val="16"/>
              </w:rPr>
              <w:t> </w:t>
            </w:r>
          </w:p>
        </w:tc>
        <w:tc>
          <w:tcPr>
            <w:tcW w:w="534" w:type="dxa"/>
            <w:noWrap/>
            <w:hideMark/>
          </w:tcPr>
          <w:p w14:paraId="483F296C" w14:textId="77777777" w:rsidR="001E7F9C" w:rsidRPr="001E7F9C" w:rsidRDefault="001E7F9C" w:rsidP="001E7F9C">
            <w:pPr>
              <w:widowControl w:val="0"/>
              <w:rPr>
                <w:i/>
                <w:iCs/>
                <w:sz w:val="16"/>
                <w:szCs w:val="16"/>
              </w:rPr>
            </w:pPr>
            <w:r w:rsidRPr="001E7F9C">
              <w:rPr>
                <w:i/>
                <w:iCs/>
                <w:sz w:val="16"/>
                <w:szCs w:val="16"/>
              </w:rPr>
              <w:t> </w:t>
            </w:r>
          </w:p>
        </w:tc>
        <w:tc>
          <w:tcPr>
            <w:tcW w:w="968" w:type="dxa"/>
            <w:noWrap/>
            <w:hideMark/>
          </w:tcPr>
          <w:p w14:paraId="3A24F9B0" w14:textId="77777777" w:rsidR="001E7F9C" w:rsidRPr="001E7F9C" w:rsidRDefault="001E7F9C" w:rsidP="001E7F9C">
            <w:pPr>
              <w:widowControl w:val="0"/>
              <w:rPr>
                <w:sz w:val="16"/>
                <w:szCs w:val="16"/>
              </w:rPr>
            </w:pPr>
            <w:r w:rsidRPr="001E7F9C">
              <w:rPr>
                <w:sz w:val="16"/>
                <w:szCs w:val="16"/>
              </w:rPr>
              <w:t> </w:t>
            </w:r>
          </w:p>
        </w:tc>
        <w:tc>
          <w:tcPr>
            <w:tcW w:w="1087" w:type="dxa"/>
            <w:noWrap/>
            <w:hideMark/>
          </w:tcPr>
          <w:p w14:paraId="378BAC88" w14:textId="77777777" w:rsidR="001E7F9C" w:rsidRPr="001E7F9C" w:rsidRDefault="001E7F9C" w:rsidP="001E7F9C">
            <w:pPr>
              <w:widowControl w:val="0"/>
              <w:rPr>
                <w:sz w:val="16"/>
                <w:szCs w:val="16"/>
              </w:rPr>
            </w:pPr>
            <w:r w:rsidRPr="001E7F9C">
              <w:rPr>
                <w:sz w:val="16"/>
                <w:szCs w:val="16"/>
              </w:rPr>
              <w:t>12500</w:t>
            </w:r>
          </w:p>
        </w:tc>
        <w:tc>
          <w:tcPr>
            <w:tcW w:w="1047" w:type="dxa"/>
            <w:noWrap/>
            <w:hideMark/>
          </w:tcPr>
          <w:p w14:paraId="04669DD9" w14:textId="77777777" w:rsidR="001E7F9C" w:rsidRPr="001E7F9C" w:rsidRDefault="001E7F9C" w:rsidP="001E7F9C">
            <w:pPr>
              <w:widowControl w:val="0"/>
              <w:rPr>
                <w:sz w:val="16"/>
                <w:szCs w:val="16"/>
              </w:rPr>
            </w:pPr>
            <w:r w:rsidRPr="001E7F9C">
              <w:rPr>
                <w:sz w:val="16"/>
                <w:szCs w:val="16"/>
              </w:rPr>
              <w:t>26500</w:t>
            </w:r>
          </w:p>
        </w:tc>
      </w:tr>
      <w:tr w:rsidR="001E7F9C" w:rsidRPr="001E7F9C" w14:paraId="340B2EEC" w14:textId="77777777" w:rsidTr="00B35219">
        <w:trPr>
          <w:trHeight w:val="585"/>
        </w:trPr>
        <w:tc>
          <w:tcPr>
            <w:tcW w:w="2972" w:type="dxa"/>
            <w:hideMark/>
          </w:tcPr>
          <w:p w14:paraId="0B86B768" w14:textId="77777777" w:rsidR="001E7F9C" w:rsidRPr="001E7F9C" w:rsidRDefault="001E7F9C" w:rsidP="001E7F9C">
            <w:pPr>
              <w:widowControl w:val="0"/>
              <w:rPr>
                <w:i/>
                <w:iCs/>
                <w:sz w:val="16"/>
                <w:szCs w:val="16"/>
              </w:rPr>
            </w:pPr>
            <w:r w:rsidRPr="001E7F9C">
              <w:rPr>
                <w:i/>
                <w:iCs/>
                <w:sz w:val="16"/>
                <w:szCs w:val="16"/>
              </w:rPr>
              <w:t>Непрограммные расходы главных распорядителей средств бюджета Рузаевского муниципального района Республики Мордовия</w:t>
            </w:r>
          </w:p>
        </w:tc>
        <w:tc>
          <w:tcPr>
            <w:tcW w:w="376" w:type="dxa"/>
            <w:hideMark/>
          </w:tcPr>
          <w:p w14:paraId="4A36D33E" w14:textId="77777777" w:rsidR="001E7F9C" w:rsidRPr="001E7F9C" w:rsidRDefault="001E7F9C" w:rsidP="001E7F9C">
            <w:pPr>
              <w:widowControl w:val="0"/>
              <w:rPr>
                <w:i/>
                <w:iCs/>
                <w:sz w:val="16"/>
                <w:szCs w:val="16"/>
              </w:rPr>
            </w:pPr>
            <w:r w:rsidRPr="001E7F9C">
              <w:rPr>
                <w:i/>
                <w:iCs/>
                <w:sz w:val="16"/>
                <w:szCs w:val="16"/>
              </w:rPr>
              <w:t>99</w:t>
            </w:r>
          </w:p>
        </w:tc>
        <w:tc>
          <w:tcPr>
            <w:tcW w:w="475" w:type="dxa"/>
            <w:hideMark/>
          </w:tcPr>
          <w:p w14:paraId="3452CFC9" w14:textId="77777777" w:rsidR="001E7F9C" w:rsidRPr="001E7F9C" w:rsidRDefault="001E7F9C" w:rsidP="001E7F9C">
            <w:pPr>
              <w:widowControl w:val="0"/>
              <w:rPr>
                <w:i/>
                <w:iCs/>
                <w:sz w:val="16"/>
                <w:szCs w:val="16"/>
              </w:rPr>
            </w:pPr>
            <w:r w:rsidRPr="001E7F9C">
              <w:rPr>
                <w:i/>
                <w:iCs/>
                <w:sz w:val="16"/>
                <w:szCs w:val="16"/>
              </w:rPr>
              <w:t>99</w:t>
            </w:r>
          </w:p>
        </w:tc>
        <w:tc>
          <w:tcPr>
            <w:tcW w:w="376" w:type="dxa"/>
            <w:hideMark/>
          </w:tcPr>
          <w:p w14:paraId="67FA18D3" w14:textId="77777777" w:rsidR="001E7F9C" w:rsidRPr="001E7F9C" w:rsidRDefault="001E7F9C" w:rsidP="001E7F9C">
            <w:pPr>
              <w:widowControl w:val="0"/>
              <w:rPr>
                <w:i/>
                <w:iCs/>
                <w:sz w:val="16"/>
                <w:szCs w:val="16"/>
              </w:rPr>
            </w:pPr>
            <w:r w:rsidRPr="001E7F9C">
              <w:rPr>
                <w:i/>
                <w:iCs/>
                <w:sz w:val="16"/>
                <w:szCs w:val="16"/>
              </w:rPr>
              <w:t>89</w:t>
            </w:r>
          </w:p>
        </w:tc>
        <w:tc>
          <w:tcPr>
            <w:tcW w:w="376" w:type="dxa"/>
            <w:hideMark/>
          </w:tcPr>
          <w:p w14:paraId="00974972" w14:textId="77777777" w:rsidR="001E7F9C" w:rsidRPr="001E7F9C" w:rsidRDefault="001E7F9C" w:rsidP="001E7F9C">
            <w:pPr>
              <w:widowControl w:val="0"/>
              <w:rPr>
                <w:i/>
                <w:iCs/>
                <w:sz w:val="16"/>
                <w:szCs w:val="16"/>
              </w:rPr>
            </w:pPr>
            <w:r w:rsidRPr="001E7F9C">
              <w:rPr>
                <w:i/>
                <w:iCs/>
                <w:sz w:val="16"/>
                <w:szCs w:val="16"/>
              </w:rPr>
              <w:t> </w:t>
            </w:r>
          </w:p>
        </w:tc>
        <w:tc>
          <w:tcPr>
            <w:tcW w:w="461" w:type="dxa"/>
            <w:hideMark/>
          </w:tcPr>
          <w:p w14:paraId="46E95861" w14:textId="77777777" w:rsidR="001E7F9C" w:rsidRPr="001E7F9C" w:rsidRDefault="001E7F9C" w:rsidP="001E7F9C">
            <w:pPr>
              <w:widowControl w:val="0"/>
              <w:rPr>
                <w:i/>
                <w:iCs/>
                <w:sz w:val="16"/>
                <w:szCs w:val="16"/>
              </w:rPr>
            </w:pPr>
            <w:r w:rsidRPr="001E7F9C">
              <w:rPr>
                <w:i/>
                <w:iCs/>
                <w:sz w:val="16"/>
                <w:szCs w:val="16"/>
              </w:rPr>
              <w:t> </w:t>
            </w:r>
          </w:p>
        </w:tc>
        <w:tc>
          <w:tcPr>
            <w:tcW w:w="646" w:type="dxa"/>
            <w:noWrap/>
            <w:hideMark/>
          </w:tcPr>
          <w:p w14:paraId="00F06366" w14:textId="77777777" w:rsidR="001E7F9C" w:rsidRPr="001E7F9C" w:rsidRDefault="001E7F9C" w:rsidP="001E7F9C">
            <w:pPr>
              <w:widowControl w:val="0"/>
              <w:rPr>
                <w:i/>
                <w:iCs/>
                <w:sz w:val="16"/>
                <w:szCs w:val="16"/>
              </w:rPr>
            </w:pPr>
            <w:r w:rsidRPr="001E7F9C">
              <w:rPr>
                <w:i/>
                <w:iCs/>
                <w:sz w:val="16"/>
                <w:szCs w:val="16"/>
              </w:rPr>
              <w:t> </w:t>
            </w:r>
          </w:p>
        </w:tc>
        <w:tc>
          <w:tcPr>
            <w:tcW w:w="534" w:type="dxa"/>
            <w:noWrap/>
            <w:hideMark/>
          </w:tcPr>
          <w:p w14:paraId="2121FD0C" w14:textId="77777777" w:rsidR="001E7F9C" w:rsidRPr="001E7F9C" w:rsidRDefault="001E7F9C" w:rsidP="001E7F9C">
            <w:pPr>
              <w:widowControl w:val="0"/>
              <w:rPr>
                <w:i/>
                <w:iCs/>
                <w:sz w:val="16"/>
                <w:szCs w:val="16"/>
              </w:rPr>
            </w:pPr>
            <w:r w:rsidRPr="001E7F9C">
              <w:rPr>
                <w:i/>
                <w:iCs/>
                <w:sz w:val="16"/>
                <w:szCs w:val="16"/>
              </w:rPr>
              <w:t> </w:t>
            </w:r>
          </w:p>
        </w:tc>
        <w:tc>
          <w:tcPr>
            <w:tcW w:w="968" w:type="dxa"/>
            <w:noWrap/>
            <w:hideMark/>
          </w:tcPr>
          <w:p w14:paraId="2FF589A8" w14:textId="77777777" w:rsidR="001E7F9C" w:rsidRPr="001E7F9C" w:rsidRDefault="001E7F9C" w:rsidP="001E7F9C">
            <w:pPr>
              <w:widowControl w:val="0"/>
              <w:rPr>
                <w:sz w:val="16"/>
                <w:szCs w:val="16"/>
              </w:rPr>
            </w:pPr>
            <w:r w:rsidRPr="001E7F9C">
              <w:rPr>
                <w:sz w:val="16"/>
                <w:szCs w:val="16"/>
              </w:rPr>
              <w:t> </w:t>
            </w:r>
          </w:p>
        </w:tc>
        <w:tc>
          <w:tcPr>
            <w:tcW w:w="1087" w:type="dxa"/>
            <w:noWrap/>
            <w:hideMark/>
          </w:tcPr>
          <w:p w14:paraId="79AEBE45" w14:textId="77777777" w:rsidR="001E7F9C" w:rsidRPr="001E7F9C" w:rsidRDefault="001E7F9C" w:rsidP="001E7F9C">
            <w:pPr>
              <w:widowControl w:val="0"/>
              <w:rPr>
                <w:sz w:val="16"/>
                <w:szCs w:val="16"/>
              </w:rPr>
            </w:pPr>
            <w:r w:rsidRPr="001E7F9C">
              <w:rPr>
                <w:sz w:val="16"/>
                <w:szCs w:val="16"/>
              </w:rPr>
              <w:t>12500</w:t>
            </w:r>
          </w:p>
        </w:tc>
        <w:tc>
          <w:tcPr>
            <w:tcW w:w="1047" w:type="dxa"/>
            <w:noWrap/>
            <w:hideMark/>
          </w:tcPr>
          <w:p w14:paraId="3FC64328" w14:textId="77777777" w:rsidR="001E7F9C" w:rsidRPr="001E7F9C" w:rsidRDefault="001E7F9C" w:rsidP="001E7F9C">
            <w:pPr>
              <w:widowControl w:val="0"/>
              <w:rPr>
                <w:sz w:val="16"/>
                <w:szCs w:val="16"/>
              </w:rPr>
            </w:pPr>
            <w:r w:rsidRPr="001E7F9C">
              <w:rPr>
                <w:sz w:val="16"/>
                <w:szCs w:val="16"/>
              </w:rPr>
              <w:t>26500</w:t>
            </w:r>
          </w:p>
        </w:tc>
      </w:tr>
      <w:tr w:rsidR="001E7F9C" w:rsidRPr="001E7F9C" w14:paraId="372B1625" w14:textId="77777777" w:rsidTr="00B35219">
        <w:trPr>
          <w:trHeight w:val="810"/>
        </w:trPr>
        <w:tc>
          <w:tcPr>
            <w:tcW w:w="2972" w:type="dxa"/>
            <w:hideMark/>
          </w:tcPr>
          <w:p w14:paraId="2C13E1F6" w14:textId="77777777" w:rsidR="001E7F9C" w:rsidRPr="001E7F9C" w:rsidRDefault="001E7F9C" w:rsidP="001E7F9C">
            <w:pPr>
              <w:widowControl w:val="0"/>
              <w:rPr>
                <w:i/>
                <w:iCs/>
                <w:sz w:val="16"/>
                <w:szCs w:val="16"/>
              </w:rPr>
            </w:pPr>
            <w:r w:rsidRPr="001E7F9C">
              <w:rPr>
                <w:i/>
                <w:iCs/>
                <w:sz w:val="16"/>
                <w:szCs w:val="16"/>
              </w:rPr>
              <w:t>Непрограммные расходы в рамках обеспечения деятельности главных распорядителей средств бюджета Рузаевского муниципального района Республики Мордовия</w:t>
            </w:r>
          </w:p>
        </w:tc>
        <w:tc>
          <w:tcPr>
            <w:tcW w:w="376" w:type="dxa"/>
            <w:hideMark/>
          </w:tcPr>
          <w:p w14:paraId="11D0661F" w14:textId="77777777" w:rsidR="001E7F9C" w:rsidRPr="001E7F9C" w:rsidRDefault="001E7F9C" w:rsidP="001E7F9C">
            <w:pPr>
              <w:widowControl w:val="0"/>
              <w:rPr>
                <w:i/>
                <w:iCs/>
                <w:sz w:val="16"/>
                <w:szCs w:val="16"/>
              </w:rPr>
            </w:pPr>
            <w:r w:rsidRPr="001E7F9C">
              <w:rPr>
                <w:i/>
                <w:iCs/>
                <w:sz w:val="16"/>
                <w:szCs w:val="16"/>
              </w:rPr>
              <w:t>99</w:t>
            </w:r>
          </w:p>
        </w:tc>
        <w:tc>
          <w:tcPr>
            <w:tcW w:w="475" w:type="dxa"/>
            <w:hideMark/>
          </w:tcPr>
          <w:p w14:paraId="02EA7F3E" w14:textId="77777777" w:rsidR="001E7F9C" w:rsidRPr="001E7F9C" w:rsidRDefault="001E7F9C" w:rsidP="001E7F9C">
            <w:pPr>
              <w:widowControl w:val="0"/>
              <w:rPr>
                <w:i/>
                <w:iCs/>
                <w:sz w:val="16"/>
                <w:szCs w:val="16"/>
              </w:rPr>
            </w:pPr>
            <w:r w:rsidRPr="001E7F9C">
              <w:rPr>
                <w:i/>
                <w:iCs/>
                <w:sz w:val="16"/>
                <w:szCs w:val="16"/>
              </w:rPr>
              <w:t>99</w:t>
            </w:r>
          </w:p>
        </w:tc>
        <w:tc>
          <w:tcPr>
            <w:tcW w:w="376" w:type="dxa"/>
            <w:hideMark/>
          </w:tcPr>
          <w:p w14:paraId="7920280A" w14:textId="77777777" w:rsidR="001E7F9C" w:rsidRPr="001E7F9C" w:rsidRDefault="001E7F9C" w:rsidP="001E7F9C">
            <w:pPr>
              <w:widowControl w:val="0"/>
              <w:rPr>
                <w:i/>
                <w:iCs/>
                <w:sz w:val="16"/>
                <w:szCs w:val="16"/>
              </w:rPr>
            </w:pPr>
            <w:r w:rsidRPr="001E7F9C">
              <w:rPr>
                <w:i/>
                <w:iCs/>
                <w:sz w:val="16"/>
                <w:szCs w:val="16"/>
              </w:rPr>
              <w:t>89</w:t>
            </w:r>
          </w:p>
        </w:tc>
        <w:tc>
          <w:tcPr>
            <w:tcW w:w="376" w:type="dxa"/>
            <w:hideMark/>
          </w:tcPr>
          <w:p w14:paraId="61AD0284" w14:textId="77777777" w:rsidR="001E7F9C" w:rsidRPr="001E7F9C" w:rsidRDefault="001E7F9C" w:rsidP="001E7F9C">
            <w:pPr>
              <w:widowControl w:val="0"/>
              <w:rPr>
                <w:i/>
                <w:iCs/>
                <w:sz w:val="16"/>
                <w:szCs w:val="16"/>
              </w:rPr>
            </w:pPr>
            <w:r w:rsidRPr="001E7F9C">
              <w:rPr>
                <w:i/>
                <w:iCs/>
                <w:sz w:val="16"/>
                <w:szCs w:val="16"/>
              </w:rPr>
              <w:t>1</w:t>
            </w:r>
          </w:p>
        </w:tc>
        <w:tc>
          <w:tcPr>
            <w:tcW w:w="461" w:type="dxa"/>
            <w:hideMark/>
          </w:tcPr>
          <w:p w14:paraId="45466EAD" w14:textId="77777777" w:rsidR="001E7F9C" w:rsidRPr="001E7F9C" w:rsidRDefault="001E7F9C" w:rsidP="001E7F9C">
            <w:pPr>
              <w:widowControl w:val="0"/>
              <w:rPr>
                <w:i/>
                <w:iCs/>
                <w:sz w:val="16"/>
                <w:szCs w:val="16"/>
              </w:rPr>
            </w:pPr>
            <w:r w:rsidRPr="001E7F9C">
              <w:rPr>
                <w:i/>
                <w:iCs/>
                <w:sz w:val="16"/>
                <w:szCs w:val="16"/>
              </w:rPr>
              <w:t> </w:t>
            </w:r>
          </w:p>
        </w:tc>
        <w:tc>
          <w:tcPr>
            <w:tcW w:w="646" w:type="dxa"/>
            <w:noWrap/>
            <w:hideMark/>
          </w:tcPr>
          <w:p w14:paraId="3A10ABD4" w14:textId="77777777" w:rsidR="001E7F9C" w:rsidRPr="001E7F9C" w:rsidRDefault="001E7F9C" w:rsidP="001E7F9C">
            <w:pPr>
              <w:widowControl w:val="0"/>
              <w:rPr>
                <w:i/>
                <w:iCs/>
                <w:sz w:val="16"/>
                <w:szCs w:val="16"/>
              </w:rPr>
            </w:pPr>
            <w:r w:rsidRPr="001E7F9C">
              <w:rPr>
                <w:i/>
                <w:iCs/>
                <w:sz w:val="16"/>
                <w:szCs w:val="16"/>
              </w:rPr>
              <w:t> </w:t>
            </w:r>
          </w:p>
        </w:tc>
        <w:tc>
          <w:tcPr>
            <w:tcW w:w="534" w:type="dxa"/>
            <w:noWrap/>
            <w:hideMark/>
          </w:tcPr>
          <w:p w14:paraId="2C9CBAB6" w14:textId="77777777" w:rsidR="001E7F9C" w:rsidRPr="001E7F9C" w:rsidRDefault="001E7F9C" w:rsidP="001E7F9C">
            <w:pPr>
              <w:widowControl w:val="0"/>
              <w:rPr>
                <w:i/>
                <w:iCs/>
                <w:sz w:val="16"/>
                <w:szCs w:val="16"/>
              </w:rPr>
            </w:pPr>
            <w:r w:rsidRPr="001E7F9C">
              <w:rPr>
                <w:i/>
                <w:iCs/>
                <w:sz w:val="16"/>
                <w:szCs w:val="16"/>
              </w:rPr>
              <w:t> </w:t>
            </w:r>
          </w:p>
        </w:tc>
        <w:tc>
          <w:tcPr>
            <w:tcW w:w="968" w:type="dxa"/>
            <w:noWrap/>
            <w:hideMark/>
          </w:tcPr>
          <w:p w14:paraId="13B391AA" w14:textId="77777777" w:rsidR="001E7F9C" w:rsidRPr="001E7F9C" w:rsidRDefault="001E7F9C" w:rsidP="001E7F9C">
            <w:pPr>
              <w:widowControl w:val="0"/>
              <w:rPr>
                <w:sz w:val="16"/>
                <w:szCs w:val="16"/>
              </w:rPr>
            </w:pPr>
            <w:r w:rsidRPr="001E7F9C">
              <w:rPr>
                <w:sz w:val="16"/>
                <w:szCs w:val="16"/>
              </w:rPr>
              <w:t> </w:t>
            </w:r>
          </w:p>
        </w:tc>
        <w:tc>
          <w:tcPr>
            <w:tcW w:w="1087" w:type="dxa"/>
            <w:noWrap/>
            <w:hideMark/>
          </w:tcPr>
          <w:p w14:paraId="6AE7ED6A" w14:textId="77777777" w:rsidR="001E7F9C" w:rsidRPr="001E7F9C" w:rsidRDefault="001E7F9C" w:rsidP="001E7F9C">
            <w:pPr>
              <w:widowControl w:val="0"/>
              <w:rPr>
                <w:sz w:val="16"/>
                <w:szCs w:val="16"/>
              </w:rPr>
            </w:pPr>
            <w:r w:rsidRPr="001E7F9C">
              <w:rPr>
                <w:sz w:val="16"/>
                <w:szCs w:val="16"/>
              </w:rPr>
              <w:t>12500</w:t>
            </w:r>
          </w:p>
        </w:tc>
        <w:tc>
          <w:tcPr>
            <w:tcW w:w="1047" w:type="dxa"/>
            <w:noWrap/>
            <w:hideMark/>
          </w:tcPr>
          <w:p w14:paraId="5E8BE05C" w14:textId="77777777" w:rsidR="001E7F9C" w:rsidRPr="001E7F9C" w:rsidRDefault="001E7F9C" w:rsidP="001E7F9C">
            <w:pPr>
              <w:widowControl w:val="0"/>
              <w:rPr>
                <w:sz w:val="16"/>
                <w:szCs w:val="16"/>
              </w:rPr>
            </w:pPr>
            <w:r w:rsidRPr="001E7F9C">
              <w:rPr>
                <w:sz w:val="16"/>
                <w:szCs w:val="16"/>
              </w:rPr>
              <w:t>26500</w:t>
            </w:r>
          </w:p>
        </w:tc>
      </w:tr>
      <w:tr w:rsidR="001E7F9C" w:rsidRPr="001E7F9C" w14:paraId="279A2C3E" w14:textId="77777777" w:rsidTr="00B35219">
        <w:trPr>
          <w:trHeight w:val="315"/>
        </w:trPr>
        <w:tc>
          <w:tcPr>
            <w:tcW w:w="2972" w:type="dxa"/>
            <w:noWrap/>
            <w:hideMark/>
          </w:tcPr>
          <w:p w14:paraId="0AFD526D" w14:textId="77777777" w:rsidR="001E7F9C" w:rsidRPr="001E7F9C" w:rsidRDefault="001E7F9C" w:rsidP="001E7F9C">
            <w:pPr>
              <w:widowControl w:val="0"/>
              <w:rPr>
                <w:i/>
                <w:iCs/>
                <w:sz w:val="16"/>
                <w:szCs w:val="16"/>
              </w:rPr>
            </w:pPr>
            <w:r w:rsidRPr="001E7F9C">
              <w:rPr>
                <w:i/>
                <w:iCs/>
                <w:sz w:val="16"/>
                <w:szCs w:val="16"/>
              </w:rPr>
              <w:t>Условно утвержденные расходы</w:t>
            </w:r>
          </w:p>
        </w:tc>
        <w:tc>
          <w:tcPr>
            <w:tcW w:w="376" w:type="dxa"/>
            <w:hideMark/>
          </w:tcPr>
          <w:p w14:paraId="334FCFED" w14:textId="77777777" w:rsidR="001E7F9C" w:rsidRPr="001E7F9C" w:rsidRDefault="001E7F9C" w:rsidP="001E7F9C">
            <w:pPr>
              <w:widowControl w:val="0"/>
              <w:rPr>
                <w:i/>
                <w:iCs/>
                <w:sz w:val="16"/>
                <w:szCs w:val="16"/>
              </w:rPr>
            </w:pPr>
            <w:r w:rsidRPr="001E7F9C">
              <w:rPr>
                <w:i/>
                <w:iCs/>
                <w:sz w:val="16"/>
                <w:szCs w:val="16"/>
              </w:rPr>
              <w:t>99</w:t>
            </w:r>
          </w:p>
        </w:tc>
        <w:tc>
          <w:tcPr>
            <w:tcW w:w="475" w:type="dxa"/>
            <w:hideMark/>
          </w:tcPr>
          <w:p w14:paraId="17E89702" w14:textId="77777777" w:rsidR="001E7F9C" w:rsidRPr="001E7F9C" w:rsidRDefault="001E7F9C" w:rsidP="001E7F9C">
            <w:pPr>
              <w:widowControl w:val="0"/>
              <w:rPr>
                <w:i/>
                <w:iCs/>
                <w:sz w:val="16"/>
                <w:szCs w:val="16"/>
              </w:rPr>
            </w:pPr>
            <w:r w:rsidRPr="001E7F9C">
              <w:rPr>
                <w:i/>
                <w:iCs/>
                <w:sz w:val="16"/>
                <w:szCs w:val="16"/>
              </w:rPr>
              <w:t>99</w:t>
            </w:r>
          </w:p>
        </w:tc>
        <w:tc>
          <w:tcPr>
            <w:tcW w:w="376" w:type="dxa"/>
            <w:hideMark/>
          </w:tcPr>
          <w:p w14:paraId="50F5EE62" w14:textId="77777777" w:rsidR="001E7F9C" w:rsidRPr="001E7F9C" w:rsidRDefault="001E7F9C" w:rsidP="001E7F9C">
            <w:pPr>
              <w:widowControl w:val="0"/>
              <w:rPr>
                <w:i/>
                <w:iCs/>
                <w:sz w:val="16"/>
                <w:szCs w:val="16"/>
              </w:rPr>
            </w:pPr>
            <w:r w:rsidRPr="001E7F9C">
              <w:rPr>
                <w:i/>
                <w:iCs/>
                <w:sz w:val="16"/>
                <w:szCs w:val="16"/>
              </w:rPr>
              <w:t>89</w:t>
            </w:r>
          </w:p>
        </w:tc>
        <w:tc>
          <w:tcPr>
            <w:tcW w:w="376" w:type="dxa"/>
            <w:hideMark/>
          </w:tcPr>
          <w:p w14:paraId="05C70A75" w14:textId="77777777" w:rsidR="001E7F9C" w:rsidRPr="001E7F9C" w:rsidRDefault="001E7F9C" w:rsidP="001E7F9C">
            <w:pPr>
              <w:widowControl w:val="0"/>
              <w:rPr>
                <w:i/>
                <w:iCs/>
                <w:sz w:val="16"/>
                <w:szCs w:val="16"/>
              </w:rPr>
            </w:pPr>
            <w:r w:rsidRPr="001E7F9C">
              <w:rPr>
                <w:i/>
                <w:iCs/>
                <w:sz w:val="16"/>
                <w:szCs w:val="16"/>
              </w:rPr>
              <w:t>1</w:t>
            </w:r>
          </w:p>
        </w:tc>
        <w:tc>
          <w:tcPr>
            <w:tcW w:w="461" w:type="dxa"/>
            <w:hideMark/>
          </w:tcPr>
          <w:p w14:paraId="3FE8F0B6" w14:textId="77777777" w:rsidR="001E7F9C" w:rsidRPr="001E7F9C" w:rsidRDefault="001E7F9C" w:rsidP="001E7F9C">
            <w:pPr>
              <w:widowControl w:val="0"/>
              <w:rPr>
                <w:i/>
                <w:iCs/>
                <w:sz w:val="16"/>
                <w:szCs w:val="16"/>
              </w:rPr>
            </w:pPr>
            <w:r w:rsidRPr="001E7F9C">
              <w:rPr>
                <w:i/>
                <w:iCs/>
                <w:sz w:val="16"/>
                <w:szCs w:val="16"/>
              </w:rPr>
              <w:t>00</w:t>
            </w:r>
          </w:p>
        </w:tc>
        <w:tc>
          <w:tcPr>
            <w:tcW w:w="646" w:type="dxa"/>
            <w:noWrap/>
            <w:hideMark/>
          </w:tcPr>
          <w:p w14:paraId="66675786" w14:textId="77777777" w:rsidR="001E7F9C" w:rsidRPr="001E7F9C" w:rsidRDefault="001E7F9C" w:rsidP="001E7F9C">
            <w:pPr>
              <w:widowControl w:val="0"/>
              <w:rPr>
                <w:i/>
                <w:iCs/>
                <w:sz w:val="16"/>
                <w:szCs w:val="16"/>
              </w:rPr>
            </w:pPr>
            <w:r w:rsidRPr="001E7F9C">
              <w:rPr>
                <w:i/>
                <w:iCs/>
                <w:sz w:val="16"/>
                <w:szCs w:val="16"/>
              </w:rPr>
              <w:t>41990</w:t>
            </w:r>
          </w:p>
        </w:tc>
        <w:tc>
          <w:tcPr>
            <w:tcW w:w="534" w:type="dxa"/>
            <w:noWrap/>
            <w:hideMark/>
          </w:tcPr>
          <w:p w14:paraId="25958E9E" w14:textId="77777777" w:rsidR="001E7F9C" w:rsidRPr="001E7F9C" w:rsidRDefault="001E7F9C" w:rsidP="001E7F9C">
            <w:pPr>
              <w:widowControl w:val="0"/>
              <w:rPr>
                <w:i/>
                <w:iCs/>
                <w:sz w:val="16"/>
                <w:szCs w:val="16"/>
              </w:rPr>
            </w:pPr>
            <w:r w:rsidRPr="001E7F9C">
              <w:rPr>
                <w:i/>
                <w:iCs/>
                <w:sz w:val="16"/>
                <w:szCs w:val="16"/>
              </w:rPr>
              <w:t> </w:t>
            </w:r>
          </w:p>
        </w:tc>
        <w:tc>
          <w:tcPr>
            <w:tcW w:w="968" w:type="dxa"/>
            <w:noWrap/>
            <w:hideMark/>
          </w:tcPr>
          <w:p w14:paraId="758CFC31" w14:textId="77777777" w:rsidR="001E7F9C" w:rsidRPr="001E7F9C" w:rsidRDefault="001E7F9C" w:rsidP="001E7F9C">
            <w:pPr>
              <w:widowControl w:val="0"/>
              <w:rPr>
                <w:sz w:val="16"/>
                <w:szCs w:val="16"/>
              </w:rPr>
            </w:pPr>
            <w:r w:rsidRPr="001E7F9C">
              <w:rPr>
                <w:sz w:val="16"/>
                <w:szCs w:val="16"/>
              </w:rPr>
              <w:t> </w:t>
            </w:r>
          </w:p>
        </w:tc>
        <w:tc>
          <w:tcPr>
            <w:tcW w:w="1087" w:type="dxa"/>
            <w:noWrap/>
            <w:hideMark/>
          </w:tcPr>
          <w:p w14:paraId="3CB3D7DE" w14:textId="77777777" w:rsidR="001E7F9C" w:rsidRPr="001E7F9C" w:rsidRDefault="001E7F9C" w:rsidP="001E7F9C">
            <w:pPr>
              <w:widowControl w:val="0"/>
              <w:rPr>
                <w:sz w:val="16"/>
                <w:szCs w:val="16"/>
              </w:rPr>
            </w:pPr>
            <w:r w:rsidRPr="001E7F9C">
              <w:rPr>
                <w:sz w:val="16"/>
                <w:szCs w:val="16"/>
              </w:rPr>
              <w:t>12500</w:t>
            </w:r>
          </w:p>
        </w:tc>
        <w:tc>
          <w:tcPr>
            <w:tcW w:w="1047" w:type="dxa"/>
            <w:noWrap/>
            <w:hideMark/>
          </w:tcPr>
          <w:p w14:paraId="5A6D210F" w14:textId="77777777" w:rsidR="001E7F9C" w:rsidRPr="001E7F9C" w:rsidRDefault="001E7F9C" w:rsidP="001E7F9C">
            <w:pPr>
              <w:widowControl w:val="0"/>
              <w:rPr>
                <w:sz w:val="16"/>
                <w:szCs w:val="16"/>
              </w:rPr>
            </w:pPr>
            <w:r w:rsidRPr="001E7F9C">
              <w:rPr>
                <w:sz w:val="16"/>
                <w:szCs w:val="16"/>
              </w:rPr>
              <w:t>26500</w:t>
            </w:r>
          </w:p>
        </w:tc>
      </w:tr>
      <w:tr w:rsidR="001E7F9C" w:rsidRPr="001E7F9C" w14:paraId="282A6FA8" w14:textId="77777777" w:rsidTr="00B35219">
        <w:trPr>
          <w:trHeight w:val="315"/>
        </w:trPr>
        <w:tc>
          <w:tcPr>
            <w:tcW w:w="2972" w:type="dxa"/>
            <w:hideMark/>
          </w:tcPr>
          <w:p w14:paraId="60A020A9" w14:textId="77777777" w:rsidR="001E7F9C" w:rsidRPr="001E7F9C" w:rsidRDefault="001E7F9C" w:rsidP="001E7F9C">
            <w:pPr>
              <w:widowControl w:val="0"/>
              <w:rPr>
                <w:i/>
                <w:iCs/>
                <w:sz w:val="16"/>
                <w:szCs w:val="16"/>
              </w:rPr>
            </w:pPr>
            <w:r w:rsidRPr="001E7F9C">
              <w:rPr>
                <w:i/>
                <w:iCs/>
                <w:sz w:val="16"/>
                <w:szCs w:val="16"/>
              </w:rPr>
              <w:t>Иные бюджетные ассигнования</w:t>
            </w:r>
          </w:p>
        </w:tc>
        <w:tc>
          <w:tcPr>
            <w:tcW w:w="376" w:type="dxa"/>
            <w:hideMark/>
          </w:tcPr>
          <w:p w14:paraId="7A11E0F0" w14:textId="77777777" w:rsidR="001E7F9C" w:rsidRPr="001E7F9C" w:rsidRDefault="001E7F9C" w:rsidP="001E7F9C">
            <w:pPr>
              <w:widowControl w:val="0"/>
              <w:rPr>
                <w:i/>
                <w:iCs/>
                <w:sz w:val="16"/>
                <w:szCs w:val="16"/>
              </w:rPr>
            </w:pPr>
            <w:r w:rsidRPr="001E7F9C">
              <w:rPr>
                <w:i/>
                <w:iCs/>
                <w:sz w:val="16"/>
                <w:szCs w:val="16"/>
              </w:rPr>
              <w:t>99</w:t>
            </w:r>
          </w:p>
        </w:tc>
        <w:tc>
          <w:tcPr>
            <w:tcW w:w="475" w:type="dxa"/>
            <w:hideMark/>
          </w:tcPr>
          <w:p w14:paraId="1AEF4675" w14:textId="77777777" w:rsidR="001E7F9C" w:rsidRPr="001E7F9C" w:rsidRDefault="001E7F9C" w:rsidP="001E7F9C">
            <w:pPr>
              <w:widowControl w:val="0"/>
              <w:rPr>
                <w:i/>
                <w:iCs/>
                <w:sz w:val="16"/>
                <w:szCs w:val="16"/>
              </w:rPr>
            </w:pPr>
            <w:r w:rsidRPr="001E7F9C">
              <w:rPr>
                <w:i/>
                <w:iCs/>
                <w:sz w:val="16"/>
                <w:szCs w:val="16"/>
              </w:rPr>
              <w:t>99</w:t>
            </w:r>
          </w:p>
        </w:tc>
        <w:tc>
          <w:tcPr>
            <w:tcW w:w="376" w:type="dxa"/>
            <w:hideMark/>
          </w:tcPr>
          <w:p w14:paraId="686EC64D" w14:textId="77777777" w:rsidR="001E7F9C" w:rsidRPr="001E7F9C" w:rsidRDefault="001E7F9C" w:rsidP="001E7F9C">
            <w:pPr>
              <w:widowControl w:val="0"/>
              <w:rPr>
                <w:i/>
                <w:iCs/>
                <w:sz w:val="16"/>
                <w:szCs w:val="16"/>
              </w:rPr>
            </w:pPr>
            <w:r w:rsidRPr="001E7F9C">
              <w:rPr>
                <w:i/>
                <w:iCs/>
                <w:sz w:val="16"/>
                <w:szCs w:val="16"/>
              </w:rPr>
              <w:t>89</w:t>
            </w:r>
          </w:p>
        </w:tc>
        <w:tc>
          <w:tcPr>
            <w:tcW w:w="376" w:type="dxa"/>
            <w:hideMark/>
          </w:tcPr>
          <w:p w14:paraId="7CBA62F8" w14:textId="77777777" w:rsidR="001E7F9C" w:rsidRPr="001E7F9C" w:rsidRDefault="001E7F9C" w:rsidP="001E7F9C">
            <w:pPr>
              <w:widowControl w:val="0"/>
              <w:rPr>
                <w:i/>
                <w:iCs/>
                <w:sz w:val="16"/>
                <w:szCs w:val="16"/>
              </w:rPr>
            </w:pPr>
            <w:r w:rsidRPr="001E7F9C">
              <w:rPr>
                <w:i/>
                <w:iCs/>
                <w:sz w:val="16"/>
                <w:szCs w:val="16"/>
              </w:rPr>
              <w:t>1</w:t>
            </w:r>
          </w:p>
        </w:tc>
        <w:tc>
          <w:tcPr>
            <w:tcW w:w="461" w:type="dxa"/>
            <w:hideMark/>
          </w:tcPr>
          <w:p w14:paraId="1573AC9F" w14:textId="77777777" w:rsidR="001E7F9C" w:rsidRPr="001E7F9C" w:rsidRDefault="001E7F9C" w:rsidP="001E7F9C">
            <w:pPr>
              <w:widowControl w:val="0"/>
              <w:rPr>
                <w:i/>
                <w:iCs/>
                <w:sz w:val="16"/>
                <w:szCs w:val="16"/>
              </w:rPr>
            </w:pPr>
            <w:r w:rsidRPr="001E7F9C">
              <w:rPr>
                <w:i/>
                <w:iCs/>
                <w:sz w:val="16"/>
                <w:szCs w:val="16"/>
              </w:rPr>
              <w:t>00</w:t>
            </w:r>
          </w:p>
        </w:tc>
        <w:tc>
          <w:tcPr>
            <w:tcW w:w="646" w:type="dxa"/>
            <w:noWrap/>
            <w:hideMark/>
          </w:tcPr>
          <w:p w14:paraId="11B2123A" w14:textId="77777777" w:rsidR="001E7F9C" w:rsidRPr="001E7F9C" w:rsidRDefault="001E7F9C" w:rsidP="001E7F9C">
            <w:pPr>
              <w:widowControl w:val="0"/>
              <w:rPr>
                <w:i/>
                <w:iCs/>
                <w:sz w:val="16"/>
                <w:szCs w:val="16"/>
              </w:rPr>
            </w:pPr>
            <w:r w:rsidRPr="001E7F9C">
              <w:rPr>
                <w:i/>
                <w:iCs/>
                <w:sz w:val="16"/>
                <w:szCs w:val="16"/>
              </w:rPr>
              <w:t>41990</w:t>
            </w:r>
          </w:p>
        </w:tc>
        <w:tc>
          <w:tcPr>
            <w:tcW w:w="534" w:type="dxa"/>
            <w:noWrap/>
            <w:hideMark/>
          </w:tcPr>
          <w:p w14:paraId="7771F2F7" w14:textId="77777777" w:rsidR="001E7F9C" w:rsidRPr="001E7F9C" w:rsidRDefault="001E7F9C" w:rsidP="001E7F9C">
            <w:pPr>
              <w:widowControl w:val="0"/>
              <w:rPr>
                <w:i/>
                <w:iCs/>
                <w:sz w:val="16"/>
                <w:szCs w:val="16"/>
              </w:rPr>
            </w:pPr>
            <w:r w:rsidRPr="001E7F9C">
              <w:rPr>
                <w:i/>
                <w:iCs/>
                <w:sz w:val="16"/>
                <w:szCs w:val="16"/>
              </w:rPr>
              <w:t>800</w:t>
            </w:r>
          </w:p>
        </w:tc>
        <w:tc>
          <w:tcPr>
            <w:tcW w:w="968" w:type="dxa"/>
            <w:noWrap/>
            <w:hideMark/>
          </w:tcPr>
          <w:p w14:paraId="6982DAE6" w14:textId="77777777" w:rsidR="001E7F9C" w:rsidRPr="001E7F9C" w:rsidRDefault="001E7F9C" w:rsidP="001E7F9C">
            <w:pPr>
              <w:widowControl w:val="0"/>
              <w:rPr>
                <w:sz w:val="16"/>
                <w:szCs w:val="16"/>
              </w:rPr>
            </w:pPr>
            <w:r w:rsidRPr="001E7F9C">
              <w:rPr>
                <w:sz w:val="16"/>
                <w:szCs w:val="16"/>
              </w:rPr>
              <w:t> </w:t>
            </w:r>
          </w:p>
        </w:tc>
        <w:tc>
          <w:tcPr>
            <w:tcW w:w="1087" w:type="dxa"/>
            <w:noWrap/>
            <w:hideMark/>
          </w:tcPr>
          <w:p w14:paraId="5C149C6B" w14:textId="77777777" w:rsidR="001E7F9C" w:rsidRPr="001E7F9C" w:rsidRDefault="001E7F9C" w:rsidP="001E7F9C">
            <w:pPr>
              <w:widowControl w:val="0"/>
              <w:rPr>
                <w:sz w:val="16"/>
                <w:szCs w:val="16"/>
              </w:rPr>
            </w:pPr>
            <w:r w:rsidRPr="001E7F9C">
              <w:rPr>
                <w:sz w:val="16"/>
                <w:szCs w:val="16"/>
              </w:rPr>
              <w:t>12500</w:t>
            </w:r>
          </w:p>
        </w:tc>
        <w:tc>
          <w:tcPr>
            <w:tcW w:w="1047" w:type="dxa"/>
            <w:noWrap/>
            <w:hideMark/>
          </w:tcPr>
          <w:p w14:paraId="1DC1A02C" w14:textId="77777777" w:rsidR="001E7F9C" w:rsidRPr="001E7F9C" w:rsidRDefault="001E7F9C" w:rsidP="001E7F9C">
            <w:pPr>
              <w:widowControl w:val="0"/>
              <w:rPr>
                <w:sz w:val="16"/>
                <w:szCs w:val="16"/>
              </w:rPr>
            </w:pPr>
            <w:r w:rsidRPr="001E7F9C">
              <w:rPr>
                <w:sz w:val="16"/>
                <w:szCs w:val="16"/>
              </w:rPr>
              <w:t>26500</w:t>
            </w:r>
          </w:p>
        </w:tc>
      </w:tr>
      <w:tr w:rsidR="001E7F9C" w:rsidRPr="001E7F9C" w14:paraId="6890D434" w14:textId="77777777" w:rsidTr="00B35219">
        <w:trPr>
          <w:trHeight w:val="405"/>
        </w:trPr>
        <w:tc>
          <w:tcPr>
            <w:tcW w:w="2972" w:type="dxa"/>
            <w:hideMark/>
          </w:tcPr>
          <w:p w14:paraId="7F0A584B" w14:textId="77777777" w:rsidR="001E7F9C" w:rsidRPr="001E7F9C" w:rsidRDefault="001E7F9C" w:rsidP="001E7F9C">
            <w:pPr>
              <w:widowControl w:val="0"/>
              <w:rPr>
                <w:i/>
                <w:iCs/>
                <w:sz w:val="16"/>
                <w:szCs w:val="16"/>
              </w:rPr>
            </w:pPr>
            <w:r w:rsidRPr="001E7F9C">
              <w:rPr>
                <w:i/>
                <w:iCs/>
                <w:sz w:val="16"/>
                <w:szCs w:val="16"/>
              </w:rPr>
              <w:t>Резервные средства</w:t>
            </w:r>
          </w:p>
        </w:tc>
        <w:tc>
          <w:tcPr>
            <w:tcW w:w="376" w:type="dxa"/>
            <w:hideMark/>
          </w:tcPr>
          <w:p w14:paraId="4AEA3466" w14:textId="77777777" w:rsidR="001E7F9C" w:rsidRPr="001E7F9C" w:rsidRDefault="001E7F9C" w:rsidP="001E7F9C">
            <w:pPr>
              <w:widowControl w:val="0"/>
              <w:rPr>
                <w:i/>
                <w:iCs/>
                <w:sz w:val="16"/>
                <w:szCs w:val="16"/>
              </w:rPr>
            </w:pPr>
            <w:r w:rsidRPr="001E7F9C">
              <w:rPr>
                <w:i/>
                <w:iCs/>
                <w:sz w:val="16"/>
                <w:szCs w:val="16"/>
              </w:rPr>
              <w:t>99</w:t>
            </w:r>
          </w:p>
        </w:tc>
        <w:tc>
          <w:tcPr>
            <w:tcW w:w="475" w:type="dxa"/>
            <w:hideMark/>
          </w:tcPr>
          <w:p w14:paraId="15E91056" w14:textId="77777777" w:rsidR="001E7F9C" w:rsidRPr="001E7F9C" w:rsidRDefault="001E7F9C" w:rsidP="001E7F9C">
            <w:pPr>
              <w:widowControl w:val="0"/>
              <w:rPr>
                <w:i/>
                <w:iCs/>
                <w:sz w:val="16"/>
                <w:szCs w:val="16"/>
              </w:rPr>
            </w:pPr>
            <w:r w:rsidRPr="001E7F9C">
              <w:rPr>
                <w:i/>
                <w:iCs/>
                <w:sz w:val="16"/>
                <w:szCs w:val="16"/>
              </w:rPr>
              <w:t>99</w:t>
            </w:r>
          </w:p>
        </w:tc>
        <w:tc>
          <w:tcPr>
            <w:tcW w:w="376" w:type="dxa"/>
            <w:hideMark/>
          </w:tcPr>
          <w:p w14:paraId="29248092" w14:textId="77777777" w:rsidR="001E7F9C" w:rsidRPr="001E7F9C" w:rsidRDefault="001E7F9C" w:rsidP="001E7F9C">
            <w:pPr>
              <w:widowControl w:val="0"/>
              <w:rPr>
                <w:i/>
                <w:iCs/>
                <w:sz w:val="16"/>
                <w:szCs w:val="16"/>
              </w:rPr>
            </w:pPr>
            <w:r w:rsidRPr="001E7F9C">
              <w:rPr>
                <w:i/>
                <w:iCs/>
                <w:sz w:val="16"/>
                <w:szCs w:val="16"/>
              </w:rPr>
              <w:t>89</w:t>
            </w:r>
          </w:p>
        </w:tc>
        <w:tc>
          <w:tcPr>
            <w:tcW w:w="376" w:type="dxa"/>
            <w:hideMark/>
          </w:tcPr>
          <w:p w14:paraId="786525E5" w14:textId="77777777" w:rsidR="001E7F9C" w:rsidRPr="001E7F9C" w:rsidRDefault="001E7F9C" w:rsidP="001E7F9C">
            <w:pPr>
              <w:widowControl w:val="0"/>
              <w:rPr>
                <w:i/>
                <w:iCs/>
                <w:sz w:val="16"/>
                <w:szCs w:val="16"/>
              </w:rPr>
            </w:pPr>
            <w:r w:rsidRPr="001E7F9C">
              <w:rPr>
                <w:i/>
                <w:iCs/>
                <w:sz w:val="16"/>
                <w:szCs w:val="16"/>
              </w:rPr>
              <w:t>1</w:t>
            </w:r>
          </w:p>
        </w:tc>
        <w:tc>
          <w:tcPr>
            <w:tcW w:w="461" w:type="dxa"/>
            <w:hideMark/>
          </w:tcPr>
          <w:p w14:paraId="5B6BBF9F" w14:textId="77777777" w:rsidR="001E7F9C" w:rsidRPr="001E7F9C" w:rsidRDefault="001E7F9C" w:rsidP="001E7F9C">
            <w:pPr>
              <w:widowControl w:val="0"/>
              <w:rPr>
                <w:i/>
                <w:iCs/>
                <w:sz w:val="16"/>
                <w:szCs w:val="16"/>
              </w:rPr>
            </w:pPr>
            <w:r w:rsidRPr="001E7F9C">
              <w:rPr>
                <w:i/>
                <w:iCs/>
                <w:sz w:val="16"/>
                <w:szCs w:val="16"/>
              </w:rPr>
              <w:t>00</w:t>
            </w:r>
          </w:p>
        </w:tc>
        <w:tc>
          <w:tcPr>
            <w:tcW w:w="646" w:type="dxa"/>
            <w:noWrap/>
            <w:hideMark/>
          </w:tcPr>
          <w:p w14:paraId="4FA3134C" w14:textId="77777777" w:rsidR="001E7F9C" w:rsidRPr="001E7F9C" w:rsidRDefault="001E7F9C" w:rsidP="001E7F9C">
            <w:pPr>
              <w:widowControl w:val="0"/>
              <w:rPr>
                <w:i/>
                <w:iCs/>
                <w:sz w:val="16"/>
                <w:szCs w:val="16"/>
              </w:rPr>
            </w:pPr>
            <w:r w:rsidRPr="001E7F9C">
              <w:rPr>
                <w:i/>
                <w:iCs/>
                <w:sz w:val="16"/>
                <w:szCs w:val="16"/>
              </w:rPr>
              <w:t>41990</w:t>
            </w:r>
          </w:p>
        </w:tc>
        <w:tc>
          <w:tcPr>
            <w:tcW w:w="534" w:type="dxa"/>
            <w:noWrap/>
            <w:hideMark/>
          </w:tcPr>
          <w:p w14:paraId="3E2830F6" w14:textId="77777777" w:rsidR="001E7F9C" w:rsidRPr="001E7F9C" w:rsidRDefault="001E7F9C" w:rsidP="001E7F9C">
            <w:pPr>
              <w:widowControl w:val="0"/>
              <w:rPr>
                <w:i/>
                <w:iCs/>
                <w:sz w:val="16"/>
                <w:szCs w:val="16"/>
              </w:rPr>
            </w:pPr>
            <w:r w:rsidRPr="001E7F9C">
              <w:rPr>
                <w:i/>
                <w:iCs/>
                <w:sz w:val="16"/>
                <w:szCs w:val="16"/>
              </w:rPr>
              <w:t>870</w:t>
            </w:r>
          </w:p>
        </w:tc>
        <w:tc>
          <w:tcPr>
            <w:tcW w:w="968" w:type="dxa"/>
            <w:noWrap/>
            <w:hideMark/>
          </w:tcPr>
          <w:p w14:paraId="26EB2BDB" w14:textId="77777777" w:rsidR="001E7F9C" w:rsidRPr="001E7F9C" w:rsidRDefault="001E7F9C" w:rsidP="001E7F9C">
            <w:pPr>
              <w:widowControl w:val="0"/>
              <w:rPr>
                <w:sz w:val="16"/>
                <w:szCs w:val="16"/>
              </w:rPr>
            </w:pPr>
            <w:r w:rsidRPr="001E7F9C">
              <w:rPr>
                <w:sz w:val="16"/>
                <w:szCs w:val="16"/>
              </w:rPr>
              <w:t> </w:t>
            </w:r>
          </w:p>
        </w:tc>
        <w:tc>
          <w:tcPr>
            <w:tcW w:w="1087" w:type="dxa"/>
            <w:noWrap/>
            <w:hideMark/>
          </w:tcPr>
          <w:p w14:paraId="26FE25E9" w14:textId="77777777" w:rsidR="001E7F9C" w:rsidRPr="001E7F9C" w:rsidRDefault="001E7F9C" w:rsidP="001E7F9C">
            <w:pPr>
              <w:widowControl w:val="0"/>
              <w:rPr>
                <w:sz w:val="16"/>
                <w:szCs w:val="16"/>
              </w:rPr>
            </w:pPr>
            <w:r w:rsidRPr="001E7F9C">
              <w:rPr>
                <w:sz w:val="16"/>
                <w:szCs w:val="16"/>
              </w:rPr>
              <w:t>12500</w:t>
            </w:r>
          </w:p>
        </w:tc>
        <w:tc>
          <w:tcPr>
            <w:tcW w:w="1047" w:type="dxa"/>
            <w:noWrap/>
            <w:hideMark/>
          </w:tcPr>
          <w:p w14:paraId="7F011BB4" w14:textId="77777777" w:rsidR="001E7F9C" w:rsidRPr="001E7F9C" w:rsidRDefault="001E7F9C" w:rsidP="001E7F9C">
            <w:pPr>
              <w:widowControl w:val="0"/>
              <w:rPr>
                <w:sz w:val="16"/>
                <w:szCs w:val="16"/>
              </w:rPr>
            </w:pPr>
            <w:r w:rsidRPr="001E7F9C">
              <w:rPr>
                <w:sz w:val="16"/>
                <w:szCs w:val="16"/>
              </w:rPr>
              <w:t>26500</w:t>
            </w:r>
          </w:p>
        </w:tc>
      </w:tr>
    </w:tbl>
    <w:p w14:paraId="53E0B711" w14:textId="77777777" w:rsidR="00D117C2" w:rsidRDefault="00D117C2" w:rsidP="00993BF7">
      <w:pPr>
        <w:widowControl w:val="0"/>
        <w:rPr>
          <w:b/>
          <w:bCs/>
          <w:sz w:val="28"/>
          <w:szCs w:val="28"/>
        </w:rPr>
        <w:sectPr w:rsidR="00D117C2" w:rsidSect="00982BCC">
          <w:pgSz w:w="11906" w:h="16838"/>
          <w:pgMar w:top="567" w:right="851" w:bottom="567" w:left="1418" w:header="709" w:footer="709" w:gutter="0"/>
          <w:cols w:space="708"/>
          <w:docGrid w:linePitch="360"/>
        </w:sectPr>
      </w:pPr>
    </w:p>
    <w:p w14:paraId="0A1EF963" w14:textId="3B121040" w:rsidR="00650385" w:rsidRPr="00650385" w:rsidRDefault="00650385" w:rsidP="00650385">
      <w:pPr>
        <w:jc w:val="right"/>
        <w:rPr>
          <w:sz w:val="16"/>
          <w:szCs w:val="16"/>
        </w:rPr>
      </w:pPr>
      <w:r w:rsidRPr="00650385">
        <w:rPr>
          <w:sz w:val="16"/>
          <w:szCs w:val="16"/>
        </w:rPr>
        <w:lastRenderedPageBreak/>
        <w:t xml:space="preserve">Приложение </w:t>
      </w:r>
      <w:r>
        <w:rPr>
          <w:sz w:val="16"/>
          <w:szCs w:val="16"/>
        </w:rPr>
        <w:t>4</w:t>
      </w:r>
      <w:r w:rsidRPr="00650385">
        <w:rPr>
          <w:sz w:val="16"/>
          <w:szCs w:val="16"/>
        </w:rPr>
        <w:t xml:space="preserve"> к решению Совета депутатов</w:t>
      </w:r>
    </w:p>
    <w:p w14:paraId="61520BED" w14:textId="77777777" w:rsidR="00650385" w:rsidRPr="00650385" w:rsidRDefault="00650385" w:rsidP="00650385">
      <w:pPr>
        <w:jc w:val="right"/>
        <w:rPr>
          <w:sz w:val="16"/>
          <w:szCs w:val="16"/>
        </w:rPr>
      </w:pPr>
      <w:r w:rsidRPr="00650385">
        <w:rPr>
          <w:sz w:val="16"/>
          <w:szCs w:val="16"/>
        </w:rPr>
        <w:t>Рузаевского муниципального района</w:t>
      </w:r>
    </w:p>
    <w:p w14:paraId="23A06F72" w14:textId="77777777" w:rsidR="00650385" w:rsidRPr="00650385" w:rsidRDefault="00650385" w:rsidP="00650385">
      <w:pPr>
        <w:jc w:val="right"/>
        <w:rPr>
          <w:sz w:val="16"/>
          <w:szCs w:val="16"/>
        </w:rPr>
      </w:pPr>
      <w:r w:rsidRPr="00650385">
        <w:rPr>
          <w:sz w:val="16"/>
          <w:szCs w:val="16"/>
        </w:rPr>
        <w:t xml:space="preserve"> Республики Мордовия</w:t>
      </w:r>
    </w:p>
    <w:p w14:paraId="5CE034EA" w14:textId="51E92966" w:rsidR="00650385" w:rsidRPr="00320B6F" w:rsidRDefault="00650385" w:rsidP="00650385">
      <w:pPr>
        <w:jc w:val="right"/>
        <w:rPr>
          <w:sz w:val="16"/>
          <w:szCs w:val="16"/>
        </w:rPr>
      </w:pPr>
      <w:r w:rsidRPr="00650385">
        <w:rPr>
          <w:sz w:val="16"/>
          <w:szCs w:val="16"/>
        </w:rPr>
        <w:t xml:space="preserve">от    </w:t>
      </w:r>
      <w:r w:rsidR="00E34F71">
        <w:rPr>
          <w:sz w:val="16"/>
          <w:szCs w:val="16"/>
        </w:rPr>
        <w:t xml:space="preserve">                         </w:t>
      </w:r>
      <w:r w:rsidRPr="00650385">
        <w:rPr>
          <w:sz w:val="16"/>
          <w:szCs w:val="16"/>
        </w:rPr>
        <w:t xml:space="preserve"> №</w:t>
      </w:r>
      <w:r w:rsidR="006C5812" w:rsidRPr="00320B6F">
        <w:rPr>
          <w:sz w:val="16"/>
          <w:szCs w:val="16"/>
        </w:rPr>
        <w:t xml:space="preserve">  </w:t>
      </w:r>
    </w:p>
    <w:p w14:paraId="6E172CCF" w14:textId="77777777" w:rsidR="00650385" w:rsidRDefault="00650385" w:rsidP="007C5396">
      <w:pPr>
        <w:jc w:val="right"/>
        <w:rPr>
          <w:sz w:val="16"/>
          <w:szCs w:val="16"/>
        </w:rPr>
      </w:pPr>
    </w:p>
    <w:p w14:paraId="6EDBF039" w14:textId="50AF3F2B" w:rsidR="007C5396" w:rsidRPr="00CF6230" w:rsidRDefault="007C5396" w:rsidP="007C5396">
      <w:pPr>
        <w:jc w:val="right"/>
        <w:rPr>
          <w:sz w:val="16"/>
          <w:szCs w:val="16"/>
        </w:rPr>
      </w:pPr>
      <w:r w:rsidRPr="00CF6230">
        <w:rPr>
          <w:sz w:val="16"/>
          <w:szCs w:val="16"/>
        </w:rPr>
        <w:t>"Приложение 5</w:t>
      </w:r>
    </w:p>
    <w:p w14:paraId="069BADE0" w14:textId="77777777" w:rsidR="007C5396" w:rsidRPr="00CF6230" w:rsidRDefault="007C5396" w:rsidP="007C5396">
      <w:pPr>
        <w:jc w:val="right"/>
        <w:rPr>
          <w:sz w:val="16"/>
          <w:szCs w:val="16"/>
        </w:rPr>
      </w:pPr>
      <w:r w:rsidRPr="00CF6230">
        <w:rPr>
          <w:sz w:val="16"/>
          <w:szCs w:val="16"/>
        </w:rPr>
        <w:t>к решению Совета депутатов Рузаевского</w:t>
      </w:r>
    </w:p>
    <w:p w14:paraId="5CF8B31A" w14:textId="7221FE55" w:rsidR="007A59DF" w:rsidRPr="00CF6230" w:rsidRDefault="007C5396" w:rsidP="007A59DF">
      <w:pPr>
        <w:jc w:val="right"/>
        <w:rPr>
          <w:sz w:val="16"/>
          <w:szCs w:val="16"/>
        </w:rPr>
      </w:pPr>
      <w:r w:rsidRPr="00CF6230">
        <w:rPr>
          <w:sz w:val="16"/>
          <w:szCs w:val="16"/>
        </w:rPr>
        <w:t xml:space="preserve">муниципального района Республики Мордовия </w:t>
      </w:r>
      <w:proofErr w:type="gramStart"/>
      <w:r w:rsidR="007A59DF" w:rsidRPr="00CF6230">
        <w:rPr>
          <w:sz w:val="16"/>
          <w:szCs w:val="16"/>
        </w:rPr>
        <w:t xml:space="preserve">от  </w:t>
      </w:r>
      <w:r w:rsidR="00446264">
        <w:rPr>
          <w:sz w:val="16"/>
          <w:szCs w:val="16"/>
        </w:rPr>
        <w:t>26</w:t>
      </w:r>
      <w:proofErr w:type="gramEnd"/>
      <w:r w:rsidR="00446264">
        <w:rPr>
          <w:sz w:val="16"/>
          <w:szCs w:val="16"/>
        </w:rPr>
        <w:t xml:space="preserve"> декабря</w:t>
      </w:r>
      <w:r w:rsidR="00446264" w:rsidRPr="00A34D00">
        <w:rPr>
          <w:sz w:val="16"/>
          <w:szCs w:val="16"/>
        </w:rPr>
        <w:t xml:space="preserve">  202</w:t>
      </w:r>
      <w:r w:rsidR="00446264">
        <w:rPr>
          <w:sz w:val="16"/>
          <w:szCs w:val="16"/>
        </w:rPr>
        <w:t>4</w:t>
      </w:r>
      <w:r w:rsidR="00446264" w:rsidRPr="00A34D00">
        <w:rPr>
          <w:sz w:val="16"/>
          <w:szCs w:val="16"/>
        </w:rPr>
        <w:t xml:space="preserve"> г. № </w:t>
      </w:r>
      <w:r w:rsidR="00446264">
        <w:rPr>
          <w:sz w:val="16"/>
          <w:szCs w:val="16"/>
        </w:rPr>
        <w:t>4</w:t>
      </w:r>
      <w:r w:rsidR="003F7BA5">
        <w:rPr>
          <w:sz w:val="16"/>
          <w:szCs w:val="16"/>
        </w:rPr>
        <w:t>3</w:t>
      </w:r>
      <w:r w:rsidR="00446264">
        <w:rPr>
          <w:sz w:val="16"/>
          <w:szCs w:val="16"/>
        </w:rPr>
        <w:t>/2</w:t>
      </w:r>
      <w:r w:rsidR="003F7BA5">
        <w:rPr>
          <w:sz w:val="16"/>
          <w:szCs w:val="16"/>
        </w:rPr>
        <w:t>56</w:t>
      </w:r>
    </w:p>
    <w:p w14:paraId="1D6A24E5" w14:textId="4BFBD3EC" w:rsidR="007C5396" w:rsidRPr="00CF6230" w:rsidRDefault="007C5396" w:rsidP="007C5396">
      <w:pPr>
        <w:jc w:val="right"/>
        <w:rPr>
          <w:sz w:val="16"/>
          <w:szCs w:val="16"/>
        </w:rPr>
      </w:pPr>
      <w:r w:rsidRPr="00CF6230">
        <w:rPr>
          <w:sz w:val="16"/>
          <w:szCs w:val="16"/>
        </w:rPr>
        <w:t>"О бюджете Рузаевского</w:t>
      </w:r>
    </w:p>
    <w:p w14:paraId="0C1639B7" w14:textId="77777777" w:rsidR="007C5396" w:rsidRPr="00CF6230" w:rsidRDefault="007C5396" w:rsidP="007C5396">
      <w:pPr>
        <w:jc w:val="right"/>
        <w:rPr>
          <w:sz w:val="16"/>
          <w:szCs w:val="16"/>
        </w:rPr>
      </w:pPr>
      <w:r w:rsidRPr="00CF6230">
        <w:rPr>
          <w:sz w:val="16"/>
          <w:szCs w:val="16"/>
        </w:rPr>
        <w:t>муниципального района Республики Мордовия на 202</w:t>
      </w:r>
      <w:r w:rsidR="00CF6230">
        <w:rPr>
          <w:sz w:val="16"/>
          <w:szCs w:val="16"/>
        </w:rPr>
        <w:t>5</w:t>
      </w:r>
      <w:r w:rsidRPr="00CF6230">
        <w:rPr>
          <w:sz w:val="16"/>
          <w:szCs w:val="16"/>
        </w:rPr>
        <w:t xml:space="preserve"> год и на плановый </w:t>
      </w:r>
    </w:p>
    <w:p w14:paraId="4BB0D0C3" w14:textId="77777777" w:rsidR="007C5396" w:rsidRPr="00CF6230" w:rsidRDefault="007C5396" w:rsidP="007C5396">
      <w:pPr>
        <w:jc w:val="right"/>
        <w:rPr>
          <w:sz w:val="16"/>
          <w:szCs w:val="16"/>
        </w:rPr>
      </w:pPr>
      <w:r w:rsidRPr="00CF6230">
        <w:rPr>
          <w:sz w:val="16"/>
          <w:szCs w:val="16"/>
        </w:rPr>
        <w:t>период 202</w:t>
      </w:r>
      <w:r w:rsidR="00CF6230">
        <w:rPr>
          <w:sz w:val="16"/>
          <w:szCs w:val="16"/>
        </w:rPr>
        <w:t>6</w:t>
      </w:r>
      <w:r w:rsidRPr="00CF6230">
        <w:rPr>
          <w:sz w:val="16"/>
          <w:szCs w:val="16"/>
        </w:rPr>
        <w:t xml:space="preserve"> и 202</w:t>
      </w:r>
      <w:r w:rsidR="00CF6230">
        <w:rPr>
          <w:sz w:val="16"/>
          <w:szCs w:val="16"/>
        </w:rPr>
        <w:t>7</w:t>
      </w:r>
      <w:r w:rsidRPr="00CF6230">
        <w:rPr>
          <w:sz w:val="16"/>
          <w:szCs w:val="16"/>
        </w:rPr>
        <w:t xml:space="preserve"> годов "</w:t>
      </w:r>
    </w:p>
    <w:p w14:paraId="5D48785C" w14:textId="77777777" w:rsidR="007C5396" w:rsidRDefault="007C5396" w:rsidP="007C5396">
      <w:pPr>
        <w:jc w:val="right"/>
      </w:pPr>
    </w:p>
    <w:tbl>
      <w:tblPr>
        <w:tblW w:w="5000" w:type="pct"/>
        <w:jc w:val="center"/>
        <w:tblLook w:val="04A0" w:firstRow="1" w:lastRow="0" w:firstColumn="1" w:lastColumn="0" w:noHBand="0" w:noVBand="1"/>
      </w:tblPr>
      <w:tblGrid>
        <w:gridCol w:w="9522"/>
        <w:gridCol w:w="731"/>
        <w:gridCol w:w="519"/>
      </w:tblGrid>
      <w:tr w:rsidR="007C5396" w:rsidRPr="00DC0E34" w14:paraId="6D3B6CCF" w14:textId="77777777" w:rsidTr="007C5396">
        <w:trPr>
          <w:trHeight w:val="1860"/>
          <w:jc w:val="center"/>
        </w:trPr>
        <w:tc>
          <w:tcPr>
            <w:tcW w:w="14269" w:type="dxa"/>
            <w:tcBorders>
              <w:top w:val="nil"/>
              <w:left w:val="nil"/>
              <w:bottom w:val="nil"/>
              <w:right w:val="nil"/>
            </w:tcBorders>
            <w:shd w:val="clear" w:color="auto" w:fill="auto"/>
            <w:vAlign w:val="center"/>
            <w:hideMark/>
          </w:tcPr>
          <w:p w14:paraId="403E4108" w14:textId="3DFB829B" w:rsidR="007C5396" w:rsidRPr="007C5396" w:rsidRDefault="007C5396" w:rsidP="00E34F71">
            <w:pPr>
              <w:jc w:val="center"/>
              <w:rPr>
                <w:b/>
                <w:bCs/>
                <w:sz w:val="16"/>
                <w:szCs w:val="16"/>
              </w:rPr>
            </w:pPr>
            <w:r w:rsidRPr="007C5396">
              <w:rPr>
                <w:b/>
                <w:bCs/>
                <w:sz w:val="16"/>
                <w:szCs w:val="16"/>
              </w:rPr>
              <w:t>РАСПРЕДЕЛЕНИЕ</w:t>
            </w:r>
          </w:p>
          <w:p w14:paraId="2F51A10E" w14:textId="74CE5796" w:rsidR="007C5396" w:rsidRPr="00DC0E34" w:rsidRDefault="007C5396" w:rsidP="00E34F71">
            <w:pPr>
              <w:jc w:val="center"/>
              <w:rPr>
                <w:b/>
                <w:bCs/>
                <w:sz w:val="16"/>
                <w:szCs w:val="16"/>
              </w:rPr>
            </w:pPr>
            <w:r w:rsidRPr="007C5396">
              <w:rPr>
                <w:b/>
                <w:bCs/>
                <w:sz w:val="16"/>
                <w:szCs w:val="16"/>
              </w:rPr>
              <w:t>БЮДЖЕТНЫХ АССИГНОВАНИЙ БЮДЖЕТА РУЗАЕВСКОГО МУНИЦИПАЛЬНОГО РАЙОНА РЕСПУБЛИКИ МОРДОВИЯ ПО ЦЕЛЕВЫМ СТАТЬЯМ (МУНИЦИПАЛЬНЫМ ПРОГРАММАМ И НЕПРОГРАММНЫМ НАПРАВЛЕНИЯМ ДЕЯТЕЛЬНОСТИ), ГРУППАМ И ПОДГРУППАМ ВИДОВ РАСХОДОВ, РАЗДЕЛАМ И ПОДРАЗДЕЛАМ КЛАССИФИКАЦИИ РАСХОДОВ БЮДЖЕТОВ НА 202</w:t>
            </w:r>
            <w:r w:rsidR="00CF6230">
              <w:rPr>
                <w:b/>
                <w:bCs/>
                <w:sz w:val="16"/>
                <w:szCs w:val="16"/>
              </w:rPr>
              <w:t>5</w:t>
            </w:r>
            <w:r w:rsidRPr="007C5396">
              <w:rPr>
                <w:b/>
                <w:bCs/>
                <w:sz w:val="16"/>
                <w:szCs w:val="16"/>
              </w:rPr>
              <w:t xml:space="preserve"> ГОД И НА ПЛАНОВЫЙ ПЕРИОД 202</w:t>
            </w:r>
            <w:r w:rsidR="00CF6230">
              <w:rPr>
                <w:b/>
                <w:bCs/>
                <w:sz w:val="16"/>
                <w:szCs w:val="16"/>
              </w:rPr>
              <w:t>6</w:t>
            </w:r>
            <w:r w:rsidRPr="007C5396">
              <w:rPr>
                <w:b/>
                <w:bCs/>
                <w:sz w:val="16"/>
                <w:szCs w:val="16"/>
              </w:rPr>
              <w:t xml:space="preserve"> И 202</w:t>
            </w:r>
            <w:r w:rsidR="00CF6230">
              <w:rPr>
                <w:b/>
                <w:bCs/>
                <w:sz w:val="16"/>
                <w:szCs w:val="16"/>
              </w:rPr>
              <w:t>7</w:t>
            </w:r>
            <w:r w:rsidRPr="007C5396">
              <w:rPr>
                <w:b/>
                <w:bCs/>
                <w:sz w:val="16"/>
                <w:szCs w:val="16"/>
              </w:rPr>
              <w:t xml:space="preserve"> ГОДОВ</w:t>
            </w:r>
          </w:p>
        </w:tc>
        <w:tc>
          <w:tcPr>
            <w:tcW w:w="731" w:type="dxa"/>
            <w:tcBorders>
              <w:top w:val="nil"/>
              <w:left w:val="nil"/>
              <w:bottom w:val="nil"/>
              <w:right w:val="nil"/>
            </w:tcBorders>
            <w:shd w:val="clear" w:color="auto" w:fill="auto"/>
            <w:noWrap/>
            <w:vAlign w:val="center"/>
            <w:hideMark/>
          </w:tcPr>
          <w:p w14:paraId="699C650F" w14:textId="77777777" w:rsidR="007C5396" w:rsidRPr="00DC0E34" w:rsidRDefault="007C5396" w:rsidP="002119B0">
            <w:pPr>
              <w:jc w:val="center"/>
              <w:rPr>
                <w:b/>
                <w:bCs/>
                <w:sz w:val="16"/>
                <w:szCs w:val="16"/>
              </w:rPr>
            </w:pPr>
          </w:p>
        </w:tc>
        <w:tc>
          <w:tcPr>
            <w:tcW w:w="704" w:type="dxa"/>
            <w:tcBorders>
              <w:top w:val="nil"/>
              <w:left w:val="nil"/>
              <w:bottom w:val="nil"/>
              <w:right w:val="nil"/>
            </w:tcBorders>
          </w:tcPr>
          <w:p w14:paraId="2FDDDB86" w14:textId="77777777" w:rsidR="007C5396" w:rsidRPr="00DC0E34" w:rsidRDefault="007C5396" w:rsidP="002119B0">
            <w:pPr>
              <w:jc w:val="center"/>
              <w:rPr>
                <w:b/>
                <w:bCs/>
                <w:sz w:val="16"/>
                <w:szCs w:val="16"/>
              </w:rPr>
            </w:pPr>
          </w:p>
        </w:tc>
      </w:tr>
    </w:tbl>
    <w:p w14:paraId="1BCA25D5" w14:textId="77777777" w:rsidR="003171DE" w:rsidRDefault="000B7E03" w:rsidP="000B7E03">
      <w:pPr>
        <w:jc w:val="right"/>
      </w:pPr>
      <w:r>
        <w:t>тыс. руб.</w:t>
      </w:r>
    </w:p>
    <w:tbl>
      <w:tblPr>
        <w:tblStyle w:val="af1"/>
        <w:tblW w:w="0" w:type="auto"/>
        <w:tblLook w:val="04A0" w:firstRow="1" w:lastRow="0" w:firstColumn="1" w:lastColumn="0" w:noHBand="0" w:noVBand="1"/>
      </w:tblPr>
      <w:tblGrid>
        <w:gridCol w:w="3720"/>
        <w:gridCol w:w="375"/>
        <w:gridCol w:w="365"/>
        <w:gridCol w:w="459"/>
        <w:gridCol w:w="642"/>
        <w:gridCol w:w="454"/>
        <w:gridCol w:w="375"/>
        <w:gridCol w:w="473"/>
        <w:gridCol w:w="512"/>
        <w:gridCol w:w="1061"/>
        <w:gridCol w:w="1061"/>
        <w:gridCol w:w="1265"/>
      </w:tblGrid>
      <w:tr w:rsidR="006C5812" w:rsidRPr="001E7F9C" w14:paraId="5215A98C" w14:textId="77777777" w:rsidTr="00B35219">
        <w:trPr>
          <w:trHeight w:val="240"/>
        </w:trPr>
        <w:tc>
          <w:tcPr>
            <w:tcW w:w="3753" w:type="dxa"/>
            <w:vMerge w:val="restart"/>
            <w:hideMark/>
          </w:tcPr>
          <w:p w14:paraId="419FA90F" w14:textId="77777777" w:rsidR="001E7F9C" w:rsidRPr="001E7F9C" w:rsidRDefault="001E7F9C" w:rsidP="001E7F9C">
            <w:pPr>
              <w:rPr>
                <w:sz w:val="16"/>
                <w:szCs w:val="16"/>
              </w:rPr>
            </w:pPr>
            <w:r w:rsidRPr="001E7F9C">
              <w:rPr>
                <w:sz w:val="16"/>
                <w:szCs w:val="16"/>
              </w:rPr>
              <w:t>Наименование</w:t>
            </w:r>
          </w:p>
        </w:tc>
        <w:tc>
          <w:tcPr>
            <w:tcW w:w="1815" w:type="dxa"/>
            <w:gridSpan w:val="4"/>
            <w:vMerge w:val="restart"/>
            <w:hideMark/>
          </w:tcPr>
          <w:p w14:paraId="252574A0" w14:textId="77777777" w:rsidR="001E7F9C" w:rsidRPr="001E7F9C" w:rsidRDefault="001E7F9C" w:rsidP="001E7F9C">
            <w:pPr>
              <w:rPr>
                <w:sz w:val="16"/>
                <w:szCs w:val="16"/>
              </w:rPr>
            </w:pPr>
            <w:proofErr w:type="spellStart"/>
            <w:r w:rsidRPr="001E7F9C">
              <w:rPr>
                <w:sz w:val="16"/>
                <w:szCs w:val="16"/>
              </w:rPr>
              <w:t>Цср</w:t>
            </w:r>
            <w:proofErr w:type="spellEnd"/>
          </w:p>
        </w:tc>
        <w:tc>
          <w:tcPr>
            <w:tcW w:w="446" w:type="dxa"/>
            <w:vMerge w:val="restart"/>
            <w:hideMark/>
          </w:tcPr>
          <w:p w14:paraId="28F7DF3D" w14:textId="77777777" w:rsidR="001E7F9C" w:rsidRPr="001E7F9C" w:rsidRDefault="001E7F9C" w:rsidP="001E7F9C">
            <w:pPr>
              <w:rPr>
                <w:sz w:val="16"/>
                <w:szCs w:val="16"/>
              </w:rPr>
            </w:pPr>
            <w:r w:rsidRPr="001E7F9C">
              <w:rPr>
                <w:sz w:val="16"/>
                <w:szCs w:val="16"/>
              </w:rPr>
              <w:t>ВР</w:t>
            </w:r>
          </w:p>
        </w:tc>
        <w:tc>
          <w:tcPr>
            <w:tcW w:w="369" w:type="dxa"/>
            <w:vMerge w:val="restart"/>
            <w:hideMark/>
          </w:tcPr>
          <w:p w14:paraId="483BFB14" w14:textId="77777777" w:rsidR="001E7F9C" w:rsidRPr="001E7F9C" w:rsidRDefault="001E7F9C" w:rsidP="001E7F9C">
            <w:pPr>
              <w:rPr>
                <w:sz w:val="16"/>
                <w:szCs w:val="16"/>
              </w:rPr>
            </w:pPr>
            <w:proofErr w:type="spellStart"/>
            <w:r w:rsidRPr="001E7F9C">
              <w:rPr>
                <w:sz w:val="16"/>
                <w:szCs w:val="16"/>
              </w:rPr>
              <w:t>Рз</w:t>
            </w:r>
            <w:proofErr w:type="spellEnd"/>
          </w:p>
        </w:tc>
        <w:tc>
          <w:tcPr>
            <w:tcW w:w="464" w:type="dxa"/>
            <w:vMerge w:val="restart"/>
            <w:hideMark/>
          </w:tcPr>
          <w:p w14:paraId="401C18E4" w14:textId="77777777" w:rsidR="001E7F9C" w:rsidRPr="001E7F9C" w:rsidRDefault="001E7F9C" w:rsidP="001E7F9C">
            <w:pPr>
              <w:rPr>
                <w:sz w:val="16"/>
                <w:szCs w:val="16"/>
              </w:rPr>
            </w:pPr>
            <w:proofErr w:type="spellStart"/>
            <w:r w:rsidRPr="001E7F9C">
              <w:rPr>
                <w:sz w:val="16"/>
                <w:szCs w:val="16"/>
              </w:rPr>
              <w:t>Прз</w:t>
            </w:r>
            <w:proofErr w:type="spellEnd"/>
          </w:p>
        </w:tc>
        <w:tc>
          <w:tcPr>
            <w:tcW w:w="503" w:type="dxa"/>
            <w:vMerge w:val="restart"/>
            <w:hideMark/>
          </w:tcPr>
          <w:p w14:paraId="10F3A884" w14:textId="77777777" w:rsidR="001E7F9C" w:rsidRPr="001E7F9C" w:rsidRDefault="001E7F9C" w:rsidP="001E7F9C">
            <w:pPr>
              <w:rPr>
                <w:sz w:val="16"/>
                <w:szCs w:val="16"/>
              </w:rPr>
            </w:pPr>
            <w:proofErr w:type="spellStart"/>
            <w:r w:rsidRPr="001E7F9C">
              <w:rPr>
                <w:sz w:val="16"/>
                <w:szCs w:val="16"/>
              </w:rPr>
              <w:t>Адм</w:t>
            </w:r>
            <w:proofErr w:type="spellEnd"/>
          </w:p>
        </w:tc>
        <w:tc>
          <w:tcPr>
            <w:tcW w:w="3412" w:type="dxa"/>
            <w:gridSpan w:val="3"/>
            <w:hideMark/>
          </w:tcPr>
          <w:p w14:paraId="6E948094" w14:textId="77777777" w:rsidR="001E7F9C" w:rsidRPr="001E7F9C" w:rsidRDefault="001E7F9C" w:rsidP="001E7F9C">
            <w:pPr>
              <w:rPr>
                <w:sz w:val="16"/>
                <w:szCs w:val="16"/>
              </w:rPr>
            </w:pPr>
            <w:r w:rsidRPr="001E7F9C">
              <w:rPr>
                <w:sz w:val="16"/>
                <w:szCs w:val="16"/>
              </w:rPr>
              <w:t>Сумма</w:t>
            </w:r>
          </w:p>
        </w:tc>
      </w:tr>
      <w:tr w:rsidR="006C5812" w:rsidRPr="001E7F9C" w14:paraId="145AF416" w14:textId="77777777" w:rsidTr="00B35219">
        <w:trPr>
          <w:trHeight w:val="495"/>
        </w:trPr>
        <w:tc>
          <w:tcPr>
            <w:tcW w:w="3753" w:type="dxa"/>
            <w:vMerge/>
            <w:hideMark/>
          </w:tcPr>
          <w:p w14:paraId="24163C66" w14:textId="77777777" w:rsidR="001E7F9C" w:rsidRPr="001E7F9C" w:rsidRDefault="001E7F9C">
            <w:pPr>
              <w:rPr>
                <w:sz w:val="16"/>
                <w:szCs w:val="16"/>
              </w:rPr>
            </w:pPr>
          </w:p>
        </w:tc>
        <w:tc>
          <w:tcPr>
            <w:tcW w:w="1815" w:type="dxa"/>
            <w:gridSpan w:val="4"/>
            <w:vMerge/>
            <w:hideMark/>
          </w:tcPr>
          <w:p w14:paraId="0417D50C" w14:textId="77777777" w:rsidR="001E7F9C" w:rsidRPr="001E7F9C" w:rsidRDefault="001E7F9C">
            <w:pPr>
              <w:rPr>
                <w:sz w:val="16"/>
                <w:szCs w:val="16"/>
              </w:rPr>
            </w:pPr>
          </w:p>
        </w:tc>
        <w:tc>
          <w:tcPr>
            <w:tcW w:w="446" w:type="dxa"/>
            <w:vMerge/>
            <w:hideMark/>
          </w:tcPr>
          <w:p w14:paraId="2154E57C" w14:textId="77777777" w:rsidR="001E7F9C" w:rsidRPr="001E7F9C" w:rsidRDefault="001E7F9C">
            <w:pPr>
              <w:rPr>
                <w:sz w:val="16"/>
                <w:szCs w:val="16"/>
              </w:rPr>
            </w:pPr>
          </w:p>
        </w:tc>
        <w:tc>
          <w:tcPr>
            <w:tcW w:w="369" w:type="dxa"/>
            <w:vMerge/>
            <w:hideMark/>
          </w:tcPr>
          <w:p w14:paraId="50F47B65" w14:textId="77777777" w:rsidR="001E7F9C" w:rsidRPr="001E7F9C" w:rsidRDefault="001E7F9C">
            <w:pPr>
              <w:rPr>
                <w:sz w:val="16"/>
                <w:szCs w:val="16"/>
              </w:rPr>
            </w:pPr>
          </w:p>
        </w:tc>
        <w:tc>
          <w:tcPr>
            <w:tcW w:w="464" w:type="dxa"/>
            <w:vMerge/>
            <w:hideMark/>
          </w:tcPr>
          <w:p w14:paraId="4E2EB81E" w14:textId="77777777" w:rsidR="001E7F9C" w:rsidRPr="001E7F9C" w:rsidRDefault="001E7F9C">
            <w:pPr>
              <w:rPr>
                <w:sz w:val="16"/>
                <w:szCs w:val="16"/>
              </w:rPr>
            </w:pPr>
          </w:p>
        </w:tc>
        <w:tc>
          <w:tcPr>
            <w:tcW w:w="503" w:type="dxa"/>
            <w:vMerge/>
            <w:hideMark/>
          </w:tcPr>
          <w:p w14:paraId="715A3C59" w14:textId="77777777" w:rsidR="001E7F9C" w:rsidRPr="001E7F9C" w:rsidRDefault="001E7F9C">
            <w:pPr>
              <w:rPr>
                <w:sz w:val="16"/>
                <w:szCs w:val="16"/>
              </w:rPr>
            </w:pPr>
          </w:p>
        </w:tc>
        <w:tc>
          <w:tcPr>
            <w:tcW w:w="1069" w:type="dxa"/>
            <w:hideMark/>
          </w:tcPr>
          <w:p w14:paraId="2DCA204A" w14:textId="77777777" w:rsidR="001E7F9C" w:rsidRPr="001E7F9C" w:rsidRDefault="001E7F9C" w:rsidP="001E7F9C">
            <w:pPr>
              <w:rPr>
                <w:sz w:val="16"/>
                <w:szCs w:val="16"/>
              </w:rPr>
            </w:pPr>
            <w:r w:rsidRPr="001E7F9C">
              <w:rPr>
                <w:sz w:val="16"/>
                <w:szCs w:val="16"/>
              </w:rPr>
              <w:t xml:space="preserve"> 2025 год </w:t>
            </w:r>
          </w:p>
        </w:tc>
        <w:tc>
          <w:tcPr>
            <w:tcW w:w="1069" w:type="dxa"/>
            <w:hideMark/>
          </w:tcPr>
          <w:p w14:paraId="3E457766" w14:textId="77777777" w:rsidR="001E7F9C" w:rsidRPr="001E7F9C" w:rsidRDefault="001E7F9C" w:rsidP="001E7F9C">
            <w:pPr>
              <w:rPr>
                <w:sz w:val="16"/>
                <w:szCs w:val="16"/>
              </w:rPr>
            </w:pPr>
            <w:r w:rsidRPr="001E7F9C">
              <w:rPr>
                <w:sz w:val="16"/>
                <w:szCs w:val="16"/>
              </w:rPr>
              <w:t xml:space="preserve"> 2026 год </w:t>
            </w:r>
          </w:p>
        </w:tc>
        <w:tc>
          <w:tcPr>
            <w:tcW w:w="1274" w:type="dxa"/>
            <w:hideMark/>
          </w:tcPr>
          <w:p w14:paraId="0A024698" w14:textId="77777777" w:rsidR="001E7F9C" w:rsidRPr="001E7F9C" w:rsidRDefault="001E7F9C" w:rsidP="001E7F9C">
            <w:pPr>
              <w:rPr>
                <w:sz w:val="16"/>
                <w:szCs w:val="16"/>
              </w:rPr>
            </w:pPr>
            <w:r w:rsidRPr="001E7F9C">
              <w:rPr>
                <w:sz w:val="16"/>
                <w:szCs w:val="16"/>
              </w:rPr>
              <w:t xml:space="preserve"> 2027 год </w:t>
            </w:r>
          </w:p>
        </w:tc>
      </w:tr>
      <w:tr w:rsidR="001E7F9C" w:rsidRPr="001E7F9C" w14:paraId="4BF51C8B" w14:textId="77777777" w:rsidTr="00B35219">
        <w:trPr>
          <w:trHeight w:val="345"/>
        </w:trPr>
        <w:tc>
          <w:tcPr>
            <w:tcW w:w="3753" w:type="dxa"/>
            <w:hideMark/>
          </w:tcPr>
          <w:p w14:paraId="0052B2AF" w14:textId="77777777" w:rsidR="001E7F9C" w:rsidRPr="001E7F9C" w:rsidRDefault="001E7F9C" w:rsidP="001E7F9C">
            <w:pPr>
              <w:rPr>
                <w:sz w:val="16"/>
                <w:szCs w:val="16"/>
              </w:rPr>
            </w:pPr>
            <w:r w:rsidRPr="001E7F9C">
              <w:rPr>
                <w:sz w:val="16"/>
                <w:szCs w:val="16"/>
              </w:rPr>
              <w:t>1</w:t>
            </w:r>
          </w:p>
        </w:tc>
        <w:tc>
          <w:tcPr>
            <w:tcW w:w="369" w:type="dxa"/>
            <w:noWrap/>
            <w:hideMark/>
          </w:tcPr>
          <w:p w14:paraId="7F9D8A02" w14:textId="77777777" w:rsidR="001E7F9C" w:rsidRPr="001E7F9C" w:rsidRDefault="001E7F9C" w:rsidP="001E7F9C">
            <w:pPr>
              <w:rPr>
                <w:sz w:val="16"/>
                <w:szCs w:val="16"/>
              </w:rPr>
            </w:pPr>
            <w:r w:rsidRPr="001E7F9C">
              <w:rPr>
                <w:sz w:val="16"/>
                <w:szCs w:val="16"/>
              </w:rPr>
              <w:t>2</w:t>
            </w:r>
          </w:p>
        </w:tc>
        <w:tc>
          <w:tcPr>
            <w:tcW w:w="366" w:type="dxa"/>
            <w:noWrap/>
            <w:hideMark/>
          </w:tcPr>
          <w:p w14:paraId="59C475E6" w14:textId="77777777" w:rsidR="001E7F9C" w:rsidRPr="001E7F9C" w:rsidRDefault="001E7F9C" w:rsidP="001E7F9C">
            <w:pPr>
              <w:rPr>
                <w:sz w:val="16"/>
                <w:szCs w:val="16"/>
              </w:rPr>
            </w:pPr>
            <w:r w:rsidRPr="001E7F9C">
              <w:rPr>
                <w:sz w:val="16"/>
                <w:szCs w:val="16"/>
              </w:rPr>
              <w:t>3</w:t>
            </w:r>
          </w:p>
        </w:tc>
        <w:tc>
          <w:tcPr>
            <w:tcW w:w="451" w:type="dxa"/>
            <w:noWrap/>
            <w:hideMark/>
          </w:tcPr>
          <w:p w14:paraId="60EBD47D" w14:textId="77777777" w:rsidR="001E7F9C" w:rsidRPr="001E7F9C" w:rsidRDefault="001E7F9C" w:rsidP="001E7F9C">
            <w:pPr>
              <w:rPr>
                <w:sz w:val="16"/>
                <w:szCs w:val="16"/>
              </w:rPr>
            </w:pPr>
            <w:r w:rsidRPr="001E7F9C">
              <w:rPr>
                <w:sz w:val="16"/>
                <w:szCs w:val="16"/>
              </w:rPr>
              <w:t>4</w:t>
            </w:r>
          </w:p>
        </w:tc>
        <w:tc>
          <w:tcPr>
            <w:tcW w:w="629" w:type="dxa"/>
            <w:noWrap/>
            <w:hideMark/>
          </w:tcPr>
          <w:p w14:paraId="5243BABE" w14:textId="77777777" w:rsidR="001E7F9C" w:rsidRPr="001E7F9C" w:rsidRDefault="001E7F9C" w:rsidP="001E7F9C">
            <w:pPr>
              <w:rPr>
                <w:sz w:val="16"/>
                <w:szCs w:val="16"/>
              </w:rPr>
            </w:pPr>
            <w:r w:rsidRPr="001E7F9C">
              <w:rPr>
                <w:sz w:val="16"/>
                <w:szCs w:val="16"/>
              </w:rPr>
              <w:t>5</w:t>
            </w:r>
          </w:p>
        </w:tc>
        <w:tc>
          <w:tcPr>
            <w:tcW w:w="446" w:type="dxa"/>
            <w:noWrap/>
            <w:hideMark/>
          </w:tcPr>
          <w:p w14:paraId="0B5FE41E" w14:textId="77777777" w:rsidR="001E7F9C" w:rsidRPr="001E7F9C" w:rsidRDefault="001E7F9C" w:rsidP="001E7F9C">
            <w:pPr>
              <w:rPr>
                <w:sz w:val="16"/>
                <w:szCs w:val="16"/>
              </w:rPr>
            </w:pPr>
            <w:r w:rsidRPr="001E7F9C">
              <w:rPr>
                <w:sz w:val="16"/>
                <w:szCs w:val="16"/>
              </w:rPr>
              <w:t>6</w:t>
            </w:r>
          </w:p>
        </w:tc>
        <w:tc>
          <w:tcPr>
            <w:tcW w:w="369" w:type="dxa"/>
            <w:noWrap/>
            <w:hideMark/>
          </w:tcPr>
          <w:p w14:paraId="78BF053F" w14:textId="77777777" w:rsidR="001E7F9C" w:rsidRPr="001E7F9C" w:rsidRDefault="001E7F9C" w:rsidP="001E7F9C">
            <w:pPr>
              <w:rPr>
                <w:sz w:val="16"/>
                <w:szCs w:val="16"/>
              </w:rPr>
            </w:pPr>
            <w:r w:rsidRPr="001E7F9C">
              <w:rPr>
                <w:sz w:val="16"/>
                <w:szCs w:val="16"/>
              </w:rPr>
              <w:t>7</w:t>
            </w:r>
          </w:p>
        </w:tc>
        <w:tc>
          <w:tcPr>
            <w:tcW w:w="464" w:type="dxa"/>
            <w:noWrap/>
            <w:hideMark/>
          </w:tcPr>
          <w:p w14:paraId="5339447C" w14:textId="77777777" w:rsidR="001E7F9C" w:rsidRPr="001E7F9C" w:rsidRDefault="001E7F9C" w:rsidP="001E7F9C">
            <w:pPr>
              <w:rPr>
                <w:sz w:val="16"/>
                <w:szCs w:val="16"/>
              </w:rPr>
            </w:pPr>
            <w:r w:rsidRPr="001E7F9C">
              <w:rPr>
                <w:sz w:val="16"/>
                <w:szCs w:val="16"/>
              </w:rPr>
              <w:t>8</w:t>
            </w:r>
          </w:p>
        </w:tc>
        <w:tc>
          <w:tcPr>
            <w:tcW w:w="503" w:type="dxa"/>
            <w:noWrap/>
            <w:hideMark/>
          </w:tcPr>
          <w:p w14:paraId="570539F6" w14:textId="77777777" w:rsidR="001E7F9C" w:rsidRPr="001E7F9C" w:rsidRDefault="001E7F9C" w:rsidP="001E7F9C">
            <w:pPr>
              <w:rPr>
                <w:sz w:val="16"/>
                <w:szCs w:val="16"/>
              </w:rPr>
            </w:pPr>
            <w:r w:rsidRPr="001E7F9C">
              <w:rPr>
                <w:sz w:val="16"/>
                <w:szCs w:val="16"/>
              </w:rPr>
              <w:t>9</w:t>
            </w:r>
          </w:p>
        </w:tc>
        <w:tc>
          <w:tcPr>
            <w:tcW w:w="1069" w:type="dxa"/>
            <w:hideMark/>
          </w:tcPr>
          <w:p w14:paraId="7E8D884D" w14:textId="77777777" w:rsidR="001E7F9C" w:rsidRPr="001E7F9C" w:rsidRDefault="001E7F9C" w:rsidP="001E7F9C">
            <w:pPr>
              <w:rPr>
                <w:sz w:val="16"/>
                <w:szCs w:val="16"/>
              </w:rPr>
            </w:pPr>
            <w:r w:rsidRPr="001E7F9C">
              <w:rPr>
                <w:sz w:val="16"/>
                <w:szCs w:val="16"/>
              </w:rPr>
              <w:t>10</w:t>
            </w:r>
          </w:p>
        </w:tc>
        <w:tc>
          <w:tcPr>
            <w:tcW w:w="1069" w:type="dxa"/>
            <w:hideMark/>
          </w:tcPr>
          <w:p w14:paraId="16B2EE6E" w14:textId="77777777" w:rsidR="001E7F9C" w:rsidRPr="001E7F9C" w:rsidRDefault="001E7F9C" w:rsidP="001E7F9C">
            <w:pPr>
              <w:rPr>
                <w:sz w:val="16"/>
                <w:szCs w:val="16"/>
              </w:rPr>
            </w:pPr>
            <w:r w:rsidRPr="001E7F9C">
              <w:rPr>
                <w:sz w:val="16"/>
                <w:szCs w:val="16"/>
              </w:rPr>
              <w:t>11</w:t>
            </w:r>
          </w:p>
        </w:tc>
        <w:tc>
          <w:tcPr>
            <w:tcW w:w="1274" w:type="dxa"/>
            <w:hideMark/>
          </w:tcPr>
          <w:p w14:paraId="6971C08F" w14:textId="77777777" w:rsidR="001E7F9C" w:rsidRPr="001E7F9C" w:rsidRDefault="001E7F9C" w:rsidP="001E7F9C">
            <w:pPr>
              <w:rPr>
                <w:sz w:val="16"/>
                <w:szCs w:val="16"/>
              </w:rPr>
            </w:pPr>
            <w:r w:rsidRPr="001E7F9C">
              <w:rPr>
                <w:sz w:val="16"/>
                <w:szCs w:val="16"/>
              </w:rPr>
              <w:t>12</w:t>
            </w:r>
          </w:p>
        </w:tc>
      </w:tr>
      <w:tr w:rsidR="001E7F9C" w:rsidRPr="001E7F9C" w14:paraId="0F7F4DB1" w14:textId="77777777" w:rsidTr="00B35219">
        <w:trPr>
          <w:trHeight w:val="345"/>
        </w:trPr>
        <w:tc>
          <w:tcPr>
            <w:tcW w:w="3753" w:type="dxa"/>
            <w:hideMark/>
          </w:tcPr>
          <w:p w14:paraId="1554DE3C" w14:textId="77777777" w:rsidR="001E7F9C" w:rsidRPr="001E7F9C" w:rsidRDefault="001E7F9C">
            <w:pPr>
              <w:rPr>
                <w:sz w:val="16"/>
                <w:szCs w:val="16"/>
              </w:rPr>
            </w:pPr>
            <w:r w:rsidRPr="001E7F9C">
              <w:rPr>
                <w:sz w:val="16"/>
                <w:szCs w:val="16"/>
              </w:rPr>
              <w:t>ВСЕГО</w:t>
            </w:r>
          </w:p>
        </w:tc>
        <w:tc>
          <w:tcPr>
            <w:tcW w:w="369" w:type="dxa"/>
            <w:hideMark/>
          </w:tcPr>
          <w:p w14:paraId="73DE6030" w14:textId="77777777" w:rsidR="001E7F9C" w:rsidRPr="001E7F9C" w:rsidRDefault="001E7F9C" w:rsidP="001E7F9C">
            <w:pPr>
              <w:rPr>
                <w:sz w:val="16"/>
                <w:szCs w:val="16"/>
              </w:rPr>
            </w:pPr>
            <w:r w:rsidRPr="001E7F9C">
              <w:rPr>
                <w:sz w:val="16"/>
                <w:szCs w:val="16"/>
              </w:rPr>
              <w:t> </w:t>
            </w:r>
          </w:p>
        </w:tc>
        <w:tc>
          <w:tcPr>
            <w:tcW w:w="366" w:type="dxa"/>
            <w:hideMark/>
          </w:tcPr>
          <w:p w14:paraId="351CFAB6" w14:textId="77777777" w:rsidR="001E7F9C" w:rsidRPr="001E7F9C" w:rsidRDefault="001E7F9C">
            <w:pPr>
              <w:rPr>
                <w:sz w:val="16"/>
                <w:szCs w:val="16"/>
              </w:rPr>
            </w:pPr>
            <w:r w:rsidRPr="001E7F9C">
              <w:rPr>
                <w:sz w:val="16"/>
                <w:szCs w:val="16"/>
              </w:rPr>
              <w:t> </w:t>
            </w:r>
          </w:p>
        </w:tc>
        <w:tc>
          <w:tcPr>
            <w:tcW w:w="451" w:type="dxa"/>
            <w:hideMark/>
          </w:tcPr>
          <w:p w14:paraId="33CAF9E6" w14:textId="77777777" w:rsidR="001E7F9C" w:rsidRPr="001E7F9C" w:rsidRDefault="001E7F9C">
            <w:pPr>
              <w:rPr>
                <w:sz w:val="16"/>
                <w:szCs w:val="16"/>
              </w:rPr>
            </w:pPr>
            <w:r w:rsidRPr="001E7F9C">
              <w:rPr>
                <w:sz w:val="16"/>
                <w:szCs w:val="16"/>
              </w:rPr>
              <w:t> </w:t>
            </w:r>
          </w:p>
        </w:tc>
        <w:tc>
          <w:tcPr>
            <w:tcW w:w="629" w:type="dxa"/>
            <w:hideMark/>
          </w:tcPr>
          <w:p w14:paraId="0CE1C7F8" w14:textId="77777777" w:rsidR="001E7F9C" w:rsidRPr="001E7F9C" w:rsidRDefault="001E7F9C" w:rsidP="001E7F9C">
            <w:pPr>
              <w:rPr>
                <w:sz w:val="16"/>
                <w:szCs w:val="16"/>
              </w:rPr>
            </w:pPr>
            <w:r w:rsidRPr="001E7F9C">
              <w:rPr>
                <w:sz w:val="16"/>
                <w:szCs w:val="16"/>
              </w:rPr>
              <w:t> </w:t>
            </w:r>
          </w:p>
        </w:tc>
        <w:tc>
          <w:tcPr>
            <w:tcW w:w="446" w:type="dxa"/>
            <w:hideMark/>
          </w:tcPr>
          <w:p w14:paraId="4CC13FA6" w14:textId="77777777" w:rsidR="001E7F9C" w:rsidRPr="001E7F9C" w:rsidRDefault="001E7F9C" w:rsidP="001E7F9C">
            <w:pPr>
              <w:rPr>
                <w:sz w:val="16"/>
                <w:szCs w:val="16"/>
              </w:rPr>
            </w:pPr>
            <w:r w:rsidRPr="001E7F9C">
              <w:rPr>
                <w:sz w:val="16"/>
                <w:szCs w:val="16"/>
              </w:rPr>
              <w:t> </w:t>
            </w:r>
          </w:p>
        </w:tc>
        <w:tc>
          <w:tcPr>
            <w:tcW w:w="369" w:type="dxa"/>
            <w:hideMark/>
          </w:tcPr>
          <w:p w14:paraId="2CB392E1" w14:textId="77777777" w:rsidR="001E7F9C" w:rsidRPr="001E7F9C" w:rsidRDefault="001E7F9C">
            <w:pPr>
              <w:rPr>
                <w:sz w:val="16"/>
                <w:szCs w:val="16"/>
              </w:rPr>
            </w:pPr>
            <w:r w:rsidRPr="001E7F9C">
              <w:rPr>
                <w:sz w:val="16"/>
                <w:szCs w:val="16"/>
              </w:rPr>
              <w:t> </w:t>
            </w:r>
          </w:p>
        </w:tc>
        <w:tc>
          <w:tcPr>
            <w:tcW w:w="464" w:type="dxa"/>
            <w:hideMark/>
          </w:tcPr>
          <w:p w14:paraId="001697D6" w14:textId="77777777" w:rsidR="001E7F9C" w:rsidRPr="001E7F9C" w:rsidRDefault="001E7F9C" w:rsidP="001E7F9C">
            <w:pPr>
              <w:rPr>
                <w:sz w:val="16"/>
                <w:szCs w:val="16"/>
              </w:rPr>
            </w:pPr>
            <w:r w:rsidRPr="001E7F9C">
              <w:rPr>
                <w:sz w:val="16"/>
                <w:szCs w:val="16"/>
              </w:rPr>
              <w:t> </w:t>
            </w:r>
          </w:p>
        </w:tc>
        <w:tc>
          <w:tcPr>
            <w:tcW w:w="503" w:type="dxa"/>
            <w:hideMark/>
          </w:tcPr>
          <w:p w14:paraId="7DCB94E6" w14:textId="77777777" w:rsidR="001E7F9C" w:rsidRPr="001E7F9C" w:rsidRDefault="001E7F9C">
            <w:pPr>
              <w:rPr>
                <w:sz w:val="16"/>
                <w:szCs w:val="16"/>
              </w:rPr>
            </w:pPr>
            <w:r w:rsidRPr="001E7F9C">
              <w:rPr>
                <w:sz w:val="16"/>
                <w:szCs w:val="16"/>
              </w:rPr>
              <w:t> </w:t>
            </w:r>
          </w:p>
        </w:tc>
        <w:tc>
          <w:tcPr>
            <w:tcW w:w="1069" w:type="dxa"/>
            <w:noWrap/>
            <w:hideMark/>
          </w:tcPr>
          <w:p w14:paraId="061C498D" w14:textId="77777777" w:rsidR="001E7F9C" w:rsidRPr="001E7F9C" w:rsidRDefault="001E7F9C" w:rsidP="001E7F9C">
            <w:pPr>
              <w:rPr>
                <w:sz w:val="16"/>
                <w:szCs w:val="16"/>
              </w:rPr>
            </w:pPr>
            <w:r w:rsidRPr="001E7F9C">
              <w:rPr>
                <w:sz w:val="16"/>
                <w:szCs w:val="16"/>
              </w:rPr>
              <w:t>1 982 796,6</w:t>
            </w:r>
          </w:p>
        </w:tc>
        <w:tc>
          <w:tcPr>
            <w:tcW w:w="1069" w:type="dxa"/>
            <w:noWrap/>
            <w:hideMark/>
          </w:tcPr>
          <w:p w14:paraId="063E4911" w14:textId="77777777" w:rsidR="001E7F9C" w:rsidRPr="001E7F9C" w:rsidRDefault="001E7F9C" w:rsidP="001E7F9C">
            <w:pPr>
              <w:rPr>
                <w:sz w:val="16"/>
                <w:szCs w:val="16"/>
              </w:rPr>
            </w:pPr>
            <w:r w:rsidRPr="001E7F9C">
              <w:rPr>
                <w:sz w:val="16"/>
                <w:szCs w:val="16"/>
              </w:rPr>
              <w:t>1 656 746,1</w:t>
            </w:r>
          </w:p>
        </w:tc>
        <w:tc>
          <w:tcPr>
            <w:tcW w:w="1274" w:type="dxa"/>
            <w:noWrap/>
            <w:hideMark/>
          </w:tcPr>
          <w:p w14:paraId="1E85D669" w14:textId="77777777" w:rsidR="001E7F9C" w:rsidRPr="001E7F9C" w:rsidRDefault="001E7F9C" w:rsidP="001E7F9C">
            <w:pPr>
              <w:rPr>
                <w:sz w:val="16"/>
                <w:szCs w:val="16"/>
              </w:rPr>
            </w:pPr>
            <w:r w:rsidRPr="001E7F9C">
              <w:rPr>
                <w:sz w:val="16"/>
                <w:szCs w:val="16"/>
              </w:rPr>
              <w:t>1 715 426,5</w:t>
            </w:r>
          </w:p>
        </w:tc>
      </w:tr>
      <w:tr w:rsidR="001E7F9C" w:rsidRPr="001E7F9C" w14:paraId="7F2B4071" w14:textId="77777777" w:rsidTr="00B35219">
        <w:trPr>
          <w:trHeight w:val="495"/>
        </w:trPr>
        <w:tc>
          <w:tcPr>
            <w:tcW w:w="3753" w:type="dxa"/>
            <w:hideMark/>
          </w:tcPr>
          <w:p w14:paraId="21D44716" w14:textId="77777777" w:rsidR="001E7F9C" w:rsidRPr="001E7F9C" w:rsidRDefault="001E7F9C">
            <w:pPr>
              <w:rPr>
                <w:sz w:val="16"/>
                <w:szCs w:val="16"/>
              </w:rPr>
            </w:pPr>
            <w:proofErr w:type="gramStart"/>
            <w:r w:rsidRPr="001E7F9C">
              <w:rPr>
                <w:sz w:val="16"/>
                <w:szCs w:val="16"/>
              </w:rPr>
              <w:t>Муниципальные  программы</w:t>
            </w:r>
            <w:proofErr w:type="gramEnd"/>
            <w:r w:rsidRPr="001E7F9C">
              <w:rPr>
                <w:sz w:val="16"/>
                <w:szCs w:val="16"/>
              </w:rPr>
              <w:t xml:space="preserve"> Рузаевского муниципального района </w:t>
            </w:r>
          </w:p>
        </w:tc>
        <w:tc>
          <w:tcPr>
            <w:tcW w:w="369" w:type="dxa"/>
            <w:hideMark/>
          </w:tcPr>
          <w:p w14:paraId="67B7CAEA" w14:textId="77777777" w:rsidR="001E7F9C" w:rsidRPr="001E7F9C" w:rsidRDefault="001E7F9C" w:rsidP="001E7F9C">
            <w:pPr>
              <w:rPr>
                <w:sz w:val="16"/>
                <w:szCs w:val="16"/>
              </w:rPr>
            </w:pPr>
            <w:r w:rsidRPr="001E7F9C">
              <w:rPr>
                <w:sz w:val="16"/>
                <w:szCs w:val="16"/>
              </w:rPr>
              <w:t> </w:t>
            </w:r>
          </w:p>
        </w:tc>
        <w:tc>
          <w:tcPr>
            <w:tcW w:w="366" w:type="dxa"/>
            <w:hideMark/>
          </w:tcPr>
          <w:p w14:paraId="10F06E7E" w14:textId="77777777" w:rsidR="001E7F9C" w:rsidRPr="001E7F9C" w:rsidRDefault="001E7F9C">
            <w:pPr>
              <w:rPr>
                <w:sz w:val="16"/>
                <w:szCs w:val="16"/>
              </w:rPr>
            </w:pPr>
            <w:r w:rsidRPr="001E7F9C">
              <w:rPr>
                <w:sz w:val="16"/>
                <w:szCs w:val="16"/>
              </w:rPr>
              <w:t> </w:t>
            </w:r>
          </w:p>
        </w:tc>
        <w:tc>
          <w:tcPr>
            <w:tcW w:w="451" w:type="dxa"/>
            <w:hideMark/>
          </w:tcPr>
          <w:p w14:paraId="72CB986F" w14:textId="77777777" w:rsidR="001E7F9C" w:rsidRPr="001E7F9C" w:rsidRDefault="001E7F9C">
            <w:pPr>
              <w:rPr>
                <w:sz w:val="16"/>
                <w:szCs w:val="16"/>
              </w:rPr>
            </w:pPr>
            <w:r w:rsidRPr="001E7F9C">
              <w:rPr>
                <w:sz w:val="16"/>
                <w:szCs w:val="16"/>
              </w:rPr>
              <w:t> </w:t>
            </w:r>
          </w:p>
        </w:tc>
        <w:tc>
          <w:tcPr>
            <w:tcW w:w="629" w:type="dxa"/>
            <w:hideMark/>
          </w:tcPr>
          <w:p w14:paraId="07A3D12A" w14:textId="77777777" w:rsidR="001E7F9C" w:rsidRPr="001E7F9C" w:rsidRDefault="001E7F9C" w:rsidP="001E7F9C">
            <w:pPr>
              <w:rPr>
                <w:sz w:val="16"/>
                <w:szCs w:val="16"/>
              </w:rPr>
            </w:pPr>
            <w:r w:rsidRPr="001E7F9C">
              <w:rPr>
                <w:sz w:val="16"/>
                <w:szCs w:val="16"/>
              </w:rPr>
              <w:t> </w:t>
            </w:r>
          </w:p>
        </w:tc>
        <w:tc>
          <w:tcPr>
            <w:tcW w:w="446" w:type="dxa"/>
            <w:hideMark/>
          </w:tcPr>
          <w:p w14:paraId="329BEF08" w14:textId="77777777" w:rsidR="001E7F9C" w:rsidRPr="001E7F9C" w:rsidRDefault="001E7F9C" w:rsidP="001E7F9C">
            <w:pPr>
              <w:rPr>
                <w:sz w:val="16"/>
                <w:szCs w:val="16"/>
              </w:rPr>
            </w:pPr>
            <w:r w:rsidRPr="001E7F9C">
              <w:rPr>
                <w:sz w:val="16"/>
                <w:szCs w:val="16"/>
              </w:rPr>
              <w:t> </w:t>
            </w:r>
          </w:p>
        </w:tc>
        <w:tc>
          <w:tcPr>
            <w:tcW w:w="369" w:type="dxa"/>
            <w:hideMark/>
          </w:tcPr>
          <w:p w14:paraId="232DD748" w14:textId="77777777" w:rsidR="001E7F9C" w:rsidRPr="001E7F9C" w:rsidRDefault="001E7F9C">
            <w:pPr>
              <w:rPr>
                <w:sz w:val="16"/>
                <w:szCs w:val="16"/>
              </w:rPr>
            </w:pPr>
            <w:r w:rsidRPr="001E7F9C">
              <w:rPr>
                <w:sz w:val="16"/>
                <w:szCs w:val="16"/>
              </w:rPr>
              <w:t> </w:t>
            </w:r>
          </w:p>
        </w:tc>
        <w:tc>
          <w:tcPr>
            <w:tcW w:w="464" w:type="dxa"/>
            <w:hideMark/>
          </w:tcPr>
          <w:p w14:paraId="30A8A2AC" w14:textId="77777777" w:rsidR="001E7F9C" w:rsidRPr="001E7F9C" w:rsidRDefault="001E7F9C" w:rsidP="001E7F9C">
            <w:pPr>
              <w:rPr>
                <w:sz w:val="16"/>
                <w:szCs w:val="16"/>
              </w:rPr>
            </w:pPr>
            <w:r w:rsidRPr="001E7F9C">
              <w:rPr>
                <w:sz w:val="16"/>
                <w:szCs w:val="16"/>
              </w:rPr>
              <w:t> </w:t>
            </w:r>
          </w:p>
        </w:tc>
        <w:tc>
          <w:tcPr>
            <w:tcW w:w="503" w:type="dxa"/>
            <w:hideMark/>
          </w:tcPr>
          <w:p w14:paraId="50757F31" w14:textId="77777777" w:rsidR="001E7F9C" w:rsidRPr="001E7F9C" w:rsidRDefault="001E7F9C">
            <w:pPr>
              <w:rPr>
                <w:sz w:val="16"/>
                <w:szCs w:val="16"/>
              </w:rPr>
            </w:pPr>
            <w:r w:rsidRPr="001E7F9C">
              <w:rPr>
                <w:sz w:val="16"/>
                <w:szCs w:val="16"/>
              </w:rPr>
              <w:t> </w:t>
            </w:r>
          </w:p>
        </w:tc>
        <w:tc>
          <w:tcPr>
            <w:tcW w:w="1069" w:type="dxa"/>
            <w:noWrap/>
            <w:hideMark/>
          </w:tcPr>
          <w:p w14:paraId="469D6B6B" w14:textId="77777777" w:rsidR="001E7F9C" w:rsidRPr="001E7F9C" w:rsidRDefault="001E7F9C" w:rsidP="001E7F9C">
            <w:pPr>
              <w:rPr>
                <w:sz w:val="16"/>
                <w:szCs w:val="16"/>
              </w:rPr>
            </w:pPr>
            <w:r w:rsidRPr="001E7F9C">
              <w:rPr>
                <w:sz w:val="16"/>
                <w:szCs w:val="16"/>
              </w:rPr>
              <w:t>1 724 447,6</w:t>
            </w:r>
          </w:p>
        </w:tc>
        <w:tc>
          <w:tcPr>
            <w:tcW w:w="1069" w:type="dxa"/>
            <w:noWrap/>
            <w:hideMark/>
          </w:tcPr>
          <w:p w14:paraId="202EC1F0" w14:textId="77777777" w:rsidR="001E7F9C" w:rsidRPr="001E7F9C" w:rsidRDefault="001E7F9C" w:rsidP="001E7F9C">
            <w:pPr>
              <w:rPr>
                <w:sz w:val="16"/>
                <w:szCs w:val="16"/>
              </w:rPr>
            </w:pPr>
            <w:r w:rsidRPr="001E7F9C">
              <w:rPr>
                <w:sz w:val="16"/>
                <w:szCs w:val="16"/>
              </w:rPr>
              <w:t>1 529 951,6</w:t>
            </w:r>
          </w:p>
        </w:tc>
        <w:tc>
          <w:tcPr>
            <w:tcW w:w="1274" w:type="dxa"/>
            <w:noWrap/>
            <w:hideMark/>
          </w:tcPr>
          <w:p w14:paraId="3CD2D467" w14:textId="77777777" w:rsidR="001E7F9C" w:rsidRPr="001E7F9C" w:rsidRDefault="001E7F9C" w:rsidP="001E7F9C">
            <w:pPr>
              <w:rPr>
                <w:sz w:val="16"/>
                <w:szCs w:val="16"/>
              </w:rPr>
            </w:pPr>
            <w:r w:rsidRPr="001E7F9C">
              <w:rPr>
                <w:sz w:val="16"/>
                <w:szCs w:val="16"/>
              </w:rPr>
              <w:t>1 576 638,5</w:t>
            </w:r>
          </w:p>
        </w:tc>
      </w:tr>
      <w:tr w:rsidR="001E7F9C" w:rsidRPr="001E7F9C" w14:paraId="17A77FD5" w14:textId="77777777" w:rsidTr="00B35219">
        <w:trPr>
          <w:trHeight w:val="840"/>
        </w:trPr>
        <w:tc>
          <w:tcPr>
            <w:tcW w:w="3753" w:type="dxa"/>
            <w:hideMark/>
          </w:tcPr>
          <w:p w14:paraId="395424C4" w14:textId="77777777" w:rsidR="001E7F9C" w:rsidRPr="001E7F9C" w:rsidRDefault="001E7F9C">
            <w:pPr>
              <w:rPr>
                <w:sz w:val="16"/>
                <w:szCs w:val="16"/>
              </w:rPr>
            </w:pPr>
            <w:r w:rsidRPr="001E7F9C">
              <w:rPr>
                <w:sz w:val="16"/>
                <w:szCs w:val="16"/>
              </w:rPr>
              <w:t>Муниципальная программа Рузаевского муниципального района "Развитие муниципальной службы в Рузаевском муниципальном районе на 2019-2027 годы"</w:t>
            </w:r>
          </w:p>
        </w:tc>
        <w:tc>
          <w:tcPr>
            <w:tcW w:w="369" w:type="dxa"/>
            <w:hideMark/>
          </w:tcPr>
          <w:p w14:paraId="6C133477" w14:textId="77777777" w:rsidR="001E7F9C" w:rsidRPr="001E7F9C" w:rsidRDefault="001E7F9C" w:rsidP="001E7F9C">
            <w:pPr>
              <w:rPr>
                <w:sz w:val="16"/>
                <w:szCs w:val="16"/>
              </w:rPr>
            </w:pPr>
            <w:r w:rsidRPr="001E7F9C">
              <w:rPr>
                <w:sz w:val="16"/>
                <w:szCs w:val="16"/>
              </w:rPr>
              <w:t>01</w:t>
            </w:r>
          </w:p>
        </w:tc>
        <w:tc>
          <w:tcPr>
            <w:tcW w:w="366" w:type="dxa"/>
            <w:hideMark/>
          </w:tcPr>
          <w:p w14:paraId="37D09B16" w14:textId="77777777" w:rsidR="001E7F9C" w:rsidRPr="001E7F9C" w:rsidRDefault="001E7F9C" w:rsidP="001E7F9C">
            <w:pPr>
              <w:rPr>
                <w:sz w:val="16"/>
                <w:szCs w:val="16"/>
              </w:rPr>
            </w:pPr>
            <w:r w:rsidRPr="001E7F9C">
              <w:rPr>
                <w:sz w:val="16"/>
                <w:szCs w:val="16"/>
              </w:rPr>
              <w:t> </w:t>
            </w:r>
          </w:p>
        </w:tc>
        <w:tc>
          <w:tcPr>
            <w:tcW w:w="451" w:type="dxa"/>
            <w:hideMark/>
          </w:tcPr>
          <w:p w14:paraId="58DA7D86" w14:textId="77777777" w:rsidR="001E7F9C" w:rsidRPr="001E7F9C" w:rsidRDefault="001E7F9C" w:rsidP="001E7F9C">
            <w:pPr>
              <w:rPr>
                <w:sz w:val="16"/>
                <w:szCs w:val="16"/>
              </w:rPr>
            </w:pPr>
            <w:r w:rsidRPr="001E7F9C">
              <w:rPr>
                <w:sz w:val="16"/>
                <w:szCs w:val="16"/>
              </w:rPr>
              <w:t> </w:t>
            </w:r>
          </w:p>
        </w:tc>
        <w:tc>
          <w:tcPr>
            <w:tcW w:w="629" w:type="dxa"/>
            <w:hideMark/>
          </w:tcPr>
          <w:p w14:paraId="510E520C" w14:textId="77777777" w:rsidR="001E7F9C" w:rsidRPr="001E7F9C" w:rsidRDefault="001E7F9C" w:rsidP="001E7F9C">
            <w:pPr>
              <w:rPr>
                <w:sz w:val="16"/>
                <w:szCs w:val="16"/>
              </w:rPr>
            </w:pPr>
            <w:r w:rsidRPr="001E7F9C">
              <w:rPr>
                <w:sz w:val="16"/>
                <w:szCs w:val="16"/>
              </w:rPr>
              <w:t> </w:t>
            </w:r>
          </w:p>
        </w:tc>
        <w:tc>
          <w:tcPr>
            <w:tcW w:w="446" w:type="dxa"/>
            <w:hideMark/>
          </w:tcPr>
          <w:p w14:paraId="2D6E846E" w14:textId="77777777" w:rsidR="001E7F9C" w:rsidRPr="001E7F9C" w:rsidRDefault="001E7F9C" w:rsidP="001E7F9C">
            <w:pPr>
              <w:rPr>
                <w:sz w:val="16"/>
                <w:szCs w:val="16"/>
              </w:rPr>
            </w:pPr>
            <w:r w:rsidRPr="001E7F9C">
              <w:rPr>
                <w:sz w:val="16"/>
                <w:szCs w:val="16"/>
              </w:rPr>
              <w:t> </w:t>
            </w:r>
          </w:p>
        </w:tc>
        <w:tc>
          <w:tcPr>
            <w:tcW w:w="369" w:type="dxa"/>
            <w:hideMark/>
          </w:tcPr>
          <w:p w14:paraId="03DB4349" w14:textId="77777777" w:rsidR="001E7F9C" w:rsidRPr="001E7F9C" w:rsidRDefault="001E7F9C" w:rsidP="001E7F9C">
            <w:pPr>
              <w:rPr>
                <w:sz w:val="16"/>
                <w:szCs w:val="16"/>
              </w:rPr>
            </w:pPr>
            <w:r w:rsidRPr="001E7F9C">
              <w:rPr>
                <w:sz w:val="16"/>
                <w:szCs w:val="16"/>
              </w:rPr>
              <w:t> </w:t>
            </w:r>
          </w:p>
        </w:tc>
        <w:tc>
          <w:tcPr>
            <w:tcW w:w="464" w:type="dxa"/>
            <w:hideMark/>
          </w:tcPr>
          <w:p w14:paraId="0DB0FA66" w14:textId="77777777" w:rsidR="001E7F9C" w:rsidRPr="001E7F9C" w:rsidRDefault="001E7F9C" w:rsidP="001E7F9C">
            <w:pPr>
              <w:rPr>
                <w:sz w:val="16"/>
                <w:szCs w:val="16"/>
              </w:rPr>
            </w:pPr>
            <w:r w:rsidRPr="001E7F9C">
              <w:rPr>
                <w:sz w:val="16"/>
                <w:szCs w:val="16"/>
              </w:rPr>
              <w:t> </w:t>
            </w:r>
          </w:p>
        </w:tc>
        <w:tc>
          <w:tcPr>
            <w:tcW w:w="503" w:type="dxa"/>
            <w:hideMark/>
          </w:tcPr>
          <w:p w14:paraId="5982DB58" w14:textId="77777777" w:rsidR="001E7F9C" w:rsidRPr="001E7F9C" w:rsidRDefault="001E7F9C" w:rsidP="001E7F9C">
            <w:pPr>
              <w:rPr>
                <w:sz w:val="16"/>
                <w:szCs w:val="16"/>
              </w:rPr>
            </w:pPr>
            <w:r w:rsidRPr="001E7F9C">
              <w:rPr>
                <w:sz w:val="16"/>
                <w:szCs w:val="16"/>
              </w:rPr>
              <w:t> </w:t>
            </w:r>
          </w:p>
        </w:tc>
        <w:tc>
          <w:tcPr>
            <w:tcW w:w="1069" w:type="dxa"/>
            <w:noWrap/>
            <w:hideMark/>
          </w:tcPr>
          <w:p w14:paraId="0C2592F8" w14:textId="77777777" w:rsidR="001E7F9C" w:rsidRPr="001E7F9C" w:rsidRDefault="001E7F9C" w:rsidP="001E7F9C">
            <w:pPr>
              <w:rPr>
                <w:sz w:val="16"/>
                <w:szCs w:val="16"/>
              </w:rPr>
            </w:pPr>
            <w:r w:rsidRPr="001E7F9C">
              <w:rPr>
                <w:sz w:val="16"/>
                <w:szCs w:val="16"/>
              </w:rPr>
              <w:t>40,5</w:t>
            </w:r>
          </w:p>
        </w:tc>
        <w:tc>
          <w:tcPr>
            <w:tcW w:w="1069" w:type="dxa"/>
            <w:noWrap/>
            <w:hideMark/>
          </w:tcPr>
          <w:p w14:paraId="1883D8F6" w14:textId="77777777" w:rsidR="001E7F9C" w:rsidRPr="001E7F9C" w:rsidRDefault="001E7F9C" w:rsidP="001E7F9C">
            <w:pPr>
              <w:rPr>
                <w:sz w:val="16"/>
                <w:szCs w:val="16"/>
              </w:rPr>
            </w:pPr>
            <w:r w:rsidRPr="001E7F9C">
              <w:rPr>
                <w:sz w:val="16"/>
                <w:szCs w:val="16"/>
              </w:rPr>
              <w:t>40,0</w:t>
            </w:r>
          </w:p>
        </w:tc>
        <w:tc>
          <w:tcPr>
            <w:tcW w:w="1274" w:type="dxa"/>
            <w:noWrap/>
            <w:hideMark/>
          </w:tcPr>
          <w:p w14:paraId="152716EF" w14:textId="77777777" w:rsidR="001E7F9C" w:rsidRPr="001E7F9C" w:rsidRDefault="001E7F9C" w:rsidP="001E7F9C">
            <w:pPr>
              <w:rPr>
                <w:sz w:val="16"/>
                <w:szCs w:val="16"/>
              </w:rPr>
            </w:pPr>
            <w:r w:rsidRPr="001E7F9C">
              <w:rPr>
                <w:sz w:val="16"/>
                <w:szCs w:val="16"/>
              </w:rPr>
              <w:t>40,0</w:t>
            </w:r>
          </w:p>
        </w:tc>
      </w:tr>
      <w:tr w:rsidR="001E7F9C" w:rsidRPr="001E7F9C" w14:paraId="32052DC2" w14:textId="77777777" w:rsidTr="00B35219">
        <w:trPr>
          <w:trHeight w:val="450"/>
        </w:trPr>
        <w:tc>
          <w:tcPr>
            <w:tcW w:w="3753" w:type="dxa"/>
            <w:hideMark/>
          </w:tcPr>
          <w:p w14:paraId="0FDFB9EA" w14:textId="77777777" w:rsidR="001E7F9C" w:rsidRPr="001E7F9C" w:rsidRDefault="001E7F9C">
            <w:pPr>
              <w:rPr>
                <w:sz w:val="16"/>
                <w:szCs w:val="16"/>
              </w:rPr>
            </w:pPr>
            <w:r w:rsidRPr="001E7F9C">
              <w:rPr>
                <w:sz w:val="16"/>
                <w:szCs w:val="16"/>
              </w:rPr>
              <w:t>Основное мероприятие "Подготовка, переподготовка и повышение квалификации кадров"</w:t>
            </w:r>
          </w:p>
        </w:tc>
        <w:tc>
          <w:tcPr>
            <w:tcW w:w="369" w:type="dxa"/>
            <w:hideMark/>
          </w:tcPr>
          <w:p w14:paraId="14EC0DF1" w14:textId="77777777" w:rsidR="001E7F9C" w:rsidRPr="001E7F9C" w:rsidRDefault="001E7F9C" w:rsidP="001E7F9C">
            <w:pPr>
              <w:rPr>
                <w:sz w:val="16"/>
                <w:szCs w:val="16"/>
              </w:rPr>
            </w:pPr>
            <w:r w:rsidRPr="001E7F9C">
              <w:rPr>
                <w:sz w:val="16"/>
                <w:szCs w:val="16"/>
              </w:rPr>
              <w:t>01</w:t>
            </w:r>
          </w:p>
        </w:tc>
        <w:tc>
          <w:tcPr>
            <w:tcW w:w="366" w:type="dxa"/>
            <w:hideMark/>
          </w:tcPr>
          <w:p w14:paraId="3EDF986A" w14:textId="77777777" w:rsidR="001E7F9C" w:rsidRPr="001E7F9C" w:rsidRDefault="001E7F9C" w:rsidP="001E7F9C">
            <w:pPr>
              <w:rPr>
                <w:sz w:val="16"/>
                <w:szCs w:val="16"/>
              </w:rPr>
            </w:pPr>
            <w:r w:rsidRPr="001E7F9C">
              <w:rPr>
                <w:sz w:val="16"/>
                <w:szCs w:val="16"/>
              </w:rPr>
              <w:t>0</w:t>
            </w:r>
          </w:p>
        </w:tc>
        <w:tc>
          <w:tcPr>
            <w:tcW w:w="451" w:type="dxa"/>
            <w:hideMark/>
          </w:tcPr>
          <w:p w14:paraId="22E6E763" w14:textId="77777777" w:rsidR="001E7F9C" w:rsidRPr="001E7F9C" w:rsidRDefault="001E7F9C" w:rsidP="001E7F9C">
            <w:pPr>
              <w:rPr>
                <w:sz w:val="16"/>
                <w:szCs w:val="16"/>
              </w:rPr>
            </w:pPr>
            <w:r w:rsidRPr="001E7F9C">
              <w:rPr>
                <w:sz w:val="16"/>
                <w:szCs w:val="16"/>
              </w:rPr>
              <w:t>01</w:t>
            </w:r>
          </w:p>
        </w:tc>
        <w:tc>
          <w:tcPr>
            <w:tcW w:w="629" w:type="dxa"/>
            <w:hideMark/>
          </w:tcPr>
          <w:p w14:paraId="0F478261" w14:textId="77777777" w:rsidR="001E7F9C" w:rsidRPr="001E7F9C" w:rsidRDefault="001E7F9C" w:rsidP="001E7F9C">
            <w:pPr>
              <w:rPr>
                <w:sz w:val="16"/>
                <w:szCs w:val="16"/>
              </w:rPr>
            </w:pPr>
            <w:r w:rsidRPr="001E7F9C">
              <w:rPr>
                <w:sz w:val="16"/>
                <w:szCs w:val="16"/>
              </w:rPr>
              <w:t> </w:t>
            </w:r>
          </w:p>
        </w:tc>
        <w:tc>
          <w:tcPr>
            <w:tcW w:w="446" w:type="dxa"/>
            <w:hideMark/>
          </w:tcPr>
          <w:p w14:paraId="45618CAB" w14:textId="77777777" w:rsidR="001E7F9C" w:rsidRPr="001E7F9C" w:rsidRDefault="001E7F9C" w:rsidP="001E7F9C">
            <w:pPr>
              <w:rPr>
                <w:sz w:val="16"/>
                <w:szCs w:val="16"/>
              </w:rPr>
            </w:pPr>
            <w:r w:rsidRPr="001E7F9C">
              <w:rPr>
                <w:sz w:val="16"/>
                <w:szCs w:val="16"/>
              </w:rPr>
              <w:t> </w:t>
            </w:r>
          </w:p>
        </w:tc>
        <w:tc>
          <w:tcPr>
            <w:tcW w:w="369" w:type="dxa"/>
            <w:hideMark/>
          </w:tcPr>
          <w:p w14:paraId="4A5E5642" w14:textId="77777777" w:rsidR="001E7F9C" w:rsidRPr="001E7F9C" w:rsidRDefault="001E7F9C" w:rsidP="001E7F9C">
            <w:pPr>
              <w:rPr>
                <w:sz w:val="16"/>
                <w:szCs w:val="16"/>
              </w:rPr>
            </w:pPr>
            <w:r w:rsidRPr="001E7F9C">
              <w:rPr>
                <w:sz w:val="16"/>
                <w:szCs w:val="16"/>
              </w:rPr>
              <w:t> </w:t>
            </w:r>
          </w:p>
        </w:tc>
        <w:tc>
          <w:tcPr>
            <w:tcW w:w="464" w:type="dxa"/>
            <w:hideMark/>
          </w:tcPr>
          <w:p w14:paraId="20200F86" w14:textId="77777777" w:rsidR="001E7F9C" w:rsidRPr="001E7F9C" w:rsidRDefault="001E7F9C" w:rsidP="001E7F9C">
            <w:pPr>
              <w:rPr>
                <w:sz w:val="16"/>
                <w:szCs w:val="16"/>
              </w:rPr>
            </w:pPr>
            <w:r w:rsidRPr="001E7F9C">
              <w:rPr>
                <w:sz w:val="16"/>
                <w:szCs w:val="16"/>
              </w:rPr>
              <w:t> </w:t>
            </w:r>
          </w:p>
        </w:tc>
        <w:tc>
          <w:tcPr>
            <w:tcW w:w="503" w:type="dxa"/>
            <w:hideMark/>
          </w:tcPr>
          <w:p w14:paraId="09005097" w14:textId="77777777" w:rsidR="001E7F9C" w:rsidRPr="001E7F9C" w:rsidRDefault="001E7F9C" w:rsidP="001E7F9C">
            <w:pPr>
              <w:rPr>
                <w:sz w:val="16"/>
                <w:szCs w:val="16"/>
              </w:rPr>
            </w:pPr>
            <w:r w:rsidRPr="001E7F9C">
              <w:rPr>
                <w:sz w:val="16"/>
                <w:szCs w:val="16"/>
              </w:rPr>
              <w:t> </w:t>
            </w:r>
          </w:p>
        </w:tc>
        <w:tc>
          <w:tcPr>
            <w:tcW w:w="1069" w:type="dxa"/>
            <w:noWrap/>
            <w:hideMark/>
          </w:tcPr>
          <w:p w14:paraId="6C205A37" w14:textId="77777777" w:rsidR="001E7F9C" w:rsidRPr="001E7F9C" w:rsidRDefault="001E7F9C" w:rsidP="001E7F9C">
            <w:pPr>
              <w:rPr>
                <w:sz w:val="16"/>
                <w:szCs w:val="16"/>
              </w:rPr>
            </w:pPr>
            <w:r w:rsidRPr="001E7F9C">
              <w:rPr>
                <w:sz w:val="16"/>
                <w:szCs w:val="16"/>
              </w:rPr>
              <w:t>8,5</w:t>
            </w:r>
          </w:p>
        </w:tc>
        <w:tc>
          <w:tcPr>
            <w:tcW w:w="1069" w:type="dxa"/>
            <w:noWrap/>
            <w:hideMark/>
          </w:tcPr>
          <w:p w14:paraId="3031D403" w14:textId="77777777" w:rsidR="001E7F9C" w:rsidRPr="001E7F9C" w:rsidRDefault="001E7F9C" w:rsidP="001E7F9C">
            <w:pPr>
              <w:rPr>
                <w:sz w:val="16"/>
                <w:szCs w:val="16"/>
              </w:rPr>
            </w:pPr>
            <w:r w:rsidRPr="001E7F9C">
              <w:rPr>
                <w:sz w:val="16"/>
                <w:szCs w:val="16"/>
              </w:rPr>
              <w:t>15,0</w:t>
            </w:r>
          </w:p>
        </w:tc>
        <w:tc>
          <w:tcPr>
            <w:tcW w:w="1274" w:type="dxa"/>
            <w:noWrap/>
            <w:hideMark/>
          </w:tcPr>
          <w:p w14:paraId="029F3D74" w14:textId="77777777" w:rsidR="001E7F9C" w:rsidRPr="001E7F9C" w:rsidRDefault="001E7F9C" w:rsidP="001E7F9C">
            <w:pPr>
              <w:rPr>
                <w:sz w:val="16"/>
                <w:szCs w:val="16"/>
              </w:rPr>
            </w:pPr>
            <w:r w:rsidRPr="001E7F9C">
              <w:rPr>
                <w:sz w:val="16"/>
                <w:szCs w:val="16"/>
              </w:rPr>
              <w:t>15,0</w:t>
            </w:r>
          </w:p>
        </w:tc>
      </w:tr>
      <w:tr w:rsidR="001E7F9C" w:rsidRPr="001E7F9C" w14:paraId="0B8D7E82" w14:textId="77777777" w:rsidTr="00B35219">
        <w:trPr>
          <w:trHeight w:val="450"/>
        </w:trPr>
        <w:tc>
          <w:tcPr>
            <w:tcW w:w="3753" w:type="dxa"/>
            <w:hideMark/>
          </w:tcPr>
          <w:p w14:paraId="0BB9422D" w14:textId="77777777" w:rsidR="001E7F9C" w:rsidRPr="001E7F9C" w:rsidRDefault="001E7F9C">
            <w:pPr>
              <w:rPr>
                <w:i/>
                <w:iCs/>
                <w:sz w:val="16"/>
                <w:szCs w:val="16"/>
              </w:rPr>
            </w:pPr>
            <w:r w:rsidRPr="001E7F9C">
              <w:rPr>
                <w:i/>
                <w:iCs/>
                <w:sz w:val="16"/>
                <w:szCs w:val="16"/>
              </w:rPr>
              <w:t>Подготовка, переподготовка и повышение квалификации кадров</w:t>
            </w:r>
          </w:p>
        </w:tc>
        <w:tc>
          <w:tcPr>
            <w:tcW w:w="369" w:type="dxa"/>
            <w:hideMark/>
          </w:tcPr>
          <w:p w14:paraId="5D2C6288" w14:textId="77777777" w:rsidR="001E7F9C" w:rsidRPr="001E7F9C" w:rsidRDefault="001E7F9C" w:rsidP="001E7F9C">
            <w:pPr>
              <w:rPr>
                <w:sz w:val="16"/>
                <w:szCs w:val="16"/>
              </w:rPr>
            </w:pPr>
            <w:r w:rsidRPr="001E7F9C">
              <w:rPr>
                <w:sz w:val="16"/>
                <w:szCs w:val="16"/>
              </w:rPr>
              <w:t>01</w:t>
            </w:r>
          </w:p>
        </w:tc>
        <w:tc>
          <w:tcPr>
            <w:tcW w:w="366" w:type="dxa"/>
            <w:hideMark/>
          </w:tcPr>
          <w:p w14:paraId="0ACCDF5D" w14:textId="77777777" w:rsidR="001E7F9C" w:rsidRPr="001E7F9C" w:rsidRDefault="001E7F9C" w:rsidP="001E7F9C">
            <w:pPr>
              <w:rPr>
                <w:sz w:val="16"/>
                <w:szCs w:val="16"/>
              </w:rPr>
            </w:pPr>
            <w:r w:rsidRPr="001E7F9C">
              <w:rPr>
                <w:sz w:val="16"/>
                <w:szCs w:val="16"/>
              </w:rPr>
              <w:t>0</w:t>
            </w:r>
          </w:p>
        </w:tc>
        <w:tc>
          <w:tcPr>
            <w:tcW w:w="451" w:type="dxa"/>
            <w:hideMark/>
          </w:tcPr>
          <w:p w14:paraId="70A1B219" w14:textId="77777777" w:rsidR="001E7F9C" w:rsidRPr="001E7F9C" w:rsidRDefault="001E7F9C" w:rsidP="001E7F9C">
            <w:pPr>
              <w:rPr>
                <w:sz w:val="16"/>
                <w:szCs w:val="16"/>
              </w:rPr>
            </w:pPr>
            <w:r w:rsidRPr="001E7F9C">
              <w:rPr>
                <w:sz w:val="16"/>
                <w:szCs w:val="16"/>
              </w:rPr>
              <w:t>01</w:t>
            </w:r>
          </w:p>
        </w:tc>
        <w:tc>
          <w:tcPr>
            <w:tcW w:w="629" w:type="dxa"/>
            <w:hideMark/>
          </w:tcPr>
          <w:p w14:paraId="063A5595" w14:textId="77777777" w:rsidR="001E7F9C" w:rsidRPr="001E7F9C" w:rsidRDefault="001E7F9C" w:rsidP="001E7F9C">
            <w:pPr>
              <w:rPr>
                <w:sz w:val="16"/>
                <w:szCs w:val="16"/>
              </w:rPr>
            </w:pPr>
            <w:r w:rsidRPr="001E7F9C">
              <w:rPr>
                <w:sz w:val="16"/>
                <w:szCs w:val="16"/>
              </w:rPr>
              <w:t>41250</w:t>
            </w:r>
          </w:p>
        </w:tc>
        <w:tc>
          <w:tcPr>
            <w:tcW w:w="446" w:type="dxa"/>
            <w:hideMark/>
          </w:tcPr>
          <w:p w14:paraId="06F1E935" w14:textId="77777777" w:rsidR="001E7F9C" w:rsidRPr="001E7F9C" w:rsidRDefault="001E7F9C" w:rsidP="001E7F9C">
            <w:pPr>
              <w:rPr>
                <w:sz w:val="16"/>
                <w:szCs w:val="16"/>
              </w:rPr>
            </w:pPr>
            <w:r w:rsidRPr="001E7F9C">
              <w:rPr>
                <w:sz w:val="16"/>
                <w:szCs w:val="16"/>
              </w:rPr>
              <w:t> </w:t>
            </w:r>
          </w:p>
        </w:tc>
        <w:tc>
          <w:tcPr>
            <w:tcW w:w="369" w:type="dxa"/>
            <w:hideMark/>
          </w:tcPr>
          <w:p w14:paraId="098C52F3" w14:textId="77777777" w:rsidR="001E7F9C" w:rsidRPr="001E7F9C" w:rsidRDefault="001E7F9C" w:rsidP="001E7F9C">
            <w:pPr>
              <w:rPr>
                <w:sz w:val="16"/>
                <w:szCs w:val="16"/>
              </w:rPr>
            </w:pPr>
            <w:r w:rsidRPr="001E7F9C">
              <w:rPr>
                <w:sz w:val="16"/>
                <w:szCs w:val="16"/>
              </w:rPr>
              <w:t> </w:t>
            </w:r>
          </w:p>
        </w:tc>
        <w:tc>
          <w:tcPr>
            <w:tcW w:w="464" w:type="dxa"/>
            <w:hideMark/>
          </w:tcPr>
          <w:p w14:paraId="6756ECB2" w14:textId="77777777" w:rsidR="001E7F9C" w:rsidRPr="001E7F9C" w:rsidRDefault="001E7F9C" w:rsidP="001E7F9C">
            <w:pPr>
              <w:rPr>
                <w:sz w:val="16"/>
                <w:szCs w:val="16"/>
              </w:rPr>
            </w:pPr>
            <w:r w:rsidRPr="001E7F9C">
              <w:rPr>
                <w:sz w:val="16"/>
                <w:szCs w:val="16"/>
              </w:rPr>
              <w:t> </w:t>
            </w:r>
          </w:p>
        </w:tc>
        <w:tc>
          <w:tcPr>
            <w:tcW w:w="503" w:type="dxa"/>
            <w:hideMark/>
          </w:tcPr>
          <w:p w14:paraId="0CC36041" w14:textId="77777777" w:rsidR="001E7F9C" w:rsidRPr="001E7F9C" w:rsidRDefault="001E7F9C" w:rsidP="001E7F9C">
            <w:pPr>
              <w:rPr>
                <w:sz w:val="16"/>
                <w:szCs w:val="16"/>
              </w:rPr>
            </w:pPr>
            <w:r w:rsidRPr="001E7F9C">
              <w:rPr>
                <w:sz w:val="16"/>
                <w:szCs w:val="16"/>
              </w:rPr>
              <w:t> </w:t>
            </w:r>
          </w:p>
        </w:tc>
        <w:tc>
          <w:tcPr>
            <w:tcW w:w="1069" w:type="dxa"/>
            <w:noWrap/>
            <w:hideMark/>
          </w:tcPr>
          <w:p w14:paraId="3E504D31" w14:textId="77777777" w:rsidR="001E7F9C" w:rsidRPr="001E7F9C" w:rsidRDefault="001E7F9C" w:rsidP="001E7F9C">
            <w:pPr>
              <w:rPr>
                <w:sz w:val="16"/>
                <w:szCs w:val="16"/>
              </w:rPr>
            </w:pPr>
            <w:r w:rsidRPr="001E7F9C">
              <w:rPr>
                <w:sz w:val="16"/>
                <w:szCs w:val="16"/>
              </w:rPr>
              <w:t>8,5</w:t>
            </w:r>
          </w:p>
        </w:tc>
        <w:tc>
          <w:tcPr>
            <w:tcW w:w="1069" w:type="dxa"/>
            <w:noWrap/>
            <w:hideMark/>
          </w:tcPr>
          <w:p w14:paraId="29AE37C1" w14:textId="77777777" w:rsidR="001E7F9C" w:rsidRPr="001E7F9C" w:rsidRDefault="001E7F9C" w:rsidP="001E7F9C">
            <w:pPr>
              <w:rPr>
                <w:sz w:val="16"/>
                <w:szCs w:val="16"/>
              </w:rPr>
            </w:pPr>
            <w:r w:rsidRPr="001E7F9C">
              <w:rPr>
                <w:sz w:val="16"/>
                <w:szCs w:val="16"/>
              </w:rPr>
              <w:t>15,0</w:t>
            </w:r>
          </w:p>
        </w:tc>
        <w:tc>
          <w:tcPr>
            <w:tcW w:w="1274" w:type="dxa"/>
            <w:noWrap/>
            <w:hideMark/>
          </w:tcPr>
          <w:p w14:paraId="1B9DB09F" w14:textId="77777777" w:rsidR="001E7F9C" w:rsidRPr="001E7F9C" w:rsidRDefault="001E7F9C" w:rsidP="001E7F9C">
            <w:pPr>
              <w:rPr>
                <w:sz w:val="16"/>
                <w:szCs w:val="16"/>
              </w:rPr>
            </w:pPr>
            <w:r w:rsidRPr="001E7F9C">
              <w:rPr>
                <w:sz w:val="16"/>
                <w:szCs w:val="16"/>
              </w:rPr>
              <w:t>15,0</w:t>
            </w:r>
          </w:p>
        </w:tc>
      </w:tr>
      <w:tr w:rsidR="001E7F9C" w:rsidRPr="001E7F9C" w14:paraId="4E195CE1" w14:textId="77777777" w:rsidTr="00B35219">
        <w:trPr>
          <w:trHeight w:val="510"/>
        </w:trPr>
        <w:tc>
          <w:tcPr>
            <w:tcW w:w="3753" w:type="dxa"/>
            <w:hideMark/>
          </w:tcPr>
          <w:p w14:paraId="4E3B0449" w14:textId="77777777" w:rsidR="001E7F9C" w:rsidRPr="001E7F9C" w:rsidRDefault="001E7F9C">
            <w:pPr>
              <w:rPr>
                <w:i/>
                <w:iCs/>
                <w:sz w:val="16"/>
                <w:szCs w:val="16"/>
              </w:rPr>
            </w:pPr>
            <w:r w:rsidRPr="001E7F9C">
              <w:rPr>
                <w:i/>
                <w:iCs/>
                <w:sz w:val="16"/>
                <w:szCs w:val="16"/>
              </w:rPr>
              <w:t>Закупка товаров, работ и услуг для обеспечения государственных (муниципальных) нужд</w:t>
            </w:r>
          </w:p>
        </w:tc>
        <w:tc>
          <w:tcPr>
            <w:tcW w:w="369" w:type="dxa"/>
            <w:hideMark/>
          </w:tcPr>
          <w:p w14:paraId="4920542A" w14:textId="77777777" w:rsidR="001E7F9C" w:rsidRPr="001E7F9C" w:rsidRDefault="001E7F9C" w:rsidP="001E7F9C">
            <w:pPr>
              <w:rPr>
                <w:sz w:val="16"/>
                <w:szCs w:val="16"/>
              </w:rPr>
            </w:pPr>
            <w:r w:rsidRPr="001E7F9C">
              <w:rPr>
                <w:sz w:val="16"/>
                <w:szCs w:val="16"/>
              </w:rPr>
              <w:t>01</w:t>
            </w:r>
          </w:p>
        </w:tc>
        <w:tc>
          <w:tcPr>
            <w:tcW w:w="366" w:type="dxa"/>
            <w:hideMark/>
          </w:tcPr>
          <w:p w14:paraId="78499B75" w14:textId="77777777" w:rsidR="001E7F9C" w:rsidRPr="001E7F9C" w:rsidRDefault="001E7F9C" w:rsidP="001E7F9C">
            <w:pPr>
              <w:rPr>
                <w:sz w:val="16"/>
                <w:szCs w:val="16"/>
              </w:rPr>
            </w:pPr>
            <w:r w:rsidRPr="001E7F9C">
              <w:rPr>
                <w:sz w:val="16"/>
                <w:szCs w:val="16"/>
              </w:rPr>
              <w:t>0</w:t>
            </w:r>
          </w:p>
        </w:tc>
        <w:tc>
          <w:tcPr>
            <w:tcW w:w="451" w:type="dxa"/>
            <w:hideMark/>
          </w:tcPr>
          <w:p w14:paraId="3ADDCD4B" w14:textId="77777777" w:rsidR="001E7F9C" w:rsidRPr="001E7F9C" w:rsidRDefault="001E7F9C" w:rsidP="001E7F9C">
            <w:pPr>
              <w:rPr>
                <w:sz w:val="16"/>
                <w:szCs w:val="16"/>
              </w:rPr>
            </w:pPr>
            <w:r w:rsidRPr="001E7F9C">
              <w:rPr>
                <w:sz w:val="16"/>
                <w:szCs w:val="16"/>
              </w:rPr>
              <w:t>01</w:t>
            </w:r>
          </w:p>
        </w:tc>
        <w:tc>
          <w:tcPr>
            <w:tcW w:w="629" w:type="dxa"/>
            <w:hideMark/>
          </w:tcPr>
          <w:p w14:paraId="6A197E66" w14:textId="77777777" w:rsidR="001E7F9C" w:rsidRPr="001E7F9C" w:rsidRDefault="001E7F9C" w:rsidP="001E7F9C">
            <w:pPr>
              <w:rPr>
                <w:sz w:val="16"/>
                <w:szCs w:val="16"/>
              </w:rPr>
            </w:pPr>
            <w:r w:rsidRPr="001E7F9C">
              <w:rPr>
                <w:sz w:val="16"/>
                <w:szCs w:val="16"/>
              </w:rPr>
              <w:t>41250</w:t>
            </w:r>
          </w:p>
        </w:tc>
        <w:tc>
          <w:tcPr>
            <w:tcW w:w="446" w:type="dxa"/>
            <w:hideMark/>
          </w:tcPr>
          <w:p w14:paraId="6F130C2F" w14:textId="77777777" w:rsidR="001E7F9C" w:rsidRPr="001E7F9C" w:rsidRDefault="001E7F9C" w:rsidP="001E7F9C">
            <w:pPr>
              <w:rPr>
                <w:sz w:val="16"/>
                <w:szCs w:val="16"/>
              </w:rPr>
            </w:pPr>
            <w:r w:rsidRPr="001E7F9C">
              <w:rPr>
                <w:sz w:val="16"/>
                <w:szCs w:val="16"/>
              </w:rPr>
              <w:t>200</w:t>
            </w:r>
          </w:p>
        </w:tc>
        <w:tc>
          <w:tcPr>
            <w:tcW w:w="369" w:type="dxa"/>
            <w:hideMark/>
          </w:tcPr>
          <w:p w14:paraId="48C74DF3" w14:textId="77777777" w:rsidR="001E7F9C" w:rsidRPr="001E7F9C" w:rsidRDefault="001E7F9C" w:rsidP="001E7F9C">
            <w:pPr>
              <w:rPr>
                <w:sz w:val="16"/>
                <w:szCs w:val="16"/>
              </w:rPr>
            </w:pPr>
            <w:r w:rsidRPr="001E7F9C">
              <w:rPr>
                <w:sz w:val="16"/>
                <w:szCs w:val="16"/>
              </w:rPr>
              <w:t> </w:t>
            </w:r>
          </w:p>
        </w:tc>
        <w:tc>
          <w:tcPr>
            <w:tcW w:w="464" w:type="dxa"/>
            <w:hideMark/>
          </w:tcPr>
          <w:p w14:paraId="21064C41" w14:textId="77777777" w:rsidR="001E7F9C" w:rsidRPr="001E7F9C" w:rsidRDefault="001E7F9C" w:rsidP="001E7F9C">
            <w:pPr>
              <w:rPr>
                <w:sz w:val="16"/>
                <w:szCs w:val="16"/>
              </w:rPr>
            </w:pPr>
            <w:r w:rsidRPr="001E7F9C">
              <w:rPr>
                <w:sz w:val="16"/>
                <w:szCs w:val="16"/>
              </w:rPr>
              <w:t> </w:t>
            </w:r>
          </w:p>
        </w:tc>
        <w:tc>
          <w:tcPr>
            <w:tcW w:w="503" w:type="dxa"/>
            <w:hideMark/>
          </w:tcPr>
          <w:p w14:paraId="09A81F73" w14:textId="77777777" w:rsidR="001E7F9C" w:rsidRPr="001E7F9C" w:rsidRDefault="001E7F9C" w:rsidP="001E7F9C">
            <w:pPr>
              <w:rPr>
                <w:sz w:val="16"/>
                <w:szCs w:val="16"/>
              </w:rPr>
            </w:pPr>
            <w:r w:rsidRPr="001E7F9C">
              <w:rPr>
                <w:sz w:val="16"/>
                <w:szCs w:val="16"/>
              </w:rPr>
              <w:t> </w:t>
            </w:r>
          </w:p>
        </w:tc>
        <w:tc>
          <w:tcPr>
            <w:tcW w:w="1069" w:type="dxa"/>
            <w:noWrap/>
            <w:hideMark/>
          </w:tcPr>
          <w:p w14:paraId="11CB3D58" w14:textId="77777777" w:rsidR="001E7F9C" w:rsidRPr="001E7F9C" w:rsidRDefault="001E7F9C" w:rsidP="001E7F9C">
            <w:pPr>
              <w:rPr>
                <w:sz w:val="16"/>
                <w:szCs w:val="16"/>
              </w:rPr>
            </w:pPr>
            <w:r w:rsidRPr="001E7F9C">
              <w:rPr>
                <w:sz w:val="16"/>
                <w:szCs w:val="16"/>
              </w:rPr>
              <w:t>8,5</w:t>
            </w:r>
          </w:p>
        </w:tc>
        <w:tc>
          <w:tcPr>
            <w:tcW w:w="1069" w:type="dxa"/>
            <w:noWrap/>
            <w:hideMark/>
          </w:tcPr>
          <w:p w14:paraId="3CFD2625" w14:textId="77777777" w:rsidR="001E7F9C" w:rsidRPr="001E7F9C" w:rsidRDefault="001E7F9C" w:rsidP="001E7F9C">
            <w:pPr>
              <w:rPr>
                <w:sz w:val="16"/>
                <w:szCs w:val="16"/>
              </w:rPr>
            </w:pPr>
            <w:r w:rsidRPr="001E7F9C">
              <w:rPr>
                <w:sz w:val="16"/>
                <w:szCs w:val="16"/>
              </w:rPr>
              <w:t>15,0</w:t>
            </w:r>
          </w:p>
        </w:tc>
        <w:tc>
          <w:tcPr>
            <w:tcW w:w="1274" w:type="dxa"/>
            <w:noWrap/>
            <w:hideMark/>
          </w:tcPr>
          <w:p w14:paraId="56AD36BA" w14:textId="77777777" w:rsidR="001E7F9C" w:rsidRPr="001E7F9C" w:rsidRDefault="001E7F9C" w:rsidP="001E7F9C">
            <w:pPr>
              <w:rPr>
                <w:sz w:val="16"/>
                <w:szCs w:val="16"/>
              </w:rPr>
            </w:pPr>
            <w:r w:rsidRPr="001E7F9C">
              <w:rPr>
                <w:sz w:val="16"/>
                <w:szCs w:val="16"/>
              </w:rPr>
              <w:t>15,0</w:t>
            </w:r>
          </w:p>
        </w:tc>
      </w:tr>
      <w:tr w:rsidR="001E7F9C" w:rsidRPr="001E7F9C" w14:paraId="4C233CC5" w14:textId="77777777" w:rsidTr="00B35219">
        <w:trPr>
          <w:trHeight w:val="510"/>
        </w:trPr>
        <w:tc>
          <w:tcPr>
            <w:tcW w:w="3753" w:type="dxa"/>
            <w:hideMark/>
          </w:tcPr>
          <w:p w14:paraId="3E0CFF60" w14:textId="77777777" w:rsidR="001E7F9C" w:rsidRPr="001E7F9C" w:rsidRDefault="001E7F9C">
            <w:pPr>
              <w:rPr>
                <w:i/>
                <w:iCs/>
                <w:sz w:val="16"/>
                <w:szCs w:val="16"/>
              </w:rPr>
            </w:pPr>
            <w:r w:rsidRPr="001E7F9C">
              <w:rPr>
                <w:i/>
                <w:iCs/>
                <w:sz w:val="16"/>
                <w:szCs w:val="16"/>
              </w:rPr>
              <w:t>Иные закупки товаров, работ и услуг для обеспечения государственных(муниципальных)нужд</w:t>
            </w:r>
          </w:p>
        </w:tc>
        <w:tc>
          <w:tcPr>
            <w:tcW w:w="369" w:type="dxa"/>
            <w:hideMark/>
          </w:tcPr>
          <w:p w14:paraId="13ADE556" w14:textId="77777777" w:rsidR="001E7F9C" w:rsidRPr="001E7F9C" w:rsidRDefault="001E7F9C" w:rsidP="001E7F9C">
            <w:pPr>
              <w:rPr>
                <w:sz w:val="16"/>
                <w:szCs w:val="16"/>
              </w:rPr>
            </w:pPr>
            <w:r w:rsidRPr="001E7F9C">
              <w:rPr>
                <w:sz w:val="16"/>
                <w:szCs w:val="16"/>
              </w:rPr>
              <w:t>01</w:t>
            </w:r>
          </w:p>
        </w:tc>
        <w:tc>
          <w:tcPr>
            <w:tcW w:w="366" w:type="dxa"/>
            <w:hideMark/>
          </w:tcPr>
          <w:p w14:paraId="1143D775" w14:textId="77777777" w:rsidR="001E7F9C" w:rsidRPr="001E7F9C" w:rsidRDefault="001E7F9C" w:rsidP="001E7F9C">
            <w:pPr>
              <w:rPr>
                <w:sz w:val="16"/>
                <w:szCs w:val="16"/>
              </w:rPr>
            </w:pPr>
            <w:r w:rsidRPr="001E7F9C">
              <w:rPr>
                <w:sz w:val="16"/>
                <w:szCs w:val="16"/>
              </w:rPr>
              <w:t>0</w:t>
            </w:r>
          </w:p>
        </w:tc>
        <w:tc>
          <w:tcPr>
            <w:tcW w:w="451" w:type="dxa"/>
            <w:hideMark/>
          </w:tcPr>
          <w:p w14:paraId="72AD545B" w14:textId="77777777" w:rsidR="001E7F9C" w:rsidRPr="001E7F9C" w:rsidRDefault="001E7F9C" w:rsidP="001E7F9C">
            <w:pPr>
              <w:rPr>
                <w:sz w:val="16"/>
                <w:szCs w:val="16"/>
              </w:rPr>
            </w:pPr>
            <w:r w:rsidRPr="001E7F9C">
              <w:rPr>
                <w:sz w:val="16"/>
                <w:szCs w:val="16"/>
              </w:rPr>
              <w:t>01</w:t>
            </w:r>
          </w:p>
        </w:tc>
        <w:tc>
          <w:tcPr>
            <w:tcW w:w="629" w:type="dxa"/>
            <w:hideMark/>
          </w:tcPr>
          <w:p w14:paraId="7E8A1161" w14:textId="77777777" w:rsidR="001E7F9C" w:rsidRPr="001E7F9C" w:rsidRDefault="001E7F9C" w:rsidP="001E7F9C">
            <w:pPr>
              <w:rPr>
                <w:sz w:val="16"/>
                <w:szCs w:val="16"/>
              </w:rPr>
            </w:pPr>
            <w:r w:rsidRPr="001E7F9C">
              <w:rPr>
                <w:sz w:val="16"/>
                <w:szCs w:val="16"/>
              </w:rPr>
              <w:t>41250</w:t>
            </w:r>
          </w:p>
        </w:tc>
        <w:tc>
          <w:tcPr>
            <w:tcW w:w="446" w:type="dxa"/>
            <w:hideMark/>
          </w:tcPr>
          <w:p w14:paraId="11C9ACDA" w14:textId="77777777" w:rsidR="001E7F9C" w:rsidRPr="001E7F9C" w:rsidRDefault="001E7F9C" w:rsidP="001E7F9C">
            <w:pPr>
              <w:rPr>
                <w:sz w:val="16"/>
                <w:szCs w:val="16"/>
              </w:rPr>
            </w:pPr>
            <w:r w:rsidRPr="001E7F9C">
              <w:rPr>
                <w:sz w:val="16"/>
                <w:szCs w:val="16"/>
              </w:rPr>
              <w:t>240</w:t>
            </w:r>
          </w:p>
        </w:tc>
        <w:tc>
          <w:tcPr>
            <w:tcW w:w="369" w:type="dxa"/>
            <w:hideMark/>
          </w:tcPr>
          <w:p w14:paraId="00F8EF5B" w14:textId="77777777" w:rsidR="001E7F9C" w:rsidRPr="001E7F9C" w:rsidRDefault="001E7F9C" w:rsidP="001E7F9C">
            <w:pPr>
              <w:rPr>
                <w:sz w:val="16"/>
                <w:szCs w:val="16"/>
              </w:rPr>
            </w:pPr>
            <w:r w:rsidRPr="001E7F9C">
              <w:rPr>
                <w:sz w:val="16"/>
                <w:szCs w:val="16"/>
              </w:rPr>
              <w:t> </w:t>
            </w:r>
          </w:p>
        </w:tc>
        <w:tc>
          <w:tcPr>
            <w:tcW w:w="464" w:type="dxa"/>
            <w:hideMark/>
          </w:tcPr>
          <w:p w14:paraId="69032676" w14:textId="77777777" w:rsidR="001E7F9C" w:rsidRPr="001E7F9C" w:rsidRDefault="001E7F9C" w:rsidP="001E7F9C">
            <w:pPr>
              <w:rPr>
                <w:sz w:val="16"/>
                <w:szCs w:val="16"/>
              </w:rPr>
            </w:pPr>
            <w:r w:rsidRPr="001E7F9C">
              <w:rPr>
                <w:sz w:val="16"/>
                <w:szCs w:val="16"/>
              </w:rPr>
              <w:t> </w:t>
            </w:r>
          </w:p>
        </w:tc>
        <w:tc>
          <w:tcPr>
            <w:tcW w:w="503" w:type="dxa"/>
            <w:hideMark/>
          </w:tcPr>
          <w:p w14:paraId="38E763BF" w14:textId="77777777" w:rsidR="001E7F9C" w:rsidRPr="001E7F9C" w:rsidRDefault="001E7F9C" w:rsidP="001E7F9C">
            <w:pPr>
              <w:rPr>
                <w:sz w:val="16"/>
                <w:szCs w:val="16"/>
              </w:rPr>
            </w:pPr>
            <w:r w:rsidRPr="001E7F9C">
              <w:rPr>
                <w:sz w:val="16"/>
                <w:szCs w:val="16"/>
              </w:rPr>
              <w:t> </w:t>
            </w:r>
          </w:p>
        </w:tc>
        <w:tc>
          <w:tcPr>
            <w:tcW w:w="1069" w:type="dxa"/>
            <w:noWrap/>
            <w:hideMark/>
          </w:tcPr>
          <w:p w14:paraId="1FEA6464" w14:textId="77777777" w:rsidR="001E7F9C" w:rsidRPr="001E7F9C" w:rsidRDefault="001E7F9C" w:rsidP="001E7F9C">
            <w:pPr>
              <w:rPr>
                <w:sz w:val="16"/>
                <w:szCs w:val="16"/>
              </w:rPr>
            </w:pPr>
            <w:r w:rsidRPr="001E7F9C">
              <w:rPr>
                <w:sz w:val="16"/>
                <w:szCs w:val="16"/>
              </w:rPr>
              <w:t>8,5</w:t>
            </w:r>
          </w:p>
        </w:tc>
        <w:tc>
          <w:tcPr>
            <w:tcW w:w="1069" w:type="dxa"/>
            <w:noWrap/>
            <w:hideMark/>
          </w:tcPr>
          <w:p w14:paraId="7E1A072C" w14:textId="77777777" w:rsidR="001E7F9C" w:rsidRPr="001E7F9C" w:rsidRDefault="001E7F9C" w:rsidP="001E7F9C">
            <w:pPr>
              <w:rPr>
                <w:sz w:val="16"/>
                <w:szCs w:val="16"/>
              </w:rPr>
            </w:pPr>
            <w:r w:rsidRPr="001E7F9C">
              <w:rPr>
                <w:sz w:val="16"/>
                <w:szCs w:val="16"/>
              </w:rPr>
              <w:t>15,0</w:t>
            </w:r>
          </w:p>
        </w:tc>
        <w:tc>
          <w:tcPr>
            <w:tcW w:w="1274" w:type="dxa"/>
            <w:noWrap/>
            <w:hideMark/>
          </w:tcPr>
          <w:p w14:paraId="479221B0" w14:textId="77777777" w:rsidR="001E7F9C" w:rsidRPr="001E7F9C" w:rsidRDefault="001E7F9C" w:rsidP="001E7F9C">
            <w:pPr>
              <w:rPr>
                <w:sz w:val="16"/>
                <w:szCs w:val="16"/>
              </w:rPr>
            </w:pPr>
            <w:r w:rsidRPr="001E7F9C">
              <w:rPr>
                <w:sz w:val="16"/>
                <w:szCs w:val="16"/>
              </w:rPr>
              <w:t>15,0</w:t>
            </w:r>
          </w:p>
        </w:tc>
      </w:tr>
      <w:tr w:rsidR="001E7F9C" w:rsidRPr="001E7F9C" w14:paraId="782F0D2E" w14:textId="77777777" w:rsidTr="00B35219">
        <w:trPr>
          <w:trHeight w:val="330"/>
        </w:trPr>
        <w:tc>
          <w:tcPr>
            <w:tcW w:w="3753" w:type="dxa"/>
            <w:hideMark/>
          </w:tcPr>
          <w:p w14:paraId="7EDF379D" w14:textId="77777777" w:rsidR="001E7F9C" w:rsidRPr="001E7F9C" w:rsidRDefault="001E7F9C">
            <w:pPr>
              <w:rPr>
                <w:sz w:val="16"/>
                <w:szCs w:val="16"/>
              </w:rPr>
            </w:pPr>
            <w:r w:rsidRPr="001E7F9C">
              <w:rPr>
                <w:sz w:val="16"/>
                <w:szCs w:val="16"/>
              </w:rPr>
              <w:t>Образование</w:t>
            </w:r>
          </w:p>
        </w:tc>
        <w:tc>
          <w:tcPr>
            <w:tcW w:w="369" w:type="dxa"/>
            <w:hideMark/>
          </w:tcPr>
          <w:p w14:paraId="5465915F" w14:textId="77777777" w:rsidR="001E7F9C" w:rsidRPr="001E7F9C" w:rsidRDefault="001E7F9C" w:rsidP="001E7F9C">
            <w:pPr>
              <w:rPr>
                <w:sz w:val="16"/>
                <w:szCs w:val="16"/>
              </w:rPr>
            </w:pPr>
            <w:r w:rsidRPr="001E7F9C">
              <w:rPr>
                <w:sz w:val="16"/>
                <w:szCs w:val="16"/>
              </w:rPr>
              <w:t>01</w:t>
            </w:r>
          </w:p>
        </w:tc>
        <w:tc>
          <w:tcPr>
            <w:tcW w:w="366" w:type="dxa"/>
            <w:hideMark/>
          </w:tcPr>
          <w:p w14:paraId="5786D5C8" w14:textId="77777777" w:rsidR="001E7F9C" w:rsidRPr="001E7F9C" w:rsidRDefault="001E7F9C" w:rsidP="001E7F9C">
            <w:pPr>
              <w:rPr>
                <w:sz w:val="16"/>
                <w:szCs w:val="16"/>
              </w:rPr>
            </w:pPr>
            <w:r w:rsidRPr="001E7F9C">
              <w:rPr>
                <w:sz w:val="16"/>
                <w:szCs w:val="16"/>
              </w:rPr>
              <w:t>0</w:t>
            </w:r>
          </w:p>
        </w:tc>
        <w:tc>
          <w:tcPr>
            <w:tcW w:w="451" w:type="dxa"/>
            <w:hideMark/>
          </w:tcPr>
          <w:p w14:paraId="6AC4458D" w14:textId="77777777" w:rsidR="001E7F9C" w:rsidRPr="001E7F9C" w:rsidRDefault="001E7F9C" w:rsidP="001E7F9C">
            <w:pPr>
              <w:rPr>
                <w:sz w:val="16"/>
                <w:szCs w:val="16"/>
              </w:rPr>
            </w:pPr>
            <w:r w:rsidRPr="001E7F9C">
              <w:rPr>
                <w:sz w:val="16"/>
                <w:szCs w:val="16"/>
              </w:rPr>
              <w:t>01</w:t>
            </w:r>
          </w:p>
        </w:tc>
        <w:tc>
          <w:tcPr>
            <w:tcW w:w="629" w:type="dxa"/>
            <w:hideMark/>
          </w:tcPr>
          <w:p w14:paraId="06AD21A5" w14:textId="77777777" w:rsidR="001E7F9C" w:rsidRPr="001E7F9C" w:rsidRDefault="001E7F9C" w:rsidP="001E7F9C">
            <w:pPr>
              <w:rPr>
                <w:sz w:val="16"/>
                <w:szCs w:val="16"/>
              </w:rPr>
            </w:pPr>
            <w:r w:rsidRPr="001E7F9C">
              <w:rPr>
                <w:sz w:val="16"/>
                <w:szCs w:val="16"/>
              </w:rPr>
              <w:t>41250</w:t>
            </w:r>
          </w:p>
        </w:tc>
        <w:tc>
          <w:tcPr>
            <w:tcW w:w="446" w:type="dxa"/>
            <w:hideMark/>
          </w:tcPr>
          <w:p w14:paraId="3AF06E50" w14:textId="77777777" w:rsidR="001E7F9C" w:rsidRPr="001E7F9C" w:rsidRDefault="001E7F9C" w:rsidP="001E7F9C">
            <w:pPr>
              <w:rPr>
                <w:sz w:val="16"/>
                <w:szCs w:val="16"/>
              </w:rPr>
            </w:pPr>
            <w:r w:rsidRPr="001E7F9C">
              <w:rPr>
                <w:sz w:val="16"/>
                <w:szCs w:val="16"/>
              </w:rPr>
              <w:t>240</w:t>
            </w:r>
          </w:p>
        </w:tc>
        <w:tc>
          <w:tcPr>
            <w:tcW w:w="369" w:type="dxa"/>
            <w:hideMark/>
          </w:tcPr>
          <w:p w14:paraId="34C4D5D2" w14:textId="77777777" w:rsidR="001E7F9C" w:rsidRPr="001E7F9C" w:rsidRDefault="001E7F9C" w:rsidP="001E7F9C">
            <w:pPr>
              <w:rPr>
                <w:sz w:val="16"/>
                <w:szCs w:val="16"/>
              </w:rPr>
            </w:pPr>
            <w:r w:rsidRPr="001E7F9C">
              <w:rPr>
                <w:sz w:val="16"/>
                <w:szCs w:val="16"/>
              </w:rPr>
              <w:t>07</w:t>
            </w:r>
          </w:p>
        </w:tc>
        <w:tc>
          <w:tcPr>
            <w:tcW w:w="464" w:type="dxa"/>
            <w:hideMark/>
          </w:tcPr>
          <w:p w14:paraId="7E4B9C32" w14:textId="77777777" w:rsidR="001E7F9C" w:rsidRPr="001E7F9C" w:rsidRDefault="001E7F9C" w:rsidP="001E7F9C">
            <w:pPr>
              <w:rPr>
                <w:sz w:val="16"/>
                <w:szCs w:val="16"/>
              </w:rPr>
            </w:pPr>
            <w:r w:rsidRPr="001E7F9C">
              <w:rPr>
                <w:sz w:val="16"/>
                <w:szCs w:val="16"/>
              </w:rPr>
              <w:t> </w:t>
            </w:r>
          </w:p>
        </w:tc>
        <w:tc>
          <w:tcPr>
            <w:tcW w:w="503" w:type="dxa"/>
            <w:hideMark/>
          </w:tcPr>
          <w:p w14:paraId="35B4323C" w14:textId="77777777" w:rsidR="001E7F9C" w:rsidRPr="001E7F9C" w:rsidRDefault="001E7F9C" w:rsidP="001E7F9C">
            <w:pPr>
              <w:rPr>
                <w:sz w:val="16"/>
                <w:szCs w:val="16"/>
              </w:rPr>
            </w:pPr>
            <w:r w:rsidRPr="001E7F9C">
              <w:rPr>
                <w:sz w:val="16"/>
                <w:szCs w:val="16"/>
              </w:rPr>
              <w:t> </w:t>
            </w:r>
          </w:p>
        </w:tc>
        <w:tc>
          <w:tcPr>
            <w:tcW w:w="1069" w:type="dxa"/>
            <w:noWrap/>
            <w:hideMark/>
          </w:tcPr>
          <w:p w14:paraId="5CF7FC3D" w14:textId="77777777" w:rsidR="001E7F9C" w:rsidRPr="001E7F9C" w:rsidRDefault="001E7F9C" w:rsidP="001E7F9C">
            <w:pPr>
              <w:rPr>
                <w:sz w:val="16"/>
                <w:szCs w:val="16"/>
              </w:rPr>
            </w:pPr>
            <w:r w:rsidRPr="001E7F9C">
              <w:rPr>
                <w:sz w:val="16"/>
                <w:szCs w:val="16"/>
              </w:rPr>
              <w:t>8,5</w:t>
            </w:r>
          </w:p>
        </w:tc>
        <w:tc>
          <w:tcPr>
            <w:tcW w:w="1069" w:type="dxa"/>
            <w:noWrap/>
            <w:hideMark/>
          </w:tcPr>
          <w:p w14:paraId="3094A533" w14:textId="77777777" w:rsidR="001E7F9C" w:rsidRPr="001E7F9C" w:rsidRDefault="001E7F9C" w:rsidP="001E7F9C">
            <w:pPr>
              <w:rPr>
                <w:sz w:val="16"/>
                <w:szCs w:val="16"/>
              </w:rPr>
            </w:pPr>
            <w:r w:rsidRPr="001E7F9C">
              <w:rPr>
                <w:sz w:val="16"/>
                <w:szCs w:val="16"/>
              </w:rPr>
              <w:t>15,0</w:t>
            </w:r>
          </w:p>
        </w:tc>
        <w:tc>
          <w:tcPr>
            <w:tcW w:w="1274" w:type="dxa"/>
            <w:noWrap/>
            <w:hideMark/>
          </w:tcPr>
          <w:p w14:paraId="519264BA" w14:textId="77777777" w:rsidR="001E7F9C" w:rsidRPr="001E7F9C" w:rsidRDefault="001E7F9C" w:rsidP="001E7F9C">
            <w:pPr>
              <w:rPr>
                <w:sz w:val="16"/>
                <w:szCs w:val="16"/>
              </w:rPr>
            </w:pPr>
            <w:r w:rsidRPr="001E7F9C">
              <w:rPr>
                <w:sz w:val="16"/>
                <w:szCs w:val="16"/>
              </w:rPr>
              <w:t>15,0</w:t>
            </w:r>
          </w:p>
        </w:tc>
      </w:tr>
      <w:tr w:rsidR="001E7F9C" w:rsidRPr="001E7F9C" w14:paraId="72EC1CE1" w14:textId="77777777" w:rsidTr="00B35219">
        <w:trPr>
          <w:trHeight w:val="450"/>
        </w:trPr>
        <w:tc>
          <w:tcPr>
            <w:tcW w:w="3753" w:type="dxa"/>
            <w:hideMark/>
          </w:tcPr>
          <w:p w14:paraId="4019A734" w14:textId="77777777" w:rsidR="001E7F9C" w:rsidRPr="001E7F9C" w:rsidRDefault="001E7F9C">
            <w:pPr>
              <w:rPr>
                <w:sz w:val="16"/>
                <w:szCs w:val="16"/>
              </w:rPr>
            </w:pPr>
            <w:r w:rsidRPr="001E7F9C">
              <w:rPr>
                <w:sz w:val="16"/>
                <w:szCs w:val="16"/>
              </w:rPr>
              <w:t>Профессиональная подготовка, переподготовка и повышение квалификации</w:t>
            </w:r>
          </w:p>
        </w:tc>
        <w:tc>
          <w:tcPr>
            <w:tcW w:w="369" w:type="dxa"/>
            <w:hideMark/>
          </w:tcPr>
          <w:p w14:paraId="33305BB8" w14:textId="77777777" w:rsidR="001E7F9C" w:rsidRPr="001E7F9C" w:rsidRDefault="001E7F9C" w:rsidP="001E7F9C">
            <w:pPr>
              <w:rPr>
                <w:sz w:val="16"/>
                <w:szCs w:val="16"/>
              </w:rPr>
            </w:pPr>
            <w:r w:rsidRPr="001E7F9C">
              <w:rPr>
                <w:sz w:val="16"/>
                <w:szCs w:val="16"/>
              </w:rPr>
              <w:t>01</w:t>
            </w:r>
          </w:p>
        </w:tc>
        <w:tc>
          <w:tcPr>
            <w:tcW w:w="366" w:type="dxa"/>
            <w:hideMark/>
          </w:tcPr>
          <w:p w14:paraId="613B75E9" w14:textId="77777777" w:rsidR="001E7F9C" w:rsidRPr="001E7F9C" w:rsidRDefault="001E7F9C" w:rsidP="001E7F9C">
            <w:pPr>
              <w:rPr>
                <w:sz w:val="16"/>
                <w:szCs w:val="16"/>
              </w:rPr>
            </w:pPr>
            <w:r w:rsidRPr="001E7F9C">
              <w:rPr>
                <w:sz w:val="16"/>
                <w:szCs w:val="16"/>
              </w:rPr>
              <w:t>0</w:t>
            </w:r>
          </w:p>
        </w:tc>
        <w:tc>
          <w:tcPr>
            <w:tcW w:w="451" w:type="dxa"/>
            <w:hideMark/>
          </w:tcPr>
          <w:p w14:paraId="41276434" w14:textId="77777777" w:rsidR="001E7F9C" w:rsidRPr="001E7F9C" w:rsidRDefault="001E7F9C" w:rsidP="001E7F9C">
            <w:pPr>
              <w:rPr>
                <w:sz w:val="16"/>
                <w:szCs w:val="16"/>
              </w:rPr>
            </w:pPr>
            <w:r w:rsidRPr="001E7F9C">
              <w:rPr>
                <w:sz w:val="16"/>
                <w:szCs w:val="16"/>
              </w:rPr>
              <w:t>01</w:t>
            </w:r>
          </w:p>
        </w:tc>
        <w:tc>
          <w:tcPr>
            <w:tcW w:w="629" w:type="dxa"/>
            <w:hideMark/>
          </w:tcPr>
          <w:p w14:paraId="1F3C02B3" w14:textId="77777777" w:rsidR="001E7F9C" w:rsidRPr="001E7F9C" w:rsidRDefault="001E7F9C" w:rsidP="001E7F9C">
            <w:pPr>
              <w:rPr>
                <w:sz w:val="16"/>
                <w:szCs w:val="16"/>
              </w:rPr>
            </w:pPr>
            <w:r w:rsidRPr="001E7F9C">
              <w:rPr>
                <w:sz w:val="16"/>
                <w:szCs w:val="16"/>
              </w:rPr>
              <w:t>41250</w:t>
            </w:r>
          </w:p>
        </w:tc>
        <w:tc>
          <w:tcPr>
            <w:tcW w:w="446" w:type="dxa"/>
            <w:hideMark/>
          </w:tcPr>
          <w:p w14:paraId="5C403E67" w14:textId="77777777" w:rsidR="001E7F9C" w:rsidRPr="001E7F9C" w:rsidRDefault="001E7F9C" w:rsidP="001E7F9C">
            <w:pPr>
              <w:rPr>
                <w:sz w:val="16"/>
                <w:szCs w:val="16"/>
              </w:rPr>
            </w:pPr>
            <w:r w:rsidRPr="001E7F9C">
              <w:rPr>
                <w:sz w:val="16"/>
                <w:szCs w:val="16"/>
              </w:rPr>
              <w:t>240</w:t>
            </w:r>
          </w:p>
        </w:tc>
        <w:tc>
          <w:tcPr>
            <w:tcW w:w="369" w:type="dxa"/>
            <w:hideMark/>
          </w:tcPr>
          <w:p w14:paraId="27A6EA28" w14:textId="77777777" w:rsidR="001E7F9C" w:rsidRPr="001E7F9C" w:rsidRDefault="001E7F9C" w:rsidP="001E7F9C">
            <w:pPr>
              <w:rPr>
                <w:sz w:val="16"/>
                <w:szCs w:val="16"/>
              </w:rPr>
            </w:pPr>
            <w:r w:rsidRPr="001E7F9C">
              <w:rPr>
                <w:sz w:val="16"/>
                <w:szCs w:val="16"/>
              </w:rPr>
              <w:t>07</w:t>
            </w:r>
          </w:p>
        </w:tc>
        <w:tc>
          <w:tcPr>
            <w:tcW w:w="464" w:type="dxa"/>
            <w:hideMark/>
          </w:tcPr>
          <w:p w14:paraId="4971DA38" w14:textId="77777777" w:rsidR="001E7F9C" w:rsidRPr="001E7F9C" w:rsidRDefault="001E7F9C" w:rsidP="001E7F9C">
            <w:pPr>
              <w:rPr>
                <w:sz w:val="16"/>
                <w:szCs w:val="16"/>
              </w:rPr>
            </w:pPr>
            <w:r w:rsidRPr="001E7F9C">
              <w:rPr>
                <w:sz w:val="16"/>
                <w:szCs w:val="16"/>
              </w:rPr>
              <w:t>05</w:t>
            </w:r>
          </w:p>
        </w:tc>
        <w:tc>
          <w:tcPr>
            <w:tcW w:w="503" w:type="dxa"/>
            <w:hideMark/>
          </w:tcPr>
          <w:p w14:paraId="2FCD8072" w14:textId="77777777" w:rsidR="001E7F9C" w:rsidRPr="001E7F9C" w:rsidRDefault="001E7F9C" w:rsidP="001E7F9C">
            <w:pPr>
              <w:rPr>
                <w:sz w:val="16"/>
                <w:szCs w:val="16"/>
              </w:rPr>
            </w:pPr>
            <w:r w:rsidRPr="001E7F9C">
              <w:rPr>
                <w:sz w:val="16"/>
                <w:szCs w:val="16"/>
              </w:rPr>
              <w:t> </w:t>
            </w:r>
          </w:p>
        </w:tc>
        <w:tc>
          <w:tcPr>
            <w:tcW w:w="1069" w:type="dxa"/>
            <w:noWrap/>
            <w:hideMark/>
          </w:tcPr>
          <w:p w14:paraId="79C550AE" w14:textId="77777777" w:rsidR="001E7F9C" w:rsidRPr="001E7F9C" w:rsidRDefault="001E7F9C" w:rsidP="001E7F9C">
            <w:pPr>
              <w:rPr>
                <w:sz w:val="16"/>
                <w:szCs w:val="16"/>
              </w:rPr>
            </w:pPr>
            <w:r w:rsidRPr="001E7F9C">
              <w:rPr>
                <w:sz w:val="16"/>
                <w:szCs w:val="16"/>
              </w:rPr>
              <w:t>8,5</w:t>
            </w:r>
          </w:p>
        </w:tc>
        <w:tc>
          <w:tcPr>
            <w:tcW w:w="1069" w:type="dxa"/>
            <w:noWrap/>
            <w:hideMark/>
          </w:tcPr>
          <w:p w14:paraId="21B5170D" w14:textId="77777777" w:rsidR="001E7F9C" w:rsidRPr="001E7F9C" w:rsidRDefault="001E7F9C" w:rsidP="001E7F9C">
            <w:pPr>
              <w:rPr>
                <w:sz w:val="16"/>
                <w:szCs w:val="16"/>
              </w:rPr>
            </w:pPr>
            <w:r w:rsidRPr="001E7F9C">
              <w:rPr>
                <w:sz w:val="16"/>
                <w:szCs w:val="16"/>
              </w:rPr>
              <w:t>15,0</w:t>
            </w:r>
          </w:p>
        </w:tc>
        <w:tc>
          <w:tcPr>
            <w:tcW w:w="1274" w:type="dxa"/>
            <w:noWrap/>
            <w:hideMark/>
          </w:tcPr>
          <w:p w14:paraId="3B4220AB" w14:textId="77777777" w:rsidR="001E7F9C" w:rsidRPr="001E7F9C" w:rsidRDefault="001E7F9C" w:rsidP="001E7F9C">
            <w:pPr>
              <w:rPr>
                <w:sz w:val="16"/>
                <w:szCs w:val="16"/>
              </w:rPr>
            </w:pPr>
            <w:r w:rsidRPr="001E7F9C">
              <w:rPr>
                <w:sz w:val="16"/>
                <w:szCs w:val="16"/>
              </w:rPr>
              <w:t>15,0</w:t>
            </w:r>
          </w:p>
        </w:tc>
      </w:tr>
      <w:tr w:rsidR="001E7F9C" w:rsidRPr="001E7F9C" w14:paraId="777CF09F" w14:textId="77777777" w:rsidTr="00B35219">
        <w:trPr>
          <w:trHeight w:val="510"/>
        </w:trPr>
        <w:tc>
          <w:tcPr>
            <w:tcW w:w="3753" w:type="dxa"/>
            <w:hideMark/>
          </w:tcPr>
          <w:p w14:paraId="671CDEFE" w14:textId="77777777" w:rsidR="001E7F9C" w:rsidRPr="001E7F9C" w:rsidRDefault="001E7F9C">
            <w:pPr>
              <w:rPr>
                <w:i/>
                <w:iCs/>
                <w:sz w:val="16"/>
                <w:szCs w:val="16"/>
              </w:rPr>
            </w:pPr>
            <w:r w:rsidRPr="001E7F9C">
              <w:rPr>
                <w:i/>
                <w:iCs/>
                <w:sz w:val="16"/>
                <w:szCs w:val="16"/>
              </w:rPr>
              <w:t>Администрация Рузаевского муниципального района Республики Мордовия</w:t>
            </w:r>
          </w:p>
        </w:tc>
        <w:tc>
          <w:tcPr>
            <w:tcW w:w="369" w:type="dxa"/>
            <w:hideMark/>
          </w:tcPr>
          <w:p w14:paraId="59A3AED5" w14:textId="77777777" w:rsidR="001E7F9C" w:rsidRPr="001E7F9C" w:rsidRDefault="001E7F9C" w:rsidP="001E7F9C">
            <w:pPr>
              <w:rPr>
                <w:sz w:val="16"/>
                <w:szCs w:val="16"/>
              </w:rPr>
            </w:pPr>
            <w:r w:rsidRPr="001E7F9C">
              <w:rPr>
                <w:sz w:val="16"/>
                <w:szCs w:val="16"/>
              </w:rPr>
              <w:t>01</w:t>
            </w:r>
          </w:p>
        </w:tc>
        <w:tc>
          <w:tcPr>
            <w:tcW w:w="366" w:type="dxa"/>
            <w:hideMark/>
          </w:tcPr>
          <w:p w14:paraId="7777052E" w14:textId="77777777" w:rsidR="001E7F9C" w:rsidRPr="001E7F9C" w:rsidRDefault="001E7F9C" w:rsidP="001E7F9C">
            <w:pPr>
              <w:rPr>
                <w:sz w:val="16"/>
                <w:szCs w:val="16"/>
              </w:rPr>
            </w:pPr>
            <w:r w:rsidRPr="001E7F9C">
              <w:rPr>
                <w:sz w:val="16"/>
                <w:szCs w:val="16"/>
              </w:rPr>
              <w:t>0</w:t>
            </w:r>
          </w:p>
        </w:tc>
        <w:tc>
          <w:tcPr>
            <w:tcW w:w="451" w:type="dxa"/>
            <w:hideMark/>
          </w:tcPr>
          <w:p w14:paraId="2C0EB3D1" w14:textId="77777777" w:rsidR="001E7F9C" w:rsidRPr="001E7F9C" w:rsidRDefault="001E7F9C" w:rsidP="001E7F9C">
            <w:pPr>
              <w:rPr>
                <w:sz w:val="16"/>
                <w:szCs w:val="16"/>
              </w:rPr>
            </w:pPr>
            <w:r w:rsidRPr="001E7F9C">
              <w:rPr>
                <w:sz w:val="16"/>
                <w:szCs w:val="16"/>
              </w:rPr>
              <w:t>01</w:t>
            </w:r>
          </w:p>
        </w:tc>
        <w:tc>
          <w:tcPr>
            <w:tcW w:w="629" w:type="dxa"/>
            <w:hideMark/>
          </w:tcPr>
          <w:p w14:paraId="4B152760" w14:textId="77777777" w:rsidR="001E7F9C" w:rsidRPr="001E7F9C" w:rsidRDefault="001E7F9C" w:rsidP="001E7F9C">
            <w:pPr>
              <w:rPr>
                <w:sz w:val="16"/>
                <w:szCs w:val="16"/>
              </w:rPr>
            </w:pPr>
            <w:r w:rsidRPr="001E7F9C">
              <w:rPr>
                <w:sz w:val="16"/>
                <w:szCs w:val="16"/>
              </w:rPr>
              <w:t>41250</w:t>
            </w:r>
          </w:p>
        </w:tc>
        <w:tc>
          <w:tcPr>
            <w:tcW w:w="446" w:type="dxa"/>
            <w:hideMark/>
          </w:tcPr>
          <w:p w14:paraId="05946E89" w14:textId="77777777" w:rsidR="001E7F9C" w:rsidRPr="001E7F9C" w:rsidRDefault="001E7F9C" w:rsidP="001E7F9C">
            <w:pPr>
              <w:rPr>
                <w:sz w:val="16"/>
                <w:szCs w:val="16"/>
              </w:rPr>
            </w:pPr>
            <w:r w:rsidRPr="001E7F9C">
              <w:rPr>
                <w:sz w:val="16"/>
                <w:szCs w:val="16"/>
              </w:rPr>
              <w:t>240</w:t>
            </w:r>
          </w:p>
        </w:tc>
        <w:tc>
          <w:tcPr>
            <w:tcW w:w="369" w:type="dxa"/>
            <w:hideMark/>
          </w:tcPr>
          <w:p w14:paraId="2A613D63" w14:textId="77777777" w:rsidR="001E7F9C" w:rsidRPr="001E7F9C" w:rsidRDefault="001E7F9C" w:rsidP="001E7F9C">
            <w:pPr>
              <w:rPr>
                <w:sz w:val="16"/>
                <w:szCs w:val="16"/>
              </w:rPr>
            </w:pPr>
            <w:r w:rsidRPr="001E7F9C">
              <w:rPr>
                <w:sz w:val="16"/>
                <w:szCs w:val="16"/>
              </w:rPr>
              <w:t>07</w:t>
            </w:r>
          </w:p>
        </w:tc>
        <w:tc>
          <w:tcPr>
            <w:tcW w:w="464" w:type="dxa"/>
            <w:hideMark/>
          </w:tcPr>
          <w:p w14:paraId="6F7CBA9B" w14:textId="77777777" w:rsidR="001E7F9C" w:rsidRPr="001E7F9C" w:rsidRDefault="001E7F9C" w:rsidP="001E7F9C">
            <w:pPr>
              <w:rPr>
                <w:sz w:val="16"/>
                <w:szCs w:val="16"/>
              </w:rPr>
            </w:pPr>
            <w:r w:rsidRPr="001E7F9C">
              <w:rPr>
                <w:sz w:val="16"/>
                <w:szCs w:val="16"/>
              </w:rPr>
              <w:t>05</w:t>
            </w:r>
          </w:p>
        </w:tc>
        <w:tc>
          <w:tcPr>
            <w:tcW w:w="503" w:type="dxa"/>
            <w:hideMark/>
          </w:tcPr>
          <w:p w14:paraId="1F0FBCA1" w14:textId="77777777" w:rsidR="001E7F9C" w:rsidRPr="001E7F9C" w:rsidRDefault="001E7F9C" w:rsidP="001E7F9C">
            <w:pPr>
              <w:rPr>
                <w:sz w:val="16"/>
                <w:szCs w:val="16"/>
              </w:rPr>
            </w:pPr>
            <w:r w:rsidRPr="001E7F9C">
              <w:rPr>
                <w:sz w:val="16"/>
                <w:szCs w:val="16"/>
              </w:rPr>
              <w:t>900</w:t>
            </w:r>
          </w:p>
        </w:tc>
        <w:tc>
          <w:tcPr>
            <w:tcW w:w="1069" w:type="dxa"/>
            <w:noWrap/>
            <w:hideMark/>
          </w:tcPr>
          <w:p w14:paraId="39C42AC1" w14:textId="77777777" w:rsidR="001E7F9C" w:rsidRPr="001E7F9C" w:rsidRDefault="001E7F9C" w:rsidP="001E7F9C">
            <w:pPr>
              <w:rPr>
                <w:sz w:val="16"/>
                <w:szCs w:val="16"/>
              </w:rPr>
            </w:pPr>
            <w:r w:rsidRPr="001E7F9C">
              <w:rPr>
                <w:sz w:val="16"/>
                <w:szCs w:val="16"/>
              </w:rPr>
              <w:t>8,5</w:t>
            </w:r>
          </w:p>
        </w:tc>
        <w:tc>
          <w:tcPr>
            <w:tcW w:w="1069" w:type="dxa"/>
            <w:noWrap/>
            <w:hideMark/>
          </w:tcPr>
          <w:p w14:paraId="35A905C8" w14:textId="77777777" w:rsidR="001E7F9C" w:rsidRPr="001E7F9C" w:rsidRDefault="001E7F9C" w:rsidP="001E7F9C">
            <w:pPr>
              <w:rPr>
                <w:sz w:val="16"/>
                <w:szCs w:val="16"/>
              </w:rPr>
            </w:pPr>
            <w:r w:rsidRPr="001E7F9C">
              <w:rPr>
                <w:sz w:val="16"/>
                <w:szCs w:val="16"/>
              </w:rPr>
              <w:t>15,0</w:t>
            </w:r>
          </w:p>
        </w:tc>
        <w:tc>
          <w:tcPr>
            <w:tcW w:w="1274" w:type="dxa"/>
            <w:noWrap/>
            <w:hideMark/>
          </w:tcPr>
          <w:p w14:paraId="304F9110" w14:textId="77777777" w:rsidR="001E7F9C" w:rsidRPr="001E7F9C" w:rsidRDefault="001E7F9C" w:rsidP="001E7F9C">
            <w:pPr>
              <w:rPr>
                <w:sz w:val="16"/>
                <w:szCs w:val="16"/>
              </w:rPr>
            </w:pPr>
            <w:r w:rsidRPr="001E7F9C">
              <w:rPr>
                <w:sz w:val="16"/>
                <w:szCs w:val="16"/>
              </w:rPr>
              <w:t>15,0</w:t>
            </w:r>
          </w:p>
        </w:tc>
      </w:tr>
      <w:tr w:rsidR="001E7F9C" w:rsidRPr="001E7F9C" w14:paraId="019DA6B9" w14:textId="77777777" w:rsidTr="00B35219">
        <w:trPr>
          <w:trHeight w:val="1125"/>
        </w:trPr>
        <w:tc>
          <w:tcPr>
            <w:tcW w:w="3753" w:type="dxa"/>
            <w:hideMark/>
          </w:tcPr>
          <w:p w14:paraId="0F27ED7D" w14:textId="77777777" w:rsidR="001E7F9C" w:rsidRPr="001E7F9C" w:rsidRDefault="001E7F9C">
            <w:pPr>
              <w:rPr>
                <w:sz w:val="16"/>
                <w:szCs w:val="16"/>
              </w:rPr>
            </w:pPr>
            <w:r w:rsidRPr="001E7F9C">
              <w:rPr>
                <w:sz w:val="16"/>
                <w:szCs w:val="16"/>
              </w:rPr>
              <w:t>Основное мероприятие "Проведение ежегодных муниципальных конкурсов на звание "Лучший муниципальный служащий администрации Рузаевского муниципального района Республики Мордовия"</w:t>
            </w:r>
          </w:p>
        </w:tc>
        <w:tc>
          <w:tcPr>
            <w:tcW w:w="369" w:type="dxa"/>
            <w:hideMark/>
          </w:tcPr>
          <w:p w14:paraId="09CE9347" w14:textId="77777777" w:rsidR="001E7F9C" w:rsidRPr="001E7F9C" w:rsidRDefault="001E7F9C" w:rsidP="001E7F9C">
            <w:pPr>
              <w:rPr>
                <w:sz w:val="16"/>
                <w:szCs w:val="16"/>
              </w:rPr>
            </w:pPr>
            <w:r w:rsidRPr="001E7F9C">
              <w:rPr>
                <w:sz w:val="16"/>
                <w:szCs w:val="16"/>
              </w:rPr>
              <w:t>01</w:t>
            </w:r>
          </w:p>
        </w:tc>
        <w:tc>
          <w:tcPr>
            <w:tcW w:w="366" w:type="dxa"/>
            <w:hideMark/>
          </w:tcPr>
          <w:p w14:paraId="54F4CD7A" w14:textId="77777777" w:rsidR="001E7F9C" w:rsidRPr="001E7F9C" w:rsidRDefault="001E7F9C" w:rsidP="001E7F9C">
            <w:pPr>
              <w:rPr>
                <w:sz w:val="16"/>
                <w:szCs w:val="16"/>
              </w:rPr>
            </w:pPr>
            <w:r w:rsidRPr="001E7F9C">
              <w:rPr>
                <w:sz w:val="16"/>
                <w:szCs w:val="16"/>
              </w:rPr>
              <w:t>0</w:t>
            </w:r>
          </w:p>
        </w:tc>
        <w:tc>
          <w:tcPr>
            <w:tcW w:w="451" w:type="dxa"/>
            <w:hideMark/>
          </w:tcPr>
          <w:p w14:paraId="4E7BB47C" w14:textId="77777777" w:rsidR="001E7F9C" w:rsidRPr="001E7F9C" w:rsidRDefault="001E7F9C" w:rsidP="001E7F9C">
            <w:pPr>
              <w:rPr>
                <w:sz w:val="16"/>
                <w:szCs w:val="16"/>
              </w:rPr>
            </w:pPr>
            <w:r w:rsidRPr="001E7F9C">
              <w:rPr>
                <w:sz w:val="16"/>
                <w:szCs w:val="16"/>
              </w:rPr>
              <w:t>02</w:t>
            </w:r>
          </w:p>
        </w:tc>
        <w:tc>
          <w:tcPr>
            <w:tcW w:w="629" w:type="dxa"/>
            <w:hideMark/>
          </w:tcPr>
          <w:p w14:paraId="7AC7D9DA" w14:textId="77777777" w:rsidR="001E7F9C" w:rsidRPr="001E7F9C" w:rsidRDefault="001E7F9C" w:rsidP="001E7F9C">
            <w:pPr>
              <w:rPr>
                <w:sz w:val="16"/>
                <w:szCs w:val="16"/>
              </w:rPr>
            </w:pPr>
            <w:r w:rsidRPr="001E7F9C">
              <w:rPr>
                <w:sz w:val="16"/>
                <w:szCs w:val="16"/>
              </w:rPr>
              <w:t> </w:t>
            </w:r>
          </w:p>
        </w:tc>
        <w:tc>
          <w:tcPr>
            <w:tcW w:w="446" w:type="dxa"/>
            <w:hideMark/>
          </w:tcPr>
          <w:p w14:paraId="5FFD741C" w14:textId="77777777" w:rsidR="001E7F9C" w:rsidRPr="001E7F9C" w:rsidRDefault="001E7F9C" w:rsidP="001E7F9C">
            <w:pPr>
              <w:rPr>
                <w:sz w:val="16"/>
                <w:szCs w:val="16"/>
              </w:rPr>
            </w:pPr>
            <w:r w:rsidRPr="001E7F9C">
              <w:rPr>
                <w:sz w:val="16"/>
                <w:szCs w:val="16"/>
              </w:rPr>
              <w:t> </w:t>
            </w:r>
          </w:p>
        </w:tc>
        <w:tc>
          <w:tcPr>
            <w:tcW w:w="369" w:type="dxa"/>
            <w:hideMark/>
          </w:tcPr>
          <w:p w14:paraId="195C3003" w14:textId="77777777" w:rsidR="001E7F9C" w:rsidRPr="001E7F9C" w:rsidRDefault="001E7F9C" w:rsidP="001E7F9C">
            <w:pPr>
              <w:rPr>
                <w:sz w:val="16"/>
                <w:szCs w:val="16"/>
              </w:rPr>
            </w:pPr>
            <w:r w:rsidRPr="001E7F9C">
              <w:rPr>
                <w:sz w:val="16"/>
                <w:szCs w:val="16"/>
              </w:rPr>
              <w:t> </w:t>
            </w:r>
          </w:p>
        </w:tc>
        <w:tc>
          <w:tcPr>
            <w:tcW w:w="464" w:type="dxa"/>
            <w:hideMark/>
          </w:tcPr>
          <w:p w14:paraId="00AAB4C4" w14:textId="77777777" w:rsidR="001E7F9C" w:rsidRPr="001E7F9C" w:rsidRDefault="001E7F9C" w:rsidP="001E7F9C">
            <w:pPr>
              <w:rPr>
                <w:sz w:val="16"/>
                <w:szCs w:val="16"/>
              </w:rPr>
            </w:pPr>
            <w:r w:rsidRPr="001E7F9C">
              <w:rPr>
                <w:sz w:val="16"/>
                <w:szCs w:val="16"/>
              </w:rPr>
              <w:t> </w:t>
            </w:r>
          </w:p>
        </w:tc>
        <w:tc>
          <w:tcPr>
            <w:tcW w:w="503" w:type="dxa"/>
            <w:hideMark/>
          </w:tcPr>
          <w:p w14:paraId="2FE5763B" w14:textId="77777777" w:rsidR="001E7F9C" w:rsidRPr="001E7F9C" w:rsidRDefault="001E7F9C" w:rsidP="001E7F9C">
            <w:pPr>
              <w:rPr>
                <w:sz w:val="16"/>
                <w:szCs w:val="16"/>
              </w:rPr>
            </w:pPr>
            <w:r w:rsidRPr="001E7F9C">
              <w:rPr>
                <w:sz w:val="16"/>
                <w:szCs w:val="16"/>
              </w:rPr>
              <w:t> </w:t>
            </w:r>
          </w:p>
        </w:tc>
        <w:tc>
          <w:tcPr>
            <w:tcW w:w="1069" w:type="dxa"/>
            <w:noWrap/>
            <w:hideMark/>
          </w:tcPr>
          <w:p w14:paraId="10F583AA" w14:textId="77777777" w:rsidR="001E7F9C" w:rsidRPr="001E7F9C" w:rsidRDefault="001E7F9C" w:rsidP="001E7F9C">
            <w:pPr>
              <w:rPr>
                <w:sz w:val="16"/>
                <w:szCs w:val="16"/>
              </w:rPr>
            </w:pPr>
            <w:r w:rsidRPr="001E7F9C">
              <w:rPr>
                <w:sz w:val="16"/>
                <w:szCs w:val="16"/>
              </w:rPr>
              <w:t>32,0</w:t>
            </w:r>
          </w:p>
        </w:tc>
        <w:tc>
          <w:tcPr>
            <w:tcW w:w="1069" w:type="dxa"/>
            <w:noWrap/>
            <w:hideMark/>
          </w:tcPr>
          <w:p w14:paraId="35C8C1A6" w14:textId="77777777" w:rsidR="001E7F9C" w:rsidRPr="001E7F9C" w:rsidRDefault="001E7F9C" w:rsidP="001E7F9C">
            <w:pPr>
              <w:rPr>
                <w:sz w:val="16"/>
                <w:szCs w:val="16"/>
              </w:rPr>
            </w:pPr>
            <w:r w:rsidRPr="001E7F9C">
              <w:rPr>
                <w:sz w:val="16"/>
                <w:szCs w:val="16"/>
              </w:rPr>
              <w:t>25,0</w:t>
            </w:r>
          </w:p>
        </w:tc>
        <w:tc>
          <w:tcPr>
            <w:tcW w:w="1274" w:type="dxa"/>
            <w:noWrap/>
            <w:hideMark/>
          </w:tcPr>
          <w:p w14:paraId="71B9D7EE" w14:textId="77777777" w:rsidR="001E7F9C" w:rsidRPr="001E7F9C" w:rsidRDefault="001E7F9C" w:rsidP="001E7F9C">
            <w:pPr>
              <w:rPr>
                <w:sz w:val="16"/>
                <w:szCs w:val="16"/>
              </w:rPr>
            </w:pPr>
            <w:r w:rsidRPr="001E7F9C">
              <w:rPr>
                <w:sz w:val="16"/>
                <w:szCs w:val="16"/>
              </w:rPr>
              <w:t>25,0</w:t>
            </w:r>
          </w:p>
        </w:tc>
      </w:tr>
      <w:tr w:rsidR="001E7F9C" w:rsidRPr="001E7F9C" w14:paraId="0E2463B3" w14:textId="77777777" w:rsidTr="00B35219">
        <w:trPr>
          <w:trHeight w:val="450"/>
        </w:trPr>
        <w:tc>
          <w:tcPr>
            <w:tcW w:w="3753" w:type="dxa"/>
            <w:hideMark/>
          </w:tcPr>
          <w:p w14:paraId="1811B1FE" w14:textId="77777777" w:rsidR="001E7F9C" w:rsidRPr="001E7F9C" w:rsidRDefault="001E7F9C">
            <w:pPr>
              <w:rPr>
                <w:sz w:val="16"/>
                <w:szCs w:val="16"/>
              </w:rPr>
            </w:pPr>
            <w:r w:rsidRPr="001E7F9C">
              <w:rPr>
                <w:sz w:val="16"/>
                <w:szCs w:val="16"/>
              </w:rPr>
              <w:t>Расходы на выплаты по оплате труда работников органов местного самоуправления</w:t>
            </w:r>
          </w:p>
        </w:tc>
        <w:tc>
          <w:tcPr>
            <w:tcW w:w="369" w:type="dxa"/>
            <w:hideMark/>
          </w:tcPr>
          <w:p w14:paraId="79E62C3F" w14:textId="77777777" w:rsidR="001E7F9C" w:rsidRPr="001E7F9C" w:rsidRDefault="001E7F9C" w:rsidP="001E7F9C">
            <w:pPr>
              <w:rPr>
                <w:sz w:val="16"/>
                <w:szCs w:val="16"/>
              </w:rPr>
            </w:pPr>
            <w:r w:rsidRPr="001E7F9C">
              <w:rPr>
                <w:sz w:val="16"/>
                <w:szCs w:val="16"/>
              </w:rPr>
              <w:t>01</w:t>
            </w:r>
          </w:p>
        </w:tc>
        <w:tc>
          <w:tcPr>
            <w:tcW w:w="366" w:type="dxa"/>
            <w:hideMark/>
          </w:tcPr>
          <w:p w14:paraId="0E3C6377" w14:textId="77777777" w:rsidR="001E7F9C" w:rsidRPr="001E7F9C" w:rsidRDefault="001E7F9C" w:rsidP="001E7F9C">
            <w:pPr>
              <w:rPr>
                <w:sz w:val="16"/>
                <w:szCs w:val="16"/>
              </w:rPr>
            </w:pPr>
            <w:r w:rsidRPr="001E7F9C">
              <w:rPr>
                <w:sz w:val="16"/>
                <w:szCs w:val="16"/>
              </w:rPr>
              <w:t>0</w:t>
            </w:r>
          </w:p>
        </w:tc>
        <w:tc>
          <w:tcPr>
            <w:tcW w:w="451" w:type="dxa"/>
            <w:hideMark/>
          </w:tcPr>
          <w:p w14:paraId="3DC07DC2" w14:textId="77777777" w:rsidR="001E7F9C" w:rsidRPr="001E7F9C" w:rsidRDefault="001E7F9C" w:rsidP="001E7F9C">
            <w:pPr>
              <w:rPr>
                <w:sz w:val="16"/>
                <w:szCs w:val="16"/>
              </w:rPr>
            </w:pPr>
            <w:r w:rsidRPr="001E7F9C">
              <w:rPr>
                <w:sz w:val="16"/>
                <w:szCs w:val="16"/>
              </w:rPr>
              <w:t>02</w:t>
            </w:r>
          </w:p>
        </w:tc>
        <w:tc>
          <w:tcPr>
            <w:tcW w:w="629" w:type="dxa"/>
            <w:hideMark/>
          </w:tcPr>
          <w:p w14:paraId="1CA557CA" w14:textId="77777777" w:rsidR="001E7F9C" w:rsidRPr="001E7F9C" w:rsidRDefault="001E7F9C" w:rsidP="001E7F9C">
            <w:pPr>
              <w:rPr>
                <w:sz w:val="16"/>
                <w:szCs w:val="16"/>
              </w:rPr>
            </w:pPr>
            <w:r w:rsidRPr="001E7F9C">
              <w:rPr>
                <w:sz w:val="16"/>
                <w:szCs w:val="16"/>
              </w:rPr>
              <w:t>41110</w:t>
            </w:r>
          </w:p>
        </w:tc>
        <w:tc>
          <w:tcPr>
            <w:tcW w:w="446" w:type="dxa"/>
            <w:hideMark/>
          </w:tcPr>
          <w:p w14:paraId="0E25B1D5" w14:textId="77777777" w:rsidR="001E7F9C" w:rsidRPr="001E7F9C" w:rsidRDefault="001E7F9C" w:rsidP="001E7F9C">
            <w:pPr>
              <w:rPr>
                <w:sz w:val="16"/>
                <w:szCs w:val="16"/>
              </w:rPr>
            </w:pPr>
            <w:r w:rsidRPr="001E7F9C">
              <w:rPr>
                <w:sz w:val="16"/>
                <w:szCs w:val="16"/>
              </w:rPr>
              <w:t> </w:t>
            </w:r>
          </w:p>
        </w:tc>
        <w:tc>
          <w:tcPr>
            <w:tcW w:w="369" w:type="dxa"/>
            <w:hideMark/>
          </w:tcPr>
          <w:p w14:paraId="5723FCDD" w14:textId="77777777" w:rsidR="001E7F9C" w:rsidRPr="001E7F9C" w:rsidRDefault="001E7F9C" w:rsidP="001E7F9C">
            <w:pPr>
              <w:rPr>
                <w:sz w:val="16"/>
                <w:szCs w:val="16"/>
              </w:rPr>
            </w:pPr>
            <w:r w:rsidRPr="001E7F9C">
              <w:rPr>
                <w:sz w:val="16"/>
                <w:szCs w:val="16"/>
              </w:rPr>
              <w:t> </w:t>
            </w:r>
          </w:p>
        </w:tc>
        <w:tc>
          <w:tcPr>
            <w:tcW w:w="464" w:type="dxa"/>
            <w:hideMark/>
          </w:tcPr>
          <w:p w14:paraId="1AA884E0" w14:textId="77777777" w:rsidR="001E7F9C" w:rsidRPr="001E7F9C" w:rsidRDefault="001E7F9C" w:rsidP="001E7F9C">
            <w:pPr>
              <w:rPr>
                <w:sz w:val="16"/>
                <w:szCs w:val="16"/>
              </w:rPr>
            </w:pPr>
            <w:r w:rsidRPr="001E7F9C">
              <w:rPr>
                <w:sz w:val="16"/>
                <w:szCs w:val="16"/>
              </w:rPr>
              <w:t> </w:t>
            </w:r>
          </w:p>
        </w:tc>
        <w:tc>
          <w:tcPr>
            <w:tcW w:w="503" w:type="dxa"/>
            <w:hideMark/>
          </w:tcPr>
          <w:p w14:paraId="4DFE5001" w14:textId="77777777" w:rsidR="001E7F9C" w:rsidRPr="001E7F9C" w:rsidRDefault="001E7F9C" w:rsidP="001E7F9C">
            <w:pPr>
              <w:rPr>
                <w:sz w:val="16"/>
                <w:szCs w:val="16"/>
              </w:rPr>
            </w:pPr>
            <w:r w:rsidRPr="001E7F9C">
              <w:rPr>
                <w:sz w:val="16"/>
                <w:szCs w:val="16"/>
              </w:rPr>
              <w:t> </w:t>
            </w:r>
          </w:p>
        </w:tc>
        <w:tc>
          <w:tcPr>
            <w:tcW w:w="1069" w:type="dxa"/>
            <w:noWrap/>
            <w:hideMark/>
          </w:tcPr>
          <w:p w14:paraId="30500CE8" w14:textId="77777777" w:rsidR="001E7F9C" w:rsidRPr="001E7F9C" w:rsidRDefault="001E7F9C" w:rsidP="001E7F9C">
            <w:pPr>
              <w:rPr>
                <w:sz w:val="16"/>
                <w:szCs w:val="16"/>
              </w:rPr>
            </w:pPr>
            <w:r w:rsidRPr="001E7F9C">
              <w:rPr>
                <w:sz w:val="16"/>
                <w:szCs w:val="16"/>
              </w:rPr>
              <w:t>32,0</w:t>
            </w:r>
          </w:p>
        </w:tc>
        <w:tc>
          <w:tcPr>
            <w:tcW w:w="1069" w:type="dxa"/>
            <w:noWrap/>
            <w:hideMark/>
          </w:tcPr>
          <w:p w14:paraId="0A0BF242" w14:textId="77777777" w:rsidR="001E7F9C" w:rsidRPr="001E7F9C" w:rsidRDefault="001E7F9C" w:rsidP="001E7F9C">
            <w:pPr>
              <w:rPr>
                <w:sz w:val="16"/>
                <w:szCs w:val="16"/>
              </w:rPr>
            </w:pPr>
            <w:r w:rsidRPr="001E7F9C">
              <w:rPr>
                <w:sz w:val="16"/>
                <w:szCs w:val="16"/>
              </w:rPr>
              <w:t>25,0</w:t>
            </w:r>
          </w:p>
        </w:tc>
        <w:tc>
          <w:tcPr>
            <w:tcW w:w="1274" w:type="dxa"/>
            <w:noWrap/>
            <w:hideMark/>
          </w:tcPr>
          <w:p w14:paraId="07597684" w14:textId="77777777" w:rsidR="001E7F9C" w:rsidRPr="001E7F9C" w:rsidRDefault="001E7F9C" w:rsidP="001E7F9C">
            <w:pPr>
              <w:rPr>
                <w:sz w:val="16"/>
                <w:szCs w:val="16"/>
              </w:rPr>
            </w:pPr>
            <w:r w:rsidRPr="001E7F9C">
              <w:rPr>
                <w:sz w:val="16"/>
                <w:szCs w:val="16"/>
              </w:rPr>
              <w:t>25,0</w:t>
            </w:r>
          </w:p>
        </w:tc>
      </w:tr>
      <w:tr w:rsidR="001E7F9C" w:rsidRPr="001E7F9C" w14:paraId="7336F704" w14:textId="77777777" w:rsidTr="00B35219">
        <w:trPr>
          <w:trHeight w:val="900"/>
        </w:trPr>
        <w:tc>
          <w:tcPr>
            <w:tcW w:w="3753" w:type="dxa"/>
            <w:hideMark/>
          </w:tcPr>
          <w:p w14:paraId="251170EB" w14:textId="77777777" w:rsidR="001E7F9C" w:rsidRPr="001E7F9C" w:rsidRDefault="001E7F9C">
            <w:pPr>
              <w:rPr>
                <w:sz w:val="16"/>
                <w:szCs w:val="16"/>
              </w:rPr>
            </w:pPr>
            <w:r w:rsidRPr="001E7F9C">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69" w:type="dxa"/>
            <w:hideMark/>
          </w:tcPr>
          <w:p w14:paraId="2925A543" w14:textId="77777777" w:rsidR="001E7F9C" w:rsidRPr="001E7F9C" w:rsidRDefault="001E7F9C" w:rsidP="001E7F9C">
            <w:pPr>
              <w:rPr>
                <w:sz w:val="16"/>
                <w:szCs w:val="16"/>
              </w:rPr>
            </w:pPr>
            <w:r w:rsidRPr="001E7F9C">
              <w:rPr>
                <w:sz w:val="16"/>
                <w:szCs w:val="16"/>
              </w:rPr>
              <w:t>01</w:t>
            </w:r>
          </w:p>
        </w:tc>
        <w:tc>
          <w:tcPr>
            <w:tcW w:w="366" w:type="dxa"/>
            <w:hideMark/>
          </w:tcPr>
          <w:p w14:paraId="2441D688" w14:textId="77777777" w:rsidR="001E7F9C" w:rsidRPr="001E7F9C" w:rsidRDefault="001E7F9C" w:rsidP="001E7F9C">
            <w:pPr>
              <w:rPr>
                <w:sz w:val="16"/>
                <w:szCs w:val="16"/>
              </w:rPr>
            </w:pPr>
            <w:r w:rsidRPr="001E7F9C">
              <w:rPr>
                <w:sz w:val="16"/>
                <w:szCs w:val="16"/>
              </w:rPr>
              <w:t>0</w:t>
            </w:r>
          </w:p>
        </w:tc>
        <w:tc>
          <w:tcPr>
            <w:tcW w:w="451" w:type="dxa"/>
            <w:hideMark/>
          </w:tcPr>
          <w:p w14:paraId="0CCFD50F" w14:textId="77777777" w:rsidR="001E7F9C" w:rsidRPr="001E7F9C" w:rsidRDefault="001E7F9C" w:rsidP="001E7F9C">
            <w:pPr>
              <w:rPr>
                <w:sz w:val="16"/>
                <w:szCs w:val="16"/>
              </w:rPr>
            </w:pPr>
            <w:r w:rsidRPr="001E7F9C">
              <w:rPr>
                <w:sz w:val="16"/>
                <w:szCs w:val="16"/>
              </w:rPr>
              <w:t>02</w:t>
            </w:r>
          </w:p>
        </w:tc>
        <w:tc>
          <w:tcPr>
            <w:tcW w:w="629" w:type="dxa"/>
            <w:hideMark/>
          </w:tcPr>
          <w:p w14:paraId="1C2D5607" w14:textId="77777777" w:rsidR="001E7F9C" w:rsidRPr="001E7F9C" w:rsidRDefault="001E7F9C" w:rsidP="001E7F9C">
            <w:pPr>
              <w:rPr>
                <w:sz w:val="16"/>
                <w:szCs w:val="16"/>
              </w:rPr>
            </w:pPr>
            <w:r w:rsidRPr="001E7F9C">
              <w:rPr>
                <w:sz w:val="16"/>
                <w:szCs w:val="16"/>
              </w:rPr>
              <w:t>41110</w:t>
            </w:r>
          </w:p>
        </w:tc>
        <w:tc>
          <w:tcPr>
            <w:tcW w:w="446" w:type="dxa"/>
            <w:hideMark/>
          </w:tcPr>
          <w:p w14:paraId="1249F927" w14:textId="77777777" w:rsidR="001E7F9C" w:rsidRPr="001E7F9C" w:rsidRDefault="001E7F9C" w:rsidP="001E7F9C">
            <w:pPr>
              <w:rPr>
                <w:sz w:val="16"/>
                <w:szCs w:val="16"/>
              </w:rPr>
            </w:pPr>
            <w:r w:rsidRPr="001E7F9C">
              <w:rPr>
                <w:sz w:val="16"/>
                <w:szCs w:val="16"/>
              </w:rPr>
              <w:t>100</w:t>
            </w:r>
          </w:p>
        </w:tc>
        <w:tc>
          <w:tcPr>
            <w:tcW w:w="369" w:type="dxa"/>
            <w:hideMark/>
          </w:tcPr>
          <w:p w14:paraId="3AE7FFE5" w14:textId="77777777" w:rsidR="001E7F9C" w:rsidRPr="001E7F9C" w:rsidRDefault="001E7F9C" w:rsidP="001E7F9C">
            <w:pPr>
              <w:rPr>
                <w:sz w:val="16"/>
                <w:szCs w:val="16"/>
              </w:rPr>
            </w:pPr>
            <w:r w:rsidRPr="001E7F9C">
              <w:rPr>
                <w:sz w:val="16"/>
                <w:szCs w:val="16"/>
              </w:rPr>
              <w:t> </w:t>
            </w:r>
          </w:p>
        </w:tc>
        <w:tc>
          <w:tcPr>
            <w:tcW w:w="464" w:type="dxa"/>
            <w:hideMark/>
          </w:tcPr>
          <w:p w14:paraId="7150CCE7" w14:textId="77777777" w:rsidR="001E7F9C" w:rsidRPr="001E7F9C" w:rsidRDefault="001E7F9C" w:rsidP="001E7F9C">
            <w:pPr>
              <w:rPr>
                <w:sz w:val="16"/>
                <w:szCs w:val="16"/>
              </w:rPr>
            </w:pPr>
            <w:r w:rsidRPr="001E7F9C">
              <w:rPr>
                <w:sz w:val="16"/>
                <w:szCs w:val="16"/>
              </w:rPr>
              <w:t> </w:t>
            </w:r>
          </w:p>
        </w:tc>
        <w:tc>
          <w:tcPr>
            <w:tcW w:w="503" w:type="dxa"/>
            <w:hideMark/>
          </w:tcPr>
          <w:p w14:paraId="43D1BC85" w14:textId="77777777" w:rsidR="001E7F9C" w:rsidRPr="001E7F9C" w:rsidRDefault="001E7F9C" w:rsidP="001E7F9C">
            <w:pPr>
              <w:rPr>
                <w:sz w:val="16"/>
                <w:szCs w:val="16"/>
              </w:rPr>
            </w:pPr>
            <w:r w:rsidRPr="001E7F9C">
              <w:rPr>
                <w:sz w:val="16"/>
                <w:szCs w:val="16"/>
              </w:rPr>
              <w:t> </w:t>
            </w:r>
          </w:p>
        </w:tc>
        <w:tc>
          <w:tcPr>
            <w:tcW w:w="1069" w:type="dxa"/>
            <w:noWrap/>
            <w:hideMark/>
          </w:tcPr>
          <w:p w14:paraId="603A04DE" w14:textId="77777777" w:rsidR="001E7F9C" w:rsidRPr="001E7F9C" w:rsidRDefault="001E7F9C" w:rsidP="001E7F9C">
            <w:pPr>
              <w:rPr>
                <w:sz w:val="16"/>
                <w:szCs w:val="16"/>
              </w:rPr>
            </w:pPr>
            <w:r w:rsidRPr="001E7F9C">
              <w:rPr>
                <w:sz w:val="16"/>
                <w:szCs w:val="16"/>
              </w:rPr>
              <w:t>32,0</w:t>
            </w:r>
          </w:p>
        </w:tc>
        <w:tc>
          <w:tcPr>
            <w:tcW w:w="1069" w:type="dxa"/>
            <w:noWrap/>
            <w:hideMark/>
          </w:tcPr>
          <w:p w14:paraId="2CD9AE96" w14:textId="77777777" w:rsidR="001E7F9C" w:rsidRPr="001E7F9C" w:rsidRDefault="001E7F9C" w:rsidP="001E7F9C">
            <w:pPr>
              <w:rPr>
                <w:sz w:val="16"/>
                <w:szCs w:val="16"/>
              </w:rPr>
            </w:pPr>
            <w:r w:rsidRPr="001E7F9C">
              <w:rPr>
                <w:sz w:val="16"/>
                <w:szCs w:val="16"/>
              </w:rPr>
              <w:t>25,0</w:t>
            </w:r>
          </w:p>
        </w:tc>
        <w:tc>
          <w:tcPr>
            <w:tcW w:w="1274" w:type="dxa"/>
            <w:noWrap/>
            <w:hideMark/>
          </w:tcPr>
          <w:p w14:paraId="360B8696" w14:textId="77777777" w:rsidR="001E7F9C" w:rsidRPr="001E7F9C" w:rsidRDefault="001E7F9C" w:rsidP="001E7F9C">
            <w:pPr>
              <w:rPr>
                <w:sz w:val="16"/>
                <w:szCs w:val="16"/>
              </w:rPr>
            </w:pPr>
            <w:r w:rsidRPr="001E7F9C">
              <w:rPr>
                <w:sz w:val="16"/>
                <w:szCs w:val="16"/>
              </w:rPr>
              <w:t>25,0</w:t>
            </w:r>
          </w:p>
        </w:tc>
      </w:tr>
      <w:tr w:rsidR="001E7F9C" w:rsidRPr="001E7F9C" w14:paraId="74ADD554" w14:textId="77777777" w:rsidTr="00B35219">
        <w:trPr>
          <w:trHeight w:val="450"/>
        </w:trPr>
        <w:tc>
          <w:tcPr>
            <w:tcW w:w="3753" w:type="dxa"/>
            <w:hideMark/>
          </w:tcPr>
          <w:p w14:paraId="1EAF3C15" w14:textId="77777777" w:rsidR="001E7F9C" w:rsidRPr="001E7F9C" w:rsidRDefault="001E7F9C">
            <w:pPr>
              <w:rPr>
                <w:sz w:val="16"/>
                <w:szCs w:val="16"/>
              </w:rPr>
            </w:pPr>
            <w:r w:rsidRPr="001E7F9C">
              <w:rPr>
                <w:sz w:val="16"/>
                <w:szCs w:val="16"/>
              </w:rPr>
              <w:t>Расходы на выплаты персоналу государственных (муниципальных) органов</w:t>
            </w:r>
          </w:p>
        </w:tc>
        <w:tc>
          <w:tcPr>
            <w:tcW w:w="369" w:type="dxa"/>
            <w:hideMark/>
          </w:tcPr>
          <w:p w14:paraId="43A0AD32" w14:textId="77777777" w:rsidR="001E7F9C" w:rsidRPr="001E7F9C" w:rsidRDefault="001E7F9C" w:rsidP="001E7F9C">
            <w:pPr>
              <w:rPr>
                <w:sz w:val="16"/>
                <w:szCs w:val="16"/>
              </w:rPr>
            </w:pPr>
            <w:r w:rsidRPr="001E7F9C">
              <w:rPr>
                <w:sz w:val="16"/>
                <w:szCs w:val="16"/>
              </w:rPr>
              <w:t>01</w:t>
            </w:r>
          </w:p>
        </w:tc>
        <w:tc>
          <w:tcPr>
            <w:tcW w:w="366" w:type="dxa"/>
            <w:hideMark/>
          </w:tcPr>
          <w:p w14:paraId="06214084" w14:textId="77777777" w:rsidR="001E7F9C" w:rsidRPr="001E7F9C" w:rsidRDefault="001E7F9C" w:rsidP="001E7F9C">
            <w:pPr>
              <w:rPr>
                <w:sz w:val="16"/>
                <w:szCs w:val="16"/>
              </w:rPr>
            </w:pPr>
            <w:r w:rsidRPr="001E7F9C">
              <w:rPr>
                <w:sz w:val="16"/>
                <w:szCs w:val="16"/>
              </w:rPr>
              <w:t>0</w:t>
            </w:r>
          </w:p>
        </w:tc>
        <w:tc>
          <w:tcPr>
            <w:tcW w:w="451" w:type="dxa"/>
            <w:hideMark/>
          </w:tcPr>
          <w:p w14:paraId="44B4CA44" w14:textId="77777777" w:rsidR="001E7F9C" w:rsidRPr="001E7F9C" w:rsidRDefault="001E7F9C" w:rsidP="001E7F9C">
            <w:pPr>
              <w:rPr>
                <w:sz w:val="16"/>
                <w:szCs w:val="16"/>
              </w:rPr>
            </w:pPr>
            <w:r w:rsidRPr="001E7F9C">
              <w:rPr>
                <w:sz w:val="16"/>
                <w:szCs w:val="16"/>
              </w:rPr>
              <w:t>02</w:t>
            </w:r>
          </w:p>
        </w:tc>
        <w:tc>
          <w:tcPr>
            <w:tcW w:w="629" w:type="dxa"/>
            <w:hideMark/>
          </w:tcPr>
          <w:p w14:paraId="66C06306" w14:textId="77777777" w:rsidR="001E7F9C" w:rsidRPr="001E7F9C" w:rsidRDefault="001E7F9C" w:rsidP="001E7F9C">
            <w:pPr>
              <w:rPr>
                <w:sz w:val="16"/>
                <w:szCs w:val="16"/>
              </w:rPr>
            </w:pPr>
            <w:r w:rsidRPr="001E7F9C">
              <w:rPr>
                <w:sz w:val="16"/>
                <w:szCs w:val="16"/>
              </w:rPr>
              <w:t>41110</w:t>
            </w:r>
          </w:p>
        </w:tc>
        <w:tc>
          <w:tcPr>
            <w:tcW w:w="446" w:type="dxa"/>
            <w:hideMark/>
          </w:tcPr>
          <w:p w14:paraId="7DA3D297" w14:textId="77777777" w:rsidR="001E7F9C" w:rsidRPr="001E7F9C" w:rsidRDefault="001E7F9C" w:rsidP="001E7F9C">
            <w:pPr>
              <w:rPr>
                <w:sz w:val="16"/>
                <w:szCs w:val="16"/>
              </w:rPr>
            </w:pPr>
            <w:r w:rsidRPr="001E7F9C">
              <w:rPr>
                <w:sz w:val="16"/>
                <w:szCs w:val="16"/>
              </w:rPr>
              <w:t>120</w:t>
            </w:r>
          </w:p>
        </w:tc>
        <w:tc>
          <w:tcPr>
            <w:tcW w:w="369" w:type="dxa"/>
            <w:hideMark/>
          </w:tcPr>
          <w:p w14:paraId="10D2DCE6" w14:textId="77777777" w:rsidR="001E7F9C" w:rsidRPr="001E7F9C" w:rsidRDefault="001E7F9C" w:rsidP="001E7F9C">
            <w:pPr>
              <w:rPr>
                <w:sz w:val="16"/>
                <w:szCs w:val="16"/>
              </w:rPr>
            </w:pPr>
            <w:r w:rsidRPr="001E7F9C">
              <w:rPr>
                <w:sz w:val="16"/>
                <w:szCs w:val="16"/>
              </w:rPr>
              <w:t> </w:t>
            </w:r>
          </w:p>
        </w:tc>
        <w:tc>
          <w:tcPr>
            <w:tcW w:w="464" w:type="dxa"/>
            <w:hideMark/>
          </w:tcPr>
          <w:p w14:paraId="047128B8" w14:textId="77777777" w:rsidR="001E7F9C" w:rsidRPr="001E7F9C" w:rsidRDefault="001E7F9C" w:rsidP="001E7F9C">
            <w:pPr>
              <w:rPr>
                <w:sz w:val="16"/>
                <w:szCs w:val="16"/>
              </w:rPr>
            </w:pPr>
            <w:r w:rsidRPr="001E7F9C">
              <w:rPr>
                <w:sz w:val="16"/>
                <w:szCs w:val="16"/>
              </w:rPr>
              <w:t> </w:t>
            </w:r>
          </w:p>
        </w:tc>
        <w:tc>
          <w:tcPr>
            <w:tcW w:w="503" w:type="dxa"/>
            <w:hideMark/>
          </w:tcPr>
          <w:p w14:paraId="0433C110" w14:textId="77777777" w:rsidR="001E7F9C" w:rsidRPr="001E7F9C" w:rsidRDefault="001E7F9C" w:rsidP="001E7F9C">
            <w:pPr>
              <w:rPr>
                <w:sz w:val="16"/>
                <w:szCs w:val="16"/>
              </w:rPr>
            </w:pPr>
            <w:r w:rsidRPr="001E7F9C">
              <w:rPr>
                <w:sz w:val="16"/>
                <w:szCs w:val="16"/>
              </w:rPr>
              <w:t> </w:t>
            </w:r>
          </w:p>
        </w:tc>
        <w:tc>
          <w:tcPr>
            <w:tcW w:w="1069" w:type="dxa"/>
            <w:noWrap/>
            <w:hideMark/>
          </w:tcPr>
          <w:p w14:paraId="5082285A" w14:textId="77777777" w:rsidR="001E7F9C" w:rsidRPr="001E7F9C" w:rsidRDefault="001E7F9C" w:rsidP="001E7F9C">
            <w:pPr>
              <w:rPr>
                <w:sz w:val="16"/>
                <w:szCs w:val="16"/>
              </w:rPr>
            </w:pPr>
            <w:r w:rsidRPr="001E7F9C">
              <w:rPr>
                <w:sz w:val="16"/>
                <w:szCs w:val="16"/>
              </w:rPr>
              <w:t>32,0</w:t>
            </w:r>
          </w:p>
        </w:tc>
        <w:tc>
          <w:tcPr>
            <w:tcW w:w="1069" w:type="dxa"/>
            <w:noWrap/>
            <w:hideMark/>
          </w:tcPr>
          <w:p w14:paraId="2C52DE9C" w14:textId="77777777" w:rsidR="001E7F9C" w:rsidRPr="001E7F9C" w:rsidRDefault="001E7F9C" w:rsidP="001E7F9C">
            <w:pPr>
              <w:rPr>
                <w:sz w:val="16"/>
                <w:szCs w:val="16"/>
              </w:rPr>
            </w:pPr>
            <w:r w:rsidRPr="001E7F9C">
              <w:rPr>
                <w:sz w:val="16"/>
                <w:szCs w:val="16"/>
              </w:rPr>
              <w:t>25,0</w:t>
            </w:r>
          </w:p>
        </w:tc>
        <w:tc>
          <w:tcPr>
            <w:tcW w:w="1274" w:type="dxa"/>
            <w:noWrap/>
            <w:hideMark/>
          </w:tcPr>
          <w:p w14:paraId="0232DF51" w14:textId="77777777" w:rsidR="001E7F9C" w:rsidRPr="001E7F9C" w:rsidRDefault="001E7F9C" w:rsidP="001E7F9C">
            <w:pPr>
              <w:rPr>
                <w:sz w:val="16"/>
                <w:szCs w:val="16"/>
              </w:rPr>
            </w:pPr>
            <w:r w:rsidRPr="001E7F9C">
              <w:rPr>
                <w:sz w:val="16"/>
                <w:szCs w:val="16"/>
              </w:rPr>
              <w:t>25,0</w:t>
            </w:r>
          </w:p>
        </w:tc>
      </w:tr>
      <w:tr w:rsidR="001E7F9C" w:rsidRPr="001E7F9C" w14:paraId="0344C2EF" w14:textId="77777777" w:rsidTr="00B35219">
        <w:trPr>
          <w:trHeight w:val="255"/>
        </w:trPr>
        <w:tc>
          <w:tcPr>
            <w:tcW w:w="3753" w:type="dxa"/>
            <w:hideMark/>
          </w:tcPr>
          <w:p w14:paraId="4BDDEC7B" w14:textId="77777777" w:rsidR="001E7F9C" w:rsidRPr="001E7F9C" w:rsidRDefault="001E7F9C">
            <w:pPr>
              <w:rPr>
                <w:sz w:val="16"/>
                <w:szCs w:val="16"/>
              </w:rPr>
            </w:pPr>
            <w:r w:rsidRPr="001E7F9C">
              <w:rPr>
                <w:sz w:val="16"/>
                <w:szCs w:val="16"/>
              </w:rPr>
              <w:t>ОБЩЕГОСУДАРСТВЕННЫЕ ВОПРОСЫ</w:t>
            </w:r>
          </w:p>
        </w:tc>
        <w:tc>
          <w:tcPr>
            <w:tcW w:w="369" w:type="dxa"/>
            <w:hideMark/>
          </w:tcPr>
          <w:p w14:paraId="1BC609EC" w14:textId="77777777" w:rsidR="001E7F9C" w:rsidRPr="001E7F9C" w:rsidRDefault="001E7F9C" w:rsidP="001E7F9C">
            <w:pPr>
              <w:rPr>
                <w:sz w:val="16"/>
                <w:szCs w:val="16"/>
              </w:rPr>
            </w:pPr>
            <w:r w:rsidRPr="001E7F9C">
              <w:rPr>
                <w:sz w:val="16"/>
                <w:szCs w:val="16"/>
              </w:rPr>
              <w:t>01</w:t>
            </w:r>
          </w:p>
        </w:tc>
        <w:tc>
          <w:tcPr>
            <w:tcW w:w="366" w:type="dxa"/>
            <w:hideMark/>
          </w:tcPr>
          <w:p w14:paraId="1777510B" w14:textId="77777777" w:rsidR="001E7F9C" w:rsidRPr="001E7F9C" w:rsidRDefault="001E7F9C" w:rsidP="001E7F9C">
            <w:pPr>
              <w:rPr>
                <w:sz w:val="16"/>
                <w:szCs w:val="16"/>
              </w:rPr>
            </w:pPr>
            <w:r w:rsidRPr="001E7F9C">
              <w:rPr>
                <w:sz w:val="16"/>
                <w:szCs w:val="16"/>
              </w:rPr>
              <w:t>0</w:t>
            </w:r>
          </w:p>
        </w:tc>
        <w:tc>
          <w:tcPr>
            <w:tcW w:w="451" w:type="dxa"/>
            <w:hideMark/>
          </w:tcPr>
          <w:p w14:paraId="576CD036" w14:textId="77777777" w:rsidR="001E7F9C" w:rsidRPr="001E7F9C" w:rsidRDefault="001E7F9C" w:rsidP="001E7F9C">
            <w:pPr>
              <w:rPr>
                <w:sz w:val="16"/>
                <w:szCs w:val="16"/>
              </w:rPr>
            </w:pPr>
            <w:r w:rsidRPr="001E7F9C">
              <w:rPr>
                <w:sz w:val="16"/>
                <w:szCs w:val="16"/>
              </w:rPr>
              <w:t>02</w:t>
            </w:r>
          </w:p>
        </w:tc>
        <w:tc>
          <w:tcPr>
            <w:tcW w:w="629" w:type="dxa"/>
            <w:hideMark/>
          </w:tcPr>
          <w:p w14:paraId="047C90D2" w14:textId="77777777" w:rsidR="001E7F9C" w:rsidRPr="001E7F9C" w:rsidRDefault="001E7F9C" w:rsidP="001E7F9C">
            <w:pPr>
              <w:rPr>
                <w:sz w:val="16"/>
                <w:szCs w:val="16"/>
              </w:rPr>
            </w:pPr>
            <w:r w:rsidRPr="001E7F9C">
              <w:rPr>
                <w:sz w:val="16"/>
                <w:szCs w:val="16"/>
              </w:rPr>
              <w:t>41110</w:t>
            </w:r>
          </w:p>
        </w:tc>
        <w:tc>
          <w:tcPr>
            <w:tcW w:w="446" w:type="dxa"/>
            <w:hideMark/>
          </w:tcPr>
          <w:p w14:paraId="39CC7CAA" w14:textId="77777777" w:rsidR="001E7F9C" w:rsidRPr="001E7F9C" w:rsidRDefault="001E7F9C" w:rsidP="001E7F9C">
            <w:pPr>
              <w:rPr>
                <w:sz w:val="16"/>
                <w:szCs w:val="16"/>
              </w:rPr>
            </w:pPr>
            <w:r w:rsidRPr="001E7F9C">
              <w:rPr>
                <w:sz w:val="16"/>
                <w:szCs w:val="16"/>
              </w:rPr>
              <w:t>120</w:t>
            </w:r>
          </w:p>
        </w:tc>
        <w:tc>
          <w:tcPr>
            <w:tcW w:w="369" w:type="dxa"/>
            <w:hideMark/>
          </w:tcPr>
          <w:p w14:paraId="74D75E52" w14:textId="77777777" w:rsidR="001E7F9C" w:rsidRPr="001E7F9C" w:rsidRDefault="001E7F9C" w:rsidP="001E7F9C">
            <w:pPr>
              <w:rPr>
                <w:sz w:val="16"/>
                <w:szCs w:val="16"/>
              </w:rPr>
            </w:pPr>
            <w:r w:rsidRPr="001E7F9C">
              <w:rPr>
                <w:sz w:val="16"/>
                <w:szCs w:val="16"/>
              </w:rPr>
              <w:t>01</w:t>
            </w:r>
          </w:p>
        </w:tc>
        <w:tc>
          <w:tcPr>
            <w:tcW w:w="464" w:type="dxa"/>
            <w:hideMark/>
          </w:tcPr>
          <w:p w14:paraId="054A6475" w14:textId="77777777" w:rsidR="001E7F9C" w:rsidRPr="001E7F9C" w:rsidRDefault="001E7F9C" w:rsidP="001E7F9C">
            <w:pPr>
              <w:rPr>
                <w:sz w:val="16"/>
                <w:szCs w:val="16"/>
              </w:rPr>
            </w:pPr>
            <w:r w:rsidRPr="001E7F9C">
              <w:rPr>
                <w:sz w:val="16"/>
                <w:szCs w:val="16"/>
              </w:rPr>
              <w:t> </w:t>
            </w:r>
          </w:p>
        </w:tc>
        <w:tc>
          <w:tcPr>
            <w:tcW w:w="503" w:type="dxa"/>
            <w:hideMark/>
          </w:tcPr>
          <w:p w14:paraId="11FC88F1" w14:textId="77777777" w:rsidR="001E7F9C" w:rsidRPr="001E7F9C" w:rsidRDefault="001E7F9C" w:rsidP="001E7F9C">
            <w:pPr>
              <w:rPr>
                <w:sz w:val="16"/>
                <w:szCs w:val="16"/>
              </w:rPr>
            </w:pPr>
            <w:r w:rsidRPr="001E7F9C">
              <w:rPr>
                <w:sz w:val="16"/>
                <w:szCs w:val="16"/>
              </w:rPr>
              <w:t> </w:t>
            </w:r>
          </w:p>
        </w:tc>
        <w:tc>
          <w:tcPr>
            <w:tcW w:w="1069" w:type="dxa"/>
            <w:noWrap/>
            <w:hideMark/>
          </w:tcPr>
          <w:p w14:paraId="201E2E04" w14:textId="77777777" w:rsidR="001E7F9C" w:rsidRPr="001E7F9C" w:rsidRDefault="001E7F9C" w:rsidP="001E7F9C">
            <w:pPr>
              <w:rPr>
                <w:sz w:val="16"/>
                <w:szCs w:val="16"/>
              </w:rPr>
            </w:pPr>
            <w:r w:rsidRPr="001E7F9C">
              <w:rPr>
                <w:sz w:val="16"/>
                <w:szCs w:val="16"/>
              </w:rPr>
              <w:t>32,0</w:t>
            </w:r>
          </w:p>
        </w:tc>
        <w:tc>
          <w:tcPr>
            <w:tcW w:w="1069" w:type="dxa"/>
            <w:noWrap/>
            <w:hideMark/>
          </w:tcPr>
          <w:p w14:paraId="40D8063A" w14:textId="77777777" w:rsidR="001E7F9C" w:rsidRPr="001E7F9C" w:rsidRDefault="001E7F9C" w:rsidP="001E7F9C">
            <w:pPr>
              <w:rPr>
                <w:sz w:val="16"/>
                <w:szCs w:val="16"/>
              </w:rPr>
            </w:pPr>
            <w:r w:rsidRPr="001E7F9C">
              <w:rPr>
                <w:sz w:val="16"/>
                <w:szCs w:val="16"/>
              </w:rPr>
              <w:t>25,0</w:t>
            </w:r>
          </w:p>
        </w:tc>
        <w:tc>
          <w:tcPr>
            <w:tcW w:w="1274" w:type="dxa"/>
            <w:noWrap/>
            <w:hideMark/>
          </w:tcPr>
          <w:p w14:paraId="3A73B071" w14:textId="77777777" w:rsidR="001E7F9C" w:rsidRPr="001E7F9C" w:rsidRDefault="001E7F9C" w:rsidP="001E7F9C">
            <w:pPr>
              <w:rPr>
                <w:sz w:val="16"/>
                <w:szCs w:val="16"/>
              </w:rPr>
            </w:pPr>
            <w:r w:rsidRPr="001E7F9C">
              <w:rPr>
                <w:sz w:val="16"/>
                <w:szCs w:val="16"/>
              </w:rPr>
              <w:t>25,0</w:t>
            </w:r>
          </w:p>
        </w:tc>
      </w:tr>
      <w:tr w:rsidR="001E7F9C" w:rsidRPr="001E7F9C" w14:paraId="633800A5" w14:textId="77777777" w:rsidTr="00B35219">
        <w:trPr>
          <w:trHeight w:val="675"/>
        </w:trPr>
        <w:tc>
          <w:tcPr>
            <w:tcW w:w="3753" w:type="dxa"/>
            <w:hideMark/>
          </w:tcPr>
          <w:p w14:paraId="7FF7032B" w14:textId="77777777" w:rsidR="001E7F9C" w:rsidRPr="001E7F9C" w:rsidRDefault="001E7F9C">
            <w:pPr>
              <w:rPr>
                <w:sz w:val="16"/>
                <w:szCs w:val="16"/>
              </w:rPr>
            </w:pPr>
            <w:r w:rsidRPr="001E7F9C">
              <w:rPr>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369" w:type="dxa"/>
            <w:hideMark/>
          </w:tcPr>
          <w:p w14:paraId="4241793E" w14:textId="77777777" w:rsidR="001E7F9C" w:rsidRPr="001E7F9C" w:rsidRDefault="001E7F9C" w:rsidP="001E7F9C">
            <w:pPr>
              <w:rPr>
                <w:sz w:val="16"/>
                <w:szCs w:val="16"/>
              </w:rPr>
            </w:pPr>
            <w:r w:rsidRPr="001E7F9C">
              <w:rPr>
                <w:sz w:val="16"/>
                <w:szCs w:val="16"/>
              </w:rPr>
              <w:t>01</w:t>
            </w:r>
          </w:p>
        </w:tc>
        <w:tc>
          <w:tcPr>
            <w:tcW w:w="366" w:type="dxa"/>
            <w:hideMark/>
          </w:tcPr>
          <w:p w14:paraId="64D50A3A" w14:textId="77777777" w:rsidR="001E7F9C" w:rsidRPr="001E7F9C" w:rsidRDefault="001E7F9C" w:rsidP="001E7F9C">
            <w:pPr>
              <w:rPr>
                <w:sz w:val="16"/>
                <w:szCs w:val="16"/>
              </w:rPr>
            </w:pPr>
            <w:r w:rsidRPr="001E7F9C">
              <w:rPr>
                <w:sz w:val="16"/>
                <w:szCs w:val="16"/>
              </w:rPr>
              <w:t>0</w:t>
            </w:r>
          </w:p>
        </w:tc>
        <w:tc>
          <w:tcPr>
            <w:tcW w:w="451" w:type="dxa"/>
            <w:hideMark/>
          </w:tcPr>
          <w:p w14:paraId="5BF63094" w14:textId="77777777" w:rsidR="001E7F9C" w:rsidRPr="001E7F9C" w:rsidRDefault="001E7F9C" w:rsidP="001E7F9C">
            <w:pPr>
              <w:rPr>
                <w:sz w:val="16"/>
                <w:szCs w:val="16"/>
              </w:rPr>
            </w:pPr>
            <w:r w:rsidRPr="001E7F9C">
              <w:rPr>
                <w:sz w:val="16"/>
                <w:szCs w:val="16"/>
              </w:rPr>
              <w:t>02</w:t>
            </w:r>
          </w:p>
        </w:tc>
        <w:tc>
          <w:tcPr>
            <w:tcW w:w="629" w:type="dxa"/>
            <w:hideMark/>
          </w:tcPr>
          <w:p w14:paraId="0EB291FC" w14:textId="77777777" w:rsidR="001E7F9C" w:rsidRPr="001E7F9C" w:rsidRDefault="001E7F9C" w:rsidP="001E7F9C">
            <w:pPr>
              <w:rPr>
                <w:sz w:val="16"/>
                <w:szCs w:val="16"/>
              </w:rPr>
            </w:pPr>
            <w:r w:rsidRPr="001E7F9C">
              <w:rPr>
                <w:sz w:val="16"/>
                <w:szCs w:val="16"/>
              </w:rPr>
              <w:t>41110</w:t>
            </w:r>
          </w:p>
        </w:tc>
        <w:tc>
          <w:tcPr>
            <w:tcW w:w="446" w:type="dxa"/>
            <w:hideMark/>
          </w:tcPr>
          <w:p w14:paraId="73971974" w14:textId="77777777" w:rsidR="001E7F9C" w:rsidRPr="001E7F9C" w:rsidRDefault="001E7F9C" w:rsidP="001E7F9C">
            <w:pPr>
              <w:rPr>
                <w:sz w:val="16"/>
                <w:szCs w:val="16"/>
              </w:rPr>
            </w:pPr>
            <w:r w:rsidRPr="001E7F9C">
              <w:rPr>
                <w:sz w:val="16"/>
                <w:szCs w:val="16"/>
              </w:rPr>
              <w:t>120</w:t>
            </w:r>
          </w:p>
        </w:tc>
        <w:tc>
          <w:tcPr>
            <w:tcW w:w="369" w:type="dxa"/>
            <w:hideMark/>
          </w:tcPr>
          <w:p w14:paraId="06B87E17" w14:textId="77777777" w:rsidR="001E7F9C" w:rsidRPr="001E7F9C" w:rsidRDefault="001E7F9C" w:rsidP="001E7F9C">
            <w:pPr>
              <w:rPr>
                <w:sz w:val="16"/>
                <w:szCs w:val="16"/>
              </w:rPr>
            </w:pPr>
            <w:r w:rsidRPr="001E7F9C">
              <w:rPr>
                <w:sz w:val="16"/>
                <w:szCs w:val="16"/>
              </w:rPr>
              <w:t>01</w:t>
            </w:r>
          </w:p>
        </w:tc>
        <w:tc>
          <w:tcPr>
            <w:tcW w:w="464" w:type="dxa"/>
            <w:hideMark/>
          </w:tcPr>
          <w:p w14:paraId="6EC9F113" w14:textId="77777777" w:rsidR="001E7F9C" w:rsidRPr="001E7F9C" w:rsidRDefault="001E7F9C" w:rsidP="001E7F9C">
            <w:pPr>
              <w:rPr>
                <w:sz w:val="16"/>
                <w:szCs w:val="16"/>
              </w:rPr>
            </w:pPr>
            <w:r w:rsidRPr="001E7F9C">
              <w:rPr>
                <w:sz w:val="16"/>
                <w:szCs w:val="16"/>
              </w:rPr>
              <w:t>04</w:t>
            </w:r>
          </w:p>
        </w:tc>
        <w:tc>
          <w:tcPr>
            <w:tcW w:w="503" w:type="dxa"/>
            <w:hideMark/>
          </w:tcPr>
          <w:p w14:paraId="543252FF" w14:textId="77777777" w:rsidR="001E7F9C" w:rsidRPr="001E7F9C" w:rsidRDefault="001E7F9C" w:rsidP="001E7F9C">
            <w:pPr>
              <w:rPr>
                <w:sz w:val="16"/>
                <w:szCs w:val="16"/>
              </w:rPr>
            </w:pPr>
            <w:r w:rsidRPr="001E7F9C">
              <w:rPr>
                <w:sz w:val="16"/>
                <w:szCs w:val="16"/>
              </w:rPr>
              <w:t> </w:t>
            </w:r>
          </w:p>
        </w:tc>
        <w:tc>
          <w:tcPr>
            <w:tcW w:w="1069" w:type="dxa"/>
            <w:noWrap/>
            <w:hideMark/>
          </w:tcPr>
          <w:p w14:paraId="29A6EC76" w14:textId="77777777" w:rsidR="001E7F9C" w:rsidRPr="001E7F9C" w:rsidRDefault="001E7F9C" w:rsidP="001E7F9C">
            <w:pPr>
              <w:rPr>
                <w:sz w:val="16"/>
                <w:szCs w:val="16"/>
              </w:rPr>
            </w:pPr>
            <w:r w:rsidRPr="001E7F9C">
              <w:rPr>
                <w:sz w:val="16"/>
                <w:szCs w:val="16"/>
              </w:rPr>
              <w:t>29,0</w:t>
            </w:r>
          </w:p>
        </w:tc>
        <w:tc>
          <w:tcPr>
            <w:tcW w:w="1069" w:type="dxa"/>
            <w:noWrap/>
            <w:hideMark/>
          </w:tcPr>
          <w:p w14:paraId="03CA2CF5" w14:textId="77777777" w:rsidR="001E7F9C" w:rsidRPr="001E7F9C" w:rsidRDefault="001E7F9C" w:rsidP="001E7F9C">
            <w:pPr>
              <w:rPr>
                <w:sz w:val="16"/>
                <w:szCs w:val="16"/>
              </w:rPr>
            </w:pPr>
            <w:r w:rsidRPr="001E7F9C">
              <w:rPr>
                <w:sz w:val="16"/>
                <w:szCs w:val="16"/>
              </w:rPr>
              <w:t>20,0</w:t>
            </w:r>
          </w:p>
        </w:tc>
        <w:tc>
          <w:tcPr>
            <w:tcW w:w="1274" w:type="dxa"/>
            <w:noWrap/>
            <w:hideMark/>
          </w:tcPr>
          <w:p w14:paraId="7E2B6E6B" w14:textId="77777777" w:rsidR="001E7F9C" w:rsidRPr="001E7F9C" w:rsidRDefault="001E7F9C" w:rsidP="001E7F9C">
            <w:pPr>
              <w:rPr>
                <w:sz w:val="16"/>
                <w:szCs w:val="16"/>
              </w:rPr>
            </w:pPr>
            <w:r w:rsidRPr="001E7F9C">
              <w:rPr>
                <w:sz w:val="16"/>
                <w:szCs w:val="16"/>
              </w:rPr>
              <w:t>20,0</w:t>
            </w:r>
          </w:p>
        </w:tc>
      </w:tr>
      <w:tr w:rsidR="001E7F9C" w:rsidRPr="001E7F9C" w14:paraId="35BF30AD" w14:textId="77777777" w:rsidTr="00B35219">
        <w:trPr>
          <w:trHeight w:val="510"/>
        </w:trPr>
        <w:tc>
          <w:tcPr>
            <w:tcW w:w="3753" w:type="dxa"/>
            <w:hideMark/>
          </w:tcPr>
          <w:p w14:paraId="767DAADB" w14:textId="77777777" w:rsidR="001E7F9C" w:rsidRPr="001E7F9C" w:rsidRDefault="001E7F9C">
            <w:pPr>
              <w:rPr>
                <w:i/>
                <w:iCs/>
                <w:sz w:val="16"/>
                <w:szCs w:val="16"/>
              </w:rPr>
            </w:pPr>
            <w:r w:rsidRPr="001E7F9C">
              <w:rPr>
                <w:i/>
                <w:iCs/>
                <w:sz w:val="16"/>
                <w:szCs w:val="16"/>
              </w:rPr>
              <w:lastRenderedPageBreak/>
              <w:t>Администрация Рузаевского муниципального района Республики Мордовия</w:t>
            </w:r>
          </w:p>
        </w:tc>
        <w:tc>
          <w:tcPr>
            <w:tcW w:w="369" w:type="dxa"/>
            <w:hideMark/>
          </w:tcPr>
          <w:p w14:paraId="4E10897F" w14:textId="77777777" w:rsidR="001E7F9C" w:rsidRPr="001E7F9C" w:rsidRDefault="001E7F9C" w:rsidP="001E7F9C">
            <w:pPr>
              <w:rPr>
                <w:sz w:val="16"/>
                <w:szCs w:val="16"/>
              </w:rPr>
            </w:pPr>
            <w:r w:rsidRPr="001E7F9C">
              <w:rPr>
                <w:sz w:val="16"/>
                <w:szCs w:val="16"/>
              </w:rPr>
              <w:t>01</w:t>
            </w:r>
          </w:p>
        </w:tc>
        <w:tc>
          <w:tcPr>
            <w:tcW w:w="366" w:type="dxa"/>
            <w:hideMark/>
          </w:tcPr>
          <w:p w14:paraId="6B77A360" w14:textId="77777777" w:rsidR="001E7F9C" w:rsidRPr="001E7F9C" w:rsidRDefault="001E7F9C" w:rsidP="001E7F9C">
            <w:pPr>
              <w:rPr>
                <w:sz w:val="16"/>
                <w:szCs w:val="16"/>
              </w:rPr>
            </w:pPr>
            <w:r w:rsidRPr="001E7F9C">
              <w:rPr>
                <w:sz w:val="16"/>
                <w:szCs w:val="16"/>
              </w:rPr>
              <w:t>0</w:t>
            </w:r>
          </w:p>
        </w:tc>
        <w:tc>
          <w:tcPr>
            <w:tcW w:w="451" w:type="dxa"/>
            <w:hideMark/>
          </w:tcPr>
          <w:p w14:paraId="67C39CB3" w14:textId="77777777" w:rsidR="001E7F9C" w:rsidRPr="001E7F9C" w:rsidRDefault="001E7F9C" w:rsidP="001E7F9C">
            <w:pPr>
              <w:rPr>
                <w:sz w:val="16"/>
                <w:szCs w:val="16"/>
              </w:rPr>
            </w:pPr>
            <w:r w:rsidRPr="001E7F9C">
              <w:rPr>
                <w:sz w:val="16"/>
                <w:szCs w:val="16"/>
              </w:rPr>
              <w:t>02</w:t>
            </w:r>
          </w:p>
        </w:tc>
        <w:tc>
          <w:tcPr>
            <w:tcW w:w="629" w:type="dxa"/>
            <w:hideMark/>
          </w:tcPr>
          <w:p w14:paraId="565F5E8F" w14:textId="77777777" w:rsidR="001E7F9C" w:rsidRPr="001E7F9C" w:rsidRDefault="001E7F9C" w:rsidP="001E7F9C">
            <w:pPr>
              <w:rPr>
                <w:sz w:val="16"/>
                <w:szCs w:val="16"/>
              </w:rPr>
            </w:pPr>
            <w:r w:rsidRPr="001E7F9C">
              <w:rPr>
                <w:sz w:val="16"/>
                <w:szCs w:val="16"/>
              </w:rPr>
              <w:t>41110</w:t>
            </w:r>
          </w:p>
        </w:tc>
        <w:tc>
          <w:tcPr>
            <w:tcW w:w="446" w:type="dxa"/>
            <w:hideMark/>
          </w:tcPr>
          <w:p w14:paraId="23BB847E" w14:textId="77777777" w:rsidR="001E7F9C" w:rsidRPr="001E7F9C" w:rsidRDefault="001E7F9C" w:rsidP="001E7F9C">
            <w:pPr>
              <w:rPr>
                <w:sz w:val="16"/>
                <w:szCs w:val="16"/>
              </w:rPr>
            </w:pPr>
            <w:r w:rsidRPr="001E7F9C">
              <w:rPr>
                <w:sz w:val="16"/>
                <w:szCs w:val="16"/>
              </w:rPr>
              <w:t>120</w:t>
            </w:r>
          </w:p>
        </w:tc>
        <w:tc>
          <w:tcPr>
            <w:tcW w:w="369" w:type="dxa"/>
            <w:hideMark/>
          </w:tcPr>
          <w:p w14:paraId="6BD6A8DE" w14:textId="77777777" w:rsidR="001E7F9C" w:rsidRPr="001E7F9C" w:rsidRDefault="001E7F9C" w:rsidP="001E7F9C">
            <w:pPr>
              <w:rPr>
                <w:sz w:val="16"/>
                <w:szCs w:val="16"/>
              </w:rPr>
            </w:pPr>
            <w:r w:rsidRPr="001E7F9C">
              <w:rPr>
                <w:sz w:val="16"/>
                <w:szCs w:val="16"/>
              </w:rPr>
              <w:t>01</w:t>
            </w:r>
          </w:p>
        </w:tc>
        <w:tc>
          <w:tcPr>
            <w:tcW w:w="464" w:type="dxa"/>
            <w:hideMark/>
          </w:tcPr>
          <w:p w14:paraId="25193759" w14:textId="77777777" w:rsidR="001E7F9C" w:rsidRPr="001E7F9C" w:rsidRDefault="001E7F9C" w:rsidP="001E7F9C">
            <w:pPr>
              <w:rPr>
                <w:sz w:val="16"/>
                <w:szCs w:val="16"/>
              </w:rPr>
            </w:pPr>
            <w:r w:rsidRPr="001E7F9C">
              <w:rPr>
                <w:sz w:val="16"/>
                <w:szCs w:val="16"/>
              </w:rPr>
              <w:t>04</w:t>
            </w:r>
          </w:p>
        </w:tc>
        <w:tc>
          <w:tcPr>
            <w:tcW w:w="503" w:type="dxa"/>
            <w:hideMark/>
          </w:tcPr>
          <w:p w14:paraId="536D1DFC" w14:textId="77777777" w:rsidR="001E7F9C" w:rsidRPr="001E7F9C" w:rsidRDefault="001E7F9C" w:rsidP="001E7F9C">
            <w:pPr>
              <w:rPr>
                <w:sz w:val="16"/>
                <w:szCs w:val="16"/>
              </w:rPr>
            </w:pPr>
            <w:r w:rsidRPr="001E7F9C">
              <w:rPr>
                <w:sz w:val="16"/>
                <w:szCs w:val="16"/>
              </w:rPr>
              <w:t>900</w:t>
            </w:r>
          </w:p>
        </w:tc>
        <w:tc>
          <w:tcPr>
            <w:tcW w:w="1069" w:type="dxa"/>
            <w:noWrap/>
            <w:hideMark/>
          </w:tcPr>
          <w:p w14:paraId="1C241F6C" w14:textId="77777777" w:rsidR="001E7F9C" w:rsidRPr="001E7F9C" w:rsidRDefault="001E7F9C" w:rsidP="001E7F9C">
            <w:pPr>
              <w:rPr>
                <w:sz w:val="16"/>
                <w:szCs w:val="16"/>
              </w:rPr>
            </w:pPr>
            <w:r w:rsidRPr="001E7F9C">
              <w:rPr>
                <w:sz w:val="16"/>
                <w:szCs w:val="16"/>
              </w:rPr>
              <w:t>19,0</w:t>
            </w:r>
          </w:p>
        </w:tc>
        <w:tc>
          <w:tcPr>
            <w:tcW w:w="1069" w:type="dxa"/>
            <w:noWrap/>
            <w:hideMark/>
          </w:tcPr>
          <w:p w14:paraId="30D621AA" w14:textId="77777777" w:rsidR="001E7F9C" w:rsidRPr="001E7F9C" w:rsidRDefault="001E7F9C" w:rsidP="001E7F9C">
            <w:pPr>
              <w:rPr>
                <w:sz w:val="16"/>
                <w:szCs w:val="16"/>
              </w:rPr>
            </w:pPr>
            <w:r w:rsidRPr="001E7F9C">
              <w:rPr>
                <w:sz w:val="16"/>
                <w:szCs w:val="16"/>
              </w:rPr>
              <w:t>20,0</w:t>
            </w:r>
          </w:p>
        </w:tc>
        <w:tc>
          <w:tcPr>
            <w:tcW w:w="1274" w:type="dxa"/>
            <w:noWrap/>
            <w:hideMark/>
          </w:tcPr>
          <w:p w14:paraId="21D64FC6" w14:textId="77777777" w:rsidR="001E7F9C" w:rsidRPr="001E7F9C" w:rsidRDefault="001E7F9C" w:rsidP="001E7F9C">
            <w:pPr>
              <w:rPr>
                <w:sz w:val="16"/>
                <w:szCs w:val="16"/>
              </w:rPr>
            </w:pPr>
            <w:r w:rsidRPr="001E7F9C">
              <w:rPr>
                <w:sz w:val="16"/>
                <w:szCs w:val="16"/>
              </w:rPr>
              <w:t>20,0</w:t>
            </w:r>
          </w:p>
        </w:tc>
      </w:tr>
      <w:tr w:rsidR="001E7F9C" w:rsidRPr="001E7F9C" w14:paraId="19E429E3" w14:textId="77777777" w:rsidTr="00B35219">
        <w:trPr>
          <w:trHeight w:val="510"/>
        </w:trPr>
        <w:tc>
          <w:tcPr>
            <w:tcW w:w="3753" w:type="dxa"/>
            <w:hideMark/>
          </w:tcPr>
          <w:p w14:paraId="02BB3D36" w14:textId="77777777" w:rsidR="001E7F9C" w:rsidRPr="001E7F9C" w:rsidRDefault="001E7F9C">
            <w:pPr>
              <w:rPr>
                <w:sz w:val="16"/>
                <w:szCs w:val="16"/>
              </w:rPr>
            </w:pPr>
            <w:r w:rsidRPr="001E7F9C">
              <w:rPr>
                <w:sz w:val="16"/>
                <w:szCs w:val="16"/>
              </w:rPr>
              <w:t>Муниципальное казенное учреждение "Управление образования " администрации Рузаевского муниципального района</w:t>
            </w:r>
          </w:p>
        </w:tc>
        <w:tc>
          <w:tcPr>
            <w:tcW w:w="369" w:type="dxa"/>
            <w:hideMark/>
          </w:tcPr>
          <w:p w14:paraId="6427E45B" w14:textId="77777777" w:rsidR="001E7F9C" w:rsidRPr="001E7F9C" w:rsidRDefault="001E7F9C" w:rsidP="001E7F9C">
            <w:pPr>
              <w:rPr>
                <w:sz w:val="16"/>
                <w:szCs w:val="16"/>
              </w:rPr>
            </w:pPr>
            <w:r w:rsidRPr="001E7F9C">
              <w:rPr>
                <w:sz w:val="16"/>
                <w:szCs w:val="16"/>
              </w:rPr>
              <w:t>01</w:t>
            </w:r>
          </w:p>
        </w:tc>
        <w:tc>
          <w:tcPr>
            <w:tcW w:w="366" w:type="dxa"/>
            <w:hideMark/>
          </w:tcPr>
          <w:p w14:paraId="6970698D" w14:textId="77777777" w:rsidR="001E7F9C" w:rsidRPr="001E7F9C" w:rsidRDefault="001E7F9C" w:rsidP="001E7F9C">
            <w:pPr>
              <w:rPr>
                <w:sz w:val="16"/>
                <w:szCs w:val="16"/>
              </w:rPr>
            </w:pPr>
            <w:r w:rsidRPr="001E7F9C">
              <w:rPr>
                <w:sz w:val="16"/>
                <w:szCs w:val="16"/>
              </w:rPr>
              <w:t>0</w:t>
            </w:r>
          </w:p>
        </w:tc>
        <w:tc>
          <w:tcPr>
            <w:tcW w:w="451" w:type="dxa"/>
            <w:hideMark/>
          </w:tcPr>
          <w:p w14:paraId="188E25AF" w14:textId="77777777" w:rsidR="001E7F9C" w:rsidRPr="001E7F9C" w:rsidRDefault="001E7F9C" w:rsidP="001E7F9C">
            <w:pPr>
              <w:rPr>
                <w:sz w:val="16"/>
                <w:szCs w:val="16"/>
              </w:rPr>
            </w:pPr>
            <w:r w:rsidRPr="001E7F9C">
              <w:rPr>
                <w:sz w:val="16"/>
                <w:szCs w:val="16"/>
              </w:rPr>
              <w:t>02</w:t>
            </w:r>
          </w:p>
        </w:tc>
        <w:tc>
          <w:tcPr>
            <w:tcW w:w="629" w:type="dxa"/>
            <w:hideMark/>
          </w:tcPr>
          <w:p w14:paraId="20486DCA" w14:textId="77777777" w:rsidR="001E7F9C" w:rsidRPr="001E7F9C" w:rsidRDefault="001E7F9C" w:rsidP="001E7F9C">
            <w:pPr>
              <w:rPr>
                <w:sz w:val="16"/>
                <w:szCs w:val="16"/>
              </w:rPr>
            </w:pPr>
            <w:r w:rsidRPr="001E7F9C">
              <w:rPr>
                <w:sz w:val="16"/>
                <w:szCs w:val="16"/>
              </w:rPr>
              <w:t>41110</w:t>
            </w:r>
          </w:p>
        </w:tc>
        <w:tc>
          <w:tcPr>
            <w:tcW w:w="446" w:type="dxa"/>
            <w:hideMark/>
          </w:tcPr>
          <w:p w14:paraId="15A88F3D" w14:textId="77777777" w:rsidR="001E7F9C" w:rsidRPr="001E7F9C" w:rsidRDefault="001E7F9C" w:rsidP="001E7F9C">
            <w:pPr>
              <w:rPr>
                <w:sz w:val="16"/>
                <w:szCs w:val="16"/>
              </w:rPr>
            </w:pPr>
            <w:r w:rsidRPr="001E7F9C">
              <w:rPr>
                <w:sz w:val="16"/>
                <w:szCs w:val="16"/>
              </w:rPr>
              <w:t>120</w:t>
            </w:r>
          </w:p>
        </w:tc>
        <w:tc>
          <w:tcPr>
            <w:tcW w:w="369" w:type="dxa"/>
            <w:hideMark/>
          </w:tcPr>
          <w:p w14:paraId="7E8BDB1E" w14:textId="77777777" w:rsidR="001E7F9C" w:rsidRPr="001E7F9C" w:rsidRDefault="001E7F9C" w:rsidP="001E7F9C">
            <w:pPr>
              <w:rPr>
                <w:sz w:val="16"/>
                <w:szCs w:val="16"/>
              </w:rPr>
            </w:pPr>
            <w:r w:rsidRPr="001E7F9C">
              <w:rPr>
                <w:sz w:val="16"/>
                <w:szCs w:val="16"/>
              </w:rPr>
              <w:t>01</w:t>
            </w:r>
          </w:p>
        </w:tc>
        <w:tc>
          <w:tcPr>
            <w:tcW w:w="464" w:type="dxa"/>
            <w:hideMark/>
          </w:tcPr>
          <w:p w14:paraId="5662046F" w14:textId="77777777" w:rsidR="001E7F9C" w:rsidRPr="001E7F9C" w:rsidRDefault="001E7F9C" w:rsidP="001E7F9C">
            <w:pPr>
              <w:rPr>
                <w:sz w:val="16"/>
                <w:szCs w:val="16"/>
              </w:rPr>
            </w:pPr>
            <w:r w:rsidRPr="001E7F9C">
              <w:rPr>
                <w:sz w:val="16"/>
                <w:szCs w:val="16"/>
              </w:rPr>
              <w:t>04</w:t>
            </w:r>
          </w:p>
        </w:tc>
        <w:tc>
          <w:tcPr>
            <w:tcW w:w="503" w:type="dxa"/>
            <w:hideMark/>
          </w:tcPr>
          <w:p w14:paraId="0950FDF4" w14:textId="77777777" w:rsidR="001E7F9C" w:rsidRPr="001E7F9C" w:rsidRDefault="001E7F9C" w:rsidP="001E7F9C">
            <w:pPr>
              <w:rPr>
                <w:sz w:val="16"/>
                <w:szCs w:val="16"/>
              </w:rPr>
            </w:pPr>
            <w:r w:rsidRPr="001E7F9C">
              <w:rPr>
                <w:sz w:val="16"/>
                <w:szCs w:val="16"/>
              </w:rPr>
              <w:t>991</w:t>
            </w:r>
          </w:p>
        </w:tc>
        <w:tc>
          <w:tcPr>
            <w:tcW w:w="1069" w:type="dxa"/>
            <w:noWrap/>
            <w:hideMark/>
          </w:tcPr>
          <w:p w14:paraId="032B3523" w14:textId="77777777" w:rsidR="001E7F9C" w:rsidRPr="001E7F9C" w:rsidRDefault="001E7F9C" w:rsidP="001E7F9C">
            <w:pPr>
              <w:rPr>
                <w:sz w:val="16"/>
                <w:szCs w:val="16"/>
              </w:rPr>
            </w:pPr>
            <w:r w:rsidRPr="001E7F9C">
              <w:rPr>
                <w:sz w:val="16"/>
                <w:szCs w:val="16"/>
              </w:rPr>
              <w:t>7,0</w:t>
            </w:r>
          </w:p>
        </w:tc>
        <w:tc>
          <w:tcPr>
            <w:tcW w:w="1069" w:type="dxa"/>
            <w:noWrap/>
            <w:hideMark/>
          </w:tcPr>
          <w:p w14:paraId="2BA23BBC" w14:textId="77777777" w:rsidR="001E7F9C" w:rsidRPr="001E7F9C" w:rsidRDefault="001E7F9C" w:rsidP="001E7F9C">
            <w:pPr>
              <w:rPr>
                <w:sz w:val="16"/>
                <w:szCs w:val="16"/>
              </w:rPr>
            </w:pPr>
            <w:r w:rsidRPr="001E7F9C">
              <w:rPr>
                <w:sz w:val="16"/>
                <w:szCs w:val="16"/>
              </w:rPr>
              <w:t> </w:t>
            </w:r>
          </w:p>
        </w:tc>
        <w:tc>
          <w:tcPr>
            <w:tcW w:w="1274" w:type="dxa"/>
            <w:noWrap/>
            <w:hideMark/>
          </w:tcPr>
          <w:p w14:paraId="09DA61BC" w14:textId="77777777" w:rsidR="001E7F9C" w:rsidRPr="001E7F9C" w:rsidRDefault="001E7F9C" w:rsidP="001E7F9C">
            <w:pPr>
              <w:rPr>
                <w:sz w:val="16"/>
                <w:szCs w:val="16"/>
              </w:rPr>
            </w:pPr>
            <w:r w:rsidRPr="001E7F9C">
              <w:rPr>
                <w:sz w:val="16"/>
                <w:szCs w:val="16"/>
              </w:rPr>
              <w:t> </w:t>
            </w:r>
          </w:p>
        </w:tc>
      </w:tr>
      <w:tr w:rsidR="001E7F9C" w:rsidRPr="001E7F9C" w14:paraId="4F0FB38A" w14:textId="77777777" w:rsidTr="00B35219">
        <w:trPr>
          <w:trHeight w:val="675"/>
        </w:trPr>
        <w:tc>
          <w:tcPr>
            <w:tcW w:w="3753" w:type="dxa"/>
            <w:hideMark/>
          </w:tcPr>
          <w:p w14:paraId="6127B2F8" w14:textId="77777777" w:rsidR="001E7F9C" w:rsidRPr="001E7F9C" w:rsidRDefault="001E7F9C">
            <w:pPr>
              <w:rPr>
                <w:sz w:val="16"/>
                <w:szCs w:val="16"/>
              </w:rPr>
            </w:pPr>
            <w:r w:rsidRPr="001E7F9C">
              <w:rPr>
                <w:sz w:val="16"/>
                <w:szCs w:val="16"/>
              </w:rPr>
              <w:t>Муниципальное казенное учреждение "Управление культуры" администрации Рузаевского муниципального района Республики Мордовия</w:t>
            </w:r>
          </w:p>
        </w:tc>
        <w:tc>
          <w:tcPr>
            <w:tcW w:w="369" w:type="dxa"/>
            <w:hideMark/>
          </w:tcPr>
          <w:p w14:paraId="4B09B533" w14:textId="77777777" w:rsidR="001E7F9C" w:rsidRPr="001E7F9C" w:rsidRDefault="001E7F9C" w:rsidP="001E7F9C">
            <w:pPr>
              <w:rPr>
                <w:sz w:val="16"/>
                <w:szCs w:val="16"/>
              </w:rPr>
            </w:pPr>
            <w:r w:rsidRPr="001E7F9C">
              <w:rPr>
                <w:sz w:val="16"/>
                <w:szCs w:val="16"/>
              </w:rPr>
              <w:t>01</w:t>
            </w:r>
          </w:p>
        </w:tc>
        <w:tc>
          <w:tcPr>
            <w:tcW w:w="366" w:type="dxa"/>
            <w:hideMark/>
          </w:tcPr>
          <w:p w14:paraId="4E794EF3" w14:textId="77777777" w:rsidR="001E7F9C" w:rsidRPr="001E7F9C" w:rsidRDefault="001E7F9C" w:rsidP="001E7F9C">
            <w:pPr>
              <w:rPr>
                <w:sz w:val="16"/>
                <w:szCs w:val="16"/>
              </w:rPr>
            </w:pPr>
            <w:r w:rsidRPr="001E7F9C">
              <w:rPr>
                <w:sz w:val="16"/>
                <w:szCs w:val="16"/>
              </w:rPr>
              <w:t>0</w:t>
            </w:r>
          </w:p>
        </w:tc>
        <w:tc>
          <w:tcPr>
            <w:tcW w:w="451" w:type="dxa"/>
            <w:hideMark/>
          </w:tcPr>
          <w:p w14:paraId="1ED6AFEC" w14:textId="77777777" w:rsidR="001E7F9C" w:rsidRPr="001E7F9C" w:rsidRDefault="001E7F9C" w:rsidP="001E7F9C">
            <w:pPr>
              <w:rPr>
                <w:sz w:val="16"/>
                <w:szCs w:val="16"/>
              </w:rPr>
            </w:pPr>
            <w:r w:rsidRPr="001E7F9C">
              <w:rPr>
                <w:sz w:val="16"/>
                <w:szCs w:val="16"/>
              </w:rPr>
              <w:t>02</w:t>
            </w:r>
          </w:p>
        </w:tc>
        <w:tc>
          <w:tcPr>
            <w:tcW w:w="629" w:type="dxa"/>
            <w:hideMark/>
          </w:tcPr>
          <w:p w14:paraId="2D27BCF0" w14:textId="77777777" w:rsidR="001E7F9C" w:rsidRPr="001E7F9C" w:rsidRDefault="001E7F9C" w:rsidP="001E7F9C">
            <w:pPr>
              <w:rPr>
                <w:sz w:val="16"/>
                <w:szCs w:val="16"/>
              </w:rPr>
            </w:pPr>
            <w:r w:rsidRPr="001E7F9C">
              <w:rPr>
                <w:sz w:val="16"/>
                <w:szCs w:val="16"/>
              </w:rPr>
              <w:t>41110</w:t>
            </w:r>
          </w:p>
        </w:tc>
        <w:tc>
          <w:tcPr>
            <w:tcW w:w="446" w:type="dxa"/>
            <w:hideMark/>
          </w:tcPr>
          <w:p w14:paraId="6888129C" w14:textId="77777777" w:rsidR="001E7F9C" w:rsidRPr="001E7F9C" w:rsidRDefault="001E7F9C" w:rsidP="001E7F9C">
            <w:pPr>
              <w:rPr>
                <w:sz w:val="16"/>
                <w:szCs w:val="16"/>
              </w:rPr>
            </w:pPr>
            <w:r w:rsidRPr="001E7F9C">
              <w:rPr>
                <w:sz w:val="16"/>
                <w:szCs w:val="16"/>
              </w:rPr>
              <w:t>120</w:t>
            </w:r>
          </w:p>
        </w:tc>
        <w:tc>
          <w:tcPr>
            <w:tcW w:w="369" w:type="dxa"/>
            <w:hideMark/>
          </w:tcPr>
          <w:p w14:paraId="473ED931" w14:textId="77777777" w:rsidR="001E7F9C" w:rsidRPr="001E7F9C" w:rsidRDefault="001E7F9C" w:rsidP="001E7F9C">
            <w:pPr>
              <w:rPr>
                <w:sz w:val="16"/>
                <w:szCs w:val="16"/>
              </w:rPr>
            </w:pPr>
            <w:r w:rsidRPr="001E7F9C">
              <w:rPr>
                <w:sz w:val="16"/>
                <w:szCs w:val="16"/>
              </w:rPr>
              <w:t>01</w:t>
            </w:r>
          </w:p>
        </w:tc>
        <w:tc>
          <w:tcPr>
            <w:tcW w:w="464" w:type="dxa"/>
            <w:hideMark/>
          </w:tcPr>
          <w:p w14:paraId="511F0391" w14:textId="77777777" w:rsidR="001E7F9C" w:rsidRPr="001E7F9C" w:rsidRDefault="001E7F9C" w:rsidP="001E7F9C">
            <w:pPr>
              <w:rPr>
                <w:sz w:val="16"/>
                <w:szCs w:val="16"/>
              </w:rPr>
            </w:pPr>
            <w:r w:rsidRPr="001E7F9C">
              <w:rPr>
                <w:sz w:val="16"/>
                <w:szCs w:val="16"/>
              </w:rPr>
              <w:t>04</w:t>
            </w:r>
          </w:p>
        </w:tc>
        <w:tc>
          <w:tcPr>
            <w:tcW w:w="503" w:type="dxa"/>
            <w:hideMark/>
          </w:tcPr>
          <w:p w14:paraId="2DD8B88E" w14:textId="77777777" w:rsidR="001E7F9C" w:rsidRPr="001E7F9C" w:rsidRDefault="001E7F9C" w:rsidP="001E7F9C">
            <w:pPr>
              <w:rPr>
                <w:sz w:val="16"/>
                <w:szCs w:val="16"/>
              </w:rPr>
            </w:pPr>
            <w:r w:rsidRPr="001E7F9C">
              <w:rPr>
                <w:sz w:val="16"/>
                <w:szCs w:val="16"/>
              </w:rPr>
              <w:t>992</w:t>
            </w:r>
          </w:p>
        </w:tc>
        <w:tc>
          <w:tcPr>
            <w:tcW w:w="1069" w:type="dxa"/>
            <w:noWrap/>
            <w:hideMark/>
          </w:tcPr>
          <w:p w14:paraId="6E2CE21F" w14:textId="77777777" w:rsidR="001E7F9C" w:rsidRPr="001E7F9C" w:rsidRDefault="001E7F9C" w:rsidP="001E7F9C">
            <w:pPr>
              <w:rPr>
                <w:sz w:val="16"/>
                <w:szCs w:val="16"/>
              </w:rPr>
            </w:pPr>
            <w:r w:rsidRPr="001E7F9C">
              <w:rPr>
                <w:sz w:val="16"/>
                <w:szCs w:val="16"/>
              </w:rPr>
              <w:t>3,0</w:t>
            </w:r>
          </w:p>
        </w:tc>
        <w:tc>
          <w:tcPr>
            <w:tcW w:w="1069" w:type="dxa"/>
            <w:noWrap/>
            <w:hideMark/>
          </w:tcPr>
          <w:p w14:paraId="4AEBA47D" w14:textId="77777777" w:rsidR="001E7F9C" w:rsidRPr="001E7F9C" w:rsidRDefault="001E7F9C" w:rsidP="001E7F9C">
            <w:pPr>
              <w:rPr>
                <w:sz w:val="16"/>
                <w:szCs w:val="16"/>
              </w:rPr>
            </w:pPr>
            <w:r w:rsidRPr="001E7F9C">
              <w:rPr>
                <w:sz w:val="16"/>
                <w:szCs w:val="16"/>
              </w:rPr>
              <w:t> </w:t>
            </w:r>
          </w:p>
        </w:tc>
        <w:tc>
          <w:tcPr>
            <w:tcW w:w="1274" w:type="dxa"/>
            <w:noWrap/>
            <w:hideMark/>
          </w:tcPr>
          <w:p w14:paraId="4D123889" w14:textId="77777777" w:rsidR="001E7F9C" w:rsidRPr="001E7F9C" w:rsidRDefault="001E7F9C" w:rsidP="001E7F9C">
            <w:pPr>
              <w:rPr>
                <w:sz w:val="16"/>
                <w:szCs w:val="16"/>
              </w:rPr>
            </w:pPr>
            <w:r w:rsidRPr="001E7F9C">
              <w:rPr>
                <w:sz w:val="16"/>
                <w:szCs w:val="16"/>
              </w:rPr>
              <w:t> </w:t>
            </w:r>
          </w:p>
        </w:tc>
      </w:tr>
      <w:tr w:rsidR="001E7F9C" w:rsidRPr="001E7F9C" w14:paraId="15F06390" w14:textId="77777777" w:rsidTr="00B35219">
        <w:trPr>
          <w:trHeight w:val="750"/>
        </w:trPr>
        <w:tc>
          <w:tcPr>
            <w:tcW w:w="3753" w:type="dxa"/>
            <w:hideMark/>
          </w:tcPr>
          <w:p w14:paraId="286791D2" w14:textId="77777777" w:rsidR="001E7F9C" w:rsidRPr="001E7F9C" w:rsidRDefault="001E7F9C">
            <w:pPr>
              <w:rPr>
                <w:sz w:val="16"/>
                <w:szCs w:val="16"/>
              </w:rPr>
            </w:pPr>
            <w:r w:rsidRPr="001E7F9C">
              <w:rPr>
                <w:sz w:val="16"/>
                <w:szCs w:val="16"/>
              </w:rPr>
              <w:t>Обеспечение деятельности финансовых, налоговых и таможенных органов и органов финансового (финансово-бюджетного) надзора</w:t>
            </w:r>
          </w:p>
        </w:tc>
        <w:tc>
          <w:tcPr>
            <w:tcW w:w="369" w:type="dxa"/>
            <w:hideMark/>
          </w:tcPr>
          <w:p w14:paraId="2851F337" w14:textId="77777777" w:rsidR="001E7F9C" w:rsidRPr="001E7F9C" w:rsidRDefault="001E7F9C" w:rsidP="001E7F9C">
            <w:pPr>
              <w:rPr>
                <w:sz w:val="16"/>
                <w:szCs w:val="16"/>
              </w:rPr>
            </w:pPr>
            <w:r w:rsidRPr="001E7F9C">
              <w:rPr>
                <w:sz w:val="16"/>
                <w:szCs w:val="16"/>
              </w:rPr>
              <w:t>01</w:t>
            </w:r>
          </w:p>
        </w:tc>
        <w:tc>
          <w:tcPr>
            <w:tcW w:w="366" w:type="dxa"/>
            <w:hideMark/>
          </w:tcPr>
          <w:p w14:paraId="6AEC5B38" w14:textId="77777777" w:rsidR="001E7F9C" w:rsidRPr="001E7F9C" w:rsidRDefault="001E7F9C" w:rsidP="001E7F9C">
            <w:pPr>
              <w:rPr>
                <w:sz w:val="16"/>
                <w:szCs w:val="16"/>
              </w:rPr>
            </w:pPr>
            <w:r w:rsidRPr="001E7F9C">
              <w:rPr>
                <w:sz w:val="16"/>
                <w:szCs w:val="16"/>
              </w:rPr>
              <w:t>0</w:t>
            </w:r>
          </w:p>
        </w:tc>
        <w:tc>
          <w:tcPr>
            <w:tcW w:w="451" w:type="dxa"/>
            <w:hideMark/>
          </w:tcPr>
          <w:p w14:paraId="0874762C" w14:textId="77777777" w:rsidR="001E7F9C" w:rsidRPr="001E7F9C" w:rsidRDefault="001E7F9C" w:rsidP="001E7F9C">
            <w:pPr>
              <w:rPr>
                <w:sz w:val="16"/>
                <w:szCs w:val="16"/>
              </w:rPr>
            </w:pPr>
            <w:r w:rsidRPr="001E7F9C">
              <w:rPr>
                <w:sz w:val="16"/>
                <w:szCs w:val="16"/>
              </w:rPr>
              <w:t>02</w:t>
            </w:r>
          </w:p>
        </w:tc>
        <w:tc>
          <w:tcPr>
            <w:tcW w:w="629" w:type="dxa"/>
            <w:hideMark/>
          </w:tcPr>
          <w:p w14:paraId="76E62F27" w14:textId="77777777" w:rsidR="001E7F9C" w:rsidRPr="001E7F9C" w:rsidRDefault="001E7F9C" w:rsidP="001E7F9C">
            <w:pPr>
              <w:rPr>
                <w:sz w:val="16"/>
                <w:szCs w:val="16"/>
              </w:rPr>
            </w:pPr>
            <w:r w:rsidRPr="001E7F9C">
              <w:rPr>
                <w:sz w:val="16"/>
                <w:szCs w:val="16"/>
              </w:rPr>
              <w:t>41110</w:t>
            </w:r>
          </w:p>
        </w:tc>
        <w:tc>
          <w:tcPr>
            <w:tcW w:w="446" w:type="dxa"/>
            <w:hideMark/>
          </w:tcPr>
          <w:p w14:paraId="77ABDBB5" w14:textId="77777777" w:rsidR="001E7F9C" w:rsidRPr="001E7F9C" w:rsidRDefault="001E7F9C" w:rsidP="001E7F9C">
            <w:pPr>
              <w:rPr>
                <w:sz w:val="16"/>
                <w:szCs w:val="16"/>
              </w:rPr>
            </w:pPr>
            <w:r w:rsidRPr="001E7F9C">
              <w:rPr>
                <w:sz w:val="16"/>
                <w:szCs w:val="16"/>
              </w:rPr>
              <w:t>120</w:t>
            </w:r>
          </w:p>
        </w:tc>
        <w:tc>
          <w:tcPr>
            <w:tcW w:w="369" w:type="dxa"/>
            <w:hideMark/>
          </w:tcPr>
          <w:p w14:paraId="1718A85E" w14:textId="77777777" w:rsidR="001E7F9C" w:rsidRPr="001E7F9C" w:rsidRDefault="001E7F9C" w:rsidP="001E7F9C">
            <w:pPr>
              <w:rPr>
                <w:sz w:val="16"/>
                <w:szCs w:val="16"/>
              </w:rPr>
            </w:pPr>
            <w:r w:rsidRPr="001E7F9C">
              <w:rPr>
                <w:sz w:val="16"/>
                <w:szCs w:val="16"/>
              </w:rPr>
              <w:t>01</w:t>
            </w:r>
          </w:p>
        </w:tc>
        <w:tc>
          <w:tcPr>
            <w:tcW w:w="464" w:type="dxa"/>
            <w:hideMark/>
          </w:tcPr>
          <w:p w14:paraId="27FFCA22" w14:textId="77777777" w:rsidR="001E7F9C" w:rsidRPr="001E7F9C" w:rsidRDefault="001E7F9C" w:rsidP="001E7F9C">
            <w:pPr>
              <w:rPr>
                <w:sz w:val="16"/>
                <w:szCs w:val="16"/>
              </w:rPr>
            </w:pPr>
            <w:r w:rsidRPr="001E7F9C">
              <w:rPr>
                <w:sz w:val="16"/>
                <w:szCs w:val="16"/>
              </w:rPr>
              <w:t>06</w:t>
            </w:r>
          </w:p>
        </w:tc>
        <w:tc>
          <w:tcPr>
            <w:tcW w:w="503" w:type="dxa"/>
            <w:hideMark/>
          </w:tcPr>
          <w:p w14:paraId="1AFA45BB" w14:textId="77777777" w:rsidR="001E7F9C" w:rsidRPr="001E7F9C" w:rsidRDefault="001E7F9C" w:rsidP="001E7F9C">
            <w:pPr>
              <w:rPr>
                <w:sz w:val="16"/>
                <w:szCs w:val="16"/>
              </w:rPr>
            </w:pPr>
            <w:r w:rsidRPr="001E7F9C">
              <w:rPr>
                <w:sz w:val="16"/>
                <w:szCs w:val="16"/>
              </w:rPr>
              <w:t> </w:t>
            </w:r>
          </w:p>
        </w:tc>
        <w:tc>
          <w:tcPr>
            <w:tcW w:w="1069" w:type="dxa"/>
            <w:noWrap/>
            <w:hideMark/>
          </w:tcPr>
          <w:p w14:paraId="0E51E670" w14:textId="77777777" w:rsidR="001E7F9C" w:rsidRPr="001E7F9C" w:rsidRDefault="001E7F9C" w:rsidP="001E7F9C">
            <w:pPr>
              <w:rPr>
                <w:sz w:val="16"/>
                <w:szCs w:val="16"/>
              </w:rPr>
            </w:pPr>
            <w:r w:rsidRPr="001E7F9C">
              <w:rPr>
                <w:sz w:val="16"/>
                <w:szCs w:val="16"/>
              </w:rPr>
              <w:t>3,0</w:t>
            </w:r>
          </w:p>
        </w:tc>
        <w:tc>
          <w:tcPr>
            <w:tcW w:w="1069" w:type="dxa"/>
            <w:noWrap/>
            <w:hideMark/>
          </w:tcPr>
          <w:p w14:paraId="7701FF72" w14:textId="77777777" w:rsidR="001E7F9C" w:rsidRPr="001E7F9C" w:rsidRDefault="001E7F9C" w:rsidP="001E7F9C">
            <w:pPr>
              <w:rPr>
                <w:sz w:val="16"/>
                <w:szCs w:val="16"/>
              </w:rPr>
            </w:pPr>
            <w:r w:rsidRPr="001E7F9C">
              <w:rPr>
                <w:sz w:val="16"/>
                <w:szCs w:val="16"/>
              </w:rPr>
              <w:t>5,0</w:t>
            </w:r>
          </w:p>
        </w:tc>
        <w:tc>
          <w:tcPr>
            <w:tcW w:w="1274" w:type="dxa"/>
            <w:noWrap/>
            <w:hideMark/>
          </w:tcPr>
          <w:p w14:paraId="22B1B16D" w14:textId="77777777" w:rsidR="001E7F9C" w:rsidRPr="001E7F9C" w:rsidRDefault="001E7F9C" w:rsidP="001E7F9C">
            <w:pPr>
              <w:rPr>
                <w:sz w:val="16"/>
                <w:szCs w:val="16"/>
              </w:rPr>
            </w:pPr>
            <w:r w:rsidRPr="001E7F9C">
              <w:rPr>
                <w:sz w:val="16"/>
                <w:szCs w:val="16"/>
              </w:rPr>
              <w:t>5,0</w:t>
            </w:r>
          </w:p>
        </w:tc>
      </w:tr>
      <w:tr w:rsidR="001E7F9C" w:rsidRPr="001E7F9C" w14:paraId="4C94A428" w14:textId="77777777" w:rsidTr="00B35219">
        <w:trPr>
          <w:trHeight w:val="465"/>
        </w:trPr>
        <w:tc>
          <w:tcPr>
            <w:tcW w:w="3753" w:type="dxa"/>
            <w:hideMark/>
          </w:tcPr>
          <w:p w14:paraId="4228514C" w14:textId="77777777" w:rsidR="001E7F9C" w:rsidRPr="001E7F9C" w:rsidRDefault="001E7F9C">
            <w:pPr>
              <w:rPr>
                <w:i/>
                <w:iCs/>
                <w:sz w:val="16"/>
                <w:szCs w:val="16"/>
              </w:rPr>
            </w:pPr>
            <w:r w:rsidRPr="001E7F9C">
              <w:rPr>
                <w:i/>
                <w:iCs/>
                <w:sz w:val="16"/>
                <w:szCs w:val="16"/>
              </w:rPr>
              <w:t>Финансовое управление администрации Рузаевского муниципального района</w:t>
            </w:r>
          </w:p>
        </w:tc>
        <w:tc>
          <w:tcPr>
            <w:tcW w:w="369" w:type="dxa"/>
            <w:hideMark/>
          </w:tcPr>
          <w:p w14:paraId="1FC39D1D" w14:textId="77777777" w:rsidR="001E7F9C" w:rsidRPr="001E7F9C" w:rsidRDefault="001E7F9C" w:rsidP="001E7F9C">
            <w:pPr>
              <w:rPr>
                <w:sz w:val="16"/>
                <w:szCs w:val="16"/>
              </w:rPr>
            </w:pPr>
            <w:r w:rsidRPr="001E7F9C">
              <w:rPr>
                <w:sz w:val="16"/>
                <w:szCs w:val="16"/>
              </w:rPr>
              <w:t>01</w:t>
            </w:r>
          </w:p>
        </w:tc>
        <w:tc>
          <w:tcPr>
            <w:tcW w:w="366" w:type="dxa"/>
            <w:hideMark/>
          </w:tcPr>
          <w:p w14:paraId="2E6F2678" w14:textId="77777777" w:rsidR="001E7F9C" w:rsidRPr="001E7F9C" w:rsidRDefault="001E7F9C" w:rsidP="001E7F9C">
            <w:pPr>
              <w:rPr>
                <w:sz w:val="16"/>
                <w:szCs w:val="16"/>
              </w:rPr>
            </w:pPr>
            <w:r w:rsidRPr="001E7F9C">
              <w:rPr>
                <w:sz w:val="16"/>
                <w:szCs w:val="16"/>
              </w:rPr>
              <w:t>0</w:t>
            </w:r>
          </w:p>
        </w:tc>
        <w:tc>
          <w:tcPr>
            <w:tcW w:w="451" w:type="dxa"/>
            <w:hideMark/>
          </w:tcPr>
          <w:p w14:paraId="7923A7A0" w14:textId="77777777" w:rsidR="001E7F9C" w:rsidRPr="001E7F9C" w:rsidRDefault="001E7F9C" w:rsidP="001E7F9C">
            <w:pPr>
              <w:rPr>
                <w:sz w:val="16"/>
                <w:szCs w:val="16"/>
              </w:rPr>
            </w:pPr>
            <w:r w:rsidRPr="001E7F9C">
              <w:rPr>
                <w:sz w:val="16"/>
                <w:szCs w:val="16"/>
              </w:rPr>
              <w:t>02</w:t>
            </w:r>
          </w:p>
        </w:tc>
        <w:tc>
          <w:tcPr>
            <w:tcW w:w="629" w:type="dxa"/>
            <w:hideMark/>
          </w:tcPr>
          <w:p w14:paraId="67E2A3C0" w14:textId="77777777" w:rsidR="001E7F9C" w:rsidRPr="001E7F9C" w:rsidRDefault="001E7F9C" w:rsidP="001E7F9C">
            <w:pPr>
              <w:rPr>
                <w:sz w:val="16"/>
                <w:szCs w:val="16"/>
              </w:rPr>
            </w:pPr>
            <w:r w:rsidRPr="001E7F9C">
              <w:rPr>
                <w:sz w:val="16"/>
                <w:szCs w:val="16"/>
              </w:rPr>
              <w:t>41110</w:t>
            </w:r>
          </w:p>
        </w:tc>
        <w:tc>
          <w:tcPr>
            <w:tcW w:w="446" w:type="dxa"/>
            <w:hideMark/>
          </w:tcPr>
          <w:p w14:paraId="7CB0FC0D" w14:textId="77777777" w:rsidR="001E7F9C" w:rsidRPr="001E7F9C" w:rsidRDefault="001E7F9C" w:rsidP="001E7F9C">
            <w:pPr>
              <w:rPr>
                <w:sz w:val="16"/>
                <w:szCs w:val="16"/>
              </w:rPr>
            </w:pPr>
            <w:r w:rsidRPr="001E7F9C">
              <w:rPr>
                <w:sz w:val="16"/>
                <w:szCs w:val="16"/>
              </w:rPr>
              <w:t>120</w:t>
            </w:r>
          </w:p>
        </w:tc>
        <w:tc>
          <w:tcPr>
            <w:tcW w:w="369" w:type="dxa"/>
            <w:hideMark/>
          </w:tcPr>
          <w:p w14:paraId="2CC26FDE" w14:textId="77777777" w:rsidR="001E7F9C" w:rsidRPr="001E7F9C" w:rsidRDefault="001E7F9C" w:rsidP="001E7F9C">
            <w:pPr>
              <w:rPr>
                <w:sz w:val="16"/>
                <w:szCs w:val="16"/>
              </w:rPr>
            </w:pPr>
            <w:r w:rsidRPr="001E7F9C">
              <w:rPr>
                <w:sz w:val="16"/>
                <w:szCs w:val="16"/>
              </w:rPr>
              <w:t>01</w:t>
            </w:r>
          </w:p>
        </w:tc>
        <w:tc>
          <w:tcPr>
            <w:tcW w:w="464" w:type="dxa"/>
            <w:hideMark/>
          </w:tcPr>
          <w:p w14:paraId="3A4A55EA" w14:textId="77777777" w:rsidR="001E7F9C" w:rsidRPr="001E7F9C" w:rsidRDefault="001E7F9C" w:rsidP="001E7F9C">
            <w:pPr>
              <w:rPr>
                <w:sz w:val="16"/>
                <w:szCs w:val="16"/>
              </w:rPr>
            </w:pPr>
            <w:r w:rsidRPr="001E7F9C">
              <w:rPr>
                <w:sz w:val="16"/>
                <w:szCs w:val="16"/>
              </w:rPr>
              <w:t>06</w:t>
            </w:r>
          </w:p>
        </w:tc>
        <w:tc>
          <w:tcPr>
            <w:tcW w:w="503" w:type="dxa"/>
            <w:hideMark/>
          </w:tcPr>
          <w:p w14:paraId="50CEC9AC" w14:textId="77777777" w:rsidR="001E7F9C" w:rsidRPr="001E7F9C" w:rsidRDefault="001E7F9C" w:rsidP="001E7F9C">
            <w:pPr>
              <w:rPr>
                <w:sz w:val="16"/>
                <w:szCs w:val="16"/>
              </w:rPr>
            </w:pPr>
            <w:r w:rsidRPr="001E7F9C">
              <w:rPr>
                <w:sz w:val="16"/>
                <w:szCs w:val="16"/>
              </w:rPr>
              <w:t>901</w:t>
            </w:r>
          </w:p>
        </w:tc>
        <w:tc>
          <w:tcPr>
            <w:tcW w:w="1069" w:type="dxa"/>
            <w:noWrap/>
            <w:hideMark/>
          </w:tcPr>
          <w:p w14:paraId="281BB942" w14:textId="77777777" w:rsidR="001E7F9C" w:rsidRPr="001E7F9C" w:rsidRDefault="001E7F9C" w:rsidP="001E7F9C">
            <w:pPr>
              <w:rPr>
                <w:sz w:val="16"/>
                <w:szCs w:val="16"/>
              </w:rPr>
            </w:pPr>
            <w:r w:rsidRPr="001E7F9C">
              <w:rPr>
                <w:sz w:val="16"/>
                <w:szCs w:val="16"/>
              </w:rPr>
              <w:t>3,0</w:t>
            </w:r>
          </w:p>
        </w:tc>
        <w:tc>
          <w:tcPr>
            <w:tcW w:w="1069" w:type="dxa"/>
            <w:noWrap/>
            <w:hideMark/>
          </w:tcPr>
          <w:p w14:paraId="4A9ED06C" w14:textId="77777777" w:rsidR="001E7F9C" w:rsidRPr="001E7F9C" w:rsidRDefault="001E7F9C" w:rsidP="001E7F9C">
            <w:pPr>
              <w:rPr>
                <w:sz w:val="16"/>
                <w:szCs w:val="16"/>
              </w:rPr>
            </w:pPr>
            <w:r w:rsidRPr="001E7F9C">
              <w:rPr>
                <w:sz w:val="16"/>
                <w:szCs w:val="16"/>
              </w:rPr>
              <w:t>5,0</w:t>
            </w:r>
          </w:p>
        </w:tc>
        <w:tc>
          <w:tcPr>
            <w:tcW w:w="1274" w:type="dxa"/>
            <w:noWrap/>
            <w:hideMark/>
          </w:tcPr>
          <w:p w14:paraId="49AEA8F5" w14:textId="77777777" w:rsidR="001E7F9C" w:rsidRPr="001E7F9C" w:rsidRDefault="001E7F9C" w:rsidP="001E7F9C">
            <w:pPr>
              <w:rPr>
                <w:sz w:val="16"/>
                <w:szCs w:val="16"/>
              </w:rPr>
            </w:pPr>
            <w:r w:rsidRPr="001E7F9C">
              <w:rPr>
                <w:sz w:val="16"/>
                <w:szCs w:val="16"/>
              </w:rPr>
              <w:t>5,0</w:t>
            </w:r>
          </w:p>
        </w:tc>
      </w:tr>
      <w:tr w:rsidR="001E7F9C" w:rsidRPr="001E7F9C" w14:paraId="6FA51026" w14:textId="77777777" w:rsidTr="00B35219">
        <w:trPr>
          <w:trHeight w:val="900"/>
        </w:trPr>
        <w:tc>
          <w:tcPr>
            <w:tcW w:w="3753" w:type="dxa"/>
            <w:hideMark/>
          </w:tcPr>
          <w:p w14:paraId="7D6A749C" w14:textId="77777777" w:rsidR="001E7F9C" w:rsidRPr="001E7F9C" w:rsidRDefault="001E7F9C">
            <w:pPr>
              <w:rPr>
                <w:sz w:val="16"/>
                <w:szCs w:val="16"/>
              </w:rPr>
            </w:pPr>
            <w:r w:rsidRPr="001E7F9C">
              <w:rPr>
                <w:sz w:val="16"/>
                <w:szCs w:val="16"/>
              </w:rPr>
              <w:t>Муниципальная программа Рузаевского муниципального района Республики Мордовия "Развитие образования в Рузаевском муниципальном районе Республики Мордовия на 2023 - 2027 годы"</w:t>
            </w:r>
          </w:p>
        </w:tc>
        <w:tc>
          <w:tcPr>
            <w:tcW w:w="369" w:type="dxa"/>
            <w:hideMark/>
          </w:tcPr>
          <w:p w14:paraId="78087BF4" w14:textId="77777777" w:rsidR="001E7F9C" w:rsidRPr="001E7F9C" w:rsidRDefault="001E7F9C" w:rsidP="001E7F9C">
            <w:pPr>
              <w:rPr>
                <w:sz w:val="16"/>
                <w:szCs w:val="16"/>
              </w:rPr>
            </w:pPr>
            <w:r w:rsidRPr="001E7F9C">
              <w:rPr>
                <w:sz w:val="16"/>
                <w:szCs w:val="16"/>
              </w:rPr>
              <w:t>02</w:t>
            </w:r>
          </w:p>
        </w:tc>
        <w:tc>
          <w:tcPr>
            <w:tcW w:w="366" w:type="dxa"/>
            <w:hideMark/>
          </w:tcPr>
          <w:p w14:paraId="7888466F" w14:textId="77777777" w:rsidR="001E7F9C" w:rsidRPr="001E7F9C" w:rsidRDefault="001E7F9C" w:rsidP="001E7F9C">
            <w:pPr>
              <w:rPr>
                <w:sz w:val="16"/>
                <w:szCs w:val="16"/>
              </w:rPr>
            </w:pPr>
            <w:r w:rsidRPr="001E7F9C">
              <w:rPr>
                <w:sz w:val="16"/>
                <w:szCs w:val="16"/>
              </w:rPr>
              <w:t> </w:t>
            </w:r>
          </w:p>
        </w:tc>
        <w:tc>
          <w:tcPr>
            <w:tcW w:w="451" w:type="dxa"/>
            <w:hideMark/>
          </w:tcPr>
          <w:p w14:paraId="1F0307D6" w14:textId="77777777" w:rsidR="001E7F9C" w:rsidRPr="001E7F9C" w:rsidRDefault="001E7F9C" w:rsidP="001E7F9C">
            <w:pPr>
              <w:rPr>
                <w:sz w:val="16"/>
                <w:szCs w:val="16"/>
              </w:rPr>
            </w:pPr>
            <w:r w:rsidRPr="001E7F9C">
              <w:rPr>
                <w:sz w:val="16"/>
                <w:szCs w:val="16"/>
              </w:rPr>
              <w:t> </w:t>
            </w:r>
          </w:p>
        </w:tc>
        <w:tc>
          <w:tcPr>
            <w:tcW w:w="629" w:type="dxa"/>
            <w:hideMark/>
          </w:tcPr>
          <w:p w14:paraId="52506BCA" w14:textId="77777777" w:rsidR="001E7F9C" w:rsidRPr="001E7F9C" w:rsidRDefault="001E7F9C" w:rsidP="001E7F9C">
            <w:pPr>
              <w:rPr>
                <w:sz w:val="16"/>
                <w:szCs w:val="16"/>
              </w:rPr>
            </w:pPr>
            <w:r w:rsidRPr="001E7F9C">
              <w:rPr>
                <w:sz w:val="16"/>
                <w:szCs w:val="16"/>
              </w:rPr>
              <w:t> </w:t>
            </w:r>
          </w:p>
        </w:tc>
        <w:tc>
          <w:tcPr>
            <w:tcW w:w="446" w:type="dxa"/>
            <w:hideMark/>
          </w:tcPr>
          <w:p w14:paraId="7244166C" w14:textId="77777777" w:rsidR="001E7F9C" w:rsidRPr="001E7F9C" w:rsidRDefault="001E7F9C" w:rsidP="001E7F9C">
            <w:pPr>
              <w:rPr>
                <w:sz w:val="16"/>
                <w:szCs w:val="16"/>
              </w:rPr>
            </w:pPr>
            <w:r w:rsidRPr="001E7F9C">
              <w:rPr>
                <w:sz w:val="16"/>
                <w:szCs w:val="16"/>
              </w:rPr>
              <w:t> </w:t>
            </w:r>
          </w:p>
        </w:tc>
        <w:tc>
          <w:tcPr>
            <w:tcW w:w="369" w:type="dxa"/>
            <w:hideMark/>
          </w:tcPr>
          <w:p w14:paraId="391D189B" w14:textId="77777777" w:rsidR="001E7F9C" w:rsidRPr="001E7F9C" w:rsidRDefault="001E7F9C" w:rsidP="001E7F9C">
            <w:pPr>
              <w:rPr>
                <w:sz w:val="16"/>
                <w:szCs w:val="16"/>
              </w:rPr>
            </w:pPr>
            <w:r w:rsidRPr="001E7F9C">
              <w:rPr>
                <w:sz w:val="16"/>
                <w:szCs w:val="16"/>
              </w:rPr>
              <w:t> </w:t>
            </w:r>
          </w:p>
        </w:tc>
        <w:tc>
          <w:tcPr>
            <w:tcW w:w="464" w:type="dxa"/>
            <w:hideMark/>
          </w:tcPr>
          <w:p w14:paraId="2C45D763" w14:textId="77777777" w:rsidR="001E7F9C" w:rsidRPr="001E7F9C" w:rsidRDefault="001E7F9C" w:rsidP="001E7F9C">
            <w:pPr>
              <w:rPr>
                <w:sz w:val="16"/>
                <w:szCs w:val="16"/>
              </w:rPr>
            </w:pPr>
            <w:r w:rsidRPr="001E7F9C">
              <w:rPr>
                <w:sz w:val="16"/>
                <w:szCs w:val="16"/>
              </w:rPr>
              <w:t> </w:t>
            </w:r>
          </w:p>
        </w:tc>
        <w:tc>
          <w:tcPr>
            <w:tcW w:w="503" w:type="dxa"/>
            <w:hideMark/>
          </w:tcPr>
          <w:p w14:paraId="0E64CC15" w14:textId="77777777" w:rsidR="001E7F9C" w:rsidRPr="001E7F9C" w:rsidRDefault="001E7F9C" w:rsidP="001E7F9C">
            <w:pPr>
              <w:rPr>
                <w:sz w:val="16"/>
                <w:szCs w:val="16"/>
              </w:rPr>
            </w:pPr>
            <w:r w:rsidRPr="001E7F9C">
              <w:rPr>
                <w:sz w:val="16"/>
                <w:szCs w:val="16"/>
              </w:rPr>
              <w:t> </w:t>
            </w:r>
          </w:p>
        </w:tc>
        <w:tc>
          <w:tcPr>
            <w:tcW w:w="1069" w:type="dxa"/>
            <w:noWrap/>
            <w:hideMark/>
          </w:tcPr>
          <w:p w14:paraId="4BF5F04F" w14:textId="77777777" w:rsidR="001E7F9C" w:rsidRPr="001E7F9C" w:rsidRDefault="001E7F9C" w:rsidP="001E7F9C">
            <w:pPr>
              <w:rPr>
                <w:sz w:val="16"/>
                <w:szCs w:val="16"/>
              </w:rPr>
            </w:pPr>
            <w:r w:rsidRPr="001E7F9C">
              <w:rPr>
                <w:sz w:val="16"/>
                <w:szCs w:val="16"/>
              </w:rPr>
              <w:t>1 269 485,9</w:t>
            </w:r>
          </w:p>
        </w:tc>
        <w:tc>
          <w:tcPr>
            <w:tcW w:w="1069" w:type="dxa"/>
            <w:noWrap/>
            <w:hideMark/>
          </w:tcPr>
          <w:p w14:paraId="3510E6C2" w14:textId="77777777" w:rsidR="001E7F9C" w:rsidRPr="001E7F9C" w:rsidRDefault="001E7F9C" w:rsidP="001E7F9C">
            <w:pPr>
              <w:rPr>
                <w:sz w:val="16"/>
                <w:szCs w:val="16"/>
              </w:rPr>
            </w:pPr>
            <w:r w:rsidRPr="001E7F9C">
              <w:rPr>
                <w:sz w:val="16"/>
                <w:szCs w:val="16"/>
              </w:rPr>
              <w:t>1 294 529,7</w:t>
            </w:r>
          </w:p>
        </w:tc>
        <w:tc>
          <w:tcPr>
            <w:tcW w:w="1274" w:type="dxa"/>
            <w:noWrap/>
            <w:hideMark/>
          </w:tcPr>
          <w:p w14:paraId="64717512" w14:textId="77777777" w:rsidR="001E7F9C" w:rsidRPr="001E7F9C" w:rsidRDefault="001E7F9C" w:rsidP="001E7F9C">
            <w:pPr>
              <w:rPr>
                <w:sz w:val="16"/>
                <w:szCs w:val="16"/>
              </w:rPr>
            </w:pPr>
            <w:r w:rsidRPr="001E7F9C">
              <w:rPr>
                <w:sz w:val="16"/>
                <w:szCs w:val="16"/>
              </w:rPr>
              <w:t>1 332 112,7</w:t>
            </w:r>
          </w:p>
        </w:tc>
      </w:tr>
      <w:tr w:rsidR="001E7F9C" w:rsidRPr="001E7F9C" w14:paraId="2A6AAC17" w14:textId="77777777" w:rsidTr="00B35219">
        <w:trPr>
          <w:trHeight w:val="645"/>
        </w:trPr>
        <w:tc>
          <w:tcPr>
            <w:tcW w:w="3753" w:type="dxa"/>
            <w:hideMark/>
          </w:tcPr>
          <w:p w14:paraId="2A696F20" w14:textId="77777777" w:rsidR="001E7F9C" w:rsidRPr="001E7F9C" w:rsidRDefault="001E7F9C">
            <w:pPr>
              <w:rPr>
                <w:sz w:val="16"/>
                <w:szCs w:val="16"/>
              </w:rPr>
            </w:pPr>
            <w:r w:rsidRPr="001E7F9C">
              <w:rPr>
                <w:sz w:val="16"/>
                <w:szCs w:val="16"/>
              </w:rPr>
              <w:t>Подпрограмма "Развитие системы дошкольного образования в Рузаевском муниципальном районе" на 2023-2027 годы</w:t>
            </w:r>
          </w:p>
        </w:tc>
        <w:tc>
          <w:tcPr>
            <w:tcW w:w="369" w:type="dxa"/>
            <w:hideMark/>
          </w:tcPr>
          <w:p w14:paraId="29D8F911" w14:textId="77777777" w:rsidR="001E7F9C" w:rsidRPr="001E7F9C" w:rsidRDefault="001E7F9C" w:rsidP="001E7F9C">
            <w:pPr>
              <w:rPr>
                <w:sz w:val="16"/>
                <w:szCs w:val="16"/>
              </w:rPr>
            </w:pPr>
            <w:r w:rsidRPr="001E7F9C">
              <w:rPr>
                <w:sz w:val="16"/>
                <w:szCs w:val="16"/>
              </w:rPr>
              <w:t>02</w:t>
            </w:r>
          </w:p>
        </w:tc>
        <w:tc>
          <w:tcPr>
            <w:tcW w:w="366" w:type="dxa"/>
            <w:hideMark/>
          </w:tcPr>
          <w:p w14:paraId="03D7BDDF" w14:textId="77777777" w:rsidR="001E7F9C" w:rsidRPr="001E7F9C" w:rsidRDefault="001E7F9C" w:rsidP="001E7F9C">
            <w:pPr>
              <w:rPr>
                <w:sz w:val="16"/>
                <w:szCs w:val="16"/>
              </w:rPr>
            </w:pPr>
            <w:r w:rsidRPr="001E7F9C">
              <w:rPr>
                <w:sz w:val="16"/>
                <w:szCs w:val="16"/>
              </w:rPr>
              <w:t>1</w:t>
            </w:r>
          </w:p>
        </w:tc>
        <w:tc>
          <w:tcPr>
            <w:tcW w:w="451" w:type="dxa"/>
            <w:hideMark/>
          </w:tcPr>
          <w:p w14:paraId="069BCC70" w14:textId="77777777" w:rsidR="001E7F9C" w:rsidRPr="001E7F9C" w:rsidRDefault="001E7F9C" w:rsidP="001E7F9C">
            <w:pPr>
              <w:rPr>
                <w:sz w:val="16"/>
                <w:szCs w:val="16"/>
              </w:rPr>
            </w:pPr>
            <w:r w:rsidRPr="001E7F9C">
              <w:rPr>
                <w:sz w:val="16"/>
                <w:szCs w:val="16"/>
              </w:rPr>
              <w:t> </w:t>
            </w:r>
          </w:p>
        </w:tc>
        <w:tc>
          <w:tcPr>
            <w:tcW w:w="629" w:type="dxa"/>
            <w:hideMark/>
          </w:tcPr>
          <w:p w14:paraId="21FE8F8C" w14:textId="77777777" w:rsidR="001E7F9C" w:rsidRPr="001E7F9C" w:rsidRDefault="001E7F9C" w:rsidP="001E7F9C">
            <w:pPr>
              <w:rPr>
                <w:sz w:val="16"/>
                <w:szCs w:val="16"/>
              </w:rPr>
            </w:pPr>
            <w:r w:rsidRPr="001E7F9C">
              <w:rPr>
                <w:sz w:val="16"/>
                <w:szCs w:val="16"/>
              </w:rPr>
              <w:t> </w:t>
            </w:r>
          </w:p>
        </w:tc>
        <w:tc>
          <w:tcPr>
            <w:tcW w:w="446" w:type="dxa"/>
            <w:hideMark/>
          </w:tcPr>
          <w:p w14:paraId="3DD5C3CD" w14:textId="77777777" w:rsidR="001E7F9C" w:rsidRPr="001E7F9C" w:rsidRDefault="001E7F9C" w:rsidP="001E7F9C">
            <w:pPr>
              <w:rPr>
                <w:sz w:val="16"/>
                <w:szCs w:val="16"/>
              </w:rPr>
            </w:pPr>
            <w:r w:rsidRPr="001E7F9C">
              <w:rPr>
                <w:sz w:val="16"/>
                <w:szCs w:val="16"/>
              </w:rPr>
              <w:t> </w:t>
            </w:r>
          </w:p>
        </w:tc>
        <w:tc>
          <w:tcPr>
            <w:tcW w:w="369" w:type="dxa"/>
            <w:hideMark/>
          </w:tcPr>
          <w:p w14:paraId="4CC5766C" w14:textId="77777777" w:rsidR="001E7F9C" w:rsidRPr="001E7F9C" w:rsidRDefault="001E7F9C" w:rsidP="001E7F9C">
            <w:pPr>
              <w:rPr>
                <w:sz w:val="16"/>
                <w:szCs w:val="16"/>
              </w:rPr>
            </w:pPr>
            <w:r w:rsidRPr="001E7F9C">
              <w:rPr>
                <w:sz w:val="16"/>
                <w:szCs w:val="16"/>
              </w:rPr>
              <w:t> </w:t>
            </w:r>
          </w:p>
        </w:tc>
        <w:tc>
          <w:tcPr>
            <w:tcW w:w="464" w:type="dxa"/>
            <w:hideMark/>
          </w:tcPr>
          <w:p w14:paraId="4E5CFD1A" w14:textId="77777777" w:rsidR="001E7F9C" w:rsidRPr="001E7F9C" w:rsidRDefault="001E7F9C" w:rsidP="001E7F9C">
            <w:pPr>
              <w:rPr>
                <w:sz w:val="16"/>
                <w:szCs w:val="16"/>
              </w:rPr>
            </w:pPr>
            <w:r w:rsidRPr="001E7F9C">
              <w:rPr>
                <w:sz w:val="16"/>
                <w:szCs w:val="16"/>
              </w:rPr>
              <w:t> </w:t>
            </w:r>
          </w:p>
        </w:tc>
        <w:tc>
          <w:tcPr>
            <w:tcW w:w="503" w:type="dxa"/>
            <w:hideMark/>
          </w:tcPr>
          <w:p w14:paraId="6066AF8D" w14:textId="77777777" w:rsidR="001E7F9C" w:rsidRPr="001E7F9C" w:rsidRDefault="001E7F9C" w:rsidP="001E7F9C">
            <w:pPr>
              <w:rPr>
                <w:sz w:val="16"/>
                <w:szCs w:val="16"/>
              </w:rPr>
            </w:pPr>
            <w:r w:rsidRPr="001E7F9C">
              <w:rPr>
                <w:sz w:val="16"/>
                <w:szCs w:val="16"/>
              </w:rPr>
              <w:t> </w:t>
            </w:r>
          </w:p>
        </w:tc>
        <w:tc>
          <w:tcPr>
            <w:tcW w:w="1069" w:type="dxa"/>
            <w:noWrap/>
            <w:hideMark/>
          </w:tcPr>
          <w:p w14:paraId="5E699DA5" w14:textId="77777777" w:rsidR="001E7F9C" w:rsidRPr="001E7F9C" w:rsidRDefault="001E7F9C" w:rsidP="001E7F9C">
            <w:pPr>
              <w:rPr>
                <w:sz w:val="16"/>
                <w:szCs w:val="16"/>
              </w:rPr>
            </w:pPr>
            <w:r w:rsidRPr="001E7F9C">
              <w:rPr>
                <w:sz w:val="16"/>
                <w:szCs w:val="16"/>
              </w:rPr>
              <w:t>450 178,9</w:t>
            </w:r>
          </w:p>
        </w:tc>
        <w:tc>
          <w:tcPr>
            <w:tcW w:w="1069" w:type="dxa"/>
            <w:noWrap/>
            <w:hideMark/>
          </w:tcPr>
          <w:p w14:paraId="14D1B296" w14:textId="77777777" w:rsidR="001E7F9C" w:rsidRPr="001E7F9C" w:rsidRDefault="001E7F9C" w:rsidP="001E7F9C">
            <w:pPr>
              <w:rPr>
                <w:sz w:val="16"/>
                <w:szCs w:val="16"/>
              </w:rPr>
            </w:pPr>
            <w:r w:rsidRPr="001E7F9C">
              <w:rPr>
                <w:sz w:val="16"/>
                <w:szCs w:val="16"/>
              </w:rPr>
              <w:t>466 297,5</w:t>
            </w:r>
          </w:p>
        </w:tc>
        <w:tc>
          <w:tcPr>
            <w:tcW w:w="1274" w:type="dxa"/>
            <w:noWrap/>
            <w:hideMark/>
          </w:tcPr>
          <w:p w14:paraId="4BBCF0B2" w14:textId="77777777" w:rsidR="001E7F9C" w:rsidRPr="001E7F9C" w:rsidRDefault="001E7F9C" w:rsidP="001E7F9C">
            <w:pPr>
              <w:rPr>
                <w:sz w:val="16"/>
                <w:szCs w:val="16"/>
              </w:rPr>
            </w:pPr>
            <w:r w:rsidRPr="001E7F9C">
              <w:rPr>
                <w:sz w:val="16"/>
                <w:szCs w:val="16"/>
              </w:rPr>
              <w:t>490 743,5</w:t>
            </w:r>
          </w:p>
        </w:tc>
      </w:tr>
      <w:tr w:rsidR="001E7F9C" w:rsidRPr="001E7F9C" w14:paraId="59AA837D" w14:textId="77777777" w:rsidTr="00B35219">
        <w:trPr>
          <w:trHeight w:val="450"/>
        </w:trPr>
        <w:tc>
          <w:tcPr>
            <w:tcW w:w="3753" w:type="dxa"/>
            <w:hideMark/>
          </w:tcPr>
          <w:p w14:paraId="5958B683" w14:textId="77777777" w:rsidR="001E7F9C" w:rsidRPr="001E7F9C" w:rsidRDefault="001E7F9C">
            <w:pPr>
              <w:rPr>
                <w:sz w:val="16"/>
                <w:szCs w:val="16"/>
              </w:rPr>
            </w:pPr>
            <w:r w:rsidRPr="001E7F9C">
              <w:rPr>
                <w:sz w:val="16"/>
                <w:szCs w:val="16"/>
              </w:rPr>
              <w:t>Основное мероприятие "Развитие системы дошкольного образования"</w:t>
            </w:r>
          </w:p>
        </w:tc>
        <w:tc>
          <w:tcPr>
            <w:tcW w:w="369" w:type="dxa"/>
            <w:hideMark/>
          </w:tcPr>
          <w:p w14:paraId="3B5E965B" w14:textId="77777777" w:rsidR="001E7F9C" w:rsidRPr="001E7F9C" w:rsidRDefault="001E7F9C" w:rsidP="001E7F9C">
            <w:pPr>
              <w:rPr>
                <w:sz w:val="16"/>
                <w:szCs w:val="16"/>
              </w:rPr>
            </w:pPr>
            <w:r w:rsidRPr="001E7F9C">
              <w:rPr>
                <w:sz w:val="16"/>
                <w:szCs w:val="16"/>
              </w:rPr>
              <w:t>02</w:t>
            </w:r>
          </w:p>
        </w:tc>
        <w:tc>
          <w:tcPr>
            <w:tcW w:w="366" w:type="dxa"/>
            <w:hideMark/>
          </w:tcPr>
          <w:p w14:paraId="36BB07F0" w14:textId="77777777" w:rsidR="001E7F9C" w:rsidRPr="001E7F9C" w:rsidRDefault="001E7F9C" w:rsidP="001E7F9C">
            <w:pPr>
              <w:rPr>
                <w:sz w:val="16"/>
                <w:szCs w:val="16"/>
              </w:rPr>
            </w:pPr>
            <w:r w:rsidRPr="001E7F9C">
              <w:rPr>
                <w:sz w:val="16"/>
                <w:szCs w:val="16"/>
              </w:rPr>
              <w:t>1</w:t>
            </w:r>
          </w:p>
        </w:tc>
        <w:tc>
          <w:tcPr>
            <w:tcW w:w="451" w:type="dxa"/>
            <w:hideMark/>
          </w:tcPr>
          <w:p w14:paraId="402C44B9" w14:textId="77777777" w:rsidR="001E7F9C" w:rsidRPr="001E7F9C" w:rsidRDefault="001E7F9C" w:rsidP="001E7F9C">
            <w:pPr>
              <w:rPr>
                <w:sz w:val="16"/>
                <w:szCs w:val="16"/>
              </w:rPr>
            </w:pPr>
            <w:r w:rsidRPr="001E7F9C">
              <w:rPr>
                <w:sz w:val="16"/>
                <w:szCs w:val="16"/>
              </w:rPr>
              <w:t>01</w:t>
            </w:r>
          </w:p>
        </w:tc>
        <w:tc>
          <w:tcPr>
            <w:tcW w:w="629" w:type="dxa"/>
            <w:hideMark/>
          </w:tcPr>
          <w:p w14:paraId="7D55526F" w14:textId="77777777" w:rsidR="001E7F9C" w:rsidRPr="001E7F9C" w:rsidRDefault="001E7F9C" w:rsidP="001E7F9C">
            <w:pPr>
              <w:rPr>
                <w:sz w:val="16"/>
                <w:szCs w:val="16"/>
              </w:rPr>
            </w:pPr>
            <w:r w:rsidRPr="001E7F9C">
              <w:rPr>
                <w:sz w:val="16"/>
                <w:szCs w:val="16"/>
              </w:rPr>
              <w:t> </w:t>
            </w:r>
          </w:p>
        </w:tc>
        <w:tc>
          <w:tcPr>
            <w:tcW w:w="446" w:type="dxa"/>
            <w:hideMark/>
          </w:tcPr>
          <w:p w14:paraId="4D485560" w14:textId="77777777" w:rsidR="001E7F9C" w:rsidRPr="001E7F9C" w:rsidRDefault="001E7F9C" w:rsidP="001E7F9C">
            <w:pPr>
              <w:rPr>
                <w:sz w:val="16"/>
                <w:szCs w:val="16"/>
              </w:rPr>
            </w:pPr>
            <w:r w:rsidRPr="001E7F9C">
              <w:rPr>
                <w:sz w:val="16"/>
                <w:szCs w:val="16"/>
              </w:rPr>
              <w:t> </w:t>
            </w:r>
          </w:p>
        </w:tc>
        <w:tc>
          <w:tcPr>
            <w:tcW w:w="369" w:type="dxa"/>
            <w:hideMark/>
          </w:tcPr>
          <w:p w14:paraId="6B0010D3" w14:textId="77777777" w:rsidR="001E7F9C" w:rsidRPr="001E7F9C" w:rsidRDefault="001E7F9C" w:rsidP="001E7F9C">
            <w:pPr>
              <w:rPr>
                <w:sz w:val="16"/>
                <w:szCs w:val="16"/>
              </w:rPr>
            </w:pPr>
            <w:r w:rsidRPr="001E7F9C">
              <w:rPr>
                <w:sz w:val="16"/>
                <w:szCs w:val="16"/>
              </w:rPr>
              <w:t> </w:t>
            </w:r>
          </w:p>
        </w:tc>
        <w:tc>
          <w:tcPr>
            <w:tcW w:w="464" w:type="dxa"/>
            <w:hideMark/>
          </w:tcPr>
          <w:p w14:paraId="7C925D65" w14:textId="77777777" w:rsidR="001E7F9C" w:rsidRPr="001E7F9C" w:rsidRDefault="001E7F9C" w:rsidP="001E7F9C">
            <w:pPr>
              <w:rPr>
                <w:sz w:val="16"/>
                <w:szCs w:val="16"/>
              </w:rPr>
            </w:pPr>
            <w:r w:rsidRPr="001E7F9C">
              <w:rPr>
                <w:sz w:val="16"/>
                <w:szCs w:val="16"/>
              </w:rPr>
              <w:t> </w:t>
            </w:r>
          </w:p>
        </w:tc>
        <w:tc>
          <w:tcPr>
            <w:tcW w:w="503" w:type="dxa"/>
            <w:hideMark/>
          </w:tcPr>
          <w:p w14:paraId="1615D784" w14:textId="77777777" w:rsidR="001E7F9C" w:rsidRPr="001E7F9C" w:rsidRDefault="001E7F9C" w:rsidP="001E7F9C">
            <w:pPr>
              <w:rPr>
                <w:sz w:val="16"/>
                <w:szCs w:val="16"/>
              </w:rPr>
            </w:pPr>
            <w:r w:rsidRPr="001E7F9C">
              <w:rPr>
                <w:sz w:val="16"/>
                <w:szCs w:val="16"/>
              </w:rPr>
              <w:t> </w:t>
            </w:r>
          </w:p>
        </w:tc>
        <w:tc>
          <w:tcPr>
            <w:tcW w:w="1069" w:type="dxa"/>
            <w:noWrap/>
            <w:hideMark/>
          </w:tcPr>
          <w:p w14:paraId="5EF9A51D" w14:textId="77777777" w:rsidR="001E7F9C" w:rsidRPr="001E7F9C" w:rsidRDefault="001E7F9C" w:rsidP="001E7F9C">
            <w:pPr>
              <w:rPr>
                <w:sz w:val="16"/>
                <w:szCs w:val="16"/>
              </w:rPr>
            </w:pPr>
            <w:r w:rsidRPr="001E7F9C">
              <w:rPr>
                <w:sz w:val="16"/>
                <w:szCs w:val="16"/>
              </w:rPr>
              <w:t>448 678,9</w:t>
            </w:r>
          </w:p>
        </w:tc>
        <w:tc>
          <w:tcPr>
            <w:tcW w:w="1069" w:type="dxa"/>
            <w:noWrap/>
            <w:hideMark/>
          </w:tcPr>
          <w:p w14:paraId="2A403249" w14:textId="77777777" w:rsidR="001E7F9C" w:rsidRPr="001E7F9C" w:rsidRDefault="001E7F9C" w:rsidP="001E7F9C">
            <w:pPr>
              <w:rPr>
                <w:sz w:val="16"/>
                <w:szCs w:val="16"/>
              </w:rPr>
            </w:pPr>
            <w:r w:rsidRPr="001E7F9C">
              <w:rPr>
                <w:sz w:val="16"/>
                <w:szCs w:val="16"/>
              </w:rPr>
              <w:t>466 297,5</w:t>
            </w:r>
          </w:p>
        </w:tc>
        <w:tc>
          <w:tcPr>
            <w:tcW w:w="1274" w:type="dxa"/>
            <w:noWrap/>
            <w:hideMark/>
          </w:tcPr>
          <w:p w14:paraId="7BD5F1CF" w14:textId="77777777" w:rsidR="001E7F9C" w:rsidRPr="001E7F9C" w:rsidRDefault="001E7F9C" w:rsidP="001E7F9C">
            <w:pPr>
              <w:rPr>
                <w:sz w:val="16"/>
                <w:szCs w:val="16"/>
              </w:rPr>
            </w:pPr>
            <w:r w:rsidRPr="001E7F9C">
              <w:rPr>
                <w:sz w:val="16"/>
                <w:szCs w:val="16"/>
              </w:rPr>
              <w:t>490 743,5</w:t>
            </w:r>
          </w:p>
        </w:tc>
      </w:tr>
      <w:tr w:rsidR="001E7F9C" w:rsidRPr="001E7F9C" w14:paraId="5356F848" w14:textId="77777777" w:rsidTr="00B35219">
        <w:trPr>
          <w:trHeight w:val="225"/>
        </w:trPr>
        <w:tc>
          <w:tcPr>
            <w:tcW w:w="3753" w:type="dxa"/>
            <w:hideMark/>
          </w:tcPr>
          <w:p w14:paraId="7D8344D2" w14:textId="77777777" w:rsidR="001E7F9C" w:rsidRPr="001E7F9C" w:rsidRDefault="001E7F9C">
            <w:pPr>
              <w:rPr>
                <w:sz w:val="16"/>
                <w:szCs w:val="16"/>
              </w:rPr>
            </w:pPr>
            <w:r w:rsidRPr="001E7F9C">
              <w:rPr>
                <w:sz w:val="16"/>
                <w:szCs w:val="16"/>
              </w:rPr>
              <w:t>Дошкольные образовательные организации</w:t>
            </w:r>
          </w:p>
        </w:tc>
        <w:tc>
          <w:tcPr>
            <w:tcW w:w="369" w:type="dxa"/>
            <w:hideMark/>
          </w:tcPr>
          <w:p w14:paraId="2FF43A81" w14:textId="77777777" w:rsidR="001E7F9C" w:rsidRPr="001E7F9C" w:rsidRDefault="001E7F9C" w:rsidP="001E7F9C">
            <w:pPr>
              <w:rPr>
                <w:sz w:val="16"/>
                <w:szCs w:val="16"/>
              </w:rPr>
            </w:pPr>
            <w:r w:rsidRPr="001E7F9C">
              <w:rPr>
                <w:sz w:val="16"/>
                <w:szCs w:val="16"/>
              </w:rPr>
              <w:t>02</w:t>
            </w:r>
          </w:p>
        </w:tc>
        <w:tc>
          <w:tcPr>
            <w:tcW w:w="366" w:type="dxa"/>
            <w:hideMark/>
          </w:tcPr>
          <w:p w14:paraId="47753769" w14:textId="77777777" w:rsidR="001E7F9C" w:rsidRPr="001E7F9C" w:rsidRDefault="001E7F9C" w:rsidP="001E7F9C">
            <w:pPr>
              <w:rPr>
                <w:sz w:val="16"/>
                <w:szCs w:val="16"/>
              </w:rPr>
            </w:pPr>
            <w:r w:rsidRPr="001E7F9C">
              <w:rPr>
                <w:sz w:val="16"/>
                <w:szCs w:val="16"/>
              </w:rPr>
              <w:t>1</w:t>
            </w:r>
          </w:p>
        </w:tc>
        <w:tc>
          <w:tcPr>
            <w:tcW w:w="451" w:type="dxa"/>
            <w:hideMark/>
          </w:tcPr>
          <w:p w14:paraId="76DB9B19" w14:textId="77777777" w:rsidR="001E7F9C" w:rsidRPr="001E7F9C" w:rsidRDefault="001E7F9C" w:rsidP="001E7F9C">
            <w:pPr>
              <w:rPr>
                <w:sz w:val="16"/>
                <w:szCs w:val="16"/>
              </w:rPr>
            </w:pPr>
            <w:r w:rsidRPr="001E7F9C">
              <w:rPr>
                <w:sz w:val="16"/>
                <w:szCs w:val="16"/>
              </w:rPr>
              <w:t>01</w:t>
            </w:r>
          </w:p>
        </w:tc>
        <w:tc>
          <w:tcPr>
            <w:tcW w:w="629" w:type="dxa"/>
            <w:hideMark/>
          </w:tcPr>
          <w:p w14:paraId="61D9F3C2" w14:textId="77777777" w:rsidR="001E7F9C" w:rsidRPr="001E7F9C" w:rsidRDefault="001E7F9C" w:rsidP="001E7F9C">
            <w:pPr>
              <w:rPr>
                <w:sz w:val="16"/>
                <w:szCs w:val="16"/>
              </w:rPr>
            </w:pPr>
            <w:r w:rsidRPr="001E7F9C">
              <w:rPr>
                <w:sz w:val="16"/>
                <w:szCs w:val="16"/>
              </w:rPr>
              <w:t>61100</w:t>
            </w:r>
          </w:p>
        </w:tc>
        <w:tc>
          <w:tcPr>
            <w:tcW w:w="446" w:type="dxa"/>
            <w:hideMark/>
          </w:tcPr>
          <w:p w14:paraId="0169460D" w14:textId="77777777" w:rsidR="001E7F9C" w:rsidRPr="001E7F9C" w:rsidRDefault="001E7F9C" w:rsidP="001E7F9C">
            <w:pPr>
              <w:rPr>
                <w:sz w:val="16"/>
                <w:szCs w:val="16"/>
              </w:rPr>
            </w:pPr>
            <w:r w:rsidRPr="001E7F9C">
              <w:rPr>
                <w:sz w:val="16"/>
                <w:szCs w:val="16"/>
              </w:rPr>
              <w:t> </w:t>
            </w:r>
          </w:p>
        </w:tc>
        <w:tc>
          <w:tcPr>
            <w:tcW w:w="369" w:type="dxa"/>
            <w:hideMark/>
          </w:tcPr>
          <w:p w14:paraId="3EB11BC4" w14:textId="77777777" w:rsidR="001E7F9C" w:rsidRPr="001E7F9C" w:rsidRDefault="001E7F9C" w:rsidP="001E7F9C">
            <w:pPr>
              <w:rPr>
                <w:sz w:val="16"/>
                <w:szCs w:val="16"/>
              </w:rPr>
            </w:pPr>
            <w:r w:rsidRPr="001E7F9C">
              <w:rPr>
                <w:sz w:val="16"/>
                <w:szCs w:val="16"/>
              </w:rPr>
              <w:t> </w:t>
            </w:r>
          </w:p>
        </w:tc>
        <w:tc>
          <w:tcPr>
            <w:tcW w:w="464" w:type="dxa"/>
            <w:hideMark/>
          </w:tcPr>
          <w:p w14:paraId="2B830D24" w14:textId="77777777" w:rsidR="001E7F9C" w:rsidRPr="001E7F9C" w:rsidRDefault="001E7F9C" w:rsidP="001E7F9C">
            <w:pPr>
              <w:rPr>
                <w:sz w:val="16"/>
                <w:szCs w:val="16"/>
              </w:rPr>
            </w:pPr>
            <w:r w:rsidRPr="001E7F9C">
              <w:rPr>
                <w:sz w:val="16"/>
                <w:szCs w:val="16"/>
              </w:rPr>
              <w:t> </w:t>
            </w:r>
          </w:p>
        </w:tc>
        <w:tc>
          <w:tcPr>
            <w:tcW w:w="503" w:type="dxa"/>
            <w:hideMark/>
          </w:tcPr>
          <w:p w14:paraId="5D9BE256" w14:textId="77777777" w:rsidR="001E7F9C" w:rsidRPr="001E7F9C" w:rsidRDefault="001E7F9C" w:rsidP="001E7F9C">
            <w:pPr>
              <w:rPr>
                <w:sz w:val="16"/>
                <w:szCs w:val="16"/>
              </w:rPr>
            </w:pPr>
            <w:r w:rsidRPr="001E7F9C">
              <w:rPr>
                <w:sz w:val="16"/>
                <w:szCs w:val="16"/>
              </w:rPr>
              <w:t> </w:t>
            </w:r>
          </w:p>
        </w:tc>
        <w:tc>
          <w:tcPr>
            <w:tcW w:w="1069" w:type="dxa"/>
            <w:noWrap/>
            <w:hideMark/>
          </w:tcPr>
          <w:p w14:paraId="4046E94A" w14:textId="77777777" w:rsidR="001E7F9C" w:rsidRPr="001E7F9C" w:rsidRDefault="001E7F9C" w:rsidP="001E7F9C">
            <w:pPr>
              <w:rPr>
                <w:sz w:val="16"/>
                <w:szCs w:val="16"/>
              </w:rPr>
            </w:pPr>
            <w:r w:rsidRPr="001E7F9C">
              <w:rPr>
                <w:sz w:val="16"/>
                <w:szCs w:val="16"/>
              </w:rPr>
              <w:t>67 263,2</w:t>
            </w:r>
          </w:p>
        </w:tc>
        <w:tc>
          <w:tcPr>
            <w:tcW w:w="1069" w:type="dxa"/>
            <w:noWrap/>
            <w:hideMark/>
          </w:tcPr>
          <w:p w14:paraId="7B7092DF" w14:textId="77777777" w:rsidR="001E7F9C" w:rsidRPr="001E7F9C" w:rsidRDefault="001E7F9C" w:rsidP="001E7F9C">
            <w:pPr>
              <w:rPr>
                <w:sz w:val="16"/>
                <w:szCs w:val="16"/>
              </w:rPr>
            </w:pPr>
            <w:r w:rsidRPr="001E7F9C">
              <w:rPr>
                <w:sz w:val="16"/>
                <w:szCs w:val="16"/>
              </w:rPr>
              <w:t>46 084,5</w:t>
            </w:r>
          </w:p>
        </w:tc>
        <w:tc>
          <w:tcPr>
            <w:tcW w:w="1274" w:type="dxa"/>
            <w:noWrap/>
            <w:hideMark/>
          </w:tcPr>
          <w:p w14:paraId="28BF70CC" w14:textId="77777777" w:rsidR="001E7F9C" w:rsidRPr="001E7F9C" w:rsidRDefault="001E7F9C" w:rsidP="001E7F9C">
            <w:pPr>
              <w:rPr>
                <w:sz w:val="16"/>
                <w:szCs w:val="16"/>
              </w:rPr>
            </w:pPr>
            <w:r w:rsidRPr="001E7F9C">
              <w:rPr>
                <w:sz w:val="16"/>
                <w:szCs w:val="16"/>
              </w:rPr>
              <w:t>62 650,0</w:t>
            </w:r>
          </w:p>
        </w:tc>
      </w:tr>
      <w:tr w:rsidR="001E7F9C" w:rsidRPr="001E7F9C" w14:paraId="0498CB7B" w14:textId="77777777" w:rsidTr="00B35219">
        <w:trPr>
          <w:trHeight w:val="450"/>
        </w:trPr>
        <w:tc>
          <w:tcPr>
            <w:tcW w:w="3753" w:type="dxa"/>
            <w:hideMark/>
          </w:tcPr>
          <w:p w14:paraId="4A7FC882" w14:textId="77777777" w:rsidR="001E7F9C" w:rsidRPr="001E7F9C" w:rsidRDefault="001E7F9C">
            <w:pPr>
              <w:rPr>
                <w:sz w:val="16"/>
                <w:szCs w:val="16"/>
              </w:rPr>
            </w:pPr>
            <w:r w:rsidRPr="001E7F9C">
              <w:rPr>
                <w:sz w:val="16"/>
                <w:szCs w:val="16"/>
              </w:rPr>
              <w:t>Предоставление субсидий бюджетным, автономным учреждениям и иным некоммерческим организациям</w:t>
            </w:r>
          </w:p>
        </w:tc>
        <w:tc>
          <w:tcPr>
            <w:tcW w:w="369" w:type="dxa"/>
            <w:hideMark/>
          </w:tcPr>
          <w:p w14:paraId="233C01B7" w14:textId="77777777" w:rsidR="001E7F9C" w:rsidRPr="001E7F9C" w:rsidRDefault="001E7F9C" w:rsidP="001E7F9C">
            <w:pPr>
              <w:rPr>
                <w:sz w:val="16"/>
                <w:szCs w:val="16"/>
              </w:rPr>
            </w:pPr>
            <w:r w:rsidRPr="001E7F9C">
              <w:rPr>
                <w:sz w:val="16"/>
                <w:szCs w:val="16"/>
              </w:rPr>
              <w:t>02</w:t>
            </w:r>
          </w:p>
        </w:tc>
        <w:tc>
          <w:tcPr>
            <w:tcW w:w="366" w:type="dxa"/>
            <w:hideMark/>
          </w:tcPr>
          <w:p w14:paraId="501A7ED4" w14:textId="77777777" w:rsidR="001E7F9C" w:rsidRPr="001E7F9C" w:rsidRDefault="001E7F9C" w:rsidP="001E7F9C">
            <w:pPr>
              <w:rPr>
                <w:sz w:val="16"/>
                <w:szCs w:val="16"/>
              </w:rPr>
            </w:pPr>
            <w:r w:rsidRPr="001E7F9C">
              <w:rPr>
                <w:sz w:val="16"/>
                <w:szCs w:val="16"/>
              </w:rPr>
              <w:t>1</w:t>
            </w:r>
          </w:p>
        </w:tc>
        <w:tc>
          <w:tcPr>
            <w:tcW w:w="451" w:type="dxa"/>
            <w:hideMark/>
          </w:tcPr>
          <w:p w14:paraId="23807172" w14:textId="77777777" w:rsidR="001E7F9C" w:rsidRPr="001E7F9C" w:rsidRDefault="001E7F9C" w:rsidP="001E7F9C">
            <w:pPr>
              <w:rPr>
                <w:sz w:val="16"/>
                <w:szCs w:val="16"/>
              </w:rPr>
            </w:pPr>
            <w:r w:rsidRPr="001E7F9C">
              <w:rPr>
                <w:sz w:val="16"/>
                <w:szCs w:val="16"/>
              </w:rPr>
              <w:t>01</w:t>
            </w:r>
          </w:p>
        </w:tc>
        <w:tc>
          <w:tcPr>
            <w:tcW w:w="629" w:type="dxa"/>
            <w:hideMark/>
          </w:tcPr>
          <w:p w14:paraId="118CE182" w14:textId="77777777" w:rsidR="001E7F9C" w:rsidRPr="001E7F9C" w:rsidRDefault="001E7F9C" w:rsidP="001E7F9C">
            <w:pPr>
              <w:rPr>
                <w:sz w:val="16"/>
                <w:szCs w:val="16"/>
              </w:rPr>
            </w:pPr>
            <w:r w:rsidRPr="001E7F9C">
              <w:rPr>
                <w:sz w:val="16"/>
                <w:szCs w:val="16"/>
              </w:rPr>
              <w:t>61100</w:t>
            </w:r>
          </w:p>
        </w:tc>
        <w:tc>
          <w:tcPr>
            <w:tcW w:w="446" w:type="dxa"/>
            <w:hideMark/>
          </w:tcPr>
          <w:p w14:paraId="64B3E974" w14:textId="77777777" w:rsidR="001E7F9C" w:rsidRPr="001E7F9C" w:rsidRDefault="001E7F9C" w:rsidP="001E7F9C">
            <w:pPr>
              <w:rPr>
                <w:sz w:val="16"/>
                <w:szCs w:val="16"/>
              </w:rPr>
            </w:pPr>
            <w:r w:rsidRPr="001E7F9C">
              <w:rPr>
                <w:sz w:val="16"/>
                <w:szCs w:val="16"/>
              </w:rPr>
              <w:t>600</w:t>
            </w:r>
          </w:p>
        </w:tc>
        <w:tc>
          <w:tcPr>
            <w:tcW w:w="369" w:type="dxa"/>
            <w:hideMark/>
          </w:tcPr>
          <w:p w14:paraId="650FEDF1" w14:textId="77777777" w:rsidR="001E7F9C" w:rsidRPr="001E7F9C" w:rsidRDefault="001E7F9C" w:rsidP="001E7F9C">
            <w:pPr>
              <w:rPr>
                <w:sz w:val="16"/>
                <w:szCs w:val="16"/>
              </w:rPr>
            </w:pPr>
            <w:r w:rsidRPr="001E7F9C">
              <w:rPr>
                <w:sz w:val="16"/>
                <w:szCs w:val="16"/>
              </w:rPr>
              <w:t> </w:t>
            </w:r>
          </w:p>
        </w:tc>
        <w:tc>
          <w:tcPr>
            <w:tcW w:w="464" w:type="dxa"/>
            <w:hideMark/>
          </w:tcPr>
          <w:p w14:paraId="2F28187C" w14:textId="77777777" w:rsidR="001E7F9C" w:rsidRPr="001E7F9C" w:rsidRDefault="001E7F9C" w:rsidP="001E7F9C">
            <w:pPr>
              <w:rPr>
                <w:sz w:val="16"/>
                <w:szCs w:val="16"/>
              </w:rPr>
            </w:pPr>
            <w:r w:rsidRPr="001E7F9C">
              <w:rPr>
                <w:sz w:val="16"/>
                <w:szCs w:val="16"/>
              </w:rPr>
              <w:t> </w:t>
            </w:r>
          </w:p>
        </w:tc>
        <w:tc>
          <w:tcPr>
            <w:tcW w:w="503" w:type="dxa"/>
            <w:hideMark/>
          </w:tcPr>
          <w:p w14:paraId="30401009" w14:textId="77777777" w:rsidR="001E7F9C" w:rsidRPr="001E7F9C" w:rsidRDefault="001E7F9C" w:rsidP="001E7F9C">
            <w:pPr>
              <w:rPr>
                <w:sz w:val="16"/>
                <w:szCs w:val="16"/>
              </w:rPr>
            </w:pPr>
            <w:r w:rsidRPr="001E7F9C">
              <w:rPr>
                <w:sz w:val="16"/>
                <w:szCs w:val="16"/>
              </w:rPr>
              <w:t> </w:t>
            </w:r>
          </w:p>
        </w:tc>
        <w:tc>
          <w:tcPr>
            <w:tcW w:w="1069" w:type="dxa"/>
            <w:noWrap/>
            <w:hideMark/>
          </w:tcPr>
          <w:p w14:paraId="24B3EB95" w14:textId="77777777" w:rsidR="001E7F9C" w:rsidRPr="001E7F9C" w:rsidRDefault="001E7F9C" w:rsidP="001E7F9C">
            <w:pPr>
              <w:rPr>
                <w:sz w:val="16"/>
                <w:szCs w:val="16"/>
              </w:rPr>
            </w:pPr>
            <w:r w:rsidRPr="001E7F9C">
              <w:rPr>
                <w:sz w:val="16"/>
                <w:szCs w:val="16"/>
              </w:rPr>
              <w:t>67 263,2</w:t>
            </w:r>
          </w:p>
        </w:tc>
        <w:tc>
          <w:tcPr>
            <w:tcW w:w="1069" w:type="dxa"/>
            <w:noWrap/>
            <w:hideMark/>
          </w:tcPr>
          <w:p w14:paraId="25618374" w14:textId="77777777" w:rsidR="001E7F9C" w:rsidRPr="001E7F9C" w:rsidRDefault="001E7F9C" w:rsidP="001E7F9C">
            <w:pPr>
              <w:rPr>
                <w:sz w:val="16"/>
                <w:szCs w:val="16"/>
              </w:rPr>
            </w:pPr>
            <w:r w:rsidRPr="001E7F9C">
              <w:rPr>
                <w:sz w:val="16"/>
                <w:szCs w:val="16"/>
              </w:rPr>
              <w:t>46 084,5</w:t>
            </w:r>
          </w:p>
        </w:tc>
        <w:tc>
          <w:tcPr>
            <w:tcW w:w="1274" w:type="dxa"/>
            <w:noWrap/>
            <w:hideMark/>
          </w:tcPr>
          <w:p w14:paraId="28FCC831" w14:textId="77777777" w:rsidR="001E7F9C" w:rsidRPr="001E7F9C" w:rsidRDefault="001E7F9C" w:rsidP="001E7F9C">
            <w:pPr>
              <w:rPr>
                <w:sz w:val="16"/>
                <w:szCs w:val="16"/>
              </w:rPr>
            </w:pPr>
            <w:r w:rsidRPr="001E7F9C">
              <w:rPr>
                <w:sz w:val="16"/>
                <w:szCs w:val="16"/>
              </w:rPr>
              <w:t>62 650,0</w:t>
            </w:r>
          </w:p>
        </w:tc>
      </w:tr>
      <w:tr w:rsidR="001E7F9C" w:rsidRPr="001E7F9C" w14:paraId="40A7558D" w14:textId="77777777" w:rsidTr="00B35219">
        <w:trPr>
          <w:trHeight w:val="225"/>
        </w:trPr>
        <w:tc>
          <w:tcPr>
            <w:tcW w:w="3753" w:type="dxa"/>
            <w:hideMark/>
          </w:tcPr>
          <w:p w14:paraId="74C2F2B1" w14:textId="77777777" w:rsidR="001E7F9C" w:rsidRPr="001E7F9C" w:rsidRDefault="001E7F9C">
            <w:pPr>
              <w:rPr>
                <w:sz w:val="16"/>
                <w:szCs w:val="16"/>
              </w:rPr>
            </w:pPr>
            <w:r w:rsidRPr="001E7F9C">
              <w:rPr>
                <w:sz w:val="16"/>
                <w:szCs w:val="16"/>
              </w:rPr>
              <w:t>субсидии бюджетным учреждениям</w:t>
            </w:r>
          </w:p>
        </w:tc>
        <w:tc>
          <w:tcPr>
            <w:tcW w:w="369" w:type="dxa"/>
            <w:hideMark/>
          </w:tcPr>
          <w:p w14:paraId="75E5554D" w14:textId="77777777" w:rsidR="001E7F9C" w:rsidRPr="001E7F9C" w:rsidRDefault="001E7F9C" w:rsidP="001E7F9C">
            <w:pPr>
              <w:rPr>
                <w:sz w:val="16"/>
                <w:szCs w:val="16"/>
              </w:rPr>
            </w:pPr>
            <w:r w:rsidRPr="001E7F9C">
              <w:rPr>
                <w:sz w:val="16"/>
                <w:szCs w:val="16"/>
              </w:rPr>
              <w:t>02</w:t>
            </w:r>
          </w:p>
        </w:tc>
        <w:tc>
          <w:tcPr>
            <w:tcW w:w="366" w:type="dxa"/>
            <w:hideMark/>
          </w:tcPr>
          <w:p w14:paraId="7A06657A" w14:textId="77777777" w:rsidR="001E7F9C" w:rsidRPr="001E7F9C" w:rsidRDefault="001E7F9C" w:rsidP="001E7F9C">
            <w:pPr>
              <w:rPr>
                <w:sz w:val="16"/>
                <w:szCs w:val="16"/>
              </w:rPr>
            </w:pPr>
            <w:r w:rsidRPr="001E7F9C">
              <w:rPr>
                <w:sz w:val="16"/>
                <w:szCs w:val="16"/>
              </w:rPr>
              <w:t>1</w:t>
            </w:r>
          </w:p>
        </w:tc>
        <w:tc>
          <w:tcPr>
            <w:tcW w:w="451" w:type="dxa"/>
            <w:hideMark/>
          </w:tcPr>
          <w:p w14:paraId="626FF8EC" w14:textId="77777777" w:rsidR="001E7F9C" w:rsidRPr="001E7F9C" w:rsidRDefault="001E7F9C" w:rsidP="001E7F9C">
            <w:pPr>
              <w:rPr>
                <w:sz w:val="16"/>
                <w:szCs w:val="16"/>
              </w:rPr>
            </w:pPr>
            <w:r w:rsidRPr="001E7F9C">
              <w:rPr>
                <w:sz w:val="16"/>
                <w:szCs w:val="16"/>
              </w:rPr>
              <w:t>01</w:t>
            </w:r>
          </w:p>
        </w:tc>
        <w:tc>
          <w:tcPr>
            <w:tcW w:w="629" w:type="dxa"/>
            <w:hideMark/>
          </w:tcPr>
          <w:p w14:paraId="7CAD5C75" w14:textId="77777777" w:rsidR="001E7F9C" w:rsidRPr="001E7F9C" w:rsidRDefault="001E7F9C" w:rsidP="001E7F9C">
            <w:pPr>
              <w:rPr>
                <w:sz w:val="16"/>
                <w:szCs w:val="16"/>
              </w:rPr>
            </w:pPr>
            <w:r w:rsidRPr="001E7F9C">
              <w:rPr>
                <w:sz w:val="16"/>
                <w:szCs w:val="16"/>
              </w:rPr>
              <w:t>61100</w:t>
            </w:r>
          </w:p>
        </w:tc>
        <w:tc>
          <w:tcPr>
            <w:tcW w:w="446" w:type="dxa"/>
            <w:hideMark/>
          </w:tcPr>
          <w:p w14:paraId="21C0F5D5" w14:textId="77777777" w:rsidR="001E7F9C" w:rsidRPr="001E7F9C" w:rsidRDefault="001E7F9C" w:rsidP="001E7F9C">
            <w:pPr>
              <w:rPr>
                <w:sz w:val="16"/>
                <w:szCs w:val="16"/>
              </w:rPr>
            </w:pPr>
            <w:r w:rsidRPr="001E7F9C">
              <w:rPr>
                <w:sz w:val="16"/>
                <w:szCs w:val="16"/>
              </w:rPr>
              <w:t>610</w:t>
            </w:r>
          </w:p>
        </w:tc>
        <w:tc>
          <w:tcPr>
            <w:tcW w:w="369" w:type="dxa"/>
            <w:hideMark/>
          </w:tcPr>
          <w:p w14:paraId="02A3B3A4" w14:textId="77777777" w:rsidR="001E7F9C" w:rsidRPr="001E7F9C" w:rsidRDefault="001E7F9C" w:rsidP="001E7F9C">
            <w:pPr>
              <w:rPr>
                <w:sz w:val="16"/>
                <w:szCs w:val="16"/>
              </w:rPr>
            </w:pPr>
            <w:r w:rsidRPr="001E7F9C">
              <w:rPr>
                <w:sz w:val="16"/>
                <w:szCs w:val="16"/>
              </w:rPr>
              <w:t> </w:t>
            </w:r>
          </w:p>
        </w:tc>
        <w:tc>
          <w:tcPr>
            <w:tcW w:w="464" w:type="dxa"/>
            <w:hideMark/>
          </w:tcPr>
          <w:p w14:paraId="5D2F4416" w14:textId="77777777" w:rsidR="001E7F9C" w:rsidRPr="001E7F9C" w:rsidRDefault="001E7F9C" w:rsidP="001E7F9C">
            <w:pPr>
              <w:rPr>
                <w:sz w:val="16"/>
                <w:szCs w:val="16"/>
              </w:rPr>
            </w:pPr>
            <w:r w:rsidRPr="001E7F9C">
              <w:rPr>
                <w:sz w:val="16"/>
                <w:szCs w:val="16"/>
              </w:rPr>
              <w:t> </w:t>
            </w:r>
          </w:p>
        </w:tc>
        <w:tc>
          <w:tcPr>
            <w:tcW w:w="503" w:type="dxa"/>
            <w:hideMark/>
          </w:tcPr>
          <w:p w14:paraId="7953F1F5" w14:textId="77777777" w:rsidR="001E7F9C" w:rsidRPr="001E7F9C" w:rsidRDefault="001E7F9C" w:rsidP="001E7F9C">
            <w:pPr>
              <w:rPr>
                <w:sz w:val="16"/>
                <w:szCs w:val="16"/>
              </w:rPr>
            </w:pPr>
            <w:r w:rsidRPr="001E7F9C">
              <w:rPr>
                <w:sz w:val="16"/>
                <w:szCs w:val="16"/>
              </w:rPr>
              <w:t> </w:t>
            </w:r>
          </w:p>
        </w:tc>
        <w:tc>
          <w:tcPr>
            <w:tcW w:w="1069" w:type="dxa"/>
            <w:noWrap/>
            <w:hideMark/>
          </w:tcPr>
          <w:p w14:paraId="24763F6A" w14:textId="77777777" w:rsidR="001E7F9C" w:rsidRPr="001E7F9C" w:rsidRDefault="001E7F9C" w:rsidP="001E7F9C">
            <w:pPr>
              <w:rPr>
                <w:sz w:val="16"/>
                <w:szCs w:val="16"/>
              </w:rPr>
            </w:pPr>
            <w:r w:rsidRPr="001E7F9C">
              <w:rPr>
                <w:sz w:val="16"/>
                <w:szCs w:val="16"/>
              </w:rPr>
              <w:t>67 263,2</w:t>
            </w:r>
          </w:p>
        </w:tc>
        <w:tc>
          <w:tcPr>
            <w:tcW w:w="1069" w:type="dxa"/>
            <w:noWrap/>
            <w:hideMark/>
          </w:tcPr>
          <w:p w14:paraId="676B7F47" w14:textId="77777777" w:rsidR="001E7F9C" w:rsidRPr="001E7F9C" w:rsidRDefault="001E7F9C" w:rsidP="001E7F9C">
            <w:pPr>
              <w:rPr>
                <w:sz w:val="16"/>
                <w:szCs w:val="16"/>
              </w:rPr>
            </w:pPr>
            <w:r w:rsidRPr="001E7F9C">
              <w:rPr>
                <w:sz w:val="16"/>
                <w:szCs w:val="16"/>
              </w:rPr>
              <w:t>46 084,5</w:t>
            </w:r>
          </w:p>
        </w:tc>
        <w:tc>
          <w:tcPr>
            <w:tcW w:w="1274" w:type="dxa"/>
            <w:noWrap/>
            <w:hideMark/>
          </w:tcPr>
          <w:p w14:paraId="21FEA25C" w14:textId="77777777" w:rsidR="001E7F9C" w:rsidRPr="001E7F9C" w:rsidRDefault="001E7F9C" w:rsidP="001E7F9C">
            <w:pPr>
              <w:rPr>
                <w:sz w:val="16"/>
                <w:szCs w:val="16"/>
              </w:rPr>
            </w:pPr>
            <w:r w:rsidRPr="001E7F9C">
              <w:rPr>
                <w:sz w:val="16"/>
                <w:szCs w:val="16"/>
              </w:rPr>
              <w:t>62 650,0</w:t>
            </w:r>
          </w:p>
        </w:tc>
      </w:tr>
      <w:tr w:rsidR="001E7F9C" w:rsidRPr="001E7F9C" w14:paraId="5491DBC8" w14:textId="77777777" w:rsidTr="00B35219">
        <w:trPr>
          <w:trHeight w:val="225"/>
        </w:trPr>
        <w:tc>
          <w:tcPr>
            <w:tcW w:w="3753" w:type="dxa"/>
            <w:hideMark/>
          </w:tcPr>
          <w:p w14:paraId="6E89C98D" w14:textId="77777777" w:rsidR="001E7F9C" w:rsidRPr="001E7F9C" w:rsidRDefault="001E7F9C">
            <w:pPr>
              <w:rPr>
                <w:sz w:val="16"/>
                <w:szCs w:val="16"/>
              </w:rPr>
            </w:pPr>
            <w:r w:rsidRPr="001E7F9C">
              <w:rPr>
                <w:sz w:val="16"/>
                <w:szCs w:val="16"/>
              </w:rPr>
              <w:t>Образование</w:t>
            </w:r>
          </w:p>
        </w:tc>
        <w:tc>
          <w:tcPr>
            <w:tcW w:w="369" w:type="dxa"/>
            <w:hideMark/>
          </w:tcPr>
          <w:p w14:paraId="3706236E" w14:textId="77777777" w:rsidR="001E7F9C" w:rsidRPr="001E7F9C" w:rsidRDefault="001E7F9C" w:rsidP="001E7F9C">
            <w:pPr>
              <w:rPr>
                <w:sz w:val="16"/>
                <w:szCs w:val="16"/>
              </w:rPr>
            </w:pPr>
            <w:r w:rsidRPr="001E7F9C">
              <w:rPr>
                <w:sz w:val="16"/>
                <w:szCs w:val="16"/>
              </w:rPr>
              <w:t>02</w:t>
            </w:r>
          </w:p>
        </w:tc>
        <w:tc>
          <w:tcPr>
            <w:tcW w:w="366" w:type="dxa"/>
            <w:hideMark/>
          </w:tcPr>
          <w:p w14:paraId="0189FA86" w14:textId="77777777" w:rsidR="001E7F9C" w:rsidRPr="001E7F9C" w:rsidRDefault="001E7F9C" w:rsidP="001E7F9C">
            <w:pPr>
              <w:rPr>
                <w:sz w:val="16"/>
                <w:szCs w:val="16"/>
              </w:rPr>
            </w:pPr>
            <w:r w:rsidRPr="001E7F9C">
              <w:rPr>
                <w:sz w:val="16"/>
                <w:szCs w:val="16"/>
              </w:rPr>
              <w:t>1</w:t>
            </w:r>
          </w:p>
        </w:tc>
        <w:tc>
          <w:tcPr>
            <w:tcW w:w="451" w:type="dxa"/>
            <w:hideMark/>
          </w:tcPr>
          <w:p w14:paraId="255C85B4" w14:textId="77777777" w:rsidR="001E7F9C" w:rsidRPr="001E7F9C" w:rsidRDefault="001E7F9C" w:rsidP="001E7F9C">
            <w:pPr>
              <w:rPr>
                <w:sz w:val="16"/>
                <w:szCs w:val="16"/>
              </w:rPr>
            </w:pPr>
            <w:r w:rsidRPr="001E7F9C">
              <w:rPr>
                <w:sz w:val="16"/>
                <w:szCs w:val="16"/>
              </w:rPr>
              <w:t>01</w:t>
            </w:r>
          </w:p>
        </w:tc>
        <w:tc>
          <w:tcPr>
            <w:tcW w:w="629" w:type="dxa"/>
            <w:hideMark/>
          </w:tcPr>
          <w:p w14:paraId="69820582" w14:textId="77777777" w:rsidR="001E7F9C" w:rsidRPr="001E7F9C" w:rsidRDefault="001E7F9C" w:rsidP="001E7F9C">
            <w:pPr>
              <w:rPr>
                <w:sz w:val="16"/>
                <w:szCs w:val="16"/>
              </w:rPr>
            </w:pPr>
            <w:r w:rsidRPr="001E7F9C">
              <w:rPr>
                <w:sz w:val="16"/>
                <w:szCs w:val="16"/>
              </w:rPr>
              <w:t>61100</w:t>
            </w:r>
          </w:p>
        </w:tc>
        <w:tc>
          <w:tcPr>
            <w:tcW w:w="446" w:type="dxa"/>
            <w:hideMark/>
          </w:tcPr>
          <w:p w14:paraId="3C1A3DA2" w14:textId="77777777" w:rsidR="001E7F9C" w:rsidRPr="001E7F9C" w:rsidRDefault="001E7F9C" w:rsidP="001E7F9C">
            <w:pPr>
              <w:rPr>
                <w:sz w:val="16"/>
                <w:szCs w:val="16"/>
              </w:rPr>
            </w:pPr>
            <w:r w:rsidRPr="001E7F9C">
              <w:rPr>
                <w:sz w:val="16"/>
                <w:szCs w:val="16"/>
              </w:rPr>
              <w:t>610</w:t>
            </w:r>
          </w:p>
        </w:tc>
        <w:tc>
          <w:tcPr>
            <w:tcW w:w="369" w:type="dxa"/>
            <w:hideMark/>
          </w:tcPr>
          <w:p w14:paraId="55BB3323" w14:textId="77777777" w:rsidR="001E7F9C" w:rsidRPr="001E7F9C" w:rsidRDefault="001E7F9C" w:rsidP="001E7F9C">
            <w:pPr>
              <w:rPr>
                <w:sz w:val="16"/>
                <w:szCs w:val="16"/>
              </w:rPr>
            </w:pPr>
            <w:r w:rsidRPr="001E7F9C">
              <w:rPr>
                <w:sz w:val="16"/>
                <w:szCs w:val="16"/>
              </w:rPr>
              <w:t>07</w:t>
            </w:r>
          </w:p>
        </w:tc>
        <w:tc>
          <w:tcPr>
            <w:tcW w:w="464" w:type="dxa"/>
            <w:hideMark/>
          </w:tcPr>
          <w:p w14:paraId="09A5A3E7" w14:textId="77777777" w:rsidR="001E7F9C" w:rsidRPr="001E7F9C" w:rsidRDefault="001E7F9C" w:rsidP="001E7F9C">
            <w:pPr>
              <w:rPr>
                <w:sz w:val="16"/>
                <w:szCs w:val="16"/>
              </w:rPr>
            </w:pPr>
            <w:r w:rsidRPr="001E7F9C">
              <w:rPr>
                <w:sz w:val="16"/>
                <w:szCs w:val="16"/>
              </w:rPr>
              <w:t> </w:t>
            </w:r>
          </w:p>
        </w:tc>
        <w:tc>
          <w:tcPr>
            <w:tcW w:w="503" w:type="dxa"/>
            <w:hideMark/>
          </w:tcPr>
          <w:p w14:paraId="328D94C2" w14:textId="77777777" w:rsidR="001E7F9C" w:rsidRPr="001E7F9C" w:rsidRDefault="001E7F9C" w:rsidP="001E7F9C">
            <w:pPr>
              <w:rPr>
                <w:sz w:val="16"/>
                <w:szCs w:val="16"/>
              </w:rPr>
            </w:pPr>
            <w:r w:rsidRPr="001E7F9C">
              <w:rPr>
                <w:sz w:val="16"/>
                <w:szCs w:val="16"/>
              </w:rPr>
              <w:t> </w:t>
            </w:r>
          </w:p>
        </w:tc>
        <w:tc>
          <w:tcPr>
            <w:tcW w:w="1069" w:type="dxa"/>
            <w:noWrap/>
            <w:hideMark/>
          </w:tcPr>
          <w:p w14:paraId="7C90A705" w14:textId="77777777" w:rsidR="001E7F9C" w:rsidRPr="001E7F9C" w:rsidRDefault="001E7F9C" w:rsidP="001E7F9C">
            <w:pPr>
              <w:rPr>
                <w:sz w:val="16"/>
                <w:szCs w:val="16"/>
              </w:rPr>
            </w:pPr>
            <w:r w:rsidRPr="001E7F9C">
              <w:rPr>
                <w:sz w:val="16"/>
                <w:szCs w:val="16"/>
              </w:rPr>
              <w:t>67 263,2</w:t>
            </w:r>
          </w:p>
        </w:tc>
        <w:tc>
          <w:tcPr>
            <w:tcW w:w="1069" w:type="dxa"/>
            <w:noWrap/>
            <w:hideMark/>
          </w:tcPr>
          <w:p w14:paraId="54647522" w14:textId="77777777" w:rsidR="001E7F9C" w:rsidRPr="001E7F9C" w:rsidRDefault="001E7F9C" w:rsidP="001E7F9C">
            <w:pPr>
              <w:rPr>
                <w:sz w:val="16"/>
                <w:szCs w:val="16"/>
              </w:rPr>
            </w:pPr>
            <w:r w:rsidRPr="001E7F9C">
              <w:rPr>
                <w:sz w:val="16"/>
                <w:szCs w:val="16"/>
              </w:rPr>
              <w:t>46 084,5</w:t>
            </w:r>
          </w:p>
        </w:tc>
        <w:tc>
          <w:tcPr>
            <w:tcW w:w="1274" w:type="dxa"/>
            <w:noWrap/>
            <w:hideMark/>
          </w:tcPr>
          <w:p w14:paraId="2CEE7F2E" w14:textId="77777777" w:rsidR="001E7F9C" w:rsidRPr="001E7F9C" w:rsidRDefault="001E7F9C" w:rsidP="001E7F9C">
            <w:pPr>
              <w:rPr>
                <w:sz w:val="16"/>
                <w:szCs w:val="16"/>
              </w:rPr>
            </w:pPr>
            <w:r w:rsidRPr="001E7F9C">
              <w:rPr>
                <w:sz w:val="16"/>
                <w:szCs w:val="16"/>
              </w:rPr>
              <w:t>62 650,0</w:t>
            </w:r>
          </w:p>
        </w:tc>
      </w:tr>
      <w:tr w:rsidR="001E7F9C" w:rsidRPr="001E7F9C" w14:paraId="6BD2B696" w14:textId="77777777" w:rsidTr="00B35219">
        <w:trPr>
          <w:trHeight w:val="225"/>
        </w:trPr>
        <w:tc>
          <w:tcPr>
            <w:tcW w:w="3753" w:type="dxa"/>
            <w:noWrap/>
            <w:hideMark/>
          </w:tcPr>
          <w:p w14:paraId="7AA959D9" w14:textId="77777777" w:rsidR="001E7F9C" w:rsidRPr="001E7F9C" w:rsidRDefault="001E7F9C">
            <w:pPr>
              <w:rPr>
                <w:sz w:val="16"/>
                <w:szCs w:val="16"/>
              </w:rPr>
            </w:pPr>
            <w:r w:rsidRPr="001E7F9C">
              <w:rPr>
                <w:sz w:val="16"/>
                <w:szCs w:val="16"/>
              </w:rPr>
              <w:t>Дошкольное образование</w:t>
            </w:r>
          </w:p>
        </w:tc>
        <w:tc>
          <w:tcPr>
            <w:tcW w:w="369" w:type="dxa"/>
            <w:hideMark/>
          </w:tcPr>
          <w:p w14:paraId="4DE8E400" w14:textId="77777777" w:rsidR="001E7F9C" w:rsidRPr="001E7F9C" w:rsidRDefault="001E7F9C" w:rsidP="001E7F9C">
            <w:pPr>
              <w:rPr>
                <w:sz w:val="16"/>
                <w:szCs w:val="16"/>
              </w:rPr>
            </w:pPr>
            <w:r w:rsidRPr="001E7F9C">
              <w:rPr>
                <w:sz w:val="16"/>
                <w:szCs w:val="16"/>
              </w:rPr>
              <w:t>02</w:t>
            </w:r>
          </w:p>
        </w:tc>
        <w:tc>
          <w:tcPr>
            <w:tcW w:w="366" w:type="dxa"/>
            <w:hideMark/>
          </w:tcPr>
          <w:p w14:paraId="7A7FABBD" w14:textId="77777777" w:rsidR="001E7F9C" w:rsidRPr="001E7F9C" w:rsidRDefault="001E7F9C" w:rsidP="001E7F9C">
            <w:pPr>
              <w:rPr>
                <w:sz w:val="16"/>
                <w:szCs w:val="16"/>
              </w:rPr>
            </w:pPr>
            <w:r w:rsidRPr="001E7F9C">
              <w:rPr>
                <w:sz w:val="16"/>
                <w:szCs w:val="16"/>
              </w:rPr>
              <w:t>1</w:t>
            </w:r>
          </w:p>
        </w:tc>
        <w:tc>
          <w:tcPr>
            <w:tcW w:w="451" w:type="dxa"/>
            <w:hideMark/>
          </w:tcPr>
          <w:p w14:paraId="0EEC6667" w14:textId="77777777" w:rsidR="001E7F9C" w:rsidRPr="001E7F9C" w:rsidRDefault="001E7F9C" w:rsidP="001E7F9C">
            <w:pPr>
              <w:rPr>
                <w:sz w:val="16"/>
                <w:szCs w:val="16"/>
              </w:rPr>
            </w:pPr>
            <w:r w:rsidRPr="001E7F9C">
              <w:rPr>
                <w:sz w:val="16"/>
                <w:szCs w:val="16"/>
              </w:rPr>
              <w:t>01</w:t>
            </w:r>
          </w:p>
        </w:tc>
        <w:tc>
          <w:tcPr>
            <w:tcW w:w="629" w:type="dxa"/>
            <w:hideMark/>
          </w:tcPr>
          <w:p w14:paraId="1E2130E5" w14:textId="77777777" w:rsidR="001E7F9C" w:rsidRPr="001E7F9C" w:rsidRDefault="001E7F9C" w:rsidP="001E7F9C">
            <w:pPr>
              <w:rPr>
                <w:sz w:val="16"/>
                <w:szCs w:val="16"/>
              </w:rPr>
            </w:pPr>
            <w:r w:rsidRPr="001E7F9C">
              <w:rPr>
                <w:sz w:val="16"/>
                <w:szCs w:val="16"/>
              </w:rPr>
              <w:t>61100</w:t>
            </w:r>
          </w:p>
        </w:tc>
        <w:tc>
          <w:tcPr>
            <w:tcW w:w="446" w:type="dxa"/>
            <w:hideMark/>
          </w:tcPr>
          <w:p w14:paraId="7A5D92DC" w14:textId="77777777" w:rsidR="001E7F9C" w:rsidRPr="001E7F9C" w:rsidRDefault="001E7F9C" w:rsidP="001E7F9C">
            <w:pPr>
              <w:rPr>
                <w:sz w:val="16"/>
                <w:szCs w:val="16"/>
              </w:rPr>
            </w:pPr>
            <w:r w:rsidRPr="001E7F9C">
              <w:rPr>
                <w:sz w:val="16"/>
                <w:szCs w:val="16"/>
              </w:rPr>
              <w:t>610</w:t>
            </w:r>
          </w:p>
        </w:tc>
        <w:tc>
          <w:tcPr>
            <w:tcW w:w="369" w:type="dxa"/>
            <w:hideMark/>
          </w:tcPr>
          <w:p w14:paraId="72D801AC" w14:textId="77777777" w:rsidR="001E7F9C" w:rsidRPr="001E7F9C" w:rsidRDefault="001E7F9C" w:rsidP="001E7F9C">
            <w:pPr>
              <w:rPr>
                <w:sz w:val="16"/>
                <w:szCs w:val="16"/>
              </w:rPr>
            </w:pPr>
            <w:r w:rsidRPr="001E7F9C">
              <w:rPr>
                <w:sz w:val="16"/>
                <w:szCs w:val="16"/>
              </w:rPr>
              <w:t>07</w:t>
            </w:r>
          </w:p>
        </w:tc>
        <w:tc>
          <w:tcPr>
            <w:tcW w:w="464" w:type="dxa"/>
            <w:hideMark/>
          </w:tcPr>
          <w:p w14:paraId="63C51825" w14:textId="77777777" w:rsidR="001E7F9C" w:rsidRPr="001E7F9C" w:rsidRDefault="001E7F9C" w:rsidP="001E7F9C">
            <w:pPr>
              <w:rPr>
                <w:sz w:val="16"/>
                <w:szCs w:val="16"/>
              </w:rPr>
            </w:pPr>
            <w:r w:rsidRPr="001E7F9C">
              <w:rPr>
                <w:sz w:val="16"/>
                <w:szCs w:val="16"/>
              </w:rPr>
              <w:t>01</w:t>
            </w:r>
          </w:p>
        </w:tc>
        <w:tc>
          <w:tcPr>
            <w:tcW w:w="503" w:type="dxa"/>
            <w:hideMark/>
          </w:tcPr>
          <w:p w14:paraId="1B3C3C9A" w14:textId="77777777" w:rsidR="001E7F9C" w:rsidRPr="001E7F9C" w:rsidRDefault="001E7F9C" w:rsidP="001E7F9C">
            <w:pPr>
              <w:rPr>
                <w:sz w:val="16"/>
                <w:szCs w:val="16"/>
              </w:rPr>
            </w:pPr>
            <w:r w:rsidRPr="001E7F9C">
              <w:rPr>
                <w:sz w:val="16"/>
                <w:szCs w:val="16"/>
              </w:rPr>
              <w:t> </w:t>
            </w:r>
          </w:p>
        </w:tc>
        <w:tc>
          <w:tcPr>
            <w:tcW w:w="1069" w:type="dxa"/>
            <w:noWrap/>
            <w:hideMark/>
          </w:tcPr>
          <w:p w14:paraId="70EDAEC4" w14:textId="77777777" w:rsidR="001E7F9C" w:rsidRPr="001E7F9C" w:rsidRDefault="001E7F9C" w:rsidP="001E7F9C">
            <w:pPr>
              <w:rPr>
                <w:sz w:val="16"/>
                <w:szCs w:val="16"/>
              </w:rPr>
            </w:pPr>
            <w:r w:rsidRPr="001E7F9C">
              <w:rPr>
                <w:sz w:val="16"/>
                <w:szCs w:val="16"/>
              </w:rPr>
              <w:t>67 263,2</w:t>
            </w:r>
          </w:p>
        </w:tc>
        <w:tc>
          <w:tcPr>
            <w:tcW w:w="1069" w:type="dxa"/>
            <w:noWrap/>
            <w:hideMark/>
          </w:tcPr>
          <w:p w14:paraId="695698B3" w14:textId="77777777" w:rsidR="001E7F9C" w:rsidRPr="001E7F9C" w:rsidRDefault="001E7F9C" w:rsidP="001E7F9C">
            <w:pPr>
              <w:rPr>
                <w:sz w:val="16"/>
                <w:szCs w:val="16"/>
              </w:rPr>
            </w:pPr>
            <w:r w:rsidRPr="001E7F9C">
              <w:rPr>
                <w:sz w:val="16"/>
                <w:szCs w:val="16"/>
              </w:rPr>
              <w:t>46 084,5</w:t>
            </w:r>
          </w:p>
        </w:tc>
        <w:tc>
          <w:tcPr>
            <w:tcW w:w="1274" w:type="dxa"/>
            <w:noWrap/>
            <w:hideMark/>
          </w:tcPr>
          <w:p w14:paraId="3A2D02D7" w14:textId="77777777" w:rsidR="001E7F9C" w:rsidRPr="001E7F9C" w:rsidRDefault="001E7F9C" w:rsidP="001E7F9C">
            <w:pPr>
              <w:rPr>
                <w:sz w:val="16"/>
                <w:szCs w:val="16"/>
              </w:rPr>
            </w:pPr>
            <w:r w:rsidRPr="001E7F9C">
              <w:rPr>
                <w:sz w:val="16"/>
                <w:szCs w:val="16"/>
              </w:rPr>
              <w:t>62 650,0</w:t>
            </w:r>
          </w:p>
        </w:tc>
      </w:tr>
      <w:tr w:rsidR="001E7F9C" w:rsidRPr="001E7F9C" w14:paraId="3F26C9D0" w14:textId="77777777" w:rsidTr="00B35219">
        <w:trPr>
          <w:trHeight w:val="450"/>
        </w:trPr>
        <w:tc>
          <w:tcPr>
            <w:tcW w:w="3753" w:type="dxa"/>
            <w:hideMark/>
          </w:tcPr>
          <w:p w14:paraId="0DB39972" w14:textId="77777777" w:rsidR="001E7F9C" w:rsidRPr="001E7F9C" w:rsidRDefault="001E7F9C">
            <w:pPr>
              <w:rPr>
                <w:sz w:val="16"/>
                <w:szCs w:val="16"/>
              </w:rPr>
            </w:pPr>
            <w:r w:rsidRPr="001E7F9C">
              <w:rPr>
                <w:sz w:val="16"/>
                <w:szCs w:val="16"/>
              </w:rPr>
              <w:t>Муниципальное казенное учреждение "Управление образования " администрации Рузаевского муниципального района</w:t>
            </w:r>
          </w:p>
        </w:tc>
        <w:tc>
          <w:tcPr>
            <w:tcW w:w="369" w:type="dxa"/>
            <w:hideMark/>
          </w:tcPr>
          <w:p w14:paraId="3E12751E" w14:textId="77777777" w:rsidR="001E7F9C" w:rsidRPr="001E7F9C" w:rsidRDefault="001E7F9C" w:rsidP="001E7F9C">
            <w:pPr>
              <w:rPr>
                <w:sz w:val="16"/>
                <w:szCs w:val="16"/>
              </w:rPr>
            </w:pPr>
            <w:r w:rsidRPr="001E7F9C">
              <w:rPr>
                <w:sz w:val="16"/>
                <w:szCs w:val="16"/>
              </w:rPr>
              <w:t>02</w:t>
            </w:r>
          </w:p>
        </w:tc>
        <w:tc>
          <w:tcPr>
            <w:tcW w:w="366" w:type="dxa"/>
            <w:hideMark/>
          </w:tcPr>
          <w:p w14:paraId="6523DD68" w14:textId="77777777" w:rsidR="001E7F9C" w:rsidRPr="001E7F9C" w:rsidRDefault="001E7F9C" w:rsidP="001E7F9C">
            <w:pPr>
              <w:rPr>
                <w:sz w:val="16"/>
                <w:szCs w:val="16"/>
              </w:rPr>
            </w:pPr>
            <w:r w:rsidRPr="001E7F9C">
              <w:rPr>
                <w:sz w:val="16"/>
                <w:szCs w:val="16"/>
              </w:rPr>
              <w:t>1</w:t>
            </w:r>
          </w:p>
        </w:tc>
        <w:tc>
          <w:tcPr>
            <w:tcW w:w="451" w:type="dxa"/>
            <w:hideMark/>
          </w:tcPr>
          <w:p w14:paraId="2BF1D2FF" w14:textId="77777777" w:rsidR="001E7F9C" w:rsidRPr="001E7F9C" w:rsidRDefault="001E7F9C" w:rsidP="001E7F9C">
            <w:pPr>
              <w:rPr>
                <w:sz w:val="16"/>
                <w:szCs w:val="16"/>
              </w:rPr>
            </w:pPr>
            <w:r w:rsidRPr="001E7F9C">
              <w:rPr>
                <w:sz w:val="16"/>
                <w:szCs w:val="16"/>
              </w:rPr>
              <w:t>01</w:t>
            </w:r>
          </w:p>
        </w:tc>
        <w:tc>
          <w:tcPr>
            <w:tcW w:w="629" w:type="dxa"/>
            <w:hideMark/>
          </w:tcPr>
          <w:p w14:paraId="77384FE8" w14:textId="77777777" w:rsidR="001E7F9C" w:rsidRPr="001E7F9C" w:rsidRDefault="001E7F9C" w:rsidP="001E7F9C">
            <w:pPr>
              <w:rPr>
                <w:sz w:val="16"/>
                <w:szCs w:val="16"/>
              </w:rPr>
            </w:pPr>
            <w:r w:rsidRPr="001E7F9C">
              <w:rPr>
                <w:sz w:val="16"/>
                <w:szCs w:val="16"/>
              </w:rPr>
              <w:t>61100</w:t>
            </w:r>
          </w:p>
        </w:tc>
        <w:tc>
          <w:tcPr>
            <w:tcW w:w="446" w:type="dxa"/>
            <w:hideMark/>
          </w:tcPr>
          <w:p w14:paraId="465E7E3A" w14:textId="77777777" w:rsidR="001E7F9C" w:rsidRPr="001E7F9C" w:rsidRDefault="001E7F9C" w:rsidP="001E7F9C">
            <w:pPr>
              <w:rPr>
                <w:sz w:val="16"/>
                <w:szCs w:val="16"/>
              </w:rPr>
            </w:pPr>
            <w:r w:rsidRPr="001E7F9C">
              <w:rPr>
                <w:sz w:val="16"/>
                <w:szCs w:val="16"/>
              </w:rPr>
              <w:t>610</w:t>
            </w:r>
          </w:p>
        </w:tc>
        <w:tc>
          <w:tcPr>
            <w:tcW w:w="369" w:type="dxa"/>
            <w:hideMark/>
          </w:tcPr>
          <w:p w14:paraId="321D5628" w14:textId="77777777" w:rsidR="001E7F9C" w:rsidRPr="001E7F9C" w:rsidRDefault="001E7F9C" w:rsidP="001E7F9C">
            <w:pPr>
              <w:rPr>
                <w:sz w:val="16"/>
                <w:szCs w:val="16"/>
              </w:rPr>
            </w:pPr>
            <w:r w:rsidRPr="001E7F9C">
              <w:rPr>
                <w:sz w:val="16"/>
                <w:szCs w:val="16"/>
              </w:rPr>
              <w:t>07</w:t>
            </w:r>
          </w:p>
        </w:tc>
        <w:tc>
          <w:tcPr>
            <w:tcW w:w="464" w:type="dxa"/>
            <w:hideMark/>
          </w:tcPr>
          <w:p w14:paraId="2A7F0344" w14:textId="77777777" w:rsidR="001E7F9C" w:rsidRPr="001E7F9C" w:rsidRDefault="001E7F9C" w:rsidP="001E7F9C">
            <w:pPr>
              <w:rPr>
                <w:sz w:val="16"/>
                <w:szCs w:val="16"/>
              </w:rPr>
            </w:pPr>
            <w:r w:rsidRPr="001E7F9C">
              <w:rPr>
                <w:sz w:val="16"/>
                <w:szCs w:val="16"/>
              </w:rPr>
              <w:t>01</w:t>
            </w:r>
          </w:p>
        </w:tc>
        <w:tc>
          <w:tcPr>
            <w:tcW w:w="503" w:type="dxa"/>
            <w:hideMark/>
          </w:tcPr>
          <w:p w14:paraId="65AD0D29" w14:textId="77777777" w:rsidR="001E7F9C" w:rsidRPr="001E7F9C" w:rsidRDefault="001E7F9C" w:rsidP="001E7F9C">
            <w:pPr>
              <w:rPr>
                <w:sz w:val="16"/>
                <w:szCs w:val="16"/>
              </w:rPr>
            </w:pPr>
            <w:r w:rsidRPr="001E7F9C">
              <w:rPr>
                <w:sz w:val="16"/>
                <w:szCs w:val="16"/>
              </w:rPr>
              <w:t>991</w:t>
            </w:r>
          </w:p>
        </w:tc>
        <w:tc>
          <w:tcPr>
            <w:tcW w:w="1069" w:type="dxa"/>
            <w:noWrap/>
            <w:hideMark/>
          </w:tcPr>
          <w:p w14:paraId="3ADEC658" w14:textId="77777777" w:rsidR="001E7F9C" w:rsidRPr="001E7F9C" w:rsidRDefault="001E7F9C" w:rsidP="001E7F9C">
            <w:pPr>
              <w:rPr>
                <w:sz w:val="16"/>
                <w:szCs w:val="16"/>
              </w:rPr>
            </w:pPr>
            <w:r w:rsidRPr="001E7F9C">
              <w:rPr>
                <w:sz w:val="16"/>
                <w:szCs w:val="16"/>
              </w:rPr>
              <w:t>67 263,2</w:t>
            </w:r>
          </w:p>
        </w:tc>
        <w:tc>
          <w:tcPr>
            <w:tcW w:w="1069" w:type="dxa"/>
            <w:noWrap/>
            <w:hideMark/>
          </w:tcPr>
          <w:p w14:paraId="0F6BFFC1" w14:textId="77777777" w:rsidR="001E7F9C" w:rsidRPr="001E7F9C" w:rsidRDefault="001E7F9C" w:rsidP="001E7F9C">
            <w:pPr>
              <w:rPr>
                <w:sz w:val="16"/>
                <w:szCs w:val="16"/>
              </w:rPr>
            </w:pPr>
            <w:r w:rsidRPr="001E7F9C">
              <w:rPr>
                <w:sz w:val="16"/>
                <w:szCs w:val="16"/>
              </w:rPr>
              <w:t>46 084,5</w:t>
            </w:r>
          </w:p>
        </w:tc>
        <w:tc>
          <w:tcPr>
            <w:tcW w:w="1274" w:type="dxa"/>
            <w:noWrap/>
            <w:hideMark/>
          </w:tcPr>
          <w:p w14:paraId="3D3F442A" w14:textId="77777777" w:rsidR="001E7F9C" w:rsidRPr="001E7F9C" w:rsidRDefault="001E7F9C" w:rsidP="001E7F9C">
            <w:pPr>
              <w:rPr>
                <w:sz w:val="16"/>
                <w:szCs w:val="16"/>
              </w:rPr>
            </w:pPr>
            <w:r w:rsidRPr="001E7F9C">
              <w:rPr>
                <w:sz w:val="16"/>
                <w:szCs w:val="16"/>
              </w:rPr>
              <w:t>62 650,0</w:t>
            </w:r>
          </w:p>
        </w:tc>
      </w:tr>
      <w:tr w:rsidR="001E7F9C" w:rsidRPr="001E7F9C" w14:paraId="2C51A498" w14:textId="77777777" w:rsidTr="00B35219">
        <w:trPr>
          <w:trHeight w:val="1905"/>
        </w:trPr>
        <w:tc>
          <w:tcPr>
            <w:tcW w:w="3753" w:type="dxa"/>
            <w:hideMark/>
          </w:tcPr>
          <w:p w14:paraId="4E190023" w14:textId="77777777" w:rsidR="001E7F9C" w:rsidRPr="001E7F9C" w:rsidRDefault="001E7F9C">
            <w:pPr>
              <w:rPr>
                <w:sz w:val="16"/>
                <w:szCs w:val="16"/>
              </w:rPr>
            </w:pPr>
            <w:r w:rsidRPr="001E7F9C">
              <w:rPr>
                <w:sz w:val="16"/>
                <w:szCs w:val="16"/>
              </w:rPr>
              <w:t>Осуществление государственных полномочий Республики Мордовия по обеспечению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p>
        </w:tc>
        <w:tc>
          <w:tcPr>
            <w:tcW w:w="369" w:type="dxa"/>
            <w:hideMark/>
          </w:tcPr>
          <w:p w14:paraId="302714CF" w14:textId="77777777" w:rsidR="001E7F9C" w:rsidRPr="001E7F9C" w:rsidRDefault="001E7F9C" w:rsidP="001E7F9C">
            <w:pPr>
              <w:rPr>
                <w:sz w:val="16"/>
                <w:szCs w:val="16"/>
              </w:rPr>
            </w:pPr>
            <w:r w:rsidRPr="001E7F9C">
              <w:rPr>
                <w:sz w:val="16"/>
                <w:szCs w:val="16"/>
              </w:rPr>
              <w:t>02</w:t>
            </w:r>
          </w:p>
        </w:tc>
        <w:tc>
          <w:tcPr>
            <w:tcW w:w="366" w:type="dxa"/>
            <w:hideMark/>
          </w:tcPr>
          <w:p w14:paraId="665617B9" w14:textId="77777777" w:rsidR="001E7F9C" w:rsidRPr="001E7F9C" w:rsidRDefault="001E7F9C" w:rsidP="001E7F9C">
            <w:pPr>
              <w:rPr>
                <w:sz w:val="16"/>
                <w:szCs w:val="16"/>
              </w:rPr>
            </w:pPr>
            <w:r w:rsidRPr="001E7F9C">
              <w:rPr>
                <w:sz w:val="16"/>
                <w:szCs w:val="16"/>
              </w:rPr>
              <w:t>1</w:t>
            </w:r>
          </w:p>
        </w:tc>
        <w:tc>
          <w:tcPr>
            <w:tcW w:w="451" w:type="dxa"/>
            <w:hideMark/>
          </w:tcPr>
          <w:p w14:paraId="0FD8FBD6" w14:textId="77777777" w:rsidR="001E7F9C" w:rsidRPr="001E7F9C" w:rsidRDefault="001E7F9C" w:rsidP="001E7F9C">
            <w:pPr>
              <w:rPr>
                <w:sz w:val="16"/>
                <w:szCs w:val="16"/>
              </w:rPr>
            </w:pPr>
            <w:r w:rsidRPr="001E7F9C">
              <w:rPr>
                <w:sz w:val="16"/>
                <w:szCs w:val="16"/>
              </w:rPr>
              <w:t>01</w:t>
            </w:r>
          </w:p>
        </w:tc>
        <w:tc>
          <w:tcPr>
            <w:tcW w:w="629" w:type="dxa"/>
            <w:hideMark/>
          </w:tcPr>
          <w:p w14:paraId="1241FC3D" w14:textId="77777777" w:rsidR="001E7F9C" w:rsidRPr="001E7F9C" w:rsidRDefault="001E7F9C" w:rsidP="001E7F9C">
            <w:pPr>
              <w:rPr>
                <w:sz w:val="16"/>
                <w:szCs w:val="16"/>
              </w:rPr>
            </w:pPr>
            <w:r w:rsidRPr="001E7F9C">
              <w:rPr>
                <w:sz w:val="16"/>
                <w:szCs w:val="16"/>
              </w:rPr>
              <w:t>77090</w:t>
            </w:r>
          </w:p>
        </w:tc>
        <w:tc>
          <w:tcPr>
            <w:tcW w:w="446" w:type="dxa"/>
            <w:hideMark/>
          </w:tcPr>
          <w:p w14:paraId="08766C2E" w14:textId="77777777" w:rsidR="001E7F9C" w:rsidRPr="001E7F9C" w:rsidRDefault="001E7F9C" w:rsidP="001E7F9C">
            <w:pPr>
              <w:rPr>
                <w:sz w:val="16"/>
                <w:szCs w:val="16"/>
              </w:rPr>
            </w:pPr>
            <w:r w:rsidRPr="001E7F9C">
              <w:rPr>
                <w:sz w:val="16"/>
                <w:szCs w:val="16"/>
              </w:rPr>
              <w:t> </w:t>
            </w:r>
          </w:p>
        </w:tc>
        <w:tc>
          <w:tcPr>
            <w:tcW w:w="369" w:type="dxa"/>
            <w:hideMark/>
          </w:tcPr>
          <w:p w14:paraId="4220E725" w14:textId="77777777" w:rsidR="001E7F9C" w:rsidRPr="001E7F9C" w:rsidRDefault="001E7F9C" w:rsidP="001E7F9C">
            <w:pPr>
              <w:rPr>
                <w:sz w:val="16"/>
                <w:szCs w:val="16"/>
              </w:rPr>
            </w:pPr>
            <w:r w:rsidRPr="001E7F9C">
              <w:rPr>
                <w:sz w:val="16"/>
                <w:szCs w:val="16"/>
              </w:rPr>
              <w:t> </w:t>
            </w:r>
          </w:p>
        </w:tc>
        <w:tc>
          <w:tcPr>
            <w:tcW w:w="464" w:type="dxa"/>
            <w:hideMark/>
          </w:tcPr>
          <w:p w14:paraId="03504665" w14:textId="77777777" w:rsidR="001E7F9C" w:rsidRPr="001E7F9C" w:rsidRDefault="001E7F9C" w:rsidP="001E7F9C">
            <w:pPr>
              <w:rPr>
                <w:sz w:val="16"/>
                <w:szCs w:val="16"/>
              </w:rPr>
            </w:pPr>
            <w:r w:rsidRPr="001E7F9C">
              <w:rPr>
                <w:sz w:val="16"/>
                <w:szCs w:val="16"/>
              </w:rPr>
              <w:t> </w:t>
            </w:r>
          </w:p>
        </w:tc>
        <w:tc>
          <w:tcPr>
            <w:tcW w:w="503" w:type="dxa"/>
            <w:hideMark/>
          </w:tcPr>
          <w:p w14:paraId="39A93CE6" w14:textId="77777777" w:rsidR="001E7F9C" w:rsidRPr="001E7F9C" w:rsidRDefault="001E7F9C" w:rsidP="001E7F9C">
            <w:pPr>
              <w:rPr>
                <w:sz w:val="16"/>
                <w:szCs w:val="16"/>
              </w:rPr>
            </w:pPr>
            <w:r w:rsidRPr="001E7F9C">
              <w:rPr>
                <w:sz w:val="16"/>
                <w:szCs w:val="16"/>
              </w:rPr>
              <w:t> </w:t>
            </w:r>
          </w:p>
        </w:tc>
        <w:tc>
          <w:tcPr>
            <w:tcW w:w="1069" w:type="dxa"/>
            <w:noWrap/>
            <w:hideMark/>
          </w:tcPr>
          <w:p w14:paraId="2C9223D7" w14:textId="77777777" w:rsidR="001E7F9C" w:rsidRPr="001E7F9C" w:rsidRDefault="001E7F9C" w:rsidP="001E7F9C">
            <w:pPr>
              <w:rPr>
                <w:sz w:val="16"/>
                <w:szCs w:val="16"/>
              </w:rPr>
            </w:pPr>
            <w:r w:rsidRPr="001E7F9C">
              <w:rPr>
                <w:sz w:val="16"/>
                <w:szCs w:val="16"/>
              </w:rPr>
              <w:t>381 415,7</w:t>
            </w:r>
          </w:p>
        </w:tc>
        <w:tc>
          <w:tcPr>
            <w:tcW w:w="1069" w:type="dxa"/>
            <w:noWrap/>
            <w:hideMark/>
          </w:tcPr>
          <w:p w14:paraId="7D75C93E" w14:textId="77777777" w:rsidR="001E7F9C" w:rsidRPr="001E7F9C" w:rsidRDefault="001E7F9C" w:rsidP="001E7F9C">
            <w:pPr>
              <w:rPr>
                <w:sz w:val="16"/>
                <w:szCs w:val="16"/>
              </w:rPr>
            </w:pPr>
            <w:r w:rsidRPr="001E7F9C">
              <w:rPr>
                <w:sz w:val="16"/>
                <w:szCs w:val="16"/>
              </w:rPr>
              <w:t>420 213,0</w:t>
            </w:r>
          </w:p>
        </w:tc>
        <w:tc>
          <w:tcPr>
            <w:tcW w:w="1274" w:type="dxa"/>
            <w:noWrap/>
            <w:hideMark/>
          </w:tcPr>
          <w:p w14:paraId="2AB63D12" w14:textId="77777777" w:rsidR="001E7F9C" w:rsidRPr="001E7F9C" w:rsidRDefault="001E7F9C" w:rsidP="001E7F9C">
            <w:pPr>
              <w:rPr>
                <w:sz w:val="16"/>
                <w:szCs w:val="16"/>
              </w:rPr>
            </w:pPr>
            <w:r w:rsidRPr="001E7F9C">
              <w:rPr>
                <w:sz w:val="16"/>
                <w:szCs w:val="16"/>
              </w:rPr>
              <w:t>428 093,5</w:t>
            </w:r>
          </w:p>
        </w:tc>
      </w:tr>
      <w:tr w:rsidR="001E7F9C" w:rsidRPr="001E7F9C" w14:paraId="21D4D426" w14:textId="77777777" w:rsidTr="00B35219">
        <w:trPr>
          <w:trHeight w:val="450"/>
        </w:trPr>
        <w:tc>
          <w:tcPr>
            <w:tcW w:w="3753" w:type="dxa"/>
            <w:hideMark/>
          </w:tcPr>
          <w:p w14:paraId="532438E1" w14:textId="77777777" w:rsidR="001E7F9C" w:rsidRPr="001E7F9C" w:rsidRDefault="001E7F9C">
            <w:pPr>
              <w:rPr>
                <w:sz w:val="16"/>
                <w:szCs w:val="16"/>
              </w:rPr>
            </w:pPr>
            <w:r w:rsidRPr="001E7F9C">
              <w:rPr>
                <w:sz w:val="16"/>
                <w:szCs w:val="16"/>
              </w:rPr>
              <w:t>Предоставление субсидий бюджетным, автономным учреждениям и иным некоммерческим организациям</w:t>
            </w:r>
          </w:p>
        </w:tc>
        <w:tc>
          <w:tcPr>
            <w:tcW w:w="369" w:type="dxa"/>
            <w:hideMark/>
          </w:tcPr>
          <w:p w14:paraId="2FA6EB87" w14:textId="77777777" w:rsidR="001E7F9C" w:rsidRPr="001E7F9C" w:rsidRDefault="001E7F9C" w:rsidP="001E7F9C">
            <w:pPr>
              <w:rPr>
                <w:sz w:val="16"/>
                <w:szCs w:val="16"/>
              </w:rPr>
            </w:pPr>
            <w:r w:rsidRPr="001E7F9C">
              <w:rPr>
                <w:sz w:val="16"/>
                <w:szCs w:val="16"/>
              </w:rPr>
              <w:t>02</w:t>
            </w:r>
          </w:p>
        </w:tc>
        <w:tc>
          <w:tcPr>
            <w:tcW w:w="366" w:type="dxa"/>
            <w:hideMark/>
          </w:tcPr>
          <w:p w14:paraId="31A66114" w14:textId="77777777" w:rsidR="001E7F9C" w:rsidRPr="001E7F9C" w:rsidRDefault="001E7F9C" w:rsidP="001E7F9C">
            <w:pPr>
              <w:rPr>
                <w:sz w:val="16"/>
                <w:szCs w:val="16"/>
              </w:rPr>
            </w:pPr>
            <w:r w:rsidRPr="001E7F9C">
              <w:rPr>
                <w:sz w:val="16"/>
                <w:szCs w:val="16"/>
              </w:rPr>
              <w:t>1</w:t>
            </w:r>
          </w:p>
        </w:tc>
        <w:tc>
          <w:tcPr>
            <w:tcW w:w="451" w:type="dxa"/>
            <w:hideMark/>
          </w:tcPr>
          <w:p w14:paraId="56E6F73C" w14:textId="77777777" w:rsidR="001E7F9C" w:rsidRPr="001E7F9C" w:rsidRDefault="001E7F9C" w:rsidP="001E7F9C">
            <w:pPr>
              <w:rPr>
                <w:sz w:val="16"/>
                <w:szCs w:val="16"/>
              </w:rPr>
            </w:pPr>
            <w:r w:rsidRPr="001E7F9C">
              <w:rPr>
                <w:sz w:val="16"/>
                <w:szCs w:val="16"/>
              </w:rPr>
              <w:t>01</w:t>
            </w:r>
          </w:p>
        </w:tc>
        <w:tc>
          <w:tcPr>
            <w:tcW w:w="629" w:type="dxa"/>
            <w:hideMark/>
          </w:tcPr>
          <w:p w14:paraId="75A790C2" w14:textId="77777777" w:rsidR="001E7F9C" w:rsidRPr="001E7F9C" w:rsidRDefault="001E7F9C" w:rsidP="001E7F9C">
            <w:pPr>
              <w:rPr>
                <w:sz w:val="16"/>
                <w:szCs w:val="16"/>
              </w:rPr>
            </w:pPr>
            <w:r w:rsidRPr="001E7F9C">
              <w:rPr>
                <w:sz w:val="16"/>
                <w:szCs w:val="16"/>
              </w:rPr>
              <w:t>77090</w:t>
            </w:r>
          </w:p>
        </w:tc>
        <w:tc>
          <w:tcPr>
            <w:tcW w:w="446" w:type="dxa"/>
            <w:hideMark/>
          </w:tcPr>
          <w:p w14:paraId="38696C1F" w14:textId="77777777" w:rsidR="001E7F9C" w:rsidRPr="001E7F9C" w:rsidRDefault="001E7F9C" w:rsidP="001E7F9C">
            <w:pPr>
              <w:rPr>
                <w:sz w:val="16"/>
                <w:szCs w:val="16"/>
              </w:rPr>
            </w:pPr>
            <w:r w:rsidRPr="001E7F9C">
              <w:rPr>
                <w:sz w:val="16"/>
                <w:szCs w:val="16"/>
              </w:rPr>
              <w:t>600</w:t>
            </w:r>
          </w:p>
        </w:tc>
        <w:tc>
          <w:tcPr>
            <w:tcW w:w="369" w:type="dxa"/>
            <w:hideMark/>
          </w:tcPr>
          <w:p w14:paraId="3F65AEAA" w14:textId="77777777" w:rsidR="001E7F9C" w:rsidRPr="001E7F9C" w:rsidRDefault="001E7F9C" w:rsidP="001E7F9C">
            <w:pPr>
              <w:rPr>
                <w:sz w:val="16"/>
                <w:szCs w:val="16"/>
              </w:rPr>
            </w:pPr>
            <w:r w:rsidRPr="001E7F9C">
              <w:rPr>
                <w:sz w:val="16"/>
                <w:szCs w:val="16"/>
              </w:rPr>
              <w:t> </w:t>
            </w:r>
          </w:p>
        </w:tc>
        <w:tc>
          <w:tcPr>
            <w:tcW w:w="464" w:type="dxa"/>
            <w:hideMark/>
          </w:tcPr>
          <w:p w14:paraId="3AEA7B96" w14:textId="77777777" w:rsidR="001E7F9C" w:rsidRPr="001E7F9C" w:rsidRDefault="001E7F9C" w:rsidP="001E7F9C">
            <w:pPr>
              <w:rPr>
                <w:sz w:val="16"/>
                <w:szCs w:val="16"/>
              </w:rPr>
            </w:pPr>
            <w:r w:rsidRPr="001E7F9C">
              <w:rPr>
                <w:sz w:val="16"/>
                <w:szCs w:val="16"/>
              </w:rPr>
              <w:t> </w:t>
            </w:r>
          </w:p>
        </w:tc>
        <w:tc>
          <w:tcPr>
            <w:tcW w:w="503" w:type="dxa"/>
            <w:hideMark/>
          </w:tcPr>
          <w:p w14:paraId="5093FC70" w14:textId="77777777" w:rsidR="001E7F9C" w:rsidRPr="001E7F9C" w:rsidRDefault="001E7F9C" w:rsidP="001E7F9C">
            <w:pPr>
              <w:rPr>
                <w:sz w:val="16"/>
                <w:szCs w:val="16"/>
              </w:rPr>
            </w:pPr>
            <w:r w:rsidRPr="001E7F9C">
              <w:rPr>
                <w:sz w:val="16"/>
                <w:szCs w:val="16"/>
              </w:rPr>
              <w:t> </w:t>
            </w:r>
          </w:p>
        </w:tc>
        <w:tc>
          <w:tcPr>
            <w:tcW w:w="1069" w:type="dxa"/>
            <w:noWrap/>
            <w:hideMark/>
          </w:tcPr>
          <w:p w14:paraId="58483173" w14:textId="77777777" w:rsidR="001E7F9C" w:rsidRPr="001E7F9C" w:rsidRDefault="001E7F9C" w:rsidP="001E7F9C">
            <w:pPr>
              <w:rPr>
                <w:sz w:val="16"/>
                <w:szCs w:val="16"/>
              </w:rPr>
            </w:pPr>
            <w:r w:rsidRPr="001E7F9C">
              <w:rPr>
                <w:sz w:val="16"/>
                <w:szCs w:val="16"/>
              </w:rPr>
              <w:t>381 415,7</w:t>
            </w:r>
          </w:p>
        </w:tc>
        <w:tc>
          <w:tcPr>
            <w:tcW w:w="1069" w:type="dxa"/>
            <w:noWrap/>
            <w:hideMark/>
          </w:tcPr>
          <w:p w14:paraId="649DDDAB" w14:textId="77777777" w:rsidR="001E7F9C" w:rsidRPr="001E7F9C" w:rsidRDefault="001E7F9C" w:rsidP="001E7F9C">
            <w:pPr>
              <w:rPr>
                <w:sz w:val="16"/>
                <w:szCs w:val="16"/>
              </w:rPr>
            </w:pPr>
            <w:r w:rsidRPr="001E7F9C">
              <w:rPr>
                <w:sz w:val="16"/>
                <w:szCs w:val="16"/>
              </w:rPr>
              <w:t>420 213,0</w:t>
            </w:r>
          </w:p>
        </w:tc>
        <w:tc>
          <w:tcPr>
            <w:tcW w:w="1274" w:type="dxa"/>
            <w:noWrap/>
            <w:hideMark/>
          </w:tcPr>
          <w:p w14:paraId="174DE19C" w14:textId="77777777" w:rsidR="001E7F9C" w:rsidRPr="001E7F9C" w:rsidRDefault="001E7F9C" w:rsidP="001E7F9C">
            <w:pPr>
              <w:rPr>
                <w:sz w:val="16"/>
                <w:szCs w:val="16"/>
              </w:rPr>
            </w:pPr>
            <w:r w:rsidRPr="001E7F9C">
              <w:rPr>
                <w:sz w:val="16"/>
                <w:szCs w:val="16"/>
              </w:rPr>
              <w:t>428 093,5</w:t>
            </w:r>
          </w:p>
        </w:tc>
      </w:tr>
      <w:tr w:rsidR="001E7F9C" w:rsidRPr="001E7F9C" w14:paraId="14802183" w14:textId="77777777" w:rsidTr="00B35219">
        <w:trPr>
          <w:trHeight w:val="225"/>
        </w:trPr>
        <w:tc>
          <w:tcPr>
            <w:tcW w:w="3753" w:type="dxa"/>
            <w:hideMark/>
          </w:tcPr>
          <w:p w14:paraId="7CDB6B4D" w14:textId="77777777" w:rsidR="001E7F9C" w:rsidRPr="001E7F9C" w:rsidRDefault="001E7F9C">
            <w:pPr>
              <w:rPr>
                <w:sz w:val="16"/>
                <w:szCs w:val="16"/>
              </w:rPr>
            </w:pPr>
            <w:r w:rsidRPr="001E7F9C">
              <w:rPr>
                <w:sz w:val="16"/>
                <w:szCs w:val="16"/>
              </w:rPr>
              <w:t>субсидии бюджетным учреждениям</w:t>
            </w:r>
          </w:p>
        </w:tc>
        <w:tc>
          <w:tcPr>
            <w:tcW w:w="369" w:type="dxa"/>
            <w:hideMark/>
          </w:tcPr>
          <w:p w14:paraId="08B05D57" w14:textId="77777777" w:rsidR="001E7F9C" w:rsidRPr="001E7F9C" w:rsidRDefault="001E7F9C" w:rsidP="001E7F9C">
            <w:pPr>
              <w:rPr>
                <w:sz w:val="16"/>
                <w:szCs w:val="16"/>
              </w:rPr>
            </w:pPr>
            <w:r w:rsidRPr="001E7F9C">
              <w:rPr>
                <w:sz w:val="16"/>
                <w:szCs w:val="16"/>
              </w:rPr>
              <w:t>02</w:t>
            </w:r>
          </w:p>
        </w:tc>
        <w:tc>
          <w:tcPr>
            <w:tcW w:w="366" w:type="dxa"/>
            <w:hideMark/>
          </w:tcPr>
          <w:p w14:paraId="70F98986" w14:textId="77777777" w:rsidR="001E7F9C" w:rsidRPr="001E7F9C" w:rsidRDefault="001E7F9C" w:rsidP="001E7F9C">
            <w:pPr>
              <w:rPr>
                <w:sz w:val="16"/>
                <w:szCs w:val="16"/>
              </w:rPr>
            </w:pPr>
            <w:r w:rsidRPr="001E7F9C">
              <w:rPr>
                <w:sz w:val="16"/>
                <w:szCs w:val="16"/>
              </w:rPr>
              <w:t>1</w:t>
            </w:r>
          </w:p>
        </w:tc>
        <w:tc>
          <w:tcPr>
            <w:tcW w:w="451" w:type="dxa"/>
            <w:hideMark/>
          </w:tcPr>
          <w:p w14:paraId="301DDF5A" w14:textId="77777777" w:rsidR="001E7F9C" w:rsidRPr="001E7F9C" w:rsidRDefault="001E7F9C" w:rsidP="001E7F9C">
            <w:pPr>
              <w:rPr>
                <w:sz w:val="16"/>
                <w:szCs w:val="16"/>
              </w:rPr>
            </w:pPr>
            <w:r w:rsidRPr="001E7F9C">
              <w:rPr>
                <w:sz w:val="16"/>
                <w:szCs w:val="16"/>
              </w:rPr>
              <w:t>01</w:t>
            </w:r>
          </w:p>
        </w:tc>
        <w:tc>
          <w:tcPr>
            <w:tcW w:w="629" w:type="dxa"/>
            <w:hideMark/>
          </w:tcPr>
          <w:p w14:paraId="050E5B56" w14:textId="77777777" w:rsidR="001E7F9C" w:rsidRPr="001E7F9C" w:rsidRDefault="001E7F9C" w:rsidP="001E7F9C">
            <w:pPr>
              <w:rPr>
                <w:sz w:val="16"/>
                <w:szCs w:val="16"/>
              </w:rPr>
            </w:pPr>
            <w:r w:rsidRPr="001E7F9C">
              <w:rPr>
                <w:sz w:val="16"/>
                <w:szCs w:val="16"/>
              </w:rPr>
              <w:t>77090</w:t>
            </w:r>
          </w:p>
        </w:tc>
        <w:tc>
          <w:tcPr>
            <w:tcW w:w="446" w:type="dxa"/>
            <w:hideMark/>
          </w:tcPr>
          <w:p w14:paraId="12D2AB57" w14:textId="77777777" w:rsidR="001E7F9C" w:rsidRPr="001E7F9C" w:rsidRDefault="001E7F9C" w:rsidP="001E7F9C">
            <w:pPr>
              <w:rPr>
                <w:sz w:val="16"/>
                <w:szCs w:val="16"/>
              </w:rPr>
            </w:pPr>
            <w:r w:rsidRPr="001E7F9C">
              <w:rPr>
                <w:sz w:val="16"/>
                <w:szCs w:val="16"/>
              </w:rPr>
              <w:t>610</w:t>
            </w:r>
          </w:p>
        </w:tc>
        <w:tc>
          <w:tcPr>
            <w:tcW w:w="369" w:type="dxa"/>
            <w:hideMark/>
          </w:tcPr>
          <w:p w14:paraId="3703EBD1" w14:textId="77777777" w:rsidR="001E7F9C" w:rsidRPr="001E7F9C" w:rsidRDefault="001E7F9C" w:rsidP="001E7F9C">
            <w:pPr>
              <w:rPr>
                <w:sz w:val="16"/>
                <w:szCs w:val="16"/>
              </w:rPr>
            </w:pPr>
            <w:r w:rsidRPr="001E7F9C">
              <w:rPr>
                <w:sz w:val="16"/>
                <w:szCs w:val="16"/>
              </w:rPr>
              <w:t> </w:t>
            </w:r>
          </w:p>
        </w:tc>
        <w:tc>
          <w:tcPr>
            <w:tcW w:w="464" w:type="dxa"/>
            <w:hideMark/>
          </w:tcPr>
          <w:p w14:paraId="2C7A8825" w14:textId="77777777" w:rsidR="001E7F9C" w:rsidRPr="001E7F9C" w:rsidRDefault="001E7F9C" w:rsidP="001E7F9C">
            <w:pPr>
              <w:rPr>
                <w:sz w:val="16"/>
                <w:szCs w:val="16"/>
              </w:rPr>
            </w:pPr>
            <w:r w:rsidRPr="001E7F9C">
              <w:rPr>
                <w:sz w:val="16"/>
                <w:szCs w:val="16"/>
              </w:rPr>
              <w:t> </w:t>
            </w:r>
          </w:p>
        </w:tc>
        <w:tc>
          <w:tcPr>
            <w:tcW w:w="503" w:type="dxa"/>
            <w:hideMark/>
          </w:tcPr>
          <w:p w14:paraId="73C5B766" w14:textId="77777777" w:rsidR="001E7F9C" w:rsidRPr="001E7F9C" w:rsidRDefault="001E7F9C" w:rsidP="001E7F9C">
            <w:pPr>
              <w:rPr>
                <w:sz w:val="16"/>
                <w:szCs w:val="16"/>
              </w:rPr>
            </w:pPr>
            <w:r w:rsidRPr="001E7F9C">
              <w:rPr>
                <w:sz w:val="16"/>
                <w:szCs w:val="16"/>
              </w:rPr>
              <w:t> </w:t>
            </w:r>
          </w:p>
        </w:tc>
        <w:tc>
          <w:tcPr>
            <w:tcW w:w="1069" w:type="dxa"/>
            <w:noWrap/>
            <w:hideMark/>
          </w:tcPr>
          <w:p w14:paraId="0319BA98" w14:textId="77777777" w:rsidR="001E7F9C" w:rsidRPr="001E7F9C" w:rsidRDefault="001E7F9C" w:rsidP="001E7F9C">
            <w:pPr>
              <w:rPr>
                <w:sz w:val="16"/>
                <w:szCs w:val="16"/>
              </w:rPr>
            </w:pPr>
            <w:r w:rsidRPr="001E7F9C">
              <w:rPr>
                <w:sz w:val="16"/>
                <w:szCs w:val="16"/>
              </w:rPr>
              <w:t>381 415,7</w:t>
            </w:r>
          </w:p>
        </w:tc>
        <w:tc>
          <w:tcPr>
            <w:tcW w:w="1069" w:type="dxa"/>
            <w:noWrap/>
            <w:hideMark/>
          </w:tcPr>
          <w:p w14:paraId="0D181A7C" w14:textId="77777777" w:rsidR="001E7F9C" w:rsidRPr="001E7F9C" w:rsidRDefault="001E7F9C" w:rsidP="001E7F9C">
            <w:pPr>
              <w:rPr>
                <w:sz w:val="16"/>
                <w:szCs w:val="16"/>
              </w:rPr>
            </w:pPr>
            <w:r w:rsidRPr="001E7F9C">
              <w:rPr>
                <w:sz w:val="16"/>
                <w:szCs w:val="16"/>
              </w:rPr>
              <w:t>420 213,0</w:t>
            </w:r>
          </w:p>
        </w:tc>
        <w:tc>
          <w:tcPr>
            <w:tcW w:w="1274" w:type="dxa"/>
            <w:noWrap/>
            <w:hideMark/>
          </w:tcPr>
          <w:p w14:paraId="70BCC28A" w14:textId="77777777" w:rsidR="001E7F9C" w:rsidRPr="001E7F9C" w:rsidRDefault="001E7F9C" w:rsidP="001E7F9C">
            <w:pPr>
              <w:rPr>
                <w:sz w:val="16"/>
                <w:szCs w:val="16"/>
              </w:rPr>
            </w:pPr>
            <w:r w:rsidRPr="001E7F9C">
              <w:rPr>
                <w:sz w:val="16"/>
                <w:szCs w:val="16"/>
              </w:rPr>
              <w:t>428 093,5</w:t>
            </w:r>
          </w:p>
        </w:tc>
      </w:tr>
      <w:tr w:rsidR="001E7F9C" w:rsidRPr="001E7F9C" w14:paraId="7D7CA1DB" w14:textId="77777777" w:rsidTr="00B35219">
        <w:trPr>
          <w:trHeight w:val="330"/>
        </w:trPr>
        <w:tc>
          <w:tcPr>
            <w:tcW w:w="3753" w:type="dxa"/>
            <w:hideMark/>
          </w:tcPr>
          <w:p w14:paraId="12924CD3" w14:textId="77777777" w:rsidR="001E7F9C" w:rsidRPr="001E7F9C" w:rsidRDefault="001E7F9C">
            <w:pPr>
              <w:rPr>
                <w:sz w:val="16"/>
                <w:szCs w:val="16"/>
              </w:rPr>
            </w:pPr>
            <w:r w:rsidRPr="001E7F9C">
              <w:rPr>
                <w:sz w:val="16"/>
                <w:szCs w:val="16"/>
              </w:rPr>
              <w:t>Образование</w:t>
            </w:r>
          </w:p>
        </w:tc>
        <w:tc>
          <w:tcPr>
            <w:tcW w:w="369" w:type="dxa"/>
            <w:hideMark/>
          </w:tcPr>
          <w:p w14:paraId="1199F0E7" w14:textId="77777777" w:rsidR="001E7F9C" w:rsidRPr="001E7F9C" w:rsidRDefault="001E7F9C" w:rsidP="001E7F9C">
            <w:pPr>
              <w:rPr>
                <w:sz w:val="16"/>
                <w:szCs w:val="16"/>
              </w:rPr>
            </w:pPr>
            <w:r w:rsidRPr="001E7F9C">
              <w:rPr>
                <w:sz w:val="16"/>
                <w:szCs w:val="16"/>
              </w:rPr>
              <w:t>02</w:t>
            </w:r>
          </w:p>
        </w:tc>
        <w:tc>
          <w:tcPr>
            <w:tcW w:w="366" w:type="dxa"/>
            <w:hideMark/>
          </w:tcPr>
          <w:p w14:paraId="59BB94E0" w14:textId="77777777" w:rsidR="001E7F9C" w:rsidRPr="001E7F9C" w:rsidRDefault="001E7F9C" w:rsidP="001E7F9C">
            <w:pPr>
              <w:rPr>
                <w:sz w:val="16"/>
                <w:szCs w:val="16"/>
              </w:rPr>
            </w:pPr>
            <w:r w:rsidRPr="001E7F9C">
              <w:rPr>
                <w:sz w:val="16"/>
                <w:szCs w:val="16"/>
              </w:rPr>
              <w:t>1</w:t>
            </w:r>
          </w:p>
        </w:tc>
        <w:tc>
          <w:tcPr>
            <w:tcW w:w="451" w:type="dxa"/>
            <w:hideMark/>
          </w:tcPr>
          <w:p w14:paraId="0C4B2FBE" w14:textId="77777777" w:rsidR="001E7F9C" w:rsidRPr="001E7F9C" w:rsidRDefault="001E7F9C" w:rsidP="001E7F9C">
            <w:pPr>
              <w:rPr>
                <w:sz w:val="16"/>
                <w:szCs w:val="16"/>
              </w:rPr>
            </w:pPr>
            <w:r w:rsidRPr="001E7F9C">
              <w:rPr>
                <w:sz w:val="16"/>
                <w:szCs w:val="16"/>
              </w:rPr>
              <w:t>01</w:t>
            </w:r>
          </w:p>
        </w:tc>
        <w:tc>
          <w:tcPr>
            <w:tcW w:w="629" w:type="dxa"/>
            <w:hideMark/>
          </w:tcPr>
          <w:p w14:paraId="3B7341BF" w14:textId="77777777" w:rsidR="001E7F9C" w:rsidRPr="001E7F9C" w:rsidRDefault="001E7F9C" w:rsidP="001E7F9C">
            <w:pPr>
              <w:rPr>
                <w:sz w:val="16"/>
                <w:szCs w:val="16"/>
              </w:rPr>
            </w:pPr>
            <w:r w:rsidRPr="001E7F9C">
              <w:rPr>
                <w:sz w:val="16"/>
                <w:szCs w:val="16"/>
              </w:rPr>
              <w:t>77090</w:t>
            </w:r>
          </w:p>
        </w:tc>
        <w:tc>
          <w:tcPr>
            <w:tcW w:w="446" w:type="dxa"/>
            <w:hideMark/>
          </w:tcPr>
          <w:p w14:paraId="4FAE1F4B" w14:textId="77777777" w:rsidR="001E7F9C" w:rsidRPr="001E7F9C" w:rsidRDefault="001E7F9C" w:rsidP="001E7F9C">
            <w:pPr>
              <w:rPr>
                <w:sz w:val="16"/>
                <w:szCs w:val="16"/>
              </w:rPr>
            </w:pPr>
            <w:r w:rsidRPr="001E7F9C">
              <w:rPr>
                <w:sz w:val="16"/>
                <w:szCs w:val="16"/>
              </w:rPr>
              <w:t>610</w:t>
            </w:r>
          </w:p>
        </w:tc>
        <w:tc>
          <w:tcPr>
            <w:tcW w:w="369" w:type="dxa"/>
            <w:hideMark/>
          </w:tcPr>
          <w:p w14:paraId="65F35117" w14:textId="77777777" w:rsidR="001E7F9C" w:rsidRPr="001E7F9C" w:rsidRDefault="001E7F9C" w:rsidP="001E7F9C">
            <w:pPr>
              <w:rPr>
                <w:sz w:val="16"/>
                <w:szCs w:val="16"/>
              </w:rPr>
            </w:pPr>
            <w:r w:rsidRPr="001E7F9C">
              <w:rPr>
                <w:sz w:val="16"/>
                <w:szCs w:val="16"/>
              </w:rPr>
              <w:t>07</w:t>
            </w:r>
          </w:p>
        </w:tc>
        <w:tc>
          <w:tcPr>
            <w:tcW w:w="464" w:type="dxa"/>
            <w:hideMark/>
          </w:tcPr>
          <w:p w14:paraId="427ADF2F" w14:textId="77777777" w:rsidR="001E7F9C" w:rsidRPr="001E7F9C" w:rsidRDefault="001E7F9C" w:rsidP="001E7F9C">
            <w:pPr>
              <w:rPr>
                <w:sz w:val="16"/>
                <w:szCs w:val="16"/>
              </w:rPr>
            </w:pPr>
            <w:r w:rsidRPr="001E7F9C">
              <w:rPr>
                <w:sz w:val="16"/>
                <w:szCs w:val="16"/>
              </w:rPr>
              <w:t> </w:t>
            </w:r>
          </w:p>
        </w:tc>
        <w:tc>
          <w:tcPr>
            <w:tcW w:w="503" w:type="dxa"/>
            <w:hideMark/>
          </w:tcPr>
          <w:p w14:paraId="7ED0E344" w14:textId="77777777" w:rsidR="001E7F9C" w:rsidRPr="001E7F9C" w:rsidRDefault="001E7F9C" w:rsidP="001E7F9C">
            <w:pPr>
              <w:rPr>
                <w:sz w:val="16"/>
                <w:szCs w:val="16"/>
              </w:rPr>
            </w:pPr>
            <w:r w:rsidRPr="001E7F9C">
              <w:rPr>
                <w:sz w:val="16"/>
                <w:szCs w:val="16"/>
              </w:rPr>
              <w:t> </w:t>
            </w:r>
          </w:p>
        </w:tc>
        <w:tc>
          <w:tcPr>
            <w:tcW w:w="1069" w:type="dxa"/>
            <w:noWrap/>
            <w:hideMark/>
          </w:tcPr>
          <w:p w14:paraId="2EAB95B3" w14:textId="77777777" w:rsidR="001E7F9C" w:rsidRPr="001E7F9C" w:rsidRDefault="001E7F9C" w:rsidP="001E7F9C">
            <w:pPr>
              <w:rPr>
                <w:sz w:val="16"/>
                <w:szCs w:val="16"/>
              </w:rPr>
            </w:pPr>
            <w:r w:rsidRPr="001E7F9C">
              <w:rPr>
                <w:sz w:val="16"/>
                <w:szCs w:val="16"/>
              </w:rPr>
              <w:t>381 415,7</w:t>
            </w:r>
          </w:p>
        </w:tc>
        <w:tc>
          <w:tcPr>
            <w:tcW w:w="1069" w:type="dxa"/>
            <w:noWrap/>
            <w:hideMark/>
          </w:tcPr>
          <w:p w14:paraId="079AC062" w14:textId="77777777" w:rsidR="001E7F9C" w:rsidRPr="001E7F9C" w:rsidRDefault="001E7F9C" w:rsidP="001E7F9C">
            <w:pPr>
              <w:rPr>
                <w:sz w:val="16"/>
                <w:szCs w:val="16"/>
              </w:rPr>
            </w:pPr>
            <w:r w:rsidRPr="001E7F9C">
              <w:rPr>
                <w:sz w:val="16"/>
                <w:szCs w:val="16"/>
              </w:rPr>
              <w:t>420 213,0</w:t>
            </w:r>
          </w:p>
        </w:tc>
        <w:tc>
          <w:tcPr>
            <w:tcW w:w="1274" w:type="dxa"/>
            <w:noWrap/>
            <w:hideMark/>
          </w:tcPr>
          <w:p w14:paraId="56D32699" w14:textId="77777777" w:rsidR="001E7F9C" w:rsidRPr="001E7F9C" w:rsidRDefault="001E7F9C" w:rsidP="001E7F9C">
            <w:pPr>
              <w:rPr>
                <w:sz w:val="16"/>
                <w:szCs w:val="16"/>
              </w:rPr>
            </w:pPr>
            <w:r w:rsidRPr="001E7F9C">
              <w:rPr>
                <w:sz w:val="16"/>
                <w:szCs w:val="16"/>
              </w:rPr>
              <w:t>428 093,5</w:t>
            </w:r>
          </w:p>
        </w:tc>
      </w:tr>
      <w:tr w:rsidR="001E7F9C" w:rsidRPr="001E7F9C" w14:paraId="6B525D58" w14:textId="77777777" w:rsidTr="00B35219">
        <w:trPr>
          <w:trHeight w:val="315"/>
        </w:trPr>
        <w:tc>
          <w:tcPr>
            <w:tcW w:w="3753" w:type="dxa"/>
            <w:hideMark/>
          </w:tcPr>
          <w:p w14:paraId="315A4C70" w14:textId="77777777" w:rsidR="001E7F9C" w:rsidRPr="001E7F9C" w:rsidRDefault="001E7F9C">
            <w:pPr>
              <w:rPr>
                <w:sz w:val="16"/>
                <w:szCs w:val="16"/>
              </w:rPr>
            </w:pPr>
            <w:r w:rsidRPr="001E7F9C">
              <w:rPr>
                <w:sz w:val="16"/>
                <w:szCs w:val="16"/>
              </w:rPr>
              <w:t>Дошкольное образование</w:t>
            </w:r>
          </w:p>
        </w:tc>
        <w:tc>
          <w:tcPr>
            <w:tcW w:w="369" w:type="dxa"/>
            <w:hideMark/>
          </w:tcPr>
          <w:p w14:paraId="70334485" w14:textId="77777777" w:rsidR="001E7F9C" w:rsidRPr="001E7F9C" w:rsidRDefault="001E7F9C" w:rsidP="001E7F9C">
            <w:pPr>
              <w:rPr>
                <w:sz w:val="16"/>
                <w:szCs w:val="16"/>
              </w:rPr>
            </w:pPr>
            <w:r w:rsidRPr="001E7F9C">
              <w:rPr>
                <w:sz w:val="16"/>
                <w:szCs w:val="16"/>
              </w:rPr>
              <w:t>02</w:t>
            </w:r>
          </w:p>
        </w:tc>
        <w:tc>
          <w:tcPr>
            <w:tcW w:w="366" w:type="dxa"/>
            <w:hideMark/>
          </w:tcPr>
          <w:p w14:paraId="79D8885E" w14:textId="77777777" w:rsidR="001E7F9C" w:rsidRPr="001E7F9C" w:rsidRDefault="001E7F9C" w:rsidP="001E7F9C">
            <w:pPr>
              <w:rPr>
                <w:sz w:val="16"/>
                <w:szCs w:val="16"/>
              </w:rPr>
            </w:pPr>
            <w:r w:rsidRPr="001E7F9C">
              <w:rPr>
                <w:sz w:val="16"/>
                <w:szCs w:val="16"/>
              </w:rPr>
              <w:t>1</w:t>
            </w:r>
          </w:p>
        </w:tc>
        <w:tc>
          <w:tcPr>
            <w:tcW w:w="451" w:type="dxa"/>
            <w:hideMark/>
          </w:tcPr>
          <w:p w14:paraId="02F46747" w14:textId="77777777" w:rsidR="001E7F9C" w:rsidRPr="001E7F9C" w:rsidRDefault="001E7F9C" w:rsidP="001E7F9C">
            <w:pPr>
              <w:rPr>
                <w:sz w:val="16"/>
                <w:szCs w:val="16"/>
              </w:rPr>
            </w:pPr>
            <w:r w:rsidRPr="001E7F9C">
              <w:rPr>
                <w:sz w:val="16"/>
                <w:szCs w:val="16"/>
              </w:rPr>
              <w:t>01</w:t>
            </w:r>
          </w:p>
        </w:tc>
        <w:tc>
          <w:tcPr>
            <w:tcW w:w="629" w:type="dxa"/>
            <w:hideMark/>
          </w:tcPr>
          <w:p w14:paraId="752ABC46" w14:textId="77777777" w:rsidR="001E7F9C" w:rsidRPr="001E7F9C" w:rsidRDefault="001E7F9C" w:rsidP="001E7F9C">
            <w:pPr>
              <w:rPr>
                <w:sz w:val="16"/>
                <w:szCs w:val="16"/>
              </w:rPr>
            </w:pPr>
            <w:r w:rsidRPr="001E7F9C">
              <w:rPr>
                <w:sz w:val="16"/>
                <w:szCs w:val="16"/>
              </w:rPr>
              <w:t>77090</w:t>
            </w:r>
          </w:p>
        </w:tc>
        <w:tc>
          <w:tcPr>
            <w:tcW w:w="446" w:type="dxa"/>
            <w:hideMark/>
          </w:tcPr>
          <w:p w14:paraId="0385AD17" w14:textId="77777777" w:rsidR="001E7F9C" w:rsidRPr="001E7F9C" w:rsidRDefault="001E7F9C" w:rsidP="001E7F9C">
            <w:pPr>
              <w:rPr>
                <w:sz w:val="16"/>
                <w:szCs w:val="16"/>
              </w:rPr>
            </w:pPr>
            <w:r w:rsidRPr="001E7F9C">
              <w:rPr>
                <w:sz w:val="16"/>
                <w:szCs w:val="16"/>
              </w:rPr>
              <w:t>610</w:t>
            </w:r>
          </w:p>
        </w:tc>
        <w:tc>
          <w:tcPr>
            <w:tcW w:w="369" w:type="dxa"/>
            <w:hideMark/>
          </w:tcPr>
          <w:p w14:paraId="3A4E05E0" w14:textId="77777777" w:rsidR="001E7F9C" w:rsidRPr="001E7F9C" w:rsidRDefault="001E7F9C" w:rsidP="001E7F9C">
            <w:pPr>
              <w:rPr>
                <w:sz w:val="16"/>
                <w:szCs w:val="16"/>
              </w:rPr>
            </w:pPr>
            <w:r w:rsidRPr="001E7F9C">
              <w:rPr>
                <w:sz w:val="16"/>
                <w:szCs w:val="16"/>
              </w:rPr>
              <w:t>07</w:t>
            </w:r>
          </w:p>
        </w:tc>
        <w:tc>
          <w:tcPr>
            <w:tcW w:w="464" w:type="dxa"/>
            <w:hideMark/>
          </w:tcPr>
          <w:p w14:paraId="5E4436E5" w14:textId="77777777" w:rsidR="001E7F9C" w:rsidRPr="001E7F9C" w:rsidRDefault="001E7F9C" w:rsidP="001E7F9C">
            <w:pPr>
              <w:rPr>
                <w:sz w:val="16"/>
                <w:szCs w:val="16"/>
              </w:rPr>
            </w:pPr>
            <w:r w:rsidRPr="001E7F9C">
              <w:rPr>
                <w:sz w:val="16"/>
                <w:szCs w:val="16"/>
              </w:rPr>
              <w:t>01</w:t>
            </w:r>
          </w:p>
        </w:tc>
        <w:tc>
          <w:tcPr>
            <w:tcW w:w="503" w:type="dxa"/>
            <w:hideMark/>
          </w:tcPr>
          <w:p w14:paraId="79FAC4D5" w14:textId="77777777" w:rsidR="001E7F9C" w:rsidRPr="001E7F9C" w:rsidRDefault="001E7F9C" w:rsidP="001E7F9C">
            <w:pPr>
              <w:rPr>
                <w:sz w:val="16"/>
                <w:szCs w:val="16"/>
              </w:rPr>
            </w:pPr>
            <w:r w:rsidRPr="001E7F9C">
              <w:rPr>
                <w:sz w:val="16"/>
                <w:szCs w:val="16"/>
              </w:rPr>
              <w:t> </w:t>
            </w:r>
          </w:p>
        </w:tc>
        <w:tc>
          <w:tcPr>
            <w:tcW w:w="1069" w:type="dxa"/>
            <w:noWrap/>
            <w:hideMark/>
          </w:tcPr>
          <w:p w14:paraId="245E10D3" w14:textId="77777777" w:rsidR="001E7F9C" w:rsidRPr="001E7F9C" w:rsidRDefault="001E7F9C" w:rsidP="001E7F9C">
            <w:pPr>
              <w:rPr>
                <w:sz w:val="16"/>
                <w:szCs w:val="16"/>
              </w:rPr>
            </w:pPr>
            <w:r w:rsidRPr="001E7F9C">
              <w:rPr>
                <w:sz w:val="16"/>
                <w:szCs w:val="16"/>
              </w:rPr>
              <w:t>381 415,7</w:t>
            </w:r>
          </w:p>
        </w:tc>
        <w:tc>
          <w:tcPr>
            <w:tcW w:w="1069" w:type="dxa"/>
            <w:noWrap/>
            <w:hideMark/>
          </w:tcPr>
          <w:p w14:paraId="47B8226D" w14:textId="77777777" w:rsidR="001E7F9C" w:rsidRPr="001E7F9C" w:rsidRDefault="001E7F9C" w:rsidP="001E7F9C">
            <w:pPr>
              <w:rPr>
                <w:sz w:val="16"/>
                <w:szCs w:val="16"/>
              </w:rPr>
            </w:pPr>
            <w:r w:rsidRPr="001E7F9C">
              <w:rPr>
                <w:sz w:val="16"/>
                <w:szCs w:val="16"/>
              </w:rPr>
              <w:t>420 213,0</w:t>
            </w:r>
          </w:p>
        </w:tc>
        <w:tc>
          <w:tcPr>
            <w:tcW w:w="1274" w:type="dxa"/>
            <w:noWrap/>
            <w:hideMark/>
          </w:tcPr>
          <w:p w14:paraId="7E0D9D24" w14:textId="77777777" w:rsidR="001E7F9C" w:rsidRPr="001E7F9C" w:rsidRDefault="001E7F9C" w:rsidP="001E7F9C">
            <w:pPr>
              <w:rPr>
                <w:sz w:val="16"/>
                <w:szCs w:val="16"/>
              </w:rPr>
            </w:pPr>
            <w:r w:rsidRPr="001E7F9C">
              <w:rPr>
                <w:sz w:val="16"/>
                <w:szCs w:val="16"/>
              </w:rPr>
              <w:t>428 093,5</w:t>
            </w:r>
          </w:p>
        </w:tc>
      </w:tr>
      <w:tr w:rsidR="001E7F9C" w:rsidRPr="001E7F9C" w14:paraId="38B3D2F7" w14:textId="77777777" w:rsidTr="00B35219">
        <w:trPr>
          <w:trHeight w:val="615"/>
        </w:trPr>
        <w:tc>
          <w:tcPr>
            <w:tcW w:w="3753" w:type="dxa"/>
            <w:hideMark/>
          </w:tcPr>
          <w:p w14:paraId="51D3EF21" w14:textId="77777777" w:rsidR="001E7F9C" w:rsidRPr="001E7F9C" w:rsidRDefault="001E7F9C">
            <w:pPr>
              <w:rPr>
                <w:sz w:val="16"/>
                <w:szCs w:val="16"/>
              </w:rPr>
            </w:pPr>
            <w:r w:rsidRPr="001E7F9C">
              <w:rPr>
                <w:sz w:val="16"/>
                <w:szCs w:val="16"/>
              </w:rPr>
              <w:t>Муниципальное казенное учреждение "Управление образования " администрации Рузаевского муниципального района</w:t>
            </w:r>
          </w:p>
        </w:tc>
        <w:tc>
          <w:tcPr>
            <w:tcW w:w="369" w:type="dxa"/>
            <w:hideMark/>
          </w:tcPr>
          <w:p w14:paraId="4A89B00F" w14:textId="77777777" w:rsidR="001E7F9C" w:rsidRPr="001E7F9C" w:rsidRDefault="001E7F9C" w:rsidP="001E7F9C">
            <w:pPr>
              <w:rPr>
                <w:sz w:val="16"/>
                <w:szCs w:val="16"/>
              </w:rPr>
            </w:pPr>
            <w:r w:rsidRPr="001E7F9C">
              <w:rPr>
                <w:sz w:val="16"/>
                <w:szCs w:val="16"/>
              </w:rPr>
              <w:t>02</w:t>
            </w:r>
          </w:p>
        </w:tc>
        <w:tc>
          <w:tcPr>
            <w:tcW w:w="366" w:type="dxa"/>
            <w:hideMark/>
          </w:tcPr>
          <w:p w14:paraId="1F341EF2" w14:textId="77777777" w:rsidR="001E7F9C" w:rsidRPr="001E7F9C" w:rsidRDefault="001E7F9C" w:rsidP="001E7F9C">
            <w:pPr>
              <w:rPr>
                <w:sz w:val="16"/>
                <w:szCs w:val="16"/>
              </w:rPr>
            </w:pPr>
            <w:r w:rsidRPr="001E7F9C">
              <w:rPr>
                <w:sz w:val="16"/>
                <w:szCs w:val="16"/>
              </w:rPr>
              <w:t>1</w:t>
            </w:r>
          </w:p>
        </w:tc>
        <w:tc>
          <w:tcPr>
            <w:tcW w:w="451" w:type="dxa"/>
            <w:hideMark/>
          </w:tcPr>
          <w:p w14:paraId="2D93E82E" w14:textId="77777777" w:rsidR="001E7F9C" w:rsidRPr="001E7F9C" w:rsidRDefault="001E7F9C" w:rsidP="001E7F9C">
            <w:pPr>
              <w:rPr>
                <w:sz w:val="16"/>
                <w:szCs w:val="16"/>
              </w:rPr>
            </w:pPr>
            <w:r w:rsidRPr="001E7F9C">
              <w:rPr>
                <w:sz w:val="16"/>
                <w:szCs w:val="16"/>
              </w:rPr>
              <w:t>01</w:t>
            </w:r>
          </w:p>
        </w:tc>
        <w:tc>
          <w:tcPr>
            <w:tcW w:w="629" w:type="dxa"/>
            <w:hideMark/>
          </w:tcPr>
          <w:p w14:paraId="1E3F0461" w14:textId="77777777" w:rsidR="001E7F9C" w:rsidRPr="001E7F9C" w:rsidRDefault="001E7F9C" w:rsidP="001E7F9C">
            <w:pPr>
              <w:rPr>
                <w:sz w:val="16"/>
                <w:szCs w:val="16"/>
              </w:rPr>
            </w:pPr>
            <w:r w:rsidRPr="001E7F9C">
              <w:rPr>
                <w:sz w:val="16"/>
                <w:szCs w:val="16"/>
              </w:rPr>
              <w:t>77090</w:t>
            </w:r>
          </w:p>
        </w:tc>
        <w:tc>
          <w:tcPr>
            <w:tcW w:w="446" w:type="dxa"/>
            <w:hideMark/>
          </w:tcPr>
          <w:p w14:paraId="7297C4A4" w14:textId="77777777" w:rsidR="001E7F9C" w:rsidRPr="001E7F9C" w:rsidRDefault="001E7F9C" w:rsidP="001E7F9C">
            <w:pPr>
              <w:rPr>
                <w:sz w:val="16"/>
                <w:szCs w:val="16"/>
              </w:rPr>
            </w:pPr>
            <w:r w:rsidRPr="001E7F9C">
              <w:rPr>
                <w:sz w:val="16"/>
                <w:szCs w:val="16"/>
              </w:rPr>
              <w:t>610</w:t>
            </w:r>
          </w:p>
        </w:tc>
        <w:tc>
          <w:tcPr>
            <w:tcW w:w="369" w:type="dxa"/>
            <w:hideMark/>
          </w:tcPr>
          <w:p w14:paraId="435FCBC0" w14:textId="77777777" w:rsidR="001E7F9C" w:rsidRPr="001E7F9C" w:rsidRDefault="001E7F9C" w:rsidP="001E7F9C">
            <w:pPr>
              <w:rPr>
                <w:sz w:val="16"/>
                <w:szCs w:val="16"/>
              </w:rPr>
            </w:pPr>
            <w:r w:rsidRPr="001E7F9C">
              <w:rPr>
                <w:sz w:val="16"/>
                <w:szCs w:val="16"/>
              </w:rPr>
              <w:t>07</w:t>
            </w:r>
          </w:p>
        </w:tc>
        <w:tc>
          <w:tcPr>
            <w:tcW w:w="464" w:type="dxa"/>
            <w:hideMark/>
          </w:tcPr>
          <w:p w14:paraId="4D186E79" w14:textId="77777777" w:rsidR="001E7F9C" w:rsidRPr="001E7F9C" w:rsidRDefault="001E7F9C" w:rsidP="001E7F9C">
            <w:pPr>
              <w:rPr>
                <w:sz w:val="16"/>
                <w:szCs w:val="16"/>
              </w:rPr>
            </w:pPr>
            <w:r w:rsidRPr="001E7F9C">
              <w:rPr>
                <w:sz w:val="16"/>
                <w:szCs w:val="16"/>
              </w:rPr>
              <w:t>01</w:t>
            </w:r>
          </w:p>
        </w:tc>
        <w:tc>
          <w:tcPr>
            <w:tcW w:w="503" w:type="dxa"/>
            <w:hideMark/>
          </w:tcPr>
          <w:p w14:paraId="3D52FD1C" w14:textId="77777777" w:rsidR="001E7F9C" w:rsidRPr="001E7F9C" w:rsidRDefault="001E7F9C" w:rsidP="001E7F9C">
            <w:pPr>
              <w:rPr>
                <w:sz w:val="16"/>
                <w:szCs w:val="16"/>
              </w:rPr>
            </w:pPr>
            <w:r w:rsidRPr="001E7F9C">
              <w:rPr>
                <w:sz w:val="16"/>
                <w:szCs w:val="16"/>
              </w:rPr>
              <w:t>991</w:t>
            </w:r>
          </w:p>
        </w:tc>
        <w:tc>
          <w:tcPr>
            <w:tcW w:w="1069" w:type="dxa"/>
            <w:noWrap/>
            <w:hideMark/>
          </w:tcPr>
          <w:p w14:paraId="33C4FD41" w14:textId="77777777" w:rsidR="001E7F9C" w:rsidRPr="001E7F9C" w:rsidRDefault="001E7F9C" w:rsidP="001E7F9C">
            <w:pPr>
              <w:rPr>
                <w:sz w:val="16"/>
                <w:szCs w:val="16"/>
              </w:rPr>
            </w:pPr>
            <w:r w:rsidRPr="001E7F9C">
              <w:rPr>
                <w:sz w:val="16"/>
                <w:szCs w:val="16"/>
              </w:rPr>
              <w:t>381 415,7</w:t>
            </w:r>
          </w:p>
        </w:tc>
        <w:tc>
          <w:tcPr>
            <w:tcW w:w="1069" w:type="dxa"/>
            <w:noWrap/>
            <w:hideMark/>
          </w:tcPr>
          <w:p w14:paraId="2734778A" w14:textId="77777777" w:rsidR="001E7F9C" w:rsidRPr="001E7F9C" w:rsidRDefault="001E7F9C" w:rsidP="001E7F9C">
            <w:pPr>
              <w:rPr>
                <w:sz w:val="16"/>
                <w:szCs w:val="16"/>
              </w:rPr>
            </w:pPr>
            <w:r w:rsidRPr="001E7F9C">
              <w:rPr>
                <w:sz w:val="16"/>
                <w:szCs w:val="16"/>
              </w:rPr>
              <w:t>420 213,0</w:t>
            </w:r>
          </w:p>
        </w:tc>
        <w:tc>
          <w:tcPr>
            <w:tcW w:w="1274" w:type="dxa"/>
            <w:noWrap/>
            <w:hideMark/>
          </w:tcPr>
          <w:p w14:paraId="22DAA334" w14:textId="77777777" w:rsidR="001E7F9C" w:rsidRPr="001E7F9C" w:rsidRDefault="001E7F9C" w:rsidP="001E7F9C">
            <w:pPr>
              <w:rPr>
                <w:sz w:val="16"/>
                <w:szCs w:val="16"/>
              </w:rPr>
            </w:pPr>
            <w:r w:rsidRPr="001E7F9C">
              <w:rPr>
                <w:sz w:val="16"/>
                <w:szCs w:val="16"/>
              </w:rPr>
              <w:t>428 093,5</w:t>
            </w:r>
          </w:p>
        </w:tc>
      </w:tr>
      <w:tr w:rsidR="001E7F9C" w:rsidRPr="001E7F9C" w14:paraId="3CF02BD5" w14:textId="77777777" w:rsidTr="00B35219">
        <w:trPr>
          <w:trHeight w:val="1350"/>
        </w:trPr>
        <w:tc>
          <w:tcPr>
            <w:tcW w:w="3753" w:type="dxa"/>
            <w:hideMark/>
          </w:tcPr>
          <w:p w14:paraId="65B115BC" w14:textId="77777777" w:rsidR="001E7F9C" w:rsidRPr="001E7F9C" w:rsidRDefault="001E7F9C">
            <w:pPr>
              <w:rPr>
                <w:sz w:val="16"/>
                <w:szCs w:val="16"/>
              </w:rPr>
            </w:pPr>
            <w:r w:rsidRPr="001E7F9C">
              <w:rPr>
                <w:sz w:val="16"/>
                <w:szCs w:val="16"/>
              </w:rPr>
              <w:t>Основное мероприятие "Организация, присмотр и уход за детьми в муниципальных образовательных учреждениях Рузаевского муниципального района, реализующих муниципальные программы дошкольного образования, членов семей военнослужащих, принимающих участие в специальной военной операции, погибших в специальной военной операции"</w:t>
            </w:r>
          </w:p>
        </w:tc>
        <w:tc>
          <w:tcPr>
            <w:tcW w:w="369" w:type="dxa"/>
            <w:hideMark/>
          </w:tcPr>
          <w:p w14:paraId="559BBC7D" w14:textId="77777777" w:rsidR="001E7F9C" w:rsidRPr="001E7F9C" w:rsidRDefault="001E7F9C" w:rsidP="001E7F9C">
            <w:pPr>
              <w:rPr>
                <w:sz w:val="16"/>
                <w:szCs w:val="16"/>
              </w:rPr>
            </w:pPr>
            <w:r w:rsidRPr="001E7F9C">
              <w:rPr>
                <w:sz w:val="16"/>
                <w:szCs w:val="16"/>
              </w:rPr>
              <w:t>02</w:t>
            </w:r>
          </w:p>
        </w:tc>
        <w:tc>
          <w:tcPr>
            <w:tcW w:w="366" w:type="dxa"/>
            <w:hideMark/>
          </w:tcPr>
          <w:p w14:paraId="529AF687" w14:textId="77777777" w:rsidR="001E7F9C" w:rsidRPr="001E7F9C" w:rsidRDefault="001E7F9C" w:rsidP="001E7F9C">
            <w:pPr>
              <w:rPr>
                <w:sz w:val="16"/>
                <w:szCs w:val="16"/>
              </w:rPr>
            </w:pPr>
            <w:r w:rsidRPr="001E7F9C">
              <w:rPr>
                <w:sz w:val="16"/>
                <w:szCs w:val="16"/>
              </w:rPr>
              <w:t>1</w:t>
            </w:r>
          </w:p>
        </w:tc>
        <w:tc>
          <w:tcPr>
            <w:tcW w:w="451" w:type="dxa"/>
            <w:hideMark/>
          </w:tcPr>
          <w:p w14:paraId="1DF08132" w14:textId="77777777" w:rsidR="001E7F9C" w:rsidRPr="001E7F9C" w:rsidRDefault="001E7F9C" w:rsidP="001E7F9C">
            <w:pPr>
              <w:rPr>
                <w:sz w:val="16"/>
                <w:szCs w:val="16"/>
              </w:rPr>
            </w:pPr>
            <w:r w:rsidRPr="001E7F9C">
              <w:rPr>
                <w:sz w:val="16"/>
                <w:szCs w:val="16"/>
              </w:rPr>
              <w:t>02</w:t>
            </w:r>
          </w:p>
        </w:tc>
        <w:tc>
          <w:tcPr>
            <w:tcW w:w="629" w:type="dxa"/>
            <w:hideMark/>
          </w:tcPr>
          <w:p w14:paraId="2E992113" w14:textId="77777777" w:rsidR="001E7F9C" w:rsidRPr="001E7F9C" w:rsidRDefault="001E7F9C" w:rsidP="001E7F9C">
            <w:pPr>
              <w:rPr>
                <w:sz w:val="16"/>
                <w:szCs w:val="16"/>
              </w:rPr>
            </w:pPr>
            <w:r w:rsidRPr="001E7F9C">
              <w:rPr>
                <w:sz w:val="16"/>
                <w:szCs w:val="16"/>
              </w:rPr>
              <w:t> </w:t>
            </w:r>
          </w:p>
        </w:tc>
        <w:tc>
          <w:tcPr>
            <w:tcW w:w="446" w:type="dxa"/>
            <w:hideMark/>
          </w:tcPr>
          <w:p w14:paraId="43969B70" w14:textId="77777777" w:rsidR="001E7F9C" w:rsidRPr="001E7F9C" w:rsidRDefault="001E7F9C" w:rsidP="001E7F9C">
            <w:pPr>
              <w:rPr>
                <w:sz w:val="16"/>
                <w:szCs w:val="16"/>
              </w:rPr>
            </w:pPr>
            <w:r w:rsidRPr="001E7F9C">
              <w:rPr>
                <w:sz w:val="16"/>
                <w:szCs w:val="16"/>
              </w:rPr>
              <w:t> </w:t>
            </w:r>
          </w:p>
        </w:tc>
        <w:tc>
          <w:tcPr>
            <w:tcW w:w="369" w:type="dxa"/>
            <w:hideMark/>
          </w:tcPr>
          <w:p w14:paraId="03D5E0BF" w14:textId="77777777" w:rsidR="001E7F9C" w:rsidRPr="001E7F9C" w:rsidRDefault="001E7F9C" w:rsidP="001E7F9C">
            <w:pPr>
              <w:rPr>
                <w:sz w:val="16"/>
                <w:szCs w:val="16"/>
              </w:rPr>
            </w:pPr>
            <w:r w:rsidRPr="001E7F9C">
              <w:rPr>
                <w:sz w:val="16"/>
                <w:szCs w:val="16"/>
              </w:rPr>
              <w:t> </w:t>
            </w:r>
          </w:p>
        </w:tc>
        <w:tc>
          <w:tcPr>
            <w:tcW w:w="464" w:type="dxa"/>
            <w:hideMark/>
          </w:tcPr>
          <w:p w14:paraId="3F1BB6AF" w14:textId="77777777" w:rsidR="001E7F9C" w:rsidRPr="001E7F9C" w:rsidRDefault="001E7F9C" w:rsidP="001E7F9C">
            <w:pPr>
              <w:rPr>
                <w:sz w:val="16"/>
                <w:szCs w:val="16"/>
              </w:rPr>
            </w:pPr>
            <w:r w:rsidRPr="001E7F9C">
              <w:rPr>
                <w:sz w:val="16"/>
                <w:szCs w:val="16"/>
              </w:rPr>
              <w:t> </w:t>
            </w:r>
          </w:p>
        </w:tc>
        <w:tc>
          <w:tcPr>
            <w:tcW w:w="503" w:type="dxa"/>
            <w:hideMark/>
          </w:tcPr>
          <w:p w14:paraId="253C335D" w14:textId="77777777" w:rsidR="001E7F9C" w:rsidRPr="001E7F9C" w:rsidRDefault="001E7F9C" w:rsidP="001E7F9C">
            <w:pPr>
              <w:rPr>
                <w:sz w:val="16"/>
                <w:szCs w:val="16"/>
              </w:rPr>
            </w:pPr>
            <w:r w:rsidRPr="001E7F9C">
              <w:rPr>
                <w:sz w:val="16"/>
                <w:szCs w:val="16"/>
              </w:rPr>
              <w:t> </w:t>
            </w:r>
          </w:p>
        </w:tc>
        <w:tc>
          <w:tcPr>
            <w:tcW w:w="1069" w:type="dxa"/>
            <w:noWrap/>
            <w:hideMark/>
          </w:tcPr>
          <w:p w14:paraId="118B3DD2" w14:textId="77777777" w:rsidR="001E7F9C" w:rsidRPr="001E7F9C" w:rsidRDefault="001E7F9C" w:rsidP="001E7F9C">
            <w:pPr>
              <w:rPr>
                <w:sz w:val="16"/>
                <w:szCs w:val="16"/>
              </w:rPr>
            </w:pPr>
            <w:r w:rsidRPr="001E7F9C">
              <w:rPr>
                <w:sz w:val="16"/>
                <w:szCs w:val="16"/>
              </w:rPr>
              <w:t>1 500,0</w:t>
            </w:r>
          </w:p>
        </w:tc>
        <w:tc>
          <w:tcPr>
            <w:tcW w:w="1069" w:type="dxa"/>
            <w:noWrap/>
            <w:hideMark/>
          </w:tcPr>
          <w:p w14:paraId="25CF5C42" w14:textId="77777777" w:rsidR="001E7F9C" w:rsidRPr="001E7F9C" w:rsidRDefault="001E7F9C" w:rsidP="001E7F9C">
            <w:pPr>
              <w:rPr>
                <w:sz w:val="16"/>
                <w:szCs w:val="16"/>
              </w:rPr>
            </w:pPr>
            <w:r w:rsidRPr="001E7F9C">
              <w:rPr>
                <w:sz w:val="16"/>
                <w:szCs w:val="16"/>
              </w:rPr>
              <w:t> </w:t>
            </w:r>
          </w:p>
        </w:tc>
        <w:tc>
          <w:tcPr>
            <w:tcW w:w="1274" w:type="dxa"/>
            <w:noWrap/>
            <w:hideMark/>
          </w:tcPr>
          <w:p w14:paraId="1F1327F2" w14:textId="77777777" w:rsidR="001E7F9C" w:rsidRPr="001E7F9C" w:rsidRDefault="001E7F9C" w:rsidP="001E7F9C">
            <w:pPr>
              <w:rPr>
                <w:sz w:val="16"/>
                <w:szCs w:val="16"/>
              </w:rPr>
            </w:pPr>
            <w:r w:rsidRPr="001E7F9C">
              <w:rPr>
                <w:sz w:val="16"/>
                <w:szCs w:val="16"/>
              </w:rPr>
              <w:t> </w:t>
            </w:r>
          </w:p>
        </w:tc>
      </w:tr>
      <w:tr w:rsidR="001E7F9C" w:rsidRPr="001E7F9C" w14:paraId="0DAFE43B" w14:textId="77777777" w:rsidTr="00B35219">
        <w:trPr>
          <w:trHeight w:val="675"/>
        </w:trPr>
        <w:tc>
          <w:tcPr>
            <w:tcW w:w="3753" w:type="dxa"/>
            <w:hideMark/>
          </w:tcPr>
          <w:p w14:paraId="64CE57B4" w14:textId="77777777" w:rsidR="001E7F9C" w:rsidRPr="001E7F9C" w:rsidRDefault="001E7F9C">
            <w:pPr>
              <w:rPr>
                <w:sz w:val="16"/>
                <w:szCs w:val="16"/>
              </w:rPr>
            </w:pPr>
            <w:r w:rsidRPr="001E7F9C">
              <w:rPr>
                <w:sz w:val="16"/>
                <w:szCs w:val="16"/>
              </w:rPr>
              <w:t>Присмотр и уход за детьми военнослужащих в муниципальных образовательных организациях, реализующих образовательную программу дошкольного образования</w:t>
            </w:r>
          </w:p>
        </w:tc>
        <w:tc>
          <w:tcPr>
            <w:tcW w:w="369" w:type="dxa"/>
            <w:hideMark/>
          </w:tcPr>
          <w:p w14:paraId="5B077F9D" w14:textId="77777777" w:rsidR="001E7F9C" w:rsidRPr="001E7F9C" w:rsidRDefault="001E7F9C" w:rsidP="001E7F9C">
            <w:pPr>
              <w:rPr>
                <w:sz w:val="16"/>
                <w:szCs w:val="16"/>
              </w:rPr>
            </w:pPr>
            <w:r w:rsidRPr="001E7F9C">
              <w:rPr>
                <w:sz w:val="16"/>
                <w:szCs w:val="16"/>
              </w:rPr>
              <w:t>02</w:t>
            </w:r>
          </w:p>
        </w:tc>
        <w:tc>
          <w:tcPr>
            <w:tcW w:w="366" w:type="dxa"/>
            <w:hideMark/>
          </w:tcPr>
          <w:p w14:paraId="49B7811A" w14:textId="77777777" w:rsidR="001E7F9C" w:rsidRPr="001E7F9C" w:rsidRDefault="001E7F9C" w:rsidP="001E7F9C">
            <w:pPr>
              <w:rPr>
                <w:sz w:val="16"/>
                <w:szCs w:val="16"/>
              </w:rPr>
            </w:pPr>
            <w:r w:rsidRPr="001E7F9C">
              <w:rPr>
                <w:sz w:val="16"/>
                <w:szCs w:val="16"/>
              </w:rPr>
              <w:t>1</w:t>
            </w:r>
          </w:p>
        </w:tc>
        <w:tc>
          <w:tcPr>
            <w:tcW w:w="451" w:type="dxa"/>
            <w:hideMark/>
          </w:tcPr>
          <w:p w14:paraId="1FE09ED6" w14:textId="77777777" w:rsidR="001E7F9C" w:rsidRPr="001E7F9C" w:rsidRDefault="001E7F9C" w:rsidP="001E7F9C">
            <w:pPr>
              <w:rPr>
                <w:sz w:val="16"/>
                <w:szCs w:val="16"/>
              </w:rPr>
            </w:pPr>
            <w:r w:rsidRPr="001E7F9C">
              <w:rPr>
                <w:sz w:val="16"/>
                <w:szCs w:val="16"/>
              </w:rPr>
              <w:t>02</w:t>
            </w:r>
          </w:p>
        </w:tc>
        <w:tc>
          <w:tcPr>
            <w:tcW w:w="629" w:type="dxa"/>
            <w:hideMark/>
          </w:tcPr>
          <w:p w14:paraId="073A29CC" w14:textId="77777777" w:rsidR="001E7F9C" w:rsidRPr="001E7F9C" w:rsidRDefault="001E7F9C" w:rsidP="001E7F9C">
            <w:pPr>
              <w:rPr>
                <w:sz w:val="16"/>
                <w:szCs w:val="16"/>
              </w:rPr>
            </w:pPr>
            <w:r w:rsidRPr="001E7F9C">
              <w:rPr>
                <w:sz w:val="16"/>
                <w:szCs w:val="16"/>
              </w:rPr>
              <w:t>42660</w:t>
            </w:r>
          </w:p>
        </w:tc>
        <w:tc>
          <w:tcPr>
            <w:tcW w:w="446" w:type="dxa"/>
            <w:hideMark/>
          </w:tcPr>
          <w:p w14:paraId="5D623779" w14:textId="77777777" w:rsidR="001E7F9C" w:rsidRPr="001E7F9C" w:rsidRDefault="001E7F9C" w:rsidP="001E7F9C">
            <w:pPr>
              <w:rPr>
                <w:sz w:val="16"/>
                <w:szCs w:val="16"/>
              </w:rPr>
            </w:pPr>
            <w:r w:rsidRPr="001E7F9C">
              <w:rPr>
                <w:sz w:val="16"/>
                <w:szCs w:val="16"/>
              </w:rPr>
              <w:t> </w:t>
            </w:r>
          </w:p>
        </w:tc>
        <w:tc>
          <w:tcPr>
            <w:tcW w:w="369" w:type="dxa"/>
            <w:hideMark/>
          </w:tcPr>
          <w:p w14:paraId="1BF6F7EC" w14:textId="77777777" w:rsidR="001E7F9C" w:rsidRPr="001E7F9C" w:rsidRDefault="001E7F9C" w:rsidP="001E7F9C">
            <w:pPr>
              <w:rPr>
                <w:sz w:val="16"/>
                <w:szCs w:val="16"/>
              </w:rPr>
            </w:pPr>
            <w:r w:rsidRPr="001E7F9C">
              <w:rPr>
                <w:sz w:val="16"/>
                <w:szCs w:val="16"/>
              </w:rPr>
              <w:t> </w:t>
            </w:r>
          </w:p>
        </w:tc>
        <w:tc>
          <w:tcPr>
            <w:tcW w:w="464" w:type="dxa"/>
            <w:hideMark/>
          </w:tcPr>
          <w:p w14:paraId="6C91DFD7" w14:textId="77777777" w:rsidR="001E7F9C" w:rsidRPr="001E7F9C" w:rsidRDefault="001E7F9C" w:rsidP="001E7F9C">
            <w:pPr>
              <w:rPr>
                <w:sz w:val="16"/>
                <w:szCs w:val="16"/>
              </w:rPr>
            </w:pPr>
            <w:r w:rsidRPr="001E7F9C">
              <w:rPr>
                <w:sz w:val="16"/>
                <w:szCs w:val="16"/>
              </w:rPr>
              <w:t> </w:t>
            </w:r>
          </w:p>
        </w:tc>
        <w:tc>
          <w:tcPr>
            <w:tcW w:w="503" w:type="dxa"/>
            <w:hideMark/>
          </w:tcPr>
          <w:p w14:paraId="33452368" w14:textId="77777777" w:rsidR="001E7F9C" w:rsidRPr="001E7F9C" w:rsidRDefault="001E7F9C" w:rsidP="001E7F9C">
            <w:pPr>
              <w:rPr>
                <w:sz w:val="16"/>
                <w:szCs w:val="16"/>
              </w:rPr>
            </w:pPr>
            <w:r w:rsidRPr="001E7F9C">
              <w:rPr>
                <w:sz w:val="16"/>
                <w:szCs w:val="16"/>
              </w:rPr>
              <w:t> </w:t>
            </w:r>
          </w:p>
        </w:tc>
        <w:tc>
          <w:tcPr>
            <w:tcW w:w="1069" w:type="dxa"/>
            <w:noWrap/>
            <w:hideMark/>
          </w:tcPr>
          <w:p w14:paraId="7E6C209F" w14:textId="77777777" w:rsidR="001E7F9C" w:rsidRPr="001E7F9C" w:rsidRDefault="001E7F9C" w:rsidP="001E7F9C">
            <w:pPr>
              <w:rPr>
                <w:sz w:val="16"/>
                <w:szCs w:val="16"/>
              </w:rPr>
            </w:pPr>
            <w:r w:rsidRPr="001E7F9C">
              <w:rPr>
                <w:sz w:val="16"/>
                <w:szCs w:val="16"/>
              </w:rPr>
              <w:t>1 500,0</w:t>
            </w:r>
          </w:p>
        </w:tc>
        <w:tc>
          <w:tcPr>
            <w:tcW w:w="1069" w:type="dxa"/>
            <w:noWrap/>
            <w:hideMark/>
          </w:tcPr>
          <w:p w14:paraId="152C7DC8" w14:textId="77777777" w:rsidR="001E7F9C" w:rsidRPr="001E7F9C" w:rsidRDefault="001E7F9C" w:rsidP="001E7F9C">
            <w:pPr>
              <w:rPr>
                <w:sz w:val="16"/>
                <w:szCs w:val="16"/>
              </w:rPr>
            </w:pPr>
            <w:r w:rsidRPr="001E7F9C">
              <w:rPr>
                <w:sz w:val="16"/>
                <w:szCs w:val="16"/>
              </w:rPr>
              <w:t> </w:t>
            </w:r>
          </w:p>
        </w:tc>
        <w:tc>
          <w:tcPr>
            <w:tcW w:w="1274" w:type="dxa"/>
            <w:noWrap/>
            <w:hideMark/>
          </w:tcPr>
          <w:p w14:paraId="66E22B9C" w14:textId="77777777" w:rsidR="001E7F9C" w:rsidRPr="001E7F9C" w:rsidRDefault="001E7F9C" w:rsidP="001E7F9C">
            <w:pPr>
              <w:rPr>
                <w:sz w:val="16"/>
                <w:szCs w:val="16"/>
              </w:rPr>
            </w:pPr>
            <w:r w:rsidRPr="001E7F9C">
              <w:rPr>
                <w:sz w:val="16"/>
                <w:szCs w:val="16"/>
              </w:rPr>
              <w:t> </w:t>
            </w:r>
          </w:p>
        </w:tc>
      </w:tr>
      <w:tr w:rsidR="001E7F9C" w:rsidRPr="001E7F9C" w14:paraId="4ABAA601" w14:textId="77777777" w:rsidTr="00B35219">
        <w:trPr>
          <w:trHeight w:val="450"/>
        </w:trPr>
        <w:tc>
          <w:tcPr>
            <w:tcW w:w="3753" w:type="dxa"/>
            <w:hideMark/>
          </w:tcPr>
          <w:p w14:paraId="2FD355C5" w14:textId="77777777" w:rsidR="001E7F9C" w:rsidRPr="001E7F9C" w:rsidRDefault="001E7F9C">
            <w:pPr>
              <w:rPr>
                <w:sz w:val="16"/>
                <w:szCs w:val="16"/>
              </w:rPr>
            </w:pPr>
            <w:r w:rsidRPr="001E7F9C">
              <w:rPr>
                <w:sz w:val="16"/>
                <w:szCs w:val="16"/>
              </w:rPr>
              <w:t>Предоставление субсидий бюджетным, автономным учреждениям и иным некоммерческим организациям</w:t>
            </w:r>
          </w:p>
        </w:tc>
        <w:tc>
          <w:tcPr>
            <w:tcW w:w="369" w:type="dxa"/>
            <w:hideMark/>
          </w:tcPr>
          <w:p w14:paraId="598E3218" w14:textId="77777777" w:rsidR="001E7F9C" w:rsidRPr="001E7F9C" w:rsidRDefault="001E7F9C" w:rsidP="001E7F9C">
            <w:pPr>
              <w:rPr>
                <w:sz w:val="16"/>
                <w:szCs w:val="16"/>
              </w:rPr>
            </w:pPr>
            <w:r w:rsidRPr="001E7F9C">
              <w:rPr>
                <w:sz w:val="16"/>
                <w:szCs w:val="16"/>
              </w:rPr>
              <w:t>02</w:t>
            </w:r>
          </w:p>
        </w:tc>
        <w:tc>
          <w:tcPr>
            <w:tcW w:w="366" w:type="dxa"/>
            <w:hideMark/>
          </w:tcPr>
          <w:p w14:paraId="3F24A028" w14:textId="77777777" w:rsidR="001E7F9C" w:rsidRPr="001E7F9C" w:rsidRDefault="001E7F9C" w:rsidP="001E7F9C">
            <w:pPr>
              <w:rPr>
                <w:sz w:val="16"/>
                <w:szCs w:val="16"/>
              </w:rPr>
            </w:pPr>
            <w:r w:rsidRPr="001E7F9C">
              <w:rPr>
                <w:sz w:val="16"/>
                <w:szCs w:val="16"/>
              </w:rPr>
              <w:t>1</w:t>
            </w:r>
          </w:p>
        </w:tc>
        <w:tc>
          <w:tcPr>
            <w:tcW w:w="451" w:type="dxa"/>
            <w:hideMark/>
          </w:tcPr>
          <w:p w14:paraId="7B20E569" w14:textId="77777777" w:rsidR="001E7F9C" w:rsidRPr="001E7F9C" w:rsidRDefault="001E7F9C" w:rsidP="001E7F9C">
            <w:pPr>
              <w:rPr>
                <w:sz w:val="16"/>
                <w:szCs w:val="16"/>
              </w:rPr>
            </w:pPr>
            <w:r w:rsidRPr="001E7F9C">
              <w:rPr>
                <w:sz w:val="16"/>
                <w:szCs w:val="16"/>
              </w:rPr>
              <w:t>02</w:t>
            </w:r>
          </w:p>
        </w:tc>
        <w:tc>
          <w:tcPr>
            <w:tcW w:w="629" w:type="dxa"/>
            <w:hideMark/>
          </w:tcPr>
          <w:p w14:paraId="380DE6E7" w14:textId="77777777" w:rsidR="001E7F9C" w:rsidRPr="001E7F9C" w:rsidRDefault="001E7F9C" w:rsidP="001E7F9C">
            <w:pPr>
              <w:rPr>
                <w:sz w:val="16"/>
                <w:szCs w:val="16"/>
              </w:rPr>
            </w:pPr>
            <w:r w:rsidRPr="001E7F9C">
              <w:rPr>
                <w:sz w:val="16"/>
                <w:szCs w:val="16"/>
              </w:rPr>
              <w:t>42660</w:t>
            </w:r>
          </w:p>
        </w:tc>
        <w:tc>
          <w:tcPr>
            <w:tcW w:w="446" w:type="dxa"/>
            <w:hideMark/>
          </w:tcPr>
          <w:p w14:paraId="08600C34" w14:textId="77777777" w:rsidR="001E7F9C" w:rsidRPr="001E7F9C" w:rsidRDefault="001E7F9C" w:rsidP="001E7F9C">
            <w:pPr>
              <w:rPr>
                <w:sz w:val="16"/>
                <w:szCs w:val="16"/>
              </w:rPr>
            </w:pPr>
            <w:r w:rsidRPr="001E7F9C">
              <w:rPr>
                <w:sz w:val="16"/>
                <w:szCs w:val="16"/>
              </w:rPr>
              <w:t>600</w:t>
            </w:r>
          </w:p>
        </w:tc>
        <w:tc>
          <w:tcPr>
            <w:tcW w:w="369" w:type="dxa"/>
            <w:hideMark/>
          </w:tcPr>
          <w:p w14:paraId="67C0EA06" w14:textId="77777777" w:rsidR="001E7F9C" w:rsidRPr="001E7F9C" w:rsidRDefault="001E7F9C" w:rsidP="001E7F9C">
            <w:pPr>
              <w:rPr>
                <w:sz w:val="16"/>
                <w:szCs w:val="16"/>
              </w:rPr>
            </w:pPr>
            <w:r w:rsidRPr="001E7F9C">
              <w:rPr>
                <w:sz w:val="16"/>
                <w:szCs w:val="16"/>
              </w:rPr>
              <w:t> </w:t>
            </w:r>
          </w:p>
        </w:tc>
        <w:tc>
          <w:tcPr>
            <w:tcW w:w="464" w:type="dxa"/>
            <w:hideMark/>
          </w:tcPr>
          <w:p w14:paraId="6EDEDECA" w14:textId="77777777" w:rsidR="001E7F9C" w:rsidRPr="001E7F9C" w:rsidRDefault="001E7F9C" w:rsidP="001E7F9C">
            <w:pPr>
              <w:rPr>
                <w:sz w:val="16"/>
                <w:szCs w:val="16"/>
              </w:rPr>
            </w:pPr>
            <w:r w:rsidRPr="001E7F9C">
              <w:rPr>
                <w:sz w:val="16"/>
                <w:szCs w:val="16"/>
              </w:rPr>
              <w:t> </w:t>
            </w:r>
          </w:p>
        </w:tc>
        <w:tc>
          <w:tcPr>
            <w:tcW w:w="503" w:type="dxa"/>
            <w:hideMark/>
          </w:tcPr>
          <w:p w14:paraId="7715D9D3" w14:textId="77777777" w:rsidR="001E7F9C" w:rsidRPr="001E7F9C" w:rsidRDefault="001E7F9C" w:rsidP="001E7F9C">
            <w:pPr>
              <w:rPr>
                <w:sz w:val="16"/>
                <w:szCs w:val="16"/>
              </w:rPr>
            </w:pPr>
            <w:r w:rsidRPr="001E7F9C">
              <w:rPr>
                <w:sz w:val="16"/>
                <w:szCs w:val="16"/>
              </w:rPr>
              <w:t> </w:t>
            </w:r>
          </w:p>
        </w:tc>
        <w:tc>
          <w:tcPr>
            <w:tcW w:w="1069" w:type="dxa"/>
            <w:noWrap/>
            <w:hideMark/>
          </w:tcPr>
          <w:p w14:paraId="1C5269F7" w14:textId="77777777" w:rsidR="001E7F9C" w:rsidRPr="001E7F9C" w:rsidRDefault="001E7F9C" w:rsidP="001E7F9C">
            <w:pPr>
              <w:rPr>
                <w:sz w:val="16"/>
                <w:szCs w:val="16"/>
              </w:rPr>
            </w:pPr>
            <w:r w:rsidRPr="001E7F9C">
              <w:rPr>
                <w:sz w:val="16"/>
                <w:szCs w:val="16"/>
              </w:rPr>
              <w:t>1 500,0</w:t>
            </w:r>
          </w:p>
        </w:tc>
        <w:tc>
          <w:tcPr>
            <w:tcW w:w="1069" w:type="dxa"/>
            <w:noWrap/>
            <w:hideMark/>
          </w:tcPr>
          <w:p w14:paraId="20B7FB61" w14:textId="77777777" w:rsidR="001E7F9C" w:rsidRPr="001E7F9C" w:rsidRDefault="001E7F9C" w:rsidP="001E7F9C">
            <w:pPr>
              <w:rPr>
                <w:sz w:val="16"/>
                <w:szCs w:val="16"/>
              </w:rPr>
            </w:pPr>
            <w:r w:rsidRPr="001E7F9C">
              <w:rPr>
                <w:sz w:val="16"/>
                <w:szCs w:val="16"/>
              </w:rPr>
              <w:t> </w:t>
            </w:r>
          </w:p>
        </w:tc>
        <w:tc>
          <w:tcPr>
            <w:tcW w:w="1274" w:type="dxa"/>
            <w:noWrap/>
            <w:hideMark/>
          </w:tcPr>
          <w:p w14:paraId="4D337920" w14:textId="77777777" w:rsidR="001E7F9C" w:rsidRPr="001E7F9C" w:rsidRDefault="001E7F9C" w:rsidP="001E7F9C">
            <w:pPr>
              <w:rPr>
                <w:sz w:val="16"/>
                <w:szCs w:val="16"/>
              </w:rPr>
            </w:pPr>
            <w:r w:rsidRPr="001E7F9C">
              <w:rPr>
                <w:sz w:val="16"/>
                <w:szCs w:val="16"/>
              </w:rPr>
              <w:t> </w:t>
            </w:r>
          </w:p>
        </w:tc>
      </w:tr>
      <w:tr w:rsidR="001E7F9C" w:rsidRPr="001E7F9C" w14:paraId="653DA0CD" w14:textId="77777777" w:rsidTr="00B35219">
        <w:trPr>
          <w:trHeight w:val="225"/>
        </w:trPr>
        <w:tc>
          <w:tcPr>
            <w:tcW w:w="3753" w:type="dxa"/>
            <w:hideMark/>
          </w:tcPr>
          <w:p w14:paraId="757F44FC" w14:textId="77777777" w:rsidR="001E7F9C" w:rsidRPr="001E7F9C" w:rsidRDefault="001E7F9C">
            <w:pPr>
              <w:rPr>
                <w:sz w:val="16"/>
                <w:szCs w:val="16"/>
              </w:rPr>
            </w:pPr>
            <w:r w:rsidRPr="001E7F9C">
              <w:rPr>
                <w:sz w:val="16"/>
                <w:szCs w:val="16"/>
              </w:rPr>
              <w:lastRenderedPageBreak/>
              <w:t>Субсидии бюджетным учреждениям</w:t>
            </w:r>
          </w:p>
        </w:tc>
        <w:tc>
          <w:tcPr>
            <w:tcW w:w="369" w:type="dxa"/>
            <w:hideMark/>
          </w:tcPr>
          <w:p w14:paraId="2E866279" w14:textId="77777777" w:rsidR="001E7F9C" w:rsidRPr="001E7F9C" w:rsidRDefault="001E7F9C" w:rsidP="001E7F9C">
            <w:pPr>
              <w:rPr>
                <w:sz w:val="16"/>
                <w:szCs w:val="16"/>
              </w:rPr>
            </w:pPr>
            <w:r w:rsidRPr="001E7F9C">
              <w:rPr>
                <w:sz w:val="16"/>
                <w:szCs w:val="16"/>
              </w:rPr>
              <w:t>02</w:t>
            </w:r>
          </w:p>
        </w:tc>
        <w:tc>
          <w:tcPr>
            <w:tcW w:w="366" w:type="dxa"/>
            <w:hideMark/>
          </w:tcPr>
          <w:p w14:paraId="747C7739" w14:textId="77777777" w:rsidR="001E7F9C" w:rsidRPr="001E7F9C" w:rsidRDefault="001E7F9C" w:rsidP="001E7F9C">
            <w:pPr>
              <w:rPr>
                <w:sz w:val="16"/>
                <w:szCs w:val="16"/>
              </w:rPr>
            </w:pPr>
            <w:r w:rsidRPr="001E7F9C">
              <w:rPr>
                <w:sz w:val="16"/>
                <w:szCs w:val="16"/>
              </w:rPr>
              <w:t>1</w:t>
            </w:r>
          </w:p>
        </w:tc>
        <w:tc>
          <w:tcPr>
            <w:tcW w:w="451" w:type="dxa"/>
            <w:hideMark/>
          </w:tcPr>
          <w:p w14:paraId="65F6B98B" w14:textId="77777777" w:rsidR="001E7F9C" w:rsidRPr="001E7F9C" w:rsidRDefault="001E7F9C" w:rsidP="001E7F9C">
            <w:pPr>
              <w:rPr>
                <w:sz w:val="16"/>
                <w:szCs w:val="16"/>
              </w:rPr>
            </w:pPr>
            <w:r w:rsidRPr="001E7F9C">
              <w:rPr>
                <w:sz w:val="16"/>
                <w:szCs w:val="16"/>
              </w:rPr>
              <w:t>02</w:t>
            </w:r>
          </w:p>
        </w:tc>
        <w:tc>
          <w:tcPr>
            <w:tcW w:w="629" w:type="dxa"/>
            <w:hideMark/>
          </w:tcPr>
          <w:p w14:paraId="453902CE" w14:textId="77777777" w:rsidR="001E7F9C" w:rsidRPr="001E7F9C" w:rsidRDefault="001E7F9C" w:rsidP="001E7F9C">
            <w:pPr>
              <w:rPr>
                <w:sz w:val="16"/>
                <w:szCs w:val="16"/>
              </w:rPr>
            </w:pPr>
            <w:r w:rsidRPr="001E7F9C">
              <w:rPr>
                <w:sz w:val="16"/>
                <w:szCs w:val="16"/>
              </w:rPr>
              <w:t>42660</w:t>
            </w:r>
          </w:p>
        </w:tc>
        <w:tc>
          <w:tcPr>
            <w:tcW w:w="446" w:type="dxa"/>
            <w:hideMark/>
          </w:tcPr>
          <w:p w14:paraId="372D7599" w14:textId="77777777" w:rsidR="001E7F9C" w:rsidRPr="001E7F9C" w:rsidRDefault="001E7F9C" w:rsidP="001E7F9C">
            <w:pPr>
              <w:rPr>
                <w:sz w:val="16"/>
                <w:szCs w:val="16"/>
              </w:rPr>
            </w:pPr>
            <w:r w:rsidRPr="001E7F9C">
              <w:rPr>
                <w:sz w:val="16"/>
                <w:szCs w:val="16"/>
              </w:rPr>
              <w:t>610</w:t>
            </w:r>
          </w:p>
        </w:tc>
        <w:tc>
          <w:tcPr>
            <w:tcW w:w="369" w:type="dxa"/>
            <w:hideMark/>
          </w:tcPr>
          <w:p w14:paraId="66054379" w14:textId="77777777" w:rsidR="001E7F9C" w:rsidRPr="001E7F9C" w:rsidRDefault="001E7F9C" w:rsidP="001E7F9C">
            <w:pPr>
              <w:rPr>
                <w:sz w:val="16"/>
                <w:szCs w:val="16"/>
              </w:rPr>
            </w:pPr>
            <w:r w:rsidRPr="001E7F9C">
              <w:rPr>
                <w:sz w:val="16"/>
                <w:szCs w:val="16"/>
              </w:rPr>
              <w:t> </w:t>
            </w:r>
          </w:p>
        </w:tc>
        <w:tc>
          <w:tcPr>
            <w:tcW w:w="464" w:type="dxa"/>
            <w:hideMark/>
          </w:tcPr>
          <w:p w14:paraId="72FA7170" w14:textId="77777777" w:rsidR="001E7F9C" w:rsidRPr="001E7F9C" w:rsidRDefault="001E7F9C" w:rsidP="001E7F9C">
            <w:pPr>
              <w:rPr>
                <w:sz w:val="16"/>
                <w:szCs w:val="16"/>
              </w:rPr>
            </w:pPr>
            <w:r w:rsidRPr="001E7F9C">
              <w:rPr>
                <w:sz w:val="16"/>
                <w:szCs w:val="16"/>
              </w:rPr>
              <w:t> </w:t>
            </w:r>
          </w:p>
        </w:tc>
        <w:tc>
          <w:tcPr>
            <w:tcW w:w="503" w:type="dxa"/>
            <w:hideMark/>
          </w:tcPr>
          <w:p w14:paraId="0CDED8E4" w14:textId="77777777" w:rsidR="001E7F9C" w:rsidRPr="001E7F9C" w:rsidRDefault="001E7F9C" w:rsidP="001E7F9C">
            <w:pPr>
              <w:rPr>
                <w:sz w:val="16"/>
                <w:szCs w:val="16"/>
              </w:rPr>
            </w:pPr>
            <w:r w:rsidRPr="001E7F9C">
              <w:rPr>
                <w:sz w:val="16"/>
                <w:szCs w:val="16"/>
              </w:rPr>
              <w:t> </w:t>
            </w:r>
          </w:p>
        </w:tc>
        <w:tc>
          <w:tcPr>
            <w:tcW w:w="1069" w:type="dxa"/>
            <w:noWrap/>
            <w:hideMark/>
          </w:tcPr>
          <w:p w14:paraId="5C335867" w14:textId="77777777" w:rsidR="001E7F9C" w:rsidRPr="001E7F9C" w:rsidRDefault="001E7F9C" w:rsidP="001E7F9C">
            <w:pPr>
              <w:rPr>
                <w:sz w:val="16"/>
                <w:szCs w:val="16"/>
              </w:rPr>
            </w:pPr>
            <w:r w:rsidRPr="001E7F9C">
              <w:rPr>
                <w:sz w:val="16"/>
                <w:szCs w:val="16"/>
              </w:rPr>
              <w:t>1 500,0</w:t>
            </w:r>
          </w:p>
        </w:tc>
        <w:tc>
          <w:tcPr>
            <w:tcW w:w="1069" w:type="dxa"/>
            <w:noWrap/>
            <w:hideMark/>
          </w:tcPr>
          <w:p w14:paraId="38D33C63" w14:textId="77777777" w:rsidR="001E7F9C" w:rsidRPr="001E7F9C" w:rsidRDefault="001E7F9C" w:rsidP="001E7F9C">
            <w:pPr>
              <w:rPr>
                <w:sz w:val="16"/>
                <w:szCs w:val="16"/>
              </w:rPr>
            </w:pPr>
            <w:r w:rsidRPr="001E7F9C">
              <w:rPr>
                <w:sz w:val="16"/>
                <w:szCs w:val="16"/>
              </w:rPr>
              <w:t> </w:t>
            </w:r>
          </w:p>
        </w:tc>
        <w:tc>
          <w:tcPr>
            <w:tcW w:w="1274" w:type="dxa"/>
            <w:noWrap/>
            <w:hideMark/>
          </w:tcPr>
          <w:p w14:paraId="1AC07B0F" w14:textId="77777777" w:rsidR="001E7F9C" w:rsidRPr="001E7F9C" w:rsidRDefault="001E7F9C" w:rsidP="001E7F9C">
            <w:pPr>
              <w:rPr>
                <w:sz w:val="16"/>
                <w:szCs w:val="16"/>
              </w:rPr>
            </w:pPr>
            <w:r w:rsidRPr="001E7F9C">
              <w:rPr>
                <w:sz w:val="16"/>
                <w:szCs w:val="16"/>
              </w:rPr>
              <w:t> </w:t>
            </w:r>
          </w:p>
        </w:tc>
      </w:tr>
      <w:tr w:rsidR="001E7F9C" w:rsidRPr="001E7F9C" w14:paraId="3E3966B9" w14:textId="77777777" w:rsidTr="00B35219">
        <w:trPr>
          <w:trHeight w:val="225"/>
        </w:trPr>
        <w:tc>
          <w:tcPr>
            <w:tcW w:w="3753" w:type="dxa"/>
            <w:hideMark/>
          </w:tcPr>
          <w:p w14:paraId="084EB4B7" w14:textId="77777777" w:rsidR="001E7F9C" w:rsidRPr="001E7F9C" w:rsidRDefault="001E7F9C">
            <w:pPr>
              <w:rPr>
                <w:sz w:val="16"/>
                <w:szCs w:val="16"/>
              </w:rPr>
            </w:pPr>
            <w:r w:rsidRPr="001E7F9C">
              <w:rPr>
                <w:sz w:val="16"/>
                <w:szCs w:val="16"/>
              </w:rPr>
              <w:t>Образование</w:t>
            </w:r>
          </w:p>
        </w:tc>
        <w:tc>
          <w:tcPr>
            <w:tcW w:w="369" w:type="dxa"/>
            <w:hideMark/>
          </w:tcPr>
          <w:p w14:paraId="4E777498" w14:textId="77777777" w:rsidR="001E7F9C" w:rsidRPr="001E7F9C" w:rsidRDefault="001E7F9C" w:rsidP="001E7F9C">
            <w:pPr>
              <w:rPr>
                <w:sz w:val="16"/>
                <w:szCs w:val="16"/>
              </w:rPr>
            </w:pPr>
            <w:r w:rsidRPr="001E7F9C">
              <w:rPr>
                <w:sz w:val="16"/>
                <w:szCs w:val="16"/>
              </w:rPr>
              <w:t>02</w:t>
            </w:r>
          </w:p>
        </w:tc>
        <w:tc>
          <w:tcPr>
            <w:tcW w:w="366" w:type="dxa"/>
            <w:hideMark/>
          </w:tcPr>
          <w:p w14:paraId="57C0DA30" w14:textId="77777777" w:rsidR="001E7F9C" w:rsidRPr="001E7F9C" w:rsidRDefault="001E7F9C" w:rsidP="001E7F9C">
            <w:pPr>
              <w:rPr>
                <w:sz w:val="16"/>
                <w:szCs w:val="16"/>
              </w:rPr>
            </w:pPr>
            <w:r w:rsidRPr="001E7F9C">
              <w:rPr>
                <w:sz w:val="16"/>
                <w:szCs w:val="16"/>
              </w:rPr>
              <w:t>1</w:t>
            </w:r>
          </w:p>
        </w:tc>
        <w:tc>
          <w:tcPr>
            <w:tcW w:w="451" w:type="dxa"/>
            <w:hideMark/>
          </w:tcPr>
          <w:p w14:paraId="1C7F3DA7" w14:textId="77777777" w:rsidR="001E7F9C" w:rsidRPr="001E7F9C" w:rsidRDefault="001E7F9C" w:rsidP="001E7F9C">
            <w:pPr>
              <w:rPr>
                <w:sz w:val="16"/>
                <w:szCs w:val="16"/>
              </w:rPr>
            </w:pPr>
            <w:r w:rsidRPr="001E7F9C">
              <w:rPr>
                <w:sz w:val="16"/>
                <w:szCs w:val="16"/>
              </w:rPr>
              <w:t>02</w:t>
            </w:r>
          </w:p>
        </w:tc>
        <w:tc>
          <w:tcPr>
            <w:tcW w:w="629" w:type="dxa"/>
            <w:hideMark/>
          </w:tcPr>
          <w:p w14:paraId="586CFDD1" w14:textId="77777777" w:rsidR="001E7F9C" w:rsidRPr="001E7F9C" w:rsidRDefault="001E7F9C" w:rsidP="001E7F9C">
            <w:pPr>
              <w:rPr>
                <w:sz w:val="16"/>
                <w:szCs w:val="16"/>
              </w:rPr>
            </w:pPr>
            <w:r w:rsidRPr="001E7F9C">
              <w:rPr>
                <w:sz w:val="16"/>
                <w:szCs w:val="16"/>
              </w:rPr>
              <w:t>42660</w:t>
            </w:r>
          </w:p>
        </w:tc>
        <w:tc>
          <w:tcPr>
            <w:tcW w:w="446" w:type="dxa"/>
            <w:hideMark/>
          </w:tcPr>
          <w:p w14:paraId="68522612" w14:textId="77777777" w:rsidR="001E7F9C" w:rsidRPr="001E7F9C" w:rsidRDefault="001E7F9C" w:rsidP="001E7F9C">
            <w:pPr>
              <w:rPr>
                <w:sz w:val="16"/>
                <w:szCs w:val="16"/>
              </w:rPr>
            </w:pPr>
            <w:r w:rsidRPr="001E7F9C">
              <w:rPr>
                <w:sz w:val="16"/>
                <w:szCs w:val="16"/>
              </w:rPr>
              <w:t>610</w:t>
            </w:r>
          </w:p>
        </w:tc>
        <w:tc>
          <w:tcPr>
            <w:tcW w:w="369" w:type="dxa"/>
            <w:hideMark/>
          </w:tcPr>
          <w:p w14:paraId="328B7700" w14:textId="77777777" w:rsidR="001E7F9C" w:rsidRPr="001E7F9C" w:rsidRDefault="001E7F9C" w:rsidP="001E7F9C">
            <w:pPr>
              <w:rPr>
                <w:sz w:val="16"/>
                <w:szCs w:val="16"/>
              </w:rPr>
            </w:pPr>
            <w:r w:rsidRPr="001E7F9C">
              <w:rPr>
                <w:sz w:val="16"/>
                <w:szCs w:val="16"/>
              </w:rPr>
              <w:t>07</w:t>
            </w:r>
          </w:p>
        </w:tc>
        <w:tc>
          <w:tcPr>
            <w:tcW w:w="464" w:type="dxa"/>
            <w:hideMark/>
          </w:tcPr>
          <w:p w14:paraId="2B611B82" w14:textId="77777777" w:rsidR="001E7F9C" w:rsidRPr="001E7F9C" w:rsidRDefault="001E7F9C" w:rsidP="001E7F9C">
            <w:pPr>
              <w:rPr>
                <w:sz w:val="16"/>
                <w:szCs w:val="16"/>
              </w:rPr>
            </w:pPr>
            <w:r w:rsidRPr="001E7F9C">
              <w:rPr>
                <w:sz w:val="16"/>
                <w:szCs w:val="16"/>
              </w:rPr>
              <w:t> </w:t>
            </w:r>
          </w:p>
        </w:tc>
        <w:tc>
          <w:tcPr>
            <w:tcW w:w="503" w:type="dxa"/>
            <w:hideMark/>
          </w:tcPr>
          <w:p w14:paraId="47692244" w14:textId="77777777" w:rsidR="001E7F9C" w:rsidRPr="001E7F9C" w:rsidRDefault="001E7F9C" w:rsidP="001E7F9C">
            <w:pPr>
              <w:rPr>
                <w:sz w:val="16"/>
                <w:szCs w:val="16"/>
              </w:rPr>
            </w:pPr>
            <w:r w:rsidRPr="001E7F9C">
              <w:rPr>
                <w:sz w:val="16"/>
                <w:szCs w:val="16"/>
              </w:rPr>
              <w:t> </w:t>
            </w:r>
          </w:p>
        </w:tc>
        <w:tc>
          <w:tcPr>
            <w:tcW w:w="1069" w:type="dxa"/>
            <w:noWrap/>
            <w:hideMark/>
          </w:tcPr>
          <w:p w14:paraId="275474F4" w14:textId="77777777" w:rsidR="001E7F9C" w:rsidRPr="001E7F9C" w:rsidRDefault="001E7F9C" w:rsidP="001E7F9C">
            <w:pPr>
              <w:rPr>
                <w:sz w:val="16"/>
                <w:szCs w:val="16"/>
              </w:rPr>
            </w:pPr>
            <w:r w:rsidRPr="001E7F9C">
              <w:rPr>
                <w:sz w:val="16"/>
                <w:szCs w:val="16"/>
              </w:rPr>
              <w:t>1 500,0</w:t>
            </w:r>
          </w:p>
        </w:tc>
        <w:tc>
          <w:tcPr>
            <w:tcW w:w="1069" w:type="dxa"/>
            <w:noWrap/>
            <w:hideMark/>
          </w:tcPr>
          <w:p w14:paraId="6E177DD8" w14:textId="77777777" w:rsidR="001E7F9C" w:rsidRPr="001E7F9C" w:rsidRDefault="001E7F9C" w:rsidP="001E7F9C">
            <w:pPr>
              <w:rPr>
                <w:sz w:val="16"/>
                <w:szCs w:val="16"/>
              </w:rPr>
            </w:pPr>
            <w:r w:rsidRPr="001E7F9C">
              <w:rPr>
                <w:sz w:val="16"/>
                <w:szCs w:val="16"/>
              </w:rPr>
              <w:t> </w:t>
            </w:r>
          </w:p>
        </w:tc>
        <w:tc>
          <w:tcPr>
            <w:tcW w:w="1274" w:type="dxa"/>
            <w:noWrap/>
            <w:hideMark/>
          </w:tcPr>
          <w:p w14:paraId="1643B312" w14:textId="77777777" w:rsidR="001E7F9C" w:rsidRPr="001E7F9C" w:rsidRDefault="001E7F9C" w:rsidP="001E7F9C">
            <w:pPr>
              <w:rPr>
                <w:sz w:val="16"/>
                <w:szCs w:val="16"/>
              </w:rPr>
            </w:pPr>
            <w:r w:rsidRPr="001E7F9C">
              <w:rPr>
                <w:sz w:val="16"/>
                <w:szCs w:val="16"/>
              </w:rPr>
              <w:t> </w:t>
            </w:r>
          </w:p>
        </w:tc>
      </w:tr>
      <w:tr w:rsidR="001E7F9C" w:rsidRPr="001E7F9C" w14:paraId="27C33429" w14:textId="77777777" w:rsidTr="00B35219">
        <w:trPr>
          <w:trHeight w:val="225"/>
        </w:trPr>
        <w:tc>
          <w:tcPr>
            <w:tcW w:w="3753" w:type="dxa"/>
            <w:hideMark/>
          </w:tcPr>
          <w:p w14:paraId="3B268EFD" w14:textId="77777777" w:rsidR="001E7F9C" w:rsidRPr="001E7F9C" w:rsidRDefault="001E7F9C">
            <w:pPr>
              <w:rPr>
                <w:sz w:val="16"/>
                <w:szCs w:val="16"/>
              </w:rPr>
            </w:pPr>
            <w:r w:rsidRPr="001E7F9C">
              <w:rPr>
                <w:sz w:val="16"/>
                <w:szCs w:val="16"/>
              </w:rPr>
              <w:t>Дошкольное образование</w:t>
            </w:r>
          </w:p>
        </w:tc>
        <w:tc>
          <w:tcPr>
            <w:tcW w:w="369" w:type="dxa"/>
            <w:hideMark/>
          </w:tcPr>
          <w:p w14:paraId="51485A33" w14:textId="77777777" w:rsidR="001E7F9C" w:rsidRPr="001E7F9C" w:rsidRDefault="001E7F9C" w:rsidP="001E7F9C">
            <w:pPr>
              <w:rPr>
                <w:sz w:val="16"/>
                <w:szCs w:val="16"/>
              </w:rPr>
            </w:pPr>
            <w:r w:rsidRPr="001E7F9C">
              <w:rPr>
                <w:sz w:val="16"/>
                <w:szCs w:val="16"/>
              </w:rPr>
              <w:t>02</w:t>
            </w:r>
          </w:p>
        </w:tc>
        <w:tc>
          <w:tcPr>
            <w:tcW w:w="366" w:type="dxa"/>
            <w:hideMark/>
          </w:tcPr>
          <w:p w14:paraId="5FB92BA5" w14:textId="77777777" w:rsidR="001E7F9C" w:rsidRPr="001E7F9C" w:rsidRDefault="001E7F9C" w:rsidP="001E7F9C">
            <w:pPr>
              <w:rPr>
                <w:sz w:val="16"/>
                <w:szCs w:val="16"/>
              </w:rPr>
            </w:pPr>
            <w:r w:rsidRPr="001E7F9C">
              <w:rPr>
                <w:sz w:val="16"/>
                <w:szCs w:val="16"/>
              </w:rPr>
              <w:t>1</w:t>
            </w:r>
          </w:p>
        </w:tc>
        <w:tc>
          <w:tcPr>
            <w:tcW w:w="451" w:type="dxa"/>
            <w:hideMark/>
          </w:tcPr>
          <w:p w14:paraId="5DCC3FF7" w14:textId="77777777" w:rsidR="001E7F9C" w:rsidRPr="001E7F9C" w:rsidRDefault="001E7F9C" w:rsidP="001E7F9C">
            <w:pPr>
              <w:rPr>
                <w:sz w:val="16"/>
                <w:szCs w:val="16"/>
              </w:rPr>
            </w:pPr>
            <w:r w:rsidRPr="001E7F9C">
              <w:rPr>
                <w:sz w:val="16"/>
                <w:szCs w:val="16"/>
              </w:rPr>
              <w:t>02</w:t>
            </w:r>
          </w:p>
        </w:tc>
        <w:tc>
          <w:tcPr>
            <w:tcW w:w="629" w:type="dxa"/>
            <w:hideMark/>
          </w:tcPr>
          <w:p w14:paraId="7FBEDD90" w14:textId="77777777" w:rsidR="001E7F9C" w:rsidRPr="001E7F9C" w:rsidRDefault="001E7F9C" w:rsidP="001E7F9C">
            <w:pPr>
              <w:rPr>
                <w:sz w:val="16"/>
                <w:szCs w:val="16"/>
              </w:rPr>
            </w:pPr>
            <w:r w:rsidRPr="001E7F9C">
              <w:rPr>
                <w:sz w:val="16"/>
                <w:szCs w:val="16"/>
              </w:rPr>
              <w:t>42660</w:t>
            </w:r>
          </w:p>
        </w:tc>
        <w:tc>
          <w:tcPr>
            <w:tcW w:w="446" w:type="dxa"/>
            <w:hideMark/>
          </w:tcPr>
          <w:p w14:paraId="5846E0A9" w14:textId="77777777" w:rsidR="001E7F9C" w:rsidRPr="001E7F9C" w:rsidRDefault="001E7F9C" w:rsidP="001E7F9C">
            <w:pPr>
              <w:rPr>
                <w:sz w:val="16"/>
                <w:szCs w:val="16"/>
              </w:rPr>
            </w:pPr>
            <w:r w:rsidRPr="001E7F9C">
              <w:rPr>
                <w:sz w:val="16"/>
                <w:szCs w:val="16"/>
              </w:rPr>
              <w:t>610</w:t>
            </w:r>
          </w:p>
        </w:tc>
        <w:tc>
          <w:tcPr>
            <w:tcW w:w="369" w:type="dxa"/>
            <w:hideMark/>
          </w:tcPr>
          <w:p w14:paraId="32259D45" w14:textId="77777777" w:rsidR="001E7F9C" w:rsidRPr="001E7F9C" w:rsidRDefault="001E7F9C" w:rsidP="001E7F9C">
            <w:pPr>
              <w:rPr>
                <w:sz w:val="16"/>
                <w:szCs w:val="16"/>
              </w:rPr>
            </w:pPr>
            <w:r w:rsidRPr="001E7F9C">
              <w:rPr>
                <w:sz w:val="16"/>
                <w:szCs w:val="16"/>
              </w:rPr>
              <w:t>07</w:t>
            </w:r>
          </w:p>
        </w:tc>
        <w:tc>
          <w:tcPr>
            <w:tcW w:w="464" w:type="dxa"/>
            <w:hideMark/>
          </w:tcPr>
          <w:p w14:paraId="680F2CCA" w14:textId="77777777" w:rsidR="001E7F9C" w:rsidRPr="001E7F9C" w:rsidRDefault="001E7F9C" w:rsidP="001E7F9C">
            <w:pPr>
              <w:rPr>
                <w:sz w:val="16"/>
                <w:szCs w:val="16"/>
              </w:rPr>
            </w:pPr>
            <w:r w:rsidRPr="001E7F9C">
              <w:rPr>
                <w:sz w:val="16"/>
                <w:szCs w:val="16"/>
              </w:rPr>
              <w:t>01</w:t>
            </w:r>
          </w:p>
        </w:tc>
        <w:tc>
          <w:tcPr>
            <w:tcW w:w="503" w:type="dxa"/>
            <w:hideMark/>
          </w:tcPr>
          <w:p w14:paraId="29364196" w14:textId="77777777" w:rsidR="001E7F9C" w:rsidRPr="001E7F9C" w:rsidRDefault="001E7F9C" w:rsidP="001E7F9C">
            <w:pPr>
              <w:rPr>
                <w:sz w:val="16"/>
                <w:szCs w:val="16"/>
              </w:rPr>
            </w:pPr>
            <w:r w:rsidRPr="001E7F9C">
              <w:rPr>
                <w:sz w:val="16"/>
                <w:szCs w:val="16"/>
              </w:rPr>
              <w:t> </w:t>
            </w:r>
          </w:p>
        </w:tc>
        <w:tc>
          <w:tcPr>
            <w:tcW w:w="1069" w:type="dxa"/>
            <w:noWrap/>
            <w:hideMark/>
          </w:tcPr>
          <w:p w14:paraId="217EE92B" w14:textId="77777777" w:rsidR="001E7F9C" w:rsidRPr="001E7F9C" w:rsidRDefault="001E7F9C" w:rsidP="001E7F9C">
            <w:pPr>
              <w:rPr>
                <w:sz w:val="16"/>
                <w:szCs w:val="16"/>
              </w:rPr>
            </w:pPr>
            <w:r w:rsidRPr="001E7F9C">
              <w:rPr>
                <w:sz w:val="16"/>
                <w:szCs w:val="16"/>
              </w:rPr>
              <w:t>1 500,0</w:t>
            </w:r>
          </w:p>
        </w:tc>
        <w:tc>
          <w:tcPr>
            <w:tcW w:w="1069" w:type="dxa"/>
            <w:noWrap/>
            <w:hideMark/>
          </w:tcPr>
          <w:p w14:paraId="1CC3C9A6" w14:textId="77777777" w:rsidR="001E7F9C" w:rsidRPr="001E7F9C" w:rsidRDefault="001E7F9C" w:rsidP="001E7F9C">
            <w:pPr>
              <w:rPr>
                <w:sz w:val="16"/>
                <w:szCs w:val="16"/>
              </w:rPr>
            </w:pPr>
            <w:r w:rsidRPr="001E7F9C">
              <w:rPr>
                <w:sz w:val="16"/>
                <w:szCs w:val="16"/>
              </w:rPr>
              <w:t> </w:t>
            </w:r>
          </w:p>
        </w:tc>
        <w:tc>
          <w:tcPr>
            <w:tcW w:w="1274" w:type="dxa"/>
            <w:noWrap/>
            <w:hideMark/>
          </w:tcPr>
          <w:p w14:paraId="1E1BB388" w14:textId="77777777" w:rsidR="001E7F9C" w:rsidRPr="001E7F9C" w:rsidRDefault="001E7F9C" w:rsidP="001E7F9C">
            <w:pPr>
              <w:rPr>
                <w:sz w:val="16"/>
                <w:szCs w:val="16"/>
              </w:rPr>
            </w:pPr>
            <w:r w:rsidRPr="001E7F9C">
              <w:rPr>
                <w:sz w:val="16"/>
                <w:szCs w:val="16"/>
              </w:rPr>
              <w:t> </w:t>
            </w:r>
          </w:p>
        </w:tc>
      </w:tr>
      <w:tr w:rsidR="001E7F9C" w:rsidRPr="001E7F9C" w14:paraId="264A6F64" w14:textId="77777777" w:rsidTr="00B35219">
        <w:trPr>
          <w:trHeight w:val="450"/>
        </w:trPr>
        <w:tc>
          <w:tcPr>
            <w:tcW w:w="3753" w:type="dxa"/>
            <w:hideMark/>
          </w:tcPr>
          <w:p w14:paraId="06B4D4E0" w14:textId="77777777" w:rsidR="001E7F9C" w:rsidRPr="001E7F9C" w:rsidRDefault="001E7F9C">
            <w:pPr>
              <w:rPr>
                <w:sz w:val="16"/>
                <w:szCs w:val="16"/>
              </w:rPr>
            </w:pPr>
            <w:r w:rsidRPr="001E7F9C">
              <w:rPr>
                <w:sz w:val="16"/>
                <w:szCs w:val="16"/>
              </w:rPr>
              <w:t>Муниципальное казенное учреждение "Управление образования " администрации Рузаевского муниципального района</w:t>
            </w:r>
          </w:p>
        </w:tc>
        <w:tc>
          <w:tcPr>
            <w:tcW w:w="369" w:type="dxa"/>
            <w:hideMark/>
          </w:tcPr>
          <w:p w14:paraId="62574FE4" w14:textId="77777777" w:rsidR="001E7F9C" w:rsidRPr="001E7F9C" w:rsidRDefault="001E7F9C" w:rsidP="001E7F9C">
            <w:pPr>
              <w:rPr>
                <w:sz w:val="16"/>
                <w:szCs w:val="16"/>
              </w:rPr>
            </w:pPr>
            <w:r w:rsidRPr="001E7F9C">
              <w:rPr>
                <w:sz w:val="16"/>
                <w:szCs w:val="16"/>
              </w:rPr>
              <w:t>02</w:t>
            </w:r>
          </w:p>
        </w:tc>
        <w:tc>
          <w:tcPr>
            <w:tcW w:w="366" w:type="dxa"/>
            <w:hideMark/>
          </w:tcPr>
          <w:p w14:paraId="4AA0D8B6" w14:textId="77777777" w:rsidR="001E7F9C" w:rsidRPr="001E7F9C" w:rsidRDefault="001E7F9C" w:rsidP="001E7F9C">
            <w:pPr>
              <w:rPr>
                <w:sz w:val="16"/>
                <w:szCs w:val="16"/>
              </w:rPr>
            </w:pPr>
            <w:r w:rsidRPr="001E7F9C">
              <w:rPr>
                <w:sz w:val="16"/>
                <w:szCs w:val="16"/>
              </w:rPr>
              <w:t>1</w:t>
            </w:r>
          </w:p>
        </w:tc>
        <w:tc>
          <w:tcPr>
            <w:tcW w:w="451" w:type="dxa"/>
            <w:hideMark/>
          </w:tcPr>
          <w:p w14:paraId="17A693C3" w14:textId="77777777" w:rsidR="001E7F9C" w:rsidRPr="001E7F9C" w:rsidRDefault="001E7F9C" w:rsidP="001E7F9C">
            <w:pPr>
              <w:rPr>
                <w:sz w:val="16"/>
                <w:szCs w:val="16"/>
              </w:rPr>
            </w:pPr>
            <w:r w:rsidRPr="001E7F9C">
              <w:rPr>
                <w:sz w:val="16"/>
                <w:szCs w:val="16"/>
              </w:rPr>
              <w:t>02</w:t>
            </w:r>
          </w:p>
        </w:tc>
        <w:tc>
          <w:tcPr>
            <w:tcW w:w="629" w:type="dxa"/>
            <w:hideMark/>
          </w:tcPr>
          <w:p w14:paraId="6C7F6AEA" w14:textId="77777777" w:rsidR="001E7F9C" w:rsidRPr="001E7F9C" w:rsidRDefault="001E7F9C" w:rsidP="001E7F9C">
            <w:pPr>
              <w:rPr>
                <w:sz w:val="16"/>
                <w:szCs w:val="16"/>
              </w:rPr>
            </w:pPr>
            <w:r w:rsidRPr="001E7F9C">
              <w:rPr>
                <w:sz w:val="16"/>
                <w:szCs w:val="16"/>
              </w:rPr>
              <w:t>42660</w:t>
            </w:r>
          </w:p>
        </w:tc>
        <w:tc>
          <w:tcPr>
            <w:tcW w:w="446" w:type="dxa"/>
            <w:hideMark/>
          </w:tcPr>
          <w:p w14:paraId="6F35935C" w14:textId="77777777" w:rsidR="001E7F9C" w:rsidRPr="001E7F9C" w:rsidRDefault="001E7F9C" w:rsidP="001E7F9C">
            <w:pPr>
              <w:rPr>
                <w:sz w:val="16"/>
                <w:szCs w:val="16"/>
              </w:rPr>
            </w:pPr>
            <w:r w:rsidRPr="001E7F9C">
              <w:rPr>
                <w:sz w:val="16"/>
                <w:szCs w:val="16"/>
              </w:rPr>
              <w:t>610</w:t>
            </w:r>
          </w:p>
        </w:tc>
        <w:tc>
          <w:tcPr>
            <w:tcW w:w="369" w:type="dxa"/>
            <w:hideMark/>
          </w:tcPr>
          <w:p w14:paraId="7563101A" w14:textId="77777777" w:rsidR="001E7F9C" w:rsidRPr="001E7F9C" w:rsidRDefault="001E7F9C" w:rsidP="001E7F9C">
            <w:pPr>
              <w:rPr>
                <w:sz w:val="16"/>
                <w:szCs w:val="16"/>
              </w:rPr>
            </w:pPr>
            <w:r w:rsidRPr="001E7F9C">
              <w:rPr>
                <w:sz w:val="16"/>
                <w:szCs w:val="16"/>
              </w:rPr>
              <w:t>07</w:t>
            </w:r>
          </w:p>
        </w:tc>
        <w:tc>
          <w:tcPr>
            <w:tcW w:w="464" w:type="dxa"/>
            <w:hideMark/>
          </w:tcPr>
          <w:p w14:paraId="746DB3FF" w14:textId="77777777" w:rsidR="001E7F9C" w:rsidRPr="001E7F9C" w:rsidRDefault="001E7F9C" w:rsidP="001E7F9C">
            <w:pPr>
              <w:rPr>
                <w:sz w:val="16"/>
                <w:szCs w:val="16"/>
              </w:rPr>
            </w:pPr>
            <w:r w:rsidRPr="001E7F9C">
              <w:rPr>
                <w:sz w:val="16"/>
                <w:szCs w:val="16"/>
              </w:rPr>
              <w:t>01</w:t>
            </w:r>
          </w:p>
        </w:tc>
        <w:tc>
          <w:tcPr>
            <w:tcW w:w="503" w:type="dxa"/>
            <w:hideMark/>
          </w:tcPr>
          <w:p w14:paraId="2F9F35E6" w14:textId="77777777" w:rsidR="001E7F9C" w:rsidRPr="001E7F9C" w:rsidRDefault="001E7F9C" w:rsidP="001E7F9C">
            <w:pPr>
              <w:rPr>
                <w:sz w:val="16"/>
                <w:szCs w:val="16"/>
              </w:rPr>
            </w:pPr>
            <w:r w:rsidRPr="001E7F9C">
              <w:rPr>
                <w:sz w:val="16"/>
                <w:szCs w:val="16"/>
              </w:rPr>
              <w:t>991</w:t>
            </w:r>
          </w:p>
        </w:tc>
        <w:tc>
          <w:tcPr>
            <w:tcW w:w="1069" w:type="dxa"/>
            <w:noWrap/>
            <w:hideMark/>
          </w:tcPr>
          <w:p w14:paraId="09E38090" w14:textId="77777777" w:rsidR="001E7F9C" w:rsidRPr="001E7F9C" w:rsidRDefault="001E7F9C" w:rsidP="001E7F9C">
            <w:pPr>
              <w:rPr>
                <w:sz w:val="16"/>
                <w:szCs w:val="16"/>
              </w:rPr>
            </w:pPr>
            <w:r w:rsidRPr="001E7F9C">
              <w:rPr>
                <w:sz w:val="16"/>
                <w:szCs w:val="16"/>
              </w:rPr>
              <w:t>1 500,0</w:t>
            </w:r>
          </w:p>
        </w:tc>
        <w:tc>
          <w:tcPr>
            <w:tcW w:w="1069" w:type="dxa"/>
            <w:noWrap/>
            <w:hideMark/>
          </w:tcPr>
          <w:p w14:paraId="77C7DD24" w14:textId="77777777" w:rsidR="001E7F9C" w:rsidRPr="001E7F9C" w:rsidRDefault="001E7F9C" w:rsidP="001E7F9C">
            <w:pPr>
              <w:rPr>
                <w:sz w:val="16"/>
                <w:szCs w:val="16"/>
              </w:rPr>
            </w:pPr>
            <w:r w:rsidRPr="001E7F9C">
              <w:rPr>
                <w:sz w:val="16"/>
                <w:szCs w:val="16"/>
              </w:rPr>
              <w:t> </w:t>
            </w:r>
          </w:p>
        </w:tc>
        <w:tc>
          <w:tcPr>
            <w:tcW w:w="1274" w:type="dxa"/>
            <w:noWrap/>
            <w:hideMark/>
          </w:tcPr>
          <w:p w14:paraId="497B9D32" w14:textId="77777777" w:rsidR="001E7F9C" w:rsidRPr="001E7F9C" w:rsidRDefault="001E7F9C" w:rsidP="001E7F9C">
            <w:pPr>
              <w:rPr>
                <w:sz w:val="16"/>
                <w:szCs w:val="16"/>
              </w:rPr>
            </w:pPr>
            <w:r w:rsidRPr="001E7F9C">
              <w:rPr>
                <w:sz w:val="16"/>
                <w:szCs w:val="16"/>
              </w:rPr>
              <w:t> </w:t>
            </w:r>
          </w:p>
        </w:tc>
      </w:tr>
      <w:tr w:rsidR="001E7F9C" w:rsidRPr="001E7F9C" w14:paraId="125B1C55" w14:textId="77777777" w:rsidTr="00B35219">
        <w:trPr>
          <w:trHeight w:val="450"/>
        </w:trPr>
        <w:tc>
          <w:tcPr>
            <w:tcW w:w="3753" w:type="dxa"/>
            <w:hideMark/>
          </w:tcPr>
          <w:p w14:paraId="10A01C35" w14:textId="77777777" w:rsidR="001E7F9C" w:rsidRPr="001E7F9C" w:rsidRDefault="001E7F9C">
            <w:pPr>
              <w:rPr>
                <w:sz w:val="16"/>
                <w:szCs w:val="16"/>
              </w:rPr>
            </w:pPr>
            <w:r w:rsidRPr="001E7F9C">
              <w:rPr>
                <w:sz w:val="16"/>
                <w:szCs w:val="16"/>
              </w:rPr>
              <w:t>Подпрограмма "Развитие общего образования Рузаевского муниципального района " на 2023-2027 годы</w:t>
            </w:r>
          </w:p>
        </w:tc>
        <w:tc>
          <w:tcPr>
            <w:tcW w:w="369" w:type="dxa"/>
            <w:hideMark/>
          </w:tcPr>
          <w:p w14:paraId="6966DEAA" w14:textId="77777777" w:rsidR="001E7F9C" w:rsidRPr="001E7F9C" w:rsidRDefault="001E7F9C" w:rsidP="001E7F9C">
            <w:pPr>
              <w:rPr>
                <w:sz w:val="16"/>
                <w:szCs w:val="16"/>
              </w:rPr>
            </w:pPr>
            <w:r w:rsidRPr="001E7F9C">
              <w:rPr>
                <w:sz w:val="16"/>
                <w:szCs w:val="16"/>
              </w:rPr>
              <w:t>02</w:t>
            </w:r>
          </w:p>
        </w:tc>
        <w:tc>
          <w:tcPr>
            <w:tcW w:w="366" w:type="dxa"/>
            <w:hideMark/>
          </w:tcPr>
          <w:p w14:paraId="2A790F8D" w14:textId="77777777" w:rsidR="001E7F9C" w:rsidRPr="001E7F9C" w:rsidRDefault="001E7F9C" w:rsidP="001E7F9C">
            <w:pPr>
              <w:rPr>
                <w:sz w:val="16"/>
                <w:szCs w:val="16"/>
              </w:rPr>
            </w:pPr>
            <w:r w:rsidRPr="001E7F9C">
              <w:rPr>
                <w:sz w:val="16"/>
                <w:szCs w:val="16"/>
              </w:rPr>
              <w:t>2</w:t>
            </w:r>
          </w:p>
        </w:tc>
        <w:tc>
          <w:tcPr>
            <w:tcW w:w="451" w:type="dxa"/>
            <w:hideMark/>
          </w:tcPr>
          <w:p w14:paraId="01566E5E" w14:textId="77777777" w:rsidR="001E7F9C" w:rsidRPr="001E7F9C" w:rsidRDefault="001E7F9C" w:rsidP="001E7F9C">
            <w:pPr>
              <w:rPr>
                <w:sz w:val="16"/>
                <w:szCs w:val="16"/>
              </w:rPr>
            </w:pPr>
            <w:r w:rsidRPr="001E7F9C">
              <w:rPr>
                <w:sz w:val="16"/>
                <w:szCs w:val="16"/>
              </w:rPr>
              <w:t> </w:t>
            </w:r>
          </w:p>
        </w:tc>
        <w:tc>
          <w:tcPr>
            <w:tcW w:w="629" w:type="dxa"/>
            <w:hideMark/>
          </w:tcPr>
          <w:p w14:paraId="6BD4ACF7" w14:textId="77777777" w:rsidR="001E7F9C" w:rsidRPr="001E7F9C" w:rsidRDefault="001E7F9C" w:rsidP="001E7F9C">
            <w:pPr>
              <w:rPr>
                <w:sz w:val="16"/>
                <w:szCs w:val="16"/>
              </w:rPr>
            </w:pPr>
            <w:r w:rsidRPr="001E7F9C">
              <w:rPr>
                <w:sz w:val="16"/>
                <w:szCs w:val="16"/>
              </w:rPr>
              <w:t> </w:t>
            </w:r>
          </w:p>
        </w:tc>
        <w:tc>
          <w:tcPr>
            <w:tcW w:w="446" w:type="dxa"/>
            <w:hideMark/>
          </w:tcPr>
          <w:p w14:paraId="58FC6F00" w14:textId="77777777" w:rsidR="001E7F9C" w:rsidRPr="001E7F9C" w:rsidRDefault="001E7F9C" w:rsidP="001E7F9C">
            <w:pPr>
              <w:rPr>
                <w:sz w:val="16"/>
                <w:szCs w:val="16"/>
              </w:rPr>
            </w:pPr>
            <w:r w:rsidRPr="001E7F9C">
              <w:rPr>
                <w:sz w:val="16"/>
                <w:szCs w:val="16"/>
              </w:rPr>
              <w:t> </w:t>
            </w:r>
          </w:p>
        </w:tc>
        <w:tc>
          <w:tcPr>
            <w:tcW w:w="369" w:type="dxa"/>
            <w:hideMark/>
          </w:tcPr>
          <w:p w14:paraId="673B2E56" w14:textId="77777777" w:rsidR="001E7F9C" w:rsidRPr="001E7F9C" w:rsidRDefault="001E7F9C" w:rsidP="001E7F9C">
            <w:pPr>
              <w:rPr>
                <w:sz w:val="16"/>
                <w:szCs w:val="16"/>
              </w:rPr>
            </w:pPr>
            <w:r w:rsidRPr="001E7F9C">
              <w:rPr>
                <w:sz w:val="16"/>
                <w:szCs w:val="16"/>
              </w:rPr>
              <w:t> </w:t>
            </w:r>
          </w:p>
        </w:tc>
        <w:tc>
          <w:tcPr>
            <w:tcW w:w="464" w:type="dxa"/>
            <w:hideMark/>
          </w:tcPr>
          <w:p w14:paraId="646D8330" w14:textId="77777777" w:rsidR="001E7F9C" w:rsidRPr="001E7F9C" w:rsidRDefault="001E7F9C" w:rsidP="001E7F9C">
            <w:pPr>
              <w:rPr>
                <w:sz w:val="16"/>
                <w:szCs w:val="16"/>
              </w:rPr>
            </w:pPr>
            <w:r w:rsidRPr="001E7F9C">
              <w:rPr>
                <w:sz w:val="16"/>
                <w:szCs w:val="16"/>
              </w:rPr>
              <w:t> </w:t>
            </w:r>
          </w:p>
        </w:tc>
        <w:tc>
          <w:tcPr>
            <w:tcW w:w="503" w:type="dxa"/>
            <w:hideMark/>
          </w:tcPr>
          <w:p w14:paraId="584EC27F" w14:textId="77777777" w:rsidR="001E7F9C" w:rsidRPr="001E7F9C" w:rsidRDefault="001E7F9C" w:rsidP="001E7F9C">
            <w:pPr>
              <w:rPr>
                <w:sz w:val="16"/>
                <w:szCs w:val="16"/>
              </w:rPr>
            </w:pPr>
            <w:r w:rsidRPr="001E7F9C">
              <w:rPr>
                <w:sz w:val="16"/>
                <w:szCs w:val="16"/>
              </w:rPr>
              <w:t> </w:t>
            </w:r>
          </w:p>
        </w:tc>
        <w:tc>
          <w:tcPr>
            <w:tcW w:w="1069" w:type="dxa"/>
            <w:noWrap/>
            <w:hideMark/>
          </w:tcPr>
          <w:p w14:paraId="608857DA" w14:textId="77777777" w:rsidR="001E7F9C" w:rsidRPr="001E7F9C" w:rsidRDefault="001E7F9C" w:rsidP="001E7F9C">
            <w:pPr>
              <w:rPr>
                <w:sz w:val="16"/>
                <w:szCs w:val="16"/>
              </w:rPr>
            </w:pPr>
            <w:r w:rsidRPr="001E7F9C">
              <w:rPr>
                <w:sz w:val="16"/>
                <w:szCs w:val="16"/>
              </w:rPr>
              <w:t>819 307,0</w:t>
            </w:r>
          </w:p>
        </w:tc>
        <w:tc>
          <w:tcPr>
            <w:tcW w:w="1069" w:type="dxa"/>
            <w:noWrap/>
            <w:hideMark/>
          </w:tcPr>
          <w:p w14:paraId="699F3E9A" w14:textId="77777777" w:rsidR="001E7F9C" w:rsidRPr="001E7F9C" w:rsidRDefault="001E7F9C" w:rsidP="001E7F9C">
            <w:pPr>
              <w:rPr>
                <w:sz w:val="16"/>
                <w:szCs w:val="16"/>
              </w:rPr>
            </w:pPr>
            <w:r w:rsidRPr="001E7F9C">
              <w:rPr>
                <w:sz w:val="16"/>
                <w:szCs w:val="16"/>
              </w:rPr>
              <w:t>828 232,2</w:t>
            </w:r>
          </w:p>
        </w:tc>
        <w:tc>
          <w:tcPr>
            <w:tcW w:w="1274" w:type="dxa"/>
            <w:noWrap/>
            <w:hideMark/>
          </w:tcPr>
          <w:p w14:paraId="1D31962E" w14:textId="77777777" w:rsidR="001E7F9C" w:rsidRPr="001E7F9C" w:rsidRDefault="001E7F9C" w:rsidP="001E7F9C">
            <w:pPr>
              <w:rPr>
                <w:sz w:val="16"/>
                <w:szCs w:val="16"/>
              </w:rPr>
            </w:pPr>
            <w:r w:rsidRPr="001E7F9C">
              <w:rPr>
                <w:sz w:val="16"/>
                <w:szCs w:val="16"/>
              </w:rPr>
              <w:t>841 369,2</w:t>
            </w:r>
          </w:p>
        </w:tc>
      </w:tr>
      <w:tr w:rsidR="001E7F9C" w:rsidRPr="001E7F9C" w14:paraId="3C092481" w14:textId="77777777" w:rsidTr="00B35219">
        <w:trPr>
          <w:trHeight w:val="405"/>
        </w:trPr>
        <w:tc>
          <w:tcPr>
            <w:tcW w:w="3753" w:type="dxa"/>
            <w:hideMark/>
          </w:tcPr>
          <w:p w14:paraId="4C5AB681" w14:textId="77777777" w:rsidR="001E7F9C" w:rsidRPr="001E7F9C" w:rsidRDefault="001E7F9C">
            <w:pPr>
              <w:rPr>
                <w:sz w:val="16"/>
                <w:szCs w:val="16"/>
              </w:rPr>
            </w:pPr>
            <w:r w:rsidRPr="001E7F9C">
              <w:rPr>
                <w:sz w:val="16"/>
                <w:szCs w:val="16"/>
              </w:rPr>
              <w:t>Основное мероприятие "Развитие общего образования"</w:t>
            </w:r>
          </w:p>
        </w:tc>
        <w:tc>
          <w:tcPr>
            <w:tcW w:w="369" w:type="dxa"/>
            <w:hideMark/>
          </w:tcPr>
          <w:p w14:paraId="4F185398" w14:textId="77777777" w:rsidR="001E7F9C" w:rsidRPr="001E7F9C" w:rsidRDefault="001E7F9C" w:rsidP="001E7F9C">
            <w:pPr>
              <w:rPr>
                <w:sz w:val="16"/>
                <w:szCs w:val="16"/>
              </w:rPr>
            </w:pPr>
            <w:r w:rsidRPr="001E7F9C">
              <w:rPr>
                <w:sz w:val="16"/>
                <w:szCs w:val="16"/>
              </w:rPr>
              <w:t>02</w:t>
            </w:r>
          </w:p>
        </w:tc>
        <w:tc>
          <w:tcPr>
            <w:tcW w:w="366" w:type="dxa"/>
            <w:hideMark/>
          </w:tcPr>
          <w:p w14:paraId="734BDB29" w14:textId="77777777" w:rsidR="001E7F9C" w:rsidRPr="001E7F9C" w:rsidRDefault="001E7F9C" w:rsidP="001E7F9C">
            <w:pPr>
              <w:rPr>
                <w:sz w:val="16"/>
                <w:szCs w:val="16"/>
              </w:rPr>
            </w:pPr>
            <w:r w:rsidRPr="001E7F9C">
              <w:rPr>
                <w:sz w:val="16"/>
                <w:szCs w:val="16"/>
              </w:rPr>
              <w:t>2</w:t>
            </w:r>
          </w:p>
        </w:tc>
        <w:tc>
          <w:tcPr>
            <w:tcW w:w="451" w:type="dxa"/>
            <w:hideMark/>
          </w:tcPr>
          <w:p w14:paraId="4023B825" w14:textId="77777777" w:rsidR="001E7F9C" w:rsidRPr="001E7F9C" w:rsidRDefault="001E7F9C" w:rsidP="001E7F9C">
            <w:pPr>
              <w:rPr>
                <w:sz w:val="16"/>
                <w:szCs w:val="16"/>
              </w:rPr>
            </w:pPr>
            <w:r w:rsidRPr="001E7F9C">
              <w:rPr>
                <w:sz w:val="16"/>
                <w:szCs w:val="16"/>
              </w:rPr>
              <w:t>01</w:t>
            </w:r>
          </w:p>
        </w:tc>
        <w:tc>
          <w:tcPr>
            <w:tcW w:w="629" w:type="dxa"/>
            <w:hideMark/>
          </w:tcPr>
          <w:p w14:paraId="355C2DD9" w14:textId="77777777" w:rsidR="001E7F9C" w:rsidRPr="001E7F9C" w:rsidRDefault="001E7F9C" w:rsidP="001E7F9C">
            <w:pPr>
              <w:rPr>
                <w:sz w:val="16"/>
                <w:szCs w:val="16"/>
              </w:rPr>
            </w:pPr>
            <w:r w:rsidRPr="001E7F9C">
              <w:rPr>
                <w:sz w:val="16"/>
                <w:szCs w:val="16"/>
              </w:rPr>
              <w:t> </w:t>
            </w:r>
          </w:p>
        </w:tc>
        <w:tc>
          <w:tcPr>
            <w:tcW w:w="446" w:type="dxa"/>
            <w:hideMark/>
          </w:tcPr>
          <w:p w14:paraId="2C579F79" w14:textId="77777777" w:rsidR="001E7F9C" w:rsidRPr="001E7F9C" w:rsidRDefault="001E7F9C" w:rsidP="001E7F9C">
            <w:pPr>
              <w:rPr>
                <w:sz w:val="16"/>
                <w:szCs w:val="16"/>
              </w:rPr>
            </w:pPr>
            <w:r w:rsidRPr="001E7F9C">
              <w:rPr>
                <w:sz w:val="16"/>
                <w:szCs w:val="16"/>
              </w:rPr>
              <w:t> </w:t>
            </w:r>
          </w:p>
        </w:tc>
        <w:tc>
          <w:tcPr>
            <w:tcW w:w="369" w:type="dxa"/>
            <w:hideMark/>
          </w:tcPr>
          <w:p w14:paraId="388D9CEE" w14:textId="77777777" w:rsidR="001E7F9C" w:rsidRPr="001E7F9C" w:rsidRDefault="001E7F9C" w:rsidP="001E7F9C">
            <w:pPr>
              <w:rPr>
                <w:sz w:val="16"/>
                <w:szCs w:val="16"/>
              </w:rPr>
            </w:pPr>
            <w:r w:rsidRPr="001E7F9C">
              <w:rPr>
                <w:sz w:val="16"/>
                <w:szCs w:val="16"/>
              </w:rPr>
              <w:t> </w:t>
            </w:r>
          </w:p>
        </w:tc>
        <w:tc>
          <w:tcPr>
            <w:tcW w:w="464" w:type="dxa"/>
            <w:hideMark/>
          </w:tcPr>
          <w:p w14:paraId="2BCA243D" w14:textId="77777777" w:rsidR="001E7F9C" w:rsidRPr="001E7F9C" w:rsidRDefault="001E7F9C" w:rsidP="001E7F9C">
            <w:pPr>
              <w:rPr>
                <w:sz w:val="16"/>
                <w:szCs w:val="16"/>
              </w:rPr>
            </w:pPr>
            <w:r w:rsidRPr="001E7F9C">
              <w:rPr>
                <w:sz w:val="16"/>
                <w:szCs w:val="16"/>
              </w:rPr>
              <w:t> </w:t>
            </w:r>
          </w:p>
        </w:tc>
        <w:tc>
          <w:tcPr>
            <w:tcW w:w="503" w:type="dxa"/>
            <w:hideMark/>
          </w:tcPr>
          <w:p w14:paraId="04DD0078" w14:textId="77777777" w:rsidR="001E7F9C" w:rsidRPr="001E7F9C" w:rsidRDefault="001E7F9C" w:rsidP="001E7F9C">
            <w:pPr>
              <w:rPr>
                <w:sz w:val="16"/>
                <w:szCs w:val="16"/>
              </w:rPr>
            </w:pPr>
            <w:r w:rsidRPr="001E7F9C">
              <w:rPr>
                <w:sz w:val="16"/>
                <w:szCs w:val="16"/>
              </w:rPr>
              <w:t> </w:t>
            </w:r>
          </w:p>
        </w:tc>
        <w:tc>
          <w:tcPr>
            <w:tcW w:w="1069" w:type="dxa"/>
            <w:noWrap/>
            <w:hideMark/>
          </w:tcPr>
          <w:p w14:paraId="2D67B9F0" w14:textId="77777777" w:rsidR="001E7F9C" w:rsidRPr="001E7F9C" w:rsidRDefault="001E7F9C" w:rsidP="001E7F9C">
            <w:pPr>
              <w:rPr>
                <w:sz w:val="16"/>
                <w:szCs w:val="16"/>
              </w:rPr>
            </w:pPr>
            <w:r w:rsidRPr="001E7F9C">
              <w:rPr>
                <w:sz w:val="16"/>
                <w:szCs w:val="16"/>
              </w:rPr>
              <w:t>598 839,3</w:t>
            </w:r>
          </w:p>
        </w:tc>
        <w:tc>
          <w:tcPr>
            <w:tcW w:w="1069" w:type="dxa"/>
            <w:noWrap/>
            <w:hideMark/>
          </w:tcPr>
          <w:p w14:paraId="7F54E475" w14:textId="77777777" w:rsidR="001E7F9C" w:rsidRPr="001E7F9C" w:rsidRDefault="001E7F9C" w:rsidP="001E7F9C">
            <w:pPr>
              <w:rPr>
                <w:sz w:val="16"/>
                <w:szCs w:val="16"/>
              </w:rPr>
            </w:pPr>
            <w:r w:rsidRPr="001E7F9C">
              <w:rPr>
                <w:sz w:val="16"/>
                <w:szCs w:val="16"/>
              </w:rPr>
              <w:t>640 390,2</w:t>
            </w:r>
          </w:p>
        </w:tc>
        <w:tc>
          <w:tcPr>
            <w:tcW w:w="1274" w:type="dxa"/>
            <w:noWrap/>
            <w:hideMark/>
          </w:tcPr>
          <w:p w14:paraId="76CD4626" w14:textId="77777777" w:rsidR="001E7F9C" w:rsidRPr="001E7F9C" w:rsidRDefault="001E7F9C" w:rsidP="001E7F9C">
            <w:pPr>
              <w:rPr>
                <w:sz w:val="16"/>
                <w:szCs w:val="16"/>
              </w:rPr>
            </w:pPr>
            <w:r w:rsidRPr="001E7F9C">
              <w:rPr>
                <w:sz w:val="16"/>
                <w:szCs w:val="16"/>
              </w:rPr>
              <w:t>655 194,2</w:t>
            </w:r>
          </w:p>
        </w:tc>
      </w:tr>
      <w:tr w:rsidR="001E7F9C" w:rsidRPr="001E7F9C" w14:paraId="5D007AF7" w14:textId="77777777" w:rsidTr="00B35219">
        <w:trPr>
          <w:trHeight w:val="450"/>
        </w:trPr>
        <w:tc>
          <w:tcPr>
            <w:tcW w:w="3753" w:type="dxa"/>
            <w:hideMark/>
          </w:tcPr>
          <w:p w14:paraId="45CA36B7" w14:textId="77777777" w:rsidR="001E7F9C" w:rsidRPr="001E7F9C" w:rsidRDefault="001E7F9C">
            <w:pPr>
              <w:rPr>
                <w:sz w:val="16"/>
                <w:szCs w:val="16"/>
              </w:rPr>
            </w:pPr>
            <w:r w:rsidRPr="001E7F9C">
              <w:rPr>
                <w:sz w:val="16"/>
                <w:szCs w:val="16"/>
              </w:rPr>
              <w:t>Школы-детские сады, школы начальные, неполные средние и средние</w:t>
            </w:r>
          </w:p>
        </w:tc>
        <w:tc>
          <w:tcPr>
            <w:tcW w:w="369" w:type="dxa"/>
            <w:hideMark/>
          </w:tcPr>
          <w:p w14:paraId="79A1D9C0" w14:textId="77777777" w:rsidR="001E7F9C" w:rsidRPr="001E7F9C" w:rsidRDefault="001E7F9C" w:rsidP="001E7F9C">
            <w:pPr>
              <w:rPr>
                <w:sz w:val="16"/>
                <w:szCs w:val="16"/>
              </w:rPr>
            </w:pPr>
            <w:r w:rsidRPr="001E7F9C">
              <w:rPr>
                <w:sz w:val="16"/>
                <w:szCs w:val="16"/>
              </w:rPr>
              <w:t>02</w:t>
            </w:r>
          </w:p>
        </w:tc>
        <w:tc>
          <w:tcPr>
            <w:tcW w:w="366" w:type="dxa"/>
            <w:hideMark/>
          </w:tcPr>
          <w:p w14:paraId="512BA1B2" w14:textId="77777777" w:rsidR="001E7F9C" w:rsidRPr="001E7F9C" w:rsidRDefault="001E7F9C" w:rsidP="001E7F9C">
            <w:pPr>
              <w:rPr>
                <w:sz w:val="16"/>
                <w:szCs w:val="16"/>
              </w:rPr>
            </w:pPr>
            <w:r w:rsidRPr="001E7F9C">
              <w:rPr>
                <w:sz w:val="16"/>
                <w:szCs w:val="16"/>
              </w:rPr>
              <w:t>2</w:t>
            </w:r>
          </w:p>
        </w:tc>
        <w:tc>
          <w:tcPr>
            <w:tcW w:w="451" w:type="dxa"/>
            <w:hideMark/>
          </w:tcPr>
          <w:p w14:paraId="11E708C0" w14:textId="77777777" w:rsidR="001E7F9C" w:rsidRPr="001E7F9C" w:rsidRDefault="001E7F9C" w:rsidP="001E7F9C">
            <w:pPr>
              <w:rPr>
                <w:sz w:val="16"/>
                <w:szCs w:val="16"/>
              </w:rPr>
            </w:pPr>
            <w:r w:rsidRPr="001E7F9C">
              <w:rPr>
                <w:sz w:val="16"/>
                <w:szCs w:val="16"/>
              </w:rPr>
              <w:t>01</w:t>
            </w:r>
          </w:p>
        </w:tc>
        <w:tc>
          <w:tcPr>
            <w:tcW w:w="629" w:type="dxa"/>
            <w:hideMark/>
          </w:tcPr>
          <w:p w14:paraId="6747747B" w14:textId="77777777" w:rsidR="001E7F9C" w:rsidRPr="001E7F9C" w:rsidRDefault="001E7F9C" w:rsidP="001E7F9C">
            <w:pPr>
              <w:rPr>
                <w:sz w:val="16"/>
                <w:szCs w:val="16"/>
              </w:rPr>
            </w:pPr>
            <w:r w:rsidRPr="001E7F9C">
              <w:rPr>
                <w:sz w:val="16"/>
                <w:szCs w:val="16"/>
              </w:rPr>
              <w:t>61090</w:t>
            </w:r>
          </w:p>
        </w:tc>
        <w:tc>
          <w:tcPr>
            <w:tcW w:w="446" w:type="dxa"/>
            <w:hideMark/>
          </w:tcPr>
          <w:p w14:paraId="3B4C7E82" w14:textId="77777777" w:rsidR="001E7F9C" w:rsidRPr="001E7F9C" w:rsidRDefault="001E7F9C" w:rsidP="001E7F9C">
            <w:pPr>
              <w:rPr>
                <w:sz w:val="16"/>
                <w:szCs w:val="16"/>
              </w:rPr>
            </w:pPr>
            <w:r w:rsidRPr="001E7F9C">
              <w:rPr>
                <w:sz w:val="16"/>
                <w:szCs w:val="16"/>
              </w:rPr>
              <w:t> </w:t>
            </w:r>
          </w:p>
        </w:tc>
        <w:tc>
          <w:tcPr>
            <w:tcW w:w="369" w:type="dxa"/>
            <w:hideMark/>
          </w:tcPr>
          <w:p w14:paraId="009E0351" w14:textId="77777777" w:rsidR="001E7F9C" w:rsidRPr="001E7F9C" w:rsidRDefault="001E7F9C" w:rsidP="001E7F9C">
            <w:pPr>
              <w:rPr>
                <w:sz w:val="16"/>
                <w:szCs w:val="16"/>
              </w:rPr>
            </w:pPr>
            <w:r w:rsidRPr="001E7F9C">
              <w:rPr>
                <w:sz w:val="16"/>
                <w:szCs w:val="16"/>
              </w:rPr>
              <w:t> </w:t>
            </w:r>
          </w:p>
        </w:tc>
        <w:tc>
          <w:tcPr>
            <w:tcW w:w="464" w:type="dxa"/>
            <w:hideMark/>
          </w:tcPr>
          <w:p w14:paraId="48F1F5D8" w14:textId="77777777" w:rsidR="001E7F9C" w:rsidRPr="001E7F9C" w:rsidRDefault="001E7F9C" w:rsidP="001E7F9C">
            <w:pPr>
              <w:rPr>
                <w:sz w:val="16"/>
                <w:szCs w:val="16"/>
              </w:rPr>
            </w:pPr>
            <w:r w:rsidRPr="001E7F9C">
              <w:rPr>
                <w:sz w:val="16"/>
                <w:szCs w:val="16"/>
              </w:rPr>
              <w:t> </w:t>
            </w:r>
          </w:p>
        </w:tc>
        <w:tc>
          <w:tcPr>
            <w:tcW w:w="503" w:type="dxa"/>
            <w:hideMark/>
          </w:tcPr>
          <w:p w14:paraId="05713AE3" w14:textId="77777777" w:rsidR="001E7F9C" w:rsidRPr="001E7F9C" w:rsidRDefault="001E7F9C" w:rsidP="001E7F9C">
            <w:pPr>
              <w:rPr>
                <w:sz w:val="16"/>
                <w:szCs w:val="16"/>
              </w:rPr>
            </w:pPr>
            <w:r w:rsidRPr="001E7F9C">
              <w:rPr>
                <w:sz w:val="16"/>
                <w:szCs w:val="16"/>
              </w:rPr>
              <w:t> </w:t>
            </w:r>
          </w:p>
        </w:tc>
        <w:tc>
          <w:tcPr>
            <w:tcW w:w="1069" w:type="dxa"/>
            <w:noWrap/>
            <w:hideMark/>
          </w:tcPr>
          <w:p w14:paraId="63ECC61E" w14:textId="77777777" w:rsidR="001E7F9C" w:rsidRPr="001E7F9C" w:rsidRDefault="001E7F9C" w:rsidP="001E7F9C">
            <w:pPr>
              <w:rPr>
                <w:sz w:val="16"/>
                <w:szCs w:val="16"/>
              </w:rPr>
            </w:pPr>
            <w:r w:rsidRPr="001E7F9C">
              <w:rPr>
                <w:sz w:val="16"/>
                <w:szCs w:val="16"/>
              </w:rPr>
              <w:t>79 491,6</w:t>
            </w:r>
          </w:p>
        </w:tc>
        <w:tc>
          <w:tcPr>
            <w:tcW w:w="1069" w:type="dxa"/>
            <w:noWrap/>
            <w:hideMark/>
          </w:tcPr>
          <w:p w14:paraId="0D795AD2" w14:textId="77777777" w:rsidR="001E7F9C" w:rsidRPr="001E7F9C" w:rsidRDefault="001E7F9C" w:rsidP="001E7F9C">
            <w:pPr>
              <w:rPr>
                <w:sz w:val="16"/>
                <w:szCs w:val="16"/>
              </w:rPr>
            </w:pPr>
            <w:r w:rsidRPr="001E7F9C">
              <w:rPr>
                <w:sz w:val="16"/>
                <w:szCs w:val="16"/>
              </w:rPr>
              <w:t>62 231,1</w:t>
            </w:r>
          </w:p>
        </w:tc>
        <w:tc>
          <w:tcPr>
            <w:tcW w:w="1274" w:type="dxa"/>
            <w:noWrap/>
            <w:hideMark/>
          </w:tcPr>
          <w:p w14:paraId="039DEFAD" w14:textId="77777777" w:rsidR="001E7F9C" w:rsidRPr="001E7F9C" w:rsidRDefault="001E7F9C" w:rsidP="001E7F9C">
            <w:pPr>
              <w:rPr>
                <w:sz w:val="16"/>
                <w:szCs w:val="16"/>
              </w:rPr>
            </w:pPr>
            <w:r w:rsidRPr="001E7F9C">
              <w:rPr>
                <w:sz w:val="16"/>
                <w:szCs w:val="16"/>
              </w:rPr>
              <w:t>60 391,5</w:t>
            </w:r>
          </w:p>
        </w:tc>
      </w:tr>
      <w:tr w:rsidR="001E7F9C" w:rsidRPr="001E7F9C" w14:paraId="01274745" w14:textId="77777777" w:rsidTr="00B35219">
        <w:trPr>
          <w:trHeight w:val="450"/>
        </w:trPr>
        <w:tc>
          <w:tcPr>
            <w:tcW w:w="3753" w:type="dxa"/>
            <w:hideMark/>
          </w:tcPr>
          <w:p w14:paraId="767A3BA1" w14:textId="77777777" w:rsidR="001E7F9C" w:rsidRPr="001E7F9C" w:rsidRDefault="001E7F9C">
            <w:pPr>
              <w:rPr>
                <w:sz w:val="16"/>
                <w:szCs w:val="16"/>
              </w:rPr>
            </w:pPr>
            <w:r w:rsidRPr="001E7F9C">
              <w:rPr>
                <w:sz w:val="16"/>
                <w:szCs w:val="16"/>
              </w:rPr>
              <w:t>Предоставление субсидий бюджетным, автономным учреждениям и иным некоммерческим организациям</w:t>
            </w:r>
          </w:p>
        </w:tc>
        <w:tc>
          <w:tcPr>
            <w:tcW w:w="369" w:type="dxa"/>
            <w:hideMark/>
          </w:tcPr>
          <w:p w14:paraId="4A4E90E4" w14:textId="77777777" w:rsidR="001E7F9C" w:rsidRPr="001E7F9C" w:rsidRDefault="001E7F9C" w:rsidP="001E7F9C">
            <w:pPr>
              <w:rPr>
                <w:sz w:val="16"/>
                <w:szCs w:val="16"/>
              </w:rPr>
            </w:pPr>
            <w:r w:rsidRPr="001E7F9C">
              <w:rPr>
                <w:sz w:val="16"/>
                <w:szCs w:val="16"/>
              </w:rPr>
              <w:t>02</w:t>
            </w:r>
          </w:p>
        </w:tc>
        <w:tc>
          <w:tcPr>
            <w:tcW w:w="366" w:type="dxa"/>
            <w:hideMark/>
          </w:tcPr>
          <w:p w14:paraId="431948FA" w14:textId="77777777" w:rsidR="001E7F9C" w:rsidRPr="001E7F9C" w:rsidRDefault="001E7F9C" w:rsidP="001E7F9C">
            <w:pPr>
              <w:rPr>
                <w:sz w:val="16"/>
                <w:szCs w:val="16"/>
              </w:rPr>
            </w:pPr>
            <w:r w:rsidRPr="001E7F9C">
              <w:rPr>
                <w:sz w:val="16"/>
                <w:szCs w:val="16"/>
              </w:rPr>
              <w:t>2</w:t>
            </w:r>
          </w:p>
        </w:tc>
        <w:tc>
          <w:tcPr>
            <w:tcW w:w="451" w:type="dxa"/>
            <w:hideMark/>
          </w:tcPr>
          <w:p w14:paraId="3C1189F8" w14:textId="77777777" w:rsidR="001E7F9C" w:rsidRPr="001E7F9C" w:rsidRDefault="001E7F9C" w:rsidP="001E7F9C">
            <w:pPr>
              <w:rPr>
                <w:sz w:val="16"/>
                <w:szCs w:val="16"/>
              </w:rPr>
            </w:pPr>
            <w:r w:rsidRPr="001E7F9C">
              <w:rPr>
                <w:sz w:val="16"/>
                <w:szCs w:val="16"/>
              </w:rPr>
              <w:t>01</w:t>
            </w:r>
          </w:p>
        </w:tc>
        <w:tc>
          <w:tcPr>
            <w:tcW w:w="629" w:type="dxa"/>
            <w:hideMark/>
          </w:tcPr>
          <w:p w14:paraId="07E6BF32" w14:textId="77777777" w:rsidR="001E7F9C" w:rsidRPr="001E7F9C" w:rsidRDefault="001E7F9C" w:rsidP="001E7F9C">
            <w:pPr>
              <w:rPr>
                <w:sz w:val="16"/>
                <w:szCs w:val="16"/>
              </w:rPr>
            </w:pPr>
            <w:r w:rsidRPr="001E7F9C">
              <w:rPr>
                <w:sz w:val="16"/>
                <w:szCs w:val="16"/>
              </w:rPr>
              <w:t>61090</w:t>
            </w:r>
          </w:p>
        </w:tc>
        <w:tc>
          <w:tcPr>
            <w:tcW w:w="446" w:type="dxa"/>
            <w:hideMark/>
          </w:tcPr>
          <w:p w14:paraId="3A419B4F" w14:textId="77777777" w:rsidR="001E7F9C" w:rsidRPr="001E7F9C" w:rsidRDefault="001E7F9C" w:rsidP="001E7F9C">
            <w:pPr>
              <w:rPr>
                <w:sz w:val="16"/>
                <w:szCs w:val="16"/>
              </w:rPr>
            </w:pPr>
            <w:r w:rsidRPr="001E7F9C">
              <w:rPr>
                <w:sz w:val="16"/>
                <w:szCs w:val="16"/>
              </w:rPr>
              <w:t>600</w:t>
            </w:r>
          </w:p>
        </w:tc>
        <w:tc>
          <w:tcPr>
            <w:tcW w:w="369" w:type="dxa"/>
            <w:hideMark/>
          </w:tcPr>
          <w:p w14:paraId="01EFFDBE" w14:textId="77777777" w:rsidR="001E7F9C" w:rsidRPr="001E7F9C" w:rsidRDefault="001E7F9C" w:rsidP="001E7F9C">
            <w:pPr>
              <w:rPr>
                <w:sz w:val="16"/>
                <w:szCs w:val="16"/>
              </w:rPr>
            </w:pPr>
            <w:r w:rsidRPr="001E7F9C">
              <w:rPr>
                <w:sz w:val="16"/>
                <w:szCs w:val="16"/>
              </w:rPr>
              <w:t> </w:t>
            </w:r>
          </w:p>
        </w:tc>
        <w:tc>
          <w:tcPr>
            <w:tcW w:w="464" w:type="dxa"/>
            <w:hideMark/>
          </w:tcPr>
          <w:p w14:paraId="6EE625E8" w14:textId="77777777" w:rsidR="001E7F9C" w:rsidRPr="001E7F9C" w:rsidRDefault="001E7F9C" w:rsidP="001E7F9C">
            <w:pPr>
              <w:rPr>
                <w:sz w:val="16"/>
                <w:szCs w:val="16"/>
              </w:rPr>
            </w:pPr>
            <w:r w:rsidRPr="001E7F9C">
              <w:rPr>
                <w:sz w:val="16"/>
                <w:szCs w:val="16"/>
              </w:rPr>
              <w:t> </w:t>
            </w:r>
          </w:p>
        </w:tc>
        <w:tc>
          <w:tcPr>
            <w:tcW w:w="503" w:type="dxa"/>
            <w:hideMark/>
          </w:tcPr>
          <w:p w14:paraId="0E4924DB" w14:textId="77777777" w:rsidR="001E7F9C" w:rsidRPr="001E7F9C" w:rsidRDefault="001E7F9C" w:rsidP="001E7F9C">
            <w:pPr>
              <w:rPr>
                <w:sz w:val="16"/>
                <w:szCs w:val="16"/>
              </w:rPr>
            </w:pPr>
            <w:r w:rsidRPr="001E7F9C">
              <w:rPr>
                <w:sz w:val="16"/>
                <w:szCs w:val="16"/>
              </w:rPr>
              <w:t> </w:t>
            </w:r>
          </w:p>
        </w:tc>
        <w:tc>
          <w:tcPr>
            <w:tcW w:w="1069" w:type="dxa"/>
            <w:noWrap/>
            <w:hideMark/>
          </w:tcPr>
          <w:p w14:paraId="27179B6F" w14:textId="77777777" w:rsidR="001E7F9C" w:rsidRPr="001E7F9C" w:rsidRDefault="001E7F9C" w:rsidP="001E7F9C">
            <w:pPr>
              <w:rPr>
                <w:sz w:val="16"/>
                <w:szCs w:val="16"/>
              </w:rPr>
            </w:pPr>
            <w:r w:rsidRPr="001E7F9C">
              <w:rPr>
                <w:sz w:val="16"/>
                <w:szCs w:val="16"/>
              </w:rPr>
              <w:t>79 491,6</w:t>
            </w:r>
          </w:p>
        </w:tc>
        <w:tc>
          <w:tcPr>
            <w:tcW w:w="1069" w:type="dxa"/>
            <w:noWrap/>
            <w:hideMark/>
          </w:tcPr>
          <w:p w14:paraId="4FB2BBCD" w14:textId="77777777" w:rsidR="001E7F9C" w:rsidRPr="001E7F9C" w:rsidRDefault="001E7F9C" w:rsidP="001E7F9C">
            <w:pPr>
              <w:rPr>
                <w:sz w:val="16"/>
                <w:szCs w:val="16"/>
              </w:rPr>
            </w:pPr>
            <w:r w:rsidRPr="001E7F9C">
              <w:rPr>
                <w:sz w:val="16"/>
                <w:szCs w:val="16"/>
              </w:rPr>
              <w:t>62 231,1</w:t>
            </w:r>
          </w:p>
        </w:tc>
        <w:tc>
          <w:tcPr>
            <w:tcW w:w="1274" w:type="dxa"/>
            <w:noWrap/>
            <w:hideMark/>
          </w:tcPr>
          <w:p w14:paraId="16DB9672" w14:textId="77777777" w:rsidR="001E7F9C" w:rsidRPr="001E7F9C" w:rsidRDefault="001E7F9C" w:rsidP="001E7F9C">
            <w:pPr>
              <w:rPr>
                <w:sz w:val="16"/>
                <w:szCs w:val="16"/>
              </w:rPr>
            </w:pPr>
            <w:r w:rsidRPr="001E7F9C">
              <w:rPr>
                <w:sz w:val="16"/>
                <w:szCs w:val="16"/>
              </w:rPr>
              <w:t>60 391,5</w:t>
            </w:r>
          </w:p>
        </w:tc>
      </w:tr>
      <w:tr w:rsidR="001E7F9C" w:rsidRPr="001E7F9C" w14:paraId="06BF0B41" w14:textId="77777777" w:rsidTr="00B35219">
        <w:trPr>
          <w:trHeight w:val="225"/>
        </w:trPr>
        <w:tc>
          <w:tcPr>
            <w:tcW w:w="3753" w:type="dxa"/>
            <w:hideMark/>
          </w:tcPr>
          <w:p w14:paraId="5AE5C9DA" w14:textId="77777777" w:rsidR="001E7F9C" w:rsidRPr="001E7F9C" w:rsidRDefault="001E7F9C">
            <w:pPr>
              <w:rPr>
                <w:sz w:val="16"/>
                <w:szCs w:val="16"/>
              </w:rPr>
            </w:pPr>
            <w:r w:rsidRPr="001E7F9C">
              <w:rPr>
                <w:sz w:val="16"/>
                <w:szCs w:val="16"/>
              </w:rPr>
              <w:t>субсидии бюджетным учреждениям</w:t>
            </w:r>
          </w:p>
        </w:tc>
        <w:tc>
          <w:tcPr>
            <w:tcW w:w="369" w:type="dxa"/>
            <w:hideMark/>
          </w:tcPr>
          <w:p w14:paraId="3C7D9B58" w14:textId="77777777" w:rsidR="001E7F9C" w:rsidRPr="001E7F9C" w:rsidRDefault="001E7F9C" w:rsidP="001E7F9C">
            <w:pPr>
              <w:rPr>
                <w:sz w:val="16"/>
                <w:szCs w:val="16"/>
              </w:rPr>
            </w:pPr>
            <w:r w:rsidRPr="001E7F9C">
              <w:rPr>
                <w:sz w:val="16"/>
                <w:szCs w:val="16"/>
              </w:rPr>
              <w:t>02</w:t>
            </w:r>
          </w:p>
        </w:tc>
        <w:tc>
          <w:tcPr>
            <w:tcW w:w="366" w:type="dxa"/>
            <w:hideMark/>
          </w:tcPr>
          <w:p w14:paraId="39BD5A88" w14:textId="77777777" w:rsidR="001E7F9C" w:rsidRPr="001E7F9C" w:rsidRDefault="001E7F9C" w:rsidP="001E7F9C">
            <w:pPr>
              <w:rPr>
                <w:sz w:val="16"/>
                <w:szCs w:val="16"/>
              </w:rPr>
            </w:pPr>
            <w:r w:rsidRPr="001E7F9C">
              <w:rPr>
                <w:sz w:val="16"/>
                <w:szCs w:val="16"/>
              </w:rPr>
              <w:t>2</w:t>
            </w:r>
          </w:p>
        </w:tc>
        <w:tc>
          <w:tcPr>
            <w:tcW w:w="451" w:type="dxa"/>
            <w:hideMark/>
          </w:tcPr>
          <w:p w14:paraId="3046EBE6" w14:textId="77777777" w:rsidR="001E7F9C" w:rsidRPr="001E7F9C" w:rsidRDefault="001E7F9C" w:rsidP="001E7F9C">
            <w:pPr>
              <w:rPr>
                <w:sz w:val="16"/>
                <w:szCs w:val="16"/>
              </w:rPr>
            </w:pPr>
            <w:r w:rsidRPr="001E7F9C">
              <w:rPr>
                <w:sz w:val="16"/>
                <w:szCs w:val="16"/>
              </w:rPr>
              <w:t>01</w:t>
            </w:r>
          </w:p>
        </w:tc>
        <w:tc>
          <w:tcPr>
            <w:tcW w:w="629" w:type="dxa"/>
            <w:hideMark/>
          </w:tcPr>
          <w:p w14:paraId="2BD49DE3" w14:textId="77777777" w:rsidR="001E7F9C" w:rsidRPr="001E7F9C" w:rsidRDefault="001E7F9C" w:rsidP="001E7F9C">
            <w:pPr>
              <w:rPr>
                <w:sz w:val="16"/>
                <w:szCs w:val="16"/>
              </w:rPr>
            </w:pPr>
            <w:r w:rsidRPr="001E7F9C">
              <w:rPr>
                <w:sz w:val="16"/>
                <w:szCs w:val="16"/>
              </w:rPr>
              <w:t>61090</w:t>
            </w:r>
          </w:p>
        </w:tc>
        <w:tc>
          <w:tcPr>
            <w:tcW w:w="446" w:type="dxa"/>
            <w:hideMark/>
          </w:tcPr>
          <w:p w14:paraId="16B9E44F" w14:textId="77777777" w:rsidR="001E7F9C" w:rsidRPr="001E7F9C" w:rsidRDefault="001E7F9C" w:rsidP="001E7F9C">
            <w:pPr>
              <w:rPr>
                <w:sz w:val="16"/>
                <w:szCs w:val="16"/>
              </w:rPr>
            </w:pPr>
            <w:r w:rsidRPr="001E7F9C">
              <w:rPr>
                <w:sz w:val="16"/>
                <w:szCs w:val="16"/>
              </w:rPr>
              <w:t>610</w:t>
            </w:r>
          </w:p>
        </w:tc>
        <w:tc>
          <w:tcPr>
            <w:tcW w:w="369" w:type="dxa"/>
            <w:hideMark/>
          </w:tcPr>
          <w:p w14:paraId="7478722E" w14:textId="77777777" w:rsidR="001E7F9C" w:rsidRPr="001E7F9C" w:rsidRDefault="001E7F9C" w:rsidP="001E7F9C">
            <w:pPr>
              <w:rPr>
                <w:sz w:val="16"/>
                <w:szCs w:val="16"/>
              </w:rPr>
            </w:pPr>
            <w:r w:rsidRPr="001E7F9C">
              <w:rPr>
                <w:sz w:val="16"/>
                <w:szCs w:val="16"/>
              </w:rPr>
              <w:t> </w:t>
            </w:r>
          </w:p>
        </w:tc>
        <w:tc>
          <w:tcPr>
            <w:tcW w:w="464" w:type="dxa"/>
            <w:hideMark/>
          </w:tcPr>
          <w:p w14:paraId="4BC1337D" w14:textId="77777777" w:rsidR="001E7F9C" w:rsidRPr="001E7F9C" w:rsidRDefault="001E7F9C" w:rsidP="001E7F9C">
            <w:pPr>
              <w:rPr>
                <w:sz w:val="16"/>
                <w:szCs w:val="16"/>
              </w:rPr>
            </w:pPr>
            <w:r w:rsidRPr="001E7F9C">
              <w:rPr>
                <w:sz w:val="16"/>
                <w:szCs w:val="16"/>
              </w:rPr>
              <w:t> </w:t>
            </w:r>
          </w:p>
        </w:tc>
        <w:tc>
          <w:tcPr>
            <w:tcW w:w="503" w:type="dxa"/>
            <w:hideMark/>
          </w:tcPr>
          <w:p w14:paraId="4DE12816" w14:textId="77777777" w:rsidR="001E7F9C" w:rsidRPr="001E7F9C" w:rsidRDefault="001E7F9C" w:rsidP="001E7F9C">
            <w:pPr>
              <w:rPr>
                <w:sz w:val="16"/>
                <w:szCs w:val="16"/>
              </w:rPr>
            </w:pPr>
            <w:r w:rsidRPr="001E7F9C">
              <w:rPr>
                <w:sz w:val="16"/>
                <w:szCs w:val="16"/>
              </w:rPr>
              <w:t> </w:t>
            </w:r>
          </w:p>
        </w:tc>
        <w:tc>
          <w:tcPr>
            <w:tcW w:w="1069" w:type="dxa"/>
            <w:noWrap/>
            <w:hideMark/>
          </w:tcPr>
          <w:p w14:paraId="51CBC07D" w14:textId="77777777" w:rsidR="001E7F9C" w:rsidRPr="001E7F9C" w:rsidRDefault="001E7F9C" w:rsidP="001E7F9C">
            <w:pPr>
              <w:rPr>
                <w:sz w:val="16"/>
                <w:szCs w:val="16"/>
              </w:rPr>
            </w:pPr>
            <w:r w:rsidRPr="001E7F9C">
              <w:rPr>
                <w:sz w:val="16"/>
                <w:szCs w:val="16"/>
              </w:rPr>
              <w:t>79 491,6</w:t>
            </w:r>
          </w:p>
        </w:tc>
        <w:tc>
          <w:tcPr>
            <w:tcW w:w="1069" w:type="dxa"/>
            <w:noWrap/>
            <w:hideMark/>
          </w:tcPr>
          <w:p w14:paraId="10A455DA" w14:textId="77777777" w:rsidR="001E7F9C" w:rsidRPr="001E7F9C" w:rsidRDefault="001E7F9C" w:rsidP="001E7F9C">
            <w:pPr>
              <w:rPr>
                <w:sz w:val="16"/>
                <w:szCs w:val="16"/>
              </w:rPr>
            </w:pPr>
            <w:r w:rsidRPr="001E7F9C">
              <w:rPr>
                <w:sz w:val="16"/>
                <w:szCs w:val="16"/>
              </w:rPr>
              <w:t>62 231,1</w:t>
            </w:r>
          </w:p>
        </w:tc>
        <w:tc>
          <w:tcPr>
            <w:tcW w:w="1274" w:type="dxa"/>
            <w:noWrap/>
            <w:hideMark/>
          </w:tcPr>
          <w:p w14:paraId="0B7E48E4" w14:textId="77777777" w:rsidR="001E7F9C" w:rsidRPr="001E7F9C" w:rsidRDefault="001E7F9C" w:rsidP="001E7F9C">
            <w:pPr>
              <w:rPr>
                <w:sz w:val="16"/>
                <w:szCs w:val="16"/>
              </w:rPr>
            </w:pPr>
            <w:r w:rsidRPr="001E7F9C">
              <w:rPr>
                <w:sz w:val="16"/>
                <w:szCs w:val="16"/>
              </w:rPr>
              <w:t>60 391,5</w:t>
            </w:r>
          </w:p>
        </w:tc>
      </w:tr>
      <w:tr w:rsidR="001E7F9C" w:rsidRPr="001E7F9C" w14:paraId="2D82CA7D" w14:textId="77777777" w:rsidTr="00B35219">
        <w:trPr>
          <w:trHeight w:val="255"/>
        </w:trPr>
        <w:tc>
          <w:tcPr>
            <w:tcW w:w="3753" w:type="dxa"/>
            <w:hideMark/>
          </w:tcPr>
          <w:p w14:paraId="6A1F6778" w14:textId="77777777" w:rsidR="001E7F9C" w:rsidRPr="001E7F9C" w:rsidRDefault="001E7F9C">
            <w:pPr>
              <w:rPr>
                <w:sz w:val="16"/>
                <w:szCs w:val="16"/>
              </w:rPr>
            </w:pPr>
            <w:r w:rsidRPr="001E7F9C">
              <w:rPr>
                <w:sz w:val="16"/>
                <w:szCs w:val="16"/>
              </w:rPr>
              <w:t>Образование</w:t>
            </w:r>
          </w:p>
        </w:tc>
        <w:tc>
          <w:tcPr>
            <w:tcW w:w="369" w:type="dxa"/>
            <w:hideMark/>
          </w:tcPr>
          <w:p w14:paraId="51D162E6" w14:textId="77777777" w:rsidR="001E7F9C" w:rsidRPr="001E7F9C" w:rsidRDefault="001E7F9C" w:rsidP="001E7F9C">
            <w:pPr>
              <w:rPr>
                <w:sz w:val="16"/>
                <w:szCs w:val="16"/>
              </w:rPr>
            </w:pPr>
            <w:r w:rsidRPr="001E7F9C">
              <w:rPr>
                <w:sz w:val="16"/>
                <w:szCs w:val="16"/>
              </w:rPr>
              <w:t>02</w:t>
            </w:r>
          </w:p>
        </w:tc>
        <w:tc>
          <w:tcPr>
            <w:tcW w:w="366" w:type="dxa"/>
            <w:hideMark/>
          </w:tcPr>
          <w:p w14:paraId="68CBF881" w14:textId="77777777" w:rsidR="001E7F9C" w:rsidRPr="001E7F9C" w:rsidRDefault="001E7F9C" w:rsidP="001E7F9C">
            <w:pPr>
              <w:rPr>
                <w:sz w:val="16"/>
                <w:szCs w:val="16"/>
              </w:rPr>
            </w:pPr>
            <w:r w:rsidRPr="001E7F9C">
              <w:rPr>
                <w:sz w:val="16"/>
                <w:szCs w:val="16"/>
              </w:rPr>
              <w:t>2</w:t>
            </w:r>
          </w:p>
        </w:tc>
        <w:tc>
          <w:tcPr>
            <w:tcW w:w="451" w:type="dxa"/>
            <w:hideMark/>
          </w:tcPr>
          <w:p w14:paraId="74095CBA" w14:textId="77777777" w:rsidR="001E7F9C" w:rsidRPr="001E7F9C" w:rsidRDefault="001E7F9C" w:rsidP="001E7F9C">
            <w:pPr>
              <w:rPr>
                <w:sz w:val="16"/>
                <w:szCs w:val="16"/>
              </w:rPr>
            </w:pPr>
            <w:r w:rsidRPr="001E7F9C">
              <w:rPr>
                <w:sz w:val="16"/>
                <w:szCs w:val="16"/>
              </w:rPr>
              <w:t>01</w:t>
            </w:r>
          </w:p>
        </w:tc>
        <w:tc>
          <w:tcPr>
            <w:tcW w:w="629" w:type="dxa"/>
            <w:hideMark/>
          </w:tcPr>
          <w:p w14:paraId="2637530B" w14:textId="77777777" w:rsidR="001E7F9C" w:rsidRPr="001E7F9C" w:rsidRDefault="001E7F9C" w:rsidP="001E7F9C">
            <w:pPr>
              <w:rPr>
                <w:sz w:val="16"/>
                <w:szCs w:val="16"/>
              </w:rPr>
            </w:pPr>
            <w:r w:rsidRPr="001E7F9C">
              <w:rPr>
                <w:sz w:val="16"/>
                <w:szCs w:val="16"/>
              </w:rPr>
              <w:t>61090</w:t>
            </w:r>
          </w:p>
        </w:tc>
        <w:tc>
          <w:tcPr>
            <w:tcW w:w="446" w:type="dxa"/>
            <w:hideMark/>
          </w:tcPr>
          <w:p w14:paraId="3379900F" w14:textId="77777777" w:rsidR="001E7F9C" w:rsidRPr="001E7F9C" w:rsidRDefault="001E7F9C" w:rsidP="001E7F9C">
            <w:pPr>
              <w:rPr>
                <w:sz w:val="16"/>
                <w:szCs w:val="16"/>
              </w:rPr>
            </w:pPr>
            <w:r w:rsidRPr="001E7F9C">
              <w:rPr>
                <w:sz w:val="16"/>
                <w:szCs w:val="16"/>
              </w:rPr>
              <w:t>610</w:t>
            </w:r>
          </w:p>
        </w:tc>
        <w:tc>
          <w:tcPr>
            <w:tcW w:w="369" w:type="dxa"/>
            <w:hideMark/>
          </w:tcPr>
          <w:p w14:paraId="599858BA" w14:textId="77777777" w:rsidR="001E7F9C" w:rsidRPr="001E7F9C" w:rsidRDefault="001E7F9C" w:rsidP="001E7F9C">
            <w:pPr>
              <w:rPr>
                <w:sz w:val="16"/>
                <w:szCs w:val="16"/>
              </w:rPr>
            </w:pPr>
            <w:r w:rsidRPr="001E7F9C">
              <w:rPr>
                <w:sz w:val="16"/>
                <w:szCs w:val="16"/>
              </w:rPr>
              <w:t>07</w:t>
            </w:r>
          </w:p>
        </w:tc>
        <w:tc>
          <w:tcPr>
            <w:tcW w:w="464" w:type="dxa"/>
            <w:hideMark/>
          </w:tcPr>
          <w:p w14:paraId="4490CA23" w14:textId="77777777" w:rsidR="001E7F9C" w:rsidRPr="001E7F9C" w:rsidRDefault="001E7F9C" w:rsidP="001E7F9C">
            <w:pPr>
              <w:rPr>
                <w:sz w:val="16"/>
                <w:szCs w:val="16"/>
              </w:rPr>
            </w:pPr>
            <w:r w:rsidRPr="001E7F9C">
              <w:rPr>
                <w:sz w:val="16"/>
                <w:szCs w:val="16"/>
              </w:rPr>
              <w:t> </w:t>
            </w:r>
          </w:p>
        </w:tc>
        <w:tc>
          <w:tcPr>
            <w:tcW w:w="503" w:type="dxa"/>
            <w:hideMark/>
          </w:tcPr>
          <w:p w14:paraId="01A77025" w14:textId="77777777" w:rsidR="001E7F9C" w:rsidRPr="001E7F9C" w:rsidRDefault="001E7F9C" w:rsidP="001E7F9C">
            <w:pPr>
              <w:rPr>
                <w:sz w:val="16"/>
                <w:szCs w:val="16"/>
              </w:rPr>
            </w:pPr>
            <w:r w:rsidRPr="001E7F9C">
              <w:rPr>
                <w:sz w:val="16"/>
                <w:szCs w:val="16"/>
              </w:rPr>
              <w:t> </w:t>
            </w:r>
          </w:p>
        </w:tc>
        <w:tc>
          <w:tcPr>
            <w:tcW w:w="1069" w:type="dxa"/>
            <w:noWrap/>
            <w:hideMark/>
          </w:tcPr>
          <w:p w14:paraId="0F85DD3D" w14:textId="77777777" w:rsidR="001E7F9C" w:rsidRPr="001E7F9C" w:rsidRDefault="001E7F9C" w:rsidP="001E7F9C">
            <w:pPr>
              <w:rPr>
                <w:sz w:val="16"/>
                <w:szCs w:val="16"/>
              </w:rPr>
            </w:pPr>
            <w:r w:rsidRPr="001E7F9C">
              <w:rPr>
                <w:sz w:val="16"/>
                <w:szCs w:val="16"/>
              </w:rPr>
              <w:t>79 491,6</w:t>
            </w:r>
          </w:p>
        </w:tc>
        <w:tc>
          <w:tcPr>
            <w:tcW w:w="1069" w:type="dxa"/>
            <w:noWrap/>
            <w:hideMark/>
          </w:tcPr>
          <w:p w14:paraId="1D851D91" w14:textId="77777777" w:rsidR="001E7F9C" w:rsidRPr="001E7F9C" w:rsidRDefault="001E7F9C" w:rsidP="001E7F9C">
            <w:pPr>
              <w:rPr>
                <w:sz w:val="16"/>
                <w:szCs w:val="16"/>
              </w:rPr>
            </w:pPr>
            <w:r w:rsidRPr="001E7F9C">
              <w:rPr>
                <w:sz w:val="16"/>
                <w:szCs w:val="16"/>
              </w:rPr>
              <w:t>62 231,1</w:t>
            </w:r>
          </w:p>
        </w:tc>
        <w:tc>
          <w:tcPr>
            <w:tcW w:w="1274" w:type="dxa"/>
            <w:noWrap/>
            <w:hideMark/>
          </w:tcPr>
          <w:p w14:paraId="16CC0FB2" w14:textId="77777777" w:rsidR="001E7F9C" w:rsidRPr="001E7F9C" w:rsidRDefault="001E7F9C" w:rsidP="001E7F9C">
            <w:pPr>
              <w:rPr>
                <w:sz w:val="16"/>
                <w:szCs w:val="16"/>
              </w:rPr>
            </w:pPr>
            <w:r w:rsidRPr="001E7F9C">
              <w:rPr>
                <w:sz w:val="16"/>
                <w:szCs w:val="16"/>
              </w:rPr>
              <w:t>60 391,5</w:t>
            </w:r>
          </w:p>
        </w:tc>
      </w:tr>
      <w:tr w:rsidR="001E7F9C" w:rsidRPr="001E7F9C" w14:paraId="6FF9744F" w14:textId="77777777" w:rsidTr="00B35219">
        <w:trPr>
          <w:trHeight w:val="255"/>
        </w:trPr>
        <w:tc>
          <w:tcPr>
            <w:tcW w:w="3753" w:type="dxa"/>
            <w:hideMark/>
          </w:tcPr>
          <w:p w14:paraId="0D9EDCB1" w14:textId="77777777" w:rsidR="001E7F9C" w:rsidRPr="001E7F9C" w:rsidRDefault="001E7F9C">
            <w:pPr>
              <w:rPr>
                <w:sz w:val="16"/>
                <w:szCs w:val="16"/>
              </w:rPr>
            </w:pPr>
            <w:r w:rsidRPr="001E7F9C">
              <w:rPr>
                <w:sz w:val="16"/>
                <w:szCs w:val="16"/>
              </w:rPr>
              <w:t>Общее образование</w:t>
            </w:r>
          </w:p>
        </w:tc>
        <w:tc>
          <w:tcPr>
            <w:tcW w:w="369" w:type="dxa"/>
            <w:hideMark/>
          </w:tcPr>
          <w:p w14:paraId="228521C5" w14:textId="77777777" w:rsidR="001E7F9C" w:rsidRPr="001E7F9C" w:rsidRDefault="001E7F9C" w:rsidP="001E7F9C">
            <w:pPr>
              <w:rPr>
                <w:sz w:val="16"/>
                <w:szCs w:val="16"/>
              </w:rPr>
            </w:pPr>
            <w:r w:rsidRPr="001E7F9C">
              <w:rPr>
                <w:sz w:val="16"/>
                <w:szCs w:val="16"/>
              </w:rPr>
              <w:t>02</w:t>
            </w:r>
          </w:p>
        </w:tc>
        <w:tc>
          <w:tcPr>
            <w:tcW w:w="366" w:type="dxa"/>
            <w:hideMark/>
          </w:tcPr>
          <w:p w14:paraId="686D4BE2" w14:textId="77777777" w:rsidR="001E7F9C" w:rsidRPr="001E7F9C" w:rsidRDefault="001E7F9C" w:rsidP="001E7F9C">
            <w:pPr>
              <w:rPr>
                <w:sz w:val="16"/>
                <w:szCs w:val="16"/>
              </w:rPr>
            </w:pPr>
            <w:r w:rsidRPr="001E7F9C">
              <w:rPr>
                <w:sz w:val="16"/>
                <w:szCs w:val="16"/>
              </w:rPr>
              <w:t>2</w:t>
            </w:r>
          </w:p>
        </w:tc>
        <w:tc>
          <w:tcPr>
            <w:tcW w:w="451" w:type="dxa"/>
            <w:hideMark/>
          </w:tcPr>
          <w:p w14:paraId="4404FFF8" w14:textId="77777777" w:rsidR="001E7F9C" w:rsidRPr="001E7F9C" w:rsidRDefault="001E7F9C" w:rsidP="001E7F9C">
            <w:pPr>
              <w:rPr>
                <w:sz w:val="16"/>
                <w:szCs w:val="16"/>
              </w:rPr>
            </w:pPr>
            <w:r w:rsidRPr="001E7F9C">
              <w:rPr>
                <w:sz w:val="16"/>
                <w:szCs w:val="16"/>
              </w:rPr>
              <w:t>01</w:t>
            </w:r>
          </w:p>
        </w:tc>
        <w:tc>
          <w:tcPr>
            <w:tcW w:w="629" w:type="dxa"/>
            <w:hideMark/>
          </w:tcPr>
          <w:p w14:paraId="0EDCAD9B" w14:textId="77777777" w:rsidR="001E7F9C" w:rsidRPr="001E7F9C" w:rsidRDefault="001E7F9C" w:rsidP="001E7F9C">
            <w:pPr>
              <w:rPr>
                <w:sz w:val="16"/>
                <w:szCs w:val="16"/>
              </w:rPr>
            </w:pPr>
            <w:r w:rsidRPr="001E7F9C">
              <w:rPr>
                <w:sz w:val="16"/>
                <w:szCs w:val="16"/>
              </w:rPr>
              <w:t>61090</w:t>
            </w:r>
          </w:p>
        </w:tc>
        <w:tc>
          <w:tcPr>
            <w:tcW w:w="446" w:type="dxa"/>
            <w:hideMark/>
          </w:tcPr>
          <w:p w14:paraId="42FCC4FC" w14:textId="77777777" w:rsidR="001E7F9C" w:rsidRPr="001E7F9C" w:rsidRDefault="001E7F9C" w:rsidP="001E7F9C">
            <w:pPr>
              <w:rPr>
                <w:sz w:val="16"/>
                <w:szCs w:val="16"/>
              </w:rPr>
            </w:pPr>
            <w:r w:rsidRPr="001E7F9C">
              <w:rPr>
                <w:sz w:val="16"/>
                <w:szCs w:val="16"/>
              </w:rPr>
              <w:t>610</w:t>
            </w:r>
          </w:p>
        </w:tc>
        <w:tc>
          <w:tcPr>
            <w:tcW w:w="369" w:type="dxa"/>
            <w:hideMark/>
          </w:tcPr>
          <w:p w14:paraId="761DE1CB" w14:textId="77777777" w:rsidR="001E7F9C" w:rsidRPr="001E7F9C" w:rsidRDefault="001E7F9C" w:rsidP="001E7F9C">
            <w:pPr>
              <w:rPr>
                <w:sz w:val="16"/>
                <w:szCs w:val="16"/>
              </w:rPr>
            </w:pPr>
            <w:r w:rsidRPr="001E7F9C">
              <w:rPr>
                <w:sz w:val="16"/>
                <w:szCs w:val="16"/>
              </w:rPr>
              <w:t>07</w:t>
            </w:r>
          </w:p>
        </w:tc>
        <w:tc>
          <w:tcPr>
            <w:tcW w:w="464" w:type="dxa"/>
            <w:hideMark/>
          </w:tcPr>
          <w:p w14:paraId="736C1850" w14:textId="77777777" w:rsidR="001E7F9C" w:rsidRPr="001E7F9C" w:rsidRDefault="001E7F9C" w:rsidP="001E7F9C">
            <w:pPr>
              <w:rPr>
                <w:sz w:val="16"/>
                <w:szCs w:val="16"/>
              </w:rPr>
            </w:pPr>
            <w:r w:rsidRPr="001E7F9C">
              <w:rPr>
                <w:sz w:val="16"/>
                <w:szCs w:val="16"/>
              </w:rPr>
              <w:t>02</w:t>
            </w:r>
          </w:p>
        </w:tc>
        <w:tc>
          <w:tcPr>
            <w:tcW w:w="503" w:type="dxa"/>
            <w:hideMark/>
          </w:tcPr>
          <w:p w14:paraId="14EDA0BD" w14:textId="77777777" w:rsidR="001E7F9C" w:rsidRPr="001E7F9C" w:rsidRDefault="001E7F9C" w:rsidP="001E7F9C">
            <w:pPr>
              <w:rPr>
                <w:sz w:val="16"/>
                <w:szCs w:val="16"/>
              </w:rPr>
            </w:pPr>
            <w:r w:rsidRPr="001E7F9C">
              <w:rPr>
                <w:sz w:val="16"/>
                <w:szCs w:val="16"/>
              </w:rPr>
              <w:t> </w:t>
            </w:r>
          </w:p>
        </w:tc>
        <w:tc>
          <w:tcPr>
            <w:tcW w:w="1069" w:type="dxa"/>
            <w:noWrap/>
            <w:hideMark/>
          </w:tcPr>
          <w:p w14:paraId="7B3C26E2" w14:textId="77777777" w:rsidR="001E7F9C" w:rsidRPr="001E7F9C" w:rsidRDefault="001E7F9C" w:rsidP="001E7F9C">
            <w:pPr>
              <w:rPr>
                <w:sz w:val="16"/>
                <w:szCs w:val="16"/>
              </w:rPr>
            </w:pPr>
            <w:r w:rsidRPr="001E7F9C">
              <w:rPr>
                <w:sz w:val="16"/>
                <w:szCs w:val="16"/>
              </w:rPr>
              <w:t>79 491,6</w:t>
            </w:r>
          </w:p>
        </w:tc>
        <w:tc>
          <w:tcPr>
            <w:tcW w:w="1069" w:type="dxa"/>
            <w:noWrap/>
            <w:hideMark/>
          </w:tcPr>
          <w:p w14:paraId="4DAC9D18" w14:textId="77777777" w:rsidR="001E7F9C" w:rsidRPr="001E7F9C" w:rsidRDefault="001E7F9C" w:rsidP="001E7F9C">
            <w:pPr>
              <w:rPr>
                <w:sz w:val="16"/>
                <w:szCs w:val="16"/>
              </w:rPr>
            </w:pPr>
            <w:r w:rsidRPr="001E7F9C">
              <w:rPr>
                <w:sz w:val="16"/>
                <w:szCs w:val="16"/>
              </w:rPr>
              <w:t>62 231,1</w:t>
            </w:r>
          </w:p>
        </w:tc>
        <w:tc>
          <w:tcPr>
            <w:tcW w:w="1274" w:type="dxa"/>
            <w:noWrap/>
            <w:hideMark/>
          </w:tcPr>
          <w:p w14:paraId="72137842" w14:textId="77777777" w:rsidR="001E7F9C" w:rsidRPr="001E7F9C" w:rsidRDefault="001E7F9C" w:rsidP="001E7F9C">
            <w:pPr>
              <w:rPr>
                <w:sz w:val="16"/>
                <w:szCs w:val="16"/>
              </w:rPr>
            </w:pPr>
            <w:r w:rsidRPr="001E7F9C">
              <w:rPr>
                <w:sz w:val="16"/>
                <w:szCs w:val="16"/>
              </w:rPr>
              <w:t>60 391,5</w:t>
            </w:r>
          </w:p>
        </w:tc>
      </w:tr>
      <w:tr w:rsidR="001E7F9C" w:rsidRPr="001E7F9C" w14:paraId="49E5408C" w14:textId="77777777" w:rsidTr="00B35219">
        <w:trPr>
          <w:trHeight w:val="450"/>
        </w:trPr>
        <w:tc>
          <w:tcPr>
            <w:tcW w:w="3753" w:type="dxa"/>
            <w:hideMark/>
          </w:tcPr>
          <w:p w14:paraId="4FEFF01C" w14:textId="77777777" w:rsidR="001E7F9C" w:rsidRPr="001E7F9C" w:rsidRDefault="001E7F9C">
            <w:pPr>
              <w:rPr>
                <w:sz w:val="16"/>
                <w:szCs w:val="16"/>
              </w:rPr>
            </w:pPr>
            <w:r w:rsidRPr="001E7F9C">
              <w:rPr>
                <w:sz w:val="16"/>
                <w:szCs w:val="16"/>
              </w:rPr>
              <w:t>Муниципальное казенное учреждение "Управление образования " администрации Рузаевского муниципального района</w:t>
            </w:r>
          </w:p>
        </w:tc>
        <w:tc>
          <w:tcPr>
            <w:tcW w:w="369" w:type="dxa"/>
            <w:hideMark/>
          </w:tcPr>
          <w:p w14:paraId="42DB544A" w14:textId="77777777" w:rsidR="001E7F9C" w:rsidRPr="001E7F9C" w:rsidRDefault="001E7F9C" w:rsidP="001E7F9C">
            <w:pPr>
              <w:rPr>
                <w:sz w:val="16"/>
                <w:szCs w:val="16"/>
              </w:rPr>
            </w:pPr>
            <w:r w:rsidRPr="001E7F9C">
              <w:rPr>
                <w:sz w:val="16"/>
                <w:szCs w:val="16"/>
              </w:rPr>
              <w:t>02</w:t>
            </w:r>
          </w:p>
        </w:tc>
        <w:tc>
          <w:tcPr>
            <w:tcW w:w="366" w:type="dxa"/>
            <w:hideMark/>
          </w:tcPr>
          <w:p w14:paraId="733D66DB" w14:textId="77777777" w:rsidR="001E7F9C" w:rsidRPr="001E7F9C" w:rsidRDefault="001E7F9C" w:rsidP="001E7F9C">
            <w:pPr>
              <w:rPr>
                <w:sz w:val="16"/>
                <w:szCs w:val="16"/>
              </w:rPr>
            </w:pPr>
            <w:r w:rsidRPr="001E7F9C">
              <w:rPr>
                <w:sz w:val="16"/>
                <w:szCs w:val="16"/>
              </w:rPr>
              <w:t>2</w:t>
            </w:r>
          </w:p>
        </w:tc>
        <w:tc>
          <w:tcPr>
            <w:tcW w:w="451" w:type="dxa"/>
            <w:hideMark/>
          </w:tcPr>
          <w:p w14:paraId="159FE6CF" w14:textId="77777777" w:rsidR="001E7F9C" w:rsidRPr="001E7F9C" w:rsidRDefault="001E7F9C" w:rsidP="001E7F9C">
            <w:pPr>
              <w:rPr>
                <w:sz w:val="16"/>
                <w:szCs w:val="16"/>
              </w:rPr>
            </w:pPr>
            <w:r w:rsidRPr="001E7F9C">
              <w:rPr>
                <w:sz w:val="16"/>
                <w:szCs w:val="16"/>
              </w:rPr>
              <w:t>01</w:t>
            </w:r>
          </w:p>
        </w:tc>
        <w:tc>
          <w:tcPr>
            <w:tcW w:w="629" w:type="dxa"/>
            <w:hideMark/>
          </w:tcPr>
          <w:p w14:paraId="3266416E" w14:textId="77777777" w:rsidR="001E7F9C" w:rsidRPr="001E7F9C" w:rsidRDefault="001E7F9C" w:rsidP="001E7F9C">
            <w:pPr>
              <w:rPr>
                <w:sz w:val="16"/>
                <w:szCs w:val="16"/>
              </w:rPr>
            </w:pPr>
            <w:r w:rsidRPr="001E7F9C">
              <w:rPr>
                <w:sz w:val="16"/>
                <w:szCs w:val="16"/>
              </w:rPr>
              <w:t>61090</w:t>
            </w:r>
          </w:p>
        </w:tc>
        <w:tc>
          <w:tcPr>
            <w:tcW w:w="446" w:type="dxa"/>
            <w:hideMark/>
          </w:tcPr>
          <w:p w14:paraId="17E8F593" w14:textId="77777777" w:rsidR="001E7F9C" w:rsidRPr="001E7F9C" w:rsidRDefault="001E7F9C" w:rsidP="001E7F9C">
            <w:pPr>
              <w:rPr>
                <w:sz w:val="16"/>
                <w:szCs w:val="16"/>
              </w:rPr>
            </w:pPr>
            <w:r w:rsidRPr="001E7F9C">
              <w:rPr>
                <w:sz w:val="16"/>
                <w:szCs w:val="16"/>
              </w:rPr>
              <w:t>610</w:t>
            </w:r>
          </w:p>
        </w:tc>
        <w:tc>
          <w:tcPr>
            <w:tcW w:w="369" w:type="dxa"/>
            <w:hideMark/>
          </w:tcPr>
          <w:p w14:paraId="5F21CF5C" w14:textId="77777777" w:rsidR="001E7F9C" w:rsidRPr="001E7F9C" w:rsidRDefault="001E7F9C" w:rsidP="001E7F9C">
            <w:pPr>
              <w:rPr>
                <w:sz w:val="16"/>
                <w:szCs w:val="16"/>
              </w:rPr>
            </w:pPr>
            <w:r w:rsidRPr="001E7F9C">
              <w:rPr>
                <w:sz w:val="16"/>
                <w:szCs w:val="16"/>
              </w:rPr>
              <w:t>07</w:t>
            </w:r>
          </w:p>
        </w:tc>
        <w:tc>
          <w:tcPr>
            <w:tcW w:w="464" w:type="dxa"/>
            <w:hideMark/>
          </w:tcPr>
          <w:p w14:paraId="2F1CD6C9" w14:textId="77777777" w:rsidR="001E7F9C" w:rsidRPr="001E7F9C" w:rsidRDefault="001E7F9C" w:rsidP="001E7F9C">
            <w:pPr>
              <w:rPr>
                <w:sz w:val="16"/>
                <w:szCs w:val="16"/>
              </w:rPr>
            </w:pPr>
            <w:r w:rsidRPr="001E7F9C">
              <w:rPr>
                <w:sz w:val="16"/>
                <w:szCs w:val="16"/>
              </w:rPr>
              <w:t>02</w:t>
            </w:r>
          </w:p>
        </w:tc>
        <w:tc>
          <w:tcPr>
            <w:tcW w:w="503" w:type="dxa"/>
            <w:hideMark/>
          </w:tcPr>
          <w:p w14:paraId="0068B91C" w14:textId="77777777" w:rsidR="001E7F9C" w:rsidRPr="001E7F9C" w:rsidRDefault="001E7F9C" w:rsidP="001E7F9C">
            <w:pPr>
              <w:rPr>
                <w:sz w:val="16"/>
                <w:szCs w:val="16"/>
              </w:rPr>
            </w:pPr>
            <w:r w:rsidRPr="001E7F9C">
              <w:rPr>
                <w:sz w:val="16"/>
                <w:szCs w:val="16"/>
              </w:rPr>
              <w:t>991</w:t>
            </w:r>
          </w:p>
        </w:tc>
        <w:tc>
          <w:tcPr>
            <w:tcW w:w="1069" w:type="dxa"/>
            <w:noWrap/>
            <w:hideMark/>
          </w:tcPr>
          <w:p w14:paraId="4C9223B7" w14:textId="77777777" w:rsidR="001E7F9C" w:rsidRPr="001E7F9C" w:rsidRDefault="001E7F9C" w:rsidP="001E7F9C">
            <w:pPr>
              <w:rPr>
                <w:sz w:val="16"/>
                <w:szCs w:val="16"/>
              </w:rPr>
            </w:pPr>
            <w:r w:rsidRPr="001E7F9C">
              <w:rPr>
                <w:sz w:val="16"/>
                <w:szCs w:val="16"/>
              </w:rPr>
              <w:t>79 491,6</w:t>
            </w:r>
          </w:p>
        </w:tc>
        <w:tc>
          <w:tcPr>
            <w:tcW w:w="1069" w:type="dxa"/>
            <w:noWrap/>
            <w:hideMark/>
          </w:tcPr>
          <w:p w14:paraId="1D70F455" w14:textId="77777777" w:rsidR="001E7F9C" w:rsidRPr="001E7F9C" w:rsidRDefault="001E7F9C" w:rsidP="001E7F9C">
            <w:pPr>
              <w:rPr>
                <w:sz w:val="16"/>
                <w:szCs w:val="16"/>
              </w:rPr>
            </w:pPr>
            <w:r w:rsidRPr="001E7F9C">
              <w:rPr>
                <w:sz w:val="16"/>
                <w:szCs w:val="16"/>
              </w:rPr>
              <w:t>62 231,1</w:t>
            </w:r>
          </w:p>
        </w:tc>
        <w:tc>
          <w:tcPr>
            <w:tcW w:w="1274" w:type="dxa"/>
            <w:noWrap/>
            <w:hideMark/>
          </w:tcPr>
          <w:p w14:paraId="115A225F" w14:textId="77777777" w:rsidR="001E7F9C" w:rsidRPr="001E7F9C" w:rsidRDefault="001E7F9C" w:rsidP="001E7F9C">
            <w:pPr>
              <w:rPr>
                <w:sz w:val="16"/>
                <w:szCs w:val="16"/>
              </w:rPr>
            </w:pPr>
            <w:r w:rsidRPr="001E7F9C">
              <w:rPr>
                <w:sz w:val="16"/>
                <w:szCs w:val="16"/>
              </w:rPr>
              <w:t>60 391,5</w:t>
            </w:r>
          </w:p>
        </w:tc>
      </w:tr>
      <w:tr w:rsidR="001E7F9C" w:rsidRPr="001E7F9C" w14:paraId="4016DBDB" w14:textId="77777777" w:rsidTr="00B35219">
        <w:trPr>
          <w:trHeight w:val="1050"/>
        </w:trPr>
        <w:tc>
          <w:tcPr>
            <w:tcW w:w="3753" w:type="dxa"/>
            <w:hideMark/>
          </w:tcPr>
          <w:p w14:paraId="7AEA10E0" w14:textId="77777777" w:rsidR="001E7F9C" w:rsidRPr="001E7F9C" w:rsidRDefault="001E7F9C">
            <w:pPr>
              <w:rPr>
                <w:sz w:val="16"/>
                <w:szCs w:val="16"/>
              </w:rPr>
            </w:pPr>
            <w:r w:rsidRPr="001E7F9C">
              <w:rPr>
                <w:sz w:val="16"/>
                <w:szCs w:val="16"/>
              </w:rPr>
              <w:t>Осуществление государственных полномочий Республики Мордовия по организации предоставления обучающимся в муниципальных общеобразовательных организациях Республики Мордовия из малоимущих семей питания с освобождением от оплаты его стоимости</w:t>
            </w:r>
          </w:p>
        </w:tc>
        <w:tc>
          <w:tcPr>
            <w:tcW w:w="369" w:type="dxa"/>
            <w:hideMark/>
          </w:tcPr>
          <w:p w14:paraId="00964F4D" w14:textId="77777777" w:rsidR="001E7F9C" w:rsidRPr="001E7F9C" w:rsidRDefault="001E7F9C" w:rsidP="001E7F9C">
            <w:pPr>
              <w:rPr>
                <w:sz w:val="16"/>
                <w:szCs w:val="16"/>
              </w:rPr>
            </w:pPr>
            <w:r w:rsidRPr="001E7F9C">
              <w:rPr>
                <w:sz w:val="16"/>
                <w:szCs w:val="16"/>
              </w:rPr>
              <w:t>02</w:t>
            </w:r>
          </w:p>
        </w:tc>
        <w:tc>
          <w:tcPr>
            <w:tcW w:w="366" w:type="dxa"/>
            <w:hideMark/>
          </w:tcPr>
          <w:p w14:paraId="216CDC12" w14:textId="77777777" w:rsidR="001E7F9C" w:rsidRPr="001E7F9C" w:rsidRDefault="001E7F9C" w:rsidP="001E7F9C">
            <w:pPr>
              <w:rPr>
                <w:sz w:val="16"/>
                <w:szCs w:val="16"/>
              </w:rPr>
            </w:pPr>
            <w:r w:rsidRPr="001E7F9C">
              <w:rPr>
                <w:sz w:val="16"/>
                <w:szCs w:val="16"/>
              </w:rPr>
              <w:t>2</w:t>
            </w:r>
          </w:p>
        </w:tc>
        <w:tc>
          <w:tcPr>
            <w:tcW w:w="451" w:type="dxa"/>
            <w:hideMark/>
          </w:tcPr>
          <w:p w14:paraId="684360A0" w14:textId="77777777" w:rsidR="001E7F9C" w:rsidRPr="001E7F9C" w:rsidRDefault="001E7F9C" w:rsidP="001E7F9C">
            <w:pPr>
              <w:rPr>
                <w:sz w:val="16"/>
                <w:szCs w:val="16"/>
              </w:rPr>
            </w:pPr>
            <w:r w:rsidRPr="001E7F9C">
              <w:rPr>
                <w:sz w:val="16"/>
                <w:szCs w:val="16"/>
              </w:rPr>
              <w:t>01</w:t>
            </w:r>
          </w:p>
        </w:tc>
        <w:tc>
          <w:tcPr>
            <w:tcW w:w="629" w:type="dxa"/>
            <w:hideMark/>
          </w:tcPr>
          <w:p w14:paraId="7BDEC768" w14:textId="77777777" w:rsidR="001E7F9C" w:rsidRPr="001E7F9C" w:rsidRDefault="001E7F9C" w:rsidP="001E7F9C">
            <w:pPr>
              <w:rPr>
                <w:sz w:val="16"/>
                <w:szCs w:val="16"/>
              </w:rPr>
            </w:pPr>
            <w:r w:rsidRPr="001E7F9C">
              <w:rPr>
                <w:sz w:val="16"/>
                <w:szCs w:val="16"/>
              </w:rPr>
              <w:t>77070</w:t>
            </w:r>
          </w:p>
        </w:tc>
        <w:tc>
          <w:tcPr>
            <w:tcW w:w="446" w:type="dxa"/>
            <w:hideMark/>
          </w:tcPr>
          <w:p w14:paraId="2C94CAE2" w14:textId="77777777" w:rsidR="001E7F9C" w:rsidRPr="001E7F9C" w:rsidRDefault="001E7F9C" w:rsidP="001E7F9C">
            <w:pPr>
              <w:rPr>
                <w:sz w:val="16"/>
                <w:szCs w:val="16"/>
              </w:rPr>
            </w:pPr>
            <w:r w:rsidRPr="001E7F9C">
              <w:rPr>
                <w:sz w:val="16"/>
                <w:szCs w:val="16"/>
              </w:rPr>
              <w:t> </w:t>
            </w:r>
          </w:p>
        </w:tc>
        <w:tc>
          <w:tcPr>
            <w:tcW w:w="369" w:type="dxa"/>
            <w:hideMark/>
          </w:tcPr>
          <w:p w14:paraId="6337FB5E" w14:textId="77777777" w:rsidR="001E7F9C" w:rsidRPr="001E7F9C" w:rsidRDefault="001E7F9C" w:rsidP="001E7F9C">
            <w:pPr>
              <w:rPr>
                <w:sz w:val="16"/>
                <w:szCs w:val="16"/>
              </w:rPr>
            </w:pPr>
            <w:r w:rsidRPr="001E7F9C">
              <w:rPr>
                <w:sz w:val="16"/>
                <w:szCs w:val="16"/>
              </w:rPr>
              <w:t> </w:t>
            </w:r>
          </w:p>
        </w:tc>
        <w:tc>
          <w:tcPr>
            <w:tcW w:w="464" w:type="dxa"/>
            <w:hideMark/>
          </w:tcPr>
          <w:p w14:paraId="75B338FC" w14:textId="77777777" w:rsidR="001E7F9C" w:rsidRPr="001E7F9C" w:rsidRDefault="001E7F9C" w:rsidP="001E7F9C">
            <w:pPr>
              <w:rPr>
                <w:sz w:val="16"/>
                <w:szCs w:val="16"/>
              </w:rPr>
            </w:pPr>
            <w:r w:rsidRPr="001E7F9C">
              <w:rPr>
                <w:sz w:val="16"/>
                <w:szCs w:val="16"/>
              </w:rPr>
              <w:t> </w:t>
            </w:r>
          </w:p>
        </w:tc>
        <w:tc>
          <w:tcPr>
            <w:tcW w:w="503" w:type="dxa"/>
            <w:hideMark/>
          </w:tcPr>
          <w:p w14:paraId="779E14B4" w14:textId="77777777" w:rsidR="001E7F9C" w:rsidRPr="001E7F9C" w:rsidRDefault="001E7F9C" w:rsidP="001E7F9C">
            <w:pPr>
              <w:rPr>
                <w:sz w:val="16"/>
                <w:szCs w:val="16"/>
              </w:rPr>
            </w:pPr>
            <w:r w:rsidRPr="001E7F9C">
              <w:rPr>
                <w:sz w:val="16"/>
                <w:szCs w:val="16"/>
              </w:rPr>
              <w:t> </w:t>
            </w:r>
          </w:p>
        </w:tc>
        <w:tc>
          <w:tcPr>
            <w:tcW w:w="1069" w:type="dxa"/>
            <w:noWrap/>
            <w:hideMark/>
          </w:tcPr>
          <w:p w14:paraId="068D32A8" w14:textId="77777777" w:rsidR="001E7F9C" w:rsidRPr="001E7F9C" w:rsidRDefault="001E7F9C" w:rsidP="001E7F9C">
            <w:pPr>
              <w:rPr>
                <w:sz w:val="16"/>
                <w:szCs w:val="16"/>
              </w:rPr>
            </w:pPr>
            <w:r w:rsidRPr="001E7F9C">
              <w:rPr>
                <w:sz w:val="16"/>
                <w:szCs w:val="16"/>
              </w:rPr>
              <w:t>8 475,2</w:t>
            </w:r>
          </w:p>
        </w:tc>
        <w:tc>
          <w:tcPr>
            <w:tcW w:w="1069" w:type="dxa"/>
            <w:noWrap/>
            <w:hideMark/>
          </w:tcPr>
          <w:p w14:paraId="71DD14D8" w14:textId="77777777" w:rsidR="001E7F9C" w:rsidRPr="001E7F9C" w:rsidRDefault="001E7F9C" w:rsidP="001E7F9C">
            <w:pPr>
              <w:rPr>
                <w:sz w:val="16"/>
                <w:szCs w:val="16"/>
              </w:rPr>
            </w:pPr>
            <w:r w:rsidRPr="001E7F9C">
              <w:rPr>
                <w:sz w:val="16"/>
                <w:szCs w:val="16"/>
              </w:rPr>
              <w:t>8 814,4</w:t>
            </w:r>
          </w:p>
        </w:tc>
        <w:tc>
          <w:tcPr>
            <w:tcW w:w="1274" w:type="dxa"/>
            <w:noWrap/>
            <w:hideMark/>
          </w:tcPr>
          <w:p w14:paraId="49759D0D" w14:textId="77777777" w:rsidR="001E7F9C" w:rsidRPr="001E7F9C" w:rsidRDefault="001E7F9C" w:rsidP="001E7F9C">
            <w:pPr>
              <w:rPr>
                <w:sz w:val="16"/>
                <w:szCs w:val="16"/>
              </w:rPr>
            </w:pPr>
            <w:r w:rsidRPr="001E7F9C">
              <w:rPr>
                <w:sz w:val="16"/>
                <w:szCs w:val="16"/>
              </w:rPr>
              <w:t>9 169,7</w:t>
            </w:r>
          </w:p>
        </w:tc>
      </w:tr>
      <w:tr w:rsidR="001E7F9C" w:rsidRPr="001E7F9C" w14:paraId="4BD6646C" w14:textId="77777777" w:rsidTr="00B35219">
        <w:trPr>
          <w:trHeight w:val="615"/>
        </w:trPr>
        <w:tc>
          <w:tcPr>
            <w:tcW w:w="3753" w:type="dxa"/>
            <w:hideMark/>
          </w:tcPr>
          <w:p w14:paraId="47FD3C1F" w14:textId="77777777" w:rsidR="001E7F9C" w:rsidRPr="001E7F9C" w:rsidRDefault="001E7F9C">
            <w:pPr>
              <w:rPr>
                <w:sz w:val="16"/>
                <w:szCs w:val="16"/>
              </w:rPr>
            </w:pPr>
            <w:r w:rsidRPr="001E7F9C">
              <w:rPr>
                <w:sz w:val="16"/>
                <w:szCs w:val="16"/>
              </w:rPr>
              <w:t>Предоставление субсидий бюджетным, автономным учреждениям и иным некоммерческим организациям</w:t>
            </w:r>
          </w:p>
        </w:tc>
        <w:tc>
          <w:tcPr>
            <w:tcW w:w="369" w:type="dxa"/>
            <w:hideMark/>
          </w:tcPr>
          <w:p w14:paraId="58F849C0" w14:textId="77777777" w:rsidR="001E7F9C" w:rsidRPr="001E7F9C" w:rsidRDefault="001E7F9C" w:rsidP="001E7F9C">
            <w:pPr>
              <w:rPr>
                <w:sz w:val="16"/>
                <w:szCs w:val="16"/>
              </w:rPr>
            </w:pPr>
            <w:r w:rsidRPr="001E7F9C">
              <w:rPr>
                <w:sz w:val="16"/>
                <w:szCs w:val="16"/>
              </w:rPr>
              <w:t>02</w:t>
            </w:r>
          </w:p>
        </w:tc>
        <w:tc>
          <w:tcPr>
            <w:tcW w:w="366" w:type="dxa"/>
            <w:hideMark/>
          </w:tcPr>
          <w:p w14:paraId="48323872" w14:textId="77777777" w:rsidR="001E7F9C" w:rsidRPr="001E7F9C" w:rsidRDefault="001E7F9C" w:rsidP="001E7F9C">
            <w:pPr>
              <w:rPr>
                <w:sz w:val="16"/>
                <w:szCs w:val="16"/>
              </w:rPr>
            </w:pPr>
            <w:r w:rsidRPr="001E7F9C">
              <w:rPr>
                <w:sz w:val="16"/>
                <w:szCs w:val="16"/>
              </w:rPr>
              <w:t>2</w:t>
            </w:r>
          </w:p>
        </w:tc>
        <w:tc>
          <w:tcPr>
            <w:tcW w:w="451" w:type="dxa"/>
            <w:hideMark/>
          </w:tcPr>
          <w:p w14:paraId="49AC4441" w14:textId="77777777" w:rsidR="001E7F9C" w:rsidRPr="001E7F9C" w:rsidRDefault="001E7F9C" w:rsidP="001E7F9C">
            <w:pPr>
              <w:rPr>
                <w:sz w:val="16"/>
                <w:szCs w:val="16"/>
              </w:rPr>
            </w:pPr>
            <w:r w:rsidRPr="001E7F9C">
              <w:rPr>
                <w:sz w:val="16"/>
                <w:szCs w:val="16"/>
              </w:rPr>
              <w:t>01</w:t>
            </w:r>
          </w:p>
        </w:tc>
        <w:tc>
          <w:tcPr>
            <w:tcW w:w="629" w:type="dxa"/>
            <w:hideMark/>
          </w:tcPr>
          <w:p w14:paraId="70C35F75" w14:textId="77777777" w:rsidR="001E7F9C" w:rsidRPr="001E7F9C" w:rsidRDefault="001E7F9C" w:rsidP="001E7F9C">
            <w:pPr>
              <w:rPr>
                <w:sz w:val="16"/>
                <w:szCs w:val="16"/>
              </w:rPr>
            </w:pPr>
            <w:r w:rsidRPr="001E7F9C">
              <w:rPr>
                <w:sz w:val="16"/>
                <w:szCs w:val="16"/>
              </w:rPr>
              <w:t>77070</w:t>
            </w:r>
          </w:p>
        </w:tc>
        <w:tc>
          <w:tcPr>
            <w:tcW w:w="446" w:type="dxa"/>
            <w:hideMark/>
          </w:tcPr>
          <w:p w14:paraId="1231F049" w14:textId="77777777" w:rsidR="001E7F9C" w:rsidRPr="001E7F9C" w:rsidRDefault="001E7F9C" w:rsidP="001E7F9C">
            <w:pPr>
              <w:rPr>
                <w:sz w:val="16"/>
                <w:szCs w:val="16"/>
              </w:rPr>
            </w:pPr>
            <w:r w:rsidRPr="001E7F9C">
              <w:rPr>
                <w:sz w:val="16"/>
                <w:szCs w:val="16"/>
              </w:rPr>
              <w:t>600</w:t>
            </w:r>
          </w:p>
        </w:tc>
        <w:tc>
          <w:tcPr>
            <w:tcW w:w="369" w:type="dxa"/>
            <w:hideMark/>
          </w:tcPr>
          <w:p w14:paraId="20DBDFD6" w14:textId="77777777" w:rsidR="001E7F9C" w:rsidRPr="001E7F9C" w:rsidRDefault="001E7F9C" w:rsidP="001E7F9C">
            <w:pPr>
              <w:rPr>
                <w:sz w:val="16"/>
                <w:szCs w:val="16"/>
              </w:rPr>
            </w:pPr>
            <w:r w:rsidRPr="001E7F9C">
              <w:rPr>
                <w:sz w:val="16"/>
                <w:szCs w:val="16"/>
              </w:rPr>
              <w:t> </w:t>
            </w:r>
          </w:p>
        </w:tc>
        <w:tc>
          <w:tcPr>
            <w:tcW w:w="464" w:type="dxa"/>
            <w:hideMark/>
          </w:tcPr>
          <w:p w14:paraId="2E26DAE0" w14:textId="77777777" w:rsidR="001E7F9C" w:rsidRPr="001E7F9C" w:rsidRDefault="001E7F9C" w:rsidP="001E7F9C">
            <w:pPr>
              <w:rPr>
                <w:sz w:val="16"/>
                <w:szCs w:val="16"/>
              </w:rPr>
            </w:pPr>
            <w:r w:rsidRPr="001E7F9C">
              <w:rPr>
                <w:sz w:val="16"/>
                <w:szCs w:val="16"/>
              </w:rPr>
              <w:t> </w:t>
            </w:r>
          </w:p>
        </w:tc>
        <w:tc>
          <w:tcPr>
            <w:tcW w:w="503" w:type="dxa"/>
            <w:hideMark/>
          </w:tcPr>
          <w:p w14:paraId="23A79DD1" w14:textId="77777777" w:rsidR="001E7F9C" w:rsidRPr="001E7F9C" w:rsidRDefault="001E7F9C" w:rsidP="001E7F9C">
            <w:pPr>
              <w:rPr>
                <w:sz w:val="16"/>
                <w:szCs w:val="16"/>
              </w:rPr>
            </w:pPr>
            <w:r w:rsidRPr="001E7F9C">
              <w:rPr>
                <w:sz w:val="16"/>
                <w:szCs w:val="16"/>
              </w:rPr>
              <w:t> </w:t>
            </w:r>
          </w:p>
        </w:tc>
        <w:tc>
          <w:tcPr>
            <w:tcW w:w="1069" w:type="dxa"/>
            <w:noWrap/>
            <w:hideMark/>
          </w:tcPr>
          <w:p w14:paraId="705E179D" w14:textId="77777777" w:rsidR="001E7F9C" w:rsidRPr="001E7F9C" w:rsidRDefault="001E7F9C" w:rsidP="001E7F9C">
            <w:pPr>
              <w:rPr>
                <w:sz w:val="16"/>
                <w:szCs w:val="16"/>
              </w:rPr>
            </w:pPr>
            <w:r w:rsidRPr="001E7F9C">
              <w:rPr>
                <w:sz w:val="16"/>
                <w:szCs w:val="16"/>
              </w:rPr>
              <w:t>8 475,2</w:t>
            </w:r>
          </w:p>
        </w:tc>
        <w:tc>
          <w:tcPr>
            <w:tcW w:w="1069" w:type="dxa"/>
            <w:noWrap/>
            <w:hideMark/>
          </w:tcPr>
          <w:p w14:paraId="64BCE72E" w14:textId="77777777" w:rsidR="001E7F9C" w:rsidRPr="001E7F9C" w:rsidRDefault="001E7F9C" w:rsidP="001E7F9C">
            <w:pPr>
              <w:rPr>
                <w:sz w:val="16"/>
                <w:szCs w:val="16"/>
              </w:rPr>
            </w:pPr>
            <w:r w:rsidRPr="001E7F9C">
              <w:rPr>
                <w:sz w:val="16"/>
                <w:szCs w:val="16"/>
              </w:rPr>
              <w:t>8 814,4</w:t>
            </w:r>
          </w:p>
        </w:tc>
        <w:tc>
          <w:tcPr>
            <w:tcW w:w="1274" w:type="dxa"/>
            <w:noWrap/>
            <w:hideMark/>
          </w:tcPr>
          <w:p w14:paraId="3DFDC75F" w14:textId="77777777" w:rsidR="001E7F9C" w:rsidRPr="001E7F9C" w:rsidRDefault="001E7F9C" w:rsidP="001E7F9C">
            <w:pPr>
              <w:rPr>
                <w:sz w:val="16"/>
                <w:szCs w:val="16"/>
              </w:rPr>
            </w:pPr>
            <w:r w:rsidRPr="001E7F9C">
              <w:rPr>
                <w:sz w:val="16"/>
                <w:szCs w:val="16"/>
              </w:rPr>
              <w:t>9 169,7</w:t>
            </w:r>
          </w:p>
        </w:tc>
      </w:tr>
      <w:tr w:rsidR="001E7F9C" w:rsidRPr="001E7F9C" w14:paraId="3B5E4D3C" w14:textId="77777777" w:rsidTr="00B35219">
        <w:trPr>
          <w:trHeight w:val="225"/>
        </w:trPr>
        <w:tc>
          <w:tcPr>
            <w:tcW w:w="3753" w:type="dxa"/>
            <w:hideMark/>
          </w:tcPr>
          <w:p w14:paraId="7AD76610" w14:textId="77777777" w:rsidR="001E7F9C" w:rsidRPr="001E7F9C" w:rsidRDefault="001E7F9C">
            <w:pPr>
              <w:rPr>
                <w:sz w:val="16"/>
                <w:szCs w:val="16"/>
              </w:rPr>
            </w:pPr>
            <w:r w:rsidRPr="001E7F9C">
              <w:rPr>
                <w:sz w:val="16"/>
                <w:szCs w:val="16"/>
              </w:rPr>
              <w:t>субсидии бюджетным учреждениям</w:t>
            </w:r>
          </w:p>
        </w:tc>
        <w:tc>
          <w:tcPr>
            <w:tcW w:w="369" w:type="dxa"/>
            <w:hideMark/>
          </w:tcPr>
          <w:p w14:paraId="3473640E" w14:textId="77777777" w:rsidR="001E7F9C" w:rsidRPr="001E7F9C" w:rsidRDefault="001E7F9C" w:rsidP="001E7F9C">
            <w:pPr>
              <w:rPr>
                <w:sz w:val="16"/>
                <w:szCs w:val="16"/>
              </w:rPr>
            </w:pPr>
            <w:r w:rsidRPr="001E7F9C">
              <w:rPr>
                <w:sz w:val="16"/>
                <w:szCs w:val="16"/>
              </w:rPr>
              <w:t>02</w:t>
            </w:r>
          </w:p>
        </w:tc>
        <w:tc>
          <w:tcPr>
            <w:tcW w:w="366" w:type="dxa"/>
            <w:hideMark/>
          </w:tcPr>
          <w:p w14:paraId="49D24AD2" w14:textId="77777777" w:rsidR="001E7F9C" w:rsidRPr="001E7F9C" w:rsidRDefault="001E7F9C" w:rsidP="001E7F9C">
            <w:pPr>
              <w:rPr>
                <w:sz w:val="16"/>
                <w:szCs w:val="16"/>
              </w:rPr>
            </w:pPr>
            <w:r w:rsidRPr="001E7F9C">
              <w:rPr>
                <w:sz w:val="16"/>
                <w:szCs w:val="16"/>
              </w:rPr>
              <w:t>2</w:t>
            </w:r>
          </w:p>
        </w:tc>
        <w:tc>
          <w:tcPr>
            <w:tcW w:w="451" w:type="dxa"/>
            <w:hideMark/>
          </w:tcPr>
          <w:p w14:paraId="238D3D0C" w14:textId="77777777" w:rsidR="001E7F9C" w:rsidRPr="001E7F9C" w:rsidRDefault="001E7F9C" w:rsidP="001E7F9C">
            <w:pPr>
              <w:rPr>
                <w:sz w:val="16"/>
                <w:szCs w:val="16"/>
              </w:rPr>
            </w:pPr>
            <w:r w:rsidRPr="001E7F9C">
              <w:rPr>
                <w:sz w:val="16"/>
                <w:szCs w:val="16"/>
              </w:rPr>
              <w:t>01</w:t>
            </w:r>
          </w:p>
        </w:tc>
        <w:tc>
          <w:tcPr>
            <w:tcW w:w="629" w:type="dxa"/>
            <w:hideMark/>
          </w:tcPr>
          <w:p w14:paraId="7C6BB844" w14:textId="77777777" w:rsidR="001E7F9C" w:rsidRPr="001E7F9C" w:rsidRDefault="001E7F9C" w:rsidP="001E7F9C">
            <w:pPr>
              <w:rPr>
                <w:sz w:val="16"/>
                <w:szCs w:val="16"/>
              </w:rPr>
            </w:pPr>
            <w:r w:rsidRPr="001E7F9C">
              <w:rPr>
                <w:sz w:val="16"/>
                <w:szCs w:val="16"/>
              </w:rPr>
              <w:t>77070</w:t>
            </w:r>
          </w:p>
        </w:tc>
        <w:tc>
          <w:tcPr>
            <w:tcW w:w="446" w:type="dxa"/>
            <w:hideMark/>
          </w:tcPr>
          <w:p w14:paraId="4B8910C6" w14:textId="77777777" w:rsidR="001E7F9C" w:rsidRPr="001E7F9C" w:rsidRDefault="001E7F9C" w:rsidP="001E7F9C">
            <w:pPr>
              <w:rPr>
                <w:sz w:val="16"/>
                <w:szCs w:val="16"/>
              </w:rPr>
            </w:pPr>
            <w:r w:rsidRPr="001E7F9C">
              <w:rPr>
                <w:sz w:val="16"/>
                <w:szCs w:val="16"/>
              </w:rPr>
              <w:t>610</w:t>
            </w:r>
          </w:p>
        </w:tc>
        <w:tc>
          <w:tcPr>
            <w:tcW w:w="369" w:type="dxa"/>
            <w:hideMark/>
          </w:tcPr>
          <w:p w14:paraId="6455505F" w14:textId="77777777" w:rsidR="001E7F9C" w:rsidRPr="001E7F9C" w:rsidRDefault="001E7F9C" w:rsidP="001E7F9C">
            <w:pPr>
              <w:rPr>
                <w:sz w:val="16"/>
                <w:szCs w:val="16"/>
              </w:rPr>
            </w:pPr>
            <w:r w:rsidRPr="001E7F9C">
              <w:rPr>
                <w:sz w:val="16"/>
                <w:szCs w:val="16"/>
              </w:rPr>
              <w:t> </w:t>
            </w:r>
          </w:p>
        </w:tc>
        <w:tc>
          <w:tcPr>
            <w:tcW w:w="464" w:type="dxa"/>
            <w:hideMark/>
          </w:tcPr>
          <w:p w14:paraId="37F9418D" w14:textId="77777777" w:rsidR="001E7F9C" w:rsidRPr="001E7F9C" w:rsidRDefault="001E7F9C" w:rsidP="001E7F9C">
            <w:pPr>
              <w:rPr>
                <w:sz w:val="16"/>
                <w:szCs w:val="16"/>
              </w:rPr>
            </w:pPr>
            <w:r w:rsidRPr="001E7F9C">
              <w:rPr>
                <w:sz w:val="16"/>
                <w:szCs w:val="16"/>
              </w:rPr>
              <w:t> </w:t>
            </w:r>
          </w:p>
        </w:tc>
        <w:tc>
          <w:tcPr>
            <w:tcW w:w="503" w:type="dxa"/>
            <w:hideMark/>
          </w:tcPr>
          <w:p w14:paraId="70548D6B" w14:textId="77777777" w:rsidR="001E7F9C" w:rsidRPr="001E7F9C" w:rsidRDefault="001E7F9C" w:rsidP="001E7F9C">
            <w:pPr>
              <w:rPr>
                <w:sz w:val="16"/>
                <w:szCs w:val="16"/>
              </w:rPr>
            </w:pPr>
            <w:r w:rsidRPr="001E7F9C">
              <w:rPr>
                <w:sz w:val="16"/>
                <w:szCs w:val="16"/>
              </w:rPr>
              <w:t> </w:t>
            </w:r>
          </w:p>
        </w:tc>
        <w:tc>
          <w:tcPr>
            <w:tcW w:w="1069" w:type="dxa"/>
            <w:noWrap/>
            <w:hideMark/>
          </w:tcPr>
          <w:p w14:paraId="76C241D8" w14:textId="77777777" w:rsidR="001E7F9C" w:rsidRPr="001E7F9C" w:rsidRDefault="001E7F9C" w:rsidP="001E7F9C">
            <w:pPr>
              <w:rPr>
                <w:sz w:val="16"/>
                <w:szCs w:val="16"/>
              </w:rPr>
            </w:pPr>
            <w:r w:rsidRPr="001E7F9C">
              <w:rPr>
                <w:sz w:val="16"/>
                <w:szCs w:val="16"/>
              </w:rPr>
              <w:t>8 475,2</w:t>
            </w:r>
          </w:p>
        </w:tc>
        <w:tc>
          <w:tcPr>
            <w:tcW w:w="1069" w:type="dxa"/>
            <w:noWrap/>
            <w:hideMark/>
          </w:tcPr>
          <w:p w14:paraId="156504F7" w14:textId="77777777" w:rsidR="001E7F9C" w:rsidRPr="001E7F9C" w:rsidRDefault="001E7F9C" w:rsidP="001E7F9C">
            <w:pPr>
              <w:rPr>
                <w:sz w:val="16"/>
                <w:szCs w:val="16"/>
              </w:rPr>
            </w:pPr>
            <w:r w:rsidRPr="001E7F9C">
              <w:rPr>
                <w:sz w:val="16"/>
                <w:szCs w:val="16"/>
              </w:rPr>
              <w:t>8 814,4</w:t>
            </w:r>
          </w:p>
        </w:tc>
        <w:tc>
          <w:tcPr>
            <w:tcW w:w="1274" w:type="dxa"/>
            <w:noWrap/>
            <w:hideMark/>
          </w:tcPr>
          <w:p w14:paraId="5F7C3731" w14:textId="77777777" w:rsidR="001E7F9C" w:rsidRPr="001E7F9C" w:rsidRDefault="001E7F9C" w:rsidP="001E7F9C">
            <w:pPr>
              <w:rPr>
                <w:sz w:val="16"/>
                <w:szCs w:val="16"/>
              </w:rPr>
            </w:pPr>
            <w:r w:rsidRPr="001E7F9C">
              <w:rPr>
                <w:sz w:val="16"/>
                <w:szCs w:val="16"/>
              </w:rPr>
              <w:t>9 169,7</w:t>
            </w:r>
          </w:p>
        </w:tc>
      </w:tr>
      <w:tr w:rsidR="001E7F9C" w:rsidRPr="001E7F9C" w14:paraId="5E400AF1" w14:textId="77777777" w:rsidTr="00B35219">
        <w:trPr>
          <w:trHeight w:val="225"/>
        </w:trPr>
        <w:tc>
          <w:tcPr>
            <w:tcW w:w="3753" w:type="dxa"/>
            <w:hideMark/>
          </w:tcPr>
          <w:p w14:paraId="2BC5C8FF" w14:textId="77777777" w:rsidR="001E7F9C" w:rsidRPr="001E7F9C" w:rsidRDefault="001E7F9C">
            <w:pPr>
              <w:rPr>
                <w:i/>
                <w:iCs/>
                <w:sz w:val="16"/>
                <w:szCs w:val="16"/>
              </w:rPr>
            </w:pPr>
            <w:r w:rsidRPr="001E7F9C">
              <w:rPr>
                <w:i/>
                <w:iCs/>
                <w:sz w:val="16"/>
                <w:szCs w:val="16"/>
              </w:rPr>
              <w:t>СОЦИАЛЬНАЯ ПОЛИТИКА</w:t>
            </w:r>
          </w:p>
        </w:tc>
        <w:tc>
          <w:tcPr>
            <w:tcW w:w="369" w:type="dxa"/>
            <w:hideMark/>
          </w:tcPr>
          <w:p w14:paraId="5DBC9C14" w14:textId="77777777" w:rsidR="001E7F9C" w:rsidRPr="001E7F9C" w:rsidRDefault="001E7F9C" w:rsidP="001E7F9C">
            <w:pPr>
              <w:rPr>
                <w:sz w:val="16"/>
                <w:szCs w:val="16"/>
              </w:rPr>
            </w:pPr>
            <w:r w:rsidRPr="001E7F9C">
              <w:rPr>
                <w:sz w:val="16"/>
                <w:szCs w:val="16"/>
              </w:rPr>
              <w:t>02</w:t>
            </w:r>
          </w:p>
        </w:tc>
        <w:tc>
          <w:tcPr>
            <w:tcW w:w="366" w:type="dxa"/>
            <w:hideMark/>
          </w:tcPr>
          <w:p w14:paraId="27BC8302" w14:textId="77777777" w:rsidR="001E7F9C" w:rsidRPr="001E7F9C" w:rsidRDefault="001E7F9C" w:rsidP="001E7F9C">
            <w:pPr>
              <w:rPr>
                <w:sz w:val="16"/>
                <w:szCs w:val="16"/>
              </w:rPr>
            </w:pPr>
            <w:r w:rsidRPr="001E7F9C">
              <w:rPr>
                <w:sz w:val="16"/>
                <w:szCs w:val="16"/>
              </w:rPr>
              <w:t>2</w:t>
            </w:r>
          </w:p>
        </w:tc>
        <w:tc>
          <w:tcPr>
            <w:tcW w:w="451" w:type="dxa"/>
            <w:hideMark/>
          </w:tcPr>
          <w:p w14:paraId="05FAB21B" w14:textId="77777777" w:rsidR="001E7F9C" w:rsidRPr="001E7F9C" w:rsidRDefault="001E7F9C" w:rsidP="001E7F9C">
            <w:pPr>
              <w:rPr>
                <w:sz w:val="16"/>
                <w:szCs w:val="16"/>
              </w:rPr>
            </w:pPr>
            <w:r w:rsidRPr="001E7F9C">
              <w:rPr>
                <w:sz w:val="16"/>
                <w:szCs w:val="16"/>
              </w:rPr>
              <w:t>01</w:t>
            </w:r>
          </w:p>
        </w:tc>
        <w:tc>
          <w:tcPr>
            <w:tcW w:w="629" w:type="dxa"/>
            <w:hideMark/>
          </w:tcPr>
          <w:p w14:paraId="7D8F6922" w14:textId="77777777" w:rsidR="001E7F9C" w:rsidRPr="001E7F9C" w:rsidRDefault="001E7F9C" w:rsidP="001E7F9C">
            <w:pPr>
              <w:rPr>
                <w:sz w:val="16"/>
                <w:szCs w:val="16"/>
              </w:rPr>
            </w:pPr>
            <w:r w:rsidRPr="001E7F9C">
              <w:rPr>
                <w:sz w:val="16"/>
                <w:szCs w:val="16"/>
              </w:rPr>
              <w:t>77070</w:t>
            </w:r>
          </w:p>
        </w:tc>
        <w:tc>
          <w:tcPr>
            <w:tcW w:w="446" w:type="dxa"/>
            <w:hideMark/>
          </w:tcPr>
          <w:p w14:paraId="01C12774" w14:textId="77777777" w:rsidR="001E7F9C" w:rsidRPr="001E7F9C" w:rsidRDefault="001E7F9C" w:rsidP="001E7F9C">
            <w:pPr>
              <w:rPr>
                <w:sz w:val="16"/>
                <w:szCs w:val="16"/>
              </w:rPr>
            </w:pPr>
            <w:r w:rsidRPr="001E7F9C">
              <w:rPr>
                <w:sz w:val="16"/>
                <w:szCs w:val="16"/>
              </w:rPr>
              <w:t>610</w:t>
            </w:r>
          </w:p>
        </w:tc>
        <w:tc>
          <w:tcPr>
            <w:tcW w:w="369" w:type="dxa"/>
            <w:hideMark/>
          </w:tcPr>
          <w:p w14:paraId="6A134868" w14:textId="77777777" w:rsidR="001E7F9C" w:rsidRPr="001E7F9C" w:rsidRDefault="001E7F9C" w:rsidP="001E7F9C">
            <w:pPr>
              <w:rPr>
                <w:sz w:val="16"/>
                <w:szCs w:val="16"/>
              </w:rPr>
            </w:pPr>
            <w:r w:rsidRPr="001E7F9C">
              <w:rPr>
                <w:sz w:val="16"/>
                <w:szCs w:val="16"/>
              </w:rPr>
              <w:t>10</w:t>
            </w:r>
          </w:p>
        </w:tc>
        <w:tc>
          <w:tcPr>
            <w:tcW w:w="464" w:type="dxa"/>
            <w:hideMark/>
          </w:tcPr>
          <w:p w14:paraId="00CDB1A0" w14:textId="77777777" w:rsidR="001E7F9C" w:rsidRPr="001E7F9C" w:rsidRDefault="001E7F9C" w:rsidP="001E7F9C">
            <w:pPr>
              <w:rPr>
                <w:sz w:val="16"/>
                <w:szCs w:val="16"/>
              </w:rPr>
            </w:pPr>
            <w:r w:rsidRPr="001E7F9C">
              <w:rPr>
                <w:sz w:val="16"/>
                <w:szCs w:val="16"/>
              </w:rPr>
              <w:t> </w:t>
            </w:r>
          </w:p>
        </w:tc>
        <w:tc>
          <w:tcPr>
            <w:tcW w:w="503" w:type="dxa"/>
            <w:hideMark/>
          </w:tcPr>
          <w:p w14:paraId="6E240A8F" w14:textId="77777777" w:rsidR="001E7F9C" w:rsidRPr="001E7F9C" w:rsidRDefault="001E7F9C" w:rsidP="001E7F9C">
            <w:pPr>
              <w:rPr>
                <w:sz w:val="16"/>
                <w:szCs w:val="16"/>
              </w:rPr>
            </w:pPr>
            <w:r w:rsidRPr="001E7F9C">
              <w:rPr>
                <w:sz w:val="16"/>
                <w:szCs w:val="16"/>
              </w:rPr>
              <w:t> </w:t>
            </w:r>
          </w:p>
        </w:tc>
        <w:tc>
          <w:tcPr>
            <w:tcW w:w="1069" w:type="dxa"/>
            <w:noWrap/>
            <w:hideMark/>
          </w:tcPr>
          <w:p w14:paraId="77B5FC12" w14:textId="77777777" w:rsidR="001E7F9C" w:rsidRPr="001E7F9C" w:rsidRDefault="001E7F9C" w:rsidP="001E7F9C">
            <w:pPr>
              <w:rPr>
                <w:sz w:val="16"/>
                <w:szCs w:val="16"/>
              </w:rPr>
            </w:pPr>
            <w:r w:rsidRPr="001E7F9C">
              <w:rPr>
                <w:sz w:val="16"/>
                <w:szCs w:val="16"/>
              </w:rPr>
              <w:t>8 475,2</w:t>
            </w:r>
          </w:p>
        </w:tc>
        <w:tc>
          <w:tcPr>
            <w:tcW w:w="1069" w:type="dxa"/>
            <w:noWrap/>
            <w:hideMark/>
          </w:tcPr>
          <w:p w14:paraId="1B94281E" w14:textId="77777777" w:rsidR="001E7F9C" w:rsidRPr="001E7F9C" w:rsidRDefault="001E7F9C" w:rsidP="001E7F9C">
            <w:pPr>
              <w:rPr>
                <w:sz w:val="16"/>
                <w:szCs w:val="16"/>
              </w:rPr>
            </w:pPr>
            <w:r w:rsidRPr="001E7F9C">
              <w:rPr>
                <w:sz w:val="16"/>
                <w:szCs w:val="16"/>
              </w:rPr>
              <w:t>8 814,4</w:t>
            </w:r>
          </w:p>
        </w:tc>
        <w:tc>
          <w:tcPr>
            <w:tcW w:w="1274" w:type="dxa"/>
            <w:noWrap/>
            <w:hideMark/>
          </w:tcPr>
          <w:p w14:paraId="1DD3B7D4" w14:textId="77777777" w:rsidR="001E7F9C" w:rsidRPr="001E7F9C" w:rsidRDefault="001E7F9C" w:rsidP="001E7F9C">
            <w:pPr>
              <w:rPr>
                <w:sz w:val="16"/>
                <w:szCs w:val="16"/>
              </w:rPr>
            </w:pPr>
            <w:r w:rsidRPr="001E7F9C">
              <w:rPr>
                <w:sz w:val="16"/>
                <w:szCs w:val="16"/>
              </w:rPr>
              <w:t>9 169,7</w:t>
            </w:r>
          </w:p>
        </w:tc>
      </w:tr>
      <w:tr w:rsidR="001E7F9C" w:rsidRPr="001E7F9C" w14:paraId="514D6AB7" w14:textId="77777777" w:rsidTr="00B35219">
        <w:trPr>
          <w:trHeight w:val="225"/>
        </w:trPr>
        <w:tc>
          <w:tcPr>
            <w:tcW w:w="3753" w:type="dxa"/>
            <w:hideMark/>
          </w:tcPr>
          <w:p w14:paraId="59F0B1F7" w14:textId="77777777" w:rsidR="001E7F9C" w:rsidRPr="001E7F9C" w:rsidRDefault="001E7F9C">
            <w:pPr>
              <w:rPr>
                <w:i/>
                <w:iCs/>
                <w:sz w:val="16"/>
                <w:szCs w:val="16"/>
              </w:rPr>
            </w:pPr>
            <w:r w:rsidRPr="001E7F9C">
              <w:rPr>
                <w:i/>
                <w:iCs/>
                <w:sz w:val="16"/>
                <w:szCs w:val="16"/>
              </w:rPr>
              <w:t>Охрана семьи и детства</w:t>
            </w:r>
          </w:p>
        </w:tc>
        <w:tc>
          <w:tcPr>
            <w:tcW w:w="369" w:type="dxa"/>
            <w:hideMark/>
          </w:tcPr>
          <w:p w14:paraId="01E83896" w14:textId="77777777" w:rsidR="001E7F9C" w:rsidRPr="001E7F9C" w:rsidRDefault="001E7F9C" w:rsidP="001E7F9C">
            <w:pPr>
              <w:rPr>
                <w:sz w:val="16"/>
                <w:szCs w:val="16"/>
              </w:rPr>
            </w:pPr>
            <w:r w:rsidRPr="001E7F9C">
              <w:rPr>
                <w:sz w:val="16"/>
                <w:szCs w:val="16"/>
              </w:rPr>
              <w:t>02</w:t>
            </w:r>
          </w:p>
        </w:tc>
        <w:tc>
          <w:tcPr>
            <w:tcW w:w="366" w:type="dxa"/>
            <w:hideMark/>
          </w:tcPr>
          <w:p w14:paraId="44CF7C87" w14:textId="77777777" w:rsidR="001E7F9C" w:rsidRPr="001E7F9C" w:rsidRDefault="001E7F9C" w:rsidP="001E7F9C">
            <w:pPr>
              <w:rPr>
                <w:sz w:val="16"/>
                <w:szCs w:val="16"/>
              </w:rPr>
            </w:pPr>
            <w:r w:rsidRPr="001E7F9C">
              <w:rPr>
                <w:sz w:val="16"/>
                <w:szCs w:val="16"/>
              </w:rPr>
              <w:t>2</w:t>
            </w:r>
          </w:p>
        </w:tc>
        <w:tc>
          <w:tcPr>
            <w:tcW w:w="451" w:type="dxa"/>
            <w:hideMark/>
          </w:tcPr>
          <w:p w14:paraId="66E91D10" w14:textId="77777777" w:rsidR="001E7F9C" w:rsidRPr="001E7F9C" w:rsidRDefault="001E7F9C" w:rsidP="001E7F9C">
            <w:pPr>
              <w:rPr>
                <w:sz w:val="16"/>
                <w:szCs w:val="16"/>
              </w:rPr>
            </w:pPr>
            <w:r w:rsidRPr="001E7F9C">
              <w:rPr>
                <w:sz w:val="16"/>
                <w:szCs w:val="16"/>
              </w:rPr>
              <w:t>01</w:t>
            </w:r>
          </w:p>
        </w:tc>
        <w:tc>
          <w:tcPr>
            <w:tcW w:w="629" w:type="dxa"/>
            <w:hideMark/>
          </w:tcPr>
          <w:p w14:paraId="180CCD60" w14:textId="77777777" w:rsidR="001E7F9C" w:rsidRPr="001E7F9C" w:rsidRDefault="001E7F9C" w:rsidP="001E7F9C">
            <w:pPr>
              <w:rPr>
                <w:sz w:val="16"/>
                <w:szCs w:val="16"/>
              </w:rPr>
            </w:pPr>
            <w:r w:rsidRPr="001E7F9C">
              <w:rPr>
                <w:sz w:val="16"/>
                <w:szCs w:val="16"/>
              </w:rPr>
              <w:t>77070</w:t>
            </w:r>
          </w:p>
        </w:tc>
        <w:tc>
          <w:tcPr>
            <w:tcW w:w="446" w:type="dxa"/>
            <w:hideMark/>
          </w:tcPr>
          <w:p w14:paraId="3E2F9831" w14:textId="77777777" w:rsidR="001E7F9C" w:rsidRPr="001E7F9C" w:rsidRDefault="001E7F9C" w:rsidP="001E7F9C">
            <w:pPr>
              <w:rPr>
                <w:sz w:val="16"/>
                <w:szCs w:val="16"/>
              </w:rPr>
            </w:pPr>
            <w:r w:rsidRPr="001E7F9C">
              <w:rPr>
                <w:sz w:val="16"/>
                <w:szCs w:val="16"/>
              </w:rPr>
              <w:t>610</w:t>
            </w:r>
          </w:p>
        </w:tc>
        <w:tc>
          <w:tcPr>
            <w:tcW w:w="369" w:type="dxa"/>
            <w:hideMark/>
          </w:tcPr>
          <w:p w14:paraId="42EE721B" w14:textId="77777777" w:rsidR="001E7F9C" w:rsidRPr="001E7F9C" w:rsidRDefault="001E7F9C" w:rsidP="001E7F9C">
            <w:pPr>
              <w:rPr>
                <w:sz w:val="16"/>
                <w:szCs w:val="16"/>
              </w:rPr>
            </w:pPr>
            <w:r w:rsidRPr="001E7F9C">
              <w:rPr>
                <w:sz w:val="16"/>
                <w:szCs w:val="16"/>
              </w:rPr>
              <w:t>10</w:t>
            </w:r>
          </w:p>
        </w:tc>
        <w:tc>
          <w:tcPr>
            <w:tcW w:w="464" w:type="dxa"/>
            <w:hideMark/>
          </w:tcPr>
          <w:p w14:paraId="509C5BA3" w14:textId="77777777" w:rsidR="001E7F9C" w:rsidRPr="001E7F9C" w:rsidRDefault="001E7F9C" w:rsidP="001E7F9C">
            <w:pPr>
              <w:rPr>
                <w:sz w:val="16"/>
                <w:szCs w:val="16"/>
              </w:rPr>
            </w:pPr>
            <w:r w:rsidRPr="001E7F9C">
              <w:rPr>
                <w:sz w:val="16"/>
                <w:szCs w:val="16"/>
              </w:rPr>
              <w:t>04</w:t>
            </w:r>
          </w:p>
        </w:tc>
        <w:tc>
          <w:tcPr>
            <w:tcW w:w="503" w:type="dxa"/>
            <w:hideMark/>
          </w:tcPr>
          <w:p w14:paraId="19745049" w14:textId="77777777" w:rsidR="001E7F9C" w:rsidRPr="001E7F9C" w:rsidRDefault="001E7F9C" w:rsidP="001E7F9C">
            <w:pPr>
              <w:rPr>
                <w:sz w:val="16"/>
                <w:szCs w:val="16"/>
              </w:rPr>
            </w:pPr>
            <w:r w:rsidRPr="001E7F9C">
              <w:rPr>
                <w:sz w:val="16"/>
                <w:szCs w:val="16"/>
              </w:rPr>
              <w:t> </w:t>
            </w:r>
          </w:p>
        </w:tc>
        <w:tc>
          <w:tcPr>
            <w:tcW w:w="1069" w:type="dxa"/>
            <w:noWrap/>
            <w:hideMark/>
          </w:tcPr>
          <w:p w14:paraId="1E38D2B8" w14:textId="77777777" w:rsidR="001E7F9C" w:rsidRPr="001E7F9C" w:rsidRDefault="001E7F9C" w:rsidP="001E7F9C">
            <w:pPr>
              <w:rPr>
                <w:sz w:val="16"/>
                <w:szCs w:val="16"/>
              </w:rPr>
            </w:pPr>
            <w:r w:rsidRPr="001E7F9C">
              <w:rPr>
                <w:sz w:val="16"/>
                <w:szCs w:val="16"/>
              </w:rPr>
              <w:t>8 475,2</w:t>
            </w:r>
          </w:p>
        </w:tc>
        <w:tc>
          <w:tcPr>
            <w:tcW w:w="1069" w:type="dxa"/>
            <w:noWrap/>
            <w:hideMark/>
          </w:tcPr>
          <w:p w14:paraId="04F89A4A" w14:textId="77777777" w:rsidR="001E7F9C" w:rsidRPr="001E7F9C" w:rsidRDefault="001E7F9C" w:rsidP="001E7F9C">
            <w:pPr>
              <w:rPr>
                <w:sz w:val="16"/>
                <w:szCs w:val="16"/>
              </w:rPr>
            </w:pPr>
            <w:r w:rsidRPr="001E7F9C">
              <w:rPr>
                <w:sz w:val="16"/>
                <w:szCs w:val="16"/>
              </w:rPr>
              <w:t>8 814,4</w:t>
            </w:r>
          </w:p>
        </w:tc>
        <w:tc>
          <w:tcPr>
            <w:tcW w:w="1274" w:type="dxa"/>
            <w:noWrap/>
            <w:hideMark/>
          </w:tcPr>
          <w:p w14:paraId="5043BA43" w14:textId="77777777" w:rsidR="001E7F9C" w:rsidRPr="001E7F9C" w:rsidRDefault="001E7F9C" w:rsidP="001E7F9C">
            <w:pPr>
              <w:rPr>
                <w:sz w:val="16"/>
                <w:szCs w:val="16"/>
              </w:rPr>
            </w:pPr>
            <w:r w:rsidRPr="001E7F9C">
              <w:rPr>
                <w:sz w:val="16"/>
                <w:szCs w:val="16"/>
              </w:rPr>
              <w:t>9 169,7</w:t>
            </w:r>
          </w:p>
        </w:tc>
      </w:tr>
      <w:tr w:rsidR="001E7F9C" w:rsidRPr="001E7F9C" w14:paraId="4F3E9341" w14:textId="77777777" w:rsidTr="00B35219">
        <w:trPr>
          <w:trHeight w:val="450"/>
        </w:trPr>
        <w:tc>
          <w:tcPr>
            <w:tcW w:w="3753" w:type="dxa"/>
            <w:hideMark/>
          </w:tcPr>
          <w:p w14:paraId="2203C82C" w14:textId="77777777" w:rsidR="001E7F9C" w:rsidRPr="001E7F9C" w:rsidRDefault="001E7F9C">
            <w:pPr>
              <w:rPr>
                <w:sz w:val="16"/>
                <w:szCs w:val="16"/>
              </w:rPr>
            </w:pPr>
            <w:r w:rsidRPr="001E7F9C">
              <w:rPr>
                <w:sz w:val="16"/>
                <w:szCs w:val="16"/>
              </w:rPr>
              <w:t>Муниципальное казенное учреждение "Управление образования " администрации Рузаевского муниципального района</w:t>
            </w:r>
          </w:p>
        </w:tc>
        <w:tc>
          <w:tcPr>
            <w:tcW w:w="369" w:type="dxa"/>
            <w:hideMark/>
          </w:tcPr>
          <w:p w14:paraId="062303B9" w14:textId="77777777" w:rsidR="001E7F9C" w:rsidRPr="001E7F9C" w:rsidRDefault="001E7F9C" w:rsidP="001E7F9C">
            <w:pPr>
              <w:rPr>
                <w:sz w:val="16"/>
                <w:szCs w:val="16"/>
              </w:rPr>
            </w:pPr>
            <w:r w:rsidRPr="001E7F9C">
              <w:rPr>
                <w:sz w:val="16"/>
                <w:szCs w:val="16"/>
              </w:rPr>
              <w:t>02</w:t>
            </w:r>
          </w:p>
        </w:tc>
        <w:tc>
          <w:tcPr>
            <w:tcW w:w="366" w:type="dxa"/>
            <w:hideMark/>
          </w:tcPr>
          <w:p w14:paraId="08528B7B" w14:textId="77777777" w:rsidR="001E7F9C" w:rsidRPr="001E7F9C" w:rsidRDefault="001E7F9C" w:rsidP="001E7F9C">
            <w:pPr>
              <w:rPr>
                <w:sz w:val="16"/>
                <w:szCs w:val="16"/>
              </w:rPr>
            </w:pPr>
            <w:r w:rsidRPr="001E7F9C">
              <w:rPr>
                <w:sz w:val="16"/>
                <w:szCs w:val="16"/>
              </w:rPr>
              <w:t>2</w:t>
            </w:r>
          </w:p>
        </w:tc>
        <w:tc>
          <w:tcPr>
            <w:tcW w:w="451" w:type="dxa"/>
            <w:hideMark/>
          </w:tcPr>
          <w:p w14:paraId="61BD94CB" w14:textId="77777777" w:rsidR="001E7F9C" w:rsidRPr="001E7F9C" w:rsidRDefault="001E7F9C" w:rsidP="001E7F9C">
            <w:pPr>
              <w:rPr>
                <w:sz w:val="16"/>
                <w:szCs w:val="16"/>
              </w:rPr>
            </w:pPr>
            <w:r w:rsidRPr="001E7F9C">
              <w:rPr>
                <w:sz w:val="16"/>
                <w:szCs w:val="16"/>
              </w:rPr>
              <w:t>01</w:t>
            </w:r>
          </w:p>
        </w:tc>
        <w:tc>
          <w:tcPr>
            <w:tcW w:w="629" w:type="dxa"/>
            <w:hideMark/>
          </w:tcPr>
          <w:p w14:paraId="410228E8" w14:textId="77777777" w:rsidR="001E7F9C" w:rsidRPr="001E7F9C" w:rsidRDefault="001E7F9C" w:rsidP="001E7F9C">
            <w:pPr>
              <w:rPr>
                <w:sz w:val="16"/>
                <w:szCs w:val="16"/>
              </w:rPr>
            </w:pPr>
            <w:r w:rsidRPr="001E7F9C">
              <w:rPr>
                <w:sz w:val="16"/>
                <w:szCs w:val="16"/>
              </w:rPr>
              <w:t>77070</w:t>
            </w:r>
          </w:p>
        </w:tc>
        <w:tc>
          <w:tcPr>
            <w:tcW w:w="446" w:type="dxa"/>
            <w:hideMark/>
          </w:tcPr>
          <w:p w14:paraId="0AE81B1C" w14:textId="77777777" w:rsidR="001E7F9C" w:rsidRPr="001E7F9C" w:rsidRDefault="001E7F9C" w:rsidP="001E7F9C">
            <w:pPr>
              <w:rPr>
                <w:sz w:val="16"/>
                <w:szCs w:val="16"/>
              </w:rPr>
            </w:pPr>
            <w:r w:rsidRPr="001E7F9C">
              <w:rPr>
                <w:sz w:val="16"/>
                <w:szCs w:val="16"/>
              </w:rPr>
              <w:t>610</w:t>
            </w:r>
          </w:p>
        </w:tc>
        <w:tc>
          <w:tcPr>
            <w:tcW w:w="369" w:type="dxa"/>
            <w:hideMark/>
          </w:tcPr>
          <w:p w14:paraId="0564B7F3" w14:textId="77777777" w:rsidR="001E7F9C" w:rsidRPr="001E7F9C" w:rsidRDefault="001E7F9C" w:rsidP="001E7F9C">
            <w:pPr>
              <w:rPr>
                <w:sz w:val="16"/>
                <w:szCs w:val="16"/>
              </w:rPr>
            </w:pPr>
            <w:r w:rsidRPr="001E7F9C">
              <w:rPr>
                <w:sz w:val="16"/>
                <w:szCs w:val="16"/>
              </w:rPr>
              <w:t>10</w:t>
            </w:r>
          </w:p>
        </w:tc>
        <w:tc>
          <w:tcPr>
            <w:tcW w:w="464" w:type="dxa"/>
            <w:hideMark/>
          </w:tcPr>
          <w:p w14:paraId="03F1904A" w14:textId="77777777" w:rsidR="001E7F9C" w:rsidRPr="001E7F9C" w:rsidRDefault="001E7F9C" w:rsidP="001E7F9C">
            <w:pPr>
              <w:rPr>
                <w:sz w:val="16"/>
                <w:szCs w:val="16"/>
              </w:rPr>
            </w:pPr>
            <w:r w:rsidRPr="001E7F9C">
              <w:rPr>
                <w:sz w:val="16"/>
                <w:szCs w:val="16"/>
              </w:rPr>
              <w:t>04</w:t>
            </w:r>
          </w:p>
        </w:tc>
        <w:tc>
          <w:tcPr>
            <w:tcW w:w="503" w:type="dxa"/>
            <w:hideMark/>
          </w:tcPr>
          <w:p w14:paraId="65392466" w14:textId="77777777" w:rsidR="001E7F9C" w:rsidRPr="001E7F9C" w:rsidRDefault="001E7F9C" w:rsidP="001E7F9C">
            <w:pPr>
              <w:rPr>
                <w:sz w:val="16"/>
                <w:szCs w:val="16"/>
              </w:rPr>
            </w:pPr>
            <w:r w:rsidRPr="001E7F9C">
              <w:rPr>
                <w:sz w:val="16"/>
                <w:szCs w:val="16"/>
              </w:rPr>
              <w:t>991</w:t>
            </w:r>
          </w:p>
        </w:tc>
        <w:tc>
          <w:tcPr>
            <w:tcW w:w="1069" w:type="dxa"/>
            <w:noWrap/>
            <w:hideMark/>
          </w:tcPr>
          <w:p w14:paraId="5C363BC3" w14:textId="77777777" w:rsidR="001E7F9C" w:rsidRPr="001E7F9C" w:rsidRDefault="001E7F9C" w:rsidP="001E7F9C">
            <w:pPr>
              <w:rPr>
                <w:sz w:val="16"/>
                <w:szCs w:val="16"/>
              </w:rPr>
            </w:pPr>
            <w:r w:rsidRPr="001E7F9C">
              <w:rPr>
                <w:sz w:val="16"/>
                <w:szCs w:val="16"/>
              </w:rPr>
              <w:t>8 475,2</w:t>
            </w:r>
          </w:p>
        </w:tc>
        <w:tc>
          <w:tcPr>
            <w:tcW w:w="1069" w:type="dxa"/>
            <w:noWrap/>
            <w:hideMark/>
          </w:tcPr>
          <w:p w14:paraId="279F9875" w14:textId="77777777" w:rsidR="001E7F9C" w:rsidRPr="001E7F9C" w:rsidRDefault="001E7F9C" w:rsidP="001E7F9C">
            <w:pPr>
              <w:rPr>
                <w:sz w:val="16"/>
                <w:szCs w:val="16"/>
              </w:rPr>
            </w:pPr>
            <w:r w:rsidRPr="001E7F9C">
              <w:rPr>
                <w:sz w:val="16"/>
                <w:szCs w:val="16"/>
              </w:rPr>
              <w:t>8 814,4</w:t>
            </w:r>
          </w:p>
        </w:tc>
        <w:tc>
          <w:tcPr>
            <w:tcW w:w="1274" w:type="dxa"/>
            <w:noWrap/>
            <w:hideMark/>
          </w:tcPr>
          <w:p w14:paraId="30A89A92" w14:textId="77777777" w:rsidR="001E7F9C" w:rsidRPr="001E7F9C" w:rsidRDefault="001E7F9C" w:rsidP="001E7F9C">
            <w:pPr>
              <w:rPr>
                <w:sz w:val="16"/>
                <w:szCs w:val="16"/>
              </w:rPr>
            </w:pPr>
            <w:r w:rsidRPr="001E7F9C">
              <w:rPr>
                <w:sz w:val="16"/>
                <w:szCs w:val="16"/>
              </w:rPr>
              <w:t>9 169,7</w:t>
            </w:r>
          </w:p>
        </w:tc>
      </w:tr>
      <w:tr w:rsidR="001E7F9C" w:rsidRPr="001E7F9C" w14:paraId="3BEF0379" w14:textId="77777777" w:rsidTr="00B35219">
        <w:trPr>
          <w:trHeight w:val="2205"/>
        </w:trPr>
        <w:tc>
          <w:tcPr>
            <w:tcW w:w="3753" w:type="dxa"/>
            <w:hideMark/>
          </w:tcPr>
          <w:p w14:paraId="2EA3F1A4" w14:textId="77777777" w:rsidR="001E7F9C" w:rsidRPr="001E7F9C" w:rsidRDefault="001E7F9C">
            <w:pPr>
              <w:rPr>
                <w:sz w:val="16"/>
                <w:szCs w:val="16"/>
              </w:rPr>
            </w:pPr>
            <w:r w:rsidRPr="001E7F9C">
              <w:rPr>
                <w:sz w:val="16"/>
                <w:szCs w:val="16"/>
              </w:rPr>
              <w:t>Осуществление государственных полномочий Республики Мордовия по обеспечению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p>
        </w:tc>
        <w:tc>
          <w:tcPr>
            <w:tcW w:w="369" w:type="dxa"/>
            <w:hideMark/>
          </w:tcPr>
          <w:p w14:paraId="6279EFED" w14:textId="77777777" w:rsidR="001E7F9C" w:rsidRPr="001E7F9C" w:rsidRDefault="001E7F9C" w:rsidP="001E7F9C">
            <w:pPr>
              <w:rPr>
                <w:sz w:val="16"/>
                <w:szCs w:val="16"/>
              </w:rPr>
            </w:pPr>
            <w:r w:rsidRPr="001E7F9C">
              <w:rPr>
                <w:sz w:val="16"/>
                <w:szCs w:val="16"/>
              </w:rPr>
              <w:t>02</w:t>
            </w:r>
          </w:p>
        </w:tc>
        <w:tc>
          <w:tcPr>
            <w:tcW w:w="366" w:type="dxa"/>
            <w:hideMark/>
          </w:tcPr>
          <w:p w14:paraId="7AF63EA5" w14:textId="77777777" w:rsidR="001E7F9C" w:rsidRPr="001E7F9C" w:rsidRDefault="001E7F9C" w:rsidP="001E7F9C">
            <w:pPr>
              <w:rPr>
                <w:sz w:val="16"/>
                <w:szCs w:val="16"/>
              </w:rPr>
            </w:pPr>
            <w:r w:rsidRPr="001E7F9C">
              <w:rPr>
                <w:sz w:val="16"/>
                <w:szCs w:val="16"/>
              </w:rPr>
              <w:t>2</w:t>
            </w:r>
          </w:p>
        </w:tc>
        <w:tc>
          <w:tcPr>
            <w:tcW w:w="451" w:type="dxa"/>
            <w:hideMark/>
          </w:tcPr>
          <w:p w14:paraId="53CE4131" w14:textId="77777777" w:rsidR="001E7F9C" w:rsidRPr="001E7F9C" w:rsidRDefault="001E7F9C" w:rsidP="001E7F9C">
            <w:pPr>
              <w:rPr>
                <w:sz w:val="16"/>
                <w:szCs w:val="16"/>
              </w:rPr>
            </w:pPr>
            <w:r w:rsidRPr="001E7F9C">
              <w:rPr>
                <w:sz w:val="16"/>
                <w:szCs w:val="16"/>
              </w:rPr>
              <w:t>01</w:t>
            </w:r>
          </w:p>
        </w:tc>
        <w:tc>
          <w:tcPr>
            <w:tcW w:w="629" w:type="dxa"/>
            <w:hideMark/>
          </w:tcPr>
          <w:p w14:paraId="2AA7DB61" w14:textId="77777777" w:rsidR="001E7F9C" w:rsidRPr="001E7F9C" w:rsidRDefault="001E7F9C" w:rsidP="001E7F9C">
            <w:pPr>
              <w:rPr>
                <w:sz w:val="16"/>
                <w:szCs w:val="16"/>
              </w:rPr>
            </w:pPr>
            <w:r w:rsidRPr="001E7F9C">
              <w:rPr>
                <w:sz w:val="16"/>
                <w:szCs w:val="16"/>
              </w:rPr>
              <w:t>77080</w:t>
            </w:r>
          </w:p>
        </w:tc>
        <w:tc>
          <w:tcPr>
            <w:tcW w:w="446" w:type="dxa"/>
            <w:hideMark/>
          </w:tcPr>
          <w:p w14:paraId="0497E545" w14:textId="77777777" w:rsidR="001E7F9C" w:rsidRPr="001E7F9C" w:rsidRDefault="001E7F9C" w:rsidP="001E7F9C">
            <w:pPr>
              <w:rPr>
                <w:sz w:val="16"/>
                <w:szCs w:val="16"/>
              </w:rPr>
            </w:pPr>
            <w:r w:rsidRPr="001E7F9C">
              <w:rPr>
                <w:sz w:val="16"/>
                <w:szCs w:val="16"/>
              </w:rPr>
              <w:t> </w:t>
            </w:r>
          </w:p>
        </w:tc>
        <w:tc>
          <w:tcPr>
            <w:tcW w:w="369" w:type="dxa"/>
            <w:hideMark/>
          </w:tcPr>
          <w:p w14:paraId="5243310D" w14:textId="77777777" w:rsidR="001E7F9C" w:rsidRPr="001E7F9C" w:rsidRDefault="001E7F9C" w:rsidP="001E7F9C">
            <w:pPr>
              <w:rPr>
                <w:sz w:val="16"/>
                <w:szCs w:val="16"/>
              </w:rPr>
            </w:pPr>
            <w:r w:rsidRPr="001E7F9C">
              <w:rPr>
                <w:sz w:val="16"/>
                <w:szCs w:val="16"/>
              </w:rPr>
              <w:t> </w:t>
            </w:r>
          </w:p>
        </w:tc>
        <w:tc>
          <w:tcPr>
            <w:tcW w:w="464" w:type="dxa"/>
            <w:hideMark/>
          </w:tcPr>
          <w:p w14:paraId="76BDA745" w14:textId="77777777" w:rsidR="001E7F9C" w:rsidRPr="001E7F9C" w:rsidRDefault="001E7F9C" w:rsidP="001E7F9C">
            <w:pPr>
              <w:rPr>
                <w:sz w:val="16"/>
                <w:szCs w:val="16"/>
              </w:rPr>
            </w:pPr>
            <w:r w:rsidRPr="001E7F9C">
              <w:rPr>
                <w:sz w:val="16"/>
                <w:szCs w:val="16"/>
              </w:rPr>
              <w:t> </w:t>
            </w:r>
          </w:p>
        </w:tc>
        <w:tc>
          <w:tcPr>
            <w:tcW w:w="503" w:type="dxa"/>
            <w:hideMark/>
          </w:tcPr>
          <w:p w14:paraId="64C70351" w14:textId="77777777" w:rsidR="001E7F9C" w:rsidRPr="001E7F9C" w:rsidRDefault="001E7F9C" w:rsidP="001E7F9C">
            <w:pPr>
              <w:rPr>
                <w:sz w:val="16"/>
                <w:szCs w:val="16"/>
              </w:rPr>
            </w:pPr>
            <w:r w:rsidRPr="001E7F9C">
              <w:rPr>
                <w:sz w:val="16"/>
                <w:szCs w:val="16"/>
              </w:rPr>
              <w:t> </w:t>
            </w:r>
          </w:p>
        </w:tc>
        <w:tc>
          <w:tcPr>
            <w:tcW w:w="1069" w:type="dxa"/>
            <w:noWrap/>
            <w:hideMark/>
          </w:tcPr>
          <w:p w14:paraId="41D72101" w14:textId="77777777" w:rsidR="001E7F9C" w:rsidRPr="001E7F9C" w:rsidRDefault="001E7F9C" w:rsidP="001E7F9C">
            <w:pPr>
              <w:rPr>
                <w:sz w:val="16"/>
                <w:szCs w:val="16"/>
              </w:rPr>
            </w:pPr>
            <w:r w:rsidRPr="001E7F9C">
              <w:rPr>
                <w:sz w:val="16"/>
                <w:szCs w:val="16"/>
              </w:rPr>
              <w:t>510 872,5</w:t>
            </w:r>
          </w:p>
        </w:tc>
        <w:tc>
          <w:tcPr>
            <w:tcW w:w="1069" w:type="dxa"/>
            <w:noWrap/>
            <w:hideMark/>
          </w:tcPr>
          <w:p w14:paraId="7519F063" w14:textId="77777777" w:rsidR="001E7F9C" w:rsidRPr="001E7F9C" w:rsidRDefault="001E7F9C" w:rsidP="001E7F9C">
            <w:pPr>
              <w:rPr>
                <w:sz w:val="16"/>
                <w:szCs w:val="16"/>
              </w:rPr>
            </w:pPr>
            <w:r w:rsidRPr="001E7F9C">
              <w:rPr>
                <w:sz w:val="16"/>
                <w:szCs w:val="16"/>
              </w:rPr>
              <w:t>569 344,7</w:t>
            </w:r>
          </w:p>
        </w:tc>
        <w:tc>
          <w:tcPr>
            <w:tcW w:w="1274" w:type="dxa"/>
            <w:noWrap/>
            <w:hideMark/>
          </w:tcPr>
          <w:p w14:paraId="7F27FBAC" w14:textId="77777777" w:rsidR="001E7F9C" w:rsidRPr="001E7F9C" w:rsidRDefault="001E7F9C" w:rsidP="001E7F9C">
            <w:pPr>
              <w:rPr>
                <w:sz w:val="16"/>
                <w:szCs w:val="16"/>
              </w:rPr>
            </w:pPr>
            <w:r w:rsidRPr="001E7F9C">
              <w:rPr>
                <w:sz w:val="16"/>
                <w:szCs w:val="16"/>
              </w:rPr>
              <w:t>585 633,0</w:t>
            </w:r>
          </w:p>
        </w:tc>
      </w:tr>
      <w:tr w:rsidR="001E7F9C" w:rsidRPr="001E7F9C" w14:paraId="7D54D94C" w14:textId="77777777" w:rsidTr="00B35219">
        <w:trPr>
          <w:trHeight w:val="450"/>
        </w:trPr>
        <w:tc>
          <w:tcPr>
            <w:tcW w:w="3753" w:type="dxa"/>
            <w:hideMark/>
          </w:tcPr>
          <w:p w14:paraId="5B651AE3" w14:textId="77777777" w:rsidR="001E7F9C" w:rsidRPr="001E7F9C" w:rsidRDefault="001E7F9C">
            <w:pPr>
              <w:rPr>
                <w:sz w:val="16"/>
                <w:szCs w:val="16"/>
              </w:rPr>
            </w:pPr>
            <w:r w:rsidRPr="001E7F9C">
              <w:rPr>
                <w:sz w:val="16"/>
                <w:szCs w:val="16"/>
              </w:rPr>
              <w:t>Предоставление субсидий бюджетным, автономным учреждениям и иным некоммерческим организациям</w:t>
            </w:r>
          </w:p>
        </w:tc>
        <w:tc>
          <w:tcPr>
            <w:tcW w:w="369" w:type="dxa"/>
            <w:hideMark/>
          </w:tcPr>
          <w:p w14:paraId="50C55FD0" w14:textId="77777777" w:rsidR="001E7F9C" w:rsidRPr="001E7F9C" w:rsidRDefault="001E7F9C" w:rsidP="001E7F9C">
            <w:pPr>
              <w:rPr>
                <w:sz w:val="16"/>
                <w:szCs w:val="16"/>
              </w:rPr>
            </w:pPr>
            <w:r w:rsidRPr="001E7F9C">
              <w:rPr>
                <w:sz w:val="16"/>
                <w:szCs w:val="16"/>
              </w:rPr>
              <w:t>02</w:t>
            </w:r>
          </w:p>
        </w:tc>
        <w:tc>
          <w:tcPr>
            <w:tcW w:w="366" w:type="dxa"/>
            <w:hideMark/>
          </w:tcPr>
          <w:p w14:paraId="3EF9973D" w14:textId="77777777" w:rsidR="001E7F9C" w:rsidRPr="001E7F9C" w:rsidRDefault="001E7F9C" w:rsidP="001E7F9C">
            <w:pPr>
              <w:rPr>
                <w:sz w:val="16"/>
                <w:szCs w:val="16"/>
              </w:rPr>
            </w:pPr>
            <w:r w:rsidRPr="001E7F9C">
              <w:rPr>
                <w:sz w:val="16"/>
                <w:szCs w:val="16"/>
              </w:rPr>
              <w:t>2</w:t>
            </w:r>
          </w:p>
        </w:tc>
        <w:tc>
          <w:tcPr>
            <w:tcW w:w="451" w:type="dxa"/>
            <w:hideMark/>
          </w:tcPr>
          <w:p w14:paraId="082BCF7D" w14:textId="77777777" w:rsidR="001E7F9C" w:rsidRPr="001E7F9C" w:rsidRDefault="001E7F9C" w:rsidP="001E7F9C">
            <w:pPr>
              <w:rPr>
                <w:sz w:val="16"/>
                <w:szCs w:val="16"/>
              </w:rPr>
            </w:pPr>
            <w:r w:rsidRPr="001E7F9C">
              <w:rPr>
                <w:sz w:val="16"/>
                <w:szCs w:val="16"/>
              </w:rPr>
              <w:t>01</w:t>
            </w:r>
          </w:p>
        </w:tc>
        <w:tc>
          <w:tcPr>
            <w:tcW w:w="629" w:type="dxa"/>
            <w:hideMark/>
          </w:tcPr>
          <w:p w14:paraId="13C39719" w14:textId="77777777" w:rsidR="001E7F9C" w:rsidRPr="001E7F9C" w:rsidRDefault="001E7F9C" w:rsidP="001E7F9C">
            <w:pPr>
              <w:rPr>
                <w:sz w:val="16"/>
                <w:szCs w:val="16"/>
              </w:rPr>
            </w:pPr>
            <w:r w:rsidRPr="001E7F9C">
              <w:rPr>
                <w:sz w:val="16"/>
                <w:szCs w:val="16"/>
              </w:rPr>
              <w:t>77080</w:t>
            </w:r>
          </w:p>
        </w:tc>
        <w:tc>
          <w:tcPr>
            <w:tcW w:w="446" w:type="dxa"/>
            <w:hideMark/>
          </w:tcPr>
          <w:p w14:paraId="518865C2" w14:textId="77777777" w:rsidR="001E7F9C" w:rsidRPr="001E7F9C" w:rsidRDefault="001E7F9C" w:rsidP="001E7F9C">
            <w:pPr>
              <w:rPr>
                <w:sz w:val="16"/>
                <w:szCs w:val="16"/>
              </w:rPr>
            </w:pPr>
            <w:r w:rsidRPr="001E7F9C">
              <w:rPr>
                <w:sz w:val="16"/>
                <w:szCs w:val="16"/>
              </w:rPr>
              <w:t>600</w:t>
            </w:r>
          </w:p>
        </w:tc>
        <w:tc>
          <w:tcPr>
            <w:tcW w:w="369" w:type="dxa"/>
            <w:hideMark/>
          </w:tcPr>
          <w:p w14:paraId="78B4AED8" w14:textId="77777777" w:rsidR="001E7F9C" w:rsidRPr="001E7F9C" w:rsidRDefault="001E7F9C" w:rsidP="001E7F9C">
            <w:pPr>
              <w:rPr>
                <w:sz w:val="16"/>
                <w:szCs w:val="16"/>
              </w:rPr>
            </w:pPr>
            <w:r w:rsidRPr="001E7F9C">
              <w:rPr>
                <w:sz w:val="16"/>
                <w:szCs w:val="16"/>
              </w:rPr>
              <w:t> </w:t>
            </w:r>
          </w:p>
        </w:tc>
        <w:tc>
          <w:tcPr>
            <w:tcW w:w="464" w:type="dxa"/>
            <w:hideMark/>
          </w:tcPr>
          <w:p w14:paraId="46A49FD6" w14:textId="77777777" w:rsidR="001E7F9C" w:rsidRPr="001E7F9C" w:rsidRDefault="001E7F9C" w:rsidP="001E7F9C">
            <w:pPr>
              <w:rPr>
                <w:sz w:val="16"/>
                <w:szCs w:val="16"/>
              </w:rPr>
            </w:pPr>
            <w:r w:rsidRPr="001E7F9C">
              <w:rPr>
                <w:sz w:val="16"/>
                <w:szCs w:val="16"/>
              </w:rPr>
              <w:t> </w:t>
            </w:r>
          </w:p>
        </w:tc>
        <w:tc>
          <w:tcPr>
            <w:tcW w:w="503" w:type="dxa"/>
            <w:hideMark/>
          </w:tcPr>
          <w:p w14:paraId="3494A8E3" w14:textId="77777777" w:rsidR="001E7F9C" w:rsidRPr="001E7F9C" w:rsidRDefault="001E7F9C" w:rsidP="001E7F9C">
            <w:pPr>
              <w:rPr>
                <w:sz w:val="16"/>
                <w:szCs w:val="16"/>
              </w:rPr>
            </w:pPr>
            <w:r w:rsidRPr="001E7F9C">
              <w:rPr>
                <w:sz w:val="16"/>
                <w:szCs w:val="16"/>
              </w:rPr>
              <w:t> </w:t>
            </w:r>
          </w:p>
        </w:tc>
        <w:tc>
          <w:tcPr>
            <w:tcW w:w="1069" w:type="dxa"/>
            <w:noWrap/>
            <w:hideMark/>
          </w:tcPr>
          <w:p w14:paraId="461FE5A1" w14:textId="77777777" w:rsidR="001E7F9C" w:rsidRPr="001E7F9C" w:rsidRDefault="001E7F9C" w:rsidP="001E7F9C">
            <w:pPr>
              <w:rPr>
                <w:sz w:val="16"/>
                <w:szCs w:val="16"/>
              </w:rPr>
            </w:pPr>
            <w:r w:rsidRPr="001E7F9C">
              <w:rPr>
                <w:sz w:val="16"/>
                <w:szCs w:val="16"/>
              </w:rPr>
              <w:t>510 872,5</w:t>
            </w:r>
          </w:p>
        </w:tc>
        <w:tc>
          <w:tcPr>
            <w:tcW w:w="1069" w:type="dxa"/>
            <w:noWrap/>
            <w:hideMark/>
          </w:tcPr>
          <w:p w14:paraId="50B9312C" w14:textId="77777777" w:rsidR="001E7F9C" w:rsidRPr="001E7F9C" w:rsidRDefault="001E7F9C" w:rsidP="001E7F9C">
            <w:pPr>
              <w:rPr>
                <w:sz w:val="16"/>
                <w:szCs w:val="16"/>
              </w:rPr>
            </w:pPr>
            <w:r w:rsidRPr="001E7F9C">
              <w:rPr>
                <w:sz w:val="16"/>
                <w:szCs w:val="16"/>
              </w:rPr>
              <w:t>569 344,7</w:t>
            </w:r>
          </w:p>
        </w:tc>
        <w:tc>
          <w:tcPr>
            <w:tcW w:w="1274" w:type="dxa"/>
            <w:noWrap/>
            <w:hideMark/>
          </w:tcPr>
          <w:p w14:paraId="6BA03D19" w14:textId="77777777" w:rsidR="001E7F9C" w:rsidRPr="001E7F9C" w:rsidRDefault="001E7F9C" w:rsidP="001E7F9C">
            <w:pPr>
              <w:rPr>
                <w:sz w:val="16"/>
                <w:szCs w:val="16"/>
              </w:rPr>
            </w:pPr>
            <w:r w:rsidRPr="001E7F9C">
              <w:rPr>
                <w:sz w:val="16"/>
                <w:szCs w:val="16"/>
              </w:rPr>
              <w:t>585 633,0</w:t>
            </w:r>
          </w:p>
        </w:tc>
      </w:tr>
      <w:tr w:rsidR="001E7F9C" w:rsidRPr="001E7F9C" w14:paraId="1C95BAAA" w14:textId="77777777" w:rsidTr="00B35219">
        <w:trPr>
          <w:trHeight w:val="225"/>
        </w:trPr>
        <w:tc>
          <w:tcPr>
            <w:tcW w:w="3753" w:type="dxa"/>
            <w:hideMark/>
          </w:tcPr>
          <w:p w14:paraId="3B212422" w14:textId="77777777" w:rsidR="001E7F9C" w:rsidRPr="001E7F9C" w:rsidRDefault="001E7F9C">
            <w:pPr>
              <w:rPr>
                <w:sz w:val="16"/>
                <w:szCs w:val="16"/>
              </w:rPr>
            </w:pPr>
            <w:r w:rsidRPr="001E7F9C">
              <w:rPr>
                <w:sz w:val="16"/>
                <w:szCs w:val="16"/>
              </w:rPr>
              <w:t>субсидии бюджетным учреждениям</w:t>
            </w:r>
          </w:p>
        </w:tc>
        <w:tc>
          <w:tcPr>
            <w:tcW w:w="369" w:type="dxa"/>
            <w:hideMark/>
          </w:tcPr>
          <w:p w14:paraId="0173F902" w14:textId="77777777" w:rsidR="001E7F9C" w:rsidRPr="001E7F9C" w:rsidRDefault="001E7F9C" w:rsidP="001E7F9C">
            <w:pPr>
              <w:rPr>
                <w:sz w:val="16"/>
                <w:szCs w:val="16"/>
              </w:rPr>
            </w:pPr>
            <w:r w:rsidRPr="001E7F9C">
              <w:rPr>
                <w:sz w:val="16"/>
                <w:szCs w:val="16"/>
              </w:rPr>
              <w:t>02</w:t>
            </w:r>
          </w:p>
        </w:tc>
        <w:tc>
          <w:tcPr>
            <w:tcW w:w="366" w:type="dxa"/>
            <w:hideMark/>
          </w:tcPr>
          <w:p w14:paraId="59246E3C" w14:textId="77777777" w:rsidR="001E7F9C" w:rsidRPr="001E7F9C" w:rsidRDefault="001E7F9C" w:rsidP="001E7F9C">
            <w:pPr>
              <w:rPr>
                <w:sz w:val="16"/>
                <w:szCs w:val="16"/>
              </w:rPr>
            </w:pPr>
            <w:r w:rsidRPr="001E7F9C">
              <w:rPr>
                <w:sz w:val="16"/>
                <w:szCs w:val="16"/>
              </w:rPr>
              <w:t>2</w:t>
            </w:r>
          </w:p>
        </w:tc>
        <w:tc>
          <w:tcPr>
            <w:tcW w:w="451" w:type="dxa"/>
            <w:hideMark/>
          </w:tcPr>
          <w:p w14:paraId="65A5C997" w14:textId="77777777" w:rsidR="001E7F9C" w:rsidRPr="001E7F9C" w:rsidRDefault="001E7F9C" w:rsidP="001E7F9C">
            <w:pPr>
              <w:rPr>
                <w:sz w:val="16"/>
                <w:szCs w:val="16"/>
              </w:rPr>
            </w:pPr>
            <w:r w:rsidRPr="001E7F9C">
              <w:rPr>
                <w:sz w:val="16"/>
                <w:szCs w:val="16"/>
              </w:rPr>
              <w:t>01</w:t>
            </w:r>
          </w:p>
        </w:tc>
        <w:tc>
          <w:tcPr>
            <w:tcW w:w="629" w:type="dxa"/>
            <w:hideMark/>
          </w:tcPr>
          <w:p w14:paraId="24338A56" w14:textId="77777777" w:rsidR="001E7F9C" w:rsidRPr="001E7F9C" w:rsidRDefault="001E7F9C" w:rsidP="001E7F9C">
            <w:pPr>
              <w:rPr>
                <w:sz w:val="16"/>
                <w:szCs w:val="16"/>
              </w:rPr>
            </w:pPr>
            <w:r w:rsidRPr="001E7F9C">
              <w:rPr>
                <w:sz w:val="16"/>
                <w:szCs w:val="16"/>
              </w:rPr>
              <w:t>77080</w:t>
            </w:r>
          </w:p>
        </w:tc>
        <w:tc>
          <w:tcPr>
            <w:tcW w:w="446" w:type="dxa"/>
            <w:hideMark/>
          </w:tcPr>
          <w:p w14:paraId="684ECEF8" w14:textId="77777777" w:rsidR="001E7F9C" w:rsidRPr="001E7F9C" w:rsidRDefault="001E7F9C" w:rsidP="001E7F9C">
            <w:pPr>
              <w:rPr>
                <w:sz w:val="16"/>
                <w:szCs w:val="16"/>
              </w:rPr>
            </w:pPr>
            <w:r w:rsidRPr="001E7F9C">
              <w:rPr>
                <w:sz w:val="16"/>
                <w:szCs w:val="16"/>
              </w:rPr>
              <w:t>610</w:t>
            </w:r>
          </w:p>
        </w:tc>
        <w:tc>
          <w:tcPr>
            <w:tcW w:w="369" w:type="dxa"/>
            <w:hideMark/>
          </w:tcPr>
          <w:p w14:paraId="3266F61B" w14:textId="77777777" w:rsidR="001E7F9C" w:rsidRPr="001E7F9C" w:rsidRDefault="001E7F9C" w:rsidP="001E7F9C">
            <w:pPr>
              <w:rPr>
                <w:sz w:val="16"/>
                <w:szCs w:val="16"/>
              </w:rPr>
            </w:pPr>
            <w:r w:rsidRPr="001E7F9C">
              <w:rPr>
                <w:sz w:val="16"/>
                <w:szCs w:val="16"/>
              </w:rPr>
              <w:t> </w:t>
            </w:r>
          </w:p>
        </w:tc>
        <w:tc>
          <w:tcPr>
            <w:tcW w:w="464" w:type="dxa"/>
            <w:hideMark/>
          </w:tcPr>
          <w:p w14:paraId="32FC46DF" w14:textId="77777777" w:rsidR="001E7F9C" w:rsidRPr="001E7F9C" w:rsidRDefault="001E7F9C" w:rsidP="001E7F9C">
            <w:pPr>
              <w:rPr>
                <w:sz w:val="16"/>
                <w:szCs w:val="16"/>
              </w:rPr>
            </w:pPr>
            <w:r w:rsidRPr="001E7F9C">
              <w:rPr>
                <w:sz w:val="16"/>
                <w:szCs w:val="16"/>
              </w:rPr>
              <w:t> </w:t>
            </w:r>
          </w:p>
        </w:tc>
        <w:tc>
          <w:tcPr>
            <w:tcW w:w="503" w:type="dxa"/>
            <w:hideMark/>
          </w:tcPr>
          <w:p w14:paraId="1337A36B" w14:textId="77777777" w:rsidR="001E7F9C" w:rsidRPr="001E7F9C" w:rsidRDefault="001E7F9C" w:rsidP="001E7F9C">
            <w:pPr>
              <w:rPr>
                <w:sz w:val="16"/>
                <w:szCs w:val="16"/>
              </w:rPr>
            </w:pPr>
            <w:r w:rsidRPr="001E7F9C">
              <w:rPr>
                <w:sz w:val="16"/>
                <w:szCs w:val="16"/>
              </w:rPr>
              <w:t> </w:t>
            </w:r>
          </w:p>
        </w:tc>
        <w:tc>
          <w:tcPr>
            <w:tcW w:w="1069" w:type="dxa"/>
            <w:noWrap/>
            <w:hideMark/>
          </w:tcPr>
          <w:p w14:paraId="58850182" w14:textId="77777777" w:rsidR="001E7F9C" w:rsidRPr="001E7F9C" w:rsidRDefault="001E7F9C" w:rsidP="001E7F9C">
            <w:pPr>
              <w:rPr>
                <w:sz w:val="16"/>
                <w:szCs w:val="16"/>
              </w:rPr>
            </w:pPr>
            <w:r w:rsidRPr="001E7F9C">
              <w:rPr>
                <w:sz w:val="16"/>
                <w:szCs w:val="16"/>
              </w:rPr>
              <w:t>510 872,5</w:t>
            </w:r>
          </w:p>
        </w:tc>
        <w:tc>
          <w:tcPr>
            <w:tcW w:w="1069" w:type="dxa"/>
            <w:noWrap/>
            <w:hideMark/>
          </w:tcPr>
          <w:p w14:paraId="0197B691" w14:textId="77777777" w:rsidR="001E7F9C" w:rsidRPr="001E7F9C" w:rsidRDefault="001E7F9C" w:rsidP="001E7F9C">
            <w:pPr>
              <w:rPr>
                <w:sz w:val="16"/>
                <w:szCs w:val="16"/>
              </w:rPr>
            </w:pPr>
            <w:r w:rsidRPr="001E7F9C">
              <w:rPr>
                <w:sz w:val="16"/>
                <w:szCs w:val="16"/>
              </w:rPr>
              <w:t>569 344,7</w:t>
            </w:r>
          </w:p>
        </w:tc>
        <w:tc>
          <w:tcPr>
            <w:tcW w:w="1274" w:type="dxa"/>
            <w:noWrap/>
            <w:hideMark/>
          </w:tcPr>
          <w:p w14:paraId="34438017" w14:textId="77777777" w:rsidR="001E7F9C" w:rsidRPr="001E7F9C" w:rsidRDefault="001E7F9C" w:rsidP="001E7F9C">
            <w:pPr>
              <w:rPr>
                <w:sz w:val="16"/>
                <w:szCs w:val="16"/>
              </w:rPr>
            </w:pPr>
            <w:r w:rsidRPr="001E7F9C">
              <w:rPr>
                <w:sz w:val="16"/>
                <w:szCs w:val="16"/>
              </w:rPr>
              <w:t>585 633,0</w:t>
            </w:r>
          </w:p>
        </w:tc>
      </w:tr>
      <w:tr w:rsidR="001E7F9C" w:rsidRPr="001E7F9C" w14:paraId="39CE09C7" w14:textId="77777777" w:rsidTr="00B35219">
        <w:trPr>
          <w:trHeight w:val="225"/>
        </w:trPr>
        <w:tc>
          <w:tcPr>
            <w:tcW w:w="3753" w:type="dxa"/>
            <w:hideMark/>
          </w:tcPr>
          <w:p w14:paraId="3726D59A" w14:textId="77777777" w:rsidR="001E7F9C" w:rsidRPr="001E7F9C" w:rsidRDefault="001E7F9C">
            <w:pPr>
              <w:rPr>
                <w:sz w:val="16"/>
                <w:szCs w:val="16"/>
              </w:rPr>
            </w:pPr>
            <w:r w:rsidRPr="001E7F9C">
              <w:rPr>
                <w:sz w:val="16"/>
                <w:szCs w:val="16"/>
              </w:rPr>
              <w:t>Образование</w:t>
            </w:r>
          </w:p>
        </w:tc>
        <w:tc>
          <w:tcPr>
            <w:tcW w:w="369" w:type="dxa"/>
            <w:hideMark/>
          </w:tcPr>
          <w:p w14:paraId="67DD3BDD" w14:textId="77777777" w:rsidR="001E7F9C" w:rsidRPr="001E7F9C" w:rsidRDefault="001E7F9C" w:rsidP="001E7F9C">
            <w:pPr>
              <w:rPr>
                <w:sz w:val="16"/>
                <w:szCs w:val="16"/>
              </w:rPr>
            </w:pPr>
            <w:r w:rsidRPr="001E7F9C">
              <w:rPr>
                <w:sz w:val="16"/>
                <w:szCs w:val="16"/>
              </w:rPr>
              <w:t>02</w:t>
            </w:r>
          </w:p>
        </w:tc>
        <w:tc>
          <w:tcPr>
            <w:tcW w:w="366" w:type="dxa"/>
            <w:hideMark/>
          </w:tcPr>
          <w:p w14:paraId="2D4E7763" w14:textId="77777777" w:rsidR="001E7F9C" w:rsidRPr="001E7F9C" w:rsidRDefault="001E7F9C" w:rsidP="001E7F9C">
            <w:pPr>
              <w:rPr>
                <w:sz w:val="16"/>
                <w:szCs w:val="16"/>
              </w:rPr>
            </w:pPr>
            <w:r w:rsidRPr="001E7F9C">
              <w:rPr>
                <w:sz w:val="16"/>
                <w:szCs w:val="16"/>
              </w:rPr>
              <w:t>2</w:t>
            </w:r>
          </w:p>
        </w:tc>
        <w:tc>
          <w:tcPr>
            <w:tcW w:w="451" w:type="dxa"/>
            <w:hideMark/>
          </w:tcPr>
          <w:p w14:paraId="3646CC3C" w14:textId="77777777" w:rsidR="001E7F9C" w:rsidRPr="001E7F9C" w:rsidRDefault="001E7F9C" w:rsidP="001E7F9C">
            <w:pPr>
              <w:rPr>
                <w:sz w:val="16"/>
                <w:szCs w:val="16"/>
              </w:rPr>
            </w:pPr>
            <w:r w:rsidRPr="001E7F9C">
              <w:rPr>
                <w:sz w:val="16"/>
                <w:szCs w:val="16"/>
              </w:rPr>
              <w:t>01</w:t>
            </w:r>
          </w:p>
        </w:tc>
        <w:tc>
          <w:tcPr>
            <w:tcW w:w="629" w:type="dxa"/>
            <w:hideMark/>
          </w:tcPr>
          <w:p w14:paraId="5515E746" w14:textId="77777777" w:rsidR="001E7F9C" w:rsidRPr="001E7F9C" w:rsidRDefault="001E7F9C" w:rsidP="001E7F9C">
            <w:pPr>
              <w:rPr>
                <w:sz w:val="16"/>
                <w:szCs w:val="16"/>
              </w:rPr>
            </w:pPr>
            <w:r w:rsidRPr="001E7F9C">
              <w:rPr>
                <w:sz w:val="16"/>
                <w:szCs w:val="16"/>
              </w:rPr>
              <w:t>77080</w:t>
            </w:r>
          </w:p>
        </w:tc>
        <w:tc>
          <w:tcPr>
            <w:tcW w:w="446" w:type="dxa"/>
            <w:hideMark/>
          </w:tcPr>
          <w:p w14:paraId="44563B3A" w14:textId="77777777" w:rsidR="001E7F9C" w:rsidRPr="001E7F9C" w:rsidRDefault="001E7F9C" w:rsidP="001E7F9C">
            <w:pPr>
              <w:rPr>
                <w:sz w:val="16"/>
                <w:szCs w:val="16"/>
              </w:rPr>
            </w:pPr>
            <w:r w:rsidRPr="001E7F9C">
              <w:rPr>
                <w:sz w:val="16"/>
                <w:szCs w:val="16"/>
              </w:rPr>
              <w:t>610</w:t>
            </w:r>
          </w:p>
        </w:tc>
        <w:tc>
          <w:tcPr>
            <w:tcW w:w="369" w:type="dxa"/>
            <w:hideMark/>
          </w:tcPr>
          <w:p w14:paraId="3B2AEEE5" w14:textId="77777777" w:rsidR="001E7F9C" w:rsidRPr="001E7F9C" w:rsidRDefault="001E7F9C" w:rsidP="001E7F9C">
            <w:pPr>
              <w:rPr>
                <w:sz w:val="16"/>
                <w:szCs w:val="16"/>
              </w:rPr>
            </w:pPr>
            <w:r w:rsidRPr="001E7F9C">
              <w:rPr>
                <w:sz w:val="16"/>
                <w:szCs w:val="16"/>
              </w:rPr>
              <w:t>07</w:t>
            </w:r>
          </w:p>
        </w:tc>
        <w:tc>
          <w:tcPr>
            <w:tcW w:w="464" w:type="dxa"/>
            <w:hideMark/>
          </w:tcPr>
          <w:p w14:paraId="791BA453" w14:textId="77777777" w:rsidR="001E7F9C" w:rsidRPr="001E7F9C" w:rsidRDefault="001E7F9C" w:rsidP="001E7F9C">
            <w:pPr>
              <w:rPr>
                <w:sz w:val="16"/>
                <w:szCs w:val="16"/>
              </w:rPr>
            </w:pPr>
            <w:r w:rsidRPr="001E7F9C">
              <w:rPr>
                <w:sz w:val="16"/>
                <w:szCs w:val="16"/>
              </w:rPr>
              <w:t> </w:t>
            </w:r>
          </w:p>
        </w:tc>
        <w:tc>
          <w:tcPr>
            <w:tcW w:w="503" w:type="dxa"/>
            <w:hideMark/>
          </w:tcPr>
          <w:p w14:paraId="347BFBE4" w14:textId="77777777" w:rsidR="001E7F9C" w:rsidRPr="001E7F9C" w:rsidRDefault="001E7F9C" w:rsidP="001E7F9C">
            <w:pPr>
              <w:rPr>
                <w:sz w:val="16"/>
                <w:szCs w:val="16"/>
              </w:rPr>
            </w:pPr>
            <w:r w:rsidRPr="001E7F9C">
              <w:rPr>
                <w:sz w:val="16"/>
                <w:szCs w:val="16"/>
              </w:rPr>
              <w:t> </w:t>
            </w:r>
          </w:p>
        </w:tc>
        <w:tc>
          <w:tcPr>
            <w:tcW w:w="1069" w:type="dxa"/>
            <w:noWrap/>
            <w:hideMark/>
          </w:tcPr>
          <w:p w14:paraId="137B177F" w14:textId="77777777" w:rsidR="001E7F9C" w:rsidRPr="001E7F9C" w:rsidRDefault="001E7F9C" w:rsidP="001E7F9C">
            <w:pPr>
              <w:rPr>
                <w:sz w:val="16"/>
                <w:szCs w:val="16"/>
              </w:rPr>
            </w:pPr>
            <w:r w:rsidRPr="001E7F9C">
              <w:rPr>
                <w:sz w:val="16"/>
                <w:szCs w:val="16"/>
              </w:rPr>
              <w:t>510 872,5</w:t>
            </w:r>
          </w:p>
        </w:tc>
        <w:tc>
          <w:tcPr>
            <w:tcW w:w="1069" w:type="dxa"/>
            <w:noWrap/>
            <w:hideMark/>
          </w:tcPr>
          <w:p w14:paraId="7441296B" w14:textId="77777777" w:rsidR="001E7F9C" w:rsidRPr="001E7F9C" w:rsidRDefault="001E7F9C" w:rsidP="001E7F9C">
            <w:pPr>
              <w:rPr>
                <w:sz w:val="16"/>
                <w:szCs w:val="16"/>
              </w:rPr>
            </w:pPr>
            <w:r w:rsidRPr="001E7F9C">
              <w:rPr>
                <w:sz w:val="16"/>
                <w:szCs w:val="16"/>
              </w:rPr>
              <w:t>569 344,7</w:t>
            </w:r>
          </w:p>
        </w:tc>
        <w:tc>
          <w:tcPr>
            <w:tcW w:w="1274" w:type="dxa"/>
            <w:noWrap/>
            <w:hideMark/>
          </w:tcPr>
          <w:p w14:paraId="02DED640" w14:textId="77777777" w:rsidR="001E7F9C" w:rsidRPr="001E7F9C" w:rsidRDefault="001E7F9C" w:rsidP="001E7F9C">
            <w:pPr>
              <w:rPr>
                <w:sz w:val="16"/>
                <w:szCs w:val="16"/>
              </w:rPr>
            </w:pPr>
            <w:r w:rsidRPr="001E7F9C">
              <w:rPr>
                <w:sz w:val="16"/>
                <w:szCs w:val="16"/>
              </w:rPr>
              <w:t>585 633,0</w:t>
            </w:r>
          </w:p>
        </w:tc>
      </w:tr>
      <w:tr w:rsidR="001E7F9C" w:rsidRPr="001E7F9C" w14:paraId="5C2A80CB" w14:textId="77777777" w:rsidTr="00B35219">
        <w:trPr>
          <w:trHeight w:val="225"/>
        </w:trPr>
        <w:tc>
          <w:tcPr>
            <w:tcW w:w="3753" w:type="dxa"/>
            <w:hideMark/>
          </w:tcPr>
          <w:p w14:paraId="3059D76F" w14:textId="77777777" w:rsidR="001E7F9C" w:rsidRPr="001E7F9C" w:rsidRDefault="001E7F9C">
            <w:pPr>
              <w:rPr>
                <w:sz w:val="16"/>
                <w:szCs w:val="16"/>
              </w:rPr>
            </w:pPr>
            <w:r w:rsidRPr="001E7F9C">
              <w:rPr>
                <w:sz w:val="16"/>
                <w:szCs w:val="16"/>
              </w:rPr>
              <w:t>Общее образование</w:t>
            </w:r>
          </w:p>
        </w:tc>
        <w:tc>
          <w:tcPr>
            <w:tcW w:w="369" w:type="dxa"/>
            <w:hideMark/>
          </w:tcPr>
          <w:p w14:paraId="01AA9A64" w14:textId="77777777" w:rsidR="001E7F9C" w:rsidRPr="001E7F9C" w:rsidRDefault="001E7F9C" w:rsidP="001E7F9C">
            <w:pPr>
              <w:rPr>
                <w:sz w:val="16"/>
                <w:szCs w:val="16"/>
              </w:rPr>
            </w:pPr>
            <w:r w:rsidRPr="001E7F9C">
              <w:rPr>
                <w:sz w:val="16"/>
                <w:szCs w:val="16"/>
              </w:rPr>
              <w:t>02</w:t>
            </w:r>
          </w:p>
        </w:tc>
        <w:tc>
          <w:tcPr>
            <w:tcW w:w="366" w:type="dxa"/>
            <w:hideMark/>
          </w:tcPr>
          <w:p w14:paraId="08F1925F" w14:textId="77777777" w:rsidR="001E7F9C" w:rsidRPr="001E7F9C" w:rsidRDefault="001E7F9C" w:rsidP="001E7F9C">
            <w:pPr>
              <w:rPr>
                <w:sz w:val="16"/>
                <w:szCs w:val="16"/>
              </w:rPr>
            </w:pPr>
            <w:r w:rsidRPr="001E7F9C">
              <w:rPr>
                <w:sz w:val="16"/>
                <w:szCs w:val="16"/>
              </w:rPr>
              <w:t>2</w:t>
            </w:r>
          </w:p>
        </w:tc>
        <w:tc>
          <w:tcPr>
            <w:tcW w:w="451" w:type="dxa"/>
            <w:hideMark/>
          </w:tcPr>
          <w:p w14:paraId="36890827" w14:textId="77777777" w:rsidR="001E7F9C" w:rsidRPr="001E7F9C" w:rsidRDefault="001E7F9C" w:rsidP="001E7F9C">
            <w:pPr>
              <w:rPr>
                <w:sz w:val="16"/>
                <w:szCs w:val="16"/>
              </w:rPr>
            </w:pPr>
            <w:r w:rsidRPr="001E7F9C">
              <w:rPr>
                <w:sz w:val="16"/>
                <w:szCs w:val="16"/>
              </w:rPr>
              <w:t>01</w:t>
            </w:r>
          </w:p>
        </w:tc>
        <w:tc>
          <w:tcPr>
            <w:tcW w:w="629" w:type="dxa"/>
            <w:hideMark/>
          </w:tcPr>
          <w:p w14:paraId="420A8F22" w14:textId="77777777" w:rsidR="001E7F9C" w:rsidRPr="001E7F9C" w:rsidRDefault="001E7F9C" w:rsidP="001E7F9C">
            <w:pPr>
              <w:rPr>
                <w:sz w:val="16"/>
                <w:szCs w:val="16"/>
              </w:rPr>
            </w:pPr>
            <w:r w:rsidRPr="001E7F9C">
              <w:rPr>
                <w:sz w:val="16"/>
                <w:szCs w:val="16"/>
              </w:rPr>
              <w:t>77080</w:t>
            </w:r>
          </w:p>
        </w:tc>
        <w:tc>
          <w:tcPr>
            <w:tcW w:w="446" w:type="dxa"/>
            <w:hideMark/>
          </w:tcPr>
          <w:p w14:paraId="2A21E724" w14:textId="77777777" w:rsidR="001E7F9C" w:rsidRPr="001E7F9C" w:rsidRDefault="001E7F9C" w:rsidP="001E7F9C">
            <w:pPr>
              <w:rPr>
                <w:sz w:val="16"/>
                <w:szCs w:val="16"/>
              </w:rPr>
            </w:pPr>
            <w:r w:rsidRPr="001E7F9C">
              <w:rPr>
                <w:sz w:val="16"/>
                <w:szCs w:val="16"/>
              </w:rPr>
              <w:t>610</w:t>
            </w:r>
          </w:p>
        </w:tc>
        <w:tc>
          <w:tcPr>
            <w:tcW w:w="369" w:type="dxa"/>
            <w:hideMark/>
          </w:tcPr>
          <w:p w14:paraId="71AD171C" w14:textId="77777777" w:rsidR="001E7F9C" w:rsidRPr="001E7F9C" w:rsidRDefault="001E7F9C" w:rsidP="001E7F9C">
            <w:pPr>
              <w:rPr>
                <w:sz w:val="16"/>
                <w:szCs w:val="16"/>
              </w:rPr>
            </w:pPr>
            <w:r w:rsidRPr="001E7F9C">
              <w:rPr>
                <w:sz w:val="16"/>
                <w:szCs w:val="16"/>
              </w:rPr>
              <w:t>07</w:t>
            </w:r>
          </w:p>
        </w:tc>
        <w:tc>
          <w:tcPr>
            <w:tcW w:w="464" w:type="dxa"/>
            <w:hideMark/>
          </w:tcPr>
          <w:p w14:paraId="185C6E82" w14:textId="77777777" w:rsidR="001E7F9C" w:rsidRPr="001E7F9C" w:rsidRDefault="001E7F9C" w:rsidP="001E7F9C">
            <w:pPr>
              <w:rPr>
                <w:sz w:val="16"/>
                <w:szCs w:val="16"/>
              </w:rPr>
            </w:pPr>
            <w:r w:rsidRPr="001E7F9C">
              <w:rPr>
                <w:sz w:val="16"/>
                <w:szCs w:val="16"/>
              </w:rPr>
              <w:t>02</w:t>
            </w:r>
          </w:p>
        </w:tc>
        <w:tc>
          <w:tcPr>
            <w:tcW w:w="503" w:type="dxa"/>
            <w:hideMark/>
          </w:tcPr>
          <w:p w14:paraId="2D0822E8" w14:textId="77777777" w:rsidR="001E7F9C" w:rsidRPr="001E7F9C" w:rsidRDefault="001E7F9C" w:rsidP="001E7F9C">
            <w:pPr>
              <w:rPr>
                <w:sz w:val="16"/>
                <w:szCs w:val="16"/>
              </w:rPr>
            </w:pPr>
            <w:r w:rsidRPr="001E7F9C">
              <w:rPr>
                <w:sz w:val="16"/>
                <w:szCs w:val="16"/>
              </w:rPr>
              <w:t> </w:t>
            </w:r>
          </w:p>
        </w:tc>
        <w:tc>
          <w:tcPr>
            <w:tcW w:w="1069" w:type="dxa"/>
            <w:noWrap/>
            <w:hideMark/>
          </w:tcPr>
          <w:p w14:paraId="2C2FE22B" w14:textId="77777777" w:rsidR="001E7F9C" w:rsidRPr="001E7F9C" w:rsidRDefault="001E7F9C" w:rsidP="001E7F9C">
            <w:pPr>
              <w:rPr>
                <w:sz w:val="16"/>
                <w:szCs w:val="16"/>
              </w:rPr>
            </w:pPr>
            <w:r w:rsidRPr="001E7F9C">
              <w:rPr>
                <w:sz w:val="16"/>
                <w:szCs w:val="16"/>
              </w:rPr>
              <w:t>510 872,5</w:t>
            </w:r>
          </w:p>
        </w:tc>
        <w:tc>
          <w:tcPr>
            <w:tcW w:w="1069" w:type="dxa"/>
            <w:noWrap/>
            <w:hideMark/>
          </w:tcPr>
          <w:p w14:paraId="440454D3" w14:textId="77777777" w:rsidR="001E7F9C" w:rsidRPr="001E7F9C" w:rsidRDefault="001E7F9C" w:rsidP="001E7F9C">
            <w:pPr>
              <w:rPr>
                <w:sz w:val="16"/>
                <w:szCs w:val="16"/>
              </w:rPr>
            </w:pPr>
            <w:r w:rsidRPr="001E7F9C">
              <w:rPr>
                <w:sz w:val="16"/>
                <w:szCs w:val="16"/>
              </w:rPr>
              <w:t>569 344,7</w:t>
            </w:r>
          </w:p>
        </w:tc>
        <w:tc>
          <w:tcPr>
            <w:tcW w:w="1274" w:type="dxa"/>
            <w:noWrap/>
            <w:hideMark/>
          </w:tcPr>
          <w:p w14:paraId="75370E3F" w14:textId="77777777" w:rsidR="001E7F9C" w:rsidRPr="001E7F9C" w:rsidRDefault="001E7F9C" w:rsidP="001E7F9C">
            <w:pPr>
              <w:rPr>
                <w:sz w:val="16"/>
                <w:szCs w:val="16"/>
              </w:rPr>
            </w:pPr>
            <w:r w:rsidRPr="001E7F9C">
              <w:rPr>
                <w:sz w:val="16"/>
                <w:szCs w:val="16"/>
              </w:rPr>
              <w:t>585 633,0</w:t>
            </w:r>
          </w:p>
        </w:tc>
      </w:tr>
      <w:tr w:rsidR="001E7F9C" w:rsidRPr="001E7F9C" w14:paraId="755616D0" w14:textId="77777777" w:rsidTr="00B35219">
        <w:trPr>
          <w:trHeight w:val="450"/>
        </w:trPr>
        <w:tc>
          <w:tcPr>
            <w:tcW w:w="3753" w:type="dxa"/>
            <w:hideMark/>
          </w:tcPr>
          <w:p w14:paraId="659BD9F7" w14:textId="77777777" w:rsidR="001E7F9C" w:rsidRPr="001E7F9C" w:rsidRDefault="001E7F9C">
            <w:pPr>
              <w:rPr>
                <w:sz w:val="16"/>
                <w:szCs w:val="16"/>
              </w:rPr>
            </w:pPr>
            <w:r w:rsidRPr="001E7F9C">
              <w:rPr>
                <w:sz w:val="16"/>
                <w:szCs w:val="16"/>
              </w:rPr>
              <w:t>Муниципальное казенное учреждение "Управление образования " администрации Рузаевского муниципального района</w:t>
            </w:r>
          </w:p>
        </w:tc>
        <w:tc>
          <w:tcPr>
            <w:tcW w:w="369" w:type="dxa"/>
            <w:hideMark/>
          </w:tcPr>
          <w:p w14:paraId="2705B9FD" w14:textId="77777777" w:rsidR="001E7F9C" w:rsidRPr="001E7F9C" w:rsidRDefault="001E7F9C" w:rsidP="001E7F9C">
            <w:pPr>
              <w:rPr>
                <w:sz w:val="16"/>
                <w:szCs w:val="16"/>
              </w:rPr>
            </w:pPr>
            <w:r w:rsidRPr="001E7F9C">
              <w:rPr>
                <w:sz w:val="16"/>
                <w:szCs w:val="16"/>
              </w:rPr>
              <w:t>02</w:t>
            </w:r>
          </w:p>
        </w:tc>
        <w:tc>
          <w:tcPr>
            <w:tcW w:w="366" w:type="dxa"/>
            <w:hideMark/>
          </w:tcPr>
          <w:p w14:paraId="21BCEFE9" w14:textId="77777777" w:rsidR="001E7F9C" w:rsidRPr="001E7F9C" w:rsidRDefault="001E7F9C" w:rsidP="001E7F9C">
            <w:pPr>
              <w:rPr>
                <w:sz w:val="16"/>
                <w:szCs w:val="16"/>
              </w:rPr>
            </w:pPr>
            <w:r w:rsidRPr="001E7F9C">
              <w:rPr>
                <w:sz w:val="16"/>
                <w:szCs w:val="16"/>
              </w:rPr>
              <w:t>2</w:t>
            </w:r>
          </w:p>
        </w:tc>
        <w:tc>
          <w:tcPr>
            <w:tcW w:w="451" w:type="dxa"/>
            <w:hideMark/>
          </w:tcPr>
          <w:p w14:paraId="684C7EAE" w14:textId="77777777" w:rsidR="001E7F9C" w:rsidRPr="001E7F9C" w:rsidRDefault="001E7F9C" w:rsidP="001E7F9C">
            <w:pPr>
              <w:rPr>
                <w:sz w:val="16"/>
                <w:szCs w:val="16"/>
              </w:rPr>
            </w:pPr>
            <w:r w:rsidRPr="001E7F9C">
              <w:rPr>
                <w:sz w:val="16"/>
                <w:szCs w:val="16"/>
              </w:rPr>
              <w:t>01</w:t>
            </w:r>
          </w:p>
        </w:tc>
        <w:tc>
          <w:tcPr>
            <w:tcW w:w="629" w:type="dxa"/>
            <w:hideMark/>
          </w:tcPr>
          <w:p w14:paraId="59A4CC86" w14:textId="77777777" w:rsidR="001E7F9C" w:rsidRPr="001E7F9C" w:rsidRDefault="001E7F9C" w:rsidP="001E7F9C">
            <w:pPr>
              <w:rPr>
                <w:sz w:val="16"/>
                <w:szCs w:val="16"/>
              </w:rPr>
            </w:pPr>
            <w:r w:rsidRPr="001E7F9C">
              <w:rPr>
                <w:sz w:val="16"/>
                <w:szCs w:val="16"/>
              </w:rPr>
              <w:t>77080</w:t>
            </w:r>
          </w:p>
        </w:tc>
        <w:tc>
          <w:tcPr>
            <w:tcW w:w="446" w:type="dxa"/>
            <w:hideMark/>
          </w:tcPr>
          <w:p w14:paraId="22471F6D" w14:textId="77777777" w:rsidR="001E7F9C" w:rsidRPr="001E7F9C" w:rsidRDefault="001E7F9C" w:rsidP="001E7F9C">
            <w:pPr>
              <w:rPr>
                <w:sz w:val="16"/>
                <w:szCs w:val="16"/>
              </w:rPr>
            </w:pPr>
            <w:r w:rsidRPr="001E7F9C">
              <w:rPr>
                <w:sz w:val="16"/>
                <w:szCs w:val="16"/>
              </w:rPr>
              <w:t>610</w:t>
            </w:r>
          </w:p>
        </w:tc>
        <w:tc>
          <w:tcPr>
            <w:tcW w:w="369" w:type="dxa"/>
            <w:hideMark/>
          </w:tcPr>
          <w:p w14:paraId="1D8D5DE9" w14:textId="77777777" w:rsidR="001E7F9C" w:rsidRPr="001E7F9C" w:rsidRDefault="001E7F9C" w:rsidP="001E7F9C">
            <w:pPr>
              <w:rPr>
                <w:sz w:val="16"/>
                <w:szCs w:val="16"/>
              </w:rPr>
            </w:pPr>
            <w:r w:rsidRPr="001E7F9C">
              <w:rPr>
                <w:sz w:val="16"/>
                <w:szCs w:val="16"/>
              </w:rPr>
              <w:t>07</w:t>
            </w:r>
          </w:p>
        </w:tc>
        <w:tc>
          <w:tcPr>
            <w:tcW w:w="464" w:type="dxa"/>
            <w:hideMark/>
          </w:tcPr>
          <w:p w14:paraId="535867CB" w14:textId="77777777" w:rsidR="001E7F9C" w:rsidRPr="001E7F9C" w:rsidRDefault="001E7F9C" w:rsidP="001E7F9C">
            <w:pPr>
              <w:rPr>
                <w:sz w:val="16"/>
                <w:szCs w:val="16"/>
              </w:rPr>
            </w:pPr>
            <w:r w:rsidRPr="001E7F9C">
              <w:rPr>
                <w:sz w:val="16"/>
                <w:szCs w:val="16"/>
              </w:rPr>
              <w:t>02</w:t>
            </w:r>
          </w:p>
        </w:tc>
        <w:tc>
          <w:tcPr>
            <w:tcW w:w="503" w:type="dxa"/>
            <w:hideMark/>
          </w:tcPr>
          <w:p w14:paraId="0192C0C6" w14:textId="77777777" w:rsidR="001E7F9C" w:rsidRPr="001E7F9C" w:rsidRDefault="001E7F9C" w:rsidP="001E7F9C">
            <w:pPr>
              <w:rPr>
                <w:sz w:val="16"/>
                <w:szCs w:val="16"/>
              </w:rPr>
            </w:pPr>
            <w:r w:rsidRPr="001E7F9C">
              <w:rPr>
                <w:sz w:val="16"/>
                <w:szCs w:val="16"/>
              </w:rPr>
              <w:t>991</w:t>
            </w:r>
          </w:p>
        </w:tc>
        <w:tc>
          <w:tcPr>
            <w:tcW w:w="1069" w:type="dxa"/>
            <w:noWrap/>
            <w:hideMark/>
          </w:tcPr>
          <w:p w14:paraId="75FA203A" w14:textId="77777777" w:rsidR="001E7F9C" w:rsidRPr="001E7F9C" w:rsidRDefault="001E7F9C" w:rsidP="001E7F9C">
            <w:pPr>
              <w:rPr>
                <w:sz w:val="16"/>
                <w:szCs w:val="16"/>
              </w:rPr>
            </w:pPr>
            <w:r w:rsidRPr="001E7F9C">
              <w:rPr>
                <w:sz w:val="16"/>
                <w:szCs w:val="16"/>
              </w:rPr>
              <w:t>510 872,5</w:t>
            </w:r>
          </w:p>
        </w:tc>
        <w:tc>
          <w:tcPr>
            <w:tcW w:w="1069" w:type="dxa"/>
            <w:noWrap/>
            <w:hideMark/>
          </w:tcPr>
          <w:p w14:paraId="17B34909" w14:textId="77777777" w:rsidR="001E7F9C" w:rsidRPr="001E7F9C" w:rsidRDefault="001E7F9C" w:rsidP="001E7F9C">
            <w:pPr>
              <w:rPr>
                <w:sz w:val="16"/>
                <w:szCs w:val="16"/>
              </w:rPr>
            </w:pPr>
            <w:r w:rsidRPr="001E7F9C">
              <w:rPr>
                <w:sz w:val="16"/>
                <w:szCs w:val="16"/>
              </w:rPr>
              <w:t>569 344,7</w:t>
            </w:r>
          </w:p>
        </w:tc>
        <w:tc>
          <w:tcPr>
            <w:tcW w:w="1274" w:type="dxa"/>
            <w:noWrap/>
            <w:hideMark/>
          </w:tcPr>
          <w:p w14:paraId="540595F1" w14:textId="77777777" w:rsidR="001E7F9C" w:rsidRPr="001E7F9C" w:rsidRDefault="001E7F9C" w:rsidP="001E7F9C">
            <w:pPr>
              <w:rPr>
                <w:sz w:val="16"/>
                <w:szCs w:val="16"/>
              </w:rPr>
            </w:pPr>
            <w:r w:rsidRPr="001E7F9C">
              <w:rPr>
                <w:sz w:val="16"/>
                <w:szCs w:val="16"/>
              </w:rPr>
              <w:t>585 633,0</w:t>
            </w:r>
          </w:p>
        </w:tc>
      </w:tr>
      <w:tr w:rsidR="001E7F9C" w:rsidRPr="001E7F9C" w14:paraId="737F5720" w14:textId="77777777" w:rsidTr="00B35219">
        <w:trPr>
          <w:trHeight w:val="675"/>
        </w:trPr>
        <w:tc>
          <w:tcPr>
            <w:tcW w:w="3753" w:type="dxa"/>
            <w:hideMark/>
          </w:tcPr>
          <w:p w14:paraId="02B628B8" w14:textId="77777777" w:rsidR="001E7F9C" w:rsidRPr="001E7F9C" w:rsidRDefault="001E7F9C">
            <w:pPr>
              <w:rPr>
                <w:sz w:val="16"/>
                <w:szCs w:val="16"/>
              </w:rPr>
            </w:pPr>
            <w:r w:rsidRPr="001E7F9C">
              <w:rPr>
                <w:sz w:val="16"/>
                <w:szCs w:val="16"/>
              </w:rPr>
              <w:t>Основное мероприятие "Создание условий, обеспечивающих успешную социализацию детей, оставшихся без попечения родителей, находящихся в трудной жизненной ситуации"</w:t>
            </w:r>
          </w:p>
        </w:tc>
        <w:tc>
          <w:tcPr>
            <w:tcW w:w="369" w:type="dxa"/>
            <w:hideMark/>
          </w:tcPr>
          <w:p w14:paraId="2144D7C3" w14:textId="77777777" w:rsidR="001E7F9C" w:rsidRPr="001E7F9C" w:rsidRDefault="001E7F9C" w:rsidP="001E7F9C">
            <w:pPr>
              <w:rPr>
                <w:sz w:val="16"/>
                <w:szCs w:val="16"/>
              </w:rPr>
            </w:pPr>
            <w:r w:rsidRPr="001E7F9C">
              <w:rPr>
                <w:sz w:val="16"/>
                <w:szCs w:val="16"/>
              </w:rPr>
              <w:t>02</w:t>
            </w:r>
          </w:p>
        </w:tc>
        <w:tc>
          <w:tcPr>
            <w:tcW w:w="366" w:type="dxa"/>
            <w:hideMark/>
          </w:tcPr>
          <w:p w14:paraId="6916212A" w14:textId="77777777" w:rsidR="001E7F9C" w:rsidRPr="001E7F9C" w:rsidRDefault="001E7F9C" w:rsidP="001E7F9C">
            <w:pPr>
              <w:rPr>
                <w:sz w:val="16"/>
                <w:szCs w:val="16"/>
              </w:rPr>
            </w:pPr>
            <w:r w:rsidRPr="001E7F9C">
              <w:rPr>
                <w:sz w:val="16"/>
                <w:szCs w:val="16"/>
              </w:rPr>
              <w:t>2</w:t>
            </w:r>
          </w:p>
        </w:tc>
        <w:tc>
          <w:tcPr>
            <w:tcW w:w="451" w:type="dxa"/>
            <w:hideMark/>
          </w:tcPr>
          <w:p w14:paraId="11034A7D" w14:textId="77777777" w:rsidR="001E7F9C" w:rsidRPr="001E7F9C" w:rsidRDefault="001E7F9C" w:rsidP="001E7F9C">
            <w:pPr>
              <w:rPr>
                <w:sz w:val="16"/>
                <w:szCs w:val="16"/>
              </w:rPr>
            </w:pPr>
            <w:r w:rsidRPr="001E7F9C">
              <w:rPr>
                <w:sz w:val="16"/>
                <w:szCs w:val="16"/>
              </w:rPr>
              <w:t>02</w:t>
            </w:r>
          </w:p>
        </w:tc>
        <w:tc>
          <w:tcPr>
            <w:tcW w:w="629" w:type="dxa"/>
            <w:hideMark/>
          </w:tcPr>
          <w:p w14:paraId="464D450C" w14:textId="77777777" w:rsidR="001E7F9C" w:rsidRPr="001E7F9C" w:rsidRDefault="001E7F9C" w:rsidP="001E7F9C">
            <w:pPr>
              <w:rPr>
                <w:sz w:val="16"/>
                <w:szCs w:val="16"/>
              </w:rPr>
            </w:pPr>
            <w:r w:rsidRPr="001E7F9C">
              <w:rPr>
                <w:sz w:val="16"/>
                <w:szCs w:val="16"/>
              </w:rPr>
              <w:t> </w:t>
            </w:r>
          </w:p>
        </w:tc>
        <w:tc>
          <w:tcPr>
            <w:tcW w:w="446" w:type="dxa"/>
            <w:hideMark/>
          </w:tcPr>
          <w:p w14:paraId="1D5EBA93" w14:textId="77777777" w:rsidR="001E7F9C" w:rsidRPr="001E7F9C" w:rsidRDefault="001E7F9C" w:rsidP="001E7F9C">
            <w:pPr>
              <w:rPr>
                <w:sz w:val="16"/>
                <w:szCs w:val="16"/>
              </w:rPr>
            </w:pPr>
            <w:r w:rsidRPr="001E7F9C">
              <w:rPr>
                <w:sz w:val="16"/>
                <w:szCs w:val="16"/>
              </w:rPr>
              <w:t> </w:t>
            </w:r>
          </w:p>
        </w:tc>
        <w:tc>
          <w:tcPr>
            <w:tcW w:w="369" w:type="dxa"/>
            <w:hideMark/>
          </w:tcPr>
          <w:p w14:paraId="56284B61" w14:textId="77777777" w:rsidR="001E7F9C" w:rsidRPr="001E7F9C" w:rsidRDefault="001E7F9C" w:rsidP="001E7F9C">
            <w:pPr>
              <w:rPr>
                <w:sz w:val="16"/>
                <w:szCs w:val="16"/>
              </w:rPr>
            </w:pPr>
            <w:r w:rsidRPr="001E7F9C">
              <w:rPr>
                <w:sz w:val="16"/>
                <w:szCs w:val="16"/>
              </w:rPr>
              <w:t> </w:t>
            </w:r>
          </w:p>
        </w:tc>
        <w:tc>
          <w:tcPr>
            <w:tcW w:w="464" w:type="dxa"/>
            <w:hideMark/>
          </w:tcPr>
          <w:p w14:paraId="62E0A7FF" w14:textId="77777777" w:rsidR="001E7F9C" w:rsidRPr="001E7F9C" w:rsidRDefault="001E7F9C" w:rsidP="001E7F9C">
            <w:pPr>
              <w:rPr>
                <w:sz w:val="16"/>
                <w:szCs w:val="16"/>
              </w:rPr>
            </w:pPr>
            <w:r w:rsidRPr="001E7F9C">
              <w:rPr>
                <w:sz w:val="16"/>
                <w:szCs w:val="16"/>
              </w:rPr>
              <w:t> </w:t>
            </w:r>
          </w:p>
        </w:tc>
        <w:tc>
          <w:tcPr>
            <w:tcW w:w="503" w:type="dxa"/>
            <w:hideMark/>
          </w:tcPr>
          <w:p w14:paraId="5F99C0B8" w14:textId="77777777" w:rsidR="001E7F9C" w:rsidRPr="001E7F9C" w:rsidRDefault="001E7F9C" w:rsidP="001E7F9C">
            <w:pPr>
              <w:rPr>
                <w:sz w:val="16"/>
                <w:szCs w:val="16"/>
              </w:rPr>
            </w:pPr>
            <w:r w:rsidRPr="001E7F9C">
              <w:rPr>
                <w:sz w:val="16"/>
                <w:szCs w:val="16"/>
              </w:rPr>
              <w:t> </w:t>
            </w:r>
          </w:p>
        </w:tc>
        <w:tc>
          <w:tcPr>
            <w:tcW w:w="1069" w:type="dxa"/>
            <w:noWrap/>
            <w:hideMark/>
          </w:tcPr>
          <w:p w14:paraId="28833FF1" w14:textId="77777777" w:rsidR="001E7F9C" w:rsidRPr="001E7F9C" w:rsidRDefault="001E7F9C" w:rsidP="001E7F9C">
            <w:pPr>
              <w:rPr>
                <w:sz w:val="16"/>
                <w:szCs w:val="16"/>
              </w:rPr>
            </w:pPr>
            <w:r w:rsidRPr="001E7F9C">
              <w:rPr>
                <w:sz w:val="16"/>
                <w:szCs w:val="16"/>
              </w:rPr>
              <w:t>60 528,3</w:t>
            </w:r>
          </w:p>
        </w:tc>
        <w:tc>
          <w:tcPr>
            <w:tcW w:w="1069" w:type="dxa"/>
            <w:noWrap/>
            <w:hideMark/>
          </w:tcPr>
          <w:p w14:paraId="4E38C602" w14:textId="77777777" w:rsidR="001E7F9C" w:rsidRPr="001E7F9C" w:rsidRDefault="001E7F9C" w:rsidP="001E7F9C">
            <w:pPr>
              <w:rPr>
                <w:sz w:val="16"/>
                <w:szCs w:val="16"/>
              </w:rPr>
            </w:pPr>
            <w:r w:rsidRPr="001E7F9C">
              <w:rPr>
                <w:sz w:val="16"/>
                <w:szCs w:val="16"/>
              </w:rPr>
              <w:t>47 925,9</w:t>
            </w:r>
          </w:p>
        </w:tc>
        <w:tc>
          <w:tcPr>
            <w:tcW w:w="1274" w:type="dxa"/>
            <w:noWrap/>
            <w:hideMark/>
          </w:tcPr>
          <w:p w14:paraId="7311232C" w14:textId="77777777" w:rsidR="001E7F9C" w:rsidRPr="001E7F9C" w:rsidRDefault="001E7F9C" w:rsidP="001E7F9C">
            <w:pPr>
              <w:rPr>
                <w:sz w:val="16"/>
                <w:szCs w:val="16"/>
              </w:rPr>
            </w:pPr>
            <w:r w:rsidRPr="001E7F9C">
              <w:rPr>
                <w:sz w:val="16"/>
                <w:szCs w:val="16"/>
              </w:rPr>
              <w:t>47 975,4</w:t>
            </w:r>
          </w:p>
        </w:tc>
      </w:tr>
      <w:tr w:rsidR="001E7F9C" w:rsidRPr="001E7F9C" w14:paraId="128A5E97" w14:textId="77777777" w:rsidTr="00B35219">
        <w:trPr>
          <w:trHeight w:val="3255"/>
        </w:trPr>
        <w:tc>
          <w:tcPr>
            <w:tcW w:w="3753" w:type="dxa"/>
            <w:hideMark/>
          </w:tcPr>
          <w:p w14:paraId="773E6879" w14:textId="77777777" w:rsidR="001E7F9C" w:rsidRPr="001E7F9C" w:rsidRDefault="001E7F9C">
            <w:pPr>
              <w:rPr>
                <w:i/>
                <w:iCs/>
                <w:sz w:val="16"/>
                <w:szCs w:val="16"/>
              </w:rPr>
            </w:pPr>
            <w:r w:rsidRPr="001E7F9C">
              <w:rPr>
                <w:i/>
                <w:iCs/>
                <w:sz w:val="16"/>
                <w:szCs w:val="16"/>
              </w:rPr>
              <w:lastRenderedPageBreak/>
              <w:t>Осуществление государственных полномочий Республики Мордовия по выплате вознаграждения опекунам и попечителям несовершеннолетних граждан, проживающих на территории Республики Мордовия, с которыми органы опеки и попечительства заключили договор о приемной семье; выплате ежемесячного  пособия опекуну (попечителю), приемному родителю на содержание ребенка, находящегося под опекой (попечительством), в приемной семье, в Республике Мордовия; выплате ежемесячного денежного пособия лицам из числа детей-сирот и детей, оставшихся без попечения родителей, обучающимся в государственных общеобразовательных организациях Республики Мордовия или в муниципальных общеобразовательных организациях, в период до 1 сентября года окончания обучения в общеобразовательной организации</w:t>
            </w:r>
          </w:p>
        </w:tc>
        <w:tc>
          <w:tcPr>
            <w:tcW w:w="369" w:type="dxa"/>
            <w:hideMark/>
          </w:tcPr>
          <w:p w14:paraId="303AE1EB" w14:textId="77777777" w:rsidR="001E7F9C" w:rsidRPr="001E7F9C" w:rsidRDefault="001E7F9C" w:rsidP="001E7F9C">
            <w:pPr>
              <w:rPr>
                <w:sz w:val="16"/>
                <w:szCs w:val="16"/>
              </w:rPr>
            </w:pPr>
            <w:r w:rsidRPr="001E7F9C">
              <w:rPr>
                <w:sz w:val="16"/>
                <w:szCs w:val="16"/>
              </w:rPr>
              <w:t>02</w:t>
            </w:r>
          </w:p>
        </w:tc>
        <w:tc>
          <w:tcPr>
            <w:tcW w:w="366" w:type="dxa"/>
            <w:hideMark/>
          </w:tcPr>
          <w:p w14:paraId="5DF9C6DE" w14:textId="77777777" w:rsidR="001E7F9C" w:rsidRPr="001E7F9C" w:rsidRDefault="001E7F9C" w:rsidP="001E7F9C">
            <w:pPr>
              <w:rPr>
                <w:sz w:val="16"/>
                <w:szCs w:val="16"/>
              </w:rPr>
            </w:pPr>
            <w:r w:rsidRPr="001E7F9C">
              <w:rPr>
                <w:sz w:val="16"/>
                <w:szCs w:val="16"/>
              </w:rPr>
              <w:t>2</w:t>
            </w:r>
          </w:p>
        </w:tc>
        <w:tc>
          <w:tcPr>
            <w:tcW w:w="451" w:type="dxa"/>
            <w:hideMark/>
          </w:tcPr>
          <w:p w14:paraId="524F0BF6" w14:textId="77777777" w:rsidR="001E7F9C" w:rsidRPr="001E7F9C" w:rsidRDefault="001E7F9C" w:rsidP="001E7F9C">
            <w:pPr>
              <w:rPr>
                <w:sz w:val="16"/>
                <w:szCs w:val="16"/>
              </w:rPr>
            </w:pPr>
            <w:r w:rsidRPr="001E7F9C">
              <w:rPr>
                <w:sz w:val="16"/>
                <w:szCs w:val="16"/>
              </w:rPr>
              <w:t>02</w:t>
            </w:r>
          </w:p>
        </w:tc>
        <w:tc>
          <w:tcPr>
            <w:tcW w:w="629" w:type="dxa"/>
            <w:hideMark/>
          </w:tcPr>
          <w:p w14:paraId="3D8AC9FD" w14:textId="77777777" w:rsidR="001E7F9C" w:rsidRPr="001E7F9C" w:rsidRDefault="001E7F9C" w:rsidP="001E7F9C">
            <w:pPr>
              <w:rPr>
                <w:sz w:val="16"/>
                <w:szCs w:val="16"/>
              </w:rPr>
            </w:pPr>
            <w:r w:rsidRPr="001E7F9C">
              <w:rPr>
                <w:sz w:val="16"/>
                <w:szCs w:val="16"/>
              </w:rPr>
              <w:t>77180</w:t>
            </w:r>
          </w:p>
        </w:tc>
        <w:tc>
          <w:tcPr>
            <w:tcW w:w="446" w:type="dxa"/>
            <w:hideMark/>
          </w:tcPr>
          <w:p w14:paraId="1073BEC9" w14:textId="77777777" w:rsidR="001E7F9C" w:rsidRPr="001E7F9C" w:rsidRDefault="001E7F9C" w:rsidP="001E7F9C">
            <w:pPr>
              <w:rPr>
                <w:sz w:val="16"/>
                <w:szCs w:val="16"/>
              </w:rPr>
            </w:pPr>
            <w:r w:rsidRPr="001E7F9C">
              <w:rPr>
                <w:sz w:val="16"/>
                <w:szCs w:val="16"/>
              </w:rPr>
              <w:t> </w:t>
            </w:r>
          </w:p>
        </w:tc>
        <w:tc>
          <w:tcPr>
            <w:tcW w:w="369" w:type="dxa"/>
            <w:hideMark/>
          </w:tcPr>
          <w:p w14:paraId="436AF09F" w14:textId="77777777" w:rsidR="001E7F9C" w:rsidRPr="001E7F9C" w:rsidRDefault="001E7F9C" w:rsidP="001E7F9C">
            <w:pPr>
              <w:rPr>
                <w:sz w:val="16"/>
                <w:szCs w:val="16"/>
              </w:rPr>
            </w:pPr>
            <w:r w:rsidRPr="001E7F9C">
              <w:rPr>
                <w:sz w:val="16"/>
                <w:szCs w:val="16"/>
              </w:rPr>
              <w:t> </w:t>
            </w:r>
          </w:p>
        </w:tc>
        <w:tc>
          <w:tcPr>
            <w:tcW w:w="464" w:type="dxa"/>
            <w:hideMark/>
          </w:tcPr>
          <w:p w14:paraId="789DE82A" w14:textId="77777777" w:rsidR="001E7F9C" w:rsidRPr="001E7F9C" w:rsidRDefault="001E7F9C" w:rsidP="001E7F9C">
            <w:pPr>
              <w:rPr>
                <w:sz w:val="16"/>
                <w:szCs w:val="16"/>
              </w:rPr>
            </w:pPr>
            <w:r w:rsidRPr="001E7F9C">
              <w:rPr>
                <w:sz w:val="16"/>
                <w:szCs w:val="16"/>
              </w:rPr>
              <w:t> </w:t>
            </w:r>
          </w:p>
        </w:tc>
        <w:tc>
          <w:tcPr>
            <w:tcW w:w="503" w:type="dxa"/>
            <w:hideMark/>
          </w:tcPr>
          <w:p w14:paraId="5CE07C61" w14:textId="77777777" w:rsidR="001E7F9C" w:rsidRPr="001E7F9C" w:rsidRDefault="001E7F9C" w:rsidP="001E7F9C">
            <w:pPr>
              <w:rPr>
                <w:sz w:val="16"/>
                <w:szCs w:val="16"/>
              </w:rPr>
            </w:pPr>
            <w:r w:rsidRPr="001E7F9C">
              <w:rPr>
                <w:sz w:val="16"/>
                <w:szCs w:val="16"/>
              </w:rPr>
              <w:t> </w:t>
            </w:r>
          </w:p>
        </w:tc>
        <w:tc>
          <w:tcPr>
            <w:tcW w:w="1069" w:type="dxa"/>
            <w:noWrap/>
            <w:hideMark/>
          </w:tcPr>
          <w:p w14:paraId="2B108F73" w14:textId="77777777" w:rsidR="001E7F9C" w:rsidRPr="001E7F9C" w:rsidRDefault="001E7F9C" w:rsidP="001E7F9C">
            <w:pPr>
              <w:rPr>
                <w:sz w:val="16"/>
                <w:szCs w:val="16"/>
              </w:rPr>
            </w:pPr>
            <w:r w:rsidRPr="001E7F9C">
              <w:rPr>
                <w:sz w:val="16"/>
                <w:szCs w:val="16"/>
              </w:rPr>
              <w:t>7 373,3</w:t>
            </w:r>
          </w:p>
        </w:tc>
        <w:tc>
          <w:tcPr>
            <w:tcW w:w="1069" w:type="dxa"/>
            <w:noWrap/>
            <w:hideMark/>
          </w:tcPr>
          <w:p w14:paraId="355BEC12" w14:textId="77777777" w:rsidR="001E7F9C" w:rsidRPr="001E7F9C" w:rsidRDefault="001E7F9C" w:rsidP="001E7F9C">
            <w:pPr>
              <w:rPr>
                <w:sz w:val="16"/>
                <w:szCs w:val="16"/>
              </w:rPr>
            </w:pPr>
            <w:r w:rsidRPr="001E7F9C">
              <w:rPr>
                <w:sz w:val="16"/>
                <w:szCs w:val="16"/>
              </w:rPr>
              <w:t>7 373,9</w:t>
            </w:r>
          </w:p>
        </w:tc>
        <w:tc>
          <w:tcPr>
            <w:tcW w:w="1274" w:type="dxa"/>
            <w:noWrap/>
            <w:hideMark/>
          </w:tcPr>
          <w:p w14:paraId="227C3858" w14:textId="77777777" w:rsidR="001E7F9C" w:rsidRPr="001E7F9C" w:rsidRDefault="001E7F9C" w:rsidP="001E7F9C">
            <w:pPr>
              <w:rPr>
                <w:sz w:val="16"/>
                <w:szCs w:val="16"/>
              </w:rPr>
            </w:pPr>
            <w:r w:rsidRPr="001E7F9C">
              <w:rPr>
                <w:sz w:val="16"/>
                <w:szCs w:val="16"/>
              </w:rPr>
              <w:t>7 374,7</w:t>
            </w:r>
          </w:p>
        </w:tc>
      </w:tr>
      <w:tr w:rsidR="001E7F9C" w:rsidRPr="001E7F9C" w14:paraId="793320EE" w14:textId="77777777" w:rsidTr="00B35219">
        <w:trPr>
          <w:trHeight w:val="225"/>
        </w:trPr>
        <w:tc>
          <w:tcPr>
            <w:tcW w:w="3753" w:type="dxa"/>
            <w:noWrap/>
            <w:hideMark/>
          </w:tcPr>
          <w:p w14:paraId="615B796E" w14:textId="77777777" w:rsidR="001E7F9C" w:rsidRPr="001E7F9C" w:rsidRDefault="001E7F9C">
            <w:pPr>
              <w:rPr>
                <w:sz w:val="16"/>
                <w:szCs w:val="16"/>
              </w:rPr>
            </w:pPr>
            <w:r w:rsidRPr="001E7F9C">
              <w:rPr>
                <w:sz w:val="16"/>
                <w:szCs w:val="16"/>
              </w:rPr>
              <w:t>Социальное обеспечение и иные выплаты населению</w:t>
            </w:r>
          </w:p>
        </w:tc>
        <w:tc>
          <w:tcPr>
            <w:tcW w:w="369" w:type="dxa"/>
            <w:hideMark/>
          </w:tcPr>
          <w:p w14:paraId="0D4E621B" w14:textId="77777777" w:rsidR="001E7F9C" w:rsidRPr="001E7F9C" w:rsidRDefault="001E7F9C" w:rsidP="001E7F9C">
            <w:pPr>
              <w:rPr>
                <w:sz w:val="16"/>
                <w:szCs w:val="16"/>
              </w:rPr>
            </w:pPr>
            <w:r w:rsidRPr="001E7F9C">
              <w:rPr>
                <w:sz w:val="16"/>
                <w:szCs w:val="16"/>
              </w:rPr>
              <w:t>02</w:t>
            </w:r>
          </w:p>
        </w:tc>
        <w:tc>
          <w:tcPr>
            <w:tcW w:w="366" w:type="dxa"/>
            <w:hideMark/>
          </w:tcPr>
          <w:p w14:paraId="131663ED" w14:textId="77777777" w:rsidR="001E7F9C" w:rsidRPr="001E7F9C" w:rsidRDefault="001E7F9C" w:rsidP="001E7F9C">
            <w:pPr>
              <w:rPr>
                <w:sz w:val="16"/>
                <w:szCs w:val="16"/>
              </w:rPr>
            </w:pPr>
            <w:r w:rsidRPr="001E7F9C">
              <w:rPr>
                <w:sz w:val="16"/>
                <w:szCs w:val="16"/>
              </w:rPr>
              <w:t>2</w:t>
            </w:r>
          </w:p>
        </w:tc>
        <w:tc>
          <w:tcPr>
            <w:tcW w:w="451" w:type="dxa"/>
            <w:hideMark/>
          </w:tcPr>
          <w:p w14:paraId="5D0444D3" w14:textId="77777777" w:rsidR="001E7F9C" w:rsidRPr="001E7F9C" w:rsidRDefault="001E7F9C" w:rsidP="001E7F9C">
            <w:pPr>
              <w:rPr>
                <w:sz w:val="16"/>
                <w:szCs w:val="16"/>
              </w:rPr>
            </w:pPr>
            <w:r w:rsidRPr="001E7F9C">
              <w:rPr>
                <w:sz w:val="16"/>
                <w:szCs w:val="16"/>
              </w:rPr>
              <w:t>02</w:t>
            </w:r>
          </w:p>
        </w:tc>
        <w:tc>
          <w:tcPr>
            <w:tcW w:w="629" w:type="dxa"/>
            <w:hideMark/>
          </w:tcPr>
          <w:p w14:paraId="07D148AB" w14:textId="77777777" w:rsidR="001E7F9C" w:rsidRPr="001E7F9C" w:rsidRDefault="001E7F9C" w:rsidP="001E7F9C">
            <w:pPr>
              <w:rPr>
                <w:sz w:val="16"/>
                <w:szCs w:val="16"/>
              </w:rPr>
            </w:pPr>
            <w:r w:rsidRPr="001E7F9C">
              <w:rPr>
                <w:sz w:val="16"/>
                <w:szCs w:val="16"/>
              </w:rPr>
              <w:t>77180</w:t>
            </w:r>
          </w:p>
        </w:tc>
        <w:tc>
          <w:tcPr>
            <w:tcW w:w="446" w:type="dxa"/>
            <w:hideMark/>
          </w:tcPr>
          <w:p w14:paraId="02DD7ED3" w14:textId="77777777" w:rsidR="001E7F9C" w:rsidRPr="001E7F9C" w:rsidRDefault="001E7F9C" w:rsidP="001E7F9C">
            <w:pPr>
              <w:rPr>
                <w:sz w:val="16"/>
                <w:szCs w:val="16"/>
              </w:rPr>
            </w:pPr>
            <w:r w:rsidRPr="001E7F9C">
              <w:rPr>
                <w:sz w:val="16"/>
                <w:szCs w:val="16"/>
              </w:rPr>
              <w:t>300</w:t>
            </w:r>
          </w:p>
        </w:tc>
        <w:tc>
          <w:tcPr>
            <w:tcW w:w="369" w:type="dxa"/>
            <w:hideMark/>
          </w:tcPr>
          <w:p w14:paraId="065708B2" w14:textId="77777777" w:rsidR="001E7F9C" w:rsidRPr="001E7F9C" w:rsidRDefault="001E7F9C" w:rsidP="001E7F9C">
            <w:pPr>
              <w:rPr>
                <w:sz w:val="16"/>
                <w:szCs w:val="16"/>
              </w:rPr>
            </w:pPr>
            <w:r w:rsidRPr="001E7F9C">
              <w:rPr>
                <w:sz w:val="16"/>
                <w:szCs w:val="16"/>
              </w:rPr>
              <w:t> </w:t>
            </w:r>
          </w:p>
        </w:tc>
        <w:tc>
          <w:tcPr>
            <w:tcW w:w="464" w:type="dxa"/>
            <w:hideMark/>
          </w:tcPr>
          <w:p w14:paraId="53F5564D" w14:textId="77777777" w:rsidR="001E7F9C" w:rsidRPr="001E7F9C" w:rsidRDefault="001E7F9C" w:rsidP="001E7F9C">
            <w:pPr>
              <w:rPr>
                <w:sz w:val="16"/>
                <w:szCs w:val="16"/>
              </w:rPr>
            </w:pPr>
            <w:r w:rsidRPr="001E7F9C">
              <w:rPr>
                <w:sz w:val="16"/>
                <w:szCs w:val="16"/>
              </w:rPr>
              <w:t> </w:t>
            </w:r>
          </w:p>
        </w:tc>
        <w:tc>
          <w:tcPr>
            <w:tcW w:w="503" w:type="dxa"/>
            <w:hideMark/>
          </w:tcPr>
          <w:p w14:paraId="05FCBD4E" w14:textId="77777777" w:rsidR="001E7F9C" w:rsidRPr="001E7F9C" w:rsidRDefault="001E7F9C" w:rsidP="001E7F9C">
            <w:pPr>
              <w:rPr>
                <w:sz w:val="16"/>
                <w:szCs w:val="16"/>
              </w:rPr>
            </w:pPr>
            <w:r w:rsidRPr="001E7F9C">
              <w:rPr>
                <w:sz w:val="16"/>
                <w:szCs w:val="16"/>
              </w:rPr>
              <w:t> </w:t>
            </w:r>
          </w:p>
        </w:tc>
        <w:tc>
          <w:tcPr>
            <w:tcW w:w="1069" w:type="dxa"/>
            <w:noWrap/>
            <w:hideMark/>
          </w:tcPr>
          <w:p w14:paraId="4BF70EC2" w14:textId="77777777" w:rsidR="001E7F9C" w:rsidRPr="001E7F9C" w:rsidRDefault="001E7F9C" w:rsidP="001E7F9C">
            <w:pPr>
              <w:rPr>
                <w:sz w:val="16"/>
                <w:szCs w:val="16"/>
              </w:rPr>
            </w:pPr>
            <w:r w:rsidRPr="001E7F9C">
              <w:rPr>
                <w:sz w:val="16"/>
                <w:szCs w:val="16"/>
              </w:rPr>
              <w:t>7 373,3</w:t>
            </w:r>
          </w:p>
        </w:tc>
        <w:tc>
          <w:tcPr>
            <w:tcW w:w="1069" w:type="dxa"/>
            <w:noWrap/>
            <w:hideMark/>
          </w:tcPr>
          <w:p w14:paraId="5FFE15DF" w14:textId="77777777" w:rsidR="001E7F9C" w:rsidRPr="001E7F9C" w:rsidRDefault="001E7F9C" w:rsidP="001E7F9C">
            <w:pPr>
              <w:rPr>
                <w:sz w:val="16"/>
                <w:szCs w:val="16"/>
              </w:rPr>
            </w:pPr>
            <w:r w:rsidRPr="001E7F9C">
              <w:rPr>
                <w:sz w:val="16"/>
                <w:szCs w:val="16"/>
              </w:rPr>
              <w:t>7 373,9</w:t>
            </w:r>
          </w:p>
        </w:tc>
        <w:tc>
          <w:tcPr>
            <w:tcW w:w="1274" w:type="dxa"/>
            <w:noWrap/>
            <w:hideMark/>
          </w:tcPr>
          <w:p w14:paraId="3199ED58" w14:textId="77777777" w:rsidR="001E7F9C" w:rsidRPr="001E7F9C" w:rsidRDefault="001E7F9C" w:rsidP="001E7F9C">
            <w:pPr>
              <w:rPr>
                <w:sz w:val="16"/>
                <w:szCs w:val="16"/>
              </w:rPr>
            </w:pPr>
            <w:r w:rsidRPr="001E7F9C">
              <w:rPr>
                <w:sz w:val="16"/>
                <w:szCs w:val="16"/>
              </w:rPr>
              <w:t>7 374,7</w:t>
            </w:r>
          </w:p>
        </w:tc>
      </w:tr>
      <w:tr w:rsidR="001E7F9C" w:rsidRPr="001E7F9C" w14:paraId="5B7CCFAD" w14:textId="77777777" w:rsidTr="00B35219">
        <w:trPr>
          <w:trHeight w:val="225"/>
        </w:trPr>
        <w:tc>
          <w:tcPr>
            <w:tcW w:w="3753" w:type="dxa"/>
            <w:hideMark/>
          </w:tcPr>
          <w:p w14:paraId="3983541B" w14:textId="77777777" w:rsidR="001E7F9C" w:rsidRPr="001E7F9C" w:rsidRDefault="001E7F9C">
            <w:pPr>
              <w:rPr>
                <w:sz w:val="16"/>
                <w:szCs w:val="16"/>
              </w:rPr>
            </w:pPr>
            <w:r w:rsidRPr="001E7F9C">
              <w:rPr>
                <w:sz w:val="16"/>
                <w:szCs w:val="16"/>
              </w:rPr>
              <w:t xml:space="preserve">Публичные нормативные социальные выплаты гражданам </w:t>
            </w:r>
          </w:p>
        </w:tc>
        <w:tc>
          <w:tcPr>
            <w:tcW w:w="369" w:type="dxa"/>
            <w:hideMark/>
          </w:tcPr>
          <w:p w14:paraId="7E3E5D35" w14:textId="77777777" w:rsidR="001E7F9C" w:rsidRPr="001E7F9C" w:rsidRDefault="001E7F9C" w:rsidP="001E7F9C">
            <w:pPr>
              <w:rPr>
                <w:sz w:val="16"/>
                <w:szCs w:val="16"/>
              </w:rPr>
            </w:pPr>
            <w:r w:rsidRPr="001E7F9C">
              <w:rPr>
                <w:sz w:val="16"/>
                <w:szCs w:val="16"/>
              </w:rPr>
              <w:t>02</w:t>
            </w:r>
          </w:p>
        </w:tc>
        <w:tc>
          <w:tcPr>
            <w:tcW w:w="366" w:type="dxa"/>
            <w:hideMark/>
          </w:tcPr>
          <w:p w14:paraId="398AAC72" w14:textId="77777777" w:rsidR="001E7F9C" w:rsidRPr="001E7F9C" w:rsidRDefault="001E7F9C" w:rsidP="001E7F9C">
            <w:pPr>
              <w:rPr>
                <w:sz w:val="16"/>
                <w:szCs w:val="16"/>
              </w:rPr>
            </w:pPr>
            <w:r w:rsidRPr="001E7F9C">
              <w:rPr>
                <w:sz w:val="16"/>
                <w:szCs w:val="16"/>
              </w:rPr>
              <w:t>2</w:t>
            </w:r>
          </w:p>
        </w:tc>
        <w:tc>
          <w:tcPr>
            <w:tcW w:w="451" w:type="dxa"/>
            <w:hideMark/>
          </w:tcPr>
          <w:p w14:paraId="1806645D" w14:textId="77777777" w:rsidR="001E7F9C" w:rsidRPr="001E7F9C" w:rsidRDefault="001E7F9C" w:rsidP="001E7F9C">
            <w:pPr>
              <w:rPr>
                <w:sz w:val="16"/>
                <w:szCs w:val="16"/>
              </w:rPr>
            </w:pPr>
            <w:r w:rsidRPr="001E7F9C">
              <w:rPr>
                <w:sz w:val="16"/>
                <w:szCs w:val="16"/>
              </w:rPr>
              <w:t>02</w:t>
            </w:r>
          </w:p>
        </w:tc>
        <w:tc>
          <w:tcPr>
            <w:tcW w:w="629" w:type="dxa"/>
            <w:hideMark/>
          </w:tcPr>
          <w:p w14:paraId="4844FA2F" w14:textId="77777777" w:rsidR="001E7F9C" w:rsidRPr="001E7F9C" w:rsidRDefault="001E7F9C" w:rsidP="001E7F9C">
            <w:pPr>
              <w:rPr>
                <w:sz w:val="16"/>
                <w:szCs w:val="16"/>
              </w:rPr>
            </w:pPr>
            <w:r w:rsidRPr="001E7F9C">
              <w:rPr>
                <w:sz w:val="16"/>
                <w:szCs w:val="16"/>
              </w:rPr>
              <w:t>77180</w:t>
            </w:r>
          </w:p>
        </w:tc>
        <w:tc>
          <w:tcPr>
            <w:tcW w:w="446" w:type="dxa"/>
            <w:hideMark/>
          </w:tcPr>
          <w:p w14:paraId="193EB1F8" w14:textId="77777777" w:rsidR="001E7F9C" w:rsidRPr="001E7F9C" w:rsidRDefault="001E7F9C" w:rsidP="001E7F9C">
            <w:pPr>
              <w:rPr>
                <w:sz w:val="16"/>
                <w:szCs w:val="16"/>
              </w:rPr>
            </w:pPr>
            <w:r w:rsidRPr="001E7F9C">
              <w:rPr>
                <w:sz w:val="16"/>
                <w:szCs w:val="16"/>
              </w:rPr>
              <w:t>310</w:t>
            </w:r>
          </w:p>
        </w:tc>
        <w:tc>
          <w:tcPr>
            <w:tcW w:w="369" w:type="dxa"/>
            <w:hideMark/>
          </w:tcPr>
          <w:p w14:paraId="153E4938" w14:textId="77777777" w:rsidR="001E7F9C" w:rsidRPr="001E7F9C" w:rsidRDefault="001E7F9C" w:rsidP="001E7F9C">
            <w:pPr>
              <w:rPr>
                <w:sz w:val="16"/>
                <w:szCs w:val="16"/>
              </w:rPr>
            </w:pPr>
            <w:r w:rsidRPr="001E7F9C">
              <w:rPr>
                <w:sz w:val="16"/>
                <w:szCs w:val="16"/>
              </w:rPr>
              <w:t> </w:t>
            </w:r>
          </w:p>
        </w:tc>
        <w:tc>
          <w:tcPr>
            <w:tcW w:w="464" w:type="dxa"/>
            <w:hideMark/>
          </w:tcPr>
          <w:p w14:paraId="118B9FD2" w14:textId="77777777" w:rsidR="001E7F9C" w:rsidRPr="001E7F9C" w:rsidRDefault="001E7F9C" w:rsidP="001E7F9C">
            <w:pPr>
              <w:rPr>
                <w:sz w:val="16"/>
                <w:szCs w:val="16"/>
              </w:rPr>
            </w:pPr>
            <w:r w:rsidRPr="001E7F9C">
              <w:rPr>
                <w:sz w:val="16"/>
                <w:szCs w:val="16"/>
              </w:rPr>
              <w:t> </w:t>
            </w:r>
          </w:p>
        </w:tc>
        <w:tc>
          <w:tcPr>
            <w:tcW w:w="503" w:type="dxa"/>
            <w:hideMark/>
          </w:tcPr>
          <w:p w14:paraId="347EF0CA" w14:textId="77777777" w:rsidR="001E7F9C" w:rsidRPr="001E7F9C" w:rsidRDefault="001E7F9C" w:rsidP="001E7F9C">
            <w:pPr>
              <w:rPr>
                <w:sz w:val="16"/>
                <w:szCs w:val="16"/>
              </w:rPr>
            </w:pPr>
            <w:r w:rsidRPr="001E7F9C">
              <w:rPr>
                <w:sz w:val="16"/>
                <w:szCs w:val="16"/>
              </w:rPr>
              <w:t> </w:t>
            </w:r>
          </w:p>
        </w:tc>
        <w:tc>
          <w:tcPr>
            <w:tcW w:w="1069" w:type="dxa"/>
            <w:noWrap/>
            <w:hideMark/>
          </w:tcPr>
          <w:p w14:paraId="04E84363" w14:textId="77777777" w:rsidR="001E7F9C" w:rsidRPr="001E7F9C" w:rsidRDefault="001E7F9C" w:rsidP="001E7F9C">
            <w:pPr>
              <w:rPr>
                <w:sz w:val="16"/>
                <w:szCs w:val="16"/>
              </w:rPr>
            </w:pPr>
            <w:r w:rsidRPr="001E7F9C">
              <w:rPr>
                <w:sz w:val="16"/>
                <w:szCs w:val="16"/>
              </w:rPr>
              <w:t>4 443,0</w:t>
            </w:r>
          </w:p>
        </w:tc>
        <w:tc>
          <w:tcPr>
            <w:tcW w:w="1069" w:type="dxa"/>
            <w:noWrap/>
            <w:hideMark/>
          </w:tcPr>
          <w:p w14:paraId="5D6DE3D0" w14:textId="77777777" w:rsidR="001E7F9C" w:rsidRPr="001E7F9C" w:rsidRDefault="001E7F9C" w:rsidP="001E7F9C">
            <w:pPr>
              <w:rPr>
                <w:sz w:val="16"/>
                <w:szCs w:val="16"/>
              </w:rPr>
            </w:pPr>
            <w:r w:rsidRPr="001E7F9C">
              <w:rPr>
                <w:sz w:val="16"/>
                <w:szCs w:val="16"/>
              </w:rPr>
              <w:t>4 443,6</w:t>
            </w:r>
          </w:p>
        </w:tc>
        <w:tc>
          <w:tcPr>
            <w:tcW w:w="1274" w:type="dxa"/>
            <w:noWrap/>
            <w:hideMark/>
          </w:tcPr>
          <w:p w14:paraId="5BC97AE7" w14:textId="77777777" w:rsidR="001E7F9C" w:rsidRPr="001E7F9C" w:rsidRDefault="001E7F9C" w:rsidP="001E7F9C">
            <w:pPr>
              <w:rPr>
                <w:sz w:val="16"/>
                <w:szCs w:val="16"/>
              </w:rPr>
            </w:pPr>
            <w:r w:rsidRPr="001E7F9C">
              <w:rPr>
                <w:sz w:val="16"/>
                <w:szCs w:val="16"/>
              </w:rPr>
              <w:t>4 444,4</w:t>
            </w:r>
          </w:p>
        </w:tc>
      </w:tr>
      <w:tr w:rsidR="001E7F9C" w:rsidRPr="001E7F9C" w14:paraId="33B888C2" w14:textId="77777777" w:rsidTr="00B35219">
        <w:trPr>
          <w:trHeight w:val="225"/>
        </w:trPr>
        <w:tc>
          <w:tcPr>
            <w:tcW w:w="3753" w:type="dxa"/>
            <w:hideMark/>
          </w:tcPr>
          <w:p w14:paraId="5E37FEEE" w14:textId="77777777" w:rsidR="001E7F9C" w:rsidRPr="001E7F9C" w:rsidRDefault="001E7F9C">
            <w:pPr>
              <w:rPr>
                <w:sz w:val="16"/>
                <w:szCs w:val="16"/>
              </w:rPr>
            </w:pPr>
            <w:r w:rsidRPr="001E7F9C">
              <w:rPr>
                <w:sz w:val="16"/>
                <w:szCs w:val="16"/>
              </w:rPr>
              <w:t>СОЦИАЛЬНАЯ ПОЛИТИКА</w:t>
            </w:r>
          </w:p>
        </w:tc>
        <w:tc>
          <w:tcPr>
            <w:tcW w:w="369" w:type="dxa"/>
            <w:hideMark/>
          </w:tcPr>
          <w:p w14:paraId="253BDD8F" w14:textId="77777777" w:rsidR="001E7F9C" w:rsidRPr="001E7F9C" w:rsidRDefault="001E7F9C" w:rsidP="001E7F9C">
            <w:pPr>
              <w:rPr>
                <w:sz w:val="16"/>
                <w:szCs w:val="16"/>
              </w:rPr>
            </w:pPr>
            <w:r w:rsidRPr="001E7F9C">
              <w:rPr>
                <w:sz w:val="16"/>
                <w:szCs w:val="16"/>
              </w:rPr>
              <w:t>02</w:t>
            </w:r>
          </w:p>
        </w:tc>
        <w:tc>
          <w:tcPr>
            <w:tcW w:w="366" w:type="dxa"/>
            <w:hideMark/>
          </w:tcPr>
          <w:p w14:paraId="04AF7C69" w14:textId="77777777" w:rsidR="001E7F9C" w:rsidRPr="001E7F9C" w:rsidRDefault="001E7F9C" w:rsidP="001E7F9C">
            <w:pPr>
              <w:rPr>
                <w:sz w:val="16"/>
                <w:szCs w:val="16"/>
              </w:rPr>
            </w:pPr>
            <w:r w:rsidRPr="001E7F9C">
              <w:rPr>
                <w:sz w:val="16"/>
                <w:szCs w:val="16"/>
              </w:rPr>
              <w:t>2</w:t>
            </w:r>
          </w:p>
        </w:tc>
        <w:tc>
          <w:tcPr>
            <w:tcW w:w="451" w:type="dxa"/>
            <w:hideMark/>
          </w:tcPr>
          <w:p w14:paraId="5B448A3B" w14:textId="77777777" w:rsidR="001E7F9C" w:rsidRPr="001E7F9C" w:rsidRDefault="001E7F9C" w:rsidP="001E7F9C">
            <w:pPr>
              <w:rPr>
                <w:sz w:val="16"/>
                <w:szCs w:val="16"/>
              </w:rPr>
            </w:pPr>
            <w:r w:rsidRPr="001E7F9C">
              <w:rPr>
                <w:sz w:val="16"/>
                <w:szCs w:val="16"/>
              </w:rPr>
              <w:t>02</w:t>
            </w:r>
          </w:p>
        </w:tc>
        <w:tc>
          <w:tcPr>
            <w:tcW w:w="629" w:type="dxa"/>
            <w:hideMark/>
          </w:tcPr>
          <w:p w14:paraId="6F77DB36" w14:textId="77777777" w:rsidR="001E7F9C" w:rsidRPr="001E7F9C" w:rsidRDefault="001E7F9C" w:rsidP="001E7F9C">
            <w:pPr>
              <w:rPr>
                <w:sz w:val="16"/>
                <w:szCs w:val="16"/>
              </w:rPr>
            </w:pPr>
            <w:r w:rsidRPr="001E7F9C">
              <w:rPr>
                <w:sz w:val="16"/>
                <w:szCs w:val="16"/>
              </w:rPr>
              <w:t>77180</w:t>
            </w:r>
          </w:p>
        </w:tc>
        <w:tc>
          <w:tcPr>
            <w:tcW w:w="446" w:type="dxa"/>
            <w:hideMark/>
          </w:tcPr>
          <w:p w14:paraId="6421A864" w14:textId="77777777" w:rsidR="001E7F9C" w:rsidRPr="001E7F9C" w:rsidRDefault="001E7F9C" w:rsidP="001E7F9C">
            <w:pPr>
              <w:rPr>
                <w:sz w:val="16"/>
                <w:szCs w:val="16"/>
              </w:rPr>
            </w:pPr>
            <w:r w:rsidRPr="001E7F9C">
              <w:rPr>
                <w:sz w:val="16"/>
                <w:szCs w:val="16"/>
              </w:rPr>
              <w:t>310</w:t>
            </w:r>
          </w:p>
        </w:tc>
        <w:tc>
          <w:tcPr>
            <w:tcW w:w="369" w:type="dxa"/>
            <w:hideMark/>
          </w:tcPr>
          <w:p w14:paraId="7A45F53E" w14:textId="77777777" w:rsidR="001E7F9C" w:rsidRPr="001E7F9C" w:rsidRDefault="001E7F9C" w:rsidP="001E7F9C">
            <w:pPr>
              <w:rPr>
                <w:sz w:val="16"/>
                <w:szCs w:val="16"/>
              </w:rPr>
            </w:pPr>
            <w:r w:rsidRPr="001E7F9C">
              <w:rPr>
                <w:sz w:val="16"/>
                <w:szCs w:val="16"/>
              </w:rPr>
              <w:t>10</w:t>
            </w:r>
          </w:p>
        </w:tc>
        <w:tc>
          <w:tcPr>
            <w:tcW w:w="464" w:type="dxa"/>
            <w:hideMark/>
          </w:tcPr>
          <w:p w14:paraId="68DE4175" w14:textId="77777777" w:rsidR="001E7F9C" w:rsidRPr="001E7F9C" w:rsidRDefault="001E7F9C" w:rsidP="001E7F9C">
            <w:pPr>
              <w:rPr>
                <w:sz w:val="16"/>
                <w:szCs w:val="16"/>
              </w:rPr>
            </w:pPr>
            <w:r w:rsidRPr="001E7F9C">
              <w:rPr>
                <w:sz w:val="16"/>
                <w:szCs w:val="16"/>
              </w:rPr>
              <w:t> </w:t>
            </w:r>
          </w:p>
        </w:tc>
        <w:tc>
          <w:tcPr>
            <w:tcW w:w="503" w:type="dxa"/>
            <w:hideMark/>
          </w:tcPr>
          <w:p w14:paraId="3182221C" w14:textId="77777777" w:rsidR="001E7F9C" w:rsidRPr="001E7F9C" w:rsidRDefault="001E7F9C" w:rsidP="001E7F9C">
            <w:pPr>
              <w:rPr>
                <w:sz w:val="16"/>
                <w:szCs w:val="16"/>
              </w:rPr>
            </w:pPr>
            <w:r w:rsidRPr="001E7F9C">
              <w:rPr>
                <w:sz w:val="16"/>
                <w:szCs w:val="16"/>
              </w:rPr>
              <w:t> </w:t>
            </w:r>
          </w:p>
        </w:tc>
        <w:tc>
          <w:tcPr>
            <w:tcW w:w="1069" w:type="dxa"/>
            <w:noWrap/>
            <w:hideMark/>
          </w:tcPr>
          <w:p w14:paraId="686368A2" w14:textId="77777777" w:rsidR="001E7F9C" w:rsidRPr="001E7F9C" w:rsidRDefault="001E7F9C" w:rsidP="001E7F9C">
            <w:pPr>
              <w:rPr>
                <w:sz w:val="16"/>
                <w:szCs w:val="16"/>
              </w:rPr>
            </w:pPr>
            <w:r w:rsidRPr="001E7F9C">
              <w:rPr>
                <w:sz w:val="16"/>
                <w:szCs w:val="16"/>
              </w:rPr>
              <w:t>4 443,0</w:t>
            </w:r>
          </w:p>
        </w:tc>
        <w:tc>
          <w:tcPr>
            <w:tcW w:w="1069" w:type="dxa"/>
            <w:noWrap/>
            <w:hideMark/>
          </w:tcPr>
          <w:p w14:paraId="48B1EE3C" w14:textId="77777777" w:rsidR="001E7F9C" w:rsidRPr="001E7F9C" w:rsidRDefault="001E7F9C" w:rsidP="001E7F9C">
            <w:pPr>
              <w:rPr>
                <w:sz w:val="16"/>
                <w:szCs w:val="16"/>
              </w:rPr>
            </w:pPr>
            <w:r w:rsidRPr="001E7F9C">
              <w:rPr>
                <w:sz w:val="16"/>
                <w:szCs w:val="16"/>
              </w:rPr>
              <w:t>4 443,6</w:t>
            </w:r>
          </w:p>
        </w:tc>
        <w:tc>
          <w:tcPr>
            <w:tcW w:w="1274" w:type="dxa"/>
            <w:noWrap/>
            <w:hideMark/>
          </w:tcPr>
          <w:p w14:paraId="6D0D5666" w14:textId="77777777" w:rsidR="001E7F9C" w:rsidRPr="001E7F9C" w:rsidRDefault="001E7F9C" w:rsidP="001E7F9C">
            <w:pPr>
              <w:rPr>
                <w:sz w:val="16"/>
                <w:szCs w:val="16"/>
              </w:rPr>
            </w:pPr>
            <w:r w:rsidRPr="001E7F9C">
              <w:rPr>
                <w:sz w:val="16"/>
                <w:szCs w:val="16"/>
              </w:rPr>
              <w:t>4 444,4</w:t>
            </w:r>
          </w:p>
        </w:tc>
      </w:tr>
      <w:tr w:rsidR="001E7F9C" w:rsidRPr="001E7F9C" w14:paraId="558972D7" w14:textId="77777777" w:rsidTr="00B35219">
        <w:trPr>
          <w:trHeight w:val="225"/>
        </w:trPr>
        <w:tc>
          <w:tcPr>
            <w:tcW w:w="3753" w:type="dxa"/>
            <w:hideMark/>
          </w:tcPr>
          <w:p w14:paraId="49633E23" w14:textId="77777777" w:rsidR="001E7F9C" w:rsidRPr="001E7F9C" w:rsidRDefault="001E7F9C">
            <w:pPr>
              <w:rPr>
                <w:sz w:val="16"/>
                <w:szCs w:val="16"/>
              </w:rPr>
            </w:pPr>
            <w:r w:rsidRPr="001E7F9C">
              <w:rPr>
                <w:sz w:val="16"/>
                <w:szCs w:val="16"/>
              </w:rPr>
              <w:t>Охрана семьи и детства</w:t>
            </w:r>
          </w:p>
        </w:tc>
        <w:tc>
          <w:tcPr>
            <w:tcW w:w="369" w:type="dxa"/>
            <w:hideMark/>
          </w:tcPr>
          <w:p w14:paraId="7F539F60" w14:textId="77777777" w:rsidR="001E7F9C" w:rsidRPr="001E7F9C" w:rsidRDefault="001E7F9C" w:rsidP="001E7F9C">
            <w:pPr>
              <w:rPr>
                <w:sz w:val="16"/>
                <w:szCs w:val="16"/>
              </w:rPr>
            </w:pPr>
            <w:r w:rsidRPr="001E7F9C">
              <w:rPr>
                <w:sz w:val="16"/>
                <w:szCs w:val="16"/>
              </w:rPr>
              <w:t>02</w:t>
            </w:r>
          </w:p>
        </w:tc>
        <w:tc>
          <w:tcPr>
            <w:tcW w:w="366" w:type="dxa"/>
            <w:hideMark/>
          </w:tcPr>
          <w:p w14:paraId="46161DD6" w14:textId="77777777" w:rsidR="001E7F9C" w:rsidRPr="001E7F9C" w:rsidRDefault="001E7F9C" w:rsidP="001E7F9C">
            <w:pPr>
              <w:rPr>
                <w:sz w:val="16"/>
                <w:szCs w:val="16"/>
              </w:rPr>
            </w:pPr>
            <w:r w:rsidRPr="001E7F9C">
              <w:rPr>
                <w:sz w:val="16"/>
                <w:szCs w:val="16"/>
              </w:rPr>
              <w:t>2</w:t>
            </w:r>
          </w:p>
        </w:tc>
        <w:tc>
          <w:tcPr>
            <w:tcW w:w="451" w:type="dxa"/>
            <w:hideMark/>
          </w:tcPr>
          <w:p w14:paraId="59836D3D" w14:textId="77777777" w:rsidR="001E7F9C" w:rsidRPr="001E7F9C" w:rsidRDefault="001E7F9C" w:rsidP="001E7F9C">
            <w:pPr>
              <w:rPr>
                <w:sz w:val="16"/>
                <w:szCs w:val="16"/>
              </w:rPr>
            </w:pPr>
            <w:r w:rsidRPr="001E7F9C">
              <w:rPr>
                <w:sz w:val="16"/>
                <w:szCs w:val="16"/>
              </w:rPr>
              <w:t>02</w:t>
            </w:r>
          </w:p>
        </w:tc>
        <w:tc>
          <w:tcPr>
            <w:tcW w:w="629" w:type="dxa"/>
            <w:hideMark/>
          </w:tcPr>
          <w:p w14:paraId="2202967A" w14:textId="77777777" w:rsidR="001E7F9C" w:rsidRPr="001E7F9C" w:rsidRDefault="001E7F9C" w:rsidP="001E7F9C">
            <w:pPr>
              <w:rPr>
                <w:sz w:val="16"/>
                <w:szCs w:val="16"/>
              </w:rPr>
            </w:pPr>
            <w:r w:rsidRPr="001E7F9C">
              <w:rPr>
                <w:sz w:val="16"/>
                <w:szCs w:val="16"/>
              </w:rPr>
              <w:t>77180</w:t>
            </w:r>
          </w:p>
        </w:tc>
        <w:tc>
          <w:tcPr>
            <w:tcW w:w="446" w:type="dxa"/>
            <w:hideMark/>
          </w:tcPr>
          <w:p w14:paraId="58538D93" w14:textId="77777777" w:rsidR="001E7F9C" w:rsidRPr="001E7F9C" w:rsidRDefault="001E7F9C" w:rsidP="001E7F9C">
            <w:pPr>
              <w:rPr>
                <w:sz w:val="16"/>
                <w:szCs w:val="16"/>
              </w:rPr>
            </w:pPr>
            <w:r w:rsidRPr="001E7F9C">
              <w:rPr>
                <w:sz w:val="16"/>
                <w:szCs w:val="16"/>
              </w:rPr>
              <w:t>310</w:t>
            </w:r>
          </w:p>
        </w:tc>
        <w:tc>
          <w:tcPr>
            <w:tcW w:w="369" w:type="dxa"/>
            <w:hideMark/>
          </w:tcPr>
          <w:p w14:paraId="186B36A4" w14:textId="77777777" w:rsidR="001E7F9C" w:rsidRPr="001E7F9C" w:rsidRDefault="001E7F9C" w:rsidP="001E7F9C">
            <w:pPr>
              <w:rPr>
                <w:sz w:val="16"/>
                <w:szCs w:val="16"/>
              </w:rPr>
            </w:pPr>
            <w:r w:rsidRPr="001E7F9C">
              <w:rPr>
                <w:sz w:val="16"/>
                <w:szCs w:val="16"/>
              </w:rPr>
              <w:t>10</w:t>
            </w:r>
          </w:p>
        </w:tc>
        <w:tc>
          <w:tcPr>
            <w:tcW w:w="464" w:type="dxa"/>
            <w:hideMark/>
          </w:tcPr>
          <w:p w14:paraId="641BFD2E" w14:textId="77777777" w:rsidR="001E7F9C" w:rsidRPr="001E7F9C" w:rsidRDefault="001E7F9C" w:rsidP="001E7F9C">
            <w:pPr>
              <w:rPr>
                <w:sz w:val="16"/>
                <w:szCs w:val="16"/>
              </w:rPr>
            </w:pPr>
            <w:r w:rsidRPr="001E7F9C">
              <w:rPr>
                <w:sz w:val="16"/>
                <w:szCs w:val="16"/>
              </w:rPr>
              <w:t>04</w:t>
            </w:r>
          </w:p>
        </w:tc>
        <w:tc>
          <w:tcPr>
            <w:tcW w:w="503" w:type="dxa"/>
            <w:hideMark/>
          </w:tcPr>
          <w:p w14:paraId="20CCB21E" w14:textId="77777777" w:rsidR="001E7F9C" w:rsidRPr="001E7F9C" w:rsidRDefault="001E7F9C" w:rsidP="001E7F9C">
            <w:pPr>
              <w:rPr>
                <w:sz w:val="16"/>
                <w:szCs w:val="16"/>
              </w:rPr>
            </w:pPr>
            <w:r w:rsidRPr="001E7F9C">
              <w:rPr>
                <w:sz w:val="16"/>
                <w:szCs w:val="16"/>
              </w:rPr>
              <w:t> </w:t>
            </w:r>
          </w:p>
        </w:tc>
        <w:tc>
          <w:tcPr>
            <w:tcW w:w="1069" w:type="dxa"/>
            <w:noWrap/>
            <w:hideMark/>
          </w:tcPr>
          <w:p w14:paraId="67D9EBA8" w14:textId="77777777" w:rsidR="001E7F9C" w:rsidRPr="001E7F9C" w:rsidRDefault="001E7F9C" w:rsidP="001E7F9C">
            <w:pPr>
              <w:rPr>
                <w:sz w:val="16"/>
                <w:szCs w:val="16"/>
              </w:rPr>
            </w:pPr>
            <w:r w:rsidRPr="001E7F9C">
              <w:rPr>
                <w:sz w:val="16"/>
                <w:szCs w:val="16"/>
              </w:rPr>
              <w:t>4 443,0</w:t>
            </w:r>
          </w:p>
        </w:tc>
        <w:tc>
          <w:tcPr>
            <w:tcW w:w="1069" w:type="dxa"/>
            <w:noWrap/>
            <w:hideMark/>
          </w:tcPr>
          <w:p w14:paraId="2E32862A" w14:textId="77777777" w:rsidR="001E7F9C" w:rsidRPr="001E7F9C" w:rsidRDefault="001E7F9C" w:rsidP="001E7F9C">
            <w:pPr>
              <w:rPr>
                <w:sz w:val="16"/>
                <w:szCs w:val="16"/>
              </w:rPr>
            </w:pPr>
            <w:r w:rsidRPr="001E7F9C">
              <w:rPr>
                <w:sz w:val="16"/>
                <w:szCs w:val="16"/>
              </w:rPr>
              <w:t>4 443,6</w:t>
            </w:r>
          </w:p>
        </w:tc>
        <w:tc>
          <w:tcPr>
            <w:tcW w:w="1274" w:type="dxa"/>
            <w:noWrap/>
            <w:hideMark/>
          </w:tcPr>
          <w:p w14:paraId="6351D5F1" w14:textId="77777777" w:rsidR="001E7F9C" w:rsidRPr="001E7F9C" w:rsidRDefault="001E7F9C" w:rsidP="001E7F9C">
            <w:pPr>
              <w:rPr>
                <w:sz w:val="16"/>
                <w:szCs w:val="16"/>
              </w:rPr>
            </w:pPr>
            <w:r w:rsidRPr="001E7F9C">
              <w:rPr>
                <w:sz w:val="16"/>
                <w:szCs w:val="16"/>
              </w:rPr>
              <w:t>4 444,4</w:t>
            </w:r>
          </w:p>
        </w:tc>
      </w:tr>
      <w:tr w:rsidR="001E7F9C" w:rsidRPr="001E7F9C" w14:paraId="49BC7E1F" w14:textId="77777777" w:rsidTr="00B35219">
        <w:trPr>
          <w:trHeight w:val="450"/>
        </w:trPr>
        <w:tc>
          <w:tcPr>
            <w:tcW w:w="3753" w:type="dxa"/>
            <w:hideMark/>
          </w:tcPr>
          <w:p w14:paraId="1507785A" w14:textId="77777777" w:rsidR="001E7F9C" w:rsidRPr="001E7F9C" w:rsidRDefault="001E7F9C">
            <w:pPr>
              <w:rPr>
                <w:i/>
                <w:iCs/>
                <w:sz w:val="16"/>
                <w:szCs w:val="16"/>
              </w:rPr>
            </w:pPr>
            <w:r w:rsidRPr="001E7F9C">
              <w:rPr>
                <w:i/>
                <w:iCs/>
                <w:sz w:val="16"/>
                <w:szCs w:val="16"/>
              </w:rPr>
              <w:t>Администрация Рузаевского муниципального района Республики Мордовия</w:t>
            </w:r>
          </w:p>
        </w:tc>
        <w:tc>
          <w:tcPr>
            <w:tcW w:w="369" w:type="dxa"/>
            <w:hideMark/>
          </w:tcPr>
          <w:p w14:paraId="5AA0CACB" w14:textId="77777777" w:rsidR="001E7F9C" w:rsidRPr="001E7F9C" w:rsidRDefault="001E7F9C" w:rsidP="001E7F9C">
            <w:pPr>
              <w:rPr>
                <w:sz w:val="16"/>
                <w:szCs w:val="16"/>
              </w:rPr>
            </w:pPr>
            <w:r w:rsidRPr="001E7F9C">
              <w:rPr>
                <w:sz w:val="16"/>
                <w:szCs w:val="16"/>
              </w:rPr>
              <w:t>02</w:t>
            </w:r>
          </w:p>
        </w:tc>
        <w:tc>
          <w:tcPr>
            <w:tcW w:w="366" w:type="dxa"/>
            <w:hideMark/>
          </w:tcPr>
          <w:p w14:paraId="6590AD21" w14:textId="77777777" w:rsidR="001E7F9C" w:rsidRPr="001E7F9C" w:rsidRDefault="001E7F9C" w:rsidP="001E7F9C">
            <w:pPr>
              <w:rPr>
                <w:sz w:val="16"/>
                <w:szCs w:val="16"/>
              </w:rPr>
            </w:pPr>
            <w:r w:rsidRPr="001E7F9C">
              <w:rPr>
                <w:sz w:val="16"/>
                <w:szCs w:val="16"/>
              </w:rPr>
              <w:t>2</w:t>
            </w:r>
          </w:p>
        </w:tc>
        <w:tc>
          <w:tcPr>
            <w:tcW w:w="451" w:type="dxa"/>
            <w:hideMark/>
          </w:tcPr>
          <w:p w14:paraId="7A4EAD97" w14:textId="77777777" w:rsidR="001E7F9C" w:rsidRPr="001E7F9C" w:rsidRDefault="001E7F9C" w:rsidP="001E7F9C">
            <w:pPr>
              <w:rPr>
                <w:sz w:val="16"/>
                <w:szCs w:val="16"/>
              </w:rPr>
            </w:pPr>
            <w:r w:rsidRPr="001E7F9C">
              <w:rPr>
                <w:sz w:val="16"/>
                <w:szCs w:val="16"/>
              </w:rPr>
              <w:t>02</w:t>
            </w:r>
          </w:p>
        </w:tc>
        <w:tc>
          <w:tcPr>
            <w:tcW w:w="629" w:type="dxa"/>
            <w:hideMark/>
          </w:tcPr>
          <w:p w14:paraId="37667B8F" w14:textId="77777777" w:rsidR="001E7F9C" w:rsidRPr="001E7F9C" w:rsidRDefault="001E7F9C" w:rsidP="001E7F9C">
            <w:pPr>
              <w:rPr>
                <w:sz w:val="16"/>
                <w:szCs w:val="16"/>
              </w:rPr>
            </w:pPr>
            <w:r w:rsidRPr="001E7F9C">
              <w:rPr>
                <w:sz w:val="16"/>
                <w:szCs w:val="16"/>
              </w:rPr>
              <w:t>77180</w:t>
            </w:r>
          </w:p>
        </w:tc>
        <w:tc>
          <w:tcPr>
            <w:tcW w:w="446" w:type="dxa"/>
            <w:hideMark/>
          </w:tcPr>
          <w:p w14:paraId="719EE09B" w14:textId="77777777" w:rsidR="001E7F9C" w:rsidRPr="001E7F9C" w:rsidRDefault="001E7F9C" w:rsidP="001E7F9C">
            <w:pPr>
              <w:rPr>
                <w:sz w:val="16"/>
                <w:szCs w:val="16"/>
              </w:rPr>
            </w:pPr>
            <w:r w:rsidRPr="001E7F9C">
              <w:rPr>
                <w:sz w:val="16"/>
                <w:szCs w:val="16"/>
              </w:rPr>
              <w:t>310</w:t>
            </w:r>
          </w:p>
        </w:tc>
        <w:tc>
          <w:tcPr>
            <w:tcW w:w="369" w:type="dxa"/>
            <w:hideMark/>
          </w:tcPr>
          <w:p w14:paraId="771B9B55" w14:textId="77777777" w:rsidR="001E7F9C" w:rsidRPr="001E7F9C" w:rsidRDefault="001E7F9C" w:rsidP="001E7F9C">
            <w:pPr>
              <w:rPr>
                <w:sz w:val="16"/>
                <w:szCs w:val="16"/>
              </w:rPr>
            </w:pPr>
            <w:r w:rsidRPr="001E7F9C">
              <w:rPr>
                <w:sz w:val="16"/>
                <w:szCs w:val="16"/>
              </w:rPr>
              <w:t>10</w:t>
            </w:r>
          </w:p>
        </w:tc>
        <w:tc>
          <w:tcPr>
            <w:tcW w:w="464" w:type="dxa"/>
            <w:hideMark/>
          </w:tcPr>
          <w:p w14:paraId="792303FC" w14:textId="77777777" w:rsidR="001E7F9C" w:rsidRPr="001E7F9C" w:rsidRDefault="001E7F9C" w:rsidP="001E7F9C">
            <w:pPr>
              <w:rPr>
                <w:sz w:val="16"/>
                <w:szCs w:val="16"/>
              </w:rPr>
            </w:pPr>
            <w:r w:rsidRPr="001E7F9C">
              <w:rPr>
                <w:sz w:val="16"/>
                <w:szCs w:val="16"/>
              </w:rPr>
              <w:t>04</w:t>
            </w:r>
          </w:p>
        </w:tc>
        <w:tc>
          <w:tcPr>
            <w:tcW w:w="503" w:type="dxa"/>
            <w:hideMark/>
          </w:tcPr>
          <w:p w14:paraId="4F5CE158" w14:textId="77777777" w:rsidR="001E7F9C" w:rsidRPr="001E7F9C" w:rsidRDefault="001E7F9C" w:rsidP="001E7F9C">
            <w:pPr>
              <w:rPr>
                <w:sz w:val="16"/>
                <w:szCs w:val="16"/>
              </w:rPr>
            </w:pPr>
            <w:r w:rsidRPr="001E7F9C">
              <w:rPr>
                <w:sz w:val="16"/>
                <w:szCs w:val="16"/>
              </w:rPr>
              <w:t>900</w:t>
            </w:r>
          </w:p>
        </w:tc>
        <w:tc>
          <w:tcPr>
            <w:tcW w:w="1069" w:type="dxa"/>
            <w:noWrap/>
            <w:hideMark/>
          </w:tcPr>
          <w:p w14:paraId="393DBE1E" w14:textId="77777777" w:rsidR="001E7F9C" w:rsidRPr="001E7F9C" w:rsidRDefault="001E7F9C" w:rsidP="001E7F9C">
            <w:pPr>
              <w:rPr>
                <w:sz w:val="16"/>
                <w:szCs w:val="16"/>
              </w:rPr>
            </w:pPr>
            <w:r w:rsidRPr="001E7F9C">
              <w:rPr>
                <w:sz w:val="16"/>
                <w:szCs w:val="16"/>
              </w:rPr>
              <w:t>4 443,0</w:t>
            </w:r>
          </w:p>
        </w:tc>
        <w:tc>
          <w:tcPr>
            <w:tcW w:w="1069" w:type="dxa"/>
            <w:noWrap/>
            <w:hideMark/>
          </w:tcPr>
          <w:p w14:paraId="10B353E0" w14:textId="77777777" w:rsidR="001E7F9C" w:rsidRPr="001E7F9C" w:rsidRDefault="001E7F9C" w:rsidP="001E7F9C">
            <w:pPr>
              <w:rPr>
                <w:sz w:val="16"/>
                <w:szCs w:val="16"/>
              </w:rPr>
            </w:pPr>
            <w:r w:rsidRPr="001E7F9C">
              <w:rPr>
                <w:sz w:val="16"/>
                <w:szCs w:val="16"/>
              </w:rPr>
              <w:t>4 443,6</w:t>
            </w:r>
          </w:p>
        </w:tc>
        <w:tc>
          <w:tcPr>
            <w:tcW w:w="1274" w:type="dxa"/>
            <w:noWrap/>
            <w:hideMark/>
          </w:tcPr>
          <w:p w14:paraId="4AA57D15" w14:textId="77777777" w:rsidR="001E7F9C" w:rsidRPr="001E7F9C" w:rsidRDefault="001E7F9C" w:rsidP="001E7F9C">
            <w:pPr>
              <w:rPr>
                <w:sz w:val="16"/>
                <w:szCs w:val="16"/>
              </w:rPr>
            </w:pPr>
            <w:r w:rsidRPr="001E7F9C">
              <w:rPr>
                <w:sz w:val="16"/>
                <w:szCs w:val="16"/>
              </w:rPr>
              <w:t>4 444,4</w:t>
            </w:r>
          </w:p>
        </w:tc>
      </w:tr>
      <w:tr w:rsidR="001E7F9C" w:rsidRPr="001E7F9C" w14:paraId="6F1100DD" w14:textId="77777777" w:rsidTr="00B35219">
        <w:trPr>
          <w:trHeight w:val="450"/>
        </w:trPr>
        <w:tc>
          <w:tcPr>
            <w:tcW w:w="3753" w:type="dxa"/>
            <w:hideMark/>
          </w:tcPr>
          <w:p w14:paraId="5F3F4FE4" w14:textId="77777777" w:rsidR="001E7F9C" w:rsidRPr="001E7F9C" w:rsidRDefault="001E7F9C">
            <w:pPr>
              <w:rPr>
                <w:sz w:val="16"/>
                <w:szCs w:val="16"/>
              </w:rPr>
            </w:pPr>
            <w:r w:rsidRPr="001E7F9C">
              <w:rPr>
                <w:sz w:val="16"/>
                <w:szCs w:val="16"/>
              </w:rPr>
              <w:t>Социальные выплаты гражданам, кроме публичных нормативных социальных выплат</w:t>
            </w:r>
          </w:p>
        </w:tc>
        <w:tc>
          <w:tcPr>
            <w:tcW w:w="369" w:type="dxa"/>
            <w:hideMark/>
          </w:tcPr>
          <w:p w14:paraId="1AE8B57F" w14:textId="77777777" w:rsidR="001E7F9C" w:rsidRPr="001E7F9C" w:rsidRDefault="001E7F9C" w:rsidP="001E7F9C">
            <w:pPr>
              <w:rPr>
                <w:sz w:val="16"/>
                <w:szCs w:val="16"/>
              </w:rPr>
            </w:pPr>
            <w:r w:rsidRPr="001E7F9C">
              <w:rPr>
                <w:sz w:val="16"/>
                <w:szCs w:val="16"/>
              </w:rPr>
              <w:t>02</w:t>
            </w:r>
          </w:p>
        </w:tc>
        <w:tc>
          <w:tcPr>
            <w:tcW w:w="366" w:type="dxa"/>
            <w:hideMark/>
          </w:tcPr>
          <w:p w14:paraId="6C87908A" w14:textId="77777777" w:rsidR="001E7F9C" w:rsidRPr="001E7F9C" w:rsidRDefault="001E7F9C" w:rsidP="001E7F9C">
            <w:pPr>
              <w:rPr>
                <w:sz w:val="16"/>
                <w:szCs w:val="16"/>
              </w:rPr>
            </w:pPr>
            <w:r w:rsidRPr="001E7F9C">
              <w:rPr>
                <w:sz w:val="16"/>
                <w:szCs w:val="16"/>
              </w:rPr>
              <w:t>2</w:t>
            </w:r>
          </w:p>
        </w:tc>
        <w:tc>
          <w:tcPr>
            <w:tcW w:w="451" w:type="dxa"/>
            <w:hideMark/>
          </w:tcPr>
          <w:p w14:paraId="27C1024F" w14:textId="77777777" w:rsidR="001E7F9C" w:rsidRPr="001E7F9C" w:rsidRDefault="001E7F9C" w:rsidP="001E7F9C">
            <w:pPr>
              <w:rPr>
                <w:sz w:val="16"/>
                <w:szCs w:val="16"/>
              </w:rPr>
            </w:pPr>
            <w:r w:rsidRPr="001E7F9C">
              <w:rPr>
                <w:sz w:val="16"/>
                <w:szCs w:val="16"/>
              </w:rPr>
              <w:t>02</w:t>
            </w:r>
          </w:p>
        </w:tc>
        <w:tc>
          <w:tcPr>
            <w:tcW w:w="629" w:type="dxa"/>
            <w:hideMark/>
          </w:tcPr>
          <w:p w14:paraId="32825410" w14:textId="77777777" w:rsidR="001E7F9C" w:rsidRPr="001E7F9C" w:rsidRDefault="001E7F9C" w:rsidP="001E7F9C">
            <w:pPr>
              <w:rPr>
                <w:sz w:val="16"/>
                <w:szCs w:val="16"/>
              </w:rPr>
            </w:pPr>
            <w:r w:rsidRPr="001E7F9C">
              <w:rPr>
                <w:sz w:val="16"/>
                <w:szCs w:val="16"/>
              </w:rPr>
              <w:t>77180</w:t>
            </w:r>
          </w:p>
        </w:tc>
        <w:tc>
          <w:tcPr>
            <w:tcW w:w="446" w:type="dxa"/>
            <w:hideMark/>
          </w:tcPr>
          <w:p w14:paraId="4CDFA89A" w14:textId="77777777" w:rsidR="001E7F9C" w:rsidRPr="001E7F9C" w:rsidRDefault="001E7F9C" w:rsidP="001E7F9C">
            <w:pPr>
              <w:rPr>
                <w:sz w:val="16"/>
                <w:szCs w:val="16"/>
              </w:rPr>
            </w:pPr>
            <w:r w:rsidRPr="001E7F9C">
              <w:rPr>
                <w:sz w:val="16"/>
                <w:szCs w:val="16"/>
              </w:rPr>
              <w:t>320</w:t>
            </w:r>
          </w:p>
        </w:tc>
        <w:tc>
          <w:tcPr>
            <w:tcW w:w="369" w:type="dxa"/>
            <w:hideMark/>
          </w:tcPr>
          <w:p w14:paraId="3B53FE07" w14:textId="77777777" w:rsidR="001E7F9C" w:rsidRPr="001E7F9C" w:rsidRDefault="001E7F9C" w:rsidP="001E7F9C">
            <w:pPr>
              <w:rPr>
                <w:sz w:val="16"/>
                <w:szCs w:val="16"/>
              </w:rPr>
            </w:pPr>
            <w:r w:rsidRPr="001E7F9C">
              <w:rPr>
                <w:sz w:val="16"/>
                <w:szCs w:val="16"/>
              </w:rPr>
              <w:t> </w:t>
            </w:r>
          </w:p>
        </w:tc>
        <w:tc>
          <w:tcPr>
            <w:tcW w:w="464" w:type="dxa"/>
            <w:hideMark/>
          </w:tcPr>
          <w:p w14:paraId="20452378" w14:textId="77777777" w:rsidR="001E7F9C" w:rsidRPr="001E7F9C" w:rsidRDefault="001E7F9C" w:rsidP="001E7F9C">
            <w:pPr>
              <w:rPr>
                <w:sz w:val="16"/>
                <w:szCs w:val="16"/>
              </w:rPr>
            </w:pPr>
            <w:r w:rsidRPr="001E7F9C">
              <w:rPr>
                <w:sz w:val="16"/>
                <w:szCs w:val="16"/>
              </w:rPr>
              <w:t> </w:t>
            </w:r>
          </w:p>
        </w:tc>
        <w:tc>
          <w:tcPr>
            <w:tcW w:w="503" w:type="dxa"/>
            <w:hideMark/>
          </w:tcPr>
          <w:p w14:paraId="176E6CAA" w14:textId="77777777" w:rsidR="001E7F9C" w:rsidRPr="001E7F9C" w:rsidRDefault="001E7F9C" w:rsidP="001E7F9C">
            <w:pPr>
              <w:rPr>
                <w:sz w:val="16"/>
                <w:szCs w:val="16"/>
              </w:rPr>
            </w:pPr>
            <w:r w:rsidRPr="001E7F9C">
              <w:rPr>
                <w:sz w:val="16"/>
                <w:szCs w:val="16"/>
              </w:rPr>
              <w:t> </w:t>
            </w:r>
          </w:p>
        </w:tc>
        <w:tc>
          <w:tcPr>
            <w:tcW w:w="1069" w:type="dxa"/>
            <w:noWrap/>
            <w:hideMark/>
          </w:tcPr>
          <w:p w14:paraId="024B86D6" w14:textId="77777777" w:rsidR="001E7F9C" w:rsidRPr="001E7F9C" w:rsidRDefault="001E7F9C" w:rsidP="001E7F9C">
            <w:pPr>
              <w:rPr>
                <w:sz w:val="16"/>
                <w:szCs w:val="16"/>
              </w:rPr>
            </w:pPr>
            <w:r w:rsidRPr="001E7F9C">
              <w:rPr>
                <w:sz w:val="16"/>
                <w:szCs w:val="16"/>
              </w:rPr>
              <w:t>2 930,3</w:t>
            </w:r>
          </w:p>
        </w:tc>
        <w:tc>
          <w:tcPr>
            <w:tcW w:w="1069" w:type="dxa"/>
            <w:noWrap/>
            <w:hideMark/>
          </w:tcPr>
          <w:p w14:paraId="26806163" w14:textId="77777777" w:rsidR="001E7F9C" w:rsidRPr="001E7F9C" w:rsidRDefault="001E7F9C" w:rsidP="001E7F9C">
            <w:pPr>
              <w:rPr>
                <w:sz w:val="16"/>
                <w:szCs w:val="16"/>
              </w:rPr>
            </w:pPr>
            <w:r w:rsidRPr="001E7F9C">
              <w:rPr>
                <w:sz w:val="16"/>
                <w:szCs w:val="16"/>
              </w:rPr>
              <w:t>2 930,3</w:t>
            </w:r>
          </w:p>
        </w:tc>
        <w:tc>
          <w:tcPr>
            <w:tcW w:w="1274" w:type="dxa"/>
            <w:noWrap/>
            <w:hideMark/>
          </w:tcPr>
          <w:p w14:paraId="2624DBCD" w14:textId="77777777" w:rsidR="001E7F9C" w:rsidRPr="001E7F9C" w:rsidRDefault="001E7F9C" w:rsidP="001E7F9C">
            <w:pPr>
              <w:rPr>
                <w:sz w:val="16"/>
                <w:szCs w:val="16"/>
              </w:rPr>
            </w:pPr>
            <w:r w:rsidRPr="001E7F9C">
              <w:rPr>
                <w:sz w:val="16"/>
                <w:szCs w:val="16"/>
              </w:rPr>
              <w:t>2 930,3</w:t>
            </w:r>
          </w:p>
        </w:tc>
      </w:tr>
      <w:tr w:rsidR="001E7F9C" w:rsidRPr="001E7F9C" w14:paraId="521B90C2" w14:textId="77777777" w:rsidTr="00B35219">
        <w:trPr>
          <w:trHeight w:val="225"/>
        </w:trPr>
        <w:tc>
          <w:tcPr>
            <w:tcW w:w="3753" w:type="dxa"/>
            <w:hideMark/>
          </w:tcPr>
          <w:p w14:paraId="7A5B23BB" w14:textId="77777777" w:rsidR="001E7F9C" w:rsidRPr="001E7F9C" w:rsidRDefault="001E7F9C">
            <w:pPr>
              <w:rPr>
                <w:sz w:val="16"/>
                <w:szCs w:val="16"/>
              </w:rPr>
            </w:pPr>
            <w:r w:rsidRPr="001E7F9C">
              <w:rPr>
                <w:sz w:val="16"/>
                <w:szCs w:val="16"/>
              </w:rPr>
              <w:t>СОЦИАЛЬНАЯ ПОЛИТИКА</w:t>
            </w:r>
          </w:p>
        </w:tc>
        <w:tc>
          <w:tcPr>
            <w:tcW w:w="369" w:type="dxa"/>
            <w:hideMark/>
          </w:tcPr>
          <w:p w14:paraId="1576AA1B" w14:textId="77777777" w:rsidR="001E7F9C" w:rsidRPr="001E7F9C" w:rsidRDefault="001E7F9C" w:rsidP="001E7F9C">
            <w:pPr>
              <w:rPr>
                <w:sz w:val="16"/>
                <w:szCs w:val="16"/>
              </w:rPr>
            </w:pPr>
            <w:r w:rsidRPr="001E7F9C">
              <w:rPr>
                <w:sz w:val="16"/>
                <w:szCs w:val="16"/>
              </w:rPr>
              <w:t>02</w:t>
            </w:r>
          </w:p>
        </w:tc>
        <w:tc>
          <w:tcPr>
            <w:tcW w:w="366" w:type="dxa"/>
            <w:hideMark/>
          </w:tcPr>
          <w:p w14:paraId="04689A50" w14:textId="77777777" w:rsidR="001E7F9C" w:rsidRPr="001E7F9C" w:rsidRDefault="001E7F9C" w:rsidP="001E7F9C">
            <w:pPr>
              <w:rPr>
                <w:sz w:val="16"/>
                <w:szCs w:val="16"/>
              </w:rPr>
            </w:pPr>
            <w:r w:rsidRPr="001E7F9C">
              <w:rPr>
                <w:sz w:val="16"/>
                <w:szCs w:val="16"/>
              </w:rPr>
              <w:t>2</w:t>
            </w:r>
          </w:p>
        </w:tc>
        <w:tc>
          <w:tcPr>
            <w:tcW w:w="451" w:type="dxa"/>
            <w:hideMark/>
          </w:tcPr>
          <w:p w14:paraId="3BF4B3FF" w14:textId="77777777" w:rsidR="001E7F9C" w:rsidRPr="001E7F9C" w:rsidRDefault="001E7F9C" w:rsidP="001E7F9C">
            <w:pPr>
              <w:rPr>
                <w:sz w:val="16"/>
                <w:szCs w:val="16"/>
              </w:rPr>
            </w:pPr>
            <w:r w:rsidRPr="001E7F9C">
              <w:rPr>
                <w:sz w:val="16"/>
                <w:szCs w:val="16"/>
              </w:rPr>
              <w:t>02</w:t>
            </w:r>
          </w:p>
        </w:tc>
        <w:tc>
          <w:tcPr>
            <w:tcW w:w="629" w:type="dxa"/>
            <w:hideMark/>
          </w:tcPr>
          <w:p w14:paraId="35AA1BAC" w14:textId="77777777" w:rsidR="001E7F9C" w:rsidRPr="001E7F9C" w:rsidRDefault="001E7F9C" w:rsidP="001E7F9C">
            <w:pPr>
              <w:rPr>
                <w:sz w:val="16"/>
                <w:szCs w:val="16"/>
              </w:rPr>
            </w:pPr>
            <w:r w:rsidRPr="001E7F9C">
              <w:rPr>
                <w:sz w:val="16"/>
                <w:szCs w:val="16"/>
              </w:rPr>
              <w:t>77180</w:t>
            </w:r>
          </w:p>
        </w:tc>
        <w:tc>
          <w:tcPr>
            <w:tcW w:w="446" w:type="dxa"/>
            <w:hideMark/>
          </w:tcPr>
          <w:p w14:paraId="59F46DC0" w14:textId="77777777" w:rsidR="001E7F9C" w:rsidRPr="001E7F9C" w:rsidRDefault="001E7F9C" w:rsidP="001E7F9C">
            <w:pPr>
              <w:rPr>
                <w:sz w:val="16"/>
                <w:szCs w:val="16"/>
              </w:rPr>
            </w:pPr>
            <w:r w:rsidRPr="001E7F9C">
              <w:rPr>
                <w:sz w:val="16"/>
                <w:szCs w:val="16"/>
              </w:rPr>
              <w:t>320</w:t>
            </w:r>
          </w:p>
        </w:tc>
        <w:tc>
          <w:tcPr>
            <w:tcW w:w="369" w:type="dxa"/>
            <w:hideMark/>
          </w:tcPr>
          <w:p w14:paraId="1123378B" w14:textId="77777777" w:rsidR="001E7F9C" w:rsidRPr="001E7F9C" w:rsidRDefault="001E7F9C" w:rsidP="001E7F9C">
            <w:pPr>
              <w:rPr>
                <w:sz w:val="16"/>
                <w:szCs w:val="16"/>
              </w:rPr>
            </w:pPr>
            <w:r w:rsidRPr="001E7F9C">
              <w:rPr>
                <w:sz w:val="16"/>
                <w:szCs w:val="16"/>
              </w:rPr>
              <w:t>10</w:t>
            </w:r>
          </w:p>
        </w:tc>
        <w:tc>
          <w:tcPr>
            <w:tcW w:w="464" w:type="dxa"/>
            <w:hideMark/>
          </w:tcPr>
          <w:p w14:paraId="0F168C57" w14:textId="77777777" w:rsidR="001E7F9C" w:rsidRPr="001E7F9C" w:rsidRDefault="001E7F9C" w:rsidP="001E7F9C">
            <w:pPr>
              <w:rPr>
                <w:sz w:val="16"/>
                <w:szCs w:val="16"/>
              </w:rPr>
            </w:pPr>
            <w:r w:rsidRPr="001E7F9C">
              <w:rPr>
                <w:sz w:val="16"/>
                <w:szCs w:val="16"/>
              </w:rPr>
              <w:t> </w:t>
            </w:r>
          </w:p>
        </w:tc>
        <w:tc>
          <w:tcPr>
            <w:tcW w:w="503" w:type="dxa"/>
            <w:hideMark/>
          </w:tcPr>
          <w:p w14:paraId="6F12ABF6" w14:textId="77777777" w:rsidR="001E7F9C" w:rsidRPr="001E7F9C" w:rsidRDefault="001E7F9C" w:rsidP="001E7F9C">
            <w:pPr>
              <w:rPr>
                <w:sz w:val="16"/>
                <w:szCs w:val="16"/>
              </w:rPr>
            </w:pPr>
            <w:r w:rsidRPr="001E7F9C">
              <w:rPr>
                <w:sz w:val="16"/>
                <w:szCs w:val="16"/>
              </w:rPr>
              <w:t> </w:t>
            </w:r>
          </w:p>
        </w:tc>
        <w:tc>
          <w:tcPr>
            <w:tcW w:w="1069" w:type="dxa"/>
            <w:noWrap/>
            <w:hideMark/>
          </w:tcPr>
          <w:p w14:paraId="3A5BEBB6" w14:textId="77777777" w:rsidR="001E7F9C" w:rsidRPr="001E7F9C" w:rsidRDefault="001E7F9C" w:rsidP="001E7F9C">
            <w:pPr>
              <w:rPr>
                <w:sz w:val="16"/>
                <w:szCs w:val="16"/>
              </w:rPr>
            </w:pPr>
            <w:r w:rsidRPr="001E7F9C">
              <w:rPr>
                <w:sz w:val="16"/>
                <w:szCs w:val="16"/>
              </w:rPr>
              <w:t>2 930,3</w:t>
            </w:r>
          </w:p>
        </w:tc>
        <w:tc>
          <w:tcPr>
            <w:tcW w:w="1069" w:type="dxa"/>
            <w:noWrap/>
            <w:hideMark/>
          </w:tcPr>
          <w:p w14:paraId="736E7BF5" w14:textId="77777777" w:rsidR="001E7F9C" w:rsidRPr="001E7F9C" w:rsidRDefault="001E7F9C" w:rsidP="001E7F9C">
            <w:pPr>
              <w:rPr>
                <w:sz w:val="16"/>
                <w:szCs w:val="16"/>
              </w:rPr>
            </w:pPr>
            <w:r w:rsidRPr="001E7F9C">
              <w:rPr>
                <w:sz w:val="16"/>
                <w:szCs w:val="16"/>
              </w:rPr>
              <w:t>2 930,3</w:t>
            </w:r>
          </w:p>
        </w:tc>
        <w:tc>
          <w:tcPr>
            <w:tcW w:w="1274" w:type="dxa"/>
            <w:noWrap/>
            <w:hideMark/>
          </w:tcPr>
          <w:p w14:paraId="709653D9" w14:textId="77777777" w:rsidR="001E7F9C" w:rsidRPr="001E7F9C" w:rsidRDefault="001E7F9C" w:rsidP="001E7F9C">
            <w:pPr>
              <w:rPr>
                <w:sz w:val="16"/>
                <w:szCs w:val="16"/>
              </w:rPr>
            </w:pPr>
            <w:r w:rsidRPr="001E7F9C">
              <w:rPr>
                <w:sz w:val="16"/>
                <w:szCs w:val="16"/>
              </w:rPr>
              <w:t>2 930,3</w:t>
            </w:r>
          </w:p>
        </w:tc>
      </w:tr>
      <w:tr w:rsidR="001E7F9C" w:rsidRPr="001E7F9C" w14:paraId="09D12384" w14:textId="77777777" w:rsidTr="00B35219">
        <w:trPr>
          <w:trHeight w:val="225"/>
        </w:trPr>
        <w:tc>
          <w:tcPr>
            <w:tcW w:w="3753" w:type="dxa"/>
            <w:hideMark/>
          </w:tcPr>
          <w:p w14:paraId="068D5618" w14:textId="77777777" w:rsidR="001E7F9C" w:rsidRPr="001E7F9C" w:rsidRDefault="001E7F9C">
            <w:pPr>
              <w:rPr>
                <w:sz w:val="16"/>
                <w:szCs w:val="16"/>
              </w:rPr>
            </w:pPr>
            <w:r w:rsidRPr="001E7F9C">
              <w:rPr>
                <w:sz w:val="16"/>
                <w:szCs w:val="16"/>
              </w:rPr>
              <w:t>Охрана семьи и детства</w:t>
            </w:r>
          </w:p>
        </w:tc>
        <w:tc>
          <w:tcPr>
            <w:tcW w:w="369" w:type="dxa"/>
            <w:hideMark/>
          </w:tcPr>
          <w:p w14:paraId="772C949B" w14:textId="77777777" w:rsidR="001E7F9C" w:rsidRPr="001E7F9C" w:rsidRDefault="001E7F9C" w:rsidP="001E7F9C">
            <w:pPr>
              <w:rPr>
                <w:sz w:val="16"/>
                <w:szCs w:val="16"/>
              </w:rPr>
            </w:pPr>
            <w:r w:rsidRPr="001E7F9C">
              <w:rPr>
                <w:sz w:val="16"/>
                <w:szCs w:val="16"/>
              </w:rPr>
              <w:t>02</w:t>
            </w:r>
          </w:p>
        </w:tc>
        <w:tc>
          <w:tcPr>
            <w:tcW w:w="366" w:type="dxa"/>
            <w:hideMark/>
          </w:tcPr>
          <w:p w14:paraId="044DFFDD" w14:textId="77777777" w:rsidR="001E7F9C" w:rsidRPr="001E7F9C" w:rsidRDefault="001E7F9C" w:rsidP="001E7F9C">
            <w:pPr>
              <w:rPr>
                <w:sz w:val="16"/>
                <w:szCs w:val="16"/>
              </w:rPr>
            </w:pPr>
            <w:r w:rsidRPr="001E7F9C">
              <w:rPr>
                <w:sz w:val="16"/>
                <w:szCs w:val="16"/>
              </w:rPr>
              <w:t>2</w:t>
            </w:r>
          </w:p>
        </w:tc>
        <w:tc>
          <w:tcPr>
            <w:tcW w:w="451" w:type="dxa"/>
            <w:hideMark/>
          </w:tcPr>
          <w:p w14:paraId="3F5D7702" w14:textId="77777777" w:rsidR="001E7F9C" w:rsidRPr="001E7F9C" w:rsidRDefault="001E7F9C" w:rsidP="001E7F9C">
            <w:pPr>
              <w:rPr>
                <w:sz w:val="16"/>
                <w:szCs w:val="16"/>
              </w:rPr>
            </w:pPr>
            <w:r w:rsidRPr="001E7F9C">
              <w:rPr>
                <w:sz w:val="16"/>
                <w:szCs w:val="16"/>
              </w:rPr>
              <w:t>02</w:t>
            </w:r>
          </w:p>
        </w:tc>
        <w:tc>
          <w:tcPr>
            <w:tcW w:w="629" w:type="dxa"/>
            <w:hideMark/>
          </w:tcPr>
          <w:p w14:paraId="7FAB6AA1" w14:textId="77777777" w:rsidR="001E7F9C" w:rsidRPr="001E7F9C" w:rsidRDefault="001E7F9C" w:rsidP="001E7F9C">
            <w:pPr>
              <w:rPr>
                <w:sz w:val="16"/>
                <w:szCs w:val="16"/>
              </w:rPr>
            </w:pPr>
            <w:r w:rsidRPr="001E7F9C">
              <w:rPr>
                <w:sz w:val="16"/>
                <w:szCs w:val="16"/>
              </w:rPr>
              <w:t>77180</w:t>
            </w:r>
          </w:p>
        </w:tc>
        <w:tc>
          <w:tcPr>
            <w:tcW w:w="446" w:type="dxa"/>
            <w:hideMark/>
          </w:tcPr>
          <w:p w14:paraId="6E2699B2" w14:textId="77777777" w:rsidR="001E7F9C" w:rsidRPr="001E7F9C" w:rsidRDefault="001E7F9C" w:rsidP="001E7F9C">
            <w:pPr>
              <w:rPr>
                <w:sz w:val="16"/>
                <w:szCs w:val="16"/>
              </w:rPr>
            </w:pPr>
            <w:r w:rsidRPr="001E7F9C">
              <w:rPr>
                <w:sz w:val="16"/>
                <w:szCs w:val="16"/>
              </w:rPr>
              <w:t>320</w:t>
            </w:r>
          </w:p>
        </w:tc>
        <w:tc>
          <w:tcPr>
            <w:tcW w:w="369" w:type="dxa"/>
            <w:hideMark/>
          </w:tcPr>
          <w:p w14:paraId="59E34191" w14:textId="77777777" w:rsidR="001E7F9C" w:rsidRPr="001E7F9C" w:rsidRDefault="001E7F9C" w:rsidP="001E7F9C">
            <w:pPr>
              <w:rPr>
                <w:sz w:val="16"/>
                <w:szCs w:val="16"/>
              </w:rPr>
            </w:pPr>
            <w:r w:rsidRPr="001E7F9C">
              <w:rPr>
                <w:sz w:val="16"/>
                <w:szCs w:val="16"/>
              </w:rPr>
              <w:t>10</w:t>
            </w:r>
          </w:p>
        </w:tc>
        <w:tc>
          <w:tcPr>
            <w:tcW w:w="464" w:type="dxa"/>
            <w:hideMark/>
          </w:tcPr>
          <w:p w14:paraId="7E5733E9" w14:textId="77777777" w:rsidR="001E7F9C" w:rsidRPr="001E7F9C" w:rsidRDefault="001E7F9C" w:rsidP="001E7F9C">
            <w:pPr>
              <w:rPr>
                <w:sz w:val="16"/>
                <w:szCs w:val="16"/>
              </w:rPr>
            </w:pPr>
            <w:r w:rsidRPr="001E7F9C">
              <w:rPr>
                <w:sz w:val="16"/>
                <w:szCs w:val="16"/>
              </w:rPr>
              <w:t>04</w:t>
            </w:r>
          </w:p>
        </w:tc>
        <w:tc>
          <w:tcPr>
            <w:tcW w:w="503" w:type="dxa"/>
            <w:hideMark/>
          </w:tcPr>
          <w:p w14:paraId="726F627C" w14:textId="77777777" w:rsidR="001E7F9C" w:rsidRPr="001E7F9C" w:rsidRDefault="001E7F9C" w:rsidP="001E7F9C">
            <w:pPr>
              <w:rPr>
                <w:sz w:val="16"/>
                <w:szCs w:val="16"/>
              </w:rPr>
            </w:pPr>
            <w:r w:rsidRPr="001E7F9C">
              <w:rPr>
                <w:sz w:val="16"/>
                <w:szCs w:val="16"/>
              </w:rPr>
              <w:t> </w:t>
            </w:r>
          </w:p>
        </w:tc>
        <w:tc>
          <w:tcPr>
            <w:tcW w:w="1069" w:type="dxa"/>
            <w:noWrap/>
            <w:hideMark/>
          </w:tcPr>
          <w:p w14:paraId="36221E2B" w14:textId="77777777" w:rsidR="001E7F9C" w:rsidRPr="001E7F9C" w:rsidRDefault="001E7F9C" w:rsidP="001E7F9C">
            <w:pPr>
              <w:rPr>
                <w:sz w:val="16"/>
                <w:szCs w:val="16"/>
              </w:rPr>
            </w:pPr>
            <w:r w:rsidRPr="001E7F9C">
              <w:rPr>
                <w:sz w:val="16"/>
                <w:szCs w:val="16"/>
              </w:rPr>
              <w:t>2 930,3</w:t>
            </w:r>
          </w:p>
        </w:tc>
        <w:tc>
          <w:tcPr>
            <w:tcW w:w="1069" w:type="dxa"/>
            <w:noWrap/>
            <w:hideMark/>
          </w:tcPr>
          <w:p w14:paraId="55EC197B" w14:textId="77777777" w:rsidR="001E7F9C" w:rsidRPr="001E7F9C" w:rsidRDefault="001E7F9C" w:rsidP="001E7F9C">
            <w:pPr>
              <w:rPr>
                <w:sz w:val="16"/>
                <w:szCs w:val="16"/>
              </w:rPr>
            </w:pPr>
            <w:r w:rsidRPr="001E7F9C">
              <w:rPr>
                <w:sz w:val="16"/>
                <w:szCs w:val="16"/>
              </w:rPr>
              <w:t>2 930,3</w:t>
            </w:r>
          </w:p>
        </w:tc>
        <w:tc>
          <w:tcPr>
            <w:tcW w:w="1274" w:type="dxa"/>
            <w:noWrap/>
            <w:hideMark/>
          </w:tcPr>
          <w:p w14:paraId="5D9A76EC" w14:textId="77777777" w:rsidR="001E7F9C" w:rsidRPr="001E7F9C" w:rsidRDefault="001E7F9C" w:rsidP="001E7F9C">
            <w:pPr>
              <w:rPr>
                <w:sz w:val="16"/>
                <w:szCs w:val="16"/>
              </w:rPr>
            </w:pPr>
            <w:r w:rsidRPr="001E7F9C">
              <w:rPr>
                <w:sz w:val="16"/>
                <w:szCs w:val="16"/>
              </w:rPr>
              <w:t>2 930,3</w:t>
            </w:r>
          </w:p>
        </w:tc>
      </w:tr>
      <w:tr w:rsidR="001E7F9C" w:rsidRPr="001E7F9C" w14:paraId="7FFF2DA7" w14:textId="77777777" w:rsidTr="00B35219">
        <w:trPr>
          <w:trHeight w:val="450"/>
        </w:trPr>
        <w:tc>
          <w:tcPr>
            <w:tcW w:w="3753" w:type="dxa"/>
            <w:hideMark/>
          </w:tcPr>
          <w:p w14:paraId="374C2205" w14:textId="77777777" w:rsidR="001E7F9C" w:rsidRPr="001E7F9C" w:rsidRDefault="001E7F9C">
            <w:pPr>
              <w:rPr>
                <w:i/>
                <w:iCs/>
                <w:sz w:val="16"/>
                <w:szCs w:val="16"/>
              </w:rPr>
            </w:pPr>
            <w:r w:rsidRPr="001E7F9C">
              <w:rPr>
                <w:i/>
                <w:iCs/>
                <w:sz w:val="16"/>
                <w:szCs w:val="16"/>
              </w:rPr>
              <w:t>Администрация Рузаевского муниципального района Республики Мордовия</w:t>
            </w:r>
          </w:p>
        </w:tc>
        <w:tc>
          <w:tcPr>
            <w:tcW w:w="369" w:type="dxa"/>
            <w:hideMark/>
          </w:tcPr>
          <w:p w14:paraId="7EC1F3F4" w14:textId="77777777" w:rsidR="001E7F9C" w:rsidRPr="001E7F9C" w:rsidRDefault="001E7F9C" w:rsidP="001E7F9C">
            <w:pPr>
              <w:rPr>
                <w:sz w:val="16"/>
                <w:szCs w:val="16"/>
              </w:rPr>
            </w:pPr>
            <w:r w:rsidRPr="001E7F9C">
              <w:rPr>
                <w:sz w:val="16"/>
                <w:szCs w:val="16"/>
              </w:rPr>
              <w:t>02</w:t>
            </w:r>
          </w:p>
        </w:tc>
        <w:tc>
          <w:tcPr>
            <w:tcW w:w="366" w:type="dxa"/>
            <w:hideMark/>
          </w:tcPr>
          <w:p w14:paraId="71B8C52F" w14:textId="77777777" w:rsidR="001E7F9C" w:rsidRPr="001E7F9C" w:rsidRDefault="001E7F9C" w:rsidP="001E7F9C">
            <w:pPr>
              <w:rPr>
                <w:sz w:val="16"/>
                <w:szCs w:val="16"/>
              </w:rPr>
            </w:pPr>
            <w:r w:rsidRPr="001E7F9C">
              <w:rPr>
                <w:sz w:val="16"/>
                <w:szCs w:val="16"/>
              </w:rPr>
              <w:t>2</w:t>
            </w:r>
          </w:p>
        </w:tc>
        <w:tc>
          <w:tcPr>
            <w:tcW w:w="451" w:type="dxa"/>
            <w:hideMark/>
          </w:tcPr>
          <w:p w14:paraId="58718B7E" w14:textId="77777777" w:rsidR="001E7F9C" w:rsidRPr="001E7F9C" w:rsidRDefault="001E7F9C" w:rsidP="001E7F9C">
            <w:pPr>
              <w:rPr>
                <w:sz w:val="16"/>
                <w:szCs w:val="16"/>
              </w:rPr>
            </w:pPr>
            <w:r w:rsidRPr="001E7F9C">
              <w:rPr>
                <w:sz w:val="16"/>
                <w:szCs w:val="16"/>
              </w:rPr>
              <w:t>02</w:t>
            </w:r>
          </w:p>
        </w:tc>
        <w:tc>
          <w:tcPr>
            <w:tcW w:w="629" w:type="dxa"/>
            <w:hideMark/>
          </w:tcPr>
          <w:p w14:paraId="17013E83" w14:textId="77777777" w:rsidR="001E7F9C" w:rsidRPr="001E7F9C" w:rsidRDefault="001E7F9C" w:rsidP="001E7F9C">
            <w:pPr>
              <w:rPr>
                <w:sz w:val="16"/>
                <w:szCs w:val="16"/>
              </w:rPr>
            </w:pPr>
            <w:r w:rsidRPr="001E7F9C">
              <w:rPr>
                <w:sz w:val="16"/>
                <w:szCs w:val="16"/>
              </w:rPr>
              <w:t>77180</w:t>
            </w:r>
          </w:p>
        </w:tc>
        <w:tc>
          <w:tcPr>
            <w:tcW w:w="446" w:type="dxa"/>
            <w:hideMark/>
          </w:tcPr>
          <w:p w14:paraId="25C7E3FC" w14:textId="77777777" w:rsidR="001E7F9C" w:rsidRPr="001E7F9C" w:rsidRDefault="001E7F9C" w:rsidP="001E7F9C">
            <w:pPr>
              <w:rPr>
                <w:sz w:val="16"/>
                <w:szCs w:val="16"/>
              </w:rPr>
            </w:pPr>
            <w:r w:rsidRPr="001E7F9C">
              <w:rPr>
                <w:sz w:val="16"/>
                <w:szCs w:val="16"/>
              </w:rPr>
              <w:t>320</w:t>
            </w:r>
          </w:p>
        </w:tc>
        <w:tc>
          <w:tcPr>
            <w:tcW w:w="369" w:type="dxa"/>
            <w:hideMark/>
          </w:tcPr>
          <w:p w14:paraId="0081FD76" w14:textId="77777777" w:rsidR="001E7F9C" w:rsidRPr="001E7F9C" w:rsidRDefault="001E7F9C" w:rsidP="001E7F9C">
            <w:pPr>
              <w:rPr>
                <w:sz w:val="16"/>
                <w:szCs w:val="16"/>
              </w:rPr>
            </w:pPr>
            <w:r w:rsidRPr="001E7F9C">
              <w:rPr>
                <w:sz w:val="16"/>
                <w:szCs w:val="16"/>
              </w:rPr>
              <w:t>10</w:t>
            </w:r>
          </w:p>
        </w:tc>
        <w:tc>
          <w:tcPr>
            <w:tcW w:w="464" w:type="dxa"/>
            <w:hideMark/>
          </w:tcPr>
          <w:p w14:paraId="15E55337" w14:textId="77777777" w:rsidR="001E7F9C" w:rsidRPr="001E7F9C" w:rsidRDefault="001E7F9C" w:rsidP="001E7F9C">
            <w:pPr>
              <w:rPr>
                <w:sz w:val="16"/>
                <w:szCs w:val="16"/>
              </w:rPr>
            </w:pPr>
            <w:r w:rsidRPr="001E7F9C">
              <w:rPr>
                <w:sz w:val="16"/>
                <w:szCs w:val="16"/>
              </w:rPr>
              <w:t>04</w:t>
            </w:r>
          </w:p>
        </w:tc>
        <w:tc>
          <w:tcPr>
            <w:tcW w:w="503" w:type="dxa"/>
            <w:hideMark/>
          </w:tcPr>
          <w:p w14:paraId="19B61311" w14:textId="77777777" w:rsidR="001E7F9C" w:rsidRPr="001E7F9C" w:rsidRDefault="001E7F9C" w:rsidP="001E7F9C">
            <w:pPr>
              <w:rPr>
                <w:sz w:val="16"/>
                <w:szCs w:val="16"/>
              </w:rPr>
            </w:pPr>
            <w:r w:rsidRPr="001E7F9C">
              <w:rPr>
                <w:sz w:val="16"/>
                <w:szCs w:val="16"/>
              </w:rPr>
              <w:t>900</w:t>
            </w:r>
          </w:p>
        </w:tc>
        <w:tc>
          <w:tcPr>
            <w:tcW w:w="1069" w:type="dxa"/>
            <w:noWrap/>
            <w:hideMark/>
          </w:tcPr>
          <w:p w14:paraId="790626FC" w14:textId="77777777" w:rsidR="001E7F9C" w:rsidRPr="001E7F9C" w:rsidRDefault="001E7F9C" w:rsidP="001E7F9C">
            <w:pPr>
              <w:rPr>
                <w:sz w:val="16"/>
                <w:szCs w:val="16"/>
              </w:rPr>
            </w:pPr>
            <w:r w:rsidRPr="001E7F9C">
              <w:rPr>
                <w:sz w:val="16"/>
                <w:szCs w:val="16"/>
              </w:rPr>
              <w:t>2 930,3</w:t>
            </w:r>
          </w:p>
        </w:tc>
        <w:tc>
          <w:tcPr>
            <w:tcW w:w="1069" w:type="dxa"/>
            <w:noWrap/>
            <w:hideMark/>
          </w:tcPr>
          <w:p w14:paraId="7C1295C1" w14:textId="77777777" w:rsidR="001E7F9C" w:rsidRPr="001E7F9C" w:rsidRDefault="001E7F9C" w:rsidP="001E7F9C">
            <w:pPr>
              <w:rPr>
                <w:sz w:val="16"/>
                <w:szCs w:val="16"/>
              </w:rPr>
            </w:pPr>
            <w:r w:rsidRPr="001E7F9C">
              <w:rPr>
                <w:sz w:val="16"/>
                <w:szCs w:val="16"/>
              </w:rPr>
              <w:t>2 930,3</w:t>
            </w:r>
          </w:p>
        </w:tc>
        <w:tc>
          <w:tcPr>
            <w:tcW w:w="1274" w:type="dxa"/>
            <w:noWrap/>
            <w:hideMark/>
          </w:tcPr>
          <w:p w14:paraId="70080D9D" w14:textId="77777777" w:rsidR="001E7F9C" w:rsidRPr="001E7F9C" w:rsidRDefault="001E7F9C" w:rsidP="001E7F9C">
            <w:pPr>
              <w:rPr>
                <w:sz w:val="16"/>
                <w:szCs w:val="16"/>
              </w:rPr>
            </w:pPr>
            <w:r w:rsidRPr="001E7F9C">
              <w:rPr>
                <w:sz w:val="16"/>
                <w:szCs w:val="16"/>
              </w:rPr>
              <w:t>2 930,3</w:t>
            </w:r>
          </w:p>
        </w:tc>
      </w:tr>
      <w:tr w:rsidR="001E7F9C" w:rsidRPr="001E7F9C" w14:paraId="7746C8F7" w14:textId="77777777" w:rsidTr="00B35219">
        <w:trPr>
          <w:trHeight w:val="900"/>
        </w:trPr>
        <w:tc>
          <w:tcPr>
            <w:tcW w:w="3753" w:type="dxa"/>
            <w:hideMark/>
          </w:tcPr>
          <w:p w14:paraId="7B8755FA" w14:textId="77777777" w:rsidR="001E7F9C" w:rsidRPr="001E7F9C" w:rsidRDefault="001E7F9C">
            <w:pPr>
              <w:rPr>
                <w:sz w:val="16"/>
                <w:szCs w:val="16"/>
              </w:rPr>
            </w:pPr>
            <w:r w:rsidRPr="001E7F9C">
              <w:rPr>
                <w:sz w:val="16"/>
                <w:szCs w:val="16"/>
              </w:rPr>
              <w:t>Осуществление государственных полномочий Республики Мордовия по организации и осуществлению деятельности по опеке и попечительству в отношении несовершеннолетних граждан, проживающих на территории Республики Мордовия</w:t>
            </w:r>
          </w:p>
        </w:tc>
        <w:tc>
          <w:tcPr>
            <w:tcW w:w="369" w:type="dxa"/>
            <w:hideMark/>
          </w:tcPr>
          <w:p w14:paraId="11FA50D5" w14:textId="77777777" w:rsidR="001E7F9C" w:rsidRPr="001E7F9C" w:rsidRDefault="001E7F9C" w:rsidP="001E7F9C">
            <w:pPr>
              <w:rPr>
                <w:sz w:val="16"/>
                <w:szCs w:val="16"/>
              </w:rPr>
            </w:pPr>
            <w:r w:rsidRPr="001E7F9C">
              <w:rPr>
                <w:sz w:val="16"/>
                <w:szCs w:val="16"/>
              </w:rPr>
              <w:t>02</w:t>
            </w:r>
          </w:p>
        </w:tc>
        <w:tc>
          <w:tcPr>
            <w:tcW w:w="366" w:type="dxa"/>
            <w:hideMark/>
          </w:tcPr>
          <w:p w14:paraId="4AFBBC57" w14:textId="77777777" w:rsidR="001E7F9C" w:rsidRPr="001E7F9C" w:rsidRDefault="001E7F9C" w:rsidP="001E7F9C">
            <w:pPr>
              <w:rPr>
                <w:sz w:val="16"/>
                <w:szCs w:val="16"/>
              </w:rPr>
            </w:pPr>
            <w:r w:rsidRPr="001E7F9C">
              <w:rPr>
                <w:sz w:val="16"/>
                <w:szCs w:val="16"/>
              </w:rPr>
              <w:t>2</w:t>
            </w:r>
          </w:p>
        </w:tc>
        <w:tc>
          <w:tcPr>
            <w:tcW w:w="451" w:type="dxa"/>
            <w:hideMark/>
          </w:tcPr>
          <w:p w14:paraId="367541F4" w14:textId="77777777" w:rsidR="001E7F9C" w:rsidRPr="001E7F9C" w:rsidRDefault="001E7F9C" w:rsidP="001E7F9C">
            <w:pPr>
              <w:rPr>
                <w:sz w:val="16"/>
                <w:szCs w:val="16"/>
              </w:rPr>
            </w:pPr>
            <w:r w:rsidRPr="001E7F9C">
              <w:rPr>
                <w:sz w:val="16"/>
                <w:szCs w:val="16"/>
              </w:rPr>
              <w:t>02</w:t>
            </w:r>
          </w:p>
        </w:tc>
        <w:tc>
          <w:tcPr>
            <w:tcW w:w="629" w:type="dxa"/>
            <w:hideMark/>
          </w:tcPr>
          <w:p w14:paraId="4B6FFA24" w14:textId="77777777" w:rsidR="001E7F9C" w:rsidRPr="001E7F9C" w:rsidRDefault="001E7F9C" w:rsidP="001E7F9C">
            <w:pPr>
              <w:rPr>
                <w:sz w:val="16"/>
                <w:szCs w:val="16"/>
              </w:rPr>
            </w:pPr>
            <w:r w:rsidRPr="001E7F9C">
              <w:rPr>
                <w:sz w:val="16"/>
                <w:szCs w:val="16"/>
              </w:rPr>
              <w:t>77550</w:t>
            </w:r>
          </w:p>
        </w:tc>
        <w:tc>
          <w:tcPr>
            <w:tcW w:w="446" w:type="dxa"/>
            <w:hideMark/>
          </w:tcPr>
          <w:p w14:paraId="21DC2261" w14:textId="77777777" w:rsidR="001E7F9C" w:rsidRPr="001E7F9C" w:rsidRDefault="001E7F9C" w:rsidP="001E7F9C">
            <w:pPr>
              <w:rPr>
                <w:sz w:val="16"/>
                <w:szCs w:val="16"/>
              </w:rPr>
            </w:pPr>
            <w:r w:rsidRPr="001E7F9C">
              <w:rPr>
                <w:sz w:val="16"/>
                <w:szCs w:val="16"/>
              </w:rPr>
              <w:t> </w:t>
            </w:r>
          </w:p>
        </w:tc>
        <w:tc>
          <w:tcPr>
            <w:tcW w:w="369" w:type="dxa"/>
            <w:hideMark/>
          </w:tcPr>
          <w:p w14:paraId="151F9AEA" w14:textId="77777777" w:rsidR="001E7F9C" w:rsidRPr="001E7F9C" w:rsidRDefault="001E7F9C" w:rsidP="001E7F9C">
            <w:pPr>
              <w:rPr>
                <w:sz w:val="16"/>
                <w:szCs w:val="16"/>
              </w:rPr>
            </w:pPr>
            <w:r w:rsidRPr="001E7F9C">
              <w:rPr>
                <w:sz w:val="16"/>
                <w:szCs w:val="16"/>
              </w:rPr>
              <w:t> </w:t>
            </w:r>
          </w:p>
        </w:tc>
        <w:tc>
          <w:tcPr>
            <w:tcW w:w="464" w:type="dxa"/>
            <w:hideMark/>
          </w:tcPr>
          <w:p w14:paraId="7886B4E8" w14:textId="77777777" w:rsidR="001E7F9C" w:rsidRPr="001E7F9C" w:rsidRDefault="001E7F9C" w:rsidP="001E7F9C">
            <w:pPr>
              <w:rPr>
                <w:sz w:val="16"/>
                <w:szCs w:val="16"/>
              </w:rPr>
            </w:pPr>
            <w:r w:rsidRPr="001E7F9C">
              <w:rPr>
                <w:sz w:val="16"/>
                <w:szCs w:val="16"/>
              </w:rPr>
              <w:t> </w:t>
            </w:r>
          </w:p>
        </w:tc>
        <w:tc>
          <w:tcPr>
            <w:tcW w:w="503" w:type="dxa"/>
            <w:hideMark/>
          </w:tcPr>
          <w:p w14:paraId="62D7276F" w14:textId="77777777" w:rsidR="001E7F9C" w:rsidRPr="001E7F9C" w:rsidRDefault="001E7F9C" w:rsidP="001E7F9C">
            <w:pPr>
              <w:rPr>
                <w:sz w:val="16"/>
                <w:szCs w:val="16"/>
              </w:rPr>
            </w:pPr>
            <w:r w:rsidRPr="001E7F9C">
              <w:rPr>
                <w:sz w:val="16"/>
                <w:szCs w:val="16"/>
              </w:rPr>
              <w:t> </w:t>
            </w:r>
          </w:p>
        </w:tc>
        <w:tc>
          <w:tcPr>
            <w:tcW w:w="1069" w:type="dxa"/>
            <w:noWrap/>
            <w:hideMark/>
          </w:tcPr>
          <w:p w14:paraId="7310B09A" w14:textId="77777777" w:rsidR="001E7F9C" w:rsidRPr="001E7F9C" w:rsidRDefault="001E7F9C" w:rsidP="001E7F9C">
            <w:pPr>
              <w:rPr>
                <w:sz w:val="16"/>
                <w:szCs w:val="16"/>
              </w:rPr>
            </w:pPr>
            <w:r w:rsidRPr="001E7F9C">
              <w:rPr>
                <w:sz w:val="16"/>
                <w:szCs w:val="16"/>
              </w:rPr>
              <w:t>932,5</w:t>
            </w:r>
          </w:p>
        </w:tc>
        <w:tc>
          <w:tcPr>
            <w:tcW w:w="1069" w:type="dxa"/>
            <w:noWrap/>
            <w:hideMark/>
          </w:tcPr>
          <w:p w14:paraId="6253F7A2" w14:textId="77777777" w:rsidR="001E7F9C" w:rsidRPr="001E7F9C" w:rsidRDefault="001E7F9C" w:rsidP="001E7F9C">
            <w:pPr>
              <w:rPr>
                <w:sz w:val="16"/>
                <w:szCs w:val="16"/>
              </w:rPr>
            </w:pPr>
            <w:r w:rsidRPr="001E7F9C">
              <w:rPr>
                <w:sz w:val="16"/>
                <w:szCs w:val="16"/>
              </w:rPr>
              <w:t>969,9</w:t>
            </w:r>
          </w:p>
        </w:tc>
        <w:tc>
          <w:tcPr>
            <w:tcW w:w="1274" w:type="dxa"/>
            <w:noWrap/>
            <w:hideMark/>
          </w:tcPr>
          <w:p w14:paraId="4A4FED13" w14:textId="77777777" w:rsidR="001E7F9C" w:rsidRPr="001E7F9C" w:rsidRDefault="001E7F9C" w:rsidP="001E7F9C">
            <w:pPr>
              <w:rPr>
                <w:sz w:val="16"/>
                <w:szCs w:val="16"/>
              </w:rPr>
            </w:pPr>
            <w:r w:rsidRPr="001E7F9C">
              <w:rPr>
                <w:sz w:val="16"/>
                <w:szCs w:val="16"/>
              </w:rPr>
              <w:t>1 008,6</w:t>
            </w:r>
          </w:p>
        </w:tc>
      </w:tr>
      <w:tr w:rsidR="001E7F9C" w:rsidRPr="001E7F9C" w14:paraId="0E4F5053" w14:textId="77777777" w:rsidTr="00B35219">
        <w:trPr>
          <w:trHeight w:val="900"/>
        </w:trPr>
        <w:tc>
          <w:tcPr>
            <w:tcW w:w="3753" w:type="dxa"/>
            <w:hideMark/>
          </w:tcPr>
          <w:p w14:paraId="7198AE7A" w14:textId="77777777" w:rsidR="001E7F9C" w:rsidRPr="001E7F9C" w:rsidRDefault="001E7F9C">
            <w:pPr>
              <w:rPr>
                <w:sz w:val="16"/>
                <w:szCs w:val="16"/>
              </w:rPr>
            </w:pPr>
            <w:r w:rsidRPr="001E7F9C">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69" w:type="dxa"/>
            <w:hideMark/>
          </w:tcPr>
          <w:p w14:paraId="096A7D2D" w14:textId="77777777" w:rsidR="001E7F9C" w:rsidRPr="001E7F9C" w:rsidRDefault="001E7F9C" w:rsidP="001E7F9C">
            <w:pPr>
              <w:rPr>
                <w:sz w:val="16"/>
                <w:szCs w:val="16"/>
              </w:rPr>
            </w:pPr>
            <w:r w:rsidRPr="001E7F9C">
              <w:rPr>
                <w:sz w:val="16"/>
                <w:szCs w:val="16"/>
              </w:rPr>
              <w:t>02</w:t>
            </w:r>
          </w:p>
        </w:tc>
        <w:tc>
          <w:tcPr>
            <w:tcW w:w="366" w:type="dxa"/>
            <w:hideMark/>
          </w:tcPr>
          <w:p w14:paraId="5550EEC1" w14:textId="77777777" w:rsidR="001E7F9C" w:rsidRPr="001E7F9C" w:rsidRDefault="001E7F9C" w:rsidP="001E7F9C">
            <w:pPr>
              <w:rPr>
                <w:sz w:val="16"/>
                <w:szCs w:val="16"/>
              </w:rPr>
            </w:pPr>
            <w:r w:rsidRPr="001E7F9C">
              <w:rPr>
                <w:sz w:val="16"/>
                <w:szCs w:val="16"/>
              </w:rPr>
              <w:t>2</w:t>
            </w:r>
          </w:p>
        </w:tc>
        <w:tc>
          <w:tcPr>
            <w:tcW w:w="451" w:type="dxa"/>
            <w:hideMark/>
          </w:tcPr>
          <w:p w14:paraId="1CE43FED" w14:textId="77777777" w:rsidR="001E7F9C" w:rsidRPr="001E7F9C" w:rsidRDefault="001E7F9C" w:rsidP="001E7F9C">
            <w:pPr>
              <w:rPr>
                <w:sz w:val="16"/>
                <w:szCs w:val="16"/>
              </w:rPr>
            </w:pPr>
            <w:r w:rsidRPr="001E7F9C">
              <w:rPr>
                <w:sz w:val="16"/>
                <w:szCs w:val="16"/>
              </w:rPr>
              <w:t>02</w:t>
            </w:r>
          </w:p>
        </w:tc>
        <w:tc>
          <w:tcPr>
            <w:tcW w:w="629" w:type="dxa"/>
            <w:hideMark/>
          </w:tcPr>
          <w:p w14:paraId="7B752A74" w14:textId="77777777" w:rsidR="001E7F9C" w:rsidRPr="001E7F9C" w:rsidRDefault="001E7F9C" w:rsidP="001E7F9C">
            <w:pPr>
              <w:rPr>
                <w:sz w:val="16"/>
                <w:szCs w:val="16"/>
              </w:rPr>
            </w:pPr>
            <w:r w:rsidRPr="001E7F9C">
              <w:rPr>
                <w:sz w:val="16"/>
                <w:szCs w:val="16"/>
              </w:rPr>
              <w:t>77550</w:t>
            </w:r>
          </w:p>
        </w:tc>
        <w:tc>
          <w:tcPr>
            <w:tcW w:w="446" w:type="dxa"/>
            <w:hideMark/>
          </w:tcPr>
          <w:p w14:paraId="58EAAFA8" w14:textId="77777777" w:rsidR="001E7F9C" w:rsidRPr="001E7F9C" w:rsidRDefault="001E7F9C" w:rsidP="001E7F9C">
            <w:pPr>
              <w:rPr>
                <w:sz w:val="16"/>
                <w:szCs w:val="16"/>
              </w:rPr>
            </w:pPr>
            <w:r w:rsidRPr="001E7F9C">
              <w:rPr>
                <w:sz w:val="16"/>
                <w:szCs w:val="16"/>
              </w:rPr>
              <w:t>100</w:t>
            </w:r>
          </w:p>
        </w:tc>
        <w:tc>
          <w:tcPr>
            <w:tcW w:w="369" w:type="dxa"/>
            <w:hideMark/>
          </w:tcPr>
          <w:p w14:paraId="3E61A243" w14:textId="77777777" w:rsidR="001E7F9C" w:rsidRPr="001E7F9C" w:rsidRDefault="001E7F9C" w:rsidP="001E7F9C">
            <w:pPr>
              <w:rPr>
                <w:sz w:val="16"/>
                <w:szCs w:val="16"/>
              </w:rPr>
            </w:pPr>
            <w:r w:rsidRPr="001E7F9C">
              <w:rPr>
                <w:sz w:val="16"/>
                <w:szCs w:val="16"/>
              </w:rPr>
              <w:t> </w:t>
            </w:r>
          </w:p>
        </w:tc>
        <w:tc>
          <w:tcPr>
            <w:tcW w:w="464" w:type="dxa"/>
            <w:hideMark/>
          </w:tcPr>
          <w:p w14:paraId="429AC333" w14:textId="77777777" w:rsidR="001E7F9C" w:rsidRPr="001E7F9C" w:rsidRDefault="001E7F9C" w:rsidP="001E7F9C">
            <w:pPr>
              <w:rPr>
                <w:sz w:val="16"/>
                <w:szCs w:val="16"/>
              </w:rPr>
            </w:pPr>
            <w:r w:rsidRPr="001E7F9C">
              <w:rPr>
                <w:sz w:val="16"/>
                <w:szCs w:val="16"/>
              </w:rPr>
              <w:t> </w:t>
            </w:r>
          </w:p>
        </w:tc>
        <w:tc>
          <w:tcPr>
            <w:tcW w:w="503" w:type="dxa"/>
            <w:hideMark/>
          </w:tcPr>
          <w:p w14:paraId="463F53B8" w14:textId="77777777" w:rsidR="001E7F9C" w:rsidRPr="001E7F9C" w:rsidRDefault="001E7F9C" w:rsidP="001E7F9C">
            <w:pPr>
              <w:rPr>
                <w:sz w:val="16"/>
                <w:szCs w:val="16"/>
              </w:rPr>
            </w:pPr>
            <w:r w:rsidRPr="001E7F9C">
              <w:rPr>
                <w:sz w:val="16"/>
                <w:szCs w:val="16"/>
              </w:rPr>
              <w:t> </w:t>
            </w:r>
          </w:p>
        </w:tc>
        <w:tc>
          <w:tcPr>
            <w:tcW w:w="1069" w:type="dxa"/>
            <w:noWrap/>
            <w:hideMark/>
          </w:tcPr>
          <w:p w14:paraId="067B8BAB" w14:textId="77777777" w:rsidR="001E7F9C" w:rsidRPr="001E7F9C" w:rsidRDefault="001E7F9C" w:rsidP="001E7F9C">
            <w:pPr>
              <w:rPr>
                <w:sz w:val="16"/>
                <w:szCs w:val="16"/>
              </w:rPr>
            </w:pPr>
            <w:r w:rsidRPr="001E7F9C">
              <w:rPr>
                <w:sz w:val="16"/>
                <w:szCs w:val="16"/>
              </w:rPr>
              <w:t>925,4</w:t>
            </w:r>
          </w:p>
        </w:tc>
        <w:tc>
          <w:tcPr>
            <w:tcW w:w="1069" w:type="dxa"/>
            <w:noWrap/>
            <w:hideMark/>
          </w:tcPr>
          <w:p w14:paraId="4CA9E015" w14:textId="77777777" w:rsidR="001E7F9C" w:rsidRPr="001E7F9C" w:rsidRDefault="001E7F9C" w:rsidP="001E7F9C">
            <w:pPr>
              <w:rPr>
                <w:sz w:val="16"/>
                <w:szCs w:val="16"/>
              </w:rPr>
            </w:pPr>
            <w:r w:rsidRPr="001E7F9C">
              <w:rPr>
                <w:sz w:val="16"/>
                <w:szCs w:val="16"/>
              </w:rPr>
              <w:t>962,8</w:t>
            </w:r>
          </w:p>
        </w:tc>
        <w:tc>
          <w:tcPr>
            <w:tcW w:w="1274" w:type="dxa"/>
            <w:noWrap/>
            <w:hideMark/>
          </w:tcPr>
          <w:p w14:paraId="2C0671FA" w14:textId="77777777" w:rsidR="001E7F9C" w:rsidRPr="001E7F9C" w:rsidRDefault="001E7F9C" w:rsidP="001E7F9C">
            <w:pPr>
              <w:rPr>
                <w:sz w:val="16"/>
                <w:szCs w:val="16"/>
              </w:rPr>
            </w:pPr>
            <w:r w:rsidRPr="001E7F9C">
              <w:rPr>
                <w:sz w:val="16"/>
                <w:szCs w:val="16"/>
              </w:rPr>
              <w:t>1 001,5</w:t>
            </w:r>
          </w:p>
        </w:tc>
      </w:tr>
      <w:tr w:rsidR="001E7F9C" w:rsidRPr="001E7F9C" w14:paraId="74FE55E7" w14:textId="77777777" w:rsidTr="00B35219">
        <w:trPr>
          <w:trHeight w:val="450"/>
        </w:trPr>
        <w:tc>
          <w:tcPr>
            <w:tcW w:w="3753" w:type="dxa"/>
            <w:hideMark/>
          </w:tcPr>
          <w:p w14:paraId="13C94517" w14:textId="77777777" w:rsidR="001E7F9C" w:rsidRPr="001E7F9C" w:rsidRDefault="001E7F9C">
            <w:pPr>
              <w:rPr>
                <w:sz w:val="16"/>
                <w:szCs w:val="16"/>
              </w:rPr>
            </w:pPr>
            <w:r w:rsidRPr="001E7F9C">
              <w:rPr>
                <w:sz w:val="16"/>
                <w:szCs w:val="16"/>
              </w:rPr>
              <w:t>Расходы на выплаты персоналу государственных (муниципальных) органов</w:t>
            </w:r>
          </w:p>
        </w:tc>
        <w:tc>
          <w:tcPr>
            <w:tcW w:w="369" w:type="dxa"/>
            <w:hideMark/>
          </w:tcPr>
          <w:p w14:paraId="2B6C3B07" w14:textId="77777777" w:rsidR="001E7F9C" w:rsidRPr="001E7F9C" w:rsidRDefault="001E7F9C" w:rsidP="001E7F9C">
            <w:pPr>
              <w:rPr>
                <w:sz w:val="16"/>
                <w:szCs w:val="16"/>
              </w:rPr>
            </w:pPr>
            <w:r w:rsidRPr="001E7F9C">
              <w:rPr>
                <w:sz w:val="16"/>
                <w:szCs w:val="16"/>
              </w:rPr>
              <w:t>02</w:t>
            </w:r>
          </w:p>
        </w:tc>
        <w:tc>
          <w:tcPr>
            <w:tcW w:w="366" w:type="dxa"/>
            <w:hideMark/>
          </w:tcPr>
          <w:p w14:paraId="722153CE" w14:textId="77777777" w:rsidR="001E7F9C" w:rsidRPr="001E7F9C" w:rsidRDefault="001E7F9C" w:rsidP="001E7F9C">
            <w:pPr>
              <w:rPr>
                <w:sz w:val="16"/>
                <w:szCs w:val="16"/>
              </w:rPr>
            </w:pPr>
            <w:r w:rsidRPr="001E7F9C">
              <w:rPr>
                <w:sz w:val="16"/>
                <w:szCs w:val="16"/>
              </w:rPr>
              <w:t>2</w:t>
            </w:r>
          </w:p>
        </w:tc>
        <w:tc>
          <w:tcPr>
            <w:tcW w:w="451" w:type="dxa"/>
            <w:hideMark/>
          </w:tcPr>
          <w:p w14:paraId="039904FE" w14:textId="77777777" w:rsidR="001E7F9C" w:rsidRPr="001E7F9C" w:rsidRDefault="001E7F9C" w:rsidP="001E7F9C">
            <w:pPr>
              <w:rPr>
                <w:sz w:val="16"/>
                <w:szCs w:val="16"/>
              </w:rPr>
            </w:pPr>
            <w:r w:rsidRPr="001E7F9C">
              <w:rPr>
                <w:sz w:val="16"/>
                <w:szCs w:val="16"/>
              </w:rPr>
              <w:t>02</w:t>
            </w:r>
          </w:p>
        </w:tc>
        <w:tc>
          <w:tcPr>
            <w:tcW w:w="629" w:type="dxa"/>
            <w:hideMark/>
          </w:tcPr>
          <w:p w14:paraId="20614131" w14:textId="77777777" w:rsidR="001E7F9C" w:rsidRPr="001E7F9C" w:rsidRDefault="001E7F9C" w:rsidP="001E7F9C">
            <w:pPr>
              <w:rPr>
                <w:sz w:val="16"/>
                <w:szCs w:val="16"/>
              </w:rPr>
            </w:pPr>
            <w:r w:rsidRPr="001E7F9C">
              <w:rPr>
                <w:sz w:val="16"/>
                <w:szCs w:val="16"/>
              </w:rPr>
              <w:t>77550</w:t>
            </w:r>
          </w:p>
        </w:tc>
        <w:tc>
          <w:tcPr>
            <w:tcW w:w="446" w:type="dxa"/>
            <w:hideMark/>
          </w:tcPr>
          <w:p w14:paraId="4E0EC220" w14:textId="77777777" w:rsidR="001E7F9C" w:rsidRPr="001E7F9C" w:rsidRDefault="001E7F9C" w:rsidP="001E7F9C">
            <w:pPr>
              <w:rPr>
                <w:sz w:val="16"/>
                <w:szCs w:val="16"/>
              </w:rPr>
            </w:pPr>
            <w:r w:rsidRPr="001E7F9C">
              <w:rPr>
                <w:sz w:val="16"/>
                <w:szCs w:val="16"/>
              </w:rPr>
              <w:t>120</w:t>
            </w:r>
          </w:p>
        </w:tc>
        <w:tc>
          <w:tcPr>
            <w:tcW w:w="369" w:type="dxa"/>
            <w:hideMark/>
          </w:tcPr>
          <w:p w14:paraId="273A30D9" w14:textId="77777777" w:rsidR="001E7F9C" w:rsidRPr="001E7F9C" w:rsidRDefault="001E7F9C" w:rsidP="001E7F9C">
            <w:pPr>
              <w:rPr>
                <w:sz w:val="16"/>
                <w:szCs w:val="16"/>
              </w:rPr>
            </w:pPr>
            <w:r w:rsidRPr="001E7F9C">
              <w:rPr>
                <w:sz w:val="16"/>
                <w:szCs w:val="16"/>
              </w:rPr>
              <w:t> </w:t>
            </w:r>
          </w:p>
        </w:tc>
        <w:tc>
          <w:tcPr>
            <w:tcW w:w="464" w:type="dxa"/>
            <w:hideMark/>
          </w:tcPr>
          <w:p w14:paraId="7E70CBE5" w14:textId="77777777" w:rsidR="001E7F9C" w:rsidRPr="001E7F9C" w:rsidRDefault="001E7F9C" w:rsidP="001E7F9C">
            <w:pPr>
              <w:rPr>
                <w:sz w:val="16"/>
                <w:szCs w:val="16"/>
              </w:rPr>
            </w:pPr>
            <w:r w:rsidRPr="001E7F9C">
              <w:rPr>
                <w:sz w:val="16"/>
                <w:szCs w:val="16"/>
              </w:rPr>
              <w:t> </w:t>
            </w:r>
          </w:p>
        </w:tc>
        <w:tc>
          <w:tcPr>
            <w:tcW w:w="503" w:type="dxa"/>
            <w:hideMark/>
          </w:tcPr>
          <w:p w14:paraId="484B12F1" w14:textId="77777777" w:rsidR="001E7F9C" w:rsidRPr="001E7F9C" w:rsidRDefault="001E7F9C" w:rsidP="001E7F9C">
            <w:pPr>
              <w:rPr>
                <w:sz w:val="16"/>
                <w:szCs w:val="16"/>
              </w:rPr>
            </w:pPr>
            <w:r w:rsidRPr="001E7F9C">
              <w:rPr>
                <w:sz w:val="16"/>
                <w:szCs w:val="16"/>
              </w:rPr>
              <w:t> </w:t>
            </w:r>
          </w:p>
        </w:tc>
        <w:tc>
          <w:tcPr>
            <w:tcW w:w="1069" w:type="dxa"/>
            <w:noWrap/>
            <w:hideMark/>
          </w:tcPr>
          <w:p w14:paraId="0322800C" w14:textId="77777777" w:rsidR="001E7F9C" w:rsidRPr="001E7F9C" w:rsidRDefault="001E7F9C" w:rsidP="001E7F9C">
            <w:pPr>
              <w:rPr>
                <w:sz w:val="16"/>
                <w:szCs w:val="16"/>
              </w:rPr>
            </w:pPr>
            <w:r w:rsidRPr="001E7F9C">
              <w:rPr>
                <w:sz w:val="16"/>
                <w:szCs w:val="16"/>
              </w:rPr>
              <w:t>925,4</w:t>
            </w:r>
          </w:p>
        </w:tc>
        <w:tc>
          <w:tcPr>
            <w:tcW w:w="1069" w:type="dxa"/>
            <w:noWrap/>
            <w:hideMark/>
          </w:tcPr>
          <w:p w14:paraId="5D96ED54" w14:textId="77777777" w:rsidR="001E7F9C" w:rsidRPr="001E7F9C" w:rsidRDefault="001E7F9C" w:rsidP="001E7F9C">
            <w:pPr>
              <w:rPr>
                <w:sz w:val="16"/>
                <w:szCs w:val="16"/>
              </w:rPr>
            </w:pPr>
            <w:r w:rsidRPr="001E7F9C">
              <w:rPr>
                <w:sz w:val="16"/>
                <w:szCs w:val="16"/>
              </w:rPr>
              <w:t>962,8</w:t>
            </w:r>
          </w:p>
        </w:tc>
        <w:tc>
          <w:tcPr>
            <w:tcW w:w="1274" w:type="dxa"/>
            <w:noWrap/>
            <w:hideMark/>
          </w:tcPr>
          <w:p w14:paraId="021B865D" w14:textId="77777777" w:rsidR="001E7F9C" w:rsidRPr="001E7F9C" w:rsidRDefault="001E7F9C" w:rsidP="001E7F9C">
            <w:pPr>
              <w:rPr>
                <w:sz w:val="16"/>
                <w:szCs w:val="16"/>
              </w:rPr>
            </w:pPr>
            <w:r w:rsidRPr="001E7F9C">
              <w:rPr>
                <w:sz w:val="16"/>
                <w:szCs w:val="16"/>
              </w:rPr>
              <w:t>1 001,5</w:t>
            </w:r>
          </w:p>
        </w:tc>
      </w:tr>
      <w:tr w:rsidR="001E7F9C" w:rsidRPr="001E7F9C" w14:paraId="3003B390" w14:textId="77777777" w:rsidTr="00B35219">
        <w:trPr>
          <w:trHeight w:val="225"/>
        </w:trPr>
        <w:tc>
          <w:tcPr>
            <w:tcW w:w="3753" w:type="dxa"/>
            <w:hideMark/>
          </w:tcPr>
          <w:p w14:paraId="5C3280FF" w14:textId="77777777" w:rsidR="001E7F9C" w:rsidRPr="001E7F9C" w:rsidRDefault="001E7F9C">
            <w:pPr>
              <w:rPr>
                <w:sz w:val="16"/>
                <w:szCs w:val="16"/>
              </w:rPr>
            </w:pPr>
            <w:r w:rsidRPr="001E7F9C">
              <w:rPr>
                <w:sz w:val="16"/>
                <w:szCs w:val="16"/>
              </w:rPr>
              <w:t>ОБЩЕГОСУДАРСТВЕННЫЕ ВОПРОСЫ</w:t>
            </w:r>
          </w:p>
        </w:tc>
        <w:tc>
          <w:tcPr>
            <w:tcW w:w="369" w:type="dxa"/>
            <w:hideMark/>
          </w:tcPr>
          <w:p w14:paraId="188B8DC8" w14:textId="77777777" w:rsidR="001E7F9C" w:rsidRPr="001E7F9C" w:rsidRDefault="001E7F9C" w:rsidP="001E7F9C">
            <w:pPr>
              <w:rPr>
                <w:sz w:val="16"/>
                <w:szCs w:val="16"/>
              </w:rPr>
            </w:pPr>
            <w:r w:rsidRPr="001E7F9C">
              <w:rPr>
                <w:sz w:val="16"/>
                <w:szCs w:val="16"/>
              </w:rPr>
              <w:t>02</w:t>
            </w:r>
          </w:p>
        </w:tc>
        <w:tc>
          <w:tcPr>
            <w:tcW w:w="366" w:type="dxa"/>
            <w:hideMark/>
          </w:tcPr>
          <w:p w14:paraId="3CCAEEA6" w14:textId="77777777" w:rsidR="001E7F9C" w:rsidRPr="001E7F9C" w:rsidRDefault="001E7F9C" w:rsidP="001E7F9C">
            <w:pPr>
              <w:rPr>
                <w:sz w:val="16"/>
                <w:szCs w:val="16"/>
              </w:rPr>
            </w:pPr>
            <w:r w:rsidRPr="001E7F9C">
              <w:rPr>
                <w:sz w:val="16"/>
                <w:szCs w:val="16"/>
              </w:rPr>
              <w:t>2</w:t>
            </w:r>
          </w:p>
        </w:tc>
        <w:tc>
          <w:tcPr>
            <w:tcW w:w="451" w:type="dxa"/>
            <w:hideMark/>
          </w:tcPr>
          <w:p w14:paraId="50322A99" w14:textId="77777777" w:rsidR="001E7F9C" w:rsidRPr="001E7F9C" w:rsidRDefault="001E7F9C" w:rsidP="001E7F9C">
            <w:pPr>
              <w:rPr>
                <w:sz w:val="16"/>
                <w:szCs w:val="16"/>
              </w:rPr>
            </w:pPr>
            <w:r w:rsidRPr="001E7F9C">
              <w:rPr>
                <w:sz w:val="16"/>
                <w:szCs w:val="16"/>
              </w:rPr>
              <w:t>02</w:t>
            </w:r>
          </w:p>
        </w:tc>
        <w:tc>
          <w:tcPr>
            <w:tcW w:w="629" w:type="dxa"/>
            <w:hideMark/>
          </w:tcPr>
          <w:p w14:paraId="2F9916AF" w14:textId="77777777" w:rsidR="001E7F9C" w:rsidRPr="001E7F9C" w:rsidRDefault="001E7F9C" w:rsidP="001E7F9C">
            <w:pPr>
              <w:rPr>
                <w:sz w:val="16"/>
                <w:szCs w:val="16"/>
              </w:rPr>
            </w:pPr>
            <w:r w:rsidRPr="001E7F9C">
              <w:rPr>
                <w:sz w:val="16"/>
                <w:szCs w:val="16"/>
              </w:rPr>
              <w:t>77550</w:t>
            </w:r>
          </w:p>
        </w:tc>
        <w:tc>
          <w:tcPr>
            <w:tcW w:w="446" w:type="dxa"/>
            <w:hideMark/>
          </w:tcPr>
          <w:p w14:paraId="1F080F05" w14:textId="77777777" w:rsidR="001E7F9C" w:rsidRPr="001E7F9C" w:rsidRDefault="001E7F9C" w:rsidP="001E7F9C">
            <w:pPr>
              <w:rPr>
                <w:sz w:val="16"/>
                <w:szCs w:val="16"/>
              </w:rPr>
            </w:pPr>
            <w:r w:rsidRPr="001E7F9C">
              <w:rPr>
                <w:sz w:val="16"/>
                <w:szCs w:val="16"/>
              </w:rPr>
              <w:t>120</w:t>
            </w:r>
          </w:p>
        </w:tc>
        <w:tc>
          <w:tcPr>
            <w:tcW w:w="369" w:type="dxa"/>
            <w:hideMark/>
          </w:tcPr>
          <w:p w14:paraId="1334E552" w14:textId="77777777" w:rsidR="001E7F9C" w:rsidRPr="001E7F9C" w:rsidRDefault="001E7F9C" w:rsidP="001E7F9C">
            <w:pPr>
              <w:rPr>
                <w:sz w:val="16"/>
                <w:szCs w:val="16"/>
              </w:rPr>
            </w:pPr>
            <w:r w:rsidRPr="001E7F9C">
              <w:rPr>
                <w:sz w:val="16"/>
                <w:szCs w:val="16"/>
              </w:rPr>
              <w:t>01</w:t>
            </w:r>
          </w:p>
        </w:tc>
        <w:tc>
          <w:tcPr>
            <w:tcW w:w="464" w:type="dxa"/>
            <w:hideMark/>
          </w:tcPr>
          <w:p w14:paraId="6F4E3E99" w14:textId="77777777" w:rsidR="001E7F9C" w:rsidRPr="001E7F9C" w:rsidRDefault="001E7F9C" w:rsidP="001E7F9C">
            <w:pPr>
              <w:rPr>
                <w:sz w:val="16"/>
                <w:szCs w:val="16"/>
              </w:rPr>
            </w:pPr>
            <w:r w:rsidRPr="001E7F9C">
              <w:rPr>
                <w:sz w:val="16"/>
                <w:szCs w:val="16"/>
              </w:rPr>
              <w:t> </w:t>
            </w:r>
          </w:p>
        </w:tc>
        <w:tc>
          <w:tcPr>
            <w:tcW w:w="503" w:type="dxa"/>
            <w:hideMark/>
          </w:tcPr>
          <w:p w14:paraId="27C45C2F" w14:textId="77777777" w:rsidR="001E7F9C" w:rsidRPr="001E7F9C" w:rsidRDefault="001E7F9C" w:rsidP="001E7F9C">
            <w:pPr>
              <w:rPr>
                <w:sz w:val="16"/>
                <w:szCs w:val="16"/>
              </w:rPr>
            </w:pPr>
            <w:r w:rsidRPr="001E7F9C">
              <w:rPr>
                <w:sz w:val="16"/>
                <w:szCs w:val="16"/>
              </w:rPr>
              <w:t> </w:t>
            </w:r>
          </w:p>
        </w:tc>
        <w:tc>
          <w:tcPr>
            <w:tcW w:w="1069" w:type="dxa"/>
            <w:noWrap/>
            <w:hideMark/>
          </w:tcPr>
          <w:p w14:paraId="3311406E" w14:textId="77777777" w:rsidR="001E7F9C" w:rsidRPr="001E7F9C" w:rsidRDefault="001E7F9C" w:rsidP="001E7F9C">
            <w:pPr>
              <w:rPr>
                <w:sz w:val="16"/>
                <w:szCs w:val="16"/>
              </w:rPr>
            </w:pPr>
            <w:r w:rsidRPr="001E7F9C">
              <w:rPr>
                <w:sz w:val="16"/>
                <w:szCs w:val="16"/>
              </w:rPr>
              <w:t>925,4</w:t>
            </w:r>
          </w:p>
        </w:tc>
        <w:tc>
          <w:tcPr>
            <w:tcW w:w="1069" w:type="dxa"/>
            <w:noWrap/>
            <w:hideMark/>
          </w:tcPr>
          <w:p w14:paraId="37E18F22" w14:textId="77777777" w:rsidR="001E7F9C" w:rsidRPr="001E7F9C" w:rsidRDefault="001E7F9C" w:rsidP="001E7F9C">
            <w:pPr>
              <w:rPr>
                <w:sz w:val="16"/>
                <w:szCs w:val="16"/>
              </w:rPr>
            </w:pPr>
            <w:r w:rsidRPr="001E7F9C">
              <w:rPr>
                <w:sz w:val="16"/>
                <w:szCs w:val="16"/>
              </w:rPr>
              <w:t>962,8</w:t>
            </w:r>
          </w:p>
        </w:tc>
        <w:tc>
          <w:tcPr>
            <w:tcW w:w="1274" w:type="dxa"/>
            <w:noWrap/>
            <w:hideMark/>
          </w:tcPr>
          <w:p w14:paraId="633CD6A7" w14:textId="77777777" w:rsidR="001E7F9C" w:rsidRPr="001E7F9C" w:rsidRDefault="001E7F9C" w:rsidP="001E7F9C">
            <w:pPr>
              <w:rPr>
                <w:sz w:val="16"/>
                <w:szCs w:val="16"/>
              </w:rPr>
            </w:pPr>
            <w:r w:rsidRPr="001E7F9C">
              <w:rPr>
                <w:sz w:val="16"/>
                <w:szCs w:val="16"/>
              </w:rPr>
              <w:t>1 001,5</w:t>
            </w:r>
          </w:p>
        </w:tc>
      </w:tr>
      <w:tr w:rsidR="001E7F9C" w:rsidRPr="001E7F9C" w14:paraId="1D68CA81" w14:textId="77777777" w:rsidTr="00B35219">
        <w:trPr>
          <w:trHeight w:val="675"/>
        </w:trPr>
        <w:tc>
          <w:tcPr>
            <w:tcW w:w="3753" w:type="dxa"/>
            <w:hideMark/>
          </w:tcPr>
          <w:p w14:paraId="190C6E8F" w14:textId="77777777" w:rsidR="001E7F9C" w:rsidRPr="001E7F9C" w:rsidRDefault="001E7F9C">
            <w:pPr>
              <w:rPr>
                <w:sz w:val="16"/>
                <w:szCs w:val="16"/>
              </w:rPr>
            </w:pPr>
            <w:r w:rsidRPr="001E7F9C">
              <w:rPr>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369" w:type="dxa"/>
            <w:hideMark/>
          </w:tcPr>
          <w:p w14:paraId="0CFA3639" w14:textId="77777777" w:rsidR="001E7F9C" w:rsidRPr="001E7F9C" w:rsidRDefault="001E7F9C" w:rsidP="001E7F9C">
            <w:pPr>
              <w:rPr>
                <w:sz w:val="16"/>
                <w:szCs w:val="16"/>
              </w:rPr>
            </w:pPr>
            <w:r w:rsidRPr="001E7F9C">
              <w:rPr>
                <w:sz w:val="16"/>
                <w:szCs w:val="16"/>
              </w:rPr>
              <w:t>02</w:t>
            </w:r>
          </w:p>
        </w:tc>
        <w:tc>
          <w:tcPr>
            <w:tcW w:w="366" w:type="dxa"/>
            <w:hideMark/>
          </w:tcPr>
          <w:p w14:paraId="75FEED1D" w14:textId="77777777" w:rsidR="001E7F9C" w:rsidRPr="001E7F9C" w:rsidRDefault="001E7F9C" w:rsidP="001E7F9C">
            <w:pPr>
              <w:rPr>
                <w:sz w:val="16"/>
                <w:szCs w:val="16"/>
              </w:rPr>
            </w:pPr>
            <w:r w:rsidRPr="001E7F9C">
              <w:rPr>
                <w:sz w:val="16"/>
                <w:szCs w:val="16"/>
              </w:rPr>
              <w:t>2</w:t>
            </w:r>
          </w:p>
        </w:tc>
        <w:tc>
          <w:tcPr>
            <w:tcW w:w="451" w:type="dxa"/>
            <w:hideMark/>
          </w:tcPr>
          <w:p w14:paraId="4FDB6B85" w14:textId="77777777" w:rsidR="001E7F9C" w:rsidRPr="001E7F9C" w:rsidRDefault="001E7F9C" w:rsidP="001E7F9C">
            <w:pPr>
              <w:rPr>
                <w:sz w:val="16"/>
                <w:szCs w:val="16"/>
              </w:rPr>
            </w:pPr>
            <w:r w:rsidRPr="001E7F9C">
              <w:rPr>
                <w:sz w:val="16"/>
                <w:szCs w:val="16"/>
              </w:rPr>
              <w:t>02</w:t>
            </w:r>
          </w:p>
        </w:tc>
        <w:tc>
          <w:tcPr>
            <w:tcW w:w="629" w:type="dxa"/>
            <w:hideMark/>
          </w:tcPr>
          <w:p w14:paraId="2FB89C11" w14:textId="77777777" w:rsidR="001E7F9C" w:rsidRPr="001E7F9C" w:rsidRDefault="001E7F9C" w:rsidP="001E7F9C">
            <w:pPr>
              <w:rPr>
                <w:sz w:val="16"/>
                <w:szCs w:val="16"/>
              </w:rPr>
            </w:pPr>
            <w:r w:rsidRPr="001E7F9C">
              <w:rPr>
                <w:sz w:val="16"/>
                <w:szCs w:val="16"/>
              </w:rPr>
              <w:t>77550</w:t>
            </w:r>
          </w:p>
        </w:tc>
        <w:tc>
          <w:tcPr>
            <w:tcW w:w="446" w:type="dxa"/>
            <w:hideMark/>
          </w:tcPr>
          <w:p w14:paraId="58480E58" w14:textId="77777777" w:rsidR="001E7F9C" w:rsidRPr="001E7F9C" w:rsidRDefault="001E7F9C" w:rsidP="001E7F9C">
            <w:pPr>
              <w:rPr>
                <w:sz w:val="16"/>
                <w:szCs w:val="16"/>
              </w:rPr>
            </w:pPr>
            <w:r w:rsidRPr="001E7F9C">
              <w:rPr>
                <w:sz w:val="16"/>
                <w:szCs w:val="16"/>
              </w:rPr>
              <w:t>120</w:t>
            </w:r>
          </w:p>
        </w:tc>
        <w:tc>
          <w:tcPr>
            <w:tcW w:w="369" w:type="dxa"/>
            <w:hideMark/>
          </w:tcPr>
          <w:p w14:paraId="5F5B1B76" w14:textId="77777777" w:rsidR="001E7F9C" w:rsidRPr="001E7F9C" w:rsidRDefault="001E7F9C" w:rsidP="001E7F9C">
            <w:pPr>
              <w:rPr>
                <w:sz w:val="16"/>
                <w:szCs w:val="16"/>
              </w:rPr>
            </w:pPr>
            <w:r w:rsidRPr="001E7F9C">
              <w:rPr>
                <w:sz w:val="16"/>
                <w:szCs w:val="16"/>
              </w:rPr>
              <w:t>01</w:t>
            </w:r>
          </w:p>
        </w:tc>
        <w:tc>
          <w:tcPr>
            <w:tcW w:w="464" w:type="dxa"/>
            <w:hideMark/>
          </w:tcPr>
          <w:p w14:paraId="4539615F" w14:textId="77777777" w:rsidR="001E7F9C" w:rsidRPr="001E7F9C" w:rsidRDefault="001E7F9C" w:rsidP="001E7F9C">
            <w:pPr>
              <w:rPr>
                <w:sz w:val="16"/>
                <w:szCs w:val="16"/>
              </w:rPr>
            </w:pPr>
            <w:r w:rsidRPr="001E7F9C">
              <w:rPr>
                <w:sz w:val="16"/>
                <w:szCs w:val="16"/>
              </w:rPr>
              <w:t>04</w:t>
            </w:r>
          </w:p>
        </w:tc>
        <w:tc>
          <w:tcPr>
            <w:tcW w:w="503" w:type="dxa"/>
            <w:hideMark/>
          </w:tcPr>
          <w:p w14:paraId="45595BBE" w14:textId="77777777" w:rsidR="001E7F9C" w:rsidRPr="001E7F9C" w:rsidRDefault="001E7F9C" w:rsidP="001E7F9C">
            <w:pPr>
              <w:rPr>
                <w:sz w:val="16"/>
                <w:szCs w:val="16"/>
              </w:rPr>
            </w:pPr>
            <w:r w:rsidRPr="001E7F9C">
              <w:rPr>
                <w:sz w:val="16"/>
                <w:szCs w:val="16"/>
              </w:rPr>
              <w:t> </w:t>
            </w:r>
          </w:p>
        </w:tc>
        <w:tc>
          <w:tcPr>
            <w:tcW w:w="1069" w:type="dxa"/>
            <w:noWrap/>
            <w:hideMark/>
          </w:tcPr>
          <w:p w14:paraId="102166E3" w14:textId="77777777" w:rsidR="001E7F9C" w:rsidRPr="001E7F9C" w:rsidRDefault="001E7F9C" w:rsidP="001E7F9C">
            <w:pPr>
              <w:rPr>
                <w:sz w:val="16"/>
                <w:szCs w:val="16"/>
              </w:rPr>
            </w:pPr>
            <w:r w:rsidRPr="001E7F9C">
              <w:rPr>
                <w:sz w:val="16"/>
                <w:szCs w:val="16"/>
              </w:rPr>
              <w:t>925,4</w:t>
            </w:r>
          </w:p>
        </w:tc>
        <w:tc>
          <w:tcPr>
            <w:tcW w:w="1069" w:type="dxa"/>
            <w:noWrap/>
            <w:hideMark/>
          </w:tcPr>
          <w:p w14:paraId="6C74C44A" w14:textId="77777777" w:rsidR="001E7F9C" w:rsidRPr="001E7F9C" w:rsidRDefault="001E7F9C" w:rsidP="001E7F9C">
            <w:pPr>
              <w:rPr>
                <w:sz w:val="16"/>
                <w:szCs w:val="16"/>
              </w:rPr>
            </w:pPr>
            <w:r w:rsidRPr="001E7F9C">
              <w:rPr>
                <w:sz w:val="16"/>
                <w:szCs w:val="16"/>
              </w:rPr>
              <w:t>962,8</w:t>
            </w:r>
          </w:p>
        </w:tc>
        <w:tc>
          <w:tcPr>
            <w:tcW w:w="1274" w:type="dxa"/>
            <w:noWrap/>
            <w:hideMark/>
          </w:tcPr>
          <w:p w14:paraId="569B4311" w14:textId="77777777" w:rsidR="001E7F9C" w:rsidRPr="001E7F9C" w:rsidRDefault="001E7F9C" w:rsidP="001E7F9C">
            <w:pPr>
              <w:rPr>
                <w:sz w:val="16"/>
                <w:szCs w:val="16"/>
              </w:rPr>
            </w:pPr>
            <w:r w:rsidRPr="001E7F9C">
              <w:rPr>
                <w:sz w:val="16"/>
                <w:szCs w:val="16"/>
              </w:rPr>
              <w:t>1 001,5</w:t>
            </w:r>
          </w:p>
        </w:tc>
      </w:tr>
      <w:tr w:rsidR="001E7F9C" w:rsidRPr="001E7F9C" w14:paraId="792A1008" w14:textId="77777777" w:rsidTr="00B35219">
        <w:trPr>
          <w:trHeight w:val="450"/>
        </w:trPr>
        <w:tc>
          <w:tcPr>
            <w:tcW w:w="3753" w:type="dxa"/>
            <w:hideMark/>
          </w:tcPr>
          <w:p w14:paraId="582D7CD8" w14:textId="77777777" w:rsidR="001E7F9C" w:rsidRPr="001E7F9C" w:rsidRDefault="001E7F9C">
            <w:pPr>
              <w:rPr>
                <w:i/>
                <w:iCs/>
                <w:sz w:val="16"/>
                <w:szCs w:val="16"/>
              </w:rPr>
            </w:pPr>
            <w:r w:rsidRPr="001E7F9C">
              <w:rPr>
                <w:i/>
                <w:iCs/>
                <w:sz w:val="16"/>
                <w:szCs w:val="16"/>
              </w:rPr>
              <w:t>Администрация Рузаевского муниципального района Республики Мордовия</w:t>
            </w:r>
          </w:p>
        </w:tc>
        <w:tc>
          <w:tcPr>
            <w:tcW w:w="369" w:type="dxa"/>
            <w:hideMark/>
          </w:tcPr>
          <w:p w14:paraId="641B5D55" w14:textId="77777777" w:rsidR="001E7F9C" w:rsidRPr="001E7F9C" w:rsidRDefault="001E7F9C" w:rsidP="001E7F9C">
            <w:pPr>
              <w:rPr>
                <w:sz w:val="16"/>
                <w:szCs w:val="16"/>
              </w:rPr>
            </w:pPr>
            <w:r w:rsidRPr="001E7F9C">
              <w:rPr>
                <w:sz w:val="16"/>
                <w:szCs w:val="16"/>
              </w:rPr>
              <w:t>02</w:t>
            </w:r>
          </w:p>
        </w:tc>
        <w:tc>
          <w:tcPr>
            <w:tcW w:w="366" w:type="dxa"/>
            <w:hideMark/>
          </w:tcPr>
          <w:p w14:paraId="08D8712E" w14:textId="77777777" w:rsidR="001E7F9C" w:rsidRPr="001E7F9C" w:rsidRDefault="001E7F9C" w:rsidP="001E7F9C">
            <w:pPr>
              <w:rPr>
                <w:sz w:val="16"/>
                <w:szCs w:val="16"/>
              </w:rPr>
            </w:pPr>
            <w:r w:rsidRPr="001E7F9C">
              <w:rPr>
                <w:sz w:val="16"/>
                <w:szCs w:val="16"/>
              </w:rPr>
              <w:t>2</w:t>
            </w:r>
          </w:p>
        </w:tc>
        <w:tc>
          <w:tcPr>
            <w:tcW w:w="451" w:type="dxa"/>
            <w:hideMark/>
          </w:tcPr>
          <w:p w14:paraId="727AA961" w14:textId="77777777" w:rsidR="001E7F9C" w:rsidRPr="001E7F9C" w:rsidRDefault="001E7F9C" w:rsidP="001E7F9C">
            <w:pPr>
              <w:rPr>
                <w:sz w:val="16"/>
                <w:szCs w:val="16"/>
              </w:rPr>
            </w:pPr>
            <w:r w:rsidRPr="001E7F9C">
              <w:rPr>
                <w:sz w:val="16"/>
                <w:szCs w:val="16"/>
              </w:rPr>
              <w:t>02</w:t>
            </w:r>
          </w:p>
        </w:tc>
        <w:tc>
          <w:tcPr>
            <w:tcW w:w="629" w:type="dxa"/>
            <w:hideMark/>
          </w:tcPr>
          <w:p w14:paraId="66C0ECDD" w14:textId="77777777" w:rsidR="001E7F9C" w:rsidRPr="001E7F9C" w:rsidRDefault="001E7F9C" w:rsidP="001E7F9C">
            <w:pPr>
              <w:rPr>
                <w:sz w:val="16"/>
                <w:szCs w:val="16"/>
              </w:rPr>
            </w:pPr>
            <w:r w:rsidRPr="001E7F9C">
              <w:rPr>
                <w:sz w:val="16"/>
                <w:szCs w:val="16"/>
              </w:rPr>
              <w:t>77550</w:t>
            </w:r>
          </w:p>
        </w:tc>
        <w:tc>
          <w:tcPr>
            <w:tcW w:w="446" w:type="dxa"/>
            <w:hideMark/>
          </w:tcPr>
          <w:p w14:paraId="124BD997" w14:textId="77777777" w:rsidR="001E7F9C" w:rsidRPr="001E7F9C" w:rsidRDefault="001E7F9C" w:rsidP="001E7F9C">
            <w:pPr>
              <w:rPr>
                <w:sz w:val="16"/>
                <w:szCs w:val="16"/>
              </w:rPr>
            </w:pPr>
            <w:r w:rsidRPr="001E7F9C">
              <w:rPr>
                <w:sz w:val="16"/>
                <w:szCs w:val="16"/>
              </w:rPr>
              <w:t>120</w:t>
            </w:r>
          </w:p>
        </w:tc>
        <w:tc>
          <w:tcPr>
            <w:tcW w:w="369" w:type="dxa"/>
            <w:hideMark/>
          </w:tcPr>
          <w:p w14:paraId="02E740A3" w14:textId="77777777" w:rsidR="001E7F9C" w:rsidRPr="001E7F9C" w:rsidRDefault="001E7F9C" w:rsidP="001E7F9C">
            <w:pPr>
              <w:rPr>
                <w:sz w:val="16"/>
                <w:szCs w:val="16"/>
              </w:rPr>
            </w:pPr>
            <w:r w:rsidRPr="001E7F9C">
              <w:rPr>
                <w:sz w:val="16"/>
                <w:szCs w:val="16"/>
              </w:rPr>
              <w:t>01</w:t>
            </w:r>
          </w:p>
        </w:tc>
        <w:tc>
          <w:tcPr>
            <w:tcW w:w="464" w:type="dxa"/>
            <w:hideMark/>
          </w:tcPr>
          <w:p w14:paraId="7CA76B54" w14:textId="77777777" w:rsidR="001E7F9C" w:rsidRPr="001E7F9C" w:rsidRDefault="001E7F9C" w:rsidP="001E7F9C">
            <w:pPr>
              <w:rPr>
                <w:sz w:val="16"/>
                <w:szCs w:val="16"/>
              </w:rPr>
            </w:pPr>
            <w:r w:rsidRPr="001E7F9C">
              <w:rPr>
                <w:sz w:val="16"/>
                <w:szCs w:val="16"/>
              </w:rPr>
              <w:t>04</w:t>
            </w:r>
          </w:p>
        </w:tc>
        <w:tc>
          <w:tcPr>
            <w:tcW w:w="503" w:type="dxa"/>
            <w:hideMark/>
          </w:tcPr>
          <w:p w14:paraId="3DCD659C" w14:textId="77777777" w:rsidR="001E7F9C" w:rsidRPr="001E7F9C" w:rsidRDefault="001E7F9C" w:rsidP="001E7F9C">
            <w:pPr>
              <w:rPr>
                <w:sz w:val="16"/>
                <w:szCs w:val="16"/>
              </w:rPr>
            </w:pPr>
            <w:r w:rsidRPr="001E7F9C">
              <w:rPr>
                <w:sz w:val="16"/>
                <w:szCs w:val="16"/>
              </w:rPr>
              <w:t>900</w:t>
            </w:r>
          </w:p>
        </w:tc>
        <w:tc>
          <w:tcPr>
            <w:tcW w:w="1069" w:type="dxa"/>
            <w:noWrap/>
            <w:hideMark/>
          </w:tcPr>
          <w:p w14:paraId="0BBFF867" w14:textId="77777777" w:rsidR="001E7F9C" w:rsidRPr="001E7F9C" w:rsidRDefault="001E7F9C" w:rsidP="001E7F9C">
            <w:pPr>
              <w:rPr>
                <w:sz w:val="16"/>
                <w:szCs w:val="16"/>
              </w:rPr>
            </w:pPr>
            <w:r w:rsidRPr="001E7F9C">
              <w:rPr>
                <w:sz w:val="16"/>
                <w:szCs w:val="16"/>
              </w:rPr>
              <w:t>925,4</w:t>
            </w:r>
          </w:p>
        </w:tc>
        <w:tc>
          <w:tcPr>
            <w:tcW w:w="1069" w:type="dxa"/>
            <w:noWrap/>
            <w:hideMark/>
          </w:tcPr>
          <w:p w14:paraId="5EA93C04" w14:textId="77777777" w:rsidR="001E7F9C" w:rsidRPr="001E7F9C" w:rsidRDefault="001E7F9C" w:rsidP="001E7F9C">
            <w:pPr>
              <w:rPr>
                <w:sz w:val="16"/>
                <w:szCs w:val="16"/>
              </w:rPr>
            </w:pPr>
            <w:r w:rsidRPr="001E7F9C">
              <w:rPr>
                <w:sz w:val="16"/>
                <w:szCs w:val="16"/>
              </w:rPr>
              <w:t>962,8</w:t>
            </w:r>
          </w:p>
        </w:tc>
        <w:tc>
          <w:tcPr>
            <w:tcW w:w="1274" w:type="dxa"/>
            <w:noWrap/>
            <w:hideMark/>
          </w:tcPr>
          <w:p w14:paraId="1D7052ED" w14:textId="77777777" w:rsidR="001E7F9C" w:rsidRPr="001E7F9C" w:rsidRDefault="001E7F9C" w:rsidP="001E7F9C">
            <w:pPr>
              <w:rPr>
                <w:sz w:val="16"/>
                <w:szCs w:val="16"/>
              </w:rPr>
            </w:pPr>
            <w:r w:rsidRPr="001E7F9C">
              <w:rPr>
                <w:sz w:val="16"/>
                <w:szCs w:val="16"/>
              </w:rPr>
              <w:t>1 001,5</w:t>
            </w:r>
          </w:p>
        </w:tc>
      </w:tr>
      <w:tr w:rsidR="001E7F9C" w:rsidRPr="001E7F9C" w14:paraId="6D9CAD79" w14:textId="77777777" w:rsidTr="00B35219">
        <w:trPr>
          <w:trHeight w:val="645"/>
        </w:trPr>
        <w:tc>
          <w:tcPr>
            <w:tcW w:w="3753" w:type="dxa"/>
            <w:hideMark/>
          </w:tcPr>
          <w:p w14:paraId="5DB5FD1D" w14:textId="77777777" w:rsidR="001E7F9C" w:rsidRPr="001E7F9C" w:rsidRDefault="001E7F9C">
            <w:pPr>
              <w:rPr>
                <w:sz w:val="16"/>
                <w:szCs w:val="16"/>
              </w:rPr>
            </w:pPr>
            <w:r w:rsidRPr="001E7F9C">
              <w:rPr>
                <w:sz w:val="16"/>
                <w:szCs w:val="16"/>
              </w:rPr>
              <w:t>закупка товаров, работ и услуг для обеспечения государственных (муниципальных) нужд</w:t>
            </w:r>
          </w:p>
        </w:tc>
        <w:tc>
          <w:tcPr>
            <w:tcW w:w="369" w:type="dxa"/>
            <w:hideMark/>
          </w:tcPr>
          <w:p w14:paraId="29BC2544" w14:textId="77777777" w:rsidR="001E7F9C" w:rsidRPr="001E7F9C" w:rsidRDefault="001E7F9C" w:rsidP="001E7F9C">
            <w:pPr>
              <w:rPr>
                <w:sz w:val="16"/>
                <w:szCs w:val="16"/>
              </w:rPr>
            </w:pPr>
            <w:r w:rsidRPr="001E7F9C">
              <w:rPr>
                <w:sz w:val="16"/>
                <w:szCs w:val="16"/>
              </w:rPr>
              <w:t>02</w:t>
            </w:r>
          </w:p>
        </w:tc>
        <w:tc>
          <w:tcPr>
            <w:tcW w:w="366" w:type="dxa"/>
            <w:hideMark/>
          </w:tcPr>
          <w:p w14:paraId="31EE727A" w14:textId="77777777" w:rsidR="001E7F9C" w:rsidRPr="001E7F9C" w:rsidRDefault="001E7F9C" w:rsidP="001E7F9C">
            <w:pPr>
              <w:rPr>
                <w:sz w:val="16"/>
                <w:szCs w:val="16"/>
              </w:rPr>
            </w:pPr>
            <w:r w:rsidRPr="001E7F9C">
              <w:rPr>
                <w:sz w:val="16"/>
                <w:szCs w:val="16"/>
              </w:rPr>
              <w:t>2</w:t>
            </w:r>
          </w:p>
        </w:tc>
        <w:tc>
          <w:tcPr>
            <w:tcW w:w="451" w:type="dxa"/>
            <w:hideMark/>
          </w:tcPr>
          <w:p w14:paraId="23AA84D2" w14:textId="77777777" w:rsidR="001E7F9C" w:rsidRPr="001E7F9C" w:rsidRDefault="001E7F9C" w:rsidP="001E7F9C">
            <w:pPr>
              <w:rPr>
                <w:sz w:val="16"/>
                <w:szCs w:val="16"/>
              </w:rPr>
            </w:pPr>
            <w:r w:rsidRPr="001E7F9C">
              <w:rPr>
                <w:sz w:val="16"/>
                <w:szCs w:val="16"/>
              </w:rPr>
              <w:t>02</w:t>
            </w:r>
          </w:p>
        </w:tc>
        <w:tc>
          <w:tcPr>
            <w:tcW w:w="629" w:type="dxa"/>
            <w:hideMark/>
          </w:tcPr>
          <w:p w14:paraId="5FB61F3D" w14:textId="77777777" w:rsidR="001E7F9C" w:rsidRPr="001E7F9C" w:rsidRDefault="001E7F9C" w:rsidP="001E7F9C">
            <w:pPr>
              <w:rPr>
                <w:sz w:val="16"/>
                <w:szCs w:val="16"/>
              </w:rPr>
            </w:pPr>
            <w:r w:rsidRPr="001E7F9C">
              <w:rPr>
                <w:sz w:val="16"/>
                <w:szCs w:val="16"/>
              </w:rPr>
              <w:t>77550</w:t>
            </w:r>
          </w:p>
        </w:tc>
        <w:tc>
          <w:tcPr>
            <w:tcW w:w="446" w:type="dxa"/>
            <w:hideMark/>
          </w:tcPr>
          <w:p w14:paraId="68D954C7" w14:textId="77777777" w:rsidR="001E7F9C" w:rsidRPr="001E7F9C" w:rsidRDefault="001E7F9C" w:rsidP="001E7F9C">
            <w:pPr>
              <w:rPr>
                <w:sz w:val="16"/>
                <w:szCs w:val="16"/>
              </w:rPr>
            </w:pPr>
            <w:r w:rsidRPr="001E7F9C">
              <w:rPr>
                <w:sz w:val="16"/>
                <w:szCs w:val="16"/>
              </w:rPr>
              <w:t>200</w:t>
            </w:r>
          </w:p>
        </w:tc>
        <w:tc>
          <w:tcPr>
            <w:tcW w:w="369" w:type="dxa"/>
            <w:hideMark/>
          </w:tcPr>
          <w:p w14:paraId="74964C87" w14:textId="77777777" w:rsidR="001E7F9C" w:rsidRPr="001E7F9C" w:rsidRDefault="001E7F9C" w:rsidP="001E7F9C">
            <w:pPr>
              <w:rPr>
                <w:sz w:val="16"/>
                <w:szCs w:val="16"/>
              </w:rPr>
            </w:pPr>
            <w:r w:rsidRPr="001E7F9C">
              <w:rPr>
                <w:sz w:val="16"/>
                <w:szCs w:val="16"/>
              </w:rPr>
              <w:t> </w:t>
            </w:r>
          </w:p>
        </w:tc>
        <w:tc>
          <w:tcPr>
            <w:tcW w:w="464" w:type="dxa"/>
            <w:hideMark/>
          </w:tcPr>
          <w:p w14:paraId="4502C902" w14:textId="77777777" w:rsidR="001E7F9C" w:rsidRPr="001E7F9C" w:rsidRDefault="001E7F9C" w:rsidP="001E7F9C">
            <w:pPr>
              <w:rPr>
                <w:sz w:val="16"/>
                <w:szCs w:val="16"/>
              </w:rPr>
            </w:pPr>
            <w:r w:rsidRPr="001E7F9C">
              <w:rPr>
                <w:sz w:val="16"/>
                <w:szCs w:val="16"/>
              </w:rPr>
              <w:t> </w:t>
            </w:r>
          </w:p>
        </w:tc>
        <w:tc>
          <w:tcPr>
            <w:tcW w:w="503" w:type="dxa"/>
            <w:hideMark/>
          </w:tcPr>
          <w:p w14:paraId="16E63635" w14:textId="77777777" w:rsidR="001E7F9C" w:rsidRPr="001E7F9C" w:rsidRDefault="001E7F9C" w:rsidP="001E7F9C">
            <w:pPr>
              <w:rPr>
                <w:sz w:val="16"/>
                <w:szCs w:val="16"/>
              </w:rPr>
            </w:pPr>
            <w:r w:rsidRPr="001E7F9C">
              <w:rPr>
                <w:sz w:val="16"/>
                <w:szCs w:val="16"/>
              </w:rPr>
              <w:t> </w:t>
            </w:r>
          </w:p>
        </w:tc>
        <w:tc>
          <w:tcPr>
            <w:tcW w:w="1069" w:type="dxa"/>
            <w:noWrap/>
            <w:hideMark/>
          </w:tcPr>
          <w:p w14:paraId="18BA58FC" w14:textId="77777777" w:rsidR="001E7F9C" w:rsidRPr="001E7F9C" w:rsidRDefault="001E7F9C" w:rsidP="001E7F9C">
            <w:pPr>
              <w:rPr>
                <w:sz w:val="16"/>
                <w:szCs w:val="16"/>
              </w:rPr>
            </w:pPr>
            <w:r w:rsidRPr="001E7F9C">
              <w:rPr>
                <w:sz w:val="16"/>
                <w:szCs w:val="16"/>
              </w:rPr>
              <w:t>7,1</w:t>
            </w:r>
          </w:p>
        </w:tc>
        <w:tc>
          <w:tcPr>
            <w:tcW w:w="1069" w:type="dxa"/>
            <w:noWrap/>
            <w:hideMark/>
          </w:tcPr>
          <w:p w14:paraId="3FF48B32" w14:textId="77777777" w:rsidR="001E7F9C" w:rsidRPr="001E7F9C" w:rsidRDefault="001E7F9C" w:rsidP="001E7F9C">
            <w:pPr>
              <w:rPr>
                <w:sz w:val="16"/>
                <w:szCs w:val="16"/>
              </w:rPr>
            </w:pPr>
            <w:r w:rsidRPr="001E7F9C">
              <w:rPr>
                <w:sz w:val="16"/>
                <w:szCs w:val="16"/>
              </w:rPr>
              <w:t>7,1</w:t>
            </w:r>
          </w:p>
        </w:tc>
        <w:tc>
          <w:tcPr>
            <w:tcW w:w="1274" w:type="dxa"/>
            <w:noWrap/>
            <w:hideMark/>
          </w:tcPr>
          <w:p w14:paraId="238CDA3A" w14:textId="77777777" w:rsidR="001E7F9C" w:rsidRPr="001E7F9C" w:rsidRDefault="001E7F9C" w:rsidP="001E7F9C">
            <w:pPr>
              <w:rPr>
                <w:sz w:val="16"/>
                <w:szCs w:val="16"/>
              </w:rPr>
            </w:pPr>
            <w:r w:rsidRPr="001E7F9C">
              <w:rPr>
                <w:sz w:val="16"/>
                <w:szCs w:val="16"/>
              </w:rPr>
              <w:t>7,1</w:t>
            </w:r>
          </w:p>
        </w:tc>
      </w:tr>
      <w:tr w:rsidR="001E7F9C" w:rsidRPr="001E7F9C" w14:paraId="1D70A16C" w14:textId="77777777" w:rsidTr="00B35219">
        <w:trPr>
          <w:trHeight w:val="615"/>
        </w:trPr>
        <w:tc>
          <w:tcPr>
            <w:tcW w:w="3753" w:type="dxa"/>
            <w:hideMark/>
          </w:tcPr>
          <w:p w14:paraId="2EB7E2F5" w14:textId="77777777" w:rsidR="001E7F9C" w:rsidRPr="001E7F9C" w:rsidRDefault="001E7F9C">
            <w:pPr>
              <w:rPr>
                <w:sz w:val="16"/>
                <w:szCs w:val="16"/>
              </w:rPr>
            </w:pPr>
            <w:r w:rsidRPr="001E7F9C">
              <w:rPr>
                <w:sz w:val="16"/>
                <w:szCs w:val="16"/>
              </w:rPr>
              <w:t>Иные закупки товаров, работ и услуг для обеспечения государственных (муниципальных) нужд</w:t>
            </w:r>
          </w:p>
        </w:tc>
        <w:tc>
          <w:tcPr>
            <w:tcW w:w="369" w:type="dxa"/>
            <w:hideMark/>
          </w:tcPr>
          <w:p w14:paraId="5F8AAF56" w14:textId="77777777" w:rsidR="001E7F9C" w:rsidRPr="001E7F9C" w:rsidRDefault="001E7F9C" w:rsidP="001E7F9C">
            <w:pPr>
              <w:rPr>
                <w:sz w:val="16"/>
                <w:szCs w:val="16"/>
              </w:rPr>
            </w:pPr>
            <w:r w:rsidRPr="001E7F9C">
              <w:rPr>
                <w:sz w:val="16"/>
                <w:szCs w:val="16"/>
              </w:rPr>
              <w:t>02</w:t>
            </w:r>
          </w:p>
        </w:tc>
        <w:tc>
          <w:tcPr>
            <w:tcW w:w="366" w:type="dxa"/>
            <w:hideMark/>
          </w:tcPr>
          <w:p w14:paraId="66756A61" w14:textId="77777777" w:rsidR="001E7F9C" w:rsidRPr="001E7F9C" w:rsidRDefault="001E7F9C" w:rsidP="001E7F9C">
            <w:pPr>
              <w:rPr>
                <w:sz w:val="16"/>
                <w:szCs w:val="16"/>
              </w:rPr>
            </w:pPr>
            <w:r w:rsidRPr="001E7F9C">
              <w:rPr>
                <w:sz w:val="16"/>
                <w:szCs w:val="16"/>
              </w:rPr>
              <w:t>2</w:t>
            </w:r>
          </w:p>
        </w:tc>
        <w:tc>
          <w:tcPr>
            <w:tcW w:w="451" w:type="dxa"/>
            <w:hideMark/>
          </w:tcPr>
          <w:p w14:paraId="417EF9E8" w14:textId="77777777" w:rsidR="001E7F9C" w:rsidRPr="001E7F9C" w:rsidRDefault="001E7F9C" w:rsidP="001E7F9C">
            <w:pPr>
              <w:rPr>
                <w:sz w:val="16"/>
                <w:szCs w:val="16"/>
              </w:rPr>
            </w:pPr>
            <w:r w:rsidRPr="001E7F9C">
              <w:rPr>
                <w:sz w:val="16"/>
                <w:szCs w:val="16"/>
              </w:rPr>
              <w:t>02</w:t>
            </w:r>
          </w:p>
        </w:tc>
        <w:tc>
          <w:tcPr>
            <w:tcW w:w="629" w:type="dxa"/>
            <w:hideMark/>
          </w:tcPr>
          <w:p w14:paraId="3F461DFC" w14:textId="77777777" w:rsidR="001E7F9C" w:rsidRPr="001E7F9C" w:rsidRDefault="001E7F9C" w:rsidP="001E7F9C">
            <w:pPr>
              <w:rPr>
                <w:sz w:val="16"/>
                <w:szCs w:val="16"/>
              </w:rPr>
            </w:pPr>
            <w:r w:rsidRPr="001E7F9C">
              <w:rPr>
                <w:sz w:val="16"/>
                <w:szCs w:val="16"/>
              </w:rPr>
              <w:t>77550</w:t>
            </w:r>
          </w:p>
        </w:tc>
        <w:tc>
          <w:tcPr>
            <w:tcW w:w="446" w:type="dxa"/>
            <w:hideMark/>
          </w:tcPr>
          <w:p w14:paraId="7FF92B2D" w14:textId="77777777" w:rsidR="001E7F9C" w:rsidRPr="001E7F9C" w:rsidRDefault="001E7F9C" w:rsidP="001E7F9C">
            <w:pPr>
              <w:rPr>
                <w:sz w:val="16"/>
                <w:szCs w:val="16"/>
              </w:rPr>
            </w:pPr>
            <w:r w:rsidRPr="001E7F9C">
              <w:rPr>
                <w:sz w:val="16"/>
                <w:szCs w:val="16"/>
              </w:rPr>
              <w:t>240</w:t>
            </w:r>
          </w:p>
        </w:tc>
        <w:tc>
          <w:tcPr>
            <w:tcW w:w="369" w:type="dxa"/>
            <w:hideMark/>
          </w:tcPr>
          <w:p w14:paraId="14FA6D5D" w14:textId="77777777" w:rsidR="001E7F9C" w:rsidRPr="001E7F9C" w:rsidRDefault="001E7F9C" w:rsidP="001E7F9C">
            <w:pPr>
              <w:rPr>
                <w:sz w:val="16"/>
                <w:szCs w:val="16"/>
              </w:rPr>
            </w:pPr>
            <w:r w:rsidRPr="001E7F9C">
              <w:rPr>
                <w:sz w:val="16"/>
                <w:szCs w:val="16"/>
              </w:rPr>
              <w:t> </w:t>
            </w:r>
          </w:p>
        </w:tc>
        <w:tc>
          <w:tcPr>
            <w:tcW w:w="464" w:type="dxa"/>
            <w:hideMark/>
          </w:tcPr>
          <w:p w14:paraId="664240C1" w14:textId="77777777" w:rsidR="001E7F9C" w:rsidRPr="001E7F9C" w:rsidRDefault="001E7F9C" w:rsidP="001E7F9C">
            <w:pPr>
              <w:rPr>
                <w:sz w:val="16"/>
                <w:szCs w:val="16"/>
              </w:rPr>
            </w:pPr>
            <w:r w:rsidRPr="001E7F9C">
              <w:rPr>
                <w:sz w:val="16"/>
                <w:szCs w:val="16"/>
              </w:rPr>
              <w:t> </w:t>
            </w:r>
          </w:p>
        </w:tc>
        <w:tc>
          <w:tcPr>
            <w:tcW w:w="503" w:type="dxa"/>
            <w:hideMark/>
          </w:tcPr>
          <w:p w14:paraId="16BB2041" w14:textId="77777777" w:rsidR="001E7F9C" w:rsidRPr="001E7F9C" w:rsidRDefault="001E7F9C" w:rsidP="001E7F9C">
            <w:pPr>
              <w:rPr>
                <w:sz w:val="16"/>
                <w:szCs w:val="16"/>
              </w:rPr>
            </w:pPr>
            <w:r w:rsidRPr="001E7F9C">
              <w:rPr>
                <w:sz w:val="16"/>
                <w:szCs w:val="16"/>
              </w:rPr>
              <w:t> </w:t>
            </w:r>
          </w:p>
        </w:tc>
        <w:tc>
          <w:tcPr>
            <w:tcW w:w="1069" w:type="dxa"/>
            <w:noWrap/>
            <w:hideMark/>
          </w:tcPr>
          <w:p w14:paraId="23D125EC" w14:textId="77777777" w:rsidR="001E7F9C" w:rsidRPr="001E7F9C" w:rsidRDefault="001E7F9C" w:rsidP="001E7F9C">
            <w:pPr>
              <w:rPr>
                <w:sz w:val="16"/>
                <w:szCs w:val="16"/>
              </w:rPr>
            </w:pPr>
            <w:r w:rsidRPr="001E7F9C">
              <w:rPr>
                <w:sz w:val="16"/>
                <w:szCs w:val="16"/>
              </w:rPr>
              <w:t>7,1</w:t>
            </w:r>
          </w:p>
        </w:tc>
        <w:tc>
          <w:tcPr>
            <w:tcW w:w="1069" w:type="dxa"/>
            <w:noWrap/>
            <w:hideMark/>
          </w:tcPr>
          <w:p w14:paraId="29A88D14" w14:textId="77777777" w:rsidR="001E7F9C" w:rsidRPr="001E7F9C" w:rsidRDefault="001E7F9C" w:rsidP="001E7F9C">
            <w:pPr>
              <w:rPr>
                <w:sz w:val="16"/>
                <w:szCs w:val="16"/>
              </w:rPr>
            </w:pPr>
            <w:r w:rsidRPr="001E7F9C">
              <w:rPr>
                <w:sz w:val="16"/>
                <w:szCs w:val="16"/>
              </w:rPr>
              <w:t>7,1</w:t>
            </w:r>
          </w:p>
        </w:tc>
        <w:tc>
          <w:tcPr>
            <w:tcW w:w="1274" w:type="dxa"/>
            <w:noWrap/>
            <w:hideMark/>
          </w:tcPr>
          <w:p w14:paraId="4238F089" w14:textId="77777777" w:rsidR="001E7F9C" w:rsidRPr="001E7F9C" w:rsidRDefault="001E7F9C" w:rsidP="001E7F9C">
            <w:pPr>
              <w:rPr>
                <w:sz w:val="16"/>
                <w:szCs w:val="16"/>
              </w:rPr>
            </w:pPr>
            <w:r w:rsidRPr="001E7F9C">
              <w:rPr>
                <w:sz w:val="16"/>
                <w:szCs w:val="16"/>
              </w:rPr>
              <w:t>7,1</w:t>
            </w:r>
          </w:p>
        </w:tc>
      </w:tr>
      <w:tr w:rsidR="001E7F9C" w:rsidRPr="001E7F9C" w14:paraId="752683F3" w14:textId="77777777" w:rsidTr="00B35219">
        <w:trPr>
          <w:trHeight w:val="420"/>
        </w:trPr>
        <w:tc>
          <w:tcPr>
            <w:tcW w:w="3753" w:type="dxa"/>
            <w:hideMark/>
          </w:tcPr>
          <w:p w14:paraId="04ED640F" w14:textId="77777777" w:rsidR="001E7F9C" w:rsidRPr="001E7F9C" w:rsidRDefault="001E7F9C">
            <w:pPr>
              <w:rPr>
                <w:sz w:val="16"/>
                <w:szCs w:val="16"/>
              </w:rPr>
            </w:pPr>
            <w:r w:rsidRPr="001E7F9C">
              <w:rPr>
                <w:sz w:val="16"/>
                <w:szCs w:val="16"/>
              </w:rPr>
              <w:t>ОБЩЕГОСУДАРСТВЕННЫЕ ВОПРОСЫ</w:t>
            </w:r>
          </w:p>
        </w:tc>
        <w:tc>
          <w:tcPr>
            <w:tcW w:w="369" w:type="dxa"/>
            <w:hideMark/>
          </w:tcPr>
          <w:p w14:paraId="2224534A" w14:textId="77777777" w:rsidR="001E7F9C" w:rsidRPr="001E7F9C" w:rsidRDefault="001E7F9C" w:rsidP="001E7F9C">
            <w:pPr>
              <w:rPr>
                <w:sz w:val="16"/>
                <w:szCs w:val="16"/>
              </w:rPr>
            </w:pPr>
            <w:r w:rsidRPr="001E7F9C">
              <w:rPr>
                <w:sz w:val="16"/>
                <w:szCs w:val="16"/>
              </w:rPr>
              <w:t>02</w:t>
            </w:r>
          </w:p>
        </w:tc>
        <w:tc>
          <w:tcPr>
            <w:tcW w:w="366" w:type="dxa"/>
            <w:hideMark/>
          </w:tcPr>
          <w:p w14:paraId="669C0E6E" w14:textId="77777777" w:rsidR="001E7F9C" w:rsidRPr="001E7F9C" w:rsidRDefault="001E7F9C" w:rsidP="001E7F9C">
            <w:pPr>
              <w:rPr>
                <w:sz w:val="16"/>
                <w:szCs w:val="16"/>
              </w:rPr>
            </w:pPr>
            <w:r w:rsidRPr="001E7F9C">
              <w:rPr>
                <w:sz w:val="16"/>
                <w:szCs w:val="16"/>
              </w:rPr>
              <w:t>2</w:t>
            </w:r>
          </w:p>
        </w:tc>
        <w:tc>
          <w:tcPr>
            <w:tcW w:w="451" w:type="dxa"/>
            <w:hideMark/>
          </w:tcPr>
          <w:p w14:paraId="0BE275EB" w14:textId="77777777" w:rsidR="001E7F9C" w:rsidRPr="001E7F9C" w:rsidRDefault="001E7F9C" w:rsidP="001E7F9C">
            <w:pPr>
              <w:rPr>
                <w:sz w:val="16"/>
                <w:szCs w:val="16"/>
              </w:rPr>
            </w:pPr>
            <w:r w:rsidRPr="001E7F9C">
              <w:rPr>
                <w:sz w:val="16"/>
                <w:szCs w:val="16"/>
              </w:rPr>
              <w:t>02</w:t>
            </w:r>
          </w:p>
        </w:tc>
        <w:tc>
          <w:tcPr>
            <w:tcW w:w="629" w:type="dxa"/>
            <w:hideMark/>
          </w:tcPr>
          <w:p w14:paraId="09D277B0" w14:textId="77777777" w:rsidR="001E7F9C" w:rsidRPr="001E7F9C" w:rsidRDefault="001E7F9C" w:rsidP="001E7F9C">
            <w:pPr>
              <w:rPr>
                <w:sz w:val="16"/>
                <w:szCs w:val="16"/>
              </w:rPr>
            </w:pPr>
            <w:r w:rsidRPr="001E7F9C">
              <w:rPr>
                <w:sz w:val="16"/>
                <w:szCs w:val="16"/>
              </w:rPr>
              <w:t>77550</w:t>
            </w:r>
          </w:p>
        </w:tc>
        <w:tc>
          <w:tcPr>
            <w:tcW w:w="446" w:type="dxa"/>
            <w:hideMark/>
          </w:tcPr>
          <w:p w14:paraId="6A466111" w14:textId="77777777" w:rsidR="001E7F9C" w:rsidRPr="001E7F9C" w:rsidRDefault="001E7F9C" w:rsidP="001E7F9C">
            <w:pPr>
              <w:rPr>
                <w:sz w:val="16"/>
                <w:szCs w:val="16"/>
              </w:rPr>
            </w:pPr>
            <w:r w:rsidRPr="001E7F9C">
              <w:rPr>
                <w:sz w:val="16"/>
                <w:szCs w:val="16"/>
              </w:rPr>
              <w:t>240</w:t>
            </w:r>
          </w:p>
        </w:tc>
        <w:tc>
          <w:tcPr>
            <w:tcW w:w="369" w:type="dxa"/>
            <w:hideMark/>
          </w:tcPr>
          <w:p w14:paraId="2906C9FB" w14:textId="77777777" w:rsidR="001E7F9C" w:rsidRPr="001E7F9C" w:rsidRDefault="001E7F9C" w:rsidP="001E7F9C">
            <w:pPr>
              <w:rPr>
                <w:sz w:val="16"/>
                <w:szCs w:val="16"/>
              </w:rPr>
            </w:pPr>
            <w:r w:rsidRPr="001E7F9C">
              <w:rPr>
                <w:sz w:val="16"/>
                <w:szCs w:val="16"/>
              </w:rPr>
              <w:t>01</w:t>
            </w:r>
          </w:p>
        </w:tc>
        <w:tc>
          <w:tcPr>
            <w:tcW w:w="464" w:type="dxa"/>
            <w:hideMark/>
          </w:tcPr>
          <w:p w14:paraId="047F5EE1" w14:textId="77777777" w:rsidR="001E7F9C" w:rsidRPr="001E7F9C" w:rsidRDefault="001E7F9C" w:rsidP="001E7F9C">
            <w:pPr>
              <w:rPr>
                <w:sz w:val="16"/>
                <w:szCs w:val="16"/>
              </w:rPr>
            </w:pPr>
            <w:r w:rsidRPr="001E7F9C">
              <w:rPr>
                <w:sz w:val="16"/>
                <w:szCs w:val="16"/>
              </w:rPr>
              <w:t> </w:t>
            </w:r>
          </w:p>
        </w:tc>
        <w:tc>
          <w:tcPr>
            <w:tcW w:w="503" w:type="dxa"/>
            <w:hideMark/>
          </w:tcPr>
          <w:p w14:paraId="25679629" w14:textId="77777777" w:rsidR="001E7F9C" w:rsidRPr="001E7F9C" w:rsidRDefault="001E7F9C" w:rsidP="001E7F9C">
            <w:pPr>
              <w:rPr>
                <w:sz w:val="16"/>
                <w:szCs w:val="16"/>
              </w:rPr>
            </w:pPr>
            <w:r w:rsidRPr="001E7F9C">
              <w:rPr>
                <w:sz w:val="16"/>
                <w:szCs w:val="16"/>
              </w:rPr>
              <w:t> </w:t>
            </w:r>
          </w:p>
        </w:tc>
        <w:tc>
          <w:tcPr>
            <w:tcW w:w="1069" w:type="dxa"/>
            <w:noWrap/>
            <w:hideMark/>
          </w:tcPr>
          <w:p w14:paraId="11F8741F" w14:textId="77777777" w:rsidR="001E7F9C" w:rsidRPr="001E7F9C" w:rsidRDefault="001E7F9C" w:rsidP="001E7F9C">
            <w:pPr>
              <w:rPr>
                <w:sz w:val="16"/>
                <w:szCs w:val="16"/>
              </w:rPr>
            </w:pPr>
            <w:r w:rsidRPr="001E7F9C">
              <w:rPr>
                <w:sz w:val="16"/>
                <w:szCs w:val="16"/>
              </w:rPr>
              <w:t>7,1</w:t>
            </w:r>
          </w:p>
        </w:tc>
        <w:tc>
          <w:tcPr>
            <w:tcW w:w="1069" w:type="dxa"/>
            <w:noWrap/>
            <w:hideMark/>
          </w:tcPr>
          <w:p w14:paraId="038B78D8" w14:textId="77777777" w:rsidR="001E7F9C" w:rsidRPr="001E7F9C" w:rsidRDefault="001E7F9C" w:rsidP="001E7F9C">
            <w:pPr>
              <w:rPr>
                <w:sz w:val="16"/>
                <w:szCs w:val="16"/>
              </w:rPr>
            </w:pPr>
            <w:r w:rsidRPr="001E7F9C">
              <w:rPr>
                <w:sz w:val="16"/>
                <w:szCs w:val="16"/>
              </w:rPr>
              <w:t>7,1</w:t>
            </w:r>
          </w:p>
        </w:tc>
        <w:tc>
          <w:tcPr>
            <w:tcW w:w="1274" w:type="dxa"/>
            <w:noWrap/>
            <w:hideMark/>
          </w:tcPr>
          <w:p w14:paraId="18A7B70F" w14:textId="77777777" w:rsidR="001E7F9C" w:rsidRPr="001E7F9C" w:rsidRDefault="001E7F9C" w:rsidP="001E7F9C">
            <w:pPr>
              <w:rPr>
                <w:sz w:val="16"/>
                <w:szCs w:val="16"/>
              </w:rPr>
            </w:pPr>
            <w:r w:rsidRPr="001E7F9C">
              <w:rPr>
                <w:sz w:val="16"/>
                <w:szCs w:val="16"/>
              </w:rPr>
              <w:t>7,1</w:t>
            </w:r>
          </w:p>
        </w:tc>
      </w:tr>
      <w:tr w:rsidR="001E7F9C" w:rsidRPr="001E7F9C" w14:paraId="24086140" w14:textId="77777777" w:rsidTr="00B35219">
        <w:trPr>
          <w:trHeight w:val="675"/>
        </w:trPr>
        <w:tc>
          <w:tcPr>
            <w:tcW w:w="3753" w:type="dxa"/>
            <w:hideMark/>
          </w:tcPr>
          <w:p w14:paraId="61A108BF" w14:textId="77777777" w:rsidR="001E7F9C" w:rsidRPr="001E7F9C" w:rsidRDefault="001E7F9C">
            <w:pPr>
              <w:rPr>
                <w:sz w:val="16"/>
                <w:szCs w:val="16"/>
              </w:rPr>
            </w:pPr>
            <w:r w:rsidRPr="001E7F9C">
              <w:rPr>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369" w:type="dxa"/>
            <w:hideMark/>
          </w:tcPr>
          <w:p w14:paraId="79D970CF" w14:textId="77777777" w:rsidR="001E7F9C" w:rsidRPr="001E7F9C" w:rsidRDefault="001E7F9C" w:rsidP="001E7F9C">
            <w:pPr>
              <w:rPr>
                <w:sz w:val="16"/>
                <w:szCs w:val="16"/>
              </w:rPr>
            </w:pPr>
            <w:r w:rsidRPr="001E7F9C">
              <w:rPr>
                <w:sz w:val="16"/>
                <w:szCs w:val="16"/>
              </w:rPr>
              <w:t>02</w:t>
            </w:r>
          </w:p>
        </w:tc>
        <w:tc>
          <w:tcPr>
            <w:tcW w:w="366" w:type="dxa"/>
            <w:hideMark/>
          </w:tcPr>
          <w:p w14:paraId="25C9A4D8" w14:textId="77777777" w:rsidR="001E7F9C" w:rsidRPr="001E7F9C" w:rsidRDefault="001E7F9C" w:rsidP="001E7F9C">
            <w:pPr>
              <w:rPr>
                <w:sz w:val="16"/>
                <w:szCs w:val="16"/>
              </w:rPr>
            </w:pPr>
            <w:r w:rsidRPr="001E7F9C">
              <w:rPr>
                <w:sz w:val="16"/>
                <w:szCs w:val="16"/>
              </w:rPr>
              <w:t>2</w:t>
            </w:r>
          </w:p>
        </w:tc>
        <w:tc>
          <w:tcPr>
            <w:tcW w:w="451" w:type="dxa"/>
            <w:hideMark/>
          </w:tcPr>
          <w:p w14:paraId="43C5BED2" w14:textId="77777777" w:rsidR="001E7F9C" w:rsidRPr="001E7F9C" w:rsidRDefault="001E7F9C" w:rsidP="001E7F9C">
            <w:pPr>
              <w:rPr>
                <w:sz w:val="16"/>
                <w:szCs w:val="16"/>
              </w:rPr>
            </w:pPr>
            <w:r w:rsidRPr="001E7F9C">
              <w:rPr>
                <w:sz w:val="16"/>
                <w:szCs w:val="16"/>
              </w:rPr>
              <w:t>02</w:t>
            </w:r>
          </w:p>
        </w:tc>
        <w:tc>
          <w:tcPr>
            <w:tcW w:w="629" w:type="dxa"/>
            <w:hideMark/>
          </w:tcPr>
          <w:p w14:paraId="14365BA7" w14:textId="77777777" w:rsidR="001E7F9C" w:rsidRPr="001E7F9C" w:rsidRDefault="001E7F9C" w:rsidP="001E7F9C">
            <w:pPr>
              <w:rPr>
                <w:sz w:val="16"/>
                <w:szCs w:val="16"/>
              </w:rPr>
            </w:pPr>
            <w:r w:rsidRPr="001E7F9C">
              <w:rPr>
                <w:sz w:val="16"/>
                <w:szCs w:val="16"/>
              </w:rPr>
              <w:t>77550</w:t>
            </w:r>
          </w:p>
        </w:tc>
        <w:tc>
          <w:tcPr>
            <w:tcW w:w="446" w:type="dxa"/>
            <w:hideMark/>
          </w:tcPr>
          <w:p w14:paraId="0466D596" w14:textId="77777777" w:rsidR="001E7F9C" w:rsidRPr="001E7F9C" w:rsidRDefault="001E7F9C" w:rsidP="001E7F9C">
            <w:pPr>
              <w:rPr>
                <w:sz w:val="16"/>
                <w:szCs w:val="16"/>
              </w:rPr>
            </w:pPr>
            <w:r w:rsidRPr="001E7F9C">
              <w:rPr>
                <w:sz w:val="16"/>
                <w:szCs w:val="16"/>
              </w:rPr>
              <w:t>240</w:t>
            </w:r>
          </w:p>
        </w:tc>
        <w:tc>
          <w:tcPr>
            <w:tcW w:w="369" w:type="dxa"/>
            <w:hideMark/>
          </w:tcPr>
          <w:p w14:paraId="781C8CA4" w14:textId="77777777" w:rsidR="001E7F9C" w:rsidRPr="001E7F9C" w:rsidRDefault="001E7F9C" w:rsidP="001E7F9C">
            <w:pPr>
              <w:rPr>
                <w:sz w:val="16"/>
                <w:szCs w:val="16"/>
              </w:rPr>
            </w:pPr>
            <w:r w:rsidRPr="001E7F9C">
              <w:rPr>
                <w:sz w:val="16"/>
                <w:szCs w:val="16"/>
              </w:rPr>
              <w:t>01</w:t>
            </w:r>
          </w:p>
        </w:tc>
        <w:tc>
          <w:tcPr>
            <w:tcW w:w="464" w:type="dxa"/>
            <w:hideMark/>
          </w:tcPr>
          <w:p w14:paraId="7A4C75C5" w14:textId="77777777" w:rsidR="001E7F9C" w:rsidRPr="001E7F9C" w:rsidRDefault="001E7F9C" w:rsidP="001E7F9C">
            <w:pPr>
              <w:rPr>
                <w:sz w:val="16"/>
                <w:szCs w:val="16"/>
              </w:rPr>
            </w:pPr>
            <w:r w:rsidRPr="001E7F9C">
              <w:rPr>
                <w:sz w:val="16"/>
                <w:szCs w:val="16"/>
              </w:rPr>
              <w:t>04</w:t>
            </w:r>
          </w:p>
        </w:tc>
        <w:tc>
          <w:tcPr>
            <w:tcW w:w="503" w:type="dxa"/>
            <w:hideMark/>
          </w:tcPr>
          <w:p w14:paraId="624F130E" w14:textId="77777777" w:rsidR="001E7F9C" w:rsidRPr="001E7F9C" w:rsidRDefault="001E7F9C" w:rsidP="001E7F9C">
            <w:pPr>
              <w:rPr>
                <w:sz w:val="16"/>
                <w:szCs w:val="16"/>
              </w:rPr>
            </w:pPr>
            <w:r w:rsidRPr="001E7F9C">
              <w:rPr>
                <w:sz w:val="16"/>
                <w:szCs w:val="16"/>
              </w:rPr>
              <w:t> </w:t>
            </w:r>
          </w:p>
        </w:tc>
        <w:tc>
          <w:tcPr>
            <w:tcW w:w="1069" w:type="dxa"/>
            <w:noWrap/>
            <w:hideMark/>
          </w:tcPr>
          <w:p w14:paraId="0E9AF01B" w14:textId="77777777" w:rsidR="001E7F9C" w:rsidRPr="001E7F9C" w:rsidRDefault="001E7F9C" w:rsidP="001E7F9C">
            <w:pPr>
              <w:rPr>
                <w:sz w:val="16"/>
                <w:szCs w:val="16"/>
              </w:rPr>
            </w:pPr>
            <w:r w:rsidRPr="001E7F9C">
              <w:rPr>
                <w:sz w:val="16"/>
                <w:szCs w:val="16"/>
              </w:rPr>
              <w:t>7,1</w:t>
            </w:r>
          </w:p>
        </w:tc>
        <w:tc>
          <w:tcPr>
            <w:tcW w:w="1069" w:type="dxa"/>
            <w:noWrap/>
            <w:hideMark/>
          </w:tcPr>
          <w:p w14:paraId="68FA047D" w14:textId="77777777" w:rsidR="001E7F9C" w:rsidRPr="001E7F9C" w:rsidRDefault="001E7F9C" w:rsidP="001E7F9C">
            <w:pPr>
              <w:rPr>
                <w:sz w:val="16"/>
                <w:szCs w:val="16"/>
              </w:rPr>
            </w:pPr>
            <w:r w:rsidRPr="001E7F9C">
              <w:rPr>
                <w:sz w:val="16"/>
                <w:szCs w:val="16"/>
              </w:rPr>
              <w:t>7,1</w:t>
            </w:r>
          </w:p>
        </w:tc>
        <w:tc>
          <w:tcPr>
            <w:tcW w:w="1274" w:type="dxa"/>
            <w:noWrap/>
            <w:hideMark/>
          </w:tcPr>
          <w:p w14:paraId="5A8B1097" w14:textId="77777777" w:rsidR="001E7F9C" w:rsidRPr="001E7F9C" w:rsidRDefault="001E7F9C" w:rsidP="001E7F9C">
            <w:pPr>
              <w:rPr>
                <w:sz w:val="16"/>
                <w:szCs w:val="16"/>
              </w:rPr>
            </w:pPr>
            <w:r w:rsidRPr="001E7F9C">
              <w:rPr>
                <w:sz w:val="16"/>
                <w:szCs w:val="16"/>
              </w:rPr>
              <w:t>7,1</w:t>
            </w:r>
          </w:p>
        </w:tc>
      </w:tr>
      <w:tr w:rsidR="001E7F9C" w:rsidRPr="001E7F9C" w14:paraId="577836A1" w14:textId="77777777" w:rsidTr="00B35219">
        <w:trPr>
          <w:trHeight w:val="450"/>
        </w:trPr>
        <w:tc>
          <w:tcPr>
            <w:tcW w:w="3753" w:type="dxa"/>
            <w:hideMark/>
          </w:tcPr>
          <w:p w14:paraId="70879968" w14:textId="77777777" w:rsidR="001E7F9C" w:rsidRPr="001E7F9C" w:rsidRDefault="001E7F9C">
            <w:pPr>
              <w:rPr>
                <w:i/>
                <w:iCs/>
                <w:sz w:val="16"/>
                <w:szCs w:val="16"/>
              </w:rPr>
            </w:pPr>
            <w:r w:rsidRPr="001E7F9C">
              <w:rPr>
                <w:i/>
                <w:iCs/>
                <w:sz w:val="16"/>
                <w:szCs w:val="16"/>
              </w:rPr>
              <w:t>Администрация Рузаевского муниципального района Республики Мордовия</w:t>
            </w:r>
          </w:p>
        </w:tc>
        <w:tc>
          <w:tcPr>
            <w:tcW w:w="369" w:type="dxa"/>
            <w:hideMark/>
          </w:tcPr>
          <w:p w14:paraId="1D151DB9" w14:textId="77777777" w:rsidR="001E7F9C" w:rsidRPr="001E7F9C" w:rsidRDefault="001E7F9C" w:rsidP="001E7F9C">
            <w:pPr>
              <w:rPr>
                <w:sz w:val="16"/>
                <w:szCs w:val="16"/>
              </w:rPr>
            </w:pPr>
            <w:r w:rsidRPr="001E7F9C">
              <w:rPr>
                <w:sz w:val="16"/>
                <w:szCs w:val="16"/>
              </w:rPr>
              <w:t>02</w:t>
            </w:r>
          </w:p>
        </w:tc>
        <w:tc>
          <w:tcPr>
            <w:tcW w:w="366" w:type="dxa"/>
            <w:hideMark/>
          </w:tcPr>
          <w:p w14:paraId="4E220E42" w14:textId="77777777" w:rsidR="001E7F9C" w:rsidRPr="001E7F9C" w:rsidRDefault="001E7F9C" w:rsidP="001E7F9C">
            <w:pPr>
              <w:rPr>
                <w:sz w:val="16"/>
                <w:szCs w:val="16"/>
              </w:rPr>
            </w:pPr>
            <w:r w:rsidRPr="001E7F9C">
              <w:rPr>
                <w:sz w:val="16"/>
                <w:szCs w:val="16"/>
              </w:rPr>
              <w:t>2</w:t>
            </w:r>
          </w:p>
        </w:tc>
        <w:tc>
          <w:tcPr>
            <w:tcW w:w="451" w:type="dxa"/>
            <w:hideMark/>
          </w:tcPr>
          <w:p w14:paraId="0B89E1D5" w14:textId="77777777" w:rsidR="001E7F9C" w:rsidRPr="001E7F9C" w:rsidRDefault="001E7F9C" w:rsidP="001E7F9C">
            <w:pPr>
              <w:rPr>
                <w:sz w:val="16"/>
                <w:szCs w:val="16"/>
              </w:rPr>
            </w:pPr>
            <w:r w:rsidRPr="001E7F9C">
              <w:rPr>
                <w:sz w:val="16"/>
                <w:szCs w:val="16"/>
              </w:rPr>
              <w:t>02</w:t>
            </w:r>
          </w:p>
        </w:tc>
        <w:tc>
          <w:tcPr>
            <w:tcW w:w="629" w:type="dxa"/>
            <w:hideMark/>
          </w:tcPr>
          <w:p w14:paraId="43A9526A" w14:textId="77777777" w:rsidR="001E7F9C" w:rsidRPr="001E7F9C" w:rsidRDefault="001E7F9C" w:rsidP="001E7F9C">
            <w:pPr>
              <w:rPr>
                <w:sz w:val="16"/>
                <w:szCs w:val="16"/>
              </w:rPr>
            </w:pPr>
            <w:r w:rsidRPr="001E7F9C">
              <w:rPr>
                <w:sz w:val="16"/>
                <w:szCs w:val="16"/>
              </w:rPr>
              <w:t>77550</w:t>
            </w:r>
          </w:p>
        </w:tc>
        <w:tc>
          <w:tcPr>
            <w:tcW w:w="446" w:type="dxa"/>
            <w:hideMark/>
          </w:tcPr>
          <w:p w14:paraId="51CB8286" w14:textId="77777777" w:rsidR="001E7F9C" w:rsidRPr="001E7F9C" w:rsidRDefault="001E7F9C" w:rsidP="001E7F9C">
            <w:pPr>
              <w:rPr>
                <w:sz w:val="16"/>
                <w:szCs w:val="16"/>
              </w:rPr>
            </w:pPr>
            <w:r w:rsidRPr="001E7F9C">
              <w:rPr>
                <w:sz w:val="16"/>
                <w:szCs w:val="16"/>
              </w:rPr>
              <w:t>240</w:t>
            </w:r>
          </w:p>
        </w:tc>
        <w:tc>
          <w:tcPr>
            <w:tcW w:w="369" w:type="dxa"/>
            <w:hideMark/>
          </w:tcPr>
          <w:p w14:paraId="075B3C9A" w14:textId="77777777" w:rsidR="001E7F9C" w:rsidRPr="001E7F9C" w:rsidRDefault="001E7F9C" w:rsidP="001E7F9C">
            <w:pPr>
              <w:rPr>
                <w:sz w:val="16"/>
                <w:szCs w:val="16"/>
              </w:rPr>
            </w:pPr>
            <w:r w:rsidRPr="001E7F9C">
              <w:rPr>
                <w:sz w:val="16"/>
                <w:szCs w:val="16"/>
              </w:rPr>
              <w:t>01</w:t>
            </w:r>
          </w:p>
        </w:tc>
        <w:tc>
          <w:tcPr>
            <w:tcW w:w="464" w:type="dxa"/>
            <w:hideMark/>
          </w:tcPr>
          <w:p w14:paraId="5230A554" w14:textId="77777777" w:rsidR="001E7F9C" w:rsidRPr="001E7F9C" w:rsidRDefault="001E7F9C" w:rsidP="001E7F9C">
            <w:pPr>
              <w:rPr>
                <w:sz w:val="16"/>
                <w:szCs w:val="16"/>
              </w:rPr>
            </w:pPr>
            <w:r w:rsidRPr="001E7F9C">
              <w:rPr>
                <w:sz w:val="16"/>
                <w:szCs w:val="16"/>
              </w:rPr>
              <w:t>04</w:t>
            </w:r>
          </w:p>
        </w:tc>
        <w:tc>
          <w:tcPr>
            <w:tcW w:w="503" w:type="dxa"/>
            <w:hideMark/>
          </w:tcPr>
          <w:p w14:paraId="2F436900" w14:textId="77777777" w:rsidR="001E7F9C" w:rsidRPr="001E7F9C" w:rsidRDefault="001E7F9C" w:rsidP="001E7F9C">
            <w:pPr>
              <w:rPr>
                <w:sz w:val="16"/>
                <w:szCs w:val="16"/>
              </w:rPr>
            </w:pPr>
            <w:r w:rsidRPr="001E7F9C">
              <w:rPr>
                <w:sz w:val="16"/>
                <w:szCs w:val="16"/>
              </w:rPr>
              <w:t>900</w:t>
            </w:r>
          </w:p>
        </w:tc>
        <w:tc>
          <w:tcPr>
            <w:tcW w:w="1069" w:type="dxa"/>
            <w:noWrap/>
            <w:hideMark/>
          </w:tcPr>
          <w:p w14:paraId="481FE48A" w14:textId="77777777" w:rsidR="001E7F9C" w:rsidRPr="001E7F9C" w:rsidRDefault="001E7F9C" w:rsidP="001E7F9C">
            <w:pPr>
              <w:rPr>
                <w:sz w:val="16"/>
                <w:szCs w:val="16"/>
              </w:rPr>
            </w:pPr>
            <w:r w:rsidRPr="001E7F9C">
              <w:rPr>
                <w:sz w:val="16"/>
                <w:szCs w:val="16"/>
              </w:rPr>
              <w:t>7,1</w:t>
            </w:r>
          </w:p>
        </w:tc>
        <w:tc>
          <w:tcPr>
            <w:tcW w:w="1069" w:type="dxa"/>
            <w:noWrap/>
            <w:hideMark/>
          </w:tcPr>
          <w:p w14:paraId="0A8F5D2D" w14:textId="77777777" w:rsidR="001E7F9C" w:rsidRPr="001E7F9C" w:rsidRDefault="001E7F9C" w:rsidP="001E7F9C">
            <w:pPr>
              <w:rPr>
                <w:sz w:val="16"/>
                <w:szCs w:val="16"/>
              </w:rPr>
            </w:pPr>
            <w:r w:rsidRPr="001E7F9C">
              <w:rPr>
                <w:sz w:val="16"/>
                <w:szCs w:val="16"/>
              </w:rPr>
              <w:t>7,1</w:t>
            </w:r>
          </w:p>
        </w:tc>
        <w:tc>
          <w:tcPr>
            <w:tcW w:w="1274" w:type="dxa"/>
            <w:noWrap/>
            <w:hideMark/>
          </w:tcPr>
          <w:p w14:paraId="38F62F0F" w14:textId="77777777" w:rsidR="001E7F9C" w:rsidRPr="001E7F9C" w:rsidRDefault="001E7F9C" w:rsidP="001E7F9C">
            <w:pPr>
              <w:rPr>
                <w:sz w:val="16"/>
                <w:szCs w:val="16"/>
              </w:rPr>
            </w:pPr>
            <w:r w:rsidRPr="001E7F9C">
              <w:rPr>
                <w:sz w:val="16"/>
                <w:szCs w:val="16"/>
              </w:rPr>
              <w:t>7,1</w:t>
            </w:r>
          </w:p>
        </w:tc>
      </w:tr>
      <w:tr w:rsidR="001E7F9C" w:rsidRPr="001E7F9C" w14:paraId="67CACEF8" w14:textId="77777777" w:rsidTr="00B35219">
        <w:trPr>
          <w:trHeight w:val="1125"/>
        </w:trPr>
        <w:tc>
          <w:tcPr>
            <w:tcW w:w="3753" w:type="dxa"/>
            <w:hideMark/>
          </w:tcPr>
          <w:p w14:paraId="39D492B5" w14:textId="77777777" w:rsidR="001E7F9C" w:rsidRPr="001E7F9C" w:rsidRDefault="001E7F9C">
            <w:pPr>
              <w:rPr>
                <w:i/>
                <w:iCs/>
                <w:sz w:val="16"/>
                <w:szCs w:val="16"/>
              </w:rPr>
            </w:pPr>
            <w:r w:rsidRPr="001E7F9C">
              <w:rPr>
                <w:i/>
                <w:iCs/>
                <w:sz w:val="16"/>
                <w:szCs w:val="16"/>
              </w:rPr>
              <w:lastRenderedPageBreak/>
              <w:t>Осуществление государственных полномочий Республики Мордовия по обеспечению детей-сирот и детей, оставшихся без попечения родителей, лиц из числа детей-сирот и детей, оставшихся без попечения родителей, жилыми помещениями специализированного жилищного фонда</w:t>
            </w:r>
          </w:p>
        </w:tc>
        <w:tc>
          <w:tcPr>
            <w:tcW w:w="369" w:type="dxa"/>
            <w:hideMark/>
          </w:tcPr>
          <w:p w14:paraId="2B0D09E3" w14:textId="77777777" w:rsidR="001E7F9C" w:rsidRPr="001E7F9C" w:rsidRDefault="001E7F9C" w:rsidP="001E7F9C">
            <w:pPr>
              <w:rPr>
                <w:sz w:val="16"/>
                <w:szCs w:val="16"/>
              </w:rPr>
            </w:pPr>
            <w:r w:rsidRPr="001E7F9C">
              <w:rPr>
                <w:sz w:val="16"/>
                <w:szCs w:val="16"/>
              </w:rPr>
              <w:t>02</w:t>
            </w:r>
          </w:p>
        </w:tc>
        <w:tc>
          <w:tcPr>
            <w:tcW w:w="366" w:type="dxa"/>
            <w:hideMark/>
          </w:tcPr>
          <w:p w14:paraId="2E412507" w14:textId="77777777" w:rsidR="001E7F9C" w:rsidRPr="001E7F9C" w:rsidRDefault="001E7F9C" w:rsidP="001E7F9C">
            <w:pPr>
              <w:rPr>
                <w:sz w:val="16"/>
                <w:szCs w:val="16"/>
              </w:rPr>
            </w:pPr>
            <w:r w:rsidRPr="001E7F9C">
              <w:rPr>
                <w:sz w:val="16"/>
                <w:szCs w:val="16"/>
              </w:rPr>
              <w:t>2</w:t>
            </w:r>
          </w:p>
        </w:tc>
        <w:tc>
          <w:tcPr>
            <w:tcW w:w="451" w:type="dxa"/>
            <w:hideMark/>
          </w:tcPr>
          <w:p w14:paraId="14365609" w14:textId="77777777" w:rsidR="001E7F9C" w:rsidRPr="001E7F9C" w:rsidRDefault="001E7F9C" w:rsidP="001E7F9C">
            <w:pPr>
              <w:rPr>
                <w:sz w:val="16"/>
                <w:szCs w:val="16"/>
              </w:rPr>
            </w:pPr>
            <w:r w:rsidRPr="001E7F9C">
              <w:rPr>
                <w:sz w:val="16"/>
                <w:szCs w:val="16"/>
              </w:rPr>
              <w:t>02</w:t>
            </w:r>
          </w:p>
        </w:tc>
        <w:tc>
          <w:tcPr>
            <w:tcW w:w="629" w:type="dxa"/>
            <w:hideMark/>
          </w:tcPr>
          <w:p w14:paraId="038F5E9B" w14:textId="77777777" w:rsidR="001E7F9C" w:rsidRPr="001E7F9C" w:rsidRDefault="001E7F9C" w:rsidP="001E7F9C">
            <w:pPr>
              <w:rPr>
                <w:sz w:val="16"/>
                <w:szCs w:val="16"/>
              </w:rPr>
            </w:pPr>
            <w:r w:rsidRPr="001E7F9C">
              <w:rPr>
                <w:sz w:val="16"/>
                <w:szCs w:val="16"/>
              </w:rPr>
              <w:t>Д0820</w:t>
            </w:r>
          </w:p>
        </w:tc>
        <w:tc>
          <w:tcPr>
            <w:tcW w:w="446" w:type="dxa"/>
            <w:hideMark/>
          </w:tcPr>
          <w:p w14:paraId="2E2D10CA" w14:textId="77777777" w:rsidR="001E7F9C" w:rsidRPr="001E7F9C" w:rsidRDefault="001E7F9C" w:rsidP="001E7F9C">
            <w:pPr>
              <w:rPr>
                <w:sz w:val="16"/>
                <w:szCs w:val="16"/>
              </w:rPr>
            </w:pPr>
            <w:r w:rsidRPr="001E7F9C">
              <w:rPr>
                <w:sz w:val="16"/>
                <w:szCs w:val="16"/>
              </w:rPr>
              <w:t> </w:t>
            </w:r>
          </w:p>
        </w:tc>
        <w:tc>
          <w:tcPr>
            <w:tcW w:w="369" w:type="dxa"/>
            <w:hideMark/>
          </w:tcPr>
          <w:p w14:paraId="11E9DCDE" w14:textId="77777777" w:rsidR="001E7F9C" w:rsidRPr="001E7F9C" w:rsidRDefault="001E7F9C" w:rsidP="001E7F9C">
            <w:pPr>
              <w:rPr>
                <w:sz w:val="16"/>
                <w:szCs w:val="16"/>
              </w:rPr>
            </w:pPr>
            <w:r w:rsidRPr="001E7F9C">
              <w:rPr>
                <w:sz w:val="16"/>
                <w:szCs w:val="16"/>
              </w:rPr>
              <w:t> </w:t>
            </w:r>
          </w:p>
        </w:tc>
        <w:tc>
          <w:tcPr>
            <w:tcW w:w="464" w:type="dxa"/>
            <w:hideMark/>
          </w:tcPr>
          <w:p w14:paraId="53CAEF10" w14:textId="77777777" w:rsidR="001E7F9C" w:rsidRPr="001E7F9C" w:rsidRDefault="001E7F9C" w:rsidP="001E7F9C">
            <w:pPr>
              <w:rPr>
                <w:sz w:val="16"/>
                <w:szCs w:val="16"/>
              </w:rPr>
            </w:pPr>
            <w:r w:rsidRPr="001E7F9C">
              <w:rPr>
                <w:sz w:val="16"/>
                <w:szCs w:val="16"/>
              </w:rPr>
              <w:t> </w:t>
            </w:r>
          </w:p>
        </w:tc>
        <w:tc>
          <w:tcPr>
            <w:tcW w:w="503" w:type="dxa"/>
            <w:hideMark/>
          </w:tcPr>
          <w:p w14:paraId="2B421E6B" w14:textId="77777777" w:rsidR="001E7F9C" w:rsidRPr="001E7F9C" w:rsidRDefault="001E7F9C" w:rsidP="001E7F9C">
            <w:pPr>
              <w:rPr>
                <w:sz w:val="16"/>
                <w:szCs w:val="16"/>
              </w:rPr>
            </w:pPr>
            <w:r w:rsidRPr="001E7F9C">
              <w:rPr>
                <w:sz w:val="16"/>
                <w:szCs w:val="16"/>
              </w:rPr>
              <w:t> </w:t>
            </w:r>
          </w:p>
        </w:tc>
        <w:tc>
          <w:tcPr>
            <w:tcW w:w="1069" w:type="dxa"/>
            <w:noWrap/>
            <w:hideMark/>
          </w:tcPr>
          <w:p w14:paraId="2295AE0A" w14:textId="77777777" w:rsidR="001E7F9C" w:rsidRPr="001E7F9C" w:rsidRDefault="001E7F9C" w:rsidP="001E7F9C">
            <w:pPr>
              <w:rPr>
                <w:sz w:val="16"/>
                <w:szCs w:val="16"/>
              </w:rPr>
            </w:pPr>
            <w:r w:rsidRPr="001E7F9C">
              <w:rPr>
                <w:sz w:val="16"/>
                <w:szCs w:val="16"/>
              </w:rPr>
              <w:t>39 572,5</w:t>
            </w:r>
          </w:p>
        </w:tc>
        <w:tc>
          <w:tcPr>
            <w:tcW w:w="1069" w:type="dxa"/>
            <w:noWrap/>
            <w:hideMark/>
          </w:tcPr>
          <w:p w14:paraId="63426DD4" w14:textId="77777777" w:rsidR="001E7F9C" w:rsidRPr="001E7F9C" w:rsidRDefault="001E7F9C" w:rsidP="001E7F9C">
            <w:pPr>
              <w:rPr>
                <w:sz w:val="16"/>
                <w:szCs w:val="16"/>
              </w:rPr>
            </w:pPr>
            <w:r w:rsidRPr="001E7F9C">
              <w:rPr>
                <w:sz w:val="16"/>
                <w:szCs w:val="16"/>
              </w:rPr>
              <w:t>39 582,1</w:t>
            </w:r>
          </w:p>
        </w:tc>
        <w:tc>
          <w:tcPr>
            <w:tcW w:w="1274" w:type="dxa"/>
            <w:noWrap/>
            <w:hideMark/>
          </w:tcPr>
          <w:p w14:paraId="067C40B3" w14:textId="77777777" w:rsidR="001E7F9C" w:rsidRPr="001E7F9C" w:rsidRDefault="001E7F9C" w:rsidP="001E7F9C">
            <w:pPr>
              <w:rPr>
                <w:sz w:val="16"/>
                <w:szCs w:val="16"/>
              </w:rPr>
            </w:pPr>
            <w:r w:rsidRPr="001E7F9C">
              <w:rPr>
                <w:sz w:val="16"/>
                <w:szCs w:val="16"/>
              </w:rPr>
              <w:t>39 592,1</w:t>
            </w:r>
          </w:p>
        </w:tc>
      </w:tr>
      <w:tr w:rsidR="001E7F9C" w:rsidRPr="001E7F9C" w14:paraId="64B72336" w14:textId="77777777" w:rsidTr="00B35219">
        <w:trPr>
          <w:trHeight w:val="900"/>
        </w:trPr>
        <w:tc>
          <w:tcPr>
            <w:tcW w:w="3753" w:type="dxa"/>
            <w:hideMark/>
          </w:tcPr>
          <w:p w14:paraId="6A72E5EB" w14:textId="77777777" w:rsidR="001E7F9C" w:rsidRPr="001E7F9C" w:rsidRDefault="001E7F9C">
            <w:pPr>
              <w:rPr>
                <w:i/>
                <w:iCs/>
                <w:sz w:val="16"/>
                <w:szCs w:val="16"/>
              </w:rPr>
            </w:pPr>
            <w:r w:rsidRPr="001E7F9C">
              <w:rPr>
                <w:i/>
                <w:iCs/>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69" w:type="dxa"/>
            <w:hideMark/>
          </w:tcPr>
          <w:p w14:paraId="54EB62CE" w14:textId="77777777" w:rsidR="001E7F9C" w:rsidRPr="001E7F9C" w:rsidRDefault="001E7F9C" w:rsidP="001E7F9C">
            <w:pPr>
              <w:rPr>
                <w:sz w:val="16"/>
                <w:szCs w:val="16"/>
              </w:rPr>
            </w:pPr>
            <w:r w:rsidRPr="001E7F9C">
              <w:rPr>
                <w:sz w:val="16"/>
                <w:szCs w:val="16"/>
              </w:rPr>
              <w:t>02</w:t>
            </w:r>
          </w:p>
        </w:tc>
        <w:tc>
          <w:tcPr>
            <w:tcW w:w="366" w:type="dxa"/>
            <w:hideMark/>
          </w:tcPr>
          <w:p w14:paraId="653A4B08" w14:textId="77777777" w:rsidR="001E7F9C" w:rsidRPr="001E7F9C" w:rsidRDefault="001E7F9C" w:rsidP="001E7F9C">
            <w:pPr>
              <w:rPr>
                <w:sz w:val="16"/>
                <w:szCs w:val="16"/>
              </w:rPr>
            </w:pPr>
            <w:r w:rsidRPr="001E7F9C">
              <w:rPr>
                <w:sz w:val="16"/>
                <w:szCs w:val="16"/>
              </w:rPr>
              <w:t>2</w:t>
            </w:r>
          </w:p>
        </w:tc>
        <w:tc>
          <w:tcPr>
            <w:tcW w:w="451" w:type="dxa"/>
            <w:hideMark/>
          </w:tcPr>
          <w:p w14:paraId="085D55B7" w14:textId="77777777" w:rsidR="001E7F9C" w:rsidRPr="001E7F9C" w:rsidRDefault="001E7F9C" w:rsidP="001E7F9C">
            <w:pPr>
              <w:rPr>
                <w:sz w:val="16"/>
                <w:szCs w:val="16"/>
              </w:rPr>
            </w:pPr>
            <w:r w:rsidRPr="001E7F9C">
              <w:rPr>
                <w:sz w:val="16"/>
                <w:szCs w:val="16"/>
              </w:rPr>
              <w:t>02</w:t>
            </w:r>
          </w:p>
        </w:tc>
        <w:tc>
          <w:tcPr>
            <w:tcW w:w="629" w:type="dxa"/>
            <w:hideMark/>
          </w:tcPr>
          <w:p w14:paraId="7FADFEDB" w14:textId="77777777" w:rsidR="001E7F9C" w:rsidRPr="001E7F9C" w:rsidRDefault="001E7F9C" w:rsidP="001E7F9C">
            <w:pPr>
              <w:rPr>
                <w:sz w:val="16"/>
                <w:szCs w:val="16"/>
              </w:rPr>
            </w:pPr>
            <w:r w:rsidRPr="001E7F9C">
              <w:rPr>
                <w:sz w:val="16"/>
                <w:szCs w:val="16"/>
              </w:rPr>
              <w:t>Д0820</w:t>
            </w:r>
          </w:p>
        </w:tc>
        <w:tc>
          <w:tcPr>
            <w:tcW w:w="446" w:type="dxa"/>
            <w:hideMark/>
          </w:tcPr>
          <w:p w14:paraId="51170C4C" w14:textId="77777777" w:rsidR="001E7F9C" w:rsidRPr="001E7F9C" w:rsidRDefault="001E7F9C" w:rsidP="001E7F9C">
            <w:pPr>
              <w:rPr>
                <w:sz w:val="16"/>
                <w:szCs w:val="16"/>
              </w:rPr>
            </w:pPr>
            <w:r w:rsidRPr="001E7F9C">
              <w:rPr>
                <w:sz w:val="16"/>
                <w:szCs w:val="16"/>
              </w:rPr>
              <w:t>100</w:t>
            </w:r>
          </w:p>
        </w:tc>
        <w:tc>
          <w:tcPr>
            <w:tcW w:w="369" w:type="dxa"/>
            <w:hideMark/>
          </w:tcPr>
          <w:p w14:paraId="7C3F9972" w14:textId="77777777" w:rsidR="001E7F9C" w:rsidRPr="001E7F9C" w:rsidRDefault="001E7F9C" w:rsidP="001E7F9C">
            <w:pPr>
              <w:rPr>
                <w:sz w:val="16"/>
                <w:szCs w:val="16"/>
              </w:rPr>
            </w:pPr>
            <w:r w:rsidRPr="001E7F9C">
              <w:rPr>
                <w:sz w:val="16"/>
                <w:szCs w:val="16"/>
              </w:rPr>
              <w:t> </w:t>
            </w:r>
          </w:p>
        </w:tc>
        <w:tc>
          <w:tcPr>
            <w:tcW w:w="464" w:type="dxa"/>
            <w:hideMark/>
          </w:tcPr>
          <w:p w14:paraId="2EEEA273" w14:textId="77777777" w:rsidR="001E7F9C" w:rsidRPr="001E7F9C" w:rsidRDefault="001E7F9C" w:rsidP="001E7F9C">
            <w:pPr>
              <w:rPr>
                <w:sz w:val="16"/>
                <w:szCs w:val="16"/>
              </w:rPr>
            </w:pPr>
            <w:r w:rsidRPr="001E7F9C">
              <w:rPr>
                <w:sz w:val="16"/>
                <w:szCs w:val="16"/>
              </w:rPr>
              <w:t> </w:t>
            </w:r>
          </w:p>
        </w:tc>
        <w:tc>
          <w:tcPr>
            <w:tcW w:w="503" w:type="dxa"/>
            <w:hideMark/>
          </w:tcPr>
          <w:p w14:paraId="13DAEF52" w14:textId="77777777" w:rsidR="001E7F9C" w:rsidRPr="001E7F9C" w:rsidRDefault="001E7F9C" w:rsidP="001E7F9C">
            <w:pPr>
              <w:rPr>
                <w:sz w:val="16"/>
                <w:szCs w:val="16"/>
              </w:rPr>
            </w:pPr>
            <w:r w:rsidRPr="001E7F9C">
              <w:rPr>
                <w:sz w:val="16"/>
                <w:szCs w:val="16"/>
              </w:rPr>
              <w:t> </w:t>
            </w:r>
          </w:p>
        </w:tc>
        <w:tc>
          <w:tcPr>
            <w:tcW w:w="1069" w:type="dxa"/>
            <w:noWrap/>
            <w:hideMark/>
          </w:tcPr>
          <w:p w14:paraId="511BD296" w14:textId="77777777" w:rsidR="001E7F9C" w:rsidRPr="001E7F9C" w:rsidRDefault="001E7F9C" w:rsidP="001E7F9C">
            <w:pPr>
              <w:rPr>
                <w:sz w:val="16"/>
                <w:szCs w:val="16"/>
              </w:rPr>
            </w:pPr>
            <w:r w:rsidRPr="001E7F9C">
              <w:rPr>
                <w:sz w:val="16"/>
                <w:szCs w:val="16"/>
              </w:rPr>
              <w:t>239,7</w:t>
            </w:r>
          </w:p>
        </w:tc>
        <w:tc>
          <w:tcPr>
            <w:tcW w:w="1069" w:type="dxa"/>
            <w:noWrap/>
            <w:hideMark/>
          </w:tcPr>
          <w:p w14:paraId="336AAE5E" w14:textId="77777777" w:rsidR="001E7F9C" w:rsidRPr="001E7F9C" w:rsidRDefault="001E7F9C" w:rsidP="001E7F9C">
            <w:pPr>
              <w:rPr>
                <w:sz w:val="16"/>
                <w:szCs w:val="16"/>
              </w:rPr>
            </w:pPr>
            <w:r w:rsidRPr="001E7F9C">
              <w:rPr>
                <w:sz w:val="16"/>
                <w:szCs w:val="16"/>
              </w:rPr>
              <w:t>249,3</w:t>
            </w:r>
          </w:p>
        </w:tc>
        <w:tc>
          <w:tcPr>
            <w:tcW w:w="1274" w:type="dxa"/>
            <w:noWrap/>
            <w:hideMark/>
          </w:tcPr>
          <w:p w14:paraId="1EB018E1" w14:textId="77777777" w:rsidR="001E7F9C" w:rsidRPr="001E7F9C" w:rsidRDefault="001E7F9C" w:rsidP="001E7F9C">
            <w:pPr>
              <w:rPr>
                <w:sz w:val="16"/>
                <w:szCs w:val="16"/>
              </w:rPr>
            </w:pPr>
            <w:r w:rsidRPr="001E7F9C">
              <w:rPr>
                <w:sz w:val="16"/>
                <w:szCs w:val="16"/>
              </w:rPr>
              <w:t>259,2</w:t>
            </w:r>
          </w:p>
        </w:tc>
      </w:tr>
      <w:tr w:rsidR="001E7F9C" w:rsidRPr="001E7F9C" w14:paraId="54EA2A7D" w14:textId="77777777" w:rsidTr="00B35219">
        <w:trPr>
          <w:trHeight w:val="450"/>
        </w:trPr>
        <w:tc>
          <w:tcPr>
            <w:tcW w:w="3753" w:type="dxa"/>
            <w:hideMark/>
          </w:tcPr>
          <w:p w14:paraId="60CEC6A7" w14:textId="77777777" w:rsidR="001E7F9C" w:rsidRPr="001E7F9C" w:rsidRDefault="001E7F9C">
            <w:pPr>
              <w:rPr>
                <w:i/>
                <w:iCs/>
                <w:sz w:val="16"/>
                <w:szCs w:val="16"/>
              </w:rPr>
            </w:pPr>
            <w:r w:rsidRPr="001E7F9C">
              <w:rPr>
                <w:i/>
                <w:iCs/>
                <w:sz w:val="16"/>
                <w:szCs w:val="16"/>
              </w:rPr>
              <w:t>Расходы на выплаты персоналу государственных (муниципальных) органов</w:t>
            </w:r>
          </w:p>
        </w:tc>
        <w:tc>
          <w:tcPr>
            <w:tcW w:w="369" w:type="dxa"/>
            <w:hideMark/>
          </w:tcPr>
          <w:p w14:paraId="77A7CE0E" w14:textId="77777777" w:rsidR="001E7F9C" w:rsidRPr="001E7F9C" w:rsidRDefault="001E7F9C" w:rsidP="001E7F9C">
            <w:pPr>
              <w:rPr>
                <w:sz w:val="16"/>
                <w:szCs w:val="16"/>
              </w:rPr>
            </w:pPr>
            <w:r w:rsidRPr="001E7F9C">
              <w:rPr>
                <w:sz w:val="16"/>
                <w:szCs w:val="16"/>
              </w:rPr>
              <w:t>02</w:t>
            </w:r>
          </w:p>
        </w:tc>
        <w:tc>
          <w:tcPr>
            <w:tcW w:w="366" w:type="dxa"/>
            <w:hideMark/>
          </w:tcPr>
          <w:p w14:paraId="7B98E3AC" w14:textId="77777777" w:rsidR="001E7F9C" w:rsidRPr="001E7F9C" w:rsidRDefault="001E7F9C" w:rsidP="001E7F9C">
            <w:pPr>
              <w:rPr>
                <w:sz w:val="16"/>
                <w:szCs w:val="16"/>
              </w:rPr>
            </w:pPr>
            <w:r w:rsidRPr="001E7F9C">
              <w:rPr>
                <w:sz w:val="16"/>
                <w:szCs w:val="16"/>
              </w:rPr>
              <w:t>2</w:t>
            </w:r>
          </w:p>
        </w:tc>
        <w:tc>
          <w:tcPr>
            <w:tcW w:w="451" w:type="dxa"/>
            <w:hideMark/>
          </w:tcPr>
          <w:p w14:paraId="33632F9A" w14:textId="77777777" w:rsidR="001E7F9C" w:rsidRPr="001E7F9C" w:rsidRDefault="001E7F9C" w:rsidP="001E7F9C">
            <w:pPr>
              <w:rPr>
                <w:sz w:val="16"/>
                <w:szCs w:val="16"/>
              </w:rPr>
            </w:pPr>
            <w:r w:rsidRPr="001E7F9C">
              <w:rPr>
                <w:sz w:val="16"/>
                <w:szCs w:val="16"/>
              </w:rPr>
              <w:t>02</w:t>
            </w:r>
          </w:p>
        </w:tc>
        <w:tc>
          <w:tcPr>
            <w:tcW w:w="629" w:type="dxa"/>
            <w:hideMark/>
          </w:tcPr>
          <w:p w14:paraId="7F25F2FE" w14:textId="77777777" w:rsidR="001E7F9C" w:rsidRPr="001E7F9C" w:rsidRDefault="001E7F9C" w:rsidP="001E7F9C">
            <w:pPr>
              <w:rPr>
                <w:sz w:val="16"/>
                <w:szCs w:val="16"/>
              </w:rPr>
            </w:pPr>
            <w:r w:rsidRPr="001E7F9C">
              <w:rPr>
                <w:sz w:val="16"/>
                <w:szCs w:val="16"/>
              </w:rPr>
              <w:t>Д0820</w:t>
            </w:r>
          </w:p>
        </w:tc>
        <w:tc>
          <w:tcPr>
            <w:tcW w:w="446" w:type="dxa"/>
            <w:hideMark/>
          </w:tcPr>
          <w:p w14:paraId="6DE8087C" w14:textId="77777777" w:rsidR="001E7F9C" w:rsidRPr="001E7F9C" w:rsidRDefault="001E7F9C" w:rsidP="001E7F9C">
            <w:pPr>
              <w:rPr>
                <w:sz w:val="16"/>
                <w:szCs w:val="16"/>
              </w:rPr>
            </w:pPr>
            <w:r w:rsidRPr="001E7F9C">
              <w:rPr>
                <w:sz w:val="16"/>
                <w:szCs w:val="16"/>
              </w:rPr>
              <w:t>120</w:t>
            </w:r>
          </w:p>
        </w:tc>
        <w:tc>
          <w:tcPr>
            <w:tcW w:w="369" w:type="dxa"/>
            <w:hideMark/>
          </w:tcPr>
          <w:p w14:paraId="799A73F4" w14:textId="77777777" w:rsidR="001E7F9C" w:rsidRPr="001E7F9C" w:rsidRDefault="001E7F9C" w:rsidP="001E7F9C">
            <w:pPr>
              <w:rPr>
                <w:sz w:val="16"/>
                <w:szCs w:val="16"/>
              </w:rPr>
            </w:pPr>
            <w:r w:rsidRPr="001E7F9C">
              <w:rPr>
                <w:sz w:val="16"/>
                <w:szCs w:val="16"/>
              </w:rPr>
              <w:t> </w:t>
            </w:r>
          </w:p>
        </w:tc>
        <w:tc>
          <w:tcPr>
            <w:tcW w:w="464" w:type="dxa"/>
            <w:hideMark/>
          </w:tcPr>
          <w:p w14:paraId="355F6209" w14:textId="77777777" w:rsidR="001E7F9C" w:rsidRPr="001E7F9C" w:rsidRDefault="001E7F9C" w:rsidP="001E7F9C">
            <w:pPr>
              <w:rPr>
                <w:sz w:val="16"/>
                <w:szCs w:val="16"/>
              </w:rPr>
            </w:pPr>
            <w:r w:rsidRPr="001E7F9C">
              <w:rPr>
                <w:sz w:val="16"/>
                <w:szCs w:val="16"/>
              </w:rPr>
              <w:t> </w:t>
            </w:r>
          </w:p>
        </w:tc>
        <w:tc>
          <w:tcPr>
            <w:tcW w:w="503" w:type="dxa"/>
            <w:hideMark/>
          </w:tcPr>
          <w:p w14:paraId="2740B9A1" w14:textId="77777777" w:rsidR="001E7F9C" w:rsidRPr="001E7F9C" w:rsidRDefault="001E7F9C" w:rsidP="001E7F9C">
            <w:pPr>
              <w:rPr>
                <w:sz w:val="16"/>
                <w:szCs w:val="16"/>
              </w:rPr>
            </w:pPr>
            <w:r w:rsidRPr="001E7F9C">
              <w:rPr>
                <w:sz w:val="16"/>
                <w:szCs w:val="16"/>
              </w:rPr>
              <w:t> </w:t>
            </w:r>
          </w:p>
        </w:tc>
        <w:tc>
          <w:tcPr>
            <w:tcW w:w="1069" w:type="dxa"/>
            <w:noWrap/>
            <w:hideMark/>
          </w:tcPr>
          <w:p w14:paraId="791E1E77" w14:textId="77777777" w:rsidR="001E7F9C" w:rsidRPr="001E7F9C" w:rsidRDefault="001E7F9C" w:rsidP="001E7F9C">
            <w:pPr>
              <w:rPr>
                <w:sz w:val="16"/>
                <w:szCs w:val="16"/>
              </w:rPr>
            </w:pPr>
            <w:r w:rsidRPr="001E7F9C">
              <w:rPr>
                <w:sz w:val="16"/>
                <w:szCs w:val="16"/>
              </w:rPr>
              <w:t>239,7</w:t>
            </w:r>
          </w:p>
        </w:tc>
        <w:tc>
          <w:tcPr>
            <w:tcW w:w="1069" w:type="dxa"/>
            <w:noWrap/>
            <w:hideMark/>
          </w:tcPr>
          <w:p w14:paraId="1383B84A" w14:textId="77777777" w:rsidR="001E7F9C" w:rsidRPr="001E7F9C" w:rsidRDefault="001E7F9C" w:rsidP="001E7F9C">
            <w:pPr>
              <w:rPr>
                <w:sz w:val="16"/>
                <w:szCs w:val="16"/>
              </w:rPr>
            </w:pPr>
            <w:r w:rsidRPr="001E7F9C">
              <w:rPr>
                <w:sz w:val="16"/>
                <w:szCs w:val="16"/>
              </w:rPr>
              <w:t>249,3</w:t>
            </w:r>
          </w:p>
        </w:tc>
        <w:tc>
          <w:tcPr>
            <w:tcW w:w="1274" w:type="dxa"/>
            <w:noWrap/>
            <w:hideMark/>
          </w:tcPr>
          <w:p w14:paraId="3F41A881" w14:textId="77777777" w:rsidR="001E7F9C" w:rsidRPr="001E7F9C" w:rsidRDefault="001E7F9C" w:rsidP="001E7F9C">
            <w:pPr>
              <w:rPr>
                <w:sz w:val="16"/>
                <w:szCs w:val="16"/>
              </w:rPr>
            </w:pPr>
            <w:r w:rsidRPr="001E7F9C">
              <w:rPr>
                <w:sz w:val="16"/>
                <w:szCs w:val="16"/>
              </w:rPr>
              <w:t>259,2</w:t>
            </w:r>
          </w:p>
        </w:tc>
      </w:tr>
      <w:tr w:rsidR="001E7F9C" w:rsidRPr="001E7F9C" w14:paraId="687E6A38" w14:textId="77777777" w:rsidTr="00B35219">
        <w:trPr>
          <w:trHeight w:val="225"/>
        </w:trPr>
        <w:tc>
          <w:tcPr>
            <w:tcW w:w="3753" w:type="dxa"/>
            <w:hideMark/>
          </w:tcPr>
          <w:p w14:paraId="366CDE25" w14:textId="77777777" w:rsidR="001E7F9C" w:rsidRPr="001E7F9C" w:rsidRDefault="001E7F9C">
            <w:pPr>
              <w:rPr>
                <w:i/>
                <w:iCs/>
                <w:sz w:val="16"/>
                <w:szCs w:val="16"/>
              </w:rPr>
            </w:pPr>
            <w:r w:rsidRPr="001E7F9C">
              <w:rPr>
                <w:i/>
                <w:iCs/>
                <w:sz w:val="16"/>
                <w:szCs w:val="16"/>
              </w:rPr>
              <w:t>ОБЩЕГОСУДАРСТВЕННЫЕ ВОПРОСЫ</w:t>
            </w:r>
          </w:p>
        </w:tc>
        <w:tc>
          <w:tcPr>
            <w:tcW w:w="369" w:type="dxa"/>
            <w:hideMark/>
          </w:tcPr>
          <w:p w14:paraId="0992F807" w14:textId="77777777" w:rsidR="001E7F9C" w:rsidRPr="001E7F9C" w:rsidRDefault="001E7F9C" w:rsidP="001E7F9C">
            <w:pPr>
              <w:rPr>
                <w:sz w:val="16"/>
                <w:szCs w:val="16"/>
              </w:rPr>
            </w:pPr>
            <w:r w:rsidRPr="001E7F9C">
              <w:rPr>
                <w:sz w:val="16"/>
                <w:szCs w:val="16"/>
              </w:rPr>
              <w:t>02</w:t>
            </w:r>
          </w:p>
        </w:tc>
        <w:tc>
          <w:tcPr>
            <w:tcW w:w="366" w:type="dxa"/>
            <w:hideMark/>
          </w:tcPr>
          <w:p w14:paraId="6641DC10" w14:textId="77777777" w:rsidR="001E7F9C" w:rsidRPr="001E7F9C" w:rsidRDefault="001E7F9C" w:rsidP="001E7F9C">
            <w:pPr>
              <w:rPr>
                <w:sz w:val="16"/>
                <w:szCs w:val="16"/>
              </w:rPr>
            </w:pPr>
            <w:r w:rsidRPr="001E7F9C">
              <w:rPr>
                <w:sz w:val="16"/>
                <w:szCs w:val="16"/>
              </w:rPr>
              <w:t>2</w:t>
            </w:r>
          </w:p>
        </w:tc>
        <w:tc>
          <w:tcPr>
            <w:tcW w:w="451" w:type="dxa"/>
            <w:hideMark/>
          </w:tcPr>
          <w:p w14:paraId="07A44282" w14:textId="77777777" w:rsidR="001E7F9C" w:rsidRPr="001E7F9C" w:rsidRDefault="001E7F9C" w:rsidP="001E7F9C">
            <w:pPr>
              <w:rPr>
                <w:sz w:val="16"/>
                <w:szCs w:val="16"/>
              </w:rPr>
            </w:pPr>
            <w:r w:rsidRPr="001E7F9C">
              <w:rPr>
                <w:sz w:val="16"/>
                <w:szCs w:val="16"/>
              </w:rPr>
              <w:t>02</w:t>
            </w:r>
          </w:p>
        </w:tc>
        <w:tc>
          <w:tcPr>
            <w:tcW w:w="629" w:type="dxa"/>
            <w:hideMark/>
          </w:tcPr>
          <w:p w14:paraId="43982FE5" w14:textId="77777777" w:rsidR="001E7F9C" w:rsidRPr="001E7F9C" w:rsidRDefault="001E7F9C" w:rsidP="001E7F9C">
            <w:pPr>
              <w:rPr>
                <w:sz w:val="16"/>
                <w:szCs w:val="16"/>
              </w:rPr>
            </w:pPr>
            <w:r w:rsidRPr="001E7F9C">
              <w:rPr>
                <w:sz w:val="16"/>
                <w:szCs w:val="16"/>
              </w:rPr>
              <w:t>Д0820</w:t>
            </w:r>
          </w:p>
        </w:tc>
        <w:tc>
          <w:tcPr>
            <w:tcW w:w="446" w:type="dxa"/>
            <w:hideMark/>
          </w:tcPr>
          <w:p w14:paraId="407246A6" w14:textId="77777777" w:rsidR="001E7F9C" w:rsidRPr="001E7F9C" w:rsidRDefault="001E7F9C" w:rsidP="001E7F9C">
            <w:pPr>
              <w:rPr>
                <w:sz w:val="16"/>
                <w:szCs w:val="16"/>
              </w:rPr>
            </w:pPr>
            <w:r w:rsidRPr="001E7F9C">
              <w:rPr>
                <w:sz w:val="16"/>
                <w:szCs w:val="16"/>
              </w:rPr>
              <w:t>120</w:t>
            </w:r>
          </w:p>
        </w:tc>
        <w:tc>
          <w:tcPr>
            <w:tcW w:w="369" w:type="dxa"/>
            <w:hideMark/>
          </w:tcPr>
          <w:p w14:paraId="7B0D1BB4" w14:textId="77777777" w:rsidR="001E7F9C" w:rsidRPr="001E7F9C" w:rsidRDefault="001E7F9C" w:rsidP="001E7F9C">
            <w:pPr>
              <w:rPr>
                <w:sz w:val="16"/>
                <w:szCs w:val="16"/>
              </w:rPr>
            </w:pPr>
            <w:r w:rsidRPr="001E7F9C">
              <w:rPr>
                <w:sz w:val="16"/>
                <w:szCs w:val="16"/>
              </w:rPr>
              <w:t>01</w:t>
            </w:r>
          </w:p>
        </w:tc>
        <w:tc>
          <w:tcPr>
            <w:tcW w:w="464" w:type="dxa"/>
            <w:hideMark/>
          </w:tcPr>
          <w:p w14:paraId="40ECBA95" w14:textId="77777777" w:rsidR="001E7F9C" w:rsidRPr="001E7F9C" w:rsidRDefault="001E7F9C" w:rsidP="001E7F9C">
            <w:pPr>
              <w:rPr>
                <w:sz w:val="16"/>
                <w:szCs w:val="16"/>
              </w:rPr>
            </w:pPr>
            <w:r w:rsidRPr="001E7F9C">
              <w:rPr>
                <w:sz w:val="16"/>
                <w:szCs w:val="16"/>
              </w:rPr>
              <w:t> </w:t>
            </w:r>
          </w:p>
        </w:tc>
        <w:tc>
          <w:tcPr>
            <w:tcW w:w="503" w:type="dxa"/>
            <w:hideMark/>
          </w:tcPr>
          <w:p w14:paraId="54BEB913" w14:textId="77777777" w:rsidR="001E7F9C" w:rsidRPr="001E7F9C" w:rsidRDefault="001E7F9C" w:rsidP="001E7F9C">
            <w:pPr>
              <w:rPr>
                <w:sz w:val="16"/>
                <w:szCs w:val="16"/>
              </w:rPr>
            </w:pPr>
            <w:r w:rsidRPr="001E7F9C">
              <w:rPr>
                <w:sz w:val="16"/>
                <w:szCs w:val="16"/>
              </w:rPr>
              <w:t> </w:t>
            </w:r>
          </w:p>
        </w:tc>
        <w:tc>
          <w:tcPr>
            <w:tcW w:w="1069" w:type="dxa"/>
            <w:noWrap/>
            <w:hideMark/>
          </w:tcPr>
          <w:p w14:paraId="33CEEAAA" w14:textId="77777777" w:rsidR="001E7F9C" w:rsidRPr="001E7F9C" w:rsidRDefault="001E7F9C" w:rsidP="001E7F9C">
            <w:pPr>
              <w:rPr>
                <w:sz w:val="16"/>
                <w:szCs w:val="16"/>
              </w:rPr>
            </w:pPr>
            <w:r w:rsidRPr="001E7F9C">
              <w:rPr>
                <w:sz w:val="16"/>
                <w:szCs w:val="16"/>
              </w:rPr>
              <w:t>239,7</w:t>
            </w:r>
          </w:p>
        </w:tc>
        <w:tc>
          <w:tcPr>
            <w:tcW w:w="1069" w:type="dxa"/>
            <w:noWrap/>
            <w:hideMark/>
          </w:tcPr>
          <w:p w14:paraId="240D50A7" w14:textId="77777777" w:rsidR="001E7F9C" w:rsidRPr="001E7F9C" w:rsidRDefault="001E7F9C" w:rsidP="001E7F9C">
            <w:pPr>
              <w:rPr>
                <w:sz w:val="16"/>
                <w:szCs w:val="16"/>
              </w:rPr>
            </w:pPr>
            <w:r w:rsidRPr="001E7F9C">
              <w:rPr>
                <w:sz w:val="16"/>
                <w:szCs w:val="16"/>
              </w:rPr>
              <w:t>249,3</w:t>
            </w:r>
          </w:p>
        </w:tc>
        <w:tc>
          <w:tcPr>
            <w:tcW w:w="1274" w:type="dxa"/>
            <w:noWrap/>
            <w:hideMark/>
          </w:tcPr>
          <w:p w14:paraId="2DDBE8CA" w14:textId="77777777" w:rsidR="001E7F9C" w:rsidRPr="001E7F9C" w:rsidRDefault="001E7F9C" w:rsidP="001E7F9C">
            <w:pPr>
              <w:rPr>
                <w:sz w:val="16"/>
                <w:szCs w:val="16"/>
              </w:rPr>
            </w:pPr>
            <w:r w:rsidRPr="001E7F9C">
              <w:rPr>
                <w:sz w:val="16"/>
                <w:szCs w:val="16"/>
              </w:rPr>
              <w:t>259,2</w:t>
            </w:r>
          </w:p>
        </w:tc>
      </w:tr>
      <w:tr w:rsidR="001E7F9C" w:rsidRPr="001E7F9C" w14:paraId="5E5467B1" w14:textId="77777777" w:rsidTr="00B35219">
        <w:trPr>
          <w:trHeight w:val="675"/>
        </w:trPr>
        <w:tc>
          <w:tcPr>
            <w:tcW w:w="3753" w:type="dxa"/>
            <w:hideMark/>
          </w:tcPr>
          <w:p w14:paraId="54BDC234" w14:textId="77777777" w:rsidR="001E7F9C" w:rsidRPr="001E7F9C" w:rsidRDefault="001E7F9C">
            <w:pPr>
              <w:rPr>
                <w:i/>
                <w:iCs/>
                <w:sz w:val="16"/>
                <w:szCs w:val="16"/>
              </w:rPr>
            </w:pPr>
            <w:r w:rsidRPr="001E7F9C">
              <w:rPr>
                <w:i/>
                <w:iCs/>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369" w:type="dxa"/>
            <w:hideMark/>
          </w:tcPr>
          <w:p w14:paraId="0ED03942" w14:textId="77777777" w:rsidR="001E7F9C" w:rsidRPr="001E7F9C" w:rsidRDefault="001E7F9C" w:rsidP="001E7F9C">
            <w:pPr>
              <w:rPr>
                <w:sz w:val="16"/>
                <w:szCs w:val="16"/>
              </w:rPr>
            </w:pPr>
            <w:r w:rsidRPr="001E7F9C">
              <w:rPr>
                <w:sz w:val="16"/>
                <w:szCs w:val="16"/>
              </w:rPr>
              <w:t>02</w:t>
            </w:r>
          </w:p>
        </w:tc>
        <w:tc>
          <w:tcPr>
            <w:tcW w:w="366" w:type="dxa"/>
            <w:hideMark/>
          </w:tcPr>
          <w:p w14:paraId="65314FD2" w14:textId="77777777" w:rsidR="001E7F9C" w:rsidRPr="001E7F9C" w:rsidRDefault="001E7F9C" w:rsidP="001E7F9C">
            <w:pPr>
              <w:rPr>
                <w:sz w:val="16"/>
                <w:szCs w:val="16"/>
              </w:rPr>
            </w:pPr>
            <w:r w:rsidRPr="001E7F9C">
              <w:rPr>
                <w:sz w:val="16"/>
                <w:szCs w:val="16"/>
              </w:rPr>
              <w:t>2</w:t>
            </w:r>
          </w:p>
        </w:tc>
        <w:tc>
          <w:tcPr>
            <w:tcW w:w="451" w:type="dxa"/>
            <w:hideMark/>
          </w:tcPr>
          <w:p w14:paraId="2FD029FE" w14:textId="77777777" w:rsidR="001E7F9C" w:rsidRPr="001E7F9C" w:rsidRDefault="001E7F9C" w:rsidP="001E7F9C">
            <w:pPr>
              <w:rPr>
                <w:sz w:val="16"/>
                <w:szCs w:val="16"/>
              </w:rPr>
            </w:pPr>
            <w:r w:rsidRPr="001E7F9C">
              <w:rPr>
                <w:sz w:val="16"/>
                <w:szCs w:val="16"/>
              </w:rPr>
              <w:t>02</w:t>
            </w:r>
          </w:p>
        </w:tc>
        <w:tc>
          <w:tcPr>
            <w:tcW w:w="629" w:type="dxa"/>
            <w:hideMark/>
          </w:tcPr>
          <w:p w14:paraId="5FE7D508" w14:textId="77777777" w:rsidR="001E7F9C" w:rsidRPr="001E7F9C" w:rsidRDefault="001E7F9C" w:rsidP="001E7F9C">
            <w:pPr>
              <w:rPr>
                <w:sz w:val="16"/>
                <w:szCs w:val="16"/>
              </w:rPr>
            </w:pPr>
            <w:r w:rsidRPr="001E7F9C">
              <w:rPr>
                <w:sz w:val="16"/>
                <w:szCs w:val="16"/>
              </w:rPr>
              <w:t>Д0820</w:t>
            </w:r>
          </w:p>
        </w:tc>
        <w:tc>
          <w:tcPr>
            <w:tcW w:w="446" w:type="dxa"/>
            <w:hideMark/>
          </w:tcPr>
          <w:p w14:paraId="5BE472FD" w14:textId="77777777" w:rsidR="001E7F9C" w:rsidRPr="001E7F9C" w:rsidRDefault="001E7F9C" w:rsidP="001E7F9C">
            <w:pPr>
              <w:rPr>
                <w:sz w:val="16"/>
                <w:szCs w:val="16"/>
              </w:rPr>
            </w:pPr>
            <w:r w:rsidRPr="001E7F9C">
              <w:rPr>
                <w:sz w:val="16"/>
                <w:szCs w:val="16"/>
              </w:rPr>
              <w:t>120</w:t>
            </w:r>
          </w:p>
        </w:tc>
        <w:tc>
          <w:tcPr>
            <w:tcW w:w="369" w:type="dxa"/>
            <w:hideMark/>
          </w:tcPr>
          <w:p w14:paraId="661C4101" w14:textId="77777777" w:rsidR="001E7F9C" w:rsidRPr="001E7F9C" w:rsidRDefault="001E7F9C" w:rsidP="001E7F9C">
            <w:pPr>
              <w:rPr>
                <w:sz w:val="16"/>
                <w:szCs w:val="16"/>
              </w:rPr>
            </w:pPr>
            <w:r w:rsidRPr="001E7F9C">
              <w:rPr>
                <w:sz w:val="16"/>
                <w:szCs w:val="16"/>
              </w:rPr>
              <w:t>01</w:t>
            </w:r>
          </w:p>
        </w:tc>
        <w:tc>
          <w:tcPr>
            <w:tcW w:w="464" w:type="dxa"/>
            <w:hideMark/>
          </w:tcPr>
          <w:p w14:paraId="64F6AF2F" w14:textId="77777777" w:rsidR="001E7F9C" w:rsidRPr="001E7F9C" w:rsidRDefault="001E7F9C" w:rsidP="001E7F9C">
            <w:pPr>
              <w:rPr>
                <w:sz w:val="16"/>
                <w:szCs w:val="16"/>
              </w:rPr>
            </w:pPr>
            <w:r w:rsidRPr="001E7F9C">
              <w:rPr>
                <w:sz w:val="16"/>
                <w:szCs w:val="16"/>
              </w:rPr>
              <w:t>04</w:t>
            </w:r>
          </w:p>
        </w:tc>
        <w:tc>
          <w:tcPr>
            <w:tcW w:w="503" w:type="dxa"/>
            <w:hideMark/>
          </w:tcPr>
          <w:p w14:paraId="66AB8686" w14:textId="77777777" w:rsidR="001E7F9C" w:rsidRPr="001E7F9C" w:rsidRDefault="001E7F9C" w:rsidP="001E7F9C">
            <w:pPr>
              <w:rPr>
                <w:sz w:val="16"/>
                <w:szCs w:val="16"/>
              </w:rPr>
            </w:pPr>
            <w:r w:rsidRPr="001E7F9C">
              <w:rPr>
                <w:sz w:val="16"/>
                <w:szCs w:val="16"/>
              </w:rPr>
              <w:t> </w:t>
            </w:r>
          </w:p>
        </w:tc>
        <w:tc>
          <w:tcPr>
            <w:tcW w:w="1069" w:type="dxa"/>
            <w:noWrap/>
            <w:hideMark/>
          </w:tcPr>
          <w:p w14:paraId="5D54A476" w14:textId="77777777" w:rsidR="001E7F9C" w:rsidRPr="001E7F9C" w:rsidRDefault="001E7F9C" w:rsidP="001E7F9C">
            <w:pPr>
              <w:rPr>
                <w:sz w:val="16"/>
                <w:szCs w:val="16"/>
              </w:rPr>
            </w:pPr>
            <w:r w:rsidRPr="001E7F9C">
              <w:rPr>
                <w:sz w:val="16"/>
                <w:szCs w:val="16"/>
              </w:rPr>
              <w:t>239,7</w:t>
            </w:r>
          </w:p>
        </w:tc>
        <w:tc>
          <w:tcPr>
            <w:tcW w:w="1069" w:type="dxa"/>
            <w:noWrap/>
            <w:hideMark/>
          </w:tcPr>
          <w:p w14:paraId="13361E48" w14:textId="77777777" w:rsidR="001E7F9C" w:rsidRPr="001E7F9C" w:rsidRDefault="001E7F9C" w:rsidP="001E7F9C">
            <w:pPr>
              <w:rPr>
                <w:sz w:val="16"/>
                <w:szCs w:val="16"/>
              </w:rPr>
            </w:pPr>
            <w:r w:rsidRPr="001E7F9C">
              <w:rPr>
                <w:sz w:val="16"/>
                <w:szCs w:val="16"/>
              </w:rPr>
              <w:t>249,3</w:t>
            </w:r>
          </w:p>
        </w:tc>
        <w:tc>
          <w:tcPr>
            <w:tcW w:w="1274" w:type="dxa"/>
            <w:noWrap/>
            <w:hideMark/>
          </w:tcPr>
          <w:p w14:paraId="1E347AB6" w14:textId="77777777" w:rsidR="001E7F9C" w:rsidRPr="001E7F9C" w:rsidRDefault="001E7F9C" w:rsidP="001E7F9C">
            <w:pPr>
              <w:rPr>
                <w:sz w:val="16"/>
                <w:szCs w:val="16"/>
              </w:rPr>
            </w:pPr>
            <w:r w:rsidRPr="001E7F9C">
              <w:rPr>
                <w:sz w:val="16"/>
                <w:szCs w:val="16"/>
              </w:rPr>
              <w:t>259,2</w:t>
            </w:r>
          </w:p>
        </w:tc>
      </w:tr>
      <w:tr w:rsidR="001E7F9C" w:rsidRPr="001E7F9C" w14:paraId="211B0B1A" w14:textId="77777777" w:rsidTr="00B35219">
        <w:trPr>
          <w:trHeight w:val="450"/>
        </w:trPr>
        <w:tc>
          <w:tcPr>
            <w:tcW w:w="3753" w:type="dxa"/>
            <w:hideMark/>
          </w:tcPr>
          <w:p w14:paraId="671AC764" w14:textId="77777777" w:rsidR="001E7F9C" w:rsidRPr="001E7F9C" w:rsidRDefault="001E7F9C">
            <w:pPr>
              <w:rPr>
                <w:i/>
                <w:iCs/>
                <w:sz w:val="16"/>
                <w:szCs w:val="16"/>
              </w:rPr>
            </w:pPr>
            <w:r w:rsidRPr="001E7F9C">
              <w:rPr>
                <w:i/>
                <w:iCs/>
                <w:sz w:val="16"/>
                <w:szCs w:val="16"/>
              </w:rPr>
              <w:t>Администрация Рузаевского муниципального района Республики Мордовия</w:t>
            </w:r>
          </w:p>
        </w:tc>
        <w:tc>
          <w:tcPr>
            <w:tcW w:w="369" w:type="dxa"/>
            <w:hideMark/>
          </w:tcPr>
          <w:p w14:paraId="09603C38" w14:textId="77777777" w:rsidR="001E7F9C" w:rsidRPr="001E7F9C" w:rsidRDefault="001E7F9C" w:rsidP="001E7F9C">
            <w:pPr>
              <w:rPr>
                <w:sz w:val="16"/>
                <w:szCs w:val="16"/>
              </w:rPr>
            </w:pPr>
            <w:r w:rsidRPr="001E7F9C">
              <w:rPr>
                <w:sz w:val="16"/>
                <w:szCs w:val="16"/>
              </w:rPr>
              <w:t>02</w:t>
            </w:r>
          </w:p>
        </w:tc>
        <w:tc>
          <w:tcPr>
            <w:tcW w:w="366" w:type="dxa"/>
            <w:hideMark/>
          </w:tcPr>
          <w:p w14:paraId="4BF2F19B" w14:textId="77777777" w:rsidR="001E7F9C" w:rsidRPr="001E7F9C" w:rsidRDefault="001E7F9C" w:rsidP="001E7F9C">
            <w:pPr>
              <w:rPr>
                <w:sz w:val="16"/>
                <w:szCs w:val="16"/>
              </w:rPr>
            </w:pPr>
            <w:r w:rsidRPr="001E7F9C">
              <w:rPr>
                <w:sz w:val="16"/>
                <w:szCs w:val="16"/>
              </w:rPr>
              <w:t>2</w:t>
            </w:r>
          </w:p>
        </w:tc>
        <w:tc>
          <w:tcPr>
            <w:tcW w:w="451" w:type="dxa"/>
            <w:hideMark/>
          </w:tcPr>
          <w:p w14:paraId="422BA92A" w14:textId="77777777" w:rsidR="001E7F9C" w:rsidRPr="001E7F9C" w:rsidRDefault="001E7F9C" w:rsidP="001E7F9C">
            <w:pPr>
              <w:rPr>
                <w:sz w:val="16"/>
                <w:szCs w:val="16"/>
              </w:rPr>
            </w:pPr>
            <w:r w:rsidRPr="001E7F9C">
              <w:rPr>
                <w:sz w:val="16"/>
                <w:szCs w:val="16"/>
              </w:rPr>
              <w:t>02</w:t>
            </w:r>
          </w:p>
        </w:tc>
        <w:tc>
          <w:tcPr>
            <w:tcW w:w="629" w:type="dxa"/>
            <w:hideMark/>
          </w:tcPr>
          <w:p w14:paraId="200592A4" w14:textId="77777777" w:rsidR="001E7F9C" w:rsidRPr="001E7F9C" w:rsidRDefault="001E7F9C" w:rsidP="001E7F9C">
            <w:pPr>
              <w:rPr>
                <w:sz w:val="16"/>
                <w:szCs w:val="16"/>
              </w:rPr>
            </w:pPr>
            <w:r w:rsidRPr="001E7F9C">
              <w:rPr>
                <w:sz w:val="16"/>
                <w:szCs w:val="16"/>
              </w:rPr>
              <w:t>Д0820</w:t>
            </w:r>
          </w:p>
        </w:tc>
        <w:tc>
          <w:tcPr>
            <w:tcW w:w="446" w:type="dxa"/>
            <w:hideMark/>
          </w:tcPr>
          <w:p w14:paraId="10D76404" w14:textId="77777777" w:rsidR="001E7F9C" w:rsidRPr="001E7F9C" w:rsidRDefault="001E7F9C" w:rsidP="001E7F9C">
            <w:pPr>
              <w:rPr>
                <w:sz w:val="16"/>
                <w:szCs w:val="16"/>
              </w:rPr>
            </w:pPr>
            <w:r w:rsidRPr="001E7F9C">
              <w:rPr>
                <w:sz w:val="16"/>
                <w:szCs w:val="16"/>
              </w:rPr>
              <w:t>120</w:t>
            </w:r>
          </w:p>
        </w:tc>
        <w:tc>
          <w:tcPr>
            <w:tcW w:w="369" w:type="dxa"/>
            <w:hideMark/>
          </w:tcPr>
          <w:p w14:paraId="3224970A" w14:textId="77777777" w:rsidR="001E7F9C" w:rsidRPr="001E7F9C" w:rsidRDefault="001E7F9C" w:rsidP="001E7F9C">
            <w:pPr>
              <w:rPr>
                <w:sz w:val="16"/>
                <w:szCs w:val="16"/>
              </w:rPr>
            </w:pPr>
            <w:r w:rsidRPr="001E7F9C">
              <w:rPr>
                <w:sz w:val="16"/>
                <w:szCs w:val="16"/>
              </w:rPr>
              <w:t>01</w:t>
            </w:r>
          </w:p>
        </w:tc>
        <w:tc>
          <w:tcPr>
            <w:tcW w:w="464" w:type="dxa"/>
            <w:hideMark/>
          </w:tcPr>
          <w:p w14:paraId="40C32D34" w14:textId="77777777" w:rsidR="001E7F9C" w:rsidRPr="001E7F9C" w:rsidRDefault="001E7F9C" w:rsidP="001E7F9C">
            <w:pPr>
              <w:rPr>
                <w:sz w:val="16"/>
                <w:szCs w:val="16"/>
              </w:rPr>
            </w:pPr>
            <w:r w:rsidRPr="001E7F9C">
              <w:rPr>
                <w:sz w:val="16"/>
                <w:szCs w:val="16"/>
              </w:rPr>
              <w:t>04</w:t>
            </w:r>
          </w:p>
        </w:tc>
        <w:tc>
          <w:tcPr>
            <w:tcW w:w="503" w:type="dxa"/>
            <w:hideMark/>
          </w:tcPr>
          <w:p w14:paraId="1AAA042D" w14:textId="77777777" w:rsidR="001E7F9C" w:rsidRPr="001E7F9C" w:rsidRDefault="001E7F9C" w:rsidP="001E7F9C">
            <w:pPr>
              <w:rPr>
                <w:sz w:val="16"/>
                <w:szCs w:val="16"/>
              </w:rPr>
            </w:pPr>
            <w:r w:rsidRPr="001E7F9C">
              <w:rPr>
                <w:sz w:val="16"/>
                <w:szCs w:val="16"/>
              </w:rPr>
              <w:t>900</w:t>
            </w:r>
          </w:p>
        </w:tc>
        <w:tc>
          <w:tcPr>
            <w:tcW w:w="1069" w:type="dxa"/>
            <w:noWrap/>
            <w:hideMark/>
          </w:tcPr>
          <w:p w14:paraId="076EF57D" w14:textId="77777777" w:rsidR="001E7F9C" w:rsidRPr="001E7F9C" w:rsidRDefault="001E7F9C" w:rsidP="001E7F9C">
            <w:pPr>
              <w:rPr>
                <w:sz w:val="16"/>
                <w:szCs w:val="16"/>
              </w:rPr>
            </w:pPr>
            <w:r w:rsidRPr="001E7F9C">
              <w:rPr>
                <w:sz w:val="16"/>
                <w:szCs w:val="16"/>
              </w:rPr>
              <w:t>239,7</w:t>
            </w:r>
          </w:p>
        </w:tc>
        <w:tc>
          <w:tcPr>
            <w:tcW w:w="1069" w:type="dxa"/>
            <w:noWrap/>
            <w:hideMark/>
          </w:tcPr>
          <w:p w14:paraId="46CC664C" w14:textId="77777777" w:rsidR="001E7F9C" w:rsidRPr="001E7F9C" w:rsidRDefault="001E7F9C" w:rsidP="001E7F9C">
            <w:pPr>
              <w:rPr>
                <w:sz w:val="16"/>
                <w:szCs w:val="16"/>
              </w:rPr>
            </w:pPr>
            <w:r w:rsidRPr="001E7F9C">
              <w:rPr>
                <w:sz w:val="16"/>
                <w:szCs w:val="16"/>
              </w:rPr>
              <w:t>249,3</w:t>
            </w:r>
          </w:p>
        </w:tc>
        <w:tc>
          <w:tcPr>
            <w:tcW w:w="1274" w:type="dxa"/>
            <w:noWrap/>
            <w:hideMark/>
          </w:tcPr>
          <w:p w14:paraId="2A7D39B1" w14:textId="77777777" w:rsidR="001E7F9C" w:rsidRPr="001E7F9C" w:rsidRDefault="001E7F9C" w:rsidP="001E7F9C">
            <w:pPr>
              <w:rPr>
                <w:sz w:val="16"/>
                <w:szCs w:val="16"/>
              </w:rPr>
            </w:pPr>
            <w:r w:rsidRPr="001E7F9C">
              <w:rPr>
                <w:sz w:val="16"/>
                <w:szCs w:val="16"/>
              </w:rPr>
              <w:t>259,2</w:t>
            </w:r>
          </w:p>
        </w:tc>
      </w:tr>
      <w:tr w:rsidR="001E7F9C" w:rsidRPr="001E7F9C" w14:paraId="064C37F6" w14:textId="77777777" w:rsidTr="00B35219">
        <w:trPr>
          <w:trHeight w:val="450"/>
        </w:trPr>
        <w:tc>
          <w:tcPr>
            <w:tcW w:w="3753" w:type="dxa"/>
            <w:hideMark/>
          </w:tcPr>
          <w:p w14:paraId="2585A915" w14:textId="77777777" w:rsidR="001E7F9C" w:rsidRPr="001E7F9C" w:rsidRDefault="001E7F9C">
            <w:pPr>
              <w:rPr>
                <w:i/>
                <w:iCs/>
                <w:sz w:val="16"/>
                <w:szCs w:val="16"/>
              </w:rPr>
            </w:pPr>
            <w:r w:rsidRPr="001E7F9C">
              <w:rPr>
                <w:i/>
                <w:iCs/>
                <w:sz w:val="16"/>
                <w:szCs w:val="16"/>
              </w:rPr>
              <w:t>Капитальные вложения в объекты государственной (муниципальной) собственности</w:t>
            </w:r>
          </w:p>
        </w:tc>
        <w:tc>
          <w:tcPr>
            <w:tcW w:w="369" w:type="dxa"/>
            <w:hideMark/>
          </w:tcPr>
          <w:p w14:paraId="13B44CCB" w14:textId="77777777" w:rsidR="001E7F9C" w:rsidRPr="001E7F9C" w:rsidRDefault="001E7F9C" w:rsidP="001E7F9C">
            <w:pPr>
              <w:rPr>
                <w:sz w:val="16"/>
                <w:szCs w:val="16"/>
              </w:rPr>
            </w:pPr>
            <w:r w:rsidRPr="001E7F9C">
              <w:rPr>
                <w:sz w:val="16"/>
                <w:szCs w:val="16"/>
              </w:rPr>
              <w:t>02</w:t>
            </w:r>
          </w:p>
        </w:tc>
        <w:tc>
          <w:tcPr>
            <w:tcW w:w="366" w:type="dxa"/>
            <w:hideMark/>
          </w:tcPr>
          <w:p w14:paraId="06F2CA23" w14:textId="77777777" w:rsidR="001E7F9C" w:rsidRPr="001E7F9C" w:rsidRDefault="001E7F9C" w:rsidP="001E7F9C">
            <w:pPr>
              <w:rPr>
                <w:sz w:val="16"/>
                <w:szCs w:val="16"/>
              </w:rPr>
            </w:pPr>
            <w:r w:rsidRPr="001E7F9C">
              <w:rPr>
                <w:sz w:val="16"/>
                <w:szCs w:val="16"/>
              </w:rPr>
              <w:t>2</w:t>
            </w:r>
          </w:p>
        </w:tc>
        <w:tc>
          <w:tcPr>
            <w:tcW w:w="451" w:type="dxa"/>
            <w:hideMark/>
          </w:tcPr>
          <w:p w14:paraId="2B4151A5" w14:textId="77777777" w:rsidR="001E7F9C" w:rsidRPr="001E7F9C" w:rsidRDefault="001E7F9C" w:rsidP="001E7F9C">
            <w:pPr>
              <w:rPr>
                <w:sz w:val="16"/>
                <w:szCs w:val="16"/>
              </w:rPr>
            </w:pPr>
            <w:r w:rsidRPr="001E7F9C">
              <w:rPr>
                <w:sz w:val="16"/>
                <w:szCs w:val="16"/>
              </w:rPr>
              <w:t>02</w:t>
            </w:r>
          </w:p>
        </w:tc>
        <w:tc>
          <w:tcPr>
            <w:tcW w:w="629" w:type="dxa"/>
            <w:hideMark/>
          </w:tcPr>
          <w:p w14:paraId="03E5F1E0" w14:textId="77777777" w:rsidR="001E7F9C" w:rsidRPr="001E7F9C" w:rsidRDefault="001E7F9C" w:rsidP="001E7F9C">
            <w:pPr>
              <w:rPr>
                <w:sz w:val="16"/>
                <w:szCs w:val="16"/>
              </w:rPr>
            </w:pPr>
            <w:r w:rsidRPr="001E7F9C">
              <w:rPr>
                <w:sz w:val="16"/>
                <w:szCs w:val="16"/>
              </w:rPr>
              <w:t>Д0820</w:t>
            </w:r>
          </w:p>
        </w:tc>
        <w:tc>
          <w:tcPr>
            <w:tcW w:w="446" w:type="dxa"/>
            <w:hideMark/>
          </w:tcPr>
          <w:p w14:paraId="277CC411" w14:textId="77777777" w:rsidR="001E7F9C" w:rsidRPr="001E7F9C" w:rsidRDefault="001E7F9C" w:rsidP="001E7F9C">
            <w:pPr>
              <w:rPr>
                <w:sz w:val="16"/>
                <w:szCs w:val="16"/>
              </w:rPr>
            </w:pPr>
            <w:r w:rsidRPr="001E7F9C">
              <w:rPr>
                <w:sz w:val="16"/>
                <w:szCs w:val="16"/>
              </w:rPr>
              <w:t>400</w:t>
            </w:r>
          </w:p>
        </w:tc>
        <w:tc>
          <w:tcPr>
            <w:tcW w:w="369" w:type="dxa"/>
            <w:hideMark/>
          </w:tcPr>
          <w:p w14:paraId="787A81A9" w14:textId="77777777" w:rsidR="001E7F9C" w:rsidRPr="001E7F9C" w:rsidRDefault="001E7F9C" w:rsidP="001E7F9C">
            <w:pPr>
              <w:rPr>
                <w:sz w:val="16"/>
                <w:szCs w:val="16"/>
              </w:rPr>
            </w:pPr>
            <w:r w:rsidRPr="001E7F9C">
              <w:rPr>
                <w:sz w:val="16"/>
                <w:szCs w:val="16"/>
              </w:rPr>
              <w:t> </w:t>
            </w:r>
          </w:p>
        </w:tc>
        <w:tc>
          <w:tcPr>
            <w:tcW w:w="464" w:type="dxa"/>
            <w:hideMark/>
          </w:tcPr>
          <w:p w14:paraId="0ECD2729" w14:textId="77777777" w:rsidR="001E7F9C" w:rsidRPr="001E7F9C" w:rsidRDefault="001E7F9C" w:rsidP="001E7F9C">
            <w:pPr>
              <w:rPr>
                <w:sz w:val="16"/>
                <w:szCs w:val="16"/>
              </w:rPr>
            </w:pPr>
            <w:r w:rsidRPr="001E7F9C">
              <w:rPr>
                <w:sz w:val="16"/>
                <w:szCs w:val="16"/>
              </w:rPr>
              <w:t> </w:t>
            </w:r>
          </w:p>
        </w:tc>
        <w:tc>
          <w:tcPr>
            <w:tcW w:w="503" w:type="dxa"/>
            <w:hideMark/>
          </w:tcPr>
          <w:p w14:paraId="6F63FF9F" w14:textId="77777777" w:rsidR="001E7F9C" w:rsidRPr="001E7F9C" w:rsidRDefault="001E7F9C" w:rsidP="001E7F9C">
            <w:pPr>
              <w:rPr>
                <w:sz w:val="16"/>
                <w:szCs w:val="16"/>
              </w:rPr>
            </w:pPr>
            <w:r w:rsidRPr="001E7F9C">
              <w:rPr>
                <w:sz w:val="16"/>
                <w:szCs w:val="16"/>
              </w:rPr>
              <w:t> </w:t>
            </w:r>
          </w:p>
        </w:tc>
        <w:tc>
          <w:tcPr>
            <w:tcW w:w="1069" w:type="dxa"/>
            <w:noWrap/>
            <w:hideMark/>
          </w:tcPr>
          <w:p w14:paraId="6A526BA6" w14:textId="77777777" w:rsidR="001E7F9C" w:rsidRPr="001E7F9C" w:rsidRDefault="001E7F9C" w:rsidP="001E7F9C">
            <w:pPr>
              <w:rPr>
                <w:sz w:val="16"/>
                <w:szCs w:val="16"/>
              </w:rPr>
            </w:pPr>
            <w:r w:rsidRPr="001E7F9C">
              <w:rPr>
                <w:sz w:val="16"/>
                <w:szCs w:val="16"/>
              </w:rPr>
              <w:t>39 332,8</w:t>
            </w:r>
          </w:p>
        </w:tc>
        <w:tc>
          <w:tcPr>
            <w:tcW w:w="1069" w:type="dxa"/>
            <w:noWrap/>
            <w:hideMark/>
          </w:tcPr>
          <w:p w14:paraId="76F8A6ED" w14:textId="77777777" w:rsidR="001E7F9C" w:rsidRPr="001E7F9C" w:rsidRDefault="001E7F9C" w:rsidP="001E7F9C">
            <w:pPr>
              <w:rPr>
                <w:sz w:val="16"/>
                <w:szCs w:val="16"/>
              </w:rPr>
            </w:pPr>
            <w:r w:rsidRPr="001E7F9C">
              <w:rPr>
                <w:sz w:val="16"/>
                <w:szCs w:val="16"/>
              </w:rPr>
              <w:t>39 332,8</w:t>
            </w:r>
          </w:p>
        </w:tc>
        <w:tc>
          <w:tcPr>
            <w:tcW w:w="1274" w:type="dxa"/>
            <w:noWrap/>
            <w:hideMark/>
          </w:tcPr>
          <w:p w14:paraId="3C28DA51" w14:textId="77777777" w:rsidR="001E7F9C" w:rsidRPr="001E7F9C" w:rsidRDefault="001E7F9C" w:rsidP="001E7F9C">
            <w:pPr>
              <w:rPr>
                <w:sz w:val="16"/>
                <w:szCs w:val="16"/>
              </w:rPr>
            </w:pPr>
            <w:r w:rsidRPr="001E7F9C">
              <w:rPr>
                <w:sz w:val="16"/>
                <w:szCs w:val="16"/>
              </w:rPr>
              <w:t>39 332,9</w:t>
            </w:r>
          </w:p>
        </w:tc>
      </w:tr>
      <w:tr w:rsidR="001E7F9C" w:rsidRPr="001E7F9C" w14:paraId="14CD8606" w14:textId="77777777" w:rsidTr="00B35219">
        <w:trPr>
          <w:trHeight w:val="225"/>
        </w:trPr>
        <w:tc>
          <w:tcPr>
            <w:tcW w:w="3753" w:type="dxa"/>
            <w:hideMark/>
          </w:tcPr>
          <w:p w14:paraId="350B8660" w14:textId="77777777" w:rsidR="001E7F9C" w:rsidRPr="001E7F9C" w:rsidRDefault="001E7F9C">
            <w:pPr>
              <w:rPr>
                <w:i/>
                <w:iCs/>
                <w:sz w:val="16"/>
                <w:szCs w:val="16"/>
              </w:rPr>
            </w:pPr>
            <w:r w:rsidRPr="001E7F9C">
              <w:rPr>
                <w:i/>
                <w:iCs/>
                <w:sz w:val="16"/>
                <w:szCs w:val="16"/>
              </w:rPr>
              <w:t>бюджетные инвестиции</w:t>
            </w:r>
          </w:p>
        </w:tc>
        <w:tc>
          <w:tcPr>
            <w:tcW w:w="369" w:type="dxa"/>
            <w:hideMark/>
          </w:tcPr>
          <w:p w14:paraId="162ED896" w14:textId="77777777" w:rsidR="001E7F9C" w:rsidRPr="001E7F9C" w:rsidRDefault="001E7F9C" w:rsidP="001E7F9C">
            <w:pPr>
              <w:rPr>
                <w:sz w:val="16"/>
                <w:szCs w:val="16"/>
              </w:rPr>
            </w:pPr>
            <w:r w:rsidRPr="001E7F9C">
              <w:rPr>
                <w:sz w:val="16"/>
                <w:szCs w:val="16"/>
              </w:rPr>
              <w:t>02</w:t>
            </w:r>
          </w:p>
        </w:tc>
        <w:tc>
          <w:tcPr>
            <w:tcW w:w="366" w:type="dxa"/>
            <w:hideMark/>
          </w:tcPr>
          <w:p w14:paraId="1E379F74" w14:textId="77777777" w:rsidR="001E7F9C" w:rsidRPr="001E7F9C" w:rsidRDefault="001E7F9C" w:rsidP="001E7F9C">
            <w:pPr>
              <w:rPr>
                <w:sz w:val="16"/>
                <w:szCs w:val="16"/>
              </w:rPr>
            </w:pPr>
            <w:r w:rsidRPr="001E7F9C">
              <w:rPr>
                <w:sz w:val="16"/>
                <w:szCs w:val="16"/>
              </w:rPr>
              <w:t>2</w:t>
            </w:r>
          </w:p>
        </w:tc>
        <w:tc>
          <w:tcPr>
            <w:tcW w:w="451" w:type="dxa"/>
            <w:hideMark/>
          </w:tcPr>
          <w:p w14:paraId="56ECD804" w14:textId="77777777" w:rsidR="001E7F9C" w:rsidRPr="001E7F9C" w:rsidRDefault="001E7F9C" w:rsidP="001E7F9C">
            <w:pPr>
              <w:rPr>
                <w:sz w:val="16"/>
                <w:szCs w:val="16"/>
              </w:rPr>
            </w:pPr>
            <w:r w:rsidRPr="001E7F9C">
              <w:rPr>
                <w:sz w:val="16"/>
                <w:szCs w:val="16"/>
              </w:rPr>
              <w:t>02</w:t>
            </w:r>
          </w:p>
        </w:tc>
        <w:tc>
          <w:tcPr>
            <w:tcW w:w="629" w:type="dxa"/>
            <w:hideMark/>
          </w:tcPr>
          <w:p w14:paraId="5727F81B" w14:textId="77777777" w:rsidR="001E7F9C" w:rsidRPr="001E7F9C" w:rsidRDefault="001E7F9C" w:rsidP="001E7F9C">
            <w:pPr>
              <w:rPr>
                <w:sz w:val="16"/>
                <w:szCs w:val="16"/>
              </w:rPr>
            </w:pPr>
            <w:r w:rsidRPr="001E7F9C">
              <w:rPr>
                <w:sz w:val="16"/>
                <w:szCs w:val="16"/>
              </w:rPr>
              <w:t>Д0820</w:t>
            </w:r>
          </w:p>
        </w:tc>
        <w:tc>
          <w:tcPr>
            <w:tcW w:w="446" w:type="dxa"/>
            <w:hideMark/>
          </w:tcPr>
          <w:p w14:paraId="3365F7CE" w14:textId="77777777" w:rsidR="001E7F9C" w:rsidRPr="001E7F9C" w:rsidRDefault="001E7F9C" w:rsidP="001E7F9C">
            <w:pPr>
              <w:rPr>
                <w:sz w:val="16"/>
                <w:szCs w:val="16"/>
              </w:rPr>
            </w:pPr>
            <w:r w:rsidRPr="001E7F9C">
              <w:rPr>
                <w:sz w:val="16"/>
                <w:szCs w:val="16"/>
              </w:rPr>
              <w:t>410</w:t>
            </w:r>
          </w:p>
        </w:tc>
        <w:tc>
          <w:tcPr>
            <w:tcW w:w="369" w:type="dxa"/>
            <w:hideMark/>
          </w:tcPr>
          <w:p w14:paraId="69E06510" w14:textId="77777777" w:rsidR="001E7F9C" w:rsidRPr="001E7F9C" w:rsidRDefault="001E7F9C" w:rsidP="001E7F9C">
            <w:pPr>
              <w:rPr>
                <w:sz w:val="16"/>
                <w:szCs w:val="16"/>
              </w:rPr>
            </w:pPr>
            <w:r w:rsidRPr="001E7F9C">
              <w:rPr>
                <w:sz w:val="16"/>
                <w:szCs w:val="16"/>
              </w:rPr>
              <w:t> </w:t>
            </w:r>
          </w:p>
        </w:tc>
        <w:tc>
          <w:tcPr>
            <w:tcW w:w="464" w:type="dxa"/>
            <w:hideMark/>
          </w:tcPr>
          <w:p w14:paraId="6091FEBD" w14:textId="77777777" w:rsidR="001E7F9C" w:rsidRPr="001E7F9C" w:rsidRDefault="001E7F9C" w:rsidP="001E7F9C">
            <w:pPr>
              <w:rPr>
                <w:sz w:val="16"/>
                <w:szCs w:val="16"/>
              </w:rPr>
            </w:pPr>
            <w:r w:rsidRPr="001E7F9C">
              <w:rPr>
                <w:sz w:val="16"/>
                <w:szCs w:val="16"/>
              </w:rPr>
              <w:t> </w:t>
            </w:r>
          </w:p>
        </w:tc>
        <w:tc>
          <w:tcPr>
            <w:tcW w:w="503" w:type="dxa"/>
            <w:hideMark/>
          </w:tcPr>
          <w:p w14:paraId="5BE67006" w14:textId="77777777" w:rsidR="001E7F9C" w:rsidRPr="001E7F9C" w:rsidRDefault="001E7F9C" w:rsidP="001E7F9C">
            <w:pPr>
              <w:rPr>
                <w:sz w:val="16"/>
                <w:szCs w:val="16"/>
              </w:rPr>
            </w:pPr>
            <w:r w:rsidRPr="001E7F9C">
              <w:rPr>
                <w:sz w:val="16"/>
                <w:szCs w:val="16"/>
              </w:rPr>
              <w:t> </w:t>
            </w:r>
          </w:p>
        </w:tc>
        <w:tc>
          <w:tcPr>
            <w:tcW w:w="1069" w:type="dxa"/>
            <w:noWrap/>
            <w:hideMark/>
          </w:tcPr>
          <w:p w14:paraId="32648E71" w14:textId="77777777" w:rsidR="001E7F9C" w:rsidRPr="001E7F9C" w:rsidRDefault="001E7F9C" w:rsidP="001E7F9C">
            <w:pPr>
              <w:rPr>
                <w:sz w:val="16"/>
                <w:szCs w:val="16"/>
              </w:rPr>
            </w:pPr>
            <w:r w:rsidRPr="001E7F9C">
              <w:rPr>
                <w:sz w:val="16"/>
                <w:szCs w:val="16"/>
              </w:rPr>
              <w:t>39 332,8</w:t>
            </w:r>
          </w:p>
        </w:tc>
        <w:tc>
          <w:tcPr>
            <w:tcW w:w="1069" w:type="dxa"/>
            <w:noWrap/>
            <w:hideMark/>
          </w:tcPr>
          <w:p w14:paraId="56B94CFB" w14:textId="77777777" w:rsidR="001E7F9C" w:rsidRPr="001E7F9C" w:rsidRDefault="001E7F9C" w:rsidP="001E7F9C">
            <w:pPr>
              <w:rPr>
                <w:sz w:val="16"/>
                <w:szCs w:val="16"/>
              </w:rPr>
            </w:pPr>
            <w:r w:rsidRPr="001E7F9C">
              <w:rPr>
                <w:sz w:val="16"/>
                <w:szCs w:val="16"/>
              </w:rPr>
              <w:t>39 332,8</w:t>
            </w:r>
          </w:p>
        </w:tc>
        <w:tc>
          <w:tcPr>
            <w:tcW w:w="1274" w:type="dxa"/>
            <w:noWrap/>
            <w:hideMark/>
          </w:tcPr>
          <w:p w14:paraId="1DCB2169" w14:textId="77777777" w:rsidR="001E7F9C" w:rsidRPr="001E7F9C" w:rsidRDefault="001E7F9C" w:rsidP="001E7F9C">
            <w:pPr>
              <w:rPr>
                <w:sz w:val="16"/>
                <w:szCs w:val="16"/>
              </w:rPr>
            </w:pPr>
            <w:r w:rsidRPr="001E7F9C">
              <w:rPr>
                <w:sz w:val="16"/>
                <w:szCs w:val="16"/>
              </w:rPr>
              <w:t>39 332,9</w:t>
            </w:r>
          </w:p>
        </w:tc>
      </w:tr>
      <w:tr w:rsidR="001E7F9C" w:rsidRPr="001E7F9C" w14:paraId="31FD1C77" w14:textId="77777777" w:rsidTr="00B35219">
        <w:trPr>
          <w:trHeight w:val="225"/>
        </w:trPr>
        <w:tc>
          <w:tcPr>
            <w:tcW w:w="3753" w:type="dxa"/>
            <w:hideMark/>
          </w:tcPr>
          <w:p w14:paraId="2B9B5598" w14:textId="77777777" w:rsidR="001E7F9C" w:rsidRPr="001E7F9C" w:rsidRDefault="001E7F9C">
            <w:pPr>
              <w:rPr>
                <w:sz w:val="16"/>
                <w:szCs w:val="16"/>
              </w:rPr>
            </w:pPr>
            <w:r w:rsidRPr="001E7F9C">
              <w:rPr>
                <w:sz w:val="16"/>
                <w:szCs w:val="16"/>
              </w:rPr>
              <w:t>Социальная политика</w:t>
            </w:r>
          </w:p>
        </w:tc>
        <w:tc>
          <w:tcPr>
            <w:tcW w:w="369" w:type="dxa"/>
            <w:hideMark/>
          </w:tcPr>
          <w:p w14:paraId="012F71A7" w14:textId="77777777" w:rsidR="001E7F9C" w:rsidRPr="001E7F9C" w:rsidRDefault="001E7F9C" w:rsidP="001E7F9C">
            <w:pPr>
              <w:rPr>
                <w:sz w:val="16"/>
                <w:szCs w:val="16"/>
              </w:rPr>
            </w:pPr>
            <w:r w:rsidRPr="001E7F9C">
              <w:rPr>
                <w:sz w:val="16"/>
                <w:szCs w:val="16"/>
              </w:rPr>
              <w:t>02</w:t>
            </w:r>
          </w:p>
        </w:tc>
        <w:tc>
          <w:tcPr>
            <w:tcW w:w="366" w:type="dxa"/>
            <w:hideMark/>
          </w:tcPr>
          <w:p w14:paraId="1427C772" w14:textId="77777777" w:rsidR="001E7F9C" w:rsidRPr="001E7F9C" w:rsidRDefault="001E7F9C" w:rsidP="001E7F9C">
            <w:pPr>
              <w:rPr>
                <w:sz w:val="16"/>
                <w:szCs w:val="16"/>
              </w:rPr>
            </w:pPr>
            <w:r w:rsidRPr="001E7F9C">
              <w:rPr>
                <w:sz w:val="16"/>
                <w:szCs w:val="16"/>
              </w:rPr>
              <w:t>2</w:t>
            </w:r>
          </w:p>
        </w:tc>
        <w:tc>
          <w:tcPr>
            <w:tcW w:w="451" w:type="dxa"/>
            <w:hideMark/>
          </w:tcPr>
          <w:p w14:paraId="551B2799" w14:textId="77777777" w:rsidR="001E7F9C" w:rsidRPr="001E7F9C" w:rsidRDefault="001E7F9C" w:rsidP="001E7F9C">
            <w:pPr>
              <w:rPr>
                <w:sz w:val="16"/>
                <w:szCs w:val="16"/>
              </w:rPr>
            </w:pPr>
            <w:r w:rsidRPr="001E7F9C">
              <w:rPr>
                <w:sz w:val="16"/>
                <w:szCs w:val="16"/>
              </w:rPr>
              <w:t>02</w:t>
            </w:r>
          </w:p>
        </w:tc>
        <w:tc>
          <w:tcPr>
            <w:tcW w:w="629" w:type="dxa"/>
            <w:hideMark/>
          </w:tcPr>
          <w:p w14:paraId="0DCAECFE" w14:textId="77777777" w:rsidR="001E7F9C" w:rsidRPr="001E7F9C" w:rsidRDefault="001E7F9C" w:rsidP="001E7F9C">
            <w:pPr>
              <w:rPr>
                <w:sz w:val="16"/>
                <w:szCs w:val="16"/>
              </w:rPr>
            </w:pPr>
            <w:r w:rsidRPr="001E7F9C">
              <w:rPr>
                <w:sz w:val="16"/>
                <w:szCs w:val="16"/>
              </w:rPr>
              <w:t>Д0820</w:t>
            </w:r>
          </w:p>
        </w:tc>
        <w:tc>
          <w:tcPr>
            <w:tcW w:w="446" w:type="dxa"/>
            <w:hideMark/>
          </w:tcPr>
          <w:p w14:paraId="3CF28452" w14:textId="77777777" w:rsidR="001E7F9C" w:rsidRPr="001E7F9C" w:rsidRDefault="001E7F9C" w:rsidP="001E7F9C">
            <w:pPr>
              <w:rPr>
                <w:sz w:val="16"/>
                <w:szCs w:val="16"/>
              </w:rPr>
            </w:pPr>
            <w:r w:rsidRPr="001E7F9C">
              <w:rPr>
                <w:sz w:val="16"/>
                <w:szCs w:val="16"/>
              </w:rPr>
              <w:t>410</w:t>
            </w:r>
          </w:p>
        </w:tc>
        <w:tc>
          <w:tcPr>
            <w:tcW w:w="369" w:type="dxa"/>
            <w:hideMark/>
          </w:tcPr>
          <w:p w14:paraId="3ECB1289" w14:textId="77777777" w:rsidR="001E7F9C" w:rsidRPr="001E7F9C" w:rsidRDefault="001E7F9C" w:rsidP="001E7F9C">
            <w:pPr>
              <w:rPr>
                <w:sz w:val="16"/>
                <w:szCs w:val="16"/>
              </w:rPr>
            </w:pPr>
            <w:r w:rsidRPr="001E7F9C">
              <w:rPr>
                <w:sz w:val="16"/>
                <w:szCs w:val="16"/>
              </w:rPr>
              <w:t>10</w:t>
            </w:r>
          </w:p>
        </w:tc>
        <w:tc>
          <w:tcPr>
            <w:tcW w:w="464" w:type="dxa"/>
            <w:hideMark/>
          </w:tcPr>
          <w:p w14:paraId="0F92D5F5" w14:textId="77777777" w:rsidR="001E7F9C" w:rsidRPr="001E7F9C" w:rsidRDefault="001E7F9C" w:rsidP="001E7F9C">
            <w:pPr>
              <w:rPr>
                <w:sz w:val="16"/>
                <w:szCs w:val="16"/>
              </w:rPr>
            </w:pPr>
            <w:r w:rsidRPr="001E7F9C">
              <w:rPr>
                <w:sz w:val="16"/>
                <w:szCs w:val="16"/>
              </w:rPr>
              <w:t> </w:t>
            </w:r>
          </w:p>
        </w:tc>
        <w:tc>
          <w:tcPr>
            <w:tcW w:w="503" w:type="dxa"/>
            <w:hideMark/>
          </w:tcPr>
          <w:p w14:paraId="0F26D6B9" w14:textId="77777777" w:rsidR="001E7F9C" w:rsidRPr="001E7F9C" w:rsidRDefault="001E7F9C" w:rsidP="001E7F9C">
            <w:pPr>
              <w:rPr>
                <w:sz w:val="16"/>
                <w:szCs w:val="16"/>
              </w:rPr>
            </w:pPr>
            <w:r w:rsidRPr="001E7F9C">
              <w:rPr>
                <w:sz w:val="16"/>
                <w:szCs w:val="16"/>
              </w:rPr>
              <w:t> </w:t>
            </w:r>
          </w:p>
        </w:tc>
        <w:tc>
          <w:tcPr>
            <w:tcW w:w="1069" w:type="dxa"/>
            <w:noWrap/>
            <w:hideMark/>
          </w:tcPr>
          <w:p w14:paraId="60082BF4" w14:textId="77777777" w:rsidR="001E7F9C" w:rsidRPr="001E7F9C" w:rsidRDefault="001E7F9C" w:rsidP="001E7F9C">
            <w:pPr>
              <w:rPr>
                <w:sz w:val="16"/>
                <w:szCs w:val="16"/>
              </w:rPr>
            </w:pPr>
            <w:r w:rsidRPr="001E7F9C">
              <w:rPr>
                <w:sz w:val="16"/>
                <w:szCs w:val="16"/>
              </w:rPr>
              <w:t>39 332,8</w:t>
            </w:r>
          </w:p>
        </w:tc>
        <w:tc>
          <w:tcPr>
            <w:tcW w:w="1069" w:type="dxa"/>
            <w:noWrap/>
            <w:hideMark/>
          </w:tcPr>
          <w:p w14:paraId="348B2B0C" w14:textId="77777777" w:rsidR="001E7F9C" w:rsidRPr="001E7F9C" w:rsidRDefault="001E7F9C" w:rsidP="001E7F9C">
            <w:pPr>
              <w:rPr>
                <w:sz w:val="16"/>
                <w:szCs w:val="16"/>
              </w:rPr>
            </w:pPr>
            <w:r w:rsidRPr="001E7F9C">
              <w:rPr>
                <w:sz w:val="16"/>
                <w:szCs w:val="16"/>
              </w:rPr>
              <w:t>39 332,8</w:t>
            </w:r>
          </w:p>
        </w:tc>
        <w:tc>
          <w:tcPr>
            <w:tcW w:w="1274" w:type="dxa"/>
            <w:noWrap/>
            <w:hideMark/>
          </w:tcPr>
          <w:p w14:paraId="59FF4B6B" w14:textId="77777777" w:rsidR="001E7F9C" w:rsidRPr="001E7F9C" w:rsidRDefault="001E7F9C" w:rsidP="001E7F9C">
            <w:pPr>
              <w:rPr>
                <w:sz w:val="16"/>
                <w:szCs w:val="16"/>
              </w:rPr>
            </w:pPr>
            <w:r w:rsidRPr="001E7F9C">
              <w:rPr>
                <w:sz w:val="16"/>
                <w:szCs w:val="16"/>
              </w:rPr>
              <w:t>39 332,9</w:t>
            </w:r>
          </w:p>
        </w:tc>
      </w:tr>
      <w:tr w:rsidR="001E7F9C" w:rsidRPr="001E7F9C" w14:paraId="5882F95A" w14:textId="77777777" w:rsidTr="00B35219">
        <w:trPr>
          <w:trHeight w:val="225"/>
        </w:trPr>
        <w:tc>
          <w:tcPr>
            <w:tcW w:w="3753" w:type="dxa"/>
            <w:noWrap/>
            <w:hideMark/>
          </w:tcPr>
          <w:p w14:paraId="5639DDD7" w14:textId="77777777" w:rsidR="001E7F9C" w:rsidRPr="001E7F9C" w:rsidRDefault="001E7F9C">
            <w:pPr>
              <w:rPr>
                <w:sz w:val="16"/>
                <w:szCs w:val="16"/>
              </w:rPr>
            </w:pPr>
            <w:r w:rsidRPr="001E7F9C">
              <w:rPr>
                <w:sz w:val="16"/>
                <w:szCs w:val="16"/>
              </w:rPr>
              <w:t>Охрана семьи и детства</w:t>
            </w:r>
          </w:p>
        </w:tc>
        <w:tc>
          <w:tcPr>
            <w:tcW w:w="369" w:type="dxa"/>
            <w:hideMark/>
          </w:tcPr>
          <w:p w14:paraId="05006E6E" w14:textId="77777777" w:rsidR="001E7F9C" w:rsidRPr="001E7F9C" w:rsidRDefault="001E7F9C" w:rsidP="001E7F9C">
            <w:pPr>
              <w:rPr>
                <w:sz w:val="16"/>
                <w:szCs w:val="16"/>
              </w:rPr>
            </w:pPr>
            <w:r w:rsidRPr="001E7F9C">
              <w:rPr>
                <w:sz w:val="16"/>
                <w:szCs w:val="16"/>
              </w:rPr>
              <w:t>02</w:t>
            </w:r>
          </w:p>
        </w:tc>
        <w:tc>
          <w:tcPr>
            <w:tcW w:w="366" w:type="dxa"/>
            <w:hideMark/>
          </w:tcPr>
          <w:p w14:paraId="7C9925F5" w14:textId="77777777" w:rsidR="001E7F9C" w:rsidRPr="001E7F9C" w:rsidRDefault="001E7F9C" w:rsidP="001E7F9C">
            <w:pPr>
              <w:rPr>
                <w:sz w:val="16"/>
                <w:szCs w:val="16"/>
              </w:rPr>
            </w:pPr>
            <w:r w:rsidRPr="001E7F9C">
              <w:rPr>
                <w:sz w:val="16"/>
                <w:szCs w:val="16"/>
              </w:rPr>
              <w:t>2</w:t>
            </w:r>
          </w:p>
        </w:tc>
        <w:tc>
          <w:tcPr>
            <w:tcW w:w="451" w:type="dxa"/>
            <w:hideMark/>
          </w:tcPr>
          <w:p w14:paraId="1A522A75" w14:textId="77777777" w:rsidR="001E7F9C" w:rsidRPr="001E7F9C" w:rsidRDefault="001E7F9C" w:rsidP="001E7F9C">
            <w:pPr>
              <w:rPr>
                <w:sz w:val="16"/>
                <w:szCs w:val="16"/>
              </w:rPr>
            </w:pPr>
            <w:r w:rsidRPr="001E7F9C">
              <w:rPr>
                <w:sz w:val="16"/>
                <w:szCs w:val="16"/>
              </w:rPr>
              <w:t>02</w:t>
            </w:r>
          </w:p>
        </w:tc>
        <w:tc>
          <w:tcPr>
            <w:tcW w:w="629" w:type="dxa"/>
            <w:hideMark/>
          </w:tcPr>
          <w:p w14:paraId="5D33871F" w14:textId="77777777" w:rsidR="001E7F9C" w:rsidRPr="001E7F9C" w:rsidRDefault="001E7F9C" w:rsidP="001E7F9C">
            <w:pPr>
              <w:rPr>
                <w:sz w:val="16"/>
                <w:szCs w:val="16"/>
              </w:rPr>
            </w:pPr>
            <w:r w:rsidRPr="001E7F9C">
              <w:rPr>
                <w:sz w:val="16"/>
                <w:szCs w:val="16"/>
              </w:rPr>
              <w:t>Д0820</w:t>
            </w:r>
          </w:p>
        </w:tc>
        <w:tc>
          <w:tcPr>
            <w:tcW w:w="446" w:type="dxa"/>
            <w:hideMark/>
          </w:tcPr>
          <w:p w14:paraId="1CD38815" w14:textId="77777777" w:rsidR="001E7F9C" w:rsidRPr="001E7F9C" w:rsidRDefault="001E7F9C" w:rsidP="001E7F9C">
            <w:pPr>
              <w:rPr>
                <w:sz w:val="16"/>
                <w:szCs w:val="16"/>
              </w:rPr>
            </w:pPr>
            <w:r w:rsidRPr="001E7F9C">
              <w:rPr>
                <w:sz w:val="16"/>
                <w:szCs w:val="16"/>
              </w:rPr>
              <w:t>410</w:t>
            </w:r>
          </w:p>
        </w:tc>
        <w:tc>
          <w:tcPr>
            <w:tcW w:w="369" w:type="dxa"/>
            <w:hideMark/>
          </w:tcPr>
          <w:p w14:paraId="7A183C9B" w14:textId="77777777" w:rsidR="001E7F9C" w:rsidRPr="001E7F9C" w:rsidRDefault="001E7F9C" w:rsidP="001E7F9C">
            <w:pPr>
              <w:rPr>
                <w:sz w:val="16"/>
                <w:szCs w:val="16"/>
              </w:rPr>
            </w:pPr>
            <w:r w:rsidRPr="001E7F9C">
              <w:rPr>
                <w:sz w:val="16"/>
                <w:szCs w:val="16"/>
              </w:rPr>
              <w:t>10</w:t>
            </w:r>
          </w:p>
        </w:tc>
        <w:tc>
          <w:tcPr>
            <w:tcW w:w="464" w:type="dxa"/>
            <w:hideMark/>
          </w:tcPr>
          <w:p w14:paraId="0EDA023E" w14:textId="77777777" w:rsidR="001E7F9C" w:rsidRPr="001E7F9C" w:rsidRDefault="001E7F9C" w:rsidP="001E7F9C">
            <w:pPr>
              <w:rPr>
                <w:sz w:val="16"/>
                <w:szCs w:val="16"/>
              </w:rPr>
            </w:pPr>
            <w:r w:rsidRPr="001E7F9C">
              <w:rPr>
                <w:sz w:val="16"/>
                <w:szCs w:val="16"/>
              </w:rPr>
              <w:t>04</w:t>
            </w:r>
          </w:p>
        </w:tc>
        <w:tc>
          <w:tcPr>
            <w:tcW w:w="503" w:type="dxa"/>
            <w:hideMark/>
          </w:tcPr>
          <w:p w14:paraId="5C94C8C8" w14:textId="77777777" w:rsidR="001E7F9C" w:rsidRPr="001E7F9C" w:rsidRDefault="001E7F9C" w:rsidP="001E7F9C">
            <w:pPr>
              <w:rPr>
                <w:sz w:val="16"/>
                <w:szCs w:val="16"/>
              </w:rPr>
            </w:pPr>
            <w:r w:rsidRPr="001E7F9C">
              <w:rPr>
                <w:sz w:val="16"/>
                <w:szCs w:val="16"/>
              </w:rPr>
              <w:t> </w:t>
            </w:r>
          </w:p>
        </w:tc>
        <w:tc>
          <w:tcPr>
            <w:tcW w:w="1069" w:type="dxa"/>
            <w:noWrap/>
            <w:hideMark/>
          </w:tcPr>
          <w:p w14:paraId="52E78CB4" w14:textId="77777777" w:rsidR="001E7F9C" w:rsidRPr="001E7F9C" w:rsidRDefault="001E7F9C" w:rsidP="001E7F9C">
            <w:pPr>
              <w:rPr>
                <w:sz w:val="16"/>
                <w:szCs w:val="16"/>
              </w:rPr>
            </w:pPr>
            <w:r w:rsidRPr="001E7F9C">
              <w:rPr>
                <w:sz w:val="16"/>
                <w:szCs w:val="16"/>
              </w:rPr>
              <w:t>39 332,8</w:t>
            </w:r>
          </w:p>
        </w:tc>
        <w:tc>
          <w:tcPr>
            <w:tcW w:w="1069" w:type="dxa"/>
            <w:noWrap/>
            <w:hideMark/>
          </w:tcPr>
          <w:p w14:paraId="180DAC63" w14:textId="77777777" w:rsidR="001E7F9C" w:rsidRPr="001E7F9C" w:rsidRDefault="001E7F9C" w:rsidP="001E7F9C">
            <w:pPr>
              <w:rPr>
                <w:sz w:val="16"/>
                <w:szCs w:val="16"/>
              </w:rPr>
            </w:pPr>
            <w:r w:rsidRPr="001E7F9C">
              <w:rPr>
                <w:sz w:val="16"/>
                <w:szCs w:val="16"/>
              </w:rPr>
              <w:t>39 332,8</w:t>
            </w:r>
          </w:p>
        </w:tc>
        <w:tc>
          <w:tcPr>
            <w:tcW w:w="1274" w:type="dxa"/>
            <w:noWrap/>
            <w:hideMark/>
          </w:tcPr>
          <w:p w14:paraId="5F9B0105" w14:textId="77777777" w:rsidR="001E7F9C" w:rsidRPr="001E7F9C" w:rsidRDefault="001E7F9C" w:rsidP="001E7F9C">
            <w:pPr>
              <w:rPr>
                <w:sz w:val="16"/>
                <w:szCs w:val="16"/>
              </w:rPr>
            </w:pPr>
            <w:r w:rsidRPr="001E7F9C">
              <w:rPr>
                <w:sz w:val="16"/>
                <w:szCs w:val="16"/>
              </w:rPr>
              <w:t>39 332,9</w:t>
            </w:r>
          </w:p>
        </w:tc>
      </w:tr>
      <w:tr w:rsidR="001E7F9C" w:rsidRPr="001E7F9C" w14:paraId="549E6598" w14:textId="77777777" w:rsidTr="00B35219">
        <w:trPr>
          <w:trHeight w:val="600"/>
        </w:trPr>
        <w:tc>
          <w:tcPr>
            <w:tcW w:w="3753" w:type="dxa"/>
            <w:hideMark/>
          </w:tcPr>
          <w:p w14:paraId="33A4D80C" w14:textId="77777777" w:rsidR="001E7F9C" w:rsidRPr="001E7F9C" w:rsidRDefault="001E7F9C">
            <w:pPr>
              <w:rPr>
                <w:i/>
                <w:iCs/>
                <w:sz w:val="16"/>
                <w:szCs w:val="16"/>
              </w:rPr>
            </w:pPr>
            <w:r w:rsidRPr="001E7F9C">
              <w:rPr>
                <w:i/>
                <w:iCs/>
                <w:sz w:val="16"/>
                <w:szCs w:val="16"/>
              </w:rPr>
              <w:t>Администрация Рузаевского муниципального района Республики Мордовия</w:t>
            </w:r>
          </w:p>
        </w:tc>
        <w:tc>
          <w:tcPr>
            <w:tcW w:w="369" w:type="dxa"/>
            <w:hideMark/>
          </w:tcPr>
          <w:p w14:paraId="560122D8" w14:textId="77777777" w:rsidR="001E7F9C" w:rsidRPr="001E7F9C" w:rsidRDefault="001E7F9C" w:rsidP="001E7F9C">
            <w:pPr>
              <w:rPr>
                <w:sz w:val="16"/>
                <w:szCs w:val="16"/>
              </w:rPr>
            </w:pPr>
            <w:r w:rsidRPr="001E7F9C">
              <w:rPr>
                <w:sz w:val="16"/>
                <w:szCs w:val="16"/>
              </w:rPr>
              <w:t>02</w:t>
            </w:r>
          </w:p>
        </w:tc>
        <w:tc>
          <w:tcPr>
            <w:tcW w:w="366" w:type="dxa"/>
            <w:hideMark/>
          </w:tcPr>
          <w:p w14:paraId="04A2942F" w14:textId="77777777" w:rsidR="001E7F9C" w:rsidRPr="001E7F9C" w:rsidRDefault="001E7F9C" w:rsidP="001E7F9C">
            <w:pPr>
              <w:rPr>
                <w:sz w:val="16"/>
                <w:szCs w:val="16"/>
              </w:rPr>
            </w:pPr>
            <w:r w:rsidRPr="001E7F9C">
              <w:rPr>
                <w:sz w:val="16"/>
                <w:szCs w:val="16"/>
              </w:rPr>
              <w:t>2</w:t>
            </w:r>
          </w:p>
        </w:tc>
        <w:tc>
          <w:tcPr>
            <w:tcW w:w="451" w:type="dxa"/>
            <w:hideMark/>
          </w:tcPr>
          <w:p w14:paraId="6C1B8F23" w14:textId="77777777" w:rsidR="001E7F9C" w:rsidRPr="001E7F9C" w:rsidRDefault="001E7F9C" w:rsidP="001E7F9C">
            <w:pPr>
              <w:rPr>
                <w:sz w:val="16"/>
                <w:szCs w:val="16"/>
              </w:rPr>
            </w:pPr>
            <w:r w:rsidRPr="001E7F9C">
              <w:rPr>
                <w:sz w:val="16"/>
                <w:szCs w:val="16"/>
              </w:rPr>
              <w:t>02</w:t>
            </w:r>
          </w:p>
        </w:tc>
        <w:tc>
          <w:tcPr>
            <w:tcW w:w="629" w:type="dxa"/>
            <w:hideMark/>
          </w:tcPr>
          <w:p w14:paraId="784F172A" w14:textId="77777777" w:rsidR="001E7F9C" w:rsidRPr="001E7F9C" w:rsidRDefault="001E7F9C" w:rsidP="001E7F9C">
            <w:pPr>
              <w:rPr>
                <w:sz w:val="16"/>
                <w:szCs w:val="16"/>
              </w:rPr>
            </w:pPr>
            <w:r w:rsidRPr="001E7F9C">
              <w:rPr>
                <w:sz w:val="16"/>
                <w:szCs w:val="16"/>
              </w:rPr>
              <w:t>Д0820</w:t>
            </w:r>
          </w:p>
        </w:tc>
        <w:tc>
          <w:tcPr>
            <w:tcW w:w="446" w:type="dxa"/>
            <w:hideMark/>
          </w:tcPr>
          <w:p w14:paraId="0D38A45E" w14:textId="77777777" w:rsidR="001E7F9C" w:rsidRPr="001E7F9C" w:rsidRDefault="001E7F9C" w:rsidP="001E7F9C">
            <w:pPr>
              <w:rPr>
                <w:sz w:val="16"/>
                <w:szCs w:val="16"/>
              </w:rPr>
            </w:pPr>
            <w:r w:rsidRPr="001E7F9C">
              <w:rPr>
                <w:sz w:val="16"/>
                <w:szCs w:val="16"/>
              </w:rPr>
              <w:t>410</w:t>
            </w:r>
          </w:p>
        </w:tc>
        <w:tc>
          <w:tcPr>
            <w:tcW w:w="369" w:type="dxa"/>
            <w:hideMark/>
          </w:tcPr>
          <w:p w14:paraId="5106523C" w14:textId="77777777" w:rsidR="001E7F9C" w:rsidRPr="001E7F9C" w:rsidRDefault="001E7F9C" w:rsidP="001E7F9C">
            <w:pPr>
              <w:rPr>
                <w:sz w:val="16"/>
                <w:szCs w:val="16"/>
              </w:rPr>
            </w:pPr>
            <w:r w:rsidRPr="001E7F9C">
              <w:rPr>
                <w:sz w:val="16"/>
                <w:szCs w:val="16"/>
              </w:rPr>
              <w:t>10</w:t>
            </w:r>
          </w:p>
        </w:tc>
        <w:tc>
          <w:tcPr>
            <w:tcW w:w="464" w:type="dxa"/>
            <w:hideMark/>
          </w:tcPr>
          <w:p w14:paraId="7A8DA873" w14:textId="77777777" w:rsidR="001E7F9C" w:rsidRPr="001E7F9C" w:rsidRDefault="001E7F9C" w:rsidP="001E7F9C">
            <w:pPr>
              <w:rPr>
                <w:sz w:val="16"/>
                <w:szCs w:val="16"/>
              </w:rPr>
            </w:pPr>
            <w:r w:rsidRPr="001E7F9C">
              <w:rPr>
                <w:sz w:val="16"/>
                <w:szCs w:val="16"/>
              </w:rPr>
              <w:t>04</w:t>
            </w:r>
          </w:p>
        </w:tc>
        <w:tc>
          <w:tcPr>
            <w:tcW w:w="503" w:type="dxa"/>
            <w:hideMark/>
          </w:tcPr>
          <w:p w14:paraId="2784501F" w14:textId="77777777" w:rsidR="001E7F9C" w:rsidRPr="001E7F9C" w:rsidRDefault="001E7F9C" w:rsidP="001E7F9C">
            <w:pPr>
              <w:rPr>
                <w:sz w:val="16"/>
                <w:szCs w:val="16"/>
              </w:rPr>
            </w:pPr>
            <w:r w:rsidRPr="001E7F9C">
              <w:rPr>
                <w:sz w:val="16"/>
                <w:szCs w:val="16"/>
              </w:rPr>
              <w:t>900</w:t>
            </w:r>
          </w:p>
        </w:tc>
        <w:tc>
          <w:tcPr>
            <w:tcW w:w="1069" w:type="dxa"/>
            <w:noWrap/>
            <w:hideMark/>
          </w:tcPr>
          <w:p w14:paraId="1A0270FB" w14:textId="77777777" w:rsidR="001E7F9C" w:rsidRPr="001E7F9C" w:rsidRDefault="001E7F9C" w:rsidP="001E7F9C">
            <w:pPr>
              <w:rPr>
                <w:sz w:val="16"/>
                <w:szCs w:val="16"/>
              </w:rPr>
            </w:pPr>
            <w:r w:rsidRPr="001E7F9C">
              <w:rPr>
                <w:sz w:val="16"/>
                <w:szCs w:val="16"/>
              </w:rPr>
              <w:t>39 332,8</w:t>
            </w:r>
          </w:p>
        </w:tc>
        <w:tc>
          <w:tcPr>
            <w:tcW w:w="1069" w:type="dxa"/>
            <w:noWrap/>
            <w:hideMark/>
          </w:tcPr>
          <w:p w14:paraId="6AB51E1B" w14:textId="77777777" w:rsidR="001E7F9C" w:rsidRPr="001E7F9C" w:rsidRDefault="001E7F9C" w:rsidP="001E7F9C">
            <w:pPr>
              <w:rPr>
                <w:sz w:val="16"/>
                <w:szCs w:val="16"/>
              </w:rPr>
            </w:pPr>
            <w:r w:rsidRPr="001E7F9C">
              <w:rPr>
                <w:sz w:val="16"/>
                <w:szCs w:val="16"/>
              </w:rPr>
              <w:t>39 332,8</w:t>
            </w:r>
          </w:p>
        </w:tc>
        <w:tc>
          <w:tcPr>
            <w:tcW w:w="1274" w:type="dxa"/>
            <w:noWrap/>
            <w:hideMark/>
          </w:tcPr>
          <w:p w14:paraId="4150D23E" w14:textId="77777777" w:rsidR="001E7F9C" w:rsidRPr="001E7F9C" w:rsidRDefault="001E7F9C" w:rsidP="001E7F9C">
            <w:pPr>
              <w:rPr>
                <w:sz w:val="16"/>
                <w:szCs w:val="16"/>
              </w:rPr>
            </w:pPr>
            <w:r w:rsidRPr="001E7F9C">
              <w:rPr>
                <w:sz w:val="16"/>
                <w:szCs w:val="16"/>
              </w:rPr>
              <w:t>39 332,9</w:t>
            </w:r>
          </w:p>
        </w:tc>
      </w:tr>
      <w:tr w:rsidR="001E7F9C" w:rsidRPr="001E7F9C" w14:paraId="7F7973E6" w14:textId="77777777" w:rsidTr="00B35219">
        <w:trPr>
          <w:trHeight w:val="420"/>
        </w:trPr>
        <w:tc>
          <w:tcPr>
            <w:tcW w:w="3753" w:type="dxa"/>
            <w:hideMark/>
          </w:tcPr>
          <w:p w14:paraId="5BAC6696" w14:textId="77777777" w:rsidR="001E7F9C" w:rsidRPr="001E7F9C" w:rsidRDefault="001E7F9C">
            <w:pPr>
              <w:rPr>
                <w:sz w:val="16"/>
                <w:szCs w:val="16"/>
              </w:rPr>
            </w:pPr>
            <w:r w:rsidRPr="001E7F9C">
              <w:rPr>
                <w:sz w:val="16"/>
                <w:szCs w:val="16"/>
              </w:rPr>
              <w:t>Основное мероприятие. Выявление и поддержка одаренных детей и молодежи</w:t>
            </w:r>
          </w:p>
        </w:tc>
        <w:tc>
          <w:tcPr>
            <w:tcW w:w="369" w:type="dxa"/>
            <w:hideMark/>
          </w:tcPr>
          <w:p w14:paraId="7FE877AF" w14:textId="77777777" w:rsidR="001E7F9C" w:rsidRPr="001E7F9C" w:rsidRDefault="001E7F9C" w:rsidP="001E7F9C">
            <w:pPr>
              <w:rPr>
                <w:sz w:val="16"/>
                <w:szCs w:val="16"/>
              </w:rPr>
            </w:pPr>
            <w:r w:rsidRPr="001E7F9C">
              <w:rPr>
                <w:sz w:val="16"/>
                <w:szCs w:val="16"/>
              </w:rPr>
              <w:t>02</w:t>
            </w:r>
          </w:p>
        </w:tc>
        <w:tc>
          <w:tcPr>
            <w:tcW w:w="366" w:type="dxa"/>
            <w:hideMark/>
          </w:tcPr>
          <w:p w14:paraId="144463B2" w14:textId="77777777" w:rsidR="001E7F9C" w:rsidRPr="001E7F9C" w:rsidRDefault="001E7F9C" w:rsidP="001E7F9C">
            <w:pPr>
              <w:rPr>
                <w:sz w:val="16"/>
                <w:szCs w:val="16"/>
              </w:rPr>
            </w:pPr>
            <w:r w:rsidRPr="001E7F9C">
              <w:rPr>
                <w:sz w:val="16"/>
                <w:szCs w:val="16"/>
              </w:rPr>
              <w:t>2</w:t>
            </w:r>
          </w:p>
        </w:tc>
        <w:tc>
          <w:tcPr>
            <w:tcW w:w="451" w:type="dxa"/>
            <w:hideMark/>
          </w:tcPr>
          <w:p w14:paraId="1EB16587" w14:textId="77777777" w:rsidR="001E7F9C" w:rsidRPr="001E7F9C" w:rsidRDefault="001E7F9C" w:rsidP="001E7F9C">
            <w:pPr>
              <w:rPr>
                <w:sz w:val="16"/>
                <w:szCs w:val="16"/>
              </w:rPr>
            </w:pPr>
            <w:r w:rsidRPr="001E7F9C">
              <w:rPr>
                <w:sz w:val="16"/>
                <w:szCs w:val="16"/>
              </w:rPr>
              <w:t>03</w:t>
            </w:r>
          </w:p>
        </w:tc>
        <w:tc>
          <w:tcPr>
            <w:tcW w:w="629" w:type="dxa"/>
            <w:hideMark/>
          </w:tcPr>
          <w:p w14:paraId="1690B8EC" w14:textId="77777777" w:rsidR="001E7F9C" w:rsidRPr="001E7F9C" w:rsidRDefault="001E7F9C" w:rsidP="001E7F9C">
            <w:pPr>
              <w:rPr>
                <w:sz w:val="16"/>
                <w:szCs w:val="16"/>
              </w:rPr>
            </w:pPr>
            <w:r w:rsidRPr="001E7F9C">
              <w:rPr>
                <w:sz w:val="16"/>
                <w:szCs w:val="16"/>
              </w:rPr>
              <w:t> </w:t>
            </w:r>
          </w:p>
        </w:tc>
        <w:tc>
          <w:tcPr>
            <w:tcW w:w="446" w:type="dxa"/>
            <w:hideMark/>
          </w:tcPr>
          <w:p w14:paraId="4912F726" w14:textId="77777777" w:rsidR="001E7F9C" w:rsidRPr="001E7F9C" w:rsidRDefault="001E7F9C" w:rsidP="001E7F9C">
            <w:pPr>
              <w:rPr>
                <w:sz w:val="16"/>
                <w:szCs w:val="16"/>
              </w:rPr>
            </w:pPr>
            <w:r w:rsidRPr="001E7F9C">
              <w:rPr>
                <w:sz w:val="16"/>
                <w:szCs w:val="16"/>
              </w:rPr>
              <w:t> </w:t>
            </w:r>
          </w:p>
        </w:tc>
        <w:tc>
          <w:tcPr>
            <w:tcW w:w="369" w:type="dxa"/>
            <w:hideMark/>
          </w:tcPr>
          <w:p w14:paraId="77A0363B" w14:textId="77777777" w:rsidR="001E7F9C" w:rsidRPr="001E7F9C" w:rsidRDefault="001E7F9C" w:rsidP="001E7F9C">
            <w:pPr>
              <w:rPr>
                <w:sz w:val="16"/>
                <w:szCs w:val="16"/>
              </w:rPr>
            </w:pPr>
            <w:r w:rsidRPr="001E7F9C">
              <w:rPr>
                <w:sz w:val="16"/>
                <w:szCs w:val="16"/>
              </w:rPr>
              <w:t> </w:t>
            </w:r>
          </w:p>
        </w:tc>
        <w:tc>
          <w:tcPr>
            <w:tcW w:w="464" w:type="dxa"/>
            <w:hideMark/>
          </w:tcPr>
          <w:p w14:paraId="584D75EF" w14:textId="77777777" w:rsidR="001E7F9C" w:rsidRPr="001E7F9C" w:rsidRDefault="001E7F9C" w:rsidP="001E7F9C">
            <w:pPr>
              <w:rPr>
                <w:sz w:val="16"/>
                <w:szCs w:val="16"/>
              </w:rPr>
            </w:pPr>
            <w:r w:rsidRPr="001E7F9C">
              <w:rPr>
                <w:sz w:val="16"/>
                <w:szCs w:val="16"/>
              </w:rPr>
              <w:t> </w:t>
            </w:r>
          </w:p>
        </w:tc>
        <w:tc>
          <w:tcPr>
            <w:tcW w:w="503" w:type="dxa"/>
            <w:hideMark/>
          </w:tcPr>
          <w:p w14:paraId="2EB23F72" w14:textId="77777777" w:rsidR="001E7F9C" w:rsidRPr="001E7F9C" w:rsidRDefault="001E7F9C" w:rsidP="001E7F9C">
            <w:pPr>
              <w:rPr>
                <w:sz w:val="16"/>
                <w:szCs w:val="16"/>
              </w:rPr>
            </w:pPr>
            <w:r w:rsidRPr="001E7F9C">
              <w:rPr>
                <w:sz w:val="16"/>
                <w:szCs w:val="16"/>
              </w:rPr>
              <w:t> </w:t>
            </w:r>
          </w:p>
        </w:tc>
        <w:tc>
          <w:tcPr>
            <w:tcW w:w="1069" w:type="dxa"/>
            <w:noWrap/>
            <w:hideMark/>
          </w:tcPr>
          <w:p w14:paraId="0738C84B" w14:textId="77777777" w:rsidR="001E7F9C" w:rsidRPr="001E7F9C" w:rsidRDefault="001E7F9C" w:rsidP="001E7F9C">
            <w:pPr>
              <w:rPr>
                <w:sz w:val="16"/>
                <w:szCs w:val="16"/>
              </w:rPr>
            </w:pPr>
            <w:r w:rsidRPr="001E7F9C">
              <w:rPr>
                <w:sz w:val="16"/>
                <w:szCs w:val="16"/>
              </w:rPr>
              <w:t>405,4</w:t>
            </w:r>
          </w:p>
        </w:tc>
        <w:tc>
          <w:tcPr>
            <w:tcW w:w="1069" w:type="dxa"/>
            <w:noWrap/>
            <w:hideMark/>
          </w:tcPr>
          <w:p w14:paraId="28688A7D" w14:textId="77777777" w:rsidR="001E7F9C" w:rsidRPr="001E7F9C" w:rsidRDefault="001E7F9C" w:rsidP="001E7F9C">
            <w:pPr>
              <w:rPr>
                <w:sz w:val="16"/>
                <w:szCs w:val="16"/>
              </w:rPr>
            </w:pPr>
            <w:r w:rsidRPr="001E7F9C">
              <w:rPr>
                <w:sz w:val="16"/>
                <w:szCs w:val="16"/>
              </w:rPr>
              <w:t>450,0</w:t>
            </w:r>
          </w:p>
        </w:tc>
        <w:tc>
          <w:tcPr>
            <w:tcW w:w="1274" w:type="dxa"/>
            <w:noWrap/>
            <w:hideMark/>
          </w:tcPr>
          <w:p w14:paraId="4D959B73" w14:textId="77777777" w:rsidR="001E7F9C" w:rsidRPr="001E7F9C" w:rsidRDefault="001E7F9C" w:rsidP="001E7F9C">
            <w:pPr>
              <w:rPr>
                <w:sz w:val="16"/>
                <w:szCs w:val="16"/>
              </w:rPr>
            </w:pPr>
            <w:r w:rsidRPr="001E7F9C">
              <w:rPr>
                <w:sz w:val="16"/>
                <w:szCs w:val="16"/>
              </w:rPr>
              <w:t>450,0</w:t>
            </w:r>
          </w:p>
        </w:tc>
      </w:tr>
      <w:tr w:rsidR="001E7F9C" w:rsidRPr="001E7F9C" w14:paraId="60EC47CF" w14:textId="77777777" w:rsidTr="00B35219">
        <w:trPr>
          <w:trHeight w:val="630"/>
        </w:trPr>
        <w:tc>
          <w:tcPr>
            <w:tcW w:w="3753" w:type="dxa"/>
            <w:hideMark/>
          </w:tcPr>
          <w:p w14:paraId="716038AF" w14:textId="77777777" w:rsidR="001E7F9C" w:rsidRPr="001E7F9C" w:rsidRDefault="001E7F9C">
            <w:pPr>
              <w:rPr>
                <w:i/>
                <w:iCs/>
                <w:sz w:val="16"/>
                <w:szCs w:val="16"/>
              </w:rPr>
            </w:pPr>
            <w:r w:rsidRPr="001E7F9C">
              <w:rPr>
                <w:i/>
                <w:iCs/>
                <w:sz w:val="16"/>
                <w:szCs w:val="16"/>
              </w:rPr>
              <w:t>Премия победителям конкурса "Учитель года" среди образовательных организаций</w:t>
            </w:r>
          </w:p>
        </w:tc>
        <w:tc>
          <w:tcPr>
            <w:tcW w:w="369" w:type="dxa"/>
            <w:hideMark/>
          </w:tcPr>
          <w:p w14:paraId="136B94C7" w14:textId="77777777" w:rsidR="001E7F9C" w:rsidRPr="001E7F9C" w:rsidRDefault="001E7F9C" w:rsidP="001E7F9C">
            <w:pPr>
              <w:rPr>
                <w:sz w:val="16"/>
                <w:szCs w:val="16"/>
              </w:rPr>
            </w:pPr>
            <w:r w:rsidRPr="001E7F9C">
              <w:rPr>
                <w:sz w:val="16"/>
                <w:szCs w:val="16"/>
              </w:rPr>
              <w:t>02</w:t>
            </w:r>
          </w:p>
        </w:tc>
        <w:tc>
          <w:tcPr>
            <w:tcW w:w="366" w:type="dxa"/>
            <w:hideMark/>
          </w:tcPr>
          <w:p w14:paraId="21374BDE" w14:textId="77777777" w:rsidR="001E7F9C" w:rsidRPr="001E7F9C" w:rsidRDefault="001E7F9C" w:rsidP="001E7F9C">
            <w:pPr>
              <w:rPr>
                <w:sz w:val="16"/>
                <w:szCs w:val="16"/>
              </w:rPr>
            </w:pPr>
            <w:r w:rsidRPr="001E7F9C">
              <w:rPr>
                <w:sz w:val="16"/>
                <w:szCs w:val="16"/>
              </w:rPr>
              <w:t>2</w:t>
            </w:r>
          </w:p>
        </w:tc>
        <w:tc>
          <w:tcPr>
            <w:tcW w:w="451" w:type="dxa"/>
            <w:hideMark/>
          </w:tcPr>
          <w:p w14:paraId="6166589E" w14:textId="77777777" w:rsidR="001E7F9C" w:rsidRPr="001E7F9C" w:rsidRDefault="001E7F9C" w:rsidP="001E7F9C">
            <w:pPr>
              <w:rPr>
                <w:sz w:val="16"/>
                <w:szCs w:val="16"/>
              </w:rPr>
            </w:pPr>
            <w:r w:rsidRPr="001E7F9C">
              <w:rPr>
                <w:sz w:val="16"/>
                <w:szCs w:val="16"/>
              </w:rPr>
              <w:t>03</w:t>
            </w:r>
          </w:p>
        </w:tc>
        <w:tc>
          <w:tcPr>
            <w:tcW w:w="629" w:type="dxa"/>
            <w:hideMark/>
          </w:tcPr>
          <w:p w14:paraId="2E627E7D" w14:textId="77777777" w:rsidR="001E7F9C" w:rsidRPr="001E7F9C" w:rsidRDefault="001E7F9C" w:rsidP="001E7F9C">
            <w:pPr>
              <w:rPr>
                <w:sz w:val="16"/>
                <w:szCs w:val="16"/>
              </w:rPr>
            </w:pPr>
            <w:r w:rsidRPr="001E7F9C">
              <w:rPr>
                <w:sz w:val="16"/>
                <w:szCs w:val="16"/>
              </w:rPr>
              <w:t>42550</w:t>
            </w:r>
          </w:p>
        </w:tc>
        <w:tc>
          <w:tcPr>
            <w:tcW w:w="446" w:type="dxa"/>
            <w:hideMark/>
          </w:tcPr>
          <w:p w14:paraId="139B5A21" w14:textId="77777777" w:rsidR="001E7F9C" w:rsidRPr="001E7F9C" w:rsidRDefault="001E7F9C" w:rsidP="001E7F9C">
            <w:pPr>
              <w:rPr>
                <w:sz w:val="16"/>
                <w:szCs w:val="16"/>
              </w:rPr>
            </w:pPr>
            <w:r w:rsidRPr="001E7F9C">
              <w:rPr>
                <w:sz w:val="16"/>
                <w:szCs w:val="16"/>
              </w:rPr>
              <w:t> </w:t>
            </w:r>
          </w:p>
        </w:tc>
        <w:tc>
          <w:tcPr>
            <w:tcW w:w="369" w:type="dxa"/>
            <w:hideMark/>
          </w:tcPr>
          <w:p w14:paraId="49DD59DD" w14:textId="77777777" w:rsidR="001E7F9C" w:rsidRPr="001E7F9C" w:rsidRDefault="001E7F9C" w:rsidP="001E7F9C">
            <w:pPr>
              <w:rPr>
                <w:sz w:val="16"/>
                <w:szCs w:val="16"/>
              </w:rPr>
            </w:pPr>
            <w:r w:rsidRPr="001E7F9C">
              <w:rPr>
                <w:sz w:val="16"/>
                <w:szCs w:val="16"/>
              </w:rPr>
              <w:t> </w:t>
            </w:r>
          </w:p>
        </w:tc>
        <w:tc>
          <w:tcPr>
            <w:tcW w:w="464" w:type="dxa"/>
            <w:hideMark/>
          </w:tcPr>
          <w:p w14:paraId="4BCD3DC3" w14:textId="77777777" w:rsidR="001E7F9C" w:rsidRPr="001E7F9C" w:rsidRDefault="001E7F9C" w:rsidP="001E7F9C">
            <w:pPr>
              <w:rPr>
                <w:sz w:val="16"/>
                <w:szCs w:val="16"/>
              </w:rPr>
            </w:pPr>
            <w:r w:rsidRPr="001E7F9C">
              <w:rPr>
                <w:sz w:val="16"/>
                <w:szCs w:val="16"/>
              </w:rPr>
              <w:t> </w:t>
            </w:r>
          </w:p>
        </w:tc>
        <w:tc>
          <w:tcPr>
            <w:tcW w:w="503" w:type="dxa"/>
            <w:hideMark/>
          </w:tcPr>
          <w:p w14:paraId="1BC750D0" w14:textId="77777777" w:rsidR="001E7F9C" w:rsidRPr="001E7F9C" w:rsidRDefault="001E7F9C" w:rsidP="001E7F9C">
            <w:pPr>
              <w:rPr>
                <w:sz w:val="16"/>
                <w:szCs w:val="16"/>
              </w:rPr>
            </w:pPr>
            <w:r w:rsidRPr="001E7F9C">
              <w:rPr>
                <w:sz w:val="16"/>
                <w:szCs w:val="16"/>
              </w:rPr>
              <w:t> </w:t>
            </w:r>
          </w:p>
        </w:tc>
        <w:tc>
          <w:tcPr>
            <w:tcW w:w="1069" w:type="dxa"/>
            <w:noWrap/>
            <w:hideMark/>
          </w:tcPr>
          <w:p w14:paraId="4873EF6A" w14:textId="77777777" w:rsidR="001E7F9C" w:rsidRPr="001E7F9C" w:rsidRDefault="001E7F9C" w:rsidP="001E7F9C">
            <w:pPr>
              <w:rPr>
                <w:sz w:val="16"/>
                <w:szCs w:val="16"/>
              </w:rPr>
            </w:pPr>
            <w:r w:rsidRPr="001E7F9C">
              <w:rPr>
                <w:sz w:val="16"/>
                <w:szCs w:val="16"/>
              </w:rPr>
              <w:t>25,0</w:t>
            </w:r>
          </w:p>
        </w:tc>
        <w:tc>
          <w:tcPr>
            <w:tcW w:w="1069" w:type="dxa"/>
            <w:noWrap/>
            <w:hideMark/>
          </w:tcPr>
          <w:p w14:paraId="22B483A9" w14:textId="77777777" w:rsidR="001E7F9C" w:rsidRPr="001E7F9C" w:rsidRDefault="001E7F9C" w:rsidP="001E7F9C">
            <w:pPr>
              <w:rPr>
                <w:sz w:val="16"/>
                <w:szCs w:val="16"/>
              </w:rPr>
            </w:pPr>
            <w:r w:rsidRPr="001E7F9C">
              <w:rPr>
                <w:sz w:val="16"/>
                <w:szCs w:val="16"/>
              </w:rPr>
              <w:t> </w:t>
            </w:r>
          </w:p>
        </w:tc>
        <w:tc>
          <w:tcPr>
            <w:tcW w:w="1274" w:type="dxa"/>
            <w:noWrap/>
            <w:hideMark/>
          </w:tcPr>
          <w:p w14:paraId="022BAF2F" w14:textId="77777777" w:rsidR="001E7F9C" w:rsidRPr="001E7F9C" w:rsidRDefault="001E7F9C" w:rsidP="001E7F9C">
            <w:pPr>
              <w:rPr>
                <w:sz w:val="16"/>
                <w:szCs w:val="16"/>
              </w:rPr>
            </w:pPr>
            <w:r w:rsidRPr="001E7F9C">
              <w:rPr>
                <w:sz w:val="16"/>
                <w:szCs w:val="16"/>
              </w:rPr>
              <w:t> </w:t>
            </w:r>
          </w:p>
        </w:tc>
      </w:tr>
      <w:tr w:rsidR="001E7F9C" w:rsidRPr="001E7F9C" w14:paraId="5BEC5D0B" w14:textId="77777777" w:rsidTr="00B35219">
        <w:trPr>
          <w:trHeight w:val="630"/>
        </w:trPr>
        <w:tc>
          <w:tcPr>
            <w:tcW w:w="3753" w:type="dxa"/>
            <w:hideMark/>
          </w:tcPr>
          <w:p w14:paraId="638BB0B5" w14:textId="77777777" w:rsidR="001E7F9C" w:rsidRPr="001E7F9C" w:rsidRDefault="001E7F9C">
            <w:pPr>
              <w:rPr>
                <w:i/>
                <w:iCs/>
                <w:sz w:val="16"/>
                <w:szCs w:val="16"/>
              </w:rPr>
            </w:pPr>
            <w:r w:rsidRPr="001E7F9C">
              <w:rPr>
                <w:i/>
                <w:iCs/>
                <w:sz w:val="16"/>
                <w:szCs w:val="16"/>
              </w:rPr>
              <w:t>Предоставление субсидий бюджетным, автономным учреждениям и иным некоммерческим организациям</w:t>
            </w:r>
          </w:p>
        </w:tc>
        <w:tc>
          <w:tcPr>
            <w:tcW w:w="369" w:type="dxa"/>
            <w:hideMark/>
          </w:tcPr>
          <w:p w14:paraId="0106FECD" w14:textId="77777777" w:rsidR="001E7F9C" w:rsidRPr="001E7F9C" w:rsidRDefault="001E7F9C" w:rsidP="001E7F9C">
            <w:pPr>
              <w:rPr>
                <w:sz w:val="16"/>
                <w:szCs w:val="16"/>
              </w:rPr>
            </w:pPr>
            <w:r w:rsidRPr="001E7F9C">
              <w:rPr>
                <w:sz w:val="16"/>
                <w:szCs w:val="16"/>
              </w:rPr>
              <w:t>02</w:t>
            </w:r>
          </w:p>
        </w:tc>
        <w:tc>
          <w:tcPr>
            <w:tcW w:w="366" w:type="dxa"/>
            <w:hideMark/>
          </w:tcPr>
          <w:p w14:paraId="0469B94C" w14:textId="77777777" w:rsidR="001E7F9C" w:rsidRPr="001E7F9C" w:rsidRDefault="001E7F9C" w:rsidP="001E7F9C">
            <w:pPr>
              <w:rPr>
                <w:sz w:val="16"/>
                <w:szCs w:val="16"/>
              </w:rPr>
            </w:pPr>
            <w:r w:rsidRPr="001E7F9C">
              <w:rPr>
                <w:sz w:val="16"/>
                <w:szCs w:val="16"/>
              </w:rPr>
              <w:t>2</w:t>
            </w:r>
          </w:p>
        </w:tc>
        <w:tc>
          <w:tcPr>
            <w:tcW w:w="451" w:type="dxa"/>
            <w:hideMark/>
          </w:tcPr>
          <w:p w14:paraId="66F63C46" w14:textId="77777777" w:rsidR="001E7F9C" w:rsidRPr="001E7F9C" w:rsidRDefault="001E7F9C" w:rsidP="001E7F9C">
            <w:pPr>
              <w:rPr>
                <w:sz w:val="16"/>
                <w:szCs w:val="16"/>
              </w:rPr>
            </w:pPr>
            <w:r w:rsidRPr="001E7F9C">
              <w:rPr>
                <w:sz w:val="16"/>
                <w:szCs w:val="16"/>
              </w:rPr>
              <w:t>03</w:t>
            </w:r>
          </w:p>
        </w:tc>
        <w:tc>
          <w:tcPr>
            <w:tcW w:w="629" w:type="dxa"/>
            <w:hideMark/>
          </w:tcPr>
          <w:p w14:paraId="0F734074" w14:textId="77777777" w:rsidR="001E7F9C" w:rsidRPr="001E7F9C" w:rsidRDefault="001E7F9C" w:rsidP="001E7F9C">
            <w:pPr>
              <w:rPr>
                <w:sz w:val="16"/>
                <w:szCs w:val="16"/>
              </w:rPr>
            </w:pPr>
            <w:r w:rsidRPr="001E7F9C">
              <w:rPr>
                <w:sz w:val="16"/>
                <w:szCs w:val="16"/>
              </w:rPr>
              <w:t>42550</w:t>
            </w:r>
          </w:p>
        </w:tc>
        <w:tc>
          <w:tcPr>
            <w:tcW w:w="446" w:type="dxa"/>
            <w:hideMark/>
          </w:tcPr>
          <w:p w14:paraId="537C4F65" w14:textId="77777777" w:rsidR="001E7F9C" w:rsidRPr="001E7F9C" w:rsidRDefault="001E7F9C" w:rsidP="001E7F9C">
            <w:pPr>
              <w:rPr>
                <w:sz w:val="16"/>
                <w:szCs w:val="16"/>
              </w:rPr>
            </w:pPr>
            <w:r w:rsidRPr="001E7F9C">
              <w:rPr>
                <w:sz w:val="16"/>
                <w:szCs w:val="16"/>
              </w:rPr>
              <w:t>600</w:t>
            </w:r>
          </w:p>
        </w:tc>
        <w:tc>
          <w:tcPr>
            <w:tcW w:w="369" w:type="dxa"/>
            <w:hideMark/>
          </w:tcPr>
          <w:p w14:paraId="62FECACD" w14:textId="77777777" w:rsidR="001E7F9C" w:rsidRPr="001E7F9C" w:rsidRDefault="001E7F9C" w:rsidP="001E7F9C">
            <w:pPr>
              <w:rPr>
                <w:sz w:val="16"/>
                <w:szCs w:val="16"/>
              </w:rPr>
            </w:pPr>
            <w:r w:rsidRPr="001E7F9C">
              <w:rPr>
                <w:sz w:val="16"/>
                <w:szCs w:val="16"/>
              </w:rPr>
              <w:t> </w:t>
            </w:r>
          </w:p>
        </w:tc>
        <w:tc>
          <w:tcPr>
            <w:tcW w:w="464" w:type="dxa"/>
            <w:hideMark/>
          </w:tcPr>
          <w:p w14:paraId="63B71700" w14:textId="77777777" w:rsidR="001E7F9C" w:rsidRPr="001E7F9C" w:rsidRDefault="001E7F9C" w:rsidP="001E7F9C">
            <w:pPr>
              <w:rPr>
                <w:sz w:val="16"/>
                <w:szCs w:val="16"/>
              </w:rPr>
            </w:pPr>
            <w:r w:rsidRPr="001E7F9C">
              <w:rPr>
                <w:sz w:val="16"/>
                <w:szCs w:val="16"/>
              </w:rPr>
              <w:t> </w:t>
            </w:r>
          </w:p>
        </w:tc>
        <w:tc>
          <w:tcPr>
            <w:tcW w:w="503" w:type="dxa"/>
            <w:hideMark/>
          </w:tcPr>
          <w:p w14:paraId="01FA56DC" w14:textId="77777777" w:rsidR="001E7F9C" w:rsidRPr="001E7F9C" w:rsidRDefault="001E7F9C" w:rsidP="001E7F9C">
            <w:pPr>
              <w:rPr>
                <w:sz w:val="16"/>
                <w:szCs w:val="16"/>
              </w:rPr>
            </w:pPr>
            <w:r w:rsidRPr="001E7F9C">
              <w:rPr>
                <w:sz w:val="16"/>
                <w:szCs w:val="16"/>
              </w:rPr>
              <w:t> </w:t>
            </w:r>
          </w:p>
        </w:tc>
        <w:tc>
          <w:tcPr>
            <w:tcW w:w="1069" w:type="dxa"/>
            <w:noWrap/>
            <w:hideMark/>
          </w:tcPr>
          <w:p w14:paraId="7BE2F30F" w14:textId="77777777" w:rsidR="001E7F9C" w:rsidRPr="001E7F9C" w:rsidRDefault="001E7F9C" w:rsidP="001E7F9C">
            <w:pPr>
              <w:rPr>
                <w:sz w:val="16"/>
                <w:szCs w:val="16"/>
              </w:rPr>
            </w:pPr>
            <w:r w:rsidRPr="001E7F9C">
              <w:rPr>
                <w:sz w:val="16"/>
                <w:szCs w:val="16"/>
              </w:rPr>
              <w:t>25,0</w:t>
            </w:r>
          </w:p>
        </w:tc>
        <w:tc>
          <w:tcPr>
            <w:tcW w:w="1069" w:type="dxa"/>
            <w:noWrap/>
            <w:hideMark/>
          </w:tcPr>
          <w:p w14:paraId="4C938F0C" w14:textId="77777777" w:rsidR="001E7F9C" w:rsidRPr="001E7F9C" w:rsidRDefault="001E7F9C" w:rsidP="001E7F9C">
            <w:pPr>
              <w:rPr>
                <w:sz w:val="16"/>
                <w:szCs w:val="16"/>
              </w:rPr>
            </w:pPr>
            <w:r w:rsidRPr="001E7F9C">
              <w:rPr>
                <w:sz w:val="16"/>
                <w:szCs w:val="16"/>
              </w:rPr>
              <w:t> </w:t>
            </w:r>
          </w:p>
        </w:tc>
        <w:tc>
          <w:tcPr>
            <w:tcW w:w="1274" w:type="dxa"/>
            <w:noWrap/>
            <w:hideMark/>
          </w:tcPr>
          <w:p w14:paraId="53E38EDB" w14:textId="77777777" w:rsidR="001E7F9C" w:rsidRPr="001E7F9C" w:rsidRDefault="001E7F9C" w:rsidP="001E7F9C">
            <w:pPr>
              <w:rPr>
                <w:sz w:val="16"/>
                <w:szCs w:val="16"/>
              </w:rPr>
            </w:pPr>
            <w:r w:rsidRPr="001E7F9C">
              <w:rPr>
                <w:sz w:val="16"/>
                <w:szCs w:val="16"/>
              </w:rPr>
              <w:t> </w:t>
            </w:r>
          </w:p>
        </w:tc>
      </w:tr>
      <w:tr w:rsidR="001E7F9C" w:rsidRPr="001E7F9C" w14:paraId="3788FAA8" w14:textId="77777777" w:rsidTr="00B35219">
        <w:trPr>
          <w:trHeight w:val="225"/>
        </w:trPr>
        <w:tc>
          <w:tcPr>
            <w:tcW w:w="3753" w:type="dxa"/>
            <w:hideMark/>
          </w:tcPr>
          <w:p w14:paraId="15BA6802" w14:textId="77777777" w:rsidR="001E7F9C" w:rsidRPr="001E7F9C" w:rsidRDefault="001E7F9C">
            <w:pPr>
              <w:rPr>
                <w:i/>
                <w:iCs/>
                <w:sz w:val="16"/>
                <w:szCs w:val="16"/>
              </w:rPr>
            </w:pPr>
            <w:r w:rsidRPr="001E7F9C">
              <w:rPr>
                <w:i/>
                <w:iCs/>
                <w:sz w:val="16"/>
                <w:szCs w:val="16"/>
              </w:rPr>
              <w:t>Субсидии бюджетным учреждениям</w:t>
            </w:r>
          </w:p>
        </w:tc>
        <w:tc>
          <w:tcPr>
            <w:tcW w:w="369" w:type="dxa"/>
            <w:hideMark/>
          </w:tcPr>
          <w:p w14:paraId="2B34D59E" w14:textId="77777777" w:rsidR="001E7F9C" w:rsidRPr="001E7F9C" w:rsidRDefault="001E7F9C" w:rsidP="001E7F9C">
            <w:pPr>
              <w:rPr>
                <w:sz w:val="16"/>
                <w:szCs w:val="16"/>
              </w:rPr>
            </w:pPr>
            <w:r w:rsidRPr="001E7F9C">
              <w:rPr>
                <w:sz w:val="16"/>
                <w:szCs w:val="16"/>
              </w:rPr>
              <w:t>02</w:t>
            </w:r>
          </w:p>
        </w:tc>
        <w:tc>
          <w:tcPr>
            <w:tcW w:w="366" w:type="dxa"/>
            <w:hideMark/>
          </w:tcPr>
          <w:p w14:paraId="24F3CD6A" w14:textId="77777777" w:rsidR="001E7F9C" w:rsidRPr="001E7F9C" w:rsidRDefault="001E7F9C" w:rsidP="001E7F9C">
            <w:pPr>
              <w:rPr>
                <w:sz w:val="16"/>
                <w:szCs w:val="16"/>
              </w:rPr>
            </w:pPr>
            <w:r w:rsidRPr="001E7F9C">
              <w:rPr>
                <w:sz w:val="16"/>
                <w:szCs w:val="16"/>
              </w:rPr>
              <w:t>2</w:t>
            </w:r>
          </w:p>
        </w:tc>
        <w:tc>
          <w:tcPr>
            <w:tcW w:w="451" w:type="dxa"/>
            <w:hideMark/>
          </w:tcPr>
          <w:p w14:paraId="381C2C22" w14:textId="77777777" w:rsidR="001E7F9C" w:rsidRPr="001E7F9C" w:rsidRDefault="001E7F9C" w:rsidP="001E7F9C">
            <w:pPr>
              <w:rPr>
                <w:sz w:val="16"/>
                <w:szCs w:val="16"/>
              </w:rPr>
            </w:pPr>
            <w:r w:rsidRPr="001E7F9C">
              <w:rPr>
                <w:sz w:val="16"/>
                <w:szCs w:val="16"/>
              </w:rPr>
              <w:t>03</w:t>
            </w:r>
          </w:p>
        </w:tc>
        <w:tc>
          <w:tcPr>
            <w:tcW w:w="629" w:type="dxa"/>
            <w:hideMark/>
          </w:tcPr>
          <w:p w14:paraId="2BD5D8EA" w14:textId="77777777" w:rsidR="001E7F9C" w:rsidRPr="001E7F9C" w:rsidRDefault="001E7F9C" w:rsidP="001E7F9C">
            <w:pPr>
              <w:rPr>
                <w:sz w:val="16"/>
                <w:szCs w:val="16"/>
              </w:rPr>
            </w:pPr>
            <w:r w:rsidRPr="001E7F9C">
              <w:rPr>
                <w:sz w:val="16"/>
                <w:szCs w:val="16"/>
              </w:rPr>
              <w:t>42550</w:t>
            </w:r>
          </w:p>
        </w:tc>
        <w:tc>
          <w:tcPr>
            <w:tcW w:w="446" w:type="dxa"/>
            <w:hideMark/>
          </w:tcPr>
          <w:p w14:paraId="45EF4433" w14:textId="77777777" w:rsidR="001E7F9C" w:rsidRPr="001E7F9C" w:rsidRDefault="001E7F9C" w:rsidP="001E7F9C">
            <w:pPr>
              <w:rPr>
                <w:sz w:val="16"/>
                <w:szCs w:val="16"/>
              </w:rPr>
            </w:pPr>
            <w:r w:rsidRPr="001E7F9C">
              <w:rPr>
                <w:sz w:val="16"/>
                <w:szCs w:val="16"/>
              </w:rPr>
              <w:t>610</w:t>
            </w:r>
          </w:p>
        </w:tc>
        <w:tc>
          <w:tcPr>
            <w:tcW w:w="369" w:type="dxa"/>
            <w:hideMark/>
          </w:tcPr>
          <w:p w14:paraId="07184567" w14:textId="77777777" w:rsidR="001E7F9C" w:rsidRPr="001E7F9C" w:rsidRDefault="001E7F9C" w:rsidP="001E7F9C">
            <w:pPr>
              <w:rPr>
                <w:sz w:val="16"/>
                <w:szCs w:val="16"/>
              </w:rPr>
            </w:pPr>
            <w:r w:rsidRPr="001E7F9C">
              <w:rPr>
                <w:sz w:val="16"/>
                <w:szCs w:val="16"/>
              </w:rPr>
              <w:t> </w:t>
            </w:r>
          </w:p>
        </w:tc>
        <w:tc>
          <w:tcPr>
            <w:tcW w:w="464" w:type="dxa"/>
            <w:hideMark/>
          </w:tcPr>
          <w:p w14:paraId="492B30F9" w14:textId="77777777" w:rsidR="001E7F9C" w:rsidRPr="001E7F9C" w:rsidRDefault="001E7F9C" w:rsidP="001E7F9C">
            <w:pPr>
              <w:rPr>
                <w:sz w:val="16"/>
                <w:szCs w:val="16"/>
              </w:rPr>
            </w:pPr>
            <w:r w:rsidRPr="001E7F9C">
              <w:rPr>
                <w:sz w:val="16"/>
                <w:szCs w:val="16"/>
              </w:rPr>
              <w:t> </w:t>
            </w:r>
          </w:p>
        </w:tc>
        <w:tc>
          <w:tcPr>
            <w:tcW w:w="503" w:type="dxa"/>
            <w:hideMark/>
          </w:tcPr>
          <w:p w14:paraId="19028EE9" w14:textId="77777777" w:rsidR="001E7F9C" w:rsidRPr="001E7F9C" w:rsidRDefault="001E7F9C" w:rsidP="001E7F9C">
            <w:pPr>
              <w:rPr>
                <w:sz w:val="16"/>
                <w:szCs w:val="16"/>
              </w:rPr>
            </w:pPr>
            <w:r w:rsidRPr="001E7F9C">
              <w:rPr>
                <w:sz w:val="16"/>
                <w:szCs w:val="16"/>
              </w:rPr>
              <w:t> </w:t>
            </w:r>
          </w:p>
        </w:tc>
        <w:tc>
          <w:tcPr>
            <w:tcW w:w="1069" w:type="dxa"/>
            <w:noWrap/>
            <w:hideMark/>
          </w:tcPr>
          <w:p w14:paraId="12313AF1" w14:textId="77777777" w:rsidR="001E7F9C" w:rsidRPr="001E7F9C" w:rsidRDefault="001E7F9C" w:rsidP="001E7F9C">
            <w:pPr>
              <w:rPr>
                <w:sz w:val="16"/>
                <w:szCs w:val="16"/>
              </w:rPr>
            </w:pPr>
            <w:r w:rsidRPr="001E7F9C">
              <w:rPr>
                <w:sz w:val="16"/>
                <w:szCs w:val="16"/>
              </w:rPr>
              <w:t>25,0</w:t>
            </w:r>
          </w:p>
        </w:tc>
        <w:tc>
          <w:tcPr>
            <w:tcW w:w="1069" w:type="dxa"/>
            <w:noWrap/>
            <w:hideMark/>
          </w:tcPr>
          <w:p w14:paraId="05AEEF2B" w14:textId="77777777" w:rsidR="001E7F9C" w:rsidRPr="001E7F9C" w:rsidRDefault="001E7F9C" w:rsidP="001E7F9C">
            <w:pPr>
              <w:rPr>
                <w:sz w:val="16"/>
                <w:szCs w:val="16"/>
              </w:rPr>
            </w:pPr>
            <w:r w:rsidRPr="001E7F9C">
              <w:rPr>
                <w:sz w:val="16"/>
                <w:szCs w:val="16"/>
              </w:rPr>
              <w:t> </w:t>
            </w:r>
          </w:p>
        </w:tc>
        <w:tc>
          <w:tcPr>
            <w:tcW w:w="1274" w:type="dxa"/>
            <w:noWrap/>
            <w:hideMark/>
          </w:tcPr>
          <w:p w14:paraId="231A0044" w14:textId="77777777" w:rsidR="001E7F9C" w:rsidRPr="001E7F9C" w:rsidRDefault="001E7F9C" w:rsidP="001E7F9C">
            <w:pPr>
              <w:rPr>
                <w:sz w:val="16"/>
                <w:szCs w:val="16"/>
              </w:rPr>
            </w:pPr>
            <w:r w:rsidRPr="001E7F9C">
              <w:rPr>
                <w:sz w:val="16"/>
                <w:szCs w:val="16"/>
              </w:rPr>
              <w:t> </w:t>
            </w:r>
          </w:p>
        </w:tc>
      </w:tr>
      <w:tr w:rsidR="001E7F9C" w:rsidRPr="001E7F9C" w14:paraId="29A6821E" w14:textId="77777777" w:rsidTr="00B35219">
        <w:trPr>
          <w:trHeight w:val="225"/>
        </w:trPr>
        <w:tc>
          <w:tcPr>
            <w:tcW w:w="3753" w:type="dxa"/>
            <w:hideMark/>
          </w:tcPr>
          <w:p w14:paraId="1D04E396" w14:textId="77777777" w:rsidR="001E7F9C" w:rsidRPr="001E7F9C" w:rsidRDefault="001E7F9C">
            <w:pPr>
              <w:rPr>
                <w:i/>
                <w:iCs/>
                <w:sz w:val="16"/>
                <w:szCs w:val="16"/>
              </w:rPr>
            </w:pPr>
            <w:r w:rsidRPr="001E7F9C">
              <w:rPr>
                <w:i/>
                <w:iCs/>
                <w:sz w:val="16"/>
                <w:szCs w:val="16"/>
              </w:rPr>
              <w:t>Образование</w:t>
            </w:r>
          </w:p>
        </w:tc>
        <w:tc>
          <w:tcPr>
            <w:tcW w:w="369" w:type="dxa"/>
            <w:hideMark/>
          </w:tcPr>
          <w:p w14:paraId="5F9BC230" w14:textId="77777777" w:rsidR="001E7F9C" w:rsidRPr="001E7F9C" w:rsidRDefault="001E7F9C" w:rsidP="001E7F9C">
            <w:pPr>
              <w:rPr>
                <w:sz w:val="16"/>
                <w:szCs w:val="16"/>
              </w:rPr>
            </w:pPr>
            <w:r w:rsidRPr="001E7F9C">
              <w:rPr>
                <w:sz w:val="16"/>
                <w:szCs w:val="16"/>
              </w:rPr>
              <w:t>02</w:t>
            </w:r>
          </w:p>
        </w:tc>
        <w:tc>
          <w:tcPr>
            <w:tcW w:w="366" w:type="dxa"/>
            <w:hideMark/>
          </w:tcPr>
          <w:p w14:paraId="75759D53" w14:textId="77777777" w:rsidR="001E7F9C" w:rsidRPr="001E7F9C" w:rsidRDefault="001E7F9C" w:rsidP="001E7F9C">
            <w:pPr>
              <w:rPr>
                <w:sz w:val="16"/>
                <w:szCs w:val="16"/>
              </w:rPr>
            </w:pPr>
            <w:r w:rsidRPr="001E7F9C">
              <w:rPr>
                <w:sz w:val="16"/>
                <w:szCs w:val="16"/>
              </w:rPr>
              <w:t>2</w:t>
            </w:r>
          </w:p>
        </w:tc>
        <w:tc>
          <w:tcPr>
            <w:tcW w:w="451" w:type="dxa"/>
            <w:hideMark/>
          </w:tcPr>
          <w:p w14:paraId="3C217CF4" w14:textId="77777777" w:rsidR="001E7F9C" w:rsidRPr="001E7F9C" w:rsidRDefault="001E7F9C" w:rsidP="001E7F9C">
            <w:pPr>
              <w:rPr>
                <w:sz w:val="16"/>
                <w:szCs w:val="16"/>
              </w:rPr>
            </w:pPr>
            <w:r w:rsidRPr="001E7F9C">
              <w:rPr>
                <w:sz w:val="16"/>
                <w:szCs w:val="16"/>
              </w:rPr>
              <w:t>03</w:t>
            </w:r>
          </w:p>
        </w:tc>
        <w:tc>
          <w:tcPr>
            <w:tcW w:w="629" w:type="dxa"/>
            <w:hideMark/>
          </w:tcPr>
          <w:p w14:paraId="6BC36398" w14:textId="77777777" w:rsidR="001E7F9C" w:rsidRPr="001E7F9C" w:rsidRDefault="001E7F9C" w:rsidP="001E7F9C">
            <w:pPr>
              <w:rPr>
                <w:sz w:val="16"/>
                <w:szCs w:val="16"/>
              </w:rPr>
            </w:pPr>
            <w:r w:rsidRPr="001E7F9C">
              <w:rPr>
                <w:sz w:val="16"/>
                <w:szCs w:val="16"/>
              </w:rPr>
              <w:t>42550</w:t>
            </w:r>
          </w:p>
        </w:tc>
        <w:tc>
          <w:tcPr>
            <w:tcW w:w="446" w:type="dxa"/>
            <w:hideMark/>
          </w:tcPr>
          <w:p w14:paraId="41D0BEF2" w14:textId="77777777" w:rsidR="001E7F9C" w:rsidRPr="001E7F9C" w:rsidRDefault="001E7F9C" w:rsidP="001E7F9C">
            <w:pPr>
              <w:rPr>
                <w:sz w:val="16"/>
                <w:szCs w:val="16"/>
              </w:rPr>
            </w:pPr>
            <w:r w:rsidRPr="001E7F9C">
              <w:rPr>
                <w:sz w:val="16"/>
                <w:szCs w:val="16"/>
              </w:rPr>
              <w:t>610</w:t>
            </w:r>
          </w:p>
        </w:tc>
        <w:tc>
          <w:tcPr>
            <w:tcW w:w="369" w:type="dxa"/>
            <w:hideMark/>
          </w:tcPr>
          <w:p w14:paraId="003A2628" w14:textId="77777777" w:rsidR="001E7F9C" w:rsidRPr="001E7F9C" w:rsidRDefault="001E7F9C" w:rsidP="001E7F9C">
            <w:pPr>
              <w:rPr>
                <w:sz w:val="16"/>
                <w:szCs w:val="16"/>
              </w:rPr>
            </w:pPr>
            <w:r w:rsidRPr="001E7F9C">
              <w:rPr>
                <w:sz w:val="16"/>
                <w:szCs w:val="16"/>
              </w:rPr>
              <w:t>07</w:t>
            </w:r>
          </w:p>
        </w:tc>
        <w:tc>
          <w:tcPr>
            <w:tcW w:w="464" w:type="dxa"/>
            <w:hideMark/>
          </w:tcPr>
          <w:p w14:paraId="51D670A5" w14:textId="77777777" w:rsidR="001E7F9C" w:rsidRPr="001E7F9C" w:rsidRDefault="001E7F9C" w:rsidP="001E7F9C">
            <w:pPr>
              <w:rPr>
                <w:sz w:val="16"/>
                <w:szCs w:val="16"/>
              </w:rPr>
            </w:pPr>
            <w:r w:rsidRPr="001E7F9C">
              <w:rPr>
                <w:sz w:val="16"/>
                <w:szCs w:val="16"/>
              </w:rPr>
              <w:t> </w:t>
            </w:r>
          </w:p>
        </w:tc>
        <w:tc>
          <w:tcPr>
            <w:tcW w:w="503" w:type="dxa"/>
            <w:hideMark/>
          </w:tcPr>
          <w:p w14:paraId="2AAC58EA" w14:textId="77777777" w:rsidR="001E7F9C" w:rsidRPr="001E7F9C" w:rsidRDefault="001E7F9C" w:rsidP="001E7F9C">
            <w:pPr>
              <w:rPr>
                <w:sz w:val="16"/>
                <w:szCs w:val="16"/>
              </w:rPr>
            </w:pPr>
            <w:r w:rsidRPr="001E7F9C">
              <w:rPr>
                <w:sz w:val="16"/>
                <w:szCs w:val="16"/>
              </w:rPr>
              <w:t> </w:t>
            </w:r>
          </w:p>
        </w:tc>
        <w:tc>
          <w:tcPr>
            <w:tcW w:w="1069" w:type="dxa"/>
            <w:noWrap/>
            <w:hideMark/>
          </w:tcPr>
          <w:p w14:paraId="30DBCB3F" w14:textId="77777777" w:rsidR="001E7F9C" w:rsidRPr="001E7F9C" w:rsidRDefault="001E7F9C" w:rsidP="001E7F9C">
            <w:pPr>
              <w:rPr>
                <w:sz w:val="16"/>
                <w:szCs w:val="16"/>
              </w:rPr>
            </w:pPr>
            <w:r w:rsidRPr="001E7F9C">
              <w:rPr>
                <w:sz w:val="16"/>
                <w:szCs w:val="16"/>
              </w:rPr>
              <w:t>25,0</w:t>
            </w:r>
          </w:p>
        </w:tc>
        <w:tc>
          <w:tcPr>
            <w:tcW w:w="1069" w:type="dxa"/>
            <w:noWrap/>
            <w:hideMark/>
          </w:tcPr>
          <w:p w14:paraId="7B10F93D" w14:textId="77777777" w:rsidR="001E7F9C" w:rsidRPr="001E7F9C" w:rsidRDefault="001E7F9C" w:rsidP="001E7F9C">
            <w:pPr>
              <w:rPr>
                <w:sz w:val="16"/>
                <w:szCs w:val="16"/>
              </w:rPr>
            </w:pPr>
            <w:r w:rsidRPr="001E7F9C">
              <w:rPr>
                <w:sz w:val="16"/>
                <w:szCs w:val="16"/>
              </w:rPr>
              <w:t> </w:t>
            </w:r>
          </w:p>
        </w:tc>
        <w:tc>
          <w:tcPr>
            <w:tcW w:w="1274" w:type="dxa"/>
            <w:noWrap/>
            <w:hideMark/>
          </w:tcPr>
          <w:p w14:paraId="553692B1" w14:textId="77777777" w:rsidR="001E7F9C" w:rsidRPr="001E7F9C" w:rsidRDefault="001E7F9C" w:rsidP="001E7F9C">
            <w:pPr>
              <w:rPr>
                <w:sz w:val="16"/>
                <w:szCs w:val="16"/>
              </w:rPr>
            </w:pPr>
            <w:r w:rsidRPr="001E7F9C">
              <w:rPr>
                <w:sz w:val="16"/>
                <w:szCs w:val="16"/>
              </w:rPr>
              <w:t> </w:t>
            </w:r>
          </w:p>
        </w:tc>
      </w:tr>
      <w:tr w:rsidR="001E7F9C" w:rsidRPr="001E7F9C" w14:paraId="2AE86CFA" w14:textId="77777777" w:rsidTr="00B35219">
        <w:trPr>
          <w:trHeight w:val="225"/>
        </w:trPr>
        <w:tc>
          <w:tcPr>
            <w:tcW w:w="3753" w:type="dxa"/>
            <w:hideMark/>
          </w:tcPr>
          <w:p w14:paraId="73DA8F5D" w14:textId="77777777" w:rsidR="001E7F9C" w:rsidRPr="001E7F9C" w:rsidRDefault="001E7F9C">
            <w:pPr>
              <w:rPr>
                <w:i/>
                <w:iCs/>
                <w:sz w:val="16"/>
                <w:szCs w:val="16"/>
              </w:rPr>
            </w:pPr>
            <w:r w:rsidRPr="001E7F9C">
              <w:rPr>
                <w:i/>
                <w:iCs/>
                <w:sz w:val="16"/>
                <w:szCs w:val="16"/>
              </w:rPr>
              <w:t>Общее образование</w:t>
            </w:r>
          </w:p>
        </w:tc>
        <w:tc>
          <w:tcPr>
            <w:tcW w:w="369" w:type="dxa"/>
            <w:hideMark/>
          </w:tcPr>
          <w:p w14:paraId="22BAD427" w14:textId="77777777" w:rsidR="001E7F9C" w:rsidRPr="001E7F9C" w:rsidRDefault="001E7F9C" w:rsidP="001E7F9C">
            <w:pPr>
              <w:rPr>
                <w:sz w:val="16"/>
                <w:szCs w:val="16"/>
              </w:rPr>
            </w:pPr>
            <w:r w:rsidRPr="001E7F9C">
              <w:rPr>
                <w:sz w:val="16"/>
                <w:szCs w:val="16"/>
              </w:rPr>
              <w:t>02</w:t>
            </w:r>
          </w:p>
        </w:tc>
        <w:tc>
          <w:tcPr>
            <w:tcW w:w="366" w:type="dxa"/>
            <w:hideMark/>
          </w:tcPr>
          <w:p w14:paraId="7469AF43" w14:textId="77777777" w:rsidR="001E7F9C" w:rsidRPr="001E7F9C" w:rsidRDefault="001E7F9C" w:rsidP="001E7F9C">
            <w:pPr>
              <w:rPr>
                <w:sz w:val="16"/>
                <w:szCs w:val="16"/>
              </w:rPr>
            </w:pPr>
            <w:r w:rsidRPr="001E7F9C">
              <w:rPr>
                <w:sz w:val="16"/>
                <w:szCs w:val="16"/>
              </w:rPr>
              <w:t>2</w:t>
            </w:r>
          </w:p>
        </w:tc>
        <w:tc>
          <w:tcPr>
            <w:tcW w:w="451" w:type="dxa"/>
            <w:hideMark/>
          </w:tcPr>
          <w:p w14:paraId="1575880A" w14:textId="77777777" w:rsidR="001E7F9C" w:rsidRPr="001E7F9C" w:rsidRDefault="001E7F9C" w:rsidP="001E7F9C">
            <w:pPr>
              <w:rPr>
                <w:sz w:val="16"/>
                <w:szCs w:val="16"/>
              </w:rPr>
            </w:pPr>
            <w:r w:rsidRPr="001E7F9C">
              <w:rPr>
                <w:sz w:val="16"/>
                <w:szCs w:val="16"/>
              </w:rPr>
              <w:t>03</w:t>
            </w:r>
          </w:p>
        </w:tc>
        <w:tc>
          <w:tcPr>
            <w:tcW w:w="629" w:type="dxa"/>
            <w:hideMark/>
          </w:tcPr>
          <w:p w14:paraId="58F0B449" w14:textId="77777777" w:rsidR="001E7F9C" w:rsidRPr="001E7F9C" w:rsidRDefault="001E7F9C" w:rsidP="001E7F9C">
            <w:pPr>
              <w:rPr>
                <w:sz w:val="16"/>
                <w:szCs w:val="16"/>
              </w:rPr>
            </w:pPr>
            <w:r w:rsidRPr="001E7F9C">
              <w:rPr>
                <w:sz w:val="16"/>
                <w:szCs w:val="16"/>
              </w:rPr>
              <w:t>42550</w:t>
            </w:r>
          </w:p>
        </w:tc>
        <w:tc>
          <w:tcPr>
            <w:tcW w:w="446" w:type="dxa"/>
            <w:hideMark/>
          </w:tcPr>
          <w:p w14:paraId="25412764" w14:textId="77777777" w:rsidR="001E7F9C" w:rsidRPr="001E7F9C" w:rsidRDefault="001E7F9C" w:rsidP="001E7F9C">
            <w:pPr>
              <w:rPr>
                <w:sz w:val="16"/>
                <w:szCs w:val="16"/>
              </w:rPr>
            </w:pPr>
            <w:r w:rsidRPr="001E7F9C">
              <w:rPr>
                <w:sz w:val="16"/>
                <w:szCs w:val="16"/>
              </w:rPr>
              <w:t>610</w:t>
            </w:r>
          </w:p>
        </w:tc>
        <w:tc>
          <w:tcPr>
            <w:tcW w:w="369" w:type="dxa"/>
            <w:hideMark/>
          </w:tcPr>
          <w:p w14:paraId="4F90FD1F" w14:textId="77777777" w:rsidR="001E7F9C" w:rsidRPr="001E7F9C" w:rsidRDefault="001E7F9C" w:rsidP="001E7F9C">
            <w:pPr>
              <w:rPr>
                <w:sz w:val="16"/>
                <w:szCs w:val="16"/>
              </w:rPr>
            </w:pPr>
            <w:r w:rsidRPr="001E7F9C">
              <w:rPr>
                <w:sz w:val="16"/>
                <w:szCs w:val="16"/>
              </w:rPr>
              <w:t>07</w:t>
            </w:r>
          </w:p>
        </w:tc>
        <w:tc>
          <w:tcPr>
            <w:tcW w:w="464" w:type="dxa"/>
            <w:hideMark/>
          </w:tcPr>
          <w:p w14:paraId="084B6748" w14:textId="77777777" w:rsidR="001E7F9C" w:rsidRPr="001E7F9C" w:rsidRDefault="001E7F9C" w:rsidP="001E7F9C">
            <w:pPr>
              <w:rPr>
                <w:sz w:val="16"/>
                <w:szCs w:val="16"/>
              </w:rPr>
            </w:pPr>
            <w:r w:rsidRPr="001E7F9C">
              <w:rPr>
                <w:sz w:val="16"/>
                <w:szCs w:val="16"/>
              </w:rPr>
              <w:t>02</w:t>
            </w:r>
          </w:p>
        </w:tc>
        <w:tc>
          <w:tcPr>
            <w:tcW w:w="503" w:type="dxa"/>
            <w:hideMark/>
          </w:tcPr>
          <w:p w14:paraId="4FC5E08A" w14:textId="77777777" w:rsidR="001E7F9C" w:rsidRPr="001E7F9C" w:rsidRDefault="001E7F9C" w:rsidP="001E7F9C">
            <w:pPr>
              <w:rPr>
                <w:sz w:val="16"/>
                <w:szCs w:val="16"/>
              </w:rPr>
            </w:pPr>
            <w:r w:rsidRPr="001E7F9C">
              <w:rPr>
                <w:sz w:val="16"/>
                <w:szCs w:val="16"/>
              </w:rPr>
              <w:t> </w:t>
            </w:r>
          </w:p>
        </w:tc>
        <w:tc>
          <w:tcPr>
            <w:tcW w:w="1069" w:type="dxa"/>
            <w:noWrap/>
            <w:hideMark/>
          </w:tcPr>
          <w:p w14:paraId="7543EE7D" w14:textId="77777777" w:rsidR="001E7F9C" w:rsidRPr="001E7F9C" w:rsidRDefault="001E7F9C" w:rsidP="001E7F9C">
            <w:pPr>
              <w:rPr>
                <w:sz w:val="16"/>
                <w:szCs w:val="16"/>
              </w:rPr>
            </w:pPr>
            <w:r w:rsidRPr="001E7F9C">
              <w:rPr>
                <w:sz w:val="16"/>
                <w:szCs w:val="16"/>
              </w:rPr>
              <w:t>25,0</w:t>
            </w:r>
          </w:p>
        </w:tc>
        <w:tc>
          <w:tcPr>
            <w:tcW w:w="1069" w:type="dxa"/>
            <w:noWrap/>
            <w:hideMark/>
          </w:tcPr>
          <w:p w14:paraId="4A2121E1" w14:textId="77777777" w:rsidR="001E7F9C" w:rsidRPr="001E7F9C" w:rsidRDefault="001E7F9C" w:rsidP="001E7F9C">
            <w:pPr>
              <w:rPr>
                <w:sz w:val="16"/>
                <w:szCs w:val="16"/>
              </w:rPr>
            </w:pPr>
            <w:r w:rsidRPr="001E7F9C">
              <w:rPr>
                <w:sz w:val="16"/>
                <w:szCs w:val="16"/>
              </w:rPr>
              <w:t> </w:t>
            </w:r>
          </w:p>
        </w:tc>
        <w:tc>
          <w:tcPr>
            <w:tcW w:w="1274" w:type="dxa"/>
            <w:noWrap/>
            <w:hideMark/>
          </w:tcPr>
          <w:p w14:paraId="741D80F0" w14:textId="77777777" w:rsidR="001E7F9C" w:rsidRPr="001E7F9C" w:rsidRDefault="001E7F9C" w:rsidP="001E7F9C">
            <w:pPr>
              <w:rPr>
                <w:sz w:val="16"/>
                <w:szCs w:val="16"/>
              </w:rPr>
            </w:pPr>
            <w:r w:rsidRPr="001E7F9C">
              <w:rPr>
                <w:sz w:val="16"/>
                <w:szCs w:val="16"/>
              </w:rPr>
              <w:t> </w:t>
            </w:r>
          </w:p>
        </w:tc>
      </w:tr>
      <w:tr w:rsidR="001E7F9C" w:rsidRPr="001E7F9C" w14:paraId="73075AF8" w14:textId="77777777" w:rsidTr="00B35219">
        <w:trPr>
          <w:trHeight w:val="630"/>
        </w:trPr>
        <w:tc>
          <w:tcPr>
            <w:tcW w:w="3753" w:type="dxa"/>
            <w:hideMark/>
          </w:tcPr>
          <w:p w14:paraId="31A97AFA" w14:textId="77777777" w:rsidR="001E7F9C" w:rsidRPr="001E7F9C" w:rsidRDefault="001E7F9C">
            <w:pPr>
              <w:rPr>
                <w:sz w:val="16"/>
                <w:szCs w:val="16"/>
              </w:rPr>
            </w:pPr>
            <w:r w:rsidRPr="001E7F9C">
              <w:rPr>
                <w:sz w:val="16"/>
                <w:szCs w:val="16"/>
              </w:rPr>
              <w:t>Муниципальное казенное учреждение "Управление образования " администрации Рузаевского муниципального района</w:t>
            </w:r>
          </w:p>
        </w:tc>
        <w:tc>
          <w:tcPr>
            <w:tcW w:w="369" w:type="dxa"/>
            <w:hideMark/>
          </w:tcPr>
          <w:p w14:paraId="4DDF9F96" w14:textId="77777777" w:rsidR="001E7F9C" w:rsidRPr="001E7F9C" w:rsidRDefault="001E7F9C" w:rsidP="001E7F9C">
            <w:pPr>
              <w:rPr>
                <w:sz w:val="16"/>
                <w:szCs w:val="16"/>
              </w:rPr>
            </w:pPr>
            <w:r w:rsidRPr="001E7F9C">
              <w:rPr>
                <w:sz w:val="16"/>
                <w:szCs w:val="16"/>
              </w:rPr>
              <w:t>02</w:t>
            </w:r>
          </w:p>
        </w:tc>
        <w:tc>
          <w:tcPr>
            <w:tcW w:w="366" w:type="dxa"/>
            <w:hideMark/>
          </w:tcPr>
          <w:p w14:paraId="16FA245F" w14:textId="77777777" w:rsidR="001E7F9C" w:rsidRPr="001E7F9C" w:rsidRDefault="001E7F9C" w:rsidP="001E7F9C">
            <w:pPr>
              <w:rPr>
                <w:sz w:val="16"/>
                <w:szCs w:val="16"/>
              </w:rPr>
            </w:pPr>
            <w:r w:rsidRPr="001E7F9C">
              <w:rPr>
                <w:sz w:val="16"/>
                <w:szCs w:val="16"/>
              </w:rPr>
              <w:t>2</w:t>
            </w:r>
          </w:p>
        </w:tc>
        <w:tc>
          <w:tcPr>
            <w:tcW w:w="451" w:type="dxa"/>
            <w:hideMark/>
          </w:tcPr>
          <w:p w14:paraId="1552130D" w14:textId="77777777" w:rsidR="001E7F9C" w:rsidRPr="001E7F9C" w:rsidRDefault="001E7F9C" w:rsidP="001E7F9C">
            <w:pPr>
              <w:rPr>
                <w:sz w:val="16"/>
                <w:szCs w:val="16"/>
              </w:rPr>
            </w:pPr>
            <w:r w:rsidRPr="001E7F9C">
              <w:rPr>
                <w:sz w:val="16"/>
                <w:szCs w:val="16"/>
              </w:rPr>
              <w:t>03</w:t>
            </w:r>
          </w:p>
        </w:tc>
        <w:tc>
          <w:tcPr>
            <w:tcW w:w="629" w:type="dxa"/>
            <w:hideMark/>
          </w:tcPr>
          <w:p w14:paraId="08B19897" w14:textId="77777777" w:rsidR="001E7F9C" w:rsidRPr="001E7F9C" w:rsidRDefault="001E7F9C" w:rsidP="001E7F9C">
            <w:pPr>
              <w:rPr>
                <w:sz w:val="16"/>
                <w:szCs w:val="16"/>
              </w:rPr>
            </w:pPr>
            <w:r w:rsidRPr="001E7F9C">
              <w:rPr>
                <w:sz w:val="16"/>
                <w:szCs w:val="16"/>
              </w:rPr>
              <w:t>42550</w:t>
            </w:r>
          </w:p>
        </w:tc>
        <w:tc>
          <w:tcPr>
            <w:tcW w:w="446" w:type="dxa"/>
            <w:hideMark/>
          </w:tcPr>
          <w:p w14:paraId="20379B8B" w14:textId="77777777" w:rsidR="001E7F9C" w:rsidRPr="001E7F9C" w:rsidRDefault="001E7F9C" w:rsidP="001E7F9C">
            <w:pPr>
              <w:rPr>
                <w:sz w:val="16"/>
                <w:szCs w:val="16"/>
              </w:rPr>
            </w:pPr>
            <w:r w:rsidRPr="001E7F9C">
              <w:rPr>
                <w:sz w:val="16"/>
                <w:szCs w:val="16"/>
              </w:rPr>
              <w:t>610</w:t>
            </w:r>
          </w:p>
        </w:tc>
        <w:tc>
          <w:tcPr>
            <w:tcW w:w="369" w:type="dxa"/>
            <w:hideMark/>
          </w:tcPr>
          <w:p w14:paraId="1056F04D" w14:textId="77777777" w:rsidR="001E7F9C" w:rsidRPr="001E7F9C" w:rsidRDefault="001E7F9C" w:rsidP="001E7F9C">
            <w:pPr>
              <w:rPr>
                <w:sz w:val="16"/>
                <w:szCs w:val="16"/>
              </w:rPr>
            </w:pPr>
            <w:r w:rsidRPr="001E7F9C">
              <w:rPr>
                <w:sz w:val="16"/>
                <w:szCs w:val="16"/>
              </w:rPr>
              <w:t>07</w:t>
            </w:r>
          </w:p>
        </w:tc>
        <w:tc>
          <w:tcPr>
            <w:tcW w:w="464" w:type="dxa"/>
            <w:hideMark/>
          </w:tcPr>
          <w:p w14:paraId="724D746A" w14:textId="77777777" w:rsidR="001E7F9C" w:rsidRPr="001E7F9C" w:rsidRDefault="001E7F9C" w:rsidP="001E7F9C">
            <w:pPr>
              <w:rPr>
                <w:sz w:val="16"/>
                <w:szCs w:val="16"/>
              </w:rPr>
            </w:pPr>
            <w:r w:rsidRPr="001E7F9C">
              <w:rPr>
                <w:sz w:val="16"/>
                <w:szCs w:val="16"/>
              </w:rPr>
              <w:t>02</w:t>
            </w:r>
          </w:p>
        </w:tc>
        <w:tc>
          <w:tcPr>
            <w:tcW w:w="503" w:type="dxa"/>
            <w:hideMark/>
          </w:tcPr>
          <w:p w14:paraId="2077FA6D" w14:textId="77777777" w:rsidR="001E7F9C" w:rsidRPr="001E7F9C" w:rsidRDefault="001E7F9C" w:rsidP="001E7F9C">
            <w:pPr>
              <w:rPr>
                <w:sz w:val="16"/>
                <w:szCs w:val="16"/>
              </w:rPr>
            </w:pPr>
            <w:r w:rsidRPr="001E7F9C">
              <w:rPr>
                <w:sz w:val="16"/>
                <w:szCs w:val="16"/>
              </w:rPr>
              <w:t>991</w:t>
            </w:r>
          </w:p>
        </w:tc>
        <w:tc>
          <w:tcPr>
            <w:tcW w:w="1069" w:type="dxa"/>
            <w:noWrap/>
            <w:hideMark/>
          </w:tcPr>
          <w:p w14:paraId="35CEDB13" w14:textId="77777777" w:rsidR="001E7F9C" w:rsidRPr="001E7F9C" w:rsidRDefault="001E7F9C" w:rsidP="001E7F9C">
            <w:pPr>
              <w:rPr>
                <w:sz w:val="16"/>
                <w:szCs w:val="16"/>
              </w:rPr>
            </w:pPr>
            <w:r w:rsidRPr="001E7F9C">
              <w:rPr>
                <w:sz w:val="16"/>
                <w:szCs w:val="16"/>
              </w:rPr>
              <w:t>25,0</w:t>
            </w:r>
          </w:p>
        </w:tc>
        <w:tc>
          <w:tcPr>
            <w:tcW w:w="1069" w:type="dxa"/>
            <w:noWrap/>
            <w:hideMark/>
          </w:tcPr>
          <w:p w14:paraId="5BB73993" w14:textId="77777777" w:rsidR="001E7F9C" w:rsidRPr="001E7F9C" w:rsidRDefault="001E7F9C" w:rsidP="001E7F9C">
            <w:pPr>
              <w:rPr>
                <w:sz w:val="16"/>
                <w:szCs w:val="16"/>
              </w:rPr>
            </w:pPr>
            <w:r w:rsidRPr="001E7F9C">
              <w:rPr>
                <w:sz w:val="16"/>
                <w:szCs w:val="16"/>
              </w:rPr>
              <w:t> </w:t>
            </w:r>
          </w:p>
        </w:tc>
        <w:tc>
          <w:tcPr>
            <w:tcW w:w="1274" w:type="dxa"/>
            <w:noWrap/>
            <w:hideMark/>
          </w:tcPr>
          <w:p w14:paraId="1F2895CB" w14:textId="77777777" w:rsidR="001E7F9C" w:rsidRPr="001E7F9C" w:rsidRDefault="001E7F9C" w:rsidP="001E7F9C">
            <w:pPr>
              <w:rPr>
                <w:sz w:val="16"/>
                <w:szCs w:val="16"/>
              </w:rPr>
            </w:pPr>
            <w:r w:rsidRPr="001E7F9C">
              <w:rPr>
                <w:sz w:val="16"/>
                <w:szCs w:val="16"/>
              </w:rPr>
              <w:t> </w:t>
            </w:r>
          </w:p>
        </w:tc>
      </w:tr>
      <w:tr w:rsidR="001E7F9C" w:rsidRPr="001E7F9C" w14:paraId="083F985C" w14:textId="77777777" w:rsidTr="00B35219">
        <w:trPr>
          <w:trHeight w:val="450"/>
        </w:trPr>
        <w:tc>
          <w:tcPr>
            <w:tcW w:w="3753" w:type="dxa"/>
            <w:hideMark/>
          </w:tcPr>
          <w:p w14:paraId="7C39CE35" w14:textId="77777777" w:rsidR="001E7F9C" w:rsidRPr="001E7F9C" w:rsidRDefault="001E7F9C">
            <w:pPr>
              <w:rPr>
                <w:i/>
                <w:iCs/>
                <w:sz w:val="16"/>
                <w:szCs w:val="16"/>
              </w:rPr>
            </w:pPr>
            <w:r w:rsidRPr="001E7F9C">
              <w:rPr>
                <w:i/>
                <w:iCs/>
                <w:sz w:val="16"/>
                <w:szCs w:val="16"/>
              </w:rPr>
              <w:t>Премия для поддержки талантливой и одаренной молодежи образовательных организаций</w:t>
            </w:r>
          </w:p>
        </w:tc>
        <w:tc>
          <w:tcPr>
            <w:tcW w:w="369" w:type="dxa"/>
            <w:hideMark/>
          </w:tcPr>
          <w:p w14:paraId="50A8B9AB" w14:textId="77777777" w:rsidR="001E7F9C" w:rsidRPr="001E7F9C" w:rsidRDefault="001E7F9C" w:rsidP="001E7F9C">
            <w:pPr>
              <w:rPr>
                <w:sz w:val="16"/>
                <w:szCs w:val="16"/>
              </w:rPr>
            </w:pPr>
            <w:r w:rsidRPr="001E7F9C">
              <w:rPr>
                <w:sz w:val="16"/>
                <w:szCs w:val="16"/>
              </w:rPr>
              <w:t>02</w:t>
            </w:r>
          </w:p>
        </w:tc>
        <w:tc>
          <w:tcPr>
            <w:tcW w:w="366" w:type="dxa"/>
            <w:hideMark/>
          </w:tcPr>
          <w:p w14:paraId="73E7BD0B" w14:textId="77777777" w:rsidR="001E7F9C" w:rsidRPr="001E7F9C" w:rsidRDefault="001E7F9C" w:rsidP="001E7F9C">
            <w:pPr>
              <w:rPr>
                <w:sz w:val="16"/>
                <w:szCs w:val="16"/>
              </w:rPr>
            </w:pPr>
            <w:r w:rsidRPr="001E7F9C">
              <w:rPr>
                <w:sz w:val="16"/>
                <w:szCs w:val="16"/>
              </w:rPr>
              <w:t>2</w:t>
            </w:r>
          </w:p>
        </w:tc>
        <w:tc>
          <w:tcPr>
            <w:tcW w:w="451" w:type="dxa"/>
            <w:hideMark/>
          </w:tcPr>
          <w:p w14:paraId="1C4C4CBA" w14:textId="77777777" w:rsidR="001E7F9C" w:rsidRPr="001E7F9C" w:rsidRDefault="001E7F9C" w:rsidP="001E7F9C">
            <w:pPr>
              <w:rPr>
                <w:sz w:val="16"/>
                <w:szCs w:val="16"/>
              </w:rPr>
            </w:pPr>
            <w:r w:rsidRPr="001E7F9C">
              <w:rPr>
                <w:sz w:val="16"/>
                <w:szCs w:val="16"/>
              </w:rPr>
              <w:t>03</w:t>
            </w:r>
          </w:p>
        </w:tc>
        <w:tc>
          <w:tcPr>
            <w:tcW w:w="629" w:type="dxa"/>
            <w:hideMark/>
          </w:tcPr>
          <w:p w14:paraId="36284D9E" w14:textId="77777777" w:rsidR="001E7F9C" w:rsidRPr="001E7F9C" w:rsidRDefault="001E7F9C" w:rsidP="001E7F9C">
            <w:pPr>
              <w:rPr>
                <w:sz w:val="16"/>
                <w:szCs w:val="16"/>
              </w:rPr>
            </w:pPr>
            <w:r w:rsidRPr="001E7F9C">
              <w:rPr>
                <w:sz w:val="16"/>
                <w:szCs w:val="16"/>
              </w:rPr>
              <w:t>42560</w:t>
            </w:r>
          </w:p>
        </w:tc>
        <w:tc>
          <w:tcPr>
            <w:tcW w:w="446" w:type="dxa"/>
            <w:hideMark/>
          </w:tcPr>
          <w:p w14:paraId="43367C44" w14:textId="77777777" w:rsidR="001E7F9C" w:rsidRPr="001E7F9C" w:rsidRDefault="001E7F9C" w:rsidP="001E7F9C">
            <w:pPr>
              <w:rPr>
                <w:sz w:val="16"/>
                <w:szCs w:val="16"/>
              </w:rPr>
            </w:pPr>
            <w:r w:rsidRPr="001E7F9C">
              <w:rPr>
                <w:sz w:val="16"/>
                <w:szCs w:val="16"/>
              </w:rPr>
              <w:t> </w:t>
            </w:r>
          </w:p>
        </w:tc>
        <w:tc>
          <w:tcPr>
            <w:tcW w:w="369" w:type="dxa"/>
            <w:hideMark/>
          </w:tcPr>
          <w:p w14:paraId="1C4A1CB0" w14:textId="77777777" w:rsidR="001E7F9C" w:rsidRPr="001E7F9C" w:rsidRDefault="001E7F9C" w:rsidP="001E7F9C">
            <w:pPr>
              <w:rPr>
                <w:sz w:val="16"/>
                <w:szCs w:val="16"/>
              </w:rPr>
            </w:pPr>
            <w:r w:rsidRPr="001E7F9C">
              <w:rPr>
                <w:sz w:val="16"/>
                <w:szCs w:val="16"/>
              </w:rPr>
              <w:t> </w:t>
            </w:r>
          </w:p>
        </w:tc>
        <w:tc>
          <w:tcPr>
            <w:tcW w:w="464" w:type="dxa"/>
            <w:hideMark/>
          </w:tcPr>
          <w:p w14:paraId="623B5990" w14:textId="77777777" w:rsidR="001E7F9C" w:rsidRPr="001E7F9C" w:rsidRDefault="001E7F9C" w:rsidP="001E7F9C">
            <w:pPr>
              <w:rPr>
                <w:sz w:val="16"/>
                <w:szCs w:val="16"/>
              </w:rPr>
            </w:pPr>
            <w:r w:rsidRPr="001E7F9C">
              <w:rPr>
                <w:sz w:val="16"/>
                <w:szCs w:val="16"/>
              </w:rPr>
              <w:t> </w:t>
            </w:r>
          </w:p>
        </w:tc>
        <w:tc>
          <w:tcPr>
            <w:tcW w:w="503" w:type="dxa"/>
            <w:hideMark/>
          </w:tcPr>
          <w:p w14:paraId="19E7CA0C" w14:textId="77777777" w:rsidR="001E7F9C" w:rsidRPr="001E7F9C" w:rsidRDefault="001E7F9C" w:rsidP="001E7F9C">
            <w:pPr>
              <w:rPr>
                <w:sz w:val="16"/>
                <w:szCs w:val="16"/>
              </w:rPr>
            </w:pPr>
            <w:r w:rsidRPr="001E7F9C">
              <w:rPr>
                <w:sz w:val="16"/>
                <w:szCs w:val="16"/>
              </w:rPr>
              <w:t> </w:t>
            </w:r>
          </w:p>
        </w:tc>
        <w:tc>
          <w:tcPr>
            <w:tcW w:w="1069" w:type="dxa"/>
            <w:noWrap/>
            <w:hideMark/>
          </w:tcPr>
          <w:p w14:paraId="6C3EF4F1" w14:textId="77777777" w:rsidR="001E7F9C" w:rsidRPr="001E7F9C" w:rsidRDefault="001E7F9C" w:rsidP="001E7F9C">
            <w:pPr>
              <w:rPr>
                <w:sz w:val="16"/>
                <w:szCs w:val="16"/>
              </w:rPr>
            </w:pPr>
            <w:r w:rsidRPr="001E7F9C">
              <w:rPr>
                <w:sz w:val="16"/>
                <w:szCs w:val="16"/>
              </w:rPr>
              <w:t>150,0</w:t>
            </w:r>
          </w:p>
        </w:tc>
        <w:tc>
          <w:tcPr>
            <w:tcW w:w="1069" w:type="dxa"/>
            <w:noWrap/>
            <w:hideMark/>
          </w:tcPr>
          <w:p w14:paraId="46479F70" w14:textId="77777777" w:rsidR="001E7F9C" w:rsidRPr="001E7F9C" w:rsidRDefault="001E7F9C" w:rsidP="001E7F9C">
            <w:pPr>
              <w:rPr>
                <w:sz w:val="16"/>
                <w:szCs w:val="16"/>
              </w:rPr>
            </w:pPr>
            <w:r w:rsidRPr="001E7F9C">
              <w:rPr>
                <w:sz w:val="16"/>
                <w:szCs w:val="16"/>
              </w:rPr>
              <w:t>150,0</w:t>
            </w:r>
          </w:p>
        </w:tc>
        <w:tc>
          <w:tcPr>
            <w:tcW w:w="1274" w:type="dxa"/>
            <w:noWrap/>
            <w:hideMark/>
          </w:tcPr>
          <w:p w14:paraId="44BC5617" w14:textId="77777777" w:rsidR="001E7F9C" w:rsidRPr="001E7F9C" w:rsidRDefault="001E7F9C" w:rsidP="001E7F9C">
            <w:pPr>
              <w:rPr>
                <w:sz w:val="16"/>
                <w:szCs w:val="16"/>
              </w:rPr>
            </w:pPr>
            <w:r w:rsidRPr="001E7F9C">
              <w:rPr>
                <w:sz w:val="16"/>
                <w:szCs w:val="16"/>
              </w:rPr>
              <w:t>150,0</w:t>
            </w:r>
          </w:p>
        </w:tc>
      </w:tr>
      <w:tr w:rsidR="001E7F9C" w:rsidRPr="001E7F9C" w14:paraId="6D9B2FED" w14:textId="77777777" w:rsidTr="00B35219">
        <w:trPr>
          <w:trHeight w:val="450"/>
        </w:trPr>
        <w:tc>
          <w:tcPr>
            <w:tcW w:w="3753" w:type="dxa"/>
            <w:hideMark/>
          </w:tcPr>
          <w:p w14:paraId="0AC4B966" w14:textId="77777777" w:rsidR="001E7F9C" w:rsidRPr="001E7F9C" w:rsidRDefault="001E7F9C">
            <w:pPr>
              <w:rPr>
                <w:sz w:val="16"/>
                <w:szCs w:val="16"/>
              </w:rPr>
            </w:pPr>
            <w:r w:rsidRPr="001E7F9C">
              <w:rPr>
                <w:sz w:val="16"/>
                <w:szCs w:val="16"/>
              </w:rPr>
              <w:t>Предоставление субсидий бюджетным, автономным учреждениям и иным некоммерческим организациям</w:t>
            </w:r>
          </w:p>
        </w:tc>
        <w:tc>
          <w:tcPr>
            <w:tcW w:w="369" w:type="dxa"/>
            <w:hideMark/>
          </w:tcPr>
          <w:p w14:paraId="38092578" w14:textId="77777777" w:rsidR="001E7F9C" w:rsidRPr="001E7F9C" w:rsidRDefault="001E7F9C" w:rsidP="001E7F9C">
            <w:pPr>
              <w:rPr>
                <w:sz w:val="16"/>
                <w:szCs w:val="16"/>
              </w:rPr>
            </w:pPr>
            <w:r w:rsidRPr="001E7F9C">
              <w:rPr>
                <w:sz w:val="16"/>
                <w:szCs w:val="16"/>
              </w:rPr>
              <w:t>02</w:t>
            </w:r>
          </w:p>
        </w:tc>
        <w:tc>
          <w:tcPr>
            <w:tcW w:w="366" w:type="dxa"/>
            <w:hideMark/>
          </w:tcPr>
          <w:p w14:paraId="51EF34E6" w14:textId="77777777" w:rsidR="001E7F9C" w:rsidRPr="001E7F9C" w:rsidRDefault="001E7F9C" w:rsidP="001E7F9C">
            <w:pPr>
              <w:rPr>
                <w:sz w:val="16"/>
                <w:szCs w:val="16"/>
              </w:rPr>
            </w:pPr>
            <w:r w:rsidRPr="001E7F9C">
              <w:rPr>
                <w:sz w:val="16"/>
                <w:szCs w:val="16"/>
              </w:rPr>
              <w:t>2</w:t>
            </w:r>
          </w:p>
        </w:tc>
        <w:tc>
          <w:tcPr>
            <w:tcW w:w="451" w:type="dxa"/>
            <w:hideMark/>
          </w:tcPr>
          <w:p w14:paraId="60CD4042" w14:textId="77777777" w:rsidR="001E7F9C" w:rsidRPr="001E7F9C" w:rsidRDefault="001E7F9C" w:rsidP="001E7F9C">
            <w:pPr>
              <w:rPr>
                <w:sz w:val="16"/>
                <w:szCs w:val="16"/>
              </w:rPr>
            </w:pPr>
            <w:r w:rsidRPr="001E7F9C">
              <w:rPr>
                <w:sz w:val="16"/>
                <w:szCs w:val="16"/>
              </w:rPr>
              <w:t>03</w:t>
            </w:r>
          </w:p>
        </w:tc>
        <w:tc>
          <w:tcPr>
            <w:tcW w:w="629" w:type="dxa"/>
            <w:hideMark/>
          </w:tcPr>
          <w:p w14:paraId="3D27029D" w14:textId="77777777" w:rsidR="001E7F9C" w:rsidRPr="001E7F9C" w:rsidRDefault="001E7F9C" w:rsidP="001E7F9C">
            <w:pPr>
              <w:rPr>
                <w:sz w:val="16"/>
                <w:szCs w:val="16"/>
              </w:rPr>
            </w:pPr>
            <w:r w:rsidRPr="001E7F9C">
              <w:rPr>
                <w:sz w:val="16"/>
                <w:szCs w:val="16"/>
              </w:rPr>
              <w:t>42560</w:t>
            </w:r>
          </w:p>
        </w:tc>
        <w:tc>
          <w:tcPr>
            <w:tcW w:w="446" w:type="dxa"/>
            <w:hideMark/>
          </w:tcPr>
          <w:p w14:paraId="1C9C0453" w14:textId="77777777" w:rsidR="001E7F9C" w:rsidRPr="001E7F9C" w:rsidRDefault="001E7F9C" w:rsidP="001E7F9C">
            <w:pPr>
              <w:rPr>
                <w:sz w:val="16"/>
                <w:szCs w:val="16"/>
              </w:rPr>
            </w:pPr>
            <w:r w:rsidRPr="001E7F9C">
              <w:rPr>
                <w:sz w:val="16"/>
                <w:szCs w:val="16"/>
              </w:rPr>
              <w:t>600</w:t>
            </w:r>
          </w:p>
        </w:tc>
        <w:tc>
          <w:tcPr>
            <w:tcW w:w="369" w:type="dxa"/>
            <w:hideMark/>
          </w:tcPr>
          <w:p w14:paraId="285E9BFA" w14:textId="77777777" w:rsidR="001E7F9C" w:rsidRPr="001E7F9C" w:rsidRDefault="001E7F9C" w:rsidP="001E7F9C">
            <w:pPr>
              <w:rPr>
                <w:sz w:val="16"/>
                <w:szCs w:val="16"/>
              </w:rPr>
            </w:pPr>
            <w:r w:rsidRPr="001E7F9C">
              <w:rPr>
                <w:sz w:val="16"/>
                <w:szCs w:val="16"/>
              </w:rPr>
              <w:t> </w:t>
            </w:r>
          </w:p>
        </w:tc>
        <w:tc>
          <w:tcPr>
            <w:tcW w:w="464" w:type="dxa"/>
            <w:hideMark/>
          </w:tcPr>
          <w:p w14:paraId="509285A9" w14:textId="77777777" w:rsidR="001E7F9C" w:rsidRPr="001E7F9C" w:rsidRDefault="001E7F9C" w:rsidP="001E7F9C">
            <w:pPr>
              <w:rPr>
                <w:sz w:val="16"/>
                <w:szCs w:val="16"/>
              </w:rPr>
            </w:pPr>
            <w:r w:rsidRPr="001E7F9C">
              <w:rPr>
                <w:sz w:val="16"/>
                <w:szCs w:val="16"/>
              </w:rPr>
              <w:t> </w:t>
            </w:r>
          </w:p>
        </w:tc>
        <w:tc>
          <w:tcPr>
            <w:tcW w:w="503" w:type="dxa"/>
            <w:hideMark/>
          </w:tcPr>
          <w:p w14:paraId="201E74F2" w14:textId="77777777" w:rsidR="001E7F9C" w:rsidRPr="001E7F9C" w:rsidRDefault="001E7F9C" w:rsidP="001E7F9C">
            <w:pPr>
              <w:rPr>
                <w:sz w:val="16"/>
                <w:szCs w:val="16"/>
              </w:rPr>
            </w:pPr>
            <w:r w:rsidRPr="001E7F9C">
              <w:rPr>
                <w:sz w:val="16"/>
                <w:szCs w:val="16"/>
              </w:rPr>
              <w:t> </w:t>
            </w:r>
          </w:p>
        </w:tc>
        <w:tc>
          <w:tcPr>
            <w:tcW w:w="1069" w:type="dxa"/>
            <w:noWrap/>
            <w:hideMark/>
          </w:tcPr>
          <w:p w14:paraId="4B792581" w14:textId="77777777" w:rsidR="001E7F9C" w:rsidRPr="001E7F9C" w:rsidRDefault="001E7F9C" w:rsidP="001E7F9C">
            <w:pPr>
              <w:rPr>
                <w:sz w:val="16"/>
                <w:szCs w:val="16"/>
              </w:rPr>
            </w:pPr>
            <w:r w:rsidRPr="001E7F9C">
              <w:rPr>
                <w:sz w:val="16"/>
                <w:szCs w:val="16"/>
              </w:rPr>
              <w:t>150,0</w:t>
            </w:r>
          </w:p>
        </w:tc>
        <w:tc>
          <w:tcPr>
            <w:tcW w:w="1069" w:type="dxa"/>
            <w:noWrap/>
            <w:hideMark/>
          </w:tcPr>
          <w:p w14:paraId="01A0AB8C" w14:textId="77777777" w:rsidR="001E7F9C" w:rsidRPr="001E7F9C" w:rsidRDefault="001E7F9C" w:rsidP="001E7F9C">
            <w:pPr>
              <w:rPr>
                <w:sz w:val="16"/>
                <w:szCs w:val="16"/>
              </w:rPr>
            </w:pPr>
            <w:r w:rsidRPr="001E7F9C">
              <w:rPr>
                <w:sz w:val="16"/>
                <w:szCs w:val="16"/>
              </w:rPr>
              <w:t>150,0</w:t>
            </w:r>
          </w:p>
        </w:tc>
        <w:tc>
          <w:tcPr>
            <w:tcW w:w="1274" w:type="dxa"/>
            <w:noWrap/>
            <w:hideMark/>
          </w:tcPr>
          <w:p w14:paraId="0BE1B9A2" w14:textId="77777777" w:rsidR="001E7F9C" w:rsidRPr="001E7F9C" w:rsidRDefault="001E7F9C" w:rsidP="001E7F9C">
            <w:pPr>
              <w:rPr>
                <w:sz w:val="16"/>
                <w:szCs w:val="16"/>
              </w:rPr>
            </w:pPr>
            <w:r w:rsidRPr="001E7F9C">
              <w:rPr>
                <w:sz w:val="16"/>
                <w:szCs w:val="16"/>
              </w:rPr>
              <w:t>150,0</w:t>
            </w:r>
          </w:p>
        </w:tc>
      </w:tr>
      <w:tr w:rsidR="001E7F9C" w:rsidRPr="001E7F9C" w14:paraId="2D8AE379" w14:textId="77777777" w:rsidTr="00B35219">
        <w:trPr>
          <w:trHeight w:val="225"/>
        </w:trPr>
        <w:tc>
          <w:tcPr>
            <w:tcW w:w="3753" w:type="dxa"/>
            <w:hideMark/>
          </w:tcPr>
          <w:p w14:paraId="758A85A7" w14:textId="77777777" w:rsidR="001E7F9C" w:rsidRPr="001E7F9C" w:rsidRDefault="001E7F9C">
            <w:pPr>
              <w:rPr>
                <w:sz w:val="16"/>
                <w:szCs w:val="16"/>
              </w:rPr>
            </w:pPr>
            <w:r w:rsidRPr="001E7F9C">
              <w:rPr>
                <w:sz w:val="16"/>
                <w:szCs w:val="16"/>
              </w:rPr>
              <w:t>субсидии бюджетным учреждениям</w:t>
            </w:r>
          </w:p>
        </w:tc>
        <w:tc>
          <w:tcPr>
            <w:tcW w:w="369" w:type="dxa"/>
            <w:hideMark/>
          </w:tcPr>
          <w:p w14:paraId="5E364523" w14:textId="77777777" w:rsidR="001E7F9C" w:rsidRPr="001E7F9C" w:rsidRDefault="001E7F9C" w:rsidP="001E7F9C">
            <w:pPr>
              <w:rPr>
                <w:sz w:val="16"/>
                <w:szCs w:val="16"/>
              </w:rPr>
            </w:pPr>
            <w:r w:rsidRPr="001E7F9C">
              <w:rPr>
                <w:sz w:val="16"/>
                <w:szCs w:val="16"/>
              </w:rPr>
              <w:t>02</w:t>
            </w:r>
          </w:p>
        </w:tc>
        <w:tc>
          <w:tcPr>
            <w:tcW w:w="366" w:type="dxa"/>
            <w:hideMark/>
          </w:tcPr>
          <w:p w14:paraId="63073817" w14:textId="77777777" w:rsidR="001E7F9C" w:rsidRPr="001E7F9C" w:rsidRDefault="001E7F9C" w:rsidP="001E7F9C">
            <w:pPr>
              <w:rPr>
                <w:sz w:val="16"/>
                <w:szCs w:val="16"/>
              </w:rPr>
            </w:pPr>
            <w:r w:rsidRPr="001E7F9C">
              <w:rPr>
                <w:sz w:val="16"/>
                <w:szCs w:val="16"/>
              </w:rPr>
              <w:t>2</w:t>
            </w:r>
          </w:p>
        </w:tc>
        <w:tc>
          <w:tcPr>
            <w:tcW w:w="451" w:type="dxa"/>
            <w:hideMark/>
          </w:tcPr>
          <w:p w14:paraId="26FFA52C" w14:textId="77777777" w:rsidR="001E7F9C" w:rsidRPr="001E7F9C" w:rsidRDefault="001E7F9C" w:rsidP="001E7F9C">
            <w:pPr>
              <w:rPr>
                <w:sz w:val="16"/>
                <w:szCs w:val="16"/>
              </w:rPr>
            </w:pPr>
            <w:r w:rsidRPr="001E7F9C">
              <w:rPr>
                <w:sz w:val="16"/>
                <w:szCs w:val="16"/>
              </w:rPr>
              <w:t>03</w:t>
            </w:r>
          </w:p>
        </w:tc>
        <w:tc>
          <w:tcPr>
            <w:tcW w:w="629" w:type="dxa"/>
            <w:hideMark/>
          </w:tcPr>
          <w:p w14:paraId="38704228" w14:textId="77777777" w:rsidR="001E7F9C" w:rsidRPr="001E7F9C" w:rsidRDefault="001E7F9C" w:rsidP="001E7F9C">
            <w:pPr>
              <w:rPr>
                <w:sz w:val="16"/>
                <w:szCs w:val="16"/>
              </w:rPr>
            </w:pPr>
            <w:r w:rsidRPr="001E7F9C">
              <w:rPr>
                <w:sz w:val="16"/>
                <w:szCs w:val="16"/>
              </w:rPr>
              <w:t>42560</w:t>
            </w:r>
          </w:p>
        </w:tc>
        <w:tc>
          <w:tcPr>
            <w:tcW w:w="446" w:type="dxa"/>
            <w:hideMark/>
          </w:tcPr>
          <w:p w14:paraId="45A6C2B6" w14:textId="77777777" w:rsidR="001E7F9C" w:rsidRPr="001E7F9C" w:rsidRDefault="001E7F9C" w:rsidP="001E7F9C">
            <w:pPr>
              <w:rPr>
                <w:sz w:val="16"/>
                <w:szCs w:val="16"/>
              </w:rPr>
            </w:pPr>
            <w:r w:rsidRPr="001E7F9C">
              <w:rPr>
                <w:sz w:val="16"/>
                <w:szCs w:val="16"/>
              </w:rPr>
              <w:t>610</w:t>
            </w:r>
          </w:p>
        </w:tc>
        <w:tc>
          <w:tcPr>
            <w:tcW w:w="369" w:type="dxa"/>
            <w:hideMark/>
          </w:tcPr>
          <w:p w14:paraId="29889337" w14:textId="77777777" w:rsidR="001E7F9C" w:rsidRPr="001E7F9C" w:rsidRDefault="001E7F9C" w:rsidP="001E7F9C">
            <w:pPr>
              <w:rPr>
                <w:sz w:val="16"/>
                <w:szCs w:val="16"/>
              </w:rPr>
            </w:pPr>
            <w:r w:rsidRPr="001E7F9C">
              <w:rPr>
                <w:sz w:val="16"/>
                <w:szCs w:val="16"/>
              </w:rPr>
              <w:t> </w:t>
            </w:r>
          </w:p>
        </w:tc>
        <w:tc>
          <w:tcPr>
            <w:tcW w:w="464" w:type="dxa"/>
            <w:hideMark/>
          </w:tcPr>
          <w:p w14:paraId="77846950" w14:textId="77777777" w:rsidR="001E7F9C" w:rsidRPr="001E7F9C" w:rsidRDefault="001E7F9C" w:rsidP="001E7F9C">
            <w:pPr>
              <w:rPr>
                <w:sz w:val="16"/>
                <w:szCs w:val="16"/>
              </w:rPr>
            </w:pPr>
            <w:r w:rsidRPr="001E7F9C">
              <w:rPr>
                <w:sz w:val="16"/>
                <w:szCs w:val="16"/>
              </w:rPr>
              <w:t> </w:t>
            </w:r>
          </w:p>
        </w:tc>
        <w:tc>
          <w:tcPr>
            <w:tcW w:w="503" w:type="dxa"/>
            <w:hideMark/>
          </w:tcPr>
          <w:p w14:paraId="2DC91514" w14:textId="77777777" w:rsidR="001E7F9C" w:rsidRPr="001E7F9C" w:rsidRDefault="001E7F9C" w:rsidP="001E7F9C">
            <w:pPr>
              <w:rPr>
                <w:sz w:val="16"/>
                <w:szCs w:val="16"/>
              </w:rPr>
            </w:pPr>
            <w:r w:rsidRPr="001E7F9C">
              <w:rPr>
                <w:sz w:val="16"/>
                <w:szCs w:val="16"/>
              </w:rPr>
              <w:t> </w:t>
            </w:r>
          </w:p>
        </w:tc>
        <w:tc>
          <w:tcPr>
            <w:tcW w:w="1069" w:type="dxa"/>
            <w:noWrap/>
            <w:hideMark/>
          </w:tcPr>
          <w:p w14:paraId="163A7337" w14:textId="77777777" w:rsidR="001E7F9C" w:rsidRPr="001E7F9C" w:rsidRDefault="001E7F9C" w:rsidP="001E7F9C">
            <w:pPr>
              <w:rPr>
                <w:sz w:val="16"/>
                <w:szCs w:val="16"/>
              </w:rPr>
            </w:pPr>
            <w:r w:rsidRPr="001E7F9C">
              <w:rPr>
                <w:sz w:val="16"/>
                <w:szCs w:val="16"/>
              </w:rPr>
              <w:t>150,0</w:t>
            </w:r>
          </w:p>
        </w:tc>
        <w:tc>
          <w:tcPr>
            <w:tcW w:w="1069" w:type="dxa"/>
            <w:noWrap/>
            <w:hideMark/>
          </w:tcPr>
          <w:p w14:paraId="5B62BB61" w14:textId="77777777" w:rsidR="001E7F9C" w:rsidRPr="001E7F9C" w:rsidRDefault="001E7F9C" w:rsidP="001E7F9C">
            <w:pPr>
              <w:rPr>
                <w:sz w:val="16"/>
                <w:szCs w:val="16"/>
              </w:rPr>
            </w:pPr>
            <w:r w:rsidRPr="001E7F9C">
              <w:rPr>
                <w:sz w:val="16"/>
                <w:szCs w:val="16"/>
              </w:rPr>
              <w:t>150,0</w:t>
            </w:r>
          </w:p>
        </w:tc>
        <w:tc>
          <w:tcPr>
            <w:tcW w:w="1274" w:type="dxa"/>
            <w:noWrap/>
            <w:hideMark/>
          </w:tcPr>
          <w:p w14:paraId="75BB4D21" w14:textId="77777777" w:rsidR="001E7F9C" w:rsidRPr="001E7F9C" w:rsidRDefault="001E7F9C" w:rsidP="001E7F9C">
            <w:pPr>
              <w:rPr>
                <w:sz w:val="16"/>
                <w:szCs w:val="16"/>
              </w:rPr>
            </w:pPr>
            <w:r w:rsidRPr="001E7F9C">
              <w:rPr>
                <w:sz w:val="16"/>
                <w:szCs w:val="16"/>
              </w:rPr>
              <w:t>150,0</w:t>
            </w:r>
          </w:p>
        </w:tc>
      </w:tr>
      <w:tr w:rsidR="001E7F9C" w:rsidRPr="001E7F9C" w14:paraId="00E99C9A" w14:textId="77777777" w:rsidTr="00B35219">
        <w:trPr>
          <w:trHeight w:val="225"/>
        </w:trPr>
        <w:tc>
          <w:tcPr>
            <w:tcW w:w="3753" w:type="dxa"/>
            <w:hideMark/>
          </w:tcPr>
          <w:p w14:paraId="444575CB" w14:textId="77777777" w:rsidR="001E7F9C" w:rsidRPr="001E7F9C" w:rsidRDefault="001E7F9C">
            <w:pPr>
              <w:rPr>
                <w:sz w:val="16"/>
                <w:szCs w:val="16"/>
              </w:rPr>
            </w:pPr>
            <w:r w:rsidRPr="001E7F9C">
              <w:rPr>
                <w:sz w:val="16"/>
                <w:szCs w:val="16"/>
              </w:rPr>
              <w:t>Образование</w:t>
            </w:r>
          </w:p>
        </w:tc>
        <w:tc>
          <w:tcPr>
            <w:tcW w:w="369" w:type="dxa"/>
            <w:hideMark/>
          </w:tcPr>
          <w:p w14:paraId="37C4C89C" w14:textId="77777777" w:rsidR="001E7F9C" w:rsidRPr="001E7F9C" w:rsidRDefault="001E7F9C" w:rsidP="001E7F9C">
            <w:pPr>
              <w:rPr>
                <w:sz w:val="16"/>
                <w:szCs w:val="16"/>
              </w:rPr>
            </w:pPr>
            <w:r w:rsidRPr="001E7F9C">
              <w:rPr>
                <w:sz w:val="16"/>
                <w:szCs w:val="16"/>
              </w:rPr>
              <w:t>02</w:t>
            </w:r>
          </w:p>
        </w:tc>
        <w:tc>
          <w:tcPr>
            <w:tcW w:w="366" w:type="dxa"/>
            <w:hideMark/>
          </w:tcPr>
          <w:p w14:paraId="1350D6AD" w14:textId="77777777" w:rsidR="001E7F9C" w:rsidRPr="001E7F9C" w:rsidRDefault="001E7F9C" w:rsidP="001E7F9C">
            <w:pPr>
              <w:rPr>
                <w:sz w:val="16"/>
                <w:szCs w:val="16"/>
              </w:rPr>
            </w:pPr>
            <w:r w:rsidRPr="001E7F9C">
              <w:rPr>
                <w:sz w:val="16"/>
                <w:szCs w:val="16"/>
              </w:rPr>
              <w:t>2</w:t>
            </w:r>
          </w:p>
        </w:tc>
        <w:tc>
          <w:tcPr>
            <w:tcW w:w="451" w:type="dxa"/>
            <w:hideMark/>
          </w:tcPr>
          <w:p w14:paraId="1F4861B3" w14:textId="77777777" w:rsidR="001E7F9C" w:rsidRPr="001E7F9C" w:rsidRDefault="001E7F9C" w:rsidP="001E7F9C">
            <w:pPr>
              <w:rPr>
                <w:sz w:val="16"/>
                <w:szCs w:val="16"/>
              </w:rPr>
            </w:pPr>
            <w:r w:rsidRPr="001E7F9C">
              <w:rPr>
                <w:sz w:val="16"/>
                <w:szCs w:val="16"/>
              </w:rPr>
              <w:t>03</w:t>
            </w:r>
          </w:p>
        </w:tc>
        <w:tc>
          <w:tcPr>
            <w:tcW w:w="629" w:type="dxa"/>
            <w:hideMark/>
          </w:tcPr>
          <w:p w14:paraId="36D8C201" w14:textId="77777777" w:rsidR="001E7F9C" w:rsidRPr="001E7F9C" w:rsidRDefault="001E7F9C" w:rsidP="001E7F9C">
            <w:pPr>
              <w:rPr>
                <w:sz w:val="16"/>
                <w:szCs w:val="16"/>
              </w:rPr>
            </w:pPr>
            <w:r w:rsidRPr="001E7F9C">
              <w:rPr>
                <w:sz w:val="16"/>
                <w:szCs w:val="16"/>
              </w:rPr>
              <w:t>42560</w:t>
            </w:r>
          </w:p>
        </w:tc>
        <w:tc>
          <w:tcPr>
            <w:tcW w:w="446" w:type="dxa"/>
            <w:hideMark/>
          </w:tcPr>
          <w:p w14:paraId="3497801F" w14:textId="77777777" w:rsidR="001E7F9C" w:rsidRPr="001E7F9C" w:rsidRDefault="001E7F9C" w:rsidP="001E7F9C">
            <w:pPr>
              <w:rPr>
                <w:sz w:val="16"/>
                <w:szCs w:val="16"/>
              </w:rPr>
            </w:pPr>
            <w:r w:rsidRPr="001E7F9C">
              <w:rPr>
                <w:sz w:val="16"/>
                <w:szCs w:val="16"/>
              </w:rPr>
              <w:t>610</w:t>
            </w:r>
          </w:p>
        </w:tc>
        <w:tc>
          <w:tcPr>
            <w:tcW w:w="369" w:type="dxa"/>
            <w:hideMark/>
          </w:tcPr>
          <w:p w14:paraId="331B0459" w14:textId="77777777" w:rsidR="001E7F9C" w:rsidRPr="001E7F9C" w:rsidRDefault="001E7F9C" w:rsidP="001E7F9C">
            <w:pPr>
              <w:rPr>
                <w:sz w:val="16"/>
                <w:szCs w:val="16"/>
              </w:rPr>
            </w:pPr>
            <w:r w:rsidRPr="001E7F9C">
              <w:rPr>
                <w:sz w:val="16"/>
                <w:szCs w:val="16"/>
              </w:rPr>
              <w:t>07</w:t>
            </w:r>
          </w:p>
        </w:tc>
        <w:tc>
          <w:tcPr>
            <w:tcW w:w="464" w:type="dxa"/>
            <w:hideMark/>
          </w:tcPr>
          <w:p w14:paraId="2E829111" w14:textId="77777777" w:rsidR="001E7F9C" w:rsidRPr="001E7F9C" w:rsidRDefault="001E7F9C" w:rsidP="001E7F9C">
            <w:pPr>
              <w:rPr>
                <w:sz w:val="16"/>
                <w:szCs w:val="16"/>
              </w:rPr>
            </w:pPr>
            <w:r w:rsidRPr="001E7F9C">
              <w:rPr>
                <w:sz w:val="16"/>
                <w:szCs w:val="16"/>
              </w:rPr>
              <w:t> </w:t>
            </w:r>
          </w:p>
        </w:tc>
        <w:tc>
          <w:tcPr>
            <w:tcW w:w="503" w:type="dxa"/>
            <w:hideMark/>
          </w:tcPr>
          <w:p w14:paraId="6203FEA2" w14:textId="77777777" w:rsidR="001E7F9C" w:rsidRPr="001E7F9C" w:rsidRDefault="001E7F9C" w:rsidP="001E7F9C">
            <w:pPr>
              <w:rPr>
                <w:sz w:val="16"/>
                <w:szCs w:val="16"/>
              </w:rPr>
            </w:pPr>
            <w:r w:rsidRPr="001E7F9C">
              <w:rPr>
                <w:sz w:val="16"/>
                <w:szCs w:val="16"/>
              </w:rPr>
              <w:t> </w:t>
            </w:r>
          </w:p>
        </w:tc>
        <w:tc>
          <w:tcPr>
            <w:tcW w:w="1069" w:type="dxa"/>
            <w:noWrap/>
            <w:hideMark/>
          </w:tcPr>
          <w:p w14:paraId="4E4C754D" w14:textId="77777777" w:rsidR="001E7F9C" w:rsidRPr="001E7F9C" w:rsidRDefault="001E7F9C" w:rsidP="001E7F9C">
            <w:pPr>
              <w:rPr>
                <w:sz w:val="16"/>
                <w:szCs w:val="16"/>
              </w:rPr>
            </w:pPr>
            <w:r w:rsidRPr="001E7F9C">
              <w:rPr>
                <w:sz w:val="16"/>
                <w:szCs w:val="16"/>
              </w:rPr>
              <w:t>150,0</w:t>
            </w:r>
          </w:p>
        </w:tc>
        <w:tc>
          <w:tcPr>
            <w:tcW w:w="1069" w:type="dxa"/>
            <w:noWrap/>
            <w:hideMark/>
          </w:tcPr>
          <w:p w14:paraId="663CECC1" w14:textId="77777777" w:rsidR="001E7F9C" w:rsidRPr="001E7F9C" w:rsidRDefault="001E7F9C" w:rsidP="001E7F9C">
            <w:pPr>
              <w:rPr>
                <w:sz w:val="16"/>
                <w:szCs w:val="16"/>
              </w:rPr>
            </w:pPr>
            <w:r w:rsidRPr="001E7F9C">
              <w:rPr>
                <w:sz w:val="16"/>
                <w:szCs w:val="16"/>
              </w:rPr>
              <w:t>150,0</w:t>
            </w:r>
          </w:p>
        </w:tc>
        <w:tc>
          <w:tcPr>
            <w:tcW w:w="1274" w:type="dxa"/>
            <w:noWrap/>
            <w:hideMark/>
          </w:tcPr>
          <w:p w14:paraId="4A538387" w14:textId="77777777" w:rsidR="001E7F9C" w:rsidRPr="001E7F9C" w:rsidRDefault="001E7F9C" w:rsidP="001E7F9C">
            <w:pPr>
              <w:rPr>
                <w:sz w:val="16"/>
                <w:szCs w:val="16"/>
              </w:rPr>
            </w:pPr>
            <w:r w:rsidRPr="001E7F9C">
              <w:rPr>
                <w:sz w:val="16"/>
                <w:szCs w:val="16"/>
              </w:rPr>
              <w:t>150,0</w:t>
            </w:r>
          </w:p>
        </w:tc>
      </w:tr>
      <w:tr w:rsidR="001E7F9C" w:rsidRPr="001E7F9C" w14:paraId="48006854" w14:textId="77777777" w:rsidTr="00B35219">
        <w:trPr>
          <w:trHeight w:val="225"/>
        </w:trPr>
        <w:tc>
          <w:tcPr>
            <w:tcW w:w="3753" w:type="dxa"/>
            <w:hideMark/>
          </w:tcPr>
          <w:p w14:paraId="1D296929" w14:textId="77777777" w:rsidR="001E7F9C" w:rsidRPr="001E7F9C" w:rsidRDefault="001E7F9C">
            <w:pPr>
              <w:rPr>
                <w:sz w:val="16"/>
                <w:szCs w:val="16"/>
              </w:rPr>
            </w:pPr>
            <w:r w:rsidRPr="001E7F9C">
              <w:rPr>
                <w:sz w:val="16"/>
                <w:szCs w:val="16"/>
              </w:rPr>
              <w:t>Общее образование</w:t>
            </w:r>
          </w:p>
        </w:tc>
        <w:tc>
          <w:tcPr>
            <w:tcW w:w="369" w:type="dxa"/>
            <w:hideMark/>
          </w:tcPr>
          <w:p w14:paraId="58B3F9A0" w14:textId="77777777" w:rsidR="001E7F9C" w:rsidRPr="001E7F9C" w:rsidRDefault="001E7F9C" w:rsidP="001E7F9C">
            <w:pPr>
              <w:rPr>
                <w:sz w:val="16"/>
                <w:szCs w:val="16"/>
              </w:rPr>
            </w:pPr>
            <w:r w:rsidRPr="001E7F9C">
              <w:rPr>
                <w:sz w:val="16"/>
                <w:szCs w:val="16"/>
              </w:rPr>
              <w:t>02</w:t>
            </w:r>
          </w:p>
        </w:tc>
        <w:tc>
          <w:tcPr>
            <w:tcW w:w="366" w:type="dxa"/>
            <w:hideMark/>
          </w:tcPr>
          <w:p w14:paraId="0B7C4928" w14:textId="77777777" w:rsidR="001E7F9C" w:rsidRPr="001E7F9C" w:rsidRDefault="001E7F9C" w:rsidP="001E7F9C">
            <w:pPr>
              <w:rPr>
                <w:sz w:val="16"/>
                <w:szCs w:val="16"/>
              </w:rPr>
            </w:pPr>
            <w:r w:rsidRPr="001E7F9C">
              <w:rPr>
                <w:sz w:val="16"/>
                <w:szCs w:val="16"/>
              </w:rPr>
              <w:t>2</w:t>
            </w:r>
          </w:p>
        </w:tc>
        <w:tc>
          <w:tcPr>
            <w:tcW w:w="451" w:type="dxa"/>
            <w:hideMark/>
          </w:tcPr>
          <w:p w14:paraId="3A0F2D0B" w14:textId="77777777" w:rsidR="001E7F9C" w:rsidRPr="001E7F9C" w:rsidRDefault="001E7F9C" w:rsidP="001E7F9C">
            <w:pPr>
              <w:rPr>
                <w:sz w:val="16"/>
                <w:szCs w:val="16"/>
              </w:rPr>
            </w:pPr>
            <w:r w:rsidRPr="001E7F9C">
              <w:rPr>
                <w:sz w:val="16"/>
                <w:szCs w:val="16"/>
              </w:rPr>
              <w:t>03</w:t>
            </w:r>
          </w:p>
        </w:tc>
        <w:tc>
          <w:tcPr>
            <w:tcW w:w="629" w:type="dxa"/>
            <w:hideMark/>
          </w:tcPr>
          <w:p w14:paraId="733FCA99" w14:textId="77777777" w:rsidR="001E7F9C" w:rsidRPr="001E7F9C" w:rsidRDefault="001E7F9C" w:rsidP="001E7F9C">
            <w:pPr>
              <w:rPr>
                <w:sz w:val="16"/>
                <w:szCs w:val="16"/>
              </w:rPr>
            </w:pPr>
            <w:r w:rsidRPr="001E7F9C">
              <w:rPr>
                <w:sz w:val="16"/>
                <w:szCs w:val="16"/>
              </w:rPr>
              <w:t>42560</w:t>
            </w:r>
          </w:p>
        </w:tc>
        <w:tc>
          <w:tcPr>
            <w:tcW w:w="446" w:type="dxa"/>
            <w:hideMark/>
          </w:tcPr>
          <w:p w14:paraId="714C33FC" w14:textId="77777777" w:rsidR="001E7F9C" w:rsidRPr="001E7F9C" w:rsidRDefault="001E7F9C" w:rsidP="001E7F9C">
            <w:pPr>
              <w:rPr>
                <w:sz w:val="16"/>
                <w:szCs w:val="16"/>
              </w:rPr>
            </w:pPr>
            <w:r w:rsidRPr="001E7F9C">
              <w:rPr>
                <w:sz w:val="16"/>
                <w:szCs w:val="16"/>
              </w:rPr>
              <w:t>610</w:t>
            </w:r>
          </w:p>
        </w:tc>
        <w:tc>
          <w:tcPr>
            <w:tcW w:w="369" w:type="dxa"/>
            <w:hideMark/>
          </w:tcPr>
          <w:p w14:paraId="137333AD" w14:textId="77777777" w:rsidR="001E7F9C" w:rsidRPr="001E7F9C" w:rsidRDefault="001E7F9C" w:rsidP="001E7F9C">
            <w:pPr>
              <w:rPr>
                <w:sz w:val="16"/>
                <w:szCs w:val="16"/>
              </w:rPr>
            </w:pPr>
            <w:r w:rsidRPr="001E7F9C">
              <w:rPr>
                <w:sz w:val="16"/>
                <w:szCs w:val="16"/>
              </w:rPr>
              <w:t>07</w:t>
            </w:r>
          </w:p>
        </w:tc>
        <w:tc>
          <w:tcPr>
            <w:tcW w:w="464" w:type="dxa"/>
            <w:hideMark/>
          </w:tcPr>
          <w:p w14:paraId="45922154" w14:textId="77777777" w:rsidR="001E7F9C" w:rsidRPr="001E7F9C" w:rsidRDefault="001E7F9C" w:rsidP="001E7F9C">
            <w:pPr>
              <w:rPr>
                <w:sz w:val="16"/>
                <w:szCs w:val="16"/>
              </w:rPr>
            </w:pPr>
            <w:r w:rsidRPr="001E7F9C">
              <w:rPr>
                <w:sz w:val="16"/>
                <w:szCs w:val="16"/>
              </w:rPr>
              <w:t>02</w:t>
            </w:r>
          </w:p>
        </w:tc>
        <w:tc>
          <w:tcPr>
            <w:tcW w:w="503" w:type="dxa"/>
            <w:hideMark/>
          </w:tcPr>
          <w:p w14:paraId="1215772C" w14:textId="77777777" w:rsidR="001E7F9C" w:rsidRPr="001E7F9C" w:rsidRDefault="001E7F9C" w:rsidP="001E7F9C">
            <w:pPr>
              <w:rPr>
                <w:sz w:val="16"/>
                <w:szCs w:val="16"/>
              </w:rPr>
            </w:pPr>
            <w:r w:rsidRPr="001E7F9C">
              <w:rPr>
                <w:sz w:val="16"/>
                <w:szCs w:val="16"/>
              </w:rPr>
              <w:t> </w:t>
            </w:r>
          </w:p>
        </w:tc>
        <w:tc>
          <w:tcPr>
            <w:tcW w:w="1069" w:type="dxa"/>
            <w:noWrap/>
            <w:hideMark/>
          </w:tcPr>
          <w:p w14:paraId="5C899CCA" w14:textId="77777777" w:rsidR="001E7F9C" w:rsidRPr="001E7F9C" w:rsidRDefault="001E7F9C" w:rsidP="001E7F9C">
            <w:pPr>
              <w:rPr>
                <w:sz w:val="16"/>
                <w:szCs w:val="16"/>
              </w:rPr>
            </w:pPr>
            <w:r w:rsidRPr="001E7F9C">
              <w:rPr>
                <w:sz w:val="16"/>
                <w:szCs w:val="16"/>
              </w:rPr>
              <w:t>150,0</w:t>
            </w:r>
          </w:p>
        </w:tc>
        <w:tc>
          <w:tcPr>
            <w:tcW w:w="1069" w:type="dxa"/>
            <w:noWrap/>
            <w:hideMark/>
          </w:tcPr>
          <w:p w14:paraId="2650C800" w14:textId="77777777" w:rsidR="001E7F9C" w:rsidRPr="001E7F9C" w:rsidRDefault="001E7F9C" w:rsidP="001E7F9C">
            <w:pPr>
              <w:rPr>
                <w:sz w:val="16"/>
                <w:szCs w:val="16"/>
              </w:rPr>
            </w:pPr>
            <w:r w:rsidRPr="001E7F9C">
              <w:rPr>
                <w:sz w:val="16"/>
                <w:szCs w:val="16"/>
              </w:rPr>
              <w:t>150,0</w:t>
            </w:r>
          </w:p>
        </w:tc>
        <w:tc>
          <w:tcPr>
            <w:tcW w:w="1274" w:type="dxa"/>
            <w:noWrap/>
            <w:hideMark/>
          </w:tcPr>
          <w:p w14:paraId="041580F2" w14:textId="77777777" w:rsidR="001E7F9C" w:rsidRPr="001E7F9C" w:rsidRDefault="001E7F9C" w:rsidP="001E7F9C">
            <w:pPr>
              <w:rPr>
                <w:sz w:val="16"/>
                <w:szCs w:val="16"/>
              </w:rPr>
            </w:pPr>
            <w:r w:rsidRPr="001E7F9C">
              <w:rPr>
                <w:sz w:val="16"/>
                <w:szCs w:val="16"/>
              </w:rPr>
              <w:t>150,0</w:t>
            </w:r>
          </w:p>
        </w:tc>
      </w:tr>
      <w:tr w:rsidR="001E7F9C" w:rsidRPr="001E7F9C" w14:paraId="44EF99A4" w14:textId="77777777" w:rsidTr="00B35219">
        <w:trPr>
          <w:trHeight w:val="450"/>
        </w:trPr>
        <w:tc>
          <w:tcPr>
            <w:tcW w:w="3753" w:type="dxa"/>
            <w:hideMark/>
          </w:tcPr>
          <w:p w14:paraId="52AF42FE" w14:textId="77777777" w:rsidR="001E7F9C" w:rsidRPr="001E7F9C" w:rsidRDefault="001E7F9C">
            <w:pPr>
              <w:rPr>
                <w:sz w:val="16"/>
                <w:szCs w:val="16"/>
              </w:rPr>
            </w:pPr>
            <w:r w:rsidRPr="001E7F9C">
              <w:rPr>
                <w:sz w:val="16"/>
                <w:szCs w:val="16"/>
              </w:rPr>
              <w:t>Муниципальное казенное учреждение "Управление образования " администрации Рузаевского муниципального района</w:t>
            </w:r>
          </w:p>
        </w:tc>
        <w:tc>
          <w:tcPr>
            <w:tcW w:w="369" w:type="dxa"/>
            <w:hideMark/>
          </w:tcPr>
          <w:p w14:paraId="28A9FA5E" w14:textId="77777777" w:rsidR="001E7F9C" w:rsidRPr="001E7F9C" w:rsidRDefault="001E7F9C" w:rsidP="001E7F9C">
            <w:pPr>
              <w:rPr>
                <w:sz w:val="16"/>
                <w:szCs w:val="16"/>
              </w:rPr>
            </w:pPr>
            <w:r w:rsidRPr="001E7F9C">
              <w:rPr>
                <w:sz w:val="16"/>
                <w:szCs w:val="16"/>
              </w:rPr>
              <w:t>02</w:t>
            </w:r>
          </w:p>
        </w:tc>
        <w:tc>
          <w:tcPr>
            <w:tcW w:w="366" w:type="dxa"/>
            <w:hideMark/>
          </w:tcPr>
          <w:p w14:paraId="1BF6B7CD" w14:textId="77777777" w:rsidR="001E7F9C" w:rsidRPr="001E7F9C" w:rsidRDefault="001E7F9C" w:rsidP="001E7F9C">
            <w:pPr>
              <w:rPr>
                <w:sz w:val="16"/>
                <w:szCs w:val="16"/>
              </w:rPr>
            </w:pPr>
            <w:r w:rsidRPr="001E7F9C">
              <w:rPr>
                <w:sz w:val="16"/>
                <w:szCs w:val="16"/>
              </w:rPr>
              <w:t>2</w:t>
            </w:r>
          </w:p>
        </w:tc>
        <w:tc>
          <w:tcPr>
            <w:tcW w:w="451" w:type="dxa"/>
            <w:hideMark/>
          </w:tcPr>
          <w:p w14:paraId="62F5EA2B" w14:textId="77777777" w:rsidR="001E7F9C" w:rsidRPr="001E7F9C" w:rsidRDefault="001E7F9C" w:rsidP="001E7F9C">
            <w:pPr>
              <w:rPr>
                <w:sz w:val="16"/>
                <w:szCs w:val="16"/>
              </w:rPr>
            </w:pPr>
            <w:r w:rsidRPr="001E7F9C">
              <w:rPr>
                <w:sz w:val="16"/>
                <w:szCs w:val="16"/>
              </w:rPr>
              <w:t>03</w:t>
            </w:r>
          </w:p>
        </w:tc>
        <w:tc>
          <w:tcPr>
            <w:tcW w:w="629" w:type="dxa"/>
            <w:hideMark/>
          </w:tcPr>
          <w:p w14:paraId="0F256464" w14:textId="77777777" w:rsidR="001E7F9C" w:rsidRPr="001E7F9C" w:rsidRDefault="001E7F9C" w:rsidP="001E7F9C">
            <w:pPr>
              <w:rPr>
                <w:sz w:val="16"/>
                <w:szCs w:val="16"/>
              </w:rPr>
            </w:pPr>
            <w:r w:rsidRPr="001E7F9C">
              <w:rPr>
                <w:sz w:val="16"/>
                <w:szCs w:val="16"/>
              </w:rPr>
              <w:t>42560</w:t>
            </w:r>
          </w:p>
        </w:tc>
        <w:tc>
          <w:tcPr>
            <w:tcW w:w="446" w:type="dxa"/>
            <w:hideMark/>
          </w:tcPr>
          <w:p w14:paraId="288911F8" w14:textId="77777777" w:rsidR="001E7F9C" w:rsidRPr="001E7F9C" w:rsidRDefault="001E7F9C" w:rsidP="001E7F9C">
            <w:pPr>
              <w:rPr>
                <w:sz w:val="16"/>
                <w:szCs w:val="16"/>
              </w:rPr>
            </w:pPr>
            <w:r w:rsidRPr="001E7F9C">
              <w:rPr>
                <w:sz w:val="16"/>
                <w:szCs w:val="16"/>
              </w:rPr>
              <w:t>610</w:t>
            </w:r>
          </w:p>
        </w:tc>
        <w:tc>
          <w:tcPr>
            <w:tcW w:w="369" w:type="dxa"/>
            <w:hideMark/>
          </w:tcPr>
          <w:p w14:paraId="2D830F11" w14:textId="77777777" w:rsidR="001E7F9C" w:rsidRPr="001E7F9C" w:rsidRDefault="001E7F9C" w:rsidP="001E7F9C">
            <w:pPr>
              <w:rPr>
                <w:sz w:val="16"/>
                <w:szCs w:val="16"/>
              </w:rPr>
            </w:pPr>
            <w:r w:rsidRPr="001E7F9C">
              <w:rPr>
                <w:sz w:val="16"/>
                <w:szCs w:val="16"/>
              </w:rPr>
              <w:t>07</w:t>
            </w:r>
          </w:p>
        </w:tc>
        <w:tc>
          <w:tcPr>
            <w:tcW w:w="464" w:type="dxa"/>
            <w:hideMark/>
          </w:tcPr>
          <w:p w14:paraId="17E5CCF4" w14:textId="77777777" w:rsidR="001E7F9C" w:rsidRPr="001E7F9C" w:rsidRDefault="001E7F9C" w:rsidP="001E7F9C">
            <w:pPr>
              <w:rPr>
                <w:sz w:val="16"/>
                <w:szCs w:val="16"/>
              </w:rPr>
            </w:pPr>
            <w:r w:rsidRPr="001E7F9C">
              <w:rPr>
                <w:sz w:val="16"/>
                <w:szCs w:val="16"/>
              </w:rPr>
              <w:t>02</w:t>
            </w:r>
          </w:p>
        </w:tc>
        <w:tc>
          <w:tcPr>
            <w:tcW w:w="503" w:type="dxa"/>
            <w:hideMark/>
          </w:tcPr>
          <w:p w14:paraId="65F474F2" w14:textId="77777777" w:rsidR="001E7F9C" w:rsidRPr="001E7F9C" w:rsidRDefault="001E7F9C" w:rsidP="001E7F9C">
            <w:pPr>
              <w:rPr>
                <w:sz w:val="16"/>
                <w:szCs w:val="16"/>
              </w:rPr>
            </w:pPr>
            <w:r w:rsidRPr="001E7F9C">
              <w:rPr>
                <w:sz w:val="16"/>
                <w:szCs w:val="16"/>
              </w:rPr>
              <w:t>991</w:t>
            </w:r>
          </w:p>
        </w:tc>
        <w:tc>
          <w:tcPr>
            <w:tcW w:w="1069" w:type="dxa"/>
            <w:noWrap/>
            <w:hideMark/>
          </w:tcPr>
          <w:p w14:paraId="6E374C9D" w14:textId="77777777" w:rsidR="001E7F9C" w:rsidRPr="001E7F9C" w:rsidRDefault="001E7F9C" w:rsidP="001E7F9C">
            <w:pPr>
              <w:rPr>
                <w:sz w:val="16"/>
                <w:szCs w:val="16"/>
              </w:rPr>
            </w:pPr>
            <w:r w:rsidRPr="001E7F9C">
              <w:rPr>
                <w:sz w:val="16"/>
                <w:szCs w:val="16"/>
              </w:rPr>
              <w:t>150,0</w:t>
            </w:r>
          </w:p>
        </w:tc>
        <w:tc>
          <w:tcPr>
            <w:tcW w:w="1069" w:type="dxa"/>
            <w:noWrap/>
            <w:hideMark/>
          </w:tcPr>
          <w:p w14:paraId="5A832808" w14:textId="77777777" w:rsidR="001E7F9C" w:rsidRPr="001E7F9C" w:rsidRDefault="001E7F9C" w:rsidP="001E7F9C">
            <w:pPr>
              <w:rPr>
                <w:sz w:val="16"/>
                <w:szCs w:val="16"/>
              </w:rPr>
            </w:pPr>
            <w:r w:rsidRPr="001E7F9C">
              <w:rPr>
                <w:sz w:val="16"/>
                <w:szCs w:val="16"/>
              </w:rPr>
              <w:t>150,0</w:t>
            </w:r>
          </w:p>
        </w:tc>
        <w:tc>
          <w:tcPr>
            <w:tcW w:w="1274" w:type="dxa"/>
            <w:noWrap/>
            <w:hideMark/>
          </w:tcPr>
          <w:p w14:paraId="74A3A4A1" w14:textId="77777777" w:rsidR="001E7F9C" w:rsidRPr="001E7F9C" w:rsidRDefault="001E7F9C" w:rsidP="001E7F9C">
            <w:pPr>
              <w:rPr>
                <w:sz w:val="16"/>
                <w:szCs w:val="16"/>
              </w:rPr>
            </w:pPr>
            <w:r w:rsidRPr="001E7F9C">
              <w:rPr>
                <w:sz w:val="16"/>
                <w:szCs w:val="16"/>
              </w:rPr>
              <w:t>150,0</w:t>
            </w:r>
          </w:p>
        </w:tc>
      </w:tr>
      <w:tr w:rsidR="001E7F9C" w:rsidRPr="001E7F9C" w14:paraId="6768375D" w14:textId="77777777" w:rsidTr="00B35219">
        <w:trPr>
          <w:trHeight w:val="225"/>
        </w:trPr>
        <w:tc>
          <w:tcPr>
            <w:tcW w:w="3753" w:type="dxa"/>
            <w:hideMark/>
          </w:tcPr>
          <w:p w14:paraId="36E60ACF" w14:textId="77777777" w:rsidR="001E7F9C" w:rsidRPr="001E7F9C" w:rsidRDefault="001E7F9C">
            <w:pPr>
              <w:rPr>
                <w:sz w:val="16"/>
                <w:szCs w:val="16"/>
              </w:rPr>
            </w:pPr>
            <w:r w:rsidRPr="001E7F9C">
              <w:rPr>
                <w:sz w:val="16"/>
                <w:szCs w:val="16"/>
              </w:rPr>
              <w:t>Дошкольные образовательные организации</w:t>
            </w:r>
          </w:p>
        </w:tc>
        <w:tc>
          <w:tcPr>
            <w:tcW w:w="369" w:type="dxa"/>
            <w:hideMark/>
          </w:tcPr>
          <w:p w14:paraId="3239860F" w14:textId="77777777" w:rsidR="001E7F9C" w:rsidRPr="001E7F9C" w:rsidRDefault="001E7F9C" w:rsidP="001E7F9C">
            <w:pPr>
              <w:rPr>
                <w:sz w:val="16"/>
                <w:szCs w:val="16"/>
              </w:rPr>
            </w:pPr>
            <w:r w:rsidRPr="001E7F9C">
              <w:rPr>
                <w:sz w:val="16"/>
                <w:szCs w:val="16"/>
              </w:rPr>
              <w:t>02</w:t>
            </w:r>
          </w:p>
        </w:tc>
        <w:tc>
          <w:tcPr>
            <w:tcW w:w="366" w:type="dxa"/>
            <w:hideMark/>
          </w:tcPr>
          <w:p w14:paraId="63D8C5A3" w14:textId="77777777" w:rsidR="001E7F9C" w:rsidRPr="001E7F9C" w:rsidRDefault="001E7F9C" w:rsidP="001E7F9C">
            <w:pPr>
              <w:rPr>
                <w:sz w:val="16"/>
                <w:szCs w:val="16"/>
              </w:rPr>
            </w:pPr>
            <w:r w:rsidRPr="001E7F9C">
              <w:rPr>
                <w:sz w:val="16"/>
                <w:szCs w:val="16"/>
              </w:rPr>
              <w:t>2</w:t>
            </w:r>
          </w:p>
        </w:tc>
        <w:tc>
          <w:tcPr>
            <w:tcW w:w="451" w:type="dxa"/>
            <w:hideMark/>
          </w:tcPr>
          <w:p w14:paraId="0E22F667" w14:textId="77777777" w:rsidR="001E7F9C" w:rsidRPr="001E7F9C" w:rsidRDefault="001E7F9C" w:rsidP="001E7F9C">
            <w:pPr>
              <w:rPr>
                <w:sz w:val="16"/>
                <w:szCs w:val="16"/>
              </w:rPr>
            </w:pPr>
            <w:r w:rsidRPr="001E7F9C">
              <w:rPr>
                <w:sz w:val="16"/>
                <w:szCs w:val="16"/>
              </w:rPr>
              <w:t>03</w:t>
            </w:r>
          </w:p>
        </w:tc>
        <w:tc>
          <w:tcPr>
            <w:tcW w:w="629" w:type="dxa"/>
            <w:hideMark/>
          </w:tcPr>
          <w:p w14:paraId="6E538E61" w14:textId="77777777" w:rsidR="001E7F9C" w:rsidRPr="001E7F9C" w:rsidRDefault="001E7F9C" w:rsidP="001E7F9C">
            <w:pPr>
              <w:rPr>
                <w:sz w:val="16"/>
                <w:szCs w:val="16"/>
              </w:rPr>
            </w:pPr>
            <w:r w:rsidRPr="001E7F9C">
              <w:rPr>
                <w:sz w:val="16"/>
                <w:szCs w:val="16"/>
              </w:rPr>
              <w:t>61100</w:t>
            </w:r>
          </w:p>
        </w:tc>
        <w:tc>
          <w:tcPr>
            <w:tcW w:w="446" w:type="dxa"/>
            <w:hideMark/>
          </w:tcPr>
          <w:p w14:paraId="168A0B96" w14:textId="77777777" w:rsidR="001E7F9C" w:rsidRPr="001E7F9C" w:rsidRDefault="001E7F9C" w:rsidP="001E7F9C">
            <w:pPr>
              <w:rPr>
                <w:sz w:val="16"/>
                <w:szCs w:val="16"/>
              </w:rPr>
            </w:pPr>
            <w:r w:rsidRPr="001E7F9C">
              <w:rPr>
                <w:sz w:val="16"/>
                <w:szCs w:val="16"/>
              </w:rPr>
              <w:t> </w:t>
            </w:r>
          </w:p>
        </w:tc>
        <w:tc>
          <w:tcPr>
            <w:tcW w:w="369" w:type="dxa"/>
            <w:hideMark/>
          </w:tcPr>
          <w:p w14:paraId="48EB4625" w14:textId="77777777" w:rsidR="001E7F9C" w:rsidRPr="001E7F9C" w:rsidRDefault="001E7F9C" w:rsidP="001E7F9C">
            <w:pPr>
              <w:rPr>
                <w:sz w:val="16"/>
                <w:szCs w:val="16"/>
              </w:rPr>
            </w:pPr>
            <w:r w:rsidRPr="001E7F9C">
              <w:rPr>
                <w:sz w:val="16"/>
                <w:szCs w:val="16"/>
              </w:rPr>
              <w:t> </w:t>
            </w:r>
          </w:p>
        </w:tc>
        <w:tc>
          <w:tcPr>
            <w:tcW w:w="464" w:type="dxa"/>
            <w:hideMark/>
          </w:tcPr>
          <w:p w14:paraId="04EECC51" w14:textId="77777777" w:rsidR="001E7F9C" w:rsidRPr="001E7F9C" w:rsidRDefault="001E7F9C" w:rsidP="001E7F9C">
            <w:pPr>
              <w:rPr>
                <w:sz w:val="16"/>
                <w:szCs w:val="16"/>
              </w:rPr>
            </w:pPr>
            <w:r w:rsidRPr="001E7F9C">
              <w:rPr>
                <w:sz w:val="16"/>
                <w:szCs w:val="16"/>
              </w:rPr>
              <w:t> </w:t>
            </w:r>
          </w:p>
        </w:tc>
        <w:tc>
          <w:tcPr>
            <w:tcW w:w="503" w:type="dxa"/>
            <w:hideMark/>
          </w:tcPr>
          <w:p w14:paraId="5820EEDB" w14:textId="77777777" w:rsidR="001E7F9C" w:rsidRPr="001E7F9C" w:rsidRDefault="001E7F9C" w:rsidP="001E7F9C">
            <w:pPr>
              <w:rPr>
                <w:sz w:val="16"/>
                <w:szCs w:val="16"/>
              </w:rPr>
            </w:pPr>
            <w:r w:rsidRPr="001E7F9C">
              <w:rPr>
                <w:sz w:val="16"/>
                <w:szCs w:val="16"/>
              </w:rPr>
              <w:t> </w:t>
            </w:r>
          </w:p>
        </w:tc>
        <w:tc>
          <w:tcPr>
            <w:tcW w:w="1069" w:type="dxa"/>
            <w:noWrap/>
            <w:hideMark/>
          </w:tcPr>
          <w:p w14:paraId="02782094" w14:textId="77777777" w:rsidR="001E7F9C" w:rsidRPr="001E7F9C" w:rsidRDefault="001E7F9C" w:rsidP="001E7F9C">
            <w:pPr>
              <w:rPr>
                <w:sz w:val="16"/>
                <w:szCs w:val="16"/>
              </w:rPr>
            </w:pPr>
            <w:r w:rsidRPr="001E7F9C">
              <w:rPr>
                <w:sz w:val="16"/>
                <w:szCs w:val="16"/>
              </w:rPr>
              <w:t>65,0</w:t>
            </w:r>
          </w:p>
        </w:tc>
        <w:tc>
          <w:tcPr>
            <w:tcW w:w="1069" w:type="dxa"/>
            <w:noWrap/>
            <w:hideMark/>
          </w:tcPr>
          <w:p w14:paraId="55867926" w14:textId="77777777" w:rsidR="001E7F9C" w:rsidRPr="001E7F9C" w:rsidRDefault="001E7F9C" w:rsidP="001E7F9C">
            <w:pPr>
              <w:rPr>
                <w:sz w:val="16"/>
                <w:szCs w:val="16"/>
              </w:rPr>
            </w:pPr>
            <w:r w:rsidRPr="001E7F9C">
              <w:rPr>
                <w:sz w:val="16"/>
                <w:szCs w:val="16"/>
              </w:rPr>
              <w:t>50,0</w:t>
            </w:r>
          </w:p>
        </w:tc>
        <w:tc>
          <w:tcPr>
            <w:tcW w:w="1274" w:type="dxa"/>
            <w:noWrap/>
            <w:hideMark/>
          </w:tcPr>
          <w:p w14:paraId="22E2872B" w14:textId="77777777" w:rsidR="001E7F9C" w:rsidRPr="001E7F9C" w:rsidRDefault="001E7F9C" w:rsidP="001E7F9C">
            <w:pPr>
              <w:rPr>
                <w:sz w:val="16"/>
                <w:szCs w:val="16"/>
              </w:rPr>
            </w:pPr>
            <w:r w:rsidRPr="001E7F9C">
              <w:rPr>
                <w:sz w:val="16"/>
                <w:szCs w:val="16"/>
              </w:rPr>
              <w:t>50,0</w:t>
            </w:r>
          </w:p>
        </w:tc>
      </w:tr>
      <w:tr w:rsidR="001E7F9C" w:rsidRPr="001E7F9C" w14:paraId="2E16536C" w14:textId="77777777" w:rsidTr="00B35219">
        <w:trPr>
          <w:trHeight w:val="450"/>
        </w:trPr>
        <w:tc>
          <w:tcPr>
            <w:tcW w:w="3753" w:type="dxa"/>
            <w:hideMark/>
          </w:tcPr>
          <w:p w14:paraId="2420D436" w14:textId="77777777" w:rsidR="001E7F9C" w:rsidRPr="001E7F9C" w:rsidRDefault="001E7F9C">
            <w:pPr>
              <w:rPr>
                <w:sz w:val="16"/>
                <w:szCs w:val="16"/>
              </w:rPr>
            </w:pPr>
            <w:r w:rsidRPr="001E7F9C">
              <w:rPr>
                <w:sz w:val="16"/>
                <w:szCs w:val="16"/>
              </w:rPr>
              <w:t>Предоставление субсидий бюджетным, автономным учреждениям и иным некоммерческим организациям</w:t>
            </w:r>
          </w:p>
        </w:tc>
        <w:tc>
          <w:tcPr>
            <w:tcW w:w="369" w:type="dxa"/>
            <w:hideMark/>
          </w:tcPr>
          <w:p w14:paraId="1A79E4E6" w14:textId="77777777" w:rsidR="001E7F9C" w:rsidRPr="001E7F9C" w:rsidRDefault="001E7F9C" w:rsidP="001E7F9C">
            <w:pPr>
              <w:rPr>
                <w:sz w:val="16"/>
                <w:szCs w:val="16"/>
              </w:rPr>
            </w:pPr>
            <w:r w:rsidRPr="001E7F9C">
              <w:rPr>
                <w:sz w:val="16"/>
                <w:szCs w:val="16"/>
              </w:rPr>
              <w:t>02</w:t>
            </w:r>
          </w:p>
        </w:tc>
        <w:tc>
          <w:tcPr>
            <w:tcW w:w="366" w:type="dxa"/>
            <w:hideMark/>
          </w:tcPr>
          <w:p w14:paraId="514F17C2" w14:textId="77777777" w:rsidR="001E7F9C" w:rsidRPr="001E7F9C" w:rsidRDefault="001E7F9C" w:rsidP="001E7F9C">
            <w:pPr>
              <w:rPr>
                <w:sz w:val="16"/>
                <w:szCs w:val="16"/>
              </w:rPr>
            </w:pPr>
            <w:r w:rsidRPr="001E7F9C">
              <w:rPr>
                <w:sz w:val="16"/>
                <w:szCs w:val="16"/>
              </w:rPr>
              <w:t>2</w:t>
            </w:r>
          </w:p>
        </w:tc>
        <w:tc>
          <w:tcPr>
            <w:tcW w:w="451" w:type="dxa"/>
            <w:hideMark/>
          </w:tcPr>
          <w:p w14:paraId="624F3CE6" w14:textId="77777777" w:rsidR="001E7F9C" w:rsidRPr="001E7F9C" w:rsidRDefault="001E7F9C" w:rsidP="001E7F9C">
            <w:pPr>
              <w:rPr>
                <w:sz w:val="16"/>
                <w:szCs w:val="16"/>
              </w:rPr>
            </w:pPr>
            <w:r w:rsidRPr="001E7F9C">
              <w:rPr>
                <w:sz w:val="16"/>
                <w:szCs w:val="16"/>
              </w:rPr>
              <w:t>03</w:t>
            </w:r>
          </w:p>
        </w:tc>
        <w:tc>
          <w:tcPr>
            <w:tcW w:w="629" w:type="dxa"/>
            <w:hideMark/>
          </w:tcPr>
          <w:p w14:paraId="14E03214" w14:textId="77777777" w:rsidR="001E7F9C" w:rsidRPr="001E7F9C" w:rsidRDefault="001E7F9C" w:rsidP="001E7F9C">
            <w:pPr>
              <w:rPr>
                <w:sz w:val="16"/>
                <w:szCs w:val="16"/>
              </w:rPr>
            </w:pPr>
            <w:r w:rsidRPr="001E7F9C">
              <w:rPr>
                <w:sz w:val="16"/>
                <w:szCs w:val="16"/>
              </w:rPr>
              <w:t>61100</w:t>
            </w:r>
          </w:p>
        </w:tc>
        <w:tc>
          <w:tcPr>
            <w:tcW w:w="446" w:type="dxa"/>
            <w:hideMark/>
          </w:tcPr>
          <w:p w14:paraId="77EDD9AB" w14:textId="77777777" w:rsidR="001E7F9C" w:rsidRPr="001E7F9C" w:rsidRDefault="001E7F9C" w:rsidP="001E7F9C">
            <w:pPr>
              <w:rPr>
                <w:sz w:val="16"/>
                <w:szCs w:val="16"/>
              </w:rPr>
            </w:pPr>
            <w:r w:rsidRPr="001E7F9C">
              <w:rPr>
                <w:sz w:val="16"/>
                <w:szCs w:val="16"/>
              </w:rPr>
              <w:t>600</w:t>
            </w:r>
          </w:p>
        </w:tc>
        <w:tc>
          <w:tcPr>
            <w:tcW w:w="369" w:type="dxa"/>
            <w:hideMark/>
          </w:tcPr>
          <w:p w14:paraId="7AC45BFF" w14:textId="77777777" w:rsidR="001E7F9C" w:rsidRPr="001E7F9C" w:rsidRDefault="001E7F9C" w:rsidP="001E7F9C">
            <w:pPr>
              <w:rPr>
                <w:sz w:val="16"/>
                <w:szCs w:val="16"/>
              </w:rPr>
            </w:pPr>
            <w:r w:rsidRPr="001E7F9C">
              <w:rPr>
                <w:sz w:val="16"/>
                <w:szCs w:val="16"/>
              </w:rPr>
              <w:t> </w:t>
            </w:r>
          </w:p>
        </w:tc>
        <w:tc>
          <w:tcPr>
            <w:tcW w:w="464" w:type="dxa"/>
            <w:hideMark/>
          </w:tcPr>
          <w:p w14:paraId="5A0A2E9C" w14:textId="77777777" w:rsidR="001E7F9C" w:rsidRPr="001E7F9C" w:rsidRDefault="001E7F9C" w:rsidP="001E7F9C">
            <w:pPr>
              <w:rPr>
                <w:sz w:val="16"/>
                <w:szCs w:val="16"/>
              </w:rPr>
            </w:pPr>
            <w:r w:rsidRPr="001E7F9C">
              <w:rPr>
                <w:sz w:val="16"/>
                <w:szCs w:val="16"/>
              </w:rPr>
              <w:t> </w:t>
            </w:r>
          </w:p>
        </w:tc>
        <w:tc>
          <w:tcPr>
            <w:tcW w:w="503" w:type="dxa"/>
            <w:hideMark/>
          </w:tcPr>
          <w:p w14:paraId="53AB02F1" w14:textId="77777777" w:rsidR="001E7F9C" w:rsidRPr="001E7F9C" w:rsidRDefault="001E7F9C" w:rsidP="001E7F9C">
            <w:pPr>
              <w:rPr>
                <w:sz w:val="16"/>
                <w:szCs w:val="16"/>
              </w:rPr>
            </w:pPr>
            <w:r w:rsidRPr="001E7F9C">
              <w:rPr>
                <w:sz w:val="16"/>
                <w:szCs w:val="16"/>
              </w:rPr>
              <w:t> </w:t>
            </w:r>
          </w:p>
        </w:tc>
        <w:tc>
          <w:tcPr>
            <w:tcW w:w="1069" w:type="dxa"/>
            <w:noWrap/>
            <w:hideMark/>
          </w:tcPr>
          <w:p w14:paraId="629CC372" w14:textId="77777777" w:rsidR="001E7F9C" w:rsidRPr="001E7F9C" w:rsidRDefault="001E7F9C" w:rsidP="001E7F9C">
            <w:pPr>
              <w:rPr>
                <w:sz w:val="16"/>
                <w:szCs w:val="16"/>
              </w:rPr>
            </w:pPr>
            <w:r w:rsidRPr="001E7F9C">
              <w:rPr>
                <w:sz w:val="16"/>
                <w:szCs w:val="16"/>
              </w:rPr>
              <w:t>65,0</w:t>
            </w:r>
          </w:p>
        </w:tc>
        <w:tc>
          <w:tcPr>
            <w:tcW w:w="1069" w:type="dxa"/>
            <w:noWrap/>
            <w:hideMark/>
          </w:tcPr>
          <w:p w14:paraId="3302DBD5" w14:textId="77777777" w:rsidR="001E7F9C" w:rsidRPr="001E7F9C" w:rsidRDefault="001E7F9C" w:rsidP="001E7F9C">
            <w:pPr>
              <w:rPr>
                <w:sz w:val="16"/>
                <w:szCs w:val="16"/>
              </w:rPr>
            </w:pPr>
            <w:r w:rsidRPr="001E7F9C">
              <w:rPr>
                <w:sz w:val="16"/>
                <w:szCs w:val="16"/>
              </w:rPr>
              <w:t>50,0</w:t>
            </w:r>
          </w:p>
        </w:tc>
        <w:tc>
          <w:tcPr>
            <w:tcW w:w="1274" w:type="dxa"/>
            <w:noWrap/>
            <w:hideMark/>
          </w:tcPr>
          <w:p w14:paraId="0FB8580B" w14:textId="77777777" w:rsidR="001E7F9C" w:rsidRPr="001E7F9C" w:rsidRDefault="001E7F9C" w:rsidP="001E7F9C">
            <w:pPr>
              <w:rPr>
                <w:sz w:val="16"/>
                <w:szCs w:val="16"/>
              </w:rPr>
            </w:pPr>
            <w:r w:rsidRPr="001E7F9C">
              <w:rPr>
                <w:sz w:val="16"/>
                <w:szCs w:val="16"/>
              </w:rPr>
              <w:t>50,0</w:t>
            </w:r>
          </w:p>
        </w:tc>
      </w:tr>
      <w:tr w:rsidR="001E7F9C" w:rsidRPr="001E7F9C" w14:paraId="64E38B2A" w14:textId="77777777" w:rsidTr="00B35219">
        <w:trPr>
          <w:trHeight w:val="225"/>
        </w:trPr>
        <w:tc>
          <w:tcPr>
            <w:tcW w:w="3753" w:type="dxa"/>
            <w:hideMark/>
          </w:tcPr>
          <w:p w14:paraId="298B1D45" w14:textId="77777777" w:rsidR="001E7F9C" w:rsidRPr="001E7F9C" w:rsidRDefault="001E7F9C">
            <w:pPr>
              <w:rPr>
                <w:sz w:val="16"/>
                <w:szCs w:val="16"/>
              </w:rPr>
            </w:pPr>
            <w:r w:rsidRPr="001E7F9C">
              <w:rPr>
                <w:sz w:val="16"/>
                <w:szCs w:val="16"/>
              </w:rPr>
              <w:t>субсидии бюджетным учреждениям</w:t>
            </w:r>
          </w:p>
        </w:tc>
        <w:tc>
          <w:tcPr>
            <w:tcW w:w="369" w:type="dxa"/>
            <w:hideMark/>
          </w:tcPr>
          <w:p w14:paraId="58EE9B09" w14:textId="77777777" w:rsidR="001E7F9C" w:rsidRPr="001E7F9C" w:rsidRDefault="001E7F9C" w:rsidP="001E7F9C">
            <w:pPr>
              <w:rPr>
                <w:sz w:val="16"/>
                <w:szCs w:val="16"/>
              </w:rPr>
            </w:pPr>
            <w:r w:rsidRPr="001E7F9C">
              <w:rPr>
                <w:sz w:val="16"/>
                <w:szCs w:val="16"/>
              </w:rPr>
              <w:t>02</w:t>
            </w:r>
          </w:p>
        </w:tc>
        <w:tc>
          <w:tcPr>
            <w:tcW w:w="366" w:type="dxa"/>
            <w:hideMark/>
          </w:tcPr>
          <w:p w14:paraId="54BE803C" w14:textId="77777777" w:rsidR="001E7F9C" w:rsidRPr="001E7F9C" w:rsidRDefault="001E7F9C" w:rsidP="001E7F9C">
            <w:pPr>
              <w:rPr>
                <w:sz w:val="16"/>
                <w:szCs w:val="16"/>
              </w:rPr>
            </w:pPr>
            <w:r w:rsidRPr="001E7F9C">
              <w:rPr>
                <w:sz w:val="16"/>
                <w:szCs w:val="16"/>
              </w:rPr>
              <w:t>2</w:t>
            </w:r>
          </w:p>
        </w:tc>
        <w:tc>
          <w:tcPr>
            <w:tcW w:w="451" w:type="dxa"/>
            <w:hideMark/>
          </w:tcPr>
          <w:p w14:paraId="2B4A6114" w14:textId="77777777" w:rsidR="001E7F9C" w:rsidRPr="001E7F9C" w:rsidRDefault="001E7F9C" w:rsidP="001E7F9C">
            <w:pPr>
              <w:rPr>
                <w:sz w:val="16"/>
                <w:szCs w:val="16"/>
              </w:rPr>
            </w:pPr>
            <w:r w:rsidRPr="001E7F9C">
              <w:rPr>
                <w:sz w:val="16"/>
                <w:szCs w:val="16"/>
              </w:rPr>
              <w:t>03</w:t>
            </w:r>
          </w:p>
        </w:tc>
        <w:tc>
          <w:tcPr>
            <w:tcW w:w="629" w:type="dxa"/>
            <w:hideMark/>
          </w:tcPr>
          <w:p w14:paraId="5F7B0997" w14:textId="77777777" w:rsidR="001E7F9C" w:rsidRPr="001E7F9C" w:rsidRDefault="001E7F9C" w:rsidP="001E7F9C">
            <w:pPr>
              <w:rPr>
                <w:sz w:val="16"/>
                <w:szCs w:val="16"/>
              </w:rPr>
            </w:pPr>
            <w:r w:rsidRPr="001E7F9C">
              <w:rPr>
                <w:sz w:val="16"/>
                <w:szCs w:val="16"/>
              </w:rPr>
              <w:t>61100</w:t>
            </w:r>
          </w:p>
        </w:tc>
        <w:tc>
          <w:tcPr>
            <w:tcW w:w="446" w:type="dxa"/>
            <w:hideMark/>
          </w:tcPr>
          <w:p w14:paraId="0E2BD115" w14:textId="77777777" w:rsidR="001E7F9C" w:rsidRPr="001E7F9C" w:rsidRDefault="001E7F9C" w:rsidP="001E7F9C">
            <w:pPr>
              <w:rPr>
                <w:sz w:val="16"/>
                <w:szCs w:val="16"/>
              </w:rPr>
            </w:pPr>
            <w:r w:rsidRPr="001E7F9C">
              <w:rPr>
                <w:sz w:val="16"/>
                <w:szCs w:val="16"/>
              </w:rPr>
              <w:t>610</w:t>
            </w:r>
          </w:p>
        </w:tc>
        <w:tc>
          <w:tcPr>
            <w:tcW w:w="369" w:type="dxa"/>
            <w:hideMark/>
          </w:tcPr>
          <w:p w14:paraId="4200C355" w14:textId="77777777" w:rsidR="001E7F9C" w:rsidRPr="001E7F9C" w:rsidRDefault="001E7F9C" w:rsidP="001E7F9C">
            <w:pPr>
              <w:rPr>
                <w:sz w:val="16"/>
                <w:szCs w:val="16"/>
              </w:rPr>
            </w:pPr>
            <w:r w:rsidRPr="001E7F9C">
              <w:rPr>
                <w:sz w:val="16"/>
                <w:szCs w:val="16"/>
              </w:rPr>
              <w:t> </w:t>
            </w:r>
          </w:p>
        </w:tc>
        <w:tc>
          <w:tcPr>
            <w:tcW w:w="464" w:type="dxa"/>
            <w:hideMark/>
          </w:tcPr>
          <w:p w14:paraId="32527044" w14:textId="77777777" w:rsidR="001E7F9C" w:rsidRPr="001E7F9C" w:rsidRDefault="001E7F9C" w:rsidP="001E7F9C">
            <w:pPr>
              <w:rPr>
                <w:sz w:val="16"/>
                <w:szCs w:val="16"/>
              </w:rPr>
            </w:pPr>
            <w:r w:rsidRPr="001E7F9C">
              <w:rPr>
                <w:sz w:val="16"/>
                <w:szCs w:val="16"/>
              </w:rPr>
              <w:t> </w:t>
            </w:r>
          </w:p>
        </w:tc>
        <w:tc>
          <w:tcPr>
            <w:tcW w:w="503" w:type="dxa"/>
            <w:hideMark/>
          </w:tcPr>
          <w:p w14:paraId="1FA9B91F" w14:textId="77777777" w:rsidR="001E7F9C" w:rsidRPr="001E7F9C" w:rsidRDefault="001E7F9C" w:rsidP="001E7F9C">
            <w:pPr>
              <w:rPr>
                <w:sz w:val="16"/>
                <w:szCs w:val="16"/>
              </w:rPr>
            </w:pPr>
            <w:r w:rsidRPr="001E7F9C">
              <w:rPr>
                <w:sz w:val="16"/>
                <w:szCs w:val="16"/>
              </w:rPr>
              <w:t> </w:t>
            </w:r>
          </w:p>
        </w:tc>
        <w:tc>
          <w:tcPr>
            <w:tcW w:w="1069" w:type="dxa"/>
            <w:noWrap/>
            <w:hideMark/>
          </w:tcPr>
          <w:p w14:paraId="4D2F9AA0" w14:textId="77777777" w:rsidR="001E7F9C" w:rsidRPr="001E7F9C" w:rsidRDefault="001E7F9C" w:rsidP="001E7F9C">
            <w:pPr>
              <w:rPr>
                <w:sz w:val="16"/>
                <w:szCs w:val="16"/>
              </w:rPr>
            </w:pPr>
            <w:r w:rsidRPr="001E7F9C">
              <w:rPr>
                <w:sz w:val="16"/>
                <w:szCs w:val="16"/>
              </w:rPr>
              <w:t>65,0</w:t>
            </w:r>
          </w:p>
        </w:tc>
        <w:tc>
          <w:tcPr>
            <w:tcW w:w="1069" w:type="dxa"/>
            <w:noWrap/>
            <w:hideMark/>
          </w:tcPr>
          <w:p w14:paraId="364BC717" w14:textId="77777777" w:rsidR="001E7F9C" w:rsidRPr="001E7F9C" w:rsidRDefault="001E7F9C" w:rsidP="001E7F9C">
            <w:pPr>
              <w:rPr>
                <w:sz w:val="16"/>
                <w:szCs w:val="16"/>
              </w:rPr>
            </w:pPr>
            <w:r w:rsidRPr="001E7F9C">
              <w:rPr>
                <w:sz w:val="16"/>
                <w:szCs w:val="16"/>
              </w:rPr>
              <w:t>50,0</w:t>
            </w:r>
          </w:p>
        </w:tc>
        <w:tc>
          <w:tcPr>
            <w:tcW w:w="1274" w:type="dxa"/>
            <w:noWrap/>
            <w:hideMark/>
          </w:tcPr>
          <w:p w14:paraId="14218477" w14:textId="77777777" w:rsidR="001E7F9C" w:rsidRPr="001E7F9C" w:rsidRDefault="001E7F9C" w:rsidP="001E7F9C">
            <w:pPr>
              <w:rPr>
                <w:sz w:val="16"/>
                <w:szCs w:val="16"/>
              </w:rPr>
            </w:pPr>
            <w:r w:rsidRPr="001E7F9C">
              <w:rPr>
                <w:sz w:val="16"/>
                <w:szCs w:val="16"/>
              </w:rPr>
              <w:t>50,0</w:t>
            </w:r>
          </w:p>
        </w:tc>
      </w:tr>
      <w:tr w:rsidR="001E7F9C" w:rsidRPr="001E7F9C" w14:paraId="2FC8E470" w14:textId="77777777" w:rsidTr="00B35219">
        <w:trPr>
          <w:trHeight w:val="225"/>
        </w:trPr>
        <w:tc>
          <w:tcPr>
            <w:tcW w:w="3753" w:type="dxa"/>
            <w:hideMark/>
          </w:tcPr>
          <w:p w14:paraId="085EC478" w14:textId="77777777" w:rsidR="001E7F9C" w:rsidRPr="001E7F9C" w:rsidRDefault="001E7F9C">
            <w:pPr>
              <w:rPr>
                <w:sz w:val="16"/>
                <w:szCs w:val="16"/>
              </w:rPr>
            </w:pPr>
            <w:r w:rsidRPr="001E7F9C">
              <w:rPr>
                <w:sz w:val="16"/>
                <w:szCs w:val="16"/>
              </w:rPr>
              <w:t>Образование</w:t>
            </w:r>
          </w:p>
        </w:tc>
        <w:tc>
          <w:tcPr>
            <w:tcW w:w="369" w:type="dxa"/>
            <w:hideMark/>
          </w:tcPr>
          <w:p w14:paraId="36A3ECE3" w14:textId="77777777" w:rsidR="001E7F9C" w:rsidRPr="001E7F9C" w:rsidRDefault="001E7F9C" w:rsidP="001E7F9C">
            <w:pPr>
              <w:rPr>
                <w:sz w:val="16"/>
                <w:szCs w:val="16"/>
              </w:rPr>
            </w:pPr>
            <w:r w:rsidRPr="001E7F9C">
              <w:rPr>
                <w:sz w:val="16"/>
                <w:szCs w:val="16"/>
              </w:rPr>
              <w:t>02</w:t>
            </w:r>
          </w:p>
        </w:tc>
        <w:tc>
          <w:tcPr>
            <w:tcW w:w="366" w:type="dxa"/>
            <w:hideMark/>
          </w:tcPr>
          <w:p w14:paraId="49C38A45" w14:textId="77777777" w:rsidR="001E7F9C" w:rsidRPr="001E7F9C" w:rsidRDefault="001E7F9C" w:rsidP="001E7F9C">
            <w:pPr>
              <w:rPr>
                <w:sz w:val="16"/>
                <w:szCs w:val="16"/>
              </w:rPr>
            </w:pPr>
            <w:r w:rsidRPr="001E7F9C">
              <w:rPr>
                <w:sz w:val="16"/>
                <w:szCs w:val="16"/>
              </w:rPr>
              <w:t>2</w:t>
            </w:r>
          </w:p>
        </w:tc>
        <w:tc>
          <w:tcPr>
            <w:tcW w:w="451" w:type="dxa"/>
            <w:hideMark/>
          </w:tcPr>
          <w:p w14:paraId="6D9C4FAE" w14:textId="77777777" w:rsidR="001E7F9C" w:rsidRPr="001E7F9C" w:rsidRDefault="001E7F9C" w:rsidP="001E7F9C">
            <w:pPr>
              <w:rPr>
                <w:sz w:val="16"/>
                <w:szCs w:val="16"/>
              </w:rPr>
            </w:pPr>
            <w:r w:rsidRPr="001E7F9C">
              <w:rPr>
                <w:sz w:val="16"/>
                <w:szCs w:val="16"/>
              </w:rPr>
              <w:t>03</w:t>
            </w:r>
          </w:p>
        </w:tc>
        <w:tc>
          <w:tcPr>
            <w:tcW w:w="629" w:type="dxa"/>
            <w:hideMark/>
          </w:tcPr>
          <w:p w14:paraId="20A9C584" w14:textId="77777777" w:rsidR="001E7F9C" w:rsidRPr="001E7F9C" w:rsidRDefault="001E7F9C" w:rsidP="001E7F9C">
            <w:pPr>
              <w:rPr>
                <w:sz w:val="16"/>
                <w:szCs w:val="16"/>
              </w:rPr>
            </w:pPr>
            <w:r w:rsidRPr="001E7F9C">
              <w:rPr>
                <w:sz w:val="16"/>
                <w:szCs w:val="16"/>
              </w:rPr>
              <w:t>61100</w:t>
            </w:r>
          </w:p>
        </w:tc>
        <w:tc>
          <w:tcPr>
            <w:tcW w:w="446" w:type="dxa"/>
            <w:hideMark/>
          </w:tcPr>
          <w:p w14:paraId="2C0B23CF" w14:textId="77777777" w:rsidR="001E7F9C" w:rsidRPr="001E7F9C" w:rsidRDefault="001E7F9C" w:rsidP="001E7F9C">
            <w:pPr>
              <w:rPr>
                <w:sz w:val="16"/>
                <w:szCs w:val="16"/>
              </w:rPr>
            </w:pPr>
            <w:r w:rsidRPr="001E7F9C">
              <w:rPr>
                <w:sz w:val="16"/>
                <w:szCs w:val="16"/>
              </w:rPr>
              <w:t>610</w:t>
            </w:r>
          </w:p>
        </w:tc>
        <w:tc>
          <w:tcPr>
            <w:tcW w:w="369" w:type="dxa"/>
            <w:hideMark/>
          </w:tcPr>
          <w:p w14:paraId="42698149" w14:textId="77777777" w:rsidR="001E7F9C" w:rsidRPr="001E7F9C" w:rsidRDefault="001E7F9C" w:rsidP="001E7F9C">
            <w:pPr>
              <w:rPr>
                <w:sz w:val="16"/>
                <w:szCs w:val="16"/>
              </w:rPr>
            </w:pPr>
            <w:r w:rsidRPr="001E7F9C">
              <w:rPr>
                <w:sz w:val="16"/>
                <w:szCs w:val="16"/>
              </w:rPr>
              <w:t>07</w:t>
            </w:r>
          </w:p>
        </w:tc>
        <w:tc>
          <w:tcPr>
            <w:tcW w:w="464" w:type="dxa"/>
            <w:hideMark/>
          </w:tcPr>
          <w:p w14:paraId="64919320" w14:textId="77777777" w:rsidR="001E7F9C" w:rsidRPr="001E7F9C" w:rsidRDefault="001E7F9C" w:rsidP="001E7F9C">
            <w:pPr>
              <w:rPr>
                <w:sz w:val="16"/>
                <w:szCs w:val="16"/>
              </w:rPr>
            </w:pPr>
            <w:r w:rsidRPr="001E7F9C">
              <w:rPr>
                <w:sz w:val="16"/>
                <w:szCs w:val="16"/>
              </w:rPr>
              <w:t> </w:t>
            </w:r>
          </w:p>
        </w:tc>
        <w:tc>
          <w:tcPr>
            <w:tcW w:w="503" w:type="dxa"/>
            <w:hideMark/>
          </w:tcPr>
          <w:p w14:paraId="3FC62903" w14:textId="77777777" w:rsidR="001E7F9C" w:rsidRPr="001E7F9C" w:rsidRDefault="001E7F9C" w:rsidP="001E7F9C">
            <w:pPr>
              <w:rPr>
                <w:sz w:val="16"/>
                <w:szCs w:val="16"/>
              </w:rPr>
            </w:pPr>
            <w:r w:rsidRPr="001E7F9C">
              <w:rPr>
                <w:sz w:val="16"/>
                <w:szCs w:val="16"/>
              </w:rPr>
              <w:t> </w:t>
            </w:r>
          </w:p>
        </w:tc>
        <w:tc>
          <w:tcPr>
            <w:tcW w:w="1069" w:type="dxa"/>
            <w:noWrap/>
            <w:hideMark/>
          </w:tcPr>
          <w:p w14:paraId="302031A1" w14:textId="77777777" w:rsidR="001E7F9C" w:rsidRPr="001E7F9C" w:rsidRDefault="001E7F9C" w:rsidP="001E7F9C">
            <w:pPr>
              <w:rPr>
                <w:sz w:val="16"/>
                <w:szCs w:val="16"/>
              </w:rPr>
            </w:pPr>
            <w:r w:rsidRPr="001E7F9C">
              <w:rPr>
                <w:sz w:val="16"/>
                <w:szCs w:val="16"/>
              </w:rPr>
              <w:t>65,0</w:t>
            </w:r>
          </w:p>
        </w:tc>
        <w:tc>
          <w:tcPr>
            <w:tcW w:w="1069" w:type="dxa"/>
            <w:noWrap/>
            <w:hideMark/>
          </w:tcPr>
          <w:p w14:paraId="5E1CC9A6" w14:textId="77777777" w:rsidR="001E7F9C" w:rsidRPr="001E7F9C" w:rsidRDefault="001E7F9C" w:rsidP="001E7F9C">
            <w:pPr>
              <w:rPr>
                <w:sz w:val="16"/>
                <w:szCs w:val="16"/>
              </w:rPr>
            </w:pPr>
            <w:r w:rsidRPr="001E7F9C">
              <w:rPr>
                <w:sz w:val="16"/>
                <w:szCs w:val="16"/>
              </w:rPr>
              <w:t>50,0</w:t>
            </w:r>
          </w:p>
        </w:tc>
        <w:tc>
          <w:tcPr>
            <w:tcW w:w="1274" w:type="dxa"/>
            <w:noWrap/>
            <w:hideMark/>
          </w:tcPr>
          <w:p w14:paraId="1170CF2E" w14:textId="77777777" w:rsidR="001E7F9C" w:rsidRPr="001E7F9C" w:rsidRDefault="001E7F9C" w:rsidP="001E7F9C">
            <w:pPr>
              <w:rPr>
                <w:sz w:val="16"/>
                <w:szCs w:val="16"/>
              </w:rPr>
            </w:pPr>
            <w:r w:rsidRPr="001E7F9C">
              <w:rPr>
                <w:sz w:val="16"/>
                <w:szCs w:val="16"/>
              </w:rPr>
              <w:t>50,0</w:t>
            </w:r>
          </w:p>
        </w:tc>
      </w:tr>
      <w:tr w:rsidR="001E7F9C" w:rsidRPr="001E7F9C" w14:paraId="616B04A2" w14:textId="77777777" w:rsidTr="00B35219">
        <w:trPr>
          <w:trHeight w:val="225"/>
        </w:trPr>
        <w:tc>
          <w:tcPr>
            <w:tcW w:w="3753" w:type="dxa"/>
            <w:hideMark/>
          </w:tcPr>
          <w:p w14:paraId="48F07687" w14:textId="77777777" w:rsidR="001E7F9C" w:rsidRPr="001E7F9C" w:rsidRDefault="001E7F9C">
            <w:pPr>
              <w:rPr>
                <w:sz w:val="16"/>
                <w:szCs w:val="16"/>
              </w:rPr>
            </w:pPr>
            <w:r w:rsidRPr="001E7F9C">
              <w:rPr>
                <w:sz w:val="16"/>
                <w:szCs w:val="16"/>
              </w:rPr>
              <w:t>Дошкольное образование</w:t>
            </w:r>
          </w:p>
        </w:tc>
        <w:tc>
          <w:tcPr>
            <w:tcW w:w="369" w:type="dxa"/>
            <w:hideMark/>
          </w:tcPr>
          <w:p w14:paraId="4BFFEAB7" w14:textId="77777777" w:rsidR="001E7F9C" w:rsidRPr="001E7F9C" w:rsidRDefault="001E7F9C" w:rsidP="001E7F9C">
            <w:pPr>
              <w:rPr>
                <w:sz w:val="16"/>
                <w:szCs w:val="16"/>
              </w:rPr>
            </w:pPr>
            <w:r w:rsidRPr="001E7F9C">
              <w:rPr>
                <w:sz w:val="16"/>
                <w:szCs w:val="16"/>
              </w:rPr>
              <w:t>02</w:t>
            </w:r>
          </w:p>
        </w:tc>
        <w:tc>
          <w:tcPr>
            <w:tcW w:w="366" w:type="dxa"/>
            <w:hideMark/>
          </w:tcPr>
          <w:p w14:paraId="33DC47DF" w14:textId="77777777" w:rsidR="001E7F9C" w:rsidRPr="001E7F9C" w:rsidRDefault="001E7F9C" w:rsidP="001E7F9C">
            <w:pPr>
              <w:rPr>
                <w:sz w:val="16"/>
                <w:szCs w:val="16"/>
              </w:rPr>
            </w:pPr>
            <w:r w:rsidRPr="001E7F9C">
              <w:rPr>
                <w:sz w:val="16"/>
                <w:szCs w:val="16"/>
              </w:rPr>
              <w:t>2</w:t>
            </w:r>
          </w:p>
        </w:tc>
        <w:tc>
          <w:tcPr>
            <w:tcW w:w="451" w:type="dxa"/>
            <w:hideMark/>
          </w:tcPr>
          <w:p w14:paraId="24BE043D" w14:textId="77777777" w:rsidR="001E7F9C" w:rsidRPr="001E7F9C" w:rsidRDefault="001E7F9C" w:rsidP="001E7F9C">
            <w:pPr>
              <w:rPr>
                <w:sz w:val="16"/>
                <w:szCs w:val="16"/>
              </w:rPr>
            </w:pPr>
            <w:r w:rsidRPr="001E7F9C">
              <w:rPr>
                <w:sz w:val="16"/>
                <w:szCs w:val="16"/>
              </w:rPr>
              <w:t>03</w:t>
            </w:r>
          </w:p>
        </w:tc>
        <w:tc>
          <w:tcPr>
            <w:tcW w:w="629" w:type="dxa"/>
            <w:hideMark/>
          </w:tcPr>
          <w:p w14:paraId="28B563EA" w14:textId="77777777" w:rsidR="001E7F9C" w:rsidRPr="001E7F9C" w:rsidRDefault="001E7F9C" w:rsidP="001E7F9C">
            <w:pPr>
              <w:rPr>
                <w:sz w:val="16"/>
                <w:szCs w:val="16"/>
              </w:rPr>
            </w:pPr>
            <w:r w:rsidRPr="001E7F9C">
              <w:rPr>
                <w:sz w:val="16"/>
                <w:szCs w:val="16"/>
              </w:rPr>
              <w:t>61100</w:t>
            </w:r>
          </w:p>
        </w:tc>
        <w:tc>
          <w:tcPr>
            <w:tcW w:w="446" w:type="dxa"/>
            <w:hideMark/>
          </w:tcPr>
          <w:p w14:paraId="51C6D3FC" w14:textId="77777777" w:rsidR="001E7F9C" w:rsidRPr="001E7F9C" w:rsidRDefault="001E7F9C" w:rsidP="001E7F9C">
            <w:pPr>
              <w:rPr>
                <w:sz w:val="16"/>
                <w:szCs w:val="16"/>
              </w:rPr>
            </w:pPr>
            <w:r w:rsidRPr="001E7F9C">
              <w:rPr>
                <w:sz w:val="16"/>
                <w:szCs w:val="16"/>
              </w:rPr>
              <w:t>610</w:t>
            </w:r>
          </w:p>
        </w:tc>
        <w:tc>
          <w:tcPr>
            <w:tcW w:w="369" w:type="dxa"/>
            <w:hideMark/>
          </w:tcPr>
          <w:p w14:paraId="53BF4B6E" w14:textId="77777777" w:rsidR="001E7F9C" w:rsidRPr="001E7F9C" w:rsidRDefault="001E7F9C" w:rsidP="001E7F9C">
            <w:pPr>
              <w:rPr>
                <w:sz w:val="16"/>
                <w:szCs w:val="16"/>
              </w:rPr>
            </w:pPr>
            <w:r w:rsidRPr="001E7F9C">
              <w:rPr>
                <w:sz w:val="16"/>
                <w:szCs w:val="16"/>
              </w:rPr>
              <w:t>07</w:t>
            </w:r>
          </w:p>
        </w:tc>
        <w:tc>
          <w:tcPr>
            <w:tcW w:w="464" w:type="dxa"/>
            <w:hideMark/>
          </w:tcPr>
          <w:p w14:paraId="6CBD8F7A" w14:textId="77777777" w:rsidR="001E7F9C" w:rsidRPr="001E7F9C" w:rsidRDefault="001E7F9C" w:rsidP="001E7F9C">
            <w:pPr>
              <w:rPr>
                <w:sz w:val="16"/>
                <w:szCs w:val="16"/>
              </w:rPr>
            </w:pPr>
            <w:r w:rsidRPr="001E7F9C">
              <w:rPr>
                <w:sz w:val="16"/>
                <w:szCs w:val="16"/>
              </w:rPr>
              <w:t>01</w:t>
            </w:r>
          </w:p>
        </w:tc>
        <w:tc>
          <w:tcPr>
            <w:tcW w:w="503" w:type="dxa"/>
            <w:hideMark/>
          </w:tcPr>
          <w:p w14:paraId="3F363754" w14:textId="77777777" w:rsidR="001E7F9C" w:rsidRPr="001E7F9C" w:rsidRDefault="001E7F9C" w:rsidP="001E7F9C">
            <w:pPr>
              <w:rPr>
                <w:sz w:val="16"/>
                <w:szCs w:val="16"/>
              </w:rPr>
            </w:pPr>
            <w:r w:rsidRPr="001E7F9C">
              <w:rPr>
                <w:sz w:val="16"/>
                <w:szCs w:val="16"/>
              </w:rPr>
              <w:t> </w:t>
            </w:r>
          </w:p>
        </w:tc>
        <w:tc>
          <w:tcPr>
            <w:tcW w:w="1069" w:type="dxa"/>
            <w:noWrap/>
            <w:hideMark/>
          </w:tcPr>
          <w:p w14:paraId="1DF55CAC" w14:textId="77777777" w:rsidR="001E7F9C" w:rsidRPr="001E7F9C" w:rsidRDefault="001E7F9C" w:rsidP="001E7F9C">
            <w:pPr>
              <w:rPr>
                <w:sz w:val="16"/>
                <w:szCs w:val="16"/>
              </w:rPr>
            </w:pPr>
            <w:r w:rsidRPr="001E7F9C">
              <w:rPr>
                <w:sz w:val="16"/>
                <w:szCs w:val="16"/>
              </w:rPr>
              <w:t>65,0</w:t>
            </w:r>
          </w:p>
        </w:tc>
        <w:tc>
          <w:tcPr>
            <w:tcW w:w="1069" w:type="dxa"/>
            <w:noWrap/>
            <w:hideMark/>
          </w:tcPr>
          <w:p w14:paraId="68F0ED13" w14:textId="77777777" w:rsidR="001E7F9C" w:rsidRPr="001E7F9C" w:rsidRDefault="001E7F9C" w:rsidP="001E7F9C">
            <w:pPr>
              <w:rPr>
                <w:sz w:val="16"/>
                <w:szCs w:val="16"/>
              </w:rPr>
            </w:pPr>
            <w:r w:rsidRPr="001E7F9C">
              <w:rPr>
                <w:sz w:val="16"/>
                <w:szCs w:val="16"/>
              </w:rPr>
              <w:t>50,0</w:t>
            </w:r>
          </w:p>
        </w:tc>
        <w:tc>
          <w:tcPr>
            <w:tcW w:w="1274" w:type="dxa"/>
            <w:noWrap/>
            <w:hideMark/>
          </w:tcPr>
          <w:p w14:paraId="7DC3F3C0" w14:textId="77777777" w:rsidR="001E7F9C" w:rsidRPr="001E7F9C" w:rsidRDefault="001E7F9C" w:rsidP="001E7F9C">
            <w:pPr>
              <w:rPr>
                <w:sz w:val="16"/>
                <w:szCs w:val="16"/>
              </w:rPr>
            </w:pPr>
            <w:r w:rsidRPr="001E7F9C">
              <w:rPr>
                <w:sz w:val="16"/>
                <w:szCs w:val="16"/>
              </w:rPr>
              <w:t>50,0</w:t>
            </w:r>
          </w:p>
        </w:tc>
      </w:tr>
      <w:tr w:rsidR="001E7F9C" w:rsidRPr="001E7F9C" w14:paraId="36DE831B" w14:textId="77777777" w:rsidTr="00B35219">
        <w:trPr>
          <w:trHeight w:val="450"/>
        </w:trPr>
        <w:tc>
          <w:tcPr>
            <w:tcW w:w="3753" w:type="dxa"/>
            <w:hideMark/>
          </w:tcPr>
          <w:p w14:paraId="619DACAA" w14:textId="77777777" w:rsidR="001E7F9C" w:rsidRPr="001E7F9C" w:rsidRDefault="001E7F9C">
            <w:pPr>
              <w:rPr>
                <w:sz w:val="16"/>
                <w:szCs w:val="16"/>
              </w:rPr>
            </w:pPr>
            <w:r w:rsidRPr="001E7F9C">
              <w:rPr>
                <w:sz w:val="16"/>
                <w:szCs w:val="16"/>
              </w:rPr>
              <w:lastRenderedPageBreak/>
              <w:t>Муниципальное казенное учреждение "Управление образования " администрации Рузаевского муниципального района</w:t>
            </w:r>
          </w:p>
        </w:tc>
        <w:tc>
          <w:tcPr>
            <w:tcW w:w="369" w:type="dxa"/>
            <w:hideMark/>
          </w:tcPr>
          <w:p w14:paraId="78F5F296" w14:textId="77777777" w:rsidR="001E7F9C" w:rsidRPr="001E7F9C" w:rsidRDefault="001E7F9C" w:rsidP="001E7F9C">
            <w:pPr>
              <w:rPr>
                <w:sz w:val="16"/>
                <w:szCs w:val="16"/>
              </w:rPr>
            </w:pPr>
            <w:r w:rsidRPr="001E7F9C">
              <w:rPr>
                <w:sz w:val="16"/>
                <w:szCs w:val="16"/>
              </w:rPr>
              <w:t>02</w:t>
            </w:r>
          </w:p>
        </w:tc>
        <w:tc>
          <w:tcPr>
            <w:tcW w:w="366" w:type="dxa"/>
            <w:hideMark/>
          </w:tcPr>
          <w:p w14:paraId="0E6855DD" w14:textId="77777777" w:rsidR="001E7F9C" w:rsidRPr="001E7F9C" w:rsidRDefault="001E7F9C" w:rsidP="001E7F9C">
            <w:pPr>
              <w:rPr>
                <w:sz w:val="16"/>
                <w:szCs w:val="16"/>
              </w:rPr>
            </w:pPr>
            <w:r w:rsidRPr="001E7F9C">
              <w:rPr>
                <w:sz w:val="16"/>
                <w:szCs w:val="16"/>
              </w:rPr>
              <w:t>2</w:t>
            </w:r>
          </w:p>
        </w:tc>
        <w:tc>
          <w:tcPr>
            <w:tcW w:w="451" w:type="dxa"/>
            <w:hideMark/>
          </w:tcPr>
          <w:p w14:paraId="53B2AC04" w14:textId="77777777" w:rsidR="001E7F9C" w:rsidRPr="001E7F9C" w:rsidRDefault="001E7F9C" w:rsidP="001E7F9C">
            <w:pPr>
              <w:rPr>
                <w:sz w:val="16"/>
                <w:szCs w:val="16"/>
              </w:rPr>
            </w:pPr>
            <w:r w:rsidRPr="001E7F9C">
              <w:rPr>
                <w:sz w:val="16"/>
                <w:szCs w:val="16"/>
              </w:rPr>
              <w:t>03</w:t>
            </w:r>
          </w:p>
        </w:tc>
        <w:tc>
          <w:tcPr>
            <w:tcW w:w="629" w:type="dxa"/>
            <w:hideMark/>
          </w:tcPr>
          <w:p w14:paraId="087E0028" w14:textId="77777777" w:rsidR="001E7F9C" w:rsidRPr="001E7F9C" w:rsidRDefault="001E7F9C" w:rsidP="001E7F9C">
            <w:pPr>
              <w:rPr>
                <w:sz w:val="16"/>
                <w:szCs w:val="16"/>
              </w:rPr>
            </w:pPr>
            <w:r w:rsidRPr="001E7F9C">
              <w:rPr>
                <w:sz w:val="16"/>
                <w:szCs w:val="16"/>
              </w:rPr>
              <w:t>61100</w:t>
            </w:r>
          </w:p>
        </w:tc>
        <w:tc>
          <w:tcPr>
            <w:tcW w:w="446" w:type="dxa"/>
            <w:hideMark/>
          </w:tcPr>
          <w:p w14:paraId="64D8A4D1" w14:textId="77777777" w:rsidR="001E7F9C" w:rsidRPr="001E7F9C" w:rsidRDefault="001E7F9C" w:rsidP="001E7F9C">
            <w:pPr>
              <w:rPr>
                <w:sz w:val="16"/>
                <w:szCs w:val="16"/>
              </w:rPr>
            </w:pPr>
            <w:r w:rsidRPr="001E7F9C">
              <w:rPr>
                <w:sz w:val="16"/>
                <w:szCs w:val="16"/>
              </w:rPr>
              <w:t>610</w:t>
            </w:r>
          </w:p>
        </w:tc>
        <w:tc>
          <w:tcPr>
            <w:tcW w:w="369" w:type="dxa"/>
            <w:hideMark/>
          </w:tcPr>
          <w:p w14:paraId="6637DF28" w14:textId="77777777" w:rsidR="001E7F9C" w:rsidRPr="001E7F9C" w:rsidRDefault="001E7F9C" w:rsidP="001E7F9C">
            <w:pPr>
              <w:rPr>
                <w:sz w:val="16"/>
                <w:szCs w:val="16"/>
              </w:rPr>
            </w:pPr>
            <w:r w:rsidRPr="001E7F9C">
              <w:rPr>
                <w:sz w:val="16"/>
                <w:szCs w:val="16"/>
              </w:rPr>
              <w:t>07</w:t>
            </w:r>
          </w:p>
        </w:tc>
        <w:tc>
          <w:tcPr>
            <w:tcW w:w="464" w:type="dxa"/>
            <w:hideMark/>
          </w:tcPr>
          <w:p w14:paraId="0878FDB1" w14:textId="77777777" w:rsidR="001E7F9C" w:rsidRPr="001E7F9C" w:rsidRDefault="001E7F9C" w:rsidP="001E7F9C">
            <w:pPr>
              <w:rPr>
                <w:sz w:val="16"/>
                <w:szCs w:val="16"/>
              </w:rPr>
            </w:pPr>
            <w:r w:rsidRPr="001E7F9C">
              <w:rPr>
                <w:sz w:val="16"/>
                <w:szCs w:val="16"/>
              </w:rPr>
              <w:t>01</w:t>
            </w:r>
          </w:p>
        </w:tc>
        <w:tc>
          <w:tcPr>
            <w:tcW w:w="503" w:type="dxa"/>
            <w:hideMark/>
          </w:tcPr>
          <w:p w14:paraId="24A921F4" w14:textId="77777777" w:rsidR="001E7F9C" w:rsidRPr="001E7F9C" w:rsidRDefault="001E7F9C" w:rsidP="001E7F9C">
            <w:pPr>
              <w:rPr>
                <w:sz w:val="16"/>
                <w:szCs w:val="16"/>
              </w:rPr>
            </w:pPr>
            <w:r w:rsidRPr="001E7F9C">
              <w:rPr>
                <w:sz w:val="16"/>
                <w:szCs w:val="16"/>
              </w:rPr>
              <w:t>991</w:t>
            </w:r>
          </w:p>
        </w:tc>
        <w:tc>
          <w:tcPr>
            <w:tcW w:w="1069" w:type="dxa"/>
            <w:noWrap/>
            <w:hideMark/>
          </w:tcPr>
          <w:p w14:paraId="07885F64" w14:textId="77777777" w:rsidR="001E7F9C" w:rsidRPr="001E7F9C" w:rsidRDefault="001E7F9C" w:rsidP="001E7F9C">
            <w:pPr>
              <w:rPr>
                <w:sz w:val="16"/>
                <w:szCs w:val="16"/>
              </w:rPr>
            </w:pPr>
            <w:r w:rsidRPr="001E7F9C">
              <w:rPr>
                <w:sz w:val="16"/>
                <w:szCs w:val="16"/>
              </w:rPr>
              <w:t>65,0</w:t>
            </w:r>
          </w:p>
        </w:tc>
        <w:tc>
          <w:tcPr>
            <w:tcW w:w="1069" w:type="dxa"/>
            <w:noWrap/>
            <w:hideMark/>
          </w:tcPr>
          <w:p w14:paraId="15C03953" w14:textId="77777777" w:rsidR="001E7F9C" w:rsidRPr="001E7F9C" w:rsidRDefault="001E7F9C" w:rsidP="001E7F9C">
            <w:pPr>
              <w:rPr>
                <w:sz w:val="16"/>
                <w:szCs w:val="16"/>
              </w:rPr>
            </w:pPr>
            <w:r w:rsidRPr="001E7F9C">
              <w:rPr>
                <w:sz w:val="16"/>
                <w:szCs w:val="16"/>
              </w:rPr>
              <w:t>50,0</w:t>
            </w:r>
          </w:p>
        </w:tc>
        <w:tc>
          <w:tcPr>
            <w:tcW w:w="1274" w:type="dxa"/>
            <w:noWrap/>
            <w:hideMark/>
          </w:tcPr>
          <w:p w14:paraId="0A63EF43" w14:textId="77777777" w:rsidR="001E7F9C" w:rsidRPr="001E7F9C" w:rsidRDefault="001E7F9C" w:rsidP="001E7F9C">
            <w:pPr>
              <w:rPr>
                <w:sz w:val="16"/>
                <w:szCs w:val="16"/>
              </w:rPr>
            </w:pPr>
            <w:r w:rsidRPr="001E7F9C">
              <w:rPr>
                <w:sz w:val="16"/>
                <w:szCs w:val="16"/>
              </w:rPr>
              <w:t>50,0</w:t>
            </w:r>
          </w:p>
        </w:tc>
      </w:tr>
      <w:tr w:rsidR="001E7F9C" w:rsidRPr="001E7F9C" w14:paraId="11FC86F6" w14:textId="77777777" w:rsidTr="00B35219">
        <w:trPr>
          <w:trHeight w:val="630"/>
        </w:trPr>
        <w:tc>
          <w:tcPr>
            <w:tcW w:w="3753" w:type="dxa"/>
            <w:hideMark/>
          </w:tcPr>
          <w:p w14:paraId="11586B44" w14:textId="77777777" w:rsidR="001E7F9C" w:rsidRPr="001E7F9C" w:rsidRDefault="001E7F9C">
            <w:pPr>
              <w:rPr>
                <w:sz w:val="16"/>
                <w:szCs w:val="16"/>
              </w:rPr>
            </w:pPr>
            <w:r w:rsidRPr="001E7F9C">
              <w:rPr>
                <w:sz w:val="16"/>
                <w:szCs w:val="16"/>
              </w:rPr>
              <w:t>Учебно-методические кабинеты, группы хозяйственного обслуживания, учебные фильмотеки, межшкольные учебно-производственные комбинаты, логопедические пункты</w:t>
            </w:r>
          </w:p>
        </w:tc>
        <w:tc>
          <w:tcPr>
            <w:tcW w:w="369" w:type="dxa"/>
            <w:hideMark/>
          </w:tcPr>
          <w:p w14:paraId="0817DBFC" w14:textId="77777777" w:rsidR="001E7F9C" w:rsidRPr="001E7F9C" w:rsidRDefault="001E7F9C" w:rsidP="001E7F9C">
            <w:pPr>
              <w:rPr>
                <w:sz w:val="16"/>
                <w:szCs w:val="16"/>
              </w:rPr>
            </w:pPr>
            <w:r w:rsidRPr="001E7F9C">
              <w:rPr>
                <w:sz w:val="16"/>
                <w:szCs w:val="16"/>
              </w:rPr>
              <w:t>02</w:t>
            </w:r>
          </w:p>
        </w:tc>
        <w:tc>
          <w:tcPr>
            <w:tcW w:w="366" w:type="dxa"/>
            <w:hideMark/>
          </w:tcPr>
          <w:p w14:paraId="165F0294" w14:textId="77777777" w:rsidR="001E7F9C" w:rsidRPr="001E7F9C" w:rsidRDefault="001E7F9C" w:rsidP="001E7F9C">
            <w:pPr>
              <w:rPr>
                <w:sz w:val="16"/>
                <w:szCs w:val="16"/>
              </w:rPr>
            </w:pPr>
            <w:r w:rsidRPr="001E7F9C">
              <w:rPr>
                <w:sz w:val="16"/>
                <w:szCs w:val="16"/>
              </w:rPr>
              <w:t>2</w:t>
            </w:r>
          </w:p>
        </w:tc>
        <w:tc>
          <w:tcPr>
            <w:tcW w:w="451" w:type="dxa"/>
            <w:hideMark/>
          </w:tcPr>
          <w:p w14:paraId="55F2ABCD" w14:textId="77777777" w:rsidR="001E7F9C" w:rsidRPr="001E7F9C" w:rsidRDefault="001E7F9C" w:rsidP="001E7F9C">
            <w:pPr>
              <w:rPr>
                <w:sz w:val="16"/>
                <w:szCs w:val="16"/>
              </w:rPr>
            </w:pPr>
            <w:r w:rsidRPr="001E7F9C">
              <w:rPr>
                <w:sz w:val="16"/>
                <w:szCs w:val="16"/>
              </w:rPr>
              <w:t>03</w:t>
            </w:r>
          </w:p>
        </w:tc>
        <w:tc>
          <w:tcPr>
            <w:tcW w:w="629" w:type="dxa"/>
            <w:hideMark/>
          </w:tcPr>
          <w:p w14:paraId="59B5AE9D" w14:textId="77777777" w:rsidR="001E7F9C" w:rsidRPr="001E7F9C" w:rsidRDefault="001E7F9C" w:rsidP="001E7F9C">
            <w:pPr>
              <w:rPr>
                <w:sz w:val="16"/>
                <w:szCs w:val="16"/>
              </w:rPr>
            </w:pPr>
            <w:r w:rsidRPr="001E7F9C">
              <w:rPr>
                <w:sz w:val="16"/>
                <w:szCs w:val="16"/>
              </w:rPr>
              <w:t>61120</w:t>
            </w:r>
          </w:p>
        </w:tc>
        <w:tc>
          <w:tcPr>
            <w:tcW w:w="446" w:type="dxa"/>
            <w:hideMark/>
          </w:tcPr>
          <w:p w14:paraId="29F8A064" w14:textId="77777777" w:rsidR="001E7F9C" w:rsidRPr="001E7F9C" w:rsidRDefault="001E7F9C" w:rsidP="001E7F9C">
            <w:pPr>
              <w:rPr>
                <w:sz w:val="16"/>
                <w:szCs w:val="16"/>
              </w:rPr>
            </w:pPr>
            <w:r w:rsidRPr="001E7F9C">
              <w:rPr>
                <w:sz w:val="16"/>
                <w:szCs w:val="16"/>
              </w:rPr>
              <w:t> </w:t>
            </w:r>
          </w:p>
        </w:tc>
        <w:tc>
          <w:tcPr>
            <w:tcW w:w="369" w:type="dxa"/>
            <w:hideMark/>
          </w:tcPr>
          <w:p w14:paraId="422DF09F" w14:textId="77777777" w:rsidR="001E7F9C" w:rsidRPr="001E7F9C" w:rsidRDefault="001E7F9C" w:rsidP="001E7F9C">
            <w:pPr>
              <w:rPr>
                <w:sz w:val="16"/>
                <w:szCs w:val="16"/>
              </w:rPr>
            </w:pPr>
            <w:r w:rsidRPr="001E7F9C">
              <w:rPr>
                <w:sz w:val="16"/>
                <w:szCs w:val="16"/>
              </w:rPr>
              <w:t> </w:t>
            </w:r>
          </w:p>
        </w:tc>
        <w:tc>
          <w:tcPr>
            <w:tcW w:w="464" w:type="dxa"/>
            <w:hideMark/>
          </w:tcPr>
          <w:p w14:paraId="7774EADC" w14:textId="77777777" w:rsidR="001E7F9C" w:rsidRPr="001E7F9C" w:rsidRDefault="001E7F9C" w:rsidP="001E7F9C">
            <w:pPr>
              <w:rPr>
                <w:sz w:val="16"/>
                <w:szCs w:val="16"/>
              </w:rPr>
            </w:pPr>
            <w:r w:rsidRPr="001E7F9C">
              <w:rPr>
                <w:sz w:val="16"/>
                <w:szCs w:val="16"/>
              </w:rPr>
              <w:t> </w:t>
            </w:r>
          </w:p>
        </w:tc>
        <w:tc>
          <w:tcPr>
            <w:tcW w:w="503" w:type="dxa"/>
            <w:hideMark/>
          </w:tcPr>
          <w:p w14:paraId="5B62F7BA" w14:textId="77777777" w:rsidR="001E7F9C" w:rsidRPr="001E7F9C" w:rsidRDefault="001E7F9C" w:rsidP="001E7F9C">
            <w:pPr>
              <w:rPr>
                <w:sz w:val="16"/>
                <w:szCs w:val="16"/>
              </w:rPr>
            </w:pPr>
            <w:r w:rsidRPr="001E7F9C">
              <w:rPr>
                <w:sz w:val="16"/>
                <w:szCs w:val="16"/>
              </w:rPr>
              <w:t> </w:t>
            </w:r>
          </w:p>
        </w:tc>
        <w:tc>
          <w:tcPr>
            <w:tcW w:w="1069" w:type="dxa"/>
            <w:noWrap/>
            <w:hideMark/>
          </w:tcPr>
          <w:p w14:paraId="7EC67382" w14:textId="77777777" w:rsidR="001E7F9C" w:rsidRPr="001E7F9C" w:rsidRDefault="001E7F9C" w:rsidP="001E7F9C">
            <w:pPr>
              <w:rPr>
                <w:sz w:val="16"/>
                <w:szCs w:val="16"/>
              </w:rPr>
            </w:pPr>
            <w:r w:rsidRPr="001E7F9C">
              <w:rPr>
                <w:sz w:val="16"/>
                <w:szCs w:val="16"/>
              </w:rPr>
              <w:t>165,4</w:t>
            </w:r>
          </w:p>
        </w:tc>
        <w:tc>
          <w:tcPr>
            <w:tcW w:w="1069" w:type="dxa"/>
            <w:noWrap/>
            <w:hideMark/>
          </w:tcPr>
          <w:p w14:paraId="1E4A335F" w14:textId="77777777" w:rsidR="001E7F9C" w:rsidRPr="001E7F9C" w:rsidRDefault="001E7F9C" w:rsidP="001E7F9C">
            <w:pPr>
              <w:rPr>
                <w:sz w:val="16"/>
                <w:szCs w:val="16"/>
              </w:rPr>
            </w:pPr>
            <w:r w:rsidRPr="001E7F9C">
              <w:rPr>
                <w:sz w:val="16"/>
                <w:szCs w:val="16"/>
              </w:rPr>
              <w:t>250,0</w:t>
            </w:r>
          </w:p>
        </w:tc>
        <w:tc>
          <w:tcPr>
            <w:tcW w:w="1274" w:type="dxa"/>
            <w:noWrap/>
            <w:hideMark/>
          </w:tcPr>
          <w:p w14:paraId="1FA181C8" w14:textId="77777777" w:rsidR="001E7F9C" w:rsidRPr="001E7F9C" w:rsidRDefault="001E7F9C" w:rsidP="001E7F9C">
            <w:pPr>
              <w:rPr>
                <w:sz w:val="16"/>
                <w:szCs w:val="16"/>
              </w:rPr>
            </w:pPr>
            <w:r w:rsidRPr="001E7F9C">
              <w:rPr>
                <w:sz w:val="16"/>
                <w:szCs w:val="16"/>
              </w:rPr>
              <w:t>250,0</w:t>
            </w:r>
          </w:p>
        </w:tc>
      </w:tr>
      <w:tr w:rsidR="001E7F9C" w:rsidRPr="001E7F9C" w14:paraId="21A705EC" w14:textId="77777777" w:rsidTr="00B35219">
        <w:trPr>
          <w:trHeight w:val="450"/>
        </w:trPr>
        <w:tc>
          <w:tcPr>
            <w:tcW w:w="3753" w:type="dxa"/>
            <w:hideMark/>
          </w:tcPr>
          <w:p w14:paraId="1FD252C7" w14:textId="77777777" w:rsidR="001E7F9C" w:rsidRPr="001E7F9C" w:rsidRDefault="001E7F9C">
            <w:pPr>
              <w:rPr>
                <w:i/>
                <w:iCs/>
                <w:sz w:val="16"/>
                <w:szCs w:val="16"/>
              </w:rPr>
            </w:pPr>
            <w:r w:rsidRPr="001E7F9C">
              <w:rPr>
                <w:i/>
                <w:iCs/>
                <w:sz w:val="16"/>
                <w:szCs w:val="16"/>
              </w:rPr>
              <w:t>закупка товаров, работ и услуг для обеспечения государственных (муниципальных) нужд</w:t>
            </w:r>
          </w:p>
        </w:tc>
        <w:tc>
          <w:tcPr>
            <w:tcW w:w="369" w:type="dxa"/>
            <w:hideMark/>
          </w:tcPr>
          <w:p w14:paraId="62BE53BD" w14:textId="77777777" w:rsidR="001E7F9C" w:rsidRPr="001E7F9C" w:rsidRDefault="001E7F9C" w:rsidP="001E7F9C">
            <w:pPr>
              <w:rPr>
                <w:sz w:val="16"/>
                <w:szCs w:val="16"/>
              </w:rPr>
            </w:pPr>
            <w:r w:rsidRPr="001E7F9C">
              <w:rPr>
                <w:sz w:val="16"/>
                <w:szCs w:val="16"/>
              </w:rPr>
              <w:t>02</w:t>
            </w:r>
          </w:p>
        </w:tc>
        <w:tc>
          <w:tcPr>
            <w:tcW w:w="366" w:type="dxa"/>
            <w:hideMark/>
          </w:tcPr>
          <w:p w14:paraId="3A9F6362" w14:textId="77777777" w:rsidR="001E7F9C" w:rsidRPr="001E7F9C" w:rsidRDefault="001E7F9C" w:rsidP="001E7F9C">
            <w:pPr>
              <w:rPr>
                <w:sz w:val="16"/>
                <w:szCs w:val="16"/>
              </w:rPr>
            </w:pPr>
            <w:r w:rsidRPr="001E7F9C">
              <w:rPr>
                <w:sz w:val="16"/>
                <w:szCs w:val="16"/>
              </w:rPr>
              <w:t>2</w:t>
            </w:r>
          </w:p>
        </w:tc>
        <w:tc>
          <w:tcPr>
            <w:tcW w:w="451" w:type="dxa"/>
            <w:hideMark/>
          </w:tcPr>
          <w:p w14:paraId="0FB48BC2" w14:textId="77777777" w:rsidR="001E7F9C" w:rsidRPr="001E7F9C" w:rsidRDefault="001E7F9C" w:rsidP="001E7F9C">
            <w:pPr>
              <w:rPr>
                <w:sz w:val="16"/>
                <w:szCs w:val="16"/>
              </w:rPr>
            </w:pPr>
            <w:r w:rsidRPr="001E7F9C">
              <w:rPr>
                <w:sz w:val="16"/>
                <w:szCs w:val="16"/>
              </w:rPr>
              <w:t>03</w:t>
            </w:r>
          </w:p>
        </w:tc>
        <w:tc>
          <w:tcPr>
            <w:tcW w:w="629" w:type="dxa"/>
            <w:hideMark/>
          </w:tcPr>
          <w:p w14:paraId="1C624D32" w14:textId="77777777" w:rsidR="001E7F9C" w:rsidRPr="001E7F9C" w:rsidRDefault="001E7F9C" w:rsidP="001E7F9C">
            <w:pPr>
              <w:rPr>
                <w:sz w:val="16"/>
                <w:szCs w:val="16"/>
              </w:rPr>
            </w:pPr>
            <w:r w:rsidRPr="001E7F9C">
              <w:rPr>
                <w:sz w:val="16"/>
                <w:szCs w:val="16"/>
              </w:rPr>
              <w:t>61120</w:t>
            </w:r>
          </w:p>
        </w:tc>
        <w:tc>
          <w:tcPr>
            <w:tcW w:w="446" w:type="dxa"/>
            <w:hideMark/>
          </w:tcPr>
          <w:p w14:paraId="02384817" w14:textId="77777777" w:rsidR="001E7F9C" w:rsidRPr="001E7F9C" w:rsidRDefault="001E7F9C" w:rsidP="001E7F9C">
            <w:pPr>
              <w:rPr>
                <w:sz w:val="16"/>
                <w:szCs w:val="16"/>
              </w:rPr>
            </w:pPr>
            <w:r w:rsidRPr="001E7F9C">
              <w:rPr>
                <w:sz w:val="16"/>
                <w:szCs w:val="16"/>
              </w:rPr>
              <w:t>200</w:t>
            </w:r>
          </w:p>
        </w:tc>
        <w:tc>
          <w:tcPr>
            <w:tcW w:w="369" w:type="dxa"/>
            <w:hideMark/>
          </w:tcPr>
          <w:p w14:paraId="4432546D" w14:textId="77777777" w:rsidR="001E7F9C" w:rsidRPr="001E7F9C" w:rsidRDefault="001E7F9C" w:rsidP="001E7F9C">
            <w:pPr>
              <w:rPr>
                <w:sz w:val="16"/>
                <w:szCs w:val="16"/>
              </w:rPr>
            </w:pPr>
            <w:r w:rsidRPr="001E7F9C">
              <w:rPr>
                <w:sz w:val="16"/>
                <w:szCs w:val="16"/>
              </w:rPr>
              <w:t> </w:t>
            </w:r>
          </w:p>
        </w:tc>
        <w:tc>
          <w:tcPr>
            <w:tcW w:w="464" w:type="dxa"/>
            <w:hideMark/>
          </w:tcPr>
          <w:p w14:paraId="59DDAAAC" w14:textId="77777777" w:rsidR="001E7F9C" w:rsidRPr="001E7F9C" w:rsidRDefault="001E7F9C" w:rsidP="001E7F9C">
            <w:pPr>
              <w:rPr>
                <w:sz w:val="16"/>
                <w:szCs w:val="16"/>
              </w:rPr>
            </w:pPr>
            <w:r w:rsidRPr="001E7F9C">
              <w:rPr>
                <w:sz w:val="16"/>
                <w:szCs w:val="16"/>
              </w:rPr>
              <w:t> </w:t>
            </w:r>
          </w:p>
        </w:tc>
        <w:tc>
          <w:tcPr>
            <w:tcW w:w="503" w:type="dxa"/>
            <w:hideMark/>
          </w:tcPr>
          <w:p w14:paraId="27E9677F" w14:textId="77777777" w:rsidR="001E7F9C" w:rsidRPr="001E7F9C" w:rsidRDefault="001E7F9C" w:rsidP="001E7F9C">
            <w:pPr>
              <w:rPr>
                <w:sz w:val="16"/>
                <w:szCs w:val="16"/>
              </w:rPr>
            </w:pPr>
            <w:r w:rsidRPr="001E7F9C">
              <w:rPr>
                <w:sz w:val="16"/>
                <w:szCs w:val="16"/>
              </w:rPr>
              <w:t> </w:t>
            </w:r>
          </w:p>
        </w:tc>
        <w:tc>
          <w:tcPr>
            <w:tcW w:w="1069" w:type="dxa"/>
            <w:noWrap/>
            <w:hideMark/>
          </w:tcPr>
          <w:p w14:paraId="403432E7" w14:textId="77777777" w:rsidR="001E7F9C" w:rsidRPr="001E7F9C" w:rsidRDefault="001E7F9C" w:rsidP="001E7F9C">
            <w:pPr>
              <w:rPr>
                <w:sz w:val="16"/>
                <w:szCs w:val="16"/>
              </w:rPr>
            </w:pPr>
            <w:r w:rsidRPr="001E7F9C">
              <w:rPr>
                <w:sz w:val="16"/>
                <w:szCs w:val="16"/>
              </w:rPr>
              <w:t>165,4</w:t>
            </w:r>
          </w:p>
        </w:tc>
        <w:tc>
          <w:tcPr>
            <w:tcW w:w="1069" w:type="dxa"/>
            <w:noWrap/>
            <w:hideMark/>
          </w:tcPr>
          <w:p w14:paraId="2D919180" w14:textId="77777777" w:rsidR="001E7F9C" w:rsidRPr="001E7F9C" w:rsidRDefault="001E7F9C" w:rsidP="001E7F9C">
            <w:pPr>
              <w:rPr>
                <w:sz w:val="16"/>
                <w:szCs w:val="16"/>
              </w:rPr>
            </w:pPr>
            <w:r w:rsidRPr="001E7F9C">
              <w:rPr>
                <w:sz w:val="16"/>
                <w:szCs w:val="16"/>
              </w:rPr>
              <w:t>250,0</w:t>
            </w:r>
          </w:p>
        </w:tc>
        <w:tc>
          <w:tcPr>
            <w:tcW w:w="1274" w:type="dxa"/>
            <w:noWrap/>
            <w:hideMark/>
          </w:tcPr>
          <w:p w14:paraId="44879D36" w14:textId="77777777" w:rsidR="001E7F9C" w:rsidRPr="001E7F9C" w:rsidRDefault="001E7F9C" w:rsidP="001E7F9C">
            <w:pPr>
              <w:rPr>
                <w:sz w:val="16"/>
                <w:szCs w:val="16"/>
              </w:rPr>
            </w:pPr>
            <w:r w:rsidRPr="001E7F9C">
              <w:rPr>
                <w:sz w:val="16"/>
                <w:szCs w:val="16"/>
              </w:rPr>
              <w:t>250,0</w:t>
            </w:r>
          </w:p>
        </w:tc>
      </w:tr>
      <w:tr w:rsidR="001E7F9C" w:rsidRPr="001E7F9C" w14:paraId="2C10A2C9" w14:textId="77777777" w:rsidTr="00B35219">
        <w:trPr>
          <w:trHeight w:val="450"/>
        </w:trPr>
        <w:tc>
          <w:tcPr>
            <w:tcW w:w="3753" w:type="dxa"/>
            <w:hideMark/>
          </w:tcPr>
          <w:p w14:paraId="1F9AF864" w14:textId="77777777" w:rsidR="001E7F9C" w:rsidRPr="001E7F9C" w:rsidRDefault="001E7F9C">
            <w:pPr>
              <w:rPr>
                <w:i/>
                <w:iCs/>
                <w:sz w:val="16"/>
                <w:szCs w:val="16"/>
              </w:rPr>
            </w:pPr>
            <w:r w:rsidRPr="001E7F9C">
              <w:rPr>
                <w:i/>
                <w:iCs/>
                <w:sz w:val="16"/>
                <w:szCs w:val="16"/>
              </w:rPr>
              <w:t>Иные закупки товаров, работ и услуг для обеспечения государственных (муниципальных) нужд</w:t>
            </w:r>
          </w:p>
        </w:tc>
        <w:tc>
          <w:tcPr>
            <w:tcW w:w="369" w:type="dxa"/>
            <w:hideMark/>
          </w:tcPr>
          <w:p w14:paraId="1737DD03" w14:textId="77777777" w:rsidR="001E7F9C" w:rsidRPr="001E7F9C" w:rsidRDefault="001E7F9C" w:rsidP="001E7F9C">
            <w:pPr>
              <w:rPr>
                <w:sz w:val="16"/>
                <w:szCs w:val="16"/>
              </w:rPr>
            </w:pPr>
            <w:r w:rsidRPr="001E7F9C">
              <w:rPr>
                <w:sz w:val="16"/>
                <w:szCs w:val="16"/>
              </w:rPr>
              <w:t>02</w:t>
            </w:r>
          </w:p>
        </w:tc>
        <w:tc>
          <w:tcPr>
            <w:tcW w:w="366" w:type="dxa"/>
            <w:hideMark/>
          </w:tcPr>
          <w:p w14:paraId="552676E8" w14:textId="77777777" w:rsidR="001E7F9C" w:rsidRPr="001E7F9C" w:rsidRDefault="001E7F9C" w:rsidP="001E7F9C">
            <w:pPr>
              <w:rPr>
                <w:sz w:val="16"/>
                <w:szCs w:val="16"/>
              </w:rPr>
            </w:pPr>
            <w:r w:rsidRPr="001E7F9C">
              <w:rPr>
                <w:sz w:val="16"/>
                <w:szCs w:val="16"/>
              </w:rPr>
              <w:t>2</w:t>
            </w:r>
          </w:p>
        </w:tc>
        <w:tc>
          <w:tcPr>
            <w:tcW w:w="451" w:type="dxa"/>
            <w:hideMark/>
          </w:tcPr>
          <w:p w14:paraId="3FAC92AD" w14:textId="77777777" w:rsidR="001E7F9C" w:rsidRPr="001E7F9C" w:rsidRDefault="001E7F9C" w:rsidP="001E7F9C">
            <w:pPr>
              <w:rPr>
                <w:sz w:val="16"/>
                <w:szCs w:val="16"/>
              </w:rPr>
            </w:pPr>
            <w:r w:rsidRPr="001E7F9C">
              <w:rPr>
                <w:sz w:val="16"/>
                <w:szCs w:val="16"/>
              </w:rPr>
              <w:t>03</w:t>
            </w:r>
          </w:p>
        </w:tc>
        <w:tc>
          <w:tcPr>
            <w:tcW w:w="629" w:type="dxa"/>
            <w:hideMark/>
          </w:tcPr>
          <w:p w14:paraId="5A83BC01" w14:textId="77777777" w:rsidR="001E7F9C" w:rsidRPr="001E7F9C" w:rsidRDefault="001E7F9C" w:rsidP="001E7F9C">
            <w:pPr>
              <w:rPr>
                <w:sz w:val="16"/>
                <w:szCs w:val="16"/>
              </w:rPr>
            </w:pPr>
            <w:r w:rsidRPr="001E7F9C">
              <w:rPr>
                <w:sz w:val="16"/>
                <w:szCs w:val="16"/>
              </w:rPr>
              <w:t>61120</w:t>
            </w:r>
          </w:p>
        </w:tc>
        <w:tc>
          <w:tcPr>
            <w:tcW w:w="446" w:type="dxa"/>
            <w:hideMark/>
          </w:tcPr>
          <w:p w14:paraId="0AD0654F" w14:textId="77777777" w:rsidR="001E7F9C" w:rsidRPr="001E7F9C" w:rsidRDefault="001E7F9C" w:rsidP="001E7F9C">
            <w:pPr>
              <w:rPr>
                <w:sz w:val="16"/>
                <w:szCs w:val="16"/>
              </w:rPr>
            </w:pPr>
            <w:r w:rsidRPr="001E7F9C">
              <w:rPr>
                <w:sz w:val="16"/>
                <w:szCs w:val="16"/>
              </w:rPr>
              <w:t>240</w:t>
            </w:r>
          </w:p>
        </w:tc>
        <w:tc>
          <w:tcPr>
            <w:tcW w:w="369" w:type="dxa"/>
            <w:hideMark/>
          </w:tcPr>
          <w:p w14:paraId="77CB2D3C" w14:textId="77777777" w:rsidR="001E7F9C" w:rsidRPr="001E7F9C" w:rsidRDefault="001E7F9C" w:rsidP="001E7F9C">
            <w:pPr>
              <w:rPr>
                <w:sz w:val="16"/>
                <w:szCs w:val="16"/>
              </w:rPr>
            </w:pPr>
            <w:r w:rsidRPr="001E7F9C">
              <w:rPr>
                <w:sz w:val="16"/>
                <w:szCs w:val="16"/>
              </w:rPr>
              <w:t> </w:t>
            </w:r>
          </w:p>
        </w:tc>
        <w:tc>
          <w:tcPr>
            <w:tcW w:w="464" w:type="dxa"/>
            <w:hideMark/>
          </w:tcPr>
          <w:p w14:paraId="48935713" w14:textId="77777777" w:rsidR="001E7F9C" w:rsidRPr="001E7F9C" w:rsidRDefault="001E7F9C" w:rsidP="001E7F9C">
            <w:pPr>
              <w:rPr>
                <w:sz w:val="16"/>
                <w:szCs w:val="16"/>
              </w:rPr>
            </w:pPr>
            <w:r w:rsidRPr="001E7F9C">
              <w:rPr>
                <w:sz w:val="16"/>
                <w:szCs w:val="16"/>
              </w:rPr>
              <w:t> </w:t>
            </w:r>
          </w:p>
        </w:tc>
        <w:tc>
          <w:tcPr>
            <w:tcW w:w="503" w:type="dxa"/>
            <w:hideMark/>
          </w:tcPr>
          <w:p w14:paraId="57804C8B" w14:textId="77777777" w:rsidR="001E7F9C" w:rsidRPr="001E7F9C" w:rsidRDefault="001E7F9C" w:rsidP="001E7F9C">
            <w:pPr>
              <w:rPr>
                <w:sz w:val="16"/>
                <w:szCs w:val="16"/>
              </w:rPr>
            </w:pPr>
            <w:r w:rsidRPr="001E7F9C">
              <w:rPr>
                <w:sz w:val="16"/>
                <w:szCs w:val="16"/>
              </w:rPr>
              <w:t> </w:t>
            </w:r>
          </w:p>
        </w:tc>
        <w:tc>
          <w:tcPr>
            <w:tcW w:w="1069" w:type="dxa"/>
            <w:noWrap/>
            <w:hideMark/>
          </w:tcPr>
          <w:p w14:paraId="700545C3" w14:textId="77777777" w:rsidR="001E7F9C" w:rsidRPr="001E7F9C" w:rsidRDefault="001E7F9C" w:rsidP="001E7F9C">
            <w:pPr>
              <w:rPr>
                <w:sz w:val="16"/>
                <w:szCs w:val="16"/>
              </w:rPr>
            </w:pPr>
            <w:r w:rsidRPr="001E7F9C">
              <w:rPr>
                <w:sz w:val="16"/>
                <w:szCs w:val="16"/>
              </w:rPr>
              <w:t>165,4</w:t>
            </w:r>
          </w:p>
        </w:tc>
        <w:tc>
          <w:tcPr>
            <w:tcW w:w="1069" w:type="dxa"/>
            <w:noWrap/>
            <w:hideMark/>
          </w:tcPr>
          <w:p w14:paraId="15523ECE" w14:textId="77777777" w:rsidR="001E7F9C" w:rsidRPr="001E7F9C" w:rsidRDefault="001E7F9C" w:rsidP="001E7F9C">
            <w:pPr>
              <w:rPr>
                <w:sz w:val="16"/>
                <w:szCs w:val="16"/>
              </w:rPr>
            </w:pPr>
            <w:r w:rsidRPr="001E7F9C">
              <w:rPr>
                <w:sz w:val="16"/>
                <w:szCs w:val="16"/>
              </w:rPr>
              <w:t>250,0</w:t>
            </w:r>
          </w:p>
        </w:tc>
        <w:tc>
          <w:tcPr>
            <w:tcW w:w="1274" w:type="dxa"/>
            <w:noWrap/>
            <w:hideMark/>
          </w:tcPr>
          <w:p w14:paraId="0F402D25" w14:textId="77777777" w:rsidR="001E7F9C" w:rsidRPr="001E7F9C" w:rsidRDefault="001E7F9C" w:rsidP="001E7F9C">
            <w:pPr>
              <w:rPr>
                <w:sz w:val="16"/>
                <w:szCs w:val="16"/>
              </w:rPr>
            </w:pPr>
            <w:r w:rsidRPr="001E7F9C">
              <w:rPr>
                <w:sz w:val="16"/>
                <w:szCs w:val="16"/>
              </w:rPr>
              <w:t>250,0</w:t>
            </w:r>
          </w:p>
        </w:tc>
      </w:tr>
      <w:tr w:rsidR="001E7F9C" w:rsidRPr="001E7F9C" w14:paraId="62E71F73" w14:textId="77777777" w:rsidTr="00B35219">
        <w:trPr>
          <w:trHeight w:val="225"/>
        </w:trPr>
        <w:tc>
          <w:tcPr>
            <w:tcW w:w="3753" w:type="dxa"/>
            <w:hideMark/>
          </w:tcPr>
          <w:p w14:paraId="1541B14B" w14:textId="77777777" w:rsidR="001E7F9C" w:rsidRPr="001E7F9C" w:rsidRDefault="001E7F9C">
            <w:pPr>
              <w:rPr>
                <w:i/>
                <w:iCs/>
                <w:sz w:val="16"/>
                <w:szCs w:val="16"/>
              </w:rPr>
            </w:pPr>
            <w:r w:rsidRPr="001E7F9C">
              <w:rPr>
                <w:i/>
                <w:iCs/>
                <w:sz w:val="16"/>
                <w:szCs w:val="16"/>
              </w:rPr>
              <w:t>Образование</w:t>
            </w:r>
          </w:p>
        </w:tc>
        <w:tc>
          <w:tcPr>
            <w:tcW w:w="369" w:type="dxa"/>
            <w:hideMark/>
          </w:tcPr>
          <w:p w14:paraId="143B4D89" w14:textId="77777777" w:rsidR="001E7F9C" w:rsidRPr="001E7F9C" w:rsidRDefault="001E7F9C" w:rsidP="001E7F9C">
            <w:pPr>
              <w:rPr>
                <w:sz w:val="16"/>
                <w:szCs w:val="16"/>
              </w:rPr>
            </w:pPr>
            <w:r w:rsidRPr="001E7F9C">
              <w:rPr>
                <w:sz w:val="16"/>
                <w:szCs w:val="16"/>
              </w:rPr>
              <w:t>02</w:t>
            </w:r>
          </w:p>
        </w:tc>
        <w:tc>
          <w:tcPr>
            <w:tcW w:w="366" w:type="dxa"/>
            <w:hideMark/>
          </w:tcPr>
          <w:p w14:paraId="421A3897" w14:textId="77777777" w:rsidR="001E7F9C" w:rsidRPr="001E7F9C" w:rsidRDefault="001E7F9C" w:rsidP="001E7F9C">
            <w:pPr>
              <w:rPr>
                <w:sz w:val="16"/>
                <w:szCs w:val="16"/>
              </w:rPr>
            </w:pPr>
            <w:r w:rsidRPr="001E7F9C">
              <w:rPr>
                <w:sz w:val="16"/>
                <w:szCs w:val="16"/>
              </w:rPr>
              <w:t>2</w:t>
            </w:r>
          </w:p>
        </w:tc>
        <w:tc>
          <w:tcPr>
            <w:tcW w:w="451" w:type="dxa"/>
            <w:hideMark/>
          </w:tcPr>
          <w:p w14:paraId="02F9DF10" w14:textId="77777777" w:rsidR="001E7F9C" w:rsidRPr="001E7F9C" w:rsidRDefault="001E7F9C" w:rsidP="001E7F9C">
            <w:pPr>
              <w:rPr>
                <w:sz w:val="16"/>
                <w:szCs w:val="16"/>
              </w:rPr>
            </w:pPr>
            <w:r w:rsidRPr="001E7F9C">
              <w:rPr>
                <w:sz w:val="16"/>
                <w:szCs w:val="16"/>
              </w:rPr>
              <w:t>03</w:t>
            </w:r>
          </w:p>
        </w:tc>
        <w:tc>
          <w:tcPr>
            <w:tcW w:w="629" w:type="dxa"/>
            <w:hideMark/>
          </w:tcPr>
          <w:p w14:paraId="46EF12FF" w14:textId="77777777" w:rsidR="001E7F9C" w:rsidRPr="001E7F9C" w:rsidRDefault="001E7F9C" w:rsidP="001E7F9C">
            <w:pPr>
              <w:rPr>
                <w:sz w:val="16"/>
                <w:szCs w:val="16"/>
              </w:rPr>
            </w:pPr>
            <w:r w:rsidRPr="001E7F9C">
              <w:rPr>
                <w:sz w:val="16"/>
                <w:szCs w:val="16"/>
              </w:rPr>
              <w:t>61120</w:t>
            </w:r>
          </w:p>
        </w:tc>
        <w:tc>
          <w:tcPr>
            <w:tcW w:w="446" w:type="dxa"/>
            <w:hideMark/>
          </w:tcPr>
          <w:p w14:paraId="5CB8A498" w14:textId="77777777" w:rsidR="001E7F9C" w:rsidRPr="001E7F9C" w:rsidRDefault="001E7F9C" w:rsidP="001E7F9C">
            <w:pPr>
              <w:rPr>
                <w:sz w:val="16"/>
                <w:szCs w:val="16"/>
              </w:rPr>
            </w:pPr>
            <w:r w:rsidRPr="001E7F9C">
              <w:rPr>
                <w:sz w:val="16"/>
                <w:szCs w:val="16"/>
              </w:rPr>
              <w:t>240</w:t>
            </w:r>
          </w:p>
        </w:tc>
        <w:tc>
          <w:tcPr>
            <w:tcW w:w="369" w:type="dxa"/>
            <w:hideMark/>
          </w:tcPr>
          <w:p w14:paraId="328F318A" w14:textId="77777777" w:rsidR="001E7F9C" w:rsidRPr="001E7F9C" w:rsidRDefault="001E7F9C" w:rsidP="001E7F9C">
            <w:pPr>
              <w:rPr>
                <w:sz w:val="16"/>
                <w:szCs w:val="16"/>
              </w:rPr>
            </w:pPr>
            <w:r w:rsidRPr="001E7F9C">
              <w:rPr>
                <w:sz w:val="16"/>
                <w:szCs w:val="16"/>
              </w:rPr>
              <w:t>07</w:t>
            </w:r>
          </w:p>
        </w:tc>
        <w:tc>
          <w:tcPr>
            <w:tcW w:w="464" w:type="dxa"/>
            <w:hideMark/>
          </w:tcPr>
          <w:p w14:paraId="3A6C3833" w14:textId="77777777" w:rsidR="001E7F9C" w:rsidRPr="001E7F9C" w:rsidRDefault="001E7F9C" w:rsidP="001E7F9C">
            <w:pPr>
              <w:rPr>
                <w:sz w:val="16"/>
                <w:szCs w:val="16"/>
              </w:rPr>
            </w:pPr>
            <w:r w:rsidRPr="001E7F9C">
              <w:rPr>
                <w:sz w:val="16"/>
                <w:szCs w:val="16"/>
              </w:rPr>
              <w:t> </w:t>
            </w:r>
          </w:p>
        </w:tc>
        <w:tc>
          <w:tcPr>
            <w:tcW w:w="503" w:type="dxa"/>
            <w:hideMark/>
          </w:tcPr>
          <w:p w14:paraId="64B4D7CA" w14:textId="77777777" w:rsidR="001E7F9C" w:rsidRPr="001E7F9C" w:rsidRDefault="001E7F9C" w:rsidP="001E7F9C">
            <w:pPr>
              <w:rPr>
                <w:sz w:val="16"/>
                <w:szCs w:val="16"/>
              </w:rPr>
            </w:pPr>
            <w:r w:rsidRPr="001E7F9C">
              <w:rPr>
                <w:sz w:val="16"/>
                <w:szCs w:val="16"/>
              </w:rPr>
              <w:t> </w:t>
            </w:r>
          </w:p>
        </w:tc>
        <w:tc>
          <w:tcPr>
            <w:tcW w:w="1069" w:type="dxa"/>
            <w:noWrap/>
            <w:hideMark/>
          </w:tcPr>
          <w:p w14:paraId="08C7435E" w14:textId="77777777" w:rsidR="001E7F9C" w:rsidRPr="001E7F9C" w:rsidRDefault="001E7F9C" w:rsidP="001E7F9C">
            <w:pPr>
              <w:rPr>
                <w:sz w:val="16"/>
                <w:szCs w:val="16"/>
              </w:rPr>
            </w:pPr>
            <w:r w:rsidRPr="001E7F9C">
              <w:rPr>
                <w:sz w:val="16"/>
                <w:szCs w:val="16"/>
              </w:rPr>
              <w:t>165,4</w:t>
            </w:r>
          </w:p>
        </w:tc>
        <w:tc>
          <w:tcPr>
            <w:tcW w:w="1069" w:type="dxa"/>
            <w:noWrap/>
            <w:hideMark/>
          </w:tcPr>
          <w:p w14:paraId="5F701E99" w14:textId="77777777" w:rsidR="001E7F9C" w:rsidRPr="001E7F9C" w:rsidRDefault="001E7F9C" w:rsidP="001E7F9C">
            <w:pPr>
              <w:rPr>
                <w:sz w:val="16"/>
                <w:szCs w:val="16"/>
              </w:rPr>
            </w:pPr>
            <w:r w:rsidRPr="001E7F9C">
              <w:rPr>
                <w:sz w:val="16"/>
                <w:szCs w:val="16"/>
              </w:rPr>
              <w:t>250,0</w:t>
            </w:r>
          </w:p>
        </w:tc>
        <w:tc>
          <w:tcPr>
            <w:tcW w:w="1274" w:type="dxa"/>
            <w:noWrap/>
            <w:hideMark/>
          </w:tcPr>
          <w:p w14:paraId="6B52CF49" w14:textId="77777777" w:rsidR="001E7F9C" w:rsidRPr="001E7F9C" w:rsidRDefault="001E7F9C" w:rsidP="001E7F9C">
            <w:pPr>
              <w:rPr>
                <w:sz w:val="16"/>
                <w:szCs w:val="16"/>
              </w:rPr>
            </w:pPr>
            <w:r w:rsidRPr="001E7F9C">
              <w:rPr>
                <w:sz w:val="16"/>
                <w:szCs w:val="16"/>
              </w:rPr>
              <w:t>250,0</w:t>
            </w:r>
          </w:p>
        </w:tc>
      </w:tr>
      <w:tr w:rsidR="001E7F9C" w:rsidRPr="001E7F9C" w14:paraId="477AAA53" w14:textId="77777777" w:rsidTr="00B35219">
        <w:trPr>
          <w:trHeight w:val="225"/>
        </w:trPr>
        <w:tc>
          <w:tcPr>
            <w:tcW w:w="3753" w:type="dxa"/>
            <w:hideMark/>
          </w:tcPr>
          <w:p w14:paraId="57AE6966" w14:textId="77777777" w:rsidR="001E7F9C" w:rsidRPr="001E7F9C" w:rsidRDefault="001E7F9C">
            <w:pPr>
              <w:rPr>
                <w:i/>
                <w:iCs/>
                <w:sz w:val="16"/>
                <w:szCs w:val="16"/>
              </w:rPr>
            </w:pPr>
            <w:r w:rsidRPr="001E7F9C">
              <w:rPr>
                <w:i/>
                <w:iCs/>
                <w:sz w:val="16"/>
                <w:szCs w:val="16"/>
              </w:rPr>
              <w:t>Другие вопросы в области образования</w:t>
            </w:r>
          </w:p>
        </w:tc>
        <w:tc>
          <w:tcPr>
            <w:tcW w:w="369" w:type="dxa"/>
            <w:hideMark/>
          </w:tcPr>
          <w:p w14:paraId="590E5A1A" w14:textId="77777777" w:rsidR="001E7F9C" w:rsidRPr="001E7F9C" w:rsidRDefault="001E7F9C" w:rsidP="001E7F9C">
            <w:pPr>
              <w:rPr>
                <w:sz w:val="16"/>
                <w:szCs w:val="16"/>
              </w:rPr>
            </w:pPr>
            <w:r w:rsidRPr="001E7F9C">
              <w:rPr>
                <w:sz w:val="16"/>
                <w:szCs w:val="16"/>
              </w:rPr>
              <w:t>02</w:t>
            </w:r>
          </w:p>
        </w:tc>
        <w:tc>
          <w:tcPr>
            <w:tcW w:w="366" w:type="dxa"/>
            <w:hideMark/>
          </w:tcPr>
          <w:p w14:paraId="16A36E71" w14:textId="77777777" w:rsidR="001E7F9C" w:rsidRPr="001E7F9C" w:rsidRDefault="001E7F9C" w:rsidP="001E7F9C">
            <w:pPr>
              <w:rPr>
                <w:sz w:val="16"/>
                <w:szCs w:val="16"/>
              </w:rPr>
            </w:pPr>
            <w:r w:rsidRPr="001E7F9C">
              <w:rPr>
                <w:sz w:val="16"/>
                <w:szCs w:val="16"/>
              </w:rPr>
              <w:t>2</w:t>
            </w:r>
          </w:p>
        </w:tc>
        <w:tc>
          <w:tcPr>
            <w:tcW w:w="451" w:type="dxa"/>
            <w:hideMark/>
          </w:tcPr>
          <w:p w14:paraId="16D0941C" w14:textId="77777777" w:rsidR="001E7F9C" w:rsidRPr="001E7F9C" w:rsidRDefault="001E7F9C" w:rsidP="001E7F9C">
            <w:pPr>
              <w:rPr>
                <w:sz w:val="16"/>
                <w:szCs w:val="16"/>
              </w:rPr>
            </w:pPr>
            <w:r w:rsidRPr="001E7F9C">
              <w:rPr>
                <w:sz w:val="16"/>
                <w:szCs w:val="16"/>
              </w:rPr>
              <w:t>03</w:t>
            </w:r>
          </w:p>
        </w:tc>
        <w:tc>
          <w:tcPr>
            <w:tcW w:w="629" w:type="dxa"/>
            <w:hideMark/>
          </w:tcPr>
          <w:p w14:paraId="5ACEAC58" w14:textId="77777777" w:rsidR="001E7F9C" w:rsidRPr="001E7F9C" w:rsidRDefault="001E7F9C" w:rsidP="001E7F9C">
            <w:pPr>
              <w:rPr>
                <w:sz w:val="16"/>
                <w:szCs w:val="16"/>
              </w:rPr>
            </w:pPr>
            <w:r w:rsidRPr="001E7F9C">
              <w:rPr>
                <w:sz w:val="16"/>
                <w:szCs w:val="16"/>
              </w:rPr>
              <w:t>61120</w:t>
            </w:r>
          </w:p>
        </w:tc>
        <w:tc>
          <w:tcPr>
            <w:tcW w:w="446" w:type="dxa"/>
            <w:hideMark/>
          </w:tcPr>
          <w:p w14:paraId="45B69252" w14:textId="77777777" w:rsidR="001E7F9C" w:rsidRPr="001E7F9C" w:rsidRDefault="001E7F9C" w:rsidP="001E7F9C">
            <w:pPr>
              <w:rPr>
                <w:sz w:val="16"/>
                <w:szCs w:val="16"/>
              </w:rPr>
            </w:pPr>
            <w:r w:rsidRPr="001E7F9C">
              <w:rPr>
                <w:sz w:val="16"/>
                <w:szCs w:val="16"/>
              </w:rPr>
              <w:t>240</w:t>
            </w:r>
          </w:p>
        </w:tc>
        <w:tc>
          <w:tcPr>
            <w:tcW w:w="369" w:type="dxa"/>
            <w:hideMark/>
          </w:tcPr>
          <w:p w14:paraId="08183247" w14:textId="77777777" w:rsidR="001E7F9C" w:rsidRPr="001E7F9C" w:rsidRDefault="001E7F9C" w:rsidP="001E7F9C">
            <w:pPr>
              <w:rPr>
                <w:sz w:val="16"/>
                <w:szCs w:val="16"/>
              </w:rPr>
            </w:pPr>
            <w:r w:rsidRPr="001E7F9C">
              <w:rPr>
                <w:sz w:val="16"/>
                <w:szCs w:val="16"/>
              </w:rPr>
              <w:t>07</w:t>
            </w:r>
          </w:p>
        </w:tc>
        <w:tc>
          <w:tcPr>
            <w:tcW w:w="464" w:type="dxa"/>
            <w:hideMark/>
          </w:tcPr>
          <w:p w14:paraId="234D8325" w14:textId="77777777" w:rsidR="001E7F9C" w:rsidRPr="001E7F9C" w:rsidRDefault="001E7F9C" w:rsidP="001E7F9C">
            <w:pPr>
              <w:rPr>
                <w:sz w:val="16"/>
                <w:szCs w:val="16"/>
              </w:rPr>
            </w:pPr>
            <w:r w:rsidRPr="001E7F9C">
              <w:rPr>
                <w:sz w:val="16"/>
                <w:szCs w:val="16"/>
              </w:rPr>
              <w:t>09</w:t>
            </w:r>
          </w:p>
        </w:tc>
        <w:tc>
          <w:tcPr>
            <w:tcW w:w="503" w:type="dxa"/>
            <w:hideMark/>
          </w:tcPr>
          <w:p w14:paraId="6FACE281" w14:textId="77777777" w:rsidR="001E7F9C" w:rsidRPr="001E7F9C" w:rsidRDefault="001E7F9C" w:rsidP="001E7F9C">
            <w:pPr>
              <w:rPr>
                <w:sz w:val="16"/>
                <w:szCs w:val="16"/>
              </w:rPr>
            </w:pPr>
            <w:r w:rsidRPr="001E7F9C">
              <w:rPr>
                <w:sz w:val="16"/>
                <w:szCs w:val="16"/>
              </w:rPr>
              <w:t> </w:t>
            </w:r>
          </w:p>
        </w:tc>
        <w:tc>
          <w:tcPr>
            <w:tcW w:w="1069" w:type="dxa"/>
            <w:noWrap/>
            <w:hideMark/>
          </w:tcPr>
          <w:p w14:paraId="567A5451" w14:textId="77777777" w:rsidR="001E7F9C" w:rsidRPr="001E7F9C" w:rsidRDefault="001E7F9C" w:rsidP="001E7F9C">
            <w:pPr>
              <w:rPr>
                <w:sz w:val="16"/>
                <w:szCs w:val="16"/>
              </w:rPr>
            </w:pPr>
            <w:r w:rsidRPr="001E7F9C">
              <w:rPr>
                <w:sz w:val="16"/>
                <w:szCs w:val="16"/>
              </w:rPr>
              <w:t>165,4</w:t>
            </w:r>
          </w:p>
        </w:tc>
        <w:tc>
          <w:tcPr>
            <w:tcW w:w="1069" w:type="dxa"/>
            <w:noWrap/>
            <w:hideMark/>
          </w:tcPr>
          <w:p w14:paraId="2E017F2B" w14:textId="77777777" w:rsidR="001E7F9C" w:rsidRPr="001E7F9C" w:rsidRDefault="001E7F9C" w:rsidP="001E7F9C">
            <w:pPr>
              <w:rPr>
                <w:sz w:val="16"/>
                <w:szCs w:val="16"/>
              </w:rPr>
            </w:pPr>
            <w:r w:rsidRPr="001E7F9C">
              <w:rPr>
                <w:sz w:val="16"/>
                <w:szCs w:val="16"/>
              </w:rPr>
              <w:t>250,0</w:t>
            </w:r>
          </w:p>
        </w:tc>
        <w:tc>
          <w:tcPr>
            <w:tcW w:w="1274" w:type="dxa"/>
            <w:noWrap/>
            <w:hideMark/>
          </w:tcPr>
          <w:p w14:paraId="0A786300" w14:textId="77777777" w:rsidR="001E7F9C" w:rsidRPr="001E7F9C" w:rsidRDefault="001E7F9C" w:rsidP="001E7F9C">
            <w:pPr>
              <w:rPr>
                <w:sz w:val="16"/>
                <w:szCs w:val="16"/>
              </w:rPr>
            </w:pPr>
            <w:r w:rsidRPr="001E7F9C">
              <w:rPr>
                <w:sz w:val="16"/>
                <w:szCs w:val="16"/>
              </w:rPr>
              <w:t>250,0</w:t>
            </w:r>
          </w:p>
        </w:tc>
      </w:tr>
      <w:tr w:rsidR="001E7F9C" w:rsidRPr="001E7F9C" w14:paraId="112D3F91" w14:textId="77777777" w:rsidTr="00B35219">
        <w:trPr>
          <w:trHeight w:val="450"/>
        </w:trPr>
        <w:tc>
          <w:tcPr>
            <w:tcW w:w="3753" w:type="dxa"/>
            <w:hideMark/>
          </w:tcPr>
          <w:p w14:paraId="47E51C40" w14:textId="77777777" w:rsidR="001E7F9C" w:rsidRPr="001E7F9C" w:rsidRDefault="001E7F9C">
            <w:pPr>
              <w:rPr>
                <w:sz w:val="16"/>
                <w:szCs w:val="16"/>
              </w:rPr>
            </w:pPr>
            <w:r w:rsidRPr="001E7F9C">
              <w:rPr>
                <w:sz w:val="16"/>
                <w:szCs w:val="16"/>
              </w:rPr>
              <w:t>Муниципальное казенное учреждение "Управление образования " администрации Рузаевского муниципального района</w:t>
            </w:r>
          </w:p>
        </w:tc>
        <w:tc>
          <w:tcPr>
            <w:tcW w:w="369" w:type="dxa"/>
            <w:hideMark/>
          </w:tcPr>
          <w:p w14:paraId="3B79A4E2" w14:textId="77777777" w:rsidR="001E7F9C" w:rsidRPr="001E7F9C" w:rsidRDefault="001E7F9C" w:rsidP="001E7F9C">
            <w:pPr>
              <w:rPr>
                <w:sz w:val="16"/>
                <w:szCs w:val="16"/>
              </w:rPr>
            </w:pPr>
            <w:r w:rsidRPr="001E7F9C">
              <w:rPr>
                <w:sz w:val="16"/>
                <w:szCs w:val="16"/>
              </w:rPr>
              <w:t>02</w:t>
            </w:r>
          </w:p>
        </w:tc>
        <w:tc>
          <w:tcPr>
            <w:tcW w:w="366" w:type="dxa"/>
            <w:hideMark/>
          </w:tcPr>
          <w:p w14:paraId="44B73F94" w14:textId="77777777" w:rsidR="001E7F9C" w:rsidRPr="001E7F9C" w:rsidRDefault="001E7F9C" w:rsidP="001E7F9C">
            <w:pPr>
              <w:rPr>
                <w:sz w:val="16"/>
                <w:szCs w:val="16"/>
              </w:rPr>
            </w:pPr>
            <w:r w:rsidRPr="001E7F9C">
              <w:rPr>
                <w:sz w:val="16"/>
                <w:szCs w:val="16"/>
              </w:rPr>
              <w:t>2</w:t>
            </w:r>
          </w:p>
        </w:tc>
        <w:tc>
          <w:tcPr>
            <w:tcW w:w="451" w:type="dxa"/>
            <w:hideMark/>
          </w:tcPr>
          <w:p w14:paraId="450EE390" w14:textId="77777777" w:rsidR="001E7F9C" w:rsidRPr="001E7F9C" w:rsidRDefault="001E7F9C" w:rsidP="001E7F9C">
            <w:pPr>
              <w:rPr>
                <w:sz w:val="16"/>
                <w:szCs w:val="16"/>
              </w:rPr>
            </w:pPr>
            <w:r w:rsidRPr="001E7F9C">
              <w:rPr>
                <w:sz w:val="16"/>
                <w:szCs w:val="16"/>
              </w:rPr>
              <w:t>03</w:t>
            </w:r>
          </w:p>
        </w:tc>
        <w:tc>
          <w:tcPr>
            <w:tcW w:w="629" w:type="dxa"/>
            <w:hideMark/>
          </w:tcPr>
          <w:p w14:paraId="673CDA23" w14:textId="77777777" w:rsidR="001E7F9C" w:rsidRPr="001E7F9C" w:rsidRDefault="001E7F9C" w:rsidP="001E7F9C">
            <w:pPr>
              <w:rPr>
                <w:sz w:val="16"/>
                <w:szCs w:val="16"/>
              </w:rPr>
            </w:pPr>
            <w:r w:rsidRPr="001E7F9C">
              <w:rPr>
                <w:sz w:val="16"/>
                <w:szCs w:val="16"/>
              </w:rPr>
              <w:t>61120</w:t>
            </w:r>
          </w:p>
        </w:tc>
        <w:tc>
          <w:tcPr>
            <w:tcW w:w="446" w:type="dxa"/>
            <w:hideMark/>
          </w:tcPr>
          <w:p w14:paraId="24894DDA" w14:textId="77777777" w:rsidR="001E7F9C" w:rsidRPr="001E7F9C" w:rsidRDefault="001E7F9C" w:rsidP="001E7F9C">
            <w:pPr>
              <w:rPr>
                <w:sz w:val="16"/>
                <w:szCs w:val="16"/>
              </w:rPr>
            </w:pPr>
            <w:r w:rsidRPr="001E7F9C">
              <w:rPr>
                <w:sz w:val="16"/>
                <w:szCs w:val="16"/>
              </w:rPr>
              <w:t>240</w:t>
            </w:r>
          </w:p>
        </w:tc>
        <w:tc>
          <w:tcPr>
            <w:tcW w:w="369" w:type="dxa"/>
            <w:hideMark/>
          </w:tcPr>
          <w:p w14:paraId="427C7591" w14:textId="77777777" w:rsidR="001E7F9C" w:rsidRPr="001E7F9C" w:rsidRDefault="001E7F9C" w:rsidP="001E7F9C">
            <w:pPr>
              <w:rPr>
                <w:sz w:val="16"/>
                <w:szCs w:val="16"/>
              </w:rPr>
            </w:pPr>
            <w:r w:rsidRPr="001E7F9C">
              <w:rPr>
                <w:sz w:val="16"/>
                <w:szCs w:val="16"/>
              </w:rPr>
              <w:t>07</w:t>
            </w:r>
          </w:p>
        </w:tc>
        <w:tc>
          <w:tcPr>
            <w:tcW w:w="464" w:type="dxa"/>
            <w:hideMark/>
          </w:tcPr>
          <w:p w14:paraId="3BB71F8E" w14:textId="77777777" w:rsidR="001E7F9C" w:rsidRPr="001E7F9C" w:rsidRDefault="001E7F9C" w:rsidP="001E7F9C">
            <w:pPr>
              <w:rPr>
                <w:sz w:val="16"/>
                <w:szCs w:val="16"/>
              </w:rPr>
            </w:pPr>
            <w:r w:rsidRPr="001E7F9C">
              <w:rPr>
                <w:sz w:val="16"/>
                <w:szCs w:val="16"/>
              </w:rPr>
              <w:t>09</w:t>
            </w:r>
          </w:p>
        </w:tc>
        <w:tc>
          <w:tcPr>
            <w:tcW w:w="503" w:type="dxa"/>
            <w:hideMark/>
          </w:tcPr>
          <w:p w14:paraId="7B42694B" w14:textId="77777777" w:rsidR="001E7F9C" w:rsidRPr="001E7F9C" w:rsidRDefault="001E7F9C" w:rsidP="001E7F9C">
            <w:pPr>
              <w:rPr>
                <w:sz w:val="16"/>
                <w:szCs w:val="16"/>
              </w:rPr>
            </w:pPr>
            <w:r w:rsidRPr="001E7F9C">
              <w:rPr>
                <w:sz w:val="16"/>
                <w:szCs w:val="16"/>
              </w:rPr>
              <w:t>991</w:t>
            </w:r>
          </w:p>
        </w:tc>
        <w:tc>
          <w:tcPr>
            <w:tcW w:w="1069" w:type="dxa"/>
            <w:noWrap/>
            <w:hideMark/>
          </w:tcPr>
          <w:p w14:paraId="3DCE52DD" w14:textId="77777777" w:rsidR="001E7F9C" w:rsidRPr="001E7F9C" w:rsidRDefault="001E7F9C" w:rsidP="001E7F9C">
            <w:pPr>
              <w:rPr>
                <w:sz w:val="16"/>
                <w:szCs w:val="16"/>
              </w:rPr>
            </w:pPr>
            <w:r w:rsidRPr="001E7F9C">
              <w:rPr>
                <w:sz w:val="16"/>
                <w:szCs w:val="16"/>
              </w:rPr>
              <w:t>165,4</w:t>
            </w:r>
          </w:p>
        </w:tc>
        <w:tc>
          <w:tcPr>
            <w:tcW w:w="1069" w:type="dxa"/>
            <w:noWrap/>
            <w:hideMark/>
          </w:tcPr>
          <w:p w14:paraId="2F4DC26D" w14:textId="77777777" w:rsidR="001E7F9C" w:rsidRPr="001E7F9C" w:rsidRDefault="001E7F9C" w:rsidP="001E7F9C">
            <w:pPr>
              <w:rPr>
                <w:sz w:val="16"/>
                <w:szCs w:val="16"/>
              </w:rPr>
            </w:pPr>
            <w:r w:rsidRPr="001E7F9C">
              <w:rPr>
                <w:sz w:val="16"/>
                <w:szCs w:val="16"/>
              </w:rPr>
              <w:t>250,0</w:t>
            </w:r>
          </w:p>
        </w:tc>
        <w:tc>
          <w:tcPr>
            <w:tcW w:w="1274" w:type="dxa"/>
            <w:noWrap/>
            <w:hideMark/>
          </w:tcPr>
          <w:p w14:paraId="552896C7" w14:textId="77777777" w:rsidR="001E7F9C" w:rsidRPr="001E7F9C" w:rsidRDefault="001E7F9C" w:rsidP="001E7F9C">
            <w:pPr>
              <w:rPr>
                <w:sz w:val="16"/>
                <w:szCs w:val="16"/>
              </w:rPr>
            </w:pPr>
            <w:r w:rsidRPr="001E7F9C">
              <w:rPr>
                <w:sz w:val="16"/>
                <w:szCs w:val="16"/>
              </w:rPr>
              <w:t>250,0</w:t>
            </w:r>
          </w:p>
        </w:tc>
      </w:tr>
      <w:tr w:rsidR="001E7F9C" w:rsidRPr="001E7F9C" w14:paraId="749C934B" w14:textId="77777777" w:rsidTr="00B35219">
        <w:trPr>
          <w:trHeight w:val="390"/>
        </w:trPr>
        <w:tc>
          <w:tcPr>
            <w:tcW w:w="3753" w:type="dxa"/>
            <w:hideMark/>
          </w:tcPr>
          <w:p w14:paraId="0FEC470A" w14:textId="77777777" w:rsidR="001E7F9C" w:rsidRPr="001E7F9C" w:rsidRDefault="001E7F9C">
            <w:pPr>
              <w:rPr>
                <w:sz w:val="16"/>
                <w:szCs w:val="16"/>
              </w:rPr>
            </w:pPr>
            <w:r w:rsidRPr="001E7F9C">
              <w:rPr>
                <w:sz w:val="16"/>
                <w:szCs w:val="16"/>
              </w:rPr>
              <w:t>Основное мероприятие ""Развитие дополнительного образования детей"</w:t>
            </w:r>
          </w:p>
        </w:tc>
        <w:tc>
          <w:tcPr>
            <w:tcW w:w="369" w:type="dxa"/>
            <w:hideMark/>
          </w:tcPr>
          <w:p w14:paraId="766E084C" w14:textId="77777777" w:rsidR="001E7F9C" w:rsidRPr="001E7F9C" w:rsidRDefault="001E7F9C" w:rsidP="001E7F9C">
            <w:pPr>
              <w:rPr>
                <w:sz w:val="16"/>
                <w:szCs w:val="16"/>
              </w:rPr>
            </w:pPr>
            <w:r w:rsidRPr="001E7F9C">
              <w:rPr>
                <w:sz w:val="16"/>
                <w:szCs w:val="16"/>
              </w:rPr>
              <w:t>02</w:t>
            </w:r>
          </w:p>
        </w:tc>
        <w:tc>
          <w:tcPr>
            <w:tcW w:w="366" w:type="dxa"/>
            <w:hideMark/>
          </w:tcPr>
          <w:p w14:paraId="76413841" w14:textId="77777777" w:rsidR="001E7F9C" w:rsidRPr="001E7F9C" w:rsidRDefault="001E7F9C" w:rsidP="001E7F9C">
            <w:pPr>
              <w:rPr>
                <w:sz w:val="16"/>
                <w:szCs w:val="16"/>
              </w:rPr>
            </w:pPr>
            <w:r w:rsidRPr="001E7F9C">
              <w:rPr>
                <w:sz w:val="16"/>
                <w:szCs w:val="16"/>
              </w:rPr>
              <w:t>2</w:t>
            </w:r>
          </w:p>
        </w:tc>
        <w:tc>
          <w:tcPr>
            <w:tcW w:w="451" w:type="dxa"/>
            <w:hideMark/>
          </w:tcPr>
          <w:p w14:paraId="3F17FE23" w14:textId="77777777" w:rsidR="001E7F9C" w:rsidRPr="001E7F9C" w:rsidRDefault="001E7F9C" w:rsidP="001E7F9C">
            <w:pPr>
              <w:rPr>
                <w:sz w:val="16"/>
                <w:szCs w:val="16"/>
              </w:rPr>
            </w:pPr>
            <w:r w:rsidRPr="001E7F9C">
              <w:rPr>
                <w:sz w:val="16"/>
                <w:szCs w:val="16"/>
              </w:rPr>
              <w:t>04</w:t>
            </w:r>
          </w:p>
        </w:tc>
        <w:tc>
          <w:tcPr>
            <w:tcW w:w="629" w:type="dxa"/>
            <w:hideMark/>
          </w:tcPr>
          <w:p w14:paraId="167D6D8B" w14:textId="77777777" w:rsidR="001E7F9C" w:rsidRPr="001E7F9C" w:rsidRDefault="001E7F9C" w:rsidP="001E7F9C">
            <w:pPr>
              <w:rPr>
                <w:sz w:val="16"/>
                <w:szCs w:val="16"/>
              </w:rPr>
            </w:pPr>
            <w:r w:rsidRPr="001E7F9C">
              <w:rPr>
                <w:sz w:val="16"/>
                <w:szCs w:val="16"/>
              </w:rPr>
              <w:t> </w:t>
            </w:r>
          </w:p>
        </w:tc>
        <w:tc>
          <w:tcPr>
            <w:tcW w:w="446" w:type="dxa"/>
            <w:hideMark/>
          </w:tcPr>
          <w:p w14:paraId="64E02564" w14:textId="77777777" w:rsidR="001E7F9C" w:rsidRPr="001E7F9C" w:rsidRDefault="001E7F9C" w:rsidP="001E7F9C">
            <w:pPr>
              <w:rPr>
                <w:sz w:val="16"/>
                <w:szCs w:val="16"/>
              </w:rPr>
            </w:pPr>
            <w:r w:rsidRPr="001E7F9C">
              <w:rPr>
                <w:sz w:val="16"/>
                <w:szCs w:val="16"/>
              </w:rPr>
              <w:t> </w:t>
            </w:r>
          </w:p>
        </w:tc>
        <w:tc>
          <w:tcPr>
            <w:tcW w:w="369" w:type="dxa"/>
            <w:hideMark/>
          </w:tcPr>
          <w:p w14:paraId="06075A81" w14:textId="77777777" w:rsidR="001E7F9C" w:rsidRPr="001E7F9C" w:rsidRDefault="001E7F9C" w:rsidP="001E7F9C">
            <w:pPr>
              <w:rPr>
                <w:sz w:val="16"/>
                <w:szCs w:val="16"/>
              </w:rPr>
            </w:pPr>
            <w:r w:rsidRPr="001E7F9C">
              <w:rPr>
                <w:sz w:val="16"/>
                <w:szCs w:val="16"/>
              </w:rPr>
              <w:t> </w:t>
            </w:r>
          </w:p>
        </w:tc>
        <w:tc>
          <w:tcPr>
            <w:tcW w:w="464" w:type="dxa"/>
            <w:hideMark/>
          </w:tcPr>
          <w:p w14:paraId="6327ACED" w14:textId="77777777" w:rsidR="001E7F9C" w:rsidRPr="001E7F9C" w:rsidRDefault="001E7F9C" w:rsidP="001E7F9C">
            <w:pPr>
              <w:rPr>
                <w:sz w:val="16"/>
                <w:szCs w:val="16"/>
              </w:rPr>
            </w:pPr>
            <w:r w:rsidRPr="001E7F9C">
              <w:rPr>
                <w:sz w:val="16"/>
                <w:szCs w:val="16"/>
              </w:rPr>
              <w:t> </w:t>
            </w:r>
          </w:p>
        </w:tc>
        <w:tc>
          <w:tcPr>
            <w:tcW w:w="503" w:type="dxa"/>
            <w:hideMark/>
          </w:tcPr>
          <w:p w14:paraId="0421E46E" w14:textId="77777777" w:rsidR="001E7F9C" w:rsidRPr="001E7F9C" w:rsidRDefault="001E7F9C" w:rsidP="001E7F9C">
            <w:pPr>
              <w:rPr>
                <w:sz w:val="16"/>
                <w:szCs w:val="16"/>
              </w:rPr>
            </w:pPr>
            <w:r w:rsidRPr="001E7F9C">
              <w:rPr>
                <w:sz w:val="16"/>
                <w:szCs w:val="16"/>
              </w:rPr>
              <w:t> </w:t>
            </w:r>
          </w:p>
        </w:tc>
        <w:tc>
          <w:tcPr>
            <w:tcW w:w="1069" w:type="dxa"/>
            <w:noWrap/>
            <w:hideMark/>
          </w:tcPr>
          <w:p w14:paraId="23450BC1" w14:textId="77777777" w:rsidR="001E7F9C" w:rsidRPr="001E7F9C" w:rsidRDefault="001E7F9C" w:rsidP="001E7F9C">
            <w:pPr>
              <w:rPr>
                <w:sz w:val="16"/>
                <w:szCs w:val="16"/>
              </w:rPr>
            </w:pPr>
            <w:r w:rsidRPr="001E7F9C">
              <w:rPr>
                <w:sz w:val="16"/>
                <w:szCs w:val="16"/>
              </w:rPr>
              <w:t>57 923,7</w:t>
            </w:r>
          </w:p>
        </w:tc>
        <w:tc>
          <w:tcPr>
            <w:tcW w:w="1069" w:type="dxa"/>
            <w:noWrap/>
            <w:hideMark/>
          </w:tcPr>
          <w:p w14:paraId="2AE0C301" w14:textId="77777777" w:rsidR="001E7F9C" w:rsidRPr="001E7F9C" w:rsidRDefault="001E7F9C" w:rsidP="001E7F9C">
            <w:pPr>
              <w:rPr>
                <w:sz w:val="16"/>
                <w:szCs w:val="16"/>
              </w:rPr>
            </w:pPr>
            <w:r w:rsidRPr="001E7F9C">
              <w:rPr>
                <w:sz w:val="16"/>
                <w:szCs w:val="16"/>
              </w:rPr>
              <w:t>42 200,0</w:t>
            </w:r>
          </w:p>
        </w:tc>
        <w:tc>
          <w:tcPr>
            <w:tcW w:w="1274" w:type="dxa"/>
            <w:noWrap/>
            <w:hideMark/>
          </w:tcPr>
          <w:p w14:paraId="0BA5D9AE" w14:textId="77777777" w:rsidR="001E7F9C" w:rsidRPr="001E7F9C" w:rsidRDefault="001E7F9C" w:rsidP="001E7F9C">
            <w:pPr>
              <w:rPr>
                <w:sz w:val="16"/>
                <w:szCs w:val="16"/>
              </w:rPr>
            </w:pPr>
            <w:r w:rsidRPr="001E7F9C">
              <w:rPr>
                <w:sz w:val="16"/>
                <w:szCs w:val="16"/>
              </w:rPr>
              <w:t>41 063,3</w:t>
            </w:r>
          </w:p>
        </w:tc>
      </w:tr>
      <w:tr w:rsidR="001E7F9C" w:rsidRPr="001E7F9C" w14:paraId="5D9E14FD" w14:textId="77777777" w:rsidTr="00B35219">
        <w:trPr>
          <w:trHeight w:val="225"/>
        </w:trPr>
        <w:tc>
          <w:tcPr>
            <w:tcW w:w="3753" w:type="dxa"/>
            <w:hideMark/>
          </w:tcPr>
          <w:p w14:paraId="35CB8F18" w14:textId="77777777" w:rsidR="001E7F9C" w:rsidRPr="001E7F9C" w:rsidRDefault="001E7F9C">
            <w:pPr>
              <w:rPr>
                <w:sz w:val="16"/>
                <w:szCs w:val="16"/>
              </w:rPr>
            </w:pPr>
            <w:r w:rsidRPr="001E7F9C">
              <w:rPr>
                <w:sz w:val="16"/>
                <w:szCs w:val="16"/>
              </w:rPr>
              <w:t>Учреждения по внешкольной работе с детьми</w:t>
            </w:r>
          </w:p>
        </w:tc>
        <w:tc>
          <w:tcPr>
            <w:tcW w:w="369" w:type="dxa"/>
            <w:hideMark/>
          </w:tcPr>
          <w:p w14:paraId="5D3D6675" w14:textId="77777777" w:rsidR="001E7F9C" w:rsidRPr="001E7F9C" w:rsidRDefault="001E7F9C" w:rsidP="001E7F9C">
            <w:pPr>
              <w:rPr>
                <w:sz w:val="16"/>
                <w:szCs w:val="16"/>
              </w:rPr>
            </w:pPr>
            <w:r w:rsidRPr="001E7F9C">
              <w:rPr>
                <w:sz w:val="16"/>
                <w:szCs w:val="16"/>
              </w:rPr>
              <w:t>02</w:t>
            </w:r>
          </w:p>
        </w:tc>
        <w:tc>
          <w:tcPr>
            <w:tcW w:w="366" w:type="dxa"/>
            <w:hideMark/>
          </w:tcPr>
          <w:p w14:paraId="17906F12" w14:textId="77777777" w:rsidR="001E7F9C" w:rsidRPr="001E7F9C" w:rsidRDefault="001E7F9C" w:rsidP="001E7F9C">
            <w:pPr>
              <w:rPr>
                <w:sz w:val="16"/>
                <w:szCs w:val="16"/>
              </w:rPr>
            </w:pPr>
            <w:r w:rsidRPr="001E7F9C">
              <w:rPr>
                <w:sz w:val="16"/>
                <w:szCs w:val="16"/>
              </w:rPr>
              <w:t>2</w:t>
            </w:r>
          </w:p>
        </w:tc>
        <w:tc>
          <w:tcPr>
            <w:tcW w:w="451" w:type="dxa"/>
            <w:hideMark/>
          </w:tcPr>
          <w:p w14:paraId="1B01D3D7" w14:textId="77777777" w:rsidR="001E7F9C" w:rsidRPr="001E7F9C" w:rsidRDefault="001E7F9C" w:rsidP="001E7F9C">
            <w:pPr>
              <w:rPr>
                <w:sz w:val="16"/>
                <w:szCs w:val="16"/>
              </w:rPr>
            </w:pPr>
            <w:r w:rsidRPr="001E7F9C">
              <w:rPr>
                <w:sz w:val="16"/>
                <w:szCs w:val="16"/>
              </w:rPr>
              <w:t>04</w:t>
            </w:r>
          </w:p>
        </w:tc>
        <w:tc>
          <w:tcPr>
            <w:tcW w:w="629" w:type="dxa"/>
            <w:hideMark/>
          </w:tcPr>
          <w:p w14:paraId="3028B1D4" w14:textId="77777777" w:rsidR="001E7F9C" w:rsidRPr="001E7F9C" w:rsidRDefault="001E7F9C" w:rsidP="001E7F9C">
            <w:pPr>
              <w:rPr>
                <w:sz w:val="16"/>
                <w:szCs w:val="16"/>
              </w:rPr>
            </w:pPr>
            <w:r w:rsidRPr="001E7F9C">
              <w:rPr>
                <w:sz w:val="16"/>
                <w:szCs w:val="16"/>
              </w:rPr>
              <w:t>61080</w:t>
            </w:r>
          </w:p>
        </w:tc>
        <w:tc>
          <w:tcPr>
            <w:tcW w:w="446" w:type="dxa"/>
            <w:hideMark/>
          </w:tcPr>
          <w:p w14:paraId="243AD9E0" w14:textId="77777777" w:rsidR="001E7F9C" w:rsidRPr="001E7F9C" w:rsidRDefault="001E7F9C" w:rsidP="001E7F9C">
            <w:pPr>
              <w:rPr>
                <w:sz w:val="16"/>
                <w:szCs w:val="16"/>
              </w:rPr>
            </w:pPr>
            <w:r w:rsidRPr="001E7F9C">
              <w:rPr>
                <w:sz w:val="16"/>
                <w:szCs w:val="16"/>
              </w:rPr>
              <w:t> </w:t>
            </w:r>
          </w:p>
        </w:tc>
        <w:tc>
          <w:tcPr>
            <w:tcW w:w="369" w:type="dxa"/>
            <w:hideMark/>
          </w:tcPr>
          <w:p w14:paraId="00C52146" w14:textId="77777777" w:rsidR="001E7F9C" w:rsidRPr="001E7F9C" w:rsidRDefault="001E7F9C" w:rsidP="001E7F9C">
            <w:pPr>
              <w:rPr>
                <w:sz w:val="16"/>
                <w:szCs w:val="16"/>
              </w:rPr>
            </w:pPr>
            <w:r w:rsidRPr="001E7F9C">
              <w:rPr>
                <w:sz w:val="16"/>
                <w:szCs w:val="16"/>
              </w:rPr>
              <w:t> </w:t>
            </w:r>
          </w:p>
        </w:tc>
        <w:tc>
          <w:tcPr>
            <w:tcW w:w="464" w:type="dxa"/>
            <w:hideMark/>
          </w:tcPr>
          <w:p w14:paraId="259A2511" w14:textId="77777777" w:rsidR="001E7F9C" w:rsidRPr="001E7F9C" w:rsidRDefault="001E7F9C" w:rsidP="001E7F9C">
            <w:pPr>
              <w:rPr>
                <w:sz w:val="16"/>
                <w:szCs w:val="16"/>
              </w:rPr>
            </w:pPr>
            <w:r w:rsidRPr="001E7F9C">
              <w:rPr>
                <w:sz w:val="16"/>
                <w:szCs w:val="16"/>
              </w:rPr>
              <w:t> </w:t>
            </w:r>
          </w:p>
        </w:tc>
        <w:tc>
          <w:tcPr>
            <w:tcW w:w="503" w:type="dxa"/>
            <w:hideMark/>
          </w:tcPr>
          <w:p w14:paraId="258CBE37" w14:textId="77777777" w:rsidR="001E7F9C" w:rsidRPr="001E7F9C" w:rsidRDefault="001E7F9C" w:rsidP="001E7F9C">
            <w:pPr>
              <w:rPr>
                <w:sz w:val="16"/>
                <w:szCs w:val="16"/>
              </w:rPr>
            </w:pPr>
            <w:r w:rsidRPr="001E7F9C">
              <w:rPr>
                <w:sz w:val="16"/>
                <w:szCs w:val="16"/>
              </w:rPr>
              <w:t> </w:t>
            </w:r>
          </w:p>
        </w:tc>
        <w:tc>
          <w:tcPr>
            <w:tcW w:w="1069" w:type="dxa"/>
            <w:noWrap/>
            <w:hideMark/>
          </w:tcPr>
          <w:p w14:paraId="236A1C6F" w14:textId="77777777" w:rsidR="001E7F9C" w:rsidRPr="001E7F9C" w:rsidRDefault="001E7F9C" w:rsidP="001E7F9C">
            <w:pPr>
              <w:rPr>
                <w:sz w:val="16"/>
                <w:szCs w:val="16"/>
              </w:rPr>
            </w:pPr>
            <w:r w:rsidRPr="001E7F9C">
              <w:rPr>
                <w:sz w:val="16"/>
                <w:szCs w:val="16"/>
              </w:rPr>
              <w:t>57 923,7</w:t>
            </w:r>
          </w:p>
        </w:tc>
        <w:tc>
          <w:tcPr>
            <w:tcW w:w="1069" w:type="dxa"/>
            <w:noWrap/>
            <w:hideMark/>
          </w:tcPr>
          <w:p w14:paraId="38D1A55B" w14:textId="77777777" w:rsidR="001E7F9C" w:rsidRPr="001E7F9C" w:rsidRDefault="001E7F9C" w:rsidP="001E7F9C">
            <w:pPr>
              <w:rPr>
                <w:sz w:val="16"/>
                <w:szCs w:val="16"/>
              </w:rPr>
            </w:pPr>
            <w:r w:rsidRPr="001E7F9C">
              <w:rPr>
                <w:sz w:val="16"/>
                <w:szCs w:val="16"/>
              </w:rPr>
              <w:t>42 200,0</w:t>
            </w:r>
          </w:p>
        </w:tc>
        <w:tc>
          <w:tcPr>
            <w:tcW w:w="1274" w:type="dxa"/>
            <w:noWrap/>
            <w:hideMark/>
          </w:tcPr>
          <w:p w14:paraId="5DC159C7" w14:textId="77777777" w:rsidR="001E7F9C" w:rsidRPr="001E7F9C" w:rsidRDefault="001E7F9C" w:rsidP="001E7F9C">
            <w:pPr>
              <w:rPr>
                <w:sz w:val="16"/>
                <w:szCs w:val="16"/>
              </w:rPr>
            </w:pPr>
            <w:r w:rsidRPr="001E7F9C">
              <w:rPr>
                <w:sz w:val="16"/>
                <w:szCs w:val="16"/>
              </w:rPr>
              <w:t>41 063,3</w:t>
            </w:r>
          </w:p>
        </w:tc>
      </w:tr>
      <w:tr w:rsidR="001E7F9C" w:rsidRPr="001E7F9C" w14:paraId="2FAFEBE9" w14:textId="77777777" w:rsidTr="00B35219">
        <w:trPr>
          <w:trHeight w:val="450"/>
        </w:trPr>
        <w:tc>
          <w:tcPr>
            <w:tcW w:w="3753" w:type="dxa"/>
            <w:hideMark/>
          </w:tcPr>
          <w:p w14:paraId="149804C1" w14:textId="77777777" w:rsidR="001E7F9C" w:rsidRPr="001E7F9C" w:rsidRDefault="001E7F9C">
            <w:pPr>
              <w:rPr>
                <w:sz w:val="16"/>
                <w:szCs w:val="16"/>
              </w:rPr>
            </w:pPr>
            <w:r w:rsidRPr="001E7F9C">
              <w:rPr>
                <w:sz w:val="16"/>
                <w:szCs w:val="16"/>
              </w:rPr>
              <w:t>Предоставление субсидий бюджетным, автономным учреждениям и иным некоммерческим организациям</w:t>
            </w:r>
          </w:p>
        </w:tc>
        <w:tc>
          <w:tcPr>
            <w:tcW w:w="369" w:type="dxa"/>
            <w:hideMark/>
          </w:tcPr>
          <w:p w14:paraId="26FB2799" w14:textId="77777777" w:rsidR="001E7F9C" w:rsidRPr="001E7F9C" w:rsidRDefault="001E7F9C" w:rsidP="001E7F9C">
            <w:pPr>
              <w:rPr>
                <w:sz w:val="16"/>
                <w:szCs w:val="16"/>
              </w:rPr>
            </w:pPr>
            <w:r w:rsidRPr="001E7F9C">
              <w:rPr>
                <w:sz w:val="16"/>
                <w:szCs w:val="16"/>
              </w:rPr>
              <w:t>02</w:t>
            </w:r>
          </w:p>
        </w:tc>
        <w:tc>
          <w:tcPr>
            <w:tcW w:w="366" w:type="dxa"/>
            <w:hideMark/>
          </w:tcPr>
          <w:p w14:paraId="0C2AD700" w14:textId="77777777" w:rsidR="001E7F9C" w:rsidRPr="001E7F9C" w:rsidRDefault="001E7F9C" w:rsidP="001E7F9C">
            <w:pPr>
              <w:rPr>
                <w:sz w:val="16"/>
                <w:szCs w:val="16"/>
              </w:rPr>
            </w:pPr>
            <w:r w:rsidRPr="001E7F9C">
              <w:rPr>
                <w:sz w:val="16"/>
                <w:szCs w:val="16"/>
              </w:rPr>
              <w:t>2</w:t>
            </w:r>
          </w:p>
        </w:tc>
        <w:tc>
          <w:tcPr>
            <w:tcW w:w="451" w:type="dxa"/>
            <w:hideMark/>
          </w:tcPr>
          <w:p w14:paraId="6286DA3D" w14:textId="77777777" w:rsidR="001E7F9C" w:rsidRPr="001E7F9C" w:rsidRDefault="001E7F9C" w:rsidP="001E7F9C">
            <w:pPr>
              <w:rPr>
                <w:sz w:val="16"/>
                <w:szCs w:val="16"/>
              </w:rPr>
            </w:pPr>
            <w:r w:rsidRPr="001E7F9C">
              <w:rPr>
                <w:sz w:val="16"/>
                <w:szCs w:val="16"/>
              </w:rPr>
              <w:t>04</w:t>
            </w:r>
          </w:p>
        </w:tc>
        <w:tc>
          <w:tcPr>
            <w:tcW w:w="629" w:type="dxa"/>
            <w:hideMark/>
          </w:tcPr>
          <w:p w14:paraId="6A6F3BB0" w14:textId="77777777" w:rsidR="001E7F9C" w:rsidRPr="001E7F9C" w:rsidRDefault="001E7F9C" w:rsidP="001E7F9C">
            <w:pPr>
              <w:rPr>
                <w:sz w:val="16"/>
                <w:szCs w:val="16"/>
              </w:rPr>
            </w:pPr>
            <w:r w:rsidRPr="001E7F9C">
              <w:rPr>
                <w:sz w:val="16"/>
                <w:szCs w:val="16"/>
              </w:rPr>
              <w:t>61080</w:t>
            </w:r>
          </w:p>
        </w:tc>
        <w:tc>
          <w:tcPr>
            <w:tcW w:w="446" w:type="dxa"/>
            <w:hideMark/>
          </w:tcPr>
          <w:p w14:paraId="4851AD7F" w14:textId="77777777" w:rsidR="001E7F9C" w:rsidRPr="001E7F9C" w:rsidRDefault="001E7F9C" w:rsidP="001E7F9C">
            <w:pPr>
              <w:rPr>
                <w:sz w:val="16"/>
                <w:szCs w:val="16"/>
              </w:rPr>
            </w:pPr>
            <w:r w:rsidRPr="001E7F9C">
              <w:rPr>
                <w:sz w:val="16"/>
                <w:szCs w:val="16"/>
              </w:rPr>
              <w:t>600</w:t>
            </w:r>
          </w:p>
        </w:tc>
        <w:tc>
          <w:tcPr>
            <w:tcW w:w="369" w:type="dxa"/>
            <w:hideMark/>
          </w:tcPr>
          <w:p w14:paraId="0079C3D2" w14:textId="77777777" w:rsidR="001E7F9C" w:rsidRPr="001E7F9C" w:rsidRDefault="001E7F9C" w:rsidP="001E7F9C">
            <w:pPr>
              <w:rPr>
                <w:sz w:val="16"/>
                <w:szCs w:val="16"/>
              </w:rPr>
            </w:pPr>
            <w:r w:rsidRPr="001E7F9C">
              <w:rPr>
                <w:sz w:val="16"/>
                <w:szCs w:val="16"/>
              </w:rPr>
              <w:t> </w:t>
            </w:r>
          </w:p>
        </w:tc>
        <w:tc>
          <w:tcPr>
            <w:tcW w:w="464" w:type="dxa"/>
            <w:hideMark/>
          </w:tcPr>
          <w:p w14:paraId="5A5A0B3B" w14:textId="77777777" w:rsidR="001E7F9C" w:rsidRPr="001E7F9C" w:rsidRDefault="001E7F9C" w:rsidP="001E7F9C">
            <w:pPr>
              <w:rPr>
                <w:sz w:val="16"/>
                <w:szCs w:val="16"/>
              </w:rPr>
            </w:pPr>
            <w:r w:rsidRPr="001E7F9C">
              <w:rPr>
                <w:sz w:val="16"/>
                <w:szCs w:val="16"/>
              </w:rPr>
              <w:t> </w:t>
            </w:r>
          </w:p>
        </w:tc>
        <w:tc>
          <w:tcPr>
            <w:tcW w:w="503" w:type="dxa"/>
            <w:hideMark/>
          </w:tcPr>
          <w:p w14:paraId="4B6DBC43" w14:textId="77777777" w:rsidR="001E7F9C" w:rsidRPr="001E7F9C" w:rsidRDefault="001E7F9C" w:rsidP="001E7F9C">
            <w:pPr>
              <w:rPr>
                <w:sz w:val="16"/>
                <w:szCs w:val="16"/>
              </w:rPr>
            </w:pPr>
            <w:r w:rsidRPr="001E7F9C">
              <w:rPr>
                <w:sz w:val="16"/>
                <w:szCs w:val="16"/>
              </w:rPr>
              <w:t> </w:t>
            </w:r>
          </w:p>
        </w:tc>
        <w:tc>
          <w:tcPr>
            <w:tcW w:w="1069" w:type="dxa"/>
            <w:noWrap/>
            <w:hideMark/>
          </w:tcPr>
          <w:p w14:paraId="4BDC35DF" w14:textId="77777777" w:rsidR="001E7F9C" w:rsidRPr="001E7F9C" w:rsidRDefault="001E7F9C" w:rsidP="001E7F9C">
            <w:pPr>
              <w:rPr>
                <w:sz w:val="16"/>
                <w:szCs w:val="16"/>
              </w:rPr>
            </w:pPr>
            <w:r w:rsidRPr="001E7F9C">
              <w:rPr>
                <w:sz w:val="16"/>
                <w:szCs w:val="16"/>
              </w:rPr>
              <w:t>57 923,7</w:t>
            </w:r>
          </w:p>
        </w:tc>
        <w:tc>
          <w:tcPr>
            <w:tcW w:w="1069" w:type="dxa"/>
            <w:noWrap/>
            <w:hideMark/>
          </w:tcPr>
          <w:p w14:paraId="5A0B9C8E" w14:textId="77777777" w:rsidR="001E7F9C" w:rsidRPr="001E7F9C" w:rsidRDefault="001E7F9C" w:rsidP="001E7F9C">
            <w:pPr>
              <w:rPr>
                <w:sz w:val="16"/>
                <w:szCs w:val="16"/>
              </w:rPr>
            </w:pPr>
            <w:r w:rsidRPr="001E7F9C">
              <w:rPr>
                <w:sz w:val="16"/>
                <w:szCs w:val="16"/>
              </w:rPr>
              <w:t>42 200,0</w:t>
            </w:r>
          </w:p>
        </w:tc>
        <w:tc>
          <w:tcPr>
            <w:tcW w:w="1274" w:type="dxa"/>
            <w:noWrap/>
            <w:hideMark/>
          </w:tcPr>
          <w:p w14:paraId="0A81C6AF" w14:textId="77777777" w:rsidR="001E7F9C" w:rsidRPr="001E7F9C" w:rsidRDefault="001E7F9C" w:rsidP="001E7F9C">
            <w:pPr>
              <w:rPr>
                <w:sz w:val="16"/>
                <w:szCs w:val="16"/>
              </w:rPr>
            </w:pPr>
            <w:r w:rsidRPr="001E7F9C">
              <w:rPr>
                <w:sz w:val="16"/>
                <w:szCs w:val="16"/>
              </w:rPr>
              <w:t>41 063,3</w:t>
            </w:r>
          </w:p>
        </w:tc>
      </w:tr>
      <w:tr w:rsidR="001E7F9C" w:rsidRPr="001E7F9C" w14:paraId="01F1C9FB" w14:textId="77777777" w:rsidTr="00B35219">
        <w:trPr>
          <w:trHeight w:val="225"/>
        </w:trPr>
        <w:tc>
          <w:tcPr>
            <w:tcW w:w="3753" w:type="dxa"/>
            <w:hideMark/>
          </w:tcPr>
          <w:p w14:paraId="0AFA164D" w14:textId="77777777" w:rsidR="001E7F9C" w:rsidRPr="001E7F9C" w:rsidRDefault="001E7F9C">
            <w:pPr>
              <w:rPr>
                <w:sz w:val="16"/>
                <w:szCs w:val="16"/>
              </w:rPr>
            </w:pPr>
            <w:r w:rsidRPr="001E7F9C">
              <w:rPr>
                <w:sz w:val="16"/>
                <w:szCs w:val="16"/>
              </w:rPr>
              <w:t>субсидии бюджетным учреждениям</w:t>
            </w:r>
          </w:p>
        </w:tc>
        <w:tc>
          <w:tcPr>
            <w:tcW w:w="369" w:type="dxa"/>
            <w:hideMark/>
          </w:tcPr>
          <w:p w14:paraId="3736347B" w14:textId="77777777" w:rsidR="001E7F9C" w:rsidRPr="001E7F9C" w:rsidRDefault="001E7F9C" w:rsidP="001E7F9C">
            <w:pPr>
              <w:rPr>
                <w:sz w:val="16"/>
                <w:szCs w:val="16"/>
              </w:rPr>
            </w:pPr>
            <w:r w:rsidRPr="001E7F9C">
              <w:rPr>
                <w:sz w:val="16"/>
                <w:szCs w:val="16"/>
              </w:rPr>
              <w:t>02</w:t>
            </w:r>
          </w:p>
        </w:tc>
        <w:tc>
          <w:tcPr>
            <w:tcW w:w="366" w:type="dxa"/>
            <w:hideMark/>
          </w:tcPr>
          <w:p w14:paraId="3588287A" w14:textId="77777777" w:rsidR="001E7F9C" w:rsidRPr="001E7F9C" w:rsidRDefault="001E7F9C" w:rsidP="001E7F9C">
            <w:pPr>
              <w:rPr>
                <w:sz w:val="16"/>
                <w:szCs w:val="16"/>
              </w:rPr>
            </w:pPr>
            <w:r w:rsidRPr="001E7F9C">
              <w:rPr>
                <w:sz w:val="16"/>
                <w:szCs w:val="16"/>
              </w:rPr>
              <w:t>2</w:t>
            </w:r>
          </w:p>
        </w:tc>
        <w:tc>
          <w:tcPr>
            <w:tcW w:w="451" w:type="dxa"/>
            <w:hideMark/>
          </w:tcPr>
          <w:p w14:paraId="4385A956" w14:textId="77777777" w:rsidR="001E7F9C" w:rsidRPr="001E7F9C" w:rsidRDefault="001E7F9C" w:rsidP="001E7F9C">
            <w:pPr>
              <w:rPr>
                <w:sz w:val="16"/>
                <w:szCs w:val="16"/>
              </w:rPr>
            </w:pPr>
            <w:r w:rsidRPr="001E7F9C">
              <w:rPr>
                <w:sz w:val="16"/>
                <w:szCs w:val="16"/>
              </w:rPr>
              <w:t>04</w:t>
            </w:r>
          </w:p>
        </w:tc>
        <w:tc>
          <w:tcPr>
            <w:tcW w:w="629" w:type="dxa"/>
            <w:hideMark/>
          </w:tcPr>
          <w:p w14:paraId="79BE19FC" w14:textId="77777777" w:rsidR="001E7F9C" w:rsidRPr="001E7F9C" w:rsidRDefault="001E7F9C" w:rsidP="001E7F9C">
            <w:pPr>
              <w:rPr>
                <w:sz w:val="16"/>
                <w:szCs w:val="16"/>
              </w:rPr>
            </w:pPr>
            <w:r w:rsidRPr="001E7F9C">
              <w:rPr>
                <w:sz w:val="16"/>
                <w:szCs w:val="16"/>
              </w:rPr>
              <w:t>61080</w:t>
            </w:r>
          </w:p>
        </w:tc>
        <w:tc>
          <w:tcPr>
            <w:tcW w:w="446" w:type="dxa"/>
            <w:hideMark/>
          </w:tcPr>
          <w:p w14:paraId="0CF7DF45" w14:textId="77777777" w:rsidR="001E7F9C" w:rsidRPr="001E7F9C" w:rsidRDefault="001E7F9C" w:rsidP="001E7F9C">
            <w:pPr>
              <w:rPr>
                <w:sz w:val="16"/>
                <w:szCs w:val="16"/>
              </w:rPr>
            </w:pPr>
            <w:r w:rsidRPr="001E7F9C">
              <w:rPr>
                <w:sz w:val="16"/>
                <w:szCs w:val="16"/>
              </w:rPr>
              <w:t>610</w:t>
            </w:r>
          </w:p>
        </w:tc>
        <w:tc>
          <w:tcPr>
            <w:tcW w:w="369" w:type="dxa"/>
            <w:hideMark/>
          </w:tcPr>
          <w:p w14:paraId="1C3D2453" w14:textId="77777777" w:rsidR="001E7F9C" w:rsidRPr="001E7F9C" w:rsidRDefault="001E7F9C" w:rsidP="001E7F9C">
            <w:pPr>
              <w:rPr>
                <w:sz w:val="16"/>
                <w:szCs w:val="16"/>
              </w:rPr>
            </w:pPr>
            <w:r w:rsidRPr="001E7F9C">
              <w:rPr>
                <w:sz w:val="16"/>
                <w:szCs w:val="16"/>
              </w:rPr>
              <w:t> </w:t>
            </w:r>
          </w:p>
        </w:tc>
        <w:tc>
          <w:tcPr>
            <w:tcW w:w="464" w:type="dxa"/>
            <w:hideMark/>
          </w:tcPr>
          <w:p w14:paraId="70A737DA" w14:textId="77777777" w:rsidR="001E7F9C" w:rsidRPr="001E7F9C" w:rsidRDefault="001E7F9C" w:rsidP="001E7F9C">
            <w:pPr>
              <w:rPr>
                <w:sz w:val="16"/>
                <w:szCs w:val="16"/>
              </w:rPr>
            </w:pPr>
            <w:r w:rsidRPr="001E7F9C">
              <w:rPr>
                <w:sz w:val="16"/>
                <w:szCs w:val="16"/>
              </w:rPr>
              <w:t> </w:t>
            </w:r>
          </w:p>
        </w:tc>
        <w:tc>
          <w:tcPr>
            <w:tcW w:w="503" w:type="dxa"/>
            <w:hideMark/>
          </w:tcPr>
          <w:p w14:paraId="5A168CC5" w14:textId="77777777" w:rsidR="001E7F9C" w:rsidRPr="001E7F9C" w:rsidRDefault="001E7F9C" w:rsidP="001E7F9C">
            <w:pPr>
              <w:rPr>
                <w:sz w:val="16"/>
                <w:szCs w:val="16"/>
              </w:rPr>
            </w:pPr>
            <w:r w:rsidRPr="001E7F9C">
              <w:rPr>
                <w:sz w:val="16"/>
                <w:szCs w:val="16"/>
              </w:rPr>
              <w:t> </w:t>
            </w:r>
          </w:p>
        </w:tc>
        <w:tc>
          <w:tcPr>
            <w:tcW w:w="1069" w:type="dxa"/>
            <w:noWrap/>
            <w:hideMark/>
          </w:tcPr>
          <w:p w14:paraId="2E235508" w14:textId="77777777" w:rsidR="001E7F9C" w:rsidRPr="001E7F9C" w:rsidRDefault="001E7F9C" w:rsidP="001E7F9C">
            <w:pPr>
              <w:rPr>
                <w:sz w:val="16"/>
                <w:szCs w:val="16"/>
              </w:rPr>
            </w:pPr>
            <w:r w:rsidRPr="001E7F9C">
              <w:rPr>
                <w:sz w:val="16"/>
                <w:szCs w:val="16"/>
              </w:rPr>
              <w:t>57 923,7</w:t>
            </w:r>
          </w:p>
        </w:tc>
        <w:tc>
          <w:tcPr>
            <w:tcW w:w="1069" w:type="dxa"/>
            <w:noWrap/>
            <w:hideMark/>
          </w:tcPr>
          <w:p w14:paraId="1C81EA3A" w14:textId="77777777" w:rsidR="001E7F9C" w:rsidRPr="001E7F9C" w:rsidRDefault="001E7F9C" w:rsidP="001E7F9C">
            <w:pPr>
              <w:rPr>
                <w:sz w:val="16"/>
                <w:szCs w:val="16"/>
              </w:rPr>
            </w:pPr>
            <w:r w:rsidRPr="001E7F9C">
              <w:rPr>
                <w:sz w:val="16"/>
                <w:szCs w:val="16"/>
              </w:rPr>
              <w:t>42 200,0</w:t>
            </w:r>
          </w:p>
        </w:tc>
        <w:tc>
          <w:tcPr>
            <w:tcW w:w="1274" w:type="dxa"/>
            <w:noWrap/>
            <w:hideMark/>
          </w:tcPr>
          <w:p w14:paraId="3F037023" w14:textId="77777777" w:rsidR="001E7F9C" w:rsidRPr="001E7F9C" w:rsidRDefault="001E7F9C" w:rsidP="001E7F9C">
            <w:pPr>
              <w:rPr>
                <w:sz w:val="16"/>
                <w:szCs w:val="16"/>
              </w:rPr>
            </w:pPr>
            <w:r w:rsidRPr="001E7F9C">
              <w:rPr>
                <w:sz w:val="16"/>
                <w:szCs w:val="16"/>
              </w:rPr>
              <w:t>41 063,3</w:t>
            </w:r>
          </w:p>
        </w:tc>
      </w:tr>
      <w:tr w:rsidR="001E7F9C" w:rsidRPr="001E7F9C" w14:paraId="3B0E2EDA" w14:textId="77777777" w:rsidTr="00B35219">
        <w:trPr>
          <w:trHeight w:val="225"/>
        </w:trPr>
        <w:tc>
          <w:tcPr>
            <w:tcW w:w="3753" w:type="dxa"/>
            <w:hideMark/>
          </w:tcPr>
          <w:p w14:paraId="33DE5ECD" w14:textId="77777777" w:rsidR="001E7F9C" w:rsidRPr="001E7F9C" w:rsidRDefault="001E7F9C">
            <w:pPr>
              <w:rPr>
                <w:sz w:val="16"/>
                <w:szCs w:val="16"/>
              </w:rPr>
            </w:pPr>
            <w:r w:rsidRPr="001E7F9C">
              <w:rPr>
                <w:sz w:val="16"/>
                <w:szCs w:val="16"/>
              </w:rPr>
              <w:t>Образование</w:t>
            </w:r>
          </w:p>
        </w:tc>
        <w:tc>
          <w:tcPr>
            <w:tcW w:w="369" w:type="dxa"/>
            <w:hideMark/>
          </w:tcPr>
          <w:p w14:paraId="74E7B64A" w14:textId="77777777" w:rsidR="001E7F9C" w:rsidRPr="001E7F9C" w:rsidRDefault="001E7F9C" w:rsidP="001E7F9C">
            <w:pPr>
              <w:rPr>
                <w:sz w:val="16"/>
                <w:szCs w:val="16"/>
              </w:rPr>
            </w:pPr>
            <w:r w:rsidRPr="001E7F9C">
              <w:rPr>
                <w:sz w:val="16"/>
                <w:szCs w:val="16"/>
              </w:rPr>
              <w:t>02</w:t>
            </w:r>
          </w:p>
        </w:tc>
        <w:tc>
          <w:tcPr>
            <w:tcW w:w="366" w:type="dxa"/>
            <w:hideMark/>
          </w:tcPr>
          <w:p w14:paraId="7849213A" w14:textId="77777777" w:rsidR="001E7F9C" w:rsidRPr="001E7F9C" w:rsidRDefault="001E7F9C" w:rsidP="001E7F9C">
            <w:pPr>
              <w:rPr>
                <w:sz w:val="16"/>
                <w:szCs w:val="16"/>
              </w:rPr>
            </w:pPr>
            <w:r w:rsidRPr="001E7F9C">
              <w:rPr>
                <w:sz w:val="16"/>
                <w:szCs w:val="16"/>
              </w:rPr>
              <w:t>2</w:t>
            </w:r>
          </w:p>
        </w:tc>
        <w:tc>
          <w:tcPr>
            <w:tcW w:w="451" w:type="dxa"/>
            <w:hideMark/>
          </w:tcPr>
          <w:p w14:paraId="288CA116" w14:textId="77777777" w:rsidR="001E7F9C" w:rsidRPr="001E7F9C" w:rsidRDefault="001E7F9C" w:rsidP="001E7F9C">
            <w:pPr>
              <w:rPr>
                <w:sz w:val="16"/>
                <w:szCs w:val="16"/>
              </w:rPr>
            </w:pPr>
            <w:r w:rsidRPr="001E7F9C">
              <w:rPr>
                <w:sz w:val="16"/>
                <w:szCs w:val="16"/>
              </w:rPr>
              <w:t>04</w:t>
            </w:r>
          </w:p>
        </w:tc>
        <w:tc>
          <w:tcPr>
            <w:tcW w:w="629" w:type="dxa"/>
            <w:hideMark/>
          </w:tcPr>
          <w:p w14:paraId="360C9BF0" w14:textId="77777777" w:rsidR="001E7F9C" w:rsidRPr="001E7F9C" w:rsidRDefault="001E7F9C" w:rsidP="001E7F9C">
            <w:pPr>
              <w:rPr>
                <w:sz w:val="16"/>
                <w:szCs w:val="16"/>
              </w:rPr>
            </w:pPr>
            <w:r w:rsidRPr="001E7F9C">
              <w:rPr>
                <w:sz w:val="16"/>
                <w:szCs w:val="16"/>
              </w:rPr>
              <w:t>61080</w:t>
            </w:r>
          </w:p>
        </w:tc>
        <w:tc>
          <w:tcPr>
            <w:tcW w:w="446" w:type="dxa"/>
            <w:hideMark/>
          </w:tcPr>
          <w:p w14:paraId="1CC722F4" w14:textId="77777777" w:rsidR="001E7F9C" w:rsidRPr="001E7F9C" w:rsidRDefault="001E7F9C" w:rsidP="001E7F9C">
            <w:pPr>
              <w:rPr>
                <w:sz w:val="16"/>
                <w:szCs w:val="16"/>
              </w:rPr>
            </w:pPr>
            <w:r w:rsidRPr="001E7F9C">
              <w:rPr>
                <w:sz w:val="16"/>
                <w:szCs w:val="16"/>
              </w:rPr>
              <w:t>610</w:t>
            </w:r>
          </w:p>
        </w:tc>
        <w:tc>
          <w:tcPr>
            <w:tcW w:w="369" w:type="dxa"/>
            <w:hideMark/>
          </w:tcPr>
          <w:p w14:paraId="1E94992C" w14:textId="77777777" w:rsidR="001E7F9C" w:rsidRPr="001E7F9C" w:rsidRDefault="001E7F9C" w:rsidP="001E7F9C">
            <w:pPr>
              <w:rPr>
                <w:sz w:val="16"/>
                <w:szCs w:val="16"/>
              </w:rPr>
            </w:pPr>
            <w:r w:rsidRPr="001E7F9C">
              <w:rPr>
                <w:sz w:val="16"/>
                <w:szCs w:val="16"/>
              </w:rPr>
              <w:t>07</w:t>
            </w:r>
          </w:p>
        </w:tc>
        <w:tc>
          <w:tcPr>
            <w:tcW w:w="464" w:type="dxa"/>
            <w:hideMark/>
          </w:tcPr>
          <w:p w14:paraId="45C4FF1B" w14:textId="77777777" w:rsidR="001E7F9C" w:rsidRPr="001E7F9C" w:rsidRDefault="001E7F9C" w:rsidP="001E7F9C">
            <w:pPr>
              <w:rPr>
                <w:sz w:val="16"/>
                <w:szCs w:val="16"/>
              </w:rPr>
            </w:pPr>
            <w:r w:rsidRPr="001E7F9C">
              <w:rPr>
                <w:sz w:val="16"/>
                <w:szCs w:val="16"/>
              </w:rPr>
              <w:t> </w:t>
            </w:r>
          </w:p>
        </w:tc>
        <w:tc>
          <w:tcPr>
            <w:tcW w:w="503" w:type="dxa"/>
            <w:hideMark/>
          </w:tcPr>
          <w:p w14:paraId="317B8BA5" w14:textId="77777777" w:rsidR="001E7F9C" w:rsidRPr="001E7F9C" w:rsidRDefault="001E7F9C" w:rsidP="001E7F9C">
            <w:pPr>
              <w:rPr>
                <w:sz w:val="16"/>
                <w:szCs w:val="16"/>
              </w:rPr>
            </w:pPr>
            <w:r w:rsidRPr="001E7F9C">
              <w:rPr>
                <w:sz w:val="16"/>
                <w:szCs w:val="16"/>
              </w:rPr>
              <w:t> </w:t>
            </w:r>
          </w:p>
        </w:tc>
        <w:tc>
          <w:tcPr>
            <w:tcW w:w="1069" w:type="dxa"/>
            <w:noWrap/>
            <w:hideMark/>
          </w:tcPr>
          <w:p w14:paraId="6BA914CD" w14:textId="77777777" w:rsidR="001E7F9C" w:rsidRPr="001E7F9C" w:rsidRDefault="001E7F9C" w:rsidP="001E7F9C">
            <w:pPr>
              <w:rPr>
                <w:sz w:val="16"/>
                <w:szCs w:val="16"/>
              </w:rPr>
            </w:pPr>
            <w:r w:rsidRPr="001E7F9C">
              <w:rPr>
                <w:sz w:val="16"/>
                <w:szCs w:val="16"/>
              </w:rPr>
              <w:t>57 923,7</w:t>
            </w:r>
          </w:p>
        </w:tc>
        <w:tc>
          <w:tcPr>
            <w:tcW w:w="1069" w:type="dxa"/>
            <w:noWrap/>
            <w:hideMark/>
          </w:tcPr>
          <w:p w14:paraId="508FF0D6" w14:textId="77777777" w:rsidR="001E7F9C" w:rsidRPr="001E7F9C" w:rsidRDefault="001E7F9C" w:rsidP="001E7F9C">
            <w:pPr>
              <w:rPr>
                <w:sz w:val="16"/>
                <w:szCs w:val="16"/>
              </w:rPr>
            </w:pPr>
            <w:r w:rsidRPr="001E7F9C">
              <w:rPr>
                <w:sz w:val="16"/>
                <w:szCs w:val="16"/>
              </w:rPr>
              <w:t>42 200,0</w:t>
            </w:r>
          </w:p>
        </w:tc>
        <w:tc>
          <w:tcPr>
            <w:tcW w:w="1274" w:type="dxa"/>
            <w:noWrap/>
            <w:hideMark/>
          </w:tcPr>
          <w:p w14:paraId="3D171F07" w14:textId="77777777" w:rsidR="001E7F9C" w:rsidRPr="001E7F9C" w:rsidRDefault="001E7F9C" w:rsidP="001E7F9C">
            <w:pPr>
              <w:rPr>
                <w:sz w:val="16"/>
                <w:szCs w:val="16"/>
              </w:rPr>
            </w:pPr>
            <w:r w:rsidRPr="001E7F9C">
              <w:rPr>
                <w:sz w:val="16"/>
                <w:szCs w:val="16"/>
              </w:rPr>
              <w:t>41 063,3</w:t>
            </w:r>
          </w:p>
        </w:tc>
      </w:tr>
      <w:tr w:rsidR="001E7F9C" w:rsidRPr="001E7F9C" w14:paraId="6DE6B829" w14:textId="77777777" w:rsidTr="00B35219">
        <w:trPr>
          <w:trHeight w:val="225"/>
        </w:trPr>
        <w:tc>
          <w:tcPr>
            <w:tcW w:w="3753" w:type="dxa"/>
            <w:hideMark/>
          </w:tcPr>
          <w:p w14:paraId="2A283CD6" w14:textId="77777777" w:rsidR="001E7F9C" w:rsidRPr="001E7F9C" w:rsidRDefault="001E7F9C">
            <w:pPr>
              <w:rPr>
                <w:sz w:val="16"/>
                <w:szCs w:val="16"/>
              </w:rPr>
            </w:pPr>
            <w:r w:rsidRPr="001E7F9C">
              <w:rPr>
                <w:sz w:val="16"/>
                <w:szCs w:val="16"/>
              </w:rPr>
              <w:t>Дополнительное образование детей</w:t>
            </w:r>
          </w:p>
        </w:tc>
        <w:tc>
          <w:tcPr>
            <w:tcW w:w="369" w:type="dxa"/>
            <w:hideMark/>
          </w:tcPr>
          <w:p w14:paraId="64B296D6" w14:textId="77777777" w:rsidR="001E7F9C" w:rsidRPr="001E7F9C" w:rsidRDefault="001E7F9C" w:rsidP="001E7F9C">
            <w:pPr>
              <w:rPr>
                <w:sz w:val="16"/>
                <w:szCs w:val="16"/>
              </w:rPr>
            </w:pPr>
            <w:r w:rsidRPr="001E7F9C">
              <w:rPr>
                <w:sz w:val="16"/>
                <w:szCs w:val="16"/>
              </w:rPr>
              <w:t>02</w:t>
            </w:r>
          </w:p>
        </w:tc>
        <w:tc>
          <w:tcPr>
            <w:tcW w:w="366" w:type="dxa"/>
            <w:hideMark/>
          </w:tcPr>
          <w:p w14:paraId="32517951" w14:textId="77777777" w:rsidR="001E7F9C" w:rsidRPr="001E7F9C" w:rsidRDefault="001E7F9C" w:rsidP="001E7F9C">
            <w:pPr>
              <w:rPr>
                <w:sz w:val="16"/>
                <w:szCs w:val="16"/>
              </w:rPr>
            </w:pPr>
            <w:r w:rsidRPr="001E7F9C">
              <w:rPr>
                <w:sz w:val="16"/>
                <w:szCs w:val="16"/>
              </w:rPr>
              <w:t>2</w:t>
            </w:r>
          </w:p>
        </w:tc>
        <w:tc>
          <w:tcPr>
            <w:tcW w:w="451" w:type="dxa"/>
            <w:hideMark/>
          </w:tcPr>
          <w:p w14:paraId="7AA7EFA4" w14:textId="77777777" w:rsidR="001E7F9C" w:rsidRPr="001E7F9C" w:rsidRDefault="001E7F9C" w:rsidP="001E7F9C">
            <w:pPr>
              <w:rPr>
                <w:sz w:val="16"/>
                <w:szCs w:val="16"/>
              </w:rPr>
            </w:pPr>
            <w:r w:rsidRPr="001E7F9C">
              <w:rPr>
                <w:sz w:val="16"/>
                <w:szCs w:val="16"/>
              </w:rPr>
              <w:t>04</w:t>
            </w:r>
          </w:p>
        </w:tc>
        <w:tc>
          <w:tcPr>
            <w:tcW w:w="629" w:type="dxa"/>
            <w:hideMark/>
          </w:tcPr>
          <w:p w14:paraId="17A150E7" w14:textId="77777777" w:rsidR="001E7F9C" w:rsidRPr="001E7F9C" w:rsidRDefault="001E7F9C" w:rsidP="001E7F9C">
            <w:pPr>
              <w:rPr>
                <w:sz w:val="16"/>
                <w:szCs w:val="16"/>
              </w:rPr>
            </w:pPr>
            <w:r w:rsidRPr="001E7F9C">
              <w:rPr>
                <w:sz w:val="16"/>
                <w:szCs w:val="16"/>
              </w:rPr>
              <w:t>61080</w:t>
            </w:r>
          </w:p>
        </w:tc>
        <w:tc>
          <w:tcPr>
            <w:tcW w:w="446" w:type="dxa"/>
            <w:hideMark/>
          </w:tcPr>
          <w:p w14:paraId="22A97E2B" w14:textId="77777777" w:rsidR="001E7F9C" w:rsidRPr="001E7F9C" w:rsidRDefault="001E7F9C" w:rsidP="001E7F9C">
            <w:pPr>
              <w:rPr>
                <w:sz w:val="16"/>
                <w:szCs w:val="16"/>
              </w:rPr>
            </w:pPr>
            <w:r w:rsidRPr="001E7F9C">
              <w:rPr>
                <w:sz w:val="16"/>
                <w:szCs w:val="16"/>
              </w:rPr>
              <w:t>610</w:t>
            </w:r>
          </w:p>
        </w:tc>
        <w:tc>
          <w:tcPr>
            <w:tcW w:w="369" w:type="dxa"/>
            <w:hideMark/>
          </w:tcPr>
          <w:p w14:paraId="5B59FFB3" w14:textId="77777777" w:rsidR="001E7F9C" w:rsidRPr="001E7F9C" w:rsidRDefault="001E7F9C" w:rsidP="001E7F9C">
            <w:pPr>
              <w:rPr>
                <w:sz w:val="16"/>
                <w:szCs w:val="16"/>
              </w:rPr>
            </w:pPr>
            <w:r w:rsidRPr="001E7F9C">
              <w:rPr>
                <w:sz w:val="16"/>
                <w:szCs w:val="16"/>
              </w:rPr>
              <w:t>07</w:t>
            </w:r>
          </w:p>
        </w:tc>
        <w:tc>
          <w:tcPr>
            <w:tcW w:w="464" w:type="dxa"/>
            <w:hideMark/>
          </w:tcPr>
          <w:p w14:paraId="26B36C31" w14:textId="77777777" w:rsidR="001E7F9C" w:rsidRPr="001E7F9C" w:rsidRDefault="001E7F9C" w:rsidP="001E7F9C">
            <w:pPr>
              <w:rPr>
                <w:sz w:val="16"/>
                <w:szCs w:val="16"/>
              </w:rPr>
            </w:pPr>
            <w:r w:rsidRPr="001E7F9C">
              <w:rPr>
                <w:sz w:val="16"/>
                <w:szCs w:val="16"/>
              </w:rPr>
              <w:t>03</w:t>
            </w:r>
          </w:p>
        </w:tc>
        <w:tc>
          <w:tcPr>
            <w:tcW w:w="503" w:type="dxa"/>
            <w:hideMark/>
          </w:tcPr>
          <w:p w14:paraId="4C4A586F" w14:textId="77777777" w:rsidR="001E7F9C" w:rsidRPr="001E7F9C" w:rsidRDefault="001E7F9C" w:rsidP="001E7F9C">
            <w:pPr>
              <w:rPr>
                <w:sz w:val="16"/>
                <w:szCs w:val="16"/>
              </w:rPr>
            </w:pPr>
            <w:r w:rsidRPr="001E7F9C">
              <w:rPr>
                <w:sz w:val="16"/>
                <w:szCs w:val="16"/>
              </w:rPr>
              <w:t> </w:t>
            </w:r>
          </w:p>
        </w:tc>
        <w:tc>
          <w:tcPr>
            <w:tcW w:w="1069" w:type="dxa"/>
            <w:noWrap/>
            <w:hideMark/>
          </w:tcPr>
          <w:p w14:paraId="5B2F82D9" w14:textId="77777777" w:rsidR="001E7F9C" w:rsidRPr="001E7F9C" w:rsidRDefault="001E7F9C" w:rsidP="001E7F9C">
            <w:pPr>
              <w:rPr>
                <w:sz w:val="16"/>
                <w:szCs w:val="16"/>
              </w:rPr>
            </w:pPr>
            <w:r w:rsidRPr="001E7F9C">
              <w:rPr>
                <w:sz w:val="16"/>
                <w:szCs w:val="16"/>
              </w:rPr>
              <w:t>57 923,7</w:t>
            </w:r>
          </w:p>
        </w:tc>
        <w:tc>
          <w:tcPr>
            <w:tcW w:w="1069" w:type="dxa"/>
            <w:noWrap/>
            <w:hideMark/>
          </w:tcPr>
          <w:p w14:paraId="48BBA795" w14:textId="77777777" w:rsidR="001E7F9C" w:rsidRPr="001E7F9C" w:rsidRDefault="001E7F9C" w:rsidP="001E7F9C">
            <w:pPr>
              <w:rPr>
                <w:sz w:val="16"/>
                <w:szCs w:val="16"/>
              </w:rPr>
            </w:pPr>
            <w:r w:rsidRPr="001E7F9C">
              <w:rPr>
                <w:sz w:val="16"/>
                <w:szCs w:val="16"/>
              </w:rPr>
              <w:t>42 200,0</w:t>
            </w:r>
          </w:p>
        </w:tc>
        <w:tc>
          <w:tcPr>
            <w:tcW w:w="1274" w:type="dxa"/>
            <w:noWrap/>
            <w:hideMark/>
          </w:tcPr>
          <w:p w14:paraId="6218D66B" w14:textId="77777777" w:rsidR="001E7F9C" w:rsidRPr="001E7F9C" w:rsidRDefault="001E7F9C" w:rsidP="001E7F9C">
            <w:pPr>
              <w:rPr>
                <w:sz w:val="16"/>
                <w:szCs w:val="16"/>
              </w:rPr>
            </w:pPr>
            <w:r w:rsidRPr="001E7F9C">
              <w:rPr>
                <w:sz w:val="16"/>
                <w:szCs w:val="16"/>
              </w:rPr>
              <w:t>41 063,3</w:t>
            </w:r>
          </w:p>
        </w:tc>
      </w:tr>
      <w:tr w:rsidR="001E7F9C" w:rsidRPr="001E7F9C" w14:paraId="2707EC19" w14:textId="77777777" w:rsidTr="00B35219">
        <w:trPr>
          <w:trHeight w:val="720"/>
        </w:trPr>
        <w:tc>
          <w:tcPr>
            <w:tcW w:w="3753" w:type="dxa"/>
            <w:hideMark/>
          </w:tcPr>
          <w:p w14:paraId="4733EF4F" w14:textId="77777777" w:rsidR="001E7F9C" w:rsidRPr="001E7F9C" w:rsidRDefault="001E7F9C">
            <w:pPr>
              <w:rPr>
                <w:sz w:val="16"/>
                <w:szCs w:val="16"/>
              </w:rPr>
            </w:pPr>
            <w:r w:rsidRPr="001E7F9C">
              <w:rPr>
                <w:sz w:val="16"/>
                <w:szCs w:val="16"/>
              </w:rPr>
              <w:t>Муниципальное казенное учреждение "Управление образования " администрации Рузаевского муниципального района</w:t>
            </w:r>
          </w:p>
        </w:tc>
        <w:tc>
          <w:tcPr>
            <w:tcW w:w="369" w:type="dxa"/>
            <w:hideMark/>
          </w:tcPr>
          <w:p w14:paraId="2E7091A0" w14:textId="77777777" w:rsidR="001E7F9C" w:rsidRPr="001E7F9C" w:rsidRDefault="001E7F9C" w:rsidP="001E7F9C">
            <w:pPr>
              <w:rPr>
                <w:sz w:val="16"/>
                <w:szCs w:val="16"/>
              </w:rPr>
            </w:pPr>
            <w:r w:rsidRPr="001E7F9C">
              <w:rPr>
                <w:sz w:val="16"/>
                <w:szCs w:val="16"/>
              </w:rPr>
              <w:t>02</w:t>
            </w:r>
          </w:p>
        </w:tc>
        <w:tc>
          <w:tcPr>
            <w:tcW w:w="366" w:type="dxa"/>
            <w:hideMark/>
          </w:tcPr>
          <w:p w14:paraId="2F8F7E7E" w14:textId="77777777" w:rsidR="001E7F9C" w:rsidRPr="001E7F9C" w:rsidRDefault="001E7F9C" w:rsidP="001E7F9C">
            <w:pPr>
              <w:rPr>
                <w:sz w:val="16"/>
                <w:szCs w:val="16"/>
              </w:rPr>
            </w:pPr>
            <w:r w:rsidRPr="001E7F9C">
              <w:rPr>
                <w:sz w:val="16"/>
                <w:szCs w:val="16"/>
              </w:rPr>
              <w:t>2</w:t>
            </w:r>
          </w:p>
        </w:tc>
        <w:tc>
          <w:tcPr>
            <w:tcW w:w="451" w:type="dxa"/>
            <w:hideMark/>
          </w:tcPr>
          <w:p w14:paraId="2EF479AC" w14:textId="77777777" w:rsidR="001E7F9C" w:rsidRPr="001E7F9C" w:rsidRDefault="001E7F9C" w:rsidP="001E7F9C">
            <w:pPr>
              <w:rPr>
                <w:sz w:val="16"/>
                <w:szCs w:val="16"/>
              </w:rPr>
            </w:pPr>
            <w:r w:rsidRPr="001E7F9C">
              <w:rPr>
                <w:sz w:val="16"/>
                <w:szCs w:val="16"/>
              </w:rPr>
              <w:t>04</w:t>
            </w:r>
          </w:p>
        </w:tc>
        <w:tc>
          <w:tcPr>
            <w:tcW w:w="629" w:type="dxa"/>
            <w:hideMark/>
          </w:tcPr>
          <w:p w14:paraId="73EC836A" w14:textId="77777777" w:rsidR="001E7F9C" w:rsidRPr="001E7F9C" w:rsidRDefault="001E7F9C" w:rsidP="001E7F9C">
            <w:pPr>
              <w:rPr>
                <w:sz w:val="16"/>
                <w:szCs w:val="16"/>
              </w:rPr>
            </w:pPr>
            <w:r w:rsidRPr="001E7F9C">
              <w:rPr>
                <w:sz w:val="16"/>
                <w:szCs w:val="16"/>
              </w:rPr>
              <w:t>61080</w:t>
            </w:r>
          </w:p>
        </w:tc>
        <w:tc>
          <w:tcPr>
            <w:tcW w:w="446" w:type="dxa"/>
            <w:hideMark/>
          </w:tcPr>
          <w:p w14:paraId="537A61BB" w14:textId="77777777" w:rsidR="001E7F9C" w:rsidRPr="001E7F9C" w:rsidRDefault="001E7F9C" w:rsidP="001E7F9C">
            <w:pPr>
              <w:rPr>
                <w:sz w:val="16"/>
                <w:szCs w:val="16"/>
              </w:rPr>
            </w:pPr>
            <w:r w:rsidRPr="001E7F9C">
              <w:rPr>
                <w:sz w:val="16"/>
                <w:szCs w:val="16"/>
              </w:rPr>
              <w:t>610</w:t>
            </w:r>
          </w:p>
        </w:tc>
        <w:tc>
          <w:tcPr>
            <w:tcW w:w="369" w:type="dxa"/>
            <w:hideMark/>
          </w:tcPr>
          <w:p w14:paraId="19043640" w14:textId="77777777" w:rsidR="001E7F9C" w:rsidRPr="001E7F9C" w:rsidRDefault="001E7F9C" w:rsidP="001E7F9C">
            <w:pPr>
              <w:rPr>
                <w:sz w:val="16"/>
                <w:szCs w:val="16"/>
              </w:rPr>
            </w:pPr>
            <w:r w:rsidRPr="001E7F9C">
              <w:rPr>
                <w:sz w:val="16"/>
                <w:szCs w:val="16"/>
              </w:rPr>
              <w:t>07</w:t>
            </w:r>
          </w:p>
        </w:tc>
        <w:tc>
          <w:tcPr>
            <w:tcW w:w="464" w:type="dxa"/>
            <w:hideMark/>
          </w:tcPr>
          <w:p w14:paraId="51A1FDA1" w14:textId="77777777" w:rsidR="001E7F9C" w:rsidRPr="001E7F9C" w:rsidRDefault="001E7F9C" w:rsidP="001E7F9C">
            <w:pPr>
              <w:rPr>
                <w:sz w:val="16"/>
                <w:szCs w:val="16"/>
              </w:rPr>
            </w:pPr>
            <w:r w:rsidRPr="001E7F9C">
              <w:rPr>
                <w:sz w:val="16"/>
                <w:szCs w:val="16"/>
              </w:rPr>
              <w:t>03</w:t>
            </w:r>
          </w:p>
        </w:tc>
        <w:tc>
          <w:tcPr>
            <w:tcW w:w="503" w:type="dxa"/>
            <w:hideMark/>
          </w:tcPr>
          <w:p w14:paraId="4E8BF529" w14:textId="77777777" w:rsidR="001E7F9C" w:rsidRPr="001E7F9C" w:rsidRDefault="001E7F9C" w:rsidP="001E7F9C">
            <w:pPr>
              <w:rPr>
                <w:sz w:val="16"/>
                <w:szCs w:val="16"/>
              </w:rPr>
            </w:pPr>
            <w:r w:rsidRPr="001E7F9C">
              <w:rPr>
                <w:sz w:val="16"/>
                <w:szCs w:val="16"/>
              </w:rPr>
              <w:t>991</w:t>
            </w:r>
          </w:p>
        </w:tc>
        <w:tc>
          <w:tcPr>
            <w:tcW w:w="1069" w:type="dxa"/>
            <w:noWrap/>
            <w:hideMark/>
          </w:tcPr>
          <w:p w14:paraId="6A490068" w14:textId="77777777" w:rsidR="001E7F9C" w:rsidRPr="001E7F9C" w:rsidRDefault="001E7F9C" w:rsidP="001E7F9C">
            <w:pPr>
              <w:rPr>
                <w:sz w:val="16"/>
                <w:szCs w:val="16"/>
              </w:rPr>
            </w:pPr>
            <w:r w:rsidRPr="001E7F9C">
              <w:rPr>
                <w:sz w:val="16"/>
                <w:szCs w:val="16"/>
              </w:rPr>
              <w:t>57 923,7</w:t>
            </w:r>
          </w:p>
        </w:tc>
        <w:tc>
          <w:tcPr>
            <w:tcW w:w="1069" w:type="dxa"/>
            <w:noWrap/>
            <w:hideMark/>
          </w:tcPr>
          <w:p w14:paraId="0DA17FCF" w14:textId="77777777" w:rsidR="001E7F9C" w:rsidRPr="001E7F9C" w:rsidRDefault="001E7F9C" w:rsidP="001E7F9C">
            <w:pPr>
              <w:rPr>
                <w:sz w:val="16"/>
                <w:szCs w:val="16"/>
              </w:rPr>
            </w:pPr>
            <w:r w:rsidRPr="001E7F9C">
              <w:rPr>
                <w:sz w:val="16"/>
                <w:szCs w:val="16"/>
              </w:rPr>
              <w:t>42 200,0</w:t>
            </w:r>
          </w:p>
        </w:tc>
        <w:tc>
          <w:tcPr>
            <w:tcW w:w="1274" w:type="dxa"/>
            <w:noWrap/>
            <w:hideMark/>
          </w:tcPr>
          <w:p w14:paraId="07B0DC81" w14:textId="77777777" w:rsidR="001E7F9C" w:rsidRPr="001E7F9C" w:rsidRDefault="001E7F9C" w:rsidP="001E7F9C">
            <w:pPr>
              <w:rPr>
                <w:sz w:val="16"/>
                <w:szCs w:val="16"/>
              </w:rPr>
            </w:pPr>
            <w:r w:rsidRPr="001E7F9C">
              <w:rPr>
                <w:sz w:val="16"/>
                <w:szCs w:val="16"/>
              </w:rPr>
              <w:t>41 063,3</w:t>
            </w:r>
          </w:p>
        </w:tc>
      </w:tr>
      <w:tr w:rsidR="001E7F9C" w:rsidRPr="001E7F9C" w14:paraId="4F8E0A8E" w14:textId="77777777" w:rsidTr="00B35219">
        <w:trPr>
          <w:trHeight w:val="450"/>
        </w:trPr>
        <w:tc>
          <w:tcPr>
            <w:tcW w:w="3753" w:type="dxa"/>
            <w:hideMark/>
          </w:tcPr>
          <w:p w14:paraId="75F94D80" w14:textId="77777777" w:rsidR="001E7F9C" w:rsidRPr="001E7F9C" w:rsidRDefault="001E7F9C">
            <w:pPr>
              <w:rPr>
                <w:sz w:val="16"/>
                <w:szCs w:val="16"/>
              </w:rPr>
            </w:pPr>
            <w:r w:rsidRPr="001E7F9C">
              <w:rPr>
                <w:sz w:val="16"/>
                <w:szCs w:val="16"/>
              </w:rPr>
              <w:t>Основное мероприятие "Организация летнего отдыха и оздоровления обучающихся"</w:t>
            </w:r>
          </w:p>
        </w:tc>
        <w:tc>
          <w:tcPr>
            <w:tcW w:w="369" w:type="dxa"/>
            <w:hideMark/>
          </w:tcPr>
          <w:p w14:paraId="781F2035" w14:textId="77777777" w:rsidR="001E7F9C" w:rsidRPr="001E7F9C" w:rsidRDefault="001E7F9C" w:rsidP="001E7F9C">
            <w:pPr>
              <w:rPr>
                <w:sz w:val="16"/>
                <w:szCs w:val="16"/>
              </w:rPr>
            </w:pPr>
            <w:r w:rsidRPr="001E7F9C">
              <w:rPr>
                <w:sz w:val="16"/>
                <w:szCs w:val="16"/>
              </w:rPr>
              <w:t>02</w:t>
            </w:r>
          </w:p>
        </w:tc>
        <w:tc>
          <w:tcPr>
            <w:tcW w:w="366" w:type="dxa"/>
            <w:hideMark/>
          </w:tcPr>
          <w:p w14:paraId="5D238312" w14:textId="77777777" w:rsidR="001E7F9C" w:rsidRPr="001E7F9C" w:rsidRDefault="001E7F9C" w:rsidP="001E7F9C">
            <w:pPr>
              <w:rPr>
                <w:sz w:val="16"/>
                <w:szCs w:val="16"/>
              </w:rPr>
            </w:pPr>
            <w:r w:rsidRPr="001E7F9C">
              <w:rPr>
                <w:sz w:val="16"/>
                <w:szCs w:val="16"/>
              </w:rPr>
              <w:t>2</w:t>
            </w:r>
          </w:p>
        </w:tc>
        <w:tc>
          <w:tcPr>
            <w:tcW w:w="451" w:type="dxa"/>
            <w:hideMark/>
          </w:tcPr>
          <w:p w14:paraId="36682015" w14:textId="77777777" w:rsidR="001E7F9C" w:rsidRPr="001E7F9C" w:rsidRDefault="001E7F9C" w:rsidP="001E7F9C">
            <w:pPr>
              <w:rPr>
                <w:sz w:val="16"/>
                <w:szCs w:val="16"/>
              </w:rPr>
            </w:pPr>
            <w:r w:rsidRPr="001E7F9C">
              <w:rPr>
                <w:sz w:val="16"/>
                <w:szCs w:val="16"/>
              </w:rPr>
              <w:t>05</w:t>
            </w:r>
          </w:p>
        </w:tc>
        <w:tc>
          <w:tcPr>
            <w:tcW w:w="629" w:type="dxa"/>
            <w:hideMark/>
          </w:tcPr>
          <w:p w14:paraId="53A39799" w14:textId="77777777" w:rsidR="001E7F9C" w:rsidRPr="001E7F9C" w:rsidRDefault="001E7F9C" w:rsidP="001E7F9C">
            <w:pPr>
              <w:rPr>
                <w:sz w:val="16"/>
                <w:szCs w:val="16"/>
              </w:rPr>
            </w:pPr>
            <w:r w:rsidRPr="001E7F9C">
              <w:rPr>
                <w:sz w:val="16"/>
                <w:szCs w:val="16"/>
              </w:rPr>
              <w:t> </w:t>
            </w:r>
          </w:p>
        </w:tc>
        <w:tc>
          <w:tcPr>
            <w:tcW w:w="446" w:type="dxa"/>
            <w:hideMark/>
          </w:tcPr>
          <w:p w14:paraId="45FBBDD8" w14:textId="77777777" w:rsidR="001E7F9C" w:rsidRPr="001E7F9C" w:rsidRDefault="001E7F9C" w:rsidP="001E7F9C">
            <w:pPr>
              <w:rPr>
                <w:sz w:val="16"/>
                <w:szCs w:val="16"/>
              </w:rPr>
            </w:pPr>
            <w:r w:rsidRPr="001E7F9C">
              <w:rPr>
                <w:sz w:val="16"/>
                <w:szCs w:val="16"/>
              </w:rPr>
              <w:t> </w:t>
            </w:r>
          </w:p>
        </w:tc>
        <w:tc>
          <w:tcPr>
            <w:tcW w:w="369" w:type="dxa"/>
            <w:hideMark/>
          </w:tcPr>
          <w:p w14:paraId="65AEEB92" w14:textId="77777777" w:rsidR="001E7F9C" w:rsidRPr="001E7F9C" w:rsidRDefault="001E7F9C" w:rsidP="001E7F9C">
            <w:pPr>
              <w:rPr>
                <w:sz w:val="16"/>
                <w:szCs w:val="16"/>
              </w:rPr>
            </w:pPr>
            <w:r w:rsidRPr="001E7F9C">
              <w:rPr>
                <w:sz w:val="16"/>
                <w:szCs w:val="16"/>
              </w:rPr>
              <w:t> </w:t>
            </w:r>
          </w:p>
        </w:tc>
        <w:tc>
          <w:tcPr>
            <w:tcW w:w="464" w:type="dxa"/>
            <w:hideMark/>
          </w:tcPr>
          <w:p w14:paraId="029033A8" w14:textId="77777777" w:rsidR="001E7F9C" w:rsidRPr="001E7F9C" w:rsidRDefault="001E7F9C" w:rsidP="001E7F9C">
            <w:pPr>
              <w:rPr>
                <w:sz w:val="16"/>
                <w:szCs w:val="16"/>
              </w:rPr>
            </w:pPr>
            <w:r w:rsidRPr="001E7F9C">
              <w:rPr>
                <w:sz w:val="16"/>
                <w:szCs w:val="16"/>
              </w:rPr>
              <w:t> </w:t>
            </w:r>
          </w:p>
        </w:tc>
        <w:tc>
          <w:tcPr>
            <w:tcW w:w="503" w:type="dxa"/>
            <w:hideMark/>
          </w:tcPr>
          <w:p w14:paraId="711A71EB" w14:textId="77777777" w:rsidR="001E7F9C" w:rsidRPr="001E7F9C" w:rsidRDefault="001E7F9C" w:rsidP="001E7F9C">
            <w:pPr>
              <w:rPr>
                <w:sz w:val="16"/>
                <w:szCs w:val="16"/>
              </w:rPr>
            </w:pPr>
            <w:r w:rsidRPr="001E7F9C">
              <w:rPr>
                <w:sz w:val="16"/>
                <w:szCs w:val="16"/>
              </w:rPr>
              <w:t> </w:t>
            </w:r>
          </w:p>
        </w:tc>
        <w:tc>
          <w:tcPr>
            <w:tcW w:w="1069" w:type="dxa"/>
            <w:noWrap/>
            <w:hideMark/>
          </w:tcPr>
          <w:p w14:paraId="1E9145ED" w14:textId="77777777" w:rsidR="001E7F9C" w:rsidRPr="001E7F9C" w:rsidRDefault="001E7F9C" w:rsidP="001E7F9C">
            <w:pPr>
              <w:rPr>
                <w:sz w:val="16"/>
                <w:szCs w:val="16"/>
              </w:rPr>
            </w:pPr>
            <w:r w:rsidRPr="001E7F9C">
              <w:rPr>
                <w:sz w:val="16"/>
                <w:szCs w:val="16"/>
              </w:rPr>
              <w:t>5 027,8</w:t>
            </w:r>
          </w:p>
        </w:tc>
        <w:tc>
          <w:tcPr>
            <w:tcW w:w="1069" w:type="dxa"/>
            <w:noWrap/>
            <w:hideMark/>
          </w:tcPr>
          <w:p w14:paraId="463461C0" w14:textId="77777777" w:rsidR="001E7F9C" w:rsidRPr="001E7F9C" w:rsidRDefault="001E7F9C" w:rsidP="001E7F9C">
            <w:pPr>
              <w:rPr>
                <w:sz w:val="16"/>
                <w:szCs w:val="16"/>
              </w:rPr>
            </w:pPr>
            <w:r w:rsidRPr="001E7F9C">
              <w:rPr>
                <w:sz w:val="16"/>
                <w:szCs w:val="16"/>
              </w:rPr>
              <w:t>5 027,8</w:t>
            </w:r>
          </w:p>
        </w:tc>
        <w:tc>
          <w:tcPr>
            <w:tcW w:w="1274" w:type="dxa"/>
            <w:noWrap/>
            <w:hideMark/>
          </w:tcPr>
          <w:p w14:paraId="6296D59E" w14:textId="77777777" w:rsidR="001E7F9C" w:rsidRPr="001E7F9C" w:rsidRDefault="001E7F9C" w:rsidP="001E7F9C">
            <w:pPr>
              <w:rPr>
                <w:sz w:val="16"/>
                <w:szCs w:val="16"/>
              </w:rPr>
            </w:pPr>
            <w:r w:rsidRPr="001E7F9C">
              <w:rPr>
                <w:sz w:val="16"/>
                <w:szCs w:val="16"/>
              </w:rPr>
              <w:t>5 027,8</w:t>
            </w:r>
          </w:p>
        </w:tc>
      </w:tr>
      <w:tr w:rsidR="001E7F9C" w:rsidRPr="001E7F9C" w14:paraId="7DC81622" w14:textId="77777777" w:rsidTr="00B35219">
        <w:trPr>
          <w:trHeight w:val="900"/>
        </w:trPr>
        <w:tc>
          <w:tcPr>
            <w:tcW w:w="3753" w:type="dxa"/>
            <w:hideMark/>
          </w:tcPr>
          <w:p w14:paraId="1737C29B" w14:textId="77777777" w:rsidR="001E7F9C" w:rsidRPr="001E7F9C" w:rsidRDefault="001E7F9C">
            <w:pPr>
              <w:rPr>
                <w:i/>
                <w:iCs/>
                <w:sz w:val="16"/>
                <w:szCs w:val="16"/>
              </w:rPr>
            </w:pPr>
            <w:r w:rsidRPr="001E7F9C">
              <w:rPr>
                <w:i/>
                <w:iCs/>
                <w:sz w:val="16"/>
                <w:szCs w:val="16"/>
              </w:rPr>
              <w:t xml:space="preserve"> Осуществление государственных полномочий Республики Мордовия по финансовому обеспечению отдыха и оздоровления детей в Республике Мордовия в каникулярное время</w:t>
            </w:r>
          </w:p>
        </w:tc>
        <w:tc>
          <w:tcPr>
            <w:tcW w:w="369" w:type="dxa"/>
            <w:hideMark/>
          </w:tcPr>
          <w:p w14:paraId="51315FB1" w14:textId="77777777" w:rsidR="001E7F9C" w:rsidRPr="001E7F9C" w:rsidRDefault="001E7F9C" w:rsidP="001E7F9C">
            <w:pPr>
              <w:rPr>
                <w:sz w:val="16"/>
                <w:szCs w:val="16"/>
              </w:rPr>
            </w:pPr>
            <w:r w:rsidRPr="001E7F9C">
              <w:rPr>
                <w:sz w:val="16"/>
                <w:szCs w:val="16"/>
              </w:rPr>
              <w:t>02</w:t>
            </w:r>
          </w:p>
        </w:tc>
        <w:tc>
          <w:tcPr>
            <w:tcW w:w="366" w:type="dxa"/>
            <w:hideMark/>
          </w:tcPr>
          <w:p w14:paraId="6E30E9A8" w14:textId="77777777" w:rsidR="001E7F9C" w:rsidRPr="001E7F9C" w:rsidRDefault="001E7F9C" w:rsidP="001E7F9C">
            <w:pPr>
              <w:rPr>
                <w:sz w:val="16"/>
                <w:szCs w:val="16"/>
              </w:rPr>
            </w:pPr>
            <w:r w:rsidRPr="001E7F9C">
              <w:rPr>
                <w:sz w:val="16"/>
                <w:szCs w:val="16"/>
              </w:rPr>
              <w:t>2</w:t>
            </w:r>
          </w:p>
        </w:tc>
        <w:tc>
          <w:tcPr>
            <w:tcW w:w="451" w:type="dxa"/>
            <w:hideMark/>
          </w:tcPr>
          <w:p w14:paraId="6580C27F" w14:textId="77777777" w:rsidR="001E7F9C" w:rsidRPr="001E7F9C" w:rsidRDefault="001E7F9C" w:rsidP="001E7F9C">
            <w:pPr>
              <w:rPr>
                <w:sz w:val="16"/>
                <w:szCs w:val="16"/>
              </w:rPr>
            </w:pPr>
            <w:r w:rsidRPr="001E7F9C">
              <w:rPr>
                <w:sz w:val="16"/>
                <w:szCs w:val="16"/>
              </w:rPr>
              <w:t>05</w:t>
            </w:r>
          </w:p>
        </w:tc>
        <w:tc>
          <w:tcPr>
            <w:tcW w:w="629" w:type="dxa"/>
            <w:hideMark/>
          </w:tcPr>
          <w:p w14:paraId="17B274B4" w14:textId="77777777" w:rsidR="001E7F9C" w:rsidRPr="001E7F9C" w:rsidRDefault="001E7F9C" w:rsidP="001E7F9C">
            <w:pPr>
              <w:rPr>
                <w:sz w:val="16"/>
                <w:szCs w:val="16"/>
              </w:rPr>
            </w:pPr>
            <w:r w:rsidRPr="001E7F9C">
              <w:rPr>
                <w:sz w:val="16"/>
                <w:szCs w:val="16"/>
              </w:rPr>
              <w:t>77210</w:t>
            </w:r>
          </w:p>
        </w:tc>
        <w:tc>
          <w:tcPr>
            <w:tcW w:w="446" w:type="dxa"/>
            <w:hideMark/>
          </w:tcPr>
          <w:p w14:paraId="3433ECD1" w14:textId="77777777" w:rsidR="001E7F9C" w:rsidRPr="001E7F9C" w:rsidRDefault="001E7F9C" w:rsidP="001E7F9C">
            <w:pPr>
              <w:rPr>
                <w:sz w:val="16"/>
                <w:szCs w:val="16"/>
              </w:rPr>
            </w:pPr>
            <w:r w:rsidRPr="001E7F9C">
              <w:rPr>
                <w:sz w:val="16"/>
                <w:szCs w:val="16"/>
              </w:rPr>
              <w:t> </w:t>
            </w:r>
          </w:p>
        </w:tc>
        <w:tc>
          <w:tcPr>
            <w:tcW w:w="369" w:type="dxa"/>
            <w:hideMark/>
          </w:tcPr>
          <w:p w14:paraId="4710D615" w14:textId="77777777" w:rsidR="001E7F9C" w:rsidRPr="001E7F9C" w:rsidRDefault="001E7F9C" w:rsidP="001E7F9C">
            <w:pPr>
              <w:rPr>
                <w:sz w:val="16"/>
                <w:szCs w:val="16"/>
              </w:rPr>
            </w:pPr>
            <w:r w:rsidRPr="001E7F9C">
              <w:rPr>
                <w:sz w:val="16"/>
                <w:szCs w:val="16"/>
              </w:rPr>
              <w:t> </w:t>
            </w:r>
          </w:p>
        </w:tc>
        <w:tc>
          <w:tcPr>
            <w:tcW w:w="464" w:type="dxa"/>
            <w:hideMark/>
          </w:tcPr>
          <w:p w14:paraId="6BF1BA65" w14:textId="77777777" w:rsidR="001E7F9C" w:rsidRPr="001E7F9C" w:rsidRDefault="001E7F9C" w:rsidP="001E7F9C">
            <w:pPr>
              <w:rPr>
                <w:sz w:val="16"/>
                <w:szCs w:val="16"/>
              </w:rPr>
            </w:pPr>
            <w:r w:rsidRPr="001E7F9C">
              <w:rPr>
                <w:sz w:val="16"/>
                <w:szCs w:val="16"/>
              </w:rPr>
              <w:t> </w:t>
            </w:r>
          </w:p>
        </w:tc>
        <w:tc>
          <w:tcPr>
            <w:tcW w:w="503" w:type="dxa"/>
            <w:hideMark/>
          </w:tcPr>
          <w:p w14:paraId="33889B92" w14:textId="77777777" w:rsidR="001E7F9C" w:rsidRPr="001E7F9C" w:rsidRDefault="001E7F9C" w:rsidP="001E7F9C">
            <w:pPr>
              <w:rPr>
                <w:sz w:val="16"/>
                <w:szCs w:val="16"/>
              </w:rPr>
            </w:pPr>
            <w:r w:rsidRPr="001E7F9C">
              <w:rPr>
                <w:sz w:val="16"/>
                <w:szCs w:val="16"/>
              </w:rPr>
              <w:t> </w:t>
            </w:r>
          </w:p>
        </w:tc>
        <w:tc>
          <w:tcPr>
            <w:tcW w:w="1069" w:type="dxa"/>
            <w:noWrap/>
            <w:hideMark/>
          </w:tcPr>
          <w:p w14:paraId="1AC4F2A7" w14:textId="77777777" w:rsidR="001E7F9C" w:rsidRPr="001E7F9C" w:rsidRDefault="001E7F9C" w:rsidP="001E7F9C">
            <w:pPr>
              <w:rPr>
                <w:sz w:val="16"/>
                <w:szCs w:val="16"/>
              </w:rPr>
            </w:pPr>
            <w:r w:rsidRPr="001E7F9C">
              <w:rPr>
                <w:sz w:val="16"/>
                <w:szCs w:val="16"/>
              </w:rPr>
              <w:t>5 027,8</w:t>
            </w:r>
          </w:p>
        </w:tc>
        <w:tc>
          <w:tcPr>
            <w:tcW w:w="1069" w:type="dxa"/>
            <w:noWrap/>
            <w:hideMark/>
          </w:tcPr>
          <w:p w14:paraId="109DB681" w14:textId="77777777" w:rsidR="001E7F9C" w:rsidRPr="001E7F9C" w:rsidRDefault="001E7F9C" w:rsidP="001E7F9C">
            <w:pPr>
              <w:rPr>
                <w:sz w:val="16"/>
                <w:szCs w:val="16"/>
              </w:rPr>
            </w:pPr>
            <w:r w:rsidRPr="001E7F9C">
              <w:rPr>
                <w:sz w:val="16"/>
                <w:szCs w:val="16"/>
              </w:rPr>
              <w:t>5 027,8</w:t>
            </w:r>
          </w:p>
        </w:tc>
        <w:tc>
          <w:tcPr>
            <w:tcW w:w="1274" w:type="dxa"/>
            <w:noWrap/>
            <w:hideMark/>
          </w:tcPr>
          <w:p w14:paraId="0D6F316F" w14:textId="77777777" w:rsidR="001E7F9C" w:rsidRPr="001E7F9C" w:rsidRDefault="001E7F9C" w:rsidP="001E7F9C">
            <w:pPr>
              <w:rPr>
                <w:sz w:val="16"/>
                <w:szCs w:val="16"/>
              </w:rPr>
            </w:pPr>
            <w:r w:rsidRPr="001E7F9C">
              <w:rPr>
                <w:sz w:val="16"/>
                <w:szCs w:val="16"/>
              </w:rPr>
              <w:t>5 027,8</w:t>
            </w:r>
          </w:p>
        </w:tc>
      </w:tr>
      <w:tr w:rsidR="001E7F9C" w:rsidRPr="001E7F9C" w14:paraId="7CB66818" w14:textId="77777777" w:rsidTr="00B35219">
        <w:trPr>
          <w:trHeight w:val="555"/>
        </w:trPr>
        <w:tc>
          <w:tcPr>
            <w:tcW w:w="3753" w:type="dxa"/>
            <w:hideMark/>
          </w:tcPr>
          <w:p w14:paraId="00061A01" w14:textId="77777777" w:rsidR="001E7F9C" w:rsidRPr="001E7F9C" w:rsidRDefault="001E7F9C">
            <w:pPr>
              <w:rPr>
                <w:i/>
                <w:iCs/>
                <w:sz w:val="16"/>
                <w:szCs w:val="16"/>
              </w:rPr>
            </w:pPr>
            <w:r w:rsidRPr="001E7F9C">
              <w:rPr>
                <w:i/>
                <w:iCs/>
                <w:sz w:val="16"/>
                <w:szCs w:val="16"/>
              </w:rPr>
              <w:t>Предоставление субсидий бюджетным, автономным учреждениям и иным некоммерческим организациям</w:t>
            </w:r>
          </w:p>
        </w:tc>
        <w:tc>
          <w:tcPr>
            <w:tcW w:w="369" w:type="dxa"/>
            <w:hideMark/>
          </w:tcPr>
          <w:p w14:paraId="05205163" w14:textId="77777777" w:rsidR="001E7F9C" w:rsidRPr="001E7F9C" w:rsidRDefault="001E7F9C" w:rsidP="001E7F9C">
            <w:pPr>
              <w:rPr>
                <w:sz w:val="16"/>
                <w:szCs w:val="16"/>
              </w:rPr>
            </w:pPr>
            <w:r w:rsidRPr="001E7F9C">
              <w:rPr>
                <w:sz w:val="16"/>
                <w:szCs w:val="16"/>
              </w:rPr>
              <w:t>02</w:t>
            </w:r>
          </w:p>
        </w:tc>
        <w:tc>
          <w:tcPr>
            <w:tcW w:w="366" w:type="dxa"/>
            <w:hideMark/>
          </w:tcPr>
          <w:p w14:paraId="43DEFF35" w14:textId="77777777" w:rsidR="001E7F9C" w:rsidRPr="001E7F9C" w:rsidRDefault="001E7F9C" w:rsidP="001E7F9C">
            <w:pPr>
              <w:rPr>
                <w:sz w:val="16"/>
                <w:szCs w:val="16"/>
              </w:rPr>
            </w:pPr>
            <w:r w:rsidRPr="001E7F9C">
              <w:rPr>
                <w:sz w:val="16"/>
                <w:szCs w:val="16"/>
              </w:rPr>
              <w:t>2</w:t>
            </w:r>
          </w:p>
        </w:tc>
        <w:tc>
          <w:tcPr>
            <w:tcW w:w="451" w:type="dxa"/>
            <w:hideMark/>
          </w:tcPr>
          <w:p w14:paraId="5CF17D3F" w14:textId="77777777" w:rsidR="001E7F9C" w:rsidRPr="001E7F9C" w:rsidRDefault="001E7F9C" w:rsidP="001E7F9C">
            <w:pPr>
              <w:rPr>
                <w:sz w:val="16"/>
                <w:szCs w:val="16"/>
              </w:rPr>
            </w:pPr>
            <w:r w:rsidRPr="001E7F9C">
              <w:rPr>
                <w:sz w:val="16"/>
                <w:szCs w:val="16"/>
              </w:rPr>
              <w:t>05</w:t>
            </w:r>
          </w:p>
        </w:tc>
        <w:tc>
          <w:tcPr>
            <w:tcW w:w="629" w:type="dxa"/>
            <w:hideMark/>
          </w:tcPr>
          <w:p w14:paraId="375EBE37" w14:textId="77777777" w:rsidR="001E7F9C" w:rsidRPr="001E7F9C" w:rsidRDefault="001E7F9C" w:rsidP="001E7F9C">
            <w:pPr>
              <w:rPr>
                <w:sz w:val="16"/>
                <w:szCs w:val="16"/>
              </w:rPr>
            </w:pPr>
            <w:r w:rsidRPr="001E7F9C">
              <w:rPr>
                <w:sz w:val="16"/>
                <w:szCs w:val="16"/>
              </w:rPr>
              <w:t>77210</w:t>
            </w:r>
          </w:p>
        </w:tc>
        <w:tc>
          <w:tcPr>
            <w:tcW w:w="446" w:type="dxa"/>
            <w:hideMark/>
          </w:tcPr>
          <w:p w14:paraId="48B42623" w14:textId="77777777" w:rsidR="001E7F9C" w:rsidRPr="001E7F9C" w:rsidRDefault="001E7F9C" w:rsidP="001E7F9C">
            <w:pPr>
              <w:rPr>
                <w:sz w:val="16"/>
                <w:szCs w:val="16"/>
              </w:rPr>
            </w:pPr>
            <w:r w:rsidRPr="001E7F9C">
              <w:rPr>
                <w:sz w:val="16"/>
                <w:szCs w:val="16"/>
              </w:rPr>
              <w:t>600</w:t>
            </w:r>
          </w:p>
        </w:tc>
        <w:tc>
          <w:tcPr>
            <w:tcW w:w="369" w:type="dxa"/>
            <w:hideMark/>
          </w:tcPr>
          <w:p w14:paraId="4227E49B" w14:textId="77777777" w:rsidR="001E7F9C" w:rsidRPr="001E7F9C" w:rsidRDefault="001E7F9C" w:rsidP="001E7F9C">
            <w:pPr>
              <w:rPr>
                <w:sz w:val="16"/>
                <w:szCs w:val="16"/>
              </w:rPr>
            </w:pPr>
            <w:r w:rsidRPr="001E7F9C">
              <w:rPr>
                <w:sz w:val="16"/>
                <w:szCs w:val="16"/>
              </w:rPr>
              <w:t> </w:t>
            </w:r>
          </w:p>
        </w:tc>
        <w:tc>
          <w:tcPr>
            <w:tcW w:w="464" w:type="dxa"/>
            <w:hideMark/>
          </w:tcPr>
          <w:p w14:paraId="0F79EAA0" w14:textId="77777777" w:rsidR="001E7F9C" w:rsidRPr="001E7F9C" w:rsidRDefault="001E7F9C" w:rsidP="001E7F9C">
            <w:pPr>
              <w:rPr>
                <w:sz w:val="16"/>
                <w:szCs w:val="16"/>
              </w:rPr>
            </w:pPr>
            <w:r w:rsidRPr="001E7F9C">
              <w:rPr>
                <w:sz w:val="16"/>
                <w:szCs w:val="16"/>
              </w:rPr>
              <w:t> </w:t>
            </w:r>
          </w:p>
        </w:tc>
        <w:tc>
          <w:tcPr>
            <w:tcW w:w="503" w:type="dxa"/>
            <w:hideMark/>
          </w:tcPr>
          <w:p w14:paraId="532AA735" w14:textId="77777777" w:rsidR="001E7F9C" w:rsidRPr="001E7F9C" w:rsidRDefault="001E7F9C" w:rsidP="001E7F9C">
            <w:pPr>
              <w:rPr>
                <w:sz w:val="16"/>
                <w:szCs w:val="16"/>
              </w:rPr>
            </w:pPr>
            <w:r w:rsidRPr="001E7F9C">
              <w:rPr>
                <w:sz w:val="16"/>
                <w:szCs w:val="16"/>
              </w:rPr>
              <w:t> </w:t>
            </w:r>
          </w:p>
        </w:tc>
        <w:tc>
          <w:tcPr>
            <w:tcW w:w="1069" w:type="dxa"/>
            <w:noWrap/>
            <w:hideMark/>
          </w:tcPr>
          <w:p w14:paraId="265D871B" w14:textId="77777777" w:rsidR="001E7F9C" w:rsidRPr="001E7F9C" w:rsidRDefault="001E7F9C" w:rsidP="001E7F9C">
            <w:pPr>
              <w:rPr>
                <w:sz w:val="16"/>
                <w:szCs w:val="16"/>
              </w:rPr>
            </w:pPr>
            <w:r w:rsidRPr="001E7F9C">
              <w:rPr>
                <w:sz w:val="16"/>
                <w:szCs w:val="16"/>
              </w:rPr>
              <w:t>5 027,8</w:t>
            </w:r>
          </w:p>
        </w:tc>
        <w:tc>
          <w:tcPr>
            <w:tcW w:w="1069" w:type="dxa"/>
            <w:noWrap/>
            <w:hideMark/>
          </w:tcPr>
          <w:p w14:paraId="6D14CB08" w14:textId="77777777" w:rsidR="001E7F9C" w:rsidRPr="001E7F9C" w:rsidRDefault="001E7F9C" w:rsidP="001E7F9C">
            <w:pPr>
              <w:rPr>
                <w:sz w:val="16"/>
                <w:szCs w:val="16"/>
              </w:rPr>
            </w:pPr>
            <w:r w:rsidRPr="001E7F9C">
              <w:rPr>
                <w:sz w:val="16"/>
                <w:szCs w:val="16"/>
              </w:rPr>
              <w:t>5 027,8</w:t>
            </w:r>
          </w:p>
        </w:tc>
        <w:tc>
          <w:tcPr>
            <w:tcW w:w="1274" w:type="dxa"/>
            <w:noWrap/>
            <w:hideMark/>
          </w:tcPr>
          <w:p w14:paraId="51BDE2E6" w14:textId="77777777" w:rsidR="001E7F9C" w:rsidRPr="001E7F9C" w:rsidRDefault="001E7F9C" w:rsidP="001E7F9C">
            <w:pPr>
              <w:rPr>
                <w:sz w:val="16"/>
                <w:szCs w:val="16"/>
              </w:rPr>
            </w:pPr>
            <w:r w:rsidRPr="001E7F9C">
              <w:rPr>
                <w:sz w:val="16"/>
                <w:szCs w:val="16"/>
              </w:rPr>
              <w:t>5 027,8</w:t>
            </w:r>
          </w:p>
        </w:tc>
      </w:tr>
      <w:tr w:rsidR="001E7F9C" w:rsidRPr="001E7F9C" w14:paraId="26053709" w14:textId="77777777" w:rsidTr="00B35219">
        <w:trPr>
          <w:trHeight w:val="330"/>
        </w:trPr>
        <w:tc>
          <w:tcPr>
            <w:tcW w:w="3753" w:type="dxa"/>
            <w:hideMark/>
          </w:tcPr>
          <w:p w14:paraId="7CC4590D" w14:textId="77777777" w:rsidR="001E7F9C" w:rsidRPr="001E7F9C" w:rsidRDefault="001E7F9C">
            <w:pPr>
              <w:rPr>
                <w:i/>
                <w:iCs/>
                <w:sz w:val="16"/>
                <w:szCs w:val="16"/>
              </w:rPr>
            </w:pPr>
            <w:r w:rsidRPr="001E7F9C">
              <w:rPr>
                <w:i/>
                <w:iCs/>
                <w:sz w:val="16"/>
                <w:szCs w:val="16"/>
              </w:rPr>
              <w:t>субсидии бюджетным учреждениям</w:t>
            </w:r>
          </w:p>
        </w:tc>
        <w:tc>
          <w:tcPr>
            <w:tcW w:w="369" w:type="dxa"/>
            <w:hideMark/>
          </w:tcPr>
          <w:p w14:paraId="13993D23" w14:textId="77777777" w:rsidR="001E7F9C" w:rsidRPr="001E7F9C" w:rsidRDefault="001E7F9C" w:rsidP="001E7F9C">
            <w:pPr>
              <w:rPr>
                <w:sz w:val="16"/>
                <w:szCs w:val="16"/>
              </w:rPr>
            </w:pPr>
            <w:r w:rsidRPr="001E7F9C">
              <w:rPr>
                <w:sz w:val="16"/>
                <w:szCs w:val="16"/>
              </w:rPr>
              <w:t>02</w:t>
            </w:r>
          </w:p>
        </w:tc>
        <w:tc>
          <w:tcPr>
            <w:tcW w:w="366" w:type="dxa"/>
            <w:hideMark/>
          </w:tcPr>
          <w:p w14:paraId="78CB3377" w14:textId="77777777" w:rsidR="001E7F9C" w:rsidRPr="001E7F9C" w:rsidRDefault="001E7F9C" w:rsidP="001E7F9C">
            <w:pPr>
              <w:rPr>
                <w:sz w:val="16"/>
                <w:szCs w:val="16"/>
              </w:rPr>
            </w:pPr>
            <w:r w:rsidRPr="001E7F9C">
              <w:rPr>
                <w:sz w:val="16"/>
                <w:szCs w:val="16"/>
              </w:rPr>
              <w:t>2</w:t>
            </w:r>
          </w:p>
        </w:tc>
        <w:tc>
          <w:tcPr>
            <w:tcW w:w="451" w:type="dxa"/>
            <w:hideMark/>
          </w:tcPr>
          <w:p w14:paraId="26824E93" w14:textId="77777777" w:rsidR="001E7F9C" w:rsidRPr="001E7F9C" w:rsidRDefault="001E7F9C" w:rsidP="001E7F9C">
            <w:pPr>
              <w:rPr>
                <w:sz w:val="16"/>
                <w:szCs w:val="16"/>
              </w:rPr>
            </w:pPr>
            <w:r w:rsidRPr="001E7F9C">
              <w:rPr>
                <w:sz w:val="16"/>
                <w:szCs w:val="16"/>
              </w:rPr>
              <w:t>05</w:t>
            </w:r>
          </w:p>
        </w:tc>
        <w:tc>
          <w:tcPr>
            <w:tcW w:w="629" w:type="dxa"/>
            <w:hideMark/>
          </w:tcPr>
          <w:p w14:paraId="700D1812" w14:textId="77777777" w:rsidR="001E7F9C" w:rsidRPr="001E7F9C" w:rsidRDefault="001E7F9C" w:rsidP="001E7F9C">
            <w:pPr>
              <w:rPr>
                <w:sz w:val="16"/>
                <w:szCs w:val="16"/>
              </w:rPr>
            </w:pPr>
            <w:r w:rsidRPr="001E7F9C">
              <w:rPr>
                <w:sz w:val="16"/>
                <w:szCs w:val="16"/>
              </w:rPr>
              <w:t>77210</w:t>
            </w:r>
          </w:p>
        </w:tc>
        <w:tc>
          <w:tcPr>
            <w:tcW w:w="446" w:type="dxa"/>
            <w:hideMark/>
          </w:tcPr>
          <w:p w14:paraId="41614CFF" w14:textId="77777777" w:rsidR="001E7F9C" w:rsidRPr="001E7F9C" w:rsidRDefault="001E7F9C" w:rsidP="001E7F9C">
            <w:pPr>
              <w:rPr>
                <w:sz w:val="16"/>
                <w:szCs w:val="16"/>
              </w:rPr>
            </w:pPr>
            <w:r w:rsidRPr="001E7F9C">
              <w:rPr>
                <w:sz w:val="16"/>
                <w:szCs w:val="16"/>
              </w:rPr>
              <w:t>610</w:t>
            </w:r>
          </w:p>
        </w:tc>
        <w:tc>
          <w:tcPr>
            <w:tcW w:w="369" w:type="dxa"/>
            <w:hideMark/>
          </w:tcPr>
          <w:p w14:paraId="4CD3A030" w14:textId="77777777" w:rsidR="001E7F9C" w:rsidRPr="001E7F9C" w:rsidRDefault="001E7F9C" w:rsidP="001E7F9C">
            <w:pPr>
              <w:rPr>
                <w:sz w:val="16"/>
                <w:szCs w:val="16"/>
              </w:rPr>
            </w:pPr>
            <w:r w:rsidRPr="001E7F9C">
              <w:rPr>
                <w:sz w:val="16"/>
                <w:szCs w:val="16"/>
              </w:rPr>
              <w:t> </w:t>
            </w:r>
          </w:p>
        </w:tc>
        <w:tc>
          <w:tcPr>
            <w:tcW w:w="464" w:type="dxa"/>
            <w:hideMark/>
          </w:tcPr>
          <w:p w14:paraId="6DB52B33" w14:textId="77777777" w:rsidR="001E7F9C" w:rsidRPr="001E7F9C" w:rsidRDefault="001E7F9C" w:rsidP="001E7F9C">
            <w:pPr>
              <w:rPr>
                <w:sz w:val="16"/>
                <w:szCs w:val="16"/>
              </w:rPr>
            </w:pPr>
            <w:r w:rsidRPr="001E7F9C">
              <w:rPr>
                <w:sz w:val="16"/>
                <w:szCs w:val="16"/>
              </w:rPr>
              <w:t> </w:t>
            </w:r>
          </w:p>
        </w:tc>
        <w:tc>
          <w:tcPr>
            <w:tcW w:w="503" w:type="dxa"/>
            <w:hideMark/>
          </w:tcPr>
          <w:p w14:paraId="5A473498" w14:textId="77777777" w:rsidR="001E7F9C" w:rsidRPr="001E7F9C" w:rsidRDefault="001E7F9C" w:rsidP="001E7F9C">
            <w:pPr>
              <w:rPr>
                <w:sz w:val="16"/>
                <w:szCs w:val="16"/>
              </w:rPr>
            </w:pPr>
            <w:r w:rsidRPr="001E7F9C">
              <w:rPr>
                <w:sz w:val="16"/>
                <w:szCs w:val="16"/>
              </w:rPr>
              <w:t> </w:t>
            </w:r>
          </w:p>
        </w:tc>
        <w:tc>
          <w:tcPr>
            <w:tcW w:w="1069" w:type="dxa"/>
            <w:noWrap/>
            <w:hideMark/>
          </w:tcPr>
          <w:p w14:paraId="78B988CD" w14:textId="77777777" w:rsidR="001E7F9C" w:rsidRPr="001E7F9C" w:rsidRDefault="001E7F9C" w:rsidP="001E7F9C">
            <w:pPr>
              <w:rPr>
                <w:sz w:val="16"/>
                <w:szCs w:val="16"/>
              </w:rPr>
            </w:pPr>
            <w:r w:rsidRPr="001E7F9C">
              <w:rPr>
                <w:sz w:val="16"/>
                <w:szCs w:val="16"/>
              </w:rPr>
              <w:t>5 027,8</w:t>
            </w:r>
          </w:p>
        </w:tc>
        <w:tc>
          <w:tcPr>
            <w:tcW w:w="1069" w:type="dxa"/>
            <w:noWrap/>
            <w:hideMark/>
          </w:tcPr>
          <w:p w14:paraId="00C21BA9" w14:textId="77777777" w:rsidR="001E7F9C" w:rsidRPr="001E7F9C" w:rsidRDefault="001E7F9C" w:rsidP="001E7F9C">
            <w:pPr>
              <w:rPr>
                <w:sz w:val="16"/>
                <w:szCs w:val="16"/>
              </w:rPr>
            </w:pPr>
            <w:r w:rsidRPr="001E7F9C">
              <w:rPr>
                <w:sz w:val="16"/>
                <w:szCs w:val="16"/>
              </w:rPr>
              <w:t>5 027,8</w:t>
            </w:r>
          </w:p>
        </w:tc>
        <w:tc>
          <w:tcPr>
            <w:tcW w:w="1274" w:type="dxa"/>
            <w:noWrap/>
            <w:hideMark/>
          </w:tcPr>
          <w:p w14:paraId="31ABC72F" w14:textId="77777777" w:rsidR="001E7F9C" w:rsidRPr="001E7F9C" w:rsidRDefault="001E7F9C" w:rsidP="001E7F9C">
            <w:pPr>
              <w:rPr>
                <w:sz w:val="16"/>
                <w:szCs w:val="16"/>
              </w:rPr>
            </w:pPr>
            <w:r w:rsidRPr="001E7F9C">
              <w:rPr>
                <w:sz w:val="16"/>
                <w:szCs w:val="16"/>
              </w:rPr>
              <w:t>5 027,8</w:t>
            </w:r>
          </w:p>
        </w:tc>
      </w:tr>
      <w:tr w:rsidR="001E7F9C" w:rsidRPr="001E7F9C" w14:paraId="3CA520A6" w14:textId="77777777" w:rsidTr="00B35219">
        <w:trPr>
          <w:trHeight w:val="225"/>
        </w:trPr>
        <w:tc>
          <w:tcPr>
            <w:tcW w:w="3753" w:type="dxa"/>
            <w:hideMark/>
          </w:tcPr>
          <w:p w14:paraId="311D14E5" w14:textId="77777777" w:rsidR="001E7F9C" w:rsidRPr="001E7F9C" w:rsidRDefault="001E7F9C">
            <w:pPr>
              <w:rPr>
                <w:sz w:val="16"/>
                <w:szCs w:val="16"/>
              </w:rPr>
            </w:pPr>
            <w:r w:rsidRPr="001E7F9C">
              <w:rPr>
                <w:sz w:val="16"/>
                <w:szCs w:val="16"/>
              </w:rPr>
              <w:t>Образование</w:t>
            </w:r>
          </w:p>
        </w:tc>
        <w:tc>
          <w:tcPr>
            <w:tcW w:w="369" w:type="dxa"/>
            <w:hideMark/>
          </w:tcPr>
          <w:p w14:paraId="43B7755D" w14:textId="77777777" w:rsidR="001E7F9C" w:rsidRPr="001E7F9C" w:rsidRDefault="001E7F9C" w:rsidP="001E7F9C">
            <w:pPr>
              <w:rPr>
                <w:sz w:val="16"/>
                <w:szCs w:val="16"/>
              </w:rPr>
            </w:pPr>
            <w:r w:rsidRPr="001E7F9C">
              <w:rPr>
                <w:sz w:val="16"/>
                <w:szCs w:val="16"/>
              </w:rPr>
              <w:t>02</w:t>
            </w:r>
          </w:p>
        </w:tc>
        <w:tc>
          <w:tcPr>
            <w:tcW w:w="366" w:type="dxa"/>
            <w:hideMark/>
          </w:tcPr>
          <w:p w14:paraId="701E3CA6" w14:textId="77777777" w:rsidR="001E7F9C" w:rsidRPr="001E7F9C" w:rsidRDefault="001E7F9C" w:rsidP="001E7F9C">
            <w:pPr>
              <w:rPr>
                <w:sz w:val="16"/>
                <w:szCs w:val="16"/>
              </w:rPr>
            </w:pPr>
            <w:r w:rsidRPr="001E7F9C">
              <w:rPr>
                <w:sz w:val="16"/>
                <w:szCs w:val="16"/>
              </w:rPr>
              <w:t>2</w:t>
            </w:r>
          </w:p>
        </w:tc>
        <w:tc>
          <w:tcPr>
            <w:tcW w:w="451" w:type="dxa"/>
            <w:hideMark/>
          </w:tcPr>
          <w:p w14:paraId="530995F4" w14:textId="77777777" w:rsidR="001E7F9C" w:rsidRPr="001E7F9C" w:rsidRDefault="001E7F9C" w:rsidP="001E7F9C">
            <w:pPr>
              <w:rPr>
                <w:sz w:val="16"/>
                <w:szCs w:val="16"/>
              </w:rPr>
            </w:pPr>
            <w:r w:rsidRPr="001E7F9C">
              <w:rPr>
                <w:sz w:val="16"/>
                <w:szCs w:val="16"/>
              </w:rPr>
              <w:t>05</w:t>
            </w:r>
          </w:p>
        </w:tc>
        <w:tc>
          <w:tcPr>
            <w:tcW w:w="629" w:type="dxa"/>
            <w:hideMark/>
          </w:tcPr>
          <w:p w14:paraId="31CA8FFA" w14:textId="77777777" w:rsidR="001E7F9C" w:rsidRPr="001E7F9C" w:rsidRDefault="001E7F9C" w:rsidP="001E7F9C">
            <w:pPr>
              <w:rPr>
                <w:sz w:val="16"/>
                <w:szCs w:val="16"/>
              </w:rPr>
            </w:pPr>
            <w:r w:rsidRPr="001E7F9C">
              <w:rPr>
                <w:sz w:val="16"/>
                <w:szCs w:val="16"/>
              </w:rPr>
              <w:t>77210</w:t>
            </w:r>
          </w:p>
        </w:tc>
        <w:tc>
          <w:tcPr>
            <w:tcW w:w="446" w:type="dxa"/>
            <w:hideMark/>
          </w:tcPr>
          <w:p w14:paraId="43023799" w14:textId="77777777" w:rsidR="001E7F9C" w:rsidRPr="001E7F9C" w:rsidRDefault="001E7F9C" w:rsidP="001E7F9C">
            <w:pPr>
              <w:rPr>
                <w:sz w:val="16"/>
                <w:szCs w:val="16"/>
              </w:rPr>
            </w:pPr>
            <w:r w:rsidRPr="001E7F9C">
              <w:rPr>
                <w:sz w:val="16"/>
                <w:szCs w:val="16"/>
              </w:rPr>
              <w:t>610</w:t>
            </w:r>
          </w:p>
        </w:tc>
        <w:tc>
          <w:tcPr>
            <w:tcW w:w="369" w:type="dxa"/>
            <w:hideMark/>
          </w:tcPr>
          <w:p w14:paraId="471BB0E3" w14:textId="77777777" w:rsidR="001E7F9C" w:rsidRPr="001E7F9C" w:rsidRDefault="001E7F9C" w:rsidP="001E7F9C">
            <w:pPr>
              <w:rPr>
                <w:sz w:val="16"/>
                <w:szCs w:val="16"/>
              </w:rPr>
            </w:pPr>
            <w:r w:rsidRPr="001E7F9C">
              <w:rPr>
                <w:sz w:val="16"/>
                <w:szCs w:val="16"/>
              </w:rPr>
              <w:t>07</w:t>
            </w:r>
          </w:p>
        </w:tc>
        <w:tc>
          <w:tcPr>
            <w:tcW w:w="464" w:type="dxa"/>
            <w:hideMark/>
          </w:tcPr>
          <w:p w14:paraId="0C5DD92C" w14:textId="77777777" w:rsidR="001E7F9C" w:rsidRPr="001E7F9C" w:rsidRDefault="001E7F9C" w:rsidP="001E7F9C">
            <w:pPr>
              <w:rPr>
                <w:sz w:val="16"/>
                <w:szCs w:val="16"/>
              </w:rPr>
            </w:pPr>
            <w:r w:rsidRPr="001E7F9C">
              <w:rPr>
                <w:sz w:val="16"/>
                <w:szCs w:val="16"/>
              </w:rPr>
              <w:t> </w:t>
            </w:r>
          </w:p>
        </w:tc>
        <w:tc>
          <w:tcPr>
            <w:tcW w:w="503" w:type="dxa"/>
            <w:hideMark/>
          </w:tcPr>
          <w:p w14:paraId="07612542" w14:textId="77777777" w:rsidR="001E7F9C" w:rsidRPr="001E7F9C" w:rsidRDefault="001E7F9C" w:rsidP="001E7F9C">
            <w:pPr>
              <w:rPr>
                <w:sz w:val="16"/>
                <w:szCs w:val="16"/>
              </w:rPr>
            </w:pPr>
            <w:r w:rsidRPr="001E7F9C">
              <w:rPr>
                <w:sz w:val="16"/>
                <w:szCs w:val="16"/>
              </w:rPr>
              <w:t> </w:t>
            </w:r>
          </w:p>
        </w:tc>
        <w:tc>
          <w:tcPr>
            <w:tcW w:w="1069" w:type="dxa"/>
            <w:noWrap/>
            <w:hideMark/>
          </w:tcPr>
          <w:p w14:paraId="34DF1843" w14:textId="77777777" w:rsidR="001E7F9C" w:rsidRPr="001E7F9C" w:rsidRDefault="001E7F9C" w:rsidP="001E7F9C">
            <w:pPr>
              <w:rPr>
                <w:sz w:val="16"/>
                <w:szCs w:val="16"/>
              </w:rPr>
            </w:pPr>
            <w:r w:rsidRPr="001E7F9C">
              <w:rPr>
                <w:sz w:val="16"/>
                <w:szCs w:val="16"/>
              </w:rPr>
              <w:t>5 027,8</w:t>
            </w:r>
          </w:p>
        </w:tc>
        <w:tc>
          <w:tcPr>
            <w:tcW w:w="1069" w:type="dxa"/>
            <w:noWrap/>
            <w:hideMark/>
          </w:tcPr>
          <w:p w14:paraId="6DB2A086" w14:textId="77777777" w:rsidR="001E7F9C" w:rsidRPr="001E7F9C" w:rsidRDefault="001E7F9C" w:rsidP="001E7F9C">
            <w:pPr>
              <w:rPr>
                <w:sz w:val="16"/>
                <w:szCs w:val="16"/>
              </w:rPr>
            </w:pPr>
            <w:r w:rsidRPr="001E7F9C">
              <w:rPr>
                <w:sz w:val="16"/>
                <w:szCs w:val="16"/>
              </w:rPr>
              <w:t>5 027,8</w:t>
            </w:r>
          </w:p>
        </w:tc>
        <w:tc>
          <w:tcPr>
            <w:tcW w:w="1274" w:type="dxa"/>
            <w:noWrap/>
            <w:hideMark/>
          </w:tcPr>
          <w:p w14:paraId="78C51AE1" w14:textId="77777777" w:rsidR="001E7F9C" w:rsidRPr="001E7F9C" w:rsidRDefault="001E7F9C" w:rsidP="001E7F9C">
            <w:pPr>
              <w:rPr>
                <w:sz w:val="16"/>
                <w:szCs w:val="16"/>
              </w:rPr>
            </w:pPr>
            <w:r w:rsidRPr="001E7F9C">
              <w:rPr>
                <w:sz w:val="16"/>
                <w:szCs w:val="16"/>
              </w:rPr>
              <w:t>5 027,8</w:t>
            </w:r>
          </w:p>
        </w:tc>
      </w:tr>
      <w:tr w:rsidR="001E7F9C" w:rsidRPr="001E7F9C" w14:paraId="50879DF2" w14:textId="77777777" w:rsidTr="00B35219">
        <w:trPr>
          <w:trHeight w:val="450"/>
        </w:trPr>
        <w:tc>
          <w:tcPr>
            <w:tcW w:w="3753" w:type="dxa"/>
            <w:hideMark/>
          </w:tcPr>
          <w:p w14:paraId="25E26456" w14:textId="77777777" w:rsidR="001E7F9C" w:rsidRPr="001E7F9C" w:rsidRDefault="001E7F9C">
            <w:pPr>
              <w:rPr>
                <w:sz w:val="16"/>
                <w:szCs w:val="16"/>
              </w:rPr>
            </w:pPr>
            <w:r w:rsidRPr="001E7F9C">
              <w:rPr>
                <w:sz w:val="16"/>
                <w:szCs w:val="16"/>
              </w:rPr>
              <w:t>Другие вопросы в области образования</w:t>
            </w:r>
          </w:p>
        </w:tc>
        <w:tc>
          <w:tcPr>
            <w:tcW w:w="369" w:type="dxa"/>
            <w:hideMark/>
          </w:tcPr>
          <w:p w14:paraId="792FFD86" w14:textId="77777777" w:rsidR="001E7F9C" w:rsidRPr="001E7F9C" w:rsidRDefault="001E7F9C" w:rsidP="001E7F9C">
            <w:pPr>
              <w:rPr>
                <w:sz w:val="16"/>
                <w:szCs w:val="16"/>
              </w:rPr>
            </w:pPr>
            <w:r w:rsidRPr="001E7F9C">
              <w:rPr>
                <w:sz w:val="16"/>
                <w:szCs w:val="16"/>
              </w:rPr>
              <w:t>02</w:t>
            </w:r>
          </w:p>
        </w:tc>
        <w:tc>
          <w:tcPr>
            <w:tcW w:w="366" w:type="dxa"/>
            <w:hideMark/>
          </w:tcPr>
          <w:p w14:paraId="411DE60E" w14:textId="77777777" w:rsidR="001E7F9C" w:rsidRPr="001E7F9C" w:rsidRDefault="001E7F9C" w:rsidP="001E7F9C">
            <w:pPr>
              <w:rPr>
                <w:sz w:val="16"/>
                <w:szCs w:val="16"/>
              </w:rPr>
            </w:pPr>
            <w:r w:rsidRPr="001E7F9C">
              <w:rPr>
                <w:sz w:val="16"/>
                <w:szCs w:val="16"/>
              </w:rPr>
              <w:t>2</w:t>
            </w:r>
          </w:p>
        </w:tc>
        <w:tc>
          <w:tcPr>
            <w:tcW w:w="451" w:type="dxa"/>
            <w:hideMark/>
          </w:tcPr>
          <w:p w14:paraId="330F81FA" w14:textId="77777777" w:rsidR="001E7F9C" w:rsidRPr="001E7F9C" w:rsidRDefault="001E7F9C" w:rsidP="001E7F9C">
            <w:pPr>
              <w:rPr>
                <w:sz w:val="16"/>
                <w:szCs w:val="16"/>
              </w:rPr>
            </w:pPr>
            <w:r w:rsidRPr="001E7F9C">
              <w:rPr>
                <w:sz w:val="16"/>
                <w:szCs w:val="16"/>
              </w:rPr>
              <w:t>05</w:t>
            </w:r>
          </w:p>
        </w:tc>
        <w:tc>
          <w:tcPr>
            <w:tcW w:w="629" w:type="dxa"/>
            <w:hideMark/>
          </w:tcPr>
          <w:p w14:paraId="74FA13F5" w14:textId="77777777" w:rsidR="001E7F9C" w:rsidRPr="001E7F9C" w:rsidRDefault="001E7F9C" w:rsidP="001E7F9C">
            <w:pPr>
              <w:rPr>
                <w:sz w:val="16"/>
                <w:szCs w:val="16"/>
              </w:rPr>
            </w:pPr>
            <w:r w:rsidRPr="001E7F9C">
              <w:rPr>
                <w:sz w:val="16"/>
                <w:szCs w:val="16"/>
              </w:rPr>
              <w:t>77210</w:t>
            </w:r>
          </w:p>
        </w:tc>
        <w:tc>
          <w:tcPr>
            <w:tcW w:w="446" w:type="dxa"/>
            <w:hideMark/>
          </w:tcPr>
          <w:p w14:paraId="38DC8A6D" w14:textId="77777777" w:rsidR="001E7F9C" w:rsidRPr="001E7F9C" w:rsidRDefault="001E7F9C" w:rsidP="001E7F9C">
            <w:pPr>
              <w:rPr>
                <w:sz w:val="16"/>
                <w:szCs w:val="16"/>
              </w:rPr>
            </w:pPr>
            <w:r w:rsidRPr="001E7F9C">
              <w:rPr>
                <w:sz w:val="16"/>
                <w:szCs w:val="16"/>
              </w:rPr>
              <w:t>610</w:t>
            </w:r>
          </w:p>
        </w:tc>
        <w:tc>
          <w:tcPr>
            <w:tcW w:w="369" w:type="dxa"/>
            <w:hideMark/>
          </w:tcPr>
          <w:p w14:paraId="7FB74B24" w14:textId="77777777" w:rsidR="001E7F9C" w:rsidRPr="001E7F9C" w:rsidRDefault="001E7F9C" w:rsidP="001E7F9C">
            <w:pPr>
              <w:rPr>
                <w:sz w:val="16"/>
                <w:szCs w:val="16"/>
              </w:rPr>
            </w:pPr>
            <w:r w:rsidRPr="001E7F9C">
              <w:rPr>
                <w:sz w:val="16"/>
                <w:szCs w:val="16"/>
              </w:rPr>
              <w:t>07</w:t>
            </w:r>
          </w:p>
        </w:tc>
        <w:tc>
          <w:tcPr>
            <w:tcW w:w="464" w:type="dxa"/>
            <w:hideMark/>
          </w:tcPr>
          <w:p w14:paraId="35CA9239" w14:textId="77777777" w:rsidR="001E7F9C" w:rsidRPr="001E7F9C" w:rsidRDefault="001E7F9C" w:rsidP="001E7F9C">
            <w:pPr>
              <w:rPr>
                <w:sz w:val="16"/>
                <w:szCs w:val="16"/>
              </w:rPr>
            </w:pPr>
            <w:r w:rsidRPr="001E7F9C">
              <w:rPr>
                <w:sz w:val="16"/>
                <w:szCs w:val="16"/>
              </w:rPr>
              <w:t>09</w:t>
            </w:r>
          </w:p>
        </w:tc>
        <w:tc>
          <w:tcPr>
            <w:tcW w:w="503" w:type="dxa"/>
            <w:hideMark/>
          </w:tcPr>
          <w:p w14:paraId="37586F25" w14:textId="77777777" w:rsidR="001E7F9C" w:rsidRPr="001E7F9C" w:rsidRDefault="001E7F9C" w:rsidP="001E7F9C">
            <w:pPr>
              <w:rPr>
                <w:sz w:val="16"/>
                <w:szCs w:val="16"/>
              </w:rPr>
            </w:pPr>
            <w:r w:rsidRPr="001E7F9C">
              <w:rPr>
                <w:sz w:val="16"/>
                <w:szCs w:val="16"/>
              </w:rPr>
              <w:t> </w:t>
            </w:r>
          </w:p>
        </w:tc>
        <w:tc>
          <w:tcPr>
            <w:tcW w:w="1069" w:type="dxa"/>
            <w:noWrap/>
            <w:hideMark/>
          </w:tcPr>
          <w:p w14:paraId="56ACC17F" w14:textId="77777777" w:rsidR="001E7F9C" w:rsidRPr="001E7F9C" w:rsidRDefault="001E7F9C" w:rsidP="001E7F9C">
            <w:pPr>
              <w:rPr>
                <w:sz w:val="16"/>
                <w:szCs w:val="16"/>
              </w:rPr>
            </w:pPr>
            <w:r w:rsidRPr="001E7F9C">
              <w:rPr>
                <w:sz w:val="16"/>
                <w:szCs w:val="16"/>
              </w:rPr>
              <w:t>5 027,8</w:t>
            </w:r>
          </w:p>
        </w:tc>
        <w:tc>
          <w:tcPr>
            <w:tcW w:w="1069" w:type="dxa"/>
            <w:noWrap/>
            <w:hideMark/>
          </w:tcPr>
          <w:p w14:paraId="3C8803EC" w14:textId="77777777" w:rsidR="001E7F9C" w:rsidRPr="001E7F9C" w:rsidRDefault="001E7F9C" w:rsidP="001E7F9C">
            <w:pPr>
              <w:rPr>
                <w:sz w:val="16"/>
                <w:szCs w:val="16"/>
              </w:rPr>
            </w:pPr>
            <w:r w:rsidRPr="001E7F9C">
              <w:rPr>
                <w:sz w:val="16"/>
                <w:szCs w:val="16"/>
              </w:rPr>
              <w:t>5 027,8</w:t>
            </w:r>
          </w:p>
        </w:tc>
        <w:tc>
          <w:tcPr>
            <w:tcW w:w="1274" w:type="dxa"/>
            <w:noWrap/>
            <w:hideMark/>
          </w:tcPr>
          <w:p w14:paraId="490B45F5" w14:textId="77777777" w:rsidR="001E7F9C" w:rsidRPr="001E7F9C" w:rsidRDefault="001E7F9C" w:rsidP="001E7F9C">
            <w:pPr>
              <w:rPr>
                <w:sz w:val="16"/>
                <w:szCs w:val="16"/>
              </w:rPr>
            </w:pPr>
            <w:r w:rsidRPr="001E7F9C">
              <w:rPr>
                <w:sz w:val="16"/>
                <w:szCs w:val="16"/>
              </w:rPr>
              <w:t>5 027,8</w:t>
            </w:r>
          </w:p>
        </w:tc>
      </w:tr>
      <w:tr w:rsidR="001E7F9C" w:rsidRPr="001E7F9C" w14:paraId="363C01FF" w14:textId="77777777" w:rsidTr="00B35219">
        <w:trPr>
          <w:trHeight w:val="450"/>
        </w:trPr>
        <w:tc>
          <w:tcPr>
            <w:tcW w:w="3753" w:type="dxa"/>
            <w:hideMark/>
          </w:tcPr>
          <w:p w14:paraId="7DC333DD" w14:textId="77777777" w:rsidR="001E7F9C" w:rsidRPr="001E7F9C" w:rsidRDefault="001E7F9C">
            <w:pPr>
              <w:rPr>
                <w:sz w:val="16"/>
                <w:szCs w:val="16"/>
              </w:rPr>
            </w:pPr>
            <w:r w:rsidRPr="001E7F9C">
              <w:rPr>
                <w:sz w:val="16"/>
                <w:szCs w:val="16"/>
              </w:rPr>
              <w:t>Муниципальное казенное учреждение "Управление образования " администрации Рузаевского муниципального района</w:t>
            </w:r>
          </w:p>
        </w:tc>
        <w:tc>
          <w:tcPr>
            <w:tcW w:w="369" w:type="dxa"/>
            <w:hideMark/>
          </w:tcPr>
          <w:p w14:paraId="44A99527" w14:textId="77777777" w:rsidR="001E7F9C" w:rsidRPr="001E7F9C" w:rsidRDefault="001E7F9C" w:rsidP="001E7F9C">
            <w:pPr>
              <w:rPr>
                <w:sz w:val="16"/>
                <w:szCs w:val="16"/>
              </w:rPr>
            </w:pPr>
            <w:r w:rsidRPr="001E7F9C">
              <w:rPr>
                <w:sz w:val="16"/>
                <w:szCs w:val="16"/>
              </w:rPr>
              <w:t>02</w:t>
            </w:r>
          </w:p>
        </w:tc>
        <w:tc>
          <w:tcPr>
            <w:tcW w:w="366" w:type="dxa"/>
            <w:hideMark/>
          </w:tcPr>
          <w:p w14:paraId="38CBDA5A" w14:textId="77777777" w:rsidR="001E7F9C" w:rsidRPr="001E7F9C" w:rsidRDefault="001E7F9C" w:rsidP="001E7F9C">
            <w:pPr>
              <w:rPr>
                <w:sz w:val="16"/>
                <w:szCs w:val="16"/>
              </w:rPr>
            </w:pPr>
            <w:r w:rsidRPr="001E7F9C">
              <w:rPr>
                <w:sz w:val="16"/>
                <w:szCs w:val="16"/>
              </w:rPr>
              <w:t>2</w:t>
            </w:r>
          </w:p>
        </w:tc>
        <w:tc>
          <w:tcPr>
            <w:tcW w:w="451" w:type="dxa"/>
            <w:hideMark/>
          </w:tcPr>
          <w:p w14:paraId="7F8478B9" w14:textId="77777777" w:rsidR="001E7F9C" w:rsidRPr="001E7F9C" w:rsidRDefault="001E7F9C" w:rsidP="001E7F9C">
            <w:pPr>
              <w:rPr>
                <w:sz w:val="16"/>
                <w:szCs w:val="16"/>
              </w:rPr>
            </w:pPr>
            <w:r w:rsidRPr="001E7F9C">
              <w:rPr>
                <w:sz w:val="16"/>
                <w:szCs w:val="16"/>
              </w:rPr>
              <w:t>05</w:t>
            </w:r>
          </w:p>
        </w:tc>
        <w:tc>
          <w:tcPr>
            <w:tcW w:w="629" w:type="dxa"/>
            <w:hideMark/>
          </w:tcPr>
          <w:p w14:paraId="18183CBB" w14:textId="77777777" w:rsidR="001E7F9C" w:rsidRPr="001E7F9C" w:rsidRDefault="001E7F9C" w:rsidP="001E7F9C">
            <w:pPr>
              <w:rPr>
                <w:sz w:val="16"/>
                <w:szCs w:val="16"/>
              </w:rPr>
            </w:pPr>
            <w:r w:rsidRPr="001E7F9C">
              <w:rPr>
                <w:sz w:val="16"/>
                <w:szCs w:val="16"/>
              </w:rPr>
              <w:t>77210</w:t>
            </w:r>
          </w:p>
        </w:tc>
        <w:tc>
          <w:tcPr>
            <w:tcW w:w="446" w:type="dxa"/>
            <w:hideMark/>
          </w:tcPr>
          <w:p w14:paraId="74DE9E95" w14:textId="77777777" w:rsidR="001E7F9C" w:rsidRPr="001E7F9C" w:rsidRDefault="001E7F9C" w:rsidP="001E7F9C">
            <w:pPr>
              <w:rPr>
                <w:sz w:val="16"/>
                <w:szCs w:val="16"/>
              </w:rPr>
            </w:pPr>
            <w:r w:rsidRPr="001E7F9C">
              <w:rPr>
                <w:sz w:val="16"/>
                <w:szCs w:val="16"/>
              </w:rPr>
              <w:t>610</w:t>
            </w:r>
          </w:p>
        </w:tc>
        <w:tc>
          <w:tcPr>
            <w:tcW w:w="369" w:type="dxa"/>
            <w:hideMark/>
          </w:tcPr>
          <w:p w14:paraId="1B76B35E" w14:textId="77777777" w:rsidR="001E7F9C" w:rsidRPr="001E7F9C" w:rsidRDefault="001E7F9C" w:rsidP="001E7F9C">
            <w:pPr>
              <w:rPr>
                <w:sz w:val="16"/>
                <w:szCs w:val="16"/>
              </w:rPr>
            </w:pPr>
            <w:r w:rsidRPr="001E7F9C">
              <w:rPr>
                <w:sz w:val="16"/>
                <w:szCs w:val="16"/>
              </w:rPr>
              <w:t>07</w:t>
            </w:r>
          </w:p>
        </w:tc>
        <w:tc>
          <w:tcPr>
            <w:tcW w:w="464" w:type="dxa"/>
            <w:hideMark/>
          </w:tcPr>
          <w:p w14:paraId="33CBCCBB" w14:textId="77777777" w:rsidR="001E7F9C" w:rsidRPr="001E7F9C" w:rsidRDefault="001E7F9C" w:rsidP="001E7F9C">
            <w:pPr>
              <w:rPr>
                <w:sz w:val="16"/>
                <w:szCs w:val="16"/>
              </w:rPr>
            </w:pPr>
            <w:r w:rsidRPr="001E7F9C">
              <w:rPr>
                <w:sz w:val="16"/>
                <w:szCs w:val="16"/>
              </w:rPr>
              <w:t>09</w:t>
            </w:r>
          </w:p>
        </w:tc>
        <w:tc>
          <w:tcPr>
            <w:tcW w:w="503" w:type="dxa"/>
            <w:hideMark/>
          </w:tcPr>
          <w:p w14:paraId="2C79E286" w14:textId="77777777" w:rsidR="001E7F9C" w:rsidRPr="001E7F9C" w:rsidRDefault="001E7F9C" w:rsidP="001E7F9C">
            <w:pPr>
              <w:rPr>
                <w:sz w:val="16"/>
                <w:szCs w:val="16"/>
              </w:rPr>
            </w:pPr>
            <w:r w:rsidRPr="001E7F9C">
              <w:rPr>
                <w:sz w:val="16"/>
                <w:szCs w:val="16"/>
              </w:rPr>
              <w:t>991</w:t>
            </w:r>
          </w:p>
        </w:tc>
        <w:tc>
          <w:tcPr>
            <w:tcW w:w="1069" w:type="dxa"/>
            <w:noWrap/>
            <w:hideMark/>
          </w:tcPr>
          <w:p w14:paraId="5AF3F82F" w14:textId="77777777" w:rsidR="001E7F9C" w:rsidRPr="001E7F9C" w:rsidRDefault="001E7F9C" w:rsidP="001E7F9C">
            <w:pPr>
              <w:rPr>
                <w:sz w:val="16"/>
                <w:szCs w:val="16"/>
              </w:rPr>
            </w:pPr>
            <w:r w:rsidRPr="001E7F9C">
              <w:rPr>
                <w:sz w:val="16"/>
                <w:szCs w:val="16"/>
              </w:rPr>
              <w:t>5 027,8</w:t>
            </w:r>
          </w:p>
        </w:tc>
        <w:tc>
          <w:tcPr>
            <w:tcW w:w="1069" w:type="dxa"/>
            <w:noWrap/>
            <w:hideMark/>
          </w:tcPr>
          <w:p w14:paraId="5C85042E" w14:textId="77777777" w:rsidR="001E7F9C" w:rsidRPr="001E7F9C" w:rsidRDefault="001E7F9C" w:rsidP="001E7F9C">
            <w:pPr>
              <w:rPr>
                <w:sz w:val="16"/>
                <w:szCs w:val="16"/>
              </w:rPr>
            </w:pPr>
            <w:r w:rsidRPr="001E7F9C">
              <w:rPr>
                <w:sz w:val="16"/>
                <w:szCs w:val="16"/>
              </w:rPr>
              <w:t>5 027,8</w:t>
            </w:r>
          </w:p>
        </w:tc>
        <w:tc>
          <w:tcPr>
            <w:tcW w:w="1274" w:type="dxa"/>
            <w:noWrap/>
            <w:hideMark/>
          </w:tcPr>
          <w:p w14:paraId="75FE4222" w14:textId="77777777" w:rsidR="001E7F9C" w:rsidRPr="001E7F9C" w:rsidRDefault="001E7F9C" w:rsidP="001E7F9C">
            <w:pPr>
              <w:rPr>
                <w:sz w:val="16"/>
                <w:szCs w:val="16"/>
              </w:rPr>
            </w:pPr>
            <w:r w:rsidRPr="001E7F9C">
              <w:rPr>
                <w:sz w:val="16"/>
                <w:szCs w:val="16"/>
              </w:rPr>
              <w:t>5 027,8</w:t>
            </w:r>
          </w:p>
        </w:tc>
      </w:tr>
      <w:tr w:rsidR="001E7F9C" w:rsidRPr="001E7F9C" w14:paraId="4D334B37" w14:textId="77777777" w:rsidTr="00B35219">
        <w:trPr>
          <w:trHeight w:val="945"/>
        </w:trPr>
        <w:tc>
          <w:tcPr>
            <w:tcW w:w="3753" w:type="dxa"/>
            <w:hideMark/>
          </w:tcPr>
          <w:p w14:paraId="37255FFD" w14:textId="77777777" w:rsidR="001E7F9C" w:rsidRPr="001E7F9C" w:rsidRDefault="001E7F9C">
            <w:pPr>
              <w:rPr>
                <w:sz w:val="16"/>
                <w:szCs w:val="16"/>
              </w:rPr>
            </w:pPr>
            <w:r w:rsidRPr="001E7F9C">
              <w:rPr>
                <w:sz w:val="16"/>
                <w:szCs w:val="16"/>
              </w:rPr>
              <w:t>Основное мероприятие "Организации бесплатного горячего питания обучающихся, получающих начальное общее образование в муниципальных образовательных организациях Рузаевского муниципального района Республики Мордовия"</w:t>
            </w:r>
          </w:p>
        </w:tc>
        <w:tc>
          <w:tcPr>
            <w:tcW w:w="369" w:type="dxa"/>
            <w:hideMark/>
          </w:tcPr>
          <w:p w14:paraId="2FE04A46" w14:textId="77777777" w:rsidR="001E7F9C" w:rsidRPr="001E7F9C" w:rsidRDefault="001E7F9C" w:rsidP="001E7F9C">
            <w:pPr>
              <w:rPr>
                <w:sz w:val="16"/>
                <w:szCs w:val="16"/>
              </w:rPr>
            </w:pPr>
            <w:r w:rsidRPr="001E7F9C">
              <w:rPr>
                <w:sz w:val="16"/>
                <w:szCs w:val="16"/>
              </w:rPr>
              <w:t>02</w:t>
            </w:r>
          </w:p>
        </w:tc>
        <w:tc>
          <w:tcPr>
            <w:tcW w:w="366" w:type="dxa"/>
            <w:hideMark/>
          </w:tcPr>
          <w:p w14:paraId="4A8E1F58" w14:textId="77777777" w:rsidR="001E7F9C" w:rsidRPr="001E7F9C" w:rsidRDefault="001E7F9C" w:rsidP="001E7F9C">
            <w:pPr>
              <w:rPr>
                <w:sz w:val="16"/>
                <w:szCs w:val="16"/>
              </w:rPr>
            </w:pPr>
            <w:r w:rsidRPr="001E7F9C">
              <w:rPr>
                <w:sz w:val="16"/>
                <w:szCs w:val="16"/>
              </w:rPr>
              <w:t>2</w:t>
            </w:r>
          </w:p>
        </w:tc>
        <w:tc>
          <w:tcPr>
            <w:tcW w:w="451" w:type="dxa"/>
            <w:hideMark/>
          </w:tcPr>
          <w:p w14:paraId="49554A7C" w14:textId="77777777" w:rsidR="001E7F9C" w:rsidRPr="001E7F9C" w:rsidRDefault="001E7F9C" w:rsidP="001E7F9C">
            <w:pPr>
              <w:rPr>
                <w:sz w:val="16"/>
                <w:szCs w:val="16"/>
              </w:rPr>
            </w:pPr>
            <w:r w:rsidRPr="001E7F9C">
              <w:rPr>
                <w:sz w:val="16"/>
                <w:szCs w:val="16"/>
              </w:rPr>
              <w:t>07</w:t>
            </w:r>
          </w:p>
        </w:tc>
        <w:tc>
          <w:tcPr>
            <w:tcW w:w="629" w:type="dxa"/>
            <w:hideMark/>
          </w:tcPr>
          <w:p w14:paraId="681756E1" w14:textId="77777777" w:rsidR="001E7F9C" w:rsidRPr="001E7F9C" w:rsidRDefault="001E7F9C" w:rsidP="001E7F9C">
            <w:pPr>
              <w:rPr>
                <w:sz w:val="16"/>
                <w:szCs w:val="16"/>
              </w:rPr>
            </w:pPr>
            <w:r w:rsidRPr="001E7F9C">
              <w:rPr>
                <w:sz w:val="16"/>
                <w:szCs w:val="16"/>
              </w:rPr>
              <w:t> </w:t>
            </w:r>
          </w:p>
        </w:tc>
        <w:tc>
          <w:tcPr>
            <w:tcW w:w="446" w:type="dxa"/>
            <w:hideMark/>
          </w:tcPr>
          <w:p w14:paraId="626CDBCA" w14:textId="77777777" w:rsidR="001E7F9C" w:rsidRPr="001E7F9C" w:rsidRDefault="001E7F9C" w:rsidP="001E7F9C">
            <w:pPr>
              <w:rPr>
                <w:sz w:val="16"/>
                <w:szCs w:val="16"/>
              </w:rPr>
            </w:pPr>
            <w:r w:rsidRPr="001E7F9C">
              <w:rPr>
                <w:sz w:val="16"/>
                <w:szCs w:val="16"/>
              </w:rPr>
              <w:t> </w:t>
            </w:r>
          </w:p>
        </w:tc>
        <w:tc>
          <w:tcPr>
            <w:tcW w:w="369" w:type="dxa"/>
            <w:hideMark/>
          </w:tcPr>
          <w:p w14:paraId="0538BD5C" w14:textId="77777777" w:rsidR="001E7F9C" w:rsidRPr="001E7F9C" w:rsidRDefault="001E7F9C" w:rsidP="001E7F9C">
            <w:pPr>
              <w:rPr>
                <w:sz w:val="16"/>
                <w:szCs w:val="16"/>
              </w:rPr>
            </w:pPr>
            <w:r w:rsidRPr="001E7F9C">
              <w:rPr>
                <w:sz w:val="16"/>
                <w:szCs w:val="16"/>
              </w:rPr>
              <w:t> </w:t>
            </w:r>
          </w:p>
        </w:tc>
        <w:tc>
          <w:tcPr>
            <w:tcW w:w="464" w:type="dxa"/>
            <w:hideMark/>
          </w:tcPr>
          <w:p w14:paraId="6CC53841" w14:textId="77777777" w:rsidR="001E7F9C" w:rsidRPr="001E7F9C" w:rsidRDefault="001E7F9C" w:rsidP="001E7F9C">
            <w:pPr>
              <w:rPr>
                <w:sz w:val="16"/>
                <w:szCs w:val="16"/>
              </w:rPr>
            </w:pPr>
            <w:r w:rsidRPr="001E7F9C">
              <w:rPr>
                <w:sz w:val="16"/>
                <w:szCs w:val="16"/>
              </w:rPr>
              <w:t> </w:t>
            </w:r>
          </w:p>
        </w:tc>
        <w:tc>
          <w:tcPr>
            <w:tcW w:w="503" w:type="dxa"/>
            <w:hideMark/>
          </w:tcPr>
          <w:p w14:paraId="650BFA8A" w14:textId="77777777" w:rsidR="001E7F9C" w:rsidRPr="001E7F9C" w:rsidRDefault="001E7F9C" w:rsidP="001E7F9C">
            <w:pPr>
              <w:rPr>
                <w:sz w:val="16"/>
                <w:szCs w:val="16"/>
              </w:rPr>
            </w:pPr>
            <w:r w:rsidRPr="001E7F9C">
              <w:rPr>
                <w:sz w:val="16"/>
                <w:szCs w:val="16"/>
              </w:rPr>
              <w:t> </w:t>
            </w:r>
          </w:p>
        </w:tc>
        <w:tc>
          <w:tcPr>
            <w:tcW w:w="1069" w:type="dxa"/>
            <w:noWrap/>
            <w:hideMark/>
          </w:tcPr>
          <w:p w14:paraId="179773C0" w14:textId="77777777" w:rsidR="001E7F9C" w:rsidRPr="001E7F9C" w:rsidRDefault="001E7F9C" w:rsidP="001E7F9C">
            <w:pPr>
              <w:rPr>
                <w:sz w:val="16"/>
                <w:szCs w:val="16"/>
              </w:rPr>
            </w:pPr>
            <w:r w:rsidRPr="001E7F9C">
              <w:rPr>
                <w:sz w:val="16"/>
                <w:szCs w:val="16"/>
              </w:rPr>
              <w:t>28 148,4</w:t>
            </w:r>
          </w:p>
        </w:tc>
        <w:tc>
          <w:tcPr>
            <w:tcW w:w="1069" w:type="dxa"/>
            <w:noWrap/>
            <w:hideMark/>
          </w:tcPr>
          <w:p w14:paraId="28404AA4" w14:textId="77777777" w:rsidR="001E7F9C" w:rsidRPr="001E7F9C" w:rsidRDefault="001E7F9C" w:rsidP="001E7F9C">
            <w:pPr>
              <w:rPr>
                <w:sz w:val="16"/>
                <w:szCs w:val="16"/>
              </w:rPr>
            </w:pPr>
            <w:r w:rsidRPr="001E7F9C">
              <w:rPr>
                <w:sz w:val="16"/>
                <w:szCs w:val="16"/>
              </w:rPr>
              <w:t>26 227,6</w:t>
            </w:r>
          </w:p>
        </w:tc>
        <w:tc>
          <w:tcPr>
            <w:tcW w:w="1274" w:type="dxa"/>
            <w:noWrap/>
            <w:hideMark/>
          </w:tcPr>
          <w:p w14:paraId="457C50C4" w14:textId="77777777" w:rsidR="001E7F9C" w:rsidRPr="001E7F9C" w:rsidRDefault="001E7F9C" w:rsidP="001E7F9C">
            <w:pPr>
              <w:rPr>
                <w:sz w:val="16"/>
                <w:szCs w:val="16"/>
              </w:rPr>
            </w:pPr>
            <w:r w:rsidRPr="001E7F9C">
              <w:rPr>
                <w:sz w:val="16"/>
                <w:szCs w:val="16"/>
              </w:rPr>
              <w:t>25 555,1</w:t>
            </w:r>
          </w:p>
        </w:tc>
      </w:tr>
      <w:tr w:rsidR="001E7F9C" w:rsidRPr="001E7F9C" w14:paraId="6DE93DC4" w14:textId="77777777" w:rsidTr="00B35219">
        <w:trPr>
          <w:trHeight w:val="705"/>
        </w:trPr>
        <w:tc>
          <w:tcPr>
            <w:tcW w:w="3753" w:type="dxa"/>
            <w:hideMark/>
          </w:tcPr>
          <w:p w14:paraId="43D958EB" w14:textId="77777777" w:rsidR="001E7F9C" w:rsidRPr="001E7F9C" w:rsidRDefault="001E7F9C">
            <w:pPr>
              <w:rPr>
                <w:i/>
                <w:iCs/>
                <w:sz w:val="16"/>
                <w:szCs w:val="16"/>
              </w:rPr>
            </w:pPr>
            <w:r w:rsidRPr="001E7F9C">
              <w:rPr>
                <w:i/>
                <w:iCs/>
                <w:sz w:val="16"/>
                <w:szCs w:val="16"/>
              </w:rPr>
              <w:t>Организация бесплатного горячего питания обучающихся, получающих начальное общее образование в муниципальных образовательных организациях Республики Мордовия</w:t>
            </w:r>
          </w:p>
        </w:tc>
        <w:tc>
          <w:tcPr>
            <w:tcW w:w="369" w:type="dxa"/>
            <w:hideMark/>
          </w:tcPr>
          <w:p w14:paraId="04350458" w14:textId="77777777" w:rsidR="001E7F9C" w:rsidRPr="001E7F9C" w:rsidRDefault="001E7F9C" w:rsidP="001E7F9C">
            <w:pPr>
              <w:rPr>
                <w:sz w:val="16"/>
                <w:szCs w:val="16"/>
              </w:rPr>
            </w:pPr>
            <w:r w:rsidRPr="001E7F9C">
              <w:rPr>
                <w:sz w:val="16"/>
                <w:szCs w:val="16"/>
              </w:rPr>
              <w:t>02</w:t>
            </w:r>
          </w:p>
        </w:tc>
        <w:tc>
          <w:tcPr>
            <w:tcW w:w="366" w:type="dxa"/>
            <w:hideMark/>
          </w:tcPr>
          <w:p w14:paraId="00F456B3" w14:textId="77777777" w:rsidR="001E7F9C" w:rsidRPr="001E7F9C" w:rsidRDefault="001E7F9C" w:rsidP="001E7F9C">
            <w:pPr>
              <w:rPr>
                <w:sz w:val="16"/>
                <w:szCs w:val="16"/>
              </w:rPr>
            </w:pPr>
            <w:r w:rsidRPr="001E7F9C">
              <w:rPr>
                <w:sz w:val="16"/>
                <w:szCs w:val="16"/>
              </w:rPr>
              <w:t>2</w:t>
            </w:r>
          </w:p>
        </w:tc>
        <w:tc>
          <w:tcPr>
            <w:tcW w:w="451" w:type="dxa"/>
            <w:hideMark/>
          </w:tcPr>
          <w:p w14:paraId="38AEC361" w14:textId="77777777" w:rsidR="001E7F9C" w:rsidRPr="001E7F9C" w:rsidRDefault="001E7F9C" w:rsidP="001E7F9C">
            <w:pPr>
              <w:rPr>
                <w:sz w:val="16"/>
                <w:szCs w:val="16"/>
              </w:rPr>
            </w:pPr>
            <w:r w:rsidRPr="001E7F9C">
              <w:rPr>
                <w:sz w:val="16"/>
                <w:szCs w:val="16"/>
              </w:rPr>
              <w:t>07</w:t>
            </w:r>
          </w:p>
        </w:tc>
        <w:tc>
          <w:tcPr>
            <w:tcW w:w="629" w:type="dxa"/>
            <w:hideMark/>
          </w:tcPr>
          <w:p w14:paraId="238A3C7A" w14:textId="77777777" w:rsidR="001E7F9C" w:rsidRPr="001E7F9C" w:rsidRDefault="001E7F9C" w:rsidP="001E7F9C">
            <w:pPr>
              <w:rPr>
                <w:sz w:val="16"/>
                <w:szCs w:val="16"/>
              </w:rPr>
            </w:pPr>
            <w:r w:rsidRPr="001E7F9C">
              <w:rPr>
                <w:sz w:val="16"/>
                <w:szCs w:val="16"/>
              </w:rPr>
              <w:t>L3040</w:t>
            </w:r>
          </w:p>
        </w:tc>
        <w:tc>
          <w:tcPr>
            <w:tcW w:w="446" w:type="dxa"/>
            <w:hideMark/>
          </w:tcPr>
          <w:p w14:paraId="093EEA44" w14:textId="77777777" w:rsidR="001E7F9C" w:rsidRPr="001E7F9C" w:rsidRDefault="001E7F9C" w:rsidP="001E7F9C">
            <w:pPr>
              <w:rPr>
                <w:sz w:val="16"/>
                <w:szCs w:val="16"/>
              </w:rPr>
            </w:pPr>
            <w:r w:rsidRPr="001E7F9C">
              <w:rPr>
                <w:sz w:val="16"/>
                <w:szCs w:val="16"/>
              </w:rPr>
              <w:t> </w:t>
            </w:r>
          </w:p>
        </w:tc>
        <w:tc>
          <w:tcPr>
            <w:tcW w:w="369" w:type="dxa"/>
            <w:hideMark/>
          </w:tcPr>
          <w:p w14:paraId="4DADF34A" w14:textId="77777777" w:rsidR="001E7F9C" w:rsidRPr="001E7F9C" w:rsidRDefault="001E7F9C" w:rsidP="001E7F9C">
            <w:pPr>
              <w:rPr>
                <w:sz w:val="16"/>
                <w:szCs w:val="16"/>
              </w:rPr>
            </w:pPr>
            <w:r w:rsidRPr="001E7F9C">
              <w:rPr>
                <w:sz w:val="16"/>
                <w:szCs w:val="16"/>
              </w:rPr>
              <w:t> </w:t>
            </w:r>
          </w:p>
        </w:tc>
        <w:tc>
          <w:tcPr>
            <w:tcW w:w="464" w:type="dxa"/>
            <w:hideMark/>
          </w:tcPr>
          <w:p w14:paraId="255B4DC1" w14:textId="77777777" w:rsidR="001E7F9C" w:rsidRPr="001E7F9C" w:rsidRDefault="001E7F9C" w:rsidP="001E7F9C">
            <w:pPr>
              <w:rPr>
                <w:sz w:val="16"/>
                <w:szCs w:val="16"/>
              </w:rPr>
            </w:pPr>
            <w:r w:rsidRPr="001E7F9C">
              <w:rPr>
                <w:sz w:val="16"/>
                <w:szCs w:val="16"/>
              </w:rPr>
              <w:t> </w:t>
            </w:r>
          </w:p>
        </w:tc>
        <w:tc>
          <w:tcPr>
            <w:tcW w:w="503" w:type="dxa"/>
            <w:hideMark/>
          </w:tcPr>
          <w:p w14:paraId="3AC29FDC" w14:textId="77777777" w:rsidR="001E7F9C" w:rsidRPr="001E7F9C" w:rsidRDefault="001E7F9C" w:rsidP="001E7F9C">
            <w:pPr>
              <w:rPr>
                <w:sz w:val="16"/>
                <w:szCs w:val="16"/>
              </w:rPr>
            </w:pPr>
            <w:r w:rsidRPr="001E7F9C">
              <w:rPr>
                <w:sz w:val="16"/>
                <w:szCs w:val="16"/>
              </w:rPr>
              <w:t> </w:t>
            </w:r>
          </w:p>
        </w:tc>
        <w:tc>
          <w:tcPr>
            <w:tcW w:w="1069" w:type="dxa"/>
            <w:noWrap/>
            <w:hideMark/>
          </w:tcPr>
          <w:p w14:paraId="577B7DFB" w14:textId="77777777" w:rsidR="001E7F9C" w:rsidRPr="001E7F9C" w:rsidRDefault="001E7F9C" w:rsidP="001E7F9C">
            <w:pPr>
              <w:rPr>
                <w:sz w:val="16"/>
                <w:szCs w:val="16"/>
              </w:rPr>
            </w:pPr>
            <w:r w:rsidRPr="001E7F9C">
              <w:rPr>
                <w:sz w:val="16"/>
                <w:szCs w:val="16"/>
              </w:rPr>
              <w:t>28 148,4</w:t>
            </w:r>
          </w:p>
        </w:tc>
        <w:tc>
          <w:tcPr>
            <w:tcW w:w="1069" w:type="dxa"/>
            <w:noWrap/>
            <w:hideMark/>
          </w:tcPr>
          <w:p w14:paraId="379CF5D4" w14:textId="77777777" w:rsidR="001E7F9C" w:rsidRPr="001E7F9C" w:rsidRDefault="001E7F9C" w:rsidP="001E7F9C">
            <w:pPr>
              <w:rPr>
                <w:sz w:val="16"/>
                <w:szCs w:val="16"/>
              </w:rPr>
            </w:pPr>
            <w:r w:rsidRPr="001E7F9C">
              <w:rPr>
                <w:sz w:val="16"/>
                <w:szCs w:val="16"/>
              </w:rPr>
              <w:t>26 227,6</w:t>
            </w:r>
          </w:p>
        </w:tc>
        <w:tc>
          <w:tcPr>
            <w:tcW w:w="1274" w:type="dxa"/>
            <w:noWrap/>
            <w:hideMark/>
          </w:tcPr>
          <w:p w14:paraId="1B8F9238" w14:textId="77777777" w:rsidR="001E7F9C" w:rsidRPr="001E7F9C" w:rsidRDefault="001E7F9C" w:rsidP="001E7F9C">
            <w:pPr>
              <w:rPr>
                <w:sz w:val="16"/>
                <w:szCs w:val="16"/>
              </w:rPr>
            </w:pPr>
            <w:r w:rsidRPr="001E7F9C">
              <w:rPr>
                <w:sz w:val="16"/>
                <w:szCs w:val="16"/>
              </w:rPr>
              <w:t>25 555,1</w:t>
            </w:r>
          </w:p>
        </w:tc>
      </w:tr>
      <w:tr w:rsidR="001E7F9C" w:rsidRPr="001E7F9C" w14:paraId="44D5D89F" w14:textId="77777777" w:rsidTr="00B35219">
        <w:trPr>
          <w:trHeight w:val="450"/>
        </w:trPr>
        <w:tc>
          <w:tcPr>
            <w:tcW w:w="3753" w:type="dxa"/>
            <w:hideMark/>
          </w:tcPr>
          <w:p w14:paraId="27F376B9" w14:textId="77777777" w:rsidR="001E7F9C" w:rsidRPr="001E7F9C" w:rsidRDefault="001E7F9C">
            <w:pPr>
              <w:rPr>
                <w:i/>
                <w:iCs/>
                <w:sz w:val="16"/>
                <w:szCs w:val="16"/>
              </w:rPr>
            </w:pPr>
            <w:r w:rsidRPr="001E7F9C">
              <w:rPr>
                <w:i/>
                <w:iCs/>
                <w:sz w:val="16"/>
                <w:szCs w:val="16"/>
              </w:rPr>
              <w:t>Предоставление субсидий бюджетным, автономным учреждениям и иным некоммерческим организациям</w:t>
            </w:r>
          </w:p>
        </w:tc>
        <w:tc>
          <w:tcPr>
            <w:tcW w:w="369" w:type="dxa"/>
            <w:hideMark/>
          </w:tcPr>
          <w:p w14:paraId="421E6E0D" w14:textId="77777777" w:rsidR="001E7F9C" w:rsidRPr="001E7F9C" w:rsidRDefault="001E7F9C" w:rsidP="001E7F9C">
            <w:pPr>
              <w:rPr>
                <w:sz w:val="16"/>
                <w:szCs w:val="16"/>
              </w:rPr>
            </w:pPr>
            <w:r w:rsidRPr="001E7F9C">
              <w:rPr>
                <w:sz w:val="16"/>
                <w:szCs w:val="16"/>
              </w:rPr>
              <w:t>02</w:t>
            </w:r>
          </w:p>
        </w:tc>
        <w:tc>
          <w:tcPr>
            <w:tcW w:w="366" w:type="dxa"/>
            <w:hideMark/>
          </w:tcPr>
          <w:p w14:paraId="2470B035" w14:textId="77777777" w:rsidR="001E7F9C" w:rsidRPr="001E7F9C" w:rsidRDefault="001E7F9C" w:rsidP="001E7F9C">
            <w:pPr>
              <w:rPr>
                <w:sz w:val="16"/>
                <w:szCs w:val="16"/>
              </w:rPr>
            </w:pPr>
            <w:r w:rsidRPr="001E7F9C">
              <w:rPr>
                <w:sz w:val="16"/>
                <w:szCs w:val="16"/>
              </w:rPr>
              <w:t>2</w:t>
            </w:r>
          </w:p>
        </w:tc>
        <w:tc>
          <w:tcPr>
            <w:tcW w:w="451" w:type="dxa"/>
            <w:hideMark/>
          </w:tcPr>
          <w:p w14:paraId="12249FAC" w14:textId="77777777" w:rsidR="001E7F9C" w:rsidRPr="001E7F9C" w:rsidRDefault="001E7F9C" w:rsidP="001E7F9C">
            <w:pPr>
              <w:rPr>
                <w:sz w:val="16"/>
                <w:szCs w:val="16"/>
              </w:rPr>
            </w:pPr>
            <w:r w:rsidRPr="001E7F9C">
              <w:rPr>
                <w:sz w:val="16"/>
                <w:szCs w:val="16"/>
              </w:rPr>
              <w:t>07</w:t>
            </w:r>
          </w:p>
        </w:tc>
        <w:tc>
          <w:tcPr>
            <w:tcW w:w="629" w:type="dxa"/>
            <w:hideMark/>
          </w:tcPr>
          <w:p w14:paraId="220E48BA" w14:textId="77777777" w:rsidR="001E7F9C" w:rsidRPr="001E7F9C" w:rsidRDefault="001E7F9C" w:rsidP="001E7F9C">
            <w:pPr>
              <w:rPr>
                <w:sz w:val="16"/>
                <w:szCs w:val="16"/>
              </w:rPr>
            </w:pPr>
            <w:r w:rsidRPr="001E7F9C">
              <w:rPr>
                <w:sz w:val="16"/>
                <w:szCs w:val="16"/>
              </w:rPr>
              <w:t>L3040</w:t>
            </w:r>
          </w:p>
        </w:tc>
        <w:tc>
          <w:tcPr>
            <w:tcW w:w="446" w:type="dxa"/>
            <w:hideMark/>
          </w:tcPr>
          <w:p w14:paraId="1908C6BD" w14:textId="77777777" w:rsidR="001E7F9C" w:rsidRPr="001E7F9C" w:rsidRDefault="001E7F9C" w:rsidP="001E7F9C">
            <w:pPr>
              <w:rPr>
                <w:sz w:val="16"/>
                <w:szCs w:val="16"/>
              </w:rPr>
            </w:pPr>
            <w:r w:rsidRPr="001E7F9C">
              <w:rPr>
                <w:sz w:val="16"/>
                <w:szCs w:val="16"/>
              </w:rPr>
              <w:t>600</w:t>
            </w:r>
          </w:p>
        </w:tc>
        <w:tc>
          <w:tcPr>
            <w:tcW w:w="369" w:type="dxa"/>
            <w:hideMark/>
          </w:tcPr>
          <w:p w14:paraId="00BCF8DC" w14:textId="77777777" w:rsidR="001E7F9C" w:rsidRPr="001E7F9C" w:rsidRDefault="001E7F9C" w:rsidP="001E7F9C">
            <w:pPr>
              <w:rPr>
                <w:sz w:val="16"/>
                <w:szCs w:val="16"/>
              </w:rPr>
            </w:pPr>
            <w:r w:rsidRPr="001E7F9C">
              <w:rPr>
                <w:sz w:val="16"/>
                <w:szCs w:val="16"/>
              </w:rPr>
              <w:t> </w:t>
            </w:r>
          </w:p>
        </w:tc>
        <w:tc>
          <w:tcPr>
            <w:tcW w:w="464" w:type="dxa"/>
            <w:hideMark/>
          </w:tcPr>
          <w:p w14:paraId="6CA3CC3D" w14:textId="77777777" w:rsidR="001E7F9C" w:rsidRPr="001E7F9C" w:rsidRDefault="001E7F9C" w:rsidP="001E7F9C">
            <w:pPr>
              <w:rPr>
                <w:sz w:val="16"/>
                <w:szCs w:val="16"/>
              </w:rPr>
            </w:pPr>
            <w:r w:rsidRPr="001E7F9C">
              <w:rPr>
                <w:sz w:val="16"/>
                <w:szCs w:val="16"/>
              </w:rPr>
              <w:t> </w:t>
            </w:r>
          </w:p>
        </w:tc>
        <w:tc>
          <w:tcPr>
            <w:tcW w:w="503" w:type="dxa"/>
            <w:hideMark/>
          </w:tcPr>
          <w:p w14:paraId="62DF2277" w14:textId="77777777" w:rsidR="001E7F9C" w:rsidRPr="001E7F9C" w:rsidRDefault="001E7F9C" w:rsidP="001E7F9C">
            <w:pPr>
              <w:rPr>
                <w:sz w:val="16"/>
                <w:szCs w:val="16"/>
              </w:rPr>
            </w:pPr>
            <w:r w:rsidRPr="001E7F9C">
              <w:rPr>
                <w:sz w:val="16"/>
                <w:szCs w:val="16"/>
              </w:rPr>
              <w:t> </w:t>
            </w:r>
          </w:p>
        </w:tc>
        <w:tc>
          <w:tcPr>
            <w:tcW w:w="1069" w:type="dxa"/>
            <w:noWrap/>
            <w:hideMark/>
          </w:tcPr>
          <w:p w14:paraId="253A2099" w14:textId="77777777" w:rsidR="001E7F9C" w:rsidRPr="001E7F9C" w:rsidRDefault="001E7F9C" w:rsidP="001E7F9C">
            <w:pPr>
              <w:rPr>
                <w:sz w:val="16"/>
                <w:szCs w:val="16"/>
              </w:rPr>
            </w:pPr>
            <w:r w:rsidRPr="001E7F9C">
              <w:rPr>
                <w:sz w:val="16"/>
                <w:szCs w:val="16"/>
              </w:rPr>
              <w:t>28 148,4</w:t>
            </w:r>
          </w:p>
        </w:tc>
        <w:tc>
          <w:tcPr>
            <w:tcW w:w="1069" w:type="dxa"/>
            <w:noWrap/>
            <w:hideMark/>
          </w:tcPr>
          <w:p w14:paraId="4201609A" w14:textId="77777777" w:rsidR="001E7F9C" w:rsidRPr="001E7F9C" w:rsidRDefault="001E7F9C" w:rsidP="001E7F9C">
            <w:pPr>
              <w:rPr>
                <w:sz w:val="16"/>
                <w:szCs w:val="16"/>
              </w:rPr>
            </w:pPr>
            <w:r w:rsidRPr="001E7F9C">
              <w:rPr>
                <w:sz w:val="16"/>
                <w:szCs w:val="16"/>
              </w:rPr>
              <w:t>26 227,6</w:t>
            </w:r>
          </w:p>
        </w:tc>
        <w:tc>
          <w:tcPr>
            <w:tcW w:w="1274" w:type="dxa"/>
            <w:noWrap/>
            <w:hideMark/>
          </w:tcPr>
          <w:p w14:paraId="49E3D7AD" w14:textId="77777777" w:rsidR="001E7F9C" w:rsidRPr="001E7F9C" w:rsidRDefault="001E7F9C" w:rsidP="001E7F9C">
            <w:pPr>
              <w:rPr>
                <w:sz w:val="16"/>
                <w:szCs w:val="16"/>
              </w:rPr>
            </w:pPr>
            <w:r w:rsidRPr="001E7F9C">
              <w:rPr>
                <w:sz w:val="16"/>
                <w:szCs w:val="16"/>
              </w:rPr>
              <w:t>25 555,1</w:t>
            </w:r>
          </w:p>
        </w:tc>
      </w:tr>
      <w:tr w:rsidR="001E7F9C" w:rsidRPr="001E7F9C" w14:paraId="697A1716" w14:textId="77777777" w:rsidTr="00B35219">
        <w:trPr>
          <w:trHeight w:val="225"/>
        </w:trPr>
        <w:tc>
          <w:tcPr>
            <w:tcW w:w="3753" w:type="dxa"/>
            <w:hideMark/>
          </w:tcPr>
          <w:p w14:paraId="5AE41E42" w14:textId="77777777" w:rsidR="001E7F9C" w:rsidRPr="001E7F9C" w:rsidRDefault="001E7F9C">
            <w:pPr>
              <w:rPr>
                <w:i/>
                <w:iCs/>
                <w:sz w:val="16"/>
                <w:szCs w:val="16"/>
              </w:rPr>
            </w:pPr>
            <w:r w:rsidRPr="001E7F9C">
              <w:rPr>
                <w:i/>
                <w:iCs/>
                <w:sz w:val="16"/>
                <w:szCs w:val="16"/>
              </w:rPr>
              <w:t>Субсидии бюджетным учреждениям</w:t>
            </w:r>
          </w:p>
        </w:tc>
        <w:tc>
          <w:tcPr>
            <w:tcW w:w="369" w:type="dxa"/>
            <w:hideMark/>
          </w:tcPr>
          <w:p w14:paraId="7C69A34A" w14:textId="77777777" w:rsidR="001E7F9C" w:rsidRPr="001E7F9C" w:rsidRDefault="001E7F9C" w:rsidP="001E7F9C">
            <w:pPr>
              <w:rPr>
                <w:sz w:val="16"/>
                <w:szCs w:val="16"/>
              </w:rPr>
            </w:pPr>
            <w:r w:rsidRPr="001E7F9C">
              <w:rPr>
                <w:sz w:val="16"/>
                <w:szCs w:val="16"/>
              </w:rPr>
              <w:t>02</w:t>
            </w:r>
          </w:p>
        </w:tc>
        <w:tc>
          <w:tcPr>
            <w:tcW w:w="366" w:type="dxa"/>
            <w:hideMark/>
          </w:tcPr>
          <w:p w14:paraId="7BAA3B80" w14:textId="77777777" w:rsidR="001E7F9C" w:rsidRPr="001E7F9C" w:rsidRDefault="001E7F9C" w:rsidP="001E7F9C">
            <w:pPr>
              <w:rPr>
                <w:sz w:val="16"/>
                <w:szCs w:val="16"/>
              </w:rPr>
            </w:pPr>
            <w:r w:rsidRPr="001E7F9C">
              <w:rPr>
                <w:sz w:val="16"/>
                <w:szCs w:val="16"/>
              </w:rPr>
              <w:t>2</w:t>
            </w:r>
          </w:p>
        </w:tc>
        <w:tc>
          <w:tcPr>
            <w:tcW w:w="451" w:type="dxa"/>
            <w:hideMark/>
          </w:tcPr>
          <w:p w14:paraId="4CB993D0" w14:textId="77777777" w:rsidR="001E7F9C" w:rsidRPr="001E7F9C" w:rsidRDefault="001E7F9C" w:rsidP="001E7F9C">
            <w:pPr>
              <w:rPr>
                <w:sz w:val="16"/>
                <w:szCs w:val="16"/>
              </w:rPr>
            </w:pPr>
            <w:r w:rsidRPr="001E7F9C">
              <w:rPr>
                <w:sz w:val="16"/>
                <w:szCs w:val="16"/>
              </w:rPr>
              <w:t>07</w:t>
            </w:r>
          </w:p>
        </w:tc>
        <w:tc>
          <w:tcPr>
            <w:tcW w:w="629" w:type="dxa"/>
            <w:hideMark/>
          </w:tcPr>
          <w:p w14:paraId="06686536" w14:textId="77777777" w:rsidR="001E7F9C" w:rsidRPr="001E7F9C" w:rsidRDefault="001E7F9C" w:rsidP="001E7F9C">
            <w:pPr>
              <w:rPr>
                <w:sz w:val="16"/>
                <w:szCs w:val="16"/>
              </w:rPr>
            </w:pPr>
            <w:r w:rsidRPr="001E7F9C">
              <w:rPr>
                <w:sz w:val="16"/>
                <w:szCs w:val="16"/>
              </w:rPr>
              <w:t>L3040</w:t>
            </w:r>
          </w:p>
        </w:tc>
        <w:tc>
          <w:tcPr>
            <w:tcW w:w="446" w:type="dxa"/>
            <w:hideMark/>
          </w:tcPr>
          <w:p w14:paraId="6DFF8981" w14:textId="77777777" w:rsidR="001E7F9C" w:rsidRPr="001E7F9C" w:rsidRDefault="001E7F9C" w:rsidP="001E7F9C">
            <w:pPr>
              <w:rPr>
                <w:sz w:val="16"/>
                <w:szCs w:val="16"/>
              </w:rPr>
            </w:pPr>
            <w:r w:rsidRPr="001E7F9C">
              <w:rPr>
                <w:sz w:val="16"/>
                <w:szCs w:val="16"/>
              </w:rPr>
              <w:t>610</w:t>
            </w:r>
          </w:p>
        </w:tc>
        <w:tc>
          <w:tcPr>
            <w:tcW w:w="369" w:type="dxa"/>
            <w:hideMark/>
          </w:tcPr>
          <w:p w14:paraId="7F4AFF3D" w14:textId="77777777" w:rsidR="001E7F9C" w:rsidRPr="001E7F9C" w:rsidRDefault="001E7F9C" w:rsidP="001E7F9C">
            <w:pPr>
              <w:rPr>
                <w:sz w:val="16"/>
                <w:szCs w:val="16"/>
              </w:rPr>
            </w:pPr>
            <w:r w:rsidRPr="001E7F9C">
              <w:rPr>
                <w:sz w:val="16"/>
                <w:szCs w:val="16"/>
              </w:rPr>
              <w:t> </w:t>
            </w:r>
          </w:p>
        </w:tc>
        <w:tc>
          <w:tcPr>
            <w:tcW w:w="464" w:type="dxa"/>
            <w:hideMark/>
          </w:tcPr>
          <w:p w14:paraId="7B2EBE38" w14:textId="77777777" w:rsidR="001E7F9C" w:rsidRPr="001E7F9C" w:rsidRDefault="001E7F9C" w:rsidP="001E7F9C">
            <w:pPr>
              <w:rPr>
                <w:sz w:val="16"/>
                <w:szCs w:val="16"/>
              </w:rPr>
            </w:pPr>
            <w:r w:rsidRPr="001E7F9C">
              <w:rPr>
                <w:sz w:val="16"/>
                <w:szCs w:val="16"/>
              </w:rPr>
              <w:t> </w:t>
            </w:r>
          </w:p>
        </w:tc>
        <w:tc>
          <w:tcPr>
            <w:tcW w:w="503" w:type="dxa"/>
            <w:hideMark/>
          </w:tcPr>
          <w:p w14:paraId="4B445C4F" w14:textId="77777777" w:rsidR="001E7F9C" w:rsidRPr="001E7F9C" w:rsidRDefault="001E7F9C" w:rsidP="001E7F9C">
            <w:pPr>
              <w:rPr>
                <w:sz w:val="16"/>
                <w:szCs w:val="16"/>
              </w:rPr>
            </w:pPr>
            <w:r w:rsidRPr="001E7F9C">
              <w:rPr>
                <w:sz w:val="16"/>
                <w:szCs w:val="16"/>
              </w:rPr>
              <w:t> </w:t>
            </w:r>
          </w:p>
        </w:tc>
        <w:tc>
          <w:tcPr>
            <w:tcW w:w="1069" w:type="dxa"/>
            <w:noWrap/>
            <w:hideMark/>
          </w:tcPr>
          <w:p w14:paraId="1896272E" w14:textId="77777777" w:rsidR="001E7F9C" w:rsidRPr="001E7F9C" w:rsidRDefault="001E7F9C" w:rsidP="001E7F9C">
            <w:pPr>
              <w:rPr>
                <w:sz w:val="16"/>
                <w:szCs w:val="16"/>
              </w:rPr>
            </w:pPr>
            <w:r w:rsidRPr="001E7F9C">
              <w:rPr>
                <w:sz w:val="16"/>
                <w:szCs w:val="16"/>
              </w:rPr>
              <w:t>28 148,4</w:t>
            </w:r>
          </w:p>
        </w:tc>
        <w:tc>
          <w:tcPr>
            <w:tcW w:w="1069" w:type="dxa"/>
            <w:noWrap/>
            <w:hideMark/>
          </w:tcPr>
          <w:p w14:paraId="5369D971" w14:textId="77777777" w:rsidR="001E7F9C" w:rsidRPr="001E7F9C" w:rsidRDefault="001E7F9C" w:rsidP="001E7F9C">
            <w:pPr>
              <w:rPr>
                <w:sz w:val="16"/>
                <w:szCs w:val="16"/>
              </w:rPr>
            </w:pPr>
            <w:r w:rsidRPr="001E7F9C">
              <w:rPr>
                <w:sz w:val="16"/>
                <w:szCs w:val="16"/>
              </w:rPr>
              <w:t>26 227,6</w:t>
            </w:r>
          </w:p>
        </w:tc>
        <w:tc>
          <w:tcPr>
            <w:tcW w:w="1274" w:type="dxa"/>
            <w:noWrap/>
            <w:hideMark/>
          </w:tcPr>
          <w:p w14:paraId="1EC793B4" w14:textId="77777777" w:rsidR="001E7F9C" w:rsidRPr="001E7F9C" w:rsidRDefault="001E7F9C" w:rsidP="001E7F9C">
            <w:pPr>
              <w:rPr>
                <w:sz w:val="16"/>
                <w:szCs w:val="16"/>
              </w:rPr>
            </w:pPr>
            <w:r w:rsidRPr="001E7F9C">
              <w:rPr>
                <w:sz w:val="16"/>
                <w:szCs w:val="16"/>
              </w:rPr>
              <w:t>25 555,1</w:t>
            </w:r>
          </w:p>
        </w:tc>
      </w:tr>
      <w:tr w:rsidR="001E7F9C" w:rsidRPr="001E7F9C" w14:paraId="0275AA80" w14:textId="77777777" w:rsidTr="00B35219">
        <w:trPr>
          <w:trHeight w:val="225"/>
        </w:trPr>
        <w:tc>
          <w:tcPr>
            <w:tcW w:w="3753" w:type="dxa"/>
            <w:hideMark/>
          </w:tcPr>
          <w:p w14:paraId="0BD497C3" w14:textId="77777777" w:rsidR="001E7F9C" w:rsidRPr="001E7F9C" w:rsidRDefault="001E7F9C">
            <w:pPr>
              <w:rPr>
                <w:i/>
                <w:iCs/>
                <w:sz w:val="16"/>
                <w:szCs w:val="16"/>
              </w:rPr>
            </w:pPr>
            <w:r w:rsidRPr="001E7F9C">
              <w:rPr>
                <w:i/>
                <w:iCs/>
                <w:sz w:val="16"/>
                <w:szCs w:val="16"/>
              </w:rPr>
              <w:t>Образование</w:t>
            </w:r>
          </w:p>
        </w:tc>
        <w:tc>
          <w:tcPr>
            <w:tcW w:w="369" w:type="dxa"/>
            <w:hideMark/>
          </w:tcPr>
          <w:p w14:paraId="75CED579" w14:textId="77777777" w:rsidR="001E7F9C" w:rsidRPr="001E7F9C" w:rsidRDefault="001E7F9C" w:rsidP="001E7F9C">
            <w:pPr>
              <w:rPr>
                <w:sz w:val="16"/>
                <w:szCs w:val="16"/>
              </w:rPr>
            </w:pPr>
            <w:r w:rsidRPr="001E7F9C">
              <w:rPr>
                <w:sz w:val="16"/>
                <w:szCs w:val="16"/>
              </w:rPr>
              <w:t>02</w:t>
            </w:r>
          </w:p>
        </w:tc>
        <w:tc>
          <w:tcPr>
            <w:tcW w:w="366" w:type="dxa"/>
            <w:hideMark/>
          </w:tcPr>
          <w:p w14:paraId="1AE087A8" w14:textId="77777777" w:rsidR="001E7F9C" w:rsidRPr="001E7F9C" w:rsidRDefault="001E7F9C" w:rsidP="001E7F9C">
            <w:pPr>
              <w:rPr>
                <w:sz w:val="16"/>
                <w:szCs w:val="16"/>
              </w:rPr>
            </w:pPr>
            <w:r w:rsidRPr="001E7F9C">
              <w:rPr>
                <w:sz w:val="16"/>
                <w:szCs w:val="16"/>
              </w:rPr>
              <w:t>2</w:t>
            </w:r>
          </w:p>
        </w:tc>
        <w:tc>
          <w:tcPr>
            <w:tcW w:w="451" w:type="dxa"/>
            <w:hideMark/>
          </w:tcPr>
          <w:p w14:paraId="32C105E2" w14:textId="77777777" w:rsidR="001E7F9C" w:rsidRPr="001E7F9C" w:rsidRDefault="001E7F9C" w:rsidP="001E7F9C">
            <w:pPr>
              <w:rPr>
                <w:sz w:val="16"/>
                <w:szCs w:val="16"/>
              </w:rPr>
            </w:pPr>
            <w:r w:rsidRPr="001E7F9C">
              <w:rPr>
                <w:sz w:val="16"/>
                <w:szCs w:val="16"/>
              </w:rPr>
              <w:t>07</w:t>
            </w:r>
          </w:p>
        </w:tc>
        <w:tc>
          <w:tcPr>
            <w:tcW w:w="629" w:type="dxa"/>
            <w:hideMark/>
          </w:tcPr>
          <w:p w14:paraId="320B7E60" w14:textId="77777777" w:rsidR="001E7F9C" w:rsidRPr="001E7F9C" w:rsidRDefault="001E7F9C" w:rsidP="001E7F9C">
            <w:pPr>
              <w:rPr>
                <w:sz w:val="16"/>
                <w:szCs w:val="16"/>
              </w:rPr>
            </w:pPr>
            <w:r w:rsidRPr="001E7F9C">
              <w:rPr>
                <w:sz w:val="16"/>
                <w:szCs w:val="16"/>
              </w:rPr>
              <w:t>L3040</w:t>
            </w:r>
          </w:p>
        </w:tc>
        <w:tc>
          <w:tcPr>
            <w:tcW w:w="446" w:type="dxa"/>
            <w:hideMark/>
          </w:tcPr>
          <w:p w14:paraId="7DFC0974" w14:textId="77777777" w:rsidR="001E7F9C" w:rsidRPr="001E7F9C" w:rsidRDefault="001E7F9C" w:rsidP="001E7F9C">
            <w:pPr>
              <w:rPr>
                <w:sz w:val="16"/>
                <w:szCs w:val="16"/>
              </w:rPr>
            </w:pPr>
            <w:r w:rsidRPr="001E7F9C">
              <w:rPr>
                <w:sz w:val="16"/>
                <w:szCs w:val="16"/>
              </w:rPr>
              <w:t>610</w:t>
            </w:r>
          </w:p>
        </w:tc>
        <w:tc>
          <w:tcPr>
            <w:tcW w:w="369" w:type="dxa"/>
            <w:hideMark/>
          </w:tcPr>
          <w:p w14:paraId="4903AC83" w14:textId="77777777" w:rsidR="001E7F9C" w:rsidRPr="001E7F9C" w:rsidRDefault="001E7F9C" w:rsidP="001E7F9C">
            <w:pPr>
              <w:rPr>
                <w:sz w:val="16"/>
                <w:szCs w:val="16"/>
              </w:rPr>
            </w:pPr>
            <w:r w:rsidRPr="001E7F9C">
              <w:rPr>
                <w:sz w:val="16"/>
                <w:szCs w:val="16"/>
              </w:rPr>
              <w:t>07</w:t>
            </w:r>
          </w:p>
        </w:tc>
        <w:tc>
          <w:tcPr>
            <w:tcW w:w="464" w:type="dxa"/>
            <w:hideMark/>
          </w:tcPr>
          <w:p w14:paraId="2CFE03B8" w14:textId="77777777" w:rsidR="001E7F9C" w:rsidRPr="001E7F9C" w:rsidRDefault="001E7F9C" w:rsidP="001E7F9C">
            <w:pPr>
              <w:rPr>
                <w:sz w:val="16"/>
                <w:szCs w:val="16"/>
              </w:rPr>
            </w:pPr>
            <w:r w:rsidRPr="001E7F9C">
              <w:rPr>
                <w:sz w:val="16"/>
                <w:szCs w:val="16"/>
              </w:rPr>
              <w:t> </w:t>
            </w:r>
          </w:p>
        </w:tc>
        <w:tc>
          <w:tcPr>
            <w:tcW w:w="503" w:type="dxa"/>
            <w:hideMark/>
          </w:tcPr>
          <w:p w14:paraId="27E1736D" w14:textId="77777777" w:rsidR="001E7F9C" w:rsidRPr="001E7F9C" w:rsidRDefault="001E7F9C" w:rsidP="001E7F9C">
            <w:pPr>
              <w:rPr>
                <w:sz w:val="16"/>
                <w:szCs w:val="16"/>
              </w:rPr>
            </w:pPr>
            <w:r w:rsidRPr="001E7F9C">
              <w:rPr>
                <w:sz w:val="16"/>
                <w:szCs w:val="16"/>
              </w:rPr>
              <w:t> </w:t>
            </w:r>
          </w:p>
        </w:tc>
        <w:tc>
          <w:tcPr>
            <w:tcW w:w="1069" w:type="dxa"/>
            <w:noWrap/>
            <w:hideMark/>
          </w:tcPr>
          <w:p w14:paraId="0F15DE50" w14:textId="77777777" w:rsidR="001E7F9C" w:rsidRPr="001E7F9C" w:rsidRDefault="001E7F9C" w:rsidP="001E7F9C">
            <w:pPr>
              <w:rPr>
                <w:sz w:val="16"/>
                <w:szCs w:val="16"/>
              </w:rPr>
            </w:pPr>
            <w:r w:rsidRPr="001E7F9C">
              <w:rPr>
                <w:sz w:val="16"/>
                <w:szCs w:val="16"/>
              </w:rPr>
              <w:t>28 148,4</w:t>
            </w:r>
          </w:p>
        </w:tc>
        <w:tc>
          <w:tcPr>
            <w:tcW w:w="1069" w:type="dxa"/>
            <w:noWrap/>
            <w:hideMark/>
          </w:tcPr>
          <w:p w14:paraId="54FE6200" w14:textId="77777777" w:rsidR="001E7F9C" w:rsidRPr="001E7F9C" w:rsidRDefault="001E7F9C" w:rsidP="001E7F9C">
            <w:pPr>
              <w:rPr>
                <w:sz w:val="16"/>
                <w:szCs w:val="16"/>
              </w:rPr>
            </w:pPr>
            <w:r w:rsidRPr="001E7F9C">
              <w:rPr>
                <w:sz w:val="16"/>
                <w:szCs w:val="16"/>
              </w:rPr>
              <w:t>26 227,6</w:t>
            </w:r>
          </w:p>
        </w:tc>
        <w:tc>
          <w:tcPr>
            <w:tcW w:w="1274" w:type="dxa"/>
            <w:noWrap/>
            <w:hideMark/>
          </w:tcPr>
          <w:p w14:paraId="3E028A05" w14:textId="77777777" w:rsidR="001E7F9C" w:rsidRPr="001E7F9C" w:rsidRDefault="001E7F9C" w:rsidP="001E7F9C">
            <w:pPr>
              <w:rPr>
                <w:sz w:val="16"/>
                <w:szCs w:val="16"/>
              </w:rPr>
            </w:pPr>
            <w:r w:rsidRPr="001E7F9C">
              <w:rPr>
                <w:sz w:val="16"/>
                <w:szCs w:val="16"/>
              </w:rPr>
              <w:t>25 555,1</w:t>
            </w:r>
          </w:p>
        </w:tc>
      </w:tr>
      <w:tr w:rsidR="001E7F9C" w:rsidRPr="001E7F9C" w14:paraId="1A5A530A" w14:textId="77777777" w:rsidTr="00B35219">
        <w:trPr>
          <w:trHeight w:val="330"/>
        </w:trPr>
        <w:tc>
          <w:tcPr>
            <w:tcW w:w="3753" w:type="dxa"/>
            <w:hideMark/>
          </w:tcPr>
          <w:p w14:paraId="771AAB51" w14:textId="77777777" w:rsidR="001E7F9C" w:rsidRPr="001E7F9C" w:rsidRDefault="001E7F9C">
            <w:pPr>
              <w:rPr>
                <w:i/>
                <w:iCs/>
                <w:sz w:val="16"/>
                <w:szCs w:val="16"/>
              </w:rPr>
            </w:pPr>
            <w:r w:rsidRPr="001E7F9C">
              <w:rPr>
                <w:i/>
                <w:iCs/>
                <w:sz w:val="16"/>
                <w:szCs w:val="16"/>
              </w:rPr>
              <w:t>Общее образование</w:t>
            </w:r>
          </w:p>
        </w:tc>
        <w:tc>
          <w:tcPr>
            <w:tcW w:w="369" w:type="dxa"/>
            <w:hideMark/>
          </w:tcPr>
          <w:p w14:paraId="552B32D2" w14:textId="77777777" w:rsidR="001E7F9C" w:rsidRPr="001E7F9C" w:rsidRDefault="001E7F9C" w:rsidP="001E7F9C">
            <w:pPr>
              <w:rPr>
                <w:sz w:val="16"/>
                <w:szCs w:val="16"/>
              </w:rPr>
            </w:pPr>
            <w:r w:rsidRPr="001E7F9C">
              <w:rPr>
                <w:sz w:val="16"/>
                <w:szCs w:val="16"/>
              </w:rPr>
              <w:t>02</w:t>
            </w:r>
          </w:p>
        </w:tc>
        <w:tc>
          <w:tcPr>
            <w:tcW w:w="366" w:type="dxa"/>
            <w:hideMark/>
          </w:tcPr>
          <w:p w14:paraId="75497E86" w14:textId="77777777" w:rsidR="001E7F9C" w:rsidRPr="001E7F9C" w:rsidRDefault="001E7F9C" w:rsidP="001E7F9C">
            <w:pPr>
              <w:rPr>
                <w:sz w:val="16"/>
                <w:szCs w:val="16"/>
              </w:rPr>
            </w:pPr>
            <w:r w:rsidRPr="001E7F9C">
              <w:rPr>
                <w:sz w:val="16"/>
                <w:szCs w:val="16"/>
              </w:rPr>
              <w:t>2</w:t>
            </w:r>
          </w:p>
        </w:tc>
        <w:tc>
          <w:tcPr>
            <w:tcW w:w="451" w:type="dxa"/>
            <w:hideMark/>
          </w:tcPr>
          <w:p w14:paraId="1F87CB86" w14:textId="77777777" w:rsidR="001E7F9C" w:rsidRPr="001E7F9C" w:rsidRDefault="001E7F9C" w:rsidP="001E7F9C">
            <w:pPr>
              <w:rPr>
                <w:sz w:val="16"/>
                <w:szCs w:val="16"/>
              </w:rPr>
            </w:pPr>
            <w:r w:rsidRPr="001E7F9C">
              <w:rPr>
                <w:sz w:val="16"/>
                <w:szCs w:val="16"/>
              </w:rPr>
              <w:t>07</w:t>
            </w:r>
          </w:p>
        </w:tc>
        <w:tc>
          <w:tcPr>
            <w:tcW w:w="629" w:type="dxa"/>
            <w:hideMark/>
          </w:tcPr>
          <w:p w14:paraId="37979C70" w14:textId="77777777" w:rsidR="001E7F9C" w:rsidRPr="001E7F9C" w:rsidRDefault="001E7F9C" w:rsidP="001E7F9C">
            <w:pPr>
              <w:rPr>
                <w:sz w:val="16"/>
                <w:szCs w:val="16"/>
              </w:rPr>
            </w:pPr>
            <w:r w:rsidRPr="001E7F9C">
              <w:rPr>
                <w:sz w:val="16"/>
                <w:szCs w:val="16"/>
              </w:rPr>
              <w:t>L3040</w:t>
            </w:r>
          </w:p>
        </w:tc>
        <w:tc>
          <w:tcPr>
            <w:tcW w:w="446" w:type="dxa"/>
            <w:hideMark/>
          </w:tcPr>
          <w:p w14:paraId="4E593679" w14:textId="77777777" w:rsidR="001E7F9C" w:rsidRPr="001E7F9C" w:rsidRDefault="001E7F9C" w:rsidP="001E7F9C">
            <w:pPr>
              <w:rPr>
                <w:sz w:val="16"/>
                <w:szCs w:val="16"/>
              </w:rPr>
            </w:pPr>
            <w:r w:rsidRPr="001E7F9C">
              <w:rPr>
                <w:sz w:val="16"/>
                <w:szCs w:val="16"/>
              </w:rPr>
              <w:t>610</w:t>
            </w:r>
          </w:p>
        </w:tc>
        <w:tc>
          <w:tcPr>
            <w:tcW w:w="369" w:type="dxa"/>
            <w:hideMark/>
          </w:tcPr>
          <w:p w14:paraId="4F8BAC3A" w14:textId="77777777" w:rsidR="001E7F9C" w:rsidRPr="001E7F9C" w:rsidRDefault="001E7F9C" w:rsidP="001E7F9C">
            <w:pPr>
              <w:rPr>
                <w:sz w:val="16"/>
                <w:szCs w:val="16"/>
              </w:rPr>
            </w:pPr>
            <w:r w:rsidRPr="001E7F9C">
              <w:rPr>
                <w:sz w:val="16"/>
                <w:szCs w:val="16"/>
              </w:rPr>
              <w:t>07</w:t>
            </w:r>
          </w:p>
        </w:tc>
        <w:tc>
          <w:tcPr>
            <w:tcW w:w="464" w:type="dxa"/>
            <w:hideMark/>
          </w:tcPr>
          <w:p w14:paraId="3C5B18F8" w14:textId="77777777" w:rsidR="001E7F9C" w:rsidRPr="001E7F9C" w:rsidRDefault="001E7F9C" w:rsidP="001E7F9C">
            <w:pPr>
              <w:rPr>
                <w:sz w:val="16"/>
                <w:szCs w:val="16"/>
              </w:rPr>
            </w:pPr>
            <w:r w:rsidRPr="001E7F9C">
              <w:rPr>
                <w:sz w:val="16"/>
                <w:szCs w:val="16"/>
              </w:rPr>
              <w:t>02</w:t>
            </w:r>
          </w:p>
        </w:tc>
        <w:tc>
          <w:tcPr>
            <w:tcW w:w="503" w:type="dxa"/>
            <w:hideMark/>
          </w:tcPr>
          <w:p w14:paraId="0DD9AB27" w14:textId="77777777" w:rsidR="001E7F9C" w:rsidRPr="001E7F9C" w:rsidRDefault="001E7F9C" w:rsidP="001E7F9C">
            <w:pPr>
              <w:rPr>
                <w:sz w:val="16"/>
                <w:szCs w:val="16"/>
              </w:rPr>
            </w:pPr>
            <w:r w:rsidRPr="001E7F9C">
              <w:rPr>
                <w:sz w:val="16"/>
                <w:szCs w:val="16"/>
              </w:rPr>
              <w:t> </w:t>
            </w:r>
          </w:p>
        </w:tc>
        <w:tc>
          <w:tcPr>
            <w:tcW w:w="1069" w:type="dxa"/>
            <w:noWrap/>
            <w:hideMark/>
          </w:tcPr>
          <w:p w14:paraId="7287AE76" w14:textId="77777777" w:rsidR="001E7F9C" w:rsidRPr="001E7F9C" w:rsidRDefault="001E7F9C" w:rsidP="001E7F9C">
            <w:pPr>
              <w:rPr>
                <w:sz w:val="16"/>
                <w:szCs w:val="16"/>
              </w:rPr>
            </w:pPr>
            <w:r w:rsidRPr="001E7F9C">
              <w:rPr>
                <w:sz w:val="16"/>
                <w:szCs w:val="16"/>
              </w:rPr>
              <w:t>28 148,4</w:t>
            </w:r>
          </w:p>
        </w:tc>
        <w:tc>
          <w:tcPr>
            <w:tcW w:w="1069" w:type="dxa"/>
            <w:noWrap/>
            <w:hideMark/>
          </w:tcPr>
          <w:p w14:paraId="5A3CE704" w14:textId="77777777" w:rsidR="001E7F9C" w:rsidRPr="001E7F9C" w:rsidRDefault="001E7F9C" w:rsidP="001E7F9C">
            <w:pPr>
              <w:rPr>
                <w:sz w:val="16"/>
                <w:szCs w:val="16"/>
              </w:rPr>
            </w:pPr>
            <w:r w:rsidRPr="001E7F9C">
              <w:rPr>
                <w:sz w:val="16"/>
                <w:szCs w:val="16"/>
              </w:rPr>
              <w:t>26 227,6</w:t>
            </w:r>
          </w:p>
        </w:tc>
        <w:tc>
          <w:tcPr>
            <w:tcW w:w="1274" w:type="dxa"/>
            <w:noWrap/>
            <w:hideMark/>
          </w:tcPr>
          <w:p w14:paraId="6D7771EC" w14:textId="77777777" w:rsidR="001E7F9C" w:rsidRPr="001E7F9C" w:rsidRDefault="001E7F9C" w:rsidP="001E7F9C">
            <w:pPr>
              <w:rPr>
                <w:sz w:val="16"/>
                <w:szCs w:val="16"/>
              </w:rPr>
            </w:pPr>
            <w:r w:rsidRPr="001E7F9C">
              <w:rPr>
                <w:sz w:val="16"/>
                <w:szCs w:val="16"/>
              </w:rPr>
              <w:t>25 555,1</w:t>
            </w:r>
          </w:p>
        </w:tc>
      </w:tr>
      <w:tr w:rsidR="001E7F9C" w:rsidRPr="001E7F9C" w14:paraId="712CABC9" w14:textId="77777777" w:rsidTr="00B35219">
        <w:trPr>
          <w:trHeight w:val="450"/>
        </w:trPr>
        <w:tc>
          <w:tcPr>
            <w:tcW w:w="3753" w:type="dxa"/>
            <w:hideMark/>
          </w:tcPr>
          <w:p w14:paraId="1630541E" w14:textId="77777777" w:rsidR="001E7F9C" w:rsidRPr="001E7F9C" w:rsidRDefault="001E7F9C">
            <w:pPr>
              <w:rPr>
                <w:sz w:val="16"/>
                <w:szCs w:val="16"/>
              </w:rPr>
            </w:pPr>
            <w:r w:rsidRPr="001E7F9C">
              <w:rPr>
                <w:sz w:val="16"/>
                <w:szCs w:val="16"/>
              </w:rPr>
              <w:t>Муниципальное казенное учреждение "Управление образования " администрации Рузаевского муниципального района</w:t>
            </w:r>
          </w:p>
        </w:tc>
        <w:tc>
          <w:tcPr>
            <w:tcW w:w="369" w:type="dxa"/>
            <w:hideMark/>
          </w:tcPr>
          <w:p w14:paraId="5717C030" w14:textId="77777777" w:rsidR="001E7F9C" w:rsidRPr="001E7F9C" w:rsidRDefault="001E7F9C" w:rsidP="001E7F9C">
            <w:pPr>
              <w:rPr>
                <w:sz w:val="16"/>
                <w:szCs w:val="16"/>
              </w:rPr>
            </w:pPr>
            <w:r w:rsidRPr="001E7F9C">
              <w:rPr>
                <w:sz w:val="16"/>
                <w:szCs w:val="16"/>
              </w:rPr>
              <w:t>02</w:t>
            </w:r>
          </w:p>
        </w:tc>
        <w:tc>
          <w:tcPr>
            <w:tcW w:w="366" w:type="dxa"/>
            <w:hideMark/>
          </w:tcPr>
          <w:p w14:paraId="4534E19B" w14:textId="77777777" w:rsidR="001E7F9C" w:rsidRPr="001E7F9C" w:rsidRDefault="001E7F9C" w:rsidP="001E7F9C">
            <w:pPr>
              <w:rPr>
                <w:sz w:val="16"/>
                <w:szCs w:val="16"/>
              </w:rPr>
            </w:pPr>
            <w:r w:rsidRPr="001E7F9C">
              <w:rPr>
                <w:sz w:val="16"/>
                <w:szCs w:val="16"/>
              </w:rPr>
              <w:t>2</w:t>
            </w:r>
          </w:p>
        </w:tc>
        <w:tc>
          <w:tcPr>
            <w:tcW w:w="451" w:type="dxa"/>
            <w:hideMark/>
          </w:tcPr>
          <w:p w14:paraId="18BFCDEE" w14:textId="77777777" w:rsidR="001E7F9C" w:rsidRPr="001E7F9C" w:rsidRDefault="001E7F9C" w:rsidP="001E7F9C">
            <w:pPr>
              <w:rPr>
                <w:sz w:val="16"/>
                <w:szCs w:val="16"/>
              </w:rPr>
            </w:pPr>
            <w:r w:rsidRPr="001E7F9C">
              <w:rPr>
                <w:sz w:val="16"/>
                <w:szCs w:val="16"/>
              </w:rPr>
              <w:t>07</w:t>
            </w:r>
          </w:p>
        </w:tc>
        <w:tc>
          <w:tcPr>
            <w:tcW w:w="629" w:type="dxa"/>
            <w:hideMark/>
          </w:tcPr>
          <w:p w14:paraId="114BD60A" w14:textId="77777777" w:rsidR="001E7F9C" w:rsidRPr="001E7F9C" w:rsidRDefault="001E7F9C" w:rsidP="001E7F9C">
            <w:pPr>
              <w:rPr>
                <w:sz w:val="16"/>
                <w:szCs w:val="16"/>
              </w:rPr>
            </w:pPr>
            <w:r w:rsidRPr="001E7F9C">
              <w:rPr>
                <w:sz w:val="16"/>
                <w:szCs w:val="16"/>
              </w:rPr>
              <w:t>L3040</w:t>
            </w:r>
          </w:p>
        </w:tc>
        <w:tc>
          <w:tcPr>
            <w:tcW w:w="446" w:type="dxa"/>
            <w:hideMark/>
          </w:tcPr>
          <w:p w14:paraId="255F086A" w14:textId="77777777" w:rsidR="001E7F9C" w:rsidRPr="001E7F9C" w:rsidRDefault="001E7F9C" w:rsidP="001E7F9C">
            <w:pPr>
              <w:rPr>
                <w:sz w:val="16"/>
                <w:szCs w:val="16"/>
              </w:rPr>
            </w:pPr>
            <w:r w:rsidRPr="001E7F9C">
              <w:rPr>
                <w:sz w:val="16"/>
                <w:szCs w:val="16"/>
              </w:rPr>
              <w:t>610</w:t>
            </w:r>
          </w:p>
        </w:tc>
        <w:tc>
          <w:tcPr>
            <w:tcW w:w="369" w:type="dxa"/>
            <w:hideMark/>
          </w:tcPr>
          <w:p w14:paraId="49D288A0" w14:textId="77777777" w:rsidR="001E7F9C" w:rsidRPr="001E7F9C" w:rsidRDefault="001E7F9C" w:rsidP="001E7F9C">
            <w:pPr>
              <w:rPr>
                <w:sz w:val="16"/>
                <w:szCs w:val="16"/>
              </w:rPr>
            </w:pPr>
            <w:r w:rsidRPr="001E7F9C">
              <w:rPr>
                <w:sz w:val="16"/>
                <w:szCs w:val="16"/>
              </w:rPr>
              <w:t>07</w:t>
            </w:r>
          </w:p>
        </w:tc>
        <w:tc>
          <w:tcPr>
            <w:tcW w:w="464" w:type="dxa"/>
            <w:hideMark/>
          </w:tcPr>
          <w:p w14:paraId="2CD02BDB" w14:textId="77777777" w:rsidR="001E7F9C" w:rsidRPr="001E7F9C" w:rsidRDefault="001E7F9C" w:rsidP="001E7F9C">
            <w:pPr>
              <w:rPr>
                <w:sz w:val="16"/>
                <w:szCs w:val="16"/>
              </w:rPr>
            </w:pPr>
            <w:r w:rsidRPr="001E7F9C">
              <w:rPr>
                <w:sz w:val="16"/>
                <w:szCs w:val="16"/>
              </w:rPr>
              <w:t>02</w:t>
            </w:r>
          </w:p>
        </w:tc>
        <w:tc>
          <w:tcPr>
            <w:tcW w:w="503" w:type="dxa"/>
            <w:hideMark/>
          </w:tcPr>
          <w:p w14:paraId="492F4035" w14:textId="77777777" w:rsidR="001E7F9C" w:rsidRPr="001E7F9C" w:rsidRDefault="001E7F9C" w:rsidP="001E7F9C">
            <w:pPr>
              <w:rPr>
                <w:sz w:val="16"/>
                <w:szCs w:val="16"/>
              </w:rPr>
            </w:pPr>
            <w:r w:rsidRPr="001E7F9C">
              <w:rPr>
                <w:sz w:val="16"/>
                <w:szCs w:val="16"/>
              </w:rPr>
              <w:t>991</w:t>
            </w:r>
          </w:p>
        </w:tc>
        <w:tc>
          <w:tcPr>
            <w:tcW w:w="1069" w:type="dxa"/>
            <w:noWrap/>
            <w:hideMark/>
          </w:tcPr>
          <w:p w14:paraId="34BF0E51" w14:textId="77777777" w:rsidR="001E7F9C" w:rsidRPr="001E7F9C" w:rsidRDefault="001E7F9C" w:rsidP="001E7F9C">
            <w:pPr>
              <w:rPr>
                <w:sz w:val="16"/>
                <w:szCs w:val="16"/>
              </w:rPr>
            </w:pPr>
            <w:r w:rsidRPr="001E7F9C">
              <w:rPr>
                <w:sz w:val="16"/>
                <w:szCs w:val="16"/>
              </w:rPr>
              <w:t>28 148,4</w:t>
            </w:r>
          </w:p>
        </w:tc>
        <w:tc>
          <w:tcPr>
            <w:tcW w:w="1069" w:type="dxa"/>
            <w:noWrap/>
            <w:hideMark/>
          </w:tcPr>
          <w:p w14:paraId="209503D5" w14:textId="77777777" w:rsidR="001E7F9C" w:rsidRPr="001E7F9C" w:rsidRDefault="001E7F9C" w:rsidP="001E7F9C">
            <w:pPr>
              <w:rPr>
                <w:sz w:val="16"/>
                <w:szCs w:val="16"/>
              </w:rPr>
            </w:pPr>
            <w:r w:rsidRPr="001E7F9C">
              <w:rPr>
                <w:sz w:val="16"/>
                <w:szCs w:val="16"/>
              </w:rPr>
              <w:t>26 227,6</w:t>
            </w:r>
          </w:p>
        </w:tc>
        <w:tc>
          <w:tcPr>
            <w:tcW w:w="1274" w:type="dxa"/>
            <w:noWrap/>
            <w:hideMark/>
          </w:tcPr>
          <w:p w14:paraId="0FC0C405" w14:textId="77777777" w:rsidR="001E7F9C" w:rsidRPr="001E7F9C" w:rsidRDefault="001E7F9C" w:rsidP="001E7F9C">
            <w:pPr>
              <w:rPr>
                <w:sz w:val="16"/>
                <w:szCs w:val="16"/>
              </w:rPr>
            </w:pPr>
            <w:r w:rsidRPr="001E7F9C">
              <w:rPr>
                <w:sz w:val="16"/>
                <w:szCs w:val="16"/>
              </w:rPr>
              <w:t>25 555,1</w:t>
            </w:r>
          </w:p>
        </w:tc>
      </w:tr>
      <w:tr w:rsidR="001E7F9C" w:rsidRPr="001E7F9C" w14:paraId="52B8F8A8" w14:textId="77777777" w:rsidTr="00B35219">
        <w:trPr>
          <w:trHeight w:val="675"/>
        </w:trPr>
        <w:tc>
          <w:tcPr>
            <w:tcW w:w="3753" w:type="dxa"/>
            <w:hideMark/>
          </w:tcPr>
          <w:p w14:paraId="59C73228" w14:textId="77777777" w:rsidR="001E7F9C" w:rsidRPr="001E7F9C" w:rsidRDefault="001E7F9C">
            <w:pPr>
              <w:rPr>
                <w:sz w:val="16"/>
                <w:szCs w:val="16"/>
              </w:rPr>
            </w:pPr>
            <w:r w:rsidRPr="001E7F9C">
              <w:rPr>
                <w:sz w:val="16"/>
                <w:szCs w:val="16"/>
              </w:rPr>
              <w:lastRenderedPageBreak/>
              <w:t>Основное мероприятие "Обеспечение бесплатным питанием детей с ограниченными возможностями здоровья и детей-инвалидов"</w:t>
            </w:r>
          </w:p>
        </w:tc>
        <w:tc>
          <w:tcPr>
            <w:tcW w:w="369" w:type="dxa"/>
            <w:hideMark/>
          </w:tcPr>
          <w:p w14:paraId="49DC175A" w14:textId="77777777" w:rsidR="001E7F9C" w:rsidRPr="001E7F9C" w:rsidRDefault="001E7F9C" w:rsidP="001E7F9C">
            <w:pPr>
              <w:rPr>
                <w:sz w:val="16"/>
                <w:szCs w:val="16"/>
              </w:rPr>
            </w:pPr>
            <w:r w:rsidRPr="001E7F9C">
              <w:rPr>
                <w:sz w:val="16"/>
                <w:szCs w:val="16"/>
              </w:rPr>
              <w:t>02</w:t>
            </w:r>
          </w:p>
        </w:tc>
        <w:tc>
          <w:tcPr>
            <w:tcW w:w="366" w:type="dxa"/>
            <w:hideMark/>
          </w:tcPr>
          <w:p w14:paraId="1B78A3FA" w14:textId="77777777" w:rsidR="001E7F9C" w:rsidRPr="001E7F9C" w:rsidRDefault="001E7F9C" w:rsidP="001E7F9C">
            <w:pPr>
              <w:rPr>
                <w:sz w:val="16"/>
                <w:szCs w:val="16"/>
              </w:rPr>
            </w:pPr>
            <w:r w:rsidRPr="001E7F9C">
              <w:rPr>
                <w:sz w:val="16"/>
                <w:szCs w:val="16"/>
              </w:rPr>
              <w:t>2</w:t>
            </w:r>
          </w:p>
        </w:tc>
        <w:tc>
          <w:tcPr>
            <w:tcW w:w="451" w:type="dxa"/>
            <w:hideMark/>
          </w:tcPr>
          <w:p w14:paraId="7E375DD9" w14:textId="77777777" w:rsidR="001E7F9C" w:rsidRPr="001E7F9C" w:rsidRDefault="001E7F9C" w:rsidP="001E7F9C">
            <w:pPr>
              <w:rPr>
                <w:sz w:val="16"/>
                <w:szCs w:val="16"/>
              </w:rPr>
            </w:pPr>
            <w:r w:rsidRPr="001E7F9C">
              <w:rPr>
                <w:sz w:val="16"/>
                <w:szCs w:val="16"/>
              </w:rPr>
              <w:t>08</w:t>
            </w:r>
          </w:p>
        </w:tc>
        <w:tc>
          <w:tcPr>
            <w:tcW w:w="629" w:type="dxa"/>
            <w:hideMark/>
          </w:tcPr>
          <w:p w14:paraId="2D18383B" w14:textId="77777777" w:rsidR="001E7F9C" w:rsidRPr="001E7F9C" w:rsidRDefault="001E7F9C" w:rsidP="001E7F9C">
            <w:pPr>
              <w:rPr>
                <w:sz w:val="16"/>
                <w:szCs w:val="16"/>
              </w:rPr>
            </w:pPr>
            <w:r w:rsidRPr="001E7F9C">
              <w:rPr>
                <w:sz w:val="16"/>
                <w:szCs w:val="16"/>
              </w:rPr>
              <w:t> </w:t>
            </w:r>
          </w:p>
        </w:tc>
        <w:tc>
          <w:tcPr>
            <w:tcW w:w="446" w:type="dxa"/>
            <w:hideMark/>
          </w:tcPr>
          <w:p w14:paraId="15320694" w14:textId="77777777" w:rsidR="001E7F9C" w:rsidRPr="001E7F9C" w:rsidRDefault="001E7F9C" w:rsidP="001E7F9C">
            <w:pPr>
              <w:rPr>
                <w:sz w:val="16"/>
                <w:szCs w:val="16"/>
              </w:rPr>
            </w:pPr>
            <w:r w:rsidRPr="001E7F9C">
              <w:rPr>
                <w:sz w:val="16"/>
                <w:szCs w:val="16"/>
              </w:rPr>
              <w:t> </w:t>
            </w:r>
          </w:p>
        </w:tc>
        <w:tc>
          <w:tcPr>
            <w:tcW w:w="369" w:type="dxa"/>
            <w:hideMark/>
          </w:tcPr>
          <w:p w14:paraId="3B3318C2" w14:textId="77777777" w:rsidR="001E7F9C" w:rsidRPr="001E7F9C" w:rsidRDefault="001E7F9C" w:rsidP="001E7F9C">
            <w:pPr>
              <w:rPr>
                <w:sz w:val="16"/>
                <w:szCs w:val="16"/>
              </w:rPr>
            </w:pPr>
            <w:r w:rsidRPr="001E7F9C">
              <w:rPr>
                <w:sz w:val="16"/>
                <w:szCs w:val="16"/>
              </w:rPr>
              <w:t> </w:t>
            </w:r>
          </w:p>
        </w:tc>
        <w:tc>
          <w:tcPr>
            <w:tcW w:w="464" w:type="dxa"/>
            <w:hideMark/>
          </w:tcPr>
          <w:p w14:paraId="32499EC6" w14:textId="77777777" w:rsidR="001E7F9C" w:rsidRPr="001E7F9C" w:rsidRDefault="001E7F9C" w:rsidP="001E7F9C">
            <w:pPr>
              <w:rPr>
                <w:sz w:val="16"/>
                <w:szCs w:val="16"/>
              </w:rPr>
            </w:pPr>
            <w:r w:rsidRPr="001E7F9C">
              <w:rPr>
                <w:sz w:val="16"/>
                <w:szCs w:val="16"/>
              </w:rPr>
              <w:t> </w:t>
            </w:r>
          </w:p>
        </w:tc>
        <w:tc>
          <w:tcPr>
            <w:tcW w:w="503" w:type="dxa"/>
            <w:hideMark/>
          </w:tcPr>
          <w:p w14:paraId="4D5CD2AB" w14:textId="77777777" w:rsidR="001E7F9C" w:rsidRPr="001E7F9C" w:rsidRDefault="001E7F9C" w:rsidP="001E7F9C">
            <w:pPr>
              <w:rPr>
                <w:sz w:val="16"/>
                <w:szCs w:val="16"/>
              </w:rPr>
            </w:pPr>
            <w:r w:rsidRPr="001E7F9C">
              <w:rPr>
                <w:sz w:val="16"/>
                <w:szCs w:val="16"/>
              </w:rPr>
              <w:t> </w:t>
            </w:r>
          </w:p>
        </w:tc>
        <w:tc>
          <w:tcPr>
            <w:tcW w:w="1069" w:type="dxa"/>
            <w:noWrap/>
            <w:hideMark/>
          </w:tcPr>
          <w:p w14:paraId="7D0AC18F" w14:textId="77777777" w:rsidR="001E7F9C" w:rsidRPr="001E7F9C" w:rsidRDefault="001E7F9C" w:rsidP="001E7F9C">
            <w:pPr>
              <w:rPr>
                <w:sz w:val="16"/>
                <w:szCs w:val="16"/>
              </w:rPr>
            </w:pPr>
            <w:r w:rsidRPr="001E7F9C">
              <w:rPr>
                <w:sz w:val="16"/>
                <w:szCs w:val="16"/>
              </w:rPr>
              <w:t>5 000,0</w:t>
            </w:r>
          </w:p>
        </w:tc>
        <w:tc>
          <w:tcPr>
            <w:tcW w:w="1069" w:type="dxa"/>
            <w:noWrap/>
            <w:hideMark/>
          </w:tcPr>
          <w:p w14:paraId="20B08A2E" w14:textId="77777777" w:rsidR="001E7F9C" w:rsidRPr="001E7F9C" w:rsidRDefault="001E7F9C" w:rsidP="001E7F9C">
            <w:pPr>
              <w:rPr>
                <w:sz w:val="16"/>
                <w:szCs w:val="16"/>
              </w:rPr>
            </w:pPr>
            <w:r w:rsidRPr="001E7F9C">
              <w:rPr>
                <w:sz w:val="16"/>
                <w:szCs w:val="16"/>
              </w:rPr>
              <w:t>2 500,0</w:t>
            </w:r>
          </w:p>
        </w:tc>
        <w:tc>
          <w:tcPr>
            <w:tcW w:w="1274" w:type="dxa"/>
            <w:noWrap/>
            <w:hideMark/>
          </w:tcPr>
          <w:p w14:paraId="2FB1CAAC" w14:textId="77777777" w:rsidR="001E7F9C" w:rsidRPr="001E7F9C" w:rsidRDefault="001E7F9C" w:rsidP="001E7F9C">
            <w:pPr>
              <w:rPr>
                <w:sz w:val="16"/>
                <w:szCs w:val="16"/>
              </w:rPr>
            </w:pPr>
            <w:r w:rsidRPr="001E7F9C">
              <w:rPr>
                <w:sz w:val="16"/>
                <w:szCs w:val="16"/>
              </w:rPr>
              <w:t>2 500,0</w:t>
            </w:r>
          </w:p>
        </w:tc>
      </w:tr>
      <w:tr w:rsidR="001E7F9C" w:rsidRPr="001E7F9C" w14:paraId="785052D1" w14:textId="77777777" w:rsidTr="00B35219">
        <w:trPr>
          <w:trHeight w:val="900"/>
        </w:trPr>
        <w:tc>
          <w:tcPr>
            <w:tcW w:w="3753" w:type="dxa"/>
            <w:hideMark/>
          </w:tcPr>
          <w:p w14:paraId="1D282C82" w14:textId="77777777" w:rsidR="001E7F9C" w:rsidRPr="001E7F9C" w:rsidRDefault="001E7F9C">
            <w:pPr>
              <w:rPr>
                <w:sz w:val="16"/>
                <w:szCs w:val="16"/>
              </w:rPr>
            </w:pPr>
            <w:r w:rsidRPr="001E7F9C">
              <w:rPr>
                <w:sz w:val="16"/>
                <w:szCs w:val="16"/>
              </w:rPr>
              <w:t>Организация предоставления бесплатного питания обучающимся с ограниченными возможностями здоровья в муниципальных образовательных организациях, в том числе в случае обучения по медицинским показаниям на дому</w:t>
            </w:r>
          </w:p>
        </w:tc>
        <w:tc>
          <w:tcPr>
            <w:tcW w:w="369" w:type="dxa"/>
            <w:hideMark/>
          </w:tcPr>
          <w:p w14:paraId="29404B26" w14:textId="77777777" w:rsidR="001E7F9C" w:rsidRPr="001E7F9C" w:rsidRDefault="001E7F9C" w:rsidP="001E7F9C">
            <w:pPr>
              <w:rPr>
                <w:sz w:val="16"/>
                <w:szCs w:val="16"/>
              </w:rPr>
            </w:pPr>
            <w:r w:rsidRPr="001E7F9C">
              <w:rPr>
                <w:sz w:val="16"/>
                <w:szCs w:val="16"/>
              </w:rPr>
              <w:t>02</w:t>
            </w:r>
          </w:p>
        </w:tc>
        <w:tc>
          <w:tcPr>
            <w:tcW w:w="366" w:type="dxa"/>
            <w:hideMark/>
          </w:tcPr>
          <w:p w14:paraId="228FB511" w14:textId="77777777" w:rsidR="001E7F9C" w:rsidRPr="001E7F9C" w:rsidRDefault="001E7F9C" w:rsidP="001E7F9C">
            <w:pPr>
              <w:rPr>
                <w:sz w:val="16"/>
                <w:szCs w:val="16"/>
              </w:rPr>
            </w:pPr>
            <w:r w:rsidRPr="001E7F9C">
              <w:rPr>
                <w:sz w:val="16"/>
                <w:szCs w:val="16"/>
              </w:rPr>
              <w:t>2</w:t>
            </w:r>
          </w:p>
        </w:tc>
        <w:tc>
          <w:tcPr>
            <w:tcW w:w="451" w:type="dxa"/>
            <w:hideMark/>
          </w:tcPr>
          <w:p w14:paraId="7E2212DB" w14:textId="77777777" w:rsidR="001E7F9C" w:rsidRPr="001E7F9C" w:rsidRDefault="001E7F9C" w:rsidP="001E7F9C">
            <w:pPr>
              <w:rPr>
                <w:sz w:val="16"/>
                <w:szCs w:val="16"/>
              </w:rPr>
            </w:pPr>
            <w:r w:rsidRPr="001E7F9C">
              <w:rPr>
                <w:sz w:val="16"/>
                <w:szCs w:val="16"/>
              </w:rPr>
              <w:t>08</w:t>
            </w:r>
          </w:p>
        </w:tc>
        <w:tc>
          <w:tcPr>
            <w:tcW w:w="629" w:type="dxa"/>
            <w:hideMark/>
          </w:tcPr>
          <w:p w14:paraId="7C3A58E9" w14:textId="77777777" w:rsidR="001E7F9C" w:rsidRPr="001E7F9C" w:rsidRDefault="001E7F9C" w:rsidP="001E7F9C">
            <w:pPr>
              <w:rPr>
                <w:sz w:val="16"/>
                <w:szCs w:val="16"/>
              </w:rPr>
            </w:pPr>
            <w:r w:rsidRPr="001E7F9C">
              <w:rPr>
                <w:sz w:val="16"/>
                <w:szCs w:val="16"/>
              </w:rPr>
              <w:t>42470</w:t>
            </w:r>
          </w:p>
        </w:tc>
        <w:tc>
          <w:tcPr>
            <w:tcW w:w="446" w:type="dxa"/>
            <w:hideMark/>
          </w:tcPr>
          <w:p w14:paraId="6571DE80" w14:textId="77777777" w:rsidR="001E7F9C" w:rsidRPr="001E7F9C" w:rsidRDefault="001E7F9C" w:rsidP="001E7F9C">
            <w:pPr>
              <w:rPr>
                <w:sz w:val="16"/>
                <w:szCs w:val="16"/>
              </w:rPr>
            </w:pPr>
            <w:r w:rsidRPr="001E7F9C">
              <w:rPr>
                <w:sz w:val="16"/>
                <w:szCs w:val="16"/>
              </w:rPr>
              <w:t> </w:t>
            </w:r>
          </w:p>
        </w:tc>
        <w:tc>
          <w:tcPr>
            <w:tcW w:w="369" w:type="dxa"/>
            <w:hideMark/>
          </w:tcPr>
          <w:p w14:paraId="5C71B814" w14:textId="77777777" w:rsidR="001E7F9C" w:rsidRPr="001E7F9C" w:rsidRDefault="001E7F9C" w:rsidP="001E7F9C">
            <w:pPr>
              <w:rPr>
                <w:sz w:val="16"/>
                <w:szCs w:val="16"/>
              </w:rPr>
            </w:pPr>
            <w:r w:rsidRPr="001E7F9C">
              <w:rPr>
                <w:sz w:val="16"/>
                <w:szCs w:val="16"/>
              </w:rPr>
              <w:t> </w:t>
            </w:r>
          </w:p>
        </w:tc>
        <w:tc>
          <w:tcPr>
            <w:tcW w:w="464" w:type="dxa"/>
            <w:hideMark/>
          </w:tcPr>
          <w:p w14:paraId="11AFC078" w14:textId="77777777" w:rsidR="001E7F9C" w:rsidRPr="001E7F9C" w:rsidRDefault="001E7F9C" w:rsidP="001E7F9C">
            <w:pPr>
              <w:rPr>
                <w:sz w:val="16"/>
                <w:szCs w:val="16"/>
              </w:rPr>
            </w:pPr>
            <w:r w:rsidRPr="001E7F9C">
              <w:rPr>
                <w:sz w:val="16"/>
                <w:szCs w:val="16"/>
              </w:rPr>
              <w:t> </w:t>
            </w:r>
          </w:p>
        </w:tc>
        <w:tc>
          <w:tcPr>
            <w:tcW w:w="503" w:type="dxa"/>
            <w:hideMark/>
          </w:tcPr>
          <w:p w14:paraId="1E776FF9" w14:textId="77777777" w:rsidR="001E7F9C" w:rsidRPr="001E7F9C" w:rsidRDefault="001E7F9C" w:rsidP="001E7F9C">
            <w:pPr>
              <w:rPr>
                <w:sz w:val="16"/>
                <w:szCs w:val="16"/>
              </w:rPr>
            </w:pPr>
            <w:r w:rsidRPr="001E7F9C">
              <w:rPr>
                <w:sz w:val="16"/>
                <w:szCs w:val="16"/>
              </w:rPr>
              <w:t> </w:t>
            </w:r>
          </w:p>
        </w:tc>
        <w:tc>
          <w:tcPr>
            <w:tcW w:w="1069" w:type="dxa"/>
            <w:noWrap/>
            <w:hideMark/>
          </w:tcPr>
          <w:p w14:paraId="670F55A8" w14:textId="77777777" w:rsidR="001E7F9C" w:rsidRPr="001E7F9C" w:rsidRDefault="001E7F9C" w:rsidP="001E7F9C">
            <w:pPr>
              <w:rPr>
                <w:sz w:val="16"/>
                <w:szCs w:val="16"/>
              </w:rPr>
            </w:pPr>
            <w:r w:rsidRPr="001E7F9C">
              <w:rPr>
                <w:sz w:val="16"/>
                <w:szCs w:val="16"/>
              </w:rPr>
              <w:t>5 000,0</w:t>
            </w:r>
          </w:p>
        </w:tc>
        <w:tc>
          <w:tcPr>
            <w:tcW w:w="1069" w:type="dxa"/>
            <w:noWrap/>
            <w:hideMark/>
          </w:tcPr>
          <w:p w14:paraId="525602B2" w14:textId="77777777" w:rsidR="001E7F9C" w:rsidRPr="001E7F9C" w:rsidRDefault="001E7F9C" w:rsidP="001E7F9C">
            <w:pPr>
              <w:rPr>
                <w:sz w:val="16"/>
                <w:szCs w:val="16"/>
              </w:rPr>
            </w:pPr>
            <w:r w:rsidRPr="001E7F9C">
              <w:rPr>
                <w:sz w:val="16"/>
                <w:szCs w:val="16"/>
              </w:rPr>
              <w:t>2 500,0</w:t>
            </w:r>
          </w:p>
        </w:tc>
        <w:tc>
          <w:tcPr>
            <w:tcW w:w="1274" w:type="dxa"/>
            <w:noWrap/>
            <w:hideMark/>
          </w:tcPr>
          <w:p w14:paraId="48B23962" w14:textId="77777777" w:rsidR="001E7F9C" w:rsidRPr="001E7F9C" w:rsidRDefault="001E7F9C" w:rsidP="001E7F9C">
            <w:pPr>
              <w:rPr>
                <w:sz w:val="16"/>
                <w:szCs w:val="16"/>
              </w:rPr>
            </w:pPr>
            <w:r w:rsidRPr="001E7F9C">
              <w:rPr>
                <w:sz w:val="16"/>
                <w:szCs w:val="16"/>
              </w:rPr>
              <w:t>2 500,0</w:t>
            </w:r>
          </w:p>
        </w:tc>
      </w:tr>
      <w:tr w:rsidR="001E7F9C" w:rsidRPr="001E7F9C" w14:paraId="0B866E77" w14:textId="77777777" w:rsidTr="00B35219">
        <w:trPr>
          <w:trHeight w:val="570"/>
        </w:trPr>
        <w:tc>
          <w:tcPr>
            <w:tcW w:w="3753" w:type="dxa"/>
            <w:hideMark/>
          </w:tcPr>
          <w:p w14:paraId="3C86238C" w14:textId="77777777" w:rsidR="001E7F9C" w:rsidRPr="001E7F9C" w:rsidRDefault="001E7F9C">
            <w:pPr>
              <w:rPr>
                <w:sz w:val="16"/>
                <w:szCs w:val="16"/>
              </w:rPr>
            </w:pPr>
            <w:r w:rsidRPr="001E7F9C">
              <w:rPr>
                <w:sz w:val="16"/>
                <w:szCs w:val="16"/>
              </w:rPr>
              <w:t>Предоставление субсидий бюджетным, автономным учреждениям и иным некоммерческим организациям</w:t>
            </w:r>
          </w:p>
        </w:tc>
        <w:tc>
          <w:tcPr>
            <w:tcW w:w="369" w:type="dxa"/>
            <w:hideMark/>
          </w:tcPr>
          <w:p w14:paraId="010E8303" w14:textId="77777777" w:rsidR="001E7F9C" w:rsidRPr="001E7F9C" w:rsidRDefault="001E7F9C" w:rsidP="001E7F9C">
            <w:pPr>
              <w:rPr>
                <w:sz w:val="16"/>
                <w:szCs w:val="16"/>
              </w:rPr>
            </w:pPr>
            <w:r w:rsidRPr="001E7F9C">
              <w:rPr>
                <w:sz w:val="16"/>
                <w:szCs w:val="16"/>
              </w:rPr>
              <w:t>02</w:t>
            </w:r>
          </w:p>
        </w:tc>
        <w:tc>
          <w:tcPr>
            <w:tcW w:w="366" w:type="dxa"/>
            <w:hideMark/>
          </w:tcPr>
          <w:p w14:paraId="24C4B2B4" w14:textId="77777777" w:rsidR="001E7F9C" w:rsidRPr="001E7F9C" w:rsidRDefault="001E7F9C" w:rsidP="001E7F9C">
            <w:pPr>
              <w:rPr>
                <w:sz w:val="16"/>
                <w:szCs w:val="16"/>
              </w:rPr>
            </w:pPr>
            <w:r w:rsidRPr="001E7F9C">
              <w:rPr>
                <w:sz w:val="16"/>
                <w:szCs w:val="16"/>
              </w:rPr>
              <w:t>2</w:t>
            </w:r>
          </w:p>
        </w:tc>
        <w:tc>
          <w:tcPr>
            <w:tcW w:w="451" w:type="dxa"/>
            <w:hideMark/>
          </w:tcPr>
          <w:p w14:paraId="2908681A" w14:textId="77777777" w:rsidR="001E7F9C" w:rsidRPr="001E7F9C" w:rsidRDefault="001E7F9C" w:rsidP="001E7F9C">
            <w:pPr>
              <w:rPr>
                <w:sz w:val="16"/>
                <w:szCs w:val="16"/>
              </w:rPr>
            </w:pPr>
            <w:r w:rsidRPr="001E7F9C">
              <w:rPr>
                <w:sz w:val="16"/>
                <w:szCs w:val="16"/>
              </w:rPr>
              <w:t>08</w:t>
            </w:r>
          </w:p>
        </w:tc>
        <w:tc>
          <w:tcPr>
            <w:tcW w:w="629" w:type="dxa"/>
            <w:hideMark/>
          </w:tcPr>
          <w:p w14:paraId="428E8214" w14:textId="77777777" w:rsidR="001E7F9C" w:rsidRPr="001E7F9C" w:rsidRDefault="001E7F9C" w:rsidP="001E7F9C">
            <w:pPr>
              <w:rPr>
                <w:sz w:val="16"/>
                <w:szCs w:val="16"/>
              </w:rPr>
            </w:pPr>
            <w:r w:rsidRPr="001E7F9C">
              <w:rPr>
                <w:sz w:val="16"/>
                <w:szCs w:val="16"/>
              </w:rPr>
              <w:t>42470</w:t>
            </w:r>
          </w:p>
        </w:tc>
        <w:tc>
          <w:tcPr>
            <w:tcW w:w="446" w:type="dxa"/>
            <w:hideMark/>
          </w:tcPr>
          <w:p w14:paraId="7021062D" w14:textId="77777777" w:rsidR="001E7F9C" w:rsidRPr="001E7F9C" w:rsidRDefault="001E7F9C" w:rsidP="001E7F9C">
            <w:pPr>
              <w:rPr>
                <w:sz w:val="16"/>
                <w:szCs w:val="16"/>
              </w:rPr>
            </w:pPr>
            <w:r w:rsidRPr="001E7F9C">
              <w:rPr>
                <w:sz w:val="16"/>
                <w:szCs w:val="16"/>
              </w:rPr>
              <w:t>600</w:t>
            </w:r>
          </w:p>
        </w:tc>
        <w:tc>
          <w:tcPr>
            <w:tcW w:w="369" w:type="dxa"/>
            <w:hideMark/>
          </w:tcPr>
          <w:p w14:paraId="3DF6EAD4" w14:textId="77777777" w:rsidR="001E7F9C" w:rsidRPr="001E7F9C" w:rsidRDefault="001E7F9C" w:rsidP="001E7F9C">
            <w:pPr>
              <w:rPr>
                <w:sz w:val="16"/>
                <w:szCs w:val="16"/>
              </w:rPr>
            </w:pPr>
            <w:r w:rsidRPr="001E7F9C">
              <w:rPr>
                <w:sz w:val="16"/>
                <w:szCs w:val="16"/>
              </w:rPr>
              <w:t> </w:t>
            </w:r>
          </w:p>
        </w:tc>
        <w:tc>
          <w:tcPr>
            <w:tcW w:w="464" w:type="dxa"/>
            <w:hideMark/>
          </w:tcPr>
          <w:p w14:paraId="449B91DE" w14:textId="77777777" w:rsidR="001E7F9C" w:rsidRPr="001E7F9C" w:rsidRDefault="001E7F9C" w:rsidP="001E7F9C">
            <w:pPr>
              <w:rPr>
                <w:sz w:val="16"/>
                <w:szCs w:val="16"/>
              </w:rPr>
            </w:pPr>
            <w:r w:rsidRPr="001E7F9C">
              <w:rPr>
                <w:sz w:val="16"/>
                <w:szCs w:val="16"/>
              </w:rPr>
              <w:t> </w:t>
            </w:r>
          </w:p>
        </w:tc>
        <w:tc>
          <w:tcPr>
            <w:tcW w:w="503" w:type="dxa"/>
            <w:hideMark/>
          </w:tcPr>
          <w:p w14:paraId="1F37DD19" w14:textId="77777777" w:rsidR="001E7F9C" w:rsidRPr="001E7F9C" w:rsidRDefault="001E7F9C" w:rsidP="001E7F9C">
            <w:pPr>
              <w:rPr>
                <w:sz w:val="16"/>
                <w:szCs w:val="16"/>
              </w:rPr>
            </w:pPr>
            <w:r w:rsidRPr="001E7F9C">
              <w:rPr>
                <w:sz w:val="16"/>
                <w:szCs w:val="16"/>
              </w:rPr>
              <w:t> </w:t>
            </w:r>
          </w:p>
        </w:tc>
        <w:tc>
          <w:tcPr>
            <w:tcW w:w="1069" w:type="dxa"/>
            <w:noWrap/>
            <w:hideMark/>
          </w:tcPr>
          <w:p w14:paraId="3D29CDB1" w14:textId="77777777" w:rsidR="001E7F9C" w:rsidRPr="001E7F9C" w:rsidRDefault="001E7F9C" w:rsidP="001E7F9C">
            <w:pPr>
              <w:rPr>
                <w:sz w:val="16"/>
                <w:szCs w:val="16"/>
              </w:rPr>
            </w:pPr>
            <w:r w:rsidRPr="001E7F9C">
              <w:rPr>
                <w:sz w:val="16"/>
                <w:szCs w:val="16"/>
              </w:rPr>
              <w:t>5 000,0</w:t>
            </w:r>
          </w:p>
        </w:tc>
        <w:tc>
          <w:tcPr>
            <w:tcW w:w="1069" w:type="dxa"/>
            <w:noWrap/>
            <w:hideMark/>
          </w:tcPr>
          <w:p w14:paraId="07C4CF54" w14:textId="77777777" w:rsidR="001E7F9C" w:rsidRPr="001E7F9C" w:rsidRDefault="001E7F9C" w:rsidP="001E7F9C">
            <w:pPr>
              <w:rPr>
                <w:sz w:val="16"/>
                <w:szCs w:val="16"/>
              </w:rPr>
            </w:pPr>
            <w:r w:rsidRPr="001E7F9C">
              <w:rPr>
                <w:sz w:val="16"/>
                <w:szCs w:val="16"/>
              </w:rPr>
              <w:t>2 500,0</w:t>
            </w:r>
          </w:p>
        </w:tc>
        <w:tc>
          <w:tcPr>
            <w:tcW w:w="1274" w:type="dxa"/>
            <w:noWrap/>
            <w:hideMark/>
          </w:tcPr>
          <w:p w14:paraId="24527CB2" w14:textId="77777777" w:rsidR="001E7F9C" w:rsidRPr="001E7F9C" w:rsidRDefault="001E7F9C" w:rsidP="001E7F9C">
            <w:pPr>
              <w:rPr>
                <w:sz w:val="16"/>
                <w:szCs w:val="16"/>
              </w:rPr>
            </w:pPr>
            <w:r w:rsidRPr="001E7F9C">
              <w:rPr>
                <w:sz w:val="16"/>
                <w:szCs w:val="16"/>
              </w:rPr>
              <w:t>2 500,0</w:t>
            </w:r>
          </w:p>
        </w:tc>
      </w:tr>
      <w:tr w:rsidR="001E7F9C" w:rsidRPr="001E7F9C" w14:paraId="3598050B" w14:textId="77777777" w:rsidTr="00B35219">
        <w:trPr>
          <w:trHeight w:val="390"/>
        </w:trPr>
        <w:tc>
          <w:tcPr>
            <w:tcW w:w="3753" w:type="dxa"/>
            <w:hideMark/>
          </w:tcPr>
          <w:p w14:paraId="3F488EBE" w14:textId="77777777" w:rsidR="001E7F9C" w:rsidRPr="001E7F9C" w:rsidRDefault="001E7F9C">
            <w:pPr>
              <w:rPr>
                <w:sz w:val="16"/>
                <w:szCs w:val="16"/>
              </w:rPr>
            </w:pPr>
            <w:r w:rsidRPr="001E7F9C">
              <w:rPr>
                <w:sz w:val="16"/>
                <w:szCs w:val="16"/>
              </w:rPr>
              <w:t>Субсидии бюджетным учреждениям</w:t>
            </w:r>
          </w:p>
        </w:tc>
        <w:tc>
          <w:tcPr>
            <w:tcW w:w="369" w:type="dxa"/>
            <w:hideMark/>
          </w:tcPr>
          <w:p w14:paraId="5D98DBC0" w14:textId="77777777" w:rsidR="001E7F9C" w:rsidRPr="001E7F9C" w:rsidRDefault="001E7F9C" w:rsidP="001E7F9C">
            <w:pPr>
              <w:rPr>
                <w:sz w:val="16"/>
                <w:szCs w:val="16"/>
              </w:rPr>
            </w:pPr>
            <w:r w:rsidRPr="001E7F9C">
              <w:rPr>
                <w:sz w:val="16"/>
                <w:szCs w:val="16"/>
              </w:rPr>
              <w:t>02</w:t>
            </w:r>
          </w:p>
        </w:tc>
        <w:tc>
          <w:tcPr>
            <w:tcW w:w="366" w:type="dxa"/>
            <w:hideMark/>
          </w:tcPr>
          <w:p w14:paraId="4C332E97" w14:textId="77777777" w:rsidR="001E7F9C" w:rsidRPr="001E7F9C" w:rsidRDefault="001E7F9C" w:rsidP="001E7F9C">
            <w:pPr>
              <w:rPr>
                <w:sz w:val="16"/>
                <w:szCs w:val="16"/>
              </w:rPr>
            </w:pPr>
            <w:r w:rsidRPr="001E7F9C">
              <w:rPr>
                <w:sz w:val="16"/>
                <w:szCs w:val="16"/>
              </w:rPr>
              <w:t>2</w:t>
            </w:r>
          </w:p>
        </w:tc>
        <w:tc>
          <w:tcPr>
            <w:tcW w:w="451" w:type="dxa"/>
            <w:hideMark/>
          </w:tcPr>
          <w:p w14:paraId="628F2887" w14:textId="77777777" w:rsidR="001E7F9C" w:rsidRPr="001E7F9C" w:rsidRDefault="001E7F9C" w:rsidP="001E7F9C">
            <w:pPr>
              <w:rPr>
                <w:sz w:val="16"/>
                <w:szCs w:val="16"/>
              </w:rPr>
            </w:pPr>
            <w:r w:rsidRPr="001E7F9C">
              <w:rPr>
                <w:sz w:val="16"/>
                <w:szCs w:val="16"/>
              </w:rPr>
              <w:t>08</w:t>
            </w:r>
          </w:p>
        </w:tc>
        <w:tc>
          <w:tcPr>
            <w:tcW w:w="629" w:type="dxa"/>
            <w:hideMark/>
          </w:tcPr>
          <w:p w14:paraId="29129C6F" w14:textId="77777777" w:rsidR="001E7F9C" w:rsidRPr="001E7F9C" w:rsidRDefault="001E7F9C" w:rsidP="001E7F9C">
            <w:pPr>
              <w:rPr>
                <w:sz w:val="16"/>
                <w:szCs w:val="16"/>
              </w:rPr>
            </w:pPr>
            <w:r w:rsidRPr="001E7F9C">
              <w:rPr>
                <w:sz w:val="16"/>
                <w:szCs w:val="16"/>
              </w:rPr>
              <w:t>42470</w:t>
            </w:r>
          </w:p>
        </w:tc>
        <w:tc>
          <w:tcPr>
            <w:tcW w:w="446" w:type="dxa"/>
            <w:hideMark/>
          </w:tcPr>
          <w:p w14:paraId="4A081C8D" w14:textId="77777777" w:rsidR="001E7F9C" w:rsidRPr="001E7F9C" w:rsidRDefault="001E7F9C" w:rsidP="001E7F9C">
            <w:pPr>
              <w:rPr>
                <w:sz w:val="16"/>
                <w:szCs w:val="16"/>
              </w:rPr>
            </w:pPr>
            <w:r w:rsidRPr="001E7F9C">
              <w:rPr>
                <w:sz w:val="16"/>
                <w:szCs w:val="16"/>
              </w:rPr>
              <w:t>610</w:t>
            </w:r>
          </w:p>
        </w:tc>
        <w:tc>
          <w:tcPr>
            <w:tcW w:w="369" w:type="dxa"/>
            <w:hideMark/>
          </w:tcPr>
          <w:p w14:paraId="343C18FA" w14:textId="77777777" w:rsidR="001E7F9C" w:rsidRPr="001E7F9C" w:rsidRDefault="001E7F9C" w:rsidP="001E7F9C">
            <w:pPr>
              <w:rPr>
                <w:sz w:val="16"/>
                <w:szCs w:val="16"/>
              </w:rPr>
            </w:pPr>
            <w:r w:rsidRPr="001E7F9C">
              <w:rPr>
                <w:sz w:val="16"/>
                <w:szCs w:val="16"/>
              </w:rPr>
              <w:t> </w:t>
            </w:r>
          </w:p>
        </w:tc>
        <w:tc>
          <w:tcPr>
            <w:tcW w:w="464" w:type="dxa"/>
            <w:hideMark/>
          </w:tcPr>
          <w:p w14:paraId="0096FACD" w14:textId="77777777" w:rsidR="001E7F9C" w:rsidRPr="001E7F9C" w:rsidRDefault="001E7F9C" w:rsidP="001E7F9C">
            <w:pPr>
              <w:rPr>
                <w:sz w:val="16"/>
                <w:szCs w:val="16"/>
              </w:rPr>
            </w:pPr>
            <w:r w:rsidRPr="001E7F9C">
              <w:rPr>
                <w:sz w:val="16"/>
                <w:szCs w:val="16"/>
              </w:rPr>
              <w:t> </w:t>
            </w:r>
          </w:p>
        </w:tc>
        <w:tc>
          <w:tcPr>
            <w:tcW w:w="503" w:type="dxa"/>
            <w:hideMark/>
          </w:tcPr>
          <w:p w14:paraId="3B2044FE" w14:textId="77777777" w:rsidR="001E7F9C" w:rsidRPr="001E7F9C" w:rsidRDefault="001E7F9C" w:rsidP="001E7F9C">
            <w:pPr>
              <w:rPr>
                <w:sz w:val="16"/>
                <w:szCs w:val="16"/>
              </w:rPr>
            </w:pPr>
            <w:r w:rsidRPr="001E7F9C">
              <w:rPr>
                <w:sz w:val="16"/>
                <w:szCs w:val="16"/>
              </w:rPr>
              <w:t> </w:t>
            </w:r>
          </w:p>
        </w:tc>
        <w:tc>
          <w:tcPr>
            <w:tcW w:w="1069" w:type="dxa"/>
            <w:noWrap/>
            <w:hideMark/>
          </w:tcPr>
          <w:p w14:paraId="600398CB" w14:textId="77777777" w:rsidR="001E7F9C" w:rsidRPr="001E7F9C" w:rsidRDefault="001E7F9C" w:rsidP="001E7F9C">
            <w:pPr>
              <w:rPr>
                <w:sz w:val="16"/>
                <w:szCs w:val="16"/>
              </w:rPr>
            </w:pPr>
            <w:r w:rsidRPr="001E7F9C">
              <w:rPr>
                <w:sz w:val="16"/>
                <w:szCs w:val="16"/>
              </w:rPr>
              <w:t>5 000,0</w:t>
            </w:r>
          </w:p>
        </w:tc>
        <w:tc>
          <w:tcPr>
            <w:tcW w:w="1069" w:type="dxa"/>
            <w:noWrap/>
            <w:hideMark/>
          </w:tcPr>
          <w:p w14:paraId="050984DB" w14:textId="77777777" w:rsidR="001E7F9C" w:rsidRPr="001E7F9C" w:rsidRDefault="001E7F9C" w:rsidP="001E7F9C">
            <w:pPr>
              <w:rPr>
                <w:sz w:val="16"/>
                <w:szCs w:val="16"/>
              </w:rPr>
            </w:pPr>
            <w:r w:rsidRPr="001E7F9C">
              <w:rPr>
                <w:sz w:val="16"/>
                <w:szCs w:val="16"/>
              </w:rPr>
              <w:t>2 500,0</w:t>
            </w:r>
          </w:p>
        </w:tc>
        <w:tc>
          <w:tcPr>
            <w:tcW w:w="1274" w:type="dxa"/>
            <w:noWrap/>
            <w:hideMark/>
          </w:tcPr>
          <w:p w14:paraId="593A889E" w14:textId="77777777" w:rsidR="001E7F9C" w:rsidRPr="001E7F9C" w:rsidRDefault="001E7F9C" w:rsidP="001E7F9C">
            <w:pPr>
              <w:rPr>
                <w:sz w:val="16"/>
                <w:szCs w:val="16"/>
              </w:rPr>
            </w:pPr>
            <w:r w:rsidRPr="001E7F9C">
              <w:rPr>
                <w:sz w:val="16"/>
                <w:szCs w:val="16"/>
              </w:rPr>
              <w:t>2 500,0</w:t>
            </w:r>
          </w:p>
        </w:tc>
      </w:tr>
      <w:tr w:rsidR="001E7F9C" w:rsidRPr="001E7F9C" w14:paraId="4F23DCD6" w14:textId="77777777" w:rsidTr="00B35219">
        <w:trPr>
          <w:trHeight w:val="300"/>
        </w:trPr>
        <w:tc>
          <w:tcPr>
            <w:tcW w:w="3753" w:type="dxa"/>
            <w:hideMark/>
          </w:tcPr>
          <w:p w14:paraId="24064333" w14:textId="77777777" w:rsidR="001E7F9C" w:rsidRPr="001E7F9C" w:rsidRDefault="001E7F9C">
            <w:pPr>
              <w:rPr>
                <w:sz w:val="16"/>
                <w:szCs w:val="16"/>
              </w:rPr>
            </w:pPr>
            <w:r w:rsidRPr="001E7F9C">
              <w:rPr>
                <w:sz w:val="16"/>
                <w:szCs w:val="16"/>
              </w:rPr>
              <w:t>Образование</w:t>
            </w:r>
          </w:p>
        </w:tc>
        <w:tc>
          <w:tcPr>
            <w:tcW w:w="369" w:type="dxa"/>
            <w:hideMark/>
          </w:tcPr>
          <w:p w14:paraId="1F4CCAF4" w14:textId="77777777" w:rsidR="001E7F9C" w:rsidRPr="001E7F9C" w:rsidRDefault="001E7F9C" w:rsidP="001E7F9C">
            <w:pPr>
              <w:rPr>
                <w:sz w:val="16"/>
                <w:szCs w:val="16"/>
              </w:rPr>
            </w:pPr>
            <w:r w:rsidRPr="001E7F9C">
              <w:rPr>
                <w:sz w:val="16"/>
                <w:szCs w:val="16"/>
              </w:rPr>
              <w:t>02</w:t>
            </w:r>
          </w:p>
        </w:tc>
        <w:tc>
          <w:tcPr>
            <w:tcW w:w="366" w:type="dxa"/>
            <w:hideMark/>
          </w:tcPr>
          <w:p w14:paraId="6012BACC" w14:textId="77777777" w:rsidR="001E7F9C" w:rsidRPr="001E7F9C" w:rsidRDefault="001E7F9C" w:rsidP="001E7F9C">
            <w:pPr>
              <w:rPr>
                <w:sz w:val="16"/>
                <w:szCs w:val="16"/>
              </w:rPr>
            </w:pPr>
            <w:r w:rsidRPr="001E7F9C">
              <w:rPr>
                <w:sz w:val="16"/>
                <w:szCs w:val="16"/>
              </w:rPr>
              <w:t>2</w:t>
            </w:r>
          </w:p>
        </w:tc>
        <w:tc>
          <w:tcPr>
            <w:tcW w:w="451" w:type="dxa"/>
            <w:hideMark/>
          </w:tcPr>
          <w:p w14:paraId="4994FAE0" w14:textId="77777777" w:rsidR="001E7F9C" w:rsidRPr="001E7F9C" w:rsidRDefault="001E7F9C" w:rsidP="001E7F9C">
            <w:pPr>
              <w:rPr>
                <w:sz w:val="16"/>
                <w:szCs w:val="16"/>
              </w:rPr>
            </w:pPr>
            <w:r w:rsidRPr="001E7F9C">
              <w:rPr>
                <w:sz w:val="16"/>
                <w:szCs w:val="16"/>
              </w:rPr>
              <w:t>08</w:t>
            </w:r>
          </w:p>
        </w:tc>
        <w:tc>
          <w:tcPr>
            <w:tcW w:w="629" w:type="dxa"/>
            <w:hideMark/>
          </w:tcPr>
          <w:p w14:paraId="73694A40" w14:textId="77777777" w:rsidR="001E7F9C" w:rsidRPr="001E7F9C" w:rsidRDefault="001E7F9C" w:rsidP="001E7F9C">
            <w:pPr>
              <w:rPr>
                <w:sz w:val="16"/>
                <w:szCs w:val="16"/>
              </w:rPr>
            </w:pPr>
            <w:r w:rsidRPr="001E7F9C">
              <w:rPr>
                <w:sz w:val="16"/>
                <w:szCs w:val="16"/>
              </w:rPr>
              <w:t>42470</w:t>
            </w:r>
          </w:p>
        </w:tc>
        <w:tc>
          <w:tcPr>
            <w:tcW w:w="446" w:type="dxa"/>
            <w:hideMark/>
          </w:tcPr>
          <w:p w14:paraId="29526227" w14:textId="77777777" w:rsidR="001E7F9C" w:rsidRPr="001E7F9C" w:rsidRDefault="001E7F9C" w:rsidP="001E7F9C">
            <w:pPr>
              <w:rPr>
                <w:sz w:val="16"/>
                <w:szCs w:val="16"/>
              </w:rPr>
            </w:pPr>
            <w:r w:rsidRPr="001E7F9C">
              <w:rPr>
                <w:sz w:val="16"/>
                <w:szCs w:val="16"/>
              </w:rPr>
              <w:t>610</w:t>
            </w:r>
          </w:p>
        </w:tc>
        <w:tc>
          <w:tcPr>
            <w:tcW w:w="369" w:type="dxa"/>
            <w:hideMark/>
          </w:tcPr>
          <w:p w14:paraId="588C3108" w14:textId="77777777" w:rsidR="001E7F9C" w:rsidRPr="001E7F9C" w:rsidRDefault="001E7F9C" w:rsidP="001E7F9C">
            <w:pPr>
              <w:rPr>
                <w:sz w:val="16"/>
                <w:szCs w:val="16"/>
              </w:rPr>
            </w:pPr>
            <w:r w:rsidRPr="001E7F9C">
              <w:rPr>
                <w:sz w:val="16"/>
                <w:szCs w:val="16"/>
              </w:rPr>
              <w:t>07</w:t>
            </w:r>
          </w:p>
        </w:tc>
        <w:tc>
          <w:tcPr>
            <w:tcW w:w="464" w:type="dxa"/>
            <w:hideMark/>
          </w:tcPr>
          <w:p w14:paraId="1541E8F5" w14:textId="77777777" w:rsidR="001E7F9C" w:rsidRPr="001E7F9C" w:rsidRDefault="001E7F9C" w:rsidP="001E7F9C">
            <w:pPr>
              <w:rPr>
                <w:sz w:val="16"/>
                <w:szCs w:val="16"/>
              </w:rPr>
            </w:pPr>
            <w:r w:rsidRPr="001E7F9C">
              <w:rPr>
                <w:sz w:val="16"/>
                <w:szCs w:val="16"/>
              </w:rPr>
              <w:t> </w:t>
            </w:r>
          </w:p>
        </w:tc>
        <w:tc>
          <w:tcPr>
            <w:tcW w:w="503" w:type="dxa"/>
            <w:hideMark/>
          </w:tcPr>
          <w:p w14:paraId="1C92CBCF" w14:textId="77777777" w:rsidR="001E7F9C" w:rsidRPr="001E7F9C" w:rsidRDefault="001E7F9C" w:rsidP="001E7F9C">
            <w:pPr>
              <w:rPr>
                <w:sz w:val="16"/>
                <w:szCs w:val="16"/>
              </w:rPr>
            </w:pPr>
            <w:r w:rsidRPr="001E7F9C">
              <w:rPr>
                <w:sz w:val="16"/>
                <w:szCs w:val="16"/>
              </w:rPr>
              <w:t> </w:t>
            </w:r>
          </w:p>
        </w:tc>
        <w:tc>
          <w:tcPr>
            <w:tcW w:w="1069" w:type="dxa"/>
            <w:noWrap/>
            <w:hideMark/>
          </w:tcPr>
          <w:p w14:paraId="46A17EA5" w14:textId="77777777" w:rsidR="001E7F9C" w:rsidRPr="001E7F9C" w:rsidRDefault="001E7F9C" w:rsidP="001E7F9C">
            <w:pPr>
              <w:rPr>
                <w:sz w:val="16"/>
                <w:szCs w:val="16"/>
              </w:rPr>
            </w:pPr>
            <w:r w:rsidRPr="001E7F9C">
              <w:rPr>
                <w:sz w:val="16"/>
                <w:szCs w:val="16"/>
              </w:rPr>
              <w:t>5 000,0</w:t>
            </w:r>
          </w:p>
        </w:tc>
        <w:tc>
          <w:tcPr>
            <w:tcW w:w="1069" w:type="dxa"/>
            <w:noWrap/>
            <w:hideMark/>
          </w:tcPr>
          <w:p w14:paraId="3C844D7E" w14:textId="77777777" w:rsidR="001E7F9C" w:rsidRPr="001E7F9C" w:rsidRDefault="001E7F9C" w:rsidP="001E7F9C">
            <w:pPr>
              <w:rPr>
                <w:sz w:val="16"/>
                <w:szCs w:val="16"/>
              </w:rPr>
            </w:pPr>
            <w:r w:rsidRPr="001E7F9C">
              <w:rPr>
                <w:sz w:val="16"/>
                <w:szCs w:val="16"/>
              </w:rPr>
              <w:t>2 500,0</w:t>
            </w:r>
          </w:p>
        </w:tc>
        <w:tc>
          <w:tcPr>
            <w:tcW w:w="1274" w:type="dxa"/>
            <w:noWrap/>
            <w:hideMark/>
          </w:tcPr>
          <w:p w14:paraId="3A9DB48A" w14:textId="77777777" w:rsidR="001E7F9C" w:rsidRPr="001E7F9C" w:rsidRDefault="001E7F9C" w:rsidP="001E7F9C">
            <w:pPr>
              <w:rPr>
                <w:sz w:val="16"/>
                <w:szCs w:val="16"/>
              </w:rPr>
            </w:pPr>
            <w:r w:rsidRPr="001E7F9C">
              <w:rPr>
                <w:sz w:val="16"/>
                <w:szCs w:val="16"/>
              </w:rPr>
              <w:t>2 500,0</w:t>
            </w:r>
          </w:p>
        </w:tc>
      </w:tr>
      <w:tr w:rsidR="001E7F9C" w:rsidRPr="001E7F9C" w14:paraId="60B00DF6" w14:textId="77777777" w:rsidTr="00B35219">
        <w:trPr>
          <w:trHeight w:val="360"/>
        </w:trPr>
        <w:tc>
          <w:tcPr>
            <w:tcW w:w="3753" w:type="dxa"/>
            <w:hideMark/>
          </w:tcPr>
          <w:p w14:paraId="2DDBDB41" w14:textId="77777777" w:rsidR="001E7F9C" w:rsidRPr="001E7F9C" w:rsidRDefault="001E7F9C">
            <w:pPr>
              <w:rPr>
                <w:sz w:val="16"/>
                <w:szCs w:val="16"/>
              </w:rPr>
            </w:pPr>
            <w:r w:rsidRPr="001E7F9C">
              <w:rPr>
                <w:sz w:val="16"/>
                <w:szCs w:val="16"/>
              </w:rPr>
              <w:t>Общее образование</w:t>
            </w:r>
          </w:p>
        </w:tc>
        <w:tc>
          <w:tcPr>
            <w:tcW w:w="369" w:type="dxa"/>
            <w:hideMark/>
          </w:tcPr>
          <w:p w14:paraId="66771A76" w14:textId="77777777" w:rsidR="001E7F9C" w:rsidRPr="001E7F9C" w:rsidRDefault="001E7F9C" w:rsidP="001E7F9C">
            <w:pPr>
              <w:rPr>
                <w:sz w:val="16"/>
                <w:szCs w:val="16"/>
              </w:rPr>
            </w:pPr>
            <w:r w:rsidRPr="001E7F9C">
              <w:rPr>
                <w:sz w:val="16"/>
                <w:szCs w:val="16"/>
              </w:rPr>
              <w:t>02</w:t>
            </w:r>
          </w:p>
        </w:tc>
        <w:tc>
          <w:tcPr>
            <w:tcW w:w="366" w:type="dxa"/>
            <w:hideMark/>
          </w:tcPr>
          <w:p w14:paraId="023F1682" w14:textId="77777777" w:rsidR="001E7F9C" w:rsidRPr="001E7F9C" w:rsidRDefault="001E7F9C" w:rsidP="001E7F9C">
            <w:pPr>
              <w:rPr>
                <w:sz w:val="16"/>
                <w:szCs w:val="16"/>
              </w:rPr>
            </w:pPr>
            <w:r w:rsidRPr="001E7F9C">
              <w:rPr>
                <w:sz w:val="16"/>
                <w:szCs w:val="16"/>
              </w:rPr>
              <w:t>2</w:t>
            </w:r>
          </w:p>
        </w:tc>
        <w:tc>
          <w:tcPr>
            <w:tcW w:w="451" w:type="dxa"/>
            <w:hideMark/>
          </w:tcPr>
          <w:p w14:paraId="494F3372" w14:textId="77777777" w:rsidR="001E7F9C" w:rsidRPr="001E7F9C" w:rsidRDefault="001E7F9C" w:rsidP="001E7F9C">
            <w:pPr>
              <w:rPr>
                <w:sz w:val="16"/>
                <w:szCs w:val="16"/>
              </w:rPr>
            </w:pPr>
            <w:r w:rsidRPr="001E7F9C">
              <w:rPr>
                <w:sz w:val="16"/>
                <w:szCs w:val="16"/>
              </w:rPr>
              <w:t>08</w:t>
            </w:r>
          </w:p>
        </w:tc>
        <w:tc>
          <w:tcPr>
            <w:tcW w:w="629" w:type="dxa"/>
            <w:hideMark/>
          </w:tcPr>
          <w:p w14:paraId="7E757B6C" w14:textId="77777777" w:rsidR="001E7F9C" w:rsidRPr="001E7F9C" w:rsidRDefault="001E7F9C" w:rsidP="001E7F9C">
            <w:pPr>
              <w:rPr>
                <w:sz w:val="16"/>
                <w:szCs w:val="16"/>
              </w:rPr>
            </w:pPr>
            <w:r w:rsidRPr="001E7F9C">
              <w:rPr>
                <w:sz w:val="16"/>
                <w:szCs w:val="16"/>
              </w:rPr>
              <w:t>42470</w:t>
            </w:r>
          </w:p>
        </w:tc>
        <w:tc>
          <w:tcPr>
            <w:tcW w:w="446" w:type="dxa"/>
            <w:hideMark/>
          </w:tcPr>
          <w:p w14:paraId="7C0CDB5C" w14:textId="77777777" w:rsidR="001E7F9C" w:rsidRPr="001E7F9C" w:rsidRDefault="001E7F9C" w:rsidP="001E7F9C">
            <w:pPr>
              <w:rPr>
                <w:sz w:val="16"/>
                <w:szCs w:val="16"/>
              </w:rPr>
            </w:pPr>
            <w:r w:rsidRPr="001E7F9C">
              <w:rPr>
                <w:sz w:val="16"/>
                <w:szCs w:val="16"/>
              </w:rPr>
              <w:t>610</w:t>
            </w:r>
          </w:p>
        </w:tc>
        <w:tc>
          <w:tcPr>
            <w:tcW w:w="369" w:type="dxa"/>
            <w:hideMark/>
          </w:tcPr>
          <w:p w14:paraId="144865D1" w14:textId="77777777" w:rsidR="001E7F9C" w:rsidRPr="001E7F9C" w:rsidRDefault="001E7F9C" w:rsidP="001E7F9C">
            <w:pPr>
              <w:rPr>
                <w:sz w:val="16"/>
                <w:szCs w:val="16"/>
              </w:rPr>
            </w:pPr>
            <w:r w:rsidRPr="001E7F9C">
              <w:rPr>
                <w:sz w:val="16"/>
                <w:szCs w:val="16"/>
              </w:rPr>
              <w:t>07</w:t>
            </w:r>
          </w:p>
        </w:tc>
        <w:tc>
          <w:tcPr>
            <w:tcW w:w="464" w:type="dxa"/>
            <w:hideMark/>
          </w:tcPr>
          <w:p w14:paraId="3876AD1C" w14:textId="77777777" w:rsidR="001E7F9C" w:rsidRPr="001E7F9C" w:rsidRDefault="001E7F9C" w:rsidP="001E7F9C">
            <w:pPr>
              <w:rPr>
                <w:sz w:val="16"/>
                <w:szCs w:val="16"/>
              </w:rPr>
            </w:pPr>
            <w:r w:rsidRPr="001E7F9C">
              <w:rPr>
                <w:sz w:val="16"/>
                <w:szCs w:val="16"/>
              </w:rPr>
              <w:t>02</w:t>
            </w:r>
          </w:p>
        </w:tc>
        <w:tc>
          <w:tcPr>
            <w:tcW w:w="503" w:type="dxa"/>
            <w:hideMark/>
          </w:tcPr>
          <w:p w14:paraId="3BDBEF20" w14:textId="77777777" w:rsidR="001E7F9C" w:rsidRPr="001E7F9C" w:rsidRDefault="001E7F9C" w:rsidP="001E7F9C">
            <w:pPr>
              <w:rPr>
                <w:sz w:val="16"/>
                <w:szCs w:val="16"/>
              </w:rPr>
            </w:pPr>
            <w:r w:rsidRPr="001E7F9C">
              <w:rPr>
                <w:sz w:val="16"/>
                <w:szCs w:val="16"/>
              </w:rPr>
              <w:t> </w:t>
            </w:r>
          </w:p>
        </w:tc>
        <w:tc>
          <w:tcPr>
            <w:tcW w:w="1069" w:type="dxa"/>
            <w:noWrap/>
            <w:hideMark/>
          </w:tcPr>
          <w:p w14:paraId="7F71844D" w14:textId="77777777" w:rsidR="001E7F9C" w:rsidRPr="001E7F9C" w:rsidRDefault="001E7F9C" w:rsidP="001E7F9C">
            <w:pPr>
              <w:rPr>
                <w:sz w:val="16"/>
                <w:szCs w:val="16"/>
              </w:rPr>
            </w:pPr>
            <w:r w:rsidRPr="001E7F9C">
              <w:rPr>
                <w:sz w:val="16"/>
                <w:szCs w:val="16"/>
              </w:rPr>
              <w:t>5 000,0</w:t>
            </w:r>
          </w:p>
        </w:tc>
        <w:tc>
          <w:tcPr>
            <w:tcW w:w="1069" w:type="dxa"/>
            <w:noWrap/>
            <w:hideMark/>
          </w:tcPr>
          <w:p w14:paraId="40ED6A78" w14:textId="77777777" w:rsidR="001E7F9C" w:rsidRPr="001E7F9C" w:rsidRDefault="001E7F9C" w:rsidP="001E7F9C">
            <w:pPr>
              <w:rPr>
                <w:sz w:val="16"/>
                <w:szCs w:val="16"/>
              </w:rPr>
            </w:pPr>
            <w:r w:rsidRPr="001E7F9C">
              <w:rPr>
                <w:sz w:val="16"/>
                <w:szCs w:val="16"/>
              </w:rPr>
              <w:t>2 500,0</w:t>
            </w:r>
          </w:p>
        </w:tc>
        <w:tc>
          <w:tcPr>
            <w:tcW w:w="1274" w:type="dxa"/>
            <w:noWrap/>
            <w:hideMark/>
          </w:tcPr>
          <w:p w14:paraId="6F1A5808" w14:textId="77777777" w:rsidR="001E7F9C" w:rsidRPr="001E7F9C" w:rsidRDefault="001E7F9C" w:rsidP="001E7F9C">
            <w:pPr>
              <w:rPr>
                <w:sz w:val="16"/>
                <w:szCs w:val="16"/>
              </w:rPr>
            </w:pPr>
            <w:r w:rsidRPr="001E7F9C">
              <w:rPr>
                <w:sz w:val="16"/>
                <w:szCs w:val="16"/>
              </w:rPr>
              <w:t>2 500,0</w:t>
            </w:r>
          </w:p>
        </w:tc>
      </w:tr>
      <w:tr w:rsidR="001E7F9C" w:rsidRPr="001E7F9C" w14:paraId="01F9F53B" w14:textId="77777777" w:rsidTr="00B35219">
        <w:trPr>
          <w:trHeight w:val="720"/>
        </w:trPr>
        <w:tc>
          <w:tcPr>
            <w:tcW w:w="3753" w:type="dxa"/>
            <w:hideMark/>
          </w:tcPr>
          <w:p w14:paraId="5D14754D" w14:textId="77777777" w:rsidR="001E7F9C" w:rsidRPr="001E7F9C" w:rsidRDefault="001E7F9C">
            <w:pPr>
              <w:rPr>
                <w:sz w:val="16"/>
                <w:szCs w:val="16"/>
              </w:rPr>
            </w:pPr>
            <w:r w:rsidRPr="001E7F9C">
              <w:rPr>
                <w:sz w:val="16"/>
                <w:szCs w:val="16"/>
              </w:rPr>
              <w:t>Муниципальное казенное учреждение "Управление образования " администрации Рузаевского муниципального района</w:t>
            </w:r>
          </w:p>
        </w:tc>
        <w:tc>
          <w:tcPr>
            <w:tcW w:w="369" w:type="dxa"/>
            <w:hideMark/>
          </w:tcPr>
          <w:p w14:paraId="74E4EA21" w14:textId="77777777" w:rsidR="001E7F9C" w:rsidRPr="001E7F9C" w:rsidRDefault="001E7F9C" w:rsidP="001E7F9C">
            <w:pPr>
              <w:rPr>
                <w:sz w:val="16"/>
                <w:szCs w:val="16"/>
              </w:rPr>
            </w:pPr>
            <w:r w:rsidRPr="001E7F9C">
              <w:rPr>
                <w:sz w:val="16"/>
                <w:szCs w:val="16"/>
              </w:rPr>
              <w:t>02</w:t>
            </w:r>
          </w:p>
        </w:tc>
        <w:tc>
          <w:tcPr>
            <w:tcW w:w="366" w:type="dxa"/>
            <w:hideMark/>
          </w:tcPr>
          <w:p w14:paraId="0CF6E80E" w14:textId="77777777" w:rsidR="001E7F9C" w:rsidRPr="001E7F9C" w:rsidRDefault="001E7F9C" w:rsidP="001E7F9C">
            <w:pPr>
              <w:rPr>
                <w:sz w:val="16"/>
                <w:szCs w:val="16"/>
              </w:rPr>
            </w:pPr>
            <w:r w:rsidRPr="001E7F9C">
              <w:rPr>
                <w:sz w:val="16"/>
                <w:szCs w:val="16"/>
              </w:rPr>
              <w:t>2</w:t>
            </w:r>
          </w:p>
        </w:tc>
        <w:tc>
          <w:tcPr>
            <w:tcW w:w="451" w:type="dxa"/>
            <w:hideMark/>
          </w:tcPr>
          <w:p w14:paraId="7731227F" w14:textId="77777777" w:rsidR="001E7F9C" w:rsidRPr="001E7F9C" w:rsidRDefault="001E7F9C" w:rsidP="001E7F9C">
            <w:pPr>
              <w:rPr>
                <w:sz w:val="16"/>
                <w:szCs w:val="16"/>
              </w:rPr>
            </w:pPr>
            <w:r w:rsidRPr="001E7F9C">
              <w:rPr>
                <w:sz w:val="16"/>
                <w:szCs w:val="16"/>
              </w:rPr>
              <w:t>08</w:t>
            </w:r>
          </w:p>
        </w:tc>
        <w:tc>
          <w:tcPr>
            <w:tcW w:w="629" w:type="dxa"/>
            <w:hideMark/>
          </w:tcPr>
          <w:p w14:paraId="330551EE" w14:textId="77777777" w:rsidR="001E7F9C" w:rsidRPr="001E7F9C" w:rsidRDefault="001E7F9C" w:rsidP="001E7F9C">
            <w:pPr>
              <w:rPr>
                <w:sz w:val="16"/>
                <w:szCs w:val="16"/>
              </w:rPr>
            </w:pPr>
            <w:r w:rsidRPr="001E7F9C">
              <w:rPr>
                <w:sz w:val="16"/>
                <w:szCs w:val="16"/>
              </w:rPr>
              <w:t>42470</w:t>
            </w:r>
          </w:p>
        </w:tc>
        <w:tc>
          <w:tcPr>
            <w:tcW w:w="446" w:type="dxa"/>
            <w:hideMark/>
          </w:tcPr>
          <w:p w14:paraId="6E24F199" w14:textId="77777777" w:rsidR="001E7F9C" w:rsidRPr="001E7F9C" w:rsidRDefault="001E7F9C" w:rsidP="001E7F9C">
            <w:pPr>
              <w:rPr>
                <w:sz w:val="16"/>
                <w:szCs w:val="16"/>
              </w:rPr>
            </w:pPr>
            <w:r w:rsidRPr="001E7F9C">
              <w:rPr>
                <w:sz w:val="16"/>
                <w:szCs w:val="16"/>
              </w:rPr>
              <w:t>610</w:t>
            </w:r>
          </w:p>
        </w:tc>
        <w:tc>
          <w:tcPr>
            <w:tcW w:w="369" w:type="dxa"/>
            <w:hideMark/>
          </w:tcPr>
          <w:p w14:paraId="1A556821" w14:textId="77777777" w:rsidR="001E7F9C" w:rsidRPr="001E7F9C" w:rsidRDefault="001E7F9C" w:rsidP="001E7F9C">
            <w:pPr>
              <w:rPr>
                <w:sz w:val="16"/>
                <w:szCs w:val="16"/>
              </w:rPr>
            </w:pPr>
            <w:r w:rsidRPr="001E7F9C">
              <w:rPr>
                <w:sz w:val="16"/>
                <w:szCs w:val="16"/>
              </w:rPr>
              <w:t>07</w:t>
            </w:r>
          </w:p>
        </w:tc>
        <w:tc>
          <w:tcPr>
            <w:tcW w:w="464" w:type="dxa"/>
            <w:hideMark/>
          </w:tcPr>
          <w:p w14:paraId="5988830B" w14:textId="77777777" w:rsidR="001E7F9C" w:rsidRPr="001E7F9C" w:rsidRDefault="001E7F9C" w:rsidP="001E7F9C">
            <w:pPr>
              <w:rPr>
                <w:sz w:val="16"/>
                <w:szCs w:val="16"/>
              </w:rPr>
            </w:pPr>
            <w:r w:rsidRPr="001E7F9C">
              <w:rPr>
                <w:sz w:val="16"/>
                <w:szCs w:val="16"/>
              </w:rPr>
              <w:t>02</w:t>
            </w:r>
          </w:p>
        </w:tc>
        <w:tc>
          <w:tcPr>
            <w:tcW w:w="503" w:type="dxa"/>
            <w:hideMark/>
          </w:tcPr>
          <w:p w14:paraId="65181AA8" w14:textId="77777777" w:rsidR="001E7F9C" w:rsidRPr="001E7F9C" w:rsidRDefault="001E7F9C" w:rsidP="001E7F9C">
            <w:pPr>
              <w:rPr>
                <w:sz w:val="16"/>
                <w:szCs w:val="16"/>
              </w:rPr>
            </w:pPr>
            <w:r w:rsidRPr="001E7F9C">
              <w:rPr>
                <w:sz w:val="16"/>
                <w:szCs w:val="16"/>
              </w:rPr>
              <w:t>991</w:t>
            </w:r>
          </w:p>
        </w:tc>
        <w:tc>
          <w:tcPr>
            <w:tcW w:w="1069" w:type="dxa"/>
            <w:noWrap/>
            <w:hideMark/>
          </w:tcPr>
          <w:p w14:paraId="68C37AD1" w14:textId="77777777" w:rsidR="001E7F9C" w:rsidRPr="001E7F9C" w:rsidRDefault="001E7F9C" w:rsidP="001E7F9C">
            <w:pPr>
              <w:rPr>
                <w:sz w:val="16"/>
                <w:szCs w:val="16"/>
              </w:rPr>
            </w:pPr>
            <w:r w:rsidRPr="001E7F9C">
              <w:rPr>
                <w:sz w:val="16"/>
                <w:szCs w:val="16"/>
              </w:rPr>
              <w:t>5 000,0</w:t>
            </w:r>
          </w:p>
        </w:tc>
        <w:tc>
          <w:tcPr>
            <w:tcW w:w="1069" w:type="dxa"/>
            <w:noWrap/>
            <w:hideMark/>
          </w:tcPr>
          <w:p w14:paraId="2E4B9153" w14:textId="77777777" w:rsidR="001E7F9C" w:rsidRPr="001E7F9C" w:rsidRDefault="001E7F9C" w:rsidP="001E7F9C">
            <w:pPr>
              <w:rPr>
                <w:sz w:val="16"/>
                <w:szCs w:val="16"/>
              </w:rPr>
            </w:pPr>
            <w:r w:rsidRPr="001E7F9C">
              <w:rPr>
                <w:sz w:val="16"/>
                <w:szCs w:val="16"/>
              </w:rPr>
              <w:t>2 500,0</w:t>
            </w:r>
          </w:p>
        </w:tc>
        <w:tc>
          <w:tcPr>
            <w:tcW w:w="1274" w:type="dxa"/>
            <w:noWrap/>
            <w:hideMark/>
          </w:tcPr>
          <w:p w14:paraId="2412D81F" w14:textId="77777777" w:rsidR="001E7F9C" w:rsidRPr="001E7F9C" w:rsidRDefault="001E7F9C" w:rsidP="001E7F9C">
            <w:pPr>
              <w:rPr>
                <w:sz w:val="16"/>
                <w:szCs w:val="16"/>
              </w:rPr>
            </w:pPr>
            <w:r w:rsidRPr="001E7F9C">
              <w:rPr>
                <w:sz w:val="16"/>
                <w:szCs w:val="16"/>
              </w:rPr>
              <w:t>2 500,0</w:t>
            </w:r>
          </w:p>
        </w:tc>
      </w:tr>
      <w:tr w:rsidR="001E7F9C" w:rsidRPr="001E7F9C" w14:paraId="5A9C1C0D" w14:textId="77777777" w:rsidTr="00B35219">
        <w:trPr>
          <w:trHeight w:val="1125"/>
        </w:trPr>
        <w:tc>
          <w:tcPr>
            <w:tcW w:w="3753" w:type="dxa"/>
            <w:hideMark/>
          </w:tcPr>
          <w:p w14:paraId="6D419559" w14:textId="77777777" w:rsidR="001E7F9C" w:rsidRPr="001E7F9C" w:rsidRDefault="001E7F9C">
            <w:pPr>
              <w:rPr>
                <w:sz w:val="16"/>
                <w:szCs w:val="16"/>
              </w:rPr>
            </w:pPr>
            <w:r w:rsidRPr="001E7F9C">
              <w:rPr>
                <w:sz w:val="16"/>
                <w:szCs w:val="16"/>
              </w:rPr>
              <w:t>Основное мероприятие "Предоставление бесплатного двухразового питания в муниципальных общеобразовательных организациях членам семей военнослужащих, обучающимся, осваивающим образовательные программы начального общего, основного общего и среднего общего образования"</w:t>
            </w:r>
          </w:p>
        </w:tc>
        <w:tc>
          <w:tcPr>
            <w:tcW w:w="369" w:type="dxa"/>
            <w:hideMark/>
          </w:tcPr>
          <w:p w14:paraId="080B6B07" w14:textId="77777777" w:rsidR="001E7F9C" w:rsidRPr="001E7F9C" w:rsidRDefault="001E7F9C" w:rsidP="001E7F9C">
            <w:pPr>
              <w:rPr>
                <w:sz w:val="16"/>
                <w:szCs w:val="16"/>
              </w:rPr>
            </w:pPr>
            <w:r w:rsidRPr="001E7F9C">
              <w:rPr>
                <w:sz w:val="16"/>
                <w:szCs w:val="16"/>
              </w:rPr>
              <w:t>02</w:t>
            </w:r>
          </w:p>
        </w:tc>
        <w:tc>
          <w:tcPr>
            <w:tcW w:w="366" w:type="dxa"/>
            <w:hideMark/>
          </w:tcPr>
          <w:p w14:paraId="3915A11E" w14:textId="77777777" w:rsidR="001E7F9C" w:rsidRPr="001E7F9C" w:rsidRDefault="001E7F9C" w:rsidP="001E7F9C">
            <w:pPr>
              <w:rPr>
                <w:sz w:val="16"/>
                <w:szCs w:val="16"/>
              </w:rPr>
            </w:pPr>
            <w:r w:rsidRPr="001E7F9C">
              <w:rPr>
                <w:sz w:val="16"/>
                <w:szCs w:val="16"/>
              </w:rPr>
              <w:t>2</w:t>
            </w:r>
          </w:p>
        </w:tc>
        <w:tc>
          <w:tcPr>
            <w:tcW w:w="451" w:type="dxa"/>
            <w:hideMark/>
          </w:tcPr>
          <w:p w14:paraId="0DD2D0DF" w14:textId="77777777" w:rsidR="001E7F9C" w:rsidRPr="001E7F9C" w:rsidRDefault="001E7F9C" w:rsidP="001E7F9C">
            <w:pPr>
              <w:rPr>
                <w:sz w:val="16"/>
                <w:szCs w:val="16"/>
              </w:rPr>
            </w:pPr>
            <w:r w:rsidRPr="001E7F9C">
              <w:rPr>
                <w:sz w:val="16"/>
                <w:szCs w:val="16"/>
              </w:rPr>
              <w:t>09</w:t>
            </w:r>
          </w:p>
        </w:tc>
        <w:tc>
          <w:tcPr>
            <w:tcW w:w="629" w:type="dxa"/>
            <w:hideMark/>
          </w:tcPr>
          <w:p w14:paraId="6BA3ADBC" w14:textId="77777777" w:rsidR="001E7F9C" w:rsidRPr="001E7F9C" w:rsidRDefault="001E7F9C" w:rsidP="001E7F9C">
            <w:pPr>
              <w:rPr>
                <w:sz w:val="16"/>
                <w:szCs w:val="16"/>
              </w:rPr>
            </w:pPr>
            <w:r w:rsidRPr="001E7F9C">
              <w:rPr>
                <w:sz w:val="16"/>
                <w:szCs w:val="16"/>
              </w:rPr>
              <w:t> </w:t>
            </w:r>
          </w:p>
        </w:tc>
        <w:tc>
          <w:tcPr>
            <w:tcW w:w="446" w:type="dxa"/>
            <w:hideMark/>
          </w:tcPr>
          <w:p w14:paraId="014D0461" w14:textId="77777777" w:rsidR="001E7F9C" w:rsidRPr="001E7F9C" w:rsidRDefault="001E7F9C" w:rsidP="001E7F9C">
            <w:pPr>
              <w:rPr>
                <w:sz w:val="16"/>
                <w:szCs w:val="16"/>
              </w:rPr>
            </w:pPr>
            <w:r w:rsidRPr="001E7F9C">
              <w:rPr>
                <w:sz w:val="16"/>
                <w:szCs w:val="16"/>
              </w:rPr>
              <w:t> </w:t>
            </w:r>
          </w:p>
        </w:tc>
        <w:tc>
          <w:tcPr>
            <w:tcW w:w="369" w:type="dxa"/>
            <w:hideMark/>
          </w:tcPr>
          <w:p w14:paraId="02ADB31E" w14:textId="77777777" w:rsidR="001E7F9C" w:rsidRPr="001E7F9C" w:rsidRDefault="001E7F9C" w:rsidP="001E7F9C">
            <w:pPr>
              <w:rPr>
                <w:sz w:val="16"/>
                <w:szCs w:val="16"/>
              </w:rPr>
            </w:pPr>
            <w:r w:rsidRPr="001E7F9C">
              <w:rPr>
                <w:sz w:val="16"/>
                <w:szCs w:val="16"/>
              </w:rPr>
              <w:t> </w:t>
            </w:r>
          </w:p>
        </w:tc>
        <w:tc>
          <w:tcPr>
            <w:tcW w:w="464" w:type="dxa"/>
            <w:hideMark/>
          </w:tcPr>
          <w:p w14:paraId="5CBD2A03" w14:textId="77777777" w:rsidR="001E7F9C" w:rsidRPr="001E7F9C" w:rsidRDefault="001E7F9C" w:rsidP="001E7F9C">
            <w:pPr>
              <w:rPr>
                <w:sz w:val="16"/>
                <w:szCs w:val="16"/>
              </w:rPr>
            </w:pPr>
            <w:r w:rsidRPr="001E7F9C">
              <w:rPr>
                <w:sz w:val="16"/>
                <w:szCs w:val="16"/>
              </w:rPr>
              <w:t> </w:t>
            </w:r>
          </w:p>
        </w:tc>
        <w:tc>
          <w:tcPr>
            <w:tcW w:w="503" w:type="dxa"/>
            <w:hideMark/>
          </w:tcPr>
          <w:p w14:paraId="6001AF8E" w14:textId="77777777" w:rsidR="001E7F9C" w:rsidRPr="001E7F9C" w:rsidRDefault="001E7F9C" w:rsidP="001E7F9C">
            <w:pPr>
              <w:rPr>
                <w:sz w:val="16"/>
                <w:szCs w:val="16"/>
              </w:rPr>
            </w:pPr>
            <w:r w:rsidRPr="001E7F9C">
              <w:rPr>
                <w:sz w:val="16"/>
                <w:szCs w:val="16"/>
              </w:rPr>
              <w:t> </w:t>
            </w:r>
          </w:p>
        </w:tc>
        <w:tc>
          <w:tcPr>
            <w:tcW w:w="1069" w:type="dxa"/>
            <w:noWrap/>
            <w:hideMark/>
          </w:tcPr>
          <w:p w14:paraId="3BB8D2D9" w14:textId="77777777" w:rsidR="001E7F9C" w:rsidRPr="001E7F9C" w:rsidRDefault="001E7F9C" w:rsidP="001E7F9C">
            <w:pPr>
              <w:rPr>
                <w:sz w:val="16"/>
                <w:szCs w:val="16"/>
              </w:rPr>
            </w:pPr>
            <w:r w:rsidRPr="001E7F9C">
              <w:rPr>
                <w:sz w:val="16"/>
                <w:szCs w:val="16"/>
              </w:rPr>
              <w:t>4 000,0</w:t>
            </w:r>
          </w:p>
        </w:tc>
        <w:tc>
          <w:tcPr>
            <w:tcW w:w="1069" w:type="dxa"/>
            <w:noWrap/>
            <w:hideMark/>
          </w:tcPr>
          <w:p w14:paraId="3C7D96C4" w14:textId="77777777" w:rsidR="001E7F9C" w:rsidRPr="001E7F9C" w:rsidRDefault="001E7F9C" w:rsidP="001E7F9C">
            <w:pPr>
              <w:rPr>
                <w:sz w:val="16"/>
                <w:szCs w:val="16"/>
              </w:rPr>
            </w:pPr>
            <w:r w:rsidRPr="001E7F9C">
              <w:rPr>
                <w:sz w:val="16"/>
                <w:szCs w:val="16"/>
              </w:rPr>
              <w:t> </w:t>
            </w:r>
          </w:p>
        </w:tc>
        <w:tc>
          <w:tcPr>
            <w:tcW w:w="1274" w:type="dxa"/>
            <w:noWrap/>
            <w:hideMark/>
          </w:tcPr>
          <w:p w14:paraId="390D9F11" w14:textId="77777777" w:rsidR="001E7F9C" w:rsidRPr="001E7F9C" w:rsidRDefault="001E7F9C" w:rsidP="001E7F9C">
            <w:pPr>
              <w:rPr>
                <w:sz w:val="16"/>
                <w:szCs w:val="16"/>
              </w:rPr>
            </w:pPr>
            <w:r w:rsidRPr="001E7F9C">
              <w:rPr>
                <w:sz w:val="16"/>
                <w:szCs w:val="16"/>
              </w:rPr>
              <w:t> </w:t>
            </w:r>
          </w:p>
        </w:tc>
      </w:tr>
      <w:tr w:rsidR="001E7F9C" w:rsidRPr="001E7F9C" w14:paraId="5D8E9FC4" w14:textId="77777777" w:rsidTr="00B35219">
        <w:trPr>
          <w:trHeight w:val="1125"/>
        </w:trPr>
        <w:tc>
          <w:tcPr>
            <w:tcW w:w="3753" w:type="dxa"/>
            <w:hideMark/>
          </w:tcPr>
          <w:p w14:paraId="31ED0680" w14:textId="77777777" w:rsidR="001E7F9C" w:rsidRPr="001E7F9C" w:rsidRDefault="001E7F9C">
            <w:pPr>
              <w:rPr>
                <w:sz w:val="16"/>
                <w:szCs w:val="16"/>
              </w:rPr>
            </w:pPr>
            <w:r w:rsidRPr="001E7F9C">
              <w:rPr>
                <w:sz w:val="16"/>
                <w:szCs w:val="16"/>
              </w:rPr>
              <w:t>Организация предоставления бесплатного двухразового питания в муниципальных общеобразовательных организациях членам семей военнослужащих, обучающимся, осваивающим образовательные программы начального общего, основного общего и среднего общего образования</w:t>
            </w:r>
          </w:p>
        </w:tc>
        <w:tc>
          <w:tcPr>
            <w:tcW w:w="369" w:type="dxa"/>
            <w:hideMark/>
          </w:tcPr>
          <w:p w14:paraId="6D1F25ED" w14:textId="77777777" w:rsidR="001E7F9C" w:rsidRPr="001E7F9C" w:rsidRDefault="001E7F9C" w:rsidP="001E7F9C">
            <w:pPr>
              <w:rPr>
                <w:sz w:val="16"/>
                <w:szCs w:val="16"/>
              </w:rPr>
            </w:pPr>
            <w:r w:rsidRPr="001E7F9C">
              <w:rPr>
                <w:sz w:val="16"/>
                <w:szCs w:val="16"/>
              </w:rPr>
              <w:t>02</w:t>
            </w:r>
          </w:p>
        </w:tc>
        <w:tc>
          <w:tcPr>
            <w:tcW w:w="366" w:type="dxa"/>
            <w:hideMark/>
          </w:tcPr>
          <w:p w14:paraId="5EFEF599" w14:textId="77777777" w:rsidR="001E7F9C" w:rsidRPr="001E7F9C" w:rsidRDefault="001E7F9C" w:rsidP="001E7F9C">
            <w:pPr>
              <w:rPr>
                <w:sz w:val="16"/>
                <w:szCs w:val="16"/>
              </w:rPr>
            </w:pPr>
            <w:r w:rsidRPr="001E7F9C">
              <w:rPr>
                <w:sz w:val="16"/>
                <w:szCs w:val="16"/>
              </w:rPr>
              <w:t>2</w:t>
            </w:r>
          </w:p>
        </w:tc>
        <w:tc>
          <w:tcPr>
            <w:tcW w:w="451" w:type="dxa"/>
            <w:hideMark/>
          </w:tcPr>
          <w:p w14:paraId="7620DC33" w14:textId="77777777" w:rsidR="001E7F9C" w:rsidRPr="001E7F9C" w:rsidRDefault="001E7F9C" w:rsidP="001E7F9C">
            <w:pPr>
              <w:rPr>
                <w:sz w:val="16"/>
                <w:szCs w:val="16"/>
              </w:rPr>
            </w:pPr>
            <w:r w:rsidRPr="001E7F9C">
              <w:rPr>
                <w:sz w:val="16"/>
                <w:szCs w:val="16"/>
              </w:rPr>
              <w:t>09</w:t>
            </w:r>
          </w:p>
        </w:tc>
        <w:tc>
          <w:tcPr>
            <w:tcW w:w="629" w:type="dxa"/>
            <w:hideMark/>
          </w:tcPr>
          <w:p w14:paraId="65AC86C3" w14:textId="77777777" w:rsidR="001E7F9C" w:rsidRPr="001E7F9C" w:rsidRDefault="001E7F9C" w:rsidP="001E7F9C">
            <w:pPr>
              <w:rPr>
                <w:sz w:val="16"/>
                <w:szCs w:val="16"/>
              </w:rPr>
            </w:pPr>
            <w:r w:rsidRPr="001E7F9C">
              <w:rPr>
                <w:sz w:val="16"/>
                <w:szCs w:val="16"/>
              </w:rPr>
              <w:t>42650</w:t>
            </w:r>
          </w:p>
        </w:tc>
        <w:tc>
          <w:tcPr>
            <w:tcW w:w="446" w:type="dxa"/>
            <w:hideMark/>
          </w:tcPr>
          <w:p w14:paraId="26BAD8F5" w14:textId="77777777" w:rsidR="001E7F9C" w:rsidRPr="001E7F9C" w:rsidRDefault="001E7F9C" w:rsidP="001E7F9C">
            <w:pPr>
              <w:rPr>
                <w:sz w:val="16"/>
                <w:szCs w:val="16"/>
              </w:rPr>
            </w:pPr>
            <w:r w:rsidRPr="001E7F9C">
              <w:rPr>
                <w:sz w:val="16"/>
                <w:szCs w:val="16"/>
              </w:rPr>
              <w:t> </w:t>
            </w:r>
          </w:p>
        </w:tc>
        <w:tc>
          <w:tcPr>
            <w:tcW w:w="369" w:type="dxa"/>
            <w:hideMark/>
          </w:tcPr>
          <w:p w14:paraId="6921FAFB" w14:textId="77777777" w:rsidR="001E7F9C" w:rsidRPr="001E7F9C" w:rsidRDefault="001E7F9C" w:rsidP="001E7F9C">
            <w:pPr>
              <w:rPr>
                <w:sz w:val="16"/>
                <w:szCs w:val="16"/>
              </w:rPr>
            </w:pPr>
            <w:r w:rsidRPr="001E7F9C">
              <w:rPr>
                <w:sz w:val="16"/>
                <w:szCs w:val="16"/>
              </w:rPr>
              <w:t> </w:t>
            </w:r>
          </w:p>
        </w:tc>
        <w:tc>
          <w:tcPr>
            <w:tcW w:w="464" w:type="dxa"/>
            <w:hideMark/>
          </w:tcPr>
          <w:p w14:paraId="57A65011" w14:textId="77777777" w:rsidR="001E7F9C" w:rsidRPr="001E7F9C" w:rsidRDefault="001E7F9C" w:rsidP="001E7F9C">
            <w:pPr>
              <w:rPr>
                <w:sz w:val="16"/>
                <w:szCs w:val="16"/>
              </w:rPr>
            </w:pPr>
            <w:r w:rsidRPr="001E7F9C">
              <w:rPr>
                <w:sz w:val="16"/>
                <w:szCs w:val="16"/>
              </w:rPr>
              <w:t> </w:t>
            </w:r>
          </w:p>
        </w:tc>
        <w:tc>
          <w:tcPr>
            <w:tcW w:w="503" w:type="dxa"/>
            <w:hideMark/>
          </w:tcPr>
          <w:p w14:paraId="225A70B2" w14:textId="77777777" w:rsidR="001E7F9C" w:rsidRPr="001E7F9C" w:rsidRDefault="001E7F9C" w:rsidP="001E7F9C">
            <w:pPr>
              <w:rPr>
                <w:sz w:val="16"/>
                <w:szCs w:val="16"/>
              </w:rPr>
            </w:pPr>
            <w:r w:rsidRPr="001E7F9C">
              <w:rPr>
                <w:sz w:val="16"/>
                <w:szCs w:val="16"/>
              </w:rPr>
              <w:t> </w:t>
            </w:r>
          </w:p>
        </w:tc>
        <w:tc>
          <w:tcPr>
            <w:tcW w:w="1069" w:type="dxa"/>
            <w:noWrap/>
            <w:hideMark/>
          </w:tcPr>
          <w:p w14:paraId="02A23250" w14:textId="77777777" w:rsidR="001E7F9C" w:rsidRPr="001E7F9C" w:rsidRDefault="001E7F9C" w:rsidP="001E7F9C">
            <w:pPr>
              <w:rPr>
                <w:sz w:val="16"/>
                <w:szCs w:val="16"/>
              </w:rPr>
            </w:pPr>
            <w:r w:rsidRPr="001E7F9C">
              <w:rPr>
                <w:sz w:val="16"/>
                <w:szCs w:val="16"/>
              </w:rPr>
              <w:t>4 000,0</w:t>
            </w:r>
          </w:p>
        </w:tc>
        <w:tc>
          <w:tcPr>
            <w:tcW w:w="1069" w:type="dxa"/>
            <w:noWrap/>
            <w:hideMark/>
          </w:tcPr>
          <w:p w14:paraId="2370CBC8" w14:textId="77777777" w:rsidR="001E7F9C" w:rsidRPr="001E7F9C" w:rsidRDefault="001E7F9C" w:rsidP="001E7F9C">
            <w:pPr>
              <w:rPr>
                <w:sz w:val="16"/>
                <w:szCs w:val="16"/>
              </w:rPr>
            </w:pPr>
            <w:r w:rsidRPr="001E7F9C">
              <w:rPr>
                <w:sz w:val="16"/>
                <w:szCs w:val="16"/>
              </w:rPr>
              <w:t> </w:t>
            </w:r>
          </w:p>
        </w:tc>
        <w:tc>
          <w:tcPr>
            <w:tcW w:w="1274" w:type="dxa"/>
            <w:noWrap/>
            <w:hideMark/>
          </w:tcPr>
          <w:p w14:paraId="39466B49" w14:textId="77777777" w:rsidR="001E7F9C" w:rsidRPr="001E7F9C" w:rsidRDefault="001E7F9C" w:rsidP="001E7F9C">
            <w:pPr>
              <w:rPr>
                <w:sz w:val="16"/>
                <w:szCs w:val="16"/>
              </w:rPr>
            </w:pPr>
            <w:r w:rsidRPr="001E7F9C">
              <w:rPr>
                <w:sz w:val="16"/>
                <w:szCs w:val="16"/>
              </w:rPr>
              <w:t> </w:t>
            </w:r>
          </w:p>
        </w:tc>
      </w:tr>
      <w:tr w:rsidR="001E7F9C" w:rsidRPr="001E7F9C" w14:paraId="0B8BBAA6" w14:textId="77777777" w:rsidTr="00B35219">
        <w:trPr>
          <w:trHeight w:val="720"/>
        </w:trPr>
        <w:tc>
          <w:tcPr>
            <w:tcW w:w="3753" w:type="dxa"/>
            <w:hideMark/>
          </w:tcPr>
          <w:p w14:paraId="439410A6" w14:textId="77777777" w:rsidR="001E7F9C" w:rsidRPr="001E7F9C" w:rsidRDefault="001E7F9C">
            <w:pPr>
              <w:rPr>
                <w:sz w:val="16"/>
                <w:szCs w:val="16"/>
              </w:rPr>
            </w:pPr>
            <w:r w:rsidRPr="001E7F9C">
              <w:rPr>
                <w:sz w:val="16"/>
                <w:szCs w:val="16"/>
              </w:rPr>
              <w:t>Предоставление субсидий бюджетным, автономным учреждениям и иным некоммерческим организациям</w:t>
            </w:r>
          </w:p>
        </w:tc>
        <w:tc>
          <w:tcPr>
            <w:tcW w:w="369" w:type="dxa"/>
            <w:hideMark/>
          </w:tcPr>
          <w:p w14:paraId="224F801B" w14:textId="77777777" w:rsidR="001E7F9C" w:rsidRPr="001E7F9C" w:rsidRDefault="001E7F9C" w:rsidP="001E7F9C">
            <w:pPr>
              <w:rPr>
                <w:sz w:val="16"/>
                <w:szCs w:val="16"/>
              </w:rPr>
            </w:pPr>
            <w:r w:rsidRPr="001E7F9C">
              <w:rPr>
                <w:sz w:val="16"/>
                <w:szCs w:val="16"/>
              </w:rPr>
              <w:t>02</w:t>
            </w:r>
          </w:p>
        </w:tc>
        <w:tc>
          <w:tcPr>
            <w:tcW w:w="366" w:type="dxa"/>
            <w:hideMark/>
          </w:tcPr>
          <w:p w14:paraId="5EF25071" w14:textId="77777777" w:rsidR="001E7F9C" w:rsidRPr="001E7F9C" w:rsidRDefault="001E7F9C" w:rsidP="001E7F9C">
            <w:pPr>
              <w:rPr>
                <w:sz w:val="16"/>
                <w:szCs w:val="16"/>
              </w:rPr>
            </w:pPr>
            <w:r w:rsidRPr="001E7F9C">
              <w:rPr>
                <w:sz w:val="16"/>
                <w:szCs w:val="16"/>
              </w:rPr>
              <w:t>2</w:t>
            </w:r>
          </w:p>
        </w:tc>
        <w:tc>
          <w:tcPr>
            <w:tcW w:w="451" w:type="dxa"/>
            <w:hideMark/>
          </w:tcPr>
          <w:p w14:paraId="1104E794" w14:textId="77777777" w:rsidR="001E7F9C" w:rsidRPr="001E7F9C" w:rsidRDefault="001E7F9C" w:rsidP="001E7F9C">
            <w:pPr>
              <w:rPr>
                <w:sz w:val="16"/>
                <w:szCs w:val="16"/>
              </w:rPr>
            </w:pPr>
            <w:r w:rsidRPr="001E7F9C">
              <w:rPr>
                <w:sz w:val="16"/>
                <w:szCs w:val="16"/>
              </w:rPr>
              <w:t>09</w:t>
            </w:r>
          </w:p>
        </w:tc>
        <w:tc>
          <w:tcPr>
            <w:tcW w:w="629" w:type="dxa"/>
            <w:hideMark/>
          </w:tcPr>
          <w:p w14:paraId="0434DB28" w14:textId="77777777" w:rsidR="001E7F9C" w:rsidRPr="001E7F9C" w:rsidRDefault="001E7F9C" w:rsidP="001E7F9C">
            <w:pPr>
              <w:rPr>
                <w:sz w:val="16"/>
                <w:szCs w:val="16"/>
              </w:rPr>
            </w:pPr>
            <w:r w:rsidRPr="001E7F9C">
              <w:rPr>
                <w:sz w:val="16"/>
                <w:szCs w:val="16"/>
              </w:rPr>
              <w:t>42650</w:t>
            </w:r>
          </w:p>
        </w:tc>
        <w:tc>
          <w:tcPr>
            <w:tcW w:w="446" w:type="dxa"/>
            <w:hideMark/>
          </w:tcPr>
          <w:p w14:paraId="7AC83E75" w14:textId="77777777" w:rsidR="001E7F9C" w:rsidRPr="001E7F9C" w:rsidRDefault="001E7F9C" w:rsidP="001E7F9C">
            <w:pPr>
              <w:rPr>
                <w:sz w:val="16"/>
                <w:szCs w:val="16"/>
              </w:rPr>
            </w:pPr>
            <w:r w:rsidRPr="001E7F9C">
              <w:rPr>
                <w:sz w:val="16"/>
                <w:szCs w:val="16"/>
              </w:rPr>
              <w:t>600</w:t>
            </w:r>
          </w:p>
        </w:tc>
        <w:tc>
          <w:tcPr>
            <w:tcW w:w="369" w:type="dxa"/>
            <w:hideMark/>
          </w:tcPr>
          <w:p w14:paraId="6F10FFCB" w14:textId="77777777" w:rsidR="001E7F9C" w:rsidRPr="001E7F9C" w:rsidRDefault="001E7F9C" w:rsidP="001E7F9C">
            <w:pPr>
              <w:rPr>
                <w:sz w:val="16"/>
                <w:szCs w:val="16"/>
              </w:rPr>
            </w:pPr>
            <w:r w:rsidRPr="001E7F9C">
              <w:rPr>
                <w:sz w:val="16"/>
                <w:szCs w:val="16"/>
              </w:rPr>
              <w:t> </w:t>
            </w:r>
          </w:p>
        </w:tc>
        <w:tc>
          <w:tcPr>
            <w:tcW w:w="464" w:type="dxa"/>
            <w:hideMark/>
          </w:tcPr>
          <w:p w14:paraId="7A320129" w14:textId="77777777" w:rsidR="001E7F9C" w:rsidRPr="001E7F9C" w:rsidRDefault="001E7F9C" w:rsidP="001E7F9C">
            <w:pPr>
              <w:rPr>
                <w:sz w:val="16"/>
                <w:szCs w:val="16"/>
              </w:rPr>
            </w:pPr>
            <w:r w:rsidRPr="001E7F9C">
              <w:rPr>
                <w:sz w:val="16"/>
                <w:szCs w:val="16"/>
              </w:rPr>
              <w:t> </w:t>
            </w:r>
          </w:p>
        </w:tc>
        <w:tc>
          <w:tcPr>
            <w:tcW w:w="503" w:type="dxa"/>
            <w:hideMark/>
          </w:tcPr>
          <w:p w14:paraId="6B6369D1" w14:textId="77777777" w:rsidR="001E7F9C" w:rsidRPr="001E7F9C" w:rsidRDefault="001E7F9C" w:rsidP="001E7F9C">
            <w:pPr>
              <w:rPr>
                <w:sz w:val="16"/>
                <w:szCs w:val="16"/>
              </w:rPr>
            </w:pPr>
            <w:r w:rsidRPr="001E7F9C">
              <w:rPr>
                <w:sz w:val="16"/>
                <w:szCs w:val="16"/>
              </w:rPr>
              <w:t> </w:t>
            </w:r>
          </w:p>
        </w:tc>
        <w:tc>
          <w:tcPr>
            <w:tcW w:w="1069" w:type="dxa"/>
            <w:noWrap/>
            <w:hideMark/>
          </w:tcPr>
          <w:p w14:paraId="5FDF74BB" w14:textId="77777777" w:rsidR="001E7F9C" w:rsidRPr="001E7F9C" w:rsidRDefault="001E7F9C" w:rsidP="001E7F9C">
            <w:pPr>
              <w:rPr>
                <w:sz w:val="16"/>
                <w:szCs w:val="16"/>
              </w:rPr>
            </w:pPr>
            <w:r w:rsidRPr="001E7F9C">
              <w:rPr>
                <w:sz w:val="16"/>
                <w:szCs w:val="16"/>
              </w:rPr>
              <w:t>4 000,0</w:t>
            </w:r>
          </w:p>
        </w:tc>
        <w:tc>
          <w:tcPr>
            <w:tcW w:w="1069" w:type="dxa"/>
            <w:noWrap/>
            <w:hideMark/>
          </w:tcPr>
          <w:p w14:paraId="1A8E02E0" w14:textId="77777777" w:rsidR="001E7F9C" w:rsidRPr="001E7F9C" w:rsidRDefault="001E7F9C" w:rsidP="001E7F9C">
            <w:pPr>
              <w:rPr>
                <w:sz w:val="16"/>
                <w:szCs w:val="16"/>
              </w:rPr>
            </w:pPr>
            <w:r w:rsidRPr="001E7F9C">
              <w:rPr>
                <w:sz w:val="16"/>
                <w:szCs w:val="16"/>
              </w:rPr>
              <w:t> </w:t>
            </w:r>
          </w:p>
        </w:tc>
        <w:tc>
          <w:tcPr>
            <w:tcW w:w="1274" w:type="dxa"/>
            <w:noWrap/>
            <w:hideMark/>
          </w:tcPr>
          <w:p w14:paraId="55111627" w14:textId="77777777" w:rsidR="001E7F9C" w:rsidRPr="001E7F9C" w:rsidRDefault="001E7F9C" w:rsidP="001E7F9C">
            <w:pPr>
              <w:rPr>
                <w:sz w:val="16"/>
                <w:szCs w:val="16"/>
              </w:rPr>
            </w:pPr>
            <w:r w:rsidRPr="001E7F9C">
              <w:rPr>
                <w:sz w:val="16"/>
                <w:szCs w:val="16"/>
              </w:rPr>
              <w:t> </w:t>
            </w:r>
          </w:p>
        </w:tc>
      </w:tr>
      <w:tr w:rsidR="001E7F9C" w:rsidRPr="001E7F9C" w14:paraId="379BE39B" w14:textId="77777777" w:rsidTr="00B35219">
        <w:trPr>
          <w:trHeight w:val="225"/>
        </w:trPr>
        <w:tc>
          <w:tcPr>
            <w:tcW w:w="3753" w:type="dxa"/>
            <w:hideMark/>
          </w:tcPr>
          <w:p w14:paraId="0A843C0A" w14:textId="77777777" w:rsidR="001E7F9C" w:rsidRPr="001E7F9C" w:rsidRDefault="001E7F9C">
            <w:pPr>
              <w:rPr>
                <w:sz w:val="16"/>
                <w:szCs w:val="16"/>
              </w:rPr>
            </w:pPr>
            <w:r w:rsidRPr="001E7F9C">
              <w:rPr>
                <w:sz w:val="16"/>
                <w:szCs w:val="16"/>
              </w:rPr>
              <w:t>Субсидии бюджетным учреждениям</w:t>
            </w:r>
          </w:p>
        </w:tc>
        <w:tc>
          <w:tcPr>
            <w:tcW w:w="369" w:type="dxa"/>
            <w:hideMark/>
          </w:tcPr>
          <w:p w14:paraId="0DFFF4EC" w14:textId="77777777" w:rsidR="001E7F9C" w:rsidRPr="001E7F9C" w:rsidRDefault="001E7F9C" w:rsidP="001E7F9C">
            <w:pPr>
              <w:rPr>
                <w:sz w:val="16"/>
                <w:szCs w:val="16"/>
              </w:rPr>
            </w:pPr>
            <w:r w:rsidRPr="001E7F9C">
              <w:rPr>
                <w:sz w:val="16"/>
                <w:szCs w:val="16"/>
              </w:rPr>
              <w:t>02</w:t>
            </w:r>
          </w:p>
        </w:tc>
        <w:tc>
          <w:tcPr>
            <w:tcW w:w="366" w:type="dxa"/>
            <w:hideMark/>
          </w:tcPr>
          <w:p w14:paraId="2F63B86F" w14:textId="77777777" w:rsidR="001E7F9C" w:rsidRPr="001E7F9C" w:rsidRDefault="001E7F9C" w:rsidP="001E7F9C">
            <w:pPr>
              <w:rPr>
                <w:sz w:val="16"/>
                <w:szCs w:val="16"/>
              </w:rPr>
            </w:pPr>
            <w:r w:rsidRPr="001E7F9C">
              <w:rPr>
                <w:sz w:val="16"/>
                <w:szCs w:val="16"/>
              </w:rPr>
              <w:t>2</w:t>
            </w:r>
          </w:p>
        </w:tc>
        <w:tc>
          <w:tcPr>
            <w:tcW w:w="451" w:type="dxa"/>
            <w:hideMark/>
          </w:tcPr>
          <w:p w14:paraId="1FA744BB" w14:textId="77777777" w:rsidR="001E7F9C" w:rsidRPr="001E7F9C" w:rsidRDefault="001E7F9C" w:rsidP="001E7F9C">
            <w:pPr>
              <w:rPr>
                <w:sz w:val="16"/>
                <w:szCs w:val="16"/>
              </w:rPr>
            </w:pPr>
            <w:r w:rsidRPr="001E7F9C">
              <w:rPr>
                <w:sz w:val="16"/>
                <w:szCs w:val="16"/>
              </w:rPr>
              <w:t>09</w:t>
            </w:r>
          </w:p>
        </w:tc>
        <w:tc>
          <w:tcPr>
            <w:tcW w:w="629" w:type="dxa"/>
            <w:hideMark/>
          </w:tcPr>
          <w:p w14:paraId="6F047B91" w14:textId="77777777" w:rsidR="001E7F9C" w:rsidRPr="001E7F9C" w:rsidRDefault="001E7F9C" w:rsidP="001E7F9C">
            <w:pPr>
              <w:rPr>
                <w:sz w:val="16"/>
                <w:szCs w:val="16"/>
              </w:rPr>
            </w:pPr>
            <w:r w:rsidRPr="001E7F9C">
              <w:rPr>
                <w:sz w:val="16"/>
                <w:szCs w:val="16"/>
              </w:rPr>
              <w:t>42650</w:t>
            </w:r>
          </w:p>
        </w:tc>
        <w:tc>
          <w:tcPr>
            <w:tcW w:w="446" w:type="dxa"/>
            <w:hideMark/>
          </w:tcPr>
          <w:p w14:paraId="1A056E60" w14:textId="77777777" w:rsidR="001E7F9C" w:rsidRPr="001E7F9C" w:rsidRDefault="001E7F9C" w:rsidP="001E7F9C">
            <w:pPr>
              <w:rPr>
                <w:sz w:val="16"/>
                <w:szCs w:val="16"/>
              </w:rPr>
            </w:pPr>
            <w:r w:rsidRPr="001E7F9C">
              <w:rPr>
                <w:sz w:val="16"/>
                <w:szCs w:val="16"/>
              </w:rPr>
              <w:t>610</w:t>
            </w:r>
          </w:p>
        </w:tc>
        <w:tc>
          <w:tcPr>
            <w:tcW w:w="369" w:type="dxa"/>
            <w:hideMark/>
          </w:tcPr>
          <w:p w14:paraId="5D6826B9" w14:textId="77777777" w:rsidR="001E7F9C" w:rsidRPr="001E7F9C" w:rsidRDefault="001E7F9C" w:rsidP="001E7F9C">
            <w:pPr>
              <w:rPr>
                <w:sz w:val="16"/>
                <w:szCs w:val="16"/>
              </w:rPr>
            </w:pPr>
            <w:r w:rsidRPr="001E7F9C">
              <w:rPr>
                <w:sz w:val="16"/>
                <w:szCs w:val="16"/>
              </w:rPr>
              <w:t> </w:t>
            </w:r>
          </w:p>
        </w:tc>
        <w:tc>
          <w:tcPr>
            <w:tcW w:w="464" w:type="dxa"/>
            <w:hideMark/>
          </w:tcPr>
          <w:p w14:paraId="7FA27CD7" w14:textId="77777777" w:rsidR="001E7F9C" w:rsidRPr="001E7F9C" w:rsidRDefault="001E7F9C" w:rsidP="001E7F9C">
            <w:pPr>
              <w:rPr>
                <w:sz w:val="16"/>
                <w:szCs w:val="16"/>
              </w:rPr>
            </w:pPr>
            <w:r w:rsidRPr="001E7F9C">
              <w:rPr>
                <w:sz w:val="16"/>
                <w:szCs w:val="16"/>
              </w:rPr>
              <w:t> </w:t>
            </w:r>
          </w:p>
        </w:tc>
        <w:tc>
          <w:tcPr>
            <w:tcW w:w="503" w:type="dxa"/>
            <w:hideMark/>
          </w:tcPr>
          <w:p w14:paraId="179C4B0E" w14:textId="77777777" w:rsidR="001E7F9C" w:rsidRPr="001E7F9C" w:rsidRDefault="001E7F9C" w:rsidP="001E7F9C">
            <w:pPr>
              <w:rPr>
                <w:sz w:val="16"/>
                <w:szCs w:val="16"/>
              </w:rPr>
            </w:pPr>
            <w:r w:rsidRPr="001E7F9C">
              <w:rPr>
                <w:sz w:val="16"/>
                <w:szCs w:val="16"/>
              </w:rPr>
              <w:t> </w:t>
            </w:r>
          </w:p>
        </w:tc>
        <w:tc>
          <w:tcPr>
            <w:tcW w:w="1069" w:type="dxa"/>
            <w:noWrap/>
            <w:hideMark/>
          </w:tcPr>
          <w:p w14:paraId="61F810CE" w14:textId="77777777" w:rsidR="001E7F9C" w:rsidRPr="001E7F9C" w:rsidRDefault="001E7F9C" w:rsidP="001E7F9C">
            <w:pPr>
              <w:rPr>
                <w:sz w:val="16"/>
                <w:szCs w:val="16"/>
              </w:rPr>
            </w:pPr>
            <w:r w:rsidRPr="001E7F9C">
              <w:rPr>
                <w:sz w:val="16"/>
                <w:szCs w:val="16"/>
              </w:rPr>
              <w:t>4 000,0</w:t>
            </w:r>
          </w:p>
        </w:tc>
        <w:tc>
          <w:tcPr>
            <w:tcW w:w="1069" w:type="dxa"/>
            <w:noWrap/>
            <w:hideMark/>
          </w:tcPr>
          <w:p w14:paraId="04A99BEF" w14:textId="77777777" w:rsidR="001E7F9C" w:rsidRPr="001E7F9C" w:rsidRDefault="001E7F9C" w:rsidP="001E7F9C">
            <w:pPr>
              <w:rPr>
                <w:sz w:val="16"/>
                <w:szCs w:val="16"/>
              </w:rPr>
            </w:pPr>
            <w:r w:rsidRPr="001E7F9C">
              <w:rPr>
                <w:sz w:val="16"/>
                <w:szCs w:val="16"/>
              </w:rPr>
              <w:t> </w:t>
            </w:r>
          </w:p>
        </w:tc>
        <w:tc>
          <w:tcPr>
            <w:tcW w:w="1274" w:type="dxa"/>
            <w:noWrap/>
            <w:hideMark/>
          </w:tcPr>
          <w:p w14:paraId="79CFE548" w14:textId="77777777" w:rsidR="001E7F9C" w:rsidRPr="001E7F9C" w:rsidRDefault="001E7F9C" w:rsidP="001E7F9C">
            <w:pPr>
              <w:rPr>
                <w:sz w:val="16"/>
                <w:szCs w:val="16"/>
              </w:rPr>
            </w:pPr>
            <w:r w:rsidRPr="001E7F9C">
              <w:rPr>
                <w:sz w:val="16"/>
                <w:szCs w:val="16"/>
              </w:rPr>
              <w:t> </w:t>
            </w:r>
          </w:p>
        </w:tc>
      </w:tr>
      <w:tr w:rsidR="001E7F9C" w:rsidRPr="001E7F9C" w14:paraId="08DB6B84" w14:textId="77777777" w:rsidTr="00B35219">
        <w:trPr>
          <w:trHeight w:val="225"/>
        </w:trPr>
        <w:tc>
          <w:tcPr>
            <w:tcW w:w="3753" w:type="dxa"/>
            <w:hideMark/>
          </w:tcPr>
          <w:p w14:paraId="7277933D" w14:textId="77777777" w:rsidR="001E7F9C" w:rsidRPr="001E7F9C" w:rsidRDefault="001E7F9C">
            <w:pPr>
              <w:rPr>
                <w:sz w:val="16"/>
                <w:szCs w:val="16"/>
              </w:rPr>
            </w:pPr>
            <w:r w:rsidRPr="001E7F9C">
              <w:rPr>
                <w:sz w:val="16"/>
                <w:szCs w:val="16"/>
              </w:rPr>
              <w:t>Образование</w:t>
            </w:r>
          </w:p>
        </w:tc>
        <w:tc>
          <w:tcPr>
            <w:tcW w:w="369" w:type="dxa"/>
            <w:hideMark/>
          </w:tcPr>
          <w:p w14:paraId="70587482" w14:textId="77777777" w:rsidR="001E7F9C" w:rsidRPr="001E7F9C" w:rsidRDefault="001E7F9C" w:rsidP="001E7F9C">
            <w:pPr>
              <w:rPr>
                <w:sz w:val="16"/>
                <w:szCs w:val="16"/>
              </w:rPr>
            </w:pPr>
            <w:r w:rsidRPr="001E7F9C">
              <w:rPr>
                <w:sz w:val="16"/>
                <w:szCs w:val="16"/>
              </w:rPr>
              <w:t>02</w:t>
            </w:r>
          </w:p>
        </w:tc>
        <w:tc>
          <w:tcPr>
            <w:tcW w:w="366" w:type="dxa"/>
            <w:hideMark/>
          </w:tcPr>
          <w:p w14:paraId="0C7A880E" w14:textId="77777777" w:rsidR="001E7F9C" w:rsidRPr="001E7F9C" w:rsidRDefault="001E7F9C" w:rsidP="001E7F9C">
            <w:pPr>
              <w:rPr>
                <w:sz w:val="16"/>
                <w:szCs w:val="16"/>
              </w:rPr>
            </w:pPr>
            <w:r w:rsidRPr="001E7F9C">
              <w:rPr>
                <w:sz w:val="16"/>
                <w:szCs w:val="16"/>
              </w:rPr>
              <w:t>2</w:t>
            </w:r>
          </w:p>
        </w:tc>
        <w:tc>
          <w:tcPr>
            <w:tcW w:w="451" w:type="dxa"/>
            <w:hideMark/>
          </w:tcPr>
          <w:p w14:paraId="53C2390E" w14:textId="77777777" w:rsidR="001E7F9C" w:rsidRPr="001E7F9C" w:rsidRDefault="001E7F9C" w:rsidP="001E7F9C">
            <w:pPr>
              <w:rPr>
                <w:sz w:val="16"/>
                <w:szCs w:val="16"/>
              </w:rPr>
            </w:pPr>
            <w:r w:rsidRPr="001E7F9C">
              <w:rPr>
                <w:sz w:val="16"/>
                <w:szCs w:val="16"/>
              </w:rPr>
              <w:t>09</w:t>
            </w:r>
          </w:p>
        </w:tc>
        <w:tc>
          <w:tcPr>
            <w:tcW w:w="629" w:type="dxa"/>
            <w:hideMark/>
          </w:tcPr>
          <w:p w14:paraId="5D13C239" w14:textId="77777777" w:rsidR="001E7F9C" w:rsidRPr="001E7F9C" w:rsidRDefault="001E7F9C" w:rsidP="001E7F9C">
            <w:pPr>
              <w:rPr>
                <w:sz w:val="16"/>
                <w:szCs w:val="16"/>
              </w:rPr>
            </w:pPr>
            <w:r w:rsidRPr="001E7F9C">
              <w:rPr>
                <w:sz w:val="16"/>
                <w:szCs w:val="16"/>
              </w:rPr>
              <w:t>42650</w:t>
            </w:r>
          </w:p>
        </w:tc>
        <w:tc>
          <w:tcPr>
            <w:tcW w:w="446" w:type="dxa"/>
            <w:hideMark/>
          </w:tcPr>
          <w:p w14:paraId="5A0EF360" w14:textId="77777777" w:rsidR="001E7F9C" w:rsidRPr="001E7F9C" w:rsidRDefault="001E7F9C" w:rsidP="001E7F9C">
            <w:pPr>
              <w:rPr>
                <w:sz w:val="16"/>
                <w:szCs w:val="16"/>
              </w:rPr>
            </w:pPr>
            <w:r w:rsidRPr="001E7F9C">
              <w:rPr>
                <w:sz w:val="16"/>
                <w:szCs w:val="16"/>
              </w:rPr>
              <w:t>610</w:t>
            </w:r>
          </w:p>
        </w:tc>
        <w:tc>
          <w:tcPr>
            <w:tcW w:w="369" w:type="dxa"/>
            <w:hideMark/>
          </w:tcPr>
          <w:p w14:paraId="0A9B8E95" w14:textId="77777777" w:rsidR="001E7F9C" w:rsidRPr="001E7F9C" w:rsidRDefault="001E7F9C" w:rsidP="001E7F9C">
            <w:pPr>
              <w:rPr>
                <w:sz w:val="16"/>
                <w:szCs w:val="16"/>
              </w:rPr>
            </w:pPr>
            <w:r w:rsidRPr="001E7F9C">
              <w:rPr>
                <w:sz w:val="16"/>
                <w:szCs w:val="16"/>
              </w:rPr>
              <w:t>07</w:t>
            </w:r>
          </w:p>
        </w:tc>
        <w:tc>
          <w:tcPr>
            <w:tcW w:w="464" w:type="dxa"/>
            <w:hideMark/>
          </w:tcPr>
          <w:p w14:paraId="0CB9A267" w14:textId="77777777" w:rsidR="001E7F9C" w:rsidRPr="001E7F9C" w:rsidRDefault="001E7F9C" w:rsidP="001E7F9C">
            <w:pPr>
              <w:rPr>
                <w:sz w:val="16"/>
                <w:szCs w:val="16"/>
              </w:rPr>
            </w:pPr>
            <w:r w:rsidRPr="001E7F9C">
              <w:rPr>
                <w:sz w:val="16"/>
                <w:szCs w:val="16"/>
              </w:rPr>
              <w:t> </w:t>
            </w:r>
          </w:p>
        </w:tc>
        <w:tc>
          <w:tcPr>
            <w:tcW w:w="503" w:type="dxa"/>
            <w:hideMark/>
          </w:tcPr>
          <w:p w14:paraId="48980CB4" w14:textId="77777777" w:rsidR="001E7F9C" w:rsidRPr="001E7F9C" w:rsidRDefault="001E7F9C" w:rsidP="001E7F9C">
            <w:pPr>
              <w:rPr>
                <w:sz w:val="16"/>
                <w:szCs w:val="16"/>
              </w:rPr>
            </w:pPr>
            <w:r w:rsidRPr="001E7F9C">
              <w:rPr>
                <w:sz w:val="16"/>
                <w:szCs w:val="16"/>
              </w:rPr>
              <w:t> </w:t>
            </w:r>
          </w:p>
        </w:tc>
        <w:tc>
          <w:tcPr>
            <w:tcW w:w="1069" w:type="dxa"/>
            <w:noWrap/>
            <w:hideMark/>
          </w:tcPr>
          <w:p w14:paraId="0C2C3394" w14:textId="77777777" w:rsidR="001E7F9C" w:rsidRPr="001E7F9C" w:rsidRDefault="001E7F9C" w:rsidP="001E7F9C">
            <w:pPr>
              <w:rPr>
                <w:sz w:val="16"/>
                <w:szCs w:val="16"/>
              </w:rPr>
            </w:pPr>
            <w:r w:rsidRPr="001E7F9C">
              <w:rPr>
                <w:sz w:val="16"/>
                <w:szCs w:val="16"/>
              </w:rPr>
              <w:t>4 000,0</w:t>
            </w:r>
          </w:p>
        </w:tc>
        <w:tc>
          <w:tcPr>
            <w:tcW w:w="1069" w:type="dxa"/>
            <w:noWrap/>
            <w:hideMark/>
          </w:tcPr>
          <w:p w14:paraId="16C3749B" w14:textId="77777777" w:rsidR="001E7F9C" w:rsidRPr="001E7F9C" w:rsidRDefault="001E7F9C" w:rsidP="001E7F9C">
            <w:pPr>
              <w:rPr>
                <w:sz w:val="16"/>
                <w:szCs w:val="16"/>
              </w:rPr>
            </w:pPr>
            <w:r w:rsidRPr="001E7F9C">
              <w:rPr>
                <w:sz w:val="16"/>
                <w:szCs w:val="16"/>
              </w:rPr>
              <w:t> </w:t>
            </w:r>
          </w:p>
        </w:tc>
        <w:tc>
          <w:tcPr>
            <w:tcW w:w="1274" w:type="dxa"/>
            <w:noWrap/>
            <w:hideMark/>
          </w:tcPr>
          <w:p w14:paraId="635D2EDB" w14:textId="77777777" w:rsidR="001E7F9C" w:rsidRPr="001E7F9C" w:rsidRDefault="001E7F9C" w:rsidP="001E7F9C">
            <w:pPr>
              <w:rPr>
                <w:sz w:val="16"/>
                <w:szCs w:val="16"/>
              </w:rPr>
            </w:pPr>
            <w:r w:rsidRPr="001E7F9C">
              <w:rPr>
                <w:sz w:val="16"/>
                <w:szCs w:val="16"/>
              </w:rPr>
              <w:t> </w:t>
            </w:r>
          </w:p>
        </w:tc>
      </w:tr>
      <w:tr w:rsidR="001E7F9C" w:rsidRPr="001E7F9C" w14:paraId="6B085870" w14:textId="77777777" w:rsidTr="00B35219">
        <w:trPr>
          <w:trHeight w:val="225"/>
        </w:trPr>
        <w:tc>
          <w:tcPr>
            <w:tcW w:w="3753" w:type="dxa"/>
            <w:hideMark/>
          </w:tcPr>
          <w:p w14:paraId="64B86644" w14:textId="77777777" w:rsidR="001E7F9C" w:rsidRPr="001E7F9C" w:rsidRDefault="001E7F9C">
            <w:pPr>
              <w:rPr>
                <w:sz w:val="16"/>
                <w:szCs w:val="16"/>
              </w:rPr>
            </w:pPr>
            <w:r w:rsidRPr="001E7F9C">
              <w:rPr>
                <w:sz w:val="16"/>
                <w:szCs w:val="16"/>
              </w:rPr>
              <w:t>Общее образование</w:t>
            </w:r>
          </w:p>
        </w:tc>
        <w:tc>
          <w:tcPr>
            <w:tcW w:w="369" w:type="dxa"/>
            <w:hideMark/>
          </w:tcPr>
          <w:p w14:paraId="11382B34" w14:textId="77777777" w:rsidR="001E7F9C" w:rsidRPr="001E7F9C" w:rsidRDefault="001E7F9C" w:rsidP="001E7F9C">
            <w:pPr>
              <w:rPr>
                <w:sz w:val="16"/>
                <w:szCs w:val="16"/>
              </w:rPr>
            </w:pPr>
            <w:r w:rsidRPr="001E7F9C">
              <w:rPr>
                <w:sz w:val="16"/>
                <w:szCs w:val="16"/>
              </w:rPr>
              <w:t>02</w:t>
            </w:r>
          </w:p>
        </w:tc>
        <w:tc>
          <w:tcPr>
            <w:tcW w:w="366" w:type="dxa"/>
            <w:hideMark/>
          </w:tcPr>
          <w:p w14:paraId="32DE1DF8" w14:textId="77777777" w:rsidR="001E7F9C" w:rsidRPr="001E7F9C" w:rsidRDefault="001E7F9C" w:rsidP="001E7F9C">
            <w:pPr>
              <w:rPr>
                <w:sz w:val="16"/>
                <w:szCs w:val="16"/>
              </w:rPr>
            </w:pPr>
            <w:r w:rsidRPr="001E7F9C">
              <w:rPr>
                <w:sz w:val="16"/>
                <w:szCs w:val="16"/>
              </w:rPr>
              <w:t>2</w:t>
            </w:r>
          </w:p>
        </w:tc>
        <w:tc>
          <w:tcPr>
            <w:tcW w:w="451" w:type="dxa"/>
            <w:hideMark/>
          </w:tcPr>
          <w:p w14:paraId="0E306FCA" w14:textId="77777777" w:rsidR="001E7F9C" w:rsidRPr="001E7F9C" w:rsidRDefault="001E7F9C" w:rsidP="001E7F9C">
            <w:pPr>
              <w:rPr>
                <w:sz w:val="16"/>
                <w:szCs w:val="16"/>
              </w:rPr>
            </w:pPr>
            <w:r w:rsidRPr="001E7F9C">
              <w:rPr>
                <w:sz w:val="16"/>
                <w:szCs w:val="16"/>
              </w:rPr>
              <w:t>09</w:t>
            </w:r>
          </w:p>
        </w:tc>
        <w:tc>
          <w:tcPr>
            <w:tcW w:w="629" w:type="dxa"/>
            <w:hideMark/>
          </w:tcPr>
          <w:p w14:paraId="733D50CD" w14:textId="77777777" w:rsidR="001E7F9C" w:rsidRPr="001E7F9C" w:rsidRDefault="001E7F9C" w:rsidP="001E7F9C">
            <w:pPr>
              <w:rPr>
                <w:sz w:val="16"/>
                <w:szCs w:val="16"/>
              </w:rPr>
            </w:pPr>
            <w:r w:rsidRPr="001E7F9C">
              <w:rPr>
                <w:sz w:val="16"/>
                <w:szCs w:val="16"/>
              </w:rPr>
              <w:t>42650</w:t>
            </w:r>
          </w:p>
        </w:tc>
        <w:tc>
          <w:tcPr>
            <w:tcW w:w="446" w:type="dxa"/>
            <w:hideMark/>
          </w:tcPr>
          <w:p w14:paraId="1251C010" w14:textId="77777777" w:rsidR="001E7F9C" w:rsidRPr="001E7F9C" w:rsidRDefault="001E7F9C" w:rsidP="001E7F9C">
            <w:pPr>
              <w:rPr>
                <w:sz w:val="16"/>
                <w:szCs w:val="16"/>
              </w:rPr>
            </w:pPr>
            <w:r w:rsidRPr="001E7F9C">
              <w:rPr>
                <w:sz w:val="16"/>
                <w:szCs w:val="16"/>
              </w:rPr>
              <w:t>610</w:t>
            </w:r>
          </w:p>
        </w:tc>
        <w:tc>
          <w:tcPr>
            <w:tcW w:w="369" w:type="dxa"/>
            <w:hideMark/>
          </w:tcPr>
          <w:p w14:paraId="6541D564" w14:textId="77777777" w:rsidR="001E7F9C" w:rsidRPr="001E7F9C" w:rsidRDefault="001E7F9C" w:rsidP="001E7F9C">
            <w:pPr>
              <w:rPr>
                <w:sz w:val="16"/>
                <w:szCs w:val="16"/>
              </w:rPr>
            </w:pPr>
            <w:r w:rsidRPr="001E7F9C">
              <w:rPr>
                <w:sz w:val="16"/>
                <w:szCs w:val="16"/>
              </w:rPr>
              <w:t>07</w:t>
            </w:r>
          </w:p>
        </w:tc>
        <w:tc>
          <w:tcPr>
            <w:tcW w:w="464" w:type="dxa"/>
            <w:hideMark/>
          </w:tcPr>
          <w:p w14:paraId="29A44448" w14:textId="77777777" w:rsidR="001E7F9C" w:rsidRPr="001E7F9C" w:rsidRDefault="001E7F9C" w:rsidP="001E7F9C">
            <w:pPr>
              <w:rPr>
                <w:sz w:val="16"/>
                <w:szCs w:val="16"/>
              </w:rPr>
            </w:pPr>
            <w:r w:rsidRPr="001E7F9C">
              <w:rPr>
                <w:sz w:val="16"/>
                <w:szCs w:val="16"/>
              </w:rPr>
              <w:t>02</w:t>
            </w:r>
          </w:p>
        </w:tc>
        <w:tc>
          <w:tcPr>
            <w:tcW w:w="503" w:type="dxa"/>
            <w:hideMark/>
          </w:tcPr>
          <w:p w14:paraId="1DDC47AA" w14:textId="77777777" w:rsidR="001E7F9C" w:rsidRPr="001E7F9C" w:rsidRDefault="001E7F9C" w:rsidP="001E7F9C">
            <w:pPr>
              <w:rPr>
                <w:sz w:val="16"/>
                <w:szCs w:val="16"/>
              </w:rPr>
            </w:pPr>
            <w:r w:rsidRPr="001E7F9C">
              <w:rPr>
                <w:sz w:val="16"/>
                <w:szCs w:val="16"/>
              </w:rPr>
              <w:t> </w:t>
            </w:r>
          </w:p>
        </w:tc>
        <w:tc>
          <w:tcPr>
            <w:tcW w:w="1069" w:type="dxa"/>
            <w:noWrap/>
            <w:hideMark/>
          </w:tcPr>
          <w:p w14:paraId="26B5FF81" w14:textId="77777777" w:rsidR="001E7F9C" w:rsidRPr="001E7F9C" w:rsidRDefault="001E7F9C" w:rsidP="001E7F9C">
            <w:pPr>
              <w:rPr>
                <w:sz w:val="16"/>
                <w:szCs w:val="16"/>
              </w:rPr>
            </w:pPr>
            <w:r w:rsidRPr="001E7F9C">
              <w:rPr>
                <w:sz w:val="16"/>
                <w:szCs w:val="16"/>
              </w:rPr>
              <w:t>4 000,0</w:t>
            </w:r>
          </w:p>
        </w:tc>
        <w:tc>
          <w:tcPr>
            <w:tcW w:w="1069" w:type="dxa"/>
            <w:noWrap/>
            <w:hideMark/>
          </w:tcPr>
          <w:p w14:paraId="2F17BAED" w14:textId="77777777" w:rsidR="001E7F9C" w:rsidRPr="001E7F9C" w:rsidRDefault="001E7F9C" w:rsidP="001E7F9C">
            <w:pPr>
              <w:rPr>
                <w:sz w:val="16"/>
                <w:szCs w:val="16"/>
              </w:rPr>
            </w:pPr>
            <w:r w:rsidRPr="001E7F9C">
              <w:rPr>
                <w:sz w:val="16"/>
                <w:szCs w:val="16"/>
              </w:rPr>
              <w:t> </w:t>
            </w:r>
          </w:p>
        </w:tc>
        <w:tc>
          <w:tcPr>
            <w:tcW w:w="1274" w:type="dxa"/>
            <w:noWrap/>
            <w:hideMark/>
          </w:tcPr>
          <w:p w14:paraId="3C6ADF61" w14:textId="77777777" w:rsidR="001E7F9C" w:rsidRPr="001E7F9C" w:rsidRDefault="001E7F9C" w:rsidP="001E7F9C">
            <w:pPr>
              <w:rPr>
                <w:sz w:val="16"/>
                <w:szCs w:val="16"/>
              </w:rPr>
            </w:pPr>
            <w:r w:rsidRPr="001E7F9C">
              <w:rPr>
                <w:sz w:val="16"/>
                <w:szCs w:val="16"/>
              </w:rPr>
              <w:t> </w:t>
            </w:r>
          </w:p>
        </w:tc>
      </w:tr>
      <w:tr w:rsidR="001E7F9C" w:rsidRPr="001E7F9C" w14:paraId="1D829D7A" w14:textId="77777777" w:rsidTr="00B35219">
        <w:trPr>
          <w:trHeight w:val="450"/>
        </w:trPr>
        <w:tc>
          <w:tcPr>
            <w:tcW w:w="3753" w:type="dxa"/>
            <w:hideMark/>
          </w:tcPr>
          <w:p w14:paraId="3A35B67A" w14:textId="77777777" w:rsidR="001E7F9C" w:rsidRPr="001E7F9C" w:rsidRDefault="001E7F9C">
            <w:pPr>
              <w:rPr>
                <w:sz w:val="16"/>
                <w:szCs w:val="16"/>
              </w:rPr>
            </w:pPr>
            <w:r w:rsidRPr="001E7F9C">
              <w:rPr>
                <w:sz w:val="16"/>
                <w:szCs w:val="16"/>
              </w:rPr>
              <w:t>Муниципальное казенное учреждение "Управление образования " администрации Рузаевского муниципального района</w:t>
            </w:r>
          </w:p>
        </w:tc>
        <w:tc>
          <w:tcPr>
            <w:tcW w:w="369" w:type="dxa"/>
            <w:hideMark/>
          </w:tcPr>
          <w:p w14:paraId="39A62E7A" w14:textId="77777777" w:rsidR="001E7F9C" w:rsidRPr="001E7F9C" w:rsidRDefault="001E7F9C" w:rsidP="001E7F9C">
            <w:pPr>
              <w:rPr>
                <w:sz w:val="16"/>
                <w:szCs w:val="16"/>
              </w:rPr>
            </w:pPr>
            <w:r w:rsidRPr="001E7F9C">
              <w:rPr>
                <w:sz w:val="16"/>
                <w:szCs w:val="16"/>
              </w:rPr>
              <w:t>02</w:t>
            </w:r>
          </w:p>
        </w:tc>
        <w:tc>
          <w:tcPr>
            <w:tcW w:w="366" w:type="dxa"/>
            <w:hideMark/>
          </w:tcPr>
          <w:p w14:paraId="3751D517" w14:textId="77777777" w:rsidR="001E7F9C" w:rsidRPr="001E7F9C" w:rsidRDefault="001E7F9C" w:rsidP="001E7F9C">
            <w:pPr>
              <w:rPr>
                <w:sz w:val="16"/>
                <w:szCs w:val="16"/>
              </w:rPr>
            </w:pPr>
            <w:r w:rsidRPr="001E7F9C">
              <w:rPr>
                <w:sz w:val="16"/>
                <w:szCs w:val="16"/>
              </w:rPr>
              <w:t>2</w:t>
            </w:r>
          </w:p>
        </w:tc>
        <w:tc>
          <w:tcPr>
            <w:tcW w:w="451" w:type="dxa"/>
            <w:hideMark/>
          </w:tcPr>
          <w:p w14:paraId="596893DE" w14:textId="77777777" w:rsidR="001E7F9C" w:rsidRPr="001E7F9C" w:rsidRDefault="001E7F9C" w:rsidP="001E7F9C">
            <w:pPr>
              <w:rPr>
                <w:sz w:val="16"/>
                <w:szCs w:val="16"/>
              </w:rPr>
            </w:pPr>
            <w:r w:rsidRPr="001E7F9C">
              <w:rPr>
                <w:sz w:val="16"/>
                <w:szCs w:val="16"/>
              </w:rPr>
              <w:t>09</w:t>
            </w:r>
          </w:p>
        </w:tc>
        <w:tc>
          <w:tcPr>
            <w:tcW w:w="629" w:type="dxa"/>
            <w:hideMark/>
          </w:tcPr>
          <w:p w14:paraId="1BFD948D" w14:textId="77777777" w:rsidR="001E7F9C" w:rsidRPr="001E7F9C" w:rsidRDefault="001E7F9C" w:rsidP="001E7F9C">
            <w:pPr>
              <w:rPr>
                <w:sz w:val="16"/>
                <w:szCs w:val="16"/>
              </w:rPr>
            </w:pPr>
            <w:r w:rsidRPr="001E7F9C">
              <w:rPr>
                <w:sz w:val="16"/>
                <w:szCs w:val="16"/>
              </w:rPr>
              <w:t>42650</w:t>
            </w:r>
          </w:p>
        </w:tc>
        <w:tc>
          <w:tcPr>
            <w:tcW w:w="446" w:type="dxa"/>
            <w:hideMark/>
          </w:tcPr>
          <w:p w14:paraId="6A38A416" w14:textId="77777777" w:rsidR="001E7F9C" w:rsidRPr="001E7F9C" w:rsidRDefault="001E7F9C" w:rsidP="001E7F9C">
            <w:pPr>
              <w:rPr>
                <w:sz w:val="16"/>
                <w:szCs w:val="16"/>
              </w:rPr>
            </w:pPr>
            <w:r w:rsidRPr="001E7F9C">
              <w:rPr>
                <w:sz w:val="16"/>
                <w:szCs w:val="16"/>
              </w:rPr>
              <w:t>610</w:t>
            </w:r>
          </w:p>
        </w:tc>
        <w:tc>
          <w:tcPr>
            <w:tcW w:w="369" w:type="dxa"/>
            <w:hideMark/>
          </w:tcPr>
          <w:p w14:paraId="19FBC90B" w14:textId="77777777" w:rsidR="001E7F9C" w:rsidRPr="001E7F9C" w:rsidRDefault="001E7F9C" w:rsidP="001E7F9C">
            <w:pPr>
              <w:rPr>
                <w:sz w:val="16"/>
                <w:szCs w:val="16"/>
              </w:rPr>
            </w:pPr>
            <w:r w:rsidRPr="001E7F9C">
              <w:rPr>
                <w:sz w:val="16"/>
                <w:szCs w:val="16"/>
              </w:rPr>
              <w:t>07</w:t>
            </w:r>
          </w:p>
        </w:tc>
        <w:tc>
          <w:tcPr>
            <w:tcW w:w="464" w:type="dxa"/>
            <w:hideMark/>
          </w:tcPr>
          <w:p w14:paraId="6B5C77CC" w14:textId="77777777" w:rsidR="001E7F9C" w:rsidRPr="001E7F9C" w:rsidRDefault="001E7F9C" w:rsidP="001E7F9C">
            <w:pPr>
              <w:rPr>
                <w:sz w:val="16"/>
                <w:szCs w:val="16"/>
              </w:rPr>
            </w:pPr>
            <w:r w:rsidRPr="001E7F9C">
              <w:rPr>
                <w:sz w:val="16"/>
                <w:szCs w:val="16"/>
              </w:rPr>
              <w:t>02</w:t>
            </w:r>
          </w:p>
        </w:tc>
        <w:tc>
          <w:tcPr>
            <w:tcW w:w="503" w:type="dxa"/>
            <w:hideMark/>
          </w:tcPr>
          <w:p w14:paraId="556CADEA" w14:textId="77777777" w:rsidR="001E7F9C" w:rsidRPr="001E7F9C" w:rsidRDefault="001E7F9C" w:rsidP="001E7F9C">
            <w:pPr>
              <w:rPr>
                <w:sz w:val="16"/>
                <w:szCs w:val="16"/>
              </w:rPr>
            </w:pPr>
            <w:r w:rsidRPr="001E7F9C">
              <w:rPr>
                <w:sz w:val="16"/>
                <w:szCs w:val="16"/>
              </w:rPr>
              <w:t>991</w:t>
            </w:r>
          </w:p>
        </w:tc>
        <w:tc>
          <w:tcPr>
            <w:tcW w:w="1069" w:type="dxa"/>
            <w:noWrap/>
            <w:hideMark/>
          </w:tcPr>
          <w:p w14:paraId="4558DDEC" w14:textId="77777777" w:rsidR="001E7F9C" w:rsidRPr="001E7F9C" w:rsidRDefault="001E7F9C" w:rsidP="001E7F9C">
            <w:pPr>
              <w:rPr>
                <w:sz w:val="16"/>
                <w:szCs w:val="16"/>
              </w:rPr>
            </w:pPr>
            <w:r w:rsidRPr="001E7F9C">
              <w:rPr>
                <w:sz w:val="16"/>
                <w:szCs w:val="16"/>
              </w:rPr>
              <w:t>4 000,0</w:t>
            </w:r>
          </w:p>
        </w:tc>
        <w:tc>
          <w:tcPr>
            <w:tcW w:w="1069" w:type="dxa"/>
            <w:noWrap/>
            <w:hideMark/>
          </w:tcPr>
          <w:p w14:paraId="7D46807F" w14:textId="77777777" w:rsidR="001E7F9C" w:rsidRPr="001E7F9C" w:rsidRDefault="001E7F9C" w:rsidP="001E7F9C">
            <w:pPr>
              <w:rPr>
                <w:sz w:val="16"/>
                <w:szCs w:val="16"/>
              </w:rPr>
            </w:pPr>
            <w:r w:rsidRPr="001E7F9C">
              <w:rPr>
                <w:sz w:val="16"/>
                <w:szCs w:val="16"/>
              </w:rPr>
              <w:t> </w:t>
            </w:r>
          </w:p>
        </w:tc>
        <w:tc>
          <w:tcPr>
            <w:tcW w:w="1274" w:type="dxa"/>
            <w:noWrap/>
            <w:hideMark/>
          </w:tcPr>
          <w:p w14:paraId="14BC7935" w14:textId="77777777" w:rsidR="001E7F9C" w:rsidRPr="001E7F9C" w:rsidRDefault="001E7F9C" w:rsidP="001E7F9C">
            <w:pPr>
              <w:rPr>
                <w:sz w:val="16"/>
                <w:szCs w:val="16"/>
              </w:rPr>
            </w:pPr>
            <w:r w:rsidRPr="001E7F9C">
              <w:rPr>
                <w:sz w:val="16"/>
                <w:szCs w:val="16"/>
              </w:rPr>
              <w:t> </w:t>
            </w:r>
          </w:p>
        </w:tc>
      </w:tr>
      <w:tr w:rsidR="001E7F9C" w:rsidRPr="001E7F9C" w14:paraId="049A3023" w14:textId="77777777" w:rsidTr="00B35219">
        <w:trPr>
          <w:trHeight w:val="900"/>
        </w:trPr>
        <w:tc>
          <w:tcPr>
            <w:tcW w:w="3753" w:type="dxa"/>
            <w:hideMark/>
          </w:tcPr>
          <w:p w14:paraId="36E02624" w14:textId="77777777" w:rsidR="001E7F9C" w:rsidRPr="001E7F9C" w:rsidRDefault="001E7F9C">
            <w:pPr>
              <w:rPr>
                <w:sz w:val="16"/>
                <w:szCs w:val="16"/>
              </w:rPr>
            </w:pPr>
            <w:r w:rsidRPr="001E7F9C">
              <w:rPr>
                <w:sz w:val="16"/>
                <w:szCs w:val="16"/>
              </w:rPr>
              <w:t>Основное мероприятие "Обеспечение реализации дополнительных общеразвивающих программ за счет социального сертификата на получение муниципальной услуги в социальной сфере"</w:t>
            </w:r>
          </w:p>
        </w:tc>
        <w:tc>
          <w:tcPr>
            <w:tcW w:w="369" w:type="dxa"/>
            <w:hideMark/>
          </w:tcPr>
          <w:p w14:paraId="5023FE3B" w14:textId="77777777" w:rsidR="001E7F9C" w:rsidRPr="001E7F9C" w:rsidRDefault="001E7F9C" w:rsidP="001E7F9C">
            <w:pPr>
              <w:rPr>
                <w:sz w:val="16"/>
                <w:szCs w:val="16"/>
              </w:rPr>
            </w:pPr>
            <w:r w:rsidRPr="001E7F9C">
              <w:rPr>
                <w:sz w:val="16"/>
                <w:szCs w:val="16"/>
              </w:rPr>
              <w:t>02</w:t>
            </w:r>
          </w:p>
        </w:tc>
        <w:tc>
          <w:tcPr>
            <w:tcW w:w="366" w:type="dxa"/>
            <w:hideMark/>
          </w:tcPr>
          <w:p w14:paraId="0FDCFE65" w14:textId="77777777" w:rsidR="001E7F9C" w:rsidRPr="001E7F9C" w:rsidRDefault="001E7F9C" w:rsidP="001E7F9C">
            <w:pPr>
              <w:rPr>
                <w:sz w:val="16"/>
                <w:szCs w:val="16"/>
              </w:rPr>
            </w:pPr>
            <w:r w:rsidRPr="001E7F9C">
              <w:rPr>
                <w:sz w:val="16"/>
                <w:szCs w:val="16"/>
              </w:rPr>
              <w:t>2</w:t>
            </w:r>
          </w:p>
        </w:tc>
        <w:tc>
          <w:tcPr>
            <w:tcW w:w="451" w:type="dxa"/>
            <w:hideMark/>
          </w:tcPr>
          <w:p w14:paraId="2C181DD1" w14:textId="77777777" w:rsidR="001E7F9C" w:rsidRPr="001E7F9C" w:rsidRDefault="001E7F9C" w:rsidP="001E7F9C">
            <w:pPr>
              <w:rPr>
                <w:sz w:val="16"/>
                <w:szCs w:val="16"/>
              </w:rPr>
            </w:pPr>
            <w:r w:rsidRPr="001E7F9C">
              <w:rPr>
                <w:sz w:val="16"/>
                <w:szCs w:val="16"/>
              </w:rPr>
              <w:t>10</w:t>
            </w:r>
          </w:p>
        </w:tc>
        <w:tc>
          <w:tcPr>
            <w:tcW w:w="629" w:type="dxa"/>
            <w:hideMark/>
          </w:tcPr>
          <w:p w14:paraId="343CAC73" w14:textId="77777777" w:rsidR="001E7F9C" w:rsidRPr="001E7F9C" w:rsidRDefault="001E7F9C" w:rsidP="001E7F9C">
            <w:pPr>
              <w:rPr>
                <w:sz w:val="16"/>
                <w:szCs w:val="16"/>
              </w:rPr>
            </w:pPr>
            <w:r w:rsidRPr="001E7F9C">
              <w:rPr>
                <w:sz w:val="16"/>
                <w:szCs w:val="16"/>
              </w:rPr>
              <w:t> </w:t>
            </w:r>
          </w:p>
        </w:tc>
        <w:tc>
          <w:tcPr>
            <w:tcW w:w="446" w:type="dxa"/>
            <w:hideMark/>
          </w:tcPr>
          <w:p w14:paraId="16B0833C" w14:textId="77777777" w:rsidR="001E7F9C" w:rsidRPr="001E7F9C" w:rsidRDefault="001E7F9C" w:rsidP="001E7F9C">
            <w:pPr>
              <w:rPr>
                <w:sz w:val="16"/>
                <w:szCs w:val="16"/>
              </w:rPr>
            </w:pPr>
            <w:r w:rsidRPr="001E7F9C">
              <w:rPr>
                <w:sz w:val="16"/>
                <w:szCs w:val="16"/>
              </w:rPr>
              <w:t> </w:t>
            </w:r>
          </w:p>
        </w:tc>
        <w:tc>
          <w:tcPr>
            <w:tcW w:w="369" w:type="dxa"/>
            <w:hideMark/>
          </w:tcPr>
          <w:p w14:paraId="0CA744E8" w14:textId="77777777" w:rsidR="001E7F9C" w:rsidRPr="001E7F9C" w:rsidRDefault="001E7F9C" w:rsidP="001E7F9C">
            <w:pPr>
              <w:rPr>
                <w:sz w:val="16"/>
                <w:szCs w:val="16"/>
              </w:rPr>
            </w:pPr>
            <w:r w:rsidRPr="001E7F9C">
              <w:rPr>
                <w:sz w:val="16"/>
                <w:szCs w:val="16"/>
              </w:rPr>
              <w:t> </w:t>
            </w:r>
          </w:p>
        </w:tc>
        <w:tc>
          <w:tcPr>
            <w:tcW w:w="464" w:type="dxa"/>
            <w:hideMark/>
          </w:tcPr>
          <w:p w14:paraId="080B1CED" w14:textId="77777777" w:rsidR="001E7F9C" w:rsidRPr="001E7F9C" w:rsidRDefault="001E7F9C" w:rsidP="001E7F9C">
            <w:pPr>
              <w:rPr>
                <w:sz w:val="16"/>
                <w:szCs w:val="16"/>
              </w:rPr>
            </w:pPr>
            <w:r w:rsidRPr="001E7F9C">
              <w:rPr>
                <w:sz w:val="16"/>
                <w:szCs w:val="16"/>
              </w:rPr>
              <w:t> </w:t>
            </w:r>
          </w:p>
        </w:tc>
        <w:tc>
          <w:tcPr>
            <w:tcW w:w="503" w:type="dxa"/>
            <w:hideMark/>
          </w:tcPr>
          <w:p w14:paraId="2D615CC2" w14:textId="77777777" w:rsidR="001E7F9C" w:rsidRPr="001E7F9C" w:rsidRDefault="001E7F9C" w:rsidP="001E7F9C">
            <w:pPr>
              <w:rPr>
                <w:sz w:val="16"/>
                <w:szCs w:val="16"/>
              </w:rPr>
            </w:pPr>
            <w:r w:rsidRPr="001E7F9C">
              <w:rPr>
                <w:sz w:val="16"/>
                <w:szCs w:val="16"/>
              </w:rPr>
              <w:t> </w:t>
            </w:r>
          </w:p>
        </w:tc>
        <w:tc>
          <w:tcPr>
            <w:tcW w:w="1069" w:type="dxa"/>
            <w:noWrap/>
            <w:hideMark/>
          </w:tcPr>
          <w:p w14:paraId="0B303BD9" w14:textId="77777777" w:rsidR="001E7F9C" w:rsidRPr="001E7F9C" w:rsidRDefault="001E7F9C" w:rsidP="001E7F9C">
            <w:pPr>
              <w:rPr>
                <w:sz w:val="16"/>
                <w:szCs w:val="16"/>
              </w:rPr>
            </w:pPr>
            <w:r w:rsidRPr="001E7F9C">
              <w:rPr>
                <w:sz w:val="16"/>
                <w:szCs w:val="16"/>
              </w:rPr>
              <w:t>8 650,0</w:t>
            </w:r>
          </w:p>
        </w:tc>
        <w:tc>
          <w:tcPr>
            <w:tcW w:w="1069" w:type="dxa"/>
            <w:noWrap/>
            <w:hideMark/>
          </w:tcPr>
          <w:p w14:paraId="54749E3E" w14:textId="77777777" w:rsidR="001E7F9C" w:rsidRPr="001E7F9C" w:rsidRDefault="001E7F9C" w:rsidP="001E7F9C">
            <w:pPr>
              <w:rPr>
                <w:sz w:val="16"/>
                <w:szCs w:val="16"/>
              </w:rPr>
            </w:pPr>
            <w:r w:rsidRPr="001E7F9C">
              <w:rPr>
                <w:sz w:val="16"/>
                <w:szCs w:val="16"/>
              </w:rPr>
              <w:t> </w:t>
            </w:r>
          </w:p>
        </w:tc>
        <w:tc>
          <w:tcPr>
            <w:tcW w:w="1274" w:type="dxa"/>
            <w:noWrap/>
            <w:hideMark/>
          </w:tcPr>
          <w:p w14:paraId="18E78306" w14:textId="77777777" w:rsidR="001E7F9C" w:rsidRPr="001E7F9C" w:rsidRDefault="001E7F9C" w:rsidP="001E7F9C">
            <w:pPr>
              <w:rPr>
                <w:sz w:val="16"/>
                <w:szCs w:val="16"/>
              </w:rPr>
            </w:pPr>
            <w:r w:rsidRPr="001E7F9C">
              <w:rPr>
                <w:sz w:val="16"/>
                <w:szCs w:val="16"/>
              </w:rPr>
              <w:t> </w:t>
            </w:r>
          </w:p>
        </w:tc>
      </w:tr>
      <w:tr w:rsidR="001E7F9C" w:rsidRPr="001E7F9C" w14:paraId="327304DF" w14:textId="77777777" w:rsidTr="00B35219">
        <w:trPr>
          <w:trHeight w:val="225"/>
        </w:trPr>
        <w:tc>
          <w:tcPr>
            <w:tcW w:w="3753" w:type="dxa"/>
            <w:hideMark/>
          </w:tcPr>
          <w:p w14:paraId="2A354F9C" w14:textId="77777777" w:rsidR="001E7F9C" w:rsidRPr="001E7F9C" w:rsidRDefault="001E7F9C">
            <w:pPr>
              <w:rPr>
                <w:sz w:val="16"/>
                <w:szCs w:val="16"/>
              </w:rPr>
            </w:pPr>
            <w:r w:rsidRPr="001E7F9C">
              <w:rPr>
                <w:sz w:val="16"/>
                <w:szCs w:val="16"/>
              </w:rPr>
              <w:t>Учреждения по внешкольной работе с детьми</w:t>
            </w:r>
          </w:p>
        </w:tc>
        <w:tc>
          <w:tcPr>
            <w:tcW w:w="369" w:type="dxa"/>
            <w:hideMark/>
          </w:tcPr>
          <w:p w14:paraId="5A3BE38B" w14:textId="77777777" w:rsidR="001E7F9C" w:rsidRPr="001E7F9C" w:rsidRDefault="001E7F9C" w:rsidP="001E7F9C">
            <w:pPr>
              <w:rPr>
                <w:sz w:val="16"/>
                <w:szCs w:val="16"/>
              </w:rPr>
            </w:pPr>
            <w:r w:rsidRPr="001E7F9C">
              <w:rPr>
                <w:sz w:val="16"/>
                <w:szCs w:val="16"/>
              </w:rPr>
              <w:t>02</w:t>
            </w:r>
          </w:p>
        </w:tc>
        <w:tc>
          <w:tcPr>
            <w:tcW w:w="366" w:type="dxa"/>
            <w:hideMark/>
          </w:tcPr>
          <w:p w14:paraId="46953D76" w14:textId="77777777" w:rsidR="001E7F9C" w:rsidRPr="001E7F9C" w:rsidRDefault="001E7F9C" w:rsidP="001E7F9C">
            <w:pPr>
              <w:rPr>
                <w:sz w:val="16"/>
                <w:szCs w:val="16"/>
              </w:rPr>
            </w:pPr>
            <w:r w:rsidRPr="001E7F9C">
              <w:rPr>
                <w:sz w:val="16"/>
                <w:szCs w:val="16"/>
              </w:rPr>
              <w:t>2</w:t>
            </w:r>
          </w:p>
        </w:tc>
        <w:tc>
          <w:tcPr>
            <w:tcW w:w="451" w:type="dxa"/>
            <w:hideMark/>
          </w:tcPr>
          <w:p w14:paraId="6663BC45" w14:textId="77777777" w:rsidR="001E7F9C" w:rsidRPr="001E7F9C" w:rsidRDefault="001E7F9C" w:rsidP="001E7F9C">
            <w:pPr>
              <w:rPr>
                <w:sz w:val="16"/>
                <w:szCs w:val="16"/>
              </w:rPr>
            </w:pPr>
            <w:r w:rsidRPr="001E7F9C">
              <w:rPr>
                <w:sz w:val="16"/>
                <w:szCs w:val="16"/>
              </w:rPr>
              <w:t>10</w:t>
            </w:r>
          </w:p>
        </w:tc>
        <w:tc>
          <w:tcPr>
            <w:tcW w:w="629" w:type="dxa"/>
            <w:hideMark/>
          </w:tcPr>
          <w:p w14:paraId="1B3A8C32" w14:textId="77777777" w:rsidR="001E7F9C" w:rsidRPr="001E7F9C" w:rsidRDefault="001E7F9C" w:rsidP="001E7F9C">
            <w:pPr>
              <w:rPr>
                <w:sz w:val="16"/>
                <w:szCs w:val="16"/>
              </w:rPr>
            </w:pPr>
            <w:r w:rsidRPr="001E7F9C">
              <w:rPr>
                <w:sz w:val="16"/>
                <w:szCs w:val="16"/>
              </w:rPr>
              <w:t>61080</w:t>
            </w:r>
          </w:p>
        </w:tc>
        <w:tc>
          <w:tcPr>
            <w:tcW w:w="446" w:type="dxa"/>
            <w:hideMark/>
          </w:tcPr>
          <w:p w14:paraId="30210792" w14:textId="77777777" w:rsidR="001E7F9C" w:rsidRPr="001E7F9C" w:rsidRDefault="001E7F9C" w:rsidP="001E7F9C">
            <w:pPr>
              <w:rPr>
                <w:sz w:val="16"/>
                <w:szCs w:val="16"/>
              </w:rPr>
            </w:pPr>
            <w:r w:rsidRPr="001E7F9C">
              <w:rPr>
                <w:sz w:val="16"/>
                <w:szCs w:val="16"/>
              </w:rPr>
              <w:t> </w:t>
            </w:r>
          </w:p>
        </w:tc>
        <w:tc>
          <w:tcPr>
            <w:tcW w:w="369" w:type="dxa"/>
            <w:hideMark/>
          </w:tcPr>
          <w:p w14:paraId="7E2C48B9" w14:textId="77777777" w:rsidR="001E7F9C" w:rsidRPr="001E7F9C" w:rsidRDefault="001E7F9C" w:rsidP="001E7F9C">
            <w:pPr>
              <w:rPr>
                <w:sz w:val="16"/>
                <w:szCs w:val="16"/>
              </w:rPr>
            </w:pPr>
            <w:r w:rsidRPr="001E7F9C">
              <w:rPr>
                <w:sz w:val="16"/>
                <w:szCs w:val="16"/>
              </w:rPr>
              <w:t> </w:t>
            </w:r>
          </w:p>
        </w:tc>
        <w:tc>
          <w:tcPr>
            <w:tcW w:w="464" w:type="dxa"/>
            <w:hideMark/>
          </w:tcPr>
          <w:p w14:paraId="03EED580" w14:textId="77777777" w:rsidR="001E7F9C" w:rsidRPr="001E7F9C" w:rsidRDefault="001E7F9C" w:rsidP="001E7F9C">
            <w:pPr>
              <w:rPr>
                <w:sz w:val="16"/>
                <w:szCs w:val="16"/>
              </w:rPr>
            </w:pPr>
            <w:r w:rsidRPr="001E7F9C">
              <w:rPr>
                <w:sz w:val="16"/>
                <w:szCs w:val="16"/>
              </w:rPr>
              <w:t> </w:t>
            </w:r>
          </w:p>
        </w:tc>
        <w:tc>
          <w:tcPr>
            <w:tcW w:w="503" w:type="dxa"/>
            <w:hideMark/>
          </w:tcPr>
          <w:p w14:paraId="7C813F60" w14:textId="77777777" w:rsidR="001E7F9C" w:rsidRPr="001E7F9C" w:rsidRDefault="001E7F9C" w:rsidP="001E7F9C">
            <w:pPr>
              <w:rPr>
                <w:sz w:val="16"/>
                <w:szCs w:val="16"/>
              </w:rPr>
            </w:pPr>
            <w:r w:rsidRPr="001E7F9C">
              <w:rPr>
                <w:sz w:val="16"/>
                <w:szCs w:val="16"/>
              </w:rPr>
              <w:t> </w:t>
            </w:r>
          </w:p>
        </w:tc>
        <w:tc>
          <w:tcPr>
            <w:tcW w:w="1069" w:type="dxa"/>
            <w:noWrap/>
            <w:hideMark/>
          </w:tcPr>
          <w:p w14:paraId="056948B4" w14:textId="77777777" w:rsidR="001E7F9C" w:rsidRPr="001E7F9C" w:rsidRDefault="001E7F9C" w:rsidP="001E7F9C">
            <w:pPr>
              <w:rPr>
                <w:sz w:val="16"/>
                <w:szCs w:val="16"/>
              </w:rPr>
            </w:pPr>
            <w:r w:rsidRPr="001E7F9C">
              <w:rPr>
                <w:sz w:val="16"/>
                <w:szCs w:val="16"/>
              </w:rPr>
              <w:t>8 650,0</w:t>
            </w:r>
          </w:p>
        </w:tc>
        <w:tc>
          <w:tcPr>
            <w:tcW w:w="1069" w:type="dxa"/>
            <w:noWrap/>
            <w:hideMark/>
          </w:tcPr>
          <w:p w14:paraId="3316DA90" w14:textId="77777777" w:rsidR="001E7F9C" w:rsidRPr="001E7F9C" w:rsidRDefault="001E7F9C" w:rsidP="001E7F9C">
            <w:pPr>
              <w:rPr>
                <w:sz w:val="16"/>
                <w:szCs w:val="16"/>
              </w:rPr>
            </w:pPr>
            <w:r w:rsidRPr="001E7F9C">
              <w:rPr>
                <w:sz w:val="16"/>
                <w:szCs w:val="16"/>
              </w:rPr>
              <w:t> </w:t>
            </w:r>
          </w:p>
        </w:tc>
        <w:tc>
          <w:tcPr>
            <w:tcW w:w="1274" w:type="dxa"/>
            <w:noWrap/>
            <w:hideMark/>
          </w:tcPr>
          <w:p w14:paraId="0ECB907F" w14:textId="77777777" w:rsidR="001E7F9C" w:rsidRPr="001E7F9C" w:rsidRDefault="001E7F9C" w:rsidP="001E7F9C">
            <w:pPr>
              <w:rPr>
                <w:sz w:val="16"/>
                <w:szCs w:val="16"/>
              </w:rPr>
            </w:pPr>
            <w:r w:rsidRPr="001E7F9C">
              <w:rPr>
                <w:sz w:val="16"/>
                <w:szCs w:val="16"/>
              </w:rPr>
              <w:t> </w:t>
            </w:r>
          </w:p>
        </w:tc>
      </w:tr>
      <w:tr w:rsidR="001E7F9C" w:rsidRPr="001E7F9C" w14:paraId="2103257F" w14:textId="77777777" w:rsidTr="00B35219">
        <w:trPr>
          <w:trHeight w:val="450"/>
        </w:trPr>
        <w:tc>
          <w:tcPr>
            <w:tcW w:w="3753" w:type="dxa"/>
            <w:hideMark/>
          </w:tcPr>
          <w:p w14:paraId="018EA35A" w14:textId="77777777" w:rsidR="001E7F9C" w:rsidRPr="001E7F9C" w:rsidRDefault="001E7F9C">
            <w:pPr>
              <w:rPr>
                <w:sz w:val="16"/>
                <w:szCs w:val="16"/>
              </w:rPr>
            </w:pPr>
            <w:r w:rsidRPr="001E7F9C">
              <w:rPr>
                <w:sz w:val="16"/>
                <w:szCs w:val="16"/>
              </w:rPr>
              <w:t>Предоставление субсидий бюджетным, автономным учреждениям и иным некоммерческим организациям</w:t>
            </w:r>
          </w:p>
        </w:tc>
        <w:tc>
          <w:tcPr>
            <w:tcW w:w="369" w:type="dxa"/>
            <w:hideMark/>
          </w:tcPr>
          <w:p w14:paraId="581D59FC" w14:textId="77777777" w:rsidR="001E7F9C" w:rsidRPr="001E7F9C" w:rsidRDefault="001E7F9C" w:rsidP="001E7F9C">
            <w:pPr>
              <w:rPr>
                <w:sz w:val="16"/>
                <w:szCs w:val="16"/>
              </w:rPr>
            </w:pPr>
            <w:r w:rsidRPr="001E7F9C">
              <w:rPr>
                <w:sz w:val="16"/>
                <w:szCs w:val="16"/>
              </w:rPr>
              <w:t>02</w:t>
            </w:r>
          </w:p>
        </w:tc>
        <w:tc>
          <w:tcPr>
            <w:tcW w:w="366" w:type="dxa"/>
            <w:hideMark/>
          </w:tcPr>
          <w:p w14:paraId="7911EB6A" w14:textId="77777777" w:rsidR="001E7F9C" w:rsidRPr="001E7F9C" w:rsidRDefault="001E7F9C" w:rsidP="001E7F9C">
            <w:pPr>
              <w:rPr>
                <w:sz w:val="16"/>
                <w:szCs w:val="16"/>
              </w:rPr>
            </w:pPr>
            <w:r w:rsidRPr="001E7F9C">
              <w:rPr>
                <w:sz w:val="16"/>
                <w:szCs w:val="16"/>
              </w:rPr>
              <w:t>2</w:t>
            </w:r>
          </w:p>
        </w:tc>
        <w:tc>
          <w:tcPr>
            <w:tcW w:w="451" w:type="dxa"/>
            <w:hideMark/>
          </w:tcPr>
          <w:p w14:paraId="3F814921" w14:textId="77777777" w:rsidR="001E7F9C" w:rsidRPr="001E7F9C" w:rsidRDefault="001E7F9C" w:rsidP="001E7F9C">
            <w:pPr>
              <w:rPr>
                <w:sz w:val="16"/>
                <w:szCs w:val="16"/>
              </w:rPr>
            </w:pPr>
            <w:r w:rsidRPr="001E7F9C">
              <w:rPr>
                <w:sz w:val="16"/>
                <w:szCs w:val="16"/>
              </w:rPr>
              <w:t>10</w:t>
            </w:r>
          </w:p>
        </w:tc>
        <w:tc>
          <w:tcPr>
            <w:tcW w:w="629" w:type="dxa"/>
            <w:hideMark/>
          </w:tcPr>
          <w:p w14:paraId="5DDF4822" w14:textId="77777777" w:rsidR="001E7F9C" w:rsidRPr="001E7F9C" w:rsidRDefault="001E7F9C" w:rsidP="001E7F9C">
            <w:pPr>
              <w:rPr>
                <w:sz w:val="16"/>
                <w:szCs w:val="16"/>
              </w:rPr>
            </w:pPr>
            <w:r w:rsidRPr="001E7F9C">
              <w:rPr>
                <w:sz w:val="16"/>
                <w:szCs w:val="16"/>
              </w:rPr>
              <w:t>61080</w:t>
            </w:r>
          </w:p>
        </w:tc>
        <w:tc>
          <w:tcPr>
            <w:tcW w:w="446" w:type="dxa"/>
            <w:hideMark/>
          </w:tcPr>
          <w:p w14:paraId="59DF35B0" w14:textId="77777777" w:rsidR="001E7F9C" w:rsidRPr="001E7F9C" w:rsidRDefault="001E7F9C" w:rsidP="001E7F9C">
            <w:pPr>
              <w:rPr>
                <w:sz w:val="16"/>
                <w:szCs w:val="16"/>
              </w:rPr>
            </w:pPr>
            <w:r w:rsidRPr="001E7F9C">
              <w:rPr>
                <w:sz w:val="16"/>
                <w:szCs w:val="16"/>
              </w:rPr>
              <w:t>600</w:t>
            </w:r>
          </w:p>
        </w:tc>
        <w:tc>
          <w:tcPr>
            <w:tcW w:w="369" w:type="dxa"/>
            <w:hideMark/>
          </w:tcPr>
          <w:p w14:paraId="631B8C02" w14:textId="77777777" w:rsidR="001E7F9C" w:rsidRPr="001E7F9C" w:rsidRDefault="001E7F9C" w:rsidP="001E7F9C">
            <w:pPr>
              <w:rPr>
                <w:sz w:val="16"/>
                <w:szCs w:val="16"/>
              </w:rPr>
            </w:pPr>
            <w:r w:rsidRPr="001E7F9C">
              <w:rPr>
                <w:sz w:val="16"/>
                <w:szCs w:val="16"/>
              </w:rPr>
              <w:t> </w:t>
            </w:r>
          </w:p>
        </w:tc>
        <w:tc>
          <w:tcPr>
            <w:tcW w:w="464" w:type="dxa"/>
            <w:hideMark/>
          </w:tcPr>
          <w:p w14:paraId="32D71839" w14:textId="77777777" w:rsidR="001E7F9C" w:rsidRPr="001E7F9C" w:rsidRDefault="001E7F9C" w:rsidP="001E7F9C">
            <w:pPr>
              <w:rPr>
                <w:sz w:val="16"/>
                <w:szCs w:val="16"/>
              </w:rPr>
            </w:pPr>
            <w:r w:rsidRPr="001E7F9C">
              <w:rPr>
                <w:sz w:val="16"/>
                <w:szCs w:val="16"/>
              </w:rPr>
              <w:t> </w:t>
            </w:r>
          </w:p>
        </w:tc>
        <w:tc>
          <w:tcPr>
            <w:tcW w:w="503" w:type="dxa"/>
            <w:hideMark/>
          </w:tcPr>
          <w:p w14:paraId="00C900FA" w14:textId="77777777" w:rsidR="001E7F9C" w:rsidRPr="001E7F9C" w:rsidRDefault="001E7F9C" w:rsidP="001E7F9C">
            <w:pPr>
              <w:rPr>
                <w:sz w:val="16"/>
                <w:szCs w:val="16"/>
              </w:rPr>
            </w:pPr>
            <w:r w:rsidRPr="001E7F9C">
              <w:rPr>
                <w:sz w:val="16"/>
                <w:szCs w:val="16"/>
              </w:rPr>
              <w:t> </w:t>
            </w:r>
          </w:p>
        </w:tc>
        <w:tc>
          <w:tcPr>
            <w:tcW w:w="1069" w:type="dxa"/>
            <w:noWrap/>
            <w:hideMark/>
          </w:tcPr>
          <w:p w14:paraId="3A372820" w14:textId="77777777" w:rsidR="001E7F9C" w:rsidRPr="001E7F9C" w:rsidRDefault="001E7F9C" w:rsidP="001E7F9C">
            <w:pPr>
              <w:rPr>
                <w:sz w:val="16"/>
                <w:szCs w:val="16"/>
              </w:rPr>
            </w:pPr>
            <w:r w:rsidRPr="001E7F9C">
              <w:rPr>
                <w:sz w:val="16"/>
                <w:szCs w:val="16"/>
              </w:rPr>
              <w:t>8 650,0</w:t>
            </w:r>
          </w:p>
        </w:tc>
        <w:tc>
          <w:tcPr>
            <w:tcW w:w="1069" w:type="dxa"/>
            <w:noWrap/>
            <w:hideMark/>
          </w:tcPr>
          <w:p w14:paraId="710B1B08" w14:textId="77777777" w:rsidR="001E7F9C" w:rsidRPr="001E7F9C" w:rsidRDefault="001E7F9C" w:rsidP="001E7F9C">
            <w:pPr>
              <w:rPr>
                <w:sz w:val="16"/>
                <w:szCs w:val="16"/>
              </w:rPr>
            </w:pPr>
            <w:r w:rsidRPr="001E7F9C">
              <w:rPr>
                <w:sz w:val="16"/>
                <w:szCs w:val="16"/>
              </w:rPr>
              <w:t> </w:t>
            </w:r>
          </w:p>
        </w:tc>
        <w:tc>
          <w:tcPr>
            <w:tcW w:w="1274" w:type="dxa"/>
            <w:noWrap/>
            <w:hideMark/>
          </w:tcPr>
          <w:p w14:paraId="5218EB2E" w14:textId="77777777" w:rsidR="001E7F9C" w:rsidRPr="001E7F9C" w:rsidRDefault="001E7F9C" w:rsidP="001E7F9C">
            <w:pPr>
              <w:rPr>
                <w:sz w:val="16"/>
                <w:szCs w:val="16"/>
              </w:rPr>
            </w:pPr>
            <w:r w:rsidRPr="001E7F9C">
              <w:rPr>
                <w:sz w:val="16"/>
                <w:szCs w:val="16"/>
              </w:rPr>
              <w:t> </w:t>
            </w:r>
          </w:p>
        </w:tc>
      </w:tr>
      <w:tr w:rsidR="001E7F9C" w:rsidRPr="001E7F9C" w14:paraId="2FC68221" w14:textId="77777777" w:rsidTr="00B35219">
        <w:trPr>
          <w:trHeight w:val="225"/>
        </w:trPr>
        <w:tc>
          <w:tcPr>
            <w:tcW w:w="3753" w:type="dxa"/>
            <w:hideMark/>
          </w:tcPr>
          <w:p w14:paraId="10C22E30" w14:textId="77777777" w:rsidR="001E7F9C" w:rsidRPr="001E7F9C" w:rsidRDefault="001E7F9C">
            <w:pPr>
              <w:rPr>
                <w:sz w:val="16"/>
                <w:szCs w:val="16"/>
              </w:rPr>
            </w:pPr>
            <w:r w:rsidRPr="001E7F9C">
              <w:rPr>
                <w:sz w:val="16"/>
                <w:szCs w:val="16"/>
              </w:rPr>
              <w:t>Субсидии бюджетным учреждениям</w:t>
            </w:r>
          </w:p>
        </w:tc>
        <w:tc>
          <w:tcPr>
            <w:tcW w:w="369" w:type="dxa"/>
            <w:hideMark/>
          </w:tcPr>
          <w:p w14:paraId="0472B1FF" w14:textId="77777777" w:rsidR="001E7F9C" w:rsidRPr="001E7F9C" w:rsidRDefault="001E7F9C" w:rsidP="001E7F9C">
            <w:pPr>
              <w:rPr>
                <w:sz w:val="16"/>
                <w:szCs w:val="16"/>
              </w:rPr>
            </w:pPr>
            <w:r w:rsidRPr="001E7F9C">
              <w:rPr>
                <w:sz w:val="16"/>
                <w:szCs w:val="16"/>
              </w:rPr>
              <w:t>02</w:t>
            </w:r>
          </w:p>
        </w:tc>
        <w:tc>
          <w:tcPr>
            <w:tcW w:w="366" w:type="dxa"/>
            <w:hideMark/>
          </w:tcPr>
          <w:p w14:paraId="3F232CD9" w14:textId="77777777" w:rsidR="001E7F9C" w:rsidRPr="001E7F9C" w:rsidRDefault="001E7F9C" w:rsidP="001E7F9C">
            <w:pPr>
              <w:rPr>
                <w:sz w:val="16"/>
                <w:szCs w:val="16"/>
              </w:rPr>
            </w:pPr>
            <w:r w:rsidRPr="001E7F9C">
              <w:rPr>
                <w:sz w:val="16"/>
                <w:szCs w:val="16"/>
              </w:rPr>
              <w:t>2</w:t>
            </w:r>
          </w:p>
        </w:tc>
        <w:tc>
          <w:tcPr>
            <w:tcW w:w="451" w:type="dxa"/>
            <w:hideMark/>
          </w:tcPr>
          <w:p w14:paraId="437C56ED" w14:textId="77777777" w:rsidR="001E7F9C" w:rsidRPr="001E7F9C" w:rsidRDefault="001E7F9C" w:rsidP="001E7F9C">
            <w:pPr>
              <w:rPr>
                <w:sz w:val="16"/>
                <w:szCs w:val="16"/>
              </w:rPr>
            </w:pPr>
            <w:r w:rsidRPr="001E7F9C">
              <w:rPr>
                <w:sz w:val="16"/>
                <w:szCs w:val="16"/>
              </w:rPr>
              <w:t>10</w:t>
            </w:r>
          </w:p>
        </w:tc>
        <w:tc>
          <w:tcPr>
            <w:tcW w:w="629" w:type="dxa"/>
            <w:hideMark/>
          </w:tcPr>
          <w:p w14:paraId="141F90A0" w14:textId="77777777" w:rsidR="001E7F9C" w:rsidRPr="001E7F9C" w:rsidRDefault="001E7F9C" w:rsidP="001E7F9C">
            <w:pPr>
              <w:rPr>
                <w:sz w:val="16"/>
                <w:szCs w:val="16"/>
              </w:rPr>
            </w:pPr>
            <w:r w:rsidRPr="001E7F9C">
              <w:rPr>
                <w:sz w:val="16"/>
                <w:szCs w:val="16"/>
              </w:rPr>
              <w:t>61080</w:t>
            </w:r>
          </w:p>
        </w:tc>
        <w:tc>
          <w:tcPr>
            <w:tcW w:w="446" w:type="dxa"/>
            <w:hideMark/>
          </w:tcPr>
          <w:p w14:paraId="19FC0B64" w14:textId="77777777" w:rsidR="001E7F9C" w:rsidRPr="001E7F9C" w:rsidRDefault="001E7F9C" w:rsidP="001E7F9C">
            <w:pPr>
              <w:rPr>
                <w:sz w:val="16"/>
                <w:szCs w:val="16"/>
              </w:rPr>
            </w:pPr>
            <w:r w:rsidRPr="001E7F9C">
              <w:rPr>
                <w:sz w:val="16"/>
                <w:szCs w:val="16"/>
              </w:rPr>
              <w:t>610</w:t>
            </w:r>
          </w:p>
        </w:tc>
        <w:tc>
          <w:tcPr>
            <w:tcW w:w="369" w:type="dxa"/>
            <w:hideMark/>
          </w:tcPr>
          <w:p w14:paraId="754DB6D1" w14:textId="77777777" w:rsidR="001E7F9C" w:rsidRPr="001E7F9C" w:rsidRDefault="001E7F9C" w:rsidP="001E7F9C">
            <w:pPr>
              <w:rPr>
                <w:sz w:val="16"/>
                <w:szCs w:val="16"/>
              </w:rPr>
            </w:pPr>
            <w:r w:rsidRPr="001E7F9C">
              <w:rPr>
                <w:sz w:val="16"/>
                <w:szCs w:val="16"/>
              </w:rPr>
              <w:t> </w:t>
            </w:r>
          </w:p>
        </w:tc>
        <w:tc>
          <w:tcPr>
            <w:tcW w:w="464" w:type="dxa"/>
            <w:hideMark/>
          </w:tcPr>
          <w:p w14:paraId="416B78AC" w14:textId="77777777" w:rsidR="001E7F9C" w:rsidRPr="001E7F9C" w:rsidRDefault="001E7F9C" w:rsidP="001E7F9C">
            <w:pPr>
              <w:rPr>
                <w:sz w:val="16"/>
                <w:szCs w:val="16"/>
              </w:rPr>
            </w:pPr>
            <w:r w:rsidRPr="001E7F9C">
              <w:rPr>
                <w:sz w:val="16"/>
                <w:szCs w:val="16"/>
              </w:rPr>
              <w:t> </w:t>
            </w:r>
          </w:p>
        </w:tc>
        <w:tc>
          <w:tcPr>
            <w:tcW w:w="503" w:type="dxa"/>
            <w:hideMark/>
          </w:tcPr>
          <w:p w14:paraId="530124FE" w14:textId="77777777" w:rsidR="001E7F9C" w:rsidRPr="001E7F9C" w:rsidRDefault="001E7F9C" w:rsidP="001E7F9C">
            <w:pPr>
              <w:rPr>
                <w:sz w:val="16"/>
                <w:szCs w:val="16"/>
              </w:rPr>
            </w:pPr>
            <w:r w:rsidRPr="001E7F9C">
              <w:rPr>
                <w:sz w:val="16"/>
                <w:szCs w:val="16"/>
              </w:rPr>
              <w:t> </w:t>
            </w:r>
          </w:p>
        </w:tc>
        <w:tc>
          <w:tcPr>
            <w:tcW w:w="1069" w:type="dxa"/>
            <w:noWrap/>
            <w:hideMark/>
          </w:tcPr>
          <w:p w14:paraId="6DF4FB30" w14:textId="77777777" w:rsidR="001E7F9C" w:rsidRPr="001E7F9C" w:rsidRDefault="001E7F9C" w:rsidP="001E7F9C">
            <w:pPr>
              <w:rPr>
                <w:sz w:val="16"/>
                <w:szCs w:val="16"/>
              </w:rPr>
            </w:pPr>
            <w:r w:rsidRPr="001E7F9C">
              <w:rPr>
                <w:sz w:val="16"/>
                <w:szCs w:val="16"/>
              </w:rPr>
              <w:t>8 595,7</w:t>
            </w:r>
          </w:p>
        </w:tc>
        <w:tc>
          <w:tcPr>
            <w:tcW w:w="1069" w:type="dxa"/>
            <w:noWrap/>
            <w:hideMark/>
          </w:tcPr>
          <w:p w14:paraId="6A555540" w14:textId="77777777" w:rsidR="001E7F9C" w:rsidRPr="001E7F9C" w:rsidRDefault="001E7F9C" w:rsidP="001E7F9C">
            <w:pPr>
              <w:rPr>
                <w:sz w:val="16"/>
                <w:szCs w:val="16"/>
              </w:rPr>
            </w:pPr>
            <w:r w:rsidRPr="001E7F9C">
              <w:rPr>
                <w:sz w:val="16"/>
                <w:szCs w:val="16"/>
              </w:rPr>
              <w:t> </w:t>
            </w:r>
          </w:p>
        </w:tc>
        <w:tc>
          <w:tcPr>
            <w:tcW w:w="1274" w:type="dxa"/>
            <w:noWrap/>
            <w:hideMark/>
          </w:tcPr>
          <w:p w14:paraId="66B458FB" w14:textId="77777777" w:rsidR="001E7F9C" w:rsidRPr="001E7F9C" w:rsidRDefault="001E7F9C" w:rsidP="001E7F9C">
            <w:pPr>
              <w:rPr>
                <w:sz w:val="16"/>
                <w:szCs w:val="16"/>
              </w:rPr>
            </w:pPr>
            <w:r w:rsidRPr="001E7F9C">
              <w:rPr>
                <w:sz w:val="16"/>
                <w:szCs w:val="16"/>
              </w:rPr>
              <w:t> </w:t>
            </w:r>
          </w:p>
        </w:tc>
      </w:tr>
      <w:tr w:rsidR="001E7F9C" w:rsidRPr="001E7F9C" w14:paraId="2A1B29B8" w14:textId="77777777" w:rsidTr="00B35219">
        <w:trPr>
          <w:trHeight w:val="225"/>
        </w:trPr>
        <w:tc>
          <w:tcPr>
            <w:tcW w:w="3753" w:type="dxa"/>
            <w:hideMark/>
          </w:tcPr>
          <w:p w14:paraId="6D7B09DF" w14:textId="77777777" w:rsidR="001E7F9C" w:rsidRPr="001E7F9C" w:rsidRDefault="001E7F9C">
            <w:pPr>
              <w:rPr>
                <w:sz w:val="16"/>
                <w:szCs w:val="16"/>
              </w:rPr>
            </w:pPr>
            <w:r w:rsidRPr="001E7F9C">
              <w:rPr>
                <w:sz w:val="16"/>
                <w:szCs w:val="16"/>
              </w:rPr>
              <w:t>Образование</w:t>
            </w:r>
          </w:p>
        </w:tc>
        <w:tc>
          <w:tcPr>
            <w:tcW w:w="369" w:type="dxa"/>
            <w:hideMark/>
          </w:tcPr>
          <w:p w14:paraId="2436A0B5" w14:textId="77777777" w:rsidR="001E7F9C" w:rsidRPr="001E7F9C" w:rsidRDefault="001E7F9C" w:rsidP="001E7F9C">
            <w:pPr>
              <w:rPr>
                <w:sz w:val="16"/>
                <w:szCs w:val="16"/>
              </w:rPr>
            </w:pPr>
            <w:r w:rsidRPr="001E7F9C">
              <w:rPr>
                <w:sz w:val="16"/>
                <w:szCs w:val="16"/>
              </w:rPr>
              <w:t>02</w:t>
            </w:r>
          </w:p>
        </w:tc>
        <w:tc>
          <w:tcPr>
            <w:tcW w:w="366" w:type="dxa"/>
            <w:hideMark/>
          </w:tcPr>
          <w:p w14:paraId="5EBFFA6C" w14:textId="77777777" w:rsidR="001E7F9C" w:rsidRPr="001E7F9C" w:rsidRDefault="001E7F9C" w:rsidP="001E7F9C">
            <w:pPr>
              <w:rPr>
                <w:sz w:val="16"/>
                <w:szCs w:val="16"/>
              </w:rPr>
            </w:pPr>
            <w:r w:rsidRPr="001E7F9C">
              <w:rPr>
                <w:sz w:val="16"/>
                <w:szCs w:val="16"/>
              </w:rPr>
              <w:t>2</w:t>
            </w:r>
          </w:p>
        </w:tc>
        <w:tc>
          <w:tcPr>
            <w:tcW w:w="451" w:type="dxa"/>
            <w:hideMark/>
          </w:tcPr>
          <w:p w14:paraId="05F6E3B2" w14:textId="77777777" w:rsidR="001E7F9C" w:rsidRPr="001E7F9C" w:rsidRDefault="001E7F9C" w:rsidP="001E7F9C">
            <w:pPr>
              <w:rPr>
                <w:sz w:val="16"/>
                <w:szCs w:val="16"/>
              </w:rPr>
            </w:pPr>
            <w:r w:rsidRPr="001E7F9C">
              <w:rPr>
                <w:sz w:val="16"/>
                <w:szCs w:val="16"/>
              </w:rPr>
              <w:t>10</w:t>
            </w:r>
          </w:p>
        </w:tc>
        <w:tc>
          <w:tcPr>
            <w:tcW w:w="629" w:type="dxa"/>
            <w:hideMark/>
          </w:tcPr>
          <w:p w14:paraId="6B89CAB3" w14:textId="77777777" w:rsidR="001E7F9C" w:rsidRPr="001E7F9C" w:rsidRDefault="001E7F9C" w:rsidP="001E7F9C">
            <w:pPr>
              <w:rPr>
                <w:sz w:val="16"/>
                <w:szCs w:val="16"/>
              </w:rPr>
            </w:pPr>
            <w:r w:rsidRPr="001E7F9C">
              <w:rPr>
                <w:sz w:val="16"/>
                <w:szCs w:val="16"/>
              </w:rPr>
              <w:t>61080</w:t>
            </w:r>
          </w:p>
        </w:tc>
        <w:tc>
          <w:tcPr>
            <w:tcW w:w="446" w:type="dxa"/>
            <w:hideMark/>
          </w:tcPr>
          <w:p w14:paraId="20322738" w14:textId="77777777" w:rsidR="001E7F9C" w:rsidRPr="001E7F9C" w:rsidRDefault="001E7F9C" w:rsidP="001E7F9C">
            <w:pPr>
              <w:rPr>
                <w:sz w:val="16"/>
                <w:szCs w:val="16"/>
              </w:rPr>
            </w:pPr>
            <w:r w:rsidRPr="001E7F9C">
              <w:rPr>
                <w:sz w:val="16"/>
                <w:szCs w:val="16"/>
              </w:rPr>
              <w:t>610</w:t>
            </w:r>
          </w:p>
        </w:tc>
        <w:tc>
          <w:tcPr>
            <w:tcW w:w="369" w:type="dxa"/>
            <w:hideMark/>
          </w:tcPr>
          <w:p w14:paraId="3F17624A" w14:textId="77777777" w:rsidR="001E7F9C" w:rsidRPr="001E7F9C" w:rsidRDefault="001E7F9C" w:rsidP="001E7F9C">
            <w:pPr>
              <w:rPr>
                <w:sz w:val="16"/>
                <w:szCs w:val="16"/>
              </w:rPr>
            </w:pPr>
            <w:r w:rsidRPr="001E7F9C">
              <w:rPr>
                <w:sz w:val="16"/>
                <w:szCs w:val="16"/>
              </w:rPr>
              <w:t>07</w:t>
            </w:r>
          </w:p>
        </w:tc>
        <w:tc>
          <w:tcPr>
            <w:tcW w:w="464" w:type="dxa"/>
            <w:hideMark/>
          </w:tcPr>
          <w:p w14:paraId="7F228DA4" w14:textId="77777777" w:rsidR="001E7F9C" w:rsidRPr="001E7F9C" w:rsidRDefault="001E7F9C" w:rsidP="001E7F9C">
            <w:pPr>
              <w:rPr>
                <w:sz w:val="16"/>
                <w:szCs w:val="16"/>
              </w:rPr>
            </w:pPr>
            <w:r w:rsidRPr="001E7F9C">
              <w:rPr>
                <w:sz w:val="16"/>
                <w:szCs w:val="16"/>
              </w:rPr>
              <w:t> </w:t>
            </w:r>
          </w:p>
        </w:tc>
        <w:tc>
          <w:tcPr>
            <w:tcW w:w="503" w:type="dxa"/>
            <w:hideMark/>
          </w:tcPr>
          <w:p w14:paraId="6BA0C7D5" w14:textId="77777777" w:rsidR="001E7F9C" w:rsidRPr="001E7F9C" w:rsidRDefault="001E7F9C" w:rsidP="001E7F9C">
            <w:pPr>
              <w:rPr>
                <w:sz w:val="16"/>
                <w:szCs w:val="16"/>
              </w:rPr>
            </w:pPr>
            <w:r w:rsidRPr="001E7F9C">
              <w:rPr>
                <w:sz w:val="16"/>
                <w:szCs w:val="16"/>
              </w:rPr>
              <w:t> </w:t>
            </w:r>
          </w:p>
        </w:tc>
        <w:tc>
          <w:tcPr>
            <w:tcW w:w="1069" w:type="dxa"/>
            <w:noWrap/>
            <w:hideMark/>
          </w:tcPr>
          <w:p w14:paraId="121F2EF1" w14:textId="77777777" w:rsidR="001E7F9C" w:rsidRPr="001E7F9C" w:rsidRDefault="001E7F9C" w:rsidP="001E7F9C">
            <w:pPr>
              <w:rPr>
                <w:sz w:val="16"/>
                <w:szCs w:val="16"/>
              </w:rPr>
            </w:pPr>
            <w:r w:rsidRPr="001E7F9C">
              <w:rPr>
                <w:sz w:val="16"/>
                <w:szCs w:val="16"/>
              </w:rPr>
              <w:t>8 595,7</w:t>
            </w:r>
          </w:p>
        </w:tc>
        <w:tc>
          <w:tcPr>
            <w:tcW w:w="1069" w:type="dxa"/>
            <w:noWrap/>
            <w:hideMark/>
          </w:tcPr>
          <w:p w14:paraId="51589111" w14:textId="77777777" w:rsidR="001E7F9C" w:rsidRPr="001E7F9C" w:rsidRDefault="001E7F9C" w:rsidP="001E7F9C">
            <w:pPr>
              <w:rPr>
                <w:sz w:val="16"/>
                <w:szCs w:val="16"/>
              </w:rPr>
            </w:pPr>
            <w:r w:rsidRPr="001E7F9C">
              <w:rPr>
                <w:sz w:val="16"/>
                <w:szCs w:val="16"/>
              </w:rPr>
              <w:t> </w:t>
            </w:r>
          </w:p>
        </w:tc>
        <w:tc>
          <w:tcPr>
            <w:tcW w:w="1274" w:type="dxa"/>
            <w:noWrap/>
            <w:hideMark/>
          </w:tcPr>
          <w:p w14:paraId="4DC217E2" w14:textId="77777777" w:rsidR="001E7F9C" w:rsidRPr="001E7F9C" w:rsidRDefault="001E7F9C" w:rsidP="001E7F9C">
            <w:pPr>
              <w:rPr>
                <w:sz w:val="16"/>
                <w:szCs w:val="16"/>
              </w:rPr>
            </w:pPr>
            <w:r w:rsidRPr="001E7F9C">
              <w:rPr>
                <w:sz w:val="16"/>
                <w:szCs w:val="16"/>
              </w:rPr>
              <w:t> </w:t>
            </w:r>
          </w:p>
        </w:tc>
      </w:tr>
      <w:tr w:rsidR="001E7F9C" w:rsidRPr="001E7F9C" w14:paraId="52DCA4C6" w14:textId="77777777" w:rsidTr="00B35219">
        <w:trPr>
          <w:trHeight w:val="225"/>
        </w:trPr>
        <w:tc>
          <w:tcPr>
            <w:tcW w:w="3753" w:type="dxa"/>
            <w:hideMark/>
          </w:tcPr>
          <w:p w14:paraId="6F1C51E8" w14:textId="77777777" w:rsidR="001E7F9C" w:rsidRPr="001E7F9C" w:rsidRDefault="001E7F9C">
            <w:pPr>
              <w:rPr>
                <w:sz w:val="16"/>
                <w:szCs w:val="16"/>
              </w:rPr>
            </w:pPr>
            <w:r w:rsidRPr="001E7F9C">
              <w:rPr>
                <w:sz w:val="16"/>
                <w:szCs w:val="16"/>
              </w:rPr>
              <w:t>Дополнительное образование детей</w:t>
            </w:r>
          </w:p>
        </w:tc>
        <w:tc>
          <w:tcPr>
            <w:tcW w:w="369" w:type="dxa"/>
            <w:hideMark/>
          </w:tcPr>
          <w:p w14:paraId="2C7F17DC" w14:textId="77777777" w:rsidR="001E7F9C" w:rsidRPr="001E7F9C" w:rsidRDefault="001E7F9C" w:rsidP="001E7F9C">
            <w:pPr>
              <w:rPr>
                <w:sz w:val="16"/>
                <w:szCs w:val="16"/>
              </w:rPr>
            </w:pPr>
            <w:r w:rsidRPr="001E7F9C">
              <w:rPr>
                <w:sz w:val="16"/>
                <w:szCs w:val="16"/>
              </w:rPr>
              <w:t>02</w:t>
            </w:r>
          </w:p>
        </w:tc>
        <w:tc>
          <w:tcPr>
            <w:tcW w:w="366" w:type="dxa"/>
            <w:hideMark/>
          </w:tcPr>
          <w:p w14:paraId="22C32006" w14:textId="77777777" w:rsidR="001E7F9C" w:rsidRPr="001E7F9C" w:rsidRDefault="001E7F9C" w:rsidP="001E7F9C">
            <w:pPr>
              <w:rPr>
                <w:sz w:val="16"/>
                <w:szCs w:val="16"/>
              </w:rPr>
            </w:pPr>
            <w:r w:rsidRPr="001E7F9C">
              <w:rPr>
                <w:sz w:val="16"/>
                <w:szCs w:val="16"/>
              </w:rPr>
              <w:t>2</w:t>
            </w:r>
          </w:p>
        </w:tc>
        <w:tc>
          <w:tcPr>
            <w:tcW w:w="451" w:type="dxa"/>
            <w:hideMark/>
          </w:tcPr>
          <w:p w14:paraId="32B05C80" w14:textId="77777777" w:rsidR="001E7F9C" w:rsidRPr="001E7F9C" w:rsidRDefault="001E7F9C" w:rsidP="001E7F9C">
            <w:pPr>
              <w:rPr>
                <w:sz w:val="16"/>
                <w:szCs w:val="16"/>
              </w:rPr>
            </w:pPr>
            <w:r w:rsidRPr="001E7F9C">
              <w:rPr>
                <w:sz w:val="16"/>
                <w:szCs w:val="16"/>
              </w:rPr>
              <w:t>10</w:t>
            </w:r>
          </w:p>
        </w:tc>
        <w:tc>
          <w:tcPr>
            <w:tcW w:w="629" w:type="dxa"/>
            <w:hideMark/>
          </w:tcPr>
          <w:p w14:paraId="32D95791" w14:textId="77777777" w:rsidR="001E7F9C" w:rsidRPr="001E7F9C" w:rsidRDefault="001E7F9C" w:rsidP="001E7F9C">
            <w:pPr>
              <w:rPr>
                <w:sz w:val="16"/>
                <w:szCs w:val="16"/>
              </w:rPr>
            </w:pPr>
            <w:r w:rsidRPr="001E7F9C">
              <w:rPr>
                <w:sz w:val="16"/>
                <w:szCs w:val="16"/>
              </w:rPr>
              <w:t>61080</w:t>
            </w:r>
          </w:p>
        </w:tc>
        <w:tc>
          <w:tcPr>
            <w:tcW w:w="446" w:type="dxa"/>
            <w:hideMark/>
          </w:tcPr>
          <w:p w14:paraId="570130F0" w14:textId="77777777" w:rsidR="001E7F9C" w:rsidRPr="001E7F9C" w:rsidRDefault="001E7F9C" w:rsidP="001E7F9C">
            <w:pPr>
              <w:rPr>
                <w:sz w:val="16"/>
                <w:szCs w:val="16"/>
              </w:rPr>
            </w:pPr>
            <w:r w:rsidRPr="001E7F9C">
              <w:rPr>
                <w:sz w:val="16"/>
                <w:szCs w:val="16"/>
              </w:rPr>
              <w:t>610</w:t>
            </w:r>
          </w:p>
        </w:tc>
        <w:tc>
          <w:tcPr>
            <w:tcW w:w="369" w:type="dxa"/>
            <w:hideMark/>
          </w:tcPr>
          <w:p w14:paraId="63BF4A2A" w14:textId="77777777" w:rsidR="001E7F9C" w:rsidRPr="001E7F9C" w:rsidRDefault="001E7F9C" w:rsidP="001E7F9C">
            <w:pPr>
              <w:rPr>
                <w:sz w:val="16"/>
                <w:szCs w:val="16"/>
              </w:rPr>
            </w:pPr>
            <w:r w:rsidRPr="001E7F9C">
              <w:rPr>
                <w:sz w:val="16"/>
                <w:szCs w:val="16"/>
              </w:rPr>
              <w:t>07</w:t>
            </w:r>
          </w:p>
        </w:tc>
        <w:tc>
          <w:tcPr>
            <w:tcW w:w="464" w:type="dxa"/>
            <w:hideMark/>
          </w:tcPr>
          <w:p w14:paraId="3C8D2B70" w14:textId="77777777" w:rsidR="001E7F9C" w:rsidRPr="001E7F9C" w:rsidRDefault="001E7F9C" w:rsidP="001E7F9C">
            <w:pPr>
              <w:rPr>
                <w:sz w:val="16"/>
                <w:szCs w:val="16"/>
              </w:rPr>
            </w:pPr>
            <w:r w:rsidRPr="001E7F9C">
              <w:rPr>
                <w:sz w:val="16"/>
                <w:szCs w:val="16"/>
              </w:rPr>
              <w:t>03</w:t>
            </w:r>
          </w:p>
        </w:tc>
        <w:tc>
          <w:tcPr>
            <w:tcW w:w="503" w:type="dxa"/>
            <w:hideMark/>
          </w:tcPr>
          <w:p w14:paraId="0EC83D09" w14:textId="77777777" w:rsidR="001E7F9C" w:rsidRPr="001E7F9C" w:rsidRDefault="001E7F9C" w:rsidP="001E7F9C">
            <w:pPr>
              <w:rPr>
                <w:sz w:val="16"/>
                <w:szCs w:val="16"/>
              </w:rPr>
            </w:pPr>
            <w:r w:rsidRPr="001E7F9C">
              <w:rPr>
                <w:sz w:val="16"/>
                <w:szCs w:val="16"/>
              </w:rPr>
              <w:t> </w:t>
            </w:r>
          </w:p>
        </w:tc>
        <w:tc>
          <w:tcPr>
            <w:tcW w:w="1069" w:type="dxa"/>
            <w:noWrap/>
            <w:hideMark/>
          </w:tcPr>
          <w:p w14:paraId="32DA317A" w14:textId="77777777" w:rsidR="001E7F9C" w:rsidRPr="001E7F9C" w:rsidRDefault="001E7F9C" w:rsidP="001E7F9C">
            <w:pPr>
              <w:rPr>
                <w:sz w:val="16"/>
                <w:szCs w:val="16"/>
              </w:rPr>
            </w:pPr>
            <w:r w:rsidRPr="001E7F9C">
              <w:rPr>
                <w:sz w:val="16"/>
                <w:szCs w:val="16"/>
              </w:rPr>
              <w:t>8 595,7</w:t>
            </w:r>
          </w:p>
        </w:tc>
        <w:tc>
          <w:tcPr>
            <w:tcW w:w="1069" w:type="dxa"/>
            <w:noWrap/>
            <w:hideMark/>
          </w:tcPr>
          <w:p w14:paraId="77A8D96D" w14:textId="77777777" w:rsidR="001E7F9C" w:rsidRPr="001E7F9C" w:rsidRDefault="001E7F9C" w:rsidP="001E7F9C">
            <w:pPr>
              <w:rPr>
                <w:sz w:val="16"/>
                <w:szCs w:val="16"/>
              </w:rPr>
            </w:pPr>
            <w:r w:rsidRPr="001E7F9C">
              <w:rPr>
                <w:sz w:val="16"/>
                <w:szCs w:val="16"/>
              </w:rPr>
              <w:t> </w:t>
            </w:r>
          </w:p>
        </w:tc>
        <w:tc>
          <w:tcPr>
            <w:tcW w:w="1274" w:type="dxa"/>
            <w:noWrap/>
            <w:hideMark/>
          </w:tcPr>
          <w:p w14:paraId="23AA2F13" w14:textId="77777777" w:rsidR="001E7F9C" w:rsidRPr="001E7F9C" w:rsidRDefault="001E7F9C" w:rsidP="001E7F9C">
            <w:pPr>
              <w:rPr>
                <w:sz w:val="16"/>
                <w:szCs w:val="16"/>
              </w:rPr>
            </w:pPr>
            <w:r w:rsidRPr="001E7F9C">
              <w:rPr>
                <w:sz w:val="16"/>
                <w:szCs w:val="16"/>
              </w:rPr>
              <w:t> </w:t>
            </w:r>
          </w:p>
        </w:tc>
      </w:tr>
      <w:tr w:rsidR="001E7F9C" w:rsidRPr="001E7F9C" w14:paraId="13D3326B" w14:textId="77777777" w:rsidTr="00B35219">
        <w:trPr>
          <w:trHeight w:val="450"/>
        </w:trPr>
        <w:tc>
          <w:tcPr>
            <w:tcW w:w="3753" w:type="dxa"/>
            <w:hideMark/>
          </w:tcPr>
          <w:p w14:paraId="75AA1499" w14:textId="77777777" w:rsidR="001E7F9C" w:rsidRPr="001E7F9C" w:rsidRDefault="001E7F9C">
            <w:pPr>
              <w:rPr>
                <w:sz w:val="16"/>
                <w:szCs w:val="16"/>
              </w:rPr>
            </w:pPr>
            <w:r w:rsidRPr="001E7F9C">
              <w:rPr>
                <w:sz w:val="16"/>
                <w:szCs w:val="16"/>
              </w:rPr>
              <w:t>Муниципальное казенное учреждение "Управление образования " администрации Рузаевского муниципального района</w:t>
            </w:r>
          </w:p>
        </w:tc>
        <w:tc>
          <w:tcPr>
            <w:tcW w:w="369" w:type="dxa"/>
            <w:hideMark/>
          </w:tcPr>
          <w:p w14:paraId="18E5152A" w14:textId="77777777" w:rsidR="001E7F9C" w:rsidRPr="001E7F9C" w:rsidRDefault="001E7F9C" w:rsidP="001E7F9C">
            <w:pPr>
              <w:rPr>
                <w:sz w:val="16"/>
                <w:szCs w:val="16"/>
              </w:rPr>
            </w:pPr>
            <w:r w:rsidRPr="001E7F9C">
              <w:rPr>
                <w:sz w:val="16"/>
                <w:szCs w:val="16"/>
              </w:rPr>
              <w:t>02</w:t>
            </w:r>
          </w:p>
        </w:tc>
        <w:tc>
          <w:tcPr>
            <w:tcW w:w="366" w:type="dxa"/>
            <w:hideMark/>
          </w:tcPr>
          <w:p w14:paraId="2769AF2C" w14:textId="77777777" w:rsidR="001E7F9C" w:rsidRPr="001E7F9C" w:rsidRDefault="001E7F9C" w:rsidP="001E7F9C">
            <w:pPr>
              <w:rPr>
                <w:sz w:val="16"/>
                <w:szCs w:val="16"/>
              </w:rPr>
            </w:pPr>
            <w:r w:rsidRPr="001E7F9C">
              <w:rPr>
                <w:sz w:val="16"/>
                <w:szCs w:val="16"/>
              </w:rPr>
              <w:t>2</w:t>
            </w:r>
          </w:p>
        </w:tc>
        <w:tc>
          <w:tcPr>
            <w:tcW w:w="451" w:type="dxa"/>
            <w:hideMark/>
          </w:tcPr>
          <w:p w14:paraId="1C71E655" w14:textId="77777777" w:rsidR="001E7F9C" w:rsidRPr="001E7F9C" w:rsidRDefault="001E7F9C" w:rsidP="001E7F9C">
            <w:pPr>
              <w:rPr>
                <w:sz w:val="16"/>
                <w:szCs w:val="16"/>
              </w:rPr>
            </w:pPr>
            <w:r w:rsidRPr="001E7F9C">
              <w:rPr>
                <w:sz w:val="16"/>
                <w:szCs w:val="16"/>
              </w:rPr>
              <w:t>10</w:t>
            </w:r>
          </w:p>
        </w:tc>
        <w:tc>
          <w:tcPr>
            <w:tcW w:w="629" w:type="dxa"/>
            <w:hideMark/>
          </w:tcPr>
          <w:p w14:paraId="589DF8F5" w14:textId="77777777" w:rsidR="001E7F9C" w:rsidRPr="001E7F9C" w:rsidRDefault="001E7F9C" w:rsidP="001E7F9C">
            <w:pPr>
              <w:rPr>
                <w:sz w:val="16"/>
                <w:szCs w:val="16"/>
              </w:rPr>
            </w:pPr>
            <w:r w:rsidRPr="001E7F9C">
              <w:rPr>
                <w:sz w:val="16"/>
                <w:szCs w:val="16"/>
              </w:rPr>
              <w:t>61080</w:t>
            </w:r>
          </w:p>
        </w:tc>
        <w:tc>
          <w:tcPr>
            <w:tcW w:w="446" w:type="dxa"/>
            <w:hideMark/>
          </w:tcPr>
          <w:p w14:paraId="3F64C40B" w14:textId="77777777" w:rsidR="001E7F9C" w:rsidRPr="001E7F9C" w:rsidRDefault="001E7F9C" w:rsidP="001E7F9C">
            <w:pPr>
              <w:rPr>
                <w:sz w:val="16"/>
                <w:szCs w:val="16"/>
              </w:rPr>
            </w:pPr>
            <w:r w:rsidRPr="001E7F9C">
              <w:rPr>
                <w:sz w:val="16"/>
                <w:szCs w:val="16"/>
              </w:rPr>
              <w:t>610</w:t>
            </w:r>
          </w:p>
        </w:tc>
        <w:tc>
          <w:tcPr>
            <w:tcW w:w="369" w:type="dxa"/>
            <w:hideMark/>
          </w:tcPr>
          <w:p w14:paraId="17C1A933" w14:textId="77777777" w:rsidR="001E7F9C" w:rsidRPr="001E7F9C" w:rsidRDefault="001E7F9C" w:rsidP="001E7F9C">
            <w:pPr>
              <w:rPr>
                <w:sz w:val="16"/>
                <w:szCs w:val="16"/>
              </w:rPr>
            </w:pPr>
            <w:r w:rsidRPr="001E7F9C">
              <w:rPr>
                <w:sz w:val="16"/>
                <w:szCs w:val="16"/>
              </w:rPr>
              <w:t>07</w:t>
            </w:r>
          </w:p>
        </w:tc>
        <w:tc>
          <w:tcPr>
            <w:tcW w:w="464" w:type="dxa"/>
            <w:hideMark/>
          </w:tcPr>
          <w:p w14:paraId="7B84BCC6" w14:textId="77777777" w:rsidR="001E7F9C" w:rsidRPr="001E7F9C" w:rsidRDefault="001E7F9C" w:rsidP="001E7F9C">
            <w:pPr>
              <w:rPr>
                <w:sz w:val="16"/>
                <w:szCs w:val="16"/>
              </w:rPr>
            </w:pPr>
            <w:r w:rsidRPr="001E7F9C">
              <w:rPr>
                <w:sz w:val="16"/>
                <w:szCs w:val="16"/>
              </w:rPr>
              <w:t>03</w:t>
            </w:r>
          </w:p>
        </w:tc>
        <w:tc>
          <w:tcPr>
            <w:tcW w:w="503" w:type="dxa"/>
            <w:hideMark/>
          </w:tcPr>
          <w:p w14:paraId="2E4B016D" w14:textId="77777777" w:rsidR="001E7F9C" w:rsidRPr="001E7F9C" w:rsidRDefault="001E7F9C" w:rsidP="001E7F9C">
            <w:pPr>
              <w:rPr>
                <w:sz w:val="16"/>
                <w:szCs w:val="16"/>
              </w:rPr>
            </w:pPr>
            <w:r w:rsidRPr="001E7F9C">
              <w:rPr>
                <w:sz w:val="16"/>
                <w:szCs w:val="16"/>
              </w:rPr>
              <w:t>991</w:t>
            </w:r>
          </w:p>
        </w:tc>
        <w:tc>
          <w:tcPr>
            <w:tcW w:w="1069" w:type="dxa"/>
            <w:noWrap/>
            <w:hideMark/>
          </w:tcPr>
          <w:p w14:paraId="0E827211" w14:textId="77777777" w:rsidR="001E7F9C" w:rsidRPr="001E7F9C" w:rsidRDefault="001E7F9C" w:rsidP="001E7F9C">
            <w:pPr>
              <w:rPr>
                <w:sz w:val="16"/>
                <w:szCs w:val="16"/>
              </w:rPr>
            </w:pPr>
            <w:r w:rsidRPr="001E7F9C">
              <w:rPr>
                <w:sz w:val="16"/>
                <w:szCs w:val="16"/>
              </w:rPr>
              <w:t>8 595,7</w:t>
            </w:r>
          </w:p>
        </w:tc>
        <w:tc>
          <w:tcPr>
            <w:tcW w:w="1069" w:type="dxa"/>
            <w:noWrap/>
            <w:hideMark/>
          </w:tcPr>
          <w:p w14:paraId="3D5EA3E2" w14:textId="77777777" w:rsidR="001E7F9C" w:rsidRPr="001E7F9C" w:rsidRDefault="001E7F9C" w:rsidP="001E7F9C">
            <w:pPr>
              <w:rPr>
                <w:sz w:val="16"/>
                <w:szCs w:val="16"/>
              </w:rPr>
            </w:pPr>
            <w:r w:rsidRPr="001E7F9C">
              <w:rPr>
                <w:sz w:val="16"/>
                <w:szCs w:val="16"/>
              </w:rPr>
              <w:t> </w:t>
            </w:r>
          </w:p>
        </w:tc>
        <w:tc>
          <w:tcPr>
            <w:tcW w:w="1274" w:type="dxa"/>
            <w:noWrap/>
            <w:hideMark/>
          </w:tcPr>
          <w:p w14:paraId="72C1E74C" w14:textId="77777777" w:rsidR="001E7F9C" w:rsidRPr="001E7F9C" w:rsidRDefault="001E7F9C" w:rsidP="001E7F9C">
            <w:pPr>
              <w:rPr>
                <w:sz w:val="16"/>
                <w:szCs w:val="16"/>
              </w:rPr>
            </w:pPr>
            <w:r w:rsidRPr="001E7F9C">
              <w:rPr>
                <w:sz w:val="16"/>
                <w:szCs w:val="16"/>
              </w:rPr>
              <w:t> </w:t>
            </w:r>
          </w:p>
        </w:tc>
      </w:tr>
      <w:tr w:rsidR="001E7F9C" w:rsidRPr="001E7F9C" w14:paraId="5DAA38F5" w14:textId="77777777" w:rsidTr="00B35219">
        <w:trPr>
          <w:trHeight w:val="900"/>
        </w:trPr>
        <w:tc>
          <w:tcPr>
            <w:tcW w:w="3753" w:type="dxa"/>
            <w:hideMark/>
          </w:tcPr>
          <w:p w14:paraId="2841E440" w14:textId="77777777" w:rsidR="001E7F9C" w:rsidRPr="001E7F9C" w:rsidRDefault="001E7F9C">
            <w:pPr>
              <w:rPr>
                <w:sz w:val="16"/>
                <w:szCs w:val="16"/>
              </w:rPr>
            </w:pPr>
            <w:r w:rsidRPr="001E7F9C">
              <w:rPr>
                <w:sz w:val="16"/>
                <w:szCs w:val="16"/>
              </w:rPr>
              <w:t xml:space="preserve">Субсидии некоммерческим </w:t>
            </w:r>
            <w:proofErr w:type="gramStart"/>
            <w:r w:rsidRPr="001E7F9C">
              <w:rPr>
                <w:sz w:val="16"/>
                <w:szCs w:val="16"/>
              </w:rPr>
              <w:t>организациям ,</w:t>
            </w:r>
            <w:proofErr w:type="gramEnd"/>
            <w:r w:rsidRPr="001E7F9C">
              <w:rPr>
                <w:sz w:val="16"/>
                <w:szCs w:val="16"/>
              </w:rPr>
              <w:t xml:space="preserve"> не являющимися муниципальными (государственными) учреждениями, на реализацию проекта по обеспечению персонифицированного финансирования дополнительного образования</w:t>
            </w:r>
          </w:p>
        </w:tc>
        <w:tc>
          <w:tcPr>
            <w:tcW w:w="369" w:type="dxa"/>
            <w:hideMark/>
          </w:tcPr>
          <w:p w14:paraId="02DE39A1" w14:textId="77777777" w:rsidR="001E7F9C" w:rsidRPr="001E7F9C" w:rsidRDefault="001E7F9C" w:rsidP="001E7F9C">
            <w:pPr>
              <w:rPr>
                <w:sz w:val="16"/>
                <w:szCs w:val="16"/>
              </w:rPr>
            </w:pPr>
            <w:r w:rsidRPr="001E7F9C">
              <w:rPr>
                <w:sz w:val="16"/>
                <w:szCs w:val="16"/>
              </w:rPr>
              <w:t>02</w:t>
            </w:r>
          </w:p>
        </w:tc>
        <w:tc>
          <w:tcPr>
            <w:tcW w:w="366" w:type="dxa"/>
            <w:hideMark/>
          </w:tcPr>
          <w:p w14:paraId="225588D1" w14:textId="77777777" w:rsidR="001E7F9C" w:rsidRPr="001E7F9C" w:rsidRDefault="001E7F9C" w:rsidP="001E7F9C">
            <w:pPr>
              <w:rPr>
                <w:sz w:val="16"/>
                <w:szCs w:val="16"/>
              </w:rPr>
            </w:pPr>
            <w:r w:rsidRPr="001E7F9C">
              <w:rPr>
                <w:sz w:val="16"/>
                <w:szCs w:val="16"/>
              </w:rPr>
              <w:t>2</w:t>
            </w:r>
          </w:p>
        </w:tc>
        <w:tc>
          <w:tcPr>
            <w:tcW w:w="451" w:type="dxa"/>
            <w:hideMark/>
          </w:tcPr>
          <w:p w14:paraId="466E7DAA" w14:textId="77777777" w:rsidR="001E7F9C" w:rsidRPr="001E7F9C" w:rsidRDefault="001E7F9C" w:rsidP="001E7F9C">
            <w:pPr>
              <w:rPr>
                <w:sz w:val="16"/>
                <w:szCs w:val="16"/>
              </w:rPr>
            </w:pPr>
            <w:r w:rsidRPr="001E7F9C">
              <w:rPr>
                <w:sz w:val="16"/>
                <w:szCs w:val="16"/>
              </w:rPr>
              <w:t>10</w:t>
            </w:r>
          </w:p>
        </w:tc>
        <w:tc>
          <w:tcPr>
            <w:tcW w:w="629" w:type="dxa"/>
            <w:hideMark/>
          </w:tcPr>
          <w:p w14:paraId="17D7B508" w14:textId="77777777" w:rsidR="001E7F9C" w:rsidRPr="001E7F9C" w:rsidRDefault="001E7F9C" w:rsidP="001E7F9C">
            <w:pPr>
              <w:rPr>
                <w:sz w:val="16"/>
                <w:szCs w:val="16"/>
              </w:rPr>
            </w:pPr>
            <w:r w:rsidRPr="001E7F9C">
              <w:rPr>
                <w:sz w:val="16"/>
                <w:szCs w:val="16"/>
              </w:rPr>
              <w:t>91560</w:t>
            </w:r>
          </w:p>
        </w:tc>
        <w:tc>
          <w:tcPr>
            <w:tcW w:w="446" w:type="dxa"/>
            <w:hideMark/>
          </w:tcPr>
          <w:p w14:paraId="4948B851" w14:textId="77777777" w:rsidR="001E7F9C" w:rsidRPr="001E7F9C" w:rsidRDefault="001E7F9C" w:rsidP="001E7F9C">
            <w:pPr>
              <w:rPr>
                <w:sz w:val="16"/>
                <w:szCs w:val="16"/>
              </w:rPr>
            </w:pPr>
            <w:r w:rsidRPr="001E7F9C">
              <w:rPr>
                <w:sz w:val="16"/>
                <w:szCs w:val="16"/>
              </w:rPr>
              <w:t> </w:t>
            </w:r>
          </w:p>
        </w:tc>
        <w:tc>
          <w:tcPr>
            <w:tcW w:w="369" w:type="dxa"/>
            <w:hideMark/>
          </w:tcPr>
          <w:p w14:paraId="05D3CF0D" w14:textId="77777777" w:rsidR="001E7F9C" w:rsidRPr="001E7F9C" w:rsidRDefault="001E7F9C" w:rsidP="001E7F9C">
            <w:pPr>
              <w:rPr>
                <w:sz w:val="16"/>
                <w:szCs w:val="16"/>
              </w:rPr>
            </w:pPr>
            <w:r w:rsidRPr="001E7F9C">
              <w:rPr>
                <w:sz w:val="16"/>
                <w:szCs w:val="16"/>
              </w:rPr>
              <w:t> </w:t>
            </w:r>
          </w:p>
        </w:tc>
        <w:tc>
          <w:tcPr>
            <w:tcW w:w="464" w:type="dxa"/>
            <w:hideMark/>
          </w:tcPr>
          <w:p w14:paraId="29BACE1C" w14:textId="77777777" w:rsidR="001E7F9C" w:rsidRPr="001E7F9C" w:rsidRDefault="001E7F9C" w:rsidP="001E7F9C">
            <w:pPr>
              <w:rPr>
                <w:sz w:val="16"/>
                <w:szCs w:val="16"/>
              </w:rPr>
            </w:pPr>
            <w:r w:rsidRPr="001E7F9C">
              <w:rPr>
                <w:sz w:val="16"/>
                <w:szCs w:val="16"/>
              </w:rPr>
              <w:t> </w:t>
            </w:r>
          </w:p>
        </w:tc>
        <w:tc>
          <w:tcPr>
            <w:tcW w:w="503" w:type="dxa"/>
            <w:hideMark/>
          </w:tcPr>
          <w:p w14:paraId="7E81DE56" w14:textId="77777777" w:rsidR="001E7F9C" w:rsidRPr="001E7F9C" w:rsidRDefault="001E7F9C" w:rsidP="001E7F9C">
            <w:pPr>
              <w:rPr>
                <w:sz w:val="16"/>
                <w:szCs w:val="16"/>
              </w:rPr>
            </w:pPr>
            <w:r w:rsidRPr="001E7F9C">
              <w:rPr>
                <w:sz w:val="16"/>
                <w:szCs w:val="16"/>
              </w:rPr>
              <w:t> </w:t>
            </w:r>
          </w:p>
        </w:tc>
        <w:tc>
          <w:tcPr>
            <w:tcW w:w="1069" w:type="dxa"/>
            <w:noWrap/>
            <w:hideMark/>
          </w:tcPr>
          <w:p w14:paraId="573B8519" w14:textId="77777777" w:rsidR="001E7F9C" w:rsidRPr="001E7F9C" w:rsidRDefault="001E7F9C" w:rsidP="001E7F9C">
            <w:pPr>
              <w:rPr>
                <w:sz w:val="16"/>
                <w:szCs w:val="16"/>
              </w:rPr>
            </w:pPr>
            <w:r w:rsidRPr="001E7F9C">
              <w:rPr>
                <w:sz w:val="16"/>
                <w:szCs w:val="16"/>
              </w:rPr>
              <w:t>54,3</w:t>
            </w:r>
          </w:p>
        </w:tc>
        <w:tc>
          <w:tcPr>
            <w:tcW w:w="1069" w:type="dxa"/>
            <w:noWrap/>
            <w:hideMark/>
          </w:tcPr>
          <w:p w14:paraId="216DF3AA" w14:textId="77777777" w:rsidR="001E7F9C" w:rsidRPr="001E7F9C" w:rsidRDefault="001E7F9C" w:rsidP="001E7F9C">
            <w:pPr>
              <w:rPr>
                <w:sz w:val="16"/>
                <w:szCs w:val="16"/>
              </w:rPr>
            </w:pPr>
            <w:r w:rsidRPr="001E7F9C">
              <w:rPr>
                <w:sz w:val="16"/>
                <w:szCs w:val="16"/>
              </w:rPr>
              <w:t> </w:t>
            </w:r>
          </w:p>
        </w:tc>
        <w:tc>
          <w:tcPr>
            <w:tcW w:w="1274" w:type="dxa"/>
            <w:noWrap/>
            <w:hideMark/>
          </w:tcPr>
          <w:p w14:paraId="12298399" w14:textId="77777777" w:rsidR="001E7F9C" w:rsidRPr="001E7F9C" w:rsidRDefault="001E7F9C" w:rsidP="001E7F9C">
            <w:pPr>
              <w:rPr>
                <w:sz w:val="16"/>
                <w:szCs w:val="16"/>
              </w:rPr>
            </w:pPr>
            <w:r w:rsidRPr="001E7F9C">
              <w:rPr>
                <w:sz w:val="16"/>
                <w:szCs w:val="16"/>
              </w:rPr>
              <w:t> </w:t>
            </w:r>
          </w:p>
        </w:tc>
      </w:tr>
      <w:tr w:rsidR="001E7F9C" w:rsidRPr="001E7F9C" w14:paraId="761A6EE6" w14:textId="77777777" w:rsidTr="00B35219">
        <w:trPr>
          <w:trHeight w:val="450"/>
        </w:trPr>
        <w:tc>
          <w:tcPr>
            <w:tcW w:w="3753" w:type="dxa"/>
            <w:hideMark/>
          </w:tcPr>
          <w:p w14:paraId="6657E791" w14:textId="77777777" w:rsidR="001E7F9C" w:rsidRPr="001E7F9C" w:rsidRDefault="001E7F9C">
            <w:pPr>
              <w:rPr>
                <w:sz w:val="16"/>
                <w:szCs w:val="16"/>
              </w:rPr>
            </w:pPr>
            <w:r w:rsidRPr="001E7F9C">
              <w:rPr>
                <w:sz w:val="16"/>
                <w:szCs w:val="16"/>
              </w:rPr>
              <w:t>Предоставление субсидий бюджетным, автономным учреждениям и иным некоммерческим организациям</w:t>
            </w:r>
          </w:p>
        </w:tc>
        <w:tc>
          <w:tcPr>
            <w:tcW w:w="369" w:type="dxa"/>
            <w:hideMark/>
          </w:tcPr>
          <w:p w14:paraId="555B9A57" w14:textId="77777777" w:rsidR="001E7F9C" w:rsidRPr="001E7F9C" w:rsidRDefault="001E7F9C" w:rsidP="001E7F9C">
            <w:pPr>
              <w:rPr>
                <w:sz w:val="16"/>
                <w:szCs w:val="16"/>
              </w:rPr>
            </w:pPr>
            <w:r w:rsidRPr="001E7F9C">
              <w:rPr>
                <w:sz w:val="16"/>
                <w:szCs w:val="16"/>
              </w:rPr>
              <w:t>02</w:t>
            </w:r>
          </w:p>
        </w:tc>
        <w:tc>
          <w:tcPr>
            <w:tcW w:w="366" w:type="dxa"/>
            <w:hideMark/>
          </w:tcPr>
          <w:p w14:paraId="363CCE54" w14:textId="77777777" w:rsidR="001E7F9C" w:rsidRPr="001E7F9C" w:rsidRDefault="001E7F9C" w:rsidP="001E7F9C">
            <w:pPr>
              <w:rPr>
                <w:sz w:val="16"/>
                <w:szCs w:val="16"/>
              </w:rPr>
            </w:pPr>
            <w:r w:rsidRPr="001E7F9C">
              <w:rPr>
                <w:sz w:val="16"/>
                <w:szCs w:val="16"/>
              </w:rPr>
              <w:t>2</w:t>
            </w:r>
          </w:p>
        </w:tc>
        <w:tc>
          <w:tcPr>
            <w:tcW w:w="451" w:type="dxa"/>
            <w:hideMark/>
          </w:tcPr>
          <w:p w14:paraId="55C4345F" w14:textId="77777777" w:rsidR="001E7F9C" w:rsidRPr="001E7F9C" w:rsidRDefault="001E7F9C" w:rsidP="001E7F9C">
            <w:pPr>
              <w:rPr>
                <w:sz w:val="16"/>
                <w:szCs w:val="16"/>
              </w:rPr>
            </w:pPr>
            <w:r w:rsidRPr="001E7F9C">
              <w:rPr>
                <w:sz w:val="16"/>
                <w:szCs w:val="16"/>
              </w:rPr>
              <w:t>10</w:t>
            </w:r>
          </w:p>
        </w:tc>
        <w:tc>
          <w:tcPr>
            <w:tcW w:w="629" w:type="dxa"/>
            <w:hideMark/>
          </w:tcPr>
          <w:p w14:paraId="631A01C4" w14:textId="77777777" w:rsidR="001E7F9C" w:rsidRPr="001E7F9C" w:rsidRDefault="001E7F9C" w:rsidP="001E7F9C">
            <w:pPr>
              <w:rPr>
                <w:sz w:val="16"/>
                <w:szCs w:val="16"/>
              </w:rPr>
            </w:pPr>
            <w:r w:rsidRPr="001E7F9C">
              <w:rPr>
                <w:sz w:val="16"/>
                <w:szCs w:val="16"/>
              </w:rPr>
              <w:t>91560</w:t>
            </w:r>
          </w:p>
        </w:tc>
        <w:tc>
          <w:tcPr>
            <w:tcW w:w="446" w:type="dxa"/>
            <w:hideMark/>
          </w:tcPr>
          <w:p w14:paraId="77C2B390" w14:textId="77777777" w:rsidR="001E7F9C" w:rsidRPr="001E7F9C" w:rsidRDefault="001E7F9C" w:rsidP="001E7F9C">
            <w:pPr>
              <w:rPr>
                <w:sz w:val="16"/>
                <w:szCs w:val="16"/>
              </w:rPr>
            </w:pPr>
            <w:r w:rsidRPr="001E7F9C">
              <w:rPr>
                <w:sz w:val="16"/>
                <w:szCs w:val="16"/>
              </w:rPr>
              <w:t>600</w:t>
            </w:r>
          </w:p>
        </w:tc>
        <w:tc>
          <w:tcPr>
            <w:tcW w:w="369" w:type="dxa"/>
            <w:hideMark/>
          </w:tcPr>
          <w:p w14:paraId="036F82B8" w14:textId="77777777" w:rsidR="001E7F9C" w:rsidRPr="001E7F9C" w:rsidRDefault="001E7F9C" w:rsidP="001E7F9C">
            <w:pPr>
              <w:rPr>
                <w:sz w:val="16"/>
                <w:szCs w:val="16"/>
              </w:rPr>
            </w:pPr>
            <w:r w:rsidRPr="001E7F9C">
              <w:rPr>
                <w:sz w:val="16"/>
                <w:szCs w:val="16"/>
              </w:rPr>
              <w:t> </w:t>
            </w:r>
          </w:p>
        </w:tc>
        <w:tc>
          <w:tcPr>
            <w:tcW w:w="464" w:type="dxa"/>
            <w:hideMark/>
          </w:tcPr>
          <w:p w14:paraId="67F6736E" w14:textId="77777777" w:rsidR="001E7F9C" w:rsidRPr="001E7F9C" w:rsidRDefault="001E7F9C" w:rsidP="001E7F9C">
            <w:pPr>
              <w:rPr>
                <w:sz w:val="16"/>
                <w:szCs w:val="16"/>
              </w:rPr>
            </w:pPr>
            <w:r w:rsidRPr="001E7F9C">
              <w:rPr>
                <w:sz w:val="16"/>
                <w:szCs w:val="16"/>
              </w:rPr>
              <w:t> </w:t>
            </w:r>
          </w:p>
        </w:tc>
        <w:tc>
          <w:tcPr>
            <w:tcW w:w="503" w:type="dxa"/>
            <w:hideMark/>
          </w:tcPr>
          <w:p w14:paraId="74B731B4" w14:textId="77777777" w:rsidR="001E7F9C" w:rsidRPr="001E7F9C" w:rsidRDefault="001E7F9C" w:rsidP="001E7F9C">
            <w:pPr>
              <w:rPr>
                <w:sz w:val="16"/>
                <w:szCs w:val="16"/>
              </w:rPr>
            </w:pPr>
            <w:r w:rsidRPr="001E7F9C">
              <w:rPr>
                <w:sz w:val="16"/>
                <w:szCs w:val="16"/>
              </w:rPr>
              <w:t> </w:t>
            </w:r>
          </w:p>
        </w:tc>
        <w:tc>
          <w:tcPr>
            <w:tcW w:w="1069" w:type="dxa"/>
            <w:noWrap/>
            <w:hideMark/>
          </w:tcPr>
          <w:p w14:paraId="32FAB210" w14:textId="77777777" w:rsidR="001E7F9C" w:rsidRPr="001E7F9C" w:rsidRDefault="001E7F9C" w:rsidP="001E7F9C">
            <w:pPr>
              <w:rPr>
                <w:sz w:val="16"/>
                <w:szCs w:val="16"/>
              </w:rPr>
            </w:pPr>
            <w:r w:rsidRPr="001E7F9C">
              <w:rPr>
                <w:sz w:val="16"/>
                <w:szCs w:val="16"/>
              </w:rPr>
              <w:t>54,3</w:t>
            </w:r>
          </w:p>
        </w:tc>
        <w:tc>
          <w:tcPr>
            <w:tcW w:w="1069" w:type="dxa"/>
            <w:noWrap/>
            <w:hideMark/>
          </w:tcPr>
          <w:p w14:paraId="568DEA66" w14:textId="77777777" w:rsidR="001E7F9C" w:rsidRPr="001E7F9C" w:rsidRDefault="001E7F9C" w:rsidP="001E7F9C">
            <w:pPr>
              <w:rPr>
                <w:sz w:val="16"/>
                <w:szCs w:val="16"/>
              </w:rPr>
            </w:pPr>
            <w:r w:rsidRPr="001E7F9C">
              <w:rPr>
                <w:sz w:val="16"/>
                <w:szCs w:val="16"/>
              </w:rPr>
              <w:t> </w:t>
            </w:r>
          </w:p>
        </w:tc>
        <w:tc>
          <w:tcPr>
            <w:tcW w:w="1274" w:type="dxa"/>
            <w:noWrap/>
            <w:hideMark/>
          </w:tcPr>
          <w:p w14:paraId="1D663C0D" w14:textId="77777777" w:rsidR="001E7F9C" w:rsidRPr="001E7F9C" w:rsidRDefault="001E7F9C" w:rsidP="001E7F9C">
            <w:pPr>
              <w:rPr>
                <w:sz w:val="16"/>
                <w:szCs w:val="16"/>
              </w:rPr>
            </w:pPr>
            <w:r w:rsidRPr="001E7F9C">
              <w:rPr>
                <w:sz w:val="16"/>
                <w:szCs w:val="16"/>
              </w:rPr>
              <w:t> </w:t>
            </w:r>
          </w:p>
        </w:tc>
      </w:tr>
      <w:tr w:rsidR="001E7F9C" w:rsidRPr="001E7F9C" w14:paraId="58FC0196" w14:textId="77777777" w:rsidTr="00B35219">
        <w:trPr>
          <w:trHeight w:val="585"/>
        </w:trPr>
        <w:tc>
          <w:tcPr>
            <w:tcW w:w="3753" w:type="dxa"/>
            <w:hideMark/>
          </w:tcPr>
          <w:p w14:paraId="6F1D65E3" w14:textId="77777777" w:rsidR="001E7F9C" w:rsidRPr="001E7F9C" w:rsidRDefault="001E7F9C">
            <w:pPr>
              <w:rPr>
                <w:sz w:val="16"/>
                <w:szCs w:val="16"/>
              </w:rPr>
            </w:pPr>
            <w:r w:rsidRPr="001E7F9C">
              <w:rPr>
                <w:sz w:val="16"/>
                <w:szCs w:val="16"/>
              </w:rPr>
              <w:t>Субсидии некоммерческим организациям (за исключением государственных (муниципальных) учреждений</w:t>
            </w:r>
          </w:p>
        </w:tc>
        <w:tc>
          <w:tcPr>
            <w:tcW w:w="369" w:type="dxa"/>
            <w:hideMark/>
          </w:tcPr>
          <w:p w14:paraId="55DAAAE0" w14:textId="77777777" w:rsidR="001E7F9C" w:rsidRPr="001E7F9C" w:rsidRDefault="001E7F9C" w:rsidP="001E7F9C">
            <w:pPr>
              <w:rPr>
                <w:sz w:val="16"/>
                <w:szCs w:val="16"/>
              </w:rPr>
            </w:pPr>
            <w:r w:rsidRPr="001E7F9C">
              <w:rPr>
                <w:sz w:val="16"/>
                <w:szCs w:val="16"/>
              </w:rPr>
              <w:t>02</w:t>
            </w:r>
          </w:p>
        </w:tc>
        <w:tc>
          <w:tcPr>
            <w:tcW w:w="366" w:type="dxa"/>
            <w:hideMark/>
          </w:tcPr>
          <w:p w14:paraId="40DA457E" w14:textId="77777777" w:rsidR="001E7F9C" w:rsidRPr="001E7F9C" w:rsidRDefault="001E7F9C" w:rsidP="001E7F9C">
            <w:pPr>
              <w:rPr>
                <w:sz w:val="16"/>
                <w:szCs w:val="16"/>
              </w:rPr>
            </w:pPr>
            <w:r w:rsidRPr="001E7F9C">
              <w:rPr>
                <w:sz w:val="16"/>
                <w:szCs w:val="16"/>
              </w:rPr>
              <w:t>2</w:t>
            </w:r>
          </w:p>
        </w:tc>
        <w:tc>
          <w:tcPr>
            <w:tcW w:w="451" w:type="dxa"/>
            <w:hideMark/>
          </w:tcPr>
          <w:p w14:paraId="10A8BEC1" w14:textId="77777777" w:rsidR="001E7F9C" w:rsidRPr="001E7F9C" w:rsidRDefault="001E7F9C" w:rsidP="001E7F9C">
            <w:pPr>
              <w:rPr>
                <w:sz w:val="16"/>
                <w:szCs w:val="16"/>
              </w:rPr>
            </w:pPr>
            <w:r w:rsidRPr="001E7F9C">
              <w:rPr>
                <w:sz w:val="16"/>
                <w:szCs w:val="16"/>
              </w:rPr>
              <w:t>10</w:t>
            </w:r>
          </w:p>
        </w:tc>
        <w:tc>
          <w:tcPr>
            <w:tcW w:w="629" w:type="dxa"/>
            <w:hideMark/>
          </w:tcPr>
          <w:p w14:paraId="34AAACA2" w14:textId="77777777" w:rsidR="001E7F9C" w:rsidRPr="001E7F9C" w:rsidRDefault="001E7F9C" w:rsidP="001E7F9C">
            <w:pPr>
              <w:rPr>
                <w:sz w:val="16"/>
                <w:szCs w:val="16"/>
              </w:rPr>
            </w:pPr>
            <w:r w:rsidRPr="001E7F9C">
              <w:rPr>
                <w:sz w:val="16"/>
                <w:szCs w:val="16"/>
              </w:rPr>
              <w:t>91560</w:t>
            </w:r>
          </w:p>
        </w:tc>
        <w:tc>
          <w:tcPr>
            <w:tcW w:w="446" w:type="dxa"/>
            <w:hideMark/>
          </w:tcPr>
          <w:p w14:paraId="12AD9760" w14:textId="77777777" w:rsidR="001E7F9C" w:rsidRPr="001E7F9C" w:rsidRDefault="001E7F9C" w:rsidP="001E7F9C">
            <w:pPr>
              <w:rPr>
                <w:sz w:val="16"/>
                <w:szCs w:val="16"/>
              </w:rPr>
            </w:pPr>
            <w:r w:rsidRPr="001E7F9C">
              <w:rPr>
                <w:sz w:val="16"/>
                <w:szCs w:val="16"/>
              </w:rPr>
              <w:t>630</w:t>
            </w:r>
          </w:p>
        </w:tc>
        <w:tc>
          <w:tcPr>
            <w:tcW w:w="369" w:type="dxa"/>
            <w:hideMark/>
          </w:tcPr>
          <w:p w14:paraId="2894ED28" w14:textId="77777777" w:rsidR="001E7F9C" w:rsidRPr="001E7F9C" w:rsidRDefault="001E7F9C" w:rsidP="001E7F9C">
            <w:pPr>
              <w:rPr>
                <w:sz w:val="16"/>
                <w:szCs w:val="16"/>
              </w:rPr>
            </w:pPr>
            <w:r w:rsidRPr="001E7F9C">
              <w:rPr>
                <w:sz w:val="16"/>
                <w:szCs w:val="16"/>
              </w:rPr>
              <w:t> </w:t>
            </w:r>
          </w:p>
        </w:tc>
        <w:tc>
          <w:tcPr>
            <w:tcW w:w="464" w:type="dxa"/>
            <w:hideMark/>
          </w:tcPr>
          <w:p w14:paraId="745AE29B" w14:textId="77777777" w:rsidR="001E7F9C" w:rsidRPr="001E7F9C" w:rsidRDefault="001E7F9C" w:rsidP="001E7F9C">
            <w:pPr>
              <w:rPr>
                <w:sz w:val="16"/>
                <w:szCs w:val="16"/>
              </w:rPr>
            </w:pPr>
            <w:r w:rsidRPr="001E7F9C">
              <w:rPr>
                <w:sz w:val="16"/>
                <w:szCs w:val="16"/>
              </w:rPr>
              <w:t> </w:t>
            </w:r>
          </w:p>
        </w:tc>
        <w:tc>
          <w:tcPr>
            <w:tcW w:w="503" w:type="dxa"/>
            <w:hideMark/>
          </w:tcPr>
          <w:p w14:paraId="5DB454A9" w14:textId="77777777" w:rsidR="001E7F9C" w:rsidRPr="001E7F9C" w:rsidRDefault="001E7F9C" w:rsidP="001E7F9C">
            <w:pPr>
              <w:rPr>
                <w:sz w:val="16"/>
                <w:szCs w:val="16"/>
              </w:rPr>
            </w:pPr>
            <w:r w:rsidRPr="001E7F9C">
              <w:rPr>
                <w:sz w:val="16"/>
                <w:szCs w:val="16"/>
              </w:rPr>
              <w:t> </w:t>
            </w:r>
          </w:p>
        </w:tc>
        <w:tc>
          <w:tcPr>
            <w:tcW w:w="1069" w:type="dxa"/>
            <w:noWrap/>
            <w:hideMark/>
          </w:tcPr>
          <w:p w14:paraId="6A20B713" w14:textId="77777777" w:rsidR="001E7F9C" w:rsidRPr="001E7F9C" w:rsidRDefault="001E7F9C" w:rsidP="001E7F9C">
            <w:pPr>
              <w:rPr>
                <w:sz w:val="16"/>
                <w:szCs w:val="16"/>
              </w:rPr>
            </w:pPr>
            <w:r w:rsidRPr="001E7F9C">
              <w:rPr>
                <w:sz w:val="16"/>
                <w:szCs w:val="16"/>
              </w:rPr>
              <w:t>54,3</w:t>
            </w:r>
          </w:p>
        </w:tc>
        <w:tc>
          <w:tcPr>
            <w:tcW w:w="1069" w:type="dxa"/>
            <w:noWrap/>
            <w:hideMark/>
          </w:tcPr>
          <w:p w14:paraId="041C5263" w14:textId="77777777" w:rsidR="001E7F9C" w:rsidRPr="001E7F9C" w:rsidRDefault="001E7F9C" w:rsidP="001E7F9C">
            <w:pPr>
              <w:rPr>
                <w:sz w:val="16"/>
                <w:szCs w:val="16"/>
              </w:rPr>
            </w:pPr>
            <w:r w:rsidRPr="001E7F9C">
              <w:rPr>
                <w:sz w:val="16"/>
                <w:szCs w:val="16"/>
              </w:rPr>
              <w:t> </w:t>
            </w:r>
          </w:p>
        </w:tc>
        <w:tc>
          <w:tcPr>
            <w:tcW w:w="1274" w:type="dxa"/>
            <w:noWrap/>
            <w:hideMark/>
          </w:tcPr>
          <w:p w14:paraId="4D914474" w14:textId="77777777" w:rsidR="001E7F9C" w:rsidRPr="001E7F9C" w:rsidRDefault="001E7F9C" w:rsidP="001E7F9C">
            <w:pPr>
              <w:rPr>
                <w:sz w:val="16"/>
                <w:szCs w:val="16"/>
              </w:rPr>
            </w:pPr>
            <w:r w:rsidRPr="001E7F9C">
              <w:rPr>
                <w:sz w:val="16"/>
                <w:szCs w:val="16"/>
              </w:rPr>
              <w:t> </w:t>
            </w:r>
          </w:p>
        </w:tc>
      </w:tr>
      <w:tr w:rsidR="001E7F9C" w:rsidRPr="001E7F9C" w14:paraId="5897B8DB" w14:textId="77777777" w:rsidTr="00B35219">
        <w:trPr>
          <w:trHeight w:val="225"/>
        </w:trPr>
        <w:tc>
          <w:tcPr>
            <w:tcW w:w="3753" w:type="dxa"/>
            <w:hideMark/>
          </w:tcPr>
          <w:p w14:paraId="56D5C376" w14:textId="77777777" w:rsidR="001E7F9C" w:rsidRPr="001E7F9C" w:rsidRDefault="001E7F9C">
            <w:pPr>
              <w:rPr>
                <w:sz w:val="16"/>
                <w:szCs w:val="16"/>
              </w:rPr>
            </w:pPr>
            <w:r w:rsidRPr="001E7F9C">
              <w:rPr>
                <w:sz w:val="16"/>
                <w:szCs w:val="16"/>
              </w:rPr>
              <w:lastRenderedPageBreak/>
              <w:t>ОБРАЗОВАНИЕ</w:t>
            </w:r>
          </w:p>
        </w:tc>
        <w:tc>
          <w:tcPr>
            <w:tcW w:w="369" w:type="dxa"/>
            <w:hideMark/>
          </w:tcPr>
          <w:p w14:paraId="61B87C41" w14:textId="77777777" w:rsidR="001E7F9C" w:rsidRPr="001E7F9C" w:rsidRDefault="001E7F9C" w:rsidP="001E7F9C">
            <w:pPr>
              <w:rPr>
                <w:sz w:val="16"/>
                <w:szCs w:val="16"/>
              </w:rPr>
            </w:pPr>
            <w:r w:rsidRPr="001E7F9C">
              <w:rPr>
                <w:sz w:val="16"/>
                <w:szCs w:val="16"/>
              </w:rPr>
              <w:t>02</w:t>
            </w:r>
          </w:p>
        </w:tc>
        <w:tc>
          <w:tcPr>
            <w:tcW w:w="366" w:type="dxa"/>
            <w:hideMark/>
          </w:tcPr>
          <w:p w14:paraId="7D83A326" w14:textId="77777777" w:rsidR="001E7F9C" w:rsidRPr="001E7F9C" w:rsidRDefault="001E7F9C" w:rsidP="001E7F9C">
            <w:pPr>
              <w:rPr>
                <w:sz w:val="16"/>
                <w:szCs w:val="16"/>
              </w:rPr>
            </w:pPr>
            <w:r w:rsidRPr="001E7F9C">
              <w:rPr>
                <w:sz w:val="16"/>
                <w:szCs w:val="16"/>
              </w:rPr>
              <w:t>2</w:t>
            </w:r>
          </w:p>
        </w:tc>
        <w:tc>
          <w:tcPr>
            <w:tcW w:w="451" w:type="dxa"/>
            <w:hideMark/>
          </w:tcPr>
          <w:p w14:paraId="3E16EB55" w14:textId="77777777" w:rsidR="001E7F9C" w:rsidRPr="001E7F9C" w:rsidRDefault="001E7F9C" w:rsidP="001E7F9C">
            <w:pPr>
              <w:rPr>
                <w:sz w:val="16"/>
                <w:szCs w:val="16"/>
              </w:rPr>
            </w:pPr>
            <w:r w:rsidRPr="001E7F9C">
              <w:rPr>
                <w:sz w:val="16"/>
                <w:szCs w:val="16"/>
              </w:rPr>
              <w:t>10</w:t>
            </w:r>
          </w:p>
        </w:tc>
        <w:tc>
          <w:tcPr>
            <w:tcW w:w="629" w:type="dxa"/>
            <w:hideMark/>
          </w:tcPr>
          <w:p w14:paraId="104EDF8B" w14:textId="77777777" w:rsidR="001E7F9C" w:rsidRPr="001E7F9C" w:rsidRDefault="001E7F9C" w:rsidP="001E7F9C">
            <w:pPr>
              <w:rPr>
                <w:sz w:val="16"/>
                <w:szCs w:val="16"/>
              </w:rPr>
            </w:pPr>
            <w:r w:rsidRPr="001E7F9C">
              <w:rPr>
                <w:sz w:val="16"/>
                <w:szCs w:val="16"/>
              </w:rPr>
              <w:t>91560</w:t>
            </w:r>
          </w:p>
        </w:tc>
        <w:tc>
          <w:tcPr>
            <w:tcW w:w="446" w:type="dxa"/>
            <w:hideMark/>
          </w:tcPr>
          <w:p w14:paraId="3CE28BCC" w14:textId="77777777" w:rsidR="001E7F9C" w:rsidRPr="001E7F9C" w:rsidRDefault="001E7F9C" w:rsidP="001E7F9C">
            <w:pPr>
              <w:rPr>
                <w:sz w:val="16"/>
                <w:szCs w:val="16"/>
              </w:rPr>
            </w:pPr>
            <w:r w:rsidRPr="001E7F9C">
              <w:rPr>
                <w:sz w:val="16"/>
                <w:szCs w:val="16"/>
              </w:rPr>
              <w:t>630</w:t>
            </w:r>
          </w:p>
        </w:tc>
        <w:tc>
          <w:tcPr>
            <w:tcW w:w="369" w:type="dxa"/>
            <w:hideMark/>
          </w:tcPr>
          <w:p w14:paraId="5A19E2B4" w14:textId="77777777" w:rsidR="001E7F9C" w:rsidRPr="001E7F9C" w:rsidRDefault="001E7F9C" w:rsidP="001E7F9C">
            <w:pPr>
              <w:rPr>
                <w:sz w:val="16"/>
                <w:szCs w:val="16"/>
              </w:rPr>
            </w:pPr>
            <w:r w:rsidRPr="001E7F9C">
              <w:rPr>
                <w:sz w:val="16"/>
                <w:szCs w:val="16"/>
              </w:rPr>
              <w:t>07</w:t>
            </w:r>
          </w:p>
        </w:tc>
        <w:tc>
          <w:tcPr>
            <w:tcW w:w="464" w:type="dxa"/>
            <w:hideMark/>
          </w:tcPr>
          <w:p w14:paraId="2E1B0C2D" w14:textId="77777777" w:rsidR="001E7F9C" w:rsidRPr="001E7F9C" w:rsidRDefault="001E7F9C" w:rsidP="001E7F9C">
            <w:pPr>
              <w:rPr>
                <w:sz w:val="16"/>
                <w:szCs w:val="16"/>
              </w:rPr>
            </w:pPr>
            <w:r w:rsidRPr="001E7F9C">
              <w:rPr>
                <w:sz w:val="16"/>
                <w:szCs w:val="16"/>
              </w:rPr>
              <w:t> </w:t>
            </w:r>
          </w:p>
        </w:tc>
        <w:tc>
          <w:tcPr>
            <w:tcW w:w="503" w:type="dxa"/>
            <w:hideMark/>
          </w:tcPr>
          <w:p w14:paraId="5EAEECB1" w14:textId="77777777" w:rsidR="001E7F9C" w:rsidRPr="001E7F9C" w:rsidRDefault="001E7F9C" w:rsidP="001E7F9C">
            <w:pPr>
              <w:rPr>
                <w:sz w:val="16"/>
                <w:szCs w:val="16"/>
              </w:rPr>
            </w:pPr>
            <w:r w:rsidRPr="001E7F9C">
              <w:rPr>
                <w:sz w:val="16"/>
                <w:szCs w:val="16"/>
              </w:rPr>
              <w:t> </w:t>
            </w:r>
          </w:p>
        </w:tc>
        <w:tc>
          <w:tcPr>
            <w:tcW w:w="1069" w:type="dxa"/>
            <w:noWrap/>
            <w:hideMark/>
          </w:tcPr>
          <w:p w14:paraId="77BB340A" w14:textId="77777777" w:rsidR="001E7F9C" w:rsidRPr="001E7F9C" w:rsidRDefault="001E7F9C" w:rsidP="001E7F9C">
            <w:pPr>
              <w:rPr>
                <w:sz w:val="16"/>
                <w:szCs w:val="16"/>
              </w:rPr>
            </w:pPr>
            <w:r w:rsidRPr="001E7F9C">
              <w:rPr>
                <w:sz w:val="16"/>
                <w:szCs w:val="16"/>
              </w:rPr>
              <w:t>54,3</w:t>
            </w:r>
          </w:p>
        </w:tc>
        <w:tc>
          <w:tcPr>
            <w:tcW w:w="1069" w:type="dxa"/>
            <w:noWrap/>
            <w:hideMark/>
          </w:tcPr>
          <w:p w14:paraId="63C8597E" w14:textId="77777777" w:rsidR="001E7F9C" w:rsidRPr="001E7F9C" w:rsidRDefault="001E7F9C" w:rsidP="001E7F9C">
            <w:pPr>
              <w:rPr>
                <w:sz w:val="16"/>
                <w:szCs w:val="16"/>
              </w:rPr>
            </w:pPr>
            <w:r w:rsidRPr="001E7F9C">
              <w:rPr>
                <w:sz w:val="16"/>
                <w:szCs w:val="16"/>
              </w:rPr>
              <w:t> </w:t>
            </w:r>
          </w:p>
        </w:tc>
        <w:tc>
          <w:tcPr>
            <w:tcW w:w="1274" w:type="dxa"/>
            <w:noWrap/>
            <w:hideMark/>
          </w:tcPr>
          <w:p w14:paraId="181E2C57" w14:textId="77777777" w:rsidR="001E7F9C" w:rsidRPr="001E7F9C" w:rsidRDefault="001E7F9C" w:rsidP="001E7F9C">
            <w:pPr>
              <w:rPr>
                <w:sz w:val="16"/>
                <w:szCs w:val="16"/>
              </w:rPr>
            </w:pPr>
            <w:r w:rsidRPr="001E7F9C">
              <w:rPr>
                <w:sz w:val="16"/>
                <w:szCs w:val="16"/>
              </w:rPr>
              <w:t> </w:t>
            </w:r>
          </w:p>
        </w:tc>
      </w:tr>
      <w:tr w:rsidR="001E7F9C" w:rsidRPr="001E7F9C" w14:paraId="300F8F8F" w14:textId="77777777" w:rsidTr="00B35219">
        <w:trPr>
          <w:trHeight w:val="225"/>
        </w:trPr>
        <w:tc>
          <w:tcPr>
            <w:tcW w:w="3753" w:type="dxa"/>
            <w:hideMark/>
          </w:tcPr>
          <w:p w14:paraId="4F9B8CB0" w14:textId="77777777" w:rsidR="001E7F9C" w:rsidRPr="001E7F9C" w:rsidRDefault="001E7F9C">
            <w:pPr>
              <w:rPr>
                <w:sz w:val="16"/>
                <w:szCs w:val="16"/>
              </w:rPr>
            </w:pPr>
            <w:r w:rsidRPr="001E7F9C">
              <w:rPr>
                <w:sz w:val="16"/>
                <w:szCs w:val="16"/>
              </w:rPr>
              <w:t>Дополнительное образование детей</w:t>
            </w:r>
          </w:p>
        </w:tc>
        <w:tc>
          <w:tcPr>
            <w:tcW w:w="369" w:type="dxa"/>
            <w:hideMark/>
          </w:tcPr>
          <w:p w14:paraId="1D7121B1" w14:textId="77777777" w:rsidR="001E7F9C" w:rsidRPr="001E7F9C" w:rsidRDefault="001E7F9C" w:rsidP="001E7F9C">
            <w:pPr>
              <w:rPr>
                <w:sz w:val="16"/>
                <w:szCs w:val="16"/>
              </w:rPr>
            </w:pPr>
            <w:r w:rsidRPr="001E7F9C">
              <w:rPr>
                <w:sz w:val="16"/>
                <w:szCs w:val="16"/>
              </w:rPr>
              <w:t>02</w:t>
            </w:r>
          </w:p>
        </w:tc>
        <w:tc>
          <w:tcPr>
            <w:tcW w:w="366" w:type="dxa"/>
            <w:hideMark/>
          </w:tcPr>
          <w:p w14:paraId="18265068" w14:textId="77777777" w:rsidR="001E7F9C" w:rsidRPr="001E7F9C" w:rsidRDefault="001E7F9C" w:rsidP="001E7F9C">
            <w:pPr>
              <w:rPr>
                <w:sz w:val="16"/>
                <w:szCs w:val="16"/>
              </w:rPr>
            </w:pPr>
            <w:r w:rsidRPr="001E7F9C">
              <w:rPr>
                <w:sz w:val="16"/>
                <w:szCs w:val="16"/>
              </w:rPr>
              <w:t>2</w:t>
            </w:r>
          </w:p>
        </w:tc>
        <w:tc>
          <w:tcPr>
            <w:tcW w:w="451" w:type="dxa"/>
            <w:hideMark/>
          </w:tcPr>
          <w:p w14:paraId="10E755BD" w14:textId="77777777" w:rsidR="001E7F9C" w:rsidRPr="001E7F9C" w:rsidRDefault="001E7F9C" w:rsidP="001E7F9C">
            <w:pPr>
              <w:rPr>
                <w:sz w:val="16"/>
                <w:szCs w:val="16"/>
              </w:rPr>
            </w:pPr>
            <w:r w:rsidRPr="001E7F9C">
              <w:rPr>
                <w:sz w:val="16"/>
                <w:szCs w:val="16"/>
              </w:rPr>
              <w:t>10</w:t>
            </w:r>
          </w:p>
        </w:tc>
        <w:tc>
          <w:tcPr>
            <w:tcW w:w="629" w:type="dxa"/>
            <w:hideMark/>
          </w:tcPr>
          <w:p w14:paraId="15D0F0BB" w14:textId="77777777" w:rsidR="001E7F9C" w:rsidRPr="001E7F9C" w:rsidRDefault="001E7F9C" w:rsidP="001E7F9C">
            <w:pPr>
              <w:rPr>
                <w:sz w:val="16"/>
                <w:szCs w:val="16"/>
              </w:rPr>
            </w:pPr>
            <w:r w:rsidRPr="001E7F9C">
              <w:rPr>
                <w:sz w:val="16"/>
                <w:szCs w:val="16"/>
              </w:rPr>
              <w:t>91560</w:t>
            </w:r>
          </w:p>
        </w:tc>
        <w:tc>
          <w:tcPr>
            <w:tcW w:w="446" w:type="dxa"/>
            <w:hideMark/>
          </w:tcPr>
          <w:p w14:paraId="0BAFEAD6" w14:textId="77777777" w:rsidR="001E7F9C" w:rsidRPr="001E7F9C" w:rsidRDefault="001E7F9C" w:rsidP="001E7F9C">
            <w:pPr>
              <w:rPr>
                <w:sz w:val="16"/>
                <w:szCs w:val="16"/>
              </w:rPr>
            </w:pPr>
            <w:r w:rsidRPr="001E7F9C">
              <w:rPr>
                <w:sz w:val="16"/>
                <w:szCs w:val="16"/>
              </w:rPr>
              <w:t>630</w:t>
            </w:r>
          </w:p>
        </w:tc>
        <w:tc>
          <w:tcPr>
            <w:tcW w:w="369" w:type="dxa"/>
            <w:hideMark/>
          </w:tcPr>
          <w:p w14:paraId="76D0D05B" w14:textId="77777777" w:rsidR="001E7F9C" w:rsidRPr="001E7F9C" w:rsidRDefault="001E7F9C" w:rsidP="001E7F9C">
            <w:pPr>
              <w:rPr>
                <w:sz w:val="16"/>
                <w:szCs w:val="16"/>
              </w:rPr>
            </w:pPr>
            <w:r w:rsidRPr="001E7F9C">
              <w:rPr>
                <w:sz w:val="16"/>
                <w:szCs w:val="16"/>
              </w:rPr>
              <w:t>07</w:t>
            </w:r>
          </w:p>
        </w:tc>
        <w:tc>
          <w:tcPr>
            <w:tcW w:w="464" w:type="dxa"/>
            <w:hideMark/>
          </w:tcPr>
          <w:p w14:paraId="43D6313D" w14:textId="77777777" w:rsidR="001E7F9C" w:rsidRPr="001E7F9C" w:rsidRDefault="001E7F9C" w:rsidP="001E7F9C">
            <w:pPr>
              <w:rPr>
                <w:sz w:val="16"/>
                <w:szCs w:val="16"/>
              </w:rPr>
            </w:pPr>
            <w:r w:rsidRPr="001E7F9C">
              <w:rPr>
                <w:sz w:val="16"/>
                <w:szCs w:val="16"/>
              </w:rPr>
              <w:t>03</w:t>
            </w:r>
          </w:p>
        </w:tc>
        <w:tc>
          <w:tcPr>
            <w:tcW w:w="503" w:type="dxa"/>
            <w:hideMark/>
          </w:tcPr>
          <w:p w14:paraId="0B2BC682" w14:textId="77777777" w:rsidR="001E7F9C" w:rsidRPr="001E7F9C" w:rsidRDefault="001E7F9C" w:rsidP="001E7F9C">
            <w:pPr>
              <w:rPr>
                <w:sz w:val="16"/>
                <w:szCs w:val="16"/>
              </w:rPr>
            </w:pPr>
            <w:r w:rsidRPr="001E7F9C">
              <w:rPr>
                <w:sz w:val="16"/>
                <w:szCs w:val="16"/>
              </w:rPr>
              <w:t> </w:t>
            </w:r>
          </w:p>
        </w:tc>
        <w:tc>
          <w:tcPr>
            <w:tcW w:w="1069" w:type="dxa"/>
            <w:noWrap/>
            <w:hideMark/>
          </w:tcPr>
          <w:p w14:paraId="296B186F" w14:textId="77777777" w:rsidR="001E7F9C" w:rsidRPr="001E7F9C" w:rsidRDefault="001E7F9C" w:rsidP="001E7F9C">
            <w:pPr>
              <w:rPr>
                <w:sz w:val="16"/>
                <w:szCs w:val="16"/>
              </w:rPr>
            </w:pPr>
            <w:r w:rsidRPr="001E7F9C">
              <w:rPr>
                <w:sz w:val="16"/>
                <w:szCs w:val="16"/>
              </w:rPr>
              <w:t>54,3</w:t>
            </w:r>
          </w:p>
        </w:tc>
        <w:tc>
          <w:tcPr>
            <w:tcW w:w="1069" w:type="dxa"/>
            <w:noWrap/>
            <w:hideMark/>
          </w:tcPr>
          <w:p w14:paraId="0C951E70" w14:textId="77777777" w:rsidR="001E7F9C" w:rsidRPr="001E7F9C" w:rsidRDefault="001E7F9C" w:rsidP="001E7F9C">
            <w:pPr>
              <w:rPr>
                <w:sz w:val="16"/>
                <w:szCs w:val="16"/>
              </w:rPr>
            </w:pPr>
            <w:r w:rsidRPr="001E7F9C">
              <w:rPr>
                <w:sz w:val="16"/>
                <w:szCs w:val="16"/>
              </w:rPr>
              <w:t> </w:t>
            </w:r>
          </w:p>
        </w:tc>
        <w:tc>
          <w:tcPr>
            <w:tcW w:w="1274" w:type="dxa"/>
            <w:noWrap/>
            <w:hideMark/>
          </w:tcPr>
          <w:p w14:paraId="4FBD666F" w14:textId="77777777" w:rsidR="001E7F9C" w:rsidRPr="001E7F9C" w:rsidRDefault="001E7F9C" w:rsidP="001E7F9C">
            <w:pPr>
              <w:rPr>
                <w:sz w:val="16"/>
                <w:szCs w:val="16"/>
              </w:rPr>
            </w:pPr>
            <w:r w:rsidRPr="001E7F9C">
              <w:rPr>
                <w:sz w:val="16"/>
                <w:szCs w:val="16"/>
              </w:rPr>
              <w:t> </w:t>
            </w:r>
          </w:p>
        </w:tc>
      </w:tr>
      <w:tr w:rsidR="001E7F9C" w:rsidRPr="001E7F9C" w14:paraId="3FBE74A9" w14:textId="77777777" w:rsidTr="00B35219">
        <w:trPr>
          <w:trHeight w:val="450"/>
        </w:trPr>
        <w:tc>
          <w:tcPr>
            <w:tcW w:w="3753" w:type="dxa"/>
            <w:hideMark/>
          </w:tcPr>
          <w:p w14:paraId="6003359E" w14:textId="77777777" w:rsidR="001E7F9C" w:rsidRPr="001E7F9C" w:rsidRDefault="001E7F9C">
            <w:pPr>
              <w:rPr>
                <w:sz w:val="16"/>
                <w:szCs w:val="16"/>
              </w:rPr>
            </w:pPr>
            <w:r w:rsidRPr="001E7F9C">
              <w:rPr>
                <w:sz w:val="16"/>
                <w:szCs w:val="16"/>
              </w:rPr>
              <w:t>Муниципальное казенное учреждение "Управление образования " администрации Рузаевского муниципального района</w:t>
            </w:r>
          </w:p>
        </w:tc>
        <w:tc>
          <w:tcPr>
            <w:tcW w:w="369" w:type="dxa"/>
            <w:hideMark/>
          </w:tcPr>
          <w:p w14:paraId="762CD1FA" w14:textId="77777777" w:rsidR="001E7F9C" w:rsidRPr="001E7F9C" w:rsidRDefault="001E7F9C" w:rsidP="001E7F9C">
            <w:pPr>
              <w:rPr>
                <w:sz w:val="16"/>
                <w:szCs w:val="16"/>
              </w:rPr>
            </w:pPr>
            <w:r w:rsidRPr="001E7F9C">
              <w:rPr>
                <w:sz w:val="16"/>
                <w:szCs w:val="16"/>
              </w:rPr>
              <w:t>02</w:t>
            </w:r>
          </w:p>
        </w:tc>
        <w:tc>
          <w:tcPr>
            <w:tcW w:w="366" w:type="dxa"/>
            <w:hideMark/>
          </w:tcPr>
          <w:p w14:paraId="30804D05" w14:textId="77777777" w:rsidR="001E7F9C" w:rsidRPr="001E7F9C" w:rsidRDefault="001E7F9C" w:rsidP="001E7F9C">
            <w:pPr>
              <w:rPr>
                <w:sz w:val="16"/>
                <w:szCs w:val="16"/>
              </w:rPr>
            </w:pPr>
            <w:r w:rsidRPr="001E7F9C">
              <w:rPr>
                <w:sz w:val="16"/>
                <w:szCs w:val="16"/>
              </w:rPr>
              <w:t>2</w:t>
            </w:r>
          </w:p>
        </w:tc>
        <w:tc>
          <w:tcPr>
            <w:tcW w:w="451" w:type="dxa"/>
            <w:hideMark/>
          </w:tcPr>
          <w:p w14:paraId="4517938E" w14:textId="77777777" w:rsidR="001E7F9C" w:rsidRPr="001E7F9C" w:rsidRDefault="001E7F9C" w:rsidP="001E7F9C">
            <w:pPr>
              <w:rPr>
                <w:sz w:val="16"/>
                <w:szCs w:val="16"/>
              </w:rPr>
            </w:pPr>
            <w:r w:rsidRPr="001E7F9C">
              <w:rPr>
                <w:sz w:val="16"/>
                <w:szCs w:val="16"/>
              </w:rPr>
              <w:t>10</w:t>
            </w:r>
          </w:p>
        </w:tc>
        <w:tc>
          <w:tcPr>
            <w:tcW w:w="629" w:type="dxa"/>
            <w:hideMark/>
          </w:tcPr>
          <w:p w14:paraId="34848727" w14:textId="77777777" w:rsidR="001E7F9C" w:rsidRPr="001E7F9C" w:rsidRDefault="001E7F9C" w:rsidP="001E7F9C">
            <w:pPr>
              <w:rPr>
                <w:sz w:val="16"/>
                <w:szCs w:val="16"/>
              </w:rPr>
            </w:pPr>
            <w:r w:rsidRPr="001E7F9C">
              <w:rPr>
                <w:sz w:val="16"/>
                <w:szCs w:val="16"/>
              </w:rPr>
              <w:t>91560</w:t>
            </w:r>
          </w:p>
        </w:tc>
        <w:tc>
          <w:tcPr>
            <w:tcW w:w="446" w:type="dxa"/>
            <w:hideMark/>
          </w:tcPr>
          <w:p w14:paraId="5B41B177" w14:textId="77777777" w:rsidR="001E7F9C" w:rsidRPr="001E7F9C" w:rsidRDefault="001E7F9C" w:rsidP="001E7F9C">
            <w:pPr>
              <w:rPr>
                <w:sz w:val="16"/>
                <w:szCs w:val="16"/>
              </w:rPr>
            </w:pPr>
            <w:r w:rsidRPr="001E7F9C">
              <w:rPr>
                <w:sz w:val="16"/>
                <w:szCs w:val="16"/>
              </w:rPr>
              <w:t>630</w:t>
            </w:r>
          </w:p>
        </w:tc>
        <w:tc>
          <w:tcPr>
            <w:tcW w:w="369" w:type="dxa"/>
            <w:hideMark/>
          </w:tcPr>
          <w:p w14:paraId="02421B52" w14:textId="77777777" w:rsidR="001E7F9C" w:rsidRPr="001E7F9C" w:rsidRDefault="001E7F9C" w:rsidP="001E7F9C">
            <w:pPr>
              <w:rPr>
                <w:sz w:val="16"/>
                <w:szCs w:val="16"/>
              </w:rPr>
            </w:pPr>
            <w:r w:rsidRPr="001E7F9C">
              <w:rPr>
                <w:sz w:val="16"/>
                <w:szCs w:val="16"/>
              </w:rPr>
              <w:t>07</w:t>
            </w:r>
          </w:p>
        </w:tc>
        <w:tc>
          <w:tcPr>
            <w:tcW w:w="464" w:type="dxa"/>
            <w:hideMark/>
          </w:tcPr>
          <w:p w14:paraId="3D1EBA48" w14:textId="77777777" w:rsidR="001E7F9C" w:rsidRPr="001E7F9C" w:rsidRDefault="001E7F9C" w:rsidP="001E7F9C">
            <w:pPr>
              <w:rPr>
                <w:sz w:val="16"/>
                <w:szCs w:val="16"/>
              </w:rPr>
            </w:pPr>
            <w:r w:rsidRPr="001E7F9C">
              <w:rPr>
                <w:sz w:val="16"/>
                <w:szCs w:val="16"/>
              </w:rPr>
              <w:t>03</w:t>
            </w:r>
          </w:p>
        </w:tc>
        <w:tc>
          <w:tcPr>
            <w:tcW w:w="503" w:type="dxa"/>
            <w:hideMark/>
          </w:tcPr>
          <w:p w14:paraId="5EDD3D6A" w14:textId="77777777" w:rsidR="001E7F9C" w:rsidRPr="001E7F9C" w:rsidRDefault="001E7F9C" w:rsidP="001E7F9C">
            <w:pPr>
              <w:rPr>
                <w:sz w:val="16"/>
                <w:szCs w:val="16"/>
              </w:rPr>
            </w:pPr>
            <w:r w:rsidRPr="001E7F9C">
              <w:rPr>
                <w:sz w:val="16"/>
                <w:szCs w:val="16"/>
              </w:rPr>
              <w:t>991</w:t>
            </w:r>
          </w:p>
        </w:tc>
        <w:tc>
          <w:tcPr>
            <w:tcW w:w="1069" w:type="dxa"/>
            <w:noWrap/>
            <w:hideMark/>
          </w:tcPr>
          <w:p w14:paraId="6889F382" w14:textId="77777777" w:rsidR="001E7F9C" w:rsidRPr="001E7F9C" w:rsidRDefault="001E7F9C" w:rsidP="001E7F9C">
            <w:pPr>
              <w:rPr>
                <w:sz w:val="16"/>
                <w:szCs w:val="16"/>
              </w:rPr>
            </w:pPr>
            <w:r w:rsidRPr="001E7F9C">
              <w:rPr>
                <w:sz w:val="16"/>
                <w:szCs w:val="16"/>
              </w:rPr>
              <w:t>54,3</w:t>
            </w:r>
          </w:p>
        </w:tc>
        <w:tc>
          <w:tcPr>
            <w:tcW w:w="1069" w:type="dxa"/>
            <w:noWrap/>
            <w:hideMark/>
          </w:tcPr>
          <w:p w14:paraId="0F4FA091" w14:textId="77777777" w:rsidR="001E7F9C" w:rsidRPr="001E7F9C" w:rsidRDefault="001E7F9C" w:rsidP="001E7F9C">
            <w:pPr>
              <w:rPr>
                <w:sz w:val="16"/>
                <w:szCs w:val="16"/>
              </w:rPr>
            </w:pPr>
            <w:r w:rsidRPr="001E7F9C">
              <w:rPr>
                <w:sz w:val="16"/>
                <w:szCs w:val="16"/>
              </w:rPr>
              <w:t> </w:t>
            </w:r>
          </w:p>
        </w:tc>
        <w:tc>
          <w:tcPr>
            <w:tcW w:w="1274" w:type="dxa"/>
            <w:noWrap/>
            <w:hideMark/>
          </w:tcPr>
          <w:p w14:paraId="7CCF8216" w14:textId="77777777" w:rsidR="001E7F9C" w:rsidRPr="001E7F9C" w:rsidRDefault="001E7F9C" w:rsidP="001E7F9C">
            <w:pPr>
              <w:rPr>
                <w:sz w:val="16"/>
                <w:szCs w:val="16"/>
              </w:rPr>
            </w:pPr>
            <w:r w:rsidRPr="001E7F9C">
              <w:rPr>
                <w:sz w:val="16"/>
                <w:szCs w:val="16"/>
              </w:rPr>
              <w:t> </w:t>
            </w:r>
          </w:p>
        </w:tc>
      </w:tr>
      <w:tr w:rsidR="001E7F9C" w:rsidRPr="001E7F9C" w14:paraId="4B5BC401" w14:textId="77777777" w:rsidTr="00B35219">
        <w:trPr>
          <w:trHeight w:val="225"/>
        </w:trPr>
        <w:tc>
          <w:tcPr>
            <w:tcW w:w="3753" w:type="dxa"/>
            <w:hideMark/>
          </w:tcPr>
          <w:p w14:paraId="088E5C2D" w14:textId="77777777" w:rsidR="001E7F9C" w:rsidRPr="001E7F9C" w:rsidRDefault="001E7F9C">
            <w:pPr>
              <w:rPr>
                <w:sz w:val="16"/>
                <w:szCs w:val="16"/>
              </w:rPr>
            </w:pPr>
            <w:r w:rsidRPr="001E7F9C">
              <w:rPr>
                <w:sz w:val="16"/>
                <w:szCs w:val="16"/>
              </w:rPr>
              <w:t>Региональный проект "Педагоги и наставники"</w:t>
            </w:r>
          </w:p>
        </w:tc>
        <w:tc>
          <w:tcPr>
            <w:tcW w:w="369" w:type="dxa"/>
            <w:hideMark/>
          </w:tcPr>
          <w:p w14:paraId="5872E996" w14:textId="77777777" w:rsidR="001E7F9C" w:rsidRPr="001E7F9C" w:rsidRDefault="001E7F9C" w:rsidP="001E7F9C">
            <w:pPr>
              <w:rPr>
                <w:sz w:val="16"/>
                <w:szCs w:val="16"/>
              </w:rPr>
            </w:pPr>
            <w:r w:rsidRPr="001E7F9C">
              <w:rPr>
                <w:sz w:val="16"/>
                <w:szCs w:val="16"/>
              </w:rPr>
              <w:t>02</w:t>
            </w:r>
          </w:p>
        </w:tc>
        <w:tc>
          <w:tcPr>
            <w:tcW w:w="366" w:type="dxa"/>
            <w:hideMark/>
          </w:tcPr>
          <w:p w14:paraId="4B780505" w14:textId="77777777" w:rsidR="001E7F9C" w:rsidRPr="001E7F9C" w:rsidRDefault="001E7F9C" w:rsidP="001E7F9C">
            <w:pPr>
              <w:rPr>
                <w:sz w:val="16"/>
                <w:szCs w:val="16"/>
              </w:rPr>
            </w:pPr>
            <w:r w:rsidRPr="001E7F9C">
              <w:rPr>
                <w:sz w:val="16"/>
                <w:szCs w:val="16"/>
              </w:rPr>
              <w:t>2</w:t>
            </w:r>
          </w:p>
        </w:tc>
        <w:tc>
          <w:tcPr>
            <w:tcW w:w="451" w:type="dxa"/>
            <w:hideMark/>
          </w:tcPr>
          <w:p w14:paraId="56656F60" w14:textId="77777777" w:rsidR="001E7F9C" w:rsidRPr="001E7F9C" w:rsidRDefault="001E7F9C" w:rsidP="001E7F9C">
            <w:pPr>
              <w:rPr>
                <w:sz w:val="16"/>
                <w:szCs w:val="16"/>
              </w:rPr>
            </w:pPr>
            <w:r w:rsidRPr="001E7F9C">
              <w:rPr>
                <w:sz w:val="16"/>
                <w:szCs w:val="16"/>
              </w:rPr>
              <w:t>Ю6</w:t>
            </w:r>
          </w:p>
        </w:tc>
        <w:tc>
          <w:tcPr>
            <w:tcW w:w="629" w:type="dxa"/>
            <w:hideMark/>
          </w:tcPr>
          <w:p w14:paraId="0C6E988F" w14:textId="77777777" w:rsidR="001E7F9C" w:rsidRPr="001E7F9C" w:rsidRDefault="001E7F9C" w:rsidP="001E7F9C">
            <w:pPr>
              <w:rPr>
                <w:sz w:val="16"/>
                <w:szCs w:val="16"/>
              </w:rPr>
            </w:pPr>
            <w:r w:rsidRPr="001E7F9C">
              <w:rPr>
                <w:sz w:val="16"/>
                <w:szCs w:val="16"/>
              </w:rPr>
              <w:t>00000</w:t>
            </w:r>
          </w:p>
        </w:tc>
        <w:tc>
          <w:tcPr>
            <w:tcW w:w="446" w:type="dxa"/>
            <w:hideMark/>
          </w:tcPr>
          <w:p w14:paraId="09DF61E5" w14:textId="77777777" w:rsidR="001E7F9C" w:rsidRPr="001E7F9C" w:rsidRDefault="001E7F9C" w:rsidP="001E7F9C">
            <w:pPr>
              <w:rPr>
                <w:sz w:val="16"/>
                <w:szCs w:val="16"/>
              </w:rPr>
            </w:pPr>
            <w:r w:rsidRPr="001E7F9C">
              <w:rPr>
                <w:sz w:val="16"/>
                <w:szCs w:val="16"/>
              </w:rPr>
              <w:t> </w:t>
            </w:r>
          </w:p>
        </w:tc>
        <w:tc>
          <w:tcPr>
            <w:tcW w:w="369" w:type="dxa"/>
            <w:hideMark/>
          </w:tcPr>
          <w:p w14:paraId="59BB4DA8" w14:textId="77777777" w:rsidR="001E7F9C" w:rsidRPr="001E7F9C" w:rsidRDefault="001E7F9C" w:rsidP="001E7F9C">
            <w:pPr>
              <w:rPr>
                <w:sz w:val="16"/>
                <w:szCs w:val="16"/>
              </w:rPr>
            </w:pPr>
            <w:r w:rsidRPr="001E7F9C">
              <w:rPr>
                <w:sz w:val="16"/>
                <w:szCs w:val="16"/>
              </w:rPr>
              <w:t> </w:t>
            </w:r>
          </w:p>
        </w:tc>
        <w:tc>
          <w:tcPr>
            <w:tcW w:w="464" w:type="dxa"/>
            <w:hideMark/>
          </w:tcPr>
          <w:p w14:paraId="019EFA1B" w14:textId="77777777" w:rsidR="001E7F9C" w:rsidRPr="001E7F9C" w:rsidRDefault="001E7F9C" w:rsidP="001E7F9C">
            <w:pPr>
              <w:rPr>
                <w:sz w:val="16"/>
                <w:szCs w:val="16"/>
              </w:rPr>
            </w:pPr>
            <w:r w:rsidRPr="001E7F9C">
              <w:rPr>
                <w:sz w:val="16"/>
                <w:szCs w:val="16"/>
              </w:rPr>
              <w:t> </w:t>
            </w:r>
          </w:p>
        </w:tc>
        <w:tc>
          <w:tcPr>
            <w:tcW w:w="503" w:type="dxa"/>
            <w:hideMark/>
          </w:tcPr>
          <w:p w14:paraId="4AED89A4" w14:textId="77777777" w:rsidR="001E7F9C" w:rsidRPr="001E7F9C" w:rsidRDefault="001E7F9C" w:rsidP="001E7F9C">
            <w:pPr>
              <w:rPr>
                <w:sz w:val="16"/>
                <w:szCs w:val="16"/>
              </w:rPr>
            </w:pPr>
            <w:r w:rsidRPr="001E7F9C">
              <w:rPr>
                <w:sz w:val="16"/>
                <w:szCs w:val="16"/>
              </w:rPr>
              <w:t> </w:t>
            </w:r>
          </w:p>
        </w:tc>
        <w:tc>
          <w:tcPr>
            <w:tcW w:w="1069" w:type="dxa"/>
            <w:noWrap/>
            <w:hideMark/>
          </w:tcPr>
          <w:p w14:paraId="15C63C63" w14:textId="77777777" w:rsidR="001E7F9C" w:rsidRPr="001E7F9C" w:rsidRDefault="001E7F9C" w:rsidP="001E7F9C">
            <w:pPr>
              <w:rPr>
                <w:sz w:val="16"/>
                <w:szCs w:val="16"/>
              </w:rPr>
            </w:pPr>
            <w:r w:rsidRPr="001E7F9C">
              <w:rPr>
                <w:sz w:val="16"/>
                <w:szCs w:val="16"/>
              </w:rPr>
              <w:t>63 434,1</w:t>
            </w:r>
          </w:p>
        </w:tc>
        <w:tc>
          <w:tcPr>
            <w:tcW w:w="1069" w:type="dxa"/>
            <w:noWrap/>
            <w:hideMark/>
          </w:tcPr>
          <w:p w14:paraId="71075ECE" w14:textId="77777777" w:rsidR="001E7F9C" w:rsidRPr="001E7F9C" w:rsidRDefault="001E7F9C" w:rsidP="001E7F9C">
            <w:pPr>
              <w:rPr>
                <w:sz w:val="16"/>
                <w:szCs w:val="16"/>
              </w:rPr>
            </w:pPr>
            <w:r w:rsidRPr="001E7F9C">
              <w:rPr>
                <w:sz w:val="16"/>
                <w:szCs w:val="16"/>
              </w:rPr>
              <w:t>63 510,7</w:t>
            </w:r>
          </w:p>
        </w:tc>
        <w:tc>
          <w:tcPr>
            <w:tcW w:w="1274" w:type="dxa"/>
            <w:noWrap/>
            <w:hideMark/>
          </w:tcPr>
          <w:p w14:paraId="42CCF18F" w14:textId="77777777" w:rsidR="001E7F9C" w:rsidRPr="001E7F9C" w:rsidRDefault="001E7F9C" w:rsidP="001E7F9C">
            <w:pPr>
              <w:rPr>
                <w:sz w:val="16"/>
                <w:szCs w:val="16"/>
              </w:rPr>
            </w:pPr>
            <w:r w:rsidRPr="001E7F9C">
              <w:rPr>
                <w:sz w:val="16"/>
                <w:szCs w:val="16"/>
              </w:rPr>
              <w:t>63 603,4</w:t>
            </w:r>
          </w:p>
        </w:tc>
      </w:tr>
      <w:tr w:rsidR="001E7F9C" w:rsidRPr="001E7F9C" w14:paraId="257344E5" w14:textId="77777777" w:rsidTr="00B35219">
        <w:trPr>
          <w:trHeight w:val="900"/>
        </w:trPr>
        <w:tc>
          <w:tcPr>
            <w:tcW w:w="3753" w:type="dxa"/>
            <w:hideMark/>
          </w:tcPr>
          <w:p w14:paraId="1A7B3807" w14:textId="77777777" w:rsidR="001E7F9C" w:rsidRPr="001E7F9C" w:rsidRDefault="001E7F9C">
            <w:pPr>
              <w:rPr>
                <w:sz w:val="16"/>
                <w:szCs w:val="16"/>
              </w:rPr>
            </w:pPr>
            <w:r w:rsidRPr="001E7F9C">
              <w:rPr>
                <w:sz w:val="16"/>
                <w:szCs w:val="16"/>
              </w:rPr>
              <w:t>Ежемесячное денежное вознаграждение советникам директоров по воспитанию и взаимодействию с детскими общественными объединениями муниципальных общеобразовательных организаций</w:t>
            </w:r>
          </w:p>
        </w:tc>
        <w:tc>
          <w:tcPr>
            <w:tcW w:w="369" w:type="dxa"/>
            <w:hideMark/>
          </w:tcPr>
          <w:p w14:paraId="042119F9" w14:textId="77777777" w:rsidR="001E7F9C" w:rsidRPr="001E7F9C" w:rsidRDefault="001E7F9C" w:rsidP="001E7F9C">
            <w:pPr>
              <w:rPr>
                <w:sz w:val="16"/>
                <w:szCs w:val="16"/>
              </w:rPr>
            </w:pPr>
            <w:r w:rsidRPr="001E7F9C">
              <w:rPr>
                <w:sz w:val="16"/>
                <w:szCs w:val="16"/>
              </w:rPr>
              <w:t>02</w:t>
            </w:r>
          </w:p>
        </w:tc>
        <w:tc>
          <w:tcPr>
            <w:tcW w:w="366" w:type="dxa"/>
            <w:hideMark/>
          </w:tcPr>
          <w:p w14:paraId="04EE0621" w14:textId="77777777" w:rsidR="001E7F9C" w:rsidRPr="001E7F9C" w:rsidRDefault="001E7F9C" w:rsidP="001E7F9C">
            <w:pPr>
              <w:rPr>
                <w:sz w:val="16"/>
                <w:szCs w:val="16"/>
              </w:rPr>
            </w:pPr>
            <w:r w:rsidRPr="001E7F9C">
              <w:rPr>
                <w:sz w:val="16"/>
                <w:szCs w:val="16"/>
              </w:rPr>
              <w:t>2</w:t>
            </w:r>
          </w:p>
        </w:tc>
        <w:tc>
          <w:tcPr>
            <w:tcW w:w="451" w:type="dxa"/>
            <w:hideMark/>
          </w:tcPr>
          <w:p w14:paraId="3A6DDAF5" w14:textId="77777777" w:rsidR="001E7F9C" w:rsidRPr="001E7F9C" w:rsidRDefault="001E7F9C" w:rsidP="001E7F9C">
            <w:pPr>
              <w:rPr>
                <w:sz w:val="16"/>
                <w:szCs w:val="16"/>
              </w:rPr>
            </w:pPr>
            <w:r w:rsidRPr="001E7F9C">
              <w:rPr>
                <w:sz w:val="16"/>
                <w:szCs w:val="16"/>
              </w:rPr>
              <w:t>Ю6</w:t>
            </w:r>
          </w:p>
        </w:tc>
        <w:tc>
          <w:tcPr>
            <w:tcW w:w="629" w:type="dxa"/>
            <w:hideMark/>
          </w:tcPr>
          <w:p w14:paraId="2375C0F9" w14:textId="77777777" w:rsidR="001E7F9C" w:rsidRPr="001E7F9C" w:rsidRDefault="001E7F9C" w:rsidP="001E7F9C">
            <w:pPr>
              <w:rPr>
                <w:sz w:val="16"/>
                <w:szCs w:val="16"/>
              </w:rPr>
            </w:pPr>
            <w:r w:rsidRPr="001E7F9C">
              <w:rPr>
                <w:sz w:val="16"/>
                <w:szCs w:val="16"/>
              </w:rPr>
              <w:t>50500</w:t>
            </w:r>
          </w:p>
        </w:tc>
        <w:tc>
          <w:tcPr>
            <w:tcW w:w="446" w:type="dxa"/>
            <w:hideMark/>
          </w:tcPr>
          <w:p w14:paraId="7778CD5F" w14:textId="77777777" w:rsidR="001E7F9C" w:rsidRPr="001E7F9C" w:rsidRDefault="001E7F9C" w:rsidP="001E7F9C">
            <w:pPr>
              <w:rPr>
                <w:sz w:val="16"/>
                <w:szCs w:val="16"/>
              </w:rPr>
            </w:pPr>
            <w:r w:rsidRPr="001E7F9C">
              <w:rPr>
                <w:sz w:val="16"/>
                <w:szCs w:val="16"/>
              </w:rPr>
              <w:t> </w:t>
            </w:r>
          </w:p>
        </w:tc>
        <w:tc>
          <w:tcPr>
            <w:tcW w:w="369" w:type="dxa"/>
            <w:hideMark/>
          </w:tcPr>
          <w:p w14:paraId="706BA933" w14:textId="77777777" w:rsidR="001E7F9C" w:rsidRPr="001E7F9C" w:rsidRDefault="001E7F9C" w:rsidP="001E7F9C">
            <w:pPr>
              <w:rPr>
                <w:sz w:val="16"/>
                <w:szCs w:val="16"/>
              </w:rPr>
            </w:pPr>
            <w:r w:rsidRPr="001E7F9C">
              <w:rPr>
                <w:sz w:val="16"/>
                <w:szCs w:val="16"/>
              </w:rPr>
              <w:t> </w:t>
            </w:r>
          </w:p>
        </w:tc>
        <w:tc>
          <w:tcPr>
            <w:tcW w:w="464" w:type="dxa"/>
            <w:hideMark/>
          </w:tcPr>
          <w:p w14:paraId="6D46F4BF" w14:textId="77777777" w:rsidR="001E7F9C" w:rsidRPr="001E7F9C" w:rsidRDefault="001E7F9C" w:rsidP="001E7F9C">
            <w:pPr>
              <w:rPr>
                <w:sz w:val="16"/>
                <w:szCs w:val="16"/>
              </w:rPr>
            </w:pPr>
            <w:r w:rsidRPr="001E7F9C">
              <w:rPr>
                <w:sz w:val="16"/>
                <w:szCs w:val="16"/>
              </w:rPr>
              <w:t> </w:t>
            </w:r>
          </w:p>
        </w:tc>
        <w:tc>
          <w:tcPr>
            <w:tcW w:w="503" w:type="dxa"/>
            <w:hideMark/>
          </w:tcPr>
          <w:p w14:paraId="562840E4" w14:textId="77777777" w:rsidR="001E7F9C" w:rsidRPr="001E7F9C" w:rsidRDefault="001E7F9C" w:rsidP="001E7F9C">
            <w:pPr>
              <w:rPr>
                <w:sz w:val="16"/>
                <w:szCs w:val="16"/>
              </w:rPr>
            </w:pPr>
            <w:r w:rsidRPr="001E7F9C">
              <w:rPr>
                <w:sz w:val="16"/>
                <w:szCs w:val="16"/>
              </w:rPr>
              <w:t> </w:t>
            </w:r>
          </w:p>
        </w:tc>
        <w:tc>
          <w:tcPr>
            <w:tcW w:w="1069" w:type="dxa"/>
            <w:noWrap/>
            <w:hideMark/>
          </w:tcPr>
          <w:p w14:paraId="614E4E42" w14:textId="77777777" w:rsidR="001E7F9C" w:rsidRPr="001E7F9C" w:rsidRDefault="001E7F9C" w:rsidP="001E7F9C">
            <w:pPr>
              <w:rPr>
                <w:sz w:val="16"/>
                <w:szCs w:val="16"/>
              </w:rPr>
            </w:pPr>
            <w:r w:rsidRPr="001E7F9C">
              <w:rPr>
                <w:sz w:val="16"/>
                <w:szCs w:val="16"/>
              </w:rPr>
              <w:t>1 705,7</w:t>
            </w:r>
          </w:p>
        </w:tc>
        <w:tc>
          <w:tcPr>
            <w:tcW w:w="1069" w:type="dxa"/>
            <w:noWrap/>
            <w:hideMark/>
          </w:tcPr>
          <w:p w14:paraId="141D153E" w14:textId="77777777" w:rsidR="001E7F9C" w:rsidRPr="001E7F9C" w:rsidRDefault="001E7F9C" w:rsidP="001E7F9C">
            <w:pPr>
              <w:rPr>
                <w:sz w:val="16"/>
                <w:szCs w:val="16"/>
              </w:rPr>
            </w:pPr>
            <w:r w:rsidRPr="001E7F9C">
              <w:rPr>
                <w:sz w:val="16"/>
                <w:szCs w:val="16"/>
              </w:rPr>
              <w:t>1 705,7</w:t>
            </w:r>
          </w:p>
        </w:tc>
        <w:tc>
          <w:tcPr>
            <w:tcW w:w="1274" w:type="dxa"/>
            <w:noWrap/>
            <w:hideMark/>
          </w:tcPr>
          <w:p w14:paraId="3AC4A824" w14:textId="77777777" w:rsidR="001E7F9C" w:rsidRPr="001E7F9C" w:rsidRDefault="001E7F9C" w:rsidP="001E7F9C">
            <w:pPr>
              <w:rPr>
                <w:sz w:val="16"/>
                <w:szCs w:val="16"/>
              </w:rPr>
            </w:pPr>
            <w:r w:rsidRPr="001E7F9C">
              <w:rPr>
                <w:sz w:val="16"/>
                <w:szCs w:val="16"/>
              </w:rPr>
              <w:t>1 705,7</w:t>
            </w:r>
          </w:p>
        </w:tc>
      </w:tr>
      <w:tr w:rsidR="001E7F9C" w:rsidRPr="001E7F9C" w14:paraId="6BD92245" w14:textId="77777777" w:rsidTr="00B35219">
        <w:trPr>
          <w:trHeight w:val="450"/>
        </w:trPr>
        <w:tc>
          <w:tcPr>
            <w:tcW w:w="3753" w:type="dxa"/>
            <w:hideMark/>
          </w:tcPr>
          <w:p w14:paraId="5226DA89" w14:textId="77777777" w:rsidR="001E7F9C" w:rsidRPr="001E7F9C" w:rsidRDefault="001E7F9C">
            <w:pPr>
              <w:rPr>
                <w:sz w:val="16"/>
                <w:szCs w:val="16"/>
              </w:rPr>
            </w:pPr>
            <w:r w:rsidRPr="001E7F9C">
              <w:rPr>
                <w:sz w:val="16"/>
                <w:szCs w:val="16"/>
              </w:rPr>
              <w:t>Предоставление субсидий бюджетным, автономным учреждениям и иным некоммерческим организациям</w:t>
            </w:r>
          </w:p>
        </w:tc>
        <w:tc>
          <w:tcPr>
            <w:tcW w:w="369" w:type="dxa"/>
            <w:hideMark/>
          </w:tcPr>
          <w:p w14:paraId="379A8F57" w14:textId="77777777" w:rsidR="001E7F9C" w:rsidRPr="001E7F9C" w:rsidRDefault="001E7F9C" w:rsidP="001E7F9C">
            <w:pPr>
              <w:rPr>
                <w:sz w:val="16"/>
                <w:szCs w:val="16"/>
              </w:rPr>
            </w:pPr>
            <w:r w:rsidRPr="001E7F9C">
              <w:rPr>
                <w:sz w:val="16"/>
                <w:szCs w:val="16"/>
              </w:rPr>
              <w:t>02</w:t>
            </w:r>
          </w:p>
        </w:tc>
        <w:tc>
          <w:tcPr>
            <w:tcW w:w="366" w:type="dxa"/>
            <w:hideMark/>
          </w:tcPr>
          <w:p w14:paraId="3F79C0B7" w14:textId="77777777" w:rsidR="001E7F9C" w:rsidRPr="001E7F9C" w:rsidRDefault="001E7F9C" w:rsidP="001E7F9C">
            <w:pPr>
              <w:rPr>
                <w:sz w:val="16"/>
                <w:szCs w:val="16"/>
              </w:rPr>
            </w:pPr>
            <w:r w:rsidRPr="001E7F9C">
              <w:rPr>
                <w:sz w:val="16"/>
                <w:szCs w:val="16"/>
              </w:rPr>
              <w:t>2</w:t>
            </w:r>
          </w:p>
        </w:tc>
        <w:tc>
          <w:tcPr>
            <w:tcW w:w="451" w:type="dxa"/>
            <w:hideMark/>
          </w:tcPr>
          <w:p w14:paraId="3CE30A97" w14:textId="77777777" w:rsidR="001E7F9C" w:rsidRPr="001E7F9C" w:rsidRDefault="001E7F9C" w:rsidP="001E7F9C">
            <w:pPr>
              <w:rPr>
                <w:sz w:val="16"/>
                <w:szCs w:val="16"/>
              </w:rPr>
            </w:pPr>
            <w:r w:rsidRPr="001E7F9C">
              <w:rPr>
                <w:sz w:val="16"/>
                <w:szCs w:val="16"/>
              </w:rPr>
              <w:t>Ю6</w:t>
            </w:r>
          </w:p>
        </w:tc>
        <w:tc>
          <w:tcPr>
            <w:tcW w:w="629" w:type="dxa"/>
            <w:hideMark/>
          </w:tcPr>
          <w:p w14:paraId="6D1A2216" w14:textId="77777777" w:rsidR="001E7F9C" w:rsidRPr="001E7F9C" w:rsidRDefault="001E7F9C" w:rsidP="001E7F9C">
            <w:pPr>
              <w:rPr>
                <w:sz w:val="16"/>
                <w:szCs w:val="16"/>
              </w:rPr>
            </w:pPr>
            <w:r w:rsidRPr="001E7F9C">
              <w:rPr>
                <w:sz w:val="16"/>
                <w:szCs w:val="16"/>
              </w:rPr>
              <w:t>50500</w:t>
            </w:r>
          </w:p>
        </w:tc>
        <w:tc>
          <w:tcPr>
            <w:tcW w:w="446" w:type="dxa"/>
            <w:hideMark/>
          </w:tcPr>
          <w:p w14:paraId="1E9AA107" w14:textId="77777777" w:rsidR="001E7F9C" w:rsidRPr="001E7F9C" w:rsidRDefault="001E7F9C" w:rsidP="001E7F9C">
            <w:pPr>
              <w:rPr>
                <w:sz w:val="16"/>
                <w:szCs w:val="16"/>
              </w:rPr>
            </w:pPr>
            <w:r w:rsidRPr="001E7F9C">
              <w:rPr>
                <w:sz w:val="16"/>
                <w:szCs w:val="16"/>
              </w:rPr>
              <w:t>600</w:t>
            </w:r>
          </w:p>
        </w:tc>
        <w:tc>
          <w:tcPr>
            <w:tcW w:w="369" w:type="dxa"/>
            <w:hideMark/>
          </w:tcPr>
          <w:p w14:paraId="2D2046E9" w14:textId="77777777" w:rsidR="001E7F9C" w:rsidRPr="001E7F9C" w:rsidRDefault="001E7F9C" w:rsidP="001E7F9C">
            <w:pPr>
              <w:rPr>
                <w:sz w:val="16"/>
                <w:szCs w:val="16"/>
              </w:rPr>
            </w:pPr>
            <w:r w:rsidRPr="001E7F9C">
              <w:rPr>
                <w:sz w:val="16"/>
                <w:szCs w:val="16"/>
              </w:rPr>
              <w:t> </w:t>
            </w:r>
          </w:p>
        </w:tc>
        <w:tc>
          <w:tcPr>
            <w:tcW w:w="464" w:type="dxa"/>
            <w:hideMark/>
          </w:tcPr>
          <w:p w14:paraId="4A4D296B" w14:textId="77777777" w:rsidR="001E7F9C" w:rsidRPr="001E7F9C" w:rsidRDefault="001E7F9C" w:rsidP="001E7F9C">
            <w:pPr>
              <w:rPr>
                <w:sz w:val="16"/>
                <w:szCs w:val="16"/>
              </w:rPr>
            </w:pPr>
            <w:r w:rsidRPr="001E7F9C">
              <w:rPr>
                <w:sz w:val="16"/>
                <w:szCs w:val="16"/>
              </w:rPr>
              <w:t> </w:t>
            </w:r>
          </w:p>
        </w:tc>
        <w:tc>
          <w:tcPr>
            <w:tcW w:w="503" w:type="dxa"/>
            <w:hideMark/>
          </w:tcPr>
          <w:p w14:paraId="0D3AC05F" w14:textId="77777777" w:rsidR="001E7F9C" w:rsidRPr="001E7F9C" w:rsidRDefault="001E7F9C" w:rsidP="001E7F9C">
            <w:pPr>
              <w:rPr>
                <w:sz w:val="16"/>
                <w:szCs w:val="16"/>
              </w:rPr>
            </w:pPr>
            <w:r w:rsidRPr="001E7F9C">
              <w:rPr>
                <w:sz w:val="16"/>
                <w:szCs w:val="16"/>
              </w:rPr>
              <w:t> </w:t>
            </w:r>
          </w:p>
        </w:tc>
        <w:tc>
          <w:tcPr>
            <w:tcW w:w="1069" w:type="dxa"/>
            <w:noWrap/>
            <w:hideMark/>
          </w:tcPr>
          <w:p w14:paraId="21F2AF77" w14:textId="77777777" w:rsidR="001E7F9C" w:rsidRPr="001E7F9C" w:rsidRDefault="001E7F9C" w:rsidP="001E7F9C">
            <w:pPr>
              <w:rPr>
                <w:sz w:val="16"/>
                <w:szCs w:val="16"/>
              </w:rPr>
            </w:pPr>
            <w:r w:rsidRPr="001E7F9C">
              <w:rPr>
                <w:sz w:val="16"/>
                <w:szCs w:val="16"/>
              </w:rPr>
              <w:t>1 705,7</w:t>
            </w:r>
          </w:p>
        </w:tc>
        <w:tc>
          <w:tcPr>
            <w:tcW w:w="1069" w:type="dxa"/>
            <w:noWrap/>
            <w:hideMark/>
          </w:tcPr>
          <w:p w14:paraId="76422F7C" w14:textId="77777777" w:rsidR="001E7F9C" w:rsidRPr="001E7F9C" w:rsidRDefault="001E7F9C" w:rsidP="001E7F9C">
            <w:pPr>
              <w:rPr>
                <w:sz w:val="16"/>
                <w:szCs w:val="16"/>
              </w:rPr>
            </w:pPr>
            <w:r w:rsidRPr="001E7F9C">
              <w:rPr>
                <w:sz w:val="16"/>
                <w:szCs w:val="16"/>
              </w:rPr>
              <w:t>1 705,7</w:t>
            </w:r>
          </w:p>
        </w:tc>
        <w:tc>
          <w:tcPr>
            <w:tcW w:w="1274" w:type="dxa"/>
            <w:noWrap/>
            <w:hideMark/>
          </w:tcPr>
          <w:p w14:paraId="64249E48" w14:textId="77777777" w:rsidR="001E7F9C" w:rsidRPr="001E7F9C" w:rsidRDefault="001E7F9C" w:rsidP="001E7F9C">
            <w:pPr>
              <w:rPr>
                <w:sz w:val="16"/>
                <w:szCs w:val="16"/>
              </w:rPr>
            </w:pPr>
            <w:r w:rsidRPr="001E7F9C">
              <w:rPr>
                <w:sz w:val="16"/>
                <w:szCs w:val="16"/>
              </w:rPr>
              <w:t>1 705,7</w:t>
            </w:r>
          </w:p>
        </w:tc>
      </w:tr>
      <w:tr w:rsidR="001E7F9C" w:rsidRPr="001E7F9C" w14:paraId="64BC43DD" w14:textId="77777777" w:rsidTr="00B35219">
        <w:trPr>
          <w:trHeight w:val="225"/>
        </w:trPr>
        <w:tc>
          <w:tcPr>
            <w:tcW w:w="3753" w:type="dxa"/>
            <w:hideMark/>
          </w:tcPr>
          <w:p w14:paraId="0404A369" w14:textId="77777777" w:rsidR="001E7F9C" w:rsidRPr="001E7F9C" w:rsidRDefault="001E7F9C">
            <w:pPr>
              <w:rPr>
                <w:sz w:val="16"/>
                <w:szCs w:val="16"/>
              </w:rPr>
            </w:pPr>
            <w:r w:rsidRPr="001E7F9C">
              <w:rPr>
                <w:sz w:val="16"/>
                <w:szCs w:val="16"/>
              </w:rPr>
              <w:t>Субсидии бюджетным учреждениям</w:t>
            </w:r>
          </w:p>
        </w:tc>
        <w:tc>
          <w:tcPr>
            <w:tcW w:w="369" w:type="dxa"/>
            <w:hideMark/>
          </w:tcPr>
          <w:p w14:paraId="40FDADD0" w14:textId="77777777" w:rsidR="001E7F9C" w:rsidRPr="001E7F9C" w:rsidRDefault="001E7F9C" w:rsidP="001E7F9C">
            <w:pPr>
              <w:rPr>
                <w:sz w:val="16"/>
                <w:szCs w:val="16"/>
              </w:rPr>
            </w:pPr>
            <w:r w:rsidRPr="001E7F9C">
              <w:rPr>
                <w:sz w:val="16"/>
                <w:szCs w:val="16"/>
              </w:rPr>
              <w:t>02</w:t>
            </w:r>
          </w:p>
        </w:tc>
        <w:tc>
          <w:tcPr>
            <w:tcW w:w="366" w:type="dxa"/>
            <w:hideMark/>
          </w:tcPr>
          <w:p w14:paraId="5F01E704" w14:textId="77777777" w:rsidR="001E7F9C" w:rsidRPr="001E7F9C" w:rsidRDefault="001E7F9C" w:rsidP="001E7F9C">
            <w:pPr>
              <w:rPr>
                <w:sz w:val="16"/>
                <w:szCs w:val="16"/>
              </w:rPr>
            </w:pPr>
            <w:r w:rsidRPr="001E7F9C">
              <w:rPr>
                <w:sz w:val="16"/>
                <w:szCs w:val="16"/>
              </w:rPr>
              <w:t>2</w:t>
            </w:r>
          </w:p>
        </w:tc>
        <w:tc>
          <w:tcPr>
            <w:tcW w:w="451" w:type="dxa"/>
            <w:hideMark/>
          </w:tcPr>
          <w:p w14:paraId="67087837" w14:textId="77777777" w:rsidR="001E7F9C" w:rsidRPr="001E7F9C" w:rsidRDefault="001E7F9C" w:rsidP="001E7F9C">
            <w:pPr>
              <w:rPr>
                <w:sz w:val="16"/>
                <w:szCs w:val="16"/>
              </w:rPr>
            </w:pPr>
            <w:r w:rsidRPr="001E7F9C">
              <w:rPr>
                <w:sz w:val="16"/>
                <w:szCs w:val="16"/>
              </w:rPr>
              <w:t>Ю6</w:t>
            </w:r>
          </w:p>
        </w:tc>
        <w:tc>
          <w:tcPr>
            <w:tcW w:w="629" w:type="dxa"/>
            <w:hideMark/>
          </w:tcPr>
          <w:p w14:paraId="4AF8C82C" w14:textId="77777777" w:rsidR="001E7F9C" w:rsidRPr="001E7F9C" w:rsidRDefault="001E7F9C" w:rsidP="001E7F9C">
            <w:pPr>
              <w:rPr>
                <w:sz w:val="16"/>
                <w:szCs w:val="16"/>
              </w:rPr>
            </w:pPr>
            <w:r w:rsidRPr="001E7F9C">
              <w:rPr>
                <w:sz w:val="16"/>
                <w:szCs w:val="16"/>
              </w:rPr>
              <w:t>50500</w:t>
            </w:r>
          </w:p>
        </w:tc>
        <w:tc>
          <w:tcPr>
            <w:tcW w:w="446" w:type="dxa"/>
            <w:hideMark/>
          </w:tcPr>
          <w:p w14:paraId="452412EE" w14:textId="77777777" w:rsidR="001E7F9C" w:rsidRPr="001E7F9C" w:rsidRDefault="001E7F9C" w:rsidP="001E7F9C">
            <w:pPr>
              <w:rPr>
                <w:sz w:val="16"/>
                <w:szCs w:val="16"/>
              </w:rPr>
            </w:pPr>
            <w:r w:rsidRPr="001E7F9C">
              <w:rPr>
                <w:sz w:val="16"/>
                <w:szCs w:val="16"/>
              </w:rPr>
              <w:t>610</w:t>
            </w:r>
          </w:p>
        </w:tc>
        <w:tc>
          <w:tcPr>
            <w:tcW w:w="369" w:type="dxa"/>
            <w:hideMark/>
          </w:tcPr>
          <w:p w14:paraId="13F7113A" w14:textId="77777777" w:rsidR="001E7F9C" w:rsidRPr="001E7F9C" w:rsidRDefault="001E7F9C" w:rsidP="001E7F9C">
            <w:pPr>
              <w:rPr>
                <w:sz w:val="16"/>
                <w:szCs w:val="16"/>
              </w:rPr>
            </w:pPr>
            <w:r w:rsidRPr="001E7F9C">
              <w:rPr>
                <w:sz w:val="16"/>
                <w:szCs w:val="16"/>
              </w:rPr>
              <w:t> </w:t>
            </w:r>
          </w:p>
        </w:tc>
        <w:tc>
          <w:tcPr>
            <w:tcW w:w="464" w:type="dxa"/>
            <w:hideMark/>
          </w:tcPr>
          <w:p w14:paraId="085C8C9B" w14:textId="77777777" w:rsidR="001E7F9C" w:rsidRPr="001E7F9C" w:rsidRDefault="001E7F9C" w:rsidP="001E7F9C">
            <w:pPr>
              <w:rPr>
                <w:sz w:val="16"/>
                <w:szCs w:val="16"/>
              </w:rPr>
            </w:pPr>
            <w:r w:rsidRPr="001E7F9C">
              <w:rPr>
                <w:sz w:val="16"/>
                <w:szCs w:val="16"/>
              </w:rPr>
              <w:t> </w:t>
            </w:r>
          </w:p>
        </w:tc>
        <w:tc>
          <w:tcPr>
            <w:tcW w:w="503" w:type="dxa"/>
            <w:hideMark/>
          </w:tcPr>
          <w:p w14:paraId="618AC211" w14:textId="77777777" w:rsidR="001E7F9C" w:rsidRPr="001E7F9C" w:rsidRDefault="001E7F9C" w:rsidP="001E7F9C">
            <w:pPr>
              <w:rPr>
                <w:sz w:val="16"/>
                <w:szCs w:val="16"/>
              </w:rPr>
            </w:pPr>
            <w:r w:rsidRPr="001E7F9C">
              <w:rPr>
                <w:sz w:val="16"/>
                <w:szCs w:val="16"/>
              </w:rPr>
              <w:t> </w:t>
            </w:r>
          </w:p>
        </w:tc>
        <w:tc>
          <w:tcPr>
            <w:tcW w:w="1069" w:type="dxa"/>
            <w:noWrap/>
            <w:hideMark/>
          </w:tcPr>
          <w:p w14:paraId="2343E304" w14:textId="77777777" w:rsidR="001E7F9C" w:rsidRPr="001E7F9C" w:rsidRDefault="001E7F9C" w:rsidP="001E7F9C">
            <w:pPr>
              <w:rPr>
                <w:sz w:val="16"/>
                <w:szCs w:val="16"/>
              </w:rPr>
            </w:pPr>
            <w:r w:rsidRPr="001E7F9C">
              <w:rPr>
                <w:sz w:val="16"/>
                <w:szCs w:val="16"/>
              </w:rPr>
              <w:t>1 705,7</w:t>
            </w:r>
          </w:p>
        </w:tc>
        <w:tc>
          <w:tcPr>
            <w:tcW w:w="1069" w:type="dxa"/>
            <w:noWrap/>
            <w:hideMark/>
          </w:tcPr>
          <w:p w14:paraId="7E68C5F3" w14:textId="77777777" w:rsidR="001E7F9C" w:rsidRPr="001E7F9C" w:rsidRDefault="001E7F9C" w:rsidP="001E7F9C">
            <w:pPr>
              <w:rPr>
                <w:sz w:val="16"/>
                <w:szCs w:val="16"/>
              </w:rPr>
            </w:pPr>
            <w:r w:rsidRPr="001E7F9C">
              <w:rPr>
                <w:sz w:val="16"/>
                <w:szCs w:val="16"/>
              </w:rPr>
              <w:t>1 705,7</w:t>
            </w:r>
          </w:p>
        </w:tc>
        <w:tc>
          <w:tcPr>
            <w:tcW w:w="1274" w:type="dxa"/>
            <w:noWrap/>
            <w:hideMark/>
          </w:tcPr>
          <w:p w14:paraId="147EEFA5" w14:textId="77777777" w:rsidR="001E7F9C" w:rsidRPr="001E7F9C" w:rsidRDefault="001E7F9C" w:rsidP="001E7F9C">
            <w:pPr>
              <w:rPr>
                <w:sz w:val="16"/>
                <w:szCs w:val="16"/>
              </w:rPr>
            </w:pPr>
            <w:r w:rsidRPr="001E7F9C">
              <w:rPr>
                <w:sz w:val="16"/>
                <w:szCs w:val="16"/>
              </w:rPr>
              <w:t>1 705,7</w:t>
            </w:r>
          </w:p>
        </w:tc>
      </w:tr>
      <w:tr w:rsidR="001E7F9C" w:rsidRPr="001E7F9C" w14:paraId="648F6506" w14:textId="77777777" w:rsidTr="00B35219">
        <w:trPr>
          <w:trHeight w:val="225"/>
        </w:trPr>
        <w:tc>
          <w:tcPr>
            <w:tcW w:w="3753" w:type="dxa"/>
            <w:hideMark/>
          </w:tcPr>
          <w:p w14:paraId="25845499" w14:textId="77777777" w:rsidR="001E7F9C" w:rsidRPr="001E7F9C" w:rsidRDefault="001E7F9C">
            <w:pPr>
              <w:rPr>
                <w:sz w:val="16"/>
                <w:szCs w:val="16"/>
              </w:rPr>
            </w:pPr>
            <w:r w:rsidRPr="001E7F9C">
              <w:rPr>
                <w:sz w:val="16"/>
                <w:szCs w:val="16"/>
              </w:rPr>
              <w:t>Образование</w:t>
            </w:r>
          </w:p>
        </w:tc>
        <w:tc>
          <w:tcPr>
            <w:tcW w:w="369" w:type="dxa"/>
            <w:hideMark/>
          </w:tcPr>
          <w:p w14:paraId="60AE26DB" w14:textId="77777777" w:rsidR="001E7F9C" w:rsidRPr="001E7F9C" w:rsidRDefault="001E7F9C" w:rsidP="001E7F9C">
            <w:pPr>
              <w:rPr>
                <w:sz w:val="16"/>
                <w:szCs w:val="16"/>
              </w:rPr>
            </w:pPr>
            <w:r w:rsidRPr="001E7F9C">
              <w:rPr>
                <w:sz w:val="16"/>
                <w:szCs w:val="16"/>
              </w:rPr>
              <w:t>02</w:t>
            </w:r>
          </w:p>
        </w:tc>
        <w:tc>
          <w:tcPr>
            <w:tcW w:w="366" w:type="dxa"/>
            <w:hideMark/>
          </w:tcPr>
          <w:p w14:paraId="14157F05" w14:textId="77777777" w:rsidR="001E7F9C" w:rsidRPr="001E7F9C" w:rsidRDefault="001E7F9C" w:rsidP="001E7F9C">
            <w:pPr>
              <w:rPr>
                <w:sz w:val="16"/>
                <w:szCs w:val="16"/>
              </w:rPr>
            </w:pPr>
            <w:r w:rsidRPr="001E7F9C">
              <w:rPr>
                <w:sz w:val="16"/>
                <w:szCs w:val="16"/>
              </w:rPr>
              <w:t>2</w:t>
            </w:r>
          </w:p>
        </w:tc>
        <w:tc>
          <w:tcPr>
            <w:tcW w:w="451" w:type="dxa"/>
            <w:hideMark/>
          </w:tcPr>
          <w:p w14:paraId="17B6A608" w14:textId="77777777" w:rsidR="001E7F9C" w:rsidRPr="001E7F9C" w:rsidRDefault="001E7F9C" w:rsidP="001E7F9C">
            <w:pPr>
              <w:rPr>
                <w:sz w:val="16"/>
                <w:szCs w:val="16"/>
              </w:rPr>
            </w:pPr>
            <w:r w:rsidRPr="001E7F9C">
              <w:rPr>
                <w:sz w:val="16"/>
                <w:szCs w:val="16"/>
              </w:rPr>
              <w:t>Ю6</w:t>
            </w:r>
          </w:p>
        </w:tc>
        <w:tc>
          <w:tcPr>
            <w:tcW w:w="629" w:type="dxa"/>
            <w:hideMark/>
          </w:tcPr>
          <w:p w14:paraId="550C31C2" w14:textId="77777777" w:rsidR="001E7F9C" w:rsidRPr="001E7F9C" w:rsidRDefault="001E7F9C" w:rsidP="001E7F9C">
            <w:pPr>
              <w:rPr>
                <w:sz w:val="16"/>
                <w:szCs w:val="16"/>
              </w:rPr>
            </w:pPr>
            <w:r w:rsidRPr="001E7F9C">
              <w:rPr>
                <w:sz w:val="16"/>
                <w:szCs w:val="16"/>
              </w:rPr>
              <w:t>50500</w:t>
            </w:r>
          </w:p>
        </w:tc>
        <w:tc>
          <w:tcPr>
            <w:tcW w:w="446" w:type="dxa"/>
            <w:hideMark/>
          </w:tcPr>
          <w:p w14:paraId="4FDDC9CD" w14:textId="77777777" w:rsidR="001E7F9C" w:rsidRPr="001E7F9C" w:rsidRDefault="001E7F9C" w:rsidP="001E7F9C">
            <w:pPr>
              <w:rPr>
                <w:sz w:val="16"/>
                <w:szCs w:val="16"/>
              </w:rPr>
            </w:pPr>
            <w:r w:rsidRPr="001E7F9C">
              <w:rPr>
                <w:sz w:val="16"/>
                <w:szCs w:val="16"/>
              </w:rPr>
              <w:t>610</w:t>
            </w:r>
          </w:p>
        </w:tc>
        <w:tc>
          <w:tcPr>
            <w:tcW w:w="369" w:type="dxa"/>
            <w:hideMark/>
          </w:tcPr>
          <w:p w14:paraId="0A938DA6" w14:textId="77777777" w:rsidR="001E7F9C" w:rsidRPr="001E7F9C" w:rsidRDefault="001E7F9C" w:rsidP="001E7F9C">
            <w:pPr>
              <w:rPr>
                <w:sz w:val="16"/>
                <w:szCs w:val="16"/>
              </w:rPr>
            </w:pPr>
            <w:r w:rsidRPr="001E7F9C">
              <w:rPr>
                <w:sz w:val="16"/>
                <w:szCs w:val="16"/>
              </w:rPr>
              <w:t>07</w:t>
            </w:r>
          </w:p>
        </w:tc>
        <w:tc>
          <w:tcPr>
            <w:tcW w:w="464" w:type="dxa"/>
            <w:hideMark/>
          </w:tcPr>
          <w:p w14:paraId="59ADDA6B" w14:textId="77777777" w:rsidR="001E7F9C" w:rsidRPr="001E7F9C" w:rsidRDefault="001E7F9C" w:rsidP="001E7F9C">
            <w:pPr>
              <w:rPr>
                <w:sz w:val="16"/>
                <w:szCs w:val="16"/>
              </w:rPr>
            </w:pPr>
            <w:r w:rsidRPr="001E7F9C">
              <w:rPr>
                <w:sz w:val="16"/>
                <w:szCs w:val="16"/>
              </w:rPr>
              <w:t> </w:t>
            </w:r>
          </w:p>
        </w:tc>
        <w:tc>
          <w:tcPr>
            <w:tcW w:w="503" w:type="dxa"/>
            <w:hideMark/>
          </w:tcPr>
          <w:p w14:paraId="7DA10ECA" w14:textId="77777777" w:rsidR="001E7F9C" w:rsidRPr="001E7F9C" w:rsidRDefault="001E7F9C" w:rsidP="001E7F9C">
            <w:pPr>
              <w:rPr>
                <w:sz w:val="16"/>
                <w:szCs w:val="16"/>
              </w:rPr>
            </w:pPr>
            <w:r w:rsidRPr="001E7F9C">
              <w:rPr>
                <w:sz w:val="16"/>
                <w:szCs w:val="16"/>
              </w:rPr>
              <w:t> </w:t>
            </w:r>
          </w:p>
        </w:tc>
        <w:tc>
          <w:tcPr>
            <w:tcW w:w="1069" w:type="dxa"/>
            <w:noWrap/>
            <w:hideMark/>
          </w:tcPr>
          <w:p w14:paraId="26C14602" w14:textId="77777777" w:rsidR="001E7F9C" w:rsidRPr="001E7F9C" w:rsidRDefault="001E7F9C" w:rsidP="001E7F9C">
            <w:pPr>
              <w:rPr>
                <w:sz w:val="16"/>
                <w:szCs w:val="16"/>
              </w:rPr>
            </w:pPr>
            <w:r w:rsidRPr="001E7F9C">
              <w:rPr>
                <w:sz w:val="16"/>
                <w:szCs w:val="16"/>
              </w:rPr>
              <w:t>1 705,7</w:t>
            </w:r>
          </w:p>
        </w:tc>
        <w:tc>
          <w:tcPr>
            <w:tcW w:w="1069" w:type="dxa"/>
            <w:noWrap/>
            <w:hideMark/>
          </w:tcPr>
          <w:p w14:paraId="5FA7807C" w14:textId="77777777" w:rsidR="001E7F9C" w:rsidRPr="001E7F9C" w:rsidRDefault="001E7F9C" w:rsidP="001E7F9C">
            <w:pPr>
              <w:rPr>
                <w:sz w:val="16"/>
                <w:szCs w:val="16"/>
              </w:rPr>
            </w:pPr>
            <w:r w:rsidRPr="001E7F9C">
              <w:rPr>
                <w:sz w:val="16"/>
                <w:szCs w:val="16"/>
              </w:rPr>
              <w:t>1 705,7</w:t>
            </w:r>
          </w:p>
        </w:tc>
        <w:tc>
          <w:tcPr>
            <w:tcW w:w="1274" w:type="dxa"/>
            <w:noWrap/>
            <w:hideMark/>
          </w:tcPr>
          <w:p w14:paraId="37F8F302" w14:textId="77777777" w:rsidR="001E7F9C" w:rsidRPr="001E7F9C" w:rsidRDefault="001E7F9C" w:rsidP="001E7F9C">
            <w:pPr>
              <w:rPr>
                <w:sz w:val="16"/>
                <w:szCs w:val="16"/>
              </w:rPr>
            </w:pPr>
            <w:r w:rsidRPr="001E7F9C">
              <w:rPr>
                <w:sz w:val="16"/>
                <w:szCs w:val="16"/>
              </w:rPr>
              <w:t>1 705,7</w:t>
            </w:r>
          </w:p>
        </w:tc>
      </w:tr>
      <w:tr w:rsidR="001E7F9C" w:rsidRPr="001E7F9C" w14:paraId="7355E340" w14:textId="77777777" w:rsidTr="00B35219">
        <w:trPr>
          <w:trHeight w:val="225"/>
        </w:trPr>
        <w:tc>
          <w:tcPr>
            <w:tcW w:w="3753" w:type="dxa"/>
            <w:hideMark/>
          </w:tcPr>
          <w:p w14:paraId="6C237417" w14:textId="77777777" w:rsidR="001E7F9C" w:rsidRPr="001E7F9C" w:rsidRDefault="001E7F9C">
            <w:pPr>
              <w:rPr>
                <w:sz w:val="16"/>
                <w:szCs w:val="16"/>
              </w:rPr>
            </w:pPr>
            <w:r w:rsidRPr="001E7F9C">
              <w:rPr>
                <w:sz w:val="16"/>
                <w:szCs w:val="16"/>
              </w:rPr>
              <w:t>Общее образование</w:t>
            </w:r>
          </w:p>
        </w:tc>
        <w:tc>
          <w:tcPr>
            <w:tcW w:w="369" w:type="dxa"/>
            <w:hideMark/>
          </w:tcPr>
          <w:p w14:paraId="27297930" w14:textId="77777777" w:rsidR="001E7F9C" w:rsidRPr="001E7F9C" w:rsidRDefault="001E7F9C" w:rsidP="001E7F9C">
            <w:pPr>
              <w:rPr>
                <w:sz w:val="16"/>
                <w:szCs w:val="16"/>
              </w:rPr>
            </w:pPr>
            <w:r w:rsidRPr="001E7F9C">
              <w:rPr>
                <w:sz w:val="16"/>
                <w:szCs w:val="16"/>
              </w:rPr>
              <w:t>02</w:t>
            </w:r>
          </w:p>
        </w:tc>
        <w:tc>
          <w:tcPr>
            <w:tcW w:w="366" w:type="dxa"/>
            <w:hideMark/>
          </w:tcPr>
          <w:p w14:paraId="7D1AF063" w14:textId="77777777" w:rsidR="001E7F9C" w:rsidRPr="001E7F9C" w:rsidRDefault="001E7F9C" w:rsidP="001E7F9C">
            <w:pPr>
              <w:rPr>
                <w:sz w:val="16"/>
                <w:szCs w:val="16"/>
              </w:rPr>
            </w:pPr>
            <w:r w:rsidRPr="001E7F9C">
              <w:rPr>
                <w:sz w:val="16"/>
                <w:szCs w:val="16"/>
              </w:rPr>
              <w:t>2</w:t>
            </w:r>
          </w:p>
        </w:tc>
        <w:tc>
          <w:tcPr>
            <w:tcW w:w="451" w:type="dxa"/>
            <w:hideMark/>
          </w:tcPr>
          <w:p w14:paraId="0D8510E3" w14:textId="77777777" w:rsidR="001E7F9C" w:rsidRPr="001E7F9C" w:rsidRDefault="001E7F9C" w:rsidP="001E7F9C">
            <w:pPr>
              <w:rPr>
                <w:sz w:val="16"/>
                <w:szCs w:val="16"/>
              </w:rPr>
            </w:pPr>
            <w:r w:rsidRPr="001E7F9C">
              <w:rPr>
                <w:sz w:val="16"/>
                <w:szCs w:val="16"/>
              </w:rPr>
              <w:t>Ю6</w:t>
            </w:r>
          </w:p>
        </w:tc>
        <w:tc>
          <w:tcPr>
            <w:tcW w:w="629" w:type="dxa"/>
            <w:hideMark/>
          </w:tcPr>
          <w:p w14:paraId="44E57EF3" w14:textId="77777777" w:rsidR="001E7F9C" w:rsidRPr="001E7F9C" w:rsidRDefault="001E7F9C" w:rsidP="001E7F9C">
            <w:pPr>
              <w:rPr>
                <w:sz w:val="16"/>
                <w:szCs w:val="16"/>
              </w:rPr>
            </w:pPr>
            <w:r w:rsidRPr="001E7F9C">
              <w:rPr>
                <w:sz w:val="16"/>
                <w:szCs w:val="16"/>
              </w:rPr>
              <w:t>50500</w:t>
            </w:r>
          </w:p>
        </w:tc>
        <w:tc>
          <w:tcPr>
            <w:tcW w:w="446" w:type="dxa"/>
            <w:hideMark/>
          </w:tcPr>
          <w:p w14:paraId="334409BE" w14:textId="77777777" w:rsidR="001E7F9C" w:rsidRPr="001E7F9C" w:rsidRDefault="001E7F9C" w:rsidP="001E7F9C">
            <w:pPr>
              <w:rPr>
                <w:sz w:val="16"/>
                <w:szCs w:val="16"/>
              </w:rPr>
            </w:pPr>
            <w:r w:rsidRPr="001E7F9C">
              <w:rPr>
                <w:sz w:val="16"/>
                <w:szCs w:val="16"/>
              </w:rPr>
              <w:t>610</w:t>
            </w:r>
          </w:p>
        </w:tc>
        <w:tc>
          <w:tcPr>
            <w:tcW w:w="369" w:type="dxa"/>
            <w:hideMark/>
          </w:tcPr>
          <w:p w14:paraId="54369337" w14:textId="77777777" w:rsidR="001E7F9C" w:rsidRPr="001E7F9C" w:rsidRDefault="001E7F9C" w:rsidP="001E7F9C">
            <w:pPr>
              <w:rPr>
                <w:sz w:val="16"/>
                <w:szCs w:val="16"/>
              </w:rPr>
            </w:pPr>
            <w:r w:rsidRPr="001E7F9C">
              <w:rPr>
                <w:sz w:val="16"/>
                <w:szCs w:val="16"/>
              </w:rPr>
              <w:t>07</w:t>
            </w:r>
          </w:p>
        </w:tc>
        <w:tc>
          <w:tcPr>
            <w:tcW w:w="464" w:type="dxa"/>
            <w:hideMark/>
          </w:tcPr>
          <w:p w14:paraId="4CBA92FA" w14:textId="77777777" w:rsidR="001E7F9C" w:rsidRPr="001E7F9C" w:rsidRDefault="001E7F9C" w:rsidP="001E7F9C">
            <w:pPr>
              <w:rPr>
                <w:sz w:val="16"/>
                <w:szCs w:val="16"/>
              </w:rPr>
            </w:pPr>
            <w:r w:rsidRPr="001E7F9C">
              <w:rPr>
                <w:sz w:val="16"/>
                <w:szCs w:val="16"/>
              </w:rPr>
              <w:t>02</w:t>
            </w:r>
          </w:p>
        </w:tc>
        <w:tc>
          <w:tcPr>
            <w:tcW w:w="503" w:type="dxa"/>
            <w:hideMark/>
          </w:tcPr>
          <w:p w14:paraId="2CA54D2C" w14:textId="77777777" w:rsidR="001E7F9C" w:rsidRPr="001E7F9C" w:rsidRDefault="001E7F9C" w:rsidP="001E7F9C">
            <w:pPr>
              <w:rPr>
                <w:sz w:val="16"/>
                <w:szCs w:val="16"/>
              </w:rPr>
            </w:pPr>
            <w:r w:rsidRPr="001E7F9C">
              <w:rPr>
                <w:sz w:val="16"/>
                <w:szCs w:val="16"/>
              </w:rPr>
              <w:t> </w:t>
            </w:r>
          </w:p>
        </w:tc>
        <w:tc>
          <w:tcPr>
            <w:tcW w:w="1069" w:type="dxa"/>
            <w:noWrap/>
            <w:hideMark/>
          </w:tcPr>
          <w:p w14:paraId="5C8E6E58" w14:textId="77777777" w:rsidR="001E7F9C" w:rsidRPr="001E7F9C" w:rsidRDefault="001E7F9C" w:rsidP="001E7F9C">
            <w:pPr>
              <w:rPr>
                <w:sz w:val="16"/>
                <w:szCs w:val="16"/>
              </w:rPr>
            </w:pPr>
            <w:r w:rsidRPr="001E7F9C">
              <w:rPr>
                <w:sz w:val="16"/>
                <w:szCs w:val="16"/>
              </w:rPr>
              <w:t>1 705,7</w:t>
            </w:r>
          </w:p>
        </w:tc>
        <w:tc>
          <w:tcPr>
            <w:tcW w:w="1069" w:type="dxa"/>
            <w:noWrap/>
            <w:hideMark/>
          </w:tcPr>
          <w:p w14:paraId="5F2C0C3F" w14:textId="77777777" w:rsidR="001E7F9C" w:rsidRPr="001E7F9C" w:rsidRDefault="001E7F9C" w:rsidP="001E7F9C">
            <w:pPr>
              <w:rPr>
                <w:sz w:val="16"/>
                <w:szCs w:val="16"/>
              </w:rPr>
            </w:pPr>
            <w:r w:rsidRPr="001E7F9C">
              <w:rPr>
                <w:sz w:val="16"/>
                <w:szCs w:val="16"/>
              </w:rPr>
              <w:t>1 705,7</w:t>
            </w:r>
          </w:p>
        </w:tc>
        <w:tc>
          <w:tcPr>
            <w:tcW w:w="1274" w:type="dxa"/>
            <w:noWrap/>
            <w:hideMark/>
          </w:tcPr>
          <w:p w14:paraId="37DEA467" w14:textId="77777777" w:rsidR="001E7F9C" w:rsidRPr="001E7F9C" w:rsidRDefault="001E7F9C" w:rsidP="001E7F9C">
            <w:pPr>
              <w:rPr>
                <w:sz w:val="16"/>
                <w:szCs w:val="16"/>
              </w:rPr>
            </w:pPr>
            <w:r w:rsidRPr="001E7F9C">
              <w:rPr>
                <w:sz w:val="16"/>
                <w:szCs w:val="16"/>
              </w:rPr>
              <w:t>1 705,7</w:t>
            </w:r>
          </w:p>
        </w:tc>
      </w:tr>
      <w:tr w:rsidR="001E7F9C" w:rsidRPr="001E7F9C" w14:paraId="7D0FF149" w14:textId="77777777" w:rsidTr="00B35219">
        <w:trPr>
          <w:trHeight w:val="450"/>
        </w:trPr>
        <w:tc>
          <w:tcPr>
            <w:tcW w:w="3753" w:type="dxa"/>
            <w:hideMark/>
          </w:tcPr>
          <w:p w14:paraId="40FBF44D" w14:textId="77777777" w:rsidR="001E7F9C" w:rsidRPr="001E7F9C" w:rsidRDefault="001E7F9C">
            <w:pPr>
              <w:rPr>
                <w:sz w:val="16"/>
                <w:szCs w:val="16"/>
              </w:rPr>
            </w:pPr>
            <w:r w:rsidRPr="001E7F9C">
              <w:rPr>
                <w:sz w:val="16"/>
                <w:szCs w:val="16"/>
              </w:rPr>
              <w:t>Муниципальное казенное учреждение "Управление образования " администрации Рузаевского муниципального района</w:t>
            </w:r>
          </w:p>
        </w:tc>
        <w:tc>
          <w:tcPr>
            <w:tcW w:w="369" w:type="dxa"/>
            <w:hideMark/>
          </w:tcPr>
          <w:p w14:paraId="1CD81719" w14:textId="77777777" w:rsidR="001E7F9C" w:rsidRPr="001E7F9C" w:rsidRDefault="001E7F9C" w:rsidP="001E7F9C">
            <w:pPr>
              <w:rPr>
                <w:sz w:val="16"/>
                <w:szCs w:val="16"/>
              </w:rPr>
            </w:pPr>
            <w:r w:rsidRPr="001E7F9C">
              <w:rPr>
                <w:sz w:val="16"/>
                <w:szCs w:val="16"/>
              </w:rPr>
              <w:t>02</w:t>
            </w:r>
          </w:p>
        </w:tc>
        <w:tc>
          <w:tcPr>
            <w:tcW w:w="366" w:type="dxa"/>
            <w:hideMark/>
          </w:tcPr>
          <w:p w14:paraId="28FAEDDB" w14:textId="77777777" w:rsidR="001E7F9C" w:rsidRPr="001E7F9C" w:rsidRDefault="001E7F9C" w:rsidP="001E7F9C">
            <w:pPr>
              <w:rPr>
                <w:sz w:val="16"/>
                <w:szCs w:val="16"/>
              </w:rPr>
            </w:pPr>
            <w:r w:rsidRPr="001E7F9C">
              <w:rPr>
                <w:sz w:val="16"/>
                <w:szCs w:val="16"/>
              </w:rPr>
              <w:t>2</w:t>
            </w:r>
          </w:p>
        </w:tc>
        <w:tc>
          <w:tcPr>
            <w:tcW w:w="451" w:type="dxa"/>
            <w:hideMark/>
          </w:tcPr>
          <w:p w14:paraId="3D83A0E2" w14:textId="77777777" w:rsidR="001E7F9C" w:rsidRPr="001E7F9C" w:rsidRDefault="001E7F9C" w:rsidP="001E7F9C">
            <w:pPr>
              <w:rPr>
                <w:sz w:val="16"/>
                <w:szCs w:val="16"/>
              </w:rPr>
            </w:pPr>
            <w:r w:rsidRPr="001E7F9C">
              <w:rPr>
                <w:sz w:val="16"/>
                <w:szCs w:val="16"/>
              </w:rPr>
              <w:t>Ю6</w:t>
            </w:r>
          </w:p>
        </w:tc>
        <w:tc>
          <w:tcPr>
            <w:tcW w:w="629" w:type="dxa"/>
            <w:hideMark/>
          </w:tcPr>
          <w:p w14:paraId="7DBFCC06" w14:textId="77777777" w:rsidR="001E7F9C" w:rsidRPr="001E7F9C" w:rsidRDefault="001E7F9C" w:rsidP="001E7F9C">
            <w:pPr>
              <w:rPr>
                <w:sz w:val="16"/>
                <w:szCs w:val="16"/>
              </w:rPr>
            </w:pPr>
            <w:r w:rsidRPr="001E7F9C">
              <w:rPr>
                <w:sz w:val="16"/>
                <w:szCs w:val="16"/>
              </w:rPr>
              <w:t>50500</w:t>
            </w:r>
          </w:p>
        </w:tc>
        <w:tc>
          <w:tcPr>
            <w:tcW w:w="446" w:type="dxa"/>
            <w:hideMark/>
          </w:tcPr>
          <w:p w14:paraId="4202FEC9" w14:textId="77777777" w:rsidR="001E7F9C" w:rsidRPr="001E7F9C" w:rsidRDefault="001E7F9C" w:rsidP="001E7F9C">
            <w:pPr>
              <w:rPr>
                <w:sz w:val="16"/>
                <w:szCs w:val="16"/>
              </w:rPr>
            </w:pPr>
            <w:r w:rsidRPr="001E7F9C">
              <w:rPr>
                <w:sz w:val="16"/>
                <w:szCs w:val="16"/>
              </w:rPr>
              <w:t>610</w:t>
            </w:r>
          </w:p>
        </w:tc>
        <w:tc>
          <w:tcPr>
            <w:tcW w:w="369" w:type="dxa"/>
            <w:hideMark/>
          </w:tcPr>
          <w:p w14:paraId="07F5418F" w14:textId="77777777" w:rsidR="001E7F9C" w:rsidRPr="001E7F9C" w:rsidRDefault="001E7F9C" w:rsidP="001E7F9C">
            <w:pPr>
              <w:rPr>
                <w:sz w:val="16"/>
                <w:szCs w:val="16"/>
              </w:rPr>
            </w:pPr>
            <w:r w:rsidRPr="001E7F9C">
              <w:rPr>
                <w:sz w:val="16"/>
                <w:szCs w:val="16"/>
              </w:rPr>
              <w:t>07</w:t>
            </w:r>
          </w:p>
        </w:tc>
        <w:tc>
          <w:tcPr>
            <w:tcW w:w="464" w:type="dxa"/>
            <w:hideMark/>
          </w:tcPr>
          <w:p w14:paraId="66E0CAF0" w14:textId="77777777" w:rsidR="001E7F9C" w:rsidRPr="001E7F9C" w:rsidRDefault="001E7F9C" w:rsidP="001E7F9C">
            <w:pPr>
              <w:rPr>
                <w:sz w:val="16"/>
                <w:szCs w:val="16"/>
              </w:rPr>
            </w:pPr>
            <w:r w:rsidRPr="001E7F9C">
              <w:rPr>
                <w:sz w:val="16"/>
                <w:szCs w:val="16"/>
              </w:rPr>
              <w:t>02</w:t>
            </w:r>
          </w:p>
        </w:tc>
        <w:tc>
          <w:tcPr>
            <w:tcW w:w="503" w:type="dxa"/>
            <w:hideMark/>
          </w:tcPr>
          <w:p w14:paraId="58D637AC" w14:textId="77777777" w:rsidR="001E7F9C" w:rsidRPr="001E7F9C" w:rsidRDefault="001E7F9C" w:rsidP="001E7F9C">
            <w:pPr>
              <w:rPr>
                <w:sz w:val="16"/>
                <w:szCs w:val="16"/>
              </w:rPr>
            </w:pPr>
            <w:r w:rsidRPr="001E7F9C">
              <w:rPr>
                <w:sz w:val="16"/>
                <w:szCs w:val="16"/>
              </w:rPr>
              <w:t>991</w:t>
            </w:r>
          </w:p>
        </w:tc>
        <w:tc>
          <w:tcPr>
            <w:tcW w:w="1069" w:type="dxa"/>
            <w:noWrap/>
            <w:hideMark/>
          </w:tcPr>
          <w:p w14:paraId="2D229D33" w14:textId="77777777" w:rsidR="001E7F9C" w:rsidRPr="001E7F9C" w:rsidRDefault="001E7F9C" w:rsidP="001E7F9C">
            <w:pPr>
              <w:rPr>
                <w:sz w:val="16"/>
                <w:szCs w:val="16"/>
              </w:rPr>
            </w:pPr>
            <w:r w:rsidRPr="001E7F9C">
              <w:rPr>
                <w:sz w:val="16"/>
                <w:szCs w:val="16"/>
              </w:rPr>
              <w:t>1 705,7</w:t>
            </w:r>
          </w:p>
        </w:tc>
        <w:tc>
          <w:tcPr>
            <w:tcW w:w="1069" w:type="dxa"/>
            <w:noWrap/>
            <w:hideMark/>
          </w:tcPr>
          <w:p w14:paraId="23F56D98" w14:textId="77777777" w:rsidR="001E7F9C" w:rsidRPr="001E7F9C" w:rsidRDefault="001E7F9C" w:rsidP="001E7F9C">
            <w:pPr>
              <w:rPr>
                <w:sz w:val="16"/>
                <w:szCs w:val="16"/>
              </w:rPr>
            </w:pPr>
            <w:r w:rsidRPr="001E7F9C">
              <w:rPr>
                <w:sz w:val="16"/>
                <w:szCs w:val="16"/>
              </w:rPr>
              <w:t>1 705,7</w:t>
            </w:r>
          </w:p>
        </w:tc>
        <w:tc>
          <w:tcPr>
            <w:tcW w:w="1274" w:type="dxa"/>
            <w:noWrap/>
            <w:hideMark/>
          </w:tcPr>
          <w:p w14:paraId="197A1F50" w14:textId="77777777" w:rsidR="001E7F9C" w:rsidRPr="001E7F9C" w:rsidRDefault="001E7F9C" w:rsidP="001E7F9C">
            <w:pPr>
              <w:rPr>
                <w:sz w:val="16"/>
                <w:szCs w:val="16"/>
              </w:rPr>
            </w:pPr>
            <w:r w:rsidRPr="001E7F9C">
              <w:rPr>
                <w:sz w:val="16"/>
                <w:szCs w:val="16"/>
              </w:rPr>
              <w:t>1 705,7</w:t>
            </w:r>
          </w:p>
        </w:tc>
      </w:tr>
      <w:tr w:rsidR="001E7F9C" w:rsidRPr="001E7F9C" w14:paraId="0258B7F7" w14:textId="77777777" w:rsidTr="00B35219">
        <w:trPr>
          <w:trHeight w:val="900"/>
        </w:trPr>
        <w:tc>
          <w:tcPr>
            <w:tcW w:w="3753" w:type="dxa"/>
            <w:hideMark/>
          </w:tcPr>
          <w:p w14:paraId="67A88AAF" w14:textId="77777777" w:rsidR="001E7F9C" w:rsidRPr="001E7F9C" w:rsidRDefault="001E7F9C">
            <w:pPr>
              <w:rPr>
                <w:sz w:val="16"/>
                <w:szCs w:val="16"/>
              </w:rPr>
            </w:pPr>
            <w:r w:rsidRPr="001E7F9C">
              <w:rPr>
                <w:sz w:val="16"/>
                <w:szCs w:val="16"/>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организациях3</w:t>
            </w:r>
          </w:p>
        </w:tc>
        <w:tc>
          <w:tcPr>
            <w:tcW w:w="369" w:type="dxa"/>
            <w:hideMark/>
          </w:tcPr>
          <w:p w14:paraId="47DD3D81" w14:textId="77777777" w:rsidR="001E7F9C" w:rsidRPr="001E7F9C" w:rsidRDefault="001E7F9C" w:rsidP="001E7F9C">
            <w:pPr>
              <w:rPr>
                <w:sz w:val="16"/>
                <w:szCs w:val="16"/>
              </w:rPr>
            </w:pPr>
            <w:r w:rsidRPr="001E7F9C">
              <w:rPr>
                <w:sz w:val="16"/>
                <w:szCs w:val="16"/>
              </w:rPr>
              <w:t>02</w:t>
            </w:r>
          </w:p>
        </w:tc>
        <w:tc>
          <w:tcPr>
            <w:tcW w:w="366" w:type="dxa"/>
            <w:hideMark/>
          </w:tcPr>
          <w:p w14:paraId="0D8D6737" w14:textId="77777777" w:rsidR="001E7F9C" w:rsidRPr="001E7F9C" w:rsidRDefault="001E7F9C" w:rsidP="001E7F9C">
            <w:pPr>
              <w:rPr>
                <w:sz w:val="16"/>
                <w:szCs w:val="16"/>
              </w:rPr>
            </w:pPr>
            <w:r w:rsidRPr="001E7F9C">
              <w:rPr>
                <w:sz w:val="16"/>
                <w:szCs w:val="16"/>
              </w:rPr>
              <w:t>2</w:t>
            </w:r>
          </w:p>
        </w:tc>
        <w:tc>
          <w:tcPr>
            <w:tcW w:w="451" w:type="dxa"/>
            <w:hideMark/>
          </w:tcPr>
          <w:p w14:paraId="04BD6B4C" w14:textId="77777777" w:rsidR="001E7F9C" w:rsidRPr="001E7F9C" w:rsidRDefault="001E7F9C" w:rsidP="001E7F9C">
            <w:pPr>
              <w:rPr>
                <w:sz w:val="16"/>
                <w:szCs w:val="16"/>
              </w:rPr>
            </w:pPr>
            <w:r w:rsidRPr="001E7F9C">
              <w:rPr>
                <w:sz w:val="16"/>
                <w:szCs w:val="16"/>
              </w:rPr>
              <w:t>Ю6</w:t>
            </w:r>
          </w:p>
        </w:tc>
        <w:tc>
          <w:tcPr>
            <w:tcW w:w="629" w:type="dxa"/>
            <w:hideMark/>
          </w:tcPr>
          <w:p w14:paraId="71C9EC91" w14:textId="77777777" w:rsidR="001E7F9C" w:rsidRPr="001E7F9C" w:rsidRDefault="001E7F9C" w:rsidP="001E7F9C">
            <w:pPr>
              <w:rPr>
                <w:sz w:val="16"/>
                <w:szCs w:val="16"/>
              </w:rPr>
            </w:pPr>
            <w:r w:rsidRPr="001E7F9C">
              <w:rPr>
                <w:sz w:val="16"/>
                <w:szCs w:val="16"/>
              </w:rPr>
              <w:t>51790</w:t>
            </w:r>
          </w:p>
        </w:tc>
        <w:tc>
          <w:tcPr>
            <w:tcW w:w="446" w:type="dxa"/>
            <w:hideMark/>
          </w:tcPr>
          <w:p w14:paraId="6A856C16" w14:textId="77777777" w:rsidR="001E7F9C" w:rsidRPr="001E7F9C" w:rsidRDefault="001E7F9C" w:rsidP="001E7F9C">
            <w:pPr>
              <w:rPr>
                <w:sz w:val="16"/>
                <w:szCs w:val="16"/>
              </w:rPr>
            </w:pPr>
            <w:r w:rsidRPr="001E7F9C">
              <w:rPr>
                <w:sz w:val="16"/>
                <w:szCs w:val="16"/>
              </w:rPr>
              <w:t> </w:t>
            </w:r>
          </w:p>
        </w:tc>
        <w:tc>
          <w:tcPr>
            <w:tcW w:w="369" w:type="dxa"/>
            <w:hideMark/>
          </w:tcPr>
          <w:p w14:paraId="1B907A1C" w14:textId="77777777" w:rsidR="001E7F9C" w:rsidRPr="001E7F9C" w:rsidRDefault="001E7F9C" w:rsidP="001E7F9C">
            <w:pPr>
              <w:rPr>
                <w:sz w:val="16"/>
                <w:szCs w:val="16"/>
              </w:rPr>
            </w:pPr>
            <w:r w:rsidRPr="001E7F9C">
              <w:rPr>
                <w:sz w:val="16"/>
                <w:szCs w:val="16"/>
              </w:rPr>
              <w:t> </w:t>
            </w:r>
          </w:p>
        </w:tc>
        <w:tc>
          <w:tcPr>
            <w:tcW w:w="464" w:type="dxa"/>
            <w:hideMark/>
          </w:tcPr>
          <w:p w14:paraId="10A95027" w14:textId="77777777" w:rsidR="001E7F9C" w:rsidRPr="001E7F9C" w:rsidRDefault="001E7F9C" w:rsidP="001E7F9C">
            <w:pPr>
              <w:rPr>
                <w:sz w:val="16"/>
                <w:szCs w:val="16"/>
              </w:rPr>
            </w:pPr>
            <w:r w:rsidRPr="001E7F9C">
              <w:rPr>
                <w:sz w:val="16"/>
                <w:szCs w:val="16"/>
              </w:rPr>
              <w:t> </w:t>
            </w:r>
          </w:p>
        </w:tc>
        <w:tc>
          <w:tcPr>
            <w:tcW w:w="503" w:type="dxa"/>
            <w:hideMark/>
          </w:tcPr>
          <w:p w14:paraId="4A74A2B0" w14:textId="77777777" w:rsidR="001E7F9C" w:rsidRPr="001E7F9C" w:rsidRDefault="001E7F9C" w:rsidP="001E7F9C">
            <w:pPr>
              <w:rPr>
                <w:sz w:val="16"/>
                <w:szCs w:val="16"/>
              </w:rPr>
            </w:pPr>
            <w:r w:rsidRPr="001E7F9C">
              <w:rPr>
                <w:sz w:val="16"/>
                <w:szCs w:val="16"/>
              </w:rPr>
              <w:t> </w:t>
            </w:r>
          </w:p>
        </w:tc>
        <w:tc>
          <w:tcPr>
            <w:tcW w:w="1069" w:type="dxa"/>
            <w:noWrap/>
            <w:hideMark/>
          </w:tcPr>
          <w:p w14:paraId="77920E74" w14:textId="77777777" w:rsidR="001E7F9C" w:rsidRPr="001E7F9C" w:rsidRDefault="001E7F9C" w:rsidP="001E7F9C">
            <w:pPr>
              <w:rPr>
                <w:sz w:val="16"/>
                <w:szCs w:val="16"/>
              </w:rPr>
            </w:pPr>
            <w:r w:rsidRPr="001E7F9C">
              <w:rPr>
                <w:sz w:val="16"/>
                <w:szCs w:val="16"/>
              </w:rPr>
              <w:t>5 014,6</w:t>
            </w:r>
          </w:p>
        </w:tc>
        <w:tc>
          <w:tcPr>
            <w:tcW w:w="1069" w:type="dxa"/>
            <w:noWrap/>
            <w:hideMark/>
          </w:tcPr>
          <w:p w14:paraId="39417426" w14:textId="77777777" w:rsidR="001E7F9C" w:rsidRPr="001E7F9C" w:rsidRDefault="001E7F9C" w:rsidP="001E7F9C">
            <w:pPr>
              <w:rPr>
                <w:sz w:val="16"/>
                <w:szCs w:val="16"/>
              </w:rPr>
            </w:pPr>
            <w:r w:rsidRPr="001E7F9C">
              <w:rPr>
                <w:sz w:val="16"/>
                <w:szCs w:val="16"/>
              </w:rPr>
              <w:t>5 091,2</w:t>
            </w:r>
          </w:p>
        </w:tc>
        <w:tc>
          <w:tcPr>
            <w:tcW w:w="1274" w:type="dxa"/>
            <w:noWrap/>
            <w:hideMark/>
          </w:tcPr>
          <w:p w14:paraId="1F11A0F6" w14:textId="77777777" w:rsidR="001E7F9C" w:rsidRPr="001E7F9C" w:rsidRDefault="001E7F9C" w:rsidP="001E7F9C">
            <w:pPr>
              <w:rPr>
                <w:sz w:val="16"/>
                <w:szCs w:val="16"/>
              </w:rPr>
            </w:pPr>
            <w:r w:rsidRPr="001E7F9C">
              <w:rPr>
                <w:sz w:val="16"/>
                <w:szCs w:val="16"/>
              </w:rPr>
              <w:t>5 183,9</w:t>
            </w:r>
          </w:p>
        </w:tc>
      </w:tr>
      <w:tr w:rsidR="001E7F9C" w:rsidRPr="001E7F9C" w14:paraId="3A1CC881" w14:textId="77777777" w:rsidTr="00B35219">
        <w:trPr>
          <w:trHeight w:val="450"/>
        </w:trPr>
        <w:tc>
          <w:tcPr>
            <w:tcW w:w="3753" w:type="dxa"/>
            <w:hideMark/>
          </w:tcPr>
          <w:p w14:paraId="209633DB" w14:textId="77777777" w:rsidR="001E7F9C" w:rsidRPr="001E7F9C" w:rsidRDefault="001E7F9C">
            <w:pPr>
              <w:rPr>
                <w:sz w:val="16"/>
                <w:szCs w:val="16"/>
              </w:rPr>
            </w:pPr>
            <w:r w:rsidRPr="001E7F9C">
              <w:rPr>
                <w:sz w:val="16"/>
                <w:szCs w:val="16"/>
              </w:rPr>
              <w:t>Предоставление субсидий бюджетным, автономным учреждениям и иным некоммерческим организациям</w:t>
            </w:r>
          </w:p>
        </w:tc>
        <w:tc>
          <w:tcPr>
            <w:tcW w:w="369" w:type="dxa"/>
            <w:hideMark/>
          </w:tcPr>
          <w:p w14:paraId="3D502A15" w14:textId="77777777" w:rsidR="001E7F9C" w:rsidRPr="001E7F9C" w:rsidRDefault="001E7F9C" w:rsidP="001E7F9C">
            <w:pPr>
              <w:rPr>
                <w:sz w:val="16"/>
                <w:szCs w:val="16"/>
              </w:rPr>
            </w:pPr>
            <w:r w:rsidRPr="001E7F9C">
              <w:rPr>
                <w:sz w:val="16"/>
                <w:szCs w:val="16"/>
              </w:rPr>
              <w:t>02</w:t>
            </w:r>
          </w:p>
        </w:tc>
        <w:tc>
          <w:tcPr>
            <w:tcW w:w="366" w:type="dxa"/>
            <w:hideMark/>
          </w:tcPr>
          <w:p w14:paraId="476B4A16" w14:textId="77777777" w:rsidR="001E7F9C" w:rsidRPr="001E7F9C" w:rsidRDefault="001E7F9C" w:rsidP="001E7F9C">
            <w:pPr>
              <w:rPr>
                <w:sz w:val="16"/>
                <w:szCs w:val="16"/>
              </w:rPr>
            </w:pPr>
            <w:r w:rsidRPr="001E7F9C">
              <w:rPr>
                <w:sz w:val="16"/>
                <w:szCs w:val="16"/>
              </w:rPr>
              <w:t>2</w:t>
            </w:r>
          </w:p>
        </w:tc>
        <w:tc>
          <w:tcPr>
            <w:tcW w:w="451" w:type="dxa"/>
            <w:hideMark/>
          </w:tcPr>
          <w:p w14:paraId="7A05FB64" w14:textId="77777777" w:rsidR="001E7F9C" w:rsidRPr="001E7F9C" w:rsidRDefault="001E7F9C" w:rsidP="001E7F9C">
            <w:pPr>
              <w:rPr>
                <w:sz w:val="16"/>
                <w:szCs w:val="16"/>
              </w:rPr>
            </w:pPr>
            <w:r w:rsidRPr="001E7F9C">
              <w:rPr>
                <w:sz w:val="16"/>
                <w:szCs w:val="16"/>
              </w:rPr>
              <w:t>Ю6</w:t>
            </w:r>
          </w:p>
        </w:tc>
        <w:tc>
          <w:tcPr>
            <w:tcW w:w="629" w:type="dxa"/>
            <w:hideMark/>
          </w:tcPr>
          <w:p w14:paraId="528A1D85" w14:textId="77777777" w:rsidR="001E7F9C" w:rsidRPr="001E7F9C" w:rsidRDefault="001E7F9C" w:rsidP="001E7F9C">
            <w:pPr>
              <w:rPr>
                <w:sz w:val="16"/>
                <w:szCs w:val="16"/>
              </w:rPr>
            </w:pPr>
            <w:r w:rsidRPr="001E7F9C">
              <w:rPr>
                <w:sz w:val="16"/>
                <w:szCs w:val="16"/>
              </w:rPr>
              <w:t>51790</w:t>
            </w:r>
          </w:p>
        </w:tc>
        <w:tc>
          <w:tcPr>
            <w:tcW w:w="446" w:type="dxa"/>
            <w:hideMark/>
          </w:tcPr>
          <w:p w14:paraId="179B4A44" w14:textId="77777777" w:rsidR="001E7F9C" w:rsidRPr="001E7F9C" w:rsidRDefault="001E7F9C" w:rsidP="001E7F9C">
            <w:pPr>
              <w:rPr>
                <w:sz w:val="16"/>
                <w:szCs w:val="16"/>
              </w:rPr>
            </w:pPr>
            <w:r w:rsidRPr="001E7F9C">
              <w:rPr>
                <w:sz w:val="16"/>
                <w:szCs w:val="16"/>
              </w:rPr>
              <w:t>600</w:t>
            </w:r>
          </w:p>
        </w:tc>
        <w:tc>
          <w:tcPr>
            <w:tcW w:w="369" w:type="dxa"/>
            <w:hideMark/>
          </w:tcPr>
          <w:p w14:paraId="3B7CC91A" w14:textId="77777777" w:rsidR="001E7F9C" w:rsidRPr="001E7F9C" w:rsidRDefault="001E7F9C" w:rsidP="001E7F9C">
            <w:pPr>
              <w:rPr>
                <w:sz w:val="16"/>
                <w:szCs w:val="16"/>
              </w:rPr>
            </w:pPr>
            <w:r w:rsidRPr="001E7F9C">
              <w:rPr>
                <w:sz w:val="16"/>
                <w:szCs w:val="16"/>
              </w:rPr>
              <w:t> </w:t>
            </w:r>
          </w:p>
        </w:tc>
        <w:tc>
          <w:tcPr>
            <w:tcW w:w="464" w:type="dxa"/>
            <w:hideMark/>
          </w:tcPr>
          <w:p w14:paraId="3D3BBF57" w14:textId="77777777" w:rsidR="001E7F9C" w:rsidRPr="001E7F9C" w:rsidRDefault="001E7F9C" w:rsidP="001E7F9C">
            <w:pPr>
              <w:rPr>
                <w:sz w:val="16"/>
                <w:szCs w:val="16"/>
              </w:rPr>
            </w:pPr>
            <w:r w:rsidRPr="001E7F9C">
              <w:rPr>
                <w:sz w:val="16"/>
                <w:szCs w:val="16"/>
              </w:rPr>
              <w:t> </w:t>
            </w:r>
          </w:p>
        </w:tc>
        <w:tc>
          <w:tcPr>
            <w:tcW w:w="503" w:type="dxa"/>
            <w:hideMark/>
          </w:tcPr>
          <w:p w14:paraId="38283EBA" w14:textId="77777777" w:rsidR="001E7F9C" w:rsidRPr="001E7F9C" w:rsidRDefault="001E7F9C" w:rsidP="001E7F9C">
            <w:pPr>
              <w:rPr>
                <w:sz w:val="16"/>
                <w:szCs w:val="16"/>
              </w:rPr>
            </w:pPr>
            <w:r w:rsidRPr="001E7F9C">
              <w:rPr>
                <w:sz w:val="16"/>
                <w:szCs w:val="16"/>
              </w:rPr>
              <w:t> </w:t>
            </w:r>
          </w:p>
        </w:tc>
        <w:tc>
          <w:tcPr>
            <w:tcW w:w="1069" w:type="dxa"/>
            <w:noWrap/>
            <w:hideMark/>
          </w:tcPr>
          <w:p w14:paraId="7AFB4267" w14:textId="77777777" w:rsidR="001E7F9C" w:rsidRPr="001E7F9C" w:rsidRDefault="001E7F9C" w:rsidP="001E7F9C">
            <w:pPr>
              <w:rPr>
                <w:sz w:val="16"/>
                <w:szCs w:val="16"/>
              </w:rPr>
            </w:pPr>
            <w:r w:rsidRPr="001E7F9C">
              <w:rPr>
                <w:sz w:val="16"/>
                <w:szCs w:val="16"/>
              </w:rPr>
              <w:t>5 014,6</w:t>
            </w:r>
          </w:p>
        </w:tc>
        <w:tc>
          <w:tcPr>
            <w:tcW w:w="1069" w:type="dxa"/>
            <w:noWrap/>
            <w:hideMark/>
          </w:tcPr>
          <w:p w14:paraId="142F6BA5" w14:textId="77777777" w:rsidR="001E7F9C" w:rsidRPr="001E7F9C" w:rsidRDefault="001E7F9C" w:rsidP="001E7F9C">
            <w:pPr>
              <w:rPr>
                <w:sz w:val="16"/>
                <w:szCs w:val="16"/>
              </w:rPr>
            </w:pPr>
            <w:r w:rsidRPr="001E7F9C">
              <w:rPr>
                <w:sz w:val="16"/>
                <w:szCs w:val="16"/>
              </w:rPr>
              <w:t>5 091,2</w:t>
            </w:r>
          </w:p>
        </w:tc>
        <w:tc>
          <w:tcPr>
            <w:tcW w:w="1274" w:type="dxa"/>
            <w:noWrap/>
            <w:hideMark/>
          </w:tcPr>
          <w:p w14:paraId="7A416717" w14:textId="77777777" w:rsidR="001E7F9C" w:rsidRPr="001E7F9C" w:rsidRDefault="001E7F9C" w:rsidP="001E7F9C">
            <w:pPr>
              <w:rPr>
                <w:sz w:val="16"/>
                <w:szCs w:val="16"/>
              </w:rPr>
            </w:pPr>
            <w:r w:rsidRPr="001E7F9C">
              <w:rPr>
                <w:sz w:val="16"/>
                <w:szCs w:val="16"/>
              </w:rPr>
              <w:t>5 183,9</w:t>
            </w:r>
          </w:p>
        </w:tc>
      </w:tr>
      <w:tr w:rsidR="001E7F9C" w:rsidRPr="001E7F9C" w14:paraId="47ADE20C" w14:textId="77777777" w:rsidTr="00B35219">
        <w:trPr>
          <w:trHeight w:val="225"/>
        </w:trPr>
        <w:tc>
          <w:tcPr>
            <w:tcW w:w="3753" w:type="dxa"/>
            <w:hideMark/>
          </w:tcPr>
          <w:p w14:paraId="7D44CD1C" w14:textId="77777777" w:rsidR="001E7F9C" w:rsidRPr="001E7F9C" w:rsidRDefault="001E7F9C">
            <w:pPr>
              <w:rPr>
                <w:sz w:val="16"/>
                <w:szCs w:val="16"/>
              </w:rPr>
            </w:pPr>
            <w:r w:rsidRPr="001E7F9C">
              <w:rPr>
                <w:sz w:val="16"/>
                <w:szCs w:val="16"/>
              </w:rPr>
              <w:t>Субсидии бюджетным учреждениям</w:t>
            </w:r>
          </w:p>
        </w:tc>
        <w:tc>
          <w:tcPr>
            <w:tcW w:w="369" w:type="dxa"/>
            <w:hideMark/>
          </w:tcPr>
          <w:p w14:paraId="537D999E" w14:textId="77777777" w:rsidR="001E7F9C" w:rsidRPr="001E7F9C" w:rsidRDefault="001E7F9C" w:rsidP="001E7F9C">
            <w:pPr>
              <w:rPr>
                <w:sz w:val="16"/>
                <w:szCs w:val="16"/>
              </w:rPr>
            </w:pPr>
            <w:r w:rsidRPr="001E7F9C">
              <w:rPr>
                <w:sz w:val="16"/>
                <w:szCs w:val="16"/>
              </w:rPr>
              <w:t>02</w:t>
            </w:r>
          </w:p>
        </w:tc>
        <w:tc>
          <w:tcPr>
            <w:tcW w:w="366" w:type="dxa"/>
            <w:hideMark/>
          </w:tcPr>
          <w:p w14:paraId="147B125A" w14:textId="77777777" w:rsidR="001E7F9C" w:rsidRPr="001E7F9C" w:rsidRDefault="001E7F9C" w:rsidP="001E7F9C">
            <w:pPr>
              <w:rPr>
                <w:sz w:val="16"/>
                <w:szCs w:val="16"/>
              </w:rPr>
            </w:pPr>
            <w:r w:rsidRPr="001E7F9C">
              <w:rPr>
                <w:sz w:val="16"/>
                <w:szCs w:val="16"/>
              </w:rPr>
              <w:t>2</w:t>
            </w:r>
          </w:p>
        </w:tc>
        <w:tc>
          <w:tcPr>
            <w:tcW w:w="451" w:type="dxa"/>
            <w:hideMark/>
          </w:tcPr>
          <w:p w14:paraId="507BB2E7" w14:textId="77777777" w:rsidR="001E7F9C" w:rsidRPr="001E7F9C" w:rsidRDefault="001E7F9C" w:rsidP="001E7F9C">
            <w:pPr>
              <w:rPr>
                <w:sz w:val="16"/>
                <w:szCs w:val="16"/>
              </w:rPr>
            </w:pPr>
            <w:r w:rsidRPr="001E7F9C">
              <w:rPr>
                <w:sz w:val="16"/>
                <w:szCs w:val="16"/>
              </w:rPr>
              <w:t>Ю6</w:t>
            </w:r>
          </w:p>
        </w:tc>
        <w:tc>
          <w:tcPr>
            <w:tcW w:w="629" w:type="dxa"/>
            <w:hideMark/>
          </w:tcPr>
          <w:p w14:paraId="348B2834" w14:textId="77777777" w:rsidR="001E7F9C" w:rsidRPr="001E7F9C" w:rsidRDefault="001E7F9C" w:rsidP="001E7F9C">
            <w:pPr>
              <w:rPr>
                <w:sz w:val="16"/>
                <w:szCs w:val="16"/>
              </w:rPr>
            </w:pPr>
            <w:r w:rsidRPr="001E7F9C">
              <w:rPr>
                <w:sz w:val="16"/>
                <w:szCs w:val="16"/>
              </w:rPr>
              <w:t>51790</w:t>
            </w:r>
          </w:p>
        </w:tc>
        <w:tc>
          <w:tcPr>
            <w:tcW w:w="446" w:type="dxa"/>
            <w:hideMark/>
          </w:tcPr>
          <w:p w14:paraId="59921606" w14:textId="77777777" w:rsidR="001E7F9C" w:rsidRPr="001E7F9C" w:rsidRDefault="001E7F9C" w:rsidP="001E7F9C">
            <w:pPr>
              <w:rPr>
                <w:sz w:val="16"/>
                <w:szCs w:val="16"/>
              </w:rPr>
            </w:pPr>
            <w:r w:rsidRPr="001E7F9C">
              <w:rPr>
                <w:sz w:val="16"/>
                <w:szCs w:val="16"/>
              </w:rPr>
              <w:t>610</w:t>
            </w:r>
          </w:p>
        </w:tc>
        <w:tc>
          <w:tcPr>
            <w:tcW w:w="369" w:type="dxa"/>
            <w:hideMark/>
          </w:tcPr>
          <w:p w14:paraId="5463DACA" w14:textId="77777777" w:rsidR="001E7F9C" w:rsidRPr="001E7F9C" w:rsidRDefault="001E7F9C" w:rsidP="001E7F9C">
            <w:pPr>
              <w:rPr>
                <w:sz w:val="16"/>
                <w:szCs w:val="16"/>
              </w:rPr>
            </w:pPr>
            <w:r w:rsidRPr="001E7F9C">
              <w:rPr>
                <w:sz w:val="16"/>
                <w:szCs w:val="16"/>
              </w:rPr>
              <w:t> </w:t>
            </w:r>
          </w:p>
        </w:tc>
        <w:tc>
          <w:tcPr>
            <w:tcW w:w="464" w:type="dxa"/>
            <w:hideMark/>
          </w:tcPr>
          <w:p w14:paraId="15CD65D4" w14:textId="77777777" w:rsidR="001E7F9C" w:rsidRPr="001E7F9C" w:rsidRDefault="001E7F9C" w:rsidP="001E7F9C">
            <w:pPr>
              <w:rPr>
                <w:sz w:val="16"/>
                <w:szCs w:val="16"/>
              </w:rPr>
            </w:pPr>
            <w:r w:rsidRPr="001E7F9C">
              <w:rPr>
                <w:sz w:val="16"/>
                <w:szCs w:val="16"/>
              </w:rPr>
              <w:t> </w:t>
            </w:r>
          </w:p>
        </w:tc>
        <w:tc>
          <w:tcPr>
            <w:tcW w:w="503" w:type="dxa"/>
            <w:hideMark/>
          </w:tcPr>
          <w:p w14:paraId="03C845D1" w14:textId="77777777" w:rsidR="001E7F9C" w:rsidRPr="001E7F9C" w:rsidRDefault="001E7F9C" w:rsidP="001E7F9C">
            <w:pPr>
              <w:rPr>
                <w:sz w:val="16"/>
                <w:szCs w:val="16"/>
              </w:rPr>
            </w:pPr>
            <w:r w:rsidRPr="001E7F9C">
              <w:rPr>
                <w:sz w:val="16"/>
                <w:szCs w:val="16"/>
              </w:rPr>
              <w:t> </w:t>
            </w:r>
          </w:p>
        </w:tc>
        <w:tc>
          <w:tcPr>
            <w:tcW w:w="1069" w:type="dxa"/>
            <w:noWrap/>
            <w:hideMark/>
          </w:tcPr>
          <w:p w14:paraId="352B2790" w14:textId="77777777" w:rsidR="001E7F9C" w:rsidRPr="001E7F9C" w:rsidRDefault="001E7F9C" w:rsidP="001E7F9C">
            <w:pPr>
              <w:rPr>
                <w:sz w:val="16"/>
                <w:szCs w:val="16"/>
              </w:rPr>
            </w:pPr>
            <w:r w:rsidRPr="001E7F9C">
              <w:rPr>
                <w:sz w:val="16"/>
                <w:szCs w:val="16"/>
              </w:rPr>
              <w:t>5 014,6</w:t>
            </w:r>
          </w:p>
        </w:tc>
        <w:tc>
          <w:tcPr>
            <w:tcW w:w="1069" w:type="dxa"/>
            <w:noWrap/>
            <w:hideMark/>
          </w:tcPr>
          <w:p w14:paraId="53998179" w14:textId="77777777" w:rsidR="001E7F9C" w:rsidRPr="001E7F9C" w:rsidRDefault="001E7F9C" w:rsidP="001E7F9C">
            <w:pPr>
              <w:rPr>
                <w:sz w:val="16"/>
                <w:szCs w:val="16"/>
              </w:rPr>
            </w:pPr>
            <w:r w:rsidRPr="001E7F9C">
              <w:rPr>
                <w:sz w:val="16"/>
                <w:szCs w:val="16"/>
              </w:rPr>
              <w:t>5 091,2</w:t>
            </w:r>
          </w:p>
        </w:tc>
        <w:tc>
          <w:tcPr>
            <w:tcW w:w="1274" w:type="dxa"/>
            <w:noWrap/>
            <w:hideMark/>
          </w:tcPr>
          <w:p w14:paraId="4308E7B5" w14:textId="77777777" w:rsidR="001E7F9C" w:rsidRPr="001E7F9C" w:rsidRDefault="001E7F9C" w:rsidP="001E7F9C">
            <w:pPr>
              <w:rPr>
                <w:sz w:val="16"/>
                <w:szCs w:val="16"/>
              </w:rPr>
            </w:pPr>
            <w:r w:rsidRPr="001E7F9C">
              <w:rPr>
                <w:sz w:val="16"/>
                <w:szCs w:val="16"/>
              </w:rPr>
              <w:t>5 183,9</w:t>
            </w:r>
          </w:p>
        </w:tc>
      </w:tr>
      <w:tr w:rsidR="001E7F9C" w:rsidRPr="001E7F9C" w14:paraId="4A7F1700" w14:textId="77777777" w:rsidTr="00B35219">
        <w:trPr>
          <w:trHeight w:val="225"/>
        </w:trPr>
        <w:tc>
          <w:tcPr>
            <w:tcW w:w="3753" w:type="dxa"/>
            <w:hideMark/>
          </w:tcPr>
          <w:p w14:paraId="74C5B149" w14:textId="77777777" w:rsidR="001E7F9C" w:rsidRPr="001E7F9C" w:rsidRDefault="001E7F9C">
            <w:pPr>
              <w:rPr>
                <w:sz w:val="16"/>
                <w:szCs w:val="16"/>
              </w:rPr>
            </w:pPr>
            <w:r w:rsidRPr="001E7F9C">
              <w:rPr>
                <w:sz w:val="16"/>
                <w:szCs w:val="16"/>
              </w:rPr>
              <w:t>Образование</w:t>
            </w:r>
          </w:p>
        </w:tc>
        <w:tc>
          <w:tcPr>
            <w:tcW w:w="369" w:type="dxa"/>
            <w:hideMark/>
          </w:tcPr>
          <w:p w14:paraId="5F2F2FEF" w14:textId="77777777" w:rsidR="001E7F9C" w:rsidRPr="001E7F9C" w:rsidRDefault="001E7F9C" w:rsidP="001E7F9C">
            <w:pPr>
              <w:rPr>
                <w:sz w:val="16"/>
                <w:szCs w:val="16"/>
              </w:rPr>
            </w:pPr>
            <w:r w:rsidRPr="001E7F9C">
              <w:rPr>
                <w:sz w:val="16"/>
                <w:szCs w:val="16"/>
              </w:rPr>
              <w:t>02</w:t>
            </w:r>
          </w:p>
        </w:tc>
        <w:tc>
          <w:tcPr>
            <w:tcW w:w="366" w:type="dxa"/>
            <w:hideMark/>
          </w:tcPr>
          <w:p w14:paraId="304ECBC0" w14:textId="77777777" w:rsidR="001E7F9C" w:rsidRPr="001E7F9C" w:rsidRDefault="001E7F9C" w:rsidP="001E7F9C">
            <w:pPr>
              <w:rPr>
                <w:sz w:val="16"/>
                <w:szCs w:val="16"/>
              </w:rPr>
            </w:pPr>
            <w:r w:rsidRPr="001E7F9C">
              <w:rPr>
                <w:sz w:val="16"/>
                <w:szCs w:val="16"/>
              </w:rPr>
              <w:t>2</w:t>
            </w:r>
          </w:p>
        </w:tc>
        <w:tc>
          <w:tcPr>
            <w:tcW w:w="451" w:type="dxa"/>
            <w:hideMark/>
          </w:tcPr>
          <w:p w14:paraId="59EB5C1D" w14:textId="77777777" w:rsidR="001E7F9C" w:rsidRPr="001E7F9C" w:rsidRDefault="001E7F9C" w:rsidP="001E7F9C">
            <w:pPr>
              <w:rPr>
                <w:sz w:val="16"/>
                <w:szCs w:val="16"/>
              </w:rPr>
            </w:pPr>
            <w:r w:rsidRPr="001E7F9C">
              <w:rPr>
                <w:sz w:val="16"/>
                <w:szCs w:val="16"/>
              </w:rPr>
              <w:t>Ю6</w:t>
            </w:r>
          </w:p>
        </w:tc>
        <w:tc>
          <w:tcPr>
            <w:tcW w:w="629" w:type="dxa"/>
            <w:hideMark/>
          </w:tcPr>
          <w:p w14:paraId="3539BCCC" w14:textId="77777777" w:rsidR="001E7F9C" w:rsidRPr="001E7F9C" w:rsidRDefault="001E7F9C" w:rsidP="001E7F9C">
            <w:pPr>
              <w:rPr>
                <w:sz w:val="16"/>
                <w:szCs w:val="16"/>
              </w:rPr>
            </w:pPr>
            <w:r w:rsidRPr="001E7F9C">
              <w:rPr>
                <w:sz w:val="16"/>
                <w:szCs w:val="16"/>
              </w:rPr>
              <w:t>51790</w:t>
            </w:r>
          </w:p>
        </w:tc>
        <w:tc>
          <w:tcPr>
            <w:tcW w:w="446" w:type="dxa"/>
            <w:hideMark/>
          </w:tcPr>
          <w:p w14:paraId="030CA60B" w14:textId="77777777" w:rsidR="001E7F9C" w:rsidRPr="001E7F9C" w:rsidRDefault="001E7F9C" w:rsidP="001E7F9C">
            <w:pPr>
              <w:rPr>
                <w:sz w:val="16"/>
                <w:szCs w:val="16"/>
              </w:rPr>
            </w:pPr>
            <w:r w:rsidRPr="001E7F9C">
              <w:rPr>
                <w:sz w:val="16"/>
                <w:szCs w:val="16"/>
              </w:rPr>
              <w:t>610</w:t>
            </w:r>
          </w:p>
        </w:tc>
        <w:tc>
          <w:tcPr>
            <w:tcW w:w="369" w:type="dxa"/>
            <w:hideMark/>
          </w:tcPr>
          <w:p w14:paraId="174AB5DC" w14:textId="77777777" w:rsidR="001E7F9C" w:rsidRPr="001E7F9C" w:rsidRDefault="001E7F9C" w:rsidP="001E7F9C">
            <w:pPr>
              <w:rPr>
                <w:sz w:val="16"/>
                <w:szCs w:val="16"/>
              </w:rPr>
            </w:pPr>
            <w:r w:rsidRPr="001E7F9C">
              <w:rPr>
                <w:sz w:val="16"/>
                <w:szCs w:val="16"/>
              </w:rPr>
              <w:t>07</w:t>
            </w:r>
          </w:p>
        </w:tc>
        <w:tc>
          <w:tcPr>
            <w:tcW w:w="464" w:type="dxa"/>
            <w:hideMark/>
          </w:tcPr>
          <w:p w14:paraId="282F85CD" w14:textId="77777777" w:rsidR="001E7F9C" w:rsidRPr="001E7F9C" w:rsidRDefault="001E7F9C" w:rsidP="001E7F9C">
            <w:pPr>
              <w:rPr>
                <w:sz w:val="16"/>
                <w:szCs w:val="16"/>
              </w:rPr>
            </w:pPr>
            <w:r w:rsidRPr="001E7F9C">
              <w:rPr>
                <w:sz w:val="16"/>
                <w:szCs w:val="16"/>
              </w:rPr>
              <w:t> </w:t>
            </w:r>
          </w:p>
        </w:tc>
        <w:tc>
          <w:tcPr>
            <w:tcW w:w="503" w:type="dxa"/>
            <w:hideMark/>
          </w:tcPr>
          <w:p w14:paraId="422CE1E3" w14:textId="77777777" w:rsidR="001E7F9C" w:rsidRPr="001E7F9C" w:rsidRDefault="001E7F9C" w:rsidP="001E7F9C">
            <w:pPr>
              <w:rPr>
                <w:sz w:val="16"/>
                <w:szCs w:val="16"/>
              </w:rPr>
            </w:pPr>
            <w:r w:rsidRPr="001E7F9C">
              <w:rPr>
                <w:sz w:val="16"/>
                <w:szCs w:val="16"/>
              </w:rPr>
              <w:t> </w:t>
            </w:r>
          </w:p>
        </w:tc>
        <w:tc>
          <w:tcPr>
            <w:tcW w:w="1069" w:type="dxa"/>
            <w:noWrap/>
            <w:hideMark/>
          </w:tcPr>
          <w:p w14:paraId="4EE2A831" w14:textId="77777777" w:rsidR="001E7F9C" w:rsidRPr="001E7F9C" w:rsidRDefault="001E7F9C" w:rsidP="001E7F9C">
            <w:pPr>
              <w:rPr>
                <w:sz w:val="16"/>
                <w:szCs w:val="16"/>
              </w:rPr>
            </w:pPr>
            <w:r w:rsidRPr="001E7F9C">
              <w:rPr>
                <w:sz w:val="16"/>
                <w:szCs w:val="16"/>
              </w:rPr>
              <w:t>5 014,6</w:t>
            </w:r>
          </w:p>
        </w:tc>
        <w:tc>
          <w:tcPr>
            <w:tcW w:w="1069" w:type="dxa"/>
            <w:noWrap/>
            <w:hideMark/>
          </w:tcPr>
          <w:p w14:paraId="685B3AC3" w14:textId="77777777" w:rsidR="001E7F9C" w:rsidRPr="001E7F9C" w:rsidRDefault="001E7F9C" w:rsidP="001E7F9C">
            <w:pPr>
              <w:rPr>
                <w:sz w:val="16"/>
                <w:szCs w:val="16"/>
              </w:rPr>
            </w:pPr>
            <w:r w:rsidRPr="001E7F9C">
              <w:rPr>
                <w:sz w:val="16"/>
                <w:szCs w:val="16"/>
              </w:rPr>
              <w:t>5 091,2</w:t>
            </w:r>
          </w:p>
        </w:tc>
        <w:tc>
          <w:tcPr>
            <w:tcW w:w="1274" w:type="dxa"/>
            <w:noWrap/>
            <w:hideMark/>
          </w:tcPr>
          <w:p w14:paraId="0EEA3850" w14:textId="77777777" w:rsidR="001E7F9C" w:rsidRPr="001E7F9C" w:rsidRDefault="001E7F9C" w:rsidP="001E7F9C">
            <w:pPr>
              <w:rPr>
                <w:sz w:val="16"/>
                <w:szCs w:val="16"/>
              </w:rPr>
            </w:pPr>
            <w:r w:rsidRPr="001E7F9C">
              <w:rPr>
                <w:sz w:val="16"/>
                <w:szCs w:val="16"/>
              </w:rPr>
              <w:t>5 183,9</w:t>
            </w:r>
          </w:p>
        </w:tc>
      </w:tr>
      <w:tr w:rsidR="001E7F9C" w:rsidRPr="001E7F9C" w14:paraId="5855A993" w14:textId="77777777" w:rsidTr="00B35219">
        <w:trPr>
          <w:trHeight w:val="225"/>
        </w:trPr>
        <w:tc>
          <w:tcPr>
            <w:tcW w:w="3753" w:type="dxa"/>
            <w:hideMark/>
          </w:tcPr>
          <w:p w14:paraId="08A22ED9" w14:textId="77777777" w:rsidR="001E7F9C" w:rsidRPr="001E7F9C" w:rsidRDefault="001E7F9C">
            <w:pPr>
              <w:rPr>
                <w:sz w:val="16"/>
                <w:szCs w:val="16"/>
              </w:rPr>
            </w:pPr>
            <w:r w:rsidRPr="001E7F9C">
              <w:rPr>
                <w:sz w:val="16"/>
                <w:szCs w:val="16"/>
              </w:rPr>
              <w:t>Общее образование</w:t>
            </w:r>
          </w:p>
        </w:tc>
        <w:tc>
          <w:tcPr>
            <w:tcW w:w="369" w:type="dxa"/>
            <w:hideMark/>
          </w:tcPr>
          <w:p w14:paraId="50EBF81F" w14:textId="77777777" w:rsidR="001E7F9C" w:rsidRPr="001E7F9C" w:rsidRDefault="001E7F9C" w:rsidP="001E7F9C">
            <w:pPr>
              <w:rPr>
                <w:sz w:val="16"/>
                <w:szCs w:val="16"/>
              </w:rPr>
            </w:pPr>
            <w:r w:rsidRPr="001E7F9C">
              <w:rPr>
                <w:sz w:val="16"/>
                <w:szCs w:val="16"/>
              </w:rPr>
              <w:t>02</w:t>
            </w:r>
          </w:p>
        </w:tc>
        <w:tc>
          <w:tcPr>
            <w:tcW w:w="366" w:type="dxa"/>
            <w:hideMark/>
          </w:tcPr>
          <w:p w14:paraId="079AAD6F" w14:textId="77777777" w:rsidR="001E7F9C" w:rsidRPr="001E7F9C" w:rsidRDefault="001E7F9C" w:rsidP="001E7F9C">
            <w:pPr>
              <w:rPr>
                <w:sz w:val="16"/>
                <w:szCs w:val="16"/>
              </w:rPr>
            </w:pPr>
            <w:r w:rsidRPr="001E7F9C">
              <w:rPr>
                <w:sz w:val="16"/>
                <w:szCs w:val="16"/>
              </w:rPr>
              <w:t>2</w:t>
            </w:r>
          </w:p>
        </w:tc>
        <w:tc>
          <w:tcPr>
            <w:tcW w:w="451" w:type="dxa"/>
            <w:hideMark/>
          </w:tcPr>
          <w:p w14:paraId="53FC2B94" w14:textId="77777777" w:rsidR="001E7F9C" w:rsidRPr="001E7F9C" w:rsidRDefault="001E7F9C" w:rsidP="001E7F9C">
            <w:pPr>
              <w:rPr>
                <w:sz w:val="16"/>
                <w:szCs w:val="16"/>
              </w:rPr>
            </w:pPr>
            <w:r w:rsidRPr="001E7F9C">
              <w:rPr>
                <w:sz w:val="16"/>
                <w:szCs w:val="16"/>
              </w:rPr>
              <w:t>Ю6</w:t>
            </w:r>
          </w:p>
        </w:tc>
        <w:tc>
          <w:tcPr>
            <w:tcW w:w="629" w:type="dxa"/>
            <w:hideMark/>
          </w:tcPr>
          <w:p w14:paraId="0C20A5B6" w14:textId="77777777" w:rsidR="001E7F9C" w:rsidRPr="001E7F9C" w:rsidRDefault="001E7F9C" w:rsidP="001E7F9C">
            <w:pPr>
              <w:rPr>
                <w:sz w:val="16"/>
                <w:szCs w:val="16"/>
              </w:rPr>
            </w:pPr>
            <w:r w:rsidRPr="001E7F9C">
              <w:rPr>
                <w:sz w:val="16"/>
                <w:szCs w:val="16"/>
              </w:rPr>
              <w:t>51790</w:t>
            </w:r>
          </w:p>
        </w:tc>
        <w:tc>
          <w:tcPr>
            <w:tcW w:w="446" w:type="dxa"/>
            <w:hideMark/>
          </w:tcPr>
          <w:p w14:paraId="5B81DB88" w14:textId="77777777" w:rsidR="001E7F9C" w:rsidRPr="001E7F9C" w:rsidRDefault="001E7F9C" w:rsidP="001E7F9C">
            <w:pPr>
              <w:rPr>
                <w:sz w:val="16"/>
                <w:szCs w:val="16"/>
              </w:rPr>
            </w:pPr>
            <w:r w:rsidRPr="001E7F9C">
              <w:rPr>
                <w:sz w:val="16"/>
                <w:szCs w:val="16"/>
              </w:rPr>
              <w:t>610</w:t>
            </w:r>
          </w:p>
        </w:tc>
        <w:tc>
          <w:tcPr>
            <w:tcW w:w="369" w:type="dxa"/>
            <w:hideMark/>
          </w:tcPr>
          <w:p w14:paraId="1FCFD4E3" w14:textId="77777777" w:rsidR="001E7F9C" w:rsidRPr="001E7F9C" w:rsidRDefault="001E7F9C" w:rsidP="001E7F9C">
            <w:pPr>
              <w:rPr>
                <w:sz w:val="16"/>
                <w:szCs w:val="16"/>
              </w:rPr>
            </w:pPr>
            <w:r w:rsidRPr="001E7F9C">
              <w:rPr>
                <w:sz w:val="16"/>
                <w:szCs w:val="16"/>
              </w:rPr>
              <w:t>07</w:t>
            </w:r>
          </w:p>
        </w:tc>
        <w:tc>
          <w:tcPr>
            <w:tcW w:w="464" w:type="dxa"/>
            <w:hideMark/>
          </w:tcPr>
          <w:p w14:paraId="0326D233" w14:textId="77777777" w:rsidR="001E7F9C" w:rsidRPr="001E7F9C" w:rsidRDefault="001E7F9C" w:rsidP="001E7F9C">
            <w:pPr>
              <w:rPr>
                <w:sz w:val="16"/>
                <w:szCs w:val="16"/>
              </w:rPr>
            </w:pPr>
            <w:r w:rsidRPr="001E7F9C">
              <w:rPr>
                <w:sz w:val="16"/>
                <w:szCs w:val="16"/>
              </w:rPr>
              <w:t>02</w:t>
            </w:r>
          </w:p>
        </w:tc>
        <w:tc>
          <w:tcPr>
            <w:tcW w:w="503" w:type="dxa"/>
            <w:hideMark/>
          </w:tcPr>
          <w:p w14:paraId="035A97D1" w14:textId="77777777" w:rsidR="001E7F9C" w:rsidRPr="001E7F9C" w:rsidRDefault="001E7F9C" w:rsidP="001E7F9C">
            <w:pPr>
              <w:rPr>
                <w:sz w:val="16"/>
                <w:szCs w:val="16"/>
              </w:rPr>
            </w:pPr>
            <w:r w:rsidRPr="001E7F9C">
              <w:rPr>
                <w:sz w:val="16"/>
                <w:szCs w:val="16"/>
              </w:rPr>
              <w:t> </w:t>
            </w:r>
          </w:p>
        </w:tc>
        <w:tc>
          <w:tcPr>
            <w:tcW w:w="1069" w:type="dxa"/>
            <w:noWrap/>
            <w:hideMark/>
          </w:tcPr>
          <w:p w14:paraId="457EE3A0" w14:textId="77777777" w:rsidR="001E7F9C" w:rsidRPr="001E7F9C" w:rsidRDefault="001E7F9C" w:rsidP="001E7F9C">
            <w:pPr>
              <w:rPr>
                <w:sz w:val="16"/>
                <w:szCs w:val="16"/>
              </w:rPr>
            </w:pPr>
            <w:r w:rsidRPr="001E7F9C">
              <w:rPr>
                <w:sz w:val="16"/>
                <w:szCs w:val="16"/>
              </w:rPr>
              <w:t>5 014,6</w:t>
            </w:r>
          </w:p>
        </w:tc>
        <w:tc>
          <w:tcPr>
            <w:tcW w:w="1069" w:type="dxa"/>
            <w:noWrap/>
            <w:hideMark/>
          </w:tcPr>
          <w:p w14:paraId="2FEF5286" w14:textId="77777777" w:rsidR="001E7F9C" w:rsidRPr="001E7F9C" w:rsidRDefault="001E7F9C" w:rsidP="001E7F9C">
            <w:pPr>
              <w:rPr>
                <w:sz w:val="16"/>
                <w:szCs w:val="16"/>
              </w:rPr>
            </w:pPr>
            <w:r w:rsidRPr="001E7F9C">
              <w:rPr>
                <w:sz w:val="16"/>
                <w:szCs w:val="16"/>
              </w:rPr>
              <w:t>5 091,2</w:t>
            </w:r>
          </w:p>
        </w:tc>
        <w:tc>
          <w:tcPr>
            <w:tcW w:w="1274" w:type="dxa"/>
            <w:noWrap/>
            <w:hideMark/>
          </w:tcPr>
          <w:p w14:paraId="0B3DAE55" w14:textId="77777777" w:rsidR="001E7F9C" w:rsidRPr="001E7F9C" w:rsidRDefault="001E7F9C" w:rsidP="001E7F9C">
            <w:pPr>
              <w:rPr>
                <w:sz w:val="16"/>
                <w:szCs w:val="16"/>
              </w:rPr>
            </w:pPr>
            <w:r w:rsidRPr="001E7F9C">
              <w:rPr>
                <w:sz w:val="16"/>
                <w:szCs w:val="16"/>
              </w:rPr>
              <w:t>5 183,9</w:t>
            </w:r>
          </w:p>
        </w:tc>
      </w:tr>
      <w:tr w:rsidR="001E7F9C" w:rsidRPr="001E7F9C" w14:paraId="47522AD3" w14:textId="77777777" w:rsidTr="00B35219">
        <w:trPr>
          <w:trHeight w:val="450"/>
        </w:trPr>
        <w:tc>
          <w:tcPr>
            <w:tcW w:w="3753" w:type="dxa"/>
            <w:hideMark/>
          </w:tcPr>
          <w:p w14:paraId="69575D2B" w14:textId="77777777" w:rsidR="001E7F9C" w:rsidRPr="001E7F9C" w:rsidRDefault="001E7F9C">
            <w:pPr>
              <w:rPr>
                <w:sz w:val="16"/>
                <w:szCs w:val="16"/>
              </w:rPr>
            </w:pPr>
            <w:r w:rsidRPr="001E7F9C">
              <w:rPr>
                <w:sz w:val="16"/>
                <w:szCs w:val="16"/>
              </w:rPr>
              <w:t>Муниципальное казенное учреждение "Управление образования " администрации Рузаевского муниципального района</w:t>
            </w:r>
          </w:p>
        </w:tc>
        <w:tc>
          <w:tcPr>
            <w:tcW w:w="369" w:type="dxa"/>
            <w:hideMark/>
          </w:tcPr>
          <w:p w14:paraId="579E229F" w14:textId="77777777" w:rsidR="001E7F9C" w:rsidRPr="001E7F9C" w:rsidRDefault="001E7F9C" w:rsidP="001E7F9C">
            <w:pPr>
              <w:rPr>
                <w:sz w:val="16"/>
                <w:szCs w:val="16"/>
              </w:rPr>
            </w:pPr>
            <w:r w:rsidRPr="001E7F9C">
              <w:rPr>
                <w:sz w:val="16"/>
                <w:szCs w:val="16"/>
              </w:rPr>
              <w:t>02</w:t>
            </w:r>
          </w:p>
        </w:tc>
        <w:tc>
          <w:tcPr>
            <w:tcW w:w="366" w:type="dxa"/>
            <w:hideMark/>
          </w:tcPr>
          <w:p w14:paraId="68A30C18" w14:textId="77777777" w:rsidR="001E7F9C" w:rsidRPr="001E7F9C" w:rsidRDefault="001E7F9C" w:rsidP="001E7F9C">
            <w:pPr>
              <w:rPr>
                <w:sz w:val="16"/>
                <w:szCs w:val="16"/>
              </w:rPr>
            </w:pPr>
            <w:r w:rsidRPr="001E7F9C">
              <w:rPr>
                <w:sz w:val="16"/>
                <w:szCs w:val="16"/>
              </w:rPr>
              <w:t>2</w:t>
            </w:r>
          </w:p>
        </w:tc>
        <w:tc>
          <w:tcPr>
            <w:tcW w:w="451" w:type="dxa"/>
            <w:hideMark/>
          </w:tcPr>
          <w:p w14:paraId="5213E8DB" w14:textId="77777777" w:rsidR="001E7F9C" w:rsidRPr="001E7F9C" w:rsidRDefault="001E7F9C" w:rsidP="001E7F9C">
            <w:pPr>
              <w:rPr>
                <w:sz w:val="16"/>
                <w:szCs w:val="16"/>
              </w:rPr>
            </w:pPr>
            <w:r w:rsidRPr="001E7F9C">
              <w:rPr>
                <w:sz w:val="16"/>
                <w:szCs w:val="16"/>
              </w:rPr>
              <w:t>Ю6</w:t>
            </w:r>
          </w:p>
        </w:tc>
        <w:tc>
          <w:tcPr>
            <w:tcW w:w="629" w:type="dxa"/>
            <w:hideMark/>
          </w:tcPr>
          <w:p w14:paraId="60D9083A" w14:textId="77777777" w:rsidR="001E7F9C" w:rsidRPr="001E7F9C" w:rsidRDefault="001E7F9C" w:rsidP="001E7F9C">
            <w:pPr>
              <w:rPr>
                <w:sz w:val="16"/>
                <w:szCs w:val="16"/>
              </w:rPr>
            </w:pPr>
            <w:r w:rsidRPr="001E7F9C">
              <w:rPr>
                <w:sz w:val="16"/>
                <w:szCs w:val="16"/>
              </w:rPr>
              <w:t>51790</w:t>
            </w:r>
          </w:p>
        </w:tc>
        <w:tc>
          <w:tcPr>
            <w:tcW w:w="446" w:type="dxa"/>
            <w:hideMark/>
          </w:tcPr>
          <w:p w14:paraId="011D7DC7" w14:textId="77777777" w:rsidR="001E7F9C" w:rsidRPr="001E7F9C" w:rsidRDefault="001E7F9C" w:rsidP="001E7F9C">
            <w:pPr>
              <w:rPr>
                <w:sz w:val="16"/>
                <w:szCs w:val="16"/>
              </w:rPr>
            </w:pPr>
            <w:r w:rsidRPr="001E7F9C">
              <w:rPr>
                <w:sz w:val="16"/>
                <w:szCs w:val="16"/>
              </w:rPr>
              <w:t>610</w:t>
            </w:r>
          </w:p>
        </w:tc>
        <w:tc>
          <w:tcPr>
            <w:tcW w:w="369" w:type="dxa"/>
            <w:hideMark/>
          </w:tcPr>
          <w:p w14:paraId="636EF390" w14:textId="77777777" w:rsidR="001E7F9C" w:rsidRPr="001E7F9C" w:rsidRDefault="001E7F9C" w:rsidP="001E7F9C">
            <w:pPr>
              <w:rPr>
                <w:sz w:val="16"/>
                <w:szCs w:val="16"/>
              </w:rPr>
            </w:pPr>
            <w:r w:rsidRPr="001E7F9C">
              <w:rPr>
                <w:sz w:val="16"/>
                <w:szCs w:val="16"/>
              </w:rPr>
              <w:t>07</w:t>
            </w:r>
          </w:p>
        </w:tc>
        <w:tc>
          <w:tcPr>
            <w:tcW w:w="464" w:type="dxa"/>
            <w:hideMark/>
          </w:tcPr>
          <w:p w14:paraId="3282C4F7" w14:textId="77777777" w:rsidR="001E7F9C" w:rsidRPr="001E7F9C" w:rsidRDefault="001E7F9C" w:rsidP="001E7F9C">
            <w:pPr>
              <w:rPr>
                <w:sz w:val="16"/>
                <w:szCs w:val="16"/>
              </w:rPr>
            </w:pPr>
            <w:r w:rsidRPr="001E7F9C">
              <w:rPr>
                <w:sz w:val="16"/>
                <w:szCs w:val="16"/>
              </w:rPr>
              <w:t>02</w:t>
            </w:r>
          </w:p>
        </w:tc>
        <w:tc>
          <w:tcPr>
            <w:tcW w:w="503" w:type="dxa"/>
            <w:hideMark/>
          </w:tcPr>
          <w:p w14:paraId="5DCAFB04" w14:textId="77777777" w:rsidR="001E7F9C" w:rsidRPr="001E7F9C" w:rsidRDefault="001E7F9C" w:rsidP="001E7F9C">
            <w:pPr>
              <w:rPr>
                <w:sz w:val="16"/>
                <w:szCs w:val="16"/>
              </w:rPr>
            </w:pPr>
            <w:r w:rsidRPr="001E7F9C">
              <w:rPr>
                <w:sz w:val="16"/>
                <w:szCs w:val="16"/>
              </w:rPr>
              <w:t>991</w:t>
            </w:r>
          </w:p>
        </w:tc>
        <w:tc>
          <w:tcPr>
            <w:tcW w:w="1069" w:type="dxa"/>
            <w:noWrap/>
            <w:hideMark/>
          </w:tcPr>
          <w:p w14:paraId="4F0CA6A3" w14:textId="77777777" w:rsidR="001E7F9C" w:rsidRPr="001E7F9C" w:rsidRDefault="001E7F9C" w:rsidP="001E7F9C">
            <w:pPr>
              <w:rPr>
                <w:sz w:val="16"/>
                <w:szCs w:val="16"/>
              </w:rPr>
            </w:pPr>
            <w:r w:rsidRPr="001E7F9C">
              <w:rPr>
                <w:sz w:val="16"/>
                <w:szCs w:val="16"/>
              </w:rPr>
              <w:t>5 014,6</w:t>
            </w:r>
          </w:p>
        </w:tc>
        <w:tc>
          <w:tcPr>
            <w:tcW w:w="1069" w:type="dxa"/>
            <w:noWrap/>
            <w:hideMark/>
          </w:tcPr>
          <w:p w14:paraId="3361A16B" w14:textId="77777777" w:rsidR="001E7F9C" w:rsidRPr="001E7F9C" w:rsidRDefault="001E7F9C" w:rsidP="001E7F9C">
            <w:pPr>
              <w:rPr>
                <w:sz w:val="16"/>
                <w:szCs w:val="16"/>
              </w:rPr>
            </w:pPr>
            <w:r w:rsidRPr="001E7F9C">
              <w:rPr>
                <w:sz w:val="16"/>
                <w:szCs w:val="16"/>
              </w:rPr>
              <w:t>5 091,2</w:t>
            </w:r>
          </w:p>
        </w:tc>
        <w:tc>
          <w:tcPr>
            <w:tcW w:w="1274" w:type="dxa"/>
            <w:noWrap/>
            <w:hideMark/>
          </w:tcPr>
          <w:p w14:paraId="437A566B" w14:textId="77777777" w:rsidR="001E7F9C" w:rsidRPr="001E7F9C" w:rsidRDefault="001E7F9C" w:rsidP="001E7F9C">
            <w:pPr>
              <w:rPr>
                <w:sz w:val="16"/>
                <w:szCs w:val="16"/>
              </w:rPr>
            </w:pPr>
            <w:r w:rsidRPr="001E7F9C">
              <w:rPr>
                <w:sz w:val="16"/>
                <w:szCs w:val="16"/>
              </w:rPr>
              <w:t>5 183,9</w:t>
            </w:r>
          </w:p>
        </w:tc>
      </w:tr>
      <w:tr w:rsidR="001E7F9C" w:rsidRPr="001E7F9C" w14:paraId="4995DF81" w14:textId="77777777" w:rsidTr="00B35219">
        <w:trPr>
          <w:trHeight w:val="1350"/>
        </w:trPr>
        <w:tc>
          <w:tcPr>
            <w:tcW w:w="3753" w:type="dxa"/>
            <w:hideMark/>
          </w:tcPr>
          <w:p w14:paraId="3641C655" w14:textId="77777777" w:rsidR="001E7F9C" w:rsidRPr="001E7F9C" w:rsidRDefault="001E7F9C">
            <w:pPr>
              <w:rPr>
                <w:sz w:val="16"/>
                <w:szCs w:val="16"/>
              </w:rPr>
            </w:pPr>
            <w:r w:rsidRPr="001E7F9C">
              <w:rPr>
                <w:sz w:val="16"/>
                <w:szCs w:val="16"/>
              </w:rPr>
              <w:t>Ежемесячное денежное вознаграждение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369" w:type="dxa"/>
            <w:hideMark/>
          </w:tcPr>
          <w:p w14:paraId="14627104" w14:textId="77777777" w:rsidR="001E7F9C" w:rsidRPr="001E7F9C" w:rsidRDefault="001E7F9C" w:rsidP="001E7F9C">
            <w:pPr>
              <w:rPr>
                <w:sz w:val="16"/>
                <w:szCs w:val="16"/>
              </w:rPr>
            </w:pPr>
            <w:r w:rsidRPr="001E7F9C">
              <w:rPr>
                <w:sz w:val="16"/>
                <w:szCs w:val="16"/>
              </w:rPr>
              <w:t>02</w:t>
            </w:r>
          </w:p>
        </w:tc>
        <w:tc>
          <w:tcPr>
            <w:tcW w:w="366" w:type="dxa"/>
            <w:hideMark/>
          </w:tcPr>
          <w:p w14:paraId="1F965A88" w14:textId="77777777" w:rsidR="001E7F9C" w:rsidRPr="001E7F9C" w:rsidRDefault="001E7F9C" w:rsidP="001E7F9C">
            <w:pPr>
              <w:rPr>
                <w:sz w:val="16"/>
                <w:szCs w:val="16"/>
              </w:rPr>
            </w:pPr>
            <w:r w:rsidRPr="001E7F9C">
              <w:rPr>
                <w:sz w:val="16"/>
                <w:szCs w:val="16"/>
              </w:rPr>
              <w:t>2</w:t>
            </w:r>
          </w:p>
        </w:tc>
        <w:tc>
          <w:tcPr>
            <w:tcW w:w="451" w:type="dxa"/>
            <w:hideMark/>
          </w:tcPr>
          <w:p w14:paraId="661BD019" w14:textId="77777777" w:rsidR="001E7F9C" w:rsidRPr="001E7F9C" w:rsidRDefault="001E7F9C" w:rsidP="001E7F9C">
            <w:pPr>
              <w:rPr>
                <w:sz w:val="16"/>
                <w:szCs w:val="16"/>
              </w:rPr>
            </w:pPr>
            <w:r w:rsidRPr="001E7F9C">
              <w:rPr>
                <w:sz w:val="16"/>
                <w:szCs w:val="16"/>
              </w:rPr>
              <w:t>Ю6</w:t>
            </w:r>
          </w:p>
        </w:tc>
        <w:tc>
          <w:tcPr>
            <w:tcW w:w="629" w:type="dxa"/>
            <w:hideMark/>
          </w:tcPr>
          <w:p w14:paraId="540B2DDE" w14:textId="77777777" w:rsidR="001E7F9C" w:rsidRPr="001E7F9C" w:rsidRDefault="001E7F9C" w:rsidP="001E7F9C">
            <w:pPr>
              <w:rPr>
                <w:sz w:val="16"/>
                <w:szCs w:val="16"/>
              </w:rPr>
            </w:pPr>
            <w:r w:rsidRPr="001E7F9C">
              <w:rPr>
                <w:sz w:val="16"/>
                <w:szCs w:val="16"/>
              </w:rPr>
              <w:t>53030</w:t>
            </w:r>
          </w:p>
        </w:tc>
        <w:tc>
          <w:tcPr>
            <w:tcW w:w="446" w:type="dxa"/>
            <w:hideMark/>
          </w:tcPr>
          <w:p w14:paraId="4BEB6EDF" w14:textId="77777777" w:rsidR="001E7F9C" w:rsidRPr="001E7F9C" w:rsidRDefault="001E7F9C" w:rsidP="001E7F9C">
            <w:pPr>
              <w:rPr>
                <w:sz w:val="16"/>
                <w:szCs w:val="16"/>
              </w:rPr>
            </w:pPr>
            <w:r w:rsidRPr="001E7F9C">
              <w:rPr>
                <w:sz w:val="16"/>
                <w:szCs w:val="16"/>
              </w:rPr>
              <w:t> </w:t>
            </w:r>
          </w:p>
        </w:tc>
        <w:tc>
          <w:tcPr>
            <w:tcW w:w="369" w:type="dxa"/>
            <w:hideMark/>
          </w:tcPr>
          <w:p w14:paraId="220936F5" w14:textId="77777777" w:rsidR="001E7F9C" w:rsidRPr="001E7F9C" w:rsidRDefault="001E7F9C" w:rsidP="001E7F9C">
            <w:pPr>
              <w:rPr>
                <w:sz w:val="16"/>
                <w:szCs w:val="16"/>
              </w:rPr>
            </w:pPr>
            <w:r w:rsidRPr="001E7F9C">
              <w:rPr>
                <w:sz w:val="16"/>
                <w:szCs w:val="16"/>
              </w:rPr>
              <w:t> </w:t>
            </w:r>
          </w:p>
        </w:tc>
        <w:tc>
          <w:tcPr>
            <w:tcW w:w="464" w:type="dxa"/>
            <w:hideMark/>
          </w:tcPr>
          <w:p w14:paraId="568E1597" w14:textId="77777777" w:rsidR="001E7F9C" w:rsidRPr="001E7F9C" w:rsidRDefault="001E7F9C" w:rsidP="001E7F9C">
            <w:pPr>
              <w:rPr>
                <w:sz w:val="16"/>
                <w:szCs w:val="16"/>
              </w:rPr>
            </w:pPr>
            <w:r w:rsidRPr="001E7F9C">
              <w:rPr>
                <w:sz w:val="16"/>
                <w:szCs w:val="16"/>
              </w:rPr>
              <w:t> </w:t>
            </w:r>
          </w:p>
        </w:tc>
        <w:tc>
          <w:tcPr>
            <w:tcW w:w="503" w:type="dxa"/>
            <w:hideMark/>
          </w:tcPr>
          <w:p w14:paraId="23DF31BA" w14:textId="77777777" w:rsidR="001E7F9C" w:rsidRPr="001E7F9C" w:rsidRDefault="001E7F9C" w:rsidP="001E7F9C">
            <w:pPr>
              <w:rPr>
                <w:sz w:val="16"/>
                <w:szCs w:val="16"/>
              </w:rPr>
            </w:pPr>
            <w:r w:rsidRPr="001E7F9C">
              <w:rPr>
                <w:sz w:val="16"/>
                <w:szCs w:val="16"/>
              </w:rPr>
              <w:t> </w:t>
            </w:r>
          </w:p>
        </w:tc>
        <w:tc>
          <w:tcPr>
            <w:tcW w:w="1069" w:type="dxa"/>
            <w:noWrap/>
            <w:hideMark/>
          </w:tcPr>
          <w:p w14:paraId="44836750" w14:textId="77777777" w:rsidR="001E7F9C" w:rsidRPr="001E7F9C" w:rsidRDefault="001E7F9C" w:rsidP="001E7F9C">
            <w:pPr>
              <w:rPr>
                <w:sz w:val="16"/>
                <w:szCs w:val="16"/>
              </w:rPr>
            </w:pPr>
            <w:r w:rsidRPr="001E7F9C">
              <w:rPr>
                <w:sz w:val="16"/>
                <w:szCs w:val="16"/>
              </w:rPr>
              <w:t>56 713,8</w:t>
            </w:r>
          </w:p>
        </w:tc>
        <w:tc>
          <w:tcPr>
            <w:tcW w:w="1069" w:type="dxa"/>
            <w:noWrap/>
            <w:hideMark/>
          </w:tcPr>
          <w:p w14:paraId="001F517E" w14:textId="77777777" w:rsidR="001E7F9C" w:rsidRPr="001E7F9C" w:rsidRDefault="001E7F9C" w:rsidP="001E7F9C">
            <w:pPr>
              <w:rPr>
                <w:sz w:val="16"/>
                <w:szCs w:val="16"/>
              </w:rPr>
            </w:pPr>
            <w:r w:rsidRPr="001E7F9C">
              <w:rPr>
                <w:sz w:val="16"/>
                <w:szCs w:val="16"/>
              </w:rPr>
              <w:t>56 713,8</w:t>
            </w:r>
          </w:p>
        </w:tc>
        <w:tc>
          <w:tcPr>
            <w:tcW w:w="1274" w:type="dxa"/>
            <w:noWrap/>
            <w:hideMark/>
          </w:tcPr>
          <w:p w14:paraId="4C85F1B1" w14:textId="77777777" w:rsidR="001E7F9C" w:rsidRPr="001E7F9C" w:rsidRDefault="001E7F9C" w:rsidP="001E7F9C">
            <w:pPr>
              <w:rPr>
                <w:sz w:val="16"/>
                <w:szCs w:val="16"/>
              </w:rPr>
            </w:pPr>
            <w:r w:rsidRPr="001E7F9C">
              <w:rPr>
                <w:sz w:val="16"/>
                <w:szCs w:val="16"/>
              </w:rPr>
              <w:t>56 713,8</w:t>
            </w:r>
          </w:p>
        </w:tc>
      </w:tr>
      <w:tr w:rsidR="001E7F9C" w:rsidRPr="001E7F9C" w14:paraId="5FE72604" w14:textId="77777777" w:rsidTr="00B35219">
        <w:trPr>
          <w:trHeight w:val="450"/>
        </w:trPr>
        <w:tc>
          <w:tcPr>
            <w:tcW w:w="3753" w:type="dxa"/>
            <w:hideMark/>
          </w:tcPr>
          <w:p w14:paraId="15AC35AD" w14:textId="77777777" w:rsidR="001E7F9C" w:rsidRPr="001E7F9C" w:rsidRDefault="001E7F9C">
            <w:pPr>
              <w:rPr>
                <w:sz w:val="16"/>
                <w:szCs w:val="16"/>
              </w:rPr>
            </w:pPr>
            <w:r w:rsidRPr="001E7F9C">
              <w:rPr>
                <w:sz w:val="16"/>
                <w:szCs w:val="16"/>
              </w:rPr>
              <w:t>Предоставление субсидий бюджетным, автономным учреждениям и иным некоммерческим организациям</w:t>
            </w:r>
          </w:p>
        </w:tc>
        <w:tc>
          <w:tcPr>
            <w:tcW w:w="369" w:type="dxa"/>
            <w:hideMark/>
          </w:tcPr>
          <w:p w14:paraId="0A93F136" w14:textId="77777777" w:rsidR="001E7F9C" w:rsidRPr="001E7F9C" w:rsidRDefault="001E7F9C" w:rsidP="001E7F9C">
            <w:pPr>
              <w:rPr>
                <w:sz w:val="16"/>
                <w:szCs w:val="16"/>
              </w:rPr>
            </w:pPr>
            <w:r w:rsidRPr="001E7F9C">
              <w:rPr>
                <w:sz w:val="16"/>
                <w:szCs w:val="16"/>
              </w:rPr>
              <w:t>02</w:t>
            </w:r>
          </w:p>
        </w:tc>
        <w:tc>
          <w:tcPr>
            <w:tcW w:w="366" w:type="dxa"/>
            <w:hideMark/>
          </w:tcPr>
          <w:p w14:paraId="68996368" w14:textId="77777777" w:rsidR="001E7F9C" w:rsidRPr="001E7F9C" w:rsidRDefault="001E7F9C" w:rsidP="001E7F9C">
            <w:pPr>
              <w:rPr>
                <w:sz w:val="16"/>
                <w:szCs w:val="16"/>
              </w:rPr>
            </w:pPr>
            <w:r w:rsidRPr="001E7F9C">
              <w:rPr>
                <w:sz w:val="16"/>
                <w:szCs w:val="16"/>
              </w:rPr>
              <w:t>2</w:t>
            </w:r>
          </w:p>
        </w:tc>
        <w:tc>
          <w:tcPr>
            <w:tcW w:w="451" w:type="dxa"/>
            <w:hideMark/>
          </w:tcPr>
          <w:p w14:paraId="5F876EDC" w14:textId="77777777" w:rsidR="001E7F9C" w:rsidRPr="001E7F9C" w:rsidRDefault="001E7F9C" w:rsidP="001E7F9C">
            <w:pPr>
              <w:rPr>
                <w:sz w:val="16"/>
                <w:szCs w:val="16"/>
              </w:rPr>
            </w:pPr>
            <w:r w:rsidRPr="001E7F9C">
              <w:rPr>
                <w:sz w:val="16"/>
                <w:szCs w:val="16"/>
              </w:rPr>
              <w:t>Ю6</w:t>
            </w:r>
          </w:p>
        </w:tc>
        <w:tc>
          <w:tcPr>
            <w:tcW w:w="629" w:type="dxa"/>
            <w:hideMark/>
          </w:tcPr>
          <w:p w14:paraId="69B4E535" w14:textId="77777777" w:rsidR="001E7F9C" w:rsidRPr="001E7F9C" w:rsidRDefault="001E7F9C" w:rsidP="001E7F9C">
            <w:pPr>
              <w:rPr>
                <w:sz w:val="16"/>
                <w:szCs w:val="16"/>
              </w:rPr>
            </w:pPr>
            <w:r w:rsidRPr="001E7F9C">
              <w:rPr>
                <w:sz w:val="16"/>
                <w:szCs w:val="16"/>
              </w:rPr>
              <w:t>53030</w:t>
            </w:r>
          </w:p>
        </w:tc>
        <w:tc>
          <w:tcPr>
            <w:tcW w:w="446" w:type="dxa"/>
            <w:hideMark/>
          </w:tcPr>
          <w:p w14:paraId="5BCA02AF" w14:textId="77777777" w:rsidR="001E7F9C" w:rsidRPr="001E7F9C" w:rsidRDefault="001E7F9C" w:rsidP="001E7F9C">
            <w:pPr>
              <w:rPr>
                <w:sz w:val="16"/>
                <w:szCs w:val="16"/>
              </w:rPr>
            </w:pPr>
            <w:r w:rsidRPr="001E7F9C">
              <w:rPr>
                <w:sz w:val="16"/>
                <w:szCs w:val="16"/>
              </w:rPr>
              <w:t>600</w:t>
            </w:r>
          </w:p>
        </w:tc>
        <w:tc>
          <w:tcPr>
            <w:tcW w:w="369" w:type="dxa"/>
            <w:hideMark/>
          </w:tcPr>
          <w:p w14:paraId="6FD5EB02" w14:textId="77777777" w:rsidR="001E7F9C" w:rsidRPr="001E7F9C" w:rsidRDefault="001E7F9C" w:rsidP="001E7F9C">
            <w:pPr>
              <w:rPr>
                <w:sz w:val="16"/>
                <w:szCs w:val="16"/>
              </w:rPr>
            </w:pPr>
            <w:r w:rsidRPr="001E7F9C">
              <w:rPr>
                <w:sz w:val="16"/>
                <w:szCs w:val="16"/>
              </w:rPr>
              <w:t> </w:t>
            </w:r>
          </w:p>
        </w:tc>
        <w:tc>
          <w:tcPr>
            <w:tcW w:w="464" w:type="dxa"/>
            <w:hideMark/>
          </w:tcPr>
          <w:p w14:paraId="7CA59A18" w14:textId="77777777" w:rsidR="001E7F9C" w:rsidRPr="001E7F9C" w:rsidRDefault="001E7F9C" w:rsidP="001E7F9C">
            <w:pPr>
              <w:rPr>
                <w:sz w:val="16"/>
                <w:szCs w:val="16"/>
              </w:rPr>
            </w:pPr>
            <w:r w:rsidRPr="001E7F9C">
              <w:rPr>
                <w:sz w:val="16"/>
                <w:szCs w:val="16"/>
              </w:rPr>
              <w:t> </w:t>
            </w:r>
          </w:p>
        </w:tc>
        <w:tc>
          <w:tcPr>
            <w:tcW w:w="503" w:type="dxa"/>
            <w:hideMark/>
          </w:tcPr>
          <w:p w14:paraId="781579FC" w14:textId="77777777" w:rsidR="001E7F9C" w:rsidRPr="001E7F9C" w:rsidRDefault="001E7F9C" w:rsidP="001E7F9C">
            <w:pPr>
              <w:rPr>
                <w:sz w:val="16"/>
                <w:szCs w:val="16"/>
              </w:rPr>
            </w:pPr>
            <w:r w:rsidRPr="001E7F9C">
              <w:rPr>
                <w:sz w:val="16"/>
                <w:szCs w:val="16"/>
              </w:rPr>
              <w:t> </w:t>
            </w:r>
          </w:p>
        </w:tc>
        <w:tc>
          <w:tcPr>
            <w:tcW w:w="1069" w:type="dxa"/>
            <w:noWrap/>
            <w:hideMark/>
          </w:tcPr>
          <w:p w14:paraId="6AF5AEB5" w14:textId="77777777" w:rsidR="001E7F9C" w:rsidRPr="001E7F9C" w:rsidRDefault="001E7F9C" w:rsidP="001E7F9C">
            <w:pPr>
              <w:rPr>
                <w:sz w:val="16"/>
                <w:szCs w:val="16"/>
              </w:rPr>
            </w:pPr>
            <w:r w:rsidRPr="001E7F9C">
              <w:rPr>
                <w:sz w:val="16"/>
                <w:szCs w:val="16"/>
              </w:rPr>
              <w:t>56 713,8</w:t>
            </w:r>
          </w:p>
        </w:tc>
        <w:tc>
          <w:tcPr>
            <w:tcW w:w="1069" w:type="dxa"/>
            <w:noWrap/>
            <w:hideMark/>
          </w:tcPr>
          <w:p w14:paraId="6E3C40D3" w14:textId="77777777" w:rsidR="001E7F9C" w:rsidRPr="001E7F9C" w:rsidRDefault="001E7F9C" w:rsidP="001E7F9C">
            <w:pPr>
              <w:rPr>
                <w:sz w:val="16"/>
                <w:szCs w:val="16"/>
              </w:rPr>
            </w:pPr>
            <w:r w:rsidRPr="001E7F9C">
              <w:rPr>
                <w:sz w:val="16"/>
                <w:szCs w:val="16"/>
              </w:rPr>
              <w:t>56 713,8</w:t>
            </w:r>
          </w:p>
        </w:tc>
        <w:tc>
          <w:tcPr>
            <w:tcW w:w="1274" w:type="dxa"/>
            <w:noWrap/>
            <w:hideMark/>
          </w:tcPr>
          <w:p w14:paraId="188FCE39" w14:textId="77777777" w:rsidR="001E7F9C" w:rsidRPr="001E7F9C" w:rsidRDefault="001E7F9C" w:rsidP="001E7F9C">
            <w:pPr>
              <w:rPr>
                <w:sz w:val="16"/>
                <w:szCs w:val="16"/>
              </w:rPr>
            </w:pPr>
            <w:r w:rsidRPr="001E7F9C">
              <w:rPr>
                <w:sz w:val="16"/>
                <w:szCs w:val="16"/>
              </w:rPr>
              <w:t>56 713,8</w:t>
            </w:r>
          </w:p>
        </w:tc>
      </w:tr>
      <w:tr w:rsidR="001E7F9C" w:rsidRPr="001E7F9C" w14:paraId="7BA8B459" w14:textId="77777777" w:rsidTr="00B35219">
        <w:trPr>
          <w:trHeight w:val="225"/>
        </w:trPr>
        <w:tc>
          <w:tcPr>
            <w:tcW w:w="3753" w:type="dxa"/>
            <w:hideMark/>
          </w:tcPr>
          <w:p w14:paraId="41AA41F7" w14:textId="77777777" w:rsidR="001E7F9C" w:rsidRPr="001E7F9C" w:rsidRDefault="001E7F9C">
            <w:pPr>
              <w:rPr>
                <w:sz w:val="16"/>
                <w:szCs w:val="16"/>
              </w:rPr>
            </w:pPr>
            <w:r w:rsidRPr="001E7F9C">
              <w:rPr>
                <w:sz w:val="16"/>
                <w:szCs w:val="16"/>
              </w:rPr>
              <w:t>Субсидии бюджетным учреждениям</w:t>
            </w:r>
          </w:p>
        </w:tc>
        <w:tc>
          <w:tcPr>
            <w:tcW w:w="369" w:type="dxa"/>
            <w:hideMark/>
          </w:tcPr>
          <w:p w14:paraId="3BB18AC1" w14:textId="77777777" w:rsidR="001E7F9C" w:rsidRPr="001E7F9C" w:rsidRDefault="001E7F9C" w:rsidP="001E7F9C">
            <w:pPr>
              <w:rPr>
                <w:sz w:val="16"/>
                <w:szCs w:val="16"/>
              </w:rPr>
            </w:pPr>
            <w:r w:rsidRPr="001E7F9C">
              <w:rPr>
                <w:sz w:val="16"/>
                <w:szCs w:val="16"/>
              </w:rPr>
              <w:t>02</w:t>
            </w:r>
          </w:p>
        </w:tc>
        <w:tc>
          <w:tcPr>
            <w:tcW w:w="366" w:type="dxa"/>
            <w:hideMark/>
          </w:tcPr>
          <w:p w14:paraId="2524E8C7" w14:textId="77777777" w:rsidR="001E7F9C" w:rsidRPr="001E7F9C" w:rsidRDefault="001E7F9C" w:rsidP="001E7F9C">
            <w:pPr>
              <w:rPr>
                <w:sz w:val="16"/>
                <w:szCs w:val="16"/>
              </w:rPr>
            </w:pPr>
            <w:r w:rsidRPr="001E7F9C">
              <w:rPr>
                <w:sz w:val="16"/>
                <w:szCs w:val="16"/>
              </w:rPr>
              <w:t>2</w:t>
            </w:r>
          </w:p>
        </w:tc>
        <w:tc>
          <w:tcPr>
            <w:tcW w:w="451" w:type="dxa"/>
            <w:hideMark/>
          </w:tcPr>
          <w:p w14:paraId="1402EBE5" w14:textId="77777777" w:rsidR="001E7F9C" w:rsidRPr="001E7F9C" w:rsidRDefault="001E7F9C" w:rsidP="001E7F9C">
            <w:pPr>
              <w:rPr>
                <w:sz w:val="16"/>
                <w:szCs w:val="16"/>
              </w:rPr>
            </w:pPr>
            <w:r w:rsidRPr="001E7F9C">
              <w:rPr>
                <w:sz w:val="16"/>
                <w:szCs w:val="16"/>
              </w:rPr>
              <w:t>Ю6</w:t>
            </w:r>
          </w:p>
        </w:tc>
        <w:tc>
          <w:tcPr>
            <w:tcW w:w="629" w:type="dxa"/>
            <w:hideMark/>
          </w:tcPr>
          <w:p w14:paraId="4F205C40" w14:textId="77777777" w:rsidR="001E7F9C" w:rsidRPr="001E7F9C" w:rsidRDefault="001E7F9C" w:rsidP="001E7F9C">
            <w:pPr>
              <w:rPr>
                <w:sz w:val="16"/>
                <w:szCs w:val="16"/>
              </w:rPr>
            </w:pPr>
            <w:r w:rsidRPr="001E7F9C">
              <w:rPr>
                <w:sz w:val="16"/>
                <w:szCs w:val="16"/>
              </w:rPr>
              <w:t>53030</w:t>
            </w:r>
          </w:p>
        </w:tc>
        <w:tc>
          <w:tcPr>
            <w:tcW w:w="446" w:type="dxa"/>
            <w:hideMark/>
          </w:tcPr>
          <w:p w14:paraId="277FD599" w14:textId="77777777" w:rsidR="001E7F9C" w:rsidRPr="001E7F9C" w:rsidRDefault="001E7F9C" w:rsidP="001E7F9C">
            <w:pPr>
              <w:rPr>
                <w:sz w:val="16"/>
                <w:szCs w:val="16"/>
              </w:rPr>
            </w:pPr>
            <w:r w:rsidRPr="001E7F9C">
              <w:rPr>
                <w:sz w:val="16"/>
                <w:szCs w:val="16"/>
              </w:rPr>
              <w:t>610</w:t>
            </w:r>
          </w:p>
        </w:tc>
        <w:tc>
          <w:tcPr>
            <w:tcW w:w="369" w:type="dxa"/>
            <w:hideMark/>
          </w:tcPr>
          <w:p w14:paraId="6E3219F5" w14:textId="77777777" w:rsidR="001E7F9C" w:rsidRPr="001E7F9C" w:rsidRDefault="001E7F9C" w:rsidP="001E7F9C">
            <w:pPr>
              <w:rPr>
                <w:sz w:val="16"/>
                <w:szCs w:val="16"/>
              </w:rPr>
            </w:pPr>
            <w:r w:rsidRPr="001E7F9C">
              <w:rPr>
                <w:sz w:val="16"/>
                <w:szCs w:val="16"/>
              </w:rPr>
              <w:t> </w:t>
            </w:r>
          </w:p>
        </w:tc>
        <w:tc>
          <w:tcPr>
            <w:tcW w:w="464" w:type="dxa"/>
            <w:hideMark/>
          </w:tcPr>
          <w:p w14:paraId="131AC1DF" w14:textId="77777777" w:rsidR="001E7F9C" w:rsidRPr="001E7F9C" w:rsidRDefault="001E7F9C" w:rsidP="001E7F9C">
            <w:pPr>
              <w:rPr>
                <w:sz w:val="16"/>
                <w:szCs w:val="16"/>
              </w:rPr>
            </w:pPr>
            <w:r w:rsidRPr="001E7F9C">
              <w:rPr>
                <w:sz w:val="16"/>
                <w:szCs w:val="16"/>
              </w:rPr>
              <w:t> </w:t>
            </w:r>
          </w:p>
        </w:tc>
        <w:tc>
          <w:tcPr>
            <w:tcW w:w="503" w:type="dxa"/>
            <w:hideMark/>
          </w:tcPr>
          <w:p w14:paraId="048C30DA" w14:textId="77777777" w:rsidR="001E7F9C" w:rsidRPr="001E7F9C" w:rsidRDefault="001E7F9C" w:rsidP="001E7F9C">
            <w:pPr>
              <w:rPr>
                <w:sz w:val="16"/>
                <w:szCs w:val="16"/>
              </w:rPr>
            </w:pPr>
            <w:r w:rsidRPr="001E7F9C">
              <w:rPr>
                <w:sz w:val="16"/>
                <w:szCs w:val="16"/>
              </w:rPr>
              <w:t> </w:t>
            </w:r>
          </w:p>
        </w:tc>
        <w:tc>
          <w:tcPr>
            <w:tcW w:w="1069" w:type="dxa"/>
            <w:noWrap/>
            <w:hideMark/>
          </w:tcPr>
          <w:p w14:paraId="113ACE73" w14:textId="77777777" w:rsidR="001E7F9C" w:rsidRPr="001E7F9C" w:rsidRDefault="001E7F9C" w:rsidP="001E7F9C">
            <w:pPr>
              <w:rPr>
                <w:sz w:val="16"/>
                <w:szCs w:val="16"/>
              </w:rPr>
            </w:pPr>
            <w:r w:rsidRPr="001E7F9C">
              <w:rPr>
                <w:sz w:val="16"/>
                <w:szCs w:val="16"/>
              </w:rPr>
              <w:t>56 713,8</w:t>
            </w:r>
          </w:p>
        </w:tc>
        <w:tc>
          <w:tcPr>
            <w:tcW w:w="1069" w:type="dxa"/>
            <w:noWrap/>
            <w:hideMark/>
          </w:tcPr>
          <w:p w14:paraId="180ECE8C" w14:textId="77777777" w:rsidR="001E7F9C" w:rsidRPr="001E7F9C" w:rsidRDefault="001E7F9C" w:rsidP="001E7F9C">
            <w:pPr>
              <w:rPr>
                <w:sz w:val="16"/>
                <w:szCs w:val="16"/>
              </w:rPr>
            </w:pPr>
            <w:r w:rsidRPr="001E7F9C">
              <w:rPr>
                <w:sz w:val="16"/>
                <w:szCs w:val="16"/>
              </w:rPr>
              <w:t>56 713,8</w:t>
            </w:r>
          </w:p>
        </w:tc>
        <w:tc>
          <w:tcPr>
            <w:tcW w:w="1274" w:type="dxa"/>
            <w:noWrap/>
            <w:hideMark/>
          </w:tcPr>
          <w:p w14:paraId="0B169041" w14:textId="77777777" w:rsidR="001E7F9C" w:rsidRPr="001E7F9C" w:rsidRDefault="001E7F9C" w:rsidP="001E7F9C">
            <w:pPr>
              <w:rPr>
                <w:sz w:val="16"/>
                <w:szCs w:val="16"/>
              </w:rPr>
            </w:pPr>
            <w:r w:rsidRPr="001E7F9C">
              <w:rPr>
                <w:sz w:val="16"/>
                <w:szCs w:val="16"/>
              </w:rPr>
              <w:t>56 713,8</w:t>
            </w:r>
          </w:p>
        </w:tc>
      </w:tr>
      <w:tr w:rsidR="001E7F9C" w:rsidRPr="001E7F9C" w14:paraId="2D3D02BB" w14:textId="77777777" w:rsidTr="00B35219">
        <w:trPr>
          <w:trHeight w:val="225"/>
        </w:trPr>
        <w:tc>
          <w:tcPr>
            <w:tcW w:w="3753" w:type="dxa"/>
            <w:hideMark/>
          </w:tcPr>
          <w:p w14:paraId="121BB704" w14:textId="77777777" w:rsidR="001E7F9C" w:rsidRPr="001E7F9C" w:rsidRDefault="001E7F9C">
            <w:pPr>
              <w:rPr>
                <w:sz w:val="16"/>
                <w:szCs w:val="16"/>
              </w:rPr>
            </w:pPr>
            <w:r w:rsidRPr="001E7F9C">
              <w:rPr>
                <w:sz w:val="16"/>
                <w:szCs w:val="16"/>
              </w:rPr>
              <w:t>Образование</w:t>
            </w:r>
          </w:p>
        </w:tc>
        <w:tc>
          <w:tcPr>
            <w:tcW w:w="369" w:type="dxa"/>
            <w:hideMark/>
          </w:tcPr>
          <w:p w14:paraId="4C48D185" w14:textId="77777777" w:rsidR="001E7F9C" w:rsidRPr="001E7F9C" w:rsidRDefault="001E7F9C" w:rsidP="001E7F9C">
            <w:pPr>
              <w:rPr>
                <w:sz w:val="16"/>
                <w:szCs w:val="16"/>
              </w:rPr>
            </w:pPr>
            <w:r w:rsidRPr="001E7F9C">
              <w:rPr>
                <w:sz w:val="16"/>
                <w:szCs w:val="16"/>
              </w:rPr>
              <w:t>02</w:t>
            </w:r>
          </w:p>
        </w:tc>
        <w:tc>
          <w:tcPr>
            <w:tcW w:w="366" w:type="dxa"/>
            <w:hideMark/>
          </w:tcPr>
          <w:p w14:paraId="209AB695" w14:textId="77777777" w:rsidR="001E7F9C" w:rsidRPr="001E7F9C" w:rsidRDefault="001E7F9C" w:rsidP="001E7F9C">
            <w:pPr>
              <w:rPr>
                <w:sz w:val="16"/>
                <w:szCs w:val="16"/>
              </w:rPr>
            </w:pPr>
            <w:r w:rsidRPr="001E7F9C">
              <w:rPr>
                <w:sz w:val="16"/>
                <w:szCs w:val="16"/>
              </w:rPr>
              <w:t>2</w:t>
            </w:r>
          </w:p>
        </w:tc>
        <w:tc>
          <w:tcPr>
            <w:tcW w:w="451" w:type="dxa"/>
            <w:hideMark/>
          </w:tcPr>
          <w:p w14:paraId="6A5B2EBE" w14:textId="77777777" w:rsidR="001E7F9C" w:rsidRPr="001E7F9C" w:rsidRDefault="001E7F9C" w:rsidP="001E7F9C">
            <w:pPr>
              <w:rPr>
                <w:sz w:val="16"/>
                <w:szCs w:val="16"/>
              </w:rPr>
            </w:pPr>
            <w:r w:rsidRPr="001E7F9C">
              <w:rPr>
                <w:sz w:val="16"/>
                <w:szCs w:val="16"/>
              </w:rPr>
              <w:t>Ю6</w:t>
            </w:r>
          </w:p>
        </w:tc>
        <w:tc>
          <w:tcPr>
            <w:tcW w:w="629" w:type="dxa"/>
            <w:hideMark/>
          </w:tcPr>
          <w:p w14:paraId="471D2D34" w14:textId="77777777" w:rsidR="001E7F9C" w:rsidRPr="001E7F9C" w:rsidRDefault="001E7F9C" w:rsidP="001E7F9C">
            <w:pPr>
              <w:rPr>
                <w:sz w:val="16"/>
                <w:szCs w:val="16"/>
              </w:rPr>
            </w:pPr>
            <w:r w:rsidRPr="001E7F9C">
              <w:rPr>
                <w:sz w:val="16"/>
                <w:szCs w:val="16"/>
              </w:rPr>
              <w:t>53030</w:t>
            </w:r>
          </w:p>
        </w:tc>
        <w:tc>
          <w:tcPr>
            <w:tcW w:w="446" w:type="dxa"/>
            <w:hideMark/>
          </w:tcPr>
          <w:p w14:paraId="455BF93C" w14:textId="77777777" w:rsidR="001E7F9C" w:rsidRPr="001E7F9C" w:rsidRDefault="001E7F9C" w:rsidP="001E7F9C">
            <w:pPr>
              <w:rPr>
                <w:sz w:val="16"/>
                <w:szCs w:val="16"/>
              </w:rPr>
            </w:pPr>
            <w:r w:rsidRPr="001E7F9C">
              <w:rPr>
                <w:sz w:val="16"/>
                <w:szCs w:val="16"/>
              </w:rPr>
              <w:t>610</w:t>
            </w:r>
          </w:p>
        </w:tc>
        <w:tc>
          <w:tcPr>
            <w:tcW w:w="369" w:type="dxa"/>
            <w:hideMark/>
          </w:tcPr>
          <w:p w14:paraId="7475485D" w14:textId="77777777" w:rsidR="001E7F9C" w:rsidRPr="001E7F9C" w:rsidRDefault="001E7F9C" w:rsidP="001E7F9C">
            <w:pPr>
              <w:rPr>
                <w:sz w:val="16"/>
                <w:szCs w:val="16"/>
              </w:rPr>
            </w:pPr>
            <w:r w:rsidRPr="001E7F9C">
              <w:rPr>
                <w:sz w:val="16"/>
                <w:szCs w:val="16"/>
              </w:rPr>
              <w:t>07</w:t>
            </w:r>
          </w:p>
        </w:tc>
        <w:tc>
          <w:tcPr>
            <w:tcW w:w="464" w:type="dxa"/>
            <w:hideMark/>
          </w:tcPr>
          <w:p w14:paraId="52660242" w14:textId="77777777" w:rsidR="001E7F9C" w:rsidRPr="001E7F9C" w:rsidRDefault="001E7F9C" w:rsidP="001E7F9C">
            <w:pPr>
              <w:rPr>
                <w:sz w:val="16"/>
                <w:szCs w:val="16"/>
              </w:rPr>
            </w:pPr>
            <w:r w:rsidRPr="001E7F9C">
              <w:rPr>
                <w:sz w:val="16"/>
                <w:szCs w:val="16"/>
              </w:rPr>
              <w:t> </w:t>
            </w:r>
          </w:p>
        </w:tc>
        <w:tc>
          <w:tcPr>
            <w:tcW w:w="503" w:type="dxa"/>
            <w:hideMark/>
          </w:tcPr>
          <w:p w14:paraId="2E717C2A" w14:textId="77777777" w:rsidR="001E7F9C" w:rsidRPr="001E7F9C" w:rsidRDefault="001E7F9C" w:rsidP="001E7F9C">
            <w:pPr>
              <w:rPr>
                <w:sz w:val="16"/>
                <w:szCs w:val="16"/>
              </w:rPr>
            </w:pPr>
            <w:r w:rsidRPr="001E7F9C">
              <w:rPr>
                <w:sz w:val="16"/>
                <w:szCs w:val="16"/>
              </w:rPr>
              <w:t> </w:t>
            </w:r>
          </w:p>
        </w:tc>
        <w:tc>
          <w:tcPr>
            <w:tcW w:w="1069" w:type="dxa"/>
            <w:noWrap/>
            <w:hideMark/>
          </w:tcPr>
          <w:p w14:paraId="52B51719" w14:textId="77777777" w:rsidR="001E7F9C" w:rsidRPr="001E7F9C" w:rsidRDefault="001E7F9C" w:rsidP="001E7F9C">
            <w:pPr>
              <w:rPr>
                <w:sz w:val="16"/>
                <w:szCs w:val="16"/>
              </w:rPr>
            </w:pPr>
            <w:r w:rsidRPr="001E7F9C">
              <w:rPr>
                <w:sz w:val="16"/>
                <w:szCs w:val="16"/>
              </w:rPr>
              <w:t>56 713,8</w:t>
            </w:r>
          </w:p>
        </w:tc>
        <w:tc>
          <w:tcPr>
            <w:tcW w:w="1069" w:type="dxa"/>
            <w:noWrap/>
            <w:hideMark/>
          </w:tcPr>
          <w:p w14:paraId="0843EAA2" w14:textId="77777777" w:rsidR="001E7F9C" w:rsidRPr="001E7F9C" w:rsidRDefault="001E7F9C" w:rsidP="001E7F9C">
            <w:pPr>
              <w:rPr>
                <w:sz w:val="16"/>
                <w:szCs w:val="16"/>
              </w:rPr>
            </w:pPr>
            <w:r w:rsidRPr="001E7F9C">
              <w:rPr>
                <w:sz w:val="16"/>
                <w:szCs w:val="16"/>
              </w:rPr>
              <w:t>56 713,8</w:t>
            </w:r>
          </w:p>
        </w:tc>
        <w:tc>
          <w:tcPr>
            <w:tcW w:w="1274" w:type="dxa"/>
            <w:noWrap/>
            <w:hideMark/>
          </w:tcPr>
          <w:p w14:paraId="308D0672" w14:textId="77777777" w:rsidR="001E7F9C" w:rsidRPr="001E7F9C" w:rsidRDefault="001E7F9C" w:rsidP="001E7F9C">
            <w:pPr>
              <w:rPr>
                <w:sz w:val="16"/>
                <w:szCs w:val="16"/>
              </w:rPr>
            </w:pPr>
            <w:r w:rsidRPr="001E7F9C">
              <w:rPr>
                <w:sz w:val="16"/>
                <w:szCs w:val="16"/>
              </w:rPr>
              <w:t>56 713,8</w:t>
            </w:r>
          </w:p>
        </w:tc>
      </w:tr>
      <w:tr w:rsidR="001E7F9C" w:rsidRPr="001E7F9C" w14:paraId="7F604E77" w14:textId="77777777" w:rsidTr="00B35219">
        <w:trPr>
          <w:trHeight w:val="225"/>
        </w:trPr>
        <w:tc>
          <w:tcPr>
            <w:tcW w:w="3753" w:type="dxa"/>
            <w:hideMark/>
          </w:tcPr>
          <w:p w14:paraId="189E8612" w14:textId="77777777" w:rsidR="001E7F9C" w:rsidRPr="001E7F9C" w:rsidRDefault="001E7F9C">
            <w:pPr>
              <w:rPr>
                <w:sz w:val="16"/>
                <w:szCs w:val="16"/>
              </w:rPr>
            </w:pPr>
            <w:r w:rsidRPr="001E7F9C">
              <w:rPr>
                <w:sz w:val="16"/>
                <w:szCs w:val="16"/>
              </w:rPr>
              <w:t>Общее образование</w:t>
            </w:r>
          </w:p>
        </w:tc>
        <w:tc>
          <w:tcPr>
            <w:tcW w:w="369" w:type="dxa"/>
            <w:hideMark/>
          </w:tcPr>
          <w:p w14:paraId="148A149E" w14:textId="77777777" w:rsidR="001E7F9C" w:rsidRPr="001E7F9C" w:rsidRDefault="001E7F9C" w:rsidP="001E7F9C">
            <w:pPr>
              <w:rPr>
                <w:sz w:val="16"/>
                <w:szCs w:val="16"/>
              </w:rPr>
            </w:pPr>
            <w:r w:rsidRPr="001E7F9C">
              <w:rPr>
                <w:sz w:val="16"/>
                <w:szCs w:val="16"/>
              </w:rPr>
              <w:t>02</w:t>
            </w:r>
          </w:p>
        </w:tc>
        <w:tc>
          <w:tcPr>
            <w:tcW w:w="366" w:type="dxa"/>
            <w:hideMark/>
          </w:tcPr>
          <w:p w14:paraId="1045AE18" w14:textId="77777777" w:rsidR="001E7F9C" w:rsidRPr="001E7F9C" w:rsidRDefault="001E7F9C" w:rsidP="001E7F9C">
            <w:pPr>
              <w:rPr>
                <w:sz w:val="16"/>
                <w:szCs w:val="16"/>
              </w:rPr>
            </w:pPr>
            <w:r w:rsidRPr="001E7F9C">
              <w:rPr>
                <w:sz w:val="16"/>
                <w:szCs w:val="16"/>
              </w:rPr>
              <w:t>2</w:t>
            </w:r>
          </w:p>
        </w:tc>
        <w:tc>
          <w:tcPr>
            <w:tcW w:w="451" w:type="dxa"/>
            <w:hideMark/>
          </w:tcPr>
          <w:p w14:paraId="5C348723" w14:textId="77777777" w:rsidR="001E7F9C" w:rsidRPr="001E7F9C" w:rsidRDefault="001E7F9C" w:rsidP="001E7F9C">
            <w:pPr>
              <w:rPr>
                <w:sz w:val="16"/>
                <w:szCs w:val="16"/>
              </w:rPr>
            </w:pPr>
            <w:r w:rsidRPr="001E7F9C">
              <w:rPr>
                <w:sz w:val="16"/>
                <w:szCs w:val="16"/>
              </w:rPr>
              <w:t>Ю6</w:t>
            </w:r>
          </w:p>
        </w:tc>
        <w:tc>
          <w:tcPr>
            <w:tcW w:w="629" w:type="dxa"/>
            <w:hideMark/>
          </w:tcPr>
          <w:p w14:paraId="6631414C" w14:textId="77777777" w:rsidR="001E7F9C" w:rsidRPr="001E7F9C" w:rsidRDefault="001E7F9C" w:rsidP="001E7F9C">
            <w:pPr>
              <w:rPr>
                <w:sz w:val="16"/>
                <w:szCs w:val="16"/>
              </w:rPr>
            </w:pPr>
            <w:r w:rsidRPr="001E7F9C">
              <w:rPr>
                <w:sz w:val="16"/>
                <w:szCs w:val="16"/>
              </w:rPr>
              <w:t>53030</w:t>
            </w:r>
          </w:p>
        </w:tc>
        <w:tc>
          <w:tcPr>
            <w:tcW w:w="446" w:type="dxa"/>
            <w:hideMark/>
          </w:tcPr>
          <w:p w14:paraId="0AA2FCEB" w14:textId="77777777" w:rsidR="001E7F9C" w:rsidRPr="001E7F9C" w:rsidRDefault="001E7F9C" w:rsidP="001E7F9C">
            <w:pPr>
              <w:rPr>
                <w:sz w:val="16"/>
                <w:szCs w:val="16"/>
              </w:rPr>
            </w:pPr>
            <w:r w:rsidRPr="001E7F9C">
              <w:rPr>
                <w:sz w:val="16"/>
                <w:szCs w:val="16"/>
              </w:rPr>
              <w:t>610</w:t>
            </w:r>
          </w:p>
        </w:tc>
        <w:tc>
          <w:tcPr>
            <w:tcW w:w="369" w:type="dxa"/>
            <w:hideMark/>
          </w:tcPr>
          <w:p w14:paraId="29CD83F6" w14:textId="77777777" w:rsidR="001E7F9C" w:rsidRPr="001E7F9C" w:rsidRDefault="001E7F9C" w:rsidP="001E7F9C">
            <w:pPr>
              <w:rPr>
                <w:sz w:val="16"/>
                <w:szCs w:val="16"/>
              </w:rPr>
            </w:pPr>
            <w:r w:rsidRPr="001E7F9C">
              <w:rPr>
                <w:sz w:val="16"/>
                <w:szCs w:val="16"/>
              </w:rPr>
              <w:t>07</w:t>
            </w:r>
          </w:p>
        </w:tc>
        <w:tc>
          <w:tcPr>
            <w:tcW w:w="464" w:type="dxa"/>
            <w:hideMark/>
          </w:tcPr>
          <w:p w14:paraId="4C4C3DDF" w14:textId="77777777" w:rsidR="001E7F9C" w:rsidRPr="001E7F9C" w:rsidRDefault="001E7F9C" w:rsidP="001E7F9C">
            <w:pPr>
              <w:rPr>
                <w:sz w:val="16"/>
                <w:szCs w:val="16"/>
              </w:rPr>
            </w:pPr>
            <w:r w:rsidRPr="001E7F9C">
              <w:rPr>
                <w:sz w:val="16"/>
                <w:szCs w:val="16"/>
              </w:rPr>
              <w:t>02</w:t>
            </w:r>
          </w:p>
        </w:tc>
        <w:tc>
          <w:tcPr>
            <w:tcW w:w="503" w:type="dxa"/>
            <w:hideMark/>
          </w:tcPr>
          <w:p w14:paraId="23EE751F" w14:textId="77777777" w:rsidR="001E7F9C" w:rsidRPr="001E7F9C" w:rsidRDefault="001E7F9C" w:rsidP="001E7F9C">
            <w:pPr>
              <w:rPr>
                <w:sz w:val="16"/>
                <w:szCs w:val="16"/>
              </w:rPr>
            </w:pPr>
            <w:r w:rsidRPr="001E7F9C">
              <w:rPr>
                <w:sz w:val="16"/>
                <w:szCs w:val="16"/>
              </w:rPr>
              <w:t> </w:t>
            </w:r>
          </w:p>
        </w:tc>
        <w:tc>
          <w:tcPr>
            <w:tcW w:w="1069" w:type="dxa"/>
            <w:noWrap/>
            <w:hideMark/>
          </w:tcPr>
          <w:p w14:paraId="0E0FE953" w14:textId="77777777" w:rsidR="001E7F9C" w:rsidRPr="001E7F9C" w:rsidRDefault="001E7F9C" w:rsidP="001E7F9C">
            <w:pPr>
              <w:rPr>
                <w:sz w:val="16"/>
                <w:szCs w:val="16"/>
              </w:rPr>
            </w:pPr>
            <w:r w:rsidRPr="001E7F9C">
              <w:rPr>
                <w:sz w:val="16"/>
                <w:szCs w:val="16"/>
              </w:rPr>
              <w:t>56 713,8</w:t>
            </w:r>
          </w:p>
        </w:tc>
        <w:tc>
          <w:tcPr>
            <w:tcW w:w="1069" w:type="dxa"/>
            <w:noWrap/>
            <w:hideMark/>
          </w:tcPr>
          <w:p w14:paraId="1376DE6F" w14:textId="77777777" w:rsidR="001E7F9C" w:rsidRPr="001E7F9C" w:rsidRDefault="001E7F9C" w:rsidP="001E7F9C">
            <w:pPr>
              <w:rPr>
                <w:sz w:val="16"/>
                <w:szCs w:val="16"/>
              </w:rPr>
            </w:pPr>
            <w:r w:rsidRPr="001E7F9C">
              <w:rPr>
                <w:sz w:val="16"/>
                <w:szCs w:val="16"/>
              </w:rPr>
              <w:t>56 713,8</w:t>
            </w:r>
          </w:p>
        </w:tc>
        <w:tc>
          <w:tcPr>
            <w:tcW w:w="1274" w:type="dxa"/>
            <w:noWrap/>
            <w:hideMark/>
          </w:tcPr>
          <w:p w14:paraId="52401487" w14:textId="77777777" w:rsidR="001E7F9C" w:rsidRPr="001E7F9C" w:rsidRDefault="001E7F9C" w:rsidP="001E7F9C">
            <w:pPr>
              <w:rPr>
                <w:sz w:val="16"/>
                <w:szCs w:val="16"/>
              </w:rPr>
            </w:pPr>
            <w:r w:rsidRPr="001E7F9C">
              <w:rPr>
                <w:sz w:val="16"/>
                <w:szCs w:val="16"/>
              </w:rPr>
              <w:t>56 713,8</w:t>
            </w:r>
          </w:p>
        </w:tc>
      </w:tr>
      <w:tr w:rsidR="001E7F9C" w:rsidRPr="001E7F9C" w14:paraId="60D8FD7C" w14:textId="77777777" w:rsidTr="00B35219">
        <w:trPr>
          <w:trHeight w:val="450"/>
        </w:trPr>
        <w:tc>
          <w:tcPr>
            <w:tcW w:w="3753" w:type="dxa"/>
            <w:hideMark/>
          </w:tcPr>
          <w:p w14:paraId="2CAF19C0" w14:textId="77777777" w:rsidR="001E7F9C" w:rsidRPr="001E7F9C" w:rsidRDefault="001E7F9C">
            <w:pPr>
              <w:rPr>
                <w:sz w:val="16"/>
                <w:szCs w:val="16"/>
              </w:rPr>
            </w:pPr>
            <w:r w:rsidRPr="001E7F9C">
              <w:rPr>
                <w:sz w:val="16"/>
                <w:szCs w:val="16"/>
              </w:rPr>
              <w:t>Муниципальное казенное учреждение "Управление образования " администрации Рузаевского муниципального района</w:t>
            </w:r>
          </w:p>
        </w:tc>
        <w:tc>
          <w:tcPr>
            <w:tcW w:w="369" w:type="dxa"/>
            <w:hideMark/>
          </w:tcPr>
          <w:p w14:paraId="547BB197" w14:textId="77777777" w:rsidR="001E7F9C" w:rsidRPr="001E7F9C" w:rsidRDefault="001E7F9C" w:rsidP="001E7F9C">
            <w:pPr>
              <w:rPr>
                <w:sz w:val="16"/>
                <w:szCs w:val="16"/>
              </w:rPr>
            </w:pPr>
            <w:r w:rsidRPr="001E7F9C">
              <w:rPr>
                <w:sz w:val="16"/>
                <w:szCs w:val="16"/>
              </w:rPr>
              <w:t>02</w:t>
            </w:r>
          </w:p>
        </w:tc>
        <w:tc>
          <w:tcPr>
            <w:tcW w:w="366" w:type="dxa"/>
            <w:hideMark/>
          </w:tcPr>
          <w:p w14:paraId="2858DBB4" w14:textId="77777777" w:rsidR="001E7F9C" w:rsidRPr="001E7F9C" w:rsidRDefault="001E7F9C" w:rsidP="001E7F9C">
            <w:pPr>
              <w:rPr>
                <w:sz w:val="16"/>
                <w:szCs w:val="16"/>
              </w:rPr>
            </w:pPr>
            <w:r w:rsidRPr="001E7F9C">
              <w:rPr>
                <w:sz w:val="16"/>
                <w:szCs w:val="16"/>
              </w:rPr>
              <w:t>2</w:t>
            </w:r>
          </w:p>
        </w:tc>
        <w:tc>
          <w:tcPr>
            <w:tcW w:w="451" w:type="dxa"/>
            <w:hideMark/>
          </w:tcPr>
          <w:p w14:paraId="73F146CE" w14:textId="77777777" w:rsidR="001E7F9C" w:rsidRPr="001E7F9C" w:rsidRDefault="001E7F9C" w:rsidP="001E7F9C">
            <w:pPr>
              <w:rPr>
                <w:sz w:val="16"/>
                <w:szCs w:val="16"/>
              </w:rPr>
            </w:pPr>
            <w:r w:rsidRPr="001E7F9C">
              <w:rPr>
                <w:sz w:val="16"/>
                <w:szCs w:val="16"/>
              </w:rPr>
              <w:t>Ю6</w:t>
            </w:r>
          </w:p>
        </w:tc>
        <w:tc>
          <w:tcPr>
            <w:tcW w:w="629" w:type="dxa"/>
            <w:hideMark/>
          </w:tcPr>
          <w:p w14:paraId="0A363271" w14:textId="77777777" w:rsidR="001E7F9C" w:rsidRPr="001E7F9C" w:rsidRDefault="001E7F9C" w:rsidP="001E7F9C">
            <w:pPr>
              <w:rPr>
                <w:sz w:val="16"/>
                <w:szCs w:val="16"/>
              </w:rPr>
            </w:pPr>
            <w:r w:rsidRPr="001E7F9C">
              <w:rPr>
                <w:sz w:val="16"/>
                <w:szCs w:val="16"/>
              </w:rPr>
              <w:t>53030</w:t>
            </w:r>
          </w:p>
        </w:tc>
        <w:tc>
          <w:tcPr>
            <w:tcW w:w="446" w:type="dxa"/>
            <w:hideMark/>
          </w:tcPr>
          <w:p w14:paraId="5C39D837" w14:textId="77777777" w:rsidR="001E7F9C" w:rsidRPr="001E7F9C" w:rsidRDefault="001E7F9C" w:rsidP="001E7F9C">
            <w:pPr>
              <w:rPr>
                <w:sz w:val="16"/>
                <w:szCs w:val="16"/>
              </w:rPr>
            </w:pPr>
            <w:r w:rsidRPr="001E7F9C">
              <w:rPr>
                <w:sz w:val="16"/>
                <w:szCs w:val="16"/>
              </w:rPr>
              <w:t>610</w:t>
            </w:r>
          </w:p>
        </w:tc>
        <w:tc>
          <w:tcPr>
            <w:tcW w:w="369" w:type="dxa"/>
            <w:hideMark/>
          </w:tcPr>
          <w:p w14:paraId="3228948B" w14:textId="77777777" w:rsidR="001E7F9C" w:rsidRPr="001E7F9C" w:rsidRDefault="001E7F9C" w:rsidP="001E7F9C">
            <w:pPr>
              <w:rPr>
                <w:sz w:val="16"/>
                <w:szCs w:val="16"/>
              </w:rPr>
            </w:pPr>
            <w:r w:rsidRPr="001E7F9C">
              <w:rPr>
                <w:sz w:val="16"/>
                <w:szCs w:val="16"/>
              </w:rPr>
              <w:t>07</w:t>
            </w:r>
          </w:p>
        </w:tc>
        <w:tc>
          <w:tcPr>
            <w:tcW w:w="464" w:type="dxa"/>
            <w:hideMark/>
          </w:tcPr>
          <w:p w14:paraId="59D754D0" w14:textId="77777777" w:rsidR="001E7F9C" w:rsidRPr="001E7F9C" w:rsidRDefault="001E7F9C" w:rsidP="001E7F9C">
            <w:pPr>
              <w:rPr>
                <w:sz w:val="16"/>
                <w:szCs w:val="16"/>
              </w:rPr>
            </w:pPr>
            <w:r w:rsidRPr="001E7F9C">
              <w:rPr>
                <w:sz w:val="16"/>
                <w:szCs w:val="16"/>
              </w:rPr>
              <w:t>02</w:t>
            </w:r>
          </w:p>
        </w:tc>
        <w:tc>
          <w:tcPr>
            <w:tcW w:w="503" w:type="dxa"/>
            <w:hideMark/>
          </w:tcPr>
          <w:p w14:paraId="34DD91DF" w14:textId="77777777" w:rsidR="001E7F9C" w:rsidRPr="001E7F9C" w:rsidRDefault="001E7F9C" w:rsidP="001E7F9C">
            <w:pPr>
              <w:rPr>
                <w:sz w:val="16"/>
                <w:szCs w:val="16"/>
              </w:rPr>
            </w:pPr>
            <w:r w:rsidRPr="001E7F9C">
              <w:rPr>
                <w:sz w:val="16"/>
                <w:szCs w:val="16"/>
              </w:rPr>
              <w:t>991</w:t>
            </w:r>
          </w:p>
        </w:tc>
        <w:tc>
          <w:tcPr>
            <w:tcW w:w="1069" w:type="dxa"/>
            <w:noWrap/>
            <w:hideMark/>
          </w:tcPr>
          <w:p w14:paraId="3331D77A" w14:textId="77777777" w:rsidR="001E7F9C" w:rsidRPr="001E7F9C" w:rsidRDefault="001E7F9C" w:rsidP="001E7F9C">
            <w:pPr>
              <w:rPr>
                <w:sz w:val="16"/>
                <w:szCs w:val="16"/>
              </w:rPr>
            </w:pPr>
            <w:r w:rsidRPr="001E7F9C">
              <w:rPr>
                <w:sz w:val="16"/>
                <w:szCs w:val="16"/>
              </w:rPr>
              <w:t>56 713,8</w:t>
            </w:r>
          </w:p>
        </w:tc>
        <w:tc>
          <w:tcPr>
            <w:tcW w:w="1069" w:type="dxa"/>
            <w:noWrap/>
            <w:hideMark/>
          </w:tcPr>
          <w:p w14:paraId="1A243764" w14:textId="77777777" w:rsidR="001E7F9C" w:rsidRPr="001E7F9C" w:rsidRDefault="001E7F9C" w:rsidP="001E7F9C">
            <w:pPr>
              <w:rPr>
                <w:sz w:val="16"/>
                <w:szCs w:val="16"/>
              </w:rPr>
            </w:pPr>
            <w:r w:rsidRPr="001E7F9C">
              <w:rPr>
                <w:sz w:val="16"/>
                <w:szCs w:val="16"/>
              </w:rPr>
              <w:t>56 713,8</w:t>
            </w:r>
          </w:p>
        </w:tc>
        <w:tc>
          <w:tcPr>
            <w:tcW w:w="1274" w:type="dxa"/>
            <w:noWrap/>
            <w:hideMark/>
          </w:tcPr>
          <w:p w14:paraId="7A6DC985" w14:textId="77777777" w:rsidR="001E7F9C" w:rsidRPr="001E7F9C" w:rsidRDefault="001E7F9C" w:rsidP="001E7F9C">
            <w:pPr>
              <w:rPr>
                <w:sz w:val="16"/>
                <w:szCs w:val="16"/>
              </w:rPr>
            </w:pPr>
            <w:r w:rsidRPr="001E7F9C">
              <w:rPr>
                <w:sz w:val="16"/>
                <w:szCs w:val="16"/>
              </w:rPr>
              <w:t>56 713,8</w:t>
            </w:r>
          </w:p>
        </w:tc>
      </w:tr>
      <w:tr w:rsidR="001E7F9C" w:rsidRPr="001E7F9C" w14:paraId="11915F10" w14:textId="77777777" w:rsidTr="00B35219">
        <w:trPr>
          <w:trHeight w:val="630"/>
        </w:trPr>
        <w:tc>
          <w:tcPr>
            <w:tcW w:w="3753" w:type="dxa"/>
            <w:hideMark/>
          </w:tcPr>
          <w:p w14:paraId="7F8155C9" w14:textId="77777777" w:rsidR="001E7F9C" w:rsidRPr="001E7F9C" w:rsidRDefault="001E7F9C">
            <w:pPr>
              <w:rPr>
                <w:sz w:val="16"/>
                <w:szCs w:val="16"/>
              </w:rPr>
            </w:pPr>
            <w:r w:rsidRPr="001E7F9C">
              <w:rPr>
                <w:sz w:val="16"/>
                <w:szCs w:val="16"/>
              </w:rPr>
              <w:t>Муниципальная программа Рузаевского муниципального района «Социальная поддержка семей с детьми» на 2025 - 2027 годы»</w:t>
            </w:r>
          </w:p>
        </w:tc>
        <w:tc>
          <w:tcPr>
            <w:tcW w:w="369" w:type="dxa"/>
            <w:hideMark/>
          </w:tcPr>
          <w:p w14:paraId="1FC4F4C3" w14:textId="77777777" w:rsidR="001E7F9C" w:rsidRPr="001E7F9C" w:rsidRDefault="001E7F9C" w:rsidP="001E7F9C">
            <w:pPr>
              <w:rPr>
                <w:sz w:val="16"/>
                <w:szCs w:val="16"/>
              </w:rPr>
            </w:pPr>
            <w:r w:rsidRPr="001E7F9C">
              <w:rPr>
                <w:sz w:val="16"/>
                <w:szCs w:val="16"/>
              </w:rPr>
              <w:t>03</w:t>
            </w:r>
          </w:p>
        </w:tc>
        <w:tc>
          <w:tcPr>
            <w:tcW w:w="366" w:type="dxa"/>
            <w:hideMark/>
          </w:tcPr>
          <w:p w14:paraId="61EE9050" w14:textId="77777777" w:rsidR="001E7F9C" w:rsidRPr="001E7F9C" w:rsidRDefault="001E7F9C" w:rsidP="001E7F9C">
            <w:pPr>
              <w:rPr>
                <w:sz w:val="16"/>
                <w:szCs w:val="16"/>
              </w:rPr>
            </w:pPr>
            <w:r w:rsidRPr="001E7F9C">
              <w:rPr>
                <w:sz w:val="16"/>
                <w:szCs w:val="16"/>
              </w:rPr>
              <w:t> </w:t>
            </w:r>
          </w:p>
        </w:tc>
        <w:tc>
          <w:tcPr>
            <w:tcW w:w="451" w:type="dxa"/>
            <w:hideMark/>
          </w:tcPr>
          <w:p w14:paraId="1823451A" w14:textId="77777777" w:rsidR="001E7F9C" w:rsidRPr="001E7F9C" w:rsidRDefault="001E7F9C" w:rsidP="001E7F9C">
            <w:pPr>
              <w:rPr>
                <w:sz w:val="16"/>
                <w:szCs w:val="16"/>
              </w:rPr>
            </w:pPr>
            <w:r w:rsidRPr="001E7F9C">
              <w:rPr>
                <w:sz w:val="16"/>
                <w:szCs w:val="16"/>
              </w:rPr>
              <w:t> </w:t>
            </w:r>
          </w:p>
        </w:tc>
        <w:tc>
          <w:tcPr>
            <w:tcW w:w="629" w:type="dxa"/>
            <w:hideMark/>
          </w:tcPr>
          <w:p w14:paraId="1C1EA979" w14:textId="77777777" w:rsidR="001E7F9C" w:rsidRPr="001E7F9C" w:rsidRDefault="001E7F9C" w:rsidP="001E7F9C">
            <w:pPr>
              <w:rPr>
                <w:sz w:val="16"/>
                <w:szCs w:val="16"/>
              </w:rPr>
            </w:pPr>
            <w:r w:rsidRPr="001E7F9C">
              <w:rPr>
                <w:sz w:val="16"/>
                <w:szCs w:val="16"/>
              </w:rPr>
              <w:t> </w:t>
            </w:r>
          </w:p>
        </w:tc>
        <w:tc>
          <w:tcPr>
            <w:tcW w:w="446" w:type="dxa"/>
            <w:hideMark/>
          </w:tcPr>
          <w:p w14:paraId="5F58552E" w14:textId="77777777" w:rsidR="001E7F9C" w:rsidRPr="001E7F9C" w:rsidRDefault="001E7F9C" w:rsidP="001E7F9C">
            <w:pPr>
              <w:rPr>
                <w:sz w:val="16"/>
                <w:szCs w:val="16"/>
              </w:rPr>
            </w:pPr>
            <w:r w:rsidRPr="001E7F9C">
              <w:rPr>
                <w:sz w:val="16"/>
                <w:szCs w:val="16"/>
              </w:rPr>
              <w:t> </w:t>
            </w:r>
          </w:p>
        </w:tc>
        <w:tc>
          <w:tcPr>
            <w:tcW w:w="369" w:type="dxa"/>
            <w:hideMark/>
          </w:tcPr>
          <w:p w14:paraId="5AC8B7D3" w14:textId="77777777" w:rsidR="001E7F9C" w:rsidRPr="001E7F9C" w:rsidRDefault="001E7F9C" w:rsidP="001E7F9C">
            <w:pPr>
              <w:rPr>
                <w:sz w:val="16"/>
                <w:szCs w:val="16"/>
              </w:rPr>
            </w:pPr>
            <w:r w:rsidRPr="001E7F9C">
              <w:rPr>
                <w:sz w:val="16"/>
                <w:szCs w:val="16"/>
              </w:rPr>
              <w:t> </w:t>
            </w:r>
          </w:p>
        </w:tc>
        <w:tc>
          <w:tcPr>
            <w:tcW w:w="464" w:type="dxa"/>
            <w:hideMark/>
          </w:tcPr>
          <w:p w14:paraId="61410BFE" w14:textId="77777777" w:rsidR="001E7F9C" w:rsidRPr="001E7F9C" w:rsidRDefault="001E7F9C" w:rsidP="001E7F9C">
            <w:pPr>
              <w:rPr>
                <w:sz w:val="16"/>
                <w:szCs w:val="16"/>
              </w:rPr>
            </w:pPr>
            <w:r w:rsidRPr="001E7F9C">
              <w:rPr>
                <w:sz w:val="16"/>
                <w:szCs w:val="16"/>
              </w:rPr>
              <w:t> </w:t>
            </w:r>
          </w:p>
        </w:tc>
        <w:tc>
          <w:tcPr>
            <w:tcW w:w="503" w:type="dxa"/>
            <w:hideMark/>
          </w:tcPr>
          <w:p w14:paraId="1775F029" w14:textId="77777777" w:rsidR="001E7F9C" w:rsidRPr="001E7F9C" w:rsidRDefault="001E7F9C" w:rsidP="001E7F9C">
            <w:pPr>
              <w:rPr>
                <w:sz w:val="16"/>
                <w:szCs w:val="16"/>
              </w:rPr>
            </w:pPr>
            <w:r w:rsidRPr="001E7F9C">
              <w:rPr>
                <w:sz w:val="16"/>
                <w:szCs w:val="16"/>
              </w:rPr>
              <w:t> </w:t>
            </w:r>
          </w:p>
        </w:tc>
        <w:tc>
          <w:tcPr>
            <w:tcW w:w="1069" w:type="dxa"/>
            <w:noWrap/>
            <w:hideMark/>
          </w:tcPr>
          <w:p w14:paraId="228B030D" w14:textId="77777777" w:rsidR="001E7F9C" w:rsidRPr="001E7F9C" w:rsidRDefault="001E7F9C" w:rsidP="001E7F9C">
            <w:pPr>
              <w:rPr>
                <w:sz w:val="16"/>
                <w:szCs w:val="16"/>
              </w:rPr>
            </w:pPr>
            <w:r w:rsidRPr="001E7F9C">
              <w:rPr>
                <w:sz w:val="16"/>
                <w:szCs w:val="16"/>
              </w:rPr>
              <w:t>963,1</w:t>
            </w:r>
          </w:p>
        </w:tc>
        <w:tc>
          <w:tcPr>
            <w:tcW w:w="1069" w:type="dxa"/>
            <w:noWrap/>
            <w:hideMark/>
          </w:tcPr>
          <w:p w14:paraId="4A00DF5E" w14:textId="77777777" w:rsidR="001E7F9C" w:rsidRPr="001E7F9C" w:rsidRDefault="001E7F9C" w:rsidP="001E7F9C">
            <w:pPr>
              <w:rPr>
                <w:sz w:val="16"/>
                <w:szCs w:val="16"/>
              </w:rPr>
            </w:pPr>
            <w:r w:rsidRPr="001E7F9C">
              <w:rPr>
                <w:sz w:val="16"/>
                <w:szCs w:val="16"/>
              </w:rPr>
              <w:t>55,0</w:t>
            </w:r>
          </w:p>
        </w:tc>
        <w:tc>
          <w:tcPr>
            <w:tcW w:w="1274" w:type="dxa"/>
            <w:noWrap/>
            <w:hideMark/>
          </w:tcPr>
          <w:p w14:paraId="1E85E43B" w14:textId="77777777" w:rsidR="001E7F9C" w:rsidRPr="001E7F9C" w:rsidRDefault="001E7F9C" w:rsidP="001E7F9C">
            <w:pPr>
              <w:rPr>
                <w:sz w:val="16"/>
                <w:szCs w:val="16"/>
              </w:rPr>
            </w:pPr>
            <w:r w:rsidRPr="001E7F9C">
              <w:rPr>
                <w:sz w:val="16"/>
                <w:szCs w:val="16"/>
              </w:rPr>
              <w:t>55,0</w:t>
            </w:r>
          </w:p>
        </w:tc>
      </w:tr>
      <w:tr w:rsidR="001E7F9C" w:rsidRPr="001E7F9C" w14:paraId="52ADE230" w14:textId="77777777" w:rsidTr="00B35219">
        <w:trPr>
          <w:trHeight w:val="225"/>
        </w:trPr>
        <w:tc>
          <w:tcPr>
            <w:tcW w:w="3753" w:type="dxa"/>
            <w:hideMark/>
          </w:tcPr>
          <w:p w14:paraId="10F8A210" w14:textId="77777777" w:rsidR="001E7F9C" w:rsidRPr="001E7F9C" w:rsidRDefault="001E7F9C">
            <w:pPr>
              <w:rPr>
                <w:sz w:val="16"/>
                <w:szCs w:val="16"/>
              </w:rPr>
            </w:pPr>
            <w:r w:rsidRPr="001E7F9C">
              <w:rPr>
                <w:sz w:val="16"/>
                <w:szCs w:val="16"/>
              </w:rPr>
              <w:t>Основное мероприятие "Социальная реабилитация"</w:t>
            </w:r>
          </w:p>
        </w:tc>
        <w:tc>
          <w:tcPr>
            <w:tcW w:w="369" w:type="dxa"/>
            <w:hideMark/>
          </w:tcPr>
          <w:p w14:paraId="2D6DEA99" w14:textId="77777777" w:rsidR="001E7F9C" w:rsidRPr="001E7F9C" w:rsidRDefault="001E7F9C" w:rsidP="001E7F9C">
            <w:pPr>
              <w:rPr>
                <w:sz w:val="16"/>
                <w:szCs w:val="16"/>
              </w:rPr>
            </w:pPr>
            <w:r w:rsidRPr="001E7F9C">
              <w:rPr>
                <w:sz w:val="16"/>
                <w:szCs w:val="16"/>
              </w:rPr>
              <w:t>03</w:t>
            </w:r>
          </w:p>
        </w:tc>
        <w:tc>
          <w:tcPr>
            <w:tcW w:w="366" w:type="dxa"/>
            <w:hideMark/>
          </w:tcPr>
          <w:p w14:paraId="6CCDBE8E" w14:textId="77777777" w:rsidR="001E7F9C" w:rsidRPr="001E7F9C" w:rsidRDefault="001E7F9C" w:rsidP="001E7F9C">
            <w:pPr>
              <w:rPr>
                <w:sz w:val="16"/>
                <w:szCs w:val="16"/>
              </w:rPr>
            </w:pPr>
            <w:r w:rsidRPr="001E7F9C">
              <w:rPr>
                <w:sz w:val="16"/>
                <w:szCs w:val="16"/>
              </w:rPr>
              <w:t>0</w:t>
            </w:r>
          </w:p>
        </w:tc>
        <w:tc>
          <w:tcPr>
            <w:tcW w:w="451" w:type="dxa"/>
            <w:hideMark/>
          </w:tcPr>
          <w:p w14:paraId="2C1438A9" w14:textId="77777777" w:rsidR="001E7F9C" w:rsidRPr="001E7F9C" w:rsidRDefault="001E7F9C" w:rsidP="001E7F9C">
            <w:pPr>
              <w:rPr>
                <w:sz w:val="16"/>
                <w:szCs w:val="16"/>
              </w:rPr>
            </w:pPr>
            <w:r w:rsidRPr="001E7F9C">
              <w:rPr>
                <w:sz w:val="16"/>
                <w:szCs w:val="16"/>
              </w:rPr>
              <w:t>02</w:t>
            </w:r>
          </w:p>
        </w:tc>
        <w:tc>
          <w:tcPr>
            <w:tcW w:w="629" w:type="dxa"/>
            <w:hideMark/>
          </w:tcPr>
          <w:p w14:paraId="1ECE749A" w14:textId="77777777" w:rsidR="001E7F9C" w:rsidRPr="001E7F9C" w:rsidRDefault="001E7F9C" w:rsidP="001E7F9C">
            <w:pPr>
              <w:rPr>
                <w:sz w:val="16"/>
                <w:szCs w:val="16"/>
              </w:rPr>
            </w:pPr>
            <w:r w:rsidRPr="001E7F9C">
              <w:rPr>
                <w:sz w:val="16"/>
                <w:szCs w:val="16"/>
              </w:rPr>
              <w:t> </w:t>
            </w:r>
          </w:p>
        </w:tc>
        <w:tc>
          <w:tcPr>
            <w:tcW w:w="446" w:type="dxa"/>
            <w:hideMark/>
          </w:tcPr>
          <w:p w14:paraId="715BFD2D" w14:textId="77777777" w:rsidR="001E7F9C" w:rsidRPr="001E7F9C" w:rsidRDefault="001E7F9C" w:rsidP="001E7F9C">
            <w:pPr>
              <w:rPr>
                <w:sz w:val="16"/>
                <w:szCs w:val="16"/>
              </w:rPr>
            </w:pPr>
            <w:r w:rsidRPr="001E7F9C">
              <w:rPr>
                <w:sz w:val="16"/>
                <w:szCs w:val="16"/>
              </w:rPr>
              <w:t> </w:t>
            </w:r>
          </w:p>
        </w:tc>
        <w:tc>
          <w:tcPr>
            <w:tcW w:w="369" w:type="dxa"/>
            <w:hideMark/>
          </w:tcPr>
          <w:p w14:paraId="710CA141" w14:textId="77777777" w:rsidR="001E7F9C" w:rsidRPr="001E7F9C" w:rsidRDefault="001E7F9C" w:rsidP="001E7F9C">
            <w:pPr>
              <w:rPr>
                <w:sz w:val="16"/>
                <w:szCs w:val="16"/>
              </w:rPr>
            </w:pPr>
            <w:r w:rsidRPr="001E7F9C">
              <w:rPr>
                <w:sz w:val="16"/>
                <w:szCs w:val="16"/>
              </w:rPr>
              <w:t> </w:t>
            </w:r>
          </w:p>
        </w:tc>
        <w:tc>
          <w:tcPr>
            <w:tcW w:w="464" w:type="dxa"/>
            <w:hideMark/>
          </w:tcPr>
          <w:p w14:paraId="0C9328D6" w14:textId="77777777" w:rsidR="001E7F9C" w:rsidRPr="001E7F9C" w:rsidRDefault="001E7F9C" w:rsidP="001E7F9C">
            <w:pPr>
              <w:rPr>
                <w:sz w:val="16"/>
                <w:szCs w:val="16"/>
              </w:rPr>
            </w:pPr>
            <w:r w:rsidRPr="001E7F9C">
              <w:rPr>
                <w:sz w:val="16"/>
                <w:szCs w:val="16"/>
              </w:rPr>
              <w:t> </w:t>
            </w:r>
          </w:p>
        </w:tc>
        <w:tc>
          <w:tcPr>
            <w:tcW w:w="503" w:type="dxa"/>
            <w:hideMark/>
          </w:tcPr>
          <w:p w14:paraId="049254B7" w14:textId="77777777" w:rsidR="001E7F9C" w:rsidRPr="001E7F9C" w:rsidRDefault="001E7F9C" w:rsidP="001E7F9C">
            <w:pPr>
              <w:rPr>
                <w:sz w:val="16"/>
                <w:szCs w:val="16"/>
              </w:rPr>
            </w:pPr>
            <w:r w:rsidRPr="001E7F9C">
              <w:rPr>
                <w:sz w:val="16"/>
                <w:szCs w:val="16"/>
              </w:rPr>
              <w:t> </w:t>
            </w:r>
          </w:p>
        </w:tc>
        <w:tc>
          <w:tcPr>
            <w:tcW w:w="1069" w:type="dxa"/>
            <w:noWrap/>
            <w:hideMark/>
          </w:tcPr>
          <w:p w14:paraId="7CC8A214" w14:textId="77777777" w:rsidR="001E7F9C" w:rsidRPr="001E7F9C" w:rsidRDefault="001E7F9C" w:rsidP="001E7F9C">
            <w:pPr>
              <w:rPr>
                <w:sz w:val="16"/>
                <w:szCs w:val="16"/>
              </w:rPr>
            </w:pPr>
            <w:r w:rsidRPr="001E7F9C">
              <w:rPr>
                <w:sz w:val="16"/>
                <w:szCs w:val="16"/>
              </w:rPr>
              <w:t>843,1</w:t>
            </w:r>
          </w:p>
        </w:tc>
        <w:tc>
          <w:tcPr>
            <w:tcW w:w="1069" w:type="dxa"/>
            <w:noWrap/>
            <w:hideMark/>
          </w:tcPr>
          <w:p w14:paraId="37FEE2E9" w14:textId="77777777" w:rsidR="001E7F9C" w:rsidRPr="001E7F9C" w:rsidRDefault="001E7F9C" w:rsidP="001E7F9C">
            <w:pPr>
              <w:rPr>
                <w:sz w:val="16"/>
                <w:szCs w:val="16"/>
              </w:rPr>
            </w:pPr>
            <w:r w:rsidRPr="001E7F9C">
              <w:rPr>
                <w:sz w:val="16"/>
                <w:szCs w:val="16"/>
              </w:rPr>
              <w:t>55,0</w:t>
            </w:r>
          </w:p>
        </w:tc>
        <w:tc>
          <w:tcPr>
            <w:tcW w:w="1274" w:type="dxa"/>
            <w:noWrap/>
            <w:hideMark/>
          </w:tcPr>
          <w:p w14:paraId="4853D20C" w14:textId="77777777" w:rsidR="001E7F9C" w:rsidRPr="001E7F9C" w:rsidRDefault="001E7F9C" w:rsidP="001E7F9C">
            <w:pPr>
              <w:rPr>
                <w:sz w:val="16"/>
                <w:szCs w:val="16"/>
              </w:rPr>
            </w:pPr>
            <w:r w:rsidRPr="001E7F9C">
              <w:rPr>
                <w:sz w:val="16"/>
                <w:szCs w:val="16"/>
              </w:rPr>
              <w:t>55,0</w:t>
            </w:r>
          </w:p>
        </w:tc>
      </w:tr>
      <w:tr w:rsidR="001E7F9C" w:rsidRPr="001E7F9C" w14:paraId="69701711" w14:textId="77777777" w:rsidTr="00B35219">
        <w:trPr>
          <w:trHeight w:val="900"/>
        </w:trPr>
        <w:tc>
          <w:tcPr>
            <w:tcW w:w="3753" w:type="dxa"/>
            <w:hideMark/>
          </w:tcPr>
          <w:p w14:paraId="73CB1E61" w14:textId="77777777" w:rsidR="001E7F9C" w:rsidRPr="001E7F9C" w:rsidRDefault="001E7F9C">
            <w:pPr>
              <w:rPr>
                <w:i/>
                <w:iCs/>
                <w:sz w:val="16"/>
                <w:szCs w:val="16"/>
              </w:rPr>
            </w:pPr>
            <w:r w:rsidRPr="001E7F9C">
              <w:rPr>
                <w:i/>
                <w:iCs/>
                <w:sz w:val="16"/>
                <w:szCs w:val="16"/>
              </w:rPr>
              <w:t xml:space="preserve">Дополнительные меры социальной поддержки отдельным категориям граждан на компенсацию разницы стоимости/пятидесяти процентов стоимости специальных молочных продуктов </w:t>
            </w:r>
          </w:p>
        </w:tc>
        <w:tc>
          <w:tcPr>
            <w:tcW w:w="369" w:type="dxa"/>
            <w:hideMark/>
          </w:tcPr>
          <w:p w14:paraId="5259725D" w14:textId="77777777" w:rsidR="001E7F9C" w:rsidRPr="001E7F9C" w:rsidRDefault="001E7F9C" w:rsidP="001E7F9C">
            <w:pPr>
              <w:rPr>
                <w:sz w:val="16"/>
                <w:szCs w:val="16"/>
              </w:rPr>
            </w:pPr>
            <w:r w:rsidRPr="001E7F9C">
              <w:rPr>
                <w:sz w:val="16"/>
                <w:szCs w:val="16"/>
              </w:rPr>
              <w:t>03</w:t>
            </w:r>
          </w:p>
        </w:tc>
        <w:tc>
          <w:tcPr>
            <w:tcW w:w="366" w:type="dxa"/>
            <w:hideMark/>
          </w:tcPr>
          <w:p w14:paraId="4C852ED4" w14:textId="77777777" w:rsidR="001E7F9C" w:rsidRPr="001E7F9C" w:rsidRDefault="001E7F9C" w:rsidP="001E7F9C">
            <w:pPr>
              <w:rPr>
                <w:sz w:val="16"/>
                <w:szCs w:val="16"/>
              </w:rPr>
            </w:pPr>
            <w:r w:rsidRPr="001E7F9C">
              <w:rPr>
                <w:sz w:val="16"/>
                <w:szCs w:val="16"/>
              </w:rPr>
              <w:t>0</w:t>
            </w:r>
          </w:p>
        </w:tc>
        <w:tc>
          <w:tcPr>
            <w:tcW w:w="451" w:type="dxa"/>
            <w:hideMark/>
          </w:tcPr>
          <w:p w14:paraId="2C625B13" w14:textId="77777777" w:rsidR="001E7F9C" w:rsidRPr="001E7F9C" w:rsidRDefault="001E7F9C" w:rsidP="001E7F9C">
            <w:pPr>
              <w:rPr>
                <w:sz w:val="16"/>
                <w:szCs w:val="16"/>
              </w:rPr>
            </w:pPr>
            <w:r w:rsidRPr="001E7F9C">
              <w:rPr>
                <w:sz w:val="16"/>
                <w:szCs w:val="16"/>
              </w:rPr>
              <w:t>02</w:t>
            </w:r>
          </w:p>
        </w:tc>
        <w:tc>
          <w:tcPr>
            <w:tcW w:w="629" w:type="dxa"/>
            <w:hideMark/>
          </w:tcPr>
          <w:p w14:paraId="544CBC7F" w14:textId="77777777" w:rsidR="001E7F9C" w:rsidRPr="001E7F9C" w:rsidRDefault="001E7F9C" w:rsidP="001E7F9C">
            <w:pPr>
              <w:rPr>
                <w:sz w:val="16"/>
                <w:szCs w:val="16"/>
              </w:rPr>
            </w:pPr>
            <w:r w:rsidRPr="001E7F9C">
              <w:rPr>
                <w:sz w:val="16"/>
                <w:szCs w:val="16"/>
              </w:rPr>
              <w:t>01090</w:t>
            </w:r>
          </w:p>
        </w:tc>
        <w:tc>
          <w:tcPr>
            <w:tcW w:w="446" w:type="dxa"/>
            <w:hideMark/>
          </w:tcPr>
          <w:p w14:paraId="1EE830C0" w14:textId="77777777" w:rsidR="001E7F9C" w:rsidRPr="001E7F9C" w:rsidRDefault="001E7F9C" w:rsidP="001E7F9C">
            <w:pPr>
              <w:rPr>
                <w:sz w:val="16"/>
                <w:szCs w:val="16"/>
              </w:rPr>
            </w:pPr>
            <w:r w:rsidRPr="001E7F9C">
              <w:rPr>
                <w:sz w:val="16"/>
                <w:szCs w:val="16"/>
              </w:rPr>
              <w:t> </w:t>
            </w:r>
          </w:p>
        </w:tc>
        <w:tc>
          <w:tcPr>
            <w:tcW w:w="369" w:type="dxa"/>
            <w:hideMark/>
          </w:tcPr>
          <w:p w14:paraId="4CA2FCB5" w14:textId="77777777" w:rsidR="001E7F9C" w:rsidRPr="001E7F9C" w:rsidRDefault="001E7F9C" w:rsidP="001E7F9C">
            <w:pPr>
              <w:rPr>
                <w:sz w:val="16"/>
                <w:szCs w:val="16"/>
              </w:rPr>
            </w:pPr>
            <w:r w:rsidRPr="001E7F9C">
              <w:rPr>
                <w:sz w:val="16"/>
                <w:szCs w:val="16"/>
              </w:rPr>
              <w:t> </w:t>
            </w:r>
          </w:p>
        </w:tc>
        <w:tc>
          <w:tcPr>
            <w:tcW w:w="464" w:type="dxa"/>
            <w:hideMark/>
          </w:tcPr>
          <w:p w14:paraId="23C5861F" w14:textId="77777777" w:rsidR="001E7F9C" w:rsidRPr="001E7F9C" w:rsidRDefault="001E7F9C" w:rsidP="001E7F9C">
            <w:pPr>
              <w:rPr>
                <w:sz w:val="16"/>
                <w:szCs w:val="16"/>
              </w:rPr>
            </w:pPr>
            <w:r w:rsidRPr="001E7F9C">
              <w:rPr>
                <w:sz w:val="16"/>
                <w:szCs w:val="16"/>
              </w:rPr>
              <w:t> </w:t>
            </w:r>
          </w:p>
        </w:tc>
        <w:tc>
          <w:tcPr>
            <w:tcW w:w="503" w:type="dxa"/>
            <w:hideMark/>
          </w:tcPr>
          <w:p w14:paraId="6BB708FC" w14:textId="77777777" w:rsidR="001E7F9C" w:rsidRPr="001E7F9C" w:rsidRDefault="001E7F9C" w:rsidP="001E7F9C">
            <w:pPr>
              <w:rPr>
                <w:sz w:val="16"/>
                <w:szCs w:val="16"/>
              </w:rPr>
            </w:pPr>
            <w:r w:rsidRPr="001E7F9C">
              <w:rPr>
                <w:sz w:val="16"/>
                <w:szCs w:val="16"/>
              </w:rPr>
              <w:t> </w:t>
            </w:r>
          </w:p>
        </w:tc>
        <w:tc>
          <w:tcPr>
            <w:tcW w:w="1069" w:type="dxa"/>
            <w:noWrap/>
            <w:hideMark/>
          </w:tcPr>
          <w:p w14:paraId="67E08E73" w14:textId="77777777" w:rsidR="001E7F9C" w:rsidRPr="001E7F9C" w:rsidRDefault="001E7F9C" w:rsidP="001E7F9C">
            <w:pPr>
              <w:rPr>
                <w:sz w:val="16"/>
                <w:szCs w:val="16"/>
              </w:rPr>
            </w:pPr>
            <w:r w:rsidRPr="001E7F9C">
              <w:rPr>
                <w:sz w:val="16"/>
                <w:szCs w:val="16"/>
              </w:rPr>
              <w:t>500,0</w:t>
            </w:r>
          </w:p>
        </w:tc>
        <w:tc>
          <w:tcPr>
            <w:tcW w:w="1069" w:type="dxa"/>
            <w:noWrap/>
            <w:hideMark/>
          </w:tcPr>
          <w:p w14:paraId="2CC5C8FD" w14:textId="77777777" w:rsidR="001E7F9C" w:rsidRPr="001E7F9C" w:rsidRDefault="001E7F9C" w:rsidP="001E7F9C">
            <w:pPr>
              <w:rPr>
                <w:sz w:val="16"/>
                <w:szCs w:val="16"/>
              </w:rPr>
            </w:pPr>
            <w:r w:rsidRPr="001E7F9C">
              <w:rPr>
                <w:sz w:val="16"/>
                <w:szCs w:val="16"/>
              </w:rPr>
              <w:t>0,0</w:t>
            </w:r>
          </w:p>
        </w:tc>
        <w:tc>
          <w:tcPr>
            <w:tcW w:w="1274" w:type="dxa"/>
            <w:noWrap/>
            <w:hideMark/>
          </w:tcPr>
          <w:p w14:paraId="3ABC6B60" w14:textId="77777777" w:rsidR="001E7F9C" w:rsidRPr="001E7F9C" w:rsidRDefault="001E7F9C" w:rsidP="001E7F9C">
            <w:pPr>
              <w:rPr>
                <w:sz w:val="16"/>
                <w:szCs w:val="16"/>
              </w:rPr>
            </w:pPr>
            <w:r w:rsidRPr="001E7F9C">
              <w:rPr>
                <w:sz w:val="16"/>
                <w:szCs w:val="16"/>
              </w:rPr>
              <w:t>0,0</w:t>
            </w:r>
          </w:p>
        </w:tc>
      </w:tr>
      <w:tr w:rsidR="001E7F9C" w:rsidRPr="001E7F9C" w14:paraId="0B0C30B1" w14:textId="77777777" w:rsidTr="00B35219">
        <w:trPr>
          <w:trHeight w:val="225"/>
        </w:trPr>
        <w:tc>
          <w:tcPr>
            <w:tcW w:w="3753" w:type="dxa"/>
            <w:hideMark/>
          </w:tcPr>
          <w:p w14:paraId="0C31D52D" w14:textId="77777777" w:rsidR="001E7F9C" w:rsidRPr="001E7F9C" w:rsidRDefault="001E7F9C">
            <w:pPr>
              <w:rPr>
                <w:i/>
                <w:iCs/>
                <w:sz w:val="16"/>
                <w:szCs w:val="16"/>
              </w:rPr>
            </w:pPr>
            <w:r w:rsidRPr="001E7F9C">
              <w:rPr>
                <w:i/>
                <w:iCs/>
                <w:sz w:val="16"/>
                <w:szCs w:val="16"/>
              </w:rPr>
              <w:t>Социальное обеспечение и иные выплаты населению</w:t>
            </w:r>
          </w:p>
        </w:tc>
        <w:tc>
          <w:tcPr>
            <w:tcW w:w="369" w:type="dxa"/>
            <w:hideMark/>
          </w:tcPr>
          <w:p w14:paraId="6ECBC555" w14:textId="77777777" w:rsidR="001E7F9C" w:rsidRPr="001E7F9C" w:rsidRDefault="001E7F9C" w:rsidP="001E7F9C">
            <w:pPr>
              <w:rPr>
                <w:sz w:val="16"/>
                <w:szCs w:val="16"/>
              </w:rPr>
            </w:pPr>
            <w:r w:rsidRPr="001E7F9C">
              <w:rPr>
                <w:sz w:val="16"/>
                <w:szCs w:val="16"/>
              </w:rPr>
              <w:t>03</w:t>
            </w:r>
          </w:p>
        </w:tc>
        <w:tc>
          <w:tcPr>
            <w:tcW w:w="366" w:type="dxa"/>
            <w:hideMark/>
          </w:tcPr>
          <w:p w14:paraId="1A5E519B" w14:textId="77777777" w:rsidR="001E7F9C" w:rsidRPr="001E7F9C" w:rsidRDefault="001E7F9C" w:rsidP="001E7F9C">
            <w:pPr>
              <w:rPr>
                <w:sz w:val="16"/>
                <w:szCs w:val="16"/>
              </w:rPr>
            </w:pPr>
            <w:r w:rsidRPr="001E7F9C">
              <w:rPr>
                <w:sz w:val="16"/>
                <w:szCs w:val="16"/>
              </w:rPr>
              <w:t>0</w:t>
            </w:r>
          </w:p>
        </w:tc>
        <w:tc>
          <w:tcPr>
            <w:tcW w:w="451" w:type="dxa"/>
            <w:hideMark/>
          </w:tcPr>
          <w:p w14:paraId="2F6D6760" w14:textId="77777777" w:rsidR="001E7F9C" w:rsidRPr="001E7F9C" w:rsidRDefault="001E7F9C" w:rsidP="001E7F9C">
            <w:pPr>
              <w:rPr>
                <w:sz w:val="16"/>
                <w:szCs w:val="16"/>
              </w:rPr>
            </w:pPr>
            <w:r w:rsidRPr="001E7F9C">
              <w:rPr>
                <w:sz w:val="16"/>
                <w:szCs w:val="16"/>
              </w:rPr>
              <w:t>02</w:t>
            </w:r>
          </w:p>
        </w:tc>
        <w:tc>
          <w:tcPr>
            <w:tcW w:w="629" w:type="dxa"/>
            <w:hideMark/>
          </w:tcPr>
          <w:p w14:paraId="13238CF8" w14:textId="77777777" w:rsidR="001E7F9C" w:rsidRPr="001E7F9C" w:rsidRDefault="001E7F9C" w:rsidP="001E7F9C">
            <w:pPr>
              <w:rPr>
                <w:sz w:val="16"/>
                <w:szCs w:val="16"/>
              </w:rPr>
            </w:pPr>
            <w:r w:rsidRPr="001E7F9C">
              <w:rPr>
                <w:sz w:val="16"/>
                <w:szCs w:val="16"/>
              </w:rPr>
              <w:t>01090</w:t>
            </w:r>
          </w:p>
        </w:tc>
        <w:tc>
          <w:tcPr>
            <w:tcW w:w="446" w:type="dxa"/>
            <w:hideMark/>
          </w:tcPr>
          <w:p w14:paraId="55E3B752" w14:textId="77777777" w:rsidR="001E7F9C" w:rsidRPr="001E7F9C" w:rsidRDefault="001E7F9C" w:rsidP="001E7F9C">
            <w:pPr>
              <w:rPr>
                <w:sz w:val="16"/>
                <w:szCs w:val="16"/>
              </w:rPr>
            </w:pPr>
            <w:r w:rsidRPr="001E7F9C">
              <w:rPr>
                <w:sz w:val="16"/>
                <w:szCs w:val="16"/>
              </w:rPr>
              <w:t>300</w:t>
            </w:r>
          </w:p>
        </w:tc>
        <w:tc>
          <w:tcPr>
            <w:tcW w:w="369" w:type="dxa"/>
            <w:hideMark/>
          </w:tcPr>
          <w:p w14:paraId="1BFCAB98" w14:textId="77777777" w:rsidR="001E7F9C" w:rsidRPr="001E7F9C" w:rsidRDefault="001E7F9C" w:rsidP="001E7F9C">
            <w:pPr>
              <w:rPr>
                <w:sz w:val="16"/>
                <w:szCs w:val="16"/>
              </w:rPr>
            </w:pPr>
            <w:r w:rsidRPr="001E7F9C">
              <w:rPr>
                <w:sz w:val="16"/>
                <w:szCs w:val="16"/>
              </w:rPr>
              <w:t> </w:t>
            </w:r>
          </w:p>
        </w:tc>
        <w:tc>
          <w:tcPr>
            <w:tcW w:w="464" w:type="dxa"/>
            <w:hideMark/>
          </w:tcPr>
          <w:p w14:paraId="474FA1C9" w14:textId="77777777" w:rsidR="001E7F9C" w:rsidRPr="001E7F9C" w:rsidRDefault="001E7F9C" w:rsidP="001E7F9C">
            <w:pPr>
              <w:rPr>
                <w:sz w:val="16"/>
                <w:szCs w:val="16"/>
              </w:rPr>
            </w:pPr>
            <w:r w:rsidRPr="001E7F9C">
              <w:rPr>
                <w:sz w:val="16"/>
                <w:szCs w:val="16"/>
              </w:rPr>
              <w:t> </w:t>
            </w:r>
          </w:p>
        </w:tc>
        <w:tc>
          <w:tcPr>
            <w:tcW w:w="503" w:type="dxa"/>
            <w:hideMark/>
          </w:tcPr>
          <w:p w14:paraId="54FE855E" w14:textId="77777777" w:rsidR="001E7F9C" w:rsidRPr="001E7F9C" w:rsidRDefault="001E7F9C" w:rsidP="001E7F9C">
            <w:pPr>
              <w:rPr>
                <w:sz w:val="16"/>
                <w:szCs w:val="16"/>
              </w:rPr>
            </w:pPr>
            <w:r w:rsidRPr="001E7F9C">
              <w:rPr>
                <w:sz w:val="16"/>
                <w:szCs w:val="16"/>
              </w:rPr>
              <w:t> </w:t>
            </w:r>
          </w:p>
        </w:tc>
        <w:tc>
          <w:tcPr>
            <w:tcW w:w="1069" w:type="dxa"/>
            <w:noWrap/>
            <w:hideMark/>
          </w:tcPr>
          <w:p w14:paraId="434F4FD3" w14:textId="77777777" w:rsidR="001E7F9C" w:rsidRPr="001E7F9C" w:rsidRDefault="001E7F9C" w:rsidP="001E7F9C">
            <w:pPr>
              <w:rPr>
                <w:sz w:val="16"/>
                <w:szCs w:val="16"/>
              </w:rPr>
            </w:pPr>
            <w:r w:rsidRPr="001E7F9C">
              <w:rPr>
                <w:sz w:val="16"/>
                <w:szCs w:val="16"/>
              </w:rPr>
              <w:t>500,0</w:t>
            </w:r>
          </w:p>
        </w:tc>
        <w:tc>
          <w:tcPr>
            <w:tcW w:w="1069" w:type="dxa"/>
            <w:noWrap/>
            <w:hideMark/>
          </w:tcPr>
          <w:p w14:paraId="54B621F9" w14:textId="77777777" w:rsidR="001E7F9C" w:rsidRPr="001E7F9C" w:rsidRDefault="001E7F9C" w:rsidP="001E7F9C">
            <w:pPr>
              <w:rPr>
                <w:sz w:val="16"/>
                <w:szCs w:val="16"/>
              </w:rPr>
            </w:pPr>
            <w:r w:rsidRPr="001E7F9C">
              <w:rPr>
                <w:sz w:val="16"/>
                <w:szCs w:val="16"/>
              </w:rPr>
              <w:t>0,0</w:t>
            </w:r>
          </w:p>
        </w:tc>
        <w:tc>
          <w:tcPr>
            <w:tcW w:w="1274" w:type="dxa"/>
            <w:noWrap/>
            <w:hideMark/>
          </w:tcPr>
          <w:p w14:paraId="6A4242DE" w14:textId="77777777" w:rsidR="001E7F9C" w:rsidRPr="001E7F9C" w:rsidRDefault="001E7F9C" w:rsidP="001E7F9C">
            <w:pPr>
              <w:rPr>
                <w:sz w:val="16"/>
                <w:szCs w:val="16"/>
              </w:rPr>
            </w:pPr>
            <w:r w:rsidRPr="001E7F9C">
              <w:rPr>
                <w:sz w:val="16"/>
                <w:szCs w:val="16"/>
              </w:rPr>
              <w:t>0,0</w:t>
            </w:r>
          </w:p>
        </w:tc>
      </w:tr>
      <w:tr w:rsidR="001E7F9C" w:rsidRPr="001E7F9C" w14:paraId="2EB21383" w14:textId="77777777" w:rsidTr="00B35219">
        <w:trPr>
          <w:trHeight w:val="225"/>
        </w:trPr>
        <w:tc>
          <w:tcPr>
            <w:tcW w:w="3753" w:type="dxa"/>
            <w:hideMark/>
          </w:tcPr>
          <w:p w14:paraId="6DB4BB4F" w14:textId="77777777" w:rsidR="001E7F9C" w:rsidRPr="001E7F9C" w:rsidRDefault="001E7F9C">
            <w:pPr>
              <w:rPr>
                <w:i/>
                <w:iCs/>
                <w:sz w:val="16"/>
                <w:szCs w:val="16"/>
              </w:rPr>
            </w:pPr>
            <w:r w:rsidRPr="001E7F9C">
              <w:rPr>
                <w:i/>
                <w:iCs/>
                <w:sz w:val="16"/>
                <w:szCs w:val="16"/>
              </w:rPr>
              <w:t>Публичные нормативные социальные выплаты гражданам</w:t>
            </w:r>
          </w:p>
        </w:tc>
        <w:tc>
          <w:tcPr>
            <w:tcW w:w="369" w:type="dxa"/>
            <w:hideMark/>
          </w:tcPr>
          <w:p w14:paraId="4982AAB4" w14:textId="77777777" w:rsidR="001E7F9C" w:rsidRPr="001E7F9C" w:rsidRDefault="001E7F9C" w:rsidP="001E7F9C">
            <w:pPr>
              <w:rPr>
                <w:sz w:val="16"/>
                <w:szCs w:val="16"/>
              </w:rPr>
            </w:pPr>
            <w:r w:rsidRPr="001E7F9C">
              <w:rPr>
                <w:sz w:val="16"/>
                <w:szCs w:val="16"/>
              </w:rPr>
              <w:t>03</w:t>
            </w:r>
          </w:p>
        </w:tc>
        <w:tc>
          <w:tcPr>
            <w:tcW w:w="366" w:type="dxa"/>
            <w:hideMark/>
          </w:tcPr>
          <w:p w14:paraId="34DB8F89" w14:textId="77777777" w:rsidR="001E7F9C" w:rsidRPr="001E7F9C" w:rsidRDefault="001E7F9C" w:rsidP="001E7F9C">
            <w:pPr>
              <w:rPr>
                <w:sz w:val="16"/>
                <w:szCs w:val="16"/>
              </w:rPr>
            </w:pPr>
            <w:r w:rsidRPr="001E7F9C">
              <w:rPr>
                <w:sz w:val="16"/>
                <w:szCs w:val="16"/>
              </w:rPr>
              <w:t>0</w:t>
            </w:r>
          </w:p>
        </w:tc>
        <w:tc>
          <w:tcPr>
            <w:tcW w:w="451" w:type="dxa"/>
            <w:hideMark/>
          </w:tcPr>
          <w:p w14:paraId="661E53EF" w14:textId="77777777" w:rsidR="001E7F9C" w:rsidRPr="001E7F9C" w:rsidRDefault="001E7F9C" w:rsidP="001E7F9C">
            <w:pPr>
              <w:rPr>
                <w:sz w:val="16"/>
                <w:szCs w:val="16"/>
              </w:rPr>
            </w:pPr>
            <w:r w:rsidRPr="001E7F9C">
              <w:rPr>
                <w:sz w:val="16"/>
                <w:szCs w:val="16"/>
              </w:rPr>
              <w:t>02</w:t>
            </w:r>
          </w:p>
        </w:tc>
        <w:tc>
          <w:tcPr>
            <w:tcW w:w="629" w:type="dxa"/>
            <w:hideMark/>
          </w:tcPr>
          <w:p w14:paraId="3486D782" w14:textId="77777777" w:rsidR="001E7F9C" w:rsidRPr="001E7F9C" w:rsidRDefault="001E7F9C" w:rsidP="001E7F9C">
            <w:pPr>
              <w:rPr>
                <w:sz w:val="16"/>
                <w:szCs w:val="16"/>
              </w:rPr>
            </w:pPr>
            <w:r w:rsidRPr="001E7F9C">
              <w:rPr>
                <w:sz w:val="16"/>
                <w:szCs w:val="16"/>
              </w:rPr>
              <w:t>01090</w:t>
            </w:r>
          </w:p>
        </w:tc>
        <w:tc>
          <w:tcPr>
            <w:tcW w:w="446" w:type="dxa"/>
            <w:hideMark/>
          </w:tcPr>
          <w:p w14:paraId="34066E58" w14:textId="77777777" w:rsidR="001E7F9C" w:rsidRPr="001E7F9C" w:rsidRDefault="001E7F9C" w:rsidP="001E7F9C">
            <w:pPr>
              <w:rPr>
                <w:sz w:val="16"/>
                <w:szCs w:val="16"/>
              </w:rPr>
            </w:pPr>
            <w:r w:rsidRPr="001E7F9C">
              <w:rPr>
                <w:sz w:val="16"/>
                <w:szCs w:val="16"/>
              </w:rPr>
              <w:t>310</w:t>
            </w:r>
          </w:p>
        </w:tc>
        <w:tc>
          <w:tcPr>
            <w:tcW w:w="369" w:type="dxa"/>
            <w:hideMark/>
          </w:tcPr>
          <w:p w14:paraId="75C3F0D2" w14:textId="77777777" w:rsidR="001E7F9C" w:rsidRPr="001E7F9C" w:rsidRDefault="001E7F9C" w:rsidP="001E7F9C">
            <w:pPr>
              <w:rPr>
                <w:sz w:val="16"/>
                <w:szCs w:val="16"/>
              </w:rPr>
            </w:pPr>
            <w:r w:rsidRPr="001E7F9C">
              <w:rPr>
                <w:sz w:val="16"/>
                <w:szCs w:val="16"/>
              </w:rPr>
              <w:t> </w:t>
            </w:r>
          </w:p>
        </w:tc>
        <w:tc>
          <w:tcPr>
            <w:tcW w:w="464" w:type="dxa"/>
            <w:hideMark/>
          </w:tcPr>
          <w:p w14:paraId="78FA93BC" w14:textId="77777777" w:rsidR="001E7F9C" w:rsidRPr="001E7F9C" w:rsidRDefault="001E7F9C" w:rsidP="001E7F9C">
            <w:pPr>
              <w:rPr>
                <w:sz w:val="16"/>
                <w:szCs w:val="16"/>
              </w:rPr>
            </w:pPr>
            <w:r w:rsidRPr="001E7F9C">
              <w:rPr>
                <w:sz w:val="16"/>
                <w:szCs w:val="16"/>
              </w:rPr>
              <w:t> </w:t>
            </w:r>
          </w:p>
        </w:tc>
        <w:tc>
          <w:tcPr>
            <w:tcW w:w="503" w:type="dxa"/>
            <w:hideMark/>
          </w:tcPr>
          <w:p w14:paraId="40027F6B" w14:textId="77777777" w:rsidR="001E7F9C" w:rsidRPr="001E7F9C" w:rsidRDefault="001E7F9C" w:rsidP="001E7F9C">
            <w:pPr>
              <w:rPr>
                <w:sz w:val="16"/>
                <w:szCs w:val="16"/>
              </w:rPr>
            </w:pPr>
            <w:r w:rsidRPr="001E7F9C">
              <w:rPr>
                <w:sz w:val="16"/>
                <w:szCs w:val="16"/>
              </w:rPr>
              <w:t> </w:t>
            </w:r>
          </w:p>
        </w:tc>
        <w:tc>
          <w:tcPr>
            <w:tcW w:w="1069" w:type="dxa"/>
            <w:noWrap/>
            <w:hideMark/>
          </w:tcPr>
          <w:p w14:paraId="3ADF09E8" w14:textId="77777777" w:rsidR="001E7F9C" w:rsidRPr="001E7F9C" w:rsidRDefault="001E7F9C" w:rsidP="001E7F9C">
            <w:pPr>
              <w:rPr>
                <w:sz w:val="16"/>
                <w:szCs w:val="16"/>
              </w:rPr>
            </w:pPr>
            <w:r w:rsidRPr="001E7F9C">
              <w:rPr>
                <w:sz w:val="16"/>
                <w:szCs w:val="16"/>
              </w:rPr>
              <w:t>500,0</w:t>
            </w:r>
          </w:p>
        </w:tc>
        <w:tc>
          <w:tcPr>
            <w:tcW w:w="1069" w:type="dxa"/>
            <w:noWrap/>
            <w:hideMark/>
          </w:tcPr>
          <w:p w14:paraId="198BE18D" w14:textId="77777777" w:rsidR="001E7F9C" w:rsidRPr="001E7F9C" w:rsidRDefault="001E7F9C" w:rsidP="001E7F9C">
            <w:pPr>
              <w:rPr>
                <w:sz w:val="16"/>
                <w:szCs w:val="16"/>
              </w:rPr>
            </w:pPr>
            <w:r w:rsidRPr="001E7F9C">
              <w:rPr>
                <w:sz w:val="16"/>
                <w:szCs w:val="16"/>
              </w:rPr>
              <w:t>0,0</w:t>
            </w:r>
          </w:p>
        </w:tc>
        <w:tc>
          <w:tcPr>
            <w:tcW w:w="1274" w:type="dxa"/>
            <w:noWrap/>
            <w:hideMark/>
          </w:tcPr>
          <w:p w14:paraId="265890A7" w14:textId="77777777" w:rsidR="001E7F9C" w:rsidRPr="001E7F9C" w:rsidRDefault="001E7F9C" w:rsidP="001E7F9C">
            <w:pPr>
              <w:rPr>
                <w:sz w:val="16"/>
                <w:szCs w:val="16"/>
              </w:rPr>
            </w:pPr>
            <w:r w:rsidRPr="001E7F9C">
              <w:rPr>
                <w:sz w:val="16"/>
                <w:szCs w:val="16"/>
              </w:rPr>
              <w:t>0,0</w:t>
            </w:r>
          </w:p>
        </w:tc>
      </w:tr>
      <w:tr w:rsidR="001E7F9C" w:rsidRPr="001E7F9C" w14:paraId="518AF3E5" w14:textId="77777777" w:rsidTr="00B35219">
        <w:trPr>
          <w:trHeight w:val="225"/>
        </w:trPr>
        <w:tc>
          <w:tcPr>
            <w:tcW w:w="3753" w:type="dxa"/>
            <w:hideMark/>
          </w:tcPr>
          <w:p w14:paraId="00A34EF4" w14:textId="77777777" w:rsidR="001E7F9C" w:rsidRPr="001E7F9C" w:rsidRDefault="001E7F9C">
            <w:pPr>
              <w:rPr>
                <w:i/>
                <w:iCs/>
                <w:sz w:val="16"/>
                <w:szCs w:val="16"/>
              </w:rPr>
            </w:pPr>
            <w:r w:rsidRPr="001E7F9C">
              <w:rPr>
                <w:i/>
                <w:iCs/>
                <w:sz w:val="16"/>
                <w:szCs w:val="16"/>
              </w:rPr>
              <w:t>Социальная политика</w:t>
            </w:r>
          </w:p>
        </w:tc>
        <w:tc>
          <w:tcPr>
            <w:tcW w:w="369" w:type="dxa"/>
            <w:hideMark/>
          </w:tcPr>
          <w:p w14:paraId="14188943" w14:textId="77777777" w:rsidR="001E7F9C" w:rsidRPr="001E7F9C" w:rsidRDefault="001E7F9C" w:rsidP="001E7F9C">
            <w:pPr>
              <w:rPr>
                <w:sz w:val="16"/>
                <w:szCs w:val="16"/>
              </w:rPr>
            </w:pPr>
            <w:r w:rsidRPr="001E7F9C">
              <w:rPr>
                <w:sz w:val="16"/>
                <w:szCs w:val="16"/>
              </w:rPr>
              <w:t>03</w:t>
            </w:r>
          </w:p>
        </w:tc>
        <w:tc>
          <w:tcPr>
            <w:tcW w:w="366" w:type="dxa"/>
            <w:hideMark/>
          </w:tcPr>
          <w:p w14:paraId="0C567FAC" w14:textId="77777777" w:rsidR="001E7F9C" w:rsidRPr="001E7F9C" w:rsidRDefault="001E7F9C" w:rsidP="001E7F9C">
            <w:pPr>
              <w:rPr>
                <w:sz w:val="16"/>
                <w:szCs w:val="16"/>
              </w:rPr>
            </w:pPr>
            <w:r w:rsidRPr="001E7F9C">
              <w:rPr>
                <w:sz w:val="16"/>
                <w:szCs w:val="16"/>
              </w:rPr>
              <w:t>0</w:t>
            </w:r>
          </w:p>
        </w:tc>
        <w:tc>
          <w:tcPr>
            <w:tcW w:w="451" w:type="dxa"/>
            <w:hideMark/>
          </w:tcPr>
          <w:p w14:paraId="6D6CAE87" w14:textId="77777777" w:rsidR="001E7F9C" w:rsidRPr="001E7F9C" w:rsidRDefault="001E7F9C" w:rsidP="001E7F9C">
            <w:pPr>
              <w:rPr>
                <w:sz w:val="16"/>
                <w:szCs w:val="16"/>
              </w:rPr>
            </w:pPr>
            <w:r w:rsidRPr="001E7F9C">
              <w:rPr>
                <w:sz w:val="16"/>
                <w:szCs w:val="16"/>
              </w:rPr>
              <w:t>02</w:t>
            </w:r>
          </w:p>
        </w:tc>
        <w:tc>
          <w:tcPr>
            <w:tcW w:w="629" w:type="dxa"/>
            <w:hideMark/>
          </w:tcPr>
          <w:p w14:paraId="7D706CB5" w14:textId="77777777" w:rsidR="001E7F9C" w:rsidRPr="001E7F9C" w:rsidRDefault="001E7F9C" w:rsidP="001E7F9C">
            <w:pPr>
              <w:rPr>
                <w:sz w:val="16"/>
                <w:szCs w:val="16"/>
              </w:rPr>
            </w:pPr>
            <w:r w:rsidRPr="001E7F9C">
              <w:rPr>
                <w:sz w:val="16"/>
                <w:szCs w:val="16"/>
              </w:rPr>
              <w:t>01090</w:t>
            </w:r>
          </w:p>
        </w:tc>
        <w:tc>
          <w:tcPr>
            <w:tcW w:w="446" w:type="dxa"/>
            <w:hideMark/>
          </w:tcPr>
          <w:p w14:paraId="5D07677E" w14:textId="77777777" w:rsidR="001E7F9C" w:rsidRPr="001E7F9C" w:rsidRDefault="001E7F9C" w:rsidP="001E7F9C">
            <w:pPr>
              <w:rPr>
                <w:sz w:val="16"/>
                <w:szCs w:val="16"/>
              </w:rPr>
            </w:pPr>
            <w:r w:rsidRPr="001E7F9C">
              <w:rPr>
                <w:sz w:val="16"/>
                <w:szCs w:val="16"/>
              </w:rPr>
              <w:t>310</w:t>
            </w:r>
          </w:p>
        </w:tc>
        <w:tc>
          <w:tcPr>
            <w:tcW w:w="369" w:type="dxa"/>
            <w:hideMark/>
          </w:tcPr>
          <w:p w14:paraId="001A43D7" w14:textId="77777777" w:rsidR="001E7F9C" w:rsidRPr="001E7F9C" w:rsidRDefault="001E7F9C" w:rsidP="001E7F9C">
            <w:pPr>
              <w:rPr>
                <w:sz w:val="16"/>
                <w:szCs w:val="16"/>
              </w:rPr>
            </w:pPr>
            <w:r w:rsidRPr="001E7F9C">
              <w:rPr>
                <w:sz w:val="16"/>
                <w:szCs w:val="16"/>
              </w:rPr>
              <w:t>10</w:t>
            </w:r>
          </w:p>
        </w:tc>
        <w:tc>
          <w:tcPr>
            <w:tcW w:w="464" w:type="dxa"/>
            <w:hideMark/>
          </w:tcPr>
          <w:p w14:paraId="0AA93446" w14:textId="77777777" w:rsidR="001E7F9C" w:rsidRPr="001E7F9C" w:rsidRDefault="001E7F9C" w:rsidP="001E7F9C">
            <w:pPr>
              <w:rPr>
                <w:sz w:val="16"/>
                <w:szCs w:val="16"/>
              </w:rPr>
            </w:pPr>
            <w:r w:rsidRPr="001E7F9C">
              <w:rPr>
                <w:sz w:val="16"/>
                <w:szCs w:val="16"/>
              </w:rPr>
              <w:t> </w:t>
            </w:r>
          </w:p>
        </w:tc>
        <w:tc>
          <w:tcPr>
            <w:tcW w:w="503" w:type="dxa"/>
            <w:hideMark/>
          </w:tcPr>
          <w:p w14:paraId="18471882" w14:textId="77777777" w:rsidR="001E7F9C" w:rsidRPr="001E7F9C" w:rsidRDefault="001E7F9C" w:rsidP="001E7F9C">
            <w:pPr>
              <w:rPr>
                <w:sz w:val="16"/>
                <w:szCs w:val="16"/>
              </w:rPr>
            </w:pPr>
            <w:r w:rsidRPr="001E7F9C">
              <w:rPr>
                <w:sz w:val="16"/>
                <w:szCs w:val="16"/>
              </w:rPr>
              <w:t> </w:t>
            </w:r>
          </w:p>
        </w:tc>
        <w:tc>
          <w:tcPr>
            <w:tcW w:w="1069" w:type="dxa"/>
            <w:noWrap/>
            <w:hideMark/>
          </w:tcPr>
          <w:p w14:paraId="7A83E21E" w14:textId="77777777" w:rsidR="001E7F9C" w:rsidRPr="001E7F9C" w:rsidRDefault="001E7F9C" w:rsidP="001E7F9C">
            <w:pPr>
              <w:rPr>
                <w:sz w:val="16"/>
                <w:szCs w:val="16"/>
              </w:rPr>
            </w:pPr>
            <w:r w:rsidRPr="001E7F9C">
              <w:rPr>
                <w:sz w:val="16"/>
                <w:szCs w:val="16"/>
              </w:rPr>
              <w:t>500,0</w:t>
            </w:r>
          </w:p>
        </w:tc>
        <w:tc>
          <w:tcPr>
            <w:tcW w:w="1069" w:type="dxa"/>
            <w:noWrap/>
            <w:hideMark/>
          </w:tcPr>
          <w:p w14:paraId="3086A4FA" w14:textId="77777777" w:rsidR="001E7F9C" w:rsidRPr="001E7F9C" w:rsidRDefault="001E7F9C" w:rsidP="001E7F9C">
            <w:pPr>
              <w:rPr>
                <w:sz w:val="16"/>
                <w:szCs w:val="16"/>
              </w:rPr>
            </w:pPr>
            <w:r w:rsidRPr="001E7F9C">
              <w:rPr>
                <w:sz w:val="16"/>
                <w:szCs w:val="16"/>
              </w:rPr>
              <w:t>0,0</w:t>
            </w:r>
          </w:p>
        </w:tc>
        <w:tc>
          <w:tcPr>
            <w:tcW w:w="1274" w:type="dxa"/>
            <w:noWrap/>
            <w:hideMark/>
          </w:tcPr>
          <w:p w14:paraId="3873E7A8" w14:textId="77777777" w:rsidR="001E7F9C" w:rsidRPr="001E7F9C" w:rsidRDefault="001E7F9C" w:rsidP="001E7F9C">
            <w:pPr>
              <w:rPr>
                <w:sz w:val="16"/>
                <w:szCs w:val="16"/>
              </w:rPr>
            </w:pPr>
            <w:r w:rsidRPr="001E7F9C">
              <w:rPr>
                <w:sz w:val="16"/>
                <w:szCs w:val="16"/>
              </w:rPr>
              <w:t>0,0</w:t>
            </w:r>
          </w:p>
        </w:tc>
      </w:tr>
      <w:tr w:rsidR="001E7F9C" w:rsidRPr="001E7F9C" w14:paraId="117B2C12" w14:textId="77777777" w:rsidTr="00B35219">
        <w:trPr>
          <w:trHeight w:val="225"/>
        </w:trPr>
        <w:tc>
          <w:tcPr>
            <w:tcW w:w="3753" w:type="dxa"/>
            <w:hideMark/>
          </w:tcPr>
          <w:p w14:paraId="5ABB6631" w14:textId="77777777" w:rsidR="001E7F9C" w:rsidRPr="001E7F9C" w:rsidRDefault="001E7F9C">
            <w:pPr>
              <w:rPr>
                <w:i/>
                <w:iCs/>
                <w:sz w:val="16"/>
                <w:szCs w:val="16"/>
              </w:rPr>
            </w:pPr>
            <w:r w:rsidRPr="001E7F9C">
              <w:rPr>
                <w:i/>
                <w:iCs/>
                <w:sz w:val="16"/>
                <w:szCs w:val="16"/>
              </w:rPr>
              <w:lastRenderedPageBreak/>
              <w:t>Социальное обеспечение населения</w:t>
            </w:r>
          </w:p>
        </w:tc>
        <w:tc>
          <w:tcPr>
            <w:tcW w:w="369" w:type="dxa"/>
            <w:hideMark/>
          </w:tcPr>
          <w:p w14:paraId="624C4303" w14:textId="77777777" w:rsidR="001E7F9C" w:rsidRPr="001E7F9C" w:rsidRDefault="001E7F9C" w:rsidP="001E7F9C">
            <w:pPr>
              <w:rPr>
                <w:sz w:val="16"/>
                <w:szCs w:val="16"/>
              </w:rPr>
            </w:pPr>
            <w:r w:rsidRPr="001E7F9C">
              <w:rPr>
                <w:sz w:val="16"/>
                <w:szCs w:val="16"/>
              </w:rPr>
              <w:t>03</w:t>
            </w:r>
          </w:p>
        </w:tc>
        <w:tc>
          <w:tcPr>
            <w:tcW w:w="366" w:type="dxa"/>
            <w:hideMark/>
          </w:tcPr>
          <w:p w14:paraId="22B3A26F" w14:textId="77777777" w:rsidR="001E7F9C" w:rsidRPr="001E7F9C" w:rsidRDefault="001E7F9C" w:rsidP="001E7F9C">
            <w:pPr>
              <w:rPr>
                <w:sz w:val="16"/>
                <w:szCs w:val="16"/>
              </w:rPr>
            </w:pPr>
            <w:r w:rsidRPr="001E7F9C">
              <w:rPr>
                <w:sz w:val="16"/>
                <w:szCs w:val="16"/>
              </w:rPr>
              <w:t>0</w:t>
            </w:r>
          </w:p>
        </w:tc>
        <w:tc>
          <w:tcPr>
            <w:tcW w:w="451" w:type="dxa"/>
            <w:hideMark/>
          </w:tcPr>
          <w:p w14:paraId="606B35B8" w14:textId="77777777" w:rsidR="001E7F9C" w:rsidRPr="001E7F9C" w:rsidRDefault="001E7F9C" w:rsidP="001E7F9C">
            <w:pPr>
              <w:rPr>
                <w:sz w:val="16"/>
                <w:szCs w:val="16"/>
              </w:rPr>
            </w:pPr>
            <w:r w:rsidRPr="001E7F9C">
              <w:rPr>
                <w:sz w:val="16"/>
                <w:szCs w:val="16"/>
              </w:rPr>
              <w:t>02</w:t>
            </w:r>
          </w:p>
        </w:tc>
        <w:tc>
          <w:tcPr>
            <w:tcW w:w="629" w:type="dxa"/>
            <w:hideMark/>
          </w:tcPr>
          <w:p w14:paraId="0BF8B2EE" w14:textId="77777777" w:rsidR="001E7F9C" w:rsidRPr="001E7F9C" w:rsidRDefault="001E7F9C" w:rsidP="001E7F9C">
            <w:pPr>
              <w:rPr>
                <w:sz w:val="16"/>
                <w:szCs w:val="16"/>
              </w:rPr>
            </w:pPr>
            <w:r w:rsidRPr="001E7F9C">
              <w:rPr>
                <w:sz w:val="16"/>
                <w:szCs w:val="16"/>
              </w:rPr>
              <w:t>01090</w:t>
            </w:r>
          </w:p>
        </w:tc>
        <w:tc>
          <w:tcPr>
            <w:tcW w:w="446" w:type="dxa"/>
            <w:hideMark/>
          </w:tcPr>
          <w:p w14:paraId="5EF51B31" w14:textId="77777777" w:rsidR="001E7F9C" w:rsidRPr="001E7F9C" w:rsidRDefault="001E7F9C" w:rsidP="001E7F9C">
            <w:pPr>
              <w:rPr>
                <w:sz w:val="16"/>
                <w:szCs w:val="16"/>
              </w:rPr>
            </w:pPr>
            <w:r w:rsidRPr="001E7F9C">
              <w:rPr>
                <w:sz w:val="16"/>
                <w:szCs w:val="16"/>
              </w:rPr>
              <w:t>310</w:t>
            </w:r>
          </w:p>
        </w:tc>
        <w:tc>
          <w:tcPr>
            <w:tcW w:w="369" w:type="dxa"/>
            <w:hideMark/>
          </w:tcPr>
          <w:p w14:paraId="7C21129F" w14:textId="77777777" w:rsidR="001E7F9C" w:rsidRPr="001E7F9C" w:rsidRDefault="001E7F9C" w:rsidP="001E7F9C">
            <w:pPr>
              <w:rPr>
                <w:sz w:val="16"/>
                <w:szCs w:val="16"/>
              </w:rPr>
            </w:pPr>
            <w:r w:rsidRPr="001E7F9C">
              <w:rPr>
                <w:sz w:val="16"/>
                <w:szCs w:val="16"/>
              </w:rPr>
              <w:t>10</w:t>
            </w:r>
          </w:p>
        </w:tc>
        <w:tc>
          <w:tcPr>
            <w:tcW w:w="464" w:type="dxa"/>
            <w:hideMark/>
          </w:tcPr>
          <w:p w14:paraId="1BD44637" w14:textId="77777777" w:rsidR="001E7F9C" w:rsidRPr="001E7F9C" w:rsidRDefault="001E7F9C" w:rsidP="001E7F9C">
            <w:pPr>
              <w:rPr>
                <w:sz w:val="16"/>
                <w:szCs w:val="16"/>
              </w:rPr>
            </w:pPr>
            <w:r w:rsidRPr="001E7F9C">
              <w:rPr>
                <w:sz w:val="16"/>
                <w:szCs w:val="16"/>
              </w:rPr>
              <w:t>03</w:t>
            </w:r>
          </w:p>
        </w:tc>
        <w:tc>
          <w:tcPr>
            <w:tcW w:w="503" w:type="dxa"/>
            <w:hideMark/>
          </w:tcPr>
          <w:p w14:paraId="3996678D" w14:textId="77777777" w:rsidR="001E7F9C" w:rsidRPr="001E7F9C" w:rsidRDefault="001E7F9C" w:rsidP="001E7F9C">
            <w:pPr>
              <w:rPr>
                <w:sz w:val="16"/>
                <w:szCs w:val="16"/>
              </w:rPr>
            </w:pPr>
            <w:r w:rsidRPr="001E7F9C">
              <w:rPr>
                <w:sz w:val="16"/>
                <w:szCs w:val="16"/>
              </w:rPr>
              <w:t> </w:t>
            </w:r>
          </w:p>
        </w:tc>
        <w:tc>
          <w:tcPr>
            <w:tcW w:w="1069" w:type="dxa"/>
            <w:noWrap/>
            <w:hideMark/>
          </w:tcPr>
          <w:p w14:paraId="5A0F4F35" w14:textId="77777777" w:rsidR="001E7F9C" w:rsidRPr="001E7F9C" w:rsidRDefault="001E7F9C" w:rsidP="001E7F9C">
            <w:pPr>
              <w:rPr>
                <w:sz w:val="16"/>
                <w:szCs w:val="16"/>
              </w:rPr>
            </w:pPr>
            <w:r w:rsidRPr="001E7F9C">
              <w:rPr>
                <w:sz w:val="16"/>
                <w:szCs w:val="16"/>
              </w:rPr>
              <w:t>500,0</w:t>
            </w:r>
          </w:p>
        </w:tc>
        <w:tc>
          <w:tcPr>
            <w:tcW w:w="1069" w:type="dxa"/>
            <w:noWrap/>
            <w:hideMark/>
          </w:tcPr>
          <w:p w14:paraId="185E8CEE" w14:textId="77777777" w:rsidR="001E7F9C" w:rsidRPr="001E7F9C" w:rsidRDefault="001E7F9C" w:rsidP="001E7F9C">
            <w:pPr>
              <w:rPr>
                <w:sz w:val="16"/>
                <w:szCs w:val="16"/>
              </w:rPr>
            </w:pPr>
            <w:r w:rsidRPr="001E7F9C">
              <w:rPr>
                <w:sz w:val="16"/>
                <w:szCs w:val="16"/>
              </w:rPr>
              <w:t>0,0</w:t>
            </w:r>
          </w:p>
        </w:tc>
        <w:tc>
          <w:tcPr>
            <w:tcW w:w="1274" w:type="dxa"/>
            <w:noWrap/>
            <w:hideMark/>
          </w:tcPr>
          <w:p w14:paraId="7E5156C8" w14:textId="77777777" w:rsidR="001E7F9C" w:rsidRPr="001E7F9C" w:rsidRDefault="001E7F9C" w:rsidP="001E7F9C">
            <w:pPr>
              <w:rPr>
                <w:sz w:val="16"/>
                <w:szCs w:val="16"/>
              </w:rPr>
            </w:pPr>
            <w:r w:rsidRPr="001E7F9C">
              <w:rPr>
                <w:sz w:val="16"/>
                <w:szCs w:val="16"/>
              </w:rPr>
              <w:t>0,0</w:t>
            </w:r>
          </w:p>
        </w:tc>
      </w:tr>
      <w:tr w:rsidR="001E7F9C" w:rsidRPr="001E7F9C" w14:paraId="5DF5A204" w14:textId="77777777" w:rsidTr="00B35219">
        <w:trPr>
          <w:trHeight w:val="450"/>
        </w:trPr>
        <w:tc>
          <w:tcPr>
            <w:tcW w:w="3753" w:type="dxa"/>
            <w:hideMark/>
          </w:tcPr>
          <w:p w14:paraId="3D567A4B" w14:textId="77777777" w:rsidR="001E7F9C" w:rsidRPr="001E7F9C" w:rsidRDefault="001E7F9C">
            <w:pPr>
              <w:rPr>
                <w:i/>
                <w:iCs/>
                <w:sz w:val="16"/>
                <w:szCs w:val="16"/>
              </w:rPr>
            </w:pPr>
            <w:r w:rsidRPr="001E7F9C">
              <w:rPr>
                <w:i/>
                <w:iCs/>
                <w:sz w:val="16"/>
                <w:szCs w:val="16"/>
              </w:rPr>
              <w:t>Администрация Рузаевского муниципального района Республики Мордовия</w:t>
            </w:r>
          </w:p>
        </w:tc>
        <w:tc>
          <w:tcPr>
            <w:tcW w:w="369" w:type="dxa"/>
            <w:hideMark/>
          </w:tcPr>
          <w:p w14:paraId="399E5B39" w14:textId="77777777" w:rsidR="001E7F9C" w:rsidRPr="001E7F9C" w:rsidRDefault="001E7F9C" w:rsidP="001E7F9C">
            <w:pPr>
              <w:rPr>
                <w:sz w:val="16"/>
                <w:szCs w:val="16"/>
              </w:rPr>
            </w:pPr>
            <w:r w:rsidRPr="001E7F9C">
              <w:rPr>
                <w:sz w:val="16"/>
                <w:szCs w:val="16"/>
              </w:rPr>
              <w:t>03</w:t>
            </w:r>
          </w:p>
        </w:tc>
        <w:tc>
          <w:tcPr>
            <w:tcW w:w="366" w:type="dxa"/>
            <w:hideMark/>
          </w:tcPr>
          <w:p w14:paraId="0B1E7A98" w14:textId="77777777" w:rsidR="001E7F9C" w:rsidRPr="001E7F9C" w:rsidRDefault="001E7F9C" w:rsidP="001E7F9C">
            <w:pPr>
              <w:rPr>
                <w:sz w:val="16"/>
                <w:szCs w:val="16"/>
              </w:rPr>
            </w:pPr>
            <w:r w:rsidRPr="001E7F9C">
              <w:rPr>
                <w:sz w:val="16"/>
                <w:szCs w:val="16"/>
              </w:rPr>
              <w:t>0</w:t>
            </w:r>
          </w:p>
        </w:tc>
        <w:tc>
          <w:tcPr>
            <w:tcW w:w="451" w:type="dxa"/>
            <w:hideMark/>
          </w:tcPr>
          <w:p w14:paraId="2B51C760" w14:textId="77777777" w:rsidR="001E7F9C" w:rsidRPr="001E7F9C" w:rsidRDefault="001E7F9C" w:rsidP="001E7F9C">
            <w:pPr>
              <w:rPr>
                <w:sz w:val="16"/>
                <w:szCs w:val="16"/>
              </w:rPr>
            </w:pPr>
            <w:r w:rsidRPr="001E7F9C">
              <w:rPr>
                <w:sz w:val="16"/>
                <w:szCs w:val="16"/>
              </w:rPr>
              <w:t>02</w:t>
            </w:r>
          </w:p>
        </w:tc>
        <w:tc>
          <w:tcPr>
            <w:tcW w:w="629" w:type="dxa"/>
            <w:hideMark/>
          </w:tcPr>
          <w:p w14:paraId="7B5A8384" w14:textId="77777777" w:rsidR="001E7F9C" w:rsidRPr="001E7F9C" w:rsidRDefault="001E7F9C" w:rsidP="001E7F9C">
            <w:pPr>
              <w:rPr>
                <w:sz w:val="16"/>
                <w:szCs w:val="16"/>
              </w:rPr>
            </w:pPr>
            <w:r w:rsidRPr="001E7F9C">
              <w:rPr>
                <w:sz w:val="16"/>
                <w:szCs w:val="16"/>
              </w:rPr>
              <w:t>01090</w:t>
            </w:r>
          </w:p>
        </w:tc>
        <w:tc>
          <w:tcPr>
            <w:tcW w:w="446" w:type="dxa"/>
            <w:hideMark/>
          </w:tcPr>
          <w:p w14:paraId="5A745065" w14:textId="77777777" w:rsidR="001E7F9C" w:rsidRPr="001E7F9C" w:rsidRDefault="001E7F9C" w:rsidP="001E7F9C">
            <w:pPr>
              <w:rPr>
                <w:sz w:val="16"/>
                <w:szCs w:val="16"/>
              </w:rPr>
            </w:pPr>
            <w:r w:rsidRPr="001E7F9C">
              <w:rPr>
                <w:sz w:val="16"/>
                <w:szCs w:val="16"/>
              </w:rPr>
              <w:t>310</w:t>
            </w:r>
          </w:p>
        </w:tc>
        <w:tc>
          <w:tcPr>
            <w:tcW w:w="369" w:type="dxa"/>
            <w:hideMark/>
          </w:tcPr>
          <w:p w14:paraId="3B3D0CD5" w14:textId="77777777" w:rsidR="001E7F9C" w:rsidRPr="001E7F9C" w:rsidRDefault="001E7F9C" w:rsidP="001E7F9C">
            <w:pPr>
              <w:rPr>
                <w:sz w:val="16"/>
                <w:szCs w:val="16"/>
              </w:rPr>
            </w:pPr>
            <w:r w:rsidRPr="001E7F9C">
              <w:rPr>
                <w:sz w:val="16"/>
                <w:szCs w:val="16"/>
              </w:rPr>
              <w:t>10</w:t>
            </w:r>
          </w:p>
        </w:tc>
        <w:tc>
          <w:tcPr>
            <w:tcW w:w="464" w:type="dxa"/>
            <w:hideMark/>
          </w:tcPr>
          <w:p w14:paraId="30220E90" w14:textId="77777777" w:rsidR="001E7F9C" w:rsidRPr="001E7F9C" w:rsidRDefault="001E7F9C" w:rsidP="001E7F9C">
            <w:pPr>
              <w:rPr>
                <w:sz w:val="16"/>
                <w:szCs w:val="16"/>
              </w:rPr>
            </w:pPr>
            <w:r w:rsidRPr="001E7F9C">
              <w:rPr>
                <w:sz w:val="16"/>
                <w:szCs w:val="16"/>
              </w:rPr>
              <w:t>03</w:t>
            </w:r>
          </w:p>
        </w:tc>
        <w:tc>
          <w:tcPr>
            <w:tcW w:w="503" w:type="dxa"/>
            <w:hideMark/>
          </w:tcPr>
          <w:p w14:paraId="25957338" w14:textId="77777777" w:rsidR="001E7F9C" w:rsidRPr="001E7F9C" w:rsidRDefault="001E7F9C" w:rsidP="001E7F9C">
            <w:pPr>
              <w:rPr>
                <w:sz w:val="16"/>
                <w:szCs w:val="16"/>
              </w:rPr>
            </w:pPr>
            <w:r w:rsidRPr="001E7F9C">
              <w:rPr>
                <w:sz w:val="16"/>
                <w:szCs w:val="16"/>
              </w:rPr>
              <w:t>991</w:t>
            </w:r>
          </w:p>
        </w:tc>
        <w:tc>
          <w:tcPr>
            <w:tcW w:w="1069" w:type="dxa"/>
            <w:noWrap/>
            <w:hideMark/>
          </w:tcPr>
          <w:p w14:paraId="7171FB11" w14:textId="77777777" w:rsidR="001E7F9C" w:rsidRPr="001E7F9C" w:rsidRDefault="001E7F9C" w:rsidP="001E7F9C">
            <w:pPr>
              <w:rPr>
                <w:sz w:val="16"/>
                <w:szCs w:val="16"/>
              </w:rPr>
            </w:pPr>
            <w:r w:rsidRPr="001E7F9C">
              <w:rPr>
                <w:sz w:val="16"/>
                <w:szCs w:val="16"/>
              </w:rPr>
              <w:t>500,0</w:t>
            </w:r>
          </w:p>
        </w:tc>
        <w:tc>
          <w:tcPr>
            <w:tcW w:w="1069" w:type="dxa"/>
            <w:noWrap/>
            <w:hideMark/>
          </w:tcPr>
          <w:p w14:paraId="3CB99F35" w14:textId="77777777" w:rsidR="001E7F9C" w:rsidRPr="001E7F9C" w:rsidRDefault="001E7F9C" w:rsidP="001E7F9C">
            <w:pPr>
              <w:rPr>
                <w:sz w:val="16"/>
                <w:szCs w:val="16"/>
              </w:rPr>
            </w:pPr>
            <w:r w:rsidRPr="001E7F9C">
              <w:rPr>
                <w:sz w:val="16"/>
                <w:szCs w:val="16"/>
              </w:rPr>
              <w:t>0,0</w:t>
            </w:r>
          </w:p>
        </w:tc>
        <w:tc>
          <w:tcPr>
            <w:tcW w:w="1274" w:type="dxa"/>
            <w:noWrap/>
            <w:hideMark/>
          </w:tcPr>
          <w:p w14:paraId="381D7A9D" w14:textId="77777777" w:rsidR="001E7F9C" w:rsidRPr="001E7F9C" w:rsidRDefault="001E7F9C" w:rsidP="001E7F9C">
            <w:pPr>
              <w:rPr>
                <w:sz w:val="16"/>
                <w:szCs w:val="16"/>
              </w:rPr>
            </w:pPr>
            <w:r w:rsidRPr="001E7F9C">
              <w:rPr>
                <w:sz w:val="16"/>
                <w:szCs w:val="16"/>
              </w:rPr>
              <w:t>0,0</w:t>
            </w:r>
          </w:p>
        </w:tc>
      </w:tr>
      <w:tr w:rsidR="001E7F9C" w:rsidRPr="001E7F9C" w14:paraId="13F8013F" w14:textId="77777777" w:rsidTr="00B35219">
        <w:trPr>
          <w:trHeight w:val="225"/>
        </w:trPr>
        <w:tc>
          <w:tcPr>
            <w:tcW w:w="3753" w:type="dxa"/>
            <w:hideMark/>
          </w:tcPr>
          <w:p w14:paraId="33554A25" w14:textId="77777777" w:rsidR="001E7F9C" w:rsidRPr="001E7F9C" w:rsidRDefault="001E7F9C">
            <w:pPr>
              <w:rPr>
                <w:i/>
                <w:iCs/>
                <w:sz w:val="16"/>
                <w:szCs w:val="16"/>
              </w:rPr>
            </w:pPr>
            <w:r w:rsidRPr="001E7F9C">
              <w:rPr>
                <w:i/>
                <w:iCs/>
                <w:sz w:val="16"/>
                <w:szCs w:val="16"/>
              </w:rPr>
              <w:t>Оказание других видов социальной помощи</w:t>
            </w:r>
          </w:p>
        </w:tc>
        <w:tc>
          <w:tcPr>
            <w:tcW w:w="369" w:type="dxa"/>
            <w:hideMark/>
          </w:tcPr>
          <w:p w14:paraId="6A0A4D59" w14:textId="77777777" w:rsidR="001E7F9C" w:rsidRPr="001E7F9C" w:rsidRDefault="001E7F9C" w:rsidP="001E7F9C">
            <w:pPr>
              <w:rPr>
                <w:sz w:val="16"/>
                <w:szCs w:val="16"/>
              </w:rPr>
            </w:pPr>
            <w:r w:rsidRPr="001E7F9C">
              <w:rPr>
                <w:sz w:val="16"/>
                <w:szCs w:val="16"/>
              </w:rPr>
              <w:t>03</w:t>
            </w:r>
          </w:p>
        </w:tc>
        <w:tc>
          <w:tcPr>
            <w:tcW w:w="366" w:type="dxa"/>
            <w:hideMark/>
          </w:tcPr>
          <w:p w14:paraId="28463C5B" w14:textId="77777777" w:rsidR="001E7F9C" w:rsidRPr="001E7F9C" w:rsidRDefault="001E7F9C" w:rsidP="001E7F9C">
            <w:pPr>
              <w:rPr>
                <w:sz w:val="16"/>
                <w:szCs w:val="16"/>
              </w:rPr>
            </w:pPr>
            <w:r w:rsidRPr="001E7F9C">
              <w:rPr>
                <w:sz w:val="16"/>
                <w:szCs w:val="16"/>
              </w:rPr>
              <w:t>0</w:t>
            </w:r>
          </w:p>
        </w:tc>
        <w:tc>
          <w:tcPr>
            <w:tcW w:w="451" w:type="dxa"/>
            <w:hideMark/>
          </w:tcPr>
          <w:p w14:paraId="29862D8D" w14:textId="77777777" w:rsidR="001E7F9C" w:rsidRPr="001E7F9C" w:rsidRDefault="001E7F9C" w:rsidP="001E7F9C">
            <w:pPr>
              <w:rPr>
                <w:sz w:val="16"/>
                <w:szCs w:val="16"/>
              </w:rPr>
            </w:pPr>
            <w:r w:rsidRPr="001E7F9C">
              <w:rPr>
                <w:sz w:val="16"/>
                <w:szCs w:val="16"/>
              </w:rPr>
              <w:t>02</w:t>
            </w:r>
          </w:p>
        </w:tc>
        <w:tc>
          <w:tcPr>
            <w:tcW w:w="629" w:type="dxa"/>
            <w:hideMark/>
          </w:tcPr>
          <w:p w14:paraId="1B8E406F" w14:textId="77777777" w:rsidR="001E7F9C" w:rsidRPr="001E7F9C" w:rsidRDefault="001E7F9C" w:rsidP="001E7F9C">
            <w:pPr>
              <w:rPr>
                <w:sz w:val="16"/>
                <w:szCs w:val="16"/>
              </w:rPr>
            </w:pPr>
            <w:r w:rsidRPr="001E7F9C">
              <w:rPr>
                <w:sz w:val="16"/>
                <w:szCs w:val="16"/>
              </w:rPr>
              <w:t>01170</w:t>
            </w:r>
          </w:p>
        </w:tc>
        <w:tc>
          <w:tcPr>
            <w:tcW w:w="446" w:type="dxa"/>
            <w:hideMark/>
          </w:tcPr>
          <w:p w14:paraId="3B4A9D5E" w14:textId="77777777" w:rsidR="001E7F9C" w:rsidRPr="001E7F9C" w:rsidRDefault="001E7F9C" w:rsidP="001E7F9C">
            <w:pPr>
              <w:rPr>
                <w:sz w:val="16"/>
                <w:szCs w:val="16"/>
              </w:rPr>
            </w:pPr>
            <w:r w:rsidRPr="001E7F9C">
              <w:rPr>
                <w:sz w:val="16"/>
                <w:szCs w:val="16"/>
              </w:rPr>
              <w:t> </w:t>
            </w:r>
          </w:p>
        </w:tc>
        <w:tc>
          <w:tcPr>
            <w:tcW w:w="369" w:type="dxa"/>
            <w:hideMark/>
          </w:tcPr>
          <w:p w14:paraId="3883FE15" w14:textId="77777777" w:rsidR="001E7F9C" w:rsidRPr="001E7F9C" w:rsidRDefault="001E7F9C" w:rsidP="001E7F9C">
            <w:pPr>
              <w:rPr>
                <w:sz w:val="16"/>
                <w:szCs w:val="16"/>
              </w:rPr>
            </w:pPr>
            <w:r w:rsidRPr="001E7F9C">
              <w:rPr>
                <w:sz w:val="16"/>
                <w:szCs w:val="16"/>
              </w:rPr>
              <w:t> </w:t>
            </w:r>
          </w:p>
        </w:tc>
        <w:tc>
          <w:tcPr>
            <w:tcW w:w="464" w:type="dxa"/>
            <w:hideMark/>
          </w:tcPr>
          <w:p w14:paraId="3AB74ACA" w14:textId="77777777" w:rsidR="001E7F9C" w:rsidRPr="001E7F9C" w:rsidRDefault="001E7F9C" w:rsidP="001E7F9C">
            <w:pPr>
              <w:rPr>
                <w:sz w:val="16"/>
                <w:szCs w:val="16"/>
              </w:rPr>
            </w:pPr>
            <w:r w:rsidRPr="001E7F9C">
              <w:rPr>
                <w:sz w:val="16"/>
                <w:szCs w:val="16"/>
              </w:rPr>
              <w:t> </w:t>
            </w:r>
          </w:p>
        </w:tc>
        <w:tc>
          <w:tcPr>
            <w:tcW w:w="503" w:type="dxa"/>
            <w:hideMark/>
          </w:tcPr>
          <w:p w14:paraId="24BCF516" w14:textId="77777777" w:rsidR="001E7F9C" w:rsidRPr="001E7F9C" w:rsidRDefault="001E7F9C" w:rsidP="001E7F9C">
            <w:pPr>
              <w:rPr>
                <w:sz w:val="16"/>
                <w:szCs w:val="16"/>
              </w:rPr>
            </w:pPr>
            <w:r w:rsidRPr="001E7F9C">
              <w:rPr>
                <w:sz w:val="16"/>
                <w:szCs w:val="16"/>
              </w:rPr>
              <w:t> </w:t>
            </w:r>
          </w:p>
        </w:tc>
        <w:tc>
          <w:tcPr>
            <w:tcW w:w="1069" w:type="dxa"/>
            <w:noWrap/>
            <w:hideMark/>
          </w:tcPr>
          <w:p w14:paraId="00130E55" w14:textId="77777777" w:rsidR="001E7F9C" w:rsidRPr="001E7F9C" w:rsidRDefault="001E7F9C" w:rsidP="001E7F9C">
            <w:pPr>
              <w:rPr>
                <w:sz w:val="16"/>
                <w:szCs w:val="16"/>
              </w:rPr>
            </w:pPr>
            <w:r w:rsidRPr="001E7F9C">
              <w:rPr>
                <w:sz w:val="16"/>
                <w:szCs w:val="16"/>
              </w:rPr>
              <w:t>343,1</w:t>
            </w:r>
          </w:p>
        </w:tc>
        <w:tc>
          <w:tcPr>
            <w:tcW w:w="1069" w:type="dxa"/>
            <w:noWrap/>
            <w:hideMark/>
          </w:tcPr>
          <w:p w14:paraId="76199556" w14:textId="77777777" w:rsidR="001E7F9C" w:rsidRPr="001E7F9C" w:rsidRDefault="001E7F9C" w:rsidP="001E7F9C">
            <w:pPr>
              <w:rPr>
                <w:sz w:val="16"/>
                <w:szCs w:val="16"/>
              </w:rPr>
            </w:pPr>
            <w:r w:rsidRPr="001E7F9C">
              <w:rPr>
                <w:sz w:val="16"/>
                <w:szCs w:val="16"/>
              </w:rPr>
              <w:t>55,0</w:t>
            </w:r>
          </w:p>
        </w:tc>
        <w:tc>
          <w:tcPr>
            <w:tcW w:w="1274" w:type="dxa"/>
            <w:noWrap/>
            <w:hideMark/>
          </w:tcPr>
          <w:p w14:paraId="4E8308DE" w14:textId="77777777" w:rsidR="001E7F9C" w:rsidRPr="001E7F9C" w:rsidRDefault="001E7F9C" w:rsidP="001E7F9C">
            <w:pPr>
              <w:rPr>
                <w:sz w:val="16"/>
                <w:szCs w:val="16"/>
              </w:rPr>
            </w:pPr>
            <w:r w:rsidRPr="001E7F9C">
              <w:rPr>
                <w:sz w:val="16"/>
                <w:szCs w:val="16"/>
              </w:rPr>
              <w:t>55,0</w:t>
            </w:r>
          </w:p>
        </w:tc>
      </w:tr>
      <w:tr w:rsidR="001E7F9C" w:rsidRPr="001E7F9C" w14:paraId="083E6825" w14:textId="77777777" w:rsidTr="00B35219">
        <w:trPr>
          <w:trHeight w:val="225"/>
        </w:trPr>
        <w:tc>
          <w:tcPr>
            <w:tcW w:w="3753" w:type="dxa"/>
            <w:hideMark/>
          </w:tcPr>
          <w:p w14:paraId="2C548423" w14:textId="77777777" w:rsidR="001E7F9C" w:rsidRPr="001E7F9C" w:rsidRDefault="001E7F9C">
            <w:pPr>
              <w:rPr>
                <w:i/>
                <w:iCs/>
                <w:sz w:val="16"/>
                <w:szCs w:val="16"/>
              </w:rPr>
            </w:pPr>
            <w:r w:rsidRPr="001E7F9C">
              <w:rPr>
                <w:i/>
                <w:iCs/>
                <w:sz w:val="16"/>
                <w:szCs w:val="16"/>
              </w:rPr>
              <w:t>Социальное обеспечение и иные выплаты населению</w:t>
            </w:r>
          </w:p>
        </w:tc>
        <w:tc>
          <w:tcPr>
            <w:tcW w:w="369" w:type="dxa"/>
            <w:hideMark/>
          </w:tcPr>
          <w:p w14:paraId="415DF9AC" w14:textId="77777777" w:rsidR="001E7F9C" w:rsidRPr="001E7F9C" w:rsidRDefault="001E7F9C" w:rsidP="001E7F9C">
            <w:pPr>
              <w:rPr>
                <w:sz w:val="16"/>
                <w:szCs w:val="16"/>
              </w:rPr>
            </w:pPr>
            <w:r w:rsidRPr="001E7F9C">
              <w:rPr>
                <w:sz w:val="16"/>
                <w:szCs w:val="16"/>
              </w:rPr>
              <w:t>03</w:t>
            </w:r>
          </w:p>
        </w:tc>
        <w:tc>
          <w:tcPr>
            <w:tcW w:w="366" w:type="dxa"/>
            <w:hideMark/>
          </w:tcPr>
          <w:p w14:paraId="4D4015D9" w14:textId="77777777" w:rsidR="001E7F9C" w:rsidRPr="001E7F9C" w:rsidRDefault="001E7F9C" w:rsidP="001E7F9C">
            <w:pPr>
              <w:rPr>
                <w:sz w:val="16"/>
                <w:szCs w:val="16"/>
              </w:rPr>
            </w:pPr>
            <w:r w:rsidRPr="001E7F9C">
              <w:rPr>
                <w:sz w:val="16"/>
                <w:szCs w:val="16"/>
              </w:rPr>
              <w:t>0</w:t>
            </w:r>
          </w:p>
        </w:tc>
        <w:tc>
          <w:tcPr>
            <w:tcW w:w="451" w:type="dxa"/>
            <w:hideMark/>
          </w:tcPr>
          <w:p w14:paraId="2E9301EC" w14:textId="77777777" w:rsidR="001E7F9C" w:rsidRPr="001E7F9C" w:rsidRDefault="001E7F9C" w:rsidP="001E7F9C">
            <w:pPr>
              <w:rPr>
                <w:sz w:val="16"/>
                <w:szCs w:val="16"/>
              </w:rPr>
            </w:pPr>
            <w:r w:rsidRPr="001E7F9C">
              <w:rPr>
                <w:sz w:val="16"/>
                <w:szCs w:val="16"/>
              </w:rPr>
              <w:t>02</w:t>
            </w:r>
          </w:p>
        </w:tc>
        <w:tc>
          <w:tcPr>
            <w:tcW w:w="629" w:type="dxa"/>
            <w:hideMark/>
          </w:tcPr>
          <w:p w14:paraId="58BD7746" w14:textId="77777777" w:rsidR="001E7F9C" w:rsidRPr="001E7F9C" w:rsidRDefault="001E7F9C" w:rsidP="001E7F9C">
            <w:pPr>
              <w:rPr>
                <w:sz w:val="16"/>
                <w:szCs w:val="16"/>
              </w:rPr>
            </w:pPr>
            <w:r w:rsidRPr="001E7F9C">
              <w:rPr>
                <w:sz w:val="16"/>
                <w:szCs w:val="16"/>
              </w:rPr>
              <w:t>01170</w:t>
            </w:r>
          </w:p>
        </w:tc>
        <w:tc>
          <w:tcPr>
            <w:tcW w:w="446" w:type="dxa"/>
            <w:hideMark/>
          </w:tcPr>
          <w:p w14:paraId="7795AFA3" w14:textId="77777777" w:rsidR="001E7F9C" w:rsidRPr="001E7F9C" w:rsidRDefault="001E7F9C" w:rsidP="001E7F9C">
            <w:pPr>
              <w:rPr>
                <w:sz w:val="16"/>
                <w:szCs w:val="16"/>
              </w:rPr>
            </w:pPr>
            <w:r w:rsidRPr="001E7F9C">
              <w:rPr>
                <w:sz w:val="16"/>
                <w:szCs w:val="16"/>
              </w:rPr>
              <w:t>300</w:t>
            </w:r>
          </w:p>
        </w:tc>
        <w:tc>
          <w:tcPr>
            <w:tcW w:w="369" w:type="dxa"/>
            <w:hideMark/>
          </w:tcPr>
          <w:p w14:paraId="4480000B" w14:textId="77777777" w:rsidR="001E7F9C" w:rsidRPr="001E7F9C" w:rsidRDefault="001E7F9C" w:rsidP="001E7F9C">
            <w:pPr>
              <w:rPr>
                <w:sz w:val="16"/>
                <w:szCs w:val="16"/>
              </w:rPr>
            </w:pPr>
            <w:r w:rsidRPr="001E7F9C">
              <w:rPr>
                <w:sz w:val="16"/>
                <w:szCs w:val="16"/>
              </w:rPr>
              <w:t> </w:t>
            </w:r>
          </w:p>
        </w:tc>
        <w:tc>
          <w:tcPr>
            <w:tcW w:w="464" w:type="dxa"/>
            <w:hideMark/>
          </w:tcPr>
          <w:p w14:paraId="7D8E7B56" w14:textId="77777777" w:rsidR="001E7F9C" w:rsidRPr="001E7F9C" w:rsidRDefault="001E7F9C" w:rsidP="001E7F9C">
            <w:pPr>
              <w:rPr>
                <w:sz w:val="16"/>
                <w:szCs w:val="16"/>
              </w:rPr>
            </w:pPr>
            <w:r w:rsidRPr="001E7F9C">
              <w:rPr>
                <w:sz w:val="16"/>
                <w:szCs w:val="16"/>
              </w:rPr>
              <w:t> </w:t>
            </w:r>
          </w:p>
        </w:tc>
        <w:tc>
          <w:tcPr>
            <w:tcW w:w="503" w:type="dxa"/>
            <w:hideMark/>
          </w:tcPr>
          <w:p w14:paraId="5E1E8E2C" w14:textId="77777777" w:rsidR="001E7F9C" w:rsidRPr="001E7F9C" w:rsidRDefault="001E7F9C" w:rsidP="001E7F9C">
            <w:pPr>
              <w:rPr>
                <w:sz w:val="16"/>
                <w:szCs w:val="16"/>
              </w:rPr>
            </w:pPr>
            <w:r w:rsidRPr="001E7F9C">
              <w:rPr>
                <w:sz w:val="16"/>
                <w:szCs w:val="16"/>
              </w:rPr>
              <w:t> </w:t>
            </w:r>
          </w:p>
        </w:tc>
        <w:tc>
          <w:tcPr>
            <w:tcW w:w="1069" w:type="dxa"/>
            <w:noWrap/>
            <w:hideMark/>
          </w:tcPr>
          <w:p w14:paraId="5541189B" w14:textId="77777777" w:rsidR="001E7F9C" w:rsidRPr="001E7F9C" w:rsidRDefault="001E7F9C" w:rsidP="001E7F9C">
            <w:pPr>
              <w:rPr>
                <w:sz w:val="16"/>
                <w:szCs w:val="16"/>
              </w:rPr>
            </w:pPr>
            <w:r w:rsidRPr="001E7F9C">
              <w:rPr>
                <w:sz w:val="16"/>
                <w:szCs w:val="16"/>
              </w:rPr>
              <w:t>343,1</w:t>
            </w:r>
          </w:p>
        </w:tc>
        <w:tc>
          <w:tcPr>
            <w:tcW w:w="1069" w:type="dxa"/>
            <w:noWrap/>
            <w:hideMark/>
          </w:tcPr>
          <w:p w14:paraId="3D59DE5B" w14:textId="77777777" w:rsidR="001E7F9C" w:rsidRPr="001E7F9C" w:rsidRDefault="001E7F9C" w:rsidP="001E7F9C">
            <w:pPr>
              <w:rPr>
                <w:sz w:val="16"/>
                <w:szCs w:val="16"/>
              </w:rPr>
            </w:pPr>
            <w:r w:rsidRPr="001E7F9C">
              <w:rPr>
                <w:sz w:val="16"/>
                <w:szCs w:val="16"/>
              </w:rPr>
              <w:t>55,0</w:t>
            </w:r>
          </w:p>
        </w:tc>
        <w:tc>
          <w:tcPr>
            <w:tcW w:w="1274" w:type="dxa"/>
            <w:noWrap/>
            <w:hideMark/>
          </w:tcPr>
          <w:p w14:paraId="3BB4200D" w14:textId="77777777" w:rsidR="001E7F9C" w:rsidRPr="001E7F9C" w:rsidRDefault="001E7F9C" w:rsidP="001E7F9C">
            <w:pPr>
              <w:rPr>
                <w:sz w:val="16"/>
                <w:szCs w:val="16"/>
              </w:rPr>
            </w:pPr>
            <w:r w:rsidRPr="001E7F9C">
              <w:rPr>
                <w:sz w:val="16"/>
                <w:szCs w:val="16"/>
              </w:rPr>
              <w:t>55,0</w:t>
            </w:r>
          </w:p>
        </w:tc>
      </w:tr>
      <w:tr w:rsidR="001E7F9C" w:rsidRPr="001E7F9C" w14:paraId="5417BB35" w14:textId="77777777" w:rsidTr="00B35219">
        <w:trPr>
          <w:trHeight w:val="450"/>
        </w:trPr>
        <w:tc>
          <w:tcPr>
            <w:tcW w:w="3753" w:type="dxa"/>
            <w:hideMark/>
          </w:tcPr>
          <w:p w14:paraId="5D2E099D" w14:textId="77777777" w:rsidR="001E7F9C" w:rsidRPr="001E7F9C" w:rsidRDefault="001E7F9C">
            <w:pPr>
              <w:rPr>
                <w:i/>
                <w:iCs/>
                <w:sz w:val="16"/>
                <w:szCs w:val="16"/>
              </w:rPr>
            </w:pPr>
            <w:r w:rsidRPr="001E7F9C">
              <w:rPr>
                <w:i/>
                <w:iCs/>
                <w:sz w:val="16"/>
                <w:szCs w:val="16"/>
              </w:rPr>
              <w:t>Социальные выплаты гражданам, кроме публичных нормативных социальных выплат</w:t>
            </w:r>
          </w:p>
        </w:tc>
        <w:tc>
          <w:tcPr>
            <w:tcW w:w="369" w:type="dxa"/>
            <w:hideMark/>
          </w:tcPr>
          <w:p w14:paraId="4A33B263" w14:textId="77777777" w:rsidR="001E7F9C" w:rsidRPr="001E7F9C" w:rsidRDefault="001E7F9C" w:rsidP="001E7F9C">
            <w:pPr>
              <w:rPr>
                <w:sz w:val="16"/>
                <w:szCs w:val="16"/>
              </w:rPr>
            </w:pPr>
            <w:r w:rsidRPr="001E7F9C">
              <w:rPr>
                <w:sz w:val="16"/>
                <w:szCs w:val="16"/>
              </w:rPr>
              <w:t>03</w:t>
            </w:r>
          </w:p>
        </w:tc>
        <w:tc>
          <w:tcPr>
            <w:tcW w:w="366" w:type="dxa"/>
            <w:hideMark/>
          </w:tcPr>
          <w:p w14:paraId="3C4F5E73" w14:textId="77777777" w:rsidR="001E7F9C" w:rsidRPr="001E7F9C" w:rsidRDefault="001E7F9C" w:rsidP="001E7F9C">
            <w:pPr>
              <w:rPr>
                <w:sz w:val="16"/>
                <w:szCs w:val="16"/>
              </w:rPr>
            </w:pPr>
            <w:r w:rsidRPr="001E7F9C">
              <w:rPr>
                <w:sz w:val="16"/>
                <w:szCs w:val="16"/>
              </w:rPr>
              <w:t>0</w:t>
            </w:r>
          </w:p>
        </w:tc>
        <w:tc>
          <w:tcPr>
            <w:tcW w:w="451" w:type="dxa"/>
            <w:hideMark/>
          </w:tcPr>
          <w:p w14:paraId="4BE73D7D" w14:textId="77777777" w:rsidR="001E7F9C" w:rsidRPr="001E7F9C" w:rsidRDefault="001E7F9C" w:rsidP="001E7F9C">
            <w:pPr>
              <w:rPr>
                <w:sz w:val="16"/>
                <w:szCs w:val="16"/>
              </w:rPr>
            </w:pPr>
            <w:r w:rsidRPr="001E7F9C">
              <w:rPr>
                <w:sz w:val="16"/>
                <w:szCs w:val="16"/>
              </w:rPr>
              <w:t>02</w:t>
            </w:r>
          </w:p>
        </w:tc>
        <w:tc>
          <w:tcPr>
            <w:tcW w:w="629" w:type="dxa"/>
            <w:hideMark/>
          </w:tcPr>
          <w:p w14:paraId="012ECAD7" w14:textId="77777777" w:rsidR="001E7F9C" w:rsidRPr="001E7F9C" w:rsidRDefault="001E7F9C" w:rsidP="001E7F9C">
            <w:pPr>
              <w:rPr>
                <w:sz w:val="16"/>
                <w:szCs w:val="16"/>
              </w:rPr>
            </w:pPr>
            <w:r w:rsidRPr="001E7F9C">
              <w:rPr>
                <w:sz w:val="16"/>
                <w:szCs w:val="16"/>
              </w:rPr>
              <w:t>01170</w:t>
            </w:r>
          </w:p>
        </w:tc>
        <w:tc>
          <w:tcPr>
            <w:tcW w:w="446" w:type="dxa"/>
            <w:hideMark/>
          </w:tcPr>
          <w:p w14:paraId="7B285931" w14:textId="77777777" w:rsidR="001E7F9C" w:rsidRPr="001E7F9C" w:rsidRDefault="001E7F9C" w:rsidP="001E7F9C">
            <w:pPr>
              <w:rPr>
                <w:sz w:val="16"/>
                <w:szCs w:val="16"/>
              </w:rPr>
            </w:pPr>
            <w:r w:rsidRPr="001E7F9C">
              <w:rPr>
                <w:sz w:val="16"/>
                <w:szCs w:val="16"/>
              </w:rPr>
              <w:t>320</w:t>
            </w:r>
          </w:p>
        </w:tc>
        <w:tc>
          <w:tcPr>
            <w:tcW w:w="369" w:type="dxa"/>
            <w:hideMark/>
          </w:tcPr>
          <w:p w14:paraId="55F2AAC1" w14:textId="77777777" w:rsidR="001E7F9C" w:rsidRPr="001E7F9C" w:rsidRDefault="001E7F9C" w:rsidP="001E7F9C">
            <w:pPr>
              <w:rPr>
                <w:sz w:val="16"/>
                <w:szCs w:val="16"/>
              </w:rPr>
            </w:pPr>
            <w:r w:rsidRPr="001E7F9C">
              <w:rPr>
                <w:sz w:val="16"/>
                <w:szCs w:val="16"/>
              </w:rPr>
              <w:t> </w:t>
            </w:r>
          </w:p>
        </w:tc>
        <w:tc>
          <w:tcPr>
            <w:tcW w:w="464" w:type="dxa"/>
            <w:hideMark/>
          </w:tcPr>
          <w:p w14:paraId="598DA087" w14:textId="77777777" w:rsidR="001E7F9C" w:rsidRPr="001E7F9C" w:rsidRDefault="001E7F9C" w:rsidP="001E7F9C">
            <w:pPr>
              <w:rPr>
                <w:sz w:val="16"/>
                <w:szCs w:val="16"/>
              </w:rPr>
            </w:pPr>
            <w:r w:rsidRPr="001E7F9C">
              <w:rPr>
                <w:sz w:val="16"/>
                <w:szCs w:val="16"/>
              </w:rPr>
              <w:t> </w:t>
            </w:r>
          </w:p>
        </w:tc>
        <w:tc>
          <w:tcPr>
            <w:tcW w:w="503" w:type="dxa"/>
            <w:hideMark/>
          </w:tcPr>
          <w:p w14:paraId="295442E5" w14:textId="77777777" w:rsidR="001E7F9C" w:rsidRPr="001E7F9C" w:rsidRDefault="001E7F9C" w:rsidP="001E7F9C">
            <w:pPr>
              <w:rPr>
                <w:sz w:val="16"/>
                <w:szCs w:val="16"/>
              </w:rPr>
            </w:pPr>
            <w:r w:rsidRPr="001E7F9C">
              <w:rPr>
                <w:sz w:val="16"/>
                <w:szCs w:val="16"/>
              </w:rPr>
              <w:t> </w:t>
            </w:r>
          </w:p>
        </w:tc>
        <w:tc>
          <w:tcPr>
            <w:tcW w:w="1069" w:type="dxa"/>
            <w:noWrap/>
            <w:hideMark/>
          </w:tcPr>
          <w:p w14:paraId="20971B97" w14:textId="77777777" w:rsidR="001E7F9C" w:rsidRPr="001E7F9C" w:rsidRDefault="001E7F9C" w:rsidP="001E7F9C">
            <w:pPr>
              <w:rPr>
                <w:sz w:val="16"/>
                <w:szCs w:val="16"/>
              </w:rPr>
            </w:pPr>
            <w:r w:rsidRPr="001E7F9C">
              <w:rPr>
                <w:sz w:val="16"/>
                <w:szCs w:val="16"/>
              </w:rPr>
              <w:t>343,1</w:t>
            </w:r>
          </w:p>
        </w:tc>
        <w:tc>
          <w:tcPr>
            <w:tcW w:w="1069" w:type="dxa"/>
            <w:noWrap/>
            <w:hideMark/>
          </w:tcPr>
          <w:p w14:paraId="600A45DF" w14:textId="77777777" w:rsidR="001E7F9C" w:rsidRPr="001E7F9C" w:rsidRDefault="001E7F9C" w:rsidP="001E7F9C">
            <w:pPr>
              <w:rPr>
                <w:sz w:val="16"/>
                <w:szCs w:val="16"/>
              </w:rPr>
            </w:pPr>
            <w:r w:rsidRPr="001E7F9C">
              <w:rPr>
                <w:sz w:val="16"/>
                <w:szCs w:val="16"/>
              </w:rPr>
              <w:t>55,0</w:t>
            </w:r>
          </w:p>
        </w:tc>
        <w:tc>
          <w:tcPr>
            <w:tcW w:w="1274" w:type="dxa"/>
            <w:noWrap/>
            <w:hideMark/>
          </w:tcPr>
          <w:p w14:paraId="052769EF" w14:textId="77777777" w:rsidR="001E7F9C" w:rsidRPr="001E7F9C" w:rsidRDefault="001E7F9C" w:rsidP="001E7F9C">
            <w:pPr>
              <w:rPr>
                <w:sz w:val="16"/>
                <w:szCs w:val="16"/>
              </w:rPr>
            </w:pPr>
            <w:r w:rsidRPr="001E7F9C">
              <w:rPr>
                <w:sz w:val="16"/>
                <w:szCs w:val="16"/>
              </w:rPr>
              <w:t>55,0</w:t>
            </w:r>
          </w:p>
        </w:tc>
      </w:tr>
      <w:tr w:rsidR="001E7F9C" w:rsidRPr="001E7F9C" w14:paraId="3C48945C" w14:textId="77777777" w:rsidTr="00B35219">
        <w:trPr>
          <w:trHeight w:val="225"/>
        </w:trPr>
        <w:tc>
          <w:tcPr>
            <w:tcW w:w="3753" w:type="dxa"/>
            <w:hideMark/>
          </w:tcPr>
          <w:p w14:paraId="2D75C1BD" w14:textId="77777777" w:rsidR="001E7F9C" w:rsidRPr="001E7F9C" w:rsidRDefault="001E7F9C">
            <w:pPr>
              <w:rPr>
                <w:i/>
                <w:iCs/>
                <w:sz w:val="16"/>
                <w:szCs w:val="16"/>
              </w:rPr>
            </w:pPr>
            <w:r w:rsidRPr="001E7F9C">
              <w:rPr>
                <w:i/>
                <w:iCs/>
                <w:sz w:val="16"/>
                <w:szCs w:val="16"/>
              </w:rPr>
              <w:t>Социальная политика</w:t>
            </w:r>
          </w:p>
        </w:tc>
        <w:tc>
          <w:tcPr>
            <w:tcW w:w="369" w:type="dxa"/>
            <w:hideMark/>
          </w:tcPr>
          <w:p w14:paraId="19962F34" w14:textId="77777777" w:rsidR="001E7F9C" w:rsidRPr="001E7F9C" w:rsidRDefault="001E7F9C" w:rsidP="001E7F9C">
            <w:pPr>
              <w:rPr>
                <w:sz w:val="16"/>
                <w:szCs w:val="16"/>
              </w:rPr>
            </w:pPr>
            <w:r w:rsidRPr="001E7F9C">
              <w:rPr>
                <w:sz w:val="16"/>
                <w:szCs w:val="16"/>
              </w:rPr>
              <w:t>03</w:t>
            </w:r>
          </w:p>
        </w:tc>
        <w:tc>
          <w:tcPr>
            <w:tcW w:w="366" w:type="dxa"/>
            <w:hideMark/>
          </w:tcPr>
          <w:p w14:paraId="319D9291" w14:textId="77777777" w:rsidR="001E7F9C" w:rsidRPr="001E7F9C" w:rsidRDefault="001E7F9C" w:rsidP="001E7F9C">
            <w:pPr>
              <w:rPr>
                <w:sz w:val="16"/>
                <w:szCs w:val="16"/>
              </w:rPr>
            </w:pPr>
            <w:r w:rsidRPr="001E7F9C">
              <w:rPr>
                <w:sz w:val="16"/>
                <w:szCs w:val="16"/>
              </w:rPr>
              <w:t>0</w:t>
            </w:r>
          </w:p>
        </w:tc>
        <w:tc>
          <w:tcPr>
            <w:tcW w:w="451" w:type="dxa"/>
            <w:hideMark/>
          </w:tcPr>
          <w:p w14:paraId="050C92C1" w14:textId="77777777" w:rsidR="001E7F9C" w:rsidRPr="001E7F9C" w:rsidRDefault="001E7F9C" w:rsidP="001E7F9C">
            <w:pPr>
              <w:rPr>
                <w:sz w:val="16"/>
                <w:szCs w:val="16"/>
              </w:rPr>
            </w:pPr>
            <w:r w:rsidRPr="001E7F9C">
              <w:rPr>
                <w:sz w:val="16"/>
                <w:szCs w:val="16"/>
              </w:rPr>
              <w:t>02</w:t>
            </w:r>
          </w:p>
        </w:tc>
        <w:tc>
          <w:tcPr>
            <w:tcW w:w="629" w:type="dxa"/>
            <w:hideMark/>
          </w:tcPr>
          <w:p w14:paraId="4E66B3EE" w14:textId="77777777" w:rsidR="001E7F9C" w:rsidRPr="001E7F9C" w:rsidRDefault="001E7F9C" w:rsidP="001E7F9C">
            <w:pPr>
              <w:rPr>
                <w:sz w:val="16"/>
                <w:szCs w:val="16"/>
              </w:rPr>
            </w:pPr>
            <w:r w:rsidRPr="001E7F9C">
              <w:rPr>
                <w:sz w:val="16"/>
                <w:szCs w:val="16"/>
              </w:rPr>
              <w:t>01170</w:t>
            </w:r>
          </w:p>
        </w:tc>
        <w:tc>
          <w:tcPr>
            <w:tcW w:w="446" w:type="dxa"/>
            <w:hideMark/>
          </w:tcPr>
          <w:p w14:paraId="551185AE" w14:textId="77777777" w:rsidR="001E7F9C" w:rsidRPr="001E7F9C" w:rsidRDefault="001E7F9C" w:rsidP="001E7F9C">
            <w:pPr>
              <w:rPr>
                <w:sz w:val="16"/>
                <w:szCs w:val="16"/>
              </w:rPr>
            </w:pPr>
            <w:r w:rsidRPr="001E7F9C">
              <w:rPr>
                <w:sz w:val="16"/>
                <w:szCs w:val="16"/>
              </w:rPr>
              <w:t>320</w:t>
            </w:r>
          </w:p>
        </w:tc>
        <w:tc>
          <w:tcPr>
            <w:tcW w:w="369" w:type="dxa"/>
            <w:hideMark/>
          </w:tcPr>
          <w:p w14:paraId="1C424459" w14:textId="77777777" w:rsidR="001E7F9C" w:rsidRPr="001E7F9C" w:rsidRDefault="001E7F9C" w:rsidP="001E7F9C">
            <w:pPr>
              <w:rPr>
                <w:sz w:val="16"/>
                <w:szCs w:val="16"/>
              </w:rPr>
            </w:pPr>
            <w:r w:rsidRPr="001E7F9C">
              <w:rPr>
                <w:sz w:val="16"/>
                <w:szCs w:val="16"/>
              </w:rPr>
              <w:t>10</w:t>
            </w:r>
          </w:p>
        </w:tc>
        <w:tc>
          <w:tcPr>
            <w:tcW w:w="464" w:type="dxa"/>
            <w:hideMark/>
          </w:tcPr>
          <w:p w14:paraId="3544BF88" w14:textId="77777777" w:rsidR="001E7F9C" w:rsidRPr="001E7F9C" w:rsidRDefault="001E7F9C" w:rsidP="001E7F9C">
            <w:pPr>
              <w:rPr>
                <w:sz w:val="16"/>
                <w:szCs w:val="16"/>
              </w:rPr>
            </w:pPr>
            <w:r w:rsidRPr="001E7F9C">
              <w:rPr>
                <w:sz w:val="16"/>
                <w:szCs w:val="16"/>
              </w:rPr>
              <w:t> </w:t>
            </w:r>
          </w:p>
        </w:tc>
        <w:tc>
          <w:tcPr>
            <w:tcW w:w="503" w:type="dxa"/>
            <w:hideMark/>
          </w:tcPr>
          <w:p w14:paraId="29749CE6" w14:textId="77777777" w:rsidR="001E7F9C" w:rsidRPr="001E7F9C" w:rsidRDefault="001E7F9C" w:rsidP="001E7F9C">
            <w:pPr>
              <w:rPr>
                <w:sz w:val="16"/>
                <w:szCs w:val="16"/>
              </w:rPr>
            </w:pPr>
            <w:r w:rsidRPr="001E7F9C">
              <w:rPr>
                <w:sz w:val="16"/>
                <w:szCs w:val="16"/>
              </w:rPr>
              <w:t> </w:t>
            </w:r>
          </w:p>
        </w:tc>
        <w:tc>
          <w:tcPr>
            <w:tcW w:w="1069" w:type="dxa"/>
            <w:noWrap/>
            <w:hideMark/>
          </w:tcPr>
          <w:p w14:paraId="79B3EAE2" w14:textId="77777777" w:rsidR="001E7F9C" w:rsidRPr="001E7F9C" w:rsidRDefault="001E7F9C" w:rsidP="001E7F9C">
            <w:pPr>
              <w:rPr>
                <w:sz w:val="16"/>
                <w:szCs w:val="16"/>
              </w:rPr>
            </w:pPr>
            <w:r w:rsidRPr="001E7F9C">
              <w:rPr>
                <w:sz w:val="16"/>
                <w:szCs w:val="16"/>
              </w:rPr>
              <w:t>343,1</w:t>
            </w:r>
          </w:p>
        </w:tc>
        <w:tc>
          <w:tcPr>
            <w:tcW w:w="1069" w:type="dxa"/>
            <w:noWrap/>
            <w:hideMark/>
          </w:tcPr>
          <w:p w14:paraId="0646DD50" w14:textId="77777777" w:rsidR="001E7F9C" w:rsidRPr="001E7F9C" w:rsidRDefault="001E7F9C" w:rsidP="001E7F9C">
            <w:pPr>
              <w:rPr>
                <w:sz w:val="16"/>
                <w:szCs w:val="16"/>
              </w:rPr>
            </w:pPr>
            <w:r w:rsidRPr="001E7F9C">
              <w:rPr>
                <w:sz w:val="16"/>
                <w:szCs w:val="16"/>
              </w:rPr>
              <w:t>55,0</w:t>
            </w:r>
          </w:p>
        </w:tc>
        <w:tc>
          <w:tcPr>
            <w:tcW w:w="1274" w:type="dxa"/>
            <w:noWrap/>
            <w:hideMark/>
          </w:tcPr>
          <w:p w14:paraId="67A4E741" w14:textId="77777777" w:rsidR="001E7F9C" w:rsidRPr="001E7F9C" w:rsidRDefault="001E7F9C" w:rsidP="001E7F9C">
            <w:pPr>
              <w:rPr>
                <w:sz w:val="16"/>
                <w:szCs w:val="16"/>
              </w:rPr>
            </w:pPr>
            <w:r w:rsidRPr="001E7F9C">
              <w:rPr>
                <w:sz w:val="16"/>
                <w:szCs w:val="16"/>
              </w:rPr>
              <w:t>55,0</w:t>
            </w:r>
          </w:p>
        </w:tc>
      </w:tr>
      <w:tr w:rsidR="001E7F9C" w:rsidRPr="001E7F9C" w14:paraId="3E375A78" w14:textId="77777777" w:rsidTr="00B35219">
        <w:trPr>
          <w:trHeight w:val="225"/>
        </w:trPr>
        <w:tc>
          <w:tcPr>
            <w:tcW w:w="3753" w:type="dxa"/>
            <w:hideMark/>
          </w:tcPr>
          <w:p w14:paraId="47706EE7" w14:textId="77777777" w:rsidR="001E7F9C" w:rsidRPr="001E7F9C" w:rsidRDefault="001E7F9C">
            <w:pPr>
              <w:rPr>
                <w:i/>
                <w:iCs/>
                <w:sz w:val="16"/>
                <w:szCs w:val="16"/>
              </w:rPr>
            </w:pPr>
            <w:r w:rsidRPr="001E7F9C">
              <w:rPr>
                <w:i/>
                <w:iCs/>
                <w:sz w:val="16"/>
                <w:szCs w:val="16"/>
              </w:rPr>
              <w:t>Социальное обеспечение населения</w:t>
            </w:r>
          </w:p>
        </w:tc>
        <w:tc>
          <w:tcPr>
            <w:tcW w:w="369" w:type="dxa"/>
            <w:hideMark/>
          </w:tcPr>
          <w:p w14:paraId="3F5B79D2" w14:textId="77777777" w:rsidR="001E7F9C" w:rsidRPr="001E7F9C" w:rsidRDefault="001E7F9C" w:rsidP="001E7F9C">
            <w:pPr>
              <w:rPr>
                <w:sz w:val="16"/>
                <w:szCs w:val="16"/>
              </w:rPr>
            </w:pPr>
            <w:r w:rsidRPr="001E7F9C">
              <w:rPr>
                <w:sz w:val="16"/>
                <w:szCs w:val="16"/>
              </w:rPr>
              <w:t>03</w:t>
            </w:r>
          </w:p>
        </w:tc>
        <w:tc>
          <w:tcPr>
            <w:tcW w:w="366" w:type="dxa"/>
            <w:hideMark/>
          </w:tcPr>
          <w:p w14:paraId="335D4854" w14:textId="77777777" w:rsidR="001E7F9C" w:rsidRPr="001E7F9C" w:rsidRDefault="001E7F9C" w:rsidP="001E7F9C">
            <w:pPr>
              <w:rPr>
                <w:sz w:val="16"/>
                <w:szCs w:val="16"/>
              </w:rPr>
            </w:pPr>
            <w:r w:rsidRPr="001E7F9C">
              <w:rPr>
                <w:sz w:val="16"/>
                <w:szCs w:val="16"/>
              </w:rPr>
              <w:t>0</w:t>
            </w:r>
          </w:p>
        </w:tc>
        <w:tc>
          <w:tcPr>
            <w:tcW w:w="451" w:type="dxa"/>
            <w:hideMark/>
          </w:tcPr>
          <w:p w14:paraId="1CAC8C98" w14:textId="77777777" w:rsidR="001E7F9C" w:rsidRPr="001E7F9C" w:rsidRDefault="001E7F9C" w:rsidP="001E7F9C">
            <w:pPr>
              <w:rPr>
                <w:sz w:val="16"/>
                <w:szCs w:val="16"/>
              </w:rPr>
            </w:pPr>
            <w:r w:rsidRPr="001E7F9C">
              <w:rPr>
                <w:sz w:val="16"/>
                <w:szCs w:val="16"/>
              </w:rPr>
              <w:t>02</w:t>
            </w:r>
          </w:p>
        </w:tc>
        <w:tc>
          <w:tcPr>
            <w:tcW w:w="629" w:type="dxa"/>
            <w:hideMark/>
          </w:tcPr>
          <w:p w14:paraId="229A6109" w14:textId="77777777" w:rsidR="001E7F9C" w:rsidRPr="001E7F9C" w:rsidRDefault="001E7F9C" w:rsidP="001E7F9C">
            <w:pPr>
              <w:rPr>
                <w:sz w:val="16"/>
                <w:szCs w:val="16"/>
              </w:rPr>
            </w:pPr>
            <w:r w:rsidRPr="001E7F9C">
              <w:rPr>
                <w:sz w:val="16"/>
                <w:szCs w:val="16"/>
              </w:rPr>
              <w:t>01170</w:t>
            </w:r>
          </w:p>
        </w:tc>
        <w:tc>
          <w:tcPr>
            <w:tcW w:w="446" w:type="dxa"/>
            <w:hideMark/>
          </w:tcPr>
          <w:p w14:paraId="17896A7E" w14:textId="77777777" w:rsidR="001E7F9C" w:rsidRPr="001E7F9C" w:rsidRDefault="001E7F9C" w:rsidP="001E7F9C">
            <w:pPr>
              <w:rPr>
                <w:sz w:val="16"/>
                <w:szCs w:val="16"/>
              </w:rPr>
            </w:pPr>
            <w:r w:rsidRPr="001E7F9C">
              <w:rPr>
                <w:sz w:val="16"/>
                <w:szCs w:val="16"/>
              </w:rPr>
              <w:t>320</w:t>
            </w:r>
          </w:p>
        </w:tc>
        <w:tc>
          <w:tcPr>
            <w:tcW w:w="369" w:type="dxa"/>
            <w:hideMark/>
          </w:tcPr>
          <w:p w14:paraId="0DC71D8C" w14:textId="77777777" w:rsidR="001E7F9C" w:rsidRPr="001E7F9C" w:rsidRDefault="001E7F9C" w:rsidP="001E7F9C">
            <w:pPr>
              <w:rPr>
                <w:sz w:val="16"/>
                <w:szCs w:val="16"/>
              </w:rPr>
            </w:pPr>
            <w:r w:rsidRPr="001E7F9C">
              <w:rPr>
                <w:sz w:val="16"/>
                <w:szCs w:val="16"/>
              </w:rPr>
              <w:t>10</w:t>
            </w:r>
          </w:p>
        </w:tc>
        <w:tc>
          <w:tcPr>
            <w:tcW w:w="464" w:type="dxa"/>
            <w:hideMark/>
          </w:tcPr>
          <w:p w14:paraId="2AC5390F" w14:textId="77777777" w:rsidR="001E7F9C" w:rsidRPr="001E7F9C" w:rsidRDefault="001E7F9C" w:rsidP="001E7F9C">
            <w:pPr>
              <w:rPr>
                <w:sz w:val="16"/>
                <w:szCs w:val="16"/>
              </w:rPr>
            </w:pPr>
            <w:r w:rsidRPr="001E7F9C">
              <w:rPr>
                <w:sz w:val="16"/>
                <w:szCs w:val="16"/>
              </w:rPr>
              <w:t>03</w:t>
            </w:r>
          </w:p>
        </w:tc>
        <w:tc>
          <w:tcPr>
            <w:tcW w:w="503" w:type="dxa"/>
            <w:hideMark/>
          </w:tcPr>
          <w:p w14:paraId="6B2ACCF0" w14:textId="77777777" w:rsidR="001E7F9C" w:rsidRPr="001E7F9C" w:rsidRDefault="001E7F9C" w:rsidP="001E7F9C">
            <w:pPr>
              <w:rPr>
                <w:sz w:val="16"/>
                <w:szCs w:val="16"/>
              </w:rPr>
            </w:pPr>
            <w:r w:rsidRPr="001E7F9C">
              <w:rPr>
                <w:sz w:val="16"/>
                <w:szCs w:val="16"/>
              </w:rPr>
              <w:t> </w:t>
            </w:r>
          </w:p>
        </w:tc>
        <w:tc>
          <w:tcPr>
            <w:tcW w:w="1069" w:type="dxa"/>
            <w:noWrap/>
            <w:hideMark/>
          </w:tcPr>
          <w:p w14:paraId="640500E1" w14:textId="77777777" w:rsidR="001E7F9C" w:rsidRPr="001E7F9C" w:rsidRDefault="001E7F9C" w:rsidP="001E7F9C">
            <w:pPr>
              <w:rPr>
                <w:sz w:val="16"/>
                <w:szCs w:val="16"/>
              </w:rPr>
            </w:pPr>
            <w:r w:rsidRPr="001E7F9C">
              <w:rPr>
                <w:sz w:val="16"/>
                <w:szCs w:val="16"/>
              </w:rPr>
              <w:t>343,1</w:t>
            </w:r>
          </w:p>
        </w:tc>
        <w:tc>
          <w:tcPr>
            <w:tcW w:w="1069" w:type="dxa"/>
            <w:noWrap/>
            <w:hideMark/>
          </w:tcPr>
          <w:p w14:paraId="2EFFB4F2" w14:textId="77777777" w:rsidR="001E7F9C" w:rsidRPr="001E7F9C" w:rsidRDefault="001E7F9C" w:rsidP="001E7F9C">
            <w:pPr>
              <w:rPr>
                <w:sz w:val="16"/>
                <w:szCs w:val="16"/>
              </w:rPr>
            </w:pPr>
            <w:r w:rsidRPr="001E7F9C">
              <w:rPr>
                <w:sz w:val="16"/>
                <w:szCs w:val="16"/>
              </w:rPr>
              <w:t>55,0</w:t>
            </w:r>
          </w:p>
        </w:tc>
        <w:tc>
          <w:tcPr>
            <w:tcW w:w="1274" w:type="dxa"/>
            <w:noWrap/>
            <w:hideMark/>
          </w:tcPr>
          <w:p w14:paraId="22CD6F66" w14:textId="77777777" w:rsidR="001E7F9C" w:rsidRPr="001E7F9C" w:rsidRDefault="001E7F9C" w:rsidP="001E7F9C">
            <w:pPr>
              <w:rPr>
                <w:sz w:val="16"/>
                <w:szCs w:val="16"/>
              </w:rPr>
            </w:pPr>
            <w:r w:rsidRPr="001E7F9C">
              <w:rPr>
                <w:sz w:val="16"/>
                <w:szCs w:val="16"/>
              </w:rPr>
              <w:t>55,0</w:t>
            </w:r>
          </w:p>
        </w:tc>
      </w:tr>
      <w:tr w:rsidR="001E7F9C" w:rsidRPr="001E7F9C" w14:paraId="38DD37DE" w14:textId="77777777" w:rsidTr="00B35219">
        <w:trPr>
          <w:trHeight w:val="450"/>
        </w:trPr>
        <w:tc>
          <w:tcPr>
            <w:tcW w:w="3753" w:type="dxa"/>
            <w:hideMark/>
          </w:tcPr>
          <w:p w14:paraId="6C969332" w14:textId="77777777" w:rsidR="001E7F9C" w:rsidRPr="001E7F9C" w:rsidRDefault="001E7F9C">
            <w:pPr>
              <w:rPr>
                <w:i/>
                <w:iCs/>
                <w:sz w:val="16"/>
                <w:szCs w:val="16"/>
              </w:rPr>
            </w:pPr>
            <w:r w:rsidRPr="001E7F9C">
              <w:rPr>
                <w:i/>
                <w:iCs/>
                <w:sz w:val="16"/>
                <w:szCs w:val="16"/>
              </w:rPr>
              <w:t>Администрация Рузаевского муниципального района Республики Мордовия</w:t>
            </w:r>
          </w:p>
        </w:tc>
        <w:tc>
          <w:tcPr>
            <w:tcW w:w="369" w:type="dxa"/>
            <w:hideMark/>
          </w:tcPr>
          <w:p w14:paraId="6799CAB1" w14:textId="77777777" w:rsidR="001E7F9C" w:rsidRPr="001E7F9C" w:rsidRDefault="001E7F9C" w:rsidP="001E7F9C">
            <w:pPr>
              <w:rPr>
                <w:sz w:val="16"/>
                <w:szCs w:val="16"/>
              </w:rPr>
            </w:pPr>
            <w:r w:rsidRPr="001E7F9C">
              <w:rPr>
                <w:sz w:val="16"/>
                <w:szCs w:val="16"/>
              </w:rPr>
              <w:t>03</w:t>
            </w:r>
          </w:p>
        </w:tc>
        <w:tc>
          <w:tcPr>
            <w:tcW w:w="366" w:type="dxa"/>
            <w:hideMark/>
          </w:tcPr>
          <w:p w14:paraId="1201C6F0" w14:textId="77777777" w:rsidR="001E7F9C" w:rsidRPr="001E7F9C" w:rsidRDefault="001E7F9C" w:rsidP="001E7F9C">
            <w:pPr>
              <w:rPr>
                <w:sz w:val="16"/>
                <w:szCs w:val="16"/>
              </w:rPr>
            </w:pPr>
            <w:r w:rsidRPr="001E7F9C">
              <w:rPr>
                <w:sz w:val="16"/>
                <w:szCs w:val="16"/>
              </w:rPr>
              <w:t>0</w:t>
            </w:r>
          </w:p>
        </w:tc>
        <w:tc>
          <w:tcPr>
            <w:tcW w:w="451" w:type="dxa"/>
            <w:hideMark/>
          </w:tcPr>
          <w:p w14:paraId="6939A879" w14:textId="77777777" w:rsidR="001E7F9C" w:rsidRPr="001E7F9C" w:rsidRDefault="001E7F9C" w:rsidP="001E7F9C">
            <w:pPr>
              <w:rPr>
                <w:sz w:val="16"/>
                <w:szCs w:val="16"/>
              </w:rPr>
            </w:pPr>
            <w:r w:rsidRPr="001E7F9C">
              <w:rPr>
                <w:sz w:val="16"/>
                <w:szCs w:val="16"/>
              </w:rPr>
              <w:t>02</w:t>
            </w:r>
          </w:p>
        </w:tc>
        <w:tc>
          <w:tcPr>
            <w:tcW w:w="629" w:type="dxa"/>
            <w:hideMark/>
          </w:tcPr>
          <w:p w14:paraId="64010824" w14:textId="77777777" w:rsidR="001E7F9C" w:rsidRPr="001E7F9C" w:rsidRDefault="001E7F9C" w:rsidP="001E7F9C">
            <w:pPr>
              <w:rPr>
                <w:sz w:val="16"/>
                <w:szCs w:val="16"/>
              </w:rPr>
            </w:pPr>
            <w:r w:rsidRPr="001E7F9C">
              <w:rPr>
                <w:sz w:val="16"/>
                <w:szCs w:val="16"/>
              </w:rPr>
              <w:t>01170</w:t>
            </w:r>
          </w:p>
        </w:tc>
        <w:tc>
          <w:tcPr>
            <w:tcW w:w="446" w:type="dxa"/>
            <w:hideMark/>
          </w:tcPr>
          <w:p w14:paraId="16A23348" w14:textId="77777777" w:rsidR="001E7F9C" w:rsidRPr="001E7F9C" w:rsidRDefault="001E7F9C" w:rsidP="001E7F9C">
            <w:pPr>
              <w:rPr>
                <w:sz w:val="16"/>
                <w:szCs w:val="16"/>
              </w:rPr>
            </w:pPr>
            <w:r w:rsidRPr="001E7F9C">
              <w:rPr>
                <w:sz w:val="16"/>
                <w:szCs w:val="16"/>
              </w:rPr>
              <w:t>320</w:t>
            </w:r>
          </w:p>
        </w:tc>
        <w:tc>
          <w:tcPr>
            <w:tcW w:w="369" w:type="dxa"/>
            <w:hideMark/>
          </w:tcPr>
          <w:p w14:paraId="679621B4" w14:textId="77777777" w:rsidR="001E7F9C" w:rsidRPr="001E7F9C" w:rsidRDefault="001E7F9C" w:rsidP="001E7F9C">
            <w:pPr>
              <w:rPr>
                <w:sz w:val="16"/>
                <w:szCs w:val="16"/>
              </w:rPr>
            </w:pPr>
            <w:r w:rsidRPr="001E7F9C">
              <w:rPr>
                <w:sz w:val="16"/>
                <w:szCs w:val="16"/>
              </w:rPr>
              <w:t>10</w:t>
            </w:r>
          </w:p>
        </w:tc>
        <w:tc>
          <w:tcPr>
            <w:tcW w:w="464" w:type="dxa"/>
            <w:hideMark/>
          </w:tcPr>
          <w:p w14:paraId="0597DA59" w14:textId="77777777" w:rsidR="001E7F9C" w:rsidRPr="001E7F9C" w:rsidRDefault="001E7F9C" w:rsidP="001E7F9C">
            <w:pPr>
              <w:rPr>
                <w:sz w:val="16"/>
                <w:szCs w:val="16"/>
              </w:rPr>
            </w:pPr>
            <w:r w:rsidRPr="001E7F9C">
              <w:rPr>
                <w:sz w:val="16"/>
                <w:szCs w:val="16"/>
              </w:rPr>
              <w:t>03</w:t>
            </w:r>
          </w:p>
        </w:tc>
        <w:tc>
          <w:tcPr>
            <w:tcW w:w="503" w:type="dxa"/>
            <w:hideMark/>
          </w:tcPr>
          <w:p w14:paraId="2DA047A6" w14:textId="77777777" w:rsidR="001E7F9C" w:rsidRPr="001E7F9C" w:rsidRDefault="001E7F9C" w:rsidP="001E7F9C">
            <w:pPr>
              <w:rPr>
                <w:sz w:val="16"/>
                <w:szCs w:val="16"/>
              </w:rPr>
            </w:pPr>
            <w:r w:rsidRPr="001E7F9C">
              <w:rPr>
                <w:sz w:val="16"/>
                <w:szCs w:val="16"/>
              </w:rPr>
              <w:t>900</w:t>
            </w:r>
          </w:p>
        </w:tc>
        <w:tc>
          <w:tcPr>
            <w:tcW w:w="1069" w:type="dxa"/>
            <w:noWrap/>
            <w:hideMark/>
          </w:tcPr>
          <w:p w14:paraId="78E9716F" w14:textId="77777777" w:rsidR="001E7F9C" w:rsidRPr="001E7F9C" w:rsidRDefault="001E7F9C" w:rsidP="001E7F9C">
            <w:pPr>
              <w:rPr>
                <w:sz w:val="16"/>
                <w:szCs w:val="16"/>
              </w:rPr>
            </w:pPr>
            <w:r w:rsidRPr="001E7F9C">
              <w:rPr>
                <w:sz w:val="16"/>
                <w:szCs w:val="16"/>
              </w:rPr>
              <w:t>343,1</w:t>
            </w:r>
          </w:p>
        </w:tc>
        <w:tc>
          <w:tcPr>
            <w:tcW w:w="1069" w:type="dxa"/>
            <w:noWrap/>
            <w:hideMark/>
          </w:tcPr>
          <w:p w14:paraId="2EB1B021" w14:textId="77777777" w:rsidR="001E7F9C" w:rsidRPr="001E7F9C" w:rsidRDefault="001E7F9C" w:rsidP="001E7F9C">
            <w:pPr>
              <w:rPr>
                <w:sz w:val="16"/>
                <w:szCs w:val="16"/>
              </w:rPr>
            </w:pPr>
            <w:r w:rsidRPr="001E7F9C">
              <w:rPr>
                <w:sz w:val="16"/>
                <w:szCs w:val="16"/>
              </w:rPr>
              <w:t>55,0</w:t>
            </w:r>
          </w:p>
        </w:tc>
        <w:tc>
          <w:tcPr>
            <w:tcW w:w="1274" w:type="dxa"/>
            <w:noWrap/>
            <w:hideMark/>
          </w:tcPr>
          <w:p w14:paraId="71BE9EC1" w14:textId="77777777" w:rsidR="001E7F9C" w:rsidRPr="001E7F9C" w:rsidRDefault="001E7F9C" w:rsidP="001E7F9C">
            <w:pPr>
              <w:rPr>
                <w:sz w:val="16"/>
                <w:szCs w:val="16"/>
              </w:rPr>
            </w:pPr>
            <w:r w:rsidRPr="001E7F9C">
              <w:rPr>
                <w:sz w:val="16"/>
                <w:szCs w:val="16"/>
              </w:rPr>
              <w:t>55,0</w:t>
            </w:r>
          </w:p>
        </w:tc>
      </w:tr>
      <w:tr w:rsidR="001E7F9C" w:rsidRPr="001E7F9C" w14:paraId="404FF90D" w14:textId="77777777" w:rsidTr="00B35219">
        <w:trPr>
          <w:trHeight w:val="675"/>
        </w:trPr>
        <w:tc>
          <w:tcPr>
            <w:tcW w:w="3753" w:type="dxa"/>
            <w:hideMark/>
          </w:tcPr>
          <w:p w14:paraId="19B50CE7" w14:textId="77777777" w:rsidR="001E7F9C" w:rsidRPr="001E7F9C" w:rsidRDefault="001E7F9C">
            <w:pPr>
              <w:rPr>
                <w:i/>
                <w:iCs/>
                <w:sz w:val="16"/>
                <w:szCs w:val="16"/>
              </w:rPr>
            </w:pPr>
            <w:r w:rsidRPr="001E7F9C">
              <w:rPr>
                <w:i/>
                <w:iCs/>
                <w:sz w:val="16"/>
                <w:szCs w:val="16"/>
              </w:rPr>
              <w:t>Основное мероприятие "Мероприятия, направленные на улучшение уровня жизни семей с детьми и создание благоприятных условий для воспитания и содержания детей"</w:t>
            </w:r>
          </w:p>
        </w:tc>
        <w:tc>
          <w:tcPr>
            <w:tcW w:w="369" w:type="dxa"/>
            <w:hideMark/>
          </w:tcPr>
          <w:p w14:paraId="51BCB7CF" w14:textId="77777777" w:rsidR="001E7F9C" w:rsidRPr="001E7F9C" w:rsidRDefault="001E7F9C" w:rsidP="001E7F9C">
            <w:pPr>
              <w:rPr>
                <w:sz w:val="16"/>
                <w:szCs w:val="16"/>
              </w:rPr>
            </w:pPr>
            <w:r w:rsidRPr="001E7F9C">
              <w:rPr>
                <w:sz w:val="16"/>
                <w:szCs w:val="16"/>
              </w:rPr>
              <w:t>03</w:t>
            </w:r>
          </w:p>
        </w:tc>
        <w:tc>
          <w:tcPr>
            <w:tcW w:w="366" w:type="dxa"/>
            <w:hideMark/>
          </w:tcPr>
          <w:p w14:paraId="4FE45B63" w14:textId="77777777" w:rsidR="001E7F9C" w:rsidRPr="001E7F9C" w:rsidRDefault="001E7F9C" w:rsidP="001E7F9C">
            <w:pPr>
              <w:rPr>
                <w:sz w:val="16"/>
                <w:szCs w:val="16"/>
              </w:rPr>
            </w:pPr>
            <w:r w:rsidRPr="001E7F9C">
              <w:rPr>
                <w:sz w:val="16"/>
                <w:szCs w:val="16"/>
              </w:rPr>
              <w:t>0</w:t>
            </w:r>
          </w:p>
        </w:tc>
        <w:tc>
          <w:tcPr>
            <w:tcW w:w="451" w:type="dxa"/>
            <w:hideMark/>
          </w:tcPr>
          <w:p w14:paraId="0692C0FB" w14:textId="77777777" w:rsidR="001E7F9C" w:rsidRPr="001E7F9C" w:rsidRDefault="001E7F9C" w:rsidP="001E7F9C">
            <w:pPr>
              <w:rPr>
                <w:sz w:val="16"/>
                <w:szCs w:val="16"/>
              </w:rPr>
            </w:pPr>
            <w:r w:rsidRPr="001E7F9C">
              <w:rPr>
                <w:sz w:val="16"/>
                <w:szCs w:val="16"/>
              </w:rPr>
              <w:t>03</w:t>
            </w:r>
          </w:p>
        </w:tc>
        <w:tc>
          <w:tcPr>
            <w:tcW w:w="629" w:type="dxa"/>
            <w:hideMark/>
          </w:tcPr>
          <w:p w14:paraId="470212C2" w14:textId="77777777" w:rsidR="001E7F9C" w:rsidRPr="001E7F9C" w:rsidRDefault="001E7F9C" w:rsidP="001E7F9C">
            <w:pPr>
              <w:rPr>
                <w:sz w:val="16"/>
                <w:szCs w:val="16"/>
              </w:rPr>
            </w:pPr>
            <w:r w:rsidRPr="001E7F9C">
              <w:rPr>
                <w:sz w:val="16"/>
                <w:szCs w:val="16"/>
              </w:rPr>
              <w:t> </w:t>
            </w:r>
          </w:p>
        </w:tc>
        <w:tc>
          <w:tcPr>
            <w:tcW w:w="446" w:type="dxa"/>
            <w:hideMark/>
          </w:tcPr>
          <w:p w14:paraId="35967172" w14:textId="77777777" w:rsidR="001E7F9C" w:rsidRPr="001E7F9C" w:rsidRDefault="001E7F9C" w:rsidP="001E7F9C">
            <w:pPr>
              <w:rPr>
                <w:sz w:val="16"/>
                <w:szCs w:val="16"/>
              </w:rPr>
            </w:pPr>
            <w:r w:rsidRPr="001E7F9C">
              <w:rPr>
                <w:sz w:val="16"/>
                <w:szCs w:val="16"/>
              </w:rPr>
              <w:t> </w:t>
            </w:r>
          </w:p>
        </w:tc>
        <w:tc>
          <w:tcPr>
            <w:tcW w:w="369" w:type="dxa"/>
            <w:hideMark/>
          </w:tcPr>
          <w:p w14:paraId="678AFB80" w14:textId="77777777" w:rsidR="001E7F9C" w:rsidRPr="001E7F9C" w:rsidRDefault="001E7F9C" w:rsidP="001E7F9C">
            <w:pPr>
              <w:rPr>
                <w:sz w:val="16"/>
                <w:szCs w:val="16"/>
              </w:rPr>
            </w:pPr>
            <w:r w:rsidRPr="001E7F9C">
              <w:rPr>
                <w:sz w:val="16"/>
                <w:szCs w:val="16"/>
              </w:rPr>
              <w:t> </w:t>
            </w:r>
          </w:p>
        </w:tc>
        <w:tc>
          <w:tcPr>
            <w:tcW w:w="464" w:type="dxa"/>
            <w:hideMark/>
          </w:tcPr>
          <w:p w14:paraId="59DF5C94" w14:textId="77777777" w:rsidR="001E7F9C" w:rsidRPr="001E7F9C" w:rsidRDefault="001E7F9C" w:rsidP="001E7F9C">
            <w:pPr>
              <w:rPr>
                <w:sz w:val="16"/>
                <w:szCs w:val="16"/>
              </w:rPr>
            </w:pPr>
            <w:r w:rsidRPr="001E7F9C">
              <w:rPr>
                <w:sz w:val="16"/>
                <w:szCs w:val="16"/>
              </w:rPr>
              <w:t> </w:t>
            </w:r>
          </w:p>
        </w:tc>
        <w:tc>
          <w:tcPr>
            <w:tcW w:w="503" w:type="dxa"/>
            <w:hideMark/>
          </w:tcPr>
          <w:p w14:paraId="68EF7600" w14:textId="77777777" w:rsidR="001E7F9C" w:rsidRPr="001E7F9C" w:rsidRDefault="001E7F9C" w:rsidP="001E7F9C">
            <w:pPr>
              <w:rPr>
                <w:sz w:val="16"/>
                <w:szCs w:val="16"/>
              </w:rPr>
            </w:pPr>
            <w:r w:rsidRPr="001E7F9C">
              <w:rPr>
                <w:sz w:val="16"/>
                <w:szCs w:val="16"/>
              </w:rPr>
              <w:t> </w:t>
            </w:r>
          </w:p>
        </w:tc>
        <w:tc>
          <w:tcPr>
            <w:tcW w:w="1069" w:type="dxa"/>
            <w:noWrap/>
            <w:hideMark/>
          </w:tcPr>
          <w:p w14:paraId="458ECED8" w14:textId="77777777" w:rsidR="001E7F9C" w:rsidRPr="001E7F9C" w:rsidRDefault="001E7F9C" w:rsidP="001E7F9C">
            <w:pPr>
              <w:rPr>
                <w:sz w:val="16"/>
                <w:szCs w:val="16"/>
              </w:rPr>
            </w:pPr>
            <w:r w:rsidRPr="001E7F9C">
              <w:rPr>
                <w:sz w:val="16"/>
                <w:szCs w:val="16"/>
              </w:rPr>
              <w:t>120,0</w:t>
            </w:r>
          </w:p>
        </w:tc>
        <w:tc>
          <w:tcPr>
            <w:tcW w:w="1069" w:type="dxa"/>
            <w:noWrap/>
            <w:hideMark/>
          </w:tcPr>
          <w:p w14:paraId="12A1FD14" w14:textId="77777777" w:rsidR="001E7F9C" w:rsidRPr="001E7F9C" w:rsidRDefault="001E7F9C" w:rsidP="001E7F9C">
            <w:pPr>
              <w:rPr>
                <w:sz w:val="16"/>
                <w:szCs w:val="16"/>
              </w:rPr>
            </w:pPr>
            <w:r w:rsidRPr="001E7F9C">
              <w:rPr>
                <w:sz w:val="16"/>
                <w:szCs w:val="16"/>
              </w:rPr>
              <w:t> </w:t>
            </w:r>
          </w:p>
        </w:tc>
        <w:tc>
          <w:tcPr>
            <w:tcW w:w="1274" w:type="dxa"/>
            <w:noWrap/>
            <w:hideMark/>
          </w:tcPr>
          <w:p w14:paraId="6B769C1D" w14:textId="77777777" w:rsidR="001E7F9C" w:rsidRPr="001E7F9C" w:rsidRDefault="001E7F9C" w:rsidP="001E7F9C">
            <w:pPr>
              <w:rPr>
                <w:sz w:val="16"/>
                <w:szCs w:val="16"/>
              </w:rPr>
            </w:pPr>
            <w:r w:rsidRPr="001E7F9C">
              <w:rPr>
                <w:sz w:val="16"/>
                <w:szCs w:val="16"/>
              </w:rPr>
              <w:t> </w:t>
            </w:r>
          </w:p>
        </w:tc>
      </w:tr>
      <w:tr w:rsidR="001E7F9C" w:rsidRPr="001E7F9C" w14:paraId="088401D3" w14:textId="77777777" w:rsidTr="00B35219">
        <w:trPr>
          <w:trHeight w:val="225"/>
        </w:trPr>
        <w:tc>
          <w:tcPr>
            <w:tcW w:w="3753" w:type="dxa"/>
            <w:hideMark/>
          </w:tcPr>
          <w:p w14:paraId="57122C95" w14:textId="77777777" w:rsidR="001E7F9C" w:rsidRPr="001E7F9C" w:rsidRDefault="001E7F9C">
            <w:pPr>
              <w:rPr>
                <w:i/>
                <w:iCs/>
                <w:sz w:val="16"/>
                <w:szCs w:val="16"/>
              </w:rPr>
            </w:pPr>
            <w:r w:rsidRPr="001E7F9C">
              <w:rPr>
                <w:i/>
                <w:iCs/>
                <w:sz w:val="16"/>
                <w:szCs w:val="16"/>
              </w:rPr>
              <w:t>Оказание других видов социальной помощи</w:t>
            </w:r>
          </w:p>
        </w:tc>
        <w:tc>
          <w:tcPr>
            <w:tcW w:w="369" w:type="dxa"/>
            <w:hideMark/>
          </w:tcPr>
          <w:p w14:paraId="6F452731" w14:textId="77777777" w:rsidR="001E7F9C" w:rsidRPr="001E7F9C" w:rsidRDefault="001E7F9C" w:rsidP="001E7F9C">
            <w:pPr>
              <w:rPr>
                <w:sz w:val="16"/>
                <w:szCs w:val="16"/>
              </w:rPr>
            </w:pPr>
            <w:r w:rsidRPr="001E7F9C">
              <w:rPr>
                <w:sz w:val="16"/>
                <w:szCs w:val="16"/>
              </w:rPr>
              <w:t>03</w:t>
            </w:r>
          </w:p>
        </w:tc>
        <w:tc>
          <w:tcPr>
            <w:tcW w:w="366" w:type="dxa"/>
            <w:hideMark/>
          </w:tcPr>
          <w:p w14:paraId="4AFD858D" w14:textId="77777777" w:rsidR="001E7F9C" w:rsidRPr="001E7F9C" w:rsidRDefault="001E7F9C" w:rsidP="001E7F9C">
            <w:pPr>
              <w:rPr>
                <w:sz w:val="16"/>
                <w:szCs w:val="16"/>
              </w:rPr>
            </w:pPr>
            <w:r w:rsidRPr="001E7F9C">
              <w:rPr>
                <w:sz w:val="16"/>
                <w:szCs w:val="16"/>
              </w:rPr>
              <w:t>0</w:t>
            </w:r>
          </w:p>
        </w:tc>
        <w:tc>
          <w:tcPr>
            <w:tcW w:w="451" w:type="dxa"/>
            <w:hideMark/>
          </w:tcPr>
          <w:p w14:paraId="7AF94AB6" w14:textId="77777777" w:rsidR="001E7F9C" w:rsidRPr="001E7F9C" w:rsidRDefault="001E7F9C" w:rsidP="001E7F9C">
            <w:pPr>
              <w:rPr>
                <w:sz w:val="16"/>
                <w:szCs w:val="16"/>
              </w:rPr>
            </w:pPr>
            <w:r w:rsidRPr="001E7F9C">
              <w:rPr>
                <w:sz w:val="16"/>
                <w:szCs w:val="16"/>
              </w:rPr>
              <w:t>03</w:t>
            </w:r>
          </w:p>
        </w:tc>
        <w:tc>
          <w:tcPr>
            <w:tcW w:w="629" w:type="dxa"/>
            <w:hideMark/>
          </w:tcPr>
          <w:p w14:paraId="48B415D0" w14:textId="77777777" w:rsidR="001E7F9C" w:rsidRPr="001E7F9C" w:rsidRDefault="001E7F9C" w:rsidP="001E7F9C">
            <w:pPr>
              <w:rPr>
                <w:sz w:val="16"/>
                <w:szCs w:val="16"/>
              </w:rPr>
            </w:pPr>
            <w:r w:rsidRPr="001E7F9C">
              <w:rPr>
                <w:sz w:val="16"/>
                <w:szCs w:val="16"/>
              </w:rPr>
              <w:t>01170</w:t>
            </w:r>
          </w:p>
        </w:tc>
        <w:tc>
          <w:tcPr>
            <w:tcW w:w="446" w:type="dxa"/>
            <w:hideMark/>
          </w:tcPr>
          <w:p w14:paraId="3FB5A368" w14:textId="77777777" w:rsidR="001E7F9C" w:rsidRPr="001E7F9C" w:rsidRDefault="001E7F9C" w:rsidP="001E7F9C">
            <w:pPr>
              <w:rPr>
                <w:sz w:val="16"/>
                <w:szCs w:val="16"/>
              </w:rPr>
            </w:pPr>
            <w:r w:rsidRPr="001E7F9C">
              <w:rPr>
                <w:sz w:val="16"/>
                <w:szCs w:val="16"/>
              </w:rPr>
              <w:t> </w:t>
            </w:r>
          </w:p>
        </w:tc>
        <w:tc>
          <w:tcPr>
            <w:tcW w:w="369" w:type="dxa"/>
            <w:hideMark/>
          </w:tcPr>
          <w:p w14:paraId="364A9444" w14:textId="77777777" w:rsidR="001E7F9C" w:rsidRPr="001E7F9C" w:rsidRDefault="001E7F9C" w:rsidP="001E7F9C">
            <w:pPr>
              <w:rPr>
                <w:sz w:val="16"/>
                <w:szCs w:val="16"/>
              </w:rPr>
            </w:pPr>
            <w:r w:rsidRPr="001E7F9C">
              <w:rPr>
                <w:sz w:val="16"/>
                <w:szCs w:val="16"/>
              </w:rPr>
              <w:t> </w:t>
            </w:r>
          </w:p>
        </w:tc>
        <w:tc>
          <w:tcPr>
            <w:tcW w:w="464" w:type="dxa"/>
            <w:hideMark/>
          </w:tcPr>
          <w:p w14:paraId="6626B31E" w14:textId="77777777" w:rsidR="001E7F9C" w:rsidRPr="001E7F9C" w:rsidRDefault="001E7F9C" w:rsidP="001E7F9C">
            <w:pPr>
              <w:rPr>
                <w:sz w:val="16"/>
                <w:szCs w:val="16"/>
              </w:rPr>
            </w:pPr>
            <w:r w:rsidRPr="001E7F9C">
              <w:rPr>
                <w:sz w:val="16"/>
                <w:szCs w:val="16"/>
              </w:rPr>
              <w:t> </w:t>
            </w:r>
          </w:p>
        </w:tc>
        <w:tc>
          <w:tcPr>
            <w:tcW w:w="503" w:type="dxa"/>
            <w:hideMark/>
          </w:tcPr>
          <w:p w14:paraId="75B26B80" w14:textId="77777777" w:rsidR="001E7F9C" w:rsidRPr="001E7F9C" w:rsidRDefault="001E7F9C" w:rsidP="001E7F9C">
            <w:pPr>
              <w:rPr>
                <w:sz w:val="16"/>
                <w:szCs w:val="16"/>
              </w:rPr>
            </w:pPr>
            <w:r w:rsidRPr="001E7F9C">
              <w:rPr>
                <w:sz w:val="16"/>
                <w:szCs w:val="16"/>
              </w:rPr>
              <w:t> </w:t>
            </w:r>
          </w:p>
        </w:tc>
        <w:tc>
          <w:tcPr>
            <w:tcW w:w="1069" w:type="dxa"/>
            <w:noWrap/>
            <w:hideMark/>
          </w:tcPr>
          <w:p w14:paraId="58D2F307" w14:textId="77777777" w:rsidR="001E7F9C" w:rsidRPr="001E7F9C" w:rsidRDefault="001E7F9C" w:rsidP="001E7F9C">
            <w:pPr>
              <w:rPr>
                <w:sz w:val="16"/>
                <w:szCs w:val="16"/>
              </w:rPr>
            </w:pPr>
            <w:r w:rsidRPr="001E7F9C">
              <w:rPr>
                <w:sz w:val="16"/>
                <w:szCs w:val="16"/>
              </w:rPr>
              <w:t>120,0</w:t>
            </w:r>
          </w:p>
        </w:tc>
        <w:tc>
          <w:tcPr>
            <w:tcW w:w="1069" w:type="dxa"/>
            <w:noWrap/>
            <w:hideMark/>
          </w:tcPr>
          <w:p w14:paraId="2FC2322E" w14:textId="77777777" w:rsidR="001E7F9C" w:rsidRPr="001E7F9C" w:rsidRDefault="001E7F9C" w:rsidP="001E7F9C">
            <w:pPr>
              <w:rPr>
                <w:sz w:val="16"/>
                <w:szCs w:val="16"/>
              </w:rPr>
            </w:pPr>
            <w:r w:rsidRPr="001E7F9C">
              <w:rPr>
                <w:sz w:val="16"/>
                <w:szCs w:val="16"/>
              </w:rPr>
              <w:t> </w:t>
            </w:r>
          </w:p>
        </w:tc>
        <w:tc>
          <w:tcPr>
            <w:tcW w:w="1274" w:type="dxa"/>
            <w:noWrap/>
            <w:hideMark/>
          </w:tcPr>
          <w:p w14:paraId="480BD1FF" w14:textId="77777777" w:rsidR="001E7F9C" w:rsidRPr="001E7F9C" w:rsidRDefault="001E7F9C" w:rsidP="001E7F9C">
            <w:pPr>
              <w:rPr>
                <w:sz w:val="16"/>
                <w:szCs w:val="16"/>
              </w:rPr>
            </w:pPr>
            <w:r w:rsidRPr="001E7F9C">
              <w:rPr>
                <w:sz w:val="16"/>
                <w:szCs w:val="16"/>
              </w:rPr>
              <w:t> </w:t>
            </w:r>
          </w:p>
        </w:tc>
      </w:tr>
      <w:tr w:rsidR="001E7F9C" w:rsidRPr="001E7F9C" w14:paraId="6B8CC482" w14:textId="77777777" w:rsidTr="00B35219">
        <w:trPr>
          <w:trHeight w:val="225"/>
        </w:trPr>
        <w:tc>
          <w:tcPr>
            <w:tcW w:w="3753" w:type="dxa"/>
            <w:hideMark/>
          </w:tcPr>
          <w:p w14:paraId="4B46BB7E" w14:textId="77777777" w:rsidR="001E7F9C" w:rsidRPr="001E7F9C" w:rsidRDefault="001E7F9C">
            <w:pPr>
              <w:rPr>
                <w:i/>
                <w:iCs/>
                <w:sz w:val="16"/>
                <w:szCs w:val="16"/>
              </w:rPr>
            </w:pPr>
            <w:r w:rsidRPr="001E7F9C">
              <w:rPr>
                <w:i/>
                <w:iCs/>
                <w:sz w:val="16"/>
                <w:szCs w:val="16"/>
              </w:rPr>
              <w:t>Социальное обеспечение и иные выплаты населению</w:t>
            </w:r>
          </w:p>
        </w:tc>
        <w:tc>
          <w:tcPr>
            <w:tcW w:w="369" w:type="dxa"/>
            <w:hideMark/>
          </w:tcPr>
          <w:p w14:paraId="7393A152" w14:textId="77777777" w:rsidR="001E7F9C" w:rsidRPr="001E7F9C" w:rsidRDefault="001E7F9C" w:rsidP="001E7F9C">
            <w:pPr>
              <w:rPr>
                <w:sz w:val="16"/>
                <w:szCs w:val="16"/>
              </w:rPr>
            </w:pPr>
            <w:r w:rsidRPr="001E7F9C">
              <w:rPr>
                <w:sz w:val="16"/>
                <w:szCs w:val="16"/>
              </w:rPr>
              <w:t>03</w:t>
            </w:r>
          </w:p>
        </w:tc>
        <w:tc>
          <w:tcPr>
            <w:tcW w:w="366" w:type="dxa"/>
            <w:hideMark/>
          </w:tcPr>
          <w:p w14:paraId="01A0AABF" w14:textId="77777777" w:rsidR="001E7F9C" w:rsidRPr="001E7F9C" w:rsidRDefault="001E7F9C" w:rsidP="001E7F9C">
            <w:pPr>
              <w:rPr>
                <w:sz w:val="16"/>
                <w:szCs w:val="16"/>
              </w:rPr>
            </w:pPr>
            <w:r w:rsidRPr="001E7F9C">
              <w:rPr>
                <w:sz w:val="16"/>
                <w:szCs w:val="16"/>
              </w:rPr>
              <w:t>0</w:t>
            </w:r>
          </w:p>
        </w:tc>
        <w:tc>
          <w:tcPr>
            <w:tcW w:w="451" w:type="dxa"/>
            <w:hideMark/>
          </w:tcPr>
          <w:p w14:paraId="0BC320DB" w14:textId="77777777" w:rsidR="001E7F9C" w:rsidRPr="001E7F9C" w:rsidRDefault="001E7F9C" w:rsidP="001E7F9C">
            <w:pPr>
              <w:rPr>
                <w:sz w:val="16"/>
                <w:szCs w:val="16"/>
              </w:rPr>
            </w:pPr>
            <w:r w:rsidRPr="001E7F9C">
              <w:rPr>
                <w:sz w:val="16"/>
                <w:szCs w:val="16"/>
              </w:rPr>
              <w:t>03</w:t>
            </w:r>
          </w:p>
        </w:tc>
        <w:tc>
          <w:tcPr>
            <w:tcW w:w="629" w:type="dxa"/>
            <w:hideMark/>
          </w:tcPr>
          <w:p w14:paraId="57D01F44" w14:textId="77777777" w:rsidR="001E7F9C" w:rsidRPr="001E7F9C" w:rsidRDefault="001E7F9C" w:rsidP="001E7F9C">
            <w:pPr>
              <w:rPr>
                <w:sz w:val="16"/>
                <w:szCs w:val="16"/>
              </w:rPr>
            </w:pPr>
            <w:r w:rsidRPr="001E7F9C">
              <w:rPr>
                <w:sz w:val="16"/>
                <w:szCs w:val="16"/>
              </w:rPr>
              <w:t>01170</w:t>
            </w:r>
          </w:p>
        </w:tc>
        <w:tc>
          <w:tcPr>
            <w:tcW w:w="446" w:type="dxa"/>
            <w:hideMark/>
          </w:tcPr>
          <w:p w14:paraId="664C5166" w14:textId="77777777" w:rsidR="001E7F9C" w:rsidRPr="001E7F9C" w:rsidRDefault="001E7F9C" w:rsidP="001E7F9C">
            <w:pPr>
              <w:rPr>
                <w:sz w:val="16"/>
                <w:szCs w:val="16"/>
              </w:rPr>
            </w:pPr>
            <w:r w:rsidRPr="001E7F9C">
              <w:rPr>
                <w:sz w:val="16"/>
                <w:szCs w:val="16"/>
              </w:rPr>
              <w:t>300</w:t>
            </w:r>
          </w:p>
        </w:tc>
        <w:tc>
          <w:tcPr>
            <w:tcW w:w="369" w:type="dxa"/>
            <w:hideMark/>
          </w:tcPr>
          <w:p w14:paraId="18DBA88C" w14:textId="77777777" w:rsidR="001E7F9C" w:rsidRPr="001E7F9C" w:rsidRDefault="001E7F9C" w:rsidP="001E7F9C">
            <w:pPr>
              <w:rPr>
                <w:sz w:val="16"/>
                <w:szCs w:val="16"/>
              </w:rPr>
            </w:pPr>
            <w:r w:rsidRPr="001E7F9C">
              <w:rPr>
                <w:sz w:val="16"/>
                <w:szCs w:val="16"/>
              </w:rPr>
              <w:t> </w:t>
            </w:r>
          </w:p>
        </w:tc>
        <w:tc>
          <w:tcPr>
            <w:tcW w:w="464" w:type="dxa"/>
            <w:hideMark/>
          </w:tcPr>
          <w:p w14:paraId="3DDDCB51" w14:textId="77777777" w:rsidR="001E7F9C" w:rsidRPr="001E7F9C" w:rsidRDefault="001E7F9C" w:rsidP="001E7F9C">
            <w:pPr>
              <w:rPr>
                <w:sz w:val="16"/>
                <w:szCs w:val="16"/>
              </w:rPr>
            </w:pPr>
            <w:r w:rsidRPr="001E7F9C">
              <w:rPr>
                <w:sz w:val="16"/>
                <w:szCs w:val="16"/>
              </w:rPr>
              <w:t> </w:t>
            </w:r>
          </w:p>
        </w:tc>
        <w:tc>
          <w:tcPr>
            <w:tcW w:w="503" w:type="dxa"/>
            <w:hideMark/>
          </w:tcPr>
          <w:p w14:paraId="00CDAEB5" w14:textId="77777777" w:rsidR="001E7F9C" w:rsidRPr="001E7F9C" w:rsidRDefault="001E7F9C" w:rsidP="001E7F9C">
            <w:pPr>
              <w:rPr>
                <w:sz w:val="16"/>
                <w:szCs w:val="16"/>
              </w:rPr>
            </w:pPr>
            <w:r w:rsidRPr="001E7F9C">
              <w:rPr>
                <w:sz w:val="16"/>
                <w:szCs w:val="16"/>
              </w:rPr>
              <w:t> </w:t>
            </w:r>
          </w:p>
        </w:tc>
        <w:tc>
          <w:tcPr>
            <w:tcW w:w="1069" w:type="dxa"/>
            <w:noWrap/>
            <w:hideMark/>
          </w:tcPr>
          <w:p w14:paraId="6DB405C8" w14:textId="77777777" w:rsidR="001E7F9C" w:rsidRPr="001E7F9C" w:rsidRDefault="001E7F9C" w:rsidP="001E7F9C">
            <w:pPr>
              <w:rPr>
                <w:sz w:val="16"/>
                <w:szCs w:val="16"/>
              </w:rPr>
            </w:pPr>
            <w:r w:rsidRPr="001E7F9C">
              <w:rPr>
                <w:sz w:val="16"/>
                <w:szCs w:val="16"/>
              </w:rPr>
              <w:t>120,0</w:t>
            </w:r>
          </w:p>
        </w:tc>
        <w:tc>
          <w:tcPr>
            <w:tcW w:w="1069" w:type="dxa"/>
            <w:noWrap/>
            <w:hideMark/>
          </w:tcPr>
          <w:p w14:paraId="2E4EB40F" w14:textId="77777777" w:rsidR="001E7F9C" w:rsidRPr="001E7F9C" w:rsidRDefault="001E7F9C" w:rsidP="001E7F9C">
            <w:pPr>
              <w:rPr>
                <w:sz w:val="16"/>
                <w:szCs w:val="16"/>
              </w:rPr>
            </w:pPr>
            <w:r w:rsidRPr="001E7F9C">
              <w:rPr>
                <w:sz w:val="16"/>
                <w:szCs w:val="16"/>
              </w:rPr>
              <w:t> </w:t>
            </w:r>
          </w:p>
        </w:tc>
        <w:tc>
          <w:tcPr>
            <w:tcW w:w="1274" w:type="dxa"/>
            <w:noWrap/>
            <w:hideMark/>
          </w:tcPr>
          <w:p w14:paraId="1C5E5FC5" w14:textId="77777777" w:rsidR="001E7F9C" w:rsidRPr="001E7F9C" w:rsidRDefault="001E7F9C" w:rsidP="001E7F9C">
            <w:pPr>
              <w:rPr>
                <w:sz w:val="16"/>
                <w:szCs w:val="16"/>
              </w:rPr>
            </w:pPr>
            <w:r w:rsidRPr="001E7F9C">
              <w:rPr>
                <w:sz w:val="16"/>
                <w:szCs w:val="16"/>
              </w:rPr>
              <w:t> </w:t>
            </w:r>
          </w:p>
        </w:tc>
      </w:tr>
      <w:tr w:rsidR="001E7F9C" w:rsidRPr="001E7F9C" w14:paraId="217FA155" w14:textId="77777777" w:rsidTr="00B35219">
        <w:trPr>
          <w:trHeight w:val="450"/>
        </w:trPr>
        <w:tc>
          <w:tcPr>
            <w:tcW w:w="3753" w:type="dxa"/>
            <w:hideMark/>
          </w:tcPr>
          <w:p w14:paraId="125B950F" w14:textId="77777777" w:rsidR="001E7F9C" w:rsidRPr="001E7F9C" w:rsidRDefault="001E7F9C">
            <w:pPr>
              <w:rPr>
                <w:i/>
                <w:iCs/>
                <w:sz w:val="16"/>
                <w:szCs w:val="16"/>
              </w:rPr>
            </w:pPr>
            <w:r w:rsidRPr="001E7F9C">
              <w:rPr>
                <w:i/>
                <w:iCs/>
                <w:sz w:val="16"/>
                <w:szCs w:val="16"/>
              </w:rPr>
              <w:t>Социальные выплаты гражданам, кроме публичных нормативных социальных выплат</w:t>
            </w:r>
          </w:p>
        </w:tc>
        <w:tc>
          <w:tcPr>
            <w:tcW w:w="369" w:type="dxa"/>
            <w:hideMark/>
          </w:tcPr>
          <w:p w14:paraId="5E720E3B" w14:textId="77777777" w:rsidR="001E7F9C" w:rsidRPr="001E7F9C" w:rsidRDefault="001E7F9C" w:rsidP="001E7F9C">
            <w:pPr>
              <w:rPr>
                <w:sz w:val="16"/>
                <w:szCs w:val="16"/>
              </w:rPr>
            </w:pPr>
            <w:r w:rsidRPr="001E7F9C">
              <w:rPr>
                <w:sz w:val="16"/>
                <w:szCs w:val="16"/>
              </w:rPr>
              <w:t>03</w:t>
            </w:r>
          </w:p>
        </w:tc>
        <w:tc>
          <w:tcPr>
            <w:tcW w:w="366" w:type="dxa"/>
            <w:hideMark/>
          </w:tcPr>
          <w:p w14:paraId="5898C699" w14:textId="77777777" w:rsidR="001E7F9C" w:rsidRPr="001E7F9C" w:rsidRDefault="001E7F9C" w:rsidP="001E7F9C">
            <w:pPr>
              <w:rPr>
                <w:sz w:val="16"/>
                <w:szCs w:val="16"/>
              </w:rPr>
            </w:pPr>
            <w:r w:rsidRPr="001E7F9C">
              <w:rPr>
                <w:sz w:val="16"/>
                <w:szCs w:val="16"/>
              </w:rPr>
              <w:t>0</w:t>
            </w:r>
          </w:p>
        </w:tc>
        <w:tc>
          <w:tcPr>
            <w:tcW w:w="451" w:type="dxa"/>
            <w:hideMark/>
          </w:tcPr>
          <w:p w14:paraId="7807BB43" w14:textId="77777777" w:rsidR="001E7F9C" w:rsidRPr="001E7F9C" w:rsidRDefault="001E7F9C" w:rsidP="001E7F9C">
            <w:pPr>
              <w:rPr>
                <w:sz w:val="16"/>
                <w:szCs w:val="16"/>
              </w:rPr>
            </w:pPr>
            <w:r w:rsidRPr="001E7F9C">
              <w:rPr>
                <w:sz w:val="16"/>
                <w:szCs w:val="16"/>
              </w:rPr>
              <w:t>03</w:t>
            </w:r>
          </w:p>
        </w:tc>
        <w:tc>
          <w:tcPr>
            <w:tcW w:w="629" w:type="dxa"/>
            <w:hideMark/>
          </w:tcPr>
          <w:p w14:paraId="5BA7F7D1" w14:textId="77777777" w:rsidR="001E7F9C" w:rsidRPr="001E7F9C" w:rsidRDefault="001E7F9C" w:rsidP="001E7F9C">
            <w:pPr>
              <w:rPr>
                <w:sz w:val="16"/>
                <w:szCs w:val="16"/>
              </w:rPr>
            </w:pPr>
            <w:r w:rsidRPr="001E7F9C">
              <w:rPr>
                <w:sz w:val="16"/>
                <w:szCs w:val="16"/>
              </w:rPr>
              <w:t>01170</w:t>
            </w:r>
          </w:p>
        </w:tc>
        <w:tc>
          <w:tcPr>
            <w:tcW w:w="446" w:type="dxa"/>
            <w:hideMark/>
          </w:tcPr>
          <w:p w14:paraId="55DAFE24" w14:textId="77777777" w:rsidR="001E7F9C" w:rsidRPr="001E7F9C" w:rsidRDefault="001E7F9C" w:rsidP="001E7F9C">
            <w:pPr>
              <w:rPr>
                <w:sz w:val="16"/>
                <w:szCs w:val="16"/>
              </w:rPr>
            </w:pPr>
            <w:r w:rsidRPr="001E7F9C">
              <w:rPr>
                <w:sz w:val="16"/>
                <w:szCs w:val="16"/>
              </w:rPr>
              <w:t>320</w:t>
            </w:r>
          </w:p>
        </w:tc>
        <w:tc>
          <w:tcPr>
            <w:tcW w:w="369" w:type="dxa"/>
            <w:hideMark/>
          </w:tcPr>
          <w:p w14:paraId="4D549686" w14:textId="77777777" w:rsidR="001E7F9C" w:rsidRPr="001E7F9C" w:rsidRDefault="001E7F9C" w:rsidP="001E7F9C">
            <w:pPr>
              <w:rPr>
                <w:sz w:val="16"/>
                <w:szCs w:val="16"/>
              </w:rPr>
            </w:pPr>
            <w:r w:rsidRPr="001E7F9C">
              <w:rPr>
                <w:sz w:val="16"/>
                <w:szCs w:val="16"/>
              </w:rPr>
              <w:t> </w:t>
            </w:r>
          </w:p>
        </w:tc>
        <w:tc>
          <w:tcPr>
            <w:tcW w:w="464" w:type="dxa"/>
            <w:hideMark/>
          </w:tcPr>
          <w:p w14:paraId="411F7EA7" w14:textId="77777777" w:rsidR="001E7F9C" w:rsidRPr="001E7F9C" w:rsidRDefault="001E7F9C" w:rsidP="001E7F9C">
            <w:pPr>
              <w:rPr>
                <w:sz w:val="16"/>
                <w:szCs w:val="16"/>
              </w:rPr>
            </w:pPr>
            <w:r w:rsidRPr="001E7F9C">
              <w:rPr>
                <w:sz w:val="16"/>
                <w:szCs w:val="16"/>
              </w:rPr>
              <w:t> </w:t>
            </w:r>
          </w:p>
        </w:tc>
        <w:tc>
          <w:tcPr>
            <w:tcW w:w="503" w:type="dxa"/>
            <w:hideMark/>
          </w:tcPr>
          <w:p w14:paraId="704A9CB0" w14:textId="77777777" w:rsidR="001E7F9C" w:rsidRPr="001E7F9C" w:rsidRDefault="001E7F9C" w:rsidP="001E7F9C">
            <w:pPr>
              <w:rPr>
                <w:sz w:val="16"/>
                <w:szCs w:val="16"/>
              </w:rPr>
            </w:pPr>
            <w:r w:rsidRPr="001E7F9C">
              <w:rPr>
                <w:sz w:val="16"/>
                <w:szCs w:val="16"/>
              </w:rPr>
              <w:t> </w:t>
            </w:r>
          </w:p>
        </w:tc>
        <w:tc>
          <w:tcPr>
            <w:tcW w:w="1069" w:type="dxa"/>
            <w:noWrap/>
            <w:hideMark/>
          </w:tcPr>
          <w:p w14:paraId="796A0BD6" w14:textId="77777777" w:rsidR="001E7F9C" w:rsidRPr="001E7F9C" w:rsidRDefault="001E7F9C" w:rsidP="001E7F9C">
            <w:pPr>
              <w:rPr>
                <w:sz w:val="16"/>
                <w:szCs w:val="16"/>
              </w:rPr>
            </w:pPr>
            <w:r w:rsidRPr="001E7F9C">
              <w:rPr>
                <w:sz w:val="16"/>
                <w:szCs w:val="16"/>
              </w:rPr>
              <w:t>120,0</w:t>
            </w:r>
          </w:p>
        </w:tc>
        <w:tc>
          <w:tcPr>
            <w:tcW w:w="1069" w:type="dxa"/>
            <w:noWrap/>
            <w:hideMark/>
          </w:tcPr>
          <w:p w14:paraId="74551357" w14:textId="77777777" w:rsidR="001E7F9C" w:rsidRPr="001E7F9C" w:rsidRDefault="001E7F9C" w:rsidP="001E7F9C">
            <w:pPr>
              <w:rPr>
                <w:sz w:val="16"/>
                <w:szCs w:val="16"/>
              </w:rPr>
            </w:pPr>
            <w:r w:rsidRPr="001E7F9C">
              <w:rPr>
                <w:sz w:val="16"/>
                <w:szCs w:val="16"/>
              </w:rPr>
              <w:t> </w:t>
            </w:r>
          </w:p>
        </w:tc>
        <w:tc>
          <w:tcPr>
            <w:tcW w:w="1274" w:type="dxa"/>
            <w:noWrap/>
            <w:hideMark/>
          </w:tcPr>
          <w:p w14:paraId="7ED3E185" w14:textId="77777777" w:rsidR="001E7F9C" w:rsidRPr="001E7F9C" w:rsidRDefault="001E7F9C" w:rsidP="001E7F9C">
            <w:pPr>
              <w:rPr>
                <w:sz w:val="16"/>
                <w:szCs w:val="16"/>
              </w:rPr>
            </w:pPr>
            <w:r w:rsidRPr="001E7F9C">
              <w:rPr>
                <w:sz w:val="16"/>
                <w:szCs w:val="16"/>
              </w:rPr>
              <w:t> </w:t>
            </w:r>
          </w:p>
        </w:tc>
      </w:tr>
      <w:tr w:rsidR="001E7F9C" w:rsidRPr="001E7F9C" w14:paraId="65A9F719" w14:textId="77777777" w:rsidTr="00B35219">
        <w:trPr>
          <w:trHeight w:val="225"/>
        </w:trPr>
        <w:tc>
          <w:tcPr>
            <w:tcW w:w="3753" w:type="dxa"/>
            <w:hideMark/>
          </w:tcPr>
          <w:p w14:paraId="385CF0A7" w14:textId="77777777" w:rsidR="001E7F9C" w:rsidRPr="001E7F9C" w:rsidRDefault="001E7F9C">
            <w:pPr>
              <w:rPr>
                <w:i/>
                <w:iCs/>
                <w:sz w:val="16"/>
                <w:szCs w:val="16"/>
              </w:rPr>
            </w:pPr>
            <w:r w:rsidRPr="001E7F9C">
              <w:rPr>
                <w:i/>
                <w:iCs/>
                <w:sz w:val="16"/>
                <w:szCs w:val="16"/>
              </w:rPr>
              <w:t>Социальная политика</w:t>
            </w:r>
          </w:p>
        </w:tc>
        <w:tc>
          <w:tcPr>
            <w:tcW w:w="369" w:type="dxa"/>
            <w:hideMark/>
          </w:tcPr>
          <w:p w14:paraId="6089080A" w14:textId="77777777" w:rsidR="001E7F9C" w:rsidRPr="001E7F9C" w:rsidRDefault="001E7F9C" w:rsidP="001E7F9C">
            <w:pPr>
              <w:rPr>
                <w:sz w:val="16"/>
                <w:szCs w:val="16"/>
              </w:rPr>
            </w:pPr>
            <w:r w:rsidRPr="001E7F9C">
              <w:rPr>
                <w:sz w:val="16"/>
                <w:szCs w:val="16"/>
              </w:rPr>
              <w:t>03</w:t>
            </w:r>
          </w:p>
        </w:tc>
        <w:tc>
          <w:tcPr>
            <w:tcW w:w="366" w:type="dxa"/>
            <w:hideMark/>
          </w:tcPr>
          <w:p w14:paraId="04064B84" w14:textId="77777777" w:rsidR="001E7F9C" w:rsidRPr="001E7F9C" w:rsidRDefault="001E7F9C" w:rsidP="001E7F9C">
            <w:pPr>
              <w:rPr>
                <w:sz w:val="16"/>
                <w:szCs w:val="16"/>
              </w:rPr>
            </w:pPr>
            <w:r w:rsidRPr="001E7F9C">
              <w:rPr>
                <w:sz w:val="16"/>
                <w:szCs w:val="16"/>
              </w:rPr>
              <w:t>0</w:t>
            </w:r>
          </w:p>
        </w:tc>
        <w:tc>
          <w:tcPr>
            <w:tcW w:w="451" w:type="dxa"/>
            <w:hideMark/>
          </w:tcPr>
          <w:p w14:paraId="008BBF4E" w14:textId="77777777" w:rsidR="001E7F9C" w:rsidRPr="001E7F9C" w:rsidRDefault="001E7F9C" w:rsidP="001E7F9C">
            <w:pPr>
              <w:rPr>
                <w:sz w:val="16"/>
                <w:szCs w:val="16"/>
              </w:rPr>
            </w:pPr>
            <w:r w:rsidRPr="001E7F9C">
              <w:rPr>
                <w:sz w:val="16"/>
                <w:szCs w:val="16"/>
              </w:rPr>
              <w:t>03</w:t>
            </w:r>
          </w:p>
        </w:tc>
        <w:tc>
          <w:tcPr>
            <w:tcW w:w="629" w:type="dxa"/>
            <w:hideMark/>
          </w:tcPr>
          <w:p w14:paraId="0C36B73B" w14:textId="77777777" w:rsidR="001E7F9C" w:rsidRPr="001E7F9C" w:rsidRDefault="001E7F9C" w:rsidP="001E7F9C">
            <w:pPr>
              <w:rPr>
                <w:sz w:val="16"/>
                <w:szCs w:val="16"/>
              </w:rPr>
            </w:pPr>
            <w:r w:rsidRPr="001E7F9C">
              <w:rPr>
                <w:sz w:val="16"/>
                <w:szCs w:val="16"/>
              </w:rPr>
              <w:t>01170</w:t>
            </w:r>
          </w:p>
        </w:tc>
        <w:tc>
          <w:tcPr>
            <w:tcW w:w="446" w:type="dxa"/>
            <w:hideMark/>
          </w:tcPr>
          <w:p w14:paraId="2A200623" w14:textId="77777777" w:rsidR="001E7F9C" w:rsidRPr="001E7F9C" w:rsidRDefault="001E7F9C" w:rsidP="001E7F9C">
            <w:pPr>
              <w:rPr>
                <w:sz w:val="16"/>
                <w:szCs w:val="16"/>
              </w:rPr>
            </w:pPr>
            <w:r w:rsidRPr="001E7F9C">
              <w:rPr>
                <w:sz w:val="16"/>
                <w:szCs w:val="16"/>
              </w:rPr>
              <w:t>320</w:t>
            </w:r>
          </w:p>
        </w:tc>
        <w:tc>
          <w:tcPr>
            <w:tcW w:w="369" w:type="dxa"/>
            <w:hideMark/>
          </w:tcPr>
          <w:p w14:paraId="2998386E" w14:textId="77777777" w:rsidR="001E7F9C" w:rsidRPr="001E7F9C" w:rsidRDefault="001E7F9C" w:rsidP="001E7F9C">
            <w:pPr>
              <w:rPr>
                <w:sz w:val="16"/>
                <w:szCs w:val="16"/>
              </w:rPr>
            </w:pPr>
            <w:r w:rsidRPr="001E7F9C">
              <w:rPr>
                <w:sz w:val="16"/>
                <w:szCs w:val="16"/>
              </w:rPr>
              <w:t>10</w:t>
            </w:r>
          </w:p>
        </w:tc>
        <w:tc>
          <w:tcPr>
            <w:tcW w:w="464" w:type="dxa"/>
            <w:hideMark/>
          </w:tcPr>
          <w:p w14:paraId="4FB9AFA3" w14:textId="77777777" w:rsidR="001E7F9C" w:rsidRPr="001E7F9C" w:rsidRDefault="001E7F9C" w:rsidP="001E7F9C">
            <w:pPr>
              <w:rPr>
                <w:sz w:val="16"/>
                <w:szCs w:val="16"/>
              </w:rPr>
            </w:pPr>
            <w:r w:rsidRPr="001E7F9C">
              <w:rPr>
                <w:sz w:val="16"/>
                <w:szCs w:val="16"/>
              </w:rPr>
              <w:t> </w:t>
            </w:r>
          </w:p>
        </w:tc>
        <w:tc>
          <w:tcPr>
            <w:tcW w:w="503" w:type="dxa"/>
            <w:hideMark/>
          </w:tcPr>
          <w:p w14:paraId="2193CFFA" w14:textId="77777777" w:rsidR="001E7F9C" w:rsidRPr="001E7F9C" w:rsidRDefault="001E7F9C" w:rsidP="001E7F9C">
            <w:pPr>
              <w:rPr>
                <w:sz w:val="16"/>
                <w:szCs w:val="16"/>
              </w:rPr>
            </w:pPr>
            <w:r w:rsidRPr="001E7F9C">
              <w:rPr>
                <w:sz w:val="16"/>
                <w:szCs w:val="16"/>
              </w:rPr>
              <w:t> </w:t>
            </w:r>
          </w:p>
        </w:tc>
        <w:tc>
          <w:tcPr>
            <w:tcW w:w="1069" w:type="dxa"/>
            <w:noWrap/>
            <w:hideMark/>
          </w:tcPr>
          <w:p w14:paraId="3E9E7E31" w14:textId="77777777" w:rsidR="001E7F9C" w:rsidRPr="001E7F9C" w:rsidRDefault="001E7F9C" w:rsidP="001E7F9C">
            <w:pPr>
              <w:rPr>
                <w:sz w:val="16"/>
                <w:szCs w:val="16"/>
              </w:rPr>
            </w:pPr>
            <w:r w:rsidRPr="001E7F9C">
              <w:rPr>
                <w:sz w:val="16"/>
                <w:szCs w:val="16"/>
              </w:rPr>
              <w:t>120,0</w:t>
            </w:r>
          </w:p>
        </w:tc>
        <w:tc>
          <w:tcPr>
            <w:tcW w:w="1069" w:type="dxa"/>
            <w:noWrap/>
            <w:hideMark/>
          </w:tcPr>
          <w:p w14:paraId="615BE581" w14:textId="77777777" w:rsidR="001E7F9C" w:rsidRPr="001E7F9C" w:rsidRDefault="001E7F9C" w:rsidP="001E7F9C">
            <w:pPr>
              <w:rPr>
                <w:sz w:val="16"/>
                <w:szCs w:val="16"/>
              </w:rPr>
            </w:pPr>
            <w:r w:rsidRPr="001E7F9C">
              <w:rPr>
                <w:sz w:val="16"/>
                <w:szCs w:val="16"/>
              </w:rPr>
              <w:t> </w:t>
            </w:r>
          </w:p>
        </w:tc>
        <w:tc>
          <w:tcPr>
            <w:tcW w:w="1274" w:type="dxa"/>
            <w:noWrap/>
            <w:hideMark/>
          </w:tcPr>
          <w:p w14:paraId="1D807F8D" w14:textId="77777777" w:rsidR="001E7F9C" w:rsidRPr="001E7F9C" w:rsidRDefault="001E7F9C" w:rsidP="001E7F9C">
            <w:pPr>
              <w:rPr>
                <w:sz w:val="16"/>
                <w:szCs w:val="16"/>
              </w:rPr>
            </w:pPr>
            <w:r w:rsidRPr="001E7F9C">
              <w:rPr>
                <w:sz w:val="16"/>
                <w:szCs w:val="16"/>
              </w:rPr>
              <w:t> </w:t>
            </w:r>
          </w:p>
        </w:tc>
      </w:tr>
      <w:tr w:rsidR="001E7F9C" w:rsidRPr="001E7F9C" w14:paraId="1AA238AA" w14:textId="77777777" w:rsidTr="00B35219">
        <w:trPr>
          <w:trHeight w:val="225"/>
        </w:trPr>
        <w:tc>
          <w:tcPr>
            <w:tcW w:w="3753" w:type="dxa"/>
            <w:hideMark/>
          </w:tcPr>
          <w:p w14:paraId="447960BC" w14:textId="77777777" w:rsidR="001E7F9C" w:rsidRPr="001E7F9C" w:rsidRDefault="001E7F9C">
            <w:pPr>
              <w:rPr>
                <w:i/>
                <w:iCs/>
                <w:sz w:val="16"/>
                <w:szCs w:val="16"/>
              </w:rPr>
            </w:pPr>
            <w:r w:rsidRPr="001E7F9C">
              <w:rPr>
                <w:i/>
                <w:iCs/>
                <w:sz w:val="16"/>
                <w:szCs w:val="16"/>
              </w:rPr>
              <w:t>Социальное обеспечение населения</w:t>
            </w:r>
          </w:p>
        </w:tc>
        <w:tc>
          <w:tcPr>
            <w:tcW w:w="369" w:type="dxa"/>
            <w:hideMark/>
          </w:tcPr>
          <w:p w14:paraId="7F80E04A" w14:textId="77777777" w:rsidR="001E7F9C" w:rsidRPr="001E7F9C" w:rsidRDefault="001E7F9C" w:rsidP="001E7F9C">
            <w:pPr>
              <w:rPr>
                <w:sz w:val="16"/>
                <w:szCs w:val="16"/>
              </w:rPr>
            </w:pPr>
            <w:r w:rsidRPr="001E7F9C">
              <w:rPr>
                <w:sz w:val="16"/>
                <w:szCs w:val="16"/>
              </w:rPr>
              <w:t>03</w:t>
            </w:r>
          </w:p>
        </w:tc>
        <w:tc>
          <w:tcPr>
            <w:tcW w:w="366" w:type="dxa"/>
            <w:hideMark/>
          </w:tcPr>
          <w:p w14:paraId="0E29687A" w14:textId="77777777" w:rsidR="001E7F9C" w:rsidRPr="001E7F9C" w:rsidRDefault="001E7F9C" w:rsidP="001E7F9C">
            <w:pPr>
              <w:rPr>
                <w:sz w:val="16"/>
                <w:szCs w:val="16"/>
              </w:rPr>
            </w:pPr>
            <w:r w:rsidRPr="001E7F9C">
              <w:rPr>
                <w:sz w:val="16"/>
                <w:szCs w:val="16"/>
              </w:rPr>
              <w:t>0</w:t>
            </w:r>
          </w:p>
        </w:tc>
        <w:tc>
          <w:tcPr>
            <w:tcW w:w="451" w:type="dxa"/>
            <w:hideMark/>
          </w:tcPr>
          <w:p w14:paraId="6599D1E1" w14:textId="77777777" w:rsidR="001E7F9C" w:rsidRPr="001E7F9C" w:rsidRDefault="001E7F9C" w:rsidP="001E7F9C">
            <w:pPr>
              <w:rPr>
                <w:sz w:val="16"/>
                <w:szCs w:val="16"/>
              </w:rPr>
            </w:pPr>
            <w:r w:rsidRPr="001E7F9C">
              <w:rPr>
                <w:sz w:val="16"/>
                <w:szCs w:val="16"/>
              </w:rPr>
              <w:t>03</w:t>
            </w:r>
          </w:p>
        </w:tc>
        <w:tc>
          <w:tcPr>
            <w:tcW w:w="629" w:type="dxa"/>
            <w:hideMark/>
          </w:tcPr>
          <w:p w14:paraId="5915A277" w14:textId="77777777" w:rsidR="001E7F9C" w:rsidRPr="001E7F9C" w:rsidRDefault="001E7F9C" w:rsidP="001E7F9C">
            <w:pPr>
              <w:rPr>
                <w:sz w:val="16"/>
                <w:szCs w:val="16"/>
              </w:rPr>
            </w:pPr>
            <w:r w:rsidRPr="001E7F9C">
              <w:rPr>
                <w:sz w:val="16"/>
                <w:szCs w:val="16"/>
              </w:rPr>
              <w:t>01170</w:t>
            </w:r>
          </w:p>
        </w:tc>
        <w:tc>
          <w:tcPr>
            <w:tcW w:w="446" w:type="dxa"/>
            <w:hideMark/>
          </w:tcPr>
          <w:p w14:paraId="2E06A77E" w14:textId="77777777" w:rsidR="001E7F9C" w:rsidRPr="001E7F9C" w:rsidRDefault="001E7F9C" w:rsidP="001E7F9C">
            <w:pPr>
              <w:rPr>
                <w:sz w:val="16"/>
                <w:szCs w:val="16"/>
              </w:rPr>
            </w:pPr>
            <w:r w:rsidRPr="001E7F9C">
              <w:rPr>
                <w:sz w:val="16"/>
                <w:szCs w:val="16"/>
              </w:rPr>
              <w:t>320</w:t>
            </w:r>
          </w:p>
        </w:tc>
        <w:tc>
          <w:tcPr>
            <w:tcW w:w="369" w:type="dxa"/>
            <w:hideMark/>
          </w:tcPr>
          <w:p w14:paraId="505454B4" w14:textId="77777777" w:rsidR="001E7F9C" w:rsidRPr="001E7F9C" w:rsidRDefault="001E7F9C" w:rsidP="001E7F9C">
            <w:pPr>
              <w:rPr>
                <w:sz w:val="16"/>
                <w:szCs w:val="16"/>
              </w:rPr>
            </w:pPr>
            <w:r w:rsidRPr="001E7F9C">
              <w:rPr>
                <w:sz w:val="16"/>
                <w:szCs w:val="16"/>
              </w:rPr>
              <w:t>10</w:t>
            </w:r>
          </w:p>
        </w:tc>
        <w:tc>
          <w:tcPr>
            <w:tcW w:w="464" w:type="dxa"/>
            <w:hideMark/>
          </w:tcPr>
          <w:p w14:paraId="4E42659E" w14:textId="77777777" w:rsidR="001E7F9C" w:rsidRPr="001E7F9C" w:rsidRDefault="001E7F9C" w:rsidP="001E7F9C">
            <w:pPr>
              <w:rPr>
                <w:sz w:val="16"/>
                <w:szCs w:val="16"/>
              </w:rPr>
            </w:pPr>
            <w:r w:rsidRPr="001E7F9C">
              <w:rPr>
                <w:sz w:val="16"/>
                <w:szCs w:val="16"/>
              </w:rPr>
              <w:t>03</w:t>
            </w:r>
          </w:p>
        </w:tc>
        <w:tc>
          <w:tcPr>
            <w:tcW w:w="503" w:type="dxa"/>
            <w:hideMark/>
          </w:tcPr>
          <w:p w14:paraId="64412B46" w14:textId="77777777" w:rsidR="001E7F9C" w:rsidRPr="001E7F9C" w:rsidRDefault="001E7F9C" w:rsidP="001E7F9C">
            <w:pPr>
              <w:rPr>
                <w:sz w:val="16"/>
                <w:szCs w:val="16"/>
              </w:rPr>
            </w:pPr>
            <w:r w:rsidRPr="001E7F9C">
              <w:rPr>
                <w:sz w:val="16"/>
                <w:szCs w:val="16"/>
              </w:rPr>
              <w:t> </w:t>
            </w:r>
          </w:p>
        </w:tc>
        <w:tc>
          <w:tcPr>
            <w:tcW w:w="1069" w:type="dxa"/>
            <w:noWrap/>
            <w:hideMark/>
          </w:tcPr>
          <w:p w14:paraId="33260435" w14:textId="77777777" w:rsidR="001E7F9C" w:rsidRPr="001E7F9C" w:rsidRDefault="001E7F9C" w:rsidP="001E7F9C">
            <w:pPr>
              <w:rPr>
                <w:sz w:val="16"/>
                <w:szCs w:val="16"/>
              </w:rPr>
            </w:pPr>
            <w:r w:rsidRPr="001E7F9C">
              <w:rPr>
                <w:sz w:val="16"/>
                <w:szCs w:val="16"/>
              </w:rPr>
              <w:t>120,0</w:t>
            </w:r>
          </w:p>
        </w:tc>
        <w:tc>
          <w:tcPr>
            <w:tcW w:w="1069" w:type="dxa"/>
            <w:noWrap/>
            <w:hideMark/>
          </w:tcPr>
          <w:p w14:paraId="547C2EAF" w14:textId="77777777" w:rsidR="001E7F9C" w:rsidRPr="001E7F9C" w:rsidRDefault="001E7F9C" w:rsidP="001E7F9C">
            <w:pPr>
              <w:rPr>
                <w:sz w:val="16"/>
                <w:szCs w:val="16"/>
              </w:rPr>
            </w:pPr>
            <w:r w:rsidRPr="001E7F9C">
              <w:rPr>
                <w:sz w:val="16"/>
                <w:szCs w:val="16"/>
              </w:rPr>
              <w:t> </w:t>
            </w:r>
          </w:p>
        </w:tc>
        <w:tc>
          <w:tcPr>
            <w:tcW w:w="1274" w:type="dxa"/>
            <w:noWrap/>
            <w:hideMark/>
          </w:tcPr>
          <w:p w14:paraId="3B17C9B7" w14:textId="77777777" w:rsidR="001E7F9C" w:rsidRPr="001E7F9C" w:rsidRDefault="001E7F9C" w:rsidP="001E7F9C">
            <w:pPr>
              <w:rPr>
                <w:sz w:val="16"/>
                <w:szCs w:val="16"/>
              </w:rPr>
            </w:pPr>
            <w:r w:rsidRPr="001E7F9C">
              <w:rPr>
                <w:sz w:val="16"/>
                <w:szCs w:val="16"/>
              </w:rPr>
              <w:t> </w:t>
            </w:r>
          </w:p>
        </w:tc>
      </w:tr>
      <w:tr w:rsidR="001E7F9C" w:rsidRPr="001E7F9C" w14:paraId="340E58F6" w14:textId="77777777" w:rsidTr="00B35219">
        <w:trPr>
          <w:trHeight w:val="450"/>
        </w:trPr>
        <w:tc>
          <w:tcPr>
            <w:tcW w:w="3753" w:type="dxa"/>
            <w:hideMark/>
          </w:tcPr>
          <w:p w14:paraId="5C649AA9" w14:textId="77777777" w:rsidR="001E7F9C" w:rsidRPr="001E7F9C" w:rsidRDefault="001E7F9C">
            <w:pPr>
              <w:rPr>
                <w:i/>
                <w:iCs/>
                <w:sz w:val="16"/>
                <w:szCs w:val="16"/>
              </w:rPr>
            </w:pPr>
            <w:r w:rsidRPr="001E7F9C">
              <w:rPr>
                <w:i/>
                <w:iCs/>
                <w:sz w:val="16"/>
                <w:szCs w:val="16"/>
              </w:rPr>
              <w:t>Администрация Рузаевского муниципального района Республики Мордовия</w:t>
            </w:r>
          </w:p>
        </w:tc>
        <w:tc>
          <w:tcPr>
            <w:tcW w:w="369" w:type="dxa"/>
            <w:hideMark/>
          </w:tcPr>
          <w:p w14:paraId="1A8E3B7C" w14:textId="77777777" w:rsidR="001E7F9C" w:rsidRPr="001E7F9C" w:rsidRDefault="001E7F9C" w:rsidP="001E7F9C">
            <w:pPr>
              <w:rPr>
                <w:sz w:val="16"/>
                <w:szCs w:val="16"/>
              </w:rPr>
            </w:pPr>
            <w:r w:rsidRPr="001E7F9C">
              <w:rPr>
                <w:sz w:val="16"/>
                <w:szCs w:val="16"/>
              </w:rPr>
              <w:t>03</w:t>
            </w:r>
          </w:p>
        </w:tc>
        <w:tc>
          <w:tcPr>
            <w:tcW w:w="366" w:type="dxa"/>
            <w:hideMark/>
          </w:tcPr>
          <w:p w14:paraId="5D8CC1B6" w14:textId="77777777" w:rsidR="001E7F9C" w:rsidRPr="001E7F9C" w:rsidRDefault="001E7F9C" w:rsidP="001E7F9C">
            <w:pPr>
              <w:rPr>
                <w:sz w:val="16"/>
                <w:szCs w:val="16"/>
              </w:rPr>
            </w:pPr>
            <w:r w:rsidRPr="001E7F9C">
              <w:rPr>
                <w:sz w:val="16"/>
                <w:szCs w:val="16"/>
              </w:rPr>
              <w:t>0</w:t>
            </w:r>
          </w:p>
        </w:tc>
        <w:tc>
          <w:tcPr>
            <w:tcW w:w="451" w:type="dxa"/>
            <w:hideMark/>
          </w:tcPr>
          <w:p w14:paraId="7BF04FC3" w14:textId="77777777" w:rsidR="001E7F9C" w:rsidRPr="001E7F9C" w:rsidRDefault="001E7F9C" w:rsidP="001E7F9C">
            <w:pPr>
              <w:rPr>
                <w:sz w:val="16"/>
                <w:szCs w:val="16"/>
              </w:rPr>
            </w:pPr>
            <w:r w:rsidRPr="001E7F9C">
              <w:rPr>
                <w:sz w:val="16"/>
                <w:szCs w:val="16"/>
              </w:rPr>
              <w:t>03</w:t>
            </w:r>
          </w:p>
        </w:tc>
        <w:tc>
          <w:tcPr>
            <w:tcW w:w="629" w:type="dxa"/>
            <w:hideMark/>
          </w:tcPr>
          <w:p w14:paraId="4D30D437" w14:textId="77777777" w:rsidR="001E7F9C" w:rsidRPr="001E7F9C" w:rsidRDefault="001E7F9C" w:rsidP="001E7F9C">
            <w:pPr>
              <w:rPr>
                <w:sz w:val="16"/>
                <w:szCs w:val="16"/>
              </w:rPr>
            </w:pPr>
            <w:r w:rsidRPr="001E7F9C">
              <w:rPr>
                <w:sz w:val="16"/>
                <w:szCs w:val="16"/>
              </w:rPr>
              <w:t>01170</w:t>
            </w:r>
          </w:p>
        </w:tc>
        <w:tc>
          <w:tcPr>
            <w:tcW w:w="446" w:type="dxa"/>
            <w:hideMark/>
          </w:tcPr>
          <w:p w14:paraId="654A1CDE" w14:textId="77777777" w:rsidR="001E7F9C" w:rsidRPr="001E7F9C" w:rsidRDefault="001E7F9C" w:rsidP="001E7F9C">
            <w:pPr>
              <w:rPr>
                <w:sz w:val="16"/>
                <w:szCs w:val="16"/>
              </w:rPr>
            </w:pPr>
            <w:r w:rsidRPr="001E7F9C">
              <w:rPr>
                <w:sz w:val="16"/>
                <w:szCs w:val="16"/>
              </w:rPr>
              <w:t>320</w:t>
            </w:r>
          </w:p>
        </w:tc>
        <w:tc>
          <w:tcPr>
            <w:tcW w:w="369" w:type="dxa"/>
            <w:hideMark/>
          </w:tcPr>
          <w:p w14:paraId="67425726" w14:textId="77777777" w:rsidR="001E7F9C" w:rsidRPr="001E7F9C" w:rsidRDefault="001E7F9C" w:rsidP="001E7F9C">
            <w:pPr>
              <w:rPr>
                <w:sz w:val="16"/>
                <w:szCs w:val="16"/>
              </w:rPr>
            </w:pPr>
            <w:r w:rsidRPr="001E7F9C">
              <w:rPr>
                <w:sz w:val="16"/>
                <w:szCs w:val="16"/>
              </w:rPr>
              <w:t>10</w:t>
            </w:r>
          </w:p>
        </w:tc>
        <w:tc>
          <w:tcPr>
            <w:tcW w:w="464" w:type="dxa"/>
            <w:hideMark/>
          </w:tcPr>
          <w:p w14:paraId="77163939" w14:textId="77777777" w:rsidR="001E7F9C" w:rsidRPr="001E7F9C" w:rsidRDefault="001E7F9C" w:rsidP="001E7F9C">
            <w:pPr>
              <w:rPr>
                <w:sz w:val="16"/>
                <w:szCs w:val="16"/>
              </w:rPr>
            </w:pPr>
            <w:r w:rsidRPr="001E7F9C">
              <w:rPr>
                <w:sz w:val="16"/>
                <w:szCs w:val="16"/>
              </w:rPr>
              <w:t>03</w:t>
            </w:r>
          </w:p>
        </w:tc>
        <w:tc>
          <w:tcPr>
            <w:tcW w:w="503" w:type="dxa"/>
            <w:hideMark/>
          </w:tcPr>
          <w:p w14:paraId="2A9E398B" w14:textId="77777777" w:rsidR="001E7F9C" w:rsidRPr="001E7F9C" w:rsidRDefault="001E7F9C" w:rsidP="001E7F9C">
            <w:pPr>
              <w:rPr>
                <w:sz w:val="16"/>
                <w:szCs w:val="16"/>
              </w:rPr>
            </w:pPr>
            <w:r w:rsidRPr="001E7F9C">
              <w:rPr>
                <w:sz w:val="16"/>
                <w:szCs w:val="16"/>
              </w:rPr>
              <w:t>991</w:t>
            </w:r>
          </w:p>
        </w:tc>
        <w:tc>
          <w:tcPr>
            <w:tcW w:w="1069" w:type="dxa"/>
            <w:noWrap/>
            <w:hideMark/>
          </w:tcPr>
          <w:p w14:paraId="13124A76" w14:textId="77777777" w:rsidR="001E7F9C" w:rsidRPr="001E7F9C" w:rsidRDefault="001E7F9C" w:rsidP="001E7F9C">
            <w:pPr>
              <w:rPr>
                <w:sz w:val="16"/>
                <w:szCs w:val="16"/>
              </w:rPr>
            </w:pPr>
            <w:r w:rsidRPr="001E7F9C">
              <w:rPr>
                <w:sz w:val="16"/>
                <w:szCs w:val="16"/>
              </w:rPr>
              <w:t>120,0</w:t>
            </w:r>
          </w:p>
        </w:tc>
        <w:tc>
          <w:tcPr>
            <w:tcW w:w="1069" w:type="dxa"/>
            <w:noWrap/>
            <w:hideMark/>
          </w:tcPr>
          <w:p w14:paraId="3FBF56DA" w14:textId="77777777" w:rsidR="001E7F9C" w:rsidRPr="001E7F9C" w:rsidRDefault="001E7F9C" w:rsidP="001E7F9C">
            <w:pPr>
              <w:rPr>
                <w:sz w:val="16"/>
                <w:szCs w:val="16"/>
              </w:rPr>
            </w:pPr>
            <w:r w:rsidRPr="001E7F9C">
              <w:rPr>
                <w:sz w:val="16"/>
                <w:szCs w:val="16"/>
              </w:rPr>
              <w:t> </w:t>
            </w:r>
          </w:p>
        </w:tc>
        <w:tc>
          <w:tcPr>
            <w:tcW w:w="1274" w:type="dxa"/>
            <w:noWrap/>
            <w:hideMark/>
          </w:tcPr>
          <w:p w14:paraId="2A73B5B3" w14:textId="77777777" w:rsidR="001E7F9C" w:rsidRPr="001E7F9C" w:rsidRDefault="001E7F9C" w:rsidP="001E7F9C">
            <w:pPr>
              <w:rPr>
                <w:sz w:val="16"/>
                <w:szCs w:val="16"/>
              </w:rPr>
            </w:pPr>
            <w:r w:rsidRPr="001E7F9C">
              <w:rPr>
                <w:sz w:val="16"/>
                <w:szCs w:val="16"/>
              </w:rPr>
              <w:t> </w:t>
            </w:r>
          </w:p>
        </w:tc>
      </w:tr>
      <w:tr w:rsidR="001E7F9C" w:rsidRPr="001E7F9C" w14:paraId="2878F981" w14:textId="77777777" w:rsidTr="00B35219">
        <w:trPr>
          <w:trHeight w:val="480"/>
        </w:trPr>
        <w:tc>
          <w:tcPr>
            <w:tcW w:w="3753" w:type="dxa"/>
            <w:hideMark/>
          </w:tcPr>
          <w:p w14:paraId="2577B367" w14:textId="77777777" w:rsidR="001E7F9C" w:rsidRPr="001E7F9C" w:rsidRDefault="001E7F9C">
            <w:pPr>
              <w:rPr>
                <w:sz w:val="16"/>
                <w:szCs w:val="16"/>
              </w:rPr>
            </w:pPr>
            <w:r w:rsidRPr="001E7F9C">
              <w:rPr>
                <w:sz w:val="16"/>
                <w:szCs w:val="16"/>
              </w:rPr>
              <w:t>Муниципальная программа Рузаевского муниципального района "Обеспечение жильем молодых семей на 2024-2030 годы"</w:t>
            </w:r>
          </w:p>
        </w:tc>
        <w:tc>
          <w:tcPr>
            <w:tcW w:w="369" w:type="dxa"/>
            <w:hideMark/>
          </w:tcPr>
          <w:p w14:paraId="7C2A4EAE" w14:textId="77777777" w:rsidR="001E7F9C" w:rsidRPr="001E7F9C" w:rsidRDefault="001E7F9C" w:rsidP="001E7F9C">
            <w:pPr>
              <w:rPr>
                <w:sz w:val="16"/>
                <w:szCs w:val="16"/>
              </w:rPr>
            </w:pPr>
            <w:r w:rsidRPr="001E7F9C">
              <w:rPr>
                <w:sz w:val="16"/>
                <w:szCs w:val="16"/>
              </w:rPr>
              <w:t>04</w:t>
            </w:r>
          </w:p>
        </w:tc>
        <w:tc>
          <w:tcPr>
            <w:tcW w:w="366" w:type="dxa"/>
            <w:hideMark/>
          </w:tcPr>
          <w:p w14:paraId="7E19685C" w14:textId="77777777" w:rsidR="001E7F9C" w:rsidRPr="001E7F9C" w:rsidRDefault="001E7F9C" w:rsidP="001E7F9C">
            <w:pPr>
              <w:rPr>
                <w:sz w:val="16"/>
                <w:szCs w:val="16"/>
              </w:rPr>
            </w:pPr>
            <w:r w:rsidRPr="001E7F9C">
              <w:rPr>
                <w:sz w:val="16"/>
                <w:szCs w:val="16"/>
              </w:rPr>
              <w:t>0</w:t>
            </w:r>
          </w:p>
        </w:tc>
        <w:tc>
          <w:tcPr>
            <w:tcW w:w="451" w:type="dxa"/>
            <w:hideMark/>
          </w:tcPr>
          <w:p w14:paraId="2FC59B11" w14:textId="77777777" w:rsidR="001E7F9C" w:rsidRPr="001E7F9C" w:rsidRDefault="001E7F9C" w:rsidP="001E7F9C">
            <w:pPr>
              <w:rPr>
                <w:sz w:val="16"/>
                <w:szCs w:val="16"/>
              </w:rPr>
            </w:pPr>
            <w:r w:rsidRPr="001E7F9C">
              <w:rPr>
                <w:sz w:val="16"/>
                <w:szCs w:val="16"/>
              </w:rPr>
              <w:t> </w:t>
            </w:r>
          </w:p>
        </w:tc>
        <w:tc>
          <w:tcPr>
            <w:tcW w:w="629" w:type="dxa"/>
            <w:hideMark/>
          </w:tcPr>
          <w:p w14:paraId="4ADAA894" w14:textId="77777777" w:rsidR="001E7F9C" w:rsidRPr="001E7F9C" w:rsidRDefault="001E7F9C" w:rsidP="001E7F9C">
            <w:pPr>
              <w:rPr>
                <w:sz w:val="16"/>
                <w:szCs w:val="16"/>
              </w:rPr>
            </w:pPr>
            <w:r w:rsidRPr="001E7F9C">
              <w:rPr>
                <w:sz w:val="16"/>
                <w:szCs w:val="16"/>
              </w:rPr>
              <w:t> </w:t>
            </w:r>
          </w:p>
        </w:tc>
        <w:tc>
          <w:tcPr>
            <w:tcW w:w="446" w:type="dxa"/>
            <w:hideMark/>
          </w:tcPr>
          <w:p w14:paraId="41820198" w14:textId="77777777" w:rsidR="001E7F9C" w:rsidRPr="001E7F9C" w:rsidRDefault="001E7F9C" w:rsidP="001E7F9C">
            <w:pPr>
              <w:rPr>
                <w:sz w:val="16"/>
                <w:szCs w:val="16"/>
              </w:rPr>
            </w:pPr>
            <w:r w:rsidRPr="001E7F9C">
              <w:rPr>
                <w:sz w:val="16"/>
                <w:szCs w:val="16"/>
              </w:rPr>
              <w:t>,</w:t>
            </w:r>
          </w:p>
        </w:tc>
        <w:tc>
          <w:tcPr>
            <w:tcW w:w="369" w:type="dxa"/>
            <w:hideMark/>
          </w:tcPr>
          <w:p w14:paraId="3383F72A" w14:textId="77777777" w:rsidR="001E7F9C" w:rsidRPr="001E7F9C" w:rsidRDefault="001E7F9C" w:rsidP="001E7F9C">
            <w:pPr>
              <w:rPr>
                <w:sz w:val="16"/>
                <w:szCs w:val="16"/>
              </w:rPr>
            </w:pPr>
            <w:r w:rsidRPr="001E7F9C">
              <w:rPr>
                <w:sz w:val="16"/>
                <w:szCs w:val="16"/>
              </w:rPr>
              <w:t> </w:t>
            </w:r>
          </w:p>
        </w:tc>
        <w:tc>
          <w:tcPr>
            <w:tcW w:w="464" w:type="dxa"/>
            <w:hideMark/>
          </w:tcPr>
          <w:p w14:paraId="68ADE304" w14:textId="77777777" w:rsidR="001E7F9C" w:rsidRPr="001E7F9C" w:rsidRDefault="001E7F9C" w:rsidP="001E7F9C">
            <w:pPr>
              <w:rPr>
                <w:sz w:val="16"/>
                <w:szCs w:val="16"/>
              </w:rPr>
            </w:pPr>
            <w:r w:rsidRPr="001E7F9C">
              <w:rPr>
                <w:sz w:val="16"/>
                <w:szCs w:val="16"/>
              </w:rPr>
              <w:t> </w:t>
            </w:r>
          </w:p>
        </w:tc>
        <w:tc>
          <w:tcPr>
            <w:tcW w:w="503" w:type="dxa"/>
            <w:hideMark/>
          </w:tcPr>
          <w:p w14:paraId="71EB0BB5" w14:textId="77777777" w:rsidR="001E7F9C" w:rsidRPr="001E7F9C" w:rsidRDefault="001E7F9C" w:rsidP="001E7F9C">
            <w:pPr>
              <w:rPr>
                <w:sz w:val="16"/>
                <w:szCs w:val="16"/>
              </w:rPr>
            </w:pPr>
            <w:r w:rsidRPr="001E7F9C">
              <w:rPr>
                <w:sz w:val="16"/>
                <w:szCs w:val="16"/>
              </w:rPr>
              <w:t> </w:t>
            </w:r>
          </w:p>
        </w:tc>
        <w:tc>
          <w:tcPr>
            <w:tcW w:w="1069" w:type="dxa"/>
            <w:noWrap/>
            <w:hideMark/>
          </w:tcPr>
          <w:p w14:paraId="612D173D" w14:textId="77777777" w:rsidR="001E7F9C" w:rsidRPr="001E7F9C" w:rsidRDefault="001E7F9C" w:rsidP="001E7F9C">
            <w:pPr>
              <w:rPr>
                <w:sz w:val="16"/>
                <w:szCs w:val="16"/>
              </w:rPr>
            </w:pPr>
            <w:r w:rsidRPr="001E7F9C">
              <w:rPr>
                <w:sz w:val="16"/>
                <w:szCs w:val="16"/>
              </w:rPr>
              <w:t>2 681,8</w:t>
            </w:r>
          </w:p>
        </w:tc>
        <w:tc>
          <w:tcPr>
            <w:tcW w:w="1069" w:type="dxa"/>
            <w:noWrap/>
            <w:hideMark/>
          </w:tcPr>
          <w:p w14:paraId="19E15C00" w14:textId="77777777" w:rsidR="001E7F9C" w:rsidRPr="001E7F9C" w:rsidRDefault="001E7F9C" w:rsidP="001E7F9C">
            <w:pPr>
              <w:rPr>
                <w:sz w:val="16"/>
                <w:szCs w:val="16"/>
              </w:rPr>
            </w:pPr>
            <w:r w:rsidRPr="001E7F9C">
              <w:rPr>
                <w:sz w:val="16"/>
                <w:szCs w:val="16"/>
              </w:rPr>
              <w:t>0,0</w:t>
            </w:r>
          </w:p>
        </w:tc>
        <w:tc>
          <w:tcPr>
            <w:tcW w:w="1274" w:type="dxa"/>
            <w:noWrap/>
            <w:hideMark/>
          </w:tcPr>
          <w:p w14:paraId="7593217F" w14:textId="77777777" w:rsidR="001E7F9C" w:rsidRPr="001E7F9C" w:rsidRDefault="001E7F9C" w:rsidP="001E7F9C">
            <w:pPr>
              <w:rPr>
                <w:sz w:val="16"/>
                <w:szCs w:val="16"/>
              </w:rPr>
            </w:pPr>
            <w:r w:rsidRPr="001E7F9C">
              <w:rPr>
                <w:sz w:val="16"/>
                <w:szCs w:val="16"/>
              </w:rPr>
              <w:t>2 554,9</w:t>
            </w:r>
          </w:p>
        </w:tc>
      </w:tr>
      <w:tr w:rsidR="001E7F9C" w:rsidRPr="001E7F9C" w14:paraId="02824F76" w14:textId="77777777" w:rsidTr="00B35219">
        <w:trPr>
          <w:trHeight w:val="630"/>
        </w:trPr>
        <w:tc>
          <w:tcPr>
            <w:tcW w:w="3753" w:type="dxa"/>
            <w:hideMark/>
          </w:tcPr>
          <w:p w14:paraId="440880C9" w14:textId="77777777" w:rsidR="001E7F9C" w:rsidRPr="001E7F9C" w:rsidRDefault="001E7F9C">
            <w:pPr>
              <w:rPr>
                <w:sz w:val="16"/>
                <w:szCs w:val="16"/>
              </w:rPr>
            </w:pPr>
            <w:r w:rsidRPr="001E7F9C">
              <w:rPr>
                <w:sz w:val="16"/>
                <w:szCs w:val="16"/>
              </w:rPr>
              <w:t>Основное мероприятие "Реализация мероприятий по выполнению обязательств перед участниками программы "Обеспечение жильем молодых семей на 2024-2030 годы"</w:t>
            </w:r>
          </w:p>
        </w:tc>
        <w:tc>
          <w:tcPr>
            <w:tcW w:w="369" w:type="dxa"/>
            <w:hideMark/>
          </w:tcPr>
          <w:p w14:paraId="15417E55" w14:textId="77777777" w:rsidR="001E7F9C" w:rsidRPr="001E7F9C" w:rsidRDefault="001E7F9C" w:rsidP="001E7F9C">
            <w:pPr>
              <w:rPr>
                <w:sz w:val="16"/>
                <w:szCs w:val="16"/>
              </w:rPr>
            </w:pPr>
            <w:r w:rsidRPr="001E7F9C">
              <w:rPr>
                <w:sz w:val="16"/>
                <w:szCs w:val="16"/>
              </w:rPr>
              <w:t>04</w:t>
            </w:r>
          </w:p>
        </w:tc>
        <w:tc>
          <w:tcPr>
            <w:tcW w:w="366" w:type="dxa"/>
            <w:hideMark/>
          </w:tcPr>
          <w:p w14:paraId="0C983828" w14:textId="77777777" w:rsidR="001E7F9C" w:rsidRPr="001E7F9C" w:rsidRDefault="001E7F9C" w:rsidP="001E7F9C">
            <w:pPr>
              <w:rPr>
                <w:sz w:val="16"/>
                <w:szCs w:val="16"/>
              </w:rPr>
            </w:pPr>
            <w:r w:rsidRPr="001E7F9C">
              <w:rPr>
                <w:sz w:val="16"/>
                <w:szCs w:val="16"/>
              </w:rPr>
              <w:t>0</w:t>
            </w:r>
          </w:p>
        </w:tc>
        <w:tc>
          <w:tcPr>
            <w:tcW w:w="451" w:type="dxa"/>
            <w:hideMark/>
          </w:tcPr>
          <w:p w14:paraId="46AF0FA0" w14:textId="77777777" w:rsidR="001E7F9C" w:rsidRPr="001E7F9C" w:rsidRDefault="001E7F9C" w:rsidP="001E7F9C">
            <w:pPr>
              <w:rPr>
                <w:sz w:val="16"/>
                <w:szCs w:val="16"/>
              </w:rPr>
            </w:pPr>
            <w:r w:rsidRPr="001E7F9C">
              <w:rPr>
                <w:sz w:val="16"/>
                <w:szCs w:val="16"/>
              </w:rPr>
              <w:t>02</w:t>
            </w:r>
          </w:p>
        </w:tc>
        <w:tc>
          <w:tcPr>
            <w:tcW w:w="629" w:type="dxa"/>
            <w:hideMark/>
          </w:tcPr>
          <w:p w14:paraId="44F756B3" w14:textId="77777777" w:rsidR="001E7F9C" w:rsidRPr="001E7F9C" w:rsidRDefault="001E7F9C" w:rsidP="001E7F9C">
            <w:pPr>
              <w:rPr>
                <w:sz w:val="16"/>
                <w:szCs w:val="16"/>
              </w:rPr>
            </w:pPr>
            <w:r w:rsidRPr="001E7F9C">
              <w:rPr>
                <w:sz w:val="16"/>
                <w:szCs w:val="16"/>
              </w:rPr>
              <w:t> </w:t>
            </w:r>
          </w:p>
        </w:tc>
        <w:tc>
          <w:tcPr>
            <w:tcW w:w="446" w:type="dxa"/>
            <w:hideMark/>
          </w:tcPr>
          <w:p w14:paraId="5FC5E83E" w14:textId="77777777" w:rsidR="001E7F9C" w:rsidRPr="001E7F9C" w:rsidRDefault="001E7F9C" w:rsidP="001E7F9C">
            <w:pPr>
              <w:rPr>
                <w:sz w:val="16"/>
                <w:szCs w:val="16"/>
              </w:rPr>
            </w:pPr>
            <w:r w:rsidRPr="001E7F9C">
              <w:rPr>
                <w:sz w:val="16"/>
                <w:szCs w:val="16"/>
              </w:rPr>
              <w:t> </w:t>
            </w:r>
          </w:p>
        </w:tc>
        <w:tc>
          <w:tcPr>
            <w:tcW w:w="369" w:type="dxa"/>
            <w:hideMark/>
          </w:tcPr>
          <w:p w14:paraId="466B7CD9" w14:textId="77777777" w:rsidR="001E7F9C" w:rsidRPr="001E7F9C" w:rsidRDefault="001E7F9C" w:rsidP="001E7F9C">
            <w:pPr>
              <w:rPr>
                <w:sz w:val="16"/>
                <w:szCs w:val="16"/>
              </w:rPr>
            </w:pPr>
            <w:r w:rsidRPr="001E7F9C">
              <w:rPr>
                <w:sz w:val="16"/>
                <w:szCs w:val="16"/>
              </w:rPr>
              <w:t> </w:t>
            </w:r>
          </w:p>
        </w:tc>
        <w:tc>
          <w:tcPr>
            <w:tcW w:w="464" w:type="dxa"/>
            <w:hideMark/>
          </w:tcPr>
          <w:p w14:paraId="24A16102" w14:textId="77777777" w:rsidR="001E7F9C" w:rsidRPr="001E7F9C" w:rsidRDefault="001E7F9C" w:rsidP="001E7F9C">
            <w:pPr>
              <w:rPr>
                <w:sz w:val="16"/>
                <w:szCs w:val="16"/>
              </w:rPr>
            </w:pPr>
            <w:r w:rsidRPr="001E7F9C">
              <w:rPr>
                <w:sz w:val="16"/>
                <w:szCs w:val="16"/>
              </w:rPr>
              <w:t> </w:t>
            </w:r>
          </w:p>
        </w:tc>
        <w:tc>
          <w:tcPr>
            <w:tcW w:w="503" w:type="dxa"/>
            <w:hideMark/>
          </w:tcPr>
          <w:p w14:paraId="5E134AD6" w14:textId="77777777" w:rsidR="001E7F9C" w:rsidRPr="001E7F9C" w:rsidRDefault="001E7F9C" w:rsidP="001E7F9C">
            <w:pPr>
              <w:rPr>
                <w:sz w:val="16"/>
                <w:szCs w:val="16"/>
              </w:rPr>
            </w:pPr>
            <w:r w:rsidRPr="001E7F9C">
              <w:rPr>
                <w:sz w:val="16"/>
                <w:szCs w:val="16"/>
              </w:rPr>
              <w:t> </w:t>
            </w:r>
          </w:p>
        </w:tc>
        <w:tc>
          <w:tcPr>
            <w:tcW w:w="1069" w:type="dxa"/>
            <w:noWrap/>
            <w:hideMark/>
          </w:tcPr>
          <w:p w14:paraId="252AEE07" w14:textId="77777777" w:rsidR="001E7F9C" w:rsidRPr="001E7F9C" w:rsidRDefault="001E7F9C" w:rsidP="001E7F9C">
            <w:pPr>
              <w:rPr>
                <w:sz w:val="16"/>
                <w:szCs w:val="16"/>
              </w:rPr>
            </w:pPr>
            <w:r w:rsidRPr="001E7F9C">
              <w:rPr>
                <w:sz w:val="16"/>
                <w:szCs w:val="16"/>
              </w:rPr>
              <w:t>2 681,8</w:t>
            </w:r>
          </w:p>
        </w:tc>
        <w:tc>
          <w:tcPr>
            <w:tcW w:w="1069" w:type="dxa"/>
            <w:noWrap/>
            <w:hideMark/>
          </w:tcPr>
          <w:p w14:paraId="7AFA46CD" w14:textId="77777777" w:rsidR="001E7F9C" w:rsidRPr="001E7F9C" w:rsidRDefault="001E7F9C" w:rsidP="001E7F9C">
            <w:pPr>
              <w:rPr>
                <w:sz w:val="16"/>
                <w:szCs w:val="16"/>
              </w:rPr>
            </w:pPr>
            <w:r w:rsidRPr="001E7F9C">
              <w:rPr>
                <w:sz w:val="16"/>
                <w:szCs w:val="16"/>
              </w:rPr>
              <w:t>0,0</w:t>
            </w:r>
          </w:p>
        </w:tc>
        <w:tc>
          <w:tcPr>
            <w:tcW w:w="1274" w:type="dxa"/>
            <w:noWrap/>
            <w:hideMark/>
          </w:tcPr>
          <w:p w14:paraId="6E7B1284" w14:textId="77777777" w:rsidR="001E7F9C" w:rsidRPr="001E7F9C" w:rsidRDefault="001E7F9C" w:rsidP="001E7F9C">
            <w:pPr>
              <w:rPr>
                <w:sz w:val="16"/>
                <w:szCs w:val="16"/>
              </w:rPr>
            </w:pPr>
            <w:r w:rsidRPr="001E7F9C">
              <w:rPr>
                <w:sz w:val="16"/>
                <w:szCs w:val="16"/>
              </w:rPr>
              <w:t>2 554,9</w:t>
            </w:r>
          </w:p>
        </w:tc>
      </w:tr>
      <w:tr w:rsidR="001E7F9C" w:rsidRPr="001E7F9C" w14:paraId="2226D3C6" w14:textId="77777777" w:rsidTr="00B35219">
        <w:trPr>
          <w:trHeight w:val="510"/>
        </w:trPr>
        <w:tc>
          <w:tcPr>
            <w:tcW w:w="3753" w:type="dxa"/>
            <w:hideMark/>
          </w:tcPr>
          <w:p w14:paraId="5C2F1EEF" w14:textId="77777777" w:rsidR="001E7F9C" w:rsidRPr="001E7F9C" w:rsidRDefault="001E7F9C">
            <w:pPr>
              <w:rPr>
                <w:i/>
                <w:iCs/>
                <w:sz w:val="16"/>
                <w:szCs w:val="16"/>
              </w:rPr>
            </w:pPr>
            <w:r w:rsidRPr="001E7F9C">
              <w:rPr>
                <w:i/>
                <w:iCs/>
                <w:sz w:val="16"/>
                <w:szCs w:val="16"/>
              </w:rPr>
              <w:t>Предоставление молодым семьям социальных выплат на строительство или приобретение жилья</w:t>
            </w:r>
          </w:p>
        </w:tc>
        <w:tc>
          <w:tcPr>
            <w:tcW w:w="369" w:type="dxa"/>
            <w:hideMark/>
          </w:tcPr>
          <w:p w14:paraId="16C29218" w14:textId="77777777" w:rsidR="001E7F9C" w:rsidRPr="001E7F9C" w:rsidRDefault="001E7F9C" w:rsidP="001E7F9C">
            <w:pPr>
              <w:rPr>
                <w:sz w:val="16"/>
                <w:szCs w:val="16"/>
              </w:rPr>
            </w:pPr>
            <w:r w:rsidRPr="001E7F9C">
              <w:rPr>
                <w:sz w:val="16"/>
                <w:szCs w:val="16"/>
              </w:rPr>
              <w:t>04</w:t>
            </w:r>
          </w:p>
        </w:tc>
        <w:tc>
          <w:tcPr>
            <w:tcW w:w="366" w:type="dxa"/>
            <w:hideMark/>
          </w:tcPr>
          <w:p w14:paraId="416B4FFA" w14:textId="77777777" w:rsidR="001E7F9C" w:rsidRPr="001E7F9C" w:rsidRDefault="001E7F9C" w:rsidP="001E7F9C">
            <w:pPr>
              <w:rPr>
                <w:sz w:val="16"/>
                <w:szCs w:val="16"/>
              </w:rPr>
            </w:pPr>
            <w:r w:rsidRPr="001E7F9C">
              <w:rPr>
                <w:sz w:val="16"/>
                <w:szCs w:val="16"/>
              </w:rPr>
              <w:t>0</w:t>
            </w:r>
          </w:p>
        </w:tc>
        <w:tc>
          <w:tcPr>
            <w:tcW w:w="451" w:type="dxa"/>
            <w:hideMark/>
          </w:tcPr>
          <w:p w14:paraId="4CE7F892" w14:textId="77777777" w:rsidR="001E7F9C" w:rsidRPr="001E7F9C" w:rsidRDefault="001E7F9C" w:rsidP="001E7F9C">
            <w:pPr>
              <w:rPr>
                <w:sz w:val="16"/>
                <w:szCs w:val="16"/>
              </w:rPr>
            </w:pPr>
            <w:r w:rsidRPr="001E7F9C">
              <w:rPr>
                <w:sz w:val="16"/>
                <w:szCs w:val="16"/>
              </w:rPr>
              <w:t>02</w:t>
            </w:r>
          </w:p>
        </w:tc>
        <w:tc>
          <w:tcPr>
            <w:tcW w:w="629" w:type="dxa"/>
            <w:hideMark/>
          </w:tcPr>
          <w:p w14:paraId="7A37CF34" w14:textId="77777777" w:rsidR="001E7F9C" w:rsidRPr="001E7F9C" w:rsidRDefault="001E7F9C" w:rsidP="001E7F9C">
            <w:pPr>
              <w:rPr>
                <w:sz w:val="16"/>
                <w:szCs w:val="16"/>
              </w:rPr>
            </w:pPr>
            <w:r w:rsidRPr="001E7F9C">
              <w:rPr>
                <w:sz w:val="16"/>
                <w:szCs w:val="16"/>
              </w:rPr>
              <w:t>L4970</w:t>
            </w:r>
          </w:p>
        </w:tc>
        <w:tc>
          <w:tcPr>
            <w:tcW w:w="446" w:type="dxa"/>
            <w:hideMark/>
          </w:tcPr>
          <w:p w14:paraId="4A14F9BF" w14:textId="77777777" w:rsidR="001E7F9C" w:rsidRPr="001E7F9C" w:rsidRDefault="001E7F9C" w:rsidP="001E7F9C">
            <w:pPr>
              <w:rPr>
                <w:sz w:val="16"/>
                <w:szCs w:val="16"/>
              </w:rPr>
            </w:pPr>
            <w:r w:rsidRPr="001E7F9C">
              <w:rPr>
                <w:sz w:val="16"/>
                <w:szCs w:val="16"/>
              </w:rPr>
              <w:t> </w:t>
            </w:r>
          </w:p>
        </w:tc>
        <w:tc>
          <w:tcPr>
            <w:tcW w:w="369" w:type="dxa"/>
            <w:hideMark/>
          </w:tcPr>
          <w:p w14:paraId="21BDF7F8" w14:textId="77777777" w:rsidR="001E7F9C" w:rsidRPr="001E7F9C" w:rsidRDefault="001E7F9C" w:rsidP="001E7F9C">
            <w:pPr>
              <w:rPr>
                <w:sz w:val="16"/>
                <w:szCs w:val="16"/>
              </w:rPr>
            </w:pPr>
            <w:r w:rsidRPr="001E7F9C">
              <w:rPr>
                <w:sz w:val="16"/>
                <w:szCs w:val="16"/>
              </w:rPr>
              <w:t> </w:t>
            </w:r>
          </w:p>
        </w:tc>
        <w:tc>
          <w:tcPr>
            <w:tcW w:w="464" w:type="dxa"/>
            <w:hideMark/>
          </w:tcPr>
          <w:p w14:paraId="0FDEA7EF" w14:textId="77777777" w:rsidR="001E7F9C" w:rsidRPr="001E7F9C" w:rsidRDefault="001E7F9C" w:rsidP="001E7F9C">
            <w:pPr>
              <w:rPr>
                <w:sz w:val="16"/>
                <w:szCs w:val="16"/>
              </w:rPr>
            </w:pPr>
            <w:r w:rsidRPr="001E7F9C">
              <w:rPr>
                <w:sz w:val="16"/>
                <w:szCs w:val="16"/>
              </w:rPr>
              <w:t> </w:t>
            </w:r>
          </w:p>
        </w:tc>
        <w:tc>
          <w:tcPr>
            <w:tcW w:w="503" w:type="dxa"/>
            <w:hideMark/>
          </w:tcPr>
          <w:p w14:paraId="6BDD3032" w14:textId="77777777" w:rsidR="001E7F9C" w:rsidRPr="001E7F9C" w:rsidRDefault="001E7F9C" w:rsidP="001E7F9C">
            <w:pPr>
              <w:rPr>
                <w:sz w:val="16"/>
                <w:szCs w:val="16"/>
              </w:rPr>
            </w:pPr>
            <w:r w:rsidRPr="001E7F9C">
              <w:rPr>
                <w:sz w:val="16"/>
                <w:szCs w:val="16"/>
              </w:rPr>
              <w:t> </w:t>
            </w:r>
          </w:p>
        </w:tc>
        <w:tc>
          <w:tcPr>
            <w:tcW w:w="1069" w:type="dxa"/>
            <w:noWrap/>
            <w:hideMark/>
          </w:tcPr>
          <w:p w14:paraId="1F8EED18" w14:textId="77777777" w:rsidR="001E7F9C" w:rsidRPr="001E7F9C" w:rsidRDefault="001E7F9C" w:rsidP="001E7F9C">
            <w:pPr>
              <w:rPr>
                <w:sz w:val="16"/>
                <w:szCs w:val="16"/>
              </w:rPr>
            </w:pPr>
            <w:r w:rsidRPr="001E7F9C">
              <w:rPr>
                <w:sz w:val="16"/>
                <w:szCs w:val="16"/>
              </w:rPr>
              <w:t>2 681,8</w:t>
            </w:r>
          </w:p>
        </w:tc>
        <w:tc>
          <w:tcPr>
            <w:tcW w:w="1069" w:type="dxa"/>
            <w:noWrap/>
            <w:hideMark/>
          </w:tcPr>
          <w:p w14:paraId="492A802B" w14:textId="77777777" w:rsidR="001E7F9C" w:rsidRPr="001E7F9C" w:rsidRDefault="001E7F9C" w:rsidP="001E7F9C">
            <w:pPr>
              <w:rPr>
                <w:sz w:val="16"/>
                <w:szCs w:val="16"/>
              </w:rPr>
            </w:pPr>
            <w:r w:rsidRPr="001E7F9C">
              <w:rPr>
                <w:sz w:val="16"/>
                <w:szCs w:val="16"/>
              </w:rPr>
              <w:t>0,0</w:t>
            </w:r>
          </w:p>
        </w:tc>
        <w:tc>
          <w:tcPr>
            <w:tcW w:w="1274" w:type="dxa"/>
            <w:noWrap/>
            <w:hideMark/>
          </w:tcPr>
          <w:p w14:paraId="7E83D246" w14:textId="77777777" w:rsidR="001E7F9C" w:rsidRPr="001E7F9C" w:rsidRDefault="001E7F9C" w:rsidP="001E7F9C">
            <w:pPr>
              <w:rPr>
                <w:sz w:val="16"/>
                <w:szCs w:val="16"/>
              </w:rPr>
            </w:pPr>
            <w:r w:rsidRPr="001E7F9C">
              <w:rPr>
                <w:sz w:val="16"/>
                <w:szCs w:val="16"/>
              </w:rPr>
              <w:t>2 554,9</w:t>
            </w:r>
          </w:p>
        </w:tc>
      </w:tr>
      <w:tr w:rsidR="001E7F9C" w:rsidRPr="001E7F9C" w14:paraId="7287992F" w14:textId="77777777" w:rsidTr="00B35219">
        <w:trPr>
          <w:trHeight w:val="270"/>
        </w:trPr>
        <w:tc>
          <w:tcPr>
            <w:tcW w:w="3753" w:type="dxa"/>
            <w:hideMark/>
          </w:tcPr>
          <w:p w14:paraId="46970EA6" w14:textId="77777777" w:rsidR="001E7F9C" w:rsidRPr="001E7F9C" w:rsidRDefault="001E7F9C">
            <w:pPr>
              <w:rPr>
                <w:i/>
                <w:iCs/>
                <w:sz w:val="16"/>
                <w:szCs w:val="16"/>
              </w:rPr>
            </w:pPr>
            <w:r w:rsidRPr="001E7F9C">
              <w:rPr>
                <w:i/>
                <w:iCs/>
                <w:sz w:val="16"/>
                <w:szCs w:val="16"/>
              </w:rPr>
              <w:t>Социальное обеспечение и иные выплаты населению</w:t>
            </w:r>
          </w:p>
        </w:tc>
        <w:tc>
          <w:tcPr>
            <w:tcW w:w="369" w:type="dxa"/>
            <w:hideMark/>
          </w:tcPr>
          <w:p w14:paraId="2C19C73B" w14:textId="77777777" w:rsidR="001E7F9C" w:rsidRPr="001E7F9C" w:rsidRDefault="001E7F9C" w:rsidP="001E7F9C">
            <w:pPr>
              <w:rPr>
                <w:sz w:val="16"/>
                <w:szCs w:val="16"/>
              </w:rPr>
            </w:pPr>
            <w:r w:rsidRPr="001E7F9C">
              <w:rPr>
                <w:sz w:val="16"/>
                <w:szCs w:val="16"/>
              </w:rPr>
              <w:t>04</w:t>
            </w:r>
          </w:p>
        </w:tc>
        <w:tc>
          <w:tcPr>
            <w:tcW w:w="366" w:type="dxa"/>
            <w:hideMark/>
          </w:tcPr>
          <w:p w14:paraId="73FCDC80" w14:textId="77777777" w:rsidR="001E7F9C" w:rsidRPr="001E7F9C" w:rsidRDefault="001E7F9C" w:rsidP="001E7F9C">
            <w:pPr>
              <w:rPr>
                <w:sz w:val="16"/>
                <w:szCs w:val="16"/>
              </w:rPr>
            </w:pPr>
            <w:r w:rsidRPr="001E7F9C">
              <w:rPr>
                <w:sz w:val="16"/>
                <w:szCs w:val="16"/>
              </w:rPr>
              <w:t>0</w:t>
            </w:r>
          </w:p>
        </w:tc>
        <w:tc>
          <w:tcPr>
            <w:tcW w:w="451" w:type="dxa"/>
            <w:hideMark/>
          </w:tcPr>
          <w:p w14:paraId="46A411F0" w14:textId="77777777" w:rsidR="001E7F9C" w:rsidRPr="001E7F9C" w:rsidRDefault="001E7F9C" w:rsidP="001E7F9C">
            <w:pPr>
              <w:rPr>
                <w:sz w:val="16"/>
                <w:szCs w:val="16"/>
              </w:rPr>
            </w:pPr>
            <w:r w:rsidRPr="001E7F9C">
              <w:rPr>
                <w:sz w:val="16"/>
                <w:szCs w:val="16"/>
              </w:rPr>
              <w:t>02</w:t>
            </w:r>
          </w:p>
        </w:tc>
        <w:tc>
          <w:tcPr>
            <w:tcW w:w="629" w:type="dxa"/>
            <w:hideMark/>
          </w:tcPr>
          <w:p w14:paraId="1F50EC59" w14:textId="77777777" w:rsidR="001E7F9C" w:rsidRPr="001E7F9C" w:rsidRDefault="001E7F9C" w:rsidP="001E7F9C">
            <w:pPr>
              <w:rPr>
                <w:sz w:val="16"/>
                <w:szCs w:val="16"/>
              </w:rPr>
            </w:pPr>
            <w:r w:rsidRPr="001E7F9C">
              <w:rPr>
                <w:sz w:val="16"/>
                <w:szCs w:val="16"/>
              </w:rPr>
              <w:t>L4970</w:t>
            </w:r>
          </w:p>
        </w:tc>
        <w:tc>
          <w:tcPr>
            <w:tcW w:w="446" w:type="dxa"/>
            <w:hideMark/>
          </w:tcPr>
          <w:p w14:paraId="7E87C2BB" w14:textId="77777777" w:rsidR="001E7F9C" w:rsidRPr="001E7F9C" w:rsidRDefault="001E7F9C" w:rsidP="001E7F9C">
            <w:pPr>
              <w:rPr>
                <w:sz w:val="16"/>
                <w:szCs w:val="16"/>
              </w:rPr>
            </w:pPr>
            <w:r w:rsidRPr="001E7F9C">
              <w:rPr>
                <w:sz w:val="16"/>
                <w:szCs w:val="16"/>
              </w:rPr>
              <w:t>300</w:t>
            </w:r>
          </w:p>
        </w:tc>
        <w:tc>
          <w:tcPr>
            <w:tcW w:w="369" w:type="dxa"/>
            <w:hideMark/>
          </w:tcPr>
          <w:p w14:paraId="39468D2D" w14:textId="77777777" w:rsidR="001E7F9C" w:rsidRPr="001E7F9C" w:rsidRDefault="001E7F9C" w:rsidP="001E7F9C">
            <w:pPr>
              <w:rPr>
                <w:sz w:val="16"/>
                <w:szCs w:val="16"/>
              </w:rPr>
            </w:pPr>
            <w:r w:rsidRPr="001E7F9C">
              <w:rPr>
                <w:sz w:val="16"/>
                <w:szCs w:val="16"/>
              </w:rPr>
              <w:t> </w:t>
            </w:r>
          </w:p>
        </w:tc>
        <w:tc>
          <w:tcPr>
            <w:tcW w:w="464" w:type="dxa"/>
            <w:hideMark/>
          </w:tcPr>
          <w:p w14:paraId="62A2B9F5" w14:textId="77777777" w:rsidR="001E7F9C" w:rsidRPr="001E7F9C" w:rsidRDefault="001E7F9C" w:rsidP="001E7F9C">
            <w:pPr>
              <w:rPr>
                <w:sz w:val="16"/>
                <w:szCs w:val="16"/>
              </w:rPr>
            </w:pPr>
            <w:r w:rsidRPr="001E7F9C">
              <w:rPr>
                <w:sz w:val="16"/>
                <w:szCs w:val="16"/>
              </w:rPr>
              <w:t> </w:t>
            </w:r>
          </w:p>
        </w:tc>
        <w:tc>
          <w:tcPr>
            <w:tcW w:w="503" w:type="dxa"/>
            <w:hideMark/>
          </w:tcPr>
          <w:p w14:paraId="17C4D834" w14:textId="77777777" w:rsidR="001E7F9C" w:rsidRPr="001E7F9C" w:rsidRDefault="001E7F9C" w:rsidP="001E7F9C">
            <w:pPr>
              <w:rPr>
                <w:sz w:val="16"/>
                <w:szCs w:val="16"/>
              </w:rPr>
            </w:pPr>
            <w:r w:rsidRPr="001E7F9C">
              <w:rPr>
                <w:sz w:val="16"/>
                <w:szCs w:val="16"/>
              </w:rPr>
              <w:t> </w:t>
            </w:r>
          </w:p>
        </w:tc>
        <w:tc>
          <w:tcPr>
            <w:tcW w:w="1069" w:type="dxa"/>
            <w:noWrap/>
            <w:hideMark/>
          </w:tcPr>
          <w:p w14:paraId="75A70174" w14:textId="77777777" w:rsidR="001E7F9C" w:rsidRPr="001E7F9C" w:rsidRDefault="001E7F9C" w:rsidP="001E7F9C">
            <w:pPr>
              <w:rPr>
                <w:sz w:val="16"/>
                <w:szCs w:val="16"/>
              </w:rPr>
            </w:pPr>
            <w:r w:rsidRPr="001E7F9C">
              <w:rPr>
                <w:sz w:val="16"/>
                <w:szCs w:val="16"/>
              </w:rPr>
              <w:t>2 681,8</w:t>
            </w:r>
          </w:p>
        </w:tc>
        <w:tc>
          <w:tcPr>
            <w:tcW w:w="1069" w:type="dxa"/>
            <w:noWrap/>
            <w:hideMark/>
          </w:tcPr>
          <w:p w14:paraId="22EFB2AF" w14:textId="77777777" w:rsidR="001E7F9C" w:rsidRPr="001E7F9C" w:rsidRDefault="001E7F9C" w:rsidP="001E7F9C">
            <w:pPr>
              <w:rPr>
                <w:sz w:val="16"/>
                <w:szCs w:val="16"/>
              </w:rPr>
            </w:pPr>
            <w:r w:rsidRPr="001E7F9C">
              <w:rPr>
                <w:sz w:val="16"/>
                <w:szCs w:val="16"/>
              </w:rPr>
              <w:t>0,0</w:t>
            </w:r>
          </w:p>
        </w:tc>
        <w:tc>
          <w:tcPr>
            <w:tcW w:w="1274" w:type="dxa"/>
            <w:noWrap/>
            <w:hideMark/>
          </w:tcPr>
          <w:p w14:paraId="60A69AA5" w14:textId="77777777" w:rsidR="001E7F9C" w:rsidRPr="001E7F9C" w:rsidRDefault="001E7F9C" w:rsidP="001E7F9C">
            <w:pPr>
              <w:rPr>
                <w:sz w:val="16"/>
                <w:szCs w:val="16"/>
              </w:rPr>
            </w:pPr>
            <w:r w:rsidRPr="001E7F9C">
              <w:rPr>
                <w:sz w:val="16"/>
                <w:szCs w:val="16"/>
              </w:rPr>
              <w:t>2 554,9</w:t>
            </w:r>
          </w:p>
        </w:tc>
      </w:tr>
      <w:tr w:rsidR="001E7F9C" w:rsidRPr="001E7F9C" w14:paraId="66603C86" w14:textId="77777777" w:rsidTr="00B35219">
        <w:trPr>
          <w:trHeight w:val="465"/>
        </w:trPr>
        <w:tc>
          <w:tcPr>
            <w:tcW w:w="3753" w:type="dxa"/>
            <w:hideMark/>
          </w:tcPr>
          <w:p w14:paraId="570C99D5" w14:textId="77777777" w:rsidR="001E7F9C" w:rsidRPr="001E7F9C" w:rsidRDefault="001E7F9C">
            <w:pPr>
              <w:rPr>
                <w:i/>
                <w:iCs/>
                <w:sz w:val="16"/>
                <w:szCs w:val="16"/>
              </w:rPr>
            </w:pPr>
            <w:r w:rsidRPr="001E7F9C">
              <w:rPr>
                <w:i/>
                <w:iCs/>
                <w:sz w:val="16"/>
                <w:szCs w:val="16"/>
              </w:rPr>
              <w:t>социальные выплаты гражданам, кроме публичных нормативных социальных выплат</w:t>
            </w:r>
          </w:p>
        </w:tc>
        <w:tc>
          <w:tcPr>
            <w:tcW w:w="369" w:type="dxa"/>
            <w:hideMark/>
          </w:tcPr>
          <w:p w14:paraId="197660AA" w14:textId="77777777" w:rsidR="001E7F9C" w:rsidRPr="001E7F9C" w:rsidRDefault="001E7F9C" w:rsidP="001E7F9C">
            <w:pPr>
              <w:rPr>
                <w:sz w:val="16"/>
                <w:szCs w:val="16"/>
              </w:rPr>
            </w:pPr>
            <w:r w:rsidRPr="001E7F9C">
              <w:rPr>
                <w:sz w:val="16"/>
                <w:szCs w:val="16"/>
              </w:rPr>
              <w:t>04</w:t>
            </w:r>
          </w:p>
        </w:tc>
        <w:tc>
          <w:tcPr>
            <w:tcW w:w="366" w:type="dxa"/>
            <w:hideMark/>
          </w:tcPr>
          <w:p w14:paraId="6D671CE4" w14:textId="77777777" w:rsidR="001E7F9C" w:rsidRPr="001E7F9C" w:rsidRDefault="001E7F9C" w:rsidP="001E7F9C">
            <w:pPr>
              <w:rPr>
                <w:sz w:val="16"/>
                <w:szCs w:val="16"/>
              </w:rPr>
            </w:pPr>
            <w:r w:rsidRPr="001E7F9C">
              <w:rPr>
                <w:sz w:val="16"/>
                <w:szCs w:val="16"/>
              </w:rPr>
              <w:t>0</w:t>
            </w:r>
          </w:p>
        </w:tc>
        <w:tc>
          <w:tcPr>
            <w:tcW w:w="451" w:type="dxa"/>
            <w:hideMark/>
          </w:tcPr>
          <w:p w14:paraId="27CC4D71" w14:textId="77777777" w:rsidR="001E7F9C" w:rsidRPr="001E7F9C" w:rsidRDefault="001E7F9C" w:rsidP="001E7F9C">
            <w:pPr>
              <w:rPr>
                <w:sz w:val="16"/>
                <w:szCs w:val="16"/>
              </w:rPr>
            </w:pPr>
            <w:r w:rsidRPr="001E7F9C">
              <w:rPr>
                <w:sz w:val="16"/>
                <w:szCs w:val="16"/>
              </w:rPr>
              <w:t>02</w:t>
            </w:r>
          </w:p>
        </w:tc>
        <w:tc>
          <w:tcPr>
            <w:tcW w:w="629" w:type="dxa"/>
            <w:hideMark/>
          </w:tcPr>
          <w:p w14:paraId="63C3B034" w14:textId="77777777" w:rsidR="001E7F9C" w:rsidRPr="001E7F9C" w:rsidRDefault="001E7F9C" w:rsidP="001E7F9C">
            <w:pPr>
              <w:rPr>
                <w:sz w:val="16"/>
                <w:szCs w:val="16"/>
              </w:rPr>
            </w:pPr>
            <w:r w:rsidRPr="001E7F9C">
              <w:rPr>
                <w:sz w:val="16"/>
                <w:szCs w:val="16"/>
              </w:rPr>
              <w:t>L4970</w:t>
            </w:r>
          </w:p>
        </w:tc>
        <w:tc>
          <w:tcPr>
            <w:tcW w:w="446" w:type="dxa"/>
            <w:hideMark/>
          </w:tcPr>
          <w:p w14:paraId="654BB805" w14:textId="77777777" w:rsidR="001E7F9C" w:rsidRPr="001E7F9C" w:rsidRDefault="001E7F9C" w:rsidP="001E7F9C">
            <w:pPr>
              <w:rPr>
                <w:sz w:val="16"/>
                <w:szCs w:val="16"/>
              </w:rPr>
            </w:pPr>
            <w:r w:rsidRPr="001E7F9C">
              <w:rPr>
                <w:sz w:val="16"/>
                <w:szCs w:val="16"/>
              </w:rPr>
              <w:t>320</w:t>
            </w:r>
          </w:p>
        </w:tc>
        <w:tc>
          <w:tcPr>
            <w:tcW w:w="369" w:type="dxa"/>
            <w:hideMark/>
          </w:tcPr>
          <w:p w14:paraId="24DF7EB2" w14:textId="77777777" w:rsidR="001E7F9C" w:rsidRPr="001E7F9C" w:rsidRDefault="001E7F9C" w:rsidP="001E7F9C">
            <w:pPr>
              <w:rPr>
                <w:sz w:val="16"/>
                <w:szCs w:val="16"/>
              </w:rPr>
            </w:pPr>
            <w:r w:rsidRPr="001E7F9C">
              <w:rPr>
                <w:sz w:val="16"/>
                <w:szCs w:val="16"/>
              </w:rPr>
              <w:t> </w:t>
            </w:r>
          </w:p>
        </w:tc>
        <w:tc>
          <w:tcPr>
            <w:tcW w:w="464" w:type="dxa"/>
            <w:hideMark/>
          </w:tcPr>
          <w:p w14:paraId="2D0C3534" w14:textId="77777777" w:rsidR="001E7F9C" w:rsidRPr="001E7F9C" w:rsidRDefault="001E7F9C" w:rsidP="001E7F9C">
            <w:pPr>
              <w:rPr>
                <w:sz w:val="16"/>
                <w:szCs w:val="16"/>
              </w:rPr>
            </w:pPr>
            <w:r w:rsidRPr="001E7F9C">
              <w:rPr>
                <w:sz w:val="16"/>
                <w:szCs w:val="16"/>
              </w:rPr>
              <w:t> </w:t>
            </w:r>
          </w:p>
        </w:tc>
        <w:tc>
          <w:tcPr>
            <w:tcW w:w="503" w:type="dxa"/>
            <w:hideMark/>
          </w:tcPr>
          <w:p w14:paraId="4861CAC1" w14:textId="77777777" w:rsidR="001E7F9C" w:rsidRPr="001E7F9C" w:rsidRDefault="001E7F9C" w:rsidP="001E7F9C">
            <w:pPr>
              <w:rPr>
                <w:sz w:val="16"/>
                <w:szCs w:val="16"/>
              </w:rPr>
            </w:pPr>
            <w:r w:rsidRPr="001E7F9C">
              <w:rPr>
                <w:sz w:val="16"/>
                <w:szCs w:val="16"/>
              </w:rPr>
              <w:t> </w:t>
            </w:r>
          </w:p>
        </w:tc>
        <w:tc>
          <w:tcPr>
            <w:tcW w:w="1069" w:type="dxa"/>
            <w:noWrap/>
            <w:hideMark/>
          </w:tcPr>
          <w:p w14:paraId="6AAC3729" w14:textId="77777777" w:rsidR="001E7F9C" w:rsidRPr="001E7F9C" w:rsidRDefault="001E7F9C" w:rsidP="001E7F9C">
            <w:pPr>
              <w:rPr>
                <w:sz w:val="16"/>
                <w:szCs w:val="16"/>
              </w:rPr>
            </w:pPr>
            <w:r w:rsidRPr="001E7F9C">
              <w:rPr>
                <w:sz w:val="16"/>
                <w:szCs w:val="16"/>
              </w:rPr>
              <w:t>2 681,8</w:t>
            </w:r>
          </w:p>
        </w:tc>
        <w:tc>
          <w:tcPr>
            <w:tcW w:w="1069" w:type="dxa"/>
            <w:noWrap/>
            <w:hideMark/>
          </w:tcPr>
          <w:p w14:paraId="6BCD130F" w14:textId="77777777" w:rsidR="001E7F9C" w:rsidRPr="001E7F9C" w:rsidRDefault="001E7F9C" w:rsidP="001E7F9C">
            <w:pPr>
              <w:rPr>
                <w:sz w:val="16"/>
                <w:szCs w:val="16"/>
              </w:rPr>
            </w:pPr>
            <w:r w:rsidRPr="001E7F9C">
              <w:rPr>
                <w:sz w:val="16"/>
                <w:szCs w:val="16"/>
              </w:rPr>
              <w:t>0,0</w:t>
            </w:r>
          </w:p>
        </w:tc>
        <w:tc>
          <w:tcPr>
            <w:tcW w:w="1274" w:type="dxa"/>
            <w:noWrap/>
            <w:hideMark/>
          </w:tcPr>
          <w:p w14:paraId="35610742" w14:textId="77777777" w:rsidR="001E7F9C" w:rsidRPr="001E7F9C" w:rsidRDefault="001E7F9C" w:rsidP="001E7F9C">
            <w:pPr>
              <w:rPr>
                <w:sz w:val="16"/>
                <w:szCs w:val="16"/>
              </w:rPr>
            </w:pPr>
            <w:r w:rsidRPr="001E7F9C">
              <w:rPr>
                <w:sz w:val="16"/>
                <w:szCs w:val="16"/>
              </w:rPr>
              <w:t>2 554,9</w:t>
            </w:r>
          </w:p>
        </w:tc>
      </w:tr>
      <w:tr w:rsidR="001E7F9C" w:rsidRPr="001E7F9C" w14:paraId="08CF63B6" w14:textId="77777777" w:rsidTr="00B35219">
        <w:trPr>
          <w:trHeight w:val="225"/>
        </w:trPr>
        <w:tc>
          <w:tcPr>
            <w:tcW w:w="3753" w:type="dxa"/>
            <w:hideMark/>
          </w:tcPr>
          <w:p w14:paraId="14FEE0CF" w14:textId="77777777" w:rsidR="001E7F9C" w:rsidRPr="001E7F9C" w:rsidRDefault="001E7F9C">
            <w:pPr>
              <w:rPr>
                <w:i/>
                <w:iCs/>
                <w:sz w:val="16"/>
                <w:szCs w:val="16"/>
              </w:rPr>
            </w:pPr>
            <w:r w:rsidRPr="001E7F9C">
              <w:rPr>
                <w:i/>
                <w:iCs/>
                <w:sz w:val="16"/>
                <w:szCs w:val="16"/>
              </w:rPr>
              <w:t>СОЦИАЛЬНАЯ ПОЛИТИКА</w:t>
            </w:r>
          </w:p>
        </w:tc>
        <w:tc>
          <w:tcPr>
            <w:tcW w:w="369" w:type="dxa"/>
            <w:hideMark/>
          </w:tcPr>
          <w:p w14:paraId="11032FE8" w14:textId="77777777" w:rsidR="001E7F9C" w:rsidRPr="001E7F9C" w:rsidRDefault="001E7F9C" w:rsidP="001E7F9C">
            <w:pPr>
              <w:rPr>
                <w:sz w:val="16"/>
                <w:szCs w:val="16"/>
              </w:rPr>
            </w:pPr>
            <w:r w:rsidRPr="001E7F9C">
              <w:rPr>
                <w:sz w:val="16"/>
                <w:szCs w:val="16"/>
              </w:rPr>
              <w:t>04</w:t>
            </w:r>
          </w:p>
        </w:tc>
        <w:tc>
          <w:tcPr>
            <w:tcW w:w="366" w:type="dxa"/>
            <w:hideMark/>
          </w:tcPr>
          <w:p w14:paraId="42518E6E" w14:textId="77777777" w:rsidR="001E7F9C" w:rsidRPr="001E7F9C" w:rsidRDefault="001E7F9C" w:rsidP="001E7F9C">
            <w:pPr>
              <w:rPr>
                <w:sz w:val="16"/>
                <w:szCs w:val="16"/>
              </w:rPr>
            </w:pPr>
            <w:r w:rsidRPr="001E7F9C">
              <w:rPr>
                <w:sz w:val="16"/>
                <w:szCs w:val="16"/>
              </w:rPr>
              <w:t>0</w:t>
            </w:r>
          </w:p>
        </w:tc>
        <w:tc>
          <w:tcPr>
            <w:tcW w:w="451" w:type="dxa"/>
            <w:hideMark/>
          </w:tcPr>
          <w:p w14:paraId="4DD1DFD0" w14:textId="77777777" w:rsidR="001E7F9C" w:rsidRPr="001E7F9C" w:rsidRDefault="001E7F9C" w:rsidP="001E7F9C">
            <w:pPr>
              <w:rPr>
                <w:sz w:val="16"/>
                <w:szCs w:val="16"/>
              </w:rPr>
            </w:pPr>
            <w:r w:rsidRPr="001E7F9C">
              <w:rPr>
                <w:sz w:val="16"/>
                <w:szCs w:val="16"/>
              </w:rPr>
              <w:t>02</w:t>
            </w:r>
          </w:p>
        </w:tc>
        <w:tc>
          <w:tcPr>
            <w:tcW w:w="629" w:type="dxa"/>
            <w:hideMark/>
          </w:tcPr>
          <w:p w14:paraId="0783FDD7" w14:textId="77777777" w:rsidR="001E7F9C" w:rsidRPr="001E7F9C" w:rsidRDefault="001E7F9C" w:rsidP="001E7F9C">
            <w:pPr>
              <w:rPr>
                <w:sz w:val="16"/>
                <w:szCs w:val="16"/>
              </w:rPr>
            </w:pPr>
            <w:r w:rsidRPr="001E7F9C">
              <w:rPr>
                <w:sz w:val="16"/>
                <w:szCs w:val="16"/>
              </w:rPr>
              <w:t>L4970</w:t>
            </w:r>
          </w:p>
        </w:tc>
        <w:tc>
          <w:tcPr>
            <w:tcW w:w="446" w:type="dxa"/>
            <w:hideMark/>
          </w:tcPr>
          <w:p w14:paraId="6DADDB53" w14:textId="77777777" w:rsidR="001E7F9C" w:rsidRPr="001E7F9C" w:rsidRDefault="001E7F9C" w:rsidP="001E7F9C">
            <w:pPr>
              <w:rPr>
                <w:sz w:val="16"/>
                <w:szCs w:val="16"/>
              </w:rPr>
            </w:pPr>
            <w:r w:rsidRPr="001E7F9C">
              <w:rPr>
                <w:sz w:val="16"/>
                <w:szCs w:val="16"/>
              </w:rPr>
              <w:t>320</w:t>
            </w:r>
          </w:p>
        </w:tc>
        <w:tc>
          <w:tcPr>
            <w:tcW w:w="369" w:type="dxa"/>
            <w:hideMark/>
          </w:tcPr>
          <w:p w14:paraId="41C3DE29" w14:textId="77777777" w:rsidR="001E7F9C" w:rsidRPr="001E7F9C" w:rsidRDefault="001E7F9C" w:rsidP="001E7F9C">
            <w:pPr>
              <w:rPr>
                <w:sz w:val="16"/>
                <w:szCs w:val="16"/>
              </w:rPr>
            </w:pPr>
            <w:r w:rsidRPr="001E7F9C">
              <w:rPr>
                <w:sz w:val="16"/>
                <w:szCs w:val="16"/>
              </w:rPr>
              <w:t>10</w:t>
            </w:r>
          </w:p>
        </w:tc>
        <w:tc>
          <w:tcPr>
            <w:tcW w:w="464" w:type="dxa"/>
            <w:hideMark/>
          </w:tcPr>
          <w:p w14:paraId="122EB106" w14:textId="77777777" w:rsidR="001E7F9C" w:rsidRPr="001E7F9C" w:rsidRDefault="001E7F9C" w:rsidP="001E7F9C">
            <w:pPr>
              <w:rPr>
                <w:sz w:val="16"/>
                <w:szCs w:val="16"/>
              </w:rPr>
            </w:pPr>
            <w:r w:rsidRPr="001E7F9C">
              <w:rPr>
                <w:sz w:val="16"/>
                <w:szCs w:val="16"/>
              </w:rPr>
              <w:t> </w:t>
            </w:r>
          </w:p>
        </w:tc>
        <w:tc>
          <w:tcPr>
            <w:tcW w:w="503" w:type="dxa"/>
            <w:hideMark/>
          </w:tcPr>
          <w:p w14:paraId="2449FCC3" w14:textId="77777777" w:rsidR="001E7F9C" w:rsidRPr="001E7F9C" w:rsidRDefault="001E7F9C" w:rsidP="001E7F9C">
            <w:pPr>
              <w:rPr>
                <w:sz w:val="16"/>
                <w:szCs w:val="16"/>
              </w:rPr>
            </w:pPr>
            <w:r w:rsidRPr="001E7F9C">
              <w:rPr>
                <w:sz w:val="16"/>
                <w:szCs w:val="16"/>
              </w:rPr>
              <w:t> </w:t>
            </w:r>
          </w:p>
        </w:tc>
        <w:tc>
          <w:tcPr>
            <w:tcW w:w="1069" w:type="dxa"/>
            <w:noWrap/>
            <w:hideMark/>
          </w:tcPr>
          <w:p w14:paraId="4572868D" w14:textId="77777777" w:rsidR="001E7F9C" w:rsidRPr="001E7F9C" w:rsidRDefault="001E7F9C" w:rsidP="001E7F9C">
            <w:pPr>
              <w:rPr>
                <w:sz w:val="16"/>
                <w:szCs w:val="16"/>
              </w:rPr>
            </w:pPr>
            <w:r w:rsidRPr="001E7F9C">
              <w:rPr>
                <w:sz w:val="16"/>
                <w:szCs w:val="16"/>
              </w:rPr>
              <w:t>2 681,8</w:t>
            </w:r>
          </w:p>
        </w:tc>
        <w:tc>
          <w:tcPr>
            <w:tcW w:w="1069" w:type="dxa"/>
            <w:noWrap/>
            <w:hideMark/>
          </w:tcPr>
          <w:p w14:paraId="55A0B486" w14:textId="77777777" w:rsidR="001E7F9C" w:rsidRPr="001E7F9C" w:rsidRDefault="001E7F9C" w:rsidP="001E7F9C">
            <w:pPr>
              <w:rPr>
                <w:sz w:val="16"/>
                <w:szCs w:val="16"/>
              </w:rPr>
            </w:pPr>
            <w:r w:rsidRPr="001E7F9C">
              <w:rPr>
                <w:sz w:val="16"/>
                <w:szCs w:val="16"/>
              </w:rPr>
              <w:t>0,0</w:t>
            </w:r>
          </w:p>
        </w:tc>
        <w:tc>
          <w:tcPr>
            <w:tcW w:w="1274" w:type="dxa"/>
            <w:noWrap/>
            <w:hideMark/>
          </w:tcPr>
          <w:p w14:paraId="113A68B3" w14:textId="77777777" w:rsidR="001E7F9C" w:rsidRPr="001E7F9C" w:rsidRDefault="001E7F9C" w:rsidP="001E7F9C">
            <w:pPr>
              <w:rPr>
                <w:sz w:val="16"/>
                <w:szCs w:val="16"/>
              </w:rPr>
            </w:pPr>
            <w:r w:rsidRPr="001E7F9C">
              <w:rPr>
                <w:sz w:val="16"/>
                <w:szCs w:val="16"/>
              </w:rPr>
              <w:t>2 554,9</w:t>
            </w:r>
          </w:p>
        </w:tc>
      </w:tr>
      <w:tr w:rsidR="001E7F9C" w:rsidRPr="001E7F9C" w14:paraId="2A680E29" w14:textId="77777777" w:rsidTr="00B35219">
        <w:trPr>
          <w:trHeight w:val="225"/>
        </w:trPr>
        <w:tc>
          <w:tcPr>
            <w:tcW w:w="3753" w:type="dxa"/>
            <w:hideMark/>
          </w:tcPr>
          <w:p w14:paraId="1730F7F0" w14:textId="77777777" w:rsidR="001E7F9C" w:rsidRPr="001E7F9C" w:rsidRDefault="001E7F9C">
            <w:pPr>
              <w:rPr>
                <w:sz w:val="16"/>
                <w:szCs w:val="16"/>
              </w:rPr>
            </w:pPr>
            <w:r w:rsidRPr="001E7F9C">
              <w:rPr>
                <w:sz w:val="16"/>
                <w:szCs w:val="16"/>
              </w:rPr>
              <w:t>Социальное обеспечение населения</w:t>
            </w:r>
          </w:p>
        </w:tc>
        <w:tc>
          <w:tcPr>
            <w:tcW w:w="369" w:type="dxa"/>
            <w:hideMark/>
          </w:tcPr>
          <w:p w14:paraId="4CA47C37" w14:textId="77777777" w:rsidR="001E7F9C" w:rsidRPr="001E7F9C" w:rsidRDefault="001E7F9C" w:rsidP="001E7F9C">
            <w:pPr>
              <w:rPr>
                <w:sz w:val="16"/>
                <w:szCs w:val="16"/>
              </w:rPr>
            </w:pPr>
            <w:r w:rsidRPr="001E7F9C">
              <w:rPr>
                <w:sz w:val="16"/>
                <w:szCs w:val="16"/>
              </w:rPr>
              <w:t>04</w:t>
            </w:r>
          </w:p>
        </w:tc>
        <w:tc>
          <w:tcPr>
            <w:tcW w:w="366" w:type="dxa"/>
            <w:hideMark/>
          </w:tcPr>
          <w:p w14:paraId="5D3E3580" w14:textId="77777777" w:rsidR="001E7F9C" w:rsidRPr="001E7F9C" w:rsidRDefault="001E7F9C" w:rsidP="001E7F9C">
            <w:pPr>
              <w:rPr>
                <w:sz w:val="16"/>
                <w:szCs w:val="16"/>
              </w:rPr>
            </w:pPr>
            <w:r w:rsidRPr="001E7F9C">
              <w:rPr>
                <w:sz w:val="16"/>
                <w:szCs w:val="16"/>
              </w:rPr>
              <w:t>0</w:t>
            </w:r>
          </w:p>
        </w:tc>
        <w:tc>
          <w:tcPr>
            <w:tcW w:w="451" w:type="dxa"/>
            <w:hideMark/>
          </w:tcPr>
          <w:p w14:paraId="36976271" w14:textId="77777777" w:rsidR="001E7F9C" w:rsidRPr="001E7F9C" w:rsidRDefault="001E7F9C" w:rsidP="001E7F9C">
            <w:pPr>
              <w:rPr>
                <w:sz w:val="16"/>
                <w:szCs w:val="16"/>
              </w:rPr>
            </w:pPr>
            <w:r w:rsidRPr="001E7F9C">
              <w:rPr>
                <w:sz w:val="16"/>
                <w:szCs w:val="16"/>
              </w:rPr>
              <w:t>02</w:t>
            </w:r>
          </w:p>
        </w:tc>
        <w:tc>
          <w:tcPr>
            <w:tcW w:w="629" w:type="dxa"/>
            <w:hideMark/>
          </w:tcPr>
          <w:p w14:paraId="68A854F3" w14:textId="77777777" w:rsidR="001E7F9C" w:rsidRPr="001E7F9C" w:rsidRDefault="001E7F9C" w:rsidP="001E7F9C">
            <w:pPr>
              <w:rPr>
                <w:sz w:val="16"/>
                <w:szCs w:val="16"/>
              </w:rPr>
            </w:pPr>
            <w:r w:rsidRPr="001E7F9C">
              <w:rPr>
                <w:sz w:val="16"/>
                <w:szCs w:val="16"/>
              </w:rPr>
              <w:t>L4970</w:t>
            </w:r>
          </w:p>
        </w:tc>
        <w:tc>
          <w:tcPr>
            <w:tcW w:w="446" w:type="dxa"/>
            <w:hideMark/>
          </w:tcPr>
          <w:p w14:paraId="1CCFEE8F" w14:textId="77777777" w:rsidR="001E7F9C" w:rsidRPr="001E7F9C" w:rsidRDefault="001E7F9C" w:rsidP="001E7F9C">
            <w:pPr>
              <w:rPr>
                <w:sz w:val="16"/>
                <w:szCs w:val="16"/>
              </w:rPr>
            </w:pPr>
            <w:r w:rsidRPr="001E7F9C">
              <w:rPr>
                <w:sz w:val="16"/>
                <w:szCs w:val="16"/>
              </w:rPr>
              <w:t>320</w:t>
            </w:r>
          </w:p>
        </w:tc>
        <w:tc>
          <w:tcPr>
            <w:tcW w:w="369" w:type="dxa"/>
            <w:hideMark/>
          </w:tcPr>
          <w:p w14:paraId="6FFF9639" w14:textId="77777777" w:rsidR="001E7F9C" w:rsidRPr="001E7F9C" w:rsidRDefault="001E7F9C" w:rsidP="001E7F9C">
            <w:pPr>
              <w:rPr>
                <w:sz w:val="16"/>
                <w:szCs w:val="16"/>
              </w:rPr>
            </w:pPr>
            <w:r w:rsidRPr="001E7F9C">
              <w:rPr>
                <w:sz w:val="16"/>
                <w:szCs w:val="16"/>
              </w:rPr>
              <w:t>10</w:t>
            </w:r>
          </w:p>
        </w:tc>
        <w:tc>
          <w:tcPr>
            <w:tcW w:w="464" w:type="dxa"/>
            <w:hideMark/>
          </w:tcPr>
          <w:p w14:paraId="3B330457" w14:textId="77777777" w:rsidR="001E7F9C" w:rsidRPr="001E7F9C" w:rsidRDefault="001E7F9C" w:rsidP="001E7F9C">
            <w:pPr>
              <w:rPr>
                <w:sz w:val="16"/>
                <w:szCs w:val="16"/>
              </w:rPr>
            </w:pPr>
            <w:r w:rsidRPr="001E7F9C">
              <w:rPr>
                <w:sz w:val="16"/>
                <w:szCs w:val="16"/>
              </w:rPr>
              <w:t>03</w:t>
            </w:r>
          </w:p>
        </w:tc>
        <w:tc>
          <w:tcPr>
            <w:tcW w:w="503" w:type="dxa"/>
            <w:hideMark/>
          </w:tcPr>
          <w:p w14:paraId="2F3A4C5B" w14:textId="77777777" w:rsidR="001E7F9C" w:rsidRPr="001E7F9C" w:rsidRDefault="001E7F9C" w:rsidP="001E7F9C">
            <w:pPr>
              <w:rPr>
                <w:sz w:val="16"/>
                <w:szCs w:val="16"/>
              </w:rPr>
            </w:pPr>
            <w:r w:rsidRPr="001E7F9C">
              <w:rPr>
                <w:sz w:val="16"/>
                <w:szCs w:val="16"/>
              </w:rPr>
              <w:t> </w:t>
            </w:r>
          </w:p>
        </w:tc>
        <w:tc>
          <w:tcPr>
            <w:tcW w:w="1069" w:type="dxa"/>
            <w:noWrap/>
            <w:hideMark/>
          </w:tcPr>
          <w:p w14:paraId="6A901539" w14:textId="77777777" w:rsidR="001E7F9C" w:rsidRPr="001E7F9C" w:rsidRDefault="001E7F9C" w:rsidP="001E7F9C">
            <w:pPr>
              <w:rPr>
                <w:sz w:val="16"/>
                <w:szCs w:val="16"/>
              </w:rPr>
            </w:pPr>
            <w:r w:rsidRPr="001E7F9C">
              <w:rPr>
                <w:sz w:val="16"/>
                <w:szCs w:val="16"/>
              </w:rPr>
              <w:t>2 681,8</w:t>
            </w:r>
          </w:p>
        </w:tc>
        <w:tc>
          <w:tcPr>
            <w:tcW w:w="1069" w:type="dxa"/>
            <w:noWrap/>
            <w:hideMark/>
          </w:tcPr>
          <w:p w14:paraId="348B2791" w14:textId="77777777" w:rsidR="001E7F9C" w:rsidRPr="001E7F9C" w:rsidRDefault="001E7F9C" w:rsidP="001E7F9C">
            <w:pPr>
              <w:rPr>
                <w:sz w:val="16"/>
                <w:szCs w:val="16"/>
              </w:rPr>
            </w:pPr>
            <w:r w:rsidRPr="001E7F9C">
              <w:rPr>
                <w:sz w:val="16"/>
                <w:szCs w:val="16"/>
              </w:rPr>
              <w:t>0,0</w:t>
            </w:r>
          </w:p>
        </w:tc>
        <w:tc>
          <w:tcPr>
            <w:tcW w:w="1274" w:type="dxa"/>
            <w:noWrap/>
            <w:hideMark/>
          </w:tcPr>
          <w:p w14:paraId="5979A2D1" w14:textId="77777777" w:rsidR="001E7F9C" w:rsidRPr="001E7F9C" w:rsidRDefault="001E7F9C" w:rsidP="001E7F9C">
            <w:pPr>
              <w:rPr>
                <w:sz w:val="16"/>
                <w:szCs w:val="16"/>
              </w:rPr>
            </w:pPr>
            <w:r w:rsidRPr="001E7F9C">
              <w:rPr>
                <w:sz w:val="16"/>
                <w:szCs w:val="16"/>
              </w:rPr>
              <w:t>2 554,9</w:t>
            </w:r>
          </w:p>
        </w:tc>
      </w:tr>
      <w:tr w:rsidR="001E7F9C" w:rsidRPr="001E7F9C" w14:paraId="069BD456" w14:textId="77777777" w:rsidTr="00B35219">
        <w:trPr>
          <w:trHeight w:val="450"/>
        </w:trPr>
        <w:tc>
          <w:tcPr>
            <w:tcW w:w="3753" w:type="dxa"/>
            <w:hideMark/>
          </w:tcPr>
          <w:p w14:paraId="74F3F363" w14:textId="77777777" w:rsidR="001E7F9C" w:rsidRPr="001E7F9C" w:rsidRDefault="001E7F9C">
            <w:pPr>
              <w:rPr>
                <w:i/>
                <w:iCs/>
                <w:sz w:val="16"/>
                <w:szCs w:val="16"/>
              </w:rPr>
            </w:pPr>
            <w:r w:rsidRPr="001E7F9C">
              <w:rPr>
                <w:i/>
                <w:iCs/>
                <w:sz w:val="16"/>
                <w:szCs w:val="16"/>
              </w:rPr>
              <w:t>Администрация Рузаевского муниципального района Республики Мордовия</w:t>
            </w:r>
          </w:p>
        </w:tc>
        <w:tc>
          <w:tcPr>
            <w:tcW w:w="369" w:type="dxa"/>
            <w:hideMark/>
          </w:tcPr>
          <w:p w14:paraId="4DCD1B85" w14:textId="77777777" w:rsidR="001E7F9C" w:rsidRPr="001E7F9C" w:rsidRDefault="001E7F9C" w:rsidP="001E7F9C">
            <w:pPr>
              <w:rPr>
                <w:sz w:val="16"/>
                <w:szCs w:val="16"/>
              </w:rPr>
            </w:pPr>
            <w:r w:rsidRPr="001E7F9C">
              <w:rPr>
                <w:sz w:val="16"/>
                <w:szCs w:val="16"/>
              </w:rPr>
              <w:t>04</w:t>
            </w:r>
          </w:p>
        </w:tc>
        <w:tc>
          <w:tcPr>
            <w:tcW w:w="366" w:type="dxa"/>
            <w:hideMark/>
          </w:tcPr>
          <w:p w14:paraId="50A58F36" w14:textId="77777777" w:rsidR="001E7F9C" w:rsidRPr="001E7F9C" w:rsidRDefault="001E7F9C" w:rsidP="001E7F9C">
            <w:pPr>
              <w:rPr>
                <w:sz w:val="16"/>
                <w:szCs w:val="16"/>
              </w:rPr>
            </w:pPr>
            <w:r w:rsidRPr="001E7F9C">
              <w:rPr>
                <w:sz w:val="16"/>
                <w:szCs w:val="16"/>
              </w:rPr>
              <w:t>0</w:t>
            </w:r>
          </w:p>
        </w:tc>
        <w:tc>
          <w:tcPr>
            <w:tcW w:w="451" w:type="dxa"/>
            <w:hideMark/>
          </w:tcPr>
          <w:p w14:paraId="7A73F8E9" w14:textId="77777777" w:rsidR="001E7F9C" w:rsidRPr="001E7F9C" w:rsidRDefault="001E7F9C" w:rsidP="001E7F9C">
            <w:pPr>
              <w:rPr>
                <w:sz w:val="16"/>
                <w:szCs w:val="16"/>
              </w:rPr>
            </w:pPr>
            <w:r w:rsidRPr="001E7F9C">
              <w:rPr>
                <w:sz w:val="16"/>
                <w:szCs w:val="16"/>
              </w:rPr>
              <w:t>02</w:t>
            </w:r>
          </w:p>
        </w:tc>
        <w:tc>
          <w:tcPr>
            <w:tcW w:w="629" w:type="dxa"/>
            <w:hideMark/>
          </w:tcPr>
          <w:p w14:paraId="4E20EADF" w14:textId="77777777" w:rsidR="001E7F9C" w:rsidRPr="001E7F9C" w:rsidRDefault="001E7F9C" w:rsidP="001E7F9C">
            <w:pPr>
              <w:rPr>
                <w:sz w:val="16"/>
                <w:szCs w:val="16"/>
              </w:rPr>
            </w:pPr>
            <w:r w:rsidRPr="001E7F9C">
              <w:rPr>
                <w:sz w:val="16"/>
                <w:szCs w:val="16"/>
              </w:rPr>
              <w:t>L4970</w:t>
            </w:r>
          </w:p>
        </w:tc>
        <w:tc>
          <w:tcPr>
            <w:tcW w:w="446" w:type="dxa"/>
            <w:hideMark/>
          </w:tcPr>
          <w:p w14:paraId="5FDF39F6" w14:textId="77777777" w:rsidR="001E7F9C" w:rsidRPr="001E7F9C" w:rsidRDefault="001E7F9C" w:rsidP="001E7F9C">
            <w:pPr>
              <w:rPr>
                <w:sz w:val="16"/>
                <w:szCs w:val="16"/>
              </w:rPr>
            </w:pPr>
            <w:r w:rsidRPr="001E7F9C">
              <w:rPr>
                <w:sz w:val="16"/>
                <w:szCs w:val="16"/>
              </w:rPr>
              <w:t>320</w:t>
            </w:r>
          </w:p>
        </w:tc>
        <w:tc>
          <w:tcPr>
            <w:tcW w:w="369" w:type="dxa"/>
            <w:hideMark/>
          </w:tcPr>
          <w:p w14:paraId="11BF811D" w14:textId="77777777" w:rsidR="001E7F9C" w:rsidRPr="001E7F9C" w:rsidRDefault="001E7F9C" w:rsidP="001E7F9C">
            <w:pPr>
              <w:rPr>
                <w:sz w:val="16"/>
                <w:szCs w:val="16"/>
              </w:rPr>
            </w:pPr>
            <w:r w:rsidRPr="001E7F9C">
              <w:rPr>
                <w:sz w:val="16"/>
                <w:szCs w:val="16"/>
              </w:rPr>
              <w:t>10</w:t>
            </w:r>
          </w:p>
        </w:tc>
        <w:tc>
          <w:tcPr>
            <w:tcW w:w="464" w:type="dxa"/>
            <w:hideMark/>
          </w:tcPr>
          <w:p w14:paraId="7AC8FAD7" w14:textId="77777777" w:rsidR="001E7F9C" w:rsidRPr="001E7F9C" w:rsidRDefault="001E7F9C" w:rsidP="001E7F9C">
            <w:pPr>
              <w:rPr>
                <w:sz w:val="16"/>
                <w:szCs w:val="16"/>
              </w:rPr>
            </w:pPr>
            <w:r w:rsidRPr="001E7F9C">
              <w:rPr>
                <w:sz w:val="16"/>
                <w:szCs w:val="16"/>
              </w:rPr>
              <w:t>03</w:t>
            </w:r>
          </w:p>
        </w:tc>
        <w:tc>
          <w:tcPr>
            <w:tcW w:w="503" w:type="dxa"/>
            <w:hideMark/>
          </w:tcPr>
          <w:p w14:paraId="0B4C0AFC" w14:textId="77777777" w:rsidR="001E7F9C" w:rsidRPr="001E7F9C" w:rsidRDefault="001E7F9C" w:rsidP="001E7F9C">
            <w:pPr>
              <w:rPr>
                <w:sz w:val="16"/>
                <w:szCs w:val="16"/>
              </w:rPr>
            </w:pPr>
            <w:r w:rsidRPr="001E7F9C">
              <w:rPr>
                <w:sz w:val="16"/>
                <w:szCs w:val="16"/>
              </w:rPr>
              <w:t>900</w:t>
            </w:r>
          </w:p>
        </w:tc>
        <w:tc>
          <w:tcPr>
            <w:tcW w:w="1069" w:type="dxa"/>
            <w:noWrap/>
            <w:hideMark/>
          </w:tcPr>
          <w:p w14:paraId="7F4E2934" w14:textId="77777777" w:rsidR="001E7F9C" w:rsidRPr="001E7F9C" w:rsidRDefault="001E7F9C" w:rsidP="001E7F9C">
            <w:pPr>
              <w:rPr>
                <w:sz w:val="16"/>
                <w:szCs w:val="16"/>
              </w:rPr>
            </w:pPr>
            <w:r w:rsidRPr="001E7F9C">
              <w:rPr>
                <w:sz w:val="16"/>
                <w:szCs w:val="16"/>
              </w:rPr>
              <w:t>2 681,8</w:t>
            </w:r>
          </w:p>
        </w:tc>
        <w:tc>
          <w:tcPr>
            <w:tcW w:w="1069" w:type="dxa"/>
            <w:noWrap/>
            <w:hideMark/>
          </w:tcPr>
          <w:p w14:paraId="748FB0EA" w14:textId="77777777" w:rsidR="001E7F9C" w:rsidRPr="001E7F9C" w:rsidRDefault="001E7F9C" w:rsidP="001E7F9C">
            <w:pPr>
              <w:rPr>
                <w:sz w:val="16"/>
                <w:szCs w:val="16"/>
              </w:rPr>
            </w:pPr>
            <w:r w:rsidRPr="001E7F9C">
              <w:rPr>
                <w:sz w:val="16"/>
                <w:szCs w:val="16"/>
              </w:rPr>
              <w:t>0,0</w:t>
            </w:r>
          </w:p>
        </w:tc>
        <w:tc>
          <w:tcPr>
            <w:tcW w:w="1274" w:type="dxa"/>
            <w:noWrap/>
            <w:hideMark/>
          </w:tcPr>
          <w:p w14:paraId="4782F91E" w14:textId="77777777" w:rsidR="001E7F9C" w:rsidRPr="001E7F9C" w:rsidRDefault="001E7F9C" w:rsidP="001E7F9C">
            <w:pPr>
              <w:rPr>
                <w:sz w:val="16"/>
                <w:szCs w:val="16"/>
              </w:rPr>
            </w:pPr>
            <w:r w:rsidRPr="001E7F9C">
              <w:rPr>
                <w:sz w:val="16"/>
                <w:szCs w:val="16"/>
              </w:rPr>
              <w:t>2 554,9</w:t>
            </w:r>
          </w:p>
        </w:tc>
      </w:tr>
      <w:tr w:rsidR="001E7F9C" w:rsidRPr="001E7F9C" w14:paraId="448CF982" w14:textId="77777777" w:rsidTr="00B35219">
        <w:trPr>
          <w:trHeight w:val="630"/>
        </w:trPr>
        <w:tc>
          <w:tcPr>
            <w:tcW w:w="3753" w:type="dxa"/>
            <w:hideMark/>
          </w:tcPr>
          <w:p w14:paraId="232D91F4" w14:textId="77777777" w:rsidR="001E7F9C" w:rsidRPr="001E7F9C" w:rsidRDefault="001E7F9C">
            <w:pPr>
              <w:rPr>
                <w:sz w:val="16"/>
                <w:szCs w:val="16"/>
              </w:rPr>
            </w:pPr>
            <w:r w:rsidRPr="001E7F9C">
              <w:rPr>
                <w:sz w:val="16"/>
                <w:szCs w:val="16"/>
              </w:rPr>
              <w:t>Муниципальная программа</w:t>
            </w:r>
            <w:r w:rsidRPr="001E7F9C">
              <w:rPr>
                <w:sz w:val="16"/>
                <w:szCs w:val="16"/>
              </w:rPr>
              <w:br w:type="page"/>
              <w:t>"Культура Рузаевского муниципального района" на 2024 - 2028 годы</w:t>
            </w:r>
          </w:p>
        </w:tc>
        <w:tc>
          <w:tcPr>
            <w:tcW w:w="369" w:type="dxa"/>
            <w:hideMark/>
          </w:tcPr>
          <w:p w14:paraId="264505A6" w14:textId="77777777" w:rsidR="001E7F9C" w:rsidRPr="001E7F9C" w:rsidRDefault="001E7F9C" w:rsidP="001E7F9C">
            <w:pPr>
              <w:rPr>
                <w:sz w:val="16"/>
                <w:szCs w:val="16"/>
              </w:rPr>
            </w:pPr>
            <w:r w:rsidRPr="001E7F9C">
              <w:rPr>
                <w:sz w:val="16"/>
                <w:szCs w:val="16"/>
              </w:rPr>
              <w:t>05</w:t>
            </w:r>
          </w:p>
        </w:tc>
        <w:tc>
          <w:tcPr>
            <w:tcW w:w="366" w:type="dxa"/>
            <w:hideMark/>
          </w:tcPr>
          <w:p w14:paraId="40F67A23" w14:textId="77777777" w:rsidR="001E7F9C" w:rsidRPr="001E7F9C" w:rsidRDefault="001E7F9C" w:rsidP="001E7F9C">
            <w:pPr>
              <w:rPr>
                <w:sz w:val="16"/>
                <w:szCs w:val="16"/>
              </w:rPr>
            </w:pPr>
            <w:r w:rsidRPr="001E7F9C">
              <w:rPr>
                <w:sz w:val="16"/>
                <w:szCs w:val="16"/>
              </w:rPr>
              <w:t> </w:t>
            </w:r>
          </w:p>
        </w:tc>
        <w:tc>
          <w:tcPr>
            <w:tcW w:w="451" w:type="dxa"/>
            <w:hideMark/>
          </w:tcPr>
          <w:p w14:paraId="4AB85978" w14:textId="77777777" w:rsidR="001E7F9C" w:rsidRPr="001E7F9C" w:rsidRDefault="001E7F9C" w:rsidP="001E7F9C">
            <w:pPr>
              <w:rPr>
                <w:sz w:val="16"/>
                <w:szCs w:val="16"/>
              </w:rPr>
            </w:pPr>
            <w:r w:rsidRPr="001E7F9C">
              <w:rPr>
                <w:sz w:val="16"/>
                <w:szCs w:val="16"/>
              </w:rPr>
              <w:t> </w:t>
            </w:r>
          </w:p>
        </w:tc>
        <w:tc>
          <w:tcPr>
            <w:tcW w:w="629" w:type="dxa"/>
            <w:noWrap/>
            <w:hideMark/>
          </w:tcPr>
          <w:p w14:paraId="1D4D38BF" w14:textId="77777777" w:rsidR="001E7F9C" w:rsidRPr="001E7F9C" w:rsidRDefault="001E7F9C">
            <w:pPr>
              <w:rPr>
                <w:sz w:val="16"/>
                <w:szCs w:val="16"/>
              </w:rPr>
            </w:pPr>
            <w:r w:rsidRPr="001E7F9C">
              <w:rPr>
                <w:sz w:val="16"/>
                <w:szCs w:val="16"/>
              </w:rPr>
              <w:t> </w:t>
            </w:r>
          </w:p>
        </w:tc>
        <w:tc>
          <w:tcPr>
            <w:tcW w:w="446" w:type="dxa"/>
            <w:noWrap/>
            <w:hideMark/>
          </w:tcPr>
          <w:p w14:paraId="3686BD4C" w14:textId="77777777" w:rsidR="001E7F9C" w:rsidRPr="001E7F9C" w:rsidRDefault="001E7F9C">
            <w:pPr>
              <w:rPr>
                <w:sz w:val="16"/>
                <w:szCs w:val="16"/>
              </w:rPr>
            </w:pPr>
            <w:r w:rsidRPr="001E7F9C">
              <w:rPr>
                <w:sz w:val="16"/>
                <w:szCs w:val="16"/>
              </w:rPr>
              <w:t> </w:t>
            </w:r>
          </w:p>
        </w:tc>
        <w:tc>
          <w:tcPr>
            <w:tcW w:w="369" w:type="dxa"/>
            <w:hideMark/>
          </w:tcPr>
          <w:p w14:paraId="6A18D224" w14:textId="77777777" w:rsidR="001E7F9C" w:rsidRPr="001E7F9C" w:rsidRDefault="001E7F9C" w:rsidP="001E7F9C">
            <w:pPr>
              <w:rPr>
                <w:sz w:val="16"/>
                <w:szCs w:val="16"/>
              </w:rPr>
            </w:pPr>
            <w:r w:rsidRPr="001E7F9C">
              <w:rPr>
                <w:sz w:val="16"/>
                <w:szCs w:val="16"/>
              </w:rPr>
              <w:t> </w:t>
            </w:r>
          </w:p>
        </w:tc>
        <w:tc>
          <w:tcPr>
            <w:tcW w:w="464" w:type="dxa"/>
            <w:hideMark/>
          </w:tcPr>
          <w:p w14:paraId="55429E7F" w14:textId="77777777" w:rsidR="001E7F9C" w:rsidRPr="001E7F9C" w:rsidRDefault="001E7F9C" w:rsidP="001E7F9C">
            <w:pPr>
              <w:rPr>
                <w:sz w:val="16"/>
                <w:szCs w:val="16"/>
              </w:rPr>
            </w:pPr>
            <w:r w:rsidRPr="001E7F9C">
              <w:rPr>
                <w:sz w:val="16"/>
                <w:szCs w:val="16"/>
              </w:rPr>
              <w:t> </w:t>
            </w:r>
          </w:p>
        </w:tc>
        <w:tc>
          <w:tcPr>
            <w:tcW w:w="503" w:type="dxa"/>
            <w:hideMark/>
          </w:tcPr>
          <w:p w14:paraId="77C74BCB" w14:textId="77777777" w:rsidR="001E7F9C" w:rsidRPr="001E7F9C" w:rsidRDefault="001E7F9C" w:rsidP="001E7F9C">
            <w:pPr>
              <w:rPr>
                <w:sz w:val="16"/>
                <w:szCs w:val="16"/>
              </w:rPr>
            </w:pPr>
            <w:r w:rsidRPr="001E7F9C">
              <w:rPr>
                <w:sz w:val="16"/>
                <w:szCs w:val="16"/>
              </w:rPr>
              <w:t> </w:t>
            </w:r>
          </w:p>
        </w:tc>
        <w:tc>
          <w:tcPr>
            <w:tcW w:w="1069" w:type="dxa"/>
            <w:noWrap/>
            <w:hideMark/>
          </w:tcPr>
          <w:p w14:paraId="33B3ACE6" w14:textId="77777777" w:rsidR="001E7F9C" w:rsidRPr="001E7F9C" w:rsidRDefault="001E7F9C" w:rsidP="001E7F9C">
            <w:pPr>
              <w:rPr>
                <w:sz w:val="16"/>
                <w:szCs w:val="16"/>
              </w:rPr>
            </w:pPr>
            <w:r w:rsidRPr="001E7F9C">
              <w:rPr>
                <w:sz w:val="16"/>
                <w:szCs w:val="16"/>
              </w:rPr>
              <w:t>193 268,4</w:t>
            </w:r>
          </w:p>
        </w:tc>
        <w:tc>
          <w:tcPr>
            <w:tcW w:w="1069" w:type="dxa"/>
            <w:noWrap/>
            <w:hideMark/>
          </w:tcPr>
          <w:p w14:paraId="0EFCBAAA" w14:textId="77777777" w:rsidR="001E7F9C" w:rsidRPr="001E7F9C" w:rsidRDefault="001E7F9C" w:rsidP="001E7F9C">
            <w:pPr>
              <w:rPr>
                <w:sz w:val="16"/>
                <w:szCs w:val="16"/>
              </w:rPr>
            </w:pPr>
            <w:r w:rsidRPr="001E7F9C">
              <w:rPr>
                <w:sz w:val="16"/>
                <w:szCs w:val="16"/>
              </w:rPr>
              <w:t>100 669,8</w:t>
            </w:r>
          </w:p>
        </w:tc>
        <w:tc>
          <w:tcPr>
            <w:tcW w:w="1274" w:type="dxa"/>
            <w:noWrap/>
            <w:hideMark/>
          </w:tcPr>
          <w:p w14:paraId="1091CDB3" w14:textId="77777777" w:rsidR="001E7F9C" w:rsidRPr="001E7F9C" w:rsidRDefault="001E7F9C" w:rsidP="001E7F9C">
            <w:pPr>
              <w:rPr>
                <w:sz w:val="16"/>
                <w:szCs w:val="16"/>
              </w:rPr>
            </w:pPr>
            <w:r w:rsidRPr="001E7F9C">
              <w:rPr>
                <w:sz w:val="16"/>
                <w:szCs w:val="16"/>
              </w:rPr>
              <w:t>99 006,6</w:t>
            </w:r>
          </w:p>
        </w:tc>
      </w:tr>
      <w:tr w:rsidR="001E7F9C" w:rsidRPr="001E7F9C" w14:paraId="33FF338D" w14:textId="77777777" w:rsidTr="00B35219">
        <w:trPr>
          <w:trHeight w:val="450"/>
        </w:trPr>
        <w:tc>
          <w:tcPr>
            <w:tcW w:w="3753" w:type="dxa"/>
            <w:hideMark/>
          </w:tcPr>
          <w:p w14:paraId="6F4CD3E1" w14:textId="77777777" w:rsidR="001E7F9C" w:rsidRPr="001E7F9C" w:rsidRDefault="001E7F9C">
            <w:pPr>
              <w:rPr>
                <w:sz w:val="16"/>
                <w:szCs w:val="16"/>
              </w:rPr>
            </w:pPr>
            <w:r w:rsidRPr="001E7F9C">
              <w:rPr>
                <w:sz w:val="16"/>
                <w:szCs w:val="16"/>
              </w:rPr>
              <w:t>Основное мероприятие "Укрепление материально-технической базы объектов культуры"</w:t>
            </w:r>
          </w:p>
        </w:tc>
        <w:tc>
          <w:tcPr>
            <w:tcW w:w="369" w:type="dxa"/>
            <w:hideMark/>
          </w:tcPr>
          <w:p w14:paraId="71694EE7" w14:textId="77777777" w:rsidR="001E7F9C" w:rsidRPr="001E7F9C" w:rsidRDefault="001E7F9C" w:rsidP="001E7F9C">
            <w:pPr>
              <w:rPr>
                <w:sz w:val="16"/>
                <w:szCs w:val="16"/>
              </w:rPr>
            </w:pPr>
            <w:r w:rsidRPr="001E7F9C">
              <w:rPr>
                <w:sz w:val="16"/>
                <w:szCs w:val="16"/>
              </w:rPr>
              <w:t>05</w:t>
            </w:r>
          </w:p>
        </w:tc>
        <w:tc>
          <w:tcPr>
            <w:tcW w:w="366" w:type="dxa"/>
            <w:hideMark/>
          </w:tcPr>
          <w:p w14:paraId="7004F0F8" w14:textId="77777777" w:rsidR="001E7F9C" w:rsidRPr="001E7F9C" w:rsidRDefault="001E7F9C" w:rsidP="001E7F9C">
            <w:pPr>
              <w:rPr>
                <w:sz w:val="16"/>
                <w:szCs w:val="16"/>
              </w:rPr>
            </w:pPr>
            <w:r w:rsidRPr="001E7F9C">
              <w:rPr>
                <w:sz w:val="16"/>
                <w:szCs w:val="16"/>
              </w:rPr>
              <w:t>0</w:t>
            </w:r>
          </w:p>
        </w:tc>
        <w:tc>
          <w:tcPr>
            <w:tcW w:w="451" w:type="dxa"/>
            <w:hideMark/>
          </w:tcPr>
          <w:p w14:paraId="089D6072" w14:textId="77777777" w:rsidR="001E7F9C" w:rsidRPr="001E7F9C" w:rsidRDefault="001E7F9C" w:rsidP="001E7F9C">
            <w:pPr>
              <w:rPr>
                <w:sz w:val="16"/>
                <w:szCs w:val="16"/>
              </w:rPr>
            </w:pPr>
            <w:r w:rsidRPr="001E7F9C">
              <w:rPr>
                <w:sz w:val="16"/>
                <w:szCs w:val="16"/>
              </w:rPr>
              <w:t>01</w:t>
            </w:r>
          </w:p>
        </w:tc>
        <w:tc>
          <w:tcPr>
            <w:tcW w:w="629" w:type="dxa"/>
            <w:noWrap/>
            <w:hideMark/>
          </w:tcPr>
          <w:p w14:paraId="18899CC1" w14:textId="77777777" w:rsidR="001E7F9C" w:rsidRPr="001E7F9C" w:rsidRDefault="001E7F9C">
            <w:pPr>
              <w:rPr>
                <w:sz w:val="16"/>
                <w:szCs w:val="16"/>
              </w:rPr>
            </w:pPr>
            <w:r w:rsidRPr="001E7F9C">
              <w:rPr>
                <w:sz w:val="16"/>
                <w:szCs w:val="16"/>
              </w:rPr>
              <w:t> </w:t>
            </w:r>
          </w:p>
        </w:tc>
        <w:tc>
          <w:tcPr>
            <w:tcW w:w="446" w:type="dxa"/>
            <w:noWrap/>
            <w:hideMark/>
          </w:tcPr>
          <w:p w14:paraId="724F5973" w14:textId="77777777" w:rsidR="001E7F9C" w:rsidRPr="001E7F9C" w:rsidRDefault="001E7F9C">
            <w:pPr>
              <w:rPr>
                <w:sz w:val="16"/>
                <w:szCs w:val="16"/>
              </w:rPr>
            </w:pPr>
            <w:r w:rsidRPr="001E7F9C">
              <w:rPr>
                <w:sz w:val="16"/>
                <w:szCs w:val="16"/>
              </w:rPr>
              <w:t> </w:t>
            </w:r>
          </w:p>
        </w:tc>
        <w:tc>
          <w:tcPr>
            <w:tcW w:w="369" w:type="dxa"/>
            <w:hideMark/>
          </w:tcPr>
          <w:p w14:paraId="6927799A" w14:textId="77777777" w:rsidR="001E7F9C" w:rsidRPr="001E7F9C" w:rsidRDefault="001E7F9C" w:rsidP="001E7F9C">
            <w:pPr>
              <w:rPr>
                <w:sz w:val="16"/>
                <w:szCs w:val="16"/>
              </w:rPr>
            </w:pPr>
            <w:r w:rsidRPr="001E7F9C">
              <w:rPr>
                <w:sz w:val="16"/>
                <w:szCs w:val="16"/>
              </w:rPr>
              <w:t> </w:t>
            </w:r>
          </w:p>
        </w:tc>
        <w:tc>
          <w:tcPr>
            <w:tcW w:w="464" w:type="dxa"/>
            <w:hideMark/>
          </w:tcPr>
          <w:p w14:paraId="2A70E748" w14:textId="77777777" w:rsidR="001E7F9C" w:rsidRPr="001E7F9C" w:rsidRDefault="001E7F9C" w:rsidP="001E7F9C">
            <w:pPr>
              <w:rPr>
                <w:sz w:val="16"/>
                <w:szCs w:val="16"/>
              </w:rPr>
            </w:pPr>
            <w:r w:rsidRPr="001E7F9C">
              <w:rPr>
                <w:sz w:val="16"/>
                <w:szCs w:val="16"/>
              </w:rPr>
              <w:t> </w:t>
            </w:r>
          </w:p>
        </w:tc>
        <w:tc>
          <w:tcPr>
            <w:tcW w:w="503" w:type="dxa"/>
            <w:hideMark/>
          </w:tcPr>
          <w:p w14:paraId="486582EE" w14:textId="77777777" w:rsidR="001E7F9C" w:rsidRPr="001E7F9C" w:rsidRDefault="001E7F9C" w:rsidP="001E7F9C">
            <w:pPr>
              <w:rPr>
                <w:sz w:val="16"/>
                <w:szCs w:val="16"/>
              </w:rPr>
            </w:pPr>
            <w:r w:rsidRPr="001E7F9C">
              <w:rPr>
                <w:sz w:val="16"/>
                <w:szCs w:val="16"/>
              </w:rPr>
              <w:t> </w:t>
            </w:r>
          </w:p>
        </w:tc>
        <w:tc>
          <w:tcPr>
            <w:tcW w:w="1069" w:type="dxa"/>
            <w:noWrap/>
            <w:hideMark/>
          </w:tcPr>
          <w:p w14:paraId="795CD320" w14:textId="77777777" w:rsidR="001E7F9C" w:rsidRPr="001E7F9C" w:rsidRDefault="001E7F9C" w:rsidP="001E7F9C">
            <w:pPr>
              <w:rPr>
                <w:sz w:val="16"/>
                <w:szCs w:val="16"/>
              </w:rPr>
            </w:pPr>
            <w:r w:rsidRPr="001E7F9C">
              <w:rPr>
                <w:sz w:val="16"/>
                <w:szCs w:val="16"/>
              </w:rPr>
              <w:t>4 897,3</w:t>
            </w:r>
          </w:p>
        </w:tc>
        <w:tc>
          <w:tcPr>
            <w:tcW w:w="1069" w:type="dxa"/>
            <w:noWrap/>
            <w:hideMark/>
          </w:tcPr>
          <w:p w14:paraId="791C7DB0" w14:textId="77777777" w:rsidR="001E7F9C" w:rsidRPr="001E7F9C" w:rsidRDefault="001E7F9C" w:rsidP="001E7F9C">
            <w:pPr>
              <w:rPr>
                <w:sz w:val="16"/>
                <w:szCs w:val="16"/>
              </w:rPr>
            </w:pPr>
            <w:r w:rsidRPr="001E7F9C">
              <w:rPr>
                <w:sz w:val="16"/>
                <w:szCs w:val="16"/>
              </w:rPr>
              <w:t>0,0</w:t>
            </w:r>
          </w:p>
        </w:tc>
        <w:tc>
          <w:tcPr>
            <w:tcW w:w="1274" w:type="dxa"/>
            <w:noWrap/>
            <w:hideMark/>
          </w:tcPr>
          <w:p w14:paraId="550ECDEF" w14:textId="77777777" w:rsidR="001E7F9C" w:rsidRPr="001E7F9C" w:rsidRDefault="001E7F9C" w:rsidP="001E7F9C">
            <w:pPr>
              <w:rPr>
                <w:sz w:val="16"/>
                <w:szCs w:val="16"/>
              </w:rPr>
            </w:pPr>
            <w:r w:rsidRPr="001E7F9C">
              <w:rPr>
                <w:sz w:val="16"/>
                <w:szCs w:val="16"/>
              </w:rPr>
              <w:t>0,0</w:t>
            </w:r>
          </w:p>
        </w:tc>
      </w:tr>
      <w:tr w:rsidR="001E7F9C" w:rsidRPr="001E7F9C" w14:paraId="663CE374" w14:textId="77777777" w:rsidTr="00B35219">
        <w:trPr>
          <w:trHeight w:val="675"/>
        </w:trPr>
        <w:tc>
          <w:tcPr>
            <w:tcW w:w="3753" w:type="dxa"/>
            <w:hideMark/>
          </w:tcPr>
          <w:p w14:paraId="60696703" w14:textId="77777777" w:rsidR="001E7F9C" w:rsidRPr="001E7F9C" w:rsidRDefault="001E7F9C">
            <w:pPr>
              <w:rPr>
                <w:i/>
                <w:iCs/>
                <w:sz w:val="16"/>
                <w:szCs w:val="16"/>
              </w:rPr>
            </w:pPr>
            <w:r w:rsidRPr="001E7F9C">
              <w:rPr>
                <w:i/>
                <w:iCs/>
                <w:sz w:val="16"/>
                <w:szCs w:val="16"/>
              </w:rPr>
              <w:t>Обеспечение развития и укрепления материально-технической базы домов культуры в населенных пунктах с числом жителей до 50 тысяч человек</w:t>
            </w:r>
          </w:p>
        </w:tc>
        <w:tc>
          <w:tcPr>
            <w:tcW w:w="369" w:type="dxa"/>
            <w:hideMark/>
          </w:tcPr>
          <w:p w14:paraId="46A1C02C" w14:textId="77777777" w:rsidR="001E7F9C" w:rsidRPr="001E7F9C" w:rsidRDefault="001E7F9C" w:rsidP="001E7F9C">
            <w:pPr>
              <w:rPr>
                <w:sz w:val="16"/>
                <w:szCs w:val="16"/>
              </w:rPr>
            </w:pPr>
            <w:r w:rsidRPr="001E7F9C">
              <w:rPr>
                <w:sz w:val="16"/>
                <w:szCs w:val="16"/>
              </w:rPr>
              <w:t>05</w:t>
            </w:r>
          </w:p>
        </w:tc>
        <w:tc>
          <w:tcPr>
            <w:tcW w:w="366" w:type="dxa"/>
            <w:hideMark/>
          </w:tcPr>
          <w:p w14:paraId="465628E8" w14:textId="77777777" w:rsidR="001E7F9C" w:rsidRPr="001E7F9C" w:rsidRDefault="001E7F9C" w:rsidP="001E7F9C">
            <w:pPr>
              <w:rPr>
                <w:sz w:val="16"/>
                <w:szCs w:val="16"/>
              </w:rPr>
            </w:pPr>
            <w:r w:rsidRPr="001E7F9C">
              <w:rPr>
                <w:sz w:val="16"/>
                <w:szCs w:val="16"/>
              </w:rPr>
              <w:t>0</w:t>
            </w:r>
          </w:p>
        </w:tc>
        <w:tc>
          <w:tcPr>
            <w:tcW w:w="451" w:type="dxa"/>
            <w:hideMark/>
          </w:tcPr>
          <w:p w14:paraId="726C2CB6" w14:textId="77777777" w:rsidR="001E7F9C" w:rsidRPr="001E7F9C" w:rsidRDefault="001E7F9C" w:rsidP="001E7F9C">
            <w:pPr>
              <w:rPr>
                <w:sz w:val="16"/>
                <w:szCs w:val="16"/>
              </w:rPr>
            </w:pPr>
            <w:r w:rsidRPr="001E7F9C">
              <w:rPr>
                <w:sz w:val="16"/>
                <w:szCs w:val="16"/>
              </w:rPr>
              <w:t>01</w:t>
            </w:r>
          </w:p>
        </w:tc>
        <w:tc>
          <w:tcPr>
            <w:tcW w:w="629" w:type="dxa"/>
            <w:hideMark/>
          </w:tcPr>
          <w:p w14:paraId="3AFC398E" w14:textId="77777777" w:rsidR="001E7F9C" w:rsidRPr="001E7F9C" w:rsidRDefault="001E7F9C" w:rsidP="001E7F9C">
            <w:pPr>
              <w:rPr>
                <w:sz w:val="16"/>
                <w:szCs w:val="16"/>
              </w:rPr>
            </w:pPr>
            <w:r w:rsidRPr="001E7F9C">
              <w:rPr>
                <w:sz w:val="16"/>
                <w:szCs w:val="16"/>
              </w:rPr>
              <w:t>L4670</w:t>
            </w:r>
          </w:p>
        </w:tc>
        <w:tc>
          <w:tcPr>
            <w:tcW w:w="446" w:type="dxa"/>
            <w:hideMark/>
          </w:tcPr>
          <w:p w14:paraId="7938C4BD" w14:textId="77777777" w:rsidR="001E7F9C" w:rsidRPr="001E7F9C" w:rsidRDefault="001E7F9C" w:rsidP="001E7F9C">
            <w:pPr>
              <w:rPr>
                <w:sz w:val="16"/>
                <w:szCs w:val="16"/>
              </w:rPr>
            </w:pPr>
            <w:r w:rsidRPr="001E7F9C">
              <w:rPr>
                <w:sz w:val="16"/>
                <w:szCs w:val="16"/>
              </w:rPr>
              <w:t> </w:t>
            </w:r>
          </w:p>
        </w:tc>
        <w:tc>
          <w:tcPr>
            <w:tcW w:w="369" w:type="dxa"/>
            <w:hideMark/>
          </w:tcPr>
          <w:p w14:paraId="11E083CB" w14:textId="77777777" w:rsidR="001E7F9C" w:rsidRPr="001E7F9C" w:rsidRDefault="001E7F9C" w:rsidP="001E7F9C">
            <w:pPr>
              <w:rPr>
                <w:sz w:val="16"/>
                <w:szCs w:val="16"/>
              </w:rPr>
            </w:pPr>
            <w:r w:rsidRPr="001E7F9C">
              <w:rPr>
                <w:sz w:val="16"/>
                <w:szCs w:val="16"/>
              </w:rPr>
              <w:t> </w:t>
            </w:r>
          </w:p>
        </w:tc>
        <w:tc>
          <w:tcPr>
            <w:tcW w:w="464" w:type="dxa"/>
            <w:hideMark/>
          </w:tcPr>
          <w:p w14:paraId="6D2CC368" w14:textId="77777777" w:rsidR="001E7F9C" w:rsidRPr="001E7F9C" w:rsidRDefault="001E7F9C" w:rsidP="001E7F9C">
            <w:pPr>
              <w:rPr>
                <w:sz w:val="16"/>
                <w:szCs w:val="16"/>
              </w:rPr>
            </w:pPr>
            <w:r w:rsidRPr="001E7F9C">
              <w:rPr>
                <w:sz w:val="16"/>
                <w:szCs w:val="16"/>
              </w:rPr>
              <w:t> </w:t>
            </w:r>
          </w:p>
        </w:tc>
        <w:tc>
          <w:tcPr>
            <w:tcW w:w="503" w:type="dxa"/>
            <w:hideMark/>
          </w:tcPr>
          <w:p w14:paraId="6951639E" w14:textId="77777777" w:rsidR="001E7F9C" w:rsidRPr="001E7F9C" w:rsidRDefault="001E7F9C" w:rsidP="001E7F9C">
            <w:pPr>
              <w:rPr>
                <w:sz w:val="16"/>
                <w:szCs w:val="16"/>
              </w:rPr>
            </w:pPr>
            <w:r w:rsidRPr="001E7F9C">
              <w:rPr>
                <w:sz w:val="16"/>
                <w:szCs w:val="16"/>
              </w:rPr>
              <w:t> </w:t>
            </w:r>
          </w:p>
        </w:tc>
        <w:tc>
          <w:tcPr>
            <w:tcW w:w="1069" w:type="dxa"/>
            <w:noWrap/>
            <w:hideMark/>
          </w:tcPr>
          <w:p w14:paraId="72678188" w14:textId="77777777" w:rsidR="001E7F9C" w:rsidRPr="001E7F9C" w:rsidRDefault="001E7F9C" w:rsidP="001E7F9C">
            <w:pPr>
              <w:rPr>
                <w:sz w:val="16"/>
                <w:szCs w:val="16"/>
              </w:rPr>
            </w:pPr>
            <w:r w:rsidRPr="001E7F9C">
              <w:rPr>
                <w:sz w:val="16"/>
                <w:szCs w:val="16"/>
              </w:rPr>
              <w:t>4 312,5</w:t>
            </w:r>
          </w:p>
        </w:tc>
        <w:tc>
          <w:tcPr>
            <w:tcW w:w="1069" w:type="dxa"/>
            <w:noWrap/>
            <w:hideMark/>
          </w:tcPr>
          <w:p w14:paraId="07E13625" w14:textId="77777777" w:rsidR="001E7F9C" w:rsidRPr="001E7F9C" w:rsidRDefault="001E7F9C" w:rsidP="001E7F9C">
            <w:pPr>
              <w:rPr>
                <w:sz w:val="16"/>
                <w:szCs w:val="16"/>
              </w:rPr>
            </w:pPr>
            <w:r w:rsidRPr="001E7F9C">
              <w:rPr>
                <w:sz w:val="16"/>
                <w:szCs w:val="16"/>
              </w:rPr>
              <w:t>0,0</w:t>
            </w:r>
          </w:p>
        </w:tc>
        <w:tc>
          <w:tcPr>
            <w:tcW w:w="1274" w:type="dxa"/>
            <w:noWrap/>
            <w:hideMark/>
          </w:tcPr>
          <w:p w14:paraId="65E6E71B" w14:textId="77777777" w:rsidR="001E7F9C" w:rsidRPr="001E7F9C" w:rsidRDefault="001E7F9C" w:rsidP="001E7F9C">
            <w:pPr>
              <w:rPr>
                <w:sz w:val="16"/>
                <w:szCs w:val="16"/>
              </w:rPr>
            </w:pPr>
            <w:r w:rsidRPr="001E7F9C">
              <w:rPr>
                <w:sz w:val="16"/>
                <w:szCs w:val="16"/>
              </w:rPr>
              <w:t>0,0</w:t>
            </w:r>
          </w:p>
        </w:tc>
      </w:tr>
      <w:tr w:rsidR="001E7F9C" w:rsidRPr="001E7F9C" w14:paraId="0BF079D8" w14:textId="77777777" w:rsidTr="00B35219">
        <w:trPr>
          <w:trHeight w:val="450"/>
        </w:trPr>
        <w:tc>
          <w:tcPr>
            <w:tcW w:w="3753" w:type="dxa"/>
            <w:hideMark/>
          </w:tcPr>
          <w:p w14:paraId="48EEC184" w14:textId="77777777" w:rsidR="001E7F9C" w:rsidRPr="001E7F9C" w:rsidRDefault="001E7F9C">
            <w:pPr>
              <w:rPr>
                <w:i/>
                <w:iCs/>
                <w:sz w:val="16"/>
                <w:szCs w:val="16"/>
              </w:rPr>
            </w:pPr>
            <w:r w:rsidRPr="001E7F9C">
              <w:rPr>
                <w:i/>
                <w:iCs/>
                <w:sz w:val="16"/>
                <w:szCs w:val="16"/>
              </w:rPr>
              <w:t>предоставление субсидий бюджетным, автономным учреждениям и иным некоммерческим организациям</w:t>
            </w:r>
          </w:p>
        </w:tc>
        <w:tc>
          <w:tcPr>
            <w:tcW w:w="369" w:type="dxa"/>
            <w:hideMark/>
          </w:tcPr>
          <w:p w14:paraId="0A82BFC5" w14:textId="77777777" w:rsidR="001E7F9C" w:rsidRPr="001E7F9C" w:rsidRDefault="001E7F9C" w:rsidP="001E7F9C">
            <w:pPr>
              <w:rPr>
                <w:sz w:val="16"/>
                <w:szCs w:val="16"/>
              </w:rPr>
            </w:pPr>
            <w:r w:rsidRPr="001E7F9C">
              <w:rPr>
                <w:sz w:val="16"/>
                <w:szCs w:val="16"/>
              </w:rPr>
              <w:t>05</w:t>
            </w:r>
          </w:p>
        </w:tc>
        <w:tc>
          <w:tcPr>
            <w:tcW w:w="366" w:type="dxa"/>
            <w:hideMark/>
          </w:tcPr>
          <w:p w14:paraId="5503A1BC" w14:textId="77777777" w:rsidR="001E7F9C" w:rsidRPr="001E7F9C" w:rsidRDefault="001E7F9C" w:rsidP="001E7F9C">
            <w:pPr>
              <w:rPr>
                <w:sz w:val="16"/>
                <w:szCs w:val="16"/>
              </w:rPr>
            </w:pPr>
            <w:r w:rsidRPr="001E7F9C">
              <w:rPr>
                <w:sz w:val="16"/>
                <w:szCs w:val="16"/>
              </w:rPr>
              <w:t>0</w:t>
            </w:r>
          </w:p>
        </w:tc>
        <w:tc>
          <w:tcPr>
            <w:tcW w:w="451" w:type="dxa"/>
            <w:hideMark/>
          </w:tcPr>
          <w:p w14:paraId="076099D8" w14:textId="77777777" w:rsidR="001E7F9C" w:rsidRPr="001E7F9C" w:rsidRDefault="001E7F9C" w:rsidP="001E7F9C">
            <w:pPr>
              <w:rPr>
                <w:sz w:val="16"/>
                <w:szCs w:val="16"/>
              </w:rPr>
            </w:pPr>
            <w:r w:rsidRPr="001E7F9C">
              <w:rPr>
                <w:sz w:val="16"/>
                <w:szCs w:val="16"/>
              </w:rPr>
              <w:t>01</w:t>
            </w:r>
          </w:p>
        </w:tc>
        <w:tc>
          <w:tcPr>
            <w:tcW w:w="629" w:type="dxa"/>
            <w:hideMark/>
          </w:tcPr>
          <w:p w14:paraId="1FFAA034" w14:textId="77777777" w:rsidR="001E7F9C" w:rsidRPr="001E7F9C" w:rsidRDefault="001E7F9C" w:rsidP="001E7F9C">
            <w:pPr>
              <w:rPr>
                <w:sz w:val="16"/>
                <w:szCs w:val="16"/>
              </w:rPr>
            </w:pPr>
            <w:r w:rsidRPr="001E7F9C">
              <w:rPr>
                <w:sz w:val="16"/>
                <w:szCs w:val="16"/>
              </w:rPr>
              <w:t>L4670</w:t>
            </w:r>
          </w:p>
        </w:tc>
        <w:tc>
          <w:tcPr>
            <w:tcW w:w="446" w:type="dxa"/>
            <w:hideMark/>
          </w:tcPr>
          <w:p w14:paraId="6CE0AF39" w14:textId="77777777" w:rsidR="001E7F9C" w:rsidRPr="001E7F9C" w:rsidRDefault="001E7F9C" w:rsidP="001E7F9C">
            <w:pPr>
              <w:rPr>
                <w:sz w:val="16"/>
                <w:szCs w:val="16"/>
              </w:rPr>
            </w:pPr>
            <w:r w:rsidRPr="001E7F9C">
              <w:rPr>
                <w:sz w:val="16"/>
                <w:szCs w:val="16"/>
              </w:rPr>
              <w:t>600</w:t>
            </w:r>
          </w:p>
        </w:tc>
        <w:tc>
          <w:tcPr>
            <w:tcW w:w="369" w:type="dxa"/>
            <w:hideMark/>
          </w:tcPr>
          <w:p w14:paraId="02AF10BA" w14:textId="77777777" w:rsidR="001E7F9C" w:rsidRPr="001E7F9C" w:rsidRDefault="001E7F9C" w:rsidP="001E7F9C">
            <w:pPr>
              <w:rPr>
                <w:sz w:val="16"/>
                <w:szCs w:val="16"/>
              </w:rPr>
            </w:pPr>
            <w:r w:rsidRPr="001E7F9C">
              <w:rPr>
                <w:sz w:val="16"/>
                <w:szCs w:val="16"/>
              </w:rPr>
              <w:t> </w:t>
            </w:r>
          </w:p>
        </w:tc>
        <w:tc>
          <w:tcPr>
            <w:tcW w:w="464" w:type="dxa"/>
            <w:hideMark/>
          </w:tcPr>
          <w:p w14:paraId="11215C28" w14:textId="77777777" w:rsidR="001E7F9C" w:rsidRPr="001E7F9C" w:rsidRDefault="001E7F9C" w:rsidP="001E7F9C">
            <w:pPr>
              <w:rPr>
                <w:sz w:val="16"/>
                <w:szCs w:val="16"/>
              </w:rPr>
            </w:pPr>
            <w:r w:rsidRPr="001E7F9C">
              <w:rPr>
                <w:sz w:val="16"/>
                <w:szCs w:val="16"/>
              </w:rPr>
              <w:t> </w:t>
            </w:r>
          </w:p>
        </w:tc>
        <w:tc>
          <w:tcPr>
            <w:tcW w:w="503" w:type="dxa"/>
            <w:hideMark/>
          </w:tcPr>
          <w:p w14:paraId="47D920EE" w14:textId="77777777" w:rsidR="001E7F9C" w:rsidRPr="001E7F9C" w:rsidRDefault="001E7F9C" w:rsidP="001E7F9C">
            <w:pPr>
              <w:rPr>
                <w:sz w:val="16"/>
                <w:szCs w:val="16"/>
              </w:rPr>
            </w:pPr>
            <w:r w:rsidRPr="001E7F9C">
              <w:rPr>
                <w:sz w:val="16"/>
                <w:szCs w:val="16"/>
              </w:rPr>
              <w:t> </w:t>
            </w:r>
          </w:p>
        </w:tc>
        <w:tc>
          <w:tcPr>
            <w:tcW w:w="1069" w:type="dxa"/>
            <w:noWrap/>
            <w:hideMark/>
          </w:tcPr>
          <w:p w14:paraId="6FD1365B" w14:textId="77777777" w:rsidR="001E7F9C" w:rsidRPr="001E7F9C" w:rsidRDefault="001E7F9C" w:rsidP="001E7F9C">
            <w:pPr>
              <w:rPr>
                <w:sz w:val="16"/>
                <w:szCs w:val="16"/>
              </w:rPr>
            </w:pPr>
            <w:r w:rsidRPr="001E7F9C">
              <w:rPr>
                <w:sz w:val="16"/>
                <w:szCs w:val="16"/>
              </w:rPr>
              <w:t>4 312,5</w:t>
            </w:r>
          </w:p>
        </w:tc>
        <w:tc>
          <w:tcPr>
            <w:tcW w:w="1069" w:type="dxa"/>
            <w:noWrap/>
            <w:hideMark/>
          </w:tcPr>
          <w:p w14:paraId="481F307A" w14:textId="77777777" w:rsidR="001E7F9C" w:rsidRPr="001E7F9C" w:rsidRDefault="001E7F9C" w:rsidP="001E7F9C">
            <w:pPr>
              <w:rPr>
                <w:sz w:val="16"/>
                <w:szCs w:val="16"/>
              </w:rPr>
            </w:pPr>
            <w:r w:rsidRPr="001E7F9C">
              <w:rPr>
                <w:sz w:val="16"/>
                <w:szCs w:val="16"/>
              </w:rPr>
              <w:t>0,0</w:t>
            </w:r>
          </w:p>
        </w:tc>
        <w:tc>
          <w:tcPr>
            <w:tcW w:w="1274" w:type="dxa"/>
            <w:noWrap/>
            <w:hideMark/>
          </w:tcPr>
          <w:p w14:paraId="6F93960E" w14:textId="77777777" w:rsidR="001E7F9C" w:rsidRPr="001E7F9C" w:rsidRDefault="001E7F9C" w:rsidP="001E7F9C">
            <w:pPr>
              <w:rPr>
                <w:sz w:val="16"/>
                <w:szCs w:val="16"/>
              </w:rPr>
            </w:pPr>
            <w:r w:rsidRPr="001E7F9C">
              <w:rPr>
                <w:sz w:val="16"/>
                <w:szCs w:val="16"/>
              </w:rPr>
              <w:t>0,0</w:t>
            </w:r>
          </w:p>
        </w:tc>
      </w:tr>
      <w:tr w:rsidR="001E7F9C" w:rsidRPr="001E7F9C" w14:paraId="56F0648E" w14:textId="77777777" w:rsidTr="00B35219">
        <w:trPr>
          <w:trHeight w:val="285"/>
        </w:trPr>
        <w:tc>
          <w:tcPr>
            <w:tcW w:w="3753" w:type="dxa"/>
            <w:hideMark/>
          </w:tcPr>
          <w:p w14:paraId="237F1688" w14:textId="77777777" w:rsidR="001E7F9C" w:rsidRPr="001E7F9C" w:rsidRDefault="001E7F9C">
            <w:pPr>
              <w:rPr>
                <w:i/>
                <w:iCs/>
                <w:sz w:val="16"/>
                <w:szCs w:val="16"/>
              </w:rPr>
            </w:pPr>
            <w:r w:rsidRPr="001E7F9C">
              <w:rPr>
                <w:i/>
                <w:iCs/>
                <w:sz w:val="16"/>
                <w:szCs w:val="16"/>
              </w:rPr>
              <w:t>субсидии бюджетным учреждениям</w:t>
            </w:r>
          </w:p>
        </w:tc>
        <w:tc>
          <w:tcPr>
            <w:tcW w:w="369" w:type="dxa"/>
            <w:hideMark/>
          </w:tcPr>
          <w:p w14:paraId="5D9028AF" w14:textId="77777777" w:rsidR="001E7F9C" w:rsidRPr="001E7F9C" w:rsidRDefault="001E7F9C" w:rsidP="001E7F9C">
            <w:pPr>
              <w:rPr>
                <w:sz w:val="16"/>
                <w:szCs w:val="16"/>
              </w:rPr>
            </w:pPr>
            <w:r w:rsidRPr="001E7F9C">
              <w:rPr>
                <w:sz w:val="16"/>
                <w:szCs w:val="16"/>
              </w:rPr>
              <w:t>05</w:t>
            </w:r>
          </w:p>
        </w:tc>
        <w:tc>
          <w:tcPr>
            <w:tcW w:w="366" w:type="dxa"/>
            <w:hideMark/>
          </w:tcPr>
          <w:p w14:paraId="7E75B423" w14:textId="77777777" w:rsidR="001E7F9C" w:rsidRPr="001E7F9C" w:rsidRDefault="001E7F9C" w:rsidP="001E7F9C">
            <w:pPr>
              <w:rPr>
                <w:sz w:val="16"/>
                <w:szCs w:val="16"/>
              </w:rPr>
            </w:pPr>
            <w:r w:rsidRPr="001E7F9C">
              <w:rPr>
                <w:sz w:val="16"/>
                <w:szCs w:val="16"/>
              </w:rPr>
              <w:t>0</w:t>
            </w:r>
          </w:p>
        </w:tc>
        <w:tc>
          <w:tcPr>
            <w:tcW w:w="451" w:type="dxa"/>
            <w:hideMark/>
          </w:tcPr>
          <w:p w14:paraId="048C9882" w14:textId="77777777" w:rsidR="001E7F9C" w:rsidRPr="001E7F9C" w:rsidRDefault="001E7F9C" w:rsidP="001E7F9C">
            <w:pPr>
              <w:rPr>
                <w:sz w:val="16"/>
                <w:szCs w:val="16"/>
              </w:rPr>
            </w:pPr>
            <w:r w:rsidRPr="001E7F9C">
              <w:rPr>
                <w:sz w:val="16"/>
                <w:szCs w:val="16"/>
              </w:rPr>
              <w:t>01</w:t>
            </w:r>
          </w:p>
        </w:tc>
        <w:tc>
          <w:tcPr>
            <w:tcW w:w="629" w:type="dxa"/>
            <w:hideMark/>
          </w:tcPr>
          <w:p w14:paraId="20C35505" w14:textId="77777777" w:rsidR="001E7F9C" w:rsidRPr="001E7F9C" w:rsidRDefault="001E7F9C" w:rsidP="001E7F9C">
            <w:pPr>
              <w:rPr>
                <w:sz w:val="16"/>
                <w:szCs w:val="16"/>
              </w:rPr>
            </w:pPr>
            <w:r w:rsidRPr="001E7F9C">
              <w:rPr>
                <w:sz w:val="16"/>
                <w:szCs w:val="16"/>
              </w:rPr>
              <w:t>L4670</w:t>
            </w:r>
          </w:p>
        </w:tc>
        <w:tc>
          <w:tcPr>
            <w:tcW w:w="446" w:type="dxa"/>
            <w:hideMark/>
          </w:tcPr>
          <w:p w14:paraId="00A17796" w14:textId="77777777" w:rsidR="001E7F9C" w:rsidRPr="001E7F9C" w:rsidRDefault="001E7F9C" w:rsidP="001E7F9C">
            <w:pPr>
              <w:rPr>
                <w:sz w:val="16"/>
                <w:szCs w:val="16"/>
              </w:rPr>
            </w:pPr>
            <w:r w:rsidRPr="001E7F9C">
              <w:rPr>
                <w:sz w:val="16"/>
                <w:szCs w:val="16"/>
              </w:rPr>
              <w:t>610</w:t>
            </w:r>
          </w:p>
        </w:tc>
        <w:tc>
          <w:tcPr>
            <w:tcW w:w="369" w:type="dxa"/>
            <w:hideMark/>
          </w:tcPr>
          <w:p w14:paraId="4D757601" w14:textId="77777777" w:rsidR="001E7F9C" w:rsidRPr="001E7F9C" w:rsidRDefault="001E7F9C" w:rsidP="001E7F9C">
            <w:pPr>
              <w:rPr>
                <w:sz w:val="16"/>
                <w:szCs w:val="16"/>
              </w:rPr>
            </w:pPr>
            <w:r w:rsidRPr="001E7F9C">
              <w:rPr>
                <w:sz w:val="16"/>
                <w:szCs w:val="16"/>
              </w:rPr>
              <w:t> </w:t>
            </w:r>
          </w:p>
        </w:tc>
        <w:tc>
          <w:tcPr>
            <w:tcW w:w="464" w:type="dxa"/>
            <w:hideMark/>
          </w:tcPr>
          <w:p w14:paraId="2E3CED44" w14:textId="77777777" w:rsidR="001E7F9C" w:rsidRPr="001E7F9C" w:rsidRDefault="001E7F9C" w:rsidP="001E7F9C">
            <w:pPr>
              <w:rPr>
                <w:sz w:val="16"/>
                <w:szCs w:val="16"/>
              </w:rPr>
            </w:pPr>
            <w:r w:rsidRPr="001E7F9C">
              <w:rPr>
                <w:sz w:val="16"/>
                <w:szCs w:val="16"/>
              </w:rPr>
              <w:t> </w:t>
            </w:r>
          </w:p>
        </w:tc>
        <w:tc>
          <w:tcPr>
            <w:tcW w:w="503" w:type="dxa"/>
            <w:hideMark/>
          </w:tcPr>
          <w:p w14:paraId="72671407" w14:textId="77777777" w:rsidR="001E7F9C" w:rsidRPr="001E7F9C" w:rsidRDefault="001E7F9C" w:rsidP="001E7F9C">
            <w:pPr>
              <w:rPr>
                <w:sz w:val="16"/>
                <w:szCs w:val="16"/>
              </w:rPr>
            </w:pPr>
            <w:r w:rsidRPr="001E7F9C">
              <w:rPr>
                <w:sz w:val="16"/>
                <w:szCs w:val="16"/>
              </w:rPr>
              <w:t> </w:t>
            </w:r>
          </w:p>
        </w:tc>
        <w:tc>
          <w:tcPr>
            <w:tcW w:w="1069" w:type="dxa"/>
            <w:noWrap/>
            <w:hideMark/>
          </w:tcPr>
          <w:p w14:paraId="777857EF" w14:textId="77777777" w:rsidR="001E7F9C" w:rsidRPr="001E7F9C" w:rsidRDefault="001E7F9C" w:rsidP="001E7F9C">
            <w:pPr>
              <w:rPr>
                <w:sz w:val="16"/>
                <w:szCs w:val="16"/>
              </w:rPr>
            </w:pPr>
            <w:r w:rsidRPr="001E7F9C">
              <w:rPr>
                <w:sz w:val="16"/>
                <w:szCs w:val="16"/>
              </w:rPr>
              <w:t>4 312,5</w:t>
            </w:r>
          </w:p>
        </w:tc>
        <w:tc>
          <w:tcPr>
            <w:tcW w:w="1069" w:type="dxa"/>
            <w:noWrap/>
            <w:hideMark/>
          </w:tcPr>
          <w:p w14:paraId="5ED274B7" w14:textId="77777777" w:rsidR="001E7F9C" w:rsidRPr="001E7F9C" w:rsidRDefault="001E7F9C" w:rsidP="001E7F9C">
            <w:pPr>
              <w:rPr>
                <w:sz w:val="16"/>
                <w:szCs w:val="16"/>
              </w:rPr>
            </w:pPr>
            <w:r w:rsidRPr="001E7F9C">
              <w:rPr>
                <w:sz w:val="16"/>
                <w:szCs w:val="16"/>
              </w:rPr>
              <w:t>0,0</w:t>
            </w:r>
          </w:p>
        </w:tc>
        <w:tc>
          <w:tcPr>
            <w:tcW w:w="1274" w:type="dxa"/>
            <w:noWrap/>
            <w:hideMark/>
          </w:tcPr>
          <w:p w14:paraId="4AD48B4A" w14:textId="77777777" w:rsidR="001E7F9C" w:rsidRPr="001E7F9C" w:rsidRDefault="001E7F9C" w:rsidP="001E7F9C">
            <w:pPr>
              <w:rPr>
                <w:sz w:val="16"/>
                <w:szCs w:val="16"/>
              </w:rPr>
            </w:pPr>
            <w:r w:rsidRPr="001E7F9C">
              <w:rPr>
                <w:sz w:val="16"/>
                <w:szCs w:val="16"/>
              </w:rPr>
              <w:t>0,0</w:t>
            </w:r>
          </w:p>
        </w:tc>
      </w:tr>
      <w:tr w:rsidR="001E7F9C" w:rsidRPr="001E7F9C" w14:paraId="799F03FC" w14:textId="77777777" w:rsidTr="00B35219">
        <w:trPr>
          <w:trHeight w:val="375"/>
        </w:trPr>
        <w:tc>
          <w:tcPr>
            <w:tcW w:w="3753" w:type="dxa"/>
            <w:hideMark/>
          </w:tcPr>
          <w:p w14:paraId="5F4E9126" w14:textId="77777777" w:rsidR="001E7F9C" w:rsidRPr="001E7F9C" w:rsidRDefault="001E7F9C">
            <w:pPr>
              <w:rPr>
                <w:sz w:val="16"/>
                <w:szCs w:val="16"/>
              </w:rPr>
            </w:pPr>
            <w:r w:rsidRPr="001E7F9C">
              <w:rPr>
                <w:sz w:val="16"/>
                <w:szCs w:val="16"/>
              </w:rPr>
              <w:t>Культура, кинематография</w:t>
            </w:r>
          </w:p>
        </w:tc>
        <w:tc>
          <w:tcPr>
            <w:tcW w:w="369" w:type="dxa"/>
            <w:hideMark/>
          </w:tcPr>
          <w:p w14:paraId="6423386B" w14:textId="77777777" w:rsidR="001E7F9C" w:rsidRPr="001E7F9C" w:rsidRDefault="001E7F9C" w:rsidP="001E7F9C">
            <w:pPr>
              <w:rPr>
                <w:sz w:val="16"/>
                <w:szCs w:val="16"/>
              </w:rPr>
            </w:pPr>
            <w:r w:rsidRPr="001E7F9C">
              <w:rPr>
                <w:sz w:val="16"/>
                <w:szCs w:val="16"/>
              </w:rPr>
              <w:t>05</w:t>
            </w:r>
          </w:p>
        </w:tc>
        <w:tc>
          <w:tcPr>
            <w:tcW w:w="366" w:type="dxa"/>
            <w:hideMark/>
          </w:tcPr>
          <w:p w14:paraId="36384401" w14:textId="77777777" w:rsidR="001E7F9C" w:rsidRPr="001E7F9C" w:rsidRDefault="001E7F9C" w:rsidP="001E7F9C">
            <w:pPr>
              <w:rPr>
                <w:sz w:val="16"/>
                <w:szCs w:val="16"/>
              </w:rPr>
            </w:pPr>
            <w:r w:rsidRPr="001E7F9C">
              <w:rPr>
                <w:sz w:val="16"/>
                <w:szCs w:val="16"/>
              </w:rPr>
              <w:t>0</w:t>
            </w:r>
          </w:p>
        </w:tc>
        <w:tc>
          <w:tcPr>
            <w:tcW w:w="451" w:type="dxa"/>
            <w:hideMark/>
          </w:tcPr>
          <w:p w14:paraId="279599C1" w14:textId="77777777" w:rsidR="001E7F9C" w:rsidRPr="001E7F9C" w:rsidRDefault="001E7F9C" w:rsidP="001E7F9C">
            <w:pPr>
              <w:rPr>
                <w:sz w:val="16"/>
                <w:szCs w:val="16"/>
              </w:rPr>
            </w:pPr>
            <w:r w:rsidRPr="001E7F9C">
              <w:rPr>
                <w:sz w:val="16"/>
                <w:szCs w:val="16"/>
              </w:rPr>
              <w:t>01</w:t>
            </w:r>
          </w:p>
        </w:tc>
        <w:tc>
          <w:tcPr>
            <w:tcW w:w="629" w:type="dxa"/>
            <w:hideMark/>
          </w:tcPr>
          <w:p w14:paraId="31384E37" w14:textId="77777777" w:rsidR="001E7F9C" w:rsidRPr="001E7F9C" w:rsidRDefault="001E7F9C" w:rsidP="001E7F9C">
            <w:pPr>
              <w:rPr>
                <w:sz w:val="16"/>
                <w:szCs w:val="16"/>
              </w:rPr>
            </w:pPr>
            <w:r w:rsidRPr="001E7F9C">
              <w:rPr>
                <w:sz w:val="16"/>
                <w:szCs w:val="16"/>
              </w:rPr>
              <w:t>L4670</w:t>
            </w:r>
          </w:p>
        </w:tc>
        <w:tc>
          <w:tcPr>
            <w:tcW w:w="446" w:type="dxa"/>
            <w:hideMark/>
          </w:tcPr>
          <w:p w14:paraId="581D6A4C" w14:textId="77777777" w:rsidR="001E7F9C" w:rsidRPr="001E7F9C" w:rsidRDefault="001E7F9C" w:rsidP="001E7F9C">
            <w:pPr>
              <w:rPr>
                <w:sz w:val="16"/>
                <w:szCs w:val="16"/>
              </w:rPr>
            </w:pPr>
            <w:r w:rsidRPr="001E7F9C">
              <w:rPr>
                <w:sz w:val="16"/>
                <w:szCs w:val="16"/>
              </w:rPr>
              <w:t>610</w:t>
            </w:r>
          </w:p>
        </w:tc>
        <w:tc>
          <w:tcPr>
            <w:tcW w:w="369" w:type="dxa"/>
            <w:hideMark/>
          </w:tcPr>
          <w:p w14:paraId="7B83C909" w14:textId="77777777" w:rsidR="001E7F9C" w:rsidRPr="001E7F9C" w:rsidRDefault="001E7F9C" w:rsidP="001E7F9C">
            <w:pPr>
              <w:rPr>
                <w:sz w:val="16"/>
                <w:szCs w:val="16"/>
              </w:rPr>
            </w:pPr>
            <w:r w:rsidRPr="001E7F9C">
              <w:rPr>
                <w:sz w:val="16"/>
                <w:szCs w:val="16"/>
              </w:rPr>
              <w:t>08</w:t>
            </w:r>
          </w:p>
        </w:tc>
        <w:tc>
          <w:tcPr>
            <w:tcW w:w="464" w:type="dxa"/>
            <w:hideMark/>
          </w:tcPr>
          <w:p w14:paraId="09C45FE6" w14:textId="77777777" w:rsidR="001E7F9C" w:rsidRPr="001E7F9C" w:rsidRDefault="001E7F9C" w:rsidP="001E7F9C">
            <w:pPr>
              <w:rPr>
                <w:sz w:val="16"/>
                <w:szCs w:val="16"/>
              </w:rPr>
            </w:pPr>
            <w:r w:rsidRPr="001E7F9C">
              <w:rPr>
                <w:sz w:val="16"/>
                <w:szCs w:val="16"/>
              </w:rPr>
              <w:t> </w:t>
            </w:r>
          </w:p>
        </w:tc>
        <w:tc>
          <w:tcPr>
            <w:tcW w:w="503" w:type="dxa"/>
            <w:hideMark/>
          </w:tcPr>
          <w:p w14:paraId="4D9FB752" w14:textId="77777777" w:rsidR="001E7F9C" w:rsidRPr="001E7F9C" w:rsidRDefault="001E7F9C" w:rsidP="001E7F9C">
            <w:pPr>
              <w:rPr>
                <w:sz w:val="16"/>
                <w:szCs w:val="16"/>
              </w:rPr>
            </w:pPr>
            <w:r w:rsidRPr="001E7F9C">
              <w:rPr>
                <w:sz w:val="16"/>
                <w:szCs w:val="16"/>
              </w:rPr>
              <w:t> </w:t>
            </w:r>
          </w:p>
        </w:tc>
        <w:tc>
          <w:tcPr>
            <w:tcW w:w="1069" w:type="dxa"/>
            <w:noWrap/>
            <w:hideMark/>
          </w:tcPr>
          <w:p w14:paraId="0348AA8C" w14:textId="77777777" w:rsidR="001E7F9C" w:rsidRPr="001E7F9C" w:rsidRDefault="001E7F9C" w:rsidP="001E7F9C">
            <w:pPr>
              <w:rPr>
                <w:sz w:val="16"/>
                <w:szCs w:val="16"/>
              </w:rPr>
            </w:pPr>
            <w:r w:rsidRPr="001E7F9C">
              <w:rPr>
                <w:sz w:val="16"/>
                <w:szCs w:val="16"/>
              </w:rPr>
              <w:t>4 312,5</w:t>
            </w:r>
          </w:p>
        </w:tc>
        <w:tc>
          <w:tcPr>
            <w:tcW w:w="1069" w:type="dxa"/>
            <w:noWrap/>
            <w:hideMark/>
          </w:tcPr>
          <w:p w14:paraId="15C3639A" w14:textId="77777777" w:rsidR="001E7F9C" w:rsidRPr="001E7F9C" w:rsidRDefault="001E7F9C" w:rsidP="001E7F9C">
            <w:pPr>
              <w:rPr>
                <w:sz w:val="16"/>
                <w:szCs w:val="16"/>
              </w:rPr>
            </w:pPr>
            <w:r w:rsidRPr="001E7F9C">
              <w:rPr>
                <w:sz w:val="16"/>
                <w:szCs w:val="16"/>
              </w:rPr>
              <w:t>0,0</w:t>
            </w:r>
          </w:p>
        </w:tc>
        <w:tc>
          <w:tcPr>
            <w:tcW w:w="1274" w:type="dxa"/>
            <w:noWrap/>
            <w:hideMark/>
          </w:tcPr>
          <w:p w14:paraId="03D0BAE8" w14:textId="77777777" w:rsidR="001E7F9C" w:rsidRPr="001E7F9C" w:rsidRDefault="001E7F9C" w:rsidP="001E7F9C">
            <w:pPr>
              <w:rPr>
                <w:sz w:val="16"/>
                <w:szCs w:val="16"/>
              </w:rPr>
            </w:pPr>
            <w:r w:rsidRPr="001E7F9C">
              <w:rPr>
                <w:sz w:val="16"/>
                <w:szCs w:val="16"/>
              </w:rPr>
              <w:t>0,0</w:t>
            </w:r>
          </w:p>
        </w:tc>
      </w:tr>
      <w:tr w:rsidR="001E7F9C" w:rsidRPr="001E7F9C" w14:paraId="2517739F" w14:textId="77777777" w:rsidTr="00B35219">
        <w:trPr>
          <w:trHeight w:val="225"/>
        </w:trPr>
        <w:tc>
          <w:tcPr>
            <w:tcW w:w="3753" w:type="dxa"/>
            <w:hideMark/>
          </w:tcPr>
          <w:p w14:paraId="6468D31B" w14:textId="77777777" w:rsidR="001E7F9C" w:rsidRPr="001E7F9C" w:rsidRDefault="001E7F9C">
            <w:pPr>
              <w:rPr>
                <w:sz w:val="16"/>
                <w:szCs w:val="16"/>
              </w:rPr>
            </w:pPr>
            <w:r w:rsidRPr="001E7F9C">
              <w:rPr>
                <w:sz w:val="16"/>
                <w:szCs w:val="16"/>
              </w:rPr>
              <w:t>Культура</w:t>
            </w:r>
          </w:p>
        </w:tc>
        <w:tc>
          <w:tcPr>
            <w:tcW w:w="369" w:type="dxa"/>
            <w:hideMark/>
          </w:tcPr>
          <w:p w14:paraId="247796B1" w14:textId="77777777" w:rsidR="001E7F9C" w:rsidRPr="001E7F9C" w:rsidRDefault="001E7F9C" w:rsidP="001E7F9C">
            <w:pPr>
              <w:rPr>
                <w:sz w:val="16"/>
                <w:szCs w:val="16"/>
              </w:rPr>
            </w:pPr>
            <w:r w:rsidRPr="001E7F9C">
              <w:rPr>
                <w:sz w:val="16"/>
                <w:szCs w:val="16"/>
              </w:rPr>
              <w:t>05</w:t>
            </w:r>
          </w:p>
        </w:tc>
        <w:tc>
          <w:tcPr>
            <w:tcW w:w="366" w:type="dxa"/>
            <w:hideMark/>
          </w:tcPr>
          <w:p w14:paraId="1ADCBCA6" w14:textId="77777777" w:rsidR="001E7F9C" w:rsidRPr="001E7F9C" w:rsidRDefault="001E7F9C" w:rsidP="001E7F9C">
            <w:pPr>
              <w:rPr>
                <w:sz w:val="16"/>
                <w:szCs w:val="16"/>
              </w:rPr>
            </w:pPr>
            <w:r w:rsidRPr="001E7F9C">
              <w:rPr>
                <w:sz w:val="16"/>
                <w:szCs w:val="16"/>
              </w:rPr>
              <w:t>0</w:t>
            </w:r>
          </w:p>
        </w:tc>
        <w:tc>
          <w:tcPr>
            <w:tcW w:w="451" w:type="dxa"/>
            <w:hideMark/>
          </w:tcPr>
          <w:p w14:paraId="213DF690" w14:textId="77777777" w:rsidR="001E7F9C" w:rsidRPr="001E7F9C" w:rsidRDefault="001E7F9C" w:rsidP="001E7F9C">
            <w:pPr>
              <w:rPr>
                <w:sz w:val="16"/>
                <w:szCs w:val="16"/>
              </w:rPr>
            </w:pPr>
            <w:r w:rsidRPr="001E7F9C">
              <w:rPr>
                <w:sz w:val="16"/>
                <w:szCs w:val="16"/>
              </w:rPr>
              <w:t>01</w:t>
            </w:r>
          </w:p>
        </w:tc>
        <w:tc>
          <w:tcPr>
            <w:tcW w:w="629" w:type="dxa"/>
            <w:hideMark/>
          </w:tcPr>
          <w:p w14:paraId="6128A603" w14:textId="77777777" w:rsidR="001E7F9C" w:rsidRPr="001E7F9C" w:rsidRDefault="001E7F9C" w:rsidP="001E7F9C">
            <w:pPr>
              <w:rPr>
                <w:sz w:val="16"/>
                <w:szCs w:val="16"/>
              </w:rPr>
            </w:pPr>
            <w:r w:rsidRPr="001E7F9C">
              <w:rPr>
                <w:sz w:val="16"/>
                <w:szCs w:val="16"/>
              </w:rPr>
              <w:t>L4670</w:t>
            </w:r>
          </w:p>
        </w:tc>
        <w:tc>
          <w:tcPr>
            <w:tcW w:w="446" w:type="dxa"/>
            <w:hideMark/>
          </w:tcPr>
          <w:p w14:paraId="6F75A7AA" w14:textId="77777777" w:rsidR="001E7F9C" w:rsidRPr="001E7F9C" w:rsidRDefault="001E7F9C" w:rsidP="001E7F9C">
            <w:pPr>
              <w:rPr>
                <w:sz w:val="16"/>
                <w:szCs w:val="16"/>
              </w:rPr>
            </w:pPr>
            <w:r w:rsidRPr="001E7F9C">
              <w:rPr>
                <w:sz w:val="16"/>
                <w:szCs w:val="16"/>
              </w:rPr>
              <w:t>610</w:t>
            </w:r>
          </w:p>
        </w:tc>
        <w:tc>
          <w:tcPr>
            <w:tcW w:w="369" w:type="dxa"/>
            <w:hideMark/>
          </w:tcPr>
          <w:p w14:paraId="0FAE1827" w14:textId="77777777" w:rsidR="001E7F9C" w:rsidRPr="001E7F9C" w:rsidRDefault="001E7F9C" w:rsidP="001E7F9C">
            <w:pPr>
              <w:rPr>
                <w:sz w:val="16"/>
                <w:szCs w:val="16"/>
              </w:rPr>
            </w:pPr>
            <w:r w:rsidRPr="001E7F9C">
              <w:rPr>
                <w:sz w:val="16"/>
                <w:szCs w:val="16"/>
              </w:rPr>
              <w:t>08</w:t>
            </w:r>
          </w:p>
        </w:tc>
        <w:tc>
          <w:tcPr>
            <w:tcW w:w="464" w:type="dxa"/>
            <w:hideMark/>
          </w:tcPr>
          <w:p w14:paraId="24E13928" w14:textId="77777777" w:rsidR="001E7F9C" w:rsidRPr="001E7F9C" w:rsidRDefault="001E7F9C" w:rsidP="001E7F9C">
            <w:pPr>
              <w:rPr>
                <w:sz w:val="16"/>
                <w:szCs w:val="16"/>
              </w:rPr>
            </w:pPr>
            <w:r w:rsidRPr="001E7F9C">
              <w:rPr>
                <w:sz w:val="16"/>
                <w:szCs w:val="16"/>
              </w:rPr>
              <w:t>01</w:t>
            </w:r>
          </w:p>
        </w:tc>
        <w:tc>
          <w:tcPr>
            <w:tcW w:w="503" w:type="dxa"/>
            <w:hideMark/>
          </w:tcPr>
          <w:p w14:paraId="6F5A74B7" w14:textId="77777777" w:rsidR="001E7F9C" w:rsidRPr="001E7F9C" w:rsidRDefault="001E7F9C" w:rsidP="001E7F9C">
            <w:pPr>
              <w:rPr>
                <w:sz w:val="16"/>
                <w:szCs w:val="16"/>
              </w:rPr>
            </w:pPr>
            <w:r w:rsidRPr="001E7F9C">
              <w:rPr>
                <w:sz w:val="16"/>
                <w:szCs w:val="16"/>
              </w:rPr>
              <w:t> </w:t>
            </w:r>
          </w:p>
        </w:tc>
        <w:tc>
          <w:tcPr>
            <w:tcW w:w="1069" w:type="dxa"/>
            <w:noWrap/>
            <w:hideMark/>
          </w:tcPr>
          <w:p w14:paraId="7C3C91BA" w14:textId="77777777" w:rsidR="001E7F9C" w:rsidRPr="001E7F9C" w:rsidRDefault="001E7F9C" w:rsidP="001E7F9C">
            <w:pPr>
              <w:rPr>
                <w:sz w:val="16"/>
                <w:szCs w:val="16"/>
              </w:rPr>
            </w:pPr>
            <w:r w:rsidRPr="001E7F9C">
              <w:rPr>
                <w:sz w:val="16"/>
                <w:szCs w:val="16"/>
              </w:rPr>
              <w:t>4 312,5</w:t>
            </w:r>
          </w:p>
        </w:tc>
        <w:tc>
          <w:tcPr>
            <w:tcW w:w="1069" w:type="dxa"/>
            <w:noWrap/>
            <w:hideMark/>
          </w:tcPr>
          <w:p w14:paraId="3AAF9983" w14:textId="77777777" w:rsidR="001E7F9C" w:rsidRPr="001E7F9C" w:rsidRDefault="001E7F9C" w:rsidP="001E7F9C">
            <w:pPr>
              <w:rPr>
                <w:sz w:val="16"/>
                <w:szCs w:val="16"/>
              </w:rPr>
            </w:pPr>
            <w:r w:rsidRPr="001E7F9C">
              <w:rPr>
                <w:sz w:val="16"/>
                <w:szCs w:val="16"/>
              </w:rPr>
              <w:t>0,0</w:t>
            </w:r>
          </w:p>
        </w:tc>
        <w:tc>
          <w:tcPr>
            <w:tcW w:w="1274" w:type="dxa"/>
            <w:noWrap/>
            <w:hideMark/>
          </w:tcPr>
          <w:p w14:paraId="7DA103B0" w14:textId="77777777" w:rsidR="001E7F9C" w:rsidRPr="001E7F9C" w:rsidRDefault="001E7F9C" w:rsidP="001E7F9C">
            <w:pPr>
              <w:rPr>
                <w:sz w:val="16"/>
                <w:szCs w:val="16"/>
              </w:rPr>
            </w:pPr>
            <w:r w:rsidRPr="001E7F9C">
              <w:rPr>
                <w:sz w:val="16"/>
                <w:szCs w:val="16"/>
              </w:rPr>
              <w:t>0,0</w:t>
            </w:r>
          </w:p>
        </w:tc>
      </w:tr>
      <w:tr w:rsidR="001E7F9C" w:rsidRPr="001E7F9C" w14:paraId="655136F4" w14:textId="77777777" w:rsidTr="00B35219">
        <w:trPr>
          <w:trHeight w:val="675"/>
        </w:trPr>
        <w:tc>
          <w:tcPr>
            <w:tcW w:w="3753" w:type="dxa"/>
            <w:hideMark/>
          </w:tcPr>
          <w:p w14:paraId="0FBB57D5" w14:textId="77777777" w:rsidR="001E7F9C" w:rsidRPr="001E7F9C" w:rsidRDefault="001E7F9C">
            <w:pPr>
              <w:rPr>
                <w:sz w:val="16"/>
                <w:szCs w:val="16"/>
              </w:rPr>
            </w:pPr>
            <w:r w:rsidRPr="001E7F9C">
              <w:rPr>
                <w:sz w:val="16"/>
                <w:szCs w:val="16"/>
              </w:rPr>
              <w:t>Муниципальное казенное учреждение "Управление культуры" администрации Рузаевского муниципального района Республики Мордовия</w:t>
            </w:r>
          </w:p>
        </w:tc>
        <w:tc>
          <w:tcPr>
            <w:tcW w:w="369" w:type="dxa"/>
            <w:hideMark/>
          </w:tcPr>
          <w:p w14:paraId="21253B48" w14:textId="77777777" w:rsidR="001E7F9C" w:rsidRPr="001E7F9C" w:rsidRDefault="001E7F9C" w:rsidP="001E7F9C">
            <w:pPr>
              <w:rPr>
                <w:sz w:val="16"/>
                <w:szCs w:val="16"/>
              </w:rPr>
            </w:pPr>
            <w:r w:rsidRPr="001E7F9C">
              <w:rPr>
                <w:sz w:val="16"/>
                <w:szCs w:val="16"/>
              </w:rPr>
              <w:t>05</w:t>
            </w:r>
          </w:p>
        </w:tc>
        <w:tc>
          <w:tcPr>
            <w:tcW w:w="366" w:type="dxa"/>
            <w:hideMark/>
          </w:tcPr>
          <w:p w14:paraId="2C5FF5C6" w14:textId="77777777" w:rsidR="001E7F9C" w:rsidRPr="001E7F9C" w:rsidRDefault="001E7F9C" w:rsidP="001E7F9C">
            <w:pPr>
              <w:rPr>
                <w:sz w:val="16"/>
                <w:szCs w:val="16"/>
              </w:rPr>
            </w:pPr>
            <w:r w:rsidRPr="001E7F9C">
              <w:rPr>
                <w:sz w:val="16"/>
                <w:szCs w:val="16"/>
              </w:rPr>
              <w:t>0</w:t>
            </w:r>
          </w:p>
        </w:tc>
        <w:tc>
          <w:tcPr>
            <w:tcW w:w="451" w:type="dxa"/>
            <w:hideMark/>
          </w:tcPr>
          <w:p w14:paraId="786484BE" w14:textId="77777777" w:rsidR="001E7F9C" w:rsidRPr="001E7F9C" w:rsidRDefault="001E7F9C" w:rsidP="001E7F9C">
            <w:pPr>
              <w:rPr>
                <w:sz w:val="16"/>
                <w:szCs w:val="16"/>
              </w:rPr>
            </w:pPr>
            <w:r w:rsidRPr="001E7F9C">
              <w:rPr>
                <w:sz w:val="16"/>
                <w:szCs w:val="16"/>
              </w:rPr>
              <w:t>01</w:t>
            </w:r>
          </w:p>
        </w:tc>
        <w:tc>
          <w:tcPr>
            <w:tcW w:w="629" w:type="dxa"/>
            <w:hideMark/>
          </w:tcPr>
          <w:p w14:paraId="434568BB" w14:textId="77777777" w:rsidR="001E7F9C" w:rsidRPr="001E7F9C" w:rsidRDefault="001E7F9C" w:rsidP="001E7F9C">
            <w:pPr>
              <w:rPr>
                <w:sz w:val="16"/>
                <w:szCs w:val="16"/>
              </w:rPr>
            </w:pPr>
            <w:r w:rsidRPr="001E7F9C">
              <w:rPr>
                <w:sz w:val="16"/>
                <w:szCs w:val="16"/>
              </w:rPr>
              <w:t>L4670</w:t>
            </w:r>
          </w:p>
        </w:tc>
        <w:tc>
          <w:tcPr>
            <w:tcW w:w="446" w:type="dxa"/>
            <w:hideMark/>
          </w:tcPr>
          <w:p w14:paraId="58CFA393" w14:textId="77777777" w:rsidR="001E7F9C" w:rsidRPr="001E7F9C" w:rsidRDefault="001E7F9C" w:rsidP="001E7F9C">
            <w:pPr>
              <w:rPr>
                <w:sz w:val="16"/>
                <w:szCs w:val="16"/>
              </w:rPr>
            </w:pPr>
            <w:r w:rsidRPr="001E7F9C">
              <w:rPr>
                <w:sz w:val="16"/>
                <w:szCs w:val="16"/>
              </w:rPr>
              <w:t>610</w:t>
            </w:r>
          </w:p>
        </w:tc>
        <w:tc>
          <w:tcPr>
            <w:tcW w:w="369" w:type="dxa"/>
            <w:hideMark/>
          </w:tcPr>
          <w:p w14:paraId="30C32FD8" w14:textId="77777777" w:rsidR="001E7F9C" w:rsidRPr="001E7F9C" w:rsidRDefault="001E7F9C" w:rsidP="001E7F9C">
            <w:pPr>
              <w:rPr>
                <w:sz w:val="16"/>
                <w:szCs w:val="16"/>
              </w:rPr>
            </w:pPr>
            <w:r w:rsidRPr="001E7F9C">
              <w:rPr>
                <w:sz w:val="16"/>
                <w:szCs w:val="16"/>
              </w:rPr>
              <w:t>08</w:t>
            </w:r>
          </w:p>
        </w:tc>
        <w:tc>
          <w:tcPr>
            <w:tcW w:w="464" w:type="dxa"/>
            <w:hideMark/>
          </w:tcPr>
          <w:p w14:paraId="4B0F4B75" w14:textId="77777777" w:rsidR="001E7F9C" w:rsidRPr="001E7F9C" w:rsidRDefault="001E7F9C" w:rsidP="001E7F9C">
            <w:pPr>
              <w:rPr>
                <w:sz w:val="16"/>
                <w:szCs w:val="16"/>
              </w:rPr>
            </w:pPr>
            <w:r w:rsidRPr="001E7F9C">
              <w:rPr>
                <w:sz w:val="16"/>
                <w:szCs w:val="16"/>
              </w:rPr>
              <w:t>01</w:t>
            </w:r>
          </w:p>
        </w:tc>
        <w:tc>
          <w:tcPr>
            <w:tcW w:w="503" w:type="dxa"/>
            <w:hideMark/>
          </w:tcPr>
          <w:p w14:paraId="24CEA71D" w14:textId="77777777" w:rsidR="001E7F9C" w:rsidRPr="001E7F9C" w:rsidRDefault="001E7F9C" w:rsidP="001E7F9C">
            <w:pPr>
              <w:rPr>
                <w:sz w:val="16"/>
                <w:szCs w:val="16"/>
              </w:rPr>
            </w:pPr>
            <w:r w:rsidRPr="001E7F9C">
              <w:rPr>
                <w:sz w:val="16"/>
                <w:szCs w:val="16"/>
              </w:rPr>
              <w:t>992</w:t>
            </w:r>
          </w:p>
        </w:tc>
        <w:tc>
          <w:tcPr>
            <w:tcW w:w="1069" w:type="dxa"/>
            <w:noWrap/>
            <w:hideMark/>
          </w:tcPr>
          <w:p w14:paraId="26EDD4AF" w14:textId="77777777" w:rsidR="001E7F9C" w:rsidRPr="001E7F9C" w:rsidRDefault="001E7F9C" w:rsidP="001E7F9C">
            <w:pPr>
              <w:rPr>
                <w:sz w:val="16"/>
                <w:szCs w:val="16"/>
              </w:rPr>
            </w:pPr>
            <w:r w:rsidRPr="001E7F9C">
              <w:rPr>
                <w:sz w:val="16"/>
                <w:szCs w:val="16"/>
              </w:rPr>
              <w:t>4 312,5</w:t>
            </w:r>
          </w:p>
        </w:tc>
        <w:tc>
          <w:tcPr>
            <w:tcW w:w="1069" w:type="dxa"/>
            <w:noWrap/>
            <w:hideMark/>
          </w:tcPr>
          <w:p w14:paraId="0D050C8D" w14:textId="77777777" w:rsidR="001E7F9C" w:rsidRPr="001E7F9C" w:rsidRDefault="001E7F9C" w:rsidP="001E7F9C">
            <w:pPr>
              <w:rPr>
                <w:sz w:val="16"/>
                <w:szCs w:val="16"/>
              </w:rPr>
            </w:pPr>
            <w:r w:rsidRPr="001E7F9C">
              <w:rPr>
                <w:sz w:val="16"/>
                <w:szCs w:val="16"/>
              </w:rPr>
              <w:t>0,0</w:t>
            </w:r>
          </w:p>
        </w:tc>
        <w:tc>
          <w:tcPr>
            <w:tcW w:w="1274" w:type="dxa"/>
            <w:noWrap/>
            <w:hideMark/>
          </w:tcPr>
          <w:p w14:paraId="15BF41EF" w14:textId="77777777" w:rsidR="001E7F9C" w:rsidRPr="001E7F9C" w:rsidRDefault="001E7F9C" w:rsidP="001E7F9C">
            <w:pPr>
              <w:rPr>
                <w:sz w:val="16"/>
                <w:szCs w:val="16"/>
              </w:rPr>
            </w:pPr>
            <w:r w:rsidRPr="001E7F9C">
              <w:rPr>
                <w:sz w:val="16"/>
                <w:szCs w:val="16"/>
              </w:rPr>
              <w:t>0,0</w:t>
            </w:r>
          </w:p>
        </w:tc>
      </w:tr>
      <w:tr w:rsidR="001E7F9C" w:rsidRPr="001E7F9C" w14:paraId="7B32B435" w14:textId="77777777" w:rsidTr="00B35219">
        <w:trPr>
          <w:trHeight w:val="225"/>
        </w:trPr>
        <w:tc>
          <w:tcPr>
            <w:tcW w:w="3753" w:type="dxa"/>
            <w:hideMark/>
          </w:tcPr>
          <w:p w14:paraId="77B61344" w14:textId="77777777" w:rsidR="001E7F9C" w:rsidRPr="001E7F9C" w:rsidRDefault="001E7F9C">
            <w:pPr>
              <w:rPr>
                <w:sz w:val="16"/>
                <w:szCs w:val="16"/>
              </w:rPr>
            </w:pPr>
            <w:r w:rsidRPr="001E7F9C">
              <w:rPr>
                <w:sz w:val="16"/>
                <w:szCs w:val="16"/>
              </w:rPr>
              <w:t>Государственная поддержка отрасли культуры</w:t>
            </w:r>
          </w:p>
        </w:tc>
        <w:tc>
          <w:tcPr>
            <w:tcW w:w="369" w:type="dxa"/>
            <w:hideMark/>
          </w:tcPr>
          <w:p w14:paraId="1F0E15BC" w14:textId="77777777" w:rsidR="001E7F9C" w:rsidRPr="001E7F9C" w:rsidRDefault="001E7F9C" w:rsidP="001E7F9C">
            <w:pPr>
              <w:rPr>
                <w:sz w:val="16"/>
                <w:szCs w:val="16"/>
              </w:rPr>
            </w:pPr>
            <w:r w:rsidRPr="001E7F9C">
              <w:rPr>
                <w:sz w:val="16"/>
                <w:szCs w:val="16"/>
              </w:rPr>
              <w:t>05</w:t>
            </w:r>
          </w:p>
        </w:tc>
        <w:tc>
          <w:tcPr>
            <w:tcW w:w="366" w:type="dxa"/>
            <w:hideMark/>
          </w:tcPr>
          <w:p w14:paraId="7A6494DA" w14:textId="77777777" w:rsidR="001E7F9C" w:rsidRPr="001E7F9C" w:rsidRDefault="001E7F9C" w:rsidP="001E7F9C">
            <w:pPr>
              <w:rPr>
                <w:sz w:val="16"/>
                <w:szCs w:val="16"/>
              </w:rPr>
            </w:pPr>
            <w:r w:rsidRPr="001E7F9C">
              <w:rPr>
                <w:sz w:val="16"/>
                <w:szCs w:val="16"/>
              </w:rPr>
              <w:t>0</w:t>
            </w:r>
          </w:p>
        </w:tc>
        <w:tc>
          <w:tcPr>
            <w:tcW w:w="451" w:type="dxa"/>
            <w:hideMark/>
          </w:tcPr>
          <w:p w14:paraId="7FAF5AF0" w14:textId="77777777" w:rsidR="001E7F9C" w:rsidRPr="001E7F9C" w:rsidRDefault="001E7F9C" w:rsidP="001E7F9C">
            <w:pPr>
              <w:rPr>
                <w:sz w:val="16"/>
                <w:szCs w:val="16"/>
              </w:rPr>
            </w:pPr>
            <w:r w:rsidRPr="001E7F9C">
              <w:rPr>
                <w:sz w:val="16"/>
                <w:szCs w:val="16"/>
              </w:rPr>
              <w:t>01</w:t>
            </w:r>
          </w:p>
        </w:tc>
        <w:tc>
          <w:tcPr>
            <w:tcW w:w="629" w:type="dxa"/>
            <w:hideMark/>
          </w:tcPr>
          <w:p w14:paraId="0540B130" w14:textId="77777777" w:rsidR="001E7F9C" w:rsidRPr="001E7F9C" w:rsidRDefault="001E7F9C" w:rsidP="001E7F9C">
            <w:pPr>
              <w:rPr>
                <w:sz w:val="16"/>
                <w:szCs w:val="16"/>
              </w:rPr>
            </w:pPr>
            <w:r w:rsidRPr="001E7F9C">
              <w:rPr>
                <w:sz w:val="16"/>
                <w:szCs w:val="16"/>
              </w:rPr>
              <w:t>L5190</w:t>
            </w:r>
          </w:p>
        </w:tc>
        <w:tc>
          <w:tcPr>
            <w:tcW w:w="446" w:type="dxa"/>
            <w:hideMark/>
          </w:tcPr>
          <w:p w14:paraId="1DDA25A1" w14:textId="77777777" w:rsidR="001E7F9C" w:rsidRPr="001E7F9C" w:rsidRDefault="001E7F9C" w:rsidP="001E7F9C">
            <w:pPr>
              <w:rPr>
                <w:sz w:val="16"/>
                <w:szCs w:val="16"/>
              </w:rPr>
            </w:pPr>
            <w:r w:rsidRPr="001E7F9C">
              <w:rPr>
                <w:sz w:val="16"/>
                <w:szCs w:val="16"/>
              </w:rPr>
              <w:t> </w:t>
            </w:r>
          </w:p>
        </w:tc>
        <w:tc>
          <w:tcPr>
            <w:tcW w:w="369" w:type="dxa"/>
            <w:hideMark/>
          </w:tcPr>
          <w:p w14:paraId="54E244E3" w14:textId="77777777" w:rsidR="001E7F9C" w:rsidRPr="001E7F9C" w:rsidRDefault="001E7F9C" w:rsidP="001E7F9C">
            <w:pPr>
              <w:rPr>
                <w:sz w:val="16"/>
                <w:szCs w:val="16"/>
              </w:rPr>
            </w:pPr>
            <w:r w:rsidRPr="001E7F9C">
              <w:rPr>
                <w:sz w:val="16"/>
                <w:szCs w:val="16"/>
              </w:rPr>
              <w:t> </w:t>
            </w:r>
          </w:p>
        </w:tc>
        <w:tc>
          <w:tcPr>
            <w:tcW w:w="464" w:type="dxa"/>
            <w:hideMark/>
          </w:tcPr>
          <w:p w14:paraId="0779A989" w14:textId="77777777" w:rsidR="001E7F9C" w:rsidRPr="001E7F9C" w:rsidRDefault="001E7F9C" w:rsidP="001E7F9C">
            <w:pPr>
              <w:rPr>
                <w:sz w:val="16"/>
                <w:szCs w:val="16"/>
              </w:rPr>
            </w:pPr>
            <w:r w:rsidRPr="001E7F9C">
              <w:rPr>
                <w:sz w:val="16"/>
                <w:szCs w:val="16"/>
              </w:rPr>
              <w:t> </w:t>
            </w:r>
          </w:p>
        </w:tc>
        <w:tc>
          <w:tcPr>
            <w:tcW w:w="503" w:type="dxa"/>
            <w:hideMark/>
          </w:tcPr>
          <w:p w14:paraId="6169A3EA" w14:textId="77777777" w:rsidR="001E7F9C" w:rsidRPr="001E7F9C" w:rsidRDefault="001E7F9C" w:rsidP="001E7F9C">
            <w:pPr>
              <w:rPr>
                <w:sz w:val="16"/>
                <w:szCs w:val="16"/>
              </w:rPr>
            </w:pPr>
            <w:r w:rsidRPr="001E7F9C">
              <w:rPr>
                <w:sz w:val="16"/>
                <w:szCs w:val="16"/>
              </w:rPr>
              <w:t> </w:t>
            </w:r>
          </w:p>
        </w:tc>
        <w:tc>
          <w:tcPr>
            <w:tcW w:w="1069" w:type="dxa"/>
            <w:noWrap/>
            <w:hideMark/>
          </w:tcPr>
          <w:p w14:paraId="2CC23C39" w14:textId="77777777" w:rsidR="001E7F9C" w:rsidRPr="001E7F9C" w:rsidRDefault="001E7F9C" w:rsidP="001E7F9C">
            <w:pPr>
              <w:rPr>
                <w:sz w:val="16"/>
                <w:szCs w:val="16"/>
              </w:rPr>
            </w:pPr>
            <w:r w:rsidRPr="001E7F9C">
              <w:rPr>
                <w:sz w:val="16"/>
                <w:szCs w:val="16"/>
              </w:rPr>
              <w:t>584,8</w:t>
            </w:r>
          </w:p>
        </w:tc>
        <w:tc>
          <w:tcPr>
            <w:tcW w:w="1069" w:type="dxa"/>
            <w:noWrap/>
            <w:hideMark/>
          </w:tcPr>
          <w:p w14:paraId="328D25FB" w14:textId="77777777" w:rsidR="001E7F9C" w:rsidRPr="001E7F9C" w:rsidRDefault="001E7F9C" w:rsidP="001E7F9C">
            <w:pPr>
              <w:rPr>
                <w:sz w:val="16"/>
                <w:szCs w:val="16"/>
              </w:rPr>
            </w:pPr>
            <w:r w:rsidRPr="001E7F9C">
              <w:rPr>
                <w:sz w:val="16"/>
                <w:szCs w:val="16"/>
              </w:rPr>
              <w:t> </w:t>
            </w:r>
          </w:p>
        </w:tc>
        <w:tc>
          <w:tcPr>
            <w:tcW w:w="1274" w:type="dxa"/>
            <w:noWrap/>
            <w:hideMark/>
          </w:tcPr>
          <w:p w14:paraId="6BF6EEC4" w14:textId="77777777" w:rsidR="001E7F9C" w:rsidRPr="001E7F9C" w:rsidRDefault="001E7F9C" w:rsidP="001E7F9C">
            <w:pPr>
              <w:rPr>
                <w:sz w:val="16"/>
                <w:szCs w:val="16"/>
              </w:rPr>
            </w:pPr>
            <w:r w:rsidRPr="001E7F9C">
              <w:rPr>
                <w:sz w:val="16"/>
                <w:szCs w:val="16"/>
              </w:rPr>
              <w:t> </w:t>
            </w:r>
          </w:p>
        </w:tc>
      </w:tr>
      <w:tr w:rsidR="001E7F9C" w:rsidRPr="001E7F9C" w14:paraId="4AA2DB3A" w14:textId="77777777" w:rsidTr="00B35219">
        <w:trPr>
          <w:trHeight w:val="450"/>
        </w:trPr>
        <w:tc>
          <w:tcPr>
            <w:tcW w:w="3753" w:type="dxa"/>
            <w:hideMark/>
          </w:tcPr>
          <w:p w14:paraId="633861BE" w14:textId="77777777" w:rsidR="001E7F9C" w:rsidRPr="001E7F9C" w:rsidRDefault="001E7F9C">
            <w:pPr>
              <w:rPr>
                <w:sz w:val="16"/>
                <w:szCs w:val="16"/>
              </w:rPr>
            </w:pPr>
            <w:r w:rsidRPr="001E7F9C">
              <w:rPr>
                <w:sz w:val="16"/>
                <w:szCs w:val="16"/>
              </w:rPr>
              <w:lastRenderedPageBreak/>
              <w:t>предоставление субсидий бюджетным, автономным учреждениям и иным некоммерческим организациям</w:t>
            </w:r>
          </w:p>
        </w:tc>
        <w:tc>
          <w:tcPr>
            <w:tcW w:w="369" w:type="dxa"/>
            <w:hideMark/>
          </w:tcPr>
          <w:p w14:paraId="050AA60C" w14:textId="77777777" w:rsidR="001E7F9C" w:rsidRPr="001E7F9C" w:rsidRDefault="001E7F9C" w:rsidP="001E7F9C">
            <w:pPr>
              <w:rPr>
                <w:sz w:val="16"/>
                <w:szCs w:val="16"/>
              </w:rPr>
            </w:pPr>
            <w:r w:rsidRPr="001E7F9C">
              <w:rPr>
                <w:sz w:val="16"/>
                <w:szCs w:val="16"/>
              </w:rPr>
              <w:t>05</w:t>
            </w:r>
          </w:p>
        </w:tc>
        <w:tc>
          <w:tcPr>
            <w:tcW w:w="366" w:type="dxa"/>
            <w:hideMark/>
          </w:tcPr>
          <w:p w14:paraId="0490BCAE" w14:textId="77777777" w:rsidR="001E7F9C" w:rsidRPr="001E7F9C" w:rsidRDefault="001E7F9C" w:rsidP="001E7F9C">
            <w:pPr>
              <w:rPr>
                <w:sz w:val="16"/>
                <w:szCs w:val="16"/>
              </w:rPr>
            </w:pPr>
            <w:r w:rsidRPr="001E7F9C">
              <w:rPr>
                <w:sz w:val="16"/>
                <w:szCs w:val="16"/>
              </w:rPr>
              <w:t>0</w:t>
            </w:r>
          </w:p>
        </w:tc>
        <w:tc>
          <w:tcPr>
            <w:tcW w:w="451" w:type="dxa"/>
            <w:hideMark/>
          </w:tcPr>
          <w:p w14:paraId="3FA31A08" w14:textId="77777777" w:rsidR="001E7F9C" w:rsidRPr="001E7F9C" w:rsidRDefault="001E7F9C" w:rsidP="001E7F9C">
            <w:pPr>
              <w:rPr>
                <w:sz w:val="16"/>
                <w:szCs w:val="16"/>
              </w:rPr>
            </w:pPr>
            <w:r w:rsidRPr="001E7F9C">
              <w:rPr>
                <w:sz w:val="16"/>
                <w:szCs w:val="16"/>
              </w:rPr>
              <w:t>01</w:t>
            </w:r>
          </w:p>
        </w:tc>
        <w:tc>
          <w:tcPr>
            <w:tcW w:w="629" w:type="dxa"/>
            <w:hideMark/>
          </w:tcPr>
          <w:p w14:paraId="6F2A6EEF" w14:textId="77777777" w:rsidR="001E7F9C" w:rsidRPr="001E7F9C" w:rsidRDefault="001E7F9C" w:rsidP="001E7F9C">
            <w:pPr>
              <w:rPr>
                <w:sz w:val="16"/>
                <w:szCs w:val="16"/>
              </w:rPr>
            </w:pPr>
            <w:r w:rsidRPr="001E7F9C">
              <w:rPr>
                <w:sz w:val="16"/>
                <w:szCs w:val="16"/>
              </w:rPr>
              <w:t>L5190</w:t>
            </w:r>
          </w:p>
        </w:tc>
        <w:tc>
          <w:tcPr>
            <w:tcW w:w="446" w:type="dxa"/>
            <w:hideMark/>
          </w:tcPr>
          <w:p w14:paraId="49EEB259" w14:textId="77777777" w:rsidR="001E7F9C" w:rsidRPr="001E7F9C" w:rsidRDefault="001E7F9C" w:rsidP="001E7F9C">
            <w:pPr>
              <w:rPr>
                <w:sz w:val="16"/>
                <w:szCs w:val="16"/>
              </w:rPr>
            </w:pPr>
            <w:r w:rsidRPr="001E7F9C">
              <w:rPr>
                <w:sz w:val="16"/>
                <w:szCs w:val="16"/>
              </w:rPr>
              <w:t>600</w:t>
            </w:r>
          </w:p>
        </w:tc>
        <w:tc>
          <w:tcPr>
            <w:tcW w:w="369" w:type="dxa"/>
            <w:hideMark/>
          </w:tcPr>
          <w:p w14:paraId="653CCCFB" w14:textId="77777777" w:rsidR="001E7F9C" w:rsidRPr="001E7F9C" w:rsidRDefault="001E7F9C" w:rsidP="001E7F9C">
            <w:pPr>
              <w:rPr>
                <w:sz w:val="16"/>
                <w:szCs w:val="16"/>
              </w:rPr>
            </w:pPr>
            <w:r w:rsidRPr="001E7F9C">
              <w:rPr>
                <w:sz w:val="16"/>
                <w:szCs w:val="16"/>
              </w:rPr>
              <w:t> </w:t>
            </w:r>
          </w:p>
        </w:tc>
        <w:tc>
          <w:tcPr>
            <w:tcW w:w="464" w:type="dxa"/>
            <w:hideMark/>
          </w:tcPr>
          <w:p w14:paraId="6890B26A" w14:textId="77777777" w:rsidR="001E7F9C" w:rsidRPr="001E7F9C" w:rsidRDefault="001E7F9C" w:rsidP="001E7F9C">
            <w:pPr>
              <w:rPr>
                <w:sz w:val="16"/>
                <w:szCs w:val="16"/>
              </w:rPr>
            </w:pPr>
            <w:r w:rsidRPr="001E7F9C">
              <w:rPr>
                <w:sz w:val="16"/>
                <w:szCs w:val="16"/>
              </w:rPr>
              <w:t> </w:t>
            </w:r>
          </w:p>
        </w:tc>
        <w:tc>
          <w:tcPr>
            <w:tcW w:w="503" w:type="dxa"/>
            <w:hideMark/>
          </w:tcPr>
          <w:p w14:paraId="121988AB" w14:textId="77777777" w:rsidR="001E7F9C" w:rsidRPr="001E7F9C" w:rsidRDefault="001E7F9C" w:rsidP="001E7F9C">
            <w:pPr>
              <w:rPr>
                <w:sz w:val="16"/>
                <w:szCs w:val="16"/>
              </w:rPr>
            </w:pPr>
            <w:r w:rsidRPr="001E7F9C">
              <w:rPr>
                <w:sz w:val="16"/>
                <w:szCs w:val="16"/>
              </w:rPr>
              <w:t> </w:t>
            </w:r>
          </w:p>
        </w:tc>
        <w:tc>
          <w:tcPr>
            <w:tcW w:w="1069" w:type="dxa"/>
            <w:noWrap/>
            <w:hideMark/>
          </w:tcPr>
          <w:p w14:paraId="789CBAC5" w14:textId="77777777" w:rsidR="001E7F9C" w:rsidRPr="001E7F9C" w:rsidRDefault="001E7F9C" w:rsidP="001E7F9C">
            <w:pPr>
              <w:rPr>
                <w:sz w:val="16"/>
                <w:szCs w:val="16"/>
              </w:rPr>
            </w:pPr>
            <w:r w:rsidRPr="001E7F9C">
              <w:rPr>
                <w:sz w:val="16"/>
                <w:szCs w:val="16"/>
              </w:rPr>
              <w:t>584,8</w:t>
            </w:r>
          </w:p>
        </w:tc>
        <w:tc>
          <w:tcPr>
            <w:tcW w:w="1069" w:type="dxa"/>
            <w:noWrap/>
            <w:hideMark/>
          </w:tcPr>
          <w:p w14:paraId="2FB60FAE" w14:textId="77777777" w:rsidR="001E7F9C" w:rsidRPr="001E7F9C" w:rsidRDefault="001E7F9C" w:rsidP="001E7F9C">
            <w:pPr>
              <w:rPr>
                <w:sz w:val="16"/>
                <w:szCs w:val="16"/>
              </w:rPr>
            </w:pPr>
            <w:r w:rsidRPr="001E7F9C">
              <w:rPr>
                <w:sz w:val="16"/>
                <w:szCs w:val="16"/>
              </w:rPr>
              <w:t> </w:t>
            </w:r>
          </w:p>
        </w:tc>
        <w:tc>
          <w:tcPr>
            <w:tcW w:w="1274" w:type="dxa"/>
            <w:noWrap/>
            <w:hideMark/>
          </w:tcPr>
          <w:p w14:paraId="76844047" w14:textId="77777777" w:rsidR="001E7F9C" w:rsidRPr="001E7F9C" w:rsidRDefault="001E7F9C" w:rsidP="001E7F9C">
            <w:pPr>
              <w:rPr>
                <w:sz w:val="16"/>
                <w:szCs w:val="16"/>
              </w:rPr>
            </w:pPr>
            <w:r w:rsidRPr="001E7F9C">
              <w:rPr>
                <w:sz w:val="16"/>
                <w:szCs w:val="16"/>
              </w:rPr>
              <w:t> </w:t>
            </w:r>
          </w:p>
        </w:tc>
      </w:tr>
      <w:tr w:rsidR="001E7F9C" w:rsidRPr="001E7F9C" w14:paraId="51C45A11" w14:textId="77777777" w:rsidTr="00B35219">
        <w:trPr>
          <w:trHeight w:val="225"/>
        </w:trPr>
        <w:tc>
          <w:tcPr>
            <w:tcW w:w="3753" w:type="dxa"/>
            <w:hideMark/>
          </w:tcPr>
          <w:p w14:paraId="64C12E96" w14:textId="77777777" w:rsidR="001E7F9C" w:rsidRPr="001E7F9C" w:rsidRDefault="001E7F9C">
            <w:pPr>
              <w:rPr>
                <w:sz w:val="16"/>
                <w:szCs w:val="16"/>
              </w:rPr>
            </w:pPr>
            <w:r w:rsidRPr="001E7F9C">
              <w:rPr>
                <w:sz w:val="16"/>
                <w:szCs w:val="16"/>
              </w:rPr>
              <w:t>субсидии бюджетным учреждениям</w:t>
            </w:r>
          </w:p>
        </w:tc>
        <w:tc>
          <w:tcPr>
            <w:tcW w:w="369" w:type="dxa"/>
            <w:hideMark/>
          </w:tcPr>
          <w:p w14:paraId="62252D9F" w14:textId="77777777" w:rsidR="001E7F9C" w:rsidRPr="001E7F9C" w:rsidRDefault="001E7F9C" w:rsidP="001E7F9C">
            <w:pPr>
              <w:rPr>
                <w:sz w:val="16"/>
                <w:szCs w:val="16"/>
              </w:rPr>
            </w:pPr>
            <w:r w:rsidRPr="001E7F9C">
              <w:rPr>
                <w:sz w:val="16"/>
                <w:szCs w:val="16"/>
              </w:rPr>
              <w:t>05</w:t>
            </w:r>
          </w:p>
        </w:tc>
        <w:tc>
          <w:tcPr>
            <w:tcW w:w="366" w:type="dxa"/>
            <w:hideMark/>
          </w:tcPr>
          <w:p w14:paraId="475413A3" w14:textId="77777777" w:rsidR="001E7F9C" w:rsidRPr="001E7F9C" w:rsidRDefault="001E7F9C" w:rsidP="001E7F9C">
            <w:pPr>
              <w:rPr>
                <w:sz w:val="16"/>
                <w:szCs w:val="16"/>
              </w:rPr>
            </w:pPr>
            <w:r w:rsidRPr="001E7F9C">
              <w:rPr>
                <w:sz w:val="16"/>
                <w:szCs w:val="16"/>
              </w:rPr>
              <w:t>0</w:t>
            </w:r>
          </w:p>
        </w:tc>
        <w:tc>
          <w:tcPr>
            <w:tcW w:w="451" w:type="dxa"/>
            <w:hideMark/>
          </w:tcPr>
          <w:p w14:paraId="7F823D1C" w14:textId="77777777" w:rsidR="001E7F9C" w:rsidRPr="001E7F9C" w:rsidRDefault="001E7F9C" w:rsidP="001E7F9C">
            <w:pPr>
              <w:rPr>
                <w:sz w:val="16"/>
                <w:szCs w:val="16"/>
              </w:rPr>
            </w:pPr>
            <w:r w:rsidRPr="001E7F9C">
              <w:rPr>
                <w:sz w:val="16"/>
                <w:szCs w:val="16"/>
              </w:rPr>
              <w:t>01</w:t>
            </w:r>
          </w:p>
        </w:tc>
        <w:tc>
          <w:tcPr>
            <w:tcW w:w="629" w:type="dxa"/>
            <w:hideMark/>
          </w:tcPr>
          <w:p w14:paraId="426F66C3" w14:textId="77777777" w:rsidR="001E7F9C" w:rsidRPr="001E7F9C" w:rsidRDefault="001E7F9C" w:rsidP="001E7F9C">
            <w:pPr>
              <w:rPr>
                <w:sz w:val="16"/>
                <w:szCs w:val="16"/>
              </w:rPr>
            </w:pPr>
            <w:r w:rsidRPr="001E7F9C">
              <w:rPr>
                <w:sz w:val="16"/>
                <w:szCs w:val="16"/>
              </w:rPr>
              <w:t>L5190</w:t>
            </w:r>
          </w:p>
        </w:tc>
        <w:tc>
          <w:tcPr>
            <w:tcW w:w="446" w:type="dxa"/>
            <w:hideMark/>
          </w:tcPr>
          <w:p w14:paraId="46C62FF7" w14:textId="77777777" w:rsidR="001E7F9C" w:rsidRPr="001E7F9C" w:rsidRDefault="001E7F9C" w:rsidP="001E7F9C">
            <w:pPr>
              <w:rPr>
                <w:sz w:val="16"/>
                <w:szCs w:val="16"/>
              </w:rPr>
            </w:pPr>
            <w:r w:rsidRPr="001E7F9C">
              <w:rPr>
                <w:sz w:val="16"/>
                <w:szCs w:val="16"/>
              </w:rPr>
              <w:t>610</w:t>
            </w:r>
          </w:p>
        </w:tc>
        <w:tc>
          <w:tcPr>
            <w:tcW w:w="369" w:type="dxa"/>
            <w:hideMark/>
          </w:tcPr>
          <w:p w14:paraId="3C2AEA80" w14:textId="77777777" w:rsidR="001E7F9C" w:rsidRPr="001E7F9C" w:rsidRDefault="001E7F9C" w:rsidP="001E7F9C">
            <w:pPr>
              <w:rPr>
                <w:sz w:val="16"/>
                <w:szCs w:val="16"/>
              </w:rPr>
            </w:pPr>
            <w:r w:rsidRPr="001E7F9C">
              <w:rPr>
                <w:sz w:val="16"/>
                <w:szCs w:val="16"/>
              </w:rPr>
              <w:t> </w:t>
            </w:r>
          </w:p>
        </w:tc>
        <w:tc>
          <w:tcPr>
            <w:tcW w:w="464" w:type="dxa"/>
            <w:hideMark/>
          </w:tcPr>
          <w:p w14:paraId="55730D2F" w14:textId="77777777" w:rsidR="001E7F9C" w:rsidRPr="001E7F9C" w:rsidRDefault="001E7F9C" w:rsidP="001E7F9C">
            <w:pPr>
              <w:rPr>
                <w:sz w:val="16"/>
                <w:szCs w:val="16"/>
              </w:rPr>
            </w:pPr>
            <w:r w:rsidRPr="001E7F9C">
              <w:rPr>
                <w:sz w:val="16"/>
                <w:szCs w:val="16"/>
              </w:rPr>
              <w:t> </w:t>
            </w:r>
          </w:p>
        </w:tc>
        <w:tc>
          <w:tcPr>
            <w:tcW w:w="503" w:type="dxa"/>
            <w:hideMark/>
          </w:tcPr>
          <w:p w14:paraId="39CDB85D" w14:textId="77777777" w:rsidR="001E7F9C" w:rsidRPr="001E7F9C" w:rsidRDefault="001E7F9C" w:rsidP="001E7F9C">
            <w:pPr>
              <w:rPr>
                <w:sz w:val="16"/>
                <w:szCs w:val="16"/>
              </w:rPr>
            </w:pPr>
            <w:r w:rsidRPr="001E7F9C">
              <w:rPr>
                <w:sz w:val="16"/>
                <w:szCs w:val="16"/>
              </w:rPr>
              <w:t> </w:t>
            </w:r>
          </w:p>
        </w:tc>
        <w:tc>
          <w:tcPr>
            <w:tcW w:w="1069" w:type="dxa"/>
            <w:noWrap/>
            <w:hideMark/>
          </w:tcPr>
          <w:p w14:paraId="24269E08" w14:textId="77777777" w:rsidR="001E7F9C" w:rsidRPr="001E7F9C" w:rsidRDefault="001E7F9C" w:rsidP="001E7F9C">
            <w:pPr>
              <w:rPr>
                <w:sz w:val="16"/>
                <w:szCs w:val="16"/>
              </w:rPr>
            </w:pPr>
            <w:r w:rsidRPr="001E7F9C">
              <w:rPr>
                <w:sz w:val="16"/>
                <w:szCs w:val="16"/>
              </w:rPr>
              <w:t>584,8</w:t>
            </w:r>
          </w:p>
        </w:tc>
        <w:tc>
          <w:tcPr>
            <w:tcW w:w="1069" w:type="dxa"/>
            <w:noWrap/>
            <w:hideMark/>
          </w:tcPr>
          <w:p w14:paraId="78894F00" w14:textId="77777777" w:rsidR="001E7F9C" w:rsidRPr="001E7F9C" w:rsidRDefault="001E7F9C" w:rsidP="001E7F9C">
            <w:pPr>
              <w:rPr>
                <w:sz w:val="16"/>
                <w:szCs w:val="16"/>
              </w:rPr>
            </w:pPr>
            <w:r w:rsidRPr="001E7F9C">
              <w:rPr>
                <w:sz w:val="16"/>
                <w:szCs w:val="16"/>
              </w:rPr>
              <w:t> </w:t>
            </w:r>
          </w:p>
        </w:tc>
        <w:tc>
          <w:tcPr>
            <w:tcW w:w="1274" w:type="dxa"/>
            <w:noWrap/>
            <w:hideMark/>
          </w:tcPr>
          <w:p w14:paraId="46A8B8BF" w14:textId="77777777" w:rsidR="001E7F9C" w:rsidRPr="001E7F9C" w:rsidRDefault="001E7F9C" w:rsidP="001E7F9C">
            <w:pPr>
              <w:rPr>
                <w:sz w:val="16"/>
                <w:szCs w:val="16"/>
              </w:rPr>
            </w:pPr>
            <w:r w:rsidRPr="001E7F9C">
              <w:rPr>
                <w:sz w:val="16"/>
                <w:szCs w:val="16"/>
              </w:rPr>
              <w:t> </w:t>
            </w:r>
          </w:p>
        </w:tc>
      </w:tr>
      <w:tr w:rsidR="001E7F9C" w:rsidRPr="001E7F9C" w14:paraId="4FA57864" w14:textId="77777777" w:rsidTr="00B35219">
        <w:trPr>
          <w:trHeight w:val="225"/>
        </w:trPr>
        <w:tc>
          <w:tcPr>
            <w:tcW w:w="3753" w:type="dxa"/>
            <w:hideMark/>
          </w:tcPr>
          <w:p w14:paraId="74C0207B" w14:textId="77777777" w:rsidR="001E7F9C" w:rsidRPr="001E7F9C" w:rsidRDefault="001E7F9C">
            <w:pPr>
              <w:rPr>
                <w:sz w:val="16"/>
                <w:szCs w:val="16"/>
              </w:rPr>
            </w:pPr>
            <w:r w:rsidRPr="001E7F9C">
              <w:rPr>
                <w:sz w:val="16"/>
                <w:szCs w:val="16"/>
              </w:rPr>
              <w:t>Культура, кинематография</w:t>
            </w:r>
          </w:p>
        </w:tc>
        <w:tc>
          <w:tcPr>
            <w:tcW w:w="369" w:type="dxa"/>
            <w:hideMark/>
          </w:tcPr>
          <w:p w14:paraId="09AAF484" w14:textId="77777777" w:rsidR="001E7F9C" w:rsidRPr="001E7F9C" w:rsidRDefault="001E7F9C" w:rsidP="001E7F9C">
            <w:pPr>
              <w:rPr>
                <w:sz w:val="16"/>
                <w:szCs w:val="16"/>
              </w:rPr>
            </w:pPr>
            <w:r w:rsidRPr="001E7F9C">
              <w:rPr>
                <w:sz w:val="16"/>
                <w:szCs w:val="16"/>
              </w:rPr>
              <w:t>05</w:t>
            </w:r>
          </w:p>
        </w:tc>
        <w:tc>
          <w:tcPr>
            <w:tcW w:w="366" w:type="dxa"/>
            <w:hideMark/>
          </w:tcPr>
          <w:p w14:paraId="7E7319BB" w14:textId="77777777" w:rsidR="001E7F9C" w:rsidRPr="001E7F9C" w:rsidRDefault="001E7F9C" w:rsidP="001E7F9C">
            <w:pPr>
              <w:rPr>
                <w:sz w:val="16"/>
                <w:szCs w:val="16"/>
              </w:rPr>
            </w:pPr>
            <w:r w:rsidRPr="001E7F9C">
              <w:rPr>
                <w:sz w:val="16"/>
                <w:szCs w:val="16"/>
              </w:rPr>
              <w:t>0</w:t>
            </w:r>
          </w:p>
        </w:tc>
        <w:tc>
          <w:tcPr>
            <w:tcW w:w="451" w:type="dxa"/>
            <w:hideMark/>
          </w:tcPr>
          <w:p w14:paraId="20AF1A77" w14:textId="77777777" w:rsidR="001E7F9C" w:rsidRPr="001E7F9C" w:rsidRDefault="001E7F9C" w:rsidP="001E7F9C">
            <w:pPr>
              <w:rPr>
                <w:sz w:val="16"/>
                <w:szCs w:val="16"/>
              </w:rPr>
            </w:pPr>
            <w:r w:rsidRPr="001E7F9C">
              <w:rPr>
                <w:sz w:val="16"/>
                <w:szCs w:val="16"/>
              </w:rPr>
              <w:t>01</w:t>
            </w:r>
          </w:p>
        </w:tc>
        <w:tc>
          <w:tcPr>
            <w:tcW w:w="629" w:type="dxa"/>
            <w:hideMark/>
          </w:tcPr>
          <w:p w14:paraId="789700B3" w14:textId="77777777" w:rsidR="001E7F9C" w:rsidRPr="001E7F9C" w:rsidRDefault="001E7F9C" w:rsidP="001E7F9C">
            <w:pPr>
              <w:rPr>
                <w:sz w:val="16"/>
                <w:szCs w:val="16"/>
              </w:rPr>
            </w:pPr>
            <w:r w:rsidRPr="001E7F9C">
              <w:rPr>
                <w:sz w:val="16"/>
                <w:szCs w:val="16"/>
              </w:rPr>
              <w:t>L5190</w:t>
            </w:r>
          </w:p>
        </w:tc>
        <w:tc>
          <w:tcPr>
            <w:tcW w:w="446" w:type="dxa"/>
            <w:hideMark/>
          </w:tcPr>
          <w:p w14:paraId="5402B914" w14:textId="77777777" w:rsidR="001E7F9C" w:rsidRPr="001E7F9C" w:rsidRDefault="001E7F9C" w:rsidP="001E7F9C">
            <w:pPr>
              <w:rPr>
                <w:sz w:val="16"/>
                <w:szCs w:val="16"/>
              </w:rPr>
            </w:pPr>
            <w:r w:rsidRPr="001E7F9C">
              <w:rPr>
                <w:sz w:val="16"/>
                <w:szCs w:val="16"/>
              </w:rPr>
              <w:t>610</w:t>
            </w:r>
          </w:p>
        </w:tc>
        <w:tc>
          <w:tcPr>
            <w:tcW w:w="369" w:type="dxa"/>
            <w:hideMark/>
          </w:tcPr>
          <w:p w14:paraId="07831D65" w14:textId="77777777" w:rsidR="001E7F9C" w:rsidRPr="001E7F9C" w:rsidRDefault="001E7F9C" w:rsidP="001E7F9C">
            <w:pPr>
              <w:rPr>
                <w:sz w:val="16"/>
                <w:szCs w:val="16"/>
              </w:rPr>
            </w:pPr>
            <w:r w:rsidRPr="001E7F9C">
              <w:rPr>
                <w:sz w:val="16"/>
                <w:szCs w:val="16"/>
              </w:rPr>
              <w:t>08</w:t>
            </w:r>
          </w:p>
        </w:tc>
        <w:tc>
          <w:tcPr>
            <w:tcW w:w="464" w:type="dxa"/>
            <w:hideMark/>
          </w:tcPr>
          <w:p w14:paraId="4C0B5919" w14:textId="77777777" w:rsidR="001E7F9C" w:rsidRPr="001E7F9C" w:rsidRDefault="001E7F9C" w:rsidP="001E7F9C">
            <w:pPr>
              <w:rPr>
                <w:sz w:val="16"/>
                <w:szCs w:val="16"/>
              </w:rPr>
            </w:pPr>
            <w:r w:rsidRPr="001E7F9C">
              <w:rPr>
                <w:sz w:val="16"/>
                <w:szCs w:val="16"/>
              </w:rPr>
              <w:t> </w:t>
            </w:r>
          </w:p>
        </w:tc>
        <w:tc>
          <w:tcPr>
            <w:tcW w:w="503" w:type="dxa"/>
            <w:hideMark/>
          </w:tcPr>
          <w:p w14:paraId="6A65F0C4" w14:textId="77777777" w:rsidR="001E7F9C" w:rsidRPr="001E7F9C" w:rsidRDefault="001E7F9C" w:rsidP="001E7F9C">
            <w:pPr>
              <w:rPr>
                <w:sz w:val="16"/>
                <w:szCs w:val="16"/>
              </w:rPr>
            </w:pPr>
            <w:r w:rsidRPr="001E7F9C">
              <w:rPr>
                <w:sz w:val="16"/>
                <w:szCs w:val="16"/>
              </w:rPr>
              <w:t> </w:t>
            </w:r>
          </w:p>
        </w:tc>
        <w:tc>
          <w:tcPr>
            <w:tcW w:w="1069" w:type="dxa"/>
            <w:noWrap/>
            <w:hideMark/>
          </w:tcPr>
          <w:p w14:paraId="63D2837D" w14:textId="77777777" w:rsidR="001E7F9C" w:rsidRPr="001E7F9C" w:rsidRDefault="001E7F9C" w:rsidP="001E7F9C">
            <w:pPr>
              <w:rPr>
                <w:sz w:val="16"/>
                <w:szCs w:val="16"/>
              </w:rPr>
            </w:pPr>
            <w:r w:rsidRPr="001E7F9C">
              <w:rPr>
                <w:sz w:val="16"/>
                <w:szCs w:val="16"/>
              </w:rPr>
              <w:t>584,8</w:t>
            </w:r>
          </w:p>
        </w:tc>
        <w:tc>
          <w:tcPr>
            <w:tcW w:w="1069" w:type="dxa"/>
            <w:noWrap/>
            <w:hideMark/>
          </w:tcPr>
          <w:p w14:paraId="1E0B4F05" w14:textId="77777777" w:rsidR="001E7F9C" w:rsidRPr="001E7F9C" w:rsidRDefault="001E7F9C" w:rsidP="001E7F9C">
            <w:pPr>
              <w:rPr>
                <w:sz w:val="16"/>
                <w:szCs w:val="16"/>
              </w:rPr>
            </w:pPr>
            <w:r w:rsidRPr="001E7F9C">
              <w:rPr>
                <w:sz w:val="16"/>
                <w:szCs w:val="16"/>
              </w:rPr>
              <w:t> </w:t>
            </w:r>
          </w:p>
        </w:tc>
        <w:tc>
          <w:tcPr>
            <w:tcW w:w="1274" w:type="dxa"/>
            <w:noWrap/>
            <w:hideMark/>
          </w:tcPr>
          <w:p w14:paraId="32E328EA" w14:textId="77777777" w:rsidR="001E7F9C" w:rsidRPr="001E7F9C" w:rsidRDefault="001E7F9C" w:rsidP="001E7F9C">
            <w:pPr>
              <w:rPr>
                <w:sz w:val="16"/>
                <w:szCs w:val="16"/>
              </w:rPr>
            </w:pPr>
            <w:r w:rsidRPr="001E7F9C">
              <w:rPr>
                <w:sz w:val="16"/>
                <w:szCs w:val="16"/>
              </w:rPr>
              <w:t> </w:t>
            </w:r>
          </w:p>
        </w:tc>
      </w:tr>
      <w:tr w:rsidR="001E7F9C" w:rsidRPr="001E7F9C" w14:paraId="43CBDD91" w14:textId="77777777" w:rsidTr="00B35219">
        <w:trPr>
          <w:trHeight w:val="225"/>
        </w:trPr>
        <w:tc>
          <w:tcPr>
            <w:tcW w:w="3753" w:type="dxa"/>
            <w:hideMark/>
          </w:tcPr>
          <w:p w14:paraId="1A0876F0" w14:textId="77777777" w:rsidR="001E7F9C" w:rsidRPr="001E7F9C" w:rsidRDefault="001E7F9C">
            <w:pPr>
              <w:rPr>
                <w:sz w:val="16"/>
                <w:szCs w:val="16"/>
              </w:rPr>
            </w:pPr>
            <w:r w:rsidRPr="001E7F9C">
              <w:rPr>
                <w:sz w:val="16"/>
                <w:szCs w:val="16"/>
              </w:rPr>
              <w:t>Культура</w:t>
            </w:r>
          </w:p>
        </w:tc>
        <w:tc>
          <w:tcPr>
            <w:tcW w:w="369" w:type="dxa"/>
            <w:hideMark/>
          </w:tcPr>
          <w:p w14:paraId="51C78A29" w14:textId="77777777" w:rsidR="001E7F9C" w:rsidRPr="001E7F9C" w:rsidRDefault="001E7F9C" w:rsidP="001E7F9C">
            <w:pPr>
              <w:rPr>
                <w:sz w:val="16"/>
                <w:szCs w:val="16"/>
              </w:rPr>
            </w:pPr>
            <w:r w:rsidRPr="001E7F9C">
              <w:rPr>
                <w:sz w:val="16"/>
                <w:szCs w:val="16"/>
              </w:rPr>
              <w:t>05</w:t>
            </w:r>
          </w:p>
        </w:tc>
        <w:tc>
          <w:tcPr>
            <w:tcW w:w="366" w:type="dxa"/>
            <w:hideMark/>
          </w:tcPr>
          <w:p w14:paraId="6F0C30D7" w14:textId="77777777" w:rsidR="001E7F9C" w:rsidRPr="001E7F9C" w:rsidRDefault="001E7F9C" w:rsidP="001E7F9C">
            <w:pPr>
              <w:rPr>
                <w:sz w:val="16"/>
                <w:szCs w:val="16"/>
              </w:rPr>
            </w:pPr>
            <w:r w:rsidRPr="001E7F9C">
              <w:rPr>
                <w:sz w:val="16"/>
                <w:szCs w:val="16"/>
              </w:rPr>
              <w:t>0</w:t>
            </w:r>
          </w:p>
        </w:tc>
        <w:tc>
          <w:tcPr>
            <w:tcW w:w="451" w:type="dxa"/>
            <w:hideMark/>
          </w:tcPr>
          <w:p w14:paraId="41BAA22A" w14:textId="77777777" w:rsidR="001E7F9C" w:rsidRPr="001E7F9C" w:rsidRDefault="001E7F9C" w:rsidP="001E7F9C">
            <w:pPr>
              <w:rPr>
                <w:sz w:val="16"/>
                <w:szCs w:val="16"/>
              </w:rPr>
            </w:pPr>
            <w:r w:rsidRPr="001E7F9C">
              <w:rPr>
                <w:sz w:val="16"/>
                <w:szCs w:val="16"/>
              </w:rPr>
              <w:t>01</w:t>
            </w:r>
          </w:p>
        </w:tc>
        <w:tc>
          <w:tcPr>
            <w:tcW w:w="629" w:type="dxa"/>
            <w:hideMark/>
          </w:tcPr>
          <w:p w14:paraId="2FEBFB0D" w14:textId="77777777" w:rsidR="001E7F9C" w:rsidRPr="001E7F9C" w:rsidRDefault="001E7F9C" w:rsidP="001E7F9C">
            <w:pPr>
              <w:rPr>
                <w:sz w:val="16"/>
                <w:szCs w:val="16"/>
              </w:rPr>
            </w:pPr>
            <w:r w:rsidRPr="001E7F9C">
              <w:rPr>
                <w:sz w:val="16"/>
                <w:szCs w:val="16"/>
              </w:rPr>
              <w:t>L5190</w:t>
            </w:r>
          </w:p>
        </w:tc>
        <w:tc>
          <w:tcPr>
            <w:tcW w:w="446" w:type="dxa"/>
            <w:hideMark/>
          </w:tcPr>
          <w:p w14:paraId="0B0AFABE" w14:textId="77777777" w:rsidR="001E7F9C" w:rsidRPr="001E7F9C" w:rsidRDefault="001E7F9C" w:rsidP="001E7F9C">
            <w:pPr>
              <w:rPr>
                <w:sz w:val="16"/>
                <w:szCs w:val="16"/>
              </w:rPr>
            </w:pPr>
            <w:r w:rsidRPr="001E7F9C">
              <w:rPr>
                <w:sz w:val="16"/>
                <w:szCs w:val="16"/>
              </w:rPr>
              <w:t>610</w:t>
            </w:r>
          </w:p>
        </w:tc>
        <w:tc>
          <w:tcPr>
            <w:tcW w:w="369" w:type="dxa"/>
            <w:hideMark/>
          </w:tcPr>
          <w:p w14:paraId="3F41F668" w14:textId="77777777" w:rsidR="001E7F9C" w:rsidRPr="001E7F9C" w:rsidRDefault="001E7F9C" w:rsidP="001E7F9C">
            <w:pPr>
              <w:rPr>
                <w:sz w:val="16"/>
                <w:szCs w:val="16"/>
              </w:rPr>
            </w:pPr>
            <w:r w:rsidRPr="001E7F9C">
              <w:rPr>
                <w:sz w:val="16"/>
                <w:szCs w:val="16"/>
              </w:rPr>
              <w:t>08</w:t>
            </w:r>
          </w:p>
        </w:tc>
        <w:tc>
          <w:tcPr>
            <w:tcW w:w="464" w:type="dxa"/>
            <w:hideMark/>
          </w:tcPr>
          <w:p w14:paraId="6096D423" w14:textId="77777777" w:rsidR="001E7F9C" w:rsidRPr="001E7F9C" w:rsidRDefault="001E7F9C" w:rsidP="001E7F9C">
            <w:pPr>
              <w:rPr>
                <w:sz w:val="16"/>
                <w:szCs w:val="16"/>
              </w:rPr>
            </w:pPr>
            <w:r w:rsidRPr="001E7F9C">
              <w:rPr>
                <w:sz w:val="16"/>
                <w:szCs w:val="16"/>
              </w:rPr>
              <w:t>01</w:t>
            </w:r>
          </w:p>
        </w:tc>
        <w:tc>
          <w:tcPr>
            <w:tcW w:w="503" w:type="dxa"/>
            <w:hideMark/>
          </w:tcPr>
          <w:p w14:paraId="1555332F" w14:textId="77777777" w:rsidR="001E7F9C" w:rsidRPr="001E7F9C" w:rsidRDefault="001E7F9C" w:rsidP="001E7F9C">
            <w:pPr>
              <w:rPr>
                <w:sz w:val="16"/>
                <w:szCs w:val="16"/>
              </w:rPr>
            </w:pPr>
            <w:r w:rsidRPr="001E7F9C">
              <w:rPr>
                <w:sz w:val="16"/>
                <w:szCs w:val="16"/>
              </w:rPr>
              <w:t> </w:t>
            </w:r>
          </w:p>
        </w:tc>
        <w:tc>
          <w:tcPr>
            <w:tcW w:w="1069" w:type="dxa"/>
            <w:noWrap/>
            <w:hideMark/>
          </w:tcPr>
          <w:p w14:paraId="00995E35" w14:textId="77777777" w:rsidR="001E7F9C" w:rsidRPr="001E7F9C" w:rsidRDefault="001E7F9C" w:rsidP="001E7F9C">
            <w:pPr>
              <w:rPr>
                <w:sz w:val="16"/>
                <w:szCs w:val="16"/>
              </w:rPr>
            </w:pPr>
            <w:r w:rsidRPr="001E7F9C">
              <w:rPr>
                <w:sz w:val="16"/>
                <w:szCs w:val="16"/>
              </w:rPr>
              <w:t>584,8</w:t>
            </w:r>
          </w:p>
        </w:tc>
        <w:tc>
          <w:tcPr>
            <w:tcW w:w="1069" w:type="dxa"/>
            <w:noWrap/>
            <w:hideMark/>
          </w:tcPr>
          <w:p w14:paraId="16BFB959" w14:textId="77777777" w:rsidR="001E7F9C" w:rsidRPr="001E7F9C" w:rsidRDefault="001E7F9C" w:rsidP="001E7F9C">
            <w:pPr>
              <w:rPr>
                <w:sz w:val="16"/>
                <w:szCs w:val="16"/>
              </w:rPr>
            </w:pPr>
            <w:r w:rsidRPr="001E7F9C">
              <w:rPr>
                <w:sz w:val="16"/>
                <w:szCs w:val="16"/>
              </w:rPr>
              <w:t> </w:t>
            </w:r>
          </w:p>
        </w:tc>
        <w:tc>
          <w:tcPr>
            <w:tcW w:w="1274" w:type="dxa"/>
            <w:noWrap/>
            <w:hideMark/>
          </w:tcPr>
          <w:p w14:paraId="5436579C" w14:textId="77777777" w:rsidR="001E7F9C" w:rsidRPr="001E7F9C" w:rsidRDefault="001E7F9C" w:rsidP="001E7F9C">
            <w:pPr>
              <w:rPr>
                <w:sz w:val="16"/>
                <w:szCs w:val="16"/>
              </w:rPr>
            </w:pPr>
            <w:r w:rsidRPr="001E7F9C">
              <w:rPr>
                <w:sz w:val="16"/>
                <w:szCs w:val="16"/>
              </w:rPr>
              <w:t> </w:t>
            </w:r>
          </w:p>
        </w:tc>
      </w:tr>
      <w:tr w:rsidR="001E7F9C" w:rsidRPr="001E7F9C" w14:paraId="38032050" w14:textId="77777777" w:rsidTr="00B35219">
        <w:trPr>
          <w:trHeight w:val="675"/>
        </w:trPr>
        <w:tc>
          <w:tcPr>
            <w:tcW w:w="3753" w:type="dxa"/>
            <w:hideMark/>
          </w:tcPr>
          <w:p w14:paraId="7EFFD665" w14:textId="77777777" w:rsidR="001E7F9C" w:rsidRPr="001E7F9C" w:rsidRDefault="001E7F9C">
            <w:pPr>
              <w:rPr>
                <w:sz w:val="16"/>
                <w:szCs w:val="16"/>
              </w:rPr>
            </w:pPr>
            <w:r w:rsidRPr="001E7F9C">
              <w:rPr>
                <w:sz w:val="16"/>
                <w:szCs w:val="16"/>
              </w:rPr>
              <w:t>Муниципальное казенное учреждение "Управление культуры" администрации Рузаевского муниципального района Республики Мордовия</w:t>
            </w:r>
          </w:p>
        </w:tc>
        <w:tc>
          <w:tcPr>
            <w:tcW w:w="369" w:type="dxa"/>
            <w:hideMark/>
          </w:tcPr>
          <w:p w14:paraId="37D0CEE9" w14:textId="77777777" w:rsidR="001E7F9C" w:rsidRPr="001E7F9C" w:rsidRDefault="001E7F9C" w:rsidP="001E7F9C">
            <w:pPr>
              <w:rPr>
                <w:sz w:val="16"/>
                <w:szCs w:val="16"/>
              </w:rPr>
            </w:pPr>
            <w:r w:rsidRPr="001E7F9C">
              <w:rPr>
                <w:sz w:val="16"/>
                <w:szCs w:val="16"/>
              </w:rPr>
              <w:t>05</w:t>
            </w:r>
          </w:p>
        </w:tc>
        <w:tc>
          <w:tcPr>
            <w:tcW w:w="366" w:type="dxa"/>
            <w:hideMark/>
          </w:tcPr>
          <w:p w14:paraId="609EA1FA" w14:textId="77777777" w:rsidR="001E7F9C" w:rsidRPr="001E7F9C" w:rsidRDefault="001E7F9C" w:rsidP="001E7F9C">
            <w:pPr>
              <w:rPr>
                <w:sz w:val="16"/>
                <w:szCs w:val="16"/>
              </w:rPr>
            </w:pPr>
            <w:r w:rsidRPr="001E7F9C">
              <w:rPr>
                <w:sz w:val="16"/>
                <w:szCs w:val="16"/>
              </w:rPr>
              <w:t>0</w:t>
            </w:r>
          </w:p>
        </w:tc>
        <w:tc>
          <w:tcPr>
            <w:tcW w:w="451" w:type="dxa"/>
            <w:hideMark/>
          </w:tcPr>
          <w:p w14:paraId="40B8CBC9" w14:textId="77777777" w:rsidR="001E7F9C" w:rsidRPr="001E7F9C" w:rsidRDefault="001E7F9C" w:rsidP="001E7F9C">
            <w:pPr>
              <w:rPr>
                <w:sz w:val="16"/>
                <w:szCs w:val="16"/>
              </w:rPr>
            </w:pPr>
            <w:r w:rsidRPr="001E7F9C">
              <w:rPr>
                <w:sz w:val="16"/>
                <w:szCs w:val="16"/>
              </w:rPr>
              <w:t>01</w:t>
            </w:r>
          </w:p>
        </w:tc>
        <w:tc>
          <w:tcPr>
            <w:tcW w:w="629" w:type="dxa"/>
            <w:hideMark/>
          </w:tcPr>
          <w:p w14:paraId="0C6EC14E" w14:textId="77777777" w:rsidR="001E7F9C" w:rsidRPr="001E7F9C" w:rsidRDefault="001E7F9C" w:rsidP="001E7F9C">
            <w:pPr>
              <w:rPr>
                <w:sz w:val="16"/>
                <w:szCs w:val="16"/>
              </w:rPr>
            </w:pPr>
            <w:r w:rsidRPr="001E7F9C">
              <w:rPr>
                <w:sz w:val="16"/>
                <w:szCs w:val="16"/>
              </w:rPr>
              <w:t>L5190</w:t>
            </w:r>
          </w:p>
        </w:tc>
        <w:tc>
          <w:tcPr>
            <w:tcW w:w="446" w:type="dxa"/>
            <w:hideMark/>
          </w:tcPr>
          <w:p w14:paraId="0FFA744D" w14:textId="77777777" w:rsidR="001E7F9C" w:rsidRPr="001E7F9C" w:rsidRDefault="001E7F9C" w:rsidP="001E7F9C">
            <w:pPr>
              <w:rPr>
                <w:sz w:val="16"/>
                <w:szCs w:val="16"/>
              </w:rPr>
            </w:pPr>
            <w:r w:rsidRPr="001E7F9C">
              <w:rPr>
                <w:sz w:val="16"/>
                <w:szCs w:val="16"/>
              </w:rPr>
              <w:t>610</w:t>
            </w:r>
          </w:p>
        </w:tc>
        <w:tc>
          <w:tcPr>
            <w:tcW w:w="369" w:type="dxa"/>
            <w:hideMark/>
          </w:tcPr>
          <w:p w14:paraId="164C72D6" w14:textId="77777777" w:rsidR="001E7F9C" w:rsidRPr="001E7F9C" w:rsidRDefault="001E7F9C" w:rsidP="001E7F9C">
            <w:pPr>
              <w:rPr>
                <w:sz w:val="16"/>
                <w:szCs w:val="16"/>
              </w:rPr>
            </w:pPr>
            <w:r w:rsidRPr="001E7F9C">
              <w:rPr>
                <w:sz w:val="16"/>
                <w:szCs w:val="16"/>
              </w:rPr>
              <w:t>08</w:t>
            </w:r>
          </w:p>
        </w:tc>
        <w:tc>
          <w:tcPr>
            <w:tcW w:w="464" w:type="dxa"/>
            <w:hideMark/>
          </w:tcPr>
          <w:p w14:paraId="0DDE2C73" w14:textId="77777777" w:rsidR="001E7F9C" w:rsidRPr="001E7F9C" w:rsidRDefault="001E7F9C" w:rsidP="001E7F9C">
            <w:pPr>
              <w:rPr>
                <w:sz w:val="16"/>
                <w:szCs w:val="16"/>
              </w:rPr>
            </w:pPr>
            <w:r w:rsidRPr="001E7F9C">
              <w:rPr>
                <w:sz w:val="16"/>
                <w:szCs w:val="16"/>
              </w:rPr>
              <w:t>01</w:t>
            </w:r>
          </w:p>
        </w:tc>
        <w:tc>
          <w:tcPr>
            <w:tcW w:w="503" w:type="dxa"/>
            <w:hideMark/>
          </w:tcPr>
          <w:p w14:paraId="1F5BEDCE" w14:textId="77777777" w:rsidR="001E7F9C" w:rsidRPr="001E7F9C" w:rsidRDefault="001E7F9C" w:rsidP="001E7F9C">
            <w:pPr>
              <w:rPr>
                <w:sz w:val="16"/>
                <w:szCs w:val="16"/>
              </w:rPr>
            </w:pPr>
            <w:r w:rsidRPr="001E7F9C">
              <w:rPr>
                <w:sz w:val="16"/>
                <w:szCs w:val="16"/>
              </w:rPr>
              <w:t>992</w:t>
            </w:r>
          </w:p>
        </w:tc>
        <w:tc>
          <w:tcPr>
            <w:tcW w:w="1069" w:type="dxa"/>
            <w:noWrap/>
            <w:hideMark/>
          </w:tcPr>
          <w:p w14:paraId="24BEA9E4" w14:textId="77777777" w:rsidR="001E7F9C" w:rsidRPr="001E7F9C" w:rsidRDefault="001E7F9C" w:rsidP="001E7F9C">
            <w:pPr>
              <w:rPr>
                <w:sz w:val="16"/>
                <w:szCs w:val="16"/>
              </w:rPr>
            </w:pPr>
            <w:r w:rsidRPr="001E7F9C">
              <w:rPr>
                <w:sz w:val="16"/>
                <w:szCs w:val="16"/>
              </w:rPr>
              <w:t>584,8</w:t>
            </w:r>
          </w:p>
        </w:tc>
        <w:tc>
          <w:tcPr>
            <w:tcW w:w="1069" w:type="dxa"/>
            <w:noWrap/>
            <w:hideMark/>
          </w:tcPr>
          <w:p w14:paraId="41885031" w14:textId="77777777" w:rsidR="001E7F9C" w:rsidRPr="001E7F9C" w:rsidRDefault="001E7F9C" w:rsidP="001E7F9C">
            <w:pPr>
              <w:rPr>
                <w:sz w:val="16"/>
                <w:szCs w:val="16"/>
              </w:rPr>
            </w:pPr>
            <w:r w:rsidRPr="001E7F9C">
              <w:rPr>
                <w:sz w:val="16"/>
                <w:szCs w:val="16"/>
              </w:rPr>
              <w:t> </w:t>
            </w:r>
          </w:p>
        </w:tc>
        <w:tc>
          <w:tcPr>
            <w:tcW w:w="1274" w:type="dxa"/>
            <w:noWrap/>
            <w:hideMark/>
          </w:tcPr>
          <w:p w14:paraId="257942C4" w14:textId="77777777" w:rsidR="001E7F9C" w:rsidRPr="001E7F9C" w:rsidRDefault="001E7F9C" w:rsidP="001E7F9C">
            <w:pPr>
              <w:rPr>
                <w:sz w:val="16"/>
                <w:szCs w:val="16"/>
              </w:rPr>
            </w:pPr>
            <w:r w:rsidRPr="001E7F9C">
              <w:rPr>
                <w:sz w:val="16"/>
                <w:szCs w:val="16"/>
              </w:rPr>
              <w:t> </w:t>
            </w:r>
          </w:p>
        </w:tc>
      </w:tr>
      <w:tr w:rsidR="001E7F9C" w:rsidRPr="001E7F9C" w14:paraId="4BF8B1FD" w14:textId="77777777" w:rsidTr="00B35219">
        <w:trPr>
          <w:trHeight w:val="450"/>
        </w:trPr>
        <w:tc>
          <w:tcPr>
            <w:tcW w:w="3753" w:type="dxa"/>
            <w:hideMark/>
          </w:tcPr>
          <w:p w14:paraId="6AFB5EFF" w14:textId="77777777" w:rsidR="001E7F9C" w:rsidRPr="001E7F9C" w:rsidRDefault="001E7F9C">
            <w:pPr>
              <w:rPr>
                <w:sz w:val="16"/>
                <w:szCs w:val="16"/>
              </w:rPr>
            </w:pPr>
            <w:r w:rsidRPr="001E7F9C">
              <w:rPr>
                <w:sz w:val="16"/>
                <w:szCs w:val="16"/>
              </w:rPr>
              <w:t>Основное мероприятие "Сохранение и развитие народного творчества и культурно-досуговая деятельность"</w:t>
            </w:r>
          </w:p>
        </w:tc>
        <w:tc>
          <w:tcPr>
            <w:tcW w:w="369" w:type="dxa"/>
            <w:hideMark/>
          </w:tcPr>
          <w:p w14:paraId="487856D8" w14:textId="77777777" w:rsidR="001E7F9C" w:rsidRPr="001E7F9C" w:rsidRDefault="001E7F9C" w:rsidP="001E7F9C">
            <w:pPr>
              <w:rPr>
                <w:sz w:val="16"/>
                <w:szCs w:val="16"/>
              </w:rPr>
            </w:pPr>
            <w:r w:rsidRPr="001E7F9C">
              <w:rPr>
                <w:sz w:val="16"/>
                <w:szCs w:val="16"/>
              </w:rPr>
              <w:t>05</w:t>
            </w:r>
          </w:p>
        </w:tc>
        <w:tc>
          <w:tcPr>
            <w:tcW w:w="366" w:type="dxa"/>
            <w:hideMark/>
          </w:tcPr>
          <w:p w14:paraId="4BA88033" w14:textId="77777777" w:rsidR="001E7F9C" w:rsidRPr="001E7F9C" w:rsidRDefault="001E7F9C" w:rsidP="001E7F9C">
            <w:pPr>
              <w:rPr>
                <w:sz w:val="16"/>
                <w:szCs w:val="16"/>
              </w:rPr>
            </w:pPr>
            <w:r w:rsidRPr="001E7F9C">
              <w:rPr>
                <w:sz w:val="16"/>
                <w:szCs w:val="16"/>
              </w:rPr>
              <w:t>0</w:t>
            </w:r>
          </w:p>
        </w:tc>
        <w:tc>
          <w:tcPr>
            <w:tcW w:w="451" w:type="dxa"/>
            <w:hideMark/>
          </w:tcPr>
          <w:p w14:paraId="1A4AF54D" w14:textId="77777777" w:rsidR="001E7F9C" w:rsidRPr="001E7F9C" w:rsidRDefault="001E7F9C" w:rsidP="001E7F9C">
            <w:pPr>
              <w:rPr>
                <w:sz w:val="16"/>
                <w:szCs w:val="16"/>
              </w:rPr>
            </w:pPr>
            <w:r w:rsidRPr="001E7F9C">
              <w:rPr>
                <w:sz w:val="16"/>
                <w:szCs w:val="16"/>
              </w:rPr>
              <w:t>02</w:t>
            </w:r>
          </w:p>
        </w:tc>
        <w:tc>
          <w:tcPr>
            <w:tcW w:w="629" w:type="dxa"/>
            <w:hideMark/>
          </w:tcPr>
          <w:p w14:paraId="48B15D78" w14:textId="77777777" w:rsidR="001E7F9C" w:rsidRPr="001E7F9C" w:rsidRDefault="001E7F9C" w:rsidP="001E7F9C">
            <w:pPr>
              <w:rPr>
                <w:sz w:val="16"/>
                <w:szCs w:val="16"/>
              </w:rPr>
            </w:pPr>
            <w:r w:rsidRPr="001E7F9C">
              <w:rPr>
                <w:sz w:val="16"/>
                <w:szCs w:val="16"/>
              </w:rPr>
              <w:t> </w:t>
            </w:r>
          </w:p>
        </w:tc>
        <w:tc>
          <w:tcPr>
            <w:tcW w:w="446" w:type="dxa"/>
            <w:hideMark/>
          </w:tcPr>
          <w:p w14:paraId="575B9DE8" w14:textId="77777777" w:rsidR="001E7F9C" w:rsidRPr="001E7F9C" w:rsidRDefault="001E7F9C" w:rsidP="001E7F9C">
            <w:pPr>
              <w:rPr>
                <w:sz w:val="16"/>
                <w:szCs w:val="16"/>
              </w:rPr>
            </w:pPr>
            <w:r w:rsidRPr="001E7F9C">
              <w:rPr>
                <w:sz w:val="16"/>
                <w:szCs w:val="16"/>
              </w:rPr>
              <w:t> </w:t>
            </w:r>
          </w:p>
        </w:tc>
        <w:tc>
          <w:tcPr>
            <w:tcW w:w="369" w:type="dxa"/>
            <w:hideMark/>
          </w:tcPr>
          <w:p w14:paraId="70C5BAE6" w14:textId="77777777" w:rsidR="001E7F9C" w:rsidRPr="001E7F9C" w:rsidRDefault="001E7F9C" w:rsidP="001E7F9C">
            <w:pPr>
              <w:rPr>
                <w:sz w:val="16"/>
                <w:szCs w:val="16"/>
              </w:rPr>
            </w:pPr>
            <w:r w:rsidRPr="001E7F9C">
              <w:rPr>
                <w:sz w:val="16"/>
                <w:szCs w:val="16"/>
              </w:rPr>
              <w:t> </w:t>
            </w:r>
          </w:p>
        </w:tc>
        <w:tc>
          <w:tcPr>
            <w:tcW w:w="464" w:type="dxa"/>
            <w:hideMark/>
          </w:tcPr>
          <w:p w14:paraId="6C9FFFCA" w14:textId="77777777" w:rsidR="001E7F9C" w:rsidRPr="001E7F9C" w:rsidRDefault="001E7F9C" w:rsidP="001E7F9C">
            <w:pPr>
              <w:rPr>
                <w:sz w:val="16"/>
                <w:szCs w:val="16"/>
              </w:rPr>
            </w:pPr>
            <w:r w:rsidRPr="001E7F9C">
              <w:rPr>
                <w:sz w:val="16"/>
                <w:szCs w:val="16"/>
              </w:rPr>
              <w:t> </w:t>
            </w:r>
          </w:p>
        </w:tc>
        <w:tc>
          <w:tcPr>
            <w:tcW w:w="503" w:type="dxa"/>
            <w:hideMark/>
          </w:tcPr>
          <w:p w14:paraId="5124DA7F" w14:textId="77777777" w:rsidR="001E7F9C" w:rsidRPr="001E7F9C" w:rsidRDefault="001E7F9C" w:rsidP="001E7F9C">
            <w:pPr>
              <w:rPr>
                <w:sz w:val="16"/>
                <w:szCs w:val="16"/>
              </w:rPr>
            </w:pPr>
            <w:r w:rsidRPr="001E7F9C">
              <w:rPr>
                <w:sz w:val="16"/>
                <w:szCs w:val="16"/>
              </w:rPr>
              <w:t> </w:t>
            </w:r>
          </w:p>
        </w:tc>
        <w:tc>
          <w:tcPr>
            <w:tcW w:w="1069" w:type="dxa"/>
            <w:noWrap/>
            <w:hideMark/>
          </w:tcPr>
          <w:p w14:paraId="0DDF2C8E" w14:textId="77777777" w:rsidR="001E7F9C" w:rsidRPr="001E7F9C" w:rsidRDefault="001E7F9C" w:rsidP="001E7F9C">
            <w:pPr>
              <w:rPr>
                <w:sz w:val="16"/>
                <w:szCs w:val="16"/>
              </w:rPr>
            </w:pPr>
            <w:r w:rsidRPr="001E7F9C">
              <w:rPr>
                <w:sz w:val="16"/>
                <w:szCs w:val="16"/>
              </w:rPr>
              <w:t>3 200,0</w:t>
            </w:r>
          </w:p>
        </w:tc>
        <w:tc>
          <w:tcPr>
            <w:tcW w:w="1069" w:type="dxa"/>
            <w:noWrap/>
            <w:hideMark/>
          </w:tcPr>
          <w:p w14:paraId="45BD0513" w14:textId="77777777" w:rsidR="001E7F9C" w:rsidRPr="001E7F9C" w:rsidRDefault="001E7F9C" w:rsidP="001E7F9C">
            <w:pPr>
              <w:rPr>
                <w:sz w:val="16"/>
                <w:szCs w:val="16"/>
              </w:rPr>
            </w:pPr>
            <w:r w:rsidRPr="001E7F9C">
              <w:rPr>
                <w:sz w:val="16"/>
                <w:szCs w:val="16"/>
              </w:rPr>
              <w:t>0,0</w:t>
            </w:r>
          </w:p>
        </w:tc>
        <w:tc>
          <w:tcPr>
            <w:tcW w:w="1274" w:type="dxa"/>
            <w:noWrap/>
            <w:hideMark/>
          </w:tcPr>
          <w:p w14:paraId="7F787A4C" w14:textId="77777777" w:rsidR="001E7F9C" w:rsidRPr="001E7F9C" w:rsidRDefault="001E7F9C" w:rsidP="001E7F9C">
            <w:pPr>
              <w:rPr>
                <w:sz w:val="16"/>
                <w:szCs w:val="16"/>
              </w:rPr>
            </w:pPr>
            <w:r w:rsidRPr="001E7F9C">
              <w:rPr>
                <w:sz w:val="16"/>
                <w:szCs w:val="16"/>
              </w:rPr>
              <w:t>0,0</w:t>
            </w:r>
          </w:p>
        </w:tc>
      </w:tr>
      <w:tr w:rsidR="001E7F9C" w:rsidRPr="001E7F9C" w14:paraId="1706C8B4" w14:textId="77777777" w:rsidTr="00B35219">
        <w:trPr>
          <w:trHeight w:val="225"/>
        </w:trPr>
        <w:tc>
          <w:tcPr>
            <w:tcW w:w="3753" w:type="dxa"/>
            <w:hideMark/>
          </w:tcPr>
          <w:p w14:paraId="1ED124D5" w14:textId="77777777" w:rsidR="001E7F9C" w:rsidRPr="001E7F9C" w:rsidRDefault="001E7F9C">
            <w:pPr>
              <w:rPr>
                <w:sz w:val="16"/>
                <w:szCs w:val="16"/>
              </w:rPr>
            </w:pPr>
            <w:r w:rsidRPr="001E7F9C">
              <w:rPr>
                <w:sz w:val="16"/>
                <w:szCs w:val="16"/>
              </w:rPr>
              <w:t>Мероприятия в области культуры</w:t>
            </w:r>
          </w:p>
        </w:tc>
        <w:tc>
          <w:tcPr>
            <w:tcW w:w="369" w:type="dxa"/>
            <w:hideMark/>
          </w:tcPr>
          <w:p w14:paraId="587EC4C3" w14:textId="77777777" w:rsidR="001E7F9C" w:rsidRPr="001E7F9C" w:rsidRDefault="001E7F9C" w:rsidP="001E7F9C">
            <w:pPr>
              <w:rPr>
                <w:sz w:val="16"/>
                <w:szCs w:val="16"/>
              </w:rPr>
            </w:pPr>
            <w:r w:rsidRPr="001E7F9C">
              <w:rPr>
                <w:sz w:val="16"/>
                <w:szCs w:val="16"/>
              </w:rPr>
              <w:t>05</w:t>
            </w:r>
          </w:p>
        </w:tc>
        <w:tc>
          <w:tcPr>
            <w:tcW w:w="366" w:type="dxa"/>
            <w:hideMark/>
          </w:tcPr>
          <w:p w14:paraId="124F4E53" w14:textId="77777777" w:rsidR="001E7F9C" w:rsidRPr="001E7F9C" w:rsidRDefault="001E7F9C" w:rsidP="001E7F9C">
            <w:pPr>
              <w:rPr>
                <w:sz w:val="16"/>
                <w:szCs w:val="16"/>
              </w:rPr>
            </w:pPr>
            <w:r w:rsidRPr="001E7F9C">
              <w:rPr>
                <w:sz w:val="16"/>
                <w:szCs w:val="16"/>
              </w:rPr>
              <w:t>0</w:t>
            </w:r>
          </w:p>
        </w:tc>
        <w:tc>
          <w:tcPr>
            <w:tcW w:w="451" w:type="dxa"/>
            <w:hideMark/>
          </w:tcPr>
          <w:p w14:paraId="077C85B2" w14:textId="77777777" w:rsidR="001E7F9C" w:rsidRPr="001E7F9C" w:rsidRDefault="001E7F9C" w:rsidP="001E7F9C">
            <w:pPr>
              <w:rPr>
                <w:sz w:val="16"/>
                <w:szCs w:val="16"/>
              </w:rPr>
            </w:pPr>
            <w:r w:rsidRPr="001E7F9C">
              <w:rPr>
                <w:sz w:val="16"/>
                <w:szCs w:val="16"/>
              </w:rPr>
              <w:t>02</w:t>
            </w:r>
          </w:p>
        </w:tc>
        <w:tc>
          <w:tcPr>
            <w:tcW w:w="629" w:type="dxa"/>
            <w:hideMark/>
          </w:tcPr>
          <w:p w14:paraId="4F21B257" w14:textId="77777777" w:rsidR="001E7F9C" w:rsidRPr="001E7F9C" w:rsidRDefault="001E7F9C" w:rsidP="001E7F9C">
            <w:pPr>
              <w:rPr>
                <w:sz w:val="16"/>
                <w:szCs w:val="16"/>
              </w:rPr>
            </w:pPr>
            <w:r w:rsidRPr="001E7F9C">
              <w:rPr>
                <w:sz w:val="16"/>
                <w:szCs w:val="16"/>
              </w:rPr>
              <w:t>42250</w:t>
            </w:r>
          </w:p>
        </w:tc>
        <w:tc>
          <w:tcPr>
            <w:tcW w:w="446" w:type="dxa"/>
            <w:hideMark/>
          </w:tcPr>
          <w:p w14:paraId="5AC381AE" w14:textId="77777777" w:rsidR="001E7F9C" w:rsidRPr="001E7F9C" w:rsidRDefault="001E7F9C" w:rsidP="001E7F9C">
            <w:pPr>
              <w:rPr>
                <w:sz w:val="16"/>
                <w:szCs w:val="16"/>
              </w:rPr>
            </w:pPr>
            <w:r w:rsidRPr="001E7F9C">
              <w:rPr>
                <w:sz w:val="16"/>
                <w:szCs w:val="16"/>
              </w:rPr>
              <w:t> </w:t>
            </w:r>
          </w:p>
        </w:tc>
        <w:tc>
          <w:tcPr>
            <w:tcW w:w="369" w:type="dxa"/>
            <w:hideMark/>
          </w:tcPr>
          <w:p w14:paraId="1952D465" w14:textId="77777777" w:rsidR="001E7F9C" w:rsidRPr="001E7F9C" w:rsidRDefault="001E7F9C" w:rsidP="001E7F9C">
            <w:pPr>
              <w:rPr>
                <w:sz w:val="16"/>
                <w:szCs w:val="16"/>
              </w:rPr>
            </w:pPr>
            <w:r w:rsidRPr="001E7F9C">
              <w:rPr>
                <w:sz w:val="16"/>
                <w:szCs w:val="16"/>
              </w:rPr>
              <w:t> </w:t>
            </w:r>
          </w:p>
        </w:tc>
        <w:tc>
          <w:tcPr>
            <w:tcW w:w="464" w:type="dxa"/>
            <w:hideMark/>
          </w:tcPr>
          <w:p w14:paraId="19AAD48D" w14:textId="77777777" w:rsidR="001E7F9C" w:rsidRPr="001E7F9C" w:rsidRDefault="001E7F9C" w:rsidP="001E7F9C">
            <w:pPr>
              <w:rPr>
                <w:sz w:val="16"/>
                <w:szCs w:val="16"/>
              </w:rPr>
            </w:pPr>
            <w:r w:rsidRPr="001E7F9C">
              <w:rPr>
                <w:sz w:val="16"/>
                <w:szCs w:val="16"/>
              </w:rPr>
              <w:t> </w:t>
            </w:r>
          </w:p>
        </w:tc>
        <w:tc>
          <w:tcPr>
            <w:tcW w:w="503" w:type="dxa"/>
            <w:hideMark/>
          </w:tcPr>
          <w:p w14:paraId="49A8DEFE" w14:textId="77777777" w:rsidR="001E7F9C" w:rsidRPr="001E7F9C" w:rsidRDefault="001E7F9C" w:rsidP="001E7F9C">
            <w:pPr>
              <w:rPr>
                <w:sz w:val="16"/>
                <w:szCs w:val="16"/>
              </w:rPr>
            </w:pPr>
            <w:r w:rsidRPr="001E7F9C">
              <w:rPr>
                <w:sz w:val="16"/>
                <w:szCs w:val="16"/>
              </w:rPr>
              <w:t> </w:t>
            </w:r>
          </w:p>
        </w:tc>
        <w:tc>
          <w:tcPr>
            <w:tcW w:w="1069" w:type="dxa"/>
            <w:noWrap/>
            <w:hideMark/>
          </w:tcPr>
          <w:p w14:paraId="6E7F91D5" w14:textId="77777777" w:rsidR="001E7F9C" w:rsidRPr="001E7F9C" w:rsidRDefault="001E7F9C" w:rsidP="001E7F9C">
            <w:pPr>
              <w:rPr>
                <w:sz w:val="16"/>
                <w:szCs w:val="16"/>
              </w:rPr>
            </w:pPr>
            <w:r w:rsidRPr="001E7F9C">
              <w:rPr>
                <w:sz w:val="16"/>
                <w:szCs w:val="16"/>
              </w:rPr>
              <w:t>500,0</w:t>
            </w:r>
          </w:p>
        </w:tc>
        <w:tc>
          <w:tcPr>
            <w:tcW w:w="1069" w:type="dxa"/>
            <w:noWrap/>
            <w:hideMark/>
          </w:tcPr>
          <w:p w14:paraId="2F0A973C" w14:textId="77777777" w:rsidR="001E7F9C" w:rsidRPr="001E7F9C" w:rsidRDefault="001E7F9C" w:rsidP="001E7F9C">
            <w:pPr>
              <w:rPr>
                <w:sz w:val="16"/>
                <w:szCs w:val="16"/>
              </w:rPr>
            </w:pPr>
            <w:r w:rsidRPr="001E7F9C">
              <w:rPr>
                <w:sz w:val="16"/>
                <w:szCs w:val="16"/>
              </w:rPr>
              <w:t>0,0</w:t>
            </w:r>
          </w:p>
        </w:tc>
        <w:tc>
          <w:tcPr>
            <w:tcW w:w="1274" w:type="dxa"/>
            <w:noWrap/>
            <w:hideMark/>
          </w:tcPr>
          <w:p w14:paraId="4458A034" w14:textId="77777777" w:rsidR="001E7F9C" w:rsidRPr="001E7F9C" w:rsidRDefault="001E7F9C" w:rsidP="001E7F9C">
            <w:pPr>
              <w:rPr>
                <w:sz w:val="16"/>
                <w:szCs w:val="16"/>
              </w:rPr>
            </w:pPr>
            <w:r w:rsidRPr="001E7F9C">
              <w:rPr>
                <w:sz w:val="16"/>
                <w:szCs w:val="16"/>
              </w:rPr>
              <w:t>0,0</w:t>
            </w:r>
          </w:p>
        </w:tc>
      </w:tr>
      <w:tr w:rsidR="001E7F9C" w:rsidRPr="001E7F9C" w14:paraId="1937A584" w14:textId="77777777" w:rsidTr="00B35219">
        <w:trPr>
          <w:trHeight w:val="450"/>
        </w:trPr>
        <w:tc>
          <w:tcPr>
            <w:tcW w:w="3753" w:type="dxa"/>
            <w:hideMark/>
          </w:tcPr>
          <w:p w14:paraId="7A4E64BF" w14:textId="77777777" w:rsidR="001E7F9C" w:rsidRPr="001E7F9C" w:rsidRDefault="001E7F9C">
            <w:pPr>
              <w:rPr>
                <w:sz w:val="16"/>
                <w:szCs w:val="16"/>
              </w:rPr>
            </w:pPr>
            <w:r w:rsidRPr="001E7F9C">
              <w:rPr>
                <w:sz w:val="16"/>
                <w:szCs w:val="16"/>
              </w:rPr>
              <w:t>предоставление субсидий бюджетным, автономным учреждениям и иным некоммерческим организациям</w:t>
            </w:r>
          </w:p>
        </w:tc>
        <w:tc>
          <w:tcPr>
            <w:tcW w:w="369" w:type="dxa"/>
            <w:hideMark/>
          </w:tcPr>
          <w:p w14:paraId="2C7BFEE8" w14:textId="77777777" w:rsidR="001E7F9C" w:rsidRPr="001E7F9C" w:rsidRDefault="001E7F9C" w:rsidP="001E7F9C">
            <w:pPr>
              <w:rPr>
                <w:sz w:val="16"/>
                <w:szCs w:val="16"/>
              </w:rPr>
            </w:pPr>
            <w:r w:rsidRPr="001E7F9C">
              <w:rPr>
                <w:sz w:val="16"/>
                <w:szCs w:val="16"/>
              </w:rPr>
              <w:t>05</w:t>
            </w:r>
          </w:p>
        </w:tc>
        <w:tc>
          <w:tcPr>
            <w:tcW w:w="366" w:type="dxa"/>
            <w:hideMark/>
          </w:tcPr>
          <w:p w14:paraId="2BEEC627" w14:textId="77777777" w:rsidR="001E7F9C" w:rsidRPr="001E7F9C" w:rsidRDefault="001E7F9C" w:rsidP="001E7F9C">
            <w:pPr>
              <w:rPr>
                <w:sz w:val="16"/>
                <w:szCs w:val="16"/>
              </w:rPr>
            </w:pPr>
            <w:r w:rsidRPr="001E7F9C">
              <w:rPr>
                <w:sz w:val="16"/>
                <w:szCs w:val="16"/>
              </w:rPr>
              <w:t>0</w:t>
            </w:r>
          </w:p>
        </w:tc>
        <w:tc>
          <w:tcPr>
            <w:tcW w:w="451" w:type="dxa"/>
            <w:hideMark/>
          </w:tcPr>
          <w:p w14:paraId="02347EAB" w14:textId="77777777" w:rsidR="001E7F9C" w:rsidRPr="001E7F9C" w:rsidRDefault="001E7F9C" w:rsidP="001E7F9C">
            <w:pPr>
              <w:rPr>
                <w:sz w:val="16"/>
                <w:szCs w:val="16"/>
              </w:rPr>
            </w:pPr>
            <w:r w:rsidRPr="001E7F9C">
              <w:rPr>
                <w:sz w:val="16"/>
                <w:szCs w:val="16"/>
              </w:rPr>
              <w:t>02</w:t>
            </w:r>
          </w:p>
        </w:tc>
        <w:tc>
          <w:tcPr>
            <w:tcW w:w="629" w:type="dxa"/>
            <w:hideMark/>
          </w:tcPr>
          <w:p w14:paraId="32EC17F3" w14:textId="77777777" w:rsidR="001E7F9C" w:rsidRPr="001E7F9C" w:rsidRDefault="001E7F9C" w:rsidP="001E7F9C">
            <w:pPr>
              <w:rPr>
                <w:sz w:val="16"/>
                <w:szCs w:val="16"/>
              </w:rPr>
            </w:pPr>
            <w:r w:rsidRPr="001E7F9C">
              <w:rPr>
                <w:sz w:val="16"/>
                <w:szCs w:val="16"/>
              </w:rPr>
              <w:t>42250</w:t>
            </w:r>
          </w:p>
        </w:tc>
        <w:tc>
          <w:tcPr>
            <w:tcW w:w="446" w:type="dxa"/>
            <w:hideMark/>
          </w:tcPr>
          <w:p w14:paraId="265F971A" w14:textId="77777777" w:rsidR="001E7F9C" w:rsidRPr="001E7F9C" w:rsidRDefault="001E7F9C" w:rsidP="001E7F9C">
            <w:pPr>
              <w:rPr>
                <w:sz w:val="16"/>
                <w:szCs w:val="16"/>
              </w:rPr>
            </w:pPr>
            <w:r w:rsidRPr="001E7F9C">
              <w:rPr>
                <w:sz w:val="16"/>
                <w:szCs w:val="16"/>
              </w:rPr>
              <w:t>600</w:t>
            </w:r>
          </w:p>
        </w:tc>
        <w:tc>
          <w:tcPr>
            <w:tcW w:w="369" w:type="dxa"/>
            <w:hideMark/>
          </w:tcPr>
          <w:p w14:paraId="3C349869" w14:textId="77777777" w:rsidR="001E7F9C" w:rsidRPr="001E7F9C" w:rsidRDefault="001E7F9C" w:rsidP="001E7F9C">
            <w:pPr>
              <w:rPr>
                <w:sz w:val="16"/>
                <w:szCs w:val="16"/>
              </w:rPr>
            </w:pPr>
            <w:r w:rsidRPr="001E7F9C">
              <w:rPr>
                <w:sz w:val="16"/>
                <w:szCs w:val="16"/>
              </w:rPr>
              <w:t> </w:t>
            </w:r>
          </w:p>
        </w:tc>
        <w:tc>
          <w:tcPr>
            <w:tcW w:w="464" w:type="dxa"/>
            <w:hideMark/>
          </w:tcPr>
          <w:p w14:paraId="48C7D76D" w14:textId="77777777" w:rsidR="001E7F9C" w:rsidRPr="001E7F9C" w:rsidRDefault="001E7F9C" w:rsidP="001E7F9C">
            <w:pPr>
              <w:rPr>
                <w:sz w:val="16"/>
                <w:szCs w:val="16"/>
              </w:rPr>
            </w:pPr>
            <w:r w:rsidRPr="001E7F9C">
              <w:rPr>
                <w:sz w:val="16"/>
                <w:szCs w:val="16"/>
              </w:rPr>
              <w:t> </w:t>
            </w:r>
          </w:p>
        </w:tc>
        <w:tc>
          <w:tcPr>
            <w:tcW w:w="503" w:type="dxa"/>
            <w:hideMark/>
          </w:tcPr>
          <w:p w14:paraId="35A03DED" w14:textId="77777777" w:rsidR="001E7F9C" w:rsidRPr="001E7F9C" w:rsidRDefault="001E7F9C" w:rsidP="001E7F9C">
            <w:pPr>
              <w:rPr>
                <w:sz w:val="16"/>
                <w:szCs w:val="16"/>
              </w:rPr>
            </w:pPr>
            <w:r w:rsidRPr="001E7F9C">
              <w:rPr>
                <w:sz w:val="16"/>
                <w:szCs w:val="16"/>
              </w:rPr>
              <w:t> </w:t>
            </w:r>
          </w:p>
        </w:tc>
        <w:tc>
          <w:tcPr>
            <w:tcW w:w="1069" w:type="dxa"/>
            <w:noWrap/>
            <w:hideMark/>
          </w:tcPr>
          <w:p w14:paraId="5F7471F5" w14:textId="77777777" w:rsidR="001E7F9C" w:rsidRPr="001E7F9C" w:rsidRDefault="001E7F9C" w:rsidP="001E7F9C">
            <w:pPr>
              <w:rPr>
                <w:sz w:val="16"/>
                <w:szCs w:val="16"/>
              </w:rPr>
            </w:pPr>
            <w:r w:rsidRPr="001E7F9C">
              <w:rPr>
                <w:sz w:val="16"/>
                <w:szCs w:val="16"/>
              </w:rPr>
              <w:t>500,0</w:t>
            </w:r>
          </w:p>
        </w:tc>
        <w:tc>
          <w:tcPr>
            <w:tcW w:w="1069" w:type="dxa"/>
            <w:noWrap/>
            <w:hideMark/>
          </w:tcPr>
          <w:p w14:paraId="11449B13" w14:textId="77777777" w:rsidR="001E7F9C" w:rsidRPr="001E7F9C" w:rsidRDefault="001E7F9C" w:rsidP="001E7F9C">
            <w:pPr>
              <w:rPr>
                <w:sz w:val="16"/>
                <w:szCs w:val="16"/>
              </w:rPr>
            </w:pPr>
            <w:r w:rsidRPr="001E7F9C">
              <w:rPr>
                <w:sz w:val="16"/>
                <w:szCs w:val="16"/>
              </w:rPr>
              <w:t>0,0</w:t>
            </w:r>
          </w:p>
        </w:tc>
        <w:tc>
          <w:tcPr>
            <w:tcW w:w="1274" w:type="dxa"/>
            <w:noWrap/>
            <w:hideMark/>
          </w:tcPr>
          <w:p w14:paraId="0FFDDDEE" w14:textId="77777777" w:rsidR="001E7F9C" w:rsidRPr="001E7F9C" w:rsidRDefault="001E7F9C" w:rsidP="001E7F9C">
            <w:pPr>
              <w:rPr>
                <w:sz w:val="16"/>
                <w:szCs w:val="16"/>
              </w:rPr>
            </w:pPr>
            <w:r w:rsidRPr="001E7F9C">
              <w:rPr>
                <w:sz w:val="16"/>
                <w:szCs w:val="16"/>
              </w:rPr>
              <w:t>0,0</w:t>
            </w:r>
          </w:p>
        </w:tc>
      </w:tr>
      <w:tr w:rsidR="001E7F9C" w:rsidRPr="001E7F9C" w14:paraId="591BFB6E" w14:textId="77777777" w:rsidTr="00B35219">
        <w:trPr>
          <w:trHeight w:val="345"/>
        </w:trPr>
        <w:tc>
          <w:tcPr>
            <w:tcW w:w="3753" w:type="dxa"/>
            <w:hideMark/>
          </w:tcPr>
          <w:p w14:paraId="06D57952" w14:textId="77777777" w:rsidR="001E7F9C" w:rsidRPr="001E7F9C" w:rsidRDefault="001E7F9C">
            <w:pPr>
              <w:rPr>
                <w:sz w:val="16"/>
                <w:szCs w:val="16"/>
              </w:rPr>
            </w:pPr>
            <w:r w:rsidRPr="001E7F9C">
              <w:rPr>
                <w:sz w:val="16"/>
                <w:szCs w:val="16"/>
              </w:rPr>
              <w:t>субсидии бюджетным учреждениям</w:t>
            </w:r>
          </w:p>
        </w:tc>
        <w:tc>
          <w:tcPr>
            <w:tcW w:w="369" w:type="dxa"/>
            <w:hideMark/>
          </w:tcPr>
          <w:p w14:paraId="469BF363" w14:textId="77777777" w:rsidR="001E7F9C" w:rsidRPr="001E7F9C" w:rsidRDefault="001E7F9C" w:rsidP="001E7F9C">
            <w:pPr>
              <w:rPr>
                <w:sz w:val="16"/>
                <w:szCs w:val="16"/>
              </w:rPr>
            </w:pPr>
            <w:r w:rsidRPr="001E7F9C">
              <w:rPr>
                <w:sz w:val="16"/>
                <w:szCs w:val="16"/>
              </w:rPr>
              <w:t>05</w:t>
            </w:r>
          </w:p>
        </w:tc>
        <w:tc>
          <w:tcPr>
            <w:tcW w:w="366" w:type="dxa"/>
            <w:hideMark/>
          </w:tcPr>
          <w:p w14:paraId="67D50A6F" w14:textId="77777777" w:rsidR="001E7F9C" w:rsidRPr="001E7F9C" w:rsidRDefault="001E7F9C" w:rsidP="001E7F9C">
            <w:pPr>
              <w:rPr>
                <w:sz w:val="16"/>
                <w:szCs w:val="16"/>
              </w:rPr>
            </w:pPr>
            <w:r w:rsidRPr="001E7F9C">
              <w:rPr>
                <w:sz w:val="16"/>
                <w:szCs w:val="16"/>
              </w:rPr>
              <w:t>0</w:t>
            </w:r>
          </w:p>
        </w:tc>
        <w:tc>
          <w:tcPr>
            <w:tcW w:w="451" w:type="dxa"/>
            <w:hideMark/>
          </w:tcPr>
          <w:p w14:paraId="72FE2C9F" w14:textId="77777777" w:rsidR="001E7F9C" w:rsidRPr="001E7F9C" w:rsidRDefault="001E7F9C" w:rsidP="001E7F9C">
            <w:pPr>
              <w:rPr>
                <w:sz w:val="16"/>
                <w:szCs w:val="16"/>
              </w:rPr>
            </w:pPr>
            <w:r w:rsidRPr="001E7F9C">
              <w:rPr>
                <w:sz w:val="16"/>
                <w:szCs w:val="16"/>
              </w:rPr>
              <w:t>02</w:t>
            </w:r>
          </w:p>
        </w:tc>
        <w:tc>
          <w:tcPr>
            <w:tcW w:w="629" w:type="dxa"/>
            <w:hideMark/>
          </w:tcPr>
          <w:p w14:paraId="1C02C9F9" w14:textId="77777777" w:rsidR="001E7F9C" w:rsidRPr="001E7F9C" w:rsidRDefault="001E7F9C" w:rsidP="001E7F9C">
            <w:pPr>
              <w:rPr>
                <w:sz w:val="16"/>
                <w:szCs w:val="16"/>
              </w:rPr>
            </w:pPr>
            <w:r w:rsidRPr="001E7F9C">
              <w:rPr>
                <w:sz w:val="16"/>
                <w:szCs w:val="16"/>
              </w:rPr>
              <w:t>42250</w:t>
            </w:r>
          </w:p>
        </w:tc>
        <w:tc>
          <w:tcPr>
            <w:tcW w:w="446" w:type="dxa"/>
            <w:hideMark/>
          </w:tcPr>
          <w:p w14:paraId="320B12D3" w14:textId="77777777" w:rsidR="001E7F9C" w:rsidRPr="001E7F9C" w:rsidRDefault="001E7F9C" w:rsidP="001E7F9C">
            <w:pPr>
              <w:rPr>
                <w:sz w:val="16"/>
                <w:szCs w:val="16"/>
              </w:rPr>
            </w:pPr>
            <w:r w:rsidRPr="001E7F9C">
              <w:rPr>
                <w:sz w:val="16"/>
                <w:szCs w:val="16"/>
              </w:rPr>
              <w:t>610</w:t>
            </w:r>
          </w:p>
        </w:tc>
        <w:tc>
          <w:tcPr>
            <w:tcW w:w="369" w:type="dxa"/>
            <w:hideMark/>
          </w:tcPr>
          <w:p w14:paraId="6DDDF96C" w14:textId="77777777" w:rsidR="001E7F9C" w:rsidRPr="001E7F9C" w:rsidRDefault="001E7F9C" w:rsidP="001E7F9C">
            <w:pPr>
              <w:rPr>
                <w:sz w:val="16"/>
                <w:szCs w:val="16"/>
              </w:rPr>
            </w:pPr>
            <w:r w:rsidRPr="001E7F9C">
              <w:rPr>
                <w:sz w:val="16"/>
                <w:szCs w:val="16"/>
              </w:rPr>
              <w:t> </w:t>
            </w:r>
          </w:p>
        </w:tc>
        <w:tc>
          <w:tcPr>
            <w:tcW w:w="464" w:type="dxa"/>
            <w:hideMark/>
          </w:tcPr>
          <w:p w14:paraId="77B69D17" w14:textId="77777777" w:rsidR="001E7F9C" w:rsidRPr="001E7F9C" w:rsidRDefault="001E7F9C" w:rsidP="001E7F9C">
            <w:pPr>
              <w:rPr>
                <w:sz w:val="16"/>
                <w:szCs w:val="16"/>
              </w:rPr>
            </w:pPr>
            <w:r w:rsidRPr="001E7F9C">
              <w:rPr>
                <w:sz w:val="16"/>
                <w:szCs w:val="16"/>
              </w:rPr>
              <w:t> </w:t>
            </w:r>
          </w:p>
        </w:tc>
        <w:tc>
          <w:tcPr>
            <w:tcW w:w="503" w:type="dxa"/>
            <w:hideMark/>
          </w:tcPr>
          <w:p w14:paraId="33B57B1C" w14:textId="77777777" w:rsidR="001E7F9C" w:rsidRPr="001E7F9C" w:rsidRDefault="001E7F9C" w:rsidP="001E7F9C">
            <w:pPr>
              <w:rPr>
                <w:sz w:val="16"/>
                <w:szCs w:val="16"/>
              </w:rPr>
            </w:pPr>
            <w:r w:rsidRPr="001E7F9C">
              <w:rPr>
                <w:sz w:val="16"/>
                <w:szCs w:val="16"/>
              </w:rPr>
              <w:t> </w:t>
            </w:r>
          </w:p>
        </w:tc>
        <w:tc>
          <w:tcPr>
            <w:tcW w:w="1069" w:type="dxa"/>
            <w:noWrap/>
            <w:hideMark/>
          </w:tcPr>
          <w:p w14:paraId="5440AF79" w14:textId="77777777" w:rsidR="001E7F9C" w:rsidRPr="001E7F9C" w:rsidRDefault="001E7F9C" w:rsidP="001E7F9C">
            <w:pPr>
              <w:rPr>
                <w:sz w:val="16"/>
                <w:szCs w:val="16"/>
              </w:rPr>
            </w:pPr>
            <w:r w:rsidRPr="001E7F9C">
              <w:rPr>
                <w:sz w:val="16"/>
                <w:szCs w:val="16"/>
              </w:rPr>
              <w:t>500,0</w:t>
            </w:r>
          </w:p>
        </w:tc>
        <w:tc>
          <w:tcPr>
            <w:tcW w:w="1069" w:type="dxa"/>
            <w:noWrap/>
            <w:hideMark/>
          </w:tcPr>
          <w:p w14:paraId="509887AD" w14:textId="77777777" w:rsidR="001E7F9C" w:rsidRPr="001E7F9C" w:rsidRDefault="001E7F9C" w:rsidP="001E7F9C">
            <w:pPr>
              <w:rPr>
                <w:sz w:val="16"/>
                <w:szCs w:val="16"/>
              </w:rPr>
            </w:pPr>
            <w:r w:rsidRPr="001E7F9C">
              <w:rPr>
                <w:sz w:val="16"/>
                <w:szCs w:val="16"/>
              </w:rPr>
              <w:t>0,0</w:t>
            </w:r>
          </w:p>
        </w:tc>
        <w:tc>
          <w:tcPr>
            <w:tcW w:w="1274" w:type="dxa"/>
            <w:noWrap/>
            <w:hideMark/>
          </w:tcPr>
          <w:p w14:paraId="0699E612" w14:textId="77777777" w:rsidR="001E7F9C" w:rsidRPr="001E7F9C" w:rsidRDefault="001E7F9C" w:rsidP="001E7F9C">
            <w:pPr>
              <w:rPr>
                <w:sz w:val="16"/>
                <w:szCs w:val="16"/>
              </w:rPr>
            </w:pPr>
            <w:r w:rsidRPr="001E7F9C">
              <w:rPr>
                <w:sz w:val="16"/>
                <w:szCs w:val="16"/>
              </w:rPr>
              <w:t>0,0</w:t>
            </w:r>
          </w:p>
        </w:tc>
      </w:tr>
      <w:tr w:rsidR="001E7F9C" w:rsidRPr="001E7F9C" w14:paraId="0F56BE3E" w14:textId="77777777" w:rsidTr="00B35219">
        <w:trPr>
          <w:trHeight w:val="345"/>
        </w:trPr>
        <w:tc>
          <w:tcPr>
            <w:tcW w:w="3753" w:type="dxa"/>
            <w:hideMark/>
          </w:tcPr>
          <w:p w14:paraId="2189A253" w14:textId="77777777" w:rsidR="001E7F9C" w:rsidRPr="001E7F9C" w:rsidRDefault="001E7F9C">
            <w:pPr>
              <w:rPr>
                <w:sz w:val="16"/>
                <w:szCs w:val="16"/>
              </w:rPr>
            </w:pPr>
            <w:r w:rsidRPr="001E7F9C">
              <w:rPr>
                <w:sz w:val="16"/>
                <w:szCs w:val="16"/>
              </w:rPr>
              <w:t>Культура, кинематография</w:t>
            </w:r>
          </w:p>
        </w:tc>
        <w:tc>
          <w:tcPr>
            <w:tcW w:w="369" w:type="dxa"/>
            <w:hideMark/>
          </w:tcPr>
          <w:p w14:paraId="38250B31" w14:textId="77777777" w:rsidR="001E7F9C" w:rsidRPr="001E7F9C" w:rsidRDefault="001E7F9C" w:rsidP="001E7F9C">
            <w:pPr>
              <w:rPr>
                <w:sz w:val="16"/>
                <w:szCs w:val="16"/>
              </w:rPr>
            </w:pPr>
            <w:r w:rsidRPr="001E7F9C">
              <w:rPr>
                <w:sz w:val="16"/>
                <w:szCs w:val="16"/>
              </w:rPr>
              <w:t>05</w:t>
            </w:r>
          </w:p>
        </w:tc>
        <w:tc>
          <w:tcPr>
            <w:tcW w:w="366" w:type="dxa"/>
            <w:hideMark/>
          </w:tcPr>
          <w:p w14:paraId="002B23C2" w14:textId="77777777" w:rsidR="001E7F9C" w:rsidRPr="001E7F9C" w:rsidRDefault="001E7F9C" w:rsidP="001E7F9C">
            <w:pPr>
              <w:rPr>
                <w:sz w:val="16"/>
                <w:szCs w:val="16"/>
              </w:rPr>
            </w:pPr>
            <w:r w:rsidRPr="001E7F9C">
              <w:rPr>
                <w:sz w:val="16"/>
                <w:szCs w:val="16"/>
              </w:rPr>
              <w:t>0</w:t>
            </w:r>
          </w:p>
        </w:tc>
        <w:tc>
          <w:tcPr>
            <w:tcW w:w="451" w:type="dxa"/>
            <w:hideMark/>
          </w:tcPr>
          <w:p w14:paraId="12076B7F" w14:textId="77777777" w:rsidR="001E7F9C" w:rsidRPr="001E7F9C" w:rsidRDefault="001E7F9C" w:rsidP="001E7F9C">
            <w:pPr>
              <w:rPr>
                <w:sz w:val="16"/>
                <w:szCs w:val="16"/>
              </w:rPr>
            </w:pPr>
            <w:r w:rsidRPr="001E7F9C">
              <w:rPr>
                <w:sz w:val="16"/>
                <w:szCs w:val="16"/>
              </w:rPr>
              <w:t>02</w:t>
            </w:r>
          </w:p>
        </w:tc>
        <w:tc>
          <w:tcPr>
            <w:tcW w:w="629" w:type="dxa"/>
            <w:hideMark/>
          </w:tcPr>
          <w:p w14:paraId="41B3AC72" w14:textId="77777777" w:rsidR="001E7F9C" w:rsidRPr="001E7F9C" w:rsidRDefault="001E7F9C" w:rsidP="001E7F9C">
            <w:pPr>
              <w:rPr>
                <w:sz w:val="16"/>
                <w:szCs w:val="16"/>
              </w:rPr>
            </w:pPr>
            <w:r w:rsidRPr="001E7F9C">
              <w:rPr>
                <w:sz w:val="16"/>
                <w:szCs w:val="16"/>
              </w:rPr>
              <w:t>42250</w:t>
            </w:r>
          </w:p>
        </w:tc>
        <w:tc>
          <w:tcPr>
            <w:tcW w:w="446" w:type="dxa"/>
            <w:hideMark/>
          </w:tcPr>
          <w:p w14:paraId="24EB7A4C" w14:textId="77777777" w:rsidR="001E7F9C" w:rsidRPr="001E7F9C" w:rsidRDefault="001E7F9C" w:rsidP="001E7F9C">
            <w:pPr>
              <w:rPr>
                <w:sz w:val="16"/>
                <w:szCs w:val="16"/>
              </w:rPr>
            </w:pPr>
            <w:r w:rsidRPr="001E7F9C">
              <w:rPr>
                <w:sz w:val="16"/>
                <w:szCs w:val="16"/>
              </w:rPr>
              <w:t>610</w:t>
            </w:r>
          </w:p>
        </w:tc>
        <w:tc>
          <w:tcPr>
            <w:tcW w:w="369" w:type="dxa"/>
            <w:hideMark/>
          </w:tcPr>
          <w:p w14:paraId="78BF7C57" w14:textId="77777777" w:rsidR="001E7F9C" w:rsidRPr="001E7F9C" w:rsidRDefault="001E7F9C" w:rsidP="001E7F9C">
            <w:pPr>
              <w:rPr>
                <w:sz w:val="16"/>
                <w:szCs w:val="16"/>
              </w:rPr>
            </w:pPr>
            <w:r w:rsidRPr="001E7F9C">
              <w:rPr>
                <w:sz w:val="16"/>
                <w:szCs w:val="16"/>
              </w:rPr>
              <w:t>08</w:t>
            </w:r>
          </w:p>
        </w:tc>
        <w:tc>
          <w:tcPr>
            <w:tcW w:w="464" w:type="dxa"/>
            <w:hideMark/>
          </w:tcPr>
          <w:p w14:paraId="6512016D" w14:textId="77777777" w:rsidR="001E7F9C" w:rsidRPr="001E7F9C" w:rsidRDefault="001E7F9C" w:rsidP="001E7F9C">
            <w:pPr>
              <w:rPr>
                <w:sz w:val="16"/>
                <w:szCs w:val="16"/>
              </w:rPr>
            </w:pPr>
            <w:r w:rsidRPr="001E7F9C">
              <w:rPr>
                <w:sz w:val="16"/>
                <w:szCs w:val="16"/>
              </w:rPr>
              <w:t> </w:t>
            </w:r>
          </w:p>
        </w:tc>
        <w:tc>
          <w:tcPr>
            <w:tcW w:w="503" w:type="dxa"/>
            <w:hideMark/>
          </w:tcPr>
          <w:p w14:paraId="7ECD9B1E" w14:textId="77777777" w:rsidR="001E7F9C" w:rsidRPr="001E7F9C" w:rsidRDefault="001E7F9C" w:rsidP="001E7F9C">
            <w:pPr>
              <w:rPr>
                <w:sz w:val="16"/>
                <w:szCs w:val="16"/>
              </w:rPr>
            </w:pPr>
            <w:r w:rsidRPr="001E7F9C">
              <w:rPr>
                <w:sz w:val="16"/>
                <w:szCs w:val="16"/>
              </w:rPr>
              <w:t> </w:t>
            </w:r>
          </w:p>
        </w:tc>
        <w:tc>
          <w:tcPr>
            <w:tcW w:w="1069" w:type="dxa"/>
            <w:noWrap/>
            <w:hideMark/>
          </w:tcPr>
          <w:p w14:paraId="30C4DD03" w14:textId="77777777" w:rsidR="001E7F9C" w:rsidRPr="001E7F9C" w:rsidRDefault="001E7F9C" w:rsidP="001E7F9C">
            <w:pPr>
              <w:rPr>
                <w:sz w:val="16"/>
                <w:szCs w:val="16"/>
              </w:rPr>
            </w:pPr>
            <w:r w:rsidRPr="001E7F9C">
              <w:rPr>
                <w:sz w:val="16"/>
                <w:szCs w:val="16"/>
              </w:rPr>
              <w:t>500,0</w:t>
            </w:r>
          </w:p>
        </w:tc>
        <w:tc>
          <w:tcPr>
            <w:tcW w:w="1069" w:type="dxa"/>
            <w:noWrap/>
            <w:hideMark/>
          </w:tcPr>
          <w:p w14:paraId="0B5F9389" w14:textId="77777777" w:rsidR="001E7F9C" w:rsidRPr="001E7F9C" w:rsidRDefault="001E7F9C" w:rsidP="001E7F9C">
            <w:pPr>
              <w:rPr>
                <w:sz w:val="16"/>
                <w:szCs w:val="16"/>
              </w:rPr>
            </w:pPr>
            <w:r w:rsidRPr="001E7F9C">
              <w:rPr>
                <w:sz w:val="16"/>
                <w:szCs w:val="16"/>
              </w:rPr>
              <w:t>0,0</w:t>
            </w:r>
          </w:p>
        </w:tc>
        <w:tc>
          <w:tcPr>
            <w:tcW w:w="1274" w:type="dxa"/>
            <w:noWrap/>
            <w:hideMark/>
          </w:tcPr>
          <w:p w14:paraId="6CABA145" w14:textId="77777777" w:rsidR="001E7F9C" w:rsidRPr="001E7F9C" w:rsidRDefault="001E7F9C" w:rsidP="001E7F9C">
            <w:pPr>
              <w:rPr>
                <w:sz w:val="16"/>
                <w:szCs w:val="16"/>
              </w:rPr>
            </w:pPr>
            <w:r w:rsidRPr="001E7F9C">
              <w:rPr>
                <w:sz w:val="16"/>
                <w:szCs w:val="16"/>
              </w:rPr>
              <w:t>0,0</w:t>
            </w:r>
          </w:p>
        </w:tc>
      </w:tr>
      <w:tr w:rsidR="001E7F9C" w:rsidRPr="001E7F9C" w14:paraId="20F5B5DF" w14:textId="77777777" w:rsidTr="00B35219">
        <w:trPr>
          <w:trHeight w:val="345"/>
        </w:trPr>
        <w:tc>
          <w:tcPr>
            <w:tcW w:w="3753" w:type="dxa"/>
            <w:hideMark/>
          </w:tcPr>
          <w:p w14:paraId="0DCD12D7" w14:textId="77777777" w:rsidR="001E7F9C" w:rsidRPr="001E7F9C" w:rsidRDefault="001E7F9C">
            <w:pPr>
              <w:rPr>
                <w:sz w:val="16"/>
                <w:szCs w:val="16"/>
              </w:rPr>
            </w:pPr>
            <w:r w:rsidRPr="001E7F9C">
              <w:rPr>
                <w:sz w:val="16"/>
                <w:szCs w:val="16"/>
              </w:rPr>
              <w:t>Культура</w:t>
            </w:r>
          </w:p>
        </w:tc>
        <w:tc>
          <w:tcPr>
            <w:tcW w:w="369" w:type="dxa"/>
            <w:hideMark/>
          </w:tcPr>
          <w:p w14:paraId="0F586C12" w14:textId="77777777" w:rsidR="001E7F9C" w:rsidRPr="001E7F9C" w:rsidRDefault="001E7F9C" w:rsidP="001E7F9C">
            <w:pPr>
              <w:rPr>
                <w:sz w:val="16"/>
                <w:szCs w:val="16"/>
              </w:rPr>
            </w:pPr>
            <w:r w:rsidRPr="001E7F9C">
              <w:rPr>
                <w:sz w:val="16"/>
                <w:szCs w:val="16"/>
              </w:rPr>
              <w:t>05</w:t>
            </w:r>
          </w:p>
        </w:tc>
        <w:tc>
          <w:tcPr>
            <w:tcW w:w="366" w:type="dxa"/>
            <w:hideMark/>
          </w:tcPr>
          <w:p w14:paraId="4E369739" w14:textId="77777777" w:rsidR="001E7F9C" w:rsidRPr="001E7F9C" w:rsidRDefault="001E7F9C" w:rsidP="001E7F9C">
            <w:pPr>
              <w:rPr>
                <w:sz w:val="16"/>
                <w:szCs w:val="16"/>
              </w:rPr>
            </w:pPr>
            <w:r w:rsidRPr="001E7F9C">
              <w:rPr>
                <w:sz w:val="16"/>
                <w:szCs w:val="16"/>
              </w:rPr>
              <w:t>0</w:t>
            </w:r>
          </w:p>
        </w:tc>
        <w:tc>
          <w:tcPr>
            <w:tcW w:w="451" w:type="dxa"/>
            <w:hideMark/>
          </w:tcPr>
          <w:p w14:paraId="1F5457C0" w14:textId="77777777" w:rsidR="001E7F9C" w:rsidRPr="001E7F9C" w:rsidRDefault="001E7F9C" w:rsidP="001E7F9C">
            <w:pPr>
              <w:rPr>
                <w:sz w:val="16"/>
                <w:szCs w:val="16"/>
              </w:rPr>
            </w:pPr>
            <w:r w:rsidRPr="001E7F9C">
              <w:rPr>
                <w:sz w:val="16"/>
                <w:szCs w:val="16"/>
              </w:rPr>
              <w:t>02</w:t>
            </w:r>
          </w:p>
        </w:tc>
        <w:tc>
          <w:tcPr>
            <w:tcW w:w="629" w:type="dxa"/>
            <w:hideMark/>
          </w:tcPr>
          <w:p w14:paraId="01B725C3" w14:textId="77777777" w:rsidR="001E7F9C" w:rsidRPr="001E7F9C" w:rsidRDefault="001E7F9C" w:rsidP="001E7F9C">
            <w:pPr>
              <w:rPr>
                <w:sz w:val="16"/>
                <w:szCs w:val="16"/>
              </w:rPr>
            </w:pPr>
            <w:r w:rsidRPr="001E7F9C">
              <w:rPr>
                <w:sz w:val="16"/>
                <w:szCs w:val="16"/>
              </w:rPr>
              <w:t>42250</w:t>
            </w:r>
          </w:p>
        </w:tc>
        <w:tc>
          <w:tcPr>
            <w:tcW w:w="446" w:type="dxa"/>
            <w:hideMark/>
          </w:tcPr>
          <w:p w14:paraId="6A30687A" w14:textId="77777777" w:rsidR="001E7F9C" w:rsidRPr="001E7F9C" w:rsidRDefault="001E7F9C" w:rsidP="001E7F9C">
            <w:pPr>
              <w:rPr>
                <w:sz w:val="16"/>
                <w:szCs w:val="16"/>
              </w:rPr>
            </w:pPr>
            <w:r w:rsidRPr="001E7F9C">
              <w:rPr>
                <w:sz w:val="16"/>
                <w:szCs w:val="16"/>
              </w:rPr>
              <w:t>610</w:t>
            </w:r>
          </w:p>
        </w:tc>
        <w:tc>
          <w:tcPr>
            <w:tcW w:w="369" w:type="dxa"/>
            <w:hideMark/>
          </w:tcPr>
          <w:p w14:paraId="5E250AD4" w14:textId="77777777" w:rsidR="001E7F9C" w:rsidRPr="001E7F9C" w:rsidRDefault="001E7F9C" w:rsidP="001E7F9C">
            <w:pPr>
              <w:rPr>
                <w:sz w:val="16"/>
                <w:szCs w:val="16"/>
              </w:rPr>
            </w:pPr>
            <w:r w:rsidRPr="001E7F9C">
              <w:rPr>
                <w:sz w:val="16"/>
                <w:szCs w:val="16"/>
              </w:rPr>
              <w:t>08</w:t>
            </w:r>
          </w:p>
        </w:tc>
        <w:tc>
          <w:tcPr>
            <w:tcW w:w="464" w:type="dxa"/>
            <w:hideMark/>
          </w:tcPr>
          <w:p w14:paraId="4E1D572F" w14:textId="77777777" w:rsidR="001E7F9C" w:rsidRPr="001E7F9C" w:rsidRDefault="001E7F9C" w:rsidP="001E7F9C">
            <w:pPr>
              <w:rPr>
                <w:sz w:val="16"/>
                <w:szCs w:val="16"/>
              </w:rPr>
            </w:pPr>
            <w:r w:rsidRPr="001E7F9C">
              <w:rPr>
                <w:sz w:val="16"/>
                <w:szCs w:val="16"/>
              </w:rPr>
              <w:t>01</w:t>
            </w:r>
          </w:p>
        </w:tc>
        <w:tc>
          <w:tcPr>
            <w:tcW w:w="503" w:type="dxa"/>
            <w:hideMark/>
          </w:tcPr>
          <w:p w14:paraId="56A67CB1" w14:textId="77777777" w:rsidR="001E7F9C" w:rsidRPr="001E7F9C" w:rsidRDefault="001E7F9C" w:rsidP="001E7F9C">
            <w:pPr>
              <w:rPr>
                <w:sz w:val="16"/>
                <w:szCs w:val="16"/>
              </w:rPr>
            </w:pPr>
            <w:r w:rsidRPr="001E7F9C">
              <w:rPr>
                <w:sz w:val="16"/>
                <w:szCs w:val="16"/>
              </w:rPr>
              <w:t> </w:t>
            </w:r>
          </w:p>
        </w:tc>
        <w:tc>
          <w:tcPr>
            <w:tcW w:w="1069" w:type="dxa"/>
            <w:noWrap/>
            <w:hideMark/>
          </w:tcPr>
          <w:p w14:paraId="4C0A6B3E" w14:textId="77777777" w:rsidR="001E7F9C" w:rsidRPr="001E7F9C" w:rsidRDefault="001E7F9C" w:rsidP="001E7F9C">
            <w:pPr>
              <w:rPr>
                <w:sz w:val="16"/>
                <w:szCs w:val="16"/>
              </w:rPr>
            </w:pPr>
            <w:r w:rsidRPr="001E7F9C">
              <w:rPr>
                <w:sz w:val="16"/>
                <w:szCs w:val="16"/>
              </w:rPr>
              <w:t>500,0</w:t>
            </w:r>
          </w:p>
        </w:tc>
        <w:tc>
          <w:tcPr>
            <w:tcW w:w="1069" w:type="dxa"/>
            <w:noWrap/>
            <w:hideMark/>
          </w:tcPr>
          <w:p w14:paraId="46C0F44D" w14:textId="77777777" w:rsidR="001E7F9C" w:rsidRPr="001E7F9C" w:rsidRDefault="001E7F9C" w:rsidP="001E7F9C">
            <w:pPr>
              <w:rPr>
                <w:sz w:val="16"/>
                <w:szCs w:val="16"/>
              </w:rPr>
            </w:pPr>
            <w:r w:rsidRPr="001E7F9C">
              <w:rPr>
                <w:sz w:val="16"/>
                <w:szCs w:val="16"/>
              </w:rPr>
              <w:t>0,0</w:t>
            </w:r>
          </w:p>
        </w:tc>
        <w:tc>
          <w:tcPr>
            <w:tcW w:w="1274" w:type="dxa"/>
            <w:noWrap/>
            <w:hideMark/>
          </w:tcPr>
          <w:p w14:paraId="73691273" w14:textId="77777777" w:rsidR="001E7F9C" w:rsidRPr="001E7F9C" w:rsidRDefault="001E7F9C" w:rsidP="001E7F9C">
            <w:pPr>
              <w:rPr>
                <w:sz w:val="16"/>
                <w:szCs w:val="16"/>
              </w:rPr>
            </w:pPr>
            <w:r w:rsidRPr="001E7F9C">
              <w:rPr>
                <w:sz w:val="16"/>
                <w:szCs w:val="16"/>
              </w:rPr>
              <w:t>0,0</w:t>
            </w:r>
          </w:p>
        </w:tc>
      </w:tr>
      <w:tr w:rsidR="001E7F9C" w:rsidRPr="001E7F9C" w14:paraId="60B61872" w14:textId="77777777" w:rsidTr="00B35219">
        <w:trPr>
          <w:trHeight w:val="645"/>
        </w:trPr>
        <w:tc>
          <w:tcPr>
            <w:tcW w:w="3753" w:type="dxa"/>
            <w:hideMark/>
          </w:tcPr>
          <w:p w14:paraId="0D4EFBAA" w14:textId="77777777" w:rsidR="001E7F9C" w:rsidRPr="001E7F9C" w:rsidRDefault="001E7F9C">
            <w:pPr>
              <w:rPr>
                <w:sz w:val="16"/>
                <w:szCs w:val="16"/>
              </w:rPr>
            </w:pPr>
            <w:r w:rsidRPr="001E7F9C">
              <w:rPr>
                <w:sz w:val="16"/>
                <w:szCs w:val="16"/>
              </w:rPr>
              <w:t>Муниципальное казенное учреждение "Управление культуры" администрации Рузаевского муниципального района Республики Мордовия</w:t>
            </w:r>
          </w:p>
        </w:tc>
        <w:tc>
          <w:tcPr>
            <w:tcW w:w="369" w:type="dxa"/>
            <w:hideMark/>
          </w:tcPr>
          <w:p w14:paraId="2A195F75" w14:textId="77777777" w:rsidR="001E7F9C" w:rsidRPr="001E7F9C" w:rsidRDefault="001E7F9C" w:rsidP="001E7F9C">
            <w:pPr>
              <w:rPr>
                <w:sz w:val="16"/>
                <w:szCs w:val="16"/>
              </w:rPr>
            </w:pPr>
            <w:r w:rsidRPr="001E7F9C">
              <w:rPr>
                <w:sz w:val="16"/>
                <w:szCs w:val="16"/>
              </w:rPr>
              <w:t>05</w:t>
            </w:r>
          </w:p>
        </w:tc>
        <w:tc>
          <w:tcPr>
            <w:tcW w:w="366" w:type="dxa"/>
            <w:hideMark/>
          </w:tcPr>
          <w:p w14:paraId="2A6FD5E9" w14:textId="77777777" w:rsidR="001E7F9C" w:rsidRPr="001E7F9C" w:rsidRDefault="001E7F9C" w:rsidP="001E7F9C">
            <w:pPr>
              <w:rPr>
                <w:sz w:val="16"/>
                <w:szCs w:val="16"/>
              </w:rPr>
            </w:pPr>
            <w:r w:rsidRPr="001E7F9C">
              <w:rPr>
                <w:sz w:val="16"/>
                <w:szCs w:val="16"/>
              </w:rPr>
              <w:t>0</w:t>
            </w:r>
          </w:p>
        </w:tc>
        <w:tc>
          <w:tcPr>
            <w:tcW w:w="451" w:type="dxa"/>
            <w:hideMark/>
          </w:tcPr>
          <w:p w14:paraId="1F6E0D49" w14:textId="77777777" w:rsidR="001E7F9C" w:rsidRPr="001E7F9C" w:rsidRDefault="001E7F9C" w:rsidP="001E7F9C">
            <w:pPr>
              <w:rPr>
                <w:sz w:val="16"/>
                <w:szCs w:val="16"/>
              </w:rPr>
            </w:pPr>
            <w:r w:rsidRPr="001E7F9C">
              <w:rPr>
                <w:sz w:val="16"/>
                <w:szCs w:val="16"/>
              </w:rPr>
              <w:t>02</w:t>
            </w:r>
          </w:p>
        </w:tc>
        <w:tc>
          <w:tcPr>
            <w:tcW w:w="629" w:type="dxa"/>
            <w:hideMark/>
          </w:tcPr>
          <w:p w14:paraId="5C00617D" w14:textId="77777777" w:rsidR="001E7F9C" w:rsidRPr="001E7F9C" w:rsidRDefault="001E7F9C" w:rsidP="001E7F9C">
            <w:pPr>
              <w:rPr>
                <w:sz w:val="16"/>
                <w:szCs w:val="16"/>
              </w:rPr>
            </w:pPr>
            <w:r w:rsidRPr="001E7F9C">
              <w:rPr>
                <w:sz w:val="16"/>
                <w:szCs w:val="16"/>
              </w:rPr>
              <w:t>42250</w:t>
            </w:r>
          </w:p>
        </w:tc>
        <w:tc>
          <w:tcPr>
            <w:tcW w:w="446" w:type="dxa"/>
            <w:hideMark/>
          </w:tcPr>
          <w:p w14:paraId="15A8EC8D" w14:textId="77777777" w:rsidR="001E7F9C" w:rsidRPr="001E7F9C" w:rsidRDefault="001E7F9C" w:rsidP="001E7F9C">
            <w:pPr>
              <w:rPr>
                <w:sz w:val="16"/>
                <w:szCs w:val="16"/>
              </w:rPr>
            </w:pPr>
            <w:r w:rsidRPr="001E7F9C">
              <w:rPr>
                <w:sz w:val="16"/>
                <w:szCs w:val="16"/>
              </w:rPr>
              <w:t>610</w:t>
            </w:r>
          </w:p>
        </w:tc>
        <w:tc>
          <w:tcPr>
            <w:tcW w:w="369" w:type="dxa"/>
            <w:hideMark/>
          </w:tcPr>
          <w:p w14:paraId="0C87A588" w14:textId="77777777" w:rsidR="001E7F9C" w:rsidRPr="001E7F9C" w:rsidRDefault="001E7F9C" w:rsidP="001E7F9C">
            <w:pPr>
              <w:rPr>
                <w:sz w:val="16"/>
                <w:szCs w:val="16"/>
              </w:rPr>
            </w:pPr>
            <w:r w:rsidRPr="001E7F9C">
              <w:rPr>
                <w:sz w:val="16"/>
                <w:szCs w:val="16"/>
              </w:rPr>
              <w:t>08</w:t>
            </w:r>
          </w:p>
        </w:tc>
        <w:tc>
          <w:tcPr>
            <w:tcW w:w="464" w:type="dxa"/>
            <w:hideMark/>
          </w:tcPr>
          <w:p w14:paraId="4AE610BF" w14:textId="77777777" w:rsidR="001E7F9C" w:rsidRPr="001E7F9C" w:rsidRDefault="001E7F9C" w:rsidP="001E7F9C">
            <w:pPr>
              <w:rPr>
                <w:sz w:val="16"/>
                <w:szCs w:val="16"/>
              </w:rPr>
            </w:pPr>
            <w:r w:rsidRPr="001E7F9C">
              <w:rPr>
                <w:sz w:val="16"/>
                <w:szCs w:val="16"/>
              </w:rPr>
              <w:t>01</w:t>
            </w:r>
          </w:p>
        </w:tc>
        <w:tc>
          <w:tcPr>
            <w:tcW w:w="503" w:type="dxa"/>
            <w:hideMark/>
          </w:tcPr>
          <w:p w14:paraId="771D4E05" w14:textId="77777777" w:rsidR="001E7F9C" w:rsidRPr="001E7F9C" w:rsidRDefault="001E7F9C" w:rsidP="001E7F9C">
            <w:pPr>
              <w:rPr>
                <w:sz w:val="16"/>
                <w:szCs w:val="16"/>
              </w:rPr>
            </w:pPr>
            <w:r w:rsidRPr="001E7F9C">
              <w:rPr>
                <w:sz w:val="16"/>
                <w:szCs w:val="16"/>
              </w:rPr>
              <w:t>992</w:t>
            </w:r>
          </w:p>
        </w:tc>
        <w:tc>
          <w:tcPr>
            <w:tcW w:w="1069" w:type="dxa"/>
            <w:noWrap/>
            <w:hideMark/>
          </w:tcPr>
          <w:p w14:paraId="3A46FF77" w14:textId="77777777" w:rsidR="001E7F9C" w:rsidRPr="001E7F9C" w:rsidRDefault="001E7F9C" w:rsidP="001E7F9C">
            <w:pPr>
              <w:rPr>
                <w:sz w:val="16"/>
                <w:szCs w:val="16"/>
              </w:rPr>
            </w:pPr>
            <w:r w:rsidRPr="001E7F9C">
              <w:rPr>
                <w:sz w:val="16"/>
                <w:szCs w:val="16"/>
              </w:rPr>
              <w:t>500,0</w:t>
            </w:r>
          </w:p>
        </w:tc>
        <w:tc>
          <w:tcPr>
            <w:tcW w:w="1069" w:type="dxa"/>
            <w:noWrap/>
            <w:hideMark/>
          </w:tcPr>
          <w:p w14:paraId="50C35691" w14:textId="77777777" w:rsidR="001E7F9C" w:rsidRPr="001E7F9C" w:rsidRDefault="001E7F9C" w:rsidP="001E7F9C">
            <w:pPr>
              <w:rPr>
                <w:sz w:val="16"/>
                <w:szCs w:val="16"/>
              </w:rPr>
            </w:pPr>
            <w:r w:rsidRPr="001E7F9C">
              <w:rPr>
                <w:sz w:val="16"/>
                <w:szCs w:val="16"/>
              </w:rPr>
              <w:t>0,0</w:t>
            </w:r>
          </w:p>
        </w:tc>
        <w:tc>
          <w:tcPr>
            <w:tcW w:w="1274" w:type="dxa"/>
            <w:noWrap/>
            <w:hideMark/>
          </w:tcPr>
          <w:p w14:paraId="70DCC673" w14:textId="77777777" w:rsidR="001E7F9C" w:rsidRPr="001E7F9C" w:rsidRDefault="001E7F9C" w:rsidP="001E7F9C">
            <w:pPr>
              <w:rPr>
                <w:sz w:val="16"/>
                <w:szCs w:val="16"/>
              </w:rPr>
            </w:pPr>
            <w:r w:rsidRPr="001E7F9C">
              <w:rPr>
                <w:sz w:val="16"/>
                <w:szCs w:val="16"/>
              </w:rPr>
              <w:t>0,0</w:t>
            </w:r>
          </w:p>
        </w:tc>
      </w:tr>
      <w:tr w:rsidR="001E7F9C" w:rsidRPr="001E7F9C" w14:paraId="17B7ED12" w14:textId="77777777" w:rsidTr="00B35219">
        <w:trPr>
          <w:trHeight w:val="420"/>
        </w:trPr>
        <w:tc>
          <w:tcPr>
            <w:tcW w:w="3753" w:type="dxa"/>
            <w:hideMark/>
          </w:tcPr>
          <w:p w14:paraId="44D4B231" w14:textId="77777777" w:rsidR="001E7F9C" w:rsidRPr="001E7F9C" w:rsidRDefault="001E7F9C">
            <w:pPr>
              <w:rPr>
                <w:sz w:val="16"/>
                <w:szCs w:val="16"/>
              </w:rPr>
            </w:pPr>
            <w:r w:rsidRPr="001E7F9C">
              <w:rPr>
                <w:sz w:val="16"/>
                <w:szCs w:val="16"/>
              </w:rPr>
              <w:t>Дворцы и дома культуры, другие учреждения культуры и средств массовой информации</w:t>
            </w:r>
          </w:p>
        </w:tc>
        <w:tc>
          <w:tcPr>
            <w:tcW w:w="369" w:type="dxa"/>
            <w:hideMark/>
          </w:tcPr>
          <w:p w14:paraId="2EC4E768" w14:textId="77777777" w:rsidR="001E7F9C" w:rsidRPr="001E7F9C" w:rsidRDefault="001E7F9C" w:rsidP="001E7F9C">
            <w:pPr>
              <w:rPr>
                <w:sz w:val="16"/>
                <w:szCs w:val="16"/>
              </w:rPr>
            </w:pPr>
            <w:r w:rsidRPr="001E7F9C">
              <w:rPr>
                <w:sz w:val="16"/>
                <w:szCs w:val="16"/>
              </w:rPr>
              <w:t>05</w:t>
            </w:r>
          </w:p>
        </w:tc>
        <w:tc>
          <w:tcPr>
            <w:tcW w:w="366" w:type="dxa"/>
            <w:hideMark/>
          </w:tcPr>
          <w:p w14:paraId="52EE3FF2" w14:textId="77777777" w:rsidR="001E7F9C" w:rsidRPr="001E7F9C" w:rsidRDefault="001E7F9C" w:rsidP="001E7F9C">
            <w:pPr>
              <w:rPr>
                <w:sz w:val="16"/>
                <w:szCs w:val="16"/>
              </w:rPr>
            </w:pPr>
            <w:r w:rsidRPr="001E7F9C">
              <w:rPr>
                <w:sz w:val="16"/>
                <w:szCs w:val="16"/>
              </w:rPr>
              <w:t>0</w:t>
            </w:r>
          </w:p>
        </w:tc>
        <w:tc>
          <w:tcPr>
            <w:tcW w:w="451" w:type="dxa"/>
            <w:hideMark/>
          </w:tcPr>
          <w:p w14:paraId="1918057A" w14:textId="77777777" w:rsidR="001E7F9C" w:rsidRPr="001E7F9C" w:rsidRDefault="001E7F9C" w:rsidP="001E7F9C">
            <w:pPr>
              <w:rPr>
                <w:sz w:val="16"/>
                <w:szCs w:val="16"/>
              </w:rPr>
            </w:pPr>
            <w:r w:rsidRPr="001E7F9C">
              <w:rPr>
                <w:sz w:val="16"/>
                <w:szCs w:val="16"/>
              </w:rPr>
              <w:t>02</w:t>
            </w:r>
          </w:p>
        </w:tc>
        <w:tc>
          <w:tcPr>
            <w:tcW w:w="629" w:type="dxa"/>
            <w:hideMark/>
          </w:tcPr>
          <w:p w14:paraId="4996D5A3" w14:textId="77777777" w:rsidR="001E7F9C" w:rsidRPr="001E7F9C" w:rsidRDefault="001E7F9C" w:rsidP="001E7F9C">
            <w:pPr>
              <w:rPr>
                <w:sz w:val="16"/>
                <w:szCs w:val="16"/>
              </w:rPr>
            </w:pPr>
            <w:r w:rsidRPr="001E7F9C">
              <w:rPr>
                <w:sz w:val="16"/>
                <w:szCs w:val="16"/>
              </w:rPr>
              <w:t>61140</w:t>
            </w:r>
          </w:p>
        </w:tc>
        <w:tc>
          <w:tcPr>
            <w:tcW w:w="446" w:type="dxa"/>
            <w:hideMark/>
          </w:tcPr>
          <w:p w14:paraId="3A8EB085" w14:textId="77777777" w:rsidR="001E7F9C" w:rsidRPr="001E7F9C" w:rsidRDefault="001E7F9C" w:rsidP="001E7F9C">
            <w:pPr>
              <w:rPr>
                <w:sz w:val="16"/>
                <w:szCs w:val="16"/>
              </w:rPr>
            </w:pPr>
            <w:r w:rsidRPr="001E7F9C">
              <w:rPr>
                <w:sz w:val="16"/>
                <w:szCs w:val="16"/>
              </w:rPr>
              <w:t> </w:t>
            </w:r>
          </w:p>
        </w:tc>
        <w:tc>
          <w:tcPr>
            <w:tcW w:w="369" w:type="dxa"/>
            <w:hideMark/>
          </w:tcPr>
          <w:p w14:paraId="0F16C426" w14:textId="77777777" w:rsidR="001E7F9C" w:rsidRPr="001E7F9C" w:rsidRDefault="001E7F9C" w:rsidP="001E7F9C">
            <w:pPr>
              <w:rPr>
                <w:sz w:val="16"/>
                <w:szCs w:val="16"/>
              </w:rPr>
            </w:pPr>
            <w:r w:rsidRPr="001E7F9C">
              <w:rPr>
                <w:sz w:val="16"/>
                <w:szCs w:val="16"/>
              </w:rPr>
              <w:t> </w:t>
            </w:r>
          </w:p>
        </w:tc>
        <w:tc>
          <w:tcPr>
            <w:tcW w:w="464" w:type="dxa"/>
            <w:hideMark/>
          </w:tcPr>
          <w:p w14:paraId="776F9382" w14:textId="77777777" w:rsidR="001E7F9C" w:rsidRPr="001E7F9C" w:rsidRDefault="001E7F9C" w:rsidP="001E7F9C">
            <w:pPr>
              <w:rPr>
                <w:sz w:val="16"/>
                <w:szCs w:val="16"/>
              </w:rPr>
            </w:pPr>
            <w:r w:rsidRPr="001E7F9C">
              <w:rPr>
                <w:sz w:val="16"/>
                <w:szCs w:val="16"/>
              </w:rPr>
              <w:t> </w:t>
            </w:r>
          </w:p>
        </w:tc>
        <w:tc>
          <w:tcPr>
            <w:tcW w:w="503" w:type="dxa"/>
            <w:hideMark/>
          </w:tcPr>
          <w:p w14:paraId="0E7ADACA" w14:textId="77777777" w:rsidR="001E7F9C" w:rsidRPr="001E7F9C" w:rsidRDefault="001E7F9C" w:rsidP="001E7F9C">
            <w:pPr>
              <w:rPr>
                <w:sz w:val="16"/>
                <w:szCs w:val="16"/>
              </w:rPr>
            </w:pPr>
            <w:r w:rsidRPr="001E7F9C">
              <w:rPr>
                <w:sz w:val="16"/>
                <w:szCs w:val="16"/>
              </w:rPr>
              <w:t> </w:t>
            </w:r>
          </w:p>
        </w:tc>
        <w:tc>
          <w:tcPr>
            <w:tcW w:w="1069" w:type="dxa"/>
            <w:noWrap/>
            <w:hideMark/>
          </w:tcPr>
          <w:p w14:paraId="1A2834E7" w14:textId="77777777" w:rsidR="001E7F9C" w:rsidRPr="001E7F9C" w:rsidRDefault="001E7F9C" w:rsidP="001E7F9C">
            <w:pPr>
              <w:rPr>
                <w:sz w:val="16"/>
                <w:szCs w:val="16"/>
              </w:rPr>
            </w:pPr>
            <w:r w:rsidRPr="001E7F9C">
              <w:rPr>
                <w:sz w:val="16"/>
                <w:szCs w:val="16"/>
              </w:rPr>
              <w:t>2 700,0</w:t>
            </w:r>
          </w:p>
        </w:tc>
        <w:tc>
          <w:tcPr>
            <w:tcW w:w="1069" w:type="dxa"/>
            <w:noWrap/>
            <w:hideMark/>
          </w:tcPr>
          <w:p w14:paraId="13823A44" w14:textId="77777777" w:rsidR="001E7F9C" w:rsidRPr="001E7F9C" w:rsidRDefault="001E7F9C" w:rsidP="001E7F9C">
            <w:pPr>
              <w:rPr>
                <w:sz w:val="16"/>
                <w:szCs w:val="16"/>
              </w:rPr>
            </w:pPr>
            <w:r w:rsidRPr="001E7F9C">
              <w:rPr>
                <w:sz w:val="16"/>
                <w:szCs w:val="16"/>
              </w:rPr>
              <w:t>0,0</w:t>
            </w:r>
          </w:p>
        </w:tc>
        <w:tc>
          <w:tcPr>
            <w:tcW w:w="1274" w:type="dxa"/>
            <w:noWrap/>
            <w:hideMark/>
          </w:tcPr>
          <w:p w14:paraId="06020CF6" w14:textId="77777777" w:rsidR="001E7F9C" w:rsidRPr="001E7F9C" w:rsidRDefault="001E7F9C" w:rsidP="001E7F9C">
            <w:pPr>
              <w:rPr>
                <w:sz w:val="16"/>
                <w:szCs w:val="16"/>
              </w:rPr>
            </w:pPr>
            <w:r w:rsidRPr="001E7F9C">
              <w:rPr>
                <w:sz w:val="16"/>
                <w:szCs w:val="16"/>
              </w:rPr>
              <w:t>0,0</w:t>
            </w:r>
          </w:p>
        </w:tc>
      </w:tr>
      <w:tr w:rsidR="001E7F9C" w:rsidRPr="001E7F9C" w14:paraId="3E5C3935" w14:textId="77777777" w:rsidTr="00B35219">
        <w:trPr>
          <w:trHeight w:val="450"/>
        </w:trPr>
        <w:tc>
          <w:tcPr>
            <w:tcW w:w="3753" w:type="dxa"/>
            <w:hideMark/>
          </w:tcPr>
          <w:p w14:paraId="060E8BC2" w14:textId="77777777" w:rsidR="001E7F9C" w:rsidRPr="001E7F9C" w:rsidRDefault="001E7F9C">
            <w:pPr>
              <w:rPr>
                <w:i/>
                <w:iCs/>
                <w:sz w:val="16"/>
                <w:szCs w:val="16"/>
              </w:rPr>
            </w:pPr>
            <w:r w:rsidRPr="001E7F9C">
              <w:rPr>
                <w:i/>
                <w:iCs/>
                <w:sz w:val="16"/>
                <w:szCs w:val="16"/>
              </w:rPr>
              <w:t>предоставление субсидий бюджетным, автономным учреждениям и иным некоммерческим организациям</w:t>
            </w:r>
          </w:p>
        </w:tc>
        <w:tc>
          <w:tcPr>
            <w:tcW w:w="369" w:type="dxa"/>
            <w:hideMark/>
          </w:tcPr>
          <w:p w14:paraId="77143823" w14:textId="77777777" w:rsidR="001E7F9C" w:rsidRPr="001E7F9C" w:rsidRDefault="001E7F9C" w:rsidP="001E7F9C">
            <w:pPr>
              <w:rPr>
                <w:sz w:val="16"/>
                <w:szCs w:val="16"/>
              </w:rPr>
            </w:pPr>
            <w:r w:rsidRPr="001E7F9C">
              <w:rPr>
                <w:sz w:val="16"/>
                <w:szCs w:val="16"/>
              </w:rPr>
              <w:t>05</w:t>
            </w:r>
          </w:p>
        </w:tc>
        <w:tc>
          <w:tcPr>
            <w:tcW w:w="366" w:type="dxa"/>
            <w:hideMark/>
          </w:tcPr>
          <w:p w14:paraId="5DBA8C6D" w14:textId="77777777" w:rsidR="001E7F9C" w:rsidRPr="001E7F9C" w:rsidRDefault="001E7F9C" w:rsidP="001E7F9C">
            <w:pPr>
              <w:rPr>
                <w:sz w:val="16"/>
                <w:szCs w:val="16"/>
              </w:rPr>
            </w:pPr>
            <w:r w:rsidRPr="001E7F9C">
              <w:rPr>
                <w:sz w:val="16"/>
                <w:szCs w:val="16"/>
              </w:rPr>
              <w:t>0</w:t>
            </w:r>
          </w:p>
        </w:tc>
        <w:tc>
          <w:tcPr>
            <w:tcW w:w="451" w:type="dxa"/>
            <w:hideMark/>
          </w:tcPr>
          <w:p w14:paraId="58AA1939" w14:textId="77777777" w:rsidR="001E7F9C" w:rsidRPr="001E7F9C" w:rsidRDefault="001E7F9C" w:rsidP="001E7F9C">
            <w:pPr>
              <w:rPr>
                <w:sz w:val="16"/>
                <w:szCs w:val="16"/>
              </w:rPr>
            </w:pPr>
            <w:r w:rsidRPr="001E7F9C">
              <w:rPr>
                <w:sz w:val="16"/>
                <w:szCs w:val="16"/>
              </w:rPr>
              <w:t>02</w:t>
            </w:r>
          </w:p>
        </w:tc>
        <w:tc>
          <w:tcPr>
            <w:tcW w:w="629" w:type="dxa"/>
            <w:hideMark/>
          </w:tcPr>
          <w:p w14:paraId="10968191" w14:textId="77777777" w:rsidR="001E7F9C" w:rsidRPr="001E7F9C" w:rsidRDefault="001E7F9C" w:rsidP="001E7F9C">
            <w:pPr>
              <w:rPr>
                <w:sz w:val="16"/>
                <w:szCs w:val="16"/>
              </w:rPr>
            </w:pPr>
            <w:r w:rsidRPr="001E7F9C">
              <w:rPr>
                <w:sz w:val="16"/>
                <w:szCs w:val="16"/>
              </w:rPr>
              <w:t>61140</w:t>
            </w:r>
          </w:p>
        </w:tc>
        <w:tc>
          <w:tcPr>
            <w:tcW w:w="446" w:type="dxa"/>
            <w:hideMark/>
          </w:tcPr>
          <w:p w14:paraId="78F553B1" w14:textId="77777777" w:rsidR="001E7F9C" w:rsidRPr="001E7F9C" w:rsidRDefault="001E7F9C" w:rsidP="001E7F9C">
            <w:pPr>
              <w:rPr>
                <w:sz w:val="16"/>
                <w:szCs w:val="16"/>
              </w:rPr>
            </w:pPr>
            <w:r w:rsidRPr="001E7F9C">
              <w:rPr>
                <w:sz w:val="16"/>
                <w:szCs w:val="16"/>
              </w:rPr>
              <w:t>600</w:t>
            </w:r>
          </w:p>
        </w:tc>
        <w:tc>
          <w:tcPr>
            <w:tcW w:w="369" w:type="dxa"/>
            <w:hideMark/>
          </w:tcPr>
          <w:p w14:paraId="76989A18" w14:textId="77777777" w:rsidR="001E7F9C" w:rsidRPr="001E7F9C" w:rsidRDefault="001E7F9C" w:rsidP="001E7F9C">
            <w:pPr>
              <w:rPr>
                <w:sz w:val="16"/>
                <w:szCs w:val="16"/>
              </w:rPr>
            </w:pPr>
            <w:r w:rsidRPr="001E7F9C">
              <w:rPr>
                <w:sz w:val="16"/>
                <w:szCs w:val="16"/>
              </w:rPr>
              <w:t> </w:t>
            </w:r>
          </w:p>
        </w:tc>
        <w:tc>
          <w:tcPr>
            <w:tcW w:w="464" w:type="dxa"/>
            <w:hideMark/>
          </w:tcPr>
          <w:p w14:paraId="575C8108" w14:textId="77777777" w:rsidR="001E7F9C" w:rsidRPr="001E7F9C" w:rsidRDefault="001E7F9C" w:rsidP="001E7F9C">
            <w:pPr>
              <w:rPr>
                <w:sz w:val="16"/>
                <w:szCs w:val="16"/>
              </w:rPr>
            </w:pPr>
            <w:r w:rsidRPr="001E7F9C">
              <w:rPr>
                <w:sz w:val="16"/>
                <w:szCs w:val="16"/>
              </w:rPr>
              <w:t> </w:t>
            </w:r>
          </w:p>
        </w:tc>
        <w:tc>
          <w:tcPr>
            <w:tcW w:w="503" w:type="dxa"/>
            <w:hideMark/>
          </w:tcPr>
          <w:p w14:paraId="12CEE28E" w14:textId="77777777" w:rsidR="001E7F9C" w:rsidRPr="001E7F9C" w:rsidRDefault="001E7F9C" w:rsidP="001E7F9C">
            <w:pPr>
              <w:rPr>
                <w:sz w:val="16"/>
                <w:szCs w:val="16"/>
              </w:rPr>
            </w:pPr>
            <w:r w:rsidRPr="001E7F9C">
              <w:rPr>
                <w:sz w:val="16"/>
                <w:szCs w:val="16"/>
              </w:rPr>
              <w:t> </w:t>
            </w:r>
          </w:p>
        </w:tc>
        <w:tc>
          <w:tcPr>
            <w:tcW w:w="1069" w:type="dxa"/>
            <w:noWrap/>
            <w:hideMark/>
          </w:tcPr>
          <w:p w14:paraId="25D6227A" w14:textId="77777777" w:rsidR="001E7F9C" w:rsidRPr="001E7F9C" w:rsidRDefault="001E7F9C" w:rsidP="001E7F9C">
            <w:pPr>
              <w:rPr>
                <w:sz w:val="16"/>
                <w:szCs w:val="16"/>
              </w:rPr>
            </w:pPr>
            <w:r w:rsidRPr="001E7F9C">
              <w:rPr>
                <w:sz w:val="16"/>
                <w:szCs w:val="16"/>
              </w:rPr>
              <w:t>2 700,0</w:t>
            </w:r>
          </w:p>
        </w:tc>
        <w:tc>
          <w:tcPr>
            <w:tcW w:w="1069" w:type="dxa"/>
            <w:noWrap/>
            <w:hideMark/>
          </w:tcPr>
          <w:p w14:paraId="22F56156" w14:textId="77777777" w:rsidR="001E7F9C" w:rsidRPr="001E7F9C" w:rsidRDefault="001E7F9C" w:rsidP="001E7F9C">
            <w:pPr>
              <w:rPr>
                <w:sz w:val="16"/>
                <w:szCs w:val="16"/>
              </w:rPr>
            </w:pPr>
            <w:r w:rsidRPr="001E7F9C">
              <w:rPr>
                <w:sz w:val="16"/>
                <w:szCs w:val="16"/>
              </w:rPr>
              <w:t>0,0</w:t>
            </w:r>
          </w:p>
        </w:tc>
        <w:tc>
          <w:tcPr>
            <w:tcW w:w="1274" w:type="dxa"/>
            <w:noWrap/>
            <w:hideMark/>
          </w:tcPr>
          <w:p w14:paraId="3AA3F0DE" w14:textId="77777777" w:rsidR="001E7F9C" w:rsidRPr="001E7F9C" w:rsidRDefault="001E7F9C" w:rsidP="001E7F9C">
            <w:pPr>
              <w:rPr>
                <w:sz w:val="16"/>
                <w:szCs w:val="16"/>
              </w:rPr>
            </w:pPr>
            <w:r w:rsidRPr="001E7F9C">
              <w:rPr>
                <w:sz w:val="16"/>
                <w:szCs w:val="16"/>
              </w:rPr>
              <w:t>0,0</w:t>
            </w:r>
          </w:p>
        </w:tc>
      </w:tr>
      <w:tr w:rsidR="001E7F9C" w:rsidRPr="001E7F9C" w14:paraId="4DF14C63" w14:textId="77777777" w:rsidTr="00B35219">
        <w:trPr>
          <w:trHeight w:val="225"/>
        </w:trPr>
        <w:tc>
          <w:tcPr>
            <w:tcW w:w="3753" w:type="dxa"/>
            <w:hideMark/>
          </w:tcPr>
          <w:p w14:paraId="730B87CF" w14:textId="77777777" w:rsidR="001E7F9C" w:rsidRPr="001E7F9C" w:rsidRDefault="001E7F9C">
            <w:pPr>
              <w:rPr>
                <w:i/>
                <w:iCs/>
                <w:sz w:val="16"/>
                <w:szCs w:val="16"/>
              </w:rPr>
            </w:pPr>
            <w:r w:rsidRPr="001E7F9C">
              <w:rPr>
                <w:i/>
                <w:iCs/>
                <w:sz w:val="16"/>
                <w:szCs w:val="16"/>
              </w:rPr>
              <w:t>субсидии бюджетным учреждениям</w:t>
            </w:r>
          </w:p>
        </w:tc>
        <w:tc>
          <w:tcPr>
            <w:tcW w:w="369" w:type="dxa"/>
            <w:hideMark/>
          </w:tcPr>
          <w:p w14:paraId="1C65FD13" w14:textId="77777777" w:rsidR="001E7F9C" w:rsidRPr="001E7F9C" w:rsidRDefault="001E7F9C" w:rsidP="001E7F9C">
            <w:pPr>
              <w:rPr>
                <w:sz w:val="16"/>
                <w:szCs w:val="16"/>
              </w:rPr>
            </w:pPr>
            <w:r w:rsidRPr="001E7F9C">
              <w:rPr>
                <w:sz w:val="16"/>
                <w:szCs w:val="16"/>
              </w:rPr>
              <w:t>05</w:t>
            </w:r>
          </w:p>
        </w:tc>
        <w:tc>
          <w:tcPr>
            <w:tcW w:w="366" w:type="dxa"/>
            <w:hideMark/>
          </w:tcPr>
          <w:p w14:paraId="0FAA7289" w14:textId="77777777" w:rsidR="001E7F9C" w:rsidRPr="001E7F9C" w:rsidRDefault="001E7F9C" w:rsidP="001E7F9C">
            <w:pPr>
              <w:rPr>
                <w:sz w:val="16"/>
                <w:szCs w:val="16"/>
              </w:rPr>
            </w:pPr>
            <w:r w:rsidRPr="001E7F9C">
              <w:rPr>
                <w:sz w:val="16"/>
                <w:szCs w:val="16"/>
              </w:rPr>
              <w:t>0</w:t>
            </w:r>
          </w:p>
        </w:tc>
        <w:tc>
          <w:tcPr>
            <w:tcW w:w="451" w:type="dxa"/>
            <w:hideMark/>
          </w:tcPr>
          <w:p w14:paraId="18F8A0D4" w14:textId="77777777" w:rsidR="001E7F9C" w:rsidRPr="001E7F9C" w:rsidRDefault="001E7F9C" w:rsidP="001E7F9C">
            <w:pPr>
              <w:rPr>
                <w:sz w:val="16"/>
                <w:szCs w:val="16"/>
              </w:rPr>
            </w:pPr>
            <w:r w:rsidRPr="001E7F9C">
              <w:rPr>
                <w:sz w:val="16"/>
                <w:szCs w:val="16"/>
              </w:rPr>
              <w:t>02</w:t>
            </w:r>
          </w:p>
        </w:tc>
        <w:tc>
          <w:tcPr>
            <w:tcW w:w="629" w:type="dxa"/>
            <w:hideMark/>
          </w:tcPr>
          <w:p w14:paraId="153E9B31" w14:textId="77777777" w:rsidR="001E7F9C" w:rsidRPr="001E7F9C" w:rsidRDefault="001E7F9C" w:rsidP="001E7F9C">
            <w:pPr>
              <w:rPr>
                <w:sz w:val="16"/>
                <w:szCs w:val="16"/>
              </w:rPr>
            </w:pPr>
            <w:r w:rsidRPr="001E7F9C">
              <w:rPr>
                <w:sz w:val="16"/>
                <w:szCs w:val="16"/>
              </w:rPr>
              <w:t>61140</w:t>
            </w:r>
          </w:p>
        </w:tc>
        <w:tc>
          <w:tcPr>
            <w:tcW w:w="446" w:type="dxa"/>
            <w:hideMark/>
          </w:tcPr>
          <w:p w14:paraId="1DD466CB" w14:textId="77777777" w:rsidR="001E7F9C" w:rsidRPr="001E7F9C" w:rsidRDefault="001E7F9C" w:rsidP="001E7F9C">
            <w:pPr>
              <w:rPr>
                <w:sz w:val="16"/>
                <w:szCs w:val="16"/>
              </w:rPr>
            </w:pPr>
            <w:r w:rsidRPr="001E7F9C">
              <w:rPr>
                <w:sz w:val="16"/>
                <w:szCs w:val="16"/>
              </w:rPr>
              <w:t>610</w:t>
            </w:r>
          </w:p>
        </w:tc>
        <w:tc>
          <w:tcPr>
            <w:tcW w:w="369" w:type="dxa"/>
            <w:hideMark/>
          </w:tcPr>
          <w:p w14:paraId="787831DD" w14:textId="77777777" w:rsidR="001E7F9C" w:rsidRPr="001E7F9C" w:rsidRDefault="001E7F9C" w:rsidP="001E7F9C">
            <w:pPr>
              <w:rPr>
                <w:sz w:val="16"/>
                <w:szCs w:val="16"/>
              </w:rPr>
            </w:pPr>
            <w:r w:rsidRPr="001E7F9C">
              <w:rPr>
                <w:sz w:val="16"/>
                <w:szCs w:val="16"/>
              </w:rPr>
              <w:t> </w:t>
            </w:r>
          </w:p>
        </w:tc>
        <w:tc>
          <w:tcPr>
            <w:tcW w:w="464" w:type="dxa"/>
            <w:hideMark/>
          </w:tcPr>
          <w:p w14:paraId="361DED5D" w14:textId="77777777" w:rsidR="001E7F9C" w:rsidRPr="001E7F9C" w:rsidRDefault="001E7F9C" w:rsidP="001E7F9C">
            <w:pPr>
              <w:rPr>
                <w:sz w:val="16"/>
                <w:szCs w:val="16"/>
              </w:rPr>
            </w:pPr>
            <w:r w:rsidRPr="001E7F9C">
              <w:rPr>
                <w:sz w:val="16"/>
                <w:szCs w:val="16"/>
              </w:rPr>
              <w:t> </w:t>
            </w:r>
          </w:p>
        </w:tc>
        <w:tc>
          <w:tcPr>
            <w:tcW w:w="503" w:type="dxa"/>
            <w:hideMark/>
          </w:tcPr>
          <w:p w14:paraId="3527C8DA" w14:textId="77777777" w:rsidR="001E7F9C" w:rsidRPr="001E7F9C" w:rsidRDefault="001E7F9C" w:rsidP="001E7F9C">
            <w:pPr>
              <w:rPr>
                <w:sz w:val="16"/>
                <w:szCs w:val="16"/>
              </w:rPr>
            </w:pPr>
            <w:r w:rsidRPr="001E7F9C">
              <w:rPr>
                <w:sz w:val="16"/>
                <w:szCs w:val="16"/>
              </w:rPr>
              <w:t> </w:t>
            </w:r>
          </w:p>
        </w:tc>
        <w:tc>
          <w:tcPr>
            <w:tcW w:w="1069" w:type="dxa"/>
            <w:noWrap/>
            <w:hideMark/>
          </w:tcPr>
          <w:p w14:paraId="52511249" w14:textId="77777777" w:rsidR="001E7F9C" w:rsidRPr="001E7F9C" w:rsidRDefault="001E7F9C" w:rsidP="001E7F9C">
            <w:pPr>
              <w:rPr>
                <w:sz w:val="16"/>
                <w:szCs w:val="16"/>
              </w:rPr>
            </w:pPr>
            <w:r w:rsidRPr="001E7F9C">
              <w:rPr>
                <w:sz w:val="16"/>
                <w:szCs w:val="16"/>
              </w:rPr>
              <w:t>2 700,0</w:t>
            </w:r>
          </w:p>
        </w:tc>
        <w:tc>
          <w:tcPr>
            <w:tcW w:w="1069" w:type="dxa"/>
            <w:noWrap/>
            <w:hideMark/>
          </w:tcPr>
          <w:p w14:paraId="0B37521D" w14:textId="77777777" w:rsidR="001E7F9C" w:rsidRPr="001E7F9C" w:rsidRDefault="001E7F9C" w:rsidP="001E7F9C">
            <w:pPr>
              <w:rPr>
                <w:sz w:val="16"/>
                <w:szCs w:val="16"/>
              </w:rPr>
            </w:pPr>
            <w:r w:rsidRPr="001E7F9C">
              <w:rPr>
                <w:sz w:val="16"/>
                <w:szCs w:val="16"/>
              </w:rPr>
              <w:t>0,0</w:t>
            </w:r>
          </w:p>
        </w:tc>
        <w:tc>
          <w:tcPr>
            <w:tcW w:w="1274" w:type="dxa"/>
            <w:noWrap/>
            <w:hideMark/>
          </w:tcPr>
          <w:p w14:paraId="6455E2F9" w14:textId="77777777" w:rsidR="001E7F9C" w:rsidRPr="001E7F9C" w:rsidRDefault="001E7F9C" w:rsidP="001E7F9C">
            <w:pPr>
              <w:rPr>
                <w:sz w:val="16"/>
                <w:szCs w:val="16"/>
              </w:rPr>
            </w:pPr>
            <w:r w:rsidRPr="001E7F9C">
              <w:rPr>
                <w:sz w:val="16"/>
                <w:szCs w:val="16"/>
              </w:rPr>
              <w:t>0,0</w:t>
            </w:r>
          </w:p>
        </w:tc>
      </w:tr>
      <w:tr w:rsidR="001E7F9C" w:rsidRPr="001E7F9C" w14:paraId="69D1418E" w14:textId="77777777" w:rsidTr="00B35219">
        <w:trPr>
          <w:trHeight w:val="285"/>
        </w:trPr>
        <w:tc>
          <w:tcPr>
            <w:tcW w:w="3753" w:type="dxa"/>
            <w:hideMark/>
          </w:tcPr>
          <w:p w14:paraId="3D0C5B51" w14:textId="77777777" w:rsidR="001E7F9C" w:rsidRPr="001E7F9C" w:rsidRDefault="001E7F9C">
            <w:pPr>
              <w:rPr>
                <w:sz w:val="16"/>
                <w:szCs w:val="16"/>
              </w:rPr>
            </w:pPr>
            <w:r w:rsidRPr="001E7F9C">
              <w:rPr>
                <w:sz w:val="16"/>
                <w:szCs w:val="16"/>
              </w:rPr>
              <w:t>Культура, кинематография</w:t>
            </w:r>
          </w:p>
        </w:tc>
        <w:tc>
          <w:tcPr>
            <w:tcW w:w="369" w:type="dxa"/>
            <w:hideMark/>
          </w:tcPr>
          <w:p w14:paraId="1E17F4BD" w14:textId="77777777" w:rsidR="001E7F9C" w:rsidRPr="001E7F9C" w:rsidRDefault="001E7F9C" w:rsidP="001E7F9C">
            <w:pPr>
              <w:rPr>
                <w:sz w:val="16"/>
                <w:szCs w:val="16"/>
              </w:rPr>
            </w:pPr>
            <w:r w:rsidRPr="001E7F9C">
              <w:rPr>
                <w:sz w:val="16"/>
                <w:szCs w:val="16"/>
              </w:rPr>
              <w:t>05</w:t>
            </w:r>
          </w:p>
        </w:tc>
        <w:tc>
          <w:tcPr>
            <w:tcW w:w="366" w:type="dxa"/>
            <w:hideMark/>
          </w:tcPr>
          <w:p w14:paraId="1814C6FC" w14:textId="77777777" w:rsidR="001E7F9C" w:rsidRPr="001E7F9C" w:rsidRDefault="001E7F9C" w:rsidP="001E7F9C">
            <w:pPr>
              <w:rPr>
                <w:sz w:val="16"/>
                <w:szCs w:val="16"/>
              </w:rPr>
            </w:pPr>
            <w:r w:rsidRPr="001E7F9C">
              <w:rPr>
                <w:sz w:val="16"/>
                <w:szCs w:val="16"/>
              </w:rPr>
              <w:t>0</w:t>
            </w:r>
          </w:p>
        </w:tc>
        <w:tc>
          <w:tcPr>
            <w:tcW w:w="451" w:type="dxa"/>
            <w:hideMark/>
          </w:tcPr>
          <w:p w14:paraId="70228098" w14:textId="77777777" w:rsidR="001E7F9C" w:rsidRPr="001E7F9C" w:rsidRDefault="001E7F9C" w:rsidP="001E7F9C">
            <w:pPr>
              <w:rPr>
                <w:sz w:val="16"/>
                <w:szCs w:val="16"/>
              </w:rPr>
            </w:pPr>
            <w:r w:rsidRPr="001E7F9C">
              <w:rPr>
                <w:sz w:val="16"/>
                <w:szCs w:val="16"/>
              </w:rPr>
              <w:t>02</w:t>
            </w:r>
          </w:p>
        </w:tc>
        <w:tc>
          <w:tcPr>
            <w:tcW w:w="629" w:type="dxa"/>
            <w:hideMark/>
          </w:tcPr>
          <w:p w14:paraId="76AC3942" w14:textId="77777777" w:rsidR="001E7F9C" w:rsidRPr="001E7F9C" w:rsidRDefault="001E7F9C" w:rsidP="001E7F9C">
            <w:pPr>
              <w:rPr>
                <w:sz w:val="16"/>
                <w:szCs w:val="16"/>
              </w:rPr>
            </w:pPr>
            <w:r w:rsidRPr="001E7F9C">
              <w:rPr>
                <w:sz w:val="16"/>
                <w:szCs w:val="16"/>
              </w:rPr>
              <w:t>61140</w:t>
            </w:r>
          </w:p>
        </w:tc>
        <w:tc>
          <w:tcPr>
            <w:tcW w:w="446" w:type="dxa"/>
            <w:hideMark/>
          </w:tcPr>
          <w:p w14:paraId="481D8480" w14:textId="77777777" w:rsidR="001E7F9C" w:rsidRPr="001E7F9C" w:rsidRDefault="001E7F9C" w:rsidP="001E7F9C">
            <w:pPr>
              <w:rPr>
                <w:sz w:val="16"/>
                <w:szCs w:val="16"/>
              </w:rPr>
            </w:pPr>
            <w:r w:rsidRPr="001E7F9C">
              <w:rPr>
                <w:sz w:val="16"/>
                <w:szCs w:val="16"/>
              </w:rPr>
              <w:t>610</w:t>
            </w:r>
          </w:p>
        </w:tc>
        <w:tc>
          <w:tcPr>
            <w:tcW w:w="369" w:type="dxa"/>
            <w:hideMark/>
          </w:tcPr>
          <w:p w14:paraId="2F70EF27" w14:textId="77777777" w:rsidR="001E7F9C" w:rsidRPr="001E7F9C" w:rsidRDefault="001E7F9C" w:rsidP="001E7F9C">
            <w:pPr>
              <w:rPr>
                <w:sz w:val="16"/>
                <w:szCs w:val="16"/>
              </w:rPr>
            </w:pPr>
            <w:r w:rsidRPr="001E7F9C">
              <w:rPr>
                <w:sz w:val="16"/>
                <w:szCs w:val="16"/>
              </w:rPr>
              <w:t>08</w:t>
            </w:r>
          </w:p>
        </w:tc>
        <w:tc>
          <w:tcPr>
            <w:tcW w:w="464" w:type="dxa"/>
            <w:hideMark/>
          </w:tcPr>
          <w:p w14:paraId="1A937E0B" w14:textId="77777777" w:rsidR="001E7F9C" w:rsidRPr="001E7F9C" w:rsidRDefault="001E7F9C" w:rsidP="001E7F9C">
            <w:pPr>
              <w:rPr>
                <w:sz w:val="16"/>
                <w:szCs w:val="16"/>
              </w:rPr>
            </w:pPr>
            <w:r w:rsidRPr="001E7F9C">
              <w:rPr>
                <w:sz w:val="16"/>
                <w:szCs w:val="16"/>
              </w:rPr>
              <w:t> </w:t>
            </w:r>
          </w:p>
        </w:tc>
        <w:tc>
          <w:tcPr>
            <w:tcW w:w="503" w:type="dxa"/>
            <w:hideMark/>
          </w:tcPr>
          <w:p w14:paraId="27571B6D" w14:textId="77777777" w:rsidR="001E7F9C" w:rsidRPr="001E7F9C" w:rsidRDefault="001E7F9C" w:rsidP="001E7F9C">
            <w:pPr>
              <w:rPr>
                <w:sz w:val="16"/>
                <w:szCs w:val="16"/>
              </w:rPr>
            </w:pPr>
            <w:r w:rsidRPr="001E7F9C">
              <w:rPr>
                <w:sz w:val="16"/>
                <w:szCs w:val="16"/>
              </w:rPr>
              <w:t> </w:t>
            </w:r>
          </w:p>
        </w:tc>
        <w:tc>
          <w:tcPr>
            <w:tcW w:w="1069" w:type="dxa"/>
            <w:noWrap/>
            <w:hideMark/>
          </w:tcPr>
          <w:p w14:paraId="53C3FD9D" w14:textId="77777777" w:rsidR="001E7F9C" w:rsidRPr="001E7F9C" w:rsidRDefault="001E7F9C" w:rsidP="001E7F9C">
            <w:pPr>
              <w:rPr>
                <w:sz w:val="16"/>
                <w:szCs w:val="16"/>
              </w:rPr>
            </w:pPr>
            <w:r w:rsidRPr="001E7F9C">
              <w:rPr>
                <w:sz w:val="16"/>
                <w:szCs w:val="16"/>
              </w:rPr>
              <w:t>2 700,0</w:t>
            </w:r>
          </w:p>
        </w:tc>
        <w:tc>
          <w:tcPr>
            <w:tcW w:w="1069" w:type="dxa"/>
            <w:noWrap/>
            <w:hideMark/>
          </w:tcPr>
          <w:p w14:paraId="20E541C9" w14:textId="77777777" w:rsidR="001E7F9C" w:rsidRPr="001E7F9C" w:rsidRDefault="001E7F9C" w:rsidP="001E7F9C">
            <w:pPr>
              <w:rPr>
                <w:sz w:val="16"/>
                <w:szCs w:val="16"/>
              </w:rPr>
            </w:pPr>
            <w:r w:rsidRPr="001E7F9C">
              <w:rPr>
                <w:sz w:val="16"/>
                <w:szCs w:val="16"/>
              </w:rPr>
              <w:t>0,0</w:t>
            </w:r>
          </w:p>
        </w:tc>
        <w:tc>
          <w:tcPr>
            <w:tcW w:w="1274" w:type="dxa"/>
            <w:noWrap/>
            <w:hideMark/>
          </w:tcPr>
          <w:p w14:paraId="16197604" w14:textId="77777777" w:rsidR="001E7F9C" w:rsidRPr="001E7F9C" w:rsidRDefault="001E7F9C" w:rsidP="001E7F9C">
            <w:pPr>
              <w:rPr>
                <w:sz w:val="16"/>
                <w:szCs w:val="16"/>
              </w:rPr>
            </w:pPr>
            <w:r w:rsidRPr="001E7F9C">
              <w:rPr>
                <w:sz w:val="16"/>
                <w:szCs w:val="16"/>
              </w:rPr>
              <w:t>0,0</w:t>
            </w:r>
          </w:p>
        </w:tc>
      </w:tr>
      <w:tr w:rsidR="001E7F9C" w:rsidRPr="001E7F9C" w14:paraId="1824CB15" w14:textId="77777777" w:rsidTr="00B35219">
        <w:trPr>
          <w:trHeight w:val="285"/>
        </w:trPr>
        <w:tc>
          <w:tcPr>
            <w:tcW w:w="3753" w:type="dxa"/>
            <w:hideMark/>
          </w:tcPr>
          <w:p w14:paraId="1BCCD714" w14:textId="77777777" w:rsidR="001E7F9C" w:rsidRPr="001E7F9C" w:rsidRDefault="001E7F9C">
            <w:pPr>
              <w:rPr>
                <w:sz w:val="16"/>
                <w:szCs w:val="16"/>
              </w:rPr>
            </w:pPr>
            <w:r w:rsidRPr="001E7F9C">
              <w:rPr>
                <w:sz w:val="16"/>
                <w:szCs w:val="16"/>
              </w:rPr>
              <w:t>Культура</w:t>
            </w:r>
          </w:p>
        </w:tc>
        <w:tc>
          <w:tcPr>
            <w:tcW w:w="369" w:type="dxa"/>
            <w:hideMark/>
          </w:tcPr>
          <w:p w14:paraId="1C63E2B9" w14:textId="77777777" w:rsidR="001E7F9C" w:rsidRPr="001E7F9C" w:rsidRDefault="001E7F9C" w:rsidP="001E7F9C">
            <w:pPr>
              <w:rPr>
                <w:sz w:val="16"/>
                <w:szCs w:val="16"/>
              </w:rPr>
            </w:pPr>
            <w:r w:rsidRPr="001E7F9C">
              <w:rPr>
                <w:sz w:val="16"/>
                <w:szCs w:val="16"/>
              </w:rPr>
              <w:t>05</w:t>
            </w:r>
          </w:p>
        </w:tc>
        <w:tc>
          <w:tcPr>
            <w:tcW w:w="366" w:type="dxa"/>
            <w:hideMark/>
          </w:tcPr>
          <w:p w14:paraId="3EFD9F7C" w14:textId="77777777" w:rsidR="001E7F9C" w:rsidRPr="001E7F9C" w:rsidRDefault="001E7F9C" w:rsidP="001E7F9C">
            <w:pPr>
              <w:rPr>
                <w:sz w:val="16"/>
                <w:szCs w:val="16"/>
              </w:rPr>
            </w:pPr>
            <w:r w:rsidRPr="001E7F9C">
              <w:rPr>
                <w:sz w:val="16"/>
                <w:szCs w:val="16"/>
              </w:rPr>
              <w:t>0</w:t>
            </w:r>
          </w:p>
        </w:tc>
        <w:tc>
          <w:tcPr>
            <w:tcW w:w="451" w:type="dxa"/>
            <w:hideMark/>
          </w:tcPr>
          <w:p w14:paraId="22DC2E71" w14:textId="77777777" w:rsidR="001E7F9C" w:rsidRPr="001E7F9C" w:rsidRDefault="001E7F9C" w:rsidP="001E7F9C">
            <w:pPr>
              <w:rPr>
                <w:sz w:val="16"/>
                <w:szCs w:val="16"/>
              </w:rPr>
            </w:pPr>
            <w:r w:rsidRPr="001E7F9C">
              <w:rPr>
                <w:sz w:val="16"/>
                <w:szCs w:val="16"/>
              </w:rPr>
              <w:t>02</w:t>
            </w:r>
          </w:p>
        </w:tc>
        <w:tc>
          <w:tcPr>
            <w:tcW w:w="629" w:type="dxa"/>
            <w:hideMark/>
          </w:tcPr>
          <w:p w14:paraId="73EE6915" w14:textId="77777777" w:rsidR="001E7F9C" w:rsidRPr="001E7F9C" w:rsidRDefault="001E7F9C" w:rsidP="001E7F9C">
            <w:pPr>
              <w:rPr>
                <w:sz w:val="16"/>
                <w:szCs w:val="16"/>
              </w:rPr>
            </w:pPr>
            <w:r w:rsidRPr="001E7F9C">
              <w:rPr>
                <w:sz w:val="16"/>
                <w:szCs w:val="16"/>
              </w:rPr>
              <w:t>61140</w:t>
            </w:r>
          </w:p>
        </w:tc>
        <w:tc>
          <w:tcPr>
            <w:tcW w:w="446" w:type="dxa"/>
            <w:hideMark/>
          </w:tcPr>
          <w:p w14:paraId="1C424823" w14:textId="77777777" w:rsidR="001E7F9C" w:rsidRPr="001E7F9C" w:rsidRDefault="001E7F9C" w:rsidP="001E7F9C">
            <w:pPr>
              <w:rPr>
                <w:sz w:val="16"/>
                <w:szCs w:val="16"/>
              </w:rPr>
            </w:pPr>
            <w:r w:rsidRPr="001E7F9C">
              <w:rPr>
                <w:sz w:val="16"/>
                <w:szCs w:val="16"/>
              </w:rPr>
              <w:t>610</w:t>
            </w:r>
          </w:p>
        </w:tc>
        <w:tc>
          <w:tcPr>
            <w:tcW w:w="369" w:type="dxa"/>
            <w:hideMark/>
          </w:tcPr>
          <w:p w14:paraId="35D623C8" w14:textId="77777777" w:rsidR="001E7F9C" w:rsidRPr="001E7F9C" w:rsidRDefault="001E7F9C" w:rsidP="001E7F9C">
            <w:pPr>
              <w:rPr>
                <w:sz w:val="16"/>
                <w:szCs w:val="16"/>
              </w:rPr>
            </w:pPr>
            <w:r w:rsidRPr="001E7F9C">
              <w:rPr>
                <w:sz w:val="16"/>
                <w:szCs w:val="16"/>
              </w:rPr>
              <w:t>08</w:t>
            </w:r>
          </w:p>
        </w:tc>
        <w:tc>
          <w:tcPr>
            <w:tcW w:w="464" w:type="dxa"/>
            <w:hideMark/>
          </w:tcPr>
          <w:p w14:paraId="73278AEB" w14:textId="77777777" w:rsidR="001E7F9C" w:rsidRPr="001E7F9C" w:rsidRDefault="001E7F9C" w:rsidP="001E7F9C">
            <w:pPr>
              <w:rPr>
                <w:sz w:val="16"/>
                <w:szCs w:val="16"/>
              </w:rPr>
            </w:pPr>
            <w:r w:rsidRPr="001E7F9C">
              <w:rPr>
                <w:sz w:val="16"/>
                <w:szCs w:val="16"/>
              </w:rPr>
              <w:t>01</w:t>
            </w:r>
          </w:p>
        </w:tc>
        <w:tc>
          <w:tcPr>
            <w:tcW w:w="503" w:type="dxa"/>
            <w:hideMark/>
          </w:tcPr>
          <w:p w14:paraId="4F093C5A" w14:textId="77777777" w:rsidR="001E7F9C" w:rsidRPr="001E7F9C" w:rsidRDefault="001E7F9C" w:rsidP="001E7F9C">
            <w:pPr>
              <w:rPr>
                <w:sz w:val="16"/>
                <w:szCs w:val="16"/>
              </w:rPr>
            </w:pPr>
            <w:r w:rsidRPr="001E7F9C">
              <w:rPr>
                <w:sz w:val="16"/>
                <w:szCs w:val="16"/>
              </w:rPr>
              <w:t> </w:t>
            </w:r>
          </w:p>
        </w:tc>
        <w:tc>
          <w:tcPr>
            <w:tcW w:w="1069" w:type="dxa"/>
            <w:noWrap/>
            <w:hideMark/>
          </w:tcPr>
          <w:p w14:paraId="305D2096" w14:textId="77777777" w:rsidR="001E7F9C" w:rsidRPr="001E7F9C" w:rsidRDefault="001E7F9C" w:rsidP="001E7F9C">
            <w:pPr>
              <w:rPr>
                <w:sz w:val="16"/>
                <w:szCs w:val="16"/>
              </w:rPr>
            </w:pPr>
            <w:r w:rsidRPr="001E7F9C">
              <w:rPr>
                <w:sz w:val="16"/>
                <w:szCs w:val="16"/>
              </w:rPr>
              <w:t>2 700,0</w:t>
            </w:r>
          </w:p>
        </w:tc>
        <w:tc>
          <w:tcPr>
            <w:tcW w:w="1069" w:type="dxa"/>
            <w:noWrap/>
            <w:hideMark/>
          </w:tcPr>
          <w:p w14:paraId="7FB7F6CD" w14:textId="77777777" w:rsidR="001E7F9C" w:rsidRPr="001E7F9C" w:rsidRDefault="001E7F9C" w:rsidP="001E7F9C">
            <w:pPr>
              <w:rPr>
                <w:sz w:val="16"/>
                <w:szCs w:val="16"/>
              </w:rPr>
            </w:pPr>
            <w:r w:rsidRPr="001E7F9C">
              <w:rPr>
                <w:sz w:val="16"/>
                <w:szCs w:val="16"/>
              </w:rPr>
              <w:t>0,0</w:t>
            </w:r>
          </w:p>
        </w:tc>
        <w:tc>
          <w:tcPr>
            <w:tcW w:w="1274" w:type="dxa"/>
            <w:noWrap/>
            <w:hideMark/>
          </w:tcPr>
          <w:p w14:paraId="4F840E48" w14:textId="77777777" w:rsidR="001E7F9C" w:rsidRPr="001E7F9C" w:rsidRDefault="001E7F9C" w:rsidP="001E7F9C">
            <w:pPr>
              <w:rPr>
                <w:sz w:val="16"/>
                <w:szCs w:val="16"/>
              </w:rPr>
            </w:pPr>
            <w:r w:rsidRPr="001E7F9C">
              <w:rPr>
                <w:sz w:val="16"/>
                <w:szCs w:val="16"/>
              </w:rPr>
              <w:t>0,0</w:t>
            </w:r>
          </w:p>
        </w:tc>
      </w:tr>
      <w:tr w:rsidR="001E7F9C" w:rsidRPr="001E7F9C" w14:paraId="7AEADC98" w14:textId="77777777" w:rsidTr="00B35219">
        <w:trPr>
          <w:trHeight w:val="675"/>
        </w:trPr>
        <w:tc>
          <w:tcPr>
            <w:tcW w:w="3753" w:type="dxa"/>
            <w:hideMark/>
          </w:tcPr>
          <w:p w14:paraId="568F9FD2" w14:textId="77777777" w:rsidR="001E7F9C" w:rsidRPr="001E7F9C" w:rsidRDefault="001E7F9C">
            <w:pPr>
              <w:rPr>
                <w:sz w:val="16"/>
                <w:szCs w:val="16"/>
              </w:rPr>
            </w:pPr>
            <w:r w:rsidRPr="001E7F9C">
              <w:rPr>
                <w:sz w:val="16"/>
                <w:szCs w:val="16"/>
              </w:rPr>
              <w:t>Муниципальное казенное учреждение "Управление культуры" администрации Рузаевского муниципального района Республики Мордовия</w:t>
            </w:r>
          </w:p>
        </w:tc>
        <w:tc>
          <w:tcPr>
            <w:tcW w:w="369" w:type="dxa"/>
            <w:hideMark/>
          </w:tcPr>
          <w:p w14:paraId="5EF32829" w14:textId="77777777" w:rsidR="001E7F9C" w:rsidRPr="001E7F9C" w:rsidRDefault="001E7F9C" w:rsidP="001E7F9C">
            <w:pPr>
              <w:rPr>
                <w:sz w:val="16"/>
                <w:szCs w:val="16"/>
              </w:rPr>
            </w:pPr>
            <w:r w:rsidRPr="001E7F9C">
              <w:rPr>
                <w:sz w:val="16"/>
                <w:szCs w:val="16"/>
              </w:rPr>
              <w:t>05</w:t>
            </w:r>
          </w:p>
        </w:tc>
        <w:tc>
          <w:tcPr>
            <w:tcW w:w="366" w:type="dxa"/>
            <w:hideMark/>
          </w:tcPr>
          <w:p w14:paraId="315883D0" w14:textId="77777777" w:rsidR="001E7F9C" w:rsidRPr="001E7F9C" w:rsidRDefault="001E7F9C" w:rsidP="001E7F9C">
            <w:pPr>
              <w:rPr>
                <w:sz w:val="16"/>
                <w:szCs w:val="16"/>
              </w:rPr>
            </w:pPr>
            <w:r w:rsidRPr="001E7F9C">
              <w:rPr>
                <w:sz w:val="16"/>
                <w:szCs w:val="16"/>
              </w:rPr>
              <w:t>0</w:t>
            </w:r>
          </w:p>
        </w:tc>
        <w:tc>
          <w:tcPr>
            <w:tcW w:w="451" w:type="dxa"/>
            <w:hideMark/>
          </w:tcPr>
          <w:p w14:paraId="2BC59104" w14:textId="77777777" w:rsidR="001E7F9C" w:rsidRPr="001E7F9C" w:rsidRDefault="001E7F9C" w:rsidP="001E7F9C">
            <w:pPr>
              <w:rPr>
                <w:sz w:val="16"/>
                <w:szCs w:val="16"/>
              </w:rPr>
            </w:pPr>
            <w:r w:rsidRPr="001E7F9C">
              <w:rPr>
                <w:sz w:val="16"/>
                <w:szCs w:val="16"/>
              </w:rPr>
              <w:t>02</w:t>
            </w:r>
          </w:p>
        </w:tc>
        <w:tc>
          <w:tcPr>
            <w:tcW w:w="629" w:type="dxa"/>
            <w:hideMark/>
          </w:tcPr>
          <w:p w14:paraId="555900BF" w14:textId="77777777" w:rsidR="001E7F9C" w:rsidRPr="001E7F9C" w:rsidRDefault="001E7F9C" w:rsidP="001E7F9C">
            <w:pPr>
              <w:rPr>
                <w:sz w:val="16"/>
                <w:szCs w:val="16"/>
              </w:rPr>
            </w:pPr>
            <w:r w:rsidRPr="001E7F9C">
              <w:rPr>
                <w:sz w:val="16"/>
                <w:szCs w:val="16"/>
              </w:rPr>
              <w:t>61140</w:t>
            </w:r>
          </w:p>
        </w:tc>
        <w:tc>
          <w:tcPr>
            <w:tcW w:w="446" w:type="dxa"/>
            <w:hideMark/>
          </w:tcPr>
          <w:p w14:paraId="527E855D" w14:textId="77777777" w:rsidR="001E7F9C" w:rsidRPr="001E7F9C" w:rsidRDefault="001E7F9C" w:rsidP="001E7F9C">
            <w:pPr>
              <w:rPr>
                <w:sz w:val="16"/>
                <w:szCs w:val="16"/>
              </w:rPr>
            </w:pPr>
            <w:r w:rsidRPr="001E7F9C">
              <w:rPr>
                <w:sz w:val="16"/>
                <w:szCs w:val="16"/>
              </w:rPr>
              <w:t>610</w:t>
            </w:r>
          </w:p>
        </w:tc>
        <w:tc>
          <w:tcPr>
            <w:tcW w:w="369" w:type="dxa"/>
            <w:hideMark/>
          </w:tcPr>
          <w:p w14:paraId="5ACF22CA" w14:textId="77777777" w:rsidR="001E7F9C" w:rsidRPr="001E7F9C" w:rsidRDefault="001E7F9C" w:rsidP="001E7F9C">
            <w:pPr>
              <w:rPr>
                <w:sz w:val="16"/>
                <w:szCs w:val="16"/>
              </w:rPr>
            </w:pPr>
            <w:r w:rsidRPr="001E7F9C">
              <w:rPr>
                <w:sz w:val="16"/>
                <w:szCs w:val="16"/>
              </w:rPr>
              <w:t>08</w:t>
            </w:r>
          </w:p>
        </w:tc>
        <w:tc>
          <w:tcPr>
            <w:tcW w:w="464" w:type="dxa"/>
            <w:hideMark/>
          </w:tcPr>
          <w:p w14:paraId="57768FB3" w14:textId="77777777" w:rsidR="001E7F9C" w:rsidRPr="001E7F9C" w:rsidRDefault="001E7F9C" w:rsidP="001E7F9C">
            <w:pPr>
              <w:rPr>
                <w:sz w:val="16"/>
                <w:szCs w:val="16"/>
              </w:rPr>
            </w:pPr>
            <w:r w:rsidRPr="001E7F9C">
              <w:rPr>
                <w:sz w:val="16"/>
                <w:szCs w:val="16"/>
              </w:rPr>
              <w:t>01</w:t>
            </w:r>
          </w:p>
        </w:tc>
        <w:tc>
          <w:tcPr>
            <w:tcW w:w="503" w:type="dxa"/>
            <w:hideMark/>
          </w:tcPr>
          <w:p w14:paraId="7A73AA94" w14:textId="77777777" w:rsidR="001E7F9C" w:rsidRPr="001E7F9C" w:rsidRDefault="001E7F9C" w:rsidP="001E7F9C">
            <w:pPr>
              <w:rPr>
                <w:sz w:val="16"/>
                <w:szCs w:val="16"/>
              </w:rPr>
            </w:pPr>
            <w:r w:rsidRPr="001E7F9C">
              <w:rPr>
                <w:sz w:val="16"/>
                <w:szCs w:val="16"/>
              </w:rPr>
              <w:t>992</w:t>
            </w:r>
          </w:p>
        </w:tc>
        <w:tc>
          <w:tcPr>
            <w:tcW w:w="1069" w:type="dxa"/>
            <w:noWrap/>
            <w:hideMark/>
          </w:tcPr>
          <w:p w14:paraId="4263E6D4" w14:textId="77777777" w:rsidR="001E7F9C" w:rsidRPr="001E7F9C" w:rsidRDefault="001E7F9C" w:rsidP="001E7F9C">
            <w:pPr>
              <w:rPr>
                <w:sz w:val="16"/>
                <w:szCs w:val="16"/>
              </w:rPr>
            </w:pPr>
            <w:r w:rsidRPr="001E7F9C">
              <w:rPr>
                <w:sz w:val="16"/>
                <w:szCs w:val="16"/>
              </w:rPr>
              <w:t>2 700,0</w:t>
            </w:r>
          </w:p>
        </w:tc>
        <w:tc>
          <w:tcPr>
            <w:tcW w:w="1069" w:type="dxa"/>
            <w:noWrap/>
            <w:hideMark/>
          </w:tcPr>
          <w:p w14:paraId="0D9B1E9F" w14:textId="77777777" w:rsidR="001E7F9C" w:rsidRPr="001E7F9C" w:rsidRDefault="001E7F9C" w:rsidP="001E7F9C">
            <w:pPr>
              <w:rPr>
                <w:sz w:val="16"/>
                <w:szCs w:val="16"/>
              </w:rPr>
            </w:pPr>
            <w:r w:rsidRPr="001E7F9C">
              <w:rPr>
                <w:sz w:val="16"/>
                <w:szCs w:val="16"/>
              </w:rPr>
              <w:t>0,0</w:t>
            </w:r>
          </w:p>
        </w:tc>
        <w:tc>
          <w:tcPr>
            <w:tcW w:w="1274" w:type="dxa"/>
            <w:noWrap/>
            <w:hideMark/>
          </w:tcPr>
          <w:p w14:paraId="12F277CE" w14:textId="77777777" w:rsidR="001E7F9C" w:rsidRPr="001E7F9C" w:rsidRDefault="001E7F9C" w:rsidP="001E7F9C">
            <w:pPr>
              <w:rPr>
                <w:sz w:val="16"/>
                <w:szCs w:val="16"/>
              </w:rPr>
            </w:pPr>
            <w:r w:rsidRPr="001E7F9C">
              <w:rPr>
                <w:sz w:val="16"/>
                <w:szCs w:val="16"/>
              </w:rPr>
              <w:t>0,0</w:t>
            </w:r>
          </w:p>
        </w:tc>
      </w:tr>
      <w:tr w:rsidR="001E7F9C" w:rsidRPr="001E7F9C" w14:paraId="0B8D87BC" w14:textId="77777777" w:rsidTr="00B35219">
        <w:trPr>
          <w:trHeight w:val="645"/>
        </w:trPr>
        <w:tc>
          <w:tcPr>
            <w:tcW w:w="3753" w:type="dxa"/>
            <w:hideMark/>
          </w:tcPr>
          <w:p w14:paraId="1F1DAD5B" w14:textId="77777777" w:rsidR="001E7F9C" w:rsidRPr="001E7F9C" w:rsidRDefault="001E7F9C">
            <w:pPr>
              <w:rPr>
                <w:sz w:val="16"/>
                <w:szCs w:val="16"/>
              </w:rPr>
            </w:pPr>
            <w:r w:rsidRPr="001E7F9C">
              <w:rPr>
                <w:sz w:val="16"/>
                <w:szCs w:val="16"/>
              </w:rPr>
              <w:t>Основное мероприятие "Финансирование расходных обязательств учреждений, обеспечивающих выполнение услуг в сфере культуры"</w:t>
            </w:r>
          </w:p>
        </w:tc>
        <w:tc>
          <w:tcPr>
            <w:tcW w:w="369" w:type="dxa"/>
            <w:hideMark/>
          </w:tcPr>
          <w:p w14:paraId="50903288" w14:textId="77777777" w:rsidR="001E7F9C" w:rsidRPr="001E7F9C" w:rsidRDefault="001E7F9C" w:rsidP="001E7F9C">
            <w:pPr>
              <w:rPr>
                <w:sz w:val="16"/>
                <w:szCs w:val="16"/>
              </w:rPr>
            </w:pPr>
            <w:r w:rsidRPr="001E7F9C">
              <w:rPr>
                <w:sz w:val="16"/>
                <w:szCs w:val="16"/>
              </w:rPr>
              <w:t>05</w:t>
            </w:r>
          </w:p>
        </w:tc>
        <w:tc>
          <w:tcPr>
            <w:tcW w:w="366" w:type="dxa"/>
            <w:hideMark/>
          </w:tcPr>
          <w:p w14:paraId="46EF6745" w14:textId="77777777" w:rsidR="001E7F9C" w:rsidRPr="001E7F9C" w:rsidRDefault="001E7F9C" w:rsidP="001E7F9C">
            <w:pPr>
              <w:rPr>
                <w:sz w:val="16"/>
                <w:szCs w:val="16"/>
              </w:rPr>
            </w:pPr>
            <w:r w:rsidRPr="001E7F9C">
              <w:rPr>
                <w:sz w:val="16"/>
                <w:szCs w:val="16"/>
              </w:rPr>
              <w:t>0</w:t>
            </w:r>
          </w:p>
        </w:tc>
        <w:tc>
          <w:tcPr>
            <w:tcW w:w="451" w:type="dxa"/>
            <w:hideMark/>
          </w:tcPr>
          <w:p w14:paraId="69599011" w14:textId="77777777" w:rsidR="001E7F9C" w:rsidRPr="001E7F9C" w:rsidRDefault="001E7F9C" w:rsidP="001E7F9C">
            <w:pPr>
              <w:rPr>
                <w:sz w:val="16"/>
                <w:szCs w:val="16"/>
              </w:rPr>
            </w:pPr>
            <w:r w:rsidRPr="001E7F9C">
              <w:rPr>
                <w:sz w:val="16"/>
                <w:szCs w:val="16"/>
              </w:rPr>
              <w:t>03</w:t>
            </w:r>
          </w:p>
        </w:tc>
        <w:tc>
          <w:tcPr>
            <w:tcW w:w="629" w:type="dxa"/>
            <w:hideMark/>
          </w:tcPr>
          <w:p w14:paraId="2BF8B963" w14:textId="77777777" w:rsidR="001E7F9C" w:rsidRPr="001E7F9C" w:rsidRDefault="001E7F9C" w:rsidP="001E7F9C">
            <w:pPr>
              <w:rPr>
                <w:sz w:val="16"/>
                <w:szCs w:val="16"/>
              </w:rPr>
            </w:pPr>
            <w:r w:rsidRPr="001E7F9C">
              <w:rPr>
                <w:sz w:val="16"/>
                <w:szCs w:val="16"/>
              </w:rPr>
              <w:t> </w:t>
            </w:r>
          </w:p>
        </w:tc>
        <w:tc>
          <w:tcPr>
            <w:tcW w:w="446" w:type="dxa"/>
            <w:hideMark/>
          </w:tcPr>
          <w:p w14:paraId="7FECE34D" w14:textId="77777777" w:rsidR="001E7F9C" w:rsidRPr="001E7F9C" w:rsidRDefault="001E7F9C" w:rsidP="001E7F9C">
            <w:pPr>
              <w:rPr>
                <w:sz w:val="16"/>
                <w:szCs w:val="16"/>
              </w:rPr>
            </w:pPr>
            <w:r w:rsidRPr="001E7F9C">
              <w:rPr>
                <w:sz w:val="16"/>
                <w:szCs w:val="16"/>
              </w:rPr>
              <w:t> </w:t>
            </w:r>
          </w:p>
        </w:tc>
        <w:tc>
          <w:tcPr>
            <w:tcW w:w="369" w:type="dxa"/>
            <w:hideMark/>
          </w:tcPr>
          <w:p w14:paraId="3DD90718" w14:textId="77777777" w:rsidR="001E7F9C" w:rsidRPr="001E7F9C" w:rsidRDefault="001E7F9C" w:rsidP="001E7F9C">
            <w:pPr>
              <w:rPr>
                <w:sz w:val="16"/>
                <w:szCs w:val="16"/>
              </w:rPr>
            </w:pPr>
            <w:r w:rsidRPr="001E7F9C">
              <w:rPr>
                <w:sz w:val="16"/>
                <w:szCs w:val="16"/>
              </w:rPr>
              <w:t> </w:t>
            </w:r>
          </w:p>
        </w:tc>
        <w:tc>
          <w:tcPr>
            <w:tcW w:w="464" w:type="dxa"/>
            <w:hideMark/>
          </w:tcPr>
          <w:p w14:paraId="49F202F4" w14:textId="77777777" w:rsidR="001E7F9C" w:rsidRPr="001E7F9C" w:rsidRDefault="001E7F9C" w:rsidP="001E7F9C">
            <w:pPr>
              <w:rPr>
                <w:sz w:val="16"/>
                <w:szCs w:val="16"/>
              </w:rPr>
            </w:pPr>
            <w:r w:rsidRPr="001E7F9C">
              <w:rPr>
                <w:sz w:val="16"/>
                <w:szCs w:val="16"/>
              </w:rPr>
              <w:t> </w:t>
            </w:r>
          </w:p>
        </w:tc>
        <w:tc>
          <w:tcPr>
            <w:tcW w:w="503" w:type="dxa"/>
            <w:hideMark/>
          </w:tcPr>
          <w:p w14:paraId="64681F4F" w14:textId="77777777" w:rsidR="001E7F9C" w:rsidRPr="001E7F9C" w:rsidRDefault="001E7F9C" w:rsidP="001E7F9C">
            <w:pPr>
              <w:rPr>
                <w:sz w:val="16"/>
                <w:szCs w:val="16"/>
              </w:rPr>
            </w:pPr>
            <w:r w:rsidRPr="001E7F9C">
              <w:rPr>
                <w:sz w:val="16"/>
                <w:szCs w:val="16"/>
              </w:rPr>
              <w:t> </w:t>
            </w:r>
          </w:p>
        </w:tc>
        <w:tc>
          <w:tcPr>
            <w:tcW w:w="1069" w:type="dxa"/>
            <w:noWrap/>
            <w:hideMark/>
          </w:tcPr>
          <w:p w14:paraId="0985FD48" w14:textId="77777777" w:rsidR="001E7F9C" w:rsidRPr="001E7F9C" w:rsidRDefault="001E7F9C" w:rsidP="001E7F9C">
            <w:pPr>
              <w:rPr>
                <w:sz w:val="16"/>
                <w:szCs w:val="16"/>
              </w:rPr>
            </w:pPr>
            <w:r w:rsidRPr="001E7F9C">
              <w:rPr>
                <w:sz w:val="16"/>
                <w:szCs w:val="16"/>
              </w:rPr>
              <w:t>123 230,5</w:t>
            </w:r>
          </w:p>
        </w:tc>
        <w:tc>
          <w:tcPr>
            <w:tcW w:w="1069" w:type="dxa"/>
            <w:noWrap/>
            <w:hideMark/>
          </w:tcPr>
          <w:p w14:paraId="745275FD" w14:textId="77777777" w:rsidR="001E7F9C" w:rsidRPr="001E7F9C" w:rsidRDefault="001E7F9C" w:rsidP="001E7F9C">
            <w:pPr>
              <w:rPr>
                <w:sz w:val="16"/>
                <w:szCs w:val="16"/>
              </w:rPr>
            </w:pPr>
            <w:r w:rsidRPr="001E7F9C">
              <w:rPr>
                <w:sz w:val="16"/>
                <w:szCs w:val="16"/>
              </w:rPr>
              <w:t>67 068,6</w:t>
            </w:r>
          </w:p>
        </w:tc>
        <w:tc>
          <w:tcPr>
            <w:tcW w:w="1274" w:type="dxa"/>
            <w:noWrap/>
            <w:hideMark/>
          </w:tcPr>
          <w:p w14:paraId="1A856C04" w14:textId="77777777" w:rsidR="001E7F9C" w:rsidRPr="001E7F9C" w:rsidRDefault="001E7F9C" w:rsidP="001E7F9C">
            <w:pPr>
              <w:rPr>
                <w:sz w:val="16"/>
                <w:szCs w:val="16"/>
              </w:rPr>
            </w:pPr>
            <w:r w:rsidRPr="001E7F9C">
              <w:rPr>
                <w:sz w:val="16"/>
                <w:szCs w:val="16"/>
              </w:rPr>
              <w:t>66 165,1</w:t>
            </w:r>
          </w:p>
        </w:tc>
      </w:tr>
      <w:tr w:rsidR="001E7F9C" w:rsidRPr="001E7F9C" w14:paraId="2532D6DE" w14:textId="77777777" w:rsidTr="00B35219">
        <w:trPr>
          <w:trHeight w:val="585"/>
        </w:trPr>
        <w:tc>
          <w:tcPr>
            <w:tcW w:w="3753" w:type="dxa"/>
            <w:hideMark/>
          </w:tcPr>
          <w:p w14:paraId="4F9CE634" w14:textId="77777777" w:rsidR="001E7F9C" w:rsidRPr="001E7F9C" w:rsidRDefault="001E7F9C">
            <w:pPr>
              <w:rPr>
                <w:sz w:val="16"/>
                <w:szCs w:val="16"/>
              </w:rPr>
            </w:pPr>
            <w:r w:rsidRPr="001E7F9C">
              <w:rPr>
                <w:sz w:val="16"/>
                <w:szCs w:val="16"/>
              </w:rPr>
              <w:t>Дворцы и дома культуры, другие учреждения культуры и средств массовой информации</w:t>
            </w:r>
          </w:p>
        </w:tc>
        <w:tc>
          <w:tcPr>
            <w:tcW w:w="369" w:type="dxa"/>
            <w:hideMark/>
          </w:tcPr>
          <w:p w14:paraId="5138277D" w14:textId="77777777" w:rsidR="001E7F9C" w:rsidRPr="001E7F9C" w:rsidRDefault="001E7F9C" w:rsidP="001E7F9C">
            <w:pPr>
              <w:rPr>
                <w:sz w:val="16"/>
                <w:szCs w:val="16"/>
              </w:rPr>
            </w:pPr>
            <w:r w:rsidRPr="001E7F9C">
              <w:rPr>
                <w:sz w:val="16"/>
                <w:szCs w:val="16"/>
              </w:rPr>
              <w:t>05</w:t>
            </w:r>
          </w:p>
        </w:tc>
        <w:tc>
          <w:tcPr>
            <w:tcW w:w="366" w:type="dxa"/>
            <w:hideMark/>
          </w:tcPr>
          <w:p w14:paraId="724FD500" w14:textId="77777777" w:rsidR="001E7F9C" w:rsidRPr="001E7F9C" w:rsidRDefault="001E7F9C" w:rsidP="001E7F9C">
            <w:pPr>
              <w:rPr>
                <w:sz w:val="16"/>
                <w:szCs w:val="16"/>
              </w:rPr>
            </w:pPr>
            <w:r w:rsidRPr="001E7F9C">
              <w:rPr>
                <w:sz w:val="16"/>
                <w:szCs w:val="16"/>
              </w:rPr>
              <w:t>0</w:t>
            </w:r>
          </w:p>
        </w:tc>
        <w:tc>
          <w:tcPr>
            <w:tcW w:w="451" w:type="dxa"/>
            <w:hideMark/>
          </w:tcPr>
          <w:p w14:paraId="7BAB6518" w14:textId="77777777" w:rsidR="001E7F9C" w:rsidRPr="001E7F9C" w:rsidRDefault="001E7F9C" w:rsidP="001E7F9C">
            <w:pPr>
              <w:rPr>
                <w:sz w:val="16"/>
                <w:szCs w:val="16"/>
              </w:rPr>
            </w:pPr>
            <w:r w:rsidRPr="001E7F9C">
              <w:rPr>
                <w:sz w:val="16"/>
                <w:szCs w:val="16"/>
              </w:rPr>
              <w:t>03</w:t>
            </w:r>
          </w:p>
        </w:tc>
        <w:tc>
          <w:tcPr>
            <w:tcW w:w="629" w:type="dxa"/>
            <w:hideMark/>
          </w:tcPr>
          <w:p w14:paraId="795252E9" w14:textId="77777777" w:rsidR="001E7F9C" w:rsidRPr="001E7F9C" w:rsidRDefault="001E7F9C" w:rsidP="001E7F9C">
            <w:pPr>
              <w:rPr>
                <w:sz w:val="16"/>
                <w:szCs w:val="16"/>
              </w:rPr>
            </w:pPr>
            <w:r w:rsidRPr="001E7F9C">
              <w:rPr>
                <w:sz w:val="16"/>
                <w:szCs w:val="16"/>
              </w:rPr>
              <w:t>61140</w:t>
            </w:r>
          </w:p>
        </w:tc>
        <w:tc>
          <w:tcPr>
            <w:tcW w:w="446" w:type="dxa"/>
            <w:hideMark/>
          </w:tcPr>
          <w:p w14:paraId="6643A4F6" w14:textId="77777777" w:rsidR="001E7F9C" w:rsidRPr="001E7F9C" w:rsidRDefault="001E7F9C" w:rsidP="001E7F9C">
            <w:pPr>
              <w:rPr>
                <w:sz w:val="16"/>
                <w:szCs w:val="16"/>
              </w:rPr>
            </w:pPr>
            <w:r w:rsidRPr="001E7F9C">
              <w:rPr>
                <w:sz w:val="16"/>
                <w:szCs w:val="16"/>
              </w:rPr>
              <w:t> </w:t>
            </w:r>
          </w:p>
        </w:tc>
        <w:tc>
          <w:tcPr>
            <w:tcW w:w="369" w:type="dxa"/>
            <w:hideMark/>
          </w:tcPr>
          <w:p w14:paraId="4C1C55FF" w14:textId="77777777" w:rsidR="001E7F9C" w:rsidRPr="001E7F9C" w:rsidRDefault="001E7F9C" w:rsidP="001E7F9C">
            <w:pPr>
              <w:rPr>
                <w:sz w:val="16"/>
                <w:szCs w:val="16"/>
              </w:rPr>
            </w:pPr>
            <w:r w:rsidRPr="001E7F9C">
              <w:rPr>
                <w:sz w:val="16"/>
                <w:szCs w:val="16"/>
              </w:rPr>
              <w:t> </w:t>
            </w:r>
          </w:p>
        </w:tc>
        <w:tc>
          <w:tcPr>
            <w:tcW w:w="464" w:type="dxa"/>
            <w:hideMark/>
          </w:tcPr>
          <w:p w14:paraId="761BEF4D" w14:textId="77777777" w:rsidR="001E7F9C" w:rsidRPr="001E7F9C" w:rsidRDefault="001E7F9C" w:rsidP="001E7F9C">
            <w:pPr>
              <w:rPr>
                <w:sz w:val="16"/>
                <w:szCs w:val="16"/>
              </w:rPr>
            </w:pPr>
            <w:r w:rsidRPr="001E7F9C">
              <w:rPr>
                <w:sz w:val="16"/>
                <w:szCs w:val="16"/>
              </w:rPr>
              <w:t> </w:t>
            </w:r>
          </w:p>
        </w:tc>
        <w:tc>
          <w:tcPr>
            <w:tcW w:w="503" w:type="dxa"/>
            <w:hideMark/>
          </w:tcPr>
          <w:p w14:paraId="28B84ABF" w14:textId="77777777" w:rsidR="001E7F9C" w:rsidRPr="001E7F9C" w:rsidRDefault="001E7F9C" w:rsidP="001E7F9C">
            <w:pPr>
              <w:rPr>
                <w:sz w:val="16"/>
                <w:szCs w:val="16"/>
              </w:rPr>
            </w:pPr>
            <w:r w:rsidRPr="001E7F9C">
              <w:rPr>
                <w:sz w:val="16"/>
                <w:szCs w:val="16"/>
              </w:rPr>
              <w:t> </w:t>
            </w:r>
          </w:p>
        </w:tc>
        <w:tc>
          <w:tcPr>
            <w:tcW w:w="1069" w:type="dxa"/>
            <w:noWrap/>
            <w:hideMark/>
          </w:tcPr>
          <w:p w14:paraId="411838E9" w14:textId="77777777" w:rsidR="001E7F9C" w:rsidRPr="001E7F9C" w:rsidRDefault="001E7F9C" w:rsidP="001E7F9C">
            <w:pPr>
              <w:rPr>
                <w:sz w:val="16"/>
                <w:szCs w:val="16"/>
              </w:rPr>
            </w:pPr>
            <w:r w:rsidRPr="001E7F9C">
              <w:rPr>
                <w:sz w:val="16"/>
                <w:szCs w:val="16"/>
              </w:rPr>
              <w:t>82 381,4</w:t>
            </w:r>
          </w:p>
        </w:tc>
        <w:tc>
          <w:tcPr>
            <w:tcW w:w="1069" w:type="dxa"/>
            <w:noWrap/>
            <w:hideMark/>
          </w:tcPr>
          <w:p w14:paraId="594C0CF9" w14:textId="77777777" w:rsidR="001E7F9C" w:rsidRPr="001E7F9C" w:rsidRDefault="001E7F9C" w:rsidP="001E7F9C">
            <w:pPr>
              <w:rPr>
                <w:sz w:val="16"/>
                <w:szCs w:val="16"/>
              </w:rPr>
            </w:pPr>
            <w:r w:rsidRPr="001E7F9C">
              <w:rPr>
                <w:sz w:val="16"/>
                <w:szCs w:val="16"/>
              </w:rPr>
              <w:t>45 568,6</w:t>
            </w:r>
          </w:p>
        </w:tc>
        <w:tc>
          <w:tcPr>
            <w:tcW w:w="1274" w:type="dxa"/>
            <w:noWrap/>
            <w:hideMark/>
          </w:tcPr>
          <w:p w14:paraId="559A8D7D" w14:textId="77777777" w:rsidR="001E7F9C" w:rsidRPr="001E7F9C" w:rsidRDefault="001E7F9C" w:rsidP="001E7F9C">
            <w:pPr>
              <w:rPr>
                <w:sz w:val="16"/>
                <w:szCs w:val="16"/>
              </w:rPr>
            </w:pPr>
            <w:r w:rsidRPr="001E7F9C">
              <w:rPr>
                <w:sz w:val="16"/>
                <w:szCs w:val="16"/>
              </w:rPr>
              <w:t>45 365,1</w:t>
            </w:r>
          </w:p>
        </w:tc>
      </w:tr>
      <w:tr w:rsidR="001E7F9C" w:rsidRPr="001E7F9C" w14:paraId="299FBDD6" w14:textId="77777777" w:rsidTr="00B35219">
        <w:trPr>
          <w:trHeight w:val="450"/>
        </w:trPr>
        <w:tc>
          <w:tcPr>
            <w:tcW w:w="3753" w:type="dxa"/>
            <w:hideMark/>
          </w:tcPr>
          <w:p w14:paraId="2A69D00D" w14:textId="77777777" w:rsidR="001E7F9C" w:rsidRPr="001E7F9C" w:rsidRDefault="001E7F9C">
            <w:pPr>
              <w:rPr>
                <w:sz w:val="16"/>
                <w:szCs w:val="16"/>
              </w:rPr>
            </w:pPr>
            <w:r w:rsidRPr="001E7F9C">
              <w:rPr>
                <w:sz w:val="16"/>
                <w:szCs w:val="16"/>
              </w:rPr>
              <w:t>предоставление субсидий бюджетным, автономным учреждениям и иным некоммерческим организациям</w:t>
            </w:r>
          </w:p>
        </w:tc>
        <w:tc>
          <w:tcPr>
            <w:tcW w:w="369" w:type="dxa"/>
            <w:hideMark/>
          </w:tcPr>
          <w:p w14:paraId="385F4E8D" w14:textId="77777777" w:rsidR="001E7F9C" w:rsidRPr="001E7F9C" w:rsidRDefault="001E7F9C" w:rsidP="001E7F9C">
            <w:pPr>
              <w:rPr>
                <w:sz w:val="16"/>
                <w:szCs w:val="16"/>
              </w:rPr>
            </w:pPr>
            <w:r w:rsidRPr="001E7F9C">
              <w:rPr>
                <w:sz w:val="16"/>
                <w:szCs w:val="16"/>
              </w:rPr>
              <w:t>05</w:t>
            </w:r>
          </w:p>
        </w:tc>
        <w:tc>
          <w:tcPr>
            <w:tcW w:w="366" w:type="dxa"/>
            <w:hideMark/>
          </w:tcPr>
          <w:p w14:paraId="3B554A2B" w14:textId="77777777" w:rsidR="001E7F9C" w:rsidRPr="001E7F9C" w:rsidRDefault="001E7F9C" w:rsidP="001E7F9C">
            <w:pPr>
              <w:rPr>
                <w:sz w:val="16"/>
                <w:szCs w:val="16"/>
              </w:rPr>
            </w:pPr>
            <w:r w:rsidRPr="001E7F9C">
              <w:rPr>
                <w:sz w:val="16"/>
                <w:szCs w:val="16"/>
              </w:rPr>
              <w:t>0</w:t>
            </w:r>
          </w:p>
        </w:tc>
        <w:tc>
          <w:tcPr>
            <w:tcW w:w="451" w:type="dxa"/>
            <w:hideMark/>
          </w:tcPr>
          <w:p w14:paraId="520B3062" w14:textId="77777777" w:rsidR="001E7F9C" w:rsidRPr="001E7F9C" w:rsidRDefault="001E7F9C" w:rsidP="001E7F9C">
            <w:pPr>
              <w:rPr>
                <w:sz w:val="16"/>
                <w:szCs w:val="16"/>
              </w:rPr>
            </w:pPr>
            <w:r w:rsidRPr="001E7F9C">
              <w:rPr>
                <w:sz w:val="16"/>
                <w:szCs w:val="16"/>
              </w:rPr>
              <w:t>03</w:t>
            </w:r>
          </w:p>
        </w:tc>
        <w:tc>
          <w:tcPr>
            <w:tcW w:w="629" w:type="dxa"/>
            <w:hideMark/>
          </w:tcPr>
          <w:p w14:paraId="124BF480" w14:textId="77777777" w:rsidR="001E7F9C" w:rsidRPr="001E7F9C" w:rsidRDefault="001E7F9C" w:rsidP="001E7F9C">
            <w:pPr>
              <w:rPr>
                <w:sz w:val="16"/>
                <w:szCs w:val="16"/>
              </w:rPr>
            </w:pPr>
            <w:r w:rsidRPr="001E7F9C">
              <w:rPr>
                <w:sz w:val="16"/>
                <w:szCs w:val="16"/>
              </w:rPr>
              <w:t>61140</w:t>
            </w:r>
          </w:p>
        </w:tc>
        <w:tc>
          <w:tcPr>
            <w:tcW w:w="446" w:type="dxa"/>
            <w:hideMark/>
          </w:tcPr>
          <w:p w14:paraId="06EF7E43" w14:textId="77777777" w:rsidR="001E7F9C" w:rsidRPr="001E7F9C" w:rsidRDefault="001E7F9C" w:rsidP="001E7F9C">
            <w:pPr>
              <w:rPr>
                <w:sz w:val="16"/>
                <w:szCs w:val="16"/>
              </w:rPr>
            </w:pPr>
            <w:r w:rsidRPr="001E7F9C">
              <w:rPr>
                <w:sz w:val="16"/>
                <w:szCs w:val="16"/>
              </w:rPr>
              <w:t>600</w:t>
            </w:r>
          </w:p>
        </w:tc>
        <w:tc>
          <w:tcPr>
            <w:tcW w:w="369" w:type="dxa"/>
            <w:hideMark/>
          </w:tcPr>
          <w:p w14:paraId="2CCB86D0" w14:textId="77777777" w:rsidR="001E7F9C" w:rsidRPr="001E7F9C" w:rsidRDefault="001E7F9C" w:rsidP="001E7F9C">
            <w:pPr>
              <w:rPr>
                <w:sz w:val="16"/>
                <w:szCs w:val="16"/>
              </w:rPr>
            </w:pPr>
            <w:r w:rsidRPr="001E7F9C">
              <w:rPr>
                <w:sz w:val="16"/>
                <w:szCs w:val="16"/>
              </w:rPr>
              <w:t> </w:t>
            </w:r>
          </w:p>
        </w:tc>
        <w:tc>
          <w:tcPr>
            <w:tcW w:w="464" w:type="dxa"/>
            <w:hideMark/>
          </w:tcPr>
          <w:p w14:paraId="16FFB56D" w14:textId="77777777" w:rsidR="001E7F9C" w:rsidRPr="001E7F9C" w:rsidRDefault="001E7F9C" w:rsidP="001E7F9C">
            <w:pPr>
              <w:rPr>
                <w:sz w:val="16"/>
                <w:szCs w:val="16"/>
              </w:rPr>
            </w:pPr>
            <w:r w:rsidRPr="001E7F9C">
              <w:rPr>
                <w:sz w:val="16"/>
                <w:szCs w:val="16"/>
              </w:rPr>
              <w:t> </w:t>
            </w:r>
          </w:p>
        </w:tc>
        <w:tc>
          <w:tcPr>
            <w:tcW w:w="503" w:type="dxa"/>
            <w:hideMark/>
          </w:tcPr>
          <w:p w14:paraId="6ADFE499" w14:textId="77777777" w:rsidR="001E7F9C" w:rsidRPr="001E7F9C" w:rsidRDefault="001E7F9C" w:rsidP="001E7F9C">
            <w:pPr>
              <w:rPr>
                <w:sz w:val="16"/>
                <w:szCs w:val="16"/>
              </w:rPr>
            </w:pPr>
            <w:r w:rsidRPr="001E7F9C">
              <w:rPr>
                <w:sz w:val="16"/>
                <w:szCs w:val="16"/>
              </w:rPr>
              <w:t> </w:t>
            </w:r>
          </w:p>
        </w:tc>
        <w:tc>
          <w:tcPr>
            <w:tcW w:w="1069" w:type="dxa"/>
            <w:noWrap/>
            <w:hideMark/>
          </w:tcPr>
          <w:p w14:paraId="2A519ECB" w14:textId="77777777" w:rsidR="001E7F9C" w:rsidRPr="001E7F9C" w:rsidRDefault="001E7F9C" w:rsidP="001E7F9C">
            <w:pPr>
              <w:rPr>
                <w:sz w:val="16"/>
                <w:szCs w:val="16"/>
              </w:rPr>
            </w:pPr>
            <w:r w:rsidRPr="001E7F9C">
              <w:rPr>
                <w:sz w:val="16"/>
                <w:szCs w:val="16"/>
              </w:rPr>
              <w:t>82 381,4</w:t>
            </w:r>
          </w:p>
        </w:tc>
        <w:tc>
          <w:tcPr>
            <w:tcW w:w="1069" w:type="dxa"/>
            <w:noWrap/>
            <w:hideMark/>
          </w:tcPr>
          <w:p w14:paraId="1845AA17" w14:textId="77777777" w:rsidR="001E7F9C" w:rsidRPr="001E7F9C" w:rsidRDefault="001E7F9C" w:rsidP="001E7F9C">
            <w:pPr>
              <w:rPr>
                <w:sz w:val="16"/>
                <w:szCs w:val="16"/>
              </w:rPr>
            </w:pPr>
            <w:r w:rsidRPr="001E7F9C">
              <w:rPr>
                <w:sz w:val="16"/>
                <w:szCs w:val="16"/>
              </w:rPr>
              <w:t>45 568,6</w:t>
            </w:r>
          </w:p>
        </w:tc>
        <w:tc>
          <w:tcPr>
            <w:tcW w:w="1274" w:type="dxa"/>
            <w:noWrap/>
            <w:hideMark/>
          </w:tcPr>
          <w:p w14:paraId="439AEDC0" w14:textId="77777777" w:rsidR="001E7F9C" w:rsidRPr="001E7F9C" w:rsidRDefault="001E7F9C" w:rsidP="001E7F9C">
            <w:pPr>
              <w:rPr>
                <w:sz w:val="16"/>
                <w:szCs w:val="16"/>
              </w:rPr>
            </w:pPr>
            <w:r w:rsidRPr="001E7F9C">
              <w:rPr>
                <w:sz w:val="16"/>
                <w:szCs w:val="16"/>
              </w:rPr>
              <w:t>45 365,1</w:t>
            </w:r>
          </w:p>
        </w:tc>
      </w:tr>
      <w:tr w:rsidR="001E7F9C" w:rsidRPr="001E7F9C" w14:paraId="1FA921FD" w14:textId="77777777" w:rsidTr="00B35219">
        <w:trPr>
          <w:trHeight w:val="225"/>
        </w:trPr>
        <w:tc>
          <w:tcPr>
            <w:tcW w:w="3753" w:type="dxa"/>
            <w:hideMark/>
          </w:tcPr>
          <w:p w14:paraId="70428179" w14:textId="77777777" w:rsidR="001E7F9C" w:rsidRPr="001E7F9C" w:rsidRDefault="001E7F9C">
            <w:pPr>
              <w:rPr>
                <w:i/>
                <w:iCs/>
                <w:sz w:val="16"/>
                <w:szCs w:val="16"/>
              </w:rPr>
            </w:pPr>
            <w:r w:rsidRPr="001E7F9C">
              <w:rPr>
                <w:i/>
                <w:iCs/>
                <w:sz w:val="16"/>
                <w:szCs w:val="16"/>
              </w:rPr>
              <w:t>субсидии бюджетным учреждениям</w:t>
            </w:r>
          </w:p>
        </w:tc>
        <w:tc>
          <w:tcPr>
            <w:tcW w:w="369" w:type="dxa"/>
            <w:hideMark/>
          </w:tcPr>
          <w:p w14:paraId="426DEAC7" w14:textId="77777777" w:rsidR="001E7F9C" w:rsidRPr="001E7F9C" w:rsidRDefault="001E7F9C" w:rsidP="001E7F9C">
            <w:pPr>
              <w:rPr>
                <w:sz w:val="16"/>
                <w:szCs w:val="16"/>
              </w:rPr>
            </w:pPr>
            <w:r w:rsidRPr="001E7F9C">
              <w:rPr>
                <w:sz w:val="16"/>
                <w:szCs w:val="16"/>
              </w:rPr>
              <w:t>05</w:t>
            </w:r>
          </w:p>
        </w:tc>
        <w:tc>
          <w:tcPr>
            <w:tcW w:w="366" w:type="dxa"/>
            <w:hideMark/>
          </w:tcPr>
          <w:p w14:paraId="0DD4BCD2" w14:textId="77777777" w:rsidR="001E7F9C" w:rsidRPr="001E7F9C" w:rsidRDefault="001E7F9C" w:rsidP="001E7F9C">
            <w:pPr>
              <w:rPr>
                <w:sz w:val="16"/>
                <w:szCs w:val="16"/>
              </w:rPr>
            </w:pPr>
            <w:r w:rsidRPr="001E7F9C">
              <w:rPr>
                <w:sz w:val="16"/>
                <w:szCs w:val="16"/>
              </w:rPr>
              <w:t>0</w:t>
            </w:r>
          </w:p>
        </w:tc>
        <w:tc>
          <w:tcPr>
            <w:tcW w:w="451" w:type="dxa"/>
            <w:hideMark/>
          </w:tcPr>
          <w:p w14:paraId="355C86AD" w14:textId="77777777" w:rsidR="001E7F9C" w:rsidRPr="001E7F9C" w:rsidRDefault="001E7F9C" w:rsidP="001E7F9C">
            <w:pPr>
              <w:rPr>
                <w:sz w:val="16"/>
                <w:szCs w:val="16"/>
              </w:rPr>
            </w:pPr>
            <w:r w:rsidRPr="001E7F9C">
              <w:rPr>
                <w:sz w:val="16"/>
                <w:szCs w:val="16"/>
              </w:rPr>
              <w:t>03</w:t>
            </w:r>
          </w:p>
        </w:tc>
        <w:tc>
          <w:tcPr>
            <w:tcW w:w="629" w:type="dxa"/>
            <w:hideMark/>
          </w:tcPr>
          <w:p w14:paraId="39A77224" w14:textId="77777777" w:rsidR="001E7F9C" w:rsidRPr="001E7F9C" w:rsidRDefault="001E7F9C" w:rsidP="001E7F9C">
            <w:pPr>
              <w:rPr>
                <w:sz w:val="16"/>
                <w:szCs w:val="16"/>
              </w:rPr>
            </w:pPr>
            <w:r w:rsidRPr="001E7F9C">
              <w:rPr>
                <w:sz w:val="16"/>
                <w:szCs w:val="16"/>
              </w:rPr>
              <w:t>61140</w:t>
            </w:r>
          </w:p>
        </w:tc>
        <w:tc>
          <w:tcPr>
            <w:tcW w:w="446" w:type="dxa"/>
            <w:hideMark/>
          </w:tcPr>
          <w:p w14:paraId="67D29A01" w14:textId="77777777" w:rsidR="001E7F9C" w:rsidRPr="001E7F9C" w:rsidRDefault="001E7F9C" w:rsidP="001E7F9C">
            <w:pPr>
              <w:rPr>
                <w:sz w:val="16"/>
                <w:szCs w:val="16"/>
              </w:rPr>
            </w:pPr>
            <w:r w:rsidRPr="001E7F9C">
              <w:rPr>
                <w:sz w:val="16"/>
                <w:szCs w:val="16"/>
              </w:rPr>
              <w:t>610</w:t>
            </w:r>
          </w:p>
        </w:tc>
        <w:tc>
          <w:tcPr>
            <w:tcW w:w="369" w:type="dxa"/>
            <w:hideMark/>
          </w:tcPr>
          <w:p w14:paraId="156B0AC8" w14:textId="77777777" w:rsidR="001E7F9C" w:rsidRPr="001E7F9C" w:rsidRDefault="001E7F9C" w:rsidP="001E7F9C">
            <w:pPr>
              <w:rPr>
                <w:sz w:val="16"/>
                <w:szCs w:val="16"/>
              </w:rPr>
            </w:pPr>
            <w:r w:rsidRPr="001E7F9C">
              <w:rPr>
                <w:sz w:val="16"/>
                <w:szCs w:val="16"/>
              </w:rPr>
              <w:t> </w:t>
            </w:r>
          </w:p>
        </w:tc>
        <w:tc>
          <w:tcPr>
            <w:tcW w:w="464" w:type="dxa"/>
            <w:hideMark/>
          </w:tcPr>
          <w:p w14:paraId="46895C25" w14:textId="77777777" w:rsidR="001E7F9C" w:rsidRPr="001E7F9C" w:rsidRDefault="001E7F9C" w:rsidP="001E7F9C">
            <w:pPr>
              <w:rPr>
                <w:sz w:val="16"/>
                <w:szCs w:val="16"/>
              </w:rPr>
            </w:pPr>
            <w:r w:rsidRPr="001E7F9C">
              <w:rPr>
                <w:sz w:val="16"/>
                <w:szCs w:val="16"/>
              </w:rPr>
              <w:t> </w:t>
            </w:r>
          </w:p>
        </w:tc>
        <w:tc>
          <w:tcPr>
            <w:tcW w:w="503" w:type="dxa"/>
            <w:hideMark/>
          </w:tcPr>
          <w:p w14:paraId="1EA0C7D8" w14:textId="77777777" w:rsidR="001E7F9C" w:rsidRPr="001E7F9C" w:rsidRDefault="001E7F9C" w:rsidP="001E7F9C">
            <w:pPr>
              <w:rPr>
                <w:sz w:val="16"/>
                <w:szCs w:val="16"/>
              </w:rPr>
            </w:pPr>
            <w:r w:rsidRPr="001E7F9C">
              <w:rPr>
                <w:sz w:val="16"/>
                <w:szCs w:val="16"/>
              </w:rPr>
              <w:t> </w:t>
            </w:r>
          </w:p>
        </w:tc>
        <w:tc>
          <w:tcPr>
            <w:tcW w:w="1069" w:type="dxa"/>
            <w:noWrap/>
            <w:hideMark/>
          </w:tcPr>
          <w:p w14:paraId="191F5920" w14:textId="77777777" w:rsidR="001E7F9C" w:rsidRPr="001E7F9C" w:rsidRDefault="001E7F9C" w:rsidP="001E7F9C">
            <w:pPr>
              <w:rPr>
                <w:sz w:val="16"/>
                <w:szCs w:val="16"/>
              </w:rPr>
            </w:pPr>
            <w:r w:rsidRPr="001E7F9C">
              <w:rPr>
                <w:sz w:val="16"/>
                <w:szCs w:val="16"/>
              </w:rPr>
              <w:t>82 381,4</w:t>
            </w:r>
          </w:p>
        </w:tc>
        <w:tc>
          <w:tcPr>
            <w:tcW w:w="1069" w:type="dxa"/>
            <w:noWrap/>
            <w:hideMark/>
          </w:tcPr>
          <w:p w14:paraId="62AAE82E" w14:textId="77777777" w:rsidR="001E7F9C" w:rsidRPr="001E7F9C" w:rsidRDefault="001E7F9C" w:rsidP="001E7F9C">
            <w:pPr>
              <w:rPr>
                <w:sz w:val="16"/>
                <w:szCs w:val="16"/>
              </w:rPr>
            </w:pPr>
            <w:r w:rsidRPr="001E7F9C">
              <w:rPr>
                <w:sz w:val="16"/>
                <w:szCs w:val="16"/>
              </w:rPr>
              <w:t>45 568,6</w:t>
            </w:r>
          </w:p>
        </w:tc>
        <w:tc>
          <w:tcPr>
            <w:tcW w:w="1274" w:type="dxa"/>
            <w:noWrap/>
            <w:hideMark/>
          </w:tcPr>
          <w:p w14:paraId="519A1875" w14:textId="77777777" w:rsidR="001E7F9C" w:rsidRPr="001E7F9C" w:rsidRDefault="001E7F9C" w:rsidP="001E7F9C">
            <w:pPr>
              <w:rPr>
                <w:sz w:val="16"/>
                <w:szCs w:val="16"/>
              </w:rPr>
            </w:pPr>
            <w:r w:rsidRPr="001E7F9C">
              <w:rPr>
                <w:sz w:val="16"/>
                <w:szCs w:val="16"/>
              </w:rPr>
              <w:t>45 365,1</w:t>
            </w:r>
          </w:p>
        </w:tc>
      </w:tr>
      <w:tr w:rsidR="001E7F9C" w:rsidRPr="001E7F9C" w14:paraId="368F2EB3" w14:textId="77777777" w:rsidTr="00B35219">
        <w:trPr>
          <w:trHeight w:val="225"/>
        </w:trPr>
        <w:tc>
          <w:tcPr>
            <w:tcW w:w="3753" w:type="dxa"/>
            <w:hideMark/>
          </w:tcPr>
          <w:p w14:paraId="3689A673" w14:textId="77777777" w:rsidR="001E7F9C" w:rsidRPr="001E7F9C" w:rsidRDefault="001E7F9C">
            <w:pPr>
              <w:rPr>
                <w:sz w:val="16"/>
                <w:szCs w:val="16"/>
              </w:rPr>
            </w:pPr>
            <w:r w:rsidRPr="001E7F9C">
              <w:rPr>
                <w:sz w:val="16"/>
                <w:szCs w:val="16"/>
              </w:rPr>
              <w:t>Культура, кинематография</w:t>
            </w:r>
          </w:p>
        </w:tc>
        <w:tc>
          <w:tcPr>
            <w:tcW w:w="369" w:type="dxa"/>
            <w:hideMark/>
          </w:tcPr>
          <w:p w14:paraId="59C364D0" w14:textId="77777777" w:rsidR="001E7F9C" w:rsidRPr="001E7F9C" w:rsidRDefault="001E7F9C" w:rsidP="001E7F9C">
            <w:pPr>
              <w:rPr>
                <w:sz w:val="16"/>
                <w:szCs w:val="16"/>
              </w:rPr>
            </w:pPr>
            <w:r w:rsidRPr="001E7F9C">
              <w:rPr>
                <w:sz w:val="16"/>
                <w:szCs w:val="16"/>
              </w:rPr>
              <w:t>05</w:t>
            </w:r>
          </w:p>
        </w:tc>
        <w:tc>
          <w:tcPr>
            <w:tcW w:w="366" w:type="dxa"/>
            <w:hideMark/>
          </w:tcPr>
          <w:p w14:paraId="37FF7400" w14:textId="77777777" w:rsidR="001E7F9C" w:rsidRPr="001E7F9C" w:rsidRDefault="001E7F9C" w:rsidP="001E7F9C">
            <w:pPr>
              <w:rPr>
                <w:sz w:val="16"/>
                <w:szCs w:val="16"/>
              </w:rPr>
            </w:pPr>
            <w:r w:rsidRPr="001E7F9C">
              <w:rPr>
                <w:sz w:val="16"/>
                <w:szCs w:val="16"/>
              </w:rPr>
              <w:t>0</w:t>
            </w:r>
          </w:p>
        </w:tc>
        <w:tc>
          <w:tcPr>
            <w:tcW w:w="451" w:type="dxa"/>
            <w:hideMark/>
          </w:tcPr>
          <w:p w14:paraId="5E12082D" w14:textId="77777777" w:rsidR="001E7F9C" w:rsidRPr="001E7F9C" w:rsidRDefault="001E7F9C" w:rsidP="001E7F9C">
            <w:pPr>
              <w:rPr>
                <w:sz w:val="16"/>
                <w:szCs w:val="16"/>
              </w:rPr>
            </w:pPr>
            <w:r w:rsidRPr="001E7F9C">
              <w:rPr>
                <w:sz w:val="16"/>
                <w:szCs w:val="16"/>
              </w:rPr>
              <w:t>03</w:t>
            </w:r>
          </w:p>
        </w:tc>
        <w:tc>
          <w:tcPr>
            <w:tcW w:w="629" w:type="dxa"/>
            <w:hideMark/>
          </w:tcPr>
          <w:p w14:paraId="74D0A0ED" w14:textId="77777777" w:rsidR="001E7F9C" w:rsidRPr="001E7F9C" w:rsidRDefault="001E7F9C" w:rsidP="001E7F9C">
            <w:pPr>
              <w:rPr>
                <w:sz w:val="16"/>
                <w:szCs w:val="16"/>
              </w:rPr>
            </w:pPr>
            <w:r w:rsidRPr="001E7F9C">
              <w:rPr>
                <w:sz w:val="16"/>
                <w:szCs w:val="16"/>
              </w:rPr>
              <w:t>61140</w:t>
            </w:r>
          </w:p>
        </w:tc>
        <w:tc>
          <w:tcPr>
            <w:tcW w:w="446" w:type="dxa"/>
            <w:hideMark/>
          </w:tcPr>
          <w:p w14:paraId="02BAAA99" w14:textId="77777777" w:rsidR="001E7F9C" w:rsidRPr="001E7F9C" w:rsidRDefault="001E7F9C" w:rsidP="001E7F9C">
            <w:pPr>
              <w:rPr>
                <w:sz w:val="16"/>
                <w:szCs w:val="16"/>
              </w:rPr>
            </w:pPr>
            <w:r w:rsidRPr="001E7F9C">
              <w:rPr>
                <w:sz w:val="16"/>
                <w:szCs w:val="16"/>
              </w:rPr>
              <w:t>610</w:t>
            </w:r>
          </w:p>
        </w:tc>
        <w:tc>
          <w:tcPr>
            <w:tcW w:w="369" w:type="dxa"/>
            <w:hideMark/>
          </w:tcPr>
          <w:p w14:paraId="4E2F64DB" w14:textId="77777777" w:rsidR="001E7F9C" w:rsidRPr="001E7F9C" w:rsidRDefault="001E7F9C" w:rsidP="001E7F9C">
            <w:pPr>
              <w:rPr>
                <w:sz w:val="16"/>
                <w:szCs w:val="16"/>
              </w:rPr>
            </w:pPr>
            <w:r w:rsidRPr="001E7F9C">
              <w:rPr>
                <w:sz w:val="16"/>
                <w:szCs w:val="16"/>
              </w:rPr>
              <w:t>08</w:t>
            </w:r>
          </w:p>
        </w:tc>
        <w:tc>
          <w:tcPr>
            <w:tcW w:w="464" w:type="dxa"/>
            <w:hideMark/>
          </w:tcPr>
          <w:p w14:paraId="0B3D0506" w14:textId="77777777" w:rsidR="001E7F9C" w:rsidRPr="001E7F9C" w:rsidRDefault="001E7F9C" w:rsidP="001E7F9C">
            <w:pPr>
              <w:rPr>
                <w:sz w:val="16"/>
                <w:szCs w:val="16"/>
              </w:rPr>
            </w:pPr>
            <w:r w:rsidRPr="001E7F9C">
              <w:rPr>
                <w:sz w:val="16"/>
                <w:szCs w:val="16"/>
              </w:rPr>
              <w:t> </w:t>
            </w:r>
          </w:p>
        </w:tc>
        <w:tc>
          <w:tcPr>
            <w:tcW w:w="503" w:type="dxa"/>
            <w:hideMark/>
          </w:tcPr>
          <w:p w14:paraId="3EF66B08" w14:textId="77777777" w:rsidR="001E7F9C" w:rsidRPr="001E7F9C" w:rsidRDefault="001E7F9C" w:rsidP="001E7F9C">
            <w:pPr>
              <w:rPr>
                <w:sz w:val="16"/>
                <w:szCs w:val="16"/>
              </w:rPr>
            </w:pPr>
            <w:r w:rsidRPr="001E7F9C">
              <w:rPr>
                <w:sz w:val="16"/>
                <w:szCs w:val="16"/>
              </w:rPr>
              <w:t> </w:t>
            </w:r>
          </w:p>
        </w:tc>
        <w:tc>
          <w:tcPr>
            <w:tcW w:w="1069" w:type="dxa"/>
            <w:noWrap/>
            <w:hideMark/>
          </w:tcPr>
          <w:p w14:paraId="0E74E00F" w14:textId="77777777" w:rsidR="001E7F9C" w:rsidRPr="001E7F9C" w:rsidRDefault="001E7F9C" w:rsidP="001E7F9C">
            <w:pPr>
              <w:rPr>
                <w:sz w:val="16"/>
                <w:szCs w:val="16"/>
              </w:rPr>
            </w:pPr>
            <w:r w:rsidRPr="001E7F9C">
              <w:rPr>
                <w:sz w:val="16"/>
                <w:szCs w:val="16"/>
              </w:rPr>
              <w:t>82 381,4</w:t>
            </w:r>
          </w:p>
        </w:tc>
        <w:tc>
          <w:tcPr>
            <w:tcW w:w="1069" w:type="dxa"/>
            <w:noWrap/>
            <w:hideMark/>
          </w:tcPr>
          <w:p w14:paraId="34C4643C" w14:textId="77777777" w:rsidR="001E7F9C" w:rsidRPr="001E7F9C" w:rsidRDefault="001E7F9C" w:rsidP="001E7F9C">
            <w:pPr>
              <w:rPr>
                <w:sz w:val="16"/>
                <w:szCs w:val="16"/>
              </w:rPr>
            </w:pPr>
            <w:r w:rsidRPr="001E7F9C">
              <w:rPr>
                <w:sz w:val="16"/>
                <w:szCs w:val="16"/>
              </w:rPr>
              <w:t>45 568,6</w:t>
            </w:r>
          </w:p>
        </w:tc>
        <w:tc>
          <w:tcPr>
            <w:tcW w:w="1274" w:type="dxa"/>
            <w:noWrap/>
            <w:hideMark/>
          </w:tcPr>
          <w:p w14:paraId="6D4621E5" w14:textId="77777777" w:rsidR="001E7F9C" w:rsidRPr="001E7F9C" w:rsidRDefault="001E7F9C" w:rsidP="001E7F9C">
            <w:pPr>
              <w:rPr>
                <w:sz w:val="16"/>
                <w:szCs w:val="16"/>
              </w:rPr>
            </w:pPr>
            <w:r w:rsidRPr="001E7F9C">
              <w:rPr>
                <w:sz w:val="16"/>
                <w:szCs w:val="16"/>
              </w:rPr>
              <w:t>45 365,1</w:t>
            </w:r>
          </w:p>
        </w:tc>
      </w:tr>
      <w:tr w:rsidR="001E7F9C" w:rsidRPr="001E7F9C" w14:paraId="5A55BF69" w14:textId="77777777" w:rsidTr="00B35219">
        <w:trPr>
          <w:trHeight w:val="225"/>
        </w:trPr>
        <w:tc>
          <w:tcPr>
            <w:tcW w:w="3753" w:type="dxa"/>
            <w:hideMark/>
          </w:tcPr>
          <w:p w14:paraId="2DFF6112" w14:textId="77777777" w:rsidR="001E7F9C" w:rsidRPr="001E7F9C" w:rsidRDefault="001E7F9C">
            <w:pPr>
              <w:rPr>
                <w:sz w:val="16"/>
                <w:szCs w:val="16"/>
              </w:rPr>
            </w:pPr>
            <w:r w:rsidRPr="001E7F9C">
              <w:rPr>
                <w:sz w:val="16"/>
                <w:szCs w:val="16"/>
              </w:rPr>
              <w:t>Культура</w:t>
            </w:r>
          </w:p>
        </w:tc>
        <w:tc>
          <w:tcPr>
            <w:tcW w:w="369" w:type="dxa"/>
            <w:hideMark/>
          </w:tcPr>
          <w:p w14:paraId="393BB36D" w14:textId="77777777" w:rsidR="001E7F9C" w:rsidRPr="001E7F9C" w:rsidRDefault="001E7F9C" w:rsidP="001E7F9C">
            <w:pPr>
              <w:rPr>
                <w:sz w:val="16"/>
                <w:szCs w:val="16"/>
              </w:rPr>
            </w:pPr>
            <w:r w:rsidRPr="001E7F9C">
              <w:rPr>
                <w:sz w:val="16"/>
                <w:szCs w:val="16"/>
              </w:rPr>
              <w:t>05</w:t>
            </w:r>
          </w:p>
        </w:tc>
        <w:tc>
          <w:tcPr>
            <w:tcW w:w="366" w:type="dxa"/>
            <w:hideMark/>
          </w:tcPr>
          <w:p w14:paraId="425F25CE" w14:textId="77777777" w:rsidR="001E7F9C" w:rsidRPr="001E7F9C" w:rsidRDefault="001E7F9C" w:rsidP="001E7F9C">
            <w:pPr>
              <w:rPr>
                <w:sz w:val="16"/>
                <w:szCs w:val="16"/>
              </w:rPr>
            </w:pPr>
            <w:r w:rsidRPr="001E7F9C">
              <w:rPr>
                <w:sz w:val="16"/>
                <w:szCs w:val="16"/>
              </w:rPr>
              <w:t>0</w:t>
            </w:r>
          </w:p>
        </w:tc>
        <w:tc>
          <w:tcPr>
            <w:tcW w:w="451" w:type="dxa"/>
            <w:hideMark/>
          </w:tcPr>
          <w:p w14:paraId="573A1512" w14:textId="77777777" w:rsidR="001E7F9C" w:rsidRPr="001E7F9C" w:rsidRDefault="001E7F9C" w:rsidP="001E7F9C">
            <w:pPr>
              <w:rPr>
                <w:sz w:val="16"/>
                <w:szCs w:val="16"/>
              </w:rPr>
            </w:pPr>
            <w:r w:rsidRPr="001E7F9C">
              <w:rPr>
                <w:sz w:val="16"/>
                <w:szCs w:val="16"/>
              </w:rPr>
              <w:t>03</w:t>
            </w:r>
          </w:p>
        </w:tc>
        <w:tc>
          <w:tcPr>
            <w:tcW w:w="629" w:type="dxa"/>
            <w:hideMark/>
          </w:tcPr>
          <w:p w14:paraId="6A472715" w14:textId="77777777" w:rsidR="001E7F9C" w:rsidRPr="001E7F9C" w:rsidRDefault="001E7F9C" w:rsidP="001E7F9C">
            <w:pPr>
              <w:rPr>
                <w:sz w:val="16"/>
                <w:szCs w:val="16"/>
              </w:rPr>
            </w:pPr>
            <w:r w:rsidRPr="001E7F9C">
              <w:rPr>
                <w:sz w:val="16"/>
                <w:szCs w:val="16"/>
              </w:rPr>
              <w:t>61140</w:t>
            </w:r>
          </w:p>
        </w:tc>
        <w:tc>
          <w:tcPr>
            <w:tcW w:w="446" w:type="dxa"/>
            <w:hideMark/>
          </w:tcPr>
          <w:p w14:paraId="46B33EC6" w14:textId="77777777" w:rsidR="001E7F9C" w:rsidRPr="001E7F9C" w:rsidRDefault="001E7F9C" w:rsidP="001E7F9C">
            <w:pPr>
              <w:rPr>
                <w:sz w:val="16"/>
                <w:szCs w:val="16"/>
              </w:rPr>
            </w:pPr>
            <w:r w:rsidRPr="001E7F9C">
              <w:rPr>
                <w:sz w:val="16"/>
                <w:szCs w:val="16"/>
              </w:rPr>
              <w:t>610</w:t>
            </w:r>
          </w:p>
        </w:tc>
        <w:tc>
          <w:tcPr>
            <w:tcW w:w="369" w:type="dxa"/>
            <w:hideMark/>
          </w:tcPr>
          <w:p w14:paraId="657C0C37" w14:textId="77777777" w:rsidR="001E7F9C" w:rsidRPr="001E7F9C" w:rsidRDefault="001E7F9C" w:rsidP="001E7F9C">
            <w:pPr>
              <w:rPr>
                <w:sz w:val="16"/>
                <w:szCs w:val="16"/>
              </w:rPr>
            </w:pPr>
            <w:r w:rsidRPr="001E7F9C">
              <w:rPr>
                <w:sz w:val="16"/>
                <w:szCs w:val="16"/>
              </w:rPr>
              <w:t>08</w:t>
            </w:r>
          </w:p>
        </w:tc>
        <w:tc>
          <w:tcPr>
            <w:tcW w:w="464" w:type="dxa"/>
            <w:hideMark/>
          </w:tcPr>
          <w:p w14:paraId="62ED9576" w14:textId="77777777" w:rsidR="001E7F9C" w:rsidRPr="001E7F9C" w:rsidRDefault="001E7F9C" w:rsidP="001E7F9C">
            <w:pPr>
              <w:rPr>
                <w:sz w:val="16"/>
                <w:szCs w:val="16"/>
              </w:rPr>
            </w:pPr>
            <w:r w:rsidRPr="001E7F9C">
              <w:rPr>
                <w:sz w:val="16"/>
                <w:szCs w:val="16"/>
              </w:rPr>
              <w:t>01</w:t>
            </w:r>
          </w:p>
        </w:tc>
        <w:tc>
          <w:tcPr>
            <w:tcW w:w="503" w:type="dxa"/>
            <w:hideMark/>
          </w:tcPr>
          <w:p w14:paraId="4F8BB6E5" w14:textId="77777777" w:rsidR="001E7F9C" w:rsidRPr="001E7F9C" w:rsidRDefault="001E7F9C" w:rsidP="001E7F9C">
            <w:pPr>
              <w:rPr>
                <w:sz w:val="16"/>
                <w:szCs w:val="16"/>
              </w:rPr>
            </w:pPr>
            <w:r w:rsidRPr="001E7F9C">
              <w:rPr>
                <w:sz w:val="16"/>
                <w:szCs w:val="16"/>
              </w:rPr>
              <w:t> </w:t>
            </w:r>
          </w:p>
        </w:tc>
        <w:tc>
          <w:tcPr>
            <w:tcW w:w="1069" w:type="dxa"/>
            <w:noWrap/>
            <w:hideMark/>
          </w:tcPr>
          <w:p w14:paraId="3DF43FAA" w14:textId="77777777" w:rsidR="001E7F9C" w:rsidRPr="001E7F9C" w:rsidRDefault="001E7F9C" w:rsidP="001E7F9C">
            <w:pPr>
              <w:rPr>
                <w:sz w:val="16"/>
                <w:szCs w:val="16"/>
              </w:rPr>
            </w:pPr>
            <w:r w:rsidRPr="001E7F9C">
              <w:rPr>
                <w:sz w:val="16"/>
                <w:szCs w:val="16"/>
              </w:rPr>
              <w:t>82 381,4</w:t>
            </w:r>
          </w:p>
        </w:tc>
        <w:tc>
          <w:tcPr>
            <w:tcW w:w="1069" w:type="dxa"/>
            <w:noWrap/>
            <w:hideMark/>
          </w:tcPr>
          <w:p w14:paraId="5E3B39BE" w14:textId="77777777" w:rsidR="001E7F9C" w:rsidRPr="001E7F9C" w:rsidRDefault="001E7F9C" w:rsidP="001E7F9C">
            <w:pPr>
              <w:rPr>
                <w:sz w:val="16"/>
                <w:szCs w:val="16"/>
              </w:rPr>
            </w:pPr>
            <w:r w:rsidRPr="001E7F9C">
              <w:rPr>
                <w:sz w:val="16"/>
                <w:szCs w:val="16"/>
              </w:rPr>
              <w:t>45 568,6</w:t>
            </w:r>
          </w:p>
        </w:tc>
        <w:tc>
          <w:tcPr>
            <w:tcW w:w="1274" w:type="dxa"/>
            <w:noWrap/>
            <w:hideMark/>
          </w:tcPr>
          <w:p w14:paraId="212317D3" w14:textId="77777777" w:rsidR="001E7F9C" w:rsidRPr="001E7F9C" w:rsidRDefault="001E7F9C" w:rsidP="001E7F9C">
            <w:pPr>
              <w:rPr>
                <w:sz w:val="16"/>
                <w:szCs w:val="16"/>
              </w:rPr>
            </w:pPr>
            <w:r w:rsidRPr="001E7F9C">
              <w:rPr>
                <w:sz w:val="16"/>
                <w:szCs w:val="16"/>
              </w:rPr>
              <w:t>45 365,1</w:t>
            </w:r>
          </w:p>
        </w:tc>
      </w:tr>
      <w:tr w:rsidR="001E7F9C" w:rsidRPr="001E7F9C" w14:paraId="6E45400C" w14:textId="77777777" w:rsidTr="00B35219">
        <w:trPr>
          <w:trHeight w:val="675"/>
        </w:trPr>
        <w:tc>
          <w:tcPr>
            <w:tcW w:w="3753" w:type="dxa"/>
            <w:hideMark/>
          </w:tcPr>
          <w:p w14:paraId="269CFD1B" w14:textId="77777777" w:rsidR="001E7F9C" w:rsidRPr="001E7F9C" w:rsidRDefault="001E7F9C">
            <w:pPr>
              <w:rPr>
                <w:sz w:val="16"/>
                <w:szCs w:val="16"/>
              </w:rPr>
            </w:pPr>
            <w:r w:rsidRPr="001E7F9C">
              <w:rPr>
                <w:sz w:val="16"/>
                <w:szCs w:val="16"/>
              </w:rPr>
              <w:t>Муниципальное казенное учреждение "Управление культуры" администрации Рузаевского муниципального района Республики Мордовия</w:t>
            </w:r>
          </w:p>
        </w:tc>
        <w:tc>
          <w:tcPr>
            <w:tcW w:w="369" w:type="dxa"/>
            <w:hideMark/>
          </w:tcPr>
          <w:p w14:paraId="6FA6C61A" w14:textId="77777777" w:rsidR="001E7F9C" w:rsidRPr="001E7F9C" w:rsidRDefault="001E7F9C" w:rsidP="001E7F9C">
            <w:pPr>
              <w:rPr>
                <w:sz w:val="16"/>
                <w:szCs w:val="16"/>
              </w:rPr>
            </w:pPr>
            <w:r w:rsidRPr="001E7F9C">
              <w:rPr>
                <w:sz w:val="16"/>
                <w:szCs w:val="16"/>
              </w:rPr>
              <w:t>05</w:t>
            </w:r>
          </w:p>
        </w:tc>
        <w:tc>
          <w:tcPr>
            <w:tcW w:w="366" w:type="dxa"/>
            <w:hideMark/>
          </w:tcPr>
          <w:p w14:paraId="6C0AD6B8" w14:textId="77777777" w:rsidR="001E7F9C" w:rsidRPr="001E7F9C" w:rsidRDefault="001E7F9C" w:rsidP="001E7F9C">
            <w:pPr>
              <w:rPr>
                <w:sz w:val="16"/>
                <w:szCs w:val="16"/>
              </w:rPr>
            </w:pPr>
            <w:r w:rsidRPr="001E7F9C">
              <w:rPr>
                <w:sz w:val="16"/>
                <w:szCs w:val="16"/>
              </w:rPr>
              <w:t>0</w:t>
            </w:r>
          </w:p>
        </w:tc>
        <w:tc>
          <w:tcPr>
            <w:tcW w:w="451" w:type="dxa"/>
            <w:hideMark/>
          </w:tcPr>
          <w:p w14:paraId="76DC33AC" w14:textId="77777777" w:rsidR="001E7F9C" w:rsidRPr="001E7F9C" w:rsidRDefault="001E7F9C" w:rsidP="001E7F9C">
            <w:pPr>
              <w:rPr>
                <w:sz w:val="16"/>
                <w:szCs w:val="16"/>
              </w:rPr>
            </w:pPr>
            <w:r w:rsidRPr="001E7F9C">
              <w:rPr>
                <w:sz w:val="16"/>
                <w:szCs w:val="16"/>
              </w:rPr>
              <w:t>03</w:t>
            </w:r>
          </w:p>
        </w:tc>
        <w:tc>
          <w:tcPr>
            <w:tcW w:w="629" w:type="dxa"/>
            <w:hideMark/>
          </w:tcPr>
          <w:p w14:paraId="78B73DCC" w14:textId="77777777" w:rsidR="001E7F9C" w:rsidRPr="001E7F9C" w:rsidRDefault="001E7F9C" w:rsidP="001E7F9C">
            <w:pPr>
              <w:rPr>
                <w:sz w:val="16"/>
                <w:szCs w:val="16"/>
              </w:rPr>
            </w:pPr>
            <w:r w:rsidRPr="001E7F9C">
              <w:rPr>
                <w:sz w:val="16"/>
                <w:szCs w:val="16"/>
              </w:rPr>
              <w:t>61140</w:t>
            </w:r>
          </w:p>
        </w:tc>
        <w:tc>
          <w:tcPr>
            <w:tcW w:w="446" w:type="dxa"/>
            <w:hideMark/>
          </w:tcPr>
          <w:p w14:paraId="28CAC61A" w14:textId="77777777" w:rsidR="001E7F9C" w:rsidRPr="001E7F9C" w:rsidRDefault="001E7F9C" w:rsidP="001E7F9C">
            <w:pPr>
              <w:rPr>
                <w:sz w:val="16"/>
                <w:szCs w:val="16"/>
              </w:rPr>
            </w:pPr>
            <w:r w:rsidRPr="001E7F9C">
              <w:rPr>
                <w:sz w:val="16"/>
                <w:szCs w:val="16"/>
              </w:rPr>
              <w:t>610</w:t>
            </w:r>
          </w:p>
        </w:tc>
        <w:tc>
          <w:tcPr>
            <w:tcW w:w="369" w:type="dxa"/>
            <w:hideMark/>
          </w:tcPr>
          <w:p w14:paraId="061EAB31" w14:textId="77777777" w:rsidR="001E7F9C" w:rsidRPr="001E7F9C" w:rsidRDefault="001E7F9C" w:rsidP="001E7F9C">
            <w:pPr>
              <w:rPr>
                <w:sz w:val="16"/>
                <w:szCs w:val="16"/>
              </w:rPr>
            </w:pPr>
            <w:r w:rsidRPr="001E7F9C">
              <w:rPr>
                <w:sz w:val="16"/>
                <w:szCs w:val="16"/>
              </w:rPr>
              <w:t>08</w:t>
            </w:r>
          </w:p>
        </w:tc>
        <w:tc>
          <w:tcPr>
            <w:tcW w:w="464" w:type="dxa"/>
            <w:hideMark/>
          </w:tcPr>
          <w:p w14:paraId="619A1ED0" w14:textId="77777777" w:rsidR="001E7F9C" w:rsidRPr="001E7F9C" w:rsidRDefault="001E7F9C" w:rsidP="001E7F9C">
            <w:pPr>
              <w:rPr>
                <w:sz w:val="16"/>
                <w:szCs w:val="16"/>
              </w:rPr>
            </w:pPr>
            <w:r w:rsidRPr="001E7F9C">
              <w:rPr>
                <w:sz w:val="16"/>
                <w:szCs w:val="16"/>
              </w:rPr>
              <w:t>01</w:t>
            </w:r>
          </w:p>
        </w:tc>
        <w:tc>
          <w:tcPr>
            <w:tcW w:w="503" w:type="dxa"/>
            <w:hideMark/>
          </w:tcPr>
          <w:p w14:paraId="709CEB40" w14:textId="77777777" w:rsidR="001E7F9C" w:rsidRPr="001E7F9C" w:rsidRDefault="001E7F9C" w:rsidP="001E7F9C">
            <w:pPr>
              <w:rPr>
                <w:sz w:val="16"/>
                <w:szCs w:val="16"/>
              </w:rPr>
            </w:pPr>
            <w:r w:rsidRPr="001E7F9C">
              <w:rPr>
                <w:sz w:val="16"/>
                <w:szCs w:val="16"/>
              </w:rPr>
              <w:t>992</w:t>
            </w:r>
          </w:p>
        </w:tc>
        <w:tc>
          <w:tcPr>
            <w:tcW w:w="1069" w:type="dxa"/>
            <w:noWrap/>
            <w:hideMark/>
          </w:tcPr>
          <w:p w14:paraId="4EF9E059" w14:textId="77777777" w:rsidR="001E7F9C" w:rsidRPr="001E7F9C" w:rsidRDefault="001E7F9C" w:rsidP="001E7F9C">
            <w:pPr>
              <w:rPr>
                <w:sz w:val="16"/>
                <w:szCs w:val="16"/>
              </w:rPr>
            </w:pPr>
            <w:r w:rsidRPr="001E7F9C">
              <w:rPr>
                <w:sz w:val="16"/>
                <w:szCs w:val="16"/>
              </w:rPr>
              <w:t>82 381,4</w:t>
            </w:r>
          </w:p>
        </w:tc>
        <w:tc>
          <w:tcPr>
            <w:tcW w:w="1069" w:type="dxa"/>
            <w:noWrap/>
            <w:hideMark/>
          </w:tcPr>
          <w:p w14:paraId="632097F6" w14:textId="77777777" w:rsidR="001E7F9C" w:rsidRPr="001E7F9C" w:rsidRDefault="001E7F9C" w:rsidP="001E7F9C">
            <w:pPr>
              <w:rPr>
                <w:sz w:val="16"/>
                <w:szCs w:val="16"/>
              </w:rPr>
            </w:pPr>
            <w:r w:rsidRPr="001E7F9C">
              <w:rPr>
                <w:sz w:val="16"/>
                <w:szCs w:val="16"/>
              </w:rPr>
              <w:t>45 568,6</w:t>
            </w:r>
          </w:p>
        </w:tc>
        <w:tc>
          <w:tcPr>
            <w:tcW w:w="1274" w:type="dxa"/>
            <w:noWrap/>
            <w:hideMark/>
          </w:tcPr>
          <w:p w14:paraId="7472AC34" w14:textId="77777777" w:rsidR="001E7F9C" w:rsidRPr="001E7F9C" w:rsidRDefault="001E7F9C" w:rsidP="001E7F9C">
            <w:pPr>
              <w:rPr>
                <w:sz w:val="16"/>
                <w:szCs w:val="16"/>
              </w:rPr>
            </w:pPr>
            <w:r w:rsidRPr="001E7F9C">
              <w:rPr>
                <w:sz w:val="16"/>
                <w:szCs w:val="16"/>
              </w:rPr>
              <w:t>45 365,1</w:t>
            </w:r>
          </w:p>
        </w:tc>
      </w:tr>
      <w:tr w:rsidR="001E7F9C" w:rsidRPr="001E7F9C" w14:paraId="473E289A" w14:textId="77777777" w:rsidTr="00B35219">
        <w:trPr>
          <w:trHeight w:val="420"/>
        </w:trPr>
        <w:tc>
          <w:tcPr>
            <w:tcW w:w="3753" w:type="dxa"/>
            <w:hideMark/>
          </w:tcPr>
          <w:p w14:paraId="71B7019F" w14:textId="77777777" w:rsidR="001E7F9C" w:rsidRPr="001E7F9C" w:rsidRDefault="001E7F9C">
            <w:pPr>
              <w:rPr>
                <w:sz w:val="16"/>
                <w:szCs w:val="16"/>
              </w:rPr>
            </w:pPr>
            <w:r w:rsidRPr="001E7F9C">
              <w:rPr>
                <w:sz w:val="16"/>
                <w:szCs w:val="16"/>
              </w:rPr>
              <w:t>Музеи и постоянные выставки</w:t>
            </w:r>
          </w:p>
        </w:tc>
        <w:tc>
          <w:tcPr>
            <w:tcW w:w="369" w:type="dxa"/>
            <w:hideMark/>
          </w:tcPr>
          <w:p w14:paraId="14C614F2" w14:textId="77777777" w:rsidR="001E7F9C" w:rsidRPr="001E7F9C" w:rsidRDefault="001E7F9C" w:rsidP="001E7F9C">
            <w:pPr>
              <w:rPr>
                <w:sz w:val="16"/>
                <w:szCs w:val="16"/>
              </w:rPr>
            </w:pPr>
            <w:r w:rsidRPr="001E7F9C">
              <w:rPr>
                <w:sz w:val="16"/>
                <w:szCs w:val="16"/>
              </w:rPr>
              <w:t>05</w:t>
            </w:r>
          </w:p>
        </w:tc>
        <w:tc>
          <w:tcPr>
            <w:tcW w:w="366" w:type="dxa"/>
            <w:hideMark/>
          </w:tcPr>
          <w:p w14:paraId="0E1E35D9" w14:textId="77777777" w:rsidR="001E7F9C" w:rsidRPr="001E7F9C" w:rsidRDefault="001E7F9C" w:rsidP="001E7F9C">
            <w:pPr>
              <w:rPr>
                <w:sz w:val="16"/>
                <w:szCs w:val="16"/>
              </w:rPr>
            </w:pPr>
            <w:r w:rsidRPr="001E7F9C">
              <w:rPr>
                <w:sz w:val="16"/>
                <w:szCs w:val="16"/>
              </w:rPr>
              <w:t>0</w:t>
            </w:r>
          </w:p>
        </w:tc>
        <w:tc>
          <w:tcPr>
            <w:tcW w:w="451" w:type="dxa"/>
            <w:hideMark/>
          </w:tcPr>
          <w:p w14:paraId="38048692" w14:textId="77777777" w:rsidR="001E7F9C" w:rsidRPr="001E7F9C" w:rsidRDefault="001E7F9C" w:rsidP="001E7F9C">
            <w:pPr>
              <w:rPr>
                <w:sz w:val="16"/>
                <w:szCs w:val="16"/>
              </w:rPr>
            </w:pPr>
            <w:r w:rsidRPr="001E7F9C">
              <w:rPr>
                <w:sz w:val="16"/>
                <w:szCs w:val="16"/>
              </w:rPr>
              <w:t>03</w:t>
            </w:r>
          </w:p>
        </w:tc>
        <w:tc>
          <w:tcPr>
            <w:tcW w:w="629" w:type="dxa"/>
            <w:noWrap/>
            <w:hideMark/>
          </w:tcPr>
          <w:p w14:paraId="20AB667C" w14:textId="77777777" w:rsidR="001E7F9C" w:rsidRPr="001E7F9C" w:rsidRDefault="001E7F9C" w:rsidP="001E7F9C">
            <w:pPr>
              <w:rPr>
                <w:sz w:val="16"/>
                <w:szCs w:val="16"/>
              </w:rPr>
            </w:pPr>
            <w:r w:rsidRPr="001E7F9C">
              <w:rPr>
                <w:sz w:val="16"/>
                <w:szCs w:val="16"/>
              </w:rPr>
              <w:t>61150</w:t>
            </w:r>
          </w:p>
        </w:tc>
        <w:tc>
          <w:tcPr>
            <w:tcW w:w="446" w:type="dxa"/>
            <w:noWrap/>
            <w:hideMark/>
          </w:tcPr>
          <w:p w14:paraId="6A87558C" w14:textId="77777777" w:rsidR="001E7F9C" w:rsidRPr="001E7F9C" w:rsidRDefault="001E7F9C">
            <w:pPr>
              <w:rPr>
                <w:sz w:val="16"/>
                <w:szCs w:val="16"/>
              </w:rPr>
            </w:pPr>
            <w:r w:rsidRPr="001E7F9C">
              <w:rPr>
                <w:sz w:val="16"/>
                <w:szCs w:val="16"/>
              </w:rPr>
              <w:t> </w:t>
            </w:r>
          </w:p>
        </w:tc>
        <w:tc>
          <w:tcPr>
            <w:tcW w:w="369" w:type="dxa"/>
            <w:hideMark/>
          </w:tcPr>
          <w:p w14:paraId="64E9C608" w14:textId="77777777" w:rsidR="001E7F9C" w:rsidRPr="001E7F9C" w:rsidRDefault="001E7F9C" w:rsidP="001E7F9C">
            <w:pPr>
              <w:rPr>
                <w:sz w:val="16"/>
                <w:szCs w:val="16"/>
              </w:rPr>
            </w:pPr>
            <w:r w:rsidRPr="001E7F9C">
              <w:rPr>
                <w:sz w:val="16"/>
                <w:szCs w:val="16"/>
              </w:rPr>
              <w:t> </w:t>
            </w:r>
          </w:p>
        </w:tc>
        <w:tc>
          <w:tcPr>
            <w:tcW w:w="464" w:type="dxa"/>
            <w:hideMark/>
          </w:tcPr>
          <w:p w14:paraId="775F0981" w14:textId="77777777" w:rsidR="001E7F9C" w:rsidRPr="001E7F9C" w:rsidRDefault="001E7F9C" w:rsidP="001E7F9C">
            <w:pPr>
              <w:rPr>
                <w:sz w:val="16"/>
                <w:szCs w:val="16"/>
              </w:rPr>
            </w:pPr>
            <w:r w:rsidRPr="001E7F9C">
              <w:rPr>
                <w:sz w:val="16"/>
                <w:szCs w:val="16"/>
              </w:rPr>
              <w:t> </w:t>
            </w:r>
          </w:p>
        </w:tc>
        <w:tc>
          <w:tcPr>
            <w:tcW w:w="503" w:type="dxa"/>
            <w:hideMark/>
          </w:tcPr>
          <w:p w14:paraId="13FC8996" w14:textId="77777777" w:rsidR="001E7F9C" w:rsidRPr="001E7F9C" w:rsidRDefault="001E7F9C" w:rsidP="001E7F9C">
            <w:pPr>
              <w:rPr>
                <w:sz w:val="16"/>
                <w:szCs w:val="16"/>
              </w:rPr>
            </w:pPr>
            <w:r w:rsidRPr="001E7F9C">
              <w:rPr>
                <w:sz w:val="16"/>
                <w:szCs w:val="16"/>
              </w:rPr>
              <w:t> </w:t>
            </w:r>
          </w:p>
        </w:tc>
        <w:tc>
          <w:tcPr>
            <w:tcW w:w="1069" w:type="dxa"/>
            <w:noWrap/>
            <w:hideMark/>
          </w:tcPr>
          <w:p w14:paraId="5A36EC5F" w14:textId="77777777" w:rsidR="001E7F9C" w:rsidRPr="001E7F9C" w:rsidRDefault="001E7F9C" w:rsidP="001E7F9C">
            <w:pPr>
              <w:rPr>
                <w:sz w:val="16"/>
                <w:szCs w:val="16"/>
              </w:rPr>
            </w:pPr>
            <w:r w:rsidRPr="001E7F9C">
              <w:rPr>
                <w:sz w:val="16"/>
                <w:szCs w:val="16"/>
              </w:rPr>
              <w:t>1 200,0</w:t>
            </w:r>
          </w:p>
        </w:tc>
        <w:tc>
          <w:tcPr>
            <w:tcW w:w="1069" w:type="dxa"/>
            <w:noWrap/>
            <w:hideMark/>
          </w:tcPr>
          <w:p w14:paraId="0816F126" w14:textId="77777777" w:rsidR="001E7F9C" w:rsidRPr="001E7F9C" w:rsidRDefault="001E7F9C" w:rsidP="001E7F9C">
            <w:pPr>
              <w:rPr>
                <w:sz w:val="16"/>
                <w:szCs w:val="16"/>
              </w:rPr>
            </w:pPr>
            <w:r w:rsidRPr="001E7F9C">
              <w:rPr>
                <w:sz w:val="16"/>
                <w:szCs w:val="16"/>
              </w:rPr>
              <w:t>1 200,0</w:t>
            </w:r>
          </w:p>
        </w:tc>
        <w:tc>
          <w:tcPr>
            <w:tcW w:w="1274" w:type="dxa"/>
            <w:noWrap/>
            <w:hideMark/>
          </w:tcPr>
          <w:p w14:paraId="732E0336" w14:textId="77777777" w:rsidR="001E7F9C" w:rsidRPr="001E7F9C" w:rsidRDefault="001E7F9C" w:rsidP="001E7F9C">
            <w:pPr>
              <w:rPr>
                <w:sz w:val="16"/>
                <w:szCs w:val="16"/>
              </w:rPr>
            </w:pPr>
            <w:r w:rsidRPr="001E7F9C">
              <w:rPr>
                <w:sz w:val="16"/>
                <w:szCs w:val="16"/>
              </w:rPr>
              <w:t>1 300,0</w:t>
            </w:r>
          </w:p>
        </w:tc>
      </w:tr>
      <w:tr w:rsidR="001E7F9C" w:rsidRPr="001E7F9C" w14:paraId="619AF6F7" w14:textId="77777777" w:rsidTr="00B35219">
        <w:trPr>
          <w:trHeight w:val="660"/>
        </w:trPr>
        <w:tc>
          <w:tcPr>
            <w:tcW w:w="3753" w:type="dxa"/>
            <w:hideMark/>
          </w:tcPr>
          <w:p w14:paraId="36A86AB2" w14:textId="77777777" w:rsidR="001E7F9C" w:rsidRPr="001E7F9C" w:rsidRDefault="001E7F9C">
            <w:pPr>
              <w:rPr>
                <w:i/>
                <w:iCs/>
                <w:sz w:val="16"/>
                <w:szCs w:val="16"/>
              </w:rPr>
            </w:pPr>
            <w:r w:rsidRPr="001E7F9C">
              <w:rPr>
                <w:i/>
                <w:iCs/>
                <w:sz w:val="16"/>
                <w:szCs w:val="16"/>
              </w:rPr>
              <w:t>предоставление субсидий бюджетным, автономным учреждениям и иным некоммерческим организациям</w:t>
            </w:r>
          </w:p>
        </w:tc>
        <w:tc>
          <w:tcPr>
            <w:tcW w:w="369" w:type="dxa"/>
            <w:hideMark/>
          </w:tcPr>
          <w:p w14:paraId="761204D4" w14:textId="77777777" w:rsidR="001E7F9C" w:rsidRPr="001E7F9C" w:rsidRDefault="001E7F9C" w:rsidP="001E7F9C">
            <w:pPr>
              <w:rPr>
                <w:sz w:val="16"/>
                <w:szCs w:val="16"/>
              </w:rPr>
            </w:pPr>
            <w:r w:rsidRPr="001E7F9C">
              <w:rPr>
                <w:sz w:val="16"/>
                <w:szCs w:val="16"/>
              </w:rPr>
              <w:t>05</w:t>
            </w:r>
          </w:p>
        </w:tc>
        <w:tc>
          <w:tcPr>
            <w:tcW w:w="366" w:type="dxa"/>
            <w:hideMark/>
          </w:tcPr>
          <w:p w14:paraId="2C5034E0" w14:textId="77777777" w:rsidR="001E7F9C" w:rsidRPr="001E7F9C" w:rsidRDefault="001E7F9C" w:rsidP="001E7F9C">
            <w:pPr>
              <w:rPr>
                <w:sz w:val="16"/>
                <w:szCs w:val="16"/>
              </w:rPr>
            </w:pPr>
            <w:r w:rsidRPr="001E7F9C">
              <w:rPr>
                <w:sz w:val="16"/>
                <w:szCs w:val="16"/>
              </w:rPr>
              <w:t>0</w:t>
            </w:r>
          </w:p>
        </w:tc>
        <w:tc>
          <w:tcPr>
            <w:tcW w:w="451" w:type="dxa"/>
            <w:hideMark/>
          </w:tcPr>
          <w:p w14:paraId="1C093298" w14:textId="77777777" w:rsidR="001E7F9C" w:rsidRPr="001E7F9C" w:rsidRDefault="001E7F9C" w:rsidP="001E7F9C">
            <w:pPr>
              <w:rPr>
                <w:sz w:val="16"/>
                <w:szCs w:val="16"/>
              </w:rPr>
            </w:pPr>
            <w:r w:rsidRPr="001E7F9C">
              <w:rPr>
                <w:sz w:val="16"/>
                <w:szCs w:val="16"/>
              </w:rPr>
              <w:t>03</w:t>
            </w:r>
          </w:p>
        </w:tc>
        <w:tc>
          <w:tcPr>
            <w:tcW w:w="629" w:type="dxa"/>
            <w:noWrap/>
            <w:hideMark/>
          </w:tcPr>
          <w:p w14:paraId="27E6B40E" w14:textId="77777777" w:rsidR="001E7F9C" w:rsidRPr="001E7F9C" w:rsidRDefault="001E7F9C" w:rsidP="001E7F9C">
            <w:pPr>
              <w:rPr>
                <w:sz w:val="16"/>
                <w:szCs w:val="16"/>
              </w:rPr>
            </w:pPr>
            <w:r w:rsidRPr="001E7F9C">
              <w:rPr>
                <w:sz w:val="16"/>
                <w:szCs w:val="16"/>
              </w:rPr>
              <w:t>61150</w:t>
            </w:r>
          </w:p>
        </w:tc>
        <w:tc>
          <w:tcPr>
            <w:tcW w:w="446" w:type="dxa"/>
            <w:noWrap/>
            <w:hideMark/>
          </w:tcPr>
          <w:p w14:paraId="589657D3" w14:textId="77777777" w:rsidR="001E7F9C" w:rsidRPr="001E7F9C" w:rsidRDefault="001E7F9C" w:rsidP="001E7F9C">
            <w:pPr>
              <w:rPr>
                <w:sz w:val="16"/>
                <w:szCs w:val="16"/>
              </w:rPr>
            </w:pPr>
            <w:r w:rsidRPr="001E7F9C">
              <w:rPr>
                <w:sz w:val="16"/>
                <w:szCs w:val="16"/>
              </w:rPr>
              <w:t>600</w:t>
            </w:r>
          </w:p>
        </w:tc>
        <w:tc>
          <w:tcPr>
            <w:tcW w:w="369" w:type="dxa"/>
            <w:hideMark/>
          </w:tcPr>
          <w:p w14:paraId="1AB41238" w14:textId="77777777" w:rsidR="001E7F9C" w:rsidRPr="001E7F9C" w:rsidRDefault="001E7F9C" w:rsidP="001E7F9C">
            <w:pPr>
              <w:rPr>
                <w:sz w:val="16"/>
                <w:szCs w:val="16"/>
              </w:rPr>
            </w:pPr>
            <w:r w:rsidRPr="001E7F9C">
              <w:rPr>
                <w:sz w:val="16"/>
                <w:szCs w:val="16"/>
              </w:rPr>
              <w:t> </w:t>
            </w:r>
          </w:p>
        </w:tc>
        <w:tc>
          <w:tcPr>
            <w:tcW w:w="464" w:type="dxa"/>
            <w:hideMark/>
          </w:tcPr>
          <w:p w14:paraId="092BBCA6" w14:textId="77777777" w:rsidR="001E7F9C" w:rsidRPr="001E7F9C" w:rsidRDefault="001E7F9C" w:rsidP="001E7F9C">
            <w:pPr>
              <w:rPr>
                <w:sz w:val="16"/>
                <w:szCs w:val="16"/>
              </w:rPr>
            </w:pPr>
            <w:r w:rsidRPr="001E7F9C">
              <w:rPr>
                <w:sz w:val="16"/>
                <w:szCs w:val="16"/>
              </w:rPr>
              <w:t> </w:t>
            </w:r>
          </w:p>
        </w:tc>
        <w:tc>
          <w:tcPr>
            <w:tcW w:w="503" w:type="dxa"/>
            <w:hideMark/>
          </w:tcPr>
          <w:p w14:paraId="6DF0D8A9" w14:textId="77777777" w:rsidR="001E7F9C" w:rsidRPr="001E7F9C" w:rsidRDefault="001E7F9C" w:rsidP="001E7F9C">
            <w:pPr>
              <w:rPr>
                <w:sz w:val="16"/>
                <w:szCs w:val="16"/>
              </w:rPr>
            </w:pPr>
            <w:r w:rsidRPr="001E7F9C">
              <w:rPr>
                <w:sz w:val="16"/>
                <w:szCs w:val="16"/>
              </w:rPr>
              <w:t> </w:t>
            </w:r>
          </w:p>
        </w:tc>
        <w:tc>
          <w:tcPr>
            <w:tcW w:w="1069" w:type="dxa"/>
            <w:noWrap/>
            <w:hideMark/>
          </w:tcPr>
          <w:p w14:paraId="4BB4B99D" w14:textId="77777777" w:rsidR="001E7F9C" w:rsidRPr="001E7F9C" w:rsidRDefault="001E7F9C" w:rsidP="001E7F9C">
            <w:pPr>
              <w:rPr>
                <w:sz w:val="16"/>
                <w:szCs w:val="16"/>
              </w:rPr>
            </w:pPr>
            <w:r w:rsidRPr="001E7F9C">
              <w:rPr>
                <w:sz w:val="16"/>
                <w:szCs w:val="16"/>
              </w:rPr>
              <w:t>1 200,0</w:t>
            </w:r>
          </w:p>
        </w:tc>
        <w:tc>
          <w:tcPr>
            <w:tcW w:w="1069" w:type="dxa"/>
            <w:noWrap/>
            <w:hideMark/>
          </w:tcPr>
          <w:p w14:paraId="6F419D5D" w14:textId="77777777" w:rsidR="001E7F9C" w:rsidRPr="001E7F9C" w:rsidRDefault="001E7F9C" w:rsidP="001E7F9C">
            <w:pPr>
              <w:rPr>
                <w:sz w:val="16"/>
                <w:szCs w:val="16"/>
              </w:rPr>
            </w:pPr>
            <w:r w:rsidRPr="001E7F9C">
              <w:rPr>
                <w:sz w:val="16"/>
                <w:szCs w:val="16"/>
              </w:rPr>
              <w:t>1 200,0</w:t>
            </w:r>
          </w:p>
        </w:tc>
        <w:tc>
          <w:tcPr>
            <w:tcW w:w="1274" w:type="dxa"/>
            <w:noWrap/>
            <w:hideMark/>
          </w:tcPr>
          <w:p w14:paraId="433EF71D" w14:textId="77777777" w:rsidR="001E7F9C" w:rsidRPr="001E7F9C" w:rsidRDefault="001E7F9C" w:rsidP="001E7F9C">
            <w:pPr>
              <w:rPr>
                <w:sz w:val="16"/>
                <w:szCs w:val="16"/>
              </w:rPr>
            </w:pPr>
            <w:r w:rsidRPr="001E7F9C">
              <w:rPr>
                <w:sz w:val="16"/>
                <w:szCs w:val="16"/>
              </w:rPr>
              <w:t>1 300,0</w:t>
            </w:r>
          </w:p>
        </w:tc>
      </w:tr>
      <w:tr w:rsidR="001E7F9C" w:rsidRPr="001E7F9C" w14:paraId="5FD9BD3F" w14:textId="77777777" w:rsidTr="00B35219">
        <w:trPr>
          <w:trHeight w:val="315"/>
        </w:trPr>
        <w:tc>
          <w:tcPr>
            <w:tcW w:w="3753" w:type="dxa"/>
            <w:hideMark/>
          </w:tcPr>
          <w:p w14:paraId="11013CFF" w14:textId="77777777" w:rsidR="001E7F9C" w:rsidRPr="001E7F9C" w:rsidRDefault="001E7F9C">
            <w:pPr>
              <w:rPr>
                <w:i/>
                <w:iCs/>
                <w:sz w:val="16"/>
                <w:szCs w:val="16"/>
              </w:rPr>
            </w:pPr>
            <w:r w:rsidRPr="001E7F9C">
              <w:rPr>
                <w:i/>
                <w:iCs/>
                <w:sz w:val="16"/>
                <w:szCs w:val="16"/>
              </w:rPr>
              <w:t>субсидии бюджетным учреждениям</w:t>
            </w:r>
          </w:p>
        </w:tc>
        <w:tc>
          <w:tcPr>
            <w:tcW w:w="369" w:type="dxa"/>
            <w:hideMark/>
          </w:tcPr>
          <w:p w14:paraId="778DBF40" w14:textId="77777777" w:rsidR="001E7F9C" w:rsidRPr="001E7F9C" w:rsidRDefault="001E7F9C" w:rsidP="001E7F9C">
            <w:pPr>
              <w:rPr>
                <w:sz w:val="16"/>
                <w:szCs w:val="16"/>
              </w:rPr>
            </w:pPr>
            <w:r w:rsidRPr="001E7F9C">
              <w:rPr>
                <w:sz w:val="16"/>
                <w:szCs w:val="16"/>
              </w:rPr>
              <w:t>05</w:t>
            </w:r>
          </w:p>
        </w:tc>
        <w:tc>
          <w:tcPr>
            <w:tcW w:w="366" w:type="dxa"/>
            <w:hideMark/>
          </w:tcPr>
          <w:p w14:paraId="13EEF86F" w14:textId="77777777" w:rsidR="001E7F9C" w:rsidRPr="001E7F9C" w:rsidRDefault="001E7F9C" w:rsidP="001E7F9C">
            <w:pPr>
              <w:rPr>
                <w:sz w:val="16"/>
                <w:szCs w:val="16"/>
              </w:rPr>
            </w:pPr>
            <w:r w:rsidRPr="001E7F9C">
              <w:rPr>
                <w:sz w:val="16"/>
                <w:szCs w:val="16"/>
              </w:rPr>
              <w:t>0</w:t>
            </w:r>
          </w:p>
        </w:tc>
        <w:tc>
          <w:tcPr>
            <w:tcW w:w="451" w:type="dxa"/>
            <w:hideMark/>
          </w:tcPr>
          <w:p w14:paraId="51BD694E" w14:textId="77777777" w:rsidR="001E7F9C" w:rsidRPr="001E7F9C" w:rsidRDefault="001E7F9C" w:rsidP="001E7F9C">
            <w:pPr>
              <w:rPr>
                <w:sz w:val="16"/>
                <w:szCs w:val="16"/>
              </w:rPr>
            </w:pPr>
            <w:r w:rsidRPr="001E7F9C">
              <w:rPr>
                <w:sz w:val="16"/>
                <w:szCs w:val="16"/>
              </w:rPr>
              <w:t>03</w:t>
            </w:r>
          </w:p>
        </w:tc>
        <w:tc>
          <w:tcPr>
            <w:tcW w:w="629" w:type="dxa"/>
            <w:noWrap/>
            <w:hideMark/>
          </w:tcPr>
          <w:p w14:paraId="6A7DAAE7" w14:textId="77777777" w:rsidR="001E7F9C" w:rsidRPr="001E7F9C" w:rsidRDefault="001E7F9C" w:rsidP="001E7F9C">
            <w:pPr>
              <w:rPr>
                <w:sz w:val="16"/>
                <w:szCs w:val="16"/>
              </w:rPr>
            </w:pPr>
            <w:r w:rsidRPr="001E7F9C">
              <w:rPr>
                <w:sz w:val="16"/>
                <w:szCs w:val="16"/>
              </w:rPr>
              <w:t>61150</w:t>
            </w:r>
          </w:p>
        </w:tc>
        <w:tc>
          <w:tcPr>
            <w:tcW w:w="446" w:type="dxa"/>
            <w:noWrap/>
            <w:hideMark/>
          </w:tcPr>
          <w:p w14:paraId="72124A63" w14:textId="77777777" w:rsidR="001E7F9C" w:rsidRPr="001E7F9C" w:rsidRDefault="001E7F9C" w:rsidP="001E7F9C">
            <w:pPr>
              <w:rPr>
                <w:sz w:val="16"/>
                <w:szCs w:val="16"/>
              </w:rPr>
            </w:pPr>
            <w:r w:rsidRPr="001E7F9C">
              <w:rPr>
                <w:sz w:val="16"/>
                <w:szCs w:val="16"/>
              </w:rPr>
              <w:t>610</w:t>
            </w:r>
          </w:p>
        </w:tc>
        <w:tc>
          <w:tcPr>
            <w:tcW w:w="369" w:type="dxa"/>
            <w:hideMark/>
          </w:tcPr>
          <w:p w14:paraId="42BCBC70" w14:textId="77777777" w:rsidR="001E7F9C" w:rsidRPr="001E7F9C" w:rsidRDefault="001E7F9C" w:rsidP="001E7F9C">
            <w:pPr>
              <w:rPr>
                <w:sz w:val="16"/>
                <w:szCs w:val="16"/>
              </w:rPr>
            </w:pPr>
            <w:r w:rsidRPr="001E7F9C">
              <w:rPr>
                <w:sz w:val="16"/>
                <w:szCs w:val="16"/>
              </w:rPr>
              <w:t> </w:t>
            </w:r>
          </w:p>
        </w:tc>
        <w:tc>
          <w:tcPr>
            <w:tcW w:w="464" w:type="dxa"/>
            <w:hideMark/>
          </w:tcPr>
          <w:p w14:paraId="5D95F3EB" w14:textId="77777777" w:rsidR="001E7F9C" w:rsidRPr="001E7F9C" w:rsidRDefault="001E7F9C" w:rsidP="001E7F9C">
            <w:pPr>
              <w:rPr>
                <w:sz w:val="16"/>
                <w:szCs w:val="16"/>
              </w:rPr>
            </w:pPr>
            <w:r w:rsidRPr="001E7F9C">
              <w:rPr>
                <w:sz w:val="16"/>
                <w:szCs w:val="16"/>
              </w:rPr>
              <w:t> </w:t>
            </w:r>
          </w:p>
        </w:tc>
        <w:tc>
          <w:tcPr>
            <w:tcW w:w="503" w:type="dxa"/>
            <w:hideMark/>
          </w:tcPr>
          <w:p w14:paraId="5CBB7967" w14:textId="77777777" w:rsidR="001E7F9C" w:rsidRPr="001E7F9C" w:rsidRDefault="001E7F9C" w:rsidP="001E7F9C">
            <w:pPr>
              <w:rPr>
                <w:sz w:val="16"/>
                <w:szCs w:val="16"/>
              </w:rPr>
            </w:pPr>
            <w:r w:rsidRPr="001E7F9C">
              <w:rPr>
                <w:sz w:val="16"/>
                <w:szCs w:val="16"/>
              </w:rPr>
              <w:t> </w:t>
            </w:r>
          </w:p>
        </w:tc>
        <w:tc>
          <w:tcPr>
            <w:tcW w:w="1069" w:type="dxa"/>
            <w:noWrap/>
            <w:hideMark/>
          </w:tcPr>
          <w:p w14:paraId="1F2D4800" w14:textId="77777777" w:rsidR="001E7F9C" w:rsidRPr="001E7F9C" w:rsidRDefault="001E7F9C" w:rsidP="001E7F9C">
            <w:pPr>
              <w:rPr>
                <w:sz w:val="16"/>
                <w:szCs w:val="16"/>
              </w:rPr>
            </w:pPr>
            <w:r w:rsidRPr="001E7F9C">
              <w:rPr>
                <w:sz w:val="16"/>
                <w:szCs w:val="16"/>
              </w:rPr>
              <w:t>1 200,0</w:t>
            </w:r>
          </w:p>
        </w:tc>
        <w:tc>
          <w:tcPr>
            <w:tcW w:w="1069" w:type="dxa"/>
            <w:noWrap/>
            <w:hideMark/>
          </w:tcPr>
          <w:p w14:paraId="272FEAD6" w14:textId="77777777" w:rsidR="001E7F9C" w:rsidRPr="001E7F9C" w:rsidRDefault="001E7F9C" w:rsidP="001E7F9C">
            <w:pPr>
              <w:rPr>
                <w:sz w:val="16"/>
                <w:szCs w:val="16"/>
              </w:rPr>
            </w:pPr>
            <w:r w:rsidRPr="001E7F9C">
              <w:rPr>
                <w:sz w:val="16"/>
                <w:szCs w:val="16"/>
              </w:rPr>
              <w:t>1 200,0</w:t>
            </w:r>
          </w:p>
        </w:tc>
        <w:tc>
          <w:tcPr>
            <w:tcW w:w="1274" w:type="dxa"/>
            <w:noWrap/>
            <w:hideMark/>
          </w:tcPr>
          <w:p w14:paraId="7450EE7A" w14:textId="77777777" w:rsidR="001E7F9C" w:rsidRPr="001E7F9C" w:rsidRDefault="001E7F9C" w:rsidP="001E7F9C">
            <w:pPr>
              <w:rPr>
                <w:sz w:val="16"/>
                <w:szCs w:val="16"/>
              </w:rPr>
            </w:pPr>
            <w:r w:rsidRPr="001E7F9C">
              <w:rPr>
                <w:sz w:val="16"/>
                <w:szCs w:val="16"/>
              </w:rPr>
              <w:t>1 300,0</w:t>
            </w:r>
          </w:p>
        </w:tc>
      </w:tr>
      <w:tr w:rsidR="001E7F9C" w:rsidRPr="001E7F9C" w14:paraId="742BF2F5" w14:textId="77777777" w:rsidTr="00B35219">
        <w:trPr>
          <w:trHeight w:val="315"/>
        </w:trPr>
        <w:tc>
          <w:tcPr>
            <w:tcW w:w="3753" w:type="dxa"/>
            <w:hideMark/>
          </w:tcPr>
          <w:p w14:paraId="3F3E0EB3" w14:textId="77777777" w:rsidR="001E7F9C" w:rsidRPr="001E7F9C" w:rsidRDefault="001E7F9C">
            <w:pPr>
              <w:rPr>
                <w:sz w:val="16"/>
                <w:szCs w:val="16"/>
              </w:rPr>
            </w:pPr>
            <w:r w:rsidRPr="001E7F9C">
              <w:rPr>
                <w:sz w:val="16"/>
                <w:szCs w:val="16"/>
              </w:rPr>
              <w:t>Культура, кинематография</w:t>
            </w:r>
          </w:p>
        </w:tc>
        <w:tc>
          <w:tcPr>
            <w:tcW w:w="369" w:type="dxa"/>
            <w:hideMark/>
          </w:tcPr>
          <w:p w14:paraId="4AC6C9AF" w14:textId="77777777" w:rsidR="001E7F9C" w:rsidRPr="001E7F9C" w:rsidRDefault="001E7F9C" w:rsidP="001E7F9C">
            <w:pPr>
              <w:rPr>
                <w:sz w:val="16"/>
                <w:szCs w:val="16"/>
              </w:rPr>
            </w:pPr>
            <w:r w:rsidRPr="001E7F9C">
              <w:rPr>
                <w:sz w:val="16"/>
                <w:szCs w:val="16"/>
              </w:rPr>
              <w:t>05</w:t>
            </w:r>
          </w:p>
        </w:tc>
        <w:tc>
          <w:tcPr>
            <w:tcW w:w="366" w:type="dxa"/>
            <w:hideMark/>
          </w:tcPr>
          <w:p w14:paraId="4734248D" w14:textId="77777777" w:rsidR="001E7F9C" w:rsidRPr="001E7F9C" w:rsidRDefault="001E7F9C" w:rsidP="001E7F9C">
            <w:pPr>
              <w:rPr>
                <w:sz w:val="16"/>
                <w:szCs w:val="16"/>
              </w:rPr>
            </w:pPr>
            <w:r w:rsidRPr="001E7F9C">
              <w:rPr>
                <w:sz w:val="16"/>
                <w:szCs w:val="16"/>
              </w:rPr>
              <w:t>0</w:t>
            </w:r>
          </w:p>
        </w:tc>
        <w:tc>
          <w:tcPr>
            <w:tcW w:w="451" w:type="dxa"/>
            <w:hideMark/>
          </w:tcPr>
          <w:p w14:paraId="366B173B" w14:textId="77777777" w:rsidR="001E7F9C" w:rsidRPr="001E7F9C" w:rsidRDefault="001E7F9C" w:rsidP="001E7F9C">
            <w:pPr>
              <w:rPr>
                <w:sz w:val="16"/>
                <w:szCs w:val="16"/>
              </w:rPr>
            </w:pPr>
            <w:r w:rsidRPr="001E7F9C">
              <w:rPr>
                <w:sz w:val="16"/>
                <w:szCs w:val="16"/>
              </w:rPr>
              <w:t>03</w:t>
            </w:r>
          </w:p>
        </w:tc>
        <w:tc>
          <w:tcPr>
            <w:tcW w:w="629" w:type="dxa"/>
            <w:noWrap/>
            <w:hideMark/>
          </w:tcPr>
          <w:p w14:paraId="4566FC63" w14:textId="77777777" w:rsidR="001E7F9C" w:rsidRPr="001E7F9C" w:rsidRDefault="001E7F9C" w:rsidP="001E7F9C">
            <w:pPr>
              <w:rPr>
                <w:sz w:val="16"/>
                <w:szCs w:val="16"/>
              </w:rPr>
            </w:pPr>
            <w:r w:rsidRPr="001E7F9C">
              <w:rPr>
                <w:sz w:val="16"/>
                <w:szCs w:val="16"/>
              </w:rPr>
              <w:t>61150</w:t>
            </w:r>
          </w:p>
        </w:tc>
        <w:tc>
          <w:tcPr>
            <w:tcW w:w="446" w:type="dxa"/>
            <w:noWrap/>
            <w:hideMark/>
          </w:tcPr>
          <w:p w14:paraId="1AED4685" w14:textId="77777777" w:rsidR="001E7F9C" w:rsidRPr="001E7F9C" w:rsidRDefault="001E7F9C" w:rsidP="001E7F9C">
            <w:pPr>
              <w:rPr>
                <w:sz w:val="16"/>
                <w:szCs w:val="16"/>
              </w:rPr>
            </w:pPr>
            <w:r w:rsidRPr="001E7F9C">
              <w:rPr>
                <w:sz w:val="16"/>
                <w:szCs w:val="16"/>
              </w:rPr>
              <w:t>610</w:t>
            </w:r>
          </w:p>
        </w:tc>
        <w:tc>
          <w:tcPr>
            <w:tcW w:w="369" w:type="dxa"/>
            <w:hideMark/>
          </w:tcPr>
          <w:p w14:paraId="1BB72D04" w14:textId="77777777" w:rsidR="001E7F9C" w:rsidRPr="001E7F9C" w:rsidRDefault="001E7F9C" w:rsidP="001E7F9C">
            <w:pPr>
              <w:rPr>
                <w:sz w:val="16"/>
                <w:szCs w:val="16"/>
              </w:rPr>
            </w:pPr>
            <w:r w:rsidRPr="001E7F9C">
              <w:rPr>
                <w:sz w:val="16"/>
                <w:szCs w:val="16"/>
              </w:rPr>
              <w:t>08</w:t>
            </w:r>
          </w:p>
        </w:tc>
        <w:tc>
          <w:tcPr>
            <w:tcW w:w="464" w:type="dxa"/>
            <w:hideMark/>
          </w:tcPr>
          <w:p w14:paraId="5D46BDFB" w14:textId="77777777" w:rsidR="001E7F9C" w:rsidRPr="001E7F9C" w:rsidRDefault="001E7F9C" w:rsidP="001E7F9C">
            <w:pPr>
              <w:rPr>
                <w:sz w:val="16"/>
                <w:szCs w:val="16"/>
              </w:rPr>
            </w:pPr>
            <w:r w:rsidRPr="001E7F9C">
              <w:rPr>
                <w:sz w:val="16"/>
                <w:szCs w:val="16"/>
              </w:rPr>
              <w:t> </w:t>
            </w:r>
          </w:p>
        </w:tc>
        <w:tc>
          <w:tcPr>
            <w:tcW w:w="503" w:type="dxa"/>
            <w:hideMark/>
          </w:tcPr>
          <w:p w14:paraId="7DF3239E" w14:textId="77777777" w:rsidR="001E7F9C" w:rsidRPr="001E7F9C" w:rsidRDefault="001E7F9C" w:rsidP="001E7F9C">
            <w:pPr>
              <w:rPr>
                <w:sz w:val="16"/>
                <w:szCs w:val="16"/>
              </w:rPr>
            </w:pPr>
            <w:r w:rsidRPr="001E7F9C">
              <w:rPr>
                <w:sz w:val="16"/>
                <w:szCs w:val="16"/>
              </w:rPr>
              <w:t> </w:t>
            </w:r>
          </w:p>
        </w:tc>
        <w:tc>
          <w:tcPr>
            <w:tcW w:w="1069" w:type="dxa"/>
            <w:noWrap/>
            <w:hideMark/>
          </w:tcPr>
          <w:p w14:paraId="73AA51A4" w14:textId="77777777" w:rsidR="001E7F9C" w:rsidRPr="001E7F9C" w:rsidRDefault="001E7F9C" w:rsidP="001E7F9C">
            <w:pPr>
              <w:rPr>
                <w:sz w:val="16"/>
                <w:szCs w:val="16"/>
              </w:rPr>
            </w:pPr>
            <w:r w:rsidRPr="001E7F9C">
              <w:rPr>
                <w:sz w:val="16"/>
                <w:szCs w:val="16"/>
              </w:rPr>
              <w:t>1 200,0</w:t>
            </w:r>
          </w:p>
        </w:tc>
        <w:tc>
          <w:tcPr>
            <w:tcW w:w="1069" w:type="dxa"/>
            <w:noWrap/>
            <w:hideMark/>
          </w:tcPr>
          <w:p w14:paraId="680AFA7C" w14:textId="77777777" w:rsidR="001E7F9C" w:rsidRPr="001E7F9C" w:rsidRDefault="001E7F9C" w:rsidP="001E7F9C">
            <w:pPr>
              <w:rPr>
                <w:sz w:val="16"/>
                <w:szCs w:val="16"/>
              </w:rPr>
            </w:pPr>
            <w:r w:rsidRPr="001E7F9C">
              <w:rPr>
                <w:sz w:val="16"/>
                <w:szCs w:val="16"/>
              </w:rPr>
              <w:t>1 200,0</w:t>
            </w:r>
          </w:p>
        </w:tc>
        <w:tc>
          <w:tcPr>
            <w:tcW w:w="1274" w:type="dxa"/>
            <w:noWrap/>
            <w:hideMark/>
          </w:tcPr>
          <w:p w14:paraId="08385545" w14:textId="77777777" w:rsidR="001E7F9C" w:rsidRPr="001E7F9C" w:rsidRDefault="001E7F9C" w:rsidP="001E7F9C">
            <w:pPr>
              <w:rPr>
                <w:sz w:val="16"/>
                <w:szCs w:val="16"/>
              </w:rPr>
            </w:pPr>
            <w:r w:rsidRPr="001E7F9C">
              <w:rPr>
                <w:sz w:val="16"/>
                <w:szCs w:val="16"/>
              </w:rPr>
              <w:t>1 300,0</w:t>
            </w:r>
          </w:p>
        </w:tc>
      </w:tr>
      <w:tr w:rsidR="001E7F9C" w:rsidRPr="001E7F9C" w14:paraId="77C33F37" w14:textId="77777777" w:rsidTr="00B35219">
        <w:trPr>
          <w:trHeight w:val="315"/>
        </w:trPr>
        <w:tc>
          <w:tcPr>
            <w:tcW w:w="3753" w:type="dxa"/>
            <w:hideMark/>
          </w:tcPr>
          <w:p w14:paraId="5514985D" w14:textId="77777777" w:rsidR="001E7F9C" w:rsidRPr="001E7F9C" w:rsidRDefault="001E7F9C">
            <w:pPr>
              <w:rPr>
                <w:sz w:val="16"/>
                <w:szCs w:val="16"/>
              </w:rPr>
            </w:pPr>
            <w:r w:rsidRPr="001E7F9C">
              <w:rPr>
                <w:sz w:val="16"/>
                <w:szCs w:val="16"/>
              </w:rPr>
              <w:t>Культура</w:t>
            </w:r>
          </w:p>
        </w:tc>
        <w:tc>
          <w:tcPr>
            <w:tcW w:w="369" w:type="dxa"/>
            <w:hideMark/>
          </w:tcPr>
          <w:p w14:paraId="12260F44" w14:textId="77777777" w:rsidR="001E7F9C" w:rsidRPr="001E7F9C" w:rsidRDefault="001E7F9C" w:rsidP="001E7F9C">
            <w:pPr>
              <w:rPr>
                <w:sz w:val="16"/>
                <w:szCs w:val="16"/>
              </w:rPr>
            </w:pPr>
            <w:r w:rsidRPr="001E7F9C">
              <w:rPr>
                <w:sz w:val="16"/>
                <w:szCs w:val="16"/>
              </w:rPr>
              <w:t>05</w:t>
            </w:r>
          </w:p>
        </w:tc>
        <w:tc>
          <w:tcPr>
            <w:tcW w:w="366" w:type="dxa"/>
            <w:hideMark/>
          </w:tcPr>
          <w:p w14:paraId="59245142" w14:textId="77777777" w:rsidR="001E7F9C" w:rsidRPr="001E7F9C" w:rsidRDefault="001E7F9C" w:rsidP="001E7F9C">
            <w:pPr>
              <w:rPr>
                <w:sz w:val="16"/>
                <w:szCs w:val="16"/>
              </w:rPr>
            </w:pPr>
            <w:r w:rsidRPr="001E7F9C">
              <w:rPr>
                <w:sz w:val="16"/>
                <w:szCs w:val="16"/>
              </w:rPr>
              <w:t>0</w:t>
            </w:r>
          </w:p>
        </w:tc>
        <w:tc>
          <w:tcPr>
            <w:tcW w:w="451" w:type="dxa"/>
            <w:hideMark/>
          </w:tcPr>
          <w:p w14:paraId="614E3B99" w14:textId="77777777" w:rsidR="001E7F9C" w:rsidRPr="001E7F9C" w:rsidRDefault="001E7F9C" w:rsidP="001E7F9C">
            <w:pPr>
              <w:rPr>
                <w:sz w:val="16"/>
                <w:szCs w:val="16"/>
              </w:rPr>
            </w:pPr>
            <w:r w:rsidRPr="001E7F9C">
              <w:rPr>
                <w:sz w:val="16"/>
                <w:szCs w:val="16"/>
              </w:rPr>
              <w:t>03</w:t>
            </w:r>
          </w:p>
        </w:tc>
        <w:tc>
          <w:tcPr>
            <w:tcW w:w="629" w:type="dxa"/>
            <w:noWrap/>
            <w:hideMark/>
          </w:tcPr>
          <w:p w14:paraId="115148A2" w14:textId="77777777" w:rsidR="001E7F9C" w:rsidRPr="001E7F9C" w:rsidRDefault="001E7F9C" w:rsidP="001E7F9C">
            <w:pPr>
              <w:rPr>
                <w:sz w:val="16"/>
                <w:szCs w:val="16"/>
              </w:rPr>
            </w:pPr>
            <w:r w:rsidRPr="001E7F9C">
              <w:rPr>
                <w:sz w:val="16"/>
                <w:szCs w:val="16"/>
              </w:rPr>
              <w:t>61150</w:t>
            </w:r>
          </w:p>
        </w:tc>
        <w:tc>
          <w:tcPr>
            <w:tcW w:w="446" w:type="dxa"/>
            <w:noWrap/>
            <w:hideMark/>
          </w:tcPr>
          <w:p w14:paraId="765C1F7A" w14:textId="77777777" w:rsidR="001E7F9C" w:rsidRPr="001E7F9C" w:rsidRDefault="001E7F9C" w:rsidP="001E7F9C">
            <w:pPr>
              <w:rPr>
                <w:sz w:val="16"/>
                <w:szCs w:val="16"/>
              </w:rPr>
            </w:pPr>
            <w:r w:rsidRPr="001E7F9C">
              <w:rPr>
                <w:sz w:val="16"/>
                <w:szCs w:val="16"/>
              </w:rPr>
              <w:t>610</w:t>
            </w:r>
          </w:p>
        </w:tc>
        <w:tc>
          <w:tcPr>
            <w:tcW w:w="369" w:type="dxa"/>
            <w:hideMark/>
          </w:tcPr>
          <w:p w14:paraId="4730871A" w14:textId="77777777" w:rsidR="001E7F9C" w:rsidRPr="001E7F9C" w:rsidRDefault="001E7F9C" w:rsidP="001E7F9C">
            <w:pPr>
              <w:rPr>
                <w:sz w:val="16"/>
                <w:szCs w:val="16"/>
              </w:rPr>
            </w:pPr>
            <w:r w:rsidRPr="001E7F9C">
              <w:rPr>
                <w:sz w:val="16"/>
                <w:szCs w:val="16"/>
              </w:rPr>
              <w:t>08</w:t>
            </w:r>
          </w:p>
        </w:tc>
        <w:tc>
          <w:tcPr>
            <w:tcW w:w="464" w:type="dxa"/>
            <w:hideMark/>
          </w:tcPr>
          <w:p w14:paraId="2BBBCCFC" w14:textId="77777777" w:rsidR="001E7F9C" w:rsidRPr="001E7F9C" w:rsidRDefault="001E7F9C" w:rsidP="001E7F9C">
            <w:pPr>
              <w:rPr>
                <w:sz w:val="16"/>
                <w:szCs w:val="16"/>
              </w:rPr>
            </w:pPr>
            <w:r w:rsidRPr="001E7F9C">
              <w:rPr>
                <w:sz w:val="16"/>
                <w:szCs w:val="16"/>
              </w:rPr>
              <w:t>01</w:t>
            </w:r>
          </w:p>
        </w:tc>
        <w:tc>
          <w:tcPr>
            <w:tcW w:w="503" w:type="dxa"/>
            <w:hideMark/>
          </w:tcPr>
          <w:p w14:paraId="5EB39F89" w14:textId="77777777" w:rsidR="001E7F9C" w:rsidRPr="001E7F9C" w:rsidRDefault="001E7F9C" w:rsidP="001E7F9C">
            <w:pPr>
              <w:rPr>
                <w:sz w:val="16"/>
                <w:szCs w:val="16"/>
              </w:rPr>
            </w:pPr>
            <w:r w:rsidRPr="001E7F9C">
              <w:rPr>
                <w:sz w:val="16"/>
                <w:szCs w:val="16"/>
              </w:rPr>
              <w:t> </w:t>
            </w:r>
          </w:p>
        </w:tc>
        <w:tc>
          <w:tcPr>
            <w:tcW w:w="1069" w:type="dxa"/>
            <w:noWrap/>
            <w:hideMark/>
          </w:tcPr>
          <w:p w14:paraId="2BFC2941" w14:textId="77777777" w:rsidR="001E7F9C" w:rsidRPr="001E7F9C" w:rsidRDefault="001E7F9C" w:rsidP="001E7F9C">
            <w:pPr>
              <w:rPr>
                <w:sz w:val="16"/>
                <w:szCs w:val="16"/>
              </w:rPr>
            </w:pPr>
            <w:r w:rsidRPr="001E7F9C">
              <w:rPr>
                <w:sz w:val="16"/>
                <w:szCs w:val="16"/>
              </w:rPr>
              <w:t>1 200,0</w:t>
            </w:r>
          </w:p>
        </w:tc>
        <w:tc>
          <w:tcPr>
            <w:tcW w:w="1069" w:type="dxa"/>
            <w:noWrap/>
            <w:hideMark/>
          </w:tcPr>
          <w:p w14:paraId="03C77E54" w14:textId="77777777" w:rsidR="001E7F9C" w:rsidRPr="001E7F9C" w:rsidRDefault="001E7F9C" w:rsidP="001E7F9C">
            <w:pPr>
              <w:rPr>
                <w:sz w:val="16"/>
                <w:szCs w:val="16"/>
              </w:rPr>
            </w:pPr>
            <w:r w:rsidRPr="001E7F9C">
              <w:rPr>
                <w:sz w:val="16"/>
                <w:szCs w:val="16"/>
              </w:rPr>
              <w:t>1 200,0</w:t>
            </w:r>
          </w:p>
        </w:tc>
        <w:tc>
          <w:tcPr>
            <w:tcW w:w="1274" w:type="dxa"/>
            <w:noWrap/>
            <w:hideMark/>
          </w:tcPr>
          <w:p w14:paraId="17461C95" w14:textId="77777777" w:rsidR="001E7F9C" w:rsidRPr="001E7F9C" w:rsidRDefault="001E7F9C" w:rsidP="001E7F9C">
            <w:pPr>
              <w:rPr>
                <w:sz w:val="16"/>
                <w:szCs w:val="16"/>
              </w:rPr>
            </w:pPr>
            <w:r w:rsidRPr="001E7F9C">
              <w:rPr>
                <w:sz w:val="16"/>
                <w:szCs w:val="16"/>
              </w:rPr>
              <w:t>1 300,0</w:t>
            </w:r>
          </w:p>
        </w:tc>
      </w:tr>
      <w:tr w:rsidR="001E7F9C" w:rsidRPr="001E7F9C" w14:paraId="46C364EC" w14:textId="77777777" w:rsidTr="00B35219">
        <w:trPr>
          <w:trHeight w:val="675"/>
        </w:trPr>
        <w:tc>
          <w:tcPr>
            <w:tcW w:w="3753" w:type="dxa"/>
            <w:hideMark/>
          </w:tcPr>
          <w:p w14:paraId="185D1EF0" w14:textId="77777777" w:rsidR="001E7F9C" w:rsidRPr="001E7F9C" w:rsidRDefault="001E7F9C">
            <w:pPr>
              <w:rPr>
                <w:sz w:val="16"/>
                <w:szCs w:val="16"/>
              </w:rPr>
            </w:pPr>
            <w:r w:rsidRPr="001E7F9C">
              <w:rPr>
                <w:sz w:val="16"/>
                <w:szCs w:val="16"/>
              </w:rPr>
              <w:lastRenderedPageBreak/>
              <w:t>Муниципальное казенное учреждение "Управление культуры" администрации Рузаевского муниципального района Республики Мордовия</w:t>
            </w:r>
          </w:p>
        </w:tc>
        <w:tc>
          <w:tcPr>
            <w:tcW w:w="369" w:type="dxa"/>
            <w:hideMark/>
          </w:tcPr>
          <w:p w14:paraId="47789DB3" w14:textId="77777777" w:rsidR="001E7F9C" w:rsidRPr="001E7F9C" w:rsidRDefault="001E7F9C" w:rsidP="001E7F9C">
            <w:pPr>
              <w:rPr>
                <w:sz w:val="16"/>
                <w:szCs w:val="16"/>
              </w:rPr>
            </w:pPr>
            <w:r w:rsidRPr="001E7F9C">
              <w:rPr>
                <w:sz w:val="16"/>
                <w:szCs w:val="16"/>
              </w:rPr>
              <w:t>05</w:t>
            </w:r>
          </w:p>
        </w:tc>
        <w:tc>
          <w:tcPr>
            <w:tcW w:w="366" w:type="dxa"/>
            <w:hideMark/>
          </w:tcPr>
          <w:p w14:paraId="7946C4EC" w14:textId="77777777" w:rsidR="001E7F9C" w:rsidRPr="001E7F9C" w:rsidRDefault="001E7F9C" w:rsidP="001E7F9C">
            <w:pPr>
              <w:rPr>
                <w:sz w:val="16"/>
                <w:szCs w:val="16"/>
              </w:rPr>
            </w:pPr>
            <w:r w:rsidRPr="001E7F9C">
              <w:rPr>
                <w:sz w:val="16"/>
                <w:szCs w:val="16"/>
              </w:rPr>
              <w:t>0</w:t>
            </w:r>
          </w:p>
        </w:tc>
        <w:tc>
          <w:tcPr>
            <w:tcW w:w="451" w:type="dxa"/>
            <w:hideMark/>
          </w:tcPr>
          <w:p w14:paraId="2AFD9D54" w14:textId="77777777" w:rsidR="001E7F9C" w:rsidRPr="001E7F9C" w:rsidRDefault="001E7F9C" w:rsidP="001E7F9C">
            <w:pPr>
              <w:rPr>
                <w:sz w:val="16"/>
                <w:szCs w:val="16"/>
              </w:rPr>
            </w:pPr>
            <w:r w:rsidRPr="001E7F9C">
              <w:rPr>
                <w:sz w:val="16"/>
                <w:szCs w:val="16"/>
              </w:rPr>
              <w:t>03</w:t>
            </w:r>
          </w:p>
        </w:tc>
        <w:tc>
          <w:tcPr>
            <w:tcW w:w="629" w:type="dxa"/>
            <w:noWrap/>
            <w:hideMark/>
          </w:tcPr>
          <w:p w14:paraId="5E896246" w14:textId="77777777" w:rsidR="001E7F9C" w:rsidRPr="001E7F9C" w:rsidRDefault="001E7F9C" w:rsidP="001E7F9C">
            <w:pPr>
              <w:rPr>
                <w:sz w:val="16"/>
                <w:szCs w:val="16"/>
              </w:rPr>
            </w:pPr>
            <w:r w:rsidRPr="001E7F9C">
              <w:rPr>
                <w:sz w:val="16"/>
                <w:szCs w:val="16"/>
              </w:rPr>
              <w:t>61150</w:t>
            </w:r>
          </w:p>
        </w:tc>
        <w:tc>
          <w:tcPr>
            <w:tcW w:w="446" w:type="dxa"/>
            <w:noWrap/>
            <w:hideMark/>
          </w:tcPr>
          <w:p w14:paraId="578C1190" w14:textId="77777777" w:rsidR="001E7F9C" w:rsidRPr="001E7F9C" w:rsidRDefault="001E7F9C" w:rsidP="001E7F9C">
            <w:pPr>
              <w:rPr>
                <w:sz w:val="16"/>
                <w:szCs w:val="16"/>
              </w:rPr>
            </w:pPr>
            <w:r w:rsidRPr="001E7F9C">
              <w:rPr>
                <w:sz w:val="16"/>
                <w:szCs w:val="16"/>
              </w:rPr>
              <w:t>610</w:t>
            </w:r>
          </w:p>
        </w:tc>
        <w:tc>
          <w:tcPr>
            <w:tcW w:w="369" w:type="dxa"/>
            <w:hideMark/>
          </w:tcPr>
          <w:p w14:paraId="338A9E00" w14:textId="77777777" w:rsidR="001E7F9C" w:rsidRPr="001E7F9C" w:rsidRDefault="001E7F9C" w:rsidP="001E7F9C">
            <w:pPr>
              <w:rPr>
                <w:sz w:val="16"/>
                <w:szCs w:val="16"/>
              </w:rPr>
            </w:pPr>
            <w:r w:rsidRPr="001E7F9C">
              <w:rPr>
                <w:sz w:val="16"/>
                <w:szCs w:val="16"/>
              </w:rPr>
              <w:t>08</w:t>
            </w:r>
          </w:p>
        </w:tc>
        <w:tc>
          <w:tcPr>
            <w:tcW w:w="464" w:type="dxa"/>
            <w:hideMark/>
          </w:tcPr>
          <w:p w14:paraId="67DC33EC" w14:textId="77777777" w:rsidR="001E7F9C" w:rsidRPr="001E7F9C" w:rsidRDefault="001E7F9C" w:rsidP="001E7F9C">
            <w:pPr>
              <w:rPr>
                <w:sz w:val="16"/>
                <w:szCs w:val="16"/>
              </w:rPr>
            </w:pPr>
            <w:r w:rsidRPr="001E7F9C">
              <w:rPr>
                <w:sz w:val="16"/>
                <w:szCs w:val="16"/>
              </w:rPr>
              <w:t>01</w:t>
            </w:r>
          </w:p>
        </w:tc>
        <w:tc>
          <w:tcPr>
            <w:tcW w:w="503" w:type="dxa"/>
            <w:hideMark/>
          </w:tcPr>
          <w:p w14:paraId="05C0E158" w14:textId="77777777" w:rsidR="001E7F9C" w:rsidRPr="001E7F9C" w:rsidRDefault="001E7F9C" w:rsidP="001E7F9C">
            <w:pPr>
              <w:rPr>
                <w:sz w:val="16"/>
                <w:szCs w:val="16"/>
              </w:rPr>
            </w:pPr>
            <w:r w:rsidRPr="001E7F9C">
              <w:rPr>
                <w:sz w:val="16"/>
                <w:szCs w:val="16"/>
              </w:rPr>
              <w:t>992</w:t>
            </w:r>
          </w:p>
        </w:tc>
        <w:tc>
          <w:tcPr>
            <w:tcW w:w="1069" w:type="dxa"/>
            <w:noWrap/>
            <w:hideMark/>
          </w:tcPr>
          <w:p w14:paraId="5391A311" w14:textId="77777777" w:rsidR="001E7F9C" w:rsidRPr="001E7F9C" w:rsidRDefault="001E7F9C" w:rsidP="001E7F9C">
            <w:pPr>
              <w:rPr>
                <w:sz w:val="16"/>
                <w:szCs w:val="16"/>
              </w:rPr>
            </w:pPr>
            <w:r w:rsidRPr="001E7F9C">
              <w:rPr>
                <w:sz w:val="16"/>
                <w:szCs w:val="16"/>
              </w:rPr>
              <w:t>1 200,0</w:t>
            </w:r>
          </w:p>
        </w:tc>
        <w:tc>
          <w:tcPr>
            <w:tcW w:w="1069" w:type="dxa"/>
            <w:noWrap/>
            <w:hideMark/>
          </w:tcPr>
          <w:p w14:paraId="1529A290" w14:textId="77777777" w:rsidR="001E7F9C" w:rsidRPr="001E7F9C" w:rsidRDefault="001E7F9C" w:rsidP="001E7F9C">
            <w:pPr>
              <w:rPr>
                <w:sz w:val="16"/>
                <w:szCs w:val="16"/>
              </w:rPr>
            </w:pPr>
            <w:r w:rsidRPr="001E7F9C">
              <w:rPr>
                <w:sz w:val="16"/>
                <w:szCs w:val="16"/>
              </w:rPr>
              <w:t>1 200,0</w:t>
            </w:r>
          </w:p>
        </w:tc>
        <w:tc>
          <w:tcPr>
            <w:tcW w:w="1274" w:type="dxa"/>
            <w:noWrap/>
            <w:hideMark/>
          </w:tcPr>
          <w:p w14:paraId="794E2A8D" w14:textId="77777777" w:rsidR="001E7F9C" w:rsidRPr="001E7F9C" w:rsidRDefault="001E7F9C" w:rsidP="001E7F9C">
            <w:pPr>
              <w:rPr>
                <w:sz w:val="16"/>
                <w:szCs w:val="16"/>
              </w:rPr>
            </w:pPr>
            <w:r w:rsidRPr="001E7F9C">
              <w:rPr>
                <w:sz w:val="16"/>
                <w:szCs w:val="16"/>
              </w:rPr>
              <w:t>1 300,0</w:t>
            </w:r>
          </w:p>
        </w:tc>
      </w:tr>
      <w:tr w:rsidR="001E7F9C" w:rsidRPr="001E7F9C" w14:paraId="1ED3AEA1" w14:textId="77777777" w:rsidTr="00B35219">
        <w:trPr>
          <w:trHeight w:val="225"/>
        </w:trPr>
        <w:tc>
          <w:tcPr>
            <w:tcW w:w="3753" w:type="dxa"/>
            <w:hideMark/>
          </w:tcPr>
          <w:p w14:paraId="51039BC2" w14:textId="77777777" w:rsidR="001E7F9C" w:rsidRPr="001E7F9C" w:rsidRDefault="001E7F9C">
            <w:pPr>
              <w:rPr>
                <w:sz w:val="16"/>
                <w:szCs w:val="16"/>
              </w:rPr>
            </w:pPr>
            <w:r w:rsidRPr="001E7F9C">
              <w:rPr>
                <w:sz w:val="16"/>
                <w:szCs w:val="16"/>
              </w:rPr>
              <w:t>Библиотеки</w:t>
            </w:r>
          </w:p>
        </w:tc>
        <w:tc>
          <w:tcPr>
            <w:tcW w:w="369" w:type="dxa"/>
            <w:hideMark/>
          </w:tcPr>
          <w:p w14:paraId="127B3C25" w14:textId="77777777" w:rsidR="001E7F9C" w:rsidRPr="001E7F9C" w:rsidRDefault="001E7F9C" w:rsidP="001E7F9C">
            <w:pPr>
              <w:rPr>
                <w:sz w:val="16"/>
                <w:szCs w:val="16"/>
              </w:rPr>
            </w:pPr>
            <w:r w:rsidRPr="001E7F9C">
              <w:rPr>
                <w:sz w:val="16"/>
                <w:szCs w:val="16"/>
              </w:rPr>
              <w:t>05</w:t>
            </w:r>
          </w:p>
        </w:tc>
        <w:tc>
          <w:tcPr>
            <w:tcW w:w="366" w:type="dxa"/>
            <w:hideMark/>
          </w:tcPr>
          <w:p w14:paraId="1CBF02AD" w14:textId="77777777" w:rsidR="001E7F9C" w:rsidRPr="001E7F9C" w:rsidRDefault="001E7F9C" w:rsidP="001E7F9C">
            <w:pPr>
              <w:rPr>
                <w:sz w:val="16"/>
                <w:szCs w:val="16"/>
              </w:rPr>
            </w:pPr>
            <w:r w:rsidRPr="001E7F9C">
              <w:rPr>
                <w:sz w:val="16"/>
                <w:szCs w:val="16"/>
              </w:rPr>
              <w:t>0</w:t>
            </w:r>
          </w:p>
        </w:tc>
        <w:tc>
          <w:tcPr>
            <w:tcW w:w="451" w:type="dxa"/>
            <w:hideMark/>
          </w:tcPr>
          <w:p w14:paraId="66D67944" w14:textId="77777777" w:rsidR="001E7F9C" w:rsidRPr="001E7F9C" w:rsidRDefault="001E7F9C" w:rsidP="001E7F9C">
            <w:pPr>
              <w:rPr>
                <w:sz w:val="16"/>
                <w:szCs w:val="16"/>
              </w:rPr>
            </w:pPr>
            <w:r w:rsidRPr="001E7F9C">
              <w:rPr>
                <w:sz w:val="16"/>
                <w:szCs w:val="16"/>
              </w:rPr>
              <w:t>03</w:t>
            </w:r>
          </w:p>
        </w:tc>
        <w:tc>
          <w:tcPr>
            <w:tcW w:w="629" w:type="dxa"/>
            <w:hideMark/>
          </w:tcPr>
          <w:p w14:paraId="4CF71E6A" w14:textId="77777777" w:rsidR="001E7F9C" w:rsidRPr="001E7F9C" w:rsidRDefault="001E7F9C" w:rsidP="001E7F9C">
            <w:pPr>
              <w:rPr>
                <w:sz w:val="16"/>
                <w:szCs w:val="16"/>
              </w:rPr>
            </w:pPr>
            <w:r w:rsidRPr="001E7F9C">
              <w:rPr>
                <w:sz w:val="16"/>
                <w:szCs w:val="16"/>
              </w:rPr>
              <w:t>61160</w:t>
            </w:r>
          </w:p>
        </w:tc>
        <w:tc>
          <w:tcPr>
            <w:tcW w:w="446" w:type="dxa"/>
            <w:hideMark/>
          </w:tcPr>
          <w:p w14:paraId="3F5693E3" w14:textId="77777777" w:rsidR="001E7F9C" w:rsidRPr="001E7F9C" w:rsidRDefault="001E7F9C" w:rsidP="001E7F9C">
            <w:pPr>
              <w:rPr>
                <w:sz w:val="16"/>
                <w:szCs w:val="16"/>
              </w:rPr>
            </w:pPr>
            <w:r w:rsidRPr="001E7F9C">
              <w:rPr>
                <w:sz w:val="16"/>
                <w:szCs w:val="16"/>
              </w:rPr>
              <w:t> </w:t>
            </w:r>
          </w:p>
        </w:tc>
        <w:tc>
          <w:tcPr>
            <w:tcW w:w="369" w:type="dxa"/>
            <w:hideMark/>
          </w:tcPr>
          <w:p w14:paraId="77743AF6" w14:textId="77777777" w:rsidR="001E7F9C" w:rsidRPr="001E7F9C" w:rsidRDefault="001E7F9C" w:rsidP="001E7F9C">
            <w:pPr>
              <w:rPr>
                <w:sz w:val="16"/>
                <w:szCs w:val="16"/>
              </w:rPr>
            </w:pPr>
            <w:r w:rsidRPr="001E7F9C">
              <w:rPr>
                <w:sz w:val="16"/>
                <w:szCs w:val="16"/>
              </w:rPr>
              <w:t> </w:t>
            </w:r>
          </w:p>
        </w:tc>
        <w:tc>
          <w:tcPr>
            <w:tcW w:w="464" w:type="dxa"/>
            <w:hideMark/>
          </w:tcPr>
          <w:p w14:paraId="4106E4DB" w14:textId="77777777" w:rsidR="001E7F9C" w:rsidRPr="001E7F9C" w:rsidRDefault="001E7F9C" w:rsidP="001E7F9C">
            <w:pPr>
              <w:rPr>
                <w:sz w:val="16"/>
                <w:szCs w:val="16"/>
              </w:rPr>
            </w:pPr>
            <w:r w:rsidRPr="001E7F9C">
              <w:rPr>
                <w:sz w:val="16"/>
                <w:szCs w:val="16"/>
              </w:rPr>
              <w:t> </w:t>
            </w:r>
          </w:p>
        </w:tc>
        <w:tc>
          <w:tcPr>
            <w:tcW w:w="503" w:type="dxa"/>
            <w:hideMark/>
          </w:tcPr>
          <w:p w14:paraId="40867834" w14:textId="77777777" w:rsidR="001E7F9C" w:rsidRPr="001E7F9C" w:rsidRDefault="001E7F9C" w:rsidP="001E7F9C">
            <w:pPr>
              <w:rPr>
                <w:sz w:val="16"/>
                <w:szCs w:val="16"/>
              </w:rPr>
            </w:pPr>
            <w:r w:rsidRPr="001E7F9C">
              <w:rPr>
                <w:sz w:val="16"/>
                <w:szCs w:val="16"/>
              </w:rPr>
              <w:t> </w:t>
            </w:r>
          </w:p>
        </w:tc>
        <w:tc>
          <w:tcPr>
            <w:tcW w:w="1069" w:type="dxa"/>
            <w:noWrap/>
            <w:hideMark/>
          </w:tcPr>
          <w:p w14:paraId="01BE4A25" w14:textId="77777777" w:rsidR="001E7F9C" w:rsidRPr="001E7F9C" w:rsidRDefault="001E7F9C" w:rsidP="001E7F9C">
            <w:pPr>
              <w:rPr>
                <w:sz w:val="16"/>
                <w:szCs w:val="16"/>
              </w:rPr>
            </w:pPr>
            <w:r w:rsidRPr="001E7F9C">
              <w:rPr>
                <w:sz w:val="16"/>
                <w:szCs w:val="16"/>
              </w:rPr>
              <w:t>39 649,1</w:t>
            </w:r>
          </w:p>
        </w:tc>
        <w:tc>
          <w:tcPr>
            <w:tcW w:w="1069" w:type="dxa"/>
            <w:noWrap/>
            <w:hideMark/>
          </w:tcPr>
          <w:p w14:paraId="7C2F2C74" w14:textId="77777777" w:rsidR="001E7F9C" w:rsidRPr="001E7F9C" w:rsidRDefault="001E7F9C" w:rsidP="001E7F9C">
            <w:pPr>
              <w:rPr>
                <w:sz w:val="16"/>
                <w:szCs w:val="16"/>
              </w:rPr>
            </w:pPr>
            <w:r w:rsidRPr="001E7F9C">
              <w:rPr>
                <w:sz w:val="16"/>
                <w:szCs w:val="16"/>
              </w:rPr>
              <w:t>20 300,0</w:t>
            </w:r>
          </w:p>
        </w:tc>
        <w:tc>
          <w:tcPr>
            <w:tcW w:w="1274" w:type="dxa"/>
            <w:noWrap/>
            <w:hideMark/>
          </w:tcPr>
          <w:p w14:paraId="38C95521" w14:textId="77777777" w:rsidR="001E7F9C" w:rsidRPr="001E7F9C" w:rsidRDefault="001E7F9C" w:rsidP="001E7F9C">
            <w:pPr>
              <w:rPr>
                <w:sz w:val="16"/>
                <w:szCs w:val="16"/>
              </w:rPr>
            </w:pPr>
            <w:r w:rsidRPr="001E7F9C">
              <w:rPr>
                <w:sz w:val="16"/>
                <w:szCs w:val="16"/>
              </w:rPr>
              <w:t>19 500,0</w:t>
            </w:r>
          </w:p>
        </w:tc>
      </w:tr>
      <w:tr w:rsidR="001E7F9C" w:rsidRPr="001E7F9C" w14:paraId="536EA6EE" w14:textId="77777777" w:rsidTr="00B35219">
        <w:trPr>
          <w:trHeight w:val="450"/>
        </w:trPr>
        <w:tc>
          <w:tcPr>
            <w:tcW w:w="3753" w:type="dxa"/>
            <w:hideMark/>
          </w:tcPr>
          <w:p w14:paraId="39DF0F96" w14:textId="77777777" w:rsidR="001E7F9C" w:rsidRPr="001E7F9C" w:rsidRDefault="001E7F9C">
            <w:pPr>
              <w:rPr>
                <w:i/>
                <w:iCs/>
                <w:sz w:val="16"/>
                <w:szCs w:val="16"/>
              </w:rPr>
            </w:pPr>
            <w:r w:rsidRPr="001E7F9C">
              <w:rPr>
                <w:i/>
                <w:iCs/>
                <w:sz w:val="16"/>
                <w:szCs w:val="16"/>
              </w:rPr>
              <w:t>предоставление субсидий бюджетным, автономным учреждениям и иным некоммерческим организациям</w:t>
            </w:r>
          </w:p>
        </w:tc>
        <w:tc>
          <w:tcPr>
            <w:tcW w:w="369" w:type="dxa"/>
            <w:hideMark/>
          </w:tcPr>
          <w:p w14:paraId="3D65B0B4" w14:textId="77777777" w:rsidR="001E7F9C" w:rsidRPr="001E7F9C" w:rsidRDefault="001E7F9C" w:rsidP="001E7F9C">
            <w:pPr>
              <w:rPr>
                <w:sz w:val="16"/>
                <w:szCs w:val="16"/>
              </w:rPr>
            </w:pPr>
            <w:r w:rsidRPr="001E7F9C">
              <w:rPr>
                <w:sz w:val="16"/>
                <w:szCs w:val="16"/>
              </w:rPr>
              <w:t>05</w:t>
            </w:r>
          </w:p>
        </w:tc>
        <w:tc>
          <w:tcPr>
            <w:tcW w:w="366" w:type="dxa"/>
            <w:hideMark/>
          </w:tcPr>
          <w:p w14:paraId="0138C09C" w14:textId="77777777" w:rsidR="001E7F9C" w:rsidRPr="001E7F9C" w:rsidRDefault="001E7F9C" w:rsidP="001E7F9C">
            <w:pPr>
              <w:rPr>
                <w:sz w:val="16"/>
                <w:szCs w:val="16"/>
              </w:rPr>
            </w:pPr>
            <w:r w:rsidRPr="001E7F9C">
              <w:rPr>
                <w:sz w:val="16"/>
                <w:szCs w:val="16"/>
              </w:rPr>
              <w:t>0</w:t>
            </w:r>
          </w:p>
        </w:tc>
        <w:tc>
          <w:tcPr>
            <w:tcW w:w="451" w:type="dxa"/>
            <w:hideMark/>
          </w:tcPr>
          <w:p w14:paraId="7941E4A1" w14:textId="77777777" w:rsidR="001E7F9C" w:rsidRPr="001E7F9C" w:rsidRDefault="001E7F9C" w:rsidP="001E7F9C">
            <w:pPr>
              <w:rPr>
                <w:sz w:val="16"/>
                <w:szCs w:val="16"/>
              </w:rPr>
            </w:pPr>
            <w:r w:rsidRPr="001E7F9C">
              <w:rPr>
                <w:sz w:val="16"/>
                <w:szCs w:val="16"/>
              </w:rPr>
              <w:t>03</w:t>
            </w:r>
          </w:p>
        </w:tc>
        <w:tc>
          <w:tcPr>
            <w:tcW w:w="629" w:type="dxa"/>
            <w:hideMark/>
          </w:tcPr>
          <w:p w14:paraId="6FECEB06" w14:textId="77777777" w:rsidR="001E7F9C" w:rsidRPr="001E7F9C" w:rsidRDefault="001E7F9C" w:rsidP="001E7F9C">
            <w:pPr>
              <w:rPr>
                <w:sz w:val="16"/>
                <w:szCs w:val="16"/>
              </w:rPr>
            </w:pPr>
            <w:r w:rsidRPr="001E7F9C">
              <w:rPr>
                <w:sz w:val="16"/>
                <w:szCs w:val="16"/>
              </w:rPr>
              <w:t>61160</w:t>
            </w:r>
          </w:p>
        </w:tc>
        <w:tc>
          <w:tcPr>
            <w:tcW w:w="446" w:type="dxa"/>
            <w:hideMark/>
          </w:tcPr>
          <w:p w14:paraId="6F013831" w14:textId="77777777" w:rsidR="001E7F9C" w:rsidRPr="001E7F9C" w:rsidRDefault="001E7F9C" w:rsidP="001E7F9C">
            <w:pPr>
              <w:rPr>
                <w:sz w:val="16"/>
                <w:szCs w:val="16"/>
              </w:rPr>
            </w:pPr>
            <w:r w:rsidRPr="001E7F9C">
              <w:rPr>
                <w:sz w:val="16"/>
                <w:szCs w:val="16"/>
              </w:rPr>
              <w:t>600</w:t>
            </w:r>
          </w:p>
        </w:tc>
        <w:tc>
          <w:tcPr>
            <w:tcW w:w="369" w:type="dxa"/>
            <w:hideMark/>
          </w:tcPr>
          <w:p w14:paraId="1CD5A91D" w14:textId="77777777" w:rsidR="001E7F9C" w:rsidRPr="001E7F9C" w:rsidRDefault="001E7F9C" w:rsidP="001E7F9C">
            <w:pPr>
              <w:rPr>
                <w:sz w:val="16"/>
                <w:szCs w:val="16"/>
              </w:rPr>
            </w:pPr>
            <w:r w:rsidRPr="001E7F9C">
              <w:rPr>
                <w:sz w:val="16"/>
                <w:szCs w:val="16"/>
              </w:rPr>
              <w:t> </w:t>
            </w:r>
          </w:p>
        </w:tc>
        <w:tc>
          <w:tcPr>
            <w:tcW w:w="464" w:type="dxa"/>
            <w:hideMark/>
          </w:tcPr>
          <w:p w14:paraId="4BC57402" w14:textId="77777777" w:rsidR="001E7F9C" w:rsidRPr="001E7F9C" w:rsidRDefault="001E7F9C" w:rsidP="001E7F9C">
            <w:pPr>
              <w:rPr>
                <w:sz w:val="16"/>
                <w:szCs w:val="16"/>
              </w:rPr>
            </w:pPr>
            <w:r w:rsidRPr="001E7F9C">
              <w:rPr>
                <w:sz w:val="16"/>
                <w:szCs w:val="16"/>
              </w:rPr>
              <w:t> </w:t>
            </w:r>
          </w:p>
        </w:tc>
        <w:tc>
          <w:tcPr>
            <w:tcW w:w="503" w:type="dxa"/>
            <w:hideMark/>
          </w:tcPr>
          <w:p w14:paraId="71004C96" w14:textId="77777777" w:rsidR="001E7F9C" w:rsidRPr="001E7F9C" w:rsidRDefault="001E7F9C" w:rsidP="001E7F9C">
            <w:pPr>
              <w:rPr>
                <w:sz w:val="16"/>
                <w:szCs w:val="16"/>
              </w:rPr>
            </w:pPr>
            <w:r w:rsidRPr="001E7F9C">
              <w:rPr>
                <w:sz w:val="16"/>
                <w:szCs w:val="16"/>
              </w:rPr>
              <w:t> </w:t>
            </w:r>
          </w:p>
        </w:tc>
        <w:tc>
          <w:tcPr>
            <w:tcW w:w="1069" w:type="dxa"/>
            <w:noWrap/>
            <w:hideMark/>
          </w:tcPr>
          <w:p w14:paraId="33870ADB" w14:textId="77777777" w:rsidR="001E7F9C" w:rsidRPr="001E7F9C" w:rsidRDefault="001E7F9C" w:rsidP="001E7F9C">
            <w:pPr>
              <w:rPr>
                <w:sz w:val="16"/>
                <w:szCs w:val="16"/>
              </w:rPr>
            </w:pPr>
            <w:r w:rsidRPr="001E7F9C">
              <w:rPr>
                <w:sz w:val="16"/>
                <w:szCs w:val="16"/>
              </w:rPr>
              <w:t>39 649,1</w:t>
            </w:r>
          </w:p>
        </w:tc>
        <w:tc>
          <w:tcPr>
            <w:tcW w:w="1069" w:type="dxa"/>
            <w:noWrap/>
            <w:hideMark/>
          </w:tcPr>
          <w:p w14:paraId="5EB850D8" w14:textId="77777777" w:rsidR="001E7F9C" w:rsidRPr="001E7F9C" w:rsidRDefault="001E7F9C" w:rsidP="001E7F9C">
            <w:pPr>
              <w:rPr>
                <w:sz w:val="16"/>
                <w:szCs w:val="16"/>
              </w:rPr>
            </w:pPr>
            <w:r w:rsidRPr="001E7F9C">
              <w:rPr>
                <w:sz w:val="16"/>
                <w:szCs w:val="16"/>
              </w:rPr>
              <w:t>20 300,0</w:t>
            </w:r>
          </w:p>
        </w:tc>
        <w:tc>
          <w:tcPr>
            <w:tcW w:w="1274" w:type="dxa"/>
            <w:noWrap/>
            <w:hideMark/>
          </w:tcPr>
          <w:p w14:paraId="60024DC7" w14:textId="77777777" w:rsidR="001E7F9C" w:rsidRPr="001E7F9C" w:rsidRDefault="001E7F9C" w:rsidP="001E7F9C">
            <w:pPr>
              <w:rPr>
                <w:sz w:val="16"/>
                <w:szCs w:val="16"/>
              </w:rPr>
            </w:pPr>
            <w:r w:rsidRPr="001E7F9C">
              <w:rPr>
                <w:sz w:val="16"/>
                <w:szCs w:val="16"/>
              </w:rPr>
              <w:t>19 500,0</w:t>
            </w:r>
          </w:p>
        </w:tc>
      </w:tr>
      <w:tr w:rsidR="001E7F9C" w:rsidRPr="001E7F9C" w14:paraId="614777AC" w14:textId="77777777" w:rsidTr="00B35219">
        <w:trPr>
          <w:trHeight w:val="375"/>
        </w:trPr>
        <w:tc>
          <w:tcPr>
            <w:tcW w:w="3753" w:type="dxa"/>
            <w:hideMark/>
          </w:tcPr>
          <w:p w14:paraId="5706D7EB" w14:textId="77777777" w:rsidR="001E7F9C" w:rsidRPr="001E7F9C" w:rsidRDefault="001E7F9C">
            <w:pPr>
              <w:rPr>
                <w:i/>
                <w:iCs/>
                <w:sz w:val="16"/>
                <w:szCs w:val="16"/>
              </w:rPr>
            </w:pPr>
            <w:r w:rsidRPr="001E7F9C">
              <w:rPr>
                <w:i/>
                <w:iCs/>
                <w:sz w:val="16"/>
                <w:szCs w:val="16"/>
              </w:rPr>
              <w:t>субсидии бюджетным учреждениям</w:t>
            </w:r>
          </w:p>
        </w:tc>
        <w:tc>
          <w:tcPr>
            <w:tcW w:w="369" w:type="dxa"/>
            <w:hideMark/>
          </w:tcPr>
          <w:p w14:paraId="3C963BF2" w14:textId="77777777" w:rsidR="001E7F9C" w:rsidRPr="001E7F9C" w:rsidRDefault="001E7F9C" w:rsidP="001E7F9C">
            <w:pPr>
              <w:rPr>
                <w:sz w:val="16"/>
                <w:szCs w:val="16"/>
              </w:rPr>
            </w:pPr>
            <w:r w:rsidRPr="001E7F9C">
              <w:rPr>
                <w:sz w:val="16"/>
                <w:szCs w:val="16"/>
              </w:rPr>
              <w:t>05</w:t>
            </w:r>
          </w:p>
        </w:tc>
        <w:tc>
          <w:tcPr>
            <w:tcW w:w="366" w:type="dxa"/>
            <w:hideMark/>
          </w:tcPr>
          <w:p w14:paraId="6A868A21" w14:textId="77777777" w:rsidR="001E7F9C" w:rsidRPr="001E7F9C" w:rsidRDefault="001E7F9C" w:rsidP="001E7F9C">
            <w:pPr>
              <w:rPr>
                <w:sz w:val="16"/>
                <w:szCs w:val="16"/>
              </w:rPr>
            </w:pPr>
            <w:r w:rsidRPr="001E7F9C">
              <w:rPr>
                <w:sz w:val="16"/>
                <w:szCs w:val="16"/>
              </w:rPr>
              <w:t>0</w:t>
            </w:r>
          </w:p>
        </w:tc>
        <w:tc>
          <w:tcPr>
            <w:tcW w:w="451" w:type="dxa"/>
            <w:hideMark/>
          </w:tcPr>
          <w:p w14:paraId="466DFE50" w14:textId="77777777" w:rsidR="001E7F9C" w:rsidRPr="001E7F9C" w:rsidRDefault="001E7F9C" w:rsidP="001E7F9C">
            <w:pPr>
              <w:rPr>
                <w:sz w:val="16"/>
                <w:szCs w:val="16"/>
              </w:rPr>
            </w:pPr>
            <w:r w:rsidRPr="001E7F9C">
              <w:rPr>
                <w:sz w:val="16"/>
                <w:szCs w:val="16"/>
              </w:rPr>
              <w:t>03</w:t>
            </w:r>
          </w:p>
        </w:tc>
        <w:tc>
          <w:tcPr>
            <w:tcW w:w="629" w:type="dxa"/>
            <w:hideMark/>
          </w:tcPr>
          <w:p w14:paraId="04C2133D" w14:textId="77777777" w:rsidR="001E7F9C" w:rsidRPr="001E7F9C" w:rsidRDefault="001E7F9C" w:rsidP="001E7F9C">
            <w:pPr>
              <w:rPr>
                <w:sz w:val="16"/>
                <w:szCs w:val="16"/>
              </w:rPr>
            </w:pPr>
            <w:r w:rsidRPr="001E7F9C">
              <w:rPr>
                <w:sz w:val="16"/>
                <w:szCs w:val="16"/>
              </w:rPr>
              <w:t>61160</w:t>
            </w:r>
          </w:p>
        </w:tc>
        <w:tc>
          <w:tcPr>
            <w:tcW w:w="446" w:type="dxa"/>
            <w:hideMark/>
          </w:tcPr>
          <w:p w14:paraId="2468CC46" w14:textId="77777777" w:rsidR="001E7F9C" w:rsidRPr="001E7F9C" w:rsidRDefault="001E7F9C" w:rsidP="001E7F9C">
            <w:pPr>
              <w:rPr>
                <w:sz w:val="16"/>
                <w:szCs w:val="16"/>
              </w:rPr>
            </w:pPr>
            <w:r w:rsidRPr="001E7F9C">
              <w:rPr>
                <w:sz w:val="16"/>
                <w:szCs w:val="16"/>
              </w:rPr>
              <w:t>610</w:t>
            </w:r>
          </w:p>
        </w:tc>
        <w:tc>
          <w:tcPr>
            <w:tcW w:w="369" w:type="dxa"/>
            <w:hideMark/>
          </w:tcPr>
          <w:p w14:paraId="63716D59" w14:textId="77777777" w:rsidR="001E7F9C" w:rsidRPr="001E7F9C" w:rsidRDefault="001E7F9C" w:rsidP="001E7F9C">
            <w:pPr>
              <w:rPr>
                <w:sz w:val="16"/>
                <w:szCs w:val="16"/>
              </w:rPr>
            </w:pPr>
            <w:r w:rsidRPr="001E7F9C">
              <w:rPr>
                <w:sz w:val="16"/>
                <w:szCs w:val="16"/>
              </w:rPr>
              <w:t> </w:t>
            </w:r>
          </w:p>
        </w:tc>
        <w:tc>
          <w:tcPr>
            <w:tcW w:w="464" w:type="dxa"/>
            <w:hideMark/>
          </w:tcPr>
          <w:p w14:paraId="117CD9F5" w14:textId="77777777" w:rsidR="001E7F9C" w:rsidRPr="001E7F9C" w:rsidRDefault="001E7F9C" w:rsidP="001E7F9C">
            <w:pPr>
              <w:rPr>
                <w:sz w:val="16"/>
                <w:szCs w:val="16"/>
              </w:rPr>
            </w:pPr>
            <w:r w:rsidRPr="001E7F9C">
              <w:rPr>
                <w:sz w:val="16"/>
                <w:szCs w:val="16"/>
              </w:rPr>
              <w:t> </w:t>
            </w:r>
          </w:p>
        </w:tc>
        <w:tc>
          <w:tcPr>
            <w:tcW w:w="503" w:type="dxa"/>
            <w:hideMark/>
          </w:tcPr>
          <w:p w14:paraId="7DC251AF" w14:textId="77777777" w:rsidR="001E7F9C" w:rsidRPr="001E7F9C" w:rsidRDefault="001E7F9C" w:rsidP="001E7F9C">
            <w:pPr>
              <w:rPr>
                <w:sz w:val="16"/>
                <w:szCs w:val="16"/>
              </w:rPr>
            </w:pPr>
            <w:r w:rsidRPr="001E7F9C">
              <w:rPr>
                <w:sz w:val="16"/>
                <w:szCs w:val="16"/>
              </w:rPr>
              <w:t> </w:t>
            </w:r>
          </w:p>
        </w:tc>
        <w:tc>
          <w:tcPr>
            <w:tcW w:w="1069" w:type="dxa"/>
            <w:noWrap/>
            <w:hideMark/>
          </w:tcPr>
          <w:p w14:paraId="22C4A3EE" w14:textId="77777777" w:rsidR="001E7F9C" w:rsidRPr="001E7F9C" w:rsidRDefault="001E7F9C" w:rsidP="001E7F9C">
            <w:pPr>
              <w:rPr>
                <w:sz w:val="16"/>
                <w:szCs w:val="16"/>
              </w:rPr>
            </w:pPr>
            <w:r w:rsidRPr="001E7F9C">
              <w:rPr>
                <w:sz w:val="16"/>
                <w:szCs w:val="16"/>
              </w:rPr>
              <w:t>39 649,1</w:t>
            </w:r>
          </w:p>
        </w:tc>
        <w:tc>
          <w:tcPr>
            <w:tcW w:w="1069" w:type="dxa"/>
            <w:noWrap/>
            <w:hideMark/>
          </w:tcPr>
          <w:p w14:paraId="6CD1B6F4" w14:textId="77777777" w:rsidR="001E7F9C" w:rsidRPr="001E7F9C" w:rsidRDefault="001E7F9C" w:rsidP="001E7F9C">
            <w:pPr>
              <w:rPr>
                <w:sz w:val="16"/>
                <w:szCs w:val="16"/>
              </w:rPr>
            </w:pPr>
            <w:r w:rsidRPr="001E7F9C">
              <w:rPr>
                <w:sz w:val="16"/>
                <w:szCs w:val="16"/>
              </w:rPr>
              <w:t>20 300,0</w:t>
            </w:r>
          </w:p>
        </w:tc>
        <w:tc>
          <w:tcPr>
            <w:tcW w:w="1274" w:type="dxa"/>
            <w:noWrap/>
            <w:hideMark/>
          </w:tcPr>
          <w:p w14:paraId="44649225" w14:textId="77777777" w:rsidR="001E7F9C" w:rsidRPr="001E7F9C" w:rsidRDefault="001E7F9C" w:rsidP="001E7F9C">
            <w:pPr>
              <w:rPr>
                <w:sz w:val="16"/>
                <w:szCs w:val="16"/>
              </w:rPr>
            </w:pPr>
            <w:r w:rsidRPr="001E7F9C">
              <w:rPr>
                <w:sz w:val="16"/>
                <w:szCs w:val="16"/>
              </w:rPr>
              <w:t>19 500,0</w:t>
            </w:r>
          </w:p>
        </w:tc>
      </w:tr>
      <w:tr w:rsidR="001E7F9C" w:rsidRPr="001E7F9C" w14:paraId="4C6EA096" w14:textId="77777777" w:rsidTr="00B35219">
        <w:trPr>
          <w:trHeight w:val="225"/>
        </w:trPr>
        <w:tc>
          <w:tcPr>
            <w:tcW w:w="3753" w:type="dxa"/>
            <w:hideMark/>
          </w:tcPr>
          <w:p w14:paraId="0DC6E059" w14:textId="77777777" w:rsidR="001E7F9C" w:rsidRPr="001E7F9C" w:rsidRDefault="001E7F9C">
            <w:pPr>
              <w:rPr>
                <w:sz w:val="16"/>
                <w:szCs w:val="16"/>
              </w:rPr>
            </w:pPr>
            <w:r w:rsidRPr="001E7F9C">
              <w:rPr>
                <w:sz w:val="16"/>
                <w:szCs w:val="16"/>
              </w:rPr>
              <w:t>Культура, кинематография</w:t>
            </w:r>
          </w:p>
        </w:tc>
        <w:tc>
          <w:tcPr>
            <w:tcW w:w="369" w:type="dxa"/>
            <w:hideMark/>
          </w:tcPr>
          <w:p w14:paraId="21996829" w14:textId="77777777" w:rsidR="001E7F9C" w:rsidRPr="001E7F9C" w:rsidRDefault="001E7F9C" w:rsidP="001E7F9C">
            <w:pPr>
              <w:rPr>
                <w:sz w:val="16"/>
                <w:szCs w:val="16"/>
              </w:rPr>
            </w:pPr>
            <w:r w:rsidRPr="001E7F9C">
              <w:rPr>
                <w:sz w:val="16"/>
                <w:szCs w:val="16"/>
              </w:rPr>
              <w:t>05</w:t>
            </w:r>
          </w:p>
        </w:tc>
        <w:tc>
          <w:tcPr>
            <w:tcW w:w="366" w:type="dxa"/>
            <w:hideMark/>
          </w:tcPr>
          <w:p w14:paraId="153DBEB8" w14:textId="77777777" w:rsidR="001E7F9C" w:rsidRPr="001E7F9C" w:rsidRDefault="001E7F9C" w:rsidP="001E7F9C">
            <w:pPr>
              <w:rPr>
                <w:sz w:val="16"/>
                <w:szCs w:val="16"/>
              </w:rPr>
            </w:pPr>
            <w:r w:rsidRPr="001E7F9C">
              <w:rPr>
                <w:sz w:val="16"/>
                <w:szCs w:val="16"/>
              </w:rPr>
              <w:t>0</w:t>
            </w:r>
          </w:p>
        </w:tc>
        <w:tc>
          <w:tcPr>
            <w:tcW w:w="451" w:type="dxa"/>
            <w:hideMark/>
          </w:tcPr>
          <w:p w14:paraId="7CCA59CE" w14:textId="77777777" w:rsidR="001E7F9C" w:rsidRPr="001E7F9C" w:rsidRDefault="001E7F9C" w:rsidP="001E7F9C">
            <w:pPr>
              <w:rPr>
                <w:sz w:val="16"/>
                <w:szCs w:val="16"/>
              </w:rPr>
            </w:pPr>
            <w:r w:rsidRPr="001E7F9C">
              <w:rPr>
                <w:sz w:val="16"/>
                <w:szCs w:val="16"/>
              </w:rPr>
              <w:t>03</w:t>
            </w:r>
          </w:p>
        </w:tc>
        <w:tc>
          <w:tcPr>
            <w:tcW w:w="629" w:type="dxa"/>
            <w:hideMark/>
          </w:tcPr>
          <w:p w14:paraId="79E4202E" w14:textId="77777777" w:rsidR="001E7F9C" w:rsidRPr="001E7F9C" w:rsidRDefault="001E7F9C" w:rsidP="001E7F9C">
            <w:pPr>
              <w:rPr>
                <w:sz w:val="16"/>
                <w:szCs w:val="16"/>
              </w:rPr>
            </w:pPr>
            <w:r w:rsidRPr="001E7F9C">
              <w:rPr>
                <w:sz w:val="16"/>
                <w:szCs w:val="16"/>
              </w:rPr>
              <w:t>61160</w:t>
            </w:r>
          </w:p>
        </w:tc>
        <w:tc>
          <w:tcPr>
            <w:tcW w:w="446" w:type="dxa"/>
            <w:noWrap/>
            <w:hideMark/>
          </w:tcPr>
          <w:p w14:paraId="3FB377BA" w14:textId="77777777" w:rsidR="001E7F9C" w:rsidRPr="001E7F9C" w:rsidRDefault="001E7F9C" w:rsidP="001E7F9C">
            <w:pPr>
              <w:rPr>
                <w:sz w:val="16"/>
                <w:szCs w:val="16"/>
              </w:rPr>
            </w:pPr>
            <w:r w:rsidRPr="001E7F9C">
              <w:rPr>
                <w:sz w:val="16"/>
                <w:szCs w:val="16"/>
              </w:rPr>
              <w:t>610</w:t>
            </w:r>
          </w:p>
        </w:tc>
        <w:tc>
          <w:tcPr>
            <w:tcW w:w="369" w:type="dxa"/>
            <w:hideMark/>
          </w:tcPr>
          <w:p w14:paraId="6304ED84" w14:textId="77777777" w:rsidR="001E7F9C" w:rsidRPr="001E7F9C" w:rsidRDefault="001E7F9C" w:rsidP="001E7F9C">
            <w:pPr>
              <w:rPr>
                <w:sz w:val="16"/>
                <w:szCs w:val="16"/>
              </w:rPr>
            </w:pPr>
            <w:r w:rsidRPr="001E7F9C">
              <w:rPr>
                <w:sz w:val="16"/>
                <w:szCs w:val="16"/>
              </w:rPr>
              <w:t>08</w:t>
            </w:r>
          </w:p>
        </w:tc>
        <w:tc>
          <w:tcPr>
            <w:tcW w:w="464" w:type="dxa"/>
            <w:hideMark/>
          </w:tcPr>
          <w:p w14:paraId="4F18BDB7" w14:textId="77777777" w:rsidR="001E7F9C" w:rsidRPr="001E7F9C" w:rsidRDefault="001E7F9C" w:rsidP="001E7F9C">
            <w:pPr>
              <w:rPr>
                <w:sz w:val="16"/>
                <w:szCs w:val="16"/>
              </w:rPr>
            </w:pPr>
            <w:r w:rsidRPr="001E7F9C">
              <w:rPr>
                <w:sz w:val="16"/>
                <w:szCs w:val="16"/>
              </w:rPr>
              <w:t> </w:t>
            </w:r>
          </w:p>
        </w:tc>
        <w:tc>
          <w:tcPr>
            <w:tcW w:w="503" w:type="dxa"/>
            <w:hideMark/>
          </w:tcPr>
          <w:p w14:paraId="0332EA61" w14:textId="77777777" w:rsidR="001E7F9C" w:rsidRPr="001E7F9C" w:rsidRDefault="001E7F9C" w:rsidP="001E7F9C">
            <w:pPr>
              <w:rPr>
                <w:sz w:val="16"/>
                <w:szCs w:val="16"/>
              </w:rPr>
            </w:pPr>
            <w:r w:rsidRPr="001E7F9C">
              <w:rPr>
                <w:sz w:val="16"/>
                <w:szCs w:val="16"/>
              </w:rPr>
              <w:t> </w:t>
            </w:r>
          </w:p>
        </w:tc>
        <w:tc>
          <w:tcPr>
            <w:tcW w:w="1069" w:type="dxa"/>
            <w:noWrap/>
            <w:hideMark/>
          </w:tcPr>
          <w:p w14:paraId="535636FF" w14:textId="77777777" w:rsidR="001E7F9C" w:rsidRPr="001E7F9C" w:rsidRDefault="001E7F9C" w:rsidP="001E7F9C">
            <w:pPr>
              <w:rPr>
                <w:sz w:val="16"/>
                <w:szCs w:val="16"/>
              </w:rPr>
            </w:pPr>
            <w:r w:rsidRPr="001E7F9C">
              <w:rPr>
                <w:sz w:val="16"/>
                <w:szCs w:val="16"/>
              </w:rPr>
              <w:t>39 649,1</w:t>
            </w:r>
          </w:p>
        </w:tc>
        <w:tc>
          <w:tcPr>
            <w:tcW w:w="1069" w:type="dxa"/>
            <w:noWrap/>
            <w:hideMark/>
          </w:tcPr>
          <w:p w14:paraId="2D88B17A" w14:textId="77777777" w:rsidR="001E7F9C" w:rsidRPr="001E7F9C" w:rsidRDefault="001E7F9C" w:rsidP="001E7F9C">
            <w:pPr>
              <w:rPr>
                <w:sz w:val="16"/>
                <w:szCs w:val="16"/>
              </w:rPr>
            </w:pPr>
            <w:r w:rsidRPr="001E7F9C">
              <w:rPr>
                <w:sz w:val="16"/>
                <w:szCs w:val="16"/>
              </w:rPr>
              <w:t>20 300,0</w:t>
            </w:r>
          </w:p>
        </w:tc>
        <w:tc>
          <w:tcPr>
            <w:tcW w:w="1274" w:type="dxa"/>
            <w:noWrap/>
            <w:hideMark/>
          </w:tcPr>
          <w:p w14:paraId="700D61D2" w14:textId="77777777" w:rsidR="001E7F9C" w:rsidRPr="001E7F9C" w:rsidRDefault="001E7F9C" w:rsidP="001E7F9C">
            <w:pPr>
              <w:rPr>
                <w:sz w:val="16"/>
                <w:szCs w:val="16"/>
              </w:rPr>
            </w:pPr>
            <w:r w:rsidRPr="001E7F9C">
              <w:rPr>
                <w:sz w:val="16"/>
                <w:szCs w:val="16"/>
              </w:rPr>
              <w:t>19 500,0</w:t>
            </w:r>
          </w:p>
        </w:tc>
      </w:tr>
      <w:tr w:rsidR="001E7F9C" w:rsidRPr="001E7F9C" w14:paraId="27008A5B" w14:textId="77777777" w:rsidTr="00B35219">
        <w:trPr>
          <w:trHeight w:val="225"/>
        </w:trPr>
        <w:tc>
          <w:tcPr>
            <w:tcW w:w="3753" w:type="dxa"/>
            <w:hideMark/>
          </w:tcPr>
          <w:p w14:paraId="4B137887" w14:textId="77777777" w:rsidR="001E7F9C" w:rsidRPr="001E7F9C" w:rsidRDefault="001E7F9C">
            <w:pPr>
              <w:rPr>
                <w:sz w:val="16"/>
                <w:szCs w:val="16"/>
              </w:rPr>
            </w:pPr>
            <w:r w:rsidRPr="001E7F9C">
              <w:rPr>
                <w:sz w:val="16"/>
                <w:szCs w:val="16"/>
              </w:rPr>
              <w:t>Культура</w:t>
            </w:r>
          </w:p>
        </w:tc>
        <w:tc>
          <w:tcPr>
            <w:tcW w:w="369" w:type="dxa"/>
            <w:hideMark/>
          </w:tcPr>
          <w:p w14:paraId="4503AB4F" w14:textId="77777777" w:rsidR="001E7F9C" w:rsidRPr="001E7F9C" w:rsidRDefault="001E7F9C" w:rsidP="001E7F9C">
            <w:pPr>
              <w:rPr>
                <w:sz w:val="16"/>
                <w:szCs w:val="16"/>
              </w:rPr>
            </w:pPr>
            <w:r w:rsidRPr="001E7F9C">
              <w:rPr>
                <w:sz w:val="16"/>
                <w:szCs w:val="16"/>
              </w:rPr>
              <w:t>05</w:t>
            </w:r>
          </w:p>
        </w:tc>
        <w:tc>
          <w:tcPr>
            <w:tcW w:w="366" w:type="dxa"/>
            <w:hideMark/>
          </w:tcPr>
          <w:p w14:paraId="38CFCE7D" w14:textId="77777777" w:rsidR="001E7F9C" w:rsidRPr="001E7F9C" w:rsidRDefault="001E7F9C" w:rsidP="001E7F9C">
            <w:pPr>
              <w:rPr>
                <w:sz w:val="16"/>
                <w:szCs w:val="16"/>
              </w:rPr>
            </w:pPr>
            <w:r w:rsidRPr="001E7F9C">
              <w:rPr>
                <w:sz w:val="16"/>
                <w:szCs w:val="16"/>
              </w:rPr>
              <w:t>0</w:t>
            </w:r>
          </w:p>
        </w:tc>
        <w:tc>
          <w:tcPr>
            <w:tcW w:w="451" w:type="dxa"/>
            <w:hideMark/>
          </w:tcPr>
          <w:p w14:paraId="1731749E" w14:textId="77777777" w:rsidR="001E7F9C" w:rsidRPr="001E7F9C" w:rsidRDefault="001E7F9C" w:rsidP="001E7F9C">
            <w:pPr>
              <w:rPr>
                <w:sz w:val="16"/>
                <w:szCs w:val="16"/>
              </w:rPr>
            </w:pPr>
            <w:r w:rsidRPr="001E7F9C">
              <w:rPr>
                <w:sz w:val="16"/>
                <w:szCs w:val="16"/>
              </w:rPr>
              <w:t>03</w:t>
            </w:r>
          </w:p>
        </w:tc>
        <w:tc>
          <w:tcPr>
            <w:tcW w:w="629" w:type="dxa"/>
            <w:hideMark/>
          </w:tcPr>
          <w:p w14:paraId="5F5397C1" w14:textId="77777777" w:rsidR="001E7F9C" w:rsidRPr="001E7F9C" w:rsidRDefault="001E7F9C" w:rsidP="001E7F9C">
            <w:pPr>
              <w:rPr>
                <w:sz w:val="16"/>
                <w:szCs w:val="16"/>
              </w:rPr>
            </w:pPr>
            <w:r w:rsidRPr="001E7F9C">
              <w:rPr>
                <w:sz w:val="16"/>
                <w:szCs w:val="16"/>
              </w:rPr>
              <w:t>61160</w:t>
            </w:r>
          </w:p>
        </w:tc>
        <w:tc>
          <w:tcPr>
            <w:tcW w:w="446" w:type="dxa"/>
            <w:noWrap/>
            <w:hideMark/>
          </w:tcPr>
          <w:p w14:paraId="24F1B675" w14:textId="77777777" w:rsidR="001E7F9C" w:rsidRPr="001E7F9C" w:rsidRDefault="001E7F9C" w:rsidP="001E7F9C">
            <w:pPr>
              <w:rPr>
                <w:sz w:val="16"/>
                <w:szCs w:val="16"/>
              </w:rPr>
            </w:pPr>
            <w:r w:rsidRPr="001E7F9C">
              <w:rPr>
                <w:sz w:val="16"/>
                <w:szCs w:val="16"/>
              </w:rPr>
              <w:t>610</w:t>
            </w:r>
          </w:p>
        </w:tc>
        <w:tc>
          <w:tcPr>
            <w:tcW w:w="369" w:type="dxa"/>
            <w:hideMark/>
          </w:tcPr>
          <w:p w14:paraId="67F17D32" w14:textId="77777777" w:rsidR="001E7F9C" w:rsidRPr="001E7F9C" w:rsidRDefault="001E7F9C" w:rsidP="001E7F9C">
            <w:pPr>
              <w:rPr>
                <w:sz w:val="16"/>
                <w:szCs w:val="16"/>
              </w:rPr>
            </w:pPr>
            <w:r w:rsidRPr="001E7F9C">
              <w:rPr>
                <w:sz w:val="16"/>
                <w:szCs w:val="16"/>
              </w:rPr>
              <w:t>08</w:t>
            </w:r>
          </w:p>
        </w:tc>
        <w:tc>
          <w:tcPr>
            <w:tcW w:w="464" w:type="dxa"/>
            <w:hideMark/>
          </w:tcPr>
          <w:p w14:paraId="365CC713" w14:textId="77777777" w:rsidR="001E7F9C" w:rsidRPr="001E7F9C" w:rsidRDefault="001E7F9C" w:rsidP="001E7F9C">
            <w:pPr>
              <w:rPr>
                <w:sz w:val="16"/>
                <w:szCs w:val="16"/>
              </w:rPr>
            </w:pPr>
            <w:r w:rsidRPr="001E7F9C">
              <w:rPr>
                <w:sz w:val="16"/>
                <w:szCs w:val="16"/>
              </w:rPr>
              <w:t>01</w:t>
            </w:r>
          </w:p>
        </w:tc>
        <w:tc>
          <w:tcPr>
            <w:tcW w:w="503" w:type="dxa"/>
            <w:hideMark/>
          </w:tcPr>
          <w:p w14:paraId="204DEA90" w14:textId="77777777" w:rsidR="001E7F9C" w:rsidRPr="001E7F9C" w:rsidRDefault="001E7F9C" w:rsidP="001E7F9C">
            <w:pPr>
              <w:rPr>
                <w:sz w:val="16"/>
                <w:szCs w:val="16"/>
              </w:rPr>
            </w:pPr>
            <w:r w:rsidRPr="001E7F9C">
              <w:rPr>
                <w:sz w:val="16"/>
                <w:szCs w:val="16"/>
              </w:rPr>
              <w:t> </w:t>
            </w:r>
          </w:p>
        </w:tc>
        <w:tc>
          <w:tcPr>
            <w:tcW w:w="1069" w:type="dxa"/>
            <w:noWrap/>
            <w:hideMark/>
          </w:tcPr>
          <w:p w14:paraId="682C54CD" w14:textId="77777777" w:rsidR="001E7F9C" w:rsidRPr="001E7F9C" w:rsidRDefault="001E7F9C" w:rsidP="001E7F9C">
            <w:pPr>
              <w:rPr>
                <w:sz w:val="16"/>
                <w:szCs w:val="16"/>
              </w:rPr>
            </w:pPr>
            <w:r w:rsidRPr="001E7F9C">
              <w:rPr>
                <w:sz w:val="16"/>
                <w:szCs w:val="16"/>
              </w:rPr>
              <w:t>39 649,1</w:t>
            </w:r>
          </w:p>
        </w:tc>
        <w:tc>
          <w:tcPr>
            <w:tcW w:w="1069" w:type="dxa"/>
            <w:noWrap/>
            <w:hideMark/>
          </w:tcPr>
          <w:p w14:paraId="07BE290C" w14:textId="77777777" w:rsidR="001E7F9C" w:rsidRPr="001E7F9C" w:rsidRDefault="001E7F9C" w:rsidP="001E7F9C">
            <w:pPr>
              <w:rPr>
                <w:sz w:val="16"/>
                <w:szCs w:val="16"/>
              </w:rPr>
            </w:pPr>
            <w:r w:rsidRPr="001E7F9C">
              <w:rPr>
                <w:sz w:val="16"/>
                <w:szCs w:val="16"/>
              </w:rPr>
              <w:t>20 300,0</w:t>
            </w:r>
          </w:p>
        </w:tc>
        <w:tc>
          <w:tcPr>
            <w:tcW w:w="1274" w:type="dxa"/>
            <w:noWrap/>
            <w:hideMark/>
          </w:tcPr>
          <w:p w14:paraId="25396C68" w14:textId="77777777" w:rsidR="001E7F9C" w:rsidRPr="001E7F9C" w:rsidRDefault="001E7F9C" w:rsidP="001E7F9C">
            <w:pPr>
              <w:rPr>
                <w:sz w:val="16"/>
                <w:szCs w:val="16"/>
              </w:rPr>
            </w:pPr>
            <w:r w:rsidRPr="001E7F9C">
              <w:rPr>
                <w:sz w:val="16"/>
                <w:szCs w:val="16"/>
              </w:rPr>
              <w:t>19 500,0</w:t>
            </w:r>
          </w:p>
        </w:tc>
      </w:tr>
      <w:tr w:rsidR="001E7F9C" w:rsidRPr="001E7F9C" w14:paraId="7CAC6C95" w14:textId="77777777" w:rsidTr="00B35219">
        <w:trPr>
          <w:trHeight w:val="645"/>
        </w:trPr>
        <w:tc>
          <w:tcPr>
            <w:tcW w:w="3753" w:type="dxa"/>
            <w:hideMark/>
          </w:tcPr>
          <w:p w14:paraId="5AC87DDA" w14:textId="77777777" w:rsidR="001E7F9C" w:rsidRPr="001E7F9C" w:rsidRDefault="001E7F9C">
            <w:pPr>
              <w:rPr>
                <w:sz w:val="16"/>
                <w:szCs w:val="16"/>
              </w:rPr>
            </w:pPr>
            <w:r w:rsidRPr="001E7F9C">
              <w:rPr>
                <w:sz w:val="16"/>
                <w:szCs w:val="16"/>
              </w:rPr>
              <w:t>Муниципальное казенное учреждение "Управление культуры" администрации Рузаевского муниципального района Республики Мордовия</w:t>
            </w:r>
          </w:p>
        </w:tc>
        <w:tc>
          <w:tcPr>
            <w:tcW w:w="369" w:type="dxa"/>
            <w:hideMark/>
          </w:tcPr>
          <w:p w14:paraId="58910842" w14:textId="77777777" w:rsidR="001E7F9C" w:rsidRPr="001E7F9C" w:rsidRDefault="001E7F9C" w:rsidP="001E7F9C">
            <w:pPr>
              <w:rPr>
                <w:sz w:val="16"/>
                <w:szCs w:val="16"/>
              </w:rPr>
            </w:pPr>
            <w:r w:rsidRPr="001E7F9C">
              <w:rPr>
                <w:sz w:val="16"/>
                <w:szCs w:val="16"/>
              </w:rPr>
              <w:t>05</w:t>
            </w:r>
          </w:p>
        </w:tc>
        <w:tc>
          <w:tcPr>
            <w:tcW w:w="366" w:type="dxa"/>
            <w:hideMark/>
          </w:tcPr>
          <w:p w14:paraId="4EF6B3AD" w14:textId="77777777" w:rsidR="001E7F9C" w:rsidRPr="001E7F9C" w:rsidRDefault="001E7F9C" w:rsidP="001E7F9C">
            <w:pPr>
              <w:rPr>
                <w:sz w:val="16"/>
                <w:szCs w:val="16"/>
              </w:rPr>
            </w:pPr>
            <w:r w:rsidRPr="001E7F9C">
              <w:rPr>
                <w:sz w:val="16"/>
                <w:szCs w:val="16"/>
              </w:rPr>
              <w:t>0</w:t>
            </w:r>
          </w:p>
        </w:tc>
        <w:tc>
          <w:tcPr>
            <w:tcW w:w="451" w:type="dxa"/>
            <w:hideMark/>
          </w:tcPr>
          <w:p w14:paraId="6957DCAC" w14:textId="77777777" w:rsidR="001E7F9C" w:rsidRPr="001E7F9C" w:rsidRDefault="001E7F9C" w:rsidP="001E7F9C">
            <w:pPr>
              <w:rPr>
                <w:sz w:val="16"/>
                <w:szCs w:val="16"/>
              </w:rPr>
            </w:pPr>
            <w:r w:rsidRPr="001E7F9C">
              <w:rPr>
                <w:sz w:val="16"/>
                <w:szCs w:val="16"/>
              </w:rPr>
              <w:t>03</w:t>
            </w:r>
          </w:p>
        </w:tc>
        <w:tc>
          <w:tcPr>
            <w:tcW w:w="629" w:type="dxa"/>
            <w:hideMark/>
          </w:tcPr>
          <w:p w14:paraId="6AB990BE" w14:textId="77777777" w:rsidR="001E7F9C" w:rsidRPr="001E7F9C" w:rsidRDefault="001E7F9C" w:rsidP="001E7F9C">
            <w:pPr>
              <w:rPr>
                <w:sz w:val="16"/>
                <w:szCs w:val="16"/>
              </w:rPr>
            </w:pPr>
            <w:r w:rsidRPr="001E7F9C">
              <w:rPr>
                <w:sz w:val="16"/>
                <w:szCs w:val="16"/>
              </w:rPr>
              <w:t>61160</w:t>
            </w:r>
          </w:p>
        </w:tc>
        <w:tc>
          <w:tcPr>
            <w:tcW w:w="446" w:type="dxa"/>
            <w:noWrap/>
            <w:hideMark/>
          </w:tcPr>
          <w:p w14:paraId="6BF2B631" w14:textId="77777777" w:rsidR="001E7F9C" w:rsidRPr="001E7F9C" w:rsidRDefault="001E7F9C" w:rsidP="001E7F9C">
            <w:pPr>
              <w:rPr>
                <w:sz w:val="16"/>
                <w:szCs w:val="16"/>
              </w:rPr>
            </w:pPr>
            <w:r w:rsidRPr="001E7F9C">
              <w:rPr>
                <w:sz w:val="16"/>
                <w:szCs w:val="16"/>
              </w:rPr>
              <w:t>610</w:t>
            </w:r>
          </w:p>
        </w:tc>
        <w:tc>
          <w:tcPr>
            <w:tcW w:w="369" w:type="dxa"/>
            <w:hideMark/>
          </w:tcPr>
          <w:p w14:paraId="59446897" w14:textId="77777777" w:rsidR="001E7F9C" w:rsidRPr="001E7F9C" w:rsidRDefault="001E7F9C" w:rsidP="001E7F9C">
            <w:pPr>
              <w:rPr>
                <w:sz w:val="16"/>
                <w:szCs w:val="16"/>
              </w:rPr>
            </w:pPr>
            <w:r w:rsidRPr="001E7F9C">
              <w:rPr>
                <w:sz w:val="16"/>
                <w:szCs w:val="16"/>
              </w:rPr>
              <w:t>08</w:t>
            </w:r>
          </w:p>
        </w:tc>
        <w:tc>
          <w:tcPr>
            <w:tcW w:w="464" w:type="dxa"/>
            <w:hideMark/>
          </w:tcPr>
          <w:p w14:paraId="306D4D30" w14:textId="77777777" w:rsidR="001E7F9C" w:rsidRPr="001E7F9C" w:rsidRDefault="001E7F9C" w:rsidP="001E7F9C">
            <w:pPr>
              <w:rPr>
                <w:sz w:val="16"/>
                <w:szCs w:val="16"/>
              </w:rPr>
            </w:pPr>
            <w:r w:rsidRPr="001E7F9C">
              <w:rPr>
                <w:sz w:val="16"/>
                <w:szCs w:val="16"/>
              </w:rPr>
              <w:t>01</w:t>
            </w:r>
          </w:p>
        </w:tc>
        <w:tc>
          <w:tcPr>
            <w:tcW w:w="503" w:type="dxa"/>
            <w:hideMark/>
          </w:tcPr>
          <w:p w14:paraId="6C36E63A" w14:textId="77777777" w:rsidR="001E7F9C" w:rsidRPr="001E7F9C" w:rsidRDefault="001E7F9C" w:rsidP="001E7F9C">
            <w:pPr>
              <w:rPr>
                <w:sz w:val="16"/>
                <w:szCs w:val="16"/>
              </w:rPr>
            </w:pPr>
            <w:r w:rsidRPr="001E7F9C">
              <w:rPr>
                <w:sz w:val="16"/>
                <w:szCs w:val="16"/>
              </w:rPr>
              <w:t>992</w:t>
            </w:r>
          </w:p>
        </w:tc>
        <w:tc>
          <w:tcPr>
            <w:tcW w:w="1069" w:type="dxa"/>
            <w:noWrap/>
            <w:hideMark/>
          </w:tcPr>
          <w:p w14:paraId="112B3D54" w14:textId="77777777" w:rsidR="001E7F9C" w:rsidRPr="001E7F9C" w:rsidRDefault="001E7F9C" w:rsidP="001E7F9C">
            <w:pPr>
              <w:rPr>
                <w:sz w:val="16"/>
                <w:szCs w:val="16"/>
              </w:rPr>
            </w:pPr>
            <w:r w:rsidRPr="001E7F9C">
              <w:rPr>
                <w:sz w:val="16"/>
                <w:szCs w:val="16"/>
              </w:rPr>
              <w:t>39 649,1</w:t>
            </w:r>
          </w:p>
        </w:tc>
        <w:tc>
          <w:tcPr>
            <w:tcW w:w="1069" w:type="dxa"/>
            <w:noWrap/>
            <w:hideMark/>
          </w:tcPr>
          <w:p w14:paraId="42DC758A" w14:textId="77777777" w:rsidR="001E7F9C" w:rsidRPr="001E7F9C" w:rsidRDefault="001E7F9C" w:rsidP="001E7F9C">
            <w:pPr>
              <w:rPr>
                <w:sz w:val="16"/>
                <w:szCs w:val="16"/>
              </w:rPr>
            </w:pPr>
            <w:r w:rsidRPr="001E7F9C">
              <w:rPr>
                <w:sz w:val="16"/>
                <w:szCs w:val="16"/>
              </w:rPr>
              <w:t>20 300,0</w:t>
            </w:r>
          </w:p>
        </w:tc>
        <w:tc>
          <w:tcPr>
            <w:tcW w:w="1274" w:type="dxa"/>
            <w:noWrap/>
            <w:hideMark/>
          </w:tcPr>
          <w:p w14:paraId="1E96078D" w14:textId="77777777" w:rsidR="001E7F9C" w:rsidRPr="001E7F9C" w:rsidRDefault="001E7F9C" w:rsidP="001E7F9C">
            <w:pPr>
              <w:rPr>
                <w:sz w:val="16"/>
                <w:szCs w:val="16"/>
              </w:rPr>
            </w:pPr>
            <w:r w:rsidRPr="001E7F9C">
              <w:rPr>
                <w:sz w:val="16"/>
                <w:szCs w:val="16"/>
              </w:rPr>
              <w:t>19 500,0</w:t>
            </w:r>
          </w:p>
        </w:tc>
      </w:tr>
      <w:tr w:rsidR="001E7F9C" w:rsidRPr="001E7F9C" w14:paraId="52C664A5" w14:textId="77777777" w:rsidTr="00B35219">
        <w:trPr>
          <w:trHeight w:val="675"/>
        </w:trPr>
        <w:tc>
          <w:tcPr>
            <w:tcW w:w="3753" w:type="dxa"/>
            <w:hideMark/>
          </w:tcPr>
          <w:p w14:paraId="7DCE9174" w14:textId="77777777" w:rsidR="001E7F9C" w:rsidRPr="001E7F9C" w:rsidRDefault="001E7F9C">
            <w:pPr>
              <w:rPr>
                <w:sz w:val="16"/>
                <w:szCs w:val="16"/>
              </w:rPr>
            </w:pPr>
            <w:r w:rsidRPr="001E7F9C">
              <w:rPr>
                <w:sz w:val="16"/>
                <w:szCs w:val="16"/>
              </w:rPr>
              <w:t>Основное мероприятие "Финансирование расходных обязательств учреждений, обеспечивающих выполнение услуг в сфере дополнительного образования"</w:t>
            </w:r>
          </w:p>
        </w:tc>
        <w:tc>
          <w:tcPr>
            <w:tcW w:w="369" w:type="dxa"/>
            <w:hideMark/>
          </w:tcPr>
          <w:p w14:paraId="78AEFCC2" w14:textId="77777777" w:rsidR="001E7F9C" w:rsidRPr="001E7F9C" w:rsidRDefault="001E7F9C" w:rsidP="001E7F9C">
            <w:pPr>
              <w:rPr>
                <w:sz w:val="16"/>
                <w:szCs w:val="16"/>
              </w:rPr>
            </w:pPr>
            <w:r w:rsidRPr="001E7F9C">
              <w:rPr>
                <w:sz w:val="16"/>
                <w:szCs w:val="16"/>
              </w:rPr>
              <w:t>05</w:t>
            </w:r>
          </w:p>
        </w:tc>
        <w:tc>
          <w:tcPr>
            <w:tcW w:w="366" w:type="dxa"/>
            <w:hideMark/>
          </w:tcPr>
          <w:p w14:paraId="6C2394C9" w14:textId="77777777" w:rsidR="001E7F9C" w:rsidRPr="001E7F9C" w:rsidRDefault="001E7F9C" w:rsidP="001E7F9C">
            <w:pPr>
              <w:rPr>
                <w:sz w:val="16"/>
                <w:szCs w:val="16"/>
              </w:rPr>
            </w:pPr>
            <w:r w:rsidRPr="001E7F9C">
              <w:rPr>
                <w:sz w:val="16"/>
                <w:szCs w:val="16"/>
              </w:rPr>
              <w:t>0</w:t>
            </w:r>
          </w:p>
        </w:tc>
        <w:tc>
          <w:tcPr>
            <w:tcW w:w="451" w:type="dxa"/>
            <w:hideMark/>
          </w:tcPr>
          <w:p w14:paraId="2C0FDC08" w14:textId="77777777" w:rsidR="001E7F9C" w:rsidRPr="001E7F9C" w:rsidRDefault="001E7F9C" w:rsidP="001E7F9C">
            <w:pPr>
              <w:rPr>
                <w:sz w:val="16"/>
                <w:szCs w:val="16"/>
              </w:rPr>
            </w:pPr>
            <w:r w:rsidRPr="001E7F9C">
              <w:rPr>
                <w:sz w:val="16"/>
                <w:szCs w:val="16"/>
              </w:rPr>
              <w:t>04</w:t>
            </w:r>
          </w:p>
        </w:tc>
        <w:tc>
          <w:tcPr>
            <w:tcW w:w="629" w:type="dxa"/>
            <w:hideMark/>
          </w:tcPr>
          <w:p w14:paraId="7778DFDE" w14:textId="77777777" w:rsidR="001E7F9C" w:rsidRPr="001E7F9C" w:rsidRDefault="001E7F9C" w:rsidP="001E7F9C">
            <w:pPr>
              <w:rPr>
                <w:sz w:val="16"/>
                <w:szCs w:val="16"/>
              </w:rPr>
            </w:pPr>
            <w:r w:rsidRPr="001E7F9C">
              <w:rPr>
                <w:sz w:val="16"/>
                <w:szCs w:val="16"/>
              </w:rPr>
              <w:t> </w:t>
            </w:r>
          </w:p>
        </w:tc>
        <w:tc>
          <w:tcPr>
            <w:tcW w:w="446" w:type="dxa"/>
            <w:hideMark/>
          </w:tcPr>
          <w:p w14:paraId="733133FE" w14:textId="77777777" w:rsidR="001E7F9C" w:rsidRPr="001E7F9C" w:rsidRDefault="001E7F9C" w:rsidP="001E7F9C">
            <w:pPr>
              <w:rPr>
                <w:sz w:val="16"/>
                <w:szCs w:val="16"/>
              </w:rPr>
            </w:pPr>
            <w:r w:rsidRPr="001E7F9C">
              <w:rPr>
                <w:sz w:val="16"/>
                <w:szCs w:val="16"/>
              </w:rPr>
              <w:t> </w:t>
            </w:r>
          </w:p>
        </w:tc>
        <w:tc>
          <w:tcPr>
            <w:tcW w:w="369" w:type="dxa"/>
            <w:hideMark/>
          </w:tcPr>
          <w:p w14:paraId="41A48A4A" w14:textId="77777777" w:rsidR="001E7F9C" w:rsidRPr="001E7F9C" w:rsidRDefault="001E7F9C" w:rsidP="001E7F9C">
            <w:pPr>
              <w:rPr>
                <w:sz w:val="16"/>
                <w:szCs w:val="16"/>
              </w:rPr>
            </w:pPr>
            <w:r w:rsidRPr="001E7F9C">
              <w:rPr>
                <w:sz w:val="16"/>
                <w:szCs w:val="16"/>
              </w:rPr>
              <w:t> </w:t>
            </w:r>
          </w:p>
        </w:tc>
        <w:tc>
          <w:tcPr>
            <w:tcW w:w="464" w:type="dxa"/>
            <w:hideMark/>
          </w:tcPr>
          <w:p w14:paraId="605A0BD4" w14:textId="77777777" w:rsidR="001E7F9C" w:rsidRPr="001E7F9C" w:rsidRDefault="001E7F9C" w:rsidP="001E7F9C">
            <w:pPr>
              <w:rPr>
                <w:sz w:val="16"/>
                <w:szCs w:val="16"/>
              </w:rPr>
            </w:pPr>
            <w:r w:rsidRPr="001E7F9C">
              <w:rPr>
                <w:sz w:val="16"/>
                <w:szCs w:val="16"/>
              </w:rPr>
              <w:t> </w:t>
            </w:r>
          </w:p>
        </w:tc>
        <w:tc>
          <w:tcPr>
            <w:tcW w:w="503" w:type="dxa"/>
            <w:hideMark/>
          </w:tcPr>
          <w:p w14:paraId="7984A0C6" w14:textId="77777777" w:rsidR="001E7F9C" w:rsidRPr="001E7F9C" w:rsidRDefault="001E7F9C" w:rsidP="001E7F9C">
            <w:pPr>
              <w:rPr>
                <w:sz w:val="16"/>
                <w:szCs w:val="16"/>
              </w:rPr>
            </w:pPr>
            <w:r w:rsidRPr="001E7F9C">
              <w:rPr>
                <w:sz w:val="16"/>
                <w:szCs w:val="16"/>
              </w:rPr>
              <w:t> </w:t>
            </w:r>
          </w:p>
        </w:tc>
        <w:tc>
          <w:tcPr>
            <w:tcW w:w="1069" w:type="dxa"/>
            <w:noWrap/>
            <w:hideMark/>
          </w:tcPr>
          <w:p w14:paraId="7018C72F" w14:textId="77777777" w:rsidR="001E7F9C" w:rsidRPr="001E7F9C" w:rsidRDefault="001E7F9C" w:rsidP="001E7F9C">
            <w:pPr>
              <w:rPr>
                <w:sz w:val="16"/>
                <w:szCs w:val="16"/>
              </w:rPr>
            </w:pPr>
            <w:r w:rsidRPr="001E7F9C">
              <w:rPr>
                <w:sz w:val="16"/>
                <w:szCs w:val="16"/>
              </w:rPr>
              <w:t>61 474,6</w:t>
            </w:r>
          </w:p>
        </w:tc>
        <w:tc>
          <w:tcPr>
            <w:tcW w:w="1069" w:type="dxa"/>
            <w:noWrap/>
            <w:hideMark/>
          </w:tcPr>
          <w:p w14:paraId="019E4EA3" w14:textId="77777777" w:rsidR="001E7F9C" w:rsidRPr="001E7F9C" w:rsidRDefault="001E7F9C" w:rsidP="001E7F9C">
            <w:pPr>
              <w:rPr>
                <w:sz w:val="16"/>
                <w:szCs w:val="16"/>
              </w:rPr>
            </w:pPr>
            <w:r w:rsidRPr="001E7F9C">
              <w:rPr>
                <w:sz w:val="16"/>
                <w:szCs w:val="16"/>
              </w:rPr>
              <w:t>33 430,0</w:t>
            </w:r>
          </w:p>
        </w:tc>
        <w:tc>
          <w:tcPr>
            <w:tcW w:w="1274" w:type="dxa"/>
            <w:noWrap/>
            <w:hideMark/>
          </w:tcPr>
          <w:p w14:paraId="313B80BB" w14:textId="77777777" w:rsidR="001E7F9C" w:rsidRPr="001E7F9C" w:rsidRDefault="001E7F9C" w:rsidP="001E7F9C">
            <w:pPr>
              <w:rPr>
                <w:sz w:val="16"/>
                <w:szCs w:val="16"/>
              </w:rPr>
            </w:pPr>
            <w:r w:rsidRPr="001E7F9C">
              <w:rPr>
                <w:sz w:val="16"/>
                <w:szCs w:val="16"/>
              </w:rPr>
              <w:t>32 664,9</w:t>
            </w:r>
          </w:p>
        </w:tc>
      </w:tr>
      <w:tr w:rsidR="001E7F9C" w:rsidRPr="001E7F9C" w14:paraId="595BF021" w14:textId="77777777" w:rsidTr="00B35219">
        <w:trPr>
          <w:trHeight w:val="375"/>
        </w:trPr>
        <w:tc>
          <w:tcPr>
            <w:tcW w:w="3753" w:type="dxa"/>
            <w:hideMark/>
          </w:tcPr>
          <w:p w14:paraId="200FE3B3" w14:textId="77777777" w:rsidR="001E7F9C" w:rsidRPr="001E7F9C" w:rsidRDefault="001E7F9C">
            <w:pPr>
              <w:rPr>
                <w:sz w:val="16"/>
                <w:szCs w:val="16"/>
              </w:rPr>
            </w:pPr>
            <w:r w:rsidRPr="001E7F9C">
              <w:rPr>
                <w:sz w:val="16"/>
                <w:szCs w:val="16"/>
              </w:rPr>
              <w:t>Учреждения по внешкольной работе с детьми</w:t>
            </w:r>
          </w:p>
        </w:tc>
        <w:tc>
          <w:tcPr>
            <w:tcW w:w="369" w:type="dxa"/>
            <w:hideMark/>
          </w:tcPr>
          <w:p w14:paraId="1C9F0C6B" w14:textId="77777777" w:rsidR="001E7F9C" w:rsidRPr="001E7F9C" w:rsidRDefault="001E7F9C" w:rsidP="001E7F9C">
            <w:pPr>
              <w:rPr>
                <w:sz w:val="16"/>
                <w:szCs w:val="16"/>
              </w:rPr>
            </w:pPr>
            <w:r w:rsidRPr="001E7F9C">
              <w:rPr>
                <w:sz w:val="16"/>
                <w:szCs w:val="16"/>
              </w:rPr>
              <w:t>05</w:t>
            </w:r>
          </w:p>
        </w:tc>
        <w:tc>
          <w:tcPr>
            <w:tcW w:w="366" w:type="dxa"/>
            <w:hideMark/>
          </w:tcPr>
          <w:p w14:paraId="1CAC15CD" w14:textId="77777777" w:rsidR="001E7F9C" w:rsidRPr="001E7F9C" w:rsidRDefault="001E7F9C" w:rsidP="001E7F9C">
            <w:pPr>
              <w:rPr>
                <w:sz w:val="16"/>
                <w:szCs w:val="16"/>
              </w:rPr>
            </w:pPr>
            <w:r w:rsidRPr="001E7F9C">
              <w:rPr>
                <w:sz w:val="16"/>
                <w:szCs w:val="16"/>
              </w:rPr>
              <w:t>0</w:t>
            </w:r>
          </w:p>
        </w:tc>
        <w:tc>
          <w:tcPr>
            <w:tcW w:w="451" w:type="dxa"/>
            <w:hideMark/>
          </w:tcPr>
          <w:p w14:paraId="10CD2467" w14:textId="77777777" w:rsidR="001E7F9C" w:rsidRPr="001E7F9C" w:rsidRDefault="001E7F9C" w:rsidP="001E7F9C">
            <w:pPr>
              <w:rPr>
                <w:sz w:val="16"/>
                <w:szCs w:val="16"/>
              </w:rPr>
            </w:pPr>
            <w:r w:rsidRPr="001E7F9C">
              <w:rPr>
                <w:sz w:val="16"/>
                <w:szCs w:val="16"/>
              </w:rPr>
              <w:t>04</w:t>
            </w:r>
          </w:p>
        </w:tc>
        <w:tc>
          <w:tcPr>
            <w:tcW w:w="629" w:type="dxa"/>
            <w:hideMark/>
          </w:tcPr>
          <w:p w14:paraId="28FA4F79" w14:textId="77777777" w:rsidR="001E7F9C" w:rsidRPr="001E7F9C" w:rsidRDefault="001E7F9C" w:rsidP="001E7F9C">
            <w:pPr>
              <w:rPr>
                <w:sz w:val="16"/>
                <w:szCs w:val="16"/>
              </w:rPr>
            </w:pPr>
            <w:r w:rsidRPr="001E7F9C">
              <w:rPr>
                <w:sz w:val="16"/>
                <w:szCs w:val="16"/>
              </w:rPr>
              <w:t>61080</w:t>
            </w:r>
          </w:p>
        </w:tc>
        <w:tc>
          <w:tcPr>
            <w:tcW w:w="446" w:type="dxa"/>
            <w:hideMark/>
          </w:tcPr>
          <w:p w14:paraId="25C79672" w14:textId="77777777" w:rsidR="001E7F9C" w:rsidRPr="001E7F9C" w:rsidRDefault="001E7F9C" w:rsidP="001E7F9C">
            <w:pPr>
              <w:rPr>
                <w:sz w:val="16"/>
                <w:szCs w:val="16"/>
              </w:rPr>
            </w:pPr>
            <w:r w:rsidRPr="001E7F9C">
              <w:rPr>
                <w:sz w:val="16"/>
                <w:szCs w:val="16"/>
              </w:rPr>
              <w:t> </w:t>
            </w:r>
          </w:p>
        </w:tc>
        <w:tc>
          <w:tcPr>
            <w:tcW w:w="369" w:type="dxa"/>
            <w:hideMark/>
          </w:tcPr>
          <w:p w14:paraId="74E363CF" w14:textId="77777777" w:rsidR="001E7F9C" w:rsidRPr="001E7F9C" w:rsidRDefault="001E7F9C" w:rsidP="001E7F9C">
            <w:pPr>
              <w:rPr>
                <w:sz w:val="16"/>
                <w:szCs w:val="16"/>
              </w:rPr>
            </w:pPr>
            <w:r w:rsidRPr="001E7F9C">
              <w:rPr>
                <w:sz w:val="16"/>
                <w:szCs w:val="16"/>
              </w:rPr>
              <w:t> </w:t>
            </w:r>
          </w:p>
        </w:tc>
        <w:tc>
          <w:tcPr>
            <w:tcW w:w="464" w:type="dxa"/>
            <w:hideMark/>
          </w:tcPr>
          <w:p w14:paraId="5278F894" w14:textId="77777777" w:rsidR="001E7F9C" w:rsidRPr="001E7F9C" w:rsidRDefault="001E7F9C" w:rsidP="001E7F9C">
            <w:pPr>
              <w:rPr>
                <w:sz w:val="16"/>
                <w:szCs w:val="16"/>
              </w:rPr>
            </w:pPr>
            <w:r w:rsidRPr="001E7F9C">
              <w:rPr>
                <w:sz w:val="16"/>
                <w:szCs w:val="16"/>
              </w:rPr>
              <w:t> </w:t>
            </w:r>
          </w:p>
        </w:tc>
        <w:tc>
          <w:tcPr>
            <w:tcW w:w="503" w:type="dxa"/>
            <w:hideMark/>
          </w:tcPr>
          <w:p w14:paraId="05E533B0" w14:textId="77777777" w:rsidR="001E7F9C" w:rsidRPr="001E7F9C" w:rsidRDefault="001E7F9C" w:rsidP="001E7F9C">
            <w:pPr>
              <w:rPr>
                <w:sz w:val="16"/>
                <w:szCs w:val="16"/>
              </w:rPr>
            </w:pPr>
            <w:r w:rsidRPr="001E7F9C">
              <w:rPr>
                <w:sz w:val="16"/>
                <w:szCs w:val="16"/>
              </w:rPr>
              <w:t> </w:t>
            </w:r>
          </w:p>
        </w:tc>
        <w:tc>
          <w:tcPr>
            <w:tcW w:w="1069" w:type="dxa"/>
            <w:noWrap/>
            <w:hideMark/>
          </w:tcPr>
          <w:p w14:paraId="44FCAC52" w14:textId="77777777" w:rsidR="001E7F9C" w:rsidRPr="001E7F9C" w:rsidRDefault="001E7F9C" w:rsidP="001E7F9C">
            <w:pPr>
              <w:rPr>
                <w:sz w:val="16"/>
                <w:szCs w:val="16"/>
              </w:rPr>
            </w:pPr>
            <w:r w:rsidRPr="001E7F9C">
              <w:rPr>
                <w:sz w:val="16"/>
                <w:szCs w:val="16"/>
              </w:rPr>
              <w:t>61 474,6</w:t>
            </w:r>
          </w:p>
        </w:tc>
        <w:tc>
          <w:tcPr>
            <w:tcW w:w="1069" w:type="dxa"/>
            <w:noWrap/>
            <w:hideMark/>
          </w:tcPr>
          <w:p w14:paraId="2C6BA746" w14:textId="77777777" w:rsidR="001E7F9C" w:rsidRPr="001E7F9C" w:rsidRDefault="001E7F9C" w:rsidP="001E7F9C">
            <w:pPr>
              <w:rPr>
                <w:sz w:val="16"/>
                <w:szCs w:val="16"/>
              </w:rPr>
            </w:pPr>
            <w:r w:rsidRPr="001E7F9C">
              <w:rPr>
                <w:sz w:val="16"/>
                <w:szCs w:val="16"/>
              </w:rPr>
              <w:t>33 430,0</w:t>
            </w:r>
          </w:p>
        </w:tc>
        <w:tc>
          <w:tcPr>
            <w:tcW w:w="1274" w:type="dxa"/>
            <w:noWrap/>
            <w:hideMark/>
          </w:tcPr>
          <w:p w14:paraId="38FCE7F8" w14:textId="77777777" w:rsidR="001E7F9C" w:rsidRPr="001E7F9C" w:rsidRDefault="001E7F9C" w:rsidP="001E7F9C">
            <w:pPr>
              <w:rPr>
                <w:sz w:val="16"/>
                <w:szCs w:val="16"/>
              </w:rPr>
            </w:pPr>
            <w:r w:rsidRPr="001E7F9C">
              <w:rPr>
                <w:sz w:val="16"/>
                <w:szCs w:val="16"/>
              </w:rPr>
              <w:t>32 664,9</w:t>
            </w:r>
          </w:p>
        </w:tc>
      </w:tr>
      <w:tr w:rsidR="001E7F9C" w:rsidRPr="001E7F9C" w14:paraId="6FC2C18F" w14:textId="77777777" w:rsidTr="00B35219">
        <w:trPr>
          <w:trHeight w:val="450"/>
        </w:trPr>
        <w:tc>
          <w:tcPr>
            <w:tcW w:w="3753" w:type="dxa"/>
            <w:hideMark/>
          </w:tcPr>
          <w:p w14:paraId="3718166D" w14:textId="77777777" w:rsidR="001E7F9C" w:rsidRPr="001E7F9C" w:rsidRDefault="001E7F9C">
            <w:pPr>
              <w:rPr>
                <w:i/>
                <w:iCs/>
                <w:sz w:val="16"/>
                <w:szCs w:val="16"/>
              </w:rPr>
            </w:pPr>
            <w:r w:rsidRPr="001E7F9C">
              <w:rPr>
                <w:i/>
                <w:iCs/>
                <w:sz w:val="16"/>
                <w:szCs w:val="16"/>
              </w:rPr>
              <w:t>предоставление субсидий бюджетным, автономным учреждениям и иным некоммерческим организациям</w:t>
            </w:r>
          </w:p>
        </w:tc>
        <w:tc>
          <w:tcPr>
            <w:tcW w:w="369" w:type="dxa"/>
            <w:hideMark/>
          </w:tcPr>
          <w:p w14:paraId="322137C7" w14:textId="77777777" w:rsidR="001E7F9C" w:rsidRPr="001E7F9C" w:rsidRDefault="001E7F9C" w:rsidP="001E7F9C">
            <w:pPr>
              <w:rPr>
                <w:sz w:val="16"/>
                <w:szCs w:val="16"/>
              </w:rPr>
            </w:pPr>
            <w:r w:rsidRPr="001E7F9C">
              <w:rPr>
                <w:sz w:val="16"/>
                <w:szCs w:val="16"/>
              </w:rPr>
              <w:t>05</w:t>
            </w:r>
          </w:p>
        </w:tc>
        <w:tc>
          <w:tcPr>
            <w:tcW w:w="366" w:type="dxa"/>
            <w:hideMark/>
          </w:tcPr>
          <w:p w14:paraId="3F65A183" w14:textId="77777777" w:rsidR="001E7F9C" w:rsidRPr="001E7F9C" w:rsidRDefault="001E7F9C" w:rsidP="001E7F9C">
            <w:pPr>
              <w:rPr>
                <w:sz w:val="16"/>
                <w:szCs w:val="16"/>
              </w:rPr>
            </w:pPr>
            <w:r w:rsidRPr="001E7F9C">
              <w:rPr>
                <w:sz w:val="16"/>
                <w:szCs w:val="16"/>
              </w:rPr>
              <w:t>0</w:t>
            </w:r>
          </w:p>
        </w:tc>
        <w:tc>
          <w:tcPr>
            <w:tcW w:w="451" w:type="dxa"/>
            <w:hideMark/>
          </w:tcPr>
          <w:p w14:paraId="38F1FEB9" w14:textId="77777777" w:rsidR="001E7F9C" w:rsidRPr="001E7F9C" w:rsidRDefault="001E7F9C" w:rsidP="001E7F9C">
            <w:pPr>
              <w:rPr>
                <w:sz w:val="16"/>
                <w:szCs w:val="16"/>
              </w:rPr>
            </w:pPr>
            <w:r w:rsidRPr="001E7F9C">
              <w:rPr>
                <w:sz w:val="16"/>
                <w:szCs w:val="16"/>
              </w:rPr>
              <w:t>04</w:t>
            </w:r>
          </w:p>
        </w:tc>
        <w:tc>
          <w:tcPr>
            <w:tcW w:w="629" w:type="dxa"/>
            <w:hideMark/>
          </w:tcPr>
          <w:p w14:paraId="36C5DAC5" w14:textId="77777777" w:rsidR="001E7F9C" w:rsidRPr="001E7F9C" w:rsidRDefault="001E7F9C" w:rsidP="001E7F9C">
            <w:pPr>
              <w:rPr>
                <w:sz w:val="16"/>
                <w:szCs w:val="16"/>
              </w:rPr>
            </w:pPr>
            <w:r w:rsidRPr="001E7F9C">
              <w:rPr>
                <w:sz w:val="16"/>
                <w:szCs w:val="16"/>
              </w:rPr>
              <w:t>61080</w:t>
            </w:r>
          </w:p>
        </w:tc>
        <w:tc>
          <w:tcPr>
            <w:tcW w:w="446" w:type="dxa"/>
            <w:hideMark/>
          </w:tcPr>
          <w:p w14:paraId="5F66900E" w14:textId="77777777" w:rsidR="001E7F9C" w:rsidRPr="001E7F9C" w:rsidRDefault="001E7F9C" w:rsidP="001E7F9C">
            <w:pPr>
              <w:rPr>
                <w:sz w:val="16"/>
                <w:szCs w:val="16"/>
              </w:rPr>
            </w:pPr>
            <w:r w:rsidRPr="001E7F9C">
              <w:rPr>
                <w:sz w:val="16"/>
                <w:szCs w:val="16"/>
              </w:rPr>
              <w:t>600</w:t>
            </w:r>
          </w:p>
        </w:tc>
        <w:tc>
          <w:tcPr>
            <w:tcW w:w="369" w:type="dxa"/>
            <w:hideMark/>
          </w:tcPr>
          <w:p w14:paraId="7CB156C7" w14:textId="77777777" w:rsidR="001E7F9C" w:rsidRPr="001E7F9C" w:rsidRDefault="001E7F9C" w:rsidP="001E7F9C">
            <w:pPr>
              <w:rPr>
                <w:sz w:val="16"/>
                <w:szCs w:val="16"/>
              </w:rPr>
            </w:pPr>
            <w:r w:rsidRPr="001E7F9C">
              <w:rPr>
                <w:sz w:val="16"/>
                <w:szCs w:val="16"/>
              </w:rPr>
              <w:t> </w:t>
            </w:r>
          </w:p>
        </w:tc>
        <w:tc>
          <w:tcPr>
            <w:tcW w:w="464" w:type="dxa"/>
            <w:hideMark/>
          </w:tcPr>
          <w:p w14:paraId="3A5B0D80" w14:textId="77777777" w:rsidR="001E7F9C" w:rsidRPr="001E7F9C" w:rsidRDefault="001E7F9C" w:rsidP="001E7F9C">
            <w:pPr>
              <w:rPr>
                <w:sz w:val="16"/>
                <w:szCs w:val="16"/>
              </w:rPr>
            </w:pPr>
            <w:r w:rsidRPr="001E7F9C">
              <w:rPr>
                <w:sz w:val="16"/>
                <w:szCs w:val="16"/>
              </w:rPr>
              <w:t> </w:t>
            </w:r>
          </w:p>
        </w:tc>
        <w:tc>
          <w:tcPr>
            <w:tcW w:w="503" w:type="dxa"/>
            <w:hideMark/>
          </w:tcPr>
          <w:p w14:paraId="5221AF0E" w14:textId="77777777" w:rsidR="001E7F9C" w:rsidRPr="001E7F9C" w:rsidRDefault="001E7F9C" w:rsidP="001E7F9C">
            <w:pPr>
              <w:rPr>
                <w:sz w:val="16"/>
                <w:szCs w:val="16"/>
              </w:rPr>
            </w:pPr>
            <w:r w:rsidRPr="001E7F9C">
              <w:rPr>
                <w:sz w:val="16"/>
                <w:szCs w:val="16"/>
              </w:rPr>
              <w:t> </w:t>
            </w:r>
          </w:p>
        </w:tc>
        <w:tc>
          <w:tcPr>
            <w:tcW w:w="1069" w:type="dxa"/>
            <w:noWrap/>
            <w:hideMark/>
          </w:tcPr>
          <w:p w14:paraId="714597D5" w14:textId="77777777" w:rsidR="001E7F9C" w:rsidRPr="001E7F9C" w:rsidRDefault="001E7F9C" w:rsidP="001E7F9C">
            <w:pPr>
              <w:rPr>
                <w:sz w:val="16"/>
                <w:szCs w:val="16"/>
              </w:rPr>
            </w:pPr>
            <w:r w:rsidRPr="001E7F9C">
              <w:rPr>
                <w:sz w:val="16"/>
                <w:szCs w:val="16"/>
              </w:rPr>
              <w:t>61 474,6</w:t>
            </w:r>
          </w:p>
        </w:tc>
        <w:tc>
          <w:tcPr>
            <w:tcW w:w="1069" w:type="dxa"/>
            <w:noWrap/>
            <w:hideMark/>
          </w:tcPr>
          <w:p w14:paraId="15DEA7DD" w14:textId="77777777" w:rsidR="001E7F9C" w:rsidRPr="001E7F9C" w:rsidRDefault="001E7F9C" w:rsidP="001E7F9C">
            <w:pPr>
              <w:rPr>
                <w:sz w:val="16"/>
                <w:szCs w:val="16"/>
              </w:rPr>
            </w:pPr>
            <w:r w:rsidRPr="001E7F9C">
              <w:rPr>
                <w:sz w:val="16"/>
                <w:szCs w:val="16"/>
              </w:rPr>
              <w:t>33 430,0</w:t>
            </w:r>
          </w:p>
        </w:tc>
        <w:tc>
          <w:tcPr>
            <w:tcW w:w="1274" w:type="dxa"/>
            <w:noWrap/>
            <w:hideMark/>
          </w:tcPr>
          <w:p w14:paraId="19DA88E7" w14:textId="77777777" w:rsidR="001E7F9C" w:rsidRPr="001E7F9C" w:rsidRDefault="001E7F9C" w:rsidP="001E7F9C">
            <w:pPr>
              <w:rPr>
                <w:sz w:val="16"/>
                <w:szCs w:val="16"/>
              </w:rPr>
            </w:pPr>
            <w:r w:rsidRPr="001E7F9C">
              <w:rPr>
                <w:sz w:val="16"/>
                <w:szCs w:val="16"/>
              </w:rPr>
              <w:t>32 664,9</w:t>
            </w:r>
          </w:p>
        </w:tc>
      </w:tr>
      <w:tr w:rsidR="001E7F9C" w:rsidRPr="001E7F9C" w14:paraId="4D916D04" w14:textId="77777777" w:rsidTr="00B35219">
        <w:trPr>
          <w:trHeight w:val="270"/>
        </w:trPr>
        <w:tc>
          <w:tcPr>
            <w:tcW w:w="3753" w:type="dxa"/>
            <w:hideMark/>
          </w:tcPr>
          <w:p w14:paraId="1D887B45" w14:textId="77777777" w:rsidR="001E7F9C" w:rsidRPr="001E7F9C" w:rsidRDefault="001E7F9C">
            <w:pPr>
              <w:rPr>
                <w:i/>
                <w:iCs/>
                <w:sz w:val="16"/>
                <w:szCs w:val="16"/>
              </w:rPr>
            </w:pPr>
            <w:r w:rsidRPr="001E7F9C">
              <w:rPr>
                <w:i/>
                <w:iCs/>
                <w:sz w:val="16"/>
                <w:szCs w:val="16"/>
              </w:rPr>
              <w:t>субсидии бюджетным учреждениям</w:t>
            </w:r>
          </w:p>
        </w:tc>
        <w:tc>
          <w:tcPr>
            <w:tcW w:w="369" w:type="dxa"/>
            <w:hideMark/>
          </w:tcPr>
          <w:p w14:paraId="17EDC456" w14:textId="77777777" w:rsidR="001E7F9C" w:rsidRPr="001E7F9C" w:rsidRDefault="001E7F9C" w:rsidP="001E7F9C">
            <w:pPr>
              <w:rPr>
                <w:sz w:val="16"/>
                <w:szCs w:val="16"/>
              </w:rPr>
            </w:pPr>
            <w:r w:rsidRPr="001E7F9C">
              <w:rPr>
                <w:sz w:val="16"/>
                <w:szCs w:val="16"/>
              </w:rPr>
              <w:t>05</w:t>
            </w:r>
          </w:p>
        </w:tc>
        <w:tc>
          <w:tcPr>
            <w:tcW w:w="366" w:type="dxa"/>
            <w:hideMark/>
          </w:tcPr>
          <w:p w14:paraId="1791C88C" w14:textId="77777777" w:rsidR="001E7F9C" w:rsidRPr="001E7F9C" w:rsidRDefault="001E7F9C" w:rsidP="001E7F9C">
            <w:pPr>
              <w:rPr>
                <w:sz w:val="16"/>
                <w:szCs w:val="16"/>
              </w:rPr>
            </w:pPr>
            <w:r w:rsidRPr="001E7F9C">
              <w:rPr>
                <w:sz w:val="16"/>
                <w:szCs w:val="16"/>
              </w:rPr>
              <w:t>0</w:t>
            </w:r>
          </w:p>
        </w:tc>
        <w:tc>
          <w:tcPr>
            <w:tcW w:w="451" w:type="dxa"/>
            <w:hideMark/>
          </w:tcPr>
          <w:p w14:paraId="4EC76A44" w14:textId="77777777" w:rsidR="001E7F9C" w:rsidRPr="001E7F9C" w:rsidRDefault="001E7F9C" w:rsidP="001E7F9C">
            <w:pPr>
              <w:rPr>
                <w:sz w:val="16"/>
                <w:szCs w:val="16"/>
              </w:rPr>
            </w:pPr>
            <w:r w:rsidRPr="001E7F9C">
              <w:rPr>
                <w:sz w:val="16"/>
                <w:szCs w:val="16"/>
              </w:rPr>
              <w:t>04</w:t>
            </w:r>
          </w:p>
        </w:tc>
        <w:tc>
          <w:tcPr>
            <w:tcW w:w="629" w:type="dxa"/>
            <w:hideMark/>
          </w:tcPr>
          <w:p w14:paraId="53449083" w14:textId="77777777" w:rsidR="001E7F9C" w:rsidRPr="001E7F9C" w:rsidRDefault="001E7F9C" w:rsidP="001E7F9C">
            <w:pPr>
              <w:rPr>
                <w:sz w:val="16"/>
                <w:szCs w:val="16"/>
              </w:rPr>
            </w:pPr>
            <w:r w:rsidRPr="001E7F9C">
              <w:rPr>
                <w:sz w:val="16"/>
                <w:szCs w:val="16"/>
              </w:rPr>
              <w:t>61080</w:t>
            </w:r>
          </w:p>
        </w:tc>
        <w:tc>
          <w:tcPr>
            <w:tcW w:w="446" w:type="dxa"/>
            <w:hideMark/>
          </w:tcPr>
          <w:p w14:paraId="0868DB51" w14:textId="77777777" w:rsidR="001E7F9C" w:rsidRPr="001E7F9C" w:rsidRDefault="001E7F9C" w:rsidP="001E7F9C">
            <w:pPr>
              <w:rPr>
                <w:sz w:val="16"/>
                <w:szCs w:val="16"/>
              </w:rPr>
            </w:pPr>
            <w:r w:rsidRPr="001E7F9C">
              <w:rPr>
                <w:sz w:val="16"/>
                <w:szCs w:val="16"/>
              </w:rPr>
              <w:t>610</w:t>
            </w:r>
          </w:p>
        </w:tc>
        <w:tc>
          <w:tcPr>
            <w:tcW w:w="369" w:type="dxa"/>
            <w:hideMark/>
          </w:tcPr>
          <w:p w14:paraId="39B27137" w14:textId="77777777" w:rsidR="001E7F9C" w:rsidRPr="001E7F9C" w:rsidRDefault="001E7F9C" w:rsidP="001E7F9C">
            <w:pPr>
              <w:rPr>
                <w:sz w:val="16"/>
                <w:szCs w:val="16"/>
              </w:rPr>
            </w:pPr>
            <w:r w:rsidRPr="001E7F9C">
              <w:rPr>
                <w:sz w:val="16"/>
                <w:szCs w:val="16"/>
              </w:rPr>
              <w:t> </w:t>
            </w:r>
          </w:p>
        </w:tc>
        <w:tc>
          <w:tcPr>
            <w:tcW w:w="464" w:type="dxa"/>
            <w:hideMark/>
          </w:tcPr>
          <w:p w14:paraId="0DAE2D11" w14:textId="77777777" w:rsidR="001E7F9C" w:rsidRPr="001E7F9C" w:rsidRDefault="001E7F9C" w:rsidP="001E7F9C">
            <w:pPr>
              <w:rPr>
                <w:sz w:val="16"/>
                <w:szCs w:val="16"/>
              </w:rPr>
            </w:pPr>
            <w:r w:rsidRPr="001E7F9C">
              <w:rPr>
                <w:sz w:val="16"/>
                <w:szCs w:val="16"/>
              </w:rPr>
              <w:t> </w:t>
            </w:r>
          </w:p>
        </w:tc>
        <w:tc>
          <w:tcPr>
            <w:tcW w:w="503" w:type="dxa"/>
            <w:hideMark/>
          </w:tcPr>
          <w:p w14:paraId="6E038FBC" w14:textId="77777777" w:rsidR="001E7F9C" w:rsidRPr="001E7F9C" w:rsidRDefault="001E7F9C" w:rsidP="001E7F9C">
            <w:pPr>
              <w:rPr>
                <w:sz w:val="16"/>
                <w:szCs w:val="16"/>
              </w:rPr>
            </w:pPr>
            <w:r w:rsidRPr="001E7F9C">
              <w:rPr>
                <w:sz w:val="16"/>
                <w:szCs w:val="16"/>
              </w:rPr>
              <w:t> </w:t>
            </w:r>
          </w:p>
        </w:tc>
        <w:tc>
          <w:tcPr>
            <w:tcW w:w="1069" w:type="dxa"/>
            <w:noWrap/>
            <w:hideMark/>
          </w:tcPr>
          <w:p w14:paraId="19ADFFBB" w14:textId="77777777" w:rsidR="001E7F9C" w:rsidRPr="001E7F9C" w:rsidRDefault="001E7F9C" w:rsidP="001E7F9C">
            <w:pPr>
              <w:rPr>
                <w:sz w:val="16"/>
                <w:szCs w:val="16"/>
              </w:rPr>
            </w:pPr>
            <w:r w:rsidRPr="001E7F9C">
              <w:rPr>
                <w:sz w:val="16"/>
                <w:szCs w:val="16"/>
              </w:rPr>
              <w:t>61 474,6</w:t>
            </w:r>
          </w:p>
        </w:tc>
        <w:tc>
          <w:tcPr>
            <w:tcW w:w="1069" w:type="dxa"/>
            <w:noWrap/>
            <w:hideMark/>
          </w:tcPr>
          <w:p w14:paraId="43387A15" w14:textId="77777777" w:rsidR="001E7F9C" w:rsidRPr="001E7F9C" w:rsidRDefault="001E7F9C" w:rsidP="001E7F9C">
            <w:pPr>
              <w:rPr>
                <w:sz w:val="16"/>
                <w:szCs w:val="16"/>
              </w:rPr>
            </w:pPr>
            <w:r w:rsidRPr="001E7F9C">
              <w:rPr>
                <w:sz w:val="16"/>
                <w:szCs w:val="16"/>
              </w:rPr>
              <w:t>33 430,0</w:t>
            </w:r>
          </w:p>
        </w:tc>
        <w:tc>
          <w:tcPr>
            <w:tcW w:w="1274" w:type="dxa"/>
            <w:noWrap/>
            <w:hideMark/>
          </w:tcPr>
          <w:p w14:paraId="68B0469A" w14:textId="77777777" w:rsidR="001E7F9C" w:rsidRPr="001E7F9C" w:rsidRDefault="001E7F9C" w:rsidP="001E7F9C">
            <w:pPr>
              <w:rPr>
                <w:sz w:val="16"/>
                <w:szCs w:val="16"/>
              </w:rPr>
            </w:pPr>
            <w:r w:rsidRPr="001E7F9C">
              <w:rPr>
                <w:sz w:val="16"/>
                <w:szCs w:val="16"/>
              </w:rPr>
              <w:t>32 664,9</w:t>
            </w:r>
          </w:p>
        </w:tc>
      </w:tr>
      <w:tr w:rsidR="001E7F9C" w:rsidRPr="001E7F9C" w14:paraId="378F942A" w14:textId="77777777" w:rsidTr="00B35219">
        <w:trPr>
          <w:trHeight w:val="270"/>
        </w:trPr>
        <w:tc>
          <w:tcPr>
            <w:tcW w:w="3753" w:type="dxa"/>
            <w:hideMark/>
          </w:tcPr>
          <w:p w14:paraId="5F1021F2" w14:textId="77777777" w:rsidR="001E7F9C" w:rsidRPr="001E7F9C" w:rsidRDefault="001E7F9C">
            <w:pPr>
              <w:rPr>
                <w:sz w:val="16"/>
                <w:szCs w:val="16"/>
              </w:rPr>
            </w:pPr>
            <w:r w:rsidRPr="001E7F9C">
              <w:rPr>
                <w:sz w:val="16"/>
                <w:szCs w:val="16"/>
              </w:rPr>
              <w:t>Образование</w:t>
            </w:r>
          </w:p>
        </w:tc>
        <w:tc>
          <w:tcPr>
            <w:tcW w:w="369" w:type="dxa"/>
            <w:hideMark/>
          </w:tcPr>
          <w:p w14:paraId="08F3258C" w14:textId="77777777" w:rsidR="001E7F9C" w:rsidRPr="001E7F9C" w:rsidRDefault="001E7F9C" w:rsidP="001E7F9C">
            <w:pPr>
              <w:rPr>
                <w:sz w:val="16"/>
                <w:szCs w:val="16"/>
              </w:rPr>
            </w:pPr>
            <w:r w:rsidRPr="001E7F9C">
              <w:rPr>
                <w:sz w:val="16"/>
                <w:szCs w:val="16"/>
              </w:rPr>
              <w:t>05</w:t>
            </w:r>
          </w:p>
        </w:tc>
        <w:tc>
          <w:tcPr>
            <w:tcW w:w="366" w:type="dxa"/>
            <w:hideMark/>
          </w:tcPr>
          <w:p w14:paraId="72F41D29" w14:textId="77777777" w:rsidR="001E7F9C" w:rsidRPr="001E7F9C" w:rsidRDefault="001E7F9C" w:rsidP="001E7F9C">
            <w:pPr>
              <w:rPr>
                <w:sz w:val="16"/>
                <w:szCs w:val="16"/>
              </w:rPr>
            </w:pPr>
            <w:r w:rsidRPr="001E7F9C">
              <w:rPr>
                <w:sz w:val="16"/>
                <w:szCs w:val="16"/>
              </w:rPr>
              <w:t>0</w:t>
            </w:r>
          </w:p>
        </w:tc>
        <w:tc>
          <w:tcPr>
            <w:tcW w:w="451" w:type="dxa"/>
            <w:hideMark/>
          </w:tcPr>
          <w:p w14:paraId="1A0F9BAB" w14:textId="77777777" w:rsidR="001E7F9C" w:rsidRPr="001E7F9C" w:rsidRDefault="001E7F9C" w:rsidP="001E7F9C">
            <w:pPr>
              <w:rPr>
                <w:sz w:val="16"/>
                <w:szCs w:val="16"/>
              </w:rPr>
            </w:pPr>
            <w:r w:rsidRPr="001E7F9C">
              <w:rPr>
                <w:sz w:val="16"/>
                <w:szCs w:val="16"/>
              </w:rPr>
              <w:t>04</w:t>
            </w:r>
          </w:p>
        </w:tc>
        <w:tc>
          <w:tcPr>
            <w:tcW w:w="629" w:type="dxa"/>
            <w:hideMark/>
          </w:tcPr>
          <w:p w14:paraId="63D3A6A4" w14:textId="77777777" w:rsidR="001E7F9C" w:rsidRPr="001E7F9C" w:rsidRDefault="001E7F9C" w:rsidP="001E7F9C">
            <w:pPr>
              <w:rPr>
                <w:sz w:val="16"/>
                <w:szCs w:val="16"/>
              </w:rPr>
            </w:pPr>
            <w:r w:rsidRPr="001E7F9C">
              <w:rPr>
                <w:sz w:val="16"/>
                <w:szCs w:val="16"/>
              </w:rPr>
              <w:t>61080</w:t>
            </w:r>
          </w:p>
        </w:tc>
        <w:tc>
          <w:tcPr>
            <w:tcW w:w="446" w:type="dxa"/>
            <w:noWrap/>
            <w:hideMark/>
          </w:tcPr>
          <w:p w14:paraId="49ACD245" w14:textId="77777777" w:rsidR="001E7F9C" w:rsidRPr="001E7F9C" w:rsidRDefault="001E7F9C" w:rsidP="001E7F9C">
            <w:pPr>
              <w:rPr>
                <w:sz w:val="16"/>
                <w:szCs w:val="16"/>
              </w:rPr>
            </w:pPr>
            <w:r w:rsidRPr="001E7F9C">
              <w:rPr>
                <w:sz w:val="16"/>
                <w:szCs w:val="16"/>
              </w:rPr>
              <w:t>610</w:t>
            </w:r>
          </w:p>
        </w:tc>
        <w:tc>
          <w:tcPr>
            <w:tcW w:w="369" w:type="dxa"/>
            <w:hideMark/>
          </w:tcPr>
          <w:p w14:paraId="060B821A" w14:textId="77777777" w:rsidR="001E7F9C" w:rsidRPr="001E7F9C" w:rsidRDefault="001E7F9C" w:rsidP="001E7F9C">
            <w:pPr>
              <w:rPr>
                <w:sz w:val="16"/>
                <w:szCs w:val="16"/>
              </w:rPr>
            </w:pPr>
            <w:r w:rsidRPr="001E7F9C">
              <w:rPr>
                <w:sz w:val="16"/>
                <w:szCs w:val="16"/>
              </w:rPr>
              <w:t>07</w:t>
            </w:r>
          </w:p>
        </w:tc>
        <w:tc>
          <w:tcPr>
            <w:tcW w:w="464" w:type="dxa"/>
            <w:hideMark/>
          </w:tcPr>
          <w:p w14:paraId="028ADB8B" w14:textId="77777777" w:rsidR="001E7F9C" w:rsidRPr="001E7F9C" w:rsidRDefault="001E7F9C" w:rsidP="001E7F9C">
            <w:pPr>
              <w:rPr>
                <w:sz w:val="16"/>
                <w:szCs w:val="16"/>
              </w:rPr>
            </w:pPr>
            <w:r w:rsidRPr="001E7F9C">
              <w:rPr>
                <w:sz w:val="16"/>
                <w:szCs w:val="16"/>
              </w:rPr>
              <w:t> </w:t>
            </w:r>
          </w:p>
        </w:tc>
        <w:tc>
          <w:tcPr>
            <w:tcW w:w="503" w:type="dxa"/>
            <w:hideMark/>
          </w:tcPr>
          <w:p w14:paraId="24150A89" w14:textId="77777777" w:rsidR="001E7F9C" w:rsidRPr="001E7F9C" w:rsidRDefault="001E7F9C" w:rsidP="001E7F9C">
            <w:pPr>
              <w:rPr>
                <w:sz w:val="16"/>
                <w:szCs w:val="16"/>
              </w:rPr>
            </w:pPr>
            <w:r w:rsidRPr="001E7F9C">
              <w:rPr>
                <w:sz w:val="16"/>
                <w:szCs w:val="16"/>
              </w:rPr>
              <w:t> </w:t>
            </w:r>
          </w:p>
        </w:tc>
        <w:tc>
          <w:tcPr>
            <w:tcW w:w="1069" w:type="dxa"/>
            <w:noWrap/>
            <w:hideMark/>
          </w:tcPr>
          <w:p w14:paraId="5641F599" w14:textId="77777777" w:rsidR="001E7F9C" w:rsidRPr="001E7F9C" w:rsidRDefault="001E7F9C" w:rsidP="001E7F9C">
            <w:pPr>
              <w:rPr>
                <w:sz w:val="16"/>
                <w:szCs w:val="16"/>
              </w:rPr>
            </w:pPr>
            <w:r w:rsidRPr="001E7F9C">
              <w:rPr>
                <w:sz w:val="16"/>
                <w:szCs w:val="16"/>
              </w:rPr>
              <w:t>61 474,6</w:t>
            </w:r>
          </w:p>
        </w:tc>
        <w:tc>
          <w:tcPr>
            <w:tcW w:w="1069" w:type="dxa"/>
            <w:noWrap/>
            <w:hideMark/>
          </w:tcPr>
          <w:p w14:paraId="3B77D888" w14:textId="77777777" w:rsidR="001E7F9C" w:rsidRPr="001E7F9C" w:rsidRDefault="001E7F9C" w:rsidP="001E7F9C">
            <w:pPr>
              <w:rPr>
                <w:sz w:val="16"/>
                <w:szCs w:val="16"/>
              </w:rPr>
            </w:pPr>
            <w:r w:rsidRPr="001E7F9C">
              <w:rPr>
                <w:sz w:val="16"/>
                <w:szCs w:val="16"/>
              </w:rPr>
              <w:t>33 430,0</w:t>
            </w:r>
          </w:p>
        </w:tc>
        <w:tc>
          <w:tcPr>
            <w:tcW w:w="1274" w:type="dxa"/>
            <w:noWrap/>
            <w:hideMark/>
          </w:tcPr>
          <w:p w14:paraId="7FBAAD19" w14:textId="77777777" w:rsidR="001E7F9C" w:rsidRPr="001E7F9C" w:rsidRDefault="001E7F9C" w:rsidP="001E7F9C">
            <w:pPr>
              <w:rPr>
                <w:sz w:val="16"/>
                <w:szCs w:val="16"/>
              </w:rPr>
            </w:pPr>
            <w:r w:rsidRPr="001E7F9C">
              <w:rPr>
                <w:sz w:val="16"/>
                <w:szCs w:val="16"/>
              </w:rPr>
              <w:t>32 664,9</w:t>
            </w:r>
          </w:p>
        </w:tc>
      </w:tr>
      <w:tr w:rsidR="001E7F9C" w:rsidRPr="001E7F9C" w14:paraId="42588E0A" w14:textId="77777777" w:rsidTr="00B35219">
        <w:trPr>
          <w:trHeight w:val="225"/>
        </w:trPr>
        <w:tc>
          <w:tcPr>
            <w:tcW w:w="3753" w:type="dxa"/>
            <w:hideMark/>
          </w:tcPr>
          <w:p w14:paraId="1A33E14F" w14:textId="77777777" w:rsidR="001E7F9C" w:rsidRPr="001E7F9C" w:rsidRDefault="001E7F9C">
            <w:pPr>
              <w:rPr>
                <w:sz w:val="16"/>
                <w:szCs w:val="16"/>
              </w:rPr>
            </w:pPr>
            <w:r w:rsidRPr="001E7F9C">
              <w:rPr>
                <w:sz w:val="16"/>
                <w:szCs w:val="16"/>
              </w:rPr>
              <w:t>Дополнительное образование детей</w:t>
            </w:r>
          </w:p>
        </w:tc>
        <w:tc>
          <w:tcPr>
            <w:tcW w:w="369" w:type="dxa"/>
            <w:hideMark/>
          </w:tcPr>
          <w:p w14:paraId="53574334" w14:textId="77777777" w:rsidR="001E7F9C" w:rsidRPr="001E7F9C" w:rsidRDefault="001E7F9C" w:rsidP="001E7F9C">
            <w:pPr>
              <w:rPr>
                <w:sz w:val="16"/>
                <w:szCs w:val="16"/>
              </w:rPr>
            </w:pPr>
            <w:r w:rsidRPr="001E7F9C">
              <w:rPr>
                <w:sz w:val="16"/>
                <w:szCs w:val="16"/>
              </w:rPr>
              <w:t>05</w:t>
            </w:r>
          </w:p>
        </w:tc>
        <w:tc>
          <w:tcPr>
            <w:tcW w:w="366" w:type="dxa"/>
            <w:hideMark/>
          </w:tcPr>
          <w:p w14:paraId="55BA01DF" w14:textId="77777777" w:rsidR="001E7F9C" w:rsidRPr="001E7F9C" w:rsidRDefault="001E7F9C" w:rsidP="001E7F9C">
            <w:pPr>
              <w:rPr>
                <w:sz w:val="16"/>
                <w:szCs w:val="16"/>
              </w:rPr>
            </w:pPr>
            <w:r w:rsidRPr="001E7F9C">
              <w:rPr>
                <w:sz w:val="16"/>
                <w:szCs w:val="16"/>
              </w:rPr>
              <w:t>0</w:t>
            </w:r>
          </w:p>
        </w:tc>
        <w:tc>
          <w:tcPr>
            <w:tcW w:w="451" w:type="dxa"/>
            <w:hideMark/>
          </w:tcPr>
          <w:p w14:paraId="5BE6BC00" w14:textId="77777777" w:rsidR="001E7F9C" w:rsidRPr="001E7F9C" w:rsidRDefault="001E7F9C" w:rsidP="001E7F9C">
            <w:pPr>
              <w:rPr>
                <w:sz w:val="16"/>
                <w:szCs w:val="16"/>
              </w:rPr>
            </w:pPr>
            <w:r w:rsidRPr="001E7F9C">
              <w:rPr>
                <w:sz w:val="16"/>
                <w:szCs w:val="16"/>
              </w:rPr>
              <w:t>04</w:t>
            </w:r>
          </w:p>
        </w:tc>
        <w:tc>
          <w:tcPr>
            <w:tcW w:w="629" w:type="dxa"/>
            <w:hideMark/>
          </w:tcPr>
          <w:p w14:paraId="3DC72CBC" w14:textId="77777777" w:rsidR="001E7F9C" w:rsidRPr="001E7F9C" w:rsidRDefault="001E7F9C" w:rsidP="001E7F9C">
            <w:pPr>
              <w:rPr>
                <w:sz w:val="16"/>
                <w:szCs w:val="16"/>
              </w:rPr>
            </w:pPr>
            <w:r w:rsidRPr="001E7F9C">
              <w:rPr>
                <w:sz w:val="16"/>
                <w:szCs w:val="16"/>
              </w:rPr>
              <w:t>61080</w:t>
            </w:r>
          </w:p>
        </w:tc>
        <w:tc>
          <w:tcPr>
            <w:tcW w:w="446" w:type="dxa"/>
            <w:noWrap/>
            <w:hideMark/>
          </w:tcPr>
          <w:p w14:paraId="1D0BEEE2" w14:textId="77777777" w:rsidR="001E7F9C" w:rsidRPr="001E7F9C" w:rsidRDefault="001E7F9C" w:rsidP="001E7F9C">
            <w:pPr>
              <w:rPr>
                <w:sz w:val="16"/>
                <w:szCs w:val="16"/>
              </w:rPr>
            </w:pPr>
            <w:r w:rsidRPr="001E7F9C">
              <w:rPr>
                <w:sz w:val="16"/>
                <w:szCs w:val="16"/>
              </w:rPr>
              <w:t>610</w:t>
            </w:r>
          </w:p>
        </w:tc>
        <w:tc>
          <w:tcPr>
            <w:tcW w:w="369" w:type="dxa"/>
            <w:hideMark/>
          </w:tcPr>
          <w:p w14:paraId="6DD80B9F" w14:textId="77777777" w:rsidR="001E7F9C" w:rsidRPr="001E7F9C" w:rsidRDefault="001E7F9C" w:rsidP="001E7F9C">
            <w:pPr>
              <w:rPr>
                <w:sz w:val="16"/>
                <w:szCs w:val="16"/>
              </w:rPr>
            </w:pPr>
            <w:r w:rsidRPr="001E7F9C">
              <w:rPr>
                <w:sz w:val="16"/>
                <w:szCs w:val="16"/>
              </w:rPr>
              <w:t>07</w:t>
            </w:r>
          </w:p>
        </w:tc>
        <w:tc>
          <w:tcPr>
            <w:tcW w:w="464" w:type="dxa"/>
            <w:hideMark/>
          </w:tcPr>
          <w:p w14:paraId="1442C375" w14:textId="77777777" w:rsidR="001E7F9C" w:rsidRPr="001E7F9C" w:rsidRDefault="001E7F9C" w:rsidP="001E7F9C">
            <w:pPr>
              <w:rPr>
                <w:sz w:val="16"/>
                <w:szCs w:val="16"/>
              </w:rPr>
            </w:pPr>
            <w:r w:rsidRPr="001E7F9C">
              <w:rPr>
                <w:sz w:val="16"/>
                <w:szCs w:val="16"/>
              </w:rPr>
              <w:t>03</w:t>
            </w:r>
          </w:p>
        </w:tc>
        <w:tc>
          <w:tcPr>
            <w:tcW w:w="503" w:type="dxa"/>
            <w:hideMark/>
          </w:tcPr>
          <w:p w14:paraId="60511A2C" w14:textId="77777777" w:rsidR="001E7F9C" w:rsidRPr="001E7F9C" w:rsidRDefault="001E7F9C" w:rsidP="001E7F9C">
            <w:pPr>
              <w:rPr>
                <w:sz w:val="16"/>
                <w:szCs w:val="16"/>
              </w:rPr>
            </w:pPr>
            <w:r w:rsidRPr="001E7F9C">
              <w:rPr>
                <w:sz w:val="16"/>
                <w:szCs w:val="16"/>
              </w:rPr>
              <w:t> </w:t>
            </w:r>
          </w:p>
        </w:tc>
        <w:tc>
          <w:tcPr>
            <w:tcW w:w="1069" w:type="dxa"/>
            <w:noWrap/>
            <w:hideMark/>
          </w:tcPr>
          <w:p w14:paraId="2265EC71" w14:textId="77777777" w:rsidR="001E7F9C" w:rsidRPr="001E7F9C" w:rsidRDefault="001E7F9C" w:rsidP="001E7F9C">
            <w:pPr>
              <w:rPr>
                <w:sz w:val="16"/>
                <w:szCs w:val="16"/>
              </w:rPr>
            </w:pPr>
            <w:r w:rsidRPr="001E7F9C">
              <w:rPr>
                <w:sz w:val="16"/>
                <w:szCs w:val="16"/>
              </w:rPr>
              <w:t>61 474,6</w:t>
            </w:r>
          </w:p>
        </w:tc>
        <w:tc>
          <w:tcPr>
            <w:tcW w:w="1069" w:type="dxa"/>
            <w:noWrap/>
            <w:hideMark/>
          </w:tcPr>
          <w:p w14:paraId="3B2C7874" w14:textId="77777777" w:rsidR="001E7F9C" w:rsidRPr="001E7F9C" w:rsidRDefault="001E7F9C" w:rsidP="001E7F9C">
            <w:pPr>
              <w:rPr>
                <w:sz w:val="16"/>
                <w:szCs w:val="16"/>
              </w:rPr>
            </w:pPr>
            <w:r w:rsidRPr="001E7F9C">
              <w:rPr>
                <w:sz w:val="16"/>
                <w:szCs w:val="16"/>
              </w:rPr>
              <w:t>33 430,0</w:t>
            </w:r>
          </w:p>
        </w:tc>
        <w:tc>
          <w:tcPr>
            <w:tcW w:w="1274" w:type="dxa"/>
            <w:noWrap/>
            <w:hideMark/>
          </w:tcPr>
          <w:p w14:paraId="3415C5F8" w14:textId="77777777" w:rsidR="001E7F9C" w:rsidRPr="001E7F9C" w:rsidRDefault="001E7F9C" w:rsidP="001E7F9C">
            <w:pPr>
              <w:rPr>
                <w:sz w:val="16"/>
                <w:szCs w:val="16"/>
              </w:rPr>
            </w:pPr>
            <w:r w:rsidRPr="001E7F9C">
              <w:rPr>
                <w:sz w:val="16"/>
                <w:szCs w:val="16"/>
              </w:rPr>
              <w:t>32 664,9</w:t>
            </w:r>
          </w:p>
        </w:tc>
      </w:tr>
      <w:tr w:rsidR="001E7F9C" w:rsidRPr="001E7F9C" w14:paraId="67784611" w14:textId="77777777" w:rsidTr="00B35219">
        <w:trPr>
          <w:trHeight w:val="675"/>
        </w:trPr>
        <w:tc>
          <w:tcPr>
            <w:tcW w:w="3753" w:type="dxa"/>
            <w:hideMark/>
          </w:tcPr>
          <w:p w14:paraId="5A4DF265" w14:textId="77777777" w:rsidR="001E7F9C" w:rsidRPr="001E7F9C" w:rsidRDefault="001E7F9C">
            <w:pPr>
              <w:rPr>
                <w:sz w:val="16"/>
                <w:szCs w:val="16"/>
              </w:rPr>
            </w:pPr>
            <w:r w:rsidRPr="001E7F9C">
              <w:rPr>
                <w:sz w:val="16"/>
                <w:szCs w:val="16"/>
              </w:rPr>
              <w:t>Муниципальное казенное учреждение "Управление культуры" администрации Рузаевского муниципального района Республики Мордовия</w:t>
            </w:r>
          </w:p>
        </w:tc>
        <w:tc>
          <w:tcPr>
            <w:tcW w:w="369" w:type="dxa"/>
            <w:hideMark/>
          </w:tcPr>
          <w:p w14:paraId="7B58E195" w14:textId="77777777" w:rsidR="001E7F9C" w:rsidRPr="001E7F9C" w:rsidRDefault="001E7F9C" w:rsidP="001E7F9C">
            <w:pPr>
              <w:rPr>
                <w:sz w:val="16"/>
                <w:szCs w:val="16"/>
              </w:rPr>
            </w:pPr>
            <w:r w:rsidRPr="001E7F9C">
              <w:rPr>
                <w:sz w:val="16"/>
                <w:szCs w:val="16"/>
              </w:rPr>
              <w:t>05</w:t>
            </w:r>
          </w:p>
        </w:tc>
        <w:tc>
          <w:tcPr>
            <w:tcW w:w="366" w:type="dxa"/>
            <w:hideMark/>
          </w:tcPr>
          <w:p w14:paraId="1BD3099E" w14:textId="77777777" w:rsidR="001E7F9C" w:rsidRPr="001E7F9C" w:rsidRDefault="001E7F9C" w:rsidP="001E7F9C">
            <w:pPr>
              <w:rPr>
                <w:sz w:val="16"/>
                <w:szCs w:val="16"/>
              </w:rPr>
            </w:pPr>
            <w:r w:rsidRPr="001E7F9C">
              <w:rPr>
                <w:sz w:val="16"/>
                <w:szCs w:val="16"/>
              </w:rPr>
              <w:t>0</w:t>
            </w:r>
          </w:p>
        </w:tc>
        <w:tc>
          <w:tcPr>
            <w:tcW w:w="451" w:type="dxa"/>
            <w:hideMark/>
          </w:tcPr>
          <w:p w14:paraId="0A24A8E0" w14:textId="77777777" w:rsidR="001E7F9C" w:rsidRPr="001E7F9C" w:rsidRDefault="001E7F9C" w:rsidP="001E7F9C">
            <w:pPr>
              <w:rPr>
                <w:sz w:val="16"/>
                <w:szCs w:val="16"/>
              </w:rPr>
            </w:pPr>
            <w:r w:rsidRPr="001E7F9C">
              <w:rPr>
                <w:sz w:val="16"/>
                <w:szCs w:val="16"/>
              </w:rPr>
              <w:t>04</w:t>
            </w:r>
          </w:p>
        </w:tc>
        <w:tc>
          <w:tcPr>
            <w:tcW w:w="629" w:type="dxa"/>
            <w:hideMark/>
          </w:tcPr>
          <w:p w14:paraId="3B6F4EE0" w14:textId="77777777" w:rsidR="001E7F9C" w:rsidRPr="001E7F9C" w:rsidRDefault="001E7F9C" w:rsidP="001E7F9C">
            <w:pPr>
              <w:rPr>
                <w:sz w:val="16"/>
                <w:szCs w:val="16"/>
              </w:rPr>
            </w:pPr>
            <w:r w:rsidRPr="001E7F9C">
              <w:rPr>
                <w:sz w:val="16"/>
                <w:szCs w:val="16"/>
              </w:rPr>
              <w:t>61080</w:t>
            </w:r>
          </w:p>
        </w:tc>
        <w:tc>
          <w:tcPr>
            <w:tcW w:w="446" w:type="dxa"/>
            <w:noWrap/>
            <w:hideMark/>
          </w:tcPr>
          <w:p w14:paraId="3831B560" w14:textId="77777777" w:rsidR="001E7F9C" w:rsidRPr="001E7F9C" w:rsidRDefault="001E7F9C" w:rsidP="001E7F9C">
            <w:pPr>
              <w:rPr>
                <w:sz w:val="16"/>
                <w:szCs w:val="16"/>
              </w:rPr>
            </w:pPr>
            <w:r w:rsidRPr="001E7F9C">
              <w:rPr>
                <w:sz w:val="16"/>
                <w:szCs w:val="16"/>
              </w:rPr>
              <w:t>610</w:t>
            </w:r>
          </w:p>
        </w:tc>
        <w:tc>
          <w:tcPr>
            <w:tcW w:w="369" w:type="dxa"/>
            <w:hideMark/>
          </w:tcPr>
          <w:p w14:paraId="66080115" w14:textId="77777777" w:rsidR="001E7F9C" w:rsidRPr="001E7F9C" w:rsidRDefault="001E7F9C" w:rsidP="001E7F9C">
            <w:pPr>
              <w:rPr>
                <w:sz w:val="16"/>
                <w:szCs w:val="16"/>
              </w:rPr>
            </w:pPr>
            <w:r w:rsidRPr="001E7F9C">
              <w:rPr>
                <w:sz w:val="16"/>
                <w:szCs w:val="16"/>
              </w:rPr>
              <w:t>07</w:t>
            </w:r>
          </w:p>
        </w:tc>
        <w:tc>
          <w:tcPr>
            <w:tcW w:w="464" w:type="dxa"/>
            <w:hideMark/>
          </w:tcPr>
          <w:p w14:paraId="5C1E8155" w14:textId="77777777" w:rsidR="001E7F9C" w:rsidRPr="001E7F9C" w:rsidRDefault="001E7F9C" w:rsidP="001E7F9C">
            <w:pPr>
              <w:rPr>
                <w:sz w:val="16"/>
                <w:szCs w:val="16"/>
              </w:rPr>
            </w:pPr>
            <w:r w:rsidRPr="001E7F9C">
              <w:rPr>
                <w:sz w:val="16"/>
                <w:szCs w:val="16"/>
              </w:rPr>
              <w:t>03</w:t>
            </w:r>
          </w:p>
        </w:tc>
        <w:tc>
          <w:tcPr>
            <w:tcW w:w="503" w:type="dxa"/>
            <w:hideMark/>
          </w:tcPr>
          <w:p w14:paraId="195479A4" w14:textId="77777777" w:rsidR="001E7F9C" w:rsidRPr="001E7F9C" w:rsidRDefault="001E7F9C" w:rsidP="001E7F9C">
            <w:pPr>
              <w:rPr>
                <w:sz w:val="16"/>
                <w:szCs w:val="16"/>
              </w:rPr>
            </w:pPr>
            <w:r w:rsidRPr="001E7F9C">
              <w:rPr>
                <w:sz w:val="16"/>
                <w:szCs w:val="16"/>
              </w:rPr>
              <w:t>992</w:t>
            </w:r>
          </w:p>
        </w:tc>
        <w:tc>
          <w:tcPr>
            <w:tcW w:w="1069" w:type="dxa"/>
            <w:noWrap/>
            <w:hideMark/>
          </w:tcPr>
          <w:p w14:paraId="58CB414C" w14:textId="77777777" w:rsidR="001E7F9C" w:rsidRPr="001E7F9C" w:rsidRDefault="001E7F9C" w:rsidP="001E7F9C">
            <w:pPr>
              <w:rPr>
                <w:sz w:val="16"/>
                <w:szCs w:val="16"/>
              </w:rPr>
            </w:pPr>
            <w:r w:rsidRPr="001E7F9C">
              <w:rPr>
                <w:sz w:val="16"/>
                <w:szCs w:val="16"/>
              </w:rPr>
              <w:t>61 474,6</w:t>
            </w:r>
          </w:p>
        </w:tc>
        <w:tc>
          <w:tcPr>
            <w:tcW w:w="1069" w:type="dxa"/>
            <w:noWrap/>
            <w:hideMark/>
          </w:tcPr>
          <w:p w14:paraId="0894EDB5" w14:textId="77777777" w:rsidR="001E7F9C" w:rsidRPr="001E7F9C" w:rsidRDefault="001E7F9C" w:rsidP="001E7F9C">
            <w:pPr>
              <w:rPr>
                <w:sz w:val="16"/>
                <w:szCs w:val="16"/>
              </w:rPr>
            </w:pPr>
            <w:r w:rsidRPr="001E7F9C">
              <w:rPr>
                <w:sz w:val="16"/>
                <w:szCs w:val="16"/>
              </w:rPr>
              <w:t>33 430,0</w:t>
            </w:r>
          </w:p>
        </w:tc>
        <w:tc>
          <w:tcPr>
            <w:tcW w:w="1274" w:type="dxa"/>
            <w:noWrap/>
            <w:hideMark/>
          </w:tcPr>
          <w:p w14:paraId="546FFE36" w14:textId="77777777" w:rsidR="001E7F9C" w:rsidRPr="001E7F9C" w:rsidRDefault="001E7F9C" w:rsidP="001E7F9C">
            <w:pPr>
              <w:rPr>
                <w:sz w:val="16"/>
                <w:szCs w:val="16"/>
              </w:rPr>
            </w:pPr>
            <w:r w:rsidRPr="001E7F9C">
              <w:rPr>
                <w:sz w:val="16"/>
                <w:szCs w:val="16"/>
              </w:rPr>
              <w:t>32 664,9</w:t>
            </w:r>
          </w:p>
        </w:tc>
      </w:tr>
      <w:tr w:rsidR="001E7F9C" w:rsidRPr="001E7F9C" w14:paraId="613D6404" w14:textId="77777777" w:rsidTr="00B35219">
        <w:trPr>
          <w:trHeight w:val="450"/>
        </w:trPr>
        <w:tc>
          <w:tcPr>
            <w:tcW w:w="3753" w:type="dxa"/>
            <w:hideMark/>
          </w:tcPr>
          <w:p w14:paraId="0C24DBF6" w14:textId="77777777" w:rsidR="001E7F9C" w:rsidRPr="001E7F9C" w:rsidRDefault="001E7F9C">
            <w:pPr>
              <w:rPr>
                <w:sz w:val="16"/>
                <w:szCs w:val="16"/>
              </w:rPr>
            </w:pPr>
            <w:r w:rsidRPr="001E7F9C">
              <w:rPr>
                <w:sz w:val="16"/>
                <w:szCs w:val="16"/>
              </w:rPr>
              <w:t>Основное мероприятие: "Мероприятия по капитальному, текущему ремонту и обеспечение безопасности учреждений культуры"</w:t>
            </w:r>
          </w:p>
        </w:tc>
        <w:tc>
          <w:tcPr>
            <w:tcW w:w="369" w:type="dxa"/>
            <w:hideMark/>
          </w:tcPr>
          <w:p w14:paraId="7D17216A" w14:textId="77777777" w:rsidR="001E7F9C" w:rsidRPr="001E7F9C" w:rsidRDefault="001E7F9C" w:rsidP="001E7F9C">
            <w:pPr>
              <w:rPr>
                <w:sz w:val="16"/>
                <w:szCs w:val="16"/>
              </w:rPr>
            </w:pPr>
            <w:r w:rsidRPr="001E7F9C">
              <w:rPr>
                <w:sz w:val="16"/>
                <w:szCs w:val="16"/>
              </w:rPr>
              <w:t>05</w:t>
            </w:r>
          </w:p>
        </w:tc>
        <w:tc>
          <w:tcPr>
            <w:tcW w:w="366" w:type="dxa"/>
            <w:hideMark/>
          </w:tcPr>
          <w:p w14:paraId="7B69D06C" w14:textId="77777777" w:rsidR="001E7F9C" w:rsidRPr="001E7F9C" w:rsidRDefault="001E7F9C" w:rsidP="001E7F9C">
            <w:pPr>
              <w:rPr>
                <w:sz w:val="16"/>
                <w:szCs w:val="16"/>
              </w:rPr>
            </w:pPr>
            <w:r w:rsidRPr="001E7F9C">
              <w:rPr>
                <w:sz w:val="16"/>
                <w:szCs w:val="16"/>
              </w:rPr>
              <w:t>0</w:t>
            </w:r>
          </w:p>
        </w:tc>
        <w:tc>
          <w:tcPr>
            <w:tcW w:w="451" w:type="dxa"/>
            <w:hideMark/>
          </w:tcPr>
          <w:p w14:paraId="256DB540" w14:textId="77777777" w:rsidR="001E7F9C" w:rsidRPr="001E7F9C" w:rsidRDefault="001E7F9C" w:rsidP="001E7F9C">
            <w:pPr>
              <w:rPr>
                <w:sz w:val="16"/>
                <w:szCs w:val="16"/>
              </w:rPr>
            </w:pPr>
            <w:r w:rsidRPr="001E7F9C">
              <w:rPr>
                <w:sz w:val="16"/>
                <w:szCs w:val="16"/>
              </w:rPr>
              <w:t>05</w:t>
            </w:r>
          </w:p>
        </w:tc>
        <w:tc>
          <w:tcPr>
            <w:tcW w:w="629" w:type="dxa"/>
            <w:hideMark/>
          </w:tcPr>
          <w:p w14:paraId="7CCF0F05" w14:textId="77777777" w:rsidR="001E7F9C" w:rsidRPr="001E7F9C" w:rsidRDefault="001E7F9C" w:rsidP="001E7F9C">
            <w:pPr>
              <w:rPr>
                <w:sz w:val="16"/>
                <w:szCs w:val="16"/>
              </w:rPr>
            </w:pPr>
            <w:r w:rsidRPr="001E7F9C">
              <w:rPr>
                <w:sz w:val="16"/>
                <w:szCs w:val="16"/>
              </w:rPr>
              <w:t> </w:t>
            </w:r>
          </w:p>
        </w:tc>
        <w:tc>
          <w:tcPr>
            <w:tcW w:w="446" w:type="dxa"/>
            <w:hideMark/>
          </w:tcPr>
          <w:p w14:paraId="2E802A8E" w14:textId="77777777" w:rsidR="001E7F9C" w:rsidRPr="001E7F9C" w:rsidRDefault="001E7F9C" w:rsidP="001E7F9C">
            <w:pPr>
              <w:rPr>
                <w:sz w:val="16"/>
                <w:szCs w:val="16"/>
              </w:rPr>
            </w:pPr>
            <w:r w:rsidRPr="001E7F9C">
              <w:rPr>
                <w:sz w:val="16"/>
                <w:szCs w:val="16"/>
              </w:rPr>
              <w:t> </w:t>
            </w:r>
          </w:p>
        </w:tc>
        <w:tc>
          <w:tcPr>
            <w:tcW w:w="369" w:type="dxa"/>
            <w:hideMark/>
          </w:tcPr>
          <w:p w14:paraId="05ED4741" w14:textId="77777777" w:rsidR="001E7F9C" w:rsidRPr="001E7F9C" w:rsidRDefault="001E7F9C" w:rsidP="001E7F9C">
            <w:pPr>
              <w:rPr>
                <w:sz w:val="16"/>
                <w:szCs w:val="16"/>
              </w:rPr>
            </w:pPr>
            <w:r w:rsidRPr="001E7F9C">
              <w:rPr>
                <w:sz w:val="16"/>
                <w:szCs w:val="16"/>
              </w:rPr>
              <w:t> </w:t>
            </w:r>
          </w:p>
        </w:tc>
        <w:tc>
          <w:tcPr>
            <w:tcW w:w="464" w:type="dxa"/>
            <w:hideMark/>
          </w:tcPr>
          <w:p w14:paraId="7AD34EE5" w14:textId="77777777" w:rsidR="001E7F9C" w:rsidRPr="001E7F9C" w:rsidRDefault="001E7F9C" w:rsidP="001E7F9C">
            <w:pPr>
              <w:rPr>
                <w:sz w:val="16"/>
                <w:szCs w:val="16"/>
              </w:rPr>
            </w:pPr>
            <w:r w:rsidRPr="001E7F9C">
              <w:rPr>
                <w:sz w:val="16"/>
                <w:szCs w:val="16"/>
              </w:rPr>
              <w:t> </w:t>
            </w:r>
          </w:p>
        </w:tc>
        <w:tc>
          <w:tcPr>
            <w:tcW w:w="503" w:type="dxa"/>
            <w:hideMark/>
          </w:tcPr>
          <w:p w14:paraId="17868F92" w14:textId="77777777" w:rsidR="001E7F9C" w:rsidRPr="001E7F9C" w:rsidRDefault="001E7F9C" w:rsidP="001E7F9C">
            <w:pPr>
              <w:rPr>
                <w:sz w:val="16"/>
                <w:szCs w:val="16"/>
              </w:rPr>
            </w:pPr>
            <w:r w:rsidRPr="001E7F9C">
              <w:rPr>
                <w:sz w:val="16"/>
                <w:szCs w:val="16"/>
              </w:rPr>
              <w:t> </w:t>
            </w:r>
          </w:p>
        </w:tc>
        <w:tc>
          <w:tcPr>
            <w:tcW w:w="1069" w:type="dxa"/>
            <w:noWrap/>
            <w:hideMark/>
          </w:tcPr>
          <w:p w14:paraId="203E8891" w14:textId="77777777" w:rsidR="001E7F9C" w:rsidRPr="001E7F9C" w:rsidRDefault="001E7F9C" w:rsidP="001E7F9C">
            <w:pPr>
              <w:rPr>
                <w:sz w:val="16"/>
                <w:szCs w:val="16"/>
              </w:rPr>
            </w:pPr>
            <w:r w:rsidRPr="001E7F9C">
              <w:rPr>
                <w:sz w:val="16"/>
                <w:szCs w:val="16"/>
              </w:rPr>
              <w:t>300,0</w:t>
            </w:r>
          </w:p>
        </w:tc>
        <w:tc>
          <w:tcPr>
            <w:tcW w:w="1069" w:type="dxa"/>
            <w:noWrap/>
            <w:hideMark/>
          </w:tcPr>
          <w:p w14:paraId="1A09E2D1" w14:textId="77777777" w:rsidR="001E7F9C" w:rsidRPr="001E7F9C" w:rsidRDefault="001E7F9C" w:rsidP="001E7F9C">
            <w:pPr>
              <w:rPr>
                <w:sz w:val="16"/>
                <w:szCs w:val="16"/>
              </w:rPr>
            </w:pPr>
            <w:r w:rsidRPr="001E7F9C">
              <w:rPr>
                <w:sz w:val="16"/>
                <w:szCs w:val="16"/>
              </w:rPr>
              <w:t>0,0</w:t>
            </w:r>
          </w:p>
        </w:tc>
        <w:tc>
          <w:tcPr>
            <w:tcW w:w="1274" w:type="dxa"/>
            <w:noWrap/>
            <w:hideMark/>
          </w:tcPr>
          <w:p w14:paraId="084F31FD" w14:textId="77777777" w:rsidR="001E7F9C" w:rsidRPr="001E7F9C" w:rsidRDefault="001E7F9C" w:rsidP="001E7F9C">
            <w:pPr>
              <w:rPr>
                <w:sz w:val="16"/>
                <w:szCs w:val="16"/>
              </w:rPr>
            </w:pPr>
            <w:r w:rsidRPr="001E7F9C">
              <w:rPr>
                <w:sz w:val="16"/>
                <w:szCs w:val="16"/>
              </w:rPr>
              <w:t>0,0</w:t>
            </w:r>
          </w:p>
        </w:tc>
      </w:tr>
      <w:tr w:rsidR="001E7F9C" w:rsidRPr="001E7F9C" w14:paraId="7646FD70" w14:textId="77777777" w:rsidTr="00B35219">
        <w:trPr>
          <w:trHeight w:val="450"/>
        </w:trPr>
        <w:tc>
          <w:tcPr>
            <w:tcW w:w="3753" w:type="dxa"/>
            <w:hideMark/>
          </w:tcPr>
          <w:p w14:paraId="0B32D4A2" w14:textId="77777777" w:rsidR="001E7F9C" w:rsidRPr="001E7F9C" w:rsidRDefault="001E7F9C">
            <w:pPr>
              <w:rPr>
                <w:sz w:val="16"/>
                <w:szCs w:val="16"/>
              </w:rPr>
            </w:pPr>
            <w:r w:rsidRPr="001E7F9C">
              <w:rPr>
                <w:sz w:val="16"/>
                <w:szCs w:val="16"/>
              </w:rPr>
              <w:t>Дворцы и дома культуры, другие учреждения культуры и средств массовой информации</w:t>
            </w:r>
          </w:p>
        </w:tc>
        <w:tc>
          <w:tcPr>
            <w:tcW w:w="369" w:type="dxa"/>
            <w:hideMark/>
          </w:tcPr>
          <w:p w14:paraId="381402E6" w14:textId="77777777" w:rsidR="001E7F9C" w:rsidRPr="001E7F9C" w:rsidRDefault="001E7F9C" w:rsidP="001E7F9C">
            <w:pPr>
              <w:rPr>
                <w:sz w:val="16"/>
                <w:szCs w:val="16"/>
              </w:rPr>
            </w:pPr>
            <w:r w:rsidRPr="001E7F9C">
              <w:rPr>
                <w:sz w:val="16"/>
                <w:szCs w:val="16"/>
              </w:rPr>
              <w:t>05</w:t>
            </w:r>
          </w:p>
        </w:tc>
        <w:tc>
          <w:tcPr>
            <w:tcW w:w="366" w:type="dxa"/>
            <w:hideMark/>
          </w:tcPr>
          <w:p w14:paraId="72C0064C" w14:textId="77777777" w:rsidR="001E7F9C" w:rsidRPr="001E7F9C" w:rsidRDefault="001E7F9C" w:rsidP="001E7F9C">
            <w:pPr>
              <w:rPr>
                <w:sz w:val="16"/>
                <w:szCs w:val="16"/>
              </w:rPr>
            </w:pPr>
            <w:r w:rsidRPr="001E7F9C">
              <w:rPr>
                <w:sz w:val="16"/>
                <w:szCs w:val="16"/>
              </w:rPr>
              <w:t>0</w:t>
            </w:r>
          </w:p>
        </w:tc>
        <w:tc>
          <w:tcPr>
            <w:tcW w:w="451" w:type="dxa"/>
            <w:hideMark/>
          </w:tcPr>
          <w:p w14:paraId="4BBE7C28" w14:textId="77777777" w:rsidR="001E7F9C" w:rsidRPr="001E7F9C" w:rsidRDefault="001E7F9C" w:rsidP="001E7F9C">
            <w:pPr>
              <w:rPr>
                <w:sz w:val="16"/>
                <w:szCs w:val="16"/>
              </w:rPr>
            </w:pPr>
            <w:r w:rsidRPr="001E7F9C">
              <w:rPr>
                <w:sz w:val="16"/>
                <w:szCs w:val="16"/>
              </w:rPr>
              <w:t>05</w:t>
            </w:r>
          </w:p>
        </w:tc>
        <w:tc>
          <w:tcPr>
            <w:tcW w:w="629" w:type="dxa"/>
            <w:hideMark/>
          </w:tcPr>
          <w:p w14:paraId="65ADEFC2" w14:textId="77777777" w:rsidR="001E7F9C" w:rsidRPr="001E7F9C" w:rsidRDefault="001E7F9C" w:rsidP="001E7F9C">
            <w:pPr>
              <w:rPr>
                <w:sz w:val="16"/>
                <w:szCs w:val="16"/>
              </w:rPr>
            </w:pPr>
            <w:r w:rsidRPr="001E7F9C">
              <w:rPr>
                <w:sz w:val="16"/>
                <w:szCs w:val="16"/>
              </w:rPr>
              <w:t>61140</w:t>
            </w:r>
          </w:p>
        </w:tc>
        <w:tc>
          <w:tcPr>
            <w:tcW w:w="446" w:type="dxa"/>
            <w:hideMark/>
          </w:tcPr>
          <w:p w14:paraId="5CD3CE86" w14:textId="77777777" w:rsidR="001E7F9C" w:rsidRPr="001E7F9C" w:rsidRDefault="001E7F9C" w:rsidP="001E7F9C">
            <w:pPr>
              <w:rPr>
                <w:sz w:val="16"/>
                <w:szCs w:val="16"/>
              </w:rPr>
            </w:pPr>
            <w:r w:rsidRPr="001E7F9C">
              <w:rPr>
                <w:sz w:val="16"/>
                <w:szCs w:val="16"/>
              </w:rPr>
              <w:t> </w:t>
            </w:r>
          </w:p>
        </w:tc>
        <w:tc>
          <w:tcPr>
            <w:tcW w:w="369" w:type="dxa"/>
            <w:hideMark/>
          </w:tcPr>
          <w:p w14:paraId="44A6DDD8" w14:textId="77777777" w:rsidR="001E7F9C" w:rsidRPr="001E7F9C" w:rsidRDefault="001E7F9C" w:rsidP="001E7F9C">
            <w:pPr>
              <w:rPr>
                <w:sz w:val="16"/>
                <w:szCs w:val="16"/>
              </w:rPr>
            </w:pPr>
            <w:r w:rsidRPr="001E7F9C">
              <w:rPr>
                <w:sz w:val="16"/>
                <w:szCs w:val="16"/>
              </w:rPr>
              <w:t> </w:t>
            </w:r>
          </w:p>
        </w:tc>
        <w:tc>
          <w:tcPr>
            <w:tcW w:w="464" w:type="dxa"/>
            <w:hideMark/>
          </w:tcPr>
          <w:p w14:paraId="50998847" w14:textId="77777777" w:rsidR="001E7F9C" w:rsidRPr="001E7F9C" w:rsidRDefault="001E7F9C" w:rsidP="001E7F9C">
            <w:pPr>
              <w:rPr>
                <w:sz w:val="16"/>
                <w:szCs w:val="16"/>
              </w:rPr>
            </w:pPr>
            <w:r w:rsidRPr="001E7F9C">
              <w:rPr>
                <w:sz w:val="16"/>
                <w:szCs w:val="16"/>
              </w:rPr>
              <w:t> </w:t>
            </w:r>
          </w:p>
        </w:tc>
        <w:tc>
          <w:tcPr>
            <w:tcW w:w="503" w:type="dxa"/>
            <w:hideMark/>
          </w:tcPr>
          <w:p w14:paraId="2D0DD958" w14:textId="77777777" w:rsidR="001E7F9C" w:rsidRPr="001E7F9C" w:rsidRDefault="001E7F9C" w:rsidP="001E7F9C">
            <w:pPr>
              <w:rPr>
                <w:sz w:val="16"/>
                <w:szCs w:val="16"/>
              </w:rPr>
            </w:pPr>
            <w:r w:rsidRPr="001E7F9C">
              <w:rPr>
                <w:sz w:val="16"/>
                <w:szCs w:val="16"/>
              </w:rPr>
              <w:t> </w:t>
            </w:r>
          </w:p>
        </w:tc>
        <w:tc>
          <w:tcPr>
            <w:tcW w:w="1069" w:type="dxa"/>
            <w:noWrap/>
            <w:hideMark/>
          </w:tcPr>
          <w:p w14:paraId="0757DEBD" w14:textId="77777777" w:rsidR="001E7F9C" w:rsidRPr="001E7F9C" w:rsidRDefault="001E7F9C" w:rsidP="001E7F9C">
            <w:pPr>
              <w:rPr>
                <w:sz w:val="16"/>
                <w:szCs w:val="16"/>
              </w:rPr>
            </w:pPr>
            <w:r w:rsidRPr="001E7F9C">
              <w:rPr>
                <w:sz w:val="16"/>
                <w:szCs w:val="16"/>
              </w:rPr>
              <w:t>300,0</w:t>
            </w:r>
          </w:p>
        </w:tc>
        <w:tc>
          <w:tcPr>
            <w:tcW w:w="1069" w:type="dxa"/>
            <w:noWrap/>
            <w:hideMark/>
          </w:tcPr>
          <w:p w14:paraId="51089D00" w14:textId="77777777" w:rsidR="001E7F9C" w:rsidRPr="001E7F9C" w:rsidRDefault="001E7F9C" w:rsidP="001E7F9C">
            <w:pPr>
              <w:rPr>
                <w:sz w:val="16"/>
                <w:szCs w:val="16"/>
              </w:rPr>
            </w:pPr>
            <w:r w:rsidRPr="001E7F9C">
              <w:rPr>
                <w:sz w:val="16"/>
                <w:szCs w:val="16"/>
              </w:rPr>
              <w:t>0,0</w:t>
            </w:r>
          </w:p>
        </w:tc>
        <w:tc>
          <w:tcPr>
            <w:tcW w:w="1274" w:type="dxa"/>
            <w:noWrap/>
            <w:hideMark/>
          </w:tcPr>
          <w:p w14:paraId="527BE682" w14:textId="77777777" w:rsidR="001E7F9C" w:rsidRPr="001E7F9C" w:rsidRDefault="001E7F9C" w:rsidP="001E7F9C">
            <w:pPr>
              <w:rPr>
                <w:sz w:val="16"/>
                <w:szCs w:val="16"/>
              </w:rPr>
            </w:pPr>
            <w:r w:rsidRPr="001E7F9C">
              <w:rPr>
                <w:sz w:val="16"/>
                <w:szCs w:val="16"/>
              </w:rPr>
              <w:t>0,0</w:t>
            </w:r>
          </w:p>
        </w:tc>
      </w:tr>
      <w:tr w:rsidR="001E7F9C" w:rsidRPr="001E7F9C" w14:paraId="71A5CEA4" w14:textId="77777777" w:rsidTr="00B35219">
        <w:trPr>
          <w:trHeight w:val="450"/>
        </w:trPr>
        <w:tc>
          <w:tcPr>
            <w:tcW w:w="3753" w:type="dxa"/>
            <w:hideMark/>
          </w:tcPr>
          <w:p w14:paraId="1C75A754" w14:textId="77777777" w:rsidR="001E7F9C" w:rsidRPr="001E7F9C" w:rsidRDefault="001E7F9C">
            <w:pPr>
              <w:rPr>
                <w:i/>
                <w:iCs/>
                <w:sz w:val="16"/>
                <w:szCs w:val="16"/>
              </w:rPr>
            </w:pPr>
            <w:r w:rsidRPr="001E7F9C">
              <w:rPr>
                <w:i/>
                <w:iCs/>
                <w:sz w:val="16"/>
                <w:szCs w:val="16"/>
              </w:rPr>
              <w:t>предоставление субсидий бюджетным, автономным учреждениям и иным некоммерческим организациям</w:t>
            </w:r>
          </w:p>
        </w:tc>
        <w:tc>
          <w:tcPr>
            <w:tcW w:w="369" w:type="dxa"/>
            <w:hideMark/>
          </w:tcPr>
          <w:p w14:paraId="68A0FBE2" w14:textId="77777777" w:rsidR="001E7F9C" w:rsidRPr="001E7F9C" w:rsidRDefault="001E7F9C" w:rsidP="001E7F9C">
            <w:pPr>
              <w:rPr>
                <w:sz w:val="16"/>
                <w:szCs w:val="16"/>
              </w:rPr>
            </w:pPr>
            <w:r w:rsidRPr="001E7F9C">
              <w:rPr>
                <w:sz w:val="16"/>
                <w:szCs w:val="16"/>
              </w:rPr>
              <w:t>05</w:t>
            </w:r>
          </w:p>
        </w:tc>
        <w:tc>
          <w:tcPr>
            <w:tcW w:w="366" w:type="dxa"/>
            <w:hideMark/>
          </w:tcPr>
          <w:p w14:paraId="02EBFA0D" w14:textId="77777777" w:rsidR="001E7F9C" w:rsidRPr="001E7F9C" w:rsidRDefault="001E7F9C" w:rsidP="001E7F9C">
            <w:pPr>
              <w:rPr>
                <w:sz w:val="16"/>
                <w:szCs w:val="16"/>
              </w:rPr>
            </w:pPr>
            <w:r w:rsidRPr="001E7F9C">
              <w:rPr>
                <w:sz w:val="16"/>
                <w:szCs w:val="16"/>
              </w:rPr>
              <w:t>0</w:t>
            </w:r>
          </w:p>
        </w:tc>
        <w:tc>
          <w:tcPr>
            <w:tcW w:w="451" w:type="dxa"/>
            <w:hideMark/>
          </w:tcPr>
          <w:p w14:paraId="31E47C3F" w14:textId="77777777" w:rsidR="001E7F9C" w:rsidRPr="001E7F9C" w:rsidRDefault="001E7F9C" w:rsidP="001E7F9C">
            <w:pPr>
              <w:rPr>
                <w:sz w:val="16"/>
                <w:szCs w:val="16"/>
              </w:rPr>
            </w:pPr>
            <w:r w:rsidRPr="001E7F9C">
              <w:rPr>
                <w:sz w:val="16"/>
                <w:szCs w:val="16"/>
              </w:rPr>
              <w:t>05</w:t>
            </w:r>
          </w:p>
        </w:tc>
        <w:tc>
          <w:tcPr>
            <w:tcW w:w="629" w:type="dxa"/>
            <w:hideMark/>
          </w:tcPr>
          <w:p w14:paraId="257F4738" w14:textId="77777777" w:rsidR="001E7F9C" w:rsidRPr="001E7F9C" w:rsidRDefault="001E7F9C" w:rsidP="001E7F9C">
            <w:pPr>
              <w:rPr>
                <w:sz w:val="16"/>
                <w:szCs w:val="16"/>
              </w:rPr>
            </w:pPr>
            <w:r w:rsidRPr="001E7F9C">
              <w:rPr>
                <w:sz w:val="16"/>
                <w:szCs w:val="16"/>
              </w:rPr>
              <w:t>61140</w:t>
            </w:r>
          </w:p>
        </w:tc>
        <w:tc>
          <w:tcPr>
            <w:tcW w:w="446" w:type="dxa"/>
            <w:hideMark/>
          </w:tcPr>
          <w:p w14:paraId="1EDC0105" w14:textId="77777777" w:rsidR="001E7F9C" w:rsidRPr="001E7F9C" w:rsidRDefault="001E7F9C" w:rsidP="001E7F9C">
            <w:pPr>
              <w:rPr>
                <w:sz w:val="16"/>
                <w:szCs w:val="16"/>
              </w:rPr>
            </w:pPr>
            <w:r w:rsidRPr="001E7F9C">
              <w:rPr>
                <w:sz w:val="16"/>
                <w:szCs w:val="16"/>
              </w:rPr>
              <w:t>600</w:t>
            </w:r>
          </w:p>
        </w:tc>
        <w:tc>
          <w:tcPr>
            <w:tcW w:w="369" w:type="dxa"/>
            <w:hideMark/>
          </w:tcPr>
          <w:p w14:paraId="791FCFD7" w14:textId="77777777" w:rsidR="001E7F9C" w:rsidRPr="001E7F9C" w:rsidRDefault="001E7F9C" w:rsidP="001E7F9C">
            <w:pPr>
              <w:rPr>
                <w:sz w:val="16"/>
                <w:szCs w:val="16"/>
              </w:rPr>
            </w:pPr>
            <w:r w:rsidRPr="001E7F9C">
              <w:rPr>
                <w:sz w:val="16"/>
                <w:szCs w:val="16"/>
              </w:rPr>
              <w:t> </w:t>
            </w:r>
          </w:p>
        </w:tc>
        <w:tc>
          <w:tcPr>
            <w:tcW w:w="464" w:type="dxa"/>
            <w:hideMark/>
          </w:tcPr>
          <w:p w14:paraId="54755FB1" w14:textId="77777777" w:rsidR="001E7F9C" w:rsidRPr="001E7F9C" w:rsidRDefault="001E7F9C" w:rsidP="001E7F9C">
            <w:pPr>
              <w:rPr>
                <w:sz w:val="16"/>
                <w:szCs w:val="16"/>
              </w:rPr>
            </w:pPr>
            <w:r w:rsidRPr="001E7F9C">
              <w:rPr>
                <w:sz w:val="16"/>
                <w:szCs w:val="16"/>
              </w:rPr>
              <w:t> </w:t>
            </w:r>
          </w:p>
        </w:tc>
        <w:tc>
          <w:tcPr>
            <w:tcW w:w="503" w:type="dxa"/>
            <w:hideMark/>
          </w:tcPr>
          <w:p w14:paraId="35E4FB6B" w14:textId="77777777" w:rsidR="001E7F9C" w:rsidRPr="001E7F9C" w:rsidRDefault="001E7F9C" w:rsidP="001E7F9C">
            <w:pPr>
              <w:rPr>
                <w:sz w:val="16"/>
                <w:szCs w:val="16"/>
              </w:rPr>
            </w:pPr>
            <w:r w:rsidRPr="001E7F9C">
              <w:rPr>
                <w:sz w:val="16"/>
                <w:szCs w:val="16"/>
              </w:rPr>
              <w:t> </w:t>
            </w:r>
          </w:p>
        </w:tc>
        <w:tc>
          <w:tcPr>
            <w:tcW w:w="1069" w:type="dxa"/>
            <w:noWrap/>
            <w:hideMark/>
          </w:tcPr>
          <w:p w14:paraId="2C8E03DA" w14:textId="77777777" w:rsidR="001E7F9C" w:rsidRPr="001E7F9C" w:rsidRDefault="001E7F9C" w:rsidP="001E7F9C">
            <w:pPr>
              <w:rPr>
                <w:sz w:val="16"/>
                <w:szCs w:val="16"/>
              </w:rPr>
            </w:pPr>
            <w:r w:rsidRPr="001E7F9C">
              <w:rPr>
                <w:sz w:val="16"/>
                <w:szCs w:val="16"/>
              </w:rPr>
              <w:t>300,0</w:t>
            </w:r>
          </w:p>
        </w:tc>
        <w:tc>
          <w:tcPr>
            <w:tcW w:w="1069" w:type="dxa"/>
            <w:noWrap/>
            <w:hideMark/>
          </w:tcPr>
          <w:p w14:paraId="5F367CB6" w14:textId="77777777" w:rsidR="001E7F9C" w:rsidRPr="001E7F9C" w:rsidRDefault="001E7F9C" w:rsidP="001E7F9C">
            <w:pPr>
              <w:rPr>
                <w:sz w:val="16"/>
                <w:szCs w:val="16"/>
              </w:rPr>
            </w:pPr>
            <w:r w:rsidRPr="001E7F9C">
              <w:rPr>
                <w:sz w:val="16"/>
                <w:szCs w:val="16"/>
              </w:rPr>
              <w:t>0,0</w:t>
            </w:r>
          </w:p>
        </w:tc>
        <w:tc>
          <w:tcPr>
            <w:tcW w:w="1274" w:type="dxa"/>
            <w:noWrap/>
            <w:hideMark/>
          </w:tcPr>
          <w:p w14:paraId="485B4D00" w14:textId="77777777" w:rsidR="001E7F9C" w:rsidRPr="001E7F9C" w:rsidRDefault="001E7F9C" w:rsidP="001E7F9C">
            <w:pPr>
              <w:rPr>
                <w:sz w:val="16"/>
                <w:szCs w:val="16"/>
              </w:rPr>
            </w:pPr>
            <w:r w:rsidRPr="001E7F9C">
              <w:rPr>
                <w:sz w:val="16"/>
                <w:szCs w:val="16"/>
              </w:rPr>
              <w:t>0,0</w:t>
            </w:r>
          </w:p>
        </w:tc>
      </w:tr>
      <w:tr w:rsidR="001E7F9C" w:rsidRPr="001E7F9C" w14:paraId="45ECF296" w14:textId="77777777" w:rsidTr="00B35219">
        <w:trPr>
          <w:trHeight w:val="225"/>
        </w:trPr>
        <w:tc>
          <w:tcPr>
            <w:tcW w:w="3753" w:type="dxa"/>
            <w:hideMark/>
          </w:tcPr>
          <w:p w14:paraId="00F55B06" w14:textId="77777777" w:rsidR="001E7F9C" w:rsidRPr="001E7F9C" w:rsidRDefault="001E7F9C">
            <w:pPr>
              <w:rPr>
                <w:i/>
                <w:iCs/>
                <w:sz w:val="16"/>
                <w:szCs w:val="16"/>
              </w:rPr>
            </w:pPr>
            <w:r w:rsidRPr="001E7F9C">
              <w:rPr>
                <w:i/>
                <w:iCs/>
                <w:sz w:val="16"/>
                <w:szCs w:val="16"/>
              </w:rPr>
              <w:t>субсидии бюджетным учреждениям</w:t>
            </w:r>
          </w:p>
        </w:tc>
        <w:tc>
          <w:tcPr>
            <w:tcW w:w="369" w:type="dxa"/>
            <w:hideMark/>
          </w:tcPr>
          <w:p w14:paraId="5FB1A8F4" w14:textId="77777777" w:rsidR="001E7F9C" w:rsidRPr="001E7F9C" w:rsidRDefault="001E7F9C" w:rsidP="001E7F9C">
            <w:pPr>
              <w:rPr>
                <w:sz w:val="16"/>
                <w:szCs w:val="16"/>
              </w:rPr>
            </w:pPr>
            <w:r w:rsidRPr="001E7F9C">
              <w:rPr>
                <w:sz w:val="16"/>
                <w:szCs w:val="16"/>
              </w:rPr>
              <w:t>05</w:t>
            </w:r>
          </w:p>
        </w:tc>
        <w:tc>
          <w:tcPr>
            <w:tcW w:w="366" w:type="dxa"/>
            <w:hideMark/>
          </w:tcPr>
          <w:p w14:paraId="3DAB8630" w14:textId="77777777" w:rsidR="001E7F9C" w:rsidRPr="001E7F9C" w:rsidRDefault="001E7F9C" w:rsidP="001E7F9C">
            <w:pPr>
              <w:rPr>
                <w:sz w:val="16"/>
                <w:szCs w:val="16"/>
              </w:rPr>
            </w:pPr>
            <w:r w:rsidRPr="001E7F9C">
              <w:rPr>
                <w:sz w:val="16"/>
                <w:szCs w:val="16"/>
              </w:rPr>
              <w:t>0</w:t>
            </w:r>
          </w:p>
        </w:tc>
        <w:tc>
          <w:tcPr>
            <w:tcW w:w="451" w:type="dxa"/>
            <w:hideMark/>
          </w:tcPr>
          <w:p w14:paraId="7847B3CE" w14:textId="77777777" w:rsidR="001E7F9C" w:rsidRPr="001E7F9C" w:rsidRDefault="001E7F9C" w:rsidP="001E7F9C">
            <w:pPr>
              <w:rPr>
                <w:sz w:val="16"/>
                <w:szCs w:val="16"/>
              </w:rPr>
            </w:pPr>
            <w:r w:rsidRPr="001E7F9C">
              <w:rPr>
                <w:sz w:val="16"/>
                <w:szCs w:val="16"/>
              </w:rPr>
              <w:t>05</w:t>
            </w:r>
          </w:p>
        </w:tc>
        <w:tc>
          <w:tcPr>
            <w:tcW w:w="629" w:type="dxa"/>
            <w:hideMark/>
          </w:tcPr>
          <w:p w14:paraId="71C9D3E7" w14:textId="77777777" w:rsidR="001E7F9C" w:rsidRPr="001E7F9C" w:rsidRDefault="001E7F9C" w:rsidP="001E7F9C">
            <w:pPr>
              <w:rPr>
                <w:sz w:val="16"/>
                <w:szCs w:val="16"/>
              </w:rPr>
            </w:pPr>
            <w:r w:rsidRPr="001E7F9C">
              <w:rPr>
                <w:sz w:val="16"/>
                <w:szCs w:val="16"/>
              </w:rPr>
              <w:t>61140</w:t>
            </w:r>
          </w:p>
        </w:tc>
        <w:tc>
          <w:tcPr>
            <w:tcW w:w="446" w:type="dxa"/>
            <w:hideMark/>
          </w:tcPr>
          <w:p w14:paraId="66D33EAD" w14:textId="77777777" w:rsidR="001E7F9C" w:rsidRPr="001E7F9C" w:rsidRDefault="001E7F9C" w:rsidP="001E7F9C">
            <w:pPr>
              <w:rPr>
                <w:sz w:val="16"/>
                <w:szCs w:val="16"/>
              </w:rPr>
            </w:pPr>
            <w:r w:rsidRPr="001E7F9C">
              <w:rPr>
                <w:sz w:val="16"/>
                <w:szCs w:val="16"/>
              </w:rPr>
              <w:t>610</w:t>
            </w:r>
          </w:p>
        </w:tc>
        <w:tc>
          <w:tcPr>
            <w:tcW w:w="369" w:type="dxa"/>
            <w:hideMark/>
          </w:tcPr>
          <w:p w14:paraId="51185321" w14:textId="77777777" w:rsidR="001E7F9C" w:rsidRPr="001E7F9C" w:rsidRDefault="001E7F9C" w:rsidP="001E7F9C">
            <w:pPr>
              <w:rPr>
                <w:sz w:val="16"/>
                <w:szCs w:val="16"/>
              </w:rPr>
            </w:pPr>
            <w:r w:rsidRPr="001E7F9C">
              <w:rPr>
                <w:sz w:val="16"/>
                <w:szCs w:val="16"/>
              </w:rPr>
              <w:t> </w:t>
            </w:r>
          </w:p>
        </w:tc>
        <w:tc>
          <w:tcPr>
            <w:tcW w:w="464" w:type="dxa"/>
            <w:hideMark/>
          </w:tcPr>
          <w:p w14:paraId="2D3A027D" w14:textId="77777777" w:rsidR="001E7F9C" w:rsidRPr="001E7F9C" w:rsidRDefault="001E7F9C" w:rsidP="001E7F9C">
            <w:pPr>
              <w:rPr>
                <w:sz w:val="16"/>
                <w:szCs w:val="16"/>
              </w:rPr>
            </w:pPr>
            <w:r w:rsidRPr="001E7F9C">
              <w:rPr>
                <w:sz w:val="16"/>
                <w:szCs w:val="16"/>
              </w:rPr>
              <w:t> </w:t>
            </w:r>
          </w:p>
        </w:tc>
        <w:tc>
          <w:tcPr>
            <w:tcW w:w="503" w:type="dxa"/>
            <w:hideMark/>
          </w:tcPr>
          <w:p w14:paraId="257E45A9" w14:textId="77777777" w:rsidR="001E7F9C" w:rsidRPr="001E7F9C" w:rsidRDefault="001E7F9C" w:rsidP="001E7F9C">
            <w:pPr>
              <w:rPr>
                <w:sz w:val="16"/>
                <w:szCs w:val="16"/>
              </w:rPr>
            </w:pPr>
            <w:r w:rsidRPr="001E7F9C">
              <w:rPr>
                <w:sz w:val="16"/>
                <w:szCs w:val="16"/>
              </w:rPr>
              <w:t> </w:t>
            </w:r>
          </w:p>
        </w:tc>
        <w:tc>
          <w:tcPr>
            <w:tcW w:w="1069" w:type="dxa"/>
            <w:noWrap/>
            <w:hideMark/>
          </w:tcPr>
          <w:p w14:paraId="78432C79" w14:textId="77777777" w:rsidR="001E7F9C" w:rsidRPr="001E7F9C" w:rsidRDefault="001E7F9C" w:rsidP="001E7F9C">
            <w:pPr>
              <w:rPr>
                <w:sz w:val="16"/>
                <w:szCs w:val="16"/>
              </w:rPr>
            </w:pPr>
            <w:r w:rsidRPr="001E7F9C">
              <w:rPr>
                <w:sz w:val="16"/>
                <w:szCs w:val="16"/>
              </w:rPr>
              <w:t>300,0</w:t>
            </w:r>
          </w:p>
        </w:tc>
        <w:tc>
          <w:tcPr>
            <w:tcW w:w="1069" w:type="dxa"/>
            <w:noWrap/>
            <w:hideMark/>
          </w:tcPr>
          <w:p w14:paraId="440E141E" w14:textId="77777777" w:rsidR="001E7F9C" w:rsidRPr="001E7F9C" w:rsidRDefault="001E7F9C" w:rsidP="001E7F9C">
            <w:pPr>
              <w:rPr>
                <w:sz w:val="16"/>
                <w:szCs w:val="16"/>
              </w:rPr>
            </w:pPr>
            <w:r w:rsidRPr="001E7F9C">
              <w:rPr>
                <w:sz w:val="16"/>
                <w:szCs w:val="16"/>
              </w:rPr>
              <w:t>0,0</w:t>
            </w:r>
          </w:p>
        </w:tc>
        <w:tc>
          <w:tcPr>
            <w:tcW w:w="1274" w:type="dxa"/>
            <w:noWrap/>
            <w:hideMark/>
          </w:tcPr>
          <w:p w14:paraId="6B26ADF8" w14:textId="77777777" w:rsidR="001E7F9C" w:rsidRPr="001E7F9C" w:rsidRDefault="001E7F9C" w:rsidP="001E7F9C">
            <w:pPr>
              <w:rPr>
                <w:sz w:val="16"/>
                <w:szCs w:val="16"/>
              </w:rPr>
            </w:pPr>
            <w:r w:rsidRPr="001E7F9C">
              <w:rPr>
                <w:sz w:val="16"/>
                <w:szCs w:val="16"/>
              </w:rPr>
              <w:t>0,0</w:t>
            </w:r>
          </w:p>
        </w:tc>
      </w:tr>
      <w:tr w:rsidR="001E7F9C" w:rsidRPr="001E7F9C" w14:paraId="034EEFD6" w14:textId="77777777" w:rsidTr="00B35219">
        <w:trPr>
          <w:trHeight w:val="225"/>
        </w:trPr>
        <w:tc>
          <w:tcPr>
            <w:tcW w:w="3753" w:type="dxa"/>
            <w:hideMark/>
          </w:tcPr>
          <w:p w14:paraId="2E23491F" w14:textId="77777777" w:rsidR="001E7F9C" w:rsidRPr="001E7F9C" w:rsidRDefault="001E7F9C">
            <w:pPr>
              <w:rPr>
                <w:sz w:val="16"/>
                <w:szCs w:val="16"/>
              </w:rPr>
            </w:pPr>
            <w:r w:rsidRPr="001E7F9C">
              <w:rPr>
                <w:sz w:val="16"/>
                <w:szCs w:val="16"/>
              </w:rPr>
              <w:t>Культура, кинематография</w:t>
            </w:r>
          </w:p>
        </w:tc>
        <w:tc>
          <w:tcPr>
            <w:tcW w:w="369" w:type="dxa"/>
            <w:hideMark/>
          </w:tcPr>
          <w:p w14:paraId="1AB901EE" w14:textId="77777777" w:rsidR="001E7F9C" w:rsidRPr="001E7F9C" w:rsidRDefault="001E7F9C" w:rsidP="001E7F9C">
            <w:pPr>
              <w:rPr>
                <w:sz w:val="16"/>
                <w:szCs w:val="16"/>
              </w:rPr>
            </w:pPr>
            <w:r w:rsidRPr="001E7F9C">
              <w:rPr>
                <w:sz w:val="16"/>
                <w:szCs w:val="16"/>
              </w:rPr>
              <w:t>05</w:t>
            </w:r>
          </w:p>
        </w:tc>
        <w:tc>
          <w:tcPr>
            <w:tcW w:w="366" w:type="dxa"/>
            <w:hideMark/>
          </w:tcPr>
          <w:p w14:paraId="468BCEDE" w14:textId="77777777" w:rsidR="001E7F9C" w:rsidRPr="001E7F9C" w:rsidRDefault="001E7F9C" w:rsidP="001E7F9C">
            <w:pPr>
              <w:rPr>
                <w:sz w:val="16"/>
                <w:szCs w:val="16"/>
              </w:rPr>
            </w:pPr>
            <w:r w:rsidRPr="001E7F9C">
              <w:rPr>
                <w:sz w:val="16"/>
                <w:szCs w:val="16"/>
              </w:rPr>
              <w:t>0</w:t>
            </w:r>
          </w:p>
        </w:tc>
        <w:tc>
          <w:tcPr>
            <w:tcW w:w="451" w:type="dxa"/>
            <w:hideMark/>
          </w:tcPr>
          <w:p w14:paraId="7C8BF875" w14:textId="77777777" w:rsidR="001E7F9C" w:rsidRPr="001E7F9C" w:rsidRDefault="001E7F9C" w:rsidP="001E7F9C">
            <w:pPr>
              <w:rPr>
                <w:sz w:val="16"/>
                <w:szCs w:val="16"/>
              </w:rPr>
            </w:pPr>
            <w:r w:rsidRPr="001E7F9C">
              <w:rPr>
                <w:sz w:val="16"/>
                <w:szCs w:val="16"/>
              </w:rPr>
              <w:t>05</w:t>
            </w:r>
          </w:p>
        </w:tc>
        <w:tc>
          <w:tcPr>
            <w:tcW w:w="629" w:type="dxa"/>
            <w:hideMark/>
          </w:tcPr>
          <w:p w14:paraId="20C78A3B" w14:textId="77777777" w:rsidR="001E7F9C" w:rsidRPr="001E7F9C" w:rsidRDefault="001E7F9C" w:rsidP="001E7F9C">
            <w:pPr>
              <w:rPr>
                <w:sz w:val="16"/>
                <w:szCs w:val="16"/>
              </w:rPr>
            </w:pPr>
            <w:r w:rsidRPr="001E7F9C">
              <w:rPr>
                <w:sz w:val="16"/>
                <w:szCs w:val="16"/>
              </w:rPr>
              <w:t>61140</w:t>
            </w:r>
          </w:p>
        </w:tc>
        <w:tc>
          <w:tcPr>
            <w:tcW w:w="446" w:type="dxa"/>
            <w:hideMark/>
          </w:tcPr>
          <w:p w14:paraId="220EB84D" w14:textId="77777777" w:rsidR="001E7F9C" w:rsidRPr="001E7F9C" w:rsidRDefault="001E7F9C" w:rsidP="001E7F9C">
            <w:pPr>
              <w:rPr>
                <w:sz w:val="16"/>
                <w:szCs w:val="16"/>
              </w:rPr>
            </w:pPr>
            <w:r w:rsidRPr="001E7F9C">
              <w:rPr>
                <w:sz w:val="16"/>
                <w:szCs w:val="16"/>
              </w:rPr>
              <w:t>610</w:t>
            </w:r>
          </w:p>
        </w:tc>
        <w:tc>
          <w:tcPr>
            <w:tcW w:w="369" w:type="dxa"/>
            <w:hideMark/>
          </w:tcPr>
          <w:p w14:paraId="29C124A9" w14:textId="77777777" w:rsidR="001E7F9C" w:rsidRPr="001E7F9C" w:rsidRDefault="001E7F9C" w:rsidP="001E7F9C">
            <w:pPr>
              <w:rPr>
                <w:sz w:val="16"/>
                <w:szCs w:val="16"/>
              </w:rPr>
            </w:pPr>
            <w:r w:rsidRPr="001E7F9C">
              <w:rPr>
                <w:sz w:val="16"/>
                <w:szCs w:val="16"/>
              </w:rPr>
              <w:t>08</w:t>
            </w:r>
          </w:p>
        </w:tc>
        <w:tc>
          <w:tcPr>
            <w:tcW w:w="464" w:type="dxa"/>
            <w:hideMark/>
          </w:tcPr>
          <w:p w14:paraId="71A83431" w14:textId="77777777" w:rsidR="001E7F9C" w:rsidRPr="001E7F9C" w:rsidRDefault="001E7F9C" w:rsidP="001E7F9C">
            <w:pPr>
              <w:rPr>
                <w:sz w:val="16"/>
                <w:szCs w:val="16"/>
              </w:rPr>
            </w:pPr>
            <w:r w:rsidRPr="001E7F9C">
              <w:rPr>
                <w:sz w:val="16"/>
                <w:szCs w:val="16"/>
              </w:rPr>
              <w:t> </w:t>
            </w:r>
          </w:p>
        </w:tc>
        <w:tc>
          <w:tcPr>
            <w:tcW w:w="503" w:type="dxa"/>
            <w:hideMark/>
          </w:tcPr>
          <w:p w14:paraId="5CE742F8" w14:textId="77777777" w:rsidR="001E7F9C" w:rsidRPr="001E7F9C" w:rsidRDefault="001E7F9C" w:rsidP="001E7F9C">
            <w:pPr>
              <w:rPr>
                <w:sz w:val="16"/>
                <w:szCs w:val="16"/>
              </w:rPr>
            </w:pPr>
            <w:r w:rsidRPr="001E7F9C">
              <w:rPr>
                <w:sz w:val="16"/>
                <w:szCs w:val="16"/>
              </w:rPr>
              <w:t> </w:t>
            </w:r>
          </w:p>
        </w:tc>
        <w:tc>
          <w:tcPr>
            <w:tcW w:w="1069" w:type="dxa"/>
            <w:noWrap/>
            <w:hideMark/>
          </w:tcPr>
          <w:p w14:paraId="2F011802" w14:textId="77777777" w:rsidR="001E7F9C" w:rsidRPr="001E7F9C" w:rsidRDefault="001E7F9C" w:rsidP="001E7F9C">
            <w:pPr>
              <w:rPr>
                <w:sz w:val="16"/>
                <w:szCs w:val="16"/>
              </w:rPr>
            </w:pPr>
            <w:r w:rsidRPr="001E7F9C">
              <w:rPr>
                <w:sz w:val="16"/>
                <w:szCs w:val="16"/>
              </w:rPr>
              <w:t>300,0</w:t>
            </w:r>
          </w:p>
        </w:tc>
        <w:tc>
          <w:tcPr>
            <w:tcW w:w="1069" w:type="dxa"/>
            <w:noWrap/>
            <w:hideMark/>
          </w:tcPr>
          <w:p w14:paraId="5802DE7D" w14:textId="77777777" w:rsidR="001E7F9C" w:rsidRPr="001E7F9C" w:rsidRDefault="001E7F9C" w:rsidP="001E7F9C">
            <w:pPr>
              <w:rPr>
                <w:sz w:val="16"/>
                <w:szCs w:val="16"/>
              </w:rPr>
            </w:pPr>
            <w:r w:rsidRPr="001E7F9C">
              <w:rPr>
                <w:sz w:val="16"/>
                <w:szCs w:val="16"/>
              </w:rPr>
              <w:t>0,0</w:t>
            </w:r>
          </w:p>
        </w:tc>
        <w:tc>
          <w:tcPr>
            <w:tcW w:w="1274" w:type="dxa"/>
            <w:noWrap/>
            <w:hideMark/>
          </w:tcPr>
          <w:p w14:paraId="011E527B" w14:textId="77777777" w:rsidR="001E7F9C" w:rsidRPr="001E7F9C" w:rsidRDefault="001E7F9C" w:rsidP="001E7F9C">
            <w:pPr>
              <w:rPr>
                <w:sz w:val="16"/>
                <w:szCs w:val="16"/>
              </w:rPr>
            </w:pPr>
            <w:r w:rsidRPr="001E7F9C">
              <w:rPr>
                <w:sz w:val="16"/>
                <w:szCs w:val="16"/>
              </w:rPr>
              <w:t>0,0</w:t>
            </w:r>
          </w:p>
        </w:tc>
      </w:tr>
      <w:tr w:rsidR="001E7F9C" w:rsidRPr="001E7F9C" w14:paraId="0981BD7D" w14:textId="77777777" w:rsidTr="00B35219">
        <w:trPr>
          <w:trHeight w:val="225"/>
        </w:trPr>
        <w:tc>
          <w:tcPr>
            <w:tcW w:w="3753" w:type="dxa"/>
            <w:hideMark/>
          </w:tcPr>
          <w:p w14:paraId="06538C3C" w14:textId="77777777" w:rsidR="001E7F9C" w:rsidRPr="001E7F9C" w:rsidRDefault="001E7F9C">
            <w:pPr>
              <w:rPr>
                <w:sz w:val="16"/>
                <w:szCs w:val="16"/>
              </w:rPr>
            </w:pPr>
            <w:r w:rsidRPr="001E7F9C">
              <w:rPr>
                <w:sz w:val="16"/>
                <w:szCs w:val="16"/>
              </w:rPr>
              <w:t>Культура</w:t>
            </w:r>
          </w:p>
        </w:tc>
        <w:tc>
          <w:tcPr>
            <w:tcW w:w="369" w:type="dxa"/>
            <w:hideMark/>
          </w:tcPr>
          <w:p w14:paraId="4E378E35" w14:textId="77777777" w:rsidR="001E7F9C" w:rsidRPr="001E7F9C" w:rsidRDefault="001E7F9C" w:rsidP="001E7F9C">
            <w:pPr>
              <w:rPr>
                <w:sz w:val="16"/>
                <w:szCs w:val="16"/>
              </w:rPr>
            </w:pPr>
            <w:r w:rsidRPr="001E7F9C">
              <w:rPr>
                <w:sz w:val="16"/>
                <w:szCs w:val="16"/>
              </w:rPr>
              <w:t>05</w:t>
            </w:r>
          </w:p>
        </w:tc>
        <w:tc>
          <w:tcPr>
            <w:tcW w:w="366" w:type="dxa"/>
            <w:hideMark/>
          </w:tcPr>
          <w:p w14:paraId="44575F7E" w14:textId="77777777" w:rsidR="001E7F9C" w:rsidRPr="001E7F9C" w:rsidRDefault="001E7F9C" w:rsidP="001E7F9C">
            <w:pPr>
              <w:rPr>
                <w:sz w:val="16"/>
                <w:szCs w:val="16"/>
              </w:rPr>
            </w:pPr>
            <w:r w:rsidRPr="001E7F9C">
              <w:rPr>
                <w:sz w:val="16"/>
                <w:szCs w:val="16"/>
              </w:rPr>
              <w:t>0</w:t>
            </w:r>
          </w:p>
        </w:tc>
        <w:tc>
          <w:tcPr>
            <w:tcW w:w="451" w:type="dxa"/>
            <w:hideMark/>
          </w:tcPr>
          <w:p w14:paraId="66F73625" w14:textId="77777777" w:rsidR="001E7F9C" w:rsidRPr="001E7F9C" w:rsidRDefault="001E7F9C" w:rsidP="001E7F9C">
            <w:pPr>
              <w:rPr>
                <w:sz w:val="16"/>
                <w:szCs w:val="16"/>
              </w:rPr>
            </w:pPr>
            <w:r w:rsidRPr="001E7F9C">
              <w:rPr>
                <w:sz w:val="16"/>
                <w:szCs w:val="16"/>
              </w:rPr>
              <w:t>05</w:t>
            </w:r>
          </w:p>
        </w:tc>
        <w:tc>
          <w:tcPr>
            <w:tcW w:w="629" w:type="dxa"/>
            <w:hideMark/>
          </w:tcPr>
          <w:p w14:paraId="34E50D52" w14:textId="77777777" w:rsidR="001E7F9C" w:rsidRPr="001E7F9C" w:rsidRDefault="001E7F9C" w:rsidP="001E7F9C">
            <w:pPr>
              <w:rPr>
                <w:sz w:val="16"/>
                <w:szCs w:val="16"/>
              </w:rPr>
            </w:pPr>
            <w:r w:rsidRPr="001E7F9C">
              <w:rPr>
                <w:sz w:val="16"/>
                <w:szCs w:val="16"/>
              </w:rPr>
              <w:t>61140</w:t>
            </w:r>
          </w:p>
        </w:tc>
        <w:tc>
          <w:tcPr>
            <w:tcW w:w="446" w:type="dxa"/>
            <w:hideMark/>
          </w:tcPr>
          <w:p w14:paraId="523CE17F" w14:textId="77777777" w:rsidR="001E7F9C" w:rsidRPr="001E7F9C" w:rsidRDefault="001E7F9C" w:rsidP="001E7F9C">
            <w:pPr>
              <w:rPr>
                <w:sz w:val="16"/>
                <w:szCs w:val="16"/>
              </w:rPr>
            </w:pPr>
            <w:r w:rsidRPr="001E7F9C">
              <w:rPr>
                <w:sz w:val="16"/>
                <w:szCs w:val="16"/>
              </w:rPr>
              <w:t>610</w:t>
            </w:r>
          </w:p>
        </w:tc>
        <w:tc>
          <w:tcPr>
            <w:tcW w:w="369" w:type="dxa"/>
            <w:hideMark/>
          </w:tcPr>
          <w:p w14:paraId="04A3B5C2" w14:textId="77777777" w:rsidR="001E7F9C" w:rsidRPr="001E7F9C" w:rsidRDefault="001E7F9C" w:rsidP="001E7F9C">
            <w:pPr>
              <w:rPr>
                <w:sz w:val="16"/>
                <w:szCs w:val="16"/>
              </w:rPr>
            </w:pPr>
            <w:r w:rsidRPr="001E7F9C">
              <w:rPr>
                <w:sz w:val="16"/>
                <w:szCs w:val="16"/>
              </w:rPr>
              <w:t>08</w:t>
            </w:r>
          </w:p>
        </w:tc>
        <w:tc>
          <w:tcPr>
            <w:tcW w:w="464" w:type="dxa"/>
            <w:hideMark/>
          </w:tcPr>
          <w:p w14:paraId="1780872E" w14:textId="77777777" w:rsidR="001E7F9C" w:rsidRPr="001E7F9C" w:rsidRDefault="001E7F9C" w:rsidP="001E7F9C">
            <w:pPr>
              <w:rPr>
                <w:sz w:val="16"/>
                <w:szCs w:val="16"/>
              </w:rPr>
            </w:pPr>
            <w:r w:rsidRPr="001E7F9C">
              <w:rPr>
                <w:sz w:val="16"/>
                <w:szCs w:val="16"/>
              </w:rPr>
              <w:t>01</w:t>
            </w:r>
          </w:p>
        </w:tc>
        <w:tc>
          <w:tcPr>
            <w:tcW w:w="503" w:type="dxa"/>
            <w:hideMark/>
          </w:tcPr>
          <w:p w14:paraId="38CEAFED" w14:textId="77777777" w:rsidR="001E7F9C" w:rsidRPr="001E7F9C" w:rsidRDefault="001E7F9C" w:rsidP="001E7F9C">
            <w:pPr>
              <w:rPr>
                <w:sz w:val="16"/>
                <w:szCs w:val="16"/>
              </w:rPr>
            </w:pPr>
            <w:r w:rsidRPr="001E7F9C">
              <w:rPr>
                <w:sz w:val="16"/>
                <w:szCs w:val="16"/>
              </w:rPr>
              <w:t> </w:t>
            </w:r>
          </w:p>
        </w:tc>
        <w:tc>
          <w:tcPr>
            <w:tcW w:w="1069" w:type="dxa"/>
            <w:noWrap/>
            <w:hideMark/>
          </w:tcPr>
          <w:p w14:paraId="6C3FE41F" w14:textId="77777777" w:rsidR="001E7F9C" w:rsidRPr="001E7F9C" w:rsidRDefault="001E7F9C" w:rsidP="001E7F9C">
            <w:pPr>
              <w:rPr>
                <w:sz w:val="16"/>
                <w:szCs w:val="16"/>
              </w:rPr>
            </w:pPr>
            <w:r w:rsidRPr="001E7F9C">
              <w:rPr>
                <w:sz w:val="16"/>
                <w:szCs w:val="16"/>
              </w:rPr>
              <w:t>300,0</w:t>
            </w:r>
          </w:p>
        </w:tc>
        <w:tc>
          <w:tcPr>
            <w:tcW w:w="1069" w:type="dxa"/>
            <w:noWrap/>
            <w:hideMark/>
          </w:tcPr>
          <w:p w14:paraId="6A1F6EF9" w14:textId="77777777" w:rsidR="001E7F9C" w:rsidRPr="001E7F9C" w:rsidRDefault="001E7F9C" w:rsidP="001E7F9C">
            <w:pPr>
              <w:rPr>
                <w:sz w:val="16"/>
                <w:szCs w:val="16"/>
              </w:rPr>
            </w:pPr>
            <w:r w:rsidRPr="001E7F9C">
              <w:rPr>
                <w:sz w:val="16"/>
                <w:szCs w:val="16"/>
              </w:rPr>
              <w:t>0,0</w:t>
            </w:r>
          </w:p>
        </w:tc>
        <w:tc>
          <w:tcPr>
            <w:tcW w:w="1274" w:type="dxa"/>
            <w:noWrap/>
            <w:hideMark/>
          </w:tcPr>
          <w:p w14:paraId="52F12E15" w14:textId="77777777" w:rsidR="001E7F9C" w:rsidRPr="001E7F9C" w:rsidRDefault="001E7F9C" w:rsidP="001E7F9C">
            <w:pPr>
              <w:rPr>
                <w:sz w:val="16"/>
                <w:szCs w:val="16"/>
              </w:rPr>
            </w:pPr>
            <w:r w:rsidRPr="001E7F9C">
              <w:rPr>
                <w:sz w:val="16"/>
                <w:szCs w:val="16"/>
              </w:rPr>
              <w:t>0,0</w:t>
            </w:r>
          </w:p>
        </w:tc>
      </w:tr>
      <w:tr w:rsidR="001E7F9C" w:rsidRPr="001E7F9C" w14:paraId="022A07B7" w14:textId="77777777" w:rsidTr="00B35219">
        <w:trPr>
          <w:trHeight w:val="780"/>
        </w:trPr>
        <w:tc>
          <w:tcPr>
            <w:tcW w:w="3753" w:type="dxa"/>
            <w:hideMark/>
          </w:tcPr>
          <w:p w14:paraId="514F206D" w14:textId="77777777" w:rsidR="001E7F9C" w:rsidRPr="001E7F9C" w:rsidRDefault="001E7F9C">
            <w:pPr>
              <w:rPr>
                <w:sz w:val="16"/>
                <w:szCs w:val="16"/>
              </w:rPr>
            </w:pPr>
            <w:r w:rsidRPr="001E7F9C">
              <w:rPr>
                <w:sz w:val="16"/>
                <w:szCs w:val="16"/>
              </w:rPr>
              <w:t>Муниципальное казенное учреждение "Управление культуры" администрации Рузаевского муниципального района Республики Мордовия</w:t>
            </w:r>
          </w:p>
        </w:tc>
        <w:tc>
          <w:tcPr>
            <w:tcW w:w="369" w:type="dxa"/>
            <w:hideMark/>
          </w:tcPr>
          <w:p w14:paraId="639BE264" w14:textId="77777777" w:rsidR="001E7F9C" w:rsidRPr="001E7F9C" w:rsidRDefault="001E7F9C" w:rsidP="001E7F9C">
            <w:pPr>
              <w:rPr>
                <w:sz w:val="16"/>
                <w:szCs w:val="16"/>
              </w:rPr>
            </w:pPr>
            <w:r w:rsidRPr="001E7F9C">
              <w:rPr>
                <w:sz w:val="16"/>
                <w:szCs w:val="16"/>
              </w:rPr>
              <w:t>05</w:t>
            </w:r>
          </w:p>
        </w:tc>
        <w:tc>
          <w:tcPr>
            <w:tcW w:w="366" w:type="dxa"/>
            <w:hideMark/>
          </w:tcPr>
          <w:p w14:paraId="6E490CA3" w14:textId="77777777" w:rsidR="001E7F9C" w:rsidRPr="001E7F9C" w:rsidRDefault="001E7F9C" w:rsidP="001E7F9C">
            <w:pPr>
              <w:rPr>
                <w:sz w:val="16"/>
                <w:szCs w:val="16"/>
              </w:rPr>
            </w:pPr>
            <w:r w:rsidRPr="001E7F9C">
              <w:rPr>
                <w:sz w:val="16"/>
                <w:szCs w:val="16"/>
              </w:rPr>
              <w:t>0</w:t>
            </w:r>
          </w:p>
        </w:tc>
        <w:tc>
          <w:tcPr>
            <w:tcW w:w="451" w:type="dxa"/>
            <w:hideMark/>
          </w:tcPr>
          <w:p w14:paraId="0376C227" w14:textId="77777777" w:rsidR="001E7F9C" w:rsidRPr="001E7F9C" w:rsidRDefault="001E7F9C" w:rsidP="001E7F9C">
            <w:pPr>
              <w:rPr>
                <w:sz w:val="16"/>
                <w:szCs w:val="16"/>
              </w:rPr>
            </w:pPr>
            <w:r w:rsidRPr="001E7F9C">
              <w:rPr>
                <w:sz w:val="16"/>
                <w:szCs w:val="16"/>
              </w:rPr>
              <w:t>05</w:t>
            </w:r>
          </w:p>
        </w:tc>
        <w:tc>
          <w:tcPr>
            <w:tcW w:w="629" w:type="dxa"/>
            <w:hideMark/>
          </w:tcPr>
          <w:p w14:paraId="7E030C3C" w14:textId="77777777" w:rsidR="001E7F9C" w:rsidRPr="001E7F9C" w:rsidRDefault="001E7F9C" w:rsidP="001E7F9C">
            <w:pPr>
              <w:rPr>
                <w:sz w:val="16"/>
                <w:szCs w:val="16"/>
              </w:rPr>
            </w:pPr>
            <w:r w:rsidRPr="001E7F9C">
              <w:rPr>
                <w:sz w:val="16"/>
                <w:szCs w:val="16"/>
              </w:rPr>
              <w:t>61140</w:t>
            </w:r>
          </w:p>
        </w:tc>
        <w:tc>
          <w:tcPr>
            <w:tcW w:w="446" w:type="dxa"/>
            <w:hideMark/>
          </w:tcPr>
          <w:p w14:paraId="55F9513B" w14:textId="77777777" w:rsidR="001E7F9C" w:rsidRPr="001E7F9C" w:rsidRDefault="001E7F9C" w:rsidP="001E7F9C">
            <w:pPr>
              <w:rPr>
                <w:sz w:val="16"/>
                <w:szCs w:val="16"/>
              </w:rPr>
            </w:pPr>
            <w:r w:rsidRPr="001E7F9C">
              <w:rPr>
                <w:sz w:val="16"/>
                <w:szCs w:val="16"/>
              </w:rPr>
              <w:t>610</w:t>
            </w:r>
          </w:p>
        </w:tc>
        <w:tc>
          <w:tcPr>
            <w:tcW w:w="369" w:type="dxa"/>
            <w:hideMark/>
          </w:tcPr>
          <w:p w14:paraId="58AE32F4" w14:textId="77777777" w:rsidR="001E7F9C" w:rsidRPr="001E7F9C" w:rsidRDefault="001E7F9C" w:rsidP="001E7F9C">
            <w:pPr>
              <w:rPr>
                <w:sz w:val="16"/>
                <w:szCs w:val="16"/>
              </w:rPr>
            </w:pPr>
            <w:r w:rsidRPr="001E7F9C">
              <w:rPr>
                <w:sz w:val="16"/>
                <w:szCs w:val="16"/>
              </w:rPr>
              <w:t>08</w:t>
            </w:r>
          </w:p>
        </w:tc>
        <w:tc>
          <w:tcPr>
            <w:tcW w:w="464" w:type="dxa"/>
            <w:hideMark/>
          </w:tcPr>
          <w:p w14:paraId="2DE59169" w14:textId="77777777" w:rsidR="001E7F9C" w:rsidRPr="001E7F9C" w:rsidRDefault="001E7F9C" w:rsidP="001E7F9C">
            <w:pPr>
              <w:rPr>
                <w:sz w:val="16"/>
                <w:szCs w:val="16"/>
              </w:rPr>
            </w:pPr>
            <w:r w:rsidRPr="001E7F9C">
              <w:rPr>
                <w:sz w:val="16"/>
                <w:szCs w:val="16"/>
              </w:rPr>
              <w:t>01</w:t>
            </w:r>
          </w:p>
        </w:tc>
        <w:tc>
          <w:tcPr>
            <w:tcW w:w="503" w:type="dxa"/>
            <w:hideMark/>
          </w:tcPr>
          <w:p w14:paraId="5B0829A8" w14:textId="77777777" w:rsidR="001E7F9C" w:rsidRPr="001E7F9C" w:rsidRDefault="001E7F9C" w:rsidP="001E7F9C">
            <w:pPr>
              <w:rPr>
                <w:sz w:val="16"/>
                <w:szCs w:val="16"/>
              </w:rPr>
            </w:pPr>
            <w:r w:rsidRPr="001E7F9C">
              <w:rPr>
                <w:sz w:val="16"/>
                <w:szCs w:val="16"/>
              </w:rPr>
              <w:t>992</w:t>
            </w:r>
          </w:p>
        </w:tc>
        <w:tc>
          <w:tcPr>
            <w:tcW w:w="1069" w:type="dxa"/>
            <w:noWrap/>
            <w:hideMark/>
          </w:tcPr>
          <w:p w14:paraId="6332FAEE" w14:textId="77777777" w:rsidR="001E7F9C" w:rsidRPr="001E7F9C" w:rsidRDefault="001E7F9C" w:rsidP="001E7F9C">
            <w:pPr>
              <w:rPr>
                <w:sz w:val="16"/>
                <w:szCs w:val="16"/>
              </w:rPr>
            </w:pPr>
            <w:r w:rsidRPr="001E7F9C">
              <w:rPr>
                <w:sz w:val="16"/>
                <w:szCs w:val="16"/>
              </w:rPr>
              <w:t>300,0</w:t>
            </w:r>
          </w:p>
        </w:tc>
        <w:tc>
          <w:tcPr>
            <w:tcW w:w="1069" w:type="dxa"/>
            <w:noWrap/>
            <w:hideMark/>
          </w:tcPr>
          <w:p w14:paraId="35D161B1" w14:textId="77777777" w:rsidR="001E7F9C" w:rsidRPr="001E7F9C" w:rsidRDefault="001E7F9C" w:rsidP="001E7F9C">
            <w:pPr>
              <w:rPr>
                <w:sz w:val="16"/>
                <w:szCs w:val="16"/>
              </w:rPr>
            </w:pPr>
            <w:r w:rsidRPr="001E7F9C">
              <w:rPr>
                <w:sz w:val="16"/>
                <w:szCs w:val="16"/>
              </w:rPr>
              <w:t>0,0</w:t>
            </w:r>
          </w:p>
        </w:tc>
        <w:tc>
          <w:tcPr>
            <w:tcW w:w="1274" w:type="dxa"/>
            <w:noWrap/>
            <w:hideMark/>
          </w:tcPr>
          <w:p w14:paraId="3C9D85FD" w14:textId="77777777" w:rsidR="001E7F9C" w:rsidRPr="001E7F9C" w:rsidRDefault="001E7F9C" w:rsidP="001E7F9C">
            <w:pPr>
              <w:rPr>
                <w:sz w:val="16"/>
                <w:szCs w:val="16"/>
              </w:rPr>
            </w:pPr>
            <w:r w:rsidRPr="001E7F9C">
              <w:rPr>
                <w:sz w:val="16"/>
                <w:szCs w:val="16"/>
              </w:rPr>
              <w:t>0,0</w:t>
            </w:r>
          </w:p>
        </w:tc>
      </w:tr>
      <w:tr w:rsidR="001E7F9C" w:rsidRPr="001E7F9C" w14:paraId="577AFCE4" w14:textId="77777777" w:rsidTr="00B35219">
        <w:trPr>
          <w:trHeight w:val="1125"/>
        </w:trPr>
        <w:tc>
          <w:tcPr>
            <w:tcW w:w="3753" w:type="dxa"/>
            <w:hideMark/>
          </w:tcPr>
          <w:p w14:paraId="2176B1ED" w14:textId="77777777" w:rsidR="001E7F9C" w:rsidRPr="001E7F9C" w:rsidRDefault="001E7F9C">
            <w:pPr>
              <w:rPr>
                <w:sz w:val="16"/>
                <w:szCs w:val="16"/>
              </w:rPr>
            </w:pPr>
            <w:r w:rsidRPr="001E7F9C">
              <w:rPr>
                <w:sz w:val="16"/>
                <w:szCs w:val="16"/>
              </w:rPr>
              <w:t>Основное мероприятие "Осуществление государственных полномочий Республики Мордовия по хранению, комплектованию, учету и использованию архивных документов, находящихся в собственности Республики Мордовия и хранящихся в муниципальных архивах"</w:t>
            </w:r>
          </w:p>
        </w:tc>
        <w:tc>
          <w:tcPr>
            <w:tcW w:w="369" w:type="dxa"/>
            <w:hideMark/>
          </w:tcPr>
          <w:p w14:paraId="61949EA6" w14:textId="77777777" w:rsidR="001E7F9C" w:rsidRPr="001E7F9C" w:rsidRDefault="001E7F9C" w:rsidP="001E7F9C">
            <w:pPr>
              <w:rPr>
                <w:sz w:val="16"/>
                <w:szCs w:val="16"/>
              </w:rPr>
            </w:pPr>
            <w:r w:rsidRPr="001E7F9C">
              <w:rPr>
                <w:sz w:val="16"/>
                <w:szCs w:val="16"/>
              </w:rPr>
              <w:t>05</w:t>
            </w:r>
          </w:p>
        </w:tc>
        <w:tc>
          <w:tcPr>
            <w:tcW w:w="366" w:type="dxa"/>
            <w:hideMark/>
          </w:tcPr>
          <w:p w14:paraId="1D973713" w14:textId="77777777" w:rsidR="001E7F9C" w:rsidRPr="001E7F9C" w:rsidRDefault="001E7F9C" w:rsidP="001E7F9C">
            <w:pPr>
              <w:rPr>
                <w:sz w:val="16"/>
                <w:szCs w:val="16"/>
              </w:rPr>
            </w:pPr>
            <w:r w:rsidRPr="001E7F9C">
              <w:rPr>
                <w:sz w:val="16"/>
                <w:szCs w:val="16"/>
              </w:rPr>
              <w:t>0</w:t>
            </w:r>
          </w:p>
        </w:tc>
        <w:tc>
          <w:tcPr>
            <w:tcW w:w="451" w:type="dxa"/>
            <w:hideMark/>
          </w:tcPr>
          <w:p w14:paraId="4D28958A" w14:textId="77777777" w:rsidR="001E7F9C" w:rsidRPr="001E7F9C" w:rsidRDefault="001E7F9C" w:rsidP="001E7F9C">
            <w:pPr>
              <w:rPr>
                <w:sz w:val="16"/>
                <w:szCs w:val="16"/>
              </w:rPr>
            </w:pPr>
            <w:r w:rsidRPr="001E7F9C">
              <w:rPr>
                <w:sz w:val="16"/>
                <w:szCs w:val="16"/>
              </w:rPr>
              <w:t>07</w:t>
            </w:r>
          </w:p>
        </w:tc>
        <w:tc>
          <w:tcPr>
            <w:tcW w:w="629" w:type="dxa"/>
            <w:hideMark/>
          </w:tcPr>
          <w:p w14:paraId="28FDAD78" w14:textId="77777777" w:rsidR="001E7F9C" w:rsidRPr="001E7F9C" w:rsidRDefault="001E7F9C" w:rsidP="001E7F9C">
            <w:pPr>
              <w:rPr>
                <w:sz w:val="16"/>
                <w:szCs w:val="16"/>
              </w:rPr>
            </w:pPr>
            <w:r w:rsidRPr="001E7F9C">
              <w:rPr>
                <w:sz w:val="16"/>
                <w:szCs w:val="16"/>
              </w:rPr>
              <w:t> </w:t>
            </w:r>
          </w:p>
        </w:tc>
        <w:tc>
          <w:tcPr>
            <w:tcW w:w="446" w:type="dxa"/>
            <w:hideMark/>
          </w:tcPr>
          <w:p w14:paraId="26F4A25F" w14:textId="77777777" w:rsidR="001E7F9C" w:rsidRPr="001E7F9C" w:rsidRDefault="001E7F9C" w:rsidP="001E7F9C">
            <w:pPr>
              <w:rPr>
                <w:sz w:val="16"/>
                <w:szCs w:val="16"/>
              </w:rPr>
            </w:pPr>
            <w:r w:rsidRPr="001E7F9C">
              <w:rPr>
                <w:sz w:val="16"/>
                <w:szCs w:val="16"/>
              </w:rPr>
              <w:t> </w:t>
            </w:r>
          </w:p>
        </w:tc>
        <w:tc>
          <w:tcPr>
            <w:tcW w:w="369" w:type="dxa"/>
            <w:hideMark/>
          </w:tcPr>
          <w:p w14:paraId="1205DED2" w14:textId="77777777" w:rsidR="001E7F9C" w:rsidRPr="001E7F9C" w:rsidRDefault="001E7F9C" w:rsidP="001E7F9C">
            <w:pPr>
              <w:rPr>
                <w:sz w:val="16"/>
                <w:szCs w:val="16"/>
              </w:rPr>
            </w:pPr>
            <w:r w:rsidRPr="001E7F9C">
              <w:rPr>
                <w:sz w:val="16"/>
                <w:szCs w:val="16"/>
              </w:rPr>
              <w:t> </w:t>
            </w:r>
          </w:p>
        </w:tc>
        <w:tc>
          <w:tcPr>
            <w:tcW w:w="464" w:type="dxa"/>
            <w:hideMark/>
          </w:tcPr>
          <w:p w14:paraId="0641DCA2" w14:textId="77777777" w:rsidR="001E7F9C" w:rsidRPr="001E7F9C" w:rsidRDefault="001E7F9C" w:rsidP="001E7F9C">
            <w:pPr>
              <w:rPr>
                <w:sz w:val="16"/>
                <w:szCs w:val="16"/>
              </w:rPr>
            </w:pPr>
            <w:r w:rsidRPr="001E7F9C">
              <w:rPr>
                <w:sz w:val="16"/>
                <w:szCs w:val="16"/>
              </w:rPr>
              <w:t> </w:t>
            </w:r>
          </w:p>
        </w:tc>
        <w:tc>
          <w:tcPr>
            <w:tcW w:w="503" w:type="dxa"/>
            <w:hideMark/>
          </w:tcPr>
          <w:p w14:paraId="27B9EB20" w14:textId="77777777" w:rsidR="001E7F9C" w:rsidRPr="001E7F9C" w:rsidRDefault="001E7F9C" w:rsidP="001E7F9C">
            <w:pPr>
              <w:rPr>
                <w:sz w:val="16"/>
                <w:szCs w:val="16"/>
              </w:rPr>
            </w:pPr>
            <w:r w:rsidRPr="001E7F9C">
              <w:rPr>
                <w:sz w:val="16"/>
                <w:szCs w:val="16"/>
              </w:rPr>
              <w:t> </w:t>
            </w:r>
          </w:p>
        </w:tc>
        <w:tc>
          <w:tcPr>
            <w:tcW w:w="1069" w:type="dxa"/>
            <w:noWrap/>
            <w:hideMark/>
          </w:tcPr>
          <w:p w14:paraId="227DEDEA" w14:textId="77777777" w:rsidR="001E7F9C" w:rsidRPr="001E7F9C" w:rsidRDefault="001E7F9C" w:rsidP="001E7F9C">
            <w:pPr>
              <w:rPr>
                <w:sz w:val="16"/>
                <w:szCs w:val="16"/>
              </w:rPr>
            </w:pPr>
            <w:r w:rsidRPr="001E7F9C">
              <w:rPr>
                <w:sz w:val="16"/>
                <w:szCs w:val="16"/>
              </w:rPr>
              <w:t>166,0</w:t>
            </w:r>
          </w:p>
        </w:tc>
        <w:tc>
          <w:tcPr>
            <w:tcW w:w="1069" w:type="dxa"/>
            <w:noWrap/>
            <w:hideMark/>
          </w:tcPr>
          <w:p w14:paraId="541CE1D4" w14:textId="77777777" w:rsidR="001E7F9C" w:rsidRPr="001E7F9C" w:rsidRDefault="001E7F9C" w:rsidP="001E7F9C">
            <w:pPr>
              <w:rPr>
                <w:sz w:val="16"/>
                <w:szCs w:val="16"/>
              </w:rPr>
            </w:pPr>
            <w:r w:rsidRPr="001E7F9C">
              <w:rPr>
                <w:sz w:val="16"/>
                <w:szCs w:val="16"/>
              </w:rPr>
              <w:t>171,2</w:t>
            </w:r>
          </w:p>
        </w:tc>
        <w:tc>
          <w:tcPr>
            <w:tcW w:w="1274" w:type="dxa"/>
            <w:noWrap/>
            <w:hideMark/>
          </w:tcPr>
          <w:p w14:paraId="73106837" w14:textId="77777777" w:rsidR="001E7F9C" w:rsidRPr="001E7F9C" w:rsidRDefault="001E7F9C" w:rsidP="001E7F9C">
            <w:pPr>
              <w:rPr>
                <w:sz w:val="16"/>
                <w:szCs w:val="16"/>
              </w:rPr>
            </w:pPr>
            <w:r w:rsidRPr="001E7F9C">
              <w:rPr>
                <w:sz w:val="16"/>
                <w:szCs w:val="16"/>
              </w:rPr>
              <w:t>176,6</w:t>
            </w:r>
          </w:p>
        </w:tc>
      </w:tr>
      <w:tr w:rsidR="001E7F9C" w:rsidRPr="001E7F9C" w14:paraId="68A49203" w14:textId="77777777" w:rsidTr="00B35219">
        <w:trPr>
          <w:trHeight w:val="900"/>
        </w:trPr>
        <w:tc>
          <w:tcPr>
            <w:tcW w:w="3753" w:type="dxa"/>
            <w:hideMark/>
          </w:tcPr>
          <w:p w14:paraId="24449ADC" w14:textId="77777777" w:rsidR="001E7F9C" w:rsidRPr="001E7F9C" w:rsidRDefault="001E7F9C">
            <w:pPr>
              <w:rPr>
                <w:sz w:val="16"/>
                <w:szCs w:val="16"/>
              </w:rPr>
            </w:pPr>
            <w:r w:rsidRPr="001E7F9C">
              <w:rPr>
                <w:sz w:val="16"/>
                <w:szCs w:val="16"/>
              </w:rPr>
              <w:t>Осуществление государственных полномочий Республики Мордовия по хранению, комплектованию, учету и использованию архивных документов, находящихся в собственности Республики Мордовия и хранящихся в муниципальных архивах</w:t>
            </w:r>
          </w:p>
        </w:tc>
        <w:tc>
          <w:tcPr>
            <w:tcW w:w="369" w:type="dxa"/>
            <w:hideMark/>
          </w:tcPr>
          <w:p w14:paraId="76F5B034" w14:textId="77777777" w:rsidR="001E7F9C" w:rsidRPr="001E7F9C" w:rsidRDefault="001E7F9C" w:rsidP="001E7F9C">
            <w:pPr>
              <w:rPr>
                <w:sz w:val="16"/>
                <w:szCs w:val="16"/>
              </w:rPr>
            </w:pPr>
            <w:r w:rsidRPr="001E7F9C">
              <w:rPr>
                <w:sz w:val="16"/>
                <w:szCs w:val="16"/>
              </w:rPr>
              <w:t>05</w:t>
            </w:r>
          </w:p>
        </w:tc>
        <w:tc>
          <w:tcPr>
            <w:tcW w:w="366" w:type="dxa"/>
            <w:hideMark/>
          </w:tcPr>
          <w:p w14:paraId="4A75A344" w14:textId="77777777" w:rsidR="001E7F9C" w:rsidRPr="001E7F9C" w:rsidRDefault="001E7F9C" w:rsidP="001E7F9C">
            <w:pPr>
              <w:rPr>
                <w:sz w:val="16"/>
                <w:szCs w:val="16"/>
              </w:rPr>
            </w:pPr>
            <w:r w:rsidRPr="001E7F9C">
              <w:rPr>
                <w:sz w:val="16"/>
                <w:szCs w:val="16"/>
              </w:rPr>
              <w:t>0</w:t>
            </w:r>
          </w:p>
        </w:tc>
        <w:tc>
          <w:tcPr>
            <w:tcW w:w="451" w:type="dxa"/>
            <w:hideMark/>
          </w:tcPr>
          <w:p w14:paraId="1E054298" w14:textId="77777777" w:rsidR="001E7F9C" w:rsidRPr="001E7F9C" w:rsidRDefault="001E7F9C" w:rsidP="001E7F9C">
            <w:pPr>
              <w:rPr>
                <w:sz w:val="16"/>
                <w:szCs w:val="16"/>
              </w:rPr>
            </w:pPr>
            <w:r w:rsidRPr="001E7F9C">
              <w:rPr>
                <w:sz w:val="16"/>
                <w:szCs w:val="16"/>
              </w:rPr>
              <w:t>07</w:t>
            </w:r>
          </w:p>
        </w:tc>
        <w:tc>
          <w:tcPr>
            <w:tcW w:w="629" w:type="dxa"/>
            <w:hideMark/>
          </w:tcPr>
          <w:p w14:paraId="4AD8815B" w14:textId="77777777" w:rsidR="001E7F9C" w:rsidRPr="001E7F9C" w:rsidRDefault="001E7F9C" w:rsidP="001E7F9C">
            <w:pPr>
              <w:rPr>
                <w:sz w:val="16"/>
                <w:szCs w:val="16"/>
              </w:rPr>
            </w:pPr>
            <w:r w:rsidRPr="001E7F9C">
              <w:rPr>
                <w:sz w:val="16"/>
                <w:szCs w:val="16"/>
              </w:rPr>
              <w:t>77510</w:t>
            </w:r>
          </w:p>
        </w:tc>
        <w:tc>
          <w:tcPr>
            <w:tcW w:w="446" w:type="dxa"/>
            <w:hideMark/>
          </w:tcPr>
          <w:p w14:paraId="6EE76C7A" w14:textId="77777777" w:rsidR="001E7F9C" w:rsidRPr="001E7F9C" w:rsidRDefault="001E7F9C" w:rsidP="001E7F9C">
            <w:pPr>
              <w:rPr>
                <w:sz w:val="16"/>
                <w:szCs w:val="16"/>
              </w:rPr>
            </w:pPr>
            <w:r w:rsidRPr="001E7F9C">
              <w:rPr>
                <w:sz w:val="16"/>
                <w:szCs w:val="16"/>
              </w:rPr>
              <w:t> </w:t>
            </w:r>
          </w:p>
        </w:tc>
        <w:tc>
          <w:tcPr>
            <w:tcW w:w="369" w:type="dxa"/>
            <w:hideMark/>
          </w:tcPr>
          <w:p w14:paraId="3F397E27" w14:textId="77777777" w:rsidR="001E7F9C" w:rsidRPr="001E7F9C" w:rsidRDefault="001E7F9C" w:rsidP="001E7F9C">
            <w:pPr>
              <w:rPr>
                <w:sz w:val="16"/>
                <w:szCs w:val="16"/>
              </w:rPr>
            </w:pPr>
            <w:r w:rsidRPr="001E7F9C">
              <w:rPr>
                <w:sz w:val="16"/>
                <w:szCs w:val="16"/>
              </w:rPr>
              <w:t> </w:t>
            </w:r>
          </w:p>
        </w:tc>
        <w:tc>
          <w:tcPr>
            <w:tcW w:w="464" w:type="dxa"/>
            <w:hideMark/>
          </w:tcPr>
          <w:p w14:paraId="1BA9857F" w14:textId="77777777" w:rsidR="001E7F9C" w:rsidRPr="001E7F9C" w:rsidRDefault="001E7F9C" w:rsidP="001E7F9C">
            <w:pPr>
              <w:rPr>
                <w:sz w:val="16"/>
                <w:szCs w:val="16"/>
              </w:rPr>
            </w:pPr>
            <w:r w:rsidRPr="001E7F9C">
              <w:rPr>
                <w:sz w:val="16"/>
                <w:szCs w:val="16"/>
              </w:rPr>
              <w:t> </w:t>
            </w:r>
          </w:p>
        </w:tc>
        <w:tc>
          <w:tcPr>
            <w:tcW w:w="503" w:type="dxa"/>
            <w:hideMark/>
          </w:tcPr>
          <w:p w14:paraId="51731F1E" w14:textId="77777777" w:rsidR="001E7F9C" w:rsidRPr="001E7F9C" w:rsidRDefault="001E7F9C" w:rsidP="001E7F9C">
            <w:pPr>
              <w:rPr>
                <w:sz w:val="16"/>
                <w:szCs w:val="16"/>
              </w:rPr>
            </w:pPr>
            <w:r w:rsidRPr="001E7F9C">
              <w:rPr>
                <w:sz w:val="16"/>
                <w:szCs w:val="16"/>
              </w:rPr>
              <w:t> </w:t>
            </w:r>
          </w:p>
        </w:tc>
        <w:tc>
          <w:tcPr>
            <w:tcW w:w="1069" w:type="dxa"/>
            <w:noWrap/>
            <w:hideMark/>
          </w:tcPr>
          <w:p w14:paraId="487DB4C3" w14:textId="77777777" w:rsidR="001E7F9C" w:rsidRPr="001E7F9C" w:rsidRDefault="001E7F9C" w:rsidP="001E7F9C">
            <w:pPr>
              <w:rPr>
                <w:sz w:val="16"/>
                <w:szCs w:val="16"/>
              </w:rPr>
            </w:pPr>
            <w:r w:rsidRPr="001E7F9C">
              <w:rPr>
                <w:sz w:val="16"/>
                <w:szCs w:val="16"/>
              </w:rPr>
              <w:t>166,0</w:t>
            </w:r>
          </w:p>
        </w:tc>
        <w:tc>
          <w:tcPr>
            <w:tcW w:w="1069" w:type="dxa"/>
            <w:noWrap/>
            <w:hideMark/>
          </w:tcPr>
          <w:p w14:paraId="198C8824" w14:textId="77777777" w:rsidR="001E7F9C" w:rsidRPr="001E7F9C" w:rsidRDefault="001E7F9C" w:rsidP="001E7F9C">
            <w:pPr>
              <w:rPr>
                <w:sz w:val="16"/>
                <w:szCs w:val="16"/>
              </w:rPr>
            </w:pPr>
            <w:r w:rsidRPr="001E7F9C">
              <w:rPr>
                <w:sz w:val="16"/>
                <w:szCs w:val="16"/>
              </w:rPr>
              <w:t>171,2</w:t>
            </w:r>
          </w:p>
        </w:tc>
        <w:tc>
          <w:tcPr>
            <w:tcW w:w="1274" w:type="dxa"/>
            <w:noWrap/>
            <w:hideMark/>
          </w:tcPr>
          <w:p w14:paraId="3F4F84C0" w14:textId="77777777" w:rsidR="001E7F9C" w:rsidRPr="001E7F9C" w:rsidRDefault="001E7F9C" w:rsidP="001E7F9C">
            <w:pPr>
              <w:rPr>
                <w:sz w:val="16"/>
                <w:szCs w:val="16"/>
              </w:rPr>
            </w:pPr>
            <w:r w:rsidRPr="001E7F9C">
              <w:rPr>
                <w:sz w:val="16"/>
                <w:szCs w:val="16"/>
              </w:rPr>
              <w:t>176,6</w:t>
            </w:r>
          </w:p>
        </w:tc>
      </w:tr>
      <w:tr w:rsidR="001E7F9C" w:rsidRPr="001E7F9C" w14:paraId="6B05DC73" w14:textId="77777777" w:rsidTr="00B35219">
        <w:trPr>
          <w:trHeight w:val="900"/>
        </w:trPr>
        <w:tc>
          <w:tcPr>
            <w:tcW w:w="3753" w:type="dxa"/>
            <w:hideMark/>
          </w:tcPr>
          <w:p w14:paraId="0C827C3F" w14:textId="77777777" w:rsidR="001E7F9C" w:rsidRPr="001E7F9C" w:rsidRDefault="001E7F9C">
            <w:pPr>
              <w:rPr>
                <w:sz w:val="16"/>
                <w:szCs w:val="16"/>
              </w:rPr>
            </w:pPr>
            <w:r w:rsidRPr="001E7F9C">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69" w:type="dxa"/>
            <w:hideMark/>
          </w:tcPr>
          <w:p w14:paraId="04E539BC" w14:textId="77777777" w:rsidR="001E7F9C" w:rsidRPr="001E7F9C" w:rsidRDefault="001E7F9C" w:rsidP="001E7F9C">
            <w:pPr>
              <w:rPr>
                <w:sz w:val="16"/>
                <w:szCs w:val="16"/>
              </w:rPr>
            </w:pPr>
            <w:r w:rsidRPr="001E7F9C">
              <w:rPr>
                <w:sz w:val="16"/>
                <w:szCs w:val="16"/>
              </w:rPr>
              <w:t>05</w:t>
            </w:r>
          </w:p>
        </w:tc>
        <w:tc>
          <w:tcPr>
            <w:tcW w:w="366" w:type="dxa"/>
            <w:hideMark/>
          </w:tcPr>
          <w:p w14:paraId="68E4814A" w14:textId="77777777" w:rsidR="001E7F9C" w:rsidRPr="001E7F9C" w:rsidRDefault="001E7F9C" w:rsidP="001E7F9C">
            <w:pPr>
              <w:rPr>
                <w:sz w:val="16"/>
                <w:szCs w:val="16"/>
              </w:rPr>
            </w:pPr>
            <w:r w:rsidRPr="001E7F9C">
              <w:rPr>
                <w:sz w:val="16"/>
                <w:szCs w:val="16"/>
              </w:rPr>
              <w:t>0</w:t>
            </w:r>
          </w:p>
        </w:tc>
        <w:tc>
          <w:tcPr>
            <w:tcW w:w="451" w:type="dxa"/>
            <w:hideMark/>
          </w:tcPr>
          <w:p w14:paraId="2140E33A" w14:textId="77777777" w:rsidR="001E7F9C" w:rsidRPr="001E7F9C" w:rsidRDefault="001E7F9C" w:rsidP="001E7F9C">
            <w:pPr>
              <w:rPr>
                <w:sz w:val="16"/>
                <w:szCs w:val="16"/>
              </w:rPr>
            </w:pPr>
            <w:r w:rsidRPr="001E7F9C">
              <w:rPr>
                <w:sz w:val="16"/>
                <w:szCs w:val="16"/>
              </w:rPr>
              <w:t>07</w:t>
            </w:r>
          </w:p>
        </w:tc>
        <w:tc>
          <w:tcPr>
            <w:tcW w:w="629" w:type="dxa"/>
            <w:hideMark/>
          </w:tcPr>
          <w:p w14:paraId="5159FEC3" w14:textId="77777777" w:rsidR="001E7F9C" w:rsidRPr="001E7F9C" w:rsidRDefault="001E7F9C" w:rsidP="001E7F9C">
            <w:pPr>
              <w:rPr>
                <w:sz w:val="16"/>
                <w:szCs w:val="16"/>
              </w:rPr>
            </w:pPr>
            <w:r w:rsidRPr="001E7F9C">
              <w:rPr>
                <w:sz w:val="16"/>
                <w:szCs w:val="16"/>
              </w:rPr>
              <w:t>77510</w:t>
            </w:r>
          </w:p>
        </w:tc>
        <w:tc>
          <w:tcPr>
            <w:tcW w:w="446" w:type="dxa"/>
            <w:hideMark/>
          </w:tcPr>
          <w:p w14:paraId="048F5EC1" w14:textId="77777777" w:rsidR="001E7F9C" w:rsidRPr="001E7F9C" w:rsidRDefault="001E7F9C" w:rsidP="001E7F9C">
            <w:pPr>
              <w:rPr>
                <w:sz w:val="16"/>
                <w:szCs w:val="16"/>
              </w:rPr>
            </w:pPr>
            <w:r w:rsidRPr="001E7F9C">
              <w:rPr>
                <w:sz w:val="16"/>
                <w:szCs w:val="16"/>
              </w:rPr>
              <w:t>100</w:t>
            </w:r>
          </w:p>
        </w:tc>
        <w:tc>
          <w:tcPr>
            <w:tcW w:w="369" w:type="dxa"/>
            <w:hideMark/>
          </w:tcPr>
          <w:p w14:paraId="0B32B269" w14:textId="77777777" w:rsidR="001E7F9C" w:rsidRPr="001E7F9C" w:rsidRDefault="001E7F9C" w:rsidP="001E7F9C">
            <w:pPr>
              <w:rPr>
                <w:sz w:val="16"/>
                <w:szCs w:val="16"/>
              </w:rPr>
            </w:pPr>
            <w:r w:rsidRPr="001E7F9C">
              <w:rPr>
                <w:sz w:val="16"/>
                <w:szCs w:val="16"/>
              </w:rPr>
              <w:t> </w:t>
            </w:r>
          </w:p>
        </w:tc>
        <w:tc>
          <w:tcPr>
            <w:tcW w:w="464" w:type="dxa"/>
            <w:hideMark/>
          </w:tcPr>
          <w:p w14:paraId="32F324A3" w14:textId="77777777" w:rsidR="001E7F9C" w:rsidRPr="001E7F9C" w:rsidRDefault="001E7F9C" w:rsidP="001E7F9C">
            <w:pPr>
              <w:rPr>
                <w:sz w:val="16"/>
                <w:szCs w:val="16"/>
              </w:rPr>
            </w:pPr>
            <w:r w:rsidRPr="001E7F9C">
              <w:rPr>
                <w:sz w:val="16"/>
                <w:szCs w:val="16"/>
              </w:rPr>
              <w:t> </w:t>
            </w:r>
          </w:p>
        </w:tc>
        <w:tc>
          <w:tcPr>
            <w:tcW w:w="503" w:type="dxa"/>
            <w:hideMark/>
          </w:tcPr>
          <w:p w14:paraId="34D1476C" w14:textId="77777777" w:rsidR="001E7F9C" w:rsidRPr="001E7F9C" w:rsidRDefault="001E7F9C" w:rsidP="001E7F9C">
            <w:pPr>
              <w:rPr>
                <w:sz w:val="16"/>
                <w:szCs w:val="16"/>
              </w:rPr>
            </w:pPr>
            <w:r w:rsidRPr="001E7F9C">
              <w:rPr>
                <w:sz w:val="16"/>
                <w:szCs w:val="16"/>
              </w:rPr>
              <w:t> </w:t>
            </w:r>
          </w:p>
        </w:tc>
        <w:tc>
          <w:tcPr>
            <w:tcW w:w="1069" w:type="dxa"/>
            <w:noWrap/>
            <w:hideMark/>
          </w:tcPr>
          <w:p w14:paraId="5BADDBA4" w14:textId="77777777" w:rsidR="001E7F9C" w:rsidRPr="001E7F9C" w:rsidRDefault="001E7F9C" w:rsidP="001E7F9C">
            <w:pPr>
              <w:rPr>
                <w:sz w:val="16"/>
                <w:szCs w:val="16"/>
              </w:rPr>
            </w:pPr>
            <w:r w:rsidRPr="001E7F9C">
              <w:rPr>
                <w:sz w:val="16"/>
                <w:szCs w:val="16"/>
              </w:rPr>
              <w:t>136,2</w:t>
            </w:r>
          </w:p>
        </w:tc>
        <w:tc>
          <w:tcPr>
            <w:tcW w:w="1069" w:type="dxa"/>
            <w:noWrap/>
            <w:hideMark/>
          </w:tcPr>
          <w:p w14:paraId="37D00183" w14:textId="77777777" w:rsidR="001E7F9C" w:rsidRPr="001E7F9C" w:rsidRDefault="001E7F9C" w:rsidP="001E7F9C">
            <w:pPr>
              <w:rPr>
                <w:sz w:val="16"/>
                <w:szCs w:val="16"/>
              </w:rPr>
            </w:pPr>
            <w:r w:rsidRPr="001E7F9C">
              <w:rPr>
                <w:sz w:val="16"/>
                <w:szCs w:val="16"/>
              </w:rPr>
              <w:t>148,3</w:t>
            </w:r>
          </w:p>
        </w:tc>
        <w:tc>
          <w:tcPr>
            <w:tcW w:w="1274" w:type="dxa"/>
            <w:noWrap/>
            <w:hideMark/>
          </w:tcPr>
          <w:p w14:paraId="41D6DDC0" w14:textId="77777777" w:rsidR="001E7F9C" w:rsidRPr="001E7F9C" w:rsidRDefault="001E7F9C" w:rsidP="001E7F9C">
            <w:pPr>
              <w:rPr>
                <w:sz w:val="16"/>
                <w:szCs w:val="16"/>
              </w:rPr>
            </w:pPr>
            <w:r w:rsidRPr="001E7F9C">
              <w:rPr>
                <w:sz w:val="16"/>
                <w:szCs w:val="16"/>
              </w:rPr>
              <w:t>153,7</w:t>
            </w:r>
          </w:p>
        </w:tc>
      </w:tr>
      <w:tr w:rsidR="001E7F9C" w:rsidRPr="001E7F9C" w14:paraId="77E61E51" w14:textId="77777777" w:rsidTr="00B35219">
        <w:trPr>
          <w:trHeight w:val="450"/>
        </w:trPr>
        <w:tc>
          <w:tcPr>
            <w:tcW w:w="3753" w:type="dxa"/>
            <w:hideMark/>
          </w:tcPr>
          <w:p w14:paraId="5AE70F7A" w14:textId="77777777" w:rsidR="001E7F9C" w:rsidRPr="001E7F9C" w:rsidRDefault="001E7F9C">
            <w:pPr>
              <w:rPr>
                <w:sz w:val="16"/>
                <w:szCs w:val="16"/>
              </w:rPr>
            </w:pPr>
            <w:r w:rsidRPr="001E7F9C">
              <w:rPr>
                <w:sz w:val="16"/>
                <w:szCs w:val="16"/>
              </w:rPr>
              <w:t>Расходы на выплаты персоналу государственных (муниципальных) органов</w:t>
            </w:r>
          </w:p>
        </w:tc>
        <w:tc>
          <w:tcPr>
            <w:tcW w:w="369" w:type="dxa"/>
            <w:hideMark/>
          </w:tcPr>
          <w:p w14:paraId="6D49A424" w14:textId="77777777" w:rsidR="001E7F9C" w:rsidRPr="001E7F9C" w:rsidRDefault="001E7F9C" w:rsidP="001E7F9C">
            <w:pPr>
              <w:rPr>
                <w:sz w:val="16"/>
                <w:szCs w:val="16"/>
              </w:rPr>
            </w:pPr>
            <w:r w:rsidRPr="001E7F9C">
              <w:rPr>
                <w:sz w:val="16"/>
                <w:szCs w:val="16"/>
              </w:rPr>
              <w:t>05</w:t>
            </w:r>
          </w:p>
        </w:tc>
        <w:tc>
          <w:tcPr>
            <w:tcW w:w="366" w:type="dxa"/>
            <w:hideMark/>
          </w:tcPr>
          <w:p w14:paraId="3D2AFDB4" w14:textId="77777777" w:rsidR="001E7F9C" w:rsidRPr="001E7F9C" w:rsidRDefault="001E7F9C" w:rsidP="001E7F9C">
            <w:pPr>
              <w:rPr>
                <w:sz w:val="16"/>
                <w:szCs w:val="16"/>
              </w:rPr>
            </w:pPr>
            <w:r w:rsidRPr="001E7F9C">
              <w:rPr>
                <w:sz w:val="16"/>
                <w:szCs w:val="16"/>
              </w:rPr>
              <w:t>0</w:t>
            </w:r>
          </w:p>
        </w:tc>
        <w:tc>
          <w:tcPr>
            <w:tcW w:w="451" w:type="dxa"/>
            <w:hideMark/>
          </w:tcPr>
          <w:p w14:paraId="3553A959" w14:textId="77777777" w:rsidR="001E7F9C" w:rsidRPr="001E7F9C" w:rsidRDefault="001E7F9C" w:rsidP="001E7F9C">
            <w:pPr>
              <w:rPr>
                <w:sz w:val="16"/>
                <w:szCs w:val="16"/>
              </w:rPr>
            </w:pPr>
            <w:r w:rsidRPr="001E7F9C">
              <w:rPr>
                <w:sz w:val="16"/>
                <w:szCs w:val="16"/>
              </w:rPr>
              <w:t>07</w:t>
            </w:r>
          </w:p>
        </w:tc>
        <w:tc>
          <w:tcPr>
            <w:tcW w:w="629" w:type="dxa"/>
            <w:hideMark/>
          </w:tcPr>
          <w:p w14:paraId="659495B2" w14:textId="77777777" w:rsidR="001E7F9C" w:rsidRPr="001E7F9C" w:rsidRDefault="001E7F9C" w:rsidP="001E7F9C">
            <w:pPr>
              <w:rPr>
                <w:sz w:val="16"/>
                <w:szCs w:val="16"/>
              </w:rPr>
            </w:pPr>
            <w:r w:rsidRPr="001E7F9C">
              <w:rPr>
                <w:sz w:val="16"/>
                <w:szCs w:val="16"/>
              </w:rPr>
              <w:t>77510</w:t>
            </w:r>
          </w:p>
        </w:tc>
        <w:tc>
          <w:tcPr>
            <w:tcW w:w="446" w:type="dxa"/>
            <w:hideMark/>
          </w:tcPr>
          <w:p w14:paraId="103FA9C1" w14:textId="77777777" w:rsidR="001E7F9C" w:rsidRPr="001E7F9C" w:rsidRDefault="001E7F9C" w:rsidP="001E7F9C">
            <w:pPr>
              <w:rPr>
                <w:sz w:val="16"/>
                <w:szCs w:val="16"/>
              </w:rPr>
            </w:pPr>
            <w:r w:rsidRPr="001E7F9C">
              <w:rPr>
                <w:sz w:val="16"/>
                <w:szCs w:val="16"/>
              </w:rPr>
              <w:t>120</w:t>
            </w:r>
          </w:p>
        </w:tc>
        <w:tc>
          <w:tcPr>
            <w:tcW w:w="369" w:type="dxa"/>
            <w:hideMark/>
          </w:tcPr>
          <w:p w14:paraId="75600DA7" w14:textId="77777777" w:rsidR="001E7F9C" w:rsidRPr="001E7F9C" w:rsidRDefault="001E7F9C" w:rsidP="001E7F9C">
            <w:pPr>
              <w:rPr>
                <w:sz w:val="16"/>
                <w:szCs w:val="16"/>
              </w:rPr>
            </w:pPr>
            <w:r w:rsidRPr="001E7F9C">
              <w:rPr>
                <w:sz w:val="16"/>
                <w:szCs w:val="16"/>
              </w:rPr>
              <w:t> </w:t>
            </w:r>
          </w:p>
        </w:tc>
        <w:tc>
          <w:tcPr>
            <w:tcW w:w="464" w:type="dxa"/>
            <w:hideMark/>
          </w:tcPr>
          <w:p w14:paraId="00F8B6E2" w14:textId="77777777" w:rsidR="001E7F9C" w:rsidRPr="001E7F9C" w:rsidRDefault="001E7F9C" w:rsidP="001E7F9C">
            <w:pPr>
              <w:rPr>
                <w:sz w:val="16"/>
                <w:szCs w:val="16"/>
              </w:rPr>
            </w:pPr>
            <w:r w:rsidRPr="001E7F9C">
              <w:rPr>
                <w:sz w:val="16"/>
                <w:szCs w:val="16"/>
              </w:rPr>
              <w:t> </w:t>
            </w:r>
          </w:p>
        </w:tc>
        <w:tc>
          <w:tcPr>
            <w:tcW w:w="503" w:type="dxa"/>
            <w:hideMark/>
          </w:tcPr>
          <w:p w14:paraId="608CAF47" w14:textId="77777777" w:rsidR="001E7F9C" w:rsidRPr="001E7F9C" w:rsidRDefault="001E7F9C" w:rsidP="001E7F9C">
            <w:pPr>
              <w:rPr>
                <w:sz w:val="16"/>
                <w:szCs w:val="16"/>
              </w:rPr>
            </w:pPr>
            <w:r w:rsidRPr="001E7F9C">
              <w:rPr>
                <w:sz w:val="16"/>
                <w:szCs w:val="16"/>
              </w:rPr>
              <w:t> </w:t>
            </w:r>
          </w:p>
        </w:tc>
        <w:tc>
          <w:tcPr>
            <w:tcW w:w="1069" w:type="dxa"/>
            <w:noWrap/>
            <w:hideMark/>
          </w:tcPr>
          <w:p w14:paraId="102D12F6" w14:textId="77777777" w:rsidR="001E7F9C" w:rsidRPr="001E7F9C" w:rsidRDefault="001E7F9C" w:rsidP="001E7F9C">
            <w:pPr>
              <w:rPr>
                <w:sz w:val="16"/>
                <w:szCs w:val="16"/>
              </w:rPr>
            </w:pPr>
            <w:r w:rsidRPr="001E7F9C">
              <w:rPr>
                <w:sz w:val="16"/>
                <w:szCs w:val="16"/>
              </w:rPr>
              <w:t>136,2</w:t>
            </w:r>
          </w:p>
        </w:tc>
        <w:tc>
          <w:tcPr>
            <w:tcW w:w="1069" w:type="dxa"/>
            <w:noWrap/>
            <w:hideMark/>
          </w:tcPr>
          <w:p w14:paraId="2C3D0FFB" w14:textId="77777777" w:rsidR="001E7F9C" w:rsidRPr="001E7F9C" w:rsidRDefault="001E7F9C" w:rsidP="001E7F9C">
            <w:pPr>
              <w:rPr>
                <w:sz w:val="16"/>
                <w:szCs w:val="16"/>
              </w:rPr>
            </w:pPr>
            <w:r w:rsidRPr="001E7F9C">
              <w:rPr>
                <w:sz w:val="16"/>
                <w:szCs w:val="16"/>
              </w:rPr>
              <w:t>148,3</w:t>
            </w:r>
          </w:p>
        </w:tc>
        <w:tc>
          <w:tcPr>
            <w:tcW w:w="1274" w:type="dxa"/>
            <w:noWrap/>
            <w:hideMark/>
          </w:tcPr>
          <w:p w14:paraId="3D9AD4E5" w14:textId="77777777" w:rsidR="001E7F9C" w:rsidRPr="001E7F9C" w:rsidRDefault="001E7F9C" w:rsidP="001E7F9C">
            <w:pPr>
              <w:rPr>
                <w:sz w:val="16"/>
                <w:szCs w:val="16"/>
              </w:rPr>
            </w:pPr>
            <w:r w:rsidRPr="001E7F9C">
              <w:rPr>
                <w:sz w:val="16"/>
                <w:szCs w:val="16"/>
              </w:rPr>
              <w:t>153,7</w:t>
            </w:r>
          </w:p>
        </w:tc>
      </w:tr>
      <w:tr w:rsidR="001E7F9C" w:rsidRPr="001E7F9C" w14:paraId="4316A8C6" w14:textId="77777777" w:rsidTr="00B35219">
        <w:trPr>
          <w:trHeight w:val="225"/>
        </w:trPr>
        <w:tc>
          <w:tcPr>
            <w:tcW w:w="3753" w:type="dxa"/>
            <w:hideMark/>
          </w:tcPr>
          <w:p w14:paraId="5226146B" w14:textId="77777777" w:rsidR="001E7F9C" w:rsidRPr="001E7F9C" w:rsidRDefault="001E7F9C">
            <w:pPr>
              <w:rPr>
                <w:sz w:val="16"/>
                <w:szCs w:val="16"/>
              </w:rPr>
            </w:pPr>
            <w:r w:rsidRPr="001E7F9C">
              <w:rPr>
                <w:sz w:val="16"/>
                <w:szCs w:val="16"/>
              </w:rPr>
              <w:t>ОБЩЕГОСУДАРСТВЕННЫЕ ВОПРОСЫ</w:t>
            </w:r>
          </w:p>
        </w:tc>
        <w:tc>
          <w:tcPr>
            <w:tcW w:w="369" w:type="dxa"/>
            <w:hideMark/>
          </w:tcPr>
          <w:p w14:paraId="19EA249D" w14:textId="77777777" w:rsidR="001E7F9C" w:rsidRPr="001E7F9C" w:rsidRDefault="001E7F9C" w:rsidP="001E7F9C">
            <w:pPr>
              <w:rPr>
                <w:sz w:val="16"/>
                <w:szCs w:val="16"/>
              </w:rPr>
            </w:pPr>
            <w:r w:rsidRPr="001E7F9C">
              <w:rPr>
                <w:sz w:val="16"/>
                <w:szCs w:val="16"/>
              </w:rPr>
              <w:t>05</w:t>
            </w:r>
          </w:p>
        </w:tc>
        <w:tc>
          <w:tcPr>
            <w:tcW w:w="366" w:type="dxa"/>
            <w:hideMark/>
          </w:tcPr>
          <w:p w14:paraId="468B6969" w14:textId="77777777" w:rsidR="001E7F9C" w:rsidRPr="001E7F9C" w:rsidRDefault="001E7F9C" w:rsidP="001E7F9C">
            <w:pPr>
              <w:rPr>
                <w:sz w:val="16"/>
                <w:szCs w:val="16"/>
              </w:rPr>
            </w:pPr>
            <w:r w:rsidRPr="001E7F9C">
              <w:rPr>
                <w:sz w:val="16"/>
                <w:szCs w:val="16"/>
              </w:rPr>
              <w:t>0</w:t>
            </w:r>
          </w:p>
        </w:tc>
        <w:tc>
          <w:tcPr>
            <w:tcW w:w="451" w:type="dxa"/>
            <w:hideMark/>
          </w:tcPr>
          <w:p w14:paraId="6D57BAD5" w14:textId="77777777" w:rsidR="001E7F9C" w:rsidRPr="001E7F9C" w:rsidRDefault="001E7F9C" w:rsidP="001E7F9C">
            <w:pPr>
              <w:rPr>
                <w:sz w:val="16"/>
                <w:szCs w:val="16"/>
              </w:rPr>
            </w:pPr>
            <w:r w:rsidRPr="001E7F9C">
              <w:rPr>
                <w:sz w:val="16"/>
                <w:szCs w:val="16"/>
              </w:rPr>
              <w:t>07</w:t>
            </w:r>
          </w:p>
        </w:tc>
        <w:tc>
          <w:tcPr>
            <w:tcW w:w="629" w:type="dxa"/>
            <w:hideMark/>
          </w:tcPr>
          <w:p w14:paraId="59A7677A" w14:textId="77777777" w:rsidR="001E7F9C" w:rsidRPr="001E7F9C" w:rsidRDefault="001E7F9C" w:rsidP="001E7F9C">
            <w:pPr>
              <w:rPr>
                <w:sz w:val="16"/>
                <w:szCs w:val="16"/>
              </w:rPr>
            </w:pPr>
            <w:r w:rsidRPr="001E7F9C">
              <w:rPr>
                <w:sz w:val="16"/>
                <w:szCs w:val="16"/>
              </w:rPr>
              <w:t>77510</w:t>
            </w:r>
          </w:p>
        </w:tc>
        <w:tc>
          <w:tcPr>
            <w:tcW w:w="446" w:type="dxa"/>
            <w:hideMark/>
          </w:tcPr>
          <w:p w14:paraId="063994F5" w14:textId="77777777" w:rsidR="001E7F9C" w:rsidRPr="001E7F9C" w:rsidRDefault="001E7F9C" w:rsidP="001E7F9C">
            <w:pPr>
              <w:rPr>
                <w:sz w:val="16"/>
                <w:szCs w:val="16"/>
              </w:rPr>
            </w:pPr>
            <w:r w:rsidRPr="001E7F9C">
              <w:rPr>
                <w:sz w:val="16"/>
                <w:szCs w:val="16"/>
              </w:rPr>
              <w:t>120</w:t>
            </w:r>
          </w:p>
        </w:tc>
        <w:tc>
          <w:tcPr>
            <w:tcW w:w="369" w:type="dxa"/>
            <w:hideMark/>
          </w:tcPr>
          <w:p w14:paraId="6A14221D" w14:textId="77777777" w:rsidR="001E7F9C" w:rsidRPr="001E7F9C" w:rsidRDefault="001E7F9C" w:rsidP="001E7F9C">
            <w:pPr>
              <w:rPr>
                <w:sz w:val="16"/>
                <w:szCs w:val="16"/>
              </w:rPr>
            </w:pPr>
            <w:r w:rsidRPr="001E7F9C">
              <w:rPr>
                <w:sz w:val="16"/>
                <w:szCs w:val="16"/>
              </w:rPr>
              <w:t>01</w:t>
            </w:r>
          </w:p>
        </w:tc>
        <w:tc>
          <w:tcPr>
            <w:tcW w:w="464" w:type="dxa"/>
            <w:hideMark/>
          </w:tcPr>
          <w:p w14:paraId="216DABB2" w14:textId="77777777" w:rsidR="001E7F9C" w:rsidRPr="001E7F9C" w:rsidRDefault="001E7F9C" w:rsidP="001E7F9C">
            <w:pPr>
              <w:rPr>
                <w:sz w:val="16"/>
                <w:szCs w:val="16"/>
              </w:rPr>
            </w:pPr>
            <w:r w:rsidRPr="001E7F9C">
              <w:rPr>
                <w:sz w:val="16"/>
                <w:szCs w:val="16"/>
              </w:rPr>
              <w:t> </w:t>
            </w:r>
          </w:p>
        </w:tc>
        <w:tc>
          <w:tcPr>
            <w:tcW w:w="503" w:type="dxa"/>
            <w:hideMark/>
          </w:tcPr>
          <w:p w14:paraId="07609A7E" w14:textId="77777777" w:rsidR="001E7F9C" w:rsidRPr="001E7F9C" w:rsidRDefault="001E7F9C" w:rsidP="001E7F9C">
            <w:pPr>
              <w:rPr>
                <w:sz w:val="16"/>
                <w:szCs w:val="16"/>
              </w:rPr>
            </w:pPr>
            <w:r w:rsidRPr="001E7F9C">
              <w:rPr>
                <w:sz w:val="16"/>
                <w:szCs w:val="16"/>
              </w:rPr>
              <w:t> </w:t>
            </w:r>
          </w:p>
        </w:tc>
        <w:tc>
          <w:tcPr>
            <w:tcW w:w="1069" w:type="dxa"/>
            <w:noWrap/>
            <w:hideMark/>
          </w:tcPr>
          <w:p w14:paraId="20138A8C" w14:textId="77777777" w:rsidR="001E7F9C" w:rsidRPr="001E7F9C" w:rsidRDefault="001E7F9C" w:rsidP="001E7F9C">
            <w:pPr>
              <w:rPr>
                <w:sz w:val="16"/>
                <w:szCs w:val="16"/>
              </w:rPr>
            </w:pPr>
            <w:r w:rsidRPr="001E7F9C">
              <w:rPr>
                <w:sz w:val="16"/>
                <w:szCs w:val="16"/>
              </w:rPr>
              <w:t>136,2</w:t>
            </w:r>
          </w:p>
        </w:tc>
        <w:tc>
          <w:tcPr>
            <w:tcW w:w="1069" w:type="dxa"/>
            <w:noWrap/>
            <w:hideMark/>
          </w:tcPr>
          <w:p w14:paraId="28B6EE3C" w14:textId="77777777" w:rsidR="001E7F9C" w:rsidRPr="001E7F9C" w:rsidRDefault="001E7F9C" w:rsidP="001E7F9C">
            <w:pPr>
              <w:rPr>
                <w:sz w:val="16"/>
                <w:szCs w:val="16"/>
              </w:rPr>
            </w:pPr>
            <w:r w:rsidRPr="001E7F9C">
              <w:rPr>
                <w:sz w:val="16"/>
                <w:szCs w:val="16"/>
              </w:rPr>
              <w:t>148,3</w:t>
            </w:r>
          </w:p>
        </w:tc>
        <w:tc>
          <w:tcPr>
            <w:tcW w:w="1274" w:type="dxa"/>
            <w:noWrap/>
            <w:hideMark/>
          </w:tcPr>
          <w:p w14:paraId="0CDE3151" w14:textId="77777777" w:rsidR="001E7F9C" w:rsidRPr="001E7F9C" w:rsidRDefault="001E7F9C" w:rsidP="001E7F9C">
            <w:pPr>
              <w:rPr>
                <w:sz w:val="16"/>
                <w:szCs w:val="16"/>
              </w:rPr>
            </w:pPr>
            <w:r w:rsidRPr="001E7F9C">
              <w:rPr>
                <w:sz w:val="16"/>
                <w:szCs w:val="16"/>
              </w:rPr>
              <w:t>153,7</w:t>
            </w:r>
          </w:p>
        </w:tc>
      </w:tr>
      <w:tr w:rsidR="001E7F9C" w:rsidRPr="001E7F9C" w14:paraId="04CEF920" w14:textId="77777777" w:rsidTr="00B35219">
        <w:trPr>
          <w:trHeight w:val="675"/>
        </w:trPr>
        <w:tc>
          <w:tcPr>
            <w:tcW w:w="3753" w:type="dxa"/>
            <w:hideMark/>
          </w:tcPr>
          <w:p w14:paraId="57557E2F" w14:textId="77777777" w:rsidR="001E7F9C" w:rsidRPr="001E7F9C" w:rsidRDefault="001E7F9C">
            <w:pPr>
              <w:rPr>
                <w:sz w:val="16"/>
                <w:szCs w:val="16"/>
              </w:rPr>
            </w:pPr>
            <w:r w:rsidRPr="001E7F9C">
              <w:rPr>
                <w:sz w:val="16"/>
                <w:szCs w:val="16"/>
              </w:rPr>
              <w:lastRenderedPageBreak/>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369" w:type="dxa"/>
            <w:hideMark/>
          </w:tcPr>
          <w:p w14:paraId="05D6AB24" w14:textId="77777777" w:rsidR="001E7F9C" w:rsidRPr="001E7F9C" w:rsidRDefault="001E7F9C" w:rsidP="001E7F9C">
            <w:pPr>
              <w:rPr>
                <w:sz w:val="16"/>
                <w:szCs w:val="16"/>
              </w:rPr>
            </w:pPr>
            <w:r w:rsidRPr="001E7F9C">
              <w:rPr>
                <w:sz w:val="16"/>
                <w:szCs w:val="16"/>
              </w:rPr>
              <w:t>05</w:t>
            </w:r>
          </w:p>
        </w:tc>
        <w:tc>
          <w:tcPr>
            <w:tcW w:w="366" w:type="dxa"/>
            <w:hideMark/>
          </w:tcPr>
          <w:p w14:paraId="1770444B" w14:textId="77777777" w:rsidR="001E7F9C" w:rsidRPr="001E7F9C" w:rsidRDefault="001E7F9C" w:rsidP="001E7F9C">
            <w:pPr>
              <w:rPr>
                <w:sz w:val="16"/>
                <w:szCs w:val="16"/>
              </w:rPr>
            </w:pPr>
            <w:r w:rsidRPr="001E7F9C">
              <w:rPr>
                <w:sz w:val="16"/>
                <w:szCs w:val="16"/>
              </w:rPr>
              <w:t>0</w:t>
            </w:r>
          </w:p>
        </w:tc>
        <w:tc>
          <w:tcPr>
            <w:tcW w:w="451" w:type="dxa"/>
            <w:hideMark/>
          </w:tcPr>
          <w:p w14:paraId="48F8BE46" w14:textId="77777777" w:rsidR="001E7F9C" w:rsidRPr="001E7F9C" w:rsidRDefault="001E7F9C" w:rsidP="001E7F9C">
            <w:pPr>
              <w:rPr>
                <w:sz w:val="16"/>
                <w:szCs w:val="16"/>
              </w:rPr>
            </w:pPr>
            <w:r w:rsidRPr="001E7F9C">
              <w:rPr>
                <w:sz w:val="16"/>
                <w:szCs w:val="16"/>
              </w:rPr>
              <w:t>07</w:t>
            </w:r>
          </w:p>
        </w:tc>
        <w:tc>
          <w:tcPr>
            <w:tcW w:w="629" w:type="dxa"/>
            <w:hideMark/>
          </w:tcPr>
          <w:p w14:paraId="09A852C8" w14:textId="77777777" w:rsidR="001E7F9C" w:rsidRPr="001E7F9C" w:rsidRDefault="001E7F9C" w:rsidP="001E7F9C">
            <w:pPr>
              <w:rPr>
                <w:sz w:val="16"/>
                <w:szCs w:val="16"/>
              </w:rPr>
            </w:pPr>
            <w:r w:rsidRPr="001E7F9C">
              <w:rPr>
                <w:sz w:val="16"/>
                <w:szCs w:val="16"/>
              </w:rPr>
              <w:t>77510</w:t>
            </w:r>
          </w:p>
        </w:tc>
        <w:tc>
          <w:tcPr>
            <w:tcW w:w="446" w:type="dxa"/>
            <w:hideMark/>
          </w:tcPr>
          <w:p w14:paraId="197C83D9" w14:textId="77777777" w:rsidR="001E7F9C" w:rsidRPr="001E7F9C" w:rsidRDefault="001E7F9C" w:rsidP="001E7F9C">
            <w:pPr>
              <w:rPr>
                <w:sz w:val="16"/>
                <w:szCs w:val="16"/>
              </w:rPr>
            </w:pPr>
            <w:r w:rsidRPr="001E7F9C">
              <w:rPr>
                <w:sz w:val="16"/>
                <w:szCs w:val="16"/>
              </w:rPr>
              <w:t>120</w:t>
            </w:r>
          </w:p>
        </w:tc>
        <w:tc>
          <w:tcPr>
            <w:tcW w:w="369" w:type="dxa"/>
            <w:hideMark/>
          </w:tcPr>
          <w:p w14:paraId="58DAD05B" w14:textId="77777777" w:rsidR="001E7F9C" w:rsidRPr="001E7F9C" w:rsidRDefault="001E7F9C" w:rsidP="001E7F9C">
            <w:pPr>
              <w:rPr>
                <w:sz w:val="16"/>
                <w:szCs w:val="16"/>
              </w:rPr>
            </w:pPr>
            <w:r w:rsidRPr="001E7F9C">
              <w:rPr>
                <w:sz w:val="16"/>
                <w:szCs w:val="16"/>
              </w:rPr>
              <w:t>01</w:t>
            </w:r>
          </w:p>
        </w:tc>
        <w:tc>
          <w:tcPr>
            <w:tcW w:w="464" w:type="dxa"/>
            <w:hideMark/>
          </w:tcPr>
          <w:p w14:paraId="5D78198F" w14:textId="77777777" w:rsidR="001E7F9C" w:rsidRPr="001E7F9C" w:rsidRDefault="001E7F9C" w:rsidP="001E7F9C">
            <w:pPr>
              <w:rPr>
                <w:sz w:val="16"/>
                <w:szCs w:val="16"/>
              </w:rPr>
            </w:pPr>
            <w:r w:rsidRPr="001E7F9C">
              <w:rPr>
                <w:sz w:val="16"/>
                <w:szCs w:val="16"/>
              </w:rPr>
              <w:t>04</w:t>
            </w:r>
          </w:p>
        </w:tc>
        <w:tc>
          <w:tcPr>
            <w:tcW w:w="503" w:type="dxa"/>
            <w:hideMark/>
          </w:tcPr>
          <w:p w14:paraId="63796F5E" w14:textId="77777777" w:rsidR="001E7F9C" w:rsidRPr="001E7F9C" w:rsidRDefault="001E7F9C" w:rsidP="001E7F9C">
            <w:pPr>
              <w:rPr>
                <w:sz w:val="16"/>
                <w:szCs w:val="16"/>
              </w:rPr>
            </w:pPr>
            <w:r w:rsidRPr="001E7F9C">
              <w:rPr>
                <w:sz w:val="16"/>
                <w:szCs w:val="16"/>
              </w:rPr>
              <w:t> </w:t>
            </w:r>
          </w:p>
        </w:tc>
        <w:tc>
          <w:tcPr>
            <w:tcW w:w="1069" w:type="dxa"/>
            <w:noWrap/>
            <w:hideMark/>
          </w:tcPr>
          <w:p w14:paraId="44B262FB" w14:textId="77777777" w:rsidR="001E7F9C" w:rsidRPr="001E7F9C" w:rsidRDefault="001E7F9C" w:rsidP="001E7F9C">
            <w:pPr>
              <w:rPr>
                <w:sz w:val="16"/>
                <w:szCs w:val="16"/>
              </w:rPr>
            </w:pPr>
            <w:r w:rsidRPr="001E7F9C">
              <w:rPr>
                <w:sz w:val="16"/>
                <w:szCs w:val="16"/>
              </w:rPr>
              <w:t>136,2</w:t>
            </w:r>
          </w:p>
        </w:tc>
        <w:tc>
          <w:tcPr>
            <w:tcW w:w="1069" w:type="dxa"/>
            <w:noWrap/>
            <w:hideMark/>
          </w:tcPr>
          <w:p w14:paraId="0A8C1E5D" w14:textId="77777777" w:rsidR="001E7F9C" w:rsidRPr="001E7F9C" w:rsidRDefault="001E7F9C" w:rsidP="001E7F9C">
            <w:pPr>
              <w:rPr>
                <w:sz w:val="16"/>
                <w:szCs w:val="16"/>
              </w:rPr>
            </w:pPr>
            <w:r w:rsidRPr="001E7F9C">
              <w:rPr>
                <w:sz w:val="16"/>
                <w:szCs w:val="16"/>
              </w:rPr>
              <w:t>148,3</w:t>
            </w:r>
          </w:p>
        </w:tc>
        <w:tc>
          <w:tcPr>
            <w:tcW w:w="1274" w:type="dxa"/>
            <w:noWrap/>
            <w:hideMark/>
          </w:tcPr>
          <w:p w14:paraId="3C758DD5" w14:textId="77777777" w:rsidR="001E7F9C" w:rsidRPr="001E7F9C" w:rsidRDefault="001E7F9C" w:rsidP="001E7F9C">
            <w:pPr>
              <w:rPr>
                <w:sz w:val="16"/>
                <w:szCs w:val="16"/>
              </w:rPr>
            </w:pPr>
            <w:r w:rsidRPr="001E7F9C">
              <w:rPr>
                <w:sz w:val="16"/>
                <w:szCs w:val="16"/>
              </w:rPr>
              <w:t>153,7</w:t>
            </w:r>
          </w:p>
        </w:tc>
      </w:tr>
      <w:tr w:rsidR="001E7F9C" w:rsidRPr="001E7F9C" w14:paraId="5661D0F7" w14:textId="77777777" w:rsidTr="00B35219">
        <w:trPr>
          <w:trHeight w:val="450"/>
        </w:trPr>
        <w:tc>
          <w:tcPr>
            <w:tcW w:w="3753" w:type="dxa"/>
            <w:hideMark/>
          </w:tcPr>
          <w:p w14:paraId="133804D0" w14:textId="77777777" w:rsidR="001E7F9C" w:rsidRPr="001E7F9C" w:rsidRDefault="001E7F9C">
            <w:pPr>
              <w:rPr>
                <w:i/>
                <w:iCs/>
                <w:sz w:val="16"/>
                <w:szCs w:val="16"/>
              </w:rPr>
            </w:pPr>
            <w:r w:rsidRPr="001E7F9C">
              <w:rPr>
                <w:i/>
                <w:iCs/>
                <w:sz w:val="16"/>
                <w:szCs w:val="16"/>
              </w:rPr>
              <w:t>Администрация Рузаевского муниципального района Республики Мордовия</w:t>
            </w:r>
          </w:p>
        </w:tc>
        <w:tc>
          <w:tcPr>
            <w:tcW w:w="369" w:type="dxa"/>
            <w:hideMark/>
          </w:tcPr>
          <w:p w14:paraId="671D5E47" w14:textId="77777777" w:rsidR="001E7F9C" w:rsidRPr="001E7F9C" w:rsidRDefault="001E7F9C" w:rsidP="001E7F9C">
            <w:pPr>
              <w:rPr>
                <w:sz w:val="16"/>
                <w:szCs w:val="16"/>
              </w:rPr>
            </w:pPr>
            <w:r w:rsidRPr="001E7F9C">
              <w:rPr>
                <w:sz w:val="16"/>
                <w:szCs w:val="16"/>
              </w:rPr>
              <w:t>05</w:t>
            </w:r>
          </w:p>
        </w:tc>
        <w:tc>
          <w:tcPr>
            <w:tcW w:w="366" w:type="dxa"/>
            <w:hideMark/>
          </w:tcPr>
          <w:p w14:paraId="6CB6A4E7" w14:textId="77777777" w:rsidR="001E7F9C" w:rsidRPr="001E7F9C" w:rsidRDefault="001E7F9C" w:rsidP="001E7F9C">
            <w:pPr>
              <w:rPr>
                <w:sz w:val="16"/>
                <w:szCs w:val="16"/>
              </w:rPr>
            </w:pPr>
            <w:r w:rsidRPr="001E7F9C">
              <w:rPr>
                <w:sz w:val="16"/>
                <w:szCs w:val="16"/>
              </w:rPr>
              <w:t>0</w:t>
            </w:r>
          </w:p>
        </w:tc>
        <w:tc>
          <w:tcPr>
            <w:tcW w:w="451" w:type="dxa"/>
            <w:hideMark/>
          </w:tcPr>
          <w:p w14:paraId="35E12D53" w14:textId="77777777" w:rsidR="001E7F9C" w:rsidRPr="001E7F9C" w:rsidRDefault="001E7F9C" w:rsidP="001E7F9C">
            <w:pPr>
              <w:rPr>
                <w:sz w:val="16"/>
                <w:szCs w:val="16"/>
              </w:rPr>
            </w:pPr>
            <w:r w:rsidRPr="001E7F9C">
              <w:rPr>
                <w:sz w:val="16"/>
                <w:szCs w:val="16"/>
              </w:rPr>
              <w:t>07</w:t>
            </w:r>
          </w:p>
        </w:tc>
        <w:tc>
          <w:tcPr>
            <w:tcW w:w="629" w:type="dxa"/>
            <w:hideMark/>
          </w:tcPr>
          <w:p w14:paraId="1A94A94A" w14:textId="77777777" w:rsidR="001E7F9C" w:rsidRPr="001E7F9C" w:rsidRDefault="001E7F9C" w:rsidP="001E7F9C">
            <w:pPr>
              <w:rPr>
                <w:sz w:val="16"/>
                <w:szCs w:val="16"/>
              </w:rPr>
            </w:pPr>
            <w:r w:rsidRPr="001E7F9C">
              <w:rPr>
                <w:sz w:val="16"/>
                <w:szCs w:val="16"/>
              </w:rPr>
              <w:t>77510</w:t>
            </w:r>
          </w:p>
        </w:tc>
        <w:tc>
          <w:tcPr>
            <w:tcW w:w="446" w:type="dxa"/>
            <w:hideMark/>
          </w:tcPr>
          <w:p w14:paraId="542F3115" w14:textId="77777777" w:rsidR="001E7F9C" w:rsidRPr="001E7F9C" w:rsidRDefault="001E7F9C" w:rsidP="001E7F9C">
            <w:pPr>
              <w:rPr>
                <w:sz w:val="16"/>
                <w:szCs w:val="16"/>
              </w:rPr>
            </w:pPr>
            <w:r w:rsidRPr="001E7F9C">
              <w:rPr>
                <w:sz w:val="16"/>
                <w:szCs w:val="16"/>
              </w:rPr>
              <w:t>120</w:t>
            </w:r>
          </w:p>
        </w:tc>
        <w:tc>
          <w:tcPr>
            <w:tcW w:w="369" w:type="dxa"/>
            <w:hideMark/>
          </w:tcPr>
          <w:p w14:paraId="317ACB1F" w14:textId="77777777" w:rsidR="001E7F9C" w:rsidRPr="001E7F9C" w:rsidRDefault="001E7F9C" w:rsidP="001E7F9C">
            <w:pPr>
              <w:rPr>
                <w:sz w:val="16"/>
                <w:szCs w:val="16"/>
              </w:rPr>
            </w:pPr>
            <w:r w:rsidRPr="001E7F9C">
              <w:rPr>
                <w:sz w:val="16"/>
                <w:szCs w:val="16"/>
              </w:rPr>
              <w:t>01</w:t>
            </w:r>
          </w:p>
        </w:tc>
        <w:tc>
          <w:tcPr>
            <w:tcW w:w="464" w:type="dxa"/>
            <w:hideMark/>
          </w:tcPr>
          <w:p w14:paraId="4ECF2B98" w14:textId="77777777" w:rsidR="001E7F9C" w:rsidRPr="001E7F9C" w:rsidRDefault="001E7F9C" w:rsidP="001E7F9C">
            <w:pPr>
              <w:rPr>
                <w:sz w:val="16"/>
                <w:szCs w:val="16"/>
              </w:rPr>
            </w:pPr>
            <w:r w:rsidRPr="001E7F9C">
              <w:rPr>
                <w:sz w:val="16"/>
                <w:szCs w:val="16"/>
              </w:rPr>
              <w:t>04</w:t>
            </w:r>
          </w:p>
        </w:tc>
        <w:tc>
          <w:tcPr>
            <w:tcW w:w="503" w:type="dxa"/>
            <w:hideMark/>
          </w:tcPr>
          <w:p w14:paraId="7CC83D0F" w14:textId="77777777" w:rsidR="001E7F9C" w:rsidRPr="001E7F9C" w:rsidRDefault="001E7F9C" w:rsidP="001E7F9C">
            <w:pPr>
              <w:rPr>
                <w:sz w:val="16"/>
                <w:szCs w:val="16"/>
              </w:rPr>
            </w:pPr>
            <w:r w:rsidRPr="001E7F9C">
              <w:rPr>
                <w:sz w:val="16"/>
                <w:szCs w:val="16"/>
              </w:rPr>
              <w:t>900</w:t>
            </w:r>
          </w:p>
        </w:tc>
        <w:tc>
          <w:tcPr>
            <w:tcW w:w="1069" w:type="dxa"/>
            <w:noWrap/>
            <w:hideMark/>
          </w:tcPr>
          <w:p w14:paraId="28DB564C" w14:textId="77777777" w:rsidR="001E7F9C" w:rsidRPr="001E7F9C" w:rsidRDefault="001E7F9C" w:rsidP="001E7F9C">
            <w:pPr>
              <w:rPr>
                <w:sz w:val="16"/>
                <w:szCs w:val="16"/>
              </w:rPr>
            </w:pPr>
            <w:r w:rsidRPr="001E7F9C">
              <w:rPr>
                <w:sz w:val="16"/>
                <w:szCs w:val="16"/>
              </w:rPr>
              <w:t>136,2</w:t>
            </w:r>
          </w:p>
        </w:tc>
        <w:tc>
          <w:tcPr>
            <w:tcW w:w="1069" w:type="dxa"/>
            <w:noWrap/>
            <w:hideMark/>
          </w:tcPr>
          <w:p w14:paraId="018A602E" w14:textId="77777777" w:rsidR="001E7F9C" w:rsidRPr="001E7F9C" w:rsidRDefault="001E7F9C" w:rsidP="001E7F9C">
            <w:pPr>
              <w:rPr>
                <w:sz w:val="16"/>
                <w:szCs w:val="16"/>
              </w:rPr>
            </w:pPr>
            <w:r w:rsidRPr="001E7F9C">
              <w:rPr>
                <w:sz w:val="16"/>
                <w:szCs w:val="16"/>
              </w:rPr>
              <w:t>148,3</w:t>
            </w:r>
          </w:p>
        </w:tc>
        <w:tc>
          <w:tcPr>
            <w:tcW w:w="1274" w:type="dxa"/>
            <w:noWrap/>
            <w:hideMark/>
          </w:tcPr>
          <w:p w14:paraId="34986B86" w14:textId="77777777" w:rsidR="001E7F9C" w:rsidRPr="001E7F9C" w:rsidRDefault="001E7F9C" w:rsidP="001E7F9C">
            <w:pPr>
              <w:rPr>
                <w:sz w:val="16"/>
                <w:szCs w:val="16"/>
              </w:rPr>
            </w:pPr>
            <w:r w:rsidRPr="001E7F9C">
              <w:rPr>
                <w:sz w:val="16"/>
                <w:szCs w:val="16"/>
              </w:rPr>
              <w:t>153,7</w:t>
            </w:r>
          </w:p>
        </w:tc>
      </w:tr>
      <w:tr w:rsidR="001E7F9C" w:rsidRPr="001E7F9C" w14:paraId="723B9C4D" w14:textId="77777777" w:rsidTr="00B35219">
        <w:trPr>
          <w:trHeight w:val="450"/>
        </w:trPr>
        <w:tc>
          <w:tcPr>
            <w:tcW w:w="3753" w:type="dxa"/>
            <w:hideMark/>
          </w:tcPr>
          <w:p w14:paraId="019A7E8B" w14:textId="77777777" w:rsidR="001E7F9C" w:rsidRPr="001E7F9C" w:rsidRDefault="001E7F9C">
            <w:pPr>
              <w:rPr>
                <w:i/>
                <w:iCs/>
                <w:sz w:val="16"/>
                <w:szCs w:val="16"/>
              </w:rPr>
            </w:pPr>
            <w:r w:rsidRPr="001E7F9C">
              <w:rPr>
                <w:i/>
                <w:iCs/>
                <w:sz w:val="16"/>
                <w:szCs w:val="16"/>
              </w:rPr>
              <w:t>закупка товаров, работ и услуг для обеспечения государственных (муниципальных) нужд</w:t>
            </w:r>
          </w:p>
        </w:tc>
        <w:tc>
          <w:tcPr>
            <w:tcW w:w="369" w:type="dxa"/>
            <w:hideMark/>
          </w:tcPr>
          <w:p w14:paraId="1EF55E62" w14:textId="77777777" w:rsidR="001E7F9C" w:rsidRPr="001E7F9C" w:rsidRDefault="001E7F9C" w:rsidP="001E7F9C">
            <w:pPr>
              <w:rPr>
                <w:sz w:val="16"/>
                <w:szCs w:val="16"/>
              </w:rPr>
            </w:pPr>
            <w:r w:rsidRPr="001E7F9C">
              <w:rPr>
                <w:sz w:val="16"/>
                <w:szCs w:val="16"/>
              </w:rPr>
              <w:t>05</w:t>
            </w:r>
          </w:p>
        </w:tc>
        <w:tc>
          <w:tcPr>
            <w:tcW w:w="366" w:type="dxa"/>
            <w:hideMark/>
          </w:tcPr>
          <w:p w14:paraId="46329ECF" w14:textId="77777777" w:rsidR="001E7F9C" w:rsidRPr="001E7F9C" w:rsidRDefault="001E7F9C" w:rsidP="001E7F9C">
            <w:pPr>
              <w:rPr>
                <w:sz w:val="16"/>
                <w:szCs w:val="16"/>
              </w:rPr>
            </w:pPr>
            <w:r w:rsidRPr="001E7F9C">
              <w:rPr>
                <w:sz w:val="16"/>
                <w:szCs w:val="16"/>
              </w:rPr>
              <w:t>0</w:t>
            </w:r>
          </w:p>
        </w:tc>
        <w:tc>
          <w:tcPr>
            <w:tcW w:w="451" w:type="dxa"/>
            <w:hideMark/>
          </w:tcPr>
          <w:p w14:paraId="1F033BF0" w14:textId="77777777" w:rsidR="001E7F9C" w:rsidRPr="001E7F9C" w:rsidRDefault="001E7F9C" w:rsidP="001E7F9C">
            <w:pPr>
              <w:rPr>
                <w:sz w:val="16"/>
                <w:szCs w:val="16"/>
              </w:rPr>
            </w:pPr>
            <w:r w:rsidRPr="001E7F9C">
              <w:rPr>
                <w:sz w:val="16"/>
                <w:szCs w:val="16"/>
              </w:rPr>
              <w:t>07</w:t>
            </w:r>
          </w:p>
        </w:tc>
        <w:tc>
          <w:tcPr>
            <w:tcW w:w="629" w:type="dxa"/>
            <w:hideMark/>
          </w:tcPr>
          <w:p w14:paraId="5A1F21FB" w14:textId="77777777" w:rsidR="001E7F9C" w:rsidRPr="001E7F9C" w:rsidRDefault="001E7F9C" w:rsidP="001E7F9C">
            <w:pPr>
              <w:rPr>
                <w:sz w:val="16"/>
                <w:szCs w:val="16"/>
              </w:rPr>
            </w:pPr>
            <w:r w:rsidRPr="001E7F9C">
              <w:rPr>
                <w:sz w:val="16"/>
                <w:szCs w:val="16"/>
              </w:rPr>
              <w:t>77510</w:t>
            </w:r>
          </w:p>
        </w:tc>
        <w:tc>
          <w:tcPr>
            <w:tcW w:w="446" w:type="dxa"/>
            <w:hideMark/>
          </w:tcPr>
          <w:p w14:paraId="77677212" w14:textId="77777777" w:rsidR="001E7F9C" w:rsidRPr="001E7F9C" w:rsidRDefault="001E7F9C" w:rsidP="001E7F9C">
            <w:pPr>
              <w:rPr>
                <w:sz w:val="16"/>
                <w:szCs w:val="16"/>
              </w:rPr>
            </w:pPr>
            <w:r w:rsidRPr="001E7F9C">
              <w:rPr>
                <w:sz w:val="16"/>
                <w:szCs w:val="16"/>
              </w:rPr>
              <w:t>200</w:t>
            </w:r>
          </w:p>
        </w:tc>
        <w:tc>
          <w:tcPr>
            <w:tcW w:w="369" w:type="dxa"/>
            <w:hideMark/>
          </w:tcPr>
          <w:p w14:paraId="56901F37" w14:textId="77777777" w:rsidR="001E7F9C" w:rsidRPr="001E7F9C" w:rsidRDefault="001E7F9C" w:rsidP="001E7F9C">
            <w:pPr>
              <w:rPr>
                <w:sz w:val="16"/>
                <w:szCs w:val="16"/>
              </w:rPr>
            </w:pPr>
            <w:r w:rsidRPr="001E7F9C">
              <w:rPr>
                <w:sz w:val="16"/>
                <w:szCs w:val="16"/>
              </w:rPr>
              <w:t> </w:t>
            </w:r>
          </w:p>
        </w:tc>
        <w:tc>
          <w:tcPr>
            <w:tcW w:w="464" w:type="dxa"/>
            <w:hideMark/>
          </w:tcPr>
          <w:p w14:paraId="720A526D" w14:textId="77777777" w:rsidR="001E7F9C" w:rsidRPr="001E7F9C" w:rsidRDefault="001E7F9C" w:rsidP="001E7F9C">
            <w:pPr>
              <w:rPr>
                <w:sz w:val="16"/>
                <w:szCs w:val="16"/>
              </w:rPr>
            </w:pPr>
            <w:r w:rsidRPr="001E7F9C">
              <w:rPr>
                <w:sz w:val="16"/>
                <w:szCs w:val="16"/>
              </w:rPr>
              <w:t> </w:t>
            </w:r>
          </w:p>
        </w:tc>
        <w:tc>
          <w:tcPr>
            <w:tcW w:w="503" w:type="dxa"/>
            <w:hideMark/>
          </w:tcPr>
          <w:p w14:paraId="11090A73" w14:textId="77777777" w:rsidR="001E7F9C" w:rsidRPr="001E7F9C" w:rsidRDefault="001E7F9C" w:rsidP="001E7F9C">
            <w:pPr>
              <w:rPr>
                <w:sz w:val="16"/>
                <w:szCs w:val="16"/>
              </w:rPr>
            </w:pPr>
            <w:r w:rsidRPr="001E7F9C">
              <w:rPr>
                <w:sz w:val="16"/>
                <w:szCs w:val="16"/>
              </w:rPr>
              <w:t> </w:t>
            </w:r>
          </w:p>
        </w:tc>
        <w:tc>
          <w:tcPr>
            <w:tcW w:w="1069" w:type="dxa"/>
            <w:noWrap/>
            <w:hideMark/>
          </w:tcPr>
          <w:p w14:paraId="22E29228" w14:textId="77777777" w:rsidR="001E7F9C" w:rsidRPr="001E7F9C" w:rsidRDefault="001E7F9C" w:rsidP="001E7F9C">
            <w:pPr>
              <w:rPr>
                <w:sz w:val="16"/>
                <w:szCs w:val="16"/>
              </w:rPr>
            </w:pPr>
            <w:r w:rsidRPr="001E7F9C">
              <w:rPr>
                <w:sz w:val="16"/>
                <w:szCs w:val="16"/>
              </w:rPr>
              <w:t>29,8</w:t>
            </w:r>
          </w:p>
        </w:tc>
        <w:tc>
          <w:tcPr>
            <w:tcW w:w="1069" w:type="dxa"/>
            <w:noWrap/>
            <w:hideMark/>
          </w:tcPr>
          <w:p w14:paraId="690DBABB" w14:textId="77777777" w:rsidR="001E7F9C" w:rsidRPr="001E7F9C" w:rsidRDefault="001E7F9C" w:rsidP="001E7F9C">
            <w:pPr>
              <w:rPr>
                <w:sz w:val="16"/>
                <w:szCs w:val="16"/>
              </w:rPr>
            </w:pPr>
            <w:r w:rsidRPr="001E7F9C">
              <w:rPr>
                <w:sz w:val="16"/>
                <w:szCs w:val="16"/>
              </w:rPr>
              <w:t>22,9</w:t>
            </w:r>
          </w:p>
        </w:tc>
        <w:tc>
          <w:tcPr>
            <w:tcW w:w="1274" w:type="dxa"/>
            <w:noWrap/>
            <w:hideMark/>
          </w:tcPr>
          <w:p w14:paraId="4EC18C99" w14:textId="77777777" w:rsidR="001E7F9C" w:rsidRPr="001E7F9C" w:rsidRDefault="001E7F9C" w:rsidP="001E7F9C">
            <w:pPr>
              <w:rPr>
                <w:sz w:val="16"/>
                <w:szCs w:val="16"/>
              </w:rPr>
            </w:pPr>
            <w:r w:rsidRPr="001E7F9C">
              <w:rPr>
                <w:sz w:val="16"/>
                <w:szCs w:val="16"/>
              </w:rPr>
              <w:t>22,9</w:t>
            </w:r>
          </w:p>
        </w:tc>
      </w:tr>
      <w:tr w:rsidR="001E7F9C" w:rsidRPr="001E7F9C" w14:paraId="4802ECC9" w14:textId="77777777" w:rsidTr="00B35219">
        <w:trPr>
          <w:trHeight w:val="450"/>
        </w:trPr>
        <w:tc>
          <w:tcPr>
            <w:tcW w:w="3753" w:type="dxa"/>
            <w:hideMark/>
          </w:tcPr>
          <w:p w14:paraId="73E82430" w14:textId="77777777" w:rsidR="001E7F9C" w:rsidRPr="001E7F9C" w:rsidRDefault="001E7F9C">
            <w:pPr>
              <w:rPr>
                <w:i/>
                <w:iCs/>
                <w:sz w:val="16"/>
                <w:szCs w:val="16"/>
              </w:rPr>
            </w:pPr>
            <w:r w:rsidRPr="001E7F9C">
              <w:rPr>
                <w:i/>
                <w:iCs/>
                <w:sz w:val="16"/>
                <w:szCs w:val="16"/>
              </w:rPr>
              <w:t>Иные закупки товаров, работ и услуг для обеспечения государственных(муниципальных)нужд</w:t>
            </w:r>
          </w:p>
        </w:tc>
        <w:tc>
          <w:tcPr>
            <w:tcW w:w="369" w:type="dxa"/>
            <w:hideMark/>
          </w:tcPr>
          <w:p w14:paraId="2BC14D22" w14:textId="77777777" w:rsidR="001E7F9C" w:rsidRPr="001E7F9C" w:rsidRDefault="001E7F9C" w:rsidP="001E7F9C">
            <w:pPr>
              <w:rPr>
                <w:sz w:val="16"/>
                <w:szCs w:val="16"/>
              </w:rPr>
            </w:pPr>
            <w:r w:rsidRPr="001E7F9C">
              <w:rPr>
                <w:sz w:val="16"/>
                <w:szCs w:val="16"/>
              </w:rPr>
              <w:t>05</w:t>
            </w:r>
          </w:p>
        </w:tc>
        <w:tc>
          <w:tcPr>
            <w:tcW w:w="366" w:type="dxa"/>
            <w:hideMark/>
          </w:tcPr>
          <w:p w14:paraId="31B8E965" w14:textId="77777777" w:rsidR="001E7F9C" w:rsidRPr="001E7F9C" w:rsidRDefault="001E7F9C" w:rsidP="001E7F9C">
            <w:pPr>
              <w:rPr>
                <w:sz w:val="16"/>
                <w:szCs w:val="16"/>
              </w:rPr>
            </w:pPr>
            <w:r w:rsidRPr="001E7F9C">
              <w:rPr>
                <w:sz w:val="16"/>
                <w:szCs w:val="16"/>
              </w:rPr>
              <w:t>0</w:t>
            </w:r>
          </w:p>
        </w:tc>
        <w:tc>
          <w:tcPr>
            <w:tcW w:w="451" w:type="dxa"/>
            <w:hideMark/>
          </w:tcPr>
          <w:p w14:paraId="1DDE8B94" w14:textId="77777777" w:rsidR="001E7F9C" w:rsidRPr="001E7F9C" w:rsidRDefault="001E7F9C" w:rsidP="001E7F9C">
            <w:pPr>
              <w:rPr>
                <w:sz w:val="16"/>
                <w:szCs w:val="16"/>
              </w:rPr>
            </w:pPr>
            <w:r w:rsidRPr="001E7F9C">
              <w:rPr>
                <w:sz w:val="16"/>
                <w:szCs w:val="16"/>
              </w:rPr>
              <w:t>07</w:t>
            </w:r>
          </w:p>
        </w:tc>
        <w:tc>
          <w:tcPr>
            <w:tcW w:w="629" w:type="dxa"/>
            <w:hideMark/>
          </w:tcPr>
          <w:p w14:paraId="7D9D75F8" w14:textId="77777777" w:rsidR="001E7F9C" w:rsidRPr="001E7F9C" w:rsidRDefault="001E7F9C" w:rsidP="001E7F9C">
            <w:pPr>
              <w:rPr>
                <w:sz w:val="16"/>
                <w:szCs w:val="16"/>
              </w:rPr>
            </w:pPr>
            <w:r w:rsidRPr="001E7F9C">
              <w:rPr>
                <w:sz w:val="16"/>
                <w:szCs w:val="16"/>
              </w:rPr>
              <w:t>77510</w:t>
            </w:r>
          </w:p>
        </w:tc>
        <w:tc>
          <w:tcPr>
            <w:tcW w:w="446" w:type="dxa"/>
            <w:hideMark/>
          </w:tcPr>
          <w:p w14:paraId="1CC396B1" w14:textId="77777777" w:rsidR="001E7F9C" w:rsidRPr="001E7F9C" w:rsidRDefault="001E7F9C" w:rsidP="001E7F9C">
            <w:pPr>
              <w:rPr>
                <w:sz w:val="16"/>
                <w:szCs w:val="16"/>
              </w:rPr>
            </w:pPr>
            <w:r w:rsidRPr="001E7F9C">
              <w:rPr>
                <w:sz w:val="16"/>
                <w:szCs w:val="16"/>
              </w:rPr>
              <w:t>240</w:t>
            </w:r>
          </w:p>
        </w:tc>
        <w:tc>
          <w:tcPr>
            <w:tcW w:w="369" w:type="dxa"/>
            <w:hideMark/>
          </w:tcPr>
          <w:p w14:paraId="1678D7D9" w14:textId="77777777" w:rsidR="001E7F9C" w:rsidRPr="001E7F9C" w:rsidRDefault="001E7F9C" w:rsidP="001E7F9C">
            <w:pPr>
              <w:rPr>
                <w:sz w:val="16"/>
                <w:szCs w:val="16"/>
              </w:rPr>
            </w:pPr>
            <w:r w:rsidRPr="001E7F9C">
              <w:rPr>
                <w:sz w:val="16"/>
                <w:szCs w:val="16"/>
              </w:rPr>
              <w:t> </w:t>
            </w:r>
          </w:p>
        </w:tc>
        <w:tc>
          <w:tcPr>
            <w:tcW w:w="464" w:type="dxa"/>
            <w:hideMark/>
          </w:tcPr>
          <w:p w14:paraId="34FD679D" w14:textId="77777777" w:rsidR="001E7F9C" w:rsidRPr="001E7F9C" w:rsidRDefault="001E7F9C" w:rsidP="001E7F9C">
            <w:pPr>
              <w:rPr>
                <w:sz w:val="16"/>
                <w:szCs w:val="16"/>
              </w:rPr>
            </w:pPr>
            <w:r w:rsidRPr="001E7F9C">
              <w:rPr>
                <w:sz w:val="16"/>
                <w:szCs w:val="16"/>
              </w:rPr>
              <w:t> </w:t>
            </w:r>
          </w:p>
        </w:tc>
        <w:tc>
          <w:tcPr>
            <w:tcW w:w="503" w:type="dxa"/>
            <w:hideMark/>
          </w:tcPr>
          <w:p w14:paraId="787CCC52" w14:textId="77777777" w:rsidR="001E7F9C" w:rsidRPr="001E7F9C" w:rsidRDefault="001E7F9C" w:rsidP="001E7F9C">
            <w:pPr>
              <w:rPr>
                <w:sz w:val="16"/>
                <w:szCs w:val="16"/>
              </w:rPr>
            </w:pPr>
            <w:r w:rsidRPr="001E7F9C">
              <w:rPr>
                <w:sz w:val="16"/>
                <w:szCs w:val="16"/>
              </w:rPr>
              <w:t> </w:t>
            </w:r>
          </w:p>
        </w:tc>
        <w:tc>
          <w:tcPr>
            <w:tcW w:w="1069" w:type="dxa"/>
            <w:noWrap/>
            <w:hideMark/>
          </w:tcPr>
          <w:p w14:paraId="66B76145" w14:textId="77777777" w:rsidR="001E7F9C" w:rsidRPr="001E7F9C" w:rsidRDefault="001E7F9C" w:rsidP="001E7F9C">
            <w:pPr>
              <w:rPr>
                <w:sz w:val="16"/>
                <w:szCs w:val="16"/>
              </w:rPr>
            </w:pPr>
            <w:r w:rsidRPr="001E7F9C">
              <w:rPr>
                <w:sz w:val="16"/>
                <w:szCs w:val="16"/>
              </w:rPr>
              <w:t>29,8</w:t>
            </w:r>
          </w:p>
        </w:tc>
        <w:tc>
          <w:tcPr>
            <w:tcW w:w="1069" w:type="dxa"/>
            <w:noWrap/>
            <w:hideMark/>
          </w:tcPr>
          <w:p w14:paraId="241B7B18" w14:textId="77777777" w:rsidR="001E7F9C" w:rsidRPr="001E7F9C" w:rsidRDefault="001E7F9C" w:rsidP="001E7F9C">
            <w:pPr>
              <w:rPr>
                <w:sz w:val="16"/>
                <w:szCs w:val="16"/>
              </w:rPr>
            </w:pPr>
            <w:r w:rsidRPr="001E7F9C">
              <w:rPr>
                <w:sz w:val="16"/>
                <w:szCs w:val="16"/>
              </w:rPr>
              <w:t>22,9</w:t>
            </w:r>
          </w:p>
        </w:tc>
        <w:tc>
          <w:tcPr>
            <w:tcW w:w="1274" w:type="dxa"/>
            <w:noWrap/>
            <w:hideMark/>
          </w:tcPr>
          <w:p w14:paraId="4D4E1831" w14:textId="77777777" w:rsidR="001E7F9C" w:rsidRPr="001E7F9C" w:rsidRDefault="001E7F9C" w:rsidP="001E7F9C">
            <w:pPr>
              <w:rPr>
                <w:sz w:val="16"/>
                <w:szCs w:val="16"/>
              </w:rPr>
            </w:pPr>
            <w:r w:rsidRPr="001E7F9C">
              <w:rPr>
                <w:sz w:val="16"/>
                <w:szCs w:val="16"/>
              </w:rPr>
              <w:t>22,9</w:t>
            </w:r>
          </w:p>
        </w:tc>
      </w:tr>
      <w:tr w:rsidR="001E7F9C" w:rsidRPr="001E7F9C" w14:paraId="5E6C3865" w14:textId="77777777" w:rsidTr="00B35219">
        <w:trPr>
          <w:trHeight w:val="225"/>
        </w:trPr>
        <w:tc>
          <w:tcPr>
            <w:tcW w:w="3753" w:type="dxa"/>
            <w:hideMark/>
          </w:tcPr>
          <w:p w14:paraId="3342C4D2" w14:textId="77777777" w:rsidR="001E7F9C" w:rsidRPr="001E7F9C" w:rsidRDefault="001E7F9C">
            <w:pPr>
              <w:rPr>
                <w:sz w:val="16"/>
                <w:szCs w:val="16"/>
              </w:rPr>
            </w:pPr>
            <w:r w:rsidRPr="001E7F9C">
              <w:rPr>
                <w:sz w:val="16"/>
                <w:szCs w:val="16"/>
              </w:rPr>
              <w:t>ОБЩЕГОСУДАРСТВЕННЫЕ ВОПРОСЫ</w:t>
            </w:r>
          </w:p>
        </w:tc>
        <w:tc>
          <w:tcPr>
            <w:tcW w:w="369" w:type="dxa"/>
            <w:hideMark/>
          </w:tcPr>
          <w:p w14:paraId="2385720D" w14:textId="77777777" w:rsidR="001E7F9C" w:rsidRPr="001E7F9C" w:rsidRDefault="001E7F9C" w:rsidP="001E7F9C">
            <w:pPr>
              <w:rPr>
                <w:sz w:val="16"/>
                <w:szCs w:val="16"/>
              </w:rPr>
            </w:pPr>
            <w:r w:rsidRPr="001E7F9C">
              <w:rPr>
                <w:sz w:val="16"/>
                <w:szCs w:val="16"/>
              </w:rPr>
              <w:t>05</w:t>
            </w:r>
          </w:p>
        </w:tc>
        <w:tc>
          <w:tcPr>
            <w:tcW w:w="366" w:type="dxa"/>
            <w:hideMark/>
          </w:tcPr>
          <w:p w14:paraId="51751452" w14:textId="77777777" w:rsidR="001E7F9C" w:rsidRPr="001E7F9C" w:rsidRDefault="001E7F9C" w:rsidP="001E7F9C">
            <w:pPr>
              <w:rPr>
                <w:sz w:val="16"/>
                <w:szCs w:val="16"/>
              </w:rPr>
            </w:pPr>
            <w:r w:rsidRPr="001E7F9C">
              <w:rPr>
                <w:sz w:val="16"/>
                <w:szCs w:val="16"/>
              </w:rPr>
              <w:t>0</w:t>
            </w:r>
          </w:p>
        </w:tc>
        <w:tc>
          <w:tcPr>
            <w:tcW w:w="451" w:type="dxa"/>
            <w:hideMark/>
          </w:tcPr>
          <w:p w14:paraId="13995F17" w14:textId="77777777" w:rsidR="001E7F9C" w:rsidRPr="001E7F9C" w:rsidRDefault="001E7F9C" w:rsidP="001E7F9C">
            <w:pPr>
              <w:rPr>
                <w:sz w:val="16"/>
                <w:szCs w:val="16"/>
              </w:rPr>
            </w:pPr>
            <w:r w:rsidRPr="001E7F9C">
              <w:rPr>
                <w:sz w:val="16"/>
                <w:szCs w:val="16"/>
              </w:rPr>
              <w:t>07</w:t>
            </w:r>
          </w:p>
        </w:tc>
        <w:tc>
          <w:tcPr>
            <w:tcW w:w="629" w:type="dxa"/>
            <w:hideMark/>
          </w:tcPr>
          <w:p w14:paraId="7DE1ABE6" w14:textId="77777777" w:rsidR="001E7F9C" w:rsidRPr="001E7F9C" w:rsidRDefault="001E7F9C" w:rsidP="001E7F9C">
            <w:pPr>
              <w:rPr>
                <w:sz w:val="16"/>
                <w:szCs w:val="16"/>
              </w:rPr>
            </w:pPr>
            <w:r w:rsidRPr="001E7F9C">
              <w:rPr>
                <w:sz w:val="16"/>
                <w:szCs w:val="16"/>
              </w:rPr>
              <w:t>77510</w:t>
            </w:r>
          </w:p>
        </w:tc>
        <w:tc>
          <w:tcPr>
            <w:tcW w:w="446" w:type="dxa"/>
            <w:hideMark/>
          </w:tcPr>
          <w:p w14:paraId="558C9FBF" w14:textId="77777777" w:rsidR="001E7F9C" w:rsidRPr="001E7F9C" w:rsidRDefault="001E7F9C" w:rsidP="001E7F9C">
            <w:pPr>
              <w:rPr>
                <w:sz w:val="16"/>
                <w:szCs w:val="16"/>
              </w:rPr>
            </w:pPr>
            <w:r w:rsidRPr="001E7F9C">
              <w:rPr>
                <w:sz w:val="16"/>
                <w:szCs w:val="16"/>
              </w:rPr>
              <w:t>240</w:t>
            </w:r>
          </w:p>
        </w:tc>
        <w:tc>
          <w:tcPr>
            <w:tcW w:w="369" w:type="dxa"/>
            <w:hideMark/>
          </w:tcPr>
          <w:p w14:paraId="0ED952B5" w14:textId="77777777" w:rsidR="001E7F9C" w:rsidRPr="001E7F9C" w:rsidRDefault="001E7F9C" w:rsidP="001E7F9C">
            <w:pPr>
              <w:rPr>
                <w:sz w:val="16"/>
                <w:szCs w:val="16"/>
              </w:rPr>
            </w:pPr>
            <w:r w:rsidRPr="001E7F9C">
              <w:rPr>
                <w:sz w:val="16"/>
                <w:szCs w:val="16"/>
              </w:rPr>
              <w:t>01</w:t>
            </w:r>
          </w:p>
        </w:tc>
        <w:tc>
          <w:tcPr>
            <w:tcW w:w="464" w:type="dxa"/>
            <w:hideMark/>
          </w:tcPr>
          <w:p w14:paraId="4246A7F2" w14:textId="77777777" w:rsidR="001E7F9C" w:rsidRPr="001E7F9C" w:rsidRDefault="001E7F9C" w:rsidP="001E7F9C">
            <w:pPr>
              <w:rPr>
                <w:sz w:val="16"/>
                <w:szCs w:val="16"/>
              </w:rPr>
            </w:pPr>
            <w:r w:rsidRPr="001E7F9C">
              <w:rPr>
                <w:sz w:val="16"/>
                <w:szCs w:val="16"/>
              </w:rPr>
              <w:t> </w:t>
            </w:r>
          </w:p>
        </w:tc>
        <w:tc>
          <w:tcPr>
            <w:tcW w:w="503" w:type="dxa"/>
            <w:hideMark/>
          </w:tcPr>
          <w:p w14:paraId="2BA5BF9D" w14:textId="77777777" w:rsidR="001E7F9C" w:rsidRPr="001E7F9C" w:rsidRDefault="001E7F9C" w:rsidP="001E7F9C">
            <w:pPr>
              <w:rPr>
                <w:sz w:val="16"/>
                <w:szCs w:val="16"/>
              </w:rPr>
            </w:pPr>
            <w:r w:rsidRPr="001E7F9C">
              <w:rPr>
                <w:sz w:val="16"/>
                <w:szCs w:val="16"/>
              </w:rPr>
              <w:t> </w:t>
            </w:r>
          </w:p>
        </w:tc>
        <w:tc>
          <w:tcPr>
            <w:tcW w:w="1069" w:type="dxa"/>
            <w:noWrap/>
            <w:hideMark/>
          </w:tcPr>
          <w:p w14:paraId="10B4B591" w14:textId="77777777" w:rsidR="001E7F9C" w:rsidRPr="001E7F9C" w:rsidRDefault="001E7F9C" w:rsidP="001E7F9C">
            <w:pPr>
              <w:rPr>
                <w:sz w:val="16"/>
                <w:szCs w:val="16"/>
              </w:rPr>
            </w:pPr>
            <w:r w:rsidRPr="001E7F9C">
              <w:rPr>
                <w:sz w:val="16"/>
                <w:szCs w:val="16"/>
              </w:rPr>
              <w:t>29,8</w:t>
            </w:r>
          </w:p>
        </w:tc>
        <w:tc>
          <w:tcPr>
            <w:tcW w:w="1069" w:type="dxa"/>
            <w:noWrap/>
            <w:hideMark/>
          </w:tcPr>
          <w:p w14:paraId="7FA632BF" w14:textId="77777777" w:rsidR="001E7F9C" w:rsidRPr="001E7F9C" w:rsidRDefault="001E7F9C" w:rsidP="001E7F9C">
            <w:pPr>
              <w:rPr>
                <w:sz w:val="16"/>
                <w:szCs w:val="16"/>
              </w:rPr>
            </w:pPr>
            <w:r w:rsidRPr="001E7F9C">
              <w:rPr>
                <w:sz w:val="16"/>
                <w:szCs w:val="16"/>
              </w:rPr>
              <w:t>22,9</w:t>
            </w:r>
          </w:p>
        </w:tc>
        <w:tc>
          <w:tcPr>
            <w:tcW w:w="1274" w:type="dxa"/>
            <w:noWrap/>
            <w:hideMark/>
          </w:tcPr>
          <w:p w14:paraId="25F5B6A2" w14:textId="77777777" w:rsidR="001E7F9C" w:rsidRPr="001E7F9C" w:rsidRDefault="001E7F9C" w:rsidP="001E7F9C">
            <w:pPr>
              <w:rPr>
                <w:sz w:val="16"/>
                <w:szCs w:val="16"/>
              </w:rPr>
            </w:pPr>
            <w:r w:rsidRPr="001E7F9C">
              <w:rPr>
                <w:sz w:val="16"/>
                <w:szCs w:val="16"/>
              </w:rPr>
              <w:t>22,9</w:t>
            </w:r>
          </w:p>
        </w:tc>
      </w:tr>
      <w:tr w:rsidR="001E7F9C" w:rsidRPr="001E7F9C" w14:paraId="67A4EB80" w14:textId="77777777" w:rsidTr="00B35219">
        <w:trPr>
          <w:trHeight w:val="675"/>
        </w:trPr>
        <w:tc>
          <w:tcPr>
            <w:tcW w:w="3753" w:type="dxa"/>
            <w:hideMark/>
          </w:tcPr>
          <w:p w14:paraId="78BC68D5" w14:textId="77777777" w:rsidR="001E7F9C" w:rsidRPr="001E7F9C" w:rsidRDefault="001E7F9C">
            <w:pPr>
              <w:rPr>
                <w:sz w:val="16"/>
                <w:szCs w:val="16"/>
              </w:rPr>
            </w:pPr>
            <w:r w:rsidRPr="001E7F9C">
              <w:rPr>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369" w:type="dxa"/>
            <w:hideMark/>
          </w:tcPr>
          <w:p w14:paraId="6F0EB407" w14:textId="77777777" w:rsidR="001E7F9C" w:rsidRPr="001E7F9C" w:rsidRDefault="001E7F9C" w:rsidP="001E7F9C">
            <w:pPr>
              <w:rPr>
                <w:sz w:val="16"/>
                <w:szCs w:val="16"/>
              </w:rPr>
            </w:pPr>
            <w:r w:rsidRPr="001E7F9C">
              <w:rPr>
                <w:sz w:val="16"/>
                <w:szCs w:val="16"/>
              </w:rPr>
              <w:t>05</w:t>
            </w:r>
          </w:p>
        </w:tc>
        <w:tc>
          <w:tcPr>
            <w:tcW w:w="366" w:type="dxa"/>
            <w:hideMark/>
          </w:tcPr>
          <w:p w14:paraId="221D6C1A" w14:textId="77777777" w:rsidR="001E7F9C" w:rsidRPr="001E7F9C" w:rsidRDefault="001E7F9C" w:rsidP="001E7F9C">
            <w:pPr>
              <w:rPr>
                <w:sz w:val="16"/>
                <w:szCs w:val="16"/>
              </w:rPr>
            </w:pPr>
            <w:r w:rsidRPr="001E7F9C">
              <w:rPr>
                <w:sz w:val="16"/>
                <w:szCs w:val="16"/>
              </w:rPr>
              <w:t>0</w:t>
            </w:r>
          </w:p>
        </w:tc>
        <w:tc>
          <w:tcPr>
            <w:tcW w:w="451" w:type="dxa"/>
            <w:hideMark/>
          </w:tcPr>
          <w:p w14:paraId="5DC8E926" w14:textId="77777777" w:rsidR="001E7F9C" w:rsidRPr="001E7F9C" w:rsidRDefault="001E7F9C" w:rsidP="001E7F9C">
            <w:pPr>
              <w:rPr>
                <w:sz w:val="16"/>
                <w:szCs w:val="16"/>
              </w:rPr>
            </w:pPr>
            <w:r w:rsidRPr="001E7F9C">
              <w:rPr>
                <w:sz w:val="16"/>
                <w:szCs w:val="16"/>
              </w:rPr>
              <w:t>07</w:t>
            </w:r>
          </w:p>
        </w:tc>
        <w:tc>
          <w:tcPr>
            <w:tcW w:w="629" w:type="dxa"/>
            <w:hideMark/>
          </w:tcPr>
          <w:p w14:paraId="7FA5507C" w14:textId="77777777" w:rsidR="001E7F9C" w:rsidRPr="001E7F9C" w:rsidRDefault="001E7F9C" w:rsidP="001E7F9C">
            <w:pPr>
              <w:rPr>
                <w:sz w:val="16"/>
                <w:szCs w:val="16"/>
              </w:rPr>
            </w:pPr>
            <w:r w:rsidRPr="001E7F9C">
              <w:rPr>
                <w:sz w:val="16"/>
                <w:szCs w:val="16"/>
              </w:rPr>
              <w:t>77510</w:t>
            </w:r>
          </w:p>
        </w:tc>
        <w:tc>
          <w:tcPr>
            <w:tcW w:w="446" w:type="dxa"/>
            <w:hideMark/>
          </w:tcPr>
          <w:p w14:paraId="040DA4A7" w14:textId="77777777" w:rsidR="001E7F9C" w:rsidRPr="001E7F9C" w:rsidRDefault="001E7F9C" w:rsidP="001E7F9C">
            <w:pPr>
              <w:rPr>
                <w:sz w:val="16"/>
                <w:szCs w:val="16"/>
              </w:rPr>
            </w:pPr>
            <w:r w:rsidRPr="001E7F9C">
              <w:rPr>
                <w:sz w:val="16"/>
                <w:szCs w:val="16"/>
              </w:rPr>
              <w:t>240</w:t>
            </w:r>
          </w:p>
        </w:tc>
        <w:tc>
          <w:tcPr>
            <w:tcW w:w="369" w:type="dxa"/>
            <w:hideMark/>
          </w:tcPr>
          <w:p w14:paraId="1A725B09" w14:textId="77777777" w:rsidR="001E7F9C" w:rsidRPr="001E7F9C" w:rsidRDefault="001E7F9C" w:rsidP="001E7F9C">
            <w:pPr>
              <w:rPr>
                <w:sz w:val="16"/>
                <w:szCs w:val="16"/>
              </w:rPr>
            </w:pPr>
            <w:r w:rsidRPr="001E7F9C">
              <w:rPr>
                <w:sz w:val="16"/>
                <w:szCs w:val="16"/>
              </w:rPr>
              <w:t>01</w:t>
            </w:r>
          </w:p>
        </w:tc>
        <w:tc>
          <w:tcPr>
            <w:tcW w:w="464" w:type="dxa"/>
            <w:hideMark/>
          </w:tcPr>
          <w:p w14:paraId="301B1CDF" w14:textId="77777777" w:rsidR="001E7F9C" w:rsidRPr="001E7F9C" w:rsidRDefault="001E7F9C" w:rsidP="001E7F9C">
            <w:pPr>
              <w:rPr>
                <w:sz w:val="16"/>
                <w:szCs w:val="16"/>
              </w:rPr>
            </w:pPr>
            <w:r w:rsidRPr="001E7F9C">
              <w:rPr>
                <w:sz w:val="16"/>
                <w:szCs w:val="16"/>
              </w:rPr>
              <w:t>04</w:t>
            </w:r>
          </w:p>
        </w:tc>
        <w:tc>
          <w:tcPr>
            <w:tcW w:w="503" w:type="dxa"/>
            <w:hideMark/>
          </w:tcPr>
          <w:p w14:paraId="1B2F5E1F" w14:textId="77777777" w:rsidR="001E7F9C" w:rsidRPr="001E7F9C" w:rsidRDefault="001E7F9C" w:rsidP="001E7F9C">
            <w:pPr>
              <w:rPr>
                <w:sz w:val="16"/>
                <w:szCs w:val="16"/>
              </w:rPr>
            </w:pPr>
            <w:r w:rsidRPr="001E7F9C">
              <w:rPr>
                <w:sz w:val="16"/>
                <w:szCs w:val="16"/>
              </w:rPr>
              <w:t> </w:t>
            </w:r>
          </w:p>
        </w:tc>
        <w:tc>
          <w:tcPr>
            <w:tcW w:w="1069" w:type="dxa"/>
            <w:noWrap/>
            <w:hideMark/>
          </w:tcPr>
          <w:p w14:paraId="033A8D34" w14:textId="77777777" w:rsidR="001E7F9C" w:rsidRPr="001E7F9C" w:rsidRDefault="001E7F9C" w:rsidP="001E7F9C">
            <w:pPr>
              <w:rPr>
                <w:sz w:val="16"/>
                <w:szCs w:val="16"/>
              </w:rPr>
            </w:pPr>
            <w:r w:rsidRPr="001E7F9C">
              <w:rPr>
                <w:sz w:val="16"/>
                <w:szCs w:val="16"/>
              </w:rPr>
              <w:t>29,8</w:t>
            </w:r>
          </w:p>
        </w:tc>
        <w:tc>
          <w:tcPr>
            <w:tcW w:w="1069" w:type="dxa"/>
            <w:noWrap/>
            <w:hideMark/>
          </w:tcPr>
          <w:p w14:paraId="7847B15E" w14:textId="77777777" w:rsidR="001E7F9C" w:rsidRPr="001E7F9C" w:rsidRDefault="001E7F9C" w:rsidP="001E7F9C">
            <w:pPr>
              <w:rPr>
                <w:sz w:val="16"/>
                <w:szCs w:val="16"/>
              </w:rPr>
            </w:pPr>
            <w:r w:rsidRPr="001E7F9C">
              <w:rPr>
                <w:sz w:val="16"/>
                <w:szCs w:val="16"/>
              </w:rPr>
              <w:t>22,9</w:t>
            </w:r>
          </w:p>
        </w:tc>
        <w:tc>
          <w:tcPr>
            <w:tcW w:w="1274" w:type="dxa"/>
            <w:noWrap/>
            <w:hideMark/>
          </w:tcPr>
          <w:p w14:paraId="716C6D2A" w14:textId="77777777" w:rsidR="001E7F9C" w:rsidRPr="001E7F9C" w:rsidRDefault="001E7F9C" w:rsidP="001E7F9C">
            <w:pPr>
              <w:rPr>
                <w:sz w:val="16"/>
                <w:szCs w:val="16"/>
              </w:rPr>
            </w:pPr>
            <w:r w:rsidRPr="001E7F9C">
              <w:rPr>
                <w:sz w:val="16"/>
                <w:szCs w:val="16"/>
              </w:rPr>
              <w:t>22,9</w:t>
            </w:r>
          </w:p>
        </w:tc>
      </w:tr>
      <w:tr w:rsidR="001E7F9C" w:rsidRPr="001E7F9C" w14:paraId="6BA95DB6" w14:textId="77777777" w:rsidTr="00B35219">
        <w:trPr>
          <w:trHeight w:val="450"/>
        </w:trPr>
        <w:tc>
          <w:tcPr>
            <w:tcW w:w="3753" w:type="dxa"/>
            <w:hideMark/>
          </w:tcPr>
          <w:p w14:paraId="3CEB8875" w14:textId="77777777" w:rsidR="001E7F9C" w:rsidRPr="001E7F9C" w:rsidRDefault="001E7F9C">
            <w:pPr>
              <w:rPr>
                <w:i/>
                <w:iCs/>
                <w:sz w:val="16"/>
                <w:szCs w:val="16"/>
              </w:rPr>
            </w:pPr>
            <w:r w:rsidRPr="001E7F9C">
              <w:rPr>
                <w:i/>
                <w:iCs/>
                <w:sz w:val="16"/>
                <w:szCs w:val="16"/>
              </w:rPr>
              <w:t>Администрация Рузаевского муниципального района Республики Мордовия</w:t>
            </w:r>
          </w:p>
        </w:tc>
        <w:tc>
          <w:tcPr>
            <w:tcW w:w="369" w:type="dxa"/>
            <w:hideMark/>
          </w:tcPr>
          <w:p w14:paraId="32DECD1E" w14:textId="77777777" w:rsidR="001E7F9C" w:rsidRPr="001E7F9C" w:rsidRDefault="001E7F9C" w:rsidP="001E7F9C">
            <w:pPr>
              <w:rPr>
                <w:sz w:val="16"/>
                <w:szCs w:val="16"/>
              </w:rPr>
            </w:pPr>
            <w:r w:rsidRPr="001E7F9C">
              <w:rPr>
                <w:sz w:val="16"/>
                <w:szCs w:val="16"/>
              </w:rPr>
              <w:t>05</w:t>
            </w:r>
          </w:p>
        </w:tc>
        <w:tc>
          <w:tcPr>
            <w:tcW w:w="366" w:type="dxa"/>
            <w:hideMark/>
          </w:tcPr>
          <w:p w14:paraId="286FBEDB" w14:textId="77777777" w:rsidR="001E7F9C" w:rsidRPr="001E7F9C" w:rsidRDefault="001E7F9C" w:rsidP="001E7F9C">
            <w:pPr>
              <w:rPr>
                <w:sz w:val="16"/>
                <w:szCs w:val="16"/>
              </w:rPr>
            </w:pPr>
            <w:r w:rsidRPr="001E7F9C">
              <w:rPr>
                <w:sz w:val="16"/>
                <w:szCs w:val="16"/>
              </w:rPr>
              <w:t>0</w:t>
            </w:r>
          </w:p>
        </w:tc>
        <w:tc>
          <w:tcPr>
            <w:tcW w:w="451" w:type="dxa"/>
            <w:hideMark/>
          </w:tcPr>
          <w:p w14:paraId="61F9B1EC" w14:textId="77777777" w:rsidR="001E7F9C" w:rsidRPr="001E7F9C" w:rsidRDefault="001E7F9C" w:rsidP="001E7F9C">
            <w:pPr>
              <w:rPr>
                <w:sz w:val="16"/>
                <w:szCs w:val="16"/>
              </w:rPr>
            </w:pPr>
            <w:r w:rsidRPr="001E7F9C">
              <w:rPr>
                <w:sz w:val="16"/>
                <w:szCs w:val="16"/>
              </w:rPr>
              <w:t>07</w:t>
            </w:r>
          </w:p>
        </w:tc>
        <w:tc>
          <w:tcPr>
            <w:tcW w:w="629" w:type="dxa"/>
            <w:hideMark/>
          </w:tcPr>
          <w:p w14:paraId="432B86D2" w14:textId="77777777" w:rsidR="001E7F9C" w:rsidRPr="001E7F9C" w:rsidRDefault="001E7F9C" w:rsidP="001E7F9C">
            <w:pPr>
              <w:rPr>
                <w:sz w:val="16"/>
                <w:szCs w:val="16"/>
              </w:rPr>
            </w:pPr>
            <w:r w:rsidRPr="001E7F9C">
              <w:rPr>
                <w:sz w:val="16"/>
                <w:szCs w:val="16"/>
              </w:rPr>
              <w:t>77510</w:t>
            </w:r>
          </w:p>
        </w:tc>
        <w:tc>
          <w:tcPr>
            <w:tcW w:w="446" w:type="dxa"/>
            <w:hideMark/>
          </w:tcPr>
          <w:p w14:paraId="77E00931" w14:textId="77777777" w:rsidR="001E7F9C" w:rsidRPr="001E7F9C" w:rsidRDefault="001E7F9C" w:rsidP="001E7F9C">
            <w:pPr>
              <w:rPr>
                <w:sz w:val="16"/>
                <w:szCs w:val="16"/>
              </w:rPr>
            </w:pPr>
            <w:r w:rsidRPr="001E7F9C">
              <w:rPr>
                <w:sz w:val="16"/>
                <w:szCs w:val="16"/>
              </w:rPr>
              <w:t>240</w:t>
            </w:r>
          </w:p>
        </w:tc>
        <w:tc>
          <w:tcPr>
            <w:tcW w:w="369" w:type="dxa"/>
            <w:hideMark/>
          </w:tcPr>
          <w:p w14:paraId="68CD9402" w14:textId="77777777" w:rsidR="001E7F9C" w:rsidRPr="001E7F9C" w:rsidRDefault="001E7F9C" w:rsidP="001E7F9C">
            <w:pPr>
              <w:rPr>
                <w:sz w:val="16"/>
                <w:szCs w:val="16"/>
              </w:rPr>
            </w:pPr>
            <w:r w:rsidRPr="001E7F9C">
              <w:rPr>
                <w:sz w:val="16"/>
                <w:szCs w:val="16"/>
              </w:rPr>
              <w:t>01</w:t>
            </w:r>
          </w:p>
        </w:tc>
        <w:tc>
          <w:tcPr>
            <w:tcW w:w="464" w:type="dxa"/>
            <w:hideMark/>
          </w:tcPr>
          <w:p w14:paraId="31B410A1" w14:textId="77777777" w:rsidR="001E7F9C" w:rsidRPr="001E7F9C" w:rsidRDefault="001E7F9C" w:rsidP="001E7F9C">
            <w:pPr>
              <w:rPr>
                <w:sz w:val="16"/>
                <w:szCs w:val="16"/>
              </w:rPr>
            </w:pPr>
            <w:r w:rsidRPr="001E7F9C">
              <w:rPr>
                <w:sz w:val="16"/>
                <w:szCs w:val="16"/>
              </w:rPr>
              <w:t>04</w:t>
            </w:r>
          </w:p>
        </w:tc>
        <w:tc>
          <w:tcPr>
            <w:tcW w:w="503" w:type="dxa"/>
            <w:hideMark/>
          </w:tcPr>
          <w:p w14:paraId="63EECCA6" w14:textId="77777777" w:rsidR="001E7F9C" w:rsidRPr="001E7F9C" w:rsidRDefault="001E7F9C" w:rsidP="001E7F9C">
            <w:pPr>
              <w:rPr>
                <w:sz w:val="16"/>
                <w:szCs w:val="16"/>
              </w:rPr>
            </w:pPr>
            <w:r w:rsidRPr="001E7F9C">
              <w:rPr>
                <w:sz w:val="16"/>
                <w:szCs w:val="16"/>
              </w:rPr>
              <w:t>900</w:t>
            </w:r>
          </w:p>
        </w:tc>
        <w:tc>
          <w:tcPr>
            <w:tcW w:w="1069" w:type="dxa"/>
            <w:noWrap/>
            <w:hideMark/>
          </w:tcPr>
          <w:p w14:paraId="5B2DE62D" w14:textId="77777777" w:rsidR="001E7F9C" w:rsidRPr="001E7F9C" w:rsidRDefault="001E7F9C" w:rsidP="001E7F9C">
            <w:pPr>
              <w:rPr>
                <w:sz w:val="16"/>
                <w:szCs w:val="16"/>
              </w:rPr>
            </w:pPr>
            <w:r w:rsidRPr="001E7F9C">
              <w:rPr>
                <w:sz w:val="16"/>
                <w:szCs w:val="16"/>
              </w:rPr>
              <w:t>29,8</w:t>
            </w:r>
          </w:p>
        </w:tc>
        <w:tc>
          <w:tcPr>
            <w:tcW w:w="1069" w:type="dxa"/>
            <w:noWrap/>
            <w:hideMark/>
          </w:tcPr>
          <w:p w14:paraId="0AE43F71" w14:textId="77777777" w:rsidR="001E7F9C" w:rsidRPr="001E7F9C" w:rsidRDefault="001E7F9C" w:rsidP="001E7F9C">
            <w:pPr>
              <w:rPr>
                <w:sz w:val="16"/>
                <w:szCs w:val="16"/>
              </w:rPr>
            </w:pPr>
            <w:r w:rsidRPr="001E7F9C">
              <w:rPr>
                <w:sz w:val="16"/>
                <w:szCs w:val="16"/>
              </w:rPr>
              <w:t>22,9</w:t>
            </w:r>
          </w:p>
        </w:tc>
        <w:tc>
          <w:tcPr>
            <w:tcW w:w="1274" w:type="dxa"/>
            <w:noWrap/>
            <w:hideMark/>
          </w:tcPr>
          <w:p w14:paraId="71628586" w14:textId="77777777" w:rsidR="001E7F9C" w:rsidRPr="001E7F9C" w:rsidRDefault="001E7F9C" w:rsidP="001E7F9C">
            <w:pPr>
              <w:rPr>
                <w:sz w:val="16"/>
                <w:szCs w:val="16"/>
              </w:rPr>
            </w:pPr>
            <w:r w:rsidRPr="001E7F9C">
              <w:rPr>
                <w:sz w:val="16"/>
                <w:szCs w:val="16"/>
              </w:rPr>
              <w:t>22,9</w:t>
            </w:r>
          </w:p>
        </w:tc>
      </w:tr>
      <w:tr w:rsidR="001E7F9C" w:rsidRPr="001E7F9C" w14:paraId="7772C9C8" w14:textId="77777777" w:rsidTr="00B35219">
        <w:trPr>
          <w:trHeight w:val="630"/>
        </w:trPr>
        <w:tc>
          <w:tcPr>
            <w:tcW w:w="3753" w:type="dxa"/>
            <w:hideMark/>
          </w:tcPr>
          <w:p w14:paraId="5B7D0F05" w14:textId="77777777" w:rsidR="001E7F9C" w:rsidRPr="001E7F9C" w:rsidRDefault="001E7F9C">
            <w:pPr>
              <w:rPr>
                <w:sz w:val="16"/>
                <w:szCs w:val="16"/>
              </w:rPr>
            </w:pPr>
            <w:r w:rsidRPr="001E7F9C">
              <w:rPr>
                <w:sz w:val="16"/>
                <w:szCs w:val="16"/>
              </w:rPr>
              <w:t>Муниципальная программа "Развитие физической культуры и спорта в Рузаевском муниципальном районе на 2022-2027 годы"</w:t>
            </w:r>
          </w:p>
        </w:tc>
        <w:tc>
          <w:tcPr>
            <w:tcW w:w="369" w:type="dxa"/>
            <w:hideMark/>
          </w:tcPr>
          <w:p w14:paraId="67B60F0D" w14:textId="77777777" w:rsidR="001E7F9C" w:rsidRPr="001E7F9C" w:rsidRDefault="001E7F9C" w:rsidP="001E7F9C">
            <w:pPr>
              <w:rPr>
                <w:sz w:val="16"/>
                <w:szCs w:val="16"/>
              </w:rPr>
            </w:pPr>
            <w:r w:rsidRPr="001E7F9C">
              <w:rPr>
                <w:sz w:val="16"/>
                <w:szCs w:val="16"/>
              </w:rPr>
              <w:t>06</w:t>
            </w:r>
          </w:p>
        </w:tc>
        <w:tc>
          <w:tcPr>
            <w:tcW w:w="366" w:type="dxa"/>
            <w:hideMark/>
          </w:tcPr>
          <w:p w14:paraId="4E6C5690" w14:textId="77777777" w:rsidR="001E7F9C" w:rsidRPr="001E7F9C" w:rsidRDefault="001E7F9C" w:rsidP="001E7F9C">
            <w:pPr>
              <w:rPr>
                <w:sz w:val="16"/>
                <w:szCs w:val="16"/>
              </w:rPr>
            </w:pPr>
            <w:r w:rsidRPr="001E7F9C">
              <w:rPr>
                <w:sz w:val="16"/>
                <w:szCs w:val="16"/>
              </w:rPr>
              <w:t> </w:t>
            </w:r>
          </w:p>
        </w:tc>
        <w:tc>
          <w:tcPr>
            <w:tcW w:w="451" w:type="dxa"/>
            <w:hideMark/>
          </w:tcPr>
          <w:p w14:paraId="2D41C148" w14:textId="77777777" w:rsidR="001E7F9C" w:rsidRPr="001E7F9C" w:rsidRDefault="001E7F9C" w:rsidP="001E7F9C">
            <w:pPr>
              <w:rPr>
                <w:sz w:val="16"/>
                <w:szCs w:val="16"/>
              </w:rPr>
            </w:pPr>
            <w:r w:rsidRPr="001E7F9C">
              <w:rPr>
                <w:sz w:val="16"/>
                <w:szCs w:val="16"/>
              </w:rPr>
              <w:t> </w:t>
            </w:r>
          </w:p>
        </w:tc>
        <w:tc>
          <w:tcPr>
            <w:tcW w:w="629" w:type="dxa"/>
            <w:hideMark/>
          </w:tcPr>
          <w:p w14:paraId="4EA0C15F" w14:textId="77777777" w:rsidR="001E7F9C" w:rsidRPr="001E7F9C" w:rsidRDefault="001E7F9C" w:rsidP="001E7F9C">
            <w:pPr>
              <w:rPr>
                <w:sz w:val="16"/>
                <w:szCs w:val="16"/>
              </w:rPr>
            </w:pPr>
            <w:r w:rsidRPr="001E7F9C">
              <w:rPr>
                <w:sz w:val="16"/>
                <w:szCs w:val="16"/>
              </w:rPr>
              <w:t> </w:t>
            </w:r>
          </w:p>
        </w:tc>
        <w:tc>
          <w:tcPr>
            <w:tcW w:w="446" w:type="dxa"/>
            <w:hideMark/>
          </w:tcPr>
          <w:p w14:paraId="082727AA" w14:textId="77777777" w:rsidR="001E7F9C" w:rsidRPr="001E7F9C" w:rsidRDefault="001E7F9C" w:rsidP="001E7F9C">
            <w:pPr>
              <w:rPr>
                <w:sz w:val="16"/>
                <w:szCs w:val="16"/>
              </w:rPr>
            </w:pPr>
            <w:r w:rsidRPr="001E7F9C">
              <w:rPr>
                <w:sz w:val="16"/>
                <w:szCs w:val="16"/>
              </w:rPr>
              <w:t> </w:t>
            </w:r>
          </w:p>
        </w:tc>
        <w:tc>
          <w:tcPr>
            <w:tcW w:w="369" w:type="dxa"/>
            <w:hideMark/>
          </w:tcPr>
          <w:p w14:paraId="6129698A" w14:textId="77777777" w:rsidR="001E7F9C" w:rsidRPr="001E7F9C" w:rsidRDefault="001E7F9C" w:rsidP="001E7F9C">
            <w:pPr>
              <w:rPr>
                <w:sz w:val="16"/>
                <w:szCs w:val="16"/>
              </w:rPr>
            </w:pPr>
            <w:r w:rsidRPr="001E7F9C">
              <w:rPr>
                <w:sz w:val="16"/>
                <w:szCs w:val="16"/>
              </w:rPr>
              <w:t> </w:t>
            </w:r>
          </w:p>
        </w:tc>
        <w:tc>
          <w:tcPr>
            <w:tcW w:w="464" w:type="dxa"/>
            <w:hideMark/>
          </w:tcPr>
          <w:p w14:paraId="0CC2C999" w14:textId="77777777" w:rsidR="001E7F9C" w:rsidRPr="001E7F9C" w:rsidRDefault="001E7F9C" w:rsidP="001E7F9C">
            <w:pPr>
              <w:rPr>
                <w:sz w:val="16"/>
                <w:szCs w:val="16"/>
              </w:rPr>
            </w:pPr>
            <w:r w:rsidRPr="001E7F9C">
              <w:rPr>
                <w:sz w:val="16"/>
                <w:szCs w:val="16"/>
              </w:rPr>
              <w:t> </w:t>
            </w:r>
          </w:p>
        </w:tc>
        <w:tc>
          <w:tcPr>
            <w:tcW w:w="503" w:type="dxa"/>
            <w:hideMark/>
          </w:tcPr>
          <w:p w14:paraId="27BCACBA" w14:textId="77777777" w:rsidR="001E7F9C" w:rsidRPr="001E7F9C" w:rsidRDefault="001E7F9C" w:rsidP="001E7F9C">
            <w:pPr>
              <w:rPr>
                <w:sz w:val="16"/>
                <w:szCs w:val="16"/>
              </w:rPr>
            </w:pPr>
            <w:r w:rsidRPr="001E7F9C">
              <w:rPr>
                <w:sz w:val="16"/>
                <w:szCs w:val="16"/>
              </w:rPr>
              <w:t> </w:t>
            </w:r>
          </w:p>
        </w:tc>
        <w:tc>
          <w:tcPr>
            <w:tcW w:w="1069" w:type="dxa"/>
            <w:noWrap/>
            <w:hideMark/>
          </w:tcPr>
          <w:p w14:paraId="0C3B339D" w14:textId="77777777" w:rsidR="001E7F9C" w:rsidRPr="001E7F9C" w:rsidRDefault="001E7F9C" w:rsidP="001E7F9C">
            <w:pPr>
              <w:rPr>
                <w:sz w:val="16"/>
                <w:szCs w:val="16"/>
              </w:rPr>
            </w:pPr>
            <w:r w:rsidRPr="001E7F9C">
              <w:rPr>
                <w:sz w:val="16"/>
                <w:szCs w:val="16"/>
              </w:rPr>
              <w:t>74 163,8</w:t>
            </w:r>
          </w:p>
        </w:tc>
        <w:tc>
          <w:tcPr>
            <w:tcW w:w="1069" w:type="dxa"/>
            <w:noWrap/>
            <w:hideMark/>
          </w:tcPr>
          <w:p w14:paraId="5637D1EB" w14:textId="77777777" w:rsidR="001E7F9C" w:rsidRPr="001E7F9C" w:rsidRDefault="001E7F9C" w:rsidP="001E7F9C">
            <w:pPr>
              <w:rPr>
                <w:sz w:val="16"/>
                <w:szCs w:val="16"/>
              </w:rPr>
            </w:pPr>
            <w:r w:rsidRPr="001E7F9C">
              <w:rPr>
                <w:sz w:val="16"/>
                <w:szCs w:val="16"/>
              </w:rPr>
              <w:t>45 400,0</w:t>
            </w:r>
          </w:p>
        </w:tc>
        <w:tc>
          <w:tcPr>
            <w:tcW w:w="1274" w:type="dxa"/>
            <w:noWrap/>
            <w:hideMark/>
          </w:tcPr>
          <w:p w14:paraId="367D13F1" w14:textId="77777777" w:rsidR="001E7F9C" w:rsidRPr="001E7F9C" w:rsidRDefault="001E7F9C" w:rsidP="001E7F9C">
            <w:pPr>
              <w:rPr>
                <w:sz w:val="16"/>
                <w:szCs w:val="16"/>
              </w:rPr>
            </w:pPr>
            <w:r w:rsidRPr="001E7F9C">
              <w:rPr>
                <w:sz w:val="16"/>
                <w:szCs w:val="16"/>
              </w:rPr>
              <w:t>43 950,6</w:t>
            </w:r>
          </w:p>
        </w:tc>
      </w:tr>
      <w:tr w:rsidR="001E7F9C" w:rsidRPr="001E7F9C" w14:paraId="1EA678A8" w14:textId="77777777" w:rsidTr="00B35219">
        <w:trPr>
          <w:trHeight w:val="450"/>
        </w:trPr>
        <w:tc>
          <w:tcPr>
            <w:tcW w:w="3753" w:type="dxa"/>
            <w:hideMark/>
          </w:tcPr>
          <w:p w14:paraId="09B3F791" w14:textId="77777777" w:rsidR="001E7F9C" w:rsidRPr="001E7F9C" w:rsidRDefault="001E7F9C">
            <w:pPr>
              <w:rPr>
                <w:sz w:val="16"/>
                <w:szCs w:val="16"/>
              </w:rPr>
            </w:pPr>
            <w:r w:rsidRPr="001E7F9C">
              <w:rPr>
                <w:sz w:val="16"/>
                <w:szCs w:val="16"/>
              </w:rPr>
              <w:t>Основное мероприятие "Проведение спортивных и общерайонных мероприятий"</w:t>
            </w:r>
          </w:p>
        </w:tc>
        <w:tc>
          <w:tcPr>
            <w:tcW w:w="369" w:type="dxa"/>
            <w:hideMark/>
          </w:tcPr>
          <w:p w14:paraId="582D3D88" w14:textId="77777777" w:rsidR="001E7F9C" w:rsidRPr="001E7F9C" w:rsidRDefault="001E7F9C" w:rsidP="001E7F9C">
            <w:pPr>
              <w:rPr>
                <w:sz w:val="16"/>
                <w:szCs w:val="16"/>
              </w:rPr>
            </w:pPr>
            <w:r w:rsidRPr="001E7F9C">
              <w:rPr>
                <w:sz w:val="16"/>
                <w:szCs w:val="16"/>
              </w:rPr>
              <w:t>06</w:t>
            </w:r>
          </w:p>
        </w:tc>
        <w:tc>
          <w:tcPr>
            <w:tcW w:w="366" w:type="dxa"/>
            <w:hideMark/>
          </w:tcPr>
          <w:p w14:paraId="5A9E6BA9" w14:textId="77777777" w:rsidR="001E7F9C" w:rsidRPr="001E7F9C" w:rsidRDefault="001E7F9C" w:rsidP="001E7F9C">
            <w:pPr>
              <w:rPr>
                <w:sz w:val="16"/>
                <w:szCs w:val="16"/>
              </w:rPr>
            </w:pPr>
            <w:r w:rsidRPr="001E7F9C">
              <w:rPr>
                <w:sz w:val="16"/>
                <w:szCs w:val="16"/>
              </w:rPr>
              <w:t>0</w:t>
            </w:r>
          </w:p>
        </w:tc>
        <w:tc>
          <w:tcPr>
            <w:tcW w:w="451" w:type="dxa"/>
            <w:hideMark/>
          </w:tcPr>
          <w:p w14:paraId="0A9529C2" w14:textId="77777777" w:rsidR="001E7F9C" w:rsidRPr="001E7F9C" w:rsidRDefault="001E7F9C" w:rsidP="001E7F9C">
            <w:pPr>
              <w:rPr>
                <w:sz w:val="16"/>
                <w:szCs w:val="16"/>
              </w:rPr>
            </w:pPr>
            <w:r w:rsidRPr="001E7F9C">
              <w:rPr>
                <w:sz w:val="16"/>
                <w:szCs w:val="16"/>
              </w:rPr>
              <w:t>01</w:t>
            </w:r>
          </w:p>
        </w:tc>
        <w:tc>
          <w:tcPr>
            <w:tcW w:w="629" w:type="dxa"/>
            <w:hideMark/>
          </w:tcPr>
          <w:p w14:paraId="176FB884" w14:textId="77777777" w:rsidR="001E7F9C" w:rsidRPr="001E7F9C" w:rsidRDefault="001E7F9C" w:rsidP="001E7F9C">
            <w:pPr>
              <w:rPr>
                <w:sz w:val="16"/>
                <w:szCs w:val="16"/>
              </w:rPr>
            </w:pPr>
            <w:r w:rsidRPr="001E7F9C">
              <w:rPr>
                <w:sz w:val="16"/>
                <w:szCs w:val="16"/>
              </w:rPr>
              <w:t> </w:t>
            </w:r>
          </w:p>
        </w:tc>
        <w:tc>
          <w:tcPr>
            <w:tcW w:w="446" w:type="dxa"/>
            <w:hideMark/>
          </w:tcPr>
          <w:p w14:paraId="34066CE8" w14:textId="77777777" w:rsidR="001E7F9C" w:rsidRPr="001E7F9C" w:rsidRDefault="001E7F9C" w:rsidP="001E7F9C">
            <w:pPr>
              <w:rPr>
                <w:sz w:val="16"/>
                <w:szCs w:val="16"/>
              </w:rPr>
            </w:pPr>
            <w:r w:rsidRPr="001E7F9C">
              <w:rPr>
                <w:sz w:val="16"/>
                <w:szCs w:val="16"/>
              </w:rPr>
              <w:t> </w:t>
            </w:r>
          </w:p>
        </w:tc>
        <w:tc>
          <w:tcPr>
            <w:tcW w:w="369" w:type="dxa"/>
            <w:hideMark/>
          </w:tcPr>
          <w:p w14:paraId="758CC8A9" w14:textId="77777777" w:rsidR="001E7F9C" w:rsidRPr="001E7F9C" w:rsidRDefault="001E7F9C" w:rsidP="001E7F9C">
            <w:pPr>
              <w:rPr>
                <w:sz w:val="16"/>
                <w:szCs w:val="16"/>
              </w:rPr>
            </w:pPr>
            <w:r w:rsidRPr="001E7F9C">
              <w:rPr>
                <w:sz w:val="16"/>
                <w:szCs w:val="16"/>
              </w:rPr>
              <w:t> </w:t>
            </w:r>
          </w:p>
        </w:tc>
        <w:tc>
          <w:tcPr>
            <w:tcW w:w="464" w:type="dxa"/>
            <w:hideMark/>
          </w:tcPr>
          <w:p w14:paraId="34FAE711" w14:textId="77777777" w:rsidR="001E7F9C" w:rsidRPr="001E7F9C" w:rsidRDefault="001E7F9C" w:rsidP="001E7F9C">
            <w:pPr>
              <w:rPr>
                <w:sz w:val="16"/>
                <w:szCs w:val="16"/>
              </w:rPr>
            </w:pPr>
            <w:r w:rsidRPr="001E7F9C">
              <w:rPr>
                <w:sz w:val="16"/>
                <w:szCs w:val="16"/>
              </w:rPr>
              <w:t> </w:t>
            </w:r>
          </w:p>
        </w:tc>
        <w:tc>
          <w:tcPr>
            <w:tcW w:w="503" w:type="dxa"/>
            <w:hideMark/>
          </w:tcPr>
          <w:p w14:paraId="187F51C4" w14:textId="77777777" w:rsidR="001E7F9C" w:rsidRPr="001E7F9C" w:rsidRDefault="001E7F9C" w:rsidP="001E7F9C">
            <w:pPr>
              <w:rPr>
                <w:sz w:val="16"/>
                <w:szCs w:val="16"/>
              </w:rPr>
            </w:pPr>
            <w:r w:rsidRPr="001E7F9C">
              <w:rPr>
                <w:sz w:val="16"/>
                <w:szCs w:val="16"/>
              </w:rPr>
              <w:t> </w:t>
            </w:r>
          </w:p>
        </w:tc>
        <w:tc>
          <w:tcPr>
            <w:tcW w:w="1069" w:type="dxa"/>
            <w:noWrap/>
            <w:hideMark/>
          </w:tcPr>
          <w:p w14:paraId="677096D4" w14:textId="77777777" w:rsidR="001E7F9C" w:rsidRPr="001E7F9C" w:rsidRDefault="001E7F9C" w:rsidP="001E7F9C">
            <w:pPr>
              <w:rPr>
                <w:sz w:val="16"/>
                <w:szCs w:val="16"/>
              </w:rPr>
            </w:pPr>
            <w:r w:rsidRPr="001E7F9C">
              <w:rPr>
                <w:sz w:val="16"/>
                <w:szCs w:val="16"/>
              </w:rPr>
              <w:t>336,3</w:t>
            </w:r>
          </w:p>
        </w:tc>
        <w:tc>
          <w:tcPr>
            <w:tcW w:w="1069" w:type="dxa"/>
            <w:noWrap/>
            <w:hideMark/>
          </w:tcPr>
          <w:p w14:paraId="65573FEB" w14:textId="77777777" w:rsidR="001E7F9C" w:rsidRPr="001E7F9C" w:rsidRDefault="001E7F9C" w:rsidP="001E7F9C">
            <w:pPr>
              <w:rPr>
                <w:sz w:val="16"/>
                <w:szCs w:val="16"/>
              </w:rPr>
            </w:pPr>
            <w:r w:rsidRPr="001E7F9C">
              <w:rPr>
                <w:sz w:val="16"/>
                <w:szCs w:val="16"/>
              </w:rPr>
              <w:t>500,0</w:t>
            </w:r>
          </w:p>
        </w:tc>
        <w:tc>
          <w:tcPr>
            <w:tcW w:w="1274" w:type="dxa"/>
            <w:noWrap/>
            <w:hideMark/>
          </w:tcPr>
          <w:p w14:paraId="5F3C12B4" w14:textId="77777777" w:rsidR="001E7F9C" w:rsidRPr="001E7F9C" w:rsidRDefault="001E7F9C" w:rsidP="001E7F9C">
            <w:pPr>
              <w:rPr>
                <w:sz w:val="16"/>
                <w:szCs w:val="16"/>
              </w:rPr>
            </w:pPr>
            <w:r w:rsidRPr="001E7F9C">
              <w:rPr>
                <w:sz w:val="16"/>
                <w:szCs w:val="16"/>
              </w:rPr>
              <w:t>620,0</w:t>
            </w:r>
          </w:p>
        </w:tc>
      </w:tr>
      <w:tr w:rsidR="001E7F9C" w:rsidRPr="001E7F9C" w14:paraId="6B73D587" w14:textId="77777777" w:rsidTr="00B35219">
        <w:trPr>
          <w:trHeight w:val="480"/>
        </w:trPr>
        <w:tc>
          <w:tcPr>
            <w:tcW w:w="3753" w:type="dxa"/>
            <w:hideMark/>
          </w:tcPr>
          <w:p w14:paraId="736F82C5" w14:textId="77777777" w:rsidR="001E7F9C" w:rsidRPr="001E7F9C" w:rsidRDefault="001E7F9C">
            <w:pPr>
              <w:rPr>
                <w:sz w:val="16"/>
                <w:szCs w:val="16"/>
              </w:rPr>
            </w:pPr>
            <w:r w:rsidRPr="001E7F9C">
              <w:rPr>
                <w:sz w:val="16"/>
                <w:szCs w:val="16"/>
              </w:rPr>
              <w:t>Мероприятия в области спорта и физической культуры</w:t>
            </w:r>
          </w:p>
        </w:tc>
        <w:tc>
          <w:tcPr>
            <w:tcW w:w="369" w:type="dxa"/>
            <w:hideMark/>
          </w:tcPr>
          <w:p w14:paraId="17F8B32F" w14:textId="77777777" w:rsidR="001E7F9C" w:rsidRPr="001E7F9C" w:rsidRDefault="001E7F9C" w:rsidP="001E7F9C">
            <w:pPr>
              <w:rPr>
                <w:sz w:val="16"/>
                <w:szCs w:val="16"/>
              </w:rPr>
            </w:pPr>
            <w:r w:rsidRPr="001E7F9C">
              <w:rPr>
                <w:sz w:val="16"/>
                <w:szCs w:val="16"/>
              </w:rPr>
              <w:t>06</w:t>
            </w:r>
          </w:p>
        </w:tc>
        <w:tc>
          <w:tcPr>
            <w:tcW w:w="366" w:type="dxa"/>
            <w:hideMark/>
          </w:tcPr>
          <w:p w14:paraId="3AFED00A" w14:textId="77777777" w:rsidR="001E7F9C" w:rsidRPr="001E7F9C" w:rsidRDefault="001E7F9C" w:rsidP="001E7F9C">
            <w:pPr>
              <w:rPr>
                <w:sz w:val="16"/>
                <w:szCs w:val="16"/>
              </w:rPr>
            </w:pPr>
            <w:r w:rsidRPr="001E7F9C">
              <w:rPr>
                <w:sz w:val="16"/>
                <w:szCs w:val="16"/>
              </w:rPr>
              <w:t>0</w:t>
            </w:r>
          </w:p>
        </w:tc>
        <w:tc>
          <w:tcPr>
            <w:tcW w:w="451" w:type="dxa"/>
            <w:hideMark/>
          </w:tcPr>
          <w:p w14:paraId="5C7FF1CA" w14:textId="77777777" w:rsidR="001E7F9C" w:rsidRPr="001E7F9C" w:rsidRDefault="001E7F9C" w:rsidP="001E7F9C">
            <w:pPr>
              <w:rPr>
                <w:sz w:val="16"/>
                <w:szCs w:val="16"/>
              </w:rPr>
            </w:pPr>
            <w:r w:rsidRPr="001E7F9C">
              <w:rPr>
                <w:sz w:val="16"/>
                <w:szCs w:val="16"/>
              </w:rPr>
              <w:t>01</w:t>
            </w:r>
          </w:p>
        </w:tc>
        <w:tc>
          <w:tcPr>
            <w:tcW w:w="629" w:type="dxa"/>
            <w:hideMark/>
          </w:tcPr>
          <w:p w14:paraId="336BAA46" w14:textId="77777777" w:rsidR="001E7F9C" w:rsidRPr="001E7F9C" w:rsidRDefault="001E7F9C" w:rsidP="001E7F9C">
            <w:pPr>
              <w:rPr>
                <w:sz w:val="16"/>
                <w:szCs w:val="16"/>
              </w:rPr>
            </w:pPr>
            <w:r w:rsidRPr="001E7F9C">
              <w:rPr>
                <w:sz w:val="16"/>
                <w:szCs w:val="16"/>
              </w:rPr>
              <w:t>42040</w:t>
            </w:r>
          </w:p>
        </w:tc>
        <w:tc>
          <w:tcPr>
            <w:tcW w:w="446" w:type="dxa"/>
            <w:hideMark/>
          </w:tcPr>
          <w:p w14:paraId="44701BBE" w14:textId="77777777" w:rsidR="001E7F9C" w:rsidRPr="001E7F9C" w:rsidRDefault="001E7F9C" w:rsidP="001E7F9C">
            <w:pPr>
              <w:rPr>
                <w:sz w:val="16"/>
                <w:szCs w:val="16"/>
              </w:rPr>
            </w:pPr>
            <w:r w:rsidRPr="001E7F9C">
              <w:rPr>
                <w:sz w:val="16"/>
                <w:szCs w:val="16"/>
              </w:rPr>
              <w:t> </w:t>
            </w:r>
          </w:p>
        </w:tc>
        <w:tc>
          <w:tcPr>
            <w:tcW w:w="369" w:type="dxa"/>
            <w:hideMark/>
          </w:tcPr>
          <w:p w14:paraId="1BE51979" w14:textId="77777777" w:rsidR="001E7F9C" w:rsidRPr="001E7F9C" w:rsidRDefault="001E7F9C" w:rsidP="001E7F9C">
            <w:pPr>
              <w:rPr>
                <w:sz w:val="16"/>
                <w:szCs w:val="16"/>
              </w:rPr>
            </w:pPr>
            <w:r w:rsidRPr="001E7F9C">
              <w:rPr>
                <w:sz w:val="16"/>
                <w:szCs w:val="16"/>
              </w:rPr>
              <w:t> </w:t>
            </w:r>
          </w:p>
        </w:tc>
        <w:tc>
          <w:tcPr>
            <w:tcW w:w="464" w:type="dxa"/>
            <w:hideMark/>
          </w:tcPr>
          <w:p w14:paraId="3F0EFB71" w14:textId="77777777" w:rsidR="001E7F9C" w:rsidRPr="001E7F9C" w:rsidRDefault="001E7F9C" w:rsidP="001E7F9C">
            <w:pPr>
              <w:rPr>
                <w:sz w:val="16"/>
                <w:szCs w:val="16"/>
              </w:rPr>
            </w:pPr>
            <w:r w:rsidRPr="001E7F9C">
              <w:rPr>
                <w:sz w:val="16"/>
                <w:szCs w:val="16"/>
              </w:rPr>
              <w:t> </w:t>
            </w:r>
          </w:p>
        </w:tc>
        <w:tc>
          <w:tcPr>
            <w:tcW w:w="503" w:type="dxa"/>
            <w:hideMark/>
          </w:tcPr>
          <w:p w14:paraId="3CD0F8A4" w14:textId="77777777" w:rsidR="001E7F9C" w:rsidRPr="001E7F9C" w:rsidRDefault="001E7F9C" w:rsidP="001E7F9C">
            <w:pPr>
              <w:rPr>
                <w:sz w:val="16"/>
                <w:szCs w:val="16"/>
              </w:rPr>
            </w:pPr>
            <w:r w:rsidRPr="001E7F9C">
              <w:rPr>
                <w:sz w:val="16"/>
                <w:szCs w:val="16"/>
              </w:rPr>
              <w:t> </w:t>
            </w:r>
          </w:p>
        </w:tc>
        <w:tc>
          <w:tcPr>
            <w:tcW w:w="1069" w:type="dxa"/>
            <w:noWrap/>
            <w:hideMark/>
          </w:tcPr>
          <w:p w14:paraId="37DF7635" w14:textId="77777777" w:rsidR="001E7F9C" w:rsidRPr="001E7F9C" w:rsidRDefault="001E7F9C" w:rsidP="001E7F9C">
            <w:pPr>
              <w:rPr>
                <w:sz w:val="16"/>
                <w:szCs w:val="16"/>
              </w:rPr>
            </w:pPr>
            <w:r w:rsidRPr="001E7F9C">
              <w:rPr>
                <w:sz w:val="16"/>
                <w:szCs w:val="16"/>
              </w:rPr>
              <w:t>336,3</w:t>
            </w:r>
          </w:p>
        </w:tc>
        <w:tc>
          <w:tcPr>
            <w:tcW w:w="1069" w:type="dxa"/>
            <w:noWrap/>
            <w:hideMark/>
          </w:tcPr>
          <w:p w14:paraId="12C6A5CD" w14:textId="77777777" w:rsidR="001E7F9C" w:rsidRPr="001E7F9C" w:rsidRDefault="001E7F9C" w:rsidP="001E7F9C">
            <w:pPr>
              <w:rPr>
                <w:sz w:val="16"/>
                <w:szCs w:val="16"/>
              </w:rPr>
            </w:pPr>
            <w:r w:rsidRPr="001E7F9C">
              <w:rPr>
                <w:sz w:val="16"/>
                <w:szCs w:val="16"/>
              </w:rPr>
              <w:t>500,0</w:t>
            </w:r>
          </w:p>
        </w:tc>
        <w:tc>
          <w:tcPr>
            <w:tcW w:w="1274" w:type="dxa"/>
            <w:noWrap/>
            <w:hideMark/>
          </w:tcPr>
          <w:p w14:paraId="69D35514" w14:textId="77777777" w:rsidR="001E7F9C" w:rsidRPr="001E7F9C" w:rsidRDefault="001E7F9C" w:rsidP="001E7F9C">
            <w:pPr>
              <w:rPr>
                <w:sz w:val="16"/>
                <w:szCs w:val="16"/>
              </w:rPr>
            </w:pPr>
            <w:r w:rsidRPr="001E7F9C">
              <w:rPr>
                <w:sz w:val="16"/>
                <w:szCs w:val="16"/>
              </w:rPr>
              <w:t>620,0</w:t>
            </w:r>
          </w:p>
        </w:tc>
      </w:tr>
      <w:tr w:rsidR="001E7F9C" w:rsidRPr="001E7F9C" w14:paraId="3F7A13E6" w14:textId="77777777" w:rsidTr="00B35219">
        <w:trPr>
          <w:trHeight w:val="450"/>
        </w:trPr>
        <w:tc>
          <w:tcPr>
            <w:tcW w:w="3753" w:type="dxa"/>
            <w:hideMark/>
          </w:tcPr>
          <w:p w14:paraId="55D38025" w14:textId="77777777" w:rsidR="001E7F9C" w:rsidRPr="001E7F9C" w:rsidRDefault="001E7F9C">
            <w:pPr>
              <w:rPr>
                <w:sz w:val="16"/>
                <w:szCs w:val="16"/>
              </w:rPr>
            </w:pPr>
            <w:r w:rsidRPr="001E7F9C">
              <w:rPr>
                <w:sz w:val="16"/>
                <w:szCs w:val="16"/>
              </w:rPr>
              <w:t>предоставление субсидий бюджетным, автономным учреждениям и иным некоммерческим организациям</w:t>
            </w:r>
          </w:p>
        </w:tc>
        <w:tc>
          <w:tcPr>
            <w:tcW w:w="369" w:type="dxa"/>
            <w:hideMark/>
          </w:tcPr>
          <w:p w14:paraId="2DE7FF0F" w14:textId="77777777" w:rsidR="001E7F9C" w:rsidRPr="001E7F9C" w:rsidRDefault="001E7F9C" w:rsidP="001E7F9C">
            <w:pPr>
              <w:rPr>
                <w:sz w:val="16"/>
                <w:szCs w:val="16"/>
              </w:rPr>
            </w:pPr>
            <w:r w:rsidRPr="001E7F9C">
              <w:rPr>
                <w:sz w:val="16"/>
                <w:szCs w:val="16"/>
              </w:rPr>
              <w:t>06</w:t>
            </w:r>
          </w:p>
        </w:tc>
        <w:tc>
          <w:tcPr>
            <w:tcW w:w="366" w:type="dxa"/>
            <w:hideMark/>
          </w:tcPr>
          <w:p w14:paraId="3830A057" w14:textId="77777777" w:rsidR="001E7F9C" w:rsidRPr="001E7F9C" w:rsidRDefault="001E7F9C" w:rsidP="001E7F9C">
            <w:pPr>
              <w:rPr>
                <w:sz w:val="16"/>
                <w:szCs w:val="16"/>
              </w:rPr>
            </w:pPr>
            <w:r w:rsidRPr="001E7F9C">
              <w:rPr>
                <w:sz w:val="16"/>
                <w:szCs w:val="16"/>
              </w:rPr>
              <w:t>0</w:t>
            </w:r>
          </w:p>
        </w:tc>
        <w:tc>
          <w:tcPr>
            <w:tcW w:w="451" w:type="dxa"/>
            <w:hideMark/>
          </w:tcPr>
          <w:p w14:paraId="3C8404CB" w14:textId="77777777" w:rsidR="001E7F9C" w:rsidRPr="001E7F9C" w:rsidRDefault="001E7F9C" w:rsidP="001E7F9C">
            <w:pPr>
              <w:rPr>
                <w:sz w:val="16"/>
                <w:szCs w:val="16"/>
              </w:rPr>
            </w:pPr>
            <w:r w:rsidRPr="001E7F9C">
              <w:rPr>
                <w:sz w:val="16"/>
                <w:szCs w:val="16"/>
              </w:rPr>
              <w:t>01</w:t>
            </w:r>
          </w:p>
        </w:tc>
        <w:tc>
          <w:tcPr>
            <w:tcW w:w="629" w:type="dxa"/>
            <w:hideMark/>
          </w:tcPr>
          <w:p w14:paraId="2FB8BBC2" w14:textId="77777777" w:rsidR="001E7F9C" w:rsidRPr="001E7F9C" w:rsidRDefault="001E7F9C" w:rsidP="001E7F9C">
            <w:pPr>
              <w:rPr>
                <w:sz w:val="16"/>
                <w:szCs w:val="16"/>
              </w:rPr>
            </w:pPr>
            <w:r w:rsidRPr="001E7F9C">
              <w:rPr>
                <w:sz w:val="16"/>
                <w:szCs w:val="16"/>
              </w:rPr>
              <w:t>42040</w:t>
            </w:r>
          </w:p>
        </w:tc>
        <w:tc>
          <w:tcPr>
            <w:tcW w:w="446" w:type="dxa"/>
            <w:hideMark/>
          </w:tcPr>
          <w:p w14:paraId="5D07DD6A" w14:textId="77777777" w:rsidR="001E7F9C" w:rsidRPr="001E7F9C" w:rsidRDefault="001E7F9C" w:rsidP="001E7F9C">
            <w:pPr>
              <w:rPr>
                <w:sz w:val="16"/>
                <w:szCs w:val="16"/>
              </w:rPr>
            </w:pPr>
            <w:r w:rsidRPr="001E7F9C">
              <w:rPr>
                <w:sz w:val="16"/>
                <w:szCs w:val="16"/>
              </w:rPr>
              <w:t>600</w:t>
            </w:r>
          </w:p>
        </w:tc>
        <w:tc>
          <w:tcPr>
            <w:tcW w:w="369" w:type="dxa"/>
            <w:hideMark/>
          </w:tcPr>
          <w:p w14:paraId="11C6007B" w14:textId="77777777" w:rsidR="001E7F9C" w:rsidRPr="001E7F9C" w:rsidRDefault="001E7F9C" w:rsidP="001E7F9C">
            <w:pPr>
              <w:rPr>
                <w:sz w:val="16"/>
                <w:szCs w:val="16"/>
              </w:rPr>
            </w:pPr>
            <w:r w:rsidRPr="001E7F9C">
              <w:rPr>
                <w:sz w:val="16"/>
                <w:szCs w:val="16"/>
              </w:rPr>
              <w:t> </w:t>
            </w:r>
          </w:p>
        </w:tc>
        <w:tc>
          <w:tcPr>
            <w:tcW w:w="464" w:type="dxa"/>
            <w:hideMark/>
          </w:tcPr>
          <w:p w14:paraId="740D2168" w14:textId="77777777" w:rsidR="001E7F9C" w:rsidRPr="001E7F9C" w:rsidRDefault="001E7F9C" w:rsidP="001E7F9C">
            <w:pPr>
              <w:rPr>
                <w:sz w:val="16"/>
                <w:szCs w:val="16"/>
              </w:rPr>
            </w:pPr>
            <w:r w:rsidRPr="001E7F9C">
              <w:rPr>
                <w:sz w:val="16"/>
                <w:szCs w:val="16"/>
              </w:rPr>
              <w:t> </w:t>
            </w:r>
          </w:p>
        </w:tc>
        <w:tc>
          <w:tcPr>
            <w:tcW w:w="503" w:type="dxa"/>
            <w:hideMark/>
          </w:tcPr>
          <w:p w14:paraId="36C791DC" w14:textId="77777777" w:rsidR="001E7F9C" w:rsidRPr="001E7F9C" w:rsidRDefault="001E7F9C" w:rsidP="001E7F9C">
            <w:pPr>
              <w:rPr>
                <w:sz w:val="16"/>
                <w:szCs w:val="16"/>
              </w:rPr>
            </w:pPr>
            <w:r w:rsidRPr="001E7F9C">
              <w:rPr>
                <w:sz w:val="16"/>
                <w:szCs w:val="16"/>
              </w:rPr>
              <w:t> </w:t>
            </w:r>
          </w:p>
        </w:tc>
        <w:tc>
          <w:tcPr>
            <w:tcW w:w="1069" w:type="dxa"/>
            <w:noWrap/>
            <w:hideMark/>
          </w:tcPr>
          <w:p w14:paraId="21338129" w14:textId="77777777" w:rsidR="001E7F9C" w:rsidRPr="001E7F9C" w:rsidRDefault="001E7F9C" w:rsidP="001E7F9C">
            <w:pPr>
              <w:rPr>
                <w:sz w:val="16"/>
                <w:szCs w:val="16"/>
              </w:rPr>
            </w:pPr>
            <w:r w:rsidRPr="001E7F9C">
              <w:rPr>
                <w:sz w:val="16"/>
                <w:szCs w:val="16"/>
              </w:rPr>
              <w:t>336,3</w:t>
            </w:r>
          </w:p>
        </w:tc>
        <w:tc>
          <w:tcPr>
            <w:tcW w:w="1069" w:type="dxa"/>
            <w:noWrap/>
            <w:hideMark/>
          </w:tcPr>
          <w:p w14:paraId="4FEECC5F" w14:textId="77777777" w:rsidR="001E7F9C" w:rsidRPr="001E7F9C" w:rsidRDefault="001E7F9C" w:rsidP="001E7F9C">
            <w:pPr>
              <w:rPr>
                <w:sz w:val="16"/>
                <w:szCs w:val="16"/>
              </w:rPr>
            </w:pPr>
            <w:r w:rsidRPr="001E7F9C">
              <w:rPr>
                <w:sz w:val="16"/>
                <w:szCs w:val="16"/>
              </w:rPr>
              <w:t>500,0</w:t>
            </w:r>
          </w:p>
        </w:tc>
        <w:tc>
          <w:tcPr>
            <w:tcW w:w="1274" w:type="dxa"/>
            <w:noWrap/>
            <w:hideMark/>
          </w:tcPr>
          <w:p w14:paraId="1723477C" w14:textId="77777777" w:rsidR="001E7F9C" w:rsidRPr="001E7F9C" w:rsidRDefault="001E7F9C" w:rsidP="001E7F9C">
            <w:pPr>
              <w:rPr>
                <w:sz w:val="16"/>
                <w:szCs w:val="16"/>
              </w:rPr>
            </w:pPr>
            <w:r w:rsidRPr="001E7F9C">
              <w:rPr>
                <w:sz w:val="16"/>
                <w:szCs w:val="16"/>
              </w:rPr>
              <w:t>620,0</w:t>
            </w:r>
          </w:p>
        </w:tc>
      </w:tr>
      <w:tr w:rsidR="001E7F9C" w:rsidRPr="001E7F9C" w14:paraId="2CB893DB" w14:textId="77777777" w:rsidTr="00B35219">
        <w:trPr>
          <w:trHeight w:val="315"/>
        </w:trPr>
        <w:tc>
          <w:tcPr>
            <w:tcW w:w="3753" w:type="dxa"/>
            <w:hideMark/>
          </w:tcPr>
          <w:p w14:paraId="495A2CB4" w14:textId="77777777" w:rsidR="001E7F9C" w:rsidRPr="001E7F9C" w:rsidRDefault="001E7F9C">
            <w:pPr>
              <w:rPr>
                <w:sz w:val="16"/>
                <w:szCs w:val="16"/>
              </w:rPr>
            </w:pPr>
            <w:r w:rsidRPr="001E7F9C">
              <w:rPr>
                <w:sz w:val="16"/>
                <w:szCs w:val="16"/>
              </w:rPr>
              <w:t>субсидии автономным учреждениям</w:t>
            </w:r>
          </w:p>
        </w:tc>
        <w:tc>
          <w:tcPr>
            <w:tcW w:w="369" w:type="dxa"/>
            <w:hideMark/>
          </w:tcPr>
          <w:p w14:paraId="2371E08A" w14:textId="77777777" w:rsidR="001E7F9C" w:rsidRPr="001E7F9C" w:rsidRDefault="001E7F9C" w:rsidP="001E7F9C">
            <w:pPr>
              <w:rPr>
                <w:sz w:val="16"/>
                <w:szCs w:val="16"/>
              </w:rPr>
            </w:pPr>
            <w:r w:rsidRPr="001E7F9C">
              <w:rPr>
                <w:sz w:val="16"/>
                <w:szCs w:val="16"/>
              </w:rPr>
              <w:t>06</w:t>
            </w:r>
          </w:p>
        </w:tc>
        <w:tc>
          <w:tcPr>
            <w:tcW w:w="366" w:type="dxa"/>
            <w:hideMark/>
          </w:tcPr>
          <w:p w14:paraId="62BFDE3B" w14:textId="77777777" w:rsidR="001E7F9C" w:rsidRPr="001E7F9C" w:rsidRDefault="001E7F9C" w:rsidP="001E7F9C">
            <w:pPr>
              <w:rPr>
                <w:sz w:val="16"/>
                <w:szCs w:val="16"/>
              </w:rPr>
            </w:pPr>
            <w:r w:rsidRPr="001E7F9C">
              <w:rPr>
                <w:sz w:val="16"/>
                <w:szCs w:val="16"/>
              </w:rPr>
              <w:t>0</w:t>
            </w:r>
          </w:p>
        </w:tc>
        <w:tc>
          <w:tcPr>
            <w:tcW w:w="451" w:type="dxa"/>
            <w:hideMark/>
          </w:tcPr>
          <w:p w14:paraId="75BD5DF0" w14:textId="77777777" w:rsidR="001E7F9C" w:rsidRPr="001E7F9C" w:rsidRDefault="001E7F9C" w:rsidP="001E7F9C">
            <w:pPr>
              <w:rPr>
                <w:sz w:val="16"/>
                <w:szCs w:val="16"/>
              </w:rPr>
            </w:pPr>
            <w:r w:rsidRPr="001E7F9C">
              <w:rPr>
                <w:sz w:val="16"/>
                <w:szCs w:val="16"/>
              </w:rPr>
              <w:t>01</w:t>
            </w:r>
          </w:p>
        </w:tc>
        <w:tc>
          <w:tcPr>
            <w:tcW w:w="629" w:type="dxa"/>
            <w:hideMark/>
          </w:tcPr>
          <w:p w14:paraId="7CC9BE97" w14:textId="77777777" w:rsidR="001E7F9C" w:rsidRPr="001E7F9C" w:rsidRDefault="001E7F9C" w:rsidP="001E7F9C">
            <w:pPr>
              <w:rPr>
                <w:sz w:val="16"/>
                <w:szCs w:val="16"/>
              </w:rPr>
            </w:pPr>
            <w:r w:rsidRPr="001E7F9C">
              <w:rPr>
                <w:sz w:val="16"/>
                <w:szCs w:val="16"/>
              </w:rPr>
              <w:t>42040</w:t>
            </w:r>
          </w:p>
        </w:tc>
        <w:tc>
          <w:tcPr>
            <w:tcW w:w="446" w:type="dxa"/>
            <w:hideMark/>
          </w:tcPr>
          <w:p w14:paraId="62A1912D" w14:textId="77777777" w:rsidR="001E7F9C" w:rsidRPr="001E7F9C" w:rsidRDefault="001E7F9C" w:rsidP="001E7F9C">
            <w:pPr>
              <w:rPr>
                <w:sz w:val="16"/>
                <w:szCs w:val="16"/>
              </w:rPr>
            </w:pPr>
            <w:r w:rsidRPr="001E7F9C">
              <w:rPr>
                <w:sz w:val="16"/>
                <w:szCs w:val="16"/>
              </w:rPr>
              <w:t>620</w:t>
            </w:r>
          </w:p>
        </w:tc>
        <w:tc>
          <w:tcPr>
            <w:tcW w:w="369" w:type="dxa"/>
            <w:hideMark/>
          </w:tcPr>
          <w:p w14:paraId="6B4B61F5" w14:textId="77777777" w:rsidR="001E7F9C" w:rsidRPr="001E7F9C" w:rsidRDefault="001E7F9C" w:rsidP="001E7F9C">
            <w:pPr>
              <w:rPr>
                <w:sz w:val="16"/>
                <w:szCs w:val="16"/>
              </w:rPr>
            </w:pPr>
            <w:r w:rsidRPr="001E7F9C">
              <w:rPr>
                <w:sz w:val="16"/>
                <w:szCs w:val="16"/>
              </w:rPr>
              <w:t> </w:t>
            </w:r>
          </w:p>
        </w:tc>
        <w:tc>
          <w:tcPr>
            <w:tcW w:w="464" w:type="dxa"/>
            <w:hideMark/>
          </w:tcPr>
          <w:p w14:paraId="45F9E273" w14:textId="77777777" w:rsidR="001E7F9C" w:rsidRPr="001E7F9C" w:rsidRDefault="001E7F9C" w:rsidP="001E7F9C">
            <w:pPr>
              <w:rPr>
                <w:sz w:val="16"/>
                <w:szCs w:val="16"/>
              </w:rPr>
            </w:pPr>
            <w:r w:rsidRPr="001E7F9C">
              <w:rPr>
                <w:sz w:val="16"/>
                <w:szCs w:val="16"/>
              </w:rPr>
              <w:t> </w:t>
            </w:r>
          </w:p>
        </w:tc>
        <w:tc>
          <w:tcPr>
            <w:tcW w:w="503" w:type="dxa"/>
            <w:hideMark/>
          </w:tcPr>
          <w:p w14:paraId="1E7125BA" w14:textId="77777777" w:rsidR="001E7F9C" w:rsidRPr="001E7F9C" w:rsidRDefault="001E7F9C" w:rsidP="001E7F9C">
            <w:pPr>
              <w:rPr>
                <w:sz w:val="16"/>
                <w:szCs w:val="16"/>
              </w:rPr>
            </w:pPr>
            <w:r w:rsidRPr="001E7F9C">
              <w:rPr>
                <w:sz w:val="16"/>
                <w:szCs w:val="16"/>
              </w:rPr>
              <w:t> </w:t>
            </w:r>
          </w:p>
        </w:tc>
        <w:tc>
          <w:tcPr>
            <w:tcW w:w="1069" w:type="dxa"/>
            <w:noWrap/>
            <w:hideMark/>
          </w:tcPr>
          <w:p w14:paraId="75C12323" w14:textId="77777777" w:rsidR="001E7F9C" w:rsidRPr="001E7F9C" w:rsidRDefault="001E7F9C" w:rsidP="001E7F9C">
            <w:pPr>
              <w:rPr>
                <w:sz w:val="16"/>
                <w:szCs w:val="16"/>
              </w:rPr>
            </w:pPr>
            <w:r w:rsidRPr="001E7F9C">
              <w:rPr>
                <w:sz w:val="16"/>
                <w:szCs w:val="16"/>
              </w:rPr>
              <w:t>336,3</w:t>
            </w:r>
          </w:p>
        </w:tc>
        <w:tc>
          <w:tcPr>
            <w:tcW w:w="1069" w:type="dxa"/>
            <w:noWrap/>
            <w:hideMark/>
          </w:tcPr>
          <w:p w14:paraId="0D6DFC5D" w14:textId="77777777" w:rsidR="001E7F9C" w:rsidRPr="001E7F9C" w:rsidRDefault="001E7F9C" w:rsidP="001E7F9C">
            <w:pPr>
              <w:rPr>
                <w:sz w:val="16"/>
                <w:szCs w:val="16"/>
              </w:rPr>
            </w:pPr>
            <w:r w:rsidRPr="001E7F9C">
              <w:rPr>
                <w:sz w:val="16"/>
                <w:szCs w:val="16"/>
              </w:rPr>
              <w:t>500,0</w:t>
            </w:r>
          </w:p>
        </w:tc>
        <w:tc>
          <w:tcPr>
            <w:tcW w:w="1274" w:type="dxa"/>
            <w:noWrap/>
            <w:hideMark/>
          </w:tcPr>
          <w:p w14:paraId="4F773EFF" w14:textId="77777777" w:rsidR="001E7F9C" w:rsidRPr="001E7F9C" w:rsidRDefault="001E7F9C" w:rsidP="001E7F9C">
            <w:pPr>
              <w:rPr>
                <w:sz w:val="16"/>
                <w:szCs w:val="16"/>
              </w:rPr>
            </w:pPr>
            <w:r w:rsidRPr="001E7F9C">
              <w:rPr>
                <w:sz w:val="16"/>
                <w:szCs w:val="16"/>
              </w:rPr>
              <w:t>620,0</w:t>
            </w:r>
          </w:p>
        </w:tc>
      </w:tr>
      <w:tr w:rsidR="001E7F9C" w:rsidRPr="001E7F9C" w14:paraId="67EA0FB2" w14:textId="77777777" w:rsidTr="00B35219">
        <w:trPr>
          <w:trHeight w:val="225"/>
        </w:trPr>
        <w:tc>
          <w:tcPr>
            <w:tcW w:w="3753" w:type="dxa"/>
            <w:hideMark/>
          </w:tcPr>
          <w:p w14:paraId="400CFC85" w14:textId="77777777" w:rsidR="001E7F9C" w:rsidRPr="001E7F9C" w:rsidRDefault="001E7F9C">
            <w:pPr>
              <w:rPr>
                <w:i/>
                <w:iCs/>
                <w:sz w:val="16"/>
                <w:szCs w:val="16"/>
              </w:rPr>
            </w:pPr>
            <w:r w:rsidRPr="001E7F9C">
              <w:rPr>
                <w:i/>
                <w:iCs/>
                <w:sz w:val="16"/>
                <w:szCs w:val="16"/>
              </w:rPr>
              <w:t>ФИЗИЧЕСКАЯ КУЛЬТУРА И СПОРТ</w:t>
            </w:r>
          </w:p>
        </w:tc>
        <w:tc>
          <w:tcPr>
            <w:tcW w:w="369" w:type="dxa"/>
            <w:hideMark/>
          </w:tcPr>
          <w:p w14:paraId="4D404A7D" w14:textId="77777777" w:rsidR="001E7F9C" w:rsidRPr="001E7F9C" w:rsidRDefault="001E7F9C" w:rsidP="001E7F9C">
            <w:pPr>
              <w:rPr>
                <w:sz w:val="16"/>
                <w:szCs w:val="16"/>
              </w:rPr>
            </w:pPr>
            <w:r w:rsidRPr="001E7F9C">
              <w:rPr>
                <w:sz w:val="16"/>
                <w:szCs w:val="16"/>
              </w:rPr>
              <w:t>06</w:t>
            </w:r>
          </w:p>
        </w:tc>
        <w:tc>
          <w:tcPr>
            <w:tcW w:w="366" w:type="dxa"/>
            <w:hideMark/>
          </w:tcPr>
          <w:p w14:paraId="367684E3" w14:textId="77777777" w:rsidR="001E7F9C" w:rsidRPr="001E7F9C" w:rsidRDefault="001E7F9C" w:rsidP="001E7F9C">
            <w:pPr>
              <w:rPr>
                <w:sz w:val="16"/>
                <w:szCs w:val="16"/>
              </w:rPr>
            </w:pPr>
            <w:r w:rsidRPr="001E7F9C">
              <w:rPr>
                <w:sz w:val="16"/>
                <w:szCs w:val="16"/>
              </w:rPr>
              <w:t>0</w:t>
            </w:r>
          </w:p>
        </w:tc>
        <w:tc>
          <w:tcPr>
            <w:tcW w:w="451" w:type="dxa"/>
            <w:hideMark/>
          </w:tcPr>
          <w:p w14:paraId="7BD4CC62" w14:textId="77777777" w:rsidR="001E7F9C" w:rsidRPr="001E7F9C" w:rsidRDefault="001E7F9C" w:rsidP="001E7F9C">
            <w:pPr>
              <w:rPr>
                <w:sz w:val="16"/>
                <w:szCs w:val="16"/>
              </w:rPr>
            </w:pPr>
            <w:r w:rsidRPr="001E7F9C">
              <w:rPr>
                <w:sz w:val="16"/>
                <w:szCs w:val="16"/>
              </w:rPr>
              <w:t>01</w:t>
            </w:r>
          </w:p>
        </w:tc>
        <w:tc>
          <w:tcPr>
            <w:tcW w:w="629" w:type="dxa"/>
            <w:hideMark/>
          </w:tcPr>
          <w:p w14:paraId="2DB1B63A" w14:textId="77777777" w:rsidR="001E7F9C" w:rsidRPr="001E7F9C" w:rsidRDefault="001E7F9C" w:rsidP="001E7F9C">
            <w:pPr>
              <w:rPr>
                <w:sz w:val="16"/>
                <w:szCs w:val="16"/>
              </w:rPr>
            </w:pPr>
            <w:r w:rsidRPr="001E7F9C">
              <w:rPr>
                <w:sz w:val="16"/>
                <w:szCs w:val="16"/>
              </w:rPr>
              <w:t>42040</w:t>
            </w:r>
          </w:p>
        </w:tc>
        <w:tc>
          <w:tcPr>
            <w:tcW w:w="446" w:type="dxa"/>
            <w:hideMark/>
          </w:tcPr>
          <w:p w14:paraId="15A894D5" w14:textId="77777777" w:rsidR="001E7F9C" w:rsidRPr="001E7F9C" w:rsidRDefault="001E7F9C" w:rsidP="001E7F9C">
            <w:pPr>
              <w:rPr>
                <w:sz w:val="16"/>
                <w:szCs w:val="16"/>
              </w:rPr>
            </w:pPr>
            <w:r w:rsidRPr="001E7F9C">
              <w:rPr>
                <w:sz w:val="16"/>
                <w:szCs w:val="16"/>
              </w:rPr>
              <w:t>620</w:t>
            </w:r>
          </w:p>
        </w:tc>
        <w:tc>
          <w:tcPr>
            <w:tcW w:w="369" w:type="dxa"/>
            <w:hideMark/>
          </w:tcPr>
          <w:p w14:paraId="7F6266F9" w14:textId="77777777" w:rsidR="001E7F9C" w:rsidRPr="001E7F9C" w:rsidRDefault="001E7F9C" w:rsidP="001E7F9C">
            <w:pPr>
              <w:rPr>
                <w:sz w:val="16"/>
                <w:szCs w:val="16"/>
              </w:rPr>
            </w:pPr>
            <w:r w:rsidRPr="001E7F9C">
              <w:rPr>
                <w:sz w:val="16"/>
                <w:szCs w:val="16"/>
              </w:rPr>
              <w:t>11</w:t>
            </w:r>
          </w:p>
        </w:tc>
        <w:tc>
          <w:tcPr>
            <w:tcW w:w="464" w:type="dxa"/>
            <w:hideMark/>
          </w:tcPr>
          <w:p w14:paraId="7D15561D" w14:textId="77777777" w:rsidR="001E7F9C" w:rsidRPr="001E7F9C" w:rsidRDefault="001E7F9C" w:rsidP="001E7F9C">
            <w:pPr>
              <w:rPr>
                <w:sz w:val="16"/>
                <w:szCs w:val="16"/>
              </w:rPr>
            </w:pPr>
            <w:r w:rsidRPr="001E7F9C">
              <w:rPr>
                <w:sz w:val="16"/>
                <w:szCs w:val="16"/>
              </w:rPr>
              <w:t> </w:t>
            </w:r>
          </w:p>
        </w:tc>
        <w:tc>
          <w:tcPr>
            <w:tcW w:w="503" w:type="dxa"/>
            <w:hideMark/>
          </w:tcPr>
          <w:p w14:paraId="369599E3" w14:textId="77777777" w:rsidR="001E7F9C" w:rsidRPr="001E7F9C" w:rsidRDefault="001E7F9C" w:rsidP="001E7F9C">
            <w:pPr>
              <w:rPr>
                <w:sz w:val="16"/>
                <w:szCs w:val="16"/>
              </w:rPr>
            </w:pPr>
            <w:r w:rsidRPr="001E7F9C">
              <w:rPr>
                <w:sz w:val="16"/>
                <w:szCs w:val="16"/>
              </w:rPr>
              <w:t> </w:t>
            </w:r>
          </w:p>
        </w:tc>
        <w:tc>
          <w:tcPr>
            <w:tcW w:w="1069" w:type="dxa"/>
            <w:noWrap/>
            <w:hideMark/>
          </w:tcPr>
          <w:p w14:paraId="243D5CFA" w14:textId="77777777" w:rsidR="001E7F9C" w:rsidRPr="001E7F9C" w:rsidRDefault="001E7F9C" w:rsidP="001E7F9C">
            <w:pPr>
              <w:rPr>
                <w:sz w:val="16"/>
                <w:szCs w:val="16"/>
              </w:rPr>
            </w:pPr>
            <w:r w:rsidRPr="001E7F9C">
              <w:rPr>
                <w:sz w:val="16"/>
                <w:szCs w:val="16"/>
              </w:rPr>
              <w:t>336,3</w:t>
            </w:r>
          </w:p>
        </w:tc>
        <w:tc>
          <w:tcPr>
            <w:tcW w:w="1069" w:type="dxa"/>
            <w:noWrap/>
            <w:hideMark/>
          </w:tcPr>
          <w:p w14:paraId="6124AF8C" w14:textId="77777777" w:rsidR="001E7F9C" w:rsidRPr="001E7F9C" w:rsidRDefault="001E7F9C" w:rsidP="001E7F9C">
            <w:pPr>
              <w:rPr>
                <w:sz w:val="16"/>
                <w:szCs w:val="16"/>
              </w:rPr>
            </w:pPr>
            <w:r w:rsidRPr="001E7F9C">
              <w:rPr>
                <w:sz w:val="16"/>
                <w:szCs w:val="16"/>
              </w:rPr>
              <w:t>500,0</w:t>
            </w:r>
          </w:p>
        </w:tc>
        <w:tc>
          <w:tcPr>
            <w:tcW w:w="1274" w:type="dxa"/>
            <w:noWrap/>
            <w:hideMark/>
          </w:tcPr>
          <w:p w14:paraId="576F67B3" w14:textId="77777777" w:rsidR="001E7F9C" w:rsidRPr="001E7F9C" w:rsidRDefault="001E7F9C" w:rsidP="001E7F9C">
            <w:pPr>
              <w:rPr>
                <w:sz w:val="16"/>
                <w:szCs w:val="16"/>
              </w:rPr>
            </w:pPr>
            <w:r w:rsidRPr="001E7F9C">
              <w:rPr>
                <w:sz w:val="16"/>
                <w:szCs w:val="16"/>
              </w:rPr>
              <w:t>620,0</w:t>
            </w:r>
          </w:p>
        </w:tc>
      </w:tr>
      <w:tr w:rsidR="001E7F9C" w:rsidRPr="001E7F9C" w14:paraId="44F21EC1" w14:textId="77777777" w:rsidTr="00B35219">
        <w:trPr>
          <w:trHeight w:val="225"/>
        </w:trPr>
        <w:tc>
          <w:tcPr>
            <w:tcW w:w="3753" w:type="dxa"/>
            <w:hideMark/>
          </w:tcPr>
          <w:p w14:paraId="19691F6B" w14:textId="77777777" w:rsidR="001E7F9C" w:rsidRPr="001E7F9C" w:rsidRDefault="001E7F9C">
            <w:pPr>
              <w:rPr>
                <w:sz w:val="16"/>
                <w:szCs w:val="16"/>
              </w:rPr>
            </w:pPr>
            <w:r w:rsidRPr="001E7F9C">
              <w:rPr>
                <w:sz w:val="16"/>
                <w:szCs w:val="16"/>
              </w:rPr>
              <w:t xml:space="preserve">Физическая культура </w:t>
            </w:r>
          </w:p>
        </w:tc>
        <w:tc>
          <w:tcPr>
            <w:tcW w:w="369" w:type="dxa"/>
            <w:hideMark/>
          </w:tcPr>
          <w:p w14:paraId="70E71A18" w14:textId="77777777" w:rsidR="001E7F9C" w:rsidRPr="001E7F9C" w:rsidRDefault="001E7F9C" w:rsidP="001E7F9C">
            <w:pPr>
              <w:rPr>
                <w:sz w:val="16"/>
                <w:szCs w:val="16"/>
              </w:rPr>
            </w:pPr>
            <w:r w:rsidRPr="001E7F9C">
              <w:rPr>
                <w:sz w:val="16"/>
                <w:szCs w:val="16"/>
              </w:rPr>
              <w:t>06</w:t>
            </w:r>
          </w:p>
        </w:tc>
        <w:tc>
          <w:tcPr>
            <w:tcW w:w="366" w:type="dxa"/>
            <w:hideMark/>
          </w:tcPr>
          <w:p w14:paraId="6CE0FCD5" w14:textId="77777777" w:rsidR="001E7F9C" w:rsidRPr="001E7F9C" w:rsidRDefault="001E7F9C" w:rsidP="001E7F9C">
            <w:pPr>
              <w:rPr>
                <w:sz w:val="16"/>
                <w:szCs w:val="16"/>
              </w:rPr>
            </w:pPr>
            <w:r w:rsidRPr="001E7F9C">
              <w:rPr>
                <w:sz w:val="16"/>
                <w:szCs w:val="16"/>
              </w:rPr>
              <w:t>0</w:t>
            </w:r>
          </w:p>
        </w:tc>
        <w:tc>
          <w:tcPr>
            <w:tcW w:w="451" w:type="dxa"/>
            <w:hideMark/>
          </w:tcPr>
          <w:p w14:paraId="0E5069CC" w14:textId="77777777" w:rsidR="001E7F9C" w:rsidRPr="001E7F9C" w:rsidRDefault="001E7F9C" w:rsidP="001E7F9C">
            <w:pPr>
              <w:rPr>
                <w:sz w:val="16"/>
                <w:szCs w:val="16"/>
              </w:rPr>
            </w:pPr>
            <w:r w:rsidRPr="001E7F9C">
              <w:rPr>
                <w:sz w:val="16"/>
                <w:szCs w:val="16"/>
              </w:rPr>
              <w:t>01</w:t>
            </w:r>
          </w:p>
        </w:tc>
        <w:tc>
          <w:tcPr>
            <w:tcW w:w="629" w:type="dxa"/>
            <w:hideMark/>
          </w:tcPr>
          <w:p w14:paraId="3DF778AC" w14:textId="77777777" w:rsidR="001E7F9C" w:rsidRPr="001E7F9C" w:rsidRDefault="001E7F9C" w:rsidP="001E7F9C">
            <w:pPr>
              <w:rPr>
                <w:sz w:val="16"/>
                <w:szCs w:val="16"/>
              </w:rPr>
            </w:pPr>
            <w:r w:rsidRPr="001E7F9C">
              <w:rPr>
                <w:sz w:val="16"/>
                <w:szCs w:val="16"/>
              </w:rPr>
              <w:t>42040</w:t>
            </w:r>
          </w:p>
        </w:tc>
        <w:tc>
          <w:tcPr>
            <w:tcW w:w="446" w:type="dxa"/>
            <w:hideMark/>
          </w:tcPr>
          <w:p w14:paraId="59DD35D9" w14:textId="77777777" w:rsidR="001E7F9C" w:rsidRPr="001E7F9C" w:rsidRDefault="001E7F9C" w:rsidP="001E7F9C">
            <w:pPr>
              <w:rPr>
                <w:sz w:val="16"/>
                <w:szCs w:val="16"/>
              </w:rPr>
            </w:pPr>
            <w:r w:rsidRPr="001E7F9C">
              <w:rPr>
                <w:sz w:val="16"/>
                <w:szCs w:val="16"/>
              </w:rPr>
              <w:t>620</w:t>
            </w:r>
          </w:p>
        </w:tc>
        <w:tc>
          <w:tcPr>
            <w:tcW w:w="369" w:type="dxa"/>
            <w:hideMark/>
          </w:tcPr>
          <w:p w14:paraId="1667BE18" w14:textId="77777777" w:rsidR="001E7F9C" w:rsidRPr="001E7F9C" w:rsidRDefault="001E7F9C" w:rsidP="001E7F9C">
            <w:pPr>
              <w:rPr>
                <w:sz w:val="16"/>
                <w:szCs w:val="16"/>
              </w:rPr>
            </w:pPr>
            <w:r w:rsidRPr="001E7F9C">
              <w:rPr>
                <w:sz w:val="16"/>
                <w:szCs w:val="16"/>
              </w:rPr>
              <w:t>11</w:t>
            </w:r>
          </w:p>
        </w:tc>
        <w:tc>
          <w:tcPr>
            <w:tcW w:w="464" w:type="dxa"/>
            <w:hideMark/>
          </w:tcPr>
          <w:p w14:paraId="24F466A7" w14:textId="77777777" w:rsidR="001E7F9C" w:rsidRPr="001E7F9C" w:rsidRDefault="001E7F9C" w:rsidP="001E7F9C">
            <w:pPr>
              <w:rPr>
                <w:sz w:val="16"/>
                <w:szCs w:val="16"/>
              </w:rPr>
            </w:pPr>
            <w:r w:rsidRPr="001E7F9C">
              <w:rPr>
                <w:sz w:val="16"/>
                <w:szCs w:val="16"/>
              </w:rPr>
              <w:t>01</w:t>
            </w:r>
          </w:p>
        </w:tc>
        <w:tc>
          <w:tcPr>
            <w:tcW w:w="503" w:type="dxa"/>
            <w:hideMark/>
          </w:tcPr>
          <w:p w14:paraId="4F12D688" w14:textId="77777777" w:rsidR="001E7F9C" w:rsidRPr="001E7F9C" w:rsidRDefault="001E7F9C" w:rsidP="001E7F9C">
            <w:pPr>
              <w:rPr>
                <w:sz w:val="16"/>
                <w:szCs w:val="16"/>
              </w:rPr>
            </w:pPr>
            <w:r w:rsidRPr="001E7F9C">
              <w:rPr>
                <w:sz w:val="16"/>
                <w:szCs w:val="16"/>
              </w:rPr>
              <w:t> </w:t>
            </w:r>
          </w:p>
        </w:tc>
        <w:tc>
          <w:tcPr>
            <w:tcW w:w="1069" w:type="dxa"/>
            <w:noWrap/>
            <w:hideMark/>
          </w:tcPr>
          <w:p w14:paraId="20BCEC49" w14:textId="77777777" w:rsidR="001E7F9C" w:rsidRPr="001E7F9C" w:rsidRDefault="001E7F9C" w:rsidP="001E7F9C">
            <w:pPr>
              <w:rPr>
                <w:sz w:val="16"/>
                <w:szCs w:val="16"/>
              </w:rPr>
            </w:pPr>
            <w:r w:rsidRPr="001E7F9C">
              <w:rPr>
                <w:sz w:val="16"/>
                <w:szCs w:val="16"/>
              </w:rPr>
              <w:t>336,3</w:t>
            </w:r>
          </w:p>
        </w:tc>
        <w:tc>
          <w:tcPr>
            <w:tcW w:w="1069" w:type="dxa"/>
            <w:noWrap/>
            <w:hideMark/>
          </w:tcPr>
          <w:p w14:paraId="0AC16DEF" w14:textId="77777777" w:rsidR="001E7F9C" w:rsidRPr="001E7F9C" w:rsidRDefault="001E7F9C" w:rsidP="001E7F9C">
            <w:pPr>
              <w:rPr>
                <w:sz w:val="16"/>
                <w:szCs w:val="16"/>
              </w:rPr>
            </w:pPr>
            <w:r w:rsidRPr="001E7F9C">
              <w:rPr>
                <w:sz w:val="16"/>
                <w:szCs w:val="16"/>
              </w:rPr>
              <w:t>500,0</w:t>
            </w:r>
          </w:p>
        </w:tc>
        <w:tc>
          <w:tcPr>
            <w:tcW w:w="1274" w:type="dxa"/>
            <w:noWrap/>
            <w:hideMark/>
          </w:tcPr>
          <w:p w14:paraId="39A33341" w14:textId="77777777" w:rsidR="001E7F9C" w:rsidRPr="001E7F9C" w:rsidRDefault="001E7F9C" w:rsidP="001E7F9C">
            <w:pPr>
              <w:rPr>
                <w:sz w:val="16"/>
                <w:szCs w:val="16"/>
              </w:rPr>
            </w:pPr>
            <w:r w:rsidRPr="001E7F9C">
              <w:rPr>
                <w:sz w:val="16"/>
                <w:szCs w:val="16"/>
              </w:rPr>
              <w:t>620,0</w:t>
            </w:r>
          </w:p>
        </w:tc>
      </w:tr>
      <w:tr w:rsidR="001E7F9C" w:rsidRPr="001E7F9C" w14:paraId="59F43311" w14:textId="77777777" w:rsidTr="00B35219">
        <w:trPr>
          <w:trHeight w:val="450"/>
        </w:trPr>
        <w:tc>
          <w:tcPr>
            <w:tcW w:w="3753" w:type="dxa"/>
            <w:hideMark/>
          </w:tcPr>
          <w:p w14:paraId="1792994C" w14:textId="77777777" w:rsidR="001E7F9C" w:rsidRPr="001E7F9C" w:rsidRDefault="001E7F9C">
            <w:pPr>
              <w:rPr>
                <w:sz w:val="16"/>
                <w:szCs w:val="16"/>
              </w:rPr>
            </w:pPr>
            <w:r w:rsidRPr="001E7F9C">
              <w:rPr>
                <w:sz w:val="16"/>
                <w:szCs w:val="16"/>
              </w:rPr>
              <w:t>Муниципальное казенное учреждение "Управление образования " администрации Рузаевского муниципального района</w:t>
            </w:r>
          </w:p>
        </w:tc>
        <w:tc>
          <w:tcPr>
            <w:tcW w:w="369" w:type="dxa"/>
            <w:hideMark/>
          </w:tcPr>
          <w:p w14:paraId="6E0FC183" w14:textId="77777777" w:rsidR="001E7F9C" w:rsidRPr="001E7F9C" w:rsidRDefault="001E7F9C" w:rsidP="001E7F9C">
            <w:pPr>
              <w:rPr>
                <w:sz w:val="16"/>
                <w:szCs w:val="16"/>
              </w:rPr>
            </w:pPr>
            <w:r w:rsidRPr="001E7F9C">
              <w:rPr>
                <w:sz w:val="16"/>
                <w:szCs w:val="16"/>
              </w:rPr>
              <w:t>06</w:t>
            </w:r>
          </w:p>
        </w:tc>
        <w:tc>
          <w:tcPr>
            <w:tcW w:w="366" w:type="dxa"/>
            <w:hideMark/>
          </w:tcPr>
          <w:p w14:paraId="6D7FB4AD" w14:textId="77777777" w:rsidR="001E7F9C" w:rsidRPr="001E7F9C" w:rsidRDefault="001E7F9C" w:rsidP="001E7F9C">
            <w:pPr>
              <w:rPr>
                <w:sz w:val="16"/>
                <w:szCs w:val="16"/>
              </w:rPr>
            </w:pPr>
            <w:r w:rsidRPr="001E7F9C">
              <w:rPr>
                <w:sz w:val="16"/>
                <w:szCs w:val="16"/>
              </w:rPr>
              <w:t>0</w:t>
            </w:r>
          </w:p>
        </w:tc>
        <w:tc>
          <w:tcPr>
            <w:tcW w:w="451" w:type="dxa"/>
            <w:hideMark/>
          </w:tcPr>
          <w:p w14:paraId="574334E0" w14:textId="77777777" w:rsidR="001E7F9C" w:rsidRPr="001E7F9C" w:rsidRDefault="001E7F9C" w:rsidP="001E7F9C">
            <w:pPr>
              <w:rPr>
                <w:sz w:val="16"/>
                <w:szCs w:val="16"/>
              </w:rPr>
            </w:pPr>
            <w:r w:rsidRPr="001E7F9C">
              <w:rPr>
                <w:sz w:val="16"/>
                <w:szCs w:val="16"/>
              </w:rPr>
              <w:t>01</w:t>
            </w:r>
          </w:p>
        </w:tc>
        <w:tc>
          <w:tcPr>
            <w:tcW w:w="629" w:type="dxa"/>
            <w:hideMark/>
          </w:tcPr>
          <w:p w14:paraId="48506219" w14:textId="77777777" w:rsidR="001E7F9C" w:rsidRPr="001E7F9C" w:rsidRDefault="001E7F9C" w:rsidP="001E7F9C">
            <w:pPr>
              <w:rPr>
                <w:sz w:val="16"/>
                <w:szCs w:val="16"/>
              </w:rPr>
            </w:pPr>
            <w:r w:rsidRPr="001E7F9C">
              <w:rPr>
                <w:sz w:val="16"/>
                <w:szCs w:val="16"/>
              </w:rPr>
              <w:t>42040</w:t>
            </w:r>
          </w:p>
        </w:tc>
        <w:tc>
          <w:tcPr>
            <w:tcW w:w="446" w:type="dxa"/>
            <w:hideMark/>
          </w:tcPr>
          <w:p w14:paraId="4ED02210" w14:textId="77777777" w:rsidR="001E7F9C" w:rsidRPr="001E7F9C" w:rsidRDefault="001E7F9C" w:rsidP="001E7F9C">
            <w:pPr>
              <w:rPr>
                <w:sz w:val="16"/>
                <w:szCs w:val="16"/>
              </w:rPr>
            </w:pPr>
            <w:r w:rsidRPr="001E7F9C">
              <w:rPr>
                <w:sz w:val="16"/>
                <w:szCs w:val="16"/>
              </w:rPr>
              <w:t>620</w:t>
            </w:r>
          </w:p>
        </w:tc>
        <w:tc>
          <w:tcPr>
            <w:tcW w:w="369" w:type="dxa"/>
            <w:hideMark/>
          </w:tcPr>
          <w:p w14:paraId="21B79682" w14:textId="77777777" w:rsidR="001E7F9C" w:rsidRPr="001E7F9C" w:rsidRDefault="001E7F9C" w:rsidP="001E7F9C">
            <w:pPr>
              <w:rPr>
                <w:sz w:val="16"/>
                <w:szCs w:val="16"/>
              </w:rPr>
            </w:pPr>
            <w:r w:rsidRPr="001E7F9C">
              <w:rPr>
                <w:sz w:val="16"/>
                <w:szCs w:val="16"/>
              </w:rPr>
              <w:t>11</w:t>
            </w:r>
          </w:p>
        </w:tc>
        <w:tc>
          <w:tcPr>
            <w:tcW w:w="464" w:type="dxa"/>
            <w:hideMark/>
          </w:tcPr>
          <w:p w14:paraId="1B15B2C6" w14:textId="77777777" w:rsidR="001E7F9C" w:rsidRPr="001E7F9C" w:rsidRDefault="001E7F9C" w:rsidP="001E7F9C">
            <w:pPr>
              <w:rPr>
                <w:sz w:val="16"/>
                <w:szCs w:val="16"/>
              </w:rPr>
            </w:pPr>
            <w:r w:rsidRPr="001E7F9C">
              <w:rPr>
                <w:sz w:val="16"/>
                <w:szCs w:val="16"/>
              </w:rPr>
              <w:t>01</w:t>
            </w:r>
          </w:p>
        </w:tc>
        <w:tc>
          <w:tcPr>
            <w:tcW w:w="503" w:type="dxa"/>
            <w:hideMark/>
          </w:tcPr>
          <w:p w14:paraId="2A781C97" w14:textId="77777777" w:rsidR="001E7F9C" w:rsidRPr="001E7F9C" w:rsidRDefault="001E7F9C" w:rsidP="001E7F9C">
            <w:pPr>
              <w:rPr>
                <w:sz w:val="16"/>
                <w:szCs w:val="16"/>
              </w:rPr>
            </w:pPr>
            <w:r w:rsidRPr="001E7F9C">
              <w:rPr>
                <w:sz w:val="16"/>
                <w:szCs w:val="16"/>
              </w:rPr>
              <w:t>991</w:t>
            </w:r>
          </w:p>
        </w:tc>
        <w:tc>
          <w:tcPr>
            <w:tcW w:w="1069" w:type="dxa"/>
            <w:noWrap/>
            <w:hideMark/>
          </w:tcPr>
          <w:p w14:paraId="5CED8B58" w14:textId="77777777" w:rsidR="001E7F9C" w:rsidRPr="001E7F9C" w:rsidRDefault="001E7F9C" w:rsidP="001E7F9C">
            <w:pPr>
              <w:rPr>
                <w:sz w:val="16"/>
                <w:szCs w:val="16"/>
              </w:rPr>
            </w:pPr>
            <w:r w:rsidRPr="001E7F9C">
              <w:rPr>
                <w:sz w:val="16"/>
                <w:szCs w:val="16"/>
              </w:rPr>
              <w:t>336,3</w:t>
            </w:r>
          </w:p>
        </w:tc>
        <w:tc>
          <w:tcPr>
            <w:tcW w:w="1069" w:type="dxa"/>
            <w:noWrap/>
            <w:hideMark/>
          </w:tcPr>
          <w:p w14:paraId="20079B8B" w14:textId="77777777" w:rsidR="001E7F9C" w:rsidRPr="001E7F9C" w:rsidRDefault="001E7F9C" w:rsidP="001E7F9C">
            <w:pPr>
              <w:rPr>
                <w:sz w:val="16"/>
                <w:szCs w:val="16"/>
              </w:rPr>
            </w:pPr>
            <w:r w:rsidRPr="001E7F9C">
              <w:rPr>
                <w:sz w:val="16"/>
                <w:szCs w:val="16"/>
              </w:rPr>
              <w:t>500,0</w:t>
            </w:r>
          </w:p>
        </w:tc>
        <w:tc>
          <w:tcPr>
            <w:tcW w:w="1274" w:type="dxa"/>
            <w:noWrap/>
            <w:hideMark/>
          </w:tcPr>
          <w:p w14:paraId="5EE6DE8A" w14:textId="77777777" w:rsidR="001E7F9C" w:rsidRPr="001E7F9C" w:rsidRDefault="001E7F9C" w:rsidP="001E7F9C">
            <w:pPr>
              <w:rPr>
                <w:sz w:val="16"/>
                <w:szCs w:val="16"/>
              </w:rPr>
            </w:pPr>
            <w:r w:rsidRPr="001E7F9C">
              <w:rPr>
                <w:sz w:val="16"/>
                <w:szCs w:val="16"/>
              </w:rPr>
              <w:t>620,0</w:t>
            </w:r>
          </w:p>
        </w:tc>
      </w:tr>
      <w:tr w:rsidR="001E7F9C" w:rsidRPr="001E7F9C" w14:paraId="457C0F34" w14:textId="77777777" w:rsidTr="00B35219">
        <w:trPr>
          <w:trHeight w:val="675"/>
        </w:trPr>
        <w:tc>
          <w:tcPr>
            <w:tcW w:w="3753" w:type="dxa"/>
            <w:hideMark/>
          </w:tcPr>
          <w:p w14:paraId="0857F257" w14:textId="77777777" w:rsidR="001E7F9C" w:rsidRPr="001E7F9C" w:rsidRDefault="001E7F9C">
            <w:pPr>
              <w:rPr>
                <w:sz w:val="16"/>
                <w:szCs w:val="16"/>
              </w:rPr>
            </w:pPr>
            <w:r w:rsidRPr="001E7F9C">
              <w:rPr>
                <w:sz w:val="16"/>
                <w:szCs w:val="16"/>
              </w:rPr>
              <w:t>Основное мероприятие "Финансирование расходных обязательств учреждений, обеспечивающие предоставление услуг в сфере физической культуры и спорта"</w:t>
            </w:r>
          </w:p>
        </w:tc>
        <w:tc>
          <w:tcPr>
            <w:tcW w:w="369" w:type="dxa"/>
            <w:hideMark/>
          </w:tcPr>
          <w:p w14:paraId="30F89AF2" w14:textId="77777777" w:rsidR="001E7F9C" w:rsidRPr="001E7F9C" w:rsidRDefault="001E7F9C" w:rsidP="001E7F9C">
            <w:pPr>
              <w:rPr>
                <w:sz w:val="16"/>
                <w:szCs w:val="16"/>
              </w:rPr>
            </w:pPr>
            <w:r w:rsidRPr="001E7F9C">
              <w:rPr>
                <w:sz w:val="16"/>
                <w:szCs w:val="16"/>
              </w:rPr>
              <w:t>06</w:t>
            </w:r>
          </w:p>
        </w:tc>
        <w:tc>
          <w:tcPr>
            <w:tcW w:w="366" w:type="dxa"/>
            <w:hideMark/>
          </w:tcPr>
          <w:p w14:paraId="4C5CF740" w14:textId="77777777" w:rsidR="001E7F9C" w:rsidRPr="001E7F9C" w:rsidRDefault="001E7F9C" w:rsidP="001E7F9C">
            <w:pPr>
              <w:rPr>
                <w:sz w:val="16"/>
                <w:szCs w:val="16"/>
              </w:rPr>
            </w:pPr>
            <w:r w:rsidRPr="001E7F9C">
              <w:rPr>
                <w:sz w:val="16"/>
                <w:szCs w:val="16"/>
              </w:rPr>
              <w:t>0</w:t>
            </w:r>
          </w:p>
        </w:tc>
        <w:tc>
          <w:tcPr>
            <w:tcW w:w="451" w:type="dxa"/>
            <w:hideMark/>
          </w:tcPr>
          <w:p w14:paraId="25863B14" w14:textId="77777777" w:rsidR="001E7F9C" w:rsidRPr="001E7F9C" w:rsidRDefault="001E7F9C" w:rsidP="001E7F9C">
            <w:pPr>
              <w:rPr>
                <w:sz w:val="16"/>
                <w:szCs w:val="16"/>
              </w:rPr>
            </w:pPr>
            <w:r w:rsidRPr="001E7F9C">
              <w:rPr>
                <w:sz w:val="16"/>
                <w:szCs w:val="16"/>
              </w:rPr>
              <w:t>03</w:t>
            </w:r>
          </w:p>
        </w:tc>
        <w:tc>
          <w:tcPr>
            <w:tcW w:w="629" w:type="dxa"/>
            <w:hideMark/>
          </w:tcPr>
          <w:p w14:paraId="2995262A" w14:textId="77777777" w:rsidR="001E7F9C" w:rsidRPr="001E7F9C" w:rsidRDefault="001E7F9C" w:rsidP="001E7F9C">
            <w:pPr>
              <w:rPr>
                <w:sz w:val="16"/>
                <w:szCs w:val="16"/>
              </w:rPr>
            </w:pPr>
            <w:r w:rsidRPr="001E7F9C">
              <w:rPr>
                <w:sz w:val="16"/>
                <w:szCs w:val="16"/>
              </w:rPr>
              <w:t> </w:t>
            </w:r>
          </w:p>
        </w:tc>
        <w:tc>
          <w:tcPr>
            <w:tcW w:w="446" w:type="dxa"/>
            <w:hideMark/>
          </w:tcPr>
          <w:p w14:paraId="59E5E010" w14:textId="77777777" w:rsidR="001E7F9C" w:rsidRPr="001E7F9C" w:rsidRDefault="001E7F9C" w:rsidP="001E7F9C">
            <w:pPr>
              <w:rPr>
                <w:sz w:val="16"/>
                <w:szCs w:val="16"/>
              </w:rPr>
            </w:pPr>
            <w:r w:rsidRPr="001E7F9C">
              <w:rPr>
                <w:sz w:val="16"/>
                <w:szCs w:val="16"/>
              </w:rPr>
              <w:t> </w:t>
            </w:r>
          </w:p>
        </w:tc>
        <w:tc>
          <w:tcPr>
            <w:tcW w:w="369" w:type="dxa"/>
            <w:hideMark/>
          </w:tcPr>
          <w:p w14:paraId="62D1B89A" w14:textId="77777777" w:rsidR="001E7F9C" w:rsidRPr="001E7F9C" w:rsidRDefault="001E7F9C" w:rsidP="001E7F9C">
            <w:pPr>
              <w:rPr>
                <w:sz w:val="16"/>
                <w:szCs w:val="16"/>
              </w:rPr>
            </w:pPr>
            <w:r w:rsidRPr="001E7F9C">
              <w:rPr>
                <w:sz w:val="16"/>
                <w:szCs w:val="16"/>
              </w:rPr>
              <w:t> </w:t>
            </w:r>
          </w:p>
        </w:tc>
        <w:tc>
          <w:tcPr>
            <w:tcW w:w="464" w:type="dxa"/>
            <w:hideMark/>
          </w:tcPr>
          <w:p w14:paraId="22A3D047" w14:textId="77777777" w:rsidR="001E7F9C" w:rsidRPr="001E7F9C" w:rsidRDefault="001E7F9C" w:rsidP="001E7F9C">
            <w:pPr>
              <w:rPr>
                <w:sz w:val="16"/>
                <w:szCs w:val="16"/>
              </w:rPr>
            </w:pPr>
            <w:r w:rsidRPr="001E7F9C">
              <w:rPr>
                <w:sz w:val="16"/>
                <w:szCs w:val="16"/>
              </w:rPr>
              <w:t> </w:t>
            </w:r>
          </w:p>
        </w:tc>
        <w:tc>
          <w:tcPr>
            <w:tcW w:w="503" w:type="dxa"/>
            <w:hideMark/>
          </w:tcPr>
          <w:p w14:paraId="0179EF97" w14:textId="77777777" w:rsidR="001E7F9C" w:rsidRPr="001E7F9C" w:rsidRDefault="001E7F9C" w:rsidP="001E7F9C">
            <w:pPr>
              <w:rPr>
                <w:sz w:val="16"/>
                <w:szCs w:val="16"/>
              </w:rPr>
            </w:pPr>
            <w:r w:rsidRPr="001E7F9C">
              <w:rPr>
                <w:sz w:val="16"/>
                <w:szCs w:val="16"/>
              </w:rPr>
              <w:t> </w:t>
            </w:r>
          </w:p>
        </w:tc>
        <w:tc>
          <w:tcPr>
            <w:tcW w:w="1069" w:type="dxa"/>
            <w:noWrap/>
            <w:hideMark/>
          </w:tcPr>
          <w:p w14:paraId="3DE92562" w14:textId="77777777" w:rsidR="001E7F9C" w:rsidRPr="001E7F9C" w:rsidRDefault="001E7F9C" w:rsidP="001E7F9C">
            <w:pPr>
              <w:rPr>
                <w:sz w:val="16"/>
                <w:szCs w:val="16"/>
              </w:rPr>
            </w:pPr>
            <w:r w:rsidRPr="001E7F9C">
              <w:rPr>
                <w:sz w:val="16"/>
                <w:szCs w:val="16"/>
              </w:rPr>
              <w:t>73 827,5</w:t>
            </w:r>
          </w:p>
        </w:tc>
        <w:tc>
          <w:tcPr>
            <w:tcW w:w="1069" w:type="dxa"/>
            <w:noWrap/>
            <w:hideMark/>
          </w:tcPr>
          <w:p w14:paraId="344BFCEA" w14:textId="77777777" w:rsidR="001E7F9C" w:rsidRPr="001E7F9C" w:rsidRDefault="001E7F9C" w:rsidP="001E7F9C">
            <w:pPr>
              <w:rPr>
                <w:sz w:val="16"/>
                <w:szCs w:val="16"/>
              </w:rPr>
            </w:pPr>
            <w:r w:rsidRPr="001E7F9C">
              <w:rPr>
                <w:sz w:val="16"/>
                <w:szCs w:val="16"/>
              </w:rPr>
              <w:t>44 900,0</w:t>
            </w:r>
          </w:p>
        </w:tc>
        <w:tc>
          <w:tcPr>
            <w:tcW w:w="1274" w:type="dxa"/>
            <w:noWrap/>
            <w:hideMark/>
          </w:tcPr>
          <w:p w14:paraId="623279EB" w14:textId="77777777" w:rsidR="001E7F9C" w:rsidRPr="001E7F9C" w:rsidRDefault="001E7F9C" w:rsidP="001E7F9C">
            <w:pPr>
              <w:rPr>
                <w:sz w:val="16"/>
                <w:szCs w:val="16"/>
              </w:rPr>
            </w:pPr>
            <w:r w:rsidRPr="001E7F9C">
              <w:rPr>
                <w:sz w:val="16"/>
                <w:szCs w:val="16"/>
              </w:rPr>
              <w:t>43 330,6</w:t>
            </w:r>
          </w:p>
        </w:tc>
      </w:tr>
      <w:tr w:rsidR="001E7F9C" w:rsidRPr="001E7F9C" w14:paraId="46D81A75" w14:textId="77777777" w:rsidTr="00B35219">
        <w:trPr>
          <w:trHeight w:val="420"/>
        </w:trPr>
        <w:tc>
          <w:tcPr>
            <w:tcW w:w="3753" w:type="dxa"/>
            <w:hideMark/>
          </w:tcPr>
          <w:p w14:paraId="436007C5" w14:textId="77777777" w:rsidR="001E7F9C" w:rsidRPr="001E7F9C" w:rsidRDefault="001E7F9C">
            <w:pPr>
              <w:rPr>
                <w:sz w:val="16"/>
                <w:szCs w:val="16"/>
              </w:rPr>
            </w:pPr>
            <w:r w:rsidRPr="001E7F9C">
              <w:rPr>
                <w:sz w:val="16"/>
                <w:szCs w:val="16"/>
              </w:rPr>
              <w:t>Учреждения, обеспечивающие предоставление услуг в сфере физической культуры и спорта</w:t>
            </w:r>
          </w:p>
        </w:tc>
        <w:tc>
          <w:tcPr>
            <w:tcW w:w="369" w:type="dxa"/>
            <w:hideMark/>
          </w:tcPr>
          <w:p w14:paraId="5616EE27" w14:textId="77777777" w:rsidR="001E7F9C" w:rsidRPr="001E7F9C" w:rsidRDefault="001E7F9C" w:rsidP="001E7F9C">
            <w:pPr>
              <w:rPr>
                <w:sz w:val="16"/>
                <w:szCs w:val="16"/>
              </w:rPr>
            </w:pPr>
            <w:r w:rsidRPr="001E7F9C">
              <w:rPr>
                <w:sz w:val="16"/>
                <w:szCs w:val="16"/>
              </w:rPr>
              <w:t>06</w:t>
            </w:r>
          </w:p>
        </w:tc>
        <w:tc>
          <w:tcPr>
            <w:tcW w:w="366" w:type="dxa"/>
            <w:hideMark/>
          </w:tcPr>
          <w:p w14:paraId="48BB22FD" w14:textId="77777777" w:rsidR="001E7F9C" w:rsidRPr="001E7F9C" w:rsidRDefault="001E7F9C" w:rsidP="001E7F9C">
            <w:pPr>
              <w:rPr>
                <w:sz w:val="16"/>
                <w:szCs w:val="16"/>
              </w:rPr>
            </w:pPr>
            <w:r w:rsidRPr="001E7F9C">
              <w:rPr>
                <w:sz w:val="16"/>
                <w:szCs w:val="16"/>
              </w:rPr>
              <w:t>0</w:t>
            </w:r>
          </w:p>
        </w:tc>
        <w:tc>
          <w:tcPr>
            <w:tcW w:w="451" w:type="dxa"/>
            <w:hideMark/>
          </w:tcPr>
          <w:p w14:paraId="4E3A0F10" w14:textId="77777777" w:rsidR="001E7F9C" w:rsidRPr="001E7F9C" w:rsidRDefault="001E7F9C" w:rsidP="001E7F9C">
            <w:pPr>
              <w:rPr>
                <w:sz w:val="16"/>
                <w:szCs w:val="16"/>
              </w:rPr>
            </w:pPr>
            <w:r w:rsidRPr="001E7F9C">
              <w:rPr>
                <w:sz w:val="16"/>
                <w:szCs w:val="16"/>
              </w:rPr>
              <w:t>03</w:t>
            </w:r>
          </w:p>
        </w:tc>
        <w:tc>
          <w:tcPr>
            <w:tcW w:w="629" w:type="dxa"/>
            <w:noWrap/>
            <w:hideMark/>
          </w:tcPr>
          <w:p w14:paraId="2460B9C6" w14:textId="77777777" w:rsidR="001E7F9C" w:rsidRPr="001E7F9C" w:rsidRDefault="001E7F9C" w:rsidP="001E7F9C">
            <w:pPr>
              <w:rPr>
                <w:sz w:val="16"/>
                <w:szCs w:val="16"/>
              </w:rPr>
            </w:pPr>
            <w:r w:rsidRPr="001E7F9C">
              <w:rPr>
                <w:sz w:val="16"/>
                <w:szCs w:val="16"/>
              </w:rPr>
              <w:t>61190</w:t>
            </w:r>
          </w:p>
        </w:tc>
        <w:tc>
          <w:tcPr>
            <w:tcW w:w="446" w:type="dxa"/>
            <w:noWrap/>
            <w:hideMark/>
          </w:tcPr>
          <w:p w14:paraId="2DC3960E" w14:textId="77777777" w:rsidR="001E7F9C" w:rsidRPr="001E7F9C" w:rsidRDefault="001E7F9C" w:rsidP="001E7F9C">
            <w:pPr>
              <w:rPr>
                <w:sz w:val="16"/>
                <w:szCs w:val="16"/>
              </w:rPr>
            </w:pPr>
            <w:r w:rsidRPr="001E7F9C">
              <w:rPr>
                <w:sz w:val="16"/>
                <w:szCs w:val="16"/>
              </w:rPr>
              <w:t> </w:t>
            </w:r>
          </w:p>
        </w:tc>
        <w:tc>
          <w:tcPr>
            <w:tcW w:w="369" w:type="dxa"/>
            <w:hideMark/>
          </w:tcPr>
          <w:p w14:paraId="4360689C" w14:textId="77777777" w:rsidR="001E7F9C" w:rsidRPr="001E7F9C" w:rsidRDefault="001E7F9C" w:rsidP="001E7F9C">
            <w:pPr>
              <w:rPr>
                <w:sz w:val="16"/>
                <w:szCs w:val="16"/>
              </w:rPr>
            </w:pPr>
            <w:r w:rsidRPr="001E7F9C">
              <w:rPr>
                <w:sz w:val="16"/>
                <w:szCs w:val="16"/>
              </w:rPr>
              <w:t> </w:t>
            </w:r>
          </w:p>
        </w:tc>
        <w:tc>
          <w:tcPr>
            <w:tcW w:w="464" w:type="dxa"/>
            <w:hideMark/>
          </w:tcPr>
          <w:p w14:paraId="6499F41F" w14:textId="77777777" w:rsidR="001E7F9C" w:rsidRPr="001E7F9C" w:rsidRDefault="001E7F9C" w:rsidP="001E7F9C">
            <w:pPr>
              <w:rPr>
                <w:sz w:val="16"/>
                <w:szCs w:val="16"/>
              </w:rPr>
            </w:pPr>
            <w:r w:rsidRPr="001E7F9C">
              <w:rPr>
                <w:sz w:val="16"/>
                <w:szCs w:val="16"/>
              </w:rPr>
              <w:t> </w:t>
            </w:r>
          </w:p>
        </w:tc>
        <w:tc>
          <w:tcPr>
            <w:tcW w:w="503" w:type="dxa"/>
            <w:hideMark/>
          </w:tcPr>
          <w:p w14:paraId="01374619" w14:textId="77777777" w:rsidR="001E7F9C" w:rsidRPr="001E7F9C" w:rsidRDefault="001E7F9C" w:rsidP="001E7F9C">
            <w:pPr>
              <w:rPr>
                <w:sz w:val="16"/>
                <w:szCs w:val="16"/>
              </w:rPr>
            </w:pPr>
            <w:r w:rsidRPr="001E7F9C">
              <w:rPr>
                <w:sz w:val="16"/>
                <w:szCs w:val="16"/>
              </w:rPr>
              <w:t> </w:t>
            </w:r>
          </w:p>
        </w:tc>
        <w:tc>
          <w:tcPr>
            <w:tcW w:w="1069" w:type="dxa"/>
            <w:noWrap/>
            <w:hideMark/>
          </w:tcPr>
          <w:p w14:paraId="4088D1B9" w14:textId="77777777" w:rsidR="001E7F9C" w:rsidRPr="001E7F9C" w:rsidRDefault="001E7F9C" w:rsidP="001E7F9C">
            <w:pPr>
              <w:rPr>
                <w:sz w:val="16"/>
                <w:szCs w:val="16"/>
              </w:rPr>
            </w:pPr>
            <w:r w:rsidRPr="001E7F9C">
              <w:rPr>
                <w:sz w:val="16"/>
                <w:szCs w:val="16"/>
              </w:rPr>
              <w:t>73 827,5</w:t>
            </w:r>
          </w:p>
        </w:tc>
        <w:tc>
          <w:tcPr>
            <w:tcW w:w="1069" w:type="dxa"/>
            <w:noWrap/>
            <w:hideMark/>
          </w:tcPr>
          <w:p w14:paraId="5BE2793A" w14:textId="77777777" w:rsidR="001E7F9C" w:rsidRPr="001E7F9C" w:rsidRDefault="001E7F9C" w:rsidP="001E7F9C">
            <w:pPr>
              <w:rPr>
                <w:sz w:val="16"/>
                <w:szCs w:val="16"/>
              </w:rPr>
            </w:pPr>
            <w:r w:rsidRPr="001E7F9C">
              <w:rPr>
                <w:sz w:val="16"/>
                <w:szCs w:val="16"/>
              </w:rPr>
              <w:t>44 900,0</w:t>
            </w:r>
          </w:p>
        </w:tc>
        <w:tc>
          <w:tcPr>
            <w:tcW w:w="1274" w:type="dxa"/>
            <w:noWrap/>
            <w:hideMark/>
          </w:tcPr>
          <w:p w14:paraId="1A519544" w14:textId="77777777" w:rsidR="001E7F9C" w:rsidRPr="001E7F9C" w:rsidRDefault="001E7F9C" w:rsidP="001E7F9C">
            <w:pPr>
              <w:rPr>
                <w:sz w:val="16"/>
                <w:szCs w:val="16"/>
              </w:rPr>
            </w:pPr>
            <w:r w:rsidRPr="001E7F9C">
              <w:rPr>
                <w:sz w:val="16"/>
                <w:szCs w:val="16"/>
              </w:rPr>
              <w:t>43 330,6</w:t>
            </w:r>
          </w:p>
        </w:tc>
      </w:tr>
      <w:tr w:rsidR="001E7F9C" w:rsidRPr="001E7F9C" w14:paraId="7C4471E1" w14:textId="77777777" w:rsidTr="00B35219">
        <w:trPr>
          <w:trHeight w:val="450"/>
        </w:trPr>
        <w:tc>
          <w:tcPr>
            <w:tcW w:w="3753" w:type="dxa"/>
            <w:hideMark/>
          </w:tcPr>
          <w:p w14:paraId="6B7BE2A7" w14:textId="77777777" w:rsidR="001E7F9C" w:rsidRPr="001E7F9C" w:rsidRDefault="001E7F9C">
            <w:pPr>
              <w:rPr>
                <w:sz w:val="16"/>
                <w:szCs w:val="16"/>
              </w:rPr>
            </w:pPr>
            <w:r w:rsidRPr="001E7F9C">
              <w:rPr>
                <w:sz w:val="16"/>
                <w:szCs w:val="16"/>
              </w:rPr>
              <w:t>предоставление субсидий бюджетным, автономным учреждениям и иным некоммерческим организациям</w:t>
            </w:r>
          </w:p>
        </w:tc>
        <w:tc>
          <w:tcPr>
            <w:tcW w:w="369" w:type="dxa"/>
            <w:hideMark/>
          </w:tcPr>
          <w:p w14:paraId="0AB30CF1" w14:textId="77777777" w:rsidR="001E7F9C" w:rsidRPr="001E7F9C" w:rsidRDefault="001E7F9C" w:rsidP="001E7F9C">
            <w:pPr>
              <w:rPr>
                <w:sz w:val="16"/>
                <w:szCs w:val="16"/>
              </w:rPr>
            </w:pPr>
            <w:r w:rsidRPr="001E7F9C">
              <w:rPr>
                <w:sz w:val="16"/>
                <w:szCs w:val="16"/>
              </w:rPr>
              <w:t>06</w:t>
            </w:r>
          </w:p>
        </w:tc>
        <w:tc>
          <w:tcPr>
            <w:tcW w:w="366" w:type="dxa"/>
            <w:hideMark/>
          </w:tcPr>
          <w:p w14:paraId="12043F2A" w14:textId="77777777" w:rsidR="001E7F9C" w:rsidRPr="001E7F9C" w:rsidRDefault="001E7F9C" w:rsidP="001E7F9C">
            <w:pPr>
              <w:rPr>
                <w:sz w:val="16"/>
                <w:szCs w:val="16"/>
              </w:rPr>
            </w:pPr>
            <w:r w:rsidRPr="001E7F9C">
              <w:rPr>
                <w:sz w:val="16"/>
                <w:szCs w:val="16"/>
              </w:rPr>
              <w:t>0</w:t>
            </w:r>
          </w:p>
        </w:tc>
        <w:tc>
          <w:tcPr>
            <w:tcW w:w="451" w:type="dxa"/>
            <w:hideMark/>
          </w:tcPr>
          <w:p w14:paraId="47F7D7EB" w14:textId="77777777" w:rsidR="001E7F9C" w:rsidRPr="001E7F9C" w:rsidRDefault="001E7F9C" w:rsidP="001E7F9C">
            <w:pPr>
              <w:rPr>
                <w:sz w:val="16"/>
                <w:szCs w:val="16"/>
              </w:rPr>
            </w:pPr>
            <w:r w:rsidRPr="001E7F9C">
              <w:rPr>
                <w:sz w:val="16"/>
                <w:szCs w:val="16"/>
              </w:rPr>
              <w:t>03</w:t>
            </w:r>
          </w:p>
        </w:tc>
        <w:tc>
          <w:tcPr>
            <w:tcW w:w="629" w:type="dxa"/>
            <w:noWrap/>
            <w:hideMark/>
          </w:tcPr>
          <w:p w14:paraId="0A232BEA" w14:textId="77777777" w:rsidR="001E7F9C" w:rsidRPr="001E7F9C" w:rsidRDefault="001E7F9C" w:rsidP="001E7F9C">
            <w:pPr>
              <w:rPr>
                <w:sz w:val="16"/>
                <w:szCs w:val="16"/>
              </w:rPr>
            </w:pPr>
            <w:r w:rsidRPr="001E7F9C">
              <w:rPr>
                <w:sz w:val="16"/>
                <w:szCs w:val="16"/>
              </w:rPr>
              <w:t>61190</w:t>
            </w:r>
          </w:p>
        </w:tc>
        <w:tc>
          <w:tcPr>
            <w:tcW w:w="446" w:type="dxa"/>
            <w:noWrap/>
            <w:hideMark/>
          </w:tcPr>
          <w:p w14:paraId="025865CF" w14:textId="77777777" w:rsidR="001E7F9C" w:rsidRPr="001E7F9C" w:rsidRDefault="001E7F9C" w:rsidP="001E7F9C">
            <w:pPr>
              <w:rPr>
                <w:sz w:val="16"/>
                <w:szCs w:val="16"/>
              </w:rPr>
            </w:pPr>
            <w:r w:rsidRPr="001E7F9C">
              <w:rPr>
                <w:sz w:val="16"/>
                <w:szCs w:val="16"/>
              </w:rPr>
              <w:t>600</w:t>
            </w:r>
          </w:p>
        </w:tc>
        <w:tc>
          <w:tcPr>
            <w:tcW w:w="369" w:type="dxa"/>
            <w:hideMark/>
          </w:tcPr>
          <w:p w14:paraId="144679B6" w14:textId="77777777" w:rsidR="001E7F9C" w:rsidRPr="001E7F9C" w:rsidRDefault="001E7F9C" w:rsidP="001E7F9C">
            <w:pPr>
              <w:rPr>
                <w:sz w:val="16"/>
                <w:szCs w:val="16"/>
              </w:rPr>
            </w:pPr>
            <w:r w:rsidRPr="001E7F9C">
              <w:rPr>
                <w:sz w:val="16"/>
                <w:szCs w:val="16"/>
              </w:rPr>
              <w:t> </w:t>
            </w:r>
          </w:p>
        </w:tc>
        <w:tc>
          <w:tcPr>
            <w:tcW w:w="464" w:type="dxa"/>
            <w:hideMark/>
          </w:tcPr>
          <w:p w14:paraId="6EB807D8" w14:textId="77777777" w:rsidR="001E7F9C" w:rsidRPr="001E7F9C" w:rsidRDefault="001E7F9C" w:rsidP="001E7F9C">
            <w:pPr>
              <w:rPr>
                <w:sz w:val="16"/>
                <w:szCs w:val="16"/>
              </w:rPr>
            </w:pPr>
            <w:r w:rsidRPr="001E7F9C">
              <w:rPr>
                <w:sz w:val="16"/>
                <w:szCs w:val="16"/>
              </w:rPr>
              <w:t> </w:t>
            </w:r>
          </w:p>
        </w:tc>
        <w:tc>
          <w:tcPr>
            <w:tcW w:w="503" w:type="dxa"/>
            <w:hideMark/>
          </w:tcPr>
          <w:p w14:paraId="2511DA50" w14:textId="77777777" w:rsidR="001E7F9C" w:rsidRPr="001E7F9C" w:rsidRDefault="001E7F9C" w:rsidP="001E7F9C">
            <w:pPr>
              <w:rPr>
                <w:sz w:val="16"/>
                <w:szCs w:val="16"/>
              </w:rPr>
            </w:pPr>
            <w:r w:rsidRPr="001E7F9C">
              <w:rPr>
                <w:sz w:val="16"/>
                <w:szCs w:val="16"/>
              </w:rPr>
              <w:t> </w:t>
            </w:r>
          </w:p>
        </w:tc>
        <w:tc>
          <w:tcPr>
            <w:tcW w:w="1069" w:type="dxa"/>
            <w:noWrap/>
            <w:hideMark/>
          </w:tcPr>
          <w:p w14:paraId="38F0F7D2" w14:textId="77777777" w:rsidR="001E7F9C" w:rsidRPr="001E7F9C" w:rsidRDefault="001E7F9C" w:rsidP="001E7F9C">
            <w:pPr>
              <w:rPr>
                <w:sz w:val="16"/>
                <w:szCs w:val="16"/>
              </w:rPr>
            </w:pPr>
            <w:r w:rsidRPr="001E7F9C">
              <w:rPr>
                <w:sz w:val="16"/>
                <w:szCs w:val="16"/>
              </w:rPr>
              <w:t>73 827,5</w:t>
            </w:r>
          </w:p>
        </w:tc>
        <w:tc>
          <w:tcPr>
            <w:tcW w:w="1069" w:type="dxa"/>
            <w:noWrap/>
            <w:hideMark/>
          </w:tcPr>
          <w:p w14:paraId="0F5FF514" w14:textId="77777777" w:rsidR="001E7F9C" w:rsidRPr="001E7F9C" w:rsidRDefault="001E7F9C" w:rsidP="001E7F9C">
            <w:pPr>
              <w:rPr>
                <w:sz w:val="16"/>
                <w:szCs w:val="16"/>
              </w:rPr>
            </w:pPr>
            <w:r w:rsidRPr="001E7F9C">
              <w:rPr>
                <w:sz w:val="16"/>
                <w:szCs w:val="16"/>
              </w:rPr>
              <w:t>44 900,0</w:t>
            </w:r>
          </w:p>
        </w:tc>
        <w:tc>
          <w:tcPr>
            <w:tcW w:w="1274" w:type="dxa"/>
            <w:noWrap/>
            <w:hideMark/>
          </w:tcPr>
          <w:p w14:paraId="6F49C62C" w14:textId="77777777" w:rsidR="001E7F9C" w:rsidRPr="001E7F9C" w:rsidRDefault="001E7F9C" w:rsidP="001E7F9C">
            <w:pPr>
              <w:rPr>
                <w:sz w:val="16"/>
                <w:szCs w:val="16"/>
              </w:rPr>
            </w:pPr>
            <w:r w:rsidRPr="001E7F9C">
              <w:rPr>
                <w:sz w:val="16"/>
                <w:szCs w:val="16"/>
              </w:rPr>
              <w:t>43 330,6</w:t>
            </w:r>
          </w:p>
        </w:tc>
      </w:tr>
      <w:tr w:rsidR="001E7F9C" w:rsidRPr="001E7F9C" w14:paraId="265CCE9B" w14:textId="77777777" w:rsidTr="00B35219">
        <w:trPr>
          <w:trHeight w:val="420"/>
        </w:trPr>
        <w:tc>
          <w:tcPr>
            <w:tcW w:w="3753" w:type="dxa"/>
            <w:hideMark/>
          </w:tcPr>
          <w:p w14:paraId="68D1B428" w14:textId="77777777" w:rsidR="001E7F9C" w:rsidRPr="001E7F9C" w:rsidRDefault="001E7F9C">
            <w:pPr>
              <w:rPr>
                <w:sz w:val="16"/>
                <w:szCs w:val="16"/>
              </w:rPr>
            </w:pPr>
            <w:r w:rsidRPr="001E7F9C">
              <w:rPr>
                <w:sz w:val="16"/>
                <w:szCs w:val="16"/>
              </w:rPr>
              <w:t>субсидии автономным учреждениям</w:t>
            </w:r>
          </w:p>
        </w:tc>
        <w:tc>
          <w:tcPr>
            <w:tcW w:w="369" w:type="dxa"/>
            <w:hideMark/>
          </w:tcPr>
          <w:p w14:paraId="4FF94044" w14:textId="77777777" w:rsidR="001E7F9C" w:rsidRPr="001E7F9C" w:rsidRDefault="001E7F9C" w:rsidP="001E7F9C">
            <w:pPr>
              <w:rPr>
                <w:sz w:val="16"/>
                <w:szCs w:val="16"/>
              </w:rPr>
            </w:pPr>
            <w:r w:rsidRPr="001E7F9C">
              <w:rPr>
                <w:sz w:val="16"/>
                <w:szCs w:val="16"/>
              </w:rPr>
              <w:t>06</w:t>
            </w:r>
          </w:p>
        </w:tc>
        <w:tc>
          <w:tcPr>
            <w:tcW w:w="366" w:type="dxa"/>
            <w:hideMark/>
          </w:tcPr>
          <w:p w14:paraId="28235376" w14:textId="77777777" w:rsidR="001E7F9C" w:rsidRPr="001E7F9C" w:rsidRDefault="001E7F9C" w:rsidP="001E7F9C">
            <w:pPr>
              <w:rPr>
                <w:sz w:val="16"/>
                <w:szCs w:val="16"/>
              </w:rPr>
            </w:pPr>
            <w:r w:rsidRPr="001E7F9C">
              <w:rPr>
                <w:sz w:val="16"/>
                <w:szCs w:val="16"/>
              </w:rPr>
              <w:t>0</w:t>
            </w:r>
          </w:p>
        </w:tc>
        <w:tc>
          <w:tcPr>
            <w:tcW w:w="451" w:type="dxa"/>
            <w:hideMark/>
          </w:tcPr>
          <w:p w14:paraId="6E4598C7" w14:textId="77777777" w:rsidR="001E7F9C" w:rsidRPr="001E7F9C" w:rsidRDefault="001E7F9C" w:rsidP="001E7F9C">
            <w:pPr>
              <w:rPr>
                <w:sz w:val="16"/>
                <w:szCs w:val="16"/>
              </w:rPr>
            </w:pPr>
            <w:r w:rsidRPr="001E7F9C">
              <w:rPr>
                <w:sz w:val="16"/>
                <w:szCs w:val="16"/>
              </w:rPr>
              <w:t>03</w:t>
            </w:r>
          </w:p>
        </w:tc>
        <w:tc>
          <w:tcPr>
            <w:tcW w:w="629" w:type="dxa"/>
            <w:noWrap/>
            <w:hideMark/>
          </w:tcPr>
          <w:p w14:paraId="7F02EBFF" w14:textId="77777777" w:rsidR="001E7F9C" w:rsidRPr="001E7F9C" w:rsidRDefault="001E7F9C" w:rsidP="001E7F9C">
            <w:pPr>
              <w:rPr>
                <w:sz w:val="16"/>
                <w:szCs w:val="16"/>
              </w:rPr>
            </w:pPr>
            <w:r w:rsidRPr="001E7F9C">
              <w:rPr>
                <w:sz w:val="16"/>
                <w:szCs w:val="16"/>
              </w:rPr>
              <w:t>61190</w:t>
            </w:r>
          </w:p>
        </w:tc>
        <w:tc>
          <w:tcPr>
            <w:tcW w:w="446" w:type="dxa"/>
            <w:noWrap/>
            <w:hideMark/>
          </w:tcPr>
          <w:p w14:paraId="2E249072" w14:textId="77777777" w:rsidR="001E7F9C" w:rsidRPr="001E7F9C" w:rsidRDefault="001E7F9C" w:rsidP="001E7F9C">
            <w:pPr>
              <w:rPr>
                <w:sz w:val="16"/>
                <w:szCs w:val="16"/>
              </w:rPr>
            </w:pPr>
            <w:r w:rsidRPr="001E7F9C">
              <w:rPr>
                <w:sz w:val="16"/>
                <w:szCs w:val="16"/>
              </w:rPr>
              <w:t>620</w:t>
            </w:r>
          </w:p>
        </w:tc>
        <w:tc>
          <w:tcPr>
            <w:tcW w:w="369" w:type="dxa"/>
            <w:hideMark/>
          </w:tcPr>
          <w:p w14:paraId="4BC6342A" w14:textId="77777777" w:rsidR="001E7F9C" w:rsidRPr="001E7F9C" w:rsidRDefault="001E7F9C" w:rsidP="001E7F9C">
            <w:pPr>
              <w:rPr>
                <w:sz w:val="16"/>
                <w:szCs w:val="16"/>
              </w:rPr>
            </w:pPr>
            <w:r w:rsidRPr="001E7F9C">
              <w:rPr>
                <w:sz w:val="16"/>
                <w:szCs w:val="16"/>
              </w:rPr>
              <w:t> </w:t>
            </w:r>
          </w:p>
        </w:tc>
        <w:tc>
          <w:tcPr>
            <w:tcW w:w="464" w:type="dxa"/>
            <w:hideMark/>
          </w:tcPr>
          <w:p w14:paraId="0DCC056E" w14:textId="77777777" w:rsidR="001E7F9C" w:rsidRPr="001E7F9C" w:rsidRDefault="001E7F9C" w:rsidP="001E7F9C">
            <w:pPr>
              <w:rPr>
                <w:sz w:val="16"/>
                <w:szCs w:val="16"/>
              </w:rPr>
            </w:pPr>
            <w:r w:rsidRPr="001E7F9C">
              <w:rPr>
                <w:sz w:val="16"/>
                <w:szCs w:val="16"/>
              </w:rPr>
              <w:t> </w:t>
            </w:r>
          </w:p>
        </w:tc>
        <w:tc>
          <w:tcPr>
            <w:tcW w:w="503" w:type="dxa"/>
            <w:hideMark/>
          </w:tcPr>
          <w:p w14:paraId="66F8FC17" w14:textId="77777777" w:rsidR="001E7F9C" w:rsidRPr="001E7F9C" w:rsidRDefault="001E7F9C" w:rsidP="001E7F9C">
            <w:pPr>
              <w:rPr>
                <w:sz w:val="16"/>
                <w:szCs w:val="16"/>
              </w:rPr>
            </w:pPr>
            <w:r w:rsidRPr="001E7F9C">
              <w:rPr>
                <w:sz w:val="16"/>
                <w:szCs w:val="16"/>
              </w:rPr>
              <w:t> </w:t>
            </w:r>
          </w:p>
        </w:tc>
        <w:tc>
          <w:tcPr>
            <w:tcW w:w="1069" w:type="dxa"/>
            <w:noWrap/>
            <w:hideMark/>
          </w:tcPr>
          <w:p w14:paraId="78EBE1DB" w14:textId="77777777" w:rsidR="001E7F9C" w:rsidRPr="001E7F9C" w:rsidRDefault="001E7F9C" w:rsidP="001E7F9C">
            <w:pPr>
              <w:rPr>
                <w:sz w:val="16"/>
                <w:szCs w:val="16"/>
              </w:rPr>
            </w:pPr>
            <w:r w:rsidRPr="001E7F9C">
              <w:rPr>
                <w:sz w:val="16"/>
                <w:szCs w:val="16"/>
              </w:rPr>
              <w:t>73 827,5</w:t>
            </w:r>
          </w:p>
        </w:tc>
        <w:tc>
          <w:tcPr>
            <w:tcW w:w="1069" w:type="dxa"/>
            <w:noWrap/>
            <w:hideMark/>
          </w:tcPr>
          <w:p w14:paraId="0C449728" w14:textId="77777777" w:rsidR="001E7F9C" w:rsidRPr="001E7F9C" w:rsidRDefault="001E7F9C" w:rsidP="001E7F9C">
            <w:pPr>
              <w:rPr>
                <w:sz w:val="16"/>
                <w:szCs w:val="16"/>
              </w:rPr>
            </w:pPr>
            <w:r w:rsidRPr="001E7F9C">
              <w:rPr>
                <w:sz w:val="16"/>
                <w:szCs w:val="16"/>
              </w:rPr>
              <w:t>44 900,0</w:t>
            </w:r>
          </w:p>
        </w:tc>
        <w:tc>
          <w:tcPr>
            <w:tcW w:w="1274" w:type="dxa"/>
            <w:noWrap/>
            <w:hideMark/>
          </w:tcPr>
          <w:p w14:paraId="3E67921A" w14:textId="77777777" w:rsidR="001E7F9C" w:rsidRPr="001E7F9C" w:rsidRDefault="001E7F9C" w:rsidP="001E7F9C">
            <w:pPr>
              <w:rPr>
                <w:sz w:val="16"/>
                <w:szCs w:val="16"/>
              </w:rPr>
            </w:pPr>
            <w:r w:rsidRPr="001E7F9C">
              <w:rPr>
                <w:sz w:val="16"/>
                <w:szCs w:val="16"/>
              </w:rPr>
              <w:t>43 330,6</w:t>
            </w:r>
          </w:p>
        </w:tc>
      </w:tr>
      <w:tr w:rsidR="001E7F9C" w:rsidRPr="001E7F9C" w14:paraId="5C7D6B47" w14:textId="77777777" w:rsidTr="00B35219">
        <w:trPr>
          <w:trHeight w:val="315"/>
        </w:trPr>
        <w:tc>
          <w:tcPr>
            <w:tcW w:w="3753" w:type="dxa"/>
            <w:hideMark/>
          </w:tcPr>
          <w:p w14:paraId="516EDE02" w14:textId="77777777" w:rsidR="001E7F9C" w:rsidRPr="001E7F9C" w:rsidRDefault="001E7F9C">
            <w:pPr>
              <w:rPr>
                <w:i/>
                <w:iCs/>
                <w:sz w:val="16"/>
                <w:szCs w:val="16"/>
              </w:rPr>
            </w:pPr>
            <w:r w:rsidRPr="001E7F9C">
              <w:rPr>
                <w:i/>
                <w:iCs/>
                <w:sz w:val="16"/>
                <w:szCs w:val="16"/>
              </w:rPr>
              <w:t>ФИЗИЧЕСКАЯ КУЛЬТУРА И СПОРТ</w:t>
            </w:r>
          </w:p>
        </w:tc>
        <w:tc>
          <w:tcPr>
            <w:tcW w:w="369" w:type="dxa"/>
            <w:hideMark/>
          </w:tcPr>
          <w:p w14:paraId="2547DA6E" w14:textId="77777777" w:rsidR="001E7F9C" w:rsidRPr="001E7F9C" w:rsidRDefault="001E7F9C" w:rsidP="001E7F9C">
            <w:pPr>
              <w:rPr>
                <w:sz w:val="16"/>
                <w:szCs w:val="16"/>
              </w:rPr>
            </w:pPr>
            <w:r w:rsidRPr="001E7F9C">
              <w:rPr>
                <w:sz w:val="16"/>
                <w:szCs w:val="16"/>
              </w:rPr>
              <w:t>06</w:t>
            </w:r>
          </w:p>
        </w:tc>
        <w:tc>
          <w:tcPr>
            <w:tcW w:w="366" w:type="dxa"/>
            <w:hideMark/>
          </w:tcPr>
          <w:p w14:paraId="5093706C" w14:textId="77777777" w:rsidR="001E7F9C" w:rsidRPr="001E7F9C" w:rsidRDefault="001E7F9C" w:rsidP="001E7F9C">
            <w:pPr>
              <w:rPr>
                <w:sz w:val="16"/>
                <w:szCs w:val="16"/>
              </w:rPr>
            </w:pPr>
            <w:r w:rsidRPr="001E7F9C">
              <w:rPr>
                <w:sz w:val="16"/>
                <w:szCs w:val="16"/>
              </w:rPr>
              <w:t>0</w:t>
            </w:r>
          </w:p>
        </w:tc>
        <w:tc>
          <w:tcPr>
            <w:tcW w:w="451" w:type="dxa"/>
            <w:hideMark/>
          </w:tcPr>
          <w:p w14:paraId="434CBD7F" w14:textId="77777777" w:rsidR="001E7F9C" w:rsidRPr="001E7F9C" w:rsidRDefault="001E7F9C" w:rsidP="001E7F9C">
            <w:pPr>
              <w:rPr>
                <w:sz w:val="16"/>
                <w:szCs w:val="16"/>
              </w:rPr>
            </w:pPr>
            <w:r w:rsidRPr="001E7F9C">
              <w:rPr>
                <w:sz w:val="16"/>
                <w:szCs w:val="16"/>
              </w:rPr>
              <w:t>03</w:t>
            </w:r>
          </w:p>
        </w:tc>
        <w:tc>
          <w:tcPr>
            <w:tcW w:w="629" w:type="dxa"/>
            <w:noWrap/>
            <w:hideMark/>
          </w:tcPr>
          <w:p w14:paraId="720E77F1" w14:textId="77777777" w:rsidR="001E7F9C" w:rsidRPr="001E7F9C" w:rsidRDefault="001E7F9C" w:rsidP="001E7F9C">
            <w:pPr>
              <w:rPr>
                <w:sz w:val="16"/>
                <w:szCs w:val="16"/>
              </w:rPr>
            </w:pPr>
            <w:r w:rsidRPr="001E7F9C">
              <w:rPr>
                <w:sz w:val="16"/>
                <w:szCs w:val="16"/>
              </w:rPr>
              <w:t>61190</w:t>
            </w:r>
          </w:p>
        </w:tc>
        <w:tc>
          <w:tcPr>
            <w:tcW w:w="446" w:type="dxa"/>
            <w:noWrap/>
            <w:hideMark/>
          </w:tcPr>
          <w:p w14:paraId="301C4B58" w14:textId="77777777" w:rsidR="001E7F9C" w:rsidRPr="001E7F9C" w:rsidRDefault="001E7F9C" w:rsidP="001E7F9C">
            <w:pPr>
              <w:rPr>
                <w:sz w:val="16"/>
                <w:szCs w:val="16"/>
              </w:rPr>
            </w:pPr>
            <w:r w:rsidRPr="001E7F9C">
              <w:rPr>
                <w:sz w:val="16"/>
                <w:szCs w:val="16"/>
              </w:rPr>
              <w:t>620</w:t>
            </w:r>
          </w:p>
        </w:tc>
        <w:tc>
          <w:tcPr>
            <w:tcW w:w="369" w:type="dxa"/>
            <w:hideMark/>
          </w:tcPr>
          <w:p w14:paraId="48832CEF" w14:textId="77777777" w:rsidR="001E7F9C" w:rsidRPr="001E7F9C" w:rsidRDefault="001E7F9C" w:rsidP="001E7F9C">
            <w:pPr>
              <w:rPr>
                <w:sz w:val="16"/>
                <w:szCs w:val="16"/>
              </w:rPr>
            </w:pPr>
            <w:r w:rsidRPr="001E7F9C">
              <w:rPr>
                <w:sz w:val="16"/>
                <w:szCs w:val="16"/>
              </w:rPr>
              <w:t>11</w:t>
            </w:r>
          </w:p>
        </w:tc>
        <w:tc>
          <w:tcPr>
            <w:tcW w:w="464" w:type="dxa"/>
            <w:hideMark/>
          </w:tcPr>
          <w:p w14:paraId="6B5FAEFA" w14:textId="77777777" w:rsidR="001E7F9C" w:rsidRPr="001E7F9C" w:rsidRDefault="001E7F9C" w:rsidP="001E7F9C">
            <w:pPr>
              <w:rPr>
                <w:sz w:val="16"/>
                <w:szCs w:val="16"/>
              </w:rPr>
            </w:pPr>
            <w:r w:rsidRPr="001E7F9C">
              <w:rPr>
                <w:sz w:val="16"/>
                <w:szCs w:val="16"/>
              </w:rPr>
              <w:t> </w:t>
            </w:r>
          </w:p>
        </w:tc>
        <w:tc>
          <w:tcPr>
            <w:tcW w:w="503" w:type="dxa"/>
            <w:hideMark/>
          </w:tcPr>
          <w:p w14:paraId="50C8AB13" w14:textId="77777777" w:rsidR="001E7F9C" w:rsidRPr="001E7F9C" w:rsidRDefault="001E7F9C" w:rsidP="001E7F9C">
            <w:pPr>
              <w:rPr>
                <w:sz w:val="16"/>
                <w:szCs w:val="16"/>
              </w:rPr>
            </w:pPr>
            <w:r w:rsidRPr="001E7F9C">
              <w:rPr>
                <w:sz w:val="16"/>
                <w:szCs w:val="16"/>
              </w:rPr>
              <w:t> </w:t>
            </w:r>
          </w:p>
        </w:tc>
        <w:tc>
          <w:tcPr>
            <w:tcW w:w="1069" w:type="dxa"/>
            <w:noWrap/>
            <w:hideMark/>
          </w:tcPr>
          <w:p w14:paraId="3D57D44A" w14:textId="77777777" w:rsidR="001E7F9C" w:rsidRPr="001E7F9C" w:rsidRDefault="001E7F9C" w:rsidP="001E7F9C">
            <w:pPr>
              <w:rPr>
                <w:sz w:val="16"/>
                <w:szCs w:val="16"/>
              </w:rPr>
            </w:pPr>
            <w:r w:rsidRPr="001E7F9C">
              <w:rPr>
                <w:sz w:val="16"/>
                <w:szCs w:val="16"/>
              </w:rPr>
              <w:t>73 827,5</w:t>
            </w:r>
          </w:p>
        </w:tc>
        <w:tc>
          <w:tcPr>
            <w:tcW w:w="1069" w:type="dxa"/>
            <w:noWrap/>
            <w:hideMark/>
          </w:tcPr>
          <w:p w14:paraId="6D77F34C" w14:textId="77777777" w:rsidR="001E7F9C" w:rsidRPr="001E7F9C" w:rsidRDefault="001E7F9C" w:rsidP="001E7F9C">
            <w:pPr>
              <w:rPr>
                <w:sz w:val="16"/>
                <w:szCs w:val="16"/>
              </w:rPr>
            </w:pPr>
            <w:r w:rsidRPr="001E7F9C">
              <w:rPr>
                <w:sz w:val="16"/>
                <w:szCs w:val="16"/>
              </w:rPr>
              <w:t>44 900,0</w:t>
            </w:r>
          </w:p>
        </w:tc>
        <w:tc>
          <w:tcPr>
            <w:tcW w:w="1274" w:type="dxa"/>
            <w:noWrap/>
            <w:hideMark/>
          </w:tcPr>
          <w:p w14:paraId="2DBD9156" w14:textId="77777777" w:rsidR="001E7F9C" w:rsidRPr="001E7F9C" w:rsidRDefault="001E7F9C" w:rsidP="001E7F9C">
            <w:pPr>
              <w:rPr>
                <w:sz w:val="16"/>
                <w:szCs w:val="16"/>
              </w:rPr>
            </w:pPr>
            <w:r w:rsidRPr="001E7F9C">
              <w:rPr>
                <w:sz w:val="16"/>
                <w:szCs w:val="16"/>
              </w:rPr>
              <w:t>43 330,6</w:t>
            </w:r>
          </w:p>
        </w:tc>
      </w:tr>
      <w:tr w:rsidR="001E7F9C" w:rsidRPr="001E7F9C" w14:paraId="1AC92141" w14:textId="77777777" w:rsidTr="00B35219">
        <w:trPr>
          <w:trHeight w:val="315"/>
        </w:trPr>
        <w:tc>
          <w:tcPr>
            <w:tcW w:w="3753" w:type="dxa"/>
            <w:hideMark/>
          </w:tcPr>
          <w:p w14:paraId="5289773B" w14:textId="77777777" w:rsidR="001E7F9C" w:rsidRPr="001E7F9C" w:rsidRDefault="001E7F9C">
            <w:pPr>
              <w:rPr>
                <w:sz w:val="16"/>
                <w:szCs w:val="16"/>
              </w:rPr>
            </w:pPr>
            <w:r w:rsidRPr="001E7F9C">
              <w:rPr>
                <w:sz w:val="16"/>
                <w:szCs w:val="16"/>
              </w:rPr>
              <w:t xml:space="preserve">Физическая культура </w:t>
            </w:r>
          </w:p>
        </w:tc>
        <w:tc>
          <w:tcPr>
            <w:tcW w:w="369" w:type="dxa"/>
            <w:hideMark/>
          </w:tcPr>
          <w:p w14:paraId="7EAFF69C" w14:textId="77777777" w:rsidR="001E7F9C" w:rsidRPr="001E7F9C" w:rsidRDefault="001E7F9C" w:rsidP="001E7F9C">
            <w:pPr>
              <w:rPr>
                <w:sz w:val="16"/>
                <w:szCs w:val="16"/>
              </w:rPr>
            </w:pPr>
            <w:r w:rsidRPr="001E7F9C">
              <w:rPr>
                <w:sz w:val="16"/>
                <w:szCs w:val="16"/>
              </w:rPr>
              <w:t>06</w:t>
            </w:r>
          </w:p>
        </w:tc>
        <w:tc>
          <w:tcPr>
            <w:tcW w:w="366" w:type="dxa"/>
            <w:hideMark/>
          </w:tcPr>
          <w:p w14:paraId="3F94B941" w14:textId="77777777" w:rsidR="001E7F9C" w:rsidRPr="001E7F9C" w:rsidRDefault="001E7F9C" w:rsidP="001E7F9C">
            <w:pPr>
              <w:rPr>
                <w:sz w:val="16"/>
                <w:szCs w:val="16"/>
              </w:rPr>
            </w:pPr>
            <w:r w:rsidRPr="001E7F9C">
              <w:rPr>
                <w:sz w:val="16"/>
                <w:szCs w:val="16"/>
              </w:rPr>
              <w:t>0</w:t>
            </w:r>
          </w:p>
        </w:tc>
        <w:tc>
          <w:tcPr>
            <w:tcW w:w="451" w:type="dxa"/>
            <w:hideMark/>
          </w:tcPr>
          <w:p w14:paraId="4793D2BF" w14:textId="77777777" w:rsidR="001E7F9C" w:rsidRPr="001E7F9C" w:rsidRDefault="001E7F9C" w:rsidP="001E7F9C">
            <w:pPr>
              <w:rPr>
                <w:sz w:val="16"/>
                <w:szCs w:val="16"/>
              </w:rPr>
            </w:pPr>
            <w:r w:rsidRPr="001E7F9C">
              <w:rPr>
                <w:sz w:val="16"/>
                <w:szCs w:val="16"/>
              </w:rPr>
              <w:t>03</w:t>
            </w:r>
          </w:p>
        </w:tc>
        <w:tc>
          <w:tcPr>
            <w:tcW w:w="629" w:type="dxa"/>
            <w:noWrap/>
            <w:hideMark/>
          </w:tcPr>
          <w:p w14:paraId="0D08C4F4" w14:textId="77777777" w:rsidR="001E7F9C" w:rsidRPr="001E7F9C" w:rsidRDefault="001E7F9C" w:rsidP="001E7F9C">
            <w:pPr>
              <w:rPr>
                <w:sz w:val="16"/>
                <w:szCs w:val="16"/>
              </w:rPr>
            </w:pPr>
            <w:r w:rsidRPr="001E7F9C">
              <w:rPr>
                <w:sz w:val="16"/>
                <w:szCs w:val="16"/>
              </w:rPr>
              <w:t>61190</w:t>
            </w:r>
          </w:p>
        </w:tc>
        <w:tc>
          <w:tcPr>
            <w:tcW w:w="446" w:type="dxa"/>
            <w:noWrap/>
            <w:hideMark/>
          </w:tcPr>
          <w:p w14:paraId="247876C5" w14:textId="77777777" w:rsidR="001E7F9C" w:rsidRPr="001E7F9C" w:rsidRDefault="001E7F9C" w:rsidP="001E7F9C">
            <w:pPr>
              <w:rPr>
                <w:sz w:val="16"/>
                <w:szCs w:val="16"/>
              </w:rPr>
            </w:pPr>
            <w:r w:rsidRPr="001E7F9C">
              <w:rPr>
                <w:sz w:val="16"/>
                <w:szCs w:val="16"/>
              </w:rPr>
              <w:t>620</w:t>
            </w:r>
          </w:p>
        </w:tc>
        <w:tc>
          <w:tcPr>
            <w:tcW w:w="369" w:type="dxa"/>
            <w:hideMark/>
          </w:tcPr>
          <w:p w14:paraId="3C712AE6" w14:textId="77777777" w:rsidR="001E7F9C" w:rsidRPr="001E7F9C" w:rsidRDefault="001E7F9C" w:rsidP="001E7F9C">
            <w:pPr>
              <w:rPr>
                <w:sz w:val="16"/>
                <w:szCs w:val="16"/>
              </w:rPr>
            </w:pPr>
            <w:r w:rsidRPr="001E7F9C">
              <w:rPr>
                <w:sz w:val="16"/>
                <w:szCs w:val="16"/>
              </w:rPr>
              <w:t>11</w:t>
            </w:r>
          </w:p>
        </w:tc>
        <w:tc>
          <w:tcPr>
            <w:tcW w:w="464" w:type="dxa"/>
            <w:hideMark/>
          </w:tcPr>
          <w:p w14:paraId="5C879065" w14:textId="77777777" w:rsidR="001E7F9C" w:rsidRPr="001E7F9C" w:rsidRDefault="001E7F9C" w:rsidP="001E7F9C">
            <w:pPr>
              <w:rPr>
                <w:sz w:val="16"/>
                <w:szCs w:val="16"/>
              </w:rPr>
            </w:pPr>
            <w:r w:rsidRPr="001E7F9C">
              <w:rPr>
                <w:sz w:val="16"/>
                <w:szCs w:val="16"/>
              </w:rPr>
              <w:t>01</w:t>
            </w:r>
          </w:p>
        </w:tc>
        <w:tc>
          <w:tcPr>
            <w:tcW w:w="503" w:type="dxa"/>
            <w:hideMark/>
          </w:tcPr>
          <w:p w14:paraId="57BB6089" w14:textId="77777777" w:rsidR="001E7F9C" w:rsidRPr="001E7F9C" w:rsidRDefault="001E7F9C" w:rsidP="001E7F9C">
            <w:pPr>
              <w:rPr>
                <w:sz w:val="16"/>
                <w:szCs w:val="16"/>
              </w:rPr>
            </w:pPr>
            <w:r w:rsidRPr="001E7F9C">
              <w:rPr>
                <w:sz w:val="16"/>
                <w:szCs w:val="16"/>
              </w:rPr>
              <w:t> </w:t>
            </w:r>
          </w:p>
        </w:tc>
        <w:tc>
          <w:tcPr>
            <w:tcW w:w="1069" w:type="dxa"/>
            <w:noWrap/>
            <w:hideMark/>
          </w:tcPr>
          <w:p w14:paraId="4A734C8C" w14:textId="77777777" w:rsidR="001E7F9C" w:rsidRPr="001E7F9C" w:rsidRDefault="001E7F9C" w:rsidP="001E7F9C">
            <w:pPr>
              <w:rPr>
                <w:sz w:val="16"/>
                <w:szCs w:val="16"/>
              </w:rPr>
            </w:pPr>
            <w:r w:rsidRPr="001E7F9C">
              <w:rPr>
                <w:sz w:val="16"/>
                <w:szCs w:val="16"/>
              </w:rPr>
              <w:t>73 827,5</w:t>
            </w:r>
          </w:p>
        </w:tc>
        <w:tc>
          <w:tcPr>
            <w:tcW w:w="1069" w:type="dxa"/>
            <w:noWrap/>
            <w:hideMark/>
          </w:tcPr>
          <w:p w14:paraId="444C7C76" w14:textId="77777777" w:rsidR="001E7F9C" w:rsidRPr="001E7F9C" w:rsidRDefault="001E7F9C" w:rsidP="001E7F9C">
            <w:pPr>
              <w:rPr>
                <w:sz w:val="16"/>
                <w:szCs w:val="16"/>
              </w:rPr>
            </w:pPr>
            <w:r w:rsidRPr="001E7F9C">
              <w:rPr>
                <w:sz w:val="16"/>
                <w:szCs w:val="16"/>
              </w:rPr>
              <w:t>44 900,0</w:t>
            </w:r>
          </w:p>
        </w:tc>
        <w:tc>
          <w:tcPr>
            <w:tcW w:w="1274" w:type="dxa"/>
            <w:noWrap/>
            <w:hideMark/>
          </w:tcPr>
          <w:p w14:paraId="454FA065" w14:textId="77777777" w:rsidR="001E7F9C" w:rsidRPr="001E7F9C" w:rsidRDefault="001E7F9C" w:rsidP="001E7F9C">
            <w:pPr>
              <w:rPr>
                <w:sz w:val="16"/>
                <w:szCs w:val="16"/>
              </w:rPr>
            </w:pPr>
            <w:r w:rsidRPr="001E7F9C">
              <w:rPr>
                <w:sz w:val="16"/>
                <w:szCs w:val="16"/>
              </w:rPr>
              <w:t>43 330,6</w:t>
            </w:r>
          </w:p>
        </w:tc>
      </w:tr>
      <w:tr w:rsidR="001E7F9C" w:rsidRPr="001E7F9C" w14:paraId="23DAE0CF" w14:textId="77777777" w:rsidTr="00B35219">
        <w:trPr>
          <w:trHeight w:val="615"/>
        </w:trPr>
        <w:tc>
          <w:tcPr>
            <w:tcW w:w="3753" w:type="dxa"/>
            <w:hideMark/>
          </w:tcPr>
          <w:p w14:paraId="310D76EF" w14:textId="77777777" w:rsidR="001E7F9C" w:rsidRPr="001E7F9C" w:rsidRDefault="001E7F9C">
            <w:pPr>
              <w:rPr>
                <w:sz w:val="16"/>
                <w:szCs w:val="16"/>
              </w:rPr>
            </w:pPr>
            <w:r w:rsidRPr="001E7F9C">
              <w:rPr>
                <w:sz w:val="16"/>
                <w:szCs w:val="16"/>
              </w:rPr>
              <w:t>Муниципальное казенное учреждение "Управление образования " администрации Рузаевского муниципального района</w:t>
            </w:r>
          </w:p>
        </w:tc>
        <w:tc>
          <w:tcPr>
            <w:tcW w:w="369" w:type="dxa"/>
            <w:hideMark/>
          </w:tcPr>
          <w:p w14:paraId="6C986AC4" w14:textId="77777777" w:rsidR="001E7F9C" w:rsidRPr="001E7F9C" w:rsidRDefault="001E7F9C" w:rsidP="001E7F9C">
            <w:pPr>
              <w:rPr>
                <w:sz w:val="16"/>
                <w:szCs w:val="16"/>
              </w:rPr>
            </w:pPr>
            <w:r w:rsidRPr="001E7F9C">
              <w:rPr>
                <w:sz w:val="16"/>
                <w:szCs w:val="16"/>
              </w:rPr>
              <w:t>06</w:t>
            </w:r>
          </w:p>
        </w:tc>
        <w:tc>
          <w:tcPr>
            <w:tcW w:w="366" w:type="dxa"/>
            <w:hideMark/>
          </w:tcPr>
          <w:p w14:paraId="2E44C708" w14:textId="77777777" w:rsidR="001E7F9C" w:rsidRPr="001E7F9C" w:rsidRDefault="001E7F9C" w:rsidP="001E7F9C">
            <w:pPr>
              <w:rPr>
                <w:sz w:val="16"/>
                <w:szCs w:val="16"/>
              </w:rPr>
            </w:pPr>
            <w:r w:rsidRPr="001E7F9C">
              <w:rPr>
                <w:sz w:val="16"/>
                <w:szCs w:val="16"/>
              </w:rPr>
              <w:t>0</w:t>
            </w:r>
          </w:p>
        </w:tc>
        <w:tc>
          <w:tcPr>
            <w:tcW w:w="451" w:type="dxa"/>
            <w:hideMark/>
          </w:tcPr>
          <w:p w14:paraId="1F94520E" w14:textId="77777777" w:rsidR="001E7F9C" w:rsidRPr="001E7F9C" w:rsidRDefault="001E7F9C" w:rsidP="001E7F9C">
            <w:pPr>
              <w:rPr>
                <w:sz w:val="16"/>
                <w:szCs w:val="16"/>
              </w:rPr>
            </w:pPr>
            <w:r w:rsidRPr="001E7F9C">
              <w:rPr>
                <w:sz w:val="16"/>
                <w:szCs w:val="16"/>
              </w:rPr>
              <w:t>03</w:t>
            </w:r>
          </w:p>
        </w:tc>
        <w:tc>
          <w:tcPr>
            <w:tcW w:w="629" w:type="dxa"/>
            <w:noWrap/>
            <w:hideMark/>
          </w:tcPr>
          <w:p w14:paraId="181C95E4" w14:textId="77777777" w:rsidR="001E7F9C" w:rsidRPr="001E7F9C" w:rsidRDefault="001E7F9C" w:rsidP="001E7F9C">
            <w:pPr>
              <w:rPr>
                <w:sz w:val="16"/>
                <w:szCs w:val="16"/>
              </w:rPr>
            </w:pPr>
            <w:r w:rsidRPr="001E7F9C">
              <w:rPr>
                <w:sz w:val="16"/>
                <w:szCs w:val="16"/>
              </w:rPr>
              <w:t>61190</w:t>
            </w:r>
          </w:p>
        </w:tc>
        <w:tc>
          <w:tcPr>
            <w:tcW w:w="446" w:type="dxa"/>
            <w:noWrap/>
            <w:hideMark/>
          </w:tcPr>
          <w:p w14:paraId="1BAF0527" w14:textId="77777777" w:rsidR="001E7F9C" w:rsidRPr="001E7F9C" w:rsidRDefault="001E7F9C" w:rsidP="001E7F9C">
            <w:pPr>
              <w:rPr>
                <w:sz w:val="16"/>
                <w:szCs w:val="16"/>
              </w:rPr>
            </w:pPr>
            <w:r w:rsidRPr="001E7F9C">
              <w:rPr>
                <w:sz w:val="16"/>
                <w:szCs w:val="16"/>
              </w:rPr>
              <w:t>620</w:t>
            </w:r>
          </w:p>
        </w:tc>
        <w:tc>
          <w:tcPr>
            <w:tcW w:w="369" w:type="dxa"/>
            <w:hideMark/>
          </w:tcPr>
          <w:p w14:paraId="24655AEC" w14:textId="77777777" w:rsidR="001E7F9C" w:rsidRPr="001E7F9C" w:rsidRDefault="001E7F9C" w:rsidP="001E7F9C">
            <w:pPr>
              <w:rPr>
                <w:sz w:val="16"/>
                <w:szCs w:val="16"/>
              </w:rPr>
            </w:pPr>
            <w:r w:rsidRPr="001E7F9C">
              <w:rPr>
                <w:sz w:val="16"/>
                <w:szCs w:val="16"/>
              </w:rPr>
              <w:t>11</w:t>
            </w:r>
          </w:p>
        </w:tc>
        <w:tc>
          <w:tcPr>
            <w:tcW w:w="464" w:type="dxa"/>
            <w:hideMark/>
          </w:tcPr>
          <w:p w14:paraId="5F5DDA96" w14:textId="77777777" w:rsidR="001E7F9C" w:rsidRPr="001E7F9C" w:rsidRDefault="001E7F9C" w:rsidP="001E7F9C">
            <w:pPr>
              <w:rPr>
                <w:sz w:val="16"/>
                <w:szCs w:val="16"/>
              </w:rPr>
            </w:pPr>
            <w:r w:rsidRPr="001E7F9C">
              <w:rPr>
                <w:sz w:val="16"/>
                <w:szCs w:val="16"/>
              </w:rPr>
              <w:t>01</w:t>
            </w:r>
          </w:p>
        </w:tc>
        <w:tc>
          <w:tcPr>
            <w:tcW w:w="503" w:type="dxa"/>
            <w:hideMark/>
          </w:tcPr>
          <w:p w14:paraId="2E9797F1" w14:textId="77777777" w:rsidR="001E7F9C" w:rsidRPr="001E7F9C" w:rsidRDefault="001E7F9C" w:rsidP="001E7F9C">
            <w:pPr>
              <w:rPr>
                <w:sz w:val="16"/>
                <w:szCs w:val="16"/>
              </w:rPr>
            </w:pPr>
            <w:r w:rsidRPr="001E7F9C">
              <w:rPr>
                <w:sz w:val="16"/>
                <w:szCs w:val="16"/>
              </w:rPr>
              <w:t>991</w:t>
            </w:r>
          </w:p>
        </w:tc>
        <w:tc>
          <w:tcPr>
            <w:tcW w:w="1069" w:type="dxa"/>
            <w:noWrap/>
            <w:hideMark/>
          </w:tcPr>
          <w:p w14:paraId="08ACBE2A" w14:textId="77777777" w:rsidR="001E7F9C" w:rsidRPr="001E7F9C" w:rsidRDefault="001E7F9C" w:rsidP="001E7F9C">
            <w:pPr>
              <w:rPr>
                <w:sz w:val="16"/>
                <w:szCs w:val="16"/>
              </w:rPr>
            </w:pPr>
            <w:r w:rsidRPr="001E7F9C">
              <w:rPr>
                <w:sz w:val="16"/>
                <w:szCs w:val="16"/>
              </w:rPr>
              <w:t>73 827,5</w:t>
            </w:r>
          </w:p>
        </w:tc>
        <w:tc>
          <w:tcPr>
            <w:tcW w:w="1069" w:type="dxa"/>
            <w:noWrap/>
            <w:hideMark/>
          </w:tcPr>
          <w:p w14:paraId="6607FAEA" w14:textId="77777777" w:rsidR="001E7F9C" w:rsidRPr="001E7F9C" w:rsidRDefault="001E7F9C" w:rsidP="001E7F9C">
            <w:pPr>
              <w:rPr>
                <w:sz w:val="16"/>
                <w:szCs w:val="16"/>
              </w:rPr>
            </w:pPr>
            <w:r w:rsidRPr="001E7F9C">
              <w:rPr>
                <w:sz w:val="16"/>
                <w:szCs w:val="16"/>
              </w:rPr>
              <w:t>44 900,0</w:t>
            </w:r>
          </w:p>
        </w:tc>
        <w:tc>
          <w:tcPr>
            <w:tcW w:w="1274" w:type="dxa"/>
            <w:noWrap/>
            <w:hideMark/>
          </w:tcPr>
          <w:p w14:paraId="5B31E2E9" w14:textId="77777777" w:rsidR="001E7F9C" w:rsidRPr="001E7F9C" w:rsidRDefault="001E7F9C" w:rsidP="001E7F9C">
            <w:pPr>
              <w:rPr>
                <w:sz w:val="16"/>
                <w:szCs w:val="16"/>
              </w:rPr>
            </w:pPr>
            <w:r w:rsidRPr="001E7F9C">
              <w:rPr>
                <w:sz w:val="16"/>
                <w:szCs w:val="16"/>
              </w:rPr>
              <w:t>43 330,6</w:t>
            </w:r>
          </w:p>
        </w:tc>
      </w:tr>
      <w:tr w:rsidR="001E7F9C" w:rsidRPr="001E7F9C" w14:paraId="597B4F29" w14:textId="77777777" w:rsidTr="00B35219">
        <w:trPr>
          <w:trHeight w:val="630"/>
        </w:trPr>
        <w:tc>
          <w:tcPr>
            <w:tcW w:w="3753" w:type="dxa"/>
            <w:hideMark/>
          </w:tcPr>
          <w:p w14:paraId="1EEF28B6" w14:textId="77777777" w:rsidR="001E7F9C" w:rsidRPr="001E7F9C" w:rsidRDefault="001E7F9C">
            <w:pPr>
              <w:rPr>
                <w:sz w:val="16"/>
                <w:szCs w:val="16"/>
              </w:rPr>
            </w:pPr>
            <w:r w:rsidRPr="001E7F9C">
              <w:rPr>
                <w:sz w:val="16"/>
                <w:szCs w:val="16"/>
              </w:rPr>
              <w:t>Муниципальная программа Рузаевского муниципального района "Комплексная программа по профилактике терроризма и экстремизма на 2025-2028 годы"</w:t>
            </w:r>
          </w:p>
        </w:tc>
        <w:tc>
          <w:tcPr>
            <w:tcW w:w="369" w:type="dxa"/>
            <w:hideMark/>
          </w:tcPr>
          <w:p w14:paraId="57F99AD8" w14:textId="77777777" w:rsidR="001E7F9C" w:rsidRPr="001E7F9C" w:rsidRDefault="001E7F9C" w:rsidP="001E7F9C">
            <w:pPr>
              <w:rPr>
                <w:sz w:val="16"/>
                <w:szCs w:val="16"/>
              </w:rPr>
            </w:pPr>
            <w:r w:rsidRPr="001E7F9C">
              <w:rPr>
                <w:sz w:val="16"/>
                <w:szCs w:val="16"/>
              </w:rPr>
              <w:t>08</w:t>
            </w:r>
          </w:p>
        </w:tc>
        <w:tc>
          <w:tcPr>
            <w:tcW w:w="366" w:type="dxa"/>
            <w:hideMark/>
          </w:tcPr>
          <w:p w14:paraId="1DB62A4F" w14:textId="77777777" w:rsidR="001E7F9C" w:rsidRPr="001E7F9C" w:rsidRDefault="001E7F9C" w:rsidP="001E7F9C">
            <w:pPr>
              <w:rPr>
                <w:sz w:val="16"/>
                <w:szCs w:val="16"/>
              </w:rPr>
            </w:pPr>
            <w:r w:rsidRPr="001E7F9C">
              <w:rPr>
                <w:sz w:val="16"/>
                <w:szCs w:val="16"/>
              </w:rPr>
              <w:t> </w:t>
            </w:r>
          </w:p>
        </w:tc>
        <w:tc>
          <w:tcPr>
            <w:tcW w:w="451" w:type="dxa"/>
            <w:hideMark/>
          </w:tcPr>
          <w:p w14:paraId="7081EA5E" w14:textId="77777777" w:rsidR="001E7F9C" w:rsidRPr="001E7F9C" w:rsidRDefault="001E7F9C" w:rsidP="001E7F9C">
            <w:pPr>
              <w:rPr>
                <w:sz w:val="16"/>
                <w:szCs w:val="16"/>
              </w:rPr>
            </w:pPr>
            <w:r w:rsidRPr="001E7F9C">
              <w:rPr>
                <w:sz w:val="16"/>
                <w:szCs w:val="16"/>
              </w:rPr>
              <w:t> </w:t>
            </w:r>
          </w:p>
        </w:tc>
        <w:tc>
          <w:tcPr>
            <w:tcW w:w="629" w:type="dxa"/>
            <w:hideMark/>
          </w:tcPr>
          <w:p w14:paraId="430917E7" w14:textId="77777777" w:rsidR="001E7F9C" w:rsidRPr="001E7F9C" w:rsidRDefault="001E7F9C" w:rsidP="001E7F9C">
            <w:pPr>
              <w:rPr>
                <w:sz w:val="16"/>
                <w:szCs w:val="16"/>
              </w:rPr>
            </w:pPr>
            <w:r w:rsidRPr="001E7F9C">
              <w:rPr>
                <w:sz w:val="16"/>
                <w:szCs w:val="16"/>
              </w:rPr>
              <w:t> </w:t>
            </w:r>
          </w:p>
        </w:tc>
        <w:tc>
          <w:tcPr>
            <w:tcW w:w="446" w:type="dxa"/>
            <w:hideMark/>
          </w:tcPr>
          <w:p w14:paraId="4EE6C738" w14:textId="77777777" w:rsidR="001E7F9C" w:rsidRPr="001E7F9C" w:rsidRDefault="001E7F9C" w:rsidP="001E7F9C">
            <w:pPr>
              <w:rPr>
                <w:sz w:val="16"/>
                <w:szCs w:val="16"/>
              </w:rPr>
            </w:pPr>
            <w:r w:rsidRPr="001E7F9C">
              <w:rPr>
                <w:sz w:val="16"/>
                <w:szCs w:val="16"/>
              </w:rPr>
              <w:t> </w:t>
            </w:r>
          </w:p>
        </w:tc>
        <w:tc>
          <w:tcPr>
            <w:tcW w:w="369" w:type="dxa"/>
            <w:hideMark/>
          </w:tcPr>
          <w:p w14:paraId="06758212" w14:textId="77777777" w:rsidR="001E7F9C" w:rsidRPr="001E7F9C" w:rsidRDefault="001E7F9C" w:rsidP="001E7F9C">
            <w:pPr>
              <w:rPr>
                <w:sz w:val="16"/>
                <w:szCs w:val="16"/>
              </w:rPr>
            </w:pPr>
            <w:r w:rsidRPr="001E7F9C">
              <w:rPr>
                <w:sz w:val="16"/>
                <w:szCs w:val="16"/>
              </w:rPr>
              <w:t> </w:t>
            </w:r>
          </w:p>
        </w:tc>
        <w:tc>
          <w:tcPr>
            <w:tcW w:w="464" w:type="dxa"/>
            <w:hideMark/>
          </w:tcPr>
          <w:p w14:paraId="650B8E08" w14:textId="77777777" w:rsidR="001E7F9C" w:rsidRPr="001E7F9C" w:rsidRDefault="001E7F9C" w:rsidP="001E7F9C">
            <w:pPr>
              <w:rPr>
                <w:sz w:val="16"/>
                <w:szCs w:val="16"/>
              </w:rPr>
            </w:pPr>
            <w:r w:rsidRPr="001E7F9C">
              <w:rPr>
                <w:sz w:val="16"/>
                <w:szCs w:val="16"/>
              </w:rPr>
              <w:t> </w:t>
            </w:r>
          </w:p>
        </w:tc>
        <w:tc>
          <w:tcPr>
            <w:tcW w:w="503" w:type="dxa"/>
            <w:hideMark/>
          </w:tcPr>
          <w:p w14:paraId="0754AA2B" w14:textId="77777777" w:rsidR="001E7F9C" w:rsidRPr="001E7F9C" w:rsidRDefault="001E7F9C" w:rsidP="001E7F9C">
            <w:pPr>
              <w:rPr>
                <w:sz w:val="16"/>
                <w:szCs w:val="16"/>
              </w:rPr>
            </w:pPr>
            <w:r w:rsidRPr="001E7F9C">
              <w:rPr>
                <w:sz w:val="16"/>
                <w:szCs w:val="16"/>
              </w:rPr>
              <w:t> </w:t>
            </w:r>
          </w:p>
        </w:tc>
        <w:tc>
          <w:tcPr>
            <w:tcW w:w="1069" w:type="dxa"/>
            <w:noWrap/>
            <w:hideMark/>
          </w:tcPr>
          <w:p w14:paraId="5610DE41" w14:textId="77777777" w:rsidR="001E7F9C" w:rsidRPr="001E7F9C" w:rsidRDefault="001E7F9C" w:rsidP="001E7F9C">
            <w:pPr>
              <w:rPr>
                <w:sz w:val="16"/>
                <w:szCs w:val="16"/>
              </w:rPr>
            </w:pPr>
            <w:r w:rsidRPr="001E7F9C">
              <w:rPr>
                <w:sz w:val="16"/>
                <w:szCs w:val="16"/>
              </w:rPr>
              <w:t>325,0</w:t>
            </w:r>
          </w:p>
        </w:tc>
        <w:tc>
          <w:tcPr>
            <w:tcW w:w="1069" w:type="dxa"/>
            <w:noWrap/>
            <w:hideMark/>
          </w:tcPr>
          <w:p w14:paraId="602B4B03" w14:textId="77777777" w:rsidR="001E7F9C" w:rsidRPr="001E7F9C" w:rsidRDefault="001E7F9C" w:rsidP="001E7F9C">
            <w:pPr>
              <w:rPr>
                <w:sz w:val="16"/>
                <w:szCs w:val="16"/>
              </w:rPr>
            </w:pPr>
            <w:r w:rsidRPr="001E7F9C">
              <w:rPr>
                <w:sz w:val="16"/>
                <w:szCs w:val="16"/>
              </w:rPr>
              <w:t>25,0</w:t>
            </w:r>
          </w:p>
        </w:tc>
        <w:tc>
          <w:tcPr>
            <w:tcW w:w="1274" w:type="dxa"/>
            <w:noWrap/>
            <w:hideMark/>
          </w:tcPr>
          <w:p w14:paraId="77E9A567" w14:textId="77777777" w:rsidR="001E7F9C" w:rsidRPr="001E7F9C" w:rsidRDefault="001E7F9C" w:rsidP="001E7F9C">
            <w:pPr>
              <w:rPr>
                <w:sz w:val="16"/>
                <w:szCs w:val="16"/>
              </w:rPr>
            </w:pPr>
            <w:r w:rsidRPr="001E7F9C">
              <w:rPr>
                <w:sz w:val="16"/>
                <w:szCs w:val="16"/>
              </w:rPr>
              <w:t>25,0</w:t>
            </w:r>
          </w:p>
        </w:tc>
      </w:tr>
      <w:tr w:rsidR="001E7F9C" w:rsidRPr="001E7F9C" w14:paraId="4C423036" w14:textId="77777777" w:rsidTr="00B35219">
        <w:trPr>
          <w:trHeight w:val="450"/>
        </w:trPr>
        <w:tc>
          <w:tcPr>
            <w:tcW w:w="3753" w:type="dxa"/>
            <w:hideMark/>
          </w:tcPr>
          <w:p w14:paraId="6A98C3B7" w14:textId="77777777" w:rsidR="001E7F9C" w:rsidRPr="001E7F9C" w:rsidRDefault="001E7F9C">
            <w:pPr>
              <w:rPr>
                <w:sz w:val="16"/>
                <w:szCs w:val="16"/>
              </w:rPr>
            </w:pPr>
            <w:r w:rsidRPr="001E7F9C">
              <w:rPr>
                <w:sz w:val="16"/>
                <w:szCs w:val="16"/>
              </w:rPr>
              <w:t>Основное мероприятие "Информационно- пропагандистское противодействие"</w:t>
            </w:r>
          </w:p>
        </w:tc>
        <w:tc>
          <w:tcPr>
            <w:tcW w:w="369" w:type="dxa"/>
            <w:hideMark/>
          </w:tcPr>
          <w:p w14:paraId="01992BEF" w14:textId="77777777" w:rsidR="001E7F9C" w:rsidRPr="001E7F9C" w:rsidRDefault="001E7F9C" w:rsidP="001E7F9C">
            <w:pPr>
              <w:rPr>
                <w:sz w:val="16"/>
                <w:szCs w:val="16"/>
              </w:rPr>
            </w:pPr>
            <w:r w:rsidRPr="001E7F9C">
              <w:rPr>
                <w:sz w:val="16"/>
                <w:szCs w:val="16"/>
              </w:rPr>
              <w:t>08</w:t>
            </w:r>
          </w:p>
        </w:tc>
        <w:tc>
          <w:tcPr>
            <w:tcW w:w="366" w:type="dxa"/>
            <w:hideMark/>
          </w:tcPr>
          <w:p w14:paraId="6C372B3D" w14:textId="77777777" w:rsidR="001E7F9C" w:rsidRPr="001E7F9C" w:rsidRDefault="001E7F9C" w:rsidP="001E7F9C">
            <w:pPr>
              <w:rPr>
                <w:sz w:val="16"/>
                <w:szCs w:val="16"/>
              </w:rPr>
            </w:pPr>
            <w:r w:rsidRPr="001E7F9C">
              <w:rPr>
                <w:sz w:val="16"/>
                <w:szCs w:val="16"/>
              </w:rPr>
              <w:t>0</w:t>
            </w:r>
          </w:p>
        </w:tc>
        <w:tc>
          <w:tcPr>
            <w:tcW w:w="451" w:type="dxa"/>
            <w:hideMark/>
          </w:tcPr>
          <w:p w14:paraId="1B82C4F1" w14:textId="77777777" w:rsidR="001E7F9C" w:rsidRPr="001E7F9C" w:rsidRDefault="001E7F9C" w:rsidP="001E7F9C">
            <w:pPr>
              <w:rPr>
                <w:sz w:val="16"/>
                <w:szCs w:val="16"/>
              </w:rPr>
            </w:pPr>
            <w:r w:rsidRPr="001E7F9C">
              <w:rPr>
                <w:sz w:val="16"/>
                <w:szCs w:val="16"/>
              </w:rPr>
              <w:t>01</w:t>
            </w:r>
          </w:p>
        </w:tc>
        <w:tc>
          <w:tcPr>
            <w:tcW w:w="629" w:type="dxa"/>
            <w:hideMark/>
          </w:tcPr>
          <w:p w14:paraId="02CA0149" w14:textId="77777777" w:rsidR="001E7F9C" w:rsidRPr="001E7F9C" w:rsidRDefault="001E7F9C" w:rsidP="001E7F9C">
            <w:pPr>
              <w:rPr>
                <w:sz w:val="16"/>
                <w:szCs w:val="16"/>
              </w:rPr>
            </w:pPr>
            <w:r w:rsidRPr="001E7F9C">
              <w:rPr>
                <w:sz w:val="16"/>
                <w:szCs w:val="16"/>
              </w:rPr>
              <w:t> </w:t>
            </w:r>
          </w:p>
        </w:tc>
        <w:tc>
          <w:tcPr>
            <w:tcW w:w="446" w:type="dxa"/>
            <w:hideMark/>
          </w:tcPr>
          <w:p w14:paraId="1A9FF5AF" w14:textId="77777777" w:rsidR="001E7F9C" w:rsidRPr="001E7F9C" w:rsidRDefault="001E7F9C" w:rsidP="001E7F9C">
            <w:pPr>
              <w:rPr>
                <w:sz w:val="16"/>
                <w:szCs w:val="16"/>
              </w:rPr>
            </w:pPr>
            <w:r w:rsidRPr="001E7F9C">
              <w:rPr>
                <w:sz w:val="16"/>
                <w:szCs w:val="16"/>
              </w:rPr>
              <w:t> </w:t>
            </w:r>
          </w:p>
        </w:tc>
        <w:tc>
          <w:tcPr>
            <w:tcW w:w="369" w:type="dxa"/>
            <w:hideMark/>
          </w:tcPr>
          <w:p w14:paraId="05A0FBD8" w14:textId="77777777" w:rsidR="001E7F9C" w:rsidRPr="001E7F9C" w:rsidRDefault="001E7F9C" w:rsidP="001E7F9C">
            <w:pPr>
              <w:rPr>
                <w:sz w:val="16"/>
                <w:szCs w:val="16"/>
              </w:rPr>
            </w:pPr>
            <w:r w:rsidRPr="001E7F9C">
              <w:rPr>
                <w:sz w:val="16"/>
                <w:szCs w:val="16"/>
              </w:rPr>
              <w:t> </w:t>
            </w:r>
          </w:p>
        </w:tc>
        <w:tc>
          <w:tcPr>
            <w:tcW w:w="464" w:type="dxa"/>
            <w:hideMark/>
          </w:tcPr>
          <w:p w14:paraId="0BEA399B" w14:textId="77777777" w:rsidR="001E7F9C" w:rsidRPr="001E7F9C" w:rsidRDefault="001E7F9C" w:rsidP="001E7F9C">
            <w:pPr>
              <w:rPr>
                <w:sz w:val="16"/>
                <w:szCs w:val="16"/>
              </w:rPr>
            </w:pPr>
            <w:r w:rsidRPr="001E7F9C">
              <w:rPr>
                <w:sz w:val="16"/>
                <w:szCs w:val="16"/>
              </w:rPr>
              <w:t> </w:t>
            </w:r>
          </w:p>
        </w:tc>
        <w:tc>
          <w:tcPr>
            <w:tcW w:w="503" w:type="dxa"/>
            <w:hideMark/>
          </w:tcPr>
          <w:p w14:paraId="33B0A243" w14:textId="77777777" w:rsidR="001E7F9C" w:rsidRPr="001E7F9C" w:rsidRDefault="001E7F9C" w:rsidP="001E7F9C">
            <w:pPr>
              <w:rPr>
                <w:sz w:val="16"/>
                <w:szCs w:val="16"/>
              </w:rPr>
            </w:pPr>
            <w:r w:rsidRPr="001E7F9C">
              <w:rPr>
                <w:sz w:val="16"/>
                <w:szCs w:val="16"/>
              </w:rPr>
              <w:t> </w:t>
            </w:r>
          </w:p>
        </w:tc>
        <w:tc>
          <w:tcPr>
            <w:tcW w:w="1069" w:type="dxa"/>
            <w:noWrap/>
            <w:hideMark/>
          </w:tcPr>
          <w:p w14:paraId="1A4DAB99" w14:textId="77777777" w:rsidR="001E7F9C" w:rsidRPr="001E7F9C" w:rsidRDefault="001E7F9C" w:rsidP="001E7F9C">
            <w:pPr>
              <w:rPr>
                <w:sz w:val="16"/>
                <w:szCs w:val="16"/>
              </w:rPr>
            </w:pPr>
            <w:r w:rsidRPr="001E7F9C">
              <w:rPr>
                <w:sz w:val="16"/>
                <w:szCs w:val="16"/>
              </w:rPr>
              <w:t>315,0</w:t>
            </w:r>
          </w:p>
        </w:tc>
        <w:tc>
          <w:tcPr>
            <w:tcW w:w="1069" w:type="dxa"/>
            <w:noWrap/>
            <w:hideMark/>
          </w:tcPr>
          <w:p w14:paraId="30BCDC75" w14:textId="77777777" w:rsidR="001E7F9C" w:rsidRPr="001E7F9C" w:rsidRDefault="001E7F9C" w:rsidP="001E7F9C">
            <w:pPr>
              <w:rPr>
                <w:sz w:val="16"/>
                <w:szCs w:val="16"/>
              </w:rPr>
            </w:pPr>
            <w:r w:rsidRPr="001E7F9C">
              <w:rPr>
                <w:sz w:val="16"/>
                <w:szCs w:val="16"/>
              </w:rPr>
              <w:t>15,0</w:t>
            </w:r>
          </w:p>
        </w:tc>
        <w:tc>
          <w:tcPr>
            <w:tcW w:w="1274" w:type="dxa"/>
            <w:noWrap/>
            <w:hideMark/>
          </w:tcPr>
          <w:p w14:paraId="5862401B" w14:textId="77777777" w:rsidR="001E7F9C" w:rsidRPr="001E7F9C" w:rsidRDefault="001E7F9C" w:rsidP="001E7F9C">
            <w:pPr>
              <w:rPr>
                <w:sz w:val="16"/>
                <w:szCs w:val="16"/>
              </w:rPr>
            </w:pPr>
            <w:r w:rsidRPr="001E7F9C">
              <w:rPr>
                <w:sz w:val="16"/>
                <w:szCs w:val="16"/>
              </w:rPr>
              <w:t>15,0</w:t>
            </w:r>
          </w:p>
        </w:tc>
      </w:tr>
      <w:tr w:rsidR="001E7F9C" w:rsidRPr="001E7F9C" w14:paraId="3FB8DC3E" w14:textId="77777777" w:rsidTr="00B35219">
        <w:trPr>
          <w:trHeight w:val="450"/>
        </w:trPr>
        <w:tc>
          <w:tcPr>
            <w:tcW w:w="3753" w:type="dxa"/>
            <w:hideMark/>
          </w:tcPr>
          <w:p w14:paraId="224070BE" w14:textId="77777777" w:rsidR="001E7F9C" w:rsidRPr="001E7F9C" w:rsidRDefault="001E7F9C">
            <w:pPr>
              <w:rPr>
                <w:i/>
                <w:iCs/>
                <w:sz w:val="16"/>
                <w:szCs w:val="16"/>
              </w:rPr>
            </w:pPr>
            <w:r w:rsidRPr="001E7F9C">
              <w:rPr>
                <w:i/>
                <w:iCs/>
                <w:sz w:val="16"/>
                <w:szCs w:val="16"/>
              </w:rPr>
              <w:t>Школы-детские сады, школы начальные, неполные средние и средние</w:t>
            </w:r>
          </w:p>
        </w:tc>
        <w:tc>
          <w:tcPr>
            <w:tcW w:w="369" w:type="dxa"/>
            <w:hideMark/>
          </w:tcPr>
          <w:p w14:paraId="1D31FCCC" w14:textId="77777777" w:rsidR="001E7F9C" w:rsidRPr="001E7F9C" w:rsidRDefault="001E7F9C" w:rsidP="001E7F9C">
            <w:pPr>
              <w:rPr>
                <w:sz w:val="16"/>
                <w:szCs w:val="16"/>
              </w:rPr>
            </w:pPr>
            <w:r w:rsidRPr="001E7F9C">
              <w:rPr>
                <w:sz w:val="16"/>
                <w:szCs w:val="16"/>
              </w:rPr>
              <w:t>08</w:t>
            </w:r>
          </w:p>
        </w:tc>
        <w:tc>
          <w:tcPr>
            <w:tcW w:w="366" w:type="dxa"/>
            <w:hideMark/>
          </w:tcPr>
          <w:p w14:paraId="21BBD46F" w14:textId="77777777" w:rsidR="001E7F9C" w:rsidRPr="001E7F9C" w:rsidRDefault="001E7F9C" w:rsidP="001E7F9C">
            <w:pPr>
              <w:rPr>
                <w:sz w:val="16"/>
                <w:szCs w:val="16"/>
              </w:rPr>
            </w:pPr>
            <w:r w:rsidRPr="001E7F9C">
              <w:rPr>
                <w:sz w:val="16"/>
                <w:szCs w:val="16"/>
              </w:rPr>
              <w:t>0</w:t>
            </w:r>
          </w:p>
        </w:tc>
        <w:tc>
          <w:tcPr>
            <w:tcW w:w="451" w:type="dxa"/>
            <w:hideMark/>
          </w:tcPr>
          <w:p w14:paraId="3DD17440" w14:textId="77777777" w:rsidR="001E7F9C" w:rsidRPr="001E7F9C" w:rsidRDefault="001E7F9C" w:rsidP="001E7F9C">
            <w:pPr>
              <w:rPr>
                <w:sz w:val="16"/>
                <w:szCs w:val="16"/>
              </w:rPr>
            </w:pPr>
            <w:r w:rsidRPr="001E7F9C">
              <w:rPr>
                <w:sz w:val="16"/>
                <w:szCs w:val="16"/>
              </w:rPr>
              <w:t>01</w:t>
            </w:r>
          </w:p>
        </w:tc>
        <w:tc>
          <w:tcPr>
            <w:tcW w:w="629" w:type="dxa"/>
            <w:hideMark/>
          </w:tcPr>
          <w:p w14:paraId="2765917F" w14:textId="77777777" w:rsidR="001E7F9C" w:rsidRPr="001E7F9C" w:rsidRDefault="001E7F9C" w:rsidP="001E7F9C">
            <w:pPr>
              <w:rPr>
                <w:sz w:val="16"/>
                <w:szCs w:val="16"/>
              </w:rPr>
            </w:pPr>
            <w:r w:rsidRPr="001E7F9C">
              <w:rPr>
                <w:sz w:val="16"/>
                <w:szCs w:val="16"/>
              </w:rPr>
              <w:t>61090</w:t>
            </w:r>
          </w:p>
        </w:tc>
        <w:tc>
          <w:tcPr>
            <w:tcW w:w="446" w:type="dxa"/>
            <w:hideMark/>
          </w:tcPr>
          <w:p w14:paraId="7E8B6B3B" w14:textId="77777777" w:rsidR="001E7F9C" w:rsidRPr="001E7F9C" w:rsidRDefault="001E7F9C" w:rsidP="001E7F9C">
            <w:pPr>
              <w:rPr>
                <w:sz w:val="16"/>
                <w:szCs w:val="16"/>
              </w:rPr>
            </w:pPr>
            <w:r w:rsidRPr="001E7F9C">
              <w:rPr>
                <w:sz w:val="16"/>
                <w:szCs w:val="16"/>
              </w:rPr>
              <w:t> </w:t>
            </w:r>
          </w:p>
        </w:tc>
        <w:tc>
          <w:tcPr>
            <w:tcW w:w="369" w:type="dxa"/>
            <w:hideMark/>
          </w:tcPr>
          <w:p w14:paraId="459DBC2E" w14:textId="77777777" w:rsidR="001E7F9C" w:rsidRPr="001E7F9C" w:rsidRDefault="001E7F9C" w:rsidP="001E7F9C">
            <w:pPr>
              <w:rPr>
                <w:sz w:val="16"/>
                <w:szCs w:val="16"/>
              </w:rPr>
            </w:pPr>
            <w:r w:rsidRPr="001E7F9C">
              <w:rPr>
                <w:sz w:val="16"/>
                <w:szCs w:val="16"/>
              </w:rPr>
              <w:t> </w:t>
            </w:r>
          </w:p>
        </w:tc>
        <w:tc>
          <w:tcPr>
            <w:tcW w:w="464" w:type="dxa"/>
            <w:hideMark/>
          </w:tcPr>
          <w:p w14:paraId="4F491364" w14:textId="77777777" w:rsidR="001E7F9C" w:rsidRPr="001E7F9C" w:rsidRDefault="001E7F9C" w:rsidP="001E7F9C">
            <w:pPr>
              <w:rPr>
                <w:sz w:val="16"/>
                <w:szCs w:val="16"/>
              </w:rPr>
            </w:pPr>
            <w:r w:rsidRPr="001E7F9C">
              <w:rPr>
                <w:sz w:val="16"/>
                <w:szCs w:val="16"/>
              </w:rPr>
              <w:t> </w:t>
            </w:r>
          </w:p>
        </w:tc>
        <w:tc>
          <w:tcPr>
            <w:tcW w:w="503" w:type="dxa"/>
            <w:hideMark/>
          </w:tcPr>
          <w:p w14:paraId="4179C5A2" w14:textId="77777777" w:rsidR="001E7F9C" w:rsidRPr="001E7F9C" w:rsidRDefault="001E7F9C" w:rsidP="001E7F9C">
            <w:pPr>
              <w:rPr>
                <w:sz w:val="16"/>
                <w:szCs w:val="16"/>
              </w:rPr>
            </w:pPr>
            <w:r w:rsidRPr="001E7F9C">
              <w:rPr>
                <w:sz w:val="16"/>
                <w:szCs w:val="16"/>
              </w:rPr>
              <w:t> </w:t>
            </w:r>
          </w:p>
        </w:tc>
        <w:tc>
          <w:tcPr>
            <w:tcW w:w="1069" w:type="dxa"/>
            <w:noWrap/>
            <w:hideMark/>
          </w:tcPr>
          <w:p w14:paraId="779FBDAD" w14:textId="77777777" w:rsidR="001E7F9C" w:rsidRPr="001E7F9C" w:rsidRDefault="001E7F9C" w:rsidP="001E7F9C">
            <w:pPr>
              <w:rPr>
                <w:sz w:val="16"/>
                <w:szCs w:val="16"/>
              </w:rPr>
            </w:pPr>
            <w:r w:rsidRPr="001E7F9C">
              <w:rPr>
                <w:sz w:val="16"/>
                <w:szCs w:val="16"/>
              </w:rPr>
              <w:t>192,4</w:t>
            </w:r>
          </w:p>
        </w:tc>
        <w:tc>
          <w:tcPr>
            <w:tcW w:w="1069" w:type="dxa"/>
            <w:noWrap/>
            <w:hideMark/>
          </w:tcPr>
          <w:p w14:paraId="463C9048" w14:textId="77777777" w:rsidR="001E7F9C" w:rsidRPr="001E7F9C" w:rsidRDefault="001E7F9C" w:rsidP="001E7F9C">
            <w:pPr>
              <w:rPr>
                <w:sz w:val="16"/>
                <w:szCs w:val="16"/>
              </w:rPr>
            </w:pPr>
            <w:r w:rsidRPr="001E7F9C">
              <w:rPr>
                <w:sz w:val="16"/>
                <w:szCs w:val="16"/>
              </w:rPr>
              <w:t> </w:t>
            </w:r>
          </w:p>
        </w:tc>
        <w:tc>
          <w:tcPr>
            <w:tcW w:w="1274" w:type="dxa"/>
            <w:noWrap/>
            <w:hideMark/>
          </w:tcPr>
          <w:p w14:paraId="1C77EC81" w14:textId="77777777" w:rsidR="001E7F9C" w:rsidRPr="001E7F9C" w:rsidRDefault="001E7F9C" w:rsidP="001E7F9C">
            <w:pPr>
              <w:rPr>
                <w:sz w:val="16"/>
                <w:szCs w:val="16"/>
              </w:rPr>
            </w:pPr>
            <w:r w:rsidRPr="001E7F9C">
              <w:rPr>
                <w:sz w:val="16"/>
                <w:szCs w:val="16"/>
              </w:rPr>
              <w:t> </w:t>
            </w:r>
          </w:p>
        </w:tc>
      </w:tr>
      <w:tr w:rsidR="001E7F9C" w:rsidRPr="001E7F9C" w14:paraId="467BE84D" w14:textId="77777777" w:rsidTr="00B35219">
        <w:trPr>
          <w:trHeight w:val="450"/>
        </w:trPr>
        <w:tc>
          <w:tcPr>
            <w:tcW w:w="3753" w:type="dxa"/>
            <w:hideMark/>
          </w:tcPr>
          <w:p w14:paraId="31E60606" w14:textId="77777777" w:rsidR="001E7F9C" w:rsidRPr="001E7F9C" w:rsidRDefault="001E7F9C">
            <w:pPr>
              <w:rPr>
                <w:i/>
                <w:iCs/>
                <w:sz w:val="16"/>
                <w:szCs w:val="16"/>
              </w:rPr>
            </w:pPr>
            <w:r w:rsidRPr="001E7F9C">
              <w:rPr>
                <w:i/>
                <w:iCs/>
                <w:sz w:val="16"/>
                <w:szCs w:val="16"/>
              </w:rPr>
              <w:t>Предоставление субсидий бюджетным, автономным учреждениям и иным некоммерческим организациям</w:t>
            </w:r>
          </w:p>
        </w:tc>
        <w:tc>
          <w:tcPr>
            <w:tcW w:w="369" w:type="dxa"/>
            <w:hideMark/>
          </w:tcPr>
          <w:p w14:paraId="6081E34D" w14:textId="77777777" w:rsidR="001E7F9C" w:rsidRPr="001E7F9C" w:rsidRDefault="001E7F9C" w:rsidP="001E7F9C">
            <w:pPr>
              <w:rPr>
                <w:sz w:val="16"/>
                <w:szCs w:val="16"/>
              </w:rPr>
            </w:pPr>
            <w:r w:rsidRPr="001E7F9C">
              <w:rPr>
                <w:sz w:val="16"/>
                <w:szCs w:val="16"/>
              </w:rPr>
              <w:t>08</w:t>
            </w:r>
          </w:p>
        </w:tc>
        <w:tc>
          <w:tcPr>
            <w:tcW w:w="366" w:type="dxa"/>
            <w:hideMark/>
          </w:tcPr>
          <w:p w14:paraId="71F9F9FB" w14:textId="77777777" w:rsidR="001E7F9C" w:rsidRPr="001E7F9C" w:rsidRDefault="001E7F9C" w:rsidP="001E7F9C">
            <w:pPr>
              <w:rPr>
                <w:sz w:val="16"/>
                <w:szCs w:val="16"/>
              </w:rPr>
            </w:pPr>
            <w:r w:rsidRPr="001E7F9C">
              <w:rPr>
                <w:sz w:val="16"/>
                <w:szCs w:val="16"/>
              </w:rPr>
              <w:t>0</w:t>
            </w:r>
          </w:p>
        </w:tc>
        <w:tc>
          <w:tcPr>
            <w:tcW w:w="451" w:type="dxa"/>
            <w:hideMark/>
          </w:tcPr>
          <w:p w14:paraId="1DF7F970" w14:textId="77777777" w:rsidR="001E7F9C" w:rsidRPr="001E7F9C" w:rsidRDefault="001E7F9C" w:rsidP="001E7F9C">
            <w:pPr>
              <w:rPr>
                <w:sz w:val="16"/>
                <w:szCs w:val="16"/>
              </w:rPr>
            </w:pPr>
            <w:r w:rsidRPr="001E7F9C">
              <w:rPr>
                <w:sz w:val="16"/>
                <w:szCs w:val="16"/>
              </w:rPr>
              <w:t>01</w:t>
            </w:r>
          </w:p>
        </w:tc>
        <w:tc>
          <w:tcPr>
            <w:tcW w:w="629" w:type="dxa"/>
            <w:hideMark/>
          </w:tcPr>
          <w:p w14:paraId="4D28FCDA" w14:textId="77777777" w:rsidR="001E7F9C" w:rsidRPr="001E7F9C" w:rsidRDefault="001E7F9C" w:rsidP="001E7F9C">
            <w:pPr>
              <w:rPr>
                <w:sz w:val="16"/>
                <w:szCs w:val="16"/>
              </w:rPr>
            </w:pPr>
            <w:r w:rsidRPr="001E7F9C">
              <w:rPr>
                <w:sz w:val="16"/>
                <w:szCs w:val="16"/>
              </w:rPr>
              <w:t>61090</w:t>
            </w:r>
          </w:p>
        </w:tc>
        <w:tc>
          <w:tcPr>
            <w:tcW w:w="446" w:type="dxa"/>
            <w:hideMark/>
          </w:tcPr>
          <w:p w14:paraId="387915C1" w14:textId="77777777" w:rsidR="001E7F9C" w:rsidRPr="001E7F9C" w:rsidRDefault="001E7F9C" w:rsidP="001E7F9C">
            <w:pPr>
              <w:rPr>
                <w:sz w:val="16"/>
                <w:szCs w:val="16"/>
              </w:rPr>
            </w:pPr>
            <w:r w:rsidRPr="001E7F9C">
              <w:rPr>
                <w:sz w:val="16"/>
                <w:szCs w:val="16"/>
              </w:rPr>
              <w:t>600</w:t>
            </w:r>
          </w:p>
        </w:tc>
        <w:tc>
          <w:tcPr>
            <w:tcW w:w="369" w:type="dxa"/>
            <w:hideMark/>
          </w:tcPr>
          <w:p w14:paraId="18446FCC" w14:textId="77777777" w:rsidR="001E7F9C" w:rsidRPr="001E7F9C" w:rsidRDefault="001E7F9C" w:rsidP="001E7F9C">
            <w:pPr>
              <w:rPr>
                <w:sz w:val="16"/>
                <w:szCs w:val="16"/>
              </w:rPr>
            </w:pPr>
            <w:r w:rsidRPr="001E7F9C">
              <w:rPr>
                <w:sz w:val="16"/>
                <w:szCs w:val="16"/>
              </w:rPr>
              <w:t> </w:t>
            </w:r>
          </w:p>
        </w:tc>
        <w:tc>
          <w:tcPr>
            <w:tcW w:w="464" w:type="dxa"/>
            <w:hideMark/>
          </w:tcPr>
          <w:p w14:paraId="1481A10E" w14:textId="77777777" w:rsidR="001E7F9C" w:rsidRPr="001E7F9C" w:rsidRDefault="001E7F9C" w:rsidP="001E7F9C">
            <w:pPr>
              <w:rPr>
                <w:sz w:val="16"/>
                <w:szCs w:val="16"/>
              </w:rPr>
            </w:pPr>
            <w:r w:rsidRPr="001E7F9C">
              <w:rPr>
                <w:sz w:val="16"/>
                <w:szCs w:val="16"/>
              </w:rPr>
              <w:t> </w:t>
            </w:r>
          </w:p>
        </w:tc>
        <w:tc>
          <w:tcPr>
            <w:tcW w:w="503" w:type="dxa"/>
            <w:hideMark/>
          </w:tcPr>
          <w:p w14:paraId="4C0C558D" w14:textId="77777777" w:rsidR="001E7F9C" w:rsidRPr="001E7F9C" w:rsidRDefault="001E7F9C" w:rsidP="001E7F9C">
            <w:pPr>
              <w:rPr>
                <w:sz w:val="16"/>
                <w:szCs w:val="16"/>
              </w:rPr>
            </w:pPr>
            <w:r w:rsidRPr="001E7F9C">
              <w:rPr>
                <w:sz w:val="16"/>
                <w:szCs w:val="16"/>
              </w:rPr>
              <w:t> </w:t>
            </w:r>
          </w:p>
        </w:tc>
        <w:tc>
          <w:tcPr>
            <w:tcW w:w="1069" w:type="dxa"/>
            <w:noWrap/>
            <w:hideMark/>
          </w:tcPr>
          <w:p w14:paraId="103AD64C" w14:textId="77777777" w:rsidR="001E7F9C" w:rsidRPr="001E7F9C" w:rsidRDefault="001E7F9C" w:rsidP="001E7F9C">
            <w:pPr>
              <w:rPr>
                <w:sz w:val="16"/>
                <w:szCs w:val="16"/>
              </w:rPr>
            </w:pPr>
            <w:r w:rsidRPr="001E7F9C">
              <w:rPr>
                <w:sz w:val="16"/>
                <w:szCs w:val="16"/>
              </w:rPr>
              <w:t>192,4</w:t>
            </w:r>
          </w:p>
        </w:tc>
        <w:tc>
          <w:tcPr>
            <w:tcW w:w="1069" w:type="dxa"/>
            <w:noWrap/>
            <w:hideMark/>
          </w:tcPr>
          <w:p w14:paraId="3C3BCD71" w14:textId="77777777" w:rsidR="001E7F9C" w:rsidRPr="001E7F9C" w:rsidRDefault="001E7F9C" w:rsidP="001E7F9C">
            <w:pPr>
              <w:rPr>
                <w:sz w:val="16"/>
                <w:szCs w:val="16"/>
              </w:rPr>
            </w:pPr>
            <w:r w:rsidRPr="001E7F9C">
              <w:rPr>
                <w:sz w:val="16"/>
                <w:szCs w:val="16"/>
              </w:rPr>
              <w:t> </w:t>
            </w:r>
          </w:p>
        </w:tc>
        <w:tc>
          <w:tcPr>
            <w:tcW w:w="1274" w:type="dxa"/>
            <w:noWrap/>
            <w:hideMark/>
          </w:tcPr>
          <w:p w14:paraId="5D454BDB" w14:textId="77777777" w:rsidR="001E7F9C" w:rsidRPr="001E7F9C" w:rsidRDefault="001E7F9C" w:rsidP="001E7F9C">
            <w:pPr>
              <w:rPr>
                <w:sz w:val="16"/>
                <w:szCs w:val="16"/>
              </w:rPr>
            </w:pPr>
            <w:r w:rsidRPr="001E7F9C">
              <w:rPr>
                <w:sz w:val="16"/>
                <w:szCs w:val="16"/>
              </w:rPr>
              <w:t> </w:t>
            </w:r>
          </w:p>
        </w:tc>
      </w:tr>
      <w:tr w:rsidR="001E7F9C" w:rsidRPr="001E7F9C" w14:paraId="5F2B6B7B" w14:textId="77777777" w:rsidTr="00B35219">
        <w:trPr>
          <w:trHeight w:val="225"/>
        </w:trPr>
        <w:tc>
          <w:tcPr>
            <w:tcW w:w="3753" w:type="dxa"/>
            <w:hideMark/>
          </w:tcPr>
          <w:p w14:paraId="1A8BA05A" w14:textId="77777777" w:rsidR="001E7F9C" w:rsidRPr="001E7F9C" w:rsidRDefault="001E7F9C">
            <w:pPr>
              <w:rPr>
                <w:i/>
                <w:iCs/>
                <w:sz w:val="16"/>
                <w:szCs w:val="16"/>
              </w:rPr>
            </w:pPr>
            <w:r w:rsidRPr="001E7F9C">
              <w:rPr>
                <w:i/>
                <w:iCs/>
                <w:sz w:val="16"/>
                <w:szCs w:val="16"/>
              </w:rPr>
              <w:t>Субсидии бюджетным учреждениям</w:t>
            </w:r>
          </w:p>
        </w:tc>
        <w:tc>
          <w:tcPr>
            <w:tcW w:w="369" w:type="dxa"/>
            <w:hideMark/>
          </w:tcPr>
          <w:p w14:paraId="79935005" w14:textId="77777777" w:rsidR="001E7F9C" w:rsidRPr="001E7F9C" w:rsidRDefault="001E7F9C" w:rsidP="001E7F9C">
            <w:pPr>
              <w:rPr>
                <w:sz w:val="16"/>
                <w:szCs w:val="16"/>
              </w:rPr>
            </w:pPr>
            <w:r w:rsidRPr="001E7F9C">
              <w:rPr>
                <w:sz w:val="16"/>
                <w:szCs w:val="16"/>
              </w:rPr>
              <w:t>08</w:t>
            </w:r>
          </w:p>
        </w:tc>
        <w:tc>
          <w:tcPr>
            <w:tcW w:w="366" w:type="dxa"/>
            <w:hideMark/>
          </w:tcPr>
          <w:p w14:paraId="2371B9EB" w14:textId="77777777" w:rsidR="001E7F9C" w:rsidRPr="001E7F9C" w:rsidRDefault="001E7F9C" w:rsidP="001E7F9C">
            <w:pPr>
              <w:rPr>
                <w:sz w:val="16"/>
                <w:szCs w:val="16"/>
              </w:rPr>
            </w:pPr>
            <w:r w:rsidRPr="001E7F9C">
              <w:rPr>
                <w:sz w:val="16"/>
                <w:szCs w:val="16"/>
              </w:rPr>
              <w:t>0</w:t>
            </w:r>
          </w:p>
        </w:tc>
        <w:tc>
          <w:tcPr>
            <w:tcW w:w="451" w:type="dxa"/>
            <w:hideMark/>
          </w:tcPr>
          <w:p w14:paraId="5CF627A3" w14:textId="77777777" w:rsidR="001E7F9C" w:rsidRPr="001E7F9C" w:rsidRDefault="001E7F9C" w:rsidP="001E7F9C">
            <w:pPr>
              <w:rPr>
                <w:sz w:val="16"/>
                <w:szCs w:val="16"/>
              </w:rPr>
            </w:pPr>
            <w:r w:rsidRPr="001E7F9C">
              <w:rPr>
                <w:sz w:val="16"/>
                <w:szCs w:val="16"/>
              </w:rPr>
              <w:t>01</w:t>
            </w:r>
          </w:p>
        </w:tc>
        <w:tc>
          <w:tcPr>
            <w:tcW w:w="629" w:type="dxa"/>
            <w:hideMark/>
          </w:tcPr>
          <w:p w14:paraId="6A5B8C0D" w14:textId="77777777" w:rsidR="001E7F9C" w:rsidRPr="001E7F9C" w:rsidRDefault="001E7F9C" w:rsidP="001E7F9C">
            <w:pPr>
              <w:rPr>
                <w:sz w:val="16"/>
                <w:szCs w:val="16"/>
              </w:rPr>
            </w:pPr>
            <w:r w:rsidRPr="001E7F9C">
              <w:rPr>
                <w:sz w:val="16"/>
                <w:szCs w:val="16"/>
              </w:rPr>
              <w:t>61090</w:t>
            </w:r>
          </w:p>
        </w:tc>
        <w:tc>
          <w:tcPr>
            <w:tcW w:w="446" w:type="dxa"/>
            <w:hideMark/>
          </w:tcPr>
          <w:p w14:paraId="5518C7E1" w14:textId="77777777" w:rsidR="001E7F9C" w:rsidRPr="001E7F9C" w:rsidRDefault="001E7F9C" w:rsidP="001E7F9C">
            <w:pPr>
              <w:rPr>
                <w:sz w:val="16"/>
                <w:szCs w:val="16"/>
              </w:rPr>
            </w:pPr>
            <w:r w:rsidRPr="001E7F9C">
              <w:rPr>
                <w:sz w:val="16"/>
                <w:szCs w:val="16"/>
              </w:rPr>
              <w:t>610</w:t>
            </w:r>
          </w:p>
        </w:tc>
        <w:tc>
          <w:tcPr>
            <w:tcW w:w="369" w:type="dxa"/>
            <w:hideMark/>
          </w:tcPr>
          <w:p w14:paraId="32B8F7ED" w14:textId="77777777" w:rsidR="001E7F9C" w:rsidRPr="001E7F9C" w:rsidRDefault="001E7F9C" w:rsidP="001E7F9C">
            <w:pPr>
              <w:rPr>
                <w:sz w:val="16"/>
                <w:szCs w:val="16"/>
              </w:rPr>
            </w:pPr>
            <w:r w:rsidRPr="001E7F9C">
              <w:rPr>
                <w:sz w:val="16"/>
                <w:szCs w:val="16"/>
              </w:rPr>
              <w:t> </w:t>
            </w:r>
          </w:p>
        </w:tc>
        <w:tc>
          <w:tcPr>
            <w:tcW w:w="464" w:type="dxa"/>
            <w:hideMark/>
          </w:tcPr>
          <w:p w14:paraId="7D0C1C3B" w14:textId="77777777" w:rsidR="001E7F9C" w:rsidRPr="001E7F9C" w:rsidRDefault="001E7F9C" w:rsidP="001E7F9C">
            <w:pPr>
              <w:rPr>
                <w:sz w:val="16"/>
                <w:szCs w:val="16"/>
              </w:rPr>
            </w:pPr>
            <w:r w:rsidRPr="001E7F9C">
              <w:rPr>
                <w:sz w:val="16"/>
                <w:szCs w:val="16"/>
              </w:rPr>
              <w:t> </w:t>
            </w:r>
          </w:p>
        </w:tc>
        <w:tc>
          <w:tcPr>
            <w:tcW w:w="503" w:type="dxa"/>
            <w:hideMark/>
          </w:tcPr>
          <w:p w14:paraId="54A3FB2B" w14:textId="77777777" w:rsidR="001E7F9C" w:rsidRPr="001E7F9C" w:rsidRDefault="001E7F9C" w:rsidP="001E7F9C">
            <w:pPr>
              <w:rPr>
                <w:sz w:val="16"/>
                <w:szCs w:val="16"/>
              </w:rPr>
            </w:pPr>
            <w:r w:rsidRPr="001E7F9C">
              <w:rPr>
                <w:sz w:val="16"/>
                <w:szCs w:val="16"/>
              </w:rPr>
              <w:t> </w:t>
            </w:r>
          </w:p>
        </w:tc>
        <w:tc>
          <w:tcPr>
            <w:tcW w:w="1069" w:type="dxa"/>
            <w:noWrap/>
            <w:hideMark/>
          </w:tcPr>
          <w:p w14:paraId="31E784A7" w14:textId="77777777" w:rsidR="001E7F9C" w:rsidRPr="001E7F9C" w:rsidRDefault="001E7F9C" w:rsidP="001E7F9C">
            <w:pPr>
              <w:rPr>
                <w:sz w:val="16"/>
                <w:szCs w:val="16"/>
              </w:rPr>
            </w:pPr>
            <w:r w:rsidRPr="001E7F9C">
              <w:rPr>
                <w:sz w:val="16"/>
                <w:szCs w:val="16"/>
              </w:rPr>
              <w:t>192,4</w:t>
            </w:r>
          </w:p>
        </w:tc>
        <w:tc>
          <w:tcPr>
            <w:tcW w:w="1069" w:type="dxa"/>
            <w:noWrap/>
            <w:hideMark/>
          </w:tcPr>
          <w:p w14:paraId="19D8C0F4" w14:textId="77777777" w:rsidR="001E7F9C" w:rsidRPr="001E7F9C" w:rsidRDefault="001E7F9C" w:rsidP="001E7F9C">
            <w:pPr>
              <w:rPr>
                <w:sz w:val="16"/>
                <w:szCs w:val="16"/>
              </w:rPr>
            </w:pPr>
            <w:r w:rsidRPr="001E7F9C">
              <w:rPr>
                <w:sz w:val="16"/>
                <w:szCs w:val="16"/>
              </w:rPr>
              <w:t> </w:t>
            </w:r>
          </w:p>
        </w:tc>
        <w:tc>
          <w:tcPr>
            <w:tcW w:w="1274" w:type="dxa"/>
            <w:noWrap/>
            <w:hideMark/>
          </w:tcPr>
          <w:p w14:paraId="2B6F12A7" w14:textId="77777777" w:rsidR="001E7F9C" w:rsidRPr="001E7F9C" w:rsidRDefault="001E7F9C" w:rsidP="001E7F9C">
            <w:pPr>
              <w:rPr>
                <w:sz w:val="16"/>
                <w:szCs w:val="16"/>
              </w:rPr>
            </w:pPr>
            <w:r w:rsidRPr="001E7F9C">
              <w:rPr>
                <w:sz w:val="16"/>
                <w:szCs w:val="16"/>
              </w:rPr>
              <w:t> </w:t>
            </w:r>
          </w:p>
        </w:tc>
      </w:tr>
      <w:tr w:rsidR="001E7F9C" w:rsidRPr="001E7F9C" w14:paraId="22F381A0" w14:textId="77777777" w:rsidTr="00B35219">
        <w:trPr>
          <w:trHeight w:val="225"/>
        </w:trPr>
        <w:tc>
          <w:tcPr>
            <w:tcW w:w="3753" w:type="dxa"/>
            <w:hideMark/>
          </w:tcPr>
          <w:p w14:paraId="1FC72D38" w14:textId="77777777" w:rsidR="001E7F9C" w:rsidRPr="001E7F9C" w:rsidRDefault="001E7F9C">
            <w:pPr>
              <w:rPr>
                <w:i/>
                <w:iCs/>
                <w:sz w:val="16"/>
                <w:szCs w:val="16"/>
              </w:rPr>
            </w:pPr>
            <w:r w:rsidRPr="001E7F9C">
              <w:rPr>
                <w:i/>
                <w:iCs/>
                <w:sz w:val="16"/>
                <w:szCs w:val="16"/>
              </w:rPr>
              <w:t>ОБРАЗОВАНИЕ</w:t>
            </w:r>
          </w:p>
        </w:tc>
        <w:tc>
          <w:tcPr>
            <w:tcW w:w="369" w:type="dxa"/>
            <w:hideMark/>
          </w:tcPr>
          <w:p w14:paraId="371E8786" w14:textId="77777777" w:rsidR="001E7F9C" w:rsidRPr="001E7F9C" w:rsidRDefault="001E7F9C" w:rsidP="001E7F9C">
            <w:pPr>
              <w:rPr>
                <w:sz w:val="16"/>
                <w:szCs w:val="16"/>
              </w:rPr>
            </w:pPr>
            <w:r w:rsidRPr="001E7F9C">
              <w:rPr>
                <w:sz w:val="16"/>
                <w:szCs w:val="16"/>
              </w:rPr>
              <w:t>08</w:t>
            </w:r>
          </w:p>
        </w:tc>
        <w:tc>
          <w:tcPr>
            <w:tcW w:w="366" w:type="dxa"/>
            <w:hideMark/>
          </w:tcPr>
          <w:p w14:paraId="2941F2C7" w14:textId="77777777" w:rsidR="001E7F9C" w:rsidRPr="001E7F9C" w:rsidRDefault="001E7F9C" w:rsidP="001E7F9C">
            <w:pPr>
              <w:rPr>
                <w:sz w:val="16"/>
                <w:szCs w:val="16"/>
              </w:rPr>
            </w:pPr>
            <w:r w:rsidRPr="001E7F9C">
              <w:rPr>
                <w:sz w:val="16"/>
                <w:szCs w:val="16"/>
              </w:rPr>
              <w:t>0</w:t>
            </w:r>
          </w:p>
        </w:tc>
        <w:tc>
          <w:tcPr>
            <w:tcW w:w="451" w:type="dxa"/>
            <w:hideMark/>
          </w:tcPr>
          <w:p w14:paraId="620B80A0" w14:textId="77777777" w:rsidR="001E7F9C" w:rsidRPr="001E7F9C" w:rsidRDefault="001E7F9C" w:rsidP="001E7F9C">
            <w:pPr>
              <w:rPr>
                <w:sz w:val="16"/>
                <w:szCs w:val="16"/>
              </w:rPr>
            </w:pPr>
            <w:r w:rsidRPr="001E7F9C">
              <w:rPr>
                <w:sz w:val="16"/>
                <w:szCs w:val="16"/>
              </w:rPr>
              <w:t>01</w:t>
            </w:r>
          </w:p>
        </w:tc>
        <w:tc>
          <w:tcPr>
            <w:tcW w:w="629" w:type="dxa"/>
            <w:hideMark/>
          </w:tcPr>
          <w:p w14:paraId="6E526D23" w14:textId="77777777" w:rsidR="001E7F9C" w:rsidRPr="001E7F9C" w:rsidRDefault="001E7F9C" w:rsidP="001E7F9C">
            <w:pPr>
              <w:rPr>
                <w:sz w:val="16"/>
                <w:szCs w:val="16"/>
              </w:rPr>
            </w:pPr>
            <w:r w:rsidRPr="001E7F9C">
              <w:rPr>
                <w:sz w:val="16"/>
                <w:szCs w:val="16"/>
              </w:rPr>
              <w:t>61090</w:t>
            </w:r>
          </w:p>
        </w:tc>
        <w:tc>
          <w:tcPr>
            <w:tcW w:w="446" w:type="dxa"/>
            <w:hideMark/>
          </w:tcPr>
          <w:p w14:paraId="6B31D0F2" w14:textId="77777777" w:rsidR="001E7F9C" w:rsidRPr="001E7F9C" w:rsidRDefault="001E7F9C" w:rsidP="001E7F9C">
            <w:pPr>
              <w:rPr>
                <w:sz w:val="16"/>
                <w:szCs w:val="16"/>
              </w:rPr>
            </w:pPr>
            <w:r w:rsidRPr="001E7F9C">
              <w:rPr>
                <w:sz w:val="16"/>
                <w:szCs w:val="16"/>
              </w:rPr>
              <w:t>610</w:t>
            </w:r>
          </w:p>
        </w:tc>
        <w:tc>
          <w:tcPr>
            <w:tcW w:w="369" w:type="dxa"/>
            <w:hideMark/>
          </w:tcPr>
          <w:p w14:paraId="7129D038" w14:textId="77777777" w:rsidR="001E7F9C" w:rsidRPr="001E7F9C" w:rsidRDefault="001E7F9C" w:rsidP="001E7F9C">
            <w:pPr>
              <w:rPr>
                <w:sz w:val="16"/>
                <w:szCs w:val="16"/>
              </w:rPr>
            </w:pPr>
            <w:r w:rsidRPr="001E7F9C">
              <w:rPr>
                <w:sz w:val="16"/>
                <w:szCs w:val="16"/>
              </w:rPr>
              <w:t>07</w:t>
            </w:r>
          </w:p>
        </w:tc>
        <w:tc>
          <w:tcPr>
            <w:tcW w:w="464" w:type="dxa"/>
            <w:hideMark/>
          </w:tcPr>
          <w:p w14:paraId="6C25DB5E" w14:textId="77777777" w:rsidR="001E7F9C" w:rsidRPr="001E7F9C" w:rsidRDefault="001E7F9C" w:rsidP="001E7F9C">
            <w:pPr>
              <w:rPr>
                <w:sz w:val="16"/>
                <w:szCs w:val="16"/>
              </w:rPr>
            </w:pPr>
            <w:r w:rsidRPr="001E7F9C">
              <w:rPr>
                <w:sz w:val="16"/>
                <w:szCs w:val="16"/>
              </w:rPr>
              <w:t> </w:t>
            </w:r>
          </w:p>
        </w:tc>
        <w:tc>
          <w:tcPr>
            <w:tcW w:w="503" w:type="dxa"/>
            <w:hideMark/>
          </w:tcPr>
          <w:p w14:paraId="035D9C10" w14:textId="77777777" w:rsidR="001E7F9C" w:rsidRPr="001E7F9C" w:rsidRDefault="001E7F9C" w:rsidP="001E7F9C">
            <w:pPr>
              <w:rPr>
                <w:sz w:val="16"/>
                <w:szCs w:val="16"/>
              </w:rPr>
            </w:pPr>
            <w:r w:rsidRPr="001E7F9C">
              <w:rPr>
                <w:sz w:val="16"/>
                <w:szCs w:val="16"/>
              </w:rPr>
              <w:t> </w:t>
            </w:r>
          </w:p>
        </w:tc>
        <w:tc>
          <w:tcPr>
            <w:tcW w:w="1069" w:type="dxa"/>
            <w:noWrap/>
            <w:hideMark/>
          </w:tcPr>
          <w:p w14:paraId="3938CF7B" w14:textId="77777777" w:rsidR="001E7F9C" w:rsidRPr="001E7F9C" w:rsidRDefault="001E7F9C" w:rsidP="001E7F9C">
            <w:pPr>
              <w:rPr>
                <w:sz w:val="16"/>
                <w:szCs w:val="16"/>
              </w:rPr>
            </w:pPr>
            <w:r w:rsidRPr="001E7F9C">
              <w:rPr>
                <w:sz w:val="16"/>
                <w:szCs w:val="16"/>
              </w:rPr>
              <w:t>192,4</w:t>
            </w:r>
          </w:p>
        </w:tc>
        <w:tc>
          <w:tcPr>
            <w:tcW w:w="1069" w:type="dxa"/>
            <w:noWrap/>
            <w:hideMark/>
          </w:tcPr>
          <w:p w14:paraId="537C67F7" w14:textId="77777777" w:rsidR="001E7F9C" w:rsidRPr="001E7F9C" w:rsidRDefault="001E7F9C" w:rsidP="001E7F9C">
            <w:pPr>
              <w:rPr>
                <w:sz w:val="16"/>
                <w:szCs w:val="16"/>
              </w:rPr>
            </w:pPr>
            <w:r w:rsidRPr="001E7F9C">
              <w:rPr>
                <w:sz w:val="16"/>
                <w:szCs w:val="16"/>
              </w:rPr>
              <w:t> </w:t>
            </w:r>
          </w:p>
        </w:tc>
        <w:tc>
          <w:tcPr>
            <w:tcW w:w="1274" w:type="dxa"/>
            <w:noWrap/>
            <w:hideMark/>
          </w:tcPr>
          <w:p w14:paraId="66AD571B" w14:textId="77777777" w:rsidR="001E7F9C" w:rsidRPr="001E7F9C" w:rsidRDefault="001E7F9C" w:rsidP="001E7F9C">
            <w:pPr>
              <w:rPr>
                <w:sz w:val="16"/>
                <w:szCs w:val="16"/>
              </w:rPr>
            </w:pPr>
            <w:r w:rsidRPr="001E7F9C">
              <w:rPr>
                <w:sz w:val="16"/>
                <w:szCs w:val="16"/>
              </w:rPr>
              <w:t> </w:t>
            </w:r>
          </w:p>
        </w:tc>
      </w:tr>
      <w:tr w:rsidR="001E7F9C" w:rsidRPr="001E7F9C" w14:paraId="2FFAB9BF" w14:textId="77777777" w:rsidTr="00B35219">
        <w:trPr>
          <w:trHeight w:val="225"/>
        </w:trPr>
        <w:tc>
          <w:tcPr>
            <w:tcW w:w="3753" w:type="dxa"/>
            <w:hideMark/>
          </w:tcPr>
          <w:p w14:paraId="72C0904B" w14:textId="77777777" w:rsidR="001E7F9C" w:rsidRPr="001E7F9C" w:rsidRDefault="001E7F9C">
            <w:pPr>
              <w:rPr>
                <w:i/>
                <w:iCs/>
                <w:sz w:val="16"/>
                <w:szCs w:val="16"/>
              </w:rPr>
            </w:pPr>
            <w:r w:rsidRPr="001E7F9C">
              <w:rPr>
                <w:i/>
                <w:iCs/>
                <w:sz w:val="16"/>
                <w:szCs w:val="16"/>
              </w:rPr>
              <w:t>Общее образование</w:t>
            </w:r>
          </w:p>
        </w:tc>
        <w:tc>
          <w:tcPr>
            <w:tcW w:w="369" w:type="dxa"/>
            <w:hideMark/>
          </w:tcPr>
          <w:p w14:paraId="606C7DC9" w14:textId="77777777" w:rsidR="001E7F9C" w:rsidRPr="001E7F9C" w:rsidRDefault="001E7F9C" w:rsidP="001E7F9C">
            <w:pPr>
              <w:rPr>
                <w:sz w:val="16"/>
                <w:szCs w:val="16"/>
              </w:rPr>
            </w:pPr>
            <w:r w:rsidRPr="001E7F9C">
              <w:rPr>
                <w:sz w:val="16"/>
                <w:szCs w:val="16"/>
              </w:rPr>
              <w:t>08</w:t>
            </w:r>
          </w:p>
        </w:tc>
        <w:tc>
          <w:tcPr>
            <w:tcW w:w="366" w:type="dxa"/>
            <w:hideMark/>
          </w:tcPr>
          <w:p w14:paraId="3D2281A1" w14:textId="77777777" w:rsidR="001E7F9C" w:rsidRPr="001E7F9C" w:rsidRDefault="001E7F9C" w:rsidP="001E7F9C">
            <w:pPr>
              <w:rPr>
                <w:sz w:val="16"/>
                <w:szCs w:val="16"/>
              </w:rPr>
            </w:pPr>
            <w:r w:rsidRPr="001E7F9C">
              <w:rPr>
                <w:sz w:val="16"/>
                <w:szCs w:val="16"/>
              </w:rPr>
              <w:t>0</w:t>
            </w:r>
          </w:p>
        </w:tc>
        <w:tc>
          <w:tcPr>
            <w:tcW w:w="451" w:type="dxa"/>
            <w:hideMark/>
          </w:tcPr>
          <w:p w14:paraId="6FD3CFC2" w14:textId="77777777" w:rsidR="001E7F9C" w:rsidRPr="001E7F9C" w:rsidRDefault="001E7F9C" w:rsidP="001E7F9C">
            <w:pPr>
              <w:rPr>
                <w:sz w:val="16"/>
                <w:szCs w:val="16"/>
              </w:rPr>
            </w:pPr>
            <w:r w:rsidRPr="001E7F9C">
              <w:rPr>
                <w:sz w:val="16"/>
                <w:szCs w:val="16"/>
              </w:rPr>
              <w:t>01</w:t>
            </w:r>
          </w:p>
        </w:tc>
        <w:tc>
          <w:tcPr>
            <w:tcW w:w="629" w:type="dxa"/>
            <w:hideMark/>
          </w:tcPr>
          <w:p w14:paraId="2BD63040" w14:textId="77777777" w:rsidR="001E7F9C" w:rsidRPr="001E7F9C" w:rsidRDefault="001E7F9C" w:rsidP="001E7F9C">
            <w:pPr>
              <w:rPr>
                <w:sz w:val="16"/>
                <w:szCs w:val="16"/>
              </w:rPr>
            </w:pPr>
            <w:r w:rsidRPr="001E7F9C">
              <w:rPr>
                <w:sz w:val="16"/>
                <w:szCs w:val="16"/>
              </w:rPr>
              <w:t>61090</w:t>
            </w:r>
          </w:p>
        </w:tc>
        <w:tc>
          <w:tcPr>
            <w:tcW w:w="446" w:type="dxa"/>
            <w:hideMark/>
          </w:tcPr>
          <w:p w14:paraId="5305DAF2" w14:textId="77777777" w:rsidR="001E7F9C" w:rsidRPr="001E7F9C" w:rsidRDefault="001E7F9C" w:rsidP="001E7F9C">
            <w:pPr>
              <w:rPr>
                <w:sz w:val="16"/>
                <w:szCs w:val="16"/>
              </w:rPr>
            </w:pPr>
            <w:r w:rsidRPr="001E7F9C">
              <w:rPr>
                <w:sz w:val="16"/>
                <w:szCs w:val="16"/>
              </w:rPr>
              <w:t>610</w:t>
            </w:r>
          </w:p>
        </w:tc>
        <w:tc>
          <w:tcPr>
            <w:tcW w:w="369" w:type="dxa"/>
            <w:hideMark/>
          </w:tcPr>
          <w:p w14:paraId="22AD4BA2" w14:textId="77777777" w:rsidR="001E7F9C" w:rsidRPr="001E7F9C" w:rsidRDefault="001E7F9C" w:rsidP="001E7F9C">
            <w:pPr>
              <w:rPr>
                <w:sz w:val="16"/>
                <w:szCs w:val="16"/>
              </w:rPr>
            </w:pPr>
            <w:r w:rsidRPr="001E7F9C">
              <w:rPr>
                <w:sz w:val="16"/>
                <w:szCs w:val="16"/>
              </w:rPr>
              <w:t>07</w:t>
            </w:r>
          </w:p>
        </w:tc>
        <w:tc>
          <w:tcPr>
            <w:tcW w:w="464" w:type="dxa"/>
            <w:hideMark/>
          </w:tcPr>
          <w:p w14:paraId="6D3B57E5" w14:textId="77777777" w:rsidR="001E7F9C" w:rsidRPr="001E7F9C" w:rsidRDefault="001E7F9C" w:rsidP="001E7F9C">
            <w:pPr>
              <w:rPr>
                <w:sz w:val="16"/>
                <w:szCs w:val="16"/>
              </w:rPr>
            </w:pPr>
            <w:r w:rsidRPr="001E7F9C">
              <w:rPr>
                <w:sz w:val="16"/>
                <w:szCs w:val="16"/>
              </w:rPr>
              <w:t>02</w:t>
            </w:r>
          </w:p>
        </w:tc>
        <w:tc>
          <w:tcPr>
            <w:tcW w:w="503" w:type="dxa"/>
            <w:hideMark/>
          </w:tcPr>
          <w:p w14:paraId="18A7E86D" w14:textId="77777777" w:rsidR="001E7F9C" w:rsidRPr="001E7F9C" w:rsidRDefault="001E7F9C" w:rsidP="001E7F9C">
            <w:pPr>
              <w:rPr>
                <w:sz w:val="16"/>
                <w:szCs w:val="16"/>
              </w:rPr>
            </w:pPr>
            <w:r w:rsidRPr="001E7F9C">
              <w:rPr>
                <w:sz w:val="16"/>
                <w:szCs w:val="16"/>
              </w:rPr>
              <w:t> </w:t>
            </w:r>
          </w:p>
        </w:tc>
        <w:tc>
          <w:tcPr>
            <w:tcW w:w="1069" w:type="dxa"/>
            <w:noWrap/>
            <w:hideMark/>
          </w:tcPr>
          <w:p w14:paraId="7C8C575D" w14:textId="77777777" w:rsidR="001E7F9C" w:rsidRPr="001E7F9C" w:rsidRDefault="001E7F9C" w:rsidP="001E7F9C">
            <w:pPr>
              <w:rPr>
                <w:sz w:val="16"/>
                <w:szCs w:val="16"/>
              </w:rPr>
            </w:pPr>
            <w:r w:rsidRPr="001E7F9C">
              <w:rPr>
                <w:sz w:val="16"/>
                <w:szCs w:val="16"/>
              </w:rPr>
              <w:t>192,4</w:t>
            </w:r>
          </w:p>
        </w:tc>
        <w:tc>
          <w:tcPr>
            <w:tcW w:w="1069" w:type="dxa"/>
            <w:noWrap/>
            <w:hideMark/>
          </w:tcPr>
          <w:p w14:paraId="2F008CB6" w14:textId="77777777" w:rsidR="001E7F9C" w:rsidRPr="001E7F9C" w:rsidRDefault="001E7F9C" w:rsidP="001E7F9C">
            <w:pPr>
              <w:rPr>
                <w:sz w:val="16"/>
                <w:szCs w:val="16"/>
              </w:rPr>
            </w:pPr>
            <w:r w:rsidRPr="001E7F9C">
              <w:rPr>
                <w:sz w:val="16"/>
                <w:szCs w:val="16"/>
              </w:rPr>
              <w:t> </w:t>
            </w:r>
          </w:p>
        </w:tc>
        <w:tc>
          <w:tcPr>
            <w:tcW w:w="1274" w:type="dxa"/>
            <w:noWrap/>
            <w:hideMark/>
          </w:tcPr>
          <w:p w14:paraId="4322FAC2" w14:textId="77777777" w:rsidR="001E7F9C" w:rsidRPr="001E7F9C" w:rsidRDefault="001E7F9C" w:rsidP="001E7F9C">
            <w:pPr>
              <w:rPr>
                <w:sz w:val="16"/>
                <w:szCs w:val="16"/>
              </w:rPr>
            </w:pPr>
            <w:r w:rsidRPr="001E7F9C">
              <w:rPr>
                <w:sz w:val="16"/>
                <w:szCs w:val="16"/>
              </w:rPr>
              <w:t> </w:t>
            </w:r>
          </w:p>
        </w:tc>
      </w:tr>
      <w:tr w:rsidR="001E7F9C" w:rsidRPr="001E7F9C" w14:paraId="6EF41E62" w14:textId="77777777" w:rsidTr="00B35219">
        <w:trPr>
          <w:trHeight w:val="450"/>
        </w:trPr>
        <w:tc>
          <w:tcPr>
            <w:tcW w:w="3753" w:type="dxa"/>
            <w:hideMark/>
          </w:tcPr>
          <w:p w14:paraId="40B4A2FD" w14:textId="77777777" w:rsidR="001E7F9C" w:rsidRPr="001E7F9C" w:rsidRDefault="001E7F9C">
            <w:pPr>
              <w:rPr>
                <w:sz w:val="16"/>
                <w:szCs w:val="16"/>
              </w:rPr>
            </w:pPr>
            <w:r w:rsidRPr="001E7F9C">
              <w:rPr>
                <w:sz w:val="16"/>
                <w:szCs w:val="16"/>
              </w:rPr>
              <w:lastRenderedPageBreak/>
              <w:t>Муниципальное казенное учреждение "Управление образования " администрации Рузаевского муниципального района</w:t>
            </w:r>
          </w:p>
        </w:tc>
        <w:tc>
          <w:tcPr>
            <w:tcW w:w="369" w:type="dxa"/>
            <w:hideMark/>
          </w:tcPr>
          <w:p w14:paraId="6CDD8C23" w14:textId="77777777" w:rsidR="001E7F9C" w:rsidRPr="001E7F9C" w:rsidRDefault="001E7F9C" w:rsidP="001E7F9C">
            <w:pPr>
              <w:rPr>
                <w:sz w:val="16"/>
                <w:szCs w:val="16"/>
              </w:rPr>
            </w:pPr>
            <w:r w:rsidRPr="001E7F9C">
              <w:rPr>
                <w:sz w:val="16"/>
                <w:szCs w:val="16"/>
              </w:rPr>
              <w:t>08</w:t>
            </w:r>
          </w:p>
        </w:tc>
        <w:tc>
          <w:tcPr>
            <w:tcW w:w="366" w:type="dxa"/>
            <w:hideMark/>
          </w:tcPr>
          <w:p w14:paraId="0A561ED1" w14:textId="77777777" w:rsidR="001E7F9C" w:rsidRPr="001E7F9C" w:rsidRDefault="001E7F9C" w:rsidP="001E7F9C">
            <w:pPr>
              <w:rPr>
                <w:sz w:val="16"/>
                <w:szCs w:val="16"/>
              </w:rPr>
            </w:pPr>
            <w:r w:rsidRPr="001E7F9C">
              <w:rPr>
                <w:sz w:val="16"/>
                <w:szCs w:val="16"/>
              </w:rPr>
              <w:t>0</w:t>
            </w:r>
          </w:p>
        </w:tc>
        <w:tc>
          <w:tcPr>
            <w:tcW w:w="451" w:type="dxa"/>
            <w:hideMark/>
          </w:tcPr>
          <w:p w14:paraId="24E8F465" w14:textId="77777777" w:rsidR="001E7F9C" w:rsidRPr="001E7F9C" w:rsidRDefault="001E7F9C" w:rsidP="001E7F9C">
            <w:pPr>
              <w:rPr>
                <w:sz w:val="16"/>
                <w:szCs w:val="16"/>
              </w:rPr>
            </w:pPr>
            <w:r w:rsidRPr="001E7F9C">
              <w:rPr>
                <w:sz w:val="16"/>
                <w:szCs w:val="16"/>
              </w:rPr>
              <w:t>01</w:t>
            </w:r>
          </w:p>
        </w:tc>
        <w:tc>
          <w:tcPr>
            <w:tcW w:w="629" w:type="dxa"/>
            <w:hideMark/>
          </w:tcPr>
          <w:p w14:paraId="17F49093" w14:textId="77777777" w:rsidR="001E7F9C" w:rsidRPr="001E7F9C" w:rsidRDefault="001E7F9C" w:rsidP="001E7F9C">
            <w:pPr>
              <w:rPr>
                <w:sz w:val="16"/>
                <w:szCs w:val="16"/>
              </w:rPr>
            </w:pPr>
            <w:r w:rsidRPr="001E7F9C">
              <w:rPr>
                <w:sz w:val="16"/>
                <w:szCs w:val="16"/>
              </w:rPr>
              <w:t>61090</w:t>
            </w:r>
          </w:p>
        </w:tc>
        <w:tc>
          <w:tcPr>
            <w:tcW w:w="446" w:type="dxa"/>
            <w:hideMark/>
          </w:tcPr>
          <w:p w14:paraId="1C5B0EA1" w14:textId="77777777" w:rsidR="001E7F9C" w:rsidRPr="001E7F9C" w:rsidRDefault="001E7F9C" w:rsidP="001E7F9C">
            <w:pPr>
              <w:rPr>
                <w:sz w:val="16"/>
                <w:szCs w:val="16"/>
              </w:rPr>
            </w:pPr>
            <w:r w:rsidRPr="001E7F9C">
              <w:rPr>
                <w:sz w:val="16"/>
                <w:szCs w:val="16"/>
              </w:rPr>
              <w:t>610</w:t>
            </w:r>
          </w:p>
        </w:tc>
        <w:tc>
          <w:tcPr>
            <w:tcW w:w="369" w:type="dxa"/>
            <w:hideMark/>
          </w:tcPr>
          <w:p w14:paraId="6C4CE4F1" w14:textId="77777777" w:rsidR="001E7F9C" w:rsidRPr="001E7F9C" w:rsidRDefault="001E7F9C" w:rsidP="001E7F9C">
            <w:pPr>
              <w:rPr>
                <w:sz w:val="16"/>
                <w:szCs w:val="16"/>
              </w:rPr>
            </w:pPr>
            <w:r w:rsidRPr="001E7F9C">
              <w:rPr>
                <w:sz w:val="16"/>
                <w:szCs w:val="16"/>
              </w:rPr>
              <w:t>07</w:t>
            </w:r>
          </w:p>
        </w:tc>
        <w:tc>
          <w:tcPr>
            <w:tcW w:w="464" w:type="dxa"/>
            <w:hideMark/>
          </w:tcPr>
          <w:p w14:paraId="5CF7E311" w14:textId="77777777" w:rsidR="001E7F9C" w:rsidRPr="001E7F9C" w:rsidRDefault="001E7F9C" w:rsidP="001E7F9C">
            <w:pPr>
              <w:rPr>
                <w:sz w:val="16"/>
                <w:szCs w:val="16"/>
              </w:rPr>
            </w:pPr>
            <w:r w:rsidRPr="001E7F9C">
              <w:rPr>
                <w:sz w:val="16"/>
                <w:szCs w:val="16"/>
              </w:rPr>
              <w:t>02</w:t>
            </w:r>
          </w:p>
        </w:tc>
        <w:tc>
          <w:tcPr>
            <w:tcW w:w="503" w:type="dxa"/>
            <w:hideMark/>
          </w:tcPr>
          <w:p w14:paraId="2CCEE436" w14:textId="77777777" w:rsidR="001E7F9C" w:rsidRPr="001E7F9C" w:rsidRDefault="001E7F9C" w:rsidP="001E7F9C">
            <w:pPr>
              <w:rPr>
                <w:sz w:val="16"/>
                <w:szCs w:val="16"/>
              </w:rPr>
            </w:pPr>
            <w:r w:rsidRPr="001E7F9C">
              <w:rPr>
                <w:sz w:val="16"/>
                <w:szCs w:val="16"/>
              </w:rPr>
              <w:t>991</w:t>
            </w:r>
          </w:p>
        </w:tc>
        <w:tc>
          <w:tcPr>
            <w:tcW w:w="1069" w:type="dxa"/>
            <w:noWrap/>
            <w:hideMark/>
          </w:tcPr>
          <w:p w14:paraId="1815A7B6" w14:textId="77777777" w:rsidR="001E7F9C" w:rsidRPr="001E7F9C" w:rsidRDefault="001E7F9C" w:rsidP="001E7F9C">
            <w:pPr>
              <w:rPr>
                <w:sz w:val="16"/>
                <w:szCs w:val="16"/>
              </w:rPr>
            </w:pPr>
            <w:r w:rsidRPr="001E7F9C">
              <w:rPr>
                <w:sz w:val="16"/>
                <w:szCs w:val="16"/>
              </w:rPr>
              <w:t>192,4</w:t>
            </w:r>
          </w:p>
        </w:tc>
        <w:tc>
          <w:tcPr>
            <w:tcW w:w="1069" w:type="dxa"/>
            <w:noWrap/>
            <w:hideMark/>
          </w:tcPr>
          <w:p w14:paraId="11CFBE85" w14:textId="77777777" w:rsidR="001E7F9C" w:rsidRPr="001E7F9C" w:rsidRDefault="001E7F9C" w:rsidP="001E7F9C">
            <w:pPr>
              <w:rPr>
                <w:sz w:val="16"/>
                <w:szCs w:val="16"/>
              </w:rPr>
            </w:pPr>
            <w:r w:rsidRPr="001E7F9C">
              <w:rPr>
                <w:sz w:val="16"/>
                <w:szCs w:val="16"/>
              </w:rPr>
              <w:t> </w:t>
            </w:r>
          </w:p>
        </w:tc>
        <w:tc>
          <w:tcPr>
            <w:tcW w:w="1274" w:type="dxa"/>
            <w:noWrap/>
            <w:hideMark/>
          </w:tcPr>
          <w:p w14:paraId="69CCC024" w14:textId="77777777" w:rsidR="001E7F9C" w:rsidRPr="001E7F9C" w:rsidRDefault="001E7F9C" w:rsidP="001E7F9C">
            <w:pPr>
              <w:rPr>
                <w:sz w:val="16"/>
                <w:szCs w:val="16"/>
              </w:rPr>
            </w:pPr>
            <w:r w:rsidRPr="001E7F9C">
              <w:rPr>
                <w:sz w:val="16"/>
                <w:szCs w:val="16"/>
              </w:rPr>
              <w:t> </w:t>
            </w:r>
          </w:p>
        </w:tc>
      </w:tr>
      <w:tr w:rsidR="001E7F9C" w:rsidRPr="001E7F9C" w14:paraId="2B7CDDD1" w14:textId="77777777" w:rsidTr="00B35219">
        <w:trPr>
          <w:trHeight w:val="225"/>
        </w:trPr>
        <w:tc>
          <w:tcPr>
            <w:tcW w:w="3753" w:type="dxa"/>
            <w:hideMark/>
          </w:tcPr>
          <w:p w14:paraId="263E98BA" w14:textId="77777777" w:rsidR="001E7F9C" w:rsidRPr="001E7F9C" w:rsidRDefault="001E7F9C">
            <w:pPr>
              <w:rPr>
                <w:i/>
                <w:iCs/>
                <w:sz w:val="16"/>
                <w:szCs w:val="16"/>
              </w:rPr>
            </w:pPr>
            <w:r w:rsidRPr="001E7F9C">
              <w:rPr>
                <w:i/>
                <w:iCs/>
                <w:sz w:val="16"/>
                <w:szCs w:val="16"/>
              </w:rPr>
              <w:t>Дошкольные образовательные организации</w:t>
            </w:r>
          </w:p>
        </w:tc>
        <w:tc>
          <w:tcPr>
            <w:tcW w:w="369" w:type="dxa"/>
            <w:hideMark/>
          </w:tcPr>
          <w:p w14:paraId="4A75EC9D" w14:textId="77777777" w:rsidR="001E7F9C" w:rsidRPr="001E7F9C" w:rsidRDefault="001E7F9C" w:rsidP="001E7F9C">
            <w:pPr>
              <w:rPr>
                <w:sz w:val="16"/>
                <w:szCs w:val="16"/>
              </w:rPr>
            </w:pPr>
            <w:r w:rsidRPr="001E7F9C">
              <w:rPr>
                <w:sz w:val="16"/>
                <w:szCs w:val="16"/>
              </w:rPr>
              <w:t>08</w:t>
            </w:r>
          </w:p>
        </w:tc>
        <w:tc>
          <w:tcPr>
            <w:tcW w:w="366" w:type="dxa"/>
            <w:hideMark/>
          </w:tcPr>
          <w:p w14:paraId="29032318" w14:textId="77777777" w:rsidR="001E7F9C" w:rsidRPr="001E7F9C" w:rsidRDefault="001E7F9C" w:rsidP="001E7F9C">
            <w:pPr>
              <w:rPr>
                <w:sz w:val="16"/>
                <w:szCs w:val="16"/>
              </w:rPr>
            </w:pPr>
            <w:r w:rsidRPr="001E7F9C">
              <w:rPr>
                <w:sz w:val="16"/>
                <w:szCs w:val="16"/>
              </w:rPr>
              <w:t>0</w:t>
            </w:r>
          </w:p>
        </w:tc>
        <w:tc>
          <w:tcPr>
            <w:tcW w:w="451" w:type="dxa"/>
            <w:hideMark/>
          </w:tcPr>
          <w:p w14:paraId="7866244F" w14:textId="77777777" w:rsidR="001E7F9C" w:rsidRPr="001E7F9C" w:rsidRDefault="001E7F9C" w:rsidP="001E7F9C">
            <w:pPr>
              <w:rPr>
                <w:sz w:val="16"/>
                <w:szCs w:val="16"/>
              </w:rPr>
            </w:pPr>
            <w:r w:rsidRPr="001E7F9C">
              <w:rPr>
                <w:sz w:val="16"/>
                <w:szCs w:val="16"/>
              </w:rPr>
              <w:t>01</w:t>
            </w:r>
          </w:p>
        </w:tc>
        <w:tc>
          <w:tcPr>
            <w:tcW w:w="629" w:type="dxa"/>
            <w:hideMark/>
          </w:tcPr>
          <w:p w14:paraId="018BEDAE" w14:textId="77777777" w:rsidR="001E7F9C" w:rsidRPr="001E7F9C" w:rsidRDefault="001E7F9C" w:rsidP="001E7F9C">
            <w:pPr>
              <w:rPr>
                <w:sz w:val="16"/>
                <w:szCs w:val="16"/>
              </w:rPr>
            </w:pPr>
            <w:r w:rsidRPr="001E7F9C">
              <w:rPr>
                <w:sz w:val="16"/>
                <w:szCs w:val="16"/>
              </w:rPr>
              <w:t>61100</w:t>
            </w:r>
          </w:p>
        </w:tc>
        <w:tc>
          <w:tcPr>
            <w:tcW w:w="446" w:type="dxa"/>
            <w:hideMark/>
          </w:tcPr>
          <w:p w14:paraId="7029CCCD" w14:textId="77777777" w:rsidR="001E7F9C" w:rsidRPr="001E7F9C" w:rsidRDefault="001E7F9C" w:rsidP="001E7F9C">
            <w:pPr>
              <w:rPr>
                <w:sz w:val="16"/>
                <w:szCs w:val="16"/>
              </w:rPr>
            </w:pPr>
            <w:r w:rsidRPr="001E7F9C">
              <w:rPr>
                <w:sz w:val="16"/>
                <w:szCs w:val="16"/>
              </w:rPr>
              <w:t> </w:t>
            </w:r>
          </w:p>
        </w:tc>
        <w:tc>
          <w:tcPr>
            <w:tcW w:w="369" w:type="dxa"/>
            <w:hideMark/>
          </w:tcPr>
          <w:p w14:paraId="0EA2D534" w14:textId="77777777" w:rsidR="001E7F9C" w:rsidRPr="001E7F9C" w:rsidRDefault="001E7F9C" w:rsidP="001E7F9C">
            <w:pPr>
              <w:rPr>
                <w:sz w:val="16"/>
                <w:szCs w:val="16"/>
              </w:rPr>
            </w:pPr>
            <w:r w:rsidRPr="001E7F9C">
              <w:rPr>
                <w:sz w:val="16"/>
                <w:szCs w:val="16"/>
              </w:rPr>
              <w:t> </w:t>
            </w:r>
          </w:p>
        </w:tc>
        <w:tc>
          <w:tcPr>
            <w:tcW w:w="464" w:type="dxa"/>
            <w:hideMark/>
          </w:tcPr>
          <w:p w14:paraId="17D9ED28" w14:textId="77777777" w:rsidR="001E7F9C" w:rsidRPr="001E7F9C" w:rsidRDefault="001E7F9C" w:rsidP="001E7F9C">
            <w:pPr>
              <w:rPr>
                <w:sz w:val="16"/>
                <w:szCs w:val="16"/>
              </w:rPr>
            </w:pPr>
            <w:r w:rsidRPr="001E7F9C">
              <w:rPr>
                <w:sz w:val="16"/>
                <w:szCs w:val="16"/>
              </w:rPr>
              <w:t> </w:t>
            </w:r>
          </w:p>
        </w:tc>
        <w:tc>
          <w:tcPr>
            <w:tcW w:w="503" w:type="dxa"/>
            <w:hideMark/>
          </w:tcPr>
          <w:p w14:paraId="1E6BD307" w14:textId="77777777" w:rsidR="001E7F9C" w:rsidRPr="001E7F9C" w:rsidRDefault="001E7F9C" w:rsidP="001E7F9C">
            <w:pPr>
              <w:rPr>
                <w:sz w:val="16"/>
                <w:szCs w:val="16"/>
              </w:rPr>
            </w:pPr>
            <w:r w:rsidRPr="001E7F9C">
              <w:rPr>
                <w:sz w:val="16"/>
                <w:szCs w:val="16"/>
              </w:rPr>
              <w:t> </w:t>
            </w:r>
          </w:p>
        </w:tc>
        <w:tc>
          <w:tcPr>
            <w:tcW w:w="1069" w:type="dxa"/>
            <w:noWrap/>
            <w:hideMark/>
          </w:tcPr>
          <w:p w14:paraId="298B6F90" w14:textId="77777777" w:rsidR="001E7F9C" w:rsidRPr="001E7F9C" w:rsidRDefault="001E7F9C" w:rsidP="001E7F9C">
            <w:pPr>
              <w:rPr>
                <w:sz w:val="16"/>
                <w:szCs w:val="16"/>
              </w:rPr>
            </w:pPr>
            <w:r w:rsidRPr="001E7F9C">
              <w:rPr>
                <w:sz w:val="16"/>
                <w:szCs w:val="16"/>
              </w:rPr>
              <w:t>107,6</w:t>
            </w:r>
          </w:p>
        </w:tc>
        <w:tc>
          <w:tcPr>
            <w:tcW w:w="1069" w:type="dxa"/>
            <w:noWrap/>
            <w:hideMark/>
          </w:tcPr>
          <w:p w14:paraId="6543ADBE" w14:textId="77777777" w:rsidR="001E7F9C" w:rsidRPr="001E7F9C" w:rsidRDefault="001E7F9C" w:rsidP="001E7F9C">
            <w:pPr>
              <w:rPr>
                <w:sz w:val="16"/>
                <w:szCs w:val="16"/>
              </w:rPr>
            </w:pPr>
            <w:r w:rsidRPr="001E7F9C">
              <w:rPr>
                <w:sz w:val="16"/>
                <w:szCs w:val="16"/>
              </w:rPr>
              <w:t> </w:t>
            </w:r>
          </w:p>
        </w:tc>
        <w:tc>
          <w:tcPr>
            <w:tcW w:w="1274" w:type="dxa"/>
            <w:noWrap/>
            <w:hideMark/>
          </w:tcPr>
          <w:p w14:paraId="706D4855" w14:textId="77777777" w:rsidR="001E7F9C" w:rsidRPr="001E7F9C" w:rsidRDefault="001E7F9C" w:rsidP="001E7F9C">
            <w:pPr>
              <w:rPr>
                <w:sz w:val="16"/>
                <w:szCs w:val="16"/>
              </w:rPr>
            </w:pPr>
            <w:r w:rsidRPr="001E7F9C">
              <w:rPr>
                <w:sz w:val="16"/>
                <w:szCs w:val="16"/>
              </w:rPr>
              <w:t> </w:t>
            </w:r>
          </w:p>
        </w:tc>
      </w:tr>
      <w:tr w:rsidR="001E7F9C" w:rsidRPr="001E7F9C" w14:paraId="3E168165" w14:textId="77777777" w:rsidTr="00B35219">
        <w:trPr>
          <w:trHeight w:val="450"/>
        </w:trPr>
        <w:tc>
          <w:tcPr>
            <w:tcW w:w="3753" w:type="dxa"/>
            <w:hideMark/>
          </w:tcPr>
          <w:p w14:paraId="705654FE" w14:textId="77777777" w:rsidR="001E7F9C" w:rsidRPr="001E7F9C" w:rsidRDefault="001E7F9C">
            <w:pPr>
              <w:rPr>
                <w:i/>
                <w:iCs/>
                <w:sz w:val="16"/>
                <w:szCs w:val="16"/>
              </w:rPr>
            </w:pPr>
            <w:r w:rsidRPr="001E7F9C">
              <w:rPr>
                <w:i/>
                <w:iCs/>
                <w:sz w:val="16"/>
                <w:szCs w:val="16"/>
              </w:rPr>
              <w:t>Предоставление субсидий бюджетным, автономным учреждениям и иным некоммерческим организациям</w:t>
            </w:r>
          </w:p>
        </w:tc>
        <w:tc>
          <w:tcPr>
            <w:tcW w:w="369" w:type="dxa"/>
            <w:hideMark/>
          </w:tcPr>
          <w:p w14:paraId="3B078BB6" w14:textId="77777777" w:rsidR="001E7F9C" w:rsidRPr="001E7F9C" w:rsidRDefault="001E7F9C" w:rsidP="001E7F9C">
            <w:pPr>
              <w:rPr>
                <w:sz w:val="16"/>
                <w:szCs w:val="16"/>
              </w:rPr>
            </w:pPr>
            <w:r w:rsidRPr="001E7F9C">
              <w:rPr>
                <w:sz w:val="16"/>
                <w:szCs w:val="16"/>
              </w:rPr>
              <w:t>08</w:t>
            </w:r>
          </w:p>
        </w:tc>
        <w:tc>
          <w:tcPr>
            <w:tcW w:w="366" w:type="dxa"/>
            <w:hideMark/>
          </w:tcPr>
          <w:p w14:paraId="2B878D46" w14:textId="77777777" w:rsidR="001E7F9C" w:rsidRPr="001E7F9C" w:rsidRDefault="001E7F9C" w:rsidP="001E7F9C">
            <w:pPr>
              <w:rPr>
                <w:sz w:val="16"/>
                <w:szCs w:val="16"/>
              </w:rPr>
            </w:pPr>
            <w:r w:rsidRPr="001E7F9C">
              <w:rPr>
                <w:sz w:val="16"/>
                <w:szCs w:val="16"/>
              </w:rPr>
              <w:t>0</w:t>
            </w:r>
          </w:p>
        </w:tc>
        <w:tc>
          <w:tcPr>
            <w:tcW w:w="451" w:type="dxa"/>
            <w:hideMark/>
          </w:tcPr>
          <w:p w14:paraId="0A438D33" w14:textId="77777777" w:rsidR="001E7F9C" w:rsidRPr="001E7F9C" w:rsidRDefault="001E7F9C" w:rsidP="001E7F9C">
            <w:pPr>
              <w:rPr>
                <w:sz w:val="16"/>
                <w:szCs w:val="16"/>
              </w:rPr>
            </w:pPr>
            <w:r w:rsidRPr="001E7F9C">
              <w:rPr>
                <w:sz w:val="16"/>
                <w:szCs w:val="16"/>
              </w:rPr>
              <w:t>01</w:t>
            </w:r>
          </w:p>
        </w:tc>
        <w:tc>
          <w:tcPr>
            <w:tcW w:w="629" w:type="dxa"/>
            <w:hideMark/>
          </w:tcPr>
          <w:p w14:paraId="5C8C9E0A" w14:textId="77777777" w:rsidR="001E7F9C" w:rsidRPr="001E7F9C" w:rsidRDefault="001E7F9C" w:rsidP="001E7F9C">
            <w:pPr>
              <w:rPr>
                <w:sz w:val="16"/>
                <w:szCs w:val="16"/>
              </w:rPr>
            </w:pPr>
            <w:r w:rsidRPr="001E7F9C">
              <w:rPr>
                <w:sz w:val="16"/>
                <w:szCs w:val="16"/>
              </w:rPr>
              <w:t>61100</w:t>
            </w:r>
          </w:p>
        </w:tc>
        <w:tc>
          <w:tcPr>
            <w:tcW w:w="446" w:type="dxa"/>
            <w:hideMark/>
          </w:tcPr>
          <w:p w14:paraId="1997CE89" w14:textId="77777777" w:rsidR="001E7F9C" w:rsidRPr="001E7F9C" w:rsidRDefault="001E7F9C" w:rsidP="001E7F9C">
            <w:pPr>
              <w:rPr>
                <w:sz w:val="16"/>
                <w:szCs w:val="16"/>
              </w:rPr>
            </w:pPr>
            <w:r w:rsidRPr="001E7F9C">
              <w:rPr>
                <w:sz w:val="16"/>
                <w:szCs w:val="16"/>
              </w:rPr>
              <w:t>600</w:t>
            </w:r>
          </w:p>
        </w:tc>
        <w:tc>
          <w:tcPr>
            <w:tcW w:w="369" w:type="dxa"/>
            <w:hideMark/>
          </w:tcPr>
          <w:p w14:paraId="6FDB1CA2" w14:textId="77777777" w:rsidR="001E7F9C" w:rsidRPr="001E7F9C" w:rsidRDefault="001E7F9C" w:rsidP="001E7F9C">
            <w:pPr>
              <w:rPr>
                <w:sz w:val="16"/>
                <w:szCs w:val="16"/>
              </w:rPr>
            </w:pPr>
            <w:r w:rsidRPr="001E7F9C">
              <w:rPr>
                <w:sz w:val="16"/>
                <w:szCs w:val="16"/>
              </w:rPr>
              <w:t> </w:t>
            </w:r>
          </w:p>
        </w:tc>
        <w:tc>
          <w:tcPr>
            <w:tcW w:w="464" w:type="dxa"/>
            <w:hideMark/>
          </w:tcPr>
          <w:p w14:paraId="43E65BE7" w14:textId="77777777" w:rsidR="001E7F9C" w:rsidRPr="001E7F9C" w:rsidRDefault="001E7F9C" w:rsidP="001E7F9C">
            <w:pPr>
              <w:rPr>
                <w:sz w:val="16"/>
                <w:szCs w:val="16"/>
              </w:rPr>
            </w:pPr>
            <w:r w:rsidRPr="001E7F9C">
              <w:rPr>
                <w:sz w:val="16"/>
                <w:szCs w:val="16"/>
              </w:rPr>
              <w:t> </w:t>
            </w:r>
          </w:p>
        </w:tc>
        <w:tc>
          <w:tcPr>
            <w:tcW w:w="503" w:type="dxa"/>
            <w:hideMark/>
          </w:tcPr>
          <w:p w14:paraId="776079DE" w14:textId="77777777" w:rsidR="001E7F9C" w:rsidRPr="001E7F9C" w:rsidRDefault="001E7F9C" w:rsidP="001E7F9C">
            <w:pPr>
              <w:rPr>
                <w:sz w:val="16"/>
                <w:szCs w:val="16"/>
              </w:rPr>
            </w:pPr>
            <w:r w:rsidRPr="001E7F9C">
              <w:rPr>
                <w:sz w:val="16"/>
                <w:szCs w:val="16"/>
              </w:rPr>
              <w:t> </w:t>
            </w:r>
          </w:p>
        </w:tc>
        <w:tc>
          <w:tcPr>
            <w:tcW w:w="1069" w:type="dxa"/>
            <w:noWrap/>
            <w:hideMark/>
          </w:tcPr>
          <w:p w14:paraId="4B302864" w14:textId="77777777" w:rsidR="001E7F9C" w:rsidRPr="001E7F9C" w:rsidRDefault="001E7F9C" w:rsidP="001E7F9C">
            <w:pPr>
              <w:rPr>
                <w:sz w:val="16"/>
                <w:szCs w:val="16"/>
              </w:rPr>
            </w:pPr>
            <w:r w:rsidRPr="001E7F9C">
              <w:rPr>
                <w:sz w:val="16"/>
                <w:szCs w:val="16"/>
              </w:rPr>
              <w:t>107,6</w:t>
            </w:r>
          </w:p>
        </w:tc>
        <w:tc>
          <w:tcPr>
            <w:tcW w:w="1069" w:type="dxa"/>
            <w:noWrap/>
            <w:hideMark/>
          </w:tcPr>
          <w:p w14:paraId="118A7027" w14:textId="77777777" w:rsidR="001E7F9C" w:rsidRPr="001E7F9C" w:rsidRDefault="001E7F9C" w:rsidP="001E7F9C">
            <w:pPr>
              <w:rPr>
                <w:sz w:val="16"/>
                <w:szCs w:val="16"/>
              </w:rPr>
            </w:pPr>
            <w:r w:rsidRPr="001E7F9C">
              <w:rPr>
                <w:sz w:val="16"/>
                <w:szCs w:val="16"/>
              </w:rPr>
              <w:t> </w:t>
            </w:r>
          </w:p>
        </w:tc>
        <w:tc>
          <w:tcPr>
            <w:tcW w:w="1274" w:type="dxa"/>
            <w:noWrap/>
            <w:hideMark/>
          </w:tcPr>
          <w:p w14:paraId="06FD4A42" w14:textId="77777777" w:rsidR="001E7F9C" w:rsidRPr="001E7F9C" w:rsidRDefault="001E7F9C" w:rsidP="001E7F9C">
            <w:pPr>
              <w:rPr>
                <w:sz w:val="16"/>
                <w:szCs w:val="16"/>
              </w:rPr>
            </w:pPr>
            <w:r w:rsidRPr="001E7F9C">
              <w:rPr>
                <w:sz w:val="16"/>
                <w:szCs w:val="16"/>
              </w:rPr>
              <w:t> </w:t>
            </w:r>
          </w:p>
        </w:tc>
      </w:tr>
      <w:tr w:rsidR="001E7F9C" w:rsidRPr="001E7F9C" w14:paraId="485DE93A" w14:textId="77777777" w:rsidTr="00B35219">
        <w:trPr>
          <w:trHeight w:val="225"/>
        </w:trPr>
        <w:tc>
          <w:tcPr>
            <w:tcW w:w="3753" w:type="dxa"/>
            <w:hideMark/>
          </w:tcPr>
          <w:p w14:paraId="006EDB1C" w14:textId="77777777" w:rsidR="001E7F9C" w:rsidRPr="001E7F9C" w:rsidRDefault="001E7F9C">
            <w:pPr>
              <w:rPr>
                <w:i/>
                <w:iCs/>
                <w:sz w:val="16"/>
                <w:szCs w:val="16"/>
              </w:rPr>
            </w:pPr>
            <w:r w:rsidRPr="001E7F9C">
              <w:rPr>
                <w:i/>
                <w:iCs/>
                <w:sz w:val="16"/>
                <w:szCs w:val="16"/>
              </w:rPr>
              <w:t>Субсидии бюджетным учреждениям</w:t>
            </w:r>
          </w:p>
        </w:tc>
        <w:tc>
          <w:tcPr>
            <w:tcW w:w="369" w:type="dxa"/>
            <w:hideMark/>
          </w:tcPr>
          <w:p w14:paraId="37D8655D" w14:textId="77777777" w:rsidR="001E7F9C" w:rsidRPr="001E7F9C" w:rsidRDefault="001E7F9C" w:rsidP="001E7F9C">
            <w:pPr>
              <w:rPr>
                <w:sz w:val="16"/>
                <w:szCs w:val="16"/>
              </w:rPr>
            </w:pPr>
            <w:r w:rsidRPr="001E7F9C">
              <w:rPr>
                <w:sz w:val="16"/>
                <w:szCs w:val="16"/>
              </w:rPr>
              <w:t>08</w:t>
            </w:r>
          </w:p>
        </w:tc>
        <w:tc>
          <w:tcPr>
            <w:tcW w:w="366" w:type="dxa"/>
            <w:hideMark/>
          </w:tcPr>
          <w:p w14:paraId="03B5705D" w14:textId="77777777" w:rsidR="001E7F9C" w:rsidRPr="001E7F9C" w:rsidRDefault="001E7F9C" w:rsidP="001E7F9C">
            <w:pPr>
              <w:rPr>
                <w:sz w:val="16"/>
                <w:szCs w:val="16"/>
              </w:rPr>
            </w:pPr>
            <w:r w:rsidRPr="001E7F9C">
              <w:rPr>
                <w:sz w:val="16"/>
                <w:szCs w:val="16"/>
              </w:rPr>
              <w:t>0</w:t>
            </w:r>
          </w:p>
        </w:tc>
        <w:tc>
          <w:tcPr>
            <w:tcW w:w="451" w:type="dxa"/>
            <w:hideMark/>
          </w:tcPr>
          <w:p w14:paraId="62A45AFA" w14:textId="77777777" w:rsidR="001E7F9C" w:rsidRPr="001E7F9C" w:rsidRDefault="001E7F9C" w:rsidP="001E7F9C">
            <w:pPr>
              <w:rPr>
                <w:sz w:val="16"/>
                <w:szCs w:val="16"/>
              </w:rPr>
            </w:pPr>
            <w:r w:rsidRPr="001E7F9C">
              <w:rPr>
                <w:sz w:val="16"/>
                <w:szCs w:val="16"/>
              </w:rPr>
              <w:t>01</w:t>
            </w:r>
          </w:p>
        </w:tc>
        <w:tc>
          <w:tcPr>
            <w:tcW w:w="629" w:type="dxa"/>
            <w:hideMark/>
          </w:tcPr>
          <w:p w14:paraId="564315B1" w14:textId="77777777" w:rsidR="001E7F9C" w:rsidRPr="001E7F9C" w:rsidRDefault="001E7F9C" w:rsidP="001E7F9C">
            <w:pPr>
              <w:rPr>
                <w:sz w:val="16"/>
                <w:szCs w:val="16"/>
              </w:rPr>
            </w:pPr>
            <w:r w:rsidRPr="001E7F9C">
              <w:rPr>
                <w:sz w:val="16"/>
                <w:szCs w:val="16"/>
              </w:rPr>
              <w:t>61100</w:t>
            </w:r>
          </w:p>
        </w:tc>
        <w:tc>
          <w:tcPr>
            <w:tcW w:w="446" w:type="dxa"/>
            <w:hideMark/>
          </w:tcPr>
          <w:p w14:paraId="66A3FE37" w14:textId="77777777" w:rsidR="001E7F9C" w:rsidRPr="001E7F9C" w:rsidRDefault="001E7F9C" w:rsidP="001E7F9C">
            <w:pPr>
              <w:rPr>
                <w:sz w:val="16"/>
                <w:szCs w:val="16"/>
              </w:rPr>
            </w:pPr>
            <w:r w:rsidRPr="001E7F9C">
              <w:rPr>
                <w:sz w:val="16"/>
                <w:szCs w:val="16"/>
              </w:rPr>
              <w:t>610</w:t>
            </w:r>
          </w:p>
        </w:tc>
        <w:tc>
          <w:tcPr>
            <w:tcW w:w="369" w:type="dxa"/>
            <w:hideMark/>
          </w:tcPr>
          <w:p w14:paraId="3C5C78CB" w14:textId="77777777" w:rsidR="001E7F9C" w:rsidRPr="001E7F9C" w:rsidRDefault="001E7F9C" w:rsidP="001E7F9C">
            <w:pPr>
              <w:rPr>
                <w:sz w:val="16"/>
                <w:szCs w:val="16"/>
              </w:rPr>
            </w:pPr>
            <w:r w:rsidRPr="001E7F9C">
              <w:rPr>
                <w:sz w:val="16"/>
                <w:szCs w:val="16"/>
              </w:rPr>
              <w:t> </w:t>
            </w:r>
          </w:p>
        </w:tc>
        <w:tc>
          <w:tcPr>
            <w:tcW w:w="464" w:type="dxa"/>
            <w:hideMark/>
          </w:tcPr>
          <w:p w14:paraId="4292E467" w14:textId="77777777" w:rsidR="001E7F9C" w:rsidRPr="001E7F9C" w:rsidRDefault="001E7F9C" w:rsidP="001E7F9C">
            <w:pPr>
              <w:rPr>
                <w:sz w:val="16"/>
                <w:szCs w:val="16"/>
              </w:rPr>
            </w:pPr>
            <w:r w:rsidRPr="001E7F9C">
              <w:rPr>
                <w:sz w:val="16"/>
                <w:szCs w:val="16"/>
              </w:rPr>
              <w:t> </w:t>
            </w:r>
          </w:p>
        </w:tc>
        <w:tc>
          <w:tcPr>
            <w:tcW w:w="503" w:type="dxa"/>
            <w:hideMark/>
          </w:tcPr>
          <w:p w14:paraId="18512966" w14:textId="77777777" w:rsidR="001E7F9C" w:rsidRPr="001E7F9C" w:rsidRDefault="001E7F9C" w:rsidP="001E7F9C">
            <w:pPr>
              <w:rPr>
                <w:sz w:val="16"/>
                <w:szCs w:val="16"/>
              </w:rPr>
            </w:pPr>
            <w:r w:rsidRPr="001E7F9C">
              <w:rPr>
                <w:sz w:val="16"/>
                <w:szCs w:val="16"/>
              </w:rPr>
              <w:t> </w:t>
            </w:r>
          </w:p>
        </w:tc>
        <w:tc>
          <w:tcPr>
            <w:tcW w:w="1069" w:type="dxa"/>
            <w:noWrap/>
            <w:hideMark/>
          </w:tcPr>
          <w:p w14:paraId="7CADE9B2" w14:textId="77777777" w:rsidR="001E7F9C" w:rsidRPr="001E7F9C" w:rsidRDefault="001E7F9C" w:rsidP="001E7F9C">
            <w:pPr>
              <w:rPr>
                <w:sz w:val="16"/>
                <w:szCs w:val="16"/>
              </w:rPr>
            </w:pPr>
            <w:r w:rsidRPr="001E7F9C">
              <w:rPr>
                <w:sz w:val="16"/>
                <w:szCs w:val="16"/>
              </w:rPr>
              <w:t>107,6</w:t>
            </w:r>
          </w:p>
        </w:tc>
        <w:tc>
          <w:tcPr>
            <w:tcW w:w="1069" w:type="dxa"/>
            <w:noWrap/>
            <w:hideMark/>
          </w:tcPr>
          <w:p w14:paraId="36EB41FC" w14:textId="77777777" w:rsidR="001E7F9C" w:rsidRPr="001E7F9C" w:rsidRDefault="001E7F9C" w:rsidP="001E7F9C">
            <w:pPr>
              <w:rPr>
                <w:sz w:val="16"/>
                <w:szCs w:val="16"/>
              </w:rPr>
            </w:pPr>
            <w:r w:rsidRPr="001E7F9C">
              <w:rPr>
                <w:sz w:val="16"/>
                <w:szCs w:val="16"/>
              </w:rPr>
              <w:t> </w:t>
            </w:r>
          </w:p>
        </w:tc>
        <w:tc>
          <w:tcPr>
            <w:tcW w:w="1274" w:type="dxa"/>
            <w:noWrap/>
            <w:hideMark/>
          </w:tcPr>
          <w:p w14:paraId="7A4F1ECF" w14:textId="77777777" w:rsidR="001E7F9C" w:rsidRPr="001E7F9C" w:rsidRDefault="001E7F9C" w:rsidP="001E7F9C">
            <w:pPr>
              <w:rPr>
                <w:sz w:val="16"/>
                <w:szCs w:val="16"/>
              </w:rPr>
            </w:pPr>
            <w:r w:rsidRPr="001E7F9C">
              <w:rPr>
                <w:sz w:val="16"/>
                <w:szCs w:val="16"/>
              </w:rPr>
              <w:t> </w:t>
            </w:r>
          </w:p>
        </w:tc>
      </w:tr>
      <w:tr w:rsidR="001E7F9C" w:rsidRPr="001E7F9C" w14:paraId="78261439" w14:textId="77777777" w:rsidTr="00B35219">
        <w:trPr>
          <w:trHeight w:val="225"/>
        </w:trPr>
        <w:tc>
          <w:tcPr>
            <w:tcW w:w="3753" w:type="dxa"/>
            <w:hideMark/>
          </w:tcPr>
          <w:p w14:paraId="55C943FD" w14:textId="77777777" w:rsidR="001E7F9C" w:rsidRPr="001E7F9C" w:rsidRDefault="001E7F9C">
            <w:pPr>
              <w:rPr>
                <w:i/>
                <w:iCs/>
                <w:sz w:val="16"/>
                <w:szCs w:val="16"/>
              </w:rPr>
            </w:pPr>
            <w:r w:rsidRPr="001E7F9C">
              <w:rPr>
                <w:i/>
                <w:iCs/>
                <w:sz w:val="16"/>
                <w:szCs w:val="16"/>
              </w:rPr>
              <w:t>ОБРАЗОВАНИЕ</w:t>
            </w:r>
          </w:p>
        </w:tc>
        <w:tc>
          <w:tcPr>
            <w:tcW w:w="369" w:type="dxa"/>
            <w:hideMark/>
          </w:tcPr>
          <w:p w14:paraId="25422CA9" w14:textId="77777777" w:rsidR="001E7F9C" w:rsidRPr="001E7F9C" w:rsidRDefault="001E7F9C" w:rsidP="001E7F9C">
            <w:pPr>
              <w:rPr>
                <w:sz w:val="16"/>
                <w:szCs w:val="16"/>
              </w:rPr>
            </w:pPr>
            <w:r w:rsidRPr="001E7F9C">
              <w:rPr>
                <w:sz w:val="16"/>
                <w:szCs w:val="16"/>
              </w:rPr>
              <w:t>08</w:t>
            </w:r>
          </w:p>
        </w:tc>
        <w:tc>
          <w:tcPr>
            <w:tcW w:w="366" w:type="dxa"/>
            <w:hideMark/>
          </w:tcPr>
          <w:p w14:paraId="76B80A83" w14:textId="77777777" w:rsidR="001E7F9C" w:rsidRPr="001E7F9C" w:rsidRDefault="001E7F9C" w:rsidP="001E7F9C">
            <w:pPr>
              <w:rPr>
                <w:sz w:val="16"/>
                <w:szCs w:val="16"/>
              </w:rPr>
            </w:pPr>
            <w:r w:rsidRPr="001E7F9C">
              <w:rPr>
                <w:sz w:val="16"/>
                <w:szCs w:val="16"/>
              </w:rPr>
              <w:t>0</w:t>
            </w:r>
          </w:p>
        </w:tc>
        <w:tc>
          <w:tcPr>
            <w:tcW w:w="451" w:type="dxa"/>
            <w:hideMark/>
          </w:tcPr>
          <w:p w14:paraId="0D78297F" w14:textId="77777777" w:rsidR="001E7F9C" w:rsidRPr="001E7F9C" w:rsidRDefault="001E7F9C" w:rsidP="001E7F9C">
            <w:pPr>
              <w:rPr>
                <w:sz w:val="16"/>
                <w:szCs w:val="16"/>
              </w:rPr>
            </w:pPr>
            <w:r w:rsidRPr="001E7F9C">
              <w:rPr>
                <w:sz w:val="16"/>
                <w:szCs w:val="16"/>
              </w:rPr>
              <w:t>01</w:t>
            </w:r>
          </w:p>
        </w:tc>
        <w:tc>
          <w:tcPr>
            <w:tcW w:w="629" w:type="dxa"/>
            <w:hideMark/>
          </w:tcPr>
          <w:p w14:paraId="55DCA1CF" w14:textId="77777777" w:rsidR="001E7F9C" w:rsidRPr="001E7F9C" w:rsidRDefault="001E7F9C" w:rsidP="001E7F9C">
            <w:pPr>
              <w:rPr>
                <w:sz w:val="16"/>
                <w:szCs w:val="16"/>
              </w:rPr>
            </w:pPr>
            <w:r w:rsidRPr="001E7F9C">
              <w:rPr>
                <w:sz w:val="16"/>
                <w:szCs w:val="16"/>
              </w:rPr>
              <w:t>61100</w:t>
            </w:r>
          </w:p>
        </w:tc>
        <w:tc>
          <w:tcPr>
            <w:tcW w:w="446" w:type="dxa"/>
            <w:hideMark/>
          </w:tcPr>
          <w:p w14:paraId="0C3876A4" w14:textId="77777777" w:rsidR="001E7F9C" w:rsidRPr="001E7F9C" w:rsidRDefault="001E7F9C" w:rsidP="001E7F9C">
            <w:pPr>
              <w:rPr>
                <w:sz w:val="16"/>
                <w:szCs w:val="16"/>
              </w:rPr>
            </w:pPr>
            <w:r w:rsidRPr="001E7F9C">
              <w:rPr>
                <w:sz w:val="16"/>
                <w:szCs w:val="16"/>
              </w:rPr>
              <w:t>610</w:t>
            </w:r>
          </w:p>
        </w:tc>
        <w:tc>
          <w:tcPr>
            <w:tcW w:w="369" w:type="dxa"/>
            <w:hideMark/>
          </w:tcPr>
          <w:p w14:paraId="6D2C2F64" w14:textId="77777777" w:rsidR="001E7F9C" w:rsidRPr="001E7F9C" w:rsidRDefault="001E7F9C" w:rsidP="001E7F9C">
            <w:pPr>
              <w:rPr>
                <w:sz w:val="16"/>
                <w:szCs w:val="16"/>
              </w:rPr>
            </w:pPr>
            <w:r w:rsidRPr="001E7F9C">
              <w:rPr>
                <w:sz w:val="16"/>
                <w:szCs w:val="16"/>
              </w:rPr>
              <w:t>07</w:t>
            </w:r>
          </w:p>
        </w:tc>
        <w:tc>
          <w:tcPr>
            <w:tcW w:w="464" w:type="dxa"/>
            <w:hideMark/>
          </w:tcPr>
          <w:p w14:paraId="532309E9" w14:textId="77777777" w:rsidR="001E7F9C" w:rsidRPr="001E7F9C" w:rsidRDefault="001E7F9C" w:rsidP="001E7F9C">
            <w:pPr>
              <w:rPr>
                <w:sz w:val="16"/>
                <w:szCs w:val="16"/>
              </w:rPr>
            </w:pPr>
            <w:r w:rsidRPr="001E7F9C">
              <w:rPr>
                <w:sz w:val="16"/>
                <w:szCs w:val="16"/>
              </w:rPr>
              <w:t> </w:t>
            </w:r>
          </w:p>
        </w:tc>
        <w:tc>
          <w:tcPr>
            <w:tcW w:w="503" w:type="dxa"/>
            <w:hideMark/>
          </w:tcPr>
          <w:p w14:paraId="02400FC8" w14:textId="77777777" w:rsidR="001E7F9C" w:rsidRPr="001E7F9C" w:rsidRDefault="001E7F9C" w:rsidP="001E7F9C">
            <w:pPr>
              <w:rPr>
                <w:sz w:val="16"/>
                <w:szCs w:val="16"/>
              </w:rPr>
            </w:pPr>
            <w:r w:rsidRPr="001E7F9C">
              <w:rPr>
                <w:sz w:val="16"/>
                <w:szCs w:val="16"/>
              </w:rPr>
              <w:t> </w:t>
            </w:r>
          </w:p>
        </w:tc>
        <w:tc>
          <w:tcPr>
            <w:tcW w:w="1069" w:type="dxa"/>
            <w:noWrap/>
            <w:hideMark/>
          </w:tcPr>
          <w:p w14:paraId="6EAA20DA" w14:textId="77777777" w:rsidR="001E7F9C" w:rsidRPr="001E7F9C" w:rsidRDefault="001E7F9C" w:rsidP="001E7F9C">
            <w:pPr>
              <w:rPr>
                <w:sz w:val="16"/>
                <w:szCs w:val="16"/>
              </w:rPr>
            </w:pPr>
            <w:r w:rsidRPr="001E7F9C">
              <w:rPr>
                <w:sz w:val="16"/>
                <w:szCs w:val="16"/>
              </w:rPr>
              <w:t>107,6</w:t>
            </w:r>
          </w:p>
        </w:tc>
        <w:tc>
          <w:tcPr>
            <w:tcW w:w="1069" w:type="dxa"/>
            <w:noWrap/>
            <w:hideMark/>
          </w:tcPr>
          <w:p w14:paraId="0FBB4A0E" w14:textId="77777777" w:rsidR="001E7F9C" w:rsidRPr="001E7F9C" w:rsidRDefault="001E7F9C" w:rsidP="001E7F9C">
            <w:pPr>
              <w:rPr>
                <w:sz w:val="16"/>
                <w:szCs w:val="16"/>
              </w:rPr>
            </w:pPr>
            <w:r w:rsidRPr="001E7F9C">
              <w:rPr>
                <w:sz w:val="16"/>
                <w:szCs w:val="16"/>
              </w:rPr>
              <w:t> </w:t>
            </w:r>
          </w:p>
        </w:tc>
        <w:tc>
          <w:tcPr>
            <w:tcW w:w="1274" w:type="dxa"/>
            <w:noWrap/>
            <w:hideMark/>
          </w:tcPr>
          <w:p w14:paraId="1F14B30F" w14:textId="77777777" w:rsidR="001E7F9C" w:rsidRPr="001E7F9C" w:rsidRDefault="001E7F9C" w:rsidP="001E7F9C">
            <w:pPr>
              <w:rPr>
                <w:sz w:val="16"/>
                <w:szCs w:val="16"/>
              </w:rPr>
            </w:pPr>
            <w:r w:rsidRPr="001E7F9C">
              <w:rPr>
                <w:sz w:val="16"/>
                <w:szCs w:val="16"/>
              </w:rPr>
              <w:t> </w:t>
            </w:r>
          </w:p>
        </w:tc>
      </w:tr>
      <w:tr w:rsidR="001E7F9C" w:rsidRPr="001E7F9C" w14:paraId="56527C1D" w14:textId="77777777" w:rsidTr="00B35219">
        <w:trPr>
          <w:trHeight w:val="225"/>
        </w:trPr>
        <w:tc>
          <w:tcPr>
            <w:tcW w:w="3753" w:type="dxa"/>
            <w:hideMark/>
          </w:tcPr>
          <w:p w14:paraId="67E2BD60" w14:textId="77777777" w:rsidR="001E7F9C" w:rsidRPr="001E7F9C" w:rsidRDefault="001E7F9C">
            <w:pPr>
              <w:rPr>
                <w:i/>
                <w:iCs/>
                <w:sz w:val="16"/>
                <w:szCs w:val="16"/>
              </w:rPr>
            </w:pPr>
            <w:r w:rsidRPr="001E7F9C">
              <w:rPr>
                <w:i/>
                <w:iCs/>
                <w:sz w:val="16"/>
                <w:szCs w:val="16"/>
              </w:rPr>
              <w:t>Дошкольное образование</w:t>
            </w:r>
          </w:p>
        </w:tc>
        <w:tc>
          <w:tcPr>
            <w:tcW w:w="369" w:type="dxa"/>
            <w:hideMark/>
          </w:tcPr>
          <w:p w14:paraId="0087F0A8" w14:textId="77777777" w:rsidR="001E7F9C" w:rsidRPr="001E7F9C" w:rsidRDefault="001E7F9C" w:rsidP="001E7F9C">
            <w:pPr>
              <w:rPr>
                <w:sz w:val="16"/>
                <w:szCs w:val="16"/>
              </w:rPr>
            </w:pPr>
            <w:r w:rsidRPr="001E7F9C">
              <w:rPr>
                <w:sz w:val="16"/>
                <w:szCs w:val="16"/>
              </w:rPr>
              <w:t>08</w:t>
            </w:r>
          </w:p>
        </w:tc>
        <w:tc>
          <w:tcPr>
            <w:tcW w:w="366" w:type="dxa"/>
            <w:hideMark/>
          </w:tcPr>
          <w:p w14:paraId="7A281C44" w14:textId="77777777" w:rsidR="001E7F9C" w:rsidRPr="001E7F9C" w:rsidRDefault="001E7F9C" w:rsidP="001E7F9C">
            <w:pPr>
              <w:rPr>
                <w:sz w:val="16"/>
                <w:szCs w:val="16"/>
              </w:rPr>
            </w:pPr>
            <w:r w:rsidRPr="001E7F9C">
              <w:rPr>
                <w:sz w:val="16"/>
                <w:szCs w:val="16"/>
              </w:rPr>
              <w:t>0</w:t>
            </w:r>
          </w:p>
        </w:tc>
        <w:tc>
          <w:tcPr>
            <w:tcW w:w="451" w:type="dxa"/>
            <w:hideMark/>
          </w:tcPr>
          <w:p w14:paraId="6FD16898" w14:textId="77777777" w:rsidR="001E7F9C" w:rsidRPr="001E7F9C" w:rsidRDefault="001E7F9C" w:rsidP="001E7F9C">
            <w:pPr>
              <w:rPr>
                <w:sz w:val="16"/>
                <w:szCs w:val="16"/>
              </w:rPr>
            </w:pPr>
            <w:r w:rsidRPr="001E7F9C">
              <w:rPr>
                <w:sz w:val="16"/>
                <w:szCs w:val="16"/>
              </w:rPr>
              <w:t>01</w:t>
            </w:r>
          </w:p>
        </w:tc>
        <w:tc>
          <w:tcPr>
            <w:tcW w:w="629" w:type="dxa"/>
            <w:hideMark/>
          </w:tcPr>
          <w:p w14:paraId="4FA67964" w14:textId="77777777" w:rsidR="001E7F9C" w:rsidRPr="001E7F9C" w:rsidRDefault="001E7F9C" w:rsidP="001E7F9C">
            <w:pPr>
              <w:rPr>
                <w:sz w:val="16"/>
                <w:szCs w:val="16"/>
              </w:rPr>
            </w:pPr>
            <w:r w:rsidRPr="001E7F9C">
              <w:rPr>
                <w:sz w:val="16"/>
                <w:szCs w:val="16"/>
              </w:rPr>
              <w:t>61100</w:t>
            </w:r>
          </w:p>
        </w:tc>
        <w:tc>
          <w:tcPr>
            <w:tcW w:w="446" w:type="dxa"/>
            <w:hideMark/>
          </w:tcPr>
          <w:p w14:paraId="408BDA01" w14:textId="77777777" w:rsidR="001E7F9C" w:rsidRPr="001E7F9C" w:rsidRDefault="001E7F9C" w:rsidP="001E7F9C">
            <w:pPr>
              <w:rPr>
                <w:sz w:val="16"/>
                <w:szCs w:val="16"/>
              </w:rPr>
            </w:pPr>
            <w:r w:rsidRPr="001E7F9C">
              <w:rPr>
                <w:sz w:val="16"/>
                <w:szCs w:val="16"/>
              </w:rPr>
              <w:t>610</w:t>
            </w:r>
          </w:p>
        </w:tc>
        <w:tc>
          <w:tcPr>
            <w:tcW w:w="369" w:type="dxa"/>
            <w:hideMark/>
          </w:tcPr>
          <w:p w14:paraId="503728B0" w14:textId="77777777" w:rsidR="001E7F9C" w:rsidRPr="001E7F9C" w:rsidRDefault="001E7F9C" w:rsidP="001E7F9C">
            <w:pPr>
              <w:rPr>
                <w:sz w:val="16"/>
                <w:szCs w:val="16"/>
              </w:rPr>
            </w:pPr>
            <w:r w:rsidRPr="001E7F9C">
              <w:rPr>
                <w:sz w:val="16"/>
                <w:szCs w:val="16"/>
              </w:rPr>
              <w:t>07</w:t>
            </w:r>
          </w:p>
        </w:tc>
        <w:tc>
          <w:tcPr>
            <w:tcW w:w="464" w:type="dxa"/>
            <w:hideMark/>
          </w:tcPr>
          <w:p w14:paraId="6F20B6FC" w14:textId="77777777" w:rsidR="001E7F9C" w:rsidRPr="001E7F9C" w:rsidRDefault="001E7F9C" w:rsidP="001E7F9C">
            <w:pPr>
              <w:rPr>
                <w:sz w:val="16"/>
                <w:szCs w:val="16"/>
              </w:rPr>
            </w:pPr>
            <w:r w:rsidRPr="001E7F9C">
              <w:rPr>
                <w:sz w:val="16"/>
                <w:szCs w:val="16"/>
              </w:rPr>
              <w:t>01</w:t>
            </w:r>
          </w:p>
        </w:tc>
        <w:tc>
          <w:tcPr>
            <w:tcW w:w="503" w:type="dxa"/>
            <w:hideMark/>
          </w:tcPr>
          <w:p w14:paraId="5518D396" w14:textId="77777777" w:rsidR="001E7F9C" w:rsidRPr="001E7F9C" w:rsidRDefault="001E7F9C" w:rsidP="001E7F9C">
            <w:pPr>
              <w:rPr>
                <w:sz w:val="16"/>
                <w:szCs w:val="16"/>
              </w:rPr>
            </w:pPr>
            <w:r w:rsidRPr="001E7F9C">
              <w:rPr>
                <w:sz w:val="16"/>
                <w:szCs w:val="16"/>
              </w:rPr>
              <w:t> </w:t>
            </w:r>
          </w:p>
        </w:tc>
        <w:tc>
          <w:tcPr>
            <w:tcW w:w="1069" w:type="dxa"/>
            <w:noWrap/>
            <w:hideMark/>
          </w:tcPr>
          <w:p w14:paraId="347A0D04" w14:textId="77777777" w:rsidR="001E7F9C" w:rsidRPr="001E7F9C" w:rsidRDefault="001E7F9C" w:rsidP="001E7F9C">
            <w:pPr>
              <w:rPr>
                <w:sz w:val="16"/>
                <w:szCs w:val="16"/>
              </w:rPr>
            </w:pPr>
            <w:r w:rsidRPr="001E7F9C">
              <w:rPr>
                <w:sz w:val="16"/>
                <w:szCs w:val="16"/>
              </w:rPr>
              <w:t>107,6</w:t>
            </w:r>
          </w:p>
        </w:tc>
        <w:tc>
          <w:tcPr>
            <w:tcW w:w="1069" w:type="dxa"/>
            <w:noWrap/>
            <w:hideMark/>
          </w:tcPr>
          <w:p w14:paraId="49521F08" w14:textId="77777777" w:rsidR="001E7F9C" w:rsidRPr="001E7F9C" w:rsidRDefault="001E7F9C" w:rsidP="001E7F9C">
            <w:pPr>
              <w:rPr>
                <w:sz w:val="16"/>
                <w:szCs w:val="16"/>
              </w:rPr>
            </w:pPr>
            <w:r w:rsidRPr="001E7F9C">
              <w:rPr>
                <w:sz w:val="16"/>
                <w:szCs w:val="16"/>
              </w:rPr>
              <w:t> </w:t>
            </w:r>
          </w:p>
        </w:tc>
        <w:tc>
          <w:tcPr>
            <w:tcW w:w="1274" w:type="dxa"/>
            <w:noWrap/>
            <w:hideMark/>
          </w:tcPr>
          <w:p w14:paraId="6E7D41CE" w14:textId="77777777" w:rsidR="001E7F9C" w:rsidRPr="001E7F9C" w:rsidRDefault="001E7F9C" w:rsidP="001E7F9C">
            <w:pPr>
              <w:rPr>
                <w:sz w:val="16"/>
                <w:szCs w:val="16"/>
              </w:rPr>
            </w:pPr>
            <w:r w:rsidRPr="001E7F9C">
              <w:rPr>
                <w:sz w:val="16"/>
                <w:szCs w:val="16"/>
              </w:rPr>
              <w:t> </w:t>
            </w:r>
          </w:p>
        </w:tc>
      </w:tr>
      <w:tr w:rsidR="001E7F9C" w:rsidRPr="001E7F9C" w14:paraId="14DD7587" w14:textId="77777777" w:rsidTr="00B35219">
        <w:trPr>
          <w:trHeight w:val="450"/>
        </w:trPr>
        <w:tc>
          <w:tcPr>
            <w:tcW w:w="3753" w:type="dxa"/>
            <w:hideMark/>
          </w:tcPr>
          <w:p w14:paraId="35703D2D" w14:textId="77777777" w:rsidR="001E7F9C" w:rsidRPr="001E7F9C" w:rsidRDefault="001E7F9C">
            <w:pPr>
              <w:rPr>
                <w:sz w:val="16"/>
                <w:szCs w:val="16"/>
              </w:rPr>
            </w:pPr>
            <w:r w:rsidRPr="001E7F9C">
              <w:rPr>
                <w:sz w:val="16"/>
                <w:szCs w:val="16"/>
              </w:rPr>
              <w:t>Муниципальное казенное учреждение "Управление образования " администрации Рузаевского муниципального района</w:t>
            </w:r>
          </w:p>
        </w:tc>
        <w:tc>
          <w:tcPr>
            <w:tcW w:w="369" w:type="dxa"/>
            <w:hideMark/>
          </w:tcPr>
          <w:p w14:paraId="2DE7BC9E" w14:textId="77777777" w:rsidR="001E7F9C" w:rsidRPr="001E7F9C" w:rsidRDefault="001E7F9C" w:rsidP="001E7F9C">
            <w:pPr>
              <w:rPr>
                <w:sz w:val="16"/>
                <w:szCs w:val="16"/>
              </w:rPr>
            </w:pPr>
            <w:r w:rsidRPr="001E7F9C">
              <w:rPr>
                <w:sz w:val="16"/>
                <w:szCs w:val="16"/>
              </w:rPr>
              <w:t>08</w:t>
            </w:r>
          </w:p>
        </w:tc>
        <w:tc>
          <w:tcPr>
            <w:tcW w:w="366" w:type="dxa"/>
            <w:hideMark/>
          </w:tcPr>
          <w:p w14:paraId="2E3BC800" w14:textId="77777777" w:rsidR="001E7F9C" w:rsidRPr="001E7F9C" w:rsidRDefault="001E7F9C" w:rsidP="001E7F9C">
            <w:pPr>
              <w:rPr>
                <w:sz w:val="16"/>
                <w:szCs w:val="16"/>
              </w:rPr>
            </w:pPr>
            <w:r w:rsidRPr="001E7F9C">
              <w:rPr>
                <w:sz w:val="16"/>
                <w:szCs w:val="16"/>
              </w:rPr>
              <w:t>0</w:t>
            </w:r>
          </w:p>
        </w:tc>
        <w:tc>
          <w:tcPr>
            <w:tcW w:w="451" w:type="dxa"/>
            <w:hideMark/>
          </w:tcPr>
          <w:p w14:paraId="4674703B" w14:textId="77777777" w:rsidR="001E7F9C" w:rsidRPr="001E7F9C" w:rsidRDefault="001E7F9C" w:rsidP="001E7F9C">
            <w:pPr>
              <w:rPr>
                <w:sz w:val="16"/>
                <w:szCs w:val="16"/>
              </w:rPr>
            </w:pPr>
            <w:r w:rsidRPr="001E7F9C">
              <w:rPr>
                <w:sz w:val="16"/>
                <w:szCs w:val="16"/>
              </w:rPr>
              <w:t>01</w:t>
            </w:r>
          </w:p>
        </w:tc>
        <w:tc>
          <w:tcPr>
            <w:tcW w:w="629" w:type="dxa"/>
            <w:hideMark/>
          </w:tcPr>
          <w:p w14:paraId="7C02652A" w14:textId="77777777" w:rsidR="001E7F9C" w:rsidRPr="001E7F9C" w:rsidRDefault="001E7F9C" w:rsidP="001E7F9C">
            <w:pPr>
              <w:rPr>
                <w:sz w:val="16"/>
                <w:szCs w:val="16"/>
              </w:rPr>
            </w:pPr>
            <w:r w:rsidRPr="001E7F9C">
              <w:rPr>
                <w:sz w:val="16"/>
                <w:szCs w:val="16"/>
              </w:rPr>
              <w:t>61100</w:t>
            </w:r>
          </w:p>
        </w:tc>
        <w:tc>
          <w:tcPr>
            <w:tcW w:w="446" w:type="dxa"/>
            <w:hideMark/>
          </w:tcPr>
          <w:p w14:paraId="02F00561" w14:textId="77777777" w:rsidR="001E7F9C" w:rsidRPr="001E7F9C" w:rsidRDefault="001E7F9C" w:rsidP="001E7F9C">
            <w:pPr>
              <w:rPr>
                <w:sz w:val="16"/>
                <w:szCs w:val="16"/>
              </w:rPr>
            </w:pPr>
            <w:r w:rsidRPr="001E7F9C">
              <w:rPr>
                <w:sz w:val="16"/>
                <w:szCs w:val="16"/>
              </w:rPr>
              <w:t>610</w:t>
            </w:r>
          </w:p>
        </w:tc>
        <w:tc>
          <w:tcPr>
            <w:tcW w:w="369" w:type="dxa"/>
            <w:hideMark/>
          </w:tcPr>
          <w:p w14:paraId="4D0B1D4C" w14:textId="77777777" w:rsidR="001E7F9C" w:rsidRPr="001E7F9C" w:rsidRDefault="001E7F9C" w:rsidP="001E7F9C">
            <w:pPr>
              <w:rPr>
                <w:sz w:val="16"/>
                <w:szCs w:val="16"/>
              </w:rPr>
            </w:pPr>
            <w:r w:rsidRPr="001E7F9C">
              <w:rPr>
                <w:sz w:val="16"/>
                <w:szCs w:val="16"/>
              </w:rPr>
              <w:t>07</w:t>
            </w:r>
          </w:p>
        </w:tc>
        <w:tc>
          <w:tcPr>
            <w:tcW w:w="464" w:type="dxa"/>
            <w:hideMark/>
          </w:tcPr>
          <w:p w14:paraId="3E6FDC41" w14:textId="77777777" w:rsidR="001E7F9C" w:rsidRPr="001E7F9C" w:rsidRDefault="001E7F9C" w:rsidP="001E7F9C">
            <w:pPr>
              <w:rPr>
                <w:sz w:val="16"/>
                <w:szCs w:val="16"/>
              </w:rPr>
            </w:pPr>
            <w:r w:rsidRPr="001E7F9C">
              <w:rPr>
                <w:sz w:val="16"/>
                <w:szCs w:val="16"/>
              </w:rPr>
              <w:t>01</w:t>
            </w:r>
          </w:p>
        </w:tc>
        <w:tc>
          <w:tcPr>
            <w:tcW w:w="503" w:type="dxa"/>
            <w:hideMark/>
          </w:tcPr>
          <w:p w14:paraId="64618CD1" w14:textId="77777777" w:rsidR="001E7F9C" w:rsidRPr="001E7F9C" w:rsidRDefault="001E7F9C" w:rsidP="001E7F9C">
            <w:pPr>
              <w:rPr>
                <w:sz w:val="16"/>
                <w:szCs w:val="16"/>
              </w:rPr>
            </w:pPr>
            <w:r w:rsidRPr="001E7F9C">
              <w:rPr>
                <w:sz w:val="16"/>
                <w:szCs w:val="16"/>
              </w:rPr>
              <w:t>991</w:t>
            </w:r>
          </w:p>
        </w:tc>
        <w:tc>
          <w:tcPr>
            <w:tcW w:w="1069" w:type="dxa"/>
            <w:noWrap/>
            <w:hideMark/>
          </w:tcPr>
          <w:p w14:paraId="0D641AA6" w14:textId="77777777" w:rsidR="001E7F9C" w:rsidRPr="001E7F9C" w:rsidRDefault="001E7F9C" w:rsidP="001E7F9C">
            <w:pPr>
              <w:rPr>
                <w:sz w:val="16"/>
                <w:szCs w:val="16"/>
              </w:rPr>
            </w:pPr>
            <w:r w:rsidRPr="001E7F9C">
              <w:rPr>
                <w:sz w:val="16"/>
                <w:szCs w:val="16"/>
              </w:rPr>
              <w:t>107,6</w:t>
            </w:r>
          </w:p>
        </w:tc>
        <w:tc>
          <w:tcPr>
            <w:tcW w:w="1069" w:type="dxa"/>
            <w:noWrap/>
            <w:hideMark/>
          </w:tcPr>
          <w:p w14:paraId="545F1B49" w14:textId="77777777" w:rsidR="001E7F9C" w:rsidRPr="001E7F9C" w:rsidRDefault="001E7F9C" w:rsidP="001E7F9C">
            <w:pPr>
              <w:rPr>
                <w:sz w:val="16"/>
                <w:szCs w:val="16"/>
              </w:rPr>
            </w:pPr>
            <w:r w:rsidRPr="001E7F9C">
              <w:rPr>
                <w:sz w:val="16"/>
                <w:szCs w:val="16"/>
              </w:rPr>
              <w:t> </w:t>
            </w:r>
          </w:p>
        </w:tc>
        <w:tc>
          <w:tcPr>
            <w:tcW w:w="1274" w:type="dxa"/>
            <w:noWrap/>
            <w:hideMark/>
          </w:tcPr>
          <w:p w14:paraId="5FA69636" w14:textId="77777777" w:rsidR="001E7F9C" w:rsidRPr="001E7F9C" w:rsidRDefault="001E7F9C" w:rsidP="001E7F9C">
            <w:pPr>
              <w:rPr>
                <w:sz w:val="16"/>
                <w:szCs w:val="16"/>
              </w:rPr>
            </w:pPr>
            <w:r w:rsidRPr="001E7F9C">
              <w:rPr>
                <w:sz w:val="16"/>
                <w:szCs w:val="16"/>
              </w:rPr>
              <w:t> </w:t>
            </w:r>
          </w:p>
        </w:tc>
      </w:tr>
      <w:tr w:rsidR="001E7F9C" w:rsidRPr="001E7F9C" w14:paraId="7B32E9FF" w14:textId="77777777" w:rsidTr="00B35219">
        <w:trPr>
          <w:trHeight w:val="225"/>
        </w:trPr>
        <w:tc>
          <w:tcPr>
            <w:tcW w:w="3753" w:type="dxa"/>
            <w:hideMark/>
          </w:tcPr>
          <w:p w14:paraId="0EF282B4" w14:textId="77777777" w:rsidR="001E7F9C" w:rsidRPr="001E7F9C" w:rsidRDefault="001E7F9C">
            <w:pPr>
              <w:rPr>
                <w:sz w:val="16"/>
                <w:szCs w:val="16"/>
              </w:rPr>
            </w:pPr>
            <w:r w:rsidRPr="001E7F9C">
              <w:rPr>
                <w:sz w:val="16"/>
                <w:szCs w:val="16"/>
              </w:rPr>
              <w:t>Учреждения по работе с молодежью</w:t>
            </w:r>
          </w:p>
        </w:tc>
        <w:tc>
          <w:tcPr>
            <w:tcW w:w="369" w:type="dxa"/>
            <w:hideMark/>
          </w:tcPr>
          <w:p w14:paraId="088CF1E2" w14:textId="77777777" w:rsidR="001E7F9C" w:rsidRPr="001E7F9C" w:rsidRDefault="001E7F9C" w:rsidP="001E7F9C">
            <w:pPr>
              <w:rPr>
                <w:sz w:val="16"/>
                <w:szCs w:val="16"/>
              </w:rPr>
            </w:pPr>
            <w:r w:rsidRPr="001E7F9C">
              <w:rPr>
                <w:sz w:val="16"/>
                <w:szCs w:val="16"/>
              </w:rPr>
              <w:t>08</w:t>
            </w:r>
          </w:p>
        </w:tc>
        <w:tc>
          <w:tcPr>
            <w:tcW w:w="366" w:type="dxa"/>
            <w:hideMark/>
          </w:tcPr>
          <w:p w14:paraId="22283150" w14:textId="77777777" w:rsidR="001E7F9C" w:rsidRPr="001E7F9C" w:rsidRDefault="001E7F9C" w:rsidP="001E7F9C">
            <w:pPr>
              <w:rPr>
                <w:sz w:val="16"/>
                <w:szCs w:val="16"/>
              </w:rPr>
            </w:pPr>
            <w:r w:rsidRPr="001E7F9C">
              <w:rPr>
                <w:sz w:val="16"/>
                <w:szCs w:val="16"/>
              </w:rPr>
              <w:t>0</w:t>
            </w:r>
          </w:p>
        </w:tc>
        <w:tc>
          <w:tcPr>
            <w:tcW w:w="451" w:type="dxa"/>
            <w:hideMark/>
          </w:tcPr>
          <w:p w14:paraId="7AF8851A" w14:textId="77777777" w:rsidR="001E7F9C" w:rsidRPr="001E7F9C" w:rsidRDefault="001E7F9C" w:rsidP="001E7F9C">
            <w:pPr>
              <w:rPr>
                <w:sz w:val="16"/>
                <w:szCs w:val="16"/>
              </w:rPr>
            </w:pPr>
            <w:r w:rsidRPr="001E7F9C">
              <w:rPr>
                <w:sz w:val="16"/>
                <w:szCs w:val="16"/>
              </w:rPr>
              <w:t>01</w:t>
            </w:r>
          </w:p>
        </w:tc>
        <w:tc>
          <w:tcPr>
            <w:tcW w:w="629" w:type="dxa"/>
            <w:hideMark/>
          </w:tcPr>
          <w:p w14:paraId="2B173BBF" w14:textId="77777777" w:rsidR="001E7F9C" w:rsidRPr="001E7F9C" w:rsidRDefault="001E7F9C" w:rsidP="001E7F9C">
            <w:pPr>
              <w:rPr>
                <w:sz w:val="16"/>
                <w:szCs w:val="16"/>
              </w:rPr>
            </w:pPr>
            <w:r w:rsidRPr="001E7F9C">
              <w:rPr>
                <w:sz w:val="16"/>
                <w:szCs w:val="16"/>
              </w:rPr>
              <w:t>61110</w:t>
            </w:r>
          </w:p>
        </w:tc>
        <w:tc>
          <w:tcPr>
            <w:tcW w:w="446" w:type="dxa"/>
            <w:hideMark/>
          </w:tcPr>
          <w:p w14:paraId="355BC742" w14:textId="77777777" w:rsidR="001E7F9C" w:rsidRPr="001E7F9C" w:rsidRDefault="001E7F9C" w:rsidP="001E7F9C">
            <w:pPr>
              <w:rPr>
                <w:sz w:val="16"/>
                <w:szCs w:val="16"/>
              </w:rPr>
            </w:pPr>
            <w:r w:rsidRPr="001E7F9C">
              <w:rPr>
                <w:sz w:val="16"/>
                <w:szCs w:val="16"/>
              </w:rPr>
              <w:t> </w:t>
            </w:r>
          </w:p>
        </w:tc>
        <w:tc>
          <w:tcPr>
            <w:tcW w:w="369" w:type="dxa"/>
            <w:hideMark/>
          </w:tcPr>
          <w:p w14:paraId="1CF803A6" w14:textId="77777777" w:rsidR="001E7F9C" w:rsidRPr="001E7F9C" w:rsidRDefault="001E7F9C" w:rsidP="001E7F9C">
            <w:pPr>
              <w:rPr>
                <w:sz w:val="16"/>
                <w:szCs w:val="16"/>
              </w:rPr>
            </w:pPr>
            <w:r w:rsidRPr="001E7F9C">
              <w:rPr>
                <w:sz w:val="16"/>
                <w:szCs w:val="16"/>
              </w:rPr>
              <w:t> </w:t>
            </w:r>
          </w:p>
        </w:tc>
        <w:tc>
          <w:tcPr>
            <w:tcW w:w="464" w:type="dxa"/>
            <w:hideMark/>
          </w:tcPr>
          <w:p w14:paraId="71B0B485" w14:textId="77777777" w:rsidR="001E7F9C" w:rsidRPr="001E7F9C" w:rsidRDefault="001E7F9C" w:rsidP="001E7F9C">
            <w:pPr>
              <w:rPr>
                <w:sz w:val="16"/>
                <w:szCs w:val="16"/>
              </w:rPr>
            </w:pPr>
            <w:r w:rsidRPr="001E7F9C">
              <w:rPr>
                <w:sz w:val="16"/>
                <w:szCs w:val="16"/>
              </w:rPr>
              <w:t> </w:t>
            </w:r>
          </w:p>
        </w:tc>
        <w:tc>
          <w:tcPr>
            <w:tcW w:w="503" w:type="dxa"/>
            <w:hideMark/>
          </w:tcPr>
          <w:p w14:paraId="230A3B85" w14:textId="77777777" w:rsidR="001E7F9C" w:rsidRPr="001E7F9C" w:rsidRDefault="001E7F9C" w:rsidP="001E7F9C">
            <w:pPr>
              <w:rPr>
                <w:sz w:val="16"/>
                <w:szCs w:val="16"/>
              </w:rPr>
            </w:pPr>
            <w:r w:rsidRPr="001E7F9C">
              <w:rPr>
                <w:sz w:val="16"/>
                <w:szCs w:val="16"/>
              </w:rPr>
              <w:t> </w:t>
            </w:r>
          </w:p>
        </w:tc>
        <w:tc>
          <w:tcPr>
            <w:tcW w:w="1069" w:type="dxa"/>
            <w:noWrap/>
            <w:hideMark/>
          </w:tcPr>
          <w:p w14:paraId="5A9A11B1" w14:textId="77777777" w:rsidR="001E7F9C" w:rsidRPr="001E7F9C" w:rsidRDefault="001E7F9C" w:rsidP="001E7F9C">
            <w:pPr>
              <w:rPr>
                <w:sz w:val="16"/>
                <w:szCs w:val="16"/>
              </w:rPr>
            </w:pPr>
            <w:r w:rsidRPr="001E7F9C">
              <w:rPr>
                <w:sz w:val="16"/>
                <w:szCs w:val="16"/>
              </w:rPr>
              <w:t>5,0</w:t>
            </w:r>
          </w:p>
        </w:tc>
        <w:tc>
          <w:tcPr>
            <w:tcW w:w="1069" w:type="dxa"/>
            <w:noWrap/>
            <w:hideMark/>
          </w:tcPr>
          <w:p w14:paraId="63A58BDD" w14:textId="77777777" w:rsidR="001E7F9C" w:rsidRPr="001E7F9C" w:rsidRDefault="001E7F9C" w:rsidP="001E7F9C">
            <w:pPr>
              <w:rPr>
                <w:sz w:val="16"/>
                <w:szCs w:val="16"/>
              </w:rPr>
            </w:pPr>
            <w:r w:rsidRPr="001E7F9C">
              <w:rPr>
                <w:sz w:val="16"/>
                <w:szCs w:val="16"/>
              </w:rPr>
              <w:t>5,0</w:t>
            </w:r>
          </w:p>
        </w:tc>
        <w:tc>
          <w:tcPr>
            <w:tcW w:w="1274" w:type="dxa"/>
            <w:noWrap/>
            <w:hideMark/>
          </w:tcPr>
          <w:p w14:paraId="60F391F2" w14:textId="77777777" w:rsidR="001E7F9C" w:rsidRPr="001E7F9C" w:rsidRDefault="001E7F9C" w:rsidP="001E7F9C">
            <w:pPr>
              <w:rPr>
                <w:sz w:val="16"/>
                <w:szCs w:val="16"/>
              </w:rPr>
            </w:pPr>
            <w:r w:rsidRPr="001E7F9C">
              <w:rPr>
                <w:sz w:val="16"/>
                <w:szCs w:val="16"/>
              </w:rPr>
              <w:t>5,0</w:t>
            </w:r>
          </w:p>
        </w:tc>
      </w:tr>
      <w:tr w:rsidR="001E7F9C" w:rsidRPr="001E7F9C" w14:paraId="3BEB4034" w14:textId="77777777" w:rsidTr="00B35219">
        <w:trPr>
          <w:trHeight w:val="450"/>
        </w:trPr>
        <w:tc>
          <w:tcPr>
            <w:tcW w:w="3753" w:type="dxa"/>
            <w:hideMark/>
          </w:tcPr>
          <w:p w14:paraId="6B47C9DB" w14:textId="77777777" w:rsidR="001E7F9C" w:rsidRPr="001E7F9C" w:rsidRDefault="001E7F9C">
            <w:pPr>
              <w:rPr>
                <w:sz w:val="16"/>
                <w:szCs w:val="16"/>
              </w:rPr>
            </w:pPr>
            <w:r w:rsidRPr="001E7F9C">
              <w:rPr>
                <w:sz w:val="16"/>
                <w:szCs w:val="16"/>
              </w:rPr>
              <w:t>предоставление субсидий бюджетным, автономным учреждениям и иным некоммерческим организациям</w:t>
            </w:r>
          </w:p>
        </w:tc>
        <w:tc>
          <w:tcPr>
            <w:tcW w:w="369" w:type="dxa"/>
            <w:hideMark/>
          </w:tcPr>
          <w:p w14:paraId="3C17B7E4" w14:textId="77777777" w:rsidR="001E7F9C" w:rsidRPr="001E7F9C" w:rsidRDefault="001E7F9C" w:rsidP="001E7F9C">
            <w:pPr>
              <w:rPr>
                <w:sz w:val="16"/>
                <w:szCs w:val="16"/>
              </w:rPr>
            </w:pPr>
            <w:r w:rsidRPr="001E7F9C">
              <w:rPr>
                <w:sz w:val="16"/>
                <w:szCs w:val="16"/>
              </w:rPr>
              <w:t>08</w:t>
            </w:r>
          </w:p>
        </w:tc>
        <w:tc>
          <w:tcPr>
            <w:tcW w:w="366" w:type="dxa"/>
            <w:hideMark/>
          </w:tcPr>
          <w:p w14:paraId="74F67DDE" w14:textId="77777777" w:rsidR="001E7F9C" w:rsidRPr="001E7F9C" w:rsidRDefault="001E7F9C" w:rsidP="001E7F9C">
            <w:pPr>
              <w:rPr>
                <w:sz w:val="16"/>
                <w:szCs w:val="16"/>
              </w:rPr>
            </w:pPr>
            <w:r w:rsidRPr="001E7F9C">
              <w:rPr>
                <w:sz w:val="16"/>
                <w:szCs w:val="16"/>
              </w:rPr>
              <w:t>0</w:t>
            </w:r>
          </w:p>
        </w:tc>
        <w:tc>
          <w:tcPr>
            <w:tcW w:w="451" w:type="dxa"/>
            <w:hideMark/>
          </w:tcPr>
          <w:p w14:paraId="2F4797E6" w14:textId="77777777" w:rsidR="001E7F9C" w:rsidRPr="001E7F9C" w:rsidRDefault="001E7F9C" w:rsidP="001E7F9C">
            <w:pPr>
              <w:rPr>
                <w:sz w:val="16"/>
                <w:szCs w:val="16"/>
              </w:rPr>
            </w:pPr>
            <w:r w:rsidRPr="001E7F9C">
              <w:rPr>
                <w:sz w:val="16"/>
                <w:szCs w:val="16"/>
              </w:rPr>
              <w:t>01</w:t>
            </w:r>
          </w:p>
        </w:tc>
        <w:tc>
          <w:tcPr>
            <w:tcW w:w="629" w:type="dxa"/>
            <w:hideMark/>
          </w:tcPr>
          <w:p w14:paraId="689B1BE8" w14:textId="77777777" w:rsidR="001E7F9C" w:rsidRPr="001E7F9C" w:rsidRDefault="001E7F9C" w:rsidP="001E7F9C">
            <w:pPr>
              <w:rPr>
                <w:sz w:val="16"/>
                <w:szCs w:val="16"/>
              </w:rPr>
            </w:pPr>
            <w:r w:rsidRPr="001E7F9C">
              <w:rPr>
                <w:sz w:val="16"/>
                <w:szCs w:val="16"/>
              </w:rPr>
              <w:t>61110</w:t>
            </w:r>
          </w:p>
        </w:tc>
        <w:tc>
          <w:tcPr>
            <w:tcW w:w="446" w:type="dxa"/>
            <w:hideMark/>
          </w:tcPr>
          <w:p w14:paraId="218A8CD1" w14:textId="77777777" w:rsidR="001E7F9C" w:rsidRPr="001E7F9C" w:rsidRDefault="001E7F9C" w:rsidP="001E7F9C">
            <w:pPr>
              <w:rPr>
                <w:sz w:val="16"/>
                <w:szCs w:val="16"/>
              </w:rPr>
            </w:pPr>
            <w:r w:rsidRPr="001E7F9C">
              <w:rPr>
                <w:sz w:val="16"/>
                <w:szCs w:val="16"/>
              </w:rPr>
              <w:t>600</w:t>
            </w:r>
          </w:p>
        </w:tc>
        <w:tc>
          <w:tcPr>
            <w:tcW w:w="369" w:type="dxa"/>
            <w:hideMark/>
          </w:tcPr>
          <w:p w14:paraId="5B48F93A" w14:textId="77777777" w:rsidR="001E7F9C" w:rsidRPr="001E7F9C" w:rsidRDefault="001E7F9C" w:rsidP="001E7F9C">
            <w:pPr>
              <w:rPr>
                <w:sz w:val="16"/>
                <w:szCs w:val="16"/>
              </w:rPr>
            </w:pPr>
            <w:r w:rsidRPr="001E7F9C">
              <w:rPr>
                <w:sz w:val="16"/>
                <w:szCs w:val="16"/>
              </w:rPr>
              <w:t> </w:t>
            </w:r>
          </w:p>
        </w:tc>
        <w:tc>
          <w:tcPr>
            <w:tcW w:w="464" w:type="dxa"/>
            <w:hideMark/>
          </w:tcPr>
          <w:p w14:paraId="198E14F8" w14:textId="77777777" w:rsidR="001E7F9C" w:rsidRPr="001E7F9C" w:rsidRDefault="001E7F9C" w:rsidP="001E7F9C">
            <w:pPr>
              <w:rPr>
                <w:sz w:val="16"/>
                <w:szCs w:val="16"/>
              </w:rPr>
            </w:pPr>
            <w:r w:rsidRPr="001E7F9C">
              <w:rPr>
                <w:sz w:val="16"/>
                <w:szCs w:val="16"/>
              </w:rPr>
              <w:t> </w:t>
            </w:r>
          </w:p>
        </w:tc>
        <w:tc>
          <w:tcPr>
            <w:tcW w:w="503" w:type="dxa"/>
            <w:hideMark/>
          </w:tcPr>
          <w:p w14:paraId="7AC71AF9" w14:textId="77777777" w:rsidR="001E7F9C" w:rsidRPr="001E7F9C" w:rsidRDefault="001E7F9C" w:rsidP="001E7F9C">
            <w:pPr>
              <w:rPr>
                <w:sz w:val="16"/>
                <w:szCs w:val="16"/>
              </w:rPr>
            </w:pPr>
            <w:r w:rsidRPr="001E7F9C">
              <w:rPr>
                <w:sz w:val="16"/>
                <w:szCs w:val="16"/>
              </w:rPr>
              <w:t> </w:t>
            </w:r>
          </w:p>
        </w:tc>
        <w:tc>
          <w:tcPr>
            <w:tcW w:w="1069" w:type="dxa"/>
            <w:noWrap/>
            <w:hideMark/>
          </w:tcPr>
          <w:p w14:paraId="4362BB17" w14:textId="77777777" w:rsidR="001E7F9C" w:rsidRPr="001E7F9C" w:rsidRDefault="001E7F9C" w:rsidP="001E7F9C">
            <w:pPr>
              <w:rPr>
                <w:sz w:val="16"/>
                <w:szCs w:val="16"/>
              </w:rPr>
            </w:pPr>
            <w:r w:rsidRPr="001E7F9C">
              <w:rPr>
                <w:sz w:val="16"/>
                <w:szCs w:val="16"/>
              </w:rPr>
              <w:t>5,0</w:t>
            </w:r>
          </w:p>
        </w:tc>
        <w:tc>
          <w:tcPr>
            <w:tcW w:w="1069" w:type="dxa"/>
            <w:noWrap/>
            <w:hideMark/>
          </w:tcPr>
          <w:p w14:paraId="3DB04C47" w14:textId="77777777" w:rsidR="001E7F9C" w:rsidRPr="001E7F9C" w:rsidRDefault="001E7F9C" w:rsidP="001E7F9C">
            <w:pPr>
              <w:rPr>
                <w:sz w:val="16"/>
                <w:szCs w:val="16"/>
              </w:rPr>
            </w:pPr>
            <w:r w:rsidRPr="001E7F9C">
              <w:rPr>
                <w:sz w:val="16"/>
                <w:szCs w:val="16"/>
              </w:rPr>
              <w:t>5,0</w:t>
            </w:r>
          </w:p>
        </w:tc>
        <w:tc>
          <w:tcPr>
            <w:tcW w:w="1274" w:type="dxa"/>
            <w:noWrap/>
            <w:hideMark/>
          </w:tcPr>
          <w:p w14:paraId="2F6B215A" w14:textId="77777777" w:rsidR="001E7F9C" w:rsidRPr="001E7F9C" w:rsidRDefault="001E7F9C" w:rsidP="001E7F9C">
            <w:pPr>
              <w:rPr>
                <w:sz w:val="16"/>
                <w:szCs w:val="16"/>
              </w:rPr>
            </w:pPr>
            <w:r w:rsidRPr="001E7F9C">
              <w:rPr>
                <w:sz w:val="16"/>
                <w:szCs w:val="16"/>
              </w:rPr>
              <w:t>5,0</w:t>
            </w:r>
          </w:p>
        </w:tc>
      </w:tr>
      <w:tr w:rsidR="001E7F9C" w:rsidRPr="001E7F9C" w14:paraId="105CA6E6" w14:textId="77777777" w:rsidTr="00B35219">
        <w:trPr>
          <w:trHeight w:val="225"/>
        </w:trPr>
        <w:tc>
          <w:tcPr>
            <w:tcW w:w="3753" w:type="dxa"/>
            <w:hideMark/>
          </w:tcPr>
          <w:p w14:paraId="4B0AE1CF" w14:textId="77777777" w:rsidR="001E7F9C" w:rsidRPr="001E7F9C" w:rsidRDefault="001E7F9C">
            <w:pPr>
              <w:rPr>
                <w:sz w:val="16"/>
                <w:szCs w:val="16"/>
              </w:rPr>
            </w:pPr>
            <w:r w:rsidRPr="001E7F9C">
              <w:rPr>
                <w:sz w:val="16"/>
                <w:szCs w:val="16"/>
              </w:rPr>
              <w:t>субсидии автономным учреждениям</w:t>
            </w:r>
          </w:p>
        </w:tc>
        <w:tc>
          <w:tcPr>
            <w:tcW w:w="369" w:type="dxa"/>
            <w:hideMark/>
          </w:tcPr>
          <w:p w14:paraId="7B8590A5" w14:textId="77777777" w:rsidR="001E7F9C" w:rsidRPr="001E7F9C" w:rsidRDefault="001E7F9C" w:rsidP="001E7F9C">
            <w:pPr>
              <w:rPr>
                <w:sz w:val="16"/>
                <w:szCs w:val="16"/>
              </w:rPr>
            </w:pPr>
            <w:r w:rsidRPr="001E7F9C">
              <w:rPr>
                <w:sz w:val="16"/>
                <w:szCs w:val="16"/>
              </w:rPr>
              <w:t>08</w:t>
            </w:r>
          </w:p>
        </w:tc>
        <w:tc>
          <w:tcPr>
            <w:tcW w:w="366" w:type="dxa"/>
            <w:hideMark/>
          </w:tcPr>
          <w:p w14:paraId="4E0B10F6" w14:textId="77777777" w:rsidR="001E7F9C" w:rsidRPr="001E7F9C" w:rsidRDefault="001E7F9C" w:rsidP="001E7F9C">
            <w:pPr>
              <w:rPr>
                <w:sz w:val="16"/>
                <w:szCs w:val="16"/>
              </w:rPr>
            </w:pPr>
            <w:r w:rsidRPr="001E7F9C">
              <w:rPr>
                <w:sz w:val="16"/>
                <w:szCs w:val="16"/>
              </w:rPr>
              <w:t>0</w:t>
            </w:r>
          </w:p>
        </w:tc>
        <w:tc>
          <w:tcPr>
            <w:tcW w:w="451" w:type="dxa"/>
            <w:hideMark/>
          </w:tcPr>
          <w:p w14:paraId="1996937F" w14:textId="77777777" w:rsidR="001E7F9C" w:rsidRPr="001E7F9C" w:rsidRDefault="001E7F9C" w:rsidP="001E7F9C">
            <w:pPr>
              <w:rPr>
                <w:sz w:val="16"/>
                <w:szCs w:val="16"/>
              </w:rPr>
            </w:pPr>
            <w:r w:rsidRPr="001E7F9C">
              <w:rPr>
                <w:sz w:val="16"/>
                <w:szCs w:val="16"/>
              </w:rPr>
              <w:t>01</w:t>
            </w:r>
          </w:p>
        </w:tc>
        <w:tc>
          <w:tcPr>
            <w:tcW w:w="629" w:type="dxa"/>
            <w:hideMark/>
          </w:tcPr>
          <w:p w14:paraId="40A538B7" w14:textId="77777777" w:rsidR="001E7F9C" w:rsidRPr="001E7F9C" w:rsidRDefault="001E7F9C" w:rsidP="001E7F9C">
            <w:pPr>
              <w:rPr>
                <w:sz w:val="16"/>
                <w:szCs w:val="16"/>
              </w:rPr>
            </w:pPr>
            <w:r w:rsidRPr="001E7F9C">
              <w:rPr>
                <w:sz w:val="16"/>
                <w:szCs w:val="16"/>
              </w:rPr>
              <w:t>61110</w:t>
            </w:r>
          </w:p>
        </w:tc>
        <w:tc>
          <w:tcPr>
            <w:tcW w:w="446" w:type="dxa"/>
            <w:hideMark/>
          </w:tcPr>
          <w:p w14:paraId="1D7DAC8F" w14:textId="77777777" w:rsidR="001E7F9C" w:rsidRPr="001E7F9C" w:rsidRDefault="001E7F9C" w:rsidP="001E7F9C">
            <w:pPr>
              <w:rPr>
                <w:sz w:val="16"/>
                <w:szCs w:val="16"/>
              </w:rPr>
            </w:pPr>
            <w:r w:rsidRPr="001E7F9C">
              <w:rPr>
                <w:sz w:val="16"/>
                <w:szCs w:val="16"/>
              </w:rPr>
              <w:t>620</w:t>
            </w:r>
          </w:p>
        </w:tc>
        <w:tc>
          <w:tcPr>
            <w:tcW w:w="369" w:type="dxa"/>
            <w:hideMark/>
          </w:tcPr>
          <w:p w14:paraId="7951A8E3" w14:textId="77777777" w:rsidR="001E7F9C" w:rsidRPr="001E7F9C" w:rsidRDefault="001E7F9C" w:rsidP="001E7F9C">
            <w:pPr>
              <w:rPr>
                <w:sz w:val="16"/>
                <w:szCs w:val="16"/>
              </w:rPr>
            </w:pPr>
            <w:r w:rsidRPr="001E7F9C">
              <w:rPr>
                <w:sz w:val="16"/>
                <w:szCs w:val="16"/>
              </w:rPr>
              <w:t> </w:t>
            </w:r>
          </w:p>
        </w:tc>
        <w:tc>
          <w:tcPr>
            <w:tcW w:w="464" w:type="dxa"/>
            <w:hideMark/>
          </w:tcPr>
          <w:p w14:paraId="4CC8FC7B" w14:textId="77777777" w:rsidR="001E7F9C" w:rsidRPr="001E7F9C" w:rsidRDefault="001E7F9C" w:rsidP="001E7F9C">
            <w:pPr>
              <w:rPr>
                <w:sz w:val="16"/>
                <w:szCs w:val="16"/>
              </w:rPr>
            </w:pPr>
            <w:r w:rsidRPr="001E7F9C">
              <w:rPr>
                <w:sz w:val="16"/>
                <w:szCs w:val="16"/>
              </w:rPr>
              <w:t> </w:t>
            </w:r>
          </w:p>
        </w:tc>
        <w:tc>
          <w:tcPr>
            <w:tcW w:w="503" w:type="dxa"/>
            <w:hideMark/>
          </w:tcPr>
          <w:p w14:paraId="558AE9CD" w14:textId="77777777" w:rsidR="001E7F9C" w:rsidRPr="001E7F9C" w:rsidRDefault="001E7F9C" w:rsidP="001E7F9C">
            <w:pPr>
              <w:rPr>
                <w:sz w:val="16"/>
                <w:szCs w:val="16"/>
              </w:rPr>
            </w:pPr>
            <w:r w:rsidRPr="001E7F9C">
              <w:rPr>
                <w:sz w:val="16"/>
                <w:szCs w:val="16"/>
              </w:rPr>
              <w:t> </w:t>
            </w:r>
          </w:p>
        </w:tc>
        <w:tc>
          <w:tcPr>
            <w:tcW w:w="1069" w:type="dxa"/>
            <w:noWrap/>
            <w:hideMark/>
          </w:tcPr>
          <w:p w14:paraId="4D38459F" w14:textId="77777777" w:rsidR="001E7F9C" w:rsidRPr="001E7F9C" w:rsidRDefault="001E7F9C" w:rsidP="001E7F9C">
            <w:pPr>
              <w:rPr>
                <w:sz w:val="16"/>
                <w:szCs w:val="16"/>
              </w:rPr>
            </w:pPr>
            <w:r w:rsidRPr="001E7F9C">
              <w:rPr>
                <w:sz w:val="16"/>
                <w:szCs w:val="16"/>
              </w:rPr>
              <w:t>5,0</w:t>
            </w:r>
          </w:p>
        </w:tc>
        <w:tc>
          <w:tcPr>
            <w:tcW w:w="1069" w:type="dxa"/>
            <w:noWrap/>
            <w:hideMark/>
          </w:tcPr>
          <w:p w14:paraId="02D3D10A" w14:textId="77777777" w:rsidR="001E7F9C" w:rsidRPr="001E7F9C" w:rsidRDefault="001E7F9C" w:rsidP="001E7F9C">
            <w:pPr>
              <w:rPr>
                <w:sz w:val="16"/>
                <w:szCs w:val="16"/>
              </w:rPr>
            </w:pPr>
            <w:r w:rsidRPr="001E7F9C">
              <w:rPr>
                <w:sz w:val="16"/>
                <w:szCs w:val="16"/>
              </w:rPr>
              <w:t>5,0</w:t>
            </w:r>
          </w:p>
        </w:tc>
        <w:tc>
          <w:tcPr>
            <w:tcW w:w="1274" w:type="dxa"/>
            <w:noWrap/>
            <w:hideMark/>
          </w:tcPr>
          <w:p w14:paraId="13070BCE" w14:textId="77777777" w:rsidR="001E7F9C" w:rsidRPr="001E7F9C" w:rsidRDefault="001E7F9C" w:rsidP="001E7F9C">
            <w:pPr>
              <w:rPr>
                <w:sz w:val="16"/>
                <w:szCs w:val="16"/>
              </w:rPr>
            </w:pPr>
            <w:r w:rsidRPr="001E7F9C">
              <w:rPr>
                <w:sz w:val="16"/>
                <w:szCs w:val="16"/>
              </w:rPr>
              <w:t>5,0</w:t>
            </w:r>
          </w:p>
        </w:tc>
      </w:tr>
      <w:tr w:rsidR="001E7F9C" w:rsidRPr="001E7F9C" w14:paraId="14883094" w14:textId="77777777" w:rsidTr="00B35219">
        <w:trPr>
          <w:trHeight w:val="225"/>
        </w:trPr>
        <w:tc>
          <w:tcPr>
            <w:tcW w:w="3753" w:type="dxa"/>
            <w:hideMark/>
          </w:tcPr>
          <w:p w14:paraId="4D7B6D7E" w14:textId="77777777" w:rsidR="001E7F9C" w:rsidRPr="001E7F9C" w:rsidRDefault="001E7F9C">
            <w:pPr>
              <w:rPr>
                <w:sz w:val="16"/>
                <w:szCs w:val="16"/>
              </w:rPr>
            </w:pPr>
            <w:r w:rsidRPr="001E7F9C">
              <w:rPr>
                <w:sz w:val="16"/>
                <w:szCs w:val="16"/>
              </w:rPr>
              <w:t>Образование</w:t>
            </w:r>
          </w:p>
        </w:tc>
        <w:tc>
          <w:tcPr>
            <w:tcW w:w="369" w:type="dxa"/>
            <w:hideMark/>
          </w:tcPr>
          <w:p w14:paraId="13244D7F" w14:textId="77777777" w:rsidR="001E7F9C" w:rsidRPr="001E7F9C" w:rsidRDefault="001E7F9C" w:rsidP="001E7F9C">
            <w:pPr>
              <w:rPr>
                <w:sz w:val="16"/>
                <w:szCs w:val="16"/>
              </w:rPr>
            </w:pPr>
            <w:r w:rsidRPr="001E7F9C">
              <w:rPr>
                <w:sz w:val="16"/>
                <w:szCs w:val="16"/>
              </w:rPr>
              <w:t>08</w:t>
            </w:r>
          </w:p>
        </w:tc>
        <w:tc>
          <w:tcPr>
            <w:tcW w:w="366" w:type="dxa"/>
            <w:hideMark/>
          </w:tcPr>
          <w:p w14:paraId="72BDC8FD" w14:textId="77777777" w:rsidR="001E7F9C" w:rsidRPr="001E7F9C" w:rsidRDefault="001E7F9C" w:rsidP="001E7F9C">
            <w:pPr>
              <w:rPr>
                <w:sz w:val="16"/>
                <w:szCs w:val="16"/>
              </w:rPr>
            </w:pPr>
            <w:r w:rsidRPr="001E7F9C">
              <w:rPr>
                <w:sz w:val="16"/>
                <w:szCs w:val="16"/>
              </w:rPr>
              <w:t>0</w:t>
            </w:r>
          </w:p>
        </w:tc>
        <w:tc>
          <w:tcPr>
            <w:tcW w:w="451" w:type="dxa"/>
            <w:hideMark/>
          </w:tcPr>
          <w:p w14:paraId="75D49987" w14:textId="77777777" w:rsidR="001E7F9C" w:rsidRPr="001E7F9C" w:rsidRDefault="001E7F9C" w:rsidP="001E7F9C">
            <w:pPr>
              <w:rPr>
                <w:sz w:val="16"/>
                <w:szCs w:val="16"/>
              </w:rPr>
            </w:pPr>
            <w:r w:rsidRPr="001E7F9C">
              <w:rPr>
                <w:sz w:val="16"/>
                <w:szCs w:val="16"/>
              </w:rPr>
              <w:t>01</w:t>
            </w:r>
          </w:p>
        </w:tc>
        <w:tc>
          <w:tcPr>
            <w:tcW w:w="629" w:type="dxa"/>
            <w:hideMark/>
          </w:tcPr>
          <w:p w14:paraId="7812C78D" w14:textId="77777777" w:rsidR="001E7F9C" w:rsidRPr="001E7F9C" w:rsidRDefault="001E7F9C" w:rsidP="001E7F9C">
            <w:pPr>
              <w:rPr>
                <w:sz w:val="16"/>
                <w:szCs w:val="16"/>
              </w:rPr>
            </w:pPr>
            <w:r w:rsidRPr="001E7F9C">
              <w:rPr>
                <w:sz w:val="16"/>
                <w:szCs w:val="16"/>
              </w:rPr>
              <w:t>61110</w:t>
            </w:r>
          </w:p>
        </w:tc>
        <w:tc>
          <w:tcPr>
            <w:tcW w:w="446" w:type="dxa"/>
            <w:hideMark/>
          </w:tcPr>
          <w:p w14:paraId="037E61A4" w14:textId="77777777" w:rsidR="001E7F9C" w:rsidRPr="001E7F9C" w:rsidRDefault="001E7F9C" w:rsidP="001E7F9C">
            <w:pPr>
              <w:rPr>
                <w:sz w:val="16"/>
                <w:szCs w:val="16"/>
              </w:rPr>
            </w:pPr>
            <w:r w:rsidRPr="001E7F9C">
              <w:rPr>
                <w:sz w:val="16"/>
                <w:szCs w:val="16"/>
              </w:rPr>
              <w:t>620</w:t>
            </w:r>
          </w:p>
        </w:tc>
        <w:tc>
          <w:tcPr>
            <w:tcW w:w="369" w:type="dxa"/>
            <w:hideMark/>
          </w:tcPr>
          <w:p w14:paraId="227475F8" w14:textId="77777777" w:rsidR="001E7F9C" w:rsidRPr="001E7F9C" w:rsidRDefault="001E7F9C" w:rsidP="001E7F9C">
            <w:pPr>
              <w:rPr>
                <w:sz w:val="16"/>
                <w:szCs w:val="16"/>
              </w:rPr>
            </w:pPr>
            <w:r w:rsidRPr="001E7F9C">
              <w:rPr>
                <w:sz w:val="16"/>
                <w:szCs w:val="16"/>
              </w:rPr>
              <w:t>07</w:t>
            </w:r>
          </w:p>
        </w:tc>
        <w:tc>
          <w:tcPr>
            <w:tcW w:w="464" w:type="dxa"/>
            <w:hideMark/>
          </w:tcPr>
          <w:p w14:paraId="68DE7712" w14:textId="77777777" w:rsidR="001E7F9C" w:rsidRPr="001E7F9C" w:rsidRDefault="001E7F9C" w:rsidP="001E7F9C">
            <w:pPr>
              <w:rPr>
                <w:sz w:val="16"/>
                <w:szCs w:val="16"/>
              </w:rPr>
            </w:pPr>
            <w:r w:rsidRPr="001E7F9C">
              <w:rPr>
                <w:sz w:val="16"/>
                <w:szCs w:val="16"/>
              </w:rPr>
              <w:t> </w:t>
            </w:r>
          </w:p>
        </w:tc>
        <w:tc>
          <w:tcPr>
            <w:tcW w:w="503" w:type="dxa"/>
            <w:hideMark/>
          </w:tcPr>
          <w:p w14:paraId="398ACE6C" w14:textId="77777777" w:rsidR="001E7F9C" w:rsidRPr="001E7F9C" w:rsidRDefault="001E7F9C" w:rsidP="001E7F9C">
            <w:pPr>
              <w:rPr>
                <w:sz w:val="16"/>
                <w:szCs w:val="16"/>
              </w:rPr>
            </w:pPr>
            <w:r w:rsidRPr="001E7F9C">
              <w:rPr>
                <w:sz w:val="16"/>
                <w:szCs w:val="16"/>
              </w:rPr>
              <w:t> </w:t>
            </w:r>
          </w:p>
        </w:tc>
        <w:tc>
          <w:tcPr>
            <w:tcW w:w="1069" w:type="dxa"/>
            <w:noWrap/>
            <w:hideMark/>
          </w:tcPr>
          <w:p w14:paraId="1D1DD9C2" w14:textId="77777777" w:rsidR="001E7F9C" w:rsidRPr="001E7F9C" w:rsidRDefault="001E7F9C" w:rsidP="001E7F9C">
            <w:pPr>
              <w:rPr>
                <w:sz w:val="16"/>
                <w:szCs w:val="16"/>
              </w:rPr>
            </w:pPr>
            <w:r w:rsidRPr="001E7F9C">
              <w:rPr>
                <w:sz w:val="16"/>
                <w:szCs w:val="16"/>
              </w:rPr>
              <w:t>5,0</w:t>
            </w:r>
          </w:p>
        </w:tc>
        <w:tc>
          <w:tcPr>
            <w:tcW w:w="1069" w:type="dxa"/>
            <w:noWrap/>
            <w:hideMark/>
          </w:tcPr>
          <w:p w14:paraId="1D3796C2" w14:textId="77777777" w:rsidR="001E7F9C" w:rsidRPr="001E7F9C" w:rsidRDefault="001E7F9C" w:rsidP="001E7F9C">
            <w:pPr>
              <w:rPr>
                <w:sz w:val="16"/>
                <w:szCs w:val="16"/>
              </w:rPr>
            </w:pPr>
            <w:r w:rsidRPr="001E7F9C">
              <w:rPr>
                <w:sz w:val="16"/>
                <w:szCs w:val="16"/>
              </w:rPr>
              <w:t>5,0</w:t>
            </w:r>
          </w:p>
        </w:tc>
        <w:tc>
          <w:tcPr>
            <w:tcW w:w="1274" w:type="dxa"/>
            <w:noWrap/>
            <w:hideMark/>
          </w:tcPr>
          <w:p w14:paraId="789F5B8D" w14:textId="77777777" w:rsidR="001E7F9C" w:rsidRPr="001E7F9C" w:rsidRDefault="001E7F9C" w:rsidP="001E7F9C">
            <w:pPr>
              <w:rPr>
                <w:sz w:val="16"/>
                <w:szCs w:val="16"/>
              </w:rPr>
            </w:pPr>
            <w:r w:rsidRPr="001E7F9C">
              <w:rPr>
                <w:sz w:val="16"/>
                <w:szCs w:val="16"/>
              </w:rPr>
              <w:t>5,0</w:t>
            </w:r>
          </w:p>
        </w:tc>
      </w:tr>
      <w:tr w:rsidR="001E7F9C" w:rsidRPr="001E7F9C" w14:paraId="54A422D6" w14:textId="77777777" w:rsidTr="00B35219">
        <w:trPr>
          <w:trHeight w:val="225"/>
        </w:trPr>
        <w:tc>
          <w:tcPr>
            <w:tcW w:w="3753" w:type="dxa"/>
            <w:hideMark/>
          </w:tcPr>
          <w:p w14:paraId="47BC5716" w14:textId="77777777" w:rsidR="001E7F9C" w:rsidRPr="001E7F9C" w:rsidRDefault="001E7F9C">
            <w:pPr>
              <w:rPr>
                <w:sz w:val="16"/>
                <w:szCs w:val="16"/>
              </w:rPr>
            </w:pPr>
            <w:r w:rsidRPr="001E7F9C">
              <w:rPr>
                <w:sz w:val="16"/>
                <w:szCs w:val="16"/>
              </w:rPr>
              <w:t xml:space="preserve">Молодежная политика </w:t>
            </w:r>
          </w:p>
        </w:tc>
        <w:tc>
          <w:tcPr>
            <w:tcW w:w="369" w:type="dxa"/>
            <w:hideMark/>
          </w:tcPr>
          <w:p w14:paraId="1F65BF1C" w14:textId="77777777" w:rsidR="001E7F9C" w:rsidRPr="001E7F9C" w:rsidRDefault="001E7F9C" w:rsidP="001E7F9C">
            <w:pPr>
              <w:rPr>
                <w:sz w:val="16"/>
                <w:szCs w:val="16"/>
              </w:rPr>
            </w:pPr>
            <w:r w:rsidRPr="001E7F9C">
              <w:rPr>
                <w:sz w:val="16"/>
                <w:szCs w:val="16"/>
              </w:rPr>
              <w:t>08</w:t>
            </w:r>
          </w:p>
        </w:tc>
        <w:tc>
          <w:tcPr>
            <w:tcW w:w="366" w:type="dxa"/>
            <w:hideMark/>
          </w:tcPr>
          <w:p w14:paraId="1D616007" w14:textId="77777777" w:rsidR="001E7F9C" w:rsidRPr="001E7F9C" w:rsidRDefault="001E7F9C" w:rsidP="001E7F9C">
            <w:pPr>
              <w:rPr>
                <w:sz w:val="16"/>
                <w:szCs w:val="16"/>
              </w:rPr>
            </w:pPr>
            <w:r w:rsidRPr="001E7F9C">
              <w:rPr>
                <w:sz w:val="16"/>
                <w:szCs w:val="16"/>
              </w:rPr>
              <w:t>0</w:t>
            </w:r>
          </w:p>
        </w:tc>
        <w:tc>
          <w:tcPr>
            <w:tcW w:w="451" w:type="dxa"/>
            <w:hideMark/>
          </w:tcPr>
          <w:p w14:paraId="3BADB1A1" w14:textId="77777777" w:rsidR="001E7F9C" w:rsidRPr="001E7F9C" w:rsidRDefault="001E7F9C" w:rsidP="001E7F9C">
            <w:pPr>
              <w:rPr>
                <w:sz w:val="16"/>
                <w:szCs w:val="16"/>
              </w:rPr>
            </w:pPr>
            <w:r w:rsidRPr="001E7F9C">
              <w:rPr>
                <w:sz w:val="16"/>
                <w:szCs w:val="16"/>
              </w:rPr>
              <w:t>01</w:t>
            </w:r>
          </w:p>
        </w:tc>
        <w:tc>
          <w:tcPr>
            <w:tcW w:w="629" w:type="dxa"/>
            <w:hideMark/>
          </w:tcPr>
          <w:p w14:paraId="1184331A" w14:textId="77777777" w:rsidR="001E7F9C" w:rsidRPr="001E7F9C" w:rsidRDefault="001E7F9C" w:rsidP="001E7F9C">
            <w:pPr>
              <w:rPr>
                <w:sz w:val="16"/>
                <w:szCs w:val="16"/>
              </w:rPr>
            </w:pPr>
            <w:r w:rsidRPr="001E7F9C">
              <w:rPr>
                <w:sz w:val="16"/>
                <w:szCs w:val="16"/>
              </w:rPr>
              <w:t>61110</w:t>
            </w:r>
          </w:p>
        </w:tc>
        <w:tc>
          <w:tcPr>
            <w:tcW w:w="446" w:type="dxa"/>
            <w:hideMark/>
          </w:tcPr>
          <w:p w14:paraId="17A9161C" w14:textId="77777777" w:rsidR="001E7F9C" w:rsidRPr="001E7F9C" w:rsidRDefault="001E7F9C" w:rsidP="001E7F9C">
            <w:pPr>
              <w:rPr>
                <w:sz w:val="16"/>
                <w:szCs w:val="16"/>
              </w:rPr>
            </w:pPr>
            <w:r w:rsidRPr="001E7F9C">
              <w:rPr>
                <w:sz w:val="16"/>
                <w:szCs w:val="16"/>
              </w:rPr>
              <w:t>620</w:t>
            </w:r>
          </w:p>
        </w:tc>
        <w:tc>
          <w:tcPr>
            <w:tcW w:w="369" w:type="dxa"/>
            <w:hideMark/>
          </w:tcPr>
          <w:p w14:paraId="4CC1E359" w14:textId="77777777" w:rsidR="001E7F9C" w:rsidRPr="001E7F9C" w:rsidRDefault="001E7F9C" w:rsidP="001E7F9C">
            <w:pPr>
              <w:rPr>
                <w:sz w:val="16"/>
                <w:szCs w:val="16"/>
              </w:rPr>
            </w:pPr>
            <w:r w:rsidRPr="001E7F9C">
              <w:rPr>
                <w:sz w:val="16"/>
                <w:szCs w:val="16"/>
              </w:rPr>
              <w:t>07</w:t>
            </w:r>
          </w:p>
        </w:tc>
        <w:tc>
          <w:tcPr>
            <w:tcW w:w="464" w:type="dxa"/>
            <w:hideMark/>
          </w:tcPr>
          <w:p w14:paraId="453BA97E" w14:textId="77777777" w:rsidR="001E7F9C" w:rsidRPr="001E7F9C" w:rsidRDefault="001E7F9C" w:rsidP="001E7F9C">
            <w:pPr>
              <w:rPr>
                <w:sz w:val="16"/>
                <w:szCs w:val="16"/>
              </w:rPr>
            </w:pPr>
            <w:r w:rsidRPr="001E7F9C">
              <w:rPr>
                <w:sz w:val="16"/>
                <w:szCs w:val="16"/>
              </w:rPr>
              <w:t>07</w:t>
            </w:r>
          </w:p>
        </w:tc>
        <w:tc>
          <w:tcPr>
            <w:tcW w:w="503" w:type="dxa"/>
            <w:hideMark/>
          </w:tcPr>
          <w:p w14:paraId="1CE230A6" w14:textId="77777777" w:rsidR="001E7F9C" w:rsidRPr="001E7F9C" w:rsidRDefault="001E7F9C" w:rsidP="001E7F9C">
            <w:pPr>
              <w:rPr>
                <w:sz w:val="16"/>
                <w:szCs w:val="16"/>
              </w:rPr>
            </w:pPr>
            <w:r w:rsidRPr="001E7F9C">
              <w:rPr>
                <w:sz w:val="16"/>
                <w:szCs w:val="16"/>
              </w:rPr>
              <w:t> </w:t>
            </w:r>
          </w:p>
        </w:tc>
        <w:tc>
          <w:tcPr>
            <w:tcW w:w="1069" w:type="dxa"/>
            <w:noWrap/>
            <w:hideMark/>
          </w:tcPr>
          <w:p w14:paraId="2C711D08" w14:textId="77777777" w:rsidR="001E7F9C" w:rsidRPr="001E7F9C" w:rsidRDefault="001E7F9C" w:rsidP="001E7F9C">
            <w:pPr>
              <w:rPr>
                <w:sz w:val="16"/>
                <w:szCs w:val="16"/>
              </w:rPr>
            </w:pPr>
            <w:r w:rsidRPr="001E7F9C">
              <w:rPr>
                <w:sz w:val="16"/>
                <w:szCs w:val="16"/>
              </w:rPr>
              <w:t>5,0</w:t>
            </w:r>
          </w:p>
        </w:tc>
        <w:tc>
          <w:tcPr>
            <w:tcW w:w="1069" w:type="dxa"/>
            <w:noWrap/>
            <w:hideMark/>
          </w:tcPr>
          <w:p w14:paraId="0A7395C0" w14:textId="77777777" w:rsidR="001E7F9C" w:rsidRPr="001E7F9C" w:rsidRDefault="001E7F9C" w:rsidP="001E7F9C">
            <w:pPr>
              <w:rPr>
                <w:sz w:val="16"/>
                <w:szCs w:val="16"/>
              </w:rPr>
            </w:pPr>
            <w:r w:rsidRPr="001E7F9C">
              <w:rPr>
                <w:sz w:val="16"/>
                <w:szCs w:val="16"/>
              </w:rPr>
              <w:t>5,0</w:t>
            </w:r>
          </w:p>
        </w:tc>
        <w:tc>
          <w:tcPr>
            <w:tcW w:w="1274" w:type="dxa"/>
            <w:noWrap/>
            <w:hideMark/>
          </w:tcPr>
          <w:p w14:paraId="0F449210" w14:textId="77777777" w:rsidR="001E7F9C" w:rsidRPr="001E7F9C" w:rsidRDefault="001E7F9C" w:rsidP="001E7F9C">
            <w:pPr>
              <w:rPr>
                <w:sz w:val="16"/>
                <w:szCs w:val="16"/>
              </w:rPr>
            </w:pPr>
            <w:r w:rsidRPr="001E7F9C">
              <w:rPr>
                <w:sz w:val="16"/>
                <w:szCs w:val="16"/>
              </w:rPr>
              <w:t>5,0</w:t>
            </w:r>
          </w:p>
        </w:tc>
      </w:tr>
      <w:tr w:rsidR="001E7F9C" w:rsidRPr="001E7F9C" w14:paraId="15DE6C60" w14:textId="77777777" w:rsidTr="00B35219">
        <w:trPr>
          <w:trHeight w:val="675"/>
        </w:trPr>
        <w:tc>
          <w:tcPr>
            <w:tcW w:w="3753" w:type="dxa"/>
            <w:hideMark/>
          </w:tcPr>
          <w:p w14:paraId="37D96055" w14:textId="77777777" w:rsidR="001E7F9C" w:rsidRPr="001E7F9C" w:rsidRDefault="001E7F9C">
            <w:pPr>
              <w:rPr>
                <w:sz w:val="16"/>
                <w:szCs w:val="16"/>
              </w:rPr>
            </w:pPr>
            <w:r w:rsidRPr="001E7F9C">
              <w:rPr>
                <w:sz w:val="16"/>
                <w:szCs w:val="16"/>
              </w:rPr>
              <w:t>Муниципальное казенное учреждение "Управление культуры" администрации Рузаевского муниципального района Республики Мордовия</w:t>
            </w:r>
          </w:p>
        </w:tc>
        <w:tc>
          <w:tcPr>
            <w:tcW w:w="369" w:type="dxa"/>
            <w:hideMark/>
          </w:tcPr>
          <w:p w14:paraId="295168A2" w14:textId="77777777" w:rsidR="001E7F9C" w:rsidRPr="001E7F9C" w:rsidRDefault="001E7F9C" w:rsidP="001E7F9C">
            <w:pPr>
              <w:rPr>
                <w:sz w:val="16"/>
                <w:szCs w:val="16"/>
              </w:rPr>
            </w:pPr>
            <w:r w:rsidRPr="001E7F9C">
              <w:rPr>
                <w:sz w:val="16"/>
                <w:szCs w:val="16"/>
              </w:rPr>
              <w:t>08</w:t>
            </w:r>
          </w:p>
        </w:tc>
        <w:tc>
          <w:tcPr>
            <w:tcW w:w="366" w:type="dxa"/>
            <w:hideMark/>
          </w:tcPr>
          <w:p w14:paraId="3327DAD4" w14:textId="77777777" w:rsidR="001E7F9C" w:rsidRPr="001E7F9C" w:rsidRDefault="001E7F9C" w:rsidP="001E7F9C">
            <w:pPr>
              <w:rPr>
                <w:sz w:val="16"/>
                <w:szCs w:val="16"/>
              </w:rPr>
            </w:pPr>
            <w:r w:rsidRPr="001E7F9C">
              <w:rPr>
                <w:sz w:val="16"/>
                <w:szCs w:val="16"/>
              </w:rPr>
              <w:t>0</w:t>
            </w:r>
          </w:p>
        </w:tc>
        <w:tc>
          <w:tcPr>
            <w:tcW w:w="451" w:type="dxa"/>
            <w:hideMark/>
          </w:tcPr>
          <w:p w14:paraId="1B02D7E7" w14:textId="77777777" w:rsidR="001E7F9C" w:rsidRPr="001E7F9C" w:rsidRDefault="001E7F9C" w:rsidP="001E7F9C">
            <w:pPr>
              <w:rPr>
                <w:sz w:val="16"/>
                <w:szCs w:val="16"/>
              </w:rPr>
            </w:pPr>
            <w:r w:rsidRPr="001E7F9C">
              <w:rPr>
                <w:sz w:val="16"/>
                <w:szCs w:val="16"/>
              </w:rPr>
              <w:t>01</w:t>
            </w:r>
          </w:p>
        </w:tc>
        <w:tc>
          <w:tcPr>
            <w:tcW w:w="629" w:type="dxa"/>
            <w:hideMark/>
          </w:tcPr>
          <w:p w14:paraId="57216713" w14:textId="77777777" w:rsidR="001E7F9C" w:rsidRPr="001E7F9C" w:rsidRDefault="001E7F9C" w:rsidP="001E7F9C">
            <w:pPr>
              <w:rPr>
                <w:sz w:val="16"/>
                <w:szCs w:val="16"/>
              </w:rPr>
            </w:pPr>
            <w:r w:rsidRPr="001E7F9C">
              <w:rPr>
                <w:sz w:val="16"/>
                <w:szCs w:val="16"/>
              </w:rPr>
              <w:t>61110</w:t>
            </w:r>
          </w:p>
        </w:tc>
        <w:tc>
          <w:tcPr>
            <w:tcW w:w="446" w:type="dxa"/>
            <w:hideMark/>
          </w:tcPr>
          <w:p w14:paraId="377C198C" w14:textId="77777777" w:rsidR="001E7F9C" w:rsidRPr="001E7F9C" w:rsidRDefault="001E7F9C" w:rsidP="001E7F9C">
            <w:pPr>
              <w:rPr>
                <w:sz w:val="16"/>
                <w:szCs w:val="16"/>
              </w:rPr>
            </w:pPr>
            <w:r w:rsidRPr="001E7F9C">
              <w:rPr>
                <w:sz w:val="16"/>
                <w:szCs w:val="16"/>
              </w:rPr>
              <w:t>620</w:t>
            </w:r>
          </w:p>
        </w:tc>
        <w:tc>
          <w:tcPr>
            <w:tcW w:w="369" w:type="dxa"/>
            <w:hideMark/>
          </w:tcPr>
          <w:p w14:paraId="2EECDAF0" w14:textId="77777777" w:rsidR="001E7F9C" w:rsidRPr="001E7F9C" w:rsidRDefault="001E7F9C" w:rsidP="001E7F9C">
            <w:pPr>
              <w:rPr>
                <w:sz w:val="16"/>
                <w:szCs w:val="16"/>
              </w:rPr>
            </w:pPr>
            <w:r w:rsidRPr="001E7F9C">
              <w:rPr>
                <w:sz w:val="16"/>
                <w:szCs w:val="16"/>
              </w:rPr>
              <w:t>07</w:t>
            </w:r>
          </w:p>
        </w:tc>
        <w:tc>
          <w:tcPr>
            <w:tcW w:w="464" w:type="dxa"/>
            <w:hideMark/>
          </w:tcPr>
          <w:p w14:paraId="4F98032D" w14:textId="77777777" w:rsidR="001E7F9C" w:rsidRPr="001E7F9C" w:rsidRDefault="001E7F9C" w:rsidP="001E7F9C">
            <w:pPr>
              <w:rPr>
                <w:sz w:val="16"/>
                <w:szCs w:val="16"/>
              </w:rPr>
            </w:pPr>
            <w:r w:rsidRPr="001E7F9C">
              <w:rPr>
                <w:sz w:val="16"/>
                <w:szCs w:val="16"/>
              </w:rPr>
              <w:t>07</w:t>
            </w:r>
          </w:p>
        </w:tc>
        <w:tc>
          <w:tcPr>
            <w:tcW w:w="503" w:type="dxa"/>
            <w:hideMark/>
          </w:tcPr>
          <w:p w14:paraId="15BEB4F6" w14:textId="77777777" w:rsidR="001E7F9C" w:rsidRPr="001E7F9C" w:rsidRDefault="001E7F9C" w:rsidP="001E7F9C">
            <w:pPr>
              <w:rPr>
                <w:sz w:val="16"/>
                <w:szCs w:val="16"/>
              </w:rPr>
            </w:pPr>
            <w:r w:rsidRPr="001E7F9C">
              <w:rPr>
                <w:sz w:val="16"/>
                <w:szCs w:val="16"/>
              </w:rPr>
              <w:t>992</w:t>
            </w:r>
          </w:p>
        </w:tc>
        <w:tc>
          <w:tcPr>
            <w:tcW w:w="1069" w:type="dxa"/>
            <w:noWrap/>
            <w:hideMark/>
          </w:tcPr>
          <w:p w14:paraId="5030EC27" w14:textId="77777777" w:rsidR="001E7F9C" w:rsidRPr="001E7F9C" w:rsidRDefault="001E7F9C" w:rsidP="001E7F9C">
            <w:pPr>
              <w:rPr>
                <w:sz w:val="16"/>
                <w:szCs w:val="16"/>
              </w:rPr>
            </w:pPr>
            <w:r w:rsidRPr="001E7F9C">
              <w:rPr>
                <w:sz w:val="16"/>
                <w:szCs w:val="16"/>
              </w:rPr>
              <w:t>5,0</w:t>
            </w:r>
          </w:p>
        </w:tc>
        <w:tc>
          <w:tcPr>
            <w:tcW w:w="1069" w:type="dxa"/>
            <w:noWrap/>
            <w:hideMark/>
          </w:tcPr>
          <w:p w14:paraId="7FE06324" w14:textId="77777777" w:rsidR="001E7F9C" w:rsidRPr="001E7F9C" w:rsidRDefault="001E7F9C" w:rsidP="001E7F9C">
            <w:pPr>
              <w:rPr>
                <w:sz w:val="16"/>
                <w:szCs w:val="16"/>
              </w:rPr>
            </w:pPr>
            <w:r w:rsidRPr="001E7F9C">
              <w:rPr>
                <w:sz w:val="16"/>
                <w:szCs w:val="16"/>
              </w:rPr>
              <w:t>5,0</w:t>
            </w:r>
          </w:p>
        </w:tc>
        <w:tc>
          <w:tcPr>
            <w:tcW w:w="1274" w:type="dxa"/>
            <w:noWrap/>
            <w:hideMark/>
          </w:tcPr>
          <w:p w14:paraId="5E484726" w14:textId="77777777" w:rsidR="001E7F9C" w:rsidRPr="001E7F9C" w:rsidRDefault="001E7F9C" w:rsidP="001E7F9C">
            <w:pPr>
              <w:rPr>
                <w:sz w:val="16"/>
                <w:szCs w:val="16"/>
              </w:rPr>
            </w:pPr>
            <w:r w:rsidRPr="001E7F9C">
              <w:rPr>
                <w:sz w:val="16"/>
                <w:szCs w:val="16"/>
              </w:rPr>
              <w:t>5,0</w:t>
            </w:r>
          </w:p>
        </w:tc>
      </w:tr>
      <w:tr w:rsidR="001E7F9C" w:rsidRPr="001E7F9C" w14:paraId="5A4CE33B" w14:textId="77777777" w:rsidTr="00B35219">
        <w:trPr>
          <w:trHeight w:val="450"/>
        </w:trPr>
        <w:tc>
          <w:tcPr>
            <w:tcW w:w="3753" w:type="dxa"/>
            <w:hideMark/>
          </w:tcPr>
          <w:p w14:paraId="10F0641D" w14:textId="77777777" w:rsidR="001E7F9C" w:rsidRPr="001E7F9C" w:rsidRDefault="001E7F9C">
            <w:pPr>
              <w:rPr>
                <w:sz w:val="16"/>
                <w:szCs w:val="16"/>
              </w:rPr>
            </w:pPr>
            <w:r w:rsidRPr="001E7F9C">
              <w:rPr>
                <w:sz w:val="16"/>
                <w:szCs w:val="16"/>
              </w:rPr>
              <w:t>Учреждения, обеспечивающие предоставление услуг в сфере физической культуры и спорта</w:t>
            </w:r>
          </w:p>
        </w:tc>
        <w:tc>
          <w:tcPr>
            <w:tcW w:w="369" w:type="dxa"/>
            <w:hideMark/>
          </w:tcPr>
          <w:p w14:paraId="713D59B7" w14:textId="77777777" w:rsidR="001E7F9C" w:rsidRPr="001E7F9C" w:rsidRDefault="001E7F9C" w:rsidP="001E7F9C">
            <w:pPr>
              <w:rPr>
                <w:sz w:val="16"/>
                <w:szCs w:val="16"/>
              </w:rPr>
            </w:pPr>
            <w:r w:rsidRPr="001E7F9C">
              <w:rPr>
                <w:sz w:val="16"/>
                <w:szCs w:val="16"/>
              </w:rPr>
              <w:t>08</w:t>
            </w:r>
          </w:p>
        </w:tc>
        <w:tc>
          <w:tcPr>
            <w:tcW w:w="366" w:type="dxa"/>
            <w:hideMark/>
          </w:tcPr>
          <w:p w14:paraId="59A7AFA0" w14:textId="77777777" w:rsidR="001E7F9C" w:rsidRPr="001E7F9C" w:rsidRDefault="001E7F9C" w:rsidP="001E7F9C">
            <w:pPr>
              <w:rPr>
                <w:sz w:val="16"/>
                <w:szCs w:val="16"/>
              </w:rPr>
            </w:pPr>
            <w:r w:rsidRPr="001E7F9C">
              <w:rPr>
                <w:sz w:val="16"/>
                <w:szCs w:val="16"/>
              </w:rPr>
              <w:t>0</w:t>
            </w:r>
          </w:p>
        </w:tc>
        <w:tc>
          <w:tcPr>
            <w:tcW w:w="451" w:type="dxa"/>
            <w:hideMark/>
          </w:tcPr>
          <w:p w14:paraId="11096791" w14:textId="77777777" w:rsidR="001E7F9C" w:rsidRPr="001E7F9C" w:rsidRDefault="001E7F9C" w:rsidP="001E7F9C">
            <w:pPr>
              <w:rPr>
                <w:sz w:val="16"/>
                <w:szCs w:val="16"/>
              </w:rPr>
            </w:pPr>
            <w:r w:rsidRPr="001E7F9C">
              <w:rPr>
                <w:sz w:val="16"/>
                <w:szCs w:val="16"/>
              </w:rPr>
              <w:t>01</w:t>
            </w:r>
          </w:p>
        </w:tc>
        <w:tc>
          <w:tcPr>
            <w:tcW w:w="629" w:type="dxa"/>
            <w:hideMark/>
          </w:tcPr>
          <w:p w14:paraId="30D6E25E" w14:textId="77777777" w:rsidR="001E7F9C" w:rsidRPr="001E7F9C" w:rsidRDefault="001E7F9C" w:rsidP="001E7F9C">
            <w:pPr>
              <w:rPr>
                <w:sz w:val="16"/>
                <w:szCs w:val="16"/>
              </w:rPr>
            </w:pPr>
            <w:r w:rsidRPr="001E7F9C">
              <w:rPr>
                <w:sz w:val="16"/>
                <w:szCs w:val="16"/>
              </w:rPr>
              <w:t>61190</w:t>
            </w:r>
          </w:p>
        </w:tc>
        <w:tc>
          <w:tcPr>
            <w:tcW w:w="446" w:type="dxa"/>
            <w:hideMark/>
          </w:tcPr>
          <w:p w14:paraId="3EB70EEF" w14:textId="77777777" w:rsidR="001E7F9C" w:rsidRPr="001E7F9C" w:rsidRDefault="001E7F9C" w:rsidP="001E7F9C">
            <w:pPr>
              <w:rPr>
                <w:sz w:val="16"/>
                <w:szCs w:val="16"/>
              </w:rPr>
            </w:pPr>
            <w:r w:rsidRPr="001E7F9C">
              <w:rPr>
                <w:sz w:val="16"/>
                <w:szCs w:val="16"/>
              </w:rPr>
              <w:t> </w:t>
            </w:r>
          </w:p>
        </w:tc>
        <w:tc>
          <w:tcPr>
            <w:tcW w:w="369" w:type="dxa"/>
            <w:hideMark/>
          </w:tcPr>
          <w:p w14:paraId="0FC4B80D" w14:textId="77777777" w:rsidR="001E7F9C" w:rsidRPr="001E7F9C" w:rsidRDefault="001E7F9C" w:rsidP="001E7F9C">
            <w:pPr>
              <w:rPr>
                <w:sz w:val="16"/>
                <w:szCs w:val="16"/>
              </w:rPr>
            </w:pPr>
            <w:r w:rsidRPr="001E7F9C">
              <w:rPr>
                <w:sz w:val="16"/>
                <w:szCs w:val="16"/>
              </w:rPr>
              <w:t> </w:t>
            </w:r>
          </w:p>
        </w:tc>
        <w:tc>
          <w:tcPr>
            <w:tcW w:w="464" w:type="dxa"/>
            <w:hideMark/>
          </w:tcPr>
          <w:p w14:paraId="08D57A4E" w14:textId="77777777" w:rsidR="001E7F9C" w:rsidRPr="001E7F9C" w:rsidRDefault="001E7F9C" w:rsidP="001E7F9C">
            <w:pPr>
              <w:rPr>
                <w:sz w:val="16"/>
                <w:szCs w:val="16"/>
              </w:rPr>
            </w:pPr>
            <w:r w:rsidRPr="001E7F9C">
              <w:rPr>
                <w:sz w:val="16"/>
                <w:szCs w:val="16"/>
              </w:rPr>
              <w:t> </w:t>
            </w:r>
          </w:p>
        </w:tc>
        <w:tc>
          <w:tcPr>
            <w:tcW w:w="503" w:type="dxa"/>
            <w:hideMark/>
          </w:tcPr>
          <w:p w14:paraId="00C1C2EE" w14:textId="77777777" w:rsidR="001E7F9C" w:rsidRPr="001E7F9C" w:rsidRDefault="001E7F9C" w:rsidP="001E7F9C">
            <w:pPr>
              <w:rPr>
                <w:sz w:val="16"/>
                <w:szCs w:val="16"/>
              </w:rPr>
            </w:pPr>
            <w:r w:rsidRPr="001E7F9C">
              <w:rPr>
                <w:sz w:val="16"/>
                <w:szCs w:val="16"/>
              </w:rPr>
              <w:t> </w:t>
            </w:r>
          </w:p>
        </w:tc>
        <w:tc>
          <w:tcPr>
            <w:tcW w:w="1069" w:type="dxa"/>
            <w:noWrap/>
            <w:hideMark/>
          </w:tcPr>
          <w:p w14:paraId="245FC79B" w14:textId="77777777" w:rsidR="001E7F9C" w:rsidRPr="001E7F9C" w:rsidRDefault="001E7F9C" w:rsidP="001E7F9C">
            <w:pPr>
              <w:rPr>
                <w:sz w:val="16"/>
                <w:szCs w:val="16"/>
              </w:rPr>
            </w:pPr>
            <w:r w:rsidRPr="001E7F9C">
              <w:rPr>
                <w:sz w:val="16"/>
                <w:szCs w:val="16"/>
              </w:rPr>
              <w:t>10,0</w:t>
            </w:r>
          </w:p>
        </w:tc>
        <w:tc>
          <w:tcPr>
            <w:tcW w:w="1069" w:type="dxa"/>
            <w:noWrap/>
            <w:hideMark/>
          </w:tcPr>
          <w:p w14:paraId="0979400F" w14:textId="77777777" w:rsidR="001E7F9C" w:rsidRPr="001E7F9C" w:rsidRDefault="001E7F9C" w:rsidP="001E7F9C">
            <w:pPr>
              <w:rPr>
                <w:sz w:val="16"/>
                <w:szCs w:val="16"/>
              </w:rPr>
            </w:pPr>
            <w:r w:rsidRPr="001E7F9C">
              <w:rPr>
                <w:sz w:val="16"/>
                <w:szCs w:val="16"/>
              </w:rPr>
              <w:t>10,0</w:t>
            </w:r>
          </w:p>
        </w:tc>
        <w:tc>
          <w:tcPr>
            <w:tcW w:w="1274" w:type="dxa"/>
            <w:noWrap/>
            <w:hideMark/>
          </w:tcPr>
          <w:p w14:paraId="0B9B27A7" w14:textId="77777777" w:rsidR="001E7F9C" w:rsidRPr="001E7F9C" w:rsidRDefault="001E7F9C" w:rsidP="001E7F9C">
            <w:pPr>
              <w:rPr>
                <w:sz w:val="16"/>
                <w:szCs w:val="16"/>
              </w:rPr>
            </w:pPr>
            <w:r w:rsidRPr="001E7F9C">
              <w:rPr>
                <w:sz w:val="16"/>
                <w:szCs w:val="16"/>
              </w:rPr>
              <w:t>10,0</w:t>
            </w:r>
          </w:p>
        </w:tc>
      </w:tr>
      <w:tr w:rsidR="001E7F9C" w:rsidRPr="001E7F9C" w14:paraId="5C6E8FE4" w14:textId="77777777" w:rsidTr="00B35219">
        <w:trPr>
          <w:trHeight w:val="450"/>
        </w:trPr>
        <w:tc>
          <w:tcPr>
            <w:tcW w:w="3753" w:type="dxa"/>
            <w:hideMark/>
          </w:tcPr>
          <w:p w14:paraId="52B64169" w14:textId="77777777" w:rsidR="001E7F9C" w:rsidRPr="001E7F9C" w:rsidRDefault="001E7F9C">
            <w:pPr>
              <w:rPr>
                <w:sz w:val="16"/>
                <w:szCs w:val="16"/>
              </w:rPr>
            </w:pPr>
            <w:r w:rsidRPr="001E7F9C">
              <w:rPr>
                <w:sz w:val="16"/>
                <w:szCs w:val="16"/>
              </w:rPr>
              <w:t>предоставление субсидий бюджетным, автономным учреждениям и иным некоммерческим организациям</w:t>
            </w:r>
          </w:p>
        </w:tc>
        <w:tc>
          <w:tcPr>
            <w:tcW w:w="369" w:type="dxa"/>
            <w:hideMark/>
          </w:tcPr>
          <w:p w14:paraId="34F83BC0" w14:textId="77777777" w:rsidR="001E7F9C" w:rsidRPr="001E7F9C" w:rsidRDefault="001E7F9C" w:rsidP="001E7F9C">
            <w:pPr>
              <w:rPr>
                <w:sz w:val="16"/>
                <w:szCs w:val="16"/>
              </w:rPr>
            </w:pPr>
            <w:r w:rsidRPr="001E7F9C">
              <w:rPr>
                <w:sz w:val="16"/>
                <w:szCs w:val="16"/>
              </w:rPr>
              <w:t>08</w:t>
            </w:r>
          </w:p>
        </w:tc>
        <w:tc>
          <w:tcPr>
            <w:tcW w:w="366" w:type="dxa"/>
            <w:hideMark/>
          </w:tcPr>
          <w:p w14:paraId="32191017" w14:textId="77777777" w:rsidR="001E7F9C" w:rsidRPr="001E7F9C" w:rsidRDefault="001E7F9C" w:rsidP="001E7F9C">
            <w:pPr>
              <w:rPr>
                <w:sz w:val="16"/>
                <w:szCs w:val="16"/>
              </w:rPr>
            </w:pPr>
            <w:r w:rsidRPr="001E7F9C">
              <w:rPr>
                <w:sz w:val="16"/>
                <w:szCs w:val="16"/>
              </w:rPr>
              <w:t>0</w:t>
            </w:r>
          </w:p>
        </w:tc>
        <w:tc>
          <w:tcPr>
            <w:tcW w:w="451" w:type="dxa"/>
            <w:hideMark/>
          </w:tcPr>
          <w:p w14:paraId="068B05F2" w14:textId="77777777" w:rsidR="001E7F9C" w:rsidRPr="001E7F9C" w:rsidRDefault="001E7F9C" w:rsidP="001E7F9C">
            <w:pPr>
              <w:rPr>
                <w:sz w:val="16"/>
                <w:szCs w:val="16"/>
              </w:rPr>
            </w:pPr>
            <w:r w:rsidRPr="001E7F9C">
              <w:rPr>
                <w:sz w:val="16"/>
                <w:szCs w:val="16"/>
              </w:rPr>
              <w:t>01</w:t>
            </w:r>
          </w:p>
        </w:tc>
        <w:tc>
          <w:tcPr>
            <w:tcW w:w="629" w:type="dxa"/>
            <w:hideMark/>
          </w:tcPr>
          <w:p w14:paraId="1E6FC240" w14:textId="77777777" w:rsidR="001E7F9C" w:rsidRPr="001E7F9C" w:rsidRDefault="001E7F9C" w:rsidP="001E7F9C">
            <w:pPr>
              <w:rPr>
                <w:sz w:val="16"/>
                <w:szCs w:val="16"/>
              </w:rPr>
            </w:pPr>
            <w:r w:rsidRPr="001E7F9C">
              <w:rPr>
                <w:sz w:val="16"/>
                <w:szCs w:val="16"/>
              </w:rPr>
              <w:t>61190</w:t>
            </w:r>
          </w:p>
        </w:tc>
        <w:tc>
          <w:tcPr>
            <w:tcW w:w="446" w:type="dxa"/>
            <w:hideMark/>
          </w:tcPr>
          <w:p w14:paraId="407BC09B" w14:textId="77777777" w:rsidR="001E7F9C" w:rsidRPr="001E7F9C" w:rsidRDefault="001E7F9C" w:rsidP="001E7F9C">
            <w:pPr>
              <w:rPr>
                <w:sz w:val="16"/>
                <w:szCs w:val="16"/>
              </w:rPr>
            </w:pPr>
            <w:r w:rsidRPr="001E7F9C">
              <w:rPr>
                <w:sz w:val="16"/>
                <w:szCs w:val="16"/>
              </w:rPr>
              <w:t>600</w:t>
            </w:r>
          </w:p>
        </w:tc>
        <w:tc>
          <w:tcPr>
            <w:tcW w:w="369" w:type="dxa"/>
            <w:hideMark/>
          </w:tcPr>
          <w:p w14:paraId="6698CC5A" w14:textId="77777777" w:rsidR="001E7F9C" w:rsidRPr="001E7F9C" w:rsidRDefault="001E7F9C" w:rsidP="001E7F9C">
            <w:pPr>
              <w:rPr>
                <w:sz w:val="16"/>
                <w:szCs w:val="16"/>
              </w:rPr>
            </w:pPr>
            <w:r w:rsidRPr="001E7F9C">
              <w:rPr>
                <w:sz w:val="16"/>
                <w:szCs w:val="16"/>
              </w:rPr>
              <w:t> </w:t>
            </w:r>
          </w:p>
        </w:tc>
        <w:tc>
          <w:tcPr>
            <w:tcW w:w="464" w:type="dxa"/>
            <w:hideMark/>
          </w:tcPr>
          <w:p w14:paraId="0EE494EE" w14:textId="77777777" w:rsidR="001E7F9C" w:rsidRPr="001E7F9C" w:rsidRDefault="001E7F9C" w:rsidP="001E7F9C">
            <w:pPr>
              <w:rPr>
                <w:sz w:val="16"/>
                <w:szCs w:val="16"/>
              </w:rPr>
            </w:pPr>
            <w:r w:rsidRPr="001E7F9C">
              <w:rPr>
                <w:sz w:val="16"/>
                <w:szCs w:val="16"/>
              </w:rPr>
              <w:t> </w:t>
            </w:r>
          </w:p>
        </w:tc>
        <w:tc>
          <w:tcPr>
            <w:tcW w:w="503" w:type="dxa"/>
            <w:hideMark/>
          </w:tcPr>
          <w:p w14:paraId="72322814" w14:textId="77777777" w:rsidR="001E7F9C" w:rsidRPr="001E7F9C" w:rsidRDefault="001E7F9C" w:rsidP="001E7F9C">
            <w:pPr>
              <w:rPr>
                <w:sz w:val="16"/>
                <w:szCs w:val="16"/>
              </w:rPr>
            </w:pPr>
            <w:r w:rsidRPr="001E7F9C">
              <w:rPr>
                <w:sz w:val="16"/>
                <w:szCs w:val="16"/>
              </w:rPr>
              <w:t> </w:t>
            </w:r>
          </w:p>
        </w:tc>
        <w:tc>
          <w:tcPr>
            <w:tcW w:w="1069" w:type="dxa"/>
            <w:noWrap/>
            <w:hideMark/>
          </w:tcPr>
          <w:p w14:paraId="09387B42" w14:textId="77777777" w:rsidR="001E7F9C" w:rsidRPr="001E7F9C" w:rsidRDefault="001E7F9C" w:rsidP="001E7F9C">
            <w:pPr>
              <w:rPr>
                <w:sz w:val="16"/>
                <w:szCs w:val="16"/>
              </w:rPr>
            </w:pPr>
            <w:r w:rsidRPr="001E7F9C">
              <w:rPr>
                <w:sz w:val="16"/>
                <w:szCs w:val="16"/>
              </w:rPr>
              <w:t>10,0</w:t>
            </w:r>
          </w:p>
        </w:tc>
        <w:tc>
          <w:tcPr>
            <w:tcW w:w="1069" w:type="dxa"/>
            <w:noWrap/>
            <w:hideMark/>
          </w:tcPr>
          <w:p w14:paraId="56DD4D58" w14:textId="77777777" w:rsidR="001E7F9C" w:rsidRPr="001E7F9C" w:rsidRDefault="001E7F9C" w:rsidP="001E7F9C">
            <w:pPr>
              <w:rPr>
                <w:sz w:val="16"/>
                <w:szCs w:val="16"/>
              </w:rPr>
            </w:pPr>
            <w:r w:rsidRPr="001E7F9C">
              <w:rPr>
                <w:sz w:val="16"/>
                <w:szCs w:val="16"/>
              </w:rPr>
              <w:t>10,0</w:t>
            </w:r>
          </w:p>
        </w:tc>
        <w:tc>
          <w:tcPr>
            <w:tcW w:w="1274" w:type="dxa"/>
            <w:noWrap/>
            <w:hideMark/>
          </w:tcPr>
          <w:p w14:paraId="02ED15EB" w14:textId="77777777" w:rsidR="001E7F9C" w:rsidRPr="001E7F9C" w:rsidRDefault="001E7F9C" w:rsidP="001E7F9C">
            <w:pPr>
              <w:rPr>
                <w:sz w:val="16"/>
                <w:szCs w:val="16"/>
              </w:rPr>
            </w:pPr>
            <w:r w:rsidRPr="001E7F9C">
              <w:rPr>
                <w:sz w:val="16"/>
                <w:szCs w:val="16"/>
              </w:rPr>
              <w:t>10,0</w:t>
            </w:r>
          </w:p>
        </w:tc>
      </w:tr>
      <w:tr w:rsidR="001E7F9C" w:rsidRPr="001E7F9C" w14:paraId="1A364E87" w14:textId="77777777" w:rsidTr="00B35219">
        <w:trPr>
          <w:trHeight w:val="225"/>
        </w:trPr>
        <w:tc>
          <w:tcPr>
            <w:tcW w:w="3753" w:type="dxa"/>
            <w:hideMark/>
          </w:tcPr>
          <w:p w14:paraId="18930E86" w14:textId="77777777" w:rsidR="001E7F9C" w:rsidRPr="001E7F9C" w:rsidRDefault="001E7F9C">
            <w:pPr>
              <w:rPr>
                <w:sz w:val="16"/>
                <w:szCs w:val="16"/>
              </w:rPr>
            </w:pPr>
            <w:r w:rsidRPr="001E7F9C">
              <w:rPr>
                <w:sz w:val="16"/>
                <w:szCs w:val="16"/>
              </w:rPr>
              <w:t>субсидии автономным учреждениям</w:t>
            </w:r>
          </w:p>
        </w:tc>
        <w:tc>
          <w:tcPr>
            <w:tcW w:w="369" w:type="dxa"/>
            <w:hideMark/>
          </w:tcPr>
          <w:p w14:paraId="5CA0FC5A" w14:textId="77777777" w:rsidR="001E7F9C" w:rsidRPr="001E7F9C" w:rsidRDefault="001E7F9C" w:rsidP="001E7F9C">
            <w:pPr>
              <w:rPr>
                <w:sz w:val="16"/>
                <w:szCs w:val="16"/>
              </w:rPr>
            </w:pPr>
            <w:r w:rsidRPr="001E7F9C">
              <w:rPr>
                <w:sz w:val="16"/>
                <w:szCs w:val="16"/>
              </w:rPr>
              <w:t>08</w:t>
            </w:r>
          </w:p>
        </w:tc>
        <w:tc>
          <w:tcPr>
            <w:tcW w:w="366" w:type="dxa"/>
            <w:hideMark/>
          </w:tcPr>
          <w:p w14:paraId="26FDE216" w14:textId="77777777" w:rsidR="001E7F9C" w:rsidRPr="001E7F9C" w:rsidRDefault="001E7F9C" w:rsidP="001E7F9C">
            <w:pPr>
              <w:rPr>
                <w:sz w:val="16"/>
                <w:szCs w:val="16"/>
              </w:rPr>
            </w:pPr>
            <w:r w:rsidRPr="001E7F9C">
              <w:rPr>
                <w:sz w:val="16"/>
                <w:szCs w:val="16"/>
              </w:rPr>
              <w:t>0</w:t>
            </w:r>
          </w:p>
        </w:tc>
        <w:tc>
          <w:tcPr>
            <w:tcW w:w="451" w:type="dxa"/>
            <w:hideMark/>
          </w:tcPr>
          <w:p w14:paraId="74D73437" w14:textId="77777777" w:rsidR="001E7F9C" w:rsidRPr="001E7F9C" w:rsidRDefault="001E7F9C" w:rsidP="001E7F9C">
            <w:pPr>
              <w:rPr>
                <w:sz w:val="16"/>
                <w:szCs w:val="16"/>
              </w:rPr>
            </w:pPr>
            <w:r w:rsidRPr="001E7F9C">
              <w:rPr>
                <w:sz w:val="16"/>
                <w:szCs w:val="16"/>
              </w:rPr>
              <w:t>01</w:t>
            </w:r>
          </w:p>
        </w:tc>
        <w:tc>
          <w:tcPr>
            <w:tcW w:w="629" w:type="dxa"/>
            <w:hideMark/>
          </w:tcPr>
          <w:p w14:paraId="7EFB1418" w14:textId="77777777" w:rsidR="001E7F9C" w:rsidRPr="001E7F9C" w:rsidRDefault="001E7F9C" w:rsidP="001E7F9C">
            <w:pPr>
              <w:rPr>
                <w:sz w:val="16"/>
                <w:szCs w:val="16"/>
              </w:rPr>
            </w:pPr>
            <w:r w:rsidRPr="001E7F9C">
              <w:rPr>
                <w:sz w:val="16"/>
                <w:szCs w:val="16"/>
              </w:rPr>
              <w:t>61190</w:t>
            </w:r>
          </w:p>
        </w:tc>
        <w:tc>
          <w:tcPr>
            <w:tcW w:w="446" w:type="dxa"/>
            <w:hideMark/>
          </w:tcPr>
          <w:p w14:paraId="013ECF23" w14:textId="77777777" w:rsidR="001E7F9C" w:rsidRPr="001E7F9C" w:rsidRDefault="001E7F9C" w:rsidP="001E7F9C">
            <w:pPr>
              <w:rPr>
                <w:sz w:val="16"/>
                <w:szCs w:val="16"/>
              </w:rPr>
            </w:pPr>
            <w:r w:rsidRPr="001E7F9C">
              <w:rPr>
                <w:sz w:val="16"/>
                <w:szCs w:val="16"/>
              </w:rPr>
              <w:t>620</w:t>
            </w:r>
          </w:p>
        </w:tc>
        <w:tc>
          <w:tcPr>
            <w:tcW w:w="369" w:type="dxa"/>
            <w:hideMark/>
          </w:tcPr>
          <w:p w14:paraId="619D3346" w14:textId="77777777" w:rsidR="001E7F9C" w:rsidRPr="001E7F9C" w:rsidRDefault="001E7F9C" w:rsidP="001E7F9C">
            <w:pPr>
              <w:rPr>
                <w:sz w:val="16"/>
                <w:szCs w:val="16"/>
              </w:rPr>
            </w:pPr>
            <w:r w:rsidRPr="001E7F9C">
              <w:rPr>
                <w:sz w:val="16"/>
                <w:szCs w:val="16"/>
              </w:rPr>
              <w:t> </w:t>
            </w:r>
          </w:p>
        </w:tc>
        <w:tc>
          <w:tcPr>
            <w:tcW w:w="464" w:type="dxa"/>
            <w:hideMark/>
          </w:tcPr>
          <w:p w14:paraId="66C50229" w14:textId="77777777" w:rsidR="001E7F9C" w:rsidRPr="001E7F9C" w:rsidRDefault="001E7F9C" w:rsidP="001E7F9C">
            <w:pPr>
              <w:rPr>
                <w:sz w:val="16"/>
                <w:szCs w:val="16"/>
              </w:rPr>
            </w:pPr>
            <w:r w:rsidRPr="001E7F9C">
              <w:rPr>
                <w:sz w:val="16"/>
                <w:szCs w:val="16"/>
              </w:rPr>
              <w:t> </w:t>
            </w:r>
          </w:p>
        </w:tc>
        <w:tc>
          <w:tcPr>
            <w:tcW w:w="503" w:type="dxa"/>
            <w:hideMark/>
          </w:tcPr>
          <w:p w14:paraId="2EF0BC42" w14:textId="77777777" w:rsidR="001E7F9C" w:rsidRPr="001E7F9C" w:rsidRDefault="001E7F9C" w:rsidP="001E7F9C">
            <w:pPr>
              <w:rPr>
                <w:sz w:val="16"/>
                <w:szCs w:val="16"/>
              </w:rPr>
            </w:pPr>
            <w:r w:rsidRPr="001E7F9C">
              <w:rPr>
                <w:sz w:val="16"/>
                <w:szCs w:val="16"/>
              </w:rPr>
              <w:t> </w:t>
            </w:r>
          </w:p>
        </w:tc>
        <w:tc>
          <w:tcPr>
            <w:tcW w:w="1069" w:type="dxa"/>
            <w:noWrap/>
            <w:hideMark/>
          </w:tcPr>
          <w:p w14:paraId="6472EFE3" w14:textId="77777777" w:rsidR="001E7F9C" w:rsidRPr="001E7F9C" w:rsidRDefault="001E7F9C" w:rsidP="001E7F9C">
            <w:pPr>
              <w:rPr>
                <w:sz w:val="16"/>
                <w:szCs w:val="16"/>
              </w:rPr>
            </w:pPr>
            <w:r w:rsidRPr="001E7F9C">
              <w:rPr>
                <w:sz w:val="16"/>
                <w:szCs w:val="16"/>
              </w:rPr>
              <w:t>10,0</w:t>
            </w:r>
          </w:p>
        </w:tc>
        <w:tc>
          <w:tcPr>
            <w:tcW w:w="1069" w:type="dxa"/>
            <w:noWrap/>
            <w:hideMark/>
          </w:tcPr>
          <w:p w14:paraId="2869D559" w14:textId="77777777" w:rsidR="001E7F9C" w:rsidRPr="001E7F9C" w:rsidRDefault="001E7F9C" w:rsidP="001E7F9C">
            <w:pPr>
              <w:rPr>
                <w:sz w:val="16"/>
                <w:szCs w:val="16"/>
              </w:rPr>
            </w:pPr>
            <w:r w:rsidRPr="001E7F9C">
              <w:rPr>
                <w:sz w:val="16"/>
                <w:szCs w:val="16"/>
              </w:rPr>
              <w:t>10,0</w:t>
            </w:r>
          </w:p>
        </w:tc>
        <w:tc>
          <w:tcPr>
            <w:tcW w:w="1274" w:type="dxa"/>
            <w:noWrap/>
            <w:hideMark/>
          </w:tcPr>
          <w:p w14:paraId="7F2A70CC" w14:textId="77777777" w:rsidR="001E7F9C" w:rsidRPr="001E7F9C" w:rsidRDefault="001E7F9C" w:rsidP="001E7F9C">
            <w:pPr>
              <w:rPr>
                <w:sz w:val="16"/>
                <w:szCs w:val="16"/>
              </w:rPr>
            </w:pPr>
            <w:r w:rsidRPr="001E7F9C">
              <w:rPr>
                <w:sz w:val="16"/>
                <w:szCs w:val="16"/>
              </w:rPr>
              <w:t>10,0</w:t>
            </w:r>
          </w:p>
        </w:tc>
      </w:tr>
      <w:tr w:rsidR="001E7F9C" w:rsidRPr="001E7F9C" w14:paraId="1712474E" w14:textId="77777777" w:rsidTr="00B35219">
        <w:trPr>
          <w:trHeight w:val="225"/>
        </w:trPr>
        <w:tc>
          <w:tcPr>
            <w:tcW w:w="3753" w:type="dxa"/>
            <w:hideMark/>
          </w:tcPr>
          <w:p w14:paraId="306F53CE" w14:textId="77777777" w:rsidR="001E7F9C" w:rsidRPr="001E7F9C" w:rsidRDefault="001E7F9C">
            <w:pPr>
              <w:rPr>
                <w:i/>
                <w:iCs/>
                <w:sz w:val="16"/>
                <w:szCs w:val="16"/>
              </w:rPr>
            </w:pPr>
            <w:r w:rsidRPr="001E7F9C">
              <w:rPr>
                <w:i/>
                <w:iCs/>
                <w:sz w:val="16"/>
                <w:szCs w:val="16"/>
              </w:rPr>
              <w:t>ФИЗИЧЕСКАЯ КУЛЬТУРА И СПОРТ</w:t>
            </w:r>
          </w:p>
        </w:tc>
        <w:tc>
          <w:tcPr>
            <w:tcW w:w="369" w:type="dxa"/>
            <w:hideMark/>
          </w:tcPr>
          <w:p w14:paraId="39EED99B" w14:textId="77777777" w:rsidR="001E7F9C" w:rsidRPr="001E7F9C" w:rsidRDefault="001E7F9C" w:rsidP="001E7F9C">
            <w:pPr>
              <w:rPr>
                <w:sz w:val="16"/>
                <w:szCs w:val="16"/>
              </w:rPr>
            </w:pPr>
            <w:r w:rsidRPr="001E7F9C">
              <w:rPr>
                <w:sz w:val="16"/>
                <w:szCs w:val="16"/>
              </w:rPr>
              <w:t>08</w:t>
            </w:r>
          </w:p>
        </w:tc>
        <w:tc>
          <w:tcPr>
            <w:tcW w:w="366" w:type="dxa"/>
            <w:hideMark/>
          </w:tcPr>
          <w:p w14:paraId="1B1EEBFF" w14:textId="77777777" w:rsidR="001E7F9C" w:rsidRPr="001E7F9C" w:rsidRDefault="001E7F9C" w:rsidP="001E7F9C">
            <w:pPr>
              <w:rPr>
                <w:sz w:val="16"/>
                <w:szCs w:val="16"/>
              </w:rPr>
            </w:pPr>
            <w:r w:rsidRPr="001E7F9C">
              <w:rPr>
                <w:sz w:val="16"/>
                <w:szCs w:val="16"/>
              </w:rPr>
              <w:t>0</w:t>
            </w:r>
          </w:p>
        </w:tc>
        <w:tc>
          <w:tcPr>
            <w:tcW w:w="451" w:type="dxa"/>
            <w:hideMark/>
          </w:tcPr>
          <w:p w14:paraId="0C506391" w14:textId="77777777" w:rsidR="001E7F9C" w:rsidRPr="001E7F9C" w:rsidRDefault="001E7F9C" w:rsidP="001E7F9C">
            <w:pPr>
              <w:rPr>
                <w:sz w:val="16"/>
                <w:szCs w:val="16"/>
              </w:rPr>
            </w:pPr>
            <w:r w:rsidRPr="001E7F9C">
              <w:rPr>
                <w:sz w:val="16"/>
                <w:szCs w:val="16"/>
              </w:rPr>
              <w:t>01</w:t>
            </w:r>
          </w:p>
        </w:tc>
        <w:tc>
          <w:tcPr>
            <w:tcW w:w="629" w:type="dxa"/>
            <w:hideMark/>
          </w:tcPr>
          <w:p w14:paraId="0308618F" w14:textId="77777777" w:rsidR="001E7F9C" w:rsidRPr="001E7F9C" w:rsidRDefault="001E7F9C" w:rsidP="001E7F9C">
            <w:pPr>
              <w:rPr>
                <w:sz w:val="16"/>
                <w:szCs w:val="16"/>
              </w:rPr>
            </w:pPr>
            <w:r w:rsidRPr="001E7F9C">
              <w:rPr>
                <w:sz w:val="16"/>
                <w:szCs w:val="16"/>
              </w:rPr>
              <w:t>61190</w:t>
            </w:r>
          </w:p>
        </w:tc>
        <w:tc>
          <w:tcPr>
            <w:tcW w:w="446" w:type="dxa"/>
            <w:hideMark/>
          </w:tcPr>
          <w:p w14:paraId="7393610B" w14:textId="77777777" w:rsidR="001E7F9C" w:rsidRPr="001E7F9C" w:rsidRDefault="001E7F9C" w:rsidP="001E7F9C">
            <w:pPr>
              <w:rPr>
                <w:sz w:val="16"/>
                <w:szCs w:val="16"/>
              </w:rPr>
            </w:pPr>
            <w:r w:rsidRPr="001E7F9C">
              <w:rPr>
                <w:sz w:val="16"/>
                <w:szCs w:val="16"/>
              </w:rPr>
              <w:t>620</w:t>
            </w:r>
          </w:p>
        </w:tc>
        <w:tc>
          <w:tcPr>
            <w:tcW w:w="369" w:type="dxa"/>
            <w:hideMark/>
          </w:tcPr>
          <w:p w14:paraId="77FEE8BE" w14:textId="77777777" w:rsidR="001E7F9C" w:rsidRPr="001E7F9C" w:rsidRDefault="001E7F9C" w:rsidP="001E7F9C">
            <w:pPr>
              <w:rPr>
                <w:sz w:val="16"/>
                <w:szCs w:val="16"/>
              </w:rPr>
            </w:pPr>
            <w:r w:rsidRPr="001E7F9C">
              <w:rPr>
                <w:sz w:val="16"/>
                <w:szCs w:val="16"/>
              </w:rPr>
              <w:t>11</w:t>
            </w:r>
          </w:p>
        </w:tc>
        <w:tc>
          <w:tcPr>
            <w:tcW w:w="464" w:type="dxa"/>
            <w:hideMark/>
          </w:tcPr>
          <w:p w14:paraId="0933BAA3" w14:textId="77777777" w:rsidR="001E7F9C" w:rsidRPr="001E7F9C" w:rsidRDefault="001E7F9C" w:rsidP="001E7F9C">
            <w:pPr>
              <w:rPr>
                <w:sz w:val="16"/>
                <w:szCs w:val="16"/>
              </w:rPr>
            </w:pPr>
            <w:r w:rsidRPr="001E7F9C">
              <w:rPr>
                <w:sz w:val="16"/>
                <w:szCs w:val="16"/>
              </w:rPr>
              <w:t> </w:t>
            </w:r>
          </w:p>
        </w:tc>
        <w:tc>
          <w:tcPr>
            <w:tcW w:w="503" w:type="dxa"/>
            <w:hideMark/>
          </w:tcPr>
          <w:p w14:paraId="208BAB33" w14:textId="77777777" w:rsidR="001E7F9C" w:rsidRPr="001E7F9C" w:rsidRDefault="001E7F9C" w:rsidP="001E7F9C">
            <w:pPr>
              <w:rPr>
                <w:sz w:val="16"/>
                <w:szCs w:val="16"/>
              </w:rPr>
            </w:pPr>
            <w:r w:rsidRPr="001E7F9C">
              <w:rPr>
                <w:sz w:val="16"/>
                <w:szCs w:val="16"/>
              </w:rPr>
              <w:t> </w:t>
            </w:r>
          </w:p>
        </w:tc>
        <w:tc>
          <w:tcPr>
            <w:tcW w:w="1069" w:type="dxa"/>
            <w:noWrap/>
            <w:hideMark/>
          </w:tcPr>
          <w:p w14:paraId="29338EE8" w14:textId="77777777" w:rsidR="001E7F9C" w:rsidRPr="001E7F9C" w:rsidRDefault="001E7F9C" w:rsidP="001E7F9C">
            <w:pPr>
              <w:rPr>
                <w:sz w:val="16"/>
                <w:szCs w:val="16"/>
              </w:rPr>
            </w:pPr>
            <w:r w:rsidRPr="001E7F9C">
              <w:rPr>
                <w:sz w:val="16"/>
                <w:szCs w:val="16"/>
              </w:rPr>
              <w:t>10,0</w:t>
            </w:r>
          </w:p>
        </w:tc>
        <w:tc>
          <w:tcPr>
            <w:tcW w:w="1069" w:type="dxa"/>
            <w:noWrap/>
            <w:hideMark/>
          </w:tcPr>
          <w:p w14:paraId="39FE29C8" w14:textId="77777777" w:rsidR="001E7F9C" w:rsidRPr="001E7F9C" w:rsidRDefault="001E7F9C" w:rsidP="001E7F9C">
            <w:pPr>
              <w:rPr>
                <w:sz w:val="16"/>
                <w:szCs w:val="16"/>
              </w:rPr>
            </w:pPr>
            <w:r w:rsidRPr="001E7F9C">
              <w:rPr>
                <w:sz w:val="16"/>
                <w:szCs w:val="16"/>
              </w:rPr>
              <w:t>10,0</w:t>
            </w:r>
          </w:p>
        </w:tc>
        <w:tc>
          <w:tcPr>
            <w:tcW w:w="1274" w:type="dxa"/>
            <w:noWrap/>
            <w:hideMark/>
          </w:tcPr>
          <w:p w14:paraId="6695ACC7" w14:textId="77777777" w:rsidR="001E7F9C" w:rsidRPr="001E7F9C" w:rsidRDefault="001E7F9C" w:rsidP="001E7F9C">
            <w:pPr>
              <w:rPr>
                <w:sz w:val="16"/>
                <w:szCs w:val="16"/>
              </w:rPr>
            </w:pPr>
            <w:r w:rsidRPr="001E7F9C">
              <w:rPr>
                <w:sz w:val="16"/>
                <w:szCs w:val="16"/>
              </w:rPr>
              <w:t>10,0</w:t>
            </w:r>
          </w:p>
        </w:tc>
      </w:tr>
      <w:tr w:rsidR="001E7F9C" w:rsidRPr="001E7F9C" w14:paraId="20B83FAE" w14:textId="77777777" w:rsidTr="00B35219">
        <w:trPr>
          <w:trHeight w:val="225"/>
        </w:trPr>
        <w:tc>
          <w:tcPr>
            <w:tcW w:w="3753" w:type="dxa"/>
            <w:hideMark/>
          </w:tcPr>
          <w:p w14:paraId="33463C3A" w14:textId="77777777" w:rsidR="001E7F9C" w:rsidRPr="001E7F9C" w:rsidRDefault="001E7F9C">
            <w:pPr>
              <w:rPr>
                <w:sz w:val="16"/>
                <w:szCs w:val="16"/>
              </w:rPr>
            </w:pPr>
            <w:r w:rsidRPr="001E7F9C">
              <w:rPr>
                <w:sz w:val="16"/>
                <w:szCs w:val="16"/>
              </w:rPr>
              <w:t xml:space="preserve">Физическая культура </w:t>
            </w:r>
          </w:p>
        </w:tc>
        <w:tc>
          <w:tcPr>
            <w:tcW w:w="369" w:type="dxa"/>
            <w:hideMark/>
          </w:tcPr>
          <w:p w14:paraId="28813C16" w14:textId="77777777" w:rsidR="001E7F9C" w:rsidRPr="001E7F9C" w:rsidRDefault="001E7F9C" w:rsidP="001E7F9C">
            <w:pPr>
              <w:rPr>
                <w:sz w:val="16"/>
                <w:szCs w:val="16"/>
              </w:rPr>
            </w:pPr>
            <w:r w:rsidRPr="001E7F9C">
              <w:rPr>
                <w:sz w:val="16"/>
                <w:szCs w:val="16"/>
              </w:rPr>
              <w:t>08</w:t>
            </w:r>
          </w:p>
        </w:tc>
        <w:tc>
          <w:tcPr>
            <w:tcW w:w="366" w:type="dxa"/>
            <w:hideMark/>
          </w:tcPr>
          <w:p w14:paraId="00EAE89F" w14:textId="77777777" w:rsidR="001E7F9C" w:rsidRPr="001E7F9C" w:rsidRDefault="001E7F9C" w:rsidP="001E7F9C">
            <w:pPr>
              <w:rPr>
                <w:sz w:val="16"/>
                <w:szCs w:val="16"/>
              </w:rPr>
            </w:pPr>
            <w:r w:rsidRPr="001E7F9C">
              <w:rPr>
                <w:sz w:val="16"/>
                <w:szCs w:val="16"/>
              </w:rPr>
              <w:t>0</w:t>
            </w:r>
          </w:p>
        </w:tc>
        <w:tc>
          <w:tcPr>
            <w:tcW w:w="451" w:type="dxa"/>
            <w:hideMark/>
          </w:tcPr>
          <w:p w14:paraId="4EEAB9F5" w14:textId="77777777" w:rsidR="001E7F9C" w:rsidRPr="001E7F9C" w:rsidRDefault="001E7F9C" w:rsidP="001E7F9C">
            <w:pPr>
              <w:rPr>
                <w:sz w:val="16"/>
                <w:szCs w:val="16"/>
              </w:rPr>
            </w:pPr>
            <w:r w:rsidRPr="001E7F9C">
              <w:rPr>
                <w:sz w:val="16"/>
                <w:szCs w:val="16"/>
              </w:rPr>
              <w:t>01</w:t>
            </w:r>
          </w:p>
        </w:tc>
        <w:tc>
          <w:tcPr>
            <w:tcW w:w="629" w:type="dxa"/>
            <w:hideMark/>
          </w:tcPr>
          <w:p w14:paraId="1DECCD90" w14:textId="77777777" w:rsidR="001E7F9C" w:rsidRPr="001E7F9C" w:rsidRDefault="001E7F9C" w:rsidP="001E7F9C">
            <w:pPr>
              <w:rPr>
                <w:sz w:val="16"/>
                <w:szCs w:val="16"/>
              </w:rPr>
            </w:pPr>
            <w:r w:rsidRPr="001E7F9C">
              <w:rPr>
                <w:sz w:val="16"/>
                <w:szCs w:val="16"/>
              </w:rPr>
              <w:t>61190</w:t>
            </w:r>
          </w:p>
        </w:tc>
        <w:tc>
          <w:tcPr>
            <w:tcW w:w="446" w:type="dxa"/>
            <w:hideMark/>
          </w:tcPr>
          <w:p w14:paraId="2096DF49" w14:textId="77777777" w:rsidR="001E7F9C" w:rsidRPr="001E7F9C" w:rsidRDefault="001E7F9C" w:rsidP="001E7F9C">
            <w:pPr>
              <w:rPr>
                <w:sz w:val="16"/>
                <w:szCs w:val="16"/>
              </w:rPr>
            </w:pPr>
            <w:r w:rsidRPr="001E7F9C">
              <w:rPr>
                <w:sz w:val="16"/>
                <w:szCs w:val="16"/>
              </w:rPr>
              <w:t>620</w:t>
            </w:r>
          </w:p>
        </w:tc>
        <w:tc>
          <w:tcPr>
            <w:tcW w:w="369" w:type="dxa"/>
            <w:hideMark/>
          </w:tcPr>
          <w:p w14:paraId="5700C26B" w14:textId="77777777" w:rsidR="001E7F9C" w:rsidRPr="001E7F9C" w:rsidRDefault="001E7F9C" w:rsidP="001E7F9C">
            <w:pPr>
              <w:rPr>
                <w:sz w:val="16"/>
                <w:szCs w:val="16"/>
              </w:rPr>
            </w:pPr>
            <w:r w:rsidRPr="001E7F9C">
              <w:rPr>
                <w:sz w:val="16"/>
                <w:szCs w:val="16"/>
              </w:rPr>
              <w:t>11</w:t>
            </w:r>
          </w:p>
        </w:tc>
        <w:tc>
          <w:tcPr>
            <w:tcW w:w="464" w:type="dxa"/>
            <w:hideMark/>
          </w:tcPr>
          <w:p w14:paraId="532F66F9" w14:textId="77777777" w:rsidR="001E7F9C" w:rsidRPr="001E7F9C" w:rsidRDefault="001E7F9C" w:rsidP="001E7F9C">
            <w:pPr>
              <w:rPr>
                <w:sz w:val="16"/>
                <w:szCs w:val="16"/>
              </w:rPr>
            </w:pPr>
            <w:r w:rsidRPr="001E7F9C">
              <w:rPr>
                <w:sz w:val="16"/>
                <w:szCs w:val="16"/>
              </w:rPr>
              <w:t>01</w:t>
            </w:r>
          </w:p>
        </w:tc>
        <w:tc>
          <w:tcPr>
            <w:tcW w:w="503" w:type="dxa"/>
            <w:hideMark/>
          </w:tcPr>
          <w:p w14:paraId="5C8E5212" w14:textId="77777777" w:rsidR="001E7F9C" w:rsidRPr="001E7F9C" w:rsidRDefault="001E7F9C" w:rsidP="001E7F9C">
            <w:pPr>
              <w:rPr>
                <w:sz w:val="16"/>
                <w:szCs w:val="16"/>
              </w:rPr>
            </w:pPr>
            <w:r w:rsidRPr="001E7F9C">
              <w:rPr>
                <w:sz w:val="16"/>
                <w:szCs w:val="16"/>
              </w:rPr>
              <w:t> </w:t>
            </w:r>
          </w:p>
        </w:tc>
        <w:tc>
          <w:tcPr>
            <w:tcW w:w="1069" w:type="dxa"/>
            <w:noWrap/>
            <w:hideMark/>
          </w:tcPr>
          <w:p w14:paraId="5AEF60CB" w14:textId="77777777" w:rsidR="001E7F9C" w:rsidRPr="001E7F9C" w:rsidRDefault="001E7F9C" w:rsidP="001E7F9C">
            <w:pPr>
              <w:rPr>
                <w:sz w:val="16"/>
                <w:szCs w:val="16"/>
              </w:rPr>
            </w:pPr>
            <w:r w:rsidRPr="001E7F9C">
              <w:rPr>
                <w:sz w:val="16"/>
                <w:szCs w:val="16"/>
              </w:rPr>
              <w:t>10,0</w:t>
            </w:r>
          </w:p>
        </w:tc>
        <w:tc>
          <w:tcPr>
            <w:tcW w:w="1069" w:type="dxa"/>
            <w:noWrap/>
            <w:hideMark/>
          </w:tcPr>
          <w:p w14:paraId="2C6126EF" w14:textId="77777777" w:rsidR="001E7F9C" w:rsidRPr="001E7F9C" w:rsidRDefault="001E7F9C" w:rsidP="001E7F9C">
            <w:pPr>
              <w:rPr>
                <w:sz w:val="16"/>
                <w:szCs w:val="16"/>
              </w:rPr>
            </w:pPr>
            <w:r w:rsidRPr="001E7F9C">
              <w:rPr>
                <w:sz w:val="16"/>
                <w:szCs w:val="16"/>
              </w:rPr>
              <w:t>10,0</w:t>
            </w:r>
          </w:p>
        </w:tc>
        <w:tc>
          <w:tcPr>
            <w:tcW w:w="1274" w:type="dxa"/>
            <w:noWrap/>
            <w:hideMark/>
          </w:tcPr>
          <w:p w14:paraId="261F7AD7" w14:textId="77777777" w:rsidR="001E7F9C" w:rsidRPr="001E7F9C" w:rsidRDefault="001E7F9C" w:rsidP="001E7F9C">
            <w:pPr>
              <w:rPr>
                <w:sz w:val="16"/>
                <w:szCs w:val="16"/>
              </w:rPr>
            </w:pPr>
            <w:r w:rsidRPr="001E7F9C">
              <w:rPr>
                <w:sz w:val="16"/>
                <w:szCs w:val="16"/>
              </w:rPr>
              <w:t>10,0</w:t>
            </w:r>
          </w:p>
        </w:tc>
      </w:tr>
      <w:tr w:rsidR="001E7F9C" w:rsidRPr="001E7F9C" w14:paraId="6B085C72" w14:textId="77777777" w:rsidTr="00B35219">
        <w:trPr>
          <w:trHeight w:val="450"/>
        </w:trPr>
        <w:tc>
          <w:tcPr>
            <w:tcW w:w="3753" w:type="dxa"/>
            <w:hideMark/>
          </w:tcPr>
          <w:p w14:paraId="576FCB2E" w14:textId="77777777" w:rsidR="001E7F9C" w:rsidRPr="001E7F9C" w:rsidRDefault="001E7F9C">
            <w:pPr>
              <w:rPr>
                <w:sz w:val="16"/>
                <w:szCs w:val="16"/>
              </w:rPr>
            </w:pPr>
            <w:r w:rsidRPr="001E7F9C">
              <w:rPr>
                <w:sz w:val="16"/>
                <w:szCs w:val="16"/>
              </w:rPr>
              <w:t>Муниципальное казенное учреждение "Управление образования " администрации Рузаевского муниципального района</w:t>
            </w:r>
          </w:p>
        </w:tc>
        <w:tc>
          <w:tcPr>
            <w:tcW w:w="369" w:type="dxa"/>
            <w:hideMark/>
          </w:tcPr>
          <w:p w14:paraId="76D27CCC" w14:textId="77777777" w:rsidR="001E7F9C" w:rsidRPr="001E7F9C" w:rsidRDefault="001E7F9C" w:rsidP="001E7F9C">
            <w:pPr>
              <w:rPr>
                <w:sz w:val="16"/>
                <w:szCs w:val="16"/>
              </w:rPr>
            </w:pPr>
            <w:r w:rsidRPr="001E7F9C">
              <w:rPr>
                <w:sz w:val="16"/>
                <w:szCs w:val="16"/>
              </w:rPr>
              <w:t>08</w:t>
            </w:r>
          </w:p>
        </w:tc>
        <w:tc>
          <w:tcPr>
            <w:tcW w:w="366" w:type="dxa"/>
            <w:hideMark/>
          </w:tcPr>
          <w:p w14:paraId="040A9D31" w14:textId="77777777" w:rsidR="001E7F9C" w:rsidRPr="001E7F9C" w:rsidRDefault="001E7F9C" w:rsidP="001E7F9C">
            <w:pPr>
              <w:rPr>
                <w:sz w:val="16"/>
                <w:szCs w:val="16"/>
              </w:rPr>
            </w:pPr>
            <w:r w:rsidRPr="001E7F9C">
              <w:rPr>
                <w:sz w:val="16"/>
                <w:szCs w:val="16"/>
              </w:rPr>
              <w:t>0</w:t>
            </w:r>
          </w:p>
        </w:tc>
        <w:tc>
          <w:tcPr>
            <w:tcW w:w="451" w:type="dxa"/>
            <w:hideMark/>
          </w:tcPr>
          <w:p w14:paraId="263D16AD" w14:textId="77777777" w:rsidR="001E7F9C" w:rsidRPr="001E7F9C" w:rsidRDefault="001E7F9C" w:rsidP="001E7F9C">
            <w:pPr>
              <w:rPr>
                <w:sz w:val="16"/>
                <w:szCs w:val="16"/>
              </w:rPr>
            </w:pPr>
            <w:r w:rsidRPr="001E7F9C">
              <w:rPr>
                <w:sz w:val="16"/>
                <w:szCs w:val="16"/>
              </w:rPr>
              <w:t>01</w:t>
            </w:r>
          </w:p>
        </w:tc>
        <w:tc>
          <w:tcPr>
            <w:tcW w:w="629" w:type="dxa"/>
            <w:hideMark/>
          </w:tcPr>
          <w:p w14:paraId="109BB554" w14:textId="77777777" w:rsidR="001E7F9C" w:rsidRPr="001E7F9C" w:rsidRDefault="001E7F9C" w:rsidP="001E7F9C">
            <w:pPr>
              <w:rPr>
                <w:sz w:val="16"/>
                <w:szCs w:val="16"/>
              </w:rPr>
            </w:pPr>
            <w:r w:rsidRPr="001E7F9C">
              <w:rPr>
                <w:sz w:val="16"/>
                <w:szCs w:val="16"/>
              </w:rPr>
              <w:t>61190</w:t>
            </w:r>
          </w:p>
        </w:tc>
        <w:tc>
          <w:tcPr>
            <w:tcW w:w="446" w:type="dxa"/>
            <w:hideMark/>
          </w:tcPr>
          <w:p w14:paraId="4088201F" w14:textId="77777777" w:rsidR="001E7F9C" w:rsidRPr="001E7F9C" w:rsidRDefault="001E7F9C" w:rsidP="001E7F9C">
            <w:pPr>
              <w:rPr>
                <w:sz w:val="16"/>
                <w:szCs w:val="16"/>
              </w:rPr>
            </w:pPr>
            <w:r w:rsidRPr="001E7F9C">
              <w:rPr>
                <w:sz w:val="16"/>
                <w:szCs w:val="16"/>
              </w:rPr>
              <w:t>620</w:t>
            </w:r>
          </w:p>
        </w:tc>
        <w:tc>
          <w:tcPr>
            <w:tcW w:w="369" w:type="dxa"/>
            <w:hideMark/>
          </w:tcPr>
          <w:p w14:paraId="41451F7A" w14:textId="77777777" w:rsidR="001E7F9C" w:rsidRPr="001E7F9C" w:rsidRDefault="001E7F9C" w:rsidP="001E7F9C">
            <w:pPr>
              <w:rPr>
                <w:sz w:val="16"/>
                <w:szCs w:val="16"/>
              </w:rPr>
            </w:pPr>
            <w:r w:rsidRPr="001E7F9C">
              <w:rPr>
                <w:sz w:val="16"/>
                <w:szCs w:val="16"/>
              </w:rPr>
              <w:t>11</w:t>
            </w:r>
          </w:p>
        </w:tc>
        <w:tc>
          <w:tcPr>
            <w:tcW w:w="464" w:type="dxa"/>
            <w:hideMark/>
          </w:tcPr>
          <w:p w14:paraId="13D55979" w14:textId="77777777" w:rsidR="001E7F9C" w:rsidRPr="001E7F9C" w:rsidRDefault="001E7F9C" w:rsidP="001E7F9C">
            <w:pPr>
              <w:rPr>
                <w:sz w:val="16"/>
                <w:szCs w:val="16"/>
              </w:rPr>
            </w:pPr>
            <w:r w:rsidRPr="001E7F9C">
              <w:rPr>
                <w:sz w:val="16"/>
                <w:szCs w:val="16"/>
              </w:rPr>
              <w:t>01</w:t>
            </w:r>
          </w:p>
        </w:tc>
        <w:tc>
          <w:tcPr>
            <w:tcW w:w="503" w:type="dxa"/>
            <w:hideMark/>
          </w:tcPr>
          <w:p w14:paraId="7AD63BBD" w14:textId="77777777" w:rsidR="001E7F9C" w:rsidRPr="001E7F9C" w:rsidRDefault="001E7F9C" w:rsidP="001E7F9C">
            <w:pPr>
              <w:rPr>
                <w:sz w:val="16"/>
                <w:szCs w:val="16"/>
              </w:rPr>
            </w:pPr>
            <w:r w:rsidRPr="001E7F9C">
              <w:rPr>
                <w:sz w:val="16"/>
                <w:szCs w:val="16"/>
              </w:rPr>
              <w:t>991</w:t>
            </w:r>
          </w:p>
        </w:tc>
        <w:tc>
          <w:tcPr>
            <w:tcW w:w="1069" w:type="dxa"/>
            <w:noWrap/>
            <w:hideMark/>
          </w:tcPr>
          <w:p w14:paraId="07BEB820" w14:textId="77777777" w:rsidR="001E7F9C" w:rsidRPr="001E7F9C" w:rsidRDefault="001E7F9C" w:rsidP="001E7F9C">
            <w:pPr>
              <w:rPr>
                <w:sz w:val="16"/>
                <w:szCs w:val="16"/>
              </w:rPr>
            </w:pPr>
            <w:r w:rsidRPr="001E7F9C">
              <w:rPr>
                <w:sz w:val="16"/>
                <w:szCs w:val="16"/>
              </w:rPr>
              <w:t>10,0</w:t>
            </w:r>
          </w:p>
        </w:tc>
        <w:tc>
          <w:tcPr>
            <w:tcW w:w="1069" w:type="dxa"/>
            <w:noWrap/>
            <w:hideMark/>
          </w:tcPr>
          <w:p w14:paraId="3AAA5DD8" w14:textId="77777777" w:rsidR="001E7F9C" w:rsidRPr="001E7F9C" w:rsidRDefault="001E7F9C" w:rsidP="001E7F9C">
            <w:pPr>
              <w:rPr>
                <w:sz w:val="16"/>
                <w:szCs w:val="16"/>
              </w:rPr>
            </w:pPr>
            <w:r w:rsidRPr="001E7F9C">
              <w:rPr>
                <w:sz w:val="16"/>
                <w:szCs w:val="16"/>
              </w:rPr>
              <w:t>10,0</w:t>
            </w:r>
          </w:p>
        </w:tc>
        <w:tc>
          <w:tcPr>
            <w:tcW w:w="1274" w:type="dxa"/>
            <w:noWrap/>
            <w:hideMark/>
          </w:tcPr>
          <w:p w14:paraId="34DF067B" w14:textId="77777777" w:rsidR="001E7F9C" w:rsidRPr="001E7F9C" w:rsidRDefault="001E7F9C" w:rsidP="001E7F9C">
            <w:pPr>
              <w:rPr>
                <w:sz w:val="16"/>
                <w:szCs w:val="16"/>
              </w:rPr>
            </w:pPr>
            <w:r w:rsidRPr="001E7F9C">
              <w:rPr>
                <w:sz w:val="16"/>
                <w:szCs w:val="16"/>
              </w:rPr>
              <w:t>10,0</w:t>
            </w:r>
          </w:p>
        </w:tc>
      </w:tr>
      <w:tr w:rsidR="001E7F9C" w:rsidRPr="001E7F9C" w14:paraId="1F9247E1" w14:textId="77777777" w:rsidTr="00B35219">
        <w:trPr>
          <w:trHeight w:val="630"/>
        </w:trPr>
        <w:tc>
          <w:tcPr>
            <w:tcW w:w="3753" w:type="dxa"/>
            <w:hideMark/>
          </w:tcPr>
          <w:p w14:paraId="3ACF715C" w14:textId="77777777" w:rsidR="001E7F9C" w:rsidRPr="001E7F9C" w:rsidRDefault="001E7F9C">
            <w:pPr>
              <w:rPr>
                <w:sz w:val="16"/>
                <w:szCs w:val="16"/>
              </w:rPr>
            </w:pPr>
            <w:r w:rsidRPr="001E7F9C">
              <w:rPr>
                <w:sz w:val="16"/>
                <w:szCs w:val="16"/>
              </w:rPr>
              <w:t>Основное мероприятие "Приобретение научно-методических материалов, программ, печатных и электронных"</w:t>
            </w:r>
          </w:p>
        </w:tc>
        <w:tc>
          <w:tcPr>
            <w:tcW w:w="369" w:type="dxa"/>
            <w:hideMark/>
          </w:tcPr>
          <w:p w14:paraId="433C9849" w14:textId="77777777" w:rsidR="001E7F9C" w:rsidRPr="001E7F9C" w:rsidRDefault="001E7F9C" w:rsidP="001E7F9C">
            <w:pPr>
              <w:rPr>
                <w:sz w:val="16"/>
                <w:szCs w:val="16"/>
              </w:rPr>
            </w:pPr>
            <w:r w:rsidRPr="001E7F9C">
              <w:rPr>
                <w:sz w:val="16"/>
                <w:szCs w:val="16"/>
              </w:rPr>
              <w:t>08</w:t>
            </w:r>
          </w:p>
        </w:tc>
        <w:tc>
          <w:tcPr>
            <w:tcW w:w="366" w:type="dxa"/>
            <w:hideMark/>
          </w:tcPr>
          <w:p w14:paraId="06AAF566" w14:textId="77777777" w:rsidR="001E7F9C" w:rsidRPr="001E7F9C" w:rsidRDefault="001E7F9C" w:rsidP="001E7F9C">
            <w:pPr>
              <w:rPr>
                <w:sz w:val="16"/>
                <w:szCs w:val="16"/>
              </w:rPr>
            </w:pPr>
            <w:r w:rsidRPr="001E7F9C">
              <w:rPr>
                <w:sz w:val="16"/>
                <w:szCs w:val="16"/>
              </w:rPr>
              <w:t>0</w:t>
            </w:r>
          </w:p>
        </w:tc>
        <w:tc>
          <w:tcPr>
            <w:tcW w:w="451" w:type="dxa"/>
            <w:hideMark/>
          </w:tcPr>
          <w:p w14:paraId="67950B77" w14:textId="77777777" w:rsidR="001E7F9C" w:rsidRPr="001E7F9C" w:rsidRDefault="001E7F9C" w:rsidP="001E7F9C">
            <w:pPr>
              <w:rPr>
                <w:sz w:val="16"/>
                <w:szCs w:val="16"/>
              </w:rPr>
            </w:pPr>
            <w:r w:rsidRPr="001E7F9C">
              <w:rPr>
                <w:sz w:val="16"/>
                <w:szCs w:val="16"/>
              </w:rPr>
              <w:t>02</w:t>
            </w:r>
          </w:p>
        </w:tc>
        <w:tc>
          <w:tcPr>
            <w:tcW w:w="629" w:type="dxa"/>
            <w:hideMark/>
          </w:tcPr>
          <w:p w14:paraId="5BE5C406" w14:textId="77777777" w:rsidR="001E7F9C" w:rsidRPr="001E7F9C" w:rsidRDefault="001E7F9C" w:rsidP="001E7F9C">
            <w:pPr>
              <w:rPr>
                <w:sz w:val="16"/>
                <w:szCs w:val="16"/>
              </w:rPr>
            </w:pPr>
            <w:r w:rsidRPr="001E7F9C">
              <w:rPr>
                <w:sz w:val="16"/>
                <w:szCs w:val="16"/>
              </w:rPr>
              <w:t> </w:t>
            </w:r>
          </w:p>
        </w:tc>
        <w:tc>
          <w:tcPr>
            <w:tcW w:w="446" w:type="dxa"/>
            <w:hideMark/>
          </w:tcPr>
          <w:p w14:paraId="189DF452" w14:textId="77777777" w:rsidR="001E7F9C" w:rsidRPr="001E7F9C" w:rsidRDefault="001E7F9C" w:rsidP="001E7F9C">
            <w:pPr>
              <w:rPr>
                <w:sz w:val="16"/>
                <w:szCs w:val="16"/>
              </w:rPr>
            </w:pPr>
            <w:r w:rsidRPr="001E7F9C">
              <w:rPr>
                <w:sz w:val="16"/>
                <w:szCs w:val="16"/>
              </w:rPr>
              <w:t> </w:t>
            </w:r>
          </w:p>
        </w:tc>
        <w:tc>
          <w:tcPr>
            <w:tcW w:w="369" w:type="dxa"/>
            <w:hideMark/>
          </w:tcPr>
          <w:p w14:paraId="7EB2B4F8" w14:textId="77777777" w:rsidR="001E7F9C" w:rsidRPr="001E7F9C" w:rsidRDefault="001E7F9C" w:rsidP="001E7F9C">
            <w:pPr>
              <w:rPr>
                <w:sz w:val="16"/>
                <w:szCs w:val="16"/>
              </w:rPr>
            </w:pPr>
            <w:r w:rsidRPr="001E7F9C">
              <w:rPr>
                <w:sz w:val="16"/>
                <w:szCs w:val="16"/>
              </w:rPr>
              <w:t> </w:t>
            </w:r>
          </w:p>
        </w:tc>
        <w:tc>
          <w:tcPr>
            <w:tcW w:w="464" w:type="dxa"/>
            <w:hideMark/>
          </w:tcPr>
          <w:p w14:paraId="28D57D5D" w14:textId="77777777" w:rsidR="001E7F9C" w:rsidRPr="001E7F9C" w:rsidRDefault="001E7F9C" w:rsidP="001E7F9C">
            <w:pPr>
              <w:rPr>
                <w:sz w:val="16"/>
                <w:szCs w:val="16"/>
              </w:rPr>
            </w:pPr>
            <w:r w:rsidRPr="001E7F9C">
              <w:rPr>
                <w:sz w:val="16"/>
                <w:szCs w:val="16"/>
              </w:rPr>
              <w:t> </w:t>
            </w:r>
          </w:p>
        </w:tc>
        <w:tc>
          <w:tcPr>
            <w:tcW w:w="503" w:type="dxa"/>
            <w:hideMark/>
          </w:tcPr>
          <w:p w14:paraId="21372896" w14:textId="77777777" w:rsidR="001E7F9C" w:rsidRPr="001E7F9C" w:rsidRDefault="001E7F9C" w:rsidP="001E7F9C">
            <w:pPr>
              <w:rPr>
                <w:sz w:val="16"/>
                <w:szCs w:val="16"/>
              </w:rPr>
            </w:pPr>
            <w:r w:rsidRPr="001E7F9C">
              <w:rPr>
                <w:sz w:val="16"/>
                <w:szCs w:val="16"/>
              </w:rPr>
              <w:t> </w:t>
            </w:r>
          </w:p>
        </w:tc>
        <w:tc>
          <w:tcPr>
            <w:tcW w:w="1069" w:type="dxa"/>
            <w:noWrap/>
            <w:hideMark/>
          </w:tcPr>
          <w:p w14:paraId="5C1CC720" w14:textId="77777777" w:rsidR="001E7F9C" w:rsidRPr="001E7F9C" w:rsidRDefault="001E7F9C" w:rsidP="001E7F9C">
            <w:pPr>
              <w:rPr>
                <w:sz w:val="16"/>
                <w:szCs w:val="16"/>
              </w:rPr>
            </w:pPr>
            <w:r w:rsidRPr="001E7F9C">
              <w:rPr>
                <w:sz w:val="16"/>
                <w:szCs w:val="16"/>
              </w:rPr>
              <w:t>10,0</w:t>
            </w:r>
          </w:p>
        </w:tc>
        <w:tc>
          <w:tcPr>
            <w:tcW w:w="1069" w:type="dxa"/>
            <w:noWrap/>
            <w:hideMark/>
          </w:tcPr>
          <w:p w14:paraId="570FFF26" w14:textId="77777777" w:rsidR="001E7F9C" w:rsidRPr="001E7F9C" w:rsidRDefault="001E7F9C" w:rsidP="001E7F9C">
            <w:pPr>
              <w:rPr>
                <w:sz w:val="16"/>
                <w:szCs w:val="16"/>
              </w:rPr>
            </w:pPr>
            <w:r w:rsidRPr="001E7F9C">
              <w:rPr>
                <w:sz w:val="16"/>
                <w:szCs w:val="16"/>
              </w:rPr>
              <w:t>10,0</w:t>
            </w:r>
          </w:p>
        </w:tc>
        <w:tc>
          <w:tcPr>
            <w:tcW w:w="1274" w:type="dxa"/>
            <w:noWrap/>
            <w:hideMark/>
          </w:tcPr>
          <w:p w14:paraId="1BBC3D8F" w14:textId="77777777" w:rsidR="001E7F9C" w:rsidRPr="001E7F9C" w:rsidRDefault="001E7F9C" w:rsidP="001E7F9C">
            <w:pPr>
              <w:rPr>
                <w:sz w:val="16"/>
                <w:szCs w:val="16"/>
              </w:rPr>
            </w:pPr>
            <w:r w:rsidRPr="001E7F9C">
              <w:rPr>
                <w:sz w:val="16"/>
                <w:szCs w:val="16"/>
              </w:rPr>
              <w:t>10,0</w:t>
            </w:r>
          </w:p>
        </w:tc>
      </w:tr>
      <w:tr w:rsidR="001E7F9C" w:rsidRPr="001E7F9C" w14:paraId="1C824A6C" w14:textId="77777777" w:rsidTr="00B35219">
        <w:trPr>
          <w:trHeight w:val="225"/>
        </w:trPr>
        <w:tc>
          <w:tcPr>
            <w:tcW w:w="3753" w:type="dxa"/>
            <w:hideMark/>
          </w:tcPr>
          <w:p w14:paraId="49DC4DAB" w14:textId="77777777" w:rsidR="001E7F9C" w:rsidRPr="001E7F9C" w:rsidRDefault="001E7F9C">
            <w:pPr>
              <w:rPr>
                <w:sz w:val="16"/>
                <w:szCs w:val="16"/>
              </w:rPr>
            </w:pPr>
            <w:r w:rsidRPr="001E7F9C">
              <w:rPr>
                <w:sz w:val="16"/>
                <w:szCs w:val="16"/>
              </w:rPr>
              <w:t>Учреждения по работе с молодежью</w:t>
            </w:r>
          </w:p>
        </w:tc>
        <w:tc>
          <w:tcPr>
            <w:tcW w:w="369" w:type="dxa"/>
            <w:hideMark/>
          </w:tcPr>
          <w:p w14:paraId="239C652D" w14:textId="77777777" w:rsidR="001E7F9C" w:rsidRPr="001E7F9C" w:rsidRDefault="001E7F9C" w:rsidP="001E7F9C">
            <w:pPr>
              <w:rPr>
                <w:sz w:val="16"/>
                <w:szCs w:val="16"/>
              </w:rPr>
            </w:pPr>
            <w:r w:rsidRPr="001E7F9C">
              <w:rPr>
                <w:sz w:val="16"/>
                <w:szCs w:val="16"/>
              </w:rPr>
              <w:t>08</w:t>
            </w:r>
          </w:p>
        </w:tc>
        <w:tc>
          <w:tcPr>
            <w:tcW w:w="366" w:type="dxa"/>
            <w:hideMark/>
          </w:tcPr>
          <w:p w14:paraId="41E230D6" w14:textId="77777777" w:rsidR="001E7F9C" w:rsidRPr="001E7F9C" w:rsidRDefault="001E7F9C" w:rsidP="001E7F9C">
            <w:pPr>
              <w:rPr>
                <w:sz w:val="16"/>
                <w:szCs w:val="16"/>
              </w:rPr>
            </w:pPr>
            <w:r w:rsidRPr="001E7F9C">
              <w:rPr>
                <w:sz w:val="16"/>
                <w:szCs w:val="16"/>
              </w:rPr>
              <w:t>0</w:t>
            </w:r>
          </w:p>
        </w:tc>
        <w:tc>
          <w:tcPr>
            <w:tcW w:w="451" w:type="dxa"/>
            <w:hideMark/>
          </w:tcPr>
          <w:p w14:paraId="1D785225" w14:textId="77777777" w:rsidR="001E7F9C" w:rsidRPr="001E7F9C" w:rsidRDefault="001E7F9C" w:rsidP="001E7F9C">
            <w:pPr>
              <w:rPr>
                <w:sz w:val="16"/>
                <w:szCs w:val="16"/>
              </w:rPr>
            </w:pPr>
            <w:r w:rsidRPr="001E7F9C">
              <w:rPr>
                <w:sz w:val="16"/>
                <w:szCs w:val="16"/>
              </w:rPr>
              <w:t>02</w:t>
            </w:r>
          </w:p>
        </w:tc>
        <w:tc>
          <w:tcPr>
            <w:tcW w:w="629" w:type="dxa"/>
            <w:hideMark/>
          </w:tcPr>
          <w:p w14:paraId="2BF40519" w14:textId="77777777" w:rsidR="001E7F9C" w:rsidRPr="001E7F9C" w:rsidRDefault="001E7F9C" w:rsidP="001E7F9C">
            <w:pPr>
              <w:rPr>
                <w:sz w:val="16"/>
                <w:szCs w:val="16"/>
              </w:rPr>
            </w:pPr>
            <w:r w:rsidRPr="001E7F9C">
              <w:rPr>
                <w:sz w:val="16"/>
                <w:szCs w:val="16"/>
              </w:rPr>
              <w:t>61110</w:t>
            </w:r>
          </w:p>
        </w:tc>
        <w:tc>
          <w:tcPr>
            <w:tcW w:w="446" w:type="dxa"/>
            <w:hideMark/>
          </w:tcPr>
          <w:p w14:paraId="4B7457A3" w14:textId="77777777" w:rsidR="001E7F9C" w:rsidRPr="001E7F9C" w:rsidRDefault="001E7F9C" w:rsidP="001E7F9C">
            <w:pPr>
              <w:rPr>
                <w:sz w:val="16"/>
                <w:szCs w:val="16"/>
              </w:rPr>
            </w:pPr>
            <w:r w:rsidRPr="001E7F9C">
              <w:rPr>
                <w:sz w:val="16"/>
                <w:szCs w:val="16"/>
              </w:rPr>
              <w:t> </w:t>
            </w:r>
          </w:p>
        </w:tc>
        <w:tc>
          <w:tcPr>
            <w:tcW w:w="369" w:type="dxa"/>
            <w:hideMark/>
          </w:tcPr>
          <w:p w14:paraId="4952F3F6" w14:textId="77777777" w:rsidR="001E7F9C" w:rsidRPr="001E7F9C" w:rsidRDefault="001E7F9C" w:rsidP="001E7F9C">
            <w:pPr>
              <w:rPr>
                <w:sz w:val="16"/>
                <w:szCs w:val="16"/>
              </w:rPr>
            </w:pPr>
            <w:r w:rsidRPr="001E7F9C">
              <w:rPr>
                <w:sz w:val="16"/>
                <w:szCs w:val="16"/>
              </w:rPr>
              <w:t> </w:t>
            </w:r>
          </w:p>
        </w:tc>
        <w:tc>
          <w:tcPr>
            <w:tcW w:w="464" w:type="dxa"/>
            <w:hideMark/>
          </w:tcPr>
          <w:p w14:paraId="0E6605DA" w14:textId="77777777" w:rsidR="001E7F9C" w:rsidRPr="001E7F9C" w:rsidRDefault="001E7F9C" w:rsidP="001E7F9C">
            <w:pPr>
              <w:rPr>
                <w:sz w:val="16"/>
                <w:szCs w:val="16"/>
              </w:rPr>
            </w:pPr>
            <w:r w:rsidRPr="001E7F9C">
              <w:rPr>
                <w:sz w:val="16"/>
                <w:szCs w:val="16"/>
              </w:rPr>
              <w:t> </w:t>
            </w:r>
          </w:p>
        </w:tc>
        <w:tc>
          <w:tcPr>
            <w:tcW w:w="503" w:type="dxa"/>
            <w:hideMark/>
          </w:tcPr>
          <w:p w14:paraId="7AFB3BBB" w14:textId="77777777" w:rsidR="001E7F9C" w:rsidRPr="001E7F9C" w:rsidRDefault="001E7F9C" w:rsidP="001E7F9C">
            <w:pPr>
              <w:rPr>
                <w:sz w:val="16"/>
                <w:szCs w:val="16"/>
              </w:rPr>
            </w:pPr>
            <w:r w:rsidRPr="001E7F9C">
              <w:rPr>
                <w:sz w:val="16"/>
                <w:szCs w:val="16"/>
              </w:rPr>
              <w:t> </w:t>
            </w:r>
          </w:p>
        </w:tc>
        <w:tc>
          <w:tcPr>
            <w:tcW w:w="1069" w:type="dxa"/>
            <w:noWrap/>
            <w:hideMark/>
          </w:tcPr>
          <w:p w14:paraId="132F7656" w14:textId="77777777" w:rsidR="001E7F9C" w:rsidRPr="001E7F9C" w:rsidRDefault="001E7F9C" w:rsidP="001E7F9C">
            <w:pPr>
              <w:rPr>
                <w:sz w:val="16"/>
                <w:szCs w:val="16"/>
              </w:rPr>
            </w:pPr>
            <w:r w:rsidRPr="001E7F9C">
              <w:rPr>
                <w:sz w:val="16"/>
                <w:szCs w:val="16"/>
              </w:rPr>
              <w:t>10,0</w:t>
            </w:r>
          </w:p>
        </w:tc>
        <w:tc>
          <w:tcPr>
            <w:tcW w:w="1069" w:type="dxa"/>
            <w:noWrap/>
            <w:hideMark/>
          </w:tcPr>
          <w:p w14:paraId="1EDB8F65" w14:textId="77777777" w:rsidR="001E7F9C" w:rsidRPr="001E7F9C" w:rsidRDefault="001E7F9C" w:rsidP="001E7F9C">
            <w:pPr>
              <w:rPr>
                <w:sz w:val="16"/>
                <w:szCs w:val="16"/>
              </w:rPr>
            </w:pPr>
            <w:r w:rsidRPr="001E7F9C">
              <w:rPr>
                <w:sz w:val="16"/>
                <w:szCs w:val="16"/>
              </w:rPr>
              <w:t>10,0</w:t>
            </w:r>
          </w:p>
        </w:tc>
        <w:tc>
          <w:tcPr>
            <w:tcW w:w="1274" w:type="dxa"/>
            <w:noWrap/>
            <w:hideMark/>
          </w:tcPr>
          <w:p w14:paraId="6818DA79" w14:textId="77777777" w:rsidR="001E7F9C" w:rsidRPr="001E7F9C" w:rsidRDefault="001E7F9C" w:rsidP="001E7F9C">
            <w:pPr>
              <w:rPr>
                <w:sz w:val="16"/>
                <w:szCs w:val="16"/>
              </w:rPr>
            </w:pPr>
            <w:r w:rsidRPr="001E7F9C">
              <w:rPr>
                <w:sz w:val="16"/>
                <w:szCs w:val="16"/>
              </w:rPr>
              <w:t>10,0</w:t>
            </w:r>
          </w:p>
        </w:tc>
      </w:tr>
      <w:tr w:rsidR="001E7F9C" w:rsidRPr="001E7F9C" w14:paraId="08493400" w14:textId="77777777" w:rsidTr="00B35219">
        <w:trPr>
          <w:trHeight w:val="450"/>
        </w:trPr>
        <w:tc>
          <w:tcPr>
            <w:tcW w:w="3753" w:type="dxa"/>
            <w:hideMark/>
          </w:tcPr>
          <w:p w14:paraId="4D6DCB61" w14:textId="77777777" w:rsidR="001E7F9C" w:rsidRPr="001E7F9C" w:rsidRDefault="001E7F9C">
            <w:pPr>
              <w:rPr>
                <w:sz w:val="16"/>
                <w:szCs w:val="16"/>
              </w:rPr>
            </w:pPr>
            <w:r w:rsidRPr="001E7F9C">
              <w:rPr>
                <w:sz w:val="16"/>
                <w:szCs w:val="16"/>
              </w:rPr>
              <w:t>предоставление субсидий бюджетным, автономным учреждениям и иным некоммерческим организациям</w:t>
            </w:r>
          </w:p>
        </w:tc>
        <w:tc>
          <w:tcPr>
            <w:tcW w:w="369" w:type="dxa"/>
            <w:hideMark/>
          </w:tcPr>
          <w:p w14:paraId="08202048" w14:textId="77777777" w:rsidR="001E7F9C" w:rsidRPr="001E7F9C" w:rsidRDefault="001E7F9C" w:rsidP="001E7F9C">
            <w:pPr>
              <w:rPr>
                <w:sz w:val="16"/>
                <w:szCs w:val="16"/>
              </w:rPr>
            </w:pPr>
            <w:r w:rsidRPr="001E7F9C">
              <w:rPr>
                <w:sz w:val="16"/>
                <w:szCs w:val="16"/>
              </w:rPr>
              <w:t>08</w:t>
            </w:r>
          </w:p>
        </w:tc>
        <w:tc>
          <w:tcPr>
            <w:tcW w:w="366" w:type="dxa"/>
            <w:hideMark/>
          </w:tcPr>
          <w:p w14:paraId="53832E0A" w14:textId="77777777" w:rsidR="001E7F9C" w:rsidRPr="001E7F9C" w:rsidRDefault="001E7F9C" w:rsidP="001E7F9C">
            <w:pPr>
              <w:rPr>
                <w:sz w:val="16"/>
                <w:szCs w:val="16"/>
              </w:rPr>
            </w:pPr>
            <w:r w:rsidRPr="001E7F9C">
              <w:rPr>
                <w:sz w:val="16"/>
                <w:szCs w:val="16"/>
              </w:rPr>
              <w:t>0</w:t>
            </w:r>
          </w:p>
        </w:tc>
        <w:tc>
          <w:tcPr>
            <w:tcW w:w="451" w:type="dxa"/>
            <w:hideMark/>
          </w:tcPr>
          <w:p w14:paraId="6A8A2533" w14:textId="77777777" w:rsidR="001E7F9C" w:rsidRPr="001E7F9C" w:rsidRDefault="001E7F9C" w:rsidP="001E7F9C">
            <w:pPr>
              <w:rPr>
                <w:sz w:val="16"/>
                <w:szCs w:val="16"/>
              </w:rPr>
            </w:pPr>
            <w:r w:rsidRPr="001E7F9C">
              <w:rPr>
                <w:sz w:val="16"/>
                <w:szCs w:val="16"/>
              </w:rPr>
              <w:t>02</w:t>
            </w:r>
          </w:p>
        </w:tc>
        <w:tc>
          <w:tcPr>
            <w:tcW w:w="629" w:type="dxa"/>
            <w:hideMark/>
          </w:tcPr>
          <w:p w14:paraId="50C20120" w14:textId="77777777" w:rsidR="001E7F9C" w:rsidRPr="001E7F9C" w:rsidRDefault="001E7F9C" w:rsidP="001E7F9C">
            <w:pPr>
              <w:rPr>
                <w:sz w:val="16"/>
                <w:szCs w:val="16"/>
              </w:rPr>
            </w:pPr>
            <w:r w:rsidRPr="001E7F9C">
              <w:rPr>
                <w:sz w:val="16"/>
                <w:szCs w:val="16"/>
              </w:rPr>
              <w:t>61110</w:t>
            </w:r>
          </w:p>
        </w:tc>
        <w:tc>
          <w:tcPr>
            <w:tcW w:w="446" w:type="dxa"/>
            <w:hideMark/>
          </w:tcPr>
          <w:p w14:paraId="3DB1FC2C" w14:textId="77777777" w:rsidR="001E7F9C" w:rsidRPr="001E7F9C" w:rsidRDefault="001E7F9C" w:rsidP="001E7F9C">
            <w:pPr>
              <w:rPr>
                <w:sz w:val="16"/>
                <w:szCs w:val="16"/>
              </w:rPr>
            </w:pPr>
            <w:r w:rsidRPr="001E7F9C">
              <w:rPr>
                <w:sz w:val="16"/>
                <w:szCs w:val="16"/>
              </w:rPr>
              <w:t>600</w:t>
            </w:r>
          </w:p>
        </w:tc>
        <w:tc>
          <w:tcPr>
            <w:tcW w:w="369" w:type="dxa"/>
            <w:hideMark/>
          </w:tcPr>
          <w:p w14:paraId="7023EBC3" w14:textId="77777777" w:rsidR="001E7F9C" w:rsidRPr="001E7F9C" w:rsidRDefault="001E7F9C" w:rsidP="001E7F9C">
            <w:pPr>
              <w:rPr>
                <w:sz w:val="16"/>
                <w:szCs w:val="16"/>
              </w:rPr>
            </w:pPr>
            <w:r w:rsidRPr="001E7F9C">
              <w:rPr>
                <w:sz w:val="16"/>
                <w:szCs w:val="16"/>
              </w:rPr>
              <w:t> </w:t>
            </w:r>
          </w:p>
        </w:tc>
        <w:tc>
          <w:tcPr>
            <w:tcW w:w="464" w:type="dxa"/>
            <w:hideMark/>
          </w:tcPr>
          <w:p w14:paraId="2D18987E" w14:textId="77777777" w:rsidR="001E7F9C" w:rsidRPr="001E7F9C" w:rsidRDefault="001E7F9C" w:rsidP="001E7F9C">
            <w:pPr>
              <w:rPr>
                <w:sz w:val="16"/>
                <w:szCs w:val="16"/>
              </w:rPr>
            </w:pPr>
            <w:r w:rsidRPr="001E7F9C">
              <w:rPr>
                <w:sz w:val="16"/>
                <w:szCs w:val="16"/>
              </w:rPr>
              <w:t> </w:t>
            </w:r>
          </w:p>
        </w:tc>
        <w:tc>
          <w:tcPr>
            <w:tcW w:w="503" w:type="dxa"/>
            <w:hideMark/>
          </w:tcPr>
          <w:p w14:paraId="239EEEF8" w14:textId="77777777" w:rsidR="001E7F9C" w:rsidRPr="001E7F9C" w:rsidRDefault="001E7F9C" w:rsidP="001E7F9C">
            <w:pPr>
              <w:rPr>
                <w:sz w:val="16"/>
                <w:szCs w:val="16"/>
              </w:rPr>
            </w:pPr>
            <w:r w:rsidRPr="001E7F9C">
              <w:rPr>
                <w:sz w:val="16"/>
                <w:szCs w:val="16"/>
              </w:rPr>
              <w:t> </w:t>
            </w:r>
          </w:p>
        </w:tc>
        <w:tc>
          <w:tcPr>
            <w:tcW w:w="1069" w:type="dxa"/>
            <w:noWrap/>
            <w:hideMark/>
          </w:tcPr>
          <w:p w14:paraId="234267BA" w14:textId="77777777" w:rsidR="001E7F9C" w:rsidRPr="001E7F9C" w:rsidRDefault="001E7F9C" w:rsidP="001E7F9C">
            <w:pPr>
              <w:rPr>
                <w:sz w:val="16"/>
                <w:szCs w:val="16"/>
              </w:rPr>
            </w:pPr>
            <w:r w:rsidRPr="001E7F9C">
              <w:rPr>
                <w:sz w:val="16"/>
                <w:szCs w:val="16"/>
              </w:rPr>
              <w:t>10,0</w:t>
            </w:r>
          </w:p>
        </w:tc>
        <w:tc>
          <w:tcPr>
            <w:tcW w:w="1069" w:type="dxa"/>
            <w:noWrap/>
            <w:hideMark/>
          </w:tcPr>
          <w:p w14:paraId="459216EC" w14:textId="77777777" w:rsidR="001E7F9C" w:rsidRPr="001E7F9C" w:rsidRDefault="001E7F9C" w:rsidP="001E7F9C">
            <w:pPr>
              <w:rPr>
                <w:sz w:val="16"/>
                <w:szCs w:val="16"/>
              </w:rPr>
            </w:pPr>
            <w:r w:rsidRPr="001E7F9C">
              <w:rPr>
                <w:sz w:val="16"/>
                <w:szCs w:val="16"/>
              </w:rPr>
              <w:t>10,0</w:t>
            </w:r>
          </w:p>
        </w:tc>
        <w:tc>
          <w:tcPr>
            <w:tcW w:w="1274" w:type="dxa"/>
            <w:noWrap/>
            <w:hideMark/>
          </w:tcPr>
          <w:p w14:paraId="10863919" w14:textId="77777777" w:rsidR="001E7F9C" w:rsidRPr="001E7F9C" w:rsidRDefault="001E7F9C" w:rsidP="001E7F9C">
            <w:pPr>
              <w:rPr>
                <w:sz w:val="16"/>
                <w:szCs w:val="16"/>
              </w:rPr>
            </w:pPr>
            <w:r w:rsidRPr="001E7F9C">
              <w:rPr>
                <w:sz w:val="16"/>
                <w:szCs w:val="16"/>
              </w:rPr>
              <w:t>10,0</w:t>
            </w:r>
          </w:p>
        </w:tc>
      </w:tr>
      <w:tr w:rsidR="001E7F9C" w:rsidRPr="001E7F9C" w14:paraId="4082C9C4" w14:textId="77777777" w:rsidTr="00B35219">
        <w:trPr>
          <w:trHeight w:val="225"/>
        </w:trPr>
        <w:tc>
          <w:tcPr>
            <w:tcW w:w="3753" w:type="dxa"/>
            <w:hideMark/>
          </w:tcPr>
          <w:p w14:paraId="7B5C9526" w14:textId="77777777" w:rsidR="001E7F9C" w:rsidRPr="001E7F9C" w:rsidRDefault="001E7F9C">
            <w:pPr>
              <w:rPr>
                <w:sz w:val="16"/>
                <w:szCs w:val="16"/>
              </w:rPr>
            </w:pPr>
            <w:r w:rsidRPr="001E7F9C">
              <w:rPr>
                <w:sz w:val="16"/>
                <w:szCs w:val="16"/>
              </w:rPr>
              <w:t>субсидии автономным учреждениям</w:t>
            </w:r>
          </w:p>
        </w:tc>
        <w:tc>
          <w:tcPr>
            <w:tcW w:w="369" w:type="dxa"/>
            <w:hideMark/>
          </w:tcPr>
          <w:p w14:paraId="29D2D901" w14:textId="77777777" w:rsidR="001E7F9C" w:rsidRPr="001E7F9C" w:rsidRDefault="001E7F9C" w:rsidP="001E7F9C">
            <w:pPr>
              <w:rPr>
                <w:sz w:val="16"/>
                <w:szCs w:val="16"/>
              </w:rPr>
            </w:pPr>
            <w:r w:rsidRPr="001E7F9C">
              <w:rPr>
                <w:sz w:val="16"/>
                <w:szCs w:val="16"/>
              </w:rPr>
              <w:t>08</w:t>
            </w:r>
          </w:p>
        </w:tc>
        <w:tc>
          <w:tcPr>
            <w:tcW w:w="366" w:type="dxa"/>
            <w:hideMark/>
          </w:tcPr>
          <w:p w14:paraId="18DBBB21" w14:textId="77777777" w:rsidR="001E7F9C" w:rsidRPr="001E7F9C" w:rsidRDefault="001E7F9C" w:rsidP="001E7F9C">
            <w:pPr>
              <w:rPr>
                <w:sz w:val="16"/>
                <w:szCs w:val="16"/>
              </w:rPr>
            </w:pPr>
            <w:r w:rsidRPr="001E7F9C">
              <w:rPr>
                <w:sz w:val="16"/>
                <w:szCs w:val="16"/>
              </w:rPr>
              <w:t>0</w:t>
            </w:r>
          </w:p>
        </w:tc>
        <w:tc>
          <w:tcPr>
            <w:tcW w:w="451" w:type="dxa"/>
            <w:hideMark/>
          </w:tcPr>
          <w:p w14:paraId="40A6AA91" w14:textId="77777777" w:rsidR="001E7F9C" w:rsidRPr="001E7F9C" w:rsidRDefault="001E7F9C" w:rsidP="001E7F9C">
            <w:pPr>
              <w:rPr>
                <w:sz w:val="16"/>
                <w:szCs w:val="16"/>
              </w:rPr>
            </w:pPr>
            <w:r w:rsidRPr="001E7F9C">
              <w:rPr>
                <w:sz w:val="16"/>
                <w:szCs w:val="16"/>
              </w:rPr>
              <w:t>02</w:t>
            </w:r>
          </w:p>
        </w:tc>
        <w:tc>
          <w:tcPr>
            <w:tcW w:w="629" w:type="dxa"/>
            <w:hideMark/>
          </w:tcPr>
          <w:p w14:paraId="54EA64C0" w14:textId="77777777" w:rsidR="001E7F9C" w:rsidRPr="001E7F9C" w:rsidRDefault="001E7F9C" w:rsidP="001E7F9C">
            <w:pPr>
              <w:rPr>
                <w:sz w:val="16"/>
                <w:szCs w:val="16"/>
              </w:rPr>
            </w:pPr>
            <w:r w:rsidRPr="001E7F9C">
              <w:rPr>
                <w:sz w:val="16"/>
                <w:szCs w:val="16"/>
              </w:rPr>
              <w:t>61110</w:t>
            </w:r>
          </w:p>
        </w:tc>
        <w:tc>
          <w:tcPr>
            <w:tcW w:w="446" w:type="dxa"/>
            <w:hideMark/>
          </w:tcPr>
          <w:p w14:paraId="3F27FF0E" w14:textId="77777777" w:rsidR="001E7F9C" w:rsidRPr="001E7F9C" w:rsidRDefault="001E7F9C" w:rsidP="001E7F9C">
            <w:pPr>
              <w:rPr>
                <w:sz w:val="16"/>
                <w:szCs w:val="16"/>
              </w:rPr>
            </w:pPr>
            <w:r w:rsidRPr="001E7F9C">
              <w:rPr>
                <w:sz w:val="16"/>
                <w:szCs w:val="16"/>
              </w:rPr>
              <w:t>620</w:t>
            </w:r>
          </w:p>
        </w:tc>
        <w:tc>
          <w:tcPr>
            <w:tcW w:w="369" w:type="dxa"/>
            <w:hideMark/>
          </w:tcPr>
          <w:p w14:paraId="7C7085BD" w14:textId="77777777" w:rsidR="001E7F9C" w:rsidRPr="001E7F9C" w:rsidRDefault="001E7F9C" w:rsidP="001E7F9C">
            <w:pPr>
              <w:rPr>
                <w:sz w:val="16"/>
                <w:szCs w:val="16"/>
              </w:rPr>
            </w:pPr>
            <w:r w:rsidRPr="001E7F9C">
              <w:rPr>
                <w:sz w:val="16"/>
                <w:szCs w:val="16"/>
              </w:rPr>
              <w:t> </w:t>
            </w:r>
          </w:p>
        </w:tc>
        <w:tc>
          <w:tcPr>
            <w:tcW w:w="464" w:type="dxa"/>
            <w:hideMark/>
          </w:tcPr>
          <w:p w14:paraId="03C792B5" w14:textId="77777777" w:rsidR="001E7F9C" w:rsidRPr="001E7F9C" w:rsidRDefault="001E7F9C" w:rsidP="001E7F9C">
            <w:pPr>
              <w:rPr>
                <w:sz w:val="16"/>
                <w:szCs w:val="16"/>
              </w:rPr>
            </w:pPr>
            <w:r w:rsidRPr="001E7F9C">
              <w:rPr>
                <w:sz w:val="16"/>
                <w:szCs w:val="16"/>
              </w:rPr>
              <w:t> </w:t>
            </w:r>
          </w:p>
        </w:tc>
        <w:tc>
          <w:tcPr>
            <w:tcW w:w="503" w:type="dxa"/>
            <w:hideMark/>
          </w:tcPr>
          <w:p w14:paraId="1A53E4BA" w14:textId="77777777" w:rsidR="001E7F9C" w:rsidRPr="001E7F9C" w:rsidRDefault="001E7F9C" w:rsidP="001E7F9C">
            <w:pPr>
              <w:rPr>
                <w:sz w:val="16"/>
                <w:szCs w:val="16"/>
              </w:rPr>
            </w:pPr>
            <w:r w:rsidRPr="001E7F9C">
              <w:rPr>
                <w:sz w:val="16"/>
                <w:szCs w:val="16"/>
              </w:rPr>
              <w:t> </w:t>
            </w:r>
          </w:p>
        </w:tc>
        <w:tc>
          <w:tcPr>
            <w:tcW w:w="1069" w:type="dxa"/>
            <w:noWrap/>
            <w:hideMark/>
          </w:tcPr>
          <w:p w14:paraId="1F7A652D" w14:textId="77777777" w:rsidR="001E7F9C" w:rsidRPr="001E7F9C" w:rsidRDefault="001E7F9C" w:rsidP="001E7F9C">
            <w:pPr>
              <w:rPr>
                <w:sz w:val="16"/>
                <w:szCs w:val="16"/>
              </w:rPr>
            </w:pPr>
            <w:r w:rsidRPr="001E7F9C">
              <w:rPr>
                <w:sz w:val="16"/>
                <w:szCs w:val="16"/>
              </w:rPr>
              <w:t>10,0</w:t>
            </w:r>
          </w:p>
        </w:tc>
        <w:tc>
          <w:tcPr>
            <w:tcW w:w="1069" w:type="dxa"/>
            <w:noWrap/>
            <w:hideMark/>
          </w:tcPr>
          <w:p w14:paraId="35882C44" w14:textId="77777777" w:rsidR="001E7F9C" w:rsidRPr="001E7F9C" w:rsidRDefault="001E7F9C" w:rsidP="001E7F9C">
            <w:pPr>
              <w:rPr>
                <w:sz w:val="16"/>
                <w:szCs w:val="16"/>
              </w:rPr>
            </w:pPr>
            <w:r w:rsidRPr="001E7F9C">
              <w:rPr>
                <w:sz w:val="16"/>
                <w:szCs w:val="16"/>
              </w:rPr>
              <w:t>10,0</w:t>
            </w:r>
          </w:p>
        </w:tc>
        <w:tc>
          <w:tcPr>
            <w:tcW w:w="1274" w:type="dxa"/>
            <w:noWrap/>
            <w:hideMark/>
          </w:tcPr>
          <w:p w14:paraId="4416FA07" w14:textId="77777777" w:rsidR="001E7F9C" w:rsidRPr="001E7F9C" w:rsidRDefault="001E7F9C" w:rsidP="001E7F9C">
            <w:pPr>
              <w:rPr>
                <w:sz w:val="16"/>
                <w:szCs w:val="16"/>
              </w:rPr>
            </w:pPr>
            <w:r w:rsidRPr="001E7F9C">
              <w:rPr>
                <w:sz w:val="16"/>
                <w:szCs w:val="16"/>
              </w:rPr>
              <w:t>10,0</w:t>
            </w:r>
          </w:p>
        </w:tc>
      </w:tr>
      <w:tr w:rsidR="001E7F9C" w:rsidRPr="001E7F9C" w14:paraId="6C9B4DAC" w14:textId="77777777" w:rsidTr="00B35219">
        <w:trPr>
          <w:trHeight w:val="225"/>
        </w:trPr>
        <w:tc>
          <w:tcPr>
            <w:tcW w:w="3753" w:type="dxa"/>
            <w:hideMark/>
          </w:tcPr>
          <w:p w14:paraId="74833B44" w14:textId="77777777" w:rsidR="001E7F9C" w:rsidRPr="001E7F9C" w:rsidRDefault="001E7F9C">
            <w:pPr>
              <w:rPr>
                <w:sz w:val="16"/>
                <w:szCs w:val="16"/>
              </w:rPr>
            </w:pPr>
            <w:r w:rsidRPr="001E7F9C">
              <w:rPr>
                <w:sz w:val="16"/>
                <w:szCs w:val="16"/>
              </w:rPr>
              <w:t>Образование</w:t>
            </w:r>
          </w:p>
        </w:tc>
        <w:tc>
          <w:tcPr>
            <w:tcW w:w="369" w:type="dxa"/>
            <w:hideMark/>
          </w:tcPr>
          <w:p w14:paraId="6985A273" w14:textId="77777777" w:rsidR="001E7F9C" w:rsidRPr="001E7F9C" w:rsidRDefault="001E7F9C" w:rsidP="001E7F9C">
            <w:pPr>
              <w:rPr>
                <w:sz w:val="16"/>
                <w:szCs w:val="16"/>
              </w:rPr>
            </w:pPr>
            <w:r w:rsidRPr="001E7F9C">
              <w:rPr>
                <w:sz w:val="16"/>
                <w:szCs w:val="16"/>
              </w:rPr>
              <w:t>08</w:t>
            </w:r>
          </w:p>
        </w:tc>
        <w:tc>
          <w:tcPr>
            <w:tcW w:w="366" w:type="dxa"/>
            <w:hideMark/>
          </w:tcPr>
          <w:p w14:paraId="46B614A1" w14:textId="77777777" w:rsidR="001E7F9C" w:rsidRPr="001E7F9C" w:rsidRDefault="001E7F9C" w:rsidP="001E7F9C">
            <w:pPr>
              <w:rPr>
                <w:sz w:val="16"/>
                <w:szCs w:val="16"/>
              </w:rPr>
            </w:pPr>
            <w:r w:rsidRPr="001E7F9C">
              <w:rPr>
                <w:sz w:val="16"/>
                <w:szCs w:val="16"/>
              </w:rPr>
              <w:t>0</w:t>
            </w:r>
          </w:p>
        </w:tc>
        <w:tc>
          <w:tcPr>
            <w:tcW w:w="451" w:type="dxa"/>
            <w:hideMark/>
          </w:tcPr>
          <w:p w14:paraId="5242522F" w14:textId="77777777" w:rsidR="001E7F9C" w:rsidRPr="001E7F9C" w:rsidRDefault="001E7F9C" w:rsidP="001E7F9C">
            <w:pPr>
              <w:rPr>
                <w:sz w:val="16"/>
                <w:szCs w:val="16"/>
              </w:rPr>
            </w:pPr>
            <w:r w:rsidRPr="001E7F9C">
              <w:rPr>
                <w:sz w:val="16"/>
                <w:szCs w:val="16"/>
              </w:rPr>
              <w:t>02</w:t>
            </w:r>
          </w:p>
        </w:tc>
        <w:tc>
          <w:tcPr>
            <w:tcW w:w="629" w:type="dxa"/>
            <w:hideMark/>
          </w:tcPr>
          <w:p w14:paraId="5557ABEA" w14:textId="77777777" w:rsidR="001E7F9C" w:rsidRPr="001E7F9C" w:rsidRDefault="001E7F9C" w:rsidP="001E7F9C">
            <w:pPr>
              <w:rPr>
                <w:sz w:val="16"/>
                <w:szCs w:val="16"/>
              </w:rPr>
            </w:pPr>
            <w:r w:rsidRPr="001E7F9C">
              <w:rPr>
                <w:sz w:val="16"/>
                <w:szCs w:val="16"/>
              </w:rPr>
              <w:t>61110</w:t>
            </w:r>
          </w:p>
        </w:tc>
        <w:tc>
          <w:tcPr>
            <w:tcW w:w="446" w:type="dxa"/>
            <w:hideMark/>
          </w:tcPr>
          <w:p w14:paraId="1F6B1DDB" w14:textId="77777777" w:rsidR="001E7F9C" w:rsidRPr="001E7F9C" w:rsidRDefault="001E7F9C" w:rsidP="001E7F9C">
            <w:pPr>
              <w:rPr>
                <w:sz w:val="16"/>
                <w:szCs w:val="16"/>
              </w:rPr>
            </w:pPr>
            <w:r w:rsidRPr="001E7F9C">
              <w:rPr>
                <w:sz w:val="16"/>
                <w:szCs w:val="16"/>
              </w:rPr>
              <w:t>620</w:t>
            </w:r>
          </w:p>
        </w:tc>
        <w:tc>
          <w:tcPr>
            <w:tcW w:w="369" w:type="dxa"/>
            <w:hideMark/>
          </w:tcPr>
          <w:p w14:paraId="6B6518F9" w14:textId="77777777" w:rsidR="001E7F9C" w:rsidRPr="001E7F9C" w:rsidRDefault="001E7F9C" w:rsidP="001E7F9C">
            <w:pPr>
              <w:rPr>
                <w:sz w:val="16"/>
                <w:szCs w:val="16"/>
              </w:rPr>
            </w:pPr>
            <w:r w:rsidRPr="001E7F9C">
              <w:rPr>
                <w:sz w:val="16"/>
                <w:szCs w:val="16"/>
              </w:rPr>
              <w:t>07</w:t>
            </w:r>
          </w:p>
        </w:tc>
        <w:tc>
          <w:tcPr>
            <w:tcW w:w="464" w:type="dxa"/>
            <w:hideMark/>
          </w:tcPr>
          <w:p w14:paraId="207BEE10" w14:textId="77777777" w:rsidR="001E7F9C" w:rsidRPr="001E7F9C" w:rsidRDefault="001E7F9C" w:rsidP="001E7F9C">
            <w:pPr>
              <w:rPr>
                <w:sz w:val="16"/>
                <w:szCs w:val="16"/>
              </w:rPr>
            </w:pPr>
            <w:r w:rsidRPr="001E7F9C">
              <w:rPr>
                <w:sz w:val="16"/>
                <w:szCs w:val="16"/>
              </w:rPr>
              <w:t> </w:t>
            </w:r>
          </w:p>
        </w:tc>
        <w:tc>
          <w:tcPr>
            <w:tcW w:w="503" w:type="dxa"/>
            <w:hideMark/>
          </w:tcPr>
          <w:p w14:paraId="4D689AFA" w14:textId="77777777" w:rsidR="001E7F9C" w:rsidRPr="001E7F9C" w:rsidRDefault="001E7F9C" w:rsidP="001E7F9C">
            <w:pPr>
              <w:rPr>
                <w:sz w:val="16"/>
                <w:szCs w:val="16"/>
              </w:rPr>
            </w:pPr>
            <w:r w:rsidRPr="001E7F9C">
              <w:rPr>
                <w:sz w:val="16"/>
                <w:szCs w:val="16"/>
              </w:rPr>
              <w:t> </w:t>
            </w:r>
          </w:p>
        </w:tc>
        <w:tc>
          <w:tcPr>
            <w:tcW w:w="1069" w:type="dxa"/>
            <w:noWrap/>
            <w:hideMark/>
          </w:tcPr>
          <w:p w14:paraId="410E4761" w14:textId="77777777" w:rsidR="001E7F9C" w:rsidRPr="001E7F9C" w:rsidRDefault="001E7F9C" w:rsidP="001E7F9C">
            <w:pPr>
              <w:rPr>
                <w:sz w:val="16"/>
                <w:szCs w:val="16"/>
              </w:rPr>
            </w:pPr>
            <w:r w:rsidRPr="001E7F9C">
              <w:rPr>
                <w:sz w:val="16"/>
                <w:szCs w:val="16"/>
              </w:rPr>
              <w:t>10,0</w:t>
            </w:r>
          </w:p>
        </w:tc>
        <w:tc>
          <w:tcPr>
            <w:tcW w:w="1069" w:type="dxa"/>
            <w:noWrap/>
            <w:hideMark/>
          </w:tcPr>
          <w:p w14:paraId="5BD536EB" w14:textId="77777777" w:rsidR="001E7F9C" w:rsidRPr="001E7F9C" w:rsidRDefault="001E7F9C" w:rsidP="001E7F9C">
            <w:pPr>
              <w:rPr>
                <w:sz w:val="16"/>
                <w:szCs w:val="16"/>
              </w:rPr>
            </w:pPr>
            <w:r w:rsidRPr="001E7F9C">
              <w:rPr>
                <w:sz w:val="16"/>
                <w:szCs w:val="16"/>
              </w:rPr>
              <w:t>10,0</w:t>
            </w:r>
          </w:p>
        </w:tc>
        <w:tc>
          <w:tcPr>
            <w:tcW w:w="1274" w:type="dxa"/>
            <w:noWrap/>
            <w:hideMark/>
          </w:tcPr>
          <w:p w14:paraId="1DA8B7AE" w14:textId="77777777" w:rsidR="001E7F9C" w:rsidRPr="001E7F9C" w:rsidRDefault="001E7F9C" w:rsidP="001E7F9C">
            <w:pPr>
              <w:rPr>
                <w:sz w:val="16"/>
                <w:szCs w:val="16"/>
              </w:rPr>
            </w:pPr>
            <w:r w:rsidRPr="001E7F9C">
              <w:rPr>
                <w:sz w:val="16"/>
                <w:szCs w:val="16"/>
              </w:rPr>
              <w:t>10,0</w:t>
            </w:r>
          </w:p>
        </w:tc>
      </w:tr>
      <w:tr w:rsidR="001E7F9C" w:rsidRPr="001E7F9C" w14:paraId="6492D76D" w14:textId="77777777" w:rsidTr="00B35219">
        <w:trPr>
          <w:trHeight w:val="225"/>
        </w:trPr>
        <w:tc>
          <w:tcPr>
            <w:tcW w:w="3753" w:type="dxa"/>
            <w:hideMark/>
          </w:tcPr>
          <w:p w14:paraId="1CFFB9EB" w14:textId="77777777" w:rsidR="001E7F9C" w:rsidRPr="001E7F9C" w:rsidRDefault="001E7F9C">
            <w:pPr>
              <w:rPr>
                <w:sz w:val="16"/>
                <w:szCs w:val="16"/>
              </w:rPr>
            </w:pPr>
            <w:r w:rsidRPr="001E7F9C">
              <w:rPr>
                <w:sz w:val="16"/>
                <w:szCs w:val="16"/>
              </w:rPr>
              <w:t xml:space="preserve">Молодежная политика </w:t>
            </w:r>
          </w:p>
        </w:tc>
        <w:tc>
          <w:tcPr>
            <w:tcW w:w="369" w:type="dxa"/>
            <w:hideMark/>
          </w:tcPr>
          <w:p w14:paraId="198C3EB8" w14:textId="77777777" w:rsidR="001E7F9C" w:rsidRPr="001E7F9C" w:rsidRDefault="001E7F9C" w:rsidP="001E7F9C">
            <w:pPr>
              <w:rPr>
                <w:sz w:val="16"/>
                <w:szCs w:val="16"/>
              </w:rPr>
            </w:pPr>
            <w:r w:rsidRPr="001E7F9C">
              <w:rPr>
                <w:sz w:val="16"/>
                <w:szCs w:val="16"/>
              </w:rPr>
              <w:t>08</w:t>
            </w:r>
          </w:p>
        </w:tc>
        <w:tc>
          <w:tcPr>
            <w:tcW w:w="366" w:type="dxa"/>
            <w:hideMark/>
          </w:tcPr>
          <w:p w14:paraId="344EE439" w14:textId="77777777" w:rsidR="001E7F9C" w:rsidRPr="001E7F9C" w:rsidRDefault="001E7F9C" w:rsidP="001E7F9C">
            <w:pPr>
              <w:rPr>
                <w:sz w:val="16"/>
                <w:szCs w:val="16"/>
              </w:rPr>
            </w:pPr>
            <w:r w:rsidRPr="001E7F9C">
              <w:rPr>
                <w:sz w:val="16"/>
                <w:szCs w:val="16"/>
              </w:rPr>
              <w:t>0</w:t>
            </w:r>
          </w:p>
        </w:tc>
        <w:tc>
          <w:tcPr>
            <w:tcW w:w="451" w:type="dxa"/>
            <w:hideMark/>
          </w:tcPr>
          <w:p w14:paraId="51962E35" w14:textId="77777777" w:rsidR="001E7F9C" w:rsidRPr="001E7F9C" w:rsidRDefault="001E7F9C" w:rsidP="001E7F9C">
            <w:pPr>
              <w:rPr>
                <w:sz w:val="16"/>
                <w:szCs w:val="16"/>
              </w:rPr>
            </w:pPr>
            <w:r w:rsidRPr="001E7F9C">
              <w:rPr>
                <w:sz w:val="16"/>
                <w:szCs w:val="16"/>
              </w:rPr>
              <w:t>02</w:t>
            </w:r>
          </w:p>
        </w:tc>
        <w:tc>
          <w:tcPr>
            <w:tcW w:w="629" w:type="dxa"/>
            <w:hideMark/>
          </w:tcPr>
          <w:p w14:paraId="09777662" w14:textId="77777777" w:rsidR="001E7F9C" w:rsidRPr="001E7F9C" w:rsidRDefault="001E7F9C" w:rsidP="001E7F9C">
            <w:pPr>
              <w:rPr>
                <w:sz w:val="16"/>
                <w:szCs w:val="16"/>
              </w:rPr>
            </w:pPr>
            <w:r w:rsidRPr="001E7F9C">
              <w:rPr>
                <w:sz w:val="16"/>
                <w:szCs w:val="16"/>
              </w:rPr>
              <w:t>61110</w:t>
            </w:r>
          </w:p>
        </w:tc>
        <w:tc>
          <w:tcPr>
            <w:tcW w:w="446" w:type="dxa"/>
            <w:hideMark/>
          </w:tcPr>
          <w:p w14:paraId="470539E2" w14:textId="77777777" w:rsidR="001E7F9C" w:rsidRPr="001E7F9C" w:rsidRDefault="001E7F9C" w:rsidP="001E7F9C">
            <w:pPr>
              <w:rPr>
                <w:sz w:val="16"/>
                <w:szCs w:val="16"/>
              </w:rPr>
            </w:pPr>
            <w:r w:rsidRPr="001E7F9C">
              <w:rPr>
                <w:sz w:val="16"/>
                <w:szCs w:val="16"/>
              </w:rPr>
              <w:t>620</w:t>
            </w:r>
          </w:p>
        </w:tc>
        <w:tc>
          <w:tcPr>
            <w:tcW w:w="369" w:type="dxa"/>
            <w:hideMark/>
          </w:tcPr>
          <w:p w14:paraId="2E8A7A5B" w14:textId="77777777" w:rsidR="001E7F9C" w:rsidRPr="001E7F9C" w:rsidRDefault="001E7F9C" w:rsidP="001E7F9C">
            <w:pPr>
              <w:rPr>
                <w:sz w:val="16"/>
                <w:szCs w:val="16"/>
              </w:rPr>
            </w:pPr>
            <w:r w:rsidRPr="001E7F9C">
              <w:rPr>
                <w:sz w:val="16"/>
                <w:szCs w:val="16"/>
              </w:rPr>
              <w:t>07</w:t>
            </w:r>
          </w:p>
        </w:tc>
        <w:tc>
          <w:tcPr>
            <w:tcW w:w="464" w:type="dxa"/>
            <w:hideMark/>
          </w:tcPr>
          <w:p w14:paraId="1184B414" w14:textId="77777777" w:rsidR="001E7F9C" w:rsidRPr="001E7F9C" w:rsidRDefault="001E7F9C" w:rsidP="001E7F9C">
            <w:pPr>
              <w:rPr>
                <w:sz w:val="16"/>
                <w:szCs w:val="16"/>
              </w:rPr>
            </w:pPr>
            <w:r w:rsidRPr="001E7F9C">
              <w:rPr>
                <w:sz w:val="16"/>
                <w:szCs w:val="16"/>
              </w:rPr>
              <w:t>07</w:t>
            </w:r>
          </w:p>
        </w:tc>
        <w:tc>
          <w:tcPr>
            <w:tcW w:w="503" w:type="dxa"/>
            <w:hideMark/>
          </w:tcPr>
          <w:p w14:paraId="2AFD0D87" w14:textId="77777777" w:rsidR="001E7F9C" w:rsidRPr="001E7F9C" w:rsidRDefault="001E7F9C" w:rsidP="001E7F9C">
            <w:pPr>
              <w:rPr>
                <w:sz w:val="16"/>
                <w:szCs w:val="16"/>
              </w:rPr>
            </w:pPr>
            <w:r w:rsidRPr="001E7F9C">
              <w:rPr>
                <w:sz w:val="16"/>
                <w:szCs w:val="16"/>
              </w:rPr>
              <w:t> </w:t>
            </w:r>
          </w:p>
        </w:tc>
        <w:tc>
          <w:tcPr>
            <w:tcW w:w="1069" w:type="dxa"/>
            <w:noWrap/>
            <w:hideMark/>
          </w:tcPr>
          <w:p w14:paraId="48FCB89A" w14:textId="77777777" w:rsidR="001E7F9C" w:rsidRPr="001E7F9C" w:rsidRDefault="001E7F9C" w:rsidP="001E7F9C">
            <w:pPr>
              <w:rPr>
                <w:sz w:val="16"/>
                <w:szCs w:val="16"/>
              </w:rPr>
            </w:pPr>
            <w:r w:rsidRPr="001E7F9C">
              <w:rPr>
                <w:sz w:val="16"/>
                <w:szCs w:val="16"/>
              </w:rPr>
              <w:t>10,0</w:t>
            </w:r>
          </w:p>
        </w:tc>
        <w:tc>
          <w:tcPr>
            <w:tcW w:w="1069" w:type="dxa"/>
            <w:noWrap/>
            <w:hideMark/>
          </w:tcPr>
          <w:p w14:paraId="2242CD81" w14:textId="77777777" w:rsidR="001E7F9C" w:rsidRPr="001E7F9C" w:rsidRDefault="001E7F9C" w:rsidP="001E7F9C">
            <w:pPr>
              <w:rPr>
                <w:sz w:val="16"/>
                <w:szCs w:val="16"/>
              </w:rPr>
            </w:pPr>
            <w:r w:rsidRPr="001E7F9C">
              <w:rPr>
                <w:sz w:val="16"/>
                <w:szCs w:val="16"/>
              </w:rPr>
              <w:t>10,0</w:t>
            </w:r>
          </w:p>
        </w:tc>
        <w:tc>
          <w:tcPr>
            <w:tcW w:w="1274" w:type="dxa"/>
            <w:noWrap/>
            <w:hideMark/>
          </w:tcPr>
          <w:p w14:paraId="77D2945E" w14:textId="77777777" w:rsidR="001E7F9C" w:rsidRPr="001E7F9C" w:rsidRDefault="001E7F9C" w:rsidP="001E7F9C">
            <w:pPr>
              <w:rPr>
                <w:sz w:val="16"/>
                <w:szCs w:val="16"/>
              </w:rPr>
            </w:pPr>
            <w:r w:rsidRPr="001E7F9C">
              <w:rPr>
                <w:sz w:val="16"/>
                <w:szCs w:val="16"/>
              </w:rPr>
              <w:t>10,0</w:t>
            </w:r>
          </w:p>
        </w:tc>
      </w:tr>
      <w:tr w:rsidR="001E7F9C" w:rsidRPr="001E7F9C" w14:paraId="24C563CF" w14:textId="77777777" w:rsidTr="00B35219">
        <w:trPr>
          <w:trHeight w:val="675"/>
        </w:trPr>
        <w:tc>
          <w:tcPr>
            <w:tcW w:w="3753" w:type="dxa"/>
            <w:hideMark/>
          </w:tcPr>
          <w:p w14:paraId="705F6569" w14:textId="77777777" w:rsidR="001E7F9C" w:rsidRPr="001E7F9C" w:rsidRDefault="001E7F9C">
            <w:pPr>
              <w:rPr>
                <w:sz w:val="16"/>
                <w:szCs w:val="16"/>
              </w:rPr>
            </w:pPr>
            <w:r w:rsidRPr="001E7F9C">
              <w:rPr>
                <w:sz w:val="16"/>
                <w:szCs w:val="16"/>
              </w:rPr>
              <w:t>Муниципальное казенное учреждение "Управление культуры" администрации Рузаевского муниципального района Республики Мордовия</w:t>
            </w:r>
          </w:p>
        </w:tc>
        <w:tc>
          <w:tcPr>
            <w:tcW w:w="369" w:type="dxa"/>
            <w:hideMark/>
          </w:tcPr>
          <w:p w14:paraId="16C24DCE" w14:textId="77777777" w:rsidR="001E7F9C" w:rsidRPr="001E7F9C" w:rsidRDefault="001E7F9C" w:rsidP="001E7F9C">
            <w:pPr>
              <w:rPr>
                <w:sz w:val="16"/>
                <w:szCs w:val="16"/>
              </w:rPr>
            </w:pPr>
            <w:r w:rsidRPr="001E7F9C">
              <w:rPr>
                <w:sz w:val="16"/>
                <w:szCs w:val="16"/>
              </w:rPr>
              <w:t>08</w:t>
            </w:r>
          </w:p>
        </w:tc>
        <w:tc>
          <w:tcPr>
            <w:tcW w:w="366" w:type="dxa"/>
            <w:hideMark/>
          </w:tcPr>
          <w:p w14:paraId="372F979A" w14:textId="77777777" w:rsidR="001E7F9C" w:rsidRPr="001E7F9C" w:rsidRDefault="001E7F9C" w:rsidP="001E7F9C">
            <w:pPr>
              <w:rPr>
                <w:sz w:val="16"/>
                <w:szCs w:val="16"/>
              </w:rPr>
            </w:pPr>
            <w:r w:rsidRPr="001E7F9C">
              <w:rPr>
                <w:sz w:val="16"/>
                <w:szCs w:val="16"/>
              </w:rPr>
              <w:t>0</w:t>
            </w:r>
          </w:p>
        </w:tc>
        <w:tc>
          <w:tcPr>
            <w:tcW w:w="451" w:type="dxa"/>
            <w:hideMark/>
          </w:tcPr>
          <w:p w14:paraId="37D7B887" w14:textId="77777777" w:rsidR="001E7F9C" w:rsidRPr="001E7F9C" w:rsidRDefault="001E7F9C" w:rsidP="001E7F9C">
            <w:pPr>
              <w:rPr>
                <w:sz w:val="16"/>
                <w:szCs w:val="16"/>
              </w:rPr>
            </w:pPr>
            <w:r w:rsidRPr="001E7F9C">
              <w:rPr>
                <w:sz w:val="16"/>
                <w:szCs w:val="16"/>
              </w:rPr>
              <w:t>02</w:t>
            </w:r>
          </w:p>
        </w:tc>
        <w:tc>
          <w:tcPr>
            <w:tcW w:w="629" w:type="dxa"/>
            <w:hideMark/>
          </w:tcPr>
          <w:p w14:paraId="69CED4C1" w14:textId="77777777" w:rsidR="001E7F9C" w:rsidRPr="001E7F9C" w:rsidRDefault="001E7F9C" w:rsidP="001E7F9C">
            <w:pPr>
              <w:rPr>
                <w:sz w:val="16"/>
                <w:szCs w:val="16"/>
              </w:rPr>
            </w:pPr>
            <w:r w:rsidRPr="001E7F9C">
              <w:rPr>
                <w:sz w:val="16"/>
                <w:szCs w:val="16"/>
              </w:rPr>
              <w:t>61110</w:t>
            </w:r>
          </w:p>
        </w:tc>
        <w:tc>
          <w:tcPr>
            <w:tcW w:w="446" w:type="dxa"/>
            <w:hideMark/>
          </w:tcPr>
          <w:p w14:paraId="3EC4D56B" w14:textId="77777777" w:rsidR="001E7F9C" w:rsidRPr="001E7F9C" w:rsidRDefault="001E7F9C" w:rsidP="001E7F9C">
            <w:pPr>
              <w:rPr>
                <w:sz w:val="16"/>
                <w:szCs w:val="16"/>
              </w:rPr>
            </w:pPr>
            <w:r w:rsidRPr="001E7F9C">
              <w:rPr>
                <w:sz w:val="16"/>
                <w:szCs w:val="16"/>
              </w:rPr>
              <w:t>620</w:t>
            </w:r>
          </w:p>
        </w:tc>
        <w:tc>
          <w:tcPr>
            <w:tcW w:w="369" w:type="dxa"/>
            <w:hideMark/>
          </w:tcPr>
          <w:p w14:paraId="203C3387" w14:textId="77777777" w:rsidR="001E7F9C" w:rsidRPr="001E7F9C" w:rsidRDefault="001E7F9C" w:rsidP="001E7F9C">
            <w:pPr>
              <w:rPr>
                <w:sz w:val="16"/>
                <w:szCs w:val="16"/>
              </w:rPr>
            </w:pPr>
            <w:r w:rsidRPr="001E7F9C">
              <w:rPr>
                <w:sz w:val="16"/>
                <w:szCs w:val="16"/>
              </w:rPr>
              <w:t>07</w:t>
            </w:r>
          </w:p>
        </w:tc>
        <w:tc>
          <w:tcPr>
            <w:tcW w:w="464" w:type="dxa"/>
            <w:hideMark/>
          </w:tcPr>
          <w:p w14:paraId="40918AB9" w14:textId="77777777" w:rsidR="001E7F9C" w:rsidRPr="001E7F9C" w:rsidRDefault="001E7F9C" w:rsidP="001E7F9C">
            <w:pPr>
              <w:rPr>
                <w:sz w:val="16"/>
                <w:szCs w:val="16"/>
              </w:rPr>
            </w:pPr>
            <w:r w:rsidRPr="001E7F9C">
              <w:rPr>
                <w:sz w:val="16"/>
                <w:szCs w:val="16"/>
              </w:rPr>
              <w:t>07</w:t>
            </w:r>
          </w:p>
        </w:tc>
        <w:tc>
          <w:tcPr>
            <w:tcW w:w="503" w:type="dxa"/>
            <w:hideMark/>
          </w:tcPr>
          <w:p w14:paraId="2A83BC64" w14:textId="77777777" w:rsidR="001E7F9C" w:rsidRPr="001E7F9C" w:rsidRDefault="001E7F9C" w:rsidP="001E7F9C">
            <w:pPr>
              <w:rPr>
                <w:sz w:val="16"/>
                <w:szCs w:val="16"/>
              </w:rPr>
            </w:pPr>
            <w:r w:rsidRPr="001E7F9C">
              <w:rPr>
                <w:sz w:val="16"/>
                <w:szCs w:val="16"/>
              </w:rPr>
              <w:t>992</w:t>
            </w:r>
          </w:p>
        </w:tc>
        <w:tc>
          <w:tcPr>
            <w:tcW w:w="1069" w:type="dxa"/>
            <w:noWrap/>
            <w:hideMark/>
          </w:tcPr>
          <w:p w14:paraId="1ADF125C" w14:textId="77777777" w:rsidR="001E7F9C" w:rsidRPr="001E7F9C" w:rsidRDefault="001E7F9C" w:rsidP="001E7F9C">
            <w:pPr>
              <w:rPr>
                <w:sz w:val="16"/>
                <w:szCs w:val="16"/>
              </w:rPr>
            </w:pPr>
            <w:r w:rsidRPr="001E7F9C">
              <w:rPr>
                <w:sz w:val="16"/>
                <w:szCs w:val="16"/>
              </w:rPr>
              <w:t>10,0</w:t>
            </w:r>
          </w:p>
        </w:tc>
        <w:tc>
          <w:tcPr>
            <w:tcW w:w="1069" w:type="dxa"/>
            <w:noWrap/>
            <w:hideMark/>
          </w:tcPr>
          <w:p w14:paraId="7AD01894" w14:textId="77777777" w:rsidR="001E7F9C" w:rsidRPr="001E7F9C" w:rsidRDefault="001E7F9C" w:rsidP="001E7F9C">
            <w:pPr>
              <w:rPr>
                <w:sz w:val="16"/>
                <w:szCs w:val="16"/>
              </w:rPr>
            </w:pPr>
            <w:r w:rsidRPr="001E7F9C">
              <w:rPr>
                <w:sz w:val="16"/>
                <w:szCs w:val="16"/>
              </w:rPr>
              <w:t>10,0</w:t>
            </w:r>
          </w:p>
        </w:tc>
        <w:tc>
          <w:tcPr>
            <w:tcW w:w="1274" w:type="dxa"/>
            <w:noWrap/>
            <w:hideMark/>
          </w:tcPr>
          <w:p w14:paraId="1C4BD8B5" w14:textId="77777777" w:rsidR="001E7F9C" w:rsidRPr="001E7F9C" w:rsidRDefault="001E7F9C" w:rsidP="001E7F9C">
            <w:pPr>
              <w:rPr>
                <w:sz w:val="16"/>
                <w:szCs w:val="16"/>
              </w:rPr>
            </w:pPr>
            <w:r w:rsidRPr="001E7F9C">
              <w:rPr>
                <w:sz w:val="16"/>
                <w:szCs w:val="16"/>
              </w:rPr>
              <w:t>10,0</w:t>
            </w:r>
          </w:p>
        </w:tc>
      </w:tr>
      <w:tr w:rsidR="001E7F9C" w:rsidRPr="001E7F9C" w14:paraId="73244081" w14:textId="77777777" w:rsidTr="00B35219">
        <w:trPr>
          <w:trHeight w:val="900"/>
        </w:trPr>
        <w:tc>
          <w:tcPr>
            <w:tcW w:w="3753" w:type="dxa"/>
            <w:hideMark/>
          </w:tcPr>
          <w:p w14:paraId="4392BDB0" w14:textId="77777777" w:rsidR="001E7F9C" w:rsidRPr="001E7F9C" w:rsidRDefault="001E7F9C">
            <w:pPr>
              <w:rPr>
                <w:sz w:val="16"/>
                <w:szCs w:val="16"/>
              </w:rPr>
            </w:pPr>
            <w:r w:rsidRPr="001E7F9C">
              <w:rPr>
                <w:sz w:val="16"/>
                <w:szCs w:val="16"/>
              </w:rPr>
              <w:t>Муниципальная программа Рузаевского муниципального района Республики Мордовия развития сельского хозяйства и регулирования рынков сельскохозяйственной продукции, сырья и продовольствия на 2020-2027 годы</w:t>
            </w:r>
          </w:p>
        </w:tc>
        <w:tc>
          <w:tcPr>
            <w:tcW w:w="369" w:type="dxa"/>
            <w:hideMark/>
          </w:tcPr>
          <w:p w14:paraId="6F83D955" w14:textId="77777777" w:rsidR="001E7F9C" w:rsidRPr="001E7F9C" w:rsidRDefault="001E7F9C" w:rsidP="001E7F9C">
            <w:pPr>
              <w:rPr>
                <w:sz w:val="16"/>
                <w:szCs w:val="16"/>
              </w:rPr>
            </w:pPr>
            <w:r w:rsidRPr="001E7F9C">
              <w:rPr>
                <w:sz w:val="16"/>
                <w:szCs w:val="16"/>
              </w:rPr>
              <w:t>09</w:t>
            </w:r>
          </w:p>
        </w:tc>
        <w:tc>
          <w:tcPr>
            <w:tcW w:w="366" w:type="dxa"/>
            <w:hideMark/>
          </w:tcPr>
          <w:p w14:paraId="30358E43" w14:textId="77777777" w:rsidR="001E7F9C" w:rsidRPr="001E7F9C" w:rsidRDefault="001E7F9C" w:rsidP="001E7F9C">
            <w:pPr>
              <w:rPr>
                <w:sz w:val="16"/>
                <w:szCs w:val="16"/>
              </w:rPr>
            </w:pPr>
            <w:r w:rsidRPr="001E7F9C">
              <w:rPr>
                <w:sz w:val="16"/>
                <w:szCs w:val="16"/>
              </w:rPr>
              <w:t>0</w:t>
            </w:r>
          </w:p>
        </w:tc>
        <w:tc>
          <w:tcPr>
            <w:tcW w:w="451" w:type="dxa"/>
            <w:hideMark/>
          </w:tcPr>
          <w:p w14:paraId="119F67E6" w14:textId="77777777" w:rsidR="001E7F9C" w:rsidRPr="001E7F9C" w:rsidRDefault="001E7F9C" w:rsidP="001E7F9C">
            <w:pPr>
              <w:rPr>
                <w:sz w:val="16"/>
                <w:szCs w:val="16"/>
              </w:rPr>
            </w:pPr>
            <w:r w:rsidRPr="001E7F9C">
              <w:rPr>
                <w:sz w:val="16"/>
                <w:szCs w:val="16"/>
              </w:rPr>
              <w:t> </w:t>
            </w:r>
          </w:p>
        </w:tc>
        <w:tc>
          <w:tcPr>
            <w:tcW w:w="629" w:type="dxa"/>
            <w:hideMark/>
          </w:tcPr>
          <w:p w14:paraId="2B61A7F1" w14:textId="77777777" w:rsidR="001E7F9C" w:rsidRPr="001E7F9C" w:rsidRDefault="001E7F9C" w:rsidP="001E7F9C">
            <w:pPr>
              <w:rPr>
                <w:sz w:val="16"/>
                <w:szCs w:val="16"/>
              </w:rPr>
            </w:pPr>
            <w:r w:rsidRPr="001E7F9C">
              <w:rPr>
                <w:sz w:val="16"/>
                <w:szCs w:val="16"/>
              </w:rPr>
              <w:t> </w:t>
            </w:r>
          </w:p>
        </w:tc>
        <w:tc>
          <w:tcPr>
            <w:tcW w:w="446" w:type="dxa"/>
            <w:hideMark/>
          </w:tcPr>
          <w:p w14:paraId="5C7483AB" w14:textId="77777777" w:rsidR="001E7F9C" w:rsidRPr="001E7F9C" w:rsidRDefault="001E7F9C" w:rsidP="001E7F9C">
            <w:pPr>
              <w:rPr>
                <w:sz w:val="16"/>
                <w:szCs w:val="16"/>
              </w:rPr>
            </w:pPr>
            <w:r w:rsidRPr="001E7F9C">
              <w:rPr>
                <w:sz w:val="16"/>
                <w:szCs w:val="16"/>
              </w:rPr>
              <w:t> </w:t>
            </w:r>
          </w:p>
        </w:tc>
        <w:tc>
          <w:tcPr>
            <w:tcW w:w="369" w:type="dxa"/>
            <w:hideMark/>
          </w:tcPr>
          <w:p w14:paraId="7CEC1D05" w14:textId="77777777" w:rsidR="001E7F9C" w:rsidRPr="001E7F9C" w:rsidRDefault="001E7F9C" w:rsidP="001E7F9C">
            <w:pPr>
              <w:rPr>
                <w:sz w:val="16"/>
                <w:szCs w:val="16"/>
              </w:rPr>
            </w:pPr>
            <w:r w:rsidRPr="001E7F9C">
              <w:rPr>
                <w:sz w:val="16"/>
                <w:szCs w:val="16"/>
              </w:rPr>
              <w:t> </w:t>
            </w:r>
          </w:p>
        </w:tc>
        <w:tc>
          <w:tcPr>
            <w:tcW w:w="464" w:type="dxa"/>
            <w:hideMark/>
          </w:tcPr>
          <w:p w14:paraId="09224A39" w14:textId="77777777" w:rsidR="001E7F9C" w:rsidRPr="001E7F9C" w:rsidRDefault="001E7F9C" w:rsidP="001E7F9C">
            <w:pPr>
              <w:rPr>
                <w:sz w:val="16"/>
                <w:szCs w:val="16"/>
              </w:rPr>
            </w:pPr>
            <w:r w:rsidRPr="001E7F9C">
              <w:rPr>
                <w:sz w:val="16"/>
                <w:szCs w:val="16"/>
              </w:rPr>
              <w:t> </w:t>
            </w:r>
          </w:p>
        </w:tc>
        <w:tc>
          <w:tcPr>
            <w:tcW w:w="503" w:type="dxa"/>
            <w:hideMark/>
          </w:tcPr>
          <w:p w14:paraId="0386147F" w14:textId="77777777" w:rsidR="001E7F9C" w:rsidRPr="001E7F9C" w:rsidRDefault="001E7F9C" w:rsidP="001E7F9C">
            <w:pPr>
              <w:rPr>
                <w:sz w:val="16"/>
                <w:szCs w:val="16"/>
              </w:rPr>
            </w:pPr>
            <w:r w:rsidRPr="001E7F9C">
              <w:rPr>
                <w:sz w:val="16"/>
                <w:szCs w:val="16"/>
              </w:rPr>
              <w:t> </w:t>
            </w:r>
          </w:p>
        </w:tc>
        <w:tc>
          <w:tcPr>
            <w:tcW w:w="1069" w:type="dxa"/>
            <w:noWrap/>
            <w:hideMark/>
          </w:tcPr>
          <w:p w14:paraId="49CD10EC" w14:textId="77777777" w:rsidR="001E7F9C" w:rsidRPr="001E7F9C" w:rsidRDefault="001E7F9C" w:rsidP="001E7F9C">
            <w:pPr>
              <w:rPr>
                <w:sz w:val="16"/>
                <w:szCs w:val="16"/>
              </w:rPr>
            </w:pPr>
            <w:r w:rsidRPr="001E7F9C">
              <w:rPr>
                <w:sz w:val="16"/>
                <w:szCs w:val="16"/>
              </w:rPr>
              <w:t>4 193,4</w:t>
            </w:r>
          </w:p>
        </w:tc>
        <w:tc>
          <w:tcPr>
            <w:tcW w:w="1069" w:type="dxa"/>
            <w:noWrap/>
            <w:hideMark/>
          </w:tcPr>
          <w:p w14:paraId="5B0EFDD5" w14:textId="77777777" w:rsidR="001E7F9C" w:rsidRPr="001E7F9C" w:rsidRDefault="001E7F9C" w:rsidP="001E7F9C">
            <w:pPr>
              <w:rPr>
                <w:sz w:val="16"/>
                <w:szCs w:val="16"/>
              </w:rPr>
            </w:pPr>
            <w:r w:rsidRPr="001E7F9C">
              <w:rPr>
                <w:sz w:val="16"/>
                <w:szCs w:val="16"/>
              </w:rPr>
              <w:t>4 454,6</w:t>
            </w:r>
          </w:p>
        </w:tc>
        <w:tc>
          <w:tcPr>
            <w:tcW w:w="1274" w:type="dxa"/>
            <w:noWrap/>
            <w:hideMark/>
          </w:tcPr>
          <w:p w14:paraId="692CB4E2" w14:textId="77777777" w:rsidR="001E7F9C" w:rsidRPr="001E7F9C" w:rsidRDefault="001E7F9C" w:rsidP="001E7F9C">
            <w:pPr>
              <w:rPr>
                <w:sz w:val="16"/>
                <w:szCs w:val="16"/>
              </w:rPr>
            </w:pPr>
            <w:r w:rsidRPr="001E7F9C">
              <w:rPr>
                <w:sz w:val="16"/>
                <w:szCs w:val="16"/>
              </w:rPr>
              <w:t>4 312,1</w:t>
            </w:r>
          </w:p>
        </w:tc>
      </w:tr>
      <w:tr w:rsidR="001E7F9C" w:rsidRPr="001E7F9C" w14:paraId="73E3053D" w14:textId="77777777" w:rsidTr="00B35219">
        <w:trPr>
          <w:trHeight w:val="450"/>
        </w:trPr>
        <w:tc>
          <w:tcPr>
            <w:tcW w:w="3753" w:type="dxa"/>
            <w:hideMark/>
          </w:tcPr>
          <w:p w14:paraId="50CB7F1C" w14:textId="77777777" w:rsidR="001E7F9C" w:rsidRPr="001E7F9C" w:rsidRDefault="001E7F9C">
            <w:pPr>
              <w:rPr>
                <w:sz w:val="16"/>
                <w:szCs w:val="16"/>
              </w:rPr>
            </w:pPr>
            <w:r w:rsidRPr="001E7F9C">
              <w:rPr>
                <w:sz w:val="16"/>
                <w:szCs w:val="16"/>
              </w:rPr>
              <w:t>Основное мероприятие "Поддержка и развитие кадрового потенциала в АПК"</w:t>
            </w:r>
          </w:p>
        </w:tc>
        <w:tc>
          <w:tcPr>
            <w:tcW w:w="369" w:type="dxa"/>
            <w:hideMark/>
          </w:tcPr>
          <w:p w14:paraId="29D844E4" w14:textId="77777777" w:rsidR="001E7F9C" w:rsidRPr="001E7F9C" w:rsidRDefault="001E7F9C" w:rsidP="001E7F9C">
            <w:pPr>
              <w:rPr>
                <w:sz w:val="16"/>
                <w:szCs w:val="16"/>
              </w:rPr>
            </w:pPr>
            <w:r w:rsidRPr="001E7F9C">
              <w:rPr>
                <w:sz w:val="16"/>
                <w:szCs w:val="16"/>
              </w:rPr>
              <w:t>09</w:t>
            </w:r>
          </w:p>
        </w:tc>
        <w:tc>
          <w:tcPr>
            <w:tcW w:w="366" w:type="dxa"/>
            <w:hideMark/>
          </w:tcPr>
          <w:p w14:paraId="68D7B1FF" w14:textId="77777777" w:rsidR="001E7F9C" w:rsidRPr="001E7F9C" w:rsidRDefault="001E7F9C" w:rsidP="001E7F9C">
            <w:pPr>
              <w:rPr>
                <w:sz w:val="16"/>
                <w:szCs w:val="16"/>
              </w:rPr>
            </w:pPr>
            <w:r w:rsidRPr="001E7F9C">
              <w:rPr>
                <w:sz w:val="16"/>
                <w:szCs w:val="16"/>
              </w:rPr>
              <w:t>0</w:t>
            </w:r>
          </w:p>
        </w:tc>
        <w:tc>
          <w:tcPr>
            <w:tcW w:w="451" w:type="dxa"/>
            <w:hideMark/>
          </w:tcPr>
          <w:p w14:paraId="35D4754E" w14:textId="77777777" w:rsidR="001E7F9C" w:rsidRPr="001E7F9C" w:rsidRDefault="001E7F9C" w:rsidP="001E7F9C">
            <w:pPr>
              <w:rPr>
                <w:sz w:val="16"/>
                <w:szCs w:val="16"/>
              </w:rPr>
            </w:pPr>
            <w:r w:rsidRPr="001E7F9C">
              <w:rPr>
                <w:sz w:val="16"/>
                <w:szCs w:val="16"/>
              </w:rPr>
              <w:t>06</w:t>
            </w:r>
          </w:p>
        </w:tc>
        <w:tc>
          <w:tcPr>
            <w:tcW w:w="629" w:type="dxa"/>
            <w:hideMark/>
          </w:tcPr>
          <w:p w14:paraId="32A4F9DE" w14:textId="77777777" w:rsidR="001E7F9C" w:rsidRPr="001E7F9C" w:rsidRDefault="001E7F9C" w:rsidP="001E7F9C">
            <w:pPr>
              <w:rPr>
                <w:sz w:val="16"/>
                <w:szCs w:val="16"/>
              </w:rPr>
            </w:pPr>
            <w:r w:rsidRPr="001E7F9C">
              <w:rPr>
                <w:sz w:val="16"/>
                <w:szCs w:val="16"/>
              </w:rPr>
              <w:t> </w:t>
            </w:r>
          </w:p>
        </w:tc>
        <w:tc>
          <w:tcPr>
            <w:tcW w:w="446" w:type="dxa"/>
            <w:hideMark/>
          </w:tcPr>
          <w:p w14:paraId="7E128CE4" w14:textId="77777777" w:rsidR="001E7F9C" w:rsidRPr="001E7F9C" w:rsidRDefault="001E7F9C" w:rsidP="001E7F9C">
            <w:pPr>
              <w:rPr>
                <w:sz w:val="16"/>
                <w:szCs w:val="16"/>
              </w:rPr>
            </w:pPr>
            <w:r w:rsidRPr="001E7F9C">
              <w:rPr>
                <w:sz w:val="16"/>
                <w:szCs w:val="16"/>
              </w:rPr>
              <w:t> </w:t>
            </w:r>
          </w:p>
        </w:tc>
        <w:tc>
          <w:tcPr>
            <w:tcW w:w="369" w:type="dxa"/>
            <w:hideMark/>
          </w:tcPr>
          <w:p w14:paraId="28B3FF77" w14:textId="77777777" w:rsidR="001E7F9C" w:rsidRPr="001E7F9C" w:rsidRDefault="001E7F9C" w:rsidP="001E7F9C">
            <w:pPr>
              <w:rPr>
                <w:sz w:val="16"/>
                <w:szCs w:val="16"/>
              </w:rPr>
            </w:pPr>
            <w:r w:rsidRPr="001E7F9C">
              <w:rPr>
                <w:sz w:val="16"/>
                <w:szCs w:val="16"/>
              </w:rPr>
              <w:t> </w:t>
            </w:r>
          </w:p>
        </w:tc>
        <w:tc>
          <w:tcPr>
            <w:tcW w:w="464" w:type="dxa"/>
            <w:hideMark/>
          </w:tcPr>
          <w:p w14:paraId="1C5C3CCB" w14:textId="77777777" w:rsidR="001E7F9C" w:rsidRPr="001E7F9C" w:rsidRDefault="001E7F9C" w:rsidP="001E7F9C">
            <w:pPr>
              <w:rPr>
                <w:sz w:val="16"/>
                <w:szCs w:val="16"/>
              </w:rPr>
            </w:pPr>
            <w:r w:rsidRPr="001E7F9C">
              <w:rPr>
                <w:sz w:val="16"/>
                <w:szCs w:val="16"/>
              </w:rPr>
              <w:t> </w:t>
            </w:r>
          </w:p>
        </w:tc>
        <w:tc>
          <w:tcPr>
            <w:tcW w:w="503" w:type="dxa"/>
            <w:hideMark/>
          </w:tcPr>
          <w:p w14:paraId="1994F2F1" w14:textId="77777777" w:rsidR="001E7F9C" w:rsidRPr="001E7F9C" w:rsidRDefault="001E7F9C" w:rsidP="001E7F9C">
            <w:pPr>
              <w:rPr>
                <w:sz w:val="16"/>
                <w:szCs w:val="16"/>
              </w:rPr>
            </w:pPr>
            <w:r w:rsidRPr="001E7F9C">
              <w:rPr>
                <w:sz w:val="16"/>
                <w:szCs w:val="16"/>
              </w:rPr>
              <w:t> </w:t>
            </w:r>
          </w:p>
        </w:tc>
        <w:tc>
          <w:tcPr>
            <w:tcW w:w="1069" w:type="dxa"/>
            <w:noWrap/>
            <w:hideMark/>
          </w:tcPr>
          <w:p w14:paraId="0238CE10" w14:textId="77777777" w:rsidR="001E7F9C" w:rsidRPr="001E7F9C" w:rsidRDefault="001E7F9C" w:rsidP="001E7F9C">
            <w:pPr>
              <w:rPr>
                <w:sz w:val="16"/>
                <w:szCs w:val="16"/>
              </w:rPr>
            </w:pPr>
            <w:r w:rsidRPr="001E7F9C">
              <w:rPr>
                <w:sz w:val="16"/>
                <w:szCs w:val="16"/>
              </w:rPr>
              <w:t>947,4</w:t>
            </w:r>
          </w:p>
        </w:tc>
        <w:tc>
          <w:tcPr>
            <w:tcW w:w="1069" w:type="dxa"/>
            <w:noWrap/>
            <w:hideMark/>
          </w:tcPr>
          <w:p w14:paraId="5845EC5D" w14:textId="77777777" w:rsidR="001E7F9C" w:rsidRPr="001E7F9C" w:rsidRDefault="001E7F9C" w:rsidP="001E7F9C">
            <w:pPr>
              <w:rPr>
                <w:sz w:val="16"/>
                <w:szCs w:val="16"/>
              </w:rPr>
            </w:pPr>
            <w:r w:rsidRPr="001E7F9C">
              <w:rPr>
                <w:sz w:val="16"/>
                <w:szCs w:val="16"/>
              </w:rPr>
              <w:t>1 208,6</w:t>
            </w:r>
          </w:p>
        </w:tc>
        <w:tc>
          <w:tcPr>
            <w:tcW w:w="1274" w:type="dxa"/>
            <w:noWrap/>
            <w:hideMark/>
          </w:tcPr>
          <w:p w14:paraId="0D89A09B" w14:textId="77777777" w:rsidR="001E7F9C" w:rsidRPr="001E7F9C" w:rsidRDefault="001E7F9C" w:rsidP="001E7F9C">
            <w:pPr>
              <w:rPr>
                <w:sz w:val="16"/>
                <w:szCs w:val="16"/>
              </w:rPr>
            </w:pPr>
            <w:r w:rsidRPr="001E7F9C">
              <w:rPr>
                <w:sz w:val="16"/>
                <w:szCs w:val="16"/>
              </w:rPr>
              <w:t>1 066,1</w:t>
            </w:r>
          </w:p>
        </w:tc>
      </w:tr>
      <w:tr w:rsidR="001E7F9C" w:rsidRPr="001E7F9C" w14:paraId="2AF85F4F" w14:textId="77777777" w:rsidTr="00B35219">
        <w:trPr>
          <w:trHeight w:val="3045"/>
        </w:trPr>
        <w:tc>
          <w:tcPr>
            <w:tcW w:w="3753" w:type="dxa"/>
            <w:hideMark/>
          </w:tcPr>
          <w:p w14:paraId="674CF86F" w14:textId="77777777" w:rsidR="001E7F9C" w:rsidRPr="001E7F9C" w:rsidRDefault="001E7F9C">
            <w:pPr>
              <w:rPr>
                <w:sz w:val="16"/>
                <w:szCs w:val="16"/>
              </w:rPr>
            </w:pPr>
            <w:r w:rsidRPr="001E7F9C">
              <w:rPr>
                <w:sz w:val="16"/>
                <w:szCs w:val="16"/>
              </w:rPr>
              <w:lastRenderedPageBreak/>
              <w:t>Осуществление государственных полномочий Республики Мордовия по предоставлению стипендии студентам, обучающимся по очной форме обучения за счет бюджетных ассигнований федерального бюджета, республиканского бюджета Республики Мордовия по сельскохозяйственным профессиям, специальностям, направлениям подготовки и взявшим на себя обязательство трудоустроиться в сельскохозяйственные организации или организации системы государственной ветеринарной службы в течение месяца после получения диплома либо после завершения  военной службы по призыву  и отработать в  них не менее 5 лет, установленной Указом Главы Республики Мордовия от 27 февраля 2015года №91-УГ "О дополнительных мерах по подготовке и закреплению молодых специалистов в сельскохозяйственном производстве"</w:t>
            </w:r>
          </w:p>
        </w:tc>
        <w:tc>
          <w:tcPr>
            <w:tcW w:w="369" w:type="dxa"/>
            <w:hideMark/>
          </w:tcPr>
          <w:p w14:paraId="0EE39D28" w14:textId="77777777" w:rsidR="001E7F9C" w:rsidRPr="001E7F9C" w:rsidRDefault="001E7F9C" w:rsidP="001E7F9C">
            <w:pPr>
              <w:rPr>
                <w:sz w:val="16"/>
                <w:szCs w:val="16"/>
              </w:rPr>
            </w:pPr>
            <w:r w:rsidRPr="001E7F9C">
              <w:rPr>
                <w:sz w:val="16"/>
                <w:szCs w:val="16"/>
              </w:rPr>
              <w:t>09</w:t>
            </w:r>
          </w:p>
        </w:tc>
        <w:tc>
          <w:tcPr>
            <w:tcW w:w="366" w:type="dxa"/>
            <w:hideMark/>
          </w:tcPr>
          <w:p w14:paraId="4D10D169" w14:textId="77777777" w:rsidR="001E7F9C" w:rsidRPr="001E7F9C" w:rsidRDefault="001E7F9C" w:rsidP="001E7F9C">
            <w:pPr>
              <w:rPr>
                <w:sz w:val="16"/>
                <w:szCs w:val="16"/>
              </w:rPr>
            </w:pPr>
            <w:r w:rsidRPr="001E7F9C">
              <w:rPr>
                <w:sz w:val="16"/>
                <w:szCs w:val="16"/>
              </w:rPr>
              <w:t>0</w:t>
            </w:r>
          </w:p>
        </w:tc>
        <w:tc>
          <w:tcPr>
            <w:tcW w:w="451" w:type="dxa"/>
            <w:hideMark/>
          </w:tcPr>
          <w:p w14:paraId="193E86BC" w14:textId="77777777" w:rsidR="001E7F9C" w:rsidRPr="001E7F9C" w:rsidRDefault="001E7F9C" w:rsidP="001E7F9C">
            <w:pPr>
              <w:rPr>
                <w:sz w:val="16"/>
                <w:szCs w:val="16"/>
              </w:rPr>
            </w:pPr>
            <w:r w:rsidRPr="001E7F9C">
              <w:rPr>
                <w:sz w:val="16"/>
                <w:szCs w:val="16"/>
              </w:rPr>
              <w:t>06</w:t>
            </w:r>
          </w:p>
        </w:tc>
        <w:tc>
          <w:tcPr>
            <w:tcW w:w="629" w:type="dxa"/>
            <w:hideMark/>
          </w:tcPr>
          <w:p w14:paraId="0EC388C1" w14:textId="77777777" w:rsidR="001E7F9C" w:rsidRPr="001E7F9C" w:rsidRDefault="001E7F9C" w:rsidP="001E7F9C">
            <w:pPr>
              <w:rPr>
                <w:sz w:val="16"/>
                <w:szCs w:val="16"/>
              </w:rPr>
            </w:pPr>
            <w:r w:rsidRPr="001E7F9C">
              <w:rPr>
                <w:sz w:val="16"/>
                <w:szCs w:val="16"/>
              </w:rPr>
              <w:t>77160</w:t>
            </w:r>
          </w:p>
        </w:tc>
        <w:tc>
          <w:tcPr>
            <w:tcW w:w="446" w:type="dxa"/>
            <w:hideMark/>
          </w:tcPr>
          <w:p w14:paraId="7E621F43" w14:textId="77777777" w:rsidR="001E7F9C" w:rsidRPr="001E7F9C" w:rsidRDefault="001E7F9C" w:rsidP="001E7F9C">
            <w:pPr>
              <w:rPr>
                <w:sz w:val="16"/>
                <w:szCs w:val="16"/>
              </w:rPr>
            </w:pPr>
            <w:r w:rsidRPr="001E7F9C">
              <w:rPr>
                <w:sz w:val="16"/>
                <w:szCs w:val="16"/>
              </w:rPr>
              <w:t> </w:t>
            </w:r>
          </w:p>
        </w:tc>
        <w:tc>
          <w:tcPr>
            <w:tcW w:w="369" w:type="dxa"/>
            <w:hideMark/>
          </w:tcPr>
          <w:p w14:paraId="155654AA" w14:textId="77777777" w:rsidR="001E7F9C" w:rsidRPr="001E7F9C" w:rsidRDefault="001E7F9C" w:rsidP="001E7F9C">
            <w:pPr>
              <w:rPr>
                <w:sz w:val="16"/>
                <w:szCs w:val="16"/>
              </w:rPr>
            </w:pPr>
            <w:r w:rsidRPr="001E7F9C">
              <w:rPr>
                <w:sz w:val="16"/>
                <w:szCs w:val="16"/>
              </w:rPr>
              <w:t> </w:t>
            </w:r>
          </w:p>
        </w:tc>
        <w:tc>
          <w:tcPr>
            <w:tcW w:w="464" w:type="dxa"/>
            <w:hideMark/>
          </w:tcPr>
          <w:p w14:paraId="2BFAB309" w14:textId="77777777" w:rsidR="001E7F9C" w:rsidRPr="001E7F9C" w:rsidRDefault="001E7F9C" w:rsidP="001E7F9C">
            <w:pPr>
              <w:rPr>
                <w:sz w:val="16"/>
                <w:szCs w:val="16"/>
              </w:rPr>
            </w:pPr>
            <w:r w:rsidRPr="001E7F9C">
              <w:rPr>
                <w:sz w:val="16"/>
                <w:szCs w:val="16"/>
              </w:rPr>
              <w:t> </w:t>
            </w:r>
          </w:p>
        </w:tc>
        <w:tc>
          <w:tcPr>
            <w:tcW w:w="503" w:type="dxa"/>
            <w:hideMark/>
          </w:tcPr>
          <w:p w14:paraId="4BB3195D" w14:textId="77777777" w:rsidR="001E7F9C" w:rsidRPr="001E7F9C" w:rsidRDefault="001E7F9C" w:rsidP="001E7F9C">
            <w:pPr>
              <w:rPr>
                <w:sz w:val="16"/>
                <w:szCs w:val="16"/>
              </w:rPr>
            </w:pPr>
            <w:r w:rsidRPr="001E7F9C">
              <w:rPr>
                <w:sz w:val="16"/>
                <w:szCs w:val="16"/>
              </w:rPr>
              <w:t> </w:t>
            </w:r>
          </w:p>
        </w:tc>
        <w:tc>
          <w:tcPr>
            <w:tcW w:w="1069" w:type="dxa"/>
            <w:noWrap/>
            <w:hideMark/>
          </w:tcPr>
          <w:p w14:paraId="30E0EE5C" w14:textId="77777777" w:rsidR="001E7F9C" w:rsidRPr="001E7F9C" w:rsidRDefault="001E7F9C" w:rsidP="001E7F9C">
            <w:pPr>
              <w:rPr>
                <w:sz w:val="16"/>
                <w:szCs w:val="16"/>
              </w:rPr>
            </w:pPr>
            <w:r w:rsidRPr="001E7F9C">
              <w:rPr>
                <w:sz w:val="16"/>
                <w:szCs w:val="16"/>
              </w:rPr>
              <w:t>58,2</w:t>
            </w:r>
          </w:p>
        </w:tc>
        <w:tc>
          <w:tcPr>
            <w:tcW w:w="1069" w:type="dxa"/>
            <w:noWrap/>
            <w:hideMark/>
          </w:tcPr>
          <w:p w14:paraId="402516A4" w14:textId="77777777" w:rsidR="001E7F9C" w:rsidRPr="001E7F9C" w:rsidRDefault="001E7F9C" w:rsidP="001E7F9C">
            <w:pPr>
              <w:rPr>
                <w:sz w:val="16"/>
                <w:szCs w:val="16"/>
              </w:rPr>
            </w:pPr>
            <w:r w:rsidRPr="001E7F9C">
              <w:rPr>
                <w:sz w:val="16"/>
                <w:szCs w:val="16"/>
              </w:rPr>
              <w:t>101,1</w:t>
            </w:r>
          </w:p>
        </w:tc>
        <w:tc>
          <w:tcPr>
            <w:tcW w:w="1274" w:type="dxa"/>
            <w:noWrap/>
            <w:hideMark/>
          </w:tcPr>
          <w:p w14:paraId="69E25589" w14:textId="77777777" w:rsidR="001E7F9C" w:rsidRPr="001E7F9C" w:rsidRDefault="001E7F9C" w:rsidP="001E7F9C">
            <w:pPr>
              <w:rPr>
                <w:sz w:val="16"/>
                <w:szCs w:val="16"/>
              </w:rPr>
            </w:pPr>
            <w:r w:rsidRPr="001E7F9C">
              <w:rPr>
                <w:sz w:val="16"/>
                <w:szCs w:val="16"/>
              </w:rPr>
              <w:t>143,9</w:t>
            </w:r>
          </w:p>
        </w:tc>
      </w:tr>
      <w:tr w:rsidR="001E7F9C" w:rsidRPr="001E7F9C" w14:paraId="0B0EC261" w14:textId="77777777" w:rsidTr="00B35219">
        <w:trPr>
          <w:trHeight w:val="225"/>
        </w:trPr>
        <w:tc>
          <w:tcPr>
            <w:tcW w:w="3753" w:type="dxa"/>
            <w:hideMark/>
          </w:tcPr>
          <w:p w14:paraId="156D1AD1" w14:textId="77777777" w:rsidR="001E7F9C" w:rsidRPr="001E7F9C" w:rsidRDefault="001E7F9C">
            <w:pPr>
              <w:rPr>
                <w:sz w:val="16"/>
                <w:szCs w:val="16"/>
              </w:rPr>
            </w:pPr>
            <w:r w:rsidRPr="001E7F9C">
              <w:rPr>
                <w:sz w:val="16"/>
                <w:szCs w:val="16"/>
              </w:rPr>
              <w:t>социальное обеспечение и иные выплаты населению</w:t>
            </w:r>
          </w:p>
        </w:tc>
        <w:tc>
          <w:tcPr>
            <w:tcW w:w="369" w:type="dxa"/>
            <w:hideMark/>
          </w:tcPr>
          <w:p w14:paraId="15AA717C" w14:textId="77777777" w:rsidR="001E7F9C" w:rsidRPr="001E7F9C" w:rsidRDefault="001E7F9C" w:rsidP="001E7F9C">
            <w:pPr>
              <w:rPr>
                <w:sz w:val="16"/>
                <w:szCs w:val="16"/>
              </w:rPr>
            </w:pPr>
            <w:r w:rsidRPr="001E7F9C">
              <w:rPr>
                <w:sz w:val="16"/>
                <w:szCs w:val="16"/>
              </w:rPr>
              <w:t>09</w:t>
            </w:r>
          </w:p>
        </w:tc>
        <w:tc>
          <w:tcPr>
            <w:tcW w:w="366" w:type="dxa"/>
            <w:hideMark/>
          </w:tcPr>
          <w:p w14:paraId="46D0664E" w14:textId="77777777" w:rsidR="001E7F9C" w:rsidRPr="001E7F9C" w:rsidRDefault="001E7F9C" w:rsidP="001E7F9C">
            <w:pPr>
              <w:rPr>
                <w:sz w:val="16"/>
                <w:szCs w:val="16"/>
              </w:rPr>
            </w:pPr>
            <w:r w:rsidRPr="001E7F9C">
              <w:rPr>
                <w:sz w:val="16"/>
                <w:szCs w:val="16"/>
              </w:rPr>
              <w:t>0</w:t>
            </w:r>
          </w:p>
        </w:tc>
        <w:tc>
          <w:tcPr>
            <w:tcW w:w="451" w:type="dxa"/>
            <w:hideMark/>
          </w:tcPr>
          <w:p w14:paraId="43F1AA62" w14:textId="77777777" w:rsidR="001E7F9C" w:rsidRPr="001E7F9C" w:rsidRDefault="001E7F9C" w:rsidP="001E7F9C">
            <w:pPr>
              <w:rPr>
                <w:sz w:val="16"/>
                <w:szCs w:val="16"/>
              </w:rPr>
            </w:pPr>
            <w:r w:rsidRPr="001E7F9C">
              <w:rPr>
                <w:sz w:val="16"/>
                <w:szCs w:val="16"/>
              </w:rPr>
              <w:t>06</w:t>
            </w:r>
          </w:p>
        </w:tc>
        <w:tc>
          <w:tcPr>
            <w:tcW w:w="629" w:type="dxa"/>
            <w:hideMark/>
          </w:tcPr>
          <w:p w14:paraId="29224898" w14:textId="77777777" w:rsidR="001E7F9C" w:rsidRPr="001E7F9C" w:rsidRDefault="001E7F9C" w:rsidP="001E7F9C">
            <w:pPr>
              <w:rPr>
                <w:sz w:val="16"/>
                <w:szCs w:val="16"/>
              </w:rPr>
            </w:pPr>
            <w:r w:rsidRPr="001E7F9C">
              <w:rPr>
                <w:sz w:val="16"/>
                <w:szCs w:val="16"/>
              </w:rPr>
              <w:t>77160</w:t>
            </w:r>
          </w:p>
        </w:tc>
        <w:tc>
          <w:tcPr>
            <w:tcW w:w="446" w:type="dxa"/>
            <w:hideMark/>
          </w:tcPr>
          <w:p w14:paraId="2347C4A4" w14:textId="77777777" w:rsidR="001E7F9C" w:rsidRPr="001E7F9C" w:rsidRDefault="001E7F9C" w:rsidP="001E7F9C">
            <w:pPr>
              <w:rPr>
                <w:sz w:val="16"/>
                <w:szCs w:val="16"/>
              </w:rPr>
            </w:pPr>
            <w:r w:rsidRPr="001E7F9C">
              <w:rPr>
                <w:sz w:val="16"/>
                <w:szCs w:val="16"/>
              </w:rPr>
              <w:t>300</w:t>
            </w:r>
          </w:p>
        </w:tc>
        <w:tc>
          <w:tcPr>
            <w:tcW w:w="369" w:type="dxa"/>
            <w:hideMark/>
          </w:tcPr>
          <w:p w14:paraId="134F7DC1" w14:textId="77777777" w:rsidR="001E7F9C" w:rsidRPr="001E7F9C" w:rsidRDefault="001E7F9C" w:rsidP="001E7F9C">
            <w:pPr>
              <w:rPr>
                <w:sz w:val="16"/>
                <w:szCs w:val="16"/>
              </w:rPr>
            </w:pPr>
            <w:r w:rsidRPr="001E7F9C">
              <w:rPr>
                <w:sz w:val="16"/>
                <w:szCs w:val="16"/>
              </w:rPr>
              <w:t> </w:t>
            </w:r>
          </w:p>
        </w:tc>
        <w:tc>
          <w:tcPr>
            <w:tcW w:w="464" w:type="dxa"/>
            <w:hideMark/>
          </w:tcPr>
          <w:p w14:paraId="6B98151A" w14:textId="77777777" w:rsidR="001E7F9C" w:rsidRPr="001E7F9C" w:rsidRDefault="001E7F9C" w:rsidP="001E7F9C">
            <w:pPr>
              <w:rPr>
                <w:sz w:val="16"/>
                <w:szCs w:val="16"/>
              </w:rPr>
            </w:pPr>
            <w:r w:rsidRPr="001E7F9C">
              <w:rPr>
                <w:sz w:val="16"/>
                <w:szCs w:val="16"/>
              </w:rPr>
              <w:t> </w:t>
            </w:r>
          </w:p>
        </w:tc>
        <w:tc>
          <w:tcPr>
            <w:tcW w:w="503" w:type="dxa"/>
            <w:hideMark/>
          </w:tcPr>
          <w:p w14:paraId="446E64EE" w14:textId="77777777" w:rsidR="001E7F9C" w:rsidRPr="001E7F9C" w:rsidRDefault="001E7F9C" w:rsidP="001E7F9C">
            <w:pPr>
              <w:rPr>
                <w:sz w:val="16"/>
                <w:szCs w:val="16"/>
              </w:rPr>
            </w:pPr>
            <w:r w:rsidRPr="001E7F9C">
              <w:rPr>
                <w:sz w:val="16"/>
                <w:szCs w:val="16"/>
              </w:rPr>
              <w:t> </w:t>
            </w:r>
          </w:p>
        </w:tc>
        <w:tc>
          <w:tcPr>
            <w:tcW w:w="1069" w:type="dxa"/>
            <w:noWrap/>
            <w:hideMark/>
          </w:tcPr>
          <w:p w14:paraId="5A22DA3F" w14:textId="77777777" w:rsidR="001E7F9C" w:rsidRPr="001E7F9C" w:rsidRDefault="001E7F9C" w:rsidP="001E7F9C">
            <w:pPr>
              <w:rPr>
                <w:sz w:val="16"/>
                <w:szCs w:val="16"/>
              </w:rPr>
            </w:pPr>
            <w:r w:rsidRPr="001E7F9C">
              <w:rPr>
                <w:sz w:val="16"/>
                <w:szCs w:val="16"/>
              </w:rPr>
              <w:t>58,2</w:t>
            </w:r>
          </w:p>
        </w:tc>
        <w:tc>
          <w:tcPr>
            <w:tcW w:w="1069" w:type="dxa"/>
            <w:noWrap/>
            <w:hideMark/>
          </w:tcPr>
          <w:p w14:paraId="061B9049" w14:textId="77777777" w:rsidR="001E7F9C" w:rsidRPr="001E7F9C" w:rsidRDefault="001E7F9C" w:rsidP="001E7F9C">
            <w:pPr>
              <w:rPr>
                <w:sz w:val="16"/>
                <w:szCs w:val="16"/>
              </w:rPr>
            </w:pPr>
            <w:r w:rsidRPr="001E7F9C">
              <w:rPr>
                <w:sz w:val="16"/>
                <w:szCs w:val="16"/>
              </w:rPr>
              <w:t>101,1</w:t>
            </w:r>
          </w:p>
        </w:tc>
        <w:tc>
          <w:tcPr>
            <w:tcW w:w="1274" w:type="dxa"/>
            <w:noWrap/>
            <w:hideMark/>
          </w:tcPr>
          <w:p w14:paraId="6A7AFB7C" w14:textId="77777777" w:rsidR="001E7F9C" w:rsidRPr="001E7F9C" w:rsidRDefault="001E7F9C" w:rsidP="001E7F9C">
            <w:pPr>
              <w:rPr>
                <w:sz w:val="16"/>
                <w:szCs w:val="16"/>
              </w:rPr>
            </w:pPr>
            <w:r w:rsidRPr="001E7F9C">
              <w:rPr>
                <w:sz w:val="16"/>
                <w:szCs w:val="16"/>
              </w:rPr>
              <w:t>143,9</w:t>
            </w:r>
          </w:p>
        </w:tc>
      </w:tr>
      <w:tr w:rsidR="001E7F9C" w:rsidRPr="001E7F9C" w14:paraId="29F57A4D" w14:textId="77777777" w:rsidTr="00B35219">
        <w:trPr>
          <w:trHeight w:val="225"/>
        </w:trPr>
        <w:tc>
          <w:tcPr>
            <w:tcW w:w="3753" w:type="dxa"/>
            <w:hideMark/>
          </w:tcPr>
          <w:p w14:paraId="5043C028" w14:textId="77777777" w:rsidR="001E7F9C" w:rsidRPr="001E7F9C" w:rsidRDefault="001E7F9C">
            <w:pPr>
              <w:rPr>
                <w:sz w:val="16"/>
                <w:szCs w:val="16"/>
              </w:rPr>
            </w:pPr>
            <w:r w:rsidRPr="001E7F9C">
              <w:rPr>
                <w:sz w:val="16"/>
                <w:szCs w:val="16"/>
              </w:rPr>
              <w:t>Иные выплаты населению</w:t>
            </w:r>
          </w:p>
        </w:tc>
        <w:tc>
          <w:tcPr>
            <w:tcW w:w="369" w:type="dxa"/>
            <w:hideMark/>
          </w:tcPr>
          <w:p w14:paraId="522F8BDB" w14:textId="77777777" w:rsidR="001E7F9C" w:rsidRPr="001E7F9C" w:rsidRDefault="001E7F9C" w:rsidP="001E7F9C">
            <w:pPr>
              <w:rPr>
                <w:sz w:val="16"/>
                <w:szCs w:val="16"/>
              </w:rPr>
            </w:pPr>
            <w:r w:rsidRPr="001E7F9C">
              <w:rPr>
                <w:sz w:val="16"/>
                <w:szCs w:val="16"/>
              </w:rPr>
              <w:t>09</w:t>
            </w:r>
          </w:p>
        </w:tc>
        <w:tc>
          <w:tcPr>
            <w:tcW w:w="366" w:type="dxa"/>
            <w:hideMark/>
          </w:tcPr>
          <w:p w14:paraId="05153BC9" w14:textId="77777777" w:rsidR="001E7F9C" w:rsidRPr="001E7F9C" w:rsidRDefault="001E7F9C" w:rsidP="001E7F9C">
            <w:pPr>
              <w:rPr>
                <w:sz w:val="16"/>
                <w:szCs w:val="16"/>
              </w:rPr>
            </w:pPr>
            <w:r w:rsidRPr="001E7F9C">
              <w:rPr>
                <w:sz w:val="16"/>
                <w:szCs w:val="16"/>
              </w:rPr>
              <w:t>0</w:t>
            </w:r>
          </w:p>
        </w:tc>
        <w:tc>
          <w:tcPr>
            <w:tcW w:w="451" w:type="dxa"/>
            <w:hideMark/>
          </w:tcPr>
          <w:p w14:paraId="1AA33EBA" w14:textId="77777777" w:rsidR="001E7F9C" w:rsidRPr="001E7F9C" w:rsidRDefault="001E7F9C" w:rsidP="001E7F9C">
            <w:pPr>
              <w:rPr>
                <w:sz w:val="16"/>
                <w:szCs w:val="16"/>
              </w:rPr>
            </w:pPr>
            <w:r w:rsidRPr="001E7F9C">
              <w:rPr>
                <w:sz w:val="16"/>
                <w:szCs w:val="16"/>
              </w:rPr>
              <w:t>06</w:t>
            </w:r>
          </w:p>
        </w:tc>
        <w:tc>
          <w:tcPr>
            <w:tcW w:w="629" w:type="dxa"/>
            <w:hideMark/>
          </w:tcPr>
          <w:p w14:paraId="03AA1B99" w14:textId="77777777" w:rsidR="001E7F9C" w:rsidRPr="001E7F9C" w:rsidRDefault="001E7F9C" w:rsidP="001E7F9C">
            <w:pPr>
              <w:rPr>
                <w:sz w:val="16"/>
                <w:szCs w:val="16"/>
              </w:rPr>
            </w:pPr>
            <w:r w:rsidRPr="001E7F9C">
              <w:rPr>
                <w:sz w:val="16"/>
                <w:szCs w:val="16"/>
              </w:rPr>
              <w:t>77160</w:t>
            </w:r>
          </w:p>
        </w:tc>
        <w:tc>
          <w:tcPr>
            <w:tcW w:w="446" w:type="dxa"/>
            <w:hideMark/>
          </w:tcPr>
          <w:p w14:paraId="2FF16EA3" w14:textId="77777777" w:rsidR="001E7F9C" w:rsidRPr="001E7F9C" w:rsidRDefault="001E7F9C" w:rsidP="001E7F9C">
            <w:pPr>
              <w:rPr>
                <w:sz w:val="16"/>
                <w:szCs w:val="16"/>
              </w:rPr>
            </w:pPr>
            <w:r w:rsidRPr="001E7F9C">
              <w:rPr>
                <w:sz w:val="16"/>
                <w:szCs w:val="16"/>
              </w:rPr>
              <w:t>360</w:t>
            </w:r>
          </w:p>
        </w:tc>
        <w:tc>
          <w:tcPr>
            <w:tcW w:w="369" w:type="dxa"/>
            <w:hideMark/>
          </w:tcPr>
          <w:p w14:paraId="5C2E2394" w14:textId="77777777" w:rsidR="001E7F9C" w:rsidRPr="001E7F9C" w:rsidRDefault="001E7F9C" w:rsidP="001E7F9C">
            <w:pPr>
              <w:rPr>
                <w:sz w:val="16"/>
                <w:szCs w:val="16"/>
              </w:rPr>
            </w:pPr>
            <w:r w:rsidRPr="001E7F9C">
              <w:rPr>
                <w:sz w:val="16"/>
                <w:szCs w:val="16"/>
              </w:rPr>
              <w:t> </w:t>
            </w:r>
          </w:p>
        </w:tc>
        <w:tc>
          <w:tcPr>
            <w:tcW w:w="464" w:type="dxa"/>
            <w:hideMark/>
          </w:tcPr>
          <w:p w14:paraId="7117BFBA" w14:textId="77777777" w:rsidR="001E7F9C" w:rsidRPr="001E7F9C" w:rsidRDefault="001E7F9C" w:rsidP="001E7F9C">
            <w:pPr>
              <w:rPr>
                <w:sz w:val="16"/>
                <w:szCs w:val="16"/>
              </w:rPr>
            </w:pPr>
            <w:r w:rsidRPr="001E7F9C">
              <w:rPr>
                <w:sz w:val="16"/>
                <w:szCs w:val="16"/>
              </w:rPr>
              <w:t> </w:t>
            </w:r>
          </w:p>
        </w:tc>
        <w:tc>
          <w:tcPr>
            <w:tcW w:w="503" w:type="dxa"/>
            <w:hideMark/>
          </w:tcPr>
          <w:p w14:paraId="3723300B" w14:textId="77777777" w:rsidR="001E7F9C" w:rsidRPr="001E7F9C" w:rsidRDefault="001E7F9C" w:rsidP="001E7F9C">
            <w:pPr>
              <w:rPr>
                <w:sz w:val="16"/>
                <w:szCs w:val="16"/>
              </w:rPr>
            </w:pPr>
            <w:r w:rsidRPr="001E7F9C">
              <w:rPr>
                <w:sz w:val="16"/>
                <w:szCs w:val="16"/>
              </w:rPr>
              <w:t> </w:t>
            </w:r>
          </w:p>
        </w:tc>
        <w:tc>
          <w:tcPr>
            <w:tcW w:w="1069" w:type="dxa"/>
            <w:noWrap/>
            <w:hideMark/>
          </w:tcPr>
          <w:p w14:paraId="5BF6D802" w14:textId="77777777" w:rsidR="001E7F9C" w:rsidRPr="001E7F9C" w:rsidRDefault="001E7F9C" w:rsidP="001E7F9C">
            <w:pPr>
              <w:rPr>
                <w:sz w:val="16"/>
                <w:szCs w:val="16"/>
              </w:rPr>
            </w:pPr>
            <w:r w:rsidRPr="001E7F9C">
              <w:rPr>
                <w:sz w:val="16"/>
                <w:szCs w:val="16"/>
              </w:rPr>
              <w:t>58,2</w:t>
            </w:r>
          </w:p>
        </w:tc>
        <w:tc>
          <w:tcPr>
            <w:tcW w:w="1069" w:type="dxa"/>
            <w:noWrap/>
            <w:hideMark/>
          </w:tcPr>
          <w:p w14:paraId="27C99F8B" w14:textId="77777777" w:rsidR="001E7F9C" w:rsidRPr="001E7F9C" w:rsidRDefault="001E7F9C" w:rsidP="001E7F9C">
            <w:pPr>
              <w:rPr>
                <w:sz w:val="16"/>
                <w:szCs w:val="16"/>
              </w:rPr>
            </w:pPr>
            <w:r w:rsidRPr="001E7F9C">
              <w:rPr>
                <w:sz w:val="16"/>
                <w:szCs w:val="16"/>
              </w:rPr>
              <w:t>101,1</w:t>
            </w:r>
          </w:p>
        </w:tc>
        <w:tc>
          <w:tcPr>
            <w:tcW w:w="1274" w:type="dxa"/>
            <w:noWrap/>
            <w:hideMark/>
          </w:tcPr>
          <w:p w14:paraId="7CFA50AA" w14:textId="77777777" w:rsidR="001E7F9C" w:rsidRPr="001E7F9C" w:rsidRDefault="001E7F9C" w:rsidP="001E7F9C">
            <w:pPr>
              <w:rPr>
                <w:sz w:val="16"/>
                <w:szCs w:val="16"/>
              </w:rPr>
            </w:pPr>
            <w:r w:rsidRPr="001E7F9C">
              <w:rPr>
                <w:sz w:val="16"/>
                <w:szCs w:val="16"/>
              </w:rPr>
              <w:t>143,9</w:t>
            </w:r>
          </w:p>
        </w:tc>
      </w:tr>
      <w:tr w:rsidR="001E7F9C" w:rsidRPr="001E7F9C" w14:paraId="72B3974D" w14:textId="77777777" w:rsidTr="00B35219">
        <w:trPr>
          <w:trHeight w:val="225"/>
        </w:trPr>
        <w:tc>
          <w:tcPr>
            <w:tcW w:w="3753" w:type="dxa"/>
            <w:hideMark/>
          </w:tcPr>
          <w:p w14:paraId="4961AF38" w14:textId="77777777" w:rsidR="001E7F9C" w:rsidRPr="001E7F9C" w:rsidRDefault="001E7F9C">
            <w:pPr>
              <w:rPr>
                <w:i/>
                <w:iCs/>
                <w:sz w:val="16"/>
                <w:szCs w:val="16"/>
              </w:rPr>
            </w:pPr>
            <w:r w:rsidRPr="001E7F9C">
              <w:rPr>
                <w:i/>
                <w:iCs/>
                <w:sz w:val="16"/>
                <w:szCs w:val="16"/>
              </w:rPr>
              <w:t>НАЦИОНАЛЬНАЯ ЭКОНОМИКА</w:t>
            </w:r>
          </w:p>
        </w:tc>
        <w:tc>
          <w:tcPr>
            <w:tcW w:w="369" w:type="dxa"/>
            <w:hideMark/>
          </w:tcPr>
          <w:p w14:paraId="438BC99D" w14:textId="77777777" w:rsidR="001E7F9C" w:rsidRPr="001E7F9C" w:rsidRDefault="001E7F9C" w:rsidP="001E7F9C">
            <w:pPr>
              <w:rPr>
                <w:sz w:val="16"/>
                <w:szCs w:val="16"/>
              </w:rPr>
            </w:pPr>
            <w:r w:rsidRPr="001E7F9C">
              <w:rPr>
                <w:sz w:val="16"/>
                <w:szCs w:val="16"/>
              </w:rPr>
              <w:t>09</w:t>
            </w:r>
          </w:p>
        </w:tc>
        <w:tc>
          <w:tcPr>
            <w:tcW w:w="366" w:type="dxa"/>
            <w:hideMark/>
          </w:tcPr>
          <w:p w14:paraId="64C276CE" w14:textId="77777777" w:rsidR="001E7F9C" w:rsidRPr="001E7F9C" w:rsidRDefault="001E7F9C" w:rsidP="001E7F9C">
            <w:pPr>
              <w:rPr>
                <w:sz w:val="16"/>
                <w:szCs w:val="16"/>
              </w:rPr>
            </w:pPr>
            <w:r w:rsidRPr="001E7F9C">
              <w:rPr>
                <w:sz w:val="16"/>
                <w:szCs w:val="16"/>
              </w:rPr>
              <w:t>0</w:t>
            </w:r>
          </w:p>
        </w:tc>
        <w:tc>
          <w:tcPr>
            <w:tcW w:w="451" w:type="dxa"/>
            <w:hideMark/>
          </w:tcPr>
          <w:p w14:paraId="1354B6D2" w14:textId="77777777" w:rsidR="001E7F9C" w:rsidRPr="001E7F9C" w:rsidRDefault="001E7F9C" w:rsidP="001E7F9C">
            <w:pPr>
              <w:rPr>
                <w:sz w:val="16"/>
                <w:szCs w:val="16"/>
              </w:rPr>
            </w:pPr>
            <w:r w:rsidRPr="001E7F9C">
              <w:rPr>
                <w:sz w:val="16"/>
                <w:szCs w:val="16"/>
              </w:rPr>
              <w:t>06</w:t>
            </w:r>
          </w:p>
        </w:tc>
        <w:tc>
          <w:tcPr>
            <w:tcW w:w="629" w:type="dxa"/>
            <w:hideMark/>
          </w:tcPr>
          <w:p w14:paraId="33F6650A" w14:textId="77777777" w:rsidR="001E7F9C" w:rsidRPr="001E7F9C" w:rsidRDefault="001E7F9C" w:rsidP="001E7F9C">
            <w:pPr>
              <w:rPr>
                <w:sz w:val="16"/>
                <w:szCs w:val="16"/>
              </w:rPr>
            </w:pPr>
            <w:r w:rsidRPr="001E7F9C">
              <w:rPr>
                <w:sz w:val="16"/>
                <w:szCs w:val="16"/>
              </w:rPr>
              <w:t>77160</w:t>
            </w:r>
          </w:p>
        </w:tc>
        <w:tc>
          <w:tcPr>
            <w:tcW w:w="446" w:type="dxa"/>
            <w:hideMark/>
          </w:tcPr>
          <w:p w14:paraId="0E8F06CE" w14:textId="77777777" w:rsidR="001E7F9C" w:rsidRPr="001E7F9C" w:rsidRDefault="001E7F9C" w:rsidP="001E7F9C">
            <w:pPr>
              <w:rPr>
                <w:sz w:val="16"/>
                <w:szCs w:val="16"/>
              </w:rPr>
            </w:pPr>
            <w:r w:rsidRPr="001E7F9C">
              <w:rPr>
                <w:sz w:val="16"/>
                <w:szCs w:val="16"/>
              </w:rPr>
              <w:t>360</w:t>
            </w:r>
          </w:p>
        </w:tc>
        <w:tc>
          <w:tcPr>
            <w:tcW w:w="369" w:type="dxa"/>
            <w:hideMark/>
          </w:tcPr>
          <w:p w14:paraId="2004BBF8" w14:textId="77777777" w:rsidR="001E7F9C" w:rsidRPr="001E7F9C" w:rsidRDefault="001E7F9C" w:rsidP="001E7F9C">
            <w:pPr>
              <w:rPr>
                <w:sz w:val="16"/>
                <w:szCs w:val="16"/>
              </w:rPr>
            </w:pPr>
            <w:r w:rsidRPr="001E7F9C">
              <w:rPr>
                <w:sz w:val="16"/>
                <w:szCs w:val="16"/>
              </w:rPr>
              <w:t>04</w:t>
            </w:r>
          </w:p>
        </w:tc>
        <w:tc>
          <w:tcPr>
            <w:tcW w:w="464" w:type="dxa"/>
            <w:hideMark/>
          </w:tcPr>
          <w:p w14:paraId="70ABD63C" w14:textId="77777777" w:rsidR="001E7F9C" w:rsidRPr="001E7F9C" w:rsidRDefault="001E7F9C" w:rsidP="001E7F9C">
            <w:pPr>
              <w:rPr>
                <w:sz w:val="16"/>
                <w:szCs w:val="16"/>
              </w:rPr>
            </w:pPr>
            <w:r w:rsidRPr="001E7F9C">
              <w:rPr>
                <w:sz w:val="16"/>
                <w:szCs w:val="16"/>
              </w:rPr>
              <w:t> </w:t>
            </w:r>
          </w:p>
        </w:tc>
        <w:tc>
          <w:tcPr>
            <w:tcW w:w="503" w:type="dxa"/>
            <w:hideMark/>
          </w:tcPr>
          <w:p w14:paraId="0B469E08" w14:textId="77777777" w:rsidR="001E7F9C" w:rsidRPr="001E7F9C" w:rsidRDefault="001E7F9C" w:rsidP="001E7F9C">
            <w:pPr>
              <w:rPr>
                <w:sz w:val="16"/>
                <w:szCs w:val="16"/>
              </w:rPr>
            </w:pPr>
            <w:r w:rsidRPr="001E7F9C">
              <w:rPr>
                <w:sz w:val="16"/>
                <w:szCs w:val="16"/>
              </w:rPr>
              <w:t> </w:t>
            </w:r>
          </w:p>
        </w:tc>
        <w:tc>
          <w:tcPr>
            <w:tcW w:w="1069" w:type="dxa"/>
            <w:noWrap/>
            <w:hideMark/>
          </w:tcPr>
          <w:p w14:paraId="2F29517A" w14:textId="77777777" w:rsidR="001E7F9C" w:rsidRPr="001E7F9C" w:rsidRDefault="001E7F9C" w:rsidP="001E7F9C">
            <w:pPr>
              <w:rPr>
                <w:sz w:val="16"/>
                <w:szCs w:val="16"/>
              </w:rPr>
            </w:pPr>
            <w:r w:rsidRPr="001E7F9C">
              <w:rPr>
                <w:sz w:val="16"/>
                <w:szCs w:val="16"/>
              </w:rPr>
              <w:t>58,2</w:t>
            </w:r>
          </w:p>
        </w:tc>
        <w:tc>
          <w:tcPr>
            <w:tcW w:w="1069" w:type="dxa"/>
            <w:noWrap/>
            <w:hideMark/>
          </w:tcPr>
          <w:p w14:paraId="5F27947A" w14:textId="77777777" w:rsidR="001E7F9C" w:rsidRPr="001E7F9C" w:rsidRDefault="001E7F9C" w:rsidP="001E7F9C">
            <w:pPr>
              <w:rPr>
                <w:sz w:val="16"/>
                <w:szCs w:val="16"/>
              </w:rPr>
            </w:pPr>
            <w:r w:rsidRPr="001E7F9C">
              <w:rPr>
                <w:sz w:val="16"/>
                <w:szCs w:val="16"/>
              </w:rPr>
              <w:t>101,1</w:t>
            </w:r>
          </w:p>
        </w:tc>
        <w:tc>
          <w:tcPr>
            <w:tcW w:w="1274" w:type="dxa"/>
            <w:noWrap/>
            <w:hideMark/>
          </w:tcPr>
          <w:p w14:paraId="0C780063" w14:textId="77777777" w:rsidR="001E7F9C" w:rsidRPr="001E7F9C" w:rsidRDefault="001E7F9C" w:rsidP="001E7F9C">
            <w:pPr>
              <w:rPr>
                <w:sz w:val="16"/>
                <w:szCs w:val="16"/>
              </w:rPr>
            </w:pPr>
            <w:r w:rsidRPr="001E7F9C">
              <w:rPr>
                <w:sz w:val="16"/>
                <w:szCs w:val="16"/>
              </w:rPr>
              <w:t>143,9</w:t>
            </w:r>
          </w:p>
        </w:tc>
      </w:tr>
      <w:tr w:rsidR="001E7F9C" w:rsidRPr="001E7F9C" w14:paraId="08BB8B63" w14:textId="77777777" w:rsidTr="00B35219">
        <w:trPr>
          <w:trHeight w:val="225"/>
        </w:trPr>
        <w:tc>
          <w:tcPr>
            <w:tcW w:w="3753" w:type="dxa"/>
            <w:hideMark/>
          </w:tcPr>
          <w:p w14:paraId="6EC04DCB" w14:textId="77777777" w:rsidR="001E7F9C" w:rsidRPr="001E7F9C" w:rsidRDefault="001E7F9C">
            <w:pPr>
              <w:rPr>
                <w:sz w:val="16"/>
                <w:szCs w:val="16"/>
              </w:rPr>
            </w:pPr>
            <w:r w:rsidRPr="001E7F9C">
              <w:rPr>
                <w:sz w:val="16"/>
                <w:szCs w:val="16"/>
              </w:rPr>
              <w:t>Сельское хозяйство и рыболовство</w:t>
            </w:r>
          </w:p>
        </w:tc>
        <w:tc>
          <w:tcPr>
            <w:tcW w:w="369" w:type="dxa"/>
            <w:hideMark/>
          </w:tcPr>
          <w:p w14:paraId="62756971" w14:textId="77777777" w:rsidR="001E7F9C" w:rsidRPr="001E7F9C" w:rsidRDefault="001E7F9C" w:rsidP="001E7F9C">
            <w:pPr>
              <w:rPr>
                <w:sz w:val="16"/>
                <w:szCs w:val="16"/>
              </w:rPr>
            </w:pPr>
            <w:r w:rsidRPr="001E7F9C">
              <w:rPr>
                <w:sz w:val="16"/>
                <w:szCs w:val="16"/>
              </w:rPr>
              <w:t>09</w:t>
            </w:r>
          </w:p>
        </w:tc>
        <w:tc>
          <w:tcPr>
            <w:tcW w:w="366" w:type="dxa"/>
            <w:hideMark/>
          </w:tcPr>
          <w:p w14:paraId="4D5B0844" w14:textId="77777777" w:rsidR="001E7F9C" w:rsidRPr="001E7F9C" w:rsidRDefault="001E7F9C" w:rsidP="001E7F9C">
            <w:pPr>
              <w:rPr>
                <w:sz w:val="16"/>
                <w:szCs w:val="16"/>
              </w:rPr>
            </w:pPr>
            <w:r w:rsidRPr="001E7F9C">
              <w:rPr>
                <w:sz w:val="16"/>
                <w:szCs w:val="16"/>
              </w:rPr>
              <w:t>0</w:t>
            </w:r>
          </w:p>
        </w:tc>
        <w:tc>
          <w:tcPr>
            <w:tcW w:w="451" w:type="dxa"/>
            <w:hideMark/>
          </w:tcPr>
          <w:p w14:paraId="3858E7FA" w14:textId="77777777" w:rsidR="001E7F9C" w:rsidRPr="001E7F9C" w:rsidRDefault="001E7F9C" w:rsidP="001E7F9C">
            <w:pPr>
              <w:rPr>
                <w:sz w:val="16"/>
                <w:szCs w:val="16"/>
              </w:rPr>
            </w:pPr>
            <w:r w:rsidRPr="001E7F9C">
              <w:rPr>
                <w:sz w:val="16"/>
                <w:szCs w:val="16"/>
              </w:rPr>
              <w:t>06</w:t>
            </w:r>
          </w:p>
        </w:tc>
        <w:tc>
          <w:tcPr>
            <w:tcW w:w="629" w:type="dxa"/>
            <w:hideMark/>
          </w:tcPr>
          <w:p w14:paraId="45C84267" w14:textId="77777777" w:rsidR="001E7F9C" w:rsidRPr="001E7F9C" w:rsidRDefault="001E7F9C" w:rsidP="001E7F9C">
            <w:pPr>
              <w:rPr>
                <w:sz w:val="16"/>
                <w:szCs w:val="16"/>
              </w:rPr>
            </w:pPr>
            <w:r w:rsidRPr="001E7F9C">
              <w:rPr>
                <w:sz w:val="16"/>
                <w:szCs w:val="16"/>
              </w:rPr>
              <w:t>77160</w:t>
            </w:r>
          </w:p>
        </w:tc>
        <w:tc>
          <w:tcPr>
            <w:tcW w:w="446" w:type="dxa"/>
            <w:hideMark/>
          </w:tcPr>
          <w:p w14:paraId="2EA8486E" w14:textId="77777777" w:rsidR="001E7F9C" w:rsidRPr="001E7F9C" w:rsidRDefault="001E7F9C" w:rsidP="001E7F9C">
            <w:pPr>
              <w:rPr>
                <w:sz w:val="16"/>
                <w:szCs w:val="16"/>
              </w:rPr>
            </w:pPr>
            <w:r w:rsidRPr="001E7F9C">
              <w:rPr>
                <w:sz w:val="16"/>
                <w:szCs w:val="16"/>
              </w:rPr>
              <w:t>360</w:t>
            </w:r>
          </w:p>
        </w:tc>
        <w:tc>
          <w:tcPr>
            <w:tcW w:w="369" w:type="dxa"/>
            <w:hideMark/>
          </w:tcPr>
          <w:p w14:paraId="08EF63BB" w14:textId="77777777" w:rsidR="001E7F9C" w:rsidRPr="001E7F9C" w:rsidRDefault="001E7F9C" w:rsidP="001E7F9C">
            <w:pPr>
              <w:rPr>
                <w:sz w:val="16"/>
                <w:szCs w:val="16"/>
              </w:rPr>
            </w:pPr>
            <w:r w:rsidRPr="001E7F9C">
              <w:rPr>
                <w:sz w:val="16"/>
                <w:szCs w:val="16"/>
              </w:rPr>
              <w:t>04</w:t>
            </w:r>
          </w:p>
        </w:tc>
        <w:tc>
          <w:tcPr>
            <w:tcW w:w="464" w:type="dxa"/>
            <w:hideMark/>
          </w:tcPr>
          <w:p w14:paraId="62D1A026" w14:textId="77777777" w:rsidR="001E7F9C" w:rsidRPr="001E7F9C" w:rsidRDefault="001E7F9C" w:rsidP="001E7F9C">
            <w:pPr>
              <w:rPr>
                <w:sz w:val="16"/>
                <w:szCs w:val="16"/>
              </w:rPr>
            </w:pPr>
            <w:r w:rsidRPr="001E7F9C">
              <w:rPr>
                <w:sz w:val="16"/>
                <w:szCs w:val="16"/>
              </w:rPr>
              <w:t>05</w:t>
            </w:r>
          </w:p>
        </w:tc>
        <w:tc>
          <w:tcPr>
            <w:tcW w:w="503" w:type="dxa"/>
            <w:hideMark/>
          </w:tcPr>
          <w:p w14:paraId="1EF9B9E2" w14:textId="77777777" w:rsidR="001E7F9C" w:rsidRPr="001E7F9C" w:rsidRDefault="001E7F9C" w:rsidP="001E7F9C">
            <w:pPr>
              <w:rPr>
                <w:sz w:val="16"/>
                <w:szCs w:val="16"/>
              </w:rPr>
            </w:pPr>
            <w:r w:rsidRPr="001E7F9C">
              <w:rPr>
                <w:sz w:val="16"/>
                <w:szCs w:val="16"/>
              </w:rPr>
              <w:t> </w:t>
            </w:r>
          </w:p>
        </w:tc>
        <w:tc>
          <w:tcPr>
            <w:tcW w:w="1069" w:type="dxa"/>
            <w:noWrap/>
            <w:hideMark/>
          </w:tcPr>
          <w:p w14:paraId="6D5CD20A" w14:textId="77777777" w:rsidR="001E7F9C" w:rsidRPr="001E7F9C" w:rsidRDefault="001E7F9C" w:rsidP="001E7F9C">
            <w:pPr>
              <w:rPr>
                <w:sz w:val="16"/>
                <w:szCs w:val="16"/>
              </w:rPr>
            </w:pPr>
            <w:r w:rsidRPr="001E7F9C">
              <w:rPr>
                <w:sz w:val="16"/>
                <w:szCs w:val="16"/>
              </w:rPr>
              <w:t>58,2</w:t>
            </w:r>
          </w:p>
        </w:tc>
        <w:tc>
          <w:tcPr>
            <w:tcW w:w="1069" w:type="dxa"/>
            <w:noWrap/>
            <w:hideMark/>
          </w:tcPr>
          <w:p w14:paraId="1CF2B9A7" w14:textId="77777777" w:rsidR="001E7F9C" w:rsidRPr="001E7F9C" w:rsidRDefault="001E7F9C" w:rsidP="001E7F9C">
            <w:pPr>
              <w:rPr>
                <w:sz w:val="16"/>
                <w:szCs w:val="16"/>
              </w:rPr>
            </w:pPr>
            <w:r w:rsidRPr="001E7F9C">
              <w:rPr>
                <w:sz w:val="16"/>
                <w:szCs w:val="16"/>
              </w:rPr>
              <w:t>101,1</w:t>
            </w:r>
          </w:p>
        </w:tc>
        <w:tc>
          <w:tcPr>
            <w:tcW w:w="1274" w:type="dxa"/>
            <w:noWrap/>
            <w:hideMark/>
          </w:tcPr>
          <w:p w14:paraId="26C9046D" w14:textId="77777777" w:rsidR="001E7F9C" w:rsidRPr="001E7F9C" w:rsidRDefault="001E7F9C" w:rsidP="001E7F9C">
            <w:pPr>
              <w:rPr>
                <w:sz w:val="16"/>
                <w:szCs w:val="16"/>
              </w:rPr>
            </w:pPr>
            <w:r w:rsidRPr="001E7F9C">
              <w:rPr>
                <w:sz w:val="16"/>
                <w:szCs w:val="16"/>
              </w:rPr>
              <w:t>143,9</w:t>
            </w:r>
          </w:p>
        </w:tc>
      </w:tr>
      <w:tr w:rsidR="001E7F9C" w:rsidRPr="001E7F9C" w14:paraId="18F4E83A" w14:textId="77777777" w:rsidTr="00B35219">
        <w:trPr>
          <w:trHeight w:val="450"/>
        </w:trPr>
        <w:tc>
          <w:tcPr>
            <w:tcW w:w="3753" w:type="dxa"/>
            <w:hideMark/>
          </w:tcPr>
          <w:p w14:paraId="1DDF1AE0" w14:textId="77777777" w:rsidR="001E7F9C" w:rsidRPr="001E7F9C" w:rsidRDefault="001E7F9C">
            <w:pPr>
              <w:rPr>
                <w:i/>
                <w:iCs/>
                <w:sz w:val="16"/>
                <w:szCs w:val="16"/>
              </w:rPr>
            </w:pPr>
            <w:r w:rsidRPr="001E7F9C">
              <w:rPr>
                <w:i/>
                <w:iCs/>
                <w:sz w:val="16"/>
                <w:szCs w:val="16"/>
              </w:rPr>
              <w:t>Администрация Рузаевского муниципального района Республики Мордовия</w:t>
            </w:r>
          </w:p>
        </w:tc>
        <w:tc>
          <w:tcPr>
            <w:tcW w:w="369" w:type="dxa"/>
            <w:hideMark/>
          </w:tcPr>
          <w:p w14:paraId="1316C8E9" w14:textId="77777777" w:rsidR="001E7F9C" w:rsidRPr="001E7F9C" w:rsidRDefault="001E7F9C" w:rsidP="001E7F9C">
            <w:pPr>
              <w:rPr>
                <w:sz w:val="16"/>
                <w:szCs w:val="16"/>
              </w:rPr>
            </w:pPr>
            <w:r w:rsidRPr="001E7F9C">
              <w:rPr>
                <w:sz w:val="16"/>
                <w:szCs w:val="16"/>
              </w:rPr>
              <w:t>09</w:t>
            </w:r>
          </w:p>
        </w:tc>
        <w:tc>
          <w:tcPr>
            <w:tcW w:w="366" w:type="dxa"/>
            <w:hideMark/>
          </w:tcPr>
          <w:p w14:paraId="6C265BB2" w14:textId="77777777" w:rsidR="001E7F9C" w:rsidRPr="001E7F9C" w:rsidRDefault="001E7F9C" w:rsidP="001E7F9C">
            <w:pPr>
              <w:rPr>
                <w:sz w:val="16"/>
                <w:szCs w:val="16"/>
              </w:rPr>
            </w:pPr>
            <w:r w:rsidRPr="001E7F9C">
              <w:rPr>
                <w:sz w:val="16"/>
                <w:szCs w:val="16"/>
              </w:rPr>
              <w:t>0</w:t>
            </w:r>
          </w:p>
        </w:tc>
        <w:tc>
          <w:tcPr>
            <w:tcW w:w="451" w:type="dxa"/>
            <w:hideMark/>
          </w:tcPr>
          <w:p w14:paraId="1698BFB1" w14:textId="77777777" w:rsidR="001E7F9C" w:rsidRPr="001E7F9C" w:rsidRDefault="001E7F9C" w:rsidP="001E7F9C">
            <w:pPr>
              <w:rPr>
                <w:sz w:val="16"/>
                <w:szCs w:val="16"/>
              </w:rPr>
            </w:pPr>
            <w:r w:rsidRPr="001E7F9C">
              <w:rPr>
                <w:sz w:val="16"/>
                <w:szCs w:val="16"/>
              </w:rPr>
              <w:t>06</w:t>
            </w:r>
          </w:p>
        </w:tc>
        <w:tc>
          <w:tcPr>
            <w:tcW w:w="629" w:type="dxa"/>
            <w:hideMark/>
          </w:tcPr>
          <w:p w14:paraId="7CFE9EDF" w14:textId="77777777" w:rsidR="001E7F9C" w:rsidRPr="001E7F9C" w:rsidRDefault="001E7F9C" w:rsidP="001E7F9C">
            <w:pPr>
              <w:rPr>
                <w:sz w:val="16"/>
                <w:szCs w:val="16"/>
              </w:rPr>
            </w:pPr>
            <w:r w:rsidRPr="001E7F9C">
              <w:rPr>
                <w:sz w:val="16"/>
                <w:szCs w:val="16"/>
              </w:rPr>
              <w:t>77160</w:t>
            </w:r>
          </w:p>
        </w:tc>
        <w:tc>
          <w:tcPr>
            <w:tcW w:w="446" w:type="dxa"/>
            <w:hideMark/>
          </w:tcPr>
          <w:p w14:paraId="4F21CC58" w14:textId="77777777" w:rsidR="001E7F9C" w:rsidRPr="001E7F9C" w:rsidRDefault="001E7F9C" w:rsidP="001E7F9C">
            <w:pPr>
              <w:rPr>
                <w:sz w:val="16"/>
                <w:szCs w:val="16"/>
              </w:rPr>
            </w:pPr>
            <w:r w:rsidRPr="001E7F9C">
              <w:rPr>
                <w:sz w:val="16"/>
                <w:szCs w:val="16"/>
              </w:rPr>
              <w:t>360</w:t>
            </w:r>
          </w:p>
        </w:tc>
        <w:tc>
          <w:tcPr>
            <w:tcW w:w="369" w:type="dxa"/>
            <w:hideMark/>
          </w:tcPr>
          <w:p w14:paraId="5EA92535" w14:textId="77777777" w:rsidR="001E7F9C" w:rsidRPr="001E7F9C" w:rsidRDefault="001E7F9C" w:rsidP="001E7F9C">
            <w:pPr>
              <w:rPr>
                <w:sz w:val="16"/>
                <w:szCs w:val="16"/>
              </w:rPr>
            </w:pPr>
            <w:r w:rsidRPr="001E7F9C">
              <w:rPr>
                <w:sz w:val="16"/>
                <w:szCs w:val="16"/>
              </w:rPr>
              <w:t>04</w:t>
            </w:r>
          </w:p>
        </w:tc>
        <w:tc>
          <w:tcPr>
            <w:tcW w:w="464" w:type="dxa"/>
            <w:hideMark/>
          </w:tcPr>
          <w:p w14:paraId="1A0548E9" w14:textId="77777777" w:rsidR="001E7F9C" w:rsidRPr="001E7F9C" w:rsidRDefault="001E7F9C" w:rsidP="001E7F9C">
            <w:pPr>
              <w:rPr>
                <w:sz w:val="16"/>
                <w:szCs w:val="16"/>
              </w:rPr>
            </w:pPr>
            <w:r w:rsidRPr="001E7F9C">
              <w:rPr>
                <w:sz w:val="16"/>
                <w:szCs w:val="16"/>
              </w:rPr>
              <w:t>05</w:t>
            </w:r>
          </w:p>
        </w:tc>
        <w:tc>
          <w:tcPr>
            <w:tcW w:w="503" w:type="dxa"/>
            <w:hideMark/>
          </w:tcPr>
          <w:p w14:paraId="57CAC046" w14:textId="77777777" w:rsidR="001E7F9C" w:rsidRPr="001E7F9C" w:rsidRDefault="001E7F9C" w:rsidP="001E7F9C">
            <w:pPr>
              <w:rPr>
                <w:sz w:val="16"/>
                <w:szCs w:val="16"/>
              </w:rPr>
            </w:pPr>
            <w:r w:rsidRPr="001E7F9C">
              <w:rPr>
                <w:sz w:val="16"/>
                <w:szCs w:val="16"/>
              </w:rPr>
              <w:t>900</w:t>
            </w:r>
          </w:p>
        </w:tc>
        <w:tc>
          <w:tcPr>
            <w:tcW w:w="1069" w:type="dxa"/>
            <w:noWrap/>
            <w:hideMark/>
          </w:tcPr>
          <w:p w14:paraId="183F2F06" w14:textId="77777777" w:rsidR="001E7F9C" w:rsidRPr="001E7F9C" w:rsidRDefault="001E7F9C" w:rsidP="001E7F9C">
            <w:pPr>
              <w:rPr>
                <w:sz w:val="16"/>
                <w:szCs w:val="16"/>
              </w:rPr>
            </w:pPr>
            <w:r w:rsidRPr="001E7F9C">
              <w:rPr>
                <w:sz w:val="16"/>
                <w:szCs w:val="16"/>
              </w:rPr>
              <w:t>58,2</w:t>
            </w:r>
          </w:p>
        </w:tc>
        <w:tc>
          <w:tcPr>
            <w:tcW w:w="1069" w:type="dxa"/>
            <w:noWrap/>
            <w:hideMark/>
          </w:tcPr>
          <w:p w14:paraId="4AFBBABE" w14:textId="77777777" w:rsidR="001E7F9C" w:rsidRPr="001E7F9C" w:rsidRDefault="001E7F9C" w:rsidP="001E7F9C">
            <w:pPr>
              <w:rPr>
                <w:sz w:val="16"/>
                <w:szCs w:val="16"/>
              </w:rPr>
            </w:pPr>
            <w:r w:rsidRPr="001E7F9C">
              <w:rPr>
                <w:sz w:val="16"/>
                <w:szCs w:val="16"/>
              </w:rPr>
              <w:t>101,1</w:t>
            </w:r>
          </w:p>
        </w:tc>
        <w:tc>
          <w:tcPr>
            <w:tcW w:w="1274" w:type="dxa"/>
            <w:noWrap/>
            <w:hideMark/>
          </w:tcPr>
          <w:p w14:paraId="3637E264" w14:textId="77777777" w:rsidR="001E7F9C" w:rsidRPr="001E7F9C" w:rsidRDefault="001E7F9C" w:rsidP="001E7F9C">
            <w:pPr>
              <w:rPr>
                <w:sz w:val="16"/>
                <w:szCs w:val="16"/>
              </w:rPr>
            </w:pPr>
            <w:r w:rsidRPr="001E7F9C">
              <w:rPr>
                <w:sz w:val="16"/>
                <w:szCs w:val="16"/>
              </w:rPr>
              <w:t>143,9</w:t>
            </w:r>
          </w:p>
        </w:tc>
      </w:tr>
      <w:tr w:rsidR="001E7F9C" w:rsidRPr="001E7F9C" w14:paraId="58796C3B" w14:textId="77777777" w:rsidTr="00B35219">
        <w:trPr>
          <w:trHeight w:val="2430"/>
        </w:trPr>
        <w:tc>
          <w:tcPr>
            <w:tcW w:w="3753" w:type="dxa"/>
            <w:hideMark/>
          </w:tcPr>
          <w:p w14:paraId="067DC101" w14:textId="77777777" w:rsidR="001E7F9C" w:rsidRPr="001E7F9C" w:rsidRDefault="001E7F9C">
            <w:pPr>
              <w:rPr>
                <w:sz w:val="16"/>
                <w:szCs w:val="16"/>
              </w:rPr>
            </w:pPr>
            <w:r w:rsidRPr="001E7F9C">
              <w:rPr>
                <w:sz w:val="16"/>
                <w:szCs w:val="16"/>
              </w:rPr>
              <w:t>Осуществление государственных полномочий Республики Мордовия по предоставлению компенсационной выплаты молодым специалистам, трудоустроившимся в сельскохозяйственные организации и организации системы государственной ветеринарной службы не позднее года окончания образовательных организаций либо после завершения военной службы по призыву и взявшим на себя обязательство отработать не менее 5 лет с даты заключения договора о предоставлении выплат, установленной Указом Главы Республики Мордовия от 27 февраля 2015 года № 91-УГ "О дополнительных мерах по подготовке и закреплению молодых специалистов в сельскохозяйственном производстве"</w:t>
            </w:r>
          </w:p>
        </w:tc>
        <w:tc>
          <w:tcPr>
            <w:tcW w:w="369" w:type="dxa"/>
            <w:hideMark/>
          </w:tcPr>
          <w:p w14:paraId="2162053A" w14:textId="77777777" w:rsidR="001E7F9C" w:rsidRPr="001E7F9C" w:rsidRDefault="001E7F9C" w:rsidP="001E7F9C">
            <w:pPr>
              <w:rPr>
                <w:sz w:val="16"/>
                <w:szCs w:val="16"/>
              </w:rPr>
            </w:pPr>
            <w:r w:rsidRPr="001E7F9C">
              <w:rPr>
                <w:sz w:val="16"/>
                <w:szCs w:val="16"/>
              </w:rPr>
              <w:t>09</w:t>
            </w:r>
          </w:p>
        </w:tc>
        <w:tc>
          <w:tcPr>
            <w:tcW w:w="366" w:type="dxa"/>
            <w:hideMark/>
          </w:tcPr>
          <w:p w14:paraId="486F4EF2" w14:textId="77777777" w:rsidR="001E7F9C" w:rsidRPr="001E7F9C" w:rsidRDefault="001E7F9C" w:rsidP="001E7F9C">
            <w:pPr>
              <w:rPr>
                <w:sz w:val="16"/>
                <w:szCs w:val="16"/>
              </w:rPr>
            </w:pPr>
            <w:r w:rsidRPr="001E7F9C">
              <w:rPr>
                <w:sz w:val="16"/>
                <w:szCs w:val="16"/>
              </w:rPr>
              <w:t>0</w:t>
            </w:r>
          </w:p>
        </w:tc>
        <w:tc>
          <w:tcPr>
            <w:tcW w:w="451" w:type="dxa"/>
            <w:hideMark/>
          </w:tcPr>
          <w:p w14:paraId="713481B0" w14:textId="77777777" w:rsidR="001E7F9C" w:rsidRPr="001E7F9C" w:rsidRDefault="001E7F9C" w:rsidP="001E7F9C">
            <w:pPr>
              <w:rPr>
                <w:sz w:val="16"/>
                <w:szCs w:val="16"/>
              </w:rPr>
            </w:pPr>
            <w:r w:rsidRPr="001E7F9C">
              <w:rPr>
                <w:sz w:val="16"/>
                <w:szCs w:val="16"/>
              </w:rPr>
              <w:t>06</w:t>
            </w:r>
          </w:p>
        </w:tc>
        <w:tc>
          <w:tcPr>
            <w:tcW w:w="629" w:type="dxa"/>
            <w:hideMark/>
          </w:tcPr>
          <w:p w14:paraId="06602CBC" w14:textId="77777777" w:rsidR="001E7F9C" w:rsidRPr="001E7F9C" w:rsidRDefault="001E7F9C" w:rsidP="001E7F9C">
            <w:pPr>
              <w:rPr>
                <w:sz w:val="16"/>
                <w:szCs w:val="16"/>
              </w:rPr>
            </w:pPr>
            <w:r w:rsidRPr="001E7F9C">
              <w:rPr>
                <w:sz w:val="16"/>
                <w:szCs w:val="16"/>
              </w:rPr>
              <w:t>77190</w:t>
            </w:r>
          </w:p>
        </w:tc>
        <w:tc>
          <w:tcPr>
            <w:tcW w:w="446" w:type="dxa"/>
            <w:hideMark/>
          </w:tcPr>
          <w:p w14:paraId="32A0DC13" w14:textId="77777777" w:rsidR="001E7F9C" w:rsidRPr="001E7F9C" w:rsidRDefault="001E7F9C" w:rsidP="001E7F9C">
            <w:pPr>
              <w:rPr>
                <w:sz w:val="16"/>
                <w:szCs w:val="16"/>
              </w:rPr>
            </w:pPr>
            <w:r w:rsidRPr="001E7F9C">
              <w:rPr>
                <w:sz w:val="16"/>
                <w:szCs w:val="16"/>
              </w:rPr>
              <w:t> </w:t>
            </w:r>
          </w:p>
        </w:tc>
        <w:tc>
          <w:tcPr>
            <w:tcW w:w="369" w:type="dxa"/>
            <w:hideMark/>
          </w:tcPr>
          <w:p w14:paraId="60278C15" w14:textId="77777777" w:rsidR="001E7F9C" w:rsidRPr="001E7F9C" w:rsidRDefault="001E7F9C" w:rsidP="001E7F9C">
            <w:pPr>
              <w:rPr>
                <w:sz w:val="16"/>
                <w:szCs w:val="16"/>
              </w:rPr>
            </w:pPr>
            <w:r w:rsidRPr="001E7F9C">
              <w:rPr>
                <w:sz w:val="16"/>
                <w:szCs w:val="16"/>
              </w:rPr>
              <w:t> </w:t>
            </w:r>
          </w:p>
        </w:tc>
        <w:tc>
          <w:tcPr>
            <w:tcW w:w="464" w:type="dxa"/>
            <w:hideMark/>
          </w:tcPr>
          <w:p w14:paraId="6835F0E5" w14:textId="77777777" w:rsidR="001E7F9C" w:rsidRPr="001E7F9C" w:rsidRDefault="001E7F9C" w:rsidP="001E7F9C">
            <w:pPr>
              <w:rPr>
                <w:sz w:val="16"/>
                <w:szCs w:val="16"/>
              </w:rPr>
            </w:pPr>
            <w:r w:rsidRPr="001E7F9C">
              <w:rPr>
                <w:sz w:val="16"/>
                <w:szCs w:val="16"/>
              </w:rPr>
              <w:t> </w:t>
            </w:r>
          </w:p>
        </w:tc>
        <w:tc>
          <w:tcPr>
            <w:tcW w:w="503" w:type="dxa"/>
            <w:hideMark/>
          </w:tcPr>
          <w:p w14:paraId="78677746" w14:textId="77777777" w:rsidR="001E7F9C" w:rsidRPr="001E7F9C" w:rsidRDefault="001E7F9C" w:rsidP="001E7F9C">
            <w:pPr>
              <w:rPr>
                <w:sz w:val="16"/>
                <w:szCs w:val="16"/>
              </w:rPr>
            </w:pPr>
            <w:r w:rsidRPr="001E7F9C">
              <w:rPr>
                <w:sz w:val="16"/>
                <w:szCs w:val="16"/>
              </w:rPr>
              <w:t> </w:t>
            </w:r>
          </w:p>
        </w:tc>
        <w:tc>
          <w:tcPr>
            <w:tcW w:w="1069" w:type="dxa"/>
            <w:noWrap/>
            <w:hideMark/>
          </w:tcPr>
          <w:p w14:paraId="3457C2D3" w14:textId="77777777" w:rsidR="001E7F9C" w:rsidRPr="001E7F9C" w:rsidRDefault="001E7F9C" w:rsidP="001E7F9C">
            <w:pPr>
              <w:rPr>
                <w:sz w:val="16"/>
                <w:szCs w:val="16"/>
              </w:rPr>
            </w:pPr>
            <w:r w:rsidRPr="001E7F9C">
              <w:rPr>
                <w:sz w:val="16"/>
                <w:szCs w:val="16"/>
              </w:rPr>
              <w:t>483,3</w:t>
            </w:r>
          </w:p>
        </w:tc>
        <w:tc>
          <w:tcPr>
            <w:tcW w:w="1069" w:type="dxa"/>
            <w:noWrap/>
            <w:hideMark/>
          </w:tcPr>
          <w:p w14:paraId="25D9DF03" w14:textId="77777777" w:rsidR="001E7F9C" w:rsidRPr="001E7F9C" w:rsidRDefault="001E7F9C" w:rsidP="001E7F9C">
            <w:pPr>
              <w:rPr>
                <w:sz w:val="16"/>
                <w:szCs w:val="16"/>
              </w:rPr>
            </w:pPr>
            <w:r w:rsidRPr="001E7F9C">
              <w:rPr>
                <w:sz w:val="16"/>
                <w:szCs w:val="16"/>
              </w:rPr>
              <w:t>581,9</w:t>
            </w:r>
          </w:p>
        </w:tc>
        <w:tc>
          <w:tcPr>
            <w:tcW w:w="1274" w:type="dxa"/>
            <w:noWrap/>
            <w:hideMark/>
          </w:tcPr>
          <w:p w14:paraId="324D3F12" w14:textId="77777777" w:rsidR="001E7F9C" w:rsidRPr="001E7F9C" w:rsidRDefault="001E7F9C" w:rsidP="001E7F9C">
            <w:pPr>
              <w:rPr>
                <w:sz w:val="16"/>
                <w:szCs w:val="16"/>
              </w:rPr>
            </w:pPr>
            <w:r w:rsidRPr="001E7F9C">
              <w:rPr>
                <w:sz w:val="16"/>
                <w:szCs w:val="16"/>
              </w:rPr>
              <w:t>478,3</w:t>
            </w:r>
          </w:p>
        </w:tc>
      </w:tr>
      <w:tr w:rsidR="001E7F9C" w:rsidRPr="001E7F9C" w14:paraId="56D4F7C9" w14:textId="77777777" w:rsidTr="00B35219">
        <w:trPr>
          <w:trHeight w:val="375"/>
        </w:trPr>
        <w:tc>
          <w:tcPr>
            <w:tcW w:w="3753" w:type="dxa"/>
            <w:hideMark/>
          </w:tcPr>
          <w:p w14:paraId="4539F358" w14:textId="77777777" w:rsidR="001E7F9C" w:rsidRPr="001E7F9C" w:rsidRDefault="001E7F9C">
            <w:pPr>
              <w:rPr>
                <w:sz w:val="16"/>
                <w:szCs w:val="16"/>
              </w:rPr>
            </w:pPr>
            <w:r w:rsidRPr="001E7F9C">
              <w:rPr>
                <w:sz w:val="16"/>
                <w:szCs w:val="16"/>
              </w:rPr>
              <w:t>социальное обеспечение и иные выплаты населению</w:t>
            </w:r>
          </w:p>
        </w:tc>
        <w:tc>
          <w:tcPr>
            <w:tcW w:w="369" w:type="dxa"/>
            <w:hideMark/>
          </w:tcPr>
          <w:p w14:paraId="5B393DA0" w14:textId="77777777" w:rsidR="001E7F9C" w:rsidRPr="001E7F9C" w:rsidRDefault="001E7F9C" w:rsidP="001E7F9C">
            <w:pPr>
              <w:rPr>
                <w:sz w:val="16"/>
                <w:szCs w:val="16"/>
              </w:rPr>
            </w:pPr>
            <w:r w:rsidRPr="001E7F9C">
              <w:rPr>
                <w:sz w:val="16"/>
                <w:szCs w:val="16"/>
              </w:rPr>
              <w:t>09</w:t>
            </w:r>
          </w:p>
        </w:tc>
        <w:tc>
          <w:tcPr>
            <w:tcW w:w="366" w:type="dxa"/>
            <w:hideMark/>
          </w:tcPr>
          <w:p w14:paraId="3DFE07FB" w14:textId="77777777" w:rsidR="001E7F9C" w:rsidRPr="001E7F9C" w:rsidRDefault="001E7F9C" w:rsidP="001E7F9C">
            <w:pPr>
              <w:rPr>
                <w:sz w:val="16"/>
                <w:szCs w:val="16"/>
              </w:rPr>
            </w:pPr>
            <w:r w:rsidRPr="001E7F9C">
              <w:rPr>
                <w:sz w:val="16"/>
                <w:szCs w:val="16"/>
              </w:rPr>
              <w:t>0</w:t>
            </w:r>
          </w:p>
        </w:tc>
        <w:tc>
          <w:tcPr>
            <w:tcW w:w="451" w:type="dxa"/>
            <w:hideMark/>
          </w:tcPr>
          <w:p w14:paraId="5584EE64" w14:textId="77777777" w:rsidR="001E7F9C" w:rsidRPr="001E7F9C" w:rsidRDefault="001E7F9C" w:rsidP="001E7F9C">
            <w:pPr>
              <w:rPr>
                <w:sz w:val="16"/>
                <w:szCs w:val="16"/>
              </w:rPr>
            </w:pPr>
            <w:r w:rsidRPr="001E7F9C">
              <w:rPr>
                <w:sz w:val="16"/>
                <w:szCs w:val="16"/>
              </w:rPr>
              <w:t>06</w:t>
            </w:r>
          </w:p>
        </w:tc>
        <w:tc>
          <w:tcPr>
            <w:tcW w:w="629" w:type="dxa"/>
            <w:hideMark/>
          </w:tcPr>
          <w:p w14:paraId="67BA53BC" w14:textId="77777777" w:rsidR="001E7F9C" w:rsidRPr="001E7F9C" w:rsidRDefault="001E7F9C" w:rsidP="001E7F9C">
            <w:pPr>
              <w:rPr>
                <w:sz w:val="16"/>
                <w:szCs w:val="16"/>
              </w:rPr>
            </w:pPr>
            <w:r w:rsidRPr="001E7F9C">
              <w:rPr>
                <w:sz w:val="16"/>
                <w:szCs w:val="16"/>
              </w:rPr>
              <w:t>77190</w:t>
            </w:r>
          </w:p>
        </w:tc>
        <w:tc>
          <w:tcPr>
            <w:tcW w:w="446" w:type="dxa"/>
            <w:hideMark/>
          </w:tcPr>
          <w:p w14:paraId="722B323A" w14:textId="77777777" w:rsidR="001E7F9C" w:rsidRPr="001E7F9C" w:rsidRDefault="001E7F9C" w:rsidP="001E7F9C">
            <w:pPr>
              <w:rPr>
                <w:sz w:val="16"/>
                <w:szCs w:val="16"/>
              </w:rPr>
            </w:pPr>
            <w:r w:rsidRPr="001E7F9C">
              <w:rPr>
                <w:sz w:val="16"/>
                <w:szCs w:val="16"/>
              </w:rPr>
              <w:t>300</w:t>
            </w:r>
          </w:p>
        </w:tc>
        <w:tc>
          <w:tcPr>
            <w:tcW w:w="369" w:type="dxa"/>
            <w:hideMark/>
          </w:tcPr>
          <w:p w14:paraId="7E32E097" w14:textId="77777777" w:rsidR="001E7F9C" w:rsidRPr="001E7F9C" w:rsidRDefault="001E7F9C" w:rsidP="001E7F9C">
            <w:pPr>
              <w:rPr>
                <w:sz w:val="16"/>
                <w:szCs w:val="16"/>
              </w:rPr>
            </w:pPr>
            <w:r w:rsidRPr="001E7F9C">
              <w:rPr>
                <w:sz w:val="16"/>
                <w:szCs w:val="16"/>
              </w:rPr>
              <w:t> </w:t>
            </w:r>
          </w:p>
        </w:tc>
        <w:tc>
          <w:tcPr>
            <w:tcW w:w="464" w:type="dxa"/>
            <w:hideMark/>
          </w:tcPr>
          <w:p w14:paraId="00DEF513" w14:textId="77777777" w:rsidR="001E7F9C" w:rsidRPr="001E7F9C" w:rsidRDefault="001E7F9C" w:rsidP="001E7F9C">
            <w:pPr>
              <w:rPr>
                <w:sz w:val="16"/>
                <w:szCs w:val="16"/>
              </w:rPr>
            </w:pPr>
            <w:r w:rsidRPr="001E7F9C">
              <w:rPr>
                <w:sz w:val="16"/>
                <w:szCs w:val="16"/>
              </w:rPr>
              <w:t> </w:t>
            </w:r>
          </w:p>
        </w:tc>
        <w:tc>
          <w:tcPr>
            <w:tcW w:w="503" w:type="dxa"/>
            <w:hideMark/>
          </w:tcPr>
          <w:p w14:paraId="046C82E4" w14:textId="77777777" w:rsidR="001E7F9C" w:rsidRPr="001E7F9C" w:rsidRDefault="001E7F9C" w:rsidP="001E7F9C">
            <w:pPr>
              <w:rPr>
                <w:sz w:val="16"/>
                <w:szCs w:val="16"/>
              </w:rPr>
            </w:pPr>
            <w:r w:rsidRPr="001E7F9C">
              <w:rPr>
                <w:sz w:val="16"/>
                <w:szCs w:val="16"/>
              </w:rPr>
              <w:t> </w:t>
            </w:r>
          </w:p>
        </w:tc>
        <w:tc>
          <w:tcPr>
            <w:tcW w:w="1069" w:type="dxa"/>
            <w:noWrap/>
            <w:hideMark/>
          </w:tcPr>
          <w:p w14:paraId="51E62604" w14:textId="77777777" w:rsidR="001E7F9C" w:rsidRPr="001E7F9C" w:rsidRDefault="001E7F9C" w:rsidP="001E7F9C">
            <w:pPr>
              <w:rPr>
                <w:sz w:val="16"/>
                <w:szCs w:val="16"/>
              </w:rPr>
            </w:pPr>
            <w:r w:rsidRPr="001E7F9C">
              <w:rPr>
                <w:sz w:val="16"/>
                <w:szCs w:val="16"/>
              </w:rPr>
              <w:t>483,3</w:t>
            </w:r>
          </w:p>
        </w:tc>
        <w:tc>
          <w:tcPr>
            <w:tcW w:w="1069" w:type="dxa"/>
            <w:noWrap/>
            <w:hideMark/>
          </w:tcPr>
          <w:p w14:paraId="054D4DD8" w14:textId="77777777" w:rsidR="001E7F9C" w:rsidRPr="001E7F9C" w:rsidRDefault="001E7F9C" w:rsidP="001E7F9C">
            <w:pPr>
              <w:rPr>
                <w:sz w:val="16"/>
                <w:szCs w:val="16"/>
              </w:rPr>
            </w:pPr>
            <w:r w:rsidRPr="001E7F9C">
              <w:rPr>
                <w:sz w:val="16"/>
                <w:szCs w:val="16"/>
              </w:rPr>
              <w:t>581,9</w:t>
            </w:r>
          </w:p>
        </w:tc>
        <w:tc>
          <w:tcPr>
            <w:tcW w:w="1274" w:type="dxa"/>
            <w:noWrap/>
            <w:hideMark/>
          </w:tcPr>
          <w:p w14:paraId="01AFF84B" w14:textId="77777777" w:rsidR="001E7F9C" w:rsidRPr="001E7F9C" w:rsidRDefault="001E7F9C" w:rsidP="001E7F9C">
            <w:pPr>
              <w:rPr>
                <w:sz w:val="16"/>
                <w:szCs w:val="16"/>
              </w:rPr>
            </w:pPr>
            <w:r w:rsidRPr="001E7F9C">
              <w:rPr>
                <w:sz w:val="16"/>
                <w:szCs w:val="16"/>
              </w:rPr>
              <w:t>478,3</w:t>
            </w:r>
          </w:p>
        </w:tc>
      </w:tr>
      <w:tr w:rsidR="001E7F9C" w:rsidRPr="001E7F9C" w14:paraId="6D5D70A0" w14:textId="77777777" w:rsidTr="00B35219">
        <w:trPr>
          <w:trHeight w:val="375"/>
        </w:trPr>
        <w:tc>
          <w:tcPr>
            <w:tcW w:w="3753" w:type="dxa"/>
            <w:hideMark/>
          </w:tcPr>
          <w:p w14:paraId="4332D01C" w14:textId="77777777" w:rsidR="001E7F9C" w:rsidRPr="001E7F9C" w:rsidRDefault="001E7F9C">
            <w:pPr>
              <w:rPr>
                <w:sz w:val="16"/>
                <w:szCs w:val="16"/>
              </w:rPr>
            </w:pPr>
            <w:r w:rsidRPr="001E7F9C">
              <w:rPr>
                <w:sz w:val="16"/>
                <w:szCs w:val="16"/>
              </w:rPr>
              <w:t xml:space="preserve">Публичные нормативные социальные выплаты гражданам </w:t>
            </w:r>
          </w:p>
        </w:tc>
        <w:tc>
          <w:tcPr>
            <w:tcW w:w="369" w:type="dxa"/>
            <w:hideMark/>
          </w:tcPr>
          <w:p w14:paraId="0F6696D8" w14:textId="77777777" w:rsidR="001E7F9C" w:rsidRPr="001E7F9C" w:rsidRDefault="001E7F9C" w:rsidP="001E7F9C">
            <w:pPr>
              <w:rPr>
                <w:sz w:val="16"/>
                <w:szCs w:val="16"/>
              </w:rPr>
            </w:pPr>
            <w:r w:rsidRPr="001E7F9C">
              <w:rPr>
                <w:sz w:val="16"/>
                <w:szCs w:val="16"/>
              </w:rPr>
              <w:t>09</w:t>
            </w:r>
          </w:p>
        </w:tc>
        <w:tc>
          <w:tcPr>
            <w:tcW w:w="366" w:type="dxa"/>
            <w:hideMark/>
          </w:tcPr>
          <w:p w14:paraId="6DB599AF" w14:textId="77777777" w:rsidR="001E7F9C" w:rsidRPr="001E7F9C" w:rsidRDefault="001E7F9C" w:rsidP="001E7F9C">
            <w:pPr>
              <w:rPr>
                <w:sz w:val="16"/>
                <w:szCs w:val="16"/>
              </w:rPr>
            </w:pPr>
            <w:r w:rsidRPr="001E7F9C">
              <w:rPr>
                <w:sz w:val="16"/>
                <w:szCs w:val="16"/>
              </w:rPr>
              <w:t>0</w:t>
            </w:r>
          </w:p>
        </w:tc>
        <w:tc>
          <w:tcPr>
            <w:tcW w:w="451" w:type="dxa"/>
            <w:hideMark/>
          </w:tcPr>
          <w:p w14:paraId="6AD5B7C5" w14:textId="77777777" w:rsidR="001E7F9C" w:rsidRPr="001E7F9C" w:rsidRDefault="001E7F9C" w:rsidP="001E7F9C">
            <w:pPr>
              <w:rPr>
                <w:sz w:val="16"/>
                <w:szCs w:val="16"/>
              </w:rPr>
            </w:pPr>
            <w:r w:rsidRPr="001E7F9C">
              <w:rPr>
                <w:sz w:val="16"/>
                <w:szCs w:val="16"/>
              </w:rPr>
              <w:t>06</w:t>
            </w:r>
          </w:p>
        </w:tc>
        <w:tc>
          <w:tcPr>
            <w:tcW w:w="629" w:type="dxa"/>
            <w:hideMark/>
          </w:tcPr>
          <w:p w14:paraId="23F801AB" w14:textId="77777777" w:rsidR="001E7F9C" w:rsidRPr="001E7F9C" w:rsidRDefault="001E7F9C" w:rsidP="001E7F9C">
            <w:pPr>
              <w:rPr>
                <w:sz w:val="16"/>
                <w:szCs w:val="16"/>
              </w:rPr>
            </w:pPr>
            <w:r w:rsidRPr="001E7F9C">
              <w:rPr>
                <w:sz w:val="16"/>
                <w:szCs w:val="16"/>
              </w:rPr>
              <w:t>77190</w:t>
            </w:r>
          </w:p>
        </w:tc>
        <w:tc>
          <w:tcPr>
            <w:tcW w:w="446" w:type="dxa"/>
            <w:hideMark/>
          </w:tcPr>
          <w:p w14:paraId="7C64D5C2" w14:textId="77777777" w:rsidR="001E7F9C" w:rsidRPr="001E7F9C" w:rsidRDefault="001E7F9C" w:rsidP="001E7F9C">
            <w:pPr>
              <w:rPr>
                <w:sz w:val="16"/>
                <w:szCs w:val="16"/>
              </w:rPr>
            </w:pPr>
            <w:r w:rsidRPr="001E7F9C">
              <w:rPr>
                <w:sz w:val="16"/>
                <w:szCs w:val="16"/>
              </w:rPr>
              <w:t>310</w:t>
            </w:r>
          </w:p>
        </w:tc>
        <w:tc>
          <w:tcPr>
            <w:tcW w:w="369" w:type="dxa"/>
            <w:hideMark/>
          </w:tcPr>
          <w:p w14:paraId="43696F1C" w14:textId="77777777" w:rsidR="001E7F9C" w:rsidRPr="001E7F9C" w:rsidRDefault="001E7F9C" w:rsidP="001E7F9C">
            <w:pPr>
              <w:rPr>
                <w:sz w:val="16"/>
                <w:szCs w:val="16"/>
              </w:rPr>
            </w:pPr>
            <w:r w:rsidRPr="001E7F9C">
              <w:rPr>
                <w:sz w:val="16"/>
                <w:szCs w:val="16"/>
              </w:rPr>
              <w:t> </w:t>
            </w:r>
          </w:p>
        </w:tc>
        <w:tc>
          <w:tcPr>
            <w:tcW w:w="464" w:type="dxa"/>
            <w:hideMark/>
          </w:tcPr>
          <w:p w14:paraId="3ED853EC" w14:textId="77777777" w:rsidR="001E7F9C" w:rsidRPr="001E7F9C" w:rsidRDefault="001E7F9C" w:rsidP="001E7F9C">
            <w:pPr>
              <w:rPr>
                <w:sz w:val="16"/>
                <w:szCs w:val="16"/>
              </w:rPr>
            </w:pPr>
            <w:r w:rsidRPr="001E7F9C">
              <w:rPr>
                <w:sz w:val="16"/>
                <w:szCs w:val="16"/>
              </w:rPr>
              <w:t> </w:t>
            </w:r>
          </w:p>
        </w:tc>
        <w:tc>
          <w:tcPr>
            <w:tcW w:w="503" w:type="dxa"/>
            <w:hideMark/>
          </w:tcPr>
          <w:p w14:paraId="0C185AE8" w14:textId="77777777" w:rsidR="001E7F9C" w:rsidRPr="001E7F9C" w:rsidRDefault="001E7F9C" w:rsidP="001E7F9C">
            <w:pPr>
              <w:rPr>
                <w:sz w:val="16"/>
                <w:szCs w:val="16"/>
              </w:rPr>
            </w:pPr>
            <w:r w:rsidRPr="001E7F9C">
              <w:rPr>
                <w:sz w:val="16"/>
                <w:szCs w:val="16"/>
              </w:rPr>
              <w:t> </w:t>
            </w:r>
          </w:p>
        </w:tc>
        <w:tc>
          <w:tcPr>
            <w:tcW w:w="1069" w:type="dxa"/>
            <w:noWrap/>
            <w:hideMark/>
          </w:tcPr>
          <w:p w14:paraId="1D64256A" w14:textId="77777777" w:rsidR="001E7F9C" w:rsidRPr="001E7F9C" w:rsidRDefault="001E7F9C" w:rsidP="001E7F9C">
            <w:pPr>
              <w:rPr>
                <w:sz w:val="16"/>
                <w:szCs w:val="16"/>
              </w:rPr>
            </w:pPr>
            <w:r w:rsidRPr="001E7F9C">
              <w:rPr>
                <w:sz w:val="16"/>
                <w:szCs w:val="16"/>
              </w:rPr>
              <w:t>483,3</w:t>
            </w:r>
          </w:p>
        </w:tc>
        <w:tc>
          <w:tcPr>
            <w:tcW w:w="1069" w:type="dxa"/>
            <w:noWrap/>
            <w:hideMark/>
          </w:tcPr>
          <w:p w14:paraId="25FC10A7" w14:textId="77777777" w:rsidR="001E7F9C" w:rsidRPr="001E7F9C" w:rsidRDefault="001E7F9C" w:rsidP="001E7F9C">
            <w:pPr>
              <w:rPr>
                <w:sz w:val="16"/>
                <w:szCs w:val="16"/>
              </w:rPr>
            </w:pPr>
            <w:r w:rsidRPr="001E7F9C">
              <w:rPr>
                <w:sz w:val="16"/>
                <w:szCs w:val="16"/>
              </w:rPr>
              <w:t>581,9</w:t>
            </w:r>
          </w:p>
        </w:tc>
        <w:tc>
          <w:tcPr>
            <w:tcW w:w="1274" w:type="dxa"/>
            <w:noWrap/>
            <w:hideMark/>
          </w:tcPr>
          <w:p w14:paraId="52179289" w14:textId="77777777" w:rsidR="001E7F9C" w:rsidRPr="001E7F9C" w:rsidRDefault="001E7F9C" w:rsidP="001E7F9C">
            <w:pPr>
              <w:rPr>
                <w:sz w:val="16"/>
                <w:szCs w:val="16"/>
              </w:rPr>
            </w:pPr>
            <w:r w:rsidRPr="001E7F9C">
              <w:rPr>
                <w:sz w:val="16"/>
                <w:szCs w:val="16"/>
              </w:rPr>
              <w:t>478,3</w:t>
            </w:r>
          </w:p>
        </w:tc>
      </w:tr>
      <w:tr w:rsidR="001E7F9C" w:rsidRPr="001E7F9C" w14:paraId="1432F9C2" w14:textId="77777777" w:rsidTr="00B35219">
        <w:trPr>
          <w:trHeight w:val="225"/>
        </w:trPr>
        <w:tc>
          <w:tcPr>
            <w:tcW w:w="3753" w:type="dxa"/>
            <w:hideMark/>
          </w:tcPr>
          <w:p w14:paraId="34B6A8AE" w14:textId="77777777" w:rsidR="001E7F9C" w:rsidRPr="001E7F9C" w:rsidRDefault="001E7F9C">
            <w:pPr>
              <w:rPr>
                <w:i/>
                <w:iCs/>
                <w:sz w:val="16"/>
                <w:szCs w:val="16"/>
              </w:rPr>
            </w:pPr>
            <w:r w:rsidRPr="001E7F9C">
              <w:rPr>
                <w:i/>
                <w:iCs/>
                <w:sz w:val="16"/>
                <w:szCs w:val="16"/>
              </w:rPr>
              <w:t>СОЦИАЛЬНАЯ ПОЛИТИКА</w:t>
            </w:r>
          </w:p>
        </w:tc>
        <w:tc>
          <w:tcPr>
            <w:tcW w:w="369" w:type="dxa"/>
            <w:hideMark/>
          </w:tcPr>
          <w:p w14:paraId="5E71ED1B" w14:textId="77777777" w:rsidR="001E7F9C" w:rsidRPr="001E7F9C" w:rsidRDefault="001E7F9C" w:rsidP="001E7F9C">
            <w:pPr>
              <w:rPr>
                <w:sz w:val="16"/>
                <w:szCs w:val="16"/>
              </w:rPr>
            </w:pPr>
            <w:r w:rsidRPr="001E7F9C">
              <w:rPr>
                <w:sz w:val="16"/>
                <w:szCs w:val="16"/>
              </w:rPr>
              <w:t>09</w:t>
            </w:r>
          </w:p>
        </w:tc>
        <w:tc>
          <w:tcPr>
            <w:tcW w:w="366" w:type="dxa"/>
            <w:hideMark/>
          </w:tcPr>
          <w:p w14:paraId="53A2131A" w14:textId="77777777" w:rsidR="001E7F9C" w:rsidRPr="001E7F9C" w:rsidRDefault="001E7F9C" w:rsidP="001E7F9C">
            <w:pPr>
              <w:rPr>
                <w:sz w:val="16"/>
                <w:szCs w:val="16"/>
              </w:rPr>
            </w:pPr>
            <w:r w:rsidRPr="001E7F9C">
              <w:rPr>
                <w:sz w:val="16"/>
                <w:szCs w:val="16"/>
              </w:rPr>
              <w:t>0</w:t>
            </w:r>
          </w:p>
        </w:tc>
        <w:tc>
          <w:tcPr>
            <w:tcW w:w="451" w:type="dxa"/>
            <w:hideMark/>
          </w:tcPr>
          <w:p w14:paraId="0BC3B4AD" w14:textId="77777777" w:rsidR="001E7F9C" w:rsidRPr="001E7F9C" w:rsidRDefault="001E7F9C" w:rsidP="001E7F9C">
            <w:pPr>
              <w:rPr>
                <w:sz w:val="16"/>
                <w:szCs w:val="16"/>
              </w:rPr>
            </w:pPr>
            <w:r w:rsidRPr="001E7F9C">
              <w:rPr>
                <w:sz w:val="16"/>
                <w:szCs w:val="16"/>
              </w:rPr>
              <w:t>06</w:t>
            </w:r>
          </w:p>
        </w:tc>
        <w:tc>
          <w:tcPr>
            <w:tcW w:w="629" w:type="dxa"/>
            <w:hideMark/>
          </w:tcPr>
          <w:p w14:paraId="6DF6F75C" w14:textId="77777777" w:rsidR="001E7F9C" w:rsidRPr="001E7F9C" w:rsidRDefault="001E7F9C" w:rsidP="001E7F9C">
            <w:pPr>
              <w:rPr>
                <w:sz w:val="16"/>
                <w:szCs w:val="16"/>
              </w:rPr>
            </w:pPr>
            <w:r w:rsidRPr="001E7F9C">
              <w:rPr>
                <w:sz w:val="16"/>
                <w:szCs w:val="16"/>
              </w:rPr>
              <w:t>77190</w:t>
            </w:r>
          </w:p>
        </w:tc>
        <w:tc>
          <w:tcPr>
            <w:tcW w:w="446" w:type="dxa"/>
            <w:hideMark/>
          </w:tcPr>
          <w:p w14:paraId="367C6C33" w14:textId="77777777" w:rsidR="001E7F9C" w:rsidRPr="001E7F9C" w:rsidRDefault="001E7F9C" w:rsidP="001E7F9C">
            <w:pPr>
              <w:rPr>
                <w:sz w:val="16"/>
                <w:szCs w:val="16"/>
              </w:rPr>
            </w:pPr>
            <w:r w:rsidRPr="001E7F9C">
              <w:rPr>
                <w:sz w:val="16"/>
                <w:szCs w:val="16"/>
              </w:rPr>
              <w:t>310</w:t>
            </w:r>
          </w:p>
        </w:tc>
        <w:tc>
          <w:tcPr>
            <w:tcW w:w="369" w:type="dxa"/>
            <w:hideMark/>
          </w:tcPr>
          <w:p w14:paraId="5E4FAA08" w14:textId="77777777" w:rsidR="001E7F9C" w:rsidRPr="001E7F9C" w:rsidRDefault="001E7F9C" w:rsidP="001E7F9C">
            <w:pPr>
              <w:rPr>
                <w:sz w:val="16"/>
                <w:szCs w:val="16"/>
              </w:rPr>
            </w:pPr>
            <w:r w:rsidRPr="001E7F9C">
              <w:rPr>
                <w:sz w:val="16"/>
                <w:szCs w:val="16"/>
              </w:rPr>
              <w:t>10</w:t>
            </w:r>
          </w:p>
        </w:tc>
        <w:tc>
          <w:tcPr>
            <w:tcW w:w="464" w:type="dxa"/>
            <w:hideMark/>
          </w:tcPr>
          <w:p w14:paraId="313AD604" w14:textId="77777777" w:rsidR="001E7F9C" w:rsidRPr="001E7F9C" w:rsidRDefault="001E7F9C" w:rsidP="001E7F9C">
            <w:pPr>
              <w:rPr>
                <w:sz w:val="16"/>
                <w:szCs w:val="16"/>
              </w:rPr>
            </w:pPr>
            <w:r w:rsidRPr="001E7F9C">
              <w:rPr>
                <w:sz w:val="16"/>
                <w:szCs w:val="16"/>
              </w:rPr>
              <w:t> </w:t>
            </w:r>
          </w:p>
        </w:tc>
        <w:tc>
          <w:tcPr>
            <w:tcW w:w="503" w:type="dxa"/>
            <w:hideMark/>
          </w:tcPr>
          <w:p w14:paraId="39311A84" w14:textId="77777777" w:rsidR="001E7F9C" w:rsidRPr="001E7F9C" w:rsidRDefault="001E7F9C" w:rsidP="001E7F9C">
            <w:pPr>
              <w:rPr>
                <w:sz w:val="16"/>
                <w:szCs w:val="16"/>
              </w:rPr>
            </w:pPr>
            <w:r w:rsidRPr="001E7F9C">
              <w:rPr>
                <w:sz w:val="16"/>
                <w:szCs w:val="16"/>
              </w:rPr>
              <w:t> </w:t>
            </w:r>
          </w:p>
        </w:tc>
        <w:tc>
          <w:tcPr>
            <w:tcW w:w="1069" w:type="dxa"/>
            <w:noWrap/>
            <w:hideMark/>
          </w:tcPr>
          <w:p w14:paraId="2BD3033C" w14:textId="77777777" w:rsidR="001E7F9C" w:rsidRPr="001E7F9C" w:rsidRDefault="001E7F9C" w:rsidP="001E7F9C">
            <w:pPr>
              <w:rPr>
                <w:sz w:val="16"/>
                <w:szCs w:val="16"/>
              </w:rPr>
            </w:pPr>
            <w:r w:rsidRPr="001E7F9C">
              <w:rPr>
                <w:sz w:val="16"/>
                <w:szCs w:val="16"/>
              </w:rPr>
              <w:t>483,3</w:t>
            </w:r>
          </w:p>
        </w:tc>
        <w:tc>
          <w:tcPr>
            <w:tcW w:w="1069" w:type="dxa"/>
            <w:noWrap/>
            <w:hideMark/>
          </w:tcPr>
          <w:p w14:paraId="592FE0FF" w14:textId="77777777" w:rsidR="001E7F9C" w:rsidRPr="001E7F9C" w:rsidRDefault="001E7F9C" w:rsidP="001E7F9C">
            <w:pPr>
              <w:rPr>
                <w:sz w:val="16"/>
                <w:szCs w:val="16"/>
              </w:rPr>
            </w:pPr>
            <w:r w:rsidRPr="001E7F9C">
              <w:rPr>
                <w:sz w:val="16"/>
                <w:szCs w:val="16"/>
              </w:rPr>
              <w:t>581,9</w:t>
            </w:r>
          </w:p>
        </w:tc>
        <w:tc>
          <w:tcPr>
            <w:tcW w:w="1274" w:type="dxa"/>
            <w:noWrap/>
            <w:hideMark/>
          </w:tcPr>
          <w:p w14:paraId="1CD78C6D" w14:textId="77777777" w:rsidR="001E7F9C" w:rsidRPr="001E7F9C" w:rsidRDefault="001E7F9C" w:rsidP="001E7F9C">
            <w:pPr>
              <w:rPr>
                <w:sz w:val="16"/>
                <w:szCs w:val="16"/>
              </w:rPr>
            </w:pPr>
            <w:r w:rsidRPr="001E7F9C">
              <w:rPr>
                <w:sz w:val="16"/>
                <w:szCs w:val="16"/>
              </w:rPr>
              <w:t>478,3</w:t>
            </w:r>
          </w:p>
        </w:tc>
      </w:tr>
      <w:tr w:rsidR="001E7F9C" w:rsidRPr="001E7F9C" w14:paraId="5027A85F" w14:textId="77777777" w:rsidTr="00B35219">
        <w:trPr>
          <w:trHeight w:val="225"/>
        </w:trPr>
        <w:tc>
          <w:tcPr>
            <w:tcW w:w="3753" w:type="dxa"/>
            <w:hideMark/>
          </w:tcPr>
          <w:p w14:paraId="02A437E2" w14:textId="77777777" w:rsidR="001E7F9C" w:rsidRPr="001E7F9C" w:rsidRDefault="001E7F9C">
            <w:pPr>
              <w:rPr>
                <w:sz w:val="16"/>
                <w:szCs w:val="16"/>
              </w:rPr>
            </w:pPr>
            <w:r w:rsidRPr="001E7F9C">
              <w:rPr>
                <w:sz w:val="16"/>
                <w:szCs w:val="16"/>
              </w:rPr>
              <w:t>Социальное обеспечение населения</w:t>
            </w:r>
          </w:p>
        </w:tc>
        <w:tc>
          <w:tcPr>
            <w:tcW w:w="369" w:type="dxa"/>
            <w:hideMark/>
          </w:tcPr>
          <w:p w14:paraId="7100999D" w14:textId="77777777" w:rsidR="001E7F9C" w:rsidRPr="001E7F9C" w:rsidRDefault="001E7F9C" w:rsidP="001E7F9C">
            <w:pPr>
              <w:rPr>
                <w:sz w:val="16"/>
                <w:szCs w:val="16"/>
              </w:rPr>
            </w:pPr>
            <w:r w:rsidRPr="001E7F9C">
              <w:rPr>
                <w:sz w:val="16"/>
                <w:szCs w:val="16"/>
              </w:rPr>
              <w:t>09</w:t>
            </w:r>
          </w:p>
        </w:tc>
        <w:tc>
          <w:tcPr>
            <w:tcW w:w="366" w:type="dxa"/>
            <w:hideMark/>
          </w:tcPr>
          <w:p w14:paraId="3F1204F0" w14:textId="77777777" w:rsidR="001E7F9C" w:rsidRPr="001E7F9C" w:rsidRDefault="001E7F9C" w:rsidP="001E7F9C">
            <w:pPr>
              <w:rPr>
                <w:sz w:val="16"/>
                <w:szCs w:val="16"/>
              </w:rPr>
            </w:pPr>
            <w:r w:rsidRPr="001E7F9C">
              <w:rPr>
                <w:sz w:val="16"/>
                <w:szCs w:val="16"/>
              </w:rPr>
              <w:t>0</w:t>
            </w:r>
          </w:p>
        </w:tc>
        <w:tc>
          <w:tcPr>
            <w:tcW w:w="451" w:type="dxa"/>
            <w:hideMark/>
          </w:tcPr>
          <w:p w14:paraId="31544122" w14:textId="77777777" w:rsidR="001E7F9C" w:rsidRPr="001E7F9C" w:rsidRDefault="001E7F9C" w:rsidP="001E7F9C">
            <w:pPr>
              <w:rPr>
                <w:sz w:val="16"/>
                <w:szCs w:val="16"/>
              </w:rPr>
            </w:pPr>
            <w:r w:rsidRPr="001E7F9C">
              <w:rPr>
                <w:sz w:val="16"/>
                <w:szCs w:val="16"/>
              </w:rPr>
              <w:t>06</w:t>
            </w:r>
          </w:p>
        </w:tc>
        <w:tc>
          <w:tcPr>
            <w:tcW w:w="629" w:type="dxa"/>
            <w:hideMark/>
          </w:tcPr>
          <w:p w14:paraId="085375F2" w14:textId="77777777" w:rsidR="001E7F9C" w:rsidRPr="001E7F9C" w:rsidRDefault="001E7F9C" w:rsidP="001E7F9C">
            <w:pPr>
              <w:rPr>
                <w:sz w:val="16"/>
                <w:szCs w:val="16"/>
              </w:rPr>
            </w:pPr>
            <w:r w:rsidRPr="001E7F9C">
              <w:rPr>
                <w:sz w:val="16"/>
                <w:szCs w:val="16"/>
              </w:rPr>
              <w:t>77190</w:t>
            </w:r>
          </w:p>
        </w:tc>
        <w:tc>
          <w:tcPr>
            <w:tcW w:w="446" w:type="dxa"/>
            <w:hideMark/>
          </w:tcPr>
          <w:p w14:paraId="04E0680F" w14:textId="77777777" w:rsidR="001E7F9C" w:rsidRPr="001E7F9C" w:rsidRDefault="001E7F9C" w:rsidP="001E7F9C">
            <w:pPr>
              <w:rPr>
                <w:sz w:val="16"/>
                <w:szCs w:val="16"/>
              </w:rPr>
            </w:pPr>
            <w:r w:rsidRPr="001E7F9C">
              <w:rPr>
                <w:sz w:val="16"/>
                <w:szCs w:val="16"/>
              </w:rPr>
              <w:t>310</w:t>
            </w:r>
          </w:p>
        </w:tc>
        <w:tc>
          <w:tcPr>
            <w:tcW w:w="369" w:type="dxa"/>
            <w:hideMark/>
          </w:tcPr>
          <w:p w14:paraId="3004C232" w14:textId="77777777" w:rsidR="001E7F9C" w:rsidRPr="001E7F9C" w:rsidRDefault="001E7F9C" w:rsidP="001E7F9C">
            <w:pPr>
              <w:rPr>
                <w:sz w:val="16"/>
                <w:szCs w:val="16"/>
              </w:rPr>
            </w:pPr>
            <w:r w:rsidRPr="001E7F9C">
              <w:rPr>
                <w:sz w:val="16"/>
                <w:szCs w:val="16"/>
              </w:rPr>
              <w:t>10</w:t>
            </w:r>
          </w:p>
        </w:tc>
        <w:tc>
          <w:tcPr>
            <w:tcW w:w="464" w:type="dxa"/>
            <w:hideMark/>
          </w:tcPr>
          <w:p w14:paraId="419ABB3A" w14:textId="77777777" w:rsidR="001E7F9C" w:rsidRPr="001E7F9C" w:rsidRDefault="001E7F9C" w:rsidP="001E7F9C">
            <w:pPr>
              <w:rPr>
                <w:sz w:val="16"/>
                <w:szCs w:val="16"/>
              </w:rPr>
            </w:pPr>
            <w:r w:rsidRPr="001E7F9C">
              <w:rPr>
                <w:sz w:val="16"/>
                <w:szCs w:val="16"/>
              </w:rPr>
              <w:t>063</w:t>
            </w:r>
          </w:p>
        </w:tc>
        <w:tc>
          <w:tcPr>
            <w:tcW w:w="503" w:type="dxa"/>
            <w:hideMark/>
          </w:tcPr>
          <w:p w14:paraId="680D6959" w14:textId="77777777" w:rsidR="001E7F9C" w:rsidRPr="001E7F9C" w:rsidRDefault="001E7F9C" w:rsidP="001E7F9C">
            <w:pPr>
              <w:rPr>
                <w:sz w:val="16"/>
                <w:szCs w:val="16"/>
              </w:rPr>
            </w:pPr>
            <w:r w:rsidRPr="001E7F9C">
              <w:rPr>
                <w:sz w:val="16"/>
                <w:szCs w:val="16"/>
              </w:rPr>
              <w:t> </w:t>
            </w:r>
          </w:p>
        </w:tc>
        <w:tc>
          <w:tcPr>
            <w:tcW w:w="1069" w:type="dxa"/>
            <w:noWrap/>
            <w:hideMark/>
          </w:tcPr>
          <w:p w14:paraId="658F6DE5" w14:textId="77777777" w:rsidR="001E7F9C" w:rsidRPr="001E7F9C" w:rsidRDefault="001E7F9C" w:rsidP="001E7F9C">
            <w:pPr>
              <w:rPr>
                <w:sz w:val="16"/>
                <w:szCs w:val="16"/>
              </w:rPr>
            </w:pPr>
            <w:r w:rsidRPr="001E7F9C">
              <w:rPr>
                <w:sz w:val="16"/>
                <w:szCs w:val="16"/>
              </w:rPr>
              <w:t>483,3</w:t>
            </w:r>
          </w:p>
        </w:tc>
        <w:tc>
          <w:tcPr>
            <w:tcW w:w="1069" w:type="dxa"/>
            <w:noWrap/>
            <w:hideMark/>
          </w:tcPr>
          <w:p w14:paraId="4A77DFFA" w14:textId="77777777" w:rsidR="001E7F9C" w:rsidRPr="001E7F9C" w:rsidRDefault="001E7F9C" w:rsidP="001E7F9C">
            <w:pPr>
              <w:rPr>
                <w:sz w:val="16"/>
                <w:szCs w:val="16"/>
              </w:rPr>
            </w:pPr>
            <w:r w:rsidRPr="001E7F9C">
              <w:rPr>
                <w:sz w:val="16"/>
                <w:szCs w:val="16"/>
              </w:rPr>
              <w:t>581,9</w:t>
            </w:r>
          </w:p>
        </w:tc>
        <w:tc>
          <w:tcPr>
            <w:tcW w:w="1274" w:type="dxa"/>
            <w:noWrap/>
            <w:hideMark/>
          </w:tcPr>
          <w:p w14:paraId="73D86856" w14:textId="77777777" w:rsidR="001E7F9C" w:rsidRPr="001E7F9C" w:rsidRDefault="001E7F9C" w:rsidP="001E7F9C">
            <w:pPr>
              <w:rPr>
                <w:sz w:val="16"/>
                <w:szCs w:val="16"/>
              </w:rPr>
            </w:pPr>
            <w:r w:rsidRPr="001E7F9C">
              <w:rPr>
                <w:sz w:val="16"/>
                <w:szCs w:val="16"/>
              </w:rPr>
              <w:t>478,3</w:t>
            </w:r>
          </w:p>
        </w:tc>
      </w:tr>
      <w:tr w:rsidR="001E7F9C" w:rsidRPr="001E7F9C" w14:paraId="274FAE97" w14:textId="77777777" w:rsidTr="00B35219">
        <w:trPr>
          <w:trHeight w:val="450"/>
        </w:trPr>
        <w:tc>
          <w:tcPr>
            <w:tcW w:w="3753" w:type="dxa"/>
            <w:hideMark/>
          </w:tcPr>
          <w:p w14:paraId="1C732B8A" w14:textId="77777777" w:rsidR="001E7F9C" w:rsidRPr="001E7F9C" w:rsidRDefault="001E7F9C">
            <w:pPr>
              <w:rPr>
                <w:i/>
                <w:iCs/>
                <w:sz w:val="16"/>
                <w:szCs w:val="16"/>
              </w:rPr>
            </w:pPr>
            <w:r w:rsidRPr="001E7F9C">
              <w:rPr>
                <w:i/>
                <w:iCs/>
                <w:sz w:val="16"/>
                <w:szCs w:val="16"/>
              </w:rPr>
              <w:t>Администрация Рузаевского муниципального района Республики Мордовия</w:t>
            </w:r>
          </w:p>
        </w:tc>
        <w:tc>
          <w:tcPr>
            <w:tcW w:w="369" w:type="dxa"/>
            <w:hideMark/>
          </w:tcPr>
          <w:p w14:paraId="095A1D9C" w14:textId="77777777" w:rsidR="001E7F9C" w:rsidRPr="001E7F9C" w:rsidRDefault="001E7F9C" w:rsidP="001E7F9C">
            <w:pPr>
              <w:rPr>
                <w:sz w:val="16"/>
                <w:szCs w:val="16"/>
              </w:rPr>
            </w:pPr>
            <w:r w:rsidRPr="001E7F9C">
              <w:rPr>
                <w:sz w:val="16"/>
                <w:szCs w:val="16"/>
              </w:rPr>
              <w:t>09</w:t>
            </w:r>
          </w:p>
        </w:tc>
        <w:tc>
          <w:tcPr>
            <w:tcW w:w="366" w:type="dxa"/>
            <w:hideMark/>
          </w:tcPr>
          <w:p w14:paraId="612EA04B" w14:textId="77777777" w:rsidR="001E7F9C" w:rsidRPr="001E7F9C" w:rsidRDefault="001E7F9C" w:rsidP="001E7F9C">
            <w:pPr>
              <w:rPr>
                <w:sz w:val="16"/>
                <w:szCs w:val="16"/>
              </w:rPr>
            </w:pPr>
            <w:r w:rsidRPr="001E7F9C">
              <w:rPr>
                <w:sz w:val="16"/>
                <w:szCs w:val="16"/>
              </w:rPr>
              <w:t>0</w:t>
            </w:r>
          </w:p>
        </w:tc>
        <w:tc>
          <w:tcPr>
            <w:tcW w:w="451" w:type="dxa"/>
            <w:hideMark/>
          </w:tcPr>
          <w:p w14:paraId="54C8470B" w14:textId="77777777" w:rsidR="001E7F9C" w:rsidRPr="001E7F9C" w:rsidRDefault="001E7F9C" w:rsidP="001E7F9C">
            <w:pPr>
              <w:rPr>
                <w:sz w:val="16"/>
                <w:szCs w:val="16"/>
              </w:rPr>
            </w:pPr>
            <w:r w:rsidRPr="001E7F9C">
              <w:rPr>
                <w:sz w:val="16"/>
                <w:szCs w:val="16"/>
              </w:rPr>
              <w:t>06</w:t>
            </w:r>
          </w:p>
        </w:tc>
        <w:tc>
          <w:tcPr>
            <w:tcW w:w="629" w:type="dxa"/>
            <w:hideMark/>
          </w:tcPr>
          <w:p w14:paraId="225A5D1F" w14:textId="77777777" w:rsidR="001E7F9C" w:rsidRPr="001E7F9C" w:rsidRDefault="001E7F9C" w:rsidP="001E7F9C">
            <w:pPr>
              <w:rPr>
                <w:sz w:val="16"/>
                <w:szCs w:val="16"/>
              </w:rPr>
            </w:pPr>
            <w:r w:rsidRPr="001E7F9C">
              <w:rPr>
                <w:sz w:val="16"/>
                <w:szCs w:val="16"/>
              </w:rPr>
              <w:t>77190</w:t>
            </w:r>
          </w:p>
        </w:tc>
        <w:tc>
          <w:tcPr>
            <w:tcW w:w="446" w:type="dxa"/>
            <w:hideMark/>
          </w:tcPr>
          <w:p w14:paraId="7FB325DB" w14:textId="77777777" w:rsidR="001E7F9C" w:rsidRPr="001E7F9C" w:rsidRDefault="001E7F9C" w:rsidP="001E7F9C">
            <w:pPr>
              <w:rPr>
                <w:sz w:val="16"/>
                <w:szCs w:val="16"/>
              </w:rPr>
            </w:pPr>
            <w:r w:rsidRPr="001E7F9C">
              <w:rPr>
                <w:sz w:val="16"/>
                <w:szCs w:val="16"/>
              </w:rPr>
              <w:t>310</w:t>
            </w:r>
          </w:p>
        </w:tc>
        <w:tc>
          <w:tcPr>
            <w:tcW w:w="369" w:type="dxa"/>
            <w:hideMark/>
          </w:tcPr>
          <w:p w14:paraId="16C03A39" w14:textId="77777777" w:rsidR="001E7F9C" w:rsidRPr="001E7F9C" w:rsidRDefault="001E7F9C" w:rsidP="001E7F9C">
            <w:pPr>
              <w:rPr>
                <w:sz w:val="16"/>
                <w:szCs w:val="16"/>
              </w:rPr>
            </w:pPr>
            <w:r w:rsidRPr="001E7F9C">
              <w:rPr>
                <w:sz w:val="16"/>
                <w:szCs w:val="16"/>
              </w:rPr>
              <w:t>10</w:t>
            </w:r>
          </w:p>
        </w:tc>
        <w:tc>
          <w:tcPr>
            <w:tcW w:w="464" w:type="dxa"/>
            <w:hideMark/>
          </w:tcPr>
          <w:p w14:paraId="67865354" w14:textId="77777777" w:rsidR="001E7F9C" w:rsidRPr="001E7F9C" w:rsidRDefault="001E7F9C" w:rsidP="001E7F9C">
            <w:pPr>
              <w:rPr>
                <w:sz w:val="16"/>
                <w:szCs w:val="16"/>
              </w:rPr>
            </w:pPr>
            <w:r w:rsidRPr="001E7F9C">
              <w:rPr>
                <w:sz w:val="16"/>
                <w:szCs w:val="16"/>
              </w:rPr>
              <w:t>03</w:t>
            </w:r>
          </w:p>
        </w:tc>
        <w:tc>
          <w:tcPr>
            <w:tcW w:w="503" w:type="dxa"/>
            <w:hideMark/>
          </w:tcPr>
          <w:p w14:paraId="2737A751" w14:textId="77777777" w:rsidR="001E7F9C" w:rsidRPr="001E7F9C" w:rsidRDefault="001E7F9C" w:rsidP="001E7F9C">
            <w:pPr>
              <w:rPr>
                <w:sz w:val="16"/>
                <w:szCs w:val="16"/>
              </w:rPr>
            </w:pPr>
            <w:r w:rsidRPr="001E7F9C">
              <w:rPr>
                <w:sz w:val="16"/>
                <w:szCs w:val="16"/>
              </w:rPr>
              <w:t>900</w:t>
            </w:r>
          </w:p>
        </w:tc>
        <w:tc>
          <w:tcPr>
            <w:tcW w:w="1069" w:type="dxa"/>
            <w:noWrap/>
            <w:hideMark/>
          </w:tcPr>
          <w:p w14:paraId="1D1A9430" w14:textId="77777777" w:rsidR="001E7F9C" w:rsidRPr="001E7F9C" w:rsidRDefault="001E7F9C" w:rsidP="001E7F9C">
            <w:pPr>
              <w:rPr>
                <w:sz w:val="16"/>
                <w:szCs w:val="16"/>
              </w:rPr>
            </w:pPr>
            <w:r w:rsidRPr="001E7F9C">
              <w:rPr>
                <w:sz w:val="16"/>
                <w:szCs w:val="16"/>
              </w:rPr>
              <w:t>483,3</w:t>
            </w:r>
          </w:p>
        </w:tc>
        <w:tc>
          <w:tcPr>
            <w:tcW w:w="1069" w:type="dxa"/>
            <w:noWrap/>
            <w:hideMark/>
          </w:tcPr>
          <w:p w14:paraId="1FB3AD09" w14:textId="77777777" w:rsidR="001E7F9C" w:rsidRPr="001E7F9C" w:rsidRDefault="001E7F9C" w:rsidP="001E7F9C">
            <w:pPr>
              <w:rPr>
                <w:sz w:val="16"/>
                <w:szCs w:val="16"/>
              </w:rPr>
            </w:pPr>
            <w:r w:rsidRPr="001E7F9C">
              <w:rPr>
                <w:sz w:val="16"/>
                <w:szCs w:val="16"/>
              </w:rPr>
              <w:t>581,9</w:t>
            </w:r>
          </w:p>
        </w:tc>
        <w:tc>
          <w:tcPr>
            <w:tcW w:w="1274" w:type="dxa"/>
            <w:noWrap/>
            <w:hideMark/>
          </w:tcPr>
          <w:p w14:paraId="4B020391" w14:textId="77777777" w:rsidR="001E7F9C" w:rsidRPr="001E7F9C" w:rsidRDefault="001E7F9C" w:rsidP="001E7F9C">
            <w:pPr>
              <w:rPr>
                <w:sz w:val="16"/>
                <w:szCs w:val="16"/>
              </w:rPr>
            </w:pPr>
            <w:r w:rsidRPr="001E7F9C">
              <w:rPr>
                <w:sz w:val="16"/>
                <w:szCs w:val="16"/>
              </w:rPr>
              <w:t>478,3</w:t>
            </w:r>
          </w:p>
        </w:tc>
      </w:tr>
      <w:tr w:rsidR="001E7F9C" w:rsidRPr="001E7F9C" w14:paraId="208BF9CB" w14:textId="77777777" w:rsidTr="00B35219">
        <w:trPr>
          <w:trHeight w:val="2505"/>
        </w:trPr>
        <w:tc>
          <w:tcPr>
            <w:tcW w:w="3753" w:type="dxa"/>
            <w:hideMark/>
          </w:tcPr>
          <w:p w14:paraId="36E99353" w14:textId="77777777" w:rsidR="001E7F9C" w:rsidRPr="001E7F9C" w:rsidRDefault="001E7F9C">
            <w:pPr>
              <w:rPr>
                <w:sz w:val="16"/>
                <w:szCs w:val="16"/>
              </w:rPr>
            </w:pPr>
            <w:r w:rsidRPr="001E7F9C">
              <w:rPr>
                <w:sz w:val="16"/>
                <w:szCs w:val="16"/>
              </w:rPr>
              <w:t xml:space="preserve">Осуществление государственных полномочий Республики Мордовия по предоставлению  ежемесячной денежной выплаты молодым специалистам, трудоустроившимся в сельскохозяйственные организации и организации системы государственной ветеринарной службы не позднее года окончания образовательных организаций, либо после завершения военной службы по призыву и взявшим на себя обязательство отработать не менее 5 лет с даты заключения договора о предоставлении выплат,  установленной Указом Главы Республики Мордовия от 27 февраля 2015 года №91-УГ "О дополнительных мерах по подготовке и закреплению молодых специалистов в сельскохозяйственном производстве" </w:t>
            </w:r>
          </w:p>
        </w:tc>
        <w:tc>
          <w:tcPr>
            <w:tcW w:w="369" w:type="dxa"/>
            <w:hideMark/>
          </w:tcPr>
          <w:p w14:paraId="39C5A108" w14:textId="77777777" w:rsidR="001E7F9C" w:rsidRPr="001E7F9C" w:rsidRDefault="001E7F9C" w:rsidP="001E7F9C">
            <w:pPr>
              <w:rPr>
                <w:sz w:val="16"/>
                <w:szCs w:val="16"/>
              </w:rPr>
            </w:pPr>
            <w:r w:rsidRPr="001E7F9C">
              <w:rPr>
                <w:sz w:val="16"/>
                <w:szCs w:val="16"/>
              </w:rPr>
              <w:t>09</w:t>
            </w:r>
          </w:p>
        </w:tc>
        <w:tc>
          <w:tcPr>
            <w:tcW w:w="366" w:type="dxa"/>
            <w:hideMark/>
          </w:tcPr>
          <w:p w14:paraId="6DBF8D7D" w14:textId="77777777" w:rsidR="001E7F9C" w:rsidRPr="001E7F9C" w:rsidRDefault="001E7F9C" w:rsidP="001E7F9C">
            <w:pPr>
              <w:rPr>
                <w:sz w:val="16"/>
                <w:szCs w:val="16"/>
              </w:rPr>
            </w:pPr>
            <w:r w:rsidRPr="001E7F9C">
              <w:rPr>
                <w:sz w:val="16"/>
                <w:szCs w:val="16"/>
              </w:rPr>
              <w:t>0</w:t>
            </w:r>
          </w:p>
        </w:tc>
        <w:tc>
          <w:tcPr>
            <w:tcW w:w="451" w:type="dxa"/>
            <w:hideMark/>
          </w:tcPr>
          <w:p w14:paraId="68A3EF97" w14:textId="77777777" w:rsidR="001E7F9C" w:rsidRPr="001E7F9C" w:rsidRDefault="001E7F9C" w:rsidP="001E7F9C">
            <w:pPr>
              <w:rPr>
                <w:sz w:val="16"/>
                <w:szCs w:val="16"/>
              </w:rPr>
            </w:pPr>
            <w:r w:rsidRPr="001E7F9C">
              <w:rPr>
                <w:sz w:val="16"/>
                <w:szCs w:val="16"/>
              </w:rPr>
              <w:t>06</w:t>
            </w:r>
          </w:p>
        </w:tc>
        <w:tc>
          <w:tcPr>
            <w:tcW w:w="629" w:type="dxa"/>
            <w:hideMark/>
          </w:tcPr>
          <w:p w14:paraId="742B655E" w14:textId="77777777" w:rsidR="001E7F9C" w:rsidRPr="001E7F9C" w:rsidRDefault="001E7F9C" w:rsidP="001E7F9C">
            <w:pPr>
              <w:rPr>
                <w:sz w:val="16"/>
                <w:szCs w:val="16"/>
              </w:rPr>
            </w:pPr>
            <w:r w:rsidRPr="001E7F9C">
              <w:rPr>
                <w:sz w:val="16"/>
                <w:szCs w:val="16"/>
              </w:rPr>
              <w:t>77200</w:t>
            </w:r>
          </w:p>
        </w:tc>
        <w:tc>
          <w:tcPr>
            <w:tcW w:w="446" w:type="dxa"/>
            <w:hideMark/>
          </w:tcPr>
          <w:p w14:paraId="3FDCCE78" w14:textId="77777777" w:rsidR="001E7F9C" w:rsidRPr="001E7F9C" w:rsidRDefault="001E7F9C" w:rsidP="001E7F9C">
            <w:pPr>
              <w:rPr>
                <w:sz w:val="16"/>
                <w:szCs w:val="16"/>
              </w:rPr>
            </w:pPr>
            <w:r w:rsidRPr="001E7F9C">
              <w:rPr>
                <w:sz w:val="16"/>
                <w:szCs w:val="16"/>
              </w:rPr>
              <w:t> </w:t>
            </w:r>
          </w:p>
        </w:tc>
        <w:tc>
          <w:tcPr>
            <w:tcW w:w="369" w:type="dxa"/>
            <w:hideMark/>
          </w:tcPr>
          <w:p w14:paraId="14E9AD3C" w14:textId="77777777" w:rsidR="001E7F9C" w:rsidRPr="001E7F9C" w:rsidRDefault="001E7F9C" w:rsidP="001E7F9C">
            <w:pPr>
              <w:rPr>
                <w:sz w:val="16"/>
                <w:szCs w:val="16"/>
              </w:rPr>
            </w:pPr>
            <w:r w:rsidRPr="001E7F9C">
              <w:rPr>
                <w:sz w:val="16"/>
                <w:szCs w:val="16"/>
              </w:rPr>
              <w:t> </w:t>
            </w:r>
          </w:p>
        </w:tc>
        <w:tc>
          <w:tcPr>
            <w:tcW w:w="464" w:type="dxa"/>
            <w:hideMark/>
          </w:tcPr>
          <w:p w14:paraId="63A78FE4" w14:textId="77777777" w:rsidR="001E7F9C" w:rsidRPr="001E7F9C" w:rsidRDefault="001E7F9C" w:rsidP="001E7F9C">
            <w:pPr>
              <w:rPr>
                <w:sz w:val="16"/>
                <w:szCs w:val="16"/>
              </w:rPr>
            </w:pPr>
            <w:r w:rsidRPr="001E7F9C">
              <w:rPr>
                <w:sz w:val="16"/>
                <w:szCs w:val="16"/>
              </w:rPr>
              <w:t> </w:t>
            </w:r>
          </w:p>
        </w:tc>
        <w:tc>
          <w:tcPr>
            <w:tcW w:w="503" w:type="dxa"/>
            <w:hideMark/>
          </w:tcPr>
          <w:p w14:paraId="2E480767" w14:textId="77777777" w:rsidR="001E7F9C" w:rsidRPr="001E7F9C" w:rsidRDefault="001E7F9C" w:rsidP="001E7F9C">
            <w:pPr>
              <w:rPr>
                <w:sz w:val="16"/>
                <w:szCs w:val="16"/>
              </w:rPr>
            </w:pPr>
            <w:r w:rsidRPr="001E7F9C">
              <w:rPr>
                <w:sz w:val="16"/>
                <w:szCs w:val="16"/>
              </w:rPr>
              <w:t> </w:t>
            </w:r>
          </w:p>
        </w:tc>
        <w:tc>
          <w:tcPr>
            <w:tcW w:w="1069" w:type="dxa"/>
            <w:noWrap/>
            <w:hideMark/>
          </w:tcPr>
          <w:p w14:paraId="1C50D1A3" w14:textId="77777777" w:rsidR="001E7F9C" w:rsidRPr="001E7F9C" w:rsidRDefault="001E7F9C" w:rsidP="001E7F9C">
            <w:pPr>
              <w:rPr>
                <w:sz w:val="16"/>
                <w:szCs w:val="16"/>
              </w:rPr>
            </w:pPr>
            <w:r w:rsidRPr="001E7F9C">
              <w:rPr>
                <w:sz w:val="16"/>
                <w:szCs w:val="16"/>
              </w:rPr>
              <w:t>405,9</w:t>
            </w:r>
          </w:p>
        </w:tc>
        <w:tc>
          <w:tcPr>
            <w:tcW w:w="1069" w:type="dxa"/>
            <w:noWrap/>
            <w:hideMark/>
          </w:tcPr>
          <w:p w14:paraId="63871E2C" w14:textId="77777777" w:rsidR="001E7F9C" w:rsidRPr="001E7F9C" w:rsidRDefault="001E7F9C" w:rsidP="001E7F9C">
            <w:pPr>
              <w:rPr>
                <w:sz w:val="16"/>
                <w:szCs w:val="16"/>
              </w:rPr>
            </w:pPr>
            <w:r w:rsidRPr="001E7F9C">
              <w:rPr>
                <w:sz w:val="16"/>
                <w:szCs w:val="16"/>
              </w:rPr>
              <w:t>525,6</w:t>
            </w:r>
          </w:p>
        </w:tc>
        <w:tc>
          <w:tcPr>
            <w:tcW w:w="1274" w:type="dxa"/>
            <w:noWrap/>
            <w:hideMark/>
          </w:tcPr>
          <w:p w14:paraId="519D7485" w14:textId="77777777" w:rsidR="001E7F9C" w:rsidRPr="001E7F9C" w:rsidRDefault="001E7F9C" w:rsidP="001E7F9C">
            <w:pPr>
              <w:rPr>
                <w:sz w:val="16"/>
                <w:szCs w:val="16"/>
              </w:rPr>
            </w:pPr>
            <w:r w:rsidRPr="001E7F9C">
              <w:rPr>
                <w:sz w:val="16"/>
                <w:szCs w:val="16"/>
              </w:rPr>
              <w:t>443,9</w:t>
            </w:r>
          </w:p>
        </w:tc>
      </w:tr>
      <w:tr w:rsidR="001E7F9C" w:rsidRPr="001E7F9C" w14:paraId="27D24E89" w14:textId="77777777" w:rsidTr="00B35219">
        <w:trPr>
          <w:trHeight w:val="225"/>
        </w:trPr>
        <w:tc>
          <w:tcPr>
            <w:tcW w:w="3753" w:type="dxa"/>
            <w:hideMark/>
          </w:tcPr>
          <w:p w14:paraId="34FAB4AB" w14:textId="77777777" w:rsidR="001E7F9C" w:rsidRPr="001E7F9C" w:rsidRDefault="001E7F9C">
            <w:pPr>
              <w:rPr>
                <w:sz w:val="16"/>
                <w:szCs w:val="16"/>
              </w:rPr>
            </w:pPr>
            <w:r w:rsidRPr="001E7F9C">
              <w:rPr>
                <w:sz w:val="16"/>
                <w:szCs w:val="16"/>
              </w:rPr>
              <w:t>социальное обеспечение и иные выплаты населению</w:t>
            </w:r>
          </w:p>
        </w:tc>
        <w:tc>
          <w:tcPr>
            <w:tcW w:w="369" w:type="dxa"/>
            <w:hideMark/>
          </w:tcPr>
          <w:p w14:paraId="10F1C862" w14:textId="77777777" w:rsidR="001E7F9C" w:rsidRPr="001E7F9C" w:rsidRDefault="001E7F9C" w:rsidP="001E7F9C">
            <w:pPr>
              <w:rPr>
                <w:sz w:val="16"/>
                <w:szCs w:val="16"/>
              </w:rPr>
            </w:pPr>
            <w:r w:rsidRPr="001E7F9C">
              <w:rPr>
                <w:sz w:val="16"/>
                <w:szCs w:val="16"/>
              </w:rPr>
              <w:t>09</w:t>
            </w:r>
          </w:p>
        </w:tc>
        <w:tc>
          <w:tcPr>
            <w:tcW w:w="366" w:type="dxa"/>
            <w:hideMark/>
          </w:tcPr>
          <w:p w14:paraId="26A11D49" w14:textId="77777777" w:rsidR="001E7F9C" w:rsidRPr="001E7F9C" w:rsidRDefault="001E7F9C" w:rsidP="001E7F9C">
            <w:pPr>
              <w:rPr>
                <w:sz w:val="16"/>
                <w:szCs w:val="16"/>
              </w:rPr>
            </w:pPr>
            <w:r w:rsidRPr="001E7F9C">
              <w:rPr>
                <w:sz w:val="16"/>
                <w:szCs w:val="16"/>
              </w:rPr>
              <w:t>0</w:t>
            </w:r>
          </w:p>
        </w:tc>
        <w:tc>
          <w:tcPr>
            <w:tcW w:w="451" w:type="dxa"/>
            <w:hideMark/>
          </w:tcPr>
          <w:p w14:paraId="0DED5084" w14:textId="77777777" w:rsidR="001E7F9C" w:rsidRPr="001E7F9C" w:rsidRDefault="001E7F9C" w:rsidP="001E7F9C">
            <w:pPr>
              <w:rPr>
                <w:sz w:val="16"/>
                <w:szCs w:val="16"/>
              </w:rPr>
            </w:pPr>
            <w:r w:rsidRPr="001E7F9C">
              <w:rPr>
                <w:sz w:val="16"/>
                <w:szCs w:val="16"/>
              </w:rPr>
              <w:t>06</w:t>
            </w:r>
          </w:p>
        </w:tc>
        <w:tc>
          <w:tcPr>
            <w:tcW w:w="629" w:type="dxa"/>
            <w:hideMark/>
          </w:tcPr>
          <w:p w14:paraId="64368702" w14:textId="77777777" w:rsidR="001E7F9C" w:rsidRPr="001E7F9C" w:rsidRDefault="001E7F9C" w:rsidP="001E7F9C">
            <w:pPr>
              <w:rPr>
                <w:sz w:val="16"/>
                <w:szCs w:val="16"/>
              </w:rPr>
            </w:pPr>
            <w:r w:rsidRPr="001E7F9C">
              <w:rPr>
                <w:sz w:val="16"/>
                <w:szCs w:val="16"/>
              </w:rPr>
              <w:t>77200</w:t>
            </w:r>
          </w:p>
        </w:tc>
        <w:tc>
          <w:tcPr>
            <w:tcW w:w="446" w:type="dxa"/>
            <w:hideMark/>
          </w:tcPr>
          <w:p w14:paraId="1AE63444" w14:textId="77777777" w:rsidR="001E7F9C" w:rsidRPr="001E7F9C" w:rsidRDefault="001E7F9C" w:rsidP="001E7F9C">
            <w:pPr>
              <w:rPr>
                <w:sz w:val="16"/>
                <w:szCs w:val="16"/>
              </w:rPr>
            </w:pPr>
            <w:r w:rsidRPr="001E7F9C">
              <w:rPr>
                <w:sz w:val="16"/>
                <w:szCs w:val="16"/>
              </w:rPr>
              <w:t>300</w:t>
            </w:r>
          </w:p>
        </w:tc>
        <w:tc>
          <w:tcPr>
            <w:tcW w:w="369" w:type="dxa"/>
            <w:hideMark/>
          </w:tcPr>
          <w:p w14:paraId="0C6FD4B2" w14:textId="77777777" w:rsidR="001E7F9C" w:rsidRPr="001E7F9C" w:rsidRDefault="001E7F9C" w:rsidP="001E7F9C">
            <w:pPr>
              <w:rPr>
                <w:sz w:val="16"/>
                <w:szCs w:val="16"/>
              </w:rPr>
            </w:pPr>
            <w:r w:rsidRPr="001E7F9C">
              <w:rPr>
                <w:sz w:val="16"/>
                <w:szCs w:val="16"/>
              </w:rPr>
              <w:t> </w:t>
            </w:r>
          </w:p>
        </w:tc>
        <w:tc>
          <w:tcPr>
            <w:tcW w:w="464" w:type="dxa"/>
            <w:hideMark/>
          </w:tcPr>
          <w:p w14:paraId="393F68C9" w14:textId="77777777" w:rsidR="001E7F9C" w:rsidRPr="001E7F9C" w:rsidRDefault="001E7F9C" w:rsidP="001E7F9C">
            <w:pPr>
              <w:rPr>
                <w:sz w:val="16"/>
                <w:szCs w:val="16"/>
              </w:rPr>
            </w:pPr>
            <w:r w:rsidRPr="001E7F9C">
              <w:rPr>
                <w:sz w:val="16"/>
                <w:szCs w:val="16"/>
              </w:rPr>
              <w:t> </w:t>
            </w:r>
          </w:p>
        </w:tc>
        <w:tc>
          <w:tcPr>
            <w:tcW w:w="503" w:type="dxa"/>
            <w:hideMark/>
          </w:tcPr>
          <w:p w14:paraId="50A3C2BB" w14:textId="77777777" w:rsidR="001E7F9C" w:rsidRPr="001E7F9C" w:rsidRDefault="001E7F9C" w:rsidP="001E7F9C">
            <w:pPr>
              <w:rPr>
                <w:sz w:val="16"/>
                <w:szCs w:val="16"/>
              </w:rPr>
            </w:pPr>
            <w:r w:rsidRPr="001E7F9C">
              <w:rPr>
                <w:sz w:val="16"/>
                <w:szCs w:val="16"/>
              </w:rPr>
              <w:t> </w:t>
            </w:r>
          </w:p>
        </w:tc>
        <w:tc>
          <w:tcPr>
            <w:tcW w:w="1069" w:type="dxa"/>
            <w:noWrap/>
            <w:hideMark/>
          </w:tcPr>
          <w:p w14:paraId="3572665D" w14:textId="77777777" w:rsidR="001E7F9C" w:rsidRPr="001E7F9C" w:rsidRDefault="001E7F9C" w:rsidP="001E7F9C">
            <w:pPr>
              <w:rPr>
                <w:sz w:val="16"/>
                <w:szCs w:val="16"/>
              </w:rPr>
            </w:pPr>
            <w:r w:rsidRPr="001E7F9C">
              <w:rPr>
                <w:sz w:val="16"/>
                <w:szCs w:val="16"/>
              </w:rPr>
              <w:t>405,9</w:t>
            </w:r>
          </w:p>
        </w:tc>
        <w:tc>
          <w:tcPr>
            <w:tcW w:w="1069" w:type="dxa"/>
            <w:noWrap/>
            <w:hideMark/>
          </w:tcPr>
          <w:p w14:paraId="00CDBCE1" w14:textId="77777777" w:rsidR="001E7F9C" w:rsidRPr="001E7F9C" w:rsidRDefault="001E7F9C" w:rsidP="001E7F9C">
            <w:pPr>
              <w:rPr>
                <w:sz w:val="16"/>
                <w:szCs w:val="16"/>
              </w:rPr>
            </w:pPr>
            <w:r w:rsidRPr="001E7F9C">
              <w:rPr>
                <w:sz w:val="16"/>
                <w:szCs w:val="16"/>
              </w:rPr>
              <w:t>525,6</w:t>
            </w:r>
          </w:p>
        </w:tc>
        <w:tc>
          <w:tcPr>
            <w:tcW w:w="1274" w:type="dxa"/>
            <w:noWrap/>
            <w:hideMark/>
          </w:tcPr>
          <w:p w14:paraId="6FD3B4F7" w14:textId="77777777" w:rsidR="001E7F9C" w:rsidRPr="001E7F9C" w:rsidRDefault="001E7F9C" w:rsidP="001E7F9C">
            <w:pPr>
              <w:rPr>
                <w:sz w:val="16"/>
                <w:szCs w:val="16"/>
              </w:rPr>
            </w:pPr>
            <w:r w:rsidRPr="001E7F9C">
              <w:rPr>
                <w:sz w:val="16"/>
                <w:szCs w:val="16"/>
              </w:rPr>
              <w:t>443,9</w:t>
            </w:r>
          </w:p>
        </w:tc>
      </w:tr>
      <w:tr w:rsidR="001E7F9C" w:rsidRPr="001E7F9C" w14:paraId="7E43E878" w14:textId="77777777" w:rsidTr="00B35219">
        <w:trPr>
          <w:trHeight w:val="225"/>
        </w:trPr>
        <w:tc>
          <w:tcPr>
            <w:tcW w:w="3753" w:type="dxa"/>
            <w:hideMark/>
          </w:tcPr>
          <w:p w14:paraId="4A1BA4E0" w14:textId="77777777" w:rsidR="001E7F9C" w:rsidRPr="001E7F9C" w:rsidRDefault="001E7F9C">
            <w:pPr>
              <w:rPr>
                <w:sz w:val="16"/>
                <w:szCs w:val="16"/>
              </w:rPr>
            </w:pPr>
            <w:r w:rsidRPr="001E7F9C">
              <w:rPr>
                <w:sz w:val="16"/>
                <w:szCs w:val="16"/>
              </w:rPr>
              <w:t>Иные выплаты населению</w:t>
            </w:r>
          </w:p>
        </w:tc>
        <w:tc>
          <w:tcPr>
            <w:tcW w:w="369" w:type="dxa"/>
            <w:hideMark/>
          </w:tcPr>
          <w:p w14:paraId="21910DAD" w14:textId="77777777" w:rsidR="001E7F9C" w:rsidRPr="001E7F9C" w:rsidRDefault="001E7F9C" w:rsidP="001E7F9C">
            <w:pPr>
              <w:rPr>
                <w:sz w:val="16"/>
                <w:szCs w:val="16"/>
              </w:rPr>
            </w:pPr>
            <w:r w:rsidRPr="001E7F9C">
              <w:rPr>
                <w:sz w:val="16"/>
                <w:szCs w:val="16"/>
              </w:rPr>
              <w:t>09</w:t>
            </w:r>
          </w:p>
        </w:tc>
        <w:tc>
          <w:tcPr>
            <w:tcW w:w="366" w:type="dxa"/>
            <w:hideMark/>
          </w:tcPr>
          <w:p w14:paraId="54C679B1" w14:textId="77777777" w:rsidR="001E7F9C" w:rsidRPr="001E7F9C" w:rsidRDefault="001E7F9C" w:rsidP="001E7F9C">
            <w:pPr>
              <w:rPr>
                <w:sz w:val="16"/>
                <w:szCs w:val="16"/>
              </w:rPr>
            </w:pPr>
            <w:r w:rsidRPr="001E7F9C">
              <w:rPr>
                <w:sz w:val="16"/>
                <w:szCs w:val="16"/>
              </w:rPr>
              <w:t>0</w:t>
            </w:r>
          </w:p>
        </w:tc>
        <w:tc>
          <w:tcPr>
            <w:tcW w:w="451" w:type="dxa"/>
            <w:hideMark/>
          </w:tcPr>
          <w:p w14:paraId="5D375EF4" w14:textId="77777777" w:rsidR="001E7F9C" w:rsidRPr="001E7F9C" w:rsidRDefault="001E7F9C" w:rsidP="001E7F9C">
            <w:pPr>
              <w:rPr>
                <w:sz w:val="16"/>
                <w:szCs w:val="16"/>
              </w:rPr>
            </w:pPr>
            <w:r w:rsidRPr="001E7F9C">
              <w:rPr>
                <w:sz w:val="16"/>
                <w:szCs w:val="16"/>
              </w:rPr>
              <w:t>06</w:t>
            </w:r>
          </w:p>
        </w:tc>
        <w:tc>
          <w:tcPr>
            <w:tcW w:w="629" w:type="dxa"/>
            <w:hideMark/>
          </w:tcPr>
          <w:p w14:paraId="3042A6CF" w14:textId="77777777" w:rsidR="001E7F9C" w:rsidRPr="001E7F9C" w:rsidRDefault="001E7F9C" w:rsidP="001E7F9C">
            <w:pPr>
              <w:rPr>
                <w:sz w:val="16"/>
                <w:szCs w:val="16"/>
              </w:rPr>
            </w:pPr>
            <w:r w:rsidRPr="001E7F9C">
              <w:rPr>
                <w:sz w:val="16"/>
                <w:szCs w:val="16"/>
              </w:rPr>
              <w:t>77200</w:t>
            </w:r>
          </w:p>
        </w:tc>
        <w:tc>
          <w:tcPr>
            <w:tcW w:w="446" w:type="dxa"/>
            <w:hideMark/>
          </w:tcPr>
          <w:p w14:paraId="080629D2" w14:textId="77777777" w:rsidR="001E7F9C" w:rsidRPr="001E7F9C" w:rsidRDefault="001E7F9C" w:rsidP="001E7F9C">
            <w:pPr>
              <w:rPr>
                <w:sz w:val="16"/>
                <w:szCs w:val="16"/>
              </w:rPr>
            </w:pPr>
            <w:r w:rsidRPr="001E7F9C">
              <w:rPr>
                <w:sz w:val="16"/>
                <w:szCs w:val="16"/>
              </w:rPr>
              <w:t>360</w:t>
            </w:r>
          </w:p>
        </w:tc>
        <w:tc>
          <w:tcPr>
            <w:tcW w:w="369" w:type="dxa"/>
            <w:hideMark/>
          </w:tcPr>
          <w:p w14:paraId="6F7F0FDD" w14:textId="77777777" w:rsidR="001E7F9C" w:rsidRPr="001E7F9C" w:rsidRDefault="001E7F9C" w:rsidP="001E7F9C">
            <w:pPr>
              <w:rPr>
                <w:sz w:val="16"/>
                <w:szCs w:val="16"/>
              </w:rPr>
            </w:pPr>
            <w:r w:rsidRPr="001E7F9C">
              <w:rPr>
                <w:sz w:val="16"/>
                <w:szCs w:val="16"/>
              </w:rPr>
              <w:t> </w:t>
            </w:r>
          </w:p>
        </w:tc>
        <w:tc>
          <w:tcPr>
            <w:tcW w:w="464" w:type="dxa"/>
            <w:hideMark/>
          </w:tcPr>
          <w:p w14:paraId="7890826C" w14:textId="77777777" w:rsidR="001E7F9C" w:rsidRPr="001E7F9C" w:rsidRDefault="001E7F9C" w:rsidP="001E7F9C">
            <w:pPr>
              <w:rPr>
                <w:sz w:val="16"/>
                <w:szCs w:val="16"/>
              </w:rPr>
            </w:pPr>
            <w:r w:rsidRPr="001E7F9C">
              <w:rPr>
                <w:sz w:val="16"/>
                <w:szCs w:val="16"/>
              </w:rPr>
              <w:t> </w:t>
            </w:r>
          </w:p>
        </w:tc>
        <w:tc>
          <w:tcPr>
            <w:tcW w:w="503" w:type="dxa"/>
            <w:hideMark/>
          </w:tcPr>
          <w:p w14:paraId="5AE8743A" w14:textId="77777777" w:rsidR="001E7F9C" w:rsidRPr="001E7F9C" w:rsidRDefault="001E7F9C" w:rsidP="001E7F9C">
            <w:pPr>
              <w:rPr>
                <w:sz w:val="16"/>
                <w:szCs w:val="16"/>
              </w:rPr>
            </w:pPr>
            <w:r w:rsidRPr="001E7F9C">
              <w:rPr>
                <w:sz w:val="16"/>
                <w:szCs w:val="16"/>
              </w:rPr>
              <w:t> </w:t>
            </w:r>
          </w:p>
        </w:tc>
        <w:tc>
          <w:tcPr>
            <w:tcW w:w="1069" w:type="dxa"/>
            <w:noWrap/>
            <w:hideMark/>
          </w:tcPr>
          <w:p w14:paraId="22BFACD0" w14:textId="77777777" w:rsidR="001E7F9C" w:rsidRPr="001E7F9C" w:rsidRDefault="001E7F9C" w:rsidP="001E7F9C">
            <w:pPr>
              <w:rPr>
                <w:sz w:val="16"/>
                <w:szCs w:val="16"/>
              </w:rPr>
            </w:pPr>
            <w:r w:rsidRPr="001E7F9C">
              <w:rPr>
                <w:sz w:val="16"/>
                <w:szCs w:val="16"/>
              </w:rPr>
              <w:t>405,9</w:t>
            </w:r>
          </w:p>
        </w:tc>
        <w:tc>
          <w:tcPr>
            <w:tcW w:w="1069" w:type="dxa"/>
            <w:noWrap/>
            <w:hideMark/>
          </w:tcPr>
          <w:p w14:paraId="2E5575F0" w14:textId="77777777" w:rsidR="001E7F9C" w:rsidRPr="001E7F9C" w:rsidRDefault="001E7F9C" w:rsidP="001E7F9C">
            <w:pPr>
              <w:rPr>
                <w:sz w:val="16"/>
                <w:szCs w:val="16"/>
              </w:rPr>
            </w:pPr>
            <w:r w:rsidRPr="001E7F9C">
              <w:rPr>
                <w:sz w:val="16"/>
                <w:szCs w:val="16"/>
              </w:rPr>
              <w:t>525,6</w:t>
            </w:r>
          </w:p>
        </w:tc>
        <w:tc>
          <w:tcPr>
            <w:tcW w:w="1274" w:type="dxa"/>
            <w:noWrap/>
            <w:hideMark/>
          </w:tcPr>
          <w:p w14:paraId="1F9A51E1" w14:textId="77777777" w:rsidR="001E7F9C" w:rsidRPr="001E7F9C" w:rsidRDefault="001E7F9C" w:rsidP="001E7F9C">
            <w:pPr>
              <w:rPr>
                <w:sz w:val="16"/>
                <w:szCs w:val="16"/>
              </w:rPr>
            </w:pPr>
            <w:r w:rsidRPr="001E7F9C">
              <w:rPr>
                <w:sz w:val="16"/>
                <w:szCs w:val="16"/>
              </w:rPr>
              <w:t>443,9</w:t>
            </w:r>
          </w:p>
        </w:tc>
      </w:tr>
      <w:tr w:rsidR="001E7F9C" w:rsidRPr="001E7F9C" w14:paraId="0029A732" w14:textId="77777777" w:rsidTr="00B35219">
        <w:trPr>
          <w:trHeight w:val="225"/>
        </w:trPr>
        <w:tc>
          <w:tcPr>
            <w:tcW w:w="3753" w:type="dxa"/>
            <w:hideMark/>
          </w:tcPr>
          <w:p w14:paraId="0E3A4B98" w14:textId="77777777" w:rsidR="001E7F9C" w:rsidRPr="001E7F9C" w:rsidRDefault="001E7F9C">
            <w:pPr>
              <w:rPr>
                <w:i/>
                <w:iCs/>
                <w:sz w:val="16"/>
                <w:szCs w:val="16"/>
              </w:rPr>
            </w:pPr>
            <w:r w:rsidRPr="001E7F9C">
              <w:rPr>
                <w:i/>
                <w:iCs/>
                <w:sz w:val="16"/>
                <w:szCs w:val="16"/>
              </w:rPr>
              <w:t>НАЦИОНАЛЬНАЯ ЭКОНОМИКА</w:t>
            </w:r>
          </w:p>
        </w:tc>
        <w:tc>
          <w:tcPr>
            <w:tcW w:w="369" w:type="dxa"/>
            <w:hideMark/>
          </w:tcPr>
          <w:p w14:paraId="6D72AD67" w14:textId="77777777" w:rsidR="001E7F9C" w:rsidRPr="001E7F9C" w:rsidRDefault="001E7F9C" w:rsidP="001E7F9C">
            <w:pPr>
              <w:rPr>
                <w:sz w:val="16"/>
                <w:szCs w:val="16"/>
              </w:rPr>
            </w:pPr>
            <w:r w:rsidRPr="001E7F9C">
              <w:rPr>
                <w:sz w:val="16"/>
                <w:szCs w:val="16"/>
              </w:rPr>
              <w:t>09</w:t>
            </w:r>
          </w:p>
        </w:tc>
        <w:tc>
          <w:tcPr>
            <w:tcW w:w="366" w:type="dxa"/>
            <w:hideMark/>
          </w:tcPr>
          <w:p w14:paraId="6373488B" w14:textId="77777777" w:rsidR="001E7F9C" w:rsidRPr="001E7F9C" w:rsidRDefault="001E7F9C" w:rsidP="001E7F9C">
            <w:pPr>
              <w:rPr>
                <w:sz w:val="16"/>
                <w:szCs w:val="16"/>
              </w:rPr>
            </w:pPr>
            <w:r w:rsidRPr="001E7F9C">
              <w:rPr>
                <w:sz w:val="16"/>
                <w:szCs w:val="16"/>
              </w:rPr>
              <w:t>0</w:t>
            </w:r>
          </w:p>
        </w:tc>
        <w:tc>
          <w:tcPr>
            <w:tcW w:w="451" w:type="dxa"/>
            <w:hideMark/>
          </w:tcPr>
          <w:p w14:paraId="58B2EDB6" w14:textId="77777777" w:rsidR="001E7F9C" w:rsidRPr="001E7F9C" w:rsidRDefault="001E7F9C" w:rsidP="001E7F9C">
            <w:pPr>
              <w:rPr>
                <w:sz w:val="16"/>
                <w:szCs w:val="16"/>
              </w:rPr>
            </w:pPr>
            <w:r w:rsidRPr="001E7F9C">
              <w:rPr>
                <w:sz w:val="16"/>
                <w:szCs w:val="16"/>
              </w:rPr>
              <w:t>06</w:t>
            </w:r>
          </w:p>
        </w:tc>
        <w:tc>
          <w:tcPr>
            <w:tcW w:w="629" w:type="dxa"/>
            <w:hideMark/>
          </w:tcPr>
          <w:p w14:paraId="63564A90" w14:textId="77777777" w:rsidR="001E7F9C" w:rsidRPr="001E7F9C" w:rsidRDefault="001E7F9C" w:rsidP="001E7F9C">
            <w:pPr>
              <w:rPr>
                <w:sz w:val="16"/>
                <w:szCs w:val="16"/>
              </w:rPr>
            </w:pPr>
            <w:r w:rsidRPr="001E7F9C">
              <w:rPr>
                <w:sz w:val="16"/>
                <w:szCs w:val="16"/>
              </w:rPr>
              <w:t>77200</w:t>
            </w:r>
          </w:p>
        </w:tc>
        <w:tc>
          <w:tcPr>
            <w:tcW w:w="446" w:type="dxa"/>
            <w:hideMark/>
          </w:tcPr>
          <w:p w14:paraId="0077624A" w14:textId="77777777" w:rsidR="001E7F9C" w:rsidRPr="001E7F9C" w:rsidRDefault="001E7F9C" w:rsidP="001E7F9C">
            <w:pPr>
              <w:rPr>
                <w:sz w:val="16"/>
                <w:szCs w:val="16"/>
              </w:rPr>
            </w:pPr>
            <w:r w:rsidRPr="001E7F9C">
              <w:rPr>
                <w:sz w:val="16"/>
                <w:szCs w:val="16"/>
              </w:rPr>
              <w:t>360</w:t>
            </w:r>
          </w:p>
        </w:tc>
        <w:tc>
          <w:tcPr>
            <w:tcW w:w="369" w:type="dxa"/>
            <w:hideMark/>
          </w:tcPr>
          <w:p w14:paraId="7F025A8A" w14:textId="77777777" w:rsidR="001E7F9C" w:rsidRPr="001E7F9C" w:rsidRDefault="001E7F9C" w:rsidP="001E7F9C">
            <w:pPr>
              <w:rPr>
                <w:sz w:val="16"/>
                <w:szCs w:val="16"/>
              </w:rPr>
            </w:pPr>
            <w:r w:rsidRPr="001E7F9C">
              <w:rPr>
                <w:sz w:val="16"/>
                <w:szCs w:val="16"/>
              </w:rPr>
              <w:t>04</w:t>
            </w:r>
          </w:p>
        </w:tc>
        <w:tc>
          <w:tcPr>
            <w:tcW w:w="464" w:type="dxa"/>
            <w:hideMark/>
          </w:tcPr>
          <w:p w14:paraId="1858600A" w14:textId="77777777" w:rsidR="001E7F9C" w:rsidRPr="001E7F9C" w:rsidRDefault="001E7F9C" w:rsidP="001E7F9C">
            <w:pPr>
              <w:rPr>
                <w:sz w:val="16"/>
                <w:szCs w:val="16"/>
              </w:rPr>
            </w:pPr>
            <w:r w:rsidRPr="001E7F9C">
              <w:rPr>
                <w:sz w:val="16"/>
                <w:szCs w:val="16"/>
              </w:rPr>
              <w:t> </w:t>
            </w:r>
          </w:p>
        </w:tc>
        <w:tc>
          <w:tcPr>
            <w:tcW w:w="503" w:type="dxa"/>
            <w:hideMark/>
          </w:tcPr>
          <w:p w14:paraId="1169210C" w14:textId="77777777" w:rsidR="001E7F9C" w:rsidRPr="001E7F9C" w:rsidRDefault="001E7F9C" w:rsidP="001E7F9C">
            <w:pPr>
              <w:rPr>
                <w:sz w:val="16"/>
                <w:szCs w:val="16"/>
              </w:rPr>
            </w:pPr>
            <w:r w:rsidRPr="001E7F9C">
              <w:rPr>
                <w:sz w:val="16"/>
                <w:szCs w:val="16"/>
              </w:rPr>
              <w:t> </w:t>
            </w:r>
          </w:p>
        </w:tc>
        <w:tc>
          <w:tcPr>
            <w:tcW w:w="1069" w:type="dxa"/>
            <w:noWrap/>
            <w:hideMark/>
          </w:tcPr>
          <w:p w14:paraId="092592CB" w14:textId="77777777" w:rsidR="001E7F9C" w:rsidRPr="001E7F9C" w:rsidRDefault="001E7F9C" w:rsidP="001E7F9C">
            <w:pPr>
              <w:rPr>
                <w:sz w:val="16"/>
                <w:szCs w:val="16"/>
              </w:rPr>
            </w:pPr>
            <w:r w:rsidRPr="001E7F9C">
              <w:rPr>
                <w:sz w:val="16"/>
                <w:szCs w:val="16"/>
              </w:rPr>
              <w:t>405,9</w:t>
            </w:r>
          </w:p>
        </w:tc>
        <w:tc>
          <w:tcPr>
            <w:tcW w:w="1069" w:type="dxa"/>
            <w:noWrap/>
            <w:hideMark/>
          </w:tcPr>
          <w:p w14:paraId="017D2987" w14:textId="77777777" w:rsidR="001E7F9C" w:rsidRPr="001E7F9C" w:rsidRDefault="001E7F9C" w:rsidP="001E7F9C">
            <w:pPr>
              <w:rPr>
                <w:sz w:val="16"/>
                <w:szCs w:val="16"/>
              </w:rPr>
            </w:pPr>
            <w:r w:rsidRPr="001E7F9C">
              <w:rPr>
                <w:sz w:val="16"/>
                <w:szCs w:val="16"/>
              </w:rPr>
              <w:t>525,6</w:t>
            </w:r>
          </w:p>
        </w:tc>
        <w:tc>
          <w:tcPr>
            <w:tcW w:w="1274" w:type="dxa"/>
            <w:noWrap/>
            <w:hideMark/>
          </w:tcPr>
          <w:p w14:paraId="39AEC0DD" w14:textId="77777777" w:rsidR="001E7F9C" w:rsidRPr="001E7F9C" w:rsidRDefault="001E7F9C" w:rsidP="001E7F9C">
            <w:pPr>
              <w:rPr>
                <w:sz w:val="16"/>
                <w:szCs w:val="16"/>
              </w:rPr>
            </w:pPr>
            <w:r w:rsidRPr="001E7F9C">
              <w:rPr>
                <w:sz w:val="16"/>
                <w:szCs w:val="16"/>
              </w:rPr>
              <w:t>443,9</w:t>
            </w:r>
          </w:p>
        </w:tc>
      </w:tr>
      <w:tr w:rsidR="001E7F9C" w:rsidRPr="001E7F9C" w14:paraId="3DDEEEF5" w14:textId="77777777" w:rsidTr="00B35219">
        <w:trPr>
          <w:trHeight w:val="225"/>
        </w:trPr>
        <w:tc>
          <w:tcPr>
            <w:tcW w:w="3753" w:type="dxa"/>
            <w:hideMark/>
          </w:tcPr>
          <w:p w14:paraId="58FFDDFD" w14:textId="77777777" w:rsidR="001E7F9C" w:rsidRPr="001E7F9C" w:rsidRDefault="001E7F9C">
            <w:pPr>
              <w:rPr>
                <w:sz w:val="16"/>
                <w:szCs w:val="16"/>
              </w:rPr>
            </w:pPr>
            <w:r w:rsidRPr="001E7F9C">
              <w:rPr>
                <w:sz w:val="16"/>
                <w:szCs w:val="16"/>
              </w:rPr>
              <w:t>Сельское хозяйство и рыболовство</w:t>
            </w:r>
          </w:p>
        </w:tc>
        <w:tc>
          <w:tcPr>
            <w:tcW w:w="369" w:type="dxa"/>
            <w:hideMark/>
          </w:tcPr>
          <w:p w14:paraId="6AF40EEC" w14:textId="77777777" w:rsidR="001E7F9C" w:rsidRPr="001E7F9C" w:rsidRDefault="001E7F9C" w:rsidP="001E7F9C">
            <w:pPr>
              <w:rPr>
                <w:sz w:val="16"/>
                <w:szCs w:val="16"/>
              </w:rPr>
            </w:pPr>
            <w:r w:rsidRPr="001E7F9C">
              <w:rPr>
                <w:sz w:val="16"/>
                <w:szCs w:val="16"/>
              </w:rPr>
              <w:t>09</w:t>
            </w:r>
          </w:p>
        </w:tc>
        <w:tc>
          <w:tcPr>
            <w:tcW w:w="366" w:type="dxa"/>
            <w:hideMark/>
          </w:tcPr>
          <w:p w14:paraId="2FED5E0F" w14:textId="77777777" w:rsidR="001E7F9C" w:rsidRPr="001E7F9C" w:rsidRDefault="001E7F9C" w:rsidP="001E7F9C">
            <w:pPr>
              <w:rPr>
                <w:sz w:val="16"/>
                <w:szCs w:val="16"/>
              </w:rPr>
            </w:pPr>
            <w:r w:rsidRPr="001E7F9C">
              <w:rPr>
                <w:sz w:val="16"/>
                <w:szCs w:val="16"/>
              </w:rPr>
              <w:t>0</w:t>
            </w:r>
          </w:p>
        </w:tc>
        <w:tc>
          <w:tcPr>
            <w:tcW w:w="451" w:type="dxa"/>
            <w:hideMark/>
          </w:tcPr>
          <w:p w14:paraId="403E35B3" w14:textId="77777777" w:rsidR="001E7F9C" w:rsidRPr="001E7F9C" w:rsidRDefault="001E7F9C" w:rsidP="001E7F9C">
            <w:pPr>
              <w:rPr>
                <w:sz w:val="16"/>
                <w:szCs w:val="16"/>
              </w:rPr>
            </w:pPr>
            <w:r w:rsidRPr="001E7F9C">
              <w:rPr>
                <w:sz w:val="16"/>
                <w:szCs w:val="16"/>
              </w:rPr>
              <w:t>06</w:t>
            </w:r>
          </w:p>
        </w:tc>
        <w:tc>
          <w:tcPr>
            <w:tcW w:w="629" w:type="dxa"/>
            <w:hideMark/>
          </w:tcPr>
          <w:p w14:paraId="2D9EDC1C" w14:textId="77777777" w:rsidR="001E7F9C" w:rsidRPr="001E7F9C" w:rsidRDefault="001E7F9C" w:rsidP="001E7F9C">
            <w:pPr>
              <w:rPr>
                <w:sz w:val="16"/>
                <w:szCs w:val="16"/>
              </w:rPr>
            </w:pPr>
            <w:r w:rsidRPr="001E7F9C">
              <w:rPr>
                <w:sz w:val="16"/>
                <w:szCs w:val="16"/>
              </w:rPr>
              <w:t>77200</w:t>
            </w:r>
          </w:p>
        </w:tc>
        <w:tc>
          <w:tcPr>
            <w:tcW w:w="446" w:type="dxa"/>
            <w:hideMark/>
          </w:tcPr>
          <w:p w14:paraId="426EEDF8" w14:textId="77777777" w:rsidR="001E7F9C" w:rsidRPr="001E7F9C" w:rsidRDefault="001E7F9C" w:rsidP="001E7F9C">
            <w:pPr>
              <w:rPr>
                <w:sz w:val="16"/>
                <w:szCs w:val="16"/>
              </w:rPr>
            </w:pPr>
            <w:r w:rsidRPr="001E7F9C">
              <w:rPr>
                <w:sz w:val="16"/>
                <w:szCs w:val="16"/>
              </w:rPr>
              <w:t>360</w:t>
            </w:r>
          </w:p>
        </w:tc>
        <w:tc>
          <w:tcPr>
            <w:tcW w:w="369" w:type="dxa"/>
            <w:hideMark/>
          </w:tcPr>
          <w:p w14:paraId="34AC2E18" w14:textId="77777777" w:rsidR="001E7F9C" w:rsidRPr="001E7F9C" w:rsidRDefault="001E7F9C" w:rsidP="001E7F9C">
            <w:pPr>
              <w:rPr>
                <w:sz w:val="16"/>
                <w:szCs w:val="16"/>
              </w:rPr>
            </w:pPr>
            <w:r w:rsidRPr="001E7F9C">
              <w:rPr>
                <w:sz w:val="16"/>
                <w:szCs w:val="16"/>
              </w:rPr>
              <w:t>04</w:t>
            </w:r>
          </w:p>
        </w:tc>
        <w:tc>
          <w:tcPr>
            <w:tcW w:w="464" w:type="dxa"/>
            <w:hideMark/>
          </w:tcPr>
          <w:p w14:paraId="4C7110E1" w14:textId="77777777" w:rsidR="001E7F9C" w:rsidRPr="001E7F9C" w:rsidRDefault="001E7F9C" w:rsidP="001E7F9C">
            <w:pPr>
              <w:rPr>
                <w:sz w:val="16"/>
                <w:szCs w:val="16"/>
              </w:rPr>
            </w:pPr>
            <w:r w:rsidRPr="001E7F9C">
              <w:rPr>
                <w:sz w:val="16"/>
                <w:szCs w:val="16"/>
              </w:rPr>
              <w:t>05</w:t>
            </w:r>
          </w:p>
        </w:tc>
        <w:tc>
          <w:tcPr>
            <w:tcW w:w="503" w:type="dxa"/>
            <w:hideMark/>
          </w:tcPr>
          <w:p w14:paraId="28A1707D" w14:textId="77777777" w:rsidR="001E7F9C" w:rsidRPr="001E7F9C" w:rsidRDefault="001E7F9C" w:rsidP="001E7F9C">
            <w:pPr>
              <w:rPr>
                <w:sz w:val="16"/>
                <w:szCs w:val="16"/>
              </w:rPr>
            </w:pPr>
            <w:r w:rsidRPr="001E7F9C">
              <w:rPr>
                <w:sz w:val="16"/>
                <w:szCs w:val="16"/>
              </w:rPr>
              <w:t> </w:t>
            </w:r>
          </w:p>
        </w:tc>
        <w:tc>
          <w:tcPr>
            <w:tcW w:w="1069" w:type="dxa"/>
            <w:noWrap/>
            <w:hideMark/>
          </w:tcPr>
          <w:p w14:paraId="546542B3" w14:textId="77777777" w:rsidR="001E7F9C" w:rsidRPr="001E7F9C" w:rsidRDefault="001E7F9C" w:rsidP="001E7F9C">
            <w:pPr>
              <w:rPr>
                <w:sz w:val="16"/>
                <w:szCs w:val="16"/>
              </w:rPr>
            </w:pPr>
            <w:r w:rsidRPr="001E7F9C">
              <w:rPr>
                <w:sz w:val="16"/>
                <w:szCs w:val="16"/>
              </w:rPr>
              <w:t>405,9</w:t>
            </w:r>
          </w:p>
        </w:tc>
        <w:tc>
          <w:tcPr>
            <w:tcW w:w="1069" w:type="dxa"/>
            <w:noWrap/>
            <w:hideMark/>
          </w:tcPr>
          <w:p w14:paraId="4BBCBE52" w14:textId="77777777" w:rsidR="001E7F9C" w:rsidRPr="001E7F9C" w:rsidRDefault="001E7F9C" w:rsidP="001E7F9C">
            <w:pPr>
              <w:rPr>
                <w:sz w:val="16"/>
                <w:szCs w:val="16"/>
              </w:rPr>
            </w:pPr>
            <w:r w:rsidRPr="001E7F9C">
              <w:rPr>
                <w:sz w:val="16"/>
                <w:szCs w:val="16"/>
              </w:rPr>
              <w:t>525,6</w:t>
            </w:r>
          </w:p>
        </w:tc>
        <w:tc>
          <w:tcPr>
            <w:tcW w:w="1274" w:type="dxa"/>
            <w:noWrap/>
            <w:hideMark/>
          </w:tcPr>
          <w:p w14:paraId="22DE1BD8" w14:textId="77777777" w:rsidR="001E7F9C" w:rsidRPr="001E7F9C" w:rsidRDefault="001E7F9C" w:rsidP="001E7F9C">
            <w:pPr>
              <w:rPr>
                <w:sz w:val="16"/>
                <w:szCs w:val="16"/>
              </w:rPr>
            </w:pPr>
            <w:r w:rsidRPr="001E7F9C">
              <w:rPr>
                <w:sz w:val="16"/>
                <w:szCs w:val="16"/>
              </w:rPr>
              <w:t>443,9</w:t>
            </w:r>
          </w:p>
        </w:tc>
      </w:tr>
      <w:tr w:rsidR="001E7F9C" w:rsidRPr="001E7F9C" w14:paraId="47B796B5" w14:textId="77777777" w:rsidTr="00B35219">
        <w:trPr>
          <w:trHeight w:val="450"/>
        </w:trPr>
        <w:tc>
          <w:tcPr>
            <w:tcW w:w="3753" w:type="dxa"/>
            <w:hideMark/>
          </w:tcPr>
          <w:p w14:paraId="2C81FD67" w14:textId="77777777" w:rsidR="001E7F9C" w:rsidRPr="001E7F9C" w:rsidRDefault="001E7F9C">
            <w:pPr>
              <w:rPr>
                <w:i/>
                <w:iCs/>
                <w:sz w:val="16"/>
                <w:szCs w:val="16"/>
              </w:rPr>
            </w:pPr>
            <w:r w:rsidRPr="001E7F9C">
              <w:rPr>
                <w:i/>
                <w:iCs/>
                <w:sz w:val="16"/>
                <w:szCs w:val="16"/>
              </w:rPr>
              <w:lastRenderedPageBreak/>
              <w:t>Администрация Рузаевского муниципального района Республики Мордовия</w:t>
            </w:r>
          </w:p>
        </w:tc>
        <w:tc>
          <w:tcPr>
            <w:tcW w:w="369" w:type="dxa"/>
            <w:hideMark/>
          </w:tcPr>
          <w:p w14:paraId="11E32E70" w14:textId="77777777" w:rsidR="001E7F9C" w:rsidRPr="001E7F9C" w:rsidRDefault="001E7F9C" w:rsidP="001E7F9C">
            <w:pPr>
              <w:rPr>
                <w:sz w:val="16"/>
                <w:szCs w:val="16"/>
              </w:rPr>
            </w:pPr>
            <w:r w:rsidRPr="001E7F9C">
              <w:rPr>
                <w:sz w:val="16"/>
                <w:szCs w:val="16"/>
              </w:rPr>
              <w:t>09</w:t>
            </w:r>
          </w:p>
        </w:tc>
        <w:tc>
          <w:tcPr>
            <w:tcW w:w="366" w:type="dxa"/>
            <w:hideMark/>
          </w:tcPr>
          <w:p w14:paraId="5379463E" w14:textId="77777777" w:rsidR="001E7F9C" w:rsidRPr="001E7F9C" w:rsidRDefault="001E7F9C" w:rsidP="001E7F9C">
            <w:pPr>
              <w:rPr>
                <w:sz w:val="16"/>
                <w:szCs w:val="16"/>
              </w:rPr>
            </w:pPr>
            <w:r w:rsidRPr="001E7F9C">
              <w:rPr>
                <w:sz w:val="16"/>
                <w:szCs w:val="16"/>
              </w:rPr>
              <w:t>0</w:t>
            </w:r>
          </w:p>
        </w:tc>
        <w:tc>
          <w:tcPr>
            <w:tcW w:w="451" w:type="dxa"/>
            <w:hideMark/>
          </w:tcPr>
          <w:p w14:paraId="6E88A445" w14:textId="77777777" w:rsidR="001E7F9C" w:rsidRPr="001E7F9C" w:rsidRDefault="001E7F9C" w:rsidP="001E7F9C">
            <w:pPr>
              <w:rPr>
                <w:sz w:val="16"/>
                <w:szCs w:val="16"/>
              </w:rPr>
            </w:pPr>
            <w:r w:rsidRPr="001E7F9C">
              <w:rPr>
                <w:sz w:val="16"/>
                <w:szCs w:val="16"/>
              </w:rPr>
              <w:t>06</w:t>
            </w:r>
          </w:p>
        </w:tc>
        <w:tc>
          <w:tcPr>
            <w:tcW w:w="629" w:type="dxa"/>
            <w:hideMark/>
          </w:tcPr>
          <w:p w14:paraId="0B12CC8D" w14:textId="77777777" w:rsidR="001E7F9C" w:rsidRPr="001E7F9C" w:rsidRDefault="001E7F9C" w:rsidP="001E7F9C">
            <w:pPr>
              <w:rPr>
                <w:sz w:val="16"/>
                <w:szCs w:val="16"/>
              </w:rPr>
            </w:pPr>
            <w:r w:rsidRPr="001E7F9C">
              <w:rPr>
                <w:sz w:val="16"/>
                <w:szCs w:val="16"/>
              </w:rPr>
              <w:t>77200</w:t>
            </w:r>
          </w:p>
        </w:tc>
        <w:tc>
          <w:tcPr>
            <w:tcW w:w="446" w:type="dxa"/>
            <w:hideMark/>
          </w:tcPr>
          <w:p w14:paraId="6B3DFCD6" w14:textId="77777777" w:rsidR="001E7F9C" w:rsidRPr="001E7F9C" w:rsidRDefault="001E7F9C" w:rsidP="001E7F9C">
            <w:pPr>
              <w:rPr>
                <w:sz w:val="16"/>
                <w:szCs w:val="16"/>
              </w:rPr>
            </w:pPr>
            <w:r w:rsidRPr="001E7F9C">
              <w:rPr>
                <w:sz w:val="16"/>
                <w:szCs w:val="16"/>
              </w:rPr>
              <w:t>360</w:t>
            </w:r>
          </w:p>
        </w:tc>
        <w:tc>
          <w:tcPr>
            <w:tcW w:w="369" w:type="dxa"/>
            <w:hideMark/>
          </w:tcPr>
          <w:p w14:paraId="44197FC0" w14:textId="77777777" w:rsidR="001E7F9C" w:rsidRPr="001E7F9C" w:rsidRDefault="001E7F9C" w:rsidP="001E7F9C">
            <w:pPr>
              <w:rPr>
                <w:sz w:val="16"/>
                <w:szCs w:val="16"/>
              </w:rPr>
            </w:pPr>
            <w:r w:rsidRPr="001E7F9C">
              <w:rPr>
                <w:sz w:val="16"/>
                <w:szCs w:val="16"/>
              </w:rPr>
              <w:t>04</w:t>
            </w:r>
          </w:p>
        </w:tc>
        <w:tc>
          <w:tcPr>
            <w:tcW w:w="464" w:type="dxa"/>
            <w:hideMark/>
          </w:tcPr>
          <w:p w14:paraId="2146B2B5" w14:textId="77777777" w:rsidR="001E7F9C" w:rsidRPr="001E7F9C" w:rsidRDefault="001E7F9C" w:rsidP="001E7F9C">
            <w:pPr>
              <w:rPr>
                <w:sz w:val="16"/>
                <w:szCs w:val="16"/>
              </w:rPr>
            </w:pPr>
            <w:r w:rsidRPr="001E7F9C">
              <w:rPr>
                <w:sz w:val="16"/>
                <w:szCs w:val="16"/>
              </w:rPr>
              <w:t>05</w:t>
            </w:r>
          </w:p>
        </w:tc>
        <w:tc>
          <w:tcPr>
            <w:tcW w:w="503" w:type="dxa"/>
            <w:hideMark/>
          </w:tcPr>
          <w:p w14:paraId="304287F2" w14:textId="77777777" w:rsidR="001E7F9C" w:rsidRPr="001E7F9C" w:rsidRDefault="001E7F9C" w:rsidP="001E7F9C">
            <w:pPr>
              <w:rPr>
                <w:sz w:val="16"/>
                <w:szCs w:val="16"/>
              </w:rPr>
            </w:pPr>
            <w:r w:rsidRPr="001E7F9C">
              <w:rPr>
                <w:sz w:val="16"/>
                <w:szCs w:val="16"/>
              </w:rPr>
              <w:t>900</w:t>
            </w:r>
          </w:p>
        </w:tc>
        <w:tc>
          <w:tcPr>
            <w:tcW w:w="1069" w:type="dxa"/>
            <w:noWrap/>
            <w:hideMark/>
          </w:tcPr>
          <w:p w14:paraId="03661F9E" w14:textId="77777777" w:rsidR="001E7F9C" w:rsidRPr="001E7F9C" w:rsidRDefault="001E7F9C" w:rsidP="001E7F9C">
            <w:pPr>
              <w:rPr>
                <w:sz w:val="16"/>
                <w:szCs w:val="16"/>
              </w:rPr>
            </w:pPr>
            <w:r w:rsidRPr="001E7F9C">
              <w:rPr>
                <w:sz w:val="16"/>
                <w:szCs w:val="16"/>
              </w:rPr>
              <w:t>405,9</w:t>
            </w:r>
          </w:p>
        </w:tc>
        <w:tc>
          <w:tcPr>
            <w:tcW w:w="1069" w:type="dxa"/>
            <w:noWrap/>
            <w:hideMark/>
          </w:tcPr>
          <w:p w14:paraId="7FD7958F" w14:textId="77777777" w:rsidR="001E7F9C" w:rsidRPr="001E7F9C" w:rsidRDefault="001E7F9C" w:rsidP="001E7F9C">
            <w:pPr>
              <w:rPr>
                <w:sz w:val="16"/>
                <w:szCs w:val="16"/>
              </w:rPr>
            </w:pPr>
            <w:r w:rsidRPr="001E7F9C">
              <w:rPr>
                <w:sz w:val="16"/>
                <w:szCs w:val="16"/>
              </w:rPr>
              <w:t>525,6</w:t>
            </w:r>
          </w:p>
        </w:tc>
        <w:tc>
          <w:tcPr>
            <w:tcW w:w="1274" w:type="dxa"/>
            <w:noWrap/>
            <w:hideMark/>
          </w:tcPr>
          <w:p w14:paraId="0C9192C0" w14:textId="77777777" w:rsidR="001E7F9C" w:rsidRPr="001E7F9C" w:rsidRDefault="001E7F9C" w:rsidP="001E7F9C">
            <w:pPr>
              <w:rPr>
                <w:sz w:val="16"/>
                <w:szCs w:val="16"/>
              </w:rPr>
            </w:pPr>
            <w:r w:rsidRPr="001E7F9C">
              <w:rPr>
                <w:sz w:val="16"/>
                <w:szCs w:val="16"/>
              </w:rPr>
              <w:t>443,9</w:t>
            </w:r>
          </w:p>
        </w:tc>
      </w:tr>
      <w:tr w:rsidR="001E7F9C" w:rsidRPr="001E7F9C" w14:paraId="4D37980D" w14:textId="77777777" w:rsidTr="00B35219">
        <w:trPr>
          <w:trHeight w:val="225"/>
        </w:trPr>
        <w:tc>
          <w:tcPr>
            <w:tcW w:w="3753" w:type="dxa"/>
            <w:hideMark/>
          </w:tcPr>
          <w:p w14:paraId="691D781E" w14:textId="77777777" w:rsidR="001E7F9C" w:rsidRPr="001E7F9C" w:rsidRDefault="001E7F9C">
            <w:pPr>
              <w:rPr>
                <w:sz w:val="16"/>
                <w:szCs w:val="16"/>
              </w:rPr>
            </w:pPr>
            <w:r w:rsidRPr="001E7F9C">
              <w:rPr>
                <w:sz w:val="16"/>
                <w:szCs w:val="16"/>
              </w:rPr>
              <w:t>Основное мероприятие "Развитие ветеринарной службы"</w:t>
            </w:r>
          </w:p>
        </w:tc>
        <w:tc>
          <w:tcPr>
            <w:tcW w:w="369" w:type="dxa"/>
            <w:hideMark/>
          </w:tcPr>
          <w:p w14:paraId="2A95F2FD" w14:textId="77777777" w:rsidR="001E7F9C" w:rsidRPr="001E7F9C" w:rsidRDefault="001E7F9C" w:rsidP="001E7F9C">
            <w:pPr>
              <w:rPr>
                <w:sz w:val="16"/>
                <w:szCs w:val="16"/>
              </w:rPr>
            </w:pPr>
            <w:r w:rsidRPr="001E7F9C">
              <w:rPr>
                <w:sz w:val="16"/>
                <w:szCs w:val="16"/>
              </w:rPr>
              <w:t>09</w:t>
            </w:r>
          </w:p>
        </w:tc>
        <w:tc>
          <w:tcPr>
            <w:tcW w:w="366" w:type="dxa"/>
            <w:hideMark/>
          </w:tcPr>
          <w:p w14:paraId="55979074" w14:textId="77777777" w:rsidR="001E7F9C" w:rsidRPr="001E7F9C" w:rsidRDefault="001E7F9C" w:rsidP="001E7F9C">
            <w:pPr>
              <w:rPr>
                <w:sz w:val="16"/>
                <w:szCs w:val="16"/>
              </w:rPr>
            </w:pPr>
            <w:r w:rsidRPr="001E7F9C">
              <w:rPr>
                <w:sz w:val="16"/>
                <w:szCs w:val="16"/>
              </w:rPr>
              <w:t>0</w:t>
            </w:r>
          </w:p>
        </w:tc>
        <w:tc>
          <w:tcPr>
            <w:tcW w:w="451" w:type="dxa"/>
            <w:hideMark/>
          </w:tcPr>
          <w:p w14:paraId="328D82FD" w14:textId="77777777" w:rsidR="001E7F9C" w:rsidRPr="001E7F9C" w:rsidRDefault="001E7F9C" w:rsidP="001E7F9C">
            <w:pPr>
              <w:rPr>
                <w:sz w:val="16"/>
                <w:szCs w:val="16"/>
              </w:rPr>
            </w:pPr>
            <w:r w:rsidRPr="001E7F9C">
              <w:rPr>
                <w:sz w:val="16"/>
                <w:szCs w:val="16"/>
              </w:rPr>
              <w:t>07</w:t>
            </w:r>
          </w:p>
        </w:tc>
        <w:tc>
          <w:tcPr>
            <w:tcW w:w="629" w:type="dxa"/>
            <w:hideMark/>
          </w:tcPr>
          <w:p w14:paraId="79E6FD5F" w14:textId="77777777" w:rsidR="001E7F9C" w:rsidRPr="001E7F9C" w:rsidRDefault="001E7F9C" w:rsidP="001E7F9C">
            <w:pPr>
              <w:rPr>
                <w:sz w:val="16"/>
                <w:szCs w:val="16"/>
              </w:rPr>
            </w:pPr>
            <w:r w:rsidRPr="001E7F9C">
              <w:rPr>
                <w:sz w:val="16"/>
                <w:szCs w:val="16"/>
              </w:rPr>
              <w:t> </w:t>
            </w:r>
          </w:p>
        </w:tc>
        <w:tc>
          <w:tcPr>
            <w:tcW w:w="446" w:type="dxa"/>
            <w:hideMark/>
          </w:tcPr>
          <w:p w14:paraId="2D932112" w14:textId="77777777" w:rsidR="001E7F9C" w:rsidRPr="001E7F9C" w:rsidRDefault="001E7F9C" w:rsidP="001E7F9C">
            <w:pPr>
              <w:rPr>
                <w:sz w:val="16"/>
                <w:szCs w:val="16"/>
              </w:rPr>
            </w:pPr>
            <w:r w:rsidRPr="001E7F9C">
              <w:rPr>
                <w:sz w:val="16"/>
                <w:szCs w:val="16"/>
              </w:rPr>
              <w:t> </w:t>
            </w:r>
          </w:p>
        </w:tc>
        <w:tc>
          <w:tcPr>
            <w:tcW w:w="369" w:type="dxa"/>
            <w:hideMark/>
          </w:tcPr>
          <w:p w14:paraId="00687740" w14:textId="77777777" w:rsidR="001E7F9C" w:rsidRPr="001E7F9C" w:rsidRDefault="001E7F9C" w:rsidP="001E7F9C">
            <w:pPr>
              <w:rPr>
                <w:sz w:val="16"/>
                <w:szCs w:val="16"/>
              </w:rPr>
            </w:pPr>
            <w:r w:rsidRPr="001E7F9C">
              <w:rPr>
                <w:sz w:val="16"/>
                <w:szCs w:val="16"/>
              </w:rPr>
              <w:t> </w:t>
            </w:r>
          </w:p>
        </w:tc>
        <w:tc>
          <w:tcPr>
            <w:tcW w:w="464" w:type="dxa"/>
            <w:hideMark/>
          </w:tcPr>
          <w:p w14:paraId="42B37F35" w14:textId="77777777" w:rsidR="001E7F9C" w:rsidRPr="001E7F9C" w:rsidRDefault="001E7F9C" w:rsidP="001E7F9C">
            <w:pPr>
              <w:rPr>
                <w:sz w:val="16"/>
                <w:szCs w:val="16"/>
              </w:rPr>
            </w:pPr>
            <w:r w:rsidRPr="001E7F9C">
              <w:rPr>
                <w:sz w:val="16"/>
                <w:szCs w:val="16"/>
              </w:rPr>
              <w:t> </w:t>
            </w:r>
          </w:p>
        </w:tc>
        <w:tc>
          <w:tcPr>
            <w:tcW w:w="503" w:type="dxa"/>
            <w:hideMark/>
          </w:tcPr>
          <w:p w14:paraId="7B23ED7E" w14:textId="77777777" w:rsidR="001E7F9C" w:rsidRPr="001E7F9C" w:rsidRDefault="001E7F9C" w:rsidP="001E7F9C">
            <w:pPr>
              <w:rPr>
                <w:sz w:val="16"/>
                <w:szCs w:val="16"/>
              </w:rPr>
            </w:pPr>
            <w:r w:rsidRPr="001E7F9C">
              <w:rPr>
                <w:sz w:val="16"/>
                <w:szCs w:val="16"/>
              </w:rPr>
              <w:t> </w:t>
            </w:r>
          </w:p>
        </w:tc>
        <w:tc>
          <w:tcPr>
            <w:tcW w:w="1069" w:type="dxa"/>
            <w:noWrap/>
            <w:hideMark/>
          </w:tcPr>
          <w:p w14:paraId="2C5AEFD0" w14:textId="77777777" w:rsidR="001E7F9C" w:rsidRPr="001E7F9C" w:rsidRDefault="001E7F9C" w:rsidP="001E7F9C">
            <w:pPr>
              <w:rPr>
                <w:sz w:val="16"/>
                <w:szCs w:val="16"/>
              </w:rPr>
            </w:pPr>
            <w:r w:rsidRPr="001E7F9C">
              <w:rPr>
                <w:sz w:val="16"/>
                <w:szCs w:val="16"/>
              </w:rPr>
              <w:t>3 246,0</w:t>
            </w:r>
          </w:p>
        </w:tc>
        <w:tc>
          <w:tcPr>
            <w:tcW w:w="1069" w:type="dxa"/>
            <w:noWrap/>
            <w:hideMark/>
          </w:tcPr>
          <w:p w14:paraId="37AECDEA" w14:textId="77777777" w:rsidR="001E7F9C" w:rsidRPr="001E7F9C" w:rsidRDefault="001E7F9C" w:rsidP="001E7F9C">
            <w:pPr>
              <w:rPr>
                <w:sz w:val="16"/>
                <w:szCs w:val="16"/>
              </w:rPr>
            </w:pPr>
            <w:r w:rsidRPr="001E7F9C">
              <w:rPr>
                <w:sz w:val="16"/>
                <w:szCs w:val="16"/>
              </w:rPr>
              <w:t>3 246,0</w:t>
            </w:r>
          </w:p>
        </w:tc>
        <w:tc>
          <w:tcPr>
            <w:tcW w:w="1274" w:type="dxa"/>
            <w:noWrap/>
            <w:hideMark/>
          </w:tcPr>
          <w:p w14:paraId="481E4B32" w14:textId="77777777" w:rsidR="001E7F9C" w:rsidRPr="001E7F9C" w:rsidRDefault="001E7F9C" w:rsidP="001E7F9C">
            <w:pPr>
              <w:rPr>
                <w:sz w:val="16"/>
                <w:szCs w:val="16"/>
              </w:rPr>
            </w:pPr>
            <w:r w:rsidRPr="001E7F9C">
              <w:rPr>
                <w:sz w:val="16"/>
                <w:szCs w:val="16"/>
              </w:rPr>
              <w:t>3 246,0</w:t>
            </w:r>
          </w:p>
        </w:tc>
      </w:tr>
      <w:tr w:rsidR="001E7F9C" w:rsidRPr="001E7F9C" w14:paraId="3D242D11" w14:textId="77777777" w:rsidTr="00B35219">
        <w:trPr>
          <w:trHeight w:val="675"/>
        </w:trPr>
        <w:tc>
          <w:tcPr>
            <w:tcW w:w="3753" w:type="dxa"/>
            <w:hideMark/>
          </w:tcPr>
          <w:p w14:paraId="68D11139" w14:textId="77777777" w:rsidR="001E7F9C" w:rsidRPr="001E7F9C" w:rsidRDefault="001E7F9C">
            <w:pPr>
              <w:rPr>
                <w:i/>
                <w:iCs/>
                <w:sz w:val="16"/>
                <w:szCs w:val="16"/>
              </w:rPr>
            </w:pPr>
            <w:r w:rsidRPr="001E7F9C">
              <w:rPr>
                <w:i/>
                <w:iCs/>
                <w:sz w:val="16"/>
                <w:szCs w:val="16"/>
              </w:rPr>
              <w:t>Осуществление государственных полномочий Республики Мордовия по организации мероприятий при осуществлении деятельности по обращению с животными без владельцев</w:t>
            </w:r>
          </w:p>
        </w:tc>
        <w:tc>
          <w:tcPr>
            <w:tcW w:w="369" w:type="dxa"/>
            <w:hideMark/>
          </w:tcPr>
          <w:p w14:paraId="378EA421" w14:textId="77777777" w:rsidR="001E7F9C" w:rsidRPr="001E7F9C" w:rsidRDefault="001E7F9C" w:rsidP="001E7F9C">
            <w:pPr>
              <w:rPr>
                <w:sz w:val="16"/>
                <w:szCs w:val="16"/>
              </w:rPr>
            </w:pPr>
            <w:r w:rsidRPr="001E7F9C">
              <w:rPr>
                <w:sz w:val="16"/>
                <w:szCs w:val="16"/>
              </w:rPr>
              <w:t>09</w:t>
            </w:r>
          </w:p>
        </w:tc>
        <w:tc>
          <w:tcPr>
            <w:tcW w:w="366" w:type="dxa"/>
            <w:hideMark/>
          </w:tcPr>
          <w:p w14:paraId="763B5975" w14:textId="77777777" w:rsidR="001E7F9C" w:rsidRPr="001E7F9C" w:rsidRDefault="001E7F9C" w:rsidP="001E7F9C">
            <w:pPr>
              <w:rPr>
                <w:sz w:val="16"/>
                <w:szCs w:val="16"/>
              </w:rPr>
            </w:pPr>
            <w:r w:rsidRPr="001E7F9C">
              <w:rPr>
                <w:sz w:val="16"/>
                <w:szCs w:val="16"/>
              </w:rPr>
              <w:t>0</w:t>
            </w:r>
          </w:p>
        </w:tc>
        <w:tc>
          <w:tcPr>
            <w:tcW w:w="451" w:type="dxa"/>
            <w:hideMark/>
          </w:tcPr>
          <w:p w14:paraId="5DE3C4AE" w14:textId="77777777" w:rsidR="001E7F9C" w:rsidRPr="001E7F9C" w:rsidRDefault="001E7F9C" w:rsidP="001E7F9C">
            <w:pPr>
              <w:rPr>
                <w:sz w:val="16"/>
                <w:szCs w:val="16"/>
              </w:rPr>
            </w:pPr>
            <w:r w:rsidRPr="001E7F9C">
              <w:rPr>
                <w:sz w:val="16"/>
                <w:szCs w:val="16"/>
              </w:rPr>
              <w:t>07</w:t>
            </w:r>
          </w:p>
        </w:tc>
        <w:tc>
          <w:tcPr>
            <w:tcW w:w="629" w:type="dxa"/>
            <w:hideMark/>
          </w:tcPr>
          <w:p w14:paraId="05FD25B3" w14:textId="77777777" w:rsidR="001E7F9C" w:rsidRPr="001E7F9C" w:rsidRDefault="001E7F9C" w:rsidP="001E7F9C">
            <w:pPr>
              <w:rPr>
                <w:sz w:val="16"/>
                <w:szCs w:val="16"/>
              </w:rPr>
            </w:pPr>
            <w:r w:rsidRPr="001E7F9C">
              <w:rPr>
                <w:sz w:val="16"/>
                <w:szCs w:val="16"/>
              </w:rPr>
              <w:t>77220</w:t>
            </w:r>
          </w:p>
        </w:tc>
        <w:tc>
          <w:tcPr>
            <w:tcW w:w="446" w:type="dxa"/>
            <w:hideMark/>
          </w:tcPr>
          <w:p w14:paraId="5B9BF960" w14:textId="77777777" w:rsidR="001E7F9C" w:rsidRPr="001E7F9C" w:rsidRDefault="001E7F9C" w:rsidP="001E7F9C">
            <w:pPr>
              <w:rPr>
                <w:sz w:val="16"/>
                <w:szCs w:val="16"/>
              </w:rPr>
            </w:pPr>
            <w:r w:rsidRPr="001E7F9C">
              <w:rPr>
                <w:sz w:val="16"/>
                <w:szCs w:val="16"/>
              </w:rPr>
              <w:t> </w:t>
            </w:r>
          </w:p>
        </w:tc>
        <w:tc>
          <w:tcPr>
            <w:tcW w:w="369" w:type="dxa"/>
            <w:hideMark/>
          </w:tcPr>
          <w:p w14:paraId="09BABE4E" w14:textId="77777777" w:rsidR="001E7F9C" w:rsidRPr="001E7F9C" w:rsidRDefault="001E7F9C" w:rsidP="001E7F9C">
            <w:pPr>
              <w:rPr>
                <w:sz w:val="16"/>
                <w:szCs w:val="16"/>
              </w:rPr>
            </w:pPr>
            <w:r w:rsidRPr="001E7F9C">
              <w:rPr>
                <w:sz w:val="16"/>
                <w:szCs w:val="16"/>
              </w:rPr>
              <w:t> </w:t>
            </w:r>
          </w:p>
        </w:tc>
        <w:tc>
          <w:tcPr>
            <w:tcW w:w="464" w:type="dxa"/>
            <w:hideMark/>
          </w:tcPr>
          <w:p w14:paraId="5C23756D" w14:textId="77777777" w:rsidR="001E7F9C" w:rsidRPr="001E7F9C" w:rsidRDefault="001E7F9C" w:rsidP="001E7F9C">
            <w:pPr>
              <w:rPr>
                <w:sz w:val="16"/>
                <w:szCs w:val="16"/>
              </w:rPr>
            </w:pPr>
            <w:r w:rsidRPr="001E7F9C">
              <w:rPr>
                <w:sz w:val="16"/>
                <w:szCs w:val="16"/>
              </w:rPr>
              <w:t> </w:t>
            </w:r>
          </w:p>
        </w:tc>
        <w:tc>
          <w:tcPr>
            <w:tcW w:w="503" w:type="dxa"/>
            <w:hideMark/>
          </w:tcPr>
          <w:p w14:paraId="575CAE30" w14:textId="77777777" w:rsidR="001E7F9C" w:rsidRPr="001E7F9C" w:rsidRDefault="001E7F9C" w:rsidP="001E7F9C">
            <w:pPr>
              <w:rPr>
                <w:sz w:val="16"/>
                <w:szCs w:val="16"/>
              </w:rPr>
            </w:pPr>
            <w:r w:rsidRPr="001E7F9C">
              <w:rPr>
                <w:sz w:val="16"/>
                <w:szCs w:val="16"/>
              </w:rPr>
              <w:t> </w:t>
            </w:r>
          </w:p>
        </w:tc>
        <w:tc>
          <w:tcPr>
            <w:tcW w:w="1069" w:type="dxa"/>
            <w:noWrap/>
            <w:hideMark/>
          </w:tcPr>
          <w:p w14:paraId="19934E3E" w14:textId="77777777" w:rsidR="001E7F9C" w:rsidRPr="001E7F9C" w:rsidRDefault="001E7F9C" w:rsidP="001E7F9C">
            <w:pPr>
              <w:rPr>
                <w:sz w:val="16"/>
                <w:szCs w:val="16"/>
              </w:rPr>
            </w:pPr>
            <w:r w:rsidRPr="001E7F9C">
              <w:rPr>
                <w:sz w:val="16"/>
                <w:szCs w:val="16"/>
              </w:rPr>
              <w:t>3 246,0</w:t>
            </w:r>
          </w:p>
        </w:tc>
        <w:tc>
          <w:tcPr>
            <w:tcW w:w="1069" w:type="dxa"/>
            <w:noWrap/>
            <w:hideMark/>
          </w:tcPr>
          <w:p w14:paraId="432D5C17" w14:textId="77777777" w:rsidR="001E7F9C" w:rsidRPr="001E7F9C" w:rsidRDefault="001E7F9C" w:rsidP="001E7F9C">
            <w:pPr>
              <w:rPr>
                <w:sz w:val="16"/>
                <w:szCs w:val="16"/>
              </w:rPr>
            </w:pPr>
            <w:r w:rsidRPr="001E7F9C">
              <w:rPr>
                <w:sz w:val="16"/>
                <w:szCs w:val="16"/>
              </w:rPr>
              <w:t>3 246,0</w:t>
            </w:r>
          </w:p>
        </w:tc>
        <w:tc>
          <w:tcPr>
            <w:tcW w:w="1274" w:type="dxa"/>
            <w:noWrap/>
            <w:hideMark/>
          </w:tcPr>
          <w:p w14:paraId="3E32C7B5" w14:textId="77777777" w:rsidR="001E7F9C" w:rsidRPr="001E7F9C" w:rsidRDefault="001E7F9C" w:rsidP="001E7F9C">
            <w:pPr>
              <w:rPr>
                <w:sz w:val="16"/>
                <w:szCs w:val="16"/>
              </w:rPr>
            </w:pPr>
            <w:r w:rsidRPr="001E7F9C">
              <w:rPr>
                <w:sz w:val="16"/>
                <w:szCs w:val="16"/>
              </w:rPr>
              <w:t>3 246,0</w:t>
            </w:r>
          </w:p>
        </w:tc>
      </w:tr>
      <w:tr w:rsidR="001E7F9C" w:rsidRPr="001E7F9C" w14:paraId="467B6267" w14:textId="77777777" w:rsidTr="00B35219">
        <w:trPr>
          <w:trHeight w:val="450"/>
        </w:trPr>
        <w:tc>
          <w:tcPr>
            <w:tcW w:w="3753" w:type="dxa"/>
            <w:hideMark/>
          </w:tcPr>
          <w:p w14:paraId="2FE1B580" w14:textId="77777777" w:rsidR="001E7F9C" w:rsidRPr="001E7F9C" w:rsidRDefault="001E7F9C">
            <w:pPr>
              <w:rPr>
                <w:i/>
                <w:iCs/>
                <w:sz w:val="16"/>
                <w:szCs w:val="16"/>
              </w:rPr>
            </w:pPr>
            <w:r w:rsidRPr="001E7F9C">
              <w:rPr>
                <w:i/>
                <w:iCs/>
                <w:sz w:val="16"/>
                <w:szCs w:val="16"/>
              </w:rPr>
              <w:t>Закупка товаров, работ и услуг для обеспечения государственных (муниципальных) нужд</w:t>
            </w:r>
          </w:p>
        </w:tc>
        <w:tc>
          <w:tcPr>
            <w:tcW w:w="369" w:type="dxa"/>
            <w:hideMark/>
          </w:tcPr>
          <w:p w14:paraId="00FCBE8E" w14:textId="77777777" w:rsidR="001E7F9C" w:rsidRPr="001E7F9C" w:rsidRDefault="001E7F9C" w:rsidP="001E7F9C">
            <w:pPr>
              <w:rPr>
                <w:sz w:val="16"/>
                <w:szCs w:val="16"/>
              </w:rPr>
            </w:pPr>
            <w:r w:rsidRPr="001E7F9C">
              <w:rPr>
                <w:sz w:val="16"/>
                <w:szCs w:val="16"/>
              </w:rPr>
              <w:t>09</w:t>
            </w:r>
          </w:p>
        </w:tc>
        <w:tc>
          <w:tcPr>
            <w:tcW w:w="366" w:type="dxa"/>
            <w:hideMark/>
          </w:tcPr>
          <w:p w14:paraId="7B26F2E6" w14:textId="77777777" w:rsidR="001E7F9C" w:rsidRPr="001E7F9C" w:rsidRDefault="001E7F9C" w:rsidP="001E7F9C">
            <w:pPr>
              <w:rPr>
                <w:sz w:val="16"/>
                <w:szCs w:val="16"/>
              </w:rPr>
            </w:pPr>
            <w:r w:rsidRPr="001E7F9C">
              <w:rPr>
                <w:sz w:val="16"/>
                <w:szCs w:val="16"/>
              </w:rPr>
              <w:t>0</w:t>
            </w:r>
          </w:p>
        </w:tc>
        <w:tc>
          <w:tcPr>
            <w:tcW w:w="451" w:type="dxa"/>
            <w:hideMark/>
          </w:tcPr>
          <w:p w14:paraId="20414CEE" w14:textId="77777777" w:rsidR="001E7F9C" w:rsidRPr="001E7F9C" w:rsidRDefault="001E7F9C" w:rsidP="001E7F9C">
            <w:pPr>
              <w:rPr>
                <w:sz w:val="16"/>
                <w:szCs w:val="16"/>
              </w:rPr>
            </w:pPr>
            <w:r w:rsidRPr="001E7F9C">
              <w:rPr>
                <w:sz w:val="16"/>
                <w:szCs w:val="16"/>
              </w:rPr>
              <w:t>07</w:t>
            </w:r>
          </w:p>
        </w:tc>
        <w:tc>
          <w:tcPr>
            <w:tcW w:w="629" w:type="dxa"/>
            <w:hideMark/>
          </w:tcPr>
          <w:p w14:paraId="043110B8" w14:textId="77777777" w:rsidR="001E7F9C" w:rsidRPr="001E7F9C" w:rsidRDefault="001E7F9C" w:rsidP="001E7F9C">
            <w:pPr>
              <w:rPr>
                <w:sz w:val="16"/>
                <w:szCs w:val="16"/>
              </w:rPr>
            </w:pPr>
            <w:r w:rsidRPr="001E7F9C">
              <w:rPr>
                <w:sz w:val="16"/>
                <w:szCs w:val="16"/>
              </w:rPr>
              <w:t>77220</w:t>
            </w:r>
          </w:p>
        </w:tc>
        <w:tc>
          <w:tcPr>
            <w:tcW w:w="446" w:type="dxa"/>
            <w:hideMark/>
          </w:tcPr>
          <w:p w14:paraId="695B168B" w14:textId="77777777" w:rsidR="001E7F9C" w:rsidRPr="001E7F9C" w:rsidRDefault="001E7F9C" w:rsidP="001E7F9C">
            <w:pPr>
              <w:rPr>
                <w:sz w:val="16"/>
                <w:szCs w:val="16"/>
              </w:rPr>
            </w:pPr>
            <w:r w:rsidRPr="001E7F9C">
              <w:rPr>
                <w:sz w:val="16"/>
                <w:szCs w:val="16"/>
              </w:rPr>
              <w:t>200</w:t>
            </w:r>
          </w:p>
        </w:tc>
        <w:tc>
          <w:tcPr>
            <w:tcW w:w="369" w:type="dxa"/>
            <w:hideMark/>
          </w:tcPr>
          <w:p w14:paraId="667CB912" w14:textId="77777777" w:rsidR="001E7F9C" w:rsidRPr="001E7F9C" w:rsidRDefault="001E7F9C" w:rsidP="001E7F9C">
            <w:pPr>
              <w:rPr>
                <w:sz w:val="16"/>
                <w:szCs w:val="16"/>
              </w:rPr>
            </w:pPr>
            <w:r w:rsidRPr="001E7F9C">
              <w:rPr>
                <w:sz w:val="16"/>
                <w:szCs w:val="16"/>
              </w:rPr>
              <w:t> </w:t>
            </w:r>
          </w:p>
        </w:tc>
        <w:tc>
          <w:tcPr>
            <w:tcW w:w="464" w:type="dxa"/>
            <w:hideMark/>
          </w:tcPr>
          <w:p w14:paraId="59D4DAED" w14:textId="77777777" w:rsidR="001E7F9C" w:rsidRPr="001E7F9C" w:rsidRDefault="001E7F9C" w:rsidP="001E7F9C">
            <w:pPr>
              <w:rPr>
                <w:sz w:val="16"/>
                <w:szCs w:val="16"/>
              </w:rPr>
            </w:pPr>
            <w:r w:rsidRPr="001E7F9C">
              <w:rPr>
                <w:sz w:val="16"/>
                <w:szCs w:val="16"/>
              </w:rPr>
              <w:t> </w:t>
            </w:r>
          </w:p>
        </w:tc>
        <w:tc>
          <w:tcPr>
            <w:tcW w:w="503" w:type="dxa"/>
            <w:hideMark/>
          </w:tcPr>
          <w:p w14:paraId="55DFABCF" w14:textId="77777777" w:rsidR="001E7F9C" w:rsidRPr="001E7F9C" w:rsidRDefault="001E7F9C" w:rsidP="001E7F9C">
            <w:pPr>
              <w:rPr>
                <w:sz w:val="16"/>
                <w:szCs w:val="16"/>
              </w:rPr>
            </w:pPr>
            <w:r w:rsidRPr="001E7F9C">
              <w:rPr>
                <w:sz w:val="16"/>
                <w:szCs w:val="16"/>
              </w:rPr>
              <w:t> </w:t>
            </w:r>
          </w:p>
        </w:tc>
        <w:tc>
          <w:tcPr>
            <w:tcW w:w="1069" w:type="dxa"/>
            <w:noWrap/>
            <w:hideMark/>
          </w:tcPr>
          <w:p w14:paraId="00CF0BC1" w14:textId="77777777" w:rsidR="001E7F9C" w:rsidRPr="001E7F9C" w:rsidRDefault="001E7F9C" w:rsidP="001E7F9C">
            <w:pPr>
              <w:rPr>
                <w:sz w:val="16"/>
                <w:szCs w:val="16"/>
              </w:rPr>
            </w:pPr>
            <w:r w:rsidRPr="001E7F9C">
              <w:rPr>
                <w:sz w:val="16"/>
                <w:szCs w:val="16"/>
              </w:rPr>
              <w:t>3 246,0</w:t>
            </w:r>
          </w:p>
        </w:tc>
        <w:tc>
          <w:tcPr>
            <w:tcW w:w="1069" w:type="dxa"/>
            <w:noWrap/>
            <w:hideMark/>
          </w:tcPr>
          <w:p w14:paraId="22029FA4" w14:textId="77777777" w:rsidR="001E7F9C" w:rsidRPr="001E7F9C" w:rsidRDefault="001E7F9C" w:rsidP="001E7F9C">
            <w:pPr>
              <w:rPr>
                <w:sz w:val="16"/>
                <w:szCs w:val="16"/>
              </w:rPr>
            </w:pPr>
            <w:r w:rsidRPr="001E7F9C">
              <w:rPr>
                <w:sz w:val="16"/>
                <w:szCs w:val="16"/>
              </w:rPr>
              <w:t>3 246,0</w:t>
            </w:r>
          </w:p>
        </w:tc>
        <w:tc>
          <w:tcPr>
            <w:tcW w:w="1274" w:type="dxa"/>
            <w:noWrap/>
            <w:hideMark/>
          </w:tcPr>
          <w:p w14:paraId="59B316B7" w14:textId="77777777" w:rsidR="001E7F9C" w:rsidRPr="001E7F9C" w:rsidRDefault="001E7F9C" w:rsidP="001E7F9C">
            <w:pPr>
              <w:rPr>
                <w:sz w:val="16"/>
                <w:szCs w:val="16"/>
              </w:rPr>
            </w:pPr>
            <w:r w:rsidRPr="001E7F9C">
              <w:rPr>
                <w:sz w:val="16"/>
                <w:szCs w:val="16"/>
              </w:rPr>
              <w:t>3 246,0</w:t>
            </w:r>
          </w:p>
        </w:tc>
      </w:tr>
      <w:tr w:rsidR="001E7F9C" w:rsidRPr="001E7F9C" w14:paraId="0CD0D438" w14:textId="77777777" w:rsidTr="00B35219">
        <w:trPr>
          <w:trHeight w:val="450"/>
        </w:trPr>
        <w:tc>
          <w:tcPr>
            <w:tcW w:w="3753" w:type="dxa"/>
            <w:hideMark/>
          </w:tcPr>
          <w:p w14:paraId="067AEB94" w14:textId="77777777" w:rsidR="001E7F9C" w:rsidRPr="001E7F9C" w:rsidRDefault="001E7F9C">
            <w:pPr>
              <w:rPr>
                <w:i/>
                <w:iCs/>
                <w:sz w:val="16"/>
                <w:szCs w:val="16"/>
              </w:rPr>
            </w:pPr>
            <w:r w:rsidRPr="001E7F9C">
              <w:rPr>
                <w:i/>
                <w:iCs/>
                <w:sz w:val="16"/>
                <w:szCs w:val="16"/>
              </w:rPr>
              <w:t>Иные закупки товаров, работ и услуг для обеспечение государственных (муниципальных) нужд</w:t>
            </w:r>
          </w:p>
        </w:tc>
        <w:tc>
          <w:tcPr>
            <w:tcW w:w="369" w:type="dxa"/>
            <w:hideMark/>
          </w:tcPr>
          <w:p w14:paraId="34AC3E4B" w14:textId="77777777" w:rsidR="001E7F9C" w:rsidRPr="001E7F9C" w:rsidRDefault="001E7F9C" w:rsidP="001E7F9C">
            <w:pPr>
              <w:rPr>
                <w:sz w:val="16"/>
                <w:szCs w:val="16"/>
              </w:rPr>
            </w:pPr>
            <w:r w:rsidRPr="001E7F9C">
              <w:rPr>
                <w:sz w:val="16"/>
                <w:szCs w:val="16"/>
              </w:rPr>
              <w:t>09</w:t>
            </w:r>
          </w:p>
        </w:tc>
        <w:tc>
          <w:tcPr>
            <w:tcW w:w="366" w:type="dxa"/>
            <w:hideMark/>
          </w:tcPr>
          <w:p w14:paraId="4EDE9F8F" w14:textId="77777777" w:rsidR="001E7F9C" w:rsidRPr="001E7F9C" w:rsidRDefault="001E7F9C" w:rsidP="001E7F9C">
            <w:pPr>
              <w:rPr>
                <w:sz w:val="16"/>
                <w:szCs w:val="16"/>
              </w:rPr>
            </w:pPr>
            <w:r w:rsidRPr="001E7F9C">
              <w:rPr>
                <w:sz w:val="16"/>
                <w:szCs w:val="16"/>
              </w:rPr>
              <w:t>0</w:t>
            </w:r>
          </w:p>
        </w:tc>
        <w:tc>
          <w:tcPr>
            <w:tcW w:w="451" w:type="dxa"/>
            <w:hideMark/>
          </w:tcPr>
          <w:p w14:paraId="4D9C0265" w14:textId="77777777" w:rsidR="001E7F9C" w:rsidRPr="001E7F9C" w:rsidRDefault="001E7F9C" w:rsidP="001E7F9C">
            <w:pPr>
              <w:rPr>
                <w:sz w:val="16"/>
                <w:szCs w:val="16"/>
              </w:rPr>
            </w:pPr>
            <w:r w:rsidRPr="001E7F9C">
              <w:rPr>
                <w:sz w:val="16"/>
                <w:szCs w:val="16"/>
              </w:rPr>
              <w:t>07</w:t>
            </w:r>
          </w:p>
        </w:tc>
        <w:tc>
          <w:tcPr>
            <w:tcW w:w="629" w:type="dxa"/>
            <w:hideMark/>
          </w:tcPr>
          <w:p w14:paraId="7514C789" w14:textId="77777777" w:rsidR="001E7F9C" w:rsidRPr="001E7F9C" w:rsidRDefault="001E7F9C" w:rsidP="001E7F9C">
            <w:pPr>
              <w:rPr>
                <w:sz w:val="16"/>
                <w:szCs w:val="16"/>
              </w:rPr>
            </w:pPr>
            <w:r w:rsidRPr="001E7F9C">
              <w:rPr>
                <w:sz w:val="16"/>
                <w:szCs w:val="16"/>
              </w:rPr>
              <w:t>77220</w:t>
            </w:r>
          </w:p>
        </w:tc>
        <w:tc>
          <w:tcPr>
            <w:tcW w:w="446" w:type="dxa"/>
            <w:hideMark/>
          </w:tcPr>
          <w:p w14:paraId="3937D3B9" w14:textId="77777777" w:rsidR="001E7F9C" w:rsidRPr="001E7F9C" w:rsidRDefault="001E7F9C" w:rsidP="001E7F9C">
            <w:pPr>
              <w:rPr>
                <w:sz w:val="16"/>
                <w:szCs w:val="16"/>
              </w:rPr>
            </w:pPr>
            <w:r w:rsidRPr="001E7F9C">
              <w:rPr>
                <w:sz w:val="16"/>
                <w:szCs w:val="16"/>
              </w:rPr>
              <w:t>240</w:t>
            </w:r>
          </w:p>
        </w:tc>
        <w:tc>
          <w:tcPr>
            <w:tcW w:w="369" w:type="dxa"/>
            <w:hideMark/>
          </w:tcPr>
          <w:p w14:paraId="2DC22AE9" w14:textId="77777777" w:rsidR="001E7F9C" w:rsidRPr="001E7F9C" w:rsidRDefault="001E7F9C" w:rsidP="001E7F9C">
            <w:pPr>
              <w:rPr>
                <w:sz w:val="16"/>
                <w:szCs w:val="16"/>
              </w:rPr>
            </w:pPr>
            <w:r w:rsidRPr="001E7F9C">
              <w:rPr>
                <w:sz w:val="16"/>
                <w:szCs w:val="16"/>
              </w:rPr>
              <w:t> </w:t>
            </w:r>
          </w:p>
        </w:tc>
        <w:tc>
          <w:tcPr>
            <w:tcW w:w="464" w:type="dxa"/>
            <w:hideMark/>
          </w:tcPr>
          <w:p w14:paraId="0CF50A29" w14:textId="77777777" w:rsidR="001E7F9C" w:rsidRPr="001E7F9C" w:rsidRDefault="001E7F9C" w:rsidP="001E7F9C">
            <w:pPr>
              <w:rPr>
                <w:sz w:val="16"/>
                <w:szCs w:val="16"/>
              </w:rPr>
            </w:pPr>
            <w:r w:rsidRPr="001E7F9C">
              <w:rPr>
                <w:sz w:val="16"/>
                <w:szCs w:val="16"/>
              </w:rPr>
              <w:t> </w:t>
            </w:r>
          </w:p>
        </w:tc>
        <w:tc>
          <w:tcPr>
            <w:tcW w:w="503" w:type="dxa"/>
            <w:hideMark/>
          </w:tcPr>
          <w:p w14:paraId="2F936E62" w14:textId="77777777" w:rsidR="001E7F9C" w:rsidRPr="001E7F9C" w:rsidRDefault="001E7F9C" w:rsidP="001E7F9C">
            <w:pPr>
              <w:rPr>
                <w:sz w:val="16"/>
                <w:szCs w:val="16"/>
              </w:rPr>
            </w:pPr>
            <w:r w:rsidRPr="001E7F9C">
              <w:rPr>
                <w:sz w:val="16"/>
                <w:szCs w:val="16"/>
              </w:rPr>
              <w:t> </w:t>
            </w:r>
          </w:p>
        </w:tc>
        <w:tc>
          <w:tcPr>
            <w:tcW w:w="1069" w:type="dxa"/>
            <w:noWrap/>
            <w:hideMark/>
          </w:tcPr>
          <w:p w14:paraId="45FE74E0" w14:textId="77777777" w:rsidR="001E7F9C" w:rsidRPr="001E7F9C" w:rsidRDefault="001E7F9C" w:rsidP="001E7F9C">
            <w:pPr>
              <w:rPr>
                <w:sz w:val="16"/>
                <w:szCs w:val="16"/>
              </w:rPr>
            </w:pPr>
            <w:r w:rsidRPr="001E7F9C">
              <w:rPr>
                <w:sz w:val="16"/>
                <w:szCs w:val="16"/>
              </w:rPr>
              <w:t>3 246,0</w:t>
            </w:r>
          </w:p>
        </w:tc>
        <w:tc>
          <w:tcPr>
            <w:tcW w:w="1069" w:type="dxa"/>
            <w:noWrap/>
            <w:hideMark/>
          </w:tcPr>
          <w:p w14:paraId="4DD695F5" w14:textId="77777777" w:rsidR="001E7F9C" w:rsidRPr="001E7F9C" w:rsidRDefault="001E7F9C" w:rsidP="001E7F9C">
            <w:pPr>
              <w:rPr>
                <w:sz w:val="16"/>
                <w:szCs w:val="16"/>
              </w:rPr>
            </w:pPr>
            <w:r w:rsidRPr="001E7F9C">
              <w:rPr>
                <w:sz w:val="16"/>
                <w:szCs w:val="16"/>
              </w:rPr>
              <w:t>3 246,0</w:t>
            </w:r>
          </w:p>
        </w:tc>
        <w:tc>
          <w:tcPr>
            <w:tcW w:w="1274" w:type="dxa"/>
            <w:noWrap/>
            <w:hideMark/>
          </w:tcPr>
          <w:p w14:paraId="3C43B703" w14:textId="77777777" w:rsidR="001E7F9C" w:rsidRPr="001E7F9C" w:rsidRDefault="001E7F9C" w:rsidP="001E7F9C">
            <w:pPr>
              <w:rPr>
                <w:sz w:val="16"/>
                <w:szCs w:val="16"/>
              </w:rPr>
            </w:pPr>
            <w:r w:rsidRPr="001E7F9C">
              <w:rPr>
                <w:sz w:val="16"/>
                <w:szCs w:val="16"/>
              </w:rPr>
              <w:t>3 246,0</w:t>
            </w:r>
          </w:p>
        </w:tc>
      </w:tr>
      <w:tr w:rsidR="001E7F9C" w:rsidRPr="001E7F9C" w14:paraId="2D43E740" w14:textId="77777777" w:rsidTr="00B35219">
        <w:trPr>
          <w:trHeight w:val="225"/>
        </w:trPr>
        <w:tc>
          <w:tcPr>
            <w:tcW w:w="3753" w:type="dxa"/>
            <w:hideMark/>
          </w:tcPr>
          <w:p w14:paraId="426A31EC" w14:textId="77777777" w:rsidR="001E7F9C" w:rsidRPr="001E7F9C" w:rsidRDefault="001E7F9C">
            <w:pPr>
              <w:rPr>
                <w:i/>
                <w:iCs/>
                <w:sz w:val="16"/>
                <w:szCs w:val="16"/>
              </w:rPr>
            </w:pPr>
            <w:r w:rsidRPr="001E7F9C">
              <w:rPr>
                <w:i/>
                <w:iCs/>
                <w:sz w:val="16"/>
                <w:szCs w:val="16"/>
              </w:rPr>
              <w:t>НАЦИОНАЛЬНАЯ ЭКОНОМИКА</w:t>
            </w:r>
          </w:p>
        </w:tc>
        <w:tc>
          <w:tcPr>
            <w:tcW w:w="369" w:type="dxa"/>
            <w:hideMark/>
          </w:tcPr>
          <w:p w14:paraId="7F0A12CE" w14:textId="77777777" w:rsidR="001E7F9C" w:rsidRPr="001E7F9C" w:rsidRDefault="001E7F9C" w:rsidP="001E7F9C">
            <w:pPr>
              <w:rPr>
                <w:sz w:val="16"/>
                <w:szCs w:val="16"/>
              </w:rPr>
            </w:pPr>
            <w:r w:rsidRPr="001E7F9C">
              <w:rPr>
                <w:sz w:val="16"/>
                <w:szCs w:val="16"/>
              </w:rPr>
              <w:t>09</w:t>
            </w:r>
          </w:p>
        </w:tc>
        <w:tc>
          <w:tcPr>
            <w:tcW w:w="366" w:type="dxa"/>
            <w:hideMark/>
          </w:tcPr>
          <w:p w14:paraId="40807481" w14:textId="77777777" w:rsidR="001E7F9C" w:rsidRPr="001E7F9C" w:rsidRDefault="001E7F9C" w:rsidP="001E7F9C">
            <w:pPr>
              <w:rPr>
                <w:sz w:val="16"/>
                <w:szCs w:val="16"/>
              </w:rPr>
            </w:pPr>
            <w:r w:rsidRPr="001E7F9C">
              <w:rPr>
                <w:sz w:val="16"/>
                <w:szCs w:val="16"/>
              </w:rPr>
              <w:t>0</w:t>
            </w:r>
          </w:p>
        </w:tc>
        <w:tc>
          <w:tcPr>
            <w:tcW w:w="451" w:type="dxa"/>
            <w:hideMark/>
          </w:tcPr>
          <w:p w14:paraId="1B024285" w14:textId="77777777" w:rsidR="001E7F9C" w:rsidRPr="001E7F9C" w:rsidRDefault="001E7F9C" w:rsidP="001E7F9C">
            <w:pPr>
              <w:rPr>
                <w:sz w:val="16"/>
                <w:szCs w:val="16"/>
              </w:rPr>
            </w:pPr>
            <w:r w:rsidRPr="001E7F9C">
              <w:rPr>
                <w:sz w:val="16"/>
                <w:szCs w:val="16"/>
              </w:rPr>
              <w:t>07</w:t>
            </w:r>
          </w:p>
        </w:tc>
        <w:tc>
          <w:tcPr>
            <w:tcW w:w="629" w:type="dxa"/>
            <w:hideMark/>
          </w:tcPr>
          <w:p w14:paraId="40BEB0FF" w14:textId="77777777" w:rsidR="001E7F9C" w:rsidRPr="001E7F9C" w:rsidRDefault="001E7F9C" w:rsidP="001E7F9C">
            <w:pPr>
              <w:rPr>
                <w:sz w:val="16"/>
                <w:szCs w:val="16"/>
              </w:rPr>
            </w:pPr>
            <w:r w:rsidRPr="001E7F9C">
              <w:rPr>
                <w:sz w:val="16"/>
                <w:szCs w:val="16"/>
              </w:rPr>
              <w:t>77220</w:t>
            </w:r>
          </w:p>
        </w:tc>
        <w:tc>
          <w:tcPr>
            <w:tcW w:w="446" w:type="dxa"/>
            <w:hideMark/>
          </w:tcPr>
          <w:p w14:paraId="6E9907D1" w14:textId="77777777" w:rsidR="001E7F9C" w:rsidRPr="001E7F9C" w:rsidRDefault="001E7F9C" w:rsidP="001E7F9C">
            <w:pPr>
              <w:rPr>
                <w:sz w:val="16"/>
                <w:szCs w:val="16"/>
              </w:rPr>
            </w:pPr>
            <w:r w:rsidRPr="001E7F9C">
              <w:rPr>
                <w:sz w:val="16"/>
                <w:szCs w:val="16"/>
              </w:rPr>
              <w:t>240</w:t>
            </w:r>
          </w:p>
        </w:tc>
        <w:tc>
          <w:tcPr>
            <w:tcW w:w="369" w:type="dxa"/>
            <w:hideMark/>
          </w:tcPr>
          <w:p w14:paraId="7FCDCD51" w14:textId="77777777" w:rsidR="001E7F9C" w:rsidRPr="001E7F9C" w:rsidRDefault="001E7F9C" w:rsidP="001E7F9C">
            <w:pPr>
              <w:rPr>
                <w:sz w:val="16"/>
                <w:szCs w:val="16"/>
              </w:rPr>
            </w:pPr>
            <w:r w:rsidRPr="001E7F9C">
              <w:rPr>
                <w:sz w:val="16"/>
                <w:szCs w:val="16"/>
              </w:rPr>
              <w:t>04</w:t>
            </w:r>
          </w:p>
        </w:tc>
        <w:tc>
          <w:tcPr>
            <w:tcW w:w="464" w:type="dxa"/>
            <w:hideMark/>
          </w:tcPr>
          <w:p w14:paraId="154A87F3" w14:textId="77777777" w:rsidR="001E7F9C" w:rsidRPr="001E7F9C" w:rsidRDefault="001E7F9C" w:rsidP="001E7F9C">
            <w:pPr>
              <w:rPr>
                <w:sz w:val="16"/>
                <w:szCs w:val="16"/>
              </w:rPr>
            </w:pPr>
            <w:r w:rsidRPr="001E7F9C">
              <w:rPr>
                <w:sz w:val="16"/>
                <w:szCs w:val="16"/>
              </w:rPr>
              <w:t> </w:t>
            </w:r>
          </w:p>
        </w:tc>
        <w:tc>
          <w:tcPr>
            <w:tcW w:w="503" w:type="dxa"/>
            <w:hideMark/>
          </w:tcPr>
          <w:p w14:paraId="674E41ED" w14:textId="77777777" w:rsidR="001E7F9C" w:rsidRPr="001E7F9C" w:rsidRDefault="001E7F9C" w:rsidP="001E7F9C">
            <w:pPr>
              <w:rPr>
                <w:sz w:val="16"/>
                <w:szCs w:val="16"/>
              </w:rPr>
            </w:pPr>
            <w:r w:rsidRPr="001E7F9C">
              <w:rPr>
                <w:sz w:val="16"/>
                <w:szCs w:val="16"/>
              </w:rPr>
              <w:t> </w:t>
            </w:r>
          </w:p>
        </w:tc>
        <w:tc>
          <w:tcPr>
            <w:tcW w:w="1069" w:type="dxa"/>
            <w:noWrap/>
            <w:hideMark/>
          </w:tcPr>
          <w:p w14:paraId="40441A55" w14:textId="77777777" w:rsidR="001E7F9C" w:rsidRPr="001E7F9C" w:rsidRDefault="001E7F9C" w:rsidP="001E7F9C">
            <w:pPr>
              <w:rPr>
                <w:sz w:val="16"/>
                <w:szCs w:val="16"/>
              </w:rPr>
            </w:pPr>
            <w:r w:rsidRPr="001E7F9C">
              <w:rPr>
                <w:sz w:val="16"/>
                <w:szCs w:val="16"/>
              </w:rPr>
              <w:t>3 246,0</w:t>
            </w:r>
          </w:p>
        </w:tc>
        <w:tc>
          <w:tcPr>
            <w:tcW w:w="1069" w:type="dxa"/>
            <w:noWrap/>
            <w:hideMark/>
          </w:tcPr>
          <w:p w14:paraId="0FB304AD" w14:textId="77777777" w:rsidR="001E7F9C" w:rsidRPr="001E7F9C" w:rsidRDefault="001E7F9C" w:rsidP="001E7F9C">
            <w:pPr>
              <w:rPr>
                <w:sz w:val="16"/>
                <w:szCs w:val="16"/>
              </w:rPr>
            </w:pPr>
            <w:r w:rsidRPr="001E7F9C">
              <w:rPr>
                <w:sz w:val="16"/>
                <w:szCs w:val="16"/>
              </w:rPr>
              <w:t>3 246,0</w:t>
            </w:r>
          </w:p>
        </w:tc>
        <w:tc>
          <w:tcPr>
            <w:tcW w:w="1274" w:type="dxa"/>
            <w:noWrap/>
            <w:hideMark/>
          </w:tcPr>
          <w:p w14:paraId="61C7137F" w14:textId="77777777" w:rsidR="001E7F9C" w:rsidRPr="001E7F9C" w:rsidRDefault="001E7F9C" w:rsidP="001E7F9C">
            <w:pPr>
              <w:rPr>
                <w:sz w:val="16"/>
                <w:szCs w:val="16"/>
              </w:rPr>
            </w:pPr>
            <w:r w:rsidRPr="001E7F9C">
              <w:rPr>
                <w:sz w:val="16"/>
                <w:szCs w:val="16"/>
              </w:rPr>
              <w:t>3 246,0</w:t>
            </w:r>
          </w:p>
        </w:tc>
      </w:tr>
      <w:tr w:rsidR="001E7F9C" w:rsidRPr="001E7F9C" w14:paraId="40B4ECFA" w14:textId="77777777" w:rsidTr="00B35219">
        <w:trPr>
          <w:trHeight w:val="225"/>
        </w:trPr>
        <w:tc>
          <w:tcPr>
            <w:tcW w:w="3753" w:type="dxa"/>
            <w:hideMark/>
          </w:tcPr>
          <w:p w14:paraId="210B3C3F" w14:textId="77777777" w:rsidR="001E7F9C" w:rsidRPr="001E7F9C" w:rsidRDefault="001E7F9C">
            <w:pPr>
              <w:rPr>
                <w:i/>
                <w:iCs/>
                <w:sz w:val="16"/>
                <w:szCs w:val="16"/>
              </w:rPr>
            </w:pPr>
            <w:r w:rsidRPr="001E7F9C">
              <w:rPr>
                <w:i/>
                <w:iCs/>
                <w:sz w:val="16"/>
                <w:szCs w:val="16"/>
              </w:rPr>
              <w:t>Сельское хозяйство и рыболовство</w:t>
            </w:r>
          </w:p>
        </w:tc>
        <w:tc>
          <w:tcPr>
            <w:tcW w:w="369" w:type="dxa"/>
            <w:hideMark/>
          </w:tcPr>
          <w:p w14:paraId="471306FE" w14:textId="77777777" w:rsidR="001E7F9C" w:rsidRPr="001E7F9C" w:rsidRDefault="001E7F9C" w:rsidP="001E7F9C">
            <w:pPr>
              <w:rPr>
                <w:sz w:val="16"/>
                <w:szCs w:val="16"/>
              </w:rPr>
            </w:pPr>
            <w:r w:rsidRPr="001E7F9C">
              <w:rPr>
                <w:sz w:val="16"/>
                <w:szCs w:val="16"/>
              </w:rPr>
              <w:t>09</w:t>
            </w:r>
          </w:p>
        </w:tc>
        <w:tc>
          <w:tcPr>
            <w:tcW w:w="366" w:type="dxa"/>
            <w:hideMark/>
          </w:tcPr>
          <w:p w14:paraId="40000A67" w14:textId="77777777" w:rsidR="001E7F9C" w:rsidRPr="001E7F9C" w:rsidRDefault="001E7F9C" w:rsidP="001E7F9C">
            <w:pPr>
              <w:rPr>
                <w:sz w:val="16"/>
                <w:szCs w:val="16"/>
              </w:rPr>
            </w:pPr>
            <w:r w:rsidRPr="001E7F9C">
              <w:rPr>
                <w:sz w:val="16"/>
                <w:szCs w:val="16"/>
              </w:rPr>
              <w:t>0</w:t>
            </w:r>
          </w:p>
        </w:tc>
        <w:tc>
          <w:tcPr>
            <w:tcW w:w="451" w:type="dxa"/>
            <w:hideMark/>
          </w:tcPr>
          <w:p w14:paraId="5C9BD9DF" w14:textId="77777777" w:rsidR="001E7F9C" w:rsidRPr="001E7F9C" w:rsidRDefault="001E7F9C" w:rsidP="001E7F9C">
            <w:pPr>
              <w:rPr>
                <w:sz w:val="16"/>
                <w:szCs w:val="16"/>
              </w:rPr>
            </w:pPr>
            <w:r w:rsidRPr="001E7F9C">
              <w:rPr>
                <w:sz w:val="16"/>
                <w:szCs w:val="16"/>
              </w:rPr>
              <w:t>07</w:t>
            </w:r>
          </w:p>
        </w:tc>
        <w:tc>
          <w:tcPr>
            <w:tcW w:w="629" w:type="dxa"/>
            <w:hideMark/>
          </w:tcPr>
          <w:p w14:paraId="620232A6" w14:textId="77777777" w:rsidR="001E7F9C" w:rsidRPr="001E7F9C" w:rsidRDefault="001E7F9C" w:rsidP="001E7F9C">
            <w:pPr>
              <w:rPr>
                <w:sz w:val="16"/>
                <w:szCs w:val="16"/>
              </w:rPr>
            </w:pPr>
            <w:r w:rsidRPr="001E7F9C">
              <w:rPr>
                <w:sz w:val="16"/>
                <w:szCs w:val="16"/>
              </w:rPr>
              <w:t>77220</w:t>
            </w:r>
          </w:p>
        </w:tc>
        <w:tc>
          <w:tcPr>
            <w:tcW w:w="446" w:type="dxa"/>
            <w:hideMark/>
          </w:tcPr>
          <w:p w14:paraId="095E0710" w14:textId="77777777" w:rsidR="001E7F9C" w:rsidRPr="001E7F9C" w:rsidRDefault="001E7F9C" w:rsidP="001E7F9C">
            <w:pPr>
              <w:rPr>
                <w:sz w:val="16"/>
                <w:szCs w:val="16"/>
              </w:rPr>
            </w:pPr>
            <w:r w:rsidRPr="001E7F9C">
              <w:rPr>
                <w:sz w:val="16"/>
                <w:szCs w:val="16"/>
              </w:rPr>
              <w:t>240</w:t>
            </w:r>
          </w:p>
        </w:tc>
        <w:tc>
          <w:tcPr>
            <w:tcW w:w="369" w:type="dxa"/>
            <w:hideMark/>
          </w:tcPr>
          <w:p w14:paraId="7741B4D8" w14:textId="77777777" w:rsidR="001E7F9C" w:rsidRPr="001E7F9C" w:rsidRDefault="001E7F9C" w:rsidP="001E7F9C">
            <w:pPr>
              <w:rPr>
                <w:sz w:val="16"/>
                <w:szCs w:val="16"/>
              </w:rPr>
            </w:pPr>
            <w:r w:rsidRPr="001E7F9C">
              <w:rPr>
                <w:sz w:val="16"/>
                <w:szCs w:val="16"/>
              </w:rPr>
              <w:t>04</w:t>
            </w:r>
          </w:p>
        </w:tc>
        <w:tc>
          <w:tcPr>
            <w:tcW w:w="464" w:type="dxa"/>
            <w:hideMark/>
          </w:tcPr>
          <w:p w14:paraId="2EC3BFFA" w14:textId="77777777" w:rsidR="001E7F9C" w:rsidRPr="001E7F9C" w:rsidRDefault="001E7F9C" w:rsidP="001E7F9C">
            <w:pPr>
              <w:rPr>
                <w:sz w:val="16"/>
                <w:szCs w:val="16"/>
              </w:rPr>
            </w:pPr>
            <w:r w:rsidRPr="001E7F9C">
              <w:rPr>
                <w:sz w:val="16"/>
                <w:szCs w:val="16"/>
              </w:rPr>
              <w:t>05</w:t>
            </w:r>
          </w:p>
        </w:tc>
        <w:tc>
          <w:tcPr>
            <w:tcW w:w="503" w:type="dxa"/>
            <w:hideMark/>
          </w:tcPr>
          <w:p w14:paraId="26A896E4" w14:textId="77777777" w:rsidR="001E7F9C" w:rsidRPr="001E7F9C" w:rsidRDefault="001E7F9C" w:rsidP="001E7F9C">
            <w:pPr>
              <w:rPr>
                <w:sz w:val="16"/>
                <w:szCs w:val="16"/>
              </w:rPr>
            </w:pPr>
            <w:r w:rsidRPr="001E7F9C">
              <w:rPr>
                <w:sz w:val="16"/>
                <w:szCs w:val="16"/>
              </w:rPr>
              <w:t> </w:t>
            </w:r>
          </w:p>
        </w:tc>
        <w:tc>
          <w:tcPr>
            <w:tcW w:w="1069" w:type="dxa"/>
            <w:noWrap/>
            <w:hideMark/>
          </w:tcPr>
          <w:p w14:paraId="2CB15DBB" w14:textId="77777777" w:rsidR="001E7F9C" w:rsidRPr="001E7F9C" w:rsidRDefault="001E7F9C" w:rsidP="001E7F9C">
            <w:pPr>
              <w:rPr>
                <w:sz w:val="16"/>
                <w:szCs w:val="16"/>
              </w:rPr>
            </w:pPr>
            <w:r w:rsidRPr="001E7F9C">
              <w:rPr>
                <w:sz w:val="16"/>
                <w:szCs w:val="16"/>
              </w:rPr>
              <w:t>3 246,0</w:t>
            </w:r>
          </w:p>
        </w:tc>
        <w:tc>
          <w:tcPr>
            <w:tcW w:w="1069" w:type="dxa"/>
            <w:noWrap/>
            <w:hideMark/>
          </w:tcPr>
          <w:p w14:paraId="2B658B8D" w14:textId="77777777" w:rsidR="001E7F9C" w:rsidRPr="001E7F9C" w:rsidRDefault="001E7F9C" w:rsidP="001E7F9C">
            <w:pPr>
              <w:rPr>
                <w:sz w:val="16"/>
                <w:szCs w:val="16"/>
              </w:rPr>
            </w:pPr>
            <w:r w:rsidRPr="001E7F9C">
              <w:rPr>
                <w:sz w:val="16"/>
                <w:szCs w:val="16"/>
              </w:rPr>
              <w:t>3 246,0</w:t>
            </w:r>
          </w:p>
        </w:tc>
        <w:tc>
          <w:tcPr>
            <w:tcW w:w="1274" w:type="dxa"/>
            <w:noWrap/>
            <w:hideMark/>
          </w:tcPr>
          <w:p w14:paraId="71A77809" w14:textId="77777777" w:rsidR="001E7F9C" w:rsidRPr="001E7F9C" w:rsidRDefault="001E7F9C" w:rsidP="001E7F9C">
            <w:pPr>
              <w:rPr>
                <w:sz w:val="16"/>
                <w:szCs w:val="16"/>
              </w:rPr>
            </w:pPr>
            <w:r w:rsidRPr="001E7F9C">
              <w:rPr>
                <w:sz w:val="16"/>
                <w:szCs w:val="16"/>
              </w:rPr>
              <w:t>3 246,0</w:t>
            </w:r>
          </w:p>
        </w:tc>
      </w:tr>
      <w:tr w:rsidR="001E7F9C" w:rsidRPr="001E7F9C" w14:paraId="46D10ADE" w14:textId="77777777" w:rsidTr="00B35219">
        <w:trPr>
          <w:trHeight w:val="450"/>
        </w:trPr>
        <w:tc>
          <w:tcPr>
            <w:tcW w:w="3753" w:type="dxa"/>
            <w:hideMark/>
          </w:tcPr>
          <w:p w14:paraId="77F40876" w14:textId="77777777" w:rsidR="001E7F9C" w:rsidRPr="001E7F9C" w:rsidRDefault="001E7F9C">
            <w:pPr>
              <w:rPr>
                <w:i/>
                <w:iCs/>
                <w:sz w:val="16"/>
                <w:szCs w:val="16"/>
              </w:rPr>
            </w:pPr>
            <w:r w:rsidRPr="001E7F9C">
              <w:rPr>
                <w:i/>
                <w:iCs/>
                <w:sz w:val="16"/>
                <w:szCs w:val="16"/>
              </w:rPr>
              <w:t>Администрация Рузаевского муниципального района Республики Мордовия</w:t>
            </w:r>
          </w:p>
        </w:tc>
        <w:tc>
          <w:tcPr>
            <w:tcW w:w="369" w:type="dxa"/>
            <w:hideMark/>
          </w:tcPr>
          <w:p w14:paraId="67F5884E" w14:textId="77777777" w:rsidR="001E7F9C" w:rsidRPr="001E7F9C" w:rsidRDefault="001E7F9C" w:rsidP="001E7F9C">
            <w:pPr>
              <w:rPr>
                <w:sz w:val="16"/>
                <w:szCs w:val="16"/>
              </w:rPr>
            </w:pPr>
            <w:r w:rsidRPr="001E7F9C">
              <w:rPr>
                <w:sz w:val="16"/>
                <w:szCs w:val="16"/>
              </w:rPr>
              <w:t>09</w:t>
            </w:r>
          </w:p>
        </w:tc>
        <w:tc>
          <w:tcPr>
            <w:tcW w:w="366" w:type="dxa"/>
            <w:hideMark/>
          </w:tcPr>
          <w:p w14:paraId="517B18D6" w14:textId="77777777" w:rsidR="001E7F9C" w:rsidRPr="001E7F9C" w:rsidRDefault="001E7F9C" w:rsidP="001E7F9C">
            <w:pPr>
              <w:rPr>
                <w:sz w:val="16"/>
                <w:szCs w:val="16"/>
              </w:rPr>
            </w:pPr>
            <w:r w:rsidRPr="001E7F9C">
              <w:rPr>
                <w:sz w:val="16"/>
                <w:szCs w:val="16"/>
              </w:rPr>
              <w:t>0</w:t>
            </w:r>
          </w:p>
        </w:tc>
        <w:tc>
          <w:tcPr>
            <w:tcW w:w="451" w:type="dxa"/>
            <w:hideMark/>
          </w:tcPr>
          <w:p w14:paraId="7A74B749" w14:textId="77777777" w:rsidR="001E7F9C" w:rsidRPr="001E7F9C" w:rsidRDefault="001E7F9C" w:rsidP="001E7F9C">
            <w:pPr>
              <w:rPr>
                <w:sz w:val="16"/>
                <w:szCs w:val="16"/>
              </w:rPr>
            </w:pPr>
            <w:r w:rsidRPr="001E7F9C">
              <w:rPr>
                <w:sz w:val="16"/>
                <w:szCs w:val="16"/>
              </w:rPr>
              <w:t>07</w:t>
            </w:r>
          </w:p>
        </w:tc>
        <w:tc>
          <w:tcPr>
            <w:tcW w:w="629" w:type="dxa"/>
            <w:hideMark/>
          </w:tcPr>
          <w:p w14:paraId="6AA85AC9" w14:textId="77777777" w:rsidR="001E7F9C" w:rsidRPr="001E7F9C" w:rsidRDefault="001E7F9C" w:rsidP="001E7F9C">
            <w:pPr>
              <w:rPr>
                <w:sz w:val="16"/>
                <w:szCs w:val="16"/>
              </w:rPr>
            </w:pPr>
            <w:r w:rsidRPr="001E7F9C">
              <w:rPr>
                <w:sz w:val="16"/>
                <w:szCs w:val="16"/>
              </w:rPr>
              <w:t>77220</w:t>
            </w:r>
          </w:p>
        </w:tc>
        <w:tc>
          <w:tcPr>
            <w:tcW w:w="446" w:type="dxa"/>
            <w:hideMark/>
          </w:tcPr>
          <w:p w14:paraId="57AFC72E" w14:textId="77777777" w:rsidR="001E7F9C" w:rsidRPr="001E7F9C" w:rsidRDefault="001E7F9C" w:rsidP="001E7F9C">
            <w:pPr>
              <w:rPr>
                <w:sz w:val="16"/>
                <w:szCs w:val="16"/>
              </w:rPr>
            </w:pPr>
            <w:r w:rsidRPr="001E7F9C">
              <w:rPr>
                <w:sz w:val="16"/>
                <w:szCs w:val="16"/>
              </w:rPr>
              <w:t>240</w:t>
            </w:r>
          </w:p>
        </w:tc>
        <w:tc>
          <w:tcPr>
            <w:tcW w:w="369" w:type="dxa"/>
            <w:hideMark/>
          </w:tcPr>
          <w:p w14:paraId="0D791AB6" w14:textId="77777777" w:rsidR="001E7F9C" w:rsidRPr="001E7F9C" w:rsidRDefault="001E7F9C" w:rsidP="001E7F9C">
            <w:pPr>
              <w:rPr>
                <w:sz w:val="16"/>
                <w:szCs w:val="16"/>
              </w:rPr>
            </w:pPr>
            <w:r w:rsidRPr="001E7F9C">
              <w:rPr>
                <w:sz w:val="16"/>
                <w:szCs w:val="16"/>
              </w:rPr>
              <w:t>04</w:t>
            </w:r>
          </w:p>
        </w:tc>
        <w:tc>
          <w:tcPr>
            <w:tcW w:w="464" w:type="dxa"/>
            <w:hideMark/>
          </w:tcPr>
          <w:p w14:paraId="7A027A47" w14:textId="77777777" w:rsidR="001E7F9C" w:rsidRPr="001E7F9C" w:rsidRDefault="001E7F9C" w:rsidP="001E7F9C">
            <w:pPr>
              <w:rPr>
                <w:sz w:val="16"/>
                <w:szCs w:val="16"/>
              </w:rPr>
            </w:pPr>
            <w:r w:rsidRPr="001E7F9C">
              <w:rPr>
                <w:sz w:val="16"/>
                <w:szCs w:val="16"/>
              </w:rPr>
              <w:t>05</w:t>
            </w:r>
          </w:p>
        </w:tc>
        <w:tc>
          <w:tcPr>
            <w:tcW w:w="503" w:type="dxa"/>
            <w:hideMark/>
          </w:tcPr>
          <w:p w14:paraId="4C19DE8B" w14:textId="77777777" w:rsidR="001E7F9C" w:rsidRPr="001E7F9C" w:rsidRDefault="001E7F9C" w:rsidP="001E7F9C">
            <w:pPr>
              <w:rPr>
                <w:sz w:val="16"/>
                <w:szCs w:val="16"/>
              </w:rPr>
            </w:pPr>
            <w:r w:rsidRPr="001E7F9C">
              <w:rPr>
                <w:sz w:val="16"/>
                <w:szCs w:val="16"/>
              </w:rPr>
              <w:t>900</w:t>
            </w:r>
          </w:p>
        </w:tc>
        <w:tc>
          <w:tcPr>
            <w:tcW w:w="1069" w:type="dxa"/>
            <w:noWrap/>
            <w:hideMark/>
          </w:tcPr>
          <w:p w14:paraId="177B51F1" w14:textId="77777777" w:rsidR="001E7F9C" w:rsidRPr="001E7F9C" w:rsidRDefault="001E7F9C" w:rsidP="001E7F9C">
            <w:pPr>
              <w:rPr>
                <w:sz w:val="16"/>
                <w:szCs w:val="16"/>
              </w:rPr>
            </w:pPr>
            <w:r w:rsidRPr="001E7F9C">
              <w:rPr>
                <w:sz w:val="16"/>
                <w:szCs w:val="16"/>
              </w:rPr>
              <w:t>3 246,0</w:t>
            </w:r>
          </w:p>
        </w:tc>
        <w:tc>
          <w:tcPr>
            <w:tcW w:w="1069" w:type="dxa"/>
            <w:noWrap/>
            <w:hideMark/>
          </w:tcPr>
          <w:p w14:paraId="71033D0D" w14:textId="77777777" w:rsidR="001E7F9C" w:rsidRPr="001E7F9C" w:rsidRDefault="001E7F9C" w:rsidP="001E7F9C">
            <w:pPr>
              <w:rPr>
                <w:sz w:val="16"/>
                <w:szCs w:val="16"/>
              </w:rPr>
            </w:pPr>
            <w:r w:rsidRPr="001E7F9C">
              <w:rPr>
                <w:sz w:val="16"/>
                <w:szCs w:val="16"/>
              </w:rPr>
              <w:t>3 246,0</w:t>
            </w:r>
          </w:p>
        </w:tc>
        <w:tc>
          <w:tcPr>
            <w:tcW w:w="1274" w:type="dxa"/>
            <w:noWrap/>
            <w:hideMark/>
          </w:tcPr>
          <w:p w14:paraId="244A05E6" w14:textId="77777777" w:rsidR="001E7F9C" w:rsidRPr="001E7F9C" w:rsidRDefault="001E7F9C" w:rsidP="001E7F9C">
            <w:pPr>
              <w:rPr>
                <w:sz w:val="16"/>
                <w:szCs w:val="16"/>
              </w:rPr>
            </w:pPr>
            <w:r w:rsidRPr="001E7F9C">
              <w:rPr>
                <w:sz w:val="16"/>
                <w:szCs w:val="16"/>
              </w:rPr>
              <w:t>3 246,0</w:t>
            </w:r>
          </w:p>
        </w:tc>
      </w:tr>
      <w:tr w:rsidR="001E7F9C" w:rsidRPr="001E7F9C" w14:paraId="64853B9E" w14:textId="77777777" w:rsidTr="00B35219">
        <w:trPr>
          <w:trHeight w:val="450"/>
        </w:trPr>
        <w:tc>
          <w:tcPr>
            <w:tcW w:w="3753" w:type="dxa"/>
            <w:hideMark/>
          </w:tcPr>
          <w:p w14:paraId="5C9AB6F8" w14:textId="77777777" w:rsidR="001E7F9C" w:rsidRPr="001E7F9C" w:rsidRDefault="001E7F9C">
            <w:pPr>
              <w:rPr>
                <w:sz w:val="16"/>
                <w:szCs w:val="16"/>
              </w:rPr>
            </w:pPr>
            <w:r w:rsidRPr="001E7F9C">
              <w:rPr>
                <w:sz w:val="16"/>
                <w:szCs w:val="16"/>
              </w:rPr>
              <w:t>Муниципальная программа "Безопасные и качественные дороги в Рузаевском муниципальном районе на 2019-2027гг."</w:t>
            </w:r>
          </w:p>
        </w:tc>
        <w:tc>
          <w:tcPr>
            <w:tcW w:w="369" w:type="dxa"/>
            <w:hideMark/>
          </w:tcPr>
          <w:p w14:paraId="366A3D82" w14:textId="77777777" w:rsidR="001E7F9C" w:rsidRPr="001E7F9C" w:rsidRDefault="001E7F9C" w:rsidP="001E7F9C">
            <w:pPr>
              <w:rPr>
                <w:sz w:val="16"/>
                <w:szCs w:val="16"/>
              </w:rPr>
            </w:pPr>
            <w:r w:rsidRPr="001E7F9C">
              <w:rPr>
                <w:sz w:val="16"/>
                <w:szCs w:val="16"/>
              </w:rPr>
              <w:t>13</w:t>
            </w:r>
          </w:p>
        </w:tc>
        <w:tc>
          <w:tcPr>
            <w:tcW w:w="366" w:type="dxa"/>
            <w:hideMark/>
          </w:tcPr>
          <w:p w14:paraId="24C66FE8" w14:textId="77777777" w:rsidR="001E7F9C" w:rsidRPr="001E7F9C" w:rsidRDefault="001E7F9C" w:rsidP="001E7F9C">
            <w:pPr>
              <w:rPr>
                <w:sz w:val="16"/>
                <w:szCs w:val="16"/>
              </w:rPr>
            </w:pPr>
            <w:r w:rsidRPr="001E7F9C">
              <w:rPr>
                <w:sz w:val="16"/>
                <w:szCs w:val="16"/>
              </w:rPr>
              <w:t> </w:t>
            </w:r>
          </w:p>
        </w:tc>
        <w:tc>
          <w:tcPr>
            <w:tcW w:w="451" w:type="dxa"/>
            <w:hideMark/>
          </w:tcPr>
          <w:p w14:paraId="6BBFDC4A" w14:textId="77777777" w:rsidR="001E7F9C" w:rsidRPr="001E7F9C" w:rsidRDefault="001E7F9C" w:rsidP="001E7F9C">
            <w:pPr>
              <w:rPr>
                <w:sz w:val="16"/>
                <w:szCs w:val="16"/>
              </w:rPr>
            </w:pPr>
            <w:r w:rsidRPr="001E7F9C">
              <w:rPr>
                <w:sz w:val="16"/>
                <w:szCs w:val="16"/>
              </w:rPr>
              <w:t> </w:t>
            </w:r>
          </w:p>
        </w:tc>
        <w:tc>
          <w:tcPr>
            <w:tcW w:w="629" w:type="dxa"/>
            <w:hideMark/>
          </w:tcPr>
          <w:p w14:paraId="3A72E7E3" w14:textId="77777777" w:rsidR="001E7F9C" w:rsidRPr="001E7F9C" w:rsidRDefault="001E7F9C" w:rsidP="001E7F9C">
            <w:pPr>
              <w:rPr>
                <w:sz w:val="16"/>
                <w:szCs w:val="16"/>
              </w:rPr>
            </w:pPr>
            <w:r w:rsidRPr="001E7F9C">
              <w:rPr>
                <w:sz w:val="16"/>
                <w:szCs w:val="16"/>
              </w:rPr>
              <w:t> </w:t>
            </w:r>
          </w:p>
        </w:tc>
        <w:tc>
          <w:tcPr>
            <w:tcW w:w="446" w:type="dxa"/>
            <w:hideMark/>
          </w:tcPr>
          <w:p w14:paraId="6536C39B" w14:textId="77777777" w:rsidR="001E7F9C" w:rsidRPr="001E7F9C" w:rsidRDefault="001E7F9C" w:rsidP="001E7F9C">
            <w:pPr>
              <w:rPr>
                <w:sz w:val="16"/>
                <w:szCs w:val="16"/>
              </w:rPr>
            </w:pPr>
            <w:r w:rsidRPr="001E7F9C">
              <w:rPr>
                <w:sz w:val="16"/>
                <w:szCs w:val="16"/>
              </w:rPr>
              <w:t> </w:t>
            </w:r>
          </w:p>
        </w:tc>
        <w:tc>
          <w:tcPr>
            <w:tcW w:w="369" w:type="dxa"/>
            <w:hideMark/>
          </w:tcPr>
          <w:p w14:paraId="00FB10D7" w14:textId="77777777" w:rsidR="001E7F9C" w:rsidRPr="001E7F9C" w:rsidRDefault="001E7F9C" w:rsidP="001E7F9C">
            <w:pPr>
              <w:rPr>
                <w:sz w:val="16"/>
                <w:szCs w:val="16"/>
              </w:rPr>
            </w:pPr>
            <w:r w:rsidRPr="001E7F9C">
              <w:rPr>
                <w:sz w:val="16"/>
                <w:szCs w:val="16"/>
              </w:rPr>
              <w:t> </w:t>
            </w:r>
          </w:p>
        </w:tc>
        <w:tc>
          <w:tcPr>
            <w:tcW w:w="464" w:type="dxa"/>
            <w:hideMark/>
          </w:tcPr>
          <w:p w14:paraId="3AC1C16D" w14:textId="77777777" w:rsidR="001E7F9C" w:rsidRPr="001E7F9C" w:rsidRDefault="001E7F9C" w:rsidP="001E7F9C">
            <w:pPr>
              <w:rPr>
                <w:sz w:val="16"/>
                <w:szCs w:val="16"/>
              </w:rPr>
            </w:pPr>
            <w:r w:rsidRPr="001E7F9C">
              <w:rPr>
                <w:sz w:val="16"/>
                <w:szCs w:val="16"/>
              </w:rPr>
              <w:t> </w:t>
            </w:r>
          </w:p>
        </w:tc>
        <w:tc>
          <w:tcPr>
            <w:tcW w:w="503" w:type="dxa"/>
            <w:hideMark/>
          </w:tcPr>
          <w:p w14:paraId="36264AB7" w14:textId="77777777" w:rsidR="001E7F9C" w:rsidRPr="001E7F9C" w:rsidRDefault="001E7F9C" w:rsidP="001E7F9C">
            <w:pPr>
              <w:rPr>
                <w:sz w:val="16"/>
                <w:szCs w:val="16"/>
              </w:rPr>
            </w:pPr>
            <w:r w:rsidRPr="001E7F9C">
              <w:rPr>
                <w:sz w:val="16"/>
                <w:szCs w:val="16"/>
              </w:rPr>
              <w:t> </w:t>
            </w:r>
          </w:p>
        </w:tc>
        <w:tc>
          <w:tcPr>
            <w:tcW w:w="1069" w:type="dxa"/>
            <w:noWrap/>
            <w:hideMark/>
          </w:tcPr>
          <w:p w14:paraId="760D24CB" w14:textId="77777777" w:rsidR="001E7F9C" w:rsidRPr="001E7F9C" w:rsidRDefault="001E7F9C" w:rsidP="001E7F9C">
            <w:pPr>
              <w:rPr>
                <w:sz w:val="16"/>
                <w:szCs w:val="16"/>
              </w:rPr>
            </w:pPr>
            <w:r w:rsidRPr="001E7F9C">
              <w:rPr>
                <w:sz w:val="16"/>
                <w:szCs w:val="16"/>
              </w:rPr>
              <w:t>24 435,8</w:t>
            </w:r>
          </w:p>
        </w:tc>
        <w:tc>
          <w:tcPr>
            <w:tcW w:w="1069" w:type="dxa"/>
            <w:noWrap/>
            <w:hideMark/>
          </w:tcPr>
          <w:p w14:paraId="71498989" w14:textId="77777777" w:rsidR="001E7F9C" w:rsidRPr="001E7F9C" w:rsidRDefault="001E7F9C" w:rsidP="001E7F9C">
            <w:pPr>
              <w:rPr>
                <w:sz w:val="16"/>
                <w:szCs w:val="16"/>
              </w:rPr>
            </w:pPr>
            <w:r w:rsidRPr="001E7F9C">
              <w:rPr>
                <w:sz w:val="16"/>
                <w:szCs w:val="16"/>
              </w:rPr>
              <w:t>21 457,0</w:t>
            </w:r>
          </w:p>
        </w:tc>
        <w:tc>
          <w:tcPr>
            <w:tcW w:w="1274" w:type="dxa"/>
            <w:noWrap/>
            <w:hideMark/>
          </w:tcPr>
          <w:p w14:paraId="2D2E4E79" w14:textId="77777777" w:rsidR="001E7F9C" w:rsidRPr="001E7F9C" w:rsidRDefault="001E7F9C" w:rsidP="001E7F9C">
            <w:pPr>
              <w:rPr>
                <w:sz w:val="16"/>
                <w:szCs w:val="16"/>
              </w:rPr>
            </w:pPr>
            <w:r w:rsidRPr="001E7F9C">
              <w:rPr>
                <w:sz w:val="16"/>
                <w:szCs w:val="16"/>
              </w:rPr>
              <w:t>28 595,5</w:t>
            </w:r>
          </w:p>
        </w:tc>
      </w:tr>
      <w:tr w:rsidR="001E7F9C" w:rsidRPr="001E7F9C" w14:paraId="7843ADBC" w14:textId="77777777" w:rsidTr="00B35219">
        <w:trPr>
          <w:trHeight w:val="225"/>
        </w:trPr>
        <w:tc>
          <w:tcPr>
            <w:tcW w:w="3753" w:type="dxa"/>
            <w:hideMark/>
          </w:tcPr>
          <w:p w14:paraId="664CF70F" w14:textId="77777777" w:rsidR="001E7F9C" w:rsidRPr="001E7F9C" w:rsidRDefault="001E7F9C">
            <w:pPr>
              <w:rPr>
                <w:sz w:val="16"/>
                <w:szCs w:val="16"/>
              </w:rPr>
            </w:pPr>
            <w:r w:rsidRPr="001E7F9C">
              <w:rPr>
                <w:sz w:val="16"/>
                <w:szCs w:val="16"/>
              </w:rPr>
              <w:t>Подпрограмма "Автомобильные дороги"</w:t>
            </w:r>
          </w:p>
        </w:tc>
        <w:tc>
          <w:tcPr>
            <w:tcW w:w="369" w:type="dxa"/>
            <w:hideMark/>
          </w:tcPr>
          <w:p w14:paraId="31AEF269" w14:textId="77777777" w:rsidR="001E7F9C" w:rsidRPr="001E7F9C" w:rsidRDefault="001E7F9C" w:rsidP="001E7F9C">
            <w:pPr>
              <w:rPr>
                <w:sz w:val="16"/>
                <w:szCs w:val="16"/>
              </w:rPr>
            </w:pPr>
            <w:r w:rsidRPr="001E7F9C">
              <w:rPr>
                <w:sz w:val="16"/>
                <w:szCs w:val="16"/>
              </w:rPr>
              <w:t>13</w:t>
            </w:r>
          </w:p>
        </w:tc>
        <w:tc>
          <w:tcPr>
            <w:tcW w:w="366" w:type="dxa"/>
            <w:hideMark/>
          </w:tcPr>
          <w:p w14:paraId="1F967891" w14:textId="77777777" w:rsidR="001E7F9C" w:rsidRPr="001E7F9C" w:rsidRDefault="001E7F9C" w:rsidP="001E7F9C">
            <w:pPr>
              <w:rPr>
                <w:sz w:val="16"/>
                <w:szCs w:val="16"/>
              </w:rPr>
            </w:pPr>
            <w:r w:rsidRPr="001E7F9C">
              <w:rPr>
                <w:sz w:val="16"/>
                <w:szCs w:val="16"/>
              </w:rPr>
              <w:t>1</w:t>
            </w:r>
          </w:p>
        </w:tc>
        <w:tc>
          <w:tcPr>
            <w:tcW w:w="451" w:type="dxa"/>
            <w:hideMark/>
          </w:tcPr>
          <w:p w14:paraId="6A9C2505" w14:textId="77777777" w:rsidR="001E7F9C" w:rsidRPr="001E7F9C" w:rsidRDefault="001E7F9C" w:rsidP="001E7F9C">
            <w:pPr>
              <w:rPr>
                <w:sz w:val="16"/>
                <w:szCs w:val="16"/>
              </w:rPr>
            </w:pPr>
            <w:r w:rsidRPr="001E7F9C">
              <w:rPr>
                <w:sz w:val="16"/>
                <w:szCs w:val="16"/>
              </w:rPr>
              <w:t> </w:t>
            </w:r>
          </w:p>
        </w:tc>
        <w:tc>
          <w:tcPr>
            <w:tcW w:w="629" w:type="dxa"/>
            <w:hideMark/>
          </w:tcPr>
          <w:p w14:paraId="03452290" w14:textId="77777777" w:rsidR="001E7F9C" w:rsidRPr="001E7F9C" w:rsidRDefault="001E7F9C" w:rsidP="001E7F9C">
            <w:pPr>
              <w:rPr>
                <w:sz w:val="16"/>
                <w:szCs w:val="16"/>
              </w:rPr>
            </w:pPr>
            <w:r w:rsidRPr="001E7F9C">
              <w:rPr>
                <w:sz w:val="16"/>
                <w:szCs w:val="16"/>
              </w:rPr>
              <w:t> </w:t>
            </w:r>
          </w:p>
        </w:tc>
        <w:tc>
          <w:tcPr>
            <w:tcW w:w="446" w:type="dxa"/>
            <w:hideMark/>
          </w:tcPr>
          <w:p w14:paraId="0E4B9774" w14:textId="77777777" w:rsidR="001E7F9C" w:rsidRPr="001E7F9C" w:rsidRDefault="001E7F9C" w:rsidP="001E7F9C">
            <w:pPr>
              <w:rPr>
                <w:sz w:val="16"/>
                <w:szCs w:val="16"/>
              </w:rPr>
            </w:pPr>
            <w:r w:rsidRPr="001E7F9C">
              <w:rPr>
                <w:sz w:val="16"/>
                <w:szCs w:val="16"/>
              </w:rPr>
              <w:t> </w:t>
            </w:r>
          </w:p>
        </w:tc>
        <w:tc>
          <w:tcPr>
            <w:tcW w:w="369" w:type="dxa"/>
            <w:hideMark/>
          </w:tcPr>
          <w:p w14:paraId="04FDE5E8" w14:textId="77777777" w:rsidR="001E7F9C" w:rsidRPr="001E7F9C" w:rsidRDefault="001E7F9C" w:rsidP="001E7F9C">
            <w:pPr>
              <w:rPr>
                <w:sz w:val="16"/>
                <w:szCs w:val="16"/>
              </w:rPr>
            </w:pPr>
            <w:r w:rsidRPr="001E7F9C">
              <w:rPr>
                <w:sz w:val="16"/>
                <w:szCs w:val="16"/>
              </w:rPr>
              <w:t> </w:t>
            </w:r>
          </w:p>
        </w:tc>
        <w:tc>
          <w:tcPr>
            <w:tcW w:w="464" w:type="dxa"/>
            <w:hideMark/>
          </w:tcPr>
          <w:p w14:paraId="1B69B892" w14:textId="77777777" w:rsidR="001E7F9C" w:rsidRPr="001E7F9C" w:rsidRDefault="001E7F9C" w:rsidP="001E7F9C">
            <w:pPr>
              <w:rPr>
                <w:sz w:val="16"/>
                <w:szCs w:val="16"/>
              </w:rPr>
            </w:pPr>
            <w:r w:rsidRPr="001E7F9C">
              <w:rPr>
                <w:sz w:val="16"/>
                <w:szCs w:val="16"/>
              </w:rPr>
              <w:t> </w:t>
            </w:r>
          </w:p>
        </w:tc>
        <w:tc>
          <w:tcPr>
            <w:tcW w:w="503" w:type="dxa"/>
            <w:hideMark/>
          </w:tcPr>
          <w:p w14:paraId="41DA70DC" w14:textId="77777777" w:rsidR="001E7F9C" w:rsidRPr="001E7F9C" w:rsidRDefault="001E7F9C" w:rsidP="001E7F9C">
            <w:pPr>
              <w:rPr>
                <w:sz w:val="16"/>
                <w:szCs w:val="16"/>
              </w:rPr>
            </w:pPr>
            <w:r w:rsidRPr="001E7F9C">
              <w:rPr>
                <w:sz w:val="16"/>
                <w:szCs w:val="16"/>
              </w:rPr>
              <w:t> </w:t>
            </w:r>
          </w:p>
        </w:tc>
        <w:tc>
          <w:tcPr>
            <w:tcW w:w="1069" w:type="dxa"/>
            <w:noWrap/>
            <w:hideMark/>
          </w:tcPr>
          <w:p w14:paraId="74288E1F" w14:textId="77777777" w:rsidR="001E7F9C" w:rsidRPr="001E7F9C" w:rsidRDefault="001E7F9C" w:rsidP="001E7F9C">
            <w:pPr>
              <w:rPr>
                <w:sz w:val="16"/>
                <w:szCs w:val="16"/>
              </w:rPr>
            </w:pPr>
            <w:r w:rsidRPr="001E7F9C">
              <w:rPr>
                <w:sz w:val="16"/>
                <w:szCs w:val="16"/>
              </w:rPr>
              <w:t>24 435,8</w:t>
            </w:r>
          </w:p>
        </w:tc>
        <w:tc>
          <w:tcPr>
            <w:tcW w:w="1069" w:type="dxa"/>
            <w:noWrap/>
            <w:hideMark/>
          </w:tcPr>
          <w:p w14:paraId="52E1322C" w14:textId="77777777" w:rsidR="001E7F9C" w:rsidRPr="001E7F9C" w:rsidRDefault="001E7F9C" w:rsidP="001E7F9C">
            <w:pPr>
              <w:rPr>
                <w:sz w:val="16"/>
                <w:szCs w:val="16"/>
              </w:rPr>
            </w:pPr>
            <w:r w:rsidRPr="001E7F9C">
              <w:rPr>
                <w:sz w:val="16"/>
                <w:szCs w:val="16"/>
              </w:rPr>
              <w:t>21 457,0</w:t>
            </w:r>
          </w:p>
        </w:tc>
        <w:tc>
          <w:tcPr>
            <w:tcW w:w="1274" w:type="dxa"/>
            <w:noWrap/>
            <w:hideMark/>
          </w:tcPr>
          <w:p w14:paraId="244EA604" w14:textId="77777777" w:rsidR="001E7F9C" w:rsidRPr="001E7F9C" w:rsidRDefault="001E7F9C" w:rsidP="001E7F9C">
            <w:pPr>
              <w:rPr>
                <w:sz w:val="16"/>
                <w:szCs w:val="16"/>
              </w:rPr>
            </w:pPr>
            <w:r w:rsidRPr="001E7F9C">
              <w:rPr>
                <w:sz w:val="16"/>
                <w:szCs w:val="16"/>
              </w:rPr>
              <w:t>28 595,5</w:t>
            </w:r>
          </w:p>
        </w:tc>
      </w:tr>
      <w:tr w:rsidR="001E7F9C" w:rsidRPr="001E7F9C" w14:paraId="7ED387C9" w14:textId="77777777" w:rsidTr="00B35219">
        <w:trPr>
          <w:trHeight w:val="225"/>
        </w:trPr>
        <w:tc>
          <w:tcPr>
            <w:tcW w:w="3753" w:type="dxa"/>
            <w:hideMark/>
          </w:tcPr>
          <w:p w14:paraId="576CEDAC" w14:textId="77777777" w:rsidR="001E7F9C" w:rsidRPr="001E7F9C" w:rsidRDefault="001E7F9C">
            <w:pPr>
              <w:rPr>
                <w:sz w:val="16"/>
                <w:szCs w:val="16"/>
              </w:rPr>
            </w:pPr>
            <w:r w:rsidRPr="001E7F9C">
              <w:rPr>
                <w:sz w:val="16"/>
                <w:szCs w:val="16"/>
              </w:rPr>
              <w:t>Основное мероприятие "Ремонт автомобильных дорог"</w:t>
            </w:r>
          </w:p>
        </w:tc>
        <w:tc>
          <w:tcPr>
            <w:tcW w:w="369" w:type="dxa"/>
            <w:hideMark/>
          </w:tcPr>
          <w:p w14:paraId="08E6BA60" w14:textId="77777777" w:rsidR="001E7F9C" w:rsidRPr="001E7F9C" w:rsidRDefault="001E7F9C" w:rsidP="001E7F9C">
            <w:pPr>
              <w:rPr>
                <w:sz w:val="16"/>
                <w:szCs w:val="16"/>
              </w:rPr>
            </w:pPr>
            <w:r w:rsidRPr="001E7F9C">
              <w:rPr>
                <w:sz w:val="16"/>
                <w:szCs w:val="16"/>
              </w:rPr>
              <w:t>13</w:t>
            </w:r>
          </w:p>
        </w:tc>
        <w:tc>
          <w:tcPr>
            <w:tcW w:w="366" w:type="dxa"/>
            <w:hideMark/>
          </w:tcPr>
          <w:p w14:paraId="1688B504" w14:textId="77777777" w:rsidR="001E7F9C" w:rsidRPr="001E7F9C" w:rsidRDefault="001E7F9C" w:rsidP="001E7F9C">
            <w:pPr>
              <w:rPr>
                <w:sz w:val="16"/>
                <w:szCs w:val="16"/>
              </w:rPr>
            </w:pPr>
            <w:r w:rsidRPr="001E7F9C">
              <w:rPr>
                <w:sz w:val="16"/>
                <w:szCs w:val="16"/>
              </w:rPr>
              <w:t>1</w:t>
            </w:r>
          </w:p>
        </w:tc>
        <w:tc>
          <w:tcPr>
            <w:tcW w:w="451" w:type="dxa"/>
            <w:hideMark/>
          </w:tcPr>
          <w:p w14:paraId="15952084" w14:textId="77777777" w:rsidR="001E7F9C" w:rsidRPr="001E7F9C" w:rsidRDefault="001E7F9C" w:rsidP="001E7F9C">
            <w:pPr>
              <w:rPr>
                <w:i/>
                <w:iCs/>
                <w:sz w:val="16"/>
                <w:szCs w:val="16"/>
              </w:rPr>
            </w:pPr>
            <w:r w:rsidRPr="001E7F9C">
              <w:rPr>
                <w:i/>
                <w:iCs/>
                <w:sz w:val="16"/>
                <w:szCs w:val="16"/>
              </w:rPr>
              <w:t>01</w:t>
            </w:r>
          </w:p>
        </w:tc>
        <w:tc>
          <w:tcPr>
            <w:tcW w:w="629" w:type="dxa"/>
            <w:hideMark/>
          </w:tcPr>
          <w:p w14:paraId="150D1510" w14:textId="77777777" w:rsidR="001E7F9C" w:rsidRPr="001E7F9C" w:rsidRDefault="001E7F9C" w:rsidP="001E7F9C">
            <w:pPr>
              <w:rPr>
                <w:sz w:val="16"/>
                <w:szCs w:val="16"/>
              </w:rPr>
            </w:pPr>
            <w:r w:rsidRPr="001E7F9C">
              <w:rPr>
                <w:sz w:val="16"/>
                <w:szCs w:val="16"/>
              </w:rPr>
              <w:t> </w:t>
            </w:r>
          </w:p>
        </w:tc>
        <w:tc>
          <w:tcPr>
            <w:tcW w:w="446" w:type="dxa"/>
            <w:hideMark/>
          </w:tcPr>
          <w:p w14:paraId="31EDC7A0" w14:textId="77777777" w:rsidR="001E7F9C" w:rsidRPr="001E7F9C" w:rsidRDefault="001E7F9C" w:rsidP="001E7F9C">
            <w:pPr>
              <w:rPr>
                <w:sz w:val="16"/>
                <w:szCs w:val="16"/>
              </w:rPr>
            </w:pPr>
            <w:r w:rsidRPr="001E7F9C">
              <w:rPr>
                <w:sz w:val="16"/>
                <w:szCs w:val="16"/>
              </w:rPr>
              <w:t> </w:t>
            </w:r>
          </w:p>
        </w:tc>
        <w:tc>
          <w:tcPr>
            <w:tcW w:w="369" w:type="dxa"/>
            <w:hideMark/>
          </w:tcPr>
          <w:p w14:paraId="0A10238A" w14:textId="77777777" w:rsidR="001E7F9C" w:rsidRPr="001E7F9C" w:rsidRDefault="001E7F9C" w:rsidP="001E7F9C">
            <w:pPr>
              <w:rPr>
                <w:sz w:val="16"/>
                <w:szCs w:val="16"/>
              </w:rPr>
            </w:pPr>
            <w:r w:rsidRPr="001E7F9C">
              <w:rPr>
                <w:sz w:val="16"/>
                <w:szCs w:val="16"/>
              </w:rPr>
              <w:t> </w:t>
            </w:r>
          </w:p>
        </w:tc>
        <w:tc>
          <w:tcPr>
            <w:tcW w:w="464" w:type="dxa"/>
            <w:hideMark/>
          </w:tcPr>
          <w:p w14:paraId="28301384" w14:textId="77777777" w:rsidR="001E7F9C" w:rsidRPr="001E7F9C" w:rsidRDefault="001E7F9C" w:rsidP="001E7F9C">
            <w:pPr>
              <w:rPr>
                <w:sz w:val="16"/>
                <w:szCs w:val="16"/>
              </w:rPr>
            </w:pPr>
            <w:r w:rsidRPr="001E7F9C">
              <w:rPr>
                <w:sz w:val="16"/>
                <w:szCs w:val="16"/>
              </w:rPr>
              <w:t> </w:t>
            </w:r>
          </w:p>
        </w:tc>
        <w:tc>
          <w:tcPr>
            <w:tcW w:w="503" w:type="dxa"/>
            <w:hideMark/>
          </w:tcPr>
          <w:p w14:paraId="57697323" w14:textId="77777777" w:rsidR="001E7F9C" w:rsidRPr="001E7F9C" w:rsidRDefault="001E7F9C" w:rsidP="001E7F9C">
            <w:pPr>
              <w:rPr>
                <w:sz w:val="16"/>
                <w:szCs w:val="16"/>
              </w:rPr>
            </w:pPr>
            <w:r w:rsidRPr="001E7F9C">
              <w:rPr>
                <w:sz w:val="16"/>
                <w:szCs w:val="16"/>
              </w:rPr>
              <w:t> </w:t>
            </w:r>
          </w:p>
        </w:tc>
        <w:tc>
          <w:tcPr>
            <w:tcW w:w="1069" w:type="dxa"/>
            <w:noWrap/>
            <w:hideMark/>
          </w:tcPr>
          <w:p w14:paraId="0372EACC" w14:textId="77777777" w:rsidR="001E7F9C" w:rsidRPr="001E7F9C" w:rsidRDefault="001E7F9C" w:rsidP="001E7F9C">
            <w:pPr>
              <w:rPr>
                <w:sz w:val="16"/>
                <w:szCs w:val="16"/>
              </w:rPr>
            </w:pPr>
            <w:r w:rsidRPr="001E7F9C">
              <w:rPr>
                <w:sz w:val="16"/>
                <w:szCs w:val="16"/>
              </w:rPr>
              <w:t>13,8</w:t>
            </w:r>
          </w:p>
        </w:tc>
        <w:tc>
          <w:tcPr>
            <w:tcW w:w="1069" w:type="dxa"/>
            <w:noWrap/>
            <w:hideMark/>
          </w:tcPr>
          <w:p w14:paraId="6AA648DB" w14:textId="77777777" w:rsidR="001E7F9C" w:rsidRPr="001E7F9C" w:rsidRDefault="001E7F9C" w:rsidP="001E7F9C">
            <w:pPr>
              <w:rPr>
                <w:sz w:val="16"/>
                <w:szCs w:val="16"/>
              </w:rPr>
            </w:pPr>
            <w:r w:rsidRPr="001E7F9C">
              <w:rPr>
                <w:sz w:val="16"/>
                <w:szCs w:val="16"/>
              </w:rPr>
              <w:t>21 457,0</w:t>
            </w:r>
          </w:p>
        </w:tc>
        <w:tc>
          <w:tcPr>
            <w:tcW w:w="1274" w:type="dxa"/>
            <w:noWrap/>
            <w:hideMark/>
          </w:tcPr>
          <w:p w14:paraId="0845F4F8" w14:textId="77777777" w:rsidR="001E7F9C" w:rsidRPr="001E7F9C" w:rsidRDefault="001E7F9C" w:rsidP="001E7F9C">
            <w:pPr>
              <w:rPr>
                <w:sz w:val="16"/>
                <w:szCs w:val="16"/>
              </w:rPr>
            </w:pPr>
            <w:r w:rsidRPr="001E7F9C">
              <w:rPr>
                <w:sz w:val="16"/>
                <w:szCs w:val="16"/>
              </w:rPr>
              <w:t>28 595,5</w:t>
            </w:r>
          </w:p>
        </w:tc>
      </w:tr>
      <w:tr w:rsidR="001E7F9C" w:rsidRPr="001E7F9C" w14:paraId="2BACECD6" w14:textId="77777777" w:rsidTr="00B35219">
        <w:trPr>
          <w:trHeight w:val="450"/>
        </w:trPr>
        <w:tc>
          <w:tcPr>
            <w:tcW w:w="3753" w:type="dxa"/>
            <w:hideMark/>
          </w:tcPr>
          <w:p w14:paraId="140D24FB" w14:textId="77777777" w:rsidR="001E7F9C" w:rsidRPr="001E7F9C" w:rsidRDefault="001E7F9C">
            <w:pPr>
              <w:rPr>
                <w:i/>
                <w:iCs/>
                <w:sz w:val="16"/>
                <w:szCs w:val="16"/>
              </w:rPr>
            </w:pPr>
            <w:r w:rsidRPr="001E7F9C">
              <w:rPr>
                <w:i/>
                <w:iCs/>
                <w:sz w:val="16"/>
                <w:szCs w:val="16"/>
              </w:rPr>
              <w:t>Содержание автомобильных дорог общего пользования местного значения и искусственных сооружений на них</w:t>
            </w:r>
          </w:p>
        </w:tc>
        <w:tc>
          <w:tcPr>
            <w:tcW w:w="369" w:type="dxa"/>
            <w:hideMark/>
          </w:tcPr>
          <w:p w14:paraId="57506781" w14:textId="77777777" w:rsidR="001E7F9C" w:rsidRPr="001E7F9C" w:rsidRDefault="001E7F9C" w:rsidP="001E7F9C">
            <w:pPr>
              <w:rPr>
                <w:sz w:val="16"/>
                <w:szCs w:val="16"/>
              </w:rPr>
            </w:pPr>
            <w:r w:rsidRPr="001E7F9C">
              <w:rPr>
                <w:sz w:val="16"/>
                <w:szCs w:val="16"/>
              </w:rPr>
              <w:t>13</w:t>
            </w:r>
          </w:p>
        </w:tc>
        <w:tc>
          <w:tcPr>
            <w:tcW w:w="366" w:type="dxa"/>
            <w:hideMark/>
          </w:tcPr>
          <w:p w14:paraId="429FB427" w14:textId="77777777" w:rsidR="001E7F9C" w:rsidRPr="001E7F9C" w:rsidRDefault="001E7F9C" w:rsidP="001E7F9C">
            <w:pPr>
              <w:rPr>
                <w:sz w:val="16"/>
                <w:szCs w:val="16"/>
              </w:rPr>
            </w:pPr>
            <w:r w:rsidRPr="001E7F9C">
              <w:rPr>
                <w:sz w:val="16"/>
                <w:szCs w:val="16"/>
              </w:rPr>
              <w:t>1</w:t>
            </w:r>
          </w:p>
        </w:tc>
        <w:tc>
          <w:tcPr>
            <w:tcW w:w="451" w:type="dxa"/>
            <w:hideMark/>
          </w:tcPr>
          <w:p w14:paraId="03CF126A" w14:textId="77777777" w:rsidR="001E7F9C" w:rsidRPr="001E7F9C" w:rsidRDefault="001E7F9C" w:rsidP="001E7F9C">
            <w:pPr>
              <w:rPr>
                <w:i/>
                <w:iCs/>
                <w:sz w:val="16"/>
                <w:szCs w:val="16"/>
              </w:rPr>
            </w:pPr>
            <w:r w:rsidRPr="001E7F9C">
              <w:rPr>
                <w:i/>
                <w:iCs/>
                <w:sz w:val="16"/>
                <w:szCs w:val="16"/>
              </w:rPr>
              <w:t>01</w:t>
            </w:r>
          </w:p>
        </w:tc>
        <w:tc>
          <w:tcPr>
            <w:tcW w:w="629" w:type="dxa"/>
            <w:hideMark/>
          </w:tcPr>
          <w:p w14:paraId="3A02229B" w14:textId="77777777" w:rsidR="001E7F9C" w:rsidRPr="001E7F9C" w:rsidRDefault="001E7F9C" w:rsidP="001E7F9C">
            <w:pPr>
              <w:rPr>
                <w:sz w:val="16"/>
                <w:szCs w:val="16"/>
              </w:rPr>
            </w:pPr>
            <w:r w:rsidRPr="001E7F9C">
              <w:rPr>
                <w:sz w:val="16"/>
                <w:szCs w:val="16"/>
              </w:rPr>
              <w:t>9Д181</w:t>
            </w:r>
          </w:p>
        </w:tc>
        <w:tc>
          <w:tcPr>
            <w:tcW w:w="446" w:type="dxa"/>
            <w:hideMark/>
          </w:tcPr>
          <w:p w14:paraId="7EF673B0" w14:textId="77777777" w:rsidR="001E7F9C" w:rsidRPr="001E7F9C" w:rsidRDefault="001E7F9C" w:rsidP="001E7F9C">
            <w:pPr>
              <w:rPr>
                <w:sz w:val="16"/>
                <w:szCs w:val="16"/>
              </w:rPr>
            </w:pPr>
            <w:r w:rsidRPr="001E7F9C">
              <w:rPr>
                <w:sz w:val="16"/>
                <w:szCs w:val="16"/>
              </w:rPr>
              <w:t> </w:t>
            </w:r>
          </w:p>
        </w:tc>
        <w:tc>
          <w:tcPr>
            <w:tcW w:w="369" w:type="dxa"/>
            <w:hideMark/>
          </w:tcPr>
          <w:p w14:paraId="4FC12FE8" w14:textId="77777777" w:rsidR="001E7F9C" w:rsidRPr="001E7F9C" w:rsidRDefault="001E7F9C" w:rsidP="001E7F9C">
            <w:pPr>
              <w:rPr>
                <w:sz w:val="16"/>
                <w:szCs w:val="16"/>
              </w:rPr>
            </w:pPr>
            <w:r w:rsidRPr="001E7F9C">
              <w:rPr>
                <w:sz w:val="16"/>
                <w:szCs w:val="16"/>
              </w:rPr>
              <w:t> </w:t>
            </w:r>
          </w:p>
        </w:tc>
        <w:tc>
          <w:tcPr>
            <w:tcW w:w="464" w:type="dxa"/>
            <w:hideMark/>
          </w:tcPr>
          <w:p w14:paraId="4157B29E" w14:textId="77777777" w:rsidR="001E7F9C" w:rsidRPr="001E7F9C" w:rsidRDefault="001E7F9C" w:rsidP="001E7F9C">
            <w:pPr>
              <w:rPr>
                <w:sz w:val="16"/>
                <w:szCs w:val="16"/>
              </w:rPr>
            </w:pPr>
            <w:r w:rsidRPr="001E7F9C">
              <w:rPr>
                <w:sz w:val="16"/>
                <w:szCs w:val="16"/>
              </w:rPr>
              <w:t> </w:t>
            </w:r>
          </w:p>
        </w:tc>
        <w:tc>
          <w:tcPr>
            <w:tcW w:w="503" w:type="dxa"/>
            <w:hideMark/>
          </w:tcPr>
          <w:p w14:paraId="5C6C4158" w14:textId="77777777" w:rsidR="001E7F9C" w:rsidRPr="001E7F9C" w:rsidRDefault="001E7F9C" w:rsidP="001E7F9C">
            <w:pPr>
              <w:rPr>
                <w:sz w:val="16"/>
                <w:szCs w:val="16"/>
              </w:rPr>
            </w:pPr>
            <w:r w:rsidRPr="001E7F9C">
              <w:rPr>
                <w:sz w:val="16"/>
                <w:szCs w:val="16"/>
              </w:rPr>
              <w:t> </w:t>
            </w:r>
          </w:p>
        </w:tc>
        <w:tc>
          <w:tcPr>
            <w:tcW w:w="1069" w:type="dxa"/>
            <w:noWrap/>
            <w:hideMark/>
          </w:tcPr>
          <w:p w14:paraId="4013C707" w14:textId="77777777" w:rsidR="001E7F9C" w:rsidRPr="001E7F9C" w:rsidRDefault="001E7F9C" w:rsidP="001E7F9C">
            <w:pPr>
              <w:rPr>
                <w:sz w:val="16"/>
                <w:szCs w:val="16"/>
              </w:rPr>
            </w:pPr>
            <w:r w:rsidRPr="001E7F9C">
              <w:rPr>
                <w:sz w:val="16"/>
                <w:szCs w:val="16"/>
              </w:rPr>
              <w:t>13,8</w:t>
            </w:r>
          </w:p>
        </w:tc>
        <w:tc>
          <w:tcPr>
            <w:tcW w:w="1069" w:type="dxa"/>
            <w:noWrap/>
            <w:hideMark/>
          </w:tcPr>
          <w:p w14:paraId="51C72D43" w14:textId="77777777" w:rsidR="001E7F9C" w:rsidRPr="001E7F9C" w:rsidRDefault="001E7F9C" w:rsidP="001E7F9C">
            <w:pPr>
              <w:rPr>
                <w:sz w:val="16"/>
                <w:szCs w:val="16"/>
              </w:rPr>
            </w:pPr>
            <w:r w:rsidRPr="001E7F9C">
              <w:rPr>
                <w:sz w:val="16"/>
                <w:szCs w:val="16"/>
              </w:rPr>
              <w:t>21 457,0</w:t>
            </w:r>
          </w:p>
        </w:tc>
        <w:tc>
          <w:tcPr>
            <w:tcW w:w="1274" w:type="dxa"/>
            <w:noWrap/>
            <w:hideMark/>
          </w:tcPr>
          <w:p w14:paraId="61203562" w14:textId="77777777" w:rsidR="001E7F9C" w:rsidRPr="001E7F9C" w:rsidRDefault="001E7F9C" w:rsidP="001E7F9C">
            <w:pPr>
              <w:rPr>
                <w:sz w:val="16"/>
                <w:szCs w:val="16"/>
              </w:rPr>
            </w:pPr>
            <w:r w:rsidRPr="001E7F9C">
              <w:rPr>
                <w:sz w:val="16"/>
                <w:szCs w:val="16"/>
              </w:rPr>
              <w:t>28 595,5</w:t>
            </w:r>
          </w:p>
        </w:tc>
      </w:tr>
      <w:tr w:rsidR="001E7F9C" w:rsidRPr="001E7F9C" w14:paraId="047F37F8" w14:textId="77777777" w:rsidTr="00B35219">
        <w:trPr>
          <w:trHeight w:val="450"/>
        </w:trPr>
        <w:tc>
          <w:tcPr>
            <w:tcW w:w="3753" w:type="dxa"/>
            <w:hideMark/>
          </w:tcPr>
          <w:p w14:paraId="2406875D" w14:textId="77777777" w:rsidR="001E7F9C" w:rsidRPr="001E7F9C" w:rsidRDefault="001E7F9C">
            <w:pPr>
              <w:rPr>
                <w:i/>
                <w:iCs/>
                <w:sz w:val="16"/>
                <w:szCs w:val="16"/>
              </w:rPr>
            </w:pPr>
            <w:r w:rsidRPr="001E7F9C">
              <w:rPr>
                <w:i/>
                <w:iCs/>
                <w:sz w:val="16"/>
                <w:szCs w:val="16"/>
              </w:rPr>
              <w:t>Закупка товаров, работ и услуг для обеспечения государственных (муниципальных) нужд</w:t>
            </w:r>
          </w:p>
        </w:tc>
        <w:tc>
          <w:tcPr>
            <w:tcW w:w="369" w:type="dxa"/>
            <w:hideMark/>
          </w:tcPr>
          <w:p w14:paraId="2983C86A" w14:textId="77777777" w:rsidR="001E7F9C" w:rsidRPr="001E7F9C" w:rsidRDefault="001E7F9C" w:rsidP="001E7F9C">
            <w:pPr>
              <w:rPr>
                <w:sz w:val="16"/>
                <w:szCs w:val="16"/>
              </w:rPr>
            </w:pPr>
            <w:r w:rsidRPr="001E7F9C">
              <w:rPr>
                <w:sz w:val="16"/>
                <w:szCs w:val="16"/>
              </w:rPr>
              <w:t>13</w:t>
            </w:r>
          </w:p>
        </w:tc>
        <w:tc>
          <w:tcPr>
            <w:tcW w:w="366" w:type="dxa"/>
            <w:hideMark/>
          </w:tcPr>
          <w:p w14:paraId="3FAC44E1" w14:textId="77777777" w:rsidR="001E7F9C" w:rsidRPr="001E7F9C" w:rsidRDefault="001E7F9C" w:rsidP="001E7F9C">
            <w:pPr>
              <w:rPr>
                <w:sz w:val="16"/>
                <w:szCs w:val="16"/>
              </w:rPr>
            </w:pPr>
            <w:r w:rsidRPr="001E7F9C">
              <w:rPr>
                <w:sz w:val="16"/>
                <w:szCs w:val="16"/>
              </w:rPr>
              <w:t>1</w:t>
            </w:r>
          </w:p>
        </w:tc>
        <w:tc>
          <w:tcPr>
            <w:tcW w:w="451" w:type="dxa"/>
            <w:hideMark/>
          </w:tcPr>
          <w:p w14:paraId="4EDB3252" w14:textId="77777777" w:rsidR="001E7F9C" w:rsidRPr="001E7F9C" w:rsidRDefault="001E7F9C" w:rsidP="001E7F9C">
            <w:pPr>
              <w:rPr>
                <w:i/>
                <w:iCs/>
                <w:sz w:val="16"/>
                <w:szCs w:val="16"/>
              </w:rPr>
            </w:pPr>
            <w:r w:rsidRPr="001E7F9C">
              <w:rPr>
                <w:i/>
                <w:iCs/>
                <w:sz w:val="16"/>
                <w:szCs w:val="16"/>
              </w:rPr>
              <w:t>01</w:t>
            </w:r>
          </w:p>
        </w:tc>
        <w:tc>
          <w:tcPr>
            <w:tcW w:w="629" w:type="dxa"/>
            <w:hideMark/>
          </w:tcPr>
          <w:p w14:paraId="4A2651AD" w14:textId="77777777" w:rsidR="001E7F9C" w:rsidRPr="001E7F9C" w:rsidRDefault="001E7F9C" w:rsidP="001E7F9C">
            <w:pPr>
              <w:rPr>
                <w:sz w:val="16"/>
                <w:szCs w:val="16"/>
              </w:rPr>
            </w:pPr>
            <w:r w:rsidRPr="001E7F9C">
              <w:rPr>
                <w:sz w:val="16"/>
                <w:szCs w:val="16"/>
              </w:rPr>
              <w:t>9Д181</w:t>
            </w:r>
          </w:p>
        </w:tc>
        <w:tc>
          <w:tcPr>
            <w:tcW w:w="446" w:type="dxa"/>
            <w:hideMark/>
          </w:tcPr>
          <w:p w14:paraId="3B18242D" w14:textId="77777777" w:rsidR="001E7F9C" w:rsidRPr="001E7F9C" w:rsidRDefault="001E7F9C" w:rsidP="001E7F9C">
            <w:pPr>
              <w:rPr>
                <w:sz w:val="16"/>
                <w:szCs w:val="16"/>
              </w:rPr>
            </w:pPr>
            <w:r w:rsidRPr="001E7F9C">
              <w:rPr>
                <w:sz w:val="16"/>
                <w:szCs w:val="16"/>
              </w:rPr>
              <w:t>200</w:t>
            </w:r>
          </w:p>
        </w:tc>
        <w:tc>
          <w:tcPr>
            <w:tcW w:w="369" w:type="dxa"/>
            <w:hideMark/>
          </w:tcPr>
          <w:p w14:paraId="2830B362" w14:textId="77777777" w:rsidR="001E7F9C" w:rsidRPr="001E7F9C" w:rsidRDefault="001E7F9C" w:rsidP="001E7F9C">
            <w:pPr>
              <w:rPr>
                <w:sz w:val="16"/>
                <w:szCs w:val="16"/>
              </w:rPr>
            </w:pPr>
            <w:r w:rsidRPr="001E7F9C">
              <w:rPr>
                <w:sz w:val="16"/>
                <w:szCs w:val="16"/>
              </w:rPr>
              <w:t> </w:t>
            </w:r>
          </w:p>
        </w:tc>
        <w:tc>
          <w:tcPr>
            <w:tcW w:w="464" w:type="dxa"/>
            <w:hideMark/>
          </w:tcPr>
          <w:p w14:paraId="6F5E72B1" w14:textId="77777777" w:rsidR="001E7F9C" w:rsidRPr="001E7F9C" w:rsidRDefault="001E7F9C" w:rsidP="001E7F9C">
            <w:pPr>
              <w:rPr>
                <w:sz w:val="16"/>
                <w:szCs w:val="16"/>
              </w:rPr>
            </w:pPr>
            <w:r w:rsidRPr="001E7F9C">
              <w:rPr>
                <w:sz w:val="16"/>
                <w:szCs w:val="16"/>
              </w:rPr>
              <w:t> </w:t>
            </w:r>
          </w:p>
        </w:tc>
        <w:tc>
          <w:tcPr>
            <w:tcW w:w="503" w:type="dxa"/>
            <w:hideMark/>
          </w:tcPr>
          <w:p w14:paraId="1562E411" w14:textId="77777777" w:rsidR="001E7F9C" w:rsidRPr="001E7F9C" w:rsidRDefault="001E7F9C" w:rsidP="001E7F9C">
            <w:pPr>
              <w:rPr>
                <w:sz w:val="16"/>
                <w:szCs w:val="16"/>
              </w:rPr>
            </w:pPr>
            <w:r w:rsidRPr="001E7F9C">
              <w:rPr>
                <w:sz w:val="16"/>
                <w:szCs w:val="16"/>
              </w:rPr>
              <w:t> </w:t>
            </w:r>
          </w:p>
        </w:tc>
        <w:tc>
          <w:tcPr>
            <w:tcW w:w="1069" w:type="dxa"/>
            <w:noWrap/>
            <w:hideMark/>
          </w:tcPr>
          <w:p w14:paraId="0DD42C15" w14:textId="77777777" w:rsidR="001E7F9C" w:rsidRPr="001E7F9C" w:rsidRDefault="001E7F9C" w:rsidP="001E7F9C">
            <w:pPr>
              <w:rPr>
                <w:sz w:val="16"/>
                <w:szCs w:val="16"/>
              </w:rPr>
            </w:pPr>
            <w:r w:rsidRPr="001E7F9C">
              <w:rPr>
                <w:sz w:val="16"/>
                <w:szCs w:val="16"/>
              </w:rPr>
              <w:t>13,8</w:t>
            </w:r>
          </w:p>
        </w:tc>
        <w:tc>
          <w:tcPr>
            <w:tcW w:w="1069" w:type="dxa"/>
            <w:noWrap/>
            <w:hideMark/>
          </w:tcPr>
          <w:p w14:paraId="1FABD52F" w14:textId="77777777" w:rsidR="001E7F9C" w:rsidRPr="001E7F9C" w:rsidRDefault="001E7F9C" w:rsidP="001E7F9C">
            <w:pPr>
              <w:rPr>
                <w:sz w:val="16"/>
                <w:szCs w:val="16"/>
              </w:rPr>
            </w:pPr>
            <w:r w:rsidRPr="001E7F9C">
              <w:rPr>
                <w:sz w:val="16"/>
                <w:szCs w:val="16"/>
              </w:rPr>
              <w:t>21 457,0</w:t>
            </w:r>
          </w:p>
        </w:tc>
        <w:tc>
          <w:tcPr>
            <w:tcW w:w="1274" w:type="dxa"/>
            <w:noWrap/>
            <w:hideMark/>
          </w:tcPr>
          <w:p w14:paraId="1E1E1E5A" w14:textId="77777777" w:rsidR="001E7F9C" w:rsidRPr="001E7F9C" w:rsidRDefault="001E7F9C" w:rsidP="001E7F9C">
            <w:pPr>
              <w:rPr>
                <w:sz w:val="16"/>
                <w:szCs w:val="16"/>
              </w:rPr>
            </w:pPr>
            <w:r w:rsidRPr="001E7F9C">
              <w:rPr>
                <w:sz w:val="16"/>
                <w:szCs w:val="16"/>
              </w:rPr>
              <w:t>28 595,5</w:t>
            </w:r>
          </w:p>
        </w:tc>
      </w:tr>
      <w:tr w:rsidR="001E7F9C" w:rsidRPr="001E7F9C" w14:paraId="26502B97" w14:textId="77777777" w:rsidTr="00B35219">
        <w:trPr>
          <w:trHeight w:val="450"/>
        </w:trPr>
        <w:tc>
          <w:tcPr>
            <w:tcW w:w="3753" w:type="dxa"/>
            <w:hideMark/>
          </w:tcPr>
          <w:p w14:paraId="1F92CD55" w14:textId="77777777" w:rsidR="001E7F9C" w:rsidRPr="001E7F9C" w:rsidRDefault="001E7F9C">
            <w:pPr>
              <w:rPr>
                <w:i/>
                <w:iCs/>
                <w:sz w:val="16"/>
                <w:szCs w:val="16"/>
              </w:rPr>
            </w:pPr>
            <w:r w:rsidRPr="001E7F9C">
              <w:rPr>
                <w:i/>
                <w:iCs/>
                <w:sz w:val="16"/>
                <w:szCs w:val="16"/>
              </w:rPr>
              <w:t>Иные закупки товаров, работ и услуг для обеспечение государственных (муниципальных) нужд</w:t>
            </w:r>
          </w:p>
        </w:tc>
        <w:tc>
          <w:tcPr>
            <w:tcW w:w="369" w:type="dxa"/>
            <w:hideMark/>
          </w:tcPr>
          <w:p w14:paraId="5DDBFE1C" w14:textId="77777777" w:rsidR="001E7F9C" w:rsidRPr="001E7F9C" w:rsidRDefault="001E7F9C" w:rsidP="001E7F9C">
            <w:pPr>
              <w:rPr>
                <w:sz w:val="16"/>
                <w:szCs w:val="16"/>
              </w:rPr>
            </w:pPr>
            <w:r w:rsidRPr="001E7F9C">
              <w:rPr>
                <w:sz w:val="16"/>
                <w:szCs w:val="16"/>
              </w:rPr>
              <w:t>13</w:t>
            </w:r>
          </w:p>
        </w:tc>
        <w:tc>
          <w:tcPr>
            <w:tcW w:w="366" w:type="dxa"/>
            <w:hideMark/>
          </w:tcPr>
          <w:p w14:paraId="5BB055E8" w14:textId="77777777" w:rsidR="001E7F9C" w:rsidRPr="001E7F9C" w:rsidRDefault="001E7F9C" w:rsidP="001E7F9C">
            <w:pPr>
              <w:rPr>
                <w:sz w:val="16"/>
                <w:szCs w:val="16"/>
              </w:rPr>
            </w:pPr>
            <w:r w:rsidRPr="001E7F9C">
              <w:rPr>
                <w:sz w:val="16"/>
                <w:szCs w:val="16"/>
              </w:rPr>
              <w:t>1</w:t>
            </w:r>
          </w:p>
        </w:tc>
        <w:tc>
          <w:tcPr>
            <w:tcW w:w="451" w:type="dxa"/>
            <w:hideMark/>
          </w:tcPr>
          <w:p w14:paraId="16DC880A" w14:textId="77777777" w:rsidR="001E7F9C" w:rsidRPr="001E7F9C" w:rsidRDefault="001E7F9C" w:rsidP="001E7F9C">
            <w:pPr>
              <w:rPr>
                <w:i/>
                <w:iCs/>
                <w:sz w:val="16"/>
                <w:szCs w:val="16"/>
              </w:rPr>
            </w:pPr>
            <w:r w:rsidRPr="001E7F9C">
              <w:rPr>
                <w:i/>
                <w:iCs/>
                <w:sz w:val="16"/>
                <w:szCs w:val="16"/>
              </w:rPr>
              <w:t>01</w:t>
            </w:r>
          </w:p>
        </w:tc>
        <w:tc>
          <w:tcPr>
            <w:tcW w:w="629" w:type="dxa"/>
            <w:hideMark/>
          </w:tcPr>
          <w:p w14:paraId="255BAA8C" w14:textId="77777777" w:rsidR="001E7F9C" w:rsidRPr="001E7F9C" w:rsidRDefault="001E7F9C" w:rsidP="001E7F9C">
            <w:pPr>
              <w:rPr>
                <w:sz w:val="16"/>
                <w:szCs w:val="16"/>
              </w:rPr>
            </w:pPr>
            <w:r w:rsidRPr="001E7F9C">
              <w:rPr>
                <w:sz w:val="16"/>
                <w:szCs w:val="16"/>
              </w:rPr>
              <w:t>9Д181</w:t>
            </w:r>
          </w:p>
        </w:tc>
        <w:tc>
          <w:tcPr>
            <w:tcW w:w="446" w:type="dxa"/>
            <w:hideMark/>
          </w:tcPr>
          <w:p w14:paraId="48AA7834" w14:textId="77777777" w:rsidR="001E7F9C" w:rsidRPr="001E7F9C" w:rsidRDefault="001E7F9C" w:rsidP="001E7F9C">
            <w:pPr>
              <w:rPr>
                <w:sz w:val="16"/>
                <w:szCs w:val="16"/>
              </w:rPr>
            </w:pPr>
            <w:r w:rsidRPr="001E7F9C">
              <w:rPr>
                <w:sz w:val="16"/>
                <w:szCs w:val="16"/>
              </w:rPr>
              <w:t>240</w:t>
            </w:r>
          </w:p>
        </w:tc>
        <w:tc>
          <w:tcPr>
            <w:tcW w:w="369" w:type="dxa"/>
            <w:hideMark/>
          </w:tcPr>
          <w:p w14:paraId="4ED23756" w14:textId="77777777" w:rsidR="001E7F9C" w:rsidRPr="001E7F9C" w:rsidRDefault="001E7F9C" w:rsidP="001E7F9C">
            <w:pPr>
              <w:rPr>
                <w:sz w:val="16"/>
                <w:szCs w:val="16"/>
              </w:rPr>
            </w:pPr>
            <w:r w:rsidRPr="001E7F9C">
              <w:rPr>
                <w:sz w:val="16"/>
                <w:szCs w:val="16"/>
              </w:rPr>
              <w:t> </w:t>
            </w:r>
          </w:p>
        </w:tc>
        <w:tc>
          <w:tcPr>
            <w:tcW w:w="464" w:type="dxa"/>
            <w:hideMark/>
          </w:tcPr>
          <w:p w14:paraId="71A1ACEA" w14:textId="77777777" w:rsidR="001E7F9C" w:rsidRPr="001E7F9C" w:rsidRDefault="001E7F9C" w:rsidP="001E7F9C">
            <w:pPr>
              <w:rPr>
                <w:sz w:val="16"/>
                <w:szCs w:val="16"/>
              </w:rPr>
            </w:pPr>
            <w:r w:rsidRPr="001E7F9C">
              <w:rPr>
                <w:sz w:val="16"/>
                <w:szCs w:val="16"/>
              </w:rPr>
              <w:t> </w:t>
            </w:r>
          </w:p>
        </w:tc>
        <w:tc>
          <w:tcPr>
            <w:tcW w:w="503" w:type="dxa"/>
            <w:hideMark/>
          </w:tcPr>
          <w:p w14:paraId="62738292" w14:textId="77777777" w:rsidR="001E7F9C" w:rsidRPr="001E7F9C" w:rsidRDefault="001E7F9C" w:rsidP="001E7F9C">
            <w:pPr>
              <w:rPr>
                <w:sz w:val="16"/>
                <w:szCs w:val="16"/>
              </w:rPr>
            </w:pPr>
            <w:r w:rsidRPr="001E7F9C">
              <w:rPr>
                <w:sz w:val="16"/>
                <w:szCs w:val="16"/>
              </w:rPr>
              <w:t> </w:t>
            </w:r>
          </w:p>
        </w:tc>
        <w:tc>
          <w:tcPr>
            <w:tcW w:w="1069" w:type="dxa"/>
            <w:noWrap/>
            <w:hideMark/>
          </w:tcPr>
          <w:p w14:paraId="0464F4BB" w14:textId="77777777" w:rsidR="001E7F9C" w:rsidRPr="001E7F9C" w:rsidRDefault="001E7F9C" w:rsidP="001E7F9C">
            <w:pPr>
              <w:rPr>
                <w:sz w:val="16"/>
                <w:szCs w:val="16"/>
              </w:rPr>
            </w:pPr>
            <w:r w:rsidRPr="001E7F9C">
              <w:rPr>
                <w:sz w:val="16"/>
                <w:szCs w:val="16"/>
              </w:rPr>
              <w:t>13,8</w:t>
            </w:r>
          </w:p>
        </w:tc>
        <w:tc>
          <w:tcPr>
            <w:tcW w:w="1069" w:type="dxa"/>
            <w:noWrap/>
            <w:hideMark/>
          </w:tcPr>
          <w:p w14:paraId="300D6DAC" w14:textId="77777777" w:rsidR="001E7F9C" w:rsidRPr="001E7F9C" w:rsidRDefault="001E7F9C" w:rsidP="001E7F9C">
            <w:pPr>
              <w:rPr>
                <w:sz w:val="16"/>
                <w:szCs w:val="16"/>
              </w:rPr>
            </w:pPr>
            <w:r w:rsidRPr="001E7F9C">
              <w:rPr>
                <w:sz w:val="16"/>
                <w:szCs w:val="16"/>
              </w:rPr>
              <w:t>21 457,0</w:t>
            </w:r>
          </w:p>
        </w:tc>
        <w:tc>
          <w:tcPr>
            <w:tcW w:w="1274" w:type="dxa"/>
            <w:noWrap/>
            <w:hideMark/>
          </w:tcPr>
          <w:p w14:paraId="0E351AC2" w14:textId="77777777" w:rsidR="001E7F9C" w:rsidRPr="001E7F9C" w:rsidRDefault="001E7F9C" w:rsidP="001E7F9C">
            <w:pPr>
              <w:rPr>
                <w:sz w:val="16"/>
                <w:szCs w:val="16"/>
              </w:rPr>
            </w:pPr>
            <w:r w:rsidRPr="001E7F9C">
              <w:rPr>
                <w:sz w:val="16"/>
                <w:szCs w:val="16"/>
              </w:rPr>
              <w:t>28 595,5</w:t>
            </w:r>
          </w:p>
        </w:tc>
      </w:tr>
      <w:tr w:rsidR="001E7F9C" w:rsidRPr="001E7F9C" w14:paraId="6B7A7974" w14:textId="77777777" w:rsidTr="00B35219">
        <w:trPr>
          <w:trHeight w:val="225"/>
        </w:trPr>
        <w:tc>
          <w:tcPr>
            <w:tcW w:w="3753" w:type="dxa"/>
            <w:hideMark/>
          </w:tcPr>
          <w:p w14:paraId="6CA512A6" w14:textId="77777777" w:rsidR="001E7F9C" w:rsidRPr="001E7F9C" w:rsidRDefault="001E7F9C">
            <w:pPr>
              <w:rPr>
                <w:i/>
                <w:iCs/>
                <w:sz w:val="16"/>
                <w:szCs w:val="16"/>
              </w:rPr>
            </w:pPr>
            <w:r w:rsidRPr="001E7F9C">
              <w:rPr>
                <w:i/>
                <w:iCs/>
                <w:sz w:val="16"/>
                <w:szCs w:val="16"/>
              </w:rPr>
              <w:t>Национальная экономика</w:t>
            </w:r>
          </w:p>
        </w:tc>
        <w:tc>
          <w:tcPr>
            <w:tcW w:w="369" w:type="dxa"/>
            <w:hideMark/>
          </w:tcPr>
          <w:p w14:paraId="13C95F7F" w14:textId="77777777" w:rsidR="001E7F9C" w:rsidRPr="001E7F9C" w:rsidRDefault="001E7F9C" w:rsidP="001E7F9C">
            <w:pPr>
              <w:rPr>
                <w:sz w:val="16"/>
                <w:szCs w:val="16"/>
              </w:rPr>
            </w:pPr>
            <w:r w:rsidRPr="001E7F9C">
              <w:rPr>
                <w:sz w:val="16"/>
                <w:szCs w:val="16"/>
              </w:rPr>
              <w:t>13</w:t>
            </w:r>
          </w:p>
        </w:tc>
        <w:tc>
          <w:tcPr>
            <w:tcW w:w="366" w:type="dxa"/>
            <w:hideMark/>
          </w:tcPr>
          <w:p w14:paraId="2F6141E9" w14:textId="77777777" w:rsidR="001E7F9C" w:rsidRPr="001E7F9C" w:rsidRDefault="001E7F9C" w:rsidP="001E7F9C">
            <w:pPr>
              <w:rPr>
                <w:sz w:val="16"/>
                <w:szCs w:val="16"/>
              </w:rPr>
            </w:pPr>
            <w:r w:rsidRPr="001E7F9C">
              <w:rPr>
                <w:sz w:val="16"/>
                <w:szCs w:val="16"/>
              </w:rPr>
              <w:t>1</w:t>
            </w:r>
          </w:p>
        </w:tc>
        <w:tc>
          <w:tcPr>
            <w:tcW w:w="451" w:type="dxa"/>
            <w:hideMark/>
          </w:tcPr>
          <w:p w14:paraId="412A5904" w14:textId="77777777" w:rsidR="001E7F9C" w:rsidRPr="001E7F9C" w:rsidRDefault="001E7F9C" w:rsidP="001E7F9C">
            <w:pPr>
              <w:rPr>
                <w:i/>
                <w:iCs/>
                <w:sz w:val="16"/>
                <w:szCs w:val="16"/>
              </w:rPr>
            </w:pPr>
            <w:r w:rsidRPr="001E7F9C">
              <w:rPr>
                <w:i/>
                <w:iCs/>
                <w:sz w:val="16"/>
                <w:szCs w:val="16"/>
              </w:rPr>
              <w:t>01</w:t>
            </w:r>
          </w:p>
        </w:tc>
        <w:tc>
          <w:tcPr>
            <w:tcW w:w="629" w:type="dxa"/>
            <w:hideMark/>
          </w:tcPr>
          <w:p w14:paraId="10A5D256" w14:textId="77777777" w:rsidR="001E7F9C" w:rsidRPr="001E7F9C" w:rsidRDefault="001E7F9C" w:rsidP="001E7F9C">
            <w:pPr>
              <w:rPr>
                <w:sz w:val="16"/>
                <w:szCs w:val="16"/>
              </w:rPr>
            </w:pPr>
            <w:r w:rsidRPr="001E7F9C">
              <w:rPr>
                <w:sz w:val="16"/>
                <w:szCs w:val="16"/>
              </w:rPr>
              <w:t>9Д181</w:t>
            </w:r>
          </w:p>
        </w:tc>
        <w:tc>
          <w:tcPr>
            <w:tcW w:w="446" w:type="dxa"/>
            <w:hideMark/>
          </w:tcPr>
          <w:p w14:paraId="4482E597" w14:textId="77777777" w:rsidR="001E7F9C" w:rsidRPr="001E7F9C" w:rsidRDefault="001E7F9C" w:rsidP="001E7F9C">
            <w:pPr>
              <w:rPr>
                <w:sz w:val="16"/>
                <w:szCs w:val="16"/>
              </w:rPr>
            </w:pPr>
            <w:r w:rsidRPr="001E7F9C">
              <w:rPr>
                <w:sz w:val="16"/>
                <w:szCs w:val="16"/>
              </w:rPr>
              <w:t>240</w:t>
            </w:r>
          </w:p>
        </w:tc>
        <w:tc>
          <w:tcPr>
            <w:tcW w:w="369" w:type="dxa"/>
            <w:hideMark/>
          </w:tcPr>
          <w:p w14:paraId="6CAE9C1B" w14:textId="77777777" w:rsidR="001E7F9C" w:rsidRPr="001E7F9C" w:rsidRDefault="001E7F9C" w:rsidP="001E7F9C">
            <w:pPr>
              <w:rPr>
                <w:sz w:val="16"/>
                <w:szCs w:val="16"/>
              </w:rPr>
            </w:pPr>
            <w:r w:rsidRPr="001E7F9C">
              <w:rPr>
                <w:sz w:val="16"/>
                <w:szCs w:val="16"/>
              </w:rPr>
              <w:t>04</w:t>
            </w:r>
          </w:p>
        </w:tc>
        <w:tc>
          <w:tcPr>
            <w:tcW w:w="464" w:type="dxa"/>
            <w:hideMark/>
          </w:tcPr>
          <w:p w14:paraId="01A7B83D" w14:textId="77777777" w:rsidR="001E7F9C" w:rsidRPr="001E7F9C" w:rsidRDefault="001E7F9C" w:rsidP="001E7F9C">
            <w:pPr>
              <w:rPr>
                <w:sz w:val="16"/>
                <w:szCs w:val="16"/>
              </w:rPr>
            </w:pPr>
            <w:r w:rsidRPr="001E7F9C">
              <w:rPr>
                <w:sz w:val="16"/>
                <w:szCs w:val="16"/>
              </w:rPr>
              <w:t> </w:t>
            </w:r>
          </w:p>
        </w:tc>
        <w:tc>
          <w:tcPr>
            <w:tcW w:w="503" w:type="dxa"/>
            <w:hideMark/>
          </w:tcPr>
          <w:p w14:paraId="1A53BC87" w14:textId="77777777" w:rsidR="001E7F9C" w:rsidRPr="001E7F9C" w:rsidRDefault="001E7F9C" w:rsidP="001E7F9C">
            <w:pPr>
              <w:rPr>
                <w:sz w:val="16"/>
                <w:szCs w:val="16"/>
              </w:rPr>
            </w:pPr>
            <w:r w:rsidRPr="001E7F9C">
              <w:rPr>
                <w:sz w:val="16"/>
                <w:szCs w:val="16"/>
              </w:rPr>
              <w:t> </w:t>
            </w:r>
          </w:p>
        </w:tc>
        <w:tc>
          <w:tcPr>
            <w:tcW w:w="1069" w:type="dxa"/>
            <w:noWrap/>
            <w:hideMark/>
          </w:tcPr>
          <w:p w14:paraId="19743BA5" w14:textId="77777777" w:rsidR="001E7F9C" w:rsidRPr="001E7F9C" w:rsidRDefault="001E7F9C" w:rsidP="001E7F9C">
            <w:pPr>
              <w:rPr>
                <w:sz w:val="16"/>
                <w:szCs w:val="16"/>
              </w:rPr>
            </w:pPr>
            <w:r w:rsidRPr="001E7F9C">
              <w:rPr>
                <w:sz w:val="16"/>
                <w:szCs w:val="16"/>
              </w:rPr>
              <w:t>13,8</w:t>
            </w:r>
          </w:p>
        </w:tc>
        <w:tc>
          <w:tcPr>
            <w:tcW w:w="1069" w:type="dxa"/>
            <w:noWrap/>
            <w:hideMark/>
          </w:tcPr>
          <w:p w14:paraId="1B20FB8D" w14:textId="77777777" w:rsidR="001E7F9C" w:rsidRPr="001E7F9C" w:rsidRDefault="001E7F9C" w:rsidP="001E7F9C">
            <w:pPr>
              <w:rPr>
                <w:sz w:val="16"/>
                <w:szCs w:val="16"/>
              </w:rPr>
            </w:pPr>
            <w:r w:rsidRPr="001E7F9C">
              <w:rPr>
                <w:sz w:val="16"/>
                <w:szCs w:val="16"/>
              </w:rPr>
              <w:t>21 457,0</w:t>
            </w:r>
          </w:p>
        </w:tc>
        <w:tc>
          <w:tcPr>
            <w:tcW w:w="1274" w:type="dxa"/>
            <w:noWrap/>
            <w:hideMark/>
          </w:tcPr>
          <w:p w14:paraId="5B5F20CF" w14:textId="77777777" w:rsidR="001E7F9C" w:rsidRPr="001E7F9C" w:rsidRDefault="001E7F9C" w:rsidP="001E7F9C">
            <w:pPr>
              <w:rPr>
                <w:sz w:val="16"/>
                <w:szCs w:val="16"/>
              </w:rPr>
            </w:pPr>
            <w:r w:rsidRPr="001E7F9C">
              <w:rPr>
                <w:sz w:val="16"/>
                <w:szCs w:val="16"/>
              </w:rPr>
              <w:t>28 595,5</w:t>
            </w:r>
          </w:p>
        </w:tc>
      </w:tr>
      <w:tr w:rsidR="001E7F9C" w:rsidRPr="001E7F9C" w14:paraId="09976DBD" w14:textId="77777777" w:rsidTr="00B35219">
        <w:trPr>
          <w:trHeight w:val="225"/>
        </w:trPr>
        <w:tc>
          <w:tcPr>
            <w:tcW w:w="3753" w:type="dxa"/>
            <w:hideMark/>
          </w:tcPr>
          <w:p w14:paraId="54924DFA" w14:textId="77777777" w:rsidR="001E7F9C" w:rsidRPr="001E7F9C" w:rsidRDefault="001E7F9C">
            <w:pPr>
              <w:rPr>
                <w:i/>
                <w:iCs/>
                <w:sz w:val="16"/>
                <w:szCs w:val="16"/>
              </w:rPr>
            </w:pPr>
            <w:r w:rsidRPr="001E7F9C">
              <w:rPr>
                <w:i/>
                <w:iCs/>
                <w:sz w:val="16"/>
                <w:szCs w:val="16"/>
              </w:rPr>
              <w:t>Дорожное хозяйство (дорожные фонды)</w:t>
            </w:r>
          </w:p>
        </w:tc>
        <w:tc>
          <w:tcPr>
            <w:tcW w:w="369" w:type="dxa"/>
            <w:hideMark/>
          </w:tcPr>
          <w:p w14:paraId="0BC64CF6" w14:textId="77777777" w:rsidR="001E7F9C" w:rsidRPr="001E7F9C" w:rsidRDefault="001E7F9C" w:rsidP="001E7F9C">
            <w:pPr>
              <w:rPr>
                <w:sz w:val="16"/>
                <w:szCs w:val="16"/>
              </w:rPr>
            </w:pPr>
            <w:r w:rsidRPr="001E7F9C">
              <w:rPr>
                <w:sz w:val="16"/>
                <w:szCs w:val="16"/>
              </w:rPr>
              <w:t>13</w:t>
            </w:r>
          </w:p>
        </w:tc>
        <w:tc>
          <w:tcPr>
            <w:tcW w:w="366" w:type="dxa"/>
            <w:hideMark/>
          </w:tcPr>
          <w:p w14:paraId="51832460" w14:textId="77777777" w:rsidR="001E7F9C" w:rsidRPr="001E7F9C" w:rsidRDefault="001E7F9C" w:rsidP="001E7F9C">
            <w:pPr>
              <w:rPr>
                <w:sz w:val="16"/>
                <w:szCs w:val="16"/>
              </w:rPr>
            </w:pPr>
            <w:r w:rsidRPr="001E7F9C">
              <w:rPr>
                <w:sz w:val="16"/>
                <w:szCs w:val="16"/>
              </w:rPr>
              <w:t>1</w:t>
            </w:r>
          </w:p>
        </w:tc>
        <w:tc>
          <w:tcPr>
            <w:tcW w:w="451" w:type="dxa"/>
            <w:hideMark/>
          </w:tcPr>
          <w:p w14:paraId="2F175AC1" w14:textId="77777777" w:rsidR="001E7F9C" w:rsidRPr="001E7F9C" w:rsidRDefault="001E7F9C" w:rsidP="001E7F9C">
            <w:pPr>
              <w:rPr>
                <w:i/>
                <w:iCs/>
                <w:sz w:val="16"/>
                <w:szCs w:val="16"/>
              </w:rPr>
            </w:pPr>
            <w:r w:rsidRPr="001E7F9C">
              <w:rPr>
                <w:i/>
                <w:iCs/>
                <w:sz w:val="16"/>
                <w:szCs w:val="16"/>
              </w:rPr>
              <w:t>01</w:t>
            </w:r>
          </w:p>
        </w:tc>
        <w:tc>
          <w:tcPr>
            <w:tcW w:w="629" w:type="dxa"/>
            <w:hideMark/>
          </w:tcPr>
          <w:p w14:paraId="2E017CD3" w14:textId="77777777" w:rsidR="001E7F9C" w:rsidRPr="001E7F9C" w:rsidRDefault="001E7F9C" w:rsidP="001E7F9C">
            <w:pPr>
              <w:rPr>
                <w:sz w:val="16"/>
                <w:szCs w:val="16"/>
              </w:rPr>
            </w:pPr>
            <w:r w:rsidRPr="001E7F9C">
              <w:rPr>
                <w:sz w:val="16"/>
                <w:szCs w:val="16"/>
              </w:rPr>
              <w:t>9Д181</w:t>
            </w:r>
          </w:p>
        </w:tc>
        <w:tc>
          <w:tcPr>
            <w:tcW w:w="446" w:type="dxa"/>
            <w:hideMark/>
          </w:tcPr>
          <w:p w14:paraId="0A1E74E9" w14:textId="77777777" w:rsidR="001E7F9C" w:rsidRPr="001E7F9C" w:rsidRDefault="001E7F9C" w:rsidP="001E7F9C">
            <w:pPr>
              <w:rPr>
                <w:sz w:val="16"/>
                <w:szCs w:val="16"/>
              </w:rPr>
            </w:pPr>
            <w:r w:rsidRPr="001E7F9C">
              <w:rPr>
                <w:sz w:val="16"/>
                <w:szCs w:val="16"/>
              </w:rPr>
              <w:t>240</w:t>
            </w:r>
          </w:p>
        </w:tc>
        <w:tc>
          <w:tcPr>
            <w:tcW w:w="369" w:type="dxa"/>
            <w:hideMark/>
          </w:tcPr>
          <w:p w14:paraId="4D77C258" w14:textId="77777777" w:rsidR="001E7F9C" w:rsidRPr="001E7F9C" w:rsidRDefault="001E7F9C" w:rsidP="001E7F9C">
            <w:pPr>
              <w:rPr>
                <w:sz w:val="16"/>
                <w:szCs w:val="16"/>
              </w:rPr>
            </w:pPr>
            <w:r w:rsidRPr="001E7F9C">
              <w:rPr>
                <w:sz w:val="16"/>
                <w:szCs w:val="16"/>
              </w:rPr>
              <w:t>04</w:t>
            </w:r>
          </w:p>
        </w:tc>
        <w:tc>
          <w:tcPr>
            <w:tcW w:w="464" w:type="dxa"/>
            <w:hideMark/>
          </w:tcPr>
          <w:p w14:paraId="0667908D" w14:textId="77777777" w:rsidR="001E7F9C" w:rsidRPr="001E7F9C" w:rsidRDefault="001E7F9C" w:rsidP="001E7F9C">
            <w:pPr>
              <w:rPr>
                <w:sz w:val="16"/>
                <w:szCs w:val="16"/>
              </w:rPr>
            </w:pPr>
            <w:r w:rsidRPr="001E7F9C">
              <w:rPr>
                <w:sz w:val="16"/>
                <w:szCs w:val="16"/>
              </w:rPr>
              <w:t>09</w:t>
            </w:r>
          </w:p>
        </w:tc>
        <w:tc>
          <w:tcPr>
            <w:tcW w:w="503" w:type="dxa"/>
            <w:hideMark/>
          </w:tcPr>
          <w:p w14:paraId="4E2117E3" w14:textId="77777777" w:rsidR="001E7F9C" w:rsidRPr="001E7F9C" w:rsidRDefault="001E7F9C" w:rsidP="001E7F9C">
            <w:pPr>
              <w:rPr>
                <w:sz w:val="16"/>
                <w:szCs w:val="16"/>
              </w:rPr>
            </w:pPr>
            <w:r w:rsidRPr="001E7F9C">
              <w:rPr>
                <w:sz w:val="16"/>
                <w:szCs w:val="16"/>
              </w:rPr>
              <w:t> </w:t>
            </w:r>
          </w:p>
        </w:tc>
        <w:tc>
          <w:tcPr>
            <w:tcW w:w="1069" w:type="dxa"/>
            <w:noWrap/>
            <w:hideMark/>
          </w:tcPr>
          <w:p w14:paraId="669E2ED0" w14:textId="77777777" w:rsidR="001E7F9C" w:rsidRPr="001E7F9C" w:rsidRDefault="001E7F9C" w:rsidP="001E7F9C">
            <w:pPr>
              <w:rPr>
                <w:sz w:val="16"/>
                <w:szCs w:val="16"/>
              </w:rPr>
            </w:pPr>
            <w:r w:rsidRPr="001E7F9C">
              <w:rPr>
                <w:sz w:val="16"/>
                <w:szCs w:val="16"/>
              </w:rPr>
              <w:t>13,8</w:t>
            </w:r>
          </w:p>
        </w:tc>
        <w:tc>
          <w:tcPr>
            <w:tcW w:w="1069" w:type="dxa"/>
            <w:noWrap/>
            <w:hideMark/>
          </w:tcPr>
          <w:p w14:paraId="5D76C91D" w14:textId="77777777" w:rsidR="001E7F9C" w:rsidRPr="001E7F9C" w:rsidRDefault="001E7F9C" w:rsidP="001E7F9C">
            <w:pPr>
              <w:rPr>
                <w:sz w:val="16"/>
                <w:szCs w:val="16"/>
              </w:rPr>
            </w:pPr>
            <w:r w:rsidRPr="001E7F9C">
              <w:rPr>
                <w:sz w:val="16"/>
                <w:szCs w:val="16"/>
              </w:rPr>
              <w:t>21 457,0</w:t>
            </w:r>
          </w:p>
        </w:tc>
        <w:tc>
          <w:tcPr>
            <w:tcW w:w="1274" w:type="dxa"/>
            <w:noWrap/>
            <w:hideMark/>
          </w:tcPr>
          <w:p w14:paraId="310E386D" w14:textId="77777777" w:rsidR="001E7F9C" w:rsidRPr="001E7F9C" w:rsidRDefault="001E7F9C" w:rsidP="001E7F9C">
            <w:pPr>
              <w:rPr>
                <w:sz w:val="16"/>
                <w:szCs w:val="16"/>
              </w:rPr>
            </w:pPr>
            <w:r w:rsidRPr="001E7F9C">
              <w:rPr>
                <w:sz w:val="16"/>
                <w:szCs w:val="16"/>
              </w:rPr>
              <w:t>28 595,5</w:t>
            </w:r>
          </w:p>
        </w:tc>
      </w:tr>
      <w:tr w:rsidR="001E7F9C" w:rsidRPr="001E7F9C" w14:paraId="21918A53" w14:textId="77777777" w:rsidTr="00B35219">
        <w:trPr>
          <w:trHeight w:val="450"/>
        </w:trPr>
        <w:tc>
          <w:tcPr>
            <w:tcW w:w="3753" w:type="dxa"/>
            <w:hideMark/>
          </w:tcPr>
          <w:p w14:paraId="1159B1B9" w14:textId="77777777" w:rsidR="001E7F9C" w:rsidRPr="001E7F9C" w:rsidRDefault="001E7F9C">
            <w:pPr>
              <w:rPr>
                <w:i/>
                <w:iCs/>
                <w:sz w:val="16"/>
                <w:szCs w:val="16"/>
              </w:rPr>
            </w:pPr>
            <w:r w:rsidRPr="001E7F9C">
              <w:rPr>
                <w:i/>
                <w:iCs/>
                <w:sz w:val="16"/>
                <w:szCs w:val="16"/>
              </w:rPr>
              <w:t>Администрация Рузаевского муниципального района Республики Мордовия</w:t>
            </w:r>
          </w:p>
        </w:tc>
        <w:tc>
          <w:tcPr>
            <w:tcW w:w="369" w:type="dxa"/>
            <w:hideMark/>
          </w:tcPr>
          <w:p w14:paraId="3903B351" w14:textId="77777777" w:rsidR="001E7F9C" w:rsidRPr="001E7F9C" w:rsidRDefault="001E7F9C" w:rsidP="001E7F9C">
            <w:pPr>
              <w:rPr>
                <w:sz w:val="16"/>
                <w:szCs w:val="16"/>
              </w:rPr>
            </w:pPr>
            <w:r w:rsidRPr="001E7F9C">
              <w:rPr>
                <w:sz w:val="16"/>
                <w:szCs w:val="16"/>
              </w:rPr>
              <w:t>13</w:t>
            </w:r>
          </w:p>
        </w:tc>
        <w:tc>
          <w:tcPr>
            <w:tcW w:w="366" w:type="dxa"/>
            <w:hideMark/>
          </w:tcPr>
          <w:p w14:paraId="5E02EB3D" w14:textId="77777777" w:rsidR="001E7F9C" w:rsidRPr="001E7F9C" w:rsidRDefault="001E7F9C" w:rsidP="001E7F9C">
            <w:pPr>
              <w:rPr>
                <w:sz w:val="16"/>
                <w:szCs w:val="16"/>
              </w:rPr>
            </w:pPr>
            <w:r w:rsidRPr="001E7F9C">
              <w:rPr>
                <w:sz w:val="16"/>
                <w:szCs w:val="16"/>
              </w:rPr>
              <w:t>1</w:t>
            </w:r>
          </w:p>
        </w:tc>
        <w:tc>
          <w:tcPr>
            <w:tcW w:w="451" w:type="dxa"/>
            <w:hideMark/>
          </w:tcPr>
          <w:p w14:paraId="31076192" w14:textId="77777777" w:rsidR="001E7F9C" w:rsidRPr="001E7F9C" w:rsidRDefault="001E7F9C" w:rsidP="001E7F9C">
            <w:pPr>
              <w:rPr>
                <w:i/>
                <w:iCs/>
                <w:sz w:val="16"/>
                <w:szCs w:val="16"/>
              </w:rPr>
            </w:pPr>
            <w:r w:rsidRPr="001E7F9C">
              <w:rPr>
                <w:i/>
                <w:iCs/>
                <w:sz w:val="16"/>
                <w:szCs w:val="16"/>
              </w:rPr>
              <w:t>01</w:t>
            </w:r>
          </w:p>
        </w:tc>
        <w:tc>
          <w:tcPr>
            <w:tcW w:w="629" w:type="dxa"/>
            <w:hideMark/>
          </w:tcPr>
          <w:p w14:paraId="0336F2C9" w14:textId="77777777" w:rsidR="001E7F9C" w:rsidRPr="001E7F9C" w:rsidRDefault="001E7F9C" w:rsidP="001E7F9C">
            <w:pPr>
              <w:rPr>
                <w:sz w:val="16"/>
                <w:szCs w:val="16"/>
              </w:rPr>
            </w:pPr>
            <w:r w:rsidRPr="001E7F9C">
              <w:rPr>
                <w:sz w:val="16"/>
                <w:szCs w:val="16"/>
              </w:rPr>
              <w:t>9Д181</w:t>
            </w:r>
          </w:p>
        </w:tc>
        <w:tc>
          <w:tcPr>
            <w:tcW w:w="446" w:type="dxa"/>
            <w:hideMark/>
          </w:tcPr>
          <w:p w14:paraId="6E0CCD34" w14:textId="77777777" w:rsidR="001E7F9C" w:rsidRPr="001E7F9C" w:rsidRDefault="001E7F9C" w:rsidP="001E7F9C">
            <w:pPr>
              <w:rPr>
                <w:sz w:val="16"/>
                <w:szCs w:val="16"/>
              </w:rPr>
            </w:pPr>
            <w:r w:rsidRPr="001E7F9C">
              <w:rPr>
                <w:sz w:val="16"/>
                <w:szCs w:val="16"/>
              </w:rPr>
              <w:t>240</w:t>
            </w:r>
          </w:p>
        </w:tc>
        <w:tc>
          <w:tcPr>
            <w:tcW w:w="369" w:type="dxa"/>
            <w:hideMark/>
          </w:tcPr>
          <w:p w14:paraId="7C2928F8" w14:textId="77777777" w:rsidR="001E7F9C" w:rsidRPr="001E7F9C" w:rsidRDefault="001E7F9C" w:rsidP="001E7F9C">
            <w:pPr>
              <w:rPr>
                <w:sz w:val="16"/>
                <w:szCs w:val="16"/>
              </w:rPr>
            </w:pPr>
            <w:r w:rsidRPr="001E7F9C">
              <w:rPr>
                <w:sz w:val="16"/>
                <w:szCs w:val="16"/>
              </w:rPr>
              <w:t>04</w:t>
            </w:r>
          </w:p>
        </w:tc>
        <w:tc>
          <w:tcPr>
            <w:tcW w:w="464" w:type="dxa"/>
            <w:hideMark/>
          </w:tcPr>
          <w:p w14:paraId="5215A435" w14:textId="77777777" w:rsidR="001E7F9C" w:rsidRPr="001E7F9C" w:rsidRDefault="001E7F9C" w:rsidP="001E7F9C">
            <w:pPr>
              <w:rPr>
                <w:sz w:val="16"/>
                <w:szCs w:val="16"/>
              </w:rPr>
            </w:pPr>
            <w:r w:rsidRPr="001E7F9C">
              <w:rPr>
                <w:sz w:val="16"/>
                <w:szCs w:val="16"/>
              </w:rPr>
              <w:t>09</w:t>
            </w:r>
          </w:p>
        </w:tc>
        <w:tc>
          <w:tcPr>
            <w:tcW w:w="503" w:type="dxa"/>
            <w:hideMark/>
          </w:tcPr>
          <w:p w14:paraId="234977AC" w14:textId="77777777" w:rsidR="001E7F9C" w:rsidRPr="001E7F9C" w:rsidRDefault="001E7F9C" w:rsidP="001E7F9C">
            <w:pPr>
              <w:rPr>
                <w:sz w:val="16"/>
                <w:szCs w:val="16"/>
              </w:rPr>
            </w:pPr>
            <w:r w:rsidRPr="001E7F9C">
              <w:rPr>
                <w:sz w:val="16"/>
                <w:szCs w:val="16"/>
              </w:rPr>
              <w:t>900</w:t>
            </w:r>
          </w:p>
        </w:tc>
        <w:tc>
          <w:tcPr>
            <w:tcW w:w="1069" w:type="dxa"/>
            <w:noWrap/>
            <w:hideMark/>
          </w:tcPr>
          <w:p w14:paraId="5480C2F9" w14:textId="77777777" w:rsidR="001E7F9C" w:rsidRPr="001E7F9C" w:rsidRDefault="001E7F9C" w:rsidP="001E7F9C">
            <w:pPr>
              <w:rPr>
                <w:sz w:val="16"/>
                <w:szCs w:val="16"/>
              </w:rPr>
            </w:pPr>
            <w:r w:rsidRPr="001E7F9C">
              <w:rPr>
                <w:sz w:val="16"/>
                <w:szCs w:val="16"/>
              </w:rPr>
              <w:t>13,8</w:t>
            </w:r>
          </w:p>
        </w:tc>
        <w:tc>
          <w:tcPr>
            <w:tcW w:w="1069" w:type="dxa"/>
            <w:noWrap/>
            <w:hideMark/>
          </w:tcPr>
          <w:p w14:paraId="6AC49ADA" w14:textId="77777777" w:rsidR="001E7F9C" w:rsidRPr="001E7F9C" w:rsidRDefault="001E7F9C" w:rsidP="001E7F9C">
            <w:pPr>
              <w:rPr>
                <w:sz w:val="16"/>
                <w:szCs w:val="16"/>
              </w:rPr>
            </w:pPr>
            <w:r w:rsidRPr="001E7F9C">
              <w:rPr>
                <w:sz w:val="16"/>
                <w:szCs w:val="16"/>
              </w:rPr>
              <w:t>21 457,0</w:t>
            </w:r>
          </w:p>
        </w:tc>
        <w:tc>
          <w:tcPr>
            <w:tcW w:w="1274" w:type="dxa"/>
            <w:noWrap/>
            <w:hideMark/>
          </w:tcPr>
          <w:p w14:paraId="13759994" w14:textId="77777777" w:rsidR="001E7F9C" w:rsidRPr="001E7F9C" w:rsidRDefault="001E7F9C" w:rsidP="001E7F9C">
            <w:pPr>
              <w:rPr>
                <w:sz w:val="16"/>
                <w:szCs w:val="16"/>
              </w:rPr>
            </w:pPr>
            <w:r w:rsidRPr="001E7F9C">
              <w:rPr>
                <w:sz w:val="16"/>
                <w:szCs w:val="16"/>
              </w:rPr>
              <w:t>28 595,5</w:t>
            </w:r>
          </w:p>
        </w:tc>
      </w:tr>
      <w:tr w:rsidR="001E7F9C" w:rsidRPr="001E7F9C" w14:paraId="45F7F60F" w14:textId="77777777" w:rsidTr="00B35219">
        <w:trPr>
          <w:trHeight w:val="675"/>
        </w:trPr>
        <w:tc>
          <w:tcPr>
            <w:tcW w:w="3753" w:type="dxa"/>
            <w:hideMark/>
          </w:tcPr>
          <w:p w14:paraId="67745789" w14:textId="77777777" w:rsidR="001E7F9C" w:rsidRPr="001E7F9C" w:rsidRDefault="001E7F9C">
            <w:pPr>
              <w:rPr>
                <w:sz w:val="16"/>
                <w:szCs w:val="16"/>
              </w:rPr>
            </w:pPr>
            <w:r w:rsidRPr="001E7F9C">
              <w:rPr>
                <w:sz w:val="16"/>
                <w:szCs w:val="16"/>
              </w:rPr>
              <w:t>Основное мероприятие "Предоставление межбюджетных трансфертов из дорожного фонда Рузаевского муниципального района бюджетам поселений"</w:t>
            </w:r>
          </w:p>
        </w:tc>
        <w:tc>
          <w:tcPr>
            <w:tcW w:w="369" w:type="dxa"/>
            <w:hideMark/>
          </w:tcPr>
          <w:p w14:paraId="754F0440" w14:textId="77777777" w:rsidR="001E7F9C" w:rsidRPr="001E7F9C" w:rsidRDefault="001E7F9C" w:rsidP="001E7F9C">
            <w:pPr>
              <w:rPr>
                <w:sz w:val="16"/>
                <w:szCs w:val="16"/>
              </w:rPr>
            </w:pPr>
            <w:r w:rsidRPr="001E7F9C">
              <w:rPr>
                <w:sz w:val="16"/>
                <w:szCs w:val="16"/>
              </w:rPr>
              <w:t>13</w:t>
            </w:r>
          </w:p>
        </w:tc>
        <w:tc>
          <w:tcPr>
            <w:tcW w:w="366" w:type="dxa"/>
            <w:hideMark/>
          </w:tcPr>
          <w:p w14:paraId="7362F126" w14:textId="77777777" w:rsidR="001E7F9C" w:rsidRPr="001E7F9C" w:rsidRDefault="001E7F9C" w:rsidP="001E7F9C">
            <w:pPr>
              <w:rPr>
                <w:sz w:val="16"/>
                <w:szCs w:val="16"/>
              </w:rPr>
            </w:pPr>
            <w:r w:rsidRPr="001E7F9C">
              <w:rPr>
                <w:sz w:val="16"/>
                <w:szCs w:val="16"/>
              </w:rPr>
              <w:t>1</w:t>
            </w:r>
          </w:p>
        </w:tc>
        <w:tc>
          <w:tcPr>
            <w:tcW w:w="451" w:type="dxa"/>
            <w:hideMark/>
          </w:tcPr>
          <w:p w14:paraId="35CA4035" w14:textId="77777777" w:rsidR="001E7F9C" w:rsidRPr="001E7F9C" w:rsidRDefault="001E7F9C" w:rsidP="001E7F9C">
            <w:pPr>
              <w:rPr>
                <w:i/>
                <w:iCs/>
                <w:sz w:val="16"/>
                <w:szCs w:val="16"/>
              </w:rPr>
            </w:pPr>
            <w:r w:rsidRPr="001E7F9C">
              <w:rPr>
                <w:i/>
                <w:iCs/>
                <w:sz w:val="16"/>
                <w:szCs w:val="16"/>
              </w:rPr>
              <w:t>02</w:t>
            </w:r>
          </w:p>
        </w:tc>
        <w:tc>
          <w:tcPr>
            <w:tcW w:w="629" w:type="dxa"/>
            <w:hideMark/>
          </w:tcPr>
          <w:p w14:paraId="2B0DFF68" w14:textId="77777777" w:rsidR="001E7F9C" w:rsidRPr="001E7F9C" w:rsidRDefault="001E7F9C" w:rsidP="001E7F9C">
            <w:pPr>
              <w:rPr>
                <w:sz w:val="16"/>
                <w:szCs w:val="16"/>
              </w:rPr>
            </w:pPr>
            <w:r w:rsidRPr="001E7F9C">
              <w:rPr>
                <w:sz w:val="16"/>
                <w:szCs w:val="16"/>
              </w:rPr>
              <w:t> </w:t>
            </w:r>
          </w:p>
        </w:tc>
        <w:tc>
          <w:tcPr>
            <w:tcW w:w="446" w:type="dxa"/>
            <w:hideMark/>
          </w:tcPr>
          <w:p w14:paraId="530BFD91" w14:textId="77777777" w:rsidR="001E7F9C" w:rsidRPr="001E7F9C" w:rsidRDefault="001E7F9C" w:rsidP="001E7F9C">
            <w:pPr>
              <w:rPr>
                <w:sz w:val="16"/>
                <w:szCs w:val="16"/>
              </w:rPr>
            </w:pPr>
            <w:r w:rsidRPr="001E7F9C">
              <w:rPr>
                <w:sz w:val="16"/>
                <w:szCs w:val="16"/>
              </w:rPr>
              <w:t> </w:t>
            </w:r>
          </w:p>
        </w:tc>
        <w:tc>
          <w:tcPr>
            <w:tcW w:w="369" w:type="dxa"/>
            <w:hideMark/>
          </w:tcPr>
          <w:p w14:paraId="0E0B73C7" w14:textId="77777777" w:rsidR="001E7F9C" w:rsidRPr="001E7F9C" w:rsidRDefault="001E7F9C" w:rsidP="001E7F9C">
            <w:pPr>
              <w:rPr>
                <w:sz w:val="16"/>
                <w:szCs w:val="16"/>
              </w:rPr>
            </w:pPr>
            <w:r w:rsidRPr="001E7F9C">
              <w:rPr>
                <w:sz w:val="16"/>
                <w:szCs w:val="16"/>
              </w:rPr>
              <w:t> </w:t>
            </w:r>
          </w:p>
        </w:tc>
        <w:tc>
          <w:tcPr>
            <w:tcW w:w="464" w:type="dxa"/>
            <w:hideMark/>
          </w:tcPr>
          <w:p w14:paraId="6865536F" w14:textId="77777777" w:rsidR="001E7F9C" w:rsidRPr="001E7F9C" w:rsidRDefault="001E7F9C" w:rsidP="001E7F9C">
            <w:pPr>
              <w:rPr>
                <w:sz w:val="16"/>
                <w:szCs w:val="16"/>
              </w:rPr>
            </w:pPr>
            <w:r w:rsidRPr="001E7F9C">
              <w:rPr>
                <w:sz w:val="16"/>
                <w:szCs w:val="16"/>
              </w:rPr>
              <w:t> </w:t>
            </w:r>
          </w:p>
        </w:tc>
        <w:tc>
          <w:tcPr>
            <w:tcW w:w="503" w:type="dxa"/>
            <w:hideMark/>
          </w:tcPr>
          <w:p w14:paraId="123EC7BB" w14:textId="77777777" w:rsidR="001E7F9C" w:rsidRPr="001E7F9C" w:rsidRDefault="001E7F9C" w:rsidP="001E7F9C">
            <w:pPr>
              <w:rPr>
                <w:sz w:val="16"/>
                <w:szCs w:val="16"/>
              </w:rPr>
            </w:pPr>
            <w:r w:rsidRPr="001E7F9C">
              <w:rPr>
                <w:sz w:val="16"/>
                <w:szCs w:val="16"/>
              </w:rPr>
              <w:t> </w:t>
            </w:r>
          </w:p>
        </w:tc>
        <w:tc>
          <w:tcPr>
            <w:tcW w:w="1069" w:type="dxa"/>
            <w:noWrap/>
            <w:hideMark/>
          </w:tcPr>
          <w:p w14:paraId="0D8114D2" w14:textId="77777777" w:rsidR="001E7F9C" w:rsidRPr="001E7F9C" w:rsidRDefault="001E7F9C" w:rsidP="001E7F9C">
            <w:pPr>
              <w:rPr>
                <w:sz w:val="16"/>
                <w:szCs w:val="16"/>
              </w:rPr>
            </w:pPr>
            <w:r w:rsidRPr="001E7F9C">
              <w:rPr>
                <w:sz w:val="16"/>
                <w:szCs w:val="16"/>
              </w:rPr>
              <w:t>24 422,0</w:t>
            </w:r>
          </w:p>
        </w:tc>
        <w:tc>
          <w:tcPr>
            <w:tcW w:w="1069" w:type="dxa"/>
            <w:noWrap/>
            <w:hideMark/>
          </w:tcPr>
          <w:p w14:paraId="2C08857F" w14:textId="77777777" w:rsidR="001E7F9C" w:rsidRPr="001E7F9C" w:rsidRDefault="001E7F9C" w:rsidP="001E7F9C">
            <w:pPr>
              <w:rPr>
                <w:sz w:val="16"/>
                <w:szCs w:val="16"/>
              </w:rPr>
            </w:pPr>
            <w:r w:rsidRPr="001E7F9C">
              <w:rPr>
                <w:sz w:val="16"/>
                <w:szCs w:val="16"/>
              </w:rPr>
              <w:t>0,0</w:t>
            </w:r>
          </w:p>
        </w:tc>
        <w:tc>
          <w:tcPr>
            <w:tcW w:w="1274" w:type="dxa"/>
            <w:noWrap/>
            <w:hideMark/>
          </w:tcPr>
          <w:p w14:paraId="5DF61E5E" w14:textId="77777777" w:rsidR="001E7F9C" w:rsidRPr="001E7F9C" w:rsidRDefault="001E7F9C" w:rsidP="001E7F9C">
            <w:pPr>
              <w:rPr>
                <w:sz w:val="16"/>
                <w:szCs w:val="16"/>
              </w:rPr>
            </w:pPr>
            <w:r w:rsidRPr="001E7F9C">
              <w:rPr>
                <w:sz w:val="16"/>
                <w:szCs w:val="16"/>
              </w:rPr>
              <w:t>0,0</w:t>
            </w:r>
          </w:p>
        </w:tc>
      </w:tr>
      <w:tr w:rsidR="001E7F9C" w:rsidRPr="001E7F9C" w14:paraId="16A4F3B3" w14:textId="77777777" w:rsidTr="00B35219">
        <w:trPr>
          <w:trHeight w:val="2805"/>
        </w:trPr>
        <w:tc>
          <w:tcPr>
            <w:tcW w:w="3753" w:type="dxa"/>
            <w:hideMark/>
          </w:tcPr>
          <w:p w14:paraId="54A7653B" w14:textId="77777777" w:rsidR="001E7F9C" w:rsidRPr="001E7F9C" w:rsidRDefault="001E7F9C">
            <w:pPr>
              <w:rPr>
                <w:i/>
                <w:iCs/>
                <w:sz w:val="16"/>
                <w:szCs w:val="16"/>
              </w:rPr>
            </w:pPr>
            <w:r w:rsidRPr="001E7F9C">
              <w:rPr>
                <w:i/>
                <w:iCs/>
                <w:sz w:val="16"/>
                <w:szCs w:val="16"/>
              </w:rPr>
              <w:t>Иные межбюджетные трансферты на осуществление полномочий по дорожной деятельности в отношении автомобильных дорог местного значения в границах населенных пунктов поселения и обеспечению безопасности дорожного движения на них, включая создание и обеспечение функционирования парковок (парковочных мест), осуществлению 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поселения, организации дорожного движения, а также осуществлению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tc>
        <w:tc>
          <w:tcPr>
            <w:tcW w:w="369" w:type="dxa"/>
            <w:hideMark/>
          </w:tcPr>
          <w:p w14:paraId="34E362B9" w14:textId="77777777" w:rsidR="001E7F9C" w:rsidRPr="001E7F9C" w:rsidRDefault="001E7F9C" w:rsidP="001E7F9C">
            <w:pPr>
              <w:rPr>
                <w:sz w:val="16"/>
                <w:szCs w:val="16"/>
              </w:rPr>
            </w:pPr>
            <w:r w:rsidRPr="001E7F9C">
              <w:rPr>
                <w:sz w:val="16"/>
                <w:szCs w:val="16"/>
              </w:rPr>
              <w:t>13</w:t>
            </w:r>
          </w:p>
        </w:tc>
        <w:tc>
          <w:tcPr>
            <w:tcW w:w="366" w:type="dxa"/>
            <w:hideMark/>
          </w:tcPr>
          <w:p w14:paraId="124F2854" w14:textId="77777777" w:rsidR="001E7F9C" w:rsidRPr="001E7F9C" w:rsidRDefault="001E7F9C" w:rsidP="001E7F9C">
            <w:pPr>
              <w:rPr>
                <w:sz w:val="16"/>
                <w:szCs w:val="16"/>
              </w:rPr>
            </w:pPr>
            <w:r w:rsidRPr="001E7F9C">
              <w:rPr>
                <w:sz w:val="16"/>
                <w:szCs w:val="16"/>
              </w:rPr>
              <w:t>1</w:t>
            </w:r>
          </w:p>
        </w:tc>
        <w:tc>
          <w:tcPr>
            <w:tcW w:w="451" w:type="dxa"/>
            <w:hideMark/>
          </w:tcPr>
          <w:p w14:paraId="01CADF2F" w14:textId="77777777" w:rsidR="001E7F9C" w:rsidRPr="001E7F9C" w:rsidRDefault="001E7F9C" w:rsidP="001E7F9C">
            <w:pPr>
              <w:rPr>
                <w:i/>
                <w:iCs/>
                <w:sz w:val="16"/>
                <w:szCs w:val="16"/>
              </w:rPr>
            </w:pPr>
            <w:r w:rsidRPr="001E7F9C">
              <w:rPr>
                <w:i/>
                <w:iCs/>
                <w:sz w:val="16"/>
                <w:szCs w:val="16"/>
              </w:rPr>
              <w:t>02</w:t>
            </w:r>
          </w:p>
        </w:tc>
        <w:tc>
          <w:tcPr>
            <w:tcW w:w="629" w:type="dxa"/>
            <w:hideMark/>
          </w:tcPr>
          <w:p w14:paraId="5EE0B82F" w14:textId="77777777" w:rsidR="001E7F9C" w:rsidRPr="001E7F9C" w:rsidRDefault="001E7F9C" w:rsidP="001E7F9C">
            <w:pPr>
              <w:rPr>
                <w:sz w:val="16"/>
                <w:szCs w:val="16"/>
              </w:rPr>
            </w:pPr>
            <w:r w:rsidRPr="001E7F9C">
              <w:rPr>
                <w:sz w:val="16"/>
                <w:szCs w:val="16"/>
              </w:rPr>
              <w:t>9Д184</w:t>
            </w:r>
          </w:p>
        </w:tc>
        <w:tc>
          <w:tcPr>
            <w:tcW w:w="446" w:type="dxa"/>
            <w:hideMark/>
          </w:tcPr>
          <w:p w14:paraId="6E06C00F" w14:textId="77777777" w:rsidR="001E7F9C" w:rsidRPr="001E7F9C" w:rsidRDefault="001E7F9C" w:rsidP="001E7F9C">
            <w:pPr>
              <w:rPr>
                <w:sz w:val="16"/>
                <w:szCs w:val="16"/>
              </w:rPr>
            </w:pPr>
            <w:r w:rsidRPr="001E7F9C">
              <w:rPr>
                <w:sz w:val="16"/>
                <w:szCs w:val="16"/>
              </w:rPr>
              <w:t> </w:t>
            </w:r>
          </w:p>
        </w:tc>
        <w:tc>
          <w:tcPr>
            <w:tcW w:w="369" w:type="dxa"/>
            <w:hideMark/>
          </w:tcPr>
          <w:p w14:paraId="14030041" w14:textId="77777777" w:rsidR="001E7F9C" w:rsidRPr="001E7F9C" w:rsidRDefault="001E7F9C" w:rsidP="001E7F9C">
            <w:pPr>
              <w:rPr>
                <w:sz w:val="16"/>
                <w:szCs w:val="16"/>
              </w:rPr>
            </w:pPr>
            <w:r w:rsidRPr="001E7F9C">
              <w:rPr>
                <w:sz w:val="16"/>
                <w:szCs w:val="16"/>
              </w:rPr>
              <w:t> </w:t>
            </w:r>
          </w:p>
        </w:tc>
        <w:tc>
          <w:tcPr>
            <w:tcW w:w="464" w:type="dxa"/>
            <w:hideMark/>
          </w:tcPr>
          <w:p w14:paraId="522D7A61" w14:textId="77777777" w:rsidR="001E7F9C" w:rsidRPr="001E7F9C" w:rsidRDefault="001E7F9C" w:rsidP="001E7F9C">
            <w:pPr>
              <w:rPr>
                <w:sz w:val="16"/>
                <w:szCs w:val="16"/>
              </w:rPr>
            </w:pPr>
            <w:r w:rsidRPr="001E7F9C">
              <w:rPr>
                <w:sz w:val="16"/>
                <w:szCs w:val="16"/>
              </w:rPr>
              <w:t> </w:t>
            </w:r>
          </w:p>
        </w:tc>
        <w:tc>
          <w:tcPr>
            <w:tcW w:w="503" w:type="dxa"/>
            <w:hideMark/>
          </w:tcPr>
          <w:p w14:paraId="35BCC0FE" w14:textId="77777777" w:rsidR="001E7F9C" w:rsidRPr="001E7F9C" w:rsidRDefault="001E7F9C" w:rsidP="001E7F9C">
            <w:pPr>
              <w:rPr>
                <w:sz w:val="16"/>
                <w:szCs w:val="16"/>
              </w:rPr>
            </w:pPr>
            <w:r w:rsidRPr="001E7F9C">
              <w:rPr>
                <w:sz w:val="16"/>
                <w:szCs w:val="16"/>
              </w:rPr>
              <w:t> </w:t>
            </w:r>
          </w:p>
        </w:tc>
        <w:tc>
          <w:tcPr>
            <w:tcW w:w="1069" w:type="dxa"/>
            <w:noWrap/>
            <w:hideMark/>
          </w:tcPr>
          <w:p w14:paraId="25449D60" w14:textId="77777777" w:rsidR="001E7F9C" w:rsidRPr="001E7F9C" w:rsidRDefault="001E7F9C" w:rsidP="001E7F9C">
            <w:pPr>
              <w:rPr>
                <w:sz w:val="16"/>
                <w:szCs w:val="16"/>
              </w:rPr>
            </w:pPr>
            <w:r w:rsidRPr="001E7F9C">
              <w:rPr>
                <w:sz w:val="16"/>
                <w:szCs w:val="16"/>
              </w:rPr>
              <w:t>24 422,0</w:t>
            </w:r>
          </w:p>
        </w:tc>
        <w:tc>
          <w:tcPr>
            <w:tcW w:w="1069" w:type="dxa"/>
            <w:noWrap/>
            <w:hideMark/>
          </w:tcPr>
          <w:p w14:paraId="54564231" w14:textId="77777777" w:rsidR="001E7F9C" w:rsidRPr="001E7F9C" w:rsidRDefault="001E7F9C" w:rsidP="001E7F9C">
            <w:pPr>
              <w:rPr>
                <w:sz w:val="16"/>
                <w:szCs w:val="16"/>
              </w:rPr>
            </w:pPr>
            <w:r w:rsidRPr="001E7F9C">
              <w:rPr>
                <w:sz w:val="16"/>
                <w:szCs w:val="16"/>
              </w:rPr>
              <w:t> </w:t>
            </w:r>
          </w:p>
        </w:tc>
        <w:tc>
          <w:tcPr>
            <w:tcW w:w="1274" w:type="dxa"/>
            <w:noWrap/>
            <w:hideMark/>
          </w:tcPr>
          <w:p w14:paraId="0C36353C" w14:textId="77777777" w:rsidR="001E7F9C" w:rsidRPr="001E7F9C" w:rsidRDefault="001E7F9C" w:rsidP="001E7F9C">
            <w:pPr>
              <w:rPr>
                <w:sz w:val="16"/>
                <w:szCs w:val="16"/>
              </w:rPr>
            </w:pPr>
            <w:r w:rsidRPr="001E7F9C">
              <w:rPr>
                <w:sz w:val="16"/>
                <w:szCs w:val="16"/>
              </w:rPr>
              <w:t> </w:t>
            </w:r>
          </w:p>
        </w:tc>
      </w:tr>
      <w:tr w:rsidR="001E7F9C" w:rsidRPr="001E7F9C" w14:paraId="7C85569C" w14:textId="77777777" w:rsidTr="00B35219">
        <w:trPr>
          <w:trHeight w:val="225"/>
        </w:trPr>
        <w:tc>
          <w:tcPr>
            <w:tcW w:w="3753" w:type="dxa"/>
            <w:hideMark/>
          </w:tcPr>
          <w:p w14:paraId="5125D6A5" w14:textId="77777777" w:rsidR="001E7F9C" w:rsidRPr="001E7F9C" w:rsidRDefault="001E7F9C">
            <w:pPr>
              <w:rPr>
                <w:i/>
                <w:iCs/>
                <w:sz w:val="16"/>
                <w:szCs w:val="16"/>
              </w:rPr>
            </w:pPr>
            <w:r w:rsidRPr="001E7F9C">
              <w:rPr>
                <w:i/>
                <w:iCs/>
                <w:sz w:val="16"/>
                <w:szCs w:val="16"/>
              </w:rPr>
              <w:t>Межбюджетные трансферты</w:t>
            </w:r>
          </w:p>
        </w:tc>
        <w:tc>
          <w:tcPr>
            <w:tcW w:w="369" w:type="dxa"/>
            <w:hideMark/>
          </w:tcPr>
          <w:p w14:paraId="33A84FC2" w14:textId="77777777" w:rsidR="001E7F9C" w:rsidRPr="001E7F9C" w:rsidRDefault="001E7F9C" w:rsidP="001E7F9C">
            <w:pPr>
              <w:rPr>
                <w:sz w:val="16"/>
                <w:szCs w:val="16"/>
              </w:rPr>
            </w:pPr>
            <w:r w:rsidRPr="001E7F9C">
              <w:rPr>
                <w:sz w:val="16"/>
                <w:szCs w:val="16"/>
              </w:rPr>
              <w:t>13</w:t>
            </w:r>
          </w:p>
        </w:tc>
        <w:tc>
          <w:tcPr>
            <w:tcW w:w="366" w:type="dxa"/>
            <w:hideMark/>
          </w:tcPr>
          <w:p w14:paraId="5B089AD2" w14:textId="77777777" w:rsidR="001E7F9C" w:rsidRPr="001E7F9C" w:rsidRDefault="001E7F9C" w:rsidP="001E7F9C">
            <w:pPr>
              <w:rPr>
                <w:sz w:val="16"/>
                <w:szCs w:val="16"/>
              </w:rPr>
            </w:pPr>
            <w:r w:rsidRPr="001E7F9C">
              <w:rPr>
                <w:sz w:val="16"/>
                <w:szCs w:val="16"/>
              </w:rPr>
              <w:t>1</w:t>
            </w:r>
          </w:p>
        </w:tc>
        <w:tc>
          <w:tcPr>
            <w:tcW w:w="451" w:type="dxa"/>
            <w:hideMark/>
          </w:tcPr>
          <w:p w14:paraId="74283FDB" w14:textId="77777777" w:rsidR="001E7F9C" w:rsidRPr="001E7F9C" w:rsidRDefault="001E7F9C" w:rsidP="001E7F9C">
            <w:pPr>
              <w:rPr>
                <w:i/>
                <w:iCs/>
                <w:sz w:val="16"/>
                <w:szCs w:val="16"/>
              </w:rPr>
            </w:pPr>
            <w:r w:rsidRPr="001E7F9C">
              <w:rPr>
                <w:i/>
                <w:iCs/>
                <w:sz w:val="16"/>
                <w:szCs w:val="16"/>
              </w:rPr>
              <w:t>02</w:t>
            </w:r>
          </w:p>
        </w:tc>
        <w:tc>
          <w:tcPr>
            <w:tcW w:w="629" w:type="dxa"/>
            <w:hideMark/>
          </w:tcPr>
          <w:p w14:paraId="47269F08" w14:textId="77777777" w:rsidR="001E7F9C" w:rsidRPr="001E7F9C" w:rsidRDefault="001E7F9C" w:rsidP="001E7F9C">
            <w:pPr>
              <w:rPr>
                <w:sz w:val="16"/>
                <w:szCs w:val="16"/>
              </w:rPr>
            </w:pPr>
            <w:r w:rsidRPr="001E7F9C">
              <w:rPr>
                <w:sz w:val="16"/>
                <w:szCs w:val="16"/>
              </w:rPr>
              <w:t>9Д184</w:t>
            </w:r>
          </w:p>
        </w:tc>
        <w:tc>
          <w:tcPr>
            <w:tcW w:w="446" w:type="dxa"/>
            <w:hideMark/>
          </w:tcPr>
          <w:p w14:paraId="2FAFD418" w14:textId="77777777" w:rsidR="001E7F9C" w:rsidRPr="001E7F9C" w:rsidRDefault="001E7F9C" w:rsidP="001E7F9C">
            <w:pPr>
              <w:rPr>
                <w:sz w:val="16"/>
                <w:szCs w:val="16"/>
              </w:rPr>
            </w:pPr>
            <w:r w:rsidRPr="001E7F9C">
              <w:rPr>
                <w:sz w:val="16"/>
                <w:szCs w:val="16"/>
              </w:rPr>
              <w:t>500</w:t>
            </w:r>
          </w:p>
        </w:tc>
        <w:tc>
          <w:tcPr>
            <w:tcW w:w="369" w:type="dxa"/>
            <w:hideMark/>
          </w:tcPr>
          <w:p w14:paraId="07685C90" w14:textId="77777777" w:rsidR="001E7F9C" w:rsidRPr="001E7F9C" w:rsidRDefault="001E7F9C" w:rsidP="001E7F9C">
            <w:pPr>
              <w:rPr>
                <w:sz w:val="16"/>
                <w:szCs w:val="16"/>
              </w:rPr>
            </w:pPr>
            <w:r w:rsidRPr="001E7F9C">
              <w:rPr>
                <w:sz w:val="16"/>
                <w:szCs w:val="16"/>
              </w:rPr>
              <w:t> </w:t>
            </w:r>
          </w:p>
        </w:tc>
        <w:tc>
          <w:tcPr>
            <w:tcW w:w="464" w:type="dxa"/>
            <w:hideMark/>
          </w:tcPr>
          <w:p w14:paraId="49B3AA7F" w14:textId="77777777" w:rsidR="001E7F9C" w:rsidRPr="001E7F9C" w:rsidRDefault="001E7F9C" w:rsidP="001E7F9C">
            <w:pPr>
              <w:rPr>
                <w:sz w:val="16"/>
                <w:szCs w:val="16"/>
              </w:rPr>
            </w:pPr>
            <w:r w:rsidRPr="001E7F9C">
              <w:rPr>
                <w:sz w:val="16"/>
                <w:szCs w:val="16"/>
              </w:rPr>
              <w:t> </w:t>
            </w:r>
          </w:p>
        </w:tc>
        <w:tc>
          <w:tcPr>
            <w:tcW w:w="503" w:type="dxa"/>
            <w:hideMark/>
          </w:tcPr>
          <w:p w14:paraId="0CA0AE18" w14:textId="77777777" w:rsidR="001E7F9C" w:rsidRPr="001E7F9C" w:rsidRDefault="001E7F9C" w:rsidP="001E7F9C">
            <w:pPr>
              <w:rPr>
                <w:sz w:val="16"/>
                <w:szCs w:val="16"/>
              </w:rPr>
            </w:pPr>
            <w:r w:rsidRPr="001E7F9C">
              <w:rPr>
                <w:sz w:val="16"/>
                <w:szCs w:val="16"/>
              </w:rPr>
              <w:t> </w:t>
            </w:r>
          </w:p>
        </w:tc>
        <w:tc>
          <w:tcPr>
            <w:tcW w:w="1069" w:type="dxa"/>
            <w:noWrap/>
            <w:hideMark/>
          </w:tcPr>
          <w:p w14:paraId="0B438E09" w14:textId="77777777" w:rsidR="001E7F9C" w:rsidRPr="001E7F9C" w:rsidRDefault="001E7F9C" w:rsidP="001E7F9C">
            <w:pPr>
              <w:rPr>
                <w:sz w:val="16"/>
                <w:szCs w:val="16"/>
              </w:rPr>
            </w:pPr>
            <w:r w:rsidRPr="001E7F9C">
              <w:rPr>
                <w:sz w:val="16"/>
                <w:szCs w:val="16"/>
              </w:rPr>
              <w:t>24 422,0</w:t>
            </w:r>
          </w:p>
        </w:tc>
        <w:tc>
          <w:tcPr>
            <w:tcW w:w="1069" w:type="dxa"/>
            <w:noWrap/>
            <w:hideMark/>
          </w:tcPr>
          <w:p w14:paraId="39ACB567" w14:textId="77777777" w:rsidR="001E7F9C" w:rsidRPr="001E7F9C" w:rsidRDefault="001E7F9C" w:rsidP="001E7F9C">
            <w:pPr>
              <w:rPr>
                <w:sz w:val="16"/>
                <w:szCs w:val="16"/>
              </w:rPr>
            </w:pPr>
            <w:r w:rsidRPr="001E7F9C">
              <w:rPr>
                <w:sz w:val="16"/>
                <w:szCs w:val="16"/>
              </w:rPr>
              <w:t> </w:t>
            </w:r>
          </w:p>
        </w:tc>
        <w:tc>
          <w:tcPr>
            <w:tcW w:w="1274" w:type="dxa"/>
            <w:noWrap/>
            <w:hideMark/>
          </w:tcPr>
          <w:p w14:paraId="31B80ADC" w14:textId="77777777" w:rsidR="001E7F9C" w:rsidRPr="001E7F9C" w:rsidRDefault="001E7F9C" w:rsidP="001E7F9C">
            <w:pPr>
              <w:rPr>
                <w:sz w:val="16"/>
                <w:szCs w:val="16"/>
              </w:rPr>
            </w:pPr>
            <w:r w:rsidRPr="001E7F9C">
              <w:rPr>
                <w:sz w:val="16"/>
                <w:szCs w:val="16"/>
              </w:rPr>
              <w:t> </w:t>
            </w:r>
          </w:p>
        </w:tc>
      </w:tr>
      <w:tr w:rsidR="001E7F9C" w:rsidRPr="001E7F9C" w14:paraId="5485ABCC" w14:textId="77777777" w:rsidTr="00B35219">
        <w:trPr>
          <w:trHeight w:val="225"/>
        </w:trPr>
        <w:tc>
          <w:tcPr>
            <w:tcW w:w="3753" w:type="dxa"/>
            <w:hideMark/>
          </w:tcPr>
          <w:p w14:paraId="2258A3D2" w14:textId="77777777" w:rsidR="001E7F9C" w:rsidRPr="001E7F9C" w:rsidRDefault="001E7F9C">
            <w:pPr>
              <w:rPr>
                <w:i/>
                <w:iCs/>
                <w:sz w:val="16"/>
                <w:szCs w:val="16"/>
              </w:rPr>
            </w:pPr>
            <w:r w:rsidRPr="001E7F9C">
              <w:rPr>
                <w:i/>
                <w:iCs/>
                <w:sz w:val="16"/>
                <w:szCs w:val="16"/>
              </w:rPr>
              <w:t>Иные межбюджетные трансферты</w:t>
            </w:r>
          </w:p>
        </w:tc>
        <w:tc>
          <w:tcPr>
            <w:tcW w:w="369" w:type="dxa"/>
            <w:hideMark/>
          </w:tcPr>
          <w:p w14:paraId="3D918096" w14:textId="77777777" w:rsidR="001E7F9C" w:rsidRPr="001E7F9C" w:rsidRDefault="001E7F9C" w:rsidP="001E7F9C">
            <w:pPr>
              <w:rPr>
                <w:sz w:val="16"/>
                <w:szCs w:val="16"/>
              </w:rPr>
            </w:pPr>
            <w:r w:rsidRPr="001E7F9C">
              <w:rPr>
                <w:sz w:val="16"/>
                <w:szCs w:val="16"/>
              </w:rPr>
              <w:t>13</w:t>
            </w:r>
          </w:p>
        </w:tc>
        <w:tc>
          <w:tcPr>
            <w:tcW w:w="366" w:type="dxa"/>
            <w:hideMark/>
          </w:tcPr>
          <w:p w14:paraId="11FED768" w14:textId="77777777" w:rsidR="001E7F9C" w:rsidRPr="001E7F9C" w:rsidRDefault="001E7F9C" w:rsidP="001E7F9C">
            <w:pPr>
              <w:rPr>
                <w:sz w:val="16"/>
                <w:szCs w:val="16"/>
              </w:rPr>
            </w:pPr>
            <w:r w:rsidRPr="001E7F9C">
              <w:rPr>
                <w:sz w:val="16"/>
                <w:szCs w:val="16"/>
              </w:rPr>
              <w:t>1</w:t>
            </w:r>
          </w:p>
        </w:tc>
        <w:tc>
          <w:tcPr>
            <w:tcW w:w="451" w:type="dxa"/>
            <w:hideMark/>
          </w:tcPr>
          <w:p w14:paraId="789A6D3F" w14:textId="77777777" w:rsidR="001E7F9C" w:rsidRPr="001E7F9C" w:rsidRDefault="001E7F9C" w:rsidP="001E7F9C">
            <w:pPr>
              <w:rPr>
                <w:i/>
                <w:iCs/>
                <w:sz w:val="16"/>
                <w:szCs w:val="16"/>
              </w:rPr>
            </w:pPr>
            <w:r w:rsidRPr="001E7F9C">
              <w:rPr>
                <w:i/>
                <w:iCs/>
                <w:sz w:val="16"/>
                <w:szCs w:val="16"/>
              </w:rPr>
              <w:t>02</w:t>
            </w:r>
          </w:p>
        </w:tc>
        <w:tc>
          <w:tcPr>
            <w:tcW w:w="629" w:type="dxa"/>
            <w:hideMark/>
          </w:tcPr>
          <w:p w14:paraId="575DFA21" w14:textId="77777777" w:rsidR="001E7F9C" w:rsidRPr="001E7F9C" w:rsidRDefault="001E7F9C" w:rsidP="001E7F9C">
            <w:pPr>
              <w:rPr>
                <w:sz w:val="16"/>
                <w:szCs w:val="16"/>
              </w:rPr>
            </w:pPr>
            <w:r w:rsidRPr="001E7F9C">
              <w:rPr>
                <w:sz w:val="16"/>
                <w:szCs w:val="16"/>
              </w:rPr>
              <w:t>9Д184</w:t>
            </w:r>
          </w:p>
        </w:tc>
        <w:tc>
          <w:tcPr>
            <w:tcW w:w="446" w:type="dxa"/>
            <w:hideMark/>
          </w:tcPr>
          <w:p w14:paraId="4B51A1B9" w14:textId="77777777" w:rsidR="001E7F9C" w:rsidRPr="001E7F9C" w:rsidRDefault="001E7F9C" w:rsidP="001E7F9C">
            <w:pPr>
              <w:rPr>
                <w:sz w:val="16"/>
                <w:szCs w:val="16"/>
              </w:rPr>
            </w:pPr>
            <w:r w:rsidRPr="001E7F9C">
              <w:rPr>
                <w:sz w:val="16"/>
                <w:szCs w:val="16"/>
              </w:rPr>
              <w:t>540</w:t>
            </w:r>
          </w:p>
        </w:tc>
        <w:tc>
          <w:tcPr>
            <w:tcW w:w="369" w:type="dxa"/>
            <w:hideMark/>
          </w:tcPr>
          <w:p w14:paraId="15B618F7" w14:textId="77777777" w:rsidR="001E7F9C" w:rsidRPr="001E7F9C" w:rsidRDefault="001E7F9C" w:rsidP="001E7F9C">
            <w:pPr>
              <w:rPr>
                <w:sz w:val="16"/>
                <w:szCs w:val="16"/>
              </w:rPr>
            </w:pPr>
            <w:r w:rsidRPr="001E7F9C">
              <w:rPr>
                <w:sz w:val="16"/>
                <w:szCs w:val="16"/>
              </w:rPr>
              <w:t> </w:t>
            </w:r>
          </w:p>
        </w:tc>
        <w:tc>
          <w:tcPr>
            <w:tcW w:w="464" w:type="dxa"/>
            <w:hideMark/>
          </w:tcPr>
          <w:p w14:paraId="05E87EA5" w14:textId="77777777" w:rsidR="001E7F9C" w:rsidRPr="001E7F9C" w:rsidRDefault="001E7F9C" w:rsidP="001E7F9C">
            <w:pPr>
              <w:rPr>
                <w:sz w:val="16"/>
                <w:szCs w:val="16"/>
              </w:rPr>
            </w:pPr>
            <w:r w:rsidRPr="001E7F9C">
              <w:rPr>
                <w:sz w:val="16"/>
                <w:szCs w:val="16"/>
              </w:rPr>
              <w:t> </w:t>
            </w:r>
          </w:p>
        </w:tc>
        <w:tc>
          <w:tcPr>
            <w:tcW w:w="503" w:type="dxa"/>
            <w:hideMark/>
          </w:tcPr>
          <w:p w14:paraId="434F3B49" w14:textId="77777777" w:rsidR="001E7F9C" w:rsidRPr="001E7F9C" w:rsidRDefault="001E7F9C" w:rsidP="001E7F9C">
            <w:pPr>
              <w:rPr>
                <w:sz w:val="16"/>
                <w:szCs w:val="16"/>
              </w:rPr>
            </w:pPr>
            <w:r w:rsidRPr="001E7F9C">
              <w:rPr>
                <w:sz w:val="16"/>
                <w:szCs w:val="16"/>
              </w:rPr>
              <w:t> </w:t>
            </w:r>
          </w:p>
        </w:tc>
        <w:tc>
          <w:tcPr>
            <w:tcW w:w="1069" w:type="dxa"/>
            <w:noWrap/>
            <w:hideMark/>
          </w:tcPr>
          <w:p w14:paraId="51A233F7" w14:textId="77777777" w:rsidR="001E7F9C" w:rsidRPr="001E7F9C" w:rsidRDefault="001E7F9C" w:rsidP="001E7F9C">
            <w:pPr>
              <w:rPr>
                <w:sz w:val="16"/>
                <w:szCs w:val="16"/>
              </w:rPr>
            </w:pPr>
            <w:r w:rsidRPr="001E7F9C">
              <w:rPr>
                <w:sz w:val="16"/>
                <w:szCs w:val="16"/>
              </w:rPr>
              <w:t>24 422,0</w:t>
            </w:r>
          </w:p>
        </w:tc>
        <w:tc>
          <w:tcPr>
            <w:tcW w:w="1069" w:type="dxa"/>
            <w:noWrap/>
            <w:hideMark/>
          </w:tcPr>
          <w:p w14:paraId="56B05967" w14:textId="77777777" w:rsidR="001E7F9C" w:rsidRPr="001E7F9C" w:rsidRDefault="001E7F9C" w:rsidP="001E7F9C">
            <w:pPr>
              <w:rPr>
                <w:sz w:val="16"/>
                <w:szCs w:val="16"/>
              </w:rPr>
            </w:pPr>
            <w:r w:rsidRPr="001E7F9C">
              <w:rPr>
                <w:sz w:val="16"/>
                <w:szCs w:val="16"/>
              </w:rPr>
              <w:t> </w:t>
            </w:r>
          </w:p>
        </w:tc>
        <w:tc>
          <w:tcPr>
            <w:tcW w:w="1274" w:type="dxa"/>
            <w:noWrap/>
            <w:hideMark/>
          </w:tcPr>
          <w:p w14:paraId="4662B9FB" w14:textId="77777777" w:rsidR="001E7F9C" w:rsidRPr="001E7F9C" w:rsidRDefault="001E7F9C" w:rsidP="001E7F9C">
            <w:pPr>
              <w:rPr>
                <w:sz w:val="16"/>
                <w:szCs w:val="16"/>
              </w:rPr>
            </w:pPr>
            <w:r w:rsidRPr="001E7F9C">
              <w:rPr>
                <w:sz w:val="16"/>
                <w:szCs w:val="16"/>
              </w:rPr>
              <w:t> </w:t>
            </w:r>
          </w:p>
        </w:tc>
      </w:tr>
      <w:tr w:rsidR="001E7F9C" w:rsidRPr="001E7F9C" w14:paraId="76851ECB" w14:textId="77777777" w:rsidTr="00B35219">
        <w:trPr>
          <w:trHeight w:val="225"/>
        </w:trPr>
        <w:tc>
          <w:tcPr>
            <w:tcW w:w="3753" w:type="dxa"/>
            <w:hideMark/>
          </w:tcPr>
          <w:p w14:paraId="271C943E" w14:textId="77777777" w:rsidR="001E7F9C" w:rsidRPr="001E7F9C" w:rsidRDefault="001E7F9C">
            <w:pPr>
              <w:rPr>
                <w:i/>
                <w:iCs/>
                <w:sz w:val="16"/>
                <w:szCs w:val="16"/>
              </w:rPr>
            </w:pPr>
            <w:r w:rsidRPr="001E7F9C">
              <w:rPr>
                <w:i/>
                <w:iCs/>
                <w:sz w:val="16"/>
                <w:szCs w:val="16"/>
              </w:rPr>
              <w:t>Национальная экономика</w:t>
            </w:r>
          </w:p>
        </w:tc>
        <w:tc>
          <w:tcPr>
            <w:tcW w:w="369" w:type="dxa"/>
            <w:hideMark/>
          </w:tcPr>
          <w:p w14:paraId="0E6FCDEB" w14:textId="77777777" w:rsidR="001E7F9C" w:rsidRPr="001E7F9C" w:rsidRDefault="001E7F9C" w:rsidP="001E7F9C">
            <w:pPr>
              <w:rPr>
                <w:sz w:val="16"/>
                <w:szCs w:val="16"/>
              </w:rPr>
            </w:pPr>
            <w:r w:rsidRPr="001E7F9C">
              <w:rPr>
                <w:sz w:val="16"/>
                <w:szCs w:val="16"/>
              </w:rPr>
              <w:t>13</w:t>
            </w:r>
          </w:p>
        </w:tc>
        <w:tc>
          <w:tcPr>
            <w:tcW w:w="366" w:type="dxa"/>
            <w:hideMark/>
          </w:tcPr>
          <w:p w14:paraId="723B571B" w14:textId="77777777" w:rsidR="001E7F9C" w:rsidRPr="001E7F9C" w:rsidRDefault="001E7F9C" w:rsidP="001E7F9C">
            <w:pPr>
              <w:rPr>
                <w:sz w:val="16"/>
                <w:szCs w:val="16"/>
              </w:rPr>
            </w:pPr>
            <w:r w:rsidRPr="001E7F9C">
              <w:rPr>
                <w:sz w:val="16"/>
                <w:szCs w:val="16"/>
              </w:rPr>
              <w:t>1</w:t>
            </w:r>
          </w:p>
        </w:tc>
        <w:tc>
          <w:tcPr>
            <w:tcW w:w="451" w:type="dxa"/>
            <w:hideMark/>
          </w:tcPr>
          <w:p w14:paraId="6989A37D" w14:textId="77777777" w:rsidR="001E7F9C" w:rsidRPr="001E7F9C" w:rsidRDefault="001E7F9C" w:rsidP="001E7F9C">
            <w:pPr>
              <w:rPr>
                <w:i/>
                <w:iCs/>
                <w:sz w:val="16"/>
                <w:szCs w:val="16"/>
              </w:rPr>
            </w:pPr>
            <w:r w:rsidRPr="001E7F9C">
              <w:rPr>
                <w:i/>
                <w:iCs/>
                <w:sz w:val="16"/>
                <w:szCs w:val="16"/>
              </w:rPr>
              <w:t>02</w:t>
            </w:r>
          </w:p>
        </w:tc>
        <w:tc>
          <w:tcPr>
            <w:tcW w:w="629" w:type="dxa"/>
            <w:hideMark/>
          </w:tcPr>
          <w:p w14:paraId="6051D5D7" w14:textId="77777777" w:rsidR="001E7F9C" w:rsidRPr="001E7F9C" w:rsidRDefault="001E7F9C" w:rsidP="001E7F9C">
            <w:pPr>
              <w:rPr>
                <w:sz w:val="16"/>
                <w:szCs w:val="16"/>
              </w:rPr>
            </w:pPr>
            <w:r w:rsidRPr="001E7F9C">
              <w:rPr>
                <w:sz w:val="16"/>
                <w:szCs w:val="16"/>
              </w:rPr>
              <w:t>9Д184</w:t>
            </w:r>
          </w:p>
        </w:tc>
        <w:tc>
          <w:tcPr>
            <w:tcW w:w="446" w:type="dxa"/>
            <w:hideMark/>
          </w:tcPr>
          <w:p w14:paraId="3E85745E" w14:textId="77777777" w:rsidR="001E7F9C" w:rsidRPr="001E7F9C" w:rsidRDefault="001E7F9C" w:rsidP="001E7F9C">
            <w:pPr>
              <w:rPr>
                <w:sz w:val="16"/>
                <w:szCs w:val="16"/>
              </w:rPr>
            </w:pPr>
            <w:r w:rsidRPr="001E7F9C">
              <w:rPr>
                <w:sz w:val="16"/>
                <w:szCs w:val="16"/>
              </w:rPr>
              <w:t>540</w:t>
            </w:r>
          </w:p>
        </w:tc>
        <w:tc>
          <w:tcPr>
            <w:tcW w:w="369" w:type="dxa"/>
            <w:hideMark/>
          </w:tcPr>
          <w:p w14:paraId="20CE1D22" w14:textId="77777777" w:rsidR="001E7F9C" w:rsidRPr="001E7F9C" w:rsidRDefault="001E7F9C" w:rsidP="001E7F9C">
            <w:pPr>
              <w:rPr>
                <w:sz w:val="16"/>
                <w:szCs w:val="16"/>
              </w:rPr>
            </w:pPr>
            <w:r w:rsidRPr="001E7F9C">
              <w:rPr>
                <w:sz w:val="16"/>
                <w:szCs w:val="16"/>
              </w:rPr>
              <w:t>04</w:t>
            </w:r>
          </w:p>
        </w:tc>
        <w:tc>
          <w:tcPr>
            <w:tcW w:w="464" w:type="dxa"/>
            <w:hideMark/>
          </w:tcPr>
          <w:p w14:paraId="1E4052CE" w14:textId="77777777" w:rsidR="001E7F9C" w:rsidRPr="001E7F9C" w:rsidRDefault="001E7F9C" w:rsidP="001E7F9C">
            <w:pPr>
              <w:rPr>
                <w:sz w:val="16"/>
                <w:szCs w:val="16"/>
              </w:rPr>
            </w:pPr>
            <w:r w:rsidRPr="001E7F9C">
              <w:rPr>
                <w:sz w:val="16"/>
                <w:szCs w:val="16"/>
              </w:rPr>
              <w:t> </w:t>
            </w:r>
          </w:p>
        </w:tc>
        <w:tc>
          <w:tcPr>
            <w:tcW w:w="503" w:type="dxa"/>
            <w:hideMark/>
          </w:tcPr>
          <w:p w14:paraId="24B57E2E" w14:textId="77777777" w:rsidR="001E7F9C" w:rsidRPr="001E7F9C" w:rsidRDefault="001E7F9C" w:rsidP="001E7F9C">
            <w:pPr>
              <w:rPr>
                <w:sz w:val="16"/>
                <w:szCs w:val="16"/>
              </w:rPr>
            </w:pPr>
            <w:r w:rsidRPr="001E7F9C">
              <w:rPr>
                <w:sz w:val="16"/>
                <w:szCs w:val="16"/>
              </w:rPr>
              <w:t> </w:t>
            </w:r>
          </w:p>
        </w:tc>
        <w:tc>
          <w:tcPr>
            <w:tcW w:w="1069" w:type="dxa"/>
            <w:noWrap/>
            <w:hideMark/>
          </w:tcPr>
          <w:p w14:paraId="61B68047" w14:textId="77777777" w:rsidR="001E7F9C" w:rsidRPr="001E7F9C" w:rsidRDefault="001E7F9C" w:rsidP="001E7F9C">
            <w:pPr>
              <w:rPr>
                <w:sz w:val="16"/>
                <w:szCs w:val="16"/>
              </w:rPr>
            </w:pPr>
            <w:r w:rsidRPr="001E7F9C">
              <w:rPr>
                <w:sz w:val="16"/>
                <w:szCs w:val="16"/>
              </w:rPr>
              <w:t>24 422,0</w:t>
            </w:r>
          </w:p>
        </w:tc>
        <w:tc>
          <w:tcPr>
            <w:tcW w:w="1069" w:type="dxa"/>
            <w:noWrap/>
            <w:hideMark/>
          </w:tcPr>
          <w:p w14:paraId="31640E44" w14:textId="77777777" w:rsidR="001E7F9C" w:rsidRPr="001E7F9C" w:rsidRDefault="001E7F9C" w:rsidP="001E7F9C">
            <w:pPr>
              <w:rPr>
                <w:sz w:val="16"/>
                <w:szCs w:val="16"/>
              </w:rPr>
            </w:pPr>
            <w:r w:rsidRPr="001E7F9C">
              <w:rPr>
                <w:sz w:val="16"/>
                <w:szCs w:val="16"/>
              </w:rPr>
              <w:t> </w:t>
            </w:r>
          </w:p>
        </w:tc>
        <w:tc>
          <w:tcPr>
            <w:tcW w:w="1274" w:type="dxa"/>
            <w:noWrap/>
            <w:hideMark/>
          </w:tcPr>
          <w:p w14:paraId="668424D0" w14:textId="77777777" w:rsidR="001E7F9C" w:rsidRPr="001E7F9C" w:rsidRDefault="001E7F9C" w:rsidP="001E7F9C">
            <w:pPr>
              <w:rPr>
                <w:sz w:val="16"/>
                <w:szCs w:val="16"/>
              </w:rPr>
            </w:pPr>
            <w:r w:rsidRPr="001E7F9C">
              <w:rPr>
                <w:sz w:val="16"/>
                <w:szCs w:val="16"/>
              </w:rPr>
              <w:t> </w:t>
            </w:r>
          </w:p>
        </w:tc>
      </w:tr>
      <w:tr w:rsidR="001E7F9C" w:rsidRPr="001E7F9C" w14:paraId="79C4ED26" w14:textId="77777777" w:rsidTr="00B35219">
        <w:trPr>
          <w:trHeight w:val="225"/>
        </w:trPr>
        <w:tc>
          <w:tcPr>
            <w:tcW w:w="3753" w:type="dxa"/>
            <w:hideMark/>
          </w:tcPr>
          <w:p w14:paraId="6BFB4CC7" w14:textId="77777777" w:rsidR="001E7F9C" w:rsidRPr="001E7F9C" w:rsidRDefault="001E7F9C">
            <w:pPr>
              <w:rPr>
                <w:i/>
                <w:iCs/>
                <w:sz w:val="16"/>
                <w:szCs w:val="16"/>
              </w:rPr>
            </w:pPr>
            <w:r w:rsidRPr="001E7F9C">
              <w:rPr>
                <w:i/>
                <w:iCs/>
                <w:sz w:val="16"/>
                <w:szCs w:val="16"/>
              </w:rPr>
              <w:t>Дорожное хозяйство (дорожные фонды)</w:t>
            </w:r>
          </w:p>
        </w:tc>
        <w:tc>
          <w:tcPr>
            <w:tcW w:w="369" w:type="dxa"/>
            <w:hideMark/>
          </w:tcPr>
          <w:p w14:paraId="22BD5206" w14:textId="77777777" w:rsidR="001E7F9C" w:rsidRPr="001E7F9C" w:rsidRDefault="001E7F9C" w:rsidP="001E7F9C">
            <w:pPr>
              <w:rPr>
                <w:sz w:val="16"/>
                <w:szCs w:val="16"/>
              </w:rPr>
            </w:pPr>
            <w:r w:rsidRPr="001E7F9C">
              <w:rPr>
                <w:sz w:val="16"/>
                <w:szCs w:val="16"/>
              </w:rPr>
              <w:t>13</w:t>
            </w:r>
          </w:p>
        </w:tc>
        <w:tc>
          <w:tcPr>
            <w:tcW w:w="366" w:type="dxa"/>
            <w:hideMark/>
          </w:tcPr>
          <w:p w14:paraId="54008107" w14:textId="77777777" w:rsidR="001E7F9C" w:rsidRPr="001E7F9C" w:rsidRDefault="001E7F9C" w:rsidP="001E7F9C">
            <w:pPr>
              <w:rPr>
                <w:sz w:val="16"/>
                <w:szCs w:val="16"/>
              </w:rPr>
            </w:pPr>
            <w:r w:rsidRPr="001E7F9C">
              <w:rPr>
                <w:sz w:val="16"/>
                <w:szCs w:val="16"/>
              </w:rPr>
              <w:t>1</w:t>
            </w:r>
          </w:p>
        </w:tc>
        <w:tc>
          <w:tcPr>
            <w:tcW w:w="451" w:type="dxa"/>
            <w:hideMark/>
          </w:tcPr>
          <w:p w14:paraId="3262C302" w14:textId="77777777" w:rsidR="001E7F9C" w:rsidRPr="001E7F9C" w:rsidRDefault="001E7F9C" w:rsidP="001E7F9C">
            <w:pPr>
              <w:rPr>
                <w:i/>
                <w:iCs/>
                <w:sz w:val="16"/>
                <w:szCs w:val="16"/>
              </w:rPr>
            </w:pPr>
            <w:r w:rsidRPr="001E7F9C">
              <w:rPr>
                <w:i/>
                <w:iCs/>
                <w:sz w:val="16"/>
                <w:szCs w:val="16"/>
              </w:rPr>
              <w:t>02</w:t>
            </w:r>
          </w:p>
        </w:tc>
        <w:tc>
          <w:tcPr>
            <w:tcW w:w="629" w:type="dxa"/>
            <w:hideMark/>
          </w:tcPr>
          <w:p w14:paraId="11DFF8EC" w14:textId="77777777" w:rsidR="001E7F9C" w:rsidRPr="001E7F9C" w:rsidRDefault="001E7F9C" w:rsidP="001E7F9C">
            <w:pPr>
              <w:rPr>
                <w:sz w:val="16"/>
                <w:szCs w:val="16"/>
              </w:rPr>
            </w:pPr>
            <w:r w:rsidRPr="001E7F9C">
              <w:rPr>
                <w:sz w:val="16"/>
                <w:szCs w:val="16"/>
              </w:rPr>
              <w:t>9Д184</w:t>
            </w:r>
          </w:p>
        </w:tc>
        <w:tc>
          <w:tcPr>
            <w:tcW w:w="446" w:type="dxa"/>
            <w:hideMark/>
          </w:tcPr>
          <w:p w14:paraId="585D3D5D" w14:textId="77777777" w:rsidR="001E7F9C" w:rsidRPr="001E7F9C" w:rsidRDefault="001E7F9C" w:rsidP="001E7F9C">
            <w:pPr>
              <w:rPr>
                <w:sz w:val="16"/>
                <w:szCs w:val="16"/>
              </w:rPr>
            </w:pPr>
            <w:r w:rsidRPr="001E7F9C">
              <w:rPr>
                <w:sz w:val="16"/>
                <w:szCs w:val="16"/>
              </w:rPr>
              <w:t>540</w:t>
            </w:r>
          </w:p>
        </w:tc>
        <w:tc>
          <w:tcPr>
            <w:tcW w:w="369" w:type="dxa"/>
            <w:hideMark/>
          </w:tcPr>
          <w:p w14:paraId="0C080B81" w14:textId="77777777" w:rsidR="001E7F9C" w:rsidRPr="001E7F9C" w:rsidRDefault="001E7F9C" w:rsidP="001E7F9C">
            <w:pPr>
              <w:rPr>
                <w:sz w:val="16"/>
                <w:szCs w:val="16"/>
              </w:rPr>
            </w:pPr>
            <w:r w:rsidRPr="001E7F9C">
              <w:rPr>
                <w:sz w:val="16"/>
                <w:szCs w:val="16"/>
              </w:rPr>
              <w:t>04</w:t>
            </w:r>
          </w:p>
        </w:tc>
        <w:tc>
          <w:tcPr>
            <w:tcW w:w="464" w:type="dxa"/>
            <w:hideMark/>
          </w:tcPr>
          <w:p w14:paraId="2BAE0ADD" w14:textId="77777777" w:rsidR="001E7F9C" w:rsidRPr="001E7F9C" w:rsidRDefault="001E7F9C" w:rsidP="001E7F9C">
            <w:pPr>
              <w:rPr>
                <w:sz w:val="16"/>
                <w:szCs w:val="16"/>
              </w:rPr>
            </w:pPr>
            <w:r w:rsidRPr="001E7F9C">
              <w:rPr>
                <w:sz w:val="16"/>
                <w:szCs w:val="16"/>
              </w:rPr>
              <w:t>09</w:t>
            </w:r>
          </w:p>
        </w:tc>
        <w:tc>
          <w:tcPr>
            <w:tcW w:w="503" w:type="dxa"/>
            <w:hideMark/>
          </w:tcPr>
          <w:p w14:paraId="4EE38033" w14:textId="77777777" w:rsidR="001E7F9C" w:rsidRPr="001E7F9C" w:rsidRDefault="001E7F9C" w:rsidP="001E7F9C">
            <w:pPr>
              <w:rPr>
                <w:sz w:val="16"/>
                <w:szCs w:val="16"/>
              </w:rPr>
            </w:pPr>
            <w:r w:rsidRPr="001E7F9C">
              <w:rPr>
                <w:sz w:val="16"/>
                <w:szCs w:val="16"/>
              </w:rPr>
              <w:t> </w:t>
            </w:r>
          </w:p>
        </w:tc>
        <w:tc>
          <w:tcPr>
            <w:tcW w:w="1069" w:type="dxa"/>
            <w:noWrap/>
            <w:hideMark/>
          </w:tcPr>
          <w:p w14:paraId="08B9FC0C" w14:textId="77777777" w:rsidR="001E7F9C" w:rsidRPr="001E7F9C" w:rsidRDefault="001E7F9C" w:rsidP="001E7F9C">
            <w:pPr>
              <w:rPr>
                <w:sz w:val="16"/>
                <w:szCs w:val="16"/>
              </w:rPr>
            </w:pPr>
            <w:r w:rsidRPr="001E7F9C">
              <w:rPr>
                <w:sz w:val="16"/>
                <w:szCs w:val="16"/>
              </w:rPr>
              <w:t>24 422,0</w:t>
            </w:r>
          </w:p>
        </w:tc>
        <w:tc>
          <w:tcPr>
            <w:tcW w:w="1069" w:type="dxa"/>
            <w:noWrap/>
            <w:hideMark/>
          </w:tcPr>
          <w:p w14:paraId="620711D4" w14:textId="77777777" w:rsidR="001E7F9C" w:rsidRPr="001E7F9C" w:rsidRDefault="001E7F9C" w:rsidP="001E7F9C">
            <w:pPr>
              <w:rPr>
                <w:sz w:val="16"/>
                <w:szCs w:val="16"/>
              </w:rPr>
            </w:pPr>
            <w:r w:rsidRPr="001E7F9C">
              <w:rPr>
                <w:sz w:val="16"/>
                <w:szCs w:val="16"/>
              </w:rPr>
              <w:t> </w:t>
            </w:r>
          </w:p>
        </w:tc>
        <w:tc>
          <w:tcPr>
            <w:tcW w:w="1274" w:type="dxa"/>
            <w:noWrap/>
            <w:hideMark/>
          </w:tcPr>
          <w:p w14:paraId="4443D811" w14:textId="77777777" w:rsidR="001E7F9C" w:rsidRPr="001E7F9C" w:rsidRDefault="001E7F9C" w:rsidP="001E7F9C">
            <w:pPr>
              <w:rPr>
                <w:sz w:val="16"/>
                <w:szCs w:val="16"/>
              </w:rPr>
            </w:pPr>
            <w:r w:rsidRPr="001E7F9C">
              <w:rPr>
                <w:sz w:val="16"/>
                <w:szCs w:val="16"/>
              </w:rPr>
              <w:t> </w:t>
            </w:r>
          </w:p>
        </w:tc>
      </w:tr>
      <w:tr w:rsidR="001E7F9C" w:rsidRPr="001E7F9C" w14:paraId="06D47230" w14:textId="77777777" w:rsidTr="00B35219">
        <w:trPr>
          <w:trHeight w:val="450"/>
        </w:trPr>
        <w:tc>
          <w:tcPr>
            <w:tcW w:w="3753" w:type="dxa"/>
            <w:hideMark/>
          </w:tcPr>
          <w:p w14:paraId="12CAB701" w14:textId="77777777" w:rsidR="001E7F9C" w:rsidRPr="001E7F9C" w:rsidRDefault="001E7F9C">
            <w:pPr>
              <w:rPr>
                <w:i/>
                <w:iCs/>
                <w:sz w:val="16"/>
                <w:szCs w:val="16"/>
              </w:rPr>
            </w:pPr>
            <w:r w:rsidRPr="001E7F9C">
              <w:rPr>
                <w:i/>
                <w:iCs/>
                <w:sz w:val="16"/>
                <w:szCs w:val="16"/>
              </w:rPr>
              <w:t>Финансовое управление администрации Рузаевского муниципального района</w:t>
            </w:r>
          </w:p>
        </w:tc>
        <w:tc>
          <w:tcPr>
            <w:tcW w:w="369" w:type="dxa"/>
            <w:hideMark/>
          </w:tcPr>
          <w:p w14:paraId="05DB5FEF" w14:textId="77777777" w:rsidR="001E7F9C" w:rsidRPr="001E7F9C" w:rsidRDefault="001E7F9C" w:rsidP="001E7F9C">
            <w:pPr>
              <w:rPr>
                <w:sz w:val="16"/>
                <w:szCs w:val="16"/>
              </w:rPr>
            </w:pPr>
            <w:r w:rsidRPr="001E7F9C">
              <w:rPr>
                <w:sz w:val="16"/>
                <w:szCs w:val="16"/>
              </w:rPr>
              <w:t>13</w:t>
            </w:r>
          </w:p>
        </w:tc>
        <w:tc>
          <w:tcPr>
            <w:tcW w:w="366" w:type="dxa"/>
            <w:hideMark/>
          </w:tcPr>
          <w:p w14:paraId="4BFBFAA3" w14:textId="77777777" w:rsidR="001E7F9C" w:rsidRPr="001E7F9C" w:rsidRDefault="001E7F9C" w:rsidP="001E7F9C">
            <w:pPr>
              <w:rPr>
                <w:sz w:val="16"/>
                <w:szCs w:val="16"/>
              </w:rPr>
            </w:pPr>
            <w:r w:rsidRPr="001E7F9C">
              <w:rPr>
                <w:sz w:val="16"/>
                <w:szCs w:val="16"/>
              </w:rPr>
              <w:t>1</w:t>
            </w:r>
          </w:p>
        </w:tc>
        <w:tc>
          <w:tcPr>
            <w:tcW w:w="451" w:type="dxa"/>
            <w:hideMark/>
          </w:tcPr>
          <w:p w14:paraId="1CCB1C81" w14:textId="77777777" w:rsidR="001E7F9C" w:rsidRPr="001E7F9C" w:rsidRDefault="001E7F9C" w:rsidP="001E7F9C">
            <w:pPr>
              <w:rPr>
                <w:i/>
                <w:iCs/>
                <w:sz w:val="16"/>
                <w:szCs w:val="16"/>
              </w:rPr>
            </w:pPr>
            <w:r w:rsidRPr="001E7F9C">
              <w:rPr>
                <w:i/>
                <w:iCs/>
                <w:sz w:val="16"/>
                <w:szCs w:val="16"/>
              </w:rPr>
              <w:t>02</w:t>
            </w:r>
          </w:p>
        </w:tc>
        <w:tc>
          <w:tcPr>
            <w:tcW w:w="629" w:type="dxa"/>
            <w:hideMark/>
          </w:tcPr>
          <w:p w14:paraId="371139CF" w14:textId="77777777" w:rsidR="001E7F9C" w:rsidRPr="001E7F9C" w:rsidRDefault="001E7F9C" w:rsidP="001E7F9C">
            <w:pPr>
              <w:rPr>
                <w:sz w:val="16"/>
                <w:szCs w:val="16"/>
              </w:rPr>
            </w:pPr>
            <w:r w:rsidRPr="001E7F9C">
              <w:rPr>
                <w:sz w:val="16"/>
                <w:szCs w:val="16"/>
              </w:rPr>
              <w:t>9Д184</w:t>
            </w:r>
          </w:p>
        </w:tc>
        <w:tc>
          <w:tcPr>
            <w:tcW w:w="446" w:type="dxa"/>
            <w:hideMark/>
          </w:tcPr>
          <w:p w14:paraId="2AE395D7" w14:textId="77777777" w:rsidR="001E7F9C" w:rsidRPr="001E7F9C" w:rsidRDefault="001E7F9C" w:rsidP="001E7F9C">
            <w:pPr>
              <w:rPr>
                <w:sz w:val="16"/>
                <w:szCs w:val="16"/>
              </w:rPr>
            </w:pPr>
            <w:r w:rsidRPr="001E7F9C">
              <w:rPr>
                <w:sz w:val="16"/>
                <w:szCs w:val="16"/>
              </w:rPr>
              <w:t>540</w:t>
            </w:r>
          </w:p>
        </w:tc>
        <w:tc>
          <w:tcPr>
            <w:tcW w:w="369" w:type="dxa"/>
            <w:hideMark/>
          </w:tcPr>
          <w:p w14:paraId="77F81233" w14:textId="77777777" w:rsidR="001E7F9C" w:rsidRPr="001E7F9C" w:rsidRDefault="001E7F9C" w:rsidP="001E7F9C">
            <w:pPr>
              <w:rPr>
                <w:sz w:val="16"/>
                <w:szCs w:val="16"/>
              </w:rPr>
            </w:pPr>
            <w:r w:rsidRPr="001E7F9C">
              <w:rPr>
                <w:sz w:val="16"/>
                <w:szCs w:val="16"/>
              </w:rPr>
              <w:t>04</w:t>
            </w:r>
          </w:p>
        </w:tc>
        <w:tc>
          <w:tcPr>
            <w:tcW w:w="464" w:type="dxa"/>
            <w:hideMark/>
          </w:tcPr>
          <w:p w14:paraId="02DF181B" w14:textId="77777777" w:rsidR="001E7F9C" w:rsidRPr="001E7F9C" w:rsidRDefault="001E7F9C" w:rsidP="001E7F9C">
            <w:pPr>
              <w:rPr>
                <w:sz w:val="16"/>
                <w:szCs w:val="16"/>
              </w:rPr>
            </w:pPr>
            <w:r w:rsidRPr="001E7F9C">
              <w:rPr>
                <w:sz w:val="16"/>
                <w:szCs w:val="16"/>
              </w:rPr>
              <w:t>09</w:t>
            </w:r>
          </w:p>
        </w:tc>
        <w:tc>
          <w:tcPr>
            <w:tcW w:w="503" w:type="dxa"/>
            <w:hideMark/>
          </w:tcPr>
          <w:p w14:paraId="43AC74BD" w14:textId="77777777" w:rsidR="001E7F9C" w:rsidRPr="001E7F9C" w:rsidRDefault="001E7F9C" w:rsidP="001E7F9C">
            <w:pPr>
              <w:rPr>
                <w:sz w:val="16"/>
                <w:szCs w:val="16"/>
              </w:rPr>
            </w:pPr>
            <w:r w:rsidRPr="001E7F9C">
              <w:rPr>
                <w:sz w:val="16"/>
                <w:szCs w:val="16"/>
              </w:rPr>
              <w:t>901</w:t>
            </w:r>
          </w:p>
        </w:tc>
        <w:tc>
          <w:tcPr>
            <w:tcW w:w="1069" w:type="dxa"/>
            <w:noWrap/>
            <w:hideMark/>
          </w:tcPr>
          <w:p w14:paraId="4A074197" w14:textId="77777777" w:rsidR="001E7F9C" w:rsidRPr="001E7F9C" w:rsidRDefault="001E7F9C" w:rsidP="001E7F9C">
            <w:pPr>
              <w:rPr>
                <w:sz w:val="16"/>
                <w:szCs w:val="16"/>
              </w:rPr>
            </w:pPr>
            <w:r w:rsidRPr="001E7F9C">
              <w:rPr>
                <w:sz w:val="16"/>
                <w:szCs w:val="16"/>
              </w:rPr>
              <w:t>24 422,0</w:t>
            </w:r>
          </w:p>
        </w:tc>
        <w:tc>
          <w:tcPr>
            <w:tcW w:w="1069" w:type="dxa"/>
            <w:noWrap/>
            <w:hideMark/>
          </w:tcPr>
          <w:p w14:paraId="136C20EA" w14:textId="77777777" w:rsidR="001E7F9C" w:rsidRPr="001E7F9C" w:rsidRDefault="001E7F9C" w:rsidP="001E7F9C">
            <w:pPr>
              <w:rPr>
                <w:sz w:val="16"/>
                <w:szCs w:val="16"/>
              </w:rPr>
            </w:pPr>
            <w:r w:rsidRPr="001E7F9C">
              <w:rPr>
                <w:sz w:val="16"/>
                <w:szCs w:val="16"/>
              </w:rPr>
              <w:t> </w:t>
            </w:r>
          </w:p>
        </w:tc>
        <w:tc>
          <w:tcPr>
            <w:tcW w:w="1274" w:type="dxa"/>
            <w:noWrap/>
            <w:hideMark/>
          </w:tcPr>
          <w:p w14:paraId="3637696E" w14:textId="77777777" w:rsidR="001E7F9C" w:rsidRPr="001E7F9C" w:rsidRDefault="001E7F9C" w:rsidP="001E7F9C">
            <w:pPr>
              <w:rPr>
                <w:sz w:val="16"/>
                <w:szCs w:val="16"/>
              </w:rPr>
            </w:pPr>
            <w:r w:rsidRPr="001E7F9C">
              <w:rPr>
                <w:sz w:val="16"/>
                <w:szCs w:val="16"/>
              </w:rPr>
              <w:t> </w:t>
            </w:r>
          </w:p>
        </w:tc>
      </w:tr>
      <w:tr w:rsidR="001E7F9C" w:rsidRPr="001E7F9C" w14:paraId="7AD6CFB6" w14:textId="77777777" w:rsidTr="00B35219">
        <w:trPr>
          <w:trHeight w:val="630"/>
        </w:trPr>
        <w:tc>
          <w:tcPr>
            <w:tcW w:w="3753" w:type="dxa"/>
            <w:hideMark/>
          </w:tcPr>
          <w:p w14:paraId="1F2D4B05" w14:textId="77777777" w:rsidR="001E7F9C" w:rsidRPr="001E7F9C" w:rsidRDefault="001E7F9C">
            <w:pPr>
              <w:rPr>
                <w:sz w:val="16"/>
                <w:szCs w:val="16"/>
              </w:rPr>
            </w:pPr>
            <w:r w:rsidRPr="001E7F9C">
              <w:rPr>
                <w:sz w:val="16"/>
                <w:szCs w:val="16"/>
              </w:rPr>
              <w:t>Муниципальная программа Рузаевского муниципального района Республики Мордовия "Охрана окружающей среды и развитие водохозяйственного комплекса на 2019-2027 гг."</w:t>
            </w:r>
          </w:p>
        </w:tc>
        <w:tc>
          <w:tcPr>
            <w:tcW w:w="369" w:type="dxa"/>
            <w:hideMark/>
          </w:tcPr>
          <w:p w14:paraId="27A3BF68" w14:textId="77777777" w:rsidR="001E7F9C" w:rsidRPr="001E7F9C" w:rsidRDefault="001E7F9C" w:rsidP="001E7F9C">
            <w:pPr>
              <w:rPr>
                <w:sz w:val="16"/>
                <w:szCs w:val="16"/>
              </w:rPr>
            </w:pPr>
            <w:r w:rsidRPr="001E7F9C">
              <w:rPr>
                <w:sz w:val="16"/>
                <w:szCs w:val="16"/>
              </w:rPr>
              <w:t>14</w:t>
            </w:r>
          </w:p>
        </w:tc>
        <w:tc>
          <w:tcPr>
            <w:tcW w:w="366" w:type="dxa"/>
            <w:hideMark/>
          </w:tcPr>
          <w:p w14:paraId="4FF2C249" w14:textId="77777777" w:rsidR="001E7F9C" w:rsidRPr="001E7F9C" w:rsidRDefault="001E7F9C" w:rsidP="001E7F9C">
            <w:pPr>
              <w:rPr>
                <w:sz w:val="16"/>
                <w:szCs w:val="16"/>
              </w:rPr>
            </w:pPr>
            <w:r w:rsidRPr="001E7F9C">
              <w:rPr>
                <w:sz w:val="16"/>
                <w:szCs w:val="16"/>
              </w:rPr>
              <w:t> </w:t>
            </w:r>
          </w:p>
        </w:tc>
        <w:tc>
          <w:tcPr>
            <w:tcW w:w="451" w:type="dxa"/>
            <w:hideMark/>
          </w:tcPr>
          <w:p w14:paraId="2F144BA1" w14:textId="77777777" w:rsidR="001E7F9C" w:rsidRPr="001E7F9C" w:rsidRDefault="001E7F9C" w:rsidP="001E7F9C">
            <w:pPr>
              <w:rPr>
                <w:sz w:val="16"/>
                <w:szCs w:val="16"/>
              </w:rPr>
            </w:pPr>
            <w:r w:rsidRPr="001E7F9C">
              <w:rPr>
                <w:sz w:val="16"/>
                <w:szCs w:val="16"/>
              </w:rPr>
              <w:t> </w:t>
            </w:r>
          </w:p>
        </w:tc>
        <w:tc>
          <w:tcPr>
            <w:tcW w:w="629" w:type="dxa"/>
            <w:hideMark/>
          </w:tcPr>
          <w:p w14:paraId="38A6228D" w14:textId="77777777" w:rsidR="001E7F9C" w:rsidRPr="001E7F9C" w:rsidRDefault="001E7F9C" w:rsidP="001E7F9C">
            <w:pPr>
              <w:rPr>
                <w:sz w:val="16"/>
                <w:szCs w:val="16"/>
              </w:rPr>
            </w:pPr>
            <w:r w:rsidRPr="001E7F9C">
              <w:rPr>
                <w:sz w:val="16"/>
                <w:szCs w:val="16"/>
              </w:rPr>
              <w:t> </w:t>
            </w:r>
          </w:p>
        </w:tc>
        <w:tc>
          <w:tcPr>
            <w:tcW w:w="446" w:type="dxa"/>
            <w:hideMark/>
          </w:tcPr>
          <w:p w14:paraId="58884480" w14:textId="77777777" w:rsidR="001E7F9C" w:rsidRPr="001E7F9C" w:rsidRDefault="001E7F9C" w:rsidP="001E7F9C">
            <w:pPr>
              <w:rPr>
                <w:sz w:val="16"/>
                <w:szCs w:val="16"/>
              </w:rPr>
            </w:pPr>
            <w:r w:rsidRPr="001E7F9C">
              <w:rPr>
                <w:sz w:val="16"/>
                <w:szCs w:val="16"/>
              </w:rPr>
              <w:t> </w:t>
            </w:r>
          </w:p>
        </w:tc>
        <w:tc>
          <w:tcPr>
            <w:tcW w:w="369" w:type="dxa"/>
            <w:hideMark/>
          </w:tcPr>
          <w:p w14:paraId="7EB8D510" w14:textId="77777777" w:rsidR="001E7F9C" w:rsidRPr="001E7F9C" w:rsidRDefault="001E7F9C" w:rsidP="001E7F9C">
            <w:pPr>
              <w:rPr>
                <w:sz w:val="16"/>
                <w:szCs w:val="16"/>
              </w:rPr>
            </w:pPr>
            <w:r w:rsidRPr="001E7F9C">
              <w:rPr>
                <w:sz w:val="16"/>
                <w:szCs w:val="16"/>
              </w:rPr>
              <w:t> </w:t>
            </w:r>
          </w:p>
        </w:tc>
        <w:tc>
          <w:tcPr>
            <w:tcW w:w="464" w:type="dxa"/>
            <w:hideMark/>
          </w:tcPr>
          <w:p w14:paraId="13D2BC9A" w14:textId="77777777" w:rsidR="001E7F9C" w:rsidRPr="001E7F9C" w:rsidRDefault="001E7F9C" w:rsidP="001E7F9C">
            <w:pPr>
              <w:rPr>
                <w:sz w:val="16"/>
                <w:szCs w:val="16"/>
              </w:rPr>
            </w:pPr>
            <w:r w:rsidRPr="001E7F9C">
              <w:rPr>
                <w:sz w:val="16"/>
                <w:szCs w:val="16"/>
              </w:rPr>
              <w:t> </w:t>
            </w:r>
          </w:p>
        </w:tc>
        <w:tc>
          <w:tcPr>
            <w:tcW w:w="503" w:type="dxa"/>
            <w:hideMark/>
          </w:tcPr>
          <w:p w14:paraId="169A281B" w14:textId="77777777" w:rsidR="001E7F9C" w:rsidRPr="001E7F9C" w:rsidRDefault="001E7F9C" w:rsidP="001E7F9C">
            <w:pPr>
              <w:rPr>
                <w:sz w:val="16"/>
                <w:szCs w:val="16"/>
              </w:rPr>
            </w:pPr>
            <w:r w:rsidRPr="001E7F9C">
              <w:rPr>
                <w:sz w:val="16"/>
                <w:szCs w:val="16"/>
              </w:rPr>
              <w:t> </w:t>
            </w:r>
          </w:p>
        </w:tc>
        <w:tc>
          <w:tcPr>
            <w:tcW w:w="1069" w:type="dxa"/>
            <w:noWrap/>
            <w:hideMark/>
          </w:tcPr>
          <w:p w14:paraId="33014437" w14:textId="77777777" w:rsidR="001E7F9C" w:rsidRPr="001E7F9C" w:rsidRDefault="001E7F9C" w:rsidP="001E7F9C">
            <w:pPr>
              <w:rPr>
                <w:sz w:val="16"/>
                <w:szCs w:val="16"/>
              </w:rPr>
            </w:pPr>
            <w:r w:rsidRPr="001E7F9C">
              <w:rPr>
                <w:sz w:val="16"/>
                <w:szCs w:val="16"/>
              </w:rPr>
              <w:t>14 985,6</w:t>
            </w:r>
          </w:p>
        </w:tc>
        <w:tc>
          <w:tcPr>
            <w:tcW w:w="1069" w:type="dxa"/>
            <w:noWrap/>
            <w:hideMark/>
          </w:tcPr>
          <w:p w14:paraId="52A2B27E" w14:textId="77777777" w:rsidR="001E7F9C" w:rsidRPr="001E7F9C" w:rsidRDefault="001E7F9C" w:rsidP="001E7F9C">
            <w:pPr>
              <w:rPr>
                <w:sz w:val="16"/>
                <w:szCs w:val="16"/>
              </w:rPr>
            </w:pPr>
            <w:r w:rsidRPr="001E7F9C">
              <w:rPr>
                <w:sz w:val="16"/>
                <w:szCs w:val="16"/>
              </w:rPr>
              <w:t>2 520,0</w:t>
            </w:r>
          </w:p>
        </w:tc>
        <w:tc>
          <w:tcPr>
            <w:tcW w:w="1274" w:type="dxa"/>
            <w:noWrap/>
            <w:hideMark/>
          </w:tcPr>
          <w:p w14:paraId="46A674AC" w14:textId="77777777" w:rsidR="001E7F9C" w:rsidRPr="001E7F9C" w:rsidRDefault="001E7F9C" w:rsidP="001E7F9C">
            <w:pPr>
              <w:rPr>
                <w:sz w:val="16"/>
                <w:szCs w:val="16"/>
              </w:rPr>
            </w:pPr>
            <w:r w:rsidRPr="001E7F9C">
              <w:rPr>
                <w:sz w:val="16"/>
                <w:szCs w:val="16"/>
              </w:rPr>
              <w:t>2 520,0</w:t>
            </w:r>
          </w:p>
        </w:tc>
      </w:tr>
      <w:tr w:rsidR="001E7F9C" w:rsidRPr="001E7F9C" w14:paraId="780C42A5" w14:textId="77777777" w:rsidTr="00B35219">
        <w:trPr>
          <w:trHeight w:val="675"/>
        </w:trPr>
        <w:tc>
          <w:tcPr>
            <w:tcW w:w="3753" w:type="dxa"/>
            <w:hideMark/>
          </w:tcPr>
          <w:p w14:paraId="1DEB622B" w14:textId="77777777" w:rsidR="001E7F9C" w:rsidRPr="001E7F9C" w:rsidRDefault="001E7F9C">
            <w:pPr>
              <w:rPr>
                <w:sz w:val="16"/>
                <w:szCs w:val="16"/>
              </w:rPr>
            </w:pPr>
            <w:r w:rsidRPr="001E7F9C">
              <w:rPr>
                <w:sz w:val="16"/>
                <w:szCs w:val="16"/>
              </w:rPr>
              <w:lastRenderedPageBreak/>
              <w:t>Подпрограмма "Обращение с твердыми коммунальными отходами в Рузаевском муниципальном районе Республики Мордовия на 2016-2027 годы"</w:t>
            </w:r>
          </w:p>
        </w:tc>
        <w:tc>
          <w:tcPr>
            <w:tcW w:w="369" w:type="dxa"/>
            <w:hideMark/>
          </w:tcPr>
          <w:p w14:paraId="6A21D892" w14:textId="77777777" w:rsidR="001E7F9C" w:rsidRPr="001E7F9C" w:rsidRDefault="001E7F9C" w:rsidP="001E7F9C">
            <w:pPr>
              <w:rPr>
                <w:sz w:val="16"/>
                <w:szCs w:val="16"/>
              </w:rPr>
            </w:pPr>
            <w:r w:rsidRPr="001E7F9C">
              <w:rPr>
                <w:sz w:val="16"/>
                <w:szCs w:val="16"/>
              </w:rPr>
              <w:t>14</w:t>
            </w:r>
          </w:p>
        </w:tc>
        <w:tc>
          <w:tcPr>
            <w:tcW w:w="366" w:type="dxa"/>
            <w:hideMark/>
          </w:tcPr>
          <w:p w14:paraId="2F7E47C9" w14:textId="77777777" w:rsidR="001E7F9C" w:rsidRPr="001E7F9C" w:rsidRDefault="001E7F9C" w:rsidP="001E7F9C">
            <w:pPr>
              <w:rPr>
                <w:sz w:val="16"/>
                <w:szCs w:val="16"/>
              </w:rPr>
            </w:pPr>
            <w:r w:rsidRPr="001E7F9C">
              <w:rPr>
                <w:sz w:val="16"/>
                <w:szCs w:val="16"/>
              </w:rPr>
              <w:t>2</w:t>
            </w:r>
          </w:p>
        </w:tc>
        <w:tc>
          <w:tcPr>
            <w:tcW w:w="451" w:type="dxa"/>
            <w:hideMark/>
          </w:tcPr>
          <w:p w14:paraId="1A94AF55" w14:textId="77777777" w:rsidR="001E7F9C" w:rsidRPr="001E7F9C" w:rsidRDefault="001E7F9C" w:rsidP="001E7F9C">
            <w:pPr>
              <w:rPr>
                <w:sz w:val="16"/>
                <w:szCs w:val="16"/>
              </w:rPr>
            </w:pPr>
            <w:r w:rsidRPr="001E7F9C">
              <w:rPr>
                <w:sz w:val="16"/>
                <w:szCs w:val="16"/>
              </w:rPr>
              <w:t> </w:t>
            </w:r>
          </w:p>
        </w:tc>
        <w:tc>
          <w:tcPr>
            <w:tcW w:w="629" w:type="dxa"/>
            <w:hideMark/>
          </w:tcPr>
          <w:p w14:paraId="55170407" w14:textId="77777777" w:rsidR="001E7F9C" w:rsidRPr="001E7F9C" w:rsidRDefault="001E7F9C" w:rsidP="001E7F9C">
            <w:pPr>
              <w:rPr>
                <w:sz w:val="16"/>
                <w:szCs w:val="16"/>
              </w:rPr>
            </w:pPr>
            <w:r w:rsidRPr="001E7F9C">
              <w:rPr>
                <w:sz w:val="16"/>
                <w:szCs w:val="16"/>
              </w:rPr>
              <w:t> </w:t>
            </w:r>
          </w:p>
        </w:tc>
        <w:tc>
          <w:tcPr>
            <w:tcW w:w="446" w:type="dxa"/>
            <w:hideMark/>
          </w:tcPr>
          <w:p w14:paraId="6F026A90" w14:textId="77777777" w:rsidR="001E7F9C" w:rsidRPr="001E7F9C" w:rsidRDefault="001E7F9C" w:rsidP="001E7F9C">
            <w:pPr>
              <w:rPr>
                <w:sz w:val="16"/>
                <w:szCs w:val="16"/>
              </w:rPr>
            </w:pPr>
            <w:r w:rsidRPr="001E7F9C">
              <w:rPr>
                <w:sz w:val="16"/>
                <w:szCs w:val="16"/>
              </w:rPr>
              <w:t> </w:t>
            </w:r>
          </w:p>
        </w:tc>
        <w:tc>
          <w:tcPr>
            <w:tcW w:w="369" w:type="dxa"/>
            <w:hideMark/>
          </w:tcPr>
          <w:p w14:paraId="4ABF1757" w14:textId="77777777" w:rsidR="001E7F9C" w:rsidRPr="001E7F9C" w:rsidRDefault="001E7F9C" w:rsidP="001E7F9C">
            <w:pPr>
              <w:rPr>
                <w:sz w:val="16"/>
                <w:szCs w:val="16"/>
              </w:rPr>
            </w:pPr>
            <w:r w:rsidRPr="001E7F9C">
              <w:rPr>
                <w:sz w:val="16"/>
                <w:szCs w:val="16"/>
              </w:rPr>
              <w:t> </w:t>
            </w:r>
          </w:p>
        </w:tc>
        <w:tc>
          <w:tcPr>
            <w:tcW w:w="464" w:type="dxa"/>
            <w:hideMark/>
          </w:tcPr>
          <w:p w14:paraId="1FEF365B" w14:textId="77777777" w:rsidR="001E7F9C" w:rsidRPr="001E7F9C" w:rsidRDefault="001E7F9C" w:rsidP="001E7F9C">
            <w:pPr>
              <w:rPr>
                <w:sz w:val="16"/>
                <w:szCs w:val="16"/>
              </w:rPr>
            </w:pPr>
            <w:r w:rsidRPr="001E7F9C">
              <w:rPr>
                <w:sz w:val="16"/>
                <w:szCs w:val="16"/>
              </w:rPr>
              <w:t> </w:t>
            </w:r>
          </w:p>
        </w:tc>
        <w:tc>
          <w:tcPr>
            <w:tcW w:w="503" w:type="dxa"/>
            <w:hideMark/>
          </w:tcPr>
          <w:p w14:paraId="3704FB0E" w14:textId="77777777" w:rsidR="001E7F9C" w:rsidRPr="001E7F9C" w:rsidRDefault="001E7F9C" w:rsidP="001E7F9C">
            <w:pPr>
              <w:rPr>
                <w:sz w:val="16"/>
                <w:szCs w:val="16"/>
              </w:rPr>
            </w:pPr>
            <w:r w:rsidRPr="001E7F9C">
              <w:rPr>
                <w:sz w:val="16"/>
                <w:szCs w:val="16"/>
              </w:rPr>
              <w:t> </w:t>
            </w:r>
          </w:p>
        </w:tc>
        <w:tc>
          <w:tcPr>
            <w:tcW w:w="1069" w:type="dxa"/>
            <w:noWrap/>
            <w:hideMark/>
          </w:tcPr>
          <w:p w14:paraId="55201230" w14:textId="77777777" w:rsidR="001E7F9C" w:rsidRPr="001E7F9C" w:rsidRDefault="001E7F9C" w:rsidP="001E7F9C">
            <w:pPr>
              <w:rPr>
                <w:sz w:val="16"/>
                <w:szCs w:val="16"/>
              </w:rPr>
            </w:pPr>
            <w:r w:rsidRPr="001E7F9C">
              <w:rPr>
                <w:sz w:val="16"/>
                <w:szCs w:val="16"/>
              </w:rPr>
              <w:t>14 985,6</w:t>
            </w:r>
          </w:p>
        </w:tc>
        <w:tc>
          <w:tcPr>
            <w:tcW w:w="1069" w:type="dxa"/>
            <w:noWrap/>
            <w:hideMark/>
          </w:tcPr>
          <w:p w14:paraId="4A66ADED" w14:textId="77777777" w:rsidR="001E7F9C" w:rsidRPr="001E7F9C" w:rsidRDefault="001E7F9C" w:rsidP="001E7F9C">
            <w:pPr>
              <w:rPr>
                <w:sz w:val="16"/>
                <w:szCs w:val="16"/>
              </w:rPr>
            </w:pPr>
            <w:r w:rsidRPr="001E7F9C">
              <w:rPr>
                <w:sz w:val="16"/>
                <w:szCs w:val="16"/>
              </w:rPr>
              <w:t>2 520,0</w:t>
            </w:r>
          </w:p>
        </w:tc>
        <w:tc>
          <w:tcPr>
            <w:tcW w:w="1274" w:type="dxa"/>
            <w:noWrap/>
            <w:hideMark/>
          </w:tcPr>
          <w:p w14:paraId="602B4BEA" w14:textId="77777777" w:rsidR="001E7F9C" w:rsidRPr="001E7F9C" w:rsidRDefault="001E7F9C" w:rsidP="001E7F9C">
            <w:pPr>
              <w:rPr>
                <w:sz w:val="16"/>
                <w:szCs w:val="16"/>
              </w:rPr>
            </w:pPr>
            <w:r w:rsidRPr="001E7F9C">
              <w:rPr>
                <w:sz w:val="16"/>
                <w:szCs w:val="16"/>
              </w:rPr>
              <w:t>2 520,0</w:t>
            </w:r>
          </w:p>
        </w:tc>
      </w:tr>
      <w:tr w:rsidR="001E7F9C" w:rsidRPr="001E7F9C" w14:paraId="3FCAA300" w14:textId="77777777" w:rsidTr="00B35219">
        <w:trPr>
          <w:trHeight w:val="450"/>
        </w:trPr>
        <w:tc>
          <w:tcPr>
            <w:tcW w:w="3753" w:type="dxa"/>
            <w:hideMark/>
          </w:tcPr>
          <w:p w14:paraId="0965B0B3" w14:textId="77777777" w:rsidR="001E7F9C" w:rsidRPr="001E7F9C" w:rsidRDefault="001E7F9C">
            <w:pPr>
              <w:rPr>
                <w:sz w:val="16"/>
                <w:szCs w:val="16"/>
              </w:rPr>
            </w:pPr>
            <w:r w:rsidRPr="001E7F9C">
              <w:rPr>
                <w:sz w:val="16"/>
                <w:szCs w:val="16"/>
              </w:rPr>
              <w:t>Основное мероприятие "Рекультивация свалки твердых бытовых отходов Рузаевского муниципального района"</w:t>
            </w:r>
          </w:p>
        </w:tc>
        <w:tc>
          <w:tcPr>
            <w:tcW w:w="369" w:type="dxa"/>
            <w:hideMark/>
          </w:tcPr>
          <w:p w14:paraId="1D388724" w14:textId="77777777" w:rsidR="001E7F9C" w:rsidRPr="001E7F9C" w:rsidRDefault="001E7F9C" w:rsidP="001E7F9C">
            <w:pPr>
              <w:rPr>
                <w:sz w:val="16"/>
                <w:szCs w:val="16"/>
              </w:rPr>
            </w:pPr>
            <w:r w:rsidRPr="001E7F9C">
              <w:rPr>
                <w:sz w:val="16"/>
                <w:szCs w:val="16"/>
              </w:rPr>
              <w:t>14</w:t>
            </w:r>
          </w:p>
        </w:tc>
        <w:tc>
          <w:tcPr>
            <w:tcW w:w="366" w:type="dxa"/>
            <w:hideMark/>
          </w:tcPr>
          <w:p w14:paraId="1CA527D4" w14:textId="77777777" w:rsidR="001E7F9C" w:rsidRPr="001E7F9C" w:rsidRDefault="001E7F9C" w:rsidP="001E7F9C">
            <w:pPr>
              <w:rPr>
                <w:sz w:val="16"/>
                <w:szCs w:val="16"/>
              </w:rPr>
            </w:pPr>
            <w:r w:rsidRPr="001E7F9C">
              <w:rPr>
                <w:sz w:val="16"/>
                <w:szCs w:val="16"/>
              </w:rPr>
              <w:t>2</w:t>
            </w:r>
          </w:p>
        </w:tc>
        <w:tc>
          <w:tcPr>
            <w:tcW w:w="451" w:type="dxa"/>
            <w:hideMark/>
          </w:tcPr>
          <w:p w14:paraId="06F5A8E4" w14:textId="77777777" w:rsidR="001E7F9C" w:rsidRPr="001E7F9C" w:rsidRDefault="001E7F9C" w:rsidP="001E7F9C">
            <w:pPr>
              <w:rPr>
                <w:sz w:val="16"/>
                <w:szCs w:val="16"/>
              </w:rPr>
            </w:pPr>
            <w:r w:rsidRPr="001E7F9C">
              <w:rPr>
                <w:sz w:val="16"/>
                <w:szCs w:val="16"/>
              </w:rPr>
              <w:t>02</w:t>
            </w:r>
          </w:p>
        </w:tc>
        <w:tc>
          <w:tcPr>
            <w:tcW w:w="629" w:type="dxa"/>
            <w:hideMark/>
          </w:tcPr>
          <w:p w14:paraId="195CE123" w14:textId="77777777" w:rsidR="001E7F9C" w:rsidRPr="001E7F9C" w:rsidRDefault="001E7F9C" w:rsidP="001E7F9C">
            <w:pPr>
              <w:rPr>
                <w:sz w:val="16"/>
                <w:szCs w:val="16"/>
              </w:rPr>
            </w:pPr>
            <w:r w:rsidRPr="001E7F9C">
              <w:rPr>
                <w:sz w:val="16"/>
                <w:szCs w:val="16"/>
              </w:rPr>
              <w:t> </w:t>
            </w:r>
          </w:p>
        </w:tc>
        <w:tc>
          <w:tcPr>
            <w:tcW w:w="446" w:type="dxa"/>
            <w:hideMark/>
          </w:tcPr>
          <w:p w14:paraId="1B35B8EF" w14:textId="77777777" w:rsidR="001E7F9C" w:rsidRPr="001E7F9C" w:rsidRDefault="001E7F9C" w:rsidP="001E7F9C">
            <w:pPr>
              <w:rPr>
                <w:sz w:val="16"/>
                <w:szCs w:val="16"/>
              </w:rPr>
            </w:pPr>
            <w:r w:rsidRPr="001E7F9C">
              <w:rPr>
                <w:sz w:val="16"/>
                <w:szCs w:val="16"/>
              </w:rPr>
              <w:t> </w:t>
            </w:r>
          </w:p>
        </w:tc>
        <w:tc>
          <w:tcPr>
            <w:tcW w:w="369" w:type="dxa"/>
            <w:hideMark/>
          </w:tcPr>
          <w:p w14:paraId="77046BA8" w14:textId="77777777" w:rsidR="001E7F9C" w:rsidRPr="001E7F9C" w:rsidRDefault="001E7F9C" w:rsidP="001E7F9C">
            <w:pPr>
              <w:rPr>
                <w:sz w:val="16"/>
                <w:szCs w:val="16"/>
              </w:rPr>
            </w:pPr>
            <w:r w:rsidRPr="001E7F9C">
              <w:rPr>
                <w:sz w:val="16"/>
                <w:szCs w:val="16"/>
              </w:rPr>
              <w:t> </w:t>
            </w:r>
          </w:p>
        </w:tc>
        <w:tc>
          <w:tcPr>
            <w:tcW w:w="464" w:type="dxa"/>
            <w:hideMark/>
          </w:tcPr>
          <w:p w14:paraId="7FA30D21" w14:textId="77777777" w:rsidR="001E7F9C" w:rsidRPr="001E7F9C" w:rsidRDefault="001E7F9C" w:rsidP="001E7F9C">
            <w:pPr>
              <w:rPr>
                <w:sz w:val="16"/>
                <w:szCs w:val="16"/>
              </w:rPr>
            </w:pPr>
            <w:r w:rsidRPr="001E7F9C">
              <w:rPr>
                <w:sz w:val="16"/>
                <w:szCs w:val="16"/>
              </w:rPr>
              <w:t> </w:t>
            </w:r>
          </w:p>
        </w:tc>
        <w:tc>
          <w:tcPr>
            <w:tcW w:w="503" w:type="dxa"/>
            <w:hideMark/>
          </w:tcPr>
          <w:p w14:paraId="2D3BA9FE" w14:textId="77777777" w:rsidR="001E7F9C" w:rsidRPr="001E7F9C" w:rsidRDefault="001E7F9C" w:rsidP="001E7F9C">
            <w:pPr>
              <w:rPr>
                <w:sz w:val="16"/>
                <w:szCs w:val="16"/>
              </w:rPr>
            </w:pPr>
            <w:r w:rsidRPr="001E7F9C">
              <w:rPr>
                <w:sz w:val="16"/>
                <w:szCs w:val="16"/>
              </w:rPr>
              <w:t> </w:t>
            </w:r>
          </w:p>
        </w:tc>
        <w:tc>
          <w:tcPr>
            <w:tcW w:w="1069" w:type="dxa"/>
            <w:noWrap/>
            <w:hideMark/>
          </w:tcPr>
          <w:p w14:paraId="64F54A9D" w14:textId="77777777" w:rsidR="001E7F9C" w:rsidRPr="001E7F9C" w:rsidRDefault="001E7F9C" w:rsidP="001E7F9C">
            <w:pPr>
              <w:rPr>
                <w:sz w:val="16"/>
                <w:szCs w:val="16"/>
              </w:rPr>
            </w:pPr>
            <w:r w:rsidRPr="001E7F9C">
              <w:rPr>
                <w:sz w:val="16"/>
                <w:szCs w:val="16"/>
              </w:rPr>
              <w:t>14 985,6</w:t>
            </w:r>
          </w:p>
        </w:tc>
        <w:tc>
          <w:tcPr>
            <w:tcW w:w="1069" w:type="dxa"/>
            <w:noWrap/>
            <w:hideMark/>
          </w:tcPr>
          <w:p w14:paraId="313C64F8" w14:textId="77777777" w:rsidR="001E7F9C" w:rsidRPr="001E7F9C" w:rsidRDefault="001E7F9C" w:rsidP="001E7F9C">
            <w:pPr>
              <w:rPr>
                <w:sz w:val="16"/>
                <w:szCs w:val="16"/>
              </w:rPr>
            </w:pPr>
            <w:r w:rsidRPr="001E7F9C">
              <w:rPr>
                <w:sz w:val="16"/>
                <w:szCs w:val="16"/>
              </w:rPr>
              <w:t>2 520,0</w:t>
            </w:r>
          </w:p>
        </w:tc>
        <w:tc>
          <w:tcPr>
            <w:tcW w:w="1274" w:type="dxa"/>
            <w:noWrap/>
            <w:hideMark/>
          </w:tcPr>
          <w:p w14:paraId="74FA4233" w14:textId="77777777" w:rsidR="001E7F9C" w:rsidRPr="001E7F9C" w:rsidRDefault="001E7F9C" w:rsidP="001E7F9C">
            <w:pPr>
              <w:rPr>
                <w:sz w:val="16"/>
                <w:szCs w:val="16"/>
              </w:rPr>
            </w:pPr>
            <w:r w:rsidRPr="001E7F9C">
              <w:rPr>
                <w:sz w:val="16"/>
                <w:szCs w:val="16"/>
              </w:rPr>
              <w:t>2 520,0</w:t>
            </w:r>
          </w:p>
        </w:tc>
      </w:tr>
      <w:tr w:rsidR="001E7F9C" w:rsidRPr="001E7F9C" w14:paraId="0DE91F05" w14:textId="77777777" w:rsidTr="00B35219">
        <w:trPr>
          <w:trHeight w:val="225"/>
        </w:trPr>
        <w:tc>
          <w:tcPr>
            <w:tcW w:w="3753" w:type="dxa"/>
            <w:hideMark/>
          </w:tcPr>
          <w:p w14:paraId="5BDC163C" w14:textId="77777777" w:rsidR="001E7F9C" w:rsidRPr="001E7F9C" w:rsidRDefault="001E7F9C">
            <w:pPr>
              <w:rPr>
                <w:i/>
                <w:iCs/>
                <w:sz w:val="16"/>
                <w:szCs w:val="16"/>
              </w:rPr>
            </w:pPr>
            <w:r w:rsidRPr="001E7F9C">
              <w:rPr>
                <w:i/>
                <w:iCs/>
                <w:sz w:val="16"/>
                <w:szCs w:val="16"/>
              </w:rPr>
              <w:t>Мероприятия в области охраны окружающей среды</w:t>
            </w:r>
          </w:p>
        </w:tc>
        <w:tc>
          <w:tcPr>
            <w:tcW w:w="369" w:type="dxa"/>
            <w:hideMark/>
          </w:tcPr>
          <w:p w14:paraId="254DD078" w14:textId="77777777" w:rsidR="001E7F9C" w:rsidRPr="001E7F9C" w:rsidRDefault="001E7F9C" w:rsidP="001E7F9C">
            <w:pPr>
              <w:rPr>
                <w:sz w:val="16"/>
                <w:szCs w:val="16"/>
              </w:rPr>
            </w:pPr>
            <w:r w:rsidRPr="001E7F9C">
              <w:rPr>
                <w:sz w:val="16"/>
                <w:szCs w:val="16"/>
              </w:rPr>
              <w:t>14</w:t>
            </w:r>
          </w:p>
        </w:tc>
        <w:tc>
          <w:tcPr>
            <w:tcW w:w="366" w:type="dxa"/>
            <w:hideMark/>
          </w:tcPr>
          <w:p w14:paraId="354348D0" w14:textId="77777777" w:rsidR="001E7F9C" w:rsidRPr="001E7F9C" w:rsidRDefault="001E7F9C" w:rsidP="001E7F9C">
            <w:pPr>
              <w:rPr>
                <w:sz w:val="16"/>
                <w:szCs w:val="16"/>
              </w:rPr>
            </w:pPr>
            <w:r w:rsidRPr="001E7F9C">
              <w:rPr>
                <w:sz w:val="16"/>
                <w:szCs w:val="16"/>
              </w:rPr>
              <w:t>2</w:t>
            </w:r>
          </w:p>
        </w:tc>
        <w:tc>
          <w:tcPr>
            <w:tcW w:w="451" w:type="dxa"/>
            <w:hideMark/>
          </w:tcPr>
          <w:p w14:paraId="714D1665" w14:textId="77777777" w:rsidR="001E7F9C" w:rsidRPr="001E7F9C" w:rsidRDefault="001E7F9C" w:rsidP="001E7F9C">
            <w:pPr>
              <w:rPr>
                <w:sz w:val="16"/>
                <w:szCs w:val="16"/>
              </w:rPr>
            </w:pPr>
            <w:r w:rsidRPr="001E7F9C">
              <w:rPr>
                <w:sz w:val="16"/>
                <w:szCs w:val="16"/>
              </w:rPr>
              <w:t>02</w:t>
            </w:r>
          </w:p>
        </w:tc>
        <w:tc>
          <w:tcPr>
            <w:tcW w:w="629" w:type="dxa"/>
            <w:hideMark/>
          </w:tcPr>
          <w:p w14:paraId="356121CB" w14:textId="77777777" w:rsidR="001E7F9C" w:rsidRPr="001E7F9C" w:rsidRDefault="001E7F9C" w:rsidP="001E7F9C">
            <w:pPr>
              <w:rPr>
                <w:sz w:val="16"/>
                <w:szCs w:val="16"/>
              </w:rPr>
            </w:pPr>
            <w:r w:rsidRPr="001E7F9C">
              <w:rPr>
                <w:sz w:val="16"/>
                <w:szCs w:val="16"/>
              </w:rPr>
              <w:t>42050</w:t>
            </w:r>
          </w:p>
        </w:tc>
        <w:tc>
          <w:tcPr>
            <w:tcW w:w="446" w:type="dxa"/>
            <w:hideMark/>
          </w:tcPr>
          <w:p w14:paraId="6A5A4162" w14:textId="77777777" w:rsidR="001E7F9C" w:rsidRPr="001E7F9C" w:rsidRDefault="001E7F9C" w:rsidP="001E7F9C">
            <w:pPr>
              <w:rPr>
                <w:sz w:val="16"/>
                <w:szCs w:val="16"/>
              </w:rPr>
            </w:pPr>
            <w:r w:rsidRPr="001E7F9C">
              <w:rPr>
                <w:sz w:val="16"/>
                <w:szCs w:val="16"/>
              </w:rPr>
              <w:t> </w:t>
            </w:r>
          </w:p>
        </w:tc>
        <w:tc>
          <w:tcPr>
            <w:tcW w:w="369" w:type="dxa"/>
            <w:hideMark/>
          </w:tcPr>
          <w:p w14:paraId="238B483C" w14:textId="77777777" w:rsidR="001E7F9C" w:rsidRPr="001E7F9C" w:rsidRDefault="001E7F9C" w:rsidP="001E7F9C">
            <w:pPr>
              <w:rPr>
                <w:sz w:val="16"/>
                <w:szCs w:val="16"/>
              </w:rPr>
            </w:pPr>
            <w:r w:rsidRPr="001E7F9C">
              <w:rPr>
                <w:sz w:val="16"/>
                <w:szCs w:val="16"/>
              </w:rPr>
              <w:t> </w:t>
            </w:r>
          </w:p>
        </w:tc>
        <w:tc>
          <w:tcPr>
            <w:tcW w:w="464" w:type="dxa"/>
            <w:hideMark/>
          </w:tcPr>
          <w:p w14:paraId="315EF466" w14:textId="77777777" w:rsidR="001E7F9C" w:rsidRPr="001E7F9C" w:rsidRDefault="001E7F9C" w:rsidP="001E7F9C">
            <w:pPr>
              <w:rPr>
                <w:sz w:val="16"/>
                <w:szCs w:val="16"/>
              </w:rPr>
            </w:pPr>
            <w:r w:rsidRPr="001E7F9C">
              <w:rPr>
                <w:sz w:val="16"/>
                <w:szCs w:val="16"/>
              </w:rPr>
              <w:t> </w:t>
            </w:r>
          </w:p>
        </w:tc>
        <w:tc>
          <w:tcPr>
            <w:tcW w:w="503" w:type="dxa"/>
            <w:hideMark/>
          </w:tcPr>
          <w:p w14:paraId="22D2B54A" w14:textId="77777777" w:rsidR="001E7F9C" w:rsidRPr="001E7F9C" w:rsidRDefault="001E7F9C" w:rsidP="001E7F9C">
            <w:pPr>
              <w:rPr>
                <w:sz w:val="16"/>
                <w:szCs w:val="16"/>
              </w:rPr>
            </w:pPr>
            <w:r w:rsidRPr="001E7F9C">
              <w:rPr>
                <w:sz w:val="16"/>
                <w:szCs w:val="16"/>
              </w:rPr>
              <w:t> </w:t>
            </w:r>
          </w:p>
        </w:tc>
        <w:tc>
          <w:tcPr>
            <w:tcW w:w="1069" w:type="dxa"/>
            <w:noWrap/>
            <w:hideMark/>
          </w:tcPr>
          <w:p w14:paraId="08818F42" w14:textId="77777777" w:rsidR="001E7F9C" w:rsidRPr="001E7F9C" w:rsidRDefault="001E7F9C" w:rsidP="001E7F9C">
            <w:pPr>
              <w:rPr>
                <w:sz w:val="16"/>
                <w:szCs w:val="16"/>
              </w:rPr>
            </w:pPr>
            <w:r w:rsidRPr="001E7F9C">
              <w:rPr>
                <w:sz w:val="16"/>
                <w:szCs w:val="16"/>
              </w:rPr>
              <w:t>14 985,6</w:t>
            </w:r>
          </w:p>
        </w:tc>
        <w:tc>
          <w:tcPr>
            <w:tcW w:w="1069" w:type="dxa"/>
            <w:noWrap/>
            <w:hideMark/>
          </w:tcPr>
          <w:p w14:paraId="6D61935E" w14:textId="77777777" w:rsidR="001E7F9C" w:rsidRPr="001E7F9C" w:rsidRDefault="001E7F9C" w:rsidP="001E7F9C">
            <w:pPr>
              <w:rPr>
                <w:sz w:val="16"/>
                <w:szCs w:val="16"/>
              </w:rPr>
            </w:pPr>
            <w:r w:rsidRPr="001E7F9C">
              <w:rPr>
                <w:sz w:val="16"/>
                <w:szCs w:val="16"/>
              </w:rPr>
              <w:t>2 520,0</w:t>
            </w:r>
          </w:p>
        </w:tc>
        <w:tc>
          <w:tcPr>
            <w:tcW w:w="1274" w:type="dxa"/>
            <w:noWrap/>
            <w:hideMark/>
          </w:tcPr>
          <w:p w14:paraId="535F666C" w14:textId="77777777" w:rsidR="001E7F9C" w:rsidRPr="001E7F9C" w:rsidRDefault="001E7F9C" w:rsidP="001E7F9C">
            <w:pPr>
              <w:rPr>
                <w:sz w:val="16"/>
                <w:szCs w:val="16"/>
              </w:rPr>
            </w:pPr>
            <w:r w:rsidRPr="001E7F9C">
              <w:rPr>
                <w:sz w:val="16"/>
                <w:szCs w:val="16"/>
              </w:rPr>
              <w:t>2 520,0</w:t>
            </w:r>
          </w:p>
        </w:tc>
      </w:tr>
      <w:tr w:rsidR="001E7F9C" w:rsidRPr="001E7F9C" w14:paraId="3A8F1FDA" w14:textId="77777777" w:rsidTr="00B35219">
        <w:trPr>
          <w:trHeight w:val="450"/>
        </w:trPr>
        <w:tc>
          <w:tcPr>
            <w:tcW w:w="3753" w:type="dxa"/>
            <w:hideMark/>
          </w:tcPr>
          <w:p w14:paraId="4357B7DE" w14:textId="77777777" w:rsidR="001E7F9C" w:rsidRPr="001E7F9C" w:rsidRDefault="001E7F9C">
            <w:pPr>
              <w:rPr>
                <w:i/>
                <w:iCs/>
                <w:sz w:val="16"/>
                <w:szCs w:val="16"/>
              </w:rPr>
            </w:pPr>
            <w:r w:rsidRPr="001E7F9C">
              <w:rPr>
                <w:i/>
                <w:iCs/>
                <w:sz w:val="16"/>
                <w:szCs w:val="16"/>
              </w:rPr>
              <w:t>Закупка товаров, работ и услуг для обеспечения государственных (муниципальных) нужд</w:t>
            </w:r>
          </w:p>
        </w:tc>
        <w:tc>
          <w:tcPr>
            <w:tcW w:w="369" w:type="dxa"/>
            <w:hideMark/>
          </w:tcPr>
          <w:p w14:paraId="17358A34" w14:textId="77777777" w:rsidR="001E7F9C" w:rsidRPr="001E7F9C" w:rsidRDefault="001E7F9C" w:rsidP="001E7F9C">
            <w:pPr>
              <w:rPr>
                <w:sz w:val="16"/>
                <w:szCs w:val="16"/>
              </w:rPr>
            </w:pPr>
            <w:r w:rsidRPr="001E7F9C">
              <w:rPr>
                <w:sz w:val="16"/>
                <w:szCs w:val="16"/>
              </w:rPr>
              <w:t>14</w:t>
            </w:r>
          </w:p>
        </w:tc>
        <w:tc>
          <w:tcPr>
            <w:tcW w:w="366" w:type="dxa"/>
            <w:hideMark/>
          </w:tcPr>
          <w:p w14:paraId="7C03BC76" w14:textId="77777777" w:rsidR="001E7F9C" w:rsidRPr="001E7F9C" w:rsidRDefault="001E7F9C" w:rsidP="001E7F9C">
            <w:pPr>
              <w:rPr>
                <w:sz w:val="16"/>
                <w:szCs w:val="16"/>
              </w:rPr>
            </w:pPr>
            <w:r w:rsidRPr="001E7F9C">
              <w:rPr>
                <w:sz w:val="16"/>
                <w:szCs w:val="16"/>
              </w:rPr>
              <w:t>2</w:t>
            </w:r>
          </w:p>
        </w:tc>
        <w:tc>
          <w:tcPr>
            <w:tcW w:w="451" w:type="dxa"/>
            <w:hideMark/>
          </w:tcPr>
          <w:p w14:paraId="3661F753" w14:textId="77777777" w:rsidR="001E7F9C" w:rsidRPr="001E7F9C" w:rsidRDefault="001E7F9C" w:rsidP="001E7F9C">
            <w:pPr>
              <w:rPr>
                <w:sz w:val="16"/>
                <w:szCs w:val="16"/>
              </w:rPr>
            </w:pPr>
            <w:r w:rsidRPr="001E7F9C">
              <w:rPr>
                <w:sz w:val="16"/>
                <w:szCs w:val="16"/>
              </w:rPr>
              <w:t>02</w:t>
            </w:r>
          </w:p>
        </w:tc>
        <w:tc>
          <w:tcPr>
            <w:tcW w:w="629" w:type="dxa"/>
            <w:hideMark/>
          </w:tcPr>
          <w:p w14:paraId="6759F9C0" w14:textId="77777777" w:rsidR="001E7F9C" w:rsidRPr="001E7F9C" w:rsidRDefault="001E7F9C" w:rsidP="001E7F9C">
            <w:pPr>
              <w:rPr>
                <w:sz w:val="16"/>
                <w:szCs w:val="16"/>
              </w:rPr>
            </w:pPr>
            <w:r w:rsidRPr="001E7F9C">
              <w:rPr>
                <w:sz w:val="16"/>
                <w:szCs w:val="16"/>
              </w:rPr>
              <w:t>42050</w:t>
            </w:r>
          </w:p>
        </w:tc>
        <w:tc>
          <w:tcPr>
            <w:tcW w:w="446" w:type="dxa"/>
            <w:hideMark/>
          </w:tcPr>
          <w:p w14:paraId="01CF2959" w14:textId="77777777" w:rsidR="001E7F9C" w:rsidRPr="001E7F9C" w:rsidRDefault="001E7F9C" w:rsidP="001E7F9C">
            <w:pPr>
              <w:rPr>
                <w:sz w:val="16"/>
                <w:szCs w:val="16"/>
              </w:rPr>
            </w:pPr>
            <w:r w:rsidRPr="001E7F9C">
              <w:rPr>
                <w:sz w:val="16"/>
                <w:szCs w:val="16"/>
              </w:rPr>
              <w:t>200</w:t>
            </w:r>
          </w:p>
        </w:tc>
        <w:tc>
          <w:tcPr>
            <w:tcW w:w="369" w:type="dxa"/>
            <w:hideMark/>
          </w:tcPr>
          <w:p w14:paraId="0371F2B5" w14:textId="77777777" w:rsidR="001E7F9C" w:rsidRPr="001E7F9C" w:rsidRDefault="001E7F9C" w:rsidP="001E7F9C">
            <w:pPr>
              <w:rPr>
                <w:sz w:val="16"/>
                <w:szCs w:val="16"/>
              </w:rPr>
            </w:pPr>
            <w:r w:rsidRPr="001E7F9C">
              <w:rPr>
                <w:sz w:val="16"/>
                <w:szCs w:val="16"/>
              </w:rPr>
              <w:t> </w:t>
            </w:r>
          </w:p>
        </w:tc>
        <w:tc>
          <w:tcPr>
            <w:tcW w:w="464" w:type="dxa"/>
            <w:hideMark/>
          </w:tcPr>
          <w:p w14:paraId="4578C626" w14:textId="77777777" w:rsidR="001E7F9C" w:rsidRPr="001E7F9C" w:rsidRDefault="001E7F9C" w:rsidP="001E7F9C">
            <w:pPr>
              <w:rPr>
                <w:sz w:val="16"/>
                <w:szCs w:val="16"/>
              </w:rPr>
            </w:pPr>
            <w:r w:rsidRPr="001E7F9C">
              <w:rPr>
                <w:sz w:val="16"/>
                <w:szCs w:val="16"/>
              </w:rPr>
              <w:t> </w:t>
            </w:r>
          </w:p>
        </w:tc>
        <w:tc>
          <w:tcPr>
            <w:tcW w:w="503" w:type="dxa"/>
            <w:hideMark/>
          </w:tcPr>
          <w:p w14:paraId="455679B6" w14:textId="77777777" w:rsidR="001E7F9C" w:rsidRPr="001E7F9C" w:rsidRDefault="001E7F9C" w:rsidP="001E7F9C">
            <w:pPr>
              <w:rPr>
                <w:sz w:val="16"/>
                <w:szCs w:val="16"/>
              </w:rPr>
            </w:pPr>
            <w:r w:rsidRPr="001E7F9C">
              <w:rPr>
                <w:sz w:val="16"/>
                <w:szCs w:val="16"/>
              </w:rPr>
              <w:t> </w:t>
            </w:r>
          </w:p>
        </w:tc>
        <w:tc>
          <w:tcPr>
            <w:tcW w:w="1069" w:type="dxa"/>
            <w:noWrap/>
            <w:hideMark/>
          </w:tcPr>
          <w:p w14:paraId="21880479" w14:textId="77777777" w:rsidR="001E7F9C" w:rsidRPr="001E7F9C" w:rsidRDefault="001E7F9C" w:rsidP="001E7F9C">
            <w:pPr>
              <w:rPr>
                <w:sz w:val="16"/>
                <w:szCs w:val="16"/>
              </w:rPr>
            </w:pPr>
            <w:r w:rsidRPr="001E7F9C">
              <w:rPr>
                <w:sz w:val="16"/>
                <w:szCs w:val="16"/>
              </w:rPr>
              <w:t>14 985,6</w:t>
            </w:r>
          </w:p>
        </w:tc>
        <w:tc>
          <w:tcPr>
            <w:tcW w:w="1069" w:type="dxa"/>
            <w:noWrap/>
            <w:hideMark/>
          </w:tcPr>
          <w:p w14:paraId="7A206920" w14:textId="77777777" w:rsidR="001E7F9C" w:rsidRPr="001E7F9C" w:rsidRDefault="001E7F9C" w:rsidP="001E7F9C">
            <w:pPr>
              <w:rPr>
                <w:sz w:val="16"/>
                <w:szCs w:val="16"/>
              </w:rPr>
            </w:pPr>
            <w:r w:rsidRPr="001E7F9C">
              <w:rPr>
                <w:sz w:val="16"/>
                <w:szCs w:val="16"/>
              </w:rPr>
              <w:t>2 520,0</w:t>
            </w:r>
          </w:p>
        </w:tc>
        <w:tc>
          <w:tcPr>
            <w:tcW w:w="1274" w:type="dxa"/>
            <w:noWrap/>
            <w:hideMark/>
          </w:tcPr>
          <w:p w14:paraId="486DE24B" w14:textId="77777777" w:rsidR="001E7F9C" w:rsidRPr="001E7F9C" w:rsidRDefault="001E7F9C" w:rsidP="001E7F9C">
            <w:pPr>
              <w:rPr>
                <w:sz w:val="16"/>
                <w:szCs w:val="16"/>
              </w:rPr>
            </w:pPr>
            <w:r w:rsidRPr="001E7F9C">
              <w:rPr>
                <w:sz w:val="16"/>
                <w:szCs w:val="16"/>
              </w:rPr>
              <w:t>2 520,0</w:t>
            </w:r>
          </w:p>
        </w:tc>
      </w:tr>
      <w:tr w:rsidR="001E7F9C" w:rsidRPr="001E7F9C" w14:paraId="28F48659" w14:textId="77777777" w:rsidTr="00B35219">
        <w:trPr>
          <w:trHeight w:val="450"/>
        </w:trPr>
        <w:tc>
          <w:tcPr>
            <w:tcW w:w="3753" w:type="dxa"/>
            <w:hideMark/>
          </w:tcPr>
          <w:p w14:paraId="1FC5C869" w14:textId="77777777" w:rsidR="001E7F9C" w:rsidRPr="001E7F9C" w:rsidRDefault="001E7F9C">
            <w:pPr>
              <w:rPr>
                <w:i/>
                <w:iCs/>
                <w:sz w:val="16"/>
                <w:szCs w:val="16"/>
              </w:rPr>
            </w:pPr>
            <w:r w:rsidRPr="001E7F9C">
              <w:rPr>
                <w:i/>
                <w:iCs/>
                <w:sz w:val="16"/>
                <w:szCs w:val="16"/>
              </w:rPr>
              <w:t>Иные закупки товаров, работ и услуг для обеспечения государственных(муниципальных)нужд</w:t>
            </w:r>
          </w:p>
        </w:tc>
        <w:tc>
          <w:tcPr>
            <w:tcW w:w="369" w:type="dxa"/>
            <w:hideMark/>
          </w:tcPr>
          <w:p w14:paraId="01A6324D" w14:textId="77777777" w:rsidR="001E7F9C" w:rsidRPr="001E7F9C" w:rsidRDefault="001E7F9C" w:rsidP="001E7F9C">
            <w:pPr>
              <w:rPr>
                <w:sz w:val="16"/>
                <w:szCs w:val="16"/>
              </w:rPr>
            </w:pPr>
            <w:r w:rsidRPr="001E7F9C">
              <w:rPr>
                <w:sz w:val="16"/>
                <w:szCs w:val="16"/>
              </w:rPr>
              <w:t>14</w:t>
            </w:r>
          </w:p>
        </w:tc>
        <w:tc>
          <w:tcPr>
            <w:tcW w:w="366" w:type="dxa"/>
            <w:hideMark/>
          </w:tcPr>
          <w:p w14:paraId="5FE45264" w14:textId="77777777" w:rsidR="001E7F9C" w:rsidRPr="001E7F9C" w:rsidRDefault="001E7F9C" w:rsidP="001E7F9C">
            <w:pPr>
              <w:rPr>
                <w:sz w:val="16"/>
                <w:szCs w:val="16"/>
              </w:rPr>
            </w:pPr>
            <w:r w:rsidRPr="001E7F9C">
              <w:rPr>
                <w:sz w:val="16"/>
                <w:szCs w:val="16"/>
              </w:rPr>
              <w:t>2</w:t>
            </w:r>
          </w:p>
        </w:tc>
        <w:tc>
          <w:tcPr>
            <w:tcW w:w="451" w:type="dxa"/>
            <w:hideMark/>
          </w:tcPr>
          <w:p w14:paraId="5539BCCA" w14:textId="77777777" w:rsidR="001E7F9C" w:rsidRPr="001E7F9C" w:rsidRDefault="001E7F9C" w:rsidP="001E7F9C">
            <w:pPr>
              <w:rPr>
                <w:sz w:val="16"/>
                <w:szCs w:val="16"/>
              </w:rPr>
            </w:pPr>
            <w:r w:rsidRPr="001E7F9C">
              <w:rPr>
                <w:sz w:val="16"/>
                <w:szCs w:val="16"/>
              </w:rPr>
              <w:t>02</w:t>
            </w:r>
          </w:p>
        </w:tc>
        <w:tc>
          <w:tcPr>
            <w:tcW w:w="629" w:type="dxa"/>
            <w:hideMark/>
          </w:tcPr>
          <w:p w14:paraId="230C7D5B" w14:textId="77777777" w:rsidR="001E7F9C" w:rsidRPr="001E7F9C" w:rsidRDefault="001E7F9C" w:rsidP="001E7F9C">
            <w:pPr>
              <w:rPr>
                <w:sz w:val="16"/>
                <w:szCs w:val="16"/>
              </w:rPr>
            </w:pPr>
            <w:r w:rsidRPr="001E7F9C">
              <w:rPr>
                <w:sz w:val="16"/>
                <w:szCs w:val="16"/>
              </w:rPr>
              <w:t>42050</w:t>
            </w:r>
          </w:p>
        </w:tc>
        <w:tc>
          <w:tcPr>
            <w:tcW w:w="446" w:type="dxa"/>
            <w:hideMark/>
          </w:tcPr>
          <w:p w14:paraId="3131DC15" w14:textId="77777777" w:rsidR="001E7F9C" w:rsidRPr="001E7F9C" w:rsidRDefault="001E7F9C" w:rsidP="001E7F9C">
            <w:pPr>
              <w:rPr>
                <w:sz w:val="16"/>
                <w:szCs w:val="16"/>
              </w:rPr>
            </w:pPr>
            <w:r w:rsidRPr="001E7F9C">
              <w:rPr>
                <w:sz w:val="16"/>
                <w:szCs w:val="16"/>
              </w:rPr>
              <w:t>240</w:t>
            </w:r>
          </w:p>
        </w:tc>
        <w:tc>
          <w:tcPr>
            <w:tcW w:w="369" w:type="dxa"/>
            <w:hideMark/>
          </w:tcPr>
          <w:p w14:paraId="60D4EB2B" w14:textId="77777777" w:rsidR="001E7F9C" w:rsidRPr="001E7F9C" w:rsidRDefault="001E7F9C" w:rsidP="001E7F9C">
            <w:pPr>
              <w:rPr>
                <w:sz w:val="16"/>
                <w:szCs w:val="16"/>
              </w:rPr>
            </w:pPr>
            <w:r w:rsidRPr="001E7F9C">
              <w:rPr>
                <w:sz w:val="16"/>
                <w:szCs w:val="16"/>
              </w:rPr>
              <w:t> </w:t>
            </w:r>
          </w:p>
        </w:tc>
        <w:tc>
          <w:tcPr>
            <w:tcW w:w="464" w:type="dxa"/>
            <w:hideMark/>
          </w:tcPr>
          <w:p w14:paraId="634EACC8" w14:textId="77777777" w:rsidR="001E7F9C" w:rsidRPr="001E7F9C" w:rsidRDefault="001E7F9C" w:rsidP="001E7F9C">
            <w:pPr>
              <w:rPr>
                <w:sz w:val="16"/>
                <w:szCs w:val="16"/>
              </w:rPr>
            </w:pPr>
            <w:r w:rsidRPr="001E7F9C">
              <w:rPr>
                <w:sz w:val="16"/>
                <w:szCs w:val="16"/>
              </w:rPr>
              <w:t> </w:t>
            </w:r>
          </w:p>
        </w:tc>
        <w:tc>
          <w:tcPr>
            <w:tcW w:w="503" w:type="dxa"/>
            <w:hideMark/>
          </w:tcPr>
          <w:p w14:paraId="5C475E87" w14:textId="77777777" w:rsidR="001E7F9C" w:rsidRPr="001E7F9C" w:rsidRDefault="001E7F9C" w:rsidP="001E7F9C">
            <w:pPr>
              <w:rPr>
                <w:sz w:val="16"/>
                <w:szCs w:val="16"/>
              </w:rPr>
            </w:pPr>
            <w:r w:rsidRPr="001E7F9C">
              <w:rPr>
                <w:sz w:val="16"/>
                <w:szCs w:val="16"/>
              </w:rPr>
              <w:t> </w:t>
            </w:r>
          </w:p>
        </w:tc>
        <w:tc>
          <w:tcPr>
            <w:tcW w:w="1069" w:type="dxa"/>
            <w:noWrap/>
            <w:hideMark/>
          </w:tcPr>
          <w:p w14:paraId="39025422" w14:textId="77777777" w:rsidR="001E7F9C" w:rsidRPr="001E7F9C" w:rsidRDefault="001E7F9C" w:rsidP="001E7F9C">
            <w:pPr>
              <w:rPr>
                <w:sz w:val="16"/>
                <w:szCs w:val="16"/>
              </w:rPr>
            </w:pPr>
            <w:r w:rsidRPr="001E7F9C">
              <w:rPr>
                <w:sz w:val="16"/>
                <w:szCs w:val="16"/>
              </w:rPr>
              <w:t>14 985,6</w:t>
            </w:r>
          </w:p>
        </w:tc>
        <w:tc>
          <w:tcPr>
            <w:tcW w:w="1069" w:type="dxa"/>
            <w:noWrap/>
            <w:hideMark/>
          </w:tcPr>
          <w:p w14:paraId="29627631" w14:textId="77777777" w:rsidR="001E7F9C" w:rsidRPr="001E7F9C" w:rsidRDefault="001E7F9C" w:rsidP="001E7F9C">
            <w:pPr>
              <w:rPr>
                <w:sz w:val="16"/>
                <w:szCs w:val="16"/>
              </w:rPr>
            </w:pPr>
            <w:r w:rsidRPr="001E7F9C">
              <w:rPr>
                <w:sz w:val="16"/>
                <w:szCs w:val="16"/>
              </w:rPr>
              <w:t>2 520,0</w:t>
            </w:r>
          </w:p>
        </w:tc>
        <w:tc>
          <w:tcPr>
            <w:tcW w:w="1274" w:type="dxa"/>
            <w:noWrap/>
            <w:hideMark/>
          </w:tcPr>
          <w:p w14:paraId="415D0779" w14:textId="77777777" w:rsidR="001E7F9C" w:rsidRPr="001E7F9C" w:rsidRDefault="001E7F9C" w:rsidP="001E7F9C">
            <w:pPr>
              <w:rPr>
                <w:sz w:val="16"/>
                <w:szCs w:val="16"/>
              </w:rPr>
            </w:pPr>
            <w:r w:rsidRPr="001E7F9C">
              <w:rPr>
                <w:sz w:val="16"/>
                <w:szCs w:val="16"/>
              </w:rPr>
              <w:t>2 520,0</w:t>
            </w:r>
          </w:p>
        </w:tc>
      </w:tr>
      <w:tr w:rsidR="001E7F9C" w:rsidRPr="001E7F9C" w14:paraId="4332531A" w14:textId="77777777" w:rsidTr="00B35219">
        <w:trPr>
          <w:trHeight w:val="225"/>
        </w:trPr>
        <w:tc>
          <w:tcPr>
            <w:tcW w:w="3753" w:type="dxa"/>
            <w:hideMark/>
          </w:tcPr>
          <w:p w14:paraId="47D2D28F" w14:textId="77777777" w:rsidR="001E7F9C" w:rsidRPr="001E7F9C" w:rsidRDefault="001E7F9C">
            <w:pPr>
              <w:rPr>
                <w:i/>
                <w:iCs/>
                <w:sz w:val="16"/>
                <w:szCs w:val="16"/>
              </w:rPr>
            </w:pPr>
            <w:r w:rsidRPr="001E7F9C">
              <w:rPr>
                <w:i/>
                <w:iCs/>
                <w:sz w:val="16"/>
                <w:szCs w:val="16"/>
              </w:rPr>
              <w:t>Охрана окружающей среды</w:t>
            </w:r>
          </w:p>
        </w:tc>
        <w:tc>
          <w:tcPr>
            <w:tcW w:w="369" w:type="dxa"/>
            <w:hideMark/>
          </w:tcPr>
          <w:p w14:paraId="7DE483B3" w14:textId="77777777" w:rsidR="001E7F9C" w:rsidRPr="001E7F9C" w:rsidRDefault="001E7F9C" w:rsidP="001E7F9C">
            <w:pPr>
              <w:rPr>
                <w:sz w:val="16"/>
                <w:szCs w:val="16"/>
              </w:rPr>
            </w:pPr>
            <w:r w:rsidRPr="001E7F9C">
              <w:rPr>
                <w:sz w:val="16"/>
                <w:szCs w:val="16"/>
              </w:rPr>
              <w:t>14</w:t>
            </w:r>
          </w:p>
        </w:tc>
        <w:tc>
          <w:tcPr>
            <w:tcW w:w="366" w:type="dxa"/>
            <w:hideMark/>
          </w:tcPr>
          <w:p w14:paraId="429D5C5E" w14:textId="77777777" w:rsidR="001E7F9C" w:rsidRPr="001E7F9C" w:rsidRDefault="001E7F9C" w:rsidP="001E7F9C">
            <w:pPr>
              <w:rPr>
                <w:sz w:val="16"/>
                <w:szCs w:val="16"/>
              </w:rPr>
            </w:pPr>
            <w:r w:rsidRPr="001E7F9C">
              <w:rPr>
                <w:sz w:val="16"/>
                <w:szCs w:val="16"/>
              </w:rPr>
              <w:t>2</w:t>
            </w:r>
          </w:p>
        </w:tc>
        <w:tc>
          <w:tcPr>
            <w:tcW w:w="451" w:type="dxa"/>
            <w:hideMark/>
          </w:tcPr>
          <w:p w14:paraId="29ED632F" w14:textId="77777777" w:rsidR="001E7F9C" w:rsidRPr="001E7F9C" w:rsidRDefault="001E7F9C" w:rsidP="001E7F9C">
            <w:pPr>
              <w:rPr>
                <w:sz w:val="16"/>
                <w:szCs w:val="16"/>
              </w:rPr>
            </w:pPr>
            <w:r w:rsidRPr="001E7F9C">
              <w:rPr>
                <w:sz w:val="16"/>
                <w:szCs w:val="16"/>
              </w:rPr>
              <w:t>02</w:t>
            </w:r>
          </w:p>
        </w:tc>
        <w:tc>
          <w:tcPr>
            <w:tcW w:w="629" w:type="dxa"/>
            <w:hideMark/>
          </w:tcPr>
          <w:p w14:paraId="1302BE2B" w14:textId="77777777" w:rsidR="001E7F9C" w:rsidRPr="001E7F9C" w:rsidRDefault="001E7F9C" w:rsidP="001E7F9C">
            <w:pPr>
              <w:rPr>
                <w:sz w:val="16"/>
                <w:szCs w:val="16"/>
              </w:rPr>
            </w:pPr>
            <w:r w:rsidRPr="001E7F9C">
              <w:rPr>
                <w:sz w:val="16"/>
                <w:szCs w:val="16"/>
              </w:rPr>
              <w:t>42050</w:t>
            </w:r>
          </w:p>
        </w:tc>
        <w:tc>
          <w:tcPr>
            <w:tcW w:w="446" w:type="dxa"/>
            <w:hideMark/>
          </w:tcPr>
          <w:p w14:paraId="6B464505" w14:textId="77777777" w:rsidR="001E7F9C" w:rsidRPr="001E7F9C" w:rsidRDefault="001E7F9C" w:rsidP="001E7F9C">
            <w:pPr>
              <w:rPr>
                <w:sz w:val="16"/>
                <w:szCs w:val="16"/>
              </w:rPr>
            </w:pPr>
            <w:r w:rsidRPr="001E7F9C">
              <w:rPr>
                <w:sz w:val="16"/>
                <w:szCs w:val="16"/>
              </w:rPr>
              <w:t>240</w:t>
            </w:r>
          </w:p>
        </w:tc>
        <w:tc>
          <w:tcPr>
            <w:tcW w:w="369" w:type="dxa"/>
            <w:hideMark/>
          </w:tcPr>
          <w:p w14:paraId="01D2C303" w14:textId="77777777" w:rsidR="001E7F9C" w:rsidRPr="001E7F9C" w:rsidRDefault="001E7F9C" w:rsidP="001E7F9C">
            <w:pPr>
              <w:rPr>
                <w:sz w:val="16"/>
                <w:szCs w:val="16"/>
              </w:rPr>
            </w:pPr>
            <w:r w:rsidRPr="001E7F9C">
              <w:rPr>
                <w:sz w:val="16"/>
                <w:szCs w:val="16"/>
              </w:rPr>
              <w:t>06</w:t>
            </w:r>
          </w:p>
        </w:tc>
        <w:tc>
          <w:tcPr>
            <w:tcW w:w="464" w:type="dxa"/>
            <w:hideMark/>
          </w:tcPr>
          <w:p w14:paraId="0D8FF6AD" w14:textId="77777777" w:rsidR="001E7F9C" w:rsidRPr="001E7F9C" w:rsidRDefault="001E7F9C" w:rsidP="001E7F9C">
            <w:pPr>
              <w:rPr>
                <w:sz w:val="16"/>
                <w:szCs w:val="16"/>
              </w:rPr>
            </w:pPr>
            <w:r w:rsidRPr="001E7F9C">
              <w:rPr>
                <w:sz w:val="16"/>
                <w:szCs w:val="16"/>
              </w:rPr>
              <w:t> </w:t>
            </w:r>
          </w:p>
        </w:tc>
        <w:tc>
          <w:tcPr>
            <w:tcW w:w="503" w:type="dxa"/>
            <w:hideMark/>
          </w:tcPr>
          <w:p w14:paraId="66F7013F" w14:textId="77777777" w:rsidR="001E7F9C" w:rsidRPr="001E7F9C" w:rsidRDefault="001E7F9C" w:rsidP="001E7F9C">
            <w:pPr>
              <w:rPr>
                <w:sz w:val="16"/>
                <w:szCs w:val="16"/>
              </w:rPr>
            </w:pPr>
            <w:r w:rsidRPr="001E7F9C">
              <w:rPr>
                <w:sz w:val="16"/>
                <w:szCs w:val="16"/>
              </w:rPr>
              <w:t> </w:t>
            </w:r>
          </w:p>
        </w:tc>
        <w:tc>
          <w:tcPr>
            <w:tcW w:w="1069" w:type="dxa"/>
            <w:noWrap/>
            <w:hideMark/>
          </w:tcPr>
          <w:p w14:paraId="2CF7B9C9" w14:textId="77777777" w:rsidR="001E7F9C" w:rsidRPr="001E7F9C" w:rsidRDefault="001E7F9C" w:rsidP="001E7F9C">
            <w:pPr>
              <w:rPr>
                <w:sz w:val="16"/>
                <w:szCs w:val="16"/>
              </w:rPr>
            </w:pPr>
            <w:r w:rsidRPr="001E7F9C">
              <w:rPr>
                <w:sz w:val="16"/>
                <w:szCs w:val="16"/>
              </w:rPr>
              <w:t>14 985,6</w:t>
            </w:r>
          </w:p>
        </w:tc>
        <w:tc>
          <w:tcPr>
            <w:tcW w:w="1069" w:type="dxa"/>
            <w:noWrap/>
            <w:hideMark/>
          </w:tcPr>
          <w:p w14:paraId="369F1D13" w14:textId="77777777" w:rsidR="001E7F9C" w:rsidRPr="001E7F9C" w:rsidRDefault="001E7F9C" w:rsidP="001E7F9C">
            <w:pPr>
              <w:rPr>
                <w:sz w:val="16"/>
                <w:szCs w:val="16"/>
              </w:rPr>
            </w:pPr>
            <w:r w:rsidRPr="001E7F9C">
              <w:rPr>
                <w:sz w:val="16"/>
                <w:szCs w:val="16"/>
              </w:rPr>
              <w:t>2 520,0</w:t>
            </w:r>
          </w:p>
        </w:tc>
        <w:tc>
          <w:tcPr>
            <w:tcW w:w="1274" w:type="dxa"/>
            <w:noWrap/>
            <w:hideMark/>
          </w:tcPr>
          <w:p w14:paraId="112B3F91" w14:textId="77777777" w:rsidR="001E7F9C" w:rsidRPr="001E7F9C" w:rsidRDefault="001E7F9C" w:rsidP="001E7F9C">
            <w:pPr>
              <w:rPr>
                <w:sz w:val="16"/>
                <w:szCs w:val="16"/>
              </w:rPr>
            </w:pPr>
            <w:r w:rsidRPr="001E7F9C">
              <w:rPr>
                <w:sz w:val="16"/>
                <w:szCs w:val="16"/>
              </w:rPr>
              <w:t>2 520,0</w:t>
            </w:r>
          </w:p>
        </w:tc>
      </w:tr>
      <w:tr w:rsidR="001E7F9C" w:rsidRPr="001E7F9C" w14:paraId="65A62729" w14:textId="77777777" w:rsidTr="00B35219">
        <w:trPr>
          <w:trHeight w:val="225"/>
        </w:trPr>
        <w:tc>
          <w:tcPr>
            <w:tcW w:w="3753" w:type="dxa"/>
            <w:hideMark/>
          </w:tcPr>
          <w:p w14:paraId="7CAAD379" w14:textId="77777777" w:rsidR="001E7F9C" w:rsidRPr="001E7F9C" w:rsidRDefault="001E7F9C">
            <w:pPr>
              <w:rPr>
                <w:i/>
                <w:iCs/>
                <w:sz w:val="16"/>
                <w:szCs w:val="16"/>
              </w:rPr>
            </w:pPr>
            <w:r w:rsidRPr="001E7F9C">
              <w:rPr>
                <w:i/>
                <w:iCs/>
                <w:sz w:val="16"/>
                <w:szCs w:val="16"/>
              </w:rPr>
              <w:t>Другие вопросы в области охраны окружающей среды</w:t>
            </w:r>
          </w:p>
        </w:tc>
        <w:tc>
          <w:tcPr>
            <w:tcW w:w="369" w:type="dxa"/>
            <w:hideMark/>
          </w:tcPr>
          <w:p w14:paraId="407FD0A7" w14:textId="77777777" w:rsidR="001E7F9C" w:rsidRPr="001E7F9C" w:rsidRDefault="001E7F9C" w:rsidP="001E7F9C">
            <w:pPr>
              <w:rPr>
                <w:sz w:val="16"/>
                <w:szCs w:val="16"/>
              </w:rPr>
            </w:pPr>
            <w:r w:rsidRPr="001E7F9C">
              <w:rPr>
                <w:sz w:val="16"/>
                <w:szCs w:val="16"/>
              </w:rPr>
              <w:t>14</w:t>
            </w:r>
          </w:p>
        </w:tc>
        <w:tc>
          <w:tcPr>
            <w:tcW w:w="366" w:type="dxa"/>
            <w:hideMark/>
          </w:tcPr>
          <w:p w14:paraId="02746EB6" w14:textId="77777777" w:rsidR="001E7F9C" w:rsidRPr="001E7F9C" w:rsidRDefault="001E7F9C" w:rsidP="001E7F9C">
            <w:pPr>
              <w:rPr>
                <w:sz w:val="16"/>
                <w:szCs w:val="16"/>
              </w:rPr>
            </w:pPr>
            <w:r w:rsidRPr="001E7F9C">
              <w:rPr>
                <w:sz w:val="16"/>
                <w:szCs w:val="16"/>
              </w:rPr>
              <w:t>2</w:t>
            </w:r>
          </w:p>
        </w:tc>
        <w:tc>
          <w:tcPr>
            <w:tcW w:w="451" w:type="dxa"/>
            <w:hideMark/>
          </w:tcPr>
          <w:p w14:paraId="47C80001" w14:textId="77777777" w:rsidR="001E7F9C" w:rsidRPr="001E7F9C" w:rsidRDefault="001E7F9C" w:rsidP="001E7F9C">
            <w:pPr>
              <w:rPr>
                <w:sz w:val="16"/>
                <w:szCs w:val="16"/>
              </w:rPr>
            </w:pPr>
            <w:r w:rsidRPr="001E7F9C">
              <w:rPr>
                <w:sz w:val="16"/>
                <w:szCs w:val="16"/>
              </w:rPr>
              <w:t>02</w:t>
            </w:r>
          </w:p>
        </w:tc>
        <w:tc>
          <w:tcPr>
            <w:tcW w:w="629" w:type="dxa"/>
            <w:hideMark/>
          </w:tcPr>
          <w:p w14:paraId="5EB4EF92" w14:textId="77777777" w:rsidR="001E7F9C" w:rsidRPr="001E7F9C" w:rsidRDefault="001E7F9C" w:rsidP="001E7F9C">
            <w:pPr>
              <w:rPr>
                <w:sz w:val="16"/>
                <w:szCs w:val="16"/>
              </w:rPr>
            </w:pPr>
            <w:r w:rsidRPr="001E7F9C">
              <w:rPr>
                <w:sz w:val="16"/>
                <w:szCs w:val="16"/>
              </w:rPr>
              <w:t>42050</w:t>
            </w:r>
          </w:p>
        </w:tc>
        <w:tc>
          <w:tcPr>
            <w:tcW w:w="446" w:type="dxa"/>
            <w:hideMark/>
          </w:tcPr>
          <w:p w14:paraId="5E579046" w14:textId="77777777" w:rsidR="001E7F9C" w:rsidRPr="001E7F9C" w:rsidRDefault="001E7F9C" w:rsidP="001E7F9C">
            <w:pPr>
              <w:rPr>
                <w:sz w:val="16"/>
                <w:szCs w:val="16"/>
              </w:rPr>
            </w:pPr>
            <w:r w:rsidRPr="001E7F9C">
              <w:rPr>
                <w:sz w:val="16"/>
                <w:szCs w:val="16"/>
              </w:rPr>
              <w:t>240</w:t>
            </w:r>
          </w:p>
        </w:tc>
        <w:tc>
          <w:tcPr>
            <w:tcW w:w="369" w:type="dxa"/>
            <w:hideMark/>
          </w:tcPr>
          <w:p w14:paraId="6046BE45" w14:textId="77777777" w:rsidR="001E7F9C" w:rsidRPr="001E7F9C" w:rsidRDefault="001E7F9C" w:rsidP="001E7F9C">
            <w:pPr>
              <w:rPr>
                <w:sz w:val="16"/>
                <w:szCs w:val="16"/>
              </w:rPr>
            </w:pPr>
            <w:r w:rsidRPr="001E7F9C">
              <w:rPr>
                <w:sz w:val="16"/>
                <w:szCs w:val="16"/>
              </w:rPr>
              <w:t>06</w:t>
            </w:r>
          </w:p>
        </w:tc>
        <w:tc>
          <w:tcPr>
            <w:tcW w:w="464" w:type="dxa"/>
            <w:hideMark/>
          </w:tcPr>
          <w:p w14:paraId="14FE4C0A" w14:textId="77777777" w:rsidR="001E7F9C" w:rsidRPr="001E7F9C" w:rsidRDefault="001E7F9C" w:rsidP="001E7F9C">
            <w:pPr>
              <w:rPr>
                <w:sz w:val="16"/>
                <w:szCs w:val="16"/>
              </w:rPr>
            </w:pPr>
            <w:r w:rsidRPr="001E7F9C">
              <w:rPr>
                <w:sz w:val="16"/>
                <w:szCs w:val="16"/>
              </w:rPr>
              <w:t>05</w:t>
            </w:r>
          </w:p>
        </w:tc>
        <w:tc>
          <w:tcPr>
            <w:tcW w:w="503" w:type="dxa"/>
            <w:hideMark/>
          </w:tcPr>
          <w:p w14:paraId="7AB7CF7B" w14:textId="77777777" w:rsidR="001E7F9C" w:rsidRPr="001E7F9C" w:rsidRDefault="001E7F9C" w:rsidP="001E7F9C">
            <w:pPr>
              <w:rPr>
                <w:sz w:val="16"/>
                <w:szCs w:val="16"/>
              </w:rPr>
            </w:pPr>
            <w:r w:rsidRPr="001E7F9C">
              <w:rPr>
                <w:sz w:val="16"/>
                <w:szCs w:val="16"/>
              </w:rPr>
              <w:t> </w:t>
            </w:r>
          </w:p>
        </w:tc>
        <w:tc>
          <w:tcPr>
            <w:tcW w:w="1069" w:type="dxa"/>
            <w:noWrap/>
            <w:hideMark/>
          </w:tcPr>
          <w:p w14:paraId="789F9632" w14:textId="77777777" w:rsidR="001E7F9C" w:rsidRPr="001E7F9C" w:rsidRDefault="001E7F9C" w:rsidP="001E7F9C">
            <w:pPr>
              <w:rPr>
                <w:sz w:val="16"/>
                <w:szCs w:val="16"/>
              </w:rPr>
            </w:pPr>
            <w:r w:rsidRPr="001E7F9C">
              <w:rPr>
                <w:sz w:val="16"/>
                <w:szCs w:val="16"/>
              </w:rPr>
              <w:t>14 985,6</w:t>
            </w:r>
          </w:p>
        </w:tc>
        <w:tc>
          <w:tcPr>
            <w:tcW w:w="1069" w:type="dxa"/>
            <w:noWrap/>
            <w:hideMark/>
          </w:tcPr>
          <w:p w14:paraId="1D51E764" w14:textId="77777777" w:rsidR="001E7F9C" w:rsidRPr="001E7F9C" w:rsidRDefault="001E7F9C" w:rsidP="001E7F9C">
            <w:pPr>
              <w:rPr>
                <w:sz w:val="16"/>
                <w:szCs w:val="16"/>
              </w:rPr>
            </w:pPr>
            <w:r w:rsidRPr="001E7F9C">
              <w:rPr>
                <w:sz w:val="16"/>
                <w:szCs w:val="16"/>
              </w:rPr>
              <w:t>2 520,0</w:t>
            </w:r>
          </w:p>
        </w:tc>
        <w:tc>
          <w:tcPr>
            <w:tcW w:w="1274" w:type="dxa"/>
            <w:noWrap/>
            <w:hideMark/>
          </w:tcPr>
          <w:p w14:paraId="6A26981B" w14:textId="77777777" w:rsidR="001E7F9C" w:rsidRPr="001E7F9C" w:rsidRDefault="001E7F9C" w:rsidP="001E7F9C">
            <w:pPr>
              <w:rPr>
                <w:sz w:val="16"/>
                <w:szCs w:val="16"/>
              </w:rPr>
            </w:pPr>
            <w:r w:rsidRPr="001E7F9C">
              <w:rPr>
                <w:sz w:val="16"/>
                <w:szCs w:val="16"/>
              </w:rPr>
              <w:t>2 520,0</w:t>
            </w:r>
          </w:p>
        </w:tc>
      </w:tr>
      <w:tr w:rsidR="001E7F9C" w:rsidRPr="001E7F9C" w14:paraId="687E3B6A" w14:textId="77777777" w:rsidTr="00B35219">
        <w:trPr>
          <w:trHeight w:val="450"/>
        </w:trPr>
        <w:tc>
          <w:tcPr>
            <w:tcW w:w="3753" w:type="dxa"/>
            <w:hideMark/>
          </w:tcPr>
          <w:p w14:paraId="32394A8E" w14:textId="77777777" w:rsidR="001E7F9C" w:rsidRPr="001E7F9C" w:rsidRDefault="001E7F9C">
            <w:pPr>
              <w:rPr>
                <w:i/>
                <w:iCs/>
                <w:sz w:val="16"/>
                <w:szCs w:val="16"/>
              </w:rPr>
            </w:pPr>
            <w:r w:rsidRPr="001E7F9C">
              <w:rPr>
                <w:i/>
                <w:iCs/>
                <w:sz w:val="16"/>
                <w:szCs w:val="16"/>
              </w:rPr>
              <w:t>Администрация Рузаевского муниципального района Республики Мордовия</w:t>
            </w:r>
          </w:p>
        </w:tc>
        <w:tc>
          <w:tcPr>
            <w:tcW w:w="369" w:type="dxa"/>
            <w:hideMark/>
          </w:tcPr>
          <w:p w14:paraId="5AEDEA53" w14:textId="77777777" w:rsidR="001E7F9C" w:rsidRPr="001E7F9C" w:rsidRDefault="001E7F9C" w:rsidP="001E7F9C">
            <w:pPr>
              <w:rPr>
                <w:sz w:val="16"/>
                <w:szCs w:val="16"/>
              </w:rPr>
            </w:pPr>
            <w:r w:rsidRPr="001E7F9C">
              <w:rPr>
                <w:sz w:val="16"/>
                <w:szCs w:val="16"/>
              </w:rPr>
              <w:t>14</w:t>
            </w:r>
          </w:p>
        </w:tc>
        <w:tc>
          <w:tcPr>
            <w:tcW w:w="366" w:type="dxa"/>
            <w:hideMark/>
          </w:tcPr>
          <w:p w14:paraId="74434997" w14:textId="77777777" w:rsidR="001E7F9C" w:rsidRPr="001E7F9C" w:rsidRDefault="001E7F9C" w:rsidP="001E7F9C">
            <w:pPr>
              <w:rPr>
                <w:sz w:val="16"/>
                <w:szCs w:val="16"/>
              </w:rPr>
            </w:pPr>
            <w:r w:rsidRPr="001E7F9C">
              <w:rPr>
                <w:sz w:val="16"/>
                <w:szCs w:val="16"/>
              </w:rPr>
              <w:t>2</w:t>
            </w:r>
          </w:p>
        </w:tc>
        <w:tc>
          <w:tcPr>
            <w:tcW w:w="451" w:type="dxa"/>
            <w:hideMark/>
          </w:tcPr>
          <w:p w14:paraId="546B2515" w14:textId="77777777" w:rsidR="001E7F9C" w:rsidRPr="001E7F9C" w:rsidRDefault="001E7F9C" w:rsidP="001E7F9C">
            <w:pPr>
              <w:rPr>
                <w:sz w:val="16"/>
                <w:szCs w:val="16"/>
              </w:rPr>
            </w:pPr>
            <w:r w:rsidRPr="001E7F9C">
              <w:rPr>
                <w:sz w:val="16"/>
                <w:szCs w:val="16"/>
              </w:rPr>
              <w:t>02</w:t>
            </w:r>
          </w:p>
        </w:tc>
        <w:tc>
          <w:tcPr>
            <w:tcW w:w="629" w:type="dxa"/>
            <w:hideMark/>
          </w:tcPr>
          <w:p w14:paraId="2D7A80F4" w14:textId="77777777" w:rsidR="001E7F9C" w:rsidRPr="001E7F9C" w:rsidRDefault="001E7F9C" w:rsidP="001E7F9C">
            <w:pPr>
              <w:rPr>
                <w:sz w:val="16"/>
                <w:szCs w:val="16"/>
              </w:rPr>
            </w:pPr>
            <w:r w:rsidRPr="001E7F9C">
              <w:rPr>
                <w:sz w:val="16"/>
                <w:szCs w:val="16"/>
              </w:rPr>
              <w:t>42050</w:t>
            </w:r>
          </w:p>
        </w:tc>
        <w:tc>
          <w:tcPr>
            <w:tcW w:w="446" w:type="dxa"/>
            <w:hideMark/>
          </w:tcPr>
          <w:p w14:paraId="4FB1E0D0" w14:textId="77777777" w:rsidR="001E7F9C" w:rsidRPr="001E7F9C" w:rsidRDefault="001E7F9C" w:rsidP="001E7F9C">
            <w:pPr>
              <w:rPr>
                <w:sz w:val="16"/>
                <w:szCs w:val="16"/>
              </w:rPr>
            </w:pPr>
            <w:r w:rsidRPr="001E7F9C">
              <w:rPr>
                <w:sz w:val="16"/>
                <w:szCs w:val="16"/>
              </w:rPr>
              <w:t>240</w:t>
            </w:r>
          </w:p>
        </w:tc>
        <w:tc>
          <w:tcPr>
            <w:tcW w:w="369" w:type="dxa"/>
            <w:hideMark/>
          </w:tcPr>
          <w:p w14:paraId="760A7309" w14:textId="77777777" w:rsidR="001E7F9C" w:rsidRPr="001E7F9C" w:rsidRDefault="001E7F9C" w:rsidP="001E7F9C">
            <w:pPr>
              <w:rPr>
                <w:sz w:val="16"/>
                <w:szCs w:val="16"/>
              </w:rPr>
            </w:pPr>
            <w:r w:rsidRPr="001E7F9C">
              <w:rPr>
                <w:sz w:val="16"/>
                <w:szCs w:val="16"/>
              </w:rPr>
              <w:t>06</w:t>
            </w:r>
          </w:p>
        </w:tc>
        <w:tc>
          <w:tcPr>
            <w:tcW w:w="464" w:type="dxa"/>
            <w:hideMark/>
          </w:tcPr>
          <w:p w14:paraId="09EC1A8E" w14:textId="77777777" w:rsidR="001E7F9C" w:rsidRPr="001E7F9C" w:rsidRDefault="001E7F9C" w:rsidP="001E7F9C">
            <w:pPr>
              <w:rPr>
                <w:sz w:val="16"/>
                <w:szCs w:val="16"/>
              </w:rPr>
            </w:pPr>
            <w:r w:rsidRPr="001E7F9C">
              <w:rPr>
                <w:sz w:val="16"/>
                <w:szCs w:val="16"/>
              </w:rPr>
              <w:t>05</w:t>
            </w:r>
          </w:p>
        </w:tc>
        <w:tc>
          <w:tcPr>
            <w:tcW w:w="503" w:type="dxa"/>
            <w:hideMark/>
          </w:tcPr>
          <w:p w14:paraId="41C37DD9" w14:textId="77777777" w:rsidR="001E7F9C" w:rsidRPr="001E7F9C" w:rsidRDefault="001E7F9C" w:rsidP="001E7F9C">
            <w:pPr>
              <w:rPr>
                <w:sz w:val="16"/>
                <w:szCs w:val="16"/>
              </w:rPr>
            </w:pPr>
            <w:r w:rsidRPr="001E7F9C">
              <w:rPr>
                <w:sz w:val="16"/>
                <w:szCs w:val="16"/>
              </w:rPr>
              <w:t>900</w:t>
            </w:r>
          </w:p>
        </w:tc>
        <w:tc>
          <w:tcPr>
            <w:tcW w:w="1069" w:type="dxa"/>
            <w:noWrap/>
            <w:hideMark/>
          </w:tcPr>
          <w:p w14:paraId="03BFB385" w14:textId="77777777" w:rsidR="001E7F9C" w:rsidRPr="001E7F9C" w:rsidRDefault="001E7F9C" w:rsidP="001E7F9C">
            <w:pPr>
              <w:rPr>
                <w:sz w:val="16"/>
                <w:szCs w:val="16"/>
              </w:rPr>
            </w:pPr>
            <w:r w:rsidRPr="001E7F9C">
              <w:rPr>
                <w:sz w:val="16"/>
                <w:szCs w:val="16"/>
              </w:rPr>
              <w:t>14 985,6</w:t>
            </w:r>
          </w:p>
        </w:tc>
        <w:tc>
          <w:tcPr>
            <w:tcW w:w="1069" w:type="dxa"/>
            <w:noWrap/>
            <w:hideMark/>
          </w:tcPr>
          <w:p w14:paraId="6C56A5F1" w14:textId="77777777" w:rsidR="001E7F9C" w:rsidRPr="001E7F9C" w:rsidRDefault="001E7F9C" w:rsidP="001E7F9C">
            <w:pPr>
              <w:rPr>
                <w:sz w:val="16"/>
                <w:szCs w:val="16"/>
              </w:rPr>
            </w:pPr>
            <w:r w:rsidRPr="001E7F9C">
              <w:rPr>
                <w:sz w:val="16"/>
                <w:szCs w:val="16"/>
              </w:rPr>
              <w:t>2 520,0</w:t>
            </w:r>
          </w:p>
        </w:tc>
        <w:tc>
          <w:tcPr>
            <w:tcW w:w="1274" w:type="dxa"/>
            <w:noWrap/>
            <w:hideMark/>
          </w:tcPr>
          <w:p w14:paraId="53290A55" w14:textId="77777777" w:rsidR="001E7F9C" w:rsidRPr="001E7F9C" w:rsidRDefault="001E7F9C" w:rsidP="001E7F9C">
            <w:pPr>
              <w:rPr>
                <w:sz w:val="16"/>
                <w:szCs w:val="16"/>
              </w:rPr>
            </w:pPr>
            <w:r w:rsidRPr="001E7F9C">
              <w:rPr>
                <w:sz w:val="16"/>
                <w:szCs w:val="16"/>
              </w:rPr>
              <w:t>2 520,0</w:t>
            </w:r>
          </w:p>
        </w:tc>
      </w:tr>
      <w:tr w:rsidR="001E7F9C" w:rsidRPr="001E7F9C" w14:paraId="73CEE634" w14:textId="77777777" w:rsidTr="00B35219">
        <w:trPr>
          <w:trHeight w:val="855"/>
        </w:trPr>
        <w:tc>
          <w:tcPr>
            <w:tcW w:w="3753" w:type="dxa"/>
            <w:hideMark/>
          </w:tcPr>
          <w:p w14:paraId="4DBA37DC" w14:textId="77777777" w:rsidR="001E7F9C" w:rsidRPr="001E7F9C" w:rsidRDefault="001E7F9C">
            <w:pPr>
              <w:rPr>
                <w:sz w:val="16"/>
                <w:szCs w:val="16"/>
              </w:rPr>
            </w:pPr>
            <w:r w:rsidRPr="001E7F9C">
              <w:rPr>
                <w:sz w:val="16"/>
                <w:szCs w:val="16"/>
              </w:rPr>
              <w:t>Муниципальная программа повышения эффективности управления муниципальными финансами в Рузаевском муниципальном районе на 2020-2027 годы</w:t>
            </w:r>
          </w:p>
        </w:tc>
        <w:tc>
          <w:tcPr>
            <w:tcW w:w="369" w:type="dxa"/>
            <w:hideMark/>
          </w:tcPr>
          <w:p w14:paraId="7BFDD167" w14:textId="77777777" w:rsidR="001E7F9C" w:rsidRPr="001E7F9C" w:rsidRDefault="001E7F9C" w:rsidP="001E7F9C">
            <w:pPr>
              <w:rPr>
                <w:sz w:val="16"/>
                <w:szCs w:val="16"/>
              </w:rPr>
            </w:pPr>
            <w:r w:rsidRPr="001E7F9C">
              <w:rPr>
                <w:sz w:val="16"/>
                <w:szCs w:val="16"/>
              </w:rPr>
              <w:t>17</w:t>
            </w:r>
          </w:p>
        </w:tc>
        <w:tc>
          <w:tcPr>
            <w:tcW w:w="366" w:type="dxa"/>
            <w:hideMark/>
          </w:tcPr>
          <w:p w14:paraId="53575E7E" w14:textId="77777777" w:rsidR="001E7F9C" w:rsidRPr="001E7F9C" w:rsidRDefault="001E7F9C" w:rsidP="001E7F9C">
            <w:pPr>
              <w:rPr>
                <w:sz w:val="16"/>
                <w:szCs w:val="16"/>
              </w:rPr>
            </w:pPr>
            <w:r w:rsidRPr="001E7F9C">
              <w:rPr>
                <w:sz w:val="16"/>
                <w:szCs w:val="16"/>
              </w:rPr>
              <w:t> </w:t>
            </w:r>
          </w:p>
        </w:tc>
        <w:tc>
          <w:tcPr>
            <w:tcW w:w="451" w:type="dxa"/>
            <w:hideMark/>
          </w:tcPr>
          <w:p w14:paraId="59D0EE33" w14:textId="77777777" w:rsidR="001E7F9C" w:rsidRPr="001E7F9C" w:rsidRDefault="001E7F9C" w:rsidP="001E7F9C">
            <w:pPr>
              <w:rPr>
                <w:sz w:val="16"/>
                <w:szCs w:val="16"/>
              </w:rPr>
            </w:pPr>
            <w:r w:rsidRPr="001E7F9C">
              <w:rPr>
                <w:sz w:val="16"/>
                <w:szCs w:val="16"/>
              </w:rPr>
              <w:t> </w:t>
            </w:r>
          </w:p>
        </w:tc>
        <w:tc>
          <w:tcPr>
            <w:tcW w:w="629" w:type="dxa"/>
            <w:hideMark/>
          </w:tcPr>
          <w:p w14:paraId="3F4EFFFB" w14:textId="77777777" w:rsidR="001E7F9C" w:rsidRPr="001E7F9C" w:rsidRDefault="001E7F9C" w:rsidP="001E7F9C">
            <w:pPr>
              <w:rPr>
                <w:sz w:val="16"/>
                <w:szCs w:val="16"/>
              </w:rPr>
            </w:pPr>
            <w:r w:rsidRPr="001E7F9C">
              <w:rPr>
                <w:sz w:val="16"/>
                <w:szCs w:val="16"/>
              </w:rPr>
              <w:t> </w:t>
            </w:r>
          </w:p>
        </w:tc>
        <w:tc>
          <w:tcPr>
            <w:tcW w:w="446" w:type="dxa"/>
            <w:hideMark/>
          </w:tcPr>
          <w:p w14:paraId="54BF17C6" w14:textId="77777777" w:rsidR="001E7F9C" w:rsidRPr="001E7F9C" w:rsidRDefault="001E7F9C" w:rsidP="001E7F9C">
            <w:pPr>
              <w:rPr>
                <w:sz w:val="16"/>
                <w:szCs w:val="16"/>
              </w:rPr>
            </w:pPr>
            <w:r w:rsidRPr="001E7F9C">
              <w:rPr>
                <w:sz w:val="16"/>
                <w:szCs w:val="16"/>
              </w:rPr>
              <w:t> </w:t>
            </w:r>
          </w:p>
        </w:tc>
        <w:tc>
          <w:tcPr>
            <w:tcW w:w="369" w:type="dxa"/>
            <w:hideMark/>
          </w:tcPr>
          <w:p w14:paraId="41FFEDBB" w14:textId="77777777" w:rsidR="001E7F9C" w:rsidRPr="001E7F9C" w:rsidRDefault="001E7F9C" w:rsidP="001E7F9C">
            <w:pPr>
              <w:rPr>
                <w:sz w:val="16"/>
                <w:szCs w:val="16"/>
              </w:rPr>
            </w:pPr>
            <w:r w:rsidRPr="001E7F9C">
              <w:rPr>
                <w:sz w:val="16"/>
                <w:szCs w:val="16"/>
              </w:rPr>
              <w:t> </w:t>
            </w:r>
          </w:p>
        </w:tc>
        <w:tc>
          <w:tcPr>
            <w:tcW w:w="464" w:type="dxa"/>
            <w:hideMark/>
          </w:tcPr>
          <w:p w14:paraId="125000DE" w14:textId="77777777" w:rsidR="001E7F9C" w:rsidRPr="001E7F9C" w:rsidRDefault="001E7F9C" w:rsidP="001E7F9C">
            <w:pPr>
              <w:rPr>
                <w:sz w:val="16"/>
                <w:szCs w:val="16"/>
              </w:rPr>
            </w:pPr>
            <w:r w:rsidRPr="001E7F9C">
              <w:rPr>
                <w:sz w:val="16"/>
                <w:szCs w:val="16"/>
              </w:rPr>
              <w:t> </w:t>
            </w:r>
          </w:p>
        </w:tc>
        <w:tc>
          <w:tcPr>
            <w:tcW w:w="503" w:type="dxa"/>
            <w:hideMark/>
          </w:tcPr>
          <w:p w14:paraId="223E07A3" w14:textId="77777777" w:rsidR="001E7F9C" w:rsidRPr="001E7F9C" w:rsidRDefault="001E7F9C" w:rsidP="001E7F9C">
            <w:pPr>
              <w:rPr>
                <w:sz w:val="16"/>
                <w:szCs w:val="16"/>
              </w:rPr>
            </w:pPr>
            <w:r w:rsidRPr="001E7F9C">
              <w:rPr>
                <w:sz w:val="16"/>
                <w:szCs w:val="16"/>
              </w:rPr>
              <w:t> </w:t>
            </w:r>
          </w:p>
        </w:tc>
        <w:tc>
          <w:tcPr>
            <w:tcW w:w="1069" w:type="dxa"/>
            <w:noWrap/>
            <w:hideMark/>
          </w:tcPr>
          <w:p w14:paraId="40B7BA87" w14:textId="77777777" w:rsidR="001E7F9C" w:rsidRPr="001E7F9C" w:rsidRDefault="001E7F9C" w:rsidP="001E7F9C">
            <w:pPr>
              <w:rPr>
                <w:sz w:val="16"/>
                <w:szCs w:val="16"/>
              </w:rPr>
            </w:pPr>
            <w:r w:rsidRPr="001E7F9C">
              <w:rPr>
                <w:sz w:val="16"/>
                <w:szCs w:val="16"/>
              </w:rPr>
              <w:t>23 478,4</w:t>
            </w:r>
          </w:p>
        </w:tc>
        <w:tc>
          <w:tcPr>
            <w:tcW w:w="1069" w:type="dxa"/>
            <w:noWrap/>
            <w:hideMark/>
          </w:tcPr>
          <w:p w14:paraId="637B9D5D" w14:textId="77777777" w:rsidR="001E7F9C" w:rsidRPr="001E7F9C" w:rsidRDefault="001E7F9C" w:rsidP="001E7F9C">
            <w:pPr>
              <w:rPr>
                <w:sz w:val="16"/>
                <w:szCs w:val="16"/>
              </w:rPr>
            </w:pPr>
            <w:r w:rsidRPr="001E7F9C">
              <w:rPr>
                <w:sz w:val="16"/>
                <w:szCs w:val="16"/>
              </w:rPr>
              <w:t>10 136,9</w:t>
            </w:r>
          </w:p>
        </w:tc>
        <w:tc>
          <w:tcPr>
            <w:tcW w:w="1274" w:type="dxa"/>
            <w:noWrap/>
            <w:hideMark/>
          </w:tcPr>
          <w:p w14:paraId="1850EE33" w14:textId="77777777" w:rsidR="001E7F9C" w:rsidRPr="001E7F9C" w:rsidRDefault="001E7F9C" w:rsidP="001E7F9C">
            <w:pPr>
              <w:rPr>
                <w:sz w:val="16"/>
                <w:szCs w:val="16"/>
              </w:rPr>
            </w:pPr>
            <w:r w:rsidRPr="001E7F9C">
              <w:rPr>
                <w:sz w:val="16"/>
                <w:szCs w:val="16"/>
              </w:rPr>
              <w:t>9 591,9</w:t>
            </w:r>
          </w:p>
        </w:tc>
      </w:tr>
      <w:tr w:rsidR="001E7F9C" w:rsidRPr="001E7F9C" w14:paraId="29AD8197" w14:textId="77777777" w:rsidTr="00B35219">
        <w:trPr>
          <w:trHeight w:val="450"/>
        </w:trPr>
        <w:tc>
          <w:tcPr>
            <w:tcW w:w="3753" w:type="dxa"/>
            <w:hideMark/>
          </w:tcPr>
          <w:p w14:paraId="63624443" w14:textId="77777777" w:rsidR="001E7F9C" w:rsidRPr="001E7F9C" w:rsidRDefault="001E7F9C">
            <w:pPr>
              <w:rPr>
                <w:sz w:val="16"/>
                <w:szCs w:val="16"/>
              </w:rPr>
            </w:pPr>
            <w:r w:rsidRPr="001E7F9C">
              <w:rPr>
                <w:sz w:val="16"/>
                <w:szCs w:val="16"/>
              </w:rPr>
              <w:t>Основное мероприятие "Управление муниципальным долгом Рузаевского муниципального района Республики Мордовия"</w:t>
            </w:r>
          </w:p>
        </w:tc>
        <w:tc>
          <w:tcPr>
            <w:tcW w:w="369" w:type="dxa"/>
            <w:hideMark/>
          </w:tcPr>
          <w:p w14:paraId="4BE1A36B" w14:textId="77777777" w:rsidR="001E7F9C" w:rsidRPr="001E7F9C" w:rsidRDefault="001E7F9C" w:rsidP="001E7F9C">
            <w:pPr>
              <w:rPr>
                <w:sz w:val="16"/>
                <w:szCs w:val="16"/>
              </w:rPr>
            </w:pPr>
            <w:r w:rsidRPr="001E7F9C">
              <w:rPr>
                <w:sz w:val="16"/>
                <w:szCs w:val="16"/>
              </w:rPr>
              <w:t>17</w:t>
            </w:r>
          </w:p>
        </w:tc>
        <w:tc>
          <w:tcPr>
            <w:tcW w:w="366" w:type="dxa"/>
            <w:hideMark/>
          </w:tcPr>
          <w:p w14:paraId="2A471AFC" w14:textId="77777777" w:rsidR="001E7F9C" w:rsidRPr="001E7F9C" w:rsidRDefault="001E7F9C" w:rsidP="001E7F9C">
            <w:pPr>
              <w:rPr>
                <w:sz w:val="16"/>
                <w:szCs w:val="16"/>
              </w:rPr>
            </w:pPr>
            <w:r w:rsidRPr="001E7F9C">
              <w:rPr>
                <w:sz w:val="16"/>
                <w:szCs w:val="16"/>
              </w:rPr>
              <w:t>0</w:t>
            </w:r>
          </w:p>
        </w:tc>
        <w:tc>
          <w:tcPr>
            <w:tcW w:w="451" w:type="dxa"/>
            <w:hideMark/>
          </w:tcPr>
          <w:p w14:paraId="04E30A98" w14:textId="77777777" w:rsidR="001E7F9C" w:rsidRPr="001E7F9C" w:rsidRDefault="001E7F9C" w:rsidP="001E7F9C">
            <w:pPr>
              <w:rPr>
                <w:sz w:val="16"/>
                <w:szCs w:val="16"/>
              </w:rPr>
            </w:pPr>
            <w:r w:rsidRPr="001E7F9C">
              <w:rPr>
                <w:sz w:val="16"/>
                <w:szCs w:val="16"/>
              </w:rPr>
              <w:t>01</w:t>
            </w:r>
          </w:p>
        </w:tc>
        <w:tc>
          <w:tcPr>
            <w:tcW w:w="629" w:type="dxa"/>
            <w:hideMark/>
          </w:tcPr>
          <w:p w14:paraId="151A22EB" w14:textId="77777777" w:rsidR="001E7F9C" w:rsidRPr="001E7F9C" w:rsidRDefault="001E7F9C" w:rsidP="001E7F9C">
            <w:pPr>
              <w:rPr>
                <w:sz w:val="16"/>
                <w:szCs w:val="16"/>
              </w:rPr>
            </w:pPr>
            <w:r w:rsidRPr="001E7F9C">
              <w:rPr>
                <w:sz w:val="16"/>
                <w:szCs w:val="16"/>
              </w:rPr>
              <w:t> </w:t>
            </w:r>
          </w:p>
        </w:tc>
        <w:tc>
          <w:tcPr>
            <w:tcW w:w="446" w:type="dxa"/>
            <w:hideMark/>
          </w:tcPr>
          <w:p w14:paraId="26BA3F9B" w14:textId="77777777" w:rsidR="001E7F9C" w:rsidRPr="001E7F9C" w:rsidRDefault="001E7F9C" w:rsidP="001E7F9C">
            <w:pPr>
              <w:rPr>
                <w:sz w:val="16"/>
                <w:szCs w:val="16"/>
              </w:rPr>
            </w:pPr>
            <w:r w:rsidRPr="001E7F9C">
              <w:rPr>
                <w:sz w:val="16"/>
                <w:szCs w:val="16"/>
              </w:rPr>
              <w:t> </w:t>
            </w:r>
          </w:p>
        </w:tc>
        <w:tc>
          <w:tcPr>
            <w:tcW w:w="369" w:type="dxa"/>
            <w:hideMark/>
          </w:tcPr>
          <w:p w14:paraId="5226D38E" w14:textId="77777777" w:rsidR="001E7F9C" w:rsidRPr="001E7F9C" w:rsidRDefault="001E7F9C" w:rsidP="001E7F9C">
            <w:pPr>
              <w:rPr>
                <w:sz w:val="16"/>
                <w:szCs w:val="16"/>
              </w:rPr>
            </w:pPr>
            <w:r w:rsidRPr="001E7F9C">
              <w:rPr>
                <w:sz w:val="16"/>
                <w:szCs w:val="16"/>
              </w:rPr>
              <w:t> </w:t>
            </w:r>
          </w:p>
        </w:tc>
        <w:tc>
          <w:tcPr>
            <w:tcW w:w="464" w:type="dxa"/>
            <w:hideMark/>
          </w:tcPr>
          <w:p w14:paraId="368EDBE8" w14:textId="77777777" w:rsidR="001E7F9C" w:rsidRPr="001E7F9C" w:rsidRDefault="001E7F9C" w:rsidP="001E7F9C">
            <w:pPr>
              <w:rPr>
                <w:sz w:val="16"/>
                <w:szCs w:val="16"/>
              </w:rPr>
            </w:pPr>
            <w:r w:rsidRPr="001E7F9C">
              <w:rPr>
                <w:sz w:val="16"/>
                <w:szCs w:val="16"/>
              </w:rPr>
              <w:t> </w:t>
            </w:r>
          </w:p>
        </w:tc>
        <w:tc>
          <w:tcPr>
            <w:tcW w:w="503" w:type="dxa"/>
            <w:hideMark/>
          </w:tcPr>
          <w:p w14:paraId="21972DA6" w14:textId="77777777" w:rsidR="001E7F9C" w:rsidRPr="001E7F9C" w:rsidRDefault="001E7F9C" w:rsidP="001E7F9C">
            <w:pPr>
              <w:rPr>
                <w:sz w:val="16"/>
                <w:szCs w:val="16"/>
              </w:rPr>
            </w:pPr>
            <w:r w:rsidRPr="001E7F9C">
              <w:rPr>
                <w:sz w:val="16"/>
                <w:szCs w:val="16"/>
              </w:rPr>
              <w:t> </w:t>
            </w:r>
          </w:p>
        </w:tc>
        <w:tc>
          <w:tcPr>
            <w:tcW w:w="1069" w:type="dxa"/>
            <w:noWrap/>
            <w:hideMark/>
          </w:tcPr>
          <w:p w14:paraId="3FBEEF07" w14:textId="77777777" w:rsidR="001E7F9C" w:rsidRPr="001E7F9C" w:rsidRDefault="001E7F9C" w:rsidP="001E7F9C">
            <w:pPr>
              <w:rPr>
                <w:sz w:val="16"/>
                <w:szCs w:val="16"/>
              </w:rPr>
            </w:pPr>
            <w:r w:rsidRPr="001E7F9C">
              <w:rPr>
                <w:sz w:val="16"/>
                <w:szCs w:val="16"/>
              </w:rPr>
              <w:t>405,0</w:t>
            </w:r>
          </w:p>
        </w:tc>
        <w:tc>
          <w:tcPr>
            <w:tcW w:w="1069" w:type="dxa"/>
            <w:noWrap/>
            <w:hideMark/>
          </w:tcPr>
          <w:p w14:paraId="1AE4C273" w14:textId="77777777" w:rsidR="001E7F9C" w:rsidRPr="001E7F9C" w:rsidRDefault="001E7F9C" w:rsidP="001E7F9C">
            <w:pPr>
              <w:rPr>
                <w:sz w:val="16"/>
                <w:szCs w:val="16"/>
              </w:rPr>
            </w:pPr>
            <w:r w:rsidRPr="001E7F9C">
              <w:rPr>
                <w:sz w:val="16"/>
                <w:szCs w:val="16"/>
              </w:rPr>
              <w:t>405,0</w:t>
            </w:r>
          </w:p>
        </w:tc>
        <w:tc>
          <w:tcPr>
            <w:tcW w:w="1274" w:type="dxa"/>
            <w:noWrap/>
            <w:hideMark/>
          </w:tcPr>
          <w:p w14:paraId="550486A0" w14:textId="77777777" w:rsidR="001E7F9C" w:rsidRPr="001E7F9C" w:rsidRDefault="001E7F9C" w:rsidP="001E7F9C">
            <w:pPr>
              <w:rPr>
                <w:sz w:val="16"/>
                <w:szCs w:val="16"/>
              </w:rPr>
            </w:pPr>
            <w:r w:rsidRPr="001E7F9C">
              <w:rPr>
                <w:sz w:val="16"/>
                <w:szCs w:val="16"/>
              </w:rPr>
              <w:t>405,0</w:t>
            </w:r>
          </w:p>
        </w:tc>
      </w:tr>
      <w:tr w:rsidR="001E7F9C" w:rsidRPr="001E7F9C" w14:paraId="101B0238" w14:textId="77777777" w:rsidTr="00B35219">
        <w:trPr>
          <w:trHeight w:val="225"/>
        </w:trPr>
        <w:tc>
          <w:tcPr>
            <w:tcW w:w="3753" w:type="dxa"/>
            <w:hideMark/>
          </w:tcPr>
          <w:p w14:paraId="0051530E" w14:textId="77777777" w:rsidR="001E7F9C" w:rsidRPr="001E7F9C" w:rsidRDefault="001E7F9C">
            <w:pPr>
              <w:rPr>
                <w:i/>
                <w:iCs/>
                <w:sz w:val="16"/>
                <w:szCs w:val="16"/>
              </w:rPr>
            </w:pPr>
            <w:r w:rsidRPr="001E7F9C">
              <w:rPr>
                <w:i/>
                <w:iCs/>
                <w:sz w:val="16"/>
                <w:szCs w:val="16"/>
              </w:rPr>
              <w:t xml:space="preserve">Процентные платежи по муниципальному долгу </w:t>
            </w:r>
          </w:p>
        </w:tc>
        <w:tc>
          <w:tcPr>
            <w:tcW w:w="369" w:type="dxa"/>
            <w:hideMark/>
          </w:tcPr>
          <w:p w14:paraId="4AEBE15B" w14:textId="77777777" w:rsidR="001E7F9C" w:rsidRPr="001E7F9C" w:rsidRDefault="001E7F9C" w:rsidP="001E7F9C">
            <w:pPr>
              <w:rPr>
                <w:sz w:val="16"/>
                <w:szCs w:val="16"/>
              </w:rPr>
            </w:pPr>
            <w:r w:rsidRPr="001E7F9C">
              <w:rPr>
                <w:sz w:val="16"/>
                <w:szCs w:val="16"/>
              </w:rPr>
              <w:t>17</w:t>
            </w:r>
          </w:p>
        </w:tc>
        <w:tc>
          <w:tcPr>
            <w:tcW w:w="366" w:type="dxa"/>
            <w:hideMark/>
          </w:tcPr>
          <w:p w14:paraId="56312C69" w14:textId="77777777" w:rsidR="001E7F9C" w:rsidRPr="001E7F9C" w:rsidRDefault="001E7F9C" w:rsidP="001E7F9C">
            <w:pPr>
              <w:rPr>
                <w:sz w:val="16"/>
                <w:szCs w:val="16"/>
              </w:rPr>
            </w:pPr>
            <w:r w:rsidRPr="001E7F9C">
              <w:rPr>
                <w:sz w:val="16"/>
                <w:szCs w:val="16"/>
              </w:rPr>
              <w:t>0</w:t>
            </w:r>
          </w:p>
        </w:tc>
        <w:tc>
          <w:tcPr>
            <w:tcW w:w="451" w:type="dxa"/>
            <w:hideMark/>
          </w:tcPr>
          <w:p w14:paraId="3781A3E4" w14:textId="77777777" w:rsidR="001E7F9C" w:rsidRPr="001E7F9C" w:rsidRDefault="001E7F9C" w:rsidP="001E7F9C">
            <w:pPr>
              <w:rPr>
                <w:sz w:val="16"/>
                <w:szCs w:val="16"/>
              </w:rPr>
            </w:pPr>
            <w:r w:rsidRPr="001E7F9C">
              <w:rPr>
                <w:sz w:val="16"/>
                <w:szCs w:val="16"/>
              </w:rPr>
              <w:t>01</w:t>
            </w:r>
          </w:p>
        </w:tc>
        <w:tc>
          <w:tcPr>
            <w:tcW w:w="629" w:type="dxa"/>
            <w:hideMark/>
          </w:tcPr>
          <w:p w14:paraId="03794350" w14:textId="77777777" w:rsidR="001E7F9C" w:rsidRPr="001E7F9C" w:rsidRDefault="001E7F9C" w:rsidP="001E7F9C">
            <w:pPr>
              <w:rPr>
                <w:sz w:val="16"/>
                <w:szCs w:val="16"/>
              </w:rPr>
            </w:pPr>
            <w:r w:rsidRPr="001E7F9C">
              <w:rPr>
                <w:sz w:val="16"/>
                <w:szCs w:val="16"/>
              </w:rPr>
              <w:t>41240</w:t>
            </w:r>
          </w:p>
        </w:tc>
        <w:tc>
          <w:tcPr>
            <w:tcW w:w="446" w:type="dxa"/>
            <w:hideMark/>
          </w:tcPr>
          <w:p w14:paraId="5E18139A" w14:textId="77777777" w:rsidR="001E7F9C" w:rsidRPr="001E7F9C" w:rsidRDefault="001E7F9C" w:rsidP="001E7F9C">
            <w:pPr>
              <w:rPr>
                <w:sz w:val="16"/>
                <w:szCs w:val="16"/>
              </w:rPr>
            </w:pPr>
            <w:r w:rsidRPr="001E7F9C">
              <w:rPr>
                <w:sz w:val="16"/>
                <w:szCs w:val="16"/>
              </w:rPr>
              <w:t> </w:t>
            </w:r>
          </w:p>
        </w:tc>
        <w:tc>
          <w:tcPr>
            <w:tcW w:w="369" w:type="dxa"/>
            <w:hideMark/>
          </w:tcPr>
          <w:p w14:paraId="5CB4D5FB" w14:textId="77777777" w:rsidR="001E7F9C" w:rsidRPr="001E7F9C" w:rsidRDefault="001E7F9C" w:rsidP="001E7F9C">
            <w:pPr>
              <w:rPr>
                <w:sz w:val="16"/>
                <w:szCs w:val="16"/>
              </w:rPr>
            </w:pPr>
            <w:r w:rsidRPr="001E7F9C">
              <w:rPr>
                <w:sz w:val="16"/>
                <w:szCs w:val="16"/>
              </w:rPr>
              <w:t> </w:t>
            </w:r>
          </w:p>
        </w:tc>
        <w:tc>
          <w:tcPr>
            <w:tcW w:w="464" w:type="dxa"/>
            <w:hideMark/>
          </w:tcPr>
          <w:p w14:paraId="2081F2A0" w14:textId="77777777" w:rsidR="001E7F9C" w:rsidRPr="001E7F9C" w:rsidRDefault="001E7F9C" w:rsidP="001E7F9C">
            <w:pPr>
              <w:rPr>
                <w:sz w:val="16"/>
                <w:szCs w:val="16"/>
              </w:rPr>
            </w:pPr>
            <w:r w:rsidRPr="001E7F9C">
              <w:rPr>
                <w:sz w:val="16"/>
                <w:szCs w:val="16"/>
              </w:rPr>
              <w:t> </w:t>
            </w:r>
          </w:p>
        </w:tc>
        <w:tc>
          <w:tcPr>
            <w:tcW w:w="503" w:type="dxa"/>
            <w:hideMark/>
          </w:tcPr>
          <w:p w14:paraId="3445A1F1" w14:textId="77777777" w:rsidR="001E7F9C" w:rsidRPr="001E7F9C" w:rsidRDefault="001E7F9C" w:rsidP="001E7F9C">
            <w:pPr>
              <w:rPr>
                <w:sz w:val="16"/>
                <w:szCs w:val="16"/>
              </w:rPr>
            </w:pPr>
            <w:r w:rsidRPr="001E7F9C">
              <w:rPr>
                <w:sz w:val="16"/>
                <w:szCs w:val="16"/>
              </w:rPr>
              <w:t> </w:t>
            </w:r>
          </w:p>
        </w:tc>
        <w:tc>
          <w:tcPr>
            <w:tcW w:w="1069" w:type="dxa"/>
            <w:noWrap/>
            <w:hideMark/>
          </w:tcPr>
          <w:p w14:paraId="6E626EC5" w14:textId="77777777" w:rsidR="001E7F9C" w:rsidRPr="001E7F9C" w:rsidRDefault="001E7F9C" w:rsidP="001E7F9C">
            <w:pPr>
              <w:rPr>
                <w:sz w:val="16"/>
                <w:szCs w:val="16"/>
              </w:rPr>
            </w:pPr>
            <w:r w:rsidRPr="001E7F9C">
              <w:rPr>
                <w:sz w:val="16"/>
                <w:szCs w:val="16"/>
              </w:rPr>
              <w:t>405,0</w:t>
            </w:r>
          </w:p>
        </w:tc>
        <w:tc>
          <w:tcPr>
            <w:tcW w:w="1069" w:type="dxa"/>
            <w:noWrap/>
            <w:hideMark/>
          </w:tcPr>
          <w:p w14:paraId="51405BB3" w14:textId="77777777" w:rsidR="001E7F9C" w:rsidRPr="001E7F9C" w:rsidRDefault="001E7F9C" w:rsidP="001E7F9C">
            <w:pPr>
              <w:rPr>
                <w:sz w:val="16"/>
                <w:szCs w:val="16"/>
              </w:rPr>
            </w:pPr>
            <w:r w:rsidRPr="001E7F9C">
              <w:rPr>
                <w:sz w:val="16"/>
                <w:szCs w:val="16"/>
              </w:rPr>
              <w:t>405,0</w:t>
            </w:r>
          </w:p>
        </w:tc>
        <w:tc>
          <w:tcPr>
            <w:tcW w:w="1274" w:type="dxa"/>
            <w:noWrap/>
            <w:hideMark/>
          </w:tcPr>
          <w:p w14:paraId="2D0ABDAB" w14:textId="77777777" w:rsidR="001E7F9C" w:rsidRPr="001E7F9C" w:rsidRDefault="001E7F9C" w:rsidP="001E7F9C">
            <w:pPr>
              <w:rPr>
                <w:sz w:val="16"/>
                <w:szCs w:val="16"/>
              </w:rPr>
            </w:pPr>
            <w:r w:rsidRPr="001E7F9C">
              <w:rPr>
                <w:sz w:val="16"/>
                <w:szCs w:val="16"/>
              </w:rPr>
              <w:t>405,0</w:t>
            </w:r>
          </w:p>
        </w:tc>
      </w:tr>
      <w:tr w:rsidR="001E7F9C" w:rsidRPr="001E7F9C" w14:paraId="384541F2" w14:textId="77777777" w:rsidTr="00B35219">
        <w:trPr>
          <w:trHeight w:val="225"/>
        </w:trPr>
        <w:tc>
          <w:tcPr>
            <w:tcW w:w="3753" w:type="dxa"/>
            <w:hideMark/>
          </w:tcPr>
          <w:p w14:paraId="7730E18D" w14:textId="77777777" w:rsidR="001E7F9C" w:rsidRPr="001E7F9C" w:rsidRDefault="001E7F9C">
            <w:pPr>
              <w:rPr>
                <w:i/>
                <w:iCs/>
                <w:sz w:val="16"/>
                <w:szCs w:val="16"/>
              </w:rPr>
            </w:pPr>
            <w:r w:rsidRPr="001E7F9C">
              <w:rPr>
                <w:i/>
                <w:iCs/>
                <w:sz w:val="16"/>
                <w:szCs w:val="16"/>
              </w:rPr>
              <w:t>Обслуживание государственного (муниципального) долга</w:t>
            </w:r>
          </w:p>
        </w:tc>
        <w:tc>
          <w:tcPr>
            <w:tcW w:w="369" w:type="dxa"/>
            <w:hideMark/>
          </w:tcPr>
          <w:p w14:paraId="2949DBCE" w14:textId="77777777" w:rsidR="001E7F9C" w:rsidRPr="001E7F9C" w:rsidRDefault="001E7F9C" w:rsidP="001E7F9C">
            <w:pPr>
              <w:rPr>
                <w:sz w:val="16"/>
                <w:szCs w:val="16"/>
              </w:rPr>
            </w:pPr>
            <w:r w:rsidRPr="001E7F9C">
              <w:rPr>
                <w:sz w:val="16"/>
                <w:szCs w:val="16"/>
              </w:rPr>
              <w:t>17</w:t>
            </w:r>
          </w:p>
        </w:tc>
        <w:tc>
          <w:tcPr>
            <w:tcW w:w="366" w:type="dxa"/>
            <w:hideMark/>
          </w:tcPr>
          <w:p w14:paraId="118231CD" w14:textId="77777777" w:rsidR="001E7F9C" w:rsidRPr="001E7F9C" w:rsidRDefault="001E7F9C" w:rsidP="001E7F9C">
            <w:pPr>
              <w:rPr>
                <w:sz w:val="16"/>
                <w:szCs w:val="16"/>
              </w:rPr>
            </w:pPr>
            <w:r w:rsidRPr="001E7F9C">
              <w:rPr>
                <w:sz w:val="16"/>
                <w:szCs w:val="16"/>
              </w:rPr>
              <w:t>0</w:t>
            </w:r>
          </w:p>
        </w:tc>
        <w:tc>
          <w:tcPr>
            <w:tcW w:w="451" w:type="dxa"/>
            <w:hideMark/>
          </w:tcPr>
          <w:p w14:paraId="4ABD2F48" w14:textId="77777777" w:rsidR="001E7F9C" w:rsidRPr="001E7F9C" w:rsidRDefault="001E7F9C" w:rsidP="001E7F9C">
            <w:pPr>
              <w:rPr>
                <w:sz w:val="16"/>
                <w:szCs w:val="16"/>
              </w:rPr>
            </w:pPr>
            <w:r w:rsidRPr="001E7F9C">
              <w:rPr>
                <w:sz w:val="16"/>
                <w:szCs w:val="16"/>
              </w:rPr>
              <w:t>01</w:t>
            </w:r>
          </w:p>
        </w:tc>
        <w:tc>
          <w:tcPr>
            <w:tcW w:w="629" w:type="dxa"/>
            <w:hideMark/>
          </w:tcPr>
          <w:p w14:paraId="56CBC4A2" w14:textId="77777777" w:rsidR="001E7F9C" w:rsidRPr="001E7F9C" w:rsidRDefault="001E7F9C" w:rsidP="001E7F9C">
            <w:pPr>
              <w:rPr>
                <w:sz w:val="16"/>
                <w:szCs w:val="16"/>
              </w:rPr>
            </w:pPr>
            <w:r w:rsidRPr="001E7F9C">
              <w:rPr>
                <w:sz w:val="16"/>
                <w:szCs w:val="16"/>
              </w:rPr>
              <w:t>41240</w:t>
            </w:r>
          </w:p>
        </w:tc>
        <w:tc>
          <w:tcPr>
            <w:tcW w:w="446" w:type="dxa"/>
            <w:hideMark/>
          </w:tcPr>
          <w:p w14:paraId="62434EC5" w14:textId="77777777" w:rsidR="001E7F9C" w:rsidRPr="001E7F9C" w:rsidRDefault="001E7F9C" w:rsidP="001E7F9C">
            <w:pPr>
              <w:rPr>
                <w:sz w:val="16"/>
                <w:szCs w:val="16"/>
              </w:rPr>
            </w:pPr>
            <w:r w:rsidRPr="001E7F9C">
              <w:rPr>
                <w:sz w:val="16"/>
                <w:szCs w:val="16"/>
              </w:rPr>
              <w:t>700</w:t>
            </w:r>
          </w:p>
        </w:tc>
        <w:tc>
          <w:tcPr>
            <w:tcW w:w="369" w:type="dxa"/>
            <w:hideMark/>
          </w:tcPr>
          <w:p w14:paraId="4B31C630" w14:textId="77777777" w:rsidR="001E7F9C" w:rsidRPr="001E7F9C" w:rsidRDefault="001E7F9C" w:rsidP="001E7F9C">
            <w:pPr>
              <w:rPr>
                <w:sz w:val="16"/>
                <w:szCs w:val="16"/>
              </w:rPr>
            </w:pPr>
            <w:r w:rsidRPr="001E7F9C">
              <w:rPr>
                <w:sz w:val="16"/>
                <w:szCs w:val="16"/>
              </w:rPr>
              <w:t> </w:t>
            </w:r>
          </w:p>
        </w:tc>
        <w:tc>
          <w:tcPr>
            <w:tcW w:w="464" w:type="dxa"/>
            <w:hideMark/>
          </w:tcPr>
          <w:p w14:paraId="4F8D0B7C" w14:textId="77777777" w:rsidR="001E7F9C" w:rsidRPr="001E7F9C" w:rsidRDefault="001E7F9C" w:rsidP="001E7F9C">
            <w:pPr>
              <w:rPr>
                <w:sz w:val="16"/>
                <w:szCs w:val="16"/>
              </w:rPr>
            </w:pPr>
            <w:r w:rsidRPr="001E7F9C">
              <w:rPr>
                <w:sz w:val="16"/>
                <w:szCs w:val="16"/>
              </w:rPr>
              <w:t> </w:t>
            </w:r>
          </w:p>
        </w:tc>
        <w:tc>
          <w:tcPr>
            <w:tcW w:w="503" w:type="dxa"/>
            <w:hideMark/>
          </w:tcPr>
          <w:p w14:paraId="70FE6B09" w14:textId="77777777" w:rsidR="001E7F9C" w:rsidRPr="001E7F9C" w:rsidRDefault="001E7F9C" w:rsidP="001E7F9C">
            <w:pPr>
              <w:rPr>
                <w:sz w:val="16"/>
                <w:szCs w:val="16"/>
              </w:rPr>
            </w:pPr>
            <w:r w:rsidRPr="001E7F9C">
              <w:rPr>
                <w:sz w:val="16"/>
                <w:szCs w:val="16"/>
              </w:rPr>
              <w:t> </w:t>
            </w:r>
          </w:p>
        </w:tc>
        <w:tc>
          <w:tcPr>
            <w:tcW w:w="1069" w:type="dxa"/>
            <w:noWrap/>
            <w:hideMark/>
          </w:tcPr>
          <w:p w14:paraId="6B5D340C" w14:textId="77777777" w:rsidR="001E7F9C" w:rsidRPr="001E7F9C" w:rsidRDefault="001E7F9C" w:rsidP="001E7F9C">
            <w:pPr>
              <w:rPr>
                <w:sz w:val="16"/>
                <w:szCs w:val="16"/>
              </w:rPr>
            </w:pPr>
            <w:r w:rsidRPr="001E7F9C">
              <w:rPr>
                <w:sz w:val="16"/>
                <w:szCs w:val="16"/>
              </w:rPr>
              <w:t>405,0</w:t>
            </w:r>
          </w:p>
        </w:tc>
        <w:tc>
          <w:tcPr>
            <w:tcW w:w="1069" w:type="dxa"/>
            <w:noWrap/>
            <w:hideMark/>
          </w:tcPr>
          <w:p w14:paraId="71A2B342" w14:textId="77777777" w:rsidR="001E7F9C" w:rsidRPr="001E7F9C" w:rsidRDefault="001E7F9C" w:rsidP="001E7F9C">
            <w:pPr>
              <w:rPr>
                <w:sz w:val="16"/>
                <w:szCs w:val="16"/>
              </w:rPr>
            </w:pPr>
            <w:r w:rsidRPr="001E7F9C">
              <w:rPr>
                <w:sz w:val="16"/>
                <w:szCs w:val="16"/>
              </w:rPr>
              <w:t>405,0</w:t>
            </w:r>
          </w:p>
        </w:tc>
        <w:tc>
          <w:tcPr>
            <w:tcW w:w="1274" w:type="dxa"/>
            <w:noWrap/>
            <w:hideMark/>
          </w:tcPr>
          <w:p w14:paraId="09C3D168" w14:textId="77777777" w:rsidR="001E7F9C" w:rsidRPr="001E7F9C" w:rsidRDefault="001E7F9C" w:rsidP="001E7F9C">
            <w:pPr>
              <w:rPr>
                <w:sz w:val="16"/>
                <w:szCs w:val="16"/>
              </w:rPr>
            </w:pPr>
            <w:r w:rsidRPr="001E7F9C">
              <w:rPr>
                <w:sz w:val="16"/>
                <w:szCs w:val="16"/>
              </w:rPr>
              <w:t>405,0</w:t>
            </w:r>
          </w:p>
        </w:tc>
      </w:tr>
      <w:tr w:rsidR="001E7F9C" w:rsidRPr="001E7F9C" w14:paraId="4141466B" w14:textId="77777777" w:rsidTr="00B35219">
        <w:trPr>
          <w:trHeight w:val="225"/>
        </w:trPr>
        <w:tc>
          <w:tcPr>
            <w:tcW w:w="3753" w:type="dxa"/>
            <w:hideMark/>
          </w:tcPr>
          <w:p w14:paraId="53FFBF79" w14:textId="77777777" w:rsidR="001E7F9C" w:rsidRPr="001E7F9C" w:rsidRDefault="001E7F9C">
            <w:pPr>
              <w:rPr>
                <w:i/>
                <w:iCs/>
                <w:sz w:val="16"/>
                <w:szCs w:val="16"/>
              </w:rPr>
            </w:pPr>
            <w:r w:rsidRPr="001E7F9C">
              <w:rPr>
                <w:i/>
                <w:iCs/>
                <w:sz w:val="16"/>
                <w:szCs w:val="16"/>
              </w:rPr>
              <w:t xml:space="preserve">Обслуживание муниципального долга </w:t>
            </w:r>
          </w:p>
        </w:tc>
        <w:tc>
          <w:tcPr>
            <w:tcW w:w="369" w:type="dxa"/>
            <w:hideMark/>
          </w:tcPr>
          <w:p w14:paraId="156167A4" w14:textId="77777777" w:rsidR="001E7F9C" w:rsidRPr="001E7F9C" w:rsidRDefault="001E7F9C" w:rsidP="001E7F9C">
            <w:pPr>
              <w:rPr>
                <w:sz w:val="16"/>
                <w:szCs w:val="16"/>
              </w:rPr>
            </w:pPr>
            <w:r w:rsidRPr="001E7F9C">
              <w:rPr>
                <w:sz w:val="16"/>
                <w:szCs w:val="16"/>
              </w:rPr>
              <w:t>17</w:t>
            </w:r>
          </w:p>
        </w:tc>
        <w:tc>
          <w:tcPr>
            <w:tcW w:w="366" w:type="dxa"/>
            <w:hideMark/>
          </w:tcPr>
          <w:p w14:paraId="54D1BA85" w14:textId="77777777" w:rsidR="001E7F9C" w:rsidRPr="001E7F9C" w:rsidRDefault="001E7F9C" w:rsidP="001E7F9C">
            <w:pPr>
              <w:rPr>
                <w:sz w:val="16"/>
                <w:szCs w:val="16"/>
              </w:rPr>
            </w:pPr>
            <w:r w:rsidRPr="001E7F9C">
              <w:rPr>
                <w:sz w:val="16"/>
                <w:szCs w:val="16"/>
              </w:rPr>
              <w:t>0</w:t>
            </w:r>
          </w:p>
        </w:tc>
        <w:tc>
          <w:tcPr>
            <w:tcW w:w="451" w:type="dxa"/>
            <w:hideMark/>
          </w:tcPr>
          <w:p w14:paraId="0CED6626" w14:textId="77777777" w:rsidR="001E7F9C" w:rsidRPr="001E7F9C" w:rsidRDefault="001E7F9C" w:rsidP="001E7F9C">
            <w:pPr>
              <w:rPr>
                <w:sz w:val="16"/>
                <w:szCs w:val="16"/>
              </w:rPr>
            </w:pPr>
            <w:r w:rsidRPr="001E7F9C">
              <w:rPr>
                <w:sz w:val="16"/>
                <w:szCs w:val="16"/>
              </w:rPr>
              <w:t>01</w:t>
            </w:r>
          </w:p>
        </w:tc>
        <w:tc>
          <w:tcPr>
            <w:tcW w:w="629" w:type="dxa"/>
            <w:hideMark/>
          </w:tcPr>
          <w:p w14:paraId="0A746D84" w14:textId="77777777" w:rsidR="001E7F9C" w:rsidRPr="001E7F9C" w:rsidRDefault="001E7F9C" w:rsidP="001E7F9C">
            <w:pPr>
              <w:rPr>
                <w:sz w:val="16"/>
                <w:szCs w:val="16"/>
              </w:rPr>
            </w:pPr>
            <w:r w:rsidRPr="001E7F9C">
              <w:rPr>
                <w:sz w:val="16"/>
                <w:szCs w:val="16"/>
              </w:rPr>
              <w:t>41240</w:t>
            </w:r>
          </w:p>
        </w:tc>
        <w:tc>
          <w:tcPr>
            <w:tcW w:w="446" w:type="dxa"/>
            <w:hideMark/>
          </w:tcPr>
          <w:p w14:paraId="2F9A0CCA" w14:textId="77777777" w:rsidR="001E7F9C" w:rsidRPr="001E7F9C" w:rsidRDefault="001E7F9C" w:rsidP="001E7F9C">
            <w:pPr>
              <w:rPr>
                <w:sz w:val="16"/>
                <w:szCs w:val="16"/>
              </w:rPr>
            </w:pPr>
            <w:r w:rsidRPr="001E7F9C">
              <w:rPr>
                <w:sz w:val="16"/>
                <w:szCs w:val="16"/>
              </w:rPr>
              <w:t>730</w:t>
            </w:r>
          </w:p>
        </w:tc>
        <w:tc>
          <w:tcPr>
            <w:tcW w:w="369" w:type="dxa"/>
            <w:hideMark/>
          </w:tcPr>
          <w:p w14:paraId="43E95ED3" w14:textId="77777777" w:rsidR="001E7F9C" w:rsidRPr="001E7F9C" w:rsidRDefault="001E7F9C" w:rsidP="001E7F9C">
            <w:pPr>
              <w:rPr>
                <w:sz w:val="16"/>
                <w:szCs w:val="16"/>
              </w:rPr>
            </w:pPr>
            <w:r w:rsidRPr="001E7F9C">
              <w:rPr>
                <w:sz w:val="16"/>
                <w:szCs w:val="16"/>
              </w:rPr>
              <w:t> </w:t>
            </w:r>
          </w:p>
        </w:tc>
        <w:tc>
          <w:tcPr>
            <w:tcW w:w="464" w:type="dxa"/>
            <w:hideMark/>
          </w:tcPr>
          <w:p w14:paraId="6AE79C64" w14:textId="77777777" w:rsidR="001E7F9C" w:rsidRPr="001E7F9C" w:rsidRDefault="001E7F9C" w:rsidP="001E7F9C">
            <w:pPr>
              <w:rPr>
                <w:sz w:val="16"/>
                <w:szCs w:val="16"/>
              </w:rPr>
            </w:pPr>
            <w:r w:rsidRPr="001E7F9C">
              <w:rPr>
                <w:sz w:val="16"/>
                <w:szCs w:val="16"/>
              </w:rPr>
              <w:t> </w:t>
            </w:r>
          </w:p>
        </w:tc>
        <w:tc>
          <w:tcPr>
            <w:tcW w:w="503" w:type="dxa"/>
            <w:hideMark/>
          </w:tcPr>
          <w:p w14:paraId="52679D11" w14:textId="77777777" w:rsidR="001E7F9C" w:rsidRPr="001E7F9C" w:rsidRDefault="001E7F9C" w:rsidP="001E7F9C">
            <w:pPr>
              <w:rPr>
                <w:sz w:val="16"/>
                <w:szCs w:val="16"/>
              </w:rPr>
            </w:pPr>
            <w:r w:rsidRPr="001E7F9C">
              <w:rPr>
                <w:sz w:val="16"/>
                <w:szCs w:val="16"/>
              </w:rPr>
              <w:t> </w:t>
            </w:r>
          </w:p>
        </w:tc>
        <w:tc>
          <w:tcPr>
            <w:tcW w:w="1069" w:type="dxa"/>
            <w:noWrap/>
            <w:hideMark/>
          </w:tcPr>
          <w:p w14:paraId="6C016F03" w14:textId="77777777" w:rsidR="001E7F9C" w:rsidRPr="001E7F9C" w:rsidRDefault="001E7F9C" w:rsidP="001E7F9C">
            <w:pPr>
              <w:rPr>
                <w:sz w:val="16"/>
                <w:szCs w:val="16"/>
              </w:rPr>
            </w:pPr>
            <w:r w:rsidRPr="001E7F9C">
              <w:rPr>
                <w:sz w:val="16"/>
                <w:szCs w:val="16"/>
              </w:rPr>
              <w:t>405,0</w:t>
            </w:r>
          </w:p>
        </w:tc>
        <w:tc>
          <w:tcPr>
            <w:tcW w:w="1069" w:type="dxa"/>
            <w:noWrap/>
            <w:hideMark/>
          </w:tcPr>
          <w:p w14:paraId="0E0CBE21" w14:textId="77777777" w:rsidR="001E7F9C" w:rsidRPr="001E7F9C" w:rsidRDefault="001E7F9C" w:rsidP="001E7F9C">
            <w:pPr>
              <w:rPr>
                <w:sz w:val="16"/>
                <w:szCs w:val="16"/>
              </w:rPr>
            </w:pPr>
            <w:r w:rsidRPr="001E7F9C">
              <w:rPr>
                <w:sz w:val="16"/>
                <w:szCs w:val="16"/>
              </w:rPr>
              <w:t>405,0</w:t>
            </w:r>
          </w:p>
        </w:tc>
        <w:tc>
          <w:tcPr>
            <w:tcW w:w="1274" w:type="dxa"/>
            <w:noWrap/>
            <w:hideMark/>
          </w:tcPr>
          <w:p w14:paraId="19E6AB2B" w14:textId="77777777" w:rsidR="001E7F9C" w:rsidRPr="001E7F9C" w:rsidRDefault="001E7F9C" w:rsidP="001E7F9C">
            <w:pPr>
              <w:rPr>
                <w:sz w:val="16"/>
                <w:szCs w:val="16"/>
              </w:rPr>
            </w:pPr>
            <w:r w:rsidRPr="001E7F9C">
              <w:rPr>
                <w:sz w:val="16"/>
                <w:szCs w:val="16"/>
              </w:rPr>
              <w:t>405,0</w:t>
            </w:r>
          </w:p>
        </w:tc>
      </w:tr>
      <w:tr w:rsidR="001E7F9C" w:rsidRPr="001E7F9C" w14:paraId="6C8C520D" w14:textId="77777777" w:rsidTr="00B35219">
        <w:trPr>
          <w:trHeight w:val="225"/>
        </w:trPr>
        <w:tc>
          <w:tcPr>
            <w:tcW w:w="3753" w:type="dxa"/>
            <w:hideMark/>
          </w:tcPr>
          <w:p w14:paraId="003760C0" w14:textId="77777777" w:rsidR="001E7F9C" w:rsidRPr="001E7F9C" w:rsidRDefault="001E7F9C">
            <w:pPr>
              <w:rPr>
                <w:i/>
                <w:iCs/>
                <w:sz w:val="16"/>
                <w:szCs w:val="16"/>
              </w:rPr>
            </w:pPr>
            <w:r w:rsidRPr="001E7F9C">
              <w:rPr>
                <w:i/>
                <w:iCs/>
                <w:sz w:val="16"/>
                <w:szCs w:val="16"/>
              </w:rPr>
              <w:t>Обслуживание государственного (муниципального) долга</w:t>
            </w:r>
          </w:p>
        </w:tc>
        <w:tc>
          <w:tcPr>
            <w:tcW w:w="369" w:type="dxa"/>
            <w:hideMark/>
          </w:tcPr>
          <w:p w14:paraId="67874C1C" w14:textId="77777777" w:rsidR="001E7F9C" w:rsidRPr="001E7F9C" w:rsidRDefault="001E7F9C" w:rsidP="001E7F9C">
            <w:pPr>
              <w:rPr>
                <w:sz w:val="16"/>
                <w:szCs w:val="16"/>
              </w:rPr>
            </w:pPr>
            <w:r w:rsidRPr="001E7F9C">
              <w:rPr>
                <w:sz w:val="16"/>
                <w:szCs w:val="16"/>
              </w:rPr>
              <w:t>17</w:t>
            </w:r>
          </w:p>
        </w:tc>
        <w:tc>
          <w:tcPr>
            <w:tcW w:w="366" w:type="dxa"/>
            <w:hideMark/>
          </w:tcPr>
          <w:p w14:paraId="4C7FCE60" w14:textId="77777777" w:rsidR="001E7F9C" w:rsidRPr="001E7F9C" w:rsidRDefault="001E7F9C" w:rsidP="001E7F9C">
            <w:pPr>
              <w:rPr>
                <w:sz w:val="16"/>
                <w:szCs w:val="16"/>
              </w:rPr>
            </w:pPr>
            <w:r w:rsidRPr="001E7F9C">
              <w:rPr>
                <w:sz w:val="16"/>
                <w:szCs w:val="16"/>
              </w:rPr>
              <w:t>0</w:t>
            </w:r>
          </w:p>
        </w:tc>
        <w:tc>
          <w:tcPr>
            <w:tcW w:w="451" w:type="dxa"/>
            <w:hideMark/>
          </w:tcPr>
          <w:p w14:paraId="5E1D18EE" w14:textId="77777777" w:rsidR="001E7F9C" w:rsidRPr="001E7F9C" w:rsidRDefault="001E7F9C" w:rsidP="001E7F9C">
            <w:pPr>
              <w:rPr>
                <w:sz w:val="16"/>
                <w:szCs w:val="16"/>
              </w:rPr>
            </w:pPr>
            <w:r w:rsidRPr="001E7F9C">
              <w:rPr>
                <w:sz w:val="16"/>
                <w:szCs w:val="16"/>
              </w:rPr>
              <w:t>01</w:t>
            </w:r>
          </w:p>
        </w:tc>
        <w:tc>
          <w:tcPr>
            <w:tcW w:w="629" w:type="dxa"/>
            <w:hideMark/>
          </w:tcPr>
          <w:p w14:paraId="1D525D6C" w14:textId="77777777" w:rsidR="001E7F9C" w:rsidRPr="001E7F9C" w:rsidRDefault="001E7F9C" w:rsidP="001E7F9C">
            <w:pPr>
              <w:rPr>
                <w:sz w:val="16"/>
                <w:szCs w:val="16"/>
              </w:rPr>
            </w:pPr>
            <w:r w:rsidRPr="001E7F9C">
              <w:rPr>
                <w:sz w:val="16"/>
                <w:szCs w:val="16"/>
              </w:rPr>
              <w:t>41240</w:t>
            </w:r>
          </w:p>
        </w:tc>
        <w:tc>
          <w:tcPr>
            <w:tcW w:w="446" w:type="dxa"/>
            <w:hideMark/>
          </w:tcPr>
          <w:p w14:paraId="7BD6AE7B" w14:textId="77777777" w:rsidR="001E7F9C" w:rsidRPr="001E7F9C" w:rsidRDefault="001E7F9C" w:rsidP="001E7F9C">
            <w:pPr>
              <w:rPr>
                <w:sz w:val="16"/>
                <w:szCs w:val="16"/>
              </w:rPr>
            </w:pPr>
            <w:r w:rsidRPr="001E7F9C">
              <w:rPr>
                <w:sz w:val="16"/>
                <w:szCs w:val="16"/>
              </w:rPr>
              <w:t>730</w:t>
            </w:r>
          </w:p>
        </w:tc>
        <w:tc>
          <w:tcPr>
            <w:tcW w:w="369" w:type="dxa"/>
            <w:hideMark/>
          </w:tcPr>
          <w:p w14:paraId="75F09200" w14:textId="77777777" w:rsidR="001E7F9C" w:rsidRPr="001E7F9C" w:rsidRDefault="001E7F9C" w:rsidP="001E7F9C">
            <w:pPr>
              <w:rPr>
                <w:sz w:val="16"/>
                <w:szCs w:val="16"/>
              </w:rPr>
            </w:pPr>
            <w:r w:rsidRPr="001E7F9C">
              <w:rPr>
                <w:sz w:val="16"/>
                <w:szCs w:val="16"/>
              </w:rPr>
              <w:t>13</w:t>
            </w:r>
          </w:p>
        </w:tc>
        <w:tc>
          <w:tcPr>
            <w:tcW w:w="464" w:type="dxa"/>
            <w:hideMark/>
          </w:tcPr>
          <w:p w14:paraId="291E0ACE" w14:textId="77777777" w:rsidR="001E7F9C" w:rsidRPr="001E7F9C" w:rsidRDefault="001E7F9C" w:rsidP="001E7F9C">
            <w:pPr>
              <w:rPr>
                <w:sz w:val="16"/>
                <w:szCs w:val="16"/>
              </w:rPr>
            </w:pPr>
            <w:r w:rsidRPr="001E7F9C">
              <w:rPr>
                <w:sz w:val="16"/>
                <w:szCs w:val="16"/>
              </w:rPr>
              <w:t> </w:t>
            </w:r>
          </w:p>
        </w:tc>
        <w:tc>
          <w:tcPr>
            <w:tcW w:w="503" w:type="dxa"/>
            <w:hideMark/>
          </w:tcPr>
          <w:p w14:paraId="00913D9B" w14:textId="77777777" w:rsidR="001E7F9C" w:rsidRPr="001E7F9C" w:rsidRDefault="001E7F9C" w:rsidP="001E7F9C">
            <w:pPr>
              <w:rPr>
                <w:sz w:val="16"/>
                <w:szCs w:val="16"/>
              </w:rPr>
            </w:pPr>
            <w:r w:rsidRPr="001E7F9C">
              <w:rPr>
                <w:sz w:val="16"/>
                <w:szCs w:val="16"/>
              </w:rPr>
              <w:t> </w:t>
            </w:r>
          </w:p>
        </w:tc>
        <w:tc>
          <w:tcPr>
            <w:tcW w:w="1069" w:type="dxa"/>
            <w:noWrap/>
            <w:hideMark/>
          </w:tcPr>
          <w:p w14:paraId="5EF522B2" w14:textId="77777777" w:rsidR="001E7F9C" w:rsidRPr="001E7F9C" w:rsidRDefault="001E7F9C" w:rsidP="001E7F9C">
            <w:pPr>
              <w:rPr>
                <w:sz w:val="16"/>
                <w:szCs w:val="16"/>
              </w:rPr>
            </w:pPr>
            <w:r w:rsidRPr="001E7F9C">
              <w:rPr>
                <w:sz w:val="16"/>
                <w:szCs w:val="16"/>
              </w:rPr>
              <w:t>405,0</w:t>
            </w:r>
          </w:p>
        </w:tc>
        <w:tc>
          <w:tcPr>
            <w:tcW w:w="1069" w:type="dxa"/>
            <w:noWrap/>
            <w:hideMark/>
          </w:tcPr>
          <w:p w14:paraId="7D40FA20" w14:textId="77777777" w:rsidR="001E7F9C" w:rsidRPr="001E7F9C" w:rsidRDefault="001E7F9C" w:rsidP="001E7F9C">
            <w:pPr>
              <w:rPr>
                <w:sz w:val="16"/>
                <w:szCs w:val="16"/>
              </w:rPr>
            </w:pPr>
            <w:r w:rsidRPr="001E7F9C">
              <w:rPr>
                <w:sz w:val="16"/>
                <w:szCs w:val="16"/>
              </w:rPr>
              <w:t>405,0</w:t>
            </w:r>
          </w:p>
        </w:tc>
        <w:tc>
          <w:tcPr>
            <w:tcW w:w="1274" w:type="dxa"/>
            <w:noWrap/>
            <w:hideMark/>
          </w:tcPr>
          <w:p w14:paraId="40C8A5C5" w14:textId="77777777" w:rsidR="001E7F9C" w:rsidRPr="001E7F9C" w:rsidRDefault="001E7F9C" w:rsidP="001E7F9C">
            <w:pPr>
              <w:rPr>
                <w:sz w:val="16"/>
                <w:szCs w:val="16"/>
              </w:rPr>
            </w:pPr>
            <w:r w:rsidRPr="001E7F9C">
              <w:rPr>
                <w:sz w:val="16"/>
                <w:szCs w:val="16"/>
              </w:rPr>
              <w:t>405,0</w:t>
            </w:r>
          </w:p>
        </w:tc>
      </w:tr>
      <w:tr w:rsidR="001E7F9C" w:rsidRPr="001E7F9C" w14:paraId="52B1A8FA" w14:textId="77777777" w:rsidTr="00B35219">
        <w:trPr>
          <w:trHeight w:val="450"/>
        </w:trPr>
        <w:tc>
          <w:tcPr>
            <w:tcW w:w="3753" w:type="dxa"/>
            <w:hideMark/>
          </w:tcPr>
          <w:p w14:paraId="5E34B49B" w14:textId="77777777" w:rsidR="001E7F9C" w:rsidRPr="001E7F9C" w:rsidRDefault="001E7F9C">
            <w:pPr>
              <w:rPr>
                <w:i/>
                <w:iCs/>
                <w:sz w:val="16"/>
                <w:szCs w:val="16"/>
              </w:rPr>
            </w:pPr>
            <w:r w:rsidRPr="001E7F9C">
              <w:rPr>
                <w:i/>
                <w:iCs/>
                <w:sz w:val="16"/>
                <w:szCs w:val="16"/>
              </w:rPr>
              <w:t>Обслуживание государственного (муниципального) внутреннего долга</w:t>
            </w:r>
          </w:p>
        </w:tc>
        <w:tc>
          <w:tcPr>
            <w:tcW w:w="369" w:type="dxa"/>
            <w:hideMark/>
          </w:tcPr>
          <w:p w14:paraId="27019020" w14:textId="77777777" w:rsidR="001E7F9C" w:rsidRPr="001E7F9C" w:rsidRDefault="001E7F9C" w:rsidP="001E7F9C">
            <w:pPr>
              <w:rPr>
                <w:sz w:val="16"/>
                <w:szCs w:val="16"/>
              </w:rPr>
            </w:pPr>
            <w:r w:rsidRPr="001E7F9C">
              <w:rPr>
                <w:sz w:val="16"/>
                <w:szCs w:val="16"/>
              </w:rPr>
              <w:t>17</w:t>
            </w:r>
          </w:p>
        </w:tc>
        <w:tc>
          <w:tcPr>
            <w:tcW w:w="366" w:type="dxa"/>
            <w:hideMark/>
          </w:tcPr>
          <w:p w14:paraId="0202F219" w14:textId="77777777" w:rsidR="001E7F9C" w:rsidRPr="001E7F9C" w:rsidRDefault="001E7F9C" w:rsidP="001E7F9C">
            <w:pPr>
              <w:rPr>
                <w:sz w:val="16"/>
                <w:szCs w:val="16"/>
              </w:rPr>
            </w:pPr>
            <w:r w:rsidRPr="001E7F9C">
              <w:rPr>
                <w:sz w:val="16"/>
                <w:szCs w:val="16"/>
              </w:rPr>
              <w:t>0</w:t>
            </w:r>
          </w:p>
        </w:tc>
        <w:tc>
          <w:tcPr>
            <w:tcW w:w="451" w:type="dxa"/>
            <w:hideMark/>
          </w:tcPr>
          <w:p w14:paraId="460E4DB9" w14:textId="77777777" w:rsidR="001E7F9C" w:rsidRPr="001E7F9C" w:rsidRDefault="001E7F9C" w:rsidP="001E7F9C">
            <w:pPr>
              <w:rPr>
                <w:sz w:val="16"/>
                <w:szCs w:val="16"/>
              </w:rPr>
            </w:pPr>
            <w:r w:rsidRPr="001E7F9C">
              <w:rPr>
                <w:sz w:val="16"/>
                <w:szCs w:val="16"/>
              </w:rPr>
              <w:t>01</w:t>
            </w:r>
          </w:p>
        </w:tc>
        <w:tc>
          <w:tcPr>
            <w:tcW w:w="629" w:type="dxa"/>
            <w:hideMark/>
          </w:tcPr>
          <w:p w14:paraId="2DC8853B" w14:textId="77777777" w:rsidR="001E7F9C" w:rsidRPr="001E7F9C" w:rsidRDefault="001E7F9C" w:rsidP="001E7F9C">
            <w:pPr>
              <w:rPr>
                <w:sz w:val="16"/>
                <w:szCs w:val="16"/>
              </w:rPr>
            </w:pPr>
            <w:r w:rsidRPr="001E7F9C">
              <w:rPr>
                <w:sz w:val="16"/>
                <w:szCs w:val="16"/>
              </w:rPr>
              <w:t>41240</w:t>
            </w:r>
          </w:p>
        </w:tc>
        <w:tc>
          <w:tcPr>
            <w:tcW w:w="446" w:type="dxa"/>
            <w:hideMark/>
          </w:tcPr>
          <w:p w14:paraId="00ABFCCF" w14:textId="77777777" w:rsidR="001E7F9C" w:rsidRPr="001E7F9C" w:rsidRDefault="001E7F9C" w:rsidP="001E7F9C">
            <w:pPr>
              <w:rPr>
                <w:sz w:val="16"/>
                <w:szCs w:val="16"/>
              </w:rPr>
            </w:pPr>
            <w:r w:rsidRPr="001E7F9C">
              <w:rPr>
                <w:sz w:val="16"/>
                <w:szCs w:val="16"/>
              </w:rPr>
              <w:t>730</w:t>
            </w:r>
          </w:p>
        </w:tc>
        <w:tc>
          <w:tcPr>
            <w:tcW w:w="369" w:type="dxa"/>
            <w:hideMark/>
          </w:tcPr>
          <w:p w14:paraId="610E328A" w14:textId="77777777" w:rsidR="001E7F9C" w:rsidRPr="001E7F9C" w:rsidRDefault="001E7F9C" w:rsidP="001E7F9C">
            <w:pPr>
              <w:rPr>
                <w:sz w:val="16"/>
                <w:szCs w:val="16"/>
              </w:rPr>
            </w:pPr>
            <w:r w:rsidRPr="001E7F9C">
              <w:rPr>
                <w:sz w:val="16"/>
                <w:szCs w:val="16"/>
              </w:rPr>
              <w:t>13</w:t>
            </w:r>
          </w:p>
        </w:tc>
        <w:tc>
          <w:tcPr>
            <w:tcW w:w="464" w:type="dxa"/>
            <w:hideMark/>
          </w:tcPr>
          <w:p w14:paraId="78B5D1D0" w14:textId="77777777" w:rsidR="001E7F9C" w:rsidRPr="001E7F9C" w:rsidRDefault="001E7F9C" w:rsidP="001E7F9C">
            <w:pPr>
              <w:rPr>
                <w:sz w:val="16"/>
                <w:szCs w:val="16"/>
              </w:rPr>
            </w:pPr>
            <w:r w:rsidRPr="001E7F9C">
              <w:rPr>
                <w:sz w:val="16"/>
                <w:szCs w:val="16"/>
              </w:rPr>
              <w:t>01</w:t>
            </w:r>
          </w:p>
        </w:tc>
        <w:tc>
          <w:tcPr>
            <w:tcW w:w="503" w:type="dxa"/>
            <w:hideMark/>
          </w:tcPr>
          <w:p w14:paraId="723F23A0" w14:textId="77777777" w:rsidR="001E7F9C" w:rsidRPr="001E7F9C" w:rsidRDefault="001E7F9C" w:rsidP="001E7F9C">
            <w:pPr>
              <w:rPr>
                <w:sz w:val="16"/>
                <w:szCs w:val="16"/>
              </w:rPr>
            </w:pPr>
            <w:r w:rsidRPr="001E7F9C">
              <w:rPr>
                <w:sz w:val="16"/>
                <w:szCs w:val="16"/>
              </w:rPr>
              <w:t> </w:t>
            </w:r>
          </w:p>
        </w:tc>
        <w:tc>
          <w:tcPr>
            <w:tcW w:w="1069" w:type="dxa"/>
            <w:noWrap/>
            <w:hideMark/>
          </w:tcPr>
          <w:p w14:paraId="7B46B61F" w14:textId="77777777" w:rsidR="001E7F9C" w:rsidRPr="001E7F9C" w:rsidRDefault="001E7F9C" w:rsidP="001E7F9C">
            <w:pPr>
              <w:rPr>
                <w:sz w:val="16"/>
                <w:szCs w:val="16"/>
              </w:rPr>
            </w:pPr>
            <w:r w:rsidRPr="001E7F9C">
              <w:rPr>
                <w:sz w:val="16"/>
                <w:szCs w:val="16"/>
              </w:rPr>
              <w:t>405,0</w:t>
            </w:r>
          </w:p>
        </w:tc>
        <w:tc>
          <w:tcPr>
            <w:tcW w:w="1069" w:type="dxa"/>
            <w:noWrap/>
            <w:hideMark/>
          </w:tcPr>
          <w:p w14:paraId="62C5ACFC" w14:textId="77777777" w:rsidR="001E7F9C" w:rsidRPr="001E7F9C" w:rsidRDefault="001E7F9C" w:rsidP="001E7F9C">
            <w:pPr>
              <w:rPr>
                <w:sz w:val="16"/>
                <w:szCs w:val="16"/>
              </w:rPr>
            </w:pPr>
            <w:r w:rsidRPr="001E7F9C">
              <w:rPr>
                <w:sz w:val="16"/>
                <w:szCs w:val="16"/>
              </w:rPr>
              <w:t>405,0</w:t>
            </w:r>
          </w:p>
        </w:tc>
        <w:tc>
          <w:tcPr>
            <w:tcW w:w="1274" w:type="dxa"/>
            <w:noWrap/>
            <w:hideMark/>
          </w:tcPr>
          <w:p w14:paraId="548A24C6" w14:textId="77777777" w:rsidR="001E7F9C" w:rsidRPr="001E7F9C" w:rsidRDefault="001E7F9C" w:rsidP="001E7F9C">
            <w:pPr>
              <w:rPr>
                <w:sz w:val="16"/>
                <w:szCs w:val="16"/>
              </w:rPr>
            </w:pPr>
            <w:r w:rsidRPr="001E7F9C">
              <w:rPr>
                <w:sz w:val="16"/>
                <w:szCs w:val="16"/>
              </w:rPr>
              <w:t>405,0</w:t>
            </w:r>
          </w:p>
        </w:tc>
      </w:tr>
      <w:tr w:rsidR="001E7F9C" w:rsidRPr="001E7F9C" w14:paraId="1FA71417" w14:textId="77777777" w:rsidTr="00B35219">
        <w:trPr>
          <w:trHeight w:val="570"/>
        </w:trPr>
        <w:tc>
          <w:tcPr>
            <w:tcW w:w="3753" w:type="dxa"/>
            <w:hideMark/>
          </w:tcPr>
          <w:p w14:paraId="04AC71FD" w14:textId="77777777" w:rsidR="001E7F9C" w:rsidRPr="001E7F9C" w:rsidRDefault="001E7F9C">
            <w:pPr>
              <w:rPr>
                <w:i/>
                <w:iCs/>
                <w:sz w:val="16"/>
                <w:szCs w:val="16"/>
              </w:rPr>
            </w:pPr>
            <w:r w:rsidRPr="001E7F9C">
              <w:rPr>
                <w:i/>
                <w:iCs/>
                <w:sz w:val="16"/>
                <w:szCs w:val="16"/>
              </w:rPr>
              <w:t>Финансовое управление администрации Рузаевского муниципального района</w:t>
            </w:r>
          </w:p>
        </w:tc>
        <w:tc>
          <w:tcPr>
            <w:tcW w:w="369" w:type="dxa"/>
            <w:hideMark/>
          </w:tcPr>
          <w:p w14:paraId="669DB15A" w14:textId="77777777" w:rsidR="001E7F9C" w:rsidRPr="001E7F9C" w:rsidRDefault="001E7F9C" w:rsidP="001E7F9C">
            <w:pPr>
              <w:rPr>
                <w:sz w:val="16"/>
                <w:szCs w:val="16"/>
              </w:rPr>
            </w:pPr>
            <w:r w:rsidRPr="001E7F9C">
              <w:rPr>
                <w:sz w:val="16"/>
                <w:szCs w:val="16"/>
              </w:rPr>
              <w:t>17</w:t>
            </w:r>
          </w:p>
        </w:tc>
        <w:tc>
          <w:tcPr>
            <w:tcW w:w="366" w:type="dxa"/>
            <w:hideMark/>
          </w:tcPr>
          <w:p w14:paraId="4AA9BD9C" w14:textId="77777777" w:rsidR="001E7F9C" w:rsidRPr="001E7F9C" w:rsidRDefault="001E7F9C" w:rsidP="001E7F9C">
            <w:pPr>
              <w:rPr>
                <w:sz w:val="16"/>
                <w:szCs w:val="16"/>
              </w:rPr>
            </w:pPr>
            <w:r w:rsidRPr="001E7F9C">
              <w:rPr>
                <w:sz w:val="16"/>
                <w:szCs w:val="16"/>
              </w:rPr>
              <w:t>0</w:t>
            </w:r>
          </w:p>
        </w:tc>
        <w:tc>
          <w:tcPr>
            <w:tcW w:w="451" w:type="dxa"/>
            <w:hideMark/>
          </w:tcPr>
          <w:p w14:paraId="6CDBE36F" w14:textId="77777777" w:rsidR="001E7F9C" w:rsidRPr="001E7F9C" w:rsidRDefault="001E7F9C" w:rsidP="001E7F9C">
            <w:pPr>
              <w:rPr>
                <w:sz w:val="16"/>
                <w:szCs w:val="16"/>
              </w:rPr>
            </w:pPr>
            <w:r w:rsidRPr="001E7F9C">
              <w:rPr>
                <w:sz w:val="16"/>
                <w:szCs w:val="16"/>
              </w:rPr>
              <w:t>01</w:t>
            </w:r>
          </w:p>
        </w:tc>
        <w:tc>
          <w:tcPr>
            <w:tcW w:w="629" w:type="dxa"/>
            <w:hideMark/>
          </w:tcPr>
          <w:p w14:paraId="4AB10A64" w14:textId="77777777" w:rsidR="001E7F9C" w:rsidRPr="001E7F9C" w:rsidRDefault="001E7F9C" w:rsidP="001E7F9C">
            <w:pPr>
              <w:rPr>
                <w:sz w:val="16"/>
                <w:szCs w:val="16"/>
              </w:rPr>
            </w:pPr>
            <w:r w:rsidRPr="001E7F9C">
              <w:rPr>
                <w:sz w:val="16"/>
                <w:szCs w:val="16"/>
              </w:rPr>
              <w:t>41240</w:t>
            </w:r>
          </w:p>
        </w:tc>
        <w:tc>
          <w:tcPr>
            <w:tcW w:w="446" w:type="dxa"/>
            <w:hideMark/>
          </w:tcPr>
          <w:p w14:paraId="04E87BEB" w14:textId="77777777" w:rsidR="001E7F9C" w:rsidRPr="001E7F9C" w:rsidRDefault="001E7F9C" w:rsidP="001E7F9C">
            <w:pPr>
              <w:rPr>
                <w:sz w:val="16"/>
                <w:szCs w:val="16"/>
              </w:rPr>
            </w:pPr>
            <w:r w:rsidRPr="001E7F9C">
              <w:rPr>
                <w:sz w:val="16"/>
                <w:szCs w:val="16"/>
              </w:rPr>
              <w:t>730</w:t>
            </w:r>
          </w:p>
        </w:tc>
        <w:tc>
          <w:tcPr>
            <w:tcW w:w="369" w:type="dxa"/>
            <w:hideMark/>
          </w:tcPr>
          <w:p w14:paraId="65E694D3" w14:textId="77777777" w:rsidR="001E7F9C" w:rsidRPr="001E7F9C" w:rsidRDefault="001E7F9C" w:rsidP="001E7F9C">
            <w:pPr>
              <w:rPr>
                <w:sz w:val="16"/>
                <w:szCs w:val="16"/>
              </w:rPr>
            </w:pPr>
            <w:r w:rsidRPr="001E7F9C">
              <w:rPr>
                <w:sz w:val="16"/>
                <w:szCs w:val="16"/>
              </w:rPr>
              <w:t>13</w:t>
            </w:r>
          </w:p>
        </w:tc>
        <w:tc>
          <w:tcPr>
            <w:tcW w:w="464" w:type="dxa"/>
            <w:hideMark/>
          </w:tcPr>
          <w:p w14:paraId="59E8542B" w14:textId="77777777" w:rsidR="001E7F9C" w:rsidRPr="001E7F9C" w:rsidRDefault="001E7F9C" w:rsidP="001E7F9C">
            <w:pPr>
              <w:rPr>
                <w:sz w:val="16"/>
                <w:szCs w:val="16"/>
              </w:rPr>
            </w:pPr>
            <w:r w:rsidRPr="001E7F9C">
              <w:rPr>
                <w:sz w:val="16"/>
                <w:szCs w:val="16"/>
              </w:rPr>
              <w:t>01</w:t>
            </w:r>
          </w:p>
        </w:tc>
        <w:tc>
          <w:tcPr>
            <w:tcW w:w="503" w:type="dxa"/>
            <w:hideMark/>
          </w:tcPr>
          <w:p w14:paraId="40F1D694" w14:textId="77777777" w:rsidR="001E7F9C" w:rsidRPr="001E7F9C" w:rsidRDefault="001E7F9C" w:rsidP="001E7F9C">
            <w:pPr>
              <w:rPr>
                <w:sz w:val="16"/>
                <w:szCs w:val="16"/>
              </w:rPr>
            </w:pPr>
            <w:r w:rsidRPr="001E7F9C">
              <w:rPr>
                <w:sz w:val="16"/>
                <w:szCs w:val="16"/>
              </w:rPr>
              <w:t>901</w:t>
            </w:r>
          </w:p>
        </w:tc>
        <w:tc>
          <w:tcPr>
            <w:tcW w:w="1069" w:type="dxa"/>
            <w:noWrap/>
            <w:hideMark/>
          </w:tcPr>
          <w:p w14:paraId="18C1C741" w14:textId="77777777" w:rsidR="001E7F9C" w:rsidRPr="001E7F9C" w:rsidRDefault="001E7F9C" w:rsidP="001E7F9C">
            <w:pPr>
              <w:rPr>
                <w:sz w:val="16"/>
                <w:szCs w:val="16"/>
              </w:rPr>
            </w:pPr>
            <w:r w:rsidRPr="001E7F9C">
              <w:rPr>
                <w:sz w:val="16"/>
                <w:szCs w:val="16"/>
              </w:rPr>
              <w:t>405,0</w:t>
            </w:r>
          </w:p>
        </w:tc>
        <w:tc>
          <w:tcPr>
            <w:tcW w:w="1069" w:type="dxa"/>
            <w:noWrap/>
            <w:hideMark/>
          </w:tcPr>
          <w:p w14:paraId="5D05DA22" w14:textId="77777777" w:rsidR="001E7F9C" w:rsidRPr="001E7F9C" w:rsidRDefault="001E7F9C" w:rsidP="001E7F9C">
            <w:pPr>
              <w:rPr>
                <w:sz w:val="16"/>
                <w:szCs w:val="16"/>
              </w:rPr>
            </w:pPr>
            <w:r w:rsidRPr="001E7F9C">
              <w:rPr>
                <w:sz w:val="16"/>
                <w:szCs w:val="16"/>
              </w:rPr>
              <w:t>405,0</w:t>
            </w:r>
          </w:p>
        </w:tc>
        <w:tc>
          <w:tcPr>
            <w:tcW w:w="1274" w:type="dxa"/>
            <w:noWrap/>
            <w:hideMark/>
          </w:tcPr>
          <w:p w14:paraId="448E3C2B" w14:textId="77777777" w:rsidR="001E7F9C" w:rsidRPr="001E7F9C" w:rsidRDefault="001E7F9C" w:rsidP="001E7F9C">
            <w:pPr>
              <w:rPr>
                <w:sz w:val="16"/>
                <w:szCs w:val="16"/>
              </w:rPr>
            </w:pPr>
            <w:r w:rsidRPr="001E7F9C">
              <w:rPr>
                <w:sz w:val="16"/>
                <w:szCs w:val="16"/>
              </w:rPr>
              <w:t>405,0</w:t>
            </w:r>
          </w:p>
        </w:tc>
      </w:tr>
      <w:tr w:rsidR="001E7F9C" w:rsidRPr="001E7F9C" w14:paraId="47F41E71" w14:textId="77777777" w:rsidTr="00B35219">
        <w:trPr>
          <w:trHeight w:val="450"/>
        </w:trPr>
        <w:tc>
          <w:tcPr>
            <w:tcW w:w="3753" w:type="dxa"/>
            <w:hideMark/>
          </w:tcPr>
          <w:p w14:paraId="67BA815B" w14:textId="77777777" w:rsidR="001E7F9C" w:rsidRPr="001E7F9C" w:rsidRDefault="001E7F9C">
            <w:pPr>
              <w:rPr>
                <w:sz w:val="16"/>
                <w:szCs w:val="16"/>
              </w:rPr>
            </w:pPr>
            <w:r w:rsidRPr="001E7F9C">
              <w:rPr>
                <w:sz w:val="16"/>
                <w:szCs w:val="16"/>
              </w:rPr>
              <w:t>Основное мероприятие "Эффективное использование бюджетного потенциала"</w:t>
            </w:r>
          </w:p>
        </w:tc>
        <w:tc>
          <w:tcPr>
            <w:tcW w:w="369" w:type="dxa"/>
            <w:hideMark/>
          </w:tcPr>
          <w:p w14:paraId="79017970" w14:textId="77777777" w:rsidR="001E7F9C" w:rsidRPr="001E7F9C" w:rsidRDefault="001E7F9C" w:rsidP="001E7F9C">
            <w:pPr>
              <w:rPr>
                <w:sz w:val="16"/>
                <w:szCs w:val="16"/>
              </w:rPr>
            </w:pPr>
            <w:r w:rsidRPr="001E7F9C">
              <w:rPr>
                <w:sz w:val="16"/>
                <w:szCs w:val="16"/>
              </w:rPr>
              <w:t>17</w:t>
            </w:r>
          </w:p>
        </w:tc>
        <w:tc>
          <w:tcPr>
            <w:tcW w:w="366" w:type="dxa"/>
            <w:hideMark/>
          </w:tcPr>
          <w:p w14:paraId="489CC7C8" w14:textId="77777777" w:rsidR="001E7F9C" w:rsidRPr="001E7F9C" w:rsidRDefault="001E7F9C" w:rsidP="001E7F9C">
            <w:pPr>
              <w:rPr>
                <w:sz w:val="16"/>
                <w:szCs w:val="16"/>
              </w:rPr>
            </w:pPr>
            <w:r w:rsidRPr="001E7F9C">
              <w:rPr>
                <w:sz w:val="16"/>
                <w:szCs w:val="16"/>
              </w:rPr>
              <w:t>0</w:t>
            </w:r>
          </w:p>
        </w:tc>
        <w:tc>
          <w:tcPr>
            <w:tcW w:w="451" w:type="dxa"/>
            <w:hideMark/>
          </w:tcPr>
          <w:p w14:paraId="41A91481" w14:textId="77777777" w:rsidR="001E7F9C" w:rsidRPr="001E7F9C" w:rsidRDefault="001E7F9C" w:rsidP="001E7F9C">
            <w:pPr>
              <w:rPr>
                <w:sz w:val="16"/>
                <w:szCs w:val="16"/>
              </w:rPr>
            </w:pPr>
            <w:r w:rsidRPr="001E7F9C">
              <w:rPr>
                <w:sz w:val="16"/>
                <w:szCs w:val="16"/>
              </w:rPr>
              <w:t>02</w:t>
            </w:r>
          </w:p>
        </w:tc>
        <w:tc>
          <w:tcPr>
            <w:tcW w:w="629" w:type="dxa"/>
            <w:hideMark/>
          </w:tcPr>
          <w:p w14:paraId="0E847255" w14:textId="77777777" w:rsidR="001E7F9C" w:rsidRPr="001E7F9C" w:rsidRDefault="001E7F9C" w:rsidP="001E7F9C">
            <w:pPr>
              <w:rPr>
                <w:sz w:val="16"/>
                <w:szCs w:val="16"/>
              </w:rPr>
            </w:pPr>
            <w:r w:rsidRPr="001E7F9C">
              <w:rPr>
                <w:sz w:val="16"/>
                <w:szCs w:val="16"/>
              </w:rPr>
              <w:t> </w:t>
            </w:r>
          </w:p>
        </w:tc>
        <w:tc>
          <w:tcPr>
            <w:tcW w:w="446" w:type="dxa"/>
            <w:hideMark/>
          </w:tcPr>
          <w:p w14:paraId="0A22D5B6" w14:textId="77777777" w:rsidR="001E7F9C" w:rsidRPr="001E7F9C" w:rsidRDefault="001E7F9C" w:rsidP="001E7F9C">
            <w:pPr>
              <w:rPr>
                <w:sz w:val="16"/>
                <w:szCs w:val="16"/>
              </w:rPr>
            </w:pPr>
            <w:r w:rsidRPr="001E7F9C">
              <w:rPr>
                <w:sz w:val="16"/>
                <w:szCs w:val="16"/>
              </w:rPr>
              <w:t> </w:t>
            </w:r>
          </w:p>
        </w:tc>
        <w:tc>
          <w:tcPr>
            <w:tcW w:w="369" w:type="dxa"/>
            <w:hideMark/>
          </w:tcPr>
          <w:p w14:paraId="756D6EBF" w14:textId="77777777" w:rsidR="001E7F9C" w:rsidRPr="001E7F9C" w:rsidRDefault="001E7F9C" w:rsidP="001E7F9C">
            <w:pPr>
              <w:rPr>
                <w:sz w:val="16"/>
                <w:szCs w:val="16"/>
              </w:rPr>
            </w:pPr>
            <w:r w:rsidRPr="001E7F9C">
              <w:rPr>
                <w:sz w:val="16"/>
                <w:szCs w:val="16"/>
              </w:rPr>
              <w:t> </w:t>
            </w:r>
          </w:p>
        </w:tc>
        <w:tc>
          <w:tcPr>
            <w:tcW w:w="464" w:type="dxa"/>
            <w:hideMark/>
          </w:tcPr>
          <w:p w14:paraId="023E881B" w14:textId="77777777" w:rsidR="001E7F9C" w:rsidRPr="001E7F9C" w:rsidRDefault="001E7F9C" w:rsidP="001E7F9C">
            <w:pPr>
              <w:rPr>
                <w:sz w:val="16"/>
                <w:szCs w:val="16"/>
              </w:rPr>
            </w:pPr>
            <w:r w:rsidRPr="001E7F9C">
              <w:rPr>
                <w:sz w:val="16"/>
                <w:szCs w:val="16"/>
              </w:rPr>
              <w:t> </w:t>
            </w:r>
          </w:p>
        </w:tc>
        <w:tc>
          <w:tcPr>
            <w:tcW w:w="503" w:type="dxa"/>
            <w:hideMark/>
          </w:tcPr>
          <w:p w14:paraId="33F82AE2" w14:textId="77777777" w:rsidR="001E7F9C" w:rsidRPr="001E7F9C" w:rsidRDefault="001E7F9C" w:rsidP="001E7F9C">
            <w:pPr>
              <w:rPr>
                <w:sz w:val="16"/>
                <w:szCs w:val="16"/>
              </w:rPr>
            </w:pPr>
            <w:r w:rsidRPr="001E7F9C">
              <w:rPr>
                <w:sz w:val="16"/>
                <w:szCs w:val="16"/>
              </w:rPr>
              <w:t> </w:t>
            </w:r>
          </w:p>
        </w:tc>
        <w:tc>
          <w:tcPr>
            <w:tcW w:w="1069" w:type="dxa"/>
            <w:noWrap/>
            <w:hideMark/>
          </w:tcPr>
          <w:p w14:paraId="5291E6FC" w14:textId="77777777" w:rsidR="001E7F9C" w:rsidRPr="001E7F9C" w:rsidRDefault="001E7F9C" w:rsidP="001E7F9C">
            <w:pPr>
              <w:rPr>
                <w:sz w:val="16"/>
                <w:szCs w:val="16"/>
              </w:rPr>
            </w:pPr>
            <w:r w:rsidRPr="001E7F9C">
              <w:rPr>
                <w:sz w:val="16"/>
                <w:szCs w:val="16"/>
              </w:rPr>
              <w:t>13 835,9</w:t>
            </w:r>
          </w:p>
        </w:tc>
        <w:tc>
          <w:tcPr>
            <w:tcW w:w="1069" w:type="dxa"/>
            <w:noWrap/>
            <w:hideMark/>
          </w:tcPr>
          <w:p w14:paraId="42573BF2" w14:textId="77777777" w:rsidR="001E7F9C" w:rsidRPr="001E7F9C" w:rsidRDefault="001E7F9C" w:rsidP="001E7F9C">
            <w:pPr>
              <w:rPr>
                <w:sz w:val="16"/>
                <w:szCs w:val="16"/>
              </w:rPr>
            </w:pPr>
            <w:r w:rsidRPr="001E7F9C">
              <w:rPr>
                <w:sz w:val="16"/>
                <w:szCs w:val="16"/>
              </w:rPr>
              <w:t>7 734,4</w:t>
            </w:r>
          </w:p>
        </w:tc>
        <w:tc>
          <w:tcPr>
            <w:tcW w:w="1274" w:type="dxa"/>
            <w:noWrap/>
            <w:hideMark/>
          </w:tcPr>
          <w:p w14:paraId="27A38A0F" w14:textId="77777777" w:rsidR="001E7F9C" w:rsidRPr="001E7F9C" w:rsidRDefault="001E7F9C" w:rsidP="001E7F9C">
            <w:pPr>
              <w:rPr>
                <w:sz w:val="16"/>
                <w:szCs w:val="16"/>
              </w:rPr>
            </w:pPr>
            <w:r w:rsidRPr="001E7F9C">
              <w:rPr>
                <w:sz w:val="16"/>
                <w:szCs w:val="16"/>
              </w:rPr>
              <w:t>7 743,2</w:t>
            </w:r>
          </w:p>
        </w:tc>
      </w:tr>
      <w:tr w:rsidR="001E7F9C" w:rsidRPr="001E7F9C" w14:paraId="3A306FB3" w14:textId="77777777" w:rsidTr="00B35219">
        <w:trPr>
          <w:trHeight w:val="420"/>
        </w:trPr>
        <w:tc>
          <w:tcPr>
            <w:tcW w:w="3753" w:type="dxa"/>
            <w:hideMark/>
          </w:tcPr>
          <w:p w14:paraId="7B40A958" w14:textId="77777777" w:rsidR="001E7F9C" w:rsidRPr="001E7F9C" w:rsidRDefault="001E7F9C">
            <w:pPr>
              <w:rPr>
                <w:sz w:val="16"/>
                <w:szCs w:val="16"/>
              </w:rPr>
            </w:pPr>
            <w:r w:rsidRPr="001E7F9C">
              <w:rPr>
                <w:sz w:val="16"/>
                <w:szCs w:val="16"/>
              </w:rPr>
              <w:t xml:space="preserve">Расходы на выплаты по оплате труда работников органов местного самоуправления </w:t>
            </w:r>
          </w:p>
        </w:tc>
        <w:tc>
          <w:tcPr>
            <w:tcW w:w="369" w:type="dxa"/>
            <w:hideMark/>
          </w:tcPr>
          <w:p w14:paraId="7AAD7C11" w14:textId="77777777" w:rsidR="001E7F9C" w:rsidRPr="001E7F9C" w:rsidRDefault="001E7F9C" w:rsidP="001E7F9C">
            <w:pPr>
              <w:rPr>
                <w:sz w:val="16"/>
                <w:szCs w:val="16"/>
              </w:rPr>
            </w:pPr>
            <w:r w:rsidRPr="001E7F9C">
              <w:rPr>
                <w:sz w:val="16"/>
                <w:szCs w:val="16"/>
              </w:rPr>
              <w:t>17</w:t>
            </w:r>
          </w:p>
        </w:tc>
        <w:tc>
          <w:tcPr>
            <w:tcW w:w="366" w:type="dxa"/>
            <w:hideMark/>
          </w:tcPr>
          <w:p w14:paraId="6C7D95FA" w14:textId="77777777" w:rsidR="001E7F9C" w:rsidRPr="001E7F9C" w:rsidRDefault="001E7F9C" w:rsidP="001E7F9C">
            <w:pPr>
              <w:rPr>
                <w:sz w:val="16"/>
                <w:szCs w:val="16"/>
              </w:rPr>
            </w:pPr>
            <w:r w:rsidRPr="001E7F9C">
              <w:rPr>
                <w:sz w:val="16"/>
                <w:szCs w:val="16"/>
              </w:rPr>
              <w:t>0</w:t>
            </w:r>
          </w:p>
        </w:tc>
        <w:tc>
          <w:tcPr>
            <w:tcW w:w="451" w:type="dxa"/>
            <w:hideMark/>
          </w:tcPr>
          <w:p w14:paraId="28EF9720" w14:textId="77777777" w:rsidR="001E7F9C" w:rsidRPr="001E7F9C" w:rsidRDefault="001E7F9C" w:rsidP="001E7F9C">
            <w:pPr>
              <w:rPr>
                <w:sz w:val="16"/>
                <w:szCs w:val="16"/>
              </w:rPr>
            </w:pPr>
            <w:r w:rsidRPr="001E7F9C">
              <w:rPr>
                <w:sz w:val="16"/>
                <w:szCs w:val="16"/>
              </w:rPr>
              <w:t>02</w:t>
            </w:r>
          </w:p>
        </w:tc>
        <w:tc>
          <w:tcPr>
            <w:tcW w:w="629" w:type="dxa"/>
            <w:hideMark/>
          </w:tcPr>
          <w:p w14:paraId="0A85717B" w14:textId="77777777" w:rsidR="001E7F9C" w:rsidRPr="001E7F9C" w:rsidRDefault="001E7F9C" w:rsidP="001E7F9C">
            <w:pPr>
              <w:rPr>
                <w:sz w:val="16"/>
                <w:szCs w:val="16"/>
              </w:rPr>
            </w:pPr>
            <w:r w:rsidRPr="001E7F9C">
              <w:rPr>
                <w:sz w:val="16"/>
                <w:szCs w:val="16"/>
              </w:rPr>
              <w:t>41110</w:t>
            </w:r>
          </w:p>
        </w:tc>
        <w:tc>
          <w:tcPr>
            <w:tcW w:w="446" w:type="dxa"/>
            <w:hideMark/>
          </w:tcPr>
          <w:p w14:paraId="3C5F40C5" w14:textId="77777777" w:rsidR="001E7F9C" w:rsidRPr="001E7F9C" w:rsidRDefault="001E7F9C" w:rsidP="001E7F9C">
            <w:pPr>
              <w:rPr>
                <w:sz w:val="16"/>
                <w:szCs w:val="16"/>
              </w:rPr>
            </w:pPr>
            <w:r w:rsidRPr="001E7F9C">
              <w:rPr>
                <w:sz w:val="16"/>
                <w:szCs w:val="16"/>
              </w:rPr>
              <w:t> </w:t>
            </w:r>
          </w:p>
        </w:tc>
        <w:tc>
          <w:tcPr>
            <w:tcW w:w="369" w:type="dxa"/>
            <w:hideMark/>
          </w:tcPr>
          <w:p w14:paraId="2D448B2D" w14:textId="77777777" w:rsidR="001E7F9C" w:rsidRPr="001E7F9C" w:rsidRDefault="001E7F9C" w:rsidP="001E7F9C">
            <w:pPr>
              <w:rPr>
                <w:sz w:val="16"/>
                <w:szCs w:val="16"/>
              </w:rPr>
            </w:pPr>
            <w:r w:rsidRPr="001E7F9C">
              <w:rPr>
                <w:sz w:val="16"/>
                <w:szCs w:val="16"/>
              </w:rPr>
              <w:t> </w:t>
            </w:r>
          </w:p>
        </w:tc>
        <w:tc>
          <w:tcPr>
            <w:tcW w:w="464" w:type="dxa"/>
            <w:hideMark/>
          </w:tcPr>
          <w:p w14:paraId="399C0D5F" w14:textId="77777777" w:rsidR="001E7F9C" w:rsidRPr="001E7F9C" w:rsidRDefault="001E7F9C" w:rsidP="001E7F9C">
            <w:pPr>
              <w:rPr>
                <w:sz w:val="16"/>
                <w:szCs w:val="16"/>
              </w:rPr>
            </w:pPr>
            <w:r w:rsidRPr="001E7F9C">
              <w:rPr>
                <w:sz w:val="16"/>
                <w:szCs w:val="16"/>
              </w:rPr>
              <w:t> </w:t>
            </w:r>
          </w:p>
        </w:tc>
        <w:tc>
          <w:tcPr>
            <w:tcW w:w="503" w:type="dxa"/>
            <w:hideMark/>
          </w:tcPr>
          <w:p w14:paraId="32B9CF0D" w14:textId="77777777" w:rsidR="001E7F9C" w:rsidRPr="001E7F9C" w:rsidRDefault="001E7F9C" w:rsidP="001E7F9C">
            <w:pPr>
              <w:rPr>
                <w:sz w:val="16"/>
                <w:szCs w:val="16"/>
              </w:rPr>
            </w:pPr>
            <w:r w:rsidRPr="001E7F9C">
              <w:rPr>
                <w:sz w:val="16"/>
                <w:szCs w:val="16"/>
              </w:rPr>
              <w:t> </w:t>
            </w:r>
          </w:p>
        </w:tc>
        <w:tc>
          <w:tcPr>
            <w:tcW w:w="1069" w:type="dxa"/>
            <w:noWrap/>
            <w:hideMark/>
          </w:tcPr>
          <w:p w14:paraId="1D4901E3" w14:textId="77777777" w:rsidR="001E7F9C" w:rsidRPr="001E7F9C" w:rsidRDefault="001E7F9C" w:rsidP="001E7F9C">
            <w:pPr>
              <w:rPr>
                <w:sz w:val="16"/>
                <w:szCs w:val="16"/>
              </w:rPr>
            </w:pPr>
            <w:r w:rsidRPr="001E7F9C">
              <w:rPr>
                <w:sz w:val="16"/>
                <w:szCs w:val="16"/>
              </w:rPr>
              <w:t>12 019,5</w:t>
            </w:r>
          </w:p>
        </w:tc>
        <w:tc>
          <w:tcPr>
            <w:tcW w:w="1069" w:type="dxa"/>
            <w:noWrap/>
            <w:hideMark/>
          </w:tcPr>
          <w:p w14:paraId="14DA24FA" w14:textId="77777777" w:rsidR="001E7F9C" w:rsidRPr="001E7F9C" w:rsidRDefault="001E7F9C" w:rsidP="001E7F9C">
            <w:pPr>
              <w:rPr>
                <w:sz w:val="16"/>
                <w:szCs w:val="16"/>
              </w:rPr>
            </w:pPr>
            <w:r w:rsidRPr="001E7F9C">
              <w:rPr>
                <w:sz w:val="16"/>
                <w:szCs w:val="16"/>
              </w:rPr>
              <w:t>7 442,5</w:t>
            </w:r>
          </w:p>
        </w:tc>
        <w:tc>
          <w:tcPr>
            <w:tcW w:w="1274" w:type="dxa"/>
            <w:noWrap/>
            <w:hideMark/>
          </w:tcPr>
          <w:p w14:paraId="0FC9578D" w14:textId="77777777" w:rsidR="001E7F9C" w:rsidRPr="001E7F9C" w:rsidRDefault="001E7F9C" w:rsidP="001E7F9C">
            <w:pPr>
              <w:rPr>
                <w:sz w:val="16"/>
                <w:szCs w:val="16"/>
              </w:rPr>
            </w:pPr>
            <w:r w:rsidRPr="001E7F9C">
              <w:rPr>
                <w:sz w:val="16"/>
                <w:szCs w:val="16"/>
              </w:rPr>
              <w:t>7 442,5</w:t>
            </w:r>
          </w:p>
        </w:tc>
      </w:tr>
      <w:tr w:rsidR="001E7F9C" w:rsidRPr="001E7F9C" w14:paraId="187F618B" w14:textId="77777777" w:rsidTr="00B35219">
        <w:trPr>
          <w:trHeight w:val="900"/>
        </w:trPr>
        <w:tc>
          <w:tcPr>
            <w:tcW w:w="3753" w:type="dxa"/>
            <w:hideMark/>
          </w:tcPr>
          <w:p w14:paraId="6F39F7B2" w14:textId="77777777" w:rsidR="001E7F9C" w:rsidRPr="001E7F9C" w:rsidRDefault="001E7F9C">
            <w:pPr>
              <w:rPr>
                <w:sz w:val="16"/>
                <w:szCs w:val="16"/>
              </w:rPr>
            </w:pPr>
            <w:r w:rsidRPr="001E7F9C">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69" w:type="dxa"/>
            <w:hideMark/>
          </w:tcPr>
          <w:p w14:paraId="1DE0676B" w14:textId="77777777" w:rsidR="001E7F9C" w:rsidRPr="001E7F9C" w:rsidRDefault="001E7F9C" w:rsidP="001E7F9C">
            <w:pPr>
              <w:rPr>
                <w:sz w:val="16"/>
                <w:szCs w:val="16"/>
              </w:rPr>
            </w:pPr>
            <w:r w:rsidRPr="001E7F9C">
              <w:rPr>
                <w:sz w:val="16"/>
                <w:szCs w:val="16"/>
              </w:rPr>
              <w:t>17</w:t>
            </w:r>
          </w:p>
        </w:tc>
        <w:tc>
          <w:tcPr>
            <w:tcW w:w="366" w:type="dxa"/>
            <w:hideMark/>
          </w:tcPr>
          <w:p w14:paraId="44EC422C" w14:textId="77777777" w:rsidR="001E7F9C" w:rsidRPr="001E7F9C" w:rsidRDefault="001E7F9C" w:rsidP="001E7F9C">
            <w:pPr>
              <w:rPr>
                <w:sz w:val="16"/>
                <w:szCs w:val="16"/>
              </w:rPr>
            </w:pPr>
            <w:r w:rsidRPr="001E7F9C">
              <w:rPr>
                <w:sz w:val="16"/>
                <w:szCs w:val="16"/>
              </w:rPr>
              <w:t>0</w:t>
            </w:r>
          </w:p>
        </w:tc>
        <w:tc>
          <w:tcPr>
            <w:tcW w:w="451" w:type="dxa"/>
            <w:hideMark/>
          </w:tcPr>
          <w:p w14:paraId="36B364B5" w14:textId="77777777" w:rsidR="001E7F9C" w:rsidRPr="001E7F9C" w:rsidRDefault="001E7F9C" w:rsidP="001E7F9C">
            <w:pPr>
              <w:rPr>
                <w:sz w:val="16"/>
                <w:szCs w:val="16"/>
              </w:rPr>
            </w:pPr>
            <w:r w:rsidRPr="001E7F9C">
              <w:rPr>
                <w:sz w:val="16"/>
                <w:szCs w:val="16"/>
              </w:rPr>
              <w:t>02</w:t>
            </w:r>
          </w:p>
        </w:tc>
        <w:tc>
          <w:tcPr>
            <w:tcW w:w="629" w:type="dxa"/>
            <w:hideMark/>
          </w:tcPr>
          <w:p w14:paraId="1B2B3B9D" w14:textId="77777777" w:rsidR="001E7F9C" w:rsidRPr="001E7F9C" w:rsidRDefault="001E7F9C" w:rsidP="001E7F9C">
            <w:pPr>
              <w:rPr>
                <w:sz w:val="16"/>
                <w:szCs w:val="16"/>
              </w:rPr>
            </w:pPr>
            <w:r w:rsidRPr="001E7F9C">
              <w:rPr>
                <w:sz w:val="16"/>
                <w:szCs w:val="16"/>
              </w:rPr>
              <w:t>41110</w:t>
            </w:r>
          </w:p>
        </w:tc>
        <w:tc>
          <w:tcPr>
            <w:tcW w:w="446" w:type="dxa"/>
            <w:hideMark/>
          </w:tcPr>
          <w:p w14:paraId="649AB0ED" w14:textId="77777777" w:rsidR="001E7F9C" w:rsidRPr="001E7F9C" w:rsidRDefault="001E7F9C" w:rsidP="001E7F9C">
            <w:pPr>
              <w:rPr>
                <w:sz w:val="16"/>
                <w:szCs w:val="16"/>
              </w:rPr>
            </w:pPr>
            <w:r w:rsidRPr="001E7F9C">
              <w:rPr>
                <w:sz w:val="16"/>
                <w:szCs w:val="16"/>
              </w:rPr>
              <w:t>100</w:t>
            </w:r>
          </w:p>
        </w:tc>
        <w:tc>
          <w:tcPr>
            <w:tcW w:w="369" w:type="dxa"/>
            <w:hideMark/>
          </w:tcPr>
          <w:p w14:paraId="1D826B76" w14:textId="77777777" w:rsidR="001E7F9C" w:rsidRPr="001E7F9C" w:rsidRDefault="001E7F9C" w:rsidP="001E7F9C">
            <w:pPr>
              <w:rPr>
                <w:sz w:val="16"/>
                <w:szCs w:val="16"/>
              </w:rPr>
            </w:pPr>
            <w:r w:rsidRPr="001E7F9C">
              <w:rPr>
                <w:sz w:val="16"/>
                <w:szCs w:val="16"/>
              </w:rPr>
              <w:t> </w:t>
            </w:r>
          </w:p>
        </w:tc>
        <w:tc>
          <w:tcPr>
            <w:tcW w:w="464" w:type="dxa"/>
            <w:hideMark/>
          </w:tcPr>
          <w:p w14:paraId="2F614EE8" w14:textId="77777777" w:rsidR="001E7F9C" w:rsidRPr="001E7F9C" w:rsidRDefault="001E7F9C" w:rsidP="001E7F9C">
            <w:pPr>
              <w:rPr>
                <w:sz w:val="16"/>
                <w:szCs w:val="16"/>
              </w:rPr>
            </w:pPr>
            <w:r w:rsidRPr="001E7F9C">
              <w:rPr>
                <w:sz w:val="16"/>
                <w:szCs w:val="16"/>
              </w:rPr>
              <w:t> </w:t>
            </w:r>
          </w:p>
        </w:tc>
        <w:tc>
          <w:tcPr>
            <w:tcW w:w="503" w:type="dxa"/>
            <w:hideMark/>
          </w:tcPr>
          <w:p w14:paraId="431CE73C" w14:textId="77777777" w:rsidR="001E7F9C" w:rsidRPr="001E7F9C" w:rsidRDefault="001E7F9C" w:rsidP="001E7F9C">
            <w:pPr>
              <w:rPr>
                <w:sz w:val="16"/>
                <w:szCs w:val="16"/>
              </w:rPr>
            </w:pPr>
            <w:r w:rsidRPr="001E7F9C">
              <w:rPr>
                <w:sz w:val="16"/>
                <w:szCs w:val="16"/>
              </w:rPr>
              <w:t> </w:t>
            </w:r>
          </w:p>
        </w:tc>
        <w:tc>
          <w:tcPr>
            <w:tcW w:w="1069" w:type="dxa"/>
            <w:noWrap/>
            <w:hideMark/>
          </w:tcPr>
          <w:p w14:paraId="46DFB12D" w14:textId="77777777" w:rsidR="001E7F9C" w:rsidRPr="001E7F9C" w:rsidRDefault="001E7F9C" w:rsidP="001E7F9C">
            <w:pPr>
              <w:rPr>
                <w:sz w:val="16"/>
                <w:szCs w:val="16"/>
              </w:rPr>
            </w:pPr>
            <w:r w:rsidRPr="001E7F9C">
              <w:rPr>
                <w:sz w:val="16"/>
                <w:szCs w:val="16"/>
              </w:rPr>
              <w:t>12 019,5</w:t>
            </w:r>
          </w:p>
        </w:tc>
        <w:tc>
          <w:tcPr>
            <w:tcW w:w="1069" w:type="dxa"/>
            <w:noWrap/>
            <w:hideMark/>
          </w:tcPr>
          <w:p w14:paraId="0E9CF706" w14:textId="77777777" w:rsidR="001E7F9C" w:rsidRPr="001E7F9C" w:rsidRDefault="001E7F9C" w:rsidP="001E7F9C">
            <w:pPr>
              <w:rPr>
                <w:sz w:val="16"/>
                <w:szCs w:val="16"/>
              </w:rPr>
            </w:pPr>
            <w:r w:rsidRPr="001E7F9C">
              <w:rPr>
                <w:sz w:val="16"/>
                <w:szCs w:val="16"/>
              </w:rPr>
              <w:t>7 442,5</w:t>
            </w:r>
          </w:p>
        </w:tc>
        <w:tc>
          <w:tcPr>
            <w:tcW w:w="1274" w:type="dxa"/>
            <w:noWrap/>
            <w:hideMark/>
          </w:tcPr>
          <w:p w14:paraId="36BD5555" w14:textId="77777777" w:rsidR="001E7F9C" w:rsidRPr="001E7F9C" w:rsidRDefault="001E7F9C" w:rsidP="001E7F9C">
            <w:pPr>
              <w:rPr>
                <w:sz w:val="16"/>
                <w:szCs w:val="16"/>
              </w:rPr>
            </w:pPr>
            <w:r w:rsidRPr="001E7F9C">
              <w:rPr>
                <w:sz w:val="16"/>
                <w:szCs w:val="16"/>
              </w:rPr>
              <w:t>7 442,5</w:t>
            </w:r>
          </w:p>
        </w:tc>
      </w:tr>
      <w:tr w:rsidR="001E7F9C" w:rsidRPr="001E7F9C" w14:paraId="7D44CA92" w14:textId="77777777" w:rsidTr="00B35219">
        <w:trPr>
          <w:trHeight w:val="450"/>
        </w:trPr>
        <w:tc>
          <w:tcPr>
            <w:tcW w:w="3753" w:type="dxa"/>
            <w:hideMark/>
          </w:tcPr>
          <w:p w14:paraId="69CDC5CB" w14:textId="77777777" w:rsidR="001E7F9C" w:rsidRPr="001E7F9C" w:rsidRDefault="001E7F9C">
            <w:pPr>
              <w:rPr>
                <w:sz w:val="16"/>
                <w:szCs w:val="16"/>
              </w:rPr>
            </w:pPr>
            <w:r w:rsidRPr="001E7F9C">
              <w:rPr>
                <w:sz w:val="16"/>
                <w:szCs w:val="16"/>
              </w:rPr>
              <w:t>Расходы на выплаты персоналу государственных (муниципальных) органов</w:t>
            </w:r>
          </w:p>
        </w:tc>
        <w:tc>
          <w:tcPr>
            <w:tcW w:w="369" w:type="dxa"/>
            <w:hideMark/>
          </w:tcPr>
          <w:p w14:paraId="1629F4B6" w14:textId="77777777" w:rsidR="001E7F9C" w:rsidRPr="001E7F9C" w:rsidRDefault="001E7F9C" w:rsidP="001E7F9C">
            <w:pPr>
              <w:rPr>
                <w:sz w:val="16"/>
                <w:szCs w:val="16"/>
              </w:rPr>
            </w:pPr>
            <w:r w:rsidRPr="001E7F9C">
              <w:rPr>
                <w:sz w:val="16"/>
                <w:szCs w:val="16"/>
              </w:rPr>
              <w:t>17</w:t>
            </w:r>
          </w:p>
        </w:tc>
        <w:tc>
          <w:tcPr>
            <w:tcW w:w="366" w:type="dxa"/>
            <w:hideMark/>
          </w:tcPr>
          <w:p w14:paraId="629D962C" w14:textId="77777777" w:rsidR="001E7F9C" w:rsidRPr="001E7F9C" w:rsidRDefault="001E7F9C" w:rsidP="001E7F9C">
            <w:pPr>
              <w:rPr>
                <w:sz w:val="16"/>
                <w:szCs w:val="16"/>
              </w:rPr>
            </w:pPr>
            <w:r w:rsidRPr="001E7F9C">
              <w:rPr>
                <w:sz w:val="16"/>
                <w:szCs w:val="16"/>
              </w:rPr>
              <w:t>0</w:t>
            </w:r>
          </w:p>
        </w:tc>
        <w:tc>
          <w:tcPr>
            <w:tcW w:w="451" w:type="dxa"/>
            <w:hideMark/>
          </w:tcPr>
          <w:p w14:paraId="52970EB1" w14:textId="77777777" w:rsidR="001E7F9C" w:rsidRPr="001E7F9C" w:rsidRDefault="001E7F9C" w:rsidP="001E7F9C">
            <w:pPr>
              <w:rPr>
                <w:sz w:val="16"/>
                <w:szCs w:val="16"/>
              </w:rPr>
            </w:pPr>
            <w:r w:rsidRPr="001E7F9C">
              <w:rPr>
                <w:sz w:val="16"/>
                <w:szCs w:val="16"/>
              </w:rPr>
              <w:t>02</w:t>
            </w:r>
          </w:p>
        </w:tc>
        <w:tc>
          <w:tcPr>
            <w:tcW w:w="629" w:type="dxa"/>
            <w:hideMark/>
          </w:tcPr>
          <w:p w14:paraId="081B8E0C" w14:textId="77777777" w:rsidR="001E7F9C" w:rsidRPr="001E7F9C" w:rsidRDefault="001E7F9C" w:rsidP="001E7F9C">
            <w:pPr>
              <w:rPr>
                <w:sz w:val="16"/>
                <w:szCs w:val="16"/>
              </w:rPr>
            </w:pPr>
            <w:r w:rsidRPr="001E7F9C">
              <w:rPr>
                <w:sz w:val="16"/>
                <w:szCs w:val="16"/>
              </w:rPr>
              <w:t>41110</w:t>
            </w:r>
          </w:p>
        </w:tc>
        <w:tc>
          <w:tcPr>
            <w:tcW w:w="446" w:type="dxa"/>
            <w:hideMark/>
          </w:tcPr>
          <w:p w14:paraId="24250B7F" w14:textId="77777777" w:rsidR="001E7F9C" w:rsidRPr="001E7F9C" w:rsidRDefault="001E7F9C" w:rsidP="001E7F9C">
            <w:pPr>
              <w:rPr>
                <w:sz w:val="16"/>
                <w:szCs w:val="16"/>
              </w:rPr>
            </w:pPr>
            <w:r w:rsidRPr="001E7F9C">
              <w:rPr>
                <w:sz w:val="16"/>
                <w:szCs w:val="16"/>
              </w:rPr>
              <w:t>120</w:t>
            </w:r>
          </w:p>
        </w:tc>
        <w:tc>
          <w:tcPr>
            <w:tcW w:w="369" w:type="dxa"/>
            <w:hideMark/>
          </w:tcPr>
          <w:p w14:paraId="3C36D643" w14:textId="77777777" w:rsidR="001E7F9C" w:rsidRPr="001E7F9C" w:rsidRDefault="001E7F9C" w:rsidP="001E7F9C">
            <w:pPr>
              <w:rPr>
                <w:sz w:val="16"/>
                <w:szCs w:val="16"/>
              </w:rPr>
            </w:pPr>
            <w:r w:rsidRPr="001E7F9C">
              <w:rPr>
                <w:sz w:val="16"/>
                <w:szCs w:val="16"/>
              </w:rPr>
              <w:t> </w:t>
            </w:r>
          </w:p>
        </w:tc>
        <w:tc>
          <w:tcPr>
            <w:tcW w:w="464" w:type="dxa"/>
            <w:hideMark/>
          </w:tcPr>
          <w:p w14:paraId="1EC69AFD" w14:textId="77777777" w:rsidR="001E7F9C" w:rsidRPr="001E7F9C" w:rsidRDefault="001E7F9C" w:rsidP="001E7F9C">
            <w:pPr>
              <w:rPr>
                <w:sz w:val="16"/>
                <w:szCs w:val="16"/>
              </w:rPr>
            </w:pPr>
            <w:r w:rsidRPr="001E7F9C">
              <w:rPr>
                <w:sz w:val="16"/>
                <w:szCs w:val="16"/>
              </w:rPr>
              <w:t> </w:t>
            </w:r>
          </w:p>
        </w:tc>
        <w:tc>
          <w:tcPr>
            <w:tcW w:w="503" w:type="dxa"/>
            <w:hideMark/>
          </w:tcPr>
          <w:p w14:paraId="44349CCC" w14:textId="77777777" w:rsidR="001E7F9C" w:rsidRPr="001E7F9C" w:rsidRDefault="001E7F9C" w:rsidP="001E7F9C">
            <w:pPr>
              <w:rPr>
                <w:sz w:val="16"/>
                <w:szCs w:val="16"/>
              </w:rPr>
            </w:pPr>
            <w:r w:rsidRPr="001E7F9C">
              <w:rPr>
                <w:sz w:val="16"/>
                <w:szCs w:val="16"/>
              </w:rPr>
              <w:t> </w:t>
            </w:r>
          </w:p>
        </w:tc>
        <w:tc>
          <w:tcPr>
            <w:tcW w:w="1069" w:type="dxa"/>
            <w:noWrap/>
            <w:hideMark/>
          </w:tcPr>
          <w:p w14:paraId="3170237D" w14:textId="77777777" w:rsidR="001E7F9C" w:rsidRPr="001E7F9C" w:rsidRDefault="001E7F9C" w:rsidP="001E7F9C">
            <w:pPr>
              <w:rPr>
                <w:sz w:val="16"/>
                <w:szCs w:val="16"/>
              </w:rPr>
            </w:pPr>
            <w:r w:rsidRPr="001E7F9C">
              <w:rPr>
                <w:sz w:val="16"/>
                <w:szCs w:val="16"/>
              </w:rPr>
              <w:t>12 019,5</w:t>
            </w:r>
          </w:p>
        </w:tc>
        <w:tc>
          <w:tcPr>
            <w:tcW w:w="1069" w:type="dxa"/>
            <w:noWrap/>
            <w:hideMark/>
          </w:tcPr>
          <w:p w14:paraId="360E4309" w14:textId="77777777" w:rsidR="001E7F9C" w:rsidRPr="001E7F9C" w:rsidRDefault="001E7F9C" w:rsidP="001E7F9C">
            <w:pPr>
              <w:rPr>
                <w:sz w:val="16"/>
                <w:szCs w:val="16"/>
              </w:rPr>
            </w:pPr>
            <w:r w:rsidRPr="001E7F9C">
              <w:rPr>
                <w:sz w:val="16"/>
                <w:szCs w:val="16"/>
              </w:rPr>
              <w:t>7 442,5</w:t>
            </w:r>
          </w:p>
        </w:tc>
        <w:tc>
          <w:tcPr>
            <w:tcW w:w="1274" w:type="dxa"/>
            <w:noWrap/>
            <w:hideMark/>
          </w:tcPr>
          <w:p w14:paraId="5C2E74D4" w14:textId="77777777" w:rsidR="001E7F9C" w:rsidRPr="001E7F9C" w:rsidRDefault="001E7F9C" w:rsidP="001E7F9C">
            <w:pPr>
              <w:rPr>
                <w:sz w:val="16"/>
                <w:szCs w:val="16"/>
              </w:rPr>
            </w:pPr>
            <w:r w:rsidRPr="001E7F9C">
              <w:rPr>
                <w:sz w:val="16"/>
                <w:szCs w:val="16"/>
              </w:rPr>
              <w:t>7 442,5</w:t>
            </w:r>
          </w:p>
        </w:tc>
      </w:tr>
      <w:tr w:rsidR="001E7F9C" w:rsidRPr="001E7F9C" w14:paraId="13523411" w14:textId="77777777" w:rsidTr="00B35219">
        <w:trPr>
          <w:trHeight w:val="450"/>
        </w:trPr>
        <w:tc>
          <w:tcPr>
            <w:tcW w:w="3753" w:type="dxa"/>
            <w:hideMark/>
          </w:tcPr>
          <w:p w14:paraId="531C2FE9" w14:textId="77777777" w:rsidR="001E7F9C" w:rsidRPr="001E7F9C" w:rsidRDefault="001E7F9C">
            <w:pPr>
              <w:rPr>
                <w:sz w:val="16"/>
                <w:szCs w:val="16"/>
              </w:rPr>
            </w:pPr>
            <w:r w:rsidRPr="001E7F9C">
              <w:rPr>
                <w:sz w:val="16"/>
                <w:szCs w:val="16"/>
              </w:rPr>
              <w:t>ОБЩЕГОСУДАРСТВЕННЫЕ ВОПРОСЫ</w:t>
            </w:r>
          </w:p>
        </w:tc>
        <w:tc>
          <w:tcPr>
            <w:tcW w:w="369" w:type="dxa"/>
            <w:hideMark/>
          </w:tcPr>
          <w:p w14:paraId="7B66D4A2" w14:textId="77777777" w:rsidR="001E7F9C" w:rsidRPr="001E7F9C" w:rsidRDefault="001E7F9C" w:rsidP="001E7F9C">
            <w:pPr>
              <w:rPr>
                <w:sz w:val="16"/>
                <w:szCs w:val="16"/>
              </w:rPr>
            </w:pPr>
            <w:r w:rsidRPr="001E7F9C">
              <w:rPr>
                <w:sz w:val="16"/>
                <w:szCs w:val="16"/>
              </w:rPr>
              <w:t>17</w:t>
            </w:r>
          </w:p>
        </w:tc>
        <w:tc>
          <w:tcPr>
            <w:tcW w:w="366" w:type="dxa"/>
            <w:hideMark/>
          </w:tcPr>
          <w:p w14:paraId="32F846A2" w14:textId="77777777" w:rsidR="001E7F9C" w:rsidRPr="001E7F9C" w:rsidRDefault="001E7F9C" w:rsidP="001E7F9C">
            <w:pPr>
              <w:rPr>
                <w:sz w:val="16"/>
                <w:szCs w:val="16"/>
              </w:rPr>
            </w:pPr>
            <w:r w:rsidRPr="001E7F9C">
              <w:rPr>
                <w:sz w:val="16"/>
                <w:szCs w:val="16"/>
              </w:rPr>
              <w:t>0</w:t>
            </w:r>
          </w:p>
        </w:tc>
        <w:tc>
          <w:tcPr>
            <w:tcW w:w="451" w:type="dxa"/>
            <w:hideMark/>
          </w:tcPr>
          <w:p w14:paraId="79BA9163" w14:textId="77777777" w:rsidR="001E7F9C" w:rsidRPr="001E7F9C" w:rsidRDefault="001E7F9C" w:rsidP="001E7F9C">
            <w:pPr>
              <w:rPr>
                <w:sz w:val="16"/>
                <w:szCs w:val="16"/>
              </w:rPr>
            </w:pPr>
            <w:r w:rsidRPr="001E7F9C">
              <w:rPr>
                <w:sz w:val="16"/>
                <w:szCs w:val="16"/>
              </w:rPr>
              <w:t>02</w:t>
            </w:r>
          </w:p>
        </w:tc>
        <w:tc>
          <w:tcPr>
            <w:tcW w:w="629" w:type="dxa"/>
            <w:hideMark/>
          </w:tcPr>
          <w:p w14:paraId="05686952" w14:textId="77777777" w:rsidR="001E7F9C" w:rsidRPr="001E7F9C" w:rsidRDefault="001E7F9C" w:rsidP="001E7F9C">
            <w:pPr>
              <w:rPr>
                <w:sz w:val="16"/>
                <w:szCs w:val="16"/>
              </w:rPr>
            </w:pPr>
            <w:r w:rsidRPr="001E7F9C">
              <w:rPr>
                <w:sz w:val="16"/>
                <w:szCs w:val="16"/>
              </w:rPr>
              <w:t>41110</w:t>
            </w:r>
          </w:p>
        </w:tc>
        <w:tc>
          <w:tcPr>
            <w:tcW w:w="446" w:type="dxa"/>
            <w:hideMark/>
          </w:tcPr>
          <w:p w14:paraId="119D2710" w14:textId="77777777" w:rsidR="001E7F9C" w:rsidRPr="001E7F9C" w:rsidRDefault="001E7F9C" w:rsidP="001E7F9C">
            <w:pPr>
              <w:rPr>
                <w:sz w:val="16"/>
                <w:szCs w:val="16"/>
              </w:rPr>
            </w:pPr>
            <w:r w:rsidRPr="001E7F9C">
              <w:rPr>
                <w:sz w:val="16"/>
                <w:szCs w:val="16"/>
              </w:rPr>
              <w:t>120</w:t>
            </w:r>
          </w:p>
        </w:tc>
        <w:tc>
          <w:tcPr>
            <w:tcW w:w="369" w:type="dxa"/>
            <w:hideMark/>
          </w:tcPr>
          <w:p w14:paraId="54F05419" w14:textId="77777777" w:rsidR="001E7F9C" w:rsidRPr="001E7F9C" w:rsidRDefault="001E7F9C" w:rsidP="001E7F9C">
            <w:pPr>
              <w:rPr>
                <w:sz w:val="16"/>
                <w:szCs w:val="16"/>
              </w:rPr>
            </w:pPr>
            <w:r w:rsidRPr="001E7F9C">
              <w:rPr>
                <w:sz w:val="16"/>
                <w:szCs w:val="16"/>
              </w:rPr>
              <w:t>01</w:t>
            </w:r>
          </w:p>
        </w:tc>
        <w:tc>
          <w:tcPr>
            <w:tcW w:w="464" w:type="dxa"/>
            <w:hideMark/>
          </w:tcPr>
          <w:p w14:paraId="22D72145" w14:textId="77777777" w:rsidR="001E7F9C" w:rsidRPr="001E7F9C" w:rsidRDefault="001E7F9C" w:rsidP="001E7F9C">
            <w:pPr>
              <w:rPr>
                <w:sz w:val="16"/>
                <w:szCs w:val="16"/>
              </w:rPr>
            </w:pPr>
            <w:r w:rsidRPr="001E7F9C">
              <w:rPr>
                <w:sz w:val="16"/>
                <w:szCs w:val="16"/>
              </w:rPr>
              <w:t> </w:t>
            </w:r>
          </w:p>
        </w:tc>
        <w:tc>
          <w:tcPr>
            <w:tcW w:w="503" w:type="dxa"/>
            <w:hideMark/>
          </w:tcPr>
          <w:p w14:paraId="322413E8" w14:textId="77777777" w:rsidR="001E7F9C" w:rsidRPr="001E7F9C" w:rsidRDefault="001E7F9C" w:rsidP="001E7F9C">
            <w:pPr>
              <w:rPr>
                <w:sz w:val="16"/>
                <w:szCs w:val="16"/>
              </w:rPr>
            </w:pPr>
            <w:r w:rsidRPr="001E7F9C">
              <w:rPr>
                <w:sz w:val="16"/>
                <w:szCs w:val="16"/>
              </w:rPr>
              <w:t> </w:t>
            </w:r>
          </w:p>
        </w:tc>
        <w:tc>
          <w:tcPr>
            <w:tcW w:w="1069" w:type="dxa"/>
            <w:noWrap/>
            <w:hideMark/>
          </w:tcPr>
          <w:p w14:paraId="2D1C7BD5" w14:textId="77777777" w:rsidR="001E7F9C" w:rsidRPr="001E7F9C" w:rsidRDefault="001E7F9C" w:rsidP="001E7F9C">
            <w:pPr>
              <w:rPr>
                <w:sz w:val="16"/>
                <w:szCs w:val="16"/>
              </w:rPr>
            </w:pPr>
            <w:r w:rsidRPr="001E7F9C">
              <w:rPr>
                <w:sz w:val="16"/>
                <w:szCs w:val="16"/>
              </w:rPr>
              <w:t>12 019,5</w:t>
            </w:r>
          </w:p>
        </w:tc>
        <w:tc>
          <w:tcPr>
            <w:tcW w:w="1069" w:type="dxa"/>
            <w:noWrap/>
            <w:hideMark/>
          </w:tcPr>
          <w:p w14:paraId="38C757F9" w14:textId="77777777" w:rsidR="001E7F9C" w:rsidRPr="001E7F9C" w:rsidRDefault="001E7F9C" w:rsidP="001E7F9C">
            <w:pPr>
              <w:rPr>
                <w:sz w:val="16"/>
                <w:szCs w:val="16"/>
              </w:rPr>
            </w:pPr>
            <w:r w:rsidRPr="001E7F9C">
              <w:rPr>
                <w:sz w:val="16"/>
                <w:szCs w:val="16"/>
              </w:rPr>
              <w:t>7 442,5</w:t>
            </w:r>
          </w:p>
        </w:tc>
        <w:tc>
          <w:tcPr>
            <w:tcW w:w="1274" w:type="dxa"/>
            <w:noWrap/>
            <w:hideMark/>
          </w:tcPr>
          <w:p w14:paraId="5286AAC5" w14:textId="77777777" w:rsidR="001E7F9C" w:rsidRPr="001E7F9C" w:rsidRDefault="001E7F9C" w:rsidP="001E7F9C">
            <w:pPr>
              <w:rPr>
                <w:sz w:val="16"/>
                <w:szCs w:val="16"/>
              </w:rPr>
            </w:pPr>
            <w:r w:rsidRPr="001E7F9C">
              <w:rPr>
                <w:sz w:val="16"/>
                <w:szCs w:val="16"/>
              </w:rPr>
              <w:t>7 442,5</w:t>
            </w:r>
          </w:p>
        </w:tc>
      </w:tr>
      <w:tr w:rsidR="001E7F9C" w:rsidRPr="001E7F9C" w14:paraId="29BB26B3" w14:textId="77777777" w:rsidTr="00B35219">
        <w:trPr>
          <w:trHeight w:val="675"/>
        </w:trPr>
        <w:tc>
          <w:tcPr>
            <w:tcW w:w="3753" w:type="dxa"/>
            <w:hideMark/>
          </w:tcPr>
          <w:p w14:paraId="53A42440" w14:textId="77777777" w:rsidR="001E7F9C" w:rsidRPr="001E7F9C" w:rsidRDefault="001E7F9C">
            <w:pPr>
              <w:rPr>
                <w:sz w:val="16"/>
                <w:szCs w:val="16"/>
              </w:rPr>
            </w:pPr>
            <w:r w:rsidRPr="001E7F9C">
              <w:rPr>
                <w:sz w:val="16"/>
                <w:szCs w:val="16"/>
              </w:rPr>
              <w:t>Обеспечение деятельности финансовых, налоговых и таможенных органов и органов финансового (финансово-бюджетного) надзора</w:t>
            </w:r>
          </w:p>
        </w:tc>
        <w:tc>
          <w:tcPr>
            <w:tcW w:w="369" w:type="dxa"/>
            <w:hideMark/>
          </w:tcPr>
          <w:p w14:paraId="5B0F8E4E" w14:textId="77777777" w:rsidR="001E7F9C" w:rsidRPr="001E7F9C" w:rsidRDefault="001E7F9C" w:rsidP="001E7F9C">
            <w:pPr>
              <w:rPr>
                <w:sz w:val="16"/>
                <w:szCs w:val="16"/>
              </w:rPr>
            </w:pPr>
            <w:r w:rsidRPr="001E7F9C">
              <w:rPr>
                <w:sz w:val="16"/>
                <w:szCs w:val="16"/>
              </w:rPr>
              <w:t>17</w:t>
            </w:r>
          </w:p>
        </w:tc>
        <w:tc>
          <w:tcPr>
            <w:tcW w:w="366" w:type="dxa"/>
            <w:hideMark/>
          </w:tcPr>
          <w:p w14:paraId="7ED3251E" w14:textId="77777777" w:rsidR="001E7F9C" w:rsidRPr="001E7F9C" w:rsidRDefault="001E7F9C" w:rsidP="001E7F9C">
            <w:pPr>
              <w:rPr>
                <w:sz w:val="16"/>
                <w:szCs w:val="16"/>
              </w:rPr>
            </w:pPr>
            <w:r w:rsidRPr="001E7F9C">
              <w:rPr>
                <w:sz w:val="16"/>
                <w:szCs w:val="16"/>
              </w:rPr>
              <w:t>0</w:t>
            </w:r>
          </w:p>
        </w:tc>
        <w:tc>
          <w:tcPr>
            <w:tcW w:w="451" w:type="dxa"/>
            <w:hideMark/>
          </w:tcPr>
          <w:p w14:paraId="0543E77D" w14:textId="77777777" w:rsidR="001E7F9C" w:rsidRPr="001E7F9C" w:rsidRDefault="001E7F9C" w:rsidP="001E7F9C">
            <w:pPr>
              <w:rPr>
                <w:sz w:val="16"/>
                <w:szCs w:val="16"/>
              </w:rPr>
            </w:pPr>
            <w:r w:rsidRPr="001E7F9C">
              <w:rPr>
                <w:sz w:val="16"/>
                <w:szCs w:val="16"/>
              </w:rPr>
              <w:t>02</w:t>
            </w:r>
          </w:p>
        </w:tc>
        <w:tc>
          <w:tcPr>
            <w:tcW w:w="629" w:type="dxa"/>
            <w:hideMark/>
          </w:tcPr>
          <w:p w14:paraId="191455FE" w14:textId="77777777" w:rsidR="001E7F9C" w:rsidRPr="001E7F9C" w:rsidRDefault="001E7F9C" w:rsidP="001E7F9C">
            <w:pPr>
              <w:rPr>
                <w:sz w:val="16"/>
                <w:szCs w:val="16"/>
              </w:rPr>
            </w:pPr>
            <w:r w:rsidRPr="001E7F9C">
              <w:rPr>
                <w:sz w:val="16"/>
                <w:szCs w:val="16"/>
              </w:rPr>
              <w:t>41110</w:t>
            </w:r>
          </w:p>
        </w:tc>
        <w:tc>
          <w:tcPr>
            <w:tcW w:w="446" w:type="dxa"/>
            <w:hideMark/>
          </w:tcPr>
          <w:p w14:paraId="3C33B1DD" w14:textId="77777777" w:rsidR="001E7F9C" w:rsidRPr="001E7F9C" w:rsidRDefault="001E7F9C" w:rsidP="001E7F9C">
            <w:pPr>
              <w:rPr>
                <w:sz w:val="16"/>
                <w:szCs w:val="16"/>
              </w:rPr>
            </w:pPr>
            <w:r w:rsidRPr="001E7F9C">
              <w:rPr>
                <w:sz w:val="16"/>
                <w:szCs w:val="16"/>
              </w:rPr>
              <w:t>120</w:t>
            </w:r>
          </w:p>
        </w:tc>
        <w:tc>
          <w:tcPr>
            <w:tcW w:w="369" w:type="dxa"/>
            <w:hideMark/>
          </w:tcPr>
          <w:p w14:paraId="263B34CB" w14:textId="77777777" w:rsidR="001E7F9C" w:rsidRPr="001E7F9C" w:rsidRDefault="001E7F9C" w:rsidP="001E7F9C">
            <w:pPr>
              <w:rPr>
                <w:sz w:val="16"/>
                <w:szCs w:val="16"/>
              </w:rPr>
            </w:pPr>
            <w:r w:rsidRPr="001E7F9C">
              <w:rPr>
                <w:sz w:val="16"/>
                <w:szCs w:val="16"/>
              </w:rPr>
              <w:t>01</w:t>
            </w:r>
          </w:p>
        </w:tc>
        <w:tc>
          <w:tcPr>
            <w:tcW w:w="464" w:type="dxa"/>
            <w:hideMark/>
          </w:tcPr>
          <w:p w14:paraId="48650A7D" w14:textId="77777777" w:rsidR="001E7F9C" w:rsidRPr="001E7F9C" w:rsidRDefault="001E7F9C" w:rsidP="001E7F9C">
            <w:pPr>
              <w:rPr>
                <w:sz w:val="16"/>
                <w:szCs w:val="16"/>
              </w:rPr>
            </w:pPr>
            <w:r w:rsidRPr="001E7F9C">
              <w:rPr>
                <w:sz w:val="16"/>
                <w:szCs w:val="16"/>
              </w:rPr>
              <w:t>06</w:t>
            </w:r>
          </w:p>
        </w:tc>
        <w:tc>
          <w:tcPr>
            <w:tcW w:w="503" w:type="dxa"/>
            <w:hideMark/>
          </w:tcPr>
          <w:p w14:paraId="675046D5" w14:textId="77777777" w:rsidR="001E7F9C" w:rsidRPr="001E7F9C" w:rsidRDefault="001E7F9C" w:rsidP="001E7F9C">
            <w:pPr>
              <w:rPr>
                <w:sz w:val="16"/>
                <w:szCs w:val="16"/>
              </w:rPr>
            </w:pPr>
            <w:r w:rsidRPr="001E7F9C">
              <w:rPr>
                <w:sz w:val="16"/>
                <w:szCs w:val="16"/>
              </w:rPr>
              <w:t> </w:t>
            </w:r>
          </w:p>
        </w:tc>
        <w:tc>
          <w:tcPr>
            <w:tcW w:w="1069" w:type="dxa"/>
            <w:noWrap/>
            <w:hideMark/>
          </w:tcPr>
          <w:p w14:paraId="0DBA4907" w14:textId="77777777" w:rsidR="001E7F9C" w:rsidRPr="001E7F9C" w:rsidRDefault="001E7F9C" w:rsidP="001E7F9C">
            <w:pPr>
              <w:rPr>
                <w:sz w:val="16"/>
                <w:szCs w:val="16"/>
              </w:rPr>
            </w:pPr>
            <w:r w:rsidRPr="001E7F9C">
              <w:rPr>
                <w:sz w:val="16"/>
                <w:szCs w:val="16"/>
              </w:rPr>
              <w:t>12 019,5</w:t>
            </w:r>
          </w:p>
        </w:tc>
        <w:tc>
          <w:tcPr>
            <w:tcW w:w="1069" w:type="dxa"/>
            <w:noWrap/>
            <w:hideMark/>
          </w:tcPr>
          <w:p w14:paraId="3E903762" w14:textId="77777777" w:rsidR="001E7F9C" w:rsidRPr="001E7F9C" w:rsidRDefault="001E7F9C" w:rsidP="001E7F9C">
            <w:pPr>
              <w:rPr>
                <w:sz w:val="16"/>
                <w:szCs w:val="16"/>
              </w:rPr>
            </w:pPr>
            <w:r w:rsidRPr="001E7F9C">
              <w:rPr>
                <w:sz w:val="16"/>
                <w:szCs w:val="16"/>
              </w:rPr>
              <w:t>7 442,5</w:t>
            </w:r>
          </w:p>
        </w:tc>
        <w:tc>
          <w:tcPr>
            <w:tcW w:w="1274" w:type="dxa"/>
            <w:noWrap/>
            <w:hideMark/>
          </w:tcPr>
          <w:p w14:paraId="3DA97A07" w14:textId="77777777" w:rsidR="001E7F9C" w:rsidRPr="001E7F9C" w:rsidRDefault="001E7F9C" w:rsidP="001E7F9C">
            <w:pPr>
              <w:rPr>
                <w:sz w:val="16"/>
                <w:szCs w:val="16"/>
              </w:rPr>
            </w:pPr>
            <w:r w:rsidRPr="001E7F9C">
              <w:rPr>
                <w:sz w:val="16"/>
                <w:szCs w:val="16"/>
              </w:rPr>
              <w:t>7 442,5</w:t>
            </w:r>
          </w:p>
        </w:tc>
      </w:tr>
      <w:tr w:rsidR="001E7F9C" w:rsidRPr="001E7F9C" w14:paraId="1EC25658" w14:textId="77777777" w:rsidTr="00B35219">
        <w:trPr>
          <w:trHeight w:val="450"/>
        </w:trPr>
        <w:tc>
          <w:tcPr>
            <w:tcW w:w="3753" w:type="dxa"/>
            <w:hideMark/>
          </w:tcPr>
          <w:p w14:paraId="0BC877CC" w14:textId="77777777" w:rsidR="001E7F9C" w:rsidRPr="001E7F9C" w:rsidRDefault="001E7F9C">
            <w:pPr>
              <w:rPr>
                <w:i/>
                <w:iCs/>
                <w:sz w:val="16"/>
                <w:szCs w:val="16"/>
              </w:rPr>
            </w:pPr>
            <w:r w:rsidRPr="001E7F9C">
              <w:rPr>
                <w:i/>
                <w:iCs/>
                <w:sz w:val="16"/>
                <w:szCs w:val="16"/>
              </w:rPr>
              <w:t>Финансовое управление администрации Рузаевского муниципального района</w:t>
            </w:r>
          </w:p>
        </w:tc>
        <w:tc>
          <w:tcPr>
            <w:tcW w:w="369" w:type="dxa"/>
            <w:hideMark/>
          </w:tcPr>
          <w:p w14:paraId="24A88DA0" w14:textId="77777777" w:rsidR="001E7F9C" w:rsidRPr="001E7F9C" w:rsidRDefault="001E7F9C" w:rsidP="001E7F9C">
            <w:pPr>
              <w:rPr>
                <w:sz w:val="16"/>
                <w:szCs w:val="16"/>
              </w:rPr>
            </w:pPr>
            <w:r w:rsidRPr="001E7F9C">
              <w:rPr>
                <w:sz w:val="16"/>
                <w:szCs w:val="16"/>
              </w:rPr>
              <w:t>17</w:t>
            </w:r>
          </w:p>
        </w:tc>
        <w:tc>
          <w:tcPr>
            <w:tcW w:w="366" w:type="dxa"/>
            <w:hideMark/>
          </w:tcPr>
          <w:p w14:paraId="714DF5A9" w14:textId="77777777" w:rsidR="001E7F9C" w:rsidRPr="001E7F9C" w:rsidRDefault="001E7F9C" w:rsidP="001E7F9C">
            <w:pPr>
              <w:rPr>
                <w:sz w:val="16"/>
                <w:szCs w:val="16"/>
              </w:rPr>
            </w:pPr>
            <w:r w:rsidRPr="001E7F9C">
              <w:rPr>
                <w:sz w:val="16"/>
                <w:szCs w:val="16"/>
              </w:rPr>
              <w:t>0</w:t>
            </w:r>
          </w:p>
        </w:tc>
        <w:tc>
          <w:tcPr>
            <w:tcW w:w="451" w:type="dxa"/>
            <w:hideMark/>
          </w:tcPr>
          <w:p w14:paraId="56D6399F" w14:textId="77777777" w:rsidR="001E7F9C" w:rsidRPr="001E7F9C" w:rsidRDefault="001E7F9C" w:rsidP="001E7F9C">
            <w:pPr>
              <w:rPr>
                <w:sz w:val="16"/>
                <w:szCs w:val="16"/>
              </w:rPr>
            </w:pPr>
            <w:r w:rsidRPr="001E7F9C">
              <w:rPr>
                <w:sz w:val="16"/>
                <w:szCs w:val="16"/>
              </w:rPr>
              <w:t>02</w:t>
            </w:r>
          </w:p>
        </w:tc>
        <w:tc>
          <w:tcPr>
            <w:tcW w:w="629" w:type="dxa"/>
            <w:hideMark/>
          </w:tcPr>
          <w:p w14:paraId="736D71E2" w14:textId="77777777" w:rsidR="001E7F9C" w:rsidRPr="001E7F9C" w:rsidRDefault="001E7F9C" w:rsidP="001E7F9C">
            <w:pPr>
              <w:rPr>
                <w:sz w:val="16"/>
                <w:szCs w:val="16"/>
              </w:rPr>
            </w:pPr>
            <w:r w:rsidRPr="001E7F9C">
              <w:rPr>
                <w:sz w:val="16"/>
                <w:szCs w:val="16"/>
              </w:rPr>
              <w:t>41110</w:t>
            </w:r>
          </w:p>
        </w:tc>
        <w:tc>
          <w:tcPr>
            <w:tcW w:w="446" w:type="dxa"/>
            <w:hideMark/>
          </w:tcPr>
          <w:p w14:paraId="48B6E53C" w14:textId="77777777" w:rsidR="001E7F9C" w:rsidRPr="001E7F9C" w:rsidRDefault="001E7F9C" w:rsidP="001E7F9C">
            <w:pPr>
              <w:rPr>
                <w:sz w:val="16"/>
                <w:szCs w:val="16"/>
              </w:rPr>
            </w:pPr>
            <w:r w:rsidRPr="001E7F9C">
              <w:rPr>
                <w:sz w:val="16"/>
                <w:szCs w:val="16"/>
              </w:rPr>
              <w:t>120</w:t>
            </w:r>
          </w:p>
        </w:tc>
        <w:tc>
          <w:tcPr>
            <w:tcW w:w="369" w:type="dxa"/>
            <w:hideMark/>
          </w:tcPr>
          <w:p w14:paraId="2B850BA2" w14:textId="77777777" w:rsidR="001E7F9C" w:rsidRPr="001E7F9C" w:rsidRDefault="001E7F9C" w:rsidP="001E7F9C">
            <w:pPr>
              <w:rPr>
                <w:sz w:val="16"/>
                <w:szCs w:val="16"/>
              </w:rPr>
            </w:pPr>
            <w:r w:rsidRPr="001E7F9C">
              <w:rPr>
                <w:sz w:val="16"/>
                <w:szCs w:val="16"/>
              </w:rPr>
              <w:t>01</w:t>
            </w:r>
          </w:p>
        </w:tc>
        <w:tc>
          <w:tcPr>
            <w:tcW w:w="464" w:type="dxa"/>
            <w:hideMark/>
          </w:tcPr>
          <w:p w14:paraId="2A1C21B7" w14:textId="77777777" w:rsidR="001E7F9C" w:rsidRPr="001E7F9C" w:rsidRDefault="001E7F9C" w:rsidP="001E7F9C">
            <w:pPr>
              <w:rPr>
                <w:sz w:val="16"/>
                <w:szCs w:val="16"/>
              </w:rPr>
            </w:pPr>
            <w:r w:rsidRPr="001E7F9C">
              <w:rPr>
                <w:sz w:val="16"/>
                <w:szCs w:val="16"/>
              </w:rPr>
              <w:t>06</w:t>
            </w:r>
          </w:p>
        </w:tc>
        <w:tc>
          <w:tcPr>
            <w:tcW w:w="503" w:type="dxa"/>
            <w:hideMark/>
          </w:tcPr>
          <w:p w14:paraId="1446377C" w14:textId="77777777" w:rsidR="001E7F9C" w:rsidRPr="001E7F9C" w:rsidRDefault="001E7F9C" w:rsidP="001E7F9C">
            <w:pPr>
              <w:rPr>
                <w:sz w:val="16"/>
                <w:szCs w:val="16"/>
              </w:rPr>
            </w:pPr>
            <w:r w:rsidRPr="001E7F9C">
              <w:rPr>
                <w:sz w:val="16"/>
                <w:szCs w:val="16"/>
              </w:rPr>
              <w:t>901</w:t>
            </w:r>
          </w:p>
        </w:tc>
        <w:tc>
          <w:tcPr>
            <w:tcW w:w="1069" w:type="dxa"/>
            <w:noWrap/>
            <w:hideMark/>
          </w:tcPr>
          <w:p w14:paraId="64CB46E4" w14:textId="77777777" w:rsidR="001E7F9C" w:rsidRPr="001E7F9C" w:rsidRDefault="001E7F9C" w:rsidP="001E7F9C">
            <w:pPr>
              <w:rPr>
                <w:sz w:val="16"/>
                <w:szCs w:val="16"/>
              </w:rPr>
            </w:pPr>
            <w:r w:rsidRPr="001E7F9C">
              <w:rPr>
                <w:sz w:val="16"/>
                <w:szCs w:val="16"/>
              </w:rPr>
              <w:t>12 019,5</w:t>
            </w:r>
          </w:p>
        </w:tc>
        <w:tc>
          <w:tcPr>
            <w:tcW w:w="1069" w:type="dxa"/>
            <w:noWrap/>
            <w:hideMark/>
          </w:tcPr>
          <w:p w14:paraId="656B9788" w14:textId="77777777" w:rsidR="001E7F9C" w:rsidRPr="001E7F9C" w:rsidRDefault="001E7F9C" w:rsidP="001E7F9C">
            <w:pPr>
              <w:rPr>
                <w:sz w:val="16"/>
                <w:szCs w:val="16"/>
              </w:rPr>
            </w:pPr>
            <w:r w:rsidRPr="001E7F9C">
              <w:rPr>
                <w:sz w:val="16"/>
                <w:szCs w:val="16"/>
              </w:rPr>
              <w:t>7 442,5</w:t>
            </w:r>
          </w:p>
        </w:tc>
        <w:tc>
          <w:tcPr>
            <w:tcW w:w="1274" w:type="dxa"/>
            <w:noWrap/>
            <w:hideMark/>
          </w:tcPr>
          <w:p w14:paraId="6BA11C2A" w14:textId="77777777" w:rsidR="001E7F9C" w:rsidRPr="001E7F9C" w:rsidRDefault="001E7F9C" w:rsidP="001E7F9C">
            <w:pPr>
              <w:rPr>
                <w:sz w:val="16"/>
                <w:szCs w:val="16"/>
              </w:rPr>
            </w:pPr>
            <w:r w:rsidRPr="001E7F9C">
              <w:rPr>
                <w:sz w:val="16"/>
                <w:szCs w:val="16"/>
              </w:rPr>
              <w:t>7 442,5</w:t>
            </w:r>
          </w:p>
        </w:tc>
      </w:tr>
      <w:tr w:rsidR="001E7F9C" w:rsidRPr="001E7F9C" w14:paraId="64E77279" w14:textId="77777777" w:rsidTr="00B35219">
        <w:trPr>
          <w:trHeight w:val="450"/>
        </w:trPr>
        <w:tc>
          <w:tcPr>
            <w:tcW w:w="3753" w:type="dxa"/>
            <w:hideMark/>
          </w:tcPr>
          <w:p w14:paraId="207734C7" w14:textId="77777777" w:rsidR="001E7F9C" w:rsidRPr="001E7F9C" w:rsidRDefault="001E7F9C">
            <w:pPr>
              <w:rPr>
                <w:sz w:val="16"/>
                <w:szCs w:val="16"/>
              </w:rPr>
            </w:pPr>
            <w:r w:rsidRPr="001E7F9C">
              <w:rPr>
                <w:sz w:val="16"/>
                <w:szCs w:val="16"/>
              </w:rPr>
              <w:t xml:space="preserve">Расходы на обеспечение выполнения функций органов местного самоуправления </w:t>
            </w:r>
          </w:p>
        </w:tc>
        <w:tc>
          <w:tcPr>
            <w:tcW w:w="369" w:type="dxa"/>
            <w:hideMark/>
          </w:tcPr>
          <w:p w14:paraId="183082B9" w14:textId="77777777" w:rsidR="001E7F9C" w:rsidRPr="001E7F9C" w:rsidRDefault="001E7F9C" w:rsidP="001E7F9C">
            <w:pPr>
              <w:rPr>
                <w:sz w:val="16"/>
                <w:szCs w:val="16"/>
              </w:rPr>
            </w:pPr>
            <w:r w:rsidRPr="001E7F9C">
              <w:rPr>
                <w:sz w:val="16"/>
                <w:szCs w:val="16"/>
              </w:rPr>
              <w:t>17</w:t>
            </w:r>
          </w:p>
        </w:tc>
        <w:tc>
          <w:tcPr>
            <w:tcW w:w="366" w:type="dxa"/>
            <w:hideMark/>
          </w:tcPr>
          <w:p w14:paraId="1813B12D" w14:textId="77777777" w:rsidR="001E7F9C" w:rsidRPr="001E7F9C" w:rsidRDefault="001E7F9C" w:rsidP="001E7F9C">
            <w:pPr>
              <w:rPr>
                <w:sz w:val="16"/>
                <w:szCs w:val="16"/>
              </w:rPr>
            </w:pPr>
            <w:r w:rsidRPr="001E7F9C">
              <w:rPr>
                <w:sz w:val="16"/>
                <w:szCs w:val="16"/>
              </w:rPr>
              <w:t>0</w:t>
            </w:r>
          </w:p>
        </w:tc>
        <w:tc>
          <w:tcPr>
            <w:tcW w:w="451" w:type="dxa"/>
            <w:hideMark/>
          </w:tcPr>
          <w:p w14:paraId="4680C724" w14:textId="77777777" w:rsidR="001E7F9C" w:rsidRPr="001E7F9C" w:rsidRDefault="001E7F9C" w:rsidP="001E7F9C">
            <w:pPr>
              <w:rPr>
                <w:sz w:val="16"/>
                <w:szCs w:val="16"/>
              </w:rPr>
            </w:pPr>
            <w:r w:rsidRPr="001E7F9C">
              <w:rPr>
                <w:sz w:val="16"/>
                <w:szCs w:val="16"/>
              </w:rPr>
              <w:t>02</w:t>
            </w:r>
          </w:p>
        </w:tc>
        <w:tc>
          <w:tcPr>
            <w:tcW w:w="629" w:type="dxa"/>
            <w:hideMark/>
          </w:tcPr>
          <w:p w14:paraId="556487F8" w14:textId="77777777" w:rsidR="001E7F9C" w:rsidRPr="001E7F9C" w:rsidRDefault="001E7F9C" w:rsidP="001E7F9C">
            <w:pPr>
              <w:rPr>
                <w:sz w:val="16"/>
                <w:szCs w:val="16"/>
              </w:rPr>
            </w:pPr>
            <w:r w:rsidRPr="001E7F9C">
              <w:rPr>
                <w:sz w:val="16"/>
                <w:szCs w:val="16"/>
              </w:rPr>
              <w:t>41120</w:t>
            </w:r>
          </w:p>
        </w:tc>
        <w:tc>
          <w:tcPr>
            <w:tcW w:w="446" w:type="dxa"/>
            <w:hideMark/>
          </w:tcPr>
          <w:p w14:paraId="0CC11169" w14:textId="77777777" w:rsidR="001E7F9C" w:rsidRPr="001E7F9C" w:rsidRDefault="001E7F9C" w:rsidP="001E7F9C">
            <w:pPr>
              <w:rPr>
                <w:sz w:val="16"/>
                <w:szCs w:val="16"/>
              </w:rPr>
            </w:pPr>
            <w:r w:rsidRPr="001E7F9C">
              <w:rPr>
                <w:sz w:val="16"/>
                <w:szCs w:val="16"/>
              </w:rPr>
              <w:t> </w:t>
            </w:r>
          </w:p>
        </w:tc>
        <w:tc>
          <w:tcPr>
            <w:tcW w:w="369" w:type="dxa"/>
            <w:hideMark/>
          </w:tcPr>
          <w:p w14:paraId="65C5943A" w14:textId="77777777" w:rsidR="001E7F9C" w:rsidRPr="001E7F9C" w:rsidRDefault="001E7F9C" w:rsidP="001E7F9C">
            <w:pPr>
              <w:rPr>
                <w:sz w:val="16"/>
                <w:szCs w:val="16"/>
              </w:rPr>
            </w:pPr>
            <w:r w:rsidRPr="001E7F9C">
              <w:rPr>
                <w:sz w:val="16"/>
                <w:szCs w:val="16"/>
              </w:rPr>
              <w:t> </w:t>
            </w:r>
          </w:p>
        </w:tc>
        <w:tc>
          <w:tcPr>
            <w:tcW w:w="464" w:type="dxa"/>
            <w:hideMark/>
          </w:tcPr>
          <w:p w14:paraId="67D45FEA" w14:textId="77777777" w:rsidR="001E7F9C" w:rsidRPr="001E7F9C" w:rsidRDefault="001E7F9C" w:rsidP="001E7F9C">
            <w:pPr>
              <w:rPr>
                <w:sz w:val="16"/>
                <w:szCs w:val="16"/>
              </w:rPr>
            </w:pPr>
            <w:r w:rsidRPr="001E7F9C">
              <w:rPr>
                <w:sz w:val="16"/>
                <w:szCs w:val="16"/>
              </w:rPr>
              <w:t> </w:t>
            </w:r>
          </w:p>
        </w:tc>
        <w:tc>
          <w:tcPr>
            <w:tcW w:w="503" w:type="dxa"/>
            <w:hideMark/>
          </w:tcPr>
          <w:p w14:paraId="597094F5" w14:textId="77777777" w:rsidR="001E7F9C" w:rsidRPr="001E7F9C" w:rsidRDefault="001E7F9C" w:rsidP="001E7F9C">
            <w:pPr>
              <w:rPr>
                <w:sz w:val="16"/>
                <w:szCs w:val="16"/>
              </w:rPr>
            </w:pPr>
            <w:r w:rsidRPr="001E7F9C">
              <w:rPr>
                <w:sz w:val="16"/>
                <w:szCs w:val="16"/>
              </w:rPr>
              <w:t> </w:t>
            </w:r>
          </w:p>
        </w:tc>
        <w:tc>
          <w:tcPr>
            <w:tcW w:w="1069" w:type="dxa"/>
            <w:noWrap/>
            <w:hideMark/>
          </w:tcPr>
          <w:p w14:paraId="4F0F6BFF" w14:textId="77777777" w:rsidR="001E7F9C" w:rsidRPr="001E7F9C" w:rsidRDefault="001E7F9C" w:rsidP="001E7F9C">
            <w:pPr>
              <w:rPr>
                <w:sz w:val="16"/>
                <w:szCs w:val="16"/>
              </w:rPr>
            </w:pPr>
            <w:r w:rsidRPr="001E7F9C">
              <w:rPr>
                <w:sz w:val="16"/>
                <w:szCs w:val="16"/>
              </w:rPr>
              <w:t>716,4</w:t>
            </w:r>
          </w:p>
        </w:tc>
        <w:tc>
          <w:tcPr>
            <w:tcW w:w="1069" w:type="dxa"/>
            <w:noWrap/>
            <w:hideMark/>
          </w:tcPr>
          <w:p w14:paraId="1DAEEC2E" w14:textId="77777777" w:rsidR="001E7F9C" w:rsidRPr="001E7F9C" w:rsidRDefault="001E7F9C" w:rsidP="001E7F9C">
            <w:pPr>
              <w:rPr>
                <w:sz w:val="16"/>
                <w:szCs w:val="16"/>
              </w:rPr>
            </w:pPr>
            <w:r w:rsidRPr="001E7F9C">
              <w:rPr>
                <w:sz w:val="16"/>
                <w:szCs w:val="16"/>
              </w:rPr>
              <w:t>291,9</w:t>
            </w:r>
          </w:p>
        </w:tc>
        <w:tc>
          <w:tcPr>
            <w:tcW w:w="1274" w:type="dxa"/>
            <w:noWrap/>
            <w:hideMark/>
          </w:tcPr>
          <w:p w14:paraId="5AA772AE" w14:textId="77777777" w:rsidR="001E7F9C" w:rsidRPr="001E7F9C" w:rsidRDefault="001E7F9C" w:rsidP="001E7F9C">
            <w:pPr>
              <w:rPr>
                <w:sz w:val="16"/>
                <w:szCs w:val="16"/>
              </w:rPr>
            </w:pPr>
            <w:r w:rsidRPr="001E7F9C">
              <w:rPr>
                <w:sz w:val="16"/>
                <w:szCs w:val="16"/>
              </w:rPr>
              <w:t>300,7</w:t>
            </w:r>
          </w:p>
        </w:tc>
      </w:tr>
      <w:tr w:rsidR="001E7F9C" w:rsidRPr="001E7F9C" w14:paraId="0885E58F" w14:textId="77777777" w:rsidTr="00B35219">
        <w:trPr>
          <w:trHeight w:val="900"/>
        </w:trPr>
        <w:tc>
          <w:tcPr>
            <w:tcW w:w="3753" w:type="dxa"/>
            <w:hideMark/>
          </w:tcPr>
          <w:p w14:paraId="1E1F7010" w14:textId="77777777" w:rsidR="001E7F9C" w:rsidRPr="001E7F9C" w:rsidRDefault="001E7F9C">
            <w:pPr>
              <w:rPr>
                <w:sz w:val="16"/>
                <w:szCs w:val="16"/>
              </w:rPr>
            </w:pPr>
            <w:r w:rsidRPr="001E7F9C">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69" w:type="dxa"/>
            <w:hideMark/>
          </w:tcPr>
          <w:p w14:paraId="371AE310" w14:textId="77777777" w:rsidR="001E7F9C" w:rsidRPr="001E7F9C" w:rsidRDefault="001E7F9C" w:rsidP="001E7F9C">
            <w:pPr>
              <w:rPr>
                <w:sz w:val="16"/>
                <w:szCs w:val="16"/>
              </w:rPr>
            </w:pPr>
            <w:r w:rsidRPr="001E7F9C">
              <w:rPr>
                <w:sz w:val="16"/>
                <w:szCs w:val="16"/>
              </w:rPr>
              <w:t>17</w:t>
            </w:r>
          </w:p>
        </w:tc>
        <w:tc>
          <w:tcPr>
            <w:tcW w:w="366" w:type="dxa"/>
            <w:hideMark/>
          </w:tcPr>
          <w:p w14:paraId="1D85C112" w14:textId="77777777" w:rsidR="001E7F9C" w:rsidRPr="001E7F9C" w:rsidRDefault="001E7F9C" w:rsidP="001E7F9C">
            <w:pPr>
              <w:rPr>
                <w:sz w:val="16"/>
                <w:szCs w:val="16"/>
              </w:rPr>
            </w:pPr>
            <w:r w:rsidRPr="001E7F9C">
              <w:rPr>
                <w:sz w:val="16"/>
                <w:szCs w:val="16"/>
              </w:rPr>
              <w:t>0</w:t>
            </w:r>
          </w:p>
        </w:tc>
        <w:tc>
          <w:tcPr>
            <w:tcW w:w="451" w:type="dxa"/>
            <w:hideMark/>
          </w:tcPr>
          <w:p w14:paraId="2F4C845D" w14:textId="77777777" w:rsidR="001E7F9C" w:rsidRPr="001E7F9C" w:rsidRDefault="001E7F9C" w:rsidP="001E7F9C">
            <w:pPr>
              <w:rPr>
                <w:sz w:val="16"/>
                <w:szCs w:val="16"/>
              </w:rPr>
            </w:pPr>
            <w:r w:rsidRPr="001E7F9C">
              <w:rPr>
                <w:sz w:val="16"/>
                <w:szCs w:val="16"/>
              </w:rPr>
              <w:t>02</w:t>
            </w:r>
          </w:p>
        </w:tc>
        <w:tc>
          <w:tcPr>
            <w:tcW w:w="629" w:type="dxa"/>
            <w:hideMark/>
          </w:tcPr>
          <w:p w14:paraId="257EBFCD" w14:textId="77777777" w:rsidR="001E7F9C" w:rsidRPr="001E7F9C" w:rsidRDefault="001E7F9C" w:rsidP="001E7F9C">
            <w:pPr>
              <w:rPr>
                <w:sz w:val="16"/>
                <w:szCs w:val="16"/>
              </w:rPr>
            </w:pPr>
            <w:r w:rsidRPr="001E7F9C">
              <w:rPr>
                <w:sz w:val="16"/>
                <w:szCs w:val="16"/>
              </w:rPr>
              <w:t>41120</w:t>
            </w:r>
          </w:p>
        </w:tc>
        <w:tc>
          <w:tcPr>
            <w:tcW w:w="446" w:type="dxa"/>
            <w:hideMark/>
          </w:tcPr>
          <w:p w14:paraId="0A90D10D" w14:textId="77777777" w:rsidR="001E7F9C" w:rsidRPr="001E7F9C" w:rsidRDefault="001E7F9C" w:rsidP="001E7F9C">
            <w:pPr>
              <w:rPr>
                <w:sz w:val="16"/>
                <w:szCs w:val="16"/>
              </w:rPr>
            </w:pPr>
            <w:r w:rsidRPr="001E7F9C">
              <w:rPr>
                <w:sz w:val="16"/>
                <w:szCs w:val="16"/>
              </w:rPr>
              <w:t>100</w:t>
            </w:r>
          </w:p>
        </w:tc>
        <w:tc>
          <w:tcPr>
            <w:tcW w:w="369" w:type="dxa"/>
            <w:hideMark/>
          </w:tcPr>
          <w:p w14:paraId="70B08E53" w14:textId="77777777" w:rsidR="001E7F9C" w:rsidRPr="001E7F9C" w:rsidRDefault="001E7F9C" w:rsidP="001E7F9C">
            <w:pPr>
              <w:rPr>
                <w:sz w:val="16"/>
                <w:szCs w:val="16"/>
              </w:rPr>
            </w:pPr>
            <w:r w:rsidRPr="001E7F9C">
              <w:rPr>
                <w:sz w:val="16"/>
                <w:szCs w:val="16"/>
              </w:rPr>
              <w:t> </w:t>
            </w:r>
          </w:p>
        </w:tc>
        <w:tc>
          <w:tcPr>
            <w:tcW w:w="464" w:type="dxa"/>
            <w:hideMark/>
          </w:tcPr>
          <w:p w14:paraId="4051059B" w14:textId="77777777" w:rsidR="001E7F9C" w:rsidRPr="001E7F9C" w:rsidRDefault="001E7F9C" w:rsidP="001E7F9C">
            <w:pPr>
              <w:rPr>
                <w:sz w:val="16"/>
                <w:szCs w:val="16"/>
              </w:rPr>
            </w:pPr>
            <w:r w:rsidRPr="001E7F9C">
              <w:rPr>
                <w:sz w:val="16"/>
                <w:szCs w:val="16"/>
              </w:rPr>
              <w:t> </w:t>
            </w:r>
          </w:p>
        </w:tc>
        <w:tc>
          <w:tcPr>
            <w:tcW w:w="503" w:type="dxa"/>
            <w:hideMark/>
          </w:tcPr>
          <w:p w14:paraId="7F50E418" w14:textId="77777777" w:rsidR="001E7F9C" w:rsidRPr="001E7F9C" w:rsidRDefault="001E7F9C" w:rsidP="001E7F9C">
            <w:pPr>
              <w:rPr>
                <w:sz w:val="16"/>
                <w:szCs w:val="16"/>
              </w:rPr>
            </w:pPr>
            <w:r w:rsidRPr="001E7F9C">
              <w:rPr>
                <w:sz w:val="16"/>
                <w:szCs w:val="16"/>
              </w:rPr>
              <w:t> </w:t>
            </w:r>
          </w:p>
        </w:tc>
        <w:tc>
          <w:tcPr>
            <w:tcW w:w="1069" w:type="dxa"/>
            <w:noWrap/>
            <w:hideMark/>
          </w:tcPr>
          <w:p w14:paraId="5D4B7649" w14:textId="77777777" w:rsidR="001E7F9C" w:rsidRPr="001E7F9C" w:rsidRDefault="001E7F9C" w:rsidP="001E7F9C">
            <w:pPr>
              <w:rPr>
                <w:sz w:val="16"/>
                <w:szCs w:val="16"/>
              </w:rPr>
            </w:pPr>
            <w:r w:rsidRPr="001E7F9C">
              <w:rPr>
                <w:sz w:val="16"/>
                <w:szCs w:val="16"/>
              </w:rPr>
              <w:t>83,2</w:t>
            </w:r>
          </w:p>
        </w:tc>
        <w:tc>
          <w:tcPr>
            <w:tcW w:w="1069" w:type="dxa"/>
            <w:noWrap/>
            <w:hideMark/>
          </w:tcPr>
          <w:p w14:paraId="3305BB3E" w14:textId="77777777" w:rsidR="001E7F9C" w:rsidRPr="001E7F9C" w:rsidRDefault="001E7F9C" w:rsidP="001E7F9C">
            <w:pPr>
              <w:rPr>
                <w:sz w:val="16"/>
                <w:szCs w:val="16"/>
              </w:rPr>
            </w:pPr>
            <w:r w:rsidRPr="001E7F9C">
              <w:rPr>
                <w:sz w:val="16"/>
                <w:szCs w:val="16"/>
              </w:rPr>
              <w:t>15,0</w:t>
            </w:r>
          </w:p>
        </w:tc>
        <w:tc>
          <w:tcPr>
            <w:tcW w:w="1274" w:type="dxa"/>
            <w:noWrap/>
            <w:hideMark/>
          </w:tcPr>
          <w:p w14:paraId="7DED0280" w14:textId="77777777" w:rsidR="001E7F9C" w:rsidRPr="001E7F9C" w:rsidRDefault="001E7F9C" w:rsidP="001E7F9C">
            <w:pPr>
              <w:rPr>
                <w:sz w:val="16"/>
                <w:szCs w:val="16"/>
              </w:rPr>
            </w:pPr>
            <w:r w:rsidRPr="001E7F9C">
              <w:rPr>
                <w:sz w:val="16"/>
                <w:szCs w:val="16"/>
              </w:rPr>
              <w:t>15,0</w:t>
            </w:r>
          </w:p>
        </w:tc>
      </w:tr>
      <w:tr w:rsidR="001E7F9C" w:rsidRPr="001E7F9C" w14:paraId="048EE065" w14:textId="77777777" w:rsidTr="00B35219">
        <w:trPr>
          <w:trHeight w:val="450"/>
        </w:trPr>
        <w:tc>
          <w:tcPr>
            <w:tcW w:w="3753" w:type="dxa"/>
            <w:hideMark/>
          </w:tcPr>
          <w:p w14:paraId="13C45892" w14:textId="77777777" w:rsidR="001E7F9C" w:rsidRPr="001E7F9C" w:rsidRDefault="001E7F9C">
            <w:pPr>
              <w:rPr>
                <w:sz w:val="16"/>
                <w:szCs w:val="16"/>
              </w:rPr>
            </w:pPr>
            <w:r w:rsidRPr="001E7F9C">
              <w:rPr>
                <w:sz w:val="16"/>
                <w:szCs w:val="16"/>
              </w:rPr>
              <w:t>Расходы на выплаты персоналу государственных (муниципальных) органов</w:t>
            </w:r>
          </w:p>
        </w:tc>
        <w:tc>
          <w:tcPr>
            <w:tcW w:w="369" w:type="dxa"/>
            <w:hideMark/>
          </w:tcPr>
          <w:p w14:paraId="6E86A6AA" w14:textId="77777777" w:rsidR="001E7F9C" w:rsidRPr="001E7F9C" w:rsidRDefault="001E7F9C" w:rsidP="001E7F9C">
            <w:pPr>
              <w:rPr>
                <w:sz w:val="16"/>
                <w:szCs w:val="16"/>
              </w:rPr>
            </w:pPr>
            <w:r w:rsidRPr="001E7F9C">
              <w:rPr>
                <w:sz w:val="16"/>
                <w:szCs w:val="16"/>
              </w:rPr>
              <w:t>17</w:t>
            </w:r>
          </w:p>
        </w:tc>
        <w:tc>
          <w:tcPr>
            <w:tcW w:w="366" w:type="dxa"/>
            <w:hideMark/>
          </w:tcPr>
          <w:p w14:paraId="3EB4A87E" w14:textId="77777777" w:rsidR="001E7F9C" w:rsidRPr="001E7F9C" w:rsidRDefault="001E7F9C" w:rsidP="001E7F9C">
            <w:pPr>
              <w:rPr>
                <w:sz w:val="16"/>
                <w:szCs w:val="16"/>
              </w:rPr>
            </w:pPr>
            <w:r w:rsidRPr="001E7F9C">
              <w:rPr>
                <w:sz w:val="16"/>
                <w:szCs w:val="16"/>
              </w:rPr>
              <w:t>0</w:t>
            </w:r>
          </w:p>
        </w:tc>
        <w:tc>
          <w:tcPr>
            <w:tcW w:w="451" w:type="dxa"/>
            <w:hideMark/>
          </w:tcPr>
          <w:p w14:paraId="33B0B06F" w14:textId="77777777" w:rsidR="001E7F9C" w:rsidRPr="001E7F9C" w:rsidRDefault="001E7F9C" w:rsidP="001E7F9C">
            <w:pPr>
              <w:rPr>
                <w:sz w:val="16"/>
                <w:szCs w:val="16"/>
              </w:rPr>
            </w:pPr>
            <w:r w:rsidRPr="001E7F9C">
              <w:rPr>
                <w:sz w:val="16"/>
                <w:szCs w:val="16"/>
              </w:rPr>
              <w:t>02</w:t>
            </w:r>
          </w:p>
        </w:tc>
        <w:tc>
          <w:tcPr>
            <w:tcW w:w="629" w:type="dxa"/>
            <w:hideMark/>
          </w:tcPr>
          <w:p w14:paraId="1C6D50D1" w14:textId="77777777" w:rsidR="001E7F9C" w:rsidRPr="001E7F9C" w:rsidRDefault="001E7F9C" w:rsidP="001E7F9C">
            <w:pPr>
              <w:rPr>
                <w:sz w:val="16"/>
                <w:szCs w:val="16"/>
              </w:rPr>
            </w:pPr>
            <w:r w:rsidRPr="001E7F9C">
              <w:rPr>
                <w:sz w:val="16"/>
                <w:szCs w:val="16"/>
              </w:rPr>
              <w:t>41120</w:t>
            </w:r>
          </w:p>
        </w:tc>
        <w:tc>
          <w:tcPr>
            <w:tcW w:w="446" w:type="dxa"/>
            <w:hideMark/>
          </w:tcPr>
          <w:p w14:paraId="28C22823" w14:textId="77777777" w:rsidR="001E7F9C" w:rsidRPr="001E7F9C" w:rsidRDefault="001E7F9C" w:rsidP="001E7F9C">
            <w:pPr>
              <w:rPr>
                <w:sz w:val="16"/>
                <w:szCs w:val="16"/>
              </w:rPr>
            </w:pPr>
            <w:r w:rsidRPr="001E7F9C">
              <w:rPr>
                <w:sz w:val="16"/>
                <w:szCs w:val="16"/>
              </w:rPr>
              <w:t>120</w:t>
            </w:r>
          </w:p>
        </w:tc>
        <w:tc>
          <w:tcPr>
            <w:tcW w:w="369" w:type="dxa"/>
            <w:hideMark/>
          </w:tcPr>
          <w:p w14:paraId="3B8A81C2" w14:textId="77777777" w:rsidR="001E7F9C" w:rsidRPr="001E7F9C" w:rsidRDefault="001E7F9C" w:rsidP="001E7F9C">
            <w:pPr>
              <w:rPr>
                <w:sz w:val="16"/>
                <w:szCs w:val="16"/>
              </w:rPr>
            </w:pPr>
            <w:r w:rsidRPr="001E7F9C">
              <w:rPr>
                <w:sz w:val="16"/>
                <w:szCs w:val="16"/>
              </w:rPr>
              <w:t> </w:t>
            </w:r>
          </w:p>
        </w:tc>
        <w:tc>
          <w:tcPr>
            <w:tcW w:w="464" w:type="dxa"/>
            <w:hideMark/>
          </w:tcPr>
          <w:p w14:paraId="4BA0CE69" w14:textId="77777777" w:rsidR="001E7F9C" w:rsidRPr="001E7F9C" w:rsidRDefault="001E7F9C" w:rsidP="001E7F9C">
            <w:pPr>
              <w:rPr>
                <w:sz w:val="16"/>
                <w:szCs w:val="16"/>
              </w:rPr>
            </w:pPr>
            <w:r w:rsidRPr="001E7F9C">
              <w:rPr>
                <w:sz w:val="16"/>
                <w:szCs w:val="16"/>
              </w:rPr>
              <w:t> </w:t>
            </w:r>
          </w:p>
        </w:tc>
        <w:tc>
          <w:tcPr>
            <w:tcW w:w="503" w:type="dxa"/>
            <w:hideMark/>
          </w:tcPr>
          <w:p w14:paraId="731B714D" w14:textId="77777777" w:rsidR="001E7F9C" w:rsidRPr="001E7F9C" w:rsidRDefault="001E7F9C" w:rsidP="001E7F9C">
            <w:pPr>
              <w:rPr>
                <w:sz w:val="16"/>
                <w:szCs w:val="16"/>
              </w:rPr>
            </w:pPr>
            <w:r w:rsidRPr="001E7F9C">
              <w:rPr>
                <w:sz w:val="16"/>
                <w:szCs w:val="16"/>
              </w:rPr>
              <w:t> </w:t>
            </w:r>
          </w:p>
        </w:tc>
        <w:tc>
          <w:tcPr>
            <w:tcW w:w="1069" w:type="dxa"/>
            <w:noWrap/>
            <w:hideMark/>
          </w:tcPr>
          <w:p w14:paraId="7ED68B08" w14:textId="77777777" w:rsidR="001E7F9C" w:rsidRPr="001E7F9C" w:rsidRDefault="001E7F9C" w:rsidP="001E7F9C">
            <w:pPr>
              <w:rPr>
                <w:sz w:val="16"/>
                <w:szCs w:val="16"/>
              </w:rPr>
            </w:pPr>
            <w:r w:rsidRPr="001E7F9C">
              <w:rPr>
                <w:sz w:val="16"/>
                <w:szCs w:val="16"/>
              </w:rPr>
              <w:t>83,2</w:t>
            </w:r>
          </w:p>
        </w:tc>
        <w:tc>
          <w:tcPr>
            <w:tcW w:w="1069" w:type="dxa"/>
            <w:noWrap/>
            <w:hideMark/>
          </w:tcPr>
          <w:p w14:paraId="07A0C00D" w14:textId="77777777" w:rsidR="001E7F9C" w:rsidRPr="001E7F9C" w:rsidRDefault="001E7F9C" w:rsidP="001E7F9C">
            <w:pPr>
              <w:rPr>
                <w:sz w:val="16"/>
                <w:szCs w:val="16"/>
              </w:rPr>
            </w:pPr>
            <w:r w:rsidRPr="001E7F9C">
              <w:rPr>
                <w:sz w:val="16"/>
                <w:szCs w:val="16"/>
              </w:rPr>
              <w:t>15,0</w:t>
            </w:r>
          </w:p>
        </w:tc>
        <w:tc>
          <w:tcPr>
            <w:tcW w:w="1274" w:type="dxa"/>
            <w:noWrap/>
            <w:hideMark/>
          </w:tcPr>
          <w:p w14:paraId="3CF455DD" w14:textId="77777777" w:rsidR="001E7F9C" w:rsidRPr="001E7F9C" w:rsidRDefault="001E7F9C" w:rsidP="001E7F9C">
            <w:pPr>
              <w:rPr>
                <w:sz w:val="16"/>
                <w:szCs w:val="16"/>
              </w:rPr>
            </w:pPr>
            <w:r w:rsidRPr="001E7F9C">
              <w:rPr>
                <w:sz w:val="16"/>
                <w:szCs w:val="16"/>
              </w:rPr>
              <w:t>15,0</w:t>
            </w:r>
          </w:p>
        </w:tc>
      </w:tr>
      <w:tr w:rsidR="001E7F9C" w:rsidRPr="001E7F9C" w14:paraId="4A87FE74" w14:textId="77777777" w:rsidTr="00B35219">
        <w:trPr>
          <w:trHeight w:val="225"/>
        </w:trPr>
        <w:tc>
          <w:tcPr>
            <w:tcW w:w="3753" w:type="dxa"/>
            <w:hideMark/>
          </w:tcPr>
          <w:p w14:paraId="784345C0" w14:textId="77777777" w:rsidR="001E7F9C" w:rsidRPr="001E7F9C" w:rsidRDefault="001E7F9C">
            <w:pPr>
              <w:rPr>
                <w:sz w:val="16"/>
                <w:szCs w:val="16"/>
              </w:rPr>
            </w:pPr>
            <w:r w:rsidRPr="001E7F9C">
              <w:rPr>
                <w:sz w:val="16"/>
                <w:szCs w:val="16"/>
              </w:rPr>
              <w:t>ОБЩЕГОСУДАРСТВЕННЫЕ ВОПРОСЫ</w:t>
            </w:r>
          </w:p>
        </w:tc>
        <w:tc>
          <w:tcPr>
            <w:tcW w:w="369" w:type="dxa"/>
            <w:hideMark/>
          </w:tcPr>
          <w:p w14:paraId="47D7C665" w14:textId="77777777" w:rsidR="001E7F9C" w:rsidRPr="001E7F9C" w:rsidRDefault="001E7F9C" w:rsidP="001E7F9C">
            <w:pPr>
              <w:rPr>
                <w:sz w:val="16"/>
                <w:szCs w:val="16"/>
              </w:rPr>
            </w:pPr>
            <w:r w:rsidRPr="001E7F9C">
              <w:rPr>
                <w:sz w:val="16"/>
                <w:szCs w:val="16"/>
              </w:rPr>
              <w:t>17</w:t>
            </w:r>
          </w:p>
        </w:tc>
        <w:tc>
          <w:tcPr>
            <w:tcW w:w="366" w:type="dxa"/>
            <w:hideMark/>
          </w:tcPr>
          <w:p w14:paraId="3BE2DD0B" w14:textId="77777777" w:rsidR="001E7F9C" w:rsidRPr="001E7F9C" w:rsidRDefault="001E7F9C" w:rsidP="001E7F9C">
            <w:pPr>
              <w:rPr>
                <w:sz w:val="16"/>
                <w:szCs w:val="16"/>
              </w:rPr>
            </w:pPr>
            <w:r w:rsidRPr="001E7F9C">
              <w:rPr>
                <w:sz w:val="16"/>
                <w:szCs w:val="16"/>
              </w:rPr>
              <w:t>0</w:t>
            </w:r>
          </w:p>
        </w:tc>
        <w:tc>
          <w:tcPr>
            <w:tcW w:w="451" w:type="dxa"/>
            <w:hideMark/>
          </w:tcPr>
          <w:p w14:paraId="0946CC5C" w14:textId="77777777" w:rsidR="001E7F9C" w:rsidRPr="001E7F9C" w:rsidRDefault="001E7F9C" w:rsidP="001E7F9C">
            <w:pPr>
              <w:rPr>
                <w:sz w:val="16"/>
                <w:szCs w:val="16"/>
              </w:rPr>
            </w:pPr>
            <w:r w:rsidRPr="001E7F9C">
              <w:rPr>
                <w:sz w:val="16"/>
                <w:szCs w:val="16"/>
              </w:rPr>
              <w:t>02</w:t>
            </w:r>
          </w:p>
        </w:tc>
        <w:tc>
          <w:tcPr>
            <w:tcW w:w="629" w:type="dxa"/>
            <w:hideMark/>
          </w:tcPr>
          <w:p w14:paraId="7C1AA555" w14:textId="77777777" w:rsidR="001E7F9C" w:rsidRPr="001E7F9C" w:rsidRDefault="001E7F9C" w:rsidP="001E7F9C">
            <w:pPr>
              <w:rPr>
                <w:sz w:val="16"/>
                <w:szCs w:val="16"/>
              </w:rPr>
            </w:pPr>
            <w:r w:rsidRPr="001E7F9C">
              <w:rPr>
                <w:sz w:val="16"/>
                <w:szCs w:val="16"/>
              </w:rPr>
              <w:t>41120</w:t>
            </w:r>
          </w:p>
        </w:tc>
        <w:tc>
          <w:tcPr>
            <w:tcW w:w="446" w:type="dxa"/>
            <w:hideMark/>
          </w:tcPr>
          <w:p w14:paraId="2545ABC3" w14:textId="77777777" w:rsidR="001E7F9C" w:rsidRPr="001E7F9C" w:rsidRDefault="001E7F9C" w:rsidP="001E7F9C">
            <w:pPr>
              <w:rPr>
                <w:sz w:val="16"/>
                <w:szCs w:val="16"/>
              </w:rPr>
            </w:pPr>
            <w:r w:rsidRPr="001E7F9C">
              <w:rPr>
                <w:sz w:val="16"/>
                <w:szCs w:val="16"/>
              </w:rPr>
              <w:t>120</w:t>
            </w:r>
          </w:p>
        </w:tc>
        <w:tc>
          <w:tcPr>
            <w:tcW w:w="369" w:type="dxa"/>
            <w:hideMark/>
          </w:tcPr>
          <w:p w14:paraId="7CDB114E" w14:textId="77777777" w:rsidR="001E7F9C" w:rsidRPr="001E7F9C" w:rsidRDefault="001E7F9C" w:rsidP="001E7F9C">
            <w:pPr>
              <w:rPr>
                <w:sz w:val="16"/>
                <w:szCs w:val="16"/>
              </w:rPr>
            </w:pPr>
            <w:r w:rsidRPr="001E7F9C">
              <w:rPr>
                <w:sz w:val="16"/>
                <w:szCs w:val="16"/>
              </w:rPr>
              <w:t>01</w:t>
            </w:r>
          </w:p>
        </w:tc>
        <w:tc>
          <w:tcPr>
            <w:tcW w:w="464" w:type="dxa"/>
            <w:hideMark/>
          </w:tcPr>
          <w:p w14:paraId="7B33E9C0" w14:textId="77777777" w:rsidR="001E7F9C" w:rsidRPr="001E7F9C" w:rsidRDefault="001E7F9C" w:rsidP="001E7F9C">
            <w:pPr>
              <w:rPr>
                <w:sz w:val="16"/>
                <w:szCs w:val="16"/>
              </w:rPr>
            </w:pPr>
            <w:r w:rsidRPr="001E7F9C">
              <w:rPr>
                <w:sz w:val="16"/>
                <w:szCs w:val="16"/>
              </w:rPr>
              <w:t> </w:t>
            </w:r>
          </w:p>
        </w:tc>
        <w:tc>
          <w:tcPr>
            <w:tcW w:w="503" w:type="dxa"/>
            <w:hideMark/>
          </w:tcPr>
          <w:p w14:paraId="119B53E1" w14:textId="77777777" w:rsidR="001E7F9C" w:rsidRPr="001E7F9C" w:rsidRDefault="001E7F9C" w:rsidP="001E7F9C">
            <w:pPr>
              <w:rPr>
                <w:sz w:val="16"/>
                <w:szCs w:val="16"/>
              </w:rPr>
            </w:pPr>
            <w:r w:rsidRPr="001E7F9C">
              <w:rPr>
                <w:sz w:val="16"/>
                <w:szCs w:val="16"/>
              </w:rPr>
              <w:t> </w:t>
            </w:r>
          </w:p>
        </w:tc>
        <w:tc>
          <w:tcPr>
            <w:tcW w:w="1069" w:type="dxa"/>
            <w:noWrap/>
            <w:hideMark/>
          </w:tcPr>
          <w:p w14:paraId="0EED8C39" w14:textId="77777777" w:rsidR="001E7F9C" w:rsidRPr="001E7F9C" w:rsidRDefault="001E7F9C" w:rsidP="001E7F9C">
            <w:pPr>
              <w:rPr>
                <w:sz w:val="16"/>
                <w:szCs w:val="16"/>
              </w:rPr>
            </w:pPr>
            <w:r w:rsidRPr="001E7F9C">
              <w:rPr>
                <w:sz w:val="16"/>
                <w:szCs w:val="16"/>
              </w:rPr>
              <w:t>83,2</w:t>
            </w:r>
          </w:p>
        </w:tc>
        <w:tc>
          <w:tcPr>
            <w:tcW w:w="1069" w:type="dxa"/>
            <w:noWrap/>
            <w:hideMark/>
          </w:tcPr>
          <w:p w14:paraId="4A292400" w14:textId="77777777" w:rsidR="001E7F9C" w:rsidRPr="001E7F9C" w:rsidRDefault="001E7F9C" w:rsidP="001E7F9C">
            <w:pPr>
              <w:rPr>
                <w:sz w:val="16"/>
                <w:szCs w:val="16"/>
              </w:rPr>
            </w:pPr>
            <w:r w:rsidRPr="001E7F9C">
              <w:rPr>
                <w:sz w:val="16"/>
                <w:szCs w:val="16"/>
              </w:rPr>
              <w:t>15,0</w:t>
            </w:r>
          </w:p>
        </w:tc>
        <w:tc>
          <w:tcPr>
            <w:tcW w:w="1274" w:type="dxa"/>
            <w:noWrap/>
            <w:hideMark/>
          </w:tcPr>
          <w:p w14:paraId="2756DDCE" w14:textId="77777777" w:rsidR="001E7F9C" w:rsidRPr="001E7F9C" w:rsidRDefault="001E7F9C" w:rsidP="001E7F9C">
            <w:pPr>
              <w:rPr>
                <w:sz w:val="16"/>
                <w:szCs w:val="16"/>
              </w:rPr>
            </w:pPr>
            <w:r w:rsidRPr="001E7F9C">
              <w:rPr>
                <w:sz w:val="16"/>
                <w:szCs w:val="16"/>
              </w:rPr>
              <w:t>15,0</w:t>
            </w:r>
          </w:p>
        </w:tc>
      </w:tr>
      <w:tr w:rsidR="001E7F9C" w:rsidRPr="001E7F9C" w14:paraId="36C0E69D" w14:textId="77777777" w:rsidTr="00B35219">
        <w:trPr>
          <w:trHeight w:val="675"/>
        </w:trPr>
        <w:tc>
          <w:tcPr>
            <w:tcW w:w="3753" w:type="dxa"/>
            <w:hideMark/>
          </w:tcPr>
          <w:p w14:paraId="5E398114" w14:textId="77777777" w:rsidR="001E7F9C" w:rsidRPr="001E7F9C" w:rsidRDefault="001E7F9C">
            <w:pPr>
              <w:rPr>
                <w:sz w:val="16"/>
                <w:szCs w:val="16"/>
              </w:rPr>
            </w:pPr>
            <w:r w:rsidRPr="001E7F9C">
              <w:rPr>
                <w:sz w:val="16"/>
                <w:szCs w:val="16"/>
              </w:rPr>
              <w:t>Обеспечение деятельности финансовых, налоговых и таможенных органов и органов финансового (финансово-бюджетного) надзора</w:t>
            </w:r>
          </w:p>
        </w:tc>
        <w:tc>
          <w:tcPr>
            <w:tcW w:w="369" w:type="dxa"/>
            <w:hideMark/>
          </w:tcPr>
          <w:p w14:paraId="5F19CD68" w14:textId="77777777" w:rsidR="001E7F9C" w:rsidRPr="001E7F9C" w:rsidRDefault="001E7F9C" w:rsidP="001E7F9C">
            <w:pPr>
              <w:rPr>
                <w:sz w:val="16"/>
                <w:szCs w:val="16"/>
              </w:rPr>
            </w:pPr>
            <w:r w:rsidRPr="001E7F9C">
              <w:rPr>
                <w:sz w:val="16"/>
                <w:szCs w:val="16"/>
              </w:rPr>
              <w:t>17</w:t>
            </w:r>
          </w:p>
        </w:tc>
        <w:tc>
          <w:tcPr>
            <w:tcW w:w="366" w:type="dxa"/>
            <w:hideMark/>
          </w:tcPr>
          <w:p w14:paraId="7BE9F342" w14:textId="77777777" w:rsidR="001E7F9C" w:rsidRPr="001E7F9C" w:rsidRDefault="001E7F9C" w:rsidP="001E7F9C">
            <w:pPr>
              <w:rPr>
                <w:sz w:val="16"/>
                <w:szCs w:val="16"/>
              </w:rPr>
            </w:pPr>
            <w:r w:rsidRPr="001E7F9C">
              <w:rPr>
                <w:sz w:val="16"/>
                <w:szCs w:val="16"/>
              </w:rPr>
              <w:t>0</w:t>
            </w:r>
          </w:p>
        </w:tc>
        <w:tc>
          <w:tcPr>
            <w:tcW w:w="451" w:type="dxa"/>
            <w:hideMark/>
          </w:tcPr>
          <w:p w14:paraId="59261B11" w14:textId="77777777" w:rsidR="001E7F9C" w:rsidRPr="001E7F9C" w:rsidRDefault="001E7F9C" w:rsidP="001E7F9C">
            <w:pPr>
              <w:rPr>
                <w:sz w:val="16"/>
                <w:szCs w:val="16"/>
              </w:rPr>
            </w:pPr>
            <w:r w:rsidRPr="001E7F9C">
              <w:rPr>
                <w:sz w:val="16"/>
                <w:szCs w:val="16"/>
              </w:rPr>
              <w:t>02</w:t>
            </w:r>
          </w:p>
        </w:tc>
        <w:tc>
          <w:tcPr>
            <w:tcW w:w="629" w:type="dxa"/>
            <w:hideMark/>
          </w:tcPr>
          <w:p w14:paraId="25E95131" w14:textId="77777777" w:rsidR="001E7F9C" w:rsidRPr="001E7F9C" w:rsidRDefault="001E7F9C" w:rsidP="001E7F9C">
            <w:pPr>
              <w:rPr>
                <w:sz w:val="16"/>
                <w:szCs w:val="16"/>
              </w:rPr>
            </w:pPr>
            <w:r w:rsidRPr="001E7F9C">
              <w:rPr>
                <w:sz w:val="16"/>
                <w:szCs w:val="16"/>
              </w:rPr>
              <w:t>41120</w:t>
            </w:r>
          </w:p>
        </w:tc>
        <w:tc>
          <w:tcPr>
            <w:tcW w:w="446" w:type="dxa"/>
            <w:hideMark/>
          </w:tcPr>
          <w:p w14:paraId="02DC7B81" w14:textId="77777777" w:rsidR="001E7F9C" w:rsidRPr="001E7F9C" w:rsidRDefault="001E7F9C" w:rsidP="001E7F9C">
            <w:pPr>
              <w:rPr>
                <w:sz w:val="16"/>
                <w:szCs w:val="16"/>
              </w:rPr>
            </w:pPr>
            <w:r w:rsidRPr="001E7F9C">
              <w:rPr>
                <w:sz w:val="16"/>
                <w:szCs w:val="16"/>
              </w:rPr>
              <w:t>120</w:t>
            </w:r>
          </w:p>
        </w:tc>
        <w:tc>
          <w:tcPr>
            <w:tcW w:w="369" w:type="dxa"/>
            <w:hideMark/>
          </w:tcPr>
          <w:p w14:paraId="5F7AA7E7" w14:textId="77777777" w:rsidR="001E7F9C" w:rsidRPr="001E7F9C" w:rsidRDefault="001E7F9C" w:rsidP="001E7F9C">
            <w:pPr>
              <w:rPr>
                <w:sz w:val="16"/>
                <w:szCs w:val="16"/>
              </w:rPr>
            </w:pPr>
            <w:r w:rsidRPr="001E7F9C">
              <w:rPr>
                <w:sz w:val="16"/>
                <w:szCs w:val="16"/>
              </w:rPr>
              <w:t>01</w:t>
            </w:r>
          </w:p>
        </w:tc>
        <w:tc>
          <w:tcPr>
            <w:tcW w:w="464" w:type="dxa"/>
            <w:hideMark/>
          </w:tcPr>
          <w:p w14:paraId="7F8830EB" w14:textId="77777777" w:rsidR="001E7F9C" w:rsidRPr="001E7F9C" w:rsidRDefault="001E7F9C" w:rsidP="001E7F9C">
            <w:pPr>
              <w:rPr>
                <w:sz w:val="16"/>
                <w:szCs w:val="16"/>
              </w:rPr>
            </w:pPr>
            <w:r w:rsidRPr="001E7F9C">
              <w:rPr>
                <w:sz w:val="16"/>
                <w:szCs w:val="16"/>
              </w:rPr>
              <w:t>06</w:t>
            </w:r>
          </w:p>
        </w:tc>
        <w:tc>
          <w:tcPr>
            <w:tcW w:w="503" w:type="dxa"/>
            <w:hideMark/>
          </w:tcPr>
          <w:p w14:paraId="26C99CB6" w14:textId="77777777" w:rsidR="001E7F9C" w:rsidRPr="001E7F9C" w:rsidRDefault="001E7F9C" w:rsidP="001E7F9C">
            <w:pPr>
              <w:rPr>
                <w:sz w:val="16"/>
                <w:szCs w:val="16"/>
              </w:rPr>
            </w:pPr>
            <w:r w:rsidRPr="001E7F9C">
              <w:rPr>
                <w:sz w:val="16"/>
                <w:szCs w:val="16"/>
              </w:rPr>
              <w:t> </w:t>
            </w:r>
          </w:p>
        </w:tc>
        <w:tc>
          <w:tcPr>
            <w:tcW w:w="1069" w:type="dxa"/>
            <w:noWrap/>
            <w:hideMark/>
          </w:tcPr>
          <w:p w14:paraId="1F8DB6FB" w14:textId="77777777" w:rsidR="001E7F9C" w:rsidRPr="001E7F9C" w:rsidRDefault="001E7F9C" w:rsidP="001E7F9C">
            <w:pPr>
              <w:rPr>
                <w:sz w:val="16"/>
                <w:szCs w:val="16"/>
              </w:rPr>
            </w:pPr>
            <w:r w:rsidRPr="001E7F9C">
              <w:rPr>
                <w:sz w:val="16"/>
                <w:szCs w:val="16"/>
              </w:rPr>
              <w:t>83,2</w:t>
            </w:r>
          </w:p>
        </w:tc>
        <w:tc>
          <w:tcPr>
            <w:tcW w:w="1069" w:type="dxa"/>
            <w:noWrap/>
            <w:hideMark/>
          </w:tcPr>
          <w:p w14:paraId="1AB16BE4" w14:textId="77777777" w:rsidR="001E7F9C" w:rsidRPr="001E7F9C" w:rsidRDefault="001E7F9C" w:rsidP="001E7F9C">
            <w:pPr>
              <w:rPr>
                <w:sz w:val="16"/>
                <w:szCs w:val="16"/>
              </w:rPr>
            </w:pPr>
            <w:r w:rsidRPr="001E7F9C">
              <w:rPr>
                <w:sz w:val="16"/>
                <w:szCs w:val="16"/>
              </w:rPr>
              <w:t>15,0</w:t>
            </w:r>
          </w:p>
        </w:tc>
        <w:tc>
          <w:tcPr>
            <w:tcW w:w="1274" w:type="dxa"/>
            <w:noWrap/>
            <w:hideMark/>
          </w:tcPr>
          <w:p w14:paraId="2384BFDA" w14:textId="77777777" w:rsidR="001E7F9C" w:rsidRPr="001E7F9C" w:rsidRDefault="001E7F9C" w:rsidP="001E7F9C">
            <w:pPr>
              <w:rPr>
                <w:sz w:val="16"/>
                <w:szCs w:val="16"/>
              </w:rPr>
            </w:pPr>
            <w:r w:rsidRPr="001E7F9C">
              <w:rPr>
                <w:sz w:val="16"/>
                <w:szCs w:val="16"/>
              </w:rPr>
              <w:t>15,0</w:t>
            </w:r>
          </w:p>
        </w:tc>
      </w:tr>
      <w:tr w:rsidR="001E7F9C" w:rsidRPr="001E7F9C" w14:paraId="517D1635" w14:textId="77777777" w:rsidTr="00B35219">
        <w:trPr>
          <w:trHeight w:val="450"/>
        </w:trPr>
        <w:tc>
          <w:tcPr>
            <w:tcW w:w="3753" w:type="dxa"/>
            <w:hideMark/>
          </w:tcPr>
          <w:p w14:paraId="215BD567" w14:textId="77777777" w:rsidR="001E7F9C" w:rsidRPr="001E7F9C" w:rsidRDefault="001E7F9C">
            <w:pPr>
              <w:rPr>
                <w:i/>
                <w:iCs/>
                <w:sz w:val="16"/>
                <w:szCs w:val="16"/>
              </w:rPr>
            </w:pPr>
            <w:r w:rsidRPr="001E7F9C">
              <w:rPr>
                <w:i/>
                <w:iCs/>
                <w:sz w:val="16"/>
                <w:szCs w:val="16"/>
              </w:rPr>
              <w:lastRenderedPageBreak/>
              <w:t>Финансовое управление администрации Рузаевского муниципального района</w:t>
            </w:r>
          </w:p>
        </w:tc>
        <w:tc>
          <w:tcPr>
            <w:tcW w:w="369" w:type="dxa"/>
            <w:hideMark/>
          </w:tcPr>
          <w:p w14:paraId="5B168504" w14:textId="77777777" w:rsidR="001E7F9C" w:rsidRPr="001E7F9C" w:rsidRDefault="001E7F9C" w:rsidP="001E7F9C">
            <w:pPr>
              <w:rPr>
                <w:sz w:val="16"/>
                <w:szCs w:val="16"/>
              </w:rPr>
            </w:pPr>
            <w:r w:rsidRPr="001E7F9C">
              <w:rPr>
                <w:sz w:val="16"/>
                <w:szCs w:val="16"/>
              </w:rPr>
              <w:t>17</w:t>
            </w:r>
          </w:p>
        </w:tc>
        <w:tc>
          <w:tcPr>
            <w:tcW w:w="366" w:type="dxa"/>
            <w:hideMark/>
          </w:tcPr>
          <w:p w14:paraId="09F9D7ED" w14:textId="77777777" w:rsidR="001E7F9C" w:rsidRPr="001E7F9C" w:rsidRDefault="001E7F9C" w:rsidP="001E7F9C">
            <w:pPr>
              <w:rPr>
                <w:sz w:val="16"/>
                <w:szCs w:val="16"/>
              </w:rPr>
            </w:pPr>
            <w:r w:rsidRPr="001E7F9C">
              <w:rPr>
                <w:sz w:val="16"/>
                <w:szCs w:val="16"/>
              </w:rPr>
              <w:t>0</w:t>
            </w:r>
          </w:p>
        </w:tc>
        <w:tc>
          <w:tcPr>
            <w:tcW w:w="451" w:type="dxa"/>
            <w:hideMark/>
          </w:tcPr>
          <w:p w14:paraId="50DD6109" w14:textId="77777777" w:rsidR="001E7F9C" w:rsidRPr="001E7F9C" w:rsidRDefault="001E7F9C" w:rsidP="001E7F9C">
            <w:pPr>
              <w:rPr>
                <w:sz w:val="16"/>
                <w:szCs w:val="16"/>
              </w:rPr>
            </w:pPr>
            <w:r w:rsidRPr="001E7F9C">
              <w:rPr>
                <w:sz w:val="16"/>
                <w:szCs w:val="16"/>
              </w:rPr>
              <w:t>02</w:t>
            </w:r>
          </w:p>
        </w:tc>
        <w:tc>
          <w:tcPr>
            <w:tcW w:w="629" w:type="dxa"/>
            <w:hideMark/>
          </w:tcPr>
          <w:p w14:paraId="57E06A1D" w14:textId="77777777" w:rsidR="001E7F9C" w:rsidRPr="001E7F9C" w:rsidRDefault="001E7F9C" w:rsidP="001E7F9C">
            <w:pPr>
              <w:rPr>
                <w:sz w:val="16"/>
                <w:szCs w:val="16"/>
              </w:rPr>
            </w:pPr>
            <w:r w:rsidRPr="001E7F9C">
              <w:rPr>
                <w:sz w:val="16"/>
                <w:szCs w:val="16"/>
              </w:rPr>
              <w:t>41120</w:t>
            </w:r>
          </w:p>
        </w:tc>
        <w:tc>
          <w:tcPr>
            <w:tcW w:w="446" w:type="dxa"/>
            <w:hideMark/>
          </w:tcPr>
          <w:p w14:paraId="5753BE30" w14:textId="77777777" w:rsidR="001E7F9C" w:rsidRPr="001E7F9C" w:rsidRDefault="001E7F9C" w:rsidP="001E7F9C">
            <w:pPr>
              <w:rPr>
                <w:sz w:val="16"/>
                <w:szCs w:val="16"/>
              </w:rPr>
            </w:pPr>
            <w:r w:rsidRPr="001E7F9C">
              <w:rPr>
                <w:sz w:val="16"/>
                <w:szCs w:val="16"/>
              </w:rPr>
              <w:t>120</w:t>
            </w:r>
          </w:p>
        </w:tc>
        <w:tc>
          <w:tcPr>
            <w:tcW w:w="369" w:type="dxa"/>
            <w:hideMark/>
          </w:tcPr>
          <w:p w14:paraId="42B4279B" w14:textId="77777777" w:rsidR="001E7F9C" w:rsidRPr="001E7F9C" w:rsidRDefault="001E7F9C" w:rsidP="001E7F9C">
            <w:pPr>
              <w:rPr>
                <w:sz w:val="16"/>
                <w:szCs w:val="16"/>
              </w:rPr>
            </w:pPr>
            <w:r w:rsidRPr="001E7F9C">
              <w:rPr>
                <w:sz w:val="16"/>
                <w:szCs w:val="16"/>
              </w:rPr>
              <w:t>01</w:t>
            </w:r>
          </w:p>
        </w:tc>
        <w:tc>
          <w:tcPr>
            <w:tcW w:w="464" w:type="dxa"/>
            <w:hideMark/>
          </w:tcPr>
          <w:p w14:paraId="14603BEE" w14:textId="77777777" w:rsidR="001E7F9C" w:rsidRPr="001E7F9C" w:rsidRDefault="001E7F9C" w:rsidP="001E7F9C">
            <w:pPr>
              <w:rPr>
                <w:sz w:val="16"/>
                <w:szCs w:val="16"/>
              </w:rPr>
            </w:pPr>
            <w:r w:rsidRPr="001E7F9C">
              <w:rPr>
                <w:sz w:val="16"/>
                <w:szCs w:val="16"/>
              </w:rPr>
              <w:t>06</w:t>
            </w:r>
          </w:p>
        </w:tc>
        <w:tc>
          <w:tcPr>
            <w:tcW w:w="503" w:type="dxa"/>
            <w:hideMark/>
          </w:tcPr>
          <w:p w14:paraId="4AE7CC0A" w14:textId="77777777" w:rsidR="001E7F9C" w:rsidRPr="001E7F9C" w:rsidRDefault="001E7F9C" w:rsidP="001E7F9C">
            <w:pPr>
              <w:rPr>
                <w:sz w:val="16"/>
                <w:szCs w:val="16"/>
              </w:rPr>
            </w:pPr>
            <w:r w:rsidRPr="001E7F9C">
              <w:rPr>
                <w:sz w:val="16"/>
                <w:szCs w:val="16"/>
              </w:rPr>
              <w:t>901</w:t>
            </w:r>
          </w:p>
        </w:tc>
        <w:tc>
          <w:tcPr>
            <w:tcW w:w="1069" w:type="dxa"/>
            <w:noWrap/>
            <w:hideMark/>
          </w:tcPr>
          <w:p w14:paraId="398B6669" w14:textId="77777777" w:rsidR="001E7F9C" w:rsidRPr="001E7F9C" w:rsidRDefault="001E7F9C" w:rsidP="001E7F9C">
            <w:pPr>
              <w:rPr>
                <w:sz w:val="16"/>
                <w:szCs w:val="16"/>
              </w:rPr>
            </w:pPr>
            <w:r w:rsidRPr="001E7F9C">
              <w:rPr>
                <w:sz w:val="16"/>
                <w:szCs w:val="16"/>
              </w:rPr>
              <w:t>83,2</w:t>
            </w:r>
          </w:p>
        </w:tc>
        <w:tc>
          <w:tcPr>
            <w:tcW w:w="1069" w:type="dxa"/>
            <w:noWrap/>
            <w:hideMark/>
          </w:tcPr>
          <w:p w14:paraId="33E4AEA0" w14:textId="77777777" w:rsidR="001E7F9C" w:rsidRPr="001E7F9C" w:rsidRDefault="001E7F9C" w:rsidP="001E7F9C">
            <w:pPr>
              <w:rPr>
                <w:sz w:val="16"/>
                <w:szCs w:val="16"/>
              </w:rPr>
            </w:pPr>
            <w:r w:rsidRPr="001E7F9C">
              <w:rPr>
                <w:sz w:val="16"/>
                <w:szCs w:val="16"/>
              </w:rPr>
              <w:t>15,0</w:t>
            </w:r>
          </w:p>
        </w:tc>
        <w:tc>
          <w:tcPr>
            <w:tcW w:w="1274" w:type="dxa"/>
            <w:noWrap/>
            <w:hideMark/>
          </w:tcPr>
          <w:p w14:paraId="670BF9DA" w14:textId="77777777" w:rsidR="001E7F9C" w:rsidRPr="001E7F9C" w:rsidRDefault="001E7F9C" w:rsidP="001E7F9C">
            <w:pPr>
              <w:rPr>
                <w:sz w:val="16"/>
                <w:szCs w:val="16"/>
              </w:rPr>
            </w:pPr>
            <w:r w:rsidRPr="001E7F9C">
              <w:rPr>
                <w:sz w:val="16"/>
                <w:szCs w:val="16"/>
              </w:rPr>
              <w:t>15,0</w:t>
            </w:r>
          </w:p>
        </w:tc>
      </w:tr>
      <w:tr w:rsidR="001E7F9C" w:rsidRPr="001E7F9C" w14:paraId="3CCFF73A" w14:textId="77777777" w:rsidTr="00B35219">
        <w:trPr>
          <w:trHeight w:val="450"/>
        </w:trPr>
        <w:tc>
          <w:tcPr>
            <w:tcW w:w="3753" w:type="dxa"/>
            <w:hideMark/>
          </w:tcPr>
          <w:p w14:paraId="46C9CC51" w14:textId="77777777" w:rsidR="001E7F9C" w:rsidRPr="001E7F9C" w:rsidRDefault="001E7F9C">
            <w:pPr>
              <w:rPr>
                <w:i/>
                <w:iCs/>
                <w:sz w:val="16"/>
                <w:szCs w:val="16"/>
              </w:rPr>
            </w:pPr>
            <w:r w:rsidRPr="001E7F9C">
              <w:rPr>
                <w:i/>
                <w:iCs/>
                <w:sz w:val="16"/>
                <w:szCs w:val="16"/>
              </w:rPr>
              <w:t>закупка товаров, работ и услуг для обеспечения государственных (муниципальных) нужд</w:t>
            </w:r>
          </w:p>
        </w:tc>
        <w:tc>
          <w:tcPr>
            <w:tcW w:w="369" w:type="dxa"/>
            <w:hideMark/>
          </w:tcPr>
          <w:p w14:paraId="46B009D4" w14:textId="77777777" w:rsidR="001E7F9C" w:rsidRPr="001E7F9C" w:rsidRDefault="001E7F9C" w:rsidP="001E7F9C">
            <w:pPr>
              <w:rPr>
                <w:sz w:val="16"/>
                <w:szCs w:val="16"/>
              </w:rPr>
            </w:pPr>
            <w:r w:rsidRPr="001E7F9C">
              <w:rPr>
                <w:sz w:val="16"/>
                <w:szCs w:val="16"/>
              </w:rPr>
              <w:t>17</w:t>
            </w:r>
          </w:p>
        </w:tc>
        <w:tc>
          <w:tcPr>
            <w:tcW w:w="366" w:type="dxa"/>
            <w:hideMark/>
          </w:tcPr>
          <w:p w14:paraId="6A75F204" w14:textId="77777777" w:rsidR="001E7F9C" w:rsidRPr="001E7F9C" w:rsidRDefault="001E7F9C" w:rsidP="001E7F9C">
            <w:pPr>
              <w:rPr>
                <w:sz w:val="16"/>
                <w:szCs w:val="16"/>
              </w:rPr>
            </w:pPr>
            <w:r w:rsidRPr="001E7F9C">
              <w:rPr>
                <w:sz w:val="16"/>
                <w:szCs w:val="16"/>
              </w:rPr>
              <w:t>0</w:t>
            </w:r>
          </w:p>
        </w:tc>
        <w:tc>
          <w:tcPr>
            <w:tcW w:w="451" w:type="dxa"/>
            <w:hideMark/>
          </w:tcPr>
          <w:p w14:paraId="49D261CA" w14:textId="77777777" w:rsidR="001E7F9C" w:rsidRPr="001E7F9C" w:rsidRDefault="001E7F9C" w:rsidP="001E7F9C">
            <w:pPr>
              <w:rPr>
                <w:sz w:val="16"/>
                <w:szCs w:val="16"/>
              </w:rPr>
            </w:pPr>
            <w:r w:rsidRPr="001E7F9C">
              <w:rPr>
                <w:sz w:val="16"/>
                <w:szCs w:val="16"/>
              </w:rPr>
              <w:t>02</w:t>
            </w:r>
          </w:p>
        </w:tc>
        <w:tc>
          <w:tcPr>
            <w:tcW w:w="629" w:type="dxa"/>
            <w:hideMark/>
          </w:tcPr>
          <w:p w14:paraId="26FE5029" w14:textId="77777777" w:rsidR="001E7F9C" w:rsidRPr="001E7F9C" w:rsidRDefault="001E7F9C" w:rsidP="001E7F9C">
            <w:pPr>
              <w:rPr>
                <w:sz w:val="16"/>
                <w:szCs w:val="16"/>
              </w:rPr>
            </w:pPr>
            <w:r w:rsidRPr="001E7F9C">
              <w:rPr>
                <w:sz w:val="16"/>
                <w:szCs w:val="16"/>
              </w:rPr>
              <w:t>41120</w:t>
            </w:r>
          </w:p>
        </w:tc>
        <w:tc>
          <w:tcPr>
            <w:tcW w:w="446" w:type="dxa"/>
            <w:hideMark/>
          </w:tcPr>
          <w:p w14:paraId="0555FD34" w14:textId="77777777" w:rsidR="001E7F9C" w:rsidRPr="001E7F9C" w:rsidRDefault="001E7F9C" w:rsidP="001E7F9C">
            <w:pPr>
              <w:rPr>
                <w:sz w:val="16"/>
                <w:szCs w:val="16"/>
              </w:rPr>
            </w:pPr>
            <w:r w:rsidRPr="001E7F9C">
              <w:rPr>
                <w:sz w:val="16"/>
                <w:szCs w:val="16"/>
              </w:rPr>
              <w:t>200</w:t>
            </w:r>
          </w:p>
        </w:tc>
        <w:tc>
          <w:tcPr>
            <w:tcW w:w="369" w:type="dxa"/>
            <w:hideMark/>
          </w:tcPr>
          <w:p w14:paraId="4EDF723B" w14:textId="77777777" w:rsidR="001E7F9C" w:rsidRPr="001E7F9C" w:rsidRDefault="001E7F9C" w:rsidP="001E7F9C">
            <w:pPr>
              <w:rPr>
                <w:sz w:val="16"/>
                <w:szCs w:val="16"/>
              </w:rPr>
            </w:pPr>
            <w:r w:rsidRPr="001E7F9C">
              <w:rPr>
                <w:sz w:val="16"/>
                <w:szCs w:val="16"/>
              </w:rPr>
              <w:t> </w:t>
            </w:r>
          </w:p>
        </w:tc>
        <w:tc>
          <w:tcPr>
            <w:tcW w:w="464" w:type="dxa"/>
            <w:hideMark/>
          </w:tcPr>
          <w:p w14:paraId="6D2E2011" w14:textId="77777777" w:rsidR="001E7F9C" w:rsidRPr="001E7F9C" w:rsidRDefault="001E7F9C" w:rsidP="001E7F9C">
            <w:pPr>
              <w:rPr>
                <w:sz w:val="16"/>
                <w:szCs w:val="16"/>
              </w:rPr>
            </w:pPr>
            <w:r w:rsidRPr="001E7F9C">
              <w:rPr>
                <w:sz w:val="16"/>
                <w:szCs w:val="16"/>
              </w:rPr>
              <w:t> </w:t>
            </w:r>
          </w:p>
        </w:tc>
        <w:tc>
          <w:tcPr>
            <w:tcW w:w="503" w:type="dxa"/>
            <w:hideMark/>
          </w:tcPr>
          <w:p w14:paraId="1D9115D4" w14:textId="77777777" w:rsidR="001E7F9C" w:rsidRPr="001E7F9C" w:rsidRDefault="001E7F9C" w:rsidP="001E7F9C">
            <w:pPr>
              <w:rPr>
                <w:sz w:val="16"/>
                <w:szCs w:val="16"/>
              </w:rPr>
            </w:pPr>
            <w:r w:rsidRPr="001E7F9C">
              <w:rPr>
                <w:sz w:val="16"/>
                <w:szCs w:val="16"/>
              </w:rPr>
              <w:t> </w:t>
            </w:r>
          </w:p>
        </w:tc>
        <w:tc>
          <w:tcPr>
            <w:tcW w:w="1069" w:type="dxa"/>
            <w:noWrap/>
            <w:hideMark/>
          </w:tcPr>
          <w:p w14:paraId="61FF1DFC" w14:textId="77777777" w:rsidR="001E7F9C" w:rsidRPr="001E7F9C" w:rsidRDefault="001E7F9C" w:rsidP="001E7F9C">
            <w:pPr>
              <w:rPr>
                <w:sz w:val="16"/>
                <w:szCs w:val="16"/>
              </w:rPr>
            </w:pPr>
            <w:r w:rsidRPr="001E7F9C">
              <w:rPr>
                <w:sz w:val="16"/>
                <w:szCs w:val="16"/>
              </w:rPr>
              <w:t>627,6</w:t>
            </w:r>
          </w:p>
        </w:tc>
        <w:tc>
          <w:tcPr>
            <w:tcW w:w="1069" w:type="dxa"/>
            <w:noWrap/>
            <w:hideMark/>
          </w:tcPr>
          <w:p w14:paraId="132E40B0" w14:textId="77777777" w:rsidR="001E7F9C" w:rsidRPr="001E7F9C" w:rsidRDefault="001E7F9C" w:rsidP="001E7F9C">
            <w:pPr>
              <w:rPr>
                <w:sz w:val="16"/>
                <w:szCs w:val="16"/>
              </w:rPr>
            </w:pPr>
            <w:r w:rsidRPr="001E7F9C">
              <w:rPr>
                <w:sz w:val="16"/>
                <w:szCs w:val="16"/>
              </w:rPr>
              <w:t>241,2</w:t>
            </w:r>
          </w:p>
        </w:tc>
        <w:tc>
          <w:tcPr>
            <w:tcW w:w="1274" w:type="dxa"/>
            <w:noWrap/>
            <w:hideMark/>
          </w:tcPr>
          <w:p w14:paraId="7074683E" w14:textId="77777777" w:rsidR="001E7F9C" w:rsidRPr="001E7F9C" w:rsidRDefault="001E7F9C" w:rsidP="001E7F9C">
            <w:pPr>
              <w:rPr>
                <w:sz w:val="16"/>
                <w:szCs w:val="16"/>
              </w:rPr>
            </w:pPr>
            <w:r w:rsidRPr="001E7F9C">
              <w:rPr>
                <w:sz w:val="16"/>
                <w:szCs w:val="16"/>
              </w:rPr>
              <w:t>250,0</w:t>
            </w:r>
          </w:p>
        </w:tc>
      </w:tr>
      <w:tr w:rsidR="001E7F9C" w:rsidRPr="001E7F9C" w14:paraId="10A7DB38" w14:textId="77777777" w:rsidTr="00B35219">
        <w:trPr>
          <w:trHeight w:val="450"/>
        </w:trPr>
        <w:tc>
          <w:tcPr>
            <w:tcW w:w="3753" w:type="dxa"/>
            <w:hideMark/>
          </w:tcPr>
          <w:p w14:paraId="114C4AB5" w14:textId="77777777" w:rsidR="001E7F9C" w:rsidRPr="001E7F9C" w:rsidRDefault="001E7F9C">
            <w:pPr>
              <w:rPr>
                <w:i/>
                <w:iCs/>
                <w:sz w:val="16"/>
                <w:szCs w:val="16"/>
              </w:rPr>
            </w:pPr>
            <w:r w:rsidRPr="001E7F9C">
              <w:rPr>
                <w:i/>
                <w:iCs/>
                <w:sz w:val="16"/>
                <w:szCs w:val="16"/>
              </w:rPr>
              <w:t>иные закупки товаров, работ и услуг для обеспечения государственных(муниципальных) нужд</w:t>
            </w:r>
          </w:p>
        </w:tc>
        <w:tc>
          <w:tcPr>
            <w:tcW w:w="369" w:type="dxa"/>
            <w:hideMark/>
          </w:tcPr>
          <w:p w14:paraId="36DAC50A" w14:textId="77777777" w:rsidR="001E7F9C" w:rsidRPr="001E7F9C" w:rsidRDefault="001E7F9C" w:rsidP="001E7F9C">
            <w:pPr>
              <w:rPr>
                <w:sz w:val="16"/>
                <w:szCs w:val="16"/>
              </w:rPr>
            </w:pPr>
            <w:r w:rsidRPr="001E7F9C">
              <w:rPr>
                <w:sz w:val="16"/>
                <w:szCs w:val="16"/>
              </w:rPr>
              <w:t>17</w:t>
            </w:r>
          </w:p>
        </w:tc>
        <w:tc>
          <w:tcPr>
            <w:tcW w:w="366" w:type="dxa"/>
            <w:hideMark/>
          </w:tcPr>
          <w:p w14:paraId="01C5EED2" w14:textId="77777777" w:rsidR="001E7F9C" w:rsidRPr="001E7F9C" w:rsidRDefault="001E7F9C" w:rsidP="001E7F9C">
            <w:pPr>
              <w:rPr>
                <w:sz w:val="16"/>
                <w:szCs w:val="16"/>
              </w:rPr>
            </w:pPr>
            <w:r w:rsidRPr="001E7F9C">
              <w:rPr>
                <w:sz w:val="16"/>
                <w:szCs w:val="16"/>
              </w:rPr>
              <w:t>0</w:t>
            </w:r>
          </w:p>
        </w:tc>
        <w:tc>
          <w:tcPr>
            <w:tcW w:w="451" w:type="dxa"/>
            <w:hideMark/>
          </w:tcPr>
          <w:p w14:paraId="2167AE21" w14:textId="77777777" w:rsidR="001E7F9C" w:rsidRPr="001E7F9C" w:rsidRDefault="001E7F9C" w:rsidP="001E7F9C">
            <w:pPr>
              <w:rPr>
                <w:sz w:val="16"/>
                <w:szCs w:val="16"/>
              </w:rPr>
            </w:pPr>
            <w:r w:rsidRPr="001E7F9C">
              <w:rPr>
                <w:sz w:val="16"/>
                <w:szCs w:val="16"/>
              </w:rPr>
              <w:t>02</w:t>
            </w:r>
          </w:p>
        </w:tc>
        <w:tc>
          <w:tcPr>
            <w:tcW w:w="629" w:type="dxa"/>
            <w:hideMark/>
          </w:tcPr>
          <w:p w14:paraId="218FF88A" w14:textId="77777777" w:rsidR="001E7F9C" w:rsidRPr="001E7F9C" w:rsidRDefault="001E7F9C" w:rsidP="001E7F9C">
            <w:pPr>
              <w:rPr>
                <w:sz w:val="16"/>
                <w:szCs w:val="16"/>
              </w:rPr>
            </w:pPr>
            <w:r w:rsidRPr="001E7F9C">
              <w:rPr>
                <w:sz w:val="16"/>
                <w:szCs w:val="16"/>
              </w:rPr>
              <w:t>41120</w:t>
            </w:r>
          </w:p>
        </w:tc>
        <w:tc>
          <w:tcPr>
            <w:tcW w:w="446" w:type="dxa"/>
            <w:hideMark/>
          </w:tcPr>
          <w:p w14:paraId="2B3E9ABA" w14:textId="77777777" w:rsidR="001E7F9C" w:rsidRPr="001E7F9C" w:rsidRDefault="001E7F9C" w:rsidP="001E7F9C">
            <w:pPr>
              <w:rPr>
                <w:sz w:val="16"/>
                <w:szCs w:val="16"/>
              </w:rPr>
            </w:pPr>
            <w:r w:rsidRPr="001E7F9C">
              <w:rPr>
                <w:sz w:val="16"/>
                <w:szCs w:val="16"/>
              </w:rPr>
              <w:t>240</w:t>
            </w:r>
          </w:p>
        </w:tc>
        <w:tc>
          <w:tcPr>
            <w:tcW w:w="369" w:type="dxa"/>
            <w:hideMark/>
          </w:tcPr>
          <w:p w14:paraId="1BC2AE2F" w14:textId="77777777" w:rsidR="001E7F9C" w:rsidRPr="001E7F9C" w:rsidRDefault="001E7F9C" w:rsidP="001E7F9C">
            <w:pPr>
              <w:rPr>
                <w:sz w:val="16"/>
                <w:szCs w:val="16"/>
              </w:rPr>
            </w:pPr>
            <w:r w:rsidRPr="001E7F9C">
              <w:rPr>
                <w:sz w:val="16"/>
                <w:szCs w:val="16"/>
              </w:rPr>
              <w:t> </w:t>
            </w:r>
          </w:p>
        </w:tc>
        <w:tc>
          <w:tcPr>
            <w:tcW w:w="464" w:type="dxa"/>
            <w:hideMark/>
          </w:tcPr>
          <w:p w14:paraId="16A10809" w14:textId="77777777" w:rsidR="001E7F9C" w:rsidRPr="001E7F9C" w:rsidRDefault="001E7F9C" w:rsidP="001E7F9C">
            <w:pPr>
              <w:rPr>
                <w:sz w:val="16"/>
                <w:szCs w:val="16"/>
              </w:rPr>
            </w:pPr>
            <w:r w:rsidRPr="001E7F9C">
              <w:rPr>
                <w:sz w:val="16"/>
                <w:szCs w:val="16"/>
              </w:rPr>
              <w:t> </w:t>
            </w:r>
          </w:p>
        </w:tc>
        <w:tc>
          <w:tcPr>
            <w:tcW w:w="503" w:type="dxa"/>
            <w:hideMark/>
          </w:tcPr>
          <w:p w14:paraId="3ABDF545" w14:textId="77777777" w:rsidR="001E7F9C" w:rsidRPr="001E7F9C" w:rsidRDefault="001E7F9C" w:rsidP="001E7F9C">
            <w:pPr>
              <w:rPr>
                <w:sz w:val="16"/>
                <w:szCs w:val="16"/>
              </w:rPr>
            </w:pPr>
            <w:r w:rsidRPr="001E7F9C">
              <w:rPr>
                <w:sz w:val="16"/>
                <w:szCs w:val="16"/>
              </w:rPr>
              <w:t> </w:t>
            </w:r>
          </w:p>
        </w:tc>
        <w:tc>
          <w:tcPr>
            <w:tcW w:w="1069" w:type="dxa"/>
            <w:noWrap/>
            <w:hideMark/>
          </w:tcPr>
          <w:p w14:paraId="24773428" w14:textId="77777777" w:rsidR="001E7F9C" w:rsidRPr="001E7F9C" w:rsidRDefault="001E7F9C" w:rsidP="001E7F9C">
            <w:pPr>
              <w:rPr>
                <w:sz w:val="16"/>
                <w:szCs w:val="16"/>
              </w:rPr>
            </w:pPr>
            <w:r w:rsidRPr="001E7F9C">
              <w:rPr>
                <w:sz w:val="16"/>
                <w:szCs w:val="16"/>
              </w:rPr>
              <w:t>627,6</w:t>
            </w:r>
          </w:p>
        </w:tc>
        <w:tc>
          <w:tcPr>
            <w:tcW w:w="1069" w:type="dxa"/>
            <w:noWrap/>
            <w:hideMark/>
          </w:tcPr>
          <w:p w14:paraId="0C189F14" w14:textId="77777777" w:rsidR="001E7F9C" w:rsidRPr="001E7F9C" w:rsidRDefault="001E7F9C" w:rsidP="001E7F9C">
            <w:pPr>
              <w:rPr>
                <w:sz w:val="16"/>
                <w:szCs w:val="16"/>
              </w:rPr>
            </w:pPr>
            <w:r w:rsidRPr="001E7F9C">
              <w:rPr>
                <w:sz w:val="16"/>
                <w:szCs w:val="16"/>
              </w:rPr>
              <w:t>241,2</w:t>
            </w:r>
          </w:p>
        </w:tc>
        <w:tc>
          <w:tcPr>
            <w:tcW w:w="1274" w:type="dxa"/>
            <w:noWrap/>
            <w:hideMark/>
          </w:tcPr>
          <w:p w14:paraId="279B6CC0" w14:textId="77777777" w:rsidR="001E7F9C" w:rsidRPr="001E7F9C" w:rsidRDefault="001E7F9C" w:rsidP="001E7F9C">
            <w:pPr>
              <w:rPr>
                <w:sz w:val="16"/>
                <w:szCs w:val="16"/>
              </w:rPr>
            </w:pPr>
            <w:r w:rsidRPr="001E7F9C">
              <w:rPr>
                <w:sz w:val="16"/>
                <w:szCs w:val="16"/>
              </w:rPr>
              <w:t>250,0</w:t>
            </w:r>
          </w:p>
        </w:tc>
      </w:tr>
      <w:tr w:rsidR="001E7F9C" w:rsidRPr="001E7F9C" w14:paraId="71CFC0AA" w14:textId="77777777" w:rsidTr="00B35219">
        <w:trPr>
          <w:trHeight w:val="330"/>
        </w:trPr>
        <w:tc>
          <w:tcPr>
            <w:tcW w:w="3753" w:type="dxa"/>
            <w:hideMark/>
          </w:tcPr>
          <w:p w14:paraId="1291A22D" w14:textId="77777777" w:rsidR="001E7F9C" w:rsidRPr="001E7F9C" w:rsidRDefault="001E7F9C">
            <w:pPr>
              <w:rPr>
                <w:i/>
                <w:iCs/>
                <w:sz w:val="16"/>
                <w:szCs w:val="16"/>
              </w:rPr>
            </w:pPr>
            <w:r w:rsidRPr="001E7F9C">
              <w:rPr>
                <w:i/>
                <w:iCs/>
                <w:sz w:val="16"/>
                <w:szCs w:val="16"/>
              </w:rPr>
              <w:t>ОБЩЕГОСУДАРСТВЕННЫЕ ВОПРОСЫ</w:t>
            </w:r>
          </w:p>
        </w:tc>
        <w:tc>
          <w:tcPr>
            <w:tcW w:w="369" w:type="dxa"/>
            <w:hideMark/>
          </w:tcPr>
          <w:p w14:paraId="78075FFA" w14:textId="77777777" w:rsidR="001E7F9C" w:rsidRPr="001E7F9C" w:rsidRDefault="001E7F9C" w:rsidP="001E7F9C">
            <w:pPr>
              <w:rPr>
                <w:sz w:val="16"/>
                <w:szCs w:val="16"/>
              </w:rPr>
            </w:pPr>
            <w:r w:rsidRPr="001E7F9C">
              <w:rPr>
                <w:sz w:val="16"/>
                <w:szCs w:val="16"/>
              </w:rPr>
              <w:t>17</w:t>
            </w:r>
          </w:p>
        </w:tc>
        <w:tc>
          <w:tcPr>
            <w:tcW w:w="366" w:type="dxa"/>
            <w:hideMark/>
          </w:tcPr>
          <w:p w14:paraId="4DF9EC89" w14:textId="77777777" w:rsidR="001E7F9C" w:rsidRPr="001E7F9C" w:rsidRDefault="001E7F9C" w:rsidP="001E7F9C">
            <w:pPr>
              <w:rPr>
                <w:sz w:val="16"/>
                <w:szCs w:val="16"/>
              </w:rPr>
            </w:pPr>
            <w:r w:rsidRPr="001E7F9C">
              <w:rPr>
                <w:sz w:val="16"/>
                <w:szCs w:val="16"/>
              </w:rPr>
              <w:t>0</w:t>
            </w:r>
          </w:p>
        </w:tc>
        <w:tc>
          <w:tcPr>
            <w:tcW w:w="451" w:type="dxa"/>
            <w:hideMark/>
          </w:tcPr>
          <w:p w14:paraId="07F42135" w14:textId="77777777" w:rsidR="001E7F9C" w:rsidRPr="001E7F9C" w:rsidRDefault="001E7F9C" w:rsidP="001E7F9C">
            <w:pPr>
              <w:rPr>
                <w:sz w:val="16"/>
                <w:szCs w:val="16"/>
              </w:rPr>
            </w:pPr>
            <w:r w:rsidRPr="001E7F9C">
              <w:rPr>
                <w:sz w:val="16"/>
                <w:szCs w:val="16"/>
              </w:rPr>
              <w:t>02</w:t>
            </w:r>
          </w:p>
        </w:tc>
        <w:tc>
          <w:tcPr>
            <w:tcW w:w="629" w:type="dxa"/>
            <w:hideMark/>
          </w:tcPr>
          <w:p w14:paraId="3BAAB523" w14:textId="77777777" w:rsidR="001E7F9C" w:rsidRPr="001E7F9C" w:rsidRDefault="001E7F9C" w:rsidP="001E7F9C">
            <w:pPr>
              <w:rPr>
                <w:sz w:val="16"/>
                <w:szCs w:val="16"/>
              </w:rPr>
            </w:pPr>
            <w:r w:rsidRPr="001E7F9C">
              <w:rPr>
                <w:sz w:val="16"/>
                <w:szCs w:val="16"/>
              </w:rPr>
              <w:t>41120</w:t>
            </w:r>
          </w:p>
        </w:tc>
        <w:tc>
          <w:tcPr>
            <w:tcW w:w="446" w:type="dxa"/>
            <w:hideMark/>
          </w:tcPr>
          <w:p w14:paraId="1EF3D31D" w14:textId="77777777" w:rsidR="001E7F9C" w:rsidRPr="001E7F9C" w:rsidRDefault="001E7F9C" w:rsidP="001E7F9C">
            <w:pPr>
              <w:rPr>
                <w:sz w:val="16"/>
                <w:szCs w:val="16"/>
              </w:rPr>
            </w:pPr>
            <w:r w:rsidRPr="001E7F9C">
              <w:rPr>
                <w:sz w:val="16"/>
                <w:szCs w:val="16"/>
              </w:rPr>
              <w:t>240</w:t>
            </w:r>
          </w:p>
        </w:tc>
        <w:tc>
          <w:tcPr>
            <w:tcW w:w="369" w:type="dxa"/>
            <w:hideMark/>
          </w:tcPr>
          <w:p w14:paraId="0AF6B962" w14:textId="77777777" w:rsidR="001E7F9C" w:rsidRPr="001E7F9C" w:rsidRDefault="001E7F9C" w:rsidP="001E7F9C">
            <w:pPr>
              <w:rPr>
                <w:sz w:val="16"/>
                <w:szCs w:val="16"/>
              </w:rPr>
            </w:pPr>
            <w:r w:rsidRPr="001E7F9C">
              <w:rPr>
                <w:sz w:val="16"/>
                <w:szCs w:val="16"/>
              </w:rPr>
              <w:t>01</w:t>
            </w:r>
          </w:p>
        </w:tc>
        <w:tc>
          <w:tcPr>
            <w:tcW w:w="464" w:type="dxa"/>
            <w:hideMark/>
          </w:tcPr>
          <w:p w14:paraId="3632A0C5" w14:textId="77777777" w:rsidR="001E7F9C" w:rsidRPr="001E7F9C" w:rsidRDefault="001E7F9C" w:rsidP="001E7F9C">
            <w:pPr>
              <w:rPr>
                <w:sz w:val="16"/>
                <w:szCs w:val="16"/>
              </w:rPr>
            </w:pPr>
            <w:r w:rsidRPr="001E7F9C">
              <w:rPr>
                <w:sz w:val="16"/>
                <w:szCs w:val="16"/>
              </w:rPr>
              <w:t> </w:t>
            </w:r>
          </w:p>
        </w:tc>
        <w:tc>
          <w:tcPr>
            <w:tcW w:w="503" w:type="dxa"/>
            <w:hideMark/>
          </w:tcPr>
          <w:p w14:paraId="4F4E79EF" w14:textId="77777777" w:rsidR="001E7F9C" w:rsidRPr="001E7F9C" w:rsidRDefault="001E7F9C" w:rsidP="001E7F9C">
            <w:pPr>
              <w:rPr>
                <w:sz w:val="16"/>
                <w:szCs w:val="16"/>
              </w:rPr>
            </w:pPr>
            <w:r w:rsidRPr="001E7F9C">
              <w:rPr>
                <w:sz w:val="16"/>
                <w:szCs w:val="16"/>
              </w:rPr>
              <w:t> </w:t>
            </w:r>
          </w:p>
        </w:tc>
        <w:tc>
          <w:tcPr>
            <w:tcW w:w="1069" w:type="dxa"/>
            <w:noWrap/>
            <w:hideMark/>
          </w:tcPr>
          <w:p w14:paraId="10A8B3E6" w14:textId="77777777" w:rsidR="001E7F9C" w:rsidRPr="001E7F9C" w:rsidRDefault="001E7F9C" w:rsidP="001E7F9C">
            <w:pPr>
              <w:rPr>
                <w:sz w:val="16"/>
                <w:szCs w:val="16"/>
              </w:rPr>
            </w:pPr>
            <w:r w:rsidRPr="001E7F9C">
              <w:rPr>
                <w:sz w:val="16"/>
                <w:szCs w:val="16"/>
              </w:rPr>
              <w:t>627,6</w:t>
            </w:r>
          </w:p>
        </w:tc>
        <w:tc>
          <w:tcPr>
            <w:tcW w:w="1069" w:type="dxa"/>
            <w:noWrap/>
            <w:hideMark/>
          </w:tcPr>
          <w:p w14:paraId="330A2B83" w14:textId="77777777" w:rsidR="001E7F9C" w:rsidRPr="001E7F9C" w:rsidRDefault="001E7F9C" w:rsidP="001E7F9C">
            <w:pPr>
              <w:rPr>
                <w:sz w:val="16"/>
                <w:szCs w:val="16"/>
              </w:rPr>
            </w:pPr>
            <w:r w:rsidRPr="001E7F9C">
              <w:rPr>
                <w:sz w:val="16"/>
                <w:szCs w:val="16"/>
              </w:rPr>
              <w:t>241,2</w:t>
            </w:r>
          </w:p>
        </w:tc>
        <w:tc>
          <w:tcPr>
            <w:tcW w:w="1274" w:type="dxa"/>
            <w:noWrap/>
            <w:hideMark/>
          </w:tcPr>
          <w:p w14:paraId="283419D5" w14:textId="77777777" w:rsidR="001E7F9C" w:rsidRPr="001E7F9C" w:rsidRDefault="001E7F9C" w:rsidP="001E7F9C">
            <w:pPr>
              <w:rPr>
                <w:sz w:val="16"/>
                <w:szCs w:val="16"/>
              </w:rPr>
            </w:pPr>
            <w:r w:rsidRPr="001E7F9C">
              <w:rPr>
                <w:sz w:val="16"/>
                <w:szCs w:val="16"/>
              </w:rPr>
              <w:t>250,0</w:t>
            </w:r>
          </w:p>
        </w:tc>
      </w:tr>
      <w:tr w:rsidR="001E7F9C" w:rsidRPr="001E7F9C" w14:paraId="184B7246" w14:textId="77777777" w:rsidTr="00B35219">
        <w:trPr>
          <w:trHeight w:val="630"/>
        </w:trPr>
        <w:tc>
          <w:tcPr>
            <w:tcW w:w="3753" w:type="dxa"/>
            <w:hideMark/>
          </w:tcPr>
          <w:p w14:paraId="4A1F341E" w14:textId="77777777" w:rsidR="001E7F9C" w:rsidRPr="001E7F9C" w:rsidRDefault="001E7F9C">
            <w:pPr>
              <w:rPr>
                <w:i/>
                <w:iCs/>
                <w:sz w:val="16"/>
                <w:szCs w:val="16"/>
              </w:rPr>
            </w:pPr>
            <w:r w:rsidRPr="001E7F9C">
              <w:rPr>
                <w:i/>
                <w:iCs/>
                <w:sz w:val="16"/>
                <w:szCs w:val="16"/>
              </w:rPr>
              <w:t>Обеспечение деятельности финансовых, налоговых и таможенных органов и органов финансового (финансово-бюджетного) надзора</w:t>
            </w:r>
          </w:p>
        </w:tc>
        <w:tc>
          <w:tcPr>
            <w:tcW w:w="369" w:type="dxa"/>
            <w:hideMark/>
          </w:tcPr>
          <w:p w14:paraId="2A1F2E34" w14:textId="77777777" w:rsidR="001E7F9C" w:rsidRPr="001E7F9C" w:rsidRDefault="001E7F9C" w:rsidP="001E7F9C">
            <w:pPr>
              <w:rPr>
                <w:sz w:val="16"/>
                <w:szCs w:val="16"/>
              </w:rPr>
            </w:pPr>
            <w:r w:rsidRPr="001E7F9C">
              <w:rPr>
                <w:sz w:val="16"/>
                <w:szCs w:val="16"/>
              </w:rPr>
              <w:t>17</w:t>
            </w:r>
          </w:p>
        </w:tc>
        <w:tc>
          <w:tcPr>
            <w:tcW w:w="366" w:type="dxa"/>
            <w:hideMark/>
          </w:tcPr>
          <w:p w14:paraId="093C496D" w14:textId="77777777" w:rsidR="001E7F9C" w:rsidRPr="001E7F9C" w:rsidRDefault="001E7F9C" w:rsidP="001E7F9C">
            <w:pPr>
              <w:rPr>
                <w:sz w:val="16"/>
                <w:szCs w:val="16"/>
              </w:rPr>
            </w:pPr>
            <w:r w:rsidRPr="001E7F9C">
              <w:rPr>
                <w:sz w:val="16"/>
                <w:szCs w:val="16"/>
              </w:rPr>
              <w:t>0</w:t>
            </w:r>
          </w:p>
        </w:tc>
        <w:tc>
          <w:tcPr>
            <w:tcW w:w="451" w:type="dxa"/>
            <w:hideMark/>
          </w:tcPr>
          <w:p w14:paraId="68D9877A" w14:textId="77777777" w:rsidR="001E7F9C" w:rsidRPr="001E7F9C" w:rsidRDefault="001E7F9C" w:rsidP="001E7F9C">
            <w:pPr>
              <w:rPr>
                <w:sz w:val="16"/>
                <w:szCs w:val="16"/>
              </w:rPr>
            </w:pPr>
            <w:r w:rsidRPr="001E7F9C">
              <w:rPr>
                <w:sz w:val="16"/>
                <w:szCs w:val="16"/>
              </w:rPr>
              <w:t>02</w:t>
            </w:r>
          </w:p>
        </w:tc>
        <w:tc>
          <w:tcPr>
            <w:tcW w:w="629" w:type="dxa"/>
            <w:hideMark/>
          </w:tcPr>
          <w:p w14:paraId="7C2F4BF4" w14:textId="77777777" w:rsidR="001E7F9C" w:rsidRPr="001E7F9C" w:rsidRDefault="001E7F9C" w:rsidP="001E7F9C">
            <w:pPr>
              <w:rPr>
                <w:sz w:val="16"/>
                <w:szCs w:val="16"/>
              </w:rPr>
            </w:pPr>
            <w:r w:rsidRPr="001E7F9C">
              <w:rPr>
                <w:sz w:val="16"/>
                <w:szCs w:val="16"/>
              </w:rPr>
              <w:t>41120</w:t>
            </w:r>
          </w:p>
        </w:tc>
        <w:tc>
          <w:tcPr>
            <w:tcW w:w="446" w:type="dxa"/>
            <w:hideMark/>
          </w:tcPr>
          <w:p w14:paraId="3D81BA6A" w14:textId="77777777" w:rsidR="001E7F9C" w:rsidRPr="001E7F9C" w:rsidRDefault="001E7F9C" w:rsidP="001E7F9C">
            <w:pPr>
              <w:rPr>
                <w:sz w:val="16"/>
                <w:szCs w:val="16"/>
              </w:rPr>
            </w:pPr>
            <w:r w:rsidRPr="001E7F9C">
              <w:rPr>
                <w:sz w:val="16"/>
                <w:szCs w:val="16"/>
              </w:rPr>
              <w:t>240</w:t>
            </w:r>
          </w:p>
        </w:tc>
        <w:tc>
          <w:tcPr>
            <w:tcW w:w="369" w:type="dxa"/>
            <w:hideMark/>
          </w:tcPr>
          <w:p w14:paraId="34D94834" w14:textId="77777777" w:rsidR="001E7F9C" w:rsidRPr="001E7F9C" w:rsidRDefault="001E7F9C" w:rsidP="001E7F9C">
            <w:pPr>
              <w:rPr>
                <w:sz w:val="16"/>
                <w:szCs w:val="16"/>
              </w:rPr>
            </w:pPr>
            <w:r w:rsidRPr="001E7F9C">
              <w:rPr>
                <w:sz w:val="16"/>
                <w:szCs w:val="16"/>
              </w:rPr>
              <w:t>01</w:t>
            </w:r>
          </w:p>
        </w:tc>
        <w:tc>
          <w:tcPr>
            <w:tcW w:w="464" w:type="dxa"/>
            <w:hideMark/>
          </w:tcPr>
          <w:p w14:paraId="0EB3C89D" w14:textId="77777777" w:rsidR="001E7F9C" w:rsidRPr="001E7F9C" w:rsidRDefault="001E7F9C" w:rsidP="001E7F9C">
            <w:pPr>
              <w:rPr>
                <w:sz w:val="16"/>
                <w:szCs w:val="16"/>
              </w:rPr>
            </w:pPr>
            <w:r w:rsidRPr="001E7F9C">
              <w:rPr>
                <w:sz w:val="16"/>
                <w:szCs w:val="16"/>
              </w:rPr>
              <w:t>06</w:t>
            </w:r>
          </w:p>
        </w:tc>
        <w:tc>
          <w:tcPr>
            <w:tcW w:w="503" w:type="dxa"/>
            <w:hideMark/>
          </w:tcPr>
          <w:p w14:paraId="2223DAB8" w14:textId="77777777" w:rsidR="001E7F9C" w:rsidRPr="001E7F9C" w:rsidRDefault="001E7F9C" w:rsidP="001E7F9C">
            <w:pPr>
              <w:rPr>
                <w:sz w:val="16"/>
                <w:szCs w:val="16"/>
              </w:rPr>
            </w:pPr>
            <w:r w:rsidRPr="001E7F9C">
              <w:rPr>
                <w:sz w:val="16"/>
                <w:szCs w:val="16"/>
              </w:rPr>
              <w:t> </w:t>
            </w:r>
          </w:p>
        </w:tc>
        <w:tc>
          <w:tcPr>
            <w:tcW w:w="1069" w:type="dxa"/>
            <w:noWrap/>
            <w:hideMark/>
          </w:tcPr>
          <w:p w14:paraId="548A9AB6" w14:textId="77777777" w:rsidR="001E7F9C" w:rsidRPr="001E7F9C" w:rsidRDefault="001E7F9C" w:rsidP="001E7F9C">
            <w:pPr>
              <w:rPr>
                <w:sz w:val="16"/>
                <w:szCs w:val="16"/>
              </w:rPr>
            </w:pPr>
            <w:r w:rsidRPr="001E7F9C">
              <w:rPr>
                <w:sz w:val="16"/>
                <w:szCs w:val="16"/>
              </w:rPr>
              <w:t>627,6</w:t>
            </w:r>
          </w:p>
        </w:tc>
        <w:tc>
          <w:tcPr>
            <w:tcW w:w="1069" w:type="dxa"/>
            <w:noWrap/>
            <w:hideMark/>
          </w:tcPr>
          <w:p w14:paraId="645E1819" w14:textId="77777777" w:rsidR="001E7F9C" w:rsidRPr="001E7F9C" w:rsidRDefault="001E7F9C" w:rsidP="001E7F9C">
            <w:pPr>
              <w:rPr>
                <w:sz w:val="16"/>
                <w:szCs w:val="16"/>
              </w:rPr>
            </w:pPr>
            <w:r w:rsidRPr="001E7F9C">
              <w:rPr>
                <w:sz w:val="16"/>
                <w:szCs w:val="16"/>
              </w:rPr>
              <w:t>241,2</w:t>
            </w:r>
          </w:p>
        </w:tc>
        <w:tc>
          <w:tcPr>
            <w:tcW w:w="1274" w:type="dxa"/>
            <w:noWrap/>
            <w:hideMark/>
          </w:tcPr>
          <w:p w14:paraId="08CF6B13" w14:textId="77777777" w:rsidR="001E7F9C" w:rsidRPr="001E7F9C" w:rsidRDefault="001E7F9C" w:rsidP="001E7F9C">
            <w:pPr>
              <w:rPr>
                <w:sz w:val="16"/>
                <w:szCs w:val="16"/>
              </w:rPr>
            </w:pPr>
            <w:r w:rsidRPr="001E7F9C">
              <w:rPr>
                <w:sz w:val="16"/>
                <w:szCs w:val="16"/>
              </w:rPr>
              <w:t>250,0</w:t>
            </w:r>
          </w:p>
        </w:tc>
      </w:tr>
      <w:tr w:rsidR="001E7F9C" w:rsidRPr="001E7F9C" w14:paraId="6E13EA75" w14:textId="77777777" w:rsidTr="00B35219">
        <w:trPr>
          <w:trHeight w:val="630"/>
        </w:trPr>
        <w:tc>
          <w:tcPr>
            <w:tcW w:w="3753" w:type="dxa"/>
            <w:hideMark/>
          </w:tcPr>
          <w:p w14:paraId="216BAE04" w14:textId="77777777" w:rsidR="001E7F9C" w:rsidRPr="001E7F9C" w:rsidRDefault="001E7F9C">
            <w:pPr>
              <w:rPr>
                <w:i/>
                <w:iCs/>
                <w:sz w:val="16"/>
                <w:szCs w:val="16"/>
              </w:rPr>
            </w:pPr>
            <w:r w:rsidRPr="001E7F9C">
              <w:rPr>
                <w:i/>
                <w:iCs/>
                <w:sz w:val="16"/>
                <w:szCs w:val="16"/>
              </w:rPr>
              <w:t>Финансовое управление администрации Рузаевского муниципального района</w:t>
            </w:r>
          </w:p>
        </w:tc>
        <w:tc>
          <w:tcPr>
            <w:tcW w:w="369" w:type="dxa"/>
            <w:hideMark/>
          </w:tcPr>
          <w:p w14:paraId="3AFF86FA" w14:textId="77777777" w:rsidR="001E7F9C" w:rsidRPr="001E7F9C" w:rsidRDefault="001E7F9C" w:rsidP="001E7F9C">
            <w:pPr>
              <w:rPr>
                <w:sz w:val="16"/>
                <w:szCs w:val="16"/>
              </w:rPr>
            </w:pPr>
            <w:r w:rsidRPr="001E7F9C">
              <w:rPr>
                <w:sz w:val="16"/>
                <w:szCs w:val="16"/>
              </w:rPr>
              <w:t>17</w:t>
            </w:r>
          </w:p>
        </w:tc>
        <w:tc>
          <w:tcPr>
            <w:tcW w:w="366" w:type="dxa"/>
            <w:hideMark/>
          </w:tcPr>
          <w:p w14:paraId="77E9EF25" w14:textId="77777777" w:rsidR="001E7F9C" w:rsidRPr="001E7F9C" w:rsidRDefault="001E7F9C" w:rsidP="001E7F9C">
            <w:pPr>
              <w:rPr>
                <w:sz w:val="16"/>
                <w:szCs w:val="16"/>
              </w:rPr>
            </w:pPr>
            <w:r w:rsidRPr="001E7F9C">
              <w:rPr>
                <w:sz w:val="16"/>
                <w:szCs w:val="16"/>
              </w:rPr>
              <w:t>0</w:t>
            </w:r>
          </w:p>
        </w:tc>
        <w:tc>
          <w:tcPr>
            <w:tcW w:w="451" w:type="dxa"/>
            <w:hideMark/>
          </w:tcPr>
          <w:p w14:paraId="648865D6" w14:textId="77777777" w:rsidR="001E7F9C" w:rsidRPr="001E7F9C" w:rsidRDefault="001E7F9C" w:rsidP="001E7F9C">
            <w:pPr>
              <w:rPr>
                <w:sz w:val="16"/>
                <w:szCs w:val="16"/>
              </w:rPr>
            </w:pPr>
            <w:r w:rsidRPr="001E7F9C">
              <w:rPr>
                <w:sz w:val="16"/>
                <w:szCs w:val="16"/>
              </w:rPr>
              <w:t>02</w:t>
            </w:r>
          </w:p>
        </w:tc>
        <w:tc>
          <w:tcPr>
            <w:tcW w:w="629" w:type="dxa"/>
            <w:hideMark/>
          </w:tcPr>
          <w:p w14:paraId="5FB7A545" w14:textId="77777777" w:rsidR="001E7F9C" w:rsidRPr="001E7F9C" w:rsidRDefault="001E7F9C" w:rsidP="001E7F9C">
            <w:pPr>
              <w:rPr>
                <w:sz w:val="16"/>
                <w:szCs w:val="16"/>
              </w:rPr>
            </w:pPr>
            <w:r w:rsidRPr="001E7F9C">
              <w:rPr>
                <w:sz w:val="16"/>
                <w:szCs w:val="16"/>
              </w:rPr>
              <w:t>41120</w:t>
            </w:r>
          </w:p>
        </w:tc>
        <w:tc>
          <w:tcPr>
            <w:tcW w:w="446" w:type="dxa"/>
            <w:hideMark/>
          </w:tcPr>
          <w:p w14:paraId="234C42CD" w14:textId="77777777" w:rsidR="001E7F9C" w:rsidRPr="001E7F9C" w:rsidRDefault="001E7F9C" w:rsidP="001E7F9C">
            <w:pPr>
              <w:rPr>
                <w:sz w:val="16"/>
                <w:szCs w:val="16"/>
              </w:rPr>
            </w:pPr>
            <w:r w:rsidRPr="001E7F9C">
              <w:rPr>
                <w:sz w:val="16"/>
                <w:szCs w:val="16"/>
              </w:rPr>
              <w:t>240</w:t>
            </w:r>
          </w:p>
        </w:tc>
        <w:tc>
          <w:tcPr>
            <w:tcW w:w="369" w:type="dxa"/>
            <w:hideMark/>
          </w:tcPr>
          <w:p w14:paraId="3FAB7A2E" w14:textId="77777777" w:rsidR="001E7F9C" w:rsidRPr="001E7F9C" w:rsidRDefault="001E7F9C" w:rsidP="001E7F9C">
            <w:pPr>
              <w:rPr>
                <w:sz w:val="16"/>
                <w:szCs w:val="16"/>
              </w:rPr>
            </w:pPr>
            <w:r w:rsidRPr="001E7F9C">
              <w:rPr>
                <w:sz w:val="16"/>
                <w:szCs w:val="16"/>
              </w:rPr>
              <w:t>01</w:t>
            </w:r>
          </w:p>
        </w:tc>
        <w:tc>
          <w:tcPr>
            <w:tcW w:w="464" w:type="dxa"/>
            <w:hideMark/>
          </w:tcPr>
          <w:p w14:paraId="307B0A08" w14:textId="77777777" w:rsidR="001E7F9C" w:rsidRPr="001E7F9C" w:rsidRDefault="001E7F9C" w:rsidP="001E7F9C">
            <w:pPr>
              <w:rPr>
                <w:sz w:val="16"/>
                <w:szCs w:val="16"/>
              </w:rPr>
            </w:pPr>
            <w:r w:rsidRPr="001E7F9C">
              <w:rPr>
                <w:sz w:val="16"/>
                <w:szCs w:val="16"/>
              </w:rPr>
              <w:t>06</w:t>
            </w:r>
          </w:p>
        </w:tc>
        <w:tc>
          <w:tcPr>
            <w:tcW w:w="503" w:type="dxa"/>
            <w:hideMark/>
          </w:tcPr>
          <w:p w14:paraId="7B3CAE24" w14:textId="77777777" w:rsidR="001E7F9C" w:rsidRPr="001E7F9C" w:rsidRDefault="001E7F9C" w:rsidP="001E7F9C">
            <w:pPr>
              <w:rPr>
                <w:sz w:val="16"/>
                <w:szCs w:val="16"/>
              </w:rPr>
            </w:pPr>
            <w:r w:rsidRPr="001E7F9C">
              <w:rPr>
                <w:sz w:val="16"/>
                <w:szCs w:val="16"/>
              </w:rPr>
              <w:t>901</w:t>
            </w:r>
          </w:p>
        </w:tc>
        <w:tc>
          <w:tcPr>
            <w:tcW w:w="1069" w:type="dxa"/>
            <w:noWrap/>
            <w:hideMark/>
          </w:tcPr>
          <w:p w14:paraId="61F1A817" w14:textId="77777777" w:rsidR="001E7F9C" w:rsidRPr="001E7F9C" w:rsidRDefault="001E7F9C" w:rsidP="001E7F9C">
            <w:pPr>
              <w:rPr>
                <w:sz w:val="16"/>
                <w:szCs w:val="16"/>
              </w:rPr>
            </w:pPr>
            <w:r w:rsidRPr="001E7F9C">
              <w:rPr>
                <w:sz w:val="16"/>
                <w:szCs w:val="16"/>
              </w:rPr>
              <w:t>627,6</w:t>
            </w:r>
          </w:p>
        </w:tc>
        <w:tc>
          <w:tcPr>
            <w:tcW w:w="1069" w:type="dxa"/>
            <w:noWrap/>
            <w:hideMark/>
          </w:tcPr>
          <w:p w14:paraId="0ECA74DE" w14:textId="77777777" w:rsidR="001E7F9C" w:rsidRPr="001E7F9C" w:rsidRDefault="001E7F9C" w:rsidP="001E7F9C">
            <w:pPr>
              <w:rPr>
                <w:sz w:val="16"/>
                <w:szCs w:val="16"/>
              </w:rPr>
            </w:pPr>
            <w:r w:rsidRPr="001E7F9C">
              <w:rPr>
                <w:sz w:val="16"/>
                <w:szCs w:val="16"/>
              </w:rPr>
              <w:t>241,2</w:t>
            </w:r>
          </w:p>
        </w:tc>
        <w:tc>
          <w:tcPr>
            <w:tcW w:w="1274" w:type="dxa"/>
            <w:noWrap/>
            <w:hideMark/>
          </w:tcPr>
          <w:p w14:paraId="07F21B74" w14:textId="77777777" w:rsidR="001E7F9C" w:rsidRPr="001E7F9C" w:rsidRDefault="001E7F9C" w:rsidP="001E7F9C">
            <w:pPr>
              <w:rPr>
                <w:sz w:val="16"/>
                <w:szCs w:val="16"/>
              </w:rPr>
            </w:pPr>
            <w:r w:rsidRPr="001E7F9C">
              <w:rPr>
                <w:sz w:val="16"/>
                <w:szCs w:val="16"/>
              </w:rPr>
              <w:t>250,0</w:t>
            </w:r>
          </w:p>
        </w:tc>
      </w:tr>
      <w:tr w:rsidR="001E7F9C" w:rsidRPr="001E7F9C" w14:paraId="6CAB8BC9" w14:textId="77777777" w:rsidTr="00B35219">
        <w:trPr>
          <w:trHeight w:val="405"/>
        </w:trPr>
        <w:tc>
          <w:tcPr>
            <w:tcW w:w="3753" w:type="dxa"/>
            <w:hideMark/>
          </w:tcPr>
          <w:p w14:paraId="0D1688FC" w14:textId="77777777" w:rsidR="001E7F9C" w:rsidRPr="001E7F9C" w:rsidRDefault="001E7F9C">
            <w:pPr>
              <w:rPr>
                <w:i/>
                <w:iCs/>
                <w:sz w:val="16"/>
                <w:szCs w:val="16"/>
              </w:rPr>
            </w:pPr>
            <w:r w:rsidRPr="001E7F9C">
              <w:rPr>
                <w:i/>
                <w:iCs/>
                <w:sz w:val="16"/>
                <w:szCs w:val="16"/>
              </w:rPr>
              <w:t>Иные бюджетные ассигнования</w:t>
            </w:r>
          </w:p>
        </w:tc>
        <w:tc>
          <w:tcPr>
            <w:tcW w:w="369" w:type="dxa"/>
            <w:hideMark/>
          </w:tcPr>
          <w:p w14:paraId="3491F667" w14:textId="77777777" w:rsidR="001E7F9C" w:rsidRPr="001E7F9C" w:rsidRDefault="001E7F9C" w:rsidP="001E7F9C">
            <w:pPr>
              <w:rPr>
                <w:sz w:val="16"/>
                <w:szCs w:val="16"/>
              </w:rPr>
            </w:pPr>
            <w:r w:rsidRPr="001E7F9C">
              <w:rPr>
                <w:sz w:val="16"/>
                <w:szCs w:val="16"/>
              </w:rPr>
              <w:t>17</w:t>
            </w:r>
          </w:p>
        </w:tc>
        <w:tc>
          <w:tcPr>
            <w:tcW w:w="366" w:type="dxa"/>
            <w:hideMark/>
          </w:tcPr>
          <w:p w14:paraId="5EA69280" w14:textId="77777777" w:rsidR="001E7F9C" w:rsidRPr="001E7F9C" w:rsidRDefault="001E7F9C" w:rsidP="001E7F9C">
            <w:pPr>
              <w:rPr>
                <w:sz w:val="16"/>
                <w:szCs w:val="16"/>
              </w:rPr>
            </w:pPr>
            <w:r w:rsidRPr="001E7F9C">
              <w:rPr>
                <w:sz w:val="16"/>
                <w:szCs w:val="16"/>
              </w:rPr>
              <w:t>0</w:t>
            </w:r>
          </w:p>
        </w:tc>
        <w:tc>
          <w:tcPr>
            <w:tcW w:w="451" w:type="dxa"/>
            <w:hideMark/>
          </w:tcPr>
          <w:p w14:paraId="374F2479" w14:textId="77777777" w:rsidR="001E7F9C" w:rsidRPr="001E7F9C" w:rsidRDefault="001E7F9C" w:rsidP="001E7F9C">
            <w:pPr>
              <w:rPr>
                <w:sz w:val="16"/>
                <w:szCs w:val="16"/>
              </w:rPr>
            </w:pPr>
            <w:r w:rsidRPr="001E7F9C">
              <w:rPr>
                <w:sz w:val="16"/>
                <w:szCs w:val="16"/>
              </w:rPr>
              <w:t>02</w:t>
            </w:r>
          </w:p>
        </w:tc>
        <w:tc>
          <w:tcPr>
            <w:tcW w:w="629" w:type="dxa"/>
            <w:hideMark/>
          </w:tcPr>
          <w:p w14:paraId="723705FA" w14:textId="77777777" w:rsidR="001E7F9C" w:rsidRPr="001E7F9C" w:rsidRDefault="001E7F9C" w:rsidP="001E7F9C">
            <w:pPr>
              <w:rPr>
                <w:sz w:val="16"/>
                <w:szCs w:val="16"/>
              </w:rPr>
            </w:pPr>
            <w:r w:rsidRPr="001E7F9C">
              <w:rPr>
                <w:sz w:val="16"/>
                <w:szCs w:val="16"/>
              </w:rPr>
              <w:t>41120</w:t>
            </w:r>
          </w:p>
        </w:tc>
        <w:tc>
          <w:tcPr>
            <w:tcW w:w="446" w:type="dxa"/>
            <w:hideMark/>
          </w:tcPr>
          <w:p w14:paraId="43ED47B9" w14:textId="77777777" w:rsidR="001E7F9C" w:rsidRPr="001E7F9C" w:rsidRDefault="001E7F9C" w:rsidP="001E7F9C">
            <w:pPr>
              <w:rPr>
                <w:sz w:val="16"/>
                <w:szCs w:val="16"/>
              </w:rPr>
            </w:pPr>
            <w:r w:rsidRPr="001E7F9C">
              <w:rPr>
                <w:sz w:val="16"/>
                <w:szCs w:val="16"/>
              </w:rPr>
              <w:t>800</w:t>
            </w:r>
          </w:p>
        </w:tc>
        <w:tc>
          <w:tcPr>
            <w:tcW w:w="369" w:type="dxa"/>
            <w:hideMark/>
          </w:tcPr>
          <w:p w14:paraId="00E56073" w14:textId="77777777" w:rsidR="001E7F9C" w:rsidRPr="001E7F9C" w:rsidRDefault="001E7F9C" w:rsidP="001E7F9C">
            <w:pPr>
              <w:rPr>
                <w:sz w:val="16"/>
                <w:szCs w:val="16"/>
              </w:rPr>
            </w:pPr>
            <w:r w:rsidRPr="001E7F9C">
              <w:rPr>
                <w:sz w:val="16"/>
                <w:szCs w:val="16"/>
              </w:rPr>
              <w:t> </w:t>
            </w:r>
          </w:p>
        </w:tc>
        <w:tc>
          <w:tcPr>
            <w:tcW w:w="464" w:type="dxa"/>
            <w:hideMark/>
          </w:tcPr>
          <w:p w14:paraId="7AB1BFE4" w14:textId="77777777" w:rsidR="001E7F9C" w:rsidRPr="001E7F9C" w:rsidRDefault="001E7F9C" w:rsidP="001E7F9C">
            <w:pPr>
              <w:rPr>
                <w:sz w:val="16"/>
                <w:szCs w:val="16"/>
              </w:rPr>
            </w:pPr>
            <w:r w:rsidRPr="001E7F9C">
              <w:rPr>
                <w:sz w:val="16"/>
                <w:szCs w:val="16"/>
              </w:rPr>
              <w:t> </w:t>
            </w:r>
          </w:p>
        </w:tc>
        <w:tc>
          <w:tcPr>
            <w:tcW w:w="503" w:type="dxa"/>
            <w:hideMark/>
          </w:tcPr>
          <w:p w14:paraId="101B7CCD" w14:textId="77777777" w:rsidR="001E7F9C" w:rsidRPr="001E7F9C" w:rsidRDefault="001E7F9C" w:rsidP="001E7F9C">
            <w:pPr>
              <w:rPr>
                <w:sz w:val="16"/>
                <w:szCs w:val="16"/>
              </w:rPr>
            </w:pPr>
            <w:r w:rsidRPr="001E7F9C">
              <w:rPr>
                <w:sz w:val="16"/>
                <w:szCs w:val="16"/>
              </w:rPr>
              <w:t> </w:t>
            </w:r>
          </w:p>
        </w:tc>
        <w:tc>
          <w:tcPr>
            <w:tcW w:w="1069" w:type="dxa"/>
            <w:noWrap/>
            <w:hideMark/>
          </w:tcPr>
          <w:p w14:paraId="098F83F1" w14:textId="77777777" w:rsidR="001E7F9C" w:rsidRPr="001E7F9C" w:rsidRDefault="001E7F9C" w:rsidP="001E7F9C">
            <w:pPr>
              <w:rPr>
                <w:sz w:val="16"/>
                <w:szCs w:val="16"/>
              </w:rPr>
            </w:pPr>
            <w:r w:rsidRPr="001E7F9C">
              <w:rPr>
                <w:sz w:val="16"/>
                <w:szCs w:val="16"/>
              </w:rPr>
              <w:t>5,6</w:t>
            </w:r>
          </w:p>
        </w:tc>
        <w:tc>
          <w:tcPr>
            <w:tcW w:w="1069" w:type="dxa"/>
            <w:noWrap/>
            <w:hideMark/>
          </w:tcPr>
          <w:p w14:paraId="61C56241" w14:textId="77777777" w:rsidR="001E7F9C" w:rsidRPr="001E7F9C" w:rsidRDefault="001E7F9C" w:rsidP="001E7F9C">
            <w:pPr>
              <w:rPr>
                <w:sz w:val="16"/>
                <w:szCs w:val="16"/>
              </w:rPr>
            </w:pPr>
            <w:r w:rsidRPr="001E7F9C">
              <w:rPr>
                <w:sz w:val="16"/>
                <w:szCs w:val="16"/>
              </w:rPr>
              <w:t>35,7</w:t>
            </w:r>
          </w:p>
        </w:tc>
        <w:tc>
          <w:tcPr>
            <w:tcW w:w="1274" w:type="dxa"/>
            <w:noWrap/>
            <w:hideMark/>
          </w:tcPr>
          <w:p w14:paraId="6C57502C" w14:textId="77777777" w:rsidR="001E7F9C" w:rsidRPr="001E7F9C" w:rsidRDefault="001E7F9C" w:rsidP="001E7F9C">
            <w:pPr>
              <w:rPr>
                <w:sz w:val="16"/>
                <w:szCs w:val="16"/>
              </w:rPr>
            </w:pPr>
            <w:r w:rsidRPr="001E7F9C">
              <w:rPr>
                <w:sz w:val="16"/>
                <w:szCs w:val="16"/>
              </w:rPr>
              <w:t>35,7</w:t>
            </w:r>
          </w:p>
        </w:tc>
      </w:tr>
      <w:tr w:rsidR="001E7F9C" w:rsidRPr="001E7F9C" w14:paraId="4FA9205D" w14:textId="77777777" w:rsidTr="00B35219">
        <w:trPr>
          <w:trHeight w:val="405"/>
        </w:trPr>
        <w:tc>
          <w:tcPr>
            <w:tcW w:w="3753" w:type="dxa"/>
            <w:hideMark/>
          </w:tcPr>
          <w:p w14:paraId="0C1E9C21" w14:textId="77777777" w:rsidR="001E7F9C" w:rsidRPr="001E7F9C" w:rsidRDefault="001E7F9C">
            <w:pPr>
              <w:rPr>
                <w:i/>
                <w:iCs/>
                <w:sz w:val="16"/>
                <w:szCs w:val="16"/>
              </w:rPr>
            </w:pPr>
            <w:r w:rsidRPr="001E7F9C">
              <w:rPr>
                <w:i/>
                <w:iCs/>
                <w:sz w:val="16"/>
                <w:szCs w:val="16"/>
              </w:rPr>
              <w:t>уплата налогов, сборов и иных платежей</w:t>
            </w:r>
          </w:p>
        </w:tc>
        <w:tc>
          <w:tcPr>
            <w:tcW w:w="369" w:type="dxa"/>
            <w:hideMark/>
          </w:tcPr>
          <w:p w14:paraId="0D584614" w14:textId="77777777" w:rsidR="001E7F9C" w:rsidRPr="001E7F9C" w:rsidRDefault="001E7F9C" w:rsidP="001E7F9C">
            <w:pPr>
              <w:rPr>
                <w:sz w:val="16"/>
                <w:szCs w:val="16"/>
              </w:rPr>
            </w:pPr>
            <w:r w:rsidRPr="001E7F9C">
              <w:rPr>
                <w:sz w:val="16"/>
                <w:szCs w:val="16"/>
              </w:rPr>
              <w:t>17</w:t>
            </w:r>
          </w:p>
        </w:tc>
        <w:tc>
          <w:tcPr>
            <w:tcW w:w="366" w:type="dxa"/>
            <w:hideMark/>
          </w:tcPr>
          <w:p w14:paraId="0E852790" w14:textId="77777777" w:rsidR="001E7F9C" w:rsidRPr="001E7F9C" w:rsidRDefault="001E7F9C" w:rsidP="001E7F9C">
            <w:pPr>
              <w:rPr>
                <w:sz w:val="16"/>
                <w:szCs w:val="16"/>
              </w:rPr>
            </w:pPr>
            <w:r w:rsidRPr="001E7F9C">
              <w:rPr>
                <w:sz w:val="16"/>
                <w:szCs w:val="16"/>
              </w:rPr>
              <w:t>0</w:t>
            </w:r>
          </w:p>
        </w:tc>
        <w:tc>
          <w:tcPr>
            <w:tcW w:w="451" w:type="dxa"/>
            <w:hideMark/>
          </w:tcPr>
          <w:p w14:paraId="254B7EEE" w14:textId="77777777" w:rsidR="001E7F9C" w:rsidRPr="001E7F9C" w:rsidRDefault="001E7F9C" w:rsidP="001E7F9C">
            <w:pPr>
              <w:rPr>
                <w:sz w:val="16"/>
                <w:szCs w:val="16"/>
              </w:rPr>
            </w:pPr>
            <w:r w:rsidRPr="001E7F9C">
              <w:rPr>
                <w:sz w:val="16"/>
                <w:szCs w:val="16"/>
              </w:rPr>
              <w:t>02</w:t>
            </w:r>
          </w:p>
        </w:tc>
        <w:tc>
          <w:tcPr>
            <w:tcW w:w="629" w:type="dxa"/>
            <w:hideMark/>
          </w:tcPr>
          <w:p w14:paraId="5C512C1A" w14:textId="77777777" w:rsidR="001E7F9C" w:rsidRPr="001E7F9C" w:rsidRDefault="001E7F9C" w:rsidP="001E7F9C">
            <w:pPr>
              <w:rPr>
                <w:sz w:val="16"/>
                <w:szCs w:val="16"/>
              </w:rPr>
            </w:pPr>
            <w:r w:rsidRPr="001E7F9C">
              <w:rPr>
                <w:sz w:val="16"/>
                <w:szCs w:val="16"/>
              </w:rPr>
              <w:t>41120</w:t>
            </w:r>
          </w:p>
        </w:tc>
        <w:tc>
          <w:tcPr>
            <w:tcW w:w="446" w:type="dxa"/>
            <w:hideMark/>
          </w:tcPr>
          <w:p w14:paraId="3115D1C4" w14:textId="77777777" w:rsidR="001E7F9C" w:rsidRPr="001E7F9C" w:rsidRDefault="001E7F9C" w:rsidP="001E7F9C">
            <w:pPr>
              <w:rPr>
                <w:sz w:val="16"/>
                <w:szCs w:val="16"/>
              </w:rPr>
            </w:pPr>
            <w:r w:rsidRPr="001E7F9C">
              <w:rPr>
                <w:sz w:val="16"/>
                <w:szCs w:val="16"/>
              </w:rPr>
              <w:t>850</w:t>
            </w:r>
          </w:p>
        </w:tc>
        <w:tc>
          <w:tcPr>
            <w:tcW w:w="369" w:type="dxa"/>
            <w:hideMark/>
          </w:tcPr>
          <w:p w14:paraId="2D1D0A65" w14:textId="77777777" w:rsidR="001E7F9C" w:rsidRPr="001E7F9C" w:rsidRDefault="001E7F9C" w:rsidP="001E7F9C">
            <w:pPr>
              <w:rPr>
                <w:sz w:val="16"/>
                <w:szCs w:val="16"/>
              </w:rPr>
            </w:pPr>
            <w:r w:rsidRPr="001E7F9C">
              <w:rPr>
                <w:sz w:val="16"/>
                <w:szCs w:val="16"/>
              </w:rPr>
              <w:t> </w:t>
            </w:r>
          </w:p>
        </w:tc>
        <w:tc>
          <w:tcPr>
            <w:tcW w:w="464" w:type="dxa"/>
            <w:hideMark/>
          </w:tcPr>
          <w:p w14:paraId="4E249563" w14:textId="77777777" w:rsidR="001E7F9C" w:rsidRPr="001E7F9C" w:rsidRDefault="001E7F9C" w:rsidP="001E7F9C">
            <w:pPr>
              <w:rPr>
                <w:sz w:val="16"/>
                <w:szCs w:val="16"/>
              </w:rPr>
            </w:pPr>
            <w:r w:rsidRPr="001E7F9C">
              <w:rPr>
                <w:sz w:val="16"/>
                <w:szCs w:val="16"/>
              </w:rPr>
              <w:t> </w:t>
            </w:r>
          </w:p>
        </w:tc>
        <w:tc>
          <w:tcPr>
            <w:tcW w:w="503" w:type="dxa"/>
            <w:hideMark/>
          </w:tcPr>
          <w:p w14:paraId="6C83E8DA" w14:textId="77777777" w:rsidR="001E7F9C" w:rsidRPr="001E7F9C" w:rsidRDefault="001E7F9C" w:rsidP="001E7F9C">
            <w:pPr>
              <w:rPr>
                <w:sz w:val="16"/>
                <w:szCs w:val="16"/>
              </w:rPr>
            </w:pPr>
            <w:r w:rsidRPr="001E7F9C">
              <w:rPr>
                <w:sz w:val="16"/>
                <w:szCs w:val="16"/>
              </w:rPr>
              <w:t> </w:t>
            </w:r>
          </w:p>
        </w:tc>
        <w:tc>
          <w:tcPr>
            <w:tcW w:w="1069" w:type="dxa"/>
            <w:noWrap/>
            <w:hideMark/>
          </w:tcPr>
          <w:p w14:paraId="1B88F6FF" w14:textId="77777777" w:rsidR="001E7F9C" w:rsidRPr="001E7F9C" w:rsidRDefault="001E7F9C" w:rsidP="001E7F9C">
            <w:pPr>
              <w:rPr>
                <w:sz w:val="16"/>
                <w:szCs w:val="16"/>
              </w:rPr>
            </w:pPr>
            <w:r w:rsidRPr="001E7F9C">
              <w:rPr>
                <w:sz w:val="16"/>
                <w:szCs w:val="16"/>
              </w:rPr>
              <w:t>5,6</w:t>
            </w:r>
          </w:p>
        </w:tc>
        <w:tc>
          <w:tcPr>
            <w:tcW w:w="1069" w:type="dxa"/>
            <w:noWrap/>
            <w:hideMark/>
          </w:tcPr>
          <w:p w14:paraId="70785B97" w14:textId="77777777" w:rsidR="001E7F9C" w:rsidRPr="001E7F9C" w:rsidRDefault="001E7F9C" w:rsidP="001E7F9C">
            <w:pPr>
              <w:rPr>
                <w:sz w:val="16"/>
                <w:szCs w:val="16"/>
              </w:rPr>
            </w:pPr>
            <w:r w:rsidRPr="001E7F9C">
              <w:rPr>
                <w:sz w:val="16"/>
                <w:szCs w:val="16"/>
              </w:rPr>
              <w:t>35,7</w:t>
            </w:r>
          </w:p>
        </w:tc>
        <w:tc>
          <w:tcPr>
            <w:tcW w:w="1274" w:type="dxa"/>
            <w:noWrap/>
            <w:hideMark/>
          </w:tcPr>
          <w:p w14:paraId="545EB095" w14:textId="77777777" w:rsidR="001E7F9C" w:rsidRPr="001E7F9C" w:rsidRDefault="001E7F9C" w:rsidP="001E7F9C">
            <w:pPr>
              <w:rPr>
                <w:sz w:val="16"/>
                <w:szCs w:val="16"/>
              </w:rPr>
            </w:pPr>
            <w:r w:rsidRPr="001E7F9C">
              <w:rPr>
                <w:sz w:val="16"/>
                <w:szCs w:val="16"/>
              </w:rPr>
              <w:t>35,7</w:t>
            </w:r>
          </w:p>
        </w:tc>
      </w:tr>
      <w:tr w:rsidR="001E7F9C" w:rsidRPr="001E7F9C" w14:paraId="0EB3586A" w14:textId="77777777" w:rsidTr="00B35219">
        <w:trPr>
          <w:trHeight w:val="345"/>
        </w:trPr>
        <w:tc>
          <w:tcPr>
            <w:tcW w:w="3753" w:type="dxa"/>
            <w:hideMark/>
          </w:tcPr>
          <w:p w14:paraId="264B80A1" w14:textId="77777777" w:rsidR="001E7F9C" w:rsidRPr="001E7F9C" w:rsidRDefault="001E7F9C">
            <w:pPr>
              <w:rPr>
                <w:i/>
                <w:iCs/>
                <w:sz w:val="16"/>
                <w:szCs w:val="16"/>
              </w:rPr>
            </w:pPr>
            <w:r w:rsidRPr="001E7F9C">
              <w:rPr>
                <w:i/>
                <w:iCs/>
                <w:sz w:val="16"/>
                <w:szCs w:val="16"/>
              </w:rPr>
              <w:t>ОБЩЕГОСУДАРСТВЕННЫЕ ВОПРОСЫ</w:t>
            </w:r>
          </w:p>
        </w:tc>
        <w:tc>
          <w:tcPr>
            <w:tcW w:w="369" w:type="dxa"/>
            <w:hideMark/>
          </w:tcPr>
          <w:p w14:paraId="39926918" w14:textId="77777777" w:rsidR="001E7F9C" w:rsidRPr="001E7F9C" w:rsidRDefault="001E7F9C" w:rsidP="001E7F9C">
            <w:pPr>
              <w:rPr>
                <w:sz w:val="16"/>
                <w:szCs w:val="16"/>
              </w:rPr>
            </w:pPr>
            <w:r w:rsidRPr="001E7F9C">
              <w:rPr>
                <w:sz w:val="16"/>
                <w:szCs w:val="16"/>
              </w:rPr>
              <w:t>17</w:t>
            </w:r>
          </w:p>
        </w:tc>
        <w:tc>
          <w:tcPr>
            <w:tcW w:w="366" w:type="dxa"/>
            <w:hideMark/>
          </w:tcPr>
          <w:p w14:paraId="40D697EF" w14:textId="77777777" w:rsidR="001E7F9C" w:rsidRPr="001E7F9C" w:rsidRDefault="001E7F9C" w:rsidP="001E7F9C">
            <w:pPr>
              <w:rPr>
                <w:sz w:val="16"/>
                <w:szCs w:val="16"/>
              </w:rPr>
            </w:pPr>
            <w:r w:rsidRPr="001E7F9C">
              <w:rPr>
                <w:sz w:val="16"/>
                <w:szCs w:val="16"/>
              </w:rPr>
              <w:t>0</w:t>
            </w:r>
          </w:p>
        </w:tc>
        <w:tc>
          <w:tcPr>
            <w:tcW w:w="451" w:type="dxa"/>
            <w:hideMark/>
          </w:tcPr>
          <w:p w14:paraId="038F79FA" w14:textId="77777777" w:rsidR="001E7F9C" w:rsidRPr="001E7F9C" w:rsidRDefault="001E7F9C" w:rsidP="001E7F9C">
            <w:pPr>
              <w:rPr>
                <w:sz w:val="16"/>
                <w:szCs w:val="16"/>
              </w:rPr>
            </w:pPr>
            <w:r w:rsidRPr="001E7F9C">
              <w:rPr>
                <w:sz w:val="16"/>
                <w:szCs w:val="16"/>
              </w:rPr>
              <w:t>02</w:t>
            </w:r>
          </w:p>
        </w:tc>
        <w:tc>
          <w:tcPr>
            <w:tcW w:w="629" w:type="dxa"/>
            <w:hideMark/>
          </w:tcPr>
          <w:p w14:paraId="3247309B" w14:textId="77777777" w:rsidR="001E7F9C" w:rsidRPr="001E7F9C" w:rsidRDefault="001E7F9C" w:rsidP="001E7F9C">
            <w:pPr>
              <w:rPr>
                <w:sz w:val="16"/>
                <w:szCs w:val="16"/>
              </w:rPr>
            </w:pPr>
            <w:r w:rsidRPr="001E7F9C">
              <w:rPr>
                <w:sz w:val="16"/>
                <w:szCs w:val="16"/>
              </w:rPr>
              <w:t>41120</w:t>
            </w:r>
          </w:p>
        </w:tc>
        <w:tc>
          <w:tcPr>
            <w:tcW w:w="446" w:type="dxa"/>
            <w:hideMark/>
          </w:tcPr>
          <w:p w14:paraId="70207A68" w14:textId="77777777" w:rsidR="001E7F9C" w:rsidRPr="001E7F9C" w:rsidRDefault="001E7F9C" w:rsidP="001E7F9C">
            <w:pPr>
              <w:rPr>
                <w:sz w:val="16"/>
                <w:szCs w:val="16"/>
              </w:rPr>
            </w:pPr>
            <w:r w:rsidRPr="001E7F9C">
              <w:rPr>
                <w:sz w:val="16"/>
                <w:szCs w:val="16"/>
              </w:rPr>
              <w:t>850</w:t>
            </w:r>
          </w:p>
        </w:tc>
        <w:tc>
          <w:tcPr>
            <w:tcW w:w="369" w:type="dxa"/>
            <w:hideMark/>
          </w:tcPr>
          <w:p w14:paraId="2904C84A" w14:textId="77777777" w:rsidR="001E7F9C" w:rsidRPr="001E7F9C" w:rsidRDefault="001E7F9C" w:rsidP="001E7F9C">
            <w:pPr>
              <w:rPr>
                <w:sz w:val="16"/>
                <w:szCs w:val="16"/>
              </w:rPr>
            </w:pPr>
            <w:r w:rsidRPr="001E7F9C">
              <w:rPr>
                <w:sz w:val="16"/>
                <w:szCs w:val="16"/>
              </w:rPr>
              <w:t>01</w:t>
            </w:r>
          </w:p>
        </w:tc>
        <w:tc>
          <w:tcPr>
            <w:tcW w:w="464" w:type="dxa"/>
            <w:hideMark/>
          </w:tcPr>
          <w:p w14:paraId="378496ED" w14:textId="77777777" w:rsidR="001E7F9C" w:rsidRPr="001E7F9C" w:rsidRDefault="001E7F9C" w:rsidP="001E7F9C">
            <w:pPr>
              <w:rPr>
                <w:sz w:val="16"/>
                <w:szCs w:val="16"/>
              </w:rPr>
            </w:pPr>
            <w:r w:rsidRPr="001E7F9C">
              <w:rPr>
                <w:sz w:val="16"/>
                <w:szCs w:val="16"/>
              </w:rPr>
              <w:t> </w:t>
            </w:r>
          </w:p>
        </w:tc>
        <w:tc>
          <w:tcPr>
            <w:tcW w:w="503" w:type="dxa"/>
            <w:hideMark/>
          </w:tcPr>
          <w:p w14:paraId="749EC5FB" w14:textId="77777777" w:rsidR="001E7F9C" w:rsidRPr="001E7F9C" w:rsidRDefault="001E7F9C" w:rsidP="001E7F9C">
            <w:pPr>
              <w:rPr>
                <w:sz w:val="16"/>
                <w:szCs w:val="16"/>
              </w:rPr>
            </w:pPr>
            <w:r w:rsidRPr="001E7F9C">
              <w:rPr>
                <w:sz w:val="16"/>
                <w:szCs w:val="16"/>
              </w:rPr>
              <w:t> </w:t>
            </w:r>
          </w:p>
        </w:tc>
        <w:tc>
          <w:tcPr>
            <w:tcW w:w="1069" w:type="dxa"/>
            <w:noWrap/>
            <w:hideMark/>
          </w:tcPr>
          <w:p w14:paraId="0A1E1DC1" w14:textId="77777777" w:rsidR="001E7F9C" w:rsidRPr="001E7F9C" w:rsidRDefault="001E7F9C" w:rsidP="001E7F9C">
            <w:pPr>
              <w:rPr>
                <w:sz w:val="16"/>
                <w:szCs w:val="16"/>
              </w:rPr>
            </w:pPr>
            <w:r w:rsidRPr="001E7F9C">
              <w:rPr>
                <w:sz w:val="16"/>
                <w:szCs w:val="16"/>
              </w:rPr>
              <w:t>5,6</w:t>
            </w:r>
          </w:p>
        </w:tc>
        <w:tc>
          <w:tcPr>
            <w:tcW w:w="1069" w:type="dxa"/>
            <w:noWrap/>
            <w:hideMark/>
          </w:tcPr>
          <w:p w14:paraId="40683A6C" w14:textId="77777777" w:rsidR="001E7F9C" w:rsidRPr="001E7F9C" w:rsidRDefault="001E7F9C" w:rsidP="001E7F9C">
            <w:pPr>
              <w:rPr>
                <w:sz w:val="16"/>
                <w:szCs w:val="16"/>
              </w:rPr>
            </w:pPr>
            <w:r w:rsidRPr="001E7F9C">
              <w:rPr>
                <w:sz w:val="16"/>
                <w:szCs w:val="16"/>
              </w:rPr>
              <w:t>35,7</w:t>
            </w:r>
          </w:p>
        </w:tc>
        <w:tc>
          <w:tcPr>
            <w:tcW w:w="1274" w:type="dxa"/>
            <w:noWrap/>
            <w:hideMark/>
          </w:tcPr>
          <w:p w14:paraId="79961BBF" w14:textId="77777777" w:rsidR="001E7F9C" w:rsidRPr="001E7F9C" w:rsidRDefault="001E7F9C" w:rsidP="001E7F9C">
            <w:pPr>
              <w:rPr>
                <w:sz w:val="16"/>
                <w:szCs w:val="16"/>
              </w:rPr>
            </w:pPr>
            <w:r w:rsidRPr="001E7F9C">
              <w:rPr>
                <w:sz w:val="16"/>
                <w:szCs w:val="16"/>
              </w:rPr>
              <w:t>35,7</w:t>
            </w:r>
          </w:p>
        </w:tc>
      </w:tr>
      <w:tr w:rsidR="001E7F9C" w:rsidRPr="001E7F9C" w14:paraId="670BF0B6" w14:textId="77777777" w:rsidTr="00B35219">
        <w:trPr>
          <w:trHeight w:val="480"/>
        </w:trPr>
        <w:tc>
          <w:tcPr>
            <w:tcW w:w="3753" w:type="dxa"/>
            <w:hideMark/>
          </w:tcPr>
          <w:p w14:paraId="11538EE3" w14:textId="77777777" w:rsidR="001E7F9C" w:rsidRPr="001E7F9C" w:rsidRDefault="001E7F9C">
            <w:pPr>
              <w:rPr>
                <w:i/>
                <w:iCs/>
                <w:sz w:val="16"/>
                <w:szCs w:val="16"/>
              </w:rPr>
            </w:pPr>
            <w:r w:rsidRPr="001E7F9C">
              <w:rPr>
                <w:i/>
                <w:iCs/>
                <w:sz w:val="16"/>
                <w:szCs w:val="16"/>
              </w:rPr>
              <w:t>Обеспечение деятельности финансовых, налоговых и таможенных органов и органов финансового (финансово-бюджетного) надзора</w:t>
            </w:r>
          </w:p>
        </w:tc>
        <w:tc>
          <w:tcPr>
            <w:tcW w:w="369" w:type="dxa"/>
            <w:hideMark/>
          </w:tcPr>
          <w:p w14:paraId="4D9D4CAB" w14:textId="77777777" w:rsidR="001E7F9C" w:rsidRPr="001E7F9C" w:rsidRDefault="001E7F9C" w:rsidP="001E7F9C">
            <w:pPr>
              <w:rPr>
                <w:sz w:val="16"/>
                <w:szCs w:val="16"/>
              </w:rPr>
            </w:pPr>
            <w:r w:rsidRPr="001E7F9C">
              <w:rPr>
                <w:sz w:val="16"/>
                <w:szCs w:val="16"/>
              </w:rPr>
              <w:t>17</w:t>
            </w:r>
          </w:p>
        </w:tc>
        <w:tc>
          <w:tcPr>
            <w:tcW w:w="366" w:type="dxa"/>
            <w:hideMark/>
          </w:tcPr>
          <w:p w14:paraId="26930A6C" w14:textId="77777777" w:rsidR="001E7F9C" w:rsidRPr="001E7F9C" w:rsidRDefault="001E7F9C" w:rsidP="001E7F9C">
            <w:pPr>
              <w:rPr>
                <w:sz w:val="16"/>
                <w:szCs w:val="16"/>
              </w:rPr>
            </w:pPr>
            <w:r w:rsidRPr="001E7F9C">
              <w:rPr>
                <w:sz w:val="16"/>
                <w:szCs w:val="16"/>
              </w:rPr>
              <w:t>0</w:t>
            </w:r>
          </w:p>
        </w:tc>
        <w:tc>
          <w:tcPr>
            <w:tcW w:w="451" w:type="dxa"/>
            <w:hideMark/>
          </w:tcPr>
          <w:p w14:paraId="7203A3F4" w14:textId="77777777" w:rsidR="001E7F9C" w:rsidRPr="001E7F9C" w:rsidRDefault="001E7F9C" w:rsidP="001E7F9C">
            <w:pPr>
              <w:rPr>
                <w:sz w:val="16"/>
                <w:szCs w:val="16"/>
              </w:rPr>
            </w:pPr>
            <w:r w:rsidRPr="001E7F9C">
              <w:rPr>
                <w:sz w:val="16"/>
                <w:szCs w:val="16"/>
              </w:rPr>
              <w:t>02</w:t>
            </w:r>
          </w:p>
        </w:tc>
        <w:tc>
          <w:tcPr>
            <w:tcW w:w="629" w:type="dxa"/>
            <w:hideMark/>
          </w:tcPr>
          <w:p w14:paraId="10B5B5DD" w14:textId="77777777" w:rsidR="001E7F9C" w:rsidRPr="001E7F9C" w:rsidRDefault="001E7F9C" w:rsidP="001E7F9C">
            <w:pPr>
              <w:rPr>
                <w:sz w:val="16"/>
                <w:szCs w:val="16"/>
              </w:rPr>
            </w:pPr>
            <w:r w:rsidRPr="001E7F9C">
              <w:rPr>
                <w:sz w:val="16"/>
                <w:szCs w:val="16"/>
              </w:rPr>
              <w:t>41120</w:t>
            </w:r>
          </w:p>
        </w:tc>
        <w:tc>
          <w:tcPr>
            <w:tcW w:w="446" w:type="dxa"/>
            <w:hideMark/>
          </w:tcPr>
          <w:p w14:paraId="260E9A41" w14:textId="77777777" w:rsidR="001E7F9C" w:rsidRPr="001E7F9C" w:rsidRDefault="001E7F9C" w:rsidP="001E7F9C">
            <w:pPr>
              <w:rPr>
                <w:sz w:val="16"/>
                <w:szCs w:val="16"/>
              </w:rPr>
            </w:pPr>
            <w:r w:rsidRPr="001E7F9C">
              <w:rPr>
                <w:sz w:val="16"/>
                <w:szCs w:val="16"/>
              </w:rPr>
              <w:t>850</w:t>
            </w:r>
          </w:p>
        </w:tc>
        <w:tc>
          <w:tcPr>
            <w:tcW w:w="369" w:type="dxa"/>
            <w:hideMark/>
          </w:tcPr>
          <w:p w14:paraId="19408795" w14:textId="77777777" w:rsidR="001E7F9C" w:rsidRPr="001E7F9C" w:rsidRDefault="001E7F9C" w:rsidP="001E7F9C">
            <w:pPr>
              <w:rPr>
                <w:sz w:val="16"/>
                <w:szCs w:val="16"/>
              </w:rPr>
            </w:pPr>
            <w:r w:rsidRPr="001E7F9C">
              <w:rPr>
                <w:sz w:val="16"/>
                <w:szCs w:val="16"/>
              </w:rPr>
              <w:t>01</w:t>
            </w:r>
          </w:p>
        </w:tc>
        <w:tc>
          <w:tcPr>
            <w:tcW w:w="464" w:type="dxa"/>
            <w:hideMark/>
          </w:tcPr>
          <w:p w14:paraId="5B9E1C0B" w14:textId="77777777" w:rsidR="001E7F9C" w:rsidRPr="001E7F9C" w:rsidRDefault="001E7F9C" w:rsidP="001E7F9C">
            <w:pPr>
              <w:rPr>
                <w:sz w:val="16"/>
                <w:szCs w:val="16"/>
              </w:rPr>
            </w:pPr>
            <w:r w:rsidRPr="001E7F9C">
              <w:rPr>
                <w:sz w:val="16"/>
                <w:szCs w:val="16"/>
              </w:rPr>
              <w:t>06</w:t>
            </w:r>
          </w:p>
        </w:tc>
        <w:tc>
          <w:tcPr>
            <w:tcW w:w="503" w:type="dxa"/>
            <w:hideMark/>
          </w:tcPr>
          <w:p w14:paraId="5BA6C5AF" w14:textId="77777777" w:rsidR="001E7F9C" w:rsidRPr="001E7F9C" w:rsidRDefault="001E7F9C" w:rsidP="001E7F9C">
            <w:pPr>
              <w:rPr>
                <w:sz w:val="16"/>
                <w:szCs w:val="16"/>
              </w:rPr>
            </w:pPr>
            <w:r w:rsidRPr="001E7F9C">
              <w:rPr>
                <w:sz w:val="16"/>
                <w:szCs w:val="16"/>
              </w:rPr>
              <w:t> </w:t>
            </w:r>
          </w:p>
        </w:tc>
        <w:tc>
          <w:tcPr>
            <w:tcW w:w="1069" w:type="dxa"/>
            <w:noWrap/>
            <w:hideMark/>
          </w:tcPr>
          <w:p w14:paraId="27FAB5CC" w14:textId="77777777" w:rsidR="001E7F9C" w:rsidRPr="001E7F9C" w:rsidRDefault="001E7F9C" w:rsidP="001E7F9C">
            <w:pPr>
              <w:rPr>
                <w:sz w:val="16"/>
                <w:szCs w:val="16"/>
              </w:rPr>
            </w:pPr>
            <w:r w:rsidRPr="001E7F9C">
              <w:rPr>
                <w:sz w:val="16"/>
                <w:szCs w:val="16"/>
              </w:rPr>
              <w:t>5,6</w:t>
            </w:r>
          </w:p>
        </w:tc>
        <w:tc>
          <w:tcPr>
            <w:tcW w:w="1069" w:type="dxa"/>
            <w:noWrap/>
            <w:hideMark/>
          </w:tcPr>
          <w:p w14:paraId="581D2A2D" w14:textId="77777777" w:rsidR="001E7F9C" w:rsidRPr="001E7F9C" w:rsidRDefault="001E7F9C" w:rsidP="001E7F9C">
            <w:pPr>
              <w:rPr>
                <w:sz w:val="16"/>
                <w:szCs w:val="16"/>
              </w:rPr>
            </w:pPr>
            <w:r w:rsidRPr="001E7F9C">
              <w:rPr>
                <w:sz w:val="16"/>
                <w:szCs w:val="16"/>
              </w:rPr>
              <w:t>35,7</w:t>
            </w:r>
          </w:p>
        </w:tc>
        <w:tc>
          <w:tcPr>
            <w:tcW w:w="1274" w:type="dxa"/>
            <w:noWrap/>
            <w:hideMark/>
          </w:tcPr>
          <w:p w14:paraId="71E7DCBB" w14:textId="77777777" w:rsidR="001E7F9C" w:rsidRPr="001E7F9C" w:rsidRDefault="001E7F9C" w:rsidP="001E7F9C">
            <w:pPr>
              <w:rPr>
                <w:sz w:val="16"/>
                <w:szCs w:val="16"/>
              </w:rPr>
            </w:pPr>
            <w:r w:rsidRPr="001E7F9C">
              <w:rPr>
                <w:sz w:val="16"/>
                <w:szCs w:val="16"/>
              </w:rPr>
              <w:t>35,7</w:t>
            </w:r>
          </w:p>
        </w:tc>
      </w:tr>
      <w:tr w:rsidR="001E7F9C" w:rsidRPr="001E7F9C" w14:paraId="1A9B4683" w14:textId="77777777" w:rsidTr="00B35219">
        <w:trPr>
          <w:trHeight w:val="450"/>
        </w:trPr>
        <w:tc>
          <w:tcPr>
            <w:tcW w:w="3753" w:type="dxa"/>
            <w:hideMark/>
          </w:tcPr>
          <w:p w14:paraId="501E5CD8" w14:textId="77777777" w:rsidR="001E7F9C" w:rsidRPr="001E7F9C" w:rsidRDefault="001E7F9C">
            <w:pPr>
              <w:rPr>
                <w:i/>
                <w:iCs/>
                <w:sz w:val="16"/>
                <w:szCs w:val="16"/>
              </w:rPr>
            </w:pPr>
            <w:r w:rsidRPr="001E7F9C">
              <w:rPr>
                <w:i/>
                <w:iCs/>
                <w:sz w:val="16"/>
                <w:szCs w:val="16"/>
              </w:rPr>
              <w:t>Финансовое управление администрации Рузаевского муниципального района</w:t>
            </w:r>
          </w:p>
        </w:tc>
        <w:tc>
          <w:tcPr>
            <w:tcW w:w="369" w:type="dxa"/>
            <w:hideMark/>
          </w:tcPr>
          <w:p w14:paraId="37DCA56F" w14:textId="77777777" w:rsidR="001E7F9C" w:rsidRPr="001E7F9C" w:rsidRDefault="001E7F9C" w:rsidP="001E7F9C">
            <w:pPr>
              <w:rPr>
                <w:sz w:val="16"/>
                <w:szCs w:val="16"/>
              </w:rPr>
            </w:pPr>
            <w:r w:rsidRPr="001E7F9C">
              <w:rPr>
                <w:sz w:val="16"/>
                <w:szCs w:val="16"/>
              </w:rPr>
              <w:t>17</w:t>
            </w:r>
          </w:p>
        </w:tc>
        <w:tc>
          <w:tcPr>
            <w:tcW w:w="366" w:type="dxa"/>
            <w:hideMark/>
          </w:tcPr>
          <w:p w14:paraId="26C35A6F" w14:textId="77777777" w:rsidR="001E7F9C" w:rsidRPr="001E7F9C" w:rsidRDefault="001E7F9C" w:rsidP="001E7F9C">
            <w:pPr>
              <w:rPr>
                <w:sz w:val="16"/>
                <w:szCs w:val="16"/>
              </w:rPr>
            </w:pPr>
            <w:r w:rsidRPr="001E7F9C">
              <w:rPr>
                <w:sz w:val="16"/>
                <w:szCs w:val="16"/>
              </w:rPr>
              <w:t>0</w:t>
            </w:r>
          </w:p>
        </w:tc>
        <w:tc>
          <w:tcPr>
            <w:tcW w:w="451" w:type="dxa"/>
            <w:hideMark/>
          </w:tcPr>
          <w:p w14:paraId="2F711643" w14:textId="77777777" w:rsidR="001E7F9C" w:rsidRPr="001E7F9C" w:rsidRDefault="001E7F9C" w:rsidP="001E7F9C">
            <w:pPr>
              <w:rPr>
                <w:sz w:val="16"/>
                <w:szCs w:val="16"/>
              </w:rPr>
            </w:pPr>
            <w:r w:rsidRPr="001E7F9C">
              <w:rPr>
                <w:sz w:val="16"/>
                <w:szCs w:val="16"/>
              </w:rPr>
              <w:t>02</w:t>
            </w:r>
          </w:p>
        </w:tc>
        <w:tc>
          <w:tcPr>
            <w:tcW w:w="629" w:type="dxa"/>
            <w:hideMark/>
          </w:tcPr>
          <w:p w14:paraId="206FDC30" w14:textId="77777777" w:rsidR="001E7F9C" w:rsidRPr="001E7F9C" w:rsidRDefault="001E7F9C" w:rsidP="001E7F9C">
            <w:pPr>
              <w:rPr>
                <w:sz w:val="16"/>
                <w:szCs w:val="16"/>
              </w:rPr>
            </w:pPr>
            <w:r w:rsidRPr="001E7F9C">
              <w:rPr>
                <w:sz w:val="16"/>
                <w:szCs w:val="16"/>
              </w:rPr>
              <w:t>41120</w:t>
            </w:r>
          </w:p>
        </w:tc>
        <w:tc>
          <w:tcPr>
            <w:tcW w:w="446" w:type="dxa"/>
            <w:hideMark/>
          </w:tcPr>
          <w:p w14:paraId="7E5EDABA" w14:textId="77777777" w:rsidR="001E7F9C" w:rsidRPr="001E7F9C" w:rsidRDefault="001E7F9C" w:rsidP="001E7F9C">
            <w:pPr>
              <w:rPr>
                <w:sz w:val="16"/>
                <w:szCs w:val="16"/>
              </w:rPr>
            </w:pPr>
            <w:r w:rsidRPr="001E7F9C">
              <w:rPr>
                <w:sz w:val="16"/>
                <w:szCs w:val="16"/>
              </w:rPr>
              <w:t>850</w:t>
            </w:r>
          </w:p>
        </w:tc>
        <w:tc>
          <w:tcPr>
            <w:tcW w:w="369" w:type="dxa"/>
            <w:hideMark/>
          </w:tcPr>
          <w:p w14:paraId="17FA01BE" w14:textId="77777777" w:rsidR="001E7F9C" w:rsidRPr="001E7F9C" w:rsidRDefault="001E7F9C" w:rsidP="001E7F9C">
            <w:pPr>
              <w:rPr>
                <w:sz w:val="16"/>
                <w:szCs w:val="16"/>
              </w:rPr>
            </w:pPr>
            <w:r w:rsidRPr="001E7F9C">
              <w:rPr>
                <w:sz w:val="16"/>
                <w:szCs w:val="16"/>
              </w:rPr>
              <w:t>01</w:t>
            </w:r>
          </w:p>
        </w:tc>
        <w:tc>
          <w:tcPr>
            <w:tcW w:w="464" w:type="dxa"/>
            <w:hideMark/>
          </w:tcPr>
          <w:p w14:paraId="6D21865A" w14:textId="77777777" w:rsidR="001E7F9C" w:rsidRPr="001E7F9C" w:rsidRDefault="001E7F9C" w:rsidP="001E7F9C">
            <w:pPr>
              <w:rPr>
                <w:sz w:val="16"/>
                <w:szCs w:val="16"/>
              </w:rPr>
            </w:pPr>
            <w:r w:rsidRPr="001E7F9C">
              <w:rPr>
                <w:sz w:val="16"/>
                <w:szCs w:val="16"/>
              </w:rPr>
              <w:t>06</w:t>
            </w:r>
          </w:p>
        </w:tc>
        <w:tc>
          <w:tcPr>
            <w:tcW w:w="503" w:type="dxa"/>
            <w:hideMark/>
          </w:tcPr>
          <w:p w14:paraId="3A2C0A9B" w14:textId="77777777" w:rsidR="001E7F9C" w:rsidRPr="001E7F9C" w:rsidRDefault="001E7F9C" w:rsidP="001E7F9C">
            <w:pPr>
              <w:rPr>
                <w:sz w:val="16"/>
                <w:szCs w:val="16"/>
              </w:rPr>
            </w:pPr>
            <w:r w:rsidRPr="001E7F9C">
              <w:rPr>
                <w:sz w:val="16"/>
                <w:szCs w:val="16"/>
              </w:rPr>
              <w:t>901</w:t>
            </w:r>
          </w:p>
        </w:tc>
        <w:tc>
          <w:tcPr>
            <w:tcW w:w="1069" w:type="dxa"/>
            <w:noWrap/>
            <w:hideMark/>
          </w:tcPr>
          <w:p w14:paraId="469FA2F7" w14:textId="77777777" w:rsidR="001E7F9C" w:rsidRPr="001E7F9C" w:rsidRDefault="001E7F9C" w:rsidP="001E7F9C">
            <w:pPr>
              <w:rPr>
                <w:sz w:val="16"/>
                <w:szCs w:val="16"/>
              </w:rPr>
            </w:pPr>
            <w:r w:rsidRPr="001E7F9C">
              <w:rPr>
                <w:sz w:val="16"/>
                <w:szCs w:val="16"/>
              </w:rPr>
              <w:t>5,6</w:t>
            </w:r>
          </w:p>
        </w:tc>
        <w:tc>
          <w:tcPr>
            <w:tcW w:w="1069" w:type="dxa"/>
            <w:noWrap/>
            <w:hideMark/>
          </w:tcPr>
          <w:p w14:paraId="753BC295" w14:textId="77777777" w:rsidR="001E7F9C" w:rsidRPr="001E7F9C" w:rsidRDefault="001E7F9C" w:rsidP="001E7F9C">
            <w:pPr>
              <w:rPr>
                <w:sz w:val="16"/>
                <w:szCs w:val="16"/>
              </w:rPr>
            </w:pPr>
            <w:r w:rsidRPr="001E7F9C">
              <w:rPr>
                <w:sz w:val="16"/>
                <w:szCs w:val="16"/>
              </w:rPr>
              <w:t>35,7</w:t>
            </w:r>
          </w:p>
        </w:tc>
        <w:tc>
          <w:tcPr>
            <w:tcW w:w="1274" w:type="dxa"/>
            <w:noWrap/>
            <w:hideMark/>
          </w:tcPr>
          <w:p w14:paraId="10A4BAB4" w14:textId="77777777" w:rsidR="001E7F9C" w:rsidRPr="001E7F9C" w:rsidRDefault="001E7F9C" w:rsidP="001E7F9C">
            <w:pPr>
              <w:rPr>
                <w:sz w:val="16"/>
                <w:szCs w:val="16"/>
              </w:rPr>
            </w:pPr>
            <w:r w:rsidRPr="001E7F9C">
              <w:rPr>
                <w:sz w:val="16"/>
                <w:szCs w:val="16"/>
              </w:rPr>
              <w:t>35,7</w:t>
            </w:r>
          </w:p>
        </w:tc>
      </w:tr>
      <w:tr w:rsidR="001E7F9C" w:rsidRPr="001E7F9C" w14:paraId="1B4BF93A" w14:textId="77777777" w:rsidTr="00B35219">
        <w:trPr>
          <w:trHeight w:val="450"/>
        </w:trPr>
        <w:tc>
          <w:tcPr>
            <w:tcW w:w="3753" w:type="dxa"/>
            <w:hideMark/>
          </w:tcPr>
          <w:p w14:paraId="51ECCF21" w14:textId="77777777" w:rsidR="001E7F9C" w:rsidRPr="001E7F9C" w:rsidRDefault="001E7F9C">
            <w:pPr>
              <w:rPr>
                <w:i/>
                <w:iCs/>
                <w:sz w:val="16"/>
                <w:szCs w:val="16"/>
              </w:rPr>
            </w:pPr>
            <w:proofErr w:type="spellStart"/>
            <w:r w:rsidRPr="001E7F9C">
              <w:rPr>
                <w:i/>
                <w:iCs/>
                <w:sz w:val="16"/>
                <w:szCs w:val="16"/>
              </w:rPr>
              <w:t>Cтимулирование</w:t>
            </w:r>
            <w:proofErr w:type="spellEnd"/>
            <w:r w:rsidRPr="001E7F9C">
              <w:rPr>
                <w:i/>
                <w:iCs/>
                <w:sz w:val="16"/>
                <w:szCs w:val="16"/>
              </w:rPr>
              <w:t xml:space="preserve"> применения специального налогового режима "Налог на профессиональный доход"</w:t>
            </w:r>
          </w:p>
        </w:tc>
        <w:tc>
          <w:tcPr>
            <w:tcW w:w="369" w:type="dxa"/>
            <w:hideMark/>
          </w:tcPr>
          <w:p w14:paraId="04D30008" w14:textId="77777777" w:rsidR="001E7F9C" w:rsidRPr="001E7F9C" w:rsidRDefault="001E7F9C" w:rsidP="001E7F9C">
            <w:pPr>
              <w:rPr>
                <w:sz w:val="16"/>
                <w:szCs w:val="16"/>
              </w:rPr>
            </w:pPr>
            <w:r w:rsidRPr="001E7F9C">
              <w:rPr>
                <w:sz w:val="16"/>
                <w:szCs w:val="16"/>
              </w:rPr>
              <w:t>17</w:t>
            </w:r>
          </w:p>
        </w:tc>
        <w:tc>
          <w:tcPr>
            <w:tcW w:w="366" w:type="dxa"/>
            <w:hideMark/>
          </w:tcPr>
          <w:p w14:paraId="2DB4DA9F" w14:textId="77777777" w:rsidR="001E7F9C" w:rsidRPr="001E7F9C" w:rsidRDefault="001E7F9C" w:rsidP="001E7F9C">
            <w:pPr>
              <w:rPr>
                <w:sz w:val="16"/>
                <w:szCs w:val="16"/>
              </w:rPr>
            </w:pPr>
            <w:r w:rsidRPr="001E7F9C">
              <w:rPr>
                <w:sz w:val="16"/>
                <w:szCs w:val="16"/>
              </w:rPr>
              <w:t>0</w:t>
            </w:r>
          </w:p>
        </w:tc>
        <w:tc>
          <w:tcPr>
            <w:tcW w:w="451" w:type="dxa"/>
            <w:hideMark/>
          </w:tcPr>
          <w:p w14:paraId="0E33C395" w14:textId="77777777" w:rsidR="001E7F9C" w:rsidRPr="001E7F9C" w:rsidRDefault="001E7F9C" w:rsidP="001E7F9C">
            <w:pPr>
              <w:rPr>
                <w:sz w:val="16"/>
                <w:szCs w:val="16"/>
              </w:rPr>
            </w:pPr>
            <w:r w:rsidRPr="001E7F9C">
              <w:rPr>
                <w:sz w:val="16"/>
                <w:szCs w:val="16"/>
              </w:rPr>
              <w:t>02</w:t>
            </w:r>
          </w:p>
        </w:tc>
        <w:tc>
          <w:tcPr>
            <w:tcW w:w="629" w:type="dxa"/>
            <w:hideMark/>
          </w:tcPr>
          <w:p w14:paraId="72E2D8FB" w14:textId="77777777" w:rsidR="001E7F9C" w:rsidRPr="001E7F9C" w:rsidRDefault="001E7F9C" w:rsidP="001E7F9C">
            <w:pPr>
              <w:rPr>
                <w:sz w:val="16"/>
                <w:szCs w:val="16"/>
              </w:rPr>
            </w:pPr>
            <w:r w:rsidRPr="001E7F9C">
              <w:rPr>
                <w:sz w:val="16"/>
                <w:szCs w:val="16"/>
              </w:rPr>
              <w:t>78050</w:t>
            </w:r>
          </w:p>
        </w:tc>
        <w:tc>
          <w:tcPr>
            <w:tcW w:w="446" w:type="dxa"/>
            <w:hideMark/>
          </w:tcPr>
          <w:p w14:paraId="03AB1BAF" w14:textId="77777777" w:rsidR="001E7F9C" w:rsidRPr="001E7F9C" w:rsidRDefault="001E7F9C" w:rsidP="001E7F9C">
            <w:pPr>
              <w:rPr>
                <w:sz w:val="16"/>
                <w:szCs w:val="16"/>
              </w:rPr>
            </w:pPr>
            <w:r w:rsidRPr="001E7F9C">
              <w:rPr>
                <w:sz w:val="16"/>
                <w:szCs w:val="16"/>
              </w:rPr>
              <w:t> </w:t>
            </w:r>
          </w:p>
        </w:tc>
        <w:tc>
          <w:tcPr>
            <w:tcW w:w="369" w:type="dxa"/>
            <w:hideMark/>
          </w:tcPr>
          <w:p w14:paraId="5651BDD9" w14:textId="77777777" w:rsidR="001E7F9C" w:rsidRPr="001E7F9C" w:rsidRDefault="001E7F9C" w:rsidP="001E7F9C">
            <w:pPr>
              <w:rPr>
                <w:sz w:val="16"/>
                <w:szCs w:val="16"/>
              </w:rPr>
            </w:pPr>
            <w:r w:rsidRPr="001E7F9C">
              <w:rPr>
                <w:sz w:val="16"/>
                <w:szCs w:val="16"/>
              </w:rPr>
              <w:t> </w:t>
            </w:r>
          </w:p>
        </w:tc>
        <w:tc>
          <w:tcPr>
            <w:tcW w:w="464" w:type="dxa"/>
            <w:hideMark/>
          </w:tcPr>
          <w:p w14:paraId="18ED0D4B" w14:textId="77777777" w:rsidR="001E7F9C" w:rsidRPr="001E7F9C" w:rsidRDefault="001E7F9C" w:rsidP="001E7F9C">
            <w:pPr>
              <w:rPr>
                <w:sz w:val="16"/>
                <w:szCs w:val="16"/>
              </w:rPr>
            </w:pPr>
            <w:r w:rsidRPr="001E7F9C">
              <w:rPr>
                <w:sz w:val="16"/>
                <w:szCs w:val="16"/>
              </w:rPr>
              <w:t> </w:t>
            </w:r>
          </w:p>
        </w:tc>
        <w:tc>
          <w:tcPr>
            <w:tcW w:w="503" w:type="dxa"/>
            <w:hideMark/>
          </w:tcPr>
          <w:p w14:paraId="5923B975" w14:textId="77777777" w:rsidR="001E7F9C" w:rsidRPr="001E7F9C" w:rsidRDefault="001E7F9C" w:rsidP="001E7F9C">
            <w:pPr>
              <w:rPr>
                <w:sz w:val="16"/>
                <w:szCs w:val="16"/>
              </w:rPr>
            </w:pPr>
            <w:r w:rsidRPr="001E7F9C">
              <w:rPr>
                <w:sz w:val="16"/>
                <w:szCs w:val="16"/>
              </w:rPr>
              <w:t> </w:t>
            </w:r>
          </w:p>
        </w:tc>
        <w:tc>
          <w:tcPr>
            <w:tcW w:w="1069" w:type="dxa"/>
            <w:noWrap/>
            <w:hideMark/>
          </w:tcPr>
          <w:p w14:paraId="4A8E94B8" w14:textId="77777777" w:rsidR="001E7F9C" w:rsidRPr="001E7F9C" w:rsidRDefault="001E7F9C" w:rsidP="001E7F9C">
            <w:pPr>
              <w:rPr>
                <w:sz w:val="16"/>
                <w:szCs w:val="16"/>
              </w:rPr>
            </w:pPr>
            <w:r w:rsidRPr="001E7F9C">
              <w:rPr>
                <w:sz w:val="16"/>
                <w:szCs w:val="16"/>
              </w:rPr>
              <w:t>1 100,0</w:t>
            </w:r>
          </w:p>
        </w:tc>
        <w:tc>
          <w:tcPr>
            <w:tcW w:w="1069" w:type="dxa"/>
            <w:noWrap/>
            <w:hideMark/>
          </w:tcPr>
          <w:p w14:paraId="5AEC412A" w14:textId="77777777" w:rsidR="001E7F9C" w:rsidRPr="001E7F9C" w:rsidRDefault="001E7F9C" w:rsidP="001E7F9C">
            <w:pPr>
              <w:rPr>
                <w:sz w:val="16"/>
                <w:szCs w:val="16"/>
              </w:rPr>
            </w:pPr>
            <w:r w:rsidRPr="001E7F9C">
              <w:rPr>
                <w:sz w:val="16"/>
                <w:szCs w:val="16"/>
              </w:rPr>
              <w:t> </w:t>
            </w:r>
          </w:p>
        </w:tc>
        <w:tc>
          <w:tcPr>
            <w:tcW w:w="1274" w:type="dxa"/>
            <w:noWrap/>
            <w:hideMark/>
          </w:tcPr>
          <w:p w14:paraId="348CDECC" w14:textId="77777777" w:rsidR="001E7F9C" w:rsidRPr="001E7F9C" w:rsidRDefault="001E7F9C" w:rsidP="001E7F9C">
            <w:pPr>
              <w:rPr>
                <w:sz w:val="16"/>
                <w:szCs w:val="16"/>
              </w:rPr>
            </w:pPr>
            <w:r w:rsidRPr="001E7F9C">
              <w:rPr>
                <w:sz w:val="16"/>
                <w:szCs w:val="16"/>
              </w:rPr>
              <w:t> </w:t>
            </w:r>
          </w:p>
        </w:tc>
      </w:tr>
      <w:tr w:rsidR="001E7F9C" w:rsidRPr="001E7F9C" w14:paraId="20FA2B02" w14:textId="77777777" w:rsidTr="00B35219">
        <w:trPr>
          <w:trHeight w:val="900"/>
        </w:trPr>
        <w:tc>
          <w:tcPr>
            <w:tcW w:w="3753" w:type="dxa"/>
            <w:hideMark/>
          </w:tcPr>
          <w:p w14:paraId="4CA4D3A0" w14:textId="77777777" w:rsidR="001E7F9C" w:rsidRPr="001E7F9C" w:rsidRDefault="001E7F9C">
            <w:pPr>
              <w:rPr>
                <w:i/>
                <w:iCs/>
                <w:sz w:val="16"/>
                <w:szCs w:val="16"/>
              </w:rPr>
            </w:pPr>
            <w:r w:rsidRPr="001E7F9C">
              <w:rPr>
                <w:i/>
                <w:iCs/>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69" w:type="dxa"/>
            <w:hideMark/>
          </w:tcPr>
          <w:p w14:paraId="6A578BBF" w14:textId="77777777" w:rsidR="001E7F9C" w:rsidRPr="001E7F9C" w:rsidRDefault="001E7F9C" w:rsidP="001E7F9C">
            <w:pPr>
              <w:rPr>
                <w:sz w:val="16"/>
                <w:szCs w:val="16"/>
              </w:rPr>
            </w:pPr>
            <w:r w:rsidRPr="001E7F9C">
              <w:rPr>
                <w:sz w:val="16"/>
                <w:szCs w:val="16"/>
              </w:rPr>
              <w:t>17</w:t>
            </w:r>
          </w:p>
        </w:tc>
        <w:tc>
          <w:tcPr>
            <w:tcW w:w="366" w:type="dxa"/>
            <w:hideMark/>
          </w:tcPr>
          <w:p w14:paraId="3B990A6F" w14:textId="77777777" w:rsidR="001E7F9C" w:rsidRPr="001E7F9C" w:rsidRDefault="001E7F9C" w:rsidP="001E7F9C">
            <w:pPr>
              <w:rPr>
                <w:sz w:val="16"/>
                <w:szCs w:val="16"/>
              </w:rPr>
            </w:pPr>
            <w:r w:rsidRPr="001E7F9C">
              <w:rPr>
                <w:sz w:val="16"/>
                <w:szCs w:val="16"/>
              </w:rPr>
              <w:t>0</w:t>
            </w:r>
          </w:p>
        </w:tc>
        <w:tc>
          <w:tcPr>
            <w:tcW w:w="451" w:type="dxa"/>
            <w:hideMark/>
          </w:tcPr>
          <w:p w14:paraId="79321B50" w14:textId="77777777" w:rsidR="001E7F9C" w:rsidRPr="001E7F9C" w:rsidRDefault="001E7F9C" w:rsidP="001E7F9C">
            <w:pPr>
              <w:rPr>
                <w:sz w:val="16"/>
                <w:szCs w:val="16"/>
              </w:rPr>
            </w:pPr>
            <w:r w:rsidRPr="001E7F9C">
              <w:rPr>
                <w:sz w:val="16"/>
                <w:szCs w:val="16"/>
              </w:rPr>
              <w:t>02</w:t>
            </w:r>
          </w:p>
        </w:tc>
        <w:tc>
          <w:tcPr>
            <w:tcW w:w="629" w:type="dxa"/>
            <w:hideMark/>
          </w:tcPr>
          <w:p w14:paraId="124EC7D9" w14:textId="77777777" w:rsidR="001E7F9C" w:rsidRPr="001E7F9C" w:rsidRDefault="001E7F9C" w:rsidP="001E7F9C">
            <w:pPr>
              <w:rPr>
                <w:sz w:val="16"/>
                <w:szCs w:val="16"/>
              </w:rPr>
            </w:pPr>
            <w:r w:rsidRPr="001E7F9C">
              <w:rPr>
                <w:sz w:val="16"/>
                <w:szCs w:val="16"/>
              </w:rPr>
              <w:t>78050</w:t>
            </w:r>
          </w:p>
        </w:tc>
        <w:tc>
          <w:tcPr>
            <w:tcW w:w="446" w:type="dxa"/>
            <w:hideMark/>
          </w:tcPr>
          <w:p w14:paraId="73558601" w14:textId="77777777" w:rsidR="001E7F9C" w:rsidRPr="001E7F9C" w:rsidRDefault="001E7F9C" w:rsidP="001E7F9C">
            <w:pPr>
              <w:rPr>
                <w:sz w:val="16"/>
                <w:szCs w:val="16"/>
              </w:rPr>
            </w:pPr>
            <w:r w:rsidRPr="001E7F9C">
              <w:rPr>
                <w:sz w:val="16"/>
                <w:szCs w:val="16"/>
              </w:rPr>
              <w:t>100</w:t>
            </w:r>
          </w:p>
        </w:tc>
        <w:tc>
          <w:tcPr>
            <w:tcW w:w="369" w:type="dxa"/>
            <w:hideMark/>
          </w:tcPr>
          <w:p w14:paraId="3302BAB7" w14:textId="77777777" w:rsidR="001E7F9C" w:rsidRPr="001E7F9C" w:rsidRDefault="001E7F9C" w:rsidP="001E7F9C">
            <w:pPr>
              <w:rPr>
                <w:sz w:val="16"/>
                <w:szCs w:val="16"/>
              </w:rPr>
            </w:pPr>
            <w:r w:rsidRPr="001E7F9C">
              <w:rPr>
                <w:sz w:val="16"/>
                <w:szCs w:val="16"/>
              </w:rPr>
              <w:t> </w:t>
            </w:r>
          </w:p>
        </w:tc>
        <w:tc>
          <w:tcPr>
            <w:tcW w:w="464" w:type="dxa"/>
            <w:hideMark/>
          </w:tcPr>
          <w:p w14:paraId="0AC1DD1E" w14:textId="77777777" w:rsidR="001E7F9C" w:rsidRPr="001E7F9C" w:rsidRDefault="001E7F9C" w:rsidP="001E7F9C">
            <w:pPr>
              <w:rPr>
                <w:sz w:val="16"/>
                <w:szCs w:val="16"/>
              </w:rPr>
            </w:pPr>
            <w:r w:rsidRPr="001E7F9C">
              <w:rPr>
                <w:sz w:val="16"/>
                <w:szCs w:val="16"/>
              </w:rPr>
              <w:t> </w:t>
            </w:r>
          </w:p>
        </w:tc>
        <w:tc>
          <w:tcPr>
            <w:tcW w:w="503" w:type="dxa"/>
            <w:hideMark/>
          </w:tcPr>
          <w:p w14:paraId="4A4C8B2F" w14:textId="77777777" w:rsidR="001E7F9C" w:rsidRPr="001E7F9C" w:rsidRDefault="001E7F9C" w:rsidP="001E7F9C">
            <w:pPr>
              <w:rPr>
                <w:sz w:val="16"/>
                <w:szCs w:val="16"/>
              </w:rPr>
            </w:pPr>
            <w:r w:rsidRPr="001E7F9C">
              <w:rPr>
                <w:sz w:val="16"/>
                <w:szCs w:val="16"/>
              </w:rPr>
              <w:t> </w:t>
            </w:r>
          </w:p>
        </w:tc>
        <w:tc>
          <w:tcPr>
            <w:tcW w:w="1069" w:type="dxa"/>
            <w:noWrap/>
            <w:hideMark/>
          </w:tcPr>
          <w:p w14:paraId="75846842" w14:textId="77777777" w:rsidR="001E7F9C" w:rsidRPr="001E7F9C" w:rsidRDefault="001E7F9C" w:rsidP="001E7F9C">
            <w:pPr>
              <w:rPr>
                <w:sz w:val="16"/>
                <w:szCs w:val="16"/>
              </w:rPr>
            </w:pPr>
            <w:r w:rsidRPr="001E7F9C">
              <w:rPr>
                <w:sz w:val="16"/>
                <w:szCs w:val="16"/>
              </w:rPr>
              <w:t>1 000,0</w:t>
            </w:r>
          </w:p>
        </w:tc>
        <w:tc>
          <w:tcPr>
            <w:tcW w:w="1069" w:type="dxa"/>
            <w:noWrap/>
            <w:hideMark/>
          </w:tcPr>
          <w:p w14:paraId="73A0922D" w14:textId="77777777" w:rsidR="001E7F9C" w:rsidRPr="001E7F9C" w:rsidRDefault="001E7F9C" w:rsidP="001E7F9C">
            <w:pPr>
              <w:rPr>
                <w:sz w:val="16"/>
                <w:szCs w:val="16"/>
              </w:rPr>
            </w:pPr>
            <w:r w:rsidRPr="001E7F9C">
              <w:rPr>
                <w:sz w:val="16"/>
                <w:szCs w:val="16"/>
              </w:rPr>
              <w:t> </w:t>
            </w:r>
          </w:p>
        </w:tc>
        <w:tc>
          <w:tcPr>
            <w:tcW w:w="1274" w:type="dxa"/>
            <w:noWrap/>
            <w:hideMark/>
          </w:tcPr>
          <w:p w14:paraId="7214BF42" w14:textId="77777777" w:rsidR="001E7F9C" w:rsidRPr="001E7F9C" w:rsidRDefault="001E7F9C" w:rsidP="001E7F9C">
            <w:pPr>
              <w:rPr>
                <w:sz w:val="16"/>
                <w:szCs w:val="16"/>
              </w:rPr>
            </w:pPr>
            <w:r w:rsidRPr="001E7F9C">
              <w:rPr>
                <w:sz w:val="16"/>
                <w:szCs w:val="16"/>
              </w:rPr>
              <w:t> </w:t>
            </w:r>
          </w:p>
        </w:tc>
      </w:tr>
      <w:tr w:rsidR="001E7F9C" w:rsidRPr="001E7F9C" w14:paraId="3A4CD2CC" w14:textId="77777777" w:rsidTr="00B35219">
        <w:trPr>
          <w:trHeight w:val="450"/>
        </w:trPr>
        <w:tc>
          <w:tcPr>
            <w:tcW w:w="3753" w:type="dxa"/>
            <w:hideMark/>
          </w:tcPr>
          <w:p w14:paraId="3850B216" w14:textId="77777777" w:rsidR="001E7F9C" w:rsidRPr="001E7F9C" w:rsidRDefault="001E7F9C">
            <w:pPr>
              <w:rPr>
                <w:i/>
                <w:iCs/>
                <w:sz w:val="16"/>
                <w:szCs w:val="16"/>
              </w:rPr>
            </w:pPr>
            <w:r w:rsidRPr="001E7F9C">
              <w:rPr>
                <w:i/>
                <w:iCs/>
                <w:sz w:val="16"/>
                <w:szCs w:val="16"/>
              </w:rPr>
              <w:t>Расходы на выплаты персоналу государственных (муниципальных) органов</w:t>
            </w:r>
          </w:p>
        </w:tc>
        <w:tc>
          <w:tcPr>
            <w:tcW w:w="369" w:type="dxa"/>
            <w:hideMark/>
          </w:tcPr>
          <w:p w14:paraId="0ACCBEFA" w14:textId="77777777" w:rsidR="001E7F9C" w:rsidRPr="001E7F9C" w:rsidRDefault="001E7F9C" w:rsidP="001E7F9C">
            <w:pPr>
              <w:rPr>
                <w:sz w:val="16"/>
                <w:szCs w:val="16"/>
              </w:rPr>
            </w:pPr>
            <w:r w:rsidRPr="001E7F9C">
              <w:rPr>
                <w:sz w:val="16"/>
                <w:szCs w:val="16"/>
              </w:rPr>
              <w:t>17</w:t>
            </w:r>
          </w:p>
        </w:tc>
        <w:tc>
          <w:tcPr>
            <w:tcW w:w="366" w:type="dxa"/>
            <w:hideMark/>
          </w:tcPr>
          <w:p w14:paraId="6BC72D26" w14:textId="77777777" w:rsidR="001E7F9C" w:rsidRPr="001E7F9C" w:rsidRDefault="001E7F9C" w:rsidP="001E7F9C">
            <w:pPr>
              <w:rPr>
                <w:sz w:val="16"/>
                <w:szCs w:val="16"/>
              </w:rPr>
            </w:pPr>
            <w:r w:rsidRPr="001E7F9C">
              <w:rPr>
                <w:sz w:val="16"/>
                <w:szCs w:val="16"/>
              </w:rPr>
              <w:t>0</w:t>
            </w:r>
          </w:p>
        </w:tc>
        <w:tc>
          <w:tcPr>
            <w:tcW w:w="451" w:type="dxa"/>
            <w:hideMark/>
          </w:tcPr>
          <w:p w14:paraId="531BEAB6" w14:textId="77777777" w:rsidR="001E7F9C" w:rsidRPr="001E7F9C" w:rsidRDefault="001E7F9C" w:rsidP="001E7F9C">
            <w:pPr>
              <w:rPr>
                <w:sz w:val="16"/>
                <w:szCs w:val="16"/>
              </w:rPr>
            </w:pPr>
            <w:r w:rsidRPr="001E7F9C">
              <w:rPr>
                <w:sz w:val="16"/>
                <w:szCs w:val="16"/>
              </w:rPr>
              <w:t>02</w:t>
            </w:r>
          </w:p>
        </w:tc>
        <w:tc>
          <w:tcPr>
            <w:tcW w:w="629" w:type="dxa"/>
            <w:hideMark/>
          </w:tcPr>
          <w:p w14:paraId="71083523" w14:textId="77777777" w:rsidR="001E7F9C" w:rsidRPr="001E7F9C" w:rsidRDefault="001E7F9C" w:rsidP="001E7F9C">
            <w:pPr>
              <w:rPr>
                <w:sz w:val="16"/>
                <w:szCs w:val="16"/>
              </w:rPr>
            </w:pPr>
            <w:r w:rsidRPr="001E7F9C">
              <w:rPr>
                <w:sz w:val="16"/>
                <w:szCs w:val="16"/>
              </w:rPr>
              <w:t>78050</w:t>
            </w:r>
          </w:p>
        </w:tc>
        <w:tc>
          <w:tcPr>
            <w:tcW w:w="446" w:type="dxa"/>
            <w:hideMark/>
          </w:tcPr>
          <w:p w14:paraId="62EB6491" w14:textId="77777777" w:rsidR="001E7F9C" w:rsidRPr="001E7F9C" w:rsidRDefault="001E7F9C" w:rsidP="001E7F9C">
            <w:pPr>
              <w:rPr>
                <w:sz w:val="16"/>
                <w:szCs w:val="16"/>
              </w:rPr>
            </w:pPr>
            <w:r w:rsidRPr="001E7F9C">
              <w:rPr>
                <w:sz w:val="16"/>
                <w:szCs w:val="16"/>
              </w:rPr>
              <w:t>120</w:t>
            </w:r>
          </w:p>
        </w:tc>
        <w:tc>
          <w:tcPr>
            <w:tcW w:w="369" w:type="dxa"/>
            <w:hideMark/>
          </w:tcPr>
          <w:p w14:paraId="7B7DFB65" w14:textId="77777777" w:rsidR="001E7F9C" w:rsidRPr="001E7F9C" w:rsidRDefault="001E7F9C" w:rsidP="001E7F9C">
            <w:pPr>
              <w:rPr>
                <w:sz w:val="16"/>
                <w:szCs w:val="16"/>
              </w:rPr>
            </w:pPr>
            <w:r w:rsidRPr="001E7F9C">
              <w:rPr>
                <w:sz w:val="16"/>
                <w:szCs w:val="16"/>
              </w:rPr>
              <w:t> </w:t>
            </w:r>
          </w:p>
        </w:tc>
        <w:tc>
          <w:tcPr>
            <w:tcW w:w="464" w:type="dxa"/>
            <w:hideMark/>
          </w:tcPr>
          <w:p w14:paraId="2B224109" w14:textId="77777777" w:rsidR="001E7F9C" w:rsidRPr="001E7F9C" w:rsidRDefault="001E7F9C" w:rsidP="001E7F9C">
            <w:pPr>
              <w:rPr>
                <w:sz w:val="16"/>
                <w:szCs w:val="16"/>
              </w:rPr>
            </w:pPr>
            <w:r w:rsidRPr="001E7F9C">
              <w:rPr>
                <w:sz w:val="16"/>
                <w:szCs w:val="16"/>
              </w:rPr>
              <w:t> </w:t>
            </w:r>
          </w:p>
        </w:tc>
        <w:tc>
          <w:tcPr>
            <w:tcW w:w="503" w:type="dxa"/>
            <w:hideMark/>
          </w:tcPr>
          <w:p w14:paraId="5C25CD1C" w14:textId="77777777" w:rsidR="001E7F9C" w:rsidRPr="001E7F9C" w:rsidRDefault="001E7F9C" w:rsidP="001E7F9C">
            <w:pPr>
              <w:rPr>
                <w:sz w:val="16"/>
                <w:szCs w:val="16"/>
              </w:rPr>
            </w:pPr>
            <w:r w:rsidRPr="001E7F9C">
              <w:rPr>
                <w:sz w:val="16"/>
                <w:szCs w:val="16"/>
              </w:rPr>
              <w:t> </w:t>
            </w:r>
          </w:p>
        </w:tc>
        <w:tc>
          <w:tcPr>
            <w:tcW w:w="1069" w:type="dxa"/>
            <w:noWrap/>
            <w:hideMark/>
          </w:tcPr>
          <w:p w14:paraId="313A9905" w14:textId="77777777" w:rsidR="001E7F9C" w:rsidRPr="001E7F9C" w:rsidRDefault="001E7F9C" w:rsidP="001E7F9C">
            <w:pPr>
              <w:rPr>
                <w:sz w:val="16"/>
                <w:szCs w:val="16"/>
              </w:rPr>
            </w:pPr>
            <w:r w:rsidRPr="001E7F9C">
              <w:rPr>
                <w:sz w:val="16"/>
                <w:szCs w:val="16"/>
              </w:rPr>
              <w:t>1 000,0</w:t>
            </w:r>
          </w:p>
        </w:tc>
        <w:tc>
          <w:tcPr>
            <w:tcW w:w="1069" w:type="dxa"/>
            <w:noWrap/>
            <w:hideMark/>
          </w:tcPr>
          <w:p w14:paraId="300D133C" w14:textId="77777777" w:rsidR="001E7F9C" w:rsidRPr="001E7F9C" w:rsidRDefault="001E7F9C" w:rsidP="001E7F9C">
            <w:pPr>
              <w:rPr>
                <w:sz w:val="16"/>
                <w:szCs w:val="16"/>
              </w:rPr>
            </w:pPr>
            <w:r w:rsidRPr="001E7F9C">
              <w:rPr>
                <w:sz w:val="16"/>
                <w:szCs w:val="16"/>
              </w:rPr>
              <w:t> </w:t>
            </w:r>
          </w:p>
        </w:tc>
        <w:tc>
          <w:tcPr>
            <w:tcW w:w="1274" w:type="dxa"/>
            <w:noWrap/>
            <w:hideMark/>
          </w:tcPr>
          <w:p w14:paraId="00A7A40A" w14:textId="77777777" w:rsidR="001E7F9C" w:rsidRPr="001E7F9C" w:rsidRDefault="001E7F9C" w:rsidP="001E7F9C">
            <w:pPr>
              <w:rPr>
                <w:sz w:val="16"/>
                <w:szCs w:val="16"/>
              </w:rPr>
            </w:pPr>
            <w:r w:rsidRPr="001E7F9C">
              <w:rPr>
                <w:sz w:val="16"/>
                <w:szCs w:val="16"/>
              </w:rPr>
              <w:t> </w:t>
            </w:r>
          </w:p>
        </w:tc>
      </w:tr>
      <w:tr w:rsidR="001E7F9C" w:rsidRPr="001E7F9C" w14:paraId="1B4C87DE" w14:textId="77777777" w:rsidTr="00B35219">
        <w:trPr>
          <w:trHeight w:val="225"/>
        </w:trPr>
        <w:tc>
          <w:tcPr>
            <w:tcW w:w="3753" w:type="dxa"/>
            <w:hideMark/>
          </w:tcPr>
          <w:p w14:paraId="303FBAAC" w14:textId="77777777" w:rsidR="001E7F9C" w:rsidRPr="001E7F9C" w:rsidRDefault="001E7F9C">
            <w:pPr>
              <w:rPr>
                <w:i/>
                <w:iCs/>
                <w:sz w:val="16"/>
                <w:szCs w:val="16"/>
              </w:rPr>
            </w:pPr>
            <w:r w:rsidRPr="001E7F9C">
              <w:rPr>
                <w:i/>
                <w:iCs/>
                <w:sz w:val="16"/>
                <w:szCs w:val="16"/>
              </w:rPr>
              <w:t>ОБЩЕГОСУДАРСТВЕННЫЕ ВОПРОСЫ</w:t>
            </w:r>
          </w:p>
        </w:tc>
        <w:tc>
          <w:tcPr>
            <w:tcW w:w="369" w:type="dxa"/>
            <w:hideMark/>
          </w:tcPr>
          <w:p w14:paraId="17E92045" w14:textId="77777777" w:rsidR="001E7F9C" w:rsidRPr="001E7F9C" w:rsidRDefault="001E7F9C" w:rsidP="001E7F9C">
            <w:pPr>
              <w:rPr>
                <w:sz w:val="16"/>
                <w:szCs w:val="16"/>
              </w:rPr>
            </w:pPr>
            <w:r w:rsidRPr="001E7F9C">
              <w:rPr>
                <w:sz w:val="16"/>
                <w:szCs w:val="16"/>
              </w:rPr>
              <w:t>17</w:t>
            </w:r>
          </w:p>
        </w:tc>
        <w:tc>
          <w:tcPr>
            <w:tcW w:w="366" w:type="dxa"/>
            <w:hideMark/>
          </w:tcPr>
          <w:p w14:paraId="6587AAFD" w14:textId="77777777" w:rsidR="001E7F9C" w:rsidRPr="001E7F9C" w:rsidRDefault="001E7F9C" w:rsidP="001E7F9C">
            <w:pPr>
              <w:rPr>
                <w:sz w:val="16"/>
                <w:szCs w:val="16"/>
              </w:rPr>
            </w:pPr>
            <w:r w:rsidRPr="001E7F9C">
              <w:rPr>
                <w:sz w:val="16"/>
                <w:szCs w:val="16"/>
              </w:rPr>
              <w:t>0</w:t>
            </w:r>
          </w:p>
        </w:tc>
        <w:tc>
          <w:tcPr>
            <w:tcW w:w="451" w:type="dxa"/>
            <w:hideMark/>
          </w:tcPr>
          <w:p w14:paraId="20B7A765" w14:textId="77777777" w:rsidR="001E7F9C" w:rsidRPr="001E7F9C" w:rsidRDefault="001E7F9C" w:rsidP="001E7F9C">
            <w:pPr>
              <w:rPr>
                <w:sz w:val="16"/>
                <w:szCs w:val="16"/>
              </w:rPr>
            </w:pPr>
            <w:r w:rsidRPr="001E7F9C">
              <w:rPr>
                <w:sz w:val="16"/>
                <w:szCs w:val="16"/>
              </w:rPr>
              <w:t>02</w:t>
            </w:r>
          </w:p>
        </w:tc>
        <w:tc>
          <w:tcPr>
            <w:tcW w:w="629" w:type="dxa"/>
            <w:hideMark/>
          </w:tcPr>
          <w:p w14:paraId="409D8E5B" w14:textId="77777777" w:rsidR="001E7F9C" w:rsidRPr="001E7F9C" w:rsidRDefault="001E7F9C" w:rsidP="001E7F9C">
            <w:pPr>
              <w:rPr>
                <w:sz w:val="16"/>
                <w:szCs w:val="16"/>
              </w:rPr>
            </w:pPr>
            <w:r w:rsidRPr="001E7F9C">
              <w:rPr>
                <w:sz w:val="16"/>
                <w:szCs w:val="16"/>
              </w:rPr>
              <w:t>78050</w:t>
            </w:r>
          </w:p>
        </w:tc>
        <w:tc>
          <w:tcPr>
            <w:tcW w:w="446" w:type="dxa"/>
            <w:hideMark/>
          </w:tcPr>
          <w:p w14:paraId="776B0987" w14:textId="77777777" w:rsidR="001E7F9C" w:rsidRPr="001E7F9C" w:rsidRDefault="001E7F9C" w:rsidP="001E7F9C">
            <w:pPr>
              <w:rPr>
                <w:sz w:val="16"/>
                <w:szCs w:val="16"/>
              </w:rPr>
            </w:pPr>
            <w:r w:rsidRPr="001E7F9C">
              <w:rPr>
                <w:sz w:val="16"/>
                <w:szCs w:val="16"/>
              </w:rPr>
              <w:t>120</w:t>
            </w:r>
          </w:p>
        </w:tc>
        <w:tc>
          <w:tcPr>
            <w:tcW w:w="369" w:type="dxa"/>
            <w:hideMark/>
          </w:tcPr>
          <w:p w14:paraId="60598364" w14:textId="77777777" w:rsidR="001E7F9C" w:rsidRPr="001E7F9C" w:rsidRDefault="001E7F9C" w:rsidP="001E7F9C">
            <w:pPr>
              <w:rPr>
                <w:sz w:val="16"/>
                <w:szCs w:val="16"/>
              </w:rPr>
            </w:pPr>
            <w:r w:rsidRPr="001E7F9C">
              <w:rPr>
                <w:sz w:val="16"/>
                <w:szCs w:val="16"/>
              </w:rPr>
              <w:t>01</w:t>
            </w:r>
          </w:p>
        </w:tc>
        <w:tc>
          <w:tcPr>
            <w:tcW w:w="464" w:type="dxa"/>
            <w:hideMark/>
          </w:tcPr>
          <w:p w14:paraId="65127D33" w14:textId="77777777" w:rsidR="001E7F9C" w:rsidRPr="001E7F9C" w:rsidRDefault="001E7F9C" w:rsidP="001E7F9C">
            <w:pPr>
              <w:rPr>
                <w:sz w:val="16"/>
                <w:szCs w:val="16"/>
              </w:rPr>
            </w:pPr>
            <w:r w:rsidRPr="001E7F9C">
              <w:rPr>
                <w:sz w:val="16"/>
                <w:szCs w:val="16"/>
              </w:rPr>
              <w:t> </w:t>
            </w:r>
          </w:p>
        </w:tc>
        <w:tc>
          <w:tcPr>
            <w:tcW w:w="503" w:type="dxa"/>
            <w:hideMark/>
          </w:tcPr>
          <w:p w14:paraId="115A009F" w14:textId="77777777" w:rsidR="001E7F9C" w:rsidRPr="001E7F9C" w:rsidRDefault="001E7F9C" w:rsidP="001E7F9C">
            <w:pPr>
              <w:rPr>
                <w:sz w:val="16"/>
                <w:szCs w:val="16"/>
              </w:rPr>
            </w:pPr>
            <w:r w:rsidRPr="001E7F9C">
              <w:rPr>
                <w:sz w:val="16"/>
                <w:szCs w:val="16"/>
              </w:rPr>
              <w:t> </w:t>
            </w:r>
          </w:p>
        </w:tc>
        <w:tc>
          <w:tcPr>
            <w:tcW w:w="1069" w:type="dxa"/>
            <w:noWrap/>
            <w:hideMark/>
          </w:tcPr>
          <w:p w14:paraId="44D6873D" w14:textId="77777777" w:rsidR="001E7F9C" w:rsidRPr="001E7F9C" w:rsidRDefault="001E7F9C" w:rsidP="001E7F9C">
            <w:pPr>
              <w:rPr>
                <w:sz w:val="16"/>
                <w:szCs w:val="16"/>
              </w:rPr>
            </w:pPr>
            <w:r w:rsidRPr="001E7F9C">
              <w:rPr>
                <w:sz w:val="16"/>
                <w:szCs w:val="16"/>
              </w:rPr>
              <w:t>1 000,0</w:t>
            </w:r>
          </w:p>
        </w:tc>
        <w:tc>
          <w:tcPr>
            <w:tcW w:w="1069" w:type="dxa"/>
            <w:noWrap/>
            <w:hideMark/>
          </w:tcPr>
          <w:p w14:paraId="750F00D4" w14:textId="77777777" w:rsidR="001E7F9C" w:rsidRPr="001E7F9C" w:rsidRDefault="001E7F9C" w:rsidP="001E7F9C">
            <w:pPr>
              <w:rPr>
                <w:sz w:val="16"/>
                <w:szCs w:val="16"/>
              </w:rPr>
            </w:pPr>
            <w:r w:rsidRPr="001E7F9C">
              <w:rPr>
                <w:sz w:val="16"/>
                <w:szCs w:val="16"/>
              </w:rPr>
              <w:t> </w:t>
            </w:r>
          </w:p>
        </w:tc>
        <w:tc>
          <w:tcPr>
            <w:tcW w:w="1274" w:type="dxa"/>
            <w:noWrap/>
            <w:hideMark/>
          </w:tcPr>
          <w:p w14:paraId="5B9FC4C4" w14:textId="77777777" w:rsidR="001E7F9C" w:rsidRPr="001E7F9C" w:rsidRDefault="001E7F9C" w:rsidP="001E7F9C">
            <w:pPr>
              <w:rPr>
                <w:sz w:val="16"/>
                <w:szCs w:val="16"/>
              </w:rPr>
            </w:pPr>
            <w:r w:rsidRPr="001E7F9C">
              <w:rPr>
                <w:sz w:val="16"/>
                <w:szCs w:val="16"/>
              </w:rPr>
              <w:t> </w:t>
            </w:r>
          </w:p>
        </w:tc>
      </w:tr>
      <w:tr w:rsidR="001E7F9C" w:rsidRPr="001E7F9C" w14:paraId="6BF6628D" w14:textId="77777777" w:rsidTr="00B35219">
        <w:trPr>
          <w:trHeight w:val="675"/>
        </w:trPr>
        <w:tc>
          <w:tcPr>
            <w:tcW w:w="3753" w:type="dxa"/>
            <w:hideMark/>
          </w:tcPr>
          <w:p w14:paraId="6205225E" w14:textId="77777777" w:rsidR="001E7F9C" w:rsidRPr="001E7F9C" w:rsidRDefault="001E7F9C">
            <w:pPr>
              <w:rPr>
                <w:i/>
                <w:iCs/>
                <w:sz w:val="16"/>
                <w:szCs w:val="16"/>
              </w:rPr>
            </w:pPr>
            <w:r w:rsidRPr="001E7F9C">
              <w:rPr>
                <w:i/>
                <w:iCs/>
                <w:sz w:val="16"/>
                <w:szCs w:val="16"/>
              </w:rPr>
              <w:t>Обеспечение деятельности финансовых, налоговых и таможенных органов и органов финансового (финансово-бюджетного) надзора</w:t>
            </w:r>
          </w:p>
        </w:tc>
        <w:tc>
          <w:tcPr>
            <w:tcW w:w="369" w:type="dxa"/>
            <w:hideMark/>
          </w:tcPr>
          <w:p w14:paraId="7A045E5D" w14:textId="77777777" w:rsidR="001E7F9C" w:rsidRPr="001E7F9C" w:rsidRDefault="001E7F9C" w:rsidP="001E7F9C">
            <w:pPr>
              <w:rPr>
                <w:sz w:val="16"/>
                <w:szCs w:val="16"/>
              </w:rPr>
            </w:pPr>
            <w:r w:rsidRPr="001E7F9C">
              <w:rPr>
                <w:sz w:val="16"/>
                <w:szCs w:val="16"/>
              </w:rPr>
              <w:t>17</w:t>
            </w:r>
          </w:p>
        </w:tc>
        <w:tc>
          <w:tcPr>
            <w:tcW w:w="366" w:type="dxa"/>
            <w:hideMark/>
          </w:tcPr>
          <w:p w14:paraId="14A51D69" w14:textId="77777777" w:rsidR="001E7F9C" w:rsidRPr="001E7F9C" w:rsidRDefault="001E7F9C" w:rsidP="001E7F9C">
            <w:pPr>
              <w:rPr>
                <w:sz w:val="16"/>
                <w:szCs w:val="16"/>
              </w:rPr>
            </w:pPr>
            <w:r w:rsidRPr="001E7F9C">
              <w:rPr>
                <w:sz w:val="16"/>
                <w:szCs w:val="16"/>
              </w:rPr>
              <w:t>0</w:t>
            </w:r>
          </w:p>
        </w:tc>
        <w:tc>
          <w:tcPr>
            <w:tcW w:w="451" w:type="dxa"/>
            <w:hideMark/>
          </w:tcPr>
          <w:p w14:paraId="1D65EFEE" w14:textId="77777777" w:rsidR="001E7F9C" w:rsidRPr="001E7F9C" w:rsidRDefault="001E7F9C" w:rsidP="001E7F9C">
            <w:pPr>
              <w:rPr>
                <w:sz w:val="16"/>
                <w:szCs w:val="16"/>
              </w:rPr>
            </w:pPr>
            <w:r w:rsidRPr="001E7F9C">
              <w:rPr>
                <w:sz w:val="16"/>
                <w:szCs w:val="16"/>
              </w:rPr>
              <w:t>02</w:t>
            </w:r>
          </w:p>
        </w:tc>
        <w:tc>
          <w:tcPr>
            <w:tcW w:w="629" w:type="dxa"/>
            <w:hideMark/>
          </w:tcPr>
          <w:p w14:paraId="6AB24C6F" w14:textId="77777777" w:rsidR="001E7F9C" w:rsidRPr="001E7F9C" w:rsidRDefault="001E7F9C" w:rsidP="001E7F9C">
            <w:pPr>
              <w:rPr>
                <w:sz w:val="16"/>
                <w:szCs w:val="16"/>
              </w:rPr>
            </w:pPr>
            <w:r w:rsidRPr="001E7F9C">
              <w:rPr>
                <w:sz w:val="16"/>
                <w:szCs w:val="16"/>
              </w:rPr>
              <w:t>78050</w:t>
            </w:r>
          </w:p>
        </w:tc>
        <w:tc>
          <w:tcPr>
            <w:tcW w:w="446" w:type="dxa"/>
            <w:hideMark/>
          </w:tcPr>
          <w:p w14:paraId="552B2965" w14:textId="77777777" w:rsidR="001E7F9C" w:rsidRPr="001E7F9C" w:rsidRDefault="001E7F9C" w:rsidP="001E7F9C">
            <w:pPr>
              <w:rPr>
                <w:sz w:val="16"/>
                <w:szCs w:val="16"/>
              </w:rPr>
            </w:pPr>
            <w:r w:rsidRPr="001E7F9C">
              <w:rPr>
                <w:sz w:val="16"/>
                <w:szCs w:val="16"/>
              </w:rPr>
              <w:t>120</w:t>
            </w:r>
          </w:p>
        </w:tc>
        <w:tc>
          <w:tcPr>
            <w:tcW w:w="369" w:type="dxa"/>
            <w:hideMark/>
          </w:tcPr>
          <w:p w14:paraId="73DFF72F" w14:textId="77777777" w:rsidR="001E7F9C" w:rsidRPr="001E7F9C" w:rsidRDefault="001E7F9C" w:rsidP="001E7F9C">
            <w:pPr>
              <w:rPr>
                <w:sz w:val="16"/>
                <w:szCs w:val="16"/>
              </w:rPr>
            </w:pPr>
            <w:r w:rsidRPr="001E7F9C">
              <w:rPr>
                <w:sz w:val="16"/>
                <w:szCs w:val="16"/>
              </w:rPr>
              <w:t>01</w:t>
            </w:r>
          </w:p>
        </w:tc>
        <w:tc>
          <w:tcPr>
            <w:tcW w:w="464" w:type="dxa"/>
            <w:hideMark/>
          </w:tcPr>
          <w:p w14:paraId="721AAAB3" w14:textId="77777777" w:rsidR="001E7F9C" w:rsidRPr="001E7F9C" w:rsidRDefault="001E7F9C" w:rsidP="001E7F9C">
            <w:pPr>
              <w:rPr>
                <w:sz w:val="16"/>
                <w:szCs w:val="16"/>
              </w:rPr>
            </w:pPr>
            <w:r w:rsidRPr="001E7F9C">
              <w:rPr>
                <w:sz w:val="16"/>
                <w:szCs w:val="16"/>
              </w:rPr>
              <w:t>06</w:t>
            </w:r>
          </w:p>
        </w:tc>
        <w:tc>
          <w:tcPr>
            <w:tcW w:w="503" w:type="dxa"/>
            <w:hideMark/>
          </w:tcPr>
          <w:p w14:paraId="04139323" w14:textId="77777777" w:rsidR="001E7F9C" w:rsidRPr="001E7F9C" w:rsidRDefault="001E7F9C" w:rsidP="001E7F9C">
            <w:pPr>
              <w:rPr>
                <w:sz w:val="16"/>
                <w:szCs w:val="16"/>
              </w:rPr>
            </w:pPr>
            <w:r w:rsidRPr="001E7F9C">
              <w:rPr>
                <w:sz w:val="16"/>
                <w:szCs w:val="16"/>
              </w:rPr>
              <w:t> </w:t>
            </w:r>
          </w:p>
        </w:tc>
        <w:tc>
          <w:tcPr>
            <w:tcW w:w="1069" w:type="dxa"/>
            <w:noWrap/>
            <w:hideMark/>
          </w:tcPr>
          <w:p w14:paraId="7E004DCC" w14:textId="77777777" w:rsidR="001E7F9C" w:rsidRPr="001E7F9C" w:rsidRDefault="001E7F9C" w:rsidP="001E7F9C">
            <w:pPr>
              <w:rPr>
                <w:sz w:val="16"/>
                <w:szCs w:val="16"/>
              </w:rPr>
            </w:pPr>
            <w:r w:rsidRPr="001E7F9C">
              <w:rPr>
                <w:sz w:val="16"/>
                <w:szCs w:val="16"/>
              </w:rPr>
              <w:t>1 000,0</w:t>
            </w:r>
          </w:p>
        </w:tc>
        <w:tc>
          <w:tcPr>
            <w:tcW w:w="1069" w:type="dxa"/>
            <w:noWrap/>
            <w:hideMark/>
          </w:tcPr>
          <w:p w14:paraId="6CB59221" w14:textId="77777777" w:rsidR="001E7F9C" w:rsidRPr="001E7F9C" w:rsidRDefault="001E7F9C" w:rsidP="001E7F9C">
            <w:pPr>
              <w:rPr>
                <w:sz w:val="16"/>
                <w:szCs w:val="16"/>
              </w:rPr>
            </w:pPr>
            <w:r w:rsidRPr="001E7F9C">
              <w:rPr>
                <w:sz w:val="16"/>
                <w:szCs w:val="16"/>
              </w:rPr>
              <w:t> </w:t>
            </w:r>
          </w:p>
        </w:tc>
        <w:tc>
          <w:tcPr>
            <w:tcW w:w="1274" w:type="dxa"/>
            <w:noWrap/>
            <w:hideMark/>
          </w:tcPr>
          <w:p w14:paraId="0CB3E21E" w14:textId="77777777" w:rsidR="001E7F9C" w:rsidRPr="001E7F9C" w:rsidRDefault="001E7F9C" w:rsidP="001E7F9C">
            <w:pPr>
              <w:rPr>
                <w:sz w:val="16"/>
                <w:szCs w:val="16"/>
              </w:rPr>
            </w:pPr>
            <w:r w:rsidRPr="001E7F9C">
              <w:rPr>
                <w:sz w:val="16"/>
                <w:szCs w:val="16"/>
              </w:rPr>
              <w:t> </w:t>
            </w:r>
          </w:p>
        </w:tc>
      </w:tr>
      <w:tr w:rsidR="001E7F9C" w:rsidRPr="001E7F9C" w14:paraId="04C587FD" w14:textId="77777777" w:rsidTr="00B35219">
        <w:trPr>
          <w:trHeight w:val="450"/>
        </w:trPr>
        <w:tc>
          <w:tcPr>
            <w:tcW w:w="3753" w:type="dxa"/>
            <w:hideMark/>
          </w:tcPr>
          <w:p w14:paraId="662FAA44" w14:textId="77777777" w:rsidR="001E7F9C" w:rsidRPr="001E7F9C" w:rsidRDefault="001E7F9C">
            <w:pPr>
              <w:rPr>
                <w:i/>
                <w:iCs/>
                <w:sz w:val="16"/>
                <w:szCs w:val="16"/>
              </w:rPr>
            </w:pPr>
            <w:r w:rsidRPr="001E7F9C">
              <w:rPr>
                <w:i/>
                <w:iCs/>
                <w:sz w:val="16"/>
                <w:szCs w:val="16"/>
              </w:rPr>
              <w:t>Финансовое управление администрации Рузаевского муниципального района</w:t>
            </w:r>
          </w:p>
        </w:tc>
        <w:tc>
          <w:tcPr>
            <w:tcW w:w="369" w:type="dxa"/>
            <w:hideMark/>
          </w:tcPr>
          <w:p w14:paraId="4DA3D409" w14:textId="77777777" w:rsidR="001E7F9C" w:rsidRPr="001E7F9C" w:rsidRDefault="001E7F9C" w:rsidP="001E7F9C">
            <w:pPr>
              <w:rPr>
                <w:sz w:val="16"/>
                <w:szCs w:val="16"/>
              </w:rPr>
            </w:pPr>
            <w:r w:rsidRPr="001E7F9C">
              <w:rPr>
                <w:sz w:val="16"/>
                <w:szCs w:val="16"/>
              </w:rPr>
              <w:t>17</w:t>
            </w:r>
          </w:p>
        </w:tc>
        <w:tc>
          <w:tcPr>
            <w:tcW w:w="366" w:type="dxa"/>
            <w:hideMark/>
          </w:tcPr>
          <w:p w14:paraId="210A353D" w14:textId="77777777" w:rsidR="001E7F9C" w:rsidRPr="001E7F9C" w:rsidRDefault="001E7F9C" w:rsidP="001E7F9C">
            <w:pPr>
              <w:rPr>
                <w:sz w:val="16"/>
                <w:szCs w:val="16"/>
              </w:rPr>
            </w:pPr>
            <w:r w:rsidRPr="001E7F9C">
              <w:rPr>
                <w:sz w:val="16"/>
                <w:szCs w:val="16"/>
              </w:rPr>
              <w:t>0</w:t>
            </w:r>
          </w:p>
        </w:tc>
        <w:tc>
          <w:tcPr>
            <w:tcW w:w="451" w:type="dxa"/>
            <w:hideMark/>
          </w:tcPr>
          <w:p w14:paraId="1FA92214" w14:textId="77777777" w:rsidR="001E7F9C" w:rsidRPr="001E7F9C" w:rsidRDefault="001E7F9C" w:rsidP="001E7F9C">
            <w:pPr>
              <w:rPr>
                <w:sz w:val="16"/>
                <w:szCs w:val="16"/>
              </w:rPr>
            </w:pPr>
            <w:r w:rsidRPr="001E7F9C">
              <w:rPr>
                <w:sz w:val="16"/>
                <w:szCs w:val="16"/>
              </w:rPr>
              <w:t>02</w:t>
            </w:r>
          </w:p>
        </w:tc>
        <w:tc>
          <w:tcPr>
            <w:tcW w:w="629" w:type="dxa"/>
            <w:hideMark/>
          </w:tcPr>
          <w:p w14:paraId="368D2698" w14:textId="77777777" w:rsidR="001E7F9C" w:rsidRPr="001E7F9C" w:rsidRDefault="001E7F9C" w:rsidP="001E7F9C">
            <w:pPr>
              <w:rPr>
                <w:sz w:val="16"/>
                <w:szCs w:val="16"/>
              </w:rPr>
            </w:pPr>
            <w:r w:rsidRPr="001E7F9C">
              <w:rPr>
                <w:sz w:val="16"/>
                <w:szCs w:val="16"/>
              </w:rPr>
              <w:t>78050</w:t>
            </w:r>
          </w:p>
        </w:tc>
        <w:tc>
          <w:tcPr>
            <w:tcW w:w="446" w:type="dxa"/>
            <w:hideMark/>
          </w:tcPr>
          <w:p w14:paraId="600E5A14" w14:textId="77777777" w:rsidR="001E7F9C" w:rsidRPr="001E7F9C" w:rsidRDefault="001E7F9C" w:rsidP="001E7F9C">
            <w:pPr>
              <w:rPr>
                <w:sz w:val="16"/>
                <w:szCs w:val="16"/>
              </w:rPr>
            </w:pPr>
            <w:r w:rsidRPr="001E7F9C">
              <w:rPr>
                <w:sz w:val="16"/>
                <w:szCs w:val="16"/>
              </w:rPr>
              <w:t>120</w:t>
            </w:r>
          </w:p>
        </w:tc>
        <w:tc>
          <w:tcPr>
            <w:tcW w:w="369" w:type="dxa"/>
            <w:hideMark/>
          </w:tcPr>
          <w:p w14:paraId="21A28856" w14:textId="77777777" w:rsidR="001E7F9C" w:rsidRPr="001E7F9C" w:rsidRDefault="001E7F9C" w:rsidP="001E7F9C">
            <w:pPr>
              <w:rPr>
                <w:sz w:val="16"/>
                <w:szCs w:val="16"/>
              </w:rPr>
            </w:pPr>
            <w:r w:rsidRPr="001E7F9C">
              <w:rPr>
                <w:sz w:val="16"/>
                <w:szCs w:val="16"/>
              </w:rPr>
              <w:t>01</w:t>
            </w:r>
          </w:p>
        </w:tc>
        <w:tc>
          <w:tcPr>
            <w:tcW w:w="464" w:type="dxa"/>
            <w:hideMark/>
          </w:tcPr>
          <w:p w14:paraId="73550143" w14:textId="77777777" w:rsidR="001E7F9C" w:rsidRPr="001E7F9C" w:rsidRDefault="001E7F9C" w:rsidP="001E7F9C">
            <w:pPr>
              <w:rPr>
                <w:sz w:val="16"/>
                <w:szCs w:val="16"/>
              </w:rPr>
            </w:pPr>
            <w:r w:rsidRPr="001E7F9C">
              <w:rPr>
                <w:sz w:val="16"/>
                <w:szCs w:val="16"/>
              </w:rPr>
              <w:t>06</w:t>
            </w:r>
          </w:p>
        </w:tc>
        <w:tc>
          <w:tcPr>
            <w:tcW w:w="503" w:type="dxa"/>
            <w:hideMark/>
          </w:tcPr>
          <w:p w14:paraId="1F1E661F" w14:textId="77777777" w:rsidR="001E7F9C" w:rsidRPr="001E7F9C" w:rsidRDefault="001E7F9C" w:rsidP="001E7F9C">
            <w:pPr>
              <w:rPr>
                <w:sz w:val="16"/>
                <w:szCs w:val="16"/>
              </w:rPr>
            </w:pPr>
            <w:r w:rsidRPr="001E7F9C">
              <w:rPr>
                <w:sz w:val="16"/>
                <w:szCs w:val="16"/>
              </w:rPr>
              <w:t>901</w:t>
            </w:r>
          </w:p>
        </w:tc>
        <w:tc>
          <w:tcPr>
            <w:tcW w:w="1069" w:type="dxa"/>
            <w:noWrap/>
            <w:hideMark/>
          </w:tcPr>
          <w:p w14:paraId="6C40739F" w14:textId="77777777" w:rsidR="001E7F9C" w:rsidRPr="001E7F9C" w:rsidRDefault="001E7F9C" w:rsidP="001E7F9C">
            <w:pPr>
              <w:rPr>
                <w:sz w:val="16"/>
                <w:szCs w:val="16"/>
              </w:rPr>
            </w:pPr>
            <w:r w:rsidRPr="001E7F9C">
              <w:rPr>
                <w:sz w:val="16"/>
                <w:szCs w:val="16"/>
              </w:rPr>
              <w:t>1 000,0</w:t>
            </w:r>
          </w:p>
        </w:tc>
        <w:tc>
          <w:tcPr>
            <w:tcW w:w="1069" w:type="dxa"/>
            <w:noWrap/>
            <w:hideMark/>
          </w:tcPr>
          <w:p w14:paraId="7FA09C16" w14:textId="77777777" w:rsidR="001E7F9C" w:rsidRPr="001E7F9C" w:rsidRDefault="001E7F9C" w:rsidP="001E7F9C">
            <w:pPr>
              <w:rPr>
                <w:sz w:val="16"/>
                <w:szCs w:val="16"/>
              </w:rPr>
            </w:pPr>
            <w:r w:rsidRPr="001E7F9C">
              <w:rPr>
                <w:sz w:val="16"/>
                <w:szCs w:val="16"/>
              </w:rPr>
              <w:t> </w:t>
            </w:r>
          </w:p>
        </w:tc>
        <w:tc>
          <w:tcPr>
            <w:tcW w:w="1274" w:type="dxa"/>
            <w:noWrap/>
            <w:hideMark/>
          </w:tcPr>
          <w:p w14:paraId="4F90E59D" w14:textId="77777777" w:rsidR="001E7F9C" w:rsidRPr="001E7F9C" w:rsidRDefault="001E7F9C" w:rsidP="001E7F9C">
            <w:pPr>
              <w:rPr>
                <w:sz w:val="16"/>
                <w:szCs w:val="16"/>
              </w:rPr>
            </w:pPr>
            <w:r w:rsidRPr="001E7F9C">
              <w:rPr>
                <w:sz w:val="16"/>
                <w:szCs w:val="16"/>
              </w:rPr>
              <w:t> </w:t>
            </w:r>
          </w:p>
        </w:tc>
      </w:tr>
      <w:tr w:rsidR="001E7F9C" w:rsidRPr="001E7F9C" w14:paraId="6D26BFF3" w14:textId="77777777" w:rsidTr="00B35219">
        <w:trPr>
          <w:trHeight w:val="450"/>
        </w:trPr>
        <w:tc>
          <w:tcPr>
            <w:tcW w:w="3753" w:type="dxa"/>
            <w:hideMark/>
          </w:tcPr>
          <w:p w14:paraId="28FEA11F" w14:textId="77777777" w:rsidR="001E7F9C" w:rsidRPr="001E7F9C" w:rsidRDefault="001E7F9C">
            <w:pPr>
              <w:rPr>
                <w:i/>
                <w:iCs/>
                <w:sz w:val="16"/>
                <w:szCs w:val="16"/>
              </w:rPr>
            </w:pPr>
            <w:r w:rsidRPr="001E7F9C">
              <w:rPr>
                <w:i/>
                <w:iCs/>
                <w:sz w:val="16"/>
                <w:szCs w:val="16"/>
              </w:rPr>
              <w:t>закупка товаров, работ и услуг для обеспечения государственных (муниципальных) нужд</w:t>
            </w:r>
          </w:p>
        </w:tc>
        <w:tc>
          <w:tcPr>
            <w:tcW w:w="369" w:type="dxa"/>
            <w:hideMark/>
          </w:tcPr>
          <w:p w14:paraId="4B77DC2E" w14:textId="77777777" w:rsidR="001E7F9C" w:rsidRPr="001E7F9C" w:rsidRDefault="001E7F9C" w:rsidP="001E7F9C">
            <w:pPr>
              <w:rPr>
                <w:sz w:val="16"/>
                <w:szCs w:val="16"/>
              </w:rPr>
            </w:pPr>
            <w:r w:rsidRPr="001E7F9C">
              <w:rPr>
                <w:sz w:val="16"/>
                <w:szCs w:val="16"/>
              </w:rPr>
              <w:t>17</w:t>
            </w:r>
          </w:p>
        </w:tc>
        <w:tc>
          <w:tcPr>
            <w:tcW w:w="366" w:type="dxa"/>
            <w:hideMark/>
          </w:tcPr>
          <w:p w14:paraId="5046BA36" w14:textId="77777777" w:rsidR="001E7F9C" w:rsidRPr="001E7F9C" w:rsidRDefault="001E7F9C" w:rsidP="001E7F9C">
            <w:pPr>
              <w:rPr>
                <w:sz w:val="16"/>
                <w:szCs w:val="16"/>
              </w:rPr>
            </w:pPr>
            <w:r w:rsidRPr="001E7F9C">
              <w:rPr>
                <w:sz w:val="16"/>
                <w:szCs w:val="16"/>
              </w:rPr>
              <w:t>0</w:t>
            </w:r>
          </w:p>
        </w:tc>
        <w:tc>
          <w:tcPr>
            <w:tcW w:w="451" w:type="dxa"/>
            <w:hideMark/>
          </w:tcPr>
          <w:p w14:paraId="446279DE" w14:textId="77777777" w:rsidR="001E7F9C" w:rsidRPr="001E7F9C" w:rsidRDefault="001E7F9C" w:rsidP="001E7F9C">
            <w:pPr>
              <w:rPr>
                <w:sz w:val="16"/>
                <w:szCs w:val="16"/>
              </w:rPr>
            </w:pPr>
            <w:r w:rsidRPr="001E7F9C">
              <w:rPr>
                <w:sz w:val="16"/>
                <w:szCs w:val="16"/>
              </w:rPr>
              <w:t>02</w:t>
            </w:r>
          </w:p>
        </w:tc>
        <w:tc>
          <w:tcPr>
            <w:tcW w:w="629" w:type="dxa"/>
            <w:hideMark/>
          </w:tcPr>
          <w:p w14:paraId="10EA01BC" w14:textId="77777777" w:rsidR="001E7F9C" w:rsidRPr="001E7F9C" w:rsidRDefault="001E7F9C" w:rsidP="001E7F9C">
            <w:pPr>
              <w:rPr>
                <w:sz w:val="16"/>
                <w:szCs w:val="16"/>
              </w:rPr>
            </w:pPr>
            <w:r w:rsidRPr="001E7F9C">
              <w:rPr>
                <w:sz w:val="16"/>
                <w:szCs w:val="16"/>
              </w:rPr>
              <w:t>78050</w:t>
            </w:r>
          </w:p>
        </w:tc>
        <w:tc>
          <w:tcPr>
            <w:tcW w:w="446" w:type="dxa"/>
            <w:hideMark/>
          </w:tcPr>
          <w:p w14:paraId="7C5132BB" w14:textId="77777777" w:rsidR="001E7F9C" w:rsidRPr="001E7F9C" w:rsidRDefault="001E7F9C" w:rsidP="001E7F9C">
            <w:pPr>
              <w:rPr>
                <w:sz w:val="16"/>
                <w:szCs w:val="16"/>
              </w:rPr>
            </w:pPr>
            <w:r w:rsidRPr="001E7F9C">
              <w:rPr>
                <w:sz w:val="16"/>
                <w:szCs w:val="16"/>
              </w:rPr>
              <w:t>200</w:t>
            </w:r>
          </w:p>
        </w:tc>
        <w:tc>
          <w:tcPr>
            <w:tcW w:w="369" w:type="dxa"/>
            <w:hideMark/>
          </w:tcPr>
          <w:p w14:paraId="52141AEE" w14:textId="77777777" w:rsidR="001E7F9C" w:rsidRPr="001E7F9C" w:rsidRDefault="001E7F9C" w:rsidP="001E7F9C">
            <w:pPr>
              <w:rPr>
                <w:sz w:val="16"/>
                <w:szCs w:val="16"/>
              </w:rPr>
            </w:pPr>
            <w:r w:rsidRPr="001E7F9C">
              <w:rPr>
                <w:sz w:val="16"/>
                <w:szCs w:val="16"/>
              </w:rPr>
              <w:t> </w:t>
            </w:r>
          </w:p>
        </w:tc>
        <w:tc>
          <w:tcPr>
            <w:tcW w:w="464" w:type="dxa"/>
            <w:hideMark/>
          </w:tcPr>
          <w:p w14:paraId="685A04FC" w14:textId="77777777" w:rsidR="001E7F9C" w:rsidRPr="001E7F9C" w:rsidRDefault="001E7F9C" w:rsidP="001E7F9C">
            <w:pPr>
              <w:rPr>
                <w:sz w:val="16"/>
                <w:szCs w:val="16"/>
              </w:rPr>
            </w:pPr>
            <w:r w:rsidRPr="001E7F9C">
              <w:rPr>
                <w:sz w:val="16"/>
                <w:szCs w:val="16"/>
              </w:rPr>
              <w:t> </w:t>
            </w:r>
          </w:p>
        </w:tc>
        <w:tc>
          <w:tcPr>
            <w:tcW w:w="503" w:type="dxa"/>
            <w:hideMark/>
          </w:tcPr>
          <w:p w14:paraId="607E204C" w14:textId="77777777" w:rsidR="001E7F9C" w:rsidRPr="001E7F9C" w:rsidRDefault="001E7F9C" w:rsidP="001E7F9C">
            <w:pPr>
              <w:rPr>
                <w:sz w:val="16"/>
                <w:szCs w:val="16"/>
              </w:rPr>
            </w:pPr>
            <w:r w:rsidRPr="001E7F9C">
              <w:rPr>
                <w:sz w:val="16"/>
                <w:szCs w:val="16"/>
              </w:rPr>
              <w:t> </w:t>
            </w:r>
          </w:p>
        </w:tc>
        <w:tc>
          <w:tcPr>
            <w:tcW w:w="1069" w:type="dxa"/>
            <w:noWrap/>
            <w:hideMark/>
          </w:tcPr>
          <w:p w14:paraId="61A9DAE6" w14:textId="77777777" w:rsidR="001E7F9C" w:rsidRPr="001E7F9C" w:rsidRDefault="001E7F9C" w:rsidP="001E7F9C">
            <w:pPr>
              <w:rPr>
                <w:sz w:val="16"/>
                <w:szCs w:val="16"/>
              </w:rPr>
            </w:pPr>
            <w:r w:rsidRPr="001E7F9C">
              <w:rPr>
                <w:sz w:val="16"/>
                <w:szCs w:val="16"/>
              </w:rPr>
              <w:t>100,0</w:t>
            </w:r>
          </w:p>
        </w:tc>
        <w:tc>
          <w:tcPr>
            <w:tcW w:w="1069" w:type="dxa"/>
            <w:noWrap/>
            <w:hideMark/>
          </w:tcPr>
          <w:p w14:paraId="4C3F9AD9" w14:textId="77777777" w:rsidR="001E7F9C" w:rsidRPr="001E7F9C" w:rsidRDefault="001E7F9C" w:rsidP="001E7F9C">
            <w:pPr>
              <w:rPr>
                <w:sz w:val="16"/>
                <w:szCs w:val="16"/>
              </w:rPr>
            </w:pPr>
            <w:r w:rsidRPr="001E7F9C">
              <w:rPr>
                <w:sz w:val="16"/>
                <w:szCs w:val="16"/>
              </w:rPr>
              <w:t> </w:t>
            </w:r>
          </w:p>
        </w:tc>
        <w:tc>
          <w:tcPr>
            <w:tcW w:w="1274" w:type="dxa"/>
            <w:noWrap/>
            <w:hideMark/>
          </w:tcPr>
          <w:p w14:paraId="3F2442E2" w14:textId="77777777" w:rsidR="001E7F9C" w:rsidRPr="001E7F9C" w:rsidRDefault="001E7F9C" w:rsidP="001E7F9C">
            <w:pPr>
              <w:rPr>
                <w:sz w:val="16"/>
                <w:szCs w:val="16"/>
              </w:rPr>
            </w:pPr>
            <w:r w:rsidRPr="001E7F9C">
              <w:rPr>
                <w:sz w:val="16"/>
                <w:szCs w:val="16"/>
              </w:rPr>
              <w:t> </w:t>
            </w:r>
          </w:p>
        </w:tc>
      </w:tr>
      <w:tr w:rsidR="001E7F9C" w:rsidRPr="001E7F9C" w14:paraId="54276850" w14:textId="77777777" w:rsidTr="00B35219">
        <w:trPr>
          <w:trHeight w:val="450"/>
        </w:trPr>
        <w:tc>
          <w:tcPr>
            <w:tcW w:w="3753" w:type="dxa"/>
            <w:hideMark/>
          </w:tcPr>
          <w:p w14:paraId="029EC40B" w14:textId="77777777" w:rsidR="001E7F9C" w:rsidRPr="001E7F9C" w:rsidRDefault="001E7F9C">
            <w:pPr>
              <w:rPr>
                <w:i/>
                <w:iCs/>
                <w:sz w:val="16"/>
                <w:szCs w:val="16"/>
              </w:rPr>
            </w:pPr>
            <w:r w:rsidRPr="001E7F9C">
              <w:rPr>
                <w:i/>
                <w:iCs/>
                <w:sz w:val="16"/>
                <w:szCs w:val="16"/>
              </w:rPr>
              <w:t>Иные закупки товаров, работ и услуг для обеспечения государственных(муниципальных)нужд</w:t>
            </w:r>
          </w:p>
        </w:tc>
        <w:tc>
          <w:tcPr>
            <w:tcW w:w="369" w:type="dxa"/>
            <w:hideMark/>
          </w:tcPr>
          <w:p w14:paraId="1FD389BA" w14:textId="77777777" w:rsidR="001E7F9C" w:rsidRPr="001E7F9C" w:rsidRDefault="001E7F9C" w:rsidP="001E7F9C">
            <w:pPr>
              <w:rPr>
                <w:sz w:val="16"/>
                <w:szCs w:val="16"/>
              </w:rPr>
            </w:pPr>
            <w:r w:rsidRPr="001E7F9C">
              <w:rPr>
                <w:sz w:val="16"/>
                <w:szCs w:val="16"/>
              </w:rPr>
              <w:t>17</w:t>
            </w:r>
          </w:p>
        </w:tc>
        <w:tc>
          <w:tcPr>
            <w:tcW w:w="366" w:type="dxa"/>
            <w:hideMark/>
          </w:tcPr>
          <w:p w14:paraId="1157731A" w14:textId="77777777" w:rsidR="001E7F9C" w:rsidRPr="001E7F9C" w:rsidRDefault="001E7F9C" w:rsidP="001E7F9C">
            <w:pPr>
              <w:rPr>
                <w:sz w:val="16"/>
                <w:szCs w:val="16"/>
              </w:rPr>
            </w:pPr>
            <w:r w:rsidRPr="001E7F9C">
              <w:rPr>
                <w:sz w:val="16"/>
                <w:szCs w:val="16"/>
              </w:rPr>
              <w:t>0</w:t>
            </w:r>
          </w:p>
        </w:tc>
        <w:tc>
          <w:tcPr>
            <w:tcW w:w="451" w:type="dxa"/>
            <w:hideMark/>
          </w:tcPr>
          <w:p w14:paraId="62E75E59" w14:textId="77777777" w:rsidR="001E7F9C" w:rsidRPr="001E7F9C" w:rsidRDefault="001E7F9C" w:rsidP="001E7F9C">
            <w:pPr>
              <w:rPr>
                <w:sz w:val="16"/>
                <w:szCs w:val="16"/>
              </w:rPr>
            </w:pPr>
            <w:r w:rsidRPr="001E7F9C">
              <w:rPr>
                <w:sz w:val="16"/>
                <w:szCs w:val="16"/>
              </w:rPr>
              <w:t>02</w:t>
            </w:r>
          </w:p>
        </w:tc>
        <w:tc>
          <w:tcPr>
            <w:tcW w:w="629" w:type="dxa"/>
            <w:hideMark/>
          </w:tcPr>
          <w:p w14:paraId="611B551F" w14:textId="77777777" w:rsidR="001E7F9C" w:rsidRPr="001E7F9C" w:rsidRDefault="001E7F9C" w:rsidP="001E7F9C">
            <w:pPr>
              <w:rPr>
                <w:sz w:val="16"/>
                <w:szCs w:val="16"/>
              </w:rPr>
            </w:pPr>
            <w:r w:rsidRPr="001E7F9C">
              <w:rPr>
                <w:sz w:val="16"/>
                <w:szCs w:val="16"/>
              </w:rPr>
              <w:t>78050</w:t>
            </w:r>
          </w:p>
        </w:tc>
        <w:tc>
          <w:tcPr>
            <w:tcW w:w="446" w:type="dxa"/>
            <w:hideMark/>
          </w:tcPr>
          <w:p w14:paraId="709D6977" w14:textId="77777777" w:rsidR="001E7F9C" w:rsidRPr="001E7F9C" w:rsidRDefault="001E7F9C" w:rsidP="001E7F9C">
            <w:pPr>
              <w:rPr>
                <w:sz w:val="16"/>
                <w:szCs w:val="16"/>
              </w:rPr>
            </w:pPr>
            <w:r w:rsidRPr="001E7F9C">
              <w:rPr>
                <w:sz w:val="16"/>
                <w:szCs w:val="16"/>
              </w:rPr>
              <w:t>240</w:t>
            </w:r>
          </w:p>
        </w:tc>
        <w:tc>
          <w:tcPr>
            <w:tcW w:w="369" w:type="dxa"/>
            <w:hideMark/>
          </w:tcPr>
          <w:p w14:paraId="61E3E6F3" w14:textId="77777777" w:rsidR="001E7F9C" w:rsidRPr="001E7F9C" w:rsidRDefault="001E7F9C" w:rsidP="001E7F9C">
            <w:pPr>
              <w:rPr>
                <w:sz w:val="16"/>
                <w:szCs w:val="16"/>
              </w:rPr>
            </w:pPr>
            <w:r w:rsidRPr="001E7F9C">
              <w:rPr>
                <w:sz w:val="16"/>
                <w:szCs w:val="16"/>
              </w:rPr>
              <w:t> </w:t>
            </w:r>
          </w:p>
        </w:tc>
        <w:tc>
          <w:tcPr>
            <w:tcW w:w="464" w:type="dxa"/>
            <w:hideMark/>
          </w:tcPr>
          <w:p w14:paraId="7F1FE7B1" w14:textId="77777777" w:rsidR="001E7F9C" w:rsidRPr="001E7F9C" w:rsidRDefault="001E7F9C" w:rsidP="001E7F9C">
            <w:pPr>
              <w:rPr>
                <w:sz w:val="16"/>
                <w:szCs w:val="16"/>
              </w:rPr>
            </w:pPr>
            <w:r w:rsidRPr="001E7F9C">
              <w:rPr>
                <w:sz w:val="16"/>
                <w:szCs w:val="16"/>
              </w:rPr>
              <w:t> </w:t>
            </w:r>
          </w:p>
        </w:tc>
        <w:tc>
          <w:tcPr>
            <w:tcW w:w="503" w:type="dxa"/>
            <w:hideMark/>
          </w:tcPr>
          <w:p w14:paraId="06087554" w14:textId="77777777" w:rsidR="001E7F9C" w:rsidRPr="001E7F9C" w:rsidRDefault="001E7F9C" w:rsidP="001E7F9C">
            <w:pPr>
              <w:rPr>
                <w:sz w:val="16"/>
                <w:szCs w:val="16"/>
              </w:rPr>
            </w:pPr>
            <w:r w:rsidRPr="001E7F9C">
              <w:rPr>
                <w:sz w:val="16"/>
                <w:szCs w:val="16"/>
              </w:rPr>
              <w:t> </w:t>
            </w:r>
          </w:p>
        </w:tc>
        <w:tc>
          <w:tcPr>
            <w:tcW w:w="1069" w:type="dxa"/>
            <w:noWrap/>
            <w:hideMark/>
          </w:tcPr>
          <w:p w14:paraId="0D89CD18" w14:textId="77777777" w:rsidR="001E7F9C" w:rsidRPr="001E7F9C" w:rsidRDefault="001E7F9C" w:rsidP="001E7F9C">
            <w:pPr>
              <w:rPr>
                <w:sz w:val="16"/>
                <w:szCs w:val="16"/>
              </w:rPr>
            </w:pPr>
            <w:r w:rsidRPr="001E7F9C">
              <w:rPr>
                <w:sz w:val="16"/>
                <w:szCs w:val="16"/>
              </w:rPr>
              <w:t>100,0</w:t>
            </w:r>
          </w:p>
        </w:tc>
        <w:tc>
          <w:tcPr>
            <w:tcW w:w="1069" w:type="dxa"/>
            <w:noWrap/>
            <w:hideMark/>
          </w:tcPr>
          <w:p w14:paraId="7A8DC052" w14:textId="77777777" w:rsidR="001E7F9C" w:rsidRPr="001E7F9C" w:rsidRDefault="001E7F9C" w:rsidP="001E7F9C">
            <w:pPr>
              <w:rPr>
                <w:sz w:val="16"/>
                <w:szCs w:val="16"/>
              </w:rPr>
            </w:pPr>
            <w:r w:rsidRPr="001E7F9C">
              <w:rPr>
                <w:sz w:val="16"/>
                <w:szCs w:val="16"/>
              </w:rPr>
              <w:t> </w:t>
            </w:r>
          </w:p>
        </w:tc>
        <w:tc>
          <w:tcPr>
            <w:tcW w:w="1274" w:type="dxa"/>
            <w:noWrap/>
            <w:hideMark/>
          </w:tcPr>
          <w:p w14:paraId="2B18093E" w14:textId="77777777" w:rsidR="001E7F9C" w:rsidRPr="001E7F9C" w:rsidRDefault="001E7F9C" w:rsidP="001E7F9C">
            <w:pPr>
              <w:rPr>
                <w:sz w:val="16"/>
                <w:szCs w:val="16"/>
              </w:rPr>
            </w:pPr>
            <w:r w:rsidRPr="001E7F9C">
              <w:rPr>
                <w:sz w:val="16"/>
                <w:szCs w:val="16"/>
              </w:rPr>
              <w:t> </w:t>
            </w:r>
          </w:p>
        </w:tc>
      </w:tr>
      <w:tr w:rsidR="001E7F9C" w:rsidRPr="001E7F9C" w14:paraId="5D27EE8C" w14:textId="77777777" w:rsidTr="00B35219">
        <w:trPr>
          <w:trHeight w:val="225"/>
        </w:trPr>
        <w:tc>
          <w:tcPr>
            <w:tcW w:w="3753" w:type="dxa"/>
            <w:hideMark/>
          </w:tcPr>
          <w:p w14:paraId="06D9A845" w14:textId="77777777" w:rsidR="001E7F9C" w:rsidRPr="001E7F9C" w:rsidRDefault="001E7F9C">
            <w:pPr>
              <w:rPr>
                <w:i/>
                <w:iCs/>
                <w:sz w:val="16"/>
                <w:szCs w:val="16"/>
              </w:rPr>
            </w:pPr>
            <w:r w:rsidRPr="001E7F9C">
              <w:rPr>
                <w:i/>
                <w:iCs/>
                <w:sz w:val="16"/>
                <w:szCs w:val="16"/>
              </w:rPr>
              <w:t>ОБЩЕГОСУДАРСТВЕННЫЕ ВОПРОСЫ</w:t>
            </w:r>
          </w:p>
        </w:tc>
        <w:tc>
          <w:tcPr>
            <w:tcW w:w="369" w:type="dxa"/>
            <w:hideMark/>
          </w:tcPr>
          <w:p w14:paraId="6719256C" w14:textId="77777777" w:rsidR="001E7F9C" w:rsidRPr="001E7F9C" w:rsidRDefault="001E7F9C" w:rsidP="001E7F9C">
            <w:pPr>
              <w:rPr>
                <w:sz w:val="16"/>
                <w:szCs w:val="16"/>
              </w:rPr>
            </w:pPr>
            <w:r w:rsidRPr="001E7F9C">
              <w:rPr>
                <w:sz w:val="16"/>
                <w:szCs w:val="16"/>
              </w:rPr>
              <w:t>17</w:t>
            </w:r>
          </w:p>
        </w:tc>
        <w:tc>
          <w:tcPr>
            <w:tcW w:w="366" w:type="dxa"/>
            <w:hideMark/>
          </w:tcPr>
          <w:p w14:paraId="4ABD8F94" w14:textId="77777777" w:rsidR="001E7F9C" w:rsidRPr="001E7F9C" w:rsidRDefault="001E7F9C" w:rsidP="001E7F9C">
            <w:pPr>
              <w:rPr>
                <w:sz w:val="16"/>
                <w:szCs w:val="16"/>
              </w:rPr>
            </w:pPr>
            <w:r w:rsidRPr="001E7F9C">
              <w:rPr>
                <w:sz w:val="16"/>
                <w:szCs w:val="16"/>
              </w:rPr>
              <w:t>0</w:t>
            </w:r>
          </w:p>
        </w:tc>
        <w:tc>
          <w:tcPr>
            <w:tcW w:w="451" w:type="dxa"/>
            <w:hideMark/>
          </w:tcPr>
          <w:p w14:paraId="6539F775" w14:textId="77777777" w:rsidR="001E7F9C" w:rsidRPr="001E7F9C" w:rsidRDefault="001E7F9C" w:rsidP="001E7F9C">
            <w:pPr>
              <w:rPr>
                <w:sz w:val="16"/>
                <w:szCs w:val="16"/>
              </w:rPr>
            </w:pPr>
            <w:r w:rsidRPr="001E7F9C">
              <w:rPr>
                <w:sz w:val="16"/>
                <w:szCs w:val="16"/>
              </w:rPr>
              <w:t>02</w:t>
            </w:r>
          </w:p>
        </w:tc>
        <w:tc>
          <w:tcPr>
            <w:tcW w:w="629" w:type="dxa"/>
            <w:hideMark/>
          </w:tcPr>
          <w:p w14:paraId="7BD72369" w14:textId="77777777" w:rsidR="001E7F9C" w:rsidRPr="001E7F9C" w:rsidRDefault="001E7F9C" w:rsidP="001E7F9C">
            <w:pPr>
              <w:rPr>
                <w:sz w:val="16"/>
                <w:szCs w:val="16"/>
              </w:rPr>
            </w:pPr>
            <w:r w:rsidRPr="001E7F9C">
              <w:rPr>
                <w:sz w:val="16"/>
                <w:szCs w:val="16"/>
              </w:rPr>
              <w:t>78050</w:t>
            </w:r>
          </w:p>
        </w:tc>
        <w:tc>
          <w:tcPr>
            <w:tcW w:w="446" w:type="dxa"/>
            <w:hideMark/>
          </w:tcPr>
          <w:p w14:paraId="0776602B" w14:textId="77777777" w:rsidR="001E7F9C" w:rsidRPr="001E7F9C" w:rsidRDefault="001E7F9C" w:rsidP="001E7F9C">
            <w:pPr>
              <w:rPr>
                <w:sz w:val="16"/>
                <w:szCs w:val="16"/>
              </w:rPr>
            </w:pPr>
            <w:r w:rsidRPr="001E7F9C">
              <w:rPr>
                <w:sz w:val="16"/>
                <w:szCs w:val="16"/>
              </w:rPr>
              <w:t>240</w:t>
            </w:r>
          </w:p>
        </w:tc>
        <w:tc>
          <w:tcPr>
            <w:tcW w:w="369" w:type="dxa"/>
            <w:hideMark/>
          </w:tcPr>
          <w:p w14:paraId="6354102F" w14:textId="77777777" w:rsidR="001E7F9C" w:rsidRPr="001E7F9C" w:rsidRDefault="001E7F9C" w:rsidP="001E7F9C">
            <w:pPr>
              <w:rPr>
                <w:sz w:val="16"/>
                <w:szCs w:val="16"/>
              </w:rPr>
            </w:pPr>
            <w:r w:rsidRPr="001E7F9C">
              <w:rPr>
                <w:sz w:val="16"/>
                <w:szCs w:val="16"/>
              </w:rPr>
              <w:t>01</w:t>
            </w:r>
          </w:p>
        </w:tc>
        <w:tc>
          <w:tcPr>
            <w:tcW w:w="464" w:type="dxa"/>
            <w:hideMark/>
          </w:tcPr>
          <w:p w14:paraId="2AFDCE9E" w14:textId="77777777" w:rsidR="001E7F9C" w:rsidRPr="001E7F9C" w:rsidRDefault="001E7F9C" w:rsidP="001E7F9C">
            <w:pPr>
              <w:rPr>
                <w:sz w:val="16"/>
                <w:szCs w:val="16"/>
              </w:rPr>
            </w:pPr>
            <w:r w:rsidRPr="001E7F9C">
              <w:rPr>
                <w:sz w:val="16"/>
                <w:szCs w:val="16"/>
              </w:rPr>
              <w:t> </w:t>
            </w:r>
          </w:p>
        </w:tc>
        <w:tc>
          <w:tcPr>
            <w:tcW w:w="503" w:type="dxa"/>
            <w:hideMark/>
          </w:tcPr>
          <w:p w14:paraId="65EC3A52" w14:textId="77777777" w:rsidR="001E7F9C" w:rsidRPr="001E7F9C" w:rsidRDefault="001E7F9C" w:rsidP="001E7F9C">
            <w:pPr>
              <w:rPr>
                <w:sz w:val="16"/>
                <w:szCs w:val="16"/>
              </w:rPr>
            </w:pPr>
            <w:r w:rsidRPr="001E7F9C">
              <w:rPr>
                <w:sz w:val="16"/>
                <w:szCs w:val="16"/>
              </w:rPr>
              <w:t> </w:t>
            </w:r>
          </w:p>
        </w:tc>
        <w:tc>
          <w:tcPr>
            <w:tcW w:w="1069" w:type="dxa"/>
            <w:noWrap/>
            <w:hideMark/>
          </w:tcPr>
          <w:p w14:paraId="32863B19" w14:textId="77777777" w:rsidR="001E7F9C" w:rsidRPr="001E7F9C" w:rsidRDefault="001E7F9C" w:rsidP="001E7F9C">
            <w:pPr>
              <w:rPr>
                <w:sz w:val="16"/>
                <w:szCs w:val="16"/>
              </w:rPr>
            </w:pPr>
            <w:r w:rsidRPr="001E7F9C">
              <w:rPr>
                <w:sz w:val="16"/>
                <w:szCs w:val="16"/>
              </w:rPr>
              <w:t>100,0</w:t>
            </w:r>
          </w:p>
        </w:tc>
        <w:tc>
          <w:tcPr>
            <w:tcW w:w="1069" w:type="dxa"/>
            <w:noWrap/>
            <w:hideMark/>
          </w:tcPr>
          <w:p w14:paraId="629609B8" w14:textId="77777777" w:rsidR="001E7F9C" w:rsidRPr="001E7F9C" w:rsidRDefault="001E7F9C" w:rsidP="001E7F9C">
            <w:pPr>
              <w:rPr>
                <w:sz w:val="16"/>
                <w:szCs w:val="16"/>
              </w:rPr>
            </w:pPr>
            <w:r w:rsidRPr="001E7F9C">
              <w:rPr>
                <w:sz w:val="16"/>
                <w:szCs w:val="16"/>
              </w:rPr>
              <w:t> </w:t>
            </w:r>
          </w:p>
        </w:tc>
        <w:tc>
          <w:tcPr>
            <w:tcW w:w="1274" w:type="dxa"/>
            <w:noWrap/>
            <w:hideMark/>
          </w:tcPr>
          <w:p w14:paraId="30FFB74E" w14:textId="77777777" w:rsidR="001E7F9C" w:rsidRPr="001E7F9C" w:rsidRDefault="001E7F9C" w:rsidP="001E7F9C">
            <w:pPr>
              <w:rPr>
                <w:sz w:val="16"/>
                <w:szCs w:val="16"/>
              </w:rPr>
            </w:pPr>
            <w:r w:rsidRPr="001E7F9C">
              <w:rPr>
                <w:sz w:val="16"/>
                <w:szCs w:val="16"/>
              </w:rPr>
              <w:t> </w:t>
            </w:r>
          </w:p>
        </w:tc>
      </w:tr>
      <w:tr w:rsidR="001E7F9C" w:rsidRPr="001E7F9C" w14:paraId="4A138C9C" w14:textId="77777777" w:rsidTr="00B35219">
        <w:trPr>
          <w:trHeight w:val="675"/>
        </w:trPr>
        <w:tc>
          <w:tcPr>
            <w:tcW w:w="3753" w:type="dxa"/>
            <w:hideMark/>
          </w:tcPr>
          <w:p w14:paraId="5FF74813" w14:textId="77777777" w:rsidR="001E7F9C" w:rsidRPr="001E7F9C" w:rsidRDefault="001E7F9C">
            <w:pPr>
              <w:rPr>
                <w:i/>
                <w:iCs/>
                <w:sz w:val="16"/>
                <w:szCs w:val="16"/>
              </w:rPr>
            </w:pPr>
            <w:r w:rsidRPr="001E7F9C">
              <w:rPr>
                <w:i/>
                <w:iCs/>
                <w:sz w:val="16"/>
                <w:szCs w:val="16"/>
              </w:rPr>
              <w:t>Обеспечение деятельности финансовых, налоговых и таможенных органов и органов финансового (финансово-бюджетного) надзора</w:t>
            </w:r>
          </w:p>
        </w:tc>
        <w:tc>
          <w:tcPr>
            <w:tcW w:w="369" w:type="dxa"/>
            <w:hideMark/>
          </w:tcPr>
          <w:p w14:paraId="2C94EB3A" w14:textId="77777777" w:rsidR="001E7F9C" w:rsidRPr="001E7F9C" w:rsidRDefault="001E7F9C" w:rsidP="001E7F9C">
            <w:pPr>
              <w:rPr>
                <w:sz w:val="16"/>
                <w:szCs w:val="16"/>
              </w:rPr>
            </w:pPr>
            <w:r w:rsidRPr="001E7F9C">
              <w:rPr>
                <w:sz w:val="16"/>
                <w:szCs w:val="16"/>
              </w:rPr>
              <w:t>17</w:t>
            </w:r>
          </w:p>
        </w:tc>
        <w:tc>
          <w:tcPr>
            <w:tcW w:w="366" w:type="dxa"/>
            <w:hideMark/>
          </w:tcPr>
          <w:p w14:paraId="6810E03E" w14:textId="77777777" w:rsidR="001E7F9C" w:rsidRPr="001E7F9C" w:rsidRDefault="001E7F9C" w:rsidP="001E7F9C">
            <w:pPr>
              <w:rPr>
                <w:sz w:val="16"/>
                <w:szCs w:val="16"/>
              </w:rPr>
            </w:pPr>
            <w:r w:rsidRPr="001E7F9C">
              <w:rPr>
                <w:sz w:val="16"/>
                <w:szCs w:val="16"/>
              </w:rPr>
              <w:t>0</w:t>
            </w:r>
          </w:p>
        </w:tc>
        <w:tc>
          <w:tcPr>
            <w:tcW w:w="451" w:type="dxa"/>
            <w:hideMark/>
          </w:tcPr>
          <w:p w14:paraId="6A7791FF" w14:textId="77777777" w:rsidR="001E7F9C" w:rsidRPr="001E7F9C" w:rsidRDefault="001E7F9C" w:rsidP="001E7F9C">
            <w:pPr>
              <w:rPr>
                <w:sz w:val="16"/>
                <w:szCs w:val="16"/>
              </w:rPr>
            </w:pPr>
            <w:r w:rsidRPr="001E7F9C">
              <w:rPr>
                <w:sz w:val="16"/>
                <w:szCs w:val="16"/>
              </w:rPr>
              <w:t>02</w:t>
            </w:r>
          </w:p>
        </w:tc>
        <w:tc>
          <w:tcPr>
            <w:tcW w:w="629" w:type="dxa"/>
            <w:hideMark/>
          </w:tcPr>
          <w:p w14:paraId="0828DDEC" w14:textId="77777777" w:rsidR="001E7F9C" w:rsidRPr="001E7F9C" w:rsidRDefault="001E7F9C" w:rsidP="001E7F9C">
            <w:pPr>
              <w:rPr>
                <w:sz w:val="16"/>
                <w:szCs w:val="16"/>
              </w:rPr>
            </w:pPr>
            <w:r w:rsidRPr="001E7F9C">
              <w:rPr>
                <w:sz w:val="16"/>
                <w:szCs w:val="16"/>
              </w:rPr>
              <w:t>78050</w:t>
            </w:r>
          </w:p>
        </w:tc>
        <w:tc>
          <w:tcPr>
            <w:tcW w:w="446" w:type="dxa"/>
            <w:hideMark/>
          </w:tcPr>
          <w:p w14:paraId="22D66AFF" w14:textId="77777777" w:rsidR="001E7F9C" w:rsidRPr="001E7F9C" w:rsidRDefault="001E7F9C" w:rsidP="001E7F9C">
            <w:pPr>
              <w:rPr>
                <w:sz w:val="16"/>
                <w:szCs w:val="16"/>
              </w:rPr>
            </w:pPr>
            <w:r w:rsidRPr="001E7F9C">
              <w:rPr>
                <w:sz w:val="16"/>
                <w:szCs w:val="16"/>
              </w:rPr>
              <w:t>240</w:t>
            </w:r>
          </w:p>
        </w:tc>
        <w:tc>
          <w:tcPr>
            <w:tcW w:w="369" w:type="dxa"/>
            <w:hideMark/>
          </w:tcPr>
          <w:p w14:paraId="16D37E53" w14:textId="77777777" w:rsidR="001E7F9C" w:rsidRPr="001E7F9C" w:rsidRDefault="001E7F9C" w:rsidP="001E7F9C">
            <w:pPr>
              <w:rPr>
                <w:sz w:val="16"/>
                <w:szCs w:val="16"/>
              </w:rPr>
            </w:pPr>
            <w:r w:rsidRPr="001E7F9C">
              <w:rPr>
                <w:sz w:val="16"/>
                <w:szCs w:val="16"/>
              </w:rPr>
              <w:t>01</w:t>
            </w:r>
          </w:p>
        </w:tc>
        <w:tc>
          <w:tcPr>
            <w:tcW w:w="464" w:type="dxa"/>
            <w:hideMark/>
          </w:tcPr>
          <w:p w14:paraId="4AA1E6C8" w14:textId="77777777" w:rsidR="001E7F9C" w:rsidRPr="001E7F9C" w:rsidRDefault="001E7F9C" w:rsidP="001E7F9C">
            <w:pPr>
              <w:rPr>
                <w:sz w:val="16"/>
                <w:szCs w:val="16"/>
              </w:rPr>
            </w:pPr>
            <w:r w:rsidRPr="001E7F9C">
              <w:rPr>
                <w:sz w:val="16"/>
                <w:szCs w:val="16"/>
              </w:rPr>
              <w:t>06</w:t>
            </w:r>
          </w:p>
        </w:tc>
        <w:tc>
          <w:tcPr>
            <w:tcW w:w="503" w:type="dxa"/>
            <w:hideMark/>
          </w:tcPr>
          <w:p w14:paraId="401F5C13" w14:textId="77777777" w:rsidR="001E7F9C" w:rsidRPr="001E7F9C" w:rsidRDefault="001E7F9C" w:rsidP="001E7F9C">
            <w:pPr>
              <w:rPr>
                <w:sz w:val="16"/>
                <w:szCs w:val="16"/>
              </w:rPr>
            </w:pPr>
            <w:r w:rsidRPr="001E7F9C">
              <w:rPr>
                <w:sz w:val="16"/>
                <w:szCs w:val="16"/>
              </w:rPr>
              <w:t> </w:t>
            </w:r>
          </w:p>
        </w:tc>
        <w:tc>
          <w:tcPr>
            <w:tcW w:w="1069" w:type="dxa"/>
            <w:noWrap/>
            <w:hideMark/>
          </w:tcPr>
          <w:p w14:paraId="0E1C2171" w14:textId="77777777" w:rsidR="001E7F9C" w:rsidRPr="001E7F9C" w:rsidRDefault="001E7F9C" w:rsidP="001E7F9C">
            <w:pPr>
              <w:rPr>
                <w:sz w:val="16"/>
                <w:szCs w:val="16"/>
              </w:rPr>
            </w:pPr>
            <w:r w:rsidRPr="001E7F9C">
              <w:rPr>
                <w:sz w:val="16"/>
                <w:szCs w:val="16"/>
              </w:rPr>
              <w:t>100,0</w:t>
            </w:r>
          </w:p>
        </w:tc>
        <w:tc>
          <w:tcPr>
            <w:tcW w:w="1069" w:type="dxa"/>
            <w:noWrap/>
            <w:hideMark/>
          </w:tcPr>
          <w:p w14:paraId="683BAC0A" w14:textId="77777777" w:rsidR="001E7F9C" w:rsidRPr="001E7F9C" w:rsidRDefault="001E7F9C" w:rsidP="001E7F9C">
            <w:pPr>
              <w:rPr>
                <w:sz w:val="16"/>
                <w:szCs w:val="16"/>
              </w:rPr>
            </w:pPr>
            <w:r w:rsidRPr="001E7F9C">
              <w:rPr>
                <w:sz w:val="16"/>
                <w:szCs w:val="16"/>
              </w:rPr>
              <w:t> </w:t>
            </w:r>
          </w:p>
        </w:tc>
        <w:tc>
          <w:tcPr>
            <w:tcW w:w="1274" w:type="dxa"/>
            <w:noWrap/>
            <w:hideMark/>
          </w:tcPr>
          <w:p w14:paraId="5443DA1E" w14:textId="77777777" w:rsidR="001E7F9C" w:rsidRPr="001E7F9C" w:rsidRDefault="001E7F9C" w:rsidP="001E7F9C">
            <w:pPr>
              <w:rPr>
                <w:sz w:val="16"/>
                <w:szCs w:val="16"/>
              </w:rPr>
            </w:pPr>
            <w:r w:rsidRPr="001E7F9C">
              <w:rPr>
                <w:sz w:val="16"/>
                <w:szCs w:val="16"/>
              </w:rPr>
              <w:t> </w:t>
            </w:r>
          </w:p>
        </w:tc>
      </w:tr>
      <w:tr w:rsidR="001E7F9C" w:rsidRPr="001E7F9C" w14:paraId="526E8163" w14:textId="77777777" w:rsidTr="00B35219">
        <w:trPr>
          <w:trHeight w:val="450"/>
        </w:trPr>
        <w:tc>
          <w:tcPr>
            <w:tcW w:w="3753" w:type="dxa"/>
            <w:hideMark/>
          </w:tcPr>
          <w:p w14:paraId="6B062319" w14:textId="77777777" w:rsidR="001E7F9C" w:rsidRPr="001E7F9C" w:rsidRDefault="001E7F9C">
            <w:pPr>
              <w:rPr>
                <w:i/>
                <w:iCs/>
                <w:sz w:val="16"/>
                <w:szCs w:val="16"/>
              </w:rPr>
            </w:pPr>
            <w:r w:rsidRPr="001E7F9C">
              <w:rPr>
                <w:i/>
                <w:iCs/>
                <w:sz w:val="16"/>
                <w:szCs w:val="16"/>
              </w:rPr>
              <w:t>Финансовое управление администрации Рузаевского муниципального района</w:t>
            </w:r>
          </w:p>
        </w:tc>
        <w:tc>
          <w:tcPr>
            <w:tcW w:w="369" w:type="dxa"/>
            <w:hideMark/>
          </w:tcPr>
          <w:p w14:paraId="657D5B88" w14:textId="77777777" w:rsidR="001E7F9C" w:rsidRPr="001E7F9C" w:rsidRDefault="001E7F9C" w:rsidP="001E7F9C">
            <w:pPr>
              <w:rPr>
                <w:sz w:val="16"/>
                <w:szCs w:val="16"/>
              </w:rPr>
            </w:pPr>
            <w:r w:rsidRPr="001E7F9C">
              <w:rPr>
                <w:sz w:val="16"/>
                <w:szCs w:val="16"/>
              </w:rPr>
              <w:t>17</w:t>
            </w:r>
          </w:p>
        </w:tc>
        <w:tc>
          <w:tcPr>
            <w:tcW w:w="366" w:type="dxa"/>
            <w:hideMark/>
          </w:tcPr>
          <w:p w14:paraId="152D6E83" w14:textId="77777777" w:rsidR="001E7F9C" w:rsidRPr="001E7F9C" w:rsidRDefault="001E7F9C" w:rsidP="001E7F9C">
            <w:pPr>
              <w:rPr>
                <w:sz w:val="16"/>
                <w:szCs w:val="16"/>
              </w:rPr>
            </w:pPr>
            <w:r w:rsidRPr="001E7F9C">
              <w:rPr>
                <w:sz w:val="16"/>
                <w:szCs w:val="16"/>
              </w:rPr>
              <w:t>0</w:t>
            </w:r>
          </w:p>
        </w:tc>
        <w:tc>
          <w:tcPr>
            <w:tcW w:w="451" w:type="dxa"/>
            <w:hideMark/>
          </w:tcPr>
          <w:p w14:paraId="0AF565F8" w14:textId="77777777" w:rsidR="001E7F9C" w:rsidRPr="001E7F9C" w:rsidRDefault="001E7F9C" w:rsidP="001E7F9C">
            <w:pPr>
              <w:rPr>
                <w:sz w:val="16"/>
                <w:szCs w:val="16"/>
              </w:rPr>
            </w:pPr>
            <w:r w:rsidRPr="001E7F9C">
              <w:rPr>
                <w:sz w:val="16"/>
                <w:szCs w:val="16"/>
              </w:rPr>
              <w:t>02</w:t>
            </w:r>
          </w:p>
        </w:tc>
        <w:tc>
          <w:tcPr>
            <w:tcW w:w="629" w:type="dxa"/>
            <w:hideMark/>
          </w:tcPr>
          <w:p w14:paraId="03558E6C" w14:textId="77777777" w:rsidR="001E7F9C" w:rsidRPr="001E7F9C" w:rsidRDefault="001E7F9C" w:rsidP="001E7F9C">
            <w:pPr>
              <w:rPr>
                <w:sz w:val="16"/>
                <w:szCs w:val="16"/>
              </w:rPr>
            </w:pPr>
            <w:r w:rsidRPr="001E7F9C">
              <w:rPr>
                <w:sz w:val="16"/>
                <w:szCs w:val="16"/>
              </w:rPr>
              <w:t>78050</w:t>
            </w:r>
          </w:p>
        </w:tc>
        <w:tc>
          <w:tcPr>
            <w:tcW w:w="446" w:type="dxa"/>
            <w:hideMark/>
          </w:tcPr>
          <w:p w14:paraId="044588F9" w14:textId="77777777" w:rsidR="001E7F9C" w:rsidRPr="001E7F9C" w:rsidRDefault="001E7F9C" w:rsidP="001E7F9C">
            <w:pPr>
              <w:rPr>
                <w:sz w:val="16"/>
                <w:szCs w:val="16"/>
              </w:rPr>
            </w:pPr>
            <w:r w:rsidRPr="001E7F9C">
              <w:rPr>
                <w:sz w:val="16"/>
                <w:szCs w:val="16"/>
              </w:rPr>
              <w:t>240</w:t>
            </w:r>
          </w:p>
        </w:tc>
        <w:tc>
          <w:tcPr>
            <w:tcW w:w="369" w:type="dxa"/>
            <w:hideMark/>
          </w:tcPr>
          <w:p w14:paraId="7AA473B9" w14:textId="77777777" w:rsidR="001E7F9C" w:rsidRPr="001E7F9C" w:rsidRDefault="001E7F9C" w:rsidP="001E7F9C">
            <w:pPr>
              <w:rPr>
                <w:sz w:val="16"/>
                <w:szCs w:val="16"/>
              </w:rPr>
            </w:pPr>
            <w:r w:rsidRPr="001E7F9C">
              <w:rPr>
                <w:sz w:val="16"/>
                <w:szCs w:val="16"/>
              </w:rPr>
              <w:t>01</w:t>
            </w:r>
          </w:p>
        </w:tc>
        <w:tc>
          <w:tcPr>
            <w:tcW w:w="464" w:type="dxa"/>
            <w:hideMark/>
          </w:tcPr>
          <w:p w14:paraId="11F8740D" w14:textId="77777777" w:rsidR="001E7F9C" w:rsidRPr="001E7F9C" w:rsidRDefault="001E7F9C" w:rsidP="001E7F9C">
            <w:pPr>
              <w:rPr>
                <w:sz w:val="16"/>
                <w:szCs w:val="16"/>
              </w:rPr>
            </w:pPr>
            <w:r w:rsidRPr="001E7F9C">
              <w:rPr>
                <w:sz w:val="16"/>
                <w:szCs w:val="16"/>
              </w:rPr>
              <w:t>06</w:t>
            </w:r>
          </w:p>
        </w:tc>
        <w:tc>
          <w:tcPr>
            <w:tcW w:w="503" w:type="dxa"/>
            <w:hideMark/>
          </w:tcPr>
          <w:p w14:paraId="0388C34F" w14:textId="77777777" w:rsidR="001E7F9C" w:rsidRPr="001E7F9C" w:rsidRDefault="001E7F9C" w:rsidP="001E7F9C">
            <w:pPr>
              <w:rPr>
                <w:sz w:val="16"/>
                <w:szCs w:val="16"/>
              </w:rPr>
            </w:pPr>
            <w:r w:rsidRPr="001E7F9C">
              <w:rPr>
                <w:sz w:val="16"/>
                <w:szCs w:val="16"/>
              </w:rPr>
              <w:t>901</w:t>
            </w:r>
          </w:p>
        </w:tc>
        <w:tc>
          <w:tcPr>
            <w:tcW w:w="1069" w:type="dxa"/>
            <w:noWrap/>
            <w:hideMark/>
          </w:tcPr>
          <w:p w14:paraId="30B96419" w14:textId="77777777" w:rsidR="001E7F9C" w:rsidRPr="001E7F9C" w:rsidRDefault="001E7F9C" w:rsidP="001E7F9C">
            <w:pPr>
              <w:rPr>
                <w:sz w:val="16"/>
                <w:szCs w:val="16"/>
              </w:rPr>
            </w:pPr>
            <w:r w:rsidRPr="001E7F9C">
              <w:rPr>
                <w:sz w:val="16"/>
                <w:szCs w:val="16"/>
              </w:rPr>
              <w:t>100,0</w:t>
            </w:r>
          </w:p>
        </w:tc>
        <w:tc>
          <w:tcPr>
            <w:tcW w:w="1069" w:type="dxa"/>
            <w:noWrap/>
            <w:hideMark/>
          </w:tcPr>
          <w:p w14:paraId="5341E7FA" w14:textId="77777777" w:rsidR="001E7F9C" w:rsidRPr="001E7F9C" w:rsidRDefault="001E7F9C" w:rsidP="001E7F9C">
            <w:pPr>
              <w:rPr>
                <w:sz w:val="16"/>
                <w:szCs w:val="16"/>
              </w:rPr>
            </w:pPr>
            <w:r w:rsidRPr="001E7F9C">
              <w:rPr>
                <w:sz w:val="16"/>
                <w:szCs w:val="16"/>
              </w:rPr>
              <w:t> </w:t>
            </w:r>
          </w:p>
        </w:tc>
        <w:tc>
          <w:tcPr>
            <w:tcW w:w="1274" w:type="dxa"/>
            <w:noWrap/>
            <w:hideMark/>
          </w:tcPr>
          <w:p w14:paraId="226D33F2" w14:textId="77777777" w:rsidR="001E7F9C" w:rsidRPr="001E7F9C" w:rsidRDefault="001E7F9C" w:rsidP="001E7F9C">
            <w:pPr>
              <w:rPr>
                <w:sz w:val="16"/>
                <w:szCs w:val="16"/>
              </w:rPr>
            </w:pPr>
            <w:r w:rsidRPr="001E7F9C">
              <w:rPr>
                <w:sz w:val="16"/>
                <w:szCs w:val="16"/>
              </w:rPr>
              <w:t> </w:t>
            </w:r>
          </w:p>
        </w:tc>
      </w:tr>
      <w:tr w:rsidR="001E7F9C" w:rsidRPr="001E7F9C" w14:paraId="22A4BF42" w14:textId="77777777" w:rsidTr="00B35219">
        <w:trPr>
          <w:trHeight w:val="450"/>
        </w:trPr>
        <w:tc>
          <w:tcPr>
            <w:tcW w:w="3753" w:type="dxa"/>
            <w:hideMark/>
          </w:tcPr>
          <w:p w14:paraId="74668ED3" w14:textId="77777777" w:rsidR="001E7F9C" w:rsidRPr="001E7F9C" w:rsidRDefault="001E7F9C">
            <w:pPr>
              <w:rPr>
                <w:sz w:val="16"/>
                <w:szCs w:val="16"/>
              </w:rPr>
            </w:pPr>
            <w:r w:rsidRPr="001E7F9C">
              <w:rPr>
                <w:sz w:val="16"/>
                <w:szCs w:val="16"/>
              </w:rPr>
              <w:t xml:space="preserve">Основное мероприятие «Повышение эффективности межбюджетных отношений» </w:t>
            </w:r>
          </w:p>
        </w:tc>
        <w:tc>
          <w:tcPr>
            <w:tcW w:w="369" w:type="dxa"/>
            <w:hideMark/>
          </w:tcPr>
          <w:p w14:paraId="1D822905" w14:textId="77777777" w:rsidR="001E7F9C" w:rsidRPr="001E7F9C" w:rsidRDefault="001E7F9C" w:rsidP="001E7F9C">
            <w:pPr>
              <w:rPr>
                <w:sz w:val="16"/>
                <w:szCs w:val="16"/>
              </w:rPr>
            </w:pPr>
            <w:r w:rsidRPr="001E7F9C">
              <w:rPr>
                <w:sz w:val="16"/>
                <w:szCs w:val="16"/>
              </w:rPr>
              <w:t>17</w:t>
            </w:r>
          </w:p>
        </w:tc>
        <w:tc>
          <w:tcPr>
            <w:tcW w:w="366" w:type="dxa"/>
            <w:hideMark/>
          </w:tcPr>
          <w:p w14:paraId="256C5BBE" w14:textId="77777777" w:rsidR="001E7F9C" w:rsidRPr="001E7F9C" w:rsidRDefault="001E7F9C" w:rsidP="001E7F9C">
            <w:pPr>
              <w:rPr>
                <w:sz w:val="16"/>
                <w:szCs w:val="16"/>
              </w:rPr>
            </w:pPr>
            <w:r w:rsidRPr="001E7F9C">
              <w:rPr>
                <w:sz w:val="16"/>
                <w:szCs w:val="16"/>
              </w:rPr>
              <w:t>0</w:t>
            </w:r>
          </w:p>
        </w:tc>
        <w:tc>
          <w:tcPr>
            <w:tcW w:w="451" w:type="dxa"/>
            <w:hideMark/>
          </w:tcPr>
          <w:p w14:paraId="490840F8" w14:textId="77777777" w:rsidR="001E7F9C" w:rsidRPr="001E7F9C" w:rsidRDefault="001E7F9C" w:rsidP="001E7F9C">
            <w:pPr>
              <w:rPr>
                <w:sz w:val="16"/>
                <w:szCs w:val="16"/>
              </w:rPr>
            </w:pPr>
            <w:r w:rsidRPr="001E7F9C">
              <w:rPr>
                <w:sz w:val="16"/>
                <w:szCs w:val="16"/>
              </w:rPr>
              <w:t>06</w:t>
            </w:r>
          </w:p>
        </w:tc>
        <w:tc>
          <w:tcPr>
            <w:tcW w:w="629" w:type="dxa"/>
            <w:hideMark/>
          </w:tcPr>
          <w:p w14:paraId="5CB145BB" w14:textId="77777777" w:rsidR="001E7F9C" w:rsidRPr="001E7F9C" w:rsidRDefault="001E7F9C" w:rsidP="001E7F9C">
            <w:pPr>
              <w:rPr>
                <w:sz w:val="16"/>
                <w:szCs w:val="16"/>
              </w:rPr>
            </w:pPr>
            <w:r w:rsidRPr="001E7F9C">
              <w:rPr>
                <w:sz w:val="16"/>
                <w:szCs w:val="16"/>
              </w:rPr>
              <w:t> </w:t>
            </w:r>
          </w:p>
        </w:tc>
        <w:tc>
          <w:tcPr>
            <w:tcW w:w="446" w:type="dxa"/>
            <w:hideMark/>
          </w:tcPr>
          <w:p w14:paraId="17CCF665" w14:textId="77777777" w:rsidR="001E7F9C" w:rsidRPr="001E7F9C" w:rsidRDefault="001E7F9C" w:rsidP="001E7F9C">
            <w:pPr>
              <w:rPr>
                <w:sz w:val="16"/>
                <w:szCs w:val="16"/>
              </w:rPr>
            </w:pPr>
            <w:r w:rsidRPr="001E7F9C">
              <w:rPr>
                <w:sz w:val="16"/>
                <w:szCs w:val="16"/>
              </w:rPr>
              <w:t> </w:t>
            </w:r>
          </w:p>
        </w:tc>
        <w:tc>
          <w:tcPr>
            <w:tcW w:w="369" w:type="dxa"/>
            <w:hideMark/>
          </w:tcPr>
          <w:p w14:paraId="2D1543E7" w14:textId="77777777" w:rsidR="001E7F9C" w:rsidRPr="001E7F9C" w:rsidRDefault="001E7F9C" w:rsidP="001E7F9C">
            <w:pPr>
              <w:rPr>
                <w:sz w:val="16"/>
                <w:szCs w:val="16"/>
              </w:rPr>
            </w:pPr>
            <w:r w:rsidRPr="001E7F9C">
              <w:rPr>
                <w:sz w:val="16"/>
                <w:szCs w:val="16"/>
              </w:rPr>
              <w:t> </w:t>
            </w:r>
          </w:p>
        </w:tc>
        <w:tc>
          <w:tcPr>
            <w:tcW w:w="464" w:type="dxa"/>
            <w:hideMark/>
          </w:tcPr>
          <w:p w14:paraId="23DACC23" w14:textId="77777777" w:rsidR="001E7F9C" w:rsidRPr="001E7F9C" w:rsidRDefault="001E7F9C" w:rsidP="001E7F9C">
            <w:pPr>
              <w:rPr>
                <w:sz w:val="16"/>
                <w:szCs w:val="16"/>
              </w:rPr>
            </w:pPr>
            <w:r w:rsidRPr="001E7F9C">
              <w:rPr>
                <w:sz w:val="16"/>
                <w:szCs w:val="16"/>
              </w:rPr>
              <w:t> </w:t>
            </w:r>
          </w:p>
        </w:tc>
        <w:tc>
          <w:tcPr>
            <w:tcW w:w="503" w:type="dxa"/>
            <w:hideMark/>
          </w:tcPr>
          <w:p w14:paraId="1BD61EAD" w14:textId="77777777" w:rsidR="001E7F9C" w:rsidRPr="001E7F9C" w:rsidRDefault="001E7F9C" w:rsidP="001E7F9C">
            <w:pPr>
              <w:rPr>
                <w:sz w:val="16"/>
                <w:szCs w:val="16"/>
              </w:rPr>
            </w:pPr>
            <w:r w:rsidRPr="001E7F9C">
              <w:rPr>
                <w:sz w:val="16"/>
                <w:szCs w:val="16"/>
              </w:rPr>
              <w:t> </w:t>
            </w:r>
          </w:p>
        </w:tc>
        <w:tc>
          <w:tcPr>
            <w:tcW w:w="1069" w:type="dxa"/>
            <w:noWrap/>
            <w:hideMark/>
          </w:tcPr>
          <w:p w14:paraId="0063A306" w14:textId="77777777" w:rsidR="001E7F9C" w:rsidRPr="001E7F9C" w:rsidRDefault="001E7F9C" w:rsidP="001E7F9C">
            <w:pPr>
              <w:rPr>
                <w:sz w:val="16"/>
                <w:szCs w:val="16"/>
              </w:rPr>
            </w:pPr>
            <w:r w:rsidRPr="001E7F9C">
              <w:rPr>
                <w:sz w:val="16"/>
                <w:szCs w:val="16"/>
              </w:rPr>
              <w:t>9 237,5</w:t>
            </w:r>
          </w:p>
        </w:tc>
        <w:tc>
          <w:tcPr>
            <w:tcW w:w="1069" w:type="dxa"/>
            <w:noWrap/>
            <w:hideMark/>
          </w:tcPr>
          <w:p w14:paraId="0971DE4C" w14:textId="77777777" w:rsidR="001E7F9C" w:rsidRPr="001E7F9C" w:rsidRDefault="001E7F9C" w:rsidP="001E7F9C">
            <w:pPr>
              <w:rPr>
                <w:sz w:val="16"/>
                <w:szCs w:val="16"/>
              </w:rPr>
            </w:pPr>
            <w:r w:rsidRPr="001E7F9C">
              <w:rPr>
                <w:sz w:val="16"/>
                <w:szCs w:val="16"/>
              </w:rPr>
              <w:t>1 997,5</w:t>
            </w:r>
          </w:p>
        </w:tc>
        <w:tc>
          <w:tcPr>
            <w:tcW w:w="1274" w:type="dxa"/>
            <w:noWrap/>
            <w:hideMark/>
          </w:tcPr>
          <w:p w14:paraId="7069B72A" w14:textId="77777777" w:rsidR="001E7F9C" w:rsidRPr="001E7F9C" w:rsidRDefault="001E7F9C" w:rsidP="001E7F9C">
            <w:pPr>
              <w:rPr>
                <w:sz w:val="16"/>
                <w:szCs w:val="16"/>
              </w:rPr>
            </w:pPr>
            <w:r w:rsidRPr="001E7F9C">
              <w:rPr>
                <w:sz w:val="16"/>
                <w:szCs w:val="16"/>
              </w:rPr>
              <w:t>1 443,7</w:t>
            </w:r>
          </w:p>
        </w:tc>
      </w:tr>
      <w:tr w:rsidR="001E7F9C" w:rsidRPr="001E7F9C" w14:paraId="09CD5DAD" w14:textId="77777777" w:rsidTr="00B35219">
        <w:trPr>
          <w:trHeight w:val="450"/>
        </w:trPr>
        <w:tc>
          <w:tcPr>
            <w:tcW w:w="3753" w:type="dxa"/>
            <w:hideMark/>
          </w:tcPr>
          <w:p w14:paraId="254A1F05" w14:textId="77777777" w:rsidR="001E7F9C" w:rsidRPr="001E7F9C" w:rsidRDefault="001E7F9C">
            <w:pPr>
              <w:rPr>
                <w:i/>
                <w:iCs/>
                <w:sz w:val="16"/>
                <w:szCs w:val="16"/>
              </w:rPr>
            </w:pPr>
            <w:r w:rsidRPr="001E7F9C">
              <w:rPr>
                <w:i/>
                <w:iCs/>
                <w:sz w:val="16"/>
                <w:szCs w:val="16"/>
              </w:rPr>
              <w:t>Дотации на выравнивание бюджетной обеспеченности поселений</w:t>
            </w:r>
          </w:p>
        </w:tc>
        <w:tc>
          <w:tcPr>
            <w:tcW w:w="369" w:type="dxa"/>
            <w:hideMark/>
          </w:tcPr>
          <w:p w14:paraId="2794C6B4" w14:textId="77777777" w:rsidR="001E7F9C" w:rsidRPr="001E7F9C" w:rsidRDefault="001E7F9C" w:rsidP="001E7F9C">
            <w:pPr>
              <w:rPr>
                <w:sz w:val="16"/>
                <w:szCs w:val="16"/>
              </w:rPr>
            </w:pPr>
            <w:r w:rsidRPr="001E7F9C">
              <w:rPr>
                <w:sz w:val="16"/>
                <w:szCs w:val="16"/>
              </w:rPr>
              <w:t>17</w:t>
            </w:r>
          </w:p>
        </w:tc>
        <w:tc>
          <w:tcPr>
            <w:tcW w:w="366" w:type="dxa"/>
            <w:hideMark/>
          </w:tcPr>
          <w:p w14:paraId="1197B099" w14:textId="77777777" w:rsidR="001E7F9C" w:rsidRPr="001E7F9C" w:rsidRDefault="001E7F9C" w:rsidP="001E7F9C">
            <w:pPr>
              <w:rPr>
                <w:sz w:val="16"/>
                <w:szCs w:val="16"/>
              </w:rPr>
            </w:pPr>
            <w:r w:rsidRPr="001E7F9C">
              <w:rPr>
                <w:sz w:val="16"/>
                <w:szCs w:val="16"/>
              </w:rPr>
              <w:t>0</w:t>
            </w:r>
          </w:p>
        </w:tc>
        <w:tc>
          <w:tcPr>
            <w:tcW w:w="451" w:type="dxa"/>
            <w:hideMark/>
          </w:tcPr>
          <w:p w14:paraId="035EA2D2" w14:textId="77777777" w:rsidR="001E7F9C" w:rsidRPr="001E7F9C" w:rsidRDefault="001E7F9C" w:rsidP="001E7F9C">
            <w:pPr>
              <w:rPr>
                <w:sz w:val="16"/>
                <w:szCs w:val="16"/>
              </w:rPr>
            </w:pPr>
            <w:r w:rsidRPr="001E7F9C">
              <w:rPr>
                <w:sz w:val="16"/>
                <w:szCs w:val="16"/>
              </w:rPr>
              <w:t>06</w:t>
            </w:r>
          </w:p>
        </w:tc>
        <w:tc>
          <w:tcPr>
            <w:tcW w:w="629" w:type="dxa"/>
            <w:hideMark/>
          </w:tcPr>
          <w:p w14:paraId="6098FF78" w14:textId="77777777" w:rsidR="001E7F9C" w:rsidRPr="001E7F9C" w:rsidRDefault="001E7F9C" w:rsidP="001E7F9C">
            <w:pPr>
              <w:rPr>
                <w:sz w:val="16"/>
                <w:szCs w:val="16"/>
              </w:rPr>
            </w:pPr>
            <w:r w:rsidRPr="001E7F9C">
              <w:rPr>
                <w:sz w:val="16"/>
                <w:szCs w:val="16"/>
              </w:rPr>
              <w:t>44010</w:t>
            </w:r>
          </w:p>
        </w:tc>
        <w:tc>
          <w:tcPr>
            <w:tcW w:w="446" w:type="dxa"/>
            <w:hideMark/>
          </w:tcPr>
          <w:p w14:paraId="688D8CBC" w14:textId="77777777" w:rsidR="001E7F9C" w:rsidRPr="001E7F9C" w:rsidRDefault="001E7F9C" w:rsidP="001E7F9C">
            <w:pPr>
              <w:rPr>
                <w:sz w:val="16"/>
                <w:szCs w:val="16"/>
              </w:rPr>
            </w:pPr>
            <w:r w:rsidRPr="001E7F9C">
              <w:rPr>
                <w:sz w:val="16"/>
                <w:szCs w:val="16"/>
              </w:rPr>
              <w:t> </w:t>
            </w:r>
          </w:p>
        </w:tc>
        <w:tc>
          <w:tcPr>
            <w:tcW w:w="369" w:type="dxa"/>
            <w:hideMark/>
          </w:tcPr>
          <w:p w14:paraId="195D08F4" w14:textId="77777777" w:rsidR="001E7F9C" w:rsidRPr="001E7F9C" w:rsidRDefault="001E7F9C" w:rsidP="001E7F9C">
            <w:pPr>
              <w:rPr>
                <w:sz w:val="16"/>
                <w:szCs w:val="16"/>
              </w:rPr>
            </w:pPr>
            <w:r w:rsidRPr="001E7F9C">
              <w:rPr>
                <w:sz w:val="16"/>
                <w:szCs w:val="16"/>
              </w:rPr>
              <w:t> </w:t>
            </w:r>
          </w:p>
        </w:tc>
        <w:tc>
          <w:tcPr>
            <w:tcW w:w="464" w:type="dxa"/>
            <w:hideMark/>
          </w:tcPr>
          <w:p w14:paraId="212D2766" w14:textId="77777777" w:rsidR="001E7F9C" w:rsidRPr="001E7F9C" w:rsidRDefault="001E7F9C" w:rsidP="001E7F9C">
            <w:pPr>
              <w:rPr>
                <w:sz w:val="16"/>
                <w:szCs w:val="16"/>
              </w:rPr>
            </w:pPr>
            <w:r w:rsidRPr="001E7F9C">
              <w:rPr>
                <w:sz w:val="16"/>
                <w:szCs w:val="16"/>
              </w:rPr>
              <w:t> </w:t>
            </w:r>
          </w:p>
        </w:tc>
        <w:tc>
          <w:tcPr>
            <w:tcW w:w="503" w:type="dxa"/>
            <w:hideMark/>
          </w:tcPr>
          <w:p w14:paraId="5C4D34B7" w14:textId="77777777" w:rsidR="001E7F9C" w:rsidRPr="001E7F9C" w:rsidRDefault="001E7F9C" w:rsidP="001E7F9C">
            <w:pPr>
              <w:rPr>
                <w:sz w:val="16"/>
                <w:szCs w:val="16"/>
              </w:rPr>
            </w:pPr>
            <w:r w:rsidRPr="001E7F9C">
              <w:rPr>
                <w:sz w:val="16"/>
                <w:szCs w:val="16"/>
              </w:rPr>
              <w:t> </w:t>
            </w:r>
          </w:p>
        </w:tc>
        <w:tc>
          <w:tcPr>
            <w:tcW w:w="1069" w:type="dxa"/>
            <w:noWrap/>
            <w:hideMark/>
          </w:tcPr>
          <w:p w14:paraId="18EC4752" w14:textId="77777777" w:rsidR="001E7F9C" w:rsidRPr="001E7F9C" w:rsidRDefault="001E7F9C" w:rsidP="001E7F9C">
            <w:pPr>
              <w:rPr>
                <w:sz w:val="16"/>
                <w:szCs w:val="16"/>
              </w:rPr>
            </w:pPr>
            <w:r w:rsidRPr="001E7F9C">
              <w:rPr>
                <w:sz w:val="16"/>
                <w:szCs w:val="16"/>
              </w:rPr>
              <w:t>2 086,1</w:t>
            </w:r>
          </w:p>
        </w:tc>
        <w:tc>
          <w:tcPr>
            <w:tcW w:w="1069" w:type="dxa"/>
            <w:noWrap/>
            <w:hideMark/>
          </w:tcPr>
          <w:p w14:paraId="3B78CB6A" w14:textId="77777777" w:rsidR="001E7F9C" w:rsidRPr="001E7F9C" w:rsidRDefault="001E7F9C" w:rsidP="001E7F9C">
            <w:pPr>
              <w:rPr>
                <w:sz w:val="16"/>
                <w:szCs w:val="16"/>
              </w:rPr>
            </w:pPr>
            <w:r w:rsidRPr="001E7F9C">
              <w:rPr>
                <w:sz w:val="16"/>
                <w:szCs w:val="16"/>
              </w:rPr>
              <w:t>1 997,5</w:t>
            </w:r>
          </w:p>
        </w:tc>
        <w:tc>
          <w:tcPr>
            <w:tcW w:w="1274" w:type="dxa"/>
            <w:noWrap/>
            <w:hideMark/>
          </w:tcPr>
          <w:p w14:paraId="242064F2" w14:textId="77777777" w:rsidR="001E7F9C" w:rsidRPr="001E7F9C" w:rsidRDefault="001E7F9C" w:rsidP="001E7F9C">
            <w:pPr>
              <w:rPr>
                <w:sz w:val="16"/>
                <w:szCs w:val="16"/>
              </w:rPr>
            </w:pPr>
            <w:r w:rsidRPr="001E7F9C">
              <w:rPr>
                <w:sz w:val="16"/>
                <w:szCs w:val="16"/>
              </w:rPr>
              <w:t>1 443,7</w:t>
            </w:r>
          </w:p>
        </w:tc>
      </w:tr>
      <w:tr w:rsidR="001E7F9C" w:rsidRPr="001E7F9C" w14:paraId="6D6C9193" w14:textId="77777777" w:rsidTr="00B35219">
        <w:trPr>
          <w:trHeight w:val="225"/>
        </w:trPr>
        <w:tc>
          <w:tcPr>
            <w:tcW w:w="3753" w:type="dxa"/>
            <w:hideMark/>
          </w:tcPr>
          <w:p w14:paraId="268F6D72" w14:textId="77777777" w:rsidR="001E7F9C" w:rsidRPr="001E7F9C" w:rsidRDefault="001E7F9C">
            <w:pPr>
              <w:rPr>
                <w:i/>
                <w:iCs/>
                <w:sz w:val="16"/>
                <w:szCs w:val="16"/>
              </w:rPr>
            </w:pPr>
            <w:r w:rsidRPr="001E7F9C">
              <w:rPr>
                <w:i/>
                <w:iCs/>
                <w:sz w:val="16"/>
                <w:szCs w:val="16"/>
              </w:rPr>
              <w:t>Межбюджетные трансферты</w:t>
            </w:r>
          </w:p>
        </w:tc>
        <w:tc>
          <w:tcPr>
            <w:tcW w:w="369" w:type="dxa"/>
            <w:hideMark/>
          </w:tcPr>
          <w:p w14:paraId="67667FB6" w14:textId="77777777" w:rsidR="001E7F9C" w:rsidRPr="001E7F9C" w:rsidRDefault="001E7F9C" w:rsidP="001E7F9C">
            <w:pPr>
              <w:rPr>
                <w:sz w:val="16"/>
                <w:szCs w:val="16"/>
              </w:rPr>
            </w:pPr>
            <w:r w:rsidRPr="001E7F9C">
              <w:rPr>
                <w:sz w:val="16"/>
                <w:szCs w:val="16"/>
              </w:rPr>
              <w:t>17</w:t>
            </w:r>
          </w:p>
        </w:tc>
        <w:tc>
          <w:tcPr>
            <w:tcW w:w="366" w:type="dxa"/>
            <w:hideMark/>
          </w:tcPr>
          <w:p w14:paraId="623E4607" w14:textId="77777777" w:rsidR="001E7F9C" w:rsidRPr="001E7F9C" w:rsidRDefault="001E7F9C" w:rsidP="001E7F9C">
            <w:pPr>
              <w:rPr>
                <w:sz w:val="16"/>
                <w:szCs w:val="16"/>
              </w:rPr>
            </w:pPr>
            <w:r w:rsidRPr="001E7F9C">
              <w:rPr>
                <w:sz w:val="16"/>
                <w:szCs w:val="16"/>
              </w:rPr>
              <w:t>0</w:t>
            </w:r>
          </w:p>
        </w:tc>
        <w:tc>
          <w:tcPr>
            <w:tcW w:w="451" w:type="dxa"/>
            <w:hideMark/>
          </w:tcPr>
          <w:p w14:paraId="0A115D61" w14:textId="77777777" w:rsidR="001E7F9C" w:rsidRPr="001E7F9C" w:rsidRDefault="001E7F9C" w:rsidP="001E7F9C">
            <w:pPr>
              <w:rPr>
                <w:sz w:val="16"/>
                <w:szCs w:val="16"/>
              </w:rPr>
            </w:pPr>
            <w:r w:rsidRPr="001E7F9C">
              <w:rPr>
                <w:sz w:val="16"/>
                <w:szCs w:val="16"/>
              </w:rPr>
              <w:t>06</w:t>
            </w:r>
          </w:p>
        </w:tc>
        <w:tc>
          <w:tcPr>
            <w:tcW w:w="629" w:type="dxa"/>
            <w:hideMark/>
          </w:tcPr>
          <w:p w14:paraId="5737F5C1" w14:textId="77777777" w:rsidR="001E7F9C" w:rsidRPr="001E7F9C" w:rsidRDefault="001E7F9C" w:rsidP="001E7F9C">
            <w:pPr>
              <w:rPr>
                <w:sz w:val="16"/>
                <w:szCs w:val="16"/>
              </w:rPr>
            </w:pPr>
            <w:r w:rsidRPr="001E7F9C">
              <w:rPr>
                <w:sz w:val="16"/>
                <w:szCs w:val="16"/>
              </w:rPr>
              <w:t>44010</w:t>
            </w:r>
          </w:p>
        </w:tc>
        <w:tc>
          <w:tcPr>
            <w:tcW w:w="446" w:type="dxa"/>
            <w:hideMark/>
          </w:tcPr>
          <w:p w14:paraId="18DBCAB4" w14:textId="77777777" w:rsidR="001E7F9C" w:rsidRPr="001E7F9C" w:rsidRDefault="001E7F9C" w:rsidP="001E7F9C">
            <w:pPr>
              <w:rPr>
                <w:sz w:val="16"/>
                <w:szCs w:val="16"/>
              </w:rPr>
            </w:pPr>
            <w:r w:rsidRPr="001E7F9C">
              <w:rPr>
                <w:sz w:val="16"/>
                <w:szCs w:val="16"/>
              </w:rPr>
              <w:t>500</w:t>
            </w:r>
          </w:p>
        </w:tc>
        <w:tc>
          <w:tcPr>
            <w:tcW w:w="369" w:type="dxa"/>
            <w:hideMark/>
          </w:tcPr>
          <w:p w14:paraId="42FC09D9" w14:textId="77777777" w:rsidR="001E7F9C" w:rsidRPr="001E7F9C" w:rsidRDefault="001E7F9C" w:rsidP="001E7F9C">
            <w:pPr>
              <w:rPr>
                <w:sz w:val="16"/>
                <w:szCs w:val="16"/>
              </w:rPr>
            </w:pPr>
            <w:r w:rsidRPr="001E7F9C">
              <w:rPr>
                <w:sz w:val="16"/>
                <w:szCs w:val="16"/>
              </w:rPr>
              <w:t> </w:t>
            </w:r>
          </w:p>
        </w:tc>
        <w:tc>
          <w:tcPr>
            <w:tcW w:w="464" w:type="dxa"/>
            <w:hideMark/>
          </w:tcPr>
          <w:p w14:paraId="5A1294FC" w14:textId="77777777" w:rsidR="001E7F9C" w:rsidRPr="001E7F9C" w:rsidRDefault="001E7F9C" w:rsidP="001E7F9C">
            <w:pPr>
              <w:rPr>
                <w:sz w:val="16"/>
                <w:szCs w:val="16"/>
              </w:rPr>
            </w:pPr>
            <w:r w:rsidRPr="001E7F9C">
              <w:rPr>
                <w:sz w:val="16"/>
                <w:szCs w:val="16"/>
              </w:rPr>
              <w:t> </w:t>
            </w:r>
          </w:p>
        </w:tc>
        <w:tc>
          <w:tcPr>
            <w:tcW w:w="503" w:type="dxa"/>
            <w:hideMark/>
          </w:tcPr>
          <w:p w14:paraId="15EA6882" w14:textId="77777777" w:rsidR="001E7F9C" w:rsidRPr="001E7F9C" w:rsidRDefault="001E7F9C" w:rsidP="001E7F9C">
            <w:pPr>
              <w:rPr>
                <w:sz w:val="16"/>
                <w:szCs w:val="16"/>
              </w:rPr>
            </w:pPr>
            <w:r w:rsidRPr="001E7F9C">
              <w:rPr>
                <w:sz w:val="16"/>
                <w:szCs w:val="16"/>
              </w:rPr>
              <w:t> </w:t>
            </w:r>
          </w:p>
        </w:tc>
        <w:tc>
          <w:tcPr>
            <w:tcW w:w="1069" w:type="dxa"/>
            <w:noWrap/>
            <w:hideMark/>
          </w:tcPr>
          <w:p w14:paraId="5CB7F859" w14:textId="77777777" w:rsidR="001E7F9C" w:rsidRPr="001E7F9C" w:rsidRDefault="001E7F9C" w:rsidP="001E7F9C">
            <w:pPr>
              <w:rPr>
                <w:sz w:val="16"/>
                <w:szCs w:val="16"/>
              </w:rPr>
            </w:pPr>
            <w:r w:rsidRPr="001E7F9C">
              <w:rPr>
                <w:sz w:val="16"/>
                <w:szCs w:val="16"/>
              </w:rPr>
              <w:t>2 086,1</w:t>
            </w:r>
          </w:p>
        </w:tc>
        <w:tc>
          <w:tcPr>
            <w:tcW w:w="1069" w:type="dxa"/>
            <w:noWrap/>
            <w:hideMark/>
          </w:tcPr>
          <w:p w14:paraId="18BF6638" w14:textId="77777777" w:rsidR="001E7F9C" w:rsidRPr="001E7F9C" w:rsidRDefault="001E7F9C" w:rsidP="001E7F9C">
            <w:pPr>
              <w:rPr>
                <w:sz w:val="16"/>
                <w:szCs w:val="16"/>
              </w:rPr>
            </w:pPr>
            <w:r w:rsidRPr="001E7F9C">
              <w:rPr>
                <w:sz w:val="16"/>
                <w:szCs w:val="16"/>
              </w:rPr>
              <w:t>1 997,5</w:t>
            </w:r>
          </w:p>
        </w:tc>
        <w:tc>
          <w:tcPr>
            <w:tcW w:w="1274" w:type="dxa"/>
            <w:noWrap/>
            <w:hideMark/>
          </w:tcPr>
          <w:p w14:paraId="01C13DCD" w14:textId="77777777" w:rsidR="001E7F9C" w:rsidRPr="001E7F9C" w:rsidRDefault="001E7F9C" w:rsidP="001E7F9C">
            <w:pPr>
              <w:rPr>
                <w:sz w:val="16"/>
                <w:szCs w:val="16"/>
              </w:rPr>
            </w:pPr>
            <w:r w:rsidRPr="001E7F9C">
              <w:rPr>
                <w:sz w:val="16"/>
                <w:szCs w:val="16"/>
              </w:rPr>
              <w:t>1 443,7</w:t>
            </w:r>
          </w:p>
        </w:tc>
      </w:tr>
      <w:tr w:rsidR="001E7F9C" w:rsidRPr="001E7F9C" w14:paraId="111B8C4F" w14:textId="77777777" w:rsidTr="00B35219">
        <w:trPr>
          <w:trHeight w:val="225"/>
        </w:trPr>
        <w:tc>
          <w:tcPr>
            <w:tcW w:w="3753" w:type="dxa"/>
            <w:hideMark/>
          </w:tcPr>
          <w:p w14:paraId="7919A5C5" w14:textId="77777777" w:rsidR="001E7F9C" w:rsidRPr="001E7F9C" w:rsidRDefault="001E7F9C">
            <w:pPr>
              <w:rPr>
                <w:i/>
                <w:iCs/>
                <w:sz w:val="16"/>
                <w:szCs w:val="16"/>
              </w:rPr>
            </w:pPr>
            <w:r w:rsidRPr="001E7F9C">
              <w:rPr>
                <w:i/>
                <w:iCs/>
                <w:sz w:val="16"/>
                <w:szCs w:val="16"/>
              </w:rPr>
              <w:t>Дотации</w:t>
            </w:r>
          </w:p>
        </w:tc>
        <w:tc>
          <w:tcPr>
            <w:tcW w:w="369" w:type="dxa"/>
            <w:hideMark/>
          </w:tcPr>
          <w:p w14:paraId="67F96096" w14:textId="77777777" w:rsidR="001E7F9C" w:rsidRPr="001E7F9C" w:rsidRDefault="001E7F9C" w:rsidP="001E7F9C">
            <w:pPr>
              <w:rPr>
                <w:sz w:val="16"/>
                <w:szCs w:val="16"/>
              </w:rPr>
            </w:pPr>
            <w:r w:rsidRPr="001E7F9C">
              <w:rPr>
                <w:sz w:val="16"/>
                <w:szCs w:val="16"/>
              </w:rPr>
              <w:t>17</w:t>
            </w:r>
          </w:p>
        </w:tc>
        <w:tc>
          <w:tcPr>
            <w:tcW w:w="366" w:type="dxa"/>
            <w:hideMark/>
          </w:tcPr>
          <w:p w14:paraId="64FB5B97" w14:textId="77777777" w:rsidR="001E7F9C" w:rsidRPr="001E7F9C" w:rsidRDefault="001E7F9C" w:rsidP="001E7F9C">
            <w:pPr>
              <w:rPr>
                <w:sz w:val="16"/>
                <w:szCs w:val="16"/>
              </w:rPr>
            </w:pPr>
            <w:r w:rsidRPr="001E7F9C">
              <w:rPr>
                <w:sz w:val="16"/>
                <w:szCs w:val="16"/>
              </w:rPr>
              <w:t>0</w:t>
            </w:r>
          </w:p>
        </w:tc>
        <w:tc>
          <w:tcPr>
            <w:tcW w:w="451" w:type="dxa"/>
            <w:hideMark/>
          </w:tcPr>
          <w:p w14:paraId="19F5AEC9" w14:textId="77777777" w:rsidR="001E7F9C" w:rsidRPr="001E7F9C" w:rsidRDefault="001E7F9C" w:rsidP="001E7F9C">
            <w:pPr>
              <w:rPr>
                <w:sz w:val="16"/>
                <w:szCs w:val="16"/>
              </w:rPr>
            </w:pPr>
            <w:r w:rsidRPr="001E7F9C">
              <w:rPr>
                <w:sz w:val="16"/>
                <w:szCs w:val="16"/>
              </w:rPr>
              <w:t>06</w:t>
            </w:r>
          </w:p>
        </w:tc>
        <w:tc>
          <w:tcPr>
            <w:tcW w:w="629" w:type="dxa"/>
            <w:hideMark/>
          </w:tcPr>
          <w:p w14:paraId="013F2353" w14:textId="77777777" w:rsidR="001E7F9C" w:rsidRPr="001E7F9C" w:rsidRDefault="001E7F9C" w:rsidP="001E7F9C">
            <w:pPr>
              <w:rPr>
                <w:sz w:val="16"/>
                <w:szCs w:val="16"/>
              </w:rPr>
            </w:pPr>
            <w:r w:rsidRPr="001E7F9C">
              <w:rPr>
                <w:sz w:val="16"/>
                <w:szCs w:val="16"/>
              </w:rPr>
              <w:t>44010</w:t>
            </w:r>
          </w:p>
        </w:tc>
        <w:tc>
          <w:tcPr>
            <w:tcW w:w="446" w:type="dxa"/>
            <w:hideMark/>
          </w:tcPr>
          <w:p w14:paraId="6E3AD382" w14:textId="77777777" w:rsidR="001E7F9C" w:rsidRPr="001E7F9C" w:rsidRDefault="001E7F9C" w:rsidP="001E7F9C">
            <w:pPr>
              <w:rPr>
                <w:sz w:val="16"/>
                <w:szCs w:val="16"/>
              </w:rPr>
            </w:pPr>
            <w:r w:rsidRPr="001E7F9C">
              <w:rPr>
                <w:sz w:val="16"/>
                <w:szCs w:val="16"/>
              </w:rPr>
              <w:t>510</w:t>
            </w:r>
          </w:p>
        </w:tc>
        <w:tc>
          <w:tcPr>
            <w:tcW w:w="369" w:type="dxa"/>
            <w:hideMark/>
          </w:tcPr>
          <w:p w14:paraId="61D11072" w14:textId="77777777" w:rsidR="001E7F9C" w:rsidRPr="001E7F9C" w:rsidRDefault="001E7F9C" w:rsidP="001E7F9C">
            <w:pPr>
              <w:rPr>
                <w:sz w:val="16"/>
                <w:szCs w:val="16"/>
              </w:rPr>
            </w:pPr>
            <w:r w:rsidRPr="001E7F9C">
              <w:rPr>
                <w:sz w:val="16"/>
                <w:szCs w:val="16"/>
              </w:rPr>
              <w:t> </w:t>
            </w:r>
          </w:p>
        </w:tc>
        <w:tc>
          <w:tcPr>
            <w:tcW w:w="464" w:type="dxa"/>
            <w:hideMark/>
          </w:tcPr>
          <w:p w14:paraId="2C70D249" w14:textId="77777777" w:rsidR="001E7F9C" w:rsidRPr="001E7F9C" w:rsidRDefault="001E7F9C" w:rsidP="001E7F9C">
            <w:pPr>
              <w:rPr>
                <w:sz w:val="16"/>
                <w:szCs w:val="16"/>
              </w:rPr>
            </w:pPr>
            <w:r w:rsidRPr="001E7F9C">
              <w:rPr>
                <w:sz w:val="16"/>
                <w:szCs w:val="16"/>
              </w:rPr>
              <w:t> </w:t>
            </w:r>
          </w:p>
        </w:tc>
        <w:tc>
          <w:tcPr>
            <w:tcW w:w="503" w:type="dxa"/>
            <w:hideMark/>
          </w:tcPr>
          <w:p w14:paraId="7F40116F" w14:textId="77777777" w:rsidR="001E7F9C" w:rsidRPr="001E7F9C" w:rsidRDefault="001E7F9C" w:rsidP="001E7F9C">
            <w:pPr>
              <w:rPr>
                <w:sz w:val="16"/>
                <w:szCs w:val="16"/>
              </w:rPr>
            </w:pPr>
            <w:r w:rsidRPr="001E7F9C">
              <w:rPr>
                <w:sz w:val="16"/>
                <w:szCs w:val="16"/>
              </w:rPr>
              <w:t> </w:t>
            </w:r>
          </w:p>
        </w:tc>
        <w:tc>
          <w:tcPr>
            <w:tcW w:w="1069" w:type="dxa"/>
            <w:noWrap/>
            <w:hideMark/>
          </w:tcPr>
          <w:p w14:paraId="57E9C423" w14:textId="77777777" w:rsidR="001E7F9C" w:rsidRPr="001E7F9C" w:rsidRDefault="001E7F9C" w:rsidP="001E7F9C">
            <w:pPr>
              <w:rPr>
                <w:sz w:val="16"/>
                <w:szCs w:val="16"/>
              </w:rPr>
            </w:pPr>
            <w:r w:rsidRPr="001E7F9C">
              <w:rPr>
                <w:sz w:val="16"/>
                <w:szCs w:val="16"/>
              </w:rPr>
              <w:t>2 086,1</w:t>
            </w:r>
          </w:p>
        </w:tc>
        <w:tc>
          <w:tcPr>
            <w:tcW w:w="1069" w:type="dxa"/>
            <w:noWrap/>
            <w:hideMark/>
          </w:tcPr>
          <w:p w14:paraId="3E165373" w14:textId="77777777" w:rsidR="001E7F9C" w:rsidRPr="001E7F9C" w:rsidRDefault="001E7F9C" w:rsidP="001E7F9C">
            <w:pPr>
              <w:rPr>
                <w:sz w:val="16"/>
                <w:szCs w:val="16"/>
              </w:rPr>
            </w:pPr>
            <w:r w:rsidRPr="001E7F9C">
              <w:rPr>
                <w:sz w:val="16"/>
                <w:szCs w:val="16"/>
              </w:rPr>
              <w:t>1 997,5</w:t>
            </w:r>
          </w:p>
        </w:tc>
        <w:tc>
          <w:tcPr>
            <w:tcW w:w="1274" w:type="dxa"/>
            <w:noWrap/>
            <w:hideMark/>
          </w:tcPr>
          <w:p w14:paraId="798C295B" w14:textId="77777777" w:rsidR="001E7F9C" w:rsidRPr="001E7F9C" w:rsidRDefault="001E7F9C" w:rsidP="001E7F9C">
            <w:pPr>
              <w:rPr>
                <w:sz w:val="16"/>
                <w:szCs w:val="16"/>
              </w:rPr>
            </w:pPr>
            <w:r w:rsidRPr="001E7F9C">
              <w:rPr>
                <w:sz w:val="16"/>
                <w:szCs w:val="16"/>
              </w:rPr>
              <w:t>1 443,7</w:t>
            </w:r>
          </w:p>
        </w:tc>
      </w:tr>
      <w:tr w:rsidR="001E7F9C" w:rsidRPr="001E7F9C" w14:paraId="0B41F0E7" w14:textId="77777777" w:rsidTr="00B35219">
        <w:trPr>
          <w:trHeight w:val="675"/>
        </w:trPr>
        <w:tc>
          <w:tcPr>
            <w:tcW w:w="3753" w:type="dxa"/>
            <w:hideMark/>
          </w:tcPr>
          <w:p w14:paraId="68E27D1A" w14:textId="77777777" w:rsidR="001E7F9C" w:rsidRPr="001E7F9C" w:rsidRDefault="001E7F9C">
            <w:pPr>
              <w:rPr>
                <w:i/>
                <w:iCs/>
                <w:sz w:val="16"/>
                <w:szCs w:val="16"/>
              </w:rPr>
            </w:pPr>
            <w:r w:rsidRPr="001E7F9C">
              <w:rPr>
                <w:i/>
                <w:iCs/>
                <w:sz w:val="16"/>
                <w:szCs w:val="16"/>
              </w:rPr>
              <w:t xml:space="preserve">МЕЖБЮДЖЕТНЫЕ ТРАНСФЕРТЫ ОБЩЕГО ХАРАКТЕРА БЮДЖЕТАМ БЮДЖЕТНОЙ СИСТЕМЫ РОССИЙСКОЙ ФЕДЕРАЦИИ </w:t>
            </w:r>
          </w:p>
        </w:tc>
        <w:tc>
          <w:tcPr>
            <w:tcW w:w="369" w:type="dxa"/>
            <w:hideMark/>
          </w:tcPr>
          <w:p w14:paraId="53E63672" w14:textId="77777777" w:rsidR="001E7F9C" w:rsidRPr="001E7F9C" w:rsidRDefault="001E7F9C" w:rsidP="001E7F9C">
            <w:pPr>
              <w:rPr>
                <w:sz w:val="16"/>
                <w:szCs w:val="16"/>
              </w:rPr>
            </w:pPr>
            <w:r w:rsidRPr="001E7F9C">
              <w:rPr>
                <w:sz w:val="16"/>
                <w:szCs w:val="16"/>
              </w:rPr>
              <w:t>17</w:t>
            </w:r>
          </w:p>
        </w:tc>
        <w:tc>
          <w:tcPr>
            <w:tcW w:w="366" w:type="dxa"/>
            <w:hideMark/>
          </w:tcPr>
          <w:p w14:paraId="41C391C0" w14:textId="77777777" w:rsidR="001E7F9C" w:rsidRPr="001E7F9C" w:rsidRDefault="001E7F9C" w:rsidP="001E7F9C">
            <w:pPr>
              <w:rPr>
                <w:sz w:val="16"/>
                <w:szCs w:val="16"/>
              </w:rPr>
            </w:pPr>
            <w:r w:rsidRPr="001E7F9C">
              <w:rPr>
                <w:sz w:val="16"/>
                <w:szCs w:val="16"/>
              </w:rPr>
              <w:t>0</w:t>
            </w:r>
          </w:p>
        </w:tc>
        <w:tc>
          <w:tcPr>
            <w:tcW w:w="451" w:type="dxa"/>
            <w:hideMark/>
          </w:tcPr>
          <w:p w14:paraId="06BB4088" w14:textId="77777777" w:rsidR="001E7F9C" w:rsidRPr="001E7F9C" w:rsidRDefault="001E7F9C" w:rsidP="001E7F9C">
            <w:pPr>
              <w:rPr>
                <w:sz w:val="16"/>
                <w:szCs w:val="16"/>
              </w:rPr>
            </w:pPr>
            <w:r w:rsidRPr="001E7F9C">
              <w:rPr>
                <w:sz w:val="16"/>
                <w:szCs w:val="16"/>
              </w:rPr>
              <w:t>06</w:t>
            </w:r>
          </w:p>
        </w:tc>
        <w:tc>
          <w:tcPr>
            <w:tcW w:w="629" w:type="dxa"/>
            <w:hideMark/>
          </w:tcPr>
          <w:p w14:paraId="58A74359" w14:textId="77777777" w:rsidR="001E7F9C" w:rsidRPr="001E7F9C" w:rsidRDefault="001E7F9C" w:rsidP="001E7F9C">
            <w:pPr>
              <w:rPr>
                <w:sz w:val="16"/>
                <w:szCs w:val="16"/>
              </w:rPr>
            </w:pPr>
            <w:r w:rsidRPr="001E7F9C">
              <w:rPr>
                <w:sz w:val="16"/>
                <w:szCs w:val="16"/>
              </w:rPr>
              <w:t>44010</w:t>
            </w:r>
          </w:p>
        </w:tc>
        <w:tc>
          <w:tcPr>
            <w:tcW w:w="446" w:type="dxa"/>
            <w:hideMark/>
          </w:tcPr>
          <w:p w14:paraId="23CF920A" w14:textId="77777777" w:rsidR="001E7F9C" w:rsidRPr="001E7F9C" w:rsidRDefault="001E7F9C" w:rsidP="001E7F9C">
            <w:pPr>
              <w:rPr>
                <w:sz w:val="16"/>
                <w:szCs w:val="16"/>
              </w:rPr>
            </w:pPr>
            <w:r w:rsidRPr="001E7F9C">
              <w:rPr>
                <w:sz w:val="16"/>
                <w:szCs w:val="16"/>
              </w:rPr>
              <w:t>510</w:t>
            </w:r>
          </w:p>
        </w:tc>
        <w:tc>
          <w:tcPr>
            <w:tcW w:w="369" w:type="dxa"/>
            <w:hideMark/>
          </w:tcPr>
          <w:p w14:paraId="6D2241E7" w14:textId="77777777" w:rsidR="001E7F9C" w:rsidRPr="001E7F9C" w:rsidRDefault="001E7F9C" w:rsidP="001E7F9C">
            <w:pPr>
              <w:rPr>
                <w:sz w:val="16"/>
                <w:szCs w:val="16"/>
              </w:rPr>
            </w:pPr>
            <w:r w:rsidRPr="001E7F9C">
              <w:rPr>
                <w:sz w:val="16"/>
                <w:szCs w:val="16"/>
              </w:rPr>
              <w:t>14</w:t>
            </w:r>
          </w:p>
        </w:tc>
        <w:tc>
          <w:tcPr>
            <w:tcW w:w="464" w:type="dxa"/>
            <w:hideMark/>
          </w:tcPr>
          <w:p w14:paraId="56472491" w14:textId="77777777" w:rsidR="001E7F9C" w:rsidRPr="001E7F9C" w:rsidRDefault="001E7F9C" w:rsidP="001E7F9C">
            <w:pPr>
              <w:rPr>
                <w:sz w:val="16"/>
                <w:szCs w:val="16"/>
              </w:rPr>
            </w:pPr>
            <w:r w:rsidRPr="001E7F9C">
              <w:rPr>
                <w:sz w:val="16"/>
                <w:szCs w:val="16"/>
              </w:rPr>
              <w:t> </w:t>
            </w:r>
          </w:p>
        </w:tc>
        <w:tc>
          <w:tcPr>
            <w:tcW w:w="503" w:type="dxa"/>
            <w:hideMark/>
          </w:tcPr>
          <w:p w14:paraId="0252AD04" w14:textId="77777777" w:rsidR="001E7F9C" w:rsidRPr="001E7F9C" w:rsidRDefault="001E7F9C" w:rsidP="001E7F9C">
            <w:pPr>
              <w:rPr>
                <w:sz w:val="16"/>
                <w:szCs w:val="16"/>
              </w:rPr>
            </w:pPr>
            <w:r w:rsidRPr="001E7F9C">
              <w:rPr>
                <w:sz w:val="16"/>
                <w:szCs w:val="16"/>
              </w:rPr>
              <w:t> </w:t>
            </w:r>
          </w:p>
        </w:tc>
        <w:tc>
          <w:tcPr>
            <w:tcW w:w="1069" w:type="dxa"/>
            <w:noWrap/>
            <w:hideMark/>
          </w:tcPr>
          <w:p w14:paraId="38C419DE" w14:textId="77777777" w:rsidR="001E7F9C" w:rsidRPr="001E7F9C" w:rsidRDefault="001E7F9C" w:rsidP="001E7F9C">
            <w:pPr>
              <w:rPr>
                <w:sz w:val="16"/>
                <w:szCs w:val="16"/>
              </w:rPr>
            </w:pPr>
            <w:r w:rsidRPr="001E7F9C">
              <w:rPr>
                <w:sz w:val="16"/>
                <w:szCs w:val="16"/>
              </w:rPr>
              <w:t>2 086,1</w:t>
            </w:r>
          </w:p>
        </w:tc>
        <w:tc>
          <w:tcPr>
            <w:tcW w:w="1069" w:type="dxa"/>
            <w:noWrap/>
            <w:hideMark/>
          </w:tcPr>
          <w:p w14:paraId="562121F5" w14:textId="77777777" w:rsidR="001E7F9C" w:rsidRPr="001E7F9C" w:rsidRDefault="001E7F9C" w:rsidP="001E7F9C">
            <w:pPr>
              <w:rPr>
                <w:sz w:val="16"/>
                <w:szCs w:val="16"/>
              </w:rPr>
            </w:pPr>
            <w:r w:rsidRPr="001E7F9C">
              <w:rPr>
                <w:sz w:val="16"/>
                <w:szCs w:val="16"/>
              </w:rPr>
              <w:t>1 997,5</w:t>
            </w:r>
          </w:p>
        </w:tc>
        <w:tc>
          <w:tcPr>
            <w:tcW w:w="1274" w:type="dxa"/>
            <w:noWrap/>
            <w:hideMark/>
          </w:tcPr>
          <w:p w14:paraId="50208959" w14:textId="77777777" w:rsidR="001E7F9C" w:rsidRPr="001E7F9C" w:rsidRDefault="001E7F9C" w:rsidP="001E7F9C">
            <w:pPr>
              <w:rPr>
                <w:sz w:val="16"/>
                <w:szCs w:val="16"/>
              </w:rPr>
            </w:pPr>
            <w:r w:rsidRPr="001E7F9C">
              <w:rPr>
                <w:sz w:val="16"/>
                <w:szCs w:val="16"/>
              </w:rPr>
              <w:t>1 443,7</w:t>
            </w:r>
          </w:p>
        </w:tc>
      </w:tr>
      <w:tr w:rsidR="001E7F9C" w:rsidRPr="001E7F9C" w14:paraId="741DBE10" w14:textId="77777777" w:rsidTr="00B35219">
        <w:trPr>
          <w:trHeight w:val="675"/>
        </w:trPr>
        <w:tc>
          <w:tcPr>
            <w:tcW w:w="3753" w:type="dxa"/>
            <w:hideMark/>
          </w:tcPr>
          <w:p w14:paraId="7BC39206" w14:textId="77777777" w:rsidR="001E7F9C" w:rsidRPr="001E7F9C" w:rsidRDefault="001E7F9C">
            <w:pPr>
              <w:rPr>
                <w:i/>
                <w:iCs/>
                <w:sz w:val="16"/>
                <w:szCs w:val="16"/>
              </w:rPr>
            </w:pPr>
            <w:r w:rsidRPr="001E7F9C">
              <w:rPr>
                <w:i/>
                <w:iCs/>
                <w:sz w:val="16"/>
                <w:szCs w:val="16"/>
              </w:rPr>
              <w:t>Дотации на выравнивание бюджетной обеспеченности субъектов Российской Федерации и муниципальных образований</w:t>
            </w:r>
          </w:p>
        </w:tc>
        <w:tc>
          <w:tcPr>
            <w:tcW w:w="369" w:type="dxa"/>
            <w:hideMark/>
          </w:tcPr>
          <w:p w14:paraId="18C5F4A8" w14:textId="77777777" w:rsidR="001E7F9C" w:rsidRPr="001E7F9C" w:rsidRDefault="001E7F9C" w:rsidP="001E7F9C">
            <w:pPr>
              <w:rPr>
                <w:sz w:val="16"/>
                <w:szCs w:val="16"/>
              </w:rPr>
            </w:pPr>
            <w:r w:rsidRPr="001E7F9C">
              <w:rPr>
                <w:sz w:val="16"/>
                <w:szCs w:val="16"/>
              </w:rPr>
              <w:t>17</w:t>
            </w:r>
          </w:p>
        </w:tc>
        <w:tc>
          <w:tcPr>
            <w:tcW w:w="366" w:type="dxa"/>
            <w:hideMark/>
          </w:tcPr>
          <w:p w14:paraId="7D4789E6" w14:textId="77777777" w:rsidR="001E7F9C" w:rsidRPr="001E7F9C" w:rsidRDefault="001E7F9C" w:rsidP="001E7F9C">
            <w:pPr>
              <w:rPr>
                <w:sz w:val="16"/>
                <w:szCs w:val="16"/>
              </w:rPr>
            </w:pPr>
            <w:r w:rsidRPr="001E7F9C">
              <w:rPr>
                <w:sz w:val="16"/>
                <w:szCs w:val="16"/>
              </w:rPr>
              <w:t>0</w:t>
            </w:r>
          </w:p>
        </w:tc>
        <w:tc>
          <w:tcPr>
            <w:tcW w:w="451" w:type="dxa"/>
            <w:hideMark/>
          </w:tcPr>
          <w:p w14:paraId="3C823796" w14:textId="77777777" w:rsidR="001E7F9C" w:rsidRPr="001E7F9C" w:rsidRDefault="001E7F9C" w:rsidP="001E7F9C">
            <w:pPr>
              <w:rPr>
                <w:sz w:val="16"/>
                <w:szCs w:val="16"/>
              </w:rPr>
            </w:pPr>
            <w:r w:rsidRPr="001E7F9C">
              <w:rPr>
                <w:sz w:val="16"/>
                <w:szCs w:val="16"/>
              </w:rPr>
              <w:t>06</w:t>
            </w:r>
          </w:p>
        </w:tc>
        <w:tc>
          <w:tcPr>
            <w:tcW w:w="629" w:type="dxa"/>
            <w:hideMark/>
          </w:tcPr>
          <w:p w14:paraId="6A9B5938" w14:textId="77777777" w:rsidR="001E7F9C" w:rsidRPr="001E7F9C" w:rsidRDefault="001E7F9C" w:rsidP="001E7F9C">
            <w:pPr>
              <w:rPr>
                <w:sz w:val="16"/>
                <w:szCs w:val="16"/>
              </w:rPr>
            </w:pPr>
            <w:r w:rsidRPr="001E7F9C">
              <w:rPr>
                <w:sz w:val="16"/>
                <w:szCs w:val="16"/>
              </w:rPr>
              <w:t>44010</w:t>
            </w:r>
          </w:p>
        </w:tc>
        <w:tc>
          <w:tcPr>
            <w:tcW w:w="446" w:type="dxa"/>
            <w:hideMark/>
          </w:tcPr>
          <w:p w14:paraId="64BAB07A" w14:textId="77777777" w:rsidR="001E7F9C" w:rsidRPr="001E7F9C" w:rsidRDefault="001E7F9C" w:rsidP="001E7F9C">
            <w:pPr>
              <w:rPr>
                <w:sz w:val="16"/>
                <w:szCs w:val="16"/>
              </w:rPr>
            </w:pPr>
            <w:r w:rsidRPr="001E7F9C">
              <w:rPr>
                <w:sz w:val="16"/>
                <w:szCs w:val="16"/>
              </w:rPr>
              <w:t>510</w:t>
            </w:r>
          </w:p>
        </w:tc>
        <w:tc>
          <w:tcPr>
            <w:tcW w:w="369" w:type="dxa"/>
            <w:hideMark/>
          </w:tcPr>
          <w:p w14:paraId="6911312D" w14:textId="77777777" w:rsidR="001E7F9C" w:rsidRPr="001E7F9C" w:rsidRDefault="001E7F9C" w:rsidP="001E7F9C">
            <w:pPr>
              <w:rPr>
                <w:sz w:val="16"/>
                <w:szCs w:val="16"/>
              </w:rPr>
            </w:pPr>
            <w:r w:rsidRPr="001E7F9C">
              <w:rPr>
                <w:sz w:val="16"/>
                <w:szCs w:val="16"/>
              </w:rPr>
              <w:t>14</w:t>
            </w:r>
          </w:p>
        </w:tc>
        <w:tc>
          <w:tcPr>
            <w:tcW w:w="464" w:type="dxa"/>
            <w:hideMark/>
          </w:tcPr>
          <w:p w14:paraId="53988B06" w14:textId="77777777" w:rsidR="001E7F9C" w:rsidRPr="001E7F9C" w:rsidRDefault="001E7F9C" w:rsidP="001E7F9C">
            <w:pPr>
              <w:rPr>
                <w:sz w:val="16"/>
                <w:szCs w:val="16"/>
              </w:rPr>
            </w:pPr>
            <w:r w:rsidRPr="001E7F9C">
              <w:rPr>
                <w:sz w:val="16"/>
                <w:szCs w:val="16"/>
              </w:rPr>
              <w:t>01</w:t>
            </w:r>
          </w:p>
        </w:tc>
        <w:tc>
          <w:tcPr>
            <w:tcW w:w="503" w:type="dxa"/>
            <w:hideMark/>
          </w:tcPr>
          <w:p w14:paraId="1E1A52CD" w14:textId="77777777" w:rsidR="001E7F9C" w:rsidRPr="001E7F9C" w:rsidRDefault="001E7F9C" w:rsidP="001E7F9C">
            <w:pPr>
              <w:rPr>
                <w:sz w:val="16"/>
                <w:szCs w:val="16"/>
              </w:rPr>
            </w:pPr>
            <w:r w:rsidRPr="001E7F9C">
              <w:rPr>
                <w:sz w:val="16"/>
                <w:szCs w:val="16"/>
              </w:rPr>
              <w:t> </w:t>
            </w:r>
          </w:p>
        </w:tc>
        <w:tc>
          <w:tcPr>
            <w:tcW w:w="1069" w:type="dxa"/>
            <w:noWrap/>
            <w:hideMark/>
          </w:tcPr>
          <w:p w14:paraId="72E75258" w14:textId="77777777" w:rsidR="001E7F9C" w:rsidRPr="001E7F9C" w:rsidRDefault="001E7F9C" w:rsidP="001E7F9C">
            <w:pPr>
              <w:rPr>
                <w:sz w:val="16"/>
                <w:szCs w:val="16"/>
              </w:rPr>
            </w:pPr>
            <w:r w:rsidRPr="001E7F9C">
              <w:rPr>
                <w:sz w:val="16"/>
                <w:szCs w:val="16"/>
              </w:rPr>
              <w:t>2 086,1</w:t>
            </w:r>
          </w:p>
        </w:tc>
        <w:tc>
          <w:tcPr>
            <w:tcW w:w="1069" w:type="dxa"/>
            <w:noWrap/>
            <w:hideMark/>
          </w:tcPr>
          <w:p w14:paraId="2F4EEBF0" w14:textId="77777777" w:rsidR="001E7F9C" w:rsidRPr="001E7F9C" w:rsidRDefault="001E7F9C" w:rsidP="001E7F9C">
            <w:pPr>
              <w:rPr>
                <w:sz w:val="16"/>
                <w:szCs w:val="16"/>
              </w:rPr>
            </w:pPr>
            <w:r w:rsidRPr="001E7F9C">
              <w:rPr>
                <w:sz w:val="16"/>
                <w:szCs w:val="16"/>
              </w:rPr>
              <w:t>1 997,5</w:t>
            </w:r>
          </w:p>
        </w:tc>
        <w:tc>
          <w:tcPr>
            <w:tcW w:w="1274" w:type="dxa"/>
            <w:noWrap/>
            <w:hideMark/>
          </w:tcPr>
          <w:p w14:paraId="01BE144F" w14:textId="77777777" w:rsidR="001E7F9C" w:rsidRPr="001E7F9C" w:rsidRDefault="001E7F9C" w:rsidP="001E7F9C">
            <w:pPr>
              <w:rPr>
                <w:sz w:val="16"/>
                <w:szCs w:val="16"/>
              </w:rPr>
            </w:pPr>
            <w:r w:rsidRPr="001E7F9C">
              <w:rPr>
                <w:sz w:val="16"/>
                <w:szCs w:val="16"/>
              </w:rPr>
              <w:t>1 443,7</w:t>
            </w:r>
          </w:p>
        </w:tc>
      </w:tr>
      <w:tr w:rsidR="001E7F9C" w:rsidRPr="001E7F9C" w14:paraId="3CFCF5C3" w14:textId="77777777" w:rsidTr="00B35219">
        <w:trPr>
          <w:trHeight w:val="450"/>
        </w:trPr>
        <w:tc>
          <w:tcPr>
            <w:tcW w:w="3753" w:type="dxa"/>
            <w:hideMark/>
          </w:tcPr>
          <w:p w14:paraId="341161D4" w14:textId="77777777" w:rsidR="001E7F9C" w:rsidRPr="001E7F9C" w:rsidRDefault="001E7F9C">
            <w:pPr>
              <w:rPr>
                <w:i/>
                <w:iCs/>
                <w:sz w:val="16"/>
                <w:szCs w:val="16"/>
              </w:rPr>
            </w:pPr>
            <w:r w:rsidRPr="001E7F9C">
              <w:rPr>
                <w:i/>
                <w:iCs/>
                <w:sz w:val="16"/>
                <w:szCs w:val="16"/>
              </w:rPr>
              <w:t>Финансовое управление администрации Рузаевского муниципального района</w:t>
            </w:r>
          </w:p>
        </w:tc>
        <w:tc>
          <w:tcPr>
            <w:tcW w:w="369" w:type="dxa"/>
            <w:hideMark/>
          </w:tcPr>
          <w:p w14:paraId="19E2CFB8" w14:textId="77777777" w:rsidR="001E7F9C" w:rsidRPr="001E7F9C" w:rsidRDefault="001E7F9C" w:rsidP="001E7F9C">
            <w:pPr>
              <w:rPr>
                <w:sz w:val="16"/>
                <w:szCs w:val="16"/>
              </w:rPr>
            </w:pPr>
            <w:r w:rsidRPr="001E7F9C">
              <w:rPr>
                <w:sz w:val="16"/>
                <w:szCs w:val="16"/>
              </w:rPr>
              <w:t>17</w:t>
            </w:r>
          </w:p>
        </w:tc>
        <w:tc>
          <w:tcPr>
            <w:tcW w:w="366" w:type="dxa"/>
            <w:hideMark/>
          </w:tcPr>
          <w:p w14:paraId="2D47872F" w14:textId="77777777" w:rsidR="001E7F9C" w:rsidRPr="001E7F9C" w:rsidRDefault="001E7F9C" w:rsidP="001E7F9C">
            <w:pPr>
              <w:rPr>
                <w:sz w:val="16"/>
                <w:szCs w:val="16"/>
              </w:rPr>
            </w:pPr>
            <w:r w:rsidRPr="001E7F9C">
              <w:rPr>
                <w:sz w:val="16"/>
                <w:szCs w:val="16"/>
              </w:rPr>
              <w:t>0</w:t>
            </w:r>
          </w:p>
        </w:tc>
        <w:tc>
          <w:tcPr>
            <w:tcW w:w="451" w:type="dxa"/>
            <w:hideMark/>
          </w:tcPr>
          <w:p w14:paraId="2C19D88A" w14:textId="77777777" w:rsidR="001E7F9C" w:rsidRPr="001E7F9C" w:rsidRDefault="001E7F9C" w:rsidP="001E7F9C">
            <w:pPr>
              <w:rPr>
                <w:sz w:val="16"/>
                <w:szCs w:val="16"/>
              </w:rPr>
            </w:pPr>
            <w:r w:rsidRPr="001E7F9C">
              <w:rPr>
                <w:sz w:val="16"/>
                <w:szCs w:val="16"/>
              </w:rPr>
              <w:t>06</w:t>
            </w:r>
          </w:p>
        </w:tc>
        <w:tc>
          <w:tcPr>
            <w:tcW w:w="629" w:type="dxa"/>
            <w:hideMark/>
          </w:tcPr>
          <w:p w14:paraId="7694DE07" w14:textId="77777777" w:rsidR="001E7F9C" w:rsidRPr="001E7F9C" w:rsidRDefault="001E7F9C" w:rsidP="001E7F9C">
            <w:pPr>
              <w:rPr>
                <w:sz w:val="16"/>
                <w:szCs w:val="16"/>
              </w:rPr>
            </w:pPr>
            <w:r w:rsidRPr="001E7F9C">
              <w:rPr>
                <w:sz w:val="16"/>
                <w:szCs w:val="16"/>
              </w:rPr>
              <w:t>44010</w:t>
            </w:r>
          </w:p>
        </w:tc>
        <w:tc>
          <w:tcPr>
            <w:tcW w:w="446" w:type="dxa"/>
            <w:hideMark/>
          </w:tcPr>
          <w:p w14:paraId="48169FB7" w14:textId="77777777" w:rsidR="001E7F9C" w:rsidRPr="001E7F9C" w:rsidRDefault="001E7F9C" w:rsidP="001E7F9C">
            <w:pPr>
              <w:rPr>
                <w:sz w:val="16"/>
                <w:szCs w:val="16"/>
              </w:rPr>
            </w:pPr>
            <w:r w:rsidRPr="001E7F9C">
              <w:rPr>
                <w:sz w:val="16"/>
                <w:szCs w:val="16"/>
              </w:rPr>
              <w:t>510</w:t>
            </w:r>
          </w:p>
        </w:tc>
        <w:tc>
          <w:tcPr>
            <w:tcW w:w="369" w:type="dxa"/>
            <w:hideMark/>
          </w:tcPr>
          <w:p w14:paraId="26F9FBFC" w14:textId="77777777" w:rsidR="001E7F9C" w:rsidRPr="001E7F9C" w:rsidRDefault="001E7F9C" w:rsidP="001E7F9C">
            <w:pPr>
              <w:rPr>
                <w:sz w:val="16"/>
                <w:szCs w:val="16"/>
              </w:rPr>
            </w:pPr>
            <w:r w:rsidRPr="001E7F9C">
              <w:rPr>
                <w:sz w:val="16"/>
                <w:szCs w:val="16"/>
              </w:rPr>
              <w:t>14</w:t>
            </w:r>
          </w:p>
        </w:tc>
        <w:tc>
          <w:tcPr>
            <w:tcW w:w="464" w:type="dxa"/>
            <w:hideMark/>
          </w:tcPr>
          <w:p w14:paraId="5F44B77B" w14:textId="77777777" w:rsidR="001E7F9C" w:rsidRPr="001E7F9C" w:rsidRDefault="001E7F9C" w:rsidP="001E7F9C">
            <w:pPr>
              <w:rPr>
                <w:sz w:val="16"/>
                <w:szCs w:val="16"/>
              </w:rPr>
            </w:pPr>
            <w:r w:rsidRPr="001E7F9C">
              <w:rPr>
                <w:sz w:val="16"/>
                <w:szCs w:val="16"/>
              </w:rPr>
              <w:t>01</w:t>
            </w:r>
          </w:p>
        </w:tc>
        <w:tc>
          <w:tcPr>
            <w:tcW w:w="503" w:type="dxa"/>
            <w:hideMark/>
          </w:tcPr>
          <w:p w14:paraId="6A3FC7B7" w14:textId="77777777" w:rsidR="001E7F9C" w:rsidRPr="001E7F9C" w:rsidRDefault="001E7F9C" w:rsidP="001E7F9C">
            <w:pPr>
              <w:rPr>
                <w:sz w:val="16"/>
                <w:szCs w:val="16"/>
              </w:rPr>
            </w:pPr>
            <w:r w:rsidRPr="001E7F9C">
              <w:rPr>
                <w:sz w:val="16"/>
                <w:szCs w:val="16"/>
              </w:rPr>
              <w:t>901</w:t>
            </w:r>
          </w:p>
        </w:tc>
        <w:tc>
          <w:tcPr>
            <w:tcW w:w="1069" w:type="dxa"/>
            <w:noWrap/>
            <w:hideMark/>
          </w:tcPr>
          <w:p w14:paraId="2BDDB61C" w14:textId="77777777" w:rsidR="001E7F9C" w:rsidRPr="001E7F9C" w:rsidRDefault="001E7F9C" w:rsidP="001E7F9C">
            <w:pPr>
              <w:rPr>
                <w:sz w:val="16"/>
                <w:szCs w:val="16"/>
              </w:rPr>
            </w:pPr>
            <w:r w:rsidRPr="001E7F9C">
              <w:rPr>
                <w:sz w:val="16"/>
                <w:szCs w:val="16"/>
              </w:rPr>
              <w:t>2 086,1</w:t>
            </w:r>
          </w:p>
        </w:tc>
        <w:tc>
          <w:tcPr>
            <w:tcW w:w="1069" w:type="dxa"/>
            <w:noWrap/>
            <w:hideMark/>
          </w:tcPr>
          <w:p w14:paraId="73A028F6" w14:textId="77777777" w:rsidR="001E7F9C" w:rsidRPr="001E7F9C" w:rsidRDefault="001E7F9C" w:rsidP="001E7F9C">
            <w:pPr>
              <w:rPr>
                <w:sz w:val="16"/>
                <w:szCs w:val="16"/>
              </w:rPr>
            </w:pPr>
            <w:r w:rsidRPr="001E7F9C">
              <w:rPr>
                <w:sz w:val="16"/>
                <w:szCs w:val="16"/>
              </w:rPr>
              <w:t>1 997,5</w:t>
            </w:r>
          </w:p>
        </w:tc>
        <w:tc>
          <w:tcPr>
            <w:tcW w:w="1274" w:type="dxa"/>
            <w:noWrap/>
            <w:hideMark/>
          </w:tcPr>
          <w:p w14:paraId="62504892" w14:textId="77777777" w:rsidR="001E7F9C" w:rsidRPr="001E7F9C" w:rsidRDefault="001E7F9C" w:rsidP="001E7F9C">
            <w:pPr>
              <w:rPr>
                <w:sz w:val="16"/>
                <w:szCs w:val="16"/>
              </w:rPr>
            </w:pPr>
            <w:r w:rsidRPr="001E7F9C">
              <w:rPr>
                <w:sz w:val="16"/>
                <w:szCs w:val="16"/>
              </w:rPr>
              <w:t>1 443,7</w:t>
            </w:r>
          </w:p>
        </w:tc>
      </w:tr>
      <w:tr w:rsidR="001E7F9C" w:rsidRPr="001E7F9C" w14:paraId="44D31FCC" w14:textId="77777777" w:rsidTr="00B35219">
        <w:trPr>
          <w:trHeight w:val="675"/>
        </w:trPr>
        <w:tc>
          <w:tcPr>
            <w:tcW w:w="3753" w:type="dxa"/>
            <w:hideMark/>
          </w:tcPr>
          <w:p w14:paraId="4F6D02D2" w14:textId="77777777" w:rsidR="001E7F9C" w:rsidRPr="001E7F9C" w:rsidRDefault="001E7F9C">
            <w:pPr>
              <w:rPr>
                <w:i/>
                <w:iCs/>
                <w:sz w:val="16"/>
                <w:szCs w:val="16"/>
              </w:rPr>
            </w:pPr>
            <w:r w:rsidRPr="001E7F9C">
              <w:rPr>
                <w:i/>
                <w:iCs/>
                <w:sz w:val="16"/>
                <w:szCs w:val="16"/>
              </w:rPr>
              <w:lastRenderedPageBreak/>
              <w:t>Субсидии на софинансирование расходных обязательств по финансовому обеспечению деятельности органов местного самоуправления и муниципальных учреждений</w:t>
            </w:r>
          </w:p>
        </w:tc>
        <w:tc>
          <w:tcPr>
            <w:tcW w:w="369" w:type="dxa"/>
            <w:hideMark/>
          </w:tcPr>
          <w:p w14:paraId="241208FC" w14:textId="77777777" w:rsidR="001E7F9C" w:rsidRPr="001E7F9C" w:rsidRDefault="001E7F9C" w:rsidP="001E7F9C">
            <w:pPr>
              <w:rPr>
                <w:sz w:val="16"/>
                <w:szCs w:val="16"/>
              </w:rPr>
            </w:pPr>
            <w:r w:rsidRPr="001E7F9C">
              <w:rPr>
                <w:sz w:val="16"/>
                <w:szCs w:val="16"/>
              </w:rPr>
              <w:t>17</w:t>
            </w:r>
          </w:p>
        </w:tc>
        <w:tc>
          <w:tcPr>
            <w:tcW w:w="366" w:type="dxa"/>
            <w:hideMark/>
          </w:tcPr>
          <w:p w14:paraId="62EF6517" w14:textId="77777777" w:rsidR="001E7F9C" w:rsidRPr="001E7F9C" w:rsidRDefault="001E7F9C" w:rsidP="001E7F9C">
            <w:pPr>
              <w:rPr>
                <w:sz w:val="16"/>
                <w:szCs w:val="16"/>
              </w:rPr>
            </w:pPr>
            <w:r w:rsidRPr="001E7F9C">
              <w:rPr>
                <w:sz w:val="16"/>
                <w:szCs w:val="16"/>
              </w:rPr>
              <w:t>0</w:t>
            </w:r>
          </w:p>
        </w:tc>
        <w:tc>
          <w:tcPr>
            <w:tcW w:w="451" w:type="dxa"/>
            <w:hideMark/>
          </w:tcPr>
          <w:p w14:paraId="15061061" w14:textId="77777777" w:rsidR="001E7F9C" w:rsidRPr="001E7F9C" w:rsidRDefault="001E7F9C" w:rsidP="001E7F9C">
            <w:pPr>
              <w:rPr>
                <w:sz w:val="16"/>
                <w:szCs w:val="16"/>
              </w:rPr>
            </w:pPr>
            <w:r w:rsidRPr="001E7F9C">
              <w:rPr>
                <w:sz w:val="16"/>
                <w:szCs w:val="16"/>
              </w:rPr>
              <w:t>06</w:t>
            </w:r>
          </w:p>
        </w:tc>
        <w:tc>
          <w:tcPr>
            <w:tcW w:w="629" w:type="dxa"/>
            <w:hideMark/>
          </w:tcPr>
          <w:p w14:paraId="24AF17BB" w14:textId="77777777" w:rsidR="001E7F9C" w:rsidRPr="001E7F9C" w:rsidRDefault="001E7F9C" w:rsidP="001E7F9C">
            <w:pPr>
              <w:rPr>
                <w:sz w:val="16"/>
                <w:szCs w:val="16"/>
              </w:rPr>
            </w:pPr>
            <w:r w:rsidRPr="001E7F9C">
              <w:rPr>
                <w:sz w:val="16"/>
                <w:szCs w:val="16"/>
              </w:rPr>
              <w:t>44205</w:t>
            </w:r>
          </w:p>
        </w:tc>
        <w:tc>
          <w:tcPr>
            <w:tcW w:w="446" w:type="dxa"/>
            <w:hideMark/>
          </w:tcPr>
          <w:p w14:paraId="6C2E2724" w14:textId="77777777" w:rsidR="001E7F9C" w:rsidRPr="001E7F9C" w:rsidRDefault="001E7F9C" w:rsidP="001E7F9C">
            <w:pPr>
              <w:rPr>
                <w:sz w:val="16"/>
                <w:szCs w:val="16"/>
              </w:rPr>
            </w:pPr>
            <w:r w:rsidRPr="001E7F9C">
              <w:rPr>
                <w:sz w:val="16"/>
                <w:szCs w:val="16"/>
              </w:rPr>
              <w:t> </w:t>
            </w:r>
          </w:p>
        </w:tc>
        <w:tc>
          <w:tcPr>
            <w:tcW w:w="369" w:type="dxa"/>
            <w:hideMark/>
          </w:tcPr>
          <w:p w14:paraId="41A0717C" w14:textId="77777777" w:rsidR="001E7F9C" w:rsidRPr="001E7F9C" w:rsidRDefault="001E7F9C" w:rsidP="001E7F9C">
            <w:pPr>
              <w:rPr>
                <w:sz w:val="16"/>
                <w:szCs w:val="16"/>
              </w:rPr>
            </w:pPr>
            <w:r w:rsidRPr="001E7F9C">
              <w:rPr>
                <w:sz w:val="16"/>
                <w:szCs w:val="16"/>
              </w:rPr>
              <w:t> </w:t>
            </w:r>
          </w:p>
        </w:tc>
        <w:tc>
          <w:tcPr>
            <w:tcW w:w="464" w:type="dxa"/>
            <w:hideMark/>
          </w:tcPr>
          <w:p w14:paraId="432E80FB" w14:textId="77777777" w:rsidR="001E7F9C" w:rsidRPr="001E7F9C" w:rsidRDefault="001E7F9C" w:rsidP="001E7F9C">
            <w:pPr>
              <w:rPr>
                <w:sz w:val="16"/>
                <w:szCs w:val="16"/>
              </w:rPr>
            </w:pPr>
            <w:r w:rsidRPr="001E7F9C">
              <w:rPr>
                <w:sz w:val="16"/>
                <w:szCs w:val="16"/>
              </w:rPr>
              <w:t> </w:t>
            </w:r>
          </w:p>
        </w:tc>
        <w:tc>
          <w:tcPr>
            <w:tcW w:w="503" w:type="dxa"/>
            <w:hideMark/>
          </w:tcPr>
          <w:p w14:paraId="6A16FC57" w14:textId="77777777" w:rsidR="001E7F9C" w:rsidRPr="001E7F9C" w:rsidRDefault="001E7F9C" w:rsidP="001E7F9C">
            <w:pPr>
              <w:rPr>
                <w:sz w:val="16"/>
                <w:szCs w:val="16"/>
              </w:rPr>
            </w:pPr>
            <w:r w:rsidRPr="001E7F9C">
              <w:rPr>
                <w:sz w:val="16"/>
                <w:szCs w:val="16"/>
              </w:rPr>
              <w:t> </w:t>
            </w:r>
          </w:p>
        </w:tc>
        <w:tc>
          <w:tcPr>
            <w:tcW w:w="1069" w:type="dxa"/>
            <w:noWrap/>
            <w:hideMark/>
          </w:tcPr>
          <w:p w14:paraId="0EDB89AC" w14:textId="77777777" w:rsidR="001E7F9C" w:rsidRPr="001E7F9C" w:rsidRDefault="001E7F9C" w:rsidP="001E7F9C">
            <w:pPr>
              <w:rPr>
                <w:sz w:val="16"/>
                <w:szCs w:val="16"/>
              </w:rPr>
            </w:pPr>
            <w:r w:rsidRPr="001E7F9C">
              <w:rPr>
                <w:sz w:val="16"/>
                <w:szCs w:val="16"/>
              </w:rPr>
              <w:t>7 151,4</w:t>
            </w:r>
          </w:p>
        </w:tc>
        <w:tc>
          <w:tcPr>
            <w:tcW w:w="1069" w:type="dxa"/>
            <w:noWrap/>
            <w:hideMark/>
          </w:tcPr>
          <w:p w14:paraId="173D4CD3" w14:textId="77777777" w:rsidR="001E7F9C" w:rsidRPr="001E7F9C" w:rsidRDefault="001E7F9C" w:rsidP="001E7F9C">
            <w:pPr>
              <w:rPr>
                <w:sz w:val="16"/>
                <w:szCs w:val="16"/>
              </w:rPr>
            </w:pPr>
            <w:r w:rsidRPr="001E7F9C">
              <w:rPr>
                <w:sz w:val="16"/>
                <w:szCs w:val="16"/>
              </w:rPr>
              <w:t> </w:t>
            </w:r>
          </w:p>
        </w:tc>
        <w:tc>
          <w:tcPr>
            <w:tcW w:w="1274" w:type="dxa"/>
            <w:noWrap/>
            <w:hideMark/>
          </w:tcPr>
          <w:p w14:paraId="25B8FD1E" w14:textId="77777777" w:rsidR="001E7F9C" w:rsidRPr="001E7F9C" w:rsidRDefault="001E7F9C" w:rsidP="001E7F9C">
            <w:pPr>
              <w:rPr>
                <w:sz w:val="16"/>
                <w:szCs w:val="16"/>
              </w:rPr>
            </w:pPr>
            <w:r w:rsidRPr="001E7F9C">
              <w:rPr>
                <w:sz w:val="16"/>
                <w:szCs w:val="16"/>
              </w:rPr>
              <w:t> </w:t>
            </w:r>
          </w:p>
        </w:tc>
      </w:tr>
      <w:tr w:rsidR="001E7F9C" w:rsidRPr="001E7F9C" w14:paraId="62618DE9" w14:textId="77777777" w:rsidTr="00B35219">
        <w:trPr>
          <w:trHeight w:val="225"/>
        </w:trPr>
        <w:tc>
          <w:tcPr>
            <w:tcW w:w="3753" w:type="dxa"/>
            <w:hideMark/>
          </w:tcPr>
          <w:p w14:paraId="72779BEA" w14:textId="77777777" w:rsidR="001E7F9C" w:rsidRPr="001E7F9C" w:rsidRDefault="001E7F9C">
            <w:pPr>
              <w:rPr>
                <w:i/>
                <w:iCs/>
                <w:sz w:val="16"/>
                <w:szCs w:val="16"/>
              </w:rPr>
            </w:pPr>
            <w:r w:rsidRPr="001E7F9C">
              <w:rPr>
                <w:i/>
                <w:iCs/>
                <w:sz w:val="16"/>
                <w:szCs w:val="16"/>
              </w:rPr>
              <w:t>Межбюджетные трансферты</w:t>
            </w:r>
          </w:p>
        </w:tc>
        <w:tc>
          <w:tcPr>
            <w:tcW w:w="369" w:type="dxa"/>
            <w:hideMark/>
          </w:tcPr>
          <w:p w14:paraId="71A552CC" w14:textId="77777777" w:rsidR="001E7F9C" w:rsidRPr="001E7F9C" w:rsidRDefault="001E7F9C" w:rsidP="001E7F9C">
            <w:pPr>
              <w:rPr>
                <w:sz w:val="16"/>
                <w:szCs w:val="16"/>
              </w:rPr>
            </w:pPr>
            <w:r w:rsidRPr="001E7F9C">
              <w:rPr>
                <w:sz w:val="16"/>
                <w:szCs w:val="16"/>
              </w:rPr>
              <w:t>17</w:t>
            </w:r>
          </w:p>
        </w:tc>
        <w:tc>
          <w:tcPr>
            <w:tcW w:w="366" w:type="dxa"/>
            <w:hideMark/>
          </w:tcPr>
          <w:p w14:paraId="6E664070" w14:textId="77777777" w:rsidR="001E7F9C" w:rsidRPr="001E7F9C" w:rsidRDefault="001E7F9C" w:rsidP="001E7F9C">
            <w:pPr>
              <w:rPr>
                <w:sz w:val="16"/>
                <w:szCs w:val="16"/>
              </w:rPr>
            </w:pPr>
            <w:r w:rsidRPr="001E7F9C">
              <w:rPr>
                <w:sz w:val="16"/>
                <w:szCs w:val="16"/>
              </w:rPr>
              <w:t>0</w:t>
            </w:r>
          </w:p>
        </w:tc>
        <w:tc>
          <w:tcPr>
            <w:tcW w:w="451" w:type="dxa"/>
            <w:hideMark/>
          </w:tcPr>
          <w:p w14:paraId="63C2EAEB" w14:textId="77777777" w:rsidR="001E7F9C" w:rsidRPr="001E7F9C" w:rsidRDefault="001E7F9C" w:rsidP="001E7F9C">
            <w:pPr>
              <w:rPr>
                <w:sz w:val="16"/>
                <w:szCs w:val="16"/>
              </w:rPr>
            </w:pPr>
            <w:r w:rsidRPr="001E7F9C">
              <w:rPr>
                <w:sz w:val="16"/>
                <w:szCs w:val="16"/>
              </w:rPr>
              <w:t>06</w:t>
            </w:r>
          </w:p>
        </w:tc>
        <w:tc>
          <w:tcPr>
            <w:tcW w:w="629" w:type="dxa"/>
            <w:hideMark/>
          </w:tcPr>
          <w:p w14:paraId="47BB184E" w14:textId="77777777" w:rsidR="001E7F9C" w:rsidRPr="001E7F9C" w:rsidRDefault="001E7F9C" w:rsidP="001E7F9C">
            <w:pPr>
              <w:rPr>
                <w:sz w:val="16"/>
                <w:szCs w:val="16"/>
              </w:rPr>
            </w:pPr>
            <w:r w:rsidRPr="001E7F9C">
              <w:rPr>
                <w:sz w:val="16"/>
                <w:szCs w:val="16"/>
              </w:rPr>
              <w:t>44205</w:t>
            </w:r>
          </w:p>
        </w:tc>
        <w:tc>
          <w:tcPr>
            <w:tcW w:w="446" w:type="dxa"/>
            <w:hideMark/>
          </w:tcPr>
          <w:p w14:paraId="6FA0477E" w14:textId="77777777" w:rsidR="001E7F9C" w:rsidRPr="001E7F9C" w:rsidRDefault="001E7F9C" w:rsidP="001E7F9C">
            <w:pPr>
              <w:rPr>
                <w:sz w:val="16"/>
                <w:szCs w:val="16"/>
              </w:rPr>
            </w:pPr>
            <w:r w:rsidRPr="001E7F9C">
              <w:rPr>
                <w:sz w:val="16"/>
                <w:szCs w:val="16"/>
              </w:rPr>
              <w:t>500</w:t>
            </w:r>
          </w:p>
        </w:tc>
        <w:tc>
          <w:tcPr>
            <w:tcW w:w="369" w:type="dxa"/>
            <w:hideMark/>
          </w:tcPr>
          <w:p w14:paraId="72E3A0D6" w14:textId="77777777" w:rsidR="001E7F9C" w:rsidRPr="001E7F9C" w:rsidRDefault="001E7F9C" w:rsidP="001E7F9C">
            <w:pPr>
              <w:rPr>
                <w:sz w:val="16"/>
                <w:szCs w:val="16"/>
              </w:rPr>
            </w:pPr>
            <w:r w:rsidRPr="001E7F9C">
              <w:rPr>
                <w:sz w:val="16"/>
                <w:szCs w:val="16"/>
              </w:rPr>
              <w:t> </w:t>
            </w:r>
          </w:p>
        </w:tc>
        <w:tc>
          <w:tcPr>
            <w:tcW w:w="464" w:type="dxa"/>
            <w:hideMark/>
          </w:tcPr>
          <w:p w14:paraId="219E1985" w14:textId="77777777" w:rsidR="001E7F9C" w:rsidRPr="001E7F9C" w:rsidRDefault="001E7F9C" w:rsidP="001E7F9C">
            <w:pPr>
              <w:rPr>
                <w:sz w:val="16"/>
                <w:szCs w:val="16"/>
              </w:rPr>
            </w:pPr>
            <w:r w:rsidRPr="001E7F9C">
              <w:rPr>
                <w:sz w:val="16"/>
                <w:szCs w:val="16"/>
              </w:rPr>
              <w:t> </w:t>
            </w:r>
          </w:p>
        </w:tc>
        <w:tc>
          <w:tcPr>
            <w:tcW w:w="503" w:type="dxa"/>
            <w:hideMark/>
          </w:tcPr>
          <w:p w14:paraId="4945CCD2" w14:textId="77777777" w:rsidR="001E7F9C" w:rsidRPr="001E7F9C" w:rsidRDefault="001E7F9C" w:rsidP="001E7F9C">
            <w:pPr>
              <w:rPr>
                <w:sz w:val="16"/>
                <w:szCs w:val="16"/>
              </w:rPr>
            </w:pPr>
            <w:r w:rsidRPr="001E7F9C">
              <w:rPr>
                <w:sz w:val="16"/>
                <w:szCs w:val="16"/>
              </w:rPr>
              <w:t> </w:t>
            </w:r>
          </w:p>
        </w:tc>
        <w:tc>
          <w:tcPr>
            <w:tcW w:w="1069" w:type="dxa"/>
            <w:noWrap/>
            <w:hideMark/>
          </w:tcPr>
          <w:p w14:paraId="15CF7566" w14:textId="77777777" w:rsidR="001E7F9C" w:rsidRPr="001E7F9C" w:rsidRDefault="001E7F9C" w:rsidP="001E7F9C">
            <w:pPr>
              <w:rPr>
                <w:sz w:val="16"/>
                <w:szCs w:val="16"/>
              </w:rPr>
            </w:pPr>
            <w:r w:rsidRPr="001E7F9C">
              <w:rPr>
                <w:sz w:val="16"/>
                <w:szCs w:val="16"/>
              </w:rPr>
              <w:t>7 151,4</w:t>
            </w:r>
          </w:p>
        </w:tc>
        <w:tc>
          <w:tcPr>
            <w:tcW w:w="1069" w:type="dxa"/>
            <w:noWrap/>
            <w:hideMark/>
          </w:tcPr>
          <w:p w14:paraId="52D78D1D" w14:textId="77777777" w:rsidR="001E7F9C" w:rsidRPr="001E7F9C" w:rsidRDefault="001E7F9C" w:rsidP="001E7F9C">
            <w:pPr>
              <w:rPr>
                <w:sz w:val="16"/>
                <w:szCs w:val="16"/>
              </w:rPr>
            </w:pPr>
            <w:r w:rsidRPr="001E7F9C">
              <w:rPr>
                <w:sz w:val="16"/>
                <w:szCs w:val="16"/>
              </w:rPr>
              <w:t> </w:t>
            </w:r>
          </w:p>
        </w:tc>
        <w:tc>
          <w:tcPr>
            <w:tcW w:w="1274" w:type="dxa"/>
            <w:noWrap/>
            <w:hideMark/>
          </w:tcPr>
          <w:p w14:paraId="324D812E" w14:textId="77777777" w:rsidR="001E7F9C" w:rsidRPr="001E7F9C" w:rsidRDefault="001E7F9C" w:rsidP="001E7F9C">
            <w:pPr>
              <w:rPr>
                <w:sz w:val="16"/>
                <w:szCs w:val="16"/>
              </w:rPr>
            </w:pPr>
            <w:r w:rsidRPr="001E7F9C">
              <w:rPr>
                <w:sz w:val="16"/>
                <w:szCs w:val="16"/>
              </w:rPr>
              <w:t> </w:t>
            </w:r>
          </w:p>
        </w:tc>
      </w:tr>
      <w:tr w:rsidR="001E7F9C" w:rsidRPr="001E7F9C" w14:paraId="3352599A" w14:textId="77777777" w:rsidTr="00B35219">
        <w:trPr>
          <w:trHeight w:val="225"/>
        </w:trPr>
        <w:tc>
          <w:tcPr>
            <w:tcW w:w="3753" w:type="dxa"/>
            <w:hideMark/>
          </w:tcPr>
          <w:p w14:paraId="538E196E" w14:textId="77777777" w:rsidR="001E7F9C" w:rsidRPr="001E7F9C" w:rsidRDefault="001E7F9C">
            <w:pPr>
              <w:rPr>
                <w:i/>
                <w:iCs/>
                <w:sz w:val="16"/>
                <w:szCs w:val="16"/>
              </w:rPr>
            </w:pPr>
            <w:r w:rsidRPr="001E7F9C">
              <w:rPr>
                <w:i/>
                <w:iCs/>
                <w:sz w:val="16"/>
                <w:szCs w:val="16"/>
              </w:rPr>
              <w:t>Субсидии</w:t>
            </w:r>
          </w:p>
        </w:tc>
        <w:tc>
          <w:tcPr>
            <w:tcW w:w="369" w:type="dxa"/>
            <w:hideMark/>
          </w:tcPr>
          <w:p w14:paraId="0D727F7C" w14:textId="77777777" w:rsidR="001E7F9C" w:rsidRPr="001E7F9C" w:rsidRDefault="001E7F9C" w:rsidP="001E7F9C">
            <w:pPr>
              <w:rPr>
                <w:sz w:val="16"/>
                <w:szCs w:val="16"/>
              </w:rPr>
            </w:pPr>
            <w:r w:rsidRPr="001E7F9C">
              <w:rPr>
                <w:sz w:val="16"/>
                <w:szCs w:val="16"/>
              </w:rPr>
              <w:t>17</w:t>
            </w:r>
          </w:p>
        </w:tc>
        <w:tc>
          <w:tcPr>
            <w:tcW w:w="366" w:type="dxa"/>
            <w:hideMark/>
          </w:tcPr>
          <w:p w14:paraId="7C916872" w14:textId="77777777" w:rsidR="001E7F9C" w:rsidRPr="001E7F9C" w:rsidRDefault="001E7F9C" w:rsidP="001E7F9C">
            <w:pPr>
              <w:rPr>
                <w:sz w:val="16"/>
                <w:szCs w:val="16"/>
              </w:rPr>
            </w:pPr>
            <w:r w:rsidRPr="001E7F9C">
              <w:rPr>
                <w:sz w:val="16"/>
                <w:szCs w:val="16"/>
              </w:rPr>
              <w:t>0</w:t>
            </w:r>
          </w:p>
        </w:tc>
        <w:tc>
          <w:tcPr>
            <w:tcW w:w="451" w:type="dxa"/>
            <w:hideMark/>
          </w:tcPr>
          <w:p w14:paraId="7160EAA7" w14:textId="77777777" w:rsidR="001E7F9C" w:rsidRPr="001E7F9C" w:rsidRDefault="001E7F9C" w:rsidP="001E7F9C">
            <w:pPr>
              <w:rPr>
                <w:sz w:val="16"/>
                <w:szCs w:val="16"/>
              </w:rPr>
            </w:pPr>
            <w:r w:rsidRPr="001E7F9C">
              <w:rPr>
                <w:sz w:val="16"/>
                <w:szCs w:val="16"/>
              </w:rPr>
              <w:t>06</w:t>
            </w:r>
          </w:p>
        </w:tc>
        <w:tc>
          <w:tcPr>
            <w:tcW w:w="629" w:type="dxa"/>
            <w:hideMark/>
          </w:tcPr>
          <w:p w14:paraId="2E16F1A5" w14:textId="77777777" w:rsidR="001E7F9C" w:rsidRPr="001E7F9C" w:rsidRDefault="001E7F9C" w:rsidP="001E7F9C">
            <w:pPr>
              <w:rPr>
                <w:sz w:val="16"/>
                <w:szCs w:val="16"/>
              </w:rPr>
            </w:pPr>
            <w:r w:rsidRPr="001E7F9C">
              <w:rPr>
                <w:sz w:val="16"/>
                <w:szCs w:val="16"/>
              </w:rPr>
              <w:t>44205</w:t>
            </w:r>
          </w:p>
        </w:tc>
        <w:tc>
          <w:tcPr>
            <w:tcW w:w="446" w:type="dxa"/>
            <w:hideMark/>
          </w:tcPr>
          <w:p w14:paraId="41410CDA" w14:textId="77777777" w:rsidR="001E7F9C" w:rsidRPr="001E7F9C" w:rsidRDefault="001E7F9C" w:rsidP="001E7F9C">
            <w:pPr>
              <w:rPr>
                <w:sz w:val="16"/>
                <w:szCs w:val="16"/>
              </w:rPr>
            </w:pPr>
            <w:r w:rsidRPr="001E7F9C">
              <w:rPr>
                <w:sz w:val="16"/>
                <w:szCs w:val="16"/>
              </w:rPr>
              <w:t>520</w:t>
            </w:r>
          </w:p>
        </w:tc>
        <w:tc>
          <w:tcPr>
            <w:tcW w:w="369" w:type="dxa"/>
            <w:hideMark/>
          </w:tcPr>
          <w:p w14:paraId="7796CCBA" w14:textId="77777777" w:rsidR="001E7F9C" w:rsidRPr="001E7F9C" w:rsidRDefault="001E7F9C" w:rsidP="001E7F9C">
            <w:pPr>
              <w:rPr>
                <w:sz w:val="16"/>
                <w:szCs w:val="16"/>
              </w:rPr>
            </w:pPr>
            <w:r w:rsidRPr="001E7F9C">
              <w:rPr>
                <w:sz w:val="16"/>
                <w:szCs w:val="16"/>
              </w:rPr>
              <w:t> </w:t>
            </w:r>
          </w:p>
        </w:tc>
        <w:tc>
          <w:tcPr>
            <w:tcW w:w="464" w:type="dxa"/>
            <w:hideMark/>
          </w:tcPr>
          <w:p w14:paraId="6F38EAFC" w14:textId="77777777" w:rsidR="001E7F9C" w:rsidRPr="001E7F9C" w:rsidRDefault="001E7F9C" w:rsidP="001E7F9C">
            <w:pPr>
              <w:rPr>
                <w:sz w:val="16"/>
                <w:szCs w:val="16"/>
              </w:rPr>
            </w:pPr>
            <w:r w:rsidRPr="001E7F9C">
              <w:rPr>
                <w:sz w:val="16"/>
                <w:szCs w:val="16"/>
              </w:rPr>
              <w:t> </w:t>
            </w:r>
          </w:p>
        </w:tc>
        <w:tc>
          <w:tcPr>
            <w:tcW w:w="503" w:type="dxa"/>
            <w:hideMark/>
          </w:tcPr>
          <w:p w14:paraId="759BC9A4" w14:textId="77777777" w:rsidR="001E7F9C" w:rsidRPr="001E7F9C" w:rsidRDefault="001E7F9C" w:rsidP="001E7F9C">
            <w:pPr>
              <w:rPr>
                <w:sz w:val="16"/>
                <w:szCs w:val="16"/>
              </w:rPr>
            </w:pPr>
            <w:r w:rsidRPr="001E7F9C">
              <w:rPr>
                <w:sz w:val="16"/>
                <w:szCs w:val="16"/>
              </w:rPr>
              <w:t> </w:t>
            </w:r>
          </w:p>
        </w:tc>
        <w:tc>
          <w:tcPr>
            <w:tcW w:w="1069" w:type="dxa"/>
            <w:noWrap/>
            <w:hideMark/>
          </w:tcPr>
          <w:p w14:paraId="7493A1C5" w14:textId="77777777" w:rsidR="001E7F9C" w:rsidRPr="001E7F9C" w:rsidRDefault="001E7F9C" w:rsidP="001E7F9C">
            <w:pPr>
              <w:rPr>
                <w:sz w:val="16"/>
                <w:szCs w:val="16"/>
              </w:rPr>
            </w:pPr>
            <w:r w:rsidRPr="001E7F9C">
              <w:rPr>
                <w:sz w:val="16"/>
                <w:szCs w:val="16"/>
              </w:rPr>
              <w:t>7 151,4</w:t>
            </w:r>
          </w:p>
        </w:tc>
        <w:tc>
          <w:tcPr>
            <w:tcW w:w="1069" w:type="dxa"/>
            <w:noWrap/>
            <w:hideMark/>
          </w:tcPr>
          <w:p w14:paraId="5EB1F2E2" w14:textId="77777777" w:rsidR="001E7F9C" w:rsidRPr="001E7F9C" w:rsidRDefault="001E7F9C" w:rsidP="001E7F9C">
            <w:pPr>
              <w:rPr>
                <w:sz w:val="16"/>
                <w:szCs w:val="16"/>
              </w:rPr>
            </w:pPr>
            <w:r w:rsidRPr="001E7F9C">
              <w:rPr>
                <w:sz w:val="16"/>
                <w:szCs w:val="16"/>
              </w:rPr>
              <w:t> </w:t>
            </w:r>
          </w:p>
        </w:tc>
        <w:tc>
          <w:tcPr>
            <w:tcW w:w="1274" w:type="dxa"/>
            <w:noWrap/>
            <w:hideMark/>
          </w:tcPr>
          <w:p w14:paraId="6BBFACBA" w14:textId="77777777" w:rsidR="001E7F9C" w:rsidRPr="001E7F9C" w:rsidRDefault="001E7F9C" w:rsidP="001E7F9C">
            <w:pPr>
              <w:rPr>
                <w:sz w:val="16"/>
                <w:szCs w:val="16"/>
              </w:rPr>
            </w:pPr>
            <w:r w:rsidRPr="001E7F9C">
              <w:rPr>
                <w:sz w:val="16"/>
                <w:szCs w:val="16"/>
              </w:rPr>
              <w:t> </w:t>
            </w:r>
          </w:p>
        </w:tc>
      </w:tr>
      <w:tr w:rsidR="001E7F9C" w:rsidRPr="001E7F9C" w14:paraId="53B9E9F7" w14:textId="77777777" w:rsidTr="00B35219">
        <w:trPr>
          <w:trHeight w:val="675"/>
        </w:trPr>
        <w:tc>
          <w:tcPr>
            <w:tcW w:w="3753" w:type="dxa"/>
            <w:hideMark/>
          </w:tcPr>
          <w:p w14:paraId="79443080" w14:textId="77777777" w:rsidR="001E7F9C" w:rsidRPr="001E7F9C" w:rsidRDefault="001E7F9C">
            <w:pPr>
              <w:rPr>
                <w:i/>
                <w:iCs/>
                <w:sz w:val="16"/>
                <w:szCs w:val="16"/>
              </w:rPr>
            </w:pPr>
            <w:r w:rsidRPr="001E7F9C">
              <w:rPr>
                <w:i/>
                <w:iCs/>
                <w:sz w:val="16"/>
                <w:szCs w:val="16"/>
              </w:rPr>
              <w:t xml:space="preserve">МЕЖБЮДЖЕТНЫЕ ТРАНСФЕРТЫ ОБЩЕГО ХАРАКТЕРА БЮДЖЕТАМ БЮДЖЕТНОЙ СИСТЕМЫ РОССИЙСКОЙ ФЕДЕРАЦИИ </w:t>
            </w:r>
          </w:p>
        </w:tc>
        <w:tc>
          <w:tcPr>
            <w:tcW w:w="369" w:type="dxa"/>
            <w:hideMark/>
          </w:tcPr>
          <w:p w14:paraId="48058A3F" w14:textId="77777777" w:rsidR="001E7F9C" w:rsidRPr="001E7F9C" w:rsidRDefault="001E7F9C" w:rsidP="001E7F9C">
            <w:pPr>
              <w:rPr>
                <w:sz w:val="16"/>
                <w:szCs w:val="16"/>
              </w:rPr>
            </w:pPr>
            <w:r w:rsidRPr="001E7F9C">
              <w:rPr>
                <w:sz w:val="16"/>
                <w:szCs w:val="16"/>
              </w:rPr>
              <w:t>17</w:t>
            </w:r>
          </w:p>
        </w:tc>
        <w:tc>
          <w:tcPr>
            <w:tcW w:w="366" w:type="dxa"/>
            <w:hideMark/>
          </w:tcPr>
          <w:p w14:paraId="17957485" w14:textId="77777777" w:rsidR="001E7F9C" w:rsidRPr="001E7F9C" w:rsidRDefault="001E7F9C" w:rsidP="001E7F9C">
            <w:pPr>
              <w:rPr>
                <w:sz w:val="16"/>
                <w:szCs w:val="16"/>
              </w:rPr>
            </w:pPr>
            <w:r w:rsidRPr="001E7F9C">
              <w:rPr>
                <w:sz w:val="16"/>
                <w:szCs w:val="16"/>
              </w:rPr>
              <w:t>0</w:t>
            </w:r>
          </w:p>
        </w:tc>
        <w:tc>
          <w:tcPr>
            <w:tcW w:w="451" w:type="dxa"/>
            <w:hideMark/>
          </w:tcPr>
          <w:p w14:paraId="5BA3DFCA" w14:textId="77777777" w:rsidR="001E7F9C" w:rsidRPr="001E7F9C" w:rsidRDefault="001E7F9C" w:rsidP="001E7F9C">
            <w:pPr>
              <w:rPr>
                <w:sz w:val="16"/>
                <w:szCs w:val="16"/>
              </w:rPr>
            </w:pPr>
            <w:r w:rsidRPr="001E7F9C">
              <w:rPr>
                <w:sz w:val="16"/>
                <w:szCs w:val="16"/>
              </w:rPr>
              <w:t>06</w:t>
            </w:r>
          </w:p>
        </w:tc>
        <w:tc>
          <w:tcPr>
            <w:tcW w:w="629" w:type="dxa"/>
            <w:hideMark/>
          </w:tcPr>
          <w:p w14:paraId="38CD418B" w14:textId="77777777" w:rsidR="001E7F9C" w:rsidRPr="001E7F9C" w:rsidRDefault="001E7F9C" w:rsidP="001E7F9C">
            <w:pPr>
              <w:rPr>
                <w:sz w:val="16"/>
                <w:szCs w:val="16"/>
              </w:rPr>
            </w:pPr>
            <w:r w:rsidRPr="001E7F9C">
              <w:rPr>
                <w:sz w:val="16"/>
                <w:szCs w:val="16"/>
              </w:rPr>
              <w:t>44205</w:t>
            </w:r>
          </w:p>
        </w:tc>
        <w:tc>
          <w:tcPr>
            <w:tcW w:w="446" w:type="dxa"/>
            <w:hideMark/>
          </w:tcPr>
          <w:p w14:paraId="35584052" w14:textId="77777777" w:rsidR="001E7F9C" w:rsidRPr="001E7F9C" w:rsidRDefault="001E7F9C" w:rsidP="001E7F9C">
            <w:pPr>
              <w:rPr>
                <w:sz w:val="16"/>
                <w:szCs w:val="16"/>
              </w:rPr>
            </w:pPr>
            <w:r w:rsidRPr="001E7F9C">
              <w:rPr>
                <w:sz w:val="16"/>
                <w:szCs w:val="16"/>
              </w:rPr>
              <w:t>520</w:t>
            </w:r>
          </w:p>
        </w:tc>
        <w:tc>
          <w:tcPr>
            <w:tcW w:w="369" w:type="dxa"/>
            <w:hideMark/>
          </w:tcPr>
          <w:p w14:paraId="15A866EE" w14:textId="77777777" w:rsidR="001E7F9C" w:rsidRPr="001E7F9C" w:rsidRDefault="001E7F9C" w:rsidP="001E7F9C">
            <w:pPr>
              <w:rPr>
                <w:sz w:val="16"/>
                <w:szCs w:val="16"/>
              </w:rPr>
            </w:pPr>
            <w:r w:rsidRPr="001E7F9C">
              <w:rPr>
                <w:sz w:val="16"/>
                <w:szCs w:val="16"/>
              </w:rPr>
              <w:t>14</w:t>
            </w:r>
          </w:p>
        </w:tc>
        <w:tc>
          <w:tcPr>
            <w:tcW w:w="464" w:type="dxa"/>
            <w:hideMark/>
          </w:tcPr>
          <w:p w14:paraId="78816377" w14:textId="77777777" w:rsidR="001E7F9C" w:rsidRPr="001E7F9C" w:rsidRDefault="001E7F9C" w:rsidP="001E7F9C">
            <w:pPr>
              <w:rPr>
                <w:sz w:val="16"/>
                <w:szCs w:val="16"/>
              </w:rPr>
            </w:pPr>
            <w:r w:rsidRPr="001E7F9C">
              <w:rPr>
                <w:sz w:val="16"/>
                <w:szCs w:val="16"/>
              </w:rPr>
              <w:t> </w:t>
            </w:r>
          </w:p>
        </w:tc>
        <w:tc>
          <w:tcPr>
            <w:tcW w:w="503" w:type="dxa"/>
            <w:hideMark/>
          </w:tcPr>
          <w:p w14:paraId="16D1D67A" w14:textId="77777777" w:rsidR="001E7F9C" w:rsidRPr="001E7F9C" w:rsidRDefault="001E7F9C" w:rsidP="001E7F9C">
            <w:pPr>
              <w:rPr>
                <w:sz w:val="16"/>
                <w:szCs w:val="16"/>
              </w:rPr>
            </w:pPr>
            <w:r w:rsidRPr="001E7F9C">
              <w:rPr>
                <w:sz w:val="16"/>
                <w:szCs w:val="16"/>
              </w:rPr>
              <w:t> </w:t>
            </w:r>
          </w:p>
        </w:tc>
        <w:tc>
          <w:tcPr>
            <w:tcW w:w="1069" w:type="dxa"/>
            <w:noWrap/>
            <w:hideMark/>
          </w:tcPr>
          <w:p w14:paraId="0B1DBEBF" w14:textId="77777777" w:rsidR="001E7F9C" w:rsidRPr="001E7F9C" w:rsidRDefault="001E7F9C" w:rsidP="001E7F9C">
            <w:pPr>
              <w:rPr>
                <w:sz w:val="16"/>
                <w:szCs w:val="16"/>
              </w:rPr>
            </w:pPr>
            <w:r w:rsidRPr="001E7F9C">
              <w:rPr>
                <w:sz w:val="16"/>
                <w:szCs w:val="16"/>
              </w:rPr>
              <w:t>7 151,4</w:t>
            </w:r>
          </w:p>
        </w:tc>
        <w:tc>
          <w:tcPr>
            <w:tcW w:w="1069" w:type="dxa"/>
            <w:noWrap/>
            <w:hideMark/>
          </w:tcPr>
          <w:p w14:paraId="0F2B5040" w14:textId="77777777" w:rsidR="001E7F9C" w:rsidRPr="001E7F9C" w:rsidRDefault="001E7F9C" w:rsidP="001E7F9C">
            <w:pPr>
              <w:rPr>
                <w:sz w:val="16"/>
                <w:szCs w:val="16"/>
              </w:rPr>
            </w:pPr>
            <w:r w:rsidRPr="001E7F9C">
              <w:rPr>
                <w:sz w:val="16"/>
                <w:szCs w:val="16"/>
              </w:rPr>
              <w:t> </w:t>
            </w:r>
          </w:p>
        </w:tc>
        <w:tc>
          <w:tcPr>
            <w:tcW w:w="1274" w:type="dxa"/>
            <w:noWrap/>
            <w:hideMark/>
          </w:tcPr>
          <w:p w14:paraId="0BB256D5" w14:textId="77777777" w:rsidR="001E7F9C" w:rsidRPr="001E7F9C" w:rsidRDefault="001E7F9C" w:rsidP="001E7F9C">
            <w:pPr>
              <w:rPr>
                <w:sz w:val="16"/>
                <w:szCs w:val="16"/>
              </w:rPr>
            </w:pPr>
            <w:r w:rsidRPr="001E7F9C">
              <w:rPr>
                <w:sz w:val="16"/>
                <w:szCs w:val="16"/>
              </w:rPr>
              <w:t> </w:t>
            </w:r>
          </w:p>
        </w:tc>
      </w:tr>
      <w:tr w:rsidR="001E7F9C" w:rsidRPr="001E7F9C" w14:paraId="6C3D11BC" w14:textId="77777777" w:rsidTr="00B35219">
        <w:trPr>
          <w:trHeight w:val="225"/>
        </w:trPr>
        <w:tc>
          <w:tcPr>
            <w:tcW w:w="3753" w:type="dxa"/>
            <w:hideMark/>
          </w:tcPr>
          <w:p w14:paraId="1E51989A" w14:textId="77777777" w:rsidR="001E7F9C" w:rsidRPr="001E7F9C" w:rsidRDefault="001E7F9C">
            <w:pPr>
              <w:rPr>
                <w:i/>
                <w:iCs/>
                <w:sz w:val="16"/>
                <w:szCs w:val="16"/>
              </w:rPr>
            </w:pPr>
            <w:r w:rsidRPr="001E7F9C">
              <w:rPr>
                <w:i/>
                <w:iCs/>
                <w:sz w:val="16"/>
                <w:szCs w:val="16"/>
              </w:rPr>
              <w:t>Прочие межбюджетные трансферты общего характера</w:t>
            </w:r>
          </w:p>
        </w:tc>
        <w:tc>
          <w:tcPr>
            <w:tcW w:w="369" w:type="dxa"/>
            <w:hideMark/>
          </w:tcPr>
          <w:p w14:paraId="3B5806B1" w14:textId="77777777" w:rsidR="001E7F9C" w:rsidRPr="001E7F9C" w:rsidRDefault="001E7F9C" w:rsidP="001E7F9C">
            <w:pPr>
              <w:rPr>
                <w:sz w:val="16"/>
                <w:szCs w:val="16"/>
              </w:rPr>
            </w:pPr>
            <w:r w:rsidRPr="001E7F9C">
              <w:rPr>
                <w:sz w:val="16"/>
                <w:szCs w:val="16"/>
              </w:rPr>
              <w:t>17</w:t>
            </w:r>
          </w:p>
        </w:tc>
        <w:tc>
          <w:tcPr>
            <w:tcW w:w="366" w:type="dxa"/>
            <w:hideMark/>
          </w:tcPr>
          <w:p w14:paraId="3B05775D" w14:textId="77777777" w:rsidR="001E7F9C" w:rsidRPr="001E7F9C" w:rsidRDefault="001E7F9C" w:rsidP="001E7F9C">
            <w:pPr>
              <w:rPr>
                <w:sz w:val="16"/>
                <w:szCs w:val="16"/>
              </w:rPr>
            </w:pPr>
            <w:r w:rsidRPr="001E7F9C">
              <w:rPr>
                <w:sz w:val="16"/>
                <w:szCs w:val="16"/>
              </w:rPr>
              <w:t>0</w:t>
            </w:r>
          </w:p>
        </w:tc>
        <w:tc>
          <w:tcPr>
            <w:tcW w:w="451" w:type="dxa"/>
            <w:hideMark/>
          </w:tcPr>
          <w:p w14:paraId="5BC0F410" w14:textId="77777777" w:rsidR="001E7F9C" w:rsidRPr="001E7F9C" w:rsidRDefault="001E7F9C" w:rsidP="001E7F9C">
            <w:pPr>
              <w:rPr>
                <w:sz w:val="16"/>
                <w:szCs w:val="16"/>
              </w:rPr>
            </w:pPr>
            <w:r w:rsidRPr="001E7F9C">
              <w:rPr>
                <w:sz w:val="16"/>
                <w:szCs w:val="16"/>
              </w:rPr>
              <w:t>06</w:t>
            </w:r>
          </w:p>
        </w:tc>
        <w:tc>
          <w:tcPr>
            <w:tcW w:w="629" w:type="dxa"/>
            <w:hideMark/>
          </w:tcPr>
          <w:p w14:paraId="145FFC61" w14:textId="77777777" w:rsidR="001E7F9C" w:rsidRPr="001E7F9C" w:rsidRDefault="001E7F9C" w:rsidP="001E7F9C">
            <w:pPr>
              <w:rPr>
                <w:sz w:val="16"/>
                <w:szCs w:val="16"/>
              </w:rPr>
            </w:pPr>
            <w:r w:rsidRPr="001E7F9C">
              <w:rPr>
                <w:sz w:val="16"/>
                <w:szCs w:val="16"/>
              </w:rPr>
              <w:t>44205</w:t>
            </w:r>
          </w:p>
        </w:tc>
        <w:tc>
          <w:tcPr>
            <w:tcW w:w="446" w:type="dxa"/>
            <w:hideMark/>
          </w:tcPr>
          <w:p w14:paraId="4161E4AA" w14:textId="77777777" w:rsidR="001E7F9C" w:rsidRPr="001E7F9C" w:rsidRDefault="001E7F9C" w:rsidP="001E7F9C">
            <w:pPr>
              <w:rPr>
                <w:sz w:val="16"/>
                <w:szCs w:val="16"/>
              </w:rPr>
            </w:pPr>
            <w:r w:rsidRPr="001E7F9C">
              <w:rPr>
                <w:sz w:val="16"/>
                <w:szCs w:val="16"/>
              </w:rPr>
              <w:t>520</w:t>
            </w:r>
          </w:p>
        </w:tc>
        <w:tc>
          <w:tcPr>
            <w:tcW w:w="369" w:type="dxa"/>
            <w:hideMark/>
          </w:tcPr>
          <w:p w14:paraId="638E15E9" w14:textId="77777777" w:rsidR="001E7F9C" w:rsidRPr="001E7F9C" w:rsidRDefault="001E7F9C" w:rsidP="001E7F9C">
            <w:pPr>
              <w:rPr>
                <w:sz w:val="16"/>
                <w:szCs w:val="16"/>
              </w:rPr>
            </w:pPr>
            <w:r w:rsidRPr="001E7F9C">
              <w:rPr>
                <w:sz w:val="16"/>
                <w:szCs w:val="16"/>
              </w:rPr>
              <w:t>14</w:t>
            </w:r>
          </w:p>
        </w:tc>
        <w:tc>
          <w:tcPr>
            <w:tcW w:w="464" w:type="dxa"/>
            <w:hideMark/>
          </w:tcPr>
          <w:p w14:paraId="5CEB88C6" w14:textId="77777777" w:rsidR="001E7F9C" w:rsidRPr="001E7F9C" w:rsidRDefault="001E7F9C" w:rsidP="001E7F9C">
            <w:pPr>
              <w:rPr>
                <w:sz w:val="16"/>
                <w:szCs w:val="16"/>
              </w:rPr>
            </w:pPr>
            <w:r w:rsidRPr="001E7F9C">
              <w:rPr>
                <w:sz w:val="16"/>
                <w:szCs w:val="16"/>
              </w:rPr>
              <w:t>03</w:t>
            </w:r>
          </w:p>
        </w:tc>
        <w:tc>
          <w:tcPr>
            <w:tcW w:w="503" w:type="dxa"/>
            <w:hideMark/>
          </w:tcPr>
          <w:p w14:paraId="52EAFACE" w14:textId="77777777" w:rsidR="001E7F9C" w:rsidRPr="001E7F9C" w:rsidRDefault="001E7F9C" w:rsidP="001E7F9C">
            <w:pPr>
              <w:rPr>
                <w:sz w:val="16"/>
                <w:szCs w:val="16"/>
              </w:rPr>
            </w:pPr>
            <w:r w:rsidRPr="001E7F9C">
              <w:rPr>
                <w:sz w:val="16"/>
                <w:szCs w:val="16"/>
              </w:rPr>
              <w:t> </w:t>
            </w:r>
          </w:p>
        </w:tc>
        <w:tc>
          <w:tcPr>
            <w:tcW w:w="1069" w:type="dxa"/>
            <w:noWrap/>
            <w:hideMark/>
          </w:tcPr>
          <w:p w14:paraId="1BA499BD" w14:textId="77777777" w:rsidR="001E7F9C" w:rsidRPr="001E7F9C" w:rsidRDefault="001E7F9C" w:rsidP="001E7F9C">
            <w:pPr>
              <w:rPr>
                <w:sz w:val="16"/>
                <w:szCs w:val="16"/>
              </w:rPr>
            </w:pPr>
            <w:r w:rsidRPr="001E7F9C">
              <w:rPr>
                <w:sz w:val="16"/>
                <w:szCs w:val="16"/>
              </w:rPr>
              <w:t>7 151,4</w:t>
            </w:r>
          </w:p>
        </w:tc>
        <w:tc>
          <w:tcPr>
            <w:tcW w:w="1069" w:type="dxa"/>
            <w:noWrap/>
            <w:hideMark/>
          </w:tcPr>
          <w:p w14:paraId="14AAA687" w14:textId="77777777" w:rsidR="001E7F9C" w:rsidRPr="001E7F9C" w:rsidRDefault="001E7F9C" w:rsidP="001E7F9C">
            <w:pPr>
              <w:rPr>
                <w:sz w:val="16"/>
                <w:szCs w:val="16"/>
              </w:rPr>
            </w:pPr>
            <w:r w:rsidRPr="001E7F9C">
              <w:rPr>
                <w:sz w:val="16"/>
                <w:szCs w:val="16"/>
              </w:rPr>
              <w:t> </w:t>
            </w:r>
          </w:p>
        </w:tc>
        <w:tc>
          <w:tcPr>
            <w:tcW w:w="1274" w:type="dxa"/>
            <w:noWrap/>
            <w:hideMark/>
          </w:tcPr>
          <w:p w14:paraId="71C34BBA" w14:textId="77777777" w:rsidR="001E7F9C" w:rsidRPr="001E7F9C" w:rsidRDefault="001E7F9C" w:rsidP="001E7F9C">
            <w:pPr>
              <w:rPr>
                <w:sz w:val="16"/>
                <w:szCs w:val="16"/>
              </w:rPr>
            </w:pPr>
            <w:r w:rsidRPr="001E7F9C">
              <w:rPr>
                <w:sz w:val="16"/>
                <w:szCs w:val="16"/>
              </w:rPr>
              <w:t> </w:t>
            </w:r>
          </w:p>
        </w:tc>
      </w:tr>
      <w:tr w:rsidR="001E7F9C" w:rsidRPr="001E7F9C" w14:paraId="77071B65" w14:textId="77777777" w:rsidTr="00B35219">
        <w:trPr>
          <w:trHeight w:val="450"/>
        </w:trPr>
        <w:tc>
          <w:tcPr>
            <w:tcW w:w="3753" w:type="dxa"/>
            <w:hideMark/>
          </w:tcPr>
          <w:p w14:paraId="7DDE3A2D" w14:textId="77777777" w:rsidR="001E7F9C" w:rsidRPr="001E7F9C" w:rsidRDefault="001E7F9C">
            <w:pPr>
              <w:rPr>
                <w:i/>
                <w:iCs/>
                <w:sz w:val="16"/>
                <w:szCs w:val="16"/>
              </w:rPr>
            </w:pPr>
            <w:r w:rsidRPr="001E7F9C">
              <w:rPr>
                <w:i/>
                <w:iCs/>
                <w:sz w:val="16"/>
                <w:szCs w:val="16"/>
              </w:rPr>
              <w:t>Финансовое управление администрации Рузаевского муниципального района</w:t>
            </w:r>
          </w:p>
        </w:tc>
        <w:tc>
          <w:tcPr>
            <w:tcW w:w="369" w:type="dxa"/>
            <w:hideMark/>
          </w:tcPr>
          <w:p w14:paraId="516ACB4E" w14:textId="77777777" w:rsidR="001E7F9C" w:rsidRPr="001E7F9C" w:rsidRDefault="001E7F9C" w:rsidP="001E7F9C">
            <w:pPr>
              <w:rPr>
                <w:sz w:val="16"/>
                <w:szCs w:val="16"/>
              </w:rPr>
            </w:pPr>
            <w:r w:rsidRPr="001E7F9C">
              <w:rPr>
                <w:sz w:val="16"/>
                <w:szCs w:val="16"/>
              </w:rPr>
              <w:t>17</w:t>
            </w:r>
          </w:p>
        </w:tc>
        <w:tc>
          <w:tcPr>
            <w:tcW w:w="366" w:type="dxa"/>
            <w:hideMark/>
          </w:tcPr>
          <w:p w14:paraId="09064C07" w14:textId="77777777" w:rsidR="001E7F9C" w:rsidRPr="001E7F9C" w:rsidRDefault="001E7F9C" w:rsidP="001E7F9C">
            <w:pPr>
              <w:rPr>
                <w:sz w:val="16"/>
                <w:szCs w:val="16"/>
              </w:rPr>
            </w:pPr>
            <w:r w:rsidRPr="001E7F9C">
              <w:rPr>
                <w:sz w:val="16"/>
                <w:szCs w:val="16"/>
              </w:rPr>
              <w:t>0</w:t>
            </w:r>
          </w:p>
        </w:tc>
        <w:tc>
          <w:tcPr>
            <w:tcW w:w="451" w:type="dxa"/>
            <w:hideMark/>
          </w:tcPr>
          <w:p w14:paraId="519F501B" w14:textId="77777777" w:rsidR="001E7F9C" w:rsidRPr="001E7F9C" w:rsidRDefault="001E7F9C" w:rsidP="001E7F9C">
            <w:pPr>
              <w:rPr>
                <w:sz w:val="16"/>
                <w:szCs w:val="16"/>
              </w:rPr>
            </w:pPr>
            <w:r w:rsidRPr="001E7F9C">
              <w:rPr>
                <w:sz w:val="16"/>
                <w:szCs w:val="16"/>
              </w:rPr>
              <w:t>06</w:t>
            </w:r>
          </w:p>
        </w:tc>
        <w:tc>
          <w:tcPr>
            <w:tcW w:w="629" w:type="dxa"/>
            <w:hideMark/>
          </w:tcPr>
          <w:p w14:paraId="67D0F20D" w14:textId="77777777" w:rsidR="001E7F9C" w:rsidRPr="001E7F9C" w:rsidRDefault="001E7F9C" w:rsidP="001E7F9C">
            <w:pPr>
              <w:rPr>
                <w:sz w:val="16"/>
                <w:szCs w:val="16"/>
              </w:rPr>
            </w:pPr>
            <w:r w:rsidRPr="001E7F9C">
              <w:rPr>
                <w:sz w:val="16"/>
                <w:szCs w:val="16"/>
              </w:rPr>
              <w:t>44205</w:t>
            </w:r>
          </w:p>
        </w:tc>
        <w:tc>
          <w:tcPr>
            <w:tcW w:w="446" w:type="dxa"/>
            <w:hideMark/>
          </w:tcPr>
          <w:p w14:paraId="55E2B92F" w14:textId="77777777" w:rsidR="001E7F9C" w:rsidRPr="001E7F9C" w:rsidRDefault="001E7F9C" w:rsidP="001E7F9C">
            <w:pPr>
              <w:rPr>
                <w:sz w:val="16"/>
                <w:szCs w:val="16"/>
              </w:rPr>
            </w:pPr>
            <w:r w:rsidRPr="001E7F9C">
              <w:rPr>
                <w:sz w:val="16"/>
                <w:szCs w:val="16"/>
              </w:rPr>
              <w:t>520</w:t>
            </w:r>
          </w:p>
        </w:tc>
        <w:tc>
          <w:tcPr>
            <w:tcW w:w="369" w:type="dxa"/>
            <w:hideMark/>
          </w:tcPr>
          <w:p w14:paraId="75E71F74" w14:textId="77777777" w:rsidR="001E7F9C" w:rsidRPr="001E7F9C" w:rsidRDefault="001E7F9C" w:rsidP="001E7F9C">
            <w:pPr>
              <w:rPr>
                <w:sz w:val="16"/>
                <w:szCs w:val="16"/>
              </w:rPr>
            </w:pPr>
            <w:r w:rsidRPr="001E7F9C">
              <w:rPr>
                <w:sz w:val="16"/>
                <w:szCs w:val="16"/>
              </w:rPr>
              <w:t>14</w:t>
            </w:r>
          </w:p>
        </w:tc>
        <w:tc>
          <w:tcPr>
            <w:tcW w:w="464" w:type="dxa"/>
            <w:hideMark/>
          </w:tcPr>
          <w:p w14:paraId="3EAEAE1C" w14:textId="77777777" w:rsidR="001E7F9C" w:rsidRPr="001E7F9C" w:rsidRDefault="001E7F9C" w:rsidP="001E7F9C">
            <w:pPr>
              <w:rPr>
                <w:sz w:val="16"/>
                <w:szCs w:val="16"/>
              </w:rPr>
            </w:pPr>
            <w:r w:rsidRPr="001E7F9C">
              <w:rPr>
                <w:sz w:val="16"/>
                <w:szCs w:val="16"/>
              </w:rPr>
              <w:t>03</w:t>
            </w:r>
          </w:p>
        </w:tc>
        <w:tc>
          <w:tcPr>
            <w:tcW w:w="503" w:type="dxa"/>
            <w:hideMark/>
          </w:tcPr>
          <w:p w14:paraId="4E5A4382" w14:textId="77777777" w:rsidR="001E7F9C" w:rsidRPr="001E7F9C" w:rsidRDefault="001E7F9C" w:rsidP="001E7F9C">
            <w:pPr>
              <w:rPr>
                <w:sz w:val="16"/>
                <w:szCs w:val="16"/>
              </w:rPr>
            </w:pPr>
            <w:r w:rsidRPr="001E7F9C">
              <w:rPr>
                <w:sz w:val="16"/>
                <w:szCs w:val="16"/>
              </w:rPr>
              <w:t>901</w:t>
            </w:r>
          </w:p>
        </w:tc>
        <w:tc>
          <w:tcPr>
            <w:tcW w:w="1069" w:type="dxa"/>
            <w:noWrap/>
            <w:hideMark/>
          </w:tcPr>
          <w:p w14:paraId="77DCBC2C" w14:textId="77777777" w:rsidR="001E7F9C" w:rsidRPr="001E7F9C" w:rsidRDefault="001E7F9C" w:rsidP="001E7F9C">
            <w:pPr>
              <w:rPr>
                <w:sz w:val="16"/>
                <w:szCs w:val="16"/>
              </w:rPr>
            </w:pPr>
            <w:r w:rsidRPr="001E7F9C">
              <w:rPr>
                <w:sz w:val="16"/>
                <w:szCs w:val="16"/>
              </w:rPr>
              <w:t>7 151,4</w:t>
            </w:r>
          </w:p>
        </w:tc>
        <w:tc>
          <w:tcPr>
            <w:tcW w:w="1069" w:type="dxa"/>
            <w:noWrap/>
            <w:hideMark/>
          </w:tcPr>
          <w:p w14:paraId="6A2BDE0A" w14:textId="77777777" w:rsidR="001E7F9C" w:rsidRPr="001E7F9C" w:rsidRDefault="001E7F9C" w:rsidP="001E7F9C">
            <w:pPr>
              <w:rPr>
                <w:sz w:val="16"/>
                <w:szCs w:val="16"/>
              </w:rPr>
            </w:pPr>
            <w:r w:rsidRPr="001E7F9C">
              <w:rPr>
                <w:sz w:val="16"/>
                <w:szCs w:val="16"/>
              </w:rPr>
              <w:t>0,0</w:t>
            </w:r>
          </w:p>
        </w:tc>
        <w:tc>
          <w:tcPr>
            <w:tcW w:w="1274" w:type="dxa"/>
            <w:noWrap/>
            <w:hideMark/>
          </w:tcPr>
          <w:p w14:paraId="2FF221CA" w14:textId="77777777" w:rsidR="001E7F9C" w:rsidRPr="001E7F9C" w:rsidRDefault="001E7F9C" w:rsidP="001E7F9C">
            <w:pPr>
              <w:rPr>
                <w:sz w:val="16"/>
                <w:szCs w:val="16"/>
              </w:rPr>
            </w:pPr>
            <w:r w:rsidRPr="001E7F9C">
              <w:rPr>
                <w:sz w:val="16"/>
                <w:szCs w:val="16"/>
              </w:rPr>
              <w:t>0,0</w:t>
            </w:r>
          </w:p>
        </w:tc>
      </w:tr>
      <w:tr w:rsidR="001E7F9C" w:rsidRPr="001E7F9C" w14:paraId="4136AE2D" w14:textId="77777777" w:rsidTr="00B35219">
        <w:trPr>
          <w:trHeight w:val="675"/>
        </w:trPr>
        <w:tc>
          <w:tcPr>
            <w:tcW w:w="3753" w:type="dxa"/>
            <w:hideMark/>
          </w:tcPr>
          <w:p w14:paraId="66B2E9CD" w14:textId="77777777" w:rsidR="001E7F9C" w:rsidRPr="001E7F9C" w:rsidRDefault="001E7F9C">
            <w:pPr>
              <w:rPr>
                <w:sz w:val="16"/>
                <w:szCs w:val="16"/>
              </w:rPr>
            </w:pPr>
            <w:r w:rsidRPr="001E7F9C">
              <w:rPr>
                <w:sz w:val="16"/>
                <w:szCs w:val="16"/>
              </w:rPr>
              <w:t>Муниципальная программа Рузаевского муниципального района "Цифровая трансформация Рузаевского муниципального района Республики Мордовия на 2021-2027 годы"</w:t>
            </w:r>
          </w:p>
        </w:tc>
        <w:tc>
          <w:tcPr>
            <w:tcW w:w="369" w:type="dxa"/>
            <w:hideMark/>
          </w:tcPr>
          <w:p w14:paraId="78C03DE7" w14:textId="77777777" w:rsidR="001E7F9C" w:rsidRPr="001E7F9C" w:rsidRDefault="001E7F9C" w:rsidP="001E7F9C">
            <w:pPr>
              <w:rPr>
                <w:sz w:val="16"/>
                <w:szCs w:val="16"/>
              </w:rPr>
            </w:pPr>
            <w:r w:rsidRPr="001E7F9C">
              <w:rPr>
                <w:sz w:val="16"/>
                <w:szCs w:val="16"/>
              </w:rPr>
              <w:t>18</w:t>
            </w:r>
          </w:p>
        </w:tc>
        <w:tc>
          <w:tcPr>
            <w:tcW w:w="366" w:type="dxa"/>
            <w:hideMark/>
          </w:tcPr>
          <w:p w14:paraId="0213BE5C" w14:textId="77777777" w:rsidR="001E7F9C" w:rsidRPr="001E7F9C" w:rsidRDefault="001E7F9C" w:rsidP="001E7F9C">
            <w:pPr>
              <w:rPr>
                <w:sz w:val="16"/>
                <w:szCs w:val="16"/>
              </w:rPr>
            </w:pPr>
            <w:r w:rsidRPr="001E7F9C">
              <w:rPr>
                <w:sz w:val="16"/>
                <w:szCs w:val="16"/>
              </w:rPr>
              <w:t> </w:t>
            </w:r>
          </w:p>
        </w:tc>
        <w:tc>
          <w:tcPr>
            <w:tcW w:w="451" w:type="dxa"/>
            <w:hideMark/>
          </w:tcPr>
          <w:p w14:paraId="4A7A7137" w14:textId="77777777" w:rsidR="001E7F9C" w:rsidRPr="001E7F9C" w:rsidRDefault="001E7F9C" w:rsidP="001E7F9C">
            <w:pPr>
              <w:rPr>
                <w:sz w:val="16"/>
                <w:szCs w:val="16"/>
              </w:rPr>
            </w:pPr>
            <w:r w:rsidRPr="001E7F9C">
              <w:rPr>
                <w:sz w:val="16"/>
                <w:szCs w:val="16"/>
              </w:rPr>
              <w:t> </w:t>
            </w:r>
          </w:p>
        </w:tc>
        <w:tc>
          <w:tcPr>
            <w:tcW w:w="629" w:type="dxa"/>
            <w:hideMark/>
          </w:tcPr>
          <w:p w14:paraId="565621C0" w14:textId="77777777" w:rsidR="001E7F9C" w:rsidRPr="001E7F9C" w:rsidRDefault="001E7F9C" w:rsidP="001E7F9C">
            <w:pPr>
              <w:rPr>
                <w:sz w:val="16"/>
                <w:szCs w:val="16"/>
              </w:rPr>
            </w:pPr>
            <w:r w:rsidRPr="001E7F9C">
              <w:rPr>
                <w:sz w:val="16"/>
                <w:szCs w:val="16"/>
              </w:rPr>
              <w:t> </w:t>
            </w:r>
          </w:p>
        </w:tc>
        <w:tc>
          <w:tcPr>
            <w:tcW w:w="446" w:type="dxa"/>
            <w:hideMark/>
          </w:tcPr>
          <w:p w14:paraId="41599A44" w14:textId="77777777" w:rsidR="001E7F9C" w:rsidRPr="001E7F9C" w:rsidRDefault="001E7F9C" w:rsidP="001E7F9C">
            <w:pPr>
              <w:rPr>
                <w:sz w:val="16"/>
                <w:szCs w:val="16"/>
              </w:rPr>
            </w:pPr>
            <w:r w:rsidRPr="001E7F9C">
              <w:rPr>
                <w:sz w:val="16"/>
                <w:szCs w:val="16"/>
              </w:rPr>
              <w:t> </w:t>
            </w:r>
          </w:p>
        </w:tc>
        <w:tc>
          <w:tcPr>
            <w:tcW w:w="369" w:type="dxa"/>
            <w:hideMark/>
          </w:tcPr>
          <w:p w14:paraId="2580028A" w14:textId="77777777" w:rsidR="001E7F9C" w:rsidRPr="001E7F9C" w:rsidRDefault="001E7F9C" w:rsidP="001E7F9C">
            <w:pPr>
              <w:rPr>
                <w:sz w:val="16"/>
                <w:szCs w:val="16"/>
              </w:rPr>
            </w:pPr>
            <w:r w:rsidRPr="001E7F9C">
              <w:rPr>
                <w:sz w:val="16"/>
                <w:szCs w:val="16"/>
              </w:rPr>
              <w:t> </w:t>
            </w:r>
          </w:p>
        </w:tc>
        <w:tc>
          <w:tcPr>
            <w:tcW w:w="464" w:type="dxa"/>
            <w:hideMark/>
          </w:tcPr>
          <w:p w14:paraId="3AEE27D3" w14:textId="77777777" w:rsidR="001E7F9C" w:rsidRPr="001E7F9C" w:rsidRDefault="001E7F9C" w:rsidP="001E7F9C">
            <w:pPr>
              <w:rPr>
                <w:sz w:val="16"/>
                <w:szCs w:val="16"/>
              </w:rPr>
            </w:pPr>
            <w:r w:rsidRPr="001E7F9C">
              <w:rPr>
                <w:sz w:val="16"/>
                <w:szCs w:val="16"/>
              </w:rPr>
              <w:t> </w:t>
            </w:r>
          </w:p>
        </w:tc>
        <w:tc>
          <w:tcPr>
            <w:tcW w:w="503" w:type="dxa"/>
            <w:hideMark/>
          </w:tcPr>
          <w:p w14:paraId="5D7A8C43" w14:textId="77777777" w:rsidR="001E7F9C" w:rsidRPr="001E7F9C" w:rsidRDefault="001E7F9C" w:rsidP="001E7F9C">
            <w:pPr>
              <w:rPr>
                <w:sz w:val="16"/>
                <w:szCs w:val="16"/>
              </w:rPr>
            </w:pPr>
            <w:r w:rsidRPr="001E7F9C">
              <w:rPr>
                <w:sz w:val="16"/>
                <w:szCs w:val="16"/>
              </w:rPr>
              <w:t> </w:t>
            </w:r>
          </w:p>
        </w:tc>
        <w:tc>
          <w:tcPr>
            <w:tcW w:w="1069" w:type="dxa"/>
            <w:noWrap/>
            <w:hideMark/>
          </w:tcPr>
          <w:p w14:paraId="4163D289" w14:textId="77777777" w:rsidR="001E7F9C" w:rsidRPr="001E7F9C" w:rsidRDefault="001E7F9C" w:rsidP="001E7F9C">
            <w:pPr>
              <w:rPr>
                <w:sz w:val="16"/>
                <w:szCs w:val="16"/>
              </w:rPr>
            </w:pPr>
            <w:r w:rsidRPr="001E7F9C">
              <w:rPr>
                <w:sz w:val="16"/>
                <w:szCs w:val="16"/>
              </w:rPr>
              <w:t>870,0</w:t>
            </w:r>
          </w:p>
        </w:tc>
        <w:tc>
          <w:tcPr>
            <w:tcW w:w="1069" w:type="dxa"/>
            <w:noWrap/>
            <w:hideMark/>
          </w:tcPr>
          <w:p w14:paraId="2D90B6B3" w14:textId="77777777" w:rsidR="001E7F9C" w:rsidRPr="001E7F9C" w:rsidRDefault="001E7F9C" w:rsidP="001E7F9C">
            <w:pPr>
              <w:rPr>
                <w:sz w:val="16"/>
                <w:szCs w:val="16"/>
              </w:rPr>
            </w:pPr>
            <w:r w:rsidRPr="001E7F9C">
              <w:rPr>
                <w:sz w:val="16"/>
                <w:szCs w:val="16"/>
              </w:rPr>
              <w:t>600,0</w:t>
            </w:r>
          </w:p>
        </w:tc>
        <w:tc>
          <w:tcPr>
            <w:tcW w:w="1274" w:type="dxa"/>
            <w:noWrap/>
            <w:hideMark/>
          </w:tcPr>
          <w:p w14:paraId="23BDBE35" w14:textId="77777777" w:rsidR="001E7F9C" w:rsidRPr="001E7F9C" w:rsidRDefault="001E7F9C" w:rsidP="001E7F9C">
            <w:pPr>
              <w:rPr>
                <w:sz w:val="16"/>
                <w:szCs w:val="16"/>
              </w:rPr>
            </w:pPr>
            <w:r w:rsidRPr="001E7F9C">
              <w:rPr>
                <w:sz w:val="16"/>
                <w:szCs w:val="16"/>
              </w:rPr>
              <w:t>570,0</w:t>
            </w:r>
          </w:p>
        </w:tc>
      </w:tr>
      <w:tr w:rsidR="001E7F9C" w:rsidRPr="001E7F9C" w14:paraId="75AA41A0" w14:textId="77777777" w:rsidTr="00B35219">
        <w:trPr>
          <w:trHeight w:val="330"/>
        </w:trPr>
        <w:tc>
          <w:tcPr>
            <w:tcW w:w="3753" w:type="dxa"/>
            <w:hideMark/>
          </w:tcPr>
          <w:p w14:paraId="69C4D3A7" w14:textId="77777777" w:rsidR="001E7F9C" w:rsidRPr="001E7F9C" w:rsidRDefault="001E7F9C">
            <w:pPr>
              <w:rPr>
                <w:sz w:val="16"/>
                <w:szCs w:val="16"/>
              </w:rPr>
            </w:pPr>
            <w:r w:rsidRPr="001E7F9C">
              <w:rPr>
                <w:sz w:val="16"/>
                <w:szCs w:val="16"/>
              </w:rPr>
              <w:t>Подпрограмма "Информационная инфраструктура"</w:t>
            </w:r>
          </w:p>
        </w:tc>
        <w:tc>
          <w:tcPr>
            <w:tcW w:w="369" w:type="dxa"/>
            <w:hideMark/>
          </w:tcPr>
          <w:p w14:paraId="3EF8AFAB" w14:textId="77777777" w:rsidR="001E7F9C" w:rsidRPr="001E7F9C" w:rsidRDefault="001E7F9C" w:rsidP="001E7F9C">
            <w:pPr>
              <w:rPr>
                <w:sz w:val="16"/>
                <w:szCs w:val="16"/>
              </w:rPr>
            </w:pPr>
            <w:r w:rsidRPr="001E7F9C">
              <w:rPr>
                <w:sz w:val="16"/>
                <w:szCs w:val="16"/>
              </w:rPr>
              <w:t>18</w:t>
            </w:r>
          </w:p>
        </w:tc>
        <w:tc>
          <w:tcPr>
            <w:tcW w:w="366" w:type="dxa"/>
            <w:hideMark/>
          </w:tcPr>
          <w:p w14:paraId="65781294" w14:textId="77777777" w:rsidR="001E7F9C" w:rsidRPr="001E7F9C" w:rsidRDefault="001E7F9C" w:rsidP="001E7F9C">
            <w:pPr>
              <w:rPr>
                <w:sz w:val="16"/>
                <w:szCs w:val="16"/>
              </w:rPr>
            </w:pPr>
            <w:r w:rsidRPr="001E7F9C">
              <w:rPr>
                <w:sz w:val="16"/>
                <w:szCs w:val="16"/>
              </w:rPr>
              <w:t>1</w:t>
            </w:r>
          </w:p>
        </w:tc>
        <w:tc>
          <w:tcPr>
            <w:tcW w:w="451" w:type="dxa"/>
            <w:hideMark/>
          </w:tcPr>
          <w:p w14:paraId="4A6DA157" w14:textId="77777777" w:rsidR="001E7F9C" w:rsidRPr="001E7F9C" w:rsidRDefault="001E7F9C" w:rsidP="001E7F9C">
            <w:pPr>
              <w:rPr>
                <w:sz w:val="16"/>
                <w:szCs w:val="16"/>
              </w:rPr>
            </w:pPr>
            <w:r w:rsidRPr="001E7F9C">
              <w:rPr>
                <w:sz w:val="16"/>
                <w:szCs w:val="16"/>
              </w:rPr>
              <w:t> </w:t>
            </w:r>
          </w:p>
        </w:tc>
        <w:tc>
          <w:tcPr>
            <w:tcW w:w="629" w:type="dxa"/>
            <w:hideMark/>
          </w:tcPr>
          <w:p w14:paraId="6AD35DD2" w14:textId="77777777" w:rsidR="001E7F9C" w:rsidRPr="001E7F9C" w:rsidRDefault="001E7F9C" w:rsidP="001E7F9C">
            <w:pPr>
              <w:rPr>
                <w:sz w:val="16"/>
                <w:szCs w:val="16"/>
              </w:rPr>
            </w:pPr>
            <w:r w:rsidRPr="001E7F9C">
              <w:rPr>
                <w:sz w:val="16"/>
                <w:szCs w:val="16"/>
              </w:rPr>
              <w:t> </w:t>
            </w:r>
          </w:p>
        </w:tc>
        <w:tc>
          <w:tcPr>
            <w:tcW w:w="446" w:type="dxa"/>
            <w:hideMark/>
          </w:tcPr>
          <w:p w14:paraId="49C32B9D" w14:textId="77777777" w:rsidR="001E7F9C" w:rsidRPr="001E7F9C" w:rsidRDefault="001E7F9C" w:rsidP="001E7F9C">
            <w:pPr>
              <w:rPr>
                <w:sz w:val="16"/>
                <w:szCs w:val="16"/>
              </w:rPr>
            </w:pPr>
            <w:r w:rsidRPr="001E7F9C">
              <w:rPr>
                <w:sz w:val="16"/>
                <w:szCs w:val="16"/>
              </w:rPr>
              <w:t> </w:t>
            </w:r>
          </w:p>
        </w:tc>
        <w:tc>
          <w:tcPr>
            <w:tcW w:w="369" w:type="dxa"/>
            <w:hideMark/>
          </w:tcPr>
          <w:p w14:paraId="5F6CF648" w14:textId="77777777" w:rsidR="001E7F9C" w:rsidRPr="001E7F9C" w:rsidRDefault="001E7F9C" w:rsidP="001E7F9C">
            <w:pPr>
              <w:rPr>
                <w:sz w:val="16"/>
                <w:szCs w:val="16"/>
              </w:rPr>
            </w:pPr>
            <w:r w:rsidRPr="001E7F9C">
              <w:rPr>
                <w:sz w:val="16"/>
                <w:szCs w:val="16"/>
              </w:rPr>
              <w:t> </w:t>
            </w:r>
          </w:p>
        </w:tc>
        <w:tc>
          <w:tcPr>
            <w:tcW w:w="464" w:type="dxa"/>
            <w:hideMark/>
          </w:tcPr>
          <w:p w14:paraId="72311699" w14:textId="77777777" w:rsidR="001E7F9C" w:rsidRPr="001E7F9C" w:rsidRDefault="001E7F9C" w:rsidP="001E7F9C">
            <w:pPr>
              <w:rPr>
                <w:sz w:val="16"/>
                <w:szCs w:val="16"/>
              </w:rPr>
            </w:pPr>
            <w:r w:rsidRPr="001E7F9C">
              <w:rPr>
                <w:sz w:val="16"/>
                <w:szCs w:val="16"/>
              </w:rPr>
              <w:t> </w:t>
            </w:r>
          </w:p>
        </w:tc>
        <w:tc>
          <w:tcPr>
            <w:tcW w:w="503" w:type="dxa"/>
            <w:hideMark/>
          </w:tcPr>
          <w:p w14:paraId="603CE1BE" w14:textId="77777777" w:rsidR="001E7F9C" w:rsidRPr="001E7F9C" w:rsidRDefault="001E7F9C" w:rsidP="001E7F9C">
            <w:pPr>
              <w:rPr>
                <w:sz w:val="16"/>
                <w:szCs w:val="16"/>
              </w:rPr>
            </w:pPr>
            <w:r w:rsidRPr="001E7F9C">
              <w:rPr>
                <w:sz w:val="16"/>
                <w:szCs w:val="16"/>
              </w:rPr>
              <w:t> </w:t>
            </w:r>
          </w:p>
        </w:tc>
        <w:tc>
          <w:tcPr>
            <w:tcW w:w="1069" w:type="dxa"/>
            <w:noWrap/>
            <w:hideMark/>
          </w:tcPr>
          <w:p w14:paraId="1AAD2119" w14:textId="77777777" w:rsidR="001E7F9C" w:rsidRPr="001E7F9C" w:rsidRDefault="001E7F9C" w:rsidP="001E7F9C">
            <w:pPr>
              <w:rPr>
                <w:sz w:val="16"/>
                <w:szCs w:val="16"/>
              </w:rPr>
            </w:pPr>
            <w:r w:rsidRPr="001E7F9C">
              <w:rPr>
                <w:sz w:val="16"/>
                <w:szCs w:val="16"/>
              </w:rPr>
              <w:t>540,0</w:t>
            </w:r>
          </w:p>
        </w:tc>
        <w:tc>
          <w:tcPr>
            <w:tcW w:w="1069" w:type="dxa"/>
            <w:noWrap/>
            <w:hideMark/>
          </w:tcPr>
          <w:p w14:paraId="7EDB8535" w14:textId="77777777" w:rsidR="001E7F9C" w:rsidRPr="001E7F9C" w:rsidRDefault="001E7F9C" w:rsidP="001E7F9C">
            <w:pPr>
              <w:rPr>
                <w:sz w:val="16"/>
                <w:szCs w:val="16"/>
              </w:rPr>
            </w:pPr>
            <w:r w:rsidRPr="001E7F9C">
              <w:rPr>
                <w:sz w:val="16"/>
                <w:szCs w:val="16"/>
              </w:rPr>
              <w:t>380,0</w:t>
            </w:r>
          </w:p>
        </w:tc>
        <w:tc>
          <w:tcPr>
            <w:tcW w:w="1274" w:type="dxa"/>
            <w:noWrap/>
            <w:hideMark/>
          </w:tcPr>
          <w:p w14:paraId="46924D3F" w14:textId="77777777" w:rsidR="001E7F9C" w:rsidRPr="001E7F9C" w:rsidRDefault="001E7F9C" w:rsidP="001E7F9C">
            <w:pPr>
              <w:rPr>
                <w:sz w:val="16"/>
                <w:szCs w:val="16"/>
              </w:rPr>
            </w:pPr>
            <w:r w:rsidRPr="001E7F9C">
              <w:rPr>
                <w:sz w:val="16"/>
                <w:szCs w:val="16"/>
              </w:rPr>
              <w:t>350,0</w:t>
            </w:r>
          </w:p>
        </w:tc>
      </w:tr>
      <w:tr w:rsidR="001E7F9C" w:rsidRPr="001E7F9C" w14:paraId="65B7097D" w14:textId="77777777" w:rsidTr="00B35219">
        <w:trPr>
          <w:trHeight w:val="450"/>
        </w:trPr>
        <w:tc>
          <w:tcPr>
            <w:tcW w:w="3753" w:type="dxa"/>
            <w:hideMark/>
          </w:tcPr>
          <w:p w14:paraId="1FA48BDE" w14:textId="77777777" w:rsidR="001E7F9C" w:rsidRPr="001E7F9C" w:rsidRDefault="001E7F9C">
            <w:pPr>
              <w:rPr>
                <w:sz w:val="16"/>
                <w:szCs w:val="16"/>
              </w:rPr>
            </w:pPr>
            <w:r w:rsidRPr="001E7F9C">
              <w:rPr>
                <w:sz w:val="16"/>
                <w:szCs w:val="16"/>
              </w:rPr>
              <w:t>Основное мероприятие "Развитие единой телекоммуникационной сети в местах размещения органов местного самоуправления"</w:t>
            </w:r>
          </w:p>
        </w:tc>
        <w:tc>
          <w:tcPr>
            <w:tcW w:w="369" w:type="dxa"/>
            <w:hideMark/>
          </w:tcPr>
          <w:p w14:paraId="06967721" w14:textId="77777777" w:rsidR="001E7F9C" w:rsidRPr="001E7F9C" w:rsidRDefault="001E7F9C" w:rsidP="001E7F9C">
            <w:pPr>
              <w:rPr>
                <w:sz w:val="16"/>
                <w:szCs w:val="16"/>
              </w:rPr>
            </w:pPr>
            <w:r w:rsidRPr="001E7F9C">
              <w:rPr>
                <w:sz w:val="16"/>
                <w:szCs w:val="16"/>
              </w:rPr>
              <w:t>18</w:t>
            </w:r>
          </w:p>
        </w:tc>
        <w:tc>
          <w:tcPr>
            <w:tcW w:w="366" w:type="dxa"/>
            <w:hideMark/>
          </w:tcPr>
          <w:p w14:paraId="5564D84C" w14:textId="77777777" w:rsidR="001E7F9C" w:rsidRPr="001E7F9C" w:rsidRDefault="001E7F9C" w:rsidP="001E7F9C">
            <w:pPr>
              <w:rPr>
                <w:sz w:val="16"/>
                <w:szCs w:val="16"/>
              </w:rPr>
            </w:pPr>
            <w:r w:rsidRPr="001E7F9C">
              <w:rPr>
                <w:sz w:val="16"/>
                <w:szCs w:val="16"/>
              </w:rPr>
              <w:t>1</w:t>
            </w:r>
          </w:p>
        </w:tc>
        <w:tc>
          <w:tcPr>
            <w:tcW w:w="451" w:type="dxa"/>
            <w:hideMark/>
          </w:tcPr>
          <w:p w14:paraId="18CAB500" w14:textId="77777777" w:rsidR="001E7F9C" w:rsidRPr="001E7F9C" w:rsidRDefault="001E7F9C" w:rsidP="001E7F9C">
            <w:pPr>
              <w:rPr>
                <w:sz w:val="16"/>
                <w:szCs w:val="16"/>
              </w:rPr>
            </w:pPr>
            <w:r w:rsidRPr="001E7F9C">
              <w:rPr>
                <w:sz w:val="16"/>
                <w:szCs w:val="16"/>
              </w:rPr>
              <w:t>01</w:t>
            </w:r>
          </w:p>
        </w:tc>
        <w:tc>
          <w:tcPr>
            <w:tcW w:w="629" w:type="dxa"/>
            <w:hideMark/>
          </w:tcPr>
          <w:p w14:paraId="338E8F3A" w14:textId="77777777" w:rsidR="001E7F9C" w:rsidRPr="001E7F9C" w:rsidRDefault="001E7F9C" w:rsidP="001E7F9C">
            <w:pPr>
              <w:rPr>
                <w:sz w:val="16"/>
                <w:szCs w:val="16"/>
              </w:rPr>
            </w:pPr>
            <w:r w:rsidRPr="001E7F9C">
              <w:rPr>
                <w:sz w:val="16"/>
                <w:szCs w:val="16"/>
              </w:rPr>
              <w:t> </w:t>
            </w:r>
          </w:p>
        </w:tc>
        <w:tc>
          <w:tcPr>
            <w:tcW w:w="446" w:type="dxa"/>
            <w:hideMark/>
          </w:tcPr>
          <w:p w14:paraId="7F196FD2" w14:textId="77777777" w:rsidR="001E7F9C" w:rsidRPr="001E7F9C" w:rsidRDefault="001E7F9C" w:rsidP="001E7F9C">
            <w:pPr>
              <w:rPr>
                <w:sz w:val="16"/>
                <w:szCs w:val="16"/>
              </w:rPr>
            </w:pPr>
            <w:r w:rsidRPr="001E7F9C">
              <w:rPr>
                <w:sz w:val="16"/>
                <w:szCs w:val="16"/>
              </w:rPr>
              <w:t> </w:t>
            </w:r>
          </w:p>
        </w:tc>
        <w:tc>
          <w:tcPr>
            <w:tcW w:w="369" w:type="dxa"/>
            <w:hideMark/>
          </w:tcPr>
          <w:p w14:paraId="0DE3BDA2" w14:textId="77777777" w:rsidR="001E7F9C" w:rsidRPr="001E7F9C" w:rsidRDefault="001E7F9C" w:rsidP="001E7F9C">
            <w:pPr>
              <w:rPr>
                <w:sz w:val="16"/>
                <w:szCs w:val="16"/>
              </w:rPr>
            </w:pPr>
            <w:r w:rsidRPr="001E7F9C">
              <w:rPr>
                <w:sz w:val="16"/>
                <w:szCs w:val="16"/>
              </w:rPr>
              <w:t> </w:t>
            </w:r>
          </w:p>
        </w:tc>
        <w:tc>
          <w:tcPr>
            <w:tcW w:w="464" w:type="dxa"/>
            <w:hideMark/>
          </w:tcPr>
          <w:p w14:paraId="74EEAA84" w14:textId="77777777" w:rsidR="001E7F9C" w:rsidRPr="001E7F9C" w:rsidRDefault="001E7F9C" w:rsidP="001E7F9C">
            <w:pPr>
              <w:rPr>
                <w:sz w:val="16"/>
                <w:szCs w:val="16"/>
              </w:rPr>
            </w:pPr>
            <w:r w:rsidRPr="001E7F9C">
              <w:rPr>
                <w:sz w:val="16"/>
                <w:szCs w:val="16"/>
              </w:rPr>
              <w:t> </w:t>
            </w:r>
          </w:p>
        </w:tc>
        <w:tc>
          <w:tcPr>
            <w:tcW w:w="503" w:type="dxa"/>
            <w:hideMark/>
          </w:tcPr>
          <w:p w14:paraId="031092C7" w14:textId="77777777" w:rsidR="001E7F9C" w:rsidRPr="001E7F9C" w:rsidRDefault="001E7F9C" w:rsidP="001E7F9C">
            <w:pPr>
              <w:rPr>
                <w:sz w:val="16"/>
                <w:szCs w:val="16"/>
              </w:rPr>
            </w:pPr>
            <w:r w:rsidRPr="001E7F9C">
              <w:rPr>
                <w:sz w:val="16"/>
                <w:szCs w:val="16"/>
              </w:rPr>
              <w:t> </w:t>
            </w:r>
          </w:p>
        </w:tc>
        <w:tc>
          <w:tcPr>
            <w:tcW w:w="1069" w:type="dxa"/>
            <w:noWrap/>
            <w:hideMark/>
          </w:tcPr>
          <w:p w14:paraId="2DDB837B" w14:textId="77777777" w:rsidR="001E7F9C" w:rsidRPr="001E7F9C" w:rsidRDefault="001E7F9C" w:rsidP="001E7F9C">
            <w:pPr>
              <w:rPr>
                <w:sz w:val="16"/>
                <w:szCs w:val="16"/>
              </w:rPr>
            </w:pPr>
            <w:r w:rsidRPr="001E7F9C">
              <w:rPr>
                <w:sz w:val="16"/>
                <w:szCs w:val="16"/>
              </w:rPr>
              <w:t>200,0</w:t>
            </w:r>
          </w:p>
        </w:tc>
        <w:tc>
          <w:tcPr>
            <w:tcW w:w="1069" w:type="dxa"/>
            <w:noWrap/>
            <w:hideMark/>
          </w:tcPr>
          <w:p w14:paraId="594FDF73" w14:textId="77777777" w:rsidR="001E7F9C" w:rsidRPr="001E7F9C" w:rsidRDefault="001E7F9C" w:rsidP="001E7F9C">
            <w:pPr>
              <w:rPr>
                <w:sz w:val="16"/>
                <w:szCs w:val="16"/>
              </w:rPr>
            </w:pPr>
            <w:r w:rsidRPr="001E7F9C">
              <w:rPr>
                <w:sz w:val="16"/>
                <w:szCs w:val="16"/>
              </w:rPr>
              <w:t>200,0</w:t>
            </w:r>
          </w:p>
        </w:tc>
        <w:tc>
          <w:tcPr>
            <w:tcW w:w="1274" w:type="dxa"/>
            <w:noWrap/>
            <w:hideMark/>
          </w:tcPr>
          <w:p w14:paraId="683C207B" w14:textId="77777777" w:rsidR="001E7F9C" w:rsidRPr="001E7F9C" w:rsidRDefault="001E7F9C" w:rsidP="001E7F9C">
            <w:pPr>
              <w:rPr>
                <w:sz w:val="16"/>
                <w:szCs w:val="16"/>
              </w:rPr>
            </w:pPr>
            <w:r w:rsidRPr="001E7F9C">
              <w:rPr>
                <w:sz w:val="16"/>
                <w:szCs w:val="16"/>
              </w:rPr>
              <w:t>200,0</w:t>
            </w:r>
          </w:p>
        </w:tc>
      </w:tr>
      <w:tr w:rsidR="001E7F9C" w:rsidRPr="001E7F9C" w14:paraId="3DC35723" w14:textId="77777777" w:rsidTr="00B35219">
        <w:trPr>
          <w:trHeight w:val="450"/>
        </w:trPr>
        <w:tc>
          <w:tcPr>
            <w:tcW w:w="3753" w:type="dxa"/>
            <w:hideMark/>
          </w:tcPr>
          <w:p w14:paraId="39F3F573" w14:textId="77777777" w:rsidR="001E7F9C" w:rsidRPr="001E7F9C" w:rsidRDefault="001E7F9C">
            <w:pPr>
              <w:rPr>
                <w:sz w:val="16"/>
                <w:szCs w:val="16"/>
              </w:rPr>
            </w:pPr>
            <w:r w:rsidRPr="001E7F9C">
              <w:rPr>
                <w:sz w:val="16"/>
                <w:szCs w:val="16"/>
              </w:rPr>
              <w:t xml:space="preserve">Расходы на обеспечение выполнения функций органов местного самоуправления </w:t>
            </w:r>
          </w:p>
        </w:tc>
        <w:tc>
          <w:tcPr>
            <w:tcW w:w="369" w:type="dxa"/>
            <w:hideMark/>
          </w:tcPr>
          <w:p w14:paraId="5F1C0BFA" w14:textId="77777777" w:rsidR="001E7F9C" w:rsidRPr="001E7F9C" w:rsidRDefault="001E7F9C" w:rsidP="001E7F9C">
            <w:pPr>
              <w:rPr>
                <w:sz w:val="16"/>
                <w:szCs w:val="16"/>
              </w:rPr>
            </w:pPr>
            <w:r w:rsidRPr="001E7F9C">
              <w:rPr>
                <w:sz w:val="16"/>
                <w:szCs w:val="16"/>
              </w:rPr>
              <w:t>18</w:t>
            </w:r>
          </w:p>
        </w:tc>
        <w:tc>
          <w:tcPr>
            <w:tcW w:w="366" w:type="dxa"/>
            <w:hideMark/>
          </w:tcPr>
          <w:p w14:paraId="52044F6F" w14:textId="77777777" w:rsidR="001E7F9C" w:rsidRPr="001E7F9C" w:rsidRDefault="001E7F9C" w:rsidP="001E7F9C">
            <w:pPr>
              <w:rPr>
                <w:sz w:val="16"/>
                <w:szCs w:val="16"/>
              </w:rPr>
            </w:pPr>
            <w:r w:rsidRPr="001E7F9C">
              <w:rPr>
                <w:sz w:val="16"/>
                <w:szCs w:val="16"/>
              </w:rPr>
              <w:t>1</w:t>
            </w:r>
          </w:p>
        </w:tc>
        <w:tc>
          <w:tcPr>
            <w:tcW w:w="451" w:type="dxa"/>
            <w:hideMark/>
          </w:tcPr>
          <w:p w14:paraId="0A683875" w14:textId="77777777" w:rsidR="001E7F9C" w:rsidRPr="001E7F9C" w:rsidRDefault="001E7F9C" w:rsidP="001E7F9C">
            <w:pPr>
              <w:rPr>
                <w:sz w:val="16"/>
                <w:szCs w:val="16"/>
              </w:rPr>
            </w:pPr>
            <w:r w:rsidRPr="001E7F9C">
              <w:rPr>
                <w:sz w:val="16"/>
                <w:szCs w:val="16"/>
              </w:rPr>
              <w:t>01</w:t>
            </w:r>
          </w:p>
        </w:tc>
        <w:tc>
          <w:tcPr>
            <w:tcW w:w="629" w:type="dxa"/>
            <w:hideMark/>
          </w:tcPr>
          <w:p w14:paraId="5B4A9FE4" w14:textId="77777777" w:rsidR="001E7F9C" w:rsidRPr="001E7F9C" w:rsidRDefault="001E7F9C" w:rsidP="001E7F9C">
            <w:pPr>
              <w:rPr>
                <w:sz w:val="16"/>
                <w:szCs w:val="16"/>
              </w:rPr>
            </w:pPr>
            <w:r w:rsidRPr="001E7F9C">
              <w:rPr>
                <w:sz w:val="16"/>
                <w:szCs w:val="16"/>
              </w:rPr>
              <w:t>41120</w:t>
            </w:r>
          </w:p>
        </w:tc>
        <w:tc>
          <w:tcPr>
            <w:tcW w:w="446" w:type="dxa"/>
            <w:hideMark/>
          </w:tcPr>
          <w:p w14:paraId="58E4E14B" w14:textId="77777777" w:rsidR="001E7F9C" w:rsidRPr="001E7F9C" w:rsidRDefault="001E7F9C" w:rsidP="001E7F9C">
            <w:pPr>
              <w:rPr>
                <w:sz w:val="16"/>
                <w:szCs w:val="16"/>
              </w:rPr>
            </w:pPr>
            <w:r w:rsidRPr="001E7F9C">
              <w:rPr>
                <w:sz w:val="16"/>
                <w:szCs w:val="16"/>
              </w:rPr>
              <w:t> </w:t>
            </w:r>
          </w:p>
        </w:tc>
        <w:tc>
          <w:tcPr>
            <w:tcW w:w="369" w:type="dxa"/>
            <w:hideMark/>
          </w:tcPr>
          <w:p w14:paraId="5FA3D090" w14:textId="77777777" w:rsidR="001E7F9C" w:rsidRPr="001E7F9C" w:rsidRDefault="001E7F9C" w:rsidP="001E7F9C">
            <w:pPr>
              <w:rPr>
                <w:sz w:val="16"/>
                <w:szCs w:val="16"/>
              </w:rPr>
            </w:pPr>
            <w:r w:rsidRPr="001E7F9C">
              <w:rPr>
                <w:sz w:val="16"/>
                <w:szCs w:val="16"/>
              </w:rPr>
              <w:t> </w:t>
            </w:r>
          </w:p>
        </w:tc>
        <w:tc>
          <w:tcPr>
            <w:tcW w:w="464" w:type="dxa"/>
            <w:hideMark/>
          </w:tcPr>
          <w:p w14:paraId="2A8507BE" w14:textId="77777777" w:rsidR="001E7F9C" w:rsidRPr="001E7F9C" w:rsidRDefault="001E7F9C" w:rsidP="001E7F9C">
            <w:pPr>
              <w:rPr>
                <w:sz w:val="16"/>
                <w:szCs w:val="16"/>
              </w:rPr>
            </w:pPr>
            <w:r w:rsidRPr="001E7F9C">
              <w:rPr>
                <w:sz w:val="16"/>
                <w:szCs w:val="16"/>
              </w:rPr>
              <w:t> </w:t>
            </w:r>
          </w:p>
        </w:tc>
        <w:tc>
          <w:tcPr>
            <w:tcW w:w="503" w:type="dxa"/>
            <w:hideMark/>
          </w:tcPr>
          <w:p w14:paraId="4C86DF49" w14:textId="77777777" w:rsidR="001E7F9C" w:rsidRPr="001E7F9C" w:rsidRDefault="001E7F9C" w:rsidP="001E7F9C">
            <w:pPr>
              <w:rPr>
                <w:sz w:val="16"/>
                <w:szCs w:val="16"/>
              </w:rPr>
            </w:pPr>
            <w:r w:rsidRPr="001E7F9C">
              <w:rPr>
                <w:sz w:val="16"/>
                <w:szCs w:val="16"/>
              </w:rPr>
              <w:t> </w:t>
            </w:r>
          </w:p>
        </w:tc>
        <w:tc>
          <w:tcPr>
            <w:tcW w:w="1069" w:type="dxa"/>
            <w:noWrap/>
            <w:hideMark/>
          </w:tcPr>
          <w:p w14:paraId="6D30D67F" w14:textId="77777777" w:rsidR="001E7F9C" w:rsidRPr="001E7F9C" w:rsidRDefault="001E7F9C" w:rsidP="001E7F9C">
            <w:pPr>
              <w:rPr>
                <w:sz w:val="16"/>
                <w:szCs w:val="16"/>
              </w:rPr>
            </w:pPr>
            <w:r w:rsidRPr="001E7F9C">
              <w:rPr>
                <w:sz w:val="16"/>
                <w:szCs w:val="16"/>
              </w:rPr>
              <w:t>200,0</w:t>
            </w:r>
          </w:p>
        </w:tc>
        <w:tc>
          <w:tcPr>
            <w:tcW w:w="1069" w:type="dxa"/>
            <w:noWrap/>
            <w:hideMark/>
          </w:tcPr>
          <w:p w14:paraId="05A1C452" w14:textId="77777777" w:rsidR="001E7F9C" w:rsidRPr="001E7F9C" w:rsidRDefault="001E7F9C" w:rsidP="001E7F9C">
            <w:pPr>
              <w:rPr>
                <w:sz w:val="16"/>
                <w:szCs w:val="16"/>
              </w:rPr>
            </w:pPr>
            <w:r w:rsidRPr="001E7F9C">
              <w:rPr>
                <w:sz w:val="16"/>
                <w:szCs w:val="16"/>
              </w:rPr>
              <w:t>200,0</w:t>
            </w:r>
          </w:p>
        </w:tc>
        <w:tc>
          <w:tcPr>
            <w:tcW w:w="1274" w:type="dxa"/>
            <w:noWrap/>
            <w:hideMark/>
          </w:tcPr>
          <w:p w14:paraId="29F52CC5" w14:textId="77777777" w:rsidR="001E7F9C" w:rsidRPr="001E7F9C" w:rsidRDefault="001E7F9C" w:rsidP="001E7F9C">
            <w:pPr>
              <w:rPr>
                <w:sz w:val="16"/>
                <w:szCs w:val="16"/>
              </w:rPr>
            </w:pPr>
            <w:r w:rsidRPr="001E7F9C">
              <w:rPr>
                <w:sz w:val="16"/>
                <w:szCs w:val="16"/>
              </w:rPr>
              <w:t>200,0</w:t>
            </w:r>
          </w:p>
        </w:tc>
      </w:tr>
      <w:tr w:rsidR="001E7F9C" w:rsidRPr="001E7F9C" w14:paraId="60B45FA5" w14:textId="77777777" w:rsidTr="00B35219">
        <w:trPr>
          <w:trHeight w:val="465"/>
        </w:trPr>
        <w:tc>
          <w:tcPr>
            <w:tcW w:w="3753" w:type="dxa"/>
            <w:hideMark/>
          </w:tcPr>
          <w:p w14:paraId="09F29DD4" w14:textId="77777777" w:rsidR="001E7F9C" w:rsidRPr="001E7F9C" w:rsidRDefault="001E7F9C">
            <w:pPr>
              <w:rPr>
                <w:i/>
                <w:iCs/>
                <w:sz w:val="16"/>
                <w:szCs w:val="16"/>
              </w:rPr>
            </w:pPr>
            <w:r w:rsidRPr="001E7F9C">
              <w:rPr>
                <w:i/>
                <w:iCs/>
                <w:sz w:val="16"/>
                <w:szCs w:val="16"/>
              </w:rPr>
              <w:t>закупка товаров, работ и услуг для обеспечения государственных (муниципальных) нужд</w:t>
            </w:r>
          </w:p>
        </w:tc>
        <w:tc>
          <w:tcPr>
            <w:tcW w:w="369" w:type="dxa"/>
            <w:hideMark/>
          </w:tcPr>
          <w:p w14:paraId="3B9D85C3" w14:textId="77777777" w:rsidR="001E7F9C" w:rsidRPr="001E7F9C" w:rsidRDefault="001E7F9C" w:rsidP="001E7F9C">
            <w:pPr>
              <w:rPr>
                <w:sz w:val="16"/>
                <w:szCs w:val="16"/>
              </w:rPr>
            </w:pPr>
            <w:r w:rsidRPr="001E7F9C">
              <w:rPr>
                <w:sz w:val="16"/>
                <w:szCs w:val="16"/>
              </w:rPr>
              <w:t>18</w:t>
            </w:r>
          </w:p>
        </w:tc>
        <w:tc>
          <w:tcPr>
            <w:tcW w:w="366" w:type="dxa"/>
            <w:hideMark/>
          </w:tcPr>
          <w:p w14:paraId="25216913" w14:textId="77777777" w:rsidR="001E7F9C" w:rsidRPr="001E7F9C" w:rsidRDefault="001E7F9C" w:rsidP="001E7F9C">
            <w:pPr>
              <w:rPr>
                <w:sz w:val="16"/>
                <w:szCs w:val="16"/>
              </w:rPr>
            </w:pPr>
            <w:r w:rsidRPr="001E7F9C">
              <w:rPr>
                <w:sz w:val="16"/>
                <w:szCs w:val="16"/>
              </w:rPr>
              <w:t>1</w:t>
            </w:r>
          </w:p>
        </w:tc>
        <w:tc>
          <w:tcPr>
            <w:tcW w:w="451" w:type="dxa"/>
            <w:hideMark/>
          </w:tcPr>
          <w:p w14:paraId="0DC8D293" w14:textId="77777777" w:rsidR="001E7F9C" w:rsidRPr="001E7F9C" w:rsidRDefault="001E7F9C" w:rsidP="001E7F9C">
            <w:pPr>
              <w:rPr>
                <w:sz w:val="16"/>
                <w:szCs w:val="16"/>
              </w:rPr>
            </w:pPr>
            <w:r w:rsidRPr="001E7F9C">
              <w:rPr>
                <w:sz w:val="16"/>
                <w:szCs w:val="16"/>
              </w:rPr>
              <w:t>01</w:t>
            </w:r>
          </w:p>
        </w:tc>
        <w:tc>
          <w:tcPr>
            <w:tcW w:w="629" w:type="dxa"/>
            <w:hideMark/>
          </w:tcPr>
          <w:p w14:paraId="6C430E9E" w14:textId="77777777" w:rsidR="001E7F9C" w:rsidRPr="001E7F9C" w:rsidRDefault="001E7F9C" w:rsidP="001E7F9C">
            <w:pPr>
              <w:rPr>
                <w:sz w:val="16"/>
                <w:szCs w:val="16"/>
              </w:rPr>
            </w:pPr>
            <w:r w:rsidRPr="001E7F9C">
              <w:rPr>
                <w:sz w:val="16"/>
                <w:szCs w:val="16"/>
              </w:rPr>
              <w:t>41120</w:t>
            </w:r>
          </w:p>
        </w:tc>
        <w:tc>
          <w:tcPr>
            <w:tcW w:w="446" w:type="dxa"/>
            <w:hideMark/>
          </w:tcPr>
          <w:p w14:paraId="6394AC99" w14:textId="77777777" w:rsidR="001E7F9C" w:rsidRPr="001E7F9C" w:rsidRDefault="001E7F9C" w:rsidP="001E7F9C">
            <w:pPr>
              <w:rPr>
                <w:sz w:val="16"/>
                <w:szCs w:val="16"/>
              </w:rPr>
            </w:pPr>
            <w:r w:rsidRPr="001E7F9C">
              <w:rPr>
                <w:sz w:val="16"/>
                <w:szCs w:val="16"/>
              </w:rPr>
              <w:t>200</w:t>
            </w:r>
          </w:p>
        </w:tc>
        <w:tc>
          <w:tcPr>
            <w:tcW w:w="369" w:type="dxa"/>
            <w:hideMark/>
          </w:tcPr>
          <w:p w14:paraId="59AE4452" w14:textId="77777777" w:rsidR="001E7F9C" w:rsidRPr="001E7F9C" w:rsidRDefault="001E7F9C" w:rsidP="001E7F9C">
            <w:pPr>
              <w:rPr>
                <w:sz w:val="16"/>
                <w:szCs w:val="16"/>
              </w:rPr>
            </w:pPr>
            <w:r w:rsidRPr="001E7F9C">
              <w:rPr>
                <w:sz w:val="16"/>
                <w:szCs w:val="16"/>
              </w:rPr>
              <w:t> </w:t>
            </w:r>
          </w:p>
        </w:tc>
        <w:tc>
          <w:tcPr>
            <w:tcW w:w="464" w:type="dxa"/>
            <w:hideMark/>
          </w:tcPr>
          <w:p w14:paraId="0D7FD65C" w14:textId="77777777" w:rsidR="001E7F9C" w:rsidRPr="001E7F9C" w:rsidRDefault="001E7F9C" w:rsidP="001E7F9C">
            <w:pPr>
              <w:rPr>
                <w:sz w:val="16"/>
                <w:szCs w:val="16"/>
              </w:rPr>
            </w:pPr>
            <w:r w:rsidRPr="001E7F9C">
              <w:rPr>
                <w:sz w:val="16"/>
                <w:szCs w:val="16"/>
              </w:rPr>
              <w:t> </w:t>
            </w:r>
          </w:p>
        </w:tc>
        <w:tc>
          <w:tcPr>
            <w:tcW w:w="503" w:type="dxa"/>
            <w:hideMark/>
          </w:tcPr>
          <w:p w14:paraId="7C4F2F5B" w14:textId="77777777" w:rsidR="001E7F9C" w:rsidRPr="001E7F9C" w:rsidRDefault="001E7F9C" w:rsidP="001E7F9C">
            <w:pPr>
              <w:rPr>
                <w:sz w:val="16"/>
                <w:szCs w:val="16"/>
              </w:rPr>
            </w:pPr>
            <w:r w:rsidRPr="001E7F9C">
              <w:rPr>
                <w:sz w:val="16"/>
                <w:szCs w:val="16"/>
              </w:rPr>
              <w:t> </w:t>
            </w:r>
          </w:p>
        </w:tc>
        <w:tc>
          <w:tcPr>
            <w:tcW w:w="1069" w:type="dxa"/>
            <w:noWrap/>
            <w:hideMark/>
          </w:tcPr>
          <w:p w14:paraId="04D8AF26" w14:textId="77777777" w:rsidR="001E7F9C" w:rsidRPr="001E7F9C" w:rsidRDefault="001E7F9C" w:rsidP="001E7F9C">
            <w:pPr>
              <w:rPr>
                <w:sz w:val="16"/>
                <w:szCs w:val="16"/>
              </w:rPr>
            </w:pPr>
            <w:r w:rsidRPr="001E7F9C">
              <w:rPr>
                <w:sz w:val="16"/>
                <w:szCs w:val="16"/>
              </w:rPr>
              <w:t>200,0</w:t>
            </w:r>
          </w:p>
        </w:tc>
        <w:tc>
          <w:tcPr>
            <w:tcW w:w="1069" w:type="dxa"/>
            <w:noWrap/>
            <w:hideMark/>
          </w:tcPr>
          <w:p w14:paraId="07C3E64D" w14:textId="77777777" w:rsidR="001E7F9C" w:rsidRPr="001E7F9C" w:rsidRDefault="001E7F9C" w:rsidP="001E7F9C">
            <w:pPr>
              <w:rPr>
                <w:sz w:val="16"/>
                <w:szCs w:val="16"/>
              </w:rPr>
            </w:pPr>
            <w:r w:rsidRPr="001E7F9C">
              <w:rPr>
                <w:sz w:val="16"/>
                <w:szCs w:val="16"/>
              </w:rPr>
              <w:t>200,0</w:t>
            </w:r>
          </w:p>
        </w:tc>
        <w:tc>
          <w:tcPr>
            <w:tcW w:w="1274" w:type="dxa"/>
            <w:noWrap/>
            <w:hideMark/>
          </w:tcPr>
          <w:p w14:paraId="0166D2DF" w14:textId="77777777" w:rsidR="001E7F9C" w:rsidRPr="001E7F9C" w:rsidRDefault="001E7F9C" w:rsidP="001E7F9C">
            <w:pPr>
              <w:rPr>
                <w:sz w:val="16"/>
                <w:szCs w:val="16"/>
              </w:rPr>
            </w:pPr>
            <w:r w:rsidRPr="001E7F9C">
              <w:rPr>
                <w:sz w:val="16"/>
                <w:szCs w:val="16"/>
              </w:rPr>
              <w:t>200,0</w:t>
            </w:r>
          </w:p>
        </w:tc>
      </w:tr>
      <w:tr w:rsidR="001E7F9C" w:rsidRPr="001E7F9C" w14:paraId="6894058F" w14:textId="77777777" w:rsidTr="00B35219">
        <w:trPr>
          <w:trHeight w:val="555"/>
        </w:trPr>
        <w:tc>
          <w:tcPr>
            <w:tcW w:w="3753" w:type="dxa"/>
            <w:hideMark/>
          </w:tcPr>
          <w:p w14:paraId="02C62459" w14:textId="77777777" w:rsidR="001E7F9C" w:rsidRPr="001E7F9C" w:rsidRDefault="001E7F9C">
            <w:pPr>
              <w:rPr>
                <w:i/>
                <w:iCs/>
                <w:sz w:val="16"/>
                <w:szCs w:val="16"/>
              </w:rPr>
            </w:pPr>
            <w:r w:rsidRPr="001E7F9C">
              <w:rPr>
                <w:i/>
                <w:iCs/>
                <w:sz w:val="16"/>
                <w:szCs w:val="16"/>
              </w:rPr>
              <w:t>иные закупки товаров, работ и услуг для обеспечения государственных (муниципальных) нужд</w:t>
            </w:r>
          </w:p>
        </w:tc>
        <w:tc>
          <w:tcPr>
            <w:tcW w:w="369" w:type="dxa"/>
            <w:hideMark/>
          </w:tcPr>
          <w:p w14:paraId="066D1C63" w14:textId="77777777" w:rsidR="001E7F9C" w:rsidRPr="001E7F9C" w:rsidRDefault="001E7F9C" w:rsidP="001E7F9C">
            <w:pPr>
              <w:rPr>
                <w:sz w:val="16"/>
                <w:szCs w:val="16"/>
              </w:rPr>
            </w:pPr>
            <w:r w:rsidRPr="001E7F9C">
              <w:rPr>
                <w:sz w:val="16"/>
                <w:szCs w:val="16"/>
              </w:rPr>
              <w:t>18</w:t>
            </w:r>
          </w:p>
        </w:tc>
        <w:tc>
          <w:tcPr>
            <w:tcW w:w="366" w:type="dxa"/>
            <w:hideMark/>
          </w:tcPr>
          <w:p w14:paraId="22E6C255" w14:textId="77777777" w:rsidR="001E7F9C" w:rsidRPr="001E7F9C" w:rsidRDefault="001E7F9C" w:rsidP="001E7F9C">
            <w:pPr>
              <w:rPr>
                <w:sz w:val="16"/>
                <w:szCs w:val="16"/>
              </w:rPr>
            </w:pPr>
            <w:r w:rsidRPr="001E7F9C">
              <w:rPr>
                <w:sz w:val="16"/>
                <w:szCs w:val="16"/>
              </w:rPr>
              <w:t>1</w:t>
            </w:r>
          </w:p>
        </w:tc>
        <w:tc>
          <w:tcPr>
            <w:tcW w:w="451" w:type="dxa"/>
            <w:hideMark/>
          </w:tcPr>
          <w:p w14:paraId="09BA027A" w14:textId="77777777" w:rsidR="001E7F9C" w:rsidRPr="001E7F9C" w:rsidRDefault="001E7F9C" w:rsidP="001E7F9C">
            <w:pPr>
              <w:rPr>
                <w:sz w:val="16"/>
                <w:szCs w:val="16"/>
              </w:rPr>
            </w:pPr>
            <w:r w:rsidRPr="001E7F9C">
              <w:rPr>
                <w:sz w:val="16"/>
                <w:szCs w:val="16"/>
              </w:rPr>
              <w:t>01</w:t>
            </w:r>
          </w:p>
        </w:tc>
        <w:tc>
          <w:tcPr>
            <w:tcW w:w="629" w:type="dxa"/>
            <w:hideMark/>
          </w:tcPr>
          <w:p w14:paraId="3FFDB11D" w14:textId="77777777" w:rsidR="001E7F9C" w:rsidRPr="001E7F9C" w:rsidRDefault="001E7F9C" w:rsidP="001E7F9C">
            <w:pPr>
              <w:rPr>
                <w:sz w:val="16"/>
                <w:szCs w:val="16"/>
              </w:rPr>
            </w:pPr>
            <w:r w:rsidRPr="001E7F9C">
              <w:rPr>
                <w:sz w:val="16"/>
                <w:szCs w:val="16"/>
              </w:rPr>
              <w:t>41120</w:t>
            </w:r>
          </w:p>
        </w:tc>
        <w:tc>
          <w:tcPr>
            <w:tcW w:w="446" w:type="dxa"/>
            <w:hideMark/>
          </w:tcPr>
          <w:p w14:paraId="02807CDE" w14:textId="77777777" w:rsidR="001E7F9C" w:rsidRPr="001E7F9C" w:rsidRDefault="001E7F9C" w:rsidP="001E7F9C">
            <w:pPr>
              <w:rPr>
                <w:sz w:val="16"/>
                <w:szCs w:val="16"/>
              </w:rPr>
            </w:pPr>
            <w:r w:rsidRPr="001E7F9C">
              <w:rPr>
                <w:sz w:val="16"/>
                <w:szCs w:val="16"/>
              </w:rPr>
              <w:t>240</w:t>
            </w:r>
          </w:p>
        </w:tc>
        <w:tc>
          <w:tcPr>
            <w:tcW w:w="369" w:type="dxa"/>
            <w:hideMark/>
          </w:tcPr>
          <w:p w14:paraId="16430BD8" w14:textId="77777777" w:rsidR="001E7F9C" w:rsidRPr="001E7F9C" w:rsidRDefault="001E7F9C" w:rsidP="001E7F9C">
            <w:pPr>
              <w:rPr>
                <w:sz w:val="16"/>
                <w:szCs w:val="16"/>
              </w:rPr>
            </w:pPr>
            <w:r w:rsidRPr="001E7F9C">
              <w:rPr>
                <w:sz w:val="16"/>
                <w:szCs w:val="16"/>
              </w:rPr>
              <w:t> </w:t>
            </w:r>
          </w:p>
        </w:tc>
        <w:tc>
          <w:tcPr>
            <w:tcW w:w="464" w:type="dxa"/>
            <w:hideMark/>
          </w:tcPr>
          <w:p w14:paraId="252A23FB" w14:textId="77777777" w:rsidR="001E7F9C" w:rsidRPr="001E7F9C" w:rsidRDefault="001E7F9C" w:rsidP="001E7F9C">
            <w:pPr>
              <w:rPr>
                <w:sz w:val="16"/>
                <w:szCs w:val="16"/>
              </w:rPr>
            </w:pPr>
            <w:r w:rsidRPr="001E7F9C">
              <w:rPr>
                <w:sz w:val="16"/>
                <w:szCs w:val="16"/>
              </w:rPr>
              <w:t> </w:t>
            </w:r>
          </w:p>
        </w:tc>
        <w:tc>
          <w:tcPr>
            <w:tcW w:w="503" w:type="dxa"/>
            <w:hideMark/>
          </w:tcPr>
          <w:p w14:paraId="5CB31BBD" w14:textId="77777777" w:rsidR="001E7F9C" w:rsidRPr="001E7F9C" w:rsidRDefault="001E7F9C" w:rsidP="001E7F9C">
            <w:pPr>
              <w:rPr>
                <w:sz w:val="16"/>
                <w:szCs w:val="16"/>
              </w:rPr>
            </w:pPr>
            <w:r w:rsidRPr="001E7F9C">
              <w:rPr>
                <w:sz w:val="16"/>
                <w:szCs w:val="16"/>
              </w:rPr>
              <w:t> </w:t>
            </w:r>
          </w:p>
        </w:tc>
        <w:tc>
          <w:tcPr>
            <w:tcW w:w="1069" w:type="dxa"/>
            <w:noWrap/>
            <w:hideMark/>
          </w:tcPr>
          <w:p w14:paraId="5E3C0D68" w14:textId="77777777" w:rsidR="001E7F9C" w:rsidRPr="001E7F9C" w:rsidRDefault="001E7F9C" w:rsidP="001E7F9C">
            <w:pPr>
              <w:rPr>
                <w:sz w:val="16"/>
                <w:szCs w:val="16"/>
              </w:rPr>
            </w:pPr>
            <w:r w:rsidRPr="001E7F9C">
              <w:rPr>
                <w:sz w:val="16"/>
                <w:szCs w:val="16"/>
              </w:rPr>
              <w:t>200,0</w:t>
            </w:r>
          </w:p>
        </w:tc>
        <w:tc>
          <w:tcPr>
            <w:tcW w:w="1069" w:type="dxa"/>
            <w:noWrap/>
            <w:hideMark/>
          </w:tcPr>
          <w:p w14:paraId="40DB3043" w14:textId="77777777" w:rsidR="001E7F9C" w:rsidRPr="001E7F9C" w:rsidRDefault="001E7F9C" w:rsidP="001E7F9C">
            <w:pPr>
              <w:rPr>
                <w:sz w:val="16"/>
                <w:szCs w:val="16"/>
              </w:rPr>
            </w:pPr>
            <w:r w:rsidRPr="001E7F9C">
              <w:rPr>
                <w:sz w:val="16"/>
                <w:szCs w:val="16"/>
              </w:rPr>
              <w:t>200,0</w:t>
            </w:r>
          </w:p>
        </w:tc>
        <w:tc>
          <w:tcPr>
            <w:tcW w:w="1274" w:type="dxa"/>
            <w:noWrap/>
            <w:hideMark/>
          </w:tcPr>
          <w:p w14:paraId="33D7603E" w14:textId="77777777" w:rsidR="001E7F9C" w:rsidRPr="001E7F9C" w:rsidRDefault="001E7F9C" w:rsidP="001E7F9C">
            <w:pPr>
              <w:rPr>
                <w:sz w:val="16"/>
                <w:szCs w:val="16"/>
              </w:rPr>
            </w:pPr>
            <w:r w:rsidRPr="001E7F9C">
              <w:rPr>
                <w:sz w:val="16"/>
                <w:szCs w:val="16"/>
              </w:rPr>
              <w:t>200,0</w:t>
            </w:r>
          </w:p>
        </w:tc>
      </w:tr>
      <w:tr w:rsidR="001E7F9C" w:rsidRPr="001E7F9C" w14:paraId="6C0D98E8" w14:textId="77777777" w:rsidTr="00B35219">
        <w:trPr>
          <w:trHeight w:val="405"/>
        </w:trPr>
        <w:tc>
          <w:tcPr>
            <w:tcW w:w="3753" w:type="dxa"/>
            <w:hideMark/>
          </w:tcPr>
          <w:p w14:paraId="11A63364" w14:textId="77777777" w:rsidR="001E7F9C" w:rsidRPr="001E7F9C" w:rsidRDefault="001E7F9C">
            <w:pPr>
              <w:rPr>
                <w:sz w:val="16"/>
                <w:szCs w:val="16"/>
              </w:rPr>
            </w:pPr>
            <w:r w:rsidRPr="001E7F9C">
              <w:rPr>
                <w:sz w:val="16"/>
                <w:szCs w:val="16"/>
              </w:rPr>
              <w:t>ОБЩЕГОСУДАРСТВЕННЫЕ ВОПРОСЫ</w:t>
            </w:r>
          </w:p>
        </w:tc>
        <w:tc>
          <w:tcPr>
            <w:tcW w:w="369" w:type="dxa"/>
            <w:hideMark/>
          </w:tcPr>
          <w:p w14:paraId="300E4125" w14:textId="77777777" w:rsidR="001E7F9C" w:rsidRPr="001E7F9C" w:rsidRDefault="001E7F9C" w:rsidP="001E7F9C">
            <w:pPr>
              <w:rPr>
                <w:sz w:val="16"/>
                <w:szCs w:val="16"/>
              </w:rPr>
            </w:pPr>
            <w:r w:rsidRPr="001E7F9C">
              <w:rPr>
                <w:sz w:val="16"/>
                <w:szCs w:val="16"/>
              </w:rPr>
              <w:t>18</w:t>
            </w:r>
          </w:p>
        </w:tc>
        <w:tc>
          <w:tcPr>
            <w:tcW w:w="366" w:type="dxa"/>
            <w:hideMark/>
          </w:tcPr>
          <w:p w14:paraId="2DE5FCAA" w14:textId="77777777" w:rsidR="001E7F9C" w:rsidRPr="001E7F9C" w:rsidRDefault="001E7F9C" w:rsidP="001E7F9C">
            <w:pPr>
              <w:rPr>
                <w:sz w:val="16"/>
                <w:szCs w:val="16"/>
              </w:rPr>
            </w:pPr>
            <w:r w:rsidRPr="001E7F9C">
              <w:rPr>
                <w:sz w:val="16"/>
                <w:szCs w:val="16"/>
              </w:rPr>
              <w:t>1</w:t>
            </w:r>
          </w:p>
        </w:tc>
        <w:tc>
          <w:tcPr>
            <w:tcW w:w="451" w:type="dxa"/>
            <w:hideMark/>
          </w:tcPr>
          <w:p w14:paraId="6B1ABF86" w14:textId="77777777" w:rsidR="001E7F9C" w:rsidRPr="001E7F9C" w:rsidRDefault="001E7F9C" w:rsidP="001E7F9C">
            <w:pPr>
              <w:rPr>
                <w:sz w:val="16"/>
                <w:szCs w:val="16"/>
              </w:rPr>
            </w:pPr>
            <w:r w:rsidRPr="001E7F9C">
              <w:rPr>
                <w:sz w:val="16"/>
                <w:szCs w:val="16"/>
              </w:rPr>
              <w:t>01</w:t>
            </w:r>
          </w:p>
        </w:tc>
        <w:tc>
          <w:tcPr>
            <w:tcW w:w="629" w:type="dxa"/>
            <w:hideMark/>
          </w:tcPr>
          <w:p w14:paraId="7C32799A" w14:textId="77777777" w:rsidR="001E7F9C" w:rsidRPr="001E7F9C" w:rsidRDefault="001E7F9C" w:rsidP="001E7F9C">
            <w:pPr>
              <w:rPr>
                <w:sz w:val="16"/>
                <w:szCs w:val="16"/>
              </w:rPr>
            </w:pPr>
            <w:r w:rsidRPr="001E7F9C">
              <w:rPr>
                <w:sz w:val="16"/>
                <w:szCs w:val="16"/>
              </w:rPr>
              <w:t>41120</w:t>
            </w:r>
          </w:p>
        </w:tc>
        <w:tc>
          <w:tcPr>
            <w:tcW w:w="446" w:type="dxa"/>
            <w:hideMark/>
          </w:tcPr>
          <w:p w14:paraId="377007F3" w14:textId="77777777" w:rsidR="001E7F9C" w:rsidRPr="001E7F9C" w:rsidRDefault="001E7F9C" w:rsidP="001E7F9C">
            <w:pPr>
              <w:rPr>
                <w:sz w:val="16"/>
                <w:szCs w:val="16"/>
              </w:rPr>
            </w:pPr>
            <w:r w:rsidRPr="001E7F9C">
              <w:rPr>
                <w:sz w:val="16"/>
                <w:szCs w:val="16"/>
              </w:rPr>
              <w:t>240</w:t>
            </w:r>
          </w:p>
        </w:tc>
        <w:tc>
          <w:tcPr>
            <w:tcW w:w="369" w:type="dxa"/>
            <w:hideMark/>
          </w:tcPr>
          <w:p w14:paraId="5FEDCA9E" w14:textId="77777777" w:rsidR="001E7F9C" w:rsidRPr="001E7F9C" w:rsidRDefault="001E7F9C" w:rsidP="001E7F9C">
            <w:pPr>
              <w:rPr>
                <w:sz w:val="16"/>
                <w:szCs w:val="16"/>
              </w:rPr>
            </w:pPr>
            <w:r w:rsidRPr="001E7F9C">
              <w:rPr>
                <w:sz w:val="16"/>
                <w:szCs w:val="16"/>
              </w:rPr>
              <w:t>01</w:t>
            </w:r>
          </w:p>
        </w:tc>
        <w:tc>
          <w:tcPr>
            <w:tcW w:w="464" w:type="dxa"/>
            <w:hideMark/>
          </w:tcPr>
          <w:p w14:paraId="40830B55" w14:textId="77777777" w:rsidR="001E7F9C" w:rsidRPr="001E7F9C" w:rsidRDefault="001E7F9C" w:rsidP="001E7F9C">
            <w:pPr>
              <w:rPr>
                <w:sz w:val="16"/>
                <w:szCs w:val="16"/>
              </w:rPr>
            </w:pPr>
            <w:r w:rsidRPr="001E7F9C">
              <w:rPr>
                <w:sz w:val="16"/>
                <w:szCs w:val="16"/>
              </w:rPr>
              <w:t> </w:t>
            </w:r>
          </w:p>
        </w:tc>
        <w:tc>
          <w:tcPr>
            <w:tcW w:w="503" w:type="dxa"/>
            <w:hideMark/>
          </w:tcPr>
          <w:p w14:paraId="7E567FFC" w14:textId="77777777" w:rsidR="001E7F9C" w:rsidRPr="001E7F9C" w:rsidRDefault="001E7F9C" w:rsidP="001E7F9C">
            <w:pPr>
              <w:rPr>
                <w:sz w:val="16"/>
                <w:szCs w:val="16"/>
              </w:rPr>
            </w:pPr>
            <w:r w:rsidRPr="001E7F9C">
              <w:rPr>
                <w:sz w:val="16"/>
                <w:szCs w:val="16"/>
              </w:rPr>
              <w:t> </w:t>
            </w:r>
          </w:p>
        </w:tc>
        <w:tc>
          <w:tcPr>
            <w:tcW w:w="1069" w:type="dxa"/>
            <w:noWrap/>
            <w:hideMark/>
          </w:tcPr>
          <w:p w14:paraId="5778EB05" w14:textId="77777777" w:rsidR="001E7F9C" w:rsidRPr="001E7F9C" w:rsidRDefault="001E7F9C" w:rsidP="001E7F9C">
            <w:pPr>
              <w:rPr>
                <w:sz w:val="16"/>
                <w:szCs w:val="16"/>
              </w:rPr>
            </w:pPr>
            <w:r w:rsidRPr="001E7F9C">
              <w:rPr>
                <w:sz w:val="16"/>
                <w:szCs w:val="16"/>
              </w:rPr>
              <w:t>200,0</w:t>
            </w:r>
          </w:p>
        </w:tc>
        <w:tc>
          <w:tcPr>
            <w:tcW w:w="1069" w:type="dxa"/>
            <w:noWrap/>
            <w:hideMark/>
          </w:tcPr>
          <w:p w14:paraId="54DCFE0D" w14:textId="77777777" w:rsidR="001E7F9C" w:rsidRPr="001E7F9C" w:rsidRDefault="001E7F9C" w:rsidP="001E7F9C">
            <w:pPr>
              <w:rPr>
                <w:sz w:val="16"/>
                <w:szCs w:val="16"/>
              </w:rPr>
            </w:pPr>
            <w:r w:rsidRPr="001E7F9C">
              <w:rPr>
                <w:sz w:val="16"/>
                <w:szCs w:val="16"/>
              </w:rPr>
              <w:t>200,0</w:t>
            </w:r>
          </w:p>
        </w:tc>
        <w:tc>
          <w:tcPr>
            <w:tcW w:w="1274" w:type="dxa"/>
            <w:noWrap/>
            <w:hideMark/>
          </w:tcPr>
          <w:p w14:paraId="3D0B0D64" w14:textId="77777777" w:rsidR="001E7F9C" w:rsidRPr="001E7F9C" w:rsidRDefault="001E7F9C" w:rsidP="001E7F9C">
            <w:pPr>
              <w:rPr>
                <w:sz w:val="16"/>
                <w:szCs w:val="16"/>
              </w:rPr>
            </w:pPr>
            <w:r w:rsidRPr="001E7F9C">
              <w:rPr>
                <w:sz w:val="16"/>
                <w:szCs w:val="16"/>
              </w:rPr>
              <w:t>200,0</w:t>
            </w:r>
          </w:p>
        </w:tc>
      </w:tr>
      <w:tr w:rsidR="001E7F9C" w:rsidRPr="001E7F9C" w14:paraId="61979CE4" w14:textId="77777777" w:rsidTr="00B35219">
        <w:trPr>
          <w:trHeight w:val="675"/>
        </w:trPr>
        <w:tc>
          <w:tcPr>
            <w:tcW w:w="3753" w:type="dxa"/>
            <w:hideMark/>
          </w:tcPr>
          <w:p w14:paraId="60AFE57B" w14:textId="77777777" w:rsidR="001E7F9C" w:rsidRPr="001E7F9C" w:rsidRDefault="001E7F9C">
            <w:pPr>
              <w:rPr>
                <w:sz w:val="16"/>
                <w:szCs w:val="16"/>
              </w:rPr>
            </w:pPr>
            <w:r w:rsidRPr="001E7F9C">
              <w:rPr>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369" w:type="dxa"/>
            <w:hideMark/>
          </w:tcPr>
          <w:p w14:paraId="57037A6C" w14:textId="77777777" w:rsidR="001E7F9C" w:rsidRPr="001E7F9C" w:rsidRDefault="001E7F9C" w:rsidP="001E7F9C">
            <w:pPr>
              <w:rPr>
                <w:sz w:val="16"/>
                <w:szCs w:val="16"/>
              </w:rPr>
            </w:pPr>
            <w:r w:rsidRPr="001E7F9C">
              <w:rPr>
                <w:sz w:val="16"/>
                <w:szCs w:val="16"/>
              </w:rPr>
              <w:t>18</w:t>
            </w:r>
          </w:p>
        </w:tc>
        <w:tc>
          <w:tcPr>
            <w:tcW w:w="366" w:type="dxa"/>
            <w:hideMark/>
          </w:tcPr>
          <w:p w14:paraId="3B7C59CD" w14:textId="77777777" w:rsidR="001E7F9C" w:rsidRPr="001E7F9C" w:rsidRDefault="001E7F9C" w:rsidP="001E7F9C">
            <w:pPr>
              <w:rPr>
                <w:sz w:val="16"/>
                <w:szCs w:val="16"/>
              </w:rPr>
            </w:pPr>
            <w:r w:rsidRPr="001E7F9C">
              <w:rPr>
                <w:sz w:val="16"/>
                <w:szCs w:val="16"/>
              </w:rPr>
              <w:t>1</w:t>
            </w:r>
          </w:p>
        </w:tc>
        <w:tc>
          <w:tcPr>
            <w:tcW w:w="451" w:type="dxa"/>
            <w:hideMark/>
          </w:tcPr>
          <w:p w14:paraId="2C8DDBC6" w14:textId="77777777" w:rsidR="001E7F9C" w:rsidRPr="001E7F9C" w:rsidRDefault="001E7F9C" w:rsidP="001E7F9C">
            <w:pPr>
              <w:rPr>
                <w:sz w:val="16"/>
                <w:szCs w:val="16"/>
              </w:rPr>
            </w:pPr>
            <w:r w:rsidRPr="001E7F9C">
              <w:rPr>
                <w:sz w:val="16"/>
                <w:szCs w:val="16"/>
              </w:rPr>
              <w:t>01</w:t>
            </w:r>
          </w:p>
        </w:tc>
        <w:tc>
          <w:tcPr>
            <w:tcW w:w="629" w:type="dxa"/>
            <w:hideMark/>
          </w:tcPr>
          <w:p w14:paraId="59350DA6" w14:textId="77777777" w:rsidR="001E7F9C" w:rsidRPr="001E7F9C" w:rsidRDefault="001E7F9C" w:rsidP="001E7F9C">
            <w:pPr>
              <w:rPr>
                <w:sz w:val="16"/>
                <w:szCs w:val="16"/>
              </w:rPr>
            </w:pPr>
            <w:r w:rsidRPr="001E7F9C">
              <w:rPr>
                <w:sz w:val="16"/>
                <w:szCs w:val="16"/>
              </w:rPr>
              <w:t>41120</w:t>
            </w:r>
          </w:p>
        </w:tc>
        <w:tc>
          <w:tcPr>
            <w:tcW w:w="446" w:type="dxa"/>
            <w:hideMark/>
          </w:tcPr>
          <w:p w14:paraId="63598786" w14:textId="77777777" w:rsidR="001E7F9C" w:rsidRPr="001E7F9C" w:rsidRDefault="001E7F9C" w:rsidP="001E7F9C">
            <w:pPr>
              <w:rPr>
                <w:sz w:val="16"/>
                <w:szCs w:val="16"/>
              </w:rPr>
            </w:pPr>
            <w:r w:rsidRPr="001E7F9C">
              <w:rPr>
                <w:sz w:val="16"/>
                <w:szCs w:val="16"/>
              </w:rPr>
              <w:t>240</w:t>
            </w:r>
          </w:p>
        </w:tc>
        <w:tc>
          <w:tcPr>
            <w:tcW w:w="369" w:type="dxa"/>
            <w:hideMark/>
          </w:tcPr>
          <w:p w14:paraId="7CB100EF" w14:textId="77777777" w:rsidR="001E7F9C" w:rsidRPr="001E7F9C" w:rsidRDefault="001E7F9C" w:rsidP="001E7F9C">
            <w:pPr>
              <w:rPr>
                <w:sz w:val="16"/>
                <w:szCs w:val="16"/>
              </w:rPr>
            </w:pPr>
            <w:r w:rsidRPr="001E7F9C">
              <w:rPr>
                <w:sz w:val="16"/>
                <w:szCs w:val="16"/>
              </w:rPr>
              <w:t>01</w:t>
            </w:r>
          </w:p>
        </w:tc>
        <w:tc>
          <w:tcPr>
            <w:tcW w:w="464" w:type="dxa"/>
            <w:hideMark/>
          </w:tcPr>
          <w:p w14:paraId="2D7DC830" w14:textId="77777777" w:rsidR="001E7F9C" w:rsidRPr="001E7F9C" w:rsidRDefault="001E7F9C" w:rsidP="001E7F9C">
            <w:pPr>
              <w:rPr>
                <w:sz w:val="16"/>
                <w:szCs w:val="16"/>
              </w:rPr>
            </w:pPr>
            <w:r w:rsidRPr="001E7F9C">
              <w:rPr>
                <w:sz w:val="16"/>
                <w:szCs w:val="16"/>
              </w:rPr>
              <w:t>04</w:t>
            </w:r>
          </w:p>
        </w:tc>
        <w:tc>
          <w:tcPr>
            <w:tcW w:w="503" w:type="dxa"/>
            <w:hideMark/>
          </w:tcPr>
          <w:p w14:paraId="4D759A8D" w14:textId="77777777" w:rsidR="001E7F9C" w:rsidRPr="001E7F9C" w:rsidRDefault="001E7F9C" w:rsidP="001E7F9C">
            <w:pPr>
              <w:rPr>
                <w:sz w:val="16"/>
                <w:szCs w:val="16"/>
              </w:rPr>
            </w:pPr>
            <w:r w:rsidRPr="001E7F9C">
              <w:rPr>
                <w:sz w:val="16"/>
                <w:szCs w:val="16"/>
              </w:rPr>
              <w:t> </w:t>
            </w:r>
          </w:p>
        </w:tc>
        <w:tc>
          <w:tcPr>
            <w:tcW w:w="1069" w:type="dxa"/>
            <w:noWrap/>
            <w:hideMark/>
          </w:tcPr>
          <w:p w14:paraId="33B6E725" w14:textId="77777777" w:rsidR="001E7F9C" w:rsidRPr="001E7F9C" w:rsidRDefault="001E7F9C" w:rsidP="001E7F9C">
            <w:pPr>
              <w:rPr>
                <w:sz w:val="16"/>
                <w:szCs w:val="16"/>
              </w:rPr>
            </w:pPr>
            <w:r w:rsidRPr="001E7F9C">
              <w:rPr>
                <w:sz w:val="16"/>
                <w:szCs w:val="16"/>
              </w:rPr>
              <w:t>200,0</w:t>
            </w:r>
          </w:p>
        </w:tc>
        <w:tc>
          <w:tcPr>
            <w:tcW w:w="1069" w:type="dxa"/>
            <w:noWrap/>
            <w:hideMark/>
          </w:tcPr>
          <w:p w14:paraId="0ACE3AB4" w14:textId="77777777" w:rsidR="001E7F9C" w:rsidRPr="001E7F9C" w:rsidRDefault="001E7F9C" w:rsidP="001E7F9C">
            <w:pPr>
              <w:rPr>
                <w:sz w:val="16"/>
                <w:szCs w:val="16"/>
              </w:rPr>
            </w:pPr>
            <w:r w:rsidRPr="001E7F9C">
              <w:rPr>
                <w:sz w:val="16"/>
                <w:szCs w:val="16"/>
              </w:rPr>
              <w:t>200,0</w:t>
            </w:r>
          </w:p>
        </w:tc>
        <w:tc>
          <w:tcPr>
            <w:tcW w:w="1274" w:type="dxa"/>
            <w:noWrap/>
            <w:hideMark/>
          </w:tcPr>
          <w:p w14:paraId="24AED113" w14:textId="77777777" w:rsidR="001E7F9C" w:rsidRPr="001E7F9C" w:rsidRDefault="001E7F9C" w:rsidP="001E7F9C">
            <w:pPr>
              <w:rPr>
                <w:sz w:val="16"/>
                <w:szCs w:val="16"/>
              </w:rPr>
            </w:pPr>
            <w:r w:rsidRPr="001E7F9C">
              <w:rPr>
                <w:sz w:val="16"/>
                <w:szCs w:val="16"/>
              </w:rPr>
              <w:t>200,0</w:t>
            </w:r>
          </w:p>
        </w:tc>
      </w:tr>
      <w:tr w:rsidR="001E7F9C" w:rsidRPr="001E7F9C" w14:paraId="6286E580" w14:textId="77777777" w:rsidTr="00B35219">
        <w:trPr>
          <w:trHeight w:val="450"/>
        </w:trPr>
        <w:tc>
          <w:tcPr>
            <w:tcW w:w="3753" w:type="dxa"/>
            <w:hideMark/>
          </w:tcPr>
          <w:p w14:paraId="106AD29D" w14:textId="77777777" w:rsidR="001E7F9C" w:rsidRPr="001E7F9C" w:rsidRDefault="001E7F9C">
            <w:pPr>
              <w:rPr>
                <w:i/>
                <w:iCs/>
                <w:sz w:val="16"/>
                <w:szCs w:val="16"/>
              </w:rPr>
            </w:pPr>
            <w:r w:rsidRPr="001E7F9C">
              <w:rPr>
                <w:i/>
                <w:iCs/>
                <w:sz w:val="16"/>
                <w:szCs w:val="16"/>
              </w:rPr>
              <w:t>Администрация Рузаевского муниципального района Республики Мордовия</w:t>
            </w:r>
          </w:p>
        </w:tc>
        <w:tc>
          <w:tcPr>
            <w:tcW w:w="369" w:type="dxa"/>
            <w:hideMark/>
          </w:tcPr>
          <w:p w14:paraId="6D1E8735" w14:textId="77777777" w:rsidR="001E7F9C" w:rsidRPr="001E7F9C" w:rsidRDefault="001E7F9C" w:rsidP="001E7F9C">
            <w:pPr>
              <w:rPr>
                <w:sz w:val="16"/>
                <w:szCs w:val="16"/>
              </w:rPr>
            </w:pPr>
            <w:r w:rsidRPr="001E7F9C">
              <w:rPr>
                <w:sz w:val="16"/>
                <w:szCs w:val="16"/>
              </w:rPr>
              <w:t>18</w:t>
            </w:r>
          </w:p>
        </w:tc>
        <w:tc>
          <w:tcPr>
            <w:tcW w:w="366" w:type="dxa"/>
            <w:hideMark/>
          </w:tcPr>
          <w:p w14:paraId="4735E29B" w14:textId="77777777" w:rsidR="001E7F9C" w:rsidRPr="001E7F9C" w:rsidRDefault="001E7F9C" w:rsidP="001E7F9C">
            <w:pPr>
              <w:rPr>
                <w:sz w:val="16"/>
                <w:szCs w:val="16"/>
              </w:rPr>
            </w:pPr>
            <w:r w:rsidRPr="001E7F9C">
              <w:rPr>
                <w:sz w:val="16"/>
                <w:szCs w:val="16"/>
              </w:rPr>
              <w:t>1</w:t>
            </w:r>
          </w:p>
        </w:tc>
        <w:tc>
          <w:tcPr>
            <w:tcW w:w="451" w:type="dxa"/>
            <w:hideMark/>
          </w:tcPr>
          <w:p w14:paraId="794332F1" w14:textId="77777777" w:rsidR="001E7F9C" w:rsidRPr="001E7F9C" w:rsidRDefault="001E7F9C" w:rsidP="001E7F9C">
            <w:pPr>
              <w:rPr>
                <w:sz w:val="16"/>
                <w:szCs w:val="16"/>
              </w:rPr>
            </w:pPr>
            <w:r w:rsidRPr="001E7F9C">
              <w:rPr>
                <w:sz w:val="16"/>
                <w:szCs w:val="16"/>
              </w:rPr>
              <w:t>01</w:t>
            </w:r>
          </w:p>
        </w:tc>
        <w:tc>
          <w:tcPr>
            <w:tcW w:w="629" w:type="dxa"/>
            <w:hideMark/>
          </w:tcPr>
          <w:p w14:paraId="22063134" w14:textId="77777777" w:rsidR="001E7F9C" w:rsidRPr="001E7F9C" w:rsidRDefault="001E7F9C" w:rsidP="001E7F9C">
            <w:pPr>
              <w:rPr>
                <w:sz w:val="16"/>
                <w:szCs w:val="16"/>
              </w:rPr>
            </w:pPr>
            <w:r w:rsidRPr="001E7F9C">
              <w:rPr>
                <w:sz w:val="16"/>
                <w:szCs w:val="16"/>
              </w:rPr>
              <w:t>41120</w:t>
            </w:r>
          </w:p>
        </w:tc>
        <w:tc>
          <w:tcPr>
            <w:tcW w:w="446" w:type="dxa"/>
            <w:hideMark/>
          </w:tcPr>
          <w:p w14:paraId="629A4FDC" w14:textId="77777777" w:rsidR="001E7F9C" w:rsidRPr="001E7F9C" w:rsidRDefault="001E7F9C" w:rsidP="001E7F9C">
            <w:pPr>
              <w:rPr>
                <w:sz w:val="16"/>
                <w:szCs w:val="16"/>
              </w:rPr>
            </w:pPr>
            <w:r w:rsidRPr="001E7F9C">
              <w:rPr>
                <w:sz w:val="16"/>
                <w:szCs w:val="16"/>
              </w:rPr>
              <w:t>240</w:t>
            </w:r>
          </w:p>
        </w:tc>
        <w:tc>
          <w:tcPr>
            <w:tcW w:w="369" w:type="dxa"/>
            <w:hideMark/>
          </w:tcPr>
          <w:p w14:paraId="54F69F0F" w14:textId="77777777" w:rsidR="001E7F9C" w:rsidRPr="001E7F9C" w:rsidRDefault="001E7F9C" w:rsidP="001E7F9C">
            <w:pPr>
              <w:rPr>
                <w:sz w:val="16"/>
                <w:szCs w:val="16"/>
              </w:rPr>
            </w:pPr>
            <w:r w:rsidRPr="001E7F9C">
              <w:rPr>
                <w:sz w:val="16"/>
                <w:szCs w:val="16"/>
              </w:rPr>
              <w:t>01</w:t>
            </w:r>
          </w:p>
        </w:tc>
        <w:tc>
          <w:tcPr>
            <w:tcW w:w="464" w:type="dxa"/>
            <w:hideMark/>
          </w:tcPr>
          <w:p w14:paraId="1440F11F" w14:textId="77777777" w:rsidR="001E7F9C" w:rsidRPr="001E7F9C" w:rsidRDefault="001E7F9C" w:rsidP="001E7F9C">
            <w:pPr>
              <w:rPr>
                <w:sz w:val="16"/>
                <w:szCs w:val="16"/>
              </w:rPr>
            </w:pPr>
            <w:r w:rsidRPr="001E7F9C">
              <w:rPr>
                <w:sz w:val="16"/>
                <w:szCs w:val="16"/>
              </w:rPr>
              <w:t>04</w:t>
            </w:r>
          </w:p>
        </w:tc>
        <w:tc>
          <w:tcPr>
            <w:tcW w:w="503" w:type="dxa"/>
            <w:hideMark/>
          </w:tcPr>
          <w:p w14:paraId="1A6EF09B" w14:textId="77777777" w:rsidR="001E7F9C" w:rsidRPr="001E7F9C" w:rsidRDefault="001E7F9C" w:rsidP="001E7F9C">
            <w:pPr>
              <w:rPr>
                <w:sz w:val="16"/>
                <w:szCs w:val="16"/>
              </w:rPr>
            </w:pPr>
            <w:r w:rsidRPr="001E7F9C">
              <w:rPr>
                <w:sz w:val="16"/>
                <w:szCs w:val="16"/>
              </w:rPr>
              <w:t>900</w:t>
            </w:r>
          </w:p>
        </w:tc>
        <w:tc>
          <w:tcPr>
            <w:tcW w:w="1069" w:type="dxa"/>
            <w:noWrap/>
            <w:hideMark/>
          </w:tcPr>
          <w:p w14:paraId="2D112295" w14:textId="77777777" w:rsidR="001E7F9C" w:rsidRPr="001E7F9C" w:rsidRDefault="001E7F9C" w:rsidP="001E7F9C">
            <w:pPr>
              <w:rPr>
                <w:sz w:val="16"/>
                <w:szCs w:val="16"/>
              </w:rPr>
            </w:pPr>
            <w:r w:rsidRPr="001E7F9C">
              <w:rPr>
                <w:sz w:val="16"/>
                <w:szCs w:val="16"/>
              </w:rPr>
              <w:t>200,0</w:t>
            </w:r>
          </w:p>
        </w:tc>
        <w:tc>
          <w:tcPr>
            <w:tcW w:w="1069" w:type="dxa"/>
            <w:noWrap/>
            <w:hideMark/>
          </w:tcPr>
          <w:p w14:paraId="0568716B" w14:textId="77777777" w:rsidR="001E7F9C" w:rsidRPr="001E7F9C" w:rsidRDefault="001E7F9C" w:rsidP="001E7F9C">
            <w:pPr>
              <w:rPr>
                <w:sz w:val="16"/>
                <w:szCs w:val="16"/>
              </w:rPr>
            </w:pPr>
            <w:r w:rsidRPr="001E7F9C">
              <w:rPr>
                <w:sz w:val="16"/>
                <w:szCs w:val="16"/>
              </w:rPr>
              <w:t>200,0</w:t>
            </w:r>
          </w:p>
        </w:tc>
        <w:tc>
          <w:tcPr>
            <w:tcW w:w="1274" w:type="dxa"/>
            <w:noWrap/>
            <w:hideMark/>
          </w:tcPr>
          <w:p w14:paraId="12D3CDB2" w14:textId="77777777" w:rsidR="001E7F9C" w:rsidRPr="001E7F9C" w:rsidRDefault="001E7F9C" w:rsidP="001E7F9C">
            <w:pPr>
              <w:rPr>
                <w:sz w:val="16"/>
                <w:szCs w:val="16"/>
              </w:rPr>
            </w:pPr>
            <w:r w:rsidRPr="001E7F9C">
              <w:rPr>
                <w:sz w:val="16"/>
                <w:szCs w:val="16"/>
              </w:rPr>
              <w:t>200,0</w:t>
            </w:r>
          </w:p>
        </w:tc>
      </w:tr>
      <w:tr w:rsidR="001E7F9C" w:rsidRPr="001E7F9C" w14:paraId="3315BE9E" w14:textId="77777777" w:rsidTr="00B35219">
        <w:trPr>
          <w:trHeight w:val="900"/>
        </w:trPr>
        <w:tc>
          <w:tcPr>
            <w:tcW w:w="3753" w:type="dxa"/>
            <w:hideMark/>
          </w:tcPr>
          <w:p w14:paraId="6C1F5669" w14:textId="77777777" w:rsidR="001E7F9C" w:rsidRPr="001E7F9C" w:rsidRDefault="001E7F9C">
            <w:pPr>
              <w:rPr>
                <w:sz w:val="16"/>
                <w:szCs w:val="16"/>
              </w:rPr>
            </w:pPr>
            <w:r w:rsidRPr="001E7F9C">
              <w:rPr>
                <w:sz w:val="16"/>
                <w:szCs w:val="16"/>
              </w:rPr>
              <w:t>Основное мероприятие "Развитие локальных вычислительных сетей (оснащение рабочими станциями, серверами и оргтехникой, системным и прикладным программным обеспечением, средствами автоматизации)"</w:t>
            </w:r>
          </w:p>
        </w:tc>
        <w:tc>
          <w:tcPr>
            <w:tcW w:w="369" w:type="dxa"/>
            <w:hideMark/>
          </w:tcPr>
          <w:p w14:paraId="0942DE1A" w14:textId="77777777" w:rsidR="001E7F9C" w:rsidRPr="001E7F9C" w:rsidRDefault="001E7F9C" w:rsidP="001E7F9C">
            <w:pPr>
              <w:rPr>
                <w:sz w:val="16"/>
                <w:szCs w:val="16"/>
              </w:rPr>
            </w:pPr>
            <w:r w:rsidRPr="001E7F9C">
              <w:rPr>
                <w:sz w:val="16"/>
                <w:szCs w:val="16"/>
              </w:rPr>
              <w:t>18</w:t>
            </w:r>
          </w:p>
        </w:tc>
        <w:tc>
          <w:tcPr>
            <w:tcW w:w="366" w:type="dxa"/>
            <w:hideMark/>
          </w:tcPr>
          <w:p w14:paraId="654F4AE8" w14:textId="77777777" w:rsidR="001E7F9C" w:rsidRPr="001E7F9C" w:rsidRDefault="001E7F9C" w:rsidP="001E7F9C">
            <w:pPr>
              <w:rPr>
                <w:sz w:val="16"/>
                <w:szCs w:val="16"/>
              </w:rPr>
            </w:pPr>
            <w:r w:rsidRPr="001E7F9C">
              <w:rPr>
                <w:sz w:val="16"/>
                <w:szCs w:val="16"/>
              </w:rPr>
              <w:t>1</w:t>
            </w:r>
          </w:p>
        </w:tc>
        <w:tc>
          <w:tcPr>
            <w:tcW w:w="451" w:type="dxa"/>
            <w:hideMark/>
          </w:tcPr>
          <w:p w14:paraId="2DF9A0B7" w14:textId="77777777" w:rsidR="001E7F9C" w:rsidRPr="001E7F9C" w:rsidRDefault="001E7F9C" w:rsidP="001E7F9C">
            <w:pPr>
              <w:rPr>
                <w:sz w:val="16"/>
                <w:szCs w:val="16"/>
              </w:rPr>
            </w:pPr>
            <w:r w:rsidRPr="001E7F9C">
              <w:rPr>
                <w:sz w:val="16"/>
                <w:szCs w:val="16"/>
              </w:rPr>
              <w:t>02</w:t>
            </w:r>
          </w:p>
        </w:tc>
        <w:tc>
          <w:tcPr>
            <w:tcW w:w="629" w:type="dxa"/>
            <w:hideMark/>
          </w:tcPr>
          <w:p w14:paraId="5C975EAD" w14:textId="77777777" w:rsidR="001E7F9C" w:rsidRPr="001E7F9C" w:rsidRDefault="001E7F9C" w:rsidP="001E7F9C">
            <w:pPr>
              <w:rPr>
                <w:sz w:val="16"/>
                <w:szCs w:val="16"/>
              </w:rPr>
            </w:pPr>
            <w:r w:rsidRPr="001E7F9C">
              <w:rPr>
                <w:sz w:val="16"/>
                <w:szCs w:val="16"/>
              </w:rPr>
              <w:t> </w:t>
            </w:r>
          </w:p>
        </w:tc>
        <w:tc>
          <w:tcPr>
            <w:tcW w:w="446" w:type="dxa"/>
            <w:hideMark/>
          </w:tcPr>
          <w:p w14:paraId="3617F6A7" w14:textId="77777777" w:rsidR="001E7F9C" w:rsidRPr="001E7F9C" w:rsidRDefault="001E7F9C" w:rsidP="001E7F9C">
            <w:pPr>
              <w:rPr>
                <w:sz w:val="16"/>
                <w:szCs w:val="16"/>
              </w:rPr>
            </w:pPr>
            <w:r w:rsidRPr="001E7F9C">
              <w:rPr>
                <w:sz w:val="16"/>
                <w:szCs w:val="16"/>
              </w:rPr>
              <w:t> </w:t>
            </w:r>
          </w:p>
        </w:tc>
        <w:tc>
          <w:tcPr>
            <w:tcW w:w="369" w:type="dxa"/>
            <w:hideMark/>
          </w:tcPr>
          <w:p w14:paraId="505E3C69" w14:textId="77777777" w:rsidR="001E7F9C" w:rsidRPr="001E7F9C" w:rsidRDefault="001E7F9C" w:rsidP="001E7F9C">
            <w:pPr>
              <w:rPr>
                <w:sz w:val="16"/>
                <w:szCs w:val="16"/>
              </w:rPr>
            </w:pPr>
            <w:r w:rsidRPr="001E7F9C">
              <w:rPr>
                <w:sz w:val="16"/>
                <w:szCs w:val="16"/>
              </w:rPr>
              <w:t> </w:t>
            </w:r>
          </w:p>
        </w:tc>
        <w:tc>
          <w:tcPr>
            <w:tcW w:w="464" w:type="dxa"/>
            <w:hideMark/>
          </w:tcPr>
          <w:p w14:paraId="4A405685" w14:textId="77777777" w:rsidR="001E7F9C" w:rsidRPr="001E7F9C" w:rsidRDefault="001E7F9C" w:rsidP="001E7F9C">
            <w:pPr>
              <w:rPr>
                <w:sz w:val="16"/>
                <w:szCs w:val="16"/>
              </w:rPr>
            </w:pPr>
            <w:r w:rsidRPr="001E7F9C">
              <w:rPr>
                <w:sz w:val="16"/>
                <w:szCs w:val="16"/>
              </w:rPr>
              <w:t> </w:t>
            </w:r>
          </w:p>
        </w:tc>
        <w:tc>
          <w:tcPr>
            <w:tcW w:w="503" w:type="dxa"/>
            <w:hideMark/>
          </w:tcPr>
          <w:p w14:paraId="21440602" w14:textId="77777777" w:rsidR="001E7F9C" w:rsidRPr="001E7F9C" w:rsidRDefault="001E7F9C" w:rsidP="001E7F9C">
            <w:pPr>
              <w:rPr>
                <w:sz w:val="16"/>
                <w:szCs w:val="16"/>
              </w:rPr>
            </w:pPr>
            <w:r w:rsidRPr="001E7F9C">
              <w:rPr>
                <w:sz w:val="16"/>
                <w:szCs w:val="16"/>
              </w:rPr>
              <w:t> </w:t>
            </w:r>
          </w:p>
        </w:tc>
        <w:tc>
          <w:tcPr>
            <w:tcW w:w="1069" w:type="dxa"/>
            <w:noWrap/>
            <w:hideMark/>
          </w:tcPr>
          <w:p w14:paraId="49A73E76" w14:textId="77777777" w:rsidR="001E7F9C" w:rsidRPr="001E7F9C" w:rsidRDefault="001E7F9C" w:rsidP="001E7F9C">
            <w:pPr>
              <w:rPr>
                <w:sz w:val="16"/>
                <w:szCs w:val="16"/>
              </w:rPr>
            </w:pPr>
            <w:r w:rsidRPr="001E7F9C">
              <w:rPr>
                <w:sz w:val="16"/>
                <w:szCs w:val="16"/>
              </w:rPr>
              <w:t>340,0</w:t>
            </w:r>
          </w:p>
        </w:tc>
        <w:tc>
          <w:tcPr>
            <w:tcW w:w="1069" w:type="dxa"/>
            <w:noWrap/>
            <w:hideMark/>
          </w:tcPr>
          <w:p w14:paraId="30141680" w14:textId="77777777" w:rsidR="001E7F9C" w:rsidRPr="001E7F9C" w:rsidRDefault="001E7F9C" w:rsidP="001E7F9C">
            <w:pPr>
              <w:rPr>
                <w:sz w:val="16"/>
                <w:szCs w:val="16"/>
              </w:rPr>
            </w:pPr>
            <w:r w:rsidRPr="001E7F9C">
              <w:rPr>
                <w:sz w:val="16"/>
                <w:szCs w:val="16"/>
              </w:rPr>
              <w:t>180,0</w:t>
            </w:r>
          </w:p>
        </w:tc>
        <w:tc>
          <w:tcPr>
            <w:tcW w:w="1274" w:type="dxa"/>
            <w:noWrap/>
            <w:hideMark/>
          </w:tcPr>
          <w:p w14:paraId="0DAFF9FB" w14:textId="77777777" w:rsidR="001E7F9C" w:rsidRPr="001E7F9C" w:rsidRDefault="001E7F9C" w:rsidP="001E7F9C">
            <w:pPr>
              <w:rPr>
                <w:sz w:val="16"/>
                <w:szCs w:val="16"/>
              </w:rPr>
            </w:pPr>
            <w:r w:rsidRPr="001E7F9C">
              <w:rPr>
                <w:sz w:val="16"/>
                <w:szCs w:val="16"/>
              </w:rPr>
              <w:t>150,0</w:t>
            </w:r>
          </w:p>
        </w:tc>
      </w:tr>
      <w:tr w:rsidR="001E7F9C" w:rsidRPr="001E7F9C" w14:paraId="7B654157" w14:textId="77777777" w:rsidTr="00B35219">
        <w:trPr>
          <w:trHeight w:val="420"/>
        </w:trPr>
        <w:tc>
          <w:tcPr>
            <w:tcW w:w="3753" w:type="dxa"/>
            <w:hideMark/>
          </w:tcPr>
          <w:p w14:paraId="643E8239" w14:textId="77777777" w:rsidR="001E7F9C" w:rsidRPr="001E7F9C" w:rsidRDefault="001E7F9C">
            <w:pPr>
              <w:rPr>
                <w:sz w:val="16"/>
                <w:szCs w:val="16"/>
              </w:rPr>
            </w:pPr>
            <w:r w:rsidRPr="001E7F9C">
              <w:rPr>
                <w:sz w:val="16"/>
                <w:szCs w:val="16"/>
              </w:rPr>
              <w:t xml:space="preserve">Расходы на обеспечение выполнения функций органов местного самоуправления </w:t>
            </w:r>
          </w:p>
        </w:tc>
        <w:tc>
          <w:tcPr>
            <w:tcW w:w="369" w:type="dxa"/>
            <w:hideMark/>
          </w:tcPr>
          <w:p w14:paraId="4D16A1D8" w14:textId="77777777" w:rsidR="001E7F9C" w:rsidRPr="001E7F9C" w:rsidRDefault="001E7F9C" w:rsidP="001E7F9C">
            <w:pPr>
              <w:rPr>
                <w:sz w:val="16"/>
                <w:szCs w:val="16"/>
              </w:rPr>
            </w:pPr>
            <w:r w:rsidRPr="001E7F9C">
              <w:rPr>
                <w:sz w:val="16"/>
                <w:szCs w:val="16"/>
              </w:rPr>
              <w:t>18</w:t>
            </w:r>
          </w:p>
        </w:tc>
        <w:tc>
          <w:tcPr>
            <w:tcW w:w="366" w:type="dxa"/>
            <w:hideMark/>
          </w:tcPr>
          <w:p w14:paraId="784BACD6" w14:textId="77777777" w:rsidR="001E7F9C" w:rsidRPr="001E7F9C" w:rsidRDefault="001E7F9C" w:rsidP="001E7F9C">
            <w:pPr>
              <w:rPr>
                <w:sz w:val="16"/>
                <w:szCs w:val="16"/>
              </w:rPr>
            </w:pPr>
            <w:r w:rsidRPr="001E7F9C">
              <w:rPr>
                <w:sz w:val="16"/>
                <w:szCs w:val="16"/>
              </w:rPr>
              <w:t>1</w:t>
            </w:r>
          </w:p>
        </w:tc>
        <w:tc>
          <w:tcPr>
            <w:tcW w:w="451" w:type="dxa"/>
            <w:hideMark/>
          </w:tcPr>
          <w:p w14:paraId="0A3297FD" w14:textId="77777777" w:rsidR="001E7F9C" w:rsidRPr="001E7F9C" w:rsidRDefault="001E7F9C" w:rsidP="001E7F9C">
            <w:pPr>
              <w:rPr>
                <w:sz w:val="16"/>
                <w:szCs w:val="16"/>
              </w:rPr>
            </w:pPr>
            <w:r w:rsidRPr="001E7F9C">
              <w:rPr>
                <w:sz w:val="16"/>
                <w:szCs w:val="16"/>
              </w:rPr>
              <w:t>02</w:t>
            </w:r>
          </w:p>
        </w:tc>
        <w:tc>
          <w:tcPr>
            <w:tcW w:w="629" w:type="dxa"/>
            <w:hideMark/>
          </w:tcPr>
          <w:p w14:paraId="51FD7D55" w14:textId="77777777" w:rsidR="001E7F9C" w:rsidRPr="001E7F9C" w:rsidRDefault="001E7F9C" w:rsidP="001E7F9C">
            <w:pPr>
              <w:rPr>
                <w:sz w:val="16"/>
                <w:szCs w:val="16"/>
              </w:rPr>
            </w:pPr>
            <w:r w:rsidRPr="001E7F9C">
              <w:rPr>
                <w:sz w:val="16"/>
                <w:szCs w:val="16"/>
              </w:rPr>
              <w:t>41120</w:t>
            </w:r>
          </w:p>
        </w:tc>
        <w:tc>
          <w:tcPr>
            <w:tcW w:w="446" w:type="dxa"/>
            <w:hideMark/>
          </w:tcPr>
          <w:p w14:paraId="04BDF71B" w14:textId="77777777" w:rsidR="001E7F9C" w:rsidRPr="001E7F9C" w:rsidRDefault="001E7F9C" w:rsidP="001E7F9C">
            <w:pPr>
              <w:rPr>
                <w:sz w:val="16"/>
                <w:szCs w:val="16"/>
              </w:rPr>
            </w:pPr>
            <w:r w:rsidRPr="001E7F9C">
              <w:rPr>
                <w:sz w:val="16"/>
                <w:szCs w:val="16"/>
              </w:rPr>
              <w:t> </w:t>
            </w:r>
          </w:p>
        </w:tc>
        <w:tc>
          <w:tcPr>
            <w:tcW w:w="369" w:type="dxa"/>
            <w:hideMark/>
          </w:tcPr>
          <w:p w14:paraId="06BD7664" w14:textId="77777777" w:rsidR="001E7F9C" w:rsidRPr="001E7F9C" w:rsidRDefault="001E7F9C" w:rsidP="001E7F9C">
            <w:pPr>
              <w:rPr>
                <w:sz w:val="16"/>
                <w:szCs w:val="16"/>
              </w:rPr>
            </w:pPr>
            <w:r w:rsidRPr="001E7F9C">
              <w:rPr>
                <w:sz w:val="16"/>
                <w:szCs w:val="16"/>
              </w:rPr>
              <w:t> </w:t>
            </w:r>
          </w:p>
        </w:tc>
        <w:tc>
          <w:tcPr>
            <w:tcW w:w="464" w:type="dxa"/>
            <w:hideMark/>
          </w:tcPr>
          <w:p w14:paraId="2D739AEB" w14:textId="77777777" w:rsidR="001E7F9C" w:rsidRPr="001E7F9C" w:rsidRDefault="001E7F9C" w:rsidP="001E7F9C">
            <w:pPr>
              <w:rPr>
                <w:sz w:val="16"/>
                <w:szCs w:val="16"/>
              </w:rPr>
            </w:pPr>
            <w:r w:rsidRPr="001E7F9C">
              <w:rPr>
                <w:sz w:val="16"/>
                <w:szCs w:val="16"/>
              </w:rPr>
              <w:t> </w:t>
            </w:r>
          </w:p>
        </w:tc>
        <w:tc>
          <w:tcPr>
            <w:tcW w:w="503" w:type="dxa"/>
            <w:hideMark/>
          </w:tcPr>
          <w:p w14:paraId="470AF2E0" w14:textId="77777777" w:rsidR="001E7F9C" w:rsidRPr="001E7F9C" w:rsidRDefault="001E7F9C" w:rsidP="001E7F9C">
            <w:pPr>
              <w:rPr>
                <w:sz w:val="16"/>
                <w:szCs w:val="16"/>
              </w:rPr>
            </w:pPr>
            <w:r w:rsidRPr="001E7F9C">
              <w:rPr>
                <w:sz w:val="16"/>
                <w:szCs w:val="16"/>
              </w:rPr>
              <w:t> </w:t>
            </w:r>
          </w:p>
        </w:tc>
        <w:tc>
          <w:tcPr>
            <w:tcW w:w="1069" w:type="dxa"/>
            <w:noWrap/>
            <w:hideMark/>
          </w:tcPr>
          <w:p w14:paraId="0A145C7C" w14:textId="77777777" w:rsidR="001E7F9C" w:rsidRPr="001E7F9C" w:rsidRDefault="001E7F9C" w:rsidP="001E7F9C">
            <w:pPr>
              <w:rPr>
                <w:sz w:val="16"/>
                <w:szCs w:val="16"/>
              </w:rPr>
            </w:pPr>
            <w:r w:rsidRPr="001E7F9C">
              <w:rPr>
                <w:sz w:val="16"/>
                <w:szCs w:val="16"/>
              </w:rPr>
              <w:t>340,0</w:t>
            </w:r>
          </w:p>
        </w:tc>
        <w:tc>
          <w:tcPr>
            <w:tcW w:w="1069" w:type="dxa"/>
            <w:noWrap/>
            <w:hideMark/>
          </w:tcPr>
          <w:p w14:paraId="4A2CC41B" w14:textId="77777777" w:rsidR="001E7F9C" w:rsidRPr="001E7F9C" w:rsidRDefault="001E7F9C" w:rsidP="001E7F9C">
            <w:pPr>
              <w:rPr>
                <w:sz w:val="16"/>
                <w:szCs w:val="16"/>
              </w:rPr>
            </w:pPr>
            <w:r w:rsidRPr="001E7F9C">
              <w:rPr>
                <w:sz w:val="16"/>
                <w:szCs w:val="16"/>
              </w:rPr>
              <w:t>180,0</w:t>
            </w:r>
          </w:p>
        </w:tc>
        <w:tc>
          <w:tcPr>
            <w:tcW w:w="1274" w:type="dxa"/>
            <w:noWrap/>
            <w:hideMark/>
          </w:tcPr>
          <w:p w14:paraId="326C2F74" w14:textId="77777777" w:rsidR="001E7F9C" w:rsidRPr="001E7F9C" w:rsidRDefault="001E7F9C" w:rsidP="001E7F9C">
            <w:pPr>
              <w:rPr>
                <w:sz w:val="16"/>
                <w:szCs w:val="16"/>
              </w:rPr>
            </w:pPr>
            <w:r w:rsidRPr="001E7F9C">
              <w:rPr>
                <w:sz w:val="16"/>
                <w:szCs w:val="16"/>
              </w:rPr>
              <w:t>150,0</w:t>
            </w:r>
          </w:p>
        </w:tc>
      </w:tr>
      <w:tr w:rsidR="001E7F9C" w:rsidRPr="001E7F9C" w14:paraId="30DDF59D" w14:textId="77777777" w:rsidTr="00B35219">
        <w:trPr>
          <w:trHeight w:val="420"/>
        </w:trPr>
        <w:tc>
          <w:tcPr>
            <w:tcW w:w="3753" w:type="dxa"/>
            <w:hideMark/>
          </w:tcPr>
          <w:p w14:paraId="76889C64" w14:textId="77777777" w:rsidR="001E7F9C" w:rsidRPr="001E7F9C" w:rsidRDefault="001E7F9C">
            <w:pPr>
              <w:rPr>
                <w:sz w:val="16"/>
                <w:szCs w:val="16"/>
              </w:rPr>
            </w:pPr>
            <w:r w:rsidRPr="001E7F9C">
              <w:rPr>
                <w:sz w:val="16"/>
                <w:szCs w:val="16"/>
              </w:rPr>
              <w:t>закупка товаров, работ и услуг для обеспечения государственных (муниципальных) нужд</w:t>
            </w:r>
          </w:p>
        </w:tc>
        <w:tc>
          <w:tcPr>
            <w:tcW w:w="369" w:type="dxa"/>
            <w:hideMark/>
          </w:tcPr>
          <w:p w14:paraId="71E496D8" w14:textId="77777777" w:rsidR="001E7F9C" w:rsidRPr="001E7F9C" w:rsidRDefault="001E7F9C" w:rsidP="001E7F9C">
            <w:pPr>
              <w:rPr>
                <w:sz w:val="16"/>
                <w:szCs w:val="16"/>
              </w:rPr>
            </w:pPr>
            <w:r w:rsidRPr="001E7F9C">
              <w:rPr>
                <w:sz w:val="16"/>
                <w:szCs w:val="16"/>
              </w:rPr>
              <w:t>18</w:t>
            </w:r>
          </w:p>
        </w:tc>
        <w:tc>
          <w:tcPr>
            <w:tcW w:w="366" w:type="dxa"/>
            <w:hideMark/>
          </w:tcPr>
          <w:p w14:paraId="697BD9AC" w14:textId="77777777" w:rsidR="001E7F9C" w:rsidRPr="001E7F9C" w:rsidRDefault="001E7F9C" w:rsidP="001E7F9C">
            <w:pPr>
              <w:rPr>
                <w:sz w:val="16"/>
                <w:szCs w:val="16"/>
              </w:rPr>
            </w:pPr>
            <w:r w:rsidRPr="001E7F9C">
              <w:rPr>
                <w:sz w:val="16"/>
                <w:szCs w:val="16"/>
              </w:rPr>
              <w:t>1</w:t>
            </w:r>
          </w:p>
        </w:tc>
        <w:tc>
          <w:tcPr>
            <w:tcW w:w="451" w:type="dxa"/>
            <w:hideMark/>
          </w:tcPr>
          <w:p w14:paraId="4F5A8967" w14:textId="77777777" w:rsidR="001E7F9C" w:rsidRPr="001E7F9C" w:rsidRDefault="001E7F9C" w:rsidP="001E7F9C">
            <w:pPr>
              <w:rPr>
                <w:sz w:val="16"/>
                <w:szCs w:val="16"/>
              </w:rPr>
            </w:pPr>
            <w:r w:rsidRPr="001E7F9C">
              <w:rPr>
                <w:sz w:val="16"/>
                <w:szCs w:val="16"/>
              </w:rPr>
              <w:t>02</w:t>
            </w:r>
          </w:p>
        </w:tc>
        <w:tc>
          <w:tcPr>
            <w:tcW w:w="629" w:type="dxa"/>
            <w:hideMark/>
          </w:tcPr>
          <w:p w14:paraId="5F56202A" w14:textId="77777777" w:rsidR="001E7F9C" w:rsidRPr="001E7F9C" w:rsidRDefault="001E7F9C" w:rsidP="001E7F9C">
            <w:pPr>
              <w:rPr>
                <w:sz w:val="16"/>
                <w:szCs w:val="16"/>
              </w:rPr>
            </w:pPr>
            <w:r w:rsidRPr="001E7F9C">
              <w:rPr>
                <w:sz w:val="16"/>
                <w:szCs w:val="16"/>
              </w:rPr>
              <w:t>41120</w:t>
            </w:r>
          </w:p>
        </w:tc>
        <w:tc>
          <w:tcPr>
            <w:tcW w:w="446" w:type="dxa"/>
            <w:hideMark/>
          </w:tcPr>
          <w:p w14:paraId="061CCCBE" w14:textId="77777777" w:rsidR="001E7F9C" w:rsidRPr="001E7F9C" w:rsidRDefault="001E7F9C" w:rsidP="001E7F9C">
            <w:pPr>
              <w:rPr>
                <w:sz w:val="16"/>
                <w:szCs w:val="16"/>
              </w:rPr>
            </w:pPr>
            <w:r w:rsidRPr="001E7F9C">
              <w:rPr>
                <w:sz w:val="16"/>
                <w:szCs w:val="16"/>
              </w:rPr>
              <w:t>200</w:t>
            </w:r>
          </w:p>
        </w:tc>
        <w:tc>
          <w:tcPr>
            <w:tcW w:w="369" w:type="dxa"/>
            <w:hideMark/>
          </w:tcPr>
          <w:p w14:paraId="19E75491" w14:textId="77777777" w:rsidR="001E7F9C" w:rsidRPr="001E7F9C" w:rsidRDefault="001E7F9C" w:rsidP="001E7F9C">
            <w:pPr>
              <w:rPr>
                <w:sz w:val="16"/>
                <w:szCs w:val="16"/>
              </w:rPr>
            </w:pPr>
            <w:r w:rsidRPr="001E7F9C">
              <w:rPr>
                <w:sz w:val="16"/>
                <w:szCs w:val="16"/>
              </w:rPr>
              <w:t> </w:t>
            </w:r>
          </w:p>
        </w:tc>
        <w:tc>
          <w:tcPr>
            <w:tcW w:w="464" w:type="dxa"/>
            <w:hideMark/>
          </w:tcPr>
          <w:p w14:paraId="5AA3F359" w14:textId="77777777" w:rsidR="001E7F9C" w:rsidRPr="001E7F9C" w:rsidRDefault="001E7F9C" w:rsidP="001E7F9C">
            <w:pPr>
              <w:rPr>
                <w:sz w:val="16"/>
                <w:szCs w:val="16"/>
              </w:rPr>
            </w:pPr>
            <w:r w:rsidRPr="001E7F9C">
              <w:rPr>
                <w:sz w:val="16"/>
                <w:szCs w:val="16"/>
              </w:rPr>
              <w:t> </w:t>
            </w:r>
          </w:p>
        </w:tc>
        <w:tc>
          <w:tcPr>
            <w:tcW w:w="503" w:type="dxa"/>
            <w:hideMark/>
          </w:tcPr>
          <w:p w14:paraId="5EBB91C5" w14:textId="77777777" w:rsidR="001E7F9C" w:rsidRPr="001E7F9C" w:rsidRDefault="001E7F9C" w:rsidP="001E7F9C">
            <w:pPr>
              <w:rPr>
                <w:sz w:val="16"/>
                <w:szCs w:val="16"/>
              </w:rPr>
            </w:pPr>
            <w:r w:rsidRPr="001E7F9C">
              <w:rPr>
                <w:sz w:val="16"/>
                <w:szCs w:val="16"/>
              </w:rPr>
              <w:t> </w:t>
            </w:r>
          </w:p>
        </w:tc>
        <w:tc>
          <w:tcPr>
            <w:tcW w:w="1069" w:type="dxa"/>
            <w:noWrap/>
            <w:hideMark/>
          </w:tcPr>
          <w:p w14:paraId="5CD416BE" w14:textId="77777777" w:rsidR="001E7F9C" w:rsidRPr="001E7F9C" w:rsidRDefault="001E7F9C" w:rsidP="001E7F9C">
            <w:pPr>
              <w:rPr>
                <w:sz w:val="16"/>
                <w:szCs w:val="16"/>
              </w:rPr>
            </w:pPr>
            <w:r w:rsidRPr="001E7F9C">
              <w:rPr>
                <w:sz w:val="16"/>
                <w:szCs w:val="16"/>
              </w:rPr>
              <w:t>340,0</w:t>
            </w:r>
          </w:p>
        </w:tc>
        <w:tc>
          <w:tcPr>
            <w:tcW w:w="1069" w:type="dxa"/>
            <w:noWrap/>
            <w:hideMark/>
          </w:tcPr>
          <w:p w14:paraId="4F79719B" w14:textId="77777777" w:rsidR="001E7F9C" w:rsidRPr="001E7F9C" w:rsidRDefault="001E7F9C" w:rsidP="001E7F9C">
            <w:pPr>
              <w:rPr>
                <w:sz w:val="16"/>
                <w:szCs w:val="16"/>
              </w:rPr>
            </w:pPr>
            <w:r w:rsidRPr="001E7F9C">
              <w:rPr>
                <w:sz w:val="16"/>
                <w:szCs w:val="16"/>
              </w:rPr>
              <w:t>180,0</w:t>
            </w:r>
          </w:p>
        </w:tc>
        <w:tc>
          <w:tcPr>
            <w:tcW w:w="1274" w:type="dxa"/>
            <w:noWrap/>
            <w:hideMark/>
          </w:tcPr>
          <w:p w14:paraId="01082772" w14:textId="77777777" w:rsidR="001E7F9C" w:rsidRPr="001E7F9C" w:rsidRDefault="001E7F9C" w:rsidP="001E7F9C">
            <w:pPr>
              <w:rPr>
                <w:sz w:val="16"/>
                <w:szCs w:val="16"/>
              </w:rPr>
            </w:pPr>
            <w:r w:rsidRPr="001E7F9C">
              <w:rPr>
                <w:sz w:val="16"/>
                <w:szCs w:val="16"/>
              </w:rPr>
              <w:t>150,0</w:t>
            </w:r>
          </w:p>
        </w:tc>
      </w:tr>
      <w:tr w:rsidR="001E7F9C" w:rsidRPr="001E7F9C" w14:paraId="7B5DDB65" w14:textId="77777777" w:rsidTr="00B35219">
        <w:trPr>
          <w:trHeight w:val="420"/>
        </w:trPr>
        <w:tc>
          <w:tcPr>
            <w:tcW w:w="3753" w:type="dxa"/>
            <w:hideMark/>
          </w:tcPr>
          <w:p w14:paraId="4E246087" w14:textId="77777777" w:rsidR="001E7F9C" w:rsidRPr="001E7F9C" w:rsidRDefault="001E7F9C">
            <w:pPr>
              <w:rPr>
                <w:sz w:val="16"/>
                <w:szCs w:val="16"/>
              </w:rPr>
            </w:pPr>
            <w:r w:rsidRPr="001E7F9C">
              <w:rPr>
                <w:sz w:val="16"/>
                <w:szCs w:val="16"/>
              </w:rPr>
              <w:t>иные закупки товаров, работ и услуг для обеспечения государственных (муниципальных) нужд</w:t>
            </w:r>
          </w:p>
        </w:tc>
        <w:tc>
          <w:tcPr>
            <w:tcW w:w="369" w:type="dxa"/>
            <w:hideMark/>
          </w:tcPr>
          <w:p w14:paraId="6497EDE0" w14:textId="77777777" w:rsidR="001E7F9C" w:rsidRPr="001E7F9C" w:rsidRDefault="001E7F9C" w:rsidP="001E7F9C">
            <w:pPr>
              <w:rPr>
                <w:sz w:val="16"/>
                <w:szCs w:val="16"/>
              </w:rPr>
            </w:pPr>
            <w:r w:rsidRPr="001E7F9C">
              <w:rPr>
                <w:sz w:val="16"/>
                <w:szCs w:val="16"/>
              </w:rPr>
              <w:t>18</w:t>
            </w:r>
          </w:p>
        </w:tc>
        <w:tc>
          <w:tcPr>
            <w:tcW w:w="366" w:type="dxa"/>
            <w:hideMark/>
          </w:tcPr>
          <w:p w14:paraId="338D8FD4" w14:textId="77777777" w:rsidR="001E7F9C" w:rsidRPr="001E7F9C" w:rsidRDefault="001E7F9C" w:rsidP="001E7F9C">
            <w:pPr>
              <w:rPr>
                <w:sz w:val="16"/>
                <w:szCs w:val="16"/>
              </w:rPr>
            </w:pPr>
            <w:r w:rsidRPr="001E7F9C">
              <w:rPr>
                <w:sz w:val="16"/>
                <w:szCs w:val="16"/>
              </w:rPr>
              <w:t>1</w:t>
            </w:r>
          </w:p>
        </w:tc>
        <w:tc>
          <w:tcPr>
            <w:tcW w:w="451" w:type="dxa"/>
            <w:hideMark/>
          </w:tcPr>
          <w:p w14:paraId="58D38F9B" w14:textId="77777777" w:rsidR="001E7F9C" w:rsidRPr="001E7F9C" w:rsidRDefault="001E7F9C" w:rsidP="001E7F9C">
            <w:pPr>
              <w:rPr>
                <w:sz w:val="16"/>
                <w:szCs w:val="16"/>
              </w:rPr>
            </w:pPr>
            <w:r w:rsidRPr="001E7F9C">
              <w:rPr>
                <w:sz w:val="16"/>
                <w:szCs w:val="16"/>
              </w:rPr>
              <w:t>02</w:t>
            </w:r>
          </w:p>
        </w:tc>
        <w:tc>
          <w:tcPr>
            <w:tcW w:w="629" w:type="dxa"/>
            <w:hideMark/>
          </w:tcPr>
          <w:p w14:paraId="4739141C" w14:textId="77777777" w:rsidR="001E7F9C" w:rsidRPr="001E7F9C" w:rsidRDefault="001E7F9C" w:rsidP="001E7F9C">
            <w:pPr>
              <w:rPr>
                <w:sz w:val="16"/>
                <w:szCs w:val="16"/>
              </w:rPr>
            </w:pPr>
            <w:r w:rsidRPr="001E7F9C">
              <w:rPr>
                <w:sz w:val="16"/>
                <w:szCs w:val="16"/>
              </w:rPr>
              <w:t>41120</w:t>
            </w:r>
          </w:p>
        </w:tc>
        <w:tc>
          <w:tcPr>
            <w:tcW w:w="446" w:type="dxa"/>
            <w:hideMark/>
          </w:tcPr>
          <w:p w14:paraId="73C5581A" w14:textId="77777777" w:rsidR="001E7F9C" w:rsidRPr="001E7F9C" w:rsidRDefault="001E7F9C" w:rsidP="001E7F9C">
            <w:pPr>
              <w:rPr>
                <w:sz w:val="16"/>
                <w:szCs w:val="16"/>
              </w:rPr>
            </w:pPr>
            <w:r w:rsidRPr="001E7F9C">
              <w:rPr>
                <w:sz w:val="16"/>
                <w:szCs w:val="16"/>
              </w:rPr>
              <w:t>240</w:t>
            </w:r>
          </w:p>
        </w:tc>
        <w:tc>
          <w:tcPr>
            <w:tcW w:w="369" w:type="dxa"/>
            <w:hideMark/>
          </w:tcPr>
          <w:p w14:paraId="74D1C6CB" w14:textId="77777777" w:rsidR="001E7F9C" w:rsidRPr="001E7F9C" w:rsidRDefault="001E7F9C" w:rsidP="001E7F9C">
            <w:pPr>
              <w:rPr>
                <w:sz w:val="16"/>
                <w:szCs w:val="16"/>
              </w:rPr>
            </w:pPr>
            <w:r w:rsidRPr="001E7F9C">
              <w:rPr>
                <w:sz w:val="16"/>
                <w:szCs w:val="16"/>
              </w:rPr>
              <w:t> </w:t>
            </w:r>
          </w:p>
        </w:tc>
        <w:tc>
          <w:tcPr>
            <w:tcW w:w="464" w:type="dxa"/>
            <w:hideMark/>
          </w:tcPr>
          <w:p w14:paraId="2EC44292" w14:textId="77777777" w:rsidR="001E7F9C" w:rsidRPr="001E7F9C" w:rsidRDefault="001E7F9C" w:rsidP="001E7F9C">
            <w:pPr>
              <w:rPr>
                <w:sz w:val="16"/>
                <w:szCs w:val="16"/>
              </w:rPr>
            </w:pPr>
            <w:r w:rsidRPr="001E7F9C">
              <w:rPr>
                <w:sz w:val="16"/>
                <w:szCs w:val="16"/>
              </w:rPr>
              <w:t> </w:t>
            </w:r>
          </w:p>
        </w:tc>
        <w:tc>
          <w:tcPr>
            <w:tcW w:w="503" w:type="dxa"/>
            <w:hideMark/>
          </w:tcPr>
          <w:p w14:paraId="3A3AB960" w14:textId="77777777" w:rsidR="001E7F9C" w:rsidRPr="001E7F9C" w:rsidRDefault="001E7F9C" w:rsidP="001E7F9C">
            <w:pPr>
              <w:rPr>
                <w:sz w:val="16"/>
                <w:szCs w:val="16"/>
              </w:rPr>
            </w:pPr>
            <w:r w:rsidRPr="001E7F9C">
              <w:rPr>
                <w:sz w:val="16"/>
                <w:szCs w:val="16"/>
              </w:rPr>
              <w:t> </w:t>
            </w:r>
          </w:p>
        </w:tc>
        <w:tc>
          <w:tcPr>
            <w:tcW w:w="1069" w:type="dxa"/>
            <w:noWrap/>
            <w:hideMark/>
          </w:tcPr>
          <w:p w14:paraId="79E665A6" w14:textId="77777777" w:rsidR="001E7F9C" w:rsidRPr="001E7F9C" w:rsidRDefault="001E7F9C" w:rsidP="001E7F9C">
            <w:pPr>
              <w:rPr>
                <w:sz w:val="16"/>
                <w:szCs w:val="16"/>
              </w:rPr>
            </w:pPr>
            <w:r w:rsidRPr="001E7F9C">
              <w:rPr>
                <w:sz w:val="16"/>
                <w:szCs w:val="16"/>
              </w:rPr>
              <w:t>340,0</w:t>
            </w:r>
          </w:p>
        </w:tc>
        <w:tc>
          <w:tcPr>
            <w:tcW w:w="1069" w:type="dxa"/>
            <w:noWrap/>
            <w:hideMark/>
          </w:tcPr>
          <w:p w14:paraId="16D67FFA" w14:textId="77777777" w:rsidR="001E7F9C" w:rsidRPr="001E7F9C" w:rsidRDefault="001E7F9C" w:rsidP="001E7F9C">
            <w:pPr>
              <w:rPr>
                <w:sz w:val="16"/>
                <w:szCs w:val="16"/>
              </w:rPr>
            </w:pPr>
            <w:r w:rsidRPr="001E7F9C">
              <w:rPr>
                <w:sz w:val="16"/>
                <w:szCs w:val="16"/>
              </w:rPr>
              <w:t>180,0</w:t>
            </w:r>
          </w:p>
        </w:tc>
        <w:tc>
          <w:tcPr>
            <w:tcW w:w="1274" w:type="dxa"/>
            <w:noWrap/>
            <w:hideMark/>
          </w:tcPr>
          <w:p w14:paraId="3DF8583C" w14:textId="77777777" w:rsidR="001E7F9C" w:rsidRPr="001E7F9C" w:rsidRDefault="001E7F9C" w:rsidP="001E7F9C">
            <w:pPr>
              <w:rPr>
                <w:sz w:val="16"/>
                <w:szCs w:val="16"/>
              </w:rPr>
            </w:pPr>
            <w:r w:rsidRPr="001E7F9C">
              <w:rPr>
                <w:sz w:val="16"/>
                <w:szCs w:val="16"/>
              </w:rPr>
              <w:t>150,0</w:t>
            </w:r>
          </w:p>
        </w:tc>
      </w:tr>
      <w:tr w:rsidR="001E7F9C" w:rsidRPr="001E7F9C" w14:paraId="1B37E13E" w14:textId="77777777" w:rsidTr="00B35219">
        <w:trPr>
          <w:trHeight w:val="225"/>
        </w:trPr>
        <w:tc>
          <w:tcPr>
            <w:tcW w:w="3753" w:type="dxa"/>
            <w:hideMark/>
          </w:tcPr>
          <w:p w14:paraId="5AB6BD95" w14:textId="77777777" w:rsidR="001E7F9C" w:rsidRPr="001E7F9C" w:rsidRDefault="001E7F9C">
            <w:pPr>
              <w:rPr>
                <w:sz w:val="16"/>
                <w:szCs w:val="16"/>
              </w:rPr>
            </w:pPr>
            <w:r w:rsidRPr="001E7F9C">
              <w:rPr>
                <w:sz w:val="16"/>
                <w:szCs w:val="16"/>
              </w:rPr>
              <w:t>ОБЩЕГОСУДАРСТВЕННЫЕ ВОПРОСЫ</w:t>
            </w:r>
          </w:p>
        </w:tc>
        <w:tc>
          <w:tcPr>
            <w:tcW w:w="369" w:type="dxa"/>
            <w:hideMark/>
          </w:tcPr>
          <w:p w14:paraId="2F93DBC4" w14:textId="77777777" w:rsidR="001E7F9C" w:rsidRPr="001E7F9C" w:rsidRDefault="001E7F9C" w:rsidP="001E7F9C">
            <w:pPr>
              <w:rPr>
                <w:sz w:val="16"/>
                <w:szCs w:val="16"/>
              </w:rPr>
            </w:pPr>
            <w:r w:rsidRPr="001E7F9C">
              <w:rPr>
                <w:sz w:val="16"/>
                <w:szCs w:val="16"/>
              </w:rPr>
              <w:t>18</w:t>
            </w:r>
          </w:p>
        </w:tc>
        <w:tc>
          <w:tcPr>
            <w:tcW w:w="366" w:type="dxa"/>
            <w:hideMark/>
          </w:tcPr>
          <w:p w14:paraId="5662B17D" w14:textId="77777777" w:rsidR="001E7F9C" w:rsidRPr="001E7F9C" w:rsidRDefault="001E7F9C" w:rsidP="001E7F9C">
            <w:pPr>
              <w:rPr>
                <w:sz w:val="16"/>
                <w:szCs w:val="16"/>
              </w:rPr>
            </w:pPr>
            <w:r w:rsidRPr="001E7F9C">
              <w:rPr>
                <w:sz w:val="16"/>
                <w:szCs w:val="16"/>
              </w:rPr>
              <w:t>1</w:t>
            </w:r>
          </w:p>
        </w:tc>
        <w:tc>
          <w:tcPr>
            <w:tcW w:w="451" w:type="dxa"/>
            <w:hideMark/>
          </w:tcPr>
          <w:p w14:paraId="233FE699" w14:textId="77777777" w:rsidR="001E7F9C" w:rsidRPr="001E7F9C" w:rsidRDefault="001E7F9C" w:rsidP="001E7F9C">
            <w:pPr>
              <w:rPr>
                <w:sz w:val="16"/>
                <w:szCs w:val="16"/>
              </w:rPr>
            </w:pPr>
            <w:r w:rsidRPr="001E7F9C">
              <w:rPr>
                <w:sz w:val="16"/>
                <w:szCs w:val="16"/>
              </w:rPr>
              <w:t>02</w:t>
            </w:r>
          </w:p>
        </w:tc>
        <w:tc>
          <w:tcPr>
            <w:tcW w:w="629" w:type="dxa"/>
            <w:hideMark/>
          </w:tcPr>
          <w:p w14:paraId="657E3B6B" w14:textId="77777777" w:rsidR="001E7F9C" w:rsidRPr="001E7F9C" w:rsidRDefault="001E7F9C" w:rsidP="001E7F9C">
            <w:pPr>
              <w:rPr>
                <w:sz w:val="16"/>
                <w:szCs w:val="16"/>
              </w:rPr>
            </w:pPr>
            <w:r w:rsidRPr="001E7F9C">
              <w:rPr>
                <w:sz w:val="16"/>
                <w:szCs w:val="16"/>
              </w:rPr>
              <w:t>41120</w:t>
            </w:r>
          </w:p>
        </w:tc>
        <w:tc>
          <w:tcPr>
            <w:tcW w:w="446" w:type="dxa"/>
            <w:hideMark/>
          </w:tcPr>
          <w:p w14:paraId="36BA6EC8" w14:textId="77777777" w:rsidR="001E7F9C" w:rsidRPr="001E7F9C" w:rsidRDefault="001E7F9C" w:rsidP="001E7F9C">
            <w:pPr>
              <w:rPr>
                <w:sz w:val="16"/>
                <w:szCs w:val="16"/>
              </w:rPr>
            </w:pPr>
            <w:r w:rsidRPr="001E7F9C">
              <w:rPr>
                <w:sz w:val="16"/>
                <w:szCs w:val="16"/>
              </w:rPr>
              <w:t>240</w:t>
            </w:r>
          </w:p>
        </w:tc>
        <w:tc>
          <w:tcPr>
            <w:tcW w:w="369" w:type="dxa"/>
            <w:hideMark/>
          </w:tcPr>
          <w:p w14:paraId="2938D29D" w14:textId="77777777" w:rsidR="001E7F9C" w:rsidRPr="001E7F9C" w:rsidRDefault="001E7F9C" w:rsidP="001E7F9C">
            <w:pPr>
              <w:rPr>
                <w:sz w:val="16"/>
                <w:szCs w:val="16"/>
              </w:rPr>
            </w:pPr>
            <w:r w:rsidRPr="001E7F9C">
              <w:rPr>
                <w:sz w:val="16"/>
                <w:szCs w:val="16"/>
              </w:rPr>
              <w:t>01</w:t>
            </w:r>
          </w:p>
        </w:tc>
        <w:tc>
          <w:tcPr>
            <w:tcW w:w="464" w:type="dxa"/>
            <w:hideMark/>
          </w:tcPr>
          <w:p w14:paraId="03F4905B" w14:textId="77777777" w:rsidR="001E7F9C" w:rsidRPr="001E7F9C" w:rsidRDefault="001E7F9C" w:rsidP="001E7F9C">
            <w:pPr>
              <w:rPr>
                <w:sz w:val="16"/>
                <w:szCs w:val="16"/>
              </w:rPr>
            </w:pPr>
            <w:r w:rsidRPr="001E7F9C">
              <w:rPr>
                <w:sz w:val="16"/>
                <w:szCs w:val="16"/>
              </w:rPr>
              <w:t> </w:t>
            </w:r>
          </w:p>
        </w:tc>
        <w:tc>
          <w:tcPr>
            <w:tcW w:w="503" w:type="dxa"/>
            <w:hideMark/>
          </w:tcPr>
          <w:p w14:paraId="585292D4" w14:textId="77777777" w:rsidR="001E7F9C" w:rsidRPr="001E7F9C" w:rsidRDefault="001E7F9C" w:rsidP="001E7F9C">
            <w:pPr>
              <w:rPr>
                <w:sz w:val="16"/>
                <w:szCs w:val="16"/>
              </w:rPr>
            </w:pPr>
            <w:r w:rsidRPr="001E7F9C">
              <w:rPr>
                <w:sz w:val="16"/>
                <w:szCs w:val="16"/>
              </w:rPr>
              <w:t> </w:t>
            </w:r>
          </w:p>
        </w:tc>
        <w:tc>
          <w:tcPr>
            <w:tcW w:w="1069" w:type="dxa"/>
            <w:noWrap/>
            <w:hideMark/>
          </w:tcPr>
          <w:p w14:paraId="72D7A974" w14:textId="77777777" w:rsidR="001E7F9C" w:rsidRPr="001E7F9C" w:rsidRDefault="001E7F9C" w:rsidP="001E7F9C">
            <w:pPr>
              <w:rPr>
                <w:sz w:val="16"/>
                <w:szCs w:val="16"/>
              </w:rPr>
            </w:pPr>
            <w:r w:rsidRPr="001E7F9C">
              <w:rPr>
                <w:sz w:val="16"/>
                <w:szCs w:val="16"/>
              </w:rPr>
              <w:t>340,0</w:t>
            </w:r>
          </w:p>
        </w:tc>
        <w:tc>
          <w:tcPr>
            <w:tcW w:w="1069" w:type="dxa"/>
            <w:noWrap/>
            <w:hideMark/>
          </w:tcPr>
          <w:p w14:paraId="568CAA32" w14:textId="77777777" w:rsidR="001E7F9C" w:rsidRPr="001E7F9C" w:rsidRDefault="001E7F9C" w:rsidP="001E7F9C">
            <w:pPr>
              <w:rPr>
                <w:sz w:val="16"/>
                <w:szCs w:val="16"/>
              </w:rPr>
            </w:pPr>
            <w:r w:rsidRPr="001E7F9C">
              <w:rPr>
                <w:sz w:val="16"/>
                <w:szCs w:val="16"/>
              </w:rPr>
              <w:t>180,0</w:t>
            </w:r>
          </w:p>
        </w:tc>
        <w:tc>
          <w:tcPr>
            <w:tcW w:w="1274" w:type="dxa"/>
            <w:noWrap/>
            <w:hideMark/>
          </w:tcPr>
          <w:p w14:paraId="6D6A1F19" w14:textId="77777777" w:rsidR="001E7F9C" w:rsidRPr="001E7F9C" w:rsidRDefault="001E7F9C" w:rsidP="001E7F9C">
            <w:pPr>
              <w:rPr>
                <w:sz w:val="16"/>
                <w:szCs w:val="16"/>
              </w:rPr>
            </w:pPr>
            <w:r w:rsidRPr="001E7F9C">
              <w:rPr>
                <w:sz w:val="16"/>
                <w:szCs w:val="16"/>
              </w:rPr>
              <w:t>150,0</w:t>
            </w:r>
          </w:p>
        </w:tc>
      </w:tr>
      <w:tr w:rsidR="001E7F9C" w:rsidRPr="001E7F9C" w14:paraId="29C899F0" w14:textId="77777777" w:rsidTr="00B35219">
        <w:trPr>
          <w:trHeight w:val="675"/>
        </w:trPr>
        <w:tc>
          <w:tcPr>
            <w:tcW w:w="3753" w:type="dxa"/>
            <w:hideMark/>
          </w:tcPr>
          <w:p w14:paraId="49C8D560" w14:textId="77777777" w:rsidR="001E7F9C" w:rsidRPr="001E7F9C" w:rsidRDefault="001E7F9C">
            <w:pPr>
              <w:rPr>
                <w:sz w:val="16"/>
                <w:szCs w:val="16"/>
              </w:rPr>
            </w:pPr>
            <w:r w:rsidRPr="001E7F9C">
              <w:rPr>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369" w:type="dxa"/>
            <w:hideMark/>
          </w:tcPr>
          <w:p w14:paraId="38AE9326" w14:textId="77777777" w:rsidR="001E7F9C" w:rsidRPr="001E7F9C" w:rsidRDefault="001E7F9C" w:rsidP="001E7F9C">
            <w:pPr>
              <w:rPr>
                <w:sz w:val="16"/>
                <w:szCs w:val="16"/>
              </w:rPr>
            </w:pPr>
            <w:r w:rsidRPr="001E7F9C">
              <w:rPr>
                <w:sz w:val="16"/>
                <w:szCs w:val="16"/>
              </w:rPr>
              <w:t>18</w:t>
            </w:r>
          </w:p>
        </w:tc>
        <w:tc>
          <w:tcPr>
            <w:tcW w:w="366" w:type="dxa"/>
            <w:hideMark/>
          </w:tcPr>
          <w:p w14:paraId="1C4FF964" w14:textId="77777777" w:rsidR="001E7F9C" w:rsidRPr="001E7F9C" w:rsidRDefault="001E7F9C" w:rsidP="001E7F9C">
            <w:pPr>
              <w:rPr>
                <w:sz w:val="16"/>
                <w:szCs w:val="16"/>
              </w:rPr>
            </w:pPr>
            <w:r w:rsidRPr="001E7F9C">
              <w:rPr>
                <w:sz w:val="16"/>
                <w:szCs w:val="16"/>
              </w:rPr>
              <w:t>1</w:t>
            </w:r>
          </w:p>
        </w:tc>
        <w:tc>
          <w:tcPr>
            <w:tcW w:w="451" w:type="dxa"/>
            <w:hideMark/>
          </w:tcPr>
          <w:p w14:paraId="431F29F9" w14:textId="77777777" w:rsidR="001E7F9C" w:rsidRPr="001E7F9C" w:rsidRDefault="001E7F9C" w:rsidP="001E7F9C">
            <w:pPr>
              <w:rPr>
                <w:sz w:val="16"/>
                <w:szCs w:val="16"/>
              </w:rPr>
            </w:pPr>
            <w:r w:rsidRPr="001E7F9C">
              <w:rPr>
                <w:sz w:val="16"/>
                <w:szCs w:val="16"/>
              </w:rPr>
              <w:t>02</w:t>
            </w:r>
          </w:p>
        </w:tc>
        <w:tc>
          <w:tcPr>
            <w:tcW w:w="629" w:type="dxa"/>
            <w:hideMark/>
          </w:tcPr>
          <w:p w14:paraId="1D9A1B96" w14:textId="77777777" w:rsidR="001E7F9C" w:rsidRPr="001E7F9C" w:rsidRDefault="001E7F9C" w:rsidP="001E7F9C">
            <w:pPr>
              <w:rPr>
                <w:sz w:val="16"/>
                <w:szCs w:val="16"/>
              </w:rPr>
            </w:pPr>
            <w:r w:rsidRPr="001E7F9C">
              <w:rPr>
                <w:sz w:val="16"/>
                <w:szCs w:val="16"/>
              </w:rPr>
              <w:t>41120</w:t>
            </w:r>
          </w:p>
        </w:tc>
        <w:tc>
          <w:tcPr>
            <w:tcW w:w="446" w:type="dxa"/>
            <w:hideMark/>
          </w:tcPr>
          <w:p w14:paraId="3C211313" w14:textId="77777777" w:rsidR="001E7F9C" w:rsidRPr="001E7F9C" w:rsidRDefault="001E7F9C" w:rsidP="001E7F9C">
            <w:pPr>
              <w:rPr>
                <w:sz w:val="16"/>
                <w:szCs w:val="16"/>
              </w:rPr>
            </w:pPr>
            <w:r w:rsidRPr="001E7F9C">
              <w:rPr>
                <w:sz w:val="16"/>
                <w:szCs w:val="16"/>
              </w:rPr>
              <w:t>240</w:t>
            </w:r>
          </w:p>
        </w:tc>
        <w:tc>
          <w:tcPr>
            <w:tcW w:w="369" w:type="dxa"/>
            <w:hideMark/>
          </w:tcPr>
          <w:p w14:paraId="5BE5819D" w14:textId="77777777" w:rsidR="001E7F9C" w:rsidRPr="001E7F9C" w:rsidRDefault="001E7F9C" w:rsidP="001E7F9C">
            <w:pPr>
              <w:rPr>
                <w:sz w:val="16"/>
                <w:szCs w:val="16"/>
              </w:rPr>
            </w:pPr>
            <w:r w:rsidRPr="001E7F9C">
              <w:rPr>
                <w:sz w:val="16"/>
                <w:szCs w:val="16"/>
              </w:rPr>
              <w:t>01</w:t>
            </w:r>
          </w:p>
        </w:tc>
        <w:tc>
          <w:tcPr>
            <w:tcW w:w="464" w:type="dxa"/>
            <w:hideMark/>
          </w:tcPr>
          <w:p w14:paraId="0EAA4957" w14:textId="77777777" w:rsidR="001E7F9C" w:rsidRPr="001E7F9C" w:rsidRDefault="001E7F9C" w:rsidP="001E7F9C">
            <w:pPr>
              <w:rPr>
                <w:sz w:val="16"/>
                <w:szCs w:val="16"/>
              </w:rPr>
            </w:pPr>
            <w:r w:rsidRPr="001E7F9C">
              <w:rPr>
                <w:sz w:val="16"/>
                <w:szCs w:val="16"/>
              </w:rPr>
              <w:t>04</w:t>
            </w:r>
          </w:p>
        </w:tc>
        <w:tc>
          <w:tcPr>
            <w:tcW w:w="503" w:type="dxa"/>
            <w:hideMark/>
          </w:tcPr>
          <w:p w14:paraId="35CC5843" w14:textId="77777777" w:rsidR="001E7F9C" w:rsidRPr="001E7F9C" w:rsidRDefault="001E7F9C" w:rsidP="001E7F9C">
            <w:pPr>
              <w:rPr>
                <w:sz w:val="16"/>
                <w:szCs w:val="16"/>
              </w:rPr>
            </w:pPr>
            <w:r w:rsidRPr="001E7F9C">
              <w:rPr>
                <w:sz w:val="16"/>
                <w:szCs w:val="16"/>
              </w:rPr>
              <w:t> </w:t>
            </w:r>
          </w:p>
        </w:tc>
        <w:tc>
          <w:tcPr>
            <w:tcW w:w="1069" w:type="dxa"/>
            <w:noWrap/>
            <w:hideMark/>
          </w:tcPr>
          <w:p w14:paraId="7B62CB04" w14:textId="77777777" w:rsidR="001E7F9C" w:rsidRPr="001E7F9C" w:rsidRDefault="001E7F9C" w:rsidP="001E7F9C">
            <w:pPr>
              <w:rPr>
                <w:sz w:val="16"/>
                <w:szCs w:val="16"/>
              </w:rPr>
            </w:pPr>
            <w:r w:rsidRPr="001E7F9C">
              <w:rPr>
                <w:sz w:val="16"/>
                <w:szCs w:val="16"/>
              </w:rPr>
              <w:t>340,0</w:t>
            </w:r>
          </w:p>
        </w:tc>
        <w:tc>
          <w:tcPr>
            <w:tcW w:w="1069" w:type="dxa"/>
            <w:noWrap/>
            <w:hideMark/>
          </w:tcPr>
          <w:p w14:paraId="18136000" w14:textId="77777777" w:rsidR="001E7F9C" w:rsidRPr="001E7F9C" w:rsidRDefault="001E7F9C" w:rsidP="001E7F9C">
            <w:pPr>
              <w:rPr>
                <w:sz w:val="16"/>
                <w:szCs w:val="16"/>
              </w:rPr>
            </w:pPr>
            <w:r w:rsidRPr="001E7F9C">
              <w:rPr>
                <w:sz w:val="16"/>
                <w:szCs w:val="16"/>
              </w:rPr>
              <w:t>180,0</w:t>
            </w:r>
          </w:p>
        </w:tc>
        <w:tc>
          <w:tcPr>
            <w:tcW w:w="1274" w:type="dxa"/>
            <w:noWrap/>
            <w:hideMark/>
          </w:tcPr>
          <w:p w14:paraId="3A56AA1B" w14:textId="77777777" w:rsidR="001E7F9C" w:rsidRPr="001E7F9C" w:rsidRDefault="001E7F9C" w:rsidP="001E7F9C">
            <w:pPr>
              <w:rPr>
                <w:sz w:val="16"/>
                <w:szCs w:val="16"/>
              </w:rPr>
            </w:pPr>
            <w:r w:rsidRPr="001E7F9C">
              <w:rPr>
                <w:sz w:val="16"/>
                <w:szCs w:val="16"/>
              </w:rPr>
              <w:t>150,0</w:t>
            </w:r>
          </w:p>
        </w:tc>
      </w:tr>
      <w:tr w:rsidR="001E7F9C" w:rsidRPr="001E7F9C" w14:paraId="365296ED" w14:textId="77777777" w:rsidTr="00B35219">
        <w:trPr>
          <w:trHeight w:val="450"/>
        </w:trPr>
        <w:tc>
          <w:tcPr>
            <w:tcW w:w="3753" w:type="dxa"/>
            <w:hideMark/>
          </w:tcPr>
          <w:p w14:paraId="0FC654A5" w14:textId="77777777" w:rsidR="001E7F9C" w:rsidRPr="001E7F9C" w:rsidRDefault="001E7F9C">
            <w:pPr>
              <w:rPr>
                <w:i/>
                <w:iCs/>
                <w:sz w:val="16"/>
                <w:szCs w:val="16"/>
              </w:rPr>
            </w:pPr>
            <w:r w:rsidRPr="001E7F9C">
              <w:rPr>
                <w:i/>
                <w:iCs/>
                <w:sz w:val="16"/>
                <w:szCs w:val="16"/>
              </w:rPr>
              <w:t>Администрация Рузаевского муниципального района Республики Мордовия</w:t>
            </w:r>
          </w:p>
        </w:tc>
        <w:tc>
          <w:tcPr>
            <w:tcW w:w="369" w:type="dxa"/>
            <w:hideMark/>
          </w:tcPr>
          <w:p w14:paraId="46AA0A38" w14:textId="77777777" w:rsidR="001E7F9C" w:rsidRPr="001E7F9C" w:rsidRDefault="001E7F9C" w:rsidP="001E7F9C">
            <w:pPr>
              <w:rPr>
                <w:sz w:val="16"/>
                <w:szCs w:val="16"/>
              </w:rPr>
            </w:pPr>
            <w:r w:rsidRPr="001E7F9C">
              <w:rPr>
                <w:sz w:val="16"/>
                <w:szCs w:val="16"/>
              </w:rPr>
              <w:t>18</w:t>
            </w:r>
          </w:p>
        </w:tc>
        <w:tc>
          <w:tcPr>
            <w:tcW w:w="366" w:type="dxa"/>
            <w:hideMark/>
          </w:tcPr>
          <w:p w14:paraId="0456DCBD" w14:textId="77777777" w:rsidR="001E7F9C" w:rsidRPr="001E7F9C" w:rsidRDefault="001E7F9C" w:rsidP="001E7F9C">
            <w:pPr>
              <w:rPr>
                <w:sz w:val="16"/>
                <w:szCs w:val="16"/>
              </w:rPr>
            </w:pPr>
            <w:r w:rsidRPr="001E7F9C">
              <w:rPr>
                <w:sz w:val="16"/>
                <w:szCs w:val="16"/>
              </w:rPr>
              <w:t>1</w:t>
            </w:r>
          </w:p>
        </w:tc>
        <w:tc>
          <w:tcPr>
            <w:tcW w:w="451" w:type="dxa"/>
            <w:hideMark/>
          </w:tcPr>
          <w:p w14:paraId="135F02B3" w14:textId="77777777" w:rsidR="001E7F9C" w:rsidRPr="001E7F9C" w:rsidRDefault="001E7F9C" w:rsidP="001E7F9C">
            <w:pPr>
              <w:rPr>
                <w:sz w:val="16"/>
                <w:szCs w:val="16"/>
              </w:rPr>
            </w:pPr>
            <w:r w:rsidRPr="001E7F9C">
              <w:rPr>
                <w:sz w:val="16"/>
                <w:szCs w:val="16"/>
              </w:rPr>
              <w:t>02</w:t>
            </w:r>
          </w:p>
        </w:tc>
        <w:tc>
          <w:tcPr>
            <w:tcW w:w="629" w:type="dxa"/>
            <w:hideMark/>
          </w:tcPr>
          <w:p w14:paraId="3EF73DCE" w14:textId="77777777" w:rsidR="001E7F9C" w:rsidRPr="001E7F9C" w:rsidRDefault="001E7F9C" w:rsidP="001E7F9C">
            <w:pPr>
              <w:rPr>
                <w:sz w:val="16"/>
                <w:szCs w:val="16"/>
              </w:rPr>
            </w:pPr>
            <w:r w:rsidRPr="001E7F9C">
              <w:rPr>
                <w:sz w:val="16"/>
                <w:szCs w:val="16"/>
              </w:rPr>
              <w:t>41120</w:t>
            </w:r>
          </w:p>
        </w:tc>
        <w:tc>
          <w:tcPr>
            <w:tcW w:w="446" w:type="dxa"/>
            <w:hideMark/>
          </w:tcPr>
          <w:p w14:paraId="2E0AEB31" w14:textId="77777777" w:rsidR="001E7F9C" w:rsidRPr="001E7F9C" w:rsidRDefault="001E7F9C" w:rsidP="001E7F9C">
            <w:pPr>
              <w:rPr>
                <w:sz w:val="16"/>
                <w:szCs w:val="16"/>
              </w:rPr>
            </w:pPr>
            <w:r w:rsidRPr="001E7F9C">
              <w:rPr>
                <w:sz w:val="16"/>
                <w:szCs w:val="16"/>
              </w:rPr>
              <w:t>240</w:t>
            </w:r>
          </w:p>
        </w:tc>
        <w:tc>
          <w:tcPr>
            <w:tcW w:w="369" w:type="dxa"/>
            <w:hideMark/>
          </w:tcPr>
          <w:p w14:paraId="73ED8B18" w14:textId="77777777" w:rsidR="001E7F9C" w:rsidRPr="001E7F9C" w:rsidRDefault="001E7F9C" w:rsidP="001E7F9C">
            <w:pPr>
              <w:rPr>
                <w:sz w:val="16"/>
                <w:szCs w:val="16"/>
              </w:rPr>
            </w:pPr>
            <w:r w:rsidRPr="001E7F9C">
              <w:rPr>
                <w:sz w:val="16"/>
                <w:szCs w:val="16"/>
              </w:rPr>
              <w:t>01</w:t>
            </w:r>
          </w:p>
        </w:tc>
        <w:tc>
          <w:tcPr>
            <w:tcW w:w="464" w:type="dxa"/>
            <w:hideMark/>
          </w:tcPr>
          <w:p w14:paraId="7AFDFED1" w14:textId="77777777" w:rsidR="001E7F9C" w:rsidRPr="001E7F9C" w:rsidRDefault="001E7F9C" w:rsidP="001E7F9C">
            <w:pPr>
              <w:rPr>
                <w:sz w:val="16"/>
                <w:szCs w:val="16"/>
              </w:rPr>
            </w:pPr>
            <w:r w:rsidRPr="001E7F9C">
              <w:rPr>
                <w:sz w:val="16"/>
                <w:szCs w:val="16"/>
              </w:rPr>
              <w:t>04</w:t>
            </w:r>
          </w:p>
        </w:tc>
        <w:tc>
          <w:tcPr>
            <w:tcW w:w="503" w:type="dxa"/>
            <w:hideMark/>
          </w:tcPr>
          <w:p w14:paraId="7D2595BA" w14:textId="77777777" w:rsidR="001E7F9C" w:rsidRPr="001E7F9C" w:rsidRDefault="001E7F9C" w:rsidP="001E7F9C">
            <w:pPr>
              <w:rPr>
                <w:sz w:val="16"/>
                <w:szCs w:val="16"/>
              </w:rPr>
            </w:pPr>
            <w:r w:rsidRPr="001E7F9C">
              <w:rPr>
                <w:sz w:val="16"/>
                <w:szCs w:val="16"/>
              </w:rPr>
              <w:t>900</w:t>
            </w:r>
          </w:p>
        </w:tc>
        <w:tc>
          <w:tcPr>
            <w:tcW w:w="1069" w:type="dxa"/>
            <w:noWrap/>
            <w:hideMark/>
          </w:tcPr>
          <w:p w14:paraId="25EDFFE0" w14:textId="77777777" w:rsidR="001E7F9C" w:rsidRPr="001E7F9C" w:rsidRDefault="001E7F9C" w:rsidP="001E7F9C">
            <w:pPr>
              <w:rPr>
                <w:sz w:val="16"/>
                <w:szCs w:val="16"/>
              </w:rPr>
            </w:pPr>
            <w:r w:rsidRPr="001E7F9C">
              <w:rPr>
                <w:sz w:val="16"/>
                <w:szCs w:val="16"/>
              </w:rPr>
              <w:t>340,0</w:t>
            </w:r>
          </w:p>
        </w:tc>
        <w:tc>
          <w:tcPr>
            <w:tcW w:w="1069" w:type="dxa"/>
            <w:noWrap/>
            <w:hideMark/>
          </w:tcPr>
          <w:p w14:paraId="367DFF3B" w14:textId="77777777" w:rsidR="001E7F9C" w:rsidRPr="001E7F9C" w:rsidRDefault="001E7F9C" w:rsidP="001E7F9C">
            <w:pPr>
              <w:rPr>
                <w:sz w:val="16"/>
                <w:szCs w:val="16"/>
              </w:rPr>
            </w:pPr>
            <w:r w:rsidRPr="001E7F9C">
              <w:rPr>
                <w:sz w:val="16"/>
                <w:szCs w:val="16"/>
              </w:rPr>
              <w:t>180,0</w:t>
            </w:r>
          </w:p>
        </w:tc>
        <w:tc>
          <w:tcPr>
            <w:tcW w:w="1274" w:type="dxa"/>
            <w:noWrap/>
            <w:hideMark/>
          </w:tcPr>
          <w:p w14:paraId="1AB53F85" w14:textId="77777777" w:rsidR="001E7F9C" w:rsidRPr="001E7F9C" w:rsidRDefault="001E7F9C" w:rsidP="001E7F9C">
            <w:pPr>
              <w:rPr>
                <w:sz w:val="16"/>
                <w:szCs w:val="16"/>
              </w:rPr>
            </w:pPr>
            <w:r w:rsidRPr="001E7F9C">
              <w:rPr>
                <w:sz w:val="16"/>
                <w:szCs w:val="16"/>
              </w:rPr>
              <w:t>150,0</w:t>
            </w:r>
          </w:p>
        </w:tc>
      </w:tr>
      <w:tr w:rsidR="001E7F9C" w:rsidRPr="001E7F9C" w14:paraId="555F8FEB" w14:textId="77777777" w:rsidTr="00B35219">
        <w:trPr>
          <w:trHeight w:val="675"/>
        </w:trPr>
        <w:tc>
          <w:tcPr>
            <w:tcW w:w="3753" w:type="dxa"/>
            <w:hideMark/>
          </w:tcPr>
          <w:p w14:paraId="1974D220" w14:textId="77777777" w:rsidR="001E7F9C" w:rsidRPr="001E7F9C" w:rsidRDefault="001E7F9C">
            <w:pPr>
              <w:rPr>
                <w:sz w:val="16"/>
                <w:szCs w:val="16"/>
              </w:rPr>
            </w:pPr>
            <w:r w:rsidRPr="001E7F9C">
              <w:rPr>
                <w:sz w:val="16"/>
                <w:szCs w:val="16"/>
              </w:rPr>
              <w:t>Подпрограмма "Создание условий развития информационного общества на основе применения ИКТ для повышения качества предоставления муниципальных услуг"</w:t>
            </w:r>
          </w:p>
        </w:tc>
        <w:tc>
          <w:tcPr>
            <w:tcW w:w="369" w:type="dxa"/>
            <w:hideMark/>
          </w:tcPr>
          <w:p w14:paraId="31ADC8CD" w14:textId="77777777" w:rsidR="001E7F9C" w:rsidRPr="001E7F9C" w:rsidRDefault="001E7F9C" w:rsidP="001E7F9C">
            <w:pPr>
              <w:rPr>
                <w:sz w:val="16"/>
                <w:szCs w:val="16"/>
              </w:rPr>
            </w:pPr>
            <w:r w:rsidRPr="001E7F9C">
              <w:rPr>
                <w:sz w:val="16"/>
                <w:szCs w:val="16"/>
              </w:rPr>
              <w:t>18</w:t>
            </w:r>
          </w:p>
        </w:tc>
        <w:tc>
          <w:tcPr>
            <w:tcW w:w="366" w:type="dxa"/>
            <w:hideMark/>
          </w:tcPr>
          <w:p w14:paraId="72FD3CA2" w14:textId="77777777" w:rsidR="001E7F9C" w:rsidRPr="001E7F9C" w:rsidRDefault="001E7F9C" w:rsidP="001E7F9C">
            <w:pPr>
              <w:rPr>
                <w:sz w:val="16"/>
                <w:szCs w:val="16"/>
              </w:rPr>
            </w:pPr>
            <w:r w:rsidRPr="001E7F9C">
              <w:rPr>
                <w:sz w:val="16"/>
                <w:szCs w:val="16"/>
              </w:rPr>
              <w:t>2</w:t>
            </w:r>
          </w:p>
        </w:tc>
        <w:tc>
          <w:tcPr>
            <w:tcW w:w="451" w:type="dxa"/>
            <w:hideMark/>
          </w:tcPr>
          <w:p w14:paraId="780BFCB9" w14:textId="77777777" w:rsidR="001E7F9C" w:rsidRPr="001E7F9C" w:rsidRDefault="001E7F9C" w:rsidP="001E7F9C">
            <w:pPr>
              <w:rPr>
                <w:sz w:val="16"/>
                <w:szCs w:val="16"/>
              </w:rPr>
            </w:pPr>
            <w:r w:rsidRPr="001E7F9C">
              <w:rPr>
                <w:sz w:val="16"/>
                <w:szCs w:val="16"/>
              </w:rPr>
              <w:t> </w:t>
            </w:r>
          </w:p>
        </w:tc>
        <w:tc>
          <w:tcPr>
            <w:tcW w:w="629" w:type="dxa"/>
            <w:hideMark/>
          </w:tcPr>
          <w:p w14:paraId="7EEB385E" w14:textId="77777777" w:rsidR="001E7F9C" w:rsidRPr="001E7F9C" w:rsidRDefault="001E7F9C" w:rsidP="001E7F9C">
            <w:pPr>
              <w:rPr>
                <w:sz w:val="16"/>
                <w:szCs w:val="16"/>
              </w:rPr>
            </w:pPr>
            <w:r w:rsidRPr="001E7F9C">
              <w:rPr>
                <w:sz w:val="16"/>
                <w:szCs w:val="16"/>
              </w:rPr>
              <w:t> </w:t>
            </w:r>
          </w:p>
        </w:tc>
        <w:tc>
          <w:tcPr>
            <w:tcW w:w="446" w:type="dxa"/>
            <w:hideMark/>
          </w:tcPr>
          <w:p w14:paraId="20DE7565" w14:textId="77777777" w:rsidR="001E7F9C" w:rsidRPr="001E7F9C" w:rsidRDefault="001E7F9C" w:rsidP="001E7F9C">
            <w:pPr>
              <w:rPr>
                <w:sz w:val="16"/>
                <w:szCs w:val="16"/>
              </w:rPr>
            </w:pPr>
            <w:r w:rsidRPr="001E7F9C">
              <w:rPr>
                <w:sz w:val="16"/>
                <w:szCs w:val="16"/>
              </w:rPr>
              <w:t> </w:t>
            </w:r>
          </w:p>
        </w:tc>
        <w:tc>
          <w:tcPr>
            <w:tcW w:w="369" w:type="dxa"/>
            <w:hideMark/>
          </w:tcPr>
          <w:p w14:paraId="114A784A" w14:textId="77777777" w:rsidR="001E7F9C" w:rsidRPr="001E7F9C" w:rsidRDefault="001E7F9C" w:rsidP="001E7F9C">
            <w:pPr>
              <w:rPr>
                <w:sz w:val="16"/>
                <w:szCs w:val="16"/>
              </w:rPr>
            </w:pPr>
            <w:r w:rsidRPr="001E7F9C">
              <w:rPr>
                <w:sz w:val="16"/>
                <w:szCs w:val="16"/>
              </w:rPr>
              <w:t> </w:t>
            </w:r>
          </w:p>
        </w:tc>
        <w:tc>
          <w:tcPr>
            <w:tcW w:w="464" w:type="dxa"/>
            <w:hideMark/>
          </w:tcPr>
          <w:p w14:paraId="70F56521" w14:textId="77777777" w:rsidR="001E7F9C" w:rsidRPr="001E7F9C" w:rsidRDefault="001E7F9C" w:rsidP="001E7F9C">
            <w:pPr>
              <w:rPr>
                <w:sz w:val="16"/>
                <w:szCs w:val="16"/>
              </w:rPr>
            </w:pPr>
            <w:r w:rsidRPr="001E7F9C">
              <w:rPr>
                <w:sz w:val="16"/>
                <w:szCs w:val="16"/>
              </w:rPr>
              <w:t> </w:t>
            </w:r>
          </w:p>
        </w:tc>
        <w:tc>
          <w:tcPr>
            <w:tcW w:w="503" w:type="dxa"/>
            <w:hideMark/>
          </w:tcPr>
          <w:p w14:paraId="11359050" w14:textId="77777777" w:rsidR="001E7F9C" w:rsidRPr="001E7F9C" w:rsidRDefault="001E7F9C" w:rsidP="001E7F9C">
            <w:pPr>
              <w:rPr>
                <w:sz w:val="16"/>
                <w:szCs w:val="16"/>
              </w:rPr>
            </w:pPr>
            <w:r w:rsidRPr="001E7F9C">
              <w:rPr>
                <w:sz w:val="16"/>
                <w:szCs w:val="16"/>
              </w:rPr>
              <w:t> </w:t>
            </w:r>
          </w:p>
        </w:tc>
        <w:tc>
          <w:tcPr>
            <w:tcW w:w="1069" w:type="dxa"/>
            <w:noWrap/>
            <w:hideMark/>
          </w:tcPr>
          <w:p w14:paraId="4EEE0123" w14:textId="77777777" w:rsidR="001E7F9C" w:rsidRPr="001E7F9C" w:rsidRDefault="001E7F9C" w:rsidP="001E7F9C">
            <w:pPr>
              <w:rPr>
                <w:sz w:val="16"/>
                <w:szCs w:val="16"/>
              </w:rPr>
            </w:pPr>
            <w:r w:rsidRPr="001E7F9C">
              <w:rPr>
                <w:sz w:val="16"/>
                <w:szCs w:val="16"/>
              </w:rPr>
              <w:t>210,0</w:t>
            </w:r>
          </w:p>
        </w:tc>
        <w:tc>
          <w:tcPr>
            <w:tcW w:w="1069" w:type="dxa"/>
            <w:noWrap/>
            <w:hideMark/>
          </w:tcPr>
          <w:p w14:paraId="1BAE7EC6" w14:textId="77777777" w:rsidR="001E7F9C" w:rsidRPr="001E7F9C" w:rsidRDefault="001E7F9C" w:rsidP="001E7F9C">
            <w:pPr>
              <w:rPr>
                <w:sz w:val="16"/>
                <w:szCs w:val="16"/>
              </w:rPr>
            </w:pPr>
            <w:r w:rsidRPr="001E7F9C">
              <w:rPr>
                <w:sz w:val="16"/>
                <w:szCs w:val="16"/>
              </w:rPr>
              <w:t>150,0</w:t>
            </w:r>
          </w:p>
        </w:tc>
        <w:tc>
          <w:tcPr>
            <w:tcW w:w="1274" w:type="dxa"/>
            <w:noWrap/>
            <w:hideMark/>
          </w:tcPr>
          <w:p w14:paraId="10422A5B" w14:textId="77777777" w:rsidR="001E7F9C" w:rsidRPr="001E7F9C" w:rsidRDefault="001E7F9C" w:rsidP="001E7F9C">
            <w:pPr>
              <w:rPr>
                <w:sz w:val="16"/>
                <w:szCs w:val="16"/>
              </w:rPr>
            </w:pPr>
            <w:r w:rsidRPr="001E7F9C">
              <w:rPr>
                <w:sz w:val="16"/>
                <w:szCs w:val="16"/>
              </w:rPr>
              <w:t>150,0</w:t>
            </w:r>
          </w:p>
        </w:tc>
      </w:tr>
      <w:tr w:rsidR="001E7F9C" w:rsidRPr="001E7F9C" w14:paraId="3E920513" w14:textId="77777777" w:rsidTr="00B35219">
        <w:trPr>
          <w:trHeight w:val="675"/>
        </w:trPr>
        <w:tc>
          <w:tcPr>
            <w:tcW w:w="3753" w:type="dxa"/>
            <w:hideMark/>
          </w:tcPr>
          <w:p w14:paraId="4E210050" w14:textId="77777777" w:rsidR="001E7F9C" w:rsidRPr="001E7F9C" w:rsidRDefault="001E7F9C">
            <w:pPr>
              <w:rPr>
                <w:sz w:val="16"/>
                <w:szCs w:val="16"/>
              </w:rPr>
            </w:pPr>
            <w:r w:rsidRPr="001E7F9C">
              <w:rPr>
                <w:sz w:val="16"/>
                <w:szCs w:val="16"/>
              </w:rPr>
              <w:t xml:space="preserve">Основное мероприятие "Развитие системы ведомственного и межведомственного и </w:t>
            </w:r>
            <w:proofErr w:type="gramStart"/>
            <w:r w:rsidRPr="001E7F9C">
              <w:rPr>
                <w:sz w:val="16"/>
                <w:szCs w:val="16"/>
              </w:rPr>
              <w:t>межуровневого электронного оборота</w:t>
            </w:r>
            <w:proofErr w:type="gramEnd"/>
            <w:r w:rsidRPr="001E7F9C">
              <w:rPr>
                <w:sz w:val="16"/>
                <w:szCs w:val="16"/>
              </w:rPr>
              <w:t xml:space="preserve"> и автоматизированного делопроизводства</w:t>
            </w:r>
          </w:p>
        </w:tc>
        <w:tc>
          <w:tcPr>
            <w:tcW w:w="369" w:type="dxa"/>
            <w:hideMark/>
          </w:tcPr>
          <w:p w14:paraId="6315E403" w14:textId="77777777" w:rsidR="001E7F9C" w:rsidRPr="001E7F9C" w:rsidRDefault="001E7F9C" w:rsidP="001E7F9C">
            <w:pPr>
              <w:rPr>
                <w:sz w:val="16"/>
                <w:szCs w:val="16"/>
              </w:rPr>
            </w:pPr>
            <w:r w:rsidRPr="001E7F9C">
              <w:rPr>
                <w:sz w:val="16"/>
                <w:szCs w:val="16"/>
              </w:rPr>
              <w:t>18</w:t>
            </w:r>
          </w:p>
        </w:tc>
        <w:tc>
          <w:tcPr>
            <w:tcW w:w="366" w:type="dxa"/>
            <w:hideMark/>
          </w:tcPr>
          <w:p w14:paraId="59D936F5" w14:textId="77777777" w:rsidR="001E7F9C" w:rsidRPr="001E7F9C" w:rsidRDefault="001E7F9C" w:rsidP="001E7F9C">
            <w:pPr>
              <w:rPr>
                <w:sz w:val="16"/>
                <w:szCs w:val="16"/>
              </w:rPr>
            </w:pPr>
            <w:r w:rsidRPr="001E7F9C">
              <w:rPr>
                <w:sz w:val="16"/>
                <w:szCs w:val="16"/>
              </w:rPr>
              <w:t>2</w:t>
            </w:r>
          </w:p>
        </w:tc>
        <w:tc>
          <w:tcPr>
            <w:tcW w:w="451" w:type="dxa"/>
            <w:hideMark/>
          </w:tcPr>
          <w:p w14:paraId="7D1E361C" w14:textId="77777777" w:rsidR="001E7F9C" w:rsidRPr="001E7F9C" w:rsidRDefault="001E7F9C" w:rsidP="001E7F9C">
            <w:pPr>
              <w:rPr>
                <w:sz w:val="16"/>
                <w:szCs w:val="16"/>
              </w:rPr>
            </w:pPr>
            <w:r w:rsidRPr="001E7F9C">
              <w:rPr>
                <w:sz w:val="16"/>
                <w:szCs w:val="16"/>
              </w:rPr>
              <w:t>01</w:t>
            </w:r>
          </w:p>
        </w:tc>
        <w:tc>
          <w:tcPr>
            <w:tcW w:w="629" w:type="dxa"/>
            <w:hideMark/>
          </w:tcPr>
          <w:p w14:paraId="0B0EB999" w14:textId="77777777" w:rsidR="001E7F9C" w:rsidRPr="001E7F9C" w:rsidRDefault="001E7F9C" w:rsidP="001E7F9C">
            <w:pPr>
              <w:rPr>
                <w:sz w:val="16"/>
                <w:szCs w:val="16"/>
              </w:rPr>
            </w:pPr>
            <w:r w:rsidRPr="001E7F9C">
              <w:rPr>
                <w:sz w:val="16"/>
                <w:szCs w:val="16"/>
              </w:rPr>
              <w:t> </w:t>
            </w:r>
          </w:p>
        </w:tc>
        <w:tc>
          <w:tcPr>
            <w:tcW w:w="446" w:type="dxa"/>
            <w:hideMark/>
          </w:tcPr>
          <w:p w14:paraId="4EF2EBF0" w14:textId="77777777" w:rsidR="001E7F9C" w:rsidRPr="001E7F9C" w:rsidRDefault="001E7F9C" w:rsidP="001E7F9C">
            <w:pPr>
              <w:rPr>
                <w:sz w:val="16"/>
                <w:szCs w:val="16"/>
              </w:rPr>
            </w:pPr>
            <w:r w:rsidRPr="001E7F9C">
              <w:rPr>
                <w:sz w:val="16"/>
                <w:szCs w:val="16"/>
              </w:rPr>
              <w:t> </w:t>
            </w:r>
          </w:p>
        </w:tc>
        <w:tc>
          <w:tcPr>
            <w:tcW w:w="369" w:type="dxa"/>
            <w:hideMark/>
          </w:tcPr>
          <w:p w14:paraId="5852295B" w14:textId="77777777" w:rsidR="001E7F9C" w:rsidRPr="001E7F9C" w:rsidRDefault="001E7F9C" w:rsidP="001E7F9C">
            <w:pPr>
              <w:rPr>
                <w:sz w:val="16"/>
                <w:szCs w:val="16"/>
              </w:rPr>
            </w:pPr>
            <w:r w:rsidRPr="001E7F9C">
              <w:rPr>
                <w:sz w:val="16"/>
                <w:szCs w:val="16"/>
              </w:rPr>
              <w:t> </w:t>
            </w:r>
          </w:p>
        </w:tc>
        <w:tc>
          <w:tcPr>
            <w:tcW w:w="464" w:type="dxa"/>
            <w:hideMark/>
          </w:tcPr>
          <w:p w14:paraId="630979B9" w14:textId="77777777" w:rsidR="001E7F9C" w:rsidRPr="001E7F9C" w:rsidRDefault="001E7F9C" w:rsidP="001E7F9C">
            <w:pPr>
              <w:rPr>
                <w:sz w:val="16"/>
                <w:szCs w:val="16"/>
              </w:rPr>
            </w:pPr>
            <w:r w:rsidRPr="001E7F9C">
              <w:rPr>
                <w:sz w:val="16"/>
                <w:szCs w:val="16"/>
              </w:rPr>
              <w:t> </w:t>
            </w:r>
          </w:p>
        </w:tc>
        <w:tc>
          <w:tcPr>
            <w:tcW w:w="503" w:type="dxa"/>
            <w:hideMark/>
          </w:tcPr>
          <w:p w14:paraId="7D8F9D19" w14:textId="77777777" w:rsidR="001E7F9C" w:rsidRPr="001E7F9C" w:rsidRDefault="001E7F9C" w:rsidP="001E7F9C">
            <w:pPr>
              <w:rPr>
                <w:sz w:val="16"/>
                <w:szCs w:val="16"/>
              </w:rPr>
            </w:pPr>
            <w:r w:rsidRPr="001E7F9C">
              <w:rPr>
                <w:sz w:val="16"/>
                <w:szCs w:val="16"/>
              </w:rPr>
              <w:t> </w:t>
            </w:r>
          </w:p>
        </w:tc>
        <w:tc>
          <w:tcPr>
            <w:tcW w:w="1069" w:type="dxa"/>
            <w:noWrap/>
            <w:hideMark/>
          </w:tcPr>
          <w:p w14:paraId="098AC1B2" w14:textId="77777777" w:rsidR="001E7F9C" w:rsidRPr="001E7F9C" w:rsidRDefault="001E7F9C" w:rsidP="001E7F9C">
            <w:pPr>
              <w:rPr>
                <w:sz w:val="16"/>
                <w:szCs w:val="16"/>
              </w:rPr>
            </w:pPr>
            <w:r w:rsidRPr="001E7F9C">
              <w:rPr>
                <w:sz w:val="16"/>
                <w:szCs w:val="16"/>
              </w:rPr>
              <w:t>10,0</w:t>
            </w:r>
          </w:p>
        </w:tc>
        <w:tc>
          <w:tcPr>
            <w:tcW w:w="1069" w:type="dxa"/>
            <w:noWrap/>
            <w:hideMark/>
          </w:tcPr>
          <w:p w14:paraId="2B3575A6" w14:textId="77777777" w:rsidR="001E7F9C" w:rsidRPr="001E7F9C" w:rsidRDefault="001E7F9C" w:rsidP="001E7F9C">
            <w:pPr>
              <w:rPr>
                <w:sz w:val="16"/>
                <w:szCs w:val="16"/>
              </w:rPr>
            </w:pPr>
            <w:r w:rsidRPr="001E7F9C">
              <w:rPr>
                <w:sz w:val="16"/>
                <w:szCs w:val="16"/>
              </w:rPr>
              <w:t>10,0</w:t>
            </w:r>
          </w:p>
        </w:tc>
        <w:tc>
          <w:tcPr>
            <w:tcW w:w="1274" w:type="dxa"/>
            <w:noWrap/>
            <w:hideMark/>
          </w:tcPr>
          <w:p w14:paraId="3CEF2CAF" w14:textId="77777777" w:rsidR="001E7F9C" w:rsidRPr="001E7F9C" w:rsidRDefault="001E7F9C" w:rsidP="001E7F9C">
            <w:pPr>
              <w:rPr>
                <w:sz w:val="16"/>
                <w:szCs w:val="16"/>
              </w:rPr>
            </w:pPr>
            <w:r w:rsidRPr="001E7F9C">
              <w:rPr>
                <w:sz w:val="16"/>
                <w:szCs w:val="16"/>
              </w:rPr>
              <w:t>10,0</w:t>
            </w:r>
          </w:p>
        </w:tc>
      </w:tr>
      <w:tr w:rsidR="001E7F9C" w:rsidRPr="001E7F9C" w14:paraId="0D54F2CB" w14:textId="77777777" w:rsidTr="00B35219">
        <w:trPr>
          <w:trHeight w:val="420"/>
        </w:trPr>
        <w:tc>
          <w:tcPr>
            <w:tcW w:w="3753" w:type="dxa"/>
            <w:hideMark/>
          </w:tcPr>
          <w:p w14:paraId="02D97908" w14:textId="77777777" w:rsidR="001E7F9C" w:rsidRPr="001E7F9C" w:rsidRDefault="001E7F9C">
            <w:pPr>
              <w:rPr>
                <w:sz w:val="16"/>
                <w:szCs w:val="16"/>
              </w:rPr>
            </w:pPr>
            <w:r w:rsidRPr="001E7F9C">
              <w:rPr>
                <w:sz w:val="16"/>
                <w:szCs w:val="16"/>
              </w:rPr>
              <w:t xml:space="preserve">Расходы на обеспечение выполнения функций органов местного самоуправления </w:t>
            </w:r>
          </w:p>
        </w:tc>
        <w:tc>
          <w:tcPr>
            <w:tcW w:w="369" w:type="dxa"/>
            <w:hideMark/>
          </w:tcPr>
          <w:p w14:paraId="6C04D430" w14:textId="77777777" w:rsidR="001E7F9C" w:rsidRPr="001E7F9C" w:rsidRDefault="001E7F9C" w:rsidP="001E7F9C">
            <w:pPr>
              <w:rPr>
                <w:sz w:val="16"/>
                <w:szCs w:val="16"/>
              </w:rPr>
            </w:pPr>
            <w:r w:rsidRPr="001E7F9C">
              <w:rPr>
                <w:sz w:val="16"/>
                <w:szCs w:val="16"/>
              </w:rPr>
              <w:t>18</w:t>
            </w:r>
          </w:p>
        </w:tc>
        <w:tc>
          <w:tcPr>
            <w:tcW w:w="366" w:type="dxa"/>
            <w:hideMark/>
          </w:tcPr>
          <w:p w14:paraId="104D1CB2" w14:textId="77777777" w:rsidR="001E7F9C" w:rsidRPr="001E7F9C" w:rsidRDefault="001E7F9C" w:rsidP="001E7F9C">
            <w:pPr>
              <w:rPr>
                <w:sz w:val="16"/>
                <w:szCs w:val="16"/>
              </w:rPr>
            </w:pPr>
            <w:r w:rsidRPr="001E7F9C">
              <w:rPr>
                <w:sz w:val="16"/>
                <w:szCs w:val="16"/>
              </w:rPr>
              <w:t>2</w:t>
            </w:r>
          </w:p>
        </w:tc>
        <w:tc>
          <w:tcPr>
            <w:tcW w:w="451" w:type="dxa"/>
            <w:hideMark/>
          </w:tcPr>
          <w:p w14:paraId="79528864" w14:textId="77777777" w:rsidR="001E7F9C" w:rsidRPr="001E7F9C" w:rsidRDefault="001E7F9C" w:rsidP="001E7F9C">
            <w:pPr>
              <w:rPr>
                <w:sz w:val="16"/>
                <w:szCs w:val="16"/>
              </w:rPr>
            </w:pPr>
            <w:r w:rsidRPr="001E7F9C">
              <w:rPr>
                <w:sz w:val="16"/>
                <w:szCs w:val="16"/>
              </w:rPr>
              <w:t>01</w:t>
            </w:r>
          </w:p>
        </w:tc>
        <w:tc>
          <w:tcPr>
            <w:tcW w:w="629" w:type="dxa"/>
            <w:hideMark/>
          </w:tcPr>
          <w:p w14:paraId="6E475937" w14:textId="77777777" w:rsidR="001E7F9C" w:rsidRPr="001E7F9C" w:rsidRDefault="001E7F9C" w:rsidP="001E7F9C">
            <w:pPr>
              <w:rPr>
                <w:sz w:val="16"/>
                <w:szCs w:val="16"/>
              </w:rPr>
            </w:pPr>
            <w:r w:rsidRPr="001E7F9C">
              <w:rPr>
                <w:sz w:val="16"/>
                <w:szCs w:val="16"/>
              </w:rPr>
              <w:t>41120</w:t>
            </w:r>
          </w:p>
        </w:tc>
        <w:tc>
          <w:tcPr>
            <w:tcW w:w="446" w:type="dxa"/>
            <w:hideMark/>
          </w:tcPr>
          <w:p w14:paraId="42367A9B" w14:textId="77777777" w:rsidR="001E7F9C" w:rsidRPr="001E7F9C" w:rsidRDefault="001E7F9C" w:rsidP="001E7F9C">
            <w:pPr>
              <w:rPr>
                <w:sz w:val="16"/>
                <w:szCs w:val="16"/>
              </w:rPr>
            </w:pPr>
            <w:r w:rsidRPr="001E7F9C">
              <w:rPr>
                <w:sz w:val="16"/>
                <w:szCs w:val="16"/>
              </w:rPr>
              <w:t> </w:t>
            </w:r>
          </w:p>
        </w:tc>
        <w:tc>
          <w:tcPr>
            <w:tcW w:w="369" w:type="dxa"/>
            <w:hideMark/>
          </w:tcPr>
          <w:p w14:paraId="3F0A6E3E" w14:textId="77777777" w:rsidR="001E7F9C" w:rsidRPr="001E7F9C" w:rsidRDefault="001E7F9C" w:rsidP="001E7F9C">
            <w:pPr>
              <w:rPr>
                <w:sz w:val="16"/>
                <w:szCs w:val="16"/>
              </w:rPr>
            </w:pPr>
            <w:r w:rsidRPr="001E7F9C">
              <w:rPr>
                <w:sz w:val="16"/>
                <w:szCs w:val="16"/>
              </w:rPr>
              <w:t> </w:t>
            </w:r>
          </w:p>
        </w:tc>
        <w:tc>
          <w:tcPr>
            <w:tcW w:w="464" w:type="dxa"/>
            <w:hideMark/>
          </w:tcPr>
          <w:p w14:paraId="0E340383" w14:textId="77777777" w:rsidR="001E7F9C" w:rsidRPr="001E7F9C" w:rsidRDefault="001E7F9C" w:rsidP="001E7F9C">
            <w:pPr>
              <w:rPr>
                <w:sz w:val="16"/>
                <w:szCs w:val="16"/>
              </w:rPr>
            </w:pPr>
            <w:r w:rsidRPr="001E7F9C">
              <w:rPr>
                <w:sz w:val="16"/>
                <w:szCs w:val="16"/>
              </w:rPr>
              <w:t> </w:t>
            </w:r>
          </w:p>
        </w:tc>
        <w:tc>
          <w:tcPr>
            <w:tcW w:w="503" w:type="dxa"/>
            <w:hideMark/>
          </w:tcPr>
          <w:p w14:paraId="7C777AE6" w14:textId="77777777" w:rsidR="001E7F9C" w:rsidRPr="001E7F9C" w:rsidRDefault="001E7F9C" w:rsidP="001E7F9C">
            <w:pPr>
              <w:rPr>
                <w:sz w:val="16"/>
                <w:szCs w:val="16"/>
              </w:rPr>
            </w:pPr>
            <w:r w:rsidRPr="001E7F9C">
              <w:rPr>
                <w:sz w:val="16"/>
                <w:szCs w:val="16"/>
              </w:rPr>
              <w:t> </w:t>
            </w:r>
          </w:p>
        </w:tc>
        <w:tc>
          <w:tcPr>
            <w:tcW w:w="1069" w:type="dxa"/>
            <w:noWrap/>
            <w:hideMark/>
          </w:tcPr>
          <w:p w14:paraId="0EB2C03F" w14:textId="77777777" w:rsidR="001E7F9C" w:rsidRPr="001E7F9C" w:rsidRDefault="001E7F9C" w:rsidP="001E7F9C">
            <w:pPr>
              <w:rPr>
                <w:sz w:val="16"/>
                <w:szCs w:val="16"/>
              </w:rPr>
            </w:pPr>
            <w:r w:rsidRPr="001E7F9C">
              <w:rPr>
                <w:sz w:val="16"/>
                <w:szCs w:val="16"/>
              </w:rPr>
              <w:t>10,0</w:t>
            </w:r>
          </w:p>
        </w:tc>
        <w:tc>
          <w:tcPr>
            <w:tcW w:w="1069" w:type="dxa"/>
            <w:noWrap/>
            <w:hideMark/>
          </w:tcPr>
          <w:p w14:paraId="7A85D992" w14:textId="77777777" w:rsidR="001E7F9C" w:rsidRPr="001E7F9C" w:rsidRDefault="001E7F9C" w:rsidP="001E7F9C">
            <w:pPr>
              <w:rPr>
                <w:sz w:val="16"/>
                <w:szCs w:val="16"/>
              </w:rPr>
            </w:pPr>
            <w:r w:rsidRPr="001E7F9C">
              <w:rPr>
                <w:sz w:val="16"/>
                <w:szCs w:val="16"/>
              </w:rPr>
              <w:t>10,0</w:t>
            </w:r>
          </w:p>
        </w:tc>
        <w:tc>
          <w:tcPr>
            <w:tcW w:w="1274" w:type="dxa"/>
            <w:noWrap/>
            <w:hideMark/>
          </w:tcPr>
          <w:p w14:paraId="7BF8A814" w14:textId="77777777" w:rsidR="001E7F9C" w:rsidRPr="001E7F9C" w:rsidRDefault="001E7F9C" w:rsidP="001E7F9C">
            <w:pPr>
              <w:rPr>
                <w:sz w:val="16"/>
                <w:szCs w:val="16"/>
              </w:rPr>
            </w:pPr>
            <w:r w:rsidRPr="001E7F9C">
              <w:rPr>
                <w:sz w:val="16"/>
                <w:szCs w:val="16"/>
              </w:rPr>
              <w:t>10,0</w:t>
            </w:r>
          </w:p>
        </w:tc>
      </w:tr>
      <w:tr w:rsidR="001E7F9C" w:rsidRPr="001E7F9C" w14:paraId="6B6C5BB3" w14:textId="77777777" w:rsidTr="00B35219">
        <w:trPr>
          <w:trHeight w:val="420"/>
        </w:trPr>
        <w:tc>
          <w:tcPr>
            <w:tcW w:w="3753" w:type="dxa"/>
            <w:hideMark/>
          </w:tcPr>
          <w:p w14:paraId="0EF2FC0A" w14:textId="77777777" w:rsidR="001E7F9C" w:rsidRPr="001E7F9C" w:rsidRDefault="001E7F9C">
            <w:pPr>
              <w:rPr>
                <w:sz w:val="16"/>
                <w:szCs w:val="16"/>
              </w:rPr>
            </w:pPr>
            <w:r w:rsidRPr="001E7F9C">
              <w:rPr>
                <w:sz w:val="16"/>
                <w:szCs w:val="16"/>
              </w:rPr>
              <w:t>закупка товаров, работ и услуг для обеспечения государственных (муниципальных) нужд</w:t>
            </w:r>
          </w:p>
        </w:tc>
        <w:tc>
          <w:tcPr>
            <w:tcW w:w="369" w:type="dxa"/>
            <w:hideMark/>
          </w:tcPr>
          <w:p w14:paraId="1ABBB825" w14:textId="77777777" w:rsidR="001E7F9C" w:rsidRPr="001E7F9C" w:rsidRDefault="001E7F9C" w:rsidP="001E7F9C">
            <w:pPr>
              <w:rPr>
                <w:sz w:val="16"/>
                <w:szCs w:val="16"/>
              </w:rPr>
            </w:pPr>
            <w:r w:rsidRPr="001E7F9C">
              <w:rPr>
                <w:sz w:val="16"/>
                <w:szCs w:val="16"/>
              </w:rPr>
              <w:t>18</w:t>
            </w:r>
          </w:p>
        </w:tc>
        <w:tc>
          <w:tcPr>
            <w:tcW w:w="366" w:type="dxa"/>
            <w:hideMark/>
          </w:tcPr>
          <w:p w14:paraId="2E9412DF" w14:textId="77777777" w:rsidR="001E7F9C" w:rsidRPr="001E7F9C" w:rsidRDefault="001E7F9C" w:rsidP="001E7F9C">
            <w:pPr>
              <w:rPr>
                <w:sz w:val="16"/>
                <w:szCs w:val="16"/>
              </w:rPr>
            </w:pPr>
            <w:r w:rsidRPr="001E7F9C">
              <w:rPr>
                <w:sz w:val="16"/>
                <w:szCs w:val="16"/>
              </w:rPr>
              <w:t>2</w:t>
            </w:r>
          </w:p>
        </w:tc>
        <w:tc>
          <w:tcPr>
            <w:tcW w:w="451" w:type="dxa"/>
            <w:hideMark/>
          </w:tcPr>
          <w:p w14:paraId="01A4CE08" w14:textId="77777777" w:rsidR="001E7F9C" w:rsidRPr="001E7F9C" w:rsidRDefault="001E7F9C" w:rsidP="001E7F9C">
            <w:pPr>
              <w:rPr>
                <w:sz w:val="16"/>
                <w:szCs w:val="16"/>
              </w:rPr>
            </w:pPr>
            <w:r w:rsidRPr="001E7F9C">
              <w:rPr>
                <w:sz w:val="16"/>
                <w:szCs w:val="16"/>
              </w:rPr>
              <w:t>01</w:t>
            </w:r>
          </w:p>
        </w:tc>
        <w:tc>
          <w:tcPr>
            <w:tcW w:w="629" w:type="dxa"/>
            <w:hideMark/>
          </w:tcPr>
          <w:p w14:paraId="2A80B44B" w14:textId="77777777" w:rsidR="001E7F9C" w:rsidRPr="001E7F9C" w:rsidRDefault="001E7F9C" w:rsidP="001E7F9C">
            <w:pPr>
              <w:rPr>
                <w:sz w:val="16"/>
                <w:szCs w:val="16"/>
              </w:rPr>
            </w:pPr>
            <w:r w:rsidRPr="001E7F9C">
              <w:rPr>
                <w:sz w:val="16"/>
                <w:szCs w:val="16"/>
              </w:rPr>
              <w:t>41120</w:t>
            </w:r>
          </w:p>
        </w:tc>
        <w:tc>
          <w:tcPr>
            <w:tcW w:w="446" w:type="dxa"/>
            <w:hideMark/>
          </w:tcPr>
          <w:p w14:paraId="26915B3E" w14:textId="77777777" w:rsidR="001E7F9C" w:rsidRPr="001E7F9C" w:rsidRDefault="001E7F9C" w:rsidP="001E7F9C">
            <w:pPr>
              <w:rPr>
                <w:sz w:val="16"/>
                <w:szCs w:val="16"/>
              </w:rPr>
            </w:pPr>
            <w:r w:rsidRPr="001E7F9C">
              <w:rPr>
                <w:sz w:val="16"/>
                <w:szCs w:val="16"/>
              </w:rPr>
              <w:t>200</w:t>
            </w:r>
          </w:p>
        </w:tc>
        <w:tc>
          <w:tcPr>
            <w:tcW w:w="369" w:type="dxa"/>
            <w:hideMark/>
          </w:tcPr>
          <w:p w14:paraId="31662F21" w14:textId="77777777" w:rsidR="001E7F9C" w:rsidRPr="001E7F9C" w:rsidRDefault="001E7F9C" w:rsidP="001E7F9C">
            <w:pPr>
              <w:rPr>
                <w:sz w:val="16"/>
                <w:szCs w:val="16"/>
              </w:rPr>
            </w:pPr>
            <w:r w:rsidRPr="001E7F9C">
              <w:rPr>
                <w:sz w:val="16"/>
                <w:szCs w:val="16"/>
              </w:rPr>
              <w:t> </w:t>
            </w:r>
          </w:p>
        </w:tc>
        <w:tc>
          <w:tcPr>
            <w:tcW w:w="464" w:type="dxa"/>
            <w:hideMark/>
          </w:tcPr>
          <w:p w14:paraId="382ADFC4" w14:textId="77777777" w:rsidR="001E7F9C" w:rsidRPr="001E7F9C" w:rsidRDefault="001E7F9C" w:rsidP="001E7F9C">
            <w:pPr>
              <w:rPr>
                <w:sz w:val="16"/>
                <w:szCs w:val="16"/>
              </w:rPr>
            </w:pPr>
            <w:r w:rsidRPr="001E7F9C">
              <w:rPr>
                <w:sz w:val="16"/>
                <w:szCs w:val="16"/>
              </w:rPr>
              <w:t> </w:t>
            </w:r>
          </w:p>
        </w:tc>
        <w:tc>
          <w:tcPr>
            <w:tcW w:w="503" w:type="dxa"/>
            <w:hideMark/>
          </w:tcPr>
          <w:p w14:paraId="5FD72B12" w14:textId="77777777" w:rsidR="001E7F9C" w:rsidRPr="001E7F9C" w:rsidRDefault="001E7F9C" w:rsidP="001E7F9C">
            <w:pPr>
              <w:rPr>
                <w:sz w:val="16"/>
                <w:szCs w:val="16"/>
              </w:rPr>
            </w:pPr>
            <w:r w:rsidRPr="001E7F9C">
              <w:rPr>
                <w:sz w:val="16"/>
                <w:szCs w:val="16"/>
              </w:rPr>
              <w:t> </w:t>
            </w:r>
          </w:p>
        </w:tc>
        <w:tc>
          <w:tcPr>
            <w:tcW w:w="1069" w:type="dxa"/>
            <w:noWrap/>
            <w:hideMark/>
          </w:tcPr>
          <w:p w14:paraId="5C9C30FF" w14:textId="77777777" w:rsidR="001E7F9C" w:rsidRPr="001E7F9C" w:rsidRDefault="001E7F9C" w:rsidP="001E7F9C">
            <w:pPr>
              <w:rPr>
                <w:sz w:val="16"/>
                <w:szCs w:val="16"/>
              </w:rPr>
            </w:pPr>
            <w:r w:rsidRPr="001E7F9C">
              <w:rPr>
                <w:sz w:val="16"/>
                <w:szCs w:val="16"/>
              </w:rPr>
              <w:t>10,0</w:t>
            </w:r>
          </w:p>
        </w:tc>
        <w:tc>
          <w:tcPr>
            <w:tcW w:w="1069" w:type="dxa"/>
            <w:noWrap/>
            <w:hideMark/>
          </w:tcPr>
          <w:p w14:paraId="6F109035" w14:textId="77777777" w:rsidR="001E7F9C" w:rsidRPr="001E7F9C" w:rsidRDefault="001E7F9C" w:rsidP="001E7F9C">
            <w:pPr>
              <w:rPr>
                <w:sz w:val="16"/>
                <w:szCs w:val="16"/>
              </w:rPr>
            </w:pPr>
            <w:r w:rsidRPr="001E7F9C">
              <w:rPr>
                <w:sz w:val="16"/>
                <w:szCs w:val="16"/>
              </w:rPr>
              <w:t>10,0</w:t>
            </w:r>
          </w:p>
        </w:tc>
        <w:tc>
          <w:tcPr>
            <w:tcW w:w="1274" w:type="dxa"/>
            <w:noWrap/>
            <w:hideMark/>
          </w:tcPr>
          <w:p w14:paraId="69793ED5" w14:textId="77777777" w:rsidR="001E7F9C" w:rsidRPr="001E7F9C" w:rsidRDefault="001E7F9C" w:rsidP="001E7F9C">
            <w:pPr>
              <w:rPr>
                <w:sz w:val="16"/>
                <w:szCs w:val="16"/>
              </w:rPr>
            </w:pPr>
            <w:r w:rsidRPr="001E7F9C">
              <w:rPr>
                <w:sz w:val="16"/>
                <w:szCs w:val="16"/>
              </w:rPr>
              <w:t>10,0</w:t>
            </w:r>
          </w:p>
        </w:tc>
      </w:tr>
      <w:tr w:rsidR="001E7F9C" w:rsidRPr="001E7F9C" w14:paraId="1A2FE451" w14:textId="77777777" w:rsidTr="00B35219">
        <w:trPr>
          <w:trHeight w:val="420"/>
        </w:trPr>
        <w:tc>
          <w:tcPr>
            <w:tcW w:w="3753" w:type="dxa"/>
            <w:hideMark/>
          </w:tcPr>
          <w:p w14:paraId="3706D891" w14:textId="77777777" w:rsidR="001E7F9C" w:rsidRPr="001E7F9C" w:rsidRDefault="001E7F9C">
            <w:pPr>
              <w:rPr>
                <w:sz w:val="16"/>
                <w:szCs w:val="16"/>
              </w:rPr>
            </w:pPr>
            <w:r w:rsidRPr="001E7F9C">
              <w:rPr>
                <w:sz w:val="16"/>
                <w:szCs w:val="16"/>
              </w:rPr>
              <w:t>иные закупки товаров, работ и услуг для обеспечения государственных (муниципальных) нужд</w:t>
            </w:r>
          </w:p>
        </w:tc>
        <w:tc>
          <w:tcPr>
            <w:tcW w:w="369" w:type="dxa"/>
            <w:hideMark/>
          </w:tcPr>
          <w:p w14:paraId="1CAEF3F1" w14:textId="77777777" w:rsidR="001E7F9C" w:rsidRPr="001E7F9C" w:rsidRDefault="001E7F9C" w:rsidP="001E7F9C">
            <w:pPr>
              <w:rPr>
                <w:sz w:val="16"/>
                <w:szCs w:val="16"/>
              </w:rPr>
            </w:pPr>
            <w:r w:rsidRPr="001E7F9C">
              <w:rPr>
                <w:sz w:val="16"/>
                <w:szCs w:val="16"/>
              </w:rPr>
              <w:t>18</w:t>
            </w:r>
          </w:p>
        </w:tc>
        <w:tc>
          <w:tcPr>
            <w:tcW w:w="366" w:type="dxa"/>
            <w:hideMark/>
          </w:tcPr>
          <w:p w14:paraId="7ED1200A" w14:textId="77777777" w:rsidR="001E7F9C" w:rsidRPr="001E7F9C" w:rsidRDefault="001E7F9C" w:rsidP="001E7F9C">
            <w:pPr>
              <w:rPr>
                <w:sz w:val="16"/>
                <w:szCs w:val="16"/>
              </w:rPr>
            </w:pPr>
            <w:r w:rsidRPr="001E7F9C">
              <w:rPr>
                <w:sz w:val="16"/>
                <w:szCs w:val="16"/>
              </w:rPr>
              <w:t>2</w:t>
            </w:r>
          </w:p>
        </w:tc>
        <w:tc>
          <w:tcPr>
            <w:tcW w:w="451" w:type="dxa"/>
            <w:hideMark/>
          </w:tcPr>
          <w:p w14:paraId="37C72861" w14:textId="77777777" w:rsidR="001E7F9C" w:rsidRPr="001E7F9C" w:rsidRDefault="001E7F9C" w:rsidP="001E7F9C">
            <w:pPr>
              <w:rPr>
                <w:sz w:val="16"/>
                <w:szCs w:val="16"/>
              </w:rPr>
            </w:pPr>
            <w:r w:rsidRPr="001E7F9C">
              <w:rPr>
                <w:sz w:val="16"/>
                <w:szCs w:val="16"/>
              </w:rPr>
              <w:t>01</w:t>
            </w:r>
          </w:p>
        </w:tc>
        <w:tc>
          <w:tcPr>
            <w:tcW w:w="629" w:type="dxa"/>
            <w:hideMark/>
          </w:tcPr>
          <w:p w14:paraId="6E64D7BE" w14:textId="77777777" w:rsidR="001E7F9C" w:rsidRPr="001E7F9C" w:rsidRDefault="001E7F9C" w:rsidP="001E7F9C">
            <w:pPr>
              <w:rPr>
                <w:sz w:val="16"/>
                <w:szCs w:val="16"/>
              </w:rPr>
            </w:pPr>
            <w:r w:rsidRPr="001E7F9C">
              <w:rPr>
                <w:sz w:val="16"/>
                <w:szCs w:val="16"/>
              </w:rPr>
              <w:t>41120</w:t>
            </w:r>
          </w:p>
        </w:tc>
        <w:tc>
          <w:tcPr>
            <w:tcW w:w="446" w:type="dxa"/>
            <w:hideMark/>
          </w:tcPr>
          <w:p w14:paraId="2DB5914E" w14:textId="77777777" w:rsidR="001E7F9C" w:rsidRPr="001E7F9C" w:rsidRDefault="001E7F9C" w:rsidP="001E7F9C">
            <w:pPr>
              <w:rPr>
                <w:sz w:val="16"/>
                <w:szCs w:val="16"/>
              </w:rPr>
            </w:pPr>
            <w:r w:rsidRPr="001E7F9C">
              <w:rPr>
                <w:sz w:val="16"/>
                <w:szCs w:val="16"/>
              </w:rPr>
              <w:t>240</w:t>
            </w:r>
          </w:p>
        </w:tc>
        <w:tc>
          <w:tcPr>
            <w:tcW w:w="369" w:type="dxa"/>
            <w:hideMark/>
          </w:tcPr>
          <w:p w14:paraId="29942BCA" w14:textId="77777777" w:rsidR="001E7F9C" w:rsidRPr="001E7F9C" w:rsidRDefault="001E7F9C" w:rsidP="001E7F9C">
            <w:pPr>
              <w:rPr>
                <w:sz w:val="16"/>
                <w:szCs w:val="16"/>
              </w:rPr>
            </w:pPr>
            <w:r w:rsidRPr="001E7F9C">
              <w:rPr>
                <w:sz w:val="16"/>
                <w:szCs w:val="16"/>
              </w:rPr>
              <w:t> </w:t>
            </w:r>
          </w:p>
        </w:tc>
        <w:tc>
          <w:tcPr>
            <w:tcW w:w="464" w:type="dxa"/>
            <w:hideMark/>
          </w:tcPr>
          <w:p w14:paraId="34609EAE" w14:textId="77777777" w:rsidR="001E7F9C" w:rsidRPr="001E7F9C" w:rsidRDefault="001E7F9C" w:rsidP="001E7F9C">
            <w:pPr>
              <w:rPr>
                <w:sz w:val="16"/>
                <w:szCs w:val="16"/>
              </w:rPr>
            </w:pPr>
            <w:r w:rsidRPr="001E7F9C">
              <w:rPr>
                <w:sz w:val="16"/>
                <w:szCs w:val="16"/>
              </w:rPr>
              <w:t> </w:t>
            </w:r>
          </w:p>
        </w:tc>
        <w:tc>
          <w:tcPr>
            <w:tcW w:w="503" w:type="dxa"/>
            <w:hideMark/>
          </w:tcPr>
          <w:p w14:paraId="79B438D2" w14:textId="77777777" w:rsidR="001E7F9C" w:rsidRPr="001E7F9C" w:rsidRDefault="001E7F9C" w:rsidP="001E7F9C">
            <w:pPr>
              <w:rPr>
                <w:sz w:val="16"/>
                <w:szCs w:val="16"/>
              </w:rPr>
            </w:pPr>
            <w:r w:rsidRPr="001E7F9C">
              <w:rPr>
                <w:sz w:val="16"/>
                <w:szCs w:val="16"/>
              </w:rPr>
              <w:t> </w:t>
            </w:r>
          </w:p>
        </w:tc>
        <w:tc>
          <w:tcPr>
            <w:tcW w:w="1069" w:type="dxa"/>
            <w:noWrap/>
            <w:hideMark/>
          </w:tcPr>
          <w:p w14:paraId="11F4D8A9" w14:textId="77777777" w:rsidR="001E7F9C" w:rsidRPr="001E7F9C" w:rsidRDefault="001E7F9C" w:rsidP="001E7F9C">
            <w:pPr>
              <w:rPr>
                <w:sz w:val="16"/>
                <w:szCs w:val="16"/>
              </w:rPr>
            </w:pPr>
            <w:r w:rsidRPr="001E7F9C">
              <w:rPr>
                <w:sz w:val="16"/>
                <w:szCs w:val="16"/>
              </w:rPr>
              <w:t>10,0</w:t>
            </w:r>
          </w:p>
        </w:tc>
        <w:tc>
          <w:tcPr>
            <w:tcW w:w="1069" w:type="dxa"/>
            <w:noWrap/>
            <w:hideMark/>
          </w:tcPr>
          <w:p w14:paraId="79289558" w14:textId="77777777" w:rsidR="001E7F9C" w:rsidRPr="001E7F9C" w:rsidRDefault="001E7F9C" w:rsidP="001E7F9C">
            <w:pPr>
              <w:rPr>
                <w:sz w:val="16"/>
                <w:szCs w:val="16"/>
              </w:rPr>
            </w:pPr>
            <w:r w:rsidRPr="001E7F9C">
              <w:rPr>
                <w:sz w:val="16"/>
                <w:szCs w:val="16"/>
              </w:rPr>
              <w:t>10,0</w:t>
            </w:r>
          </w:p>
        </w:tc>
        <w:tc>
          <w:tcPr>
            <w:tcW w:w="1274" w:type="dxa"/>
            <w:noWrap/>
            <w:hideMark/>
          </w:tcPr>
          <w:p w14:paraId="24F65BE3" w14:textId="77777777" w:rsidR="001E7F9C" w:rsidRPr="001E7F9C" w:rsidRDefault="001E7F9C" w:rsidP="001E7F9C">
            <w:pPr>
              <w:rPr>
                <w:sz w:val="16"/>
                <w:szCs w:val="16"/>
              </w:rPr>
            </w:pPr>
            <w:r w:rsidRPr="001E7F9C">
              <w:rPr>
                <w:sz w:val="16"/>
                <w:szCs w:val="16"/>
              </w:rPr>
              <w:t>10,0</w:t>
            </w:r>
          </w:p>
        </w:tc>
      </w:tr>
      <w:tr w:rsidR="001E7F9C" w:rsidRPr="001E7F9C" w14:paraId="64BDFF6E" w14:textId="77777777" w:rsidTr="00B35219">
        <w:trPr>
          <w:trHeight w:val="225"/>
        </w:trPr>
        <w:tc>
          <w:tcPr>
            <w:tcW w:w="3753" w:type="dxa"/>
            <w:hideMark/>
          </w:tcPr>
          <w:p w14:paraId="3A56AA87" w14:textId="77777777" w:rsidR="001E7F9C" w:rsidRPr="001E7F9C" w:rsidRDefault="001E7F9C">
            <w:pPr>
              <w:rPr>
                <w:sz w:val="16"/>
                <w:szCs w:val="16"/>
              </w:rPr>
            </w:pPr>
            <w:r w:rsidRPr="001E7F9C">
              <w:rPr>
                <w:sz w:val="16"/>
                <w:szCs w:val="16"/>
              </w:rPr>
              <w:t>ОБЩЕГОСУДАРСТВЕННЫЕ ВОПРОСЫ</w:t>
            </w:r>
          </w:p>
        </w:tc>
        <w:tc>
          <w:tcPr>
            <w:tcW w:w="369" w:type="dxa"/>
            <w:hideMark/>
          </w:tcPr>
          <w:p w14:paraId="29D8D23D" w14:textId="77777777" w:rsidR="001E7F9C" w:rsidRPr="001E7F9C" w:rsidRDefault="001E7F9C" w:rsidP="001E7F9C">
            <w:pPr>
              <w:rPr>
                <w:sz w:val="16"/>
                <w:szCs w:val="16"/>
              </w:rPr>
            </w:pPr>
            <w:r w:rsidRPr="001E7F9C">
              <w:rPr>
                <w:sz w:val="16"/>
                <w:szCs w:val="16"/>
              </w:rPr>
              <w:t>18</w:t>
            </w:r>
          </w:p>
        </w:tc>
        <w:tc>
          <w:tcPr>
            <w:tcW w:w="366" w:type="dxa"/>
            <w:hideMark/>
          </w:tcPr>
          <w:p w14:paraId="7E0635CA" w14:textId="77777777" w:rsidR="001E7F9C" w:rsidRPr="001E7F9C" w:rsidRDefault="001E7F9C" w:rsidP="001E7F9C">
            <w:pPr>
              <w:rPr>
                <w:sz w:val="16"/>
                <w:szCs w:val="16"/>
              </w:rPr>
            </w:pPr>
            <w:r w:rsidRPr="001E7F9C">
              <w:rPr>
                <w:sz w:val="16"/>
                <w:szCs w:val="16"/>
              </w:rPr>
              <w:t>2</w:t>
            </w:r>
          </w:p>
        </w:tc>
        <w:tc>
          <w:tcPr>
            <w:tcW w:w="451" w:type="dxa"/>
            <w:hideMark/>
          </w:tcPr>
          <w:p w14:paraId="4F4A7919" w14:textId="77777777" w:rsidR="001E7F9C" w:rsidRPr="001E7F9C" w:rsidRDefault="001E7F9C" w:rsidP="001E7F9C">
            <w:pPr>
              <w:rPr>
                <w:sz w:val="16"/>
                <w:szCs w:val="16"/>
              </w:rPr>
            </w:pPr>
            <w:r w:rsidRPr="001E7F9C">
              <w:rPr>
                <w:sz w:val="16"/>
                <w:szCs w:val="16"/>
              </w:rPr>
              <w:t>01</w:t>
            </w:r>
          </w:p>
        </w:tc>
        <w:tc>
          <w:tcPr>
            <w:tcW w:w="629" w:type="dxa"/>
            <w:hideMark/>
          </w:tcPr>
          <w:p w14:paraId="77149184" w14:textId="77777777" w:rsidR="001E7F9C" w:rsidRPr="001E7F9C" w:rsidRDefault="001E7F9C" w:rsidP="001E7F9C">
            <w:pPr>
              <w:rPr>
                <w:sz w:val="16"/>
                <w:szCs w:val="16"/>
              </w:rPr>
            </w:pPr>
            <w:r w:rsidRPr="001E7F9C">
              <w:rPr>
                <w:sz w:val="16"/>
                <w:szCs w:val="16"/>
              </w:rPr>
              <w:t>41120</w:t>
            </w:r>
          </w:p>
        </w:tc>
        <w:tc>
          <w:tcPr>
            <w:tcW w:w="446" w:type="dxa"/>
            <w:hideMark/>
          </w:tcPr>
          <w:p w14:paraId="6B1F6232" w14:textId="77777777" w:rsidR="001E7F9C" w:rsidRPr="001E7F9C" w:rsidRDefault="001E7F9C" w:rsidP="001E7F9C">
            <w:pPr>
              <w:rPr>
                <w:sz w:val="16"/>
                <w:szCs w:val="16"/>
              </w:rPr>
            </w:pPr>
            <w:r w:rsidRPr="001E7F9C">
              <w:rPr>
                <w:sz w:val="16"/>
                <w:szCs w:val="16"/>
              </w:rPr>
              <w:t>240</w:t>
            </w:r>
          </w:p>
        </w:tc>
        <w:tc>
          <w:tcPr>
            <w:tcW w:w="369" w:type="dxa"/>
            <w:hideMark/>
          </w:tcPr>
          <w:p w14:paraId="2E071213" w14:textId="77777777" w:rsidR="001E7F9C" w:rsidRPr="001E7F9C" w:rsidRDefault="001E7F9C" w:rsidP="001E7F9C">
            <w:pPr>
              <w:rPr>
                <w:sz w:val="16"/>
                <w:szCs w:val="16"/>
              </w:rPr>
            </w:pPr>
            <w:r w:rsidRPr="001E7F9C">
              <w:rPr>
                <w:sz w:val="16"/>
                <w:szCs w:val="16"/>
              </w:rPr>
              <w:t>01</w:t>
            </w:r>
          </w:p>
        </w:tc>
        <w:tc>
          <w:tcPr>
            <w:tcW w:w="464" w:type="dxa"/>
            <w:hideMark/>
          </w:tcPr>
          <w:p w14:paraId="604D2AC2" w14:textId="77777777" w:rsidR="001E7F9C" w:rsidRPr="001E7F9C" w:rsidRDefault="001E7F9C" w:rsidP="001E7F9C">
            <w:pPr>
              <w:rPr>
                <w:sz w:val="16"/>
                <w:szCs w:val="16"/>
              </w:rPr>
            </w:pPr>
            <w:r w:rsidRPr="001E7F9C">
              <w:rPr>
                <w:sz w:val="16"/>
                <w:szCs w:val="16"/>
              </w:rPr>
              <w:t> </w:t>
            </w:r>
          </w:p>
        </w:tc>
        <w:tc>
          <w:tcPr>
            <w:tcW w:w="503" w:type="dxa"/>
            <w:hideMark/>
          </w:tcPr>
          <w:p w14:paraId="0B6E35BD" w14:textId="77777777" w:rsidR="001E7F9C" w:rsidRPr="001E7F9C" w:rsidRDefault="001E7F9C" w:rsidP="001E7F9C">
            <w:pPr>
              <w:rPr>
                <w:sz w:val="16"/>
                <w:szCs w:val="16"/>
              </w:rPr>
            </w:pPr>
            <w:r w:rsidRPr="001E7F9C">
              <w:rPr>
                <w:sz w:val="16"/>
                <w:szCs w:val="16"/>
              </w:rPr>
              <w:t> </w:t>
            </w:r>
          </w:p>
        </w:tc>
        <w:tc>
          <w:tcPr>
            <w:tcW w:w="1069" w:type="dxa"/>
            <w:noWrap/>
            <w:hideMark/>
          </w:tcPr>
          <w:p w14:paraId="1E103E4C" w14:textId="77777777" w:rsidR="001E7F9C" w:rsidRPr="001E7F9C" w:rsidRDefault="001E7F9C" w:rsidP="001E7F9C">
            <w:pPr>
              <w:rPr>
                <w:sz w:val="16"/>
                <w:szCs w:val="16"/>
              </w:rPr>
            </w:pPr>
            <w:r w:rsidRPr="001E7F9C">
              <w:rPr>
                <w:sz w:val="16"/>
                <w:szCs w:val="16"/>
              </w:rPr>
              <w:t>10,0</w:t>
            </w:r>
          </w:p>
        </w:tc>
        <w:tc>
          <w:tcPr>
            <w:tcW w:w="1069" w:type="dxa"/>
            <w:noWrap/>
            <w:hideMark/>
          </w:tcPr>
          <w:p w14:paraId="7032AAA5" w14:textId="77777777" w:rsidR="001E7F9C" w:rsidRPr="001E7F9C" w:rsidRDefault="001E7F9C" w:rsidP="001E7F9C">
            <w:pPr>
              <w:rPr>
                <w:sz w:val="16"/>
                <w:szCs w:val="16"/>
              </w:rPr>
            </w:pPr>
            <w:r w:rsidRPr="001E7F9C">
              <w:rPr>
                <w:sz w:val="16"/>
                <w:szCs w:val="16"/>
              </w:rPr>
              <w:t>10,0</w:t>
            </w:r>
          </w:p>
        </w:tc>
        <w:tc>
          <w:tcPr>
            <w:tcW w:w="1274" w:type="dxa"/>
            <w:noWrap/>
            <w:hideMark/>
          </w:tcPr>
          <w:p w14:paraId="62C96F41" w14:textId="77777777" w:rsidR="001E7F9C" w:rsidRPr="001E7F9C" w:rsidRDefault="001E7F9C" w:rsidP="001E7F9C">
            <w:pPr>
              <w:rPr>
                <w:sz w:val="16"/>
                <w:szCs w:val="16"/>
              </w:rPr>
            </w:pPr>
            <w:r w:rsidRPr="001E7F9C">
              <w:rPr>
                <w:sz w:val="16"/>
                <w:szCs w:val="16"/>
              </w:rPr>
              <w:t>10,0</w:t>
            </w:r>
          </w:p>
        </w:tc>
      </w:tr>
      <w:tr w:rsidR="001E7F9C" w:rsidRPr="001E7F9C" w14:paraId="444A8387" w14:textId="77777777" w:rsidTr="00B35219">
        <w:trPr>
          <w:trHeight w:val="675"/>
        </w:trPr>
        <w:tc>
          <w:tcPr>
            <w:tcW w:w="3753" w:type="dxa"/>
            <w:hideMark/>
          </w:tcPr>
          <w:p w14:paraId="67FD1199" w14:textId="77777777" w:rsidR="001E7F9C" w:rsidRPr="001E7F9C" w:rsidRDefault="001E7F9C">
            <w:pPr>
              <w:rPr>
                <w:sz w:val="16"/>
                <w:szCs w:val="16"/>
              </w:rPr>
            </w:pPr>
            <w:r w:rsidRPr="001E7F9C">
              <w:rPr>
                <w:sz w:val="16"/>
                <w:szCs w:val="16"/>
              </w:rPr>
              <w:lastRenderedPageBreak/>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369" w:type="dxa"/>
            <w:hideMark/>
          </w:tcPr>
          <w:p w14:paraId="72991756" w14:textId="77777777" w:rsidR="001E7F9C" w:rsidRPr="001E7F9C" w:rsidRDefault="001E7F9C" w:rsidP="001E7F9C">
            <w:pPr>
              <w:rPr>
                <w:sz w:val="16"/>
                <w:szCs w:val="16"/>
              </w:rPr>
            </w:pPr>
            <w:r w:rsidRPr="001E7F9C">
              <w:rPr>
                <w:sz w:val="16"/>
                <w:szCs w:val="16"/>
              </w:rPr>
              <w:t>18</w:t>
            </w:r>
          </w:p>
        </w:tc>
        <w:tc>
          <w:tcPr>
            <w:tcW w:w="366" w:type="dxa"/>
            <w:hideMark/>
          </w:tcPr>
          <w:p w14:paraId="762128A3" w14:textId="77777777" w:rsidR="001E7F9C" w:rsidRPr="001E7F9C" w:rsidRDefault="001E7F9C" w:rsidP="001E7F9C">
            <w:pPr>
              <w:rPr>
                <w:sz w:val="16"/>
                <w:szCs w:val="16"/>
              </w:rPr>
            </w:pPr>
            <w:r w:rsidRPr="001E7F9C">
              <w:rPr>
                <w:sz w:val="16"/>
                <w:szCs w:val="16"/>
              </w:rPr>
              <w:t>2</w:t>
            </w:r>
          </w:p>
        </w:tc>
        <w:tc>
          <w:tcPr>
            <w:tcW w:w="451" w:type="dxa"/>
            <w:hideMark/>
          </w:tcPr>
          <w:p w14:paraId="7120F2B8" w14:textId="77777777" w:rsidR="001E7F9C" w:rsidRPr="001E7F9C" w:rsidRDefault="001E7F9C" w:rsidP="001E7F9C">
            <w:pPr>
              <w:rPr>
                <w:sz w:val="16"/>
                <w:szCs w:val="16"/>
              </w:rPr>
            </w:pPr>
            <w:r w:rsidRPr="001E7F9C">
              <w:rPr>
                <w:sz w:val="16"/>
                <w:szCs w:val="16"/>
              </w:rPr>
              <w:t>01</w:t>
            </w:r>
          </w:p>
        </w:tc>
        <w:tc>
          <w:tcPr>
            <w:tcW w:w="629" w:type="dxa"/>
            <w:hideMark/>
          </w:tcPr>
          <w:p w14:paraId="180C6047" w14:textId="77777777" w:rsidR="001E7F9C" w:rsidRPr="001E7F9C" w:rsidRDefault="001E7F9C" w:rsidP="001E7F9C">
            <w:pPr>
              <w:rPr>
                <w:sz w:val="16"/>
                <w:szCs w:val="16"/>
              </w:rPr>
            </w:pPr>
            <w:r w:rsidRPr="001E7F9C">
              <w:rPr>
                <w:sz w:val="16"/>
                <w:szCs w:val="16"/>
              </w:rPr>
              <w:t>41120</w:t>
            </w:r>
          </w:p>
        </w:tc>
        <w:tc>
          <w:tcPr>
            <w:tcW w:w="446" w:type="dxa"/>
            <w:hideMark/>
          </w:tcPr>
          <w:p w14:paraId="2DD638C5" w14:textId="77777777" w:rsidR="001E7F9C" w:rsidRPr="001E7F9C" w:rsidRDefault="001E7F9C" w:rsidP="001E7F9C">
            <w:pPr>
              <w:rPr>
                <w:sz w:val="16"/>
                <w:szCs w:val="16"/>
              </w:rPr>
            </w:pPr>
            <w:r w:rsidRPr="001E7F9C">
              <w:rPr>
                <w:sz w:val="16"/>
                <w:szCs w:val="16"/>
              </w:rPr>
              <w:t>240</w:t>
            </w:r>
          </w:p>
        </w:tc>
        <w:tc>
          <w:tcPr>
            <w:tcW w:w="369" w:type="dxa"/>
            <w:hideMark/>
          </w:tcPr>
          <w:p w14:paraId="0E4CA128" w14:textId="77777777" w:rsidR="001E7F9C" w:rsidRPr="001E7F9C" w:rsidRDefault="001E7F9C" w:rsidP="001E7F9C">
            <w:pPr>
              <w:rPr>
                <w:sz w:val="16"/>
                <w:szCs w:val="16"/>
              </w:rPr>
            </w:pPr>
            <w:r w:rsidRPr="001E7F9C">
              <w:rPr>
                <w:sz w:val="16"/>
                <w:szCs w:val="16"/>
              </w:rPr>
              <w:t>01</w:t>
            </w:r>
          </w:p>
        </w:tc>
        <w:tc>
          <w:tcPr>
            <w:tcW w:w="464" w:type="dxa"/>
            <w:hideMark/>
          </w:tcPr>
          <w:p w14:paraId="2CCF28DD" w14:textId="77777777" w:rsidR="001E7F9C" w:rsidRPr="001E7F9C" w:rsidRDefault="001E7F9C" w:rsidP="001E7F9C">
            <w:pPr>
              <w:rPr>
                <w:sz w:val="16"/>
                <w:szCs w:val="16"/>
              </w:rPr>
            </w:pPr>
            <w:r w:rsidRPr="001E7F9C">
              <w:rPr>
                <w:sz w:val="16"/>
                <w:szCs w:val="16"/>
              </w:rPr>
              <w:t>04</w:t>
            </w:r>
          </w:p>
        </w:tc>
        <w:tc>
          <w:tcPr>
            <w:tcW w:w="503" w:type="dxa"/>
            <w:hideMark/>
          </w:tcPr>
          <w:p w14:paraId="225F7C01" w14:textId="77777777" w:rsidR="001E7F9C" w:rsidRPr="001E7F9C" w:rsidRDefault="001E7F9C" w:rsidP="001E7F9C">
            <w:pPr>
              <w:rPr>
                <w:sz w:val="16"/>
                <w:szCs w:val="16"/>
              </w:rPr>
            </w:pPr>
            <w:r w:rsidRPr="001E7F9C">
              <w:rPr>
                <w:sz w:val="16"/>
                <w:szCs w:val="16"/>
              </w:rPr>
              <w:t> </w:t>
            </w:r>
          </w:p>
        </w:tc>
        <w:tc>
          <w:tcPr>
            <w:tcW w:w="1069" w:type="dxa"/>
            <w:noWrap/>
            <w:hideMark/>
          </w:tcPr>
          <w:p w14:paraId="44250469" w14:textId="77777777" w:rsidR="001E7F9C" w:rsidRPr="001E7F9C" w:rsidRDefault="001E7F9C" w:rsidP="001E7F9C">
            <w:pPr>
              <w:rPr>
                <w:sz w:val="16"/>
                <w:szCs w:val="16"/>
              </w:rPr>
            </w:pPr>
            <w:r w:rsidRPr="001E7F9C">
              <w:rPr>
                <w:sz w:val="16"/>
                <w:szCs w:val="16"/>
              </w:rPr>
              <w:t>10,0</w:t>
            </w:r>
          </w:p>
        </w:tc>
        <w:tc>
          <w:tcPr>
            <w:tcW w:w="1069" w:type="dxa"/>
            <w:noWrap/>
            <w:hideMark/>
          </w:tcPr>
          <w:p w14:paraId="5B270603" w14:textId="77777777" w:rsidR="001E7F9C" w:rsidRPr="001E7F9C" w:rsidRDefault="001E7F9C" w:rsidP="001E7F9C">
            <w:pPr>
              <w:rPr>
                <w:sz w:val="16"/>
                <w:szCs w:val="16"/>
              </w:rPr>
            </w:pPr>
            <w:r w:rsidRPr="001E7F9C">
              <w:rPr>
                <w:sz w:val="16"/>
                <w:szCs w:val="16"/>
              </w:rPr>
              <w:t>10,0</w:t>
            </w:r>
          </w:p>
        </w:tc>
        <w:tc>
          <w:tcPr>
            <w:tcW w:w="1274" w:type="dxa"/>
            <w:noWrap/>
            <w:hideMark/>
          </w:tcPr>
          <w:p w14:paraId="031E8114" w14:textId="77777777" w:rsidR="001E7F9C" w:rsidRPr="001E7F9C" w:rsidRDefault="001E7F9C" w:rsidP="001E7F9C">
            <w:pPr>
              <w:rPr>
                <w:sz w:val="16"/>
                <w:szCs w:val="16"/>
              </w:rPr>
            </w:pPr>
            <w:r w:rsidRPr="001E7F9C">
              <w:rPr>
                <w:sz w:val="16"/>
                <w:szCs w:val="16"/>
              </w:rPr>
              <w:t>10,0</w:t>
            </w:r>
          </w:p>
        </w:tc>
      </w:tr>
      <w:tr w:rsidR="001E7F9C" w:rsidRPr="001E7F9C" w14:paraId="011E6723" w14:textId="77777777" w:rsidTr="00B35219">
        <w:trPr>
          <w:trHeight w:val="450"/>
        </w:trPr>
        <w:tc>
          <w:tcPr>
            <w:tcW w:w="3753" w:type="dxa"/>
            <w:hideMark/>
          </w:tcPr>
          <w:p w14:paraId="79A4B2C6" w14:textId="77777777" w:rsidR="001E7F9C" w:rsidRPr="001E7F9C" w:rsidRDefault="001E7F9C">
            <w:pPr>
              <w:rPr>
                <w:i/>
                <w:iCs/>
                <w:sz w:val="16"/>
                <w:szCs w:val="16"/>
              </w:rPr>
            </w:pPr>
            <w:r w:rsidRPr="001E7F9C">
              <w:rPr>
                <w:i/>
                <w:iCs/>
                <w:sz w:val="16"/>
                <w:szCs w:val="16"/>
              </w:rPr>
              <w:t>Администрация Рузаевского муниципального района Республики Мордовия</w:t>
            </w:r>
          </w:p>
        </w:tc>
        <w:tc>
          <w:tcPr>
            <w:tcW w:w="369" w:type="dxa"/>
            <w:hideMark/>
          </w:tcPr>
          <w:p w14:paraId="3E6B59E1" w14:textId="77777777" w:rsidR="001E7F9C" w:rsidRPr="001E7F9C" w:rsidRDefault="001E7F9C" w:rsidP="001E7F9C">
            <w:pPr>
              <w:rPr>
                <w:sz w:val="16"/>
                <w:szCs w:val="16"/>
              </w:rPr>
            </w:pPr>
            <w:r w:rsidRPr="001E7F9C">
              <w:rPr>
                <w:sz w:val="16"/>
                <w:szCs w:val="16"/>
              </w:rPr>
              <w:t>18</w:t>
            </w:r>
          </w:p>
        </w:tc>
        <w:tc>
          <w:tcPr>
            <w:tcW w:w="366" w:type="dxa"/>
            <w:hideMark/>
          </w:tcPr>
          <w:p w14:paraId="3763E1A2" w14:textId="77777777" w:rsidR="001E7F9C" w:rsidRPr="001E7F9C" w:rsidRDefault="001E7F9C" w:rsidP="001E7F9C">
            <w:pPr>
              <w:rPr>
                <w:sz w:val="16"/>
                <w:szCs w:val="16"/>
              </w:rPr>
            </w:pPr>
            <w:r w:rsidRPr="001E7F9C">
              <w:rPr>
                <w:sz w:val="16"/>
                <w:szCs w:val="16"/>
              </w:rPr>
              <w:t>2</w:t>
            </w:r>
          </w:p>
        </w:tc>
        <w:tc>
          <w:tcPr>
            <w:tcW w:w="451" w:type="dxa"/>
            <w:hideMark/>
          </w:tcPr>
          <w:p w14:paraId="0DD3D5FA" w14:textId="77777777" w:rsidR="001E7F9C" w:rsidRPr="001E7F9C" w:rsidRDefault="001E7F9C" w:rsidP="001E7F9C">
            <w:pPr>
              <w:rPr>
                <w:sz w:val="16"/>
                <w:szCs w:val="16"/>
              </w:rPr>
            </w:pPr>
            <w:r w:rsidRPr="001E7F9C">
              <w:rPr>
                <w:sz w:val="16"/>
                <w:szCs w:val="16"/>
              </w:rPr>
              <w:t>01</w:t>
            </w:r>
          </w:p>
        </w:tc>
        <w:tc>
          <w:tcPr>
            <w:tcW w:w="629" w:type="dxa"/>
            <w:hideMark/>
          </w:tcPr>
          <w:p w14:paraId="12C48E4C" w14:textId="77777777" w:rsidR="001E7F9C" w:rsidRPr="001E7F9C" w:rsidRDefault="001E7F9C" w:rsidP="001E7F9C">
            <w:pPr>
              <w:rPr>
                <w:sz w:val="16"/>
                <w:szCs w:val="16"/>
              </w:rPr>
            </w:pPr>
            <w:r w:rsidRPr="001E7F9C">
              <w:rPr>
                <w:sz w:val="16"/>
                <w:szCs w:val="16"/>
              </w:rPr>
              <w:t>41120</w:t>
            </w:r>
          </w:p>
        </w:tc>
        <w:tc>
          <w:tcPr>
            <w:tcW w:w="446" w:type="dxa"/>
            <w:hideMark/>
          </w:tcPr>
          <w:p w14:paraId="1993AF1C" w14:textId="77777777" w:rsidR="001E7F9C" w:rsidRPr="001E7F9C" w:rsidRDefault="001E7F9C" w:rsidP="001E7F9C">
            <w:pPr>
              <w:rPr>
                <w:sz w:val="16"/>
                <w:szCs w:val="16"/>
              </w:rPr>
            </w:pPr>
            <w:r w:rsidRPr="001E7F9C">
              <w:rPr>
                <w:sz w:val="16"/>
                <w:szCs w:val="16"/>
              </w:rPr>
              <w:t>240</w:t>
            </w:r>
          </w:p>
        </w:tc>
        <w:tc>
          <w:tcPr>
            <w:tcW w:w="369" w:type="dxa"/>
            <w:hideMark/>
          </w:tcPr>
          <w:p w14:paraId="51B1932C" w14:textId="77777777" w:rsidR="001E7F9C" w:rsidRPr="001E7F9C" w:rsidRDefault="001E7F9C" w:rsidP="001E7F9C">
            <w:pPr>
              <w:rPr>
                <w:sz w:val="16"/>
                <w:szCs w:val="16"/>
              </w:rPr>
            </w:pPr>
            <w:r w:rsidRPr="001E7F9C">
              <w:rPr>
                <w:sz w:val="16"/>
                <w:szCs w:val="16"/>
              </w:rPr>
              <w:t>01</w:t>
            </w:r>
          </w:p>
        </w:tc>
        <w:tc>
          <w:tcPr>
            <w:tcW w:w="464" w:type="dxa"/>
            <w:hideMark/>
          </w:tcPr>
          <w:p w14:paraId="2467DC32" w14:textId="77777777" w:rsidR="001E7F9C" w:rsidRPr="001E7F9C" w:rsidRDefault="001E7F9C" w:rsidP="001E7F9C">
            <w:pPr>
              <w:rPr>
                <w:sz w:val="16"/>
                <w:szCs w:val="16"/>
              </w:rPr>
            </w:pPr>
            <w:r w:rsidRPr="001E7F9C">
              <w:rPr>
                <w:sz w:val="16"/>
                <w:szCs w:val="16"/>
              </w:rPr>
              <w:t>04</w:t>
            </w:r>
          </w:p>
        </w:tc>
        <w:tc>
          <w:tcPr>
            <w:tcW w:w="503" w:type="dxa"/>
            <w:hideMark/>
          </w:tcPr>
          <w:p w14:paraId="3F774281" w14:textId="77777777" w:rsidR="001E7F9C" w:rsidRPr="001E7F9C" w:rsidRDefault="001E7F9C" w:rsidP="001E7F9C">
            <w:pPr>
              <w:rPr>
                <w:sz w:val="16"/>
                <w:szCs w:val="16"/>
              </w:rPr>
            </w:pPr>
            <w:r w:rsidRPr="001E7F9C">
              <w:rPr>
                <w:sz w:val="16"/>
                <w:szCs w:val="16"/>
              </w:rPr>
              <w:t>900</w:t>
            </w:r>
          </w:p>
        </w:tc>
        <w:tc>
          <w:tcPr>
            <w:tcW w:w="1069" w:type="dxa"/>
            <w:noWrap/>
            <w:hideMark/>
          </w:tcPr>
          <w:p w14:paraId="5D3F2E9F" w14:textId="77777777" w:rsidR="001E7F9C" w:rsidRPr="001E7F9C" w:rsidRDefault="001E7F9C" w:rsidP="001E7F9C">
            <w:pPr>
              <w:rPr>
                <w:sz w:val="16"/>
                <w:szCs w:val="16"/>
              </w:rPr>
            </w:pPr>
            <w:r w:rsidRPr="001E7F9C">
              <w:rPr>
                <w:sz w:val="16"/>
                <w:szCs w:val="16"/>
              </w:rPr>
              <w:t>10,0</w:t>
            </w:r>
          </w:p>
        </w:tc>
        <w:tc>
          <w:tcPr>
            <w:tcW w:w="1069" w:type="dxa"/>
            <w:noWrap/>
            <w:hideMark/>
          </w:tcPr>
          <w:p w14:paraId="5BEC68D8" w14:textId="77777777" w:rsidR="001E7F9C" w:rsidRPr="001E7F9C" w:rsidRDefault="001E7F9C" w:rsidP="001E7F9C">
            <w:pPr>
              <w:rPr>
                <w:sz w:val="16"/>
                <w:szCs w:val="16"/>
              </w:rPr>
            </w:pPr>
            <w:r w:rsidRPr="001E7F9C">
              <w:rPr>
                <w:sz w:val="16"/>
                <w:szCs w:val="16"/>
              </w:rPr>
              <w:t>10,0</w:t>
            </w:r>
          </w:p>
        </w:tc>
        <w:tc>
          <w:tcPr>
            <w:tcW w:w="1274" w:type="dxa"/>
            <w:noWrap/>
            <w:hideMark/>
          </w:tcPr>
          <w:p w14:paraId="177F1391" w14:textId="77777777" w:rsidR="001E7F9C" w:rsidRPr="001E7F9C" w:rsidRDefault="001E7F9C" w:rsidP="001E7F9C">
            <w:pPr>
              <w:rPr>
                <w:sz w:val="16"/>
                <w:szCs w:val="16"/>
              </w:rPr>
            </w:pPr>
            <w:r w:rsidRPr="001E7F9C">
              <w:rPr>
                <w:sz w:val="16"/>
                <w:szCs w:val="16"/>
              </w:rPr>
              <w:t>10,0</w:t>
            </w:r>
          </w:p>
        </w:tc>
      </w:tr>
      <w:tr w:rsidR="001E7F9C" w:rsidRPr="001E7F9C" w14:paraId="4AA4B8AE" w14:textId="77777777" w:rsidTr="00B35219">
        <w:trPr>
          <w:trHeight w:val="630"/>
        </w:trPr>
        <w:tc>
          <w:tcPr>
            <w:tcW w:w="3753" w:type="dxa"/>
            <w:hideMark/>
          </w:tcPr>
          <w:p w14:paraId="06676BCE" w14:textId="77777777" w:rsidR="001E7F9C" w:rsidRPr="001E7F9C" w:rsidRDefault="001E7F9C">
            <w:pPr>
              <w:rPr>
                <w:sz w:val="16"/>
                <w:szCs w:val="16"/>
              </w:rPr>
            </w:pPr>
            <w:r w:rsidRPr="001E7F9C">
              <w:rPr>
                <w:sz w:val="16"/>
                <w:szCs w:val="16"/>
              </w:rPr>
              <w:t>Основное мероприятие "Организация сайтов органов местного самоуправления и организаций, реализующих программы общего образования, на платформе «</w:t>
            </w:r>
            <w:proofErr w:type="spellStart"/>
            <w:r w:rsidRPr="001E7F9C">
              <w:rPr>
                <w:sz w:val="16"/>
                <w:szCs w:val="16"/>
              </w:rPr>
              <w:t>Госвеб</w:t>
            </w:r>
            <w:proofErr w:type="spellEnd"/>
            <w:r w:rsidRPr="001E7F9C">
              <w:rPr>
                <w:sz w:val="16"/>
                <w:szCs w:val="16"/>
              </w:rPr>
              <w:t>»"</w:t>
            </w:r>
          </w:p>
        </w:tc>
        <w:tc>
          <w:tcPr>
            <w:tcW w:w="369" w:type="dxa"/>
            <w:hideMark/>
          </w:tcPr>
          <w:p w14:paraId="489F7941" w14:textId="77777777" w:rsidR="001E7F9C" w:rsidRPr="001E7F9C" w:rsidRDefault="001E7F9C" w:rsidP="001E7F9C">
            <w:pPr>
              <w:rPr>
                <w:sz w:val="16"/>
                <w:szCs w:val="16"/>
              </w:rPr>
            </w:pPr>
            <w:r w:rsidRPr="001E7F9C">
              <w:rPr>
                <w:sz w:val="16"/>
                <w:szCs w:val="16"/>
              </w:rPr>
              <w:t>18</w:t>
            </w:r>
          </w:p>
        </w:tc>
        <w:tc>
          <w:tcPr>
            <w:tcW w:w="366" w:type="dxa"/>
            <w:hideMark/>
          </w:tcPr>
          <w:p w14:paraId="28FB9986" w14:textId="77777777" w:rsidR="001E7F9C" w:rsidRPr="001E7F9C" w:rsidRDefault="001E7F9C" w:rsidP="001E7F9C">
            <w:pPr>
              <w:rPr>
                <w:sz w:val="16"/>
                <w:szCs w:val="16"/>
              </w:rPr>
            </w:pPr>
            <w:r w:rsidRPr="001E7F9C">
              <w:rPr>
                <w:sz w:val="16"/>
                <w:szCs w:val="16"/>
              </w:rPr>
              <w:t>2</w:t>
            </w:r>
          </w:p>
        </w:tc>
        <w:tc>
          <w:tcPr>
            <w:tcW w:w="451" w:type="dxa"/>
            <w:hideMark/>
          </w:tcPr>
          <w:p w14:paraId="573D7B47" w14:textId="77777777" w:rsidR="001E7F9C" w:rsidRPr="001E7F9C" w:rsidRDefault="001E7F9C" w:rsidP="001E7F9C">
            <w:pPr>
              <w:rPr>
                <w:sz w:val="16"/>
                <w:szCs w:val="16"/>
              </w:rPr>
            </w:pPr>
            <w:r w:rsidRPr="001E7F9C">
              <w:rPr>
                <w:sz w:val="16"/>
                <w:szCs w:val="16"/>
              </w:rPr>
              <w:t>02</w:t>
            </w:r>
          </w:p>
        </w:tc>
        <w:tc>
          <w:tcPr>
            <w:tcW w:w="629" w:type="dxa"/>
            <w:hideMark/>
          </w:tcPr>
          <w:p w14:paraId="6CAF2536" w14:textId="77777777" w:rsidR="001E7F9C" w:rsidRPr="001E7F9C" w:rsidRDefault="001E7F9C" w:rsidP="001E7F9C">
            <w:pPr>
              <w:rPr>
                <w:sz w:val="16"/>
                <w:szCs w:val="16"/>
              </w:rPr>
            </w:pPr>
            <w:r w:rsidRPr="001E7F9C">
              <w:rPr>
                <w:sz w:val="16"/>
                <w:szCs w:val="16"/>
              </w:rPr>
              <w:t> </w:t>
            </w:r>
          </w:p>
        </w:tc>
        <w:tc>
          <w:tcPr>
            <w:tcW w:w="446" w:type="dxa"/>
            <w:hideMark/>
          </w:tcPr>
          <w:p w14:paraId="16338154" w14:textId="77777777" w:rsidR="001E7F9C" w:rsidRPr="001E7F9C" w:rsidRDefault="001E7F9C" w:rsidP="001E7F9C">
            <w:pPr>
              <w:rPr>
                <w:sz w:val="16"/>
                <w:szCs w:val="16"/>
              </w:rPr>
            </w:pPr>
            <w:r w:rsidRPr="001E7F9C">
              <w:rPr>
                <w:sz w:val="16"/>
                <w:szCs w:val="16"/>
              </w:rPr>
              <w:t> </w:t>
            </w:r>
          </w:p>
        </w:tc>
        <w:tc>
          <w:tcPr>
            <w:tcW w:w="369" w:type="dxa"/>
            <w:hideMark/>
          </w:tcPr>
          <w:p w14:paraId="50F53EF8" w14:textId="77777777" w:rsidR="001E7F9C" w:rsidRPr="001E7F9C" w:rsidRDefault="001E7F9C" w:rsidP="001E7F9C">
            <w:pPr>
              <w:rPr>
                <w:sz w:val="16"/>
                <w:szCs w:val="16"/>
              </w:rPr>
            </w:pPr>
            <w:r w:rsidRPr="001E7F9C">
              <w:rPr>
                <w:sz w:val="16"/>
                <w:szCs w:val="16"/>
              </w:rPr>
              <w:t> </w:t>
            </w:r>
          </w:p>
        </w:tc>
        <w:tc>
          <w:tcPr>
            <w:tcW w:w="464" w:type="dxa"/>
            <w:hideMark/>
          </w:tcPr>
          <w:p w14:paraId="6B7D868F" w14:textId="77777777" w:rsidR="001E7F9C" w:rsidRPr="001E7F9C" w:rsidRDefault="001E7F9C" w:rsidP="001E7F9C">
            <w:pPr>
              <w:rPr>
                <w:sz w:val="16"/>
                <w:szCs w:val="16"/>
              </w:rPr>
            </w:pPr>
            <w:r w:rsidRPr="001E7F9C">
              <w:rPr>
                <w:sz w:val="16"/>
                <w:szCs w:val="16"/>
              </w:rPr>
              <w:t> </w:t>
            </w:r>
          </w:p>
        </w:tc>
        <w:tc>
          <w:tcPr>
            <w:tcW w:w="503" w:type="dxa"/>
            <w:hideMark/>
          </w:tcPr>
          <w:p w14:paraId="49A00D51" w14:textId="77777777" w:rsidR="001E7F9C" w:rsidRPr="001E7F9C" w:rsidRDefault="001E7F9C" w:rsidP="001E7F9C">
            <w:pPr>
              <w:rPr>
                <w:sz w:val="16"/>
                <w:szCs w:val="16"/>
              </w:rPr>
            </w:pPr>
            <w:r w:rsidRPr="001E7F9C">
              <w:rPr>
                <w:sz w:val="16"/>
                <w:szCs w:val="16"/>
              </w:rPr>
              <w:t> </w:t>
            </w:r>
          </w:p>
        </w:tc>
        <w:tc>
          <w:tcPr>
            <w:tcW w:w="1069" w:type="dxa"/>
            <w:noWrap/>
            <w:hideMark/>
          </w:tcPr>
          <w:p w14:paraId="1C2BAF86" w14:textId="77777777" w:rsidR="001E7F9C" w:rsidRPr="001E7F9C" w:rsidRDefault="001E7F9C" w:rsidP="001E7F9C">
            <w:pPr>
              <w:rPr>
                <w:sz w:val="16"/>
                <w:szCs w:val="16"/>
              </w:rPr>
            </w:pPr>
            <w:r w:rsidRPr="001E7F9C">
              <w:rPr>
                <w:sz w:val="16"/>
                <w:szCs w:val="16"/>
              </w:rPr>
              <w:t>200,0</w:t>
            </w:r>
          </w:p>
        </w:tc>
        <w:tc>
          <w:tcPr>
            <w:tcW w:w="1069" w:type="dxa"/>
            <w:noWrap/>
            <w:hideMark/>
          </w:tcPr>
          <w:p w14:paraId="52F96C03" w14:textId="77777777" w:rsidR="001E7F9C" w:rsidRPr="001E7F9C" w:rsidRDefault="001E7F9C" w:rsidP="001E7F9C">
            <w:pPr>
              <w:rPr>
                <w:sz w:val="16"/>
                <w:szCs w:val="16"/>
              </w:rPr>
            </w:pPr>
            <w:r w:rsidRPr="001E7F9C">
              <w:rPr>
                <w:sz w:val="16"/>
                <w:szCs w:val="16"/>
              </w:rPr>
              <w:t>140,0</w:t>
            </w:r>
          </w:p>
        </w:tc>
        <w:tc>
          <w:tcPr>
            <w:tcW w:w="1274" w:type="dxa"/>
            <w:noWrap/>
            <w:hideMark/>
          </w:tcPr>
          <w:p w14:paraId="45B1A21B" w14:textId="77777777" w:rsidR="001E7F9C" w:rsidRPr="001E7F9C" w:rsidRDefault="001E7F9C" w:rsidP="001E7F9C">
            <w:pPr>
              <w:rPr>
                <w:sz w:val="16"/>
                <w:szCs w:val="16"/>
              </w:rPr>
            </w:pPr>
            <w:r w:rsidRPr="001E7F9C">
              <w:rPr>
                <w:sz w:val="16"/>
                <w:szCs w:val="16"/>
              </w:rPr>
              <w:t>140,0</w:t>
            </w:r>
          </w:p>
        </w:tc>
      </w:tr>
      <w:tr w:rsidR="001E7F9C" w:rsidRPr="001E7F9C" w14:paraId="217A8F1E" w14:textId="77777777" w:rsidTr="00B35219">
        <w:trPr>
          <w:trHeight w:val="420"/>
        </w:trPr>
        <w:tc>
          <w:tcPr>
            <w:tcW w:w="3753" w:type="dxa"/>
            <w:hideMark/>
          </w:tcPr>
          <w:p w14:paraId="2C4DC101" w14:textId="77777777" w:rsidR="001E7F9C" w:rsidRPr="001E7F9C" w:rsidRDefault="001E7F9C">
            <w:pPr>
              <w:rPr>
                <w:sz w:val="16"/>
                <w:szCs w:val="16"/>
              </w:rPr>
            </w:pPr>
            <w:r w:rsidRPr="001E7F9C">
              <w:rPr>
                <w:sz w:val="16"/>
                <w:szCs w:val="16"/>
              </w:rPr>
              <w:t xml:space="preserve">Расходы на обеспечение выполнения функций органов местного самоуправления </w:t>
            </w:r>
          </w:p>
        </w:tc>
        <w:tc>
          <w:tcPr>
            <w:tcW w:w="369" w:type="dxa"/>
            <w:hideMark/>
          </w:tcPr>
          <w:p w14:paraId="3DF21C61" w14:textId="77777777" w:rsidR="001E7F9C" w:rsidRPr="001E7F9C" w:rsidRDefault="001E7F9C" w:rsidP="001E7F9C">
            <w:pPr>
              <w:rPr>
                <w:sz w:val="16"/>
                <w:szCs w:val="16"/>
              </w:rPr>
            </w:pPr>
            <w:r w:rsidRPr="001E7F9C">
              <w:rPr>
                <w:sz w:val="16"/>
                <w:szCs w:val="16"/>
              </w:rPr>
              <w:t>18</w:t>
            </w:r>
          </w:p>
        </w:tc>
        <w:tc>
          <w:tcPr>
            <w:tcW w:w="366" w:type="dxa"/>
            <w:hideMark/>
          </w:tcPr>
          <w:p w14:paraId="0C3786FD" w14:textId="77777777" w:rsidR="001E7F9C" w:rsidRPr="001E7F9C" w:rsidRDefault="001E7F9C" w:rsidP="001E7F9C">
            <w:pPr>
              <w:rPr>
                <w:sz w:val="16"/>
                <w:szCs w:val="16"/>
              </w:rPr>
            </w:pPr>
            <w:r w:rsidRPr="001E7F9C">
              <w:rPr>
                <w:sz w:val="16"/>
                <w:szCs w:val="16"/>
              </w:rPr>
              <w:t>2</w:t>
            </w:r>
          </w:p>
        </w:tc>
        <w:tc>
          <w:tcPr>
            <w:tcW w:w="451" w:type="dxa"/>
            <w:hideMark/>
          </w:tcPr>
          <w:p w14:paraId="494251E8" w14:textId="77777777" w:rsidR="001E7F9C" w:rsidRPr="001E7F9C" w:rsidRDefault="001E7F9C" w:rsidP="001E7F9C">
            <w:pPr>
              <w:rPr>
                <w:sz w:val="16"/>
                <w:szCs w:val="16"/>
              </w:rPr>
            </w:pPr>
            <w:r w:rsidRPr="001E7F9C">
              <w:rPr>
                <w:sz w:val="16"/>
                <w:szCs w:val="16"/>
              </w:rPr>
              <w:t>02</w:t>
            </w:r>
          </w:p>
        </w:tc>
        <w:tc>
          <w:tcPr>
            <w:tcW w:w="629" w:type="dxa"/>
            <w:hideMark/>
          </w:tcPr>
          <w:p w14:paraId="104CFB63" w14:textId="77777777" w:rsidR="001E7F9C" w:rsidRPr="001E7F9C" w:rsidRDefault="001E7F9C" w:rsidP="001E7F9C">
            <w:pPr>
              <w:rPr>
                <w:sz w:val="16"/>
                <w:szCs w:val="16"/>
              </w:rPr>
            </w:pPr>
            <w:r w:rsidRPr="001E7F9C">
              <w:rPr>
                <w:sz w:val="16"/>
                <w:szCs w:val="16"/>
              </w:rPr>
              <w:t>41120</w:t>
            </w:r>
          </w:p>
        </w:tc>
        <w:tc>
          <w:tcPr>
            <w:tcW w:w="446" w:type="dxa"/>
            <w:hideMark/>
          </w:tcPr>
          <w:p w14:paraId="7454D117" w14:textId="77777777" w:rsidR="001E7F9C" w:rsidRPr="001E7F9C" w:rsidRDefault="001E7F9C" w:rsidP="001E7F9C">
            <w:pPr>
              <w:rPr>
                <w:sz w:val="16"/>
                <w:szCs w:val="16"/>
              </w:rPr>
            </w:pPr>
            <w:r w:rsidRPr="001E7F9C">
              <w:rPr>
                <w:sz w:val="16"/>
                <w:szCs w:val="16"/>
              </w:rPr>
              <w:t> </w:t>
            </w:r>
          </w:p>
        </w:tc>
        <w:tc>
          <w:tcPr>
            <w:tcW w:w="369" w:type="dxa"/>
            <w:hideMark/>
          </w:tcPr>
          <w:p w14:paraId="74E64E2C" w14:textId="77777777" w:rsidR="001E7F9C" w:rsidRPr="001E7F9C" w:rsidRDefault="001E7F9C" w:rsidP="001E7F9C">
            <w:pPr>
              <w:rPr>
                <w:sz w:val="16"/>
                <w:szCs w:val="16"/>
              </w:rPr>
            </w:pPr>
            <w:r w:rsidRPr="001E7F9C">
              <w:rPr>
                <w:sz w:val="16"/>
                <w:szCs w:val="16"/>
              </w:rPr>
              <w:t> </w:t>
            </w:r>
          </w:p>
        </w:tc>
        <w:tc>
          <w:tcPr>
            <w:tcW w:w="464" w:type="dxa"/>
            <w:hideMark/>
          </w:tcPr>
          <w:p w14:paraId="4251E0B3" w14:textId="77777777" w:rsidR="001E7F9C" w:rsidRPr="001E7F9C" w:rsidRDefault="001E7F9C" w:rsidP="001E7F9C">
            <w:pPr>
              <w:rPr>
                <w:sz w:val="16"/>
                <w:szCs w:val="16"/>
              </w:rPr>
            </w:pPr>
            <w:r w:rsidRPr="001E7F9C">
              <w:rPr>
                <w:sz w:val="16"/>
                <w:szCs w:val="16"/>
              </w:rPr>
              <w:t> </w:t>
            </w:r>
          </w:p>
        </w:tc>
        <w:tc>
          <w:tcPr>
            <w:tcW w:w="503" w:type="dxa"/>
            <w:hideMark/>
          </w:tcPr>
          <w:p w14:paraId="5A261076" w14:textId="77777777" w:rsidR="001E7F9C" w:rsidRPr="001E7F9C" w:rsidRDefault="001E7F9C" w:rsidP="001E7F9C">
            <w:pPr>
              <w:rPr>
                <w:sz w:val="16"/>
                <w:szCs w:val="16"/>
              </w:rPr>
            </w:pPr>
            <w:r w:rsidRPr="001E7F9C">
              <w:rPr>
                <w:sz w:val="16"/>
                <w:szCs w:val="16"/>
              </w:rPr>
              <w:t> </w:t>
            </w:r>
          </w:p>
        </w:tc>
        <w:tc>
          <w:tcPr>
            <w:tcW w:w="1069" w:type="dxa"/>
            <w:noWrap/>
            <w:hideMark/>
          </w:tcPr>
          <w:p w14:paraId="01526C1E" w14:textId="77777777" w:rsidR="001E7F9C" w:rsidRPr="001E7F9C" w:rsidRDefault="001E7F9C" w:rsidP="001E7F9C">
            <w:pPr>
              <w:rPr>
                <w:sz w:val="16"/>
                <w:szCs w:val="16"/>
              </w:rPr>
            </w:pPr>
            <w:r w:rsidRPr="001E7F9C">
              <w:rPr>
                <w:sz w:val="16"/>
                <w:szCs w:val="16"/>
              </w:rPr>
              <w:t>200,0</w:t>
            </w:r>
          </w:p>
        </w:tc>
        <w:tc>
          <w:tcPr>
            <w:tcW w:w="1069" w:type="dxa"/>
            <w:noWrap/>
            <w:hideMark/>
          </w:tcPr>
          <w:p w14:paraId="520A67EE" w14:textId="77777777" w:rsidR="001E7F9C" w:rsidRPr="001E7F9C" w:rsidRDefault="001E7F9C" w:rsidP="001E7F9C">
            <w:pPr>
              <w:rPr>
                <w:sz w:val="16"/>
                <w:szCs w:val="16"/>
              </w:rPr>
            </w:pPr>
            <w:r w:rsidRPr="001E7F9C">
              <w:rPr>
                <w:sz w:val="16"/>
                <w:szCs w:val="16"/>
              </w:rPr>
              <w:t>140,0</w:t>
            </w:r>
          </w:p>
        </w:tc>
        <w:tc>
          <w:tcPr>
            <w:tcW w:w="1274" w:type="dxa"/>
            <w:noWrap/>
            <w:hideMark/>
          </w:tcPr>
          <w:p w14:paraId="7441F5AB" w14:textId="77777777" w:rsidR="001E7F9C" w:rsidRPr="001E7F9C" w:rsidRDefault="001E7F9C" w:rsidP="001E7F9C">
            <w:pPr>
              <w:rPr>
                <w:sz w:val="16"/>
                <w:szCs w:val="16"/>
              </w:rPr>
            </w:pPr>
            <w:r w:rsidRPr="001E7F9C">
              <w:rPr>
                <w:sz w:val="16"/>
                <w:szCs w:val="16"/>
              </w:rPr>
              <w:t>140,0</w:t>
            </w:r>
          </w:p>
        </w:tc>
      </w:tr>
      <w:tr w:rsidR="001E7F9C" w:rsidRPr="001E7F9C" w14:paraId="0CDC44D7" w14:textId="77777777" w:rsidTr="00B35219">
        <w:trPr>
          <w:trHeight w:val="420"/>
        </w:trPr>
        <w:tc>
          <w:tcPr>
            <w:tcW w:w="3753" w:type="dxa"/>
            <w:hideMark/>
          </w:tcPr>
          <w:p w14:paraId="75D13E3F" w14:textId="77777777" w:rsidR="001E7F9C" w:rsidRPr="001E7F9C" w:rsidRDefault="001E7F9C">
            <w:pPr>
              <w:rPr>
                <w:sz w:val="16"/>
                <w:szCs w:val="16"/>
              </w:rPr>
            </w:pPr>
            <w:r w:rsidRPr="001E7F9C">
              <w:rPr>
                <w:sz w:val="16"/>
                <w:szCs w:val="16"/>
              </w:rPr>
              <w:t>закупка товаров, работ и услуг для обеспечения государственных (муниципальных) нужд</w:t>
            </w:r>
          </w:p>
        </w:tc>
        <w:tc>
          <w:tcPr>
            <w:tcW w:w="369" w:type="dxa"/>
            <w:hideMark/>
          </w:tcPr>
          <w:p w14:paraId="774DFA9C" w14:textId="77777777" w:rsidR="001E7F9C" w:rsidRPr="001E7F9C" w:rsidRDefault="001E7F9C" w:rsidP="001E7F9C">
            <w:pPr>
              <w:rPr>
                <w:sz w:val="16"/>
                <w:szCs w:val="16"/>
              </w:rPr>
            </w:pPr>
            <w:r w:rsidRPr="001E7F9C">
              <w:rPr>
                <w:sz w:val="16"/>
                <w:szCs w:val="16"/>
              </w:rPr>
              <w:t>18</w:t>
            </w:r>
          </w:p>
        </w:tc>
        <w:tc>
          <w:tcPr>
            <w:tcW w:w="366" w:type="dxa"/>
            <w:hideMark/>
          </w:tcPr>
          <w:p w14:paraId="0594191A" w14:textId="77777777" w:rsidR="001E7F9C" w:rsidRPr="001E7F9C" w:rsidRDefault="001E7F9C" w:rsidP="001E7F9C">
            <w:pPr>
              <w:rPr>
                <w:sz w:val="16"/>
                <w:szCs w:val="16"/>
              </w:rPr>
            </w:pPr>
            <w:r w:rsidRPr="001E7F9C">
              <w:rPr>
                <w:sz w:val="16"/>
                <w:szCs w:val="16"/>
              </w:rPr>
              <w:t>2</w:t>
            </w:r>
          </w:p>
        </w:tc>
        <w:tc>
          <w:tcPr>
            <w:tcW w:w="451" w:type="dxa"/>
            <w:hideMark/>
          </w:tcPr>
          <w:p w14:paraId="1D93B99D" w14:textId="77777777" w:rsidR="001E7F9C" w:rsidRPr="001E7F9C" w:rsidRDefault="001E7F9C" w:rsidP="001E7F9C">
            <w:pPr>
              <w:rPr>
                <w:sz w:val="16"/>
                <w:szCs w:val="16"/>
              </w:rPr>
            </w:pPr>
            <w:r w:rsidRPr="001E7F9C">
              <w:rPr>
                <w:sz w:val="16"/>
                <w:szCs w:val="16"/>
              </w:rPr>
              <w:t>02</w:t>
            </w:r>
          </w:p>
        </w:tc>
        <w:tc>
          <w:tcPr>
            <w:tcW w:w="629" w:type="dxa"/>
            <w:hideMark/>
          </w:tcPr>
          <w:p w14:paraId="4744743B" w14:textId="77777777" w:rsidR="001E7F9C" w:rsidRPr="001E7F9C" w:rsidRDefault="001E7F9C" w:rsidP="001E7F9C">
            <w:pPr>
              <w:rPr>
                <w:sz w:val="16"/>
                <w:szCs w:val="16"/>
              </w:rPr>
            </w:pPr>
            <w:r w:rsidRPr="001E7F9C">
              <w:rPr>
                <w:sz w:val="16"/>
                <w:szCs w:val="16"/>
              </w:rPr>
              <w:t>41120</w:t>
            </w:r>
          </w:p>
        </w:tc>
        <w:tc>
          <w:tcPr>
            <w:tcW w:w="446" w:type="dxa"/>
            <w:hideMark/>
          </w:tcPr>
          <w:p w14:paraId="282BDE1E" w14:textId="77777777" w:rsidR="001E7F9C" w:rsidRPr="001E7F9C" w:rsidRDefault="001E7F9C" w:rsidP="001E7F9C">
            <w:pPr>
              <w:rPr>
                <w:sz w:val="16"/>
                <w:szCs w:val="16"/>
              </w:rPr>
            </w:pPr>
            <w:r w:rsidRPr="001E7F9C">
              <w:rPr>
                <w:sz w:val="16"/>
                <w:szCs w:val="16"/>
              </w:rPr>
              <w:t>200</w:t>
            </w:r>
          </w:p>
        </w:tc>
        <w:tc>
          <w:tcPr>
            <w:tcW w:w="369" w:type="dxa"/>
            <w:hideMark/>
          </w:tcPr>
          <w:p w14:paraId="35F4E0D8" w14:textId="77777777" w:rsidR="001E7F9C" w:rsidRPr="001E7F9C" w:rsidRDefault="001E7F9C" w:rsidP="001E7F9C">
            <w:pPr>
              <w:rPr>
                <w:sz w:val="16"/>
                <w:szCs w:val="16"/>
              </w:rPr>
            </w:pPr>
            <w:r w:rsidRPr="001E7F9C">
              <w:rPr>
                <w:sz w:val="16"/>
                <w:szCs w:val="16"/>
              </w:rPr>
              <w:t> </w:t>
            </w:r>
          </w:p>
        </w:tc>
        <w:tc>
          <w:tcPr>
            <w:tcW w:w="464" w:type="dxa"/>
            <w:hideMark/>
          </w:tcPr>
          <w:p w14:paraId="0E627DF0" w14:textId="77777777" w:rsidR="001E7F9C" w:rsidRPr="001E7F9C" w:rsidRDefault="001E7F9C" w:rsidP="001E7F9C">
            <w:pPr>
              <w:rPr>
                <w:sz w:val="16"/>
                <w:szCs w:val="16"/>
              </w:rPr>
            </w:pPr>
            <w:r w:rsidRPr="001E7F9C">
              <w:rPr>
                <w:sz w:val="16"/>
                <w:szCs w:val="16"/>
              </w:rPr>
              <w:t> </w:t>
            </w:r>
          </w:p>
        </w:tc>
        <w:tc>
          <w:tcPr>
            <w:tcW w:w="503" w:type="dxa"/>
            <w:hideMark/>
          </w:tcPr>
          <w:p w14:paraId="73860DE4" w14:textId="77777777" w:rsidR="001E7F9C" w:rsidRPr="001E7F9C" w:rsidRDefault="001E7F9C" w:rsidP="001E7F9C">
            <w:pPr>
              <w:rPr>
                <w:sz w:val="16"/>
                <w:szCs w:val="16"/>
              </w:rPr>
            </w:pPr>
            <w:r w:rsidRPr="001E7F9C">
              <w:rPr>
                <w:sz w:val="16"/>
                <w:szCs w:val="16"/>
              </w:rPr>
              <w:t> </w:t>
            </w:r>
          </w:p>
        </w:tc>
        <w:tc>
          <w:tcPr>
            <w:tcW w:w="1069" w:type="dxa"/>
            <w:noWrap/>
            <w:hideMark/>
          </w:tcPr>
          <w:p w14:paraId="78CFDC62" w14:textId="77777777" w:rsidR="001E7F9C" w:rsidRPr="001E7F9C" w:rsidRDefault="001E7F9C" w:rsidP="001E7F9C">
            <w:pPr>
              <w:rPr>
                <w:sz w:val="16"/>
                <w:szCs w:val="16"/>
              </w:rPr>
            </w:pPr>
            <w:r w:rsidRPr="001E7F9C">
              <w:rPr>
                <w:sz w:val="16"/>
                <w:szCs w:val="16"/>
              </w:rPr>
              <w:t>200,0</w:t>
            </w:r>
          </w:p>
        </w:tc>
        <w:tc>
          <w:tcPr>
            <w:tcW w:w="1069" w:type="dxa"/>
            <w:noWrap/>
            <w:hideMark/>
          </w:tcPr>
          <w:p w14:paraId="5946A5D8" w14:textId="77777777" w:rsidR="001E7F9C" w:rsidRPr="001E7F9C" w:rsidRDefault="001E7F9C" w:rsidP="001E7F9C">
            <w:pPr>
              <w:rPr>
                <w:sz w:val="16"/>
                <w:szCs w:val="16"/>
              </w:rPr>
            </w:pPr>
            <w:r w:rsidRPr="001E7F9C">
              <w:rPr>
                <w:sz w:val="16"/>
                <w:szCs w:val="16"/>
              </w:rPr>
              <w:t>140,0</w:t>
            </w:r>
          </w:p>
        </w:tc>
        <w:tc>
          <w:tcPr>
            <w:tcW w:w="1274" w:type="dxa"/>
            <w:noWrap/>
            <w:hideMark/>
          </w:tcPr>
          <w:p w14:paraId="06552E42" w14:textId="77777777" w:rsidR="001E7F9C" w:rsidRPr="001E7F9C" w:rsidRDefault="001E7F9C" w:rsidP="001E7F9C">
            <w:pPr>
              <w:rPr>
                <w:sz w:val="16"/>
                <w:szCs w:val="16"/>
              </w:rPr>
            </w:pPr>
            <w:r w:rsidRPr="001E7F9C">
              <w:rPr>
                <w:sz w:val="16"/>
                <w:szCs w:val="16"/>
              </w:rPr>
              <w:t>140,0</w:t>
            </w:r>
          </w:p>
        </w:tc>
      </w:tr>
      <w:tr w:rsidR="001E7F9C" w:rsidRPr="001E7F9C" w14:paraId="41629F43" w14:textId="77777777" w:rsidTr="00B35219">
        <w:trPr>
          <w:trHeight w:val="420"/>
        </w:trPr>
        <w:tc>
          <w:tcPr>
            <w:tcW w:w="3753" w:type="dxa"/>
            <w:hideMark/>
          </w:tcPr>
          <w:p w14:paraId="79499BAF" w14:textId="77777777" w:rsidR="001E7F9C" w:rsidRPr="001E7F9C" w:rsidRDefault="001E7F9C">
            <w:pPr>
              <w:rPr>
                <w:sz w:val="16"/>
                <w:szCs w:val="16"/>
              </w:rPr>
            </w:pPr>
            <w:r w:rsidRPr="001E7F9C">
              <w:rPr>
                <w:sz w:val="16"/>
                <w:szCs w:val="16"/>
              </w:rPr>
              <w:t>иные закупки товаров, работ и услуг для обеспечения государственных (муниципальных) нужд</w:t>
            </w:r>
          </w:p>
        </w:tc>
        <w:tc>
          <w:tcPr>
            <w:tcW w:w="369" w:type="dxa"/>
            <w:hideMark/>
          </w:tcPr>
          <w:p w14:paraId="17E66F87" w14:textId="77777777" w:rsidR="001E7F9C" w:rsidRPr="001E7F9C" w:rsidRDefault="001E7F9C" w:rsidP="001E7F9C">
            <w:pPr>
              <w:rPr>
                <w:sz w:val="16"/>
                <w:szCs w:val="16"/>
              </w:rPr>
            </w:pPr>
            <w:r w:rsidRPr="001E7F9C">
              <w:rPr>
                <w:sz w:val="16"/>
                <w:szCs w:val="16"/>
              </w:rPr>
              <w:t>18</w:t>
            </w:r>
          </w:p>
        </w:tc>
        <w:tc>
          <w:tcPr>
            <w:tcW w:w="366" w:type="dxa"/>
            <w:hideMark/>
          </w:tcPr>
          <w:p w14:paraId="7E5157B2" w14:textId="77777777" w:rsidR="001E7F9C" w:rsidRPr="001E7F9C" w:rsidRDefault="001E7F9C" w:rsidP="001E7F9C">
            <w:pPr>
              <w:rPr>
                <w:sz w:val="16"/>
                <w:szCs w:val="16"/>
              </w:rPr>
            </w:pPr>
            <w:r w:rsidRPr="001E7F9C">
              <w:rPr>
                <w:sz w:val="16"/>
                <w:szCs w:val="16"/>
              </w:rPr>
              <w:t>2</w:t>
            </w:r>
          </w:p>
        </w:tc>
        <w:tc>
          <w:tcPr>
            <w:tcW w:w="451" w:type="dxa"/>
            <w:hideMark/>
          </w:tcPr>
          <w:p w14:paraId="119E36B6" w14:textId="77777777" w:rsidR="001E7F9C" w:rsidRPr="001E7F9C" w:rsidRDefault="001E7F9C" w:rsidP="001E7F9C">
            <w:pPr>
              <w:rPr>
                <w:sz w:val="16"/>
                <w:szCs w:val="16"/>
              </w:rPr>
            </w:pPr>
            <w:r w:rsidRPr="001E7F9C">
              <w:rPr>
                <w:sz w:val="16"/>
                <w:szCs w:val="16"/>
              </w:rPr>
              <w:t>02</w:t>
            </w:r>
          </w:p>
        </w:tc>
        <w:tc>
          <w:tcPr>
            <w:tcW w:w="629" w:type="dxa"/>
            <w:hideMark/>
          </w:tcPr>
          <w:p w14:paraId="7DA59F15" w14:textId="77777777" w:rsidR="001E7F9C" w:rsidRPr="001E7F9C" w:rsidRDefault="001E7F9C" w:rsidP="001E7F9C">
            <w:pPr>
              <w:rPr>
                <w:sz w:val="16"/>
                <w:szCs w:val="16"/>
              </w:rPr>
            </w:pPr>
            <w:r w:rsidRPr="001E7F9C">
              <w:rPr>
                <w:sz w:val="16"/>
                <w:szCs w:val="16"/>
              </w:rPr>
              <w:t>41120</w:t>
            </w:r>
          </w:p>
        </w:tc>
        <w:tc>
          <w:tcPr>
            <w:tcW w:w="446" w:type="dxa"/>
            <w:hideMark/>
          </w:tcPr>
          <w:p w14:paraId="55D4E6F5" w14:textId="77777777" w:rsidR="001E7F9C" w:rsidRPr="001E7F9C" w:rsidRDefault="001E7F9C" w:rsidP="001E7F9C">
            <w:pPr>
              <w:rPr>
                <w:sz w:val="16"/>
                <w:szCs w:val="16"/>
              </w:rPr>
            </w:pPr>
            <w:r w:rsidRPr="001E7F9C">
              <w:rPr>
                <w:sz w:val="16"/>
                <w:szCs w:val="16"/>
              </w:rPr>
              <w:t>240</w:t>
            </w:r>
          </w:p>
        </w:tc>
        <w:tc>
          <w:tcPr>
            <w:tcW w:w="369" w:type="dxa"/>
            <w:hideMark/>
          </w:tcPr>
          <w:p w14:paraId="63AD286F" w14:textId="77777777" w:rsidR="001E7F9C" w:rsidRPr="001E7F9C" w:rsidRDefault="001E7F9C" w:rsidP="001E7F9C">
            <w:pPr>
              <w:rPr>
                <w:sz w:val="16"/>
                <w:szCs w:val="16"/>
              </w:rPr>
            </w:pPr>
            <w:r w:rsidRPr="001E7F9C">
              <w:rPr>
                <w:sz w:val="16"/>
                <w:szCs w:val="16"/>
              </w:rPr>
              <w:t> </w:t>
            </w:r>
          </w:p>
        </w:tc>
        <w:tc>
          <w:tcPr>
            <w:tcW w:w="464" w:type="dxa"/>
            <w:hideMark/>
          </w:tcPr>
          <w:p w14:paraId="04F50597" w14:textId="77777777" w:rsidR="001E7F9C" w:rsidRPr="001E7F9C" w:rsidRDefault="001E7F9C" w:rsidP="001E7F9C">
            <w:pPr>
              <w:rPr>
                <w:sz w:val="16"/>
                <w:szCs w:val="16"/>
              </w:rPr>
            </w:pPr>
            <w:r w:rsidRPr="001E7F9C">
              <w:rPr>
                <w:sz w:val="16"/>
                <w:szCs w:val="16"/>
              </w:rPr>
              <w:t> </w:t>
            </w:r>
          </w:p>
        </w:tc>
        <w:tc>
          <w:tcPr>
            <w:tcW w:w="503" w:type="dxa"/>
            <w:hideMark/>
          </w:tcPr>
          <w:p w14:paraId="46E42E79" w14:textId="77777777" w:rsidR="001E7F9C" w:rsidRPr="001E7F9C" w:rsidRDefault="001E7F9C" w:rsidP="001E7F9C">
            <w:pPr>
              <w:rPr>
                <w:sz w:val="16"/>
                <w:szCs w:val="16"/>
              </w:rPr>
            </w:pPr>
            <w:r w:rsidRPr="001E7F9C">
              <w:rPr>
                <w:sz w:val="16"/>
                <w:szCs w:val="16"/>
              </w:rPr>
              <w:t> </w:t>
            </w:r>
          </w:p>
        </w:tc>
        <w:tc>
          <w:tcPr>
            <w:tcW w:w="1069" w:type="dxa"/>
            <w:noWrap/>
            <w:hideMark/>
          </w:tcPr>
          <w:p w14:paraId="3AD7AFC6" w14:textId="77777777" w:rsidR="001E7F9C" w:rsidRPr="001E7F9C" w:rsidRDefault="001E7F9C" w:rsidP="001E7F9C">
            <w:pPr>
              <w:rPr>
                <w:sz w:val="16"/>
                <w:szCs w:val="16"/>
              </w:rPr>
            </w:pPr>
            <w:r w:rsidRPr="001E7F9C">
              <w:rPr>
                <w:sz w:val="16"/>
                <w:szCs w:val="16"/>
              </w:rPr>
              <w:t>200,0</w:t>
            </w:r>
          </w:p>
        </w:tc>
        <w:tc>
          <w:tcPr>
            <w:tcW w:w="1069" w:type="dxa"/>
            <w:noWrap/>
            <w:hideMark/>
          </w:tcPr>
          <w:p w14:paraId="7F7F1445" w14:textId="77777777" w:rsidR="001E7F9C" w:rsidRPr="001E7F9C" w:rsidRDefault="001E7F9C" w:rsidP="001E7F9C">
            <w:pPr>
              <w:rPr>
                <w:sz w:val="16"/>
                <w:szCs w:val="16"/>
              </w:rPr>
            </w:pPr>
            <w:r w:rsidRPr="001E7F9C">
              <w:rPr>
                <w:sz w:val="16"/>
                <w:szCs w:val="16"/>
              </w:rPr>
              <w:t>140,0</w:t>
            </w:r>
          </w:p>
        </w:tc>
        <w:tc>
          <w:tcPr>
            <w:tcW w:w="1274" w:type="dxa"/>
            <w:noWrap/>
            <w:hideMark/>
          </w:tcPr>
          <w:p w14:paraId="493996FF" w14:textId="77777777" w:rsidR="001E7F9C" w:rsidRPr="001E7F9C" w:rsidRDefault="001E7F9C" w:rsidP="001E7F9C">
            <w:pPr>
              <w:rPr>
                <w:sz w:val="16"/>
                <w:szCs w:val="16"/>
              </w:rPr>
            </w:pPr>
            <w:r w:rsidRPr="001E7F9C">
              <w:rPr>
                <w:sz w:val="16"/>
                <w:szCs w:val="16"/>
              </w:rPr>
              <w:t>140,0</w:t>
            </w:r>
          </w:p>
        </w:tc>
      </w:tr>
      <w:tr w:rsidR="001E7F9C" w:rsidRPr="001E7F9C" w14:paraId="711BF9F2" w14:textId="77777777" w:rsidTr="00B35219">
        <w:trPr>
          <w:trHeight w:val="225"/>
        </w:trPr>
        <w:tc>
          <w:tcPr>
            <w:tcW w:w="3753" w:type="dxa"/>
            <w:hideMark/>
          </w:tcPr>
          <w:p w14:paraId="7F849305" w14:textId="77777777" w:rsidR="001E7F9C" w:rsidRPr="001E7F9C" w:rsidRDefault="001E7F9C">
            <w:pPr>
              <w:rPr>
                <w:sz w:val="16"/>
                <w:szCs w:val="16"/>
              </w:rPr>
            </w:pPr>
            <w:r w:rsidRPr="001E7F9C">
              <w:rPr>
                <w:sz w:val="16"/>
                <w:szCs w:val="16"/>
              </w:rPr>
              <w:t>ОБЩЕГОСУДАРСТВЕННЫЕ ВОПРОСЫ</w:t>
            </w:r>
          </w:p>
        </w:tc>
        <w:tc>
          <w:tcPr>
            <w:tcW w:w="369" w:type="dxa"/>
            <w:hideMark/>
          </w:tcPr>
          <w:p w14:paraId="1C09242D" w14:textId="77777777" w:rsidR="001E7F9C" w:rsidRPr="001E7F9C" w:rsidRDefault="001E7F9C" w:rsidP="001E7F9C">
            <w:pPr>
              <w:rPr>
                <w:sz w:val="16"/>
                <w:szCs w:val="16"/>
              </w:rPr>
            </w:pPr>
            <w:r w:rsidRPr="001E7F9C">
              <w:rPr>
                <w:sz w:val="16"/>
                <w:szCs w:val="16"/>
              </w:rPr>
              <w:t>18</w:t>
            </w:r>
          </w:p>
        </w:tc>
        <w:tc>
          <w:tcPr>
            <w:tcW w:w="366" w:type="dxa"/>
            <w:hideMark/>
          </w:tcPr>
          <w:p w14:paraId="25BD817B" w14:textId="77777777" w:rsidR="001E7F9C" w:rsidRPr="001E7F9C" w:rsidRDefault="001E7F9C" w:rsidP="001E7F9C">
            <w:pPr>
              <w:rPr>
                <w:sz w:val="16"/>
                <w:szCs w:val="16"/>
              </w:rPr>
            </w:pPr>
            <w:r w:rsidRPr="001E7F9C">
              <w:rPr>
                <w:sz w:val="16"/>
                <w:szCs w:val="16"/>
              </w:rPr>
              <w:t>2</w:t>
            </w:r>
          </w:p>
        </w:tc>
        <w:tc>
          <w:tcPr>
            <w:tcW w:w="451" w:type="dxa"/>
            <w:hideMark/>
          </w:tcPr>
          <w:p w14:paraId="721D08D3" w14:textId="77777777" w:rsidR="001E7F9C" w:rsidRPr="001E7F9C" w:rsidRDefault="001E7F9C" w:rsidP="001E7F9C">
            <w:pPr>
              <w:rPr>
                <w:sz w:val="16"/>
                <w:szCs w:val="16"/>
              </w:rPr>
            </w:pPr>
            <w:r w:rsidRPr="001E7F9C">
              <w:rPr>
                <w:sz w:val="16"/>
                <w:szCs w:val="16"/>
              </w:rPr>
              <w:t>02</w:t>
            </w:r>
          </w:p>
        </w:tc>
        <w:tc>
          <w:tcPr>
            <w:tcW w:w="629" w:type="dxa"/>
            <w:hideMark/>
          </w:tcPr>
          <w:p w14:paraId="5EE868E2" w14:textId="77777777" w:rsidR="001E7F9C" w:rsidRPr="001E7F9C" w:rsidRDefault="001E7F9C" w:rsidP="001E7F9C">
            <w:pPr>
              <w:rPr>
                <w:sz w:val="16"/>
                <w:szCs w:val="16"/>
              </w:rPr>
            </w:pPr>
            <w:r w:rsidRPr="001E7F9C">
              <w:rPr>
                <w:sz w:val="16"/>
                <w:szCs w:val="16"/>
              </w:rPr>
              <w:t>41120</w:t>
            </w:r>
          </w:p>
        </w:tc>
        <w:tc>
          <w:tcPr>
            <w:tcW w:w="446" w:type="dxa"/>
            <w:hideMark/>
          </w:tcPr>
          <w:p w14:paraId="150C850A" w14:textId="77777777" w:rsidR="001E7F9C" w:rsidRPr="001E7F9C" w:rsidRDefault="001E7F9C" w:rsidP="001E7F9C">
            <w:pPr>
              <w:rPr>
                <w:sz w:val="16"/>
                <w:szCs w:val="16"/>
              </w:rPr>
            </w:pPr>
            <w:r w:rsidRPr="001E7F9C">
              <w:rPr>
                <w:sz w:val="16"/>
                <w:szCs w:val="16"/>
              </w:rPr>
              <w:t>240</w:t>
            </w:r>
          </w:p>
        </w:tc>
        <w:tc>
          <w:tcPr>
            <w:tcW w:w="369" w:type="dxa"/>
            <w:hideMark/>
          </w:tcPr>
          <w:p w14:paraId="1C58896E" w14:textId="77777777" w:rsidR="001E7F9C" w:rsidRPr="001E7F9C" w:rsidRDefault="001E7F9C" w:rsidP="001E7F9C">
            <w:pPr>
              <w:rPr>
                <w:sz w:val="16"/>
                <w:szCs w:val="16"/>
              </w:rPr>
            </w:pPr>
            <w:r w:rsidRPr="001E7F9C">
              <w:rPr>
                <w:sz w:val="16"/>
                <w:szCs w:val="16"/>
              </w:rPr>
              <w:t>01</w:t>
            </w:r>
          </w:p>
        </w:tc>
        <w:tc>
          <w:tcPr>
            <w:tcW w:w="464" w:type="dxa"/>
            <w:hideMark/>
          </w:tcPr>
          <w:p w14:paraId="0B9D0EAA" w14:textId="77777777" w:rsidR="001E7F9C" w:rsidRPr="001E7F9C" w:rsidRDefault="001E7F9C" w:rsidP="001E7F9C">
            <w:pPr>
              <w:rPr>
                <w:sz w:val="16"/>
                <w:szCs w:val="16"/>
              </w:rPr>
            </w:pPr>
            <w:r w:rsidRPr="001E7F9C">
              <w:rPr>
                <w:sz w:val="16"/>
                <w:szCs w:val="16"/>
              </w:rPr>
              <w:t> </w:t>
            </w:r>
          </w:p>
        </w:tc>
        <w:tc>
          <w:tcPr>
            <w:tcW w:w="503" w:type="dxa"/>
            <w:hideMark/>
          </w:tcPr>
          <w:p w14:paraId="23485119" w14:textId="77777777" w:rsidR="001E7F9C" w:rsidRPr="001E7F9C" w:rsidRDefault="001E7F9C" w:rsidP="001E7F9C">
            <w:pPr>
              <w:rPr>
                <w:sz w:val="16"/>
                <w:szCs w:val="16"/>
              </w:rPr>
            </w:pPr>
            <w:r w:rsidRPr="001E7F9C">
              <w:rPr>
                <w:sz w:val="16"/>
                <w:szCs w:val="16"/>
              </w:rPr>
              <w:t> </w:t>
            </w:r>
          </w:p>
        </w:tc>
        <w:tc>
          <w:tcPr>
            <w:tcW w:w="1069" w:type="dxa"/>
            <w:noWrap/>
            <w:hideMark/>
          </w:tcPr>
          <w:p w14:paraId="285BEE8C" w14:textId="77777777" w:rsidR="001E7F9C" w:rsidRPr="001E7F9C" w:rsidRDefault="001E7F9C" w:rsidP="001E7F9C">
            <w:pPr>
              <w:rPr>
                <w:sz w:val="16"/>
                <w:szCs w:val="16"/>
              </w:rPr>
            </w:pPr>
            <w:r w:rsidRPr="001E7F9C">
              <w:rPr>
                <w:sz w:val="16"/>
                <w:szCs w:val="16"/>
              </w:rPr>
              <w:t>200,0</w:t>
            </w:r>
          </w:p>
        </w:tc>
        <w:tc>
          <w:tcPr>
            <w:tcW w:w="1069" w:type="dxa"/>
            <w:noWrap/>
            <w:hideMark/>
          </w:tcPr>
          <w:p w14:paraId="69DB28C1" w14:textId="77777777" w:rsidR="001E7F9C" w:rsidRPr="001E7F9C" w:rsidRDefault="001E7F9C" w:rsidP="001E7F9C">
            <w:pPr>
              <w:rPr>
                <w:sz w:val="16"/>
                <w:szCs w:val="16"/>
              </w:rPr>
            </w:pPr>
            <w:r w:rsidRPr="001E7F9C">
              <w:rPr>
                <w:sz w:val="16"/>
                <w:szCs w:val="16"/>
              </w:rPr>
              <w:t>140,0</w:t>
            </w:r>
          </w:p>
        </w:tc>
        <w:tc>
          <w:tcPr>
            <w:tcW w:w="1274" w:type="dxa"/>
            <w:noWrap/>
            <w:hideMark/>
          </w:tcPr>
          <w:p w14:paraId="17B76149" w14:textId="77777777" w:rsidR="001E7F9C" w:rsidRPr="001E7F9C" w:rsidRDefault="001E7F9C" w:rsidP="001E7F9C">
            <w:pPr>
              <w:rPr>
                <w:sz w:val="16"/>
                <w:szCs w:val="16"/>
              </w:rPr>
            </w:pPr>
            <w:r w:rsidRPr="001E7F9C">
              <w:rPr>
                <w:sz w:val="16"/>
                <w:szCs w:val="16"/>
              </w:rPr>
              <w:t>140,0</w:t>
            </w:r>
          </w:p>
        </w:tc>
      </w:tr>
      <w:tr w:rsidR="001E7F9C" w:rsidRPr="001E7F9C" w14:paraId="7444E3B1" w14:textId="77777777" w:rsidTr="00B35219">
        <w:trPr>
          <w:trHeight w:val="675"/>
        </w:trPr>
        <w:tc>
          <w:tcPr>
            <w:tcW w:w="3753" w:type="dxa"/>
            <w:hideMark/>
          </w:tcPr>
          <w:p w14:paraId="59509D3E" w14:textId="77777777" w:rsidR="001E7F9C" w:rsidRPr="001E7F9C" w:rsidRDefault="001E7F9C">
            <w:pPr>
              <w:rPr>
                <w:sz w:val="16"/>
                <w:szCs w:val="16"/>
              </w:rPr>
            </w:pPr>
            <w:r w:rsidRPr="001E7F9C">
              <w:rPr>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369" w:type="dxa"/>
            <w:hideMark/>
          </w:tcPr>
          <w:p w14:paraId="04AD35C2" w14:textId="77777777" w:rsidR="001E7F9C" w:rsidRPr="001E7F9C" w:rsidRDefault="001E7F9C" w:rsidP="001E7F9C">
            <w:pPr>
              <w:rPr>
                <w:sz w:val="16"/>
                <w:szCs w:val="16"/>
              </w:rPr>
            </w:pPr>
            <w:r w:rsidRPr="001E7F9C">
              <w:rPr>
                <w:sz w:val="16"/>
                <w:szCs w:val="16"/>
              </w:rPr>
              <w:t>18</w:t>
            </w:r>
          </w:p>
        </w:tc>
        <w:tc>
          <w:tcPr>
            <w:tcW w:w="366" w:type="dxa"/>
            <w:hideMark/>
          </w:tcPr>
          <w:p w14:paraId="03F40BFA" w14:textId="77777777" w:rsidR="001E7F9C" w:rsidRPr="001E7F9C" w:rsidRDefault="001E7F9C" w:rsidP="001E7F9C">
            <w:pPr>
              <w:rPr>
                <w:sz w:val="16"/>
                <w:szCs w:val="16"/>
              </w:rPr>
            </w:pPr>
            <w:r w:rsidRPr="001E7F9C">
              <w:rPr>
                <w:sz w:val="16"/>
                <w:szCs w:val="16"/>
              </w:rPr>
              <w:t>2</w:t>
            </w:r>
          </w:p>
        </w:tc>
        <w:tc>
          <w:tcPr>
            <w:tcW w:w="451" w:type="dxa"/>
            <w:hideMark/>
          </w:tcPr>
          <w:p w14:paraId="447C27A6" w14:textId="77777777" w:rsidR="001E7F9C" w:rsidRPr="001E7F9C" w:rsidRDefault="001E7F9C" w:rsidP="001E7F9C">
            <w:pPr>
              <w:rPr>
                <w:sz w:val="16"/>
                <w:szCs w:val="16"/>
              </w:rPr>
            </w:pPr>
            <w:r w:rsidRPr="001E7F9C">
              <w:rPr>
                <w:sz w:val="16"/>
                <w:szCs w:val="16"/>
              </w:rPr>
              <w:t>02</w:t>
            </w:r>
          </w:p>
        </w:tc>
        <w:tc>
          <w:tcPr>
            <w:tcW w:w="629" w:type="dxa"/>
            <w:hideMark/>
          </w:tcPr>
          <w:p w14:paraId="6A09DD20" w14:textId="77777777" w:rsidR="001E7F9C" w:rsidRPr="001E7F9C" w:rsidRDefault="001E7F9C" w:rsidP="001E7F9C">
            <w:pPr>
              <w:rPr>
                <w:sz w:val="16"/>
                <w:szCs w:val="16"/>
              </w:rPr>
            </w:pPr>
            <w:r w:rsidRPr="001E7F9C">
              <w:rPr>
                <w:sz w:val="16"/>
                <w:szCs w:val="16"/>
              </w:rPr>
              <w:t>41120</w:t>
            </w:r>
          </w:p>
        </w:tc>
        <w:tc>
          <w:tcPr>
            <w:tcW w:w="446" w:type="dxa"/>
            <w:hideMark/>
          </w:tcPr>
          <w:p w14:paraId="1774FBF4" w14:textId="77777777" w:rsidR="001E7F9C" w:rsidRPr="001E7F9C" w:rsidRDefault="001E7F9C" w:rsidP="001E7F9C">
            <w:pPr>
              <w:rPr>
                <w:sz w:val="16"/>
                <w:szCs w:val="16"/>
              </w:rPr>
            </w:pPr>
            <w:r w:rsidRPr="001E7F9C">
              <w:rPr>
                <w:sz w:val="16"/>
                <w:szCs w:val="16"/>
              </w:rPr>
              <w:t>240</w:t>
            </w:r>
          </w:p>
        </w:tc>
        <w:tc>
          <w:tcPr>
            <w:tcW w:w="369" w:type="dxa"/>
            <w:hideMark/>
          </w:tcPr>
          <w:p w14:paraId="7DF2859F" w14:textId="77777777" w:rsidR="001E7F9C" w:rsidRPr="001E7F9C" w:rsidRDefault="001E7F9C" w:rsidP="001E7F9C">
            <w:pPr>
              <w:rPr>
                <w:sz w:val="16"/>
                <w:szCs w:val="16"/>
              </w:rPr>
            </w:pPr>
            <w:r w:rsidRPr="001E7F9C">
              <w:rPr>
                <w:sz w:val="16"/>
                <w:szCs w:val="16"/>
              </w:rPr>
              <w:t>01</w:t>
            </w:r>
          </w:p>
        </w:tc>
        <w:tc>
          <w:tcPr>
            <w:tcW w:w="464" w:type="dxa"/>
            <w:hideMark/>
          </w:tcPr>
          <w:p w14:paraId="5BFD17A0" w14:textId="77777777" w:rsidR="001E7F9C" w:rsidRPr="001E7F9C" w:rsidRDefault="001E7F9C" w:rsidP="001E7F9C">
            <w:pPr>
              <w:rPr>
                <w:sz w:val="16"/>
                <w:szCs w:val="16"/>
              </w:rPr>
            </w:pPr>
            <w:r w:rsidRPr="001E7F9C">
              <w:rPr>
                <w:sz w:val="16"/>
                <w:szCs w:val="16"/>
              </w:rPr>
              <w:t>04</w:t>
            </w:r>
          </w:p>
        </w:tc>
        <w:tc>
          <w:tcPr>
            <w:tcW w:w="503" w:type="dxa"/>
            <w:hideMark/>
          </w:tcPr>
          <w:p w14:paraId="17804080" w14:textId="77777777" w:rsidR="001E7F9C" w:rsidRPr="001E7F9C" w:rsidRDefault="001E7F9C" w:rsidP="001E7F9C">
            <w:pPr>
              <w:rPr>
                <w:sz w:val="16"/>
                <w:szCs w:val="16"/>
              </w:rPr>
            </w:pPr>
            <w:r w:rsidRPr="001E7F9C">
              <w:rPr>
                <w:sz w:val="16"/>
                <w:szCs w:val="16"/>
              </w:rPr>
              <w:t> </w:t>
            </w:r>
          </w:p>
        </w:tc>
        <w:tc>
          <w:tcPr>
            <w:tcW w:w="1069" w:type="dxa"/>
            <w:noWrap/>
            <w:hideMark/>
          </w:tcPr>
          <w:p w14:paraId="2E372D24" w14:textId="77777777" w:rsidR="001E7F9C" w:rsidRPr="001E7F9C" w:rsidRDefault="001E7F9C" w:rsidP="001E7F9C">
            <w:pPr>
              <w:rPr>
                <w:sz w:val="16"/>
                <w:szCs w:val="16"/>
              </w:rPr>
            </w:pPr>
            <w:r w:rsidRPr="001E7F9C">
              <w:rPr>
                <w:sz w:val="16"/>
                <w:szCs w:val="16"/>
              </w:rPr>
              <w:t>200,0</w:t>
            </w:r>
          </w:p>
        </w:tc>
        <w:tc>
          <w:tcPr>
            <w:tcW w:w="1069" w:type="dxa"/>
            <w:noWrap/>
            <w:hideMark/>
          </w:tcPr>
          <w:p w14:paraId="15CB923A" w14:textId="77777777" w:rsidR="001E7F9C" w:rsidRPr="001E7F9C" w:rsidRDefault="001E7F9C" w:rsidP="001E7F9C">
            <w:pPr>
              <w:rPr>
                <w:sz w:val="16"/>
                <w:szCs w:val="16"/>
              </w:rPr>
            </w:pPr>
            <w:r w:rsidRPr="001E7F9C">
              <w:rPr>
                <w:sz w:val="16"/>
                <w:szCs w:val="16"/>
              </w:rPr>
              <w:t>140,0</w:t>
            </w:r>
          </w:p>
        </w:tc>
        <w:tc>
          <w:tcPr>
            <w:tcW w:w="1274" w:type="dxa"/>
            <w:noWrap/>
            <w:hideMark/>
          </w:tcPr>
          <w:p w14:paraId="3DB56DDF" w14:textId="77777777" w:rsidR="001E7F9C" w:rsidRPr="001E7F9C" w:rsidRDefault="001E7F9C" w:rsidP="001E7F9C">
            <w:pPr>
              <w:rPr>
                <w:sz w:val="16"/>
                <w:szCs w:val="16"/>
              </w:rPr>
            </w:pPr>
            <w:r w:rsidRPr="001E7F9C">
              <w:rPr>
                <w:sz w:val="16"/>
                <w:szCs w:val="16"/>
              </w:rPr>
              <w:t>140,0</w:t>
            </w:r>
          </w:p>
        </w:tc>
      </w:tr>
      <w:tr w:rsidR="001E7F9C" w:rsidRPr="001E7F9C" w14:paraId="2DCE28F5" w14:textId="77777777" w:rsidTr="00B35219">
        <w:trPr>
          <w:trHeight w:val="450"/>
        </w:trPr>
        <w:tc>
          <w:tcPr>
            <w:tcW w:w="3753" w:type="dxa"/>
            <w:hideMark/>
          </w:tcPr>
          <w:p w14:paraId="11DFFBC8" w14:textId="77777777" w:rsidR="001E7F9C" w:rsidRPr="001E7F9C" w:rsidRDefault="001E7F9C">
            <w:pPr>
              <w:rPr>
                <w:i/>
                <w:iCs/>
                <w:sz w:val="16"/>
                <w:szCs w:val="16"/>
              </w:rPr>
            </w:pPr>
            <w:r w:rsidRPr="001E7F9C">
              <w:rPr>
                <w:i/>
                <w:iCs/>
                <w:sz w:val="16"/>
                <w:szCs w:val="16"/>
              </w:rPr>
              <w:t>Администрация Рузаевского муниципального района Республики Мордовия</w:t>
            </w:r>
          </w:p>
        </w:tc>
        <w:tc>
          <w:tcPr>
            <w:tcW w:w="369" w:type="dxa"/>
            <w:hideMark/>
          </w:tcPr>
          <w:p w14:paraId="58CAF282" w14:textId="77777777" w:rsidR="001E7F9C" w:rsidRPr="001E7F9C" w:rsidRDefault="001E7F9C" w:rsidP="001E7F9C">
            <w:pPr>
              <w:rPr>
                <w:sz w:val="16"/>
                <w:szCs w:val="16"/>
              </w:rPr>
            </w:pPr>
            <w:r w:rsidRPr="001E7F9C">
              <w:rPr>
                <w:sz w:val="16"/>
                <w:szCs w:val="16"/>
              </w:rPr>
              <w:t>18</w:t>
            </w:r>
          </w:p>
        </w:tc>
        <w:tc>
          <w:tcPr>
            <w:tcW w:w="366" w:type="dxa"/>
            <w:hideMark/>
          </w:tcPr>
          <w:p w14:paraId="7CC650AC" w14:textId="77777777" w:rsidR="001E7F9C" w:rsidRPr="001E7F9C" w:rsidRDefault="001E7F9C" w:rsidP="001E7F9C">
            <w:pPr>
              <w:rPr>
                <w:sz w:val="16"/>
                <w:szCs w:val="16"/>
              </w:rPr>
            </w:pPr>
            <w:r w:rsidRPr="001E7F9C">
              <w:rPr>
                <w:sz w:val="16"/>
                <w:szCs w:val="16"/>
              </w:rPr>
              <w:t>2</w:t>
            </w:r>
          </w:p>
        </w:tc>
        <w:tc>
          <w:tcPr>
            <w:tcW w:w="451" w:type="dxa"/>
            <w:hideMark/>
          </w:tcPr>
          <w:p w14:paraId="5F11C274" w14:textId="77777777" w:rsidR="001E7F9C" w:rsidRPr="001E7F9C" w:rsidRDefault="001E7F9C" w:rsidP="001E7F9C">
            <w:pPr>
              <w:rPr>
                <w:sz w:val="16"/>
                <w:szCs w:val="16"/>
              </w:rPr>
            </w:pPr>
            <w:r w:rsidRPr="001E7F9C">
              <w:rPr>
                <w:sz w:val="16"/>
                <w:szCs w:val="16"/>
              </w:rPr>
              <w:t>02</w:t>
            </w:r>
          </w:p>
        </w:tc>
        <w:tc>
          <w:tcPr>
            <w:tcW w:w="629" w:type="dxa"/>
            <w:hideMark/>
          </w:tcPr>
          <w:p w14:paraId="475DD29A" w14:textId="77777777" w:rsidR="001E7F9C" w:rsidRPr="001E7F9C" w:rsidRDefault="001E7F9C" w:rsidP="001E7F9C">
            <w:pPr>
              <w:rPr>
                <w:sz w:val="16"/>
                <w:szCs w:val="16"/>
              </w:rPr>
            </w:pPr>
            <w:r w:rsidRPr="001E7F9C">
              <w:rPr>
                <w:sz w:val="16"/>
                <w:szCs w:val="16"/>
              </w:rPr>
              <w:t>41120</w:t>
            </w:r>
          </w:p>
        </w:tc>
        <w:tc>
          <w:tcPr>
            <w:tcW w:w="446" w:type="dxa"/>
            <w:hideMark/>
          </w:tcPr>
          <w:p w14:paraId="75653E73" w14:textId="77777777" w:rsidR="001E7F9C" w:rsidRPr="001E7F9C" w:rsidRDefault="001E7F9C" w:rsidP="001E7F9C">
            <w:pPr>
              <w:rPr>
                <w:sz w:val="16"/>
                <w:szCs w:val="16"/>
              </w:rPr>
            </w:pPr>
            <w:r w:rsidRPr="001E7F9C">
              <w:rPr>
                <w:sz w:val="16"/>
                <w:szCs w:val="16"/>
              </w:rPr>
              <w:t>240</w:t>
            </w:r>
          </w:p>
        </w:tc>
        <w:tc>
          <w:tcPr>
            <w:tcW w:w="369" w:type="dxa"/>
            <w:hideMark/>
          </w:tcPr>
          <w:p w14:paraId="4819C02E" w14:textId="77777777" w:rsidR="001E7F9C" w:rsidRPr="001E7F9C" w:rsidRDefault="001E7F9C" w:rsidP="001E7F9C">
            <w:pPr>
              <w:rPr>
                <w:sz w:val="16"/>
                <w:szCs w:val="16"/>
              </w:rPr>
            </w:pPr>
            <w:r w:rsidRPr="001E7F9C">
              <w:rPr>
                <w:sz w:val="16"/>
                <w:szCs w:val="16"/>
              </w:rPr>
              <w:t>01</w:t>
            </w:r>
          </w:p>
        </w:tc>
        <w:tc>
          <w:tcPr>
            <w:tcW w:w="464" w:type="dxa"/>
            <w:hideMark/>
          </w:tcPr>
          <w:p w14:paraId="1EEE8F09" w14:textId="77777777" w:rsidR="001E7F9C" w:rsidRPr="001E7F9C" w:rsidRDefault="001E7F9C" w:rsidP="001E7F9C">
            <w:pPr>
              <w:rPr>
                <w:sz w:val="16"/>
                <w:szCs w:val="16"/>
              </w:rPr>
            </w:pPr>
            <w:r w:rsidRPr="001E7F9C">
              <w:rPr>
                <w:sz w:val="16"/>
                <w:szCs w:val="16"/>
              </w:rPr>
              <w:t>04</w:t>
            </w:r>
          </w:p>
        </w:tc>
        <w:tc>
          <w:tcPr>
            <w:tcW w:w="503" w:type="dxa"/>
            <w:hideMark/>
          </w:tcPr>
          <w:p w14:paraId="40F21C71" w14:textId="77777777" w:rsidR="001E7F9C" w:rsidRPr="001E7F9C" w:rsidRDefault="001E7F9C" w:rsidP="001E7F9C">
            <w:pPr>
              <w:rPr>
                <w:sz w:val="16"/>
                <w:szCs w:val="16"/>
              </w:rPr>
            </w:pPr>
            <w:r w:rsidRPr="001E7F9C">
              <w:rPr>
                <w:sz w:val="16"/>
                <w:szCs w:val="16"/>
              </w:rPr>
              <w:t>900</w:t>
            </w:r>
          </w:p>
        </w:tc>
        <w:tc>
          <w:tcPr>
            <w:tcW w:w="1069" w:type="dxa"/>
            <w:noWrap/>
            <w:hideMark/>
          </w:tcPr>
          <w:p w14:paraId="233A0287" w14:textId="77777777" w:rsidR="001E7F9C" w:rsidRPr="001E7F9C" w:rsidRDefault="001E7F9C" w:rsidP="001E7F9C">
            <w:pPr>
              <w:rPr>
                <w:sz w:val="16"/>
                <w:szCs w:val="16"/>
              </w:rPr>
            </w:pPr>
            <w:r w:rsidRPr="001E7F9C">
              <w:rPr>
                <w:sz w:val="16"/>
                <w:szCs w:val="16"/>
              </w:rPr>
              <w:t>200,0</w:t>
            </w:r>
          </w:p>
        </w:tc>
        <w:tc>
          <w:tcPr>
            <w:tcW w:w="1069" w:type="dxa"/>
            <w:noWrap/>
            <w:hideMark/>
          </w:tcPr>
          <w:p w14:paraId="037FC8F7" w14:textId="77777777" w:rsidR="001E7F9C" w:rsidRPr="001E7F9C" w:rsidRDefault="001E7F9C" w:rsidP="001E7F9C">
            <w:pPr>
              <w:rPr>
                <w:sz w:val="16"/>
                <w:szCs w:val="16"/>
              </w:rPr>
            </w:pPr>
            <w:r w:rsidRPr="001E7F9C">
              <w:rPr>
                <w:sz w:val="16"/>
                <w:szCs w:val="16"/>
              </w:rPr>
              <w:t>140,0</w:t>
            </w:r>
          </w:p>
        </w:tc>
        <w:tc>
          <w:tcPr>
            <w:tcW w:w="1274" w:type="dxa"/>
            <w:noWrap/>
            <w:hideMark/>
          </w:tcPr>
          <w:p w14:paraId="584D6FFD" w14:textId="77777777" w:rsidR="001E7F9C" w:rsidRPr="001E7F9C" w:rsidRDefault="001E7F9C" w:rsidP="001E7F9C">
            <w:pPr>
              <w:rPr>
                <w:sz w:val="16"/>
                <w:szCs w:val="16"/>
              </w:rPr>
            </w:pPr>
            <w:r w:rsidRPr="001E7F9C">
              <w:rPr>
                <w:sz w:val="16"/>
                <w:szCs w:val="16"/>
              </w:rPr>
              <w:t>140,0</w:t>
            </w:r>
          </w:p>
        </w:tc>
      </w:tr>
      <w:tr w:rsidR="001E7F9C" w:rsidRPr="001E7F9C" w14:paraId="6ADA172F" w14:textId="77777777" w:rsidTr="00B35219">
        <w:trPr>
          <w:trHeight w:val="225"/>
        </w:trPr>
        <w:tc>
          <w:tcPr>
            <w:tcW w:w="3753" w:type="dxa"/>
            <w:hideMark/>
          </w:tcPr>
          <w:p w14:paraId="590615FF" w14:textId="77777777" w:rsidR="001E7F9C" w:rsidRPr="001E7F9C" w:rsidRDefault="001E7F9C">
            <w:pPr>
              <w:rPr>
                <w:sz w:val="16"/>
                <w:szCs w:val="16"/>
              </w:rPr>
            </w:pPr>
            <w:r w:rsidRPr="001E7F9C">
              <w:rPr>
                <w:sz w:val="16"/>
                <w:szCs w:val="16"/>
              </w:rPr>
              <w:t>Подпрограмма "Информационная безопасность"</w:t>
            </w:r>
          </w:p>
        </w:tc>
        <w:tc>
          <w:tcPr>
            <w:tcW w:w="369" w:type="dxa"/>
            <w:hideMark/>
          </w:tcPr>
          <w:p w14:paraId="5986AD0E" w14:textId="77777777" w:rsidR="001E7F9C" w:rsidRPr="001E7F9C" w:rsidRDefault="001E7F9C" w:rsidP="001E7F9C">
            <w:pPr>
              <w:rPr>
                <w:sz w:val="16"/>
                <w:szCs w:val="16"/>
              </w:rPr>
            </w:pPr>
            <w:r w:rsidRPr="001E7F9C">
              <w:rPr>
                <w:sz w:val="16"/>
                <w:szCs w:val="16"/>
              </w:rPr>
              <w:t>18</w:t>
            </w:r>
          </w:p>
        </w:tc>
        <w:tc>
          <w:tcPr>
            <w:tcW w:w="366" w:type="dxa"/>
            <w:hideMark/>
          </w:tcPr>
          <w:p w14:paraId="1EA9CEA0" w14:textId="77777777" w:rsidR="001E7F9C" w:rsidRPr="001E7F9C" w:rsidRDefault="001E7F9C" w:rsidP="001E7F9C">
            <w:pPr>
              <w:rPr>
                <w:sz w:val="16"/>
                <w:szCs w:val="16"/>
              </w:rPr>
            </w:pPr>
            <w:r w:rsidRPr="001E7F9C">
              <w:rPr>
                <w:sz w:val="16"/>
                <w:szCs w:val="16"/>
              </w:rPr>
              <w:t>4</w:t>
            </w:r>
          </w:p>
        </w:tc>
        <w:tc>
          <w:tcPr>
            <w:tcW w:w="451" w:type="dxa"/>
            <w:hideMark/>
          </w:tcPr>
          <w:p w14:paraId="7368901C" w14:textId="77777777" w:rsidR="001E7F9C" w:rsidRPr="001E7F9C" w:rsidRDefault="001E7F9C" w:rsidP="001E7F9C">
            <w:pPr>
              <w:rPr>
                <w:sz w:val="16"/>
                <w:szCs w:val="16"/>
              </w:rPr>
            </w:pPr>
            <w:r w:rsidRPr="001E7F9C">
              <w:rPr>
                <w:sz w:val="16"/>
                <w:szCs w:val="16"/>
              </w:rPr>
              <w:t> </w:t>
            </w:r>
          </w:p>
        </w:tc>
        <w:tc>
          <w:tcPr>
            <w:tcW w:w="629" w:type="dxa"/>
            <w:hideMark/>
          </w:tcPr>
          <w:p w14:paraId="0D6D8706" w14:textId="77777777" w:rsidR="001E7F9C" w:rsidRPr="001E7F9C" w:rsidRDefault="001E7F9C" w:rsidP="001E7F9C">
            <w:pPr>
              <w:rPr>
                <w:sz w:val="16"/>
                <w:szCs w:val="16"/>
              </w:rPr>
            </w:pPr>
            <w:r w:rsidRPr="001E7F9C">
              <w:rPr>
                <w:sz w:val="16"/>
                <w:szCs w:val="16"/>
              </w:rPr>
              <w:t> </w:t>
            </w:r>
          </w:p>
        </w:tc>
        <w:tc>
          <w:tcPr>
            <w:tcW w:w="446" w:type="dxa"/>
            <w:hideMark/>
          </w:tcPr>
          <w:p w14:paraId="3DE1A69B" w14:textId="77777777" w:rsidR="001E7F9C" w:rsidRPr="001E7F9C" w:rsidRDefault="001E7F9C" w:rsidP="001E7F9C">
            <w:pPr>
              <w:rPr>
                <w:sz w:val="16"/>
                <w:szCs w:val="16"/>
              </w:rPr>
            </w:pPr>
            <w:r w:rsidRPr="001E7F9C">
              <w:rPr>
                <w:sz w:val="16"/>
                <w:szCs w:val="16"/>
              </w:rPr>
              <w:t> </w:t>
            </w:r>
          </w:p>
        </w:tc>
        <w:tc>
          <w:tcPr>
            <w:tcW w:w="369" w:type="dxa"/>
            <w:hideMark/>
          </w:tcPr>
          <w:p w14:paraId="14C14F58" w14:textId="77777777" w:rsidR="001E7F9C" w:rsidRPr="001E7F9C" w:rsidRDefault="001E7F9C" w:rsidP="001E7F9C">
            <w:pPr>
              <w:rPr>
                <w:sz w:val="16"/>
                <w:szCs w:val="16"/>
              </w:rPr>
            </w:pPr>
            <w:r w:rsidRPr="001E7F9C">
              <w:rPr>
                <w:sz w:val="16"/>
                <w:szCs w:val="16"/>
              </w:rPr>
              <w:t> </w:t>
            </w:r>
          </w:p>
        </w:tc>
        <w:tc>
          <w:tcPr>
            <w:tcW w:w="464" w:type="dxa"/>
            <w:hideMark/>
          </w:tcPr>
          <w:p w14:paraId="570D9DF0" w14:textId="77777777" w:rsidR="001E7F9C" w:rsidRPr="001E7F9C" w:rsidRDefault="001E7F9C" w:rsidP="001E7F9C">
            <w:pPr>
              <w:rPr>
                <w:sz w:val="16"/>
                <w:szCs w:val="16"/>
              </w:rPr>
            </w:pPr>
            <w:r w:rsidRPr="001E7F9C">
              <w:rPr>
                <w:sz w:val="16"/>
                <w:szCs w:val="16"/>
              </w:rPr>
              <w:t> </w:t>
            </w:r>
          </w:p>
        </w:tc>
        <w:tc>
          <w:tcPr>
            <w:tcW w:w="503" w:type="dxa"/>
            <w:hideMark/>
          </w:tcPr>
          <w:p w14:paraId="4070D827" w14:textId="77777777" w:rsidR="001E7F9C" w:rsidRPr="001E7F9C" w:rsidRDefault="001E7F9C" w:rsidP="001E7F9C">
            <w:pPr>
              <w:rPr>
                <w:sz w:val="16"/>
                <w:szCs w:val="16"/>
              </w:rPr>
            </w:pPr>
            <w:r w:rsidRPr="001E7F9C">
              <w:rPr>
                <w:sz w:val="16"/>
                <w:szCs w:val="16"/>
              </w:rPr>
              <w:t> </w:t>
            </w:r>
          </w:p>
        </w:tc>
        <w:tc>
          <w:tcPr>
            <w:tcW w:w="1069" w:type="dxa"/>
            <w:noWrap/>
            <w:hideMark/>
          </w:tcPr>
          <w:p w14:paraId="44213373" w14:textId="77777777" w:rsidR="001E7F9C" w:rsidRPr="001E7F9C" w:rsidRDefault="001E7F9C" w:rsidP="001E7F9C">
            <w:pPr>
              <w:rPr>
                <w:sz w:val="16"/>
                <w:szCs w:val="16"/>
              </w:rPr>
            </w:pPr>
            <w:r w:rsidRPr="001E7F9C">
              <w:rPr>
                <w:sz w:val="16"/>
                <w:szCs w:val="16"/>
              </w:rPr>
              <w:t>120,0</w:t>
            </w:r>
          </w:p>
        </w:tc>
        <w:tc>
          <w:tcPr>
            <w:tcW w:w="1069" w:type="dxa"/>
            <w:noWrap/>
            <w:hideMark/>
          </w:tcPr>
          <w:p w14:paraId="48BF901A" w14:textId="77777777" w:rsidR="001E7F9C" w:rsidRPr="001E7F9C" w:rsidRDefault="001E7F9C" w:rsidP="001E7F9C">
            <w:pPr>
              <w:rPr>
                <w:sz w:val="16"/>
                <w:szCs w:val="16"/>
              </w:rPr>
            </w:pPr>
            <w:r w:rsidRPr="001E7F9C">
              <w:rPr>
                <w:sz w:val="16"/>
                <w:szCs w:val="16"/>
              </w:rPr>
              <w:t>70,0</w:t>
            </w:r>
          </w:p>
        </w:tc>
        <w:tc>
          <w:tcPr>
            <w:tcW w:w="1274" w:type="dxa"/>
            <w:noWrap/>
            <w:hideMark/>
          </w:tcPr>
          <w:p w14:paraId="780820AA" w14:textId="77777777" w:rsidR="001E7F9C" w:rsidRPr="001E7F9C" w:rsidRDefault="001E7F9C" w:rsidP="001E7F9C">
            <w:pPr>
              <w:rPr>
                <w:sz w:val="16"/>
                <w:szCs w:val="16"/>
              </w:rPr>
            </w:pPr>
            <w:r w:rsidRPr="001E7F9C">
              <w:rPr>
                <w:sz w:val="16"/>
                <w:szCs w:val="16"/>
              </w:rPr>
              <w:t>70,0</w:t>
            </w:r>
          </w:p>
        </w:tc>
      </w:tr>
      <w:tr w:rsidR="001E7F9C" w:rsidRPr="001E7F9C" w14:paraId="5C66B296" w14:textId="77777777" w:rsidTr="00B35219">
        <w:trPr>
          <w:trHeight w:val="1050"/>
        </w:trPr>
        <w:tc>
          <w:tcPr>
            <w:tcW w:w="3753" w:type="dxa"/>
            <w:hideMark/>
          </w:tcPr>
          <w:p w14:paraId="4BB868F9" w14:textId="77777777" w:rsidR="001E7F9C" w:rsidRPr="001E7F9C" w:rsidRDefault="001E7F9C">
            <w:pPr>
              <w:rPr>
                <w:sz w:val="16"/>
                <w:szCs w:val="16"/>
              </w:rPr>
            </w:pPr>
            <w:r w:rsidRPr="001E7F9C">
              <w:rPr>
                <w:sz w:val="16"/>
                <w:szCs w:val="16"/>
              </w:rPr>
              <w:t>Основное мероприятие "Разработка и внедрение нормативно - правовых документов, регламентирующих порядок создания и функционирования системы информационной безопасности в органах местного самоуправления"</w:t>
            </w:r>
          </w:p>
        </w:tc>
        <w:tc>
          <w:tcPr>
            <w:tcW w:w="369" w:type="dxa"/>
            <w:hideMark/>
          </w:tcPr>
          <w:p w14:paraId="7C9FFEE1" w14:textId="77777777" w:rsidR="001E7F9C" w:rsidRPr="001E7F9C" w:rsidRDefault="001E7F9C" w:rsidP="001E7F9C">
            <w:pPr>
              <w:rPr>
                <w:sz w:val="16"/>
                <w:szCs w:val="16"/>
              </w:rPr>
            </w:pPr>
            <w:r w:rsidRPr="001E7F9C">
              <w:rPr>
                <w:sz w:val="16"/>
                <w:szCs w:val="16"/>
              </w:rPr>
              <w:t>18</w:t>
            </w:r>
          </w:p>
        </w:tc>
        <w:tc>
          <w:tcPr>
            <w:tcW w:w="366" w:type="dxa"/>
            <w:hideMark/>
          </w:tcPr>
          <w:p w14:paraId="2102098F" w14:textId="77777777" w:rsidR="001E7F9C" w:rsidRPr="001E7F9C" w:rsidRDefault="001E7F9C" w:rsidP="001E7F9C">
            <w:pPr>
              <w:rPr>
                <w:sz w:val="16"/>
                <w:szCs w:val="16"/>
              </w:rPr>
            </w:pPr>
            <w:r w:rsidRPr="001E7F9C">
              <w:rPr>
                <w:sz w:val="16"/>
                <w:szCs w:val="16"/>
              </w:rPr>
              <w:t>4</w:t>
            </w:r>
          </w:p>
        </w:tc>
        <w:tc>
          <w:tcPr>
            <w:tcW w:w="451" w:type="dxa"/>
            <w:hideMark/>
          </w:tcPr>
          <w:p w14:paraId="66356453" w14:textId="77777777" w:rsidR="001E7F9C" w:rsidRPr="001E7F9C" w:rsidRDefault="001E7F9C" w:rsidP="001E7F9C">
            <w:pPr>
              <w:rPr>
                <w:sz w:val="16"/>
                <w:szCs w:val="16"/>
              </w:rPr>
            </w:pPr>
            <w:r w:rsidRPr="001E7F9C">
              <w:rPr>
                <w:sz w:val="16"/>
                <w:szCs w:val="16"/>
              </w:rPr>
              <w:t>01</w:t>
            </w:r>
          </w:p>
        </w:tc>
        <w:tc>
          <w:tcPr>
            <w:tcW w:w="629" w:type="dxa"/>
            <w:hideMark/>
          </w:tcPr>
          <w:p w14:paraId="2956B8E4" w14:textId="77777777" w:rsidR="001E7F9C" w:rsidRPr="001E7F9C" w:rsidRDefault="001E7F9C" w:rsidP="001E7F9C">
            <w:pPr>
              <w:rPr>
                <w:sz w:val="16"/>
                <w:szCs w:val="16"/>
              </w:rPr>
            </w:pPr>
            <w:r w:rsidRPr="001E7F9C">
              <w:rPr>
                <w:sz w:val="16"/>
                <w:szCs w:val="16"/>
              </w:rPr>
              <w:t> </w:t>
            </w:r>
          </w:p>
        </w:tc>
        <w:tc>
          <w:tcPr>
            <w:tcW w:w="446" w:type="dxa"/>
            <w:hideMark/>
          </w:tcPr>
          <w:p w14:paraId="7EFFDC84" w14:textId="77777777" w:rsidR="001E7F9C" w:rsidRPr="001E7F9C" w:rsidRDefault="001E7F9C" w:rsidP="001E7F9C">
            <w:pPr>
              <w:rPr>
                <w:sz w:val="16"/>
                <w:szCs w:val="16"/>
              </w:rPr>
            </w:pPr>
            <w:r w:rsidRPr="001E7F9C">
              <w:rPr>
                <w:sz w:val="16"/>
                <w:szCs w:val="16"/>
              </w:rPr>
              <w:t> </w:t>
            </w:r>
          </w:p>
        </w:tc>
        <w:tc>
          <w:tcPr>
            <w:tcW w:w="369" w:type="dxa"/>
            <w:hideMark/>
          </w:tcPr>
          <w:p w14:paraId="38BB9E0D" w14:textId="77777777" w:rsidR="001E7F9C" w:rsidRPr="001E7F9C" w:rsidRDefault="001E7F9C" w:rsidP="001E7F9C">
            <w:pPr>
              <w:rPr>
                <w:sz w:val="16"/>
                <w:szCs w:val="16"/>
              </w:rPr>
            </w:pPr>
            <w:r w:rsidRPr="001E7F9C">
              <w:rPr>
                <w:sz w:val="16"/>
                <w:szCs w:val="16"/>
              </w:rPr>
              <w:t> </w:t>
            </w:r>
          </w:p>
        </w:tc>
        <w:tc>
          <w:tcPr>
            <w:tcW w:w="464" w:type="dxa"/>
            <w:hideMark/>
          </w:tcPr>
          <w:p w14:paraId="10AB3A5C" w14:textId="77777777" w:rsidR="001E7F9C" w:rsidRPr="001E7F9C" w:rsidRDefault="001E7F9C" w:rsidP="001E7F9C">
            <w:pPr>
              <w:rPr>
                <w:sz w:val="16"/>
                <w:szCs w:val="16"/>
              </w:rPr>
            </w:pPr>
            <w:r w:rsidRPr="001E7F9C">
              <w:rPr>
                <w:sz w:val="16"/>
                <w:szCs w:val="16"/>
              </w:rPr>
              <w:t> </w:t>
            </w:r>
          </w:p>
        </w:tc>
        <w:tc>
          <w:tcPr>
            <w:tcW w:w="503" w:type="dxa"/>
            <w:hideMark/>
          </w:tcPr>
          <w:p w14:paraId="13EA828A" w14:textId="77777777" w:rsidR="001E7F9C" w:rsidRPr="001E7F9C" w:rsidRDefault="001E7F9C" w:rsidP="001E7F9C">
            <w:pPr>
              <w:rPr>
                <w:sz w:val="16"/>
                <w:szCs w:val="16"/>
              </w:rPr>
            </w:pPr>
            <w:r w:rsidRPr="001E7F9C">
              <w:rPr>
                <w:sz w:val="16"/>
                <w:szCs w:val="16"/>
              </w:rPr>
              <w:t> </w:t>
            </w:r>
          </w:p>
        </w:tc>
        <w:tc>
          <w:tcPr>
            <w:tcW w:w="1069" w:type="dxa"/>
            <w:noWrap/>
            <w:hideMark/>
          </w:tcPr>
          <w:p w14:paraId="269E9491" w14:textId="77777777" w:rsidR="001E7F9C" w:rsidRPr="001E7F9C" w:rsidRDefault="001E7F9C" w:rsidP="001E7F9C">
            <w:pPr>
              <w:rPr>
                <w:sz w:val="16"/>
                <w:szCs w:val="16"/>
              </w:rPr>
            </w:pPr>
            <w:r w:rsidRPr="001E7F9C">
              <w:rPr>
                <w:sz w:val="16"/>
                <w:szCs w:val="16"/>
              </w:rPr>
              <w:t>75,0</w:t>
            </w:r>
          </w:p>
        </w:tc>
        <w:tc>
          <w:tcPr>
            <w:tcW w:w="1069" w:type="dxa"/>
            <w:noWrap/>
            <w:hideMark/>
          </w:tcPr>
          <w:p w14:paraId="2CB64D80" w14:textId="77777777" w:rsidR="001E7F9C" w:rsidRPr="001E7F9C" w:rsidRDefault="001E7F9C" w:rsidP="001E7F9C">
            <w:pPr>
              <w:rPr>
                <w:sz w:val="16"/>
                <w:szCs w:val="16"/>
              </w:rPr>
            </w:pPr>
            <w:r w:rsidRPr="001E7F9C">
              <w:rPr>
                <w:sz w:val="16"/>
                <w:szCs w:val="16"/>
              </w:rPr>
              <w:t>70,0</w:t>
            </w:r>
          </w:p>
        </w:tc>
        <w:tc>
          <w:tcPr>
            <w:tcW w:w="1274" w:type="dxa"/>
            <w:noWrap/>
            <w:hideMark/>
          </w:tcPr>
          <w:p w14:paraId="68C804A2" w14:textId="77777777" w:rsidR="001E7F9C" w:rsidRPr="001E7F9C" w:rsidRDefault="001E7F9C" w:rsidP="001E7F9C">
            <w:pPr>
              <w:rPr>
                <w:sz w:val="16"/>
                <w:szCs w:val="16"/>
              </w:rPr>
            </w:pPr>
            <w:r w:rsidRPr="001E7F9C">
              <w:rPr>
                <w:sz w:val="16"/>
                <w:szCs w:val="16"/>
              </w:rPr>
              <w:t>70,0</w:t>
            </w:r>
          </w:p>
        </w:tc>
      </w:tr>
      <w:tr w:rsidR="001E7F9C" w:rsidRPr="001E7F9C" w14:paraId="738F89FA" w14:textId="77777777" w:rsidTr="00B35219">
        <w:trPr>
          <w:trHeight w:val="420"/>
        </w:trPr>
        <w:tc>
          <w:tcPr>
            <w:tcW w:w="3753" w:type="dxa"/>
            <w:hideMark/>
          </w:tcPr>
          <w:p w14:paraId="6ADE085F" w14:textId="77777777" w:rsidR="001E7F9C" w:rsidRPr="001E7F9C" w:rsidRDefault="001E7F9C">
            <w:pPr>
              <w:rPr>
                <w:sz w:val="16"/>
                <w:szCs w:val="16"/>
              </w:rPr>
            </w:pPr>
            <w:r w:rsidRPr="001E7F9C">
              <w:rPr>
                <w:sz w:val="16"/>
                <w:szCs w:val="16"/>
              </w:rPr>
              <w:t xml:space="preserve">Расходы на обеспечение выполнения функций органов местного самоуправления </w:t>
            </w:r>
          </w:p>
        </w:tc>
        <w:tc>
          <w:tcPr>
            <w:tcW w:w="369" w:type="dxa"/>
            <w:hideMark/>
          </w:tcPr>
          <w:p w14:paraId="62F40338" w14:textId="77777777" w:rsidR="001E7F9C" w:rsidRPr="001E7F9C" w:rsidRDefault="001E7F9C" w:rsidP="001E7F9C">
            <w:pPr>
              <w:rPr>
                <w:sz w:val="16"/>
                <w:szCs w:val="16"/>
              </w:rPr>
            </w:pPr>
            <w:r w:rsidRPr="001E7F9C">
              <w:rPr>
                <w:sz w:val="16"/>
                <w:szCs w:val="16"/>
              </w:rPr>
              <w:t>18</w:t>
            </w:r>
          </w:p>
        </w:tc>
        <w:tc>
          <w:tcPr>
            <w:tcW w:w="366" w:type="dxa"/>
            <w:hideMark/>
          </w:tcPr>
          <w:p w14:paraId="462C6BF6" w14:textId="77777777" w:rsidR="001E7F9C" w:rsidRPr="001E7F9C" w:rsidRDefault="001E7F9C" w:rsidP="001E7F9C">
            <w:pPr>
              <w:rPr>
                <w:sz w:val="16"/>
                <w:szCs w:val="16"/>
              </w:rPr>
            </w:pPr>
            <w:r w:rsidRPr="001E7F9C">
              <w:rPr>
                <w:sz w:val="16"/>
                <w:szCs w:val="16"/>
              </w:rPr>
              <w:t>4</w:t>
            </w:r>
          </w:p>
        </w:tc>
        <w:tc>
          <w:tcPr>
            <w:tcW w:w="451" w:type="dxa"/>
            <w:hideMark/>
          </w:tcPr>
          <w:p w14:paraId="3136966F" w14:textId="77777777" w:rsidR="001E7F9C" w:rsidRPr="001E7F9C" w:rsidRDefault="001E7F9C" w:rsidP="001E7F9C">
            <w:pPr>
              <w:rPr>
                <w:sz w:val="16"/>
                <w:szCs w:val="16"/>
              </w:rPr>
            </w:pPr>
            <w:r w:rsidRPr="001E7F9C">
              <w:rPr>
                <w:sz w:val="16"/>
                <w:szCs w:val="16"/>
              </w:rPr>
              <w:t>01</w:t>
            </w:r>
          </w:p>
        </w:tc>
        <w:tc>
          <w:tcPr>
            <w:tcW w:w="629" w:type="dxa"/>
            <w:hideMark/>
          </w:tcPr>
          <w:p w14:paraId="1635E08A" w14:textId="77777777" w:rsidR="001E7F9C" w:rsidRPr="001E7F9C" w:rsidRDefault="001E7F9C" w:rsidP="001E7F9C">
            <w:pPr>
              <w:rPr>
                <w:sz w:val="16"/>
                <w:szCs w:val="16"/>
              </w:rPr>
            </w:pPr>
            <w:r w:rsidRPr="001E7F9C">
              <w:rPr>
                <w:sz w:val="16"/>
                <w:szCs w:val="16"/>
              </w:rPr>
              <w:t>41120</w:t>
            </w:r>
          </w:p>
        </w:tc>
        <w:tc>
          <w:tcPr>
            <w:tcW w:w="446" w:type="dxa"/>
            <w:hideMark/>
          </w:tcPr>
          <w:p w14:paraId="2BF3DB29" w14:textId="77777777" w:rsidR="001E7F9C" w:rsidRPr="001E7F9C" w:rsidRDefault="001E7F9C" w:rsidP="001E7F9C">
            <w:pPr>
              <w:rPr>
                <w:sz w:val="16"/>
                <w:szCs w:val="16"/>
              </w:rPr>
            </w:pPr>
            <w:r w:rsidRPr="001E7F9C">
              <w:rPr>
                <w:sz w:val="16"/>
                <w:szCs w:val="16"/>
              </w:rPr>
              <w:t> </w:t>
            </w:r>
          </w:p>
        </w:tc>
        <w:tc>
          <w:tcPr>
            <w:tcW w:w="369" w:type="dxa"/>
            <w:hideMark/>
          </w:tcPr>
          <w:p w14:paraId="452B833E" w14:textId="77777777" w:rsidR="001E7F9C" w:rsidRPr="001E7F9C" w:rsidRDefault="001E7F9C" w:rsidP="001E7F9C">
            <w:pPr>
              <w:rPr>
                <w:sz w:val="16"/>
                <w:szCs w:val="16"/>
              </w:rPr>
            </w:pPr>
            <w:r w:rsidRPr="001E7F9C">
              <w:rPr>
                <w:sz w:val="16"/>
                <w:szCs w:val="16"/>
              </w:rPr>
              <w:t> </w:t>
            </w:r>
          </w:p>
        </w:tc>
        <w:tc>
          <w:tcPr>
            <w:tcW w:w="464" w:type="dxa"/>
            <w:hideMark/>
          </w:tcPr>
          <w:p w14:paraId="3156C913" w14:textId="77777777" w:rsidR="001E7F9C" w:rsidRPr="001E7F9C" w:rsidRDefault="001E7F9C" w:rsidP="001E7F9C">
            <w:pPr>
              <w:rPr>
                <w:sz w:val="16"/>
                <w:szCs w:val="16"/>
              </w:rPr>
            </w:pPr>
            <w:r w:rsidRPr="001E7F9C">
              <w:rPr>
                <w:sz w:val="16"/>
                <w:szCs w:val="16"/>
              </w:rPr>
              <w:t> </w:t>
            </w:r>
          </w:p>
        </w:tc>
        <w:tc>
          <w:tcPr>
            <w:tcW w:w="503" w:type="dxa"/>
            <w:hideMark/>
          </w:tcPr>
          <w:p w14:paraId="696CB8CA" w14:textId="77777777" w:rsidR="001E7F9C" w:rsidRPr="001E7F9C" w:rsidRDefault="001E7F9C" w:rsidP="001E7F9C">
            <w:pPr>
              <w:rPr>
                <w:sz w:val="16"/>
                <w:szCs w:val="16"/>
              </w:rPr>
            </w:pPr>
            <w:r w:rsidRPr="001E7F9C">
              <w:rPr>
                <w:sz w:val="16"/>
                <w:szCs w:val="16"/>
              </w:rPr>
              <w:t> </w:t>
            </w:r>
          </w:p>
        </w:tc>
        <w:tc>
          <w:tcPr>
            <w:tcW w:w="1069" w:type="dxa"/>
            <w:noWrap/>
            <w:hideMark/>
          </w:tcPr>
          <w:p w14:paraId="0AFA03E3" w14:textId="77777777" w:rsidR="001E7F9C" w:rsidRPr="001E7F9C" w:rsidRDefault="001E7F9C" w:rsidP="001E7F9C">
            <w:pPr>
              <w:rPr>
                <w:sz w:val="16"/>
                <w:szCs w:val="16"/>
              </w:rPr>
            </w:pPr>
            <w:r w:rsidRPr="001E7F9C">
              <w:rPr>
                <w:sz w:val="16"/>
                <w:szCs w:val="16"/>
              </w:rPr>
              <w:t>75,0</w:t>
            </w:r>
          </w:p>
        </w:tc>
        <w:tc>
          <w:tcPr>
            <w:tcW w:w="1069" w:type="dxa"/>
            <w:noWrap/>
            <w:hideMark/>
          </w:tcPr>
          <w:p w14:paraId="3473E186" w14:textId="77777777" w:rsidR="001E7F9C" w:rsidRPr="001E7F9C" w:rsidRDefault="001E7F9C" w:rsidP="001E7F9C">
            <w:pPr>
              <w:rPr>
                <w:sz w:val="16"/>
                <w:szCs w:val="16"/>
              </w:rPr>
            </w:pPr>
            <w:r w:rsidRPr="001E7F9C">
              <w:rPr>
                <w:sz w:val="16"/>
                <w:szCs w:val="16"/>
              </w:rPr>
              <w:t>70,0</w:t>
            </w:r>
          </w:p>
        </w:tc>
        <w:tc>
          <w:tcPr>
            <w:tcW w:w="1274" w:type="dxa"/>
            <w:noWrap/>
            <w:hideMark/>
          </w:tcPr>
          <w:p w14:paraId="5C9FA526" w14:textId="77777777" w:rsidR="001E7F9C" w:rsidRPr="001E7F9C" w:rsidRDefault="001E7F9C" w:rsidP="001E7F9C">
            <w:pPr>
              <w:rPr>
                <w:sz w:val="16"/>
                <w:szCs w:val="16"/>
              </w:rPr>
            </w:pPr>
            <w:r w:rsidRPr="001E7F9C">
              <w:rPr>
                <w:sz w:val="16"/>
                <w:szCs w:val="16"/>
              </w:rPr>
              <w:t>70,0</w:t>
            </w:r>
          </w:p>
        </w:tc>
      </w:tr>
      <w:tr w:rsidR="001E7F9C" w:rsidRPr="001E7F9C" w14:paraId="5E01926C" w14:textId="77777777" w:rsidTr="00B35219">
        <w:trPr>
          <w:trHeight w:val="420"/>
        </w:trPr>
        <w:tc>
          <w:tcPr>
            <w:tcW w:w="3753" w:type="dxa"/>
            <w:hideMark/>
          </w:tcPr>
          <w:p w14:paraId="64AD4097" w14:textId="77777777" w:rsidR="001E7F9C" w:rsidRPr="001E7F9C" w:rsidRDefault="001E7F9C">
            <w:pPr>
              <w:rPr>
                <w:sz w:val="16"/>
                <w:szCs w:val="16"/>
              </w:rPr>
            </w:pPr>
            <w:r w:rsidRPr="001E7F9C">
              <w:rPr>
                <w:sz w:val="16"/>
                <w:szCs w:val="16"/>
              </w:rPr>
              <w:t>закупка товаров, работ и услуг для обеспечения государственных (муниципальных) нужд</w:t>
            </w:r>
          </w:p>
        </w:tc>
        <w:tc>
          <w:tcPr>
            <w:tcW w:w="369" w:type="dxa"/>
            <w:hideMark/>
          </w:tcPr>
          <w:p w14:paraId="6593DBF6" w14:textId="77777777" w:rsidR="001E7F9C" w:rsidRPr="001E7F9C" w:rsidRDefault="001E7F9C" w:rsidP="001E7F9C">
            <w:pPr>
              <w:rPr>
                <w:sz w:val="16"/>
                <w:szCs w:val="16"/>
              </w:rPr>
            </w:pPr>
            <w:r w:rsidRPr="001E7F9C">
              <w:rPr>
                <w:sz w:val="16"/>
                <w:szCs w:val="16"/>
              </w:rPr>
              <w:t>18</w:t>
            </w:r>
          </w:p>
        </w:tc>
        <w:tc>
          <w:tcPr>
            <w:tcW w:w="366" w:type="dxa"/>
            <w:hideMark/>
          </w:tcPr>
          <w:p w14:paraId="746A56EA" w14:textId="77777777" w:rsidR="001E7F9C" w:rsidRPr="001E7F9C" w:rsidRDefault="001E7F9C" w:rsidP="001E7F9C">
            <w:pPr>
              <w:rPr>
                <w:sz w:val="16"/>
                <w:szCs w:val="16"/>
              </w:rPr>
            </w:pPr>
            <w:r w:rsidRPr="001E7F9C">
              <w:rPr>
                <w:sz w:val="16"/>
                <w:szCs w:val="16"/>
              </w:rPr>
              <w:t>4</w:t>
            </w:r>
          </w:p>
        </w:tc>
        <w:tc>
          <w:tcPr>
            <w:tcW w:w="451" w:type="dxa"/>
            <w:hideMark/>
          </w:tcPr>
          <w:p w14:paraId="2E953416" w14:textId="77777777" w:rsidR="001E7F9C" w:rsidRPr="001E7F9C" w:rsidRDefault="001E7F9C" w:rsidP="001E7F9C">
            <w:pPr>
              <w:rPr>
                <w:sz w:val="16"/>
                <w:szCs w:val="16"/>
              </w:rPr>
            </w:pPr>
            <w:r w:rsidRPr="001E7F9C">
              <w:rPr>
                <w:sz w:val="16"/>
                <w:szCs w:val="16"/>
              </w:rPr>
              <w:t>01</w:t>
            </w:r>
          </w:p>
        </w:tc>
        <w:tc>
          <w:tcPr>
            <w:tcW w:w="629" w:type="dxa"/>
            <w:hideMark/>
          </w:tcPr>
          <w:p w14:paraId="2CFC0B2E" w14:textId="77777777" w:rsidR="001E7F9C" w:rsidRPr="001E7F9C" w:rsidRDefault="001E7F9C" w:rsidP="001E7F9C">
            <w:pPr>
              <w:rPr>
                <w:sz w:val="16"/>
                <w:szCs w:val="16"/>
              </w:rPr>
            </w:pPr>
            <w:r w:rsidRPr="001E7F9C">
              <w:rPr>
                <w:sz w:val="16"/>
                <w:szCs w:val="16"/>
              </w:rPr>
              <w:t>41120</w:t>
            </w:r>
          </w:p>
        </w:tc>
        <w:tc>
          <w:tcPr>
            <w:tcW w:w="446" w:type="dxa"/>
            <w:hideMark/>
          </w:tcPr>
          <w:p w14:paraId="5C45BFB9" w14:textId="77777777" w:rsidR="001E7F9C" w:rsidRPr="001E7F9C" w:rsidRDefault="001E7F9C" w:rsidP="001E7F9C">
            <w:pPr>
              <w:rPr>
                <w:sz w:val="16"/>
                <w:szCs w:val="16"/>
              </w:rPr>
            </w:pPr>
            <w:r w:rsidRPr="001E7F9C">
              <w:rPr>
                <w:sz w:val="16"/>
                <w:szCs w:val="16"/>
              </w:rPr>
              <w:t>200</w:t>
            </w:r>
          </w:p>
        </w:tc>
        <w:tc>
          <w:tcPr>
            <w:tcW w:w="369" w:type="dxa"/>
            <w:hideMark/>
          </w:tcPr>
          <w:p w14:paraId="7AD8F824" w14:textId="77777777" w:rsidR="001E7F9C" w:rsidRPr="001E7F9C" w:rsidRDefault="001E7F9C" w:rsidP="001E7F9C">
            <w:pPr>
              <w:rPr>
                <w:sz w:val="16"/>
                <w:szCs w:val="16"/>
              </w:rPr>
            </w:pPr>
            <w:r w:rsidRPr="001E7F9C">
              <w:rPr>
                <w:sz w:val="16"/>
                <w:szCs w:val="16"/>
              </w:rPr>
              <w:t> </w:t>
            </w:r>
          </w:p>
        </w:tc>
        <w:tc>
          <w:tcPr>
            <w:tcW w:w="464" w:type="dxa"/>
            <w:hideMark/>
          </w:tcPr>
          <w:p w14:paraId="70B47868" w14:textId="77777777" w:rsidR="001E7F9C" w:rsidRPr="001E7F9C" w:rsidRDefault="001E7F9C" w:rsidP="001E7F9C">
            <w:pPr>
              <w:rPr>
                <w:sz w:val="16"/>
                <w:szCs w:val="16"/>
              </w:rPr>
            </w:pPr>
            <w:r w:rsidRPr="001E7F9C">
              <w:rPr>
                <w:sz w:val="16"/>
                <w:szCs w:val="16"/>
              </w:rPr>
              <w:t> </w:t>
            </w:r>
          </w:p>
        </w:tc>
        <w:tc>
          <w:tcPr>
            <w:tcW w:w="503" w:type="dxa"/>
            <w:hideMark/>
          </w:tcPr>
          <w:p w14:paraId="567C2D62" w14:textId="77777777" w:rsidR="001E7F9C" w:rsidRPr="001E7F9C" w:rsidRDefault="001E7F9C" w:rsidP="001E7F9C">
            <w:pPr>
              <w:rPr>
                <w:sz w:val="16"/>
                <w:szCs w:val="16"/>
              </w:rPr>
            </w:pPr>
            <w:r w:rsidRPr="001E7F9C">
              <w:rPr>
                <w:sz w:val="16"/>
                <w:szCs w:val="16"/>
              </w:rPr>
              <w:t> </w:t>
            </w:r>
          </w:p>
        </w:tc>
        <w:tc>
          <w:tcPr>
            <w:tcW w:w="1069" w:type="dxa"/>
            <w:noWrap/>
            <w:hideMark/>
          </w:tcPr>
          <w:p w14:paraId="74E5EF53" w14:textId="77777777" w:rsidR="001E7F9C" w:rsidRPr="001E7F9C" w:rsidRDefault="001E7F9C" w:rsidP="001E7F9C">
            <w:pPr>
              <w:rPr>
                <w:sz w:val="16"/>
                <w:szCs w:val="16"/>
              </w:rPr>
            </w:pPr>
            <w:r w:rsidRPr="001E7F9C">
              <w:rPr>
                <w:sz w:val="16"/>
                <w:szCs w:val="16"/>
              </w:rPr>
              <w:t>75,0</w:t>
            </w:r>
          </w:p>
        </w:tc>
        <w:tc>
          <w:tcPr>
            <w:tcW w:w="1069" w:type="dxa"/>
            <w:noWrap/>
            <w:hideMark/>
          </w:tcPr>
          <w:p w14:paraId="341B447B" w14:textId="77777777" w:rsidR="001E7F9C" w:rsidRPr="001E7F9C" w:rsidRDefault="001E7F9C" w:rsidP="001E7F9C">
            <w:pPr>
              <w:rPr>
                <w:sz w:val="16"/>
                <w:szCs w:val="16"/>
              </w:rPr>
            </w:pPr>
            <w:r w:rsidRPr="001E7F9C">
              <w:rPr>
                <w:sz w:val="16"/>
                <w:szCs w:val="16"/>
              </w:rPr>
              <w:t>70,0</w:t>
            </w:r>
          </w:p>
        </w:tc>
        <w:tc>
          <w:tcPr>
            <w:tcW w:w="1274" w:type="dxa"/>
            <w:noWrap/>
            <w:hideMark/>
          </w:tcPr>
          <w:p w14:paraId="151EE9F1" w14:textId="77777777" w:rsidR="001E7F9C" w:rsidRPr="001E7F9C" w:rsidRDefault="001E7F9C" w:rsidP="001E7F9C">
            <w:pPr>
              <w:rPr>
                <w:sz w:val="16"/>
                <w:szCs w:val="16"/>
              </w:rPr>
            </w:pPr>
            <w:r w:rsidRPr="001E7F9C">
              <w:rPr>
                <w:sz w:val="16"/>
                <w:szCs w:val="16"/>
              </w:rPr>
              <w:t>70,0</w:t>
            </w:r>
          </w:p>
        </w:tc>
      </w:tr>
      <w:tr w:rsidR="001E7F9C" w:rsidRPr="001E7F9C" w14:paraId="5AC8159E" w14:textId="77777777" w:rsidTr="00B35219">
        <w:trPr>
          <w:trHeight w:val="420"/>
        </w:trPr>
        <w:tc>
          <w:tcPr>
            <w:tcW w:w="3753" w:type="dxa"/>
            <w:hideMark/>
          </w:tcPr>
          <w:p w14:paraId="7D5B2B32" w14:textId="77777777" w:rsidR="001E7F9C" w:rsidRPr="001E7F9C" w:rsidRDefault="001E7F9C">
            <w:pPr>
              <w:rPr>
                <w:sz w:val="16"/>
                <w:szCs w:val="16"/>
              </w:rPr>
            </w:pPr>
            <w:r w:rsidRPr="001E7F9C">
              <w:rPr>
                <w:sz w:val="16"/>
                <w:szCs w:val="16"/>
              </w:rPr>
              <w:t>иные закупки товаров, работ и услуг для обеспечения государственных (муниципальных) нужд</w:t>
            </w:r>
          </w:p>
        </w:tc>
        <w:tc>
          <w:tcPr>
            <w:tcW w:w="369" w:type="dxa"/>
            <w:hideMark/>
          </w:tcPr>
          <w:p w14:paraId="2D9527EF" w14:textId="77777777" w:rsidR="001E7F9C" w:rsidRPr="001E7F9C" w:rsidRDefault="001E7F9C" w:rsidP="001E7F9C">
            <w:pPr>
              <w:rPr>
                <w:sz w:val="16"/>
                <w:szCs w:val="16"/>
              </w:rPr>
            </w:pPr>
            <w:r w:rsidRPr="001E7F9C">
              <w:rPr>
                <w:sz w:val="16"/>
                <w:szCs w:val="16"/>
              </w:rPr>
              <w:t>18</w:t>
            </w:r>
          </w:p>
        </w:tc>
        <w:tc>
          <w:tcPr>
            <w:tcW w:w="366" w:type="dxa"/>
            <w:hideMark/>
          </w:tcPr>
          <w:p w14:paraId="4E29BE96" w14:textId="77777777" w:rsidR="001E7F9C" w:rsidRPr="001E7F9C" w:rsidRDefault="001E7F9C" w:rsidP="001E7F9C">
            <w:pPr>
              <w:rPr>
                <w:sz w:val="16"/>
                <w:szCs w:val="16"/>
              </w:rPr>
            </w:pPr>
            <w:r w:rsidRPr="001E7F9C">
              <w:rPr>
                <w:sz w:val="16"/>
                <w:szCs w:val="16"/>
              </w:rPr>
              <w:t>4</w:t>
            </w:r>
          </w:p>
        </w:tc>
        <w:tc>
          <w:tcPr>
            <w:tcW w:w="451" w:type="dxa"/>
            <w:hideMark/>
          </w:tcPr>
          <w:p w14:paraId="32815443" w14:textId="77777777" w:rsidR="001E7F9C" w:rsidRPr="001E7F9C" w:rsidRDefault="001E7F9C" w:rsidP="001E7F9C">
            <w:pPr>
              <w:rPr>
                <w:sz w:val="16"/>
                <w:szCs w:val="16"/>
              </w:rPr>
            </w:pPr>
            <w:r w:rsidRPr="001E7F9C">
              <w:rPr>
                <w:sz w:val="16"/>
                <w:szCs w:val="16"/>
              </w:rPr>
              <w:t>01</w:t>
            </w:r>
          </w:p>
        </w:tc>
        <w:tc>
          <w:tcPr>
            <w:tcW w:w="629" w:type="dxa"/>
            <w:hideMark/>
          </w:tcPr>
          <w:p w14:paraId="268A6B07" w14:textId="77777777" w:rsidR="001E7F9C" w:rsidRPr="001E7F9C" w:rsidRDefault="001E7F9C" w:rsidP="001E7F9C">
            <w:pPr>
              <w:rPr>
                <w:sz w:val="16"/>
                <w:szCs w:val="16"/>
              </w:rPr>
            </w:pPr>
            <w:r w:rsidRPr="001E7F9C">
              <w:rPr>
                <w:sz w:val="16"/>
                <w:szCs w:val="16"/>
              </w:rPr>
              <w:t>41120</w:t>
            </w:r>
          </w:p>
        </w:tc>
        <w:tc>
          <w:tcPr>
            <w:tcW w:w="446" w:type="dxa"/>
            <w:hideMark/>
          </w:tcPr>
          <w:p w14:paraId="2738B978" w14:textId="77777777" w:rsidR="001E7F9C" w:rsidRPr="001E7F9C" w:rsidRDefault="001E7F9C" w:rsidP="001E7F9C">
            <w:pPr>
              <w:rPr>
                <w:sz w:val="16"/>
                <w:szCs w:val="16"/>
              </w:rPr>
            </w:pPr>
            <w:r w:rsidRPr="001E7F9C">
              <w:rPr>
                <w:sz w:val="16"/>
                <w:szCs w:val="16"/>
              </w:rPr>
              <w:t>240</w:t>
            </w:r>
          </w:p>
        </w:tc>
        <w:tc>
          <w:tcPr>
            <w:tcW w:w="369" w:type="dxa"/>
            <w:hideMark/>
          </w:tcPr>
          <w:p w14:paraId="463006D6" w14:textId="77777777" w:rsidR="001E7F9C" w:rsidRPr="001E7F9C" w:rsidRDefault="001E7F9C" w:rsidP="001E7F9C">
            <w:pPr>
              <w:rPr>
                <w:sz w:val="16"/>
                <w:szCs w:val="16"/>
              </w:rPr>
            </w:pPr>
            <w:r w:rsidRPr="001E7F9C">
              <w:rPr>
                <w:sz w:val="16"/>
                <w:szCs w:val="16"/>
              </w:rPr>
              <w:t> </w:t>
            </w:r>
          </w:p>
        </w:tc>
        <w:tc>
          <w:tcPr>
            <w:tcW w:w="464" w:type="dxa"/>
            <w:hideMark/>
          </w:tcPr>
          <w:p w14:paraId="3B831C34" w14:textId="77777777" w:rsidR="001E7F9C" w:rsidRPr="001E7F9C" w:rsidRDefault="001E7F9C" w:rsidP="001E7F9C">
            <w:pPr>
              <w:rPr>
                <w:sz w:val="16"/>
                <w:szCs w:val="16"/>
              </w:rPr>
            </w:pPr>
            <w:r w:rsidRPr="001E7F9C">
              <w:rPr>
                <w:sz w:val="16"/>
                <w:szCs w:val="16"/>
              </w:rPr>
              <w:t> </w:t>
            </w:r>
          </w:p>
        </w:tc>
        <w:tc>
          <w:tcPr>
            <w:tcW w:w="503" w:type="dxa"/>
            <w:hideMark/>
          </w:tcPr>
          <w:p w14:paraId="2FDDD647" w14:textId="77777777" w:rsidR="001E7F9C" w:rsidRPr="001E7F9C" w:rsidRDefault="001E7F9C" w:rsidP="001E7F9C">
            <w:pPr>
              <w:rPr>
                <w:sz w:val="16"/>
                <w:szCs w:val="16"/>
              </w:rPr>
            </w:pPr>
            <w:r w:rsidRPr="001E7F9C">
              <w:rPr>
                <w:sz w:val="16"/>
                <w:szCs w:val="16"/>
              </w:rPr>
              <w:t> </w:t>
            </w:r>
          </w:p>
        </w:tc>
        <w:tc>
          <w:tcPr>
            <w:tcW w:w="1069" w:type="dxa"/>
            <w:noWrap/>
            <w:hideMark/>
          </w:tcPr>
          <w:p w14:paraId="6C721E08" w14:textId="77777777" w:rsidR="001E7F9C" w:rsidRPr="001E7F9C" w:rsidRDefault="001E7F9C" w:rsidP="001E7F9C">
            <w:pPr>
              <w:rPr>
                <w:sz w:val="16"/>
                <w:szCs w:val="16"/>
              </w:rPr>
            </w:pPr>
            <w:r w:rsidRPr="001E7F9C">
              <w:rPr>
                <w:sz w:val="16"/>
                <w:szCs w:val="16"/>
              </w:rPr>
              <w:t>75,0</w:t>
            </w:r>
          </w:p>
        </w:tc>
        <w:tc>
          <w:tcPr>
            <w:tcW w:w="1069" w:type="dxa"/>
            <w:noWrap/>
            <w:hideMark/>
          </w:tcPr>
          <w:p w14:paraId="70F71A9B" w14:textId="77777777" w:rsidR="001E7F9C" w:rsidRPr="001E7F9C" w:rsidRDefault="001E7F9C" w:rsidP="001E7F9C">
            <w:pPr>
              <w:rPr>
                <w:sz w:val="16"/>
                <w:szCs w:val="16"/>
              </w:rPr>
            </w:pPr>
            <w:r w:rsidRPr="001E7F9C">
              <w:rPr>
                <w:sz w:val="16"/>
                <w:szCs w:val="16"/>
              </w:rPr>
              <w:t>70,0</w:t>
            </w:r>
          </w:p>
        </w:tc>
        <w:tc>
          <w:tcPr>
            <w:tcW w:w="1274" w:type="dxa"/>
            <w:noWrap/>
            <w:hideMark/>
          </w:tcPr>
          <w:p w14:paraId="52C49655" w14:textId="77777777" w:rsidR="001E7F9C" w:rsidRPr="001E7F9C" w:rsidRDefault="001E7F9C" w:rsidP="001E7F9C">
            <w:pPr>
              <w:rPr>
                <w:sz w:val="16"/>
                <w:szCs w:val="16"/>
              </w:rPr>
            </w:pPr>
            <w:r w:rsidRPr="001E7F9C">
              <w:rPr>
                <w:sz w:val="16"/>
                <w:szCs w:val="16"/>
              </w:rPr>
              <w:t>70,0</w:t>
            </w:r>
          </w:p>
        </w:tc>
      </w:tr>
      <w:tr w:rsidR="001E7F9C" w:rsidRPr="001E7F9C" w14:paraId="630A8AFF" w14:textId="77777777" w:rsidTr="00B35219">
        <w:trPr>
          <w:trHeight w:val="225"/>
        </w:trPr>
        <w:tc>
          <w:tcPr>
            <w:tcW w:w="3753" w:type="dxa"/>
            <w:hideMark/>
          </w:tcPr>
          <w:p w14:paraId="48F226F7" w14:textId="77777777" w:rsidR="001E7F9C" w:rsidRPr="001E7F9C" w:rsidRDefault="001E7F9C">
            <w:pPr>
              <w:rPr>
                <w:sz w:val="16"/>
                <w:szCs w:val="16"/>
              </w:rPr>
            </w:pPr>
            <w:r w:rsidRPr="001E7F9C">
              <w:rPr>
                <w:sz w:val="16"/>
                <w:szCs w:val="16"/>
              </w:rPr>
              <w:t>ОБЩЕГОСУДАРСТВЕННЫЕ ВОПРОСЫ</w:t>
            </w:r>
          </w:p>
        </w:tc>
        <w:tc>
          <w:tcPr>
            <w:tcW w:w="369" w:type="dxa"/>
            <w:hideMark/>
          </w:tcPr>
          <w:p w14:paraId="0CCDA009" w14:textId="77777777" w:rsidR="001E7F9C" w:rsidRPr="001E7F9C" w:rsidRDefault="001E7F9C" w:rsidP="001E7F9C">
            <w:pPr>
              <w:rPr>
                <w:sz w:val="16"/>
                <w:szCs w:val="16"/>
              </w:rPr>
            </w:pPr>
            <w:r w:rsidRPr="001E7F9C">
              <w:rPr>
                <w:sz w:val="16"/>
                <w:szCs w:val="16"/>
              </w:rPr>
              <w:t>18</w:t>
            </w:r>
          </w:p>
        </w:tc>
        <w:tc>
          <w:tcPr>
            <w:tcW w:w="366" w:type="dxa"/>
            <w:hideMark/>
          </w:tcPr>
          <w:p w14:paraId="478125A0" w14:textId="77777777" w:rsidR="001E7F9C" w:rsidRPr="001E7F9C" w:rsidRDefault="001E7F9C" w:rsidP="001E7F9C">
            <w:pPr>
              <w:rPr>
                <w:sz w:val="16"/>
                <w:szCs w:val="16"/>
              </w:rPr>
            </w:pPr>
            <w:r w:rsidRPr="001E7F9C">
              <w:rPr>
                <w:sz w:val="16"/>
                <w:szCs w:val="16"/>
              </w:rPr>
              <w:t>4</w:t>
            </w:r>
          </w:p>
        </w:tc>
        <w:tc>
          <w:tcPr>
            <w:tcW w:w="451" w:type="dxa"/>
            <w:hideMark/>
          </w:tcPr>
          <w:p w14:paraId="408D5958" w14:textId="77777777" w:rsidR="001E7F9C" w:rsidRPr="001E7F9C" w:rsidRDefault="001E7F9C" w:rsidP="001E7F9C">
            <w:pPr>
              <w:rPr>
                <w:sz w:val="16"/>
                <w:szCs w:val="16"/>
              </w:rPr>
            </w:pPr>
            <w:r w:rsidRPr="001E7F9C">
              <w:rPr>
                <w:sz w:val="16"/>
                <w:szCs w:val="16"/>
              </w:rPr>
              <w:t>01</w:t>
            </w:r>
          </w:p>
        </w:tc>
        <w:tc>
          <w:tcPr>
            <w:tcW w:w="629" w:type="dxa"/>
            <w:hideMark/>
          </w:tcPr>
          <w:p w14:paraId="09A9663B" w14:textId="77777777" w:rsidR="001E7F9C" w:rsidRPr="001E7F9C" w:rsidRDefault="001E7F9C" w:rsidP="001E7F9C">
            <w:pPr>
              <w:rPr>
                <w:sz w:val="16"/>
                <w:szCs w:val="16"/>
              </w:rPr>
            </w:pPr>
            <w:r w:rsidRPr="001E7F9C">
              <w:rPr>
                <w:sz w:val="16"/>
                <w:szCs w:val="16"/>
              </w:rPr>
              <w:t>41120</w:t>
            </w:r>
          </w:p>
        </w:tc>
        <w:tc>
          <w:tcPr>
            <w:tcW w:w="446" w:type="dxa"/>
            <w:hideMark/>
          </w:tcPr>
          <w:p w14:paraId="42C39011" w14:textId="77777777" w:rsidR="001E7F9C" w:rsidRPr="001E7F9C" w:rsidRDefault="001E7F9C" w:rsidP="001E7F9C">
            <w:pPr>
              <w:rPr>
                <w:sz w:val="16"/>
                <w:szCs w:val="16"/>
              </w:rPr>
            </w:pPr>
            <w:r w:rsidRPr="001E7F9C">
              <w:rPr>
                <w:sz w:val="16"/>
                <w:szCs w:val="16"/>
              </w:rPr>
              <w:t>240</w:t>
            </w:r>
          </w:p>
        </w:tc>
        <w:tc>
          <w:tcPr>
            <w:tcW w:w="369" w:type="dxa"/>
            <w:hideMark/>
          </w:tcPr>
          <w:p w14:paraId="637AC393" w14:textId="77777777" w:rsidR="001E7F9C" w:rsidRPr="001E7F9C" w:rsidRDefault="001E7F9C" w:rsidP="001E7F9C">
            <w:pPr>
              <w:rPr>
                <w:sz w:val="16"/>
                <w:szCs w:val="16"/>
              </w:rPr>
            </w:pPr>
            <w:r w:rsidRPr="001E7F9C">
              <w:rPr>
                <w:sz w:val="16"/>
                <w:szCs w:val="16"/>
              </w:rPr>
              <w:t>01</w:t>
            </w:r>
          </w:p>
        </w:tc>
        <w:tc>
          <w:tcPr>
            <w:tcW w:w="464" w:type="dxa"/>
            <w:hideMark/>
          </w:tcPr>
          <w:p w14:paraId="77ADD1B7" w14:textId="77777777" w:rsidR="001E7F9C" w:rsidRPr="001E7F9C" w:rsidRDefault="001E7F9C" w:rsidP="001E7F9C">
            <w:pPr>
              <w:rPr>
                <w:sz w:val="16"/>
                <w:szCs w:val="16"/>
              </w:rPr>
            </w:pPr>
            <w:r w:rsidRPr="001E7F9C">
              <w:rPr>
                <w:sz w:val="16"/>
                <w:szCs w:val="16"/>
              </w:rPr>
              <w:t> </w:t>
            </w:r>
          </w:p>
        </w:tc>
        <w:tc>
          <w:tcPr>
            <w:tcW w:w="503" w:type="dxa"/>
            <w:hideMark/>
          </w:tcPr>
          <w:p w14:paraId="62534839" w14:textId="77777777" w:rsidR="001E7F9C" w:rsidRPr="001E7F9C" w:rsidRDefault="001E7F9C" w:rsidP="001E7F9C">
            <w:pPr>
              <w:rPr>
                <w:sz w:val="16"/>
                <w:szCs w:val="16"/>
              </w:rPr>
            </w:pPr>
            <w:r w:rsidRPr="001E7F9C">
              <w:rPr>
                <w:sz w:val="16"/>
                <w:szCs w:val="16"/>
              </w:rPr>
              <w:t> </w:t>
            </w:r>
          </w:p>
        </w:tc>
        <w:tc>
          <w:tcPr>
            <w:tcW w:w="1069" w:type="dxa"/>
            <w:noWrap/>
            <w:hideMark/>
          </w:tcPr>
          <w:p w14:paraId="30069E88" w14:textId="77777777" w:rsidR="001E7F9C" w:rsidRPr="001E7F9C" w:rsidRDefault="001E7F9C" w:rsidP="001E7F9C">
            <w:pPr>
              <w:rPr>
                <w:sz w:val="16"/>
                <w:szCs w:val="16"/>
              </w:rPr>
            </w:pPr>
            <w:r w:rsidRPr="001E7F9C">
              <w:rPr>
                <w:sz w:val="16"/>
                <w:szCs w:val="16"/>
              </w:rPr>
              <w:t>75,0</w:t>
            </w:r>
          </w:p>
        </w:tc>
        <w:tc>
          <w:tcPr>
            <w:tcW w:w="1069" w:type="dxa"/>
            <w:noWrap/>
            <w:hideMark/>
          </w:tcPr>
          <w:p w14:paraId="08FC897F" w14:textId="77777777" w:rsidR="001E7F9C" w:rsidRPr="001E7F9C" w:rsidRDefault="001E7F9C" w:rsidP="001E7F9C">
            <w:pPr>
              <w:rPr>
                <w:sz w:val="16"/>
                <w:szCs w:val="16"/>
              </w:rPr>
            </w:pPr>
            <w:r w:rsidRPr="001E7F9C">
              <w:rPr>
                <w:sz w:val="16"/>
                <w:szCs w:val="16"/>
              </w:rPr>
              <w:t>70,0</w:t>
            </w:r>
          </w:p>
        </w:tc>
        <w:tc>
          <w:tcPr>
            <w:tcW w:w="1274" w:type="dxa"/>
            <w:noWrap/>
            <w:hideMark/>
          </w:tcPr>
          <w:p w14:paraId="5B33888E" w14:textId="77777777" w:rsidR="001E7F9C" w:rsidRPr="001E7F9C" w:rsidRDefault="001E7F9C" w:rsidP="001E7F9C">
            <w:pPr>
              <w:rPr>
                <w:sz w:val="16"/>
                <w:szCs w:val="16"/>
              </w:rPr>
            </w:pPr>
            <w:r w:rsidRPr="001E7F9C">
              <w:rPr>
                <w:sz w:val="16"/>
                <w:szCs w:val="16"/>
              </w:rPr>
              <w:t>70,0</w:t>
            </w:r>
          </w:p>
        </w:tc>
      </w:tr>
      <w:tr w:rsidR="001E7F9C" w:rsidRPr="001E7F9C" w14:paraId="6DB7376B" w14:textId="77777777" w:rsidTr="00B35219">
        <w:trPr>
          <w:trHeight w:val="675"/>
        </w:trPr>
        <w:tc>
          <w:tcPr>
            <w:tcW w:w="3753" w:type="dxa"/>
            <w:hideMark/>
          </w:tcPr>
          <w:p w14:paraId="2683498E" w14:textId="77777777" w:rsidR="001E7F9C" w:rsidRPr="001E7F9C" w:rsidRDefault="001E7F9C">
            <w:pPr>
              <w:rPr>
                <w:sz w:val="16"/>
                <w:szCs w:val="16"/>
              </w:rPr>
            </w:pPr>
            <w:r w:rsidRPr="001E7F9C">
              <w:rPr>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369" w:type="dxa"/>
            <w:hideMark/>
          </w:tcPr>
          <w:p w14:paraId="15A99C2A" w14:textId="77777777" w:rsidR="001E7F9C" w:rsidRPr="001E7F9C" w:rsidRDefault="001E7F9C" w:rsidP="001E7F9C">
            <w:pPr>
              <w:rPr>
                <w:sz w:val="16"/>
                <w:szCs w:val="16"/>
              </w:rPr>
            </w:pPr>
            <w:r w:rsidRPr="001E7F9C">
              <w:rPr>
                <w:sz w:val="16"/>
                <w:szCs w:val="16"/>
              </w:rPr>
              <w:t>18</w:t>
            </w:r>
          </w:p>
        </w:tc>
        <w:tc>
          <w:tcPr>
            <w:tcW w:w="366" w:type="dxa"/>
            <w:hideMark/>
          </w:tcPr>
          <w:p w14:paraId="26D8A6FD" w14:textId="77777777" w:rsidR="001E7F9C" w:rsidRPr="001E7F9C" w:rsidRDefault="001E7F9C" w:rsidP="001E7F9C">
            <w:pPr>
              <w:rPr>
                <w:sz w:val="16"/>
                <w:szCs w:val="16"/>
              </w:rPr>
            </w:pPr>
            <w:r w:rsidRPr="001E7F9C">
              <w:rPr>
                <w:sz w:val="16"/>
                <w:szCs w:val="16"/>
              </w:rPr>
              <w:t>4</w:t>
            </w:r>
          </w:p>
        </w:tc>
        <w:tc>
          <w:tcPr>
            <w:tcW w:w="451" w:type="dxa"/>
            <w:hideMark/>
          </w:tcPr>
          <w:p w14:paraId="608B066F" w14:textId="77777777" w:rsidR="001E7F9C" w:rsidRPr="001E7F9C" w:rsidRDefault="001E7F9C" w:rsidP="001E7F9C">
            <w:pPr>
              <w:rPr>
                <w:sz w:val="16"/>
                <w:szCs w:val="16"/>
              </w:rPr>
            </w:pPr>
            <w:r w:rsidRPr="001E7F9C">
              <w:rPr>
                <w:sz w:val="16"/>
                <w:szCs w:val="16"/>
              </w:rPr>
              <w:t>01</w:t>
            </w:r>
          </w:p>
        </w:tc>
        <w:tc>
          <w:tcPr>
            <w:tcW w:w="629" w:type="dxa"/>
            <w:hideMark/>
          </w:tcPr>
          <w:p w14:paraId="5082B7F3" w14:textId="77777777" w:rsidR="001E7F9C" w:rsidRPr="001E7F9C" w:rsidRDefault="001E7F9C" w:rsidP="001E7F9C">
            <w:pPr>
              <w:rPr>
                <w:sz w:val="16"/>
                <w:szCs w:val="16"/>
              </w:rPr>
            </w:pPr>
            <w:r w:rsidRPr="001E7F9C">
              <w:rPr>
                <w:sz w:val="16"/>
                <w:szCs w:val="16"/>
              </w:rPr>
              <w:t>41120</w:t>
            </w:r>
          </w:p>
        </w:tc>
        <w:tc>
          <w:tcPr>
            <w:tcW w:w="446" w:type="dxa"/>
            <w:hideMark/>
          </w:tcPr>
          <w:p w14:paraId="41D7C722" w14:textId="77777777" w:rsidR="001E7F9C" w:rsidRPr="001E7F9C" w:rsidRDefault="001E7F9C" w:rsidP="001E7F9C">
            <w:pPr>
              <w:rPr>
                <w:sz w:val="16"/>
                <w:szCs w:val="16"/>
              </w:rPr>
            </w:pPr>
            <w:r w:rsidRPr="001E7F9C">
              <w:rPr>
                <w:sz w:val="16"/>
                <w:szCs w:val="16"/>
              </w:rPr>
              <w:t>240</w:t>
            </w:r>
          </w:p>
        </w:tc>
        <w:tc>
          <w:tcPr>
            <w:tcW w:w="369" w:type="dxa"/>
            <w:hideMark/>
          </w:tcPr>
          <w:p w14:paraId="0DFF45BC" w14:textId="77777777" w:rsidR="001E7F9C" w:rsidRPr="001E7F9C" w:rsidRDefault="001E7F9C" w:rsidP="001E7F9C">
            <w:pPr>
              <w:rPr>
                <w:sz w:val="16"/>
                <w:szCs w:val="16"/>
              </w:rPr>
            </w:pPr>
            <w:r w:rsidRPr="001E7F9C">
              <w:rPr>
                <w:sz w:val="16"/>
                <w:szCs w:val="16"/>
              </w:rPr>
              <w:t>01</w:t>
            </w:r>
          </w:p>
        </w:tc>
        <w:tc>
          <w:tcPr>
            <w:tcW w:w="464" w:type="dxa"/>
            <w:hideMark/>
          </w:tcPr>
          <w:p w14:paraId="152303BB" w14:textId="77777777" w:rsidR="001E7F9C" w:rsidRPr="001E7F9C" w:rsidRDefault="001E7F9C" w:rsidP="001E7F9C">
            <w:pPr>
              <w:rPr>
                <w:sz w:val="16"/>
                <w:szCs w:val="16"/>
              </w:rPr>
            </w:pPr>
            <w:r w:rsidRPr="001E7F9C">
              <w:rPr>
                <w:sz w:val="16"/>
                <w:szCs w:val="16"/>
              </w:rPr>
              <w:t>04</w:t>
            </w:r>
          </w:p>
        </w:tc>
        <w:tc>
          <w:tcPr>
            <w:tcW w:w="503" w:type="dxa"/>
            <w:hideMark/>
          </w:tcPr>
          <w:p w14:paraId="7B52ECE1" w14:textId="77777777" w:rsidR="001E7F9C" w:rsidRPr="001E7F9C" w:rsidRDefault="001E7F9C" w:rsidP="001E7F9C">
            <w:pPr>
              <w:rPr>
                <w:sz w:val="16"/>
                <w:szCs w:val="16"/>
              </w:rPr>
            </w:pPr>
            <w:r w:rsidRPr="001E7F9C">
              <w:rPr>
                <w:sz w:val="16"/>
                <w:szCs w:val="16"/>
              </w:rPr>
              <w:t> </w:t>
            </w:r>
          </w:p>
        </w:tc>
        <w:tc>
          <w:tcPr>
            <w:tcW w:w="1069" w:type="dxa"/>
            <w:noWrap/>
            <w:hideMark/>
          </w:tcPr>
          <w:p w14:paraId="37566CAC" w14:textId="77777777" w:rsidR="001E7F9C" w:rsidRPr="001E7F9C" w:rsidRDefault="001E7F9C" w:rsidP="001E7F9C">
            <w:pPr>
              <w:rPr>
                <w:sz w:val="16"/>
                <w:szCs w:val="16"/>
              </w:rPr>
            </w:pPr>
            <w:r w:rsidRPr="001E7F9C">
              <w:rPr>
                <w:sz w:val="16"/>
                <w:szCs w:val="16"/>
              </w:rPr>
              <w:t>75,0</w:t>
            </w:r>
          </w:p>
        </w:tc>
        <w:tc>
          <w:tcPr>
            <w:tcW w:w="1069" w:type="dxa"/>
            <w:noWrap/>
            <w:hideMark/>
          </w:tcPr>
          <w:p w14:paraId="0993E2EC" w14:textId="77777777" w:rsidR="001E7F9C" w:rsidRPr="001E7F9C" w:rsidRDefault="001E7F9C" w:rsidP="001E7F9C">
            <w:pPr>
              <w:rPr>
                <w:sz w:val="16"/>
                <w:szCs w:val="16"/>
              </w:rPr>
            </w:pPr>
            <w:r w:rsidRPr="001E7F9C">
              <w:rPr>
                <w:sz w:val="16"/>
                <w:szCs w:val="16"/>
              </w:rPr>
              <w:t>70,0</w:t>
            </w:r>
          </w:p>
        </w:tc>
        <w:tc>
          <w:tcPr>
            <w:tcW w:w="1274" w:type="dxa"/>
            <w:noWrap/>
            <w:hideMark/>
          </w:tcPr>
          <w:p w14:paraId="09752272" w14:textId="77777777" w:rsidR="001E7F9C" w:rsidRPr="001E7F9C" w:rsidRDefault="001E7F9C" w:rsidP="001E7F9C">
            <w:pPr>
              <w:rPr>
                <w:sz w:val="16"/>
                <w:szCs w:val="16"/>
              </w:rPr>
            </w:pPr>
            <w:r w:rsidRPr="001E7F9C">
              <w:rPr>
                <w:sz w:val="16"/>
                <w:szCs w:val="16"/>
              </w:rPr>
              <w:t>70,0</w:t>
            </w:r>
          </w:p>
        </w:tc>
      </w:tr>
      <w:tr w:rsidR="001E7F9C" w:rsidRPr="001E7F9C" w14:paraId="188F7499" w14:textId="77777777" w:rsidTr="00B35219">
        <w:trPr>
          <w:trHeight w:val="450"/>
        </w:trPr>
        <w:tc>
          <w:tcPr>
            <w:tcW w:w="3753" w:type="dxa"/>
            <w:hideMark/>
          </w:tcPr>
          <w:p w14:paraId="28D5F311" w14:textId="77777777" w:rsidR="001E7F9C" w:rsidRPr="001E7F9C" w:rsidRDefault="001E7F9C">
            <w:pPr>
              <w:rPr>
                <w:i/>
                <w:iCs/>
                <w:sz w:val="16"/>
                <w:szCs w:val="16"/>
              </w:rPr>
            </w:pPr>
            <w:r w:rsidRPr="001E7F9C">
              <w:rPr>
                <w:i/>
                <w:iCs/>
                <w:sz w:val="16"/>
                <w:szCs w:val="16"/>
              </w:rPr>
              <w:t>Администрация Рузаевского муниципального района Республики Мордовия</w:t>
            </w:r>
          </w:p>
        </w:tc>
        <w:tc>
          <w:tcPr>
            <w:tcW w:w="369" w:type="dxa"/>
            <w:hideMark/>
          </w:tcPr>
          <w:p w14:paraId="32DA9BEF" w14:textId="77777777" w:rsidR="001E7F9C" w:rsidRPr="001E7F9C" w:rsidRDefault="001E7F9C" w:rsidP="001E7F9C">
            <w:pPr>
              <w:rPr>
                <w:sz w:val="16"/>
                <w:szCs w:val="16"/>
              </w:rPr>
            </w:pPr>
            <w:r w:rsidRPr="001E7F9C">
              <w:rPr>
                <w:sz w:val="16"/>
                <w:szCs w:val="16"/>
              </w:rPr>
              <w:t>18</w:t>
            </w:r>
          </w:p>
        </w:tc>
        <w:tc>
          <w:tcPr>
            <w:tcW w:w="366" w:type="dxa"/>
            <w:hideMark/>
          </w:tcPr>
          <w:p w14:paraId="079CE19D" w14:textId="77777777" w:rsidR="001E7F9C" w:rsidRPr="001E7F9C" w:rsidRDefault="001E7F9C" w:rsidP="001E7F9C">
            <w:pPr>
              <w:rPr>
                <w:sz w:val="16"/>
                <w:szCs w:val="16"/>
              </w:rPr>
            </w:pPr>
            <w:r w:rsidRPr="001E7F9C">
              <w:rPr>
                <w:sz w:val="16"/>
                <w:szCs w:val="16"/>
              </w:rPr>
              <w:t>4</w:t>
            </w:r>
          </w:p>
        </w:tc>
        <w:tc>
          <w:tcPr>
            <w:tcW w:w="451" w:type="dxa"/>
            <w:hideMark/>
          </w:tcPr>
          <w:p w14:paraId="288809F2" w14:textId="77777777" w:rsidR="001E7F9C" w:rsidRPr="001E7F9C" w:rsidRDefault="001E7F9C" w:rsidP="001E7F9C">
            <w:pPr>
              <w:rPr>
                <w:sz w:val="16"/>
                <w:szCs w:val="16"/>
              </w:rPr>
            </w:pPr>
            <w:r w:rsidRPr="001E7F9C">
              <w:rPr>
                <w:sz w:val="16"/>
                <w:szCs w:val="16"/>
              </w:rPr>
              <w:t>01</w:t>
            </w:r>
          </w:p>
        </w:tc>
        <w:tc>
          <w:tcPr>
            <w:tcW w:w="629" w:type="dxa"/>
            <w:hideMark/>
          </w:tcPr>
          <w:p w14:paraId="05F24E74" w14:textId="77777777" w:rsidR="001E7F9C" w:rsidRPr="001E7F9C" w:rsidRDefault="001E7F9C" w:rsidP="001E7F9C">
            <w:pPr>
              <w:rPr>
                <w:sz w:val="16"/>
                <w:szCs w:val="16"/>
              </w:rPr>
            </w:pPr>
            <w:r w:rsidRPr="001E7F9C">
              <w:rPr>
                <w:sz w:val="16"/>
                <w:szCs w:val="16"/>
              </w:rPr>
              <w:t>41120</w:t>
            </w:r>
          </w:p>
        </w:tc>
        <w:tc>
          <w:tcPr>
            <w:tcW w:w="446" w:type="dxa"/>
            <w:hideMark/>
          </w:tcPr>
          <w:p w14:paraId="3BB85AD5" w14:textId="77777777" w:rsidR="001E7F9C" w:rsidRPr="001E7F9C" w:rsidRDefault="001E7F9C" w:rsidP="001E7F9C">
            <w:pPr>
              <w:rPr>
                <w:sz w:val="16"/>
                <w:szCs w:val="16"/>
              </w:rPr>
            </w:pPr>
            <w:r w:rsidRPr="001E7F9C">
              <w:rPr>
                <w:sz w:val="16"/>
                <w:szCs w:val="16"/>
              </w:rPr>
              <w:t>240</w:t>
            </w:r>
          </w:p>
        </w:tc>
        <w:tc>
          <w:tcPr>
            <w:tcW w:w="369" w:type="dxa"/>
            <w:hideMark/>
          </w:tcPr>
          <w:p w14:paraId="2A817B0A" w14:textId="77777777" w:rsidR="001E7F9C" w:rsidRPr="001E7F9C" w:rsidRDefault="001E7F9C" w:rsidP="001E7F9C">
            <w:pPr>
              <w:rPr>
                <w:sz w:val="16"/>
                <w:szCs w:val="16"/>
              </w:rPr>
            </w:pPr>
            <w:r w:rsidRPr="001E7F9C">
              <w:rPr>
                <w:sz w:val="16"/>
                <w:szCs w:val="16"/>
              </w:rPr>
              <w:t>01</w:t>
            </w:r>
          </w:p>
        </w:tc>
        <w:tc>
          <w:tcPr>
            <w:tcW w:w="464" w:type="dxa"/>
            <w:hideMark/>
          </w:tcPr>
          <w:p w14:paraId="445A0A6C" w14:textId="77777777" w:rsidR="001E7F9C" w:rsidRPr="001E7F9C" w:rsidRDefault="001E7F9C" w:rsidP="001E7F9C">
            <w:pPr>
              <w:rPr>
                <w:sz w:val="16"/>
                <w:szCs w:val="16"/>
              </w:rPr>
            </w:pPr>
            <w:r w:rsidRPr="001E7F9C">
              <w:rPr>
                <w:sz w:val="16"/>
                <w:szCs w:val="16"/>
              </w:rPr>
              <w:t>04</w:t>
            </w:r>
          </w:p>
        </w:tc>
        <w:tc>
          <w:tcPr>
            <w:tcW w:w="503" w:type="dxa"/>
            <w:hideMark/>
          </w:tcPr>
          <w:p w14:paraId="4D4E9844" w14:textId="77777777" w:rsidR="001E7F9C" w:rsidRPr="001E7F9C" w:rsidRDefault="001E7F9C" w:rsidP="001E7F9C">
            <w:pPr>
              <w:rPr>
                <w:sz w:val="16"/>
                <w:szCs w:val="16"/>
              </w:rPr>
            </w:pPr>
            <w:r w:rsidRPr="001E7F9C">
              <w:rPr>
                <w:sz w:val="16"/>
                <w:szCs w:val="16"/>
              </w:rPr>
              <w:t>900</w:t>
            </w:r>
          </w:p>
        </w:tc>
        <w:tc>
          <w:tcPr>
            <w:tcW w:w="1069" w:type="dxa"/>
            <w:noWrap/>
            <w:hideMark/>
          </w:tcPr>
          <w:p w14:paraId="5B344A09" w14:textId="77777777" w:rsidR="001E7F9C" w:rsidRPr="001E7F9C" w:rsidRDefault="001E7F9C" w:rsidP="001E7F9C">
            <w:pPr>
              <w:rPr>
                <w:sz w:val="16"/>
                <w:szCs w:val="16"/>
              </w:rPr>
            </w:pPr>
            <w:r w:rsidRPr="001E7F9C">
              <w:rPr>
                <w:sz w:val="16"/>
                <w:szCs w:val="16"/>
              </w:rPr>
              <w:t>75,0</w:t>
            </w:r>
          </w:p>
        </w:tc>
        <w:tc>
          <w:tcPr>
            <w:tcW w:w="1069" w:type="dxa"/>
            <w:noWrap/>
            <w:hideMark/>
          </w:tcPr>
          <w:p w14:paraId="0009133D" w14:textId="77777777" w:rsidR="001E7F9C" w:rsidRPr="001E7F9C" w:rsidRDefault="001E7F9C" w:rsidP="001E7F9C">
            <w:pPr>
              <w:rPr>
                <w:sz w:val="16"/>
                <w:szCs w:val="16"/>
              </w:rPr>
            </w:pPr>
            <w:r w:rsidRPr="001E7F9C">
              <w:rPr>
                <w:sz w:val="16"/>
                <w:szCs w:val="16"/>
              </w:rPr>
              <w:t>70,0</w:t>
            </w:r>
          </w:p>
        </w:tc>
        <w:tc>
          <w:tcPr>
            <w:tcW w:w="1274" w:type="dxa"/>
            <w:noWrap/>
            <w:hideMark/>
          </w:tcPr>
          <w:p w14:paraId="7733C813" w14:textId="77777777" w:rsidR="001E7F9C" w:rsidRPr="001E7F9C" w:rsidRDefault="001E7F9C" w:rsidP="001E7F9C">
            <w:pPr>
              <w:rPr>
                <w:sz w:val="16"/>
                <w:szCs w:val="16"/>
              </w:rPr>
            </w:pPr>
            <w:r w:rsidRPr="001E7F9C">
              <w:rPr>
                <w:sz w:val="16"/>
                <w:szCs w:val="16"/>
              </w:rPr>
              <w:t>70,0</w:t>
            </w:r>
          </w:p>
        </w:tc>
      </w:tr>
      <w:tr w:rsidR="001E7F9C" w:rsidRPr="001E7F9C" w14:paraId="49C26B0E" w14:textId="77777777" w:rsidTr="00B35219">
        <w:trPr>
          <w:trHeight w:val="450"/>
        </w:trPr>
        <w:tc>
          <w:tcPr>
            <w:tcW w:w="3753" w:type="dxa"/>
            <w:hideMark/>
          </w:tcPr>
          <w:p w14:paraId="5278BDDD" w14:textId="77777777" w:rsidR="001E7F9C" w:rsidRPr="001E7F9C" w:rsidRDefault="001E7F9C">
            <w:pPr>
              <w:rPr>
                <w:sz w:val="16"/>
                <w:szCs w:val="16"/>
              </w:rPr>
            </w:pPr>
            <w:r w:rsidRPr="001E7F9C">
              <w:rPr>
                <w:sz w:val="16"/>
                <w:szCs w:val="16"/>
              </w:rPr>
              <w:t>Основное мероприятие "Аттестация объектов информатизации на соответствие требованиям по защите информации"</w:t>
            </w:r>
          </w:p>
        </w:tc>
        <w:tc>
          <w:tcPr>
            <w:tcW w:w="369" w:type="dxa"/>
            <w:hideMark/>
          </w:tcPr>
          <w:p w14:paraId="7D18AE88" w14:textId="77777777" w:rsidR="001E7F9C" w:rsidRPr="001E7F9C" w:rsidRDefault="001E7F9C" w:rsidP="001E7F9C">
            <w:pPr>
              <w:rPr>
                <w:sz w:val="16"/>
                <w:szCs w:val="16"/>
              </w:rPr>
            </w:pPr>
            <w:r w:rsidRPr="001E7F9C">
              <w:rPr>
                <w:sz w:val="16"/>
                <w:szCs w:val="16"/>
              </w:rPr>
              <w:t>18</w:t>
            </w:r>
          </w:p>
        </w:tc>
        <w:tc>
          <w:tcPr>
            <w:tcW w:w="366" w:type="dxa"/>
            <w:hideMark/>
          </w:tcPr>
          <w:p w14:paraId="36ECA326" w14:textId="77777777" w:rsidR="001E7F9C" w:rsidRPr="001E7F9C" w:rsidRDefault="001E7F9C" w:rsidP="001E7F9C">
            <w:pPr>
              <w:rPr>
                <w:sz w:val="16"/>
                <w:szCs w:val="16"/>
              </w:rPr>
            </w:pPr>
            <w:r w:rsidRPr="001E7F9C">
              <w:rPr>
                <w:sz w:val="16"/>
                <w:szCs w:val="16"/>
              </w:rPr>
              <w:t>4</w:t>
            </w:r>
          </w:p>
        </w:tc>
        <w:tc>
          <w:tcPr>
            <w:tcW w:w="451" w:type="dxa"/>
            <w:hideMark/>
          </w:tcPr>
          <w:p w14:paraId="2F3BB981" w14:textId="77777777" w:rsidR="001E7F9C" w:rsidRPr="001E7F9C" w:rsidRDefault="001E7F9C" w:rsidP="001E7F9C">
            <w:pPr>
              <w:rPr>
                <w:sz w:val="16"/>
                <w:szCs w:val="16"/>
              </w:rPr>
            </w:pPr>
            <w:r w:rsidRPr="001E7F9C">
              <w:rPr>
                <w:sz w:val="16"/>
                <w:szCs w:val="16"/>
              </w:rPr>
              <w:t>02</w:t>
            </w:r>
          </w:p>
        </w:tc>
        <w:tc>
          <w:tcPr>
            <w:tcW w:w="629" w:type="dxa"/>
            <w:hideMark/>
          </w:tcPr>
          <w:p w14:paraId="21485565" w14:textId="77777777" w:rsidR="001E7F9C" w:rsidRPr="001E7F9C" w:rsidRDefault="001E7F9C" w:rsidP="001E7F9C">
            <w:pPr>
              <w:rPr>
                <w:sz w:val="16"/>
                <w:szCs w:val="16"/>
              </w:rPr>
            </w:pPr>
            <w:r w:rsidRPr="001E7F9C">
              <w:rPr>
                <w:sz w:val="16"/>
                <w:szCs w:val="16"/>
              </w:rPr>
              <w:t> </w:t>
            </w:r>
          </w:p>
        </w:tc>
        <w:tc>
          <w:tcPr>
            <w:tcW w:w="446" w:type="dxa"/>
            <w:hideMark/>
          </w:tcPr>
          <w:p w14:paraId="6F00BAC3" w14:textId="77777777" w:rsidR="001E7F9C" w:rsidRPr="001E7F9C" w:rsidRDefault="001E7F9C" w:rsidP="001E7F9C">
            <w:pPr>
              <w:rPr>
                <w:sz w:val="16"/>
                <w:szCs w:val="16"/>
              </w:rPr>
            </w:pPr>
            <w:r w:rsidRPr="001E7F9C">
              <w:rPr>
                <w:sz w:val="16"/>
                <w:szCs w:val="16"/>
              </w:rPr>
              <w:t> </w:t>
            </w:r>
          </w:p>
        </w:tc>
        <w:tc>
          <w:tcPr>
            <w:tcW w:w="369" w:type="dxa"/>
            <w:hideMark/>
          </w:tcPr>
          <w:p w14:paraId="0A09B817" w14:textId="77777777" w:rsidR="001E7F9C" w:rsidRPr="001E7F9C" w:rsidRDefault="001E7F9C" w:rsidP="001E7F9C">
            <w:pPr>
              <w:rPr>
                <w:sz w:val="16"/>
                <w:szCs w:val="16"/>
              </w:rPr>
            </w:pPr>
            <w:r w:rsidRPr="001E7F9C">
              <w:rPr>
                <w:sz w:val="16"/>
                <w:szCs w:val="16"/>
              </w:rPr>
              <w:t> </w:t>
            </w:r>
          </w:p>
        </w:tc>
        <w:tc>
          <w:tcPr>
            <w:tcW w:w="464" w:type="dxa"/>
            <w:hideMark/>
          </w:tcPr>
          <w:p w14:paraId="31E7F78A" w14:textId="77777777" w:rsidR="001E7F9C" w:rsidRPr="001E7F9C" w:rsidRDefault="001E7F9C" w:rsidP="001E7F9C">
            <w:pPr>
              <w:rPr>
                <w:sz w:val="16"/>
                <w:szCs w:val="16"/>
              </w:rPr>
            </w:pPr>
            <w:r w:rsidRPr="001E7F9C">
              <w:rPr>
                <w:sz w:val="16"/>
                <w:szCs w:val="16"/>
              </w:rPr>
              <w:t> </w:t>
            </w:r>
          </w:p>
        </w:tc>
        <w:tc>
          <w:tcPr>
            <w:tcW w:w="503" w:type="dxa"/>
            <w:hideMark/>
          </w:tcPr>
          <w:p w14:paraId="2B1030EA" w14:textId="77777777" w:rsidR="001E7F9C" w:rsidRPr="001E7F9C" w:rsidRDefault="001E7F9C" w:rsidP="001E7F9C">
            <w:pPr>
              <w:rPr>
                <w:sz w:val="16"/>
                <w:szCs w:val="16"/>
              </w:rPr>
            </w:pPr>
            <w:r w:rsidRPr="001E7F9C">
              <w:rPr>
                <w:sz w:val="16"/>
                <w:szCs w:val="16"/>
              </w:rPr>
              <w:t> </w:t>
            </w:r>
          </w:p>
        </w:tc>
        <w:tc>
          <w:tcPr>
            <w:tcW w:w="1069" w:type="dxa"/>
            <w:noWrap/>
            <w:hideMark/>
          </w:tcPr>
          <w:p w14:paraId="27315B4C" w14:textId="77777777" w:rsidR="001E7F9C" w:rsidRPr="001E7F9C" w:rsidRDefault="001E7F9C" w:rsidP="001E7F9C">
            <w:pPr>
              <w:rPr>
                <w:sz w:val="16"/>
                <w:szCs w:val="16"/>
              </w:rPr>
            </w:pPr>
            <w:r w:rsidRPr="001E7F9C">
              <w:rPr>
                <w:sz w:val="16"/>
                <w:szCs w:val="16"/>
              </w:rPr>
              <w:t>45,0</w:t>
            </w:r>
          </w:p>
        </w:tc>
        <w:tc>
          <w:tcPr>
            <w:tcW w:w="1069" w:type="dxa"/>
            <w:noWrap/>
            <w:hideMark/>
          </w:tcPr>
          <w:p w14:paraId="2B8847BB" w14:textId="77777777" w:rsidR="001E7F9C" w:rsidRPr="001E7F9C" w:rsidRDefault="001E7F9C" w:rsidP="001E7F9C">
            <w:pPr>
              <w:rPr>
                <w:sz w:val="16"/>
                <w:szCs w:val="16"/>
              </w:rPr>
            </w:pPr>
            <w:r w:rsidRPr="001E7F9C">
              <w:rPr>
                <w:sz w:val="16"/>
                <w:szCs w:val="16"/>
              </w:rPr>
              <w:t> </w:t>
            </w:r>
          </w:p>
        </w:tc>
        <w:tc>
          <w:tcPr>
            <w:tcW w:w="1274" w:type="dxa"/>
            <w:noWrap/>
            <w:hideMark/>
          </w:tcPr>
          <w:p w14:paraId="26349199" w14:textId="77777777" w:rsidR="001E7F9C" w:rsidRPr="001E7F9C" w:rsidRDefault="001E7F9C" w:rsidP="001E7F9C">
            <w:pPr>
              <w:rPr>
                <w:sz w:val="16"/>
                <w:szCs w:val="16"/>
              </w:rPr>
            </w:pPr>
            <w:r w:rsidRPr="001E7F9C">
              <w:rPr>
                <w:sz w:val="16"/>
                <w:szCs w:val="16"/>
              </w:rPr>
              <w:t> </w:t>
            </w:r>
          </w:p>
        </w:tc>
      </w:tr>
      <w:tr w:rsidR="001E7F9C" w:rsidRPr="001E7F9C" w14:paraId="362FFA6D" w14:textId="77777777" w:rsidTr="00B35219">
        <w:trPr>
          <w:trHeight w:val="450"/>
        </w:trPr>
        <w:tc>
          <w:tcPr>
            <w:tcW w:w="3753" w:type="dxa"/>
            <w:hideMark/>
          </w:tcPr>
          <w:p w14:paraId="4291D512" w14:textId="77777777" w:rsidR="001E7F9C" w:rsidRPr="001E7F9C" w:rsidRDefault="001E7F9C">
            <w:pPr>
              <w:rPr>
                <w:i/>
                <w:iCs/>
                <w:sz w:val="16"/>
                <w:szCs w:val="16"/>
              </w:rPr>
            </w:pPr>
            <w:r w:rsidRPr="001E7F9C">
              <w:rPr>
                <w:i/>
                <w:iCs/>
                <w:sz w:val="16"/>
                <w:szCs w:val="16"/>
              </w:rPr>
              <w:t xml:space="preserve">Расходы на обеспечение выполнения функций органов местного самоуправления </w:t>
            </w:r>
          </w:p>
        </w:tc>
        <w:tc>
          <w:tcPr>
            <w:tcW w:w="369" w:type="dxa"/>
            <w:hideMark/>
          </w:tcPr>
          <w:p w14:paraId="6FA7FD56" w14:textId="77777777" w:rsidR="001E7F9C" w:rsidRPr="001E7F9C" w:rsidRDefault="001E7F9C" w:rsidP="001E7F9C">
            <w:pPr>
              <w:rPr>
                <w:sz w:val="16"/>
                <w:szCs w:val="16"/>
              </w:rPr>
            </w:pPr>
            <w:r w:rsidRPr="001E7F9C">
              <w:rPr>
                <w:sz w:val="16"/>
                <w:szCs w:val="16"/>
              </w:rPr>
              <w:t>18</w:t>
            </w:r>
          </w:p>
        </w:tc>
        <w:tc>
          <w:tcPr>
            <w:tcW w:w="366" w:type="dxa"/>
            <w:hideMark/>
          </w:tcPr>
          <w:p w14:paraId="1AAEB85E" w14:textId="77777777" w:rsidR="001E7F9C" w:rsidRPr="001E7F9C" w:rsidRDefault="001E7F9C" w:rsidP="001E7F9C">
            <w:pPr>
              <w:rPr>
                <w:sz w:val="16"/>
                <w:szCs w:val="16"/>
              </w:rPr>
            </w:pPr>
            <w:r w:rsidRPr="001E7F9C">
              <w:rPr>
                <w:sz w:val="16"/>
                <w:szCs w:val="16"/>
              </w:rPr>
              <w:t>4</w:t>
            </w:r>
          </w:p>
        </w:tc>
        <w:tc>
          <w:tcPr>
            <w:tcW w:w="451" w:type="dxa"/>
            <w:hideMark/>
          </w:tcPr>
          <w:p w14:paraId="3BE3A5D2" w14:textId="77777777" w:rsidR="001E7F9C" w:rsidRPr="001E7F9C" w:rsidRDefault="001E7F9C" w:rsidP="001E7F9C">
            <w:pPr>
              <w:rPr>
                <w:sz w:val="16"/>
                <w:szCs w:val="16"/>
              </w:rPr>
            </w:pPr>
            <w:r w:rsidRPr="001E7F9C">
              <w:rPr>
                <w:sz w:val="16"/>
                <w:szCs w:val="16"/>
              </w:rPr>
              <w:t>02</w:t>
            </w:r>
          </w:p>
        </w:tc>
        <w:tc>
          <w:tcPr>
            <w:tcW w:w="629" w:type="dxa"/>
            <w:hideMark/>
          </w:tcPr>
          <w:p w14:paraId="275D418E" w14:textId="77777777" w:rsidR="001E7F9C" w:rsidRPr="001E7F9C" w:rsidRDefault="001E7F9C" w:rsidP="001E7F9C">
            <w:pPr>
              <w:rPr>
                <w:sz w:val="16"/>
                <w:szCs w:val="16"/>
              </w:rPr>
            </w:pPr>
            <w:r w:rsidRPr="001E7F9C">
              <w:rPr>
                <w:sz w:val="16"/>
                <w:szCs w:val="16"/>
              </w:rPr>
              <w:t>41120</w:t>
            </w:r>
          </w:p>
        </w:tc>
        <w:tc>
          <w:tcPr>
            <w:tcW w:w="446" w:type="dxa"/>
            <w:hideMark/>
          </w:tcPr>
          <w:p w14:paraId="3FA8BD60" w14:textId="77777777" w:rsidR="001E7F9C" w:rsidRPr="001E7F9C" w:rsidRDefault="001E7F9C" w:rsidP="001E7F9C">
            <w:pPr>
              <w:rPr>
                <w:sz w:val="16"/>
                <w:szCs w:val="16"/>
              </w:rPr>
            </w:pPr>
            <w:r w:rsidRPr="001E7F9C">
              <w:rPr>
                <w:sz w:val="16"/>
                <w:szCs w:val="16"/>
              </w:rPr>
              <w:t> </w:t>
            </w:r>
          </w:p>
        </w:tc>
        <w:tc>
          <w:tcPr>
            <w:tcW w:w="369" w:type="dxa"/>
            <w:hideMark/>
          </w:tcPr>
          <w:p w14:paraId="4775EF14" w14:textId="77777777" w:rsidR="001E7F9C" w:rsidRPr="001E7F9C" w:rsidRDefault="001E7F9C" w:rsidP="001E7F9C">
            <w:pPr>
              <w:rPr>
                <w:sz w:val="16"/>
                <w:szCs w:val="16"/>
              </w:rPr>
            </w:pPr>
            <w:r w:rsidRPr="001E7F9C">
              <w:rPr>
                <w:sz w:val="16"/>
                <w:szCs w:val="16"/>
              </w:rPr>
              <w:t> </w:t>
            </w:r>
          </w:p>
        </w:tc>
        <w:tc>
          <w:tcPr>
            <w:tcW w:w="464" w:type="dxa"/>
            <w:hideMark/>
          </w:tcPr>
          <w:p w14:paraId="1261BEFD" w14:textId="77777777" w:rsidR="001E7F9C" w:rsidRPr="001E7F9C" w:rsidRDefault="001E7F9C" w:rsidP="001E7F9C">
            <w:pPr>
              <w:rPr>
                <w:sz w:val="16"/>
                <w:szCs w:val="16"/>
              </w:rPr>
            </w:pPr>
            <w:r w:rsidRPr="001E7F9C">
              <w:rPr>
                <w:sz w:val="16"/>
                <w:szCs w:val="16"/>
              </w:rPr>
              <w:t> </w:t>
            </w:r>
          </w:p>
        </w:tc>
        <w:tc>
          <w:tcPr>
            <w:tcW w:w="503" w:type="dxa"/>
            <w:hideMark/>
          </w:tcPr>
          <w:p w14:paraId="4AE8B8E4" w14:textId="77777777" w:rsidR="001E7F9C" w:rsidRPr="001E7F9C" w:rsidRDefault="001E7F9C" w:rsidP="001E7F9C">
            <w:pPr>
              <w:rPr>
                <w:sz w:val="16"/>
                <w:szCs w:val="16"/>
              </w:rPr>
            </w:pPr>
            <w:r w:rsidRPr="001E7F9C">
              <w:rPr>
                <w:sz w:val="16"/>
                <w:szCs w:val="16"/>
              </w:rPr>
              <w:t> </w:t>
            </w:r>
          </w:p>
        </w:tc>
        <w:tc>
          <w:tcPr>
            <w:tcW w:w="1069" w:type="dxa"/>
            <w:noWrap/>
            <w:hideMark/>
          </w:tcPr>
          <w:p w14:paraId="5D09D985" w14:textId="77777777" w:rsidR="001E7F9C" w:rsidRPr="001E7F9C" w:rsidRDefault="001E7F9C" w:rsidP="001E7F9C">
            <w:pPr>
              <w:rPr>
                <w:sz w:val="16"/>
                <w:szCs w:val="16"/>
              </w:rPr>
            </w:pPr>
            <w:r w:rsidRPr="001E7F9C">
              <w:rPr>
                <w:sz w:val="16"/>
                <w:szCs w:val="16"/>
              </w:rPr>
              <w:t>45,0</w:t>
            </w:r>
          </w:p>
        </w:tc>
        <w:tc>
          <w:tcPr>
            <w:tcW w:w="1069" w:type="dxa"/>
            <w:noWrap/>
            <w:hideMark/>
          </w:tcPr>
          <w:p w14:paraId="5DEAA339" w14:textId="77777777" w:rsidR="001E7F9C" w:rsidRPr="001E7F9C" w:rsidRDefault="001E7F9C" w:rsidP="001E7F9C">
            <w:pPr>
              <w:rPr>
                <w:sz w:val="16"/>
                <w:szCs w:val="16"/>
              </w:rPr>
            </w:pPr>
            <w:r w:rsidRPr="001E7F9C">
              <w:rPr>
                <w:sz w:val="16"/>
                <w:szCs w:val="16"/>
              </w:rPr>
              <w:t> </w:t>
            </w:r>
          </w:p>
        </w:tc>
        <w:tc>
          <w:tcPr>
            <w:tcW w:w="1274" w:type="dxa"/>
            <w:noWrap/>
            <w:hideMark/>
          </w:tcPr>
          <w:p w14:paraId="0D84AEBB" w14:textId="77777777" w:rsidR="001E7F9C" w:rsidRPr="001E7F9C" w:rsidRDefault="001E7F9C" w:rsidP="001E7F9C">
            <w:pPr>
              <w:rPr>
                <w:sz w:val="16"/>
                <w:szCs w:val="16"/>
              </w:rPr>
            </w:pPr>
            <w:r w:rsidRPr="001E7F9C">
              <w:rPr>
                <w:sz w:val="16"/>
                <w:szCs w:val="16"/>
              </w:rPr>
              <w:t> </w:t>
            </w:r>
          </w:p>
        </w:tc>
      </w:tr>
      <w:tr w:rsidR="001E7F9C" w:rsidRPr="001E7F9C" w14:paraId="12635FD0" w14:textId="77777777" w:rsidTr="00B35219">
        <w:trPr>
          <w:trHeight w:val="450"/>
        </w:trPr>
        <w:tc>
          <w:tcPr>
            <w:tcW w:w="3753" w:type="dxa"/>
            <w:hideMark/>
          </w:tcPr>
          <w:p w14:paraId="69A6EDCE" w14:textId="77777777" w:rsidR="001E7F9C" w:rsidRPr="001E7F9C" w:rsidRDefault="001E7F9C">
            <w:pPr>
              <w:rPr>
                <w:i/>
                <w:iCs/>
                <w:sz w:val="16"/>
                <w:szCs w:val="16"/>
              </w:rPr>
            </w:pPr>
            <w:r w:rsidRPr="001E7F9C">
              <w:rPr>
                <w:i/>
                <w:iCs/>
                <w:sz w:val="16"/>
                <w:szCs w:val="16"/>
              </w:rPr>
              <w:t>закупка товаров, работ и услуг для обеспечения государственных (муниципальных) нужд</w:t>
            </w:r>
          </w:p>
        </w:tc>
        <w:tc>
          <w:tcPr>
            <w:tcW w:w="369" w:type="dxa"/>
            <w:hideMark/>
          </w:tcPr>
          <w:p w14:paraId="43FDD93E" w14:textId="77777777" w:rsidR="001E7F9C" w:rsidRPr="001E7F9C" w:rsidRDefault="001E7F9C" w:rsidP="001E7F9C">
            <w:pPr>
              <w:rPr>
                <w:sz w:val="16"/>
                <w:szCs w:val="16"/>
              </w:rPr>
            </w:pPr>
            <w:r w:rsidRPr="001E7F9C">
              <w:rPr>
                <w:sz w:val="16"/>
                <w:szCs w:val="16"/>
              </w:rPr>
              <w:t>18</w:t>
            </w:r>
          </w:p>
        </w:tc>
        <w:tc>
          <w:tcPr>
            <w:tcW w:w="366" w:type="dxa"/>
            <w:hideMark/>
          </w:tcPr>
          <w:p w14:paraId="7C83FE74" w14:textId="77777777" w:rsidR="001E7F9C" w:rsidRPr="001E7F9C" w:rsidRDefault="001E7F9C" w:rsidP="001E7F9C">
            <w:pPr>
              <w:rPr>
                <w:sz w:val="16"/>
                <w:szCs w:val="16"/>
              </w:rPr>
            </w:pPr>
            <w:r w:rsidRPr="001E7F9C">
              <w:rPr>
                <w:sz w:val="16"/>
                <w:szCs w:val="16"/>
              </w:rPr>
              <w:t>4</w:t>
            </w:r>
          </w:p>
        </w:tc>
        <w:tc>
          <w:tcPr>
            <w:tcW w:w="451" w:type="dxa"/>
            <w:hideMark/>
          </w:tcPr>
          <w:p w14:paraId="6EC5ADA9" w14:textId="77777777" w:rsidR="001E7F9C" w:rsidRPr="001E7F9C" w:rsidRDefault="001E7F9C" w:rsidP="001E7F9C">
            <w:pPr>
              <w:rPr>
                <w:sz w:val="16"/>
                <w:szCs w:val="16"/>
              </w:rPr>
            </w:pPr>
            <w:r w:rsidRPr="001E7F9C">
              <w:rPr>
                <w:sz w:val="16"/>
                <w:szCs w:val="16"/>
              </w:rPr>
              <w:t>02</w:t>
            </w:r>
          </w:p>
        </w:tc>
        <w:tc>
          <w:tcPr>
            <w:tcW w:w="629" w:type="dxa"/>
            <w:hideMark/>
          </w:tcPr>
          <w:p w14:paraId="30A4209C" w14:textId="77777777" w:rsidR="001E7F9C" w:rsidRPr="001E7F9C" w:rsidRDefault="001E7F9C" w:rsidP="001E7F9C">
            <w:pPr>
              <w:rPr>
                <w:sz w:val="16"/>
                <w:szCs w:val="16"/>
              </w:rPr>
            </w:pPr>
            <w:r w:rsidRPr="001E7F9C">
              <w:rPr>
                <w:sz w:val="16"/>
                <w:szCs w:val="16"/>
              </w:rPr>
              <w:t>41120</w:t>
            </w:r>
          </w:p>
        </w:tc>
        <w:tc>
          <w:tcPr>
            <w:tcW w:w="446" w:type="dxa"/>
            <w:hideMark/>
          </w:tcPr>
          <w:p w14:paraId="2383D006" w14:textId="77777777" w:rsidR="001E7F9C" w:rsidRPr="001E7F9C" w:rsidRDefault="001E7F9C" w:rsidP="001E7F9C">
            <w:pPr>
              <w:rPr>
                <w:sz w:val="16"/>
                <w:szCs w:val="16"/>
              </w:rPr>
            </w:pPr>
            <w:r w:rsidRPr="001E7F9C">
              <w:rPr>
                <w:sz w:val="16"/>
                <w:szCs w:val="16"/>
              </w:rPr>
              <w:t>200</w:t>
            </w:r>
          </w:p>
        </w:tc>
        <w:tc>
          <w:tcPr>
            <w:tcW w:w="369" w:type="dxa"/>
            <w:hideMark/>
          </w:tcPr>
          <w:p w14:paraId="12D0375F" w14:textId="77777777" w:rsidR="001E7F9C" w:rsidRPr="001E7F9C" w:rsidRDefault="001E7F9C" w:rsidP="001E7F9C">
            <w:pPr>
              <w:rPr>
                <w:sz w:val="16"/>
                <w:szCs w:val="16"/>
              </w:rPr>
            </w:pPr>
            <w:r w:rsidRPr="001E7F9C">
              <w:rPr>
                <w:sz w:val="16"/>
                <w:szCs w:val="16"/>
              </w:rPr>
              <w:t> </w:t>
            </w:r>
          </w:p>
        </w:tc>
        <w:tc>
          <w:tcPr>
            <w:tcW w:w="464" w:type="dxa"/>
            <w:hideMark/>
          </w:tcPr>
          <w:p w14:paraId="58E8EC09" w14:textId="77777777" w:rsidR="001E7F9C" w:rsidRPr="001E7F9C" w:rsidRDefault="001E7F9C" w:rsidP="001E7F9C">
            <w:pPr>
              <w:rPr>
                <w:sz w:val="16"/>
                <w:szCs w:val="16"/>
              </w:rPr>
            </w:pPr>
            <w:r w:rsidRPr="001E7F9C">
              <w:rPr>
                <w:sz w:val="16"/>
                <w:szCs w:val="16"/>
              </w:rPr>
              <w:t> </w:t>
            </w:r>
          </w:p>
        </w:tc>
        <w:tc>
          <w:tcPr>
            <w:tcW w:w="503" w:type="dxa"/>
            <w:hideMark/>
          </w:tcPr>
          <w:p w14:paraId="7AB3FBC5" w14:textId="77777777" w:rsidR="001E7F9C" w:rsidRPr="001E7F9C" w:rsidRDefault="001E7F9C" w:rsidP="001E7F9C">
            <w:pPr>
              <w:rPr>
                <w:sz w:val="16"/>
                <w:szCs w:val="16"/>
              </w:rPr>
            </w:pPr>
            <w:r w:rsidRPr="001E7F9C">
              <w:rPr>
                <w:sz w:val="16"/>
                <w:szCs w:val="16"/>
              </w:rPr>
              <w:t> </w:t>
            </w:r>
          </w:p>
        </w:tc>
        <w:tc>
          <w:tcPr>
            <w:tcW w:w="1069" w:type="dxa"/>
            <w:noWrap/>
            <w:hideMark/>
          </w:tcPr>
          <w:p w14:paraId="65CEA0FC" w14:textId="77777777" w:rsidR="001E7F9C" w:rsidRPr="001E7F9C" w:rsidRDefault="001E7F9C" w:rsidP="001E7F9C">
            <w:pPr>
              <w:rPr>
                <w:sz w:val="16"/>
                <w:szCs w:val="16"/>
              </w:rPr>
            </w:pPr>
            <w:r w:rsidRPr="001E7F9C">
              <w:rPr>
                <w:sz w:val="16"/>
                <w:szCs w:val="16"/>
              </w:rPr>
              <w:t>45,0</w:t>
            </w:r>
          </w:p>
        </w:tc>
        <w:tc>
          <w:tcPr>
            <w:tcW w:w="1069" w:type="dxa"/>
            <w:noWrap/>
            <w:hideMark/>
          </w:tcPr>
          <w:p w14:paraId="4302DD75" w14:textId="77777777" w:rsidR="001E7F9C" w:rsidRPr="001E7F9C" w:rsidRDefault="001E7F9C" w:rsidP="001E7F9C">
            <w:pPr>
              <w:rPr>
                <w:sz w:val="16"/>
                <w:szCs w:val="16"/>
              </w:rPr>
            </w:pPr>
            <w:r w:rsidRPr="001E7F9C">
              <w:rPr>
                <w:sz w:val="16"/>
                <w:szCs w:val="16"/>
              </w:rPr>
              <w:t> </w:t>
            </w:r>
          </w:p>
        </w:tc>
        <w:tc>
          <w:tcPr>
            <w:tcW w:w="1274" w:type="dxa"/>
            <w:noWrap/>
            <w:hideMark/>
          </w:tcPr>
          <w:p w14:paraId="5FF69949" w14:textId="77777777" w:rsidR="001E7F9C" w:rsidRPr="001E7F9C" w:rsidRDefault="001E7F9C" w:rsidP="001E7F9C">
            <w:pPr>
              <w:rPr>
                <w:sz w:val="16"/>
                <w:szCs w:val="16"/>
              </w:rPr>
            </w:pPr>
            <w:r w:rsidRPr="001E7F9C">
              <w:rPr>
                <w:sz w:val="16"/>
                <w:szCs w:val="16"/>
              </w:rPr>
              <w:t> </w:t>
            </w:r>
          </w:p>
        </w:tc>
      </w:tr>
      <w:tr w:rsidR="001E7F9C" w:rsidRPr="001E7F9C" w14:paraId="17159758" w14:textId="77777777" w:rsidTr="00B35219">
        <w:trPr>
          <w:trHeight w:val="450"/>
        </w:trPr>
        <w:tc>
          <w:tcPr>
            <w:tcW w:w="3753" w:type="dxa"/>
            <w:hideMark/>
          </w:tcPr>
          <w:p w14:paraId="095F5D52" w14:textId="77777777" w:rsidR="001E7F9C" w:rsidRPr="001E7F9C" w:rsidRDefault="001E7F9C">
            <w:pPr>
              <w:rPr>
                <w:i/>
                <w:iCs/>
                <w:sz w:val="16"/>
                <w:szCs w:val="16"/>
              </w:rPr>
            </w:pPr>
            <w:r w:rsidRPr="001E7F9C">
              <w:rPr>
                <w:i/>
                <w:iCs/>
                <w:sz w:val="16"/>
                <w:szCs w:val="16"/>
              </w:rPr>
              <w:t>иные закупки товаров, работ и услуг для обеспечения государственных (муниципальных) нужд</w:t>
            </w:r>
          </w:p>
        </w:tc>
        <w:tc>
          <w:tcPr>
            <w:tcW w:w="369" w:type="dxa"/>
            <w:hideMark/>
          </w:tcPr>
          <w:p w14:paraId="2A8BD374" w14:textId="77777777" w:rsidR="001E7F9C" w:rsidRPr="001E7F9C" w:rsidRDefault="001E7F9C" w:rsidP="001E7F9C">
            <w:pPr>
              <w:rPr>
                <w:sz w:val="16"/>
                <w:szCs w:val="16"/>
              </w:rPr>
            </w:pPr>
            <w:r w:rsidRPr="001E7F9C">
              <w:rPr>
                <w:sz w:val="16"/>
                <w:szCs w:val="16"/>
              </w:rPr>
              <w:t>18</w:t>
            </w:r>
          </w:p>
        </w:tc>
        <w:tc>
          <w:tcPr>
            <w:tcW w:w="366" w:type="dxa"/>
            <w:hideMark/>
          </w:tcPr>
          <w:p w14:paraId="513BD99D" w14:textId="77777777" w:rsidR="001E7F9C" w:rsidRPr="001E7F9C" w:rsidRDefault="001E7F9C" w:rsidP="001E7F9C">
            <w:pPr>
              <w:rPr>
                <w:sz w:val="16"/>
                <w:szCs w:val="16"/>
              </w:rPr>
            </w:pPr>
            <w:r w:rsidRPr="001E7F9C">
              <w:rPr>
                <w:sz w:val="16"/>
                <w:szCs w:val="16"/>
              </w:rPr>
              <w:t>4</w:t>
            </w:r>
          </w:p>
        </w:tc>
        <w:tc>
          <w:tcPr>
            <w:tcW w:w="451" w:type="dxa"/>
            <w:hideMark/>
          </w:tcPr>
          <w:p w14:paraId="00183907" w14:textId="77777777" w:rsidR="001E7F9C" w:rsidRPr="001E7F9C" w:rsidRDefault="001E7F9C" w:rsidP="001E7F9C">
            <w:pPr>
              <w:rPr>
                <w:sz w:val="16"/>
                <w:szCs w:val="16"/>
              </w:rPr>
            </w:pPr>
            <w:r w:rsidRPr="001E7F9C">
              <w:rPr>
                <w:sz w:val="16"/>
                <w:szCs w:val="16"/>
              </w:rPr>
              <w:t>02</w:t>
            </w:r>
          </w:p>
        </w:tc>
        <w:tc>
          <w:tcPr>
            <w:tcW w:w="629" w:type="dxa"/>
            <w:hideMark/>
          </w:tcPr>
          <w:p w14:paraId="3C505E9E" w14:textId="77777777" w:rsidR="001E7F9C" w:rsidRPr="001E7F9C" w:rsidRDefault="001E7F9C" w:rsidP="001E7F9C">
            <w:pPr>
              <w:rPr>
                <w:sz w:val="16"/>
                <w:szCs w:val="16"/>
              </w:rPr>
            </w:pPr>
            <w:r w:rsidRPr="001E7F9C">
              <w:rPr>
                <w:sz w:val="16"/>
                <w:szCs w:val="16"/>
              </w:rPr>
              <w:t>41120</w:t>
            </w:r>
          </w:p>
        </w:tc>
        <w:tc>
          <w:tcPr>
            <w:tcW w:w="446" w:type="dxa"/>
            <w:hideMark/>
          </w:tcPr>
          <w:p w14:paraId="724A9928" w14:textId="77777777" w:rsidR="001E7F9C" w:rsidRPr="001E7F9C" w:rsidRDefault="001E7F9C" w:rsidP="001E7F9C">
            <w:pPr>
              <w:rPr>
                <w:sz w:val="16"/>
                <w:szCs w:val="16"/>
              </w:rPr>
            </w:pPr>
            <w:r w:rsidRPr="001E7F9C">
              <w:rPr>
                <w:sz w:val="16"/>
                <w:szCs w:val="16"/>
              </w:rPr>
              <w:t>240</w:t>
            </w:r>
          </w:p>
        </w:tc>
        <w:tc>
          <w:tcPr>
            <w:tcW w:w="369" w:type="dxa"/>
            <w:hideMark/>
          </w:tcPr>
          <w:p w14:paraId="32E27F21" w14:textId="77777777" w:rsidR="001E7F9C" w:rsidRPr="001E7F9C" w:rsidRDefault="001E7F9C" w:rsidP="001E7F9C">
            <w:pPr>
              <w:rPr>
                <w:sz w:val="16"/>
                <w:szCs w:val="16"/>
              </w:rPr>
            </w:pPr>
            <w:r w:rsidRPr="001E7F9C">
              <w:rPr>
                <w:sz w:val="16"/>
                <w:szCs w:val="16"/>
              </w:rPr>
              <w:t> </w:t>
            </w:r>
          </w:p>
        </w:tc>
        <w:tc>
          <w:tcPr>
            <w:tcW w:w="464" w:type="dxa"/>
            <w:hideMark/>
          </w:tcPr>
          <w:p w14:paraId="3633E889" w14:textId="77777777" w:rsidR="001E7F9C" w:rsidRPr="001E7F9C" w:rsidRDefault="001E7F9C" w:rsidP="001E7F9C">
            <w:pPr>
              <w:rPr>
                <w:sz w:val="16"/>
                <w:szCs w:val="16"/>
              </w:rPr>
            </w:pPr>
            <w:r w:rsidRPr="001E7F9C">
              <w:rPr>
                <w:sz w:val="16"/>
                <w:szCs w:val="16"/>
              </w:rPr>
              <w:t> </w:t>
            </w:r>
          </w:p>
        </w:tc>
        <w:tc>
          <w:tcPr>
            <w:tcW w:w="503" w:type="dxa"/>
            <w:hideMark/>
          </w:tcPr>
          <w:p w14:paraId="006C978E" w14:textId="77777777" w:rsidR="001E7F9C" w:rsidRPr="001E7F9C" w:rsidRDefault="001E7F9C" w:rsidP="001E7F9C">
            <w:pPr>
              <w:rPr>
                <w:sz w:val="16"/>
                <w:szCs w:val="16"/>
              </w:rPr>
            </w:pPr>
            <w:r w:rsidRPr="001E7F9C">
              <w:rPr>
                <w:sz w:val="16"/>
                <w:szCs w:val="16"/>
              </w:rPr>
              <w:t> </w:t>
            </w:r>
          </w:p>
        </w:tc>
        <w:tc>
          <w:tcPr>
            <w:tcW w:w="1069" w:type="dxa"/>
            <w:noWrap/>
            <w:hideMark/>
          </w:tcPr>
          <w:p w14:paraId="60FED682" w14:textId="77777777" w:rsidR="001E7F9C" w:rsidRPr="001E7F9C" w:rsidRDefault="001E7F9C" w:rsidP="001E7F9C">
            <w:pPr>
              <w:rPr>
                <w:sz w:val="16"/>
                <w:szCs w:val="16"/>
              </w:rPr>
            </w:pPr>
            <w:r w:rsidRPr="001E7F9C">
              <w:rPr>
                <w:sz w:val="16"/>
                <w:szCs w:val="16"/>
              </w:rPr>
              <w:t>45,0</w:t>
            </w:r>
          </w:p>
        </w:tc>
        <w:tc>
          <w:tcPr>
            <w:tcW w:w="1069" w:type="dxa"/>
            <w:noWrap/>
            <w:hideMark/>
          </w:tcPr>
          <w:p w14:paraId="2B7834B6" w14:textId="77777777" w:rsidR="001E7F9C" w:rsidRPr="001E7F9C" w:rsidRDefault="001E7F9C" w:rsidP="001E7F9C">
            <w:pPr>
              <w:rPr>
                <w:sz w:val="16"/>
                <w:szCs w:val="16"/>
              </w:rPr>
            </w:pPr>
            <w:r w:rsidRPr="001E7F9C">
              <w:rPr>
                <w:sz w:val="16"/>
                <w:szCs w:val="16"/>
              </w:rPr>
              <w:t> </w:t>
            </w:r>
          </w:p>
        </w:tc>
        <w:tc>
          <w:tcPr>
            <w:tcW w:w="1274" w:type="dxa"/>
            <w:noWrap/>
            <w:hideMark/>
          </w:tcPr>
          <w:p w14:paraId="3D8AF63F" w14:textId="77777777" w:rsidR="001E7F9C" w:rsidRPr="001E7F9C" w:rsidRDefault="001E7F9C" w:rsidP="001E7F9C">
            <w:pPr>
              <w:rPr>
                <w:sz w:val="16"/>
                <w:szCs w:val="16"/>
              </w:rPr>
            </w:pPr>
            <w:r w:rsidRPr="001E7F9C">
              <w:rPr>
                <w:sz w:val="16"/>
                <w:szCs w:val="16"/>
              </w:rPr>
              <w:t> </w:t>
            </w:r>
          </w:p>
        </w:tc>
      </w:tr>
      <w:tr w:rsidR="001E7F9C" w:rsidRPr="001E7F9C" w14:paraId="728138C4" w14:textId="77777777" w:rsidTr="00B35219">
        <w:trPr>
          <w:trHeight w:val="225"/>
        </w:trPr>
        <w:tc>
          <w:tcPr>
            <w:tcW w:w="3753" w:type="dxa"/>
            <w:hideMark/>
          </w:tcPr>
          <w:p w14:paraId="325BD73F" w14:textId="77777777" w:rsidR="001E7F9C" w:rsidRPr="001E7F9C" w:rsidRDefault="001E7F9C">
            <w:pPr>
              <w:rPr>
                <w:i/>
                <w:iCs/>
                <w:sz w:val="16"/>
                <w:szCs w:val="16"/>
              </w:rPr>
            </w:pPr>
            <w:r w:rsidRPr="001E7F9C">
              <w:rPr>
                <w:i/>
                <w:iCs/>
                <w:sz w:val="16"/>
                <w:szCs w:val="16"/>
              </w:rPr>
              <w:t>ОБЩЕГОСУДАРСТВЕННЫЕ ВОПРОСЫ</w:t>
            </w:r>
          </w:p>
        </w:tc>
        <w:tc>
          <w:tcPr>
            <w:tcW w:w="369" w:type="dxa"/>
            <w:hideMark/>
          </w:tcPr>
          <w:p w14:paraId="085D6248" w14:textId="77777777" w:rsidR="001E7F9C" w:rsidRPr="001E7F9C" w:rsidRDefault="001E7F9C" w:rsidP="001E7F9C">
            <w:pPr>
              <w:rPr>
                <w:sz w:val="16"/>
                <w:szCs w:val="16"/>
              </w:rPr>
            </w:pPr>
            <w:r w:rsidRPr="001E7F9C">
              <w:rPr>
                <w:sz w:val="16"/>
                <w:szCs w:val="16"/>
              </w:rPr>
              <w:t>18</w:t>
            </w:r>
          </w:p>
        </w:tc>
        <w:tc>
          <w:tcPr>
            <w:tcW w:w="366" w:type="dxa"/>
            <w:hideMark/>
          </w:tcPr>
          <w:p w14:paraId="01902832" w14:textId="77777777" w:rsidR="001E7F9C" w:rsidRPr="001E7F9C" w:rsidRDefault="001E7F9C" w:rsidP="001E7F9C">
            <w:pPr>
              <w:rPr>
                <w:sz w:val="16"/>
                <w:szCs w:val="16"/>
              </w:rPr>
            </w:pPr>
            <w:r w:rsidRPr="001E7F9C">
              <w:rPr>
                <w:sz w:val="16"/>
                <w:szCs w:val="16"/>
              </w:rPr>
              <w:t>4</w:t>
            </w:r>
          </w:p>
        </w:tc>
        <w:tc>
          <w:tcPr>
            <w:tcW w:w="451" w:type="dxa"/>
            <w:hideMark/>
          </w:tcPr>
          <w:p w14:paraId="1262B6F2" w14:textId="77777777" w:rsidR="001E7F9C" w:rsidRPr="001E7F9C" w:rsidRDefault="001E7F9C" w:rsidP="001E7F9C">
            <w:pPr>
              <w:rPr>
                <w:sz w:val="16"/>
                <w:szCs w:val="16"/>
              </w:rPr>
            </w:pPr>
            <w:r w:rsidRPr="001E7F9C">
              <w:rPr>
                <w:sz w:val="16"/>
                <w:szCs w:val="16"/>
              </w:rPr>
              <w:t>02</w:t>
            </w:r>
          </w:p>
        </w:tc>
        <w:tc>
          <w:tcPr>
            <w:tcW w:w="629" w:type="dxa"/>
            <w:hideMark/>
          </w:tcPr>
          <w:p w14:paraId="70111EE7" w14:textId="77777777" w:rsidR="001E7F9C" w:rsidRPr="001E7F9C" w:rsidRDefault="001E7F9C" w:rsidP="001E7F9C">
            <w:pPr>
              <w:rPr>
                <w:sz w:val="16"/>
                <w:szCs w:val="16"/>
              </w:rPr>
            </w:pPr>
            <w:r w:rsidRPr="001E7F9C">
              <w:rPr>
                <w:sz w:val="16"/>
                <w:szCs w:val="16"/>
              </w:rPr>
              <w:t>41120</w:t>
            </w:r>
          </w:p>
        </w:tc>
        <w:tc>
          <w:tcPr>
            <w:tcW w:w="446" w:type="dxa"/>
            <w:hideMark/>
          </w:tcPr>
          <w:p w14:paraId="5BDB8A13" w14:textId="77777777" w:rsidR="001E7F9C" w:rsidRPr="001E7F9C" w:rsidRDefault="001E7F9C" w:rsidP="001E7F9C">
            <w:pPr>
              <w:rPr>
                <w:sz w:val="16"/>
                <w:szCs w:val="16"/>
              </w:rPr>
            </w:pPr>
            <w:r w:rsidRPr="001E7F9C">
              <w:rPr>
                <w:sz w:val="16"/>
                <w:szCs w:val="16"/>
              </w:rPr>
              <w:t>240</w:t>
            </w:r>
          </w:p>
        </w:tc>
        <w:tc>
          <w:tcPr>
            <w:tcW w:w="369" w:type="dxa"/>
            <w:hideMark/>
          </w:tcPr>
          <w:p w14:paraId="104CF0C5" w14:textId="77777777" w:rsidR="001E7F9C" w:rsidRPr="001E7F9C" w:rsidRDefault="001E7F9C" w:rsidP="001E7F9C">
            <w:pPr>
              <w:rPr>
                <w:sz w:val="16"/>
                <w:szCs w:val="16"/>
              </w:rPr>
            </w:pPr>
            <w:r w:rsidRPr="001E7F9C">
              <w:rPr>
                <w:sz w:val="16"/>
                <w:szCs w:val="16"/>
              </w:rPr>
              <w:t>01</w:t>
            </w:r>
          </w:p>
        </w:tc>
        <w:tc>
          <w:tcPr>
            <w:tcW w:w="464" w:type="dxa"/>
            <w:hideMark/>
          </w:tcPr>
          <w:p w14:paraId="72BD5E53" w14:textId="77777777" w:rsidR="001E7F9C" w:rsidRPr="001E7F9C" w:rsidRDefault="001E7F9C" w:rsidP="001E7F9C">
            <w:pPr>
              <w:rPr>
                <w:sz w:val="16"/>
                <w:szCs w:val="16"/>
              </w:rPr>
            </w:pPr>
            <w:r w:rsidRPr="001E7F9C">
              <w:rPr>
                <w:sz w:val="16"/>
                <w:szCs w:val="16"/>
              </w:rPr>
              <w:t> </w:t>
            </w:r>
          </w:p>
        </w:tc>
        <w:tc>
          <w:tcPr>
            <w:tcW w:w="503" w:type="dxa"/>
            <w:hideMark/>
          </w:tcPr>
          <w:p w14:paraId="65D88F29" w14:textId="77777777" w:rsidR="001E7F9C" w:rsidRPr="001E7F9C" w:rsidRDefault="001E7F9C" w:rsidP="001E7F9C">
            <w:pPr>
              <w:rPr>
                <w:sz w:val="16"/>
                <w:szCs w:val="16"/>
              </w:rPr>
            </w:pPr>
            <w:r w:rsidRPr="001E7F9C">
              <w:rPr>
                <w:sz w:val="16"/>
                <w:szCs w:val="16"/>
              </w:rPr>
              <w:t> </w:t>
            </w:r>
          </w:p>
        </w:tc>
        <w:tc>
          <w:tcPr>
            <w:tcW w:w="1069" w:type="dxa"/>
            <w:noWrap/>
            <w:hideMark/>
          </w:tcPr>
          <w:p w14:paraId="3FF8FF39" w14:textId="77777777" w:rsidR="001E7F9C" w:rsidRPr="001E7F9C" w:rsidRDefault="001E7F9C" w:rsidP="001E7F9C">
            <w:pPr>
              <w:rPr>
                <w:sz w:val="16"/>
                <w:szCs w:val="16"/>
              </w:rPr>
            </w:pPr>
            <w:r w:rsidRPr="001E7F9C">
              <w:rPr>
                <w:sz w:val="16"/>
                <w:szCs w:val="16"/>
              </w:rPr>
              <w:t>45,0</w:t>
            </w:r>
          </w:p>
        </w:tc>
        <w:tc>
          <w:tcPr>
            <w:tcW w:w="1069" w:type="dxa"/>
            <w:noWrap/>
            <w:hideMark/>
          </w:tcPr>
          <w:p w14:paraId="4E63F3B1" w14:textId="77777777" w:rsidR="001E7F9C" w:rsidRPr="001E7F9C" w:rsidRDefault="001E7F9C" w:rsidP="001E7F9C">
            <w:pPr>
              <w:rPr>
                <w:sz w:val="16"/>
                <w:szCs w:val="16"/>
              </w:rPr>
            </w:pPr>
            <w:r w:rsidRPr="001E7F9C">
              <w:rPr>
                <w:sz w:val="16"/>
                <w:szCs w:val="16"/>
              </w:rPr>
              <w:t> </w:t>
            </w:r>
          </w:p>
        </w:tc>
        <w:tc>
          <w:tcPr>
            <w:tcW w:w="1274" w:type="dxa"/>
            <w:noWrap/>
            <w:hideMark/>
          </w:tcPr>
          <w:p w14:paraId="6B8899CD" w14:textId="77777777" w:rsidR="001E7F9C" w:rsidRPr="001E7F9C" w:rsidRDefault="001E7F9C" w:rsidP="001E7F9C">
            <w:pPr>
              <w:rPr>
                <w:sz w:val="16"/>
                <w:szCs w:val="16"/>
              </w:rPr>
            </w:pPr>
            <w:r w:rsidRPr="001E7F9C">
              <w:rPr>
                <w:sz w:val="16"/>
                <w:szCs w:val="16"/>
              </w:rPr>
              <w:t> </w:t>
            </w:r>
          </w:p>
        </w:tc>
      </w:tr>
      <w:tr w:rsidR="001E7F9C" w:rsidRPr="001E7F9C" w14:paraId="75CBBD21" w14:textId="77777777" w:rsidTr="00B35219">
        <w:trPr>
          <w:trHeight w:val="675"/>
        </w:trPr>
        <w:tc>
          <w:tcPr>
            <w:tcW w:w="3753" w:type="dxa"/>
            <w:hideMark/>
          </w:tcPr>
          <w:p w14:paraId="626BBB9A" w14:textId="77777777" w:rsidR="001E7F9C" w:rsidRPr="001E7F9C" w:rsidRDefault="001E7F9C">
            <w:pPr>
              <w:rPr>
                <w:i/>
                <w:iCs/>
                <w:sz w:val="16"/>
                <w:szCs w:val="16"/>
              </w:rPr>
            </w:pPr>
            <w:r w:rsidRPr="001E7F9C">
              <w:rPr>
                <w:i/>
                <w:iCs/>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369" w:type="dxa"/>
            <w:hideMark/>
          </w:tcPr>
          <w:p w14:paraId="5A08DB49" w14:textId="77777777" w:rsidR="001E7F9C" w:rsidRPr="001E7F9C" w:rsidRDefault="001E7F9C" w:rsidP="001E7F9C">
            <w:pPr>
              <w:rPr>
                <w:sz w:val="16"/>
                <w:szCs w:val="16"/>
              </w:rPr>
            </w:pPr>
            <w:r w:rsidRPr="001E7F9C">
              <w:rPr>
                <w:sz w:val="16"/>
                <w:szCs w:val="16"/>
              </w:rPr>
              <w:t>18</w:t>
            </w:r>
          </w:p>
        </w:tc>
        <w:tc>
          <w:tcPr>
            <w:tcW w:w="366" w:type="dxa"/>
            <w:hideMark/>
          </w:tcPr>
          <w:p w14:paraId="20D15F48" w14:textId="77777777" w:rsidR="001E7F9C" w:rsidRPr="001E7F9C" w:rsidRDefault="001E7F9C" w:rsidP="001E7F9C">
            <w:pPr>
              <w:rPr>
                <w:sz w:val="16"/>
                <w:szCs w:val="16"/>
              </w:rPr>
            </w:pPr>
            <w:r w:rsidRPr="001E7F9C">
              <w:rPr>
                <w:sz w:val="16"/>
                <w:szCs w:val="16"/>
              </w:rPr>
              <w:t>4</w:t>
            </w:r>
          </w:p>
        </w:tc>
        <w:tc>
          <w:tcPr>
            <w:tcW w:w="451" w:type="dxa"/>
            <w:hideMark/>
          </w:tcPr>
          <w:p w14:paraId="1B4105E1" w14:textId="77777777" w:rsidR="001E7F9C" w:rsidRPr="001E7F9C" w:rsidRDefault="001E7F9C" w:rsidP="001E7F9C">
            <w:pPr>
              <w:rPr>
                <w:sz w:val="16"/>
                <w:szCs w:val="16"/>
              </w:rPr>
            </w:pPr>
            <w:r w:rsidRPr="001E7F9C">
              <w:rPr>
                <w:sz w:val="16"/>
                <w:szCs w:val="16"/>
              </w:rPr>
              <w:t>02</w:t>
            </w:r>
          </w:p>
        </w:tc>
        <w:tc>
          <w:tcPr>
            <w:tcW w:w="629" w:type="dxa"/>
            <w:hideMark/>
          </w:tcPr>
          <w:p w14:paraId="288B4F79" w14:textId="77777777" w:rsidR="001E7F9C" w:rsidRPr="001E7F9C" w:rsidRDefault="001E7F9C" w:rsidP="001E7F9C">
            <w:pPr>
              <w:rPr>
                <w:sz w:val="16"/>
                <w:szCs w:val="16"/>
              </w:rPr>
            </w:pPr>
            <w:r w:rsidRPr="001E7F9C">
              <w:rPr>
                <w:sz w:val="16"/>
                <w:szCs w:val="16"/>
              </w:rPr>
              <w:t>41120</w:t>
            </w:r>
          </w:p>
        </w:tc>
        <w:tc>
          <w:tcPr>
            <w:tcW w:w="446" w:type="dxa"/>
            <w:hideMark/>
          </w:tcPr>
          <w:p w14:paraId="03749A6B" w14:textId="77777777" w:rsidR="001E7F9C" w:rsidRPr="001E7F9C" w:rsidRDefault="001E7F9C" w:rsidP="001E7F9C">
            <w:pPr>
              <w:rPr>
                <w:sz w:val="16"/>
                <w:szCs w:val="16"/>
              </w:rPr>
            </w:pPr>
            <w:r w:rsidRPr="001E7F9C">
              <w:rPr>
                <w:sz w:val="16"/>
                <w:szCs w:val="16"/>
              </w:rPr>
              <w:t>240</w:t>
            </w:r>
          </w:p>
        </w:tc>
        <w:tc>
          <w:tcPr>
            <w:tcW w:w="369" w:type="dxa"/>
            <w:hideMark/>
          </w:tcPr>
          <w:p w14:paraId="2B54BCF6" w14:textId="77777777" w:rsidR="001E7F9C" w:rsidRPr="001E7F9C" w:rsidRDefault="001E7F9C" w:rsidP="001E7F9C">
            <w:pPr>
              <w:rPr>
                <w:sz w:val="16"/>
                <w:szCs w:val="16"/>
              </w:rPr>
            </w:pPr>
            <w:r w:rsidRPr="001E7F9C">
              <w:rPr>
                <w:sz w:val="16"/>
                <w:szCs w:val="16"/>
              </w:rPr>
              <w:t>01</w:t>
            </w:r>
          </w:p>
        </w:tc>
        <w:tc>
          <w:tcPr>
            <w:tcW w:w="464" w:type="dxa"/>
            <w:hideMark/>
          </w:tcPr>
          <w:p w14:paraId="6CE1E4C8" w14:textId="77777777" w:rsidR="001E7F9C" w:rsidRPr="001E7F9C" w:rsidRDefault="001E7F9C" w:rsidP="001E7F9C">
            <w:pPr>
              <w:rPr>
                <w:sz w:val="16"/>
                <w:szCs w:val="16"/>
              </w:rPr>
            </w:pPr>
            <w:r w:rsidRPr="001E7F9C">
              <w:rPr>
                <w:sz w:val="16"/>
                <w:szCs w:val="16"/>
              </w:rPr>
              <w:t>04</w:t>
            </w:r>
          </w:p>
        </w:tc>
        <w:tc>
          <w:tcPr>
            <w:tcW w:w="503" w:type="dxa"/>
            <w:hideMark/>
          </w:tcPr>
          <w:p w14:paraId="3112CE6F" w14:textId="77777777" w:rsidR="001E7F9C" w:rsidRPr="001E7F9C" w:rsidRDefault="001E7F9C" w:rsidP="001E7F9C">
            <w:pPr>
              <w:rPr>
                <w:sz w:val="16"/>
                <w:szCs w:val="16"/>
              </w:rPr>
            </w:pPr>
            <w:r w:rsidRPr="001E7F9C">
              <w:rPr>
                <w:sz w:val="16"/>
                <w:szCs w:val="16"/>
              </w:rPr>
              <w:t> </w:t>
            </w:r>
          </w:p>
        </w:tc>
        <w:tc>
          <w:tcPr>
            <w:tcW w:w="1069" w:type="dxa"/>
            <w:noWrap/>
            <w:hideMark/>
          </w:tcPr>
          <w:p w14:paraId="398642E1" w14:textId="77777777" w:rsidR="001E7F9C" w:rsidRPr="001E7F9C" w:rsidRDefault="001E7F9C" w:rsidP="001E7F9C">
            <w:pPr>
              <w:rPr>
                <w:sz w:val="16"/>
                <w:szCs w:val="16"/>
              </w:rPr>
            </w:pPr>
            <w:r w:rsidRPr="001E7F9C">
              <w:rPr>
                <w:sz w:val="16"/>
                <w:szCs w:val="16"/>
              </w:rPr>
              <w:t>45,0</w:t>
            </w:r>
          </w:p>
        </w:tc>
        <w:tc>
          <w:tcPr>
            <w:tcW w:w="1069" w:type="dxa"/>
            <w:noWrap/>
            <w:hideMark/>
          </w:tcPr>
          <w:p w14:paraId="6EC0814F" w14:textId="77777777" w:rsidR="001E7F9C" w:rsidRPr="001E7F9C" w:rsidRDefault="001E7F9C" w:rsidP="001E7F9C">
            <w:pPr>
              <w:rPr>
                <w:sz w:val="16"/>
                <w:szCs w:val="16"/>
              </w:rPr>
            </w:pPr>
            <w:r w:rsidRPr="001E7F9C">
              <w:rPr>
                <w:sz w:val="16"/>
                <w:szCs w:val="16"/>
              </w:rPr>
              <w:t> </w:t>
            </w:r>
          </w:p>
        </w:tc>
        <w:tc>
          <w:tcPr>
            <w:tcW w:w="1274" w:type="dxa"/>
            <w:noWrap/>
            <w:hideMark/>
          </w:tcPr>
          <w:p w14:paraId="6A2DB027" w14:textId="77777777" w:rsidR="001E7F9C" w:rsidRPr="001E7F9C" w:rsidRDefault="001E7F9C" w:rsidP="001E7F9C">
            <w:pPr>
              <w:rPr>
                <w:sz w:val="16"/>
                <w:szCs w:val="16"/>
              </w:rPr>
            </w:pPr>
            <w:r w:rsidRPr="001E7F9C">
              <w:rPr>
                <w:sz w:val="16"/>
                <w:szCs w:val="16"/>
              </w:rPr>
              <w:t> </w:t>
            </w:r>
          </w:p>
        </w:tc>
      </w:tr>
      <w:tr w:rsidR="001E7F9C" w:rsidRPr="001E7F9C" w14:paraId="68CE917F" w14:textId="77777777" w:rsidTr="00B35219">
        <w:trPr>
          <w:trHeight w:val="450"/>
        </w:trPr>
        <w:tc>
          <w:tcPr>
            <w:tcW w:w="3753" w:type="dxa"/>
            <w:hideMark/>
          </w:tcPr>
          <w:p w14:paraId="24238996" w14:textId="77777777" w:rsidR="001E7F9C" w:rsidRPr="001E7F9C" w:rsidRDefault="001E7F9C">
            <w:pPr>
              <w:rPr>
                <w:i/>
                <w:iCs/>
                <w:sz w:val="16"/>
                <w:szCs w:val="16"/>
              </w:rPr>
            </w:pPr>
            <w:r w:rsidRPr="001E7F9C">
              <w:rPr>
                <w:i/>
                <w:iCs/>
                <w:sz w:val="16"/>
                <w:szCs w:val="16"/>
              </w:rPr>
              <w:t>Администрация Рузаевского муниципального района Республики Мордовия</w:t>
            </w:r>
          </w:p>
        </w:tc>
        <w:tc>
          <w:tcPr>
            <w:tcW w:w="369" w:type="dxa"/>
            <w:hideMark/>
          </w:tcPr>
          <w:p w14:paraId="0261F6DE" w14:textId="77777777" w:rsidR="001E7F9C" w:rsidRPr="001E7F9C" w:rsidRDefault="001E7F9C" w:rsidP="001E7F9C">
            <w:pPr>
              <w:rPr>
                <w:sz w:val="16"/>
                <w:szCs w:val="16"/>
              </w:rPr>
            </w:pPr>
            <w:r w:rsidRPr="001E7F9C">
              <w:rPr>
                <w:sz w:val="16"/>
                <w:szCs w:val="16"/>
              </w:rPr>
              <w:t>18</w:t>
            </w:r>
          </w:p>
        </w:tc>
        <w:tc>
          <w:tcPr>
            <w:tcW w:w="366" w:type="dxa"/>
            <w:hideMark/>
          </w:tcPr>
          <w:p w14:paraId="03485F0B" w14:textId="77777777" w:rsidR="001E7F9C" w:rsidRPr="001E7F9C" w:rsidRDefault="001E7F9C" w:rsidP="001E7F9C">
            <w:pPr>
              <w:rPr>
                <w:sz w:val="16"/>
                <w:szCs w:val="16"/>
              </w:rPr>
            </w:pPr>
            <w:r w:rsidRPr="001E7F9C">
              <w:rPr>
                <w:sz w:val="16"/>
                <w:szCs w:val="16"/>
              </w:rPr>
              <w:t>4</w:t>
            </w:r>
          </w:p>
        </w:tc>
        <w:tc>
          <w:tcPr>
            <w:tcW w:w="451" w:type="dxa"/>
            <w:hideMark/>
          </w:tcPr>
          <w:p w14:paraId="0A72EBEA" w14:textId="77777777" w:rsidR="001E7F9C" w:rsidRPr="001E7F9C" w:rsidRDefault="001E7F9C" w:rsidP="001E7F9C">
            <w:pPr>
              <w:rPr>
                <w:sz w:val="16"/>
                <w:szCs w:val="16"/>
              </w:rPr>
            </w:pPr>
            <w:r w:rsidRPr="001E7F9C">
              <w:rPr>
                <w:sz w:val="16"/>
                <w:szCs w:val="16"/>
              </w:rPr>
              <w:t>02</w:t>
            </w:r>
          </w:p>
        </w:tc>
        <w:tc>
          <w:tcPr>
            <w:tcW w:w="629" w:type="dxa"/>
            <w:hideMark/>
          </w:tcPr>
          <w:p w14:paraId="75D11BFC" w14:textId="77777777" w:rsidR="001E7F9C" w:rsidRPr="001E7F9C" w:rsidRDefault="001E7F9C" w:rsidP="001E7F9C">
            <w:pPr>
              <w:rPr>
                <w:sz w:val="16"/>
                <w:szCs w:val="16"/>
              </w:rPr>
            </w:pPr>
            <w:r w:rsidRPr="001E7F9C">
              <w:rPr>
                <w:sz w:val="16"/>
                <w:szCs w:val="16"/>
              </w:rPr>
              <w:t>41120</w:t>
            </w:r>
          </w:p>
        </w:tc>
        <w:tc>
          <w:tcPr>
            <w:tcW w:w="446" w:type="dxa"/>
            <w:hideMark/>
          </w:tcPr>
          <w:p w14:paraId="722B7CA9" w14:textId="77777777" w:rsidR="001E7F9C" w:rsidRPr="001E7F9C" w:rsidRDefault="001E7F9C" w:rsidP="001E7F9C">
            <w:pPr>
              <w:rPr>
                <w:sz w:val="16"/>
                <w:szCs w:val="16"/>
              </w:rPr>
            </w:pPr>
            <w:r w:rsidRPr="001E7F9C">
              <w:rPr>
                <w:sz w:val="16"/>
                <w:szCs w:val="16"/>
              </w:rPr>
              <w:t>240</w:t>
            </w:r>
          </w:p>
        </w:tc>
        <w:tc>
          <w:tcPr>
            <w:tcW w:w="369" w:type="dxa"/>
            <w:hideMark/>
          </w:tcPr>
          <w:p w14:paraId="095A5F9A" w14:textId="77777777" w:rsidR="001E7F9C" w:rsidRPr="001E7F9C" w:rsidRDefault="001E7F9C" w:rsidP="001E7F9C">
            <w:pPr>
              <w:rPr>
                <w:sz w:val="16"/>
                <w:szCs w:val="16"/>
              </w:rPr>
            </w:pPr>
            <w:r w:rsidRPr="001E7F9C">
              <w:rPr>
                <w:sz w:val="16"/>
                <w:szCs w:val="16"/>
              </w:rPr>
              <w:t>01</w:t>
            </w:r>
          </w:p>
        </w:tc>
        <w:tc>
          <w:tcPr>
            <w:tcW w:w="464" w:type="dxa"/>
            <w:hideMark/>
          </w:tcPr>
          <w:p w14:paraId="6B124254" w14:textId="77777777" w:rsidR="001E7F9C" w:rsidRPr="001E7F9C" w:rsidRDefault="001E7F9C" w:rsidP="001E7F9C">
            <w:pPr>
              <w:rPr>
                <w:sz w:val="16"/>
                <w:szCs w:val="16"/>
              </w:rPr>
            </w:pPr>
            <w:r w:rsidRPr="001E7F9C">
              <w:rPr>
                <w:sz w:val="16"/>
                <w:szCs w:val="16"/>
              </w:rPr>
              <w:t>04</w:t>
            </w:r>
          </w:p>
        </w:tc>
        <w:tc>
          <w:tcPr>
            <w:tcW w:w="503" w:type="dxa"/>
            <w:hideMark/>
          </w:tcPr>
          <w:p w14:paraId="368770E0" w14:textId="77777777" w:rsidR="001E7F9C" w:rsidRPr="001E7F9C" w:rsidRDefault="001E7F9C" w:rsidP="001E7F9C">
            <w:pPr>
              <w:rPr>
                <w:sz w:val="16"/>
                <w:szCs w:val="16"/>
              </w:rPr>
            </w:pPr>
            <w:r w:rsidRPr="001E7F9C">
              <w:rPr>
                <w:sz w:val="16"/>
                <w:szCs w:val="16"/>
              </w:rPr>
              <w:t>900</w:t>
            </w:r>
          </w:p>
        </w:tc>
        <w:tc>
          <w:tcPr>
            <w:tcW w:w="1069" w:type="dxa"/>
            <w:noWrap/>
            <w:hideMark/>
          </w:tcPr>
          <w:p w14:paraId="05020BA2" w14:textId="77777777" w:rsidR="001E7F9C" w:rsidRPr="001E7F9C" w:rsidRDefault="001E7F9C" w:rsidP="001E7F9C">
            <w:pPr>
              <w:rPr>
                <w:sz w:val="16"/>
                <w:szCs w:val="16"/>
              </w:rPr>
            </w:pPr>
            <w:r w:rsidRPr="001E7F9C">
              <w:rPr>
                <w:sz w:val="16"/>
                <w:szCs w:val="16"/>
              </w:rPr>
              <w:t>45,0</w:t>
            </w:r>
          </w:p>
        </w:tc>
        <w:tc>
          <w:tcPr>
            <w:tcW w:w="1069" w:type="dxa"/>
            <w:noWrap/>
            <w:hideMark/>
          </w:tcPr>
          <w:p w14:paraId="3A84F98E" w14:textId="77777777" w:rsidR="001E7F9C" w:rsidRPr="001E7F9C" w:rsidRDefault="001E7F9C" w:rsidP="001E7F9C">
            <w:pPr>
              <w:rPr>
                <w:sz w:val="16"/>
                <w:szCs w:val="16"/>
              </w:rPr>
            </w:pPr>
            <w:r w:rsidRPr="001E7F9C">
              <w:rPr>
                <w:sz w:val="16"/>
                <w:szCs w:val="16"/>
              </w:rPr>
              <w:t> </w:t>
            </w:r>
          </w:p>
        </w:tc>
        <w:tc>
          <w:tcPr>
            <w:tcW w:w="1274" w:type="dxa"/>
            <w:noWrap/>
            <w:hideMark/>
          </w:tcPr>
          <w:p w14:paraId="1A667CCD" w14:textId="77777777" w:rsidR="001E7F9C" w:rsidRPr="001E7F9C" w:rsidRDefault="001E7F9C" w:rsidP="001E7F9C">
            <w:pPr>
              <w:rPr>
                <w:sz w:val="16"/>
                <w:szCs w:val="16"/>
              </w:rPr>
            </w:pPr>
            <w:r w:rsidRPr="001E7F9C">
              <w:rPr>
                <w:sz w:val="16"/>
                <w:szCs w:val="16"/>
              </w:rPr>
              <w:t> </w:t>
            </w:r>
          </w:p>
        </w:tc>
      </w:tr>
      <w:tr w:rsidR="001E7F9C" w:rsidRPr="001E7F9C" w14:paraId="243F2500" w14:textId="77777777" w:rsidTr="00B35219">
        <w:trPr>
          <w:trHeight w:val="840"/>
        </w:trPr>
        <w:tc>
          <w:tcPr>
            <w:tcW w:w="3753" w:type="dxa"/>
            <w:hideMark/>
          </w:tcPr>
          <w:p w14:paraId="57B0AAD9" w14:textId="77777777" w:rsidR="001E7F9C" w:rsidRPr="001E7F9C" w:rsidRDefault="001E7F9C">
            <w:pPr>
              <w:rPr>
                <w:sz w:val="16"/>
                <w:szCs w:val="16"/>
              </w:rPr>
            </w:pPr>
            <w:r w:rsidRPr="001E7F9C">
              <w:rPr>
                <w:sz w:val="16"/>
                <w:szCs w:val="16"/>
              </w:rPr>
              <w:t>Муниципальная программа Рузаевского муниципального района "Комплексная программа по усилению борьбы с преступностью и профилактике правонарушений" на 2022-2027 годы</w:t>
            </w:r>
          </w:p>
        </w:tc>
        <w:tc>
          <w:tcPr>
            <w:tcW w:w="369" w:type="dxa"/>
            <w:hideMark/>
          </w:tcPr>
          <w:p w14:paraId="2F972E62" w14:textId="77777777" w:rsidR="001E7F9C" w:rsidRPr="001E7F9C" w:rsidRDefault="001E7F9C" w:rsidP="001E7F9C">
            <w:pPr>
              <w:rPr>
                <w:sz w:val="16"/>
                <w:szCs w:val="16"/>
              </w:rPr>
            </w:pPr>
            <w:r w:rsidRPr="001E7F9C">
              <w:rPr>
                <w:sz w:val="16"/>
                <w:szCs w:val="16"/>
              </w:rPr>
              <w:t>19</w:t>
            </w:r>
          </w:p>
        </w:tc>
        <w:tc>
          <w:tcPr>
            <w:tcW w:w="366" w:type="dxa"/>
            <w:hideMark/>
          </w:tcPr>
          <w:p w14:paraId="55DB407D" w14:textId="77777777" w:rsidR="001E7F9C" w:rsidRPr="001E7F9C" w:rsidRDefault="001E7F9C" w:rsidP="001E7F9C">
            <w:pPr>
              <w:rPr>
                <w:sz w:val="16"/>
                <w:szCs w:val="16"/>
              </w:rPr>
            </w:pPr>
            <w:r w:rsidRPr="001E7F9C">
              <w:rPr>
                <w:sz w:val="16"/>
                <w:szCs w:val="16"/>
              </w:rPr>
              <w:t>0</w:t>
            </w:r>
          </w:p>
        </w:tc>
        <w:tc>
          <w:tcPr>
            <w:tcW w:w="451" w:type="dxa"/>
            <w:hideMark/>
          </w:tcPr>
          <w:p w14:paraId="5745E1E9" w14:textId="77777777" w:rsidR="001E7F9C" w:rsidRPr="001E7F9C" w:rsidRDefault="001E7F9C" w:rsidP="001E7F9C">
            <w:pPr>
              <w:rPr>
                <w:sz w:val="16"/>
                <w:szCs w:val="16"/>
              </w:rPr>
            </w:pPr>
            <w:r w:rsidRPr="001E7F9C">
              <w:rPr>
                <w:sz w:val="16"/>
                <w:szCs w:val="16"/>
              </w:rPr>
              <w:t> </w:t>
            </w:r>
          </w:p>
        </w:tc>
        <w:tc>
          <w:tcPr>
            <w:tcW w:w="629" w:type="dxa"/>
            <w:hideMark/>
          </w:tcPr>
          <w:p w14:paraId="2EF89411" w14:textId="77777777" w:rsidR="001E7F9C" w:rsidRPr="001E7F9C" w:rsidRDefault="001E7F9C" w:rsidP="001E7F9C">
            <w:pPr>
              <w:rPr>
                <w:sz w:val="16"/>
                <w:szCs w:val="16"/>
              </w:rPr>
            </w:pPr>
            <w:r w:rsidRPr="001E7F9C">
              <w:rPr>
                <w:sz w:val="16"/>
                <w:szCs w:val="16"/>
              </w:rPr>
              <w:t> </w:t>
            </w:r>
          </w:p>
        </w:tc>
        <w:tc>
          <w:tcPr>
            <w:tcW w:w="446" w:type="dxa"/>
            <w:hideMark/>
          </w:tcPr>
          <w:p w14:paraId="115523A6" w14:textId="77777777" w:rsidR="001E7F9C" w:rsidRPr="001E7F9C" w:rsidRDefault="001E7F9C" w:rsidP="001E7F9C">
            <w:pPr>
              <w:rPr>
                <w:sz w:val="16"/>
                <w:szCs w:val="16"/>
              </w:rPr>
            </w:pPr>
            <w:r w:rsidRPr="001E7F9C">
              <w:rPr>
                <w:sz w:val="16"/>
                <w:szCs w:val="16"/>
              </w:rPr>
              <w:t> </w:t>
            </w:r>
          </w:p>
        </w:tc>
        <w:tc>
          <w:tcPr>
            <w:tcW w:w="369" w:type="dxa"/>
            <w:hideMark/>
          </w:tcPr>
          <w:p w14:paraId="0A45581F" w14:textId="77777777" w:rsidR="001E7F9C" w:rsidRPr="001E7F9C" w:rsidRDefault="001E7F9C" w:rsidP="001E7F9C">
            <w:pPr>
              <w:rPr>
                <w:sz w:val="16"/>
                <w:szCs w:val="16"/>
              </w:rPr>
            </w:pPr>
            <w:r w:rsidRPr="001E7F9C">
              <w:rPr>
                <w:sz w:val="16"/>
                <w:szCs w:val="16"/>
              </w:rPr>
              <w:t> </w:t>
            </w:r>
          </w:p>
        </w:tc>
        <w:tc>
          <w:tcPr>
            <w:tcW w:w="464" w:type="dxa"/>
            <w:hideMark/>
          </w:tcPr>
          <w:p w14:paraId="2152554F" w14:textId="77777777" w:rsidR="001E7F9C" w:rsidRPr="001E7F9C" w:rsidRDefault="001E7F9C" w:rsidP="001E7F9C">
            <w:pPr>
              <w:rPr>
                <w:sz w:val="16"/>
                <w:szCs w:val="16"/>
              </w:rPr>
            </w:pPr>
            <w:r w:rsidRPr="001E7F9C">
              <w:rPr>
                <w:sz w:val="16"/>
                <w:szCs w:val="16"/>
              </w:rPr>
              <w:t> </w:t>
            </w:r>
          </w:p>
        </w:tc>
        <w:tc>
          <w:tcPr>
            <w:tcW w:w="503" w:type="dxa"/>
            <w:hideMark/>
          </w:tcPr>
          <w:p w14:paraId="6E9F8C71" w14:textId="77777777" w:rsidR="001E7F9C" w:rsidRPr="001E7F9C" w:rsidRDefault="001E7F9C" w:rsidP="001E7F9C">
            <w:pPr>
              <w:rPr>
                <w:sz w:val="16"/>
                <w:szCs w:val="16"/>
              </w:rPr>
            </w:pPr>
            <w:r w:rsidRPr="001E7F9C">
              <w:rPr>
                <w:sz w:val="16"/>
                <w:szCs w:val="16"/>
              </w:rPr>
              <w:t> </w:t>
            </w:r>
          </w:p>
        </w:tc>
        <w:tc>
          <w:tcPr>
            <w:tcW w:w="1069" w:type="dxa"/>
            <w:noWrap/>
            <w:hideMark/>
          </w:tcPr>
          <w:p w14:paraId="79DBB598" w14:textId="77777777" w:rsidR="001E7F9C" w:rsidRPr="001E7F9C" w:rsidRDefault="001E7F9C" w:rsidP="001E7F9C">
            <w:pPr>
              <w:rPr>
                <w:sz w:val="16"/>
                <w:szCs w:val="16"/>
              </w:rPr>
            </w:pPr>
            <w:r w:rsidRPr="001E7F9C">
              <w:rPr>
                <w:sz w:val="16"/>
                <w:szCs w:val="16"/>
              </w:rPr>
              <w:t>2 328,3</w:t>
            </w:r>
          </w:p>
        </w:tc>
        <w:tc>
          <w:tcPr>
            <w:tcW w:w="1069" w:type="dxa"/>
            <w:noWrap/>
            <w:hideMark/>
          </w:tcPr>
          <w:p w14:paraId="7CD293CF" w14:textId="77777777" w:rsidR="001E7F9C" w:rsidRPr="001E7F9C" w:rsidRDefault="001E7F9C" w:rsidP="001E7F9C">
            <w:pPr>
              <w:rPr>
                <w:sz w:val="16"/>
                <w:szCs w:val="16"/>
              </w:rPr>
            </w:pPr>
            <w:r w:rsidRPr="001E7F9C">
              <w:rPr>
                <w:sz w:val="16"/>
                <w:szCs w:val="16"/>
              </w:rPr>
              <w:t>2 369,0</w:t>
            </w:r>
          </w:p>
        </w:tc>
        <w:tc>
          <w:tcPr>
            <w:tcW w:w="1274" w:type="dxa"/>
            <w:noWrap/>
            <w:hideMark/>
          </w:tcPr>
          <w:p w14:paraId="357D5553" w14:textId="77777777" w:rsidR="001E7F9C" w:rsidRPr="001E7F9C" w:rsidRDefault="001E7F9C" w:rsidP="001E7F9C">
            <w:pPr>
              <w:rPr>
                <w:sz w:val="16"/>
                <w:szCs w:val="16"/>
              </w:rPr>
            </w:pPr>
            <w:r w:rsidRPr="001E7F9C">
              <w:rPr>
                <w:sz w:val="16"/>
                <w:szCs w:val="16"/>
              </w:rPr>
              <w:t>2 257,6</w:t>
            </w:r>
          </w:p>
        </w:tc>
      </w:tr>
      <w:tr w:rsidR="001E7F9C" w:rsidRPr="001E7F9C" w14:paraId="3432D392" w14:textId="77777777" w:rsidTr="00B35219">
        <w:trPr>
          <w:trHeight w:val="420"/>
        </w:trPr>
        <w:tc>
          <w:tcPr>
            <w:tcW w:w="3753" w:type="dxa"/>
            <w:hideMark/>
          </w:tcPr>
          <w:p w14:paraId="257B2E4B" w14:textId="77777777" w:rsidR="001E7F9C" w:rsidRPr="001E7F9C" w:rsidRDefault="001E7F9C">
            <w:pPr>
              <w:rPr>
                <w:sz w:val="16"/>
                <w:szCs w:val="16"/>
              </w:rPr>
            </w:pPr>
            <w:r w:rsidRPr="001E7F9C">
              <w:rPr>
                <w:sz w:val="16"/>
                <w:szCs w:val="16"/>
              </w:rPr>
              <w:t>Основное мероприятие "Нормативное правовое обеспечение профилактики правонарушений"</w:t>
            </w:r>
          </w:p>
        </w:tc>
        <w:tc>
          <w:tcPr>
            <w:tcW w:w="369" w:type="dxa"/>
            <w:hideMark/>
          </w:tcPr>
          <w:p w14:paraId="01ABBD0E" w14:textId="77777777" w:rsidR="001E7F9C" w:rsidRPr="001E7F9C" w:rsidRDefault="001E7F9C" w:rsidP="001E7F9C">
            <w:pPr>
              <w:rPr>
                <w:sz w:val="16"/>
                <w:szCs w:val="16"/>
              </w:rPr>
            </w:pPr>
            <w:r w:rsidRPr="001E7F9C">
              <w:rPr>
                <w:sz w:val="16"/>
                <w:szCs w:val="16"/>
              </w:rPr>
              <w:t>19</w:t>
            </w:r>
          </w:p>
        </w:tc>
        <w:tc>
          <w:tcPr>
            <w:tcW w:w="366" w:type="dxa"/>
            <w:hideMark/>
          </w:tcPr>
          <w:p w14:paraId="34807257" w14:textId="77777777" w:rsidR="001E7F9C" w:rsidRPr="001E7F9C" w:rsidRDefault="001E7F9C" w:rsidP="001E7F9C">
            <w:pPr>
              <w:rPr>
                <w:sz w:val="16"/>
                <w:szCs w:val="16"/>
              </w:rPr>
            </w:pPr>
            <w:r w:rsidRPr="001E7F9C">
              <w:rPr>
                <w:sz w:val="16"/>
                <w:szCs w:val="16"/>
              </w:rPr>
              <w:t>0</w:t>
            </w:r>
          </w:p>
        </w:tc>
        <w:tc>
          <w:tcPr>
            <w:tcW w:w="451" w:type="dxa"/>
            <w:hideMark/>
          </w:tcPr>
          <w:p w14:paraId="3EAF4C8C" w14:textId="77777777" w:rsidR="001E7F9C" w:rsidRPr="001E7F9C" w:rsidRDefault="001E7F9C" w:rsidP="001E7F9C">
            <w:pPr>
              <w:rPr>
                <w:sz w:val="16"/>
                <w:szCs w:val="16"/>
              </w:rPr>
            </w:pPr>
            <w:r w:rsidRPr="001E7F9C">
              <w:rPr>
                <w:sz w:val="16"/>
                <w:szCs w:val="16"/>
              </w:rPr>
              <w:t>02</w:t>
            </w:r>
          </w:p>
        </w:tc>
        <w:tc>
          <w:tcPr>
            <w:tcW w:w="629" w:type="dxa"/>
            <w:hideMark/>
          </w:tcPr>
          <w:p w14:paraId="661878A4" w14:textId="77777777" w:rsidR="001E7F9C" w:rsidRPr="001E7F9C" w:rsidRDefault="001E7F9C" w:rsidP="001E7F9C">
            <w:pPr>
              <w:rPr>
                <w:sz w:val="16"/>
                <w:szCs w:val="16"/>
              </w:rPr>
            </w:pPr>
            <w:r w:rsidRPr="001E7F9C">
              <w:rPr>
                <w:sz w:val="16"/>
                <w:szCs w:val="16"/>
              </w:rPr>
              <w:t> </w:t>
            </w:r>
          </w:p>
        </w:tc>
        <w:tc>
          <w:tcPr>
            <w:tcW w:w="446" w:type="dxa"/>
            <w:hideMark/>
          </w:tcPr>
          <w:p w14:paraId="53D906FD" w14:textId="77777777" w:rsidR="001E7F9C" w:rsidRPr="001E7F9C" w:rsidRDefault="001E7F9C" w:rsidP="001E7F9C">
            <w:pPr>
              <w:rPr>
                <w:sz w:val="16"/>
                <w:szCs w:val="16"/>
              </w:rPr>
            </w:pPr>
            <w:r w:rsidRPr="001E7F9C">
              <w:rPr>
                <w:sz w:val="16"/>
                <w:szCs w:val="16"/>
              </w:rPr>
              <w:t> </w:t>
            </w:r>
          </w:p>
        </w:tc>
        <w:tc>
          <w:tcPr>
            <w:tcW w:w="369" w:type="dxa"/>
            <w:hideMark/>
          </w:tcPr>
          <w:p w14:paraId="47EE08D4" w14:textId="77777777" w:rsidR="001E7F9C" w:rsidRPr="001E7F9C" w:rsidRDefault="001E7F9C" w:rsidP="001E7F9C">
            <w:pPr>
              <w:rPr>
                <w:sz w:val="16"/>
                <w:szCs w:val="16"/>
              </w:rPr>
            </w:pPr>
            <w:r w:rsidRPr="001E7F9C">
              <w:rPr>
                <w:sz w:val="16"/>
                <w:szCs w:val="16"/>
              </w:rPr>
              <w:t> </w:t>
            </w:r>
          </w:p>
        </w:tc>
        <w:tc>
          <w:tcPr>
            <w:tcW w:w="464" w:type="dxa"/>
            <w:hideMark/>
          </w:tcPr>
          <w:p w14:paraId="11D57C98" w14:textId="77777777" w:rsidR="001E7F9C" w:rsidRPr="001E7F9C" w:rsidRDefault="001E7F9C" w:rsidP="001E7F9C">
            <w:pPr>
              <w:rPr>
                <w:sz w:val="16"/>
                <w:szCs w:val="16"/>
              </w:rPr>
            </w:pPr>
            <w:r w:rsidRPr="001E7F9C">
              <w:rPr>
                <w:sz w:val="16"/>
                <w:szCs w:val="16"/>
              </w:rPr>
              <w:t> </w:t>
            </w:r>
          </w:p>
        </w:tc>
        <w:tc>
          <w:tcPr>
            <w:tcW w:w="503" w:type="dxa"/>
            <w:hideMark/>
          </w:tcPr>
          <w:p w14:paraId="461982F3" w14:textId="77777777" w:rsidR="001E7F9C" w:rsidRPr="001E7F9C" w:rsidRDefault="001E7F9C" w:rsidP="001E7F9C">
            <w:pPr>
              <w:rPr>
                <w:sz w:val="16"/>
                <w:szCs w:val="16"/>
              </w:rPr>
            </w:pPr>
            <w:r w:rsidRPr="001E7F9C">
              <w:rPr>
                <w:sz w:val="16"/>
                <w:szCs w:val="16"/>
              </w:rPr>
              <w:t> </w:t>
            </w:r>
          </w:p>
        </w:tc>
        <w:tc>
          <w:tcPr>
            <w:tcW w:w="1069" w:type="dxa"/>
            <w:noWrap/>
            <w:hideMark/>
          </w:tcPr>
          <w:p w14:paraId="5BC172CD" w14:textId="77777777" w:rsidR="001E7F9C" w:rsidRPr="001E7F9C" w:rsidRDefault="001E7F9C" w:rsidP="001E7F9C">
            <w:pPr>
              <w:rPr>
                <w:sz w:val="16"/>
                <w:szCs w:val="16"/>
              </w:rPr>
            </w:pPr>
            <w:r w:rsidRPr="001E7F9C">
              <w:rPr>
                <w:sz w:val="16"/>
                <w:szCs w:val="16"/>
              </w:rPr>
              <w:t>10,0</w:t>
            </w:r>
          </w:p>
        </w:tc>
        <w:tc>
          <w:tcPr>
            <w:tcW w:w="1069" w:type="dxa"/>
            <w:noWrap/>
            <w:hideMark/>
          </w:tcPr>
          <w:p w14:paraId="275E0A1A" w14:textId="77777777" w:rsidR="001E7F9C" w:rsidRPr="001E7F9C" w:rsidRDefault="001E7F9C" w:rsidP="001E7F9C">
            <w:pPr>
              <w:rPr>
                <w:sz w:val="16"/>
                <w:szCs w:val="16"/>
              </w:rPr>
            </w:pPr>
            <w:r w:rsidRPr="001E7F9C">
              <w:rPr>
                <w:sz w:val="16"/>
                <w:szCs w:val="16"/>
              </w:rPr>
              <w:t> </w:t>
            </w:r>
          </w:p>
        </w:tc>
        <w:tc>
          <w:tcPr>
            <w:tcW w:w="1274" w:type="dxa"/>
            <w:noWrap/>
            <w:hideMark/>
          </w:tcPr>
          <w:p w14:paraId="5DB642F0" w14:textId="77777777" w:rsidR="001E7F9C" w:rsidRPr="001E7F9C" w:rsidRDefault="001E7F9C" w:rsidP="001E7F9C">
            <w:pPr>
              <w:rPr>
                <w:sz w:val="16"/>
                <w:szCs w:val="16"/>
              </w:rPr>
            </w:pPr>
            <w:r w:rsidRPr="001E7F9C">
              <w:rPr>
                <w:sz w:val="16"/>
                <w:szCs w:val="16"/>
              </w:rPr>
              <w:t> </w:t>
            </w:r>
          </w:p>
        </w:tc>
      </w:tr>
      <w:tr w:rsidR="001E7F9C" w:rsidRPr="001E7F9C" w14:paraId="0DD918CB" w14:textId="77777777" w:rsidTr="00B35219">
        <w:trPr>
          <w:trHeight w:val="450"/>
        </w:trPr>
        <w:tc>
          <w:tcPr>
            <w:tcW w:w="3753" w:type="dxa"/>
            <w:hideMark/>
          </w:tcPr>
          <w:p w14:paraId="1CEB4E79" w14:textId="77777777" w:rsidR="001E7F9C" w:rsidRPr="001E7F9C" w:rsidRDefault="001E7F9C">
            <w:pPr>
              <w:rPr>
                <w:i/>
                <w:iCs/>
                <w:sz w:val="16"/>
                <w:szCs w:val="16"/>
              </w:rPr>
            </w:pPr>
            <w:r w:rsidRPr="001E7F9C">
              <w:rPr>
                <w:i/>
                <w:iCs/>
                <w:sz w:val="16"/>
                <w:szCs w:val="16"/>
              </w:rPr>
              <w:t>Мероприятия по укреплению общественного порядка и обеспечению общественной безопасности</w:t>
            </w:r>
          </w:p>
        </w:tc>
        <w:tc>
          <w:tcPr>
            <w:tcW w:w="369" w:type="dxa"/>
            <w:hideMark/>
          </w:tcPr>
          <w:p w14:paraId="0A2E47E9" w14:textId="77777777" w:rsidR="001E7F9C" w:rsidRPr="001E7F9C" w:rsidRDefault="001E7F9C" w:rsidP="001E7F9C">
            <w:pPr>
              <w:rPr>
                <w:sz w:val="16"/>
                <w:szCs w:val="16"/>
              </w:rPr>
            </w:pPr>
            <w:r w:rsidRPr="001E7F9C">
              <w:rPr>
                <w:sz w:val="16"/>
                <w:szCs w:val="16"/>
              </w:rPr>
              <w:t>19</w:t>
            </w:r>
          </w:p>
        </w:tc>
        <w:tc>
          <w:tcPr>
            <w:tcW w:w="366" w:type="dxa"/>
            <w:hideMark/>
          </w:tcPr>
          <w:p w14:paraId="2C8961DB" w14:textId="77777777" w:rsidR="001E7F9C" w:rsidRPr="001E7F9C" w:rsidRDefault="001E7F9C" w:rsidP="001E7F9C">
            <w:pPr>
              <w:rPr>
                <w:sz w:val="16"/>
                <w:szCs w:val="16"/>
              </w:rPr>
            </w:pPr>
            <w:r w:rsidRPr="001E7F9C">
              <w:rPr>
                <w:sz w:val="16"/>
                <w:szCs w:val="16"/>
              </w:rPr>
              <w:t>0</w:t>
            </w:r>
          </w:p>
        </w:tc>
        <w:tc>
          <w:tcPr>
            <w:tcW w:w="451" w:type="dxa"/>
            <w:hideMark/>
          </w:tcPr>
          <w:p w14:paraId="2D7BC87B" w14:textId="77777777" w:rsidR="001E7F9C" w:rsidRPr="001E7F9C" w:rsidRDefault="001E7F9C" w:rsidP="001E7F9C">
            <w:pPr>
              <w:rPr>
                <w:sz w:val="16"/>
                <w:szCs w:val="16"/>
              </w:rPr>
            </w:pPr>
            <w:r w:rsidRPr="001E7F9C">
              <w:rPr>
                <w:sz w:val="16"/>
                <w:szCs w:val="16"/>
              </w:rPr>
              <w:t>02</w:t>
            </w:r>
          </w:p>
        </w:tc>
        <w:tc>
          <w:tcPr>
            <w:tcW w:w="629" w:type="dxa"/>
            <w:hideMark/>
          </w:tcPr>
          <w:p w14:paraId="00C6D9D3" w14:textId="77777777" w:rsidR="001E7F9C" w:rsidRPr="001E7F9C" w:rsidRDefault="001E7F9C" w:rsidP="001E7F9C">
            <w:pPr>
              <w:rPr>
                <w:sz w:val="16"/>
                <w:szCs w:val="16"/>
              </w:rPr>
            </w:pPr>
            <w:r w:rsidRPr="001E7F9C">
              <w:rPr>
                <w:sz w:val="16"/>
                <w:szCs w:val="16"/>
              </w:rPr>
              <w:t>42300</w:t>
            </w:r>
          </w:p>
        </w:tc>
        <w:tc>
          <w:tcPr>
            <w:tcW w:w="446" w:type="dxa"/>
            <w:hideMark/>
          </w:tcPr>
          <w:p w14:paraId="679F1D89" w14:textId="77777777" w:rsidR="001E7F9C" w:rsidRPr="001E7F9C" w:rsidRDefault="001E7F9C" w:rsidP="001E7F9C">
            <w:pPr>
              <w:rPr>
                <w:sz w:val="16"/>
                <w:szCs w:val="16"/>
              </w:rPr>
            </w:pPr>
            <w:r w:rsidRPr="001E7F9C">
              <w:rPr>
                <w:sz w:val="16"/>
                <w:szCs w:val="16"/>
              </w:rPr>
              <w:t> </w:t>
            </w:r>
          </w:p>
        </w:tc>
        <w:tc>
          <w:tcPr>
            <w:tcW w:w="369" w:type="dxa"/>
            <w:hideMark/>
          </w:tcPr>
          <w:p w14:paraId="5E3CFF37" w14:textId="77777777" w:rsidR="001E7F9C" w:rsidRPr="001E7F9C" w:rsidRDefault="001E7F9C" w:rsidP="001E7F9C">
            <w:pPr>
              <w:rPr>
                <w:sz w:val="16"/>
                <w:szCs w:val="16"/>
              </w:rPr>
            </w:pPr>
            <w:r w:rsidRPr="001E7F9C">
              <w:rPr>
                <w:sz w:val="16"/>
                <w:szCs w:val="16"/>
              </w:rPr>
              <w:t> </w:t>
            </w:r>
          </w:p>
        </w:tc>
        <w:tc>
          <w:tcPr>
            <w:tcW w:w="464" w:type="dxa"/>
            <w:hideMark/>
          </w:tcPr>
          <w:p w14:paraId="6517BC3E" w14:textId="77777777" w:rsidR="001E7F9C" w:rsidRPr="001E7F9C" w:rsidRDefault="001E7F9C" w:rsidP="001E7F9C">
            <w:pPr>
              <w:rPr>
                <w:sz w:val="16"/>
                <w:szCs w:val="16"/>
              </w:rPr>
            </w:pPr>
            <w:r w:rsidRPr="001E7F9C">
              <w:rPr>
                <w:sz w:val="16"/>
                <w:szCs w:val="16"/>
              </w:rPr>
              <w:t> </w:t>
            </w:r>
          </w:p>
        </w:tc>
        <w:tc>
          <w:tcPr>
            <w:tcW w:w="503" w:type="dxa"/>
            <w:hideMark/>
          </w:tcPr>
          <w:p w14:paraId="5A9D7981" w14:textId="77777777" w:rsidR="001E7F9C" w:rsidRPr="001E7F9C" w:rsidRDefault="001E7F9C" w:rsidP="001E7F9C">
            <w:pPr>
              <w:rPr>
                <w:sz w:val="16"/>
                <w:szCs w:val="16"/>
              </w:rPr>
            </w:pPr>
            <w:r w:rsidRPr="001E7F9C">
              <w:rPr>
                <w:sz w:val="16"/>
                <w:szCs w:val="16"/>
              </w:rPr>
              <w:t> </w:t>
            </w:r>
          </w:p>
        </w:tc>
        <w:tc>
          <w:tcPr>
            <w:tcW w:w="1069" w:type="dxa"/>
            <w:noWrap/>
            <w:hideMark/>
          </w:tcPr>
          <w:p w14:paraId="664B21AD" w14:textId="77777777" w:rsidR="001E7F9C" w:rsidRPr="001E7F9C" w:rsidRDefault="001E7F9C" w:rsidP="001E7F9C">
            <w:pPr>
              <w:rPr>
                <w:sz w:val="16"/>
                <w:szCs w:val="16"/>
              </w:rPr>
            </w:pPr>
            <w:r w:rsidRPr="001E7F9C">
              <w:rPr>
                <w:sz w:val="16"/>
                <w:szCs w:val="16"/>
              </w:rPr>
              <w:t>10,0</w:t>
            </w:r>
          </w:p>
        </w:tc>
        <w:tc>
          <w:tcPr>
            <w:tcW w:w="1069" w:type="dxa"/>
            <w:noWrap/>
            <w:hideMark/>
          </w:tcPr>
          <w:p w14:paraId="6B57E58D" w14:textId="77777777" w:rsidR="001E7F9C" w:rsidRPr="001E7F9C" w:rsidRDefault="001E7F9C" w:rsidP="001E7F9C">
            <w:pPr>
              <w:rPr>
                <w:sz w:val="16"/>
                <w:szCs w:val="16"/>
              </w:rPr>
            </w:pPr>
            <w:r w:rsidRPr="001E7F9C">
              <w:rPr>
                <w:sz w:val="16"/>
                <w:szCs w:val="16"/>
              </w:rPr>
              <w:t> </w:t>
            </w:r>
          </w:p>
        </w:tc>
        <w:tc>
          <w:tcPr>
            <w:tcW w:w="1274" w:type="dxa"/>
            <w:noWrap/>
            <w:hideMark/>
          </w:tcPr>
          <w:p w14:paraId="260E4E28" w14:textId="77777777" w:rsidR="001E7F9C" w:rsidRPr="001E7F9C" w:rsidRDefault="001E7F9C" w:rsidP="001E7F9C">
            <w:pPr>
              <w:rPr>
                <w:sz w:val="16"/>
                <w:szCs w:val="16"/>
              </w:rPr>
            </w:pPr>
            <w:r w:rsidRPr="001E7F9C">
              <w:rPr>
                <w:sz w:val="16"/>
                <w:szCs w:val="16"/>
              </w:rPr>
              <w:t> </w:t>
            </w:r>
          </w:p>
        </w:tc>
      </w:tr>
      <w:tr w:rsidR="001E7F9C" w:rsidRPr="001E7F9C" w14:paraId="487E9313" w14:textId="77777777" w:rsidTr="00B35219">
        <w:trPr>
          <w:trHeight w:val="450"/>
        </w:trPr>
        <w:tc>
          <w:tcPr>
            <w:tcW w:w="3753" w:type="dxa"/>
            <w:hideMark/>
          </w:tcPr>
          <w:p w14:paraId="5C98E96E" w14:textId="77777777" w:rsidR="001E7F9C" w:rsidRPr="001E7F9C" w:rsidRDefault="001E7F9C">
            <w:pPr>
              <w:rPr>
                <w:i/>
                <w:iCs/>
                <w:sz w:val="16"/>
                <w:szCs w:val="16"/>
              </w:rPr>
            </w:pPr>
            <w:r w:rsidRPr="001E7F9C">
              <w:rPr>
                <w:i/>
                <w:iCs/>
                <w:sz w:val="16"/>
                <w:szCs w:val="16"/>
              </w:rPr>
              <w:lastRenderedPageBreak/>
              <w:t>закупка товаров, работ и услуг для обеспечения государственных (муниципальных) нужд</w:t>
            </w:r>
          </w:p>
        </w:tc>
        <w:tc>
          <w:tcPr>
            <w:tcW w:w="369" w:type="dxa"/>
            <w:hideMark/>
          </w:tcPr>
          <w:p w14:paraId="713FF7F3" w14:textId="77777777" w:rsidR="001E7F9C" w:rsidRPr="001E7F9C" w:rsidRDefault="001E7F9C" w:rsidP="001E7F9C">
            <w:pPr>
              <w:rPr>
                <w:sz w:val="16"/>
                <w:szCs w:val="16"/>
              </w:rPr>
            </w:pPr>
            <w:r w:rsidRPr="001E7F9C">
              <w:rPr>
                <w:sz w:val="16"/>
                <w:szCs w:val="16"/>
              </w:rPr>
              <w:t>19</w:t>
            </w:r>
          </w:p>
        </w:tc>
        <w:tc>
          <w:tcPr>
            <w:tcW w:w="366" w:type="dxa"/>
            <w:hideMark/>
          </w:tcPr>
          <w:p w14:paraId="3E18210F" w14:textId="77777777" w:rsidR="001E7F9C" w:rsidRPr="001E7F9C" w:rsidRDefault="001E7F9C" w:rsidP="001E7F9C">
            <w:pPr>
              <w:rPr>
                <w:sz w:val="16"/>
                <w:szCs w:val="16"/>
              </w:rPr>
            </w:pPr>
            <w:r w:rsidRPr="001E7F9C">
              <w:rPr>
                <w:sz w:val="16"/>
                <w:szCs w:val="16"/>
              </w:rPr>
              <w:t>0</w:t>
            </w:r>
          </w:p>
        </w:tc>
        <w:tc>
          <w:tcPr>
            <w:tcW w:w="451" w:type="dxa"/>
            <w:hideMark/>
          </w:tcPr>
          <w:p w14:paraId="3EB918FC" w14:textId="77777777" w:rsidR="001E7F9C" w:rsidRPr="001E7F9C" w:rsidRDefault="001E7F9C" w:rsidP="001E7F9C">
            <w:pPr>
              <w:rPr>
                <w:sz w:val="16"/>
                <w:szCs w:val="16"/>
              </w:rPr>
            </w:pPr>
            <w:r w:rsidRPr="001E7F9C">
              <w:rPr>
                <w:sz w:val="16"/>
                <w:szCs w:val="16"/>
              </w:rPr>
              <w:t>02</w:t>
            </w:r>
          </w:p>
        </w:tc>
        <w:tc>
          <w:tcPr>
            <w:tcW w:w="629" w:type="dxa"/>
            <w:hideMark/>
          </w:tcPr>
          <w:p w14:paraId="5E0061E6" w14:textId="77777777" w:rsidR="001E7F9C" w:rsidRPr="001E7F9C" w:rsidRDefault="001E7F9C" w:rsidP="001E7F9C">
            <w:pPr>
              <w:rPr>
                <w:sz w:val="16"/>
                <w:szCs w:val="16"/>
              </w:rPr>
            </w:pPr>
            <w:r w:rsidRPr="001E7F9C">
              <w:rPr>
                <w:sz w:val="16"/>
                <w:szCs w:val="16"/>
              </w:rPr>
              <w:t>42300</w:t>
            </w:r>
          </w:p>
        </w:tc>
        <w:tc>
          <w:tcPr>
            <w:tcW w:w="446" w:type="dxa"/>
            <w:hideMark/>
          </w:tcPr>
          <w:p w14:paraId="4FB8930A" w14:textId="77777777" w:rsidR="001E7F9C" w:rsidRPr="001E7F9C" w:rsidRDefault="001E7F9C" w:rsidP="001E7F9C">
            <w:pPr>
              <w:rPr>
                <w:sz w:val="16"/>
                <w:szCs w:val="16"/>
              </w:rPr>
            </w:pPr>
            <w:r w:rsidRPr="001E7F9C">
              <w:rPr>
                <w:sz w:val="16"/>
                <w:szCs w:val="16"/>
              </w:rPr>
              <w:t>200</w:t>
            </w:r>
          </w:p>
        </w:tc>
        <w:tc>
          <w:tcPr>
            <w:tcW w:w="369" w:type="dxa"/>
            <w:hideMark/>
          </w:tcPr>
          <w:p w14:paraId="76EDC258" w14:textId="77777777" w:rsidR="001E7F9C" w:rsidRPr="001E7F9C" w:rsidRDefault="001E7F9C" w:rsidP="001E7F9C">
            <w:pPr>
              <w:rPr>
                <w:sz w:val="16"/>
                <w:szCs w:val="16"/>
              </w:rPr>
            </w:pPr>
            <w:r w:rsidRPr="001E7F9C">
              <w:rPr>
                <w:sz w:val="16"/>
                <w:szCs w:val="16"/>
              </w:rPr>
              <w:t> </w:t>
            </w:r>
          </w:p>
        </w:tc>
        <w:tc>
          <w:tcPr>
            <w:tcW w:w="464" w:type="dxa"/>
            <w:hideMark/>
          </w:tcPr>
          <w:p w14:paraId="1A459066" w14:textId="77777777" w:rsidR="001E7F9C" w:rsidRPr="001E7F9C" w:rsidRDefault="001E7F9C" w:rsidP="001E7F9C">
            <w:pPr>
              <w:rPr>
                <w:sz w:val="16"/>
                <w:szCs w:val="16"/>
              </w:rPr>
            </w:pPr>
            <w:r w:rsidRPr="001E7F9C">
              <w:rPr>
                <w:sz w:val="16"/>
                <w:szCs w:val="16"/>
              </w:rPr>
              <w:t> </w:t>
            </w:r>
          </w:p>
        </w:tc>
        <w:tc>
          <w:tcPr>
            <w:tcW w:w="503" w:type="dxa"/>
            <w:hideMark/>
          </w:tcPr>
          <w:p w14:paraId="79C15837" w14:textId="77777777" w:rsidR="001E7F9C" w:rsidRPr="001E7F9C" w:rsidRDefault="001E7F9C" w:rsidP="001E7F9C">
            <w:pPr>
              <w:rPr>
                <w:sz w:val="16"/>
                <w:szCs w:val="16"/>
              </w:rPr>
            </w:pPr>
            <w:r w:rsidRPr="001E7F9C">
              <w:rPr>
                <w:sz w:val="16"/>
                <w:szCs w:val="16"/>
              </w:rPr>
              <w:t> </w:t>
            </w:r>
          </w:p>
        </w:tc>
        <w:tc>
          <w:tcPr>
            <w:tcW w:w="1069" w:type="dxa"/>
            <w:noWrap/>
            <w:hideMark/>
          </w:tcPr>
          <w:p w14:paraId="09623AE8" w14:textId="77777777" w:rsidR="001E7F9C" w:rsidRPr="001E7F9C" w:rsidRDefault="001E7F9C" w:rsidP="001E7F9C">
            <w:pPr>
              <w:rPr>
                <w:sz w:val="16"/>
                <w:szCs w:val="16"/>
              </w:rPr>
            </w:pPr>
            <w:r w:rsidRPr="001E7F9C">
              <w:rPr>
                <w:sz w:val="16"/>
                <w:szCs w:val="16"/>
              </w:rPr>
              <w:t>10,0</w:t>
            </w:r>
          </w:p>
        </w:tc>
        <w:tc>
          <w:tcPr>
            <w:tcW w:w="1069" w:type="dxa"/>
            <w:noWrap/>
            <w:hideMark/>
          </w:tcPr>
          <w:p w14:paraId="187A92C0" w14:textId="77777777" w:rsidR="001E7F9C" w:rsidRPr="001E7F9C" w:rsidRDefault="001E7F9C" w:rsidP="001E7F9C">
            <w:pPr>
              <w:rPr>
                <w:sz w:val="16"/>
                <w:szCs w:val="16"/>
              </w:rPr>
            </w:pPr>
            <w:r w:rsidRPr="001E7F9C">
              <w:rPr>
                <w:sz w:val="16"/>
                <w:szCs w:val="16"/>
              </w:rPr>
              <w:t> </w:t>
            </w:r>
          </w:p>
        </w:tc>
        <w:tc>
          <w:tcPr>
            <w:tcW w:w="1274" w:type="dxa"/>
            <w:noWrap/>
            <w:hideMark/>
          </w:tcPr>
          <w:p w14:paraId="315C99A1" w14:textId="77777777" w:rsidR="001E7F9C" w:rsidRPr="001E7F9C" w:rsidRDefault="001E7F9C" w:rsidP="001E7F9C">
            <w:pPr>
              <w:rPr>
                <w:sz w:val="16"/>
                <w:szCs w:val="16"/>
              </w:rPr>
            </w:pPr>
            <w:r w:rsidRPr="001E7F9C">
              <w:rPr>
                <w:sz w:val="16"/>
                <w:szCs w:val="16"/>
              </w:rPr>
              <w:t> </w:t>
            </w:r>
          </w:p>
        </w:tc>
      </w:tr>
      <w:tr w:rsidR="001E7F9C" w:rsidRPr="001E7F9C" w14:paraId="5D03C9E6" w14:textId="77777777" w:rsidTr="00B35219">
        <w:trPr>
          <w:trHeight w:val="450"/>
        </w:trPr>
        <w:tc>
          <w:tcPr>
            <w:tcW w:w="3753" w:type="dxa"/>
            <w:hideMark/>
          </w:tcPr>
          <w:p w14:paraId="3ADD14B9" w14:textId="77777777" w:rsidR="001E7F9C" w:rsidRPr="001E7F9C" w:rsidRDefault="001E7F9C">
            <w:pPr>
              <w:rPr>
                <w:i/>
                <w:iCs/>
                <w:sz w:val="16"/>
                <w:szCs w:val="16"/>
              </w:rPr>
            </w:pPr>
            <w:r w:rsidRPr="001E7F9C">
              <w:rPr>
                <w:i/>
                <w:iCs/>
                <w:sz w:val="16"/>
                <w:szCs w:val="16"/>
              </w:rPr>
              <w:t>иные закупки товаров, работ и услуг для обеспечения государственных (муниципальных) нужд</w:t>
            </w:r>
          </w:p>
        </w:tc>
        <w:tc>
          <w:tcPr>
            <w:tcW w:w="369" w:type="dxa"/>
            <w:hideMark/>
          </w:tcPr>
          <w:p w14:paraId="4E70C85C" w14:textId="77777777" w:rsidR="001E7F9C" w:rsidRPr="001E7F9C" w:rsidRDefault="001E7F9C" w:rsidP="001E7F9C">
            <w:pPr>
              <w:rPr>
                <w:sz w:val="16"/>
                <w:szCs w:val="16"/>
              </w:rPr>
            </w:pPr>
            <w:r w:rsidRPr="001E7F9C">
              <w:rPr>
                <w:sz w:val="16"/>
                <w:szCs w:val="16"/>
              </w:rPr>
              <w:t>19</w:t>
            </w:r>
          </w:p>
        </w:tc>
        <w:tc>
          <w:tcPr>
            <w:tcW w:w="366" w:type="dxa"/>
            <w:hideMark/>
          </w:tcPr>
          <w:p w14:paraId="57C35261" w14:textId="77777777" w:rsidR="001E7F9C" w:rsidRPr="001E7F9C" w:rsidRDefault="001E7F9C" w:rsidP="001E7F9C">
            <w:pPr>
              <w:rPr>
                <w:sz w:val="16"/>
                <w:szCs w:val="16"/>
              </w:rPr>
            </w:pPr>
            <w:r w:rsidRPr="001E7F9C">
              <w:rPr>
                <w:sz w:val="16"/>
                <w:szCs w:val="16"/>
              </w:rPr>
              <w:t>0</w:t>
            </w:r>
          </w:p>
        </w:tc>
        <w:tc>
          <w:tcPr>
            <w:tcW w:w="451" w:type="dxa"/>
            <w:hideMark/>
          </w:tcPr>
          <w:p w14:paraId="7B3C2EB9" w14:textId="77777777" w:rsidR="001E7F9C" w:rsidRPr="001E7F9C" w:rsidRDefault="001E7F9C" w:rsidP="001E7F9C">
            <w:pPr>
              <w:rPr>
                <w:sz w:val="16"/>
                <w:szCs w:val="16"/>
              </w:rPr>
            </w:pPr>
            <w:r w:rsidRPr="001E7F9C">
              <w:rPr>
                <w:sz w:val="16"/>
                <w:szCs w:val="16"/>
              </w:rPr>
              <w:t>02</w:t>
            </w:r>
          </w:p>
        </w:tc>
        <w:tc>
          <w:tcPr>
            <w:tcW w:w="629" w:type="dxa"/>
            <w:hideMark/>
          </w:tcPr>
          <w:p w14:paraId="4ED96717" w14:textId="77777777" w:rsidR="001E7F9C" w:rsidRPr="001E7F9C" w:rsidRDefault="001E7F9C" w:rsidP="001E7F9C">
            <w:pPr>
              <w:rPr>
                <w:sz w:val="16"/>
                <w:szCs w:val="16"/>
              </w:rPr>
            </w:pPr>
            <w:r w:rsidRPr="001E7F9C">
              <w:rPr>
                <w:sz w:val="16"/>
                <w:szCs w:val="16"/>
              </w:rPr>
              <w:t>42300</w:t>
            </w:r>
          </w:p>
        </w:tc>
        <w:tc>
          <w:tcPr>
            <w:tcW w:w="446" w:type="dxa"/>
            <w:hideMark/>
          </w:tcPr>
          <w:p w14:paraId="0554CF2D" w14:textId="77777777" w:rsidR="001E7F9C" w:rsidRPr="001E7F9C" w:rsidRDefault="001E7F9C" w:rsidP="001E7F9C">
            <w:pPr>
              <w:rPr>
                <w:sz w:val="16"/>
                <w:szCs w:val="16"/>
              </w:rPr>
            </w:pPr>
            <w:r w:rsidRPr="001E7F9C">
              <w:rPr>
                <w:sz w:val="16"/>
                <w:szCs w:val="16"/>
              </w:rPr>
              <w:t>240</w:t>
            </w:r>
          </w:p>
        </w:tc>
        <w:tc>
          <w:tcPr>
            <w:tcW w:w="369" w:type="dxa"/>
            <w:hideMark/>
          </w:tcPr>
          <w:p w14:paraId="219CA174" w14:textId="77777777" w:rsidR="001E7F9C" w:rsidRPr="001E7F9C" w:rsidRDefault="001E7F9C" w:rsidP="001E7F9C">
            <w:pPr>
              <w:rPr>
                <w:sz w:val="16"/>
                <w:szCs w:val="16"/>
              </w:rPr>
            </w:pPr>
            <w:r w:rsidRPr="001E7F9C">
              <w:rPr>
                <w:sz w:val="16"/>
                <w:szCs w:val="16"/>
              </w:rPr>
              <w:t> </w:t>
            </w:r>
          </w:p>
        </w:tc>
        <w:tc>
          <w:tcPr>
            <w:tcW w:w="464" w:type="dxa"/>
            <w:hideMark/>
          </w:tcPr>
          <w:p w14:paraId="10EAAA26" w14:textId="77777777" w:rsidR="001E7F9C" w:rsidRPr="001E7F9C" w:rsidRDefault="001E7F9C" w:rsidP="001E7F9C">
            <w:pPr>
              <w:rPr>
                <w:sz w:val="16"/>
                <w:szCs w:val="16"/>
              </w:rPr>
            </w:pPr>
            <w:r w:rsidRPr="001E7F9C">
              <w:rPr>
                <w:sz w:val="16"/>
                <w:szCs w:val="16"/>
              </w:rPr>
              <w:t> </w:t>
            </w:r>
          </w:p>
        </w:tc>
        <w:tc>
          <w:tcPr>
            <w:tcW w:w="503" w:type="dxa"/>
            <w:hideMark/>
          </w:tcPr>
          <w:p w14:paraId="158E2077" w14:textId="77777777" w:rsidR="001E7F9C" w:rsidRPr="001E7F9C" w:rsidRDefault="001E7F9C" w:rsidP="001E7F9C">
            <w:pPr>
              <w:rPr>
                <w:sz w:val="16"/>
                <w:szCs w:val="16"/>
              </w:rPr>
            </w:pPr>
            <w:r w:rsidRPr="001E7F9C">
              <w:rPr>
                <w:sz w:val="16"/>
                <w:szCs w:val="16"/>
              </w:rPr>
              <w:t> </w:t>
            </w:r>
          </w:p>
        </w:tc>
        <w:tc>
          <w:tcPr>
            <w:tcW w:w="1069" w:type="dxa"/>
            <w:noWrap/>
            <w:hideMark/>
          </w:tcPr>
          <w:p w14:paraId="0880329A" w14:textId="77777777" w:rsidR="001E7F9C" w:rsidRPr="001E7F9C" w:rsidRDefault="001E7F9C" w:rsidP="001E7F9C">
            <w:pPr>
              <w:rPr>
                <w:sz w:val="16"/>
                <w:szCs w:val="16"/>
              </w:rPr>
            </w:pPr>
            <w:r w:rsidRPr="001E7F9C">
              <w:rPr>
                <w:sz w:val="16"/>
                <w:szCs w:val="16"/>
              </w:rPr>
              <w:t>10,0</w:t>
            </w:r>
          </w:p>
        </w:tc>
        <w:tc>
          <w:tcPr>
            <w:tcW w:w="1069" w:type="dxa"/>
            <w:noWrap/>
            <w:hideMark/>
          </w:tcPr>
          <w:p w14:paraId="3921E85B" w14:textId="77777777" w:rsidR="001E7F9C" w:rsidRPr="001E7F9C" w:rsidRDefault="001E7F9C" w:rsidP="001E7F9C">
            <w:pPr>
              <w:rPr>
                <w:sz w:val="16"/>
                <w:szCs w:val="16"/>
              </w:rPr>
            </w:pPr>
            <w:r w:rsidRPr="001E7F9C">
              <w:rPr>
                <w:sz w:val="16"/>
                <w:szCs w:val="16"/>
              </w:rPr>
              <w:t> </w:t>
            </w:r>
          </w:p>
        </w:tc>
        <w:tc>
          <w:tcPr>
            <w:tcW w:w="1274" w:type="dxa"/>
            <w:noWrap/>
            <w:hideMark/>
          </w:tcPr>
          <w:p w14:paraId="64DBBD8D" w14:textId="77777777" w:rsidR="001E7F9C" w:rsidRPr="001E7F9C" w:rsidRDefault="001E7F9C" w:rsidP="001E7F9C">
            <w:pPr>
              <w:rPr>
                <w:sz w:val="16"/>
                <w:szCs w:val="16"/>
              </w:rPr>
            </w:pPr>
            <w:r w:rsidRPr="001E7F9C">
              <w:rPr>
                <w:sz w:val="16"/>
                <w:szCs w:val="16"/>
              </w:rPr>
              <w:t> </w:t>
            </w:r>
          </w:p>
        </w:tc>
      </w:tr>
      <w:tr w:rsidR="001E7F9C" w:rsidRPr="001E7F9C" w14:paraId="68542AB3" w14:textId="77777777" w:rsidTr="00B35219">
        <w:trPr>
          <w:trHeight w:val="450"/>
        </w:trPr>
        <w:tc>
          <w:tcPr>
            <w:tcW w:w="3753" w:type="dxa"/>
            <w:hideMark/>
          </w:tcPr>
          <w:p w14:paraId="75656A2C" w14:textId="77777777" w:rsidR="001E7F9C" w:rsidRPr="001E7F9C" w:rsidRDefault="001E7F9C">
            <w:pPr>
              <w:rPr>
                <w:i/>
                <w:iCs/>
                <w:sz w:val="16"/>
                <w:szCs w:val="16"/>
              </w:rPr>
            </w:pPr>
            <w:r w:rsidRPr="001E7F9C">
              <w:rPr>
                <w:i/>
                <w:iCs/>
                <w:sz w:val="16"/>
                <w:szCs w:val="16"/>
              </w:rPr>
              <w:t>НАЦИОНАЛЬНАЯ БЕЗОПАСНОСТЬ И ПРАВООХРАНИТЕЛЬНАЯ ДЕЯТЕЛЬНОСТЬ</w:t>
            </w:r>
          </w:p>
        </w:tc>
        <w:tc>
          <w:tcPr>
            <w:tcW w:w="369" w:type="dxa"/>
            <w:hideMark/>
          </w:tcPr>
          <w:p w14:paraId="4EA71038" w14:textId="77777777" w:rsidR="001E7F9C" w:rsidRPr="001E7F9C" w:rsidRDefault="001E7F9C" w:rsidP="001E7F9C">
            <w:pPr>
              <w:rPr>
                <w:sz w:val="16"/>
                <w:szCs w:val="16"/>
              </w:rPr>
            </w:pPr>
            <w:r w:rsidRPr="001E7F9C">
              <w:rPr>
                <w:sz w:val="16"/>
                <w:szCs w:val="16"/>
              </w:rPr>
              <w:t>19</w:t>
            </w:r>
          </w:p>
        </w:tc>
        <w:tc>
          <w:tcPr>
            <w:tcW w:w="366" w:type="dxa"/>
            <w:hideMark/>
          </w:tcPr>
          <w:p w14:paraId="7A262675" w14:textId="77777777" w:rsidR="001E7F9C" w:rsidRPr="001E7F9C" w:rsidRDefault="001E7F9C" w:rsidP="001E7F9C">
            <w:pPr>
              <w:rPr>
                <w:sz w:val="16"/>
                <w:szCs w:val="16"/>
              </w:rPr>
            </w:pPr>
            <w:r w:rsidRPr="001E7F9C">
              <w:rPr>
                <w:sz w:val="16"/>
                <w:szCs w:val="16"/>
              </w:rPr>
              <w:t>0</w:t>
            </w:r>
          </w:p>
        </w:tc>
        <w:tc>
          <w:tcPr>
            <w:tcW w:w="451" w:type="dxa"/>
            <w:hideMark/>
          </w:tcPr>
          <w:p w14:paraId="249E48D9" w14:textId="77777777" w:rsidR="001E7F9C" w:rsidRPr="001E7F9C" w:rsidRDefault="001E7F9C" w:rsidP="001E7F9C">
            <w:pPr>
              <w:rPr>
                <w:sz w:val="16"/>
                <w:szCs w:val="16"/>
              </w:rPr>
            </w:pPr>
            <w:r w:rsidRPr="001E7F9C">
              <w:rPr>
                <w:sz w:val="16"/>
                <w:szCs w:val="16"/>
              </w:rPr>
              <w:t>02</w:t>
            </w:r>
          </w:p>
        </w:tc>
        <w:tc>
          <w:tcPr>
            <w:tcW w:w="629" w:type="dxa"/>
            <w:hideMark/>
          </w:tcPr>
          <w:p w14:paraId="675D6780" w14:textId="77777777" w:rsidR="001E7F9C" w:rsidRPr="001E7F9C" w:rsidRDefault="001E7F9C" w:rsidP="001E7F9C">
            <w:pPr>
              <w:rPr>
                <w:sz w:val="16"/>
                <w:szCs w:val="16"/>
              </w:rPr>
            </w:pPr>
            <w:r w:rsidRPr="001E7F9C">
              <w:rPr>
                <w:sz w:val="16"/>
                <w:szCs w:val="16"/>
              </w:rPr>
              <w:t>42300</w:t>
            </w:r>
          </w:p>
        </w:tc>
        <w:tc>
          <w:tcPr>
            <w:tcW w:w="446" w:type="dxa"/>
            <w:hideMark/>
          </w:tcPr>
          <w:p w14:paraId="05587BF6" w14:textId="77777777" w:rsidR="001E7F9C" w:rsidRPr="001E7F9C" w:rsidRDefault="001E7F9C" w:rsidP="001E7F9C">
            <w:pPr>
              <w:rPr>
                <w:sz w:val="16"/>
                <w:szCs w:val="16"/>
              </w:rPr>
            </w:pPr>
            <w:r w:rsidRPr="001E7F9C">
              <w:rPr>
                <w:sz w:val="16"/>
                <w:szCs w:val="16"/>
              </w:rPr>
              <w:t>240</w:t>
            </w:r>
          </w:p>
        </w:tc>
        <w:tc>
          <w:tcPr>
            <w:tcW w:w="369" w:type="dxa"/>
            <w:hideMark/>
          </w:tcPr>
          <w:p w14:paraId="2E983368" w14:textId="77777777" w:rsidR="001E7F9C" w:rsidRPr="001E7F9C" w:rsidRDefault="001E7F9C" w:rsidP="001E7F9C">
            <w:pPr>
              <w:rPr>
                <w:sz w:val="16"/>
                <w:szCs w:val="16"/>
              </w:rPr>
            </w:pPr>
            <w:r w:rsidRPr="001E7F9C">
              <w:rPr>
                <w:sz w:val="16"/>
                <w:szCs w:val="16"/>
              </w:rPr>
              <w:t>03</w:t>
            </w:r>
          </w:p>
        </w:tc>
        <w:tc>
          <w:tcPr>
            <w:tcW w:w="464" w:type="dxa"/>
            <w:hideMark/>
          </w:tcPr>
          <w:p w14:paraId="1FF8E89C" w14:textId="77777777" w:rsidR="001E7F9C" w:rsidRPr="001E7F9C" w:rsidRDefault="001E7F9C" w:rsidP="001E7F9C">
            <w:pPr>
              <w:rPr>
                <w:sz w:val="16"/>
                <w:szCs w:val="16"/>
              </w:rPr>
            </w:pPr>
            <w:r w:rsidRPr="001E7F9C">
              <w:rPr>
                <w:sz w:val="16"/>
                <w:szCs w:val="16"/>
              </w:rPr>
              <w:t> </w:t>
            </w:r>
          </w:p>
        </w:tc>
        <w:tc>
          <w:tcPr>
            <w:tcW w:w="503" w:type="dxa"/>
            <w:hideMark/>
          </w:tcPr>
          <w:p w14:paraId="2B007B9E" w14:textId="77777777" w:rsidR="001E7F9C" w:rsidRPr="001E7F9C" w:rsidRDefault="001E7F9C" w:rsidP="001E7F9C">
            <w:pPr>
              <w:rPr>
                <w:sz w:val="16"/>
                <w:szCs w:val="16"/>
              </w:rPr>
            </w:pPr>
            <w:r w:rsidRPr="001E7F9C">
              <w:rPr>
                <w:sz w:val="16"/>
                <w:szCs w:val="16"/>
              </w:rPr>
              <w:t> </w:t>
            </w:r>
          </w:p>
        </w:tc>
        <w:tc>
          <w:tcPr>
            <w:tcW w:w="1069" w:type="dxa"/>
            <w:noWrap/>
            <w:hideMark/>
          </w:tcPr>
          <w:p w14:paraId="4C933929" w14:textId="77777777" w:rsidR="001E7F9C" w:rsidRPr="001E7F9C" w:rsidRDefault="001E7F9C" w:rsidP="001E7F9C">
            <w:pPr>
              <w:rPr>
                <w:sz w:val="16"/>
                <w:szCs w:val="16"/>
              </w:rPr>
            </w:pPr>
            <w:r w:rsidRPr="001E7F9C">
              <w:rPr>
                <w:sz w:val="16"/>
                <w:szCs w:val="16"/>
              </w:rPr>
              <w:t>10,0</w:t>
            </w:r>
          </w:p>
        </w:tc>
        <w:tc>
          <w:tcPr>
            <w:tcW w:w="1069" w:type="dxa"/>
            <w:noWrap/>
            <w:hideMark/>
          </w:tcPr>
          <w:p w14:paraId="4704AECA" w14:textId="77777777" w:rsidR="001E7F9C" w:rsidRPr="001E7F9C" w:rsidRDefault="001E7F9C" w:rsidP="001E7F9C">
            <w:pPr>
              <w:rPr>
                <w:sz w:val="16"/>
                <w:szCs w:val="16"/>
              </w:rPr>
            </w:pPr>
            <w:r w:rsidRPr="001E7F9C">
              <w:rPr>
                <w:sz w:val="16"/>
                <w:szCs w:val="16"/>
              </w:rPr>
              <w:t> </w:t>
            </w:r>
          </w:p>
        </w:tc>
        <w:tc>
          <w:tcPr>
            <w:tcW w:w="1274" w:type="dxa"/>
            <w:noWrap/>
            <w:hideMark/>
          </w:tcPr>
          <w:p w14:paraId="19B24D82" w14:textId="77777777" w:rsidR="001E7F9C" w:rsidRPr="001E7F9C" w:rsidRDefault="001E7F9C" w:rsidP="001E7F9C">
            <w:pPr>
              <w:rPr>
                <w:sz w:val="16"/>
                <w:szCs w:val="16"/>
              </w:rPr>
            </w:pPr>
            <w:r w:rsidRPr="001E7F9C">
              <w:rPr>
                <w:sz w:val="16"/>
                <w:szCs w:val="16"/>
              </w:rPr>
              <w:t> </w:t>
            </w:r>
          </w:p>
        </w:tc>
      </w:tr>
      <w:tr w:rsidR="001E7F9C" w:rsidRPr="001E7F9C" w14:paraId="518E19F1" w14:textId="77777777" w:rsidTr="00B35219">
        <w:trPr>
          <w:trHeight w:val="450"/>
        </w:trPr>
        <w:tc>
          <w:tcPr>
            <w:tcW w:w="3753" w:type="dxa"/>
            <w:hideMark/>
          </w:tcPr>
          <w:p w14:paraId="7FF6F0E3" w14:textId="77777777" w:rsidR="001E7F9C" w:rsidRPr="001E7F9C" w:rsidRDefault="001E7F9C">
            <w:pPr>
              <w:rPr>
                <w:i/>
                <w:iCs/>
                <w:sz w:val="16"/>
                <w:szCs w:val="16"/>
              </w:rPr>
            </w:pPr>
            <w:r w:rsidRPr="001E7F9C">
              <w:rPr>
                <w:i/>
                <w:iCs/>
                <w:sz w:val="16"/>
                <w:szCs w:val="16"/>
              </w:rPr>
              <w:t>Другие вопросы в области национальной безопасности и правоохранительной деятельности</w:t>
            </w:r>
          </w:p>
        </w:tc>
        <w:tc>
          <w:tcPr>
            <w:tcW w:w="369" w:type="dxa"/>
            <w:hideMark/>
          </w:tcPr>
          <w:p w14:paraId="3F8428D4" w14:textId="77777777" w:rsidR="001E7F9C" w:rsidRPr="001E7F9C" w:rsidRDefault="001E7F9C" w:rsidP="001E7F9C">
            <w:pPr>
              <w:rPr>
                <w:sz w:val="16"/>
                <w:szCs w:val="16"/>
              </w:rPr>
            </w:pPr>
            <w:r w:rsidRPr="001E7F9C">
              <w:rPr>
                <w:sz w:val="16"/>
                <w:szCs w:val="16"/>
              </w:rPr>
              <w:t>19</w:t>
            </w:r>
          </w:p>
        </w:tc>
        <w:tc>
          <w:tcPr>
            <w:tcW w:w="366" w:type="dxa"/>
            <w:hideMark/>
          </w:tcPr>
          <w:p w14:paraId="4C1F2A4D" w14:textId="77777777" w:rsidR="001E7F9C" w:rsidRPr="001E7F9C" w:rsidRDefault="001E7F9C" w:rsidP="001E7F9C">
            <w:pPr>
              <w:rPr>
                <w:sz w:val="16"/>
                <w:szCs w:val="16"/>
              </w:rPr>
            </w:pPr>
            <w:r w:rsidRPr="001E7F9C">
              <w:rPr>
                <w:sz w:val="16"/>
                <w:szCs w:val="16"/>
              </w:rPr>
              <w:t>0</w:t>
            </w:r>
          </w:p>
        </w:tc>
        <w:tc>
          <w:tcPr>
            <w:tcW w:w="451" w:type="dxa"/>
            <w:hideMark/>
          </w:tcPr>
          <w:p w14:paraId="62A6AB48" w14:textId="77777777" w:rsidR="001E7F9C" w:rsidRPr="001E7F9C" w:rsidRDefault="001E7F9C" w:rsidP="001E7F9C">
            <w:pPr>
              <w:rPr>
                <w:sz w:val="16"/>
                <w:szCs w:val="16"/>
              </w:rPr>
            </w:pPr>
            <w:r w:rsidRPr="001E7F9C">
              <w:rPr>
                <w:sz w:val="16"/>
                <w:szCs w:val="16"/>
              </w:rPr>
              <w:t>02</w:t>
            </w:r>
          </w:p>
        </w:tc>
        <w:tc>
          <w:tcPr>
            <w:tcW w:w="629" w:type="dxa"/>
            <w:hideMark/>
          </w:tcPr>
          <w:p w14:paraId="2F05C4CB" w14:textId="77777777" w:rsidR="001E7F9C" w:rsidRPr="001E7F9C" w:rsidRDefault="001E7F9C" w:rsidP="001E7F9C">
            <w:pPr>
              <w:rPr>
                <w:sz w:val="16"/>
                <w:szCs w:val="16"/>
              </w:rPr>
            </w:pPr>
            <w:r w:rsidRPr="001E7F9C">
              <w:rPr>
                <w:sz w:val="16"/>
                <w:szCs w:val="16"/>
              </w:rPr>
              <w:t>42300</w:t>
            </w:r>
          </w:p>
        </w:tc>
        <w:tc>
          <w:tcPr>
            <w:tcW w:w="446" w:type="dxa"/>
            <w:hideMark/>
          </w:tcPr>
          <w:p w14:paraId="0B5B7F35" w14:textId="77777777" w:rsidR="001E7F9C" w:rsidRPr="001E7F9C" w:rsidRDefault="001E7F9C" w:rsidP="001E7F9C">
            <w:pPr>
              <w:rPr>
                <w:sz w:val="16"/>
                <w:szCs w:val="16"/>
              </w:rPr>
            </w:pPr>
            <w:r w:rsidRPr="001E7F9C">
              <w:rPr>
                <w:sz w:val="16"/>
                <w:szCs w:val="16"/>
              </w:rPr>
              <w:t>240</w:t>
            </w:r>
          </w:p>
        </w:tc>
        <w:tc>
          <w:tcPr>
            <w:tcW w:w="369" w:type="dxa"/>
            <w:hideMark/>
          </w:tcPr>
          <w:p w14:paraId="502BD777" w14:textId="77777777" w:rsidR="001E7F9C" w:rsidRPr="001E7F9C" w:rsidRDefault="001E7F9C" w:rsidP="001E7F9C">
            <w:pPr>
              <w:rPr>
                <w:sz w:val="16"/>
                <w:szCs w:val="16"/>
              </w:rPr>
            </w:pPr>
            <w:r w:rsidRPr="001E7F9C">
              <w:rPr>
                <w:sz w:val="16"/>
                <w:szCs w:val="16"/>
              </w:rPr>
              <w:t>03</w:t>
            </w:r>
          </w:p>
        </w:tc>
        <w:tc>
          <w:tcPr>
            <w:tcW w:w="464" w:type="dxa"/>
            <w:hideMark/>
          </w:tcPr>
          <w:p w14:paraId="3CF5C773" w14:textId="77777777" w:rsidR="001E7F9C" w:rsidRPr="001E7F9C" w:rsidRDefault="001E7F9C" w:rsidP="001E7F9C">
            <w:pPr>
              <w:rPr>
                <w:sz w:val="16"/>
                <w:szCs w:val="16"/>
              </w:rPr>
            </w:pPr>
            <w:r w:rsidRPr="001E7F9C">
              <w:rPr>
                <w:sz w:val="16"/>
                <w:szCs w:val="16"/>
              </w:rPr>
              <w:t>14</w:t>
            </w:r>
          </w:p>
        </w:tc>
        <w:tc>
          <w:tcPr>
            <w:tcW w:w="503" w:type="dxa"/>
            <w:hideMark/>
          </w:tcPr>
          <w:p w14:paraId="3BF14ABD" w14:textId="77777777" w:rsidR="001E7F9C" w:rsidRPr="001E7F9C" w:rsidRDefault="001E7F9C" w:rsidP="001E7F9C">
            <w:pPr>
              <w:rPr>
                <w:sz w:val="16"/>
                <w:szCs w:val="16"/>
              </w:rPr>
            </w:pPr>
            <w:r w:rsidRPr="001E7F9C">
              <w:rPr>
                <w:sz w:val="16"/>
                <w:szCs w:val="16"/>
              </w:rPr>
              <w:t> </w:t>
            </w:r>
          </w:p>
        </w:tc>
        <w:tc>
          <w:tcPr>
            <w:tcW w:w="1069" w:type="dxa"/>
            <w:noWrap/>
            <w:hideMark/>
          </w:tcPr>
          <w:p w14:paraId="32CD04D6" w14:textId="77777777" w:rsidR="001E7F9C" w:rsidRPr="001E7F9C" w:rsidRDefault="001E7F9C" w:rsidP="001E7F9C">
            <w:pPr>
              <w:rPr>
                <w:sz w:val="16"/>
                <w:szCs w:val="16"/>
              </w:rPr>
            </w:pPr>
            <w:r w:rsidRPr="001E7F9C">
              <w:rPr>
                <w:sz w:val="16"/>
                <w:szCs w:val="16"/>
              </w:rPr>
              <w:t>10,0</w:t>
            </w:r>
          </w:p>
        </w:tc>
        <w:tc>
          <w:tcPr>
            <w:tcW w:w="1069" w:type="dxa"/>
            <w:noWrap/>
            <w:hideMark/>
          </w:tcPr>
          <w:p w14:paraId="7E3F46DA" w14:textId="77777777" w:rsidR="001E7F9C" w:rsidRPr="001E7F9C" w:rsidRDefault="001E7F9C" w:rsidP="001E7F9C">
            <w:pPr>
              <w:rPr>
                <w:sz w:val="16"/>
                <w:szCs w:val="16"/>
              </w:rPr>
            </w:pPr>
            <w:r w:rsidRPr="001E7F9C">
              <w:rPr>
                <w:sz w:val="16"/>
                <w:szCs w:val="16"/>
              </w:rPr>
              <w:t> </w:t>
            </w:r>
          </w:p>
        </w:tc>
        <w:tc>
          <w:tcPr>
            <w:tcW w:w="1274" w:type="dxa"/>
            <w:noWrap/>
            <w:hideMark/>
          </w:tcPr>
          <w:p w14:paraId="5C8E137A" w14:textId="77777777" w:rsidR="001E7F9C" w:rsidRPr="001E7F9C" w:rsidRDefault="001E7F9C" w:rsidP="001E7F9C">
            <w:pPr>
              <w:rPr>
                <w:sz w:val="16"/>
                <w:szCs w:val="16"/>
              </w:rPr>
            </w:pPr>
            <w:r w:rsidRPr="001E7F9C">
              <w:rPr>
                <w:sz w:val="16"/>
                <w:szCs w:val="16"/>
              </w:rPr>
              <w:t> </w:t>
            </w:r>
          </w:p>
        </w:tc>
      </w:tr>
      <w:tr w:rsidR="001E7F9C" w:rsidRPr="001E7F9C" w14:paraId="786095E7" w14:textId="77777777" w:rsidTr="00B35219">
        <w:trPr>
          <w:trHeight w:val="450"/>
        </w:trPr>
        <w:tc>
          <w:tcPr>
            <w:tcW w:w="3753" w:type="dxa"/>
            <w:hideMark/>
          </w:tcPr>
          <w:p w14:paraId="53861E99" w14:textId="77777777" w:rsidR="001E7F9C" w:rsidRPr="001E7F9C" w:rsidRDefault="001E7F9C">
            <w:pPr>
              <w:rPr>
                <w:i/>
                <w:iCs/>
                <w:sz w:val="16"/>
                <w:szCs w:val="16"/>
              </w:rPr>
            </w:pPr>
            <w:r w:rsidRPr="001E7F9C">
              <w:rPr>
                <w:i/>
                <w:iCs/>
                <w:sz w:val="16"/>
                <w:szCs w:val="16"/>
              </w:rPr>
              <w:t>Администрация Рузаевского муниципального района Республики Мордовия</w:t>
            </w:r>
          </w:p>
        </w:tc>
        <w:tc>
          <w:tcPr>
            <w:tcW w:w="369" w:type="dxa"/>
            <w:hideMark/>
          </w:tcPr>
          <w:p w14:paraId="5B50AA93" w14:textId="77777777" w:rsidR="001E7F9C" w:rsidRPr="001E7F9C" w:rsidRDefault="001E7F9C" w:rsidP="001E7F9C">
            <w:pPr>
              <w:rPr>
                <w:sz w:val="16"/>
                <w:szCs w:val="16"/>
              </w:rPr>
            </w:pPr>
            <w:r w:rsidRPr="001E7F9C">
              <w:rPr>
                <w:sz w:val="16"/>
                <w:szCs w:val="16"/>
              </w:rPr>
              <w:t>19</w:t>
            </w:r>
          </w:p>
        </w:tc>
        <w:tc>
          <w:tcPr>
            <w:tcW w:w="366" w:type="dxa"/>
            <w:hideMark/>
          </w:tcPr>
          <w:p w14:paraId="40AC9ED2" w14:textId="77777777" w:rsidR="001E7F9C" w:rsidRPr="001E7F9C" w:rsidRDefault="001E7F9C" w:rsidP="001E7F9C">
            <w:pPr>
              <w:rPr>
                <w:sz w:val="16"/>
                <w:szCs w:val="16"/>
              </w:rPr>
            </w:pPr>
            <w:r w:rsidRPr="001E7F9C">
              <w:rPr>
                <w:sz w:val="16"/>
                <w:szCs w:val="16"/>
              </w:rPr>
              <w:t>0</w:t>
            </w:r>
          </w:p>
        </w:tc>
        <w:tc>
          <w:tcPr>
            <w:tcW w:w="451" w:type="dxa"/>
            <w:hideMark/>
          </w:tcPr>
          <w:p w14:paraId="3955BAD4" w14:textId="77777777" w:rsidR="001E7F9C" w:rsidRPr="001E7F9C" w:rsidRDefault="001E7F9C" w:rsidP="001E7F9C">
            <w:pPr>
              <w:rPr>
                <w:sz w:val="16"/>
                <w:szCs w:val="16"/>
              </w:rPr>
            </w:pPr>
            <w:r w:rsidRPr="001E7F9C">
              <w:rPr>
                <w:sz w:val="16"/>
                <w:szCs w:val="16"/>
              </w:rPr>
              <w:t>02</w:t>
            </w:r>
          </w:p>
        </w:tc>
        <w:tc>
          <w:tcPr>
            <w:tcW w:w="629" w:type="dxa"/>
            <w:hideMark/>
          </w:tcPr>
          <w:p w14:paraId="28ED1702" w14:textId="77777777" w:rsidR="001E7F9C" w:rsidRPr="001E7F9C" w:rsidRDefault="001E7F9C" w:rsidP="001E7F9C">
            <w:pPr>
              <w:rPr>
                <w:sz w:val="16"/>
                <w:szCs w:val="16"/>
              </w:rPr>
            </w:pPr>
            <w:r w:rsidRPr="001E7F9C">
              <w:rPr>
                <w:sz w:val="16"/>
                <w:szCs w:val="16"/>
              </w:rPr>
              <w:t>42300</w:t>
            </w:r>
          </w:p>
        </w:tc>
        <w:tc>
          <w:tcPr>
            <w:tcW w:w="446" w:type="dxa"/>
            <w:hideMark/>
          </w:tcPr>
          <w:p w14:paraId="2A985FD9" w14:textId="77777777" w:rsidR="001E7F9C" w:rsidRPr="001E7F9C" w:rsidRDefault="001E7F9C" w:rsidP="001E7F9C">
            <w:pPr>
              <w:rPr>
                <w:sz w:val="16"/>
                <w:szCs w:val="16"/>
              </w:rPr>
            </w:pPr>
            <w:r w:rsidRPr="001E7F9C">
              <w:rPr>
                <w:sz w:val="16"/>
                <w:szCs w:val="16"/>
              </w:rPr>
              <w:t>240</w:t>
            </w:r>
          </w:p>
        </w:tc>
        <w:tc>
          <w:tcPr>
            <w:tcW w:w="369" w:type="dxa"/>
            <w:hideMark/>
          </w:tcPr>
          <w:p w14:paraId="32A1E38C" w14:textId="77777777" w:rsidR="001E7F9C" w:rsidRPr="001E7F9C" w:rsidRDefault="001E7F9C" w:rsidP="001E7F9C">
            <w:pPr>
              <w:rPr>
                <w:sz w:val="16"/>
                <w:szCs w:val="16"/>
              </w:rPr>
            </w:pPr>
            <w:r w:rsidRPr="001E7F9C">
              <w:rPr>
                <w:sz w:val="16"/>
                <w:szCs w:val="16"/>
              </w:rPr>
              <w:t>03</w:t>
            </w:r>
          </w:p>
        </w:tc>
        <w:tc>
          <w:tcPr>
            <w:tcW w:w="464" w:type="dxa"/>
            <w:hideMark/>
          </w:tcPr>
          <w:p w14:paraId="07A331ED" w14:textId="77777777" w:rsidR="001E7F9C" w:rsidRPr="001E7F9C" w:rsidRDefault="001E7F9C" w:rsidP="001E7F9C">
            <w:pPr>
              <w:rPr>
                <w:sz w:val="16"/>
                <w:szCs w:val="16"/>
              </w:rPr>
            </w:pPr>
            <w:r w:rsidRPr="001E7F9C">
              <w:rPr>
                <w:sz w:val="16"/>
                <w:szCs w:val="16"/>
              </w:rPr>
              <w:t>14</w:t>
            </w:r>
          </w:p>
        </w:tc>
        <w:tc>
          <w:tcPr>
            <w:tcW w:w="503" w:type="dxa"/>
            <w:hideMark/>
          </w:tcPr>
          <w:p w14:paraId="1ABF1031" w14:textId="77777777" w:rsidR="001E7F9C" w:rsidRPr="001E7F9C" w:rsidRDefault="001E7F9C" w:rsidP="001E7F9C">
            <w:pPr>
              <w:rPr>
                <w:sz w:val="16"/>
                <w:szCs w:val="16"/>
              </w:rPr>
            </w:pPr>
            <w:r w:rsidRPr="001E7F9C">
              <w:rPr>
                <w:sz w:val="16"/>
                <w:szCs w:val="16"/>
              </w:rPr>
              <w:t>900</w:t>
            </w:r>
          </w:p>
        </w:tc>
        <w:tc>
          <w:tcPr>
            <w:tcW w:w="1069" w:type="dxa"/>
            <w:noWrap/>
            <w:hideMark/>
          </w:tcPr>
          <w:p w14:paraId="2EDCD908" w14:textId="77777777" w:rsidR="001E7F9C" w:rsidRPr="001E7F9C" w:rsidRDefault="001E7F9C" w:rsidP="001E7F9C">
            <w:pPr>
              <w:rPr>
                <w:sz w:val="16"/>
                <w:szCs w:val="16"/>
              </w:rPr>
            </w:pPr>
            <w:r w:rsidRPr="001E7F9C">
              <w:rPr>
                <w:sz w:val="16"/>
                <w:szCs w:val="16"/>
              </w:rPr>
              <w:t>10,0</w:t>
            </w:r>
          </w:p>
        </w:tc>
        <w:tc>
          <w:tcPr>
            <w:tcW w:w="1069" w:type="dxa"/>
            <w:noWrap/>
            <w:hideMark/>
          </w:tcPr>
          <w:p w14:paraId="697EC858" w14:textId="77777777" w:rsidR="001E7F9C" w:rsidRPr="001E7F9C" w:rsidRDefault="001E7F9C" w:rsidP="001E7F9C">
            <w:pPr>
              <w:rPr>
                <w:sz w:val="16"/>
                <w:szCs w:val="16"/>
              </w:rPr>
            </w:pPr>
            <w:r w:rsidRPr="001E7F9C">
              <w:rPr>
                <w:sz w:val="16"/>
                <w:szCs w:val="16"/>
              </w:rPr>
              <w:t>0,0</w:t>
            </w:r>
          </w:p>
        </w:tc>
        <w:tc>
          <w:tcPr>
            <w:tcW w:w="1274" w:type="dxa"/>
            <w:noWrap/>
            <w:hideMark/>
          </w:tcPr>
          <w:p w14:paraId="3FD8B9E6" w14:textId="77777777" w:rsidR="001E7F9C" w:rsidRPr="001E7F9C" w:rsidRDefault="001E7F9C" w:rsidP="001E7F9C">
            <w:pPr>
              <w:rPr>
                <w:sz w:val="16"/>
                <w:szCs w:val="16"/>
              </w:rPr>
            </w:pPr>
            <w:r w:rsidRPr="001E7F9C">
              <w:rPr>
                <w:sz w:val="16"/>
                <w:szCs w:val="16"/>
              </w:rPr>
              <w:t> </w:t>
            </w:r>
          </w:p>
        </w:tc>
      </w:tr>
      <w:tr w:rsidR="001E7F9C" w:rsidRPr="001E7F9C" w14:paraId="03AED265" w14:textId="77777777" w:rsidTr="00B35219">
        <w:trPr>
          <w:trHeight w:val="420"/>
        </w:trPr>
        <w:tc>
          <w:tcPr>
            <w:tcW w:w="3753" w:type="dxa"/>
            <w:hideMark/>
          </w:tcPr>
          <w:p w14:paraId="2C63A798" w14:textId="77777777" w:rsidR="001E7F9C" w:rsidRPr="001E7F9C" w:rsidRDefault="001E7F9C">
            <w:pPr>
              <w:rPr>
                <w:sz w:val="16"/>
                <w:szCs w:val="16"/>
              </w:rPr>
            </w:pPr>
            <w:r w:rsidRPr="001E7F9C">
              <w:rPr>
                <w:sz w:val="16"/>
                <w:szCs w:val="16"/>
              </w:rPr>
              <w:t>Основное мероприятие "Профилактика правонарушений на территории Рузаевского муниципального района"</w:t>
            </w:r>
          </w:p>
        </w:tc>
        <w:tc>
          <w:tcPr>
            <w:tcW w:w="369" w:type="dxa"/>
            <w:hideMark/>
          </w:tcPr>
          <w:p w14:paraId="0621429F" w14:textId="77777777" w:rsidR="001E7F9C" w:rsidRPr="001E7F9C" w:rsidRDefault="001E7F9C" w:rsidP="001E7F9C">
            <w:pPr>
              <w:rPr>
                <w:sz w:val="16"/>
                <w:szCs w:val="16"/>
              </w:rPr>
            </w:pPr>
            <w:r w:rsidRPr="001E7F9C">
              <w:rPr>
                <w:sz w:val="16"/>
                <w:szCs w:val="16"/>
              </w:rPr>
              <w:t>19</w:t>
            </w:r>
          </w:p>
        </w:tc>
        <w:tc>
          <w:tcPr>
            <w:tcW w:w="366" w:type="dxa"/>
            <w:hideMark/>
          </w:tcPr>
          <w:p w14:paraId="45057D6B" w14:textId="77777777" w:rsidR="001E7F9C" w:rsidRPr="001E7F9C" w:rsidRDefault="001E7F9C" w:rsidP="001E7F9C">
            <w:pPr>
              <w:rPr>
                <w:sz w:val="16"/>
                <w:szCs w:val="16"/>
              </w:rPr>
            </w:pPr>
            <w:r w:rsidRPr="001E7F9C">
              <w:rPr>
                <w:sz w:val="16"/>
                <w:szCs w:val="16"/>
              </w:rPr>
              <w:t>0</w:t>
            </w:r>
          </w:p>
        </w:tc>
        <w:tc>
          <w:tcPr>
            <w:tcW w:w="451" w:type="dxa"/>
            <w:hideMark/>
          </w:tcPr>
          <w:p w14:paraId="7EA9396D" w14:textId="77777777" w:rsidR="001E7F9C" w:rsidRPr="001E7F9C" w:rsidRDefault="001E7F9C" w:rsidP="001E7F9C">
            <w:pPr>
              <w:rPr>
                <w:sz w:val="16"/>
                <w:szCs w:val="16"/>
              </w:rPr>
            </w:pPr>
            <w:r w:rsidRPr="001E7F9C">
              <w:rPr>
                <w:sz w:val="16"/>
                <w:szCs w:val="16"/>
              </w:rPr>
              <w:t>03</w:t>
            </w:r>
          </w:p>
        </w:tc>
        <w:tc>
          <w:tcPr>
            <w:tcW w:w="629" w:type="dxa"/>
            <w:hideMark/>
          </w:tcPr>
          <w:p w14:paraId="3D0CF658" w14:textId="77777777" w:rsidR="001E7F9C" w:rsidRPr="001E7F9C" w:rsidRDefault="001E7F9C" w:rsidP="001E7F9C">
            <w:pPr>
              <w:rPr>
                <w:sz w:val="16"/>
                <w:szCs w:val="16"/>
              </w:rPr>
            </w:pPr>
            <w:r w:rsidRPr="001E7F9C">
              <w:rPr>
                <w:sz w:val="16"/>
                <w:szCs w:val="16"/>
              </w:rPr>
              <w:t> </w:t>
            </w:r>
          </w:p>
        </w:tc>
        <w:tc>
          <w:tcPr>
            <w:tcW w:w="446" w:type="dxa"/>
            <w:hideMark/>
          </w:tcPr>
          <w:p w14:paraId="35536F9A" w14:textId="77777777" w:rsidR="001E7F9C" w:rsidRPr="001E7F9C" w:rsidRDefault="001E7F9C" w:rsidP="001E7F9C">
            <w:pPr>
              <w:rPr>
                <w:sz w:val="16"/>
                <w:szCs w:val="16"/>
              </w:rPr>
            </w:pPr>
            <w:r w:rsidRPr="001E7F9C">
              <w:rPr>
                <w:sz w:val="16"/>
                <w:szCs w:val="16"/>
              </w:rPr>
              <w:t> </w:t>
            </w:r>
          </w:p>
        </w:tc>
        <w:tc>
          <w:tcPr>
            <w:tcW w:w="369" w:type="dxa"/>
            <w:hideMark/>
          </w:tcPr>
          <w:p w14:paraId="5CED346B" w14:textId="77777777" w:rsidR="001E7F9C" w:rsidRPr="001E7F9C" w:rsidRDefault="001E7F9C" w:rsidP="001E7F9C">
            <w:pPr>
              <w:rPr>
                <w:sz w:val="16"/>
                <w:szCs w:val="16"/>
              </w:rPr>
            </w:pPr>
            <w:r w:rsidRPr="001E7F9C">
              <w:rPr>
                <w:sz w:val="16"/>
                <w:szCs w:val="16"/>
              </w:rPr>
              <w:t> </w:t>
            </w:r>
          </w:p>
        </w:tc>
        <w:tc>
          <w:tcPr>
            <w:tcW w:w="464" w:type="dxa"/>
            <w:hideMark/>
          </w:tcPr>
          <w:p w14:paraId="1300E609" w14:textId="77777777" w:rsidR="001E7F9C" w:rsidRPr="001E7F9C" w:rsidRDefault="001E7F9C" w:rsidP="001E7F9C">
            <w:pPr>
              <w:rPr>
                <w:sz w:val="16"/>
                <w:szCs w:val="16"/>
              </w:rPr>
            </w:pPr>
            <w:r w:rsidRPr="001E7F9C">
              <w:rPr>
                <w:sz w:val="16"/>
                <w:szCs w:val="16"/>
              </w:rPr>
              <w:t> </w:t>
            </w:r>
          </w:p>
        </w:tc>
        <w:tc>
          <w:tcPr>
            <w:tcW w:w="503" w:type="dxa"/>
            <w:hideMark/>
          </w:tcPr>
          <w:p w14:paraId="24858FBC" w14:textId="77777777" w:rsidR="001E7F9C" w:rsidRPr="001E7F9C" w:rsidRDefault="001E7F9C" w:rsidP="001E7F9C">
            <w:pPr>
              <w:rPr>
                <w:sz w:val="16"/>
                <w:szCs w:val="16"/>
              </w:rPr>
            </w:pPr>
            <w:r w:rsidRPr="001E7F9C">
              <w:rPr>
                <w:sz w:val="16"/>
                <w:szCs w:val="16"/>
              </w:rPr>
              <w:t> </w:t>
            </w:r>
          </w:p>
        </w:tc>
        <w:tc>
          <w:tcPr>
            <w:tcW w:w="1069" w:type="dxa"/>
            <w:noWrap/>
            <w:hideMark/>
          </w:tcPr>
          <w:p w14:paraId="32E7D612" w14:textId="77777777" w:rsidR="001E7F9C" w:rsidRPr="001E7F9C" w:rsidRDefault="001E7F9C" w:rsidP="001E7F9C">
            <w:pPr>
              <w:rPr>
                <w:sz w:val="16"/>
                <w:szCs w:val="16"/>
              </w:rPr>
            </w:pPr>
            <w:r w:rsidRPr="001E7F9C">
              <w:rPr>
                <w:sz w:val="16"/>
                <w:szCs w:val="16"/>
              </w:rPr>
              <w:t>111,0</w:t>
            </w:r>
          </w:p>
        </w:tc>
        <w:tc>
          <w:tcPr>
            <w:tcW w:w="1069" w:type="dxa"/>
            <w:noWrap/>
            <w:hideMark/>
          </w:tcPr>
          <w:p w14:paraId="030C41EA" w14:textId="77777777" w:rsidR="001E7F9C" w:rsidRPr="001E7F9C" w:rsidRDefault="001E7F9C" w:rsidP="001E7F9C">
            <w:pPr>
              <w:rPr>
                <w:sz w:val="16"/>
                <w:szCs w:val="16"/>
              </w:rPr>
            </w:pPr>
            <w:r w:rsidRPr="001E7F9C">
              <w:rPr>
                <w:sz w:val="16"/>
                <w:szCs w:val="16"/>
              </w:rPr>
              <w:t>65,0</w:t>
            </w:r>
          </w:p>
        </w:tc>
        <w:tc>
          <w:tcPr>
            <w:tcW w:w="1274" w:type="dxa"/>
            <w:noWrap/>
            <w:hideMark/>
          </w:tcPr>
          <w:p w14:paraId="08496B87" w14:textId="77777777" w:rsidR="001E7F9C" w:rsidRPr="001E7F9C" w:rsidRDefault="001E7F9C" w:rsidP="001E7F9C">
            <w:pPr>
              <w:rPr>
                <w:sz w:val="16"/>
                <w:szCs w:val="16"/>
              </w:rPr>
            </w:pPr>
            <w:r w:rsidRPr="001E7F9C">
              <w:rPr>
                <w:sz w:val="16"/>
                <w:szCs w:val="16"/>
              </w:rPr>
              <w:t>65,0</w:t>
            </w:r>
          </w:p>
        </w:tc>
      </w:tr>
      <w:tr w:rsidR="001E7F9C" w:rsidRPr="001E7F9C" w14:paraId="2159AE37" w14:textId="77777777" w:rsidTr="00B35219">
        <w:trPr>
          <w:trHeight w:val="450"/>
        </w:trPr>
        <w:tc>
          <w:tcPr>
            <w:tcW w:w="3753" w:type="dxa"/>
            <w:hideMark/>
          </w:tcPr>
          <w:p w14:paraId="64CA2793" w14:textId="77777777" w:rsidR="001E7F9C" w:rsidRPr="001E7F9C" w:rsidRDefault="001E7F9C">
            <w:pPr>
              <w:rPr>
                <w:i/>
                <w:iCs/>
                <w:sz w:val="16"/>
                <w:szCs w:val="16"/>
              </w:rPr>
            </w:pPr>
            <w:r w:rsidRPr="001E7F9C">
              <w:rPr>
                <w:i/>
                <w:iCs/>
                <w:sz w:val="16"/>
                <w:szCs w:val="16"/>
              </w:rPr>
              <w:t>Мероприятия по укреплению общественного порядка и обеспечению общественной безопасности</w:t>
            </w:r>
          </w:p>
        </w:tc>
        <w:tc>
          <w:tcPr>
            <w:tcW w:w="369" w:type="dxa"/>
            <w:hideMark/>
          </w:tcPr>
          <w:p w14:paraId="3A5D1A82" w14:textId="77777777" w:rsidR="001E7F9C" w:rsidRPr="001E7F9C" w:rsidRDefault="001E7F9C" w:rsidP="001E7F9C">
            <w:pPr>
              <w:rPr>
                <w:sz w:val="16"/>
                <w:szCs w:val="16"/>
              </w:rPr>
            </w:pPr>
            <w:r w:rsidRPr="001E7F9C">
              <w:rPr>
                <w:sz w:val="16"/>
                <w:szCs w:val="16"/>
              </w:rPr>
              <w:t>19</w:t>
            </w:r>
          </w:p>
        </w:tc>
        <w:tc>
          <w:tcPr>
            <w:tcW w:w="366" w:type="dxa"/>
            <w:hideMark/>
          </w:tcPr>
          <w:p w14:paraId="20CEB396" w14:textId="77777777" w:rsidR="001E7F9C" w:rsidRPr="001E7F9C" w:rsidRDefault="001E7F9C" w:rsidP="001E7F9C">
            <w:pPr>
              <w:rPr>
                <w:sz w:val="16"/>
                <w:szCs w:val="16"/>
              </w:rPr>
            </w:pPr>
            <w:r w:rsidRPr="001E7F9C">
              <w:rPr>
                <w:sz w:val="16"/>
                <w:szCs w:val="16"/>
              </w:rPr>
              <w:t>0</w:t>
            </w:r>
          </w:p>
        </w:tc>
        <w:tc>
          <w:tcPr>
            <w:tcW w:w="451" w:type="dxa"/>
            <w:hideMark/>
          </w:tcPr>
          <w:p w14:paraId="34CC4A79" w14:textId="77777777" w:rsidR="001E7F9C" w:rsidRPr="001E7F9C" w:rsidRDefault="001E7F9C" w:rsidP="001E7F9C">
            <w:pPr>
              <w:rPr>
                <w:sz w:val="16"/>
                <w:szCs w:val="16"/>
              </w:rPr>
            </w:pPr>
            <w:r w:rsidRPr="001E7F9C">
              <w:rPr>
                <w:sz w:val="16"/>
                <w:szCs w:val="16"/>
              </w:rPr>
              <w:t>03</w:t>
            </w:r>
          </w:p>
        </w:tc>
        <w:tc>
          <w:tcPr>
            <w:tcW w:w="629" w:type="dxa"/>
            <w:hideMark/>
          </w:tcPr>
          <w:p w14:paraId="1C51DAA7" w14:textId="77777777" w:rsidR="001E7F9C" w:rsidRPr="001E7F9C" w:rsidRDefault="001E7F9C" w:rsidP="001E7F9C">
            <w:pPr>
              <w:rPr>
                <w:sz w:val="16"/>
                <w:szCs w:val="16"/>
              </w:rPr>
            </w:pPr>
            <w:r w:rsidRPr="001E7F9C">
              <w:rPr>
                <w:sz w:val="16"/>
                <w:szCs w:val="16"/>
              </w:rPr>
              <w:t>42300</w:t>
            </w:r>
          </w:p>
        </w:tc>
        <w:tc>
          <w:tcPr>
            <w:tcW w:w="446" w:type="dxa"/>
            <w:hideMark/>
          </w:tcPr>
          <w:p w14:paraId="0B3DF237" w14:textId="77777777" w:rsidR="001E7F9C" w:rsidRPr="001E7F9C" w:rsidRDefault="001E7F9C" w:rsidP="001E7F9C">
            <w:pPr>
              <w:rPr>
                <w:sz w:val="16"/>
                <w:szCs w:val="16"/>
              </w:rPr>
            </w:pPr>
            <w:r w:rsidRPr="001E7F9C">
              <w:rPr>
                <w:sz w:val="16"/>
                <w:szCs w:val="16"/>
              </w:rPr>
              <w:t> </w:t>
            </w:r>
          </w:p>
        </w:tc>
        <w:tc>
          <w:tcPr>
            <w:tcW w:w="369" w:type="dxa"/>
            <w:hideMark/>
          </w:tcPr>
          <w:p w14:paraId="6281EEA3" w14:textId="77777777" w:rsidR="001E7F9C" w:rsidRPr="001E7F9C" w:rsidRDefault="001E7F9C" w:rsidP="001E7F9C">
            <w:pPr>
              <w:rPr>
                <w:sz w:val="16"/>
                <w:szCs w:val="16"/>
              </w:rPr>
            </w:pPr>
            <w:r w:rsidRPr="001E7F9C">
              <w:rPr>
                <w:sz w:val="16"/>
                <w:szCs w:val="16"/>
              </w:rPr>
              <w:t> </w:t>
            </w:r>
          </w:p>
        </w:tc>
        <w:tc>
          <w:tcPr>
            <w:tcW w:w="464" w:type="dxa"/>
            <w:hideMark/>
          </w:tcPr>
          <w:p w14:paraId="2DACC812" w14:textId="77777777" w:rsidR="001E7F9C" w:rsidRPr="001E7F9C" w:rsidRDefault="001E7F9C" w:rsidP="001E7F9C">
            <w:pPr>
              <w:rPr>
                <w:sz w:val="16"/>
                <w:szCs w:val="16"/>
              </w:rPr>
            </w:pPr>
            <w:r w:rsidRPr="001E7F9C">
              <w:rPr>
                <w:sz w:val="16"/>
                <w:szCs w:val="16"/>
              </w:rPr>
              <w:t> </w:t>
            </w:r>
          </w:p>
        </w:tc>
        <w:tc>
          <w:tcPr>
            <w:tcW w:w="503" w:type="dxa"/>
            <w:hideMark/>
          </w:tcPr>
          <w:p w14:paraId="588420BF" w14:textId="77777777" w:rsidR="001E7F9C" w:rsidRPr="001E7F9C" w:rsidRDefault="001E7F9C" w:rsidP="001E7F9C">
            <w:pPr>
              <w:rPr>
                <w:sz w:val="16"/>
                <w:szCs w:val="16"/>
              </w:rPr>
            </w:pPr>
            <w:r w:rsidRPr="001E7F9C">
              <w:rPr>
                <w:sz w:val="16"/>
                <w:szCs w:val="16"/>
              </w:rPr>
              <w:t> </w:t>
            </w:r>
          </w:p>
        </w:tc>
        <w:tc>
          <w:tcPr>
            <w:tcW w:w="1069" w:type="dxa"/>
            <w:noWrap/>
            <w:hideMark/>
          </w:tcPr>
          <w:p w14:paraId="5FE920CB" w14:textId="77777777" w:rsidR="001E7F9C" w:rsidRPr="001E7F9C" w:rsidRDefault="001E7F9C" w:rsidP="001E7F9C">
            <w:pPr>
              <w:rPr>
                <w:sz w:val="16"/>
                <w:szCs w:val="16"/>
              </w:rPr>
            </w:pPr>
            <w:r w:rsidRPr="001E7F9C">
              <w:rPr>
                <w:sz w:val="16"/>
                <w:szCs w:val="16"/>
              </w:rPr>
              <w:t>65,0</w:t>
            </w:r>
          </w:p>
        </w:tc>
        <w:tc>
          <w:tcPr>
            <w:tcW w:w="1069" w:type="dxa"/>
            <w:noWrap/>
            <w:hideMark/>
          </w:tcPr>
          <w:p w14:paraId="0D9BEAAF" w14:textId="77777777" w:rsidR="001E7F9C" w:rsidRPr="001E7F9C" w:rsidRDefault="001E7F9C" w:rsidP="001E7F9C">
            <w:pPr>
              <w:rPr>
                <w:sz w:val="16"/>
                <w:szCs w:val="16"/>
              </w:rPr>
            </w:pPr>
            <w:r w:rsidRPr="001E7F9C">
              <w:rPr>
                <w:sz w:val="16"/>
                <w:szCs w:val="16"/>
              </w:rPr>
              <w:t> </w:t>
            </w:r>
          </w:p>
        </w:tc>
        <w:tc>
          <w:tcPr>
            <w:tcW w:w="1274" w:type="dxa"/>
            <w:noWrap/>
            <w:hideMark/>
          </w:tcPr>
          <w:p w14:paraId="3186F45F" w14:textId="77777777" w:rsidR="001E7F9C" w:rsidRPr="001E7F9C" w:rsidRDefault="001E7F9C" w:rsidP="001E7F9C">
            <w:pPr>
              <w:rPr>
                <w:sz w:val="16"/>
                <w:szCs w:val="16"/>
              </w:rPr>
            </w:pPr>
            <w:r w:rsidRPr="001E7F9C">
              <w:rPr>
                <w:sz w:val="16"/>
                <w:szCs w:val="16"/>
              </w:rPr>
              <w:t> </w:t>
            </w:r>
          </w:p>
        </w:tc>
      </w:tr>
      <w:tr w:rsidR="001E7F9C" w:rsidRPr="001E7F9C" w14:paraId="090BAC73" w14:textId="77777777" w:rsidTr="00B35219">
        <w:trPr>
          <w:trHeight w:val="450"/>
        </w:trPr>
        <w:tc>
          <w:tcPr>
            <w:tcW w:w="3753" w:type="dxa"/>
            <w:hideMark/>
          </w:tcPr>
          <w:p w14:paraId="087D3552" w14:textId="77777777" w:rsidR="001E7F9C" w:rsidRPr="001E7F9C" w:rsidRDefault="001E7F9C">
            <w:pPr>
              <w:rPr>
                <w:i/>
                <w:iCs/>
                <w:sz w:val="16"/>
                <w:szCs w:val="16"/>
              </w:rPr>
            </w:pPr>
            <w:r w:rsidRPr="001E7F9C">
              <w:rPr>
                <w:i/>
                <w:iCs/>
                <w:sz w:val="16"/>
                <w:szCs w:val="16"/>
              </w:rPr>
              <w:t>закупка товаров, работ и услуг для обеспечения государственных (муниципальных) нужд</w:t>
            </w:r>
          </w:p>
        </w:tc>
        <w:tc>
          <w:tcPr>
            <w:tcW w:w="369" w:type="dxa"/>
            <w:hideMark/>
          </w:tcPr>
          <w:p w14:paraId="46734D40" w14:textId="77777777" w:rsidR="001E7F9C" w:rsidRPr="001E7F9C" w:rsidRDefault="001E7F9C" w:rsidP="001E7F9C">
            <w:pPr>
              <w:rPr>
                <w:sz w:val="16"/>
                <w:szCs w:val="16"/>
              </w:rPr>
            </w:pPr>
            <w:r w:rsidRPr="001E7F9C">
              <w:rPr>
                <w:sz w:val="16"/>
                <w:szCs w:val="16"/>
              </w:rPr>
              <w:t>19</w:t>
            </w:r>
          </w:p>
        </w:tc>
        <w:tc>
          <w:tcPr>
            <w:tcW w:w="366" w:type="dxa"/>
            <w:hideMark/>
          </w:tcPr>
          <w:p w14:paraId="50676E82" w14:textId="77777777" w:rsidR="001E7F9C" w:rsidRPr="001E7F9C" w:rsidRDefault="001E7F9C" w:rsidP="001E7F9C">
            <w:pPr>
              <w:rPr>
                <w:sz w:val="16"/>
                <w:szCs w:val="16"/>
              </w:rPr>
            </w:pPr>
            <w:r w:rsidRPr="001E7F9C">
              <w:rPr>
                <w:sz w:val="16"/>
                <w:szCs w:val="16"/>
              </w:rPr>
              <w:t>0</w:t>
            </w:r>
          </w:p>
        </w:tc>
        <w:tc>
          <w:tcPr>
            <w:tcW w:w="451" w:type="dxa"/>
            <w:hideMark/>
          </w:tcPr>
          <w:p w14:paraId="2B075E66" w14:textId="77777777" w:rsidR="001E7F9C" w:rsidRPr="001E7F9C" w:rsidRDefault="001E7F9C" w:rsidP="001E7F9C">
            <w:pPr>
              <w:rPr>
                <w:sz w:val="16"/>
                <w:szCs w:val="16"/>
              </w:rPr>
            </w:pPr>
            <w:r w:rsidRPr="001E7F9C">
              <w:rPr>
                <w:sz w:val="16"/>
                <w:szCs w:val="16"/>
              </w:rPr>
              <w:t>03</w:t>
            </w:r>
          </w:p>
        </w:tc>
        <w:tc>
          <w:tcPr>
            <w:tcW w:w="629" w:type="dxa"/>
            <w:hideMark/>
          </w:tcPr>
          <w:p w14:paraId="54BD3B7B" w14:textId="77777777" w:rsidR="001E7F9C" w:rsidRPr="001E7F9C" w:rsidRDefault="001E7F9C" w:rsidP="001E7F9C">
            <w:pPr>
              <w:rPr>
                <w:sz w:val="16"/>
                <w:szCs w:val="16"/>
              </w:rPr>
            </w:pPr>
            <w:r w:rsidRPr="001E7F9C">
              <w:rPr>
                <w:sz w:val="16"/>
                <w:szCs w:val="16"/>
              </w:rPr>
              <w:t>42300</w:t>
            </w:r>
          </w:p>
        </w:tc>
        <w:tc>
          <w:tcPr>
            <w:tcW w:w="446" w:type="dxa"/>
            <w:hideMark/>
          </w:tcPr>
          <w:p w14:paraId="7A9FC202" w14:textId="77777777" w:rsidR="001E7F9C" w:rsidRPr="001E7F9C" w:rsidRDefault="001E7F9C" w:rsidP="001E7F9C">
            <w:pPr>
              <w:rPr>
                <w:sz w:val="16"/>
                <w:szCs w:val="16"/>
              </w:rPr>
            </w:pPr>
            <w:r w:rsidRPr="001E7F9C">
              <w:rPr>
                <w:sz w:val="16"/>
                <w:szCs w:val="16"/>
              </w:rPr>
              <w:t>200</w:t>
            </w:r>
          </w:p>
        </w:tc>
        <w:tc>
          <w:tcPr>
            <w:tcW w:w="369" w:type="dxa"/>
            <w:hideMark/>
          </w:tcPr>
          <w:p w14:paraId="5DE2CF3F" w14:textId="77777777" w:rsidR="001E7F9C" w:rsidRPr="001E7F9C" w:rsidRDefault="001E7F9C" w:rsidP="001E7F9C">
            <w:pPr>
              <w:rPr>
                <w:sz w:val="16"/>
                <w:szCs w:val="16"/>
              </w:rPr>
            </w:pPr>
            <w:r w:rsidRPr="001E7F9C">
              <w:rPr>
                <w:sz w:val="16"/>
                <w:szCs w:val="16"/>
              </w:rPr>
              <w:t> </w:t>
            </w:r>
          </w:p>
        </w:tc>
        <w:tc>
          <w:tcPr>
            <w:tcW w:w="464" w:type="dxa"/>
            <w:hideMark/>
          </w:tcPr>
          <w:p w14:paraId="61357BED" w14:textId="77777777" w:rsidR="001E7F9C" w:rsidRPr="001E7F9C" w:rsidRDefault="001E7F9C" w:rsidP="001E7F9C">
            <w:pPr>
              <w:rPr>
                <w:sz w:val="16"/>
                <w:szCs w:val="16"/>
              </w:rPr>
            </w:pPr>
            <w:r w:rsidRPr="001E7F9C">
              <w:rPr>
                <w:sz w:val="16"/>
                <w:szCs w:val="16"/>
              </w:rPr>
              <w:t> </w:t>
            </w:r>
          </w:p>
        </w:tc>
        <w:tc>
          <w:tcPr>
            <w:tcW w:w="503" w:type="dxa"/>
            <w:hideMark/>
          </w:tcPr>
          <w:p w14:paraId="5BE01D58" w14:textId="77777777" w:rsidR="001E7F9C" w:rsidRPr="001E7F9C" w:rsidRDefault="001E7F9C" w:rsidP="001E7F9C">
            <w:pPr>
              <w:rPr>
                <w:sz w:val="16"/>
                <w:szCs w:val="16"/>
              </w:rPr>
            </w:pPr>
            <w:r w:rsidRPr="001E7F9C">
              <w:rPr>
                <w:sz w:val="16"/>
                <w:szCs w:val="16"/>
              </w:rPr>
              <w:t> </w:t>
            </w:r>
          </w:p>
        </w:tc>
        <w:tc>
          <w:tcPr>
            <w:tcW w:w="1069" w:type="dxa"/>
            <w:noWrap/>
            <w:hideMark/>
          </w:tcPr>
          <w:p w14:paraId="3FD2A88A" w14:textId="77777777" w:rsidR="001E7F9C" w:rsidRPr="001E7F9C" w:rsidRDefault="001E7F9C" w:rsidP="001E7F9C">
            <w:pPr>
              <w:rPr>
                <w:sz w:val="16"/>
                <w:szCs w:val="16"/>
              </w:rPr>
            </w:pPr>
            <w:r w:rsidRPr="001E7F9C">
              <w:rPr>
                <w:sz w:val="16"/>
                <w:szCs w:val="16"/>
              </w:rPr>
              <w:t>65,0</w:t>
            </w:r>
          </w:p>
        </w:tc>
        <w:tc>
          <w:tcPr>
            <w:tcW w:w="1069" w:type="dxa"/>
            <w:noWrap/>
            <w:hideMark/>
          </w:tcPr>
          <w:p w14:paraId="0F987B5F" w14:textId="77777777" w:rsidR="001E7F9C" w:rsidRPr="001E7F9C" w:rsidRDefault="001E7F9C" w:rsidP="001E7F9C">
            <w:pPr>
              <w:rPr>
                <w:sz w:val="16"/>
                <w:szCs w:val="16"/>
              </w:rPr>
            </w:pPr>
            <w:r w:rsidRPr="001E7F9C">
              <w:rPr>
                <w:sz w:val="16"/>
                <w:szCs w:val="16"/>
              </w:rPr>
              <w:t> </w:t>
            </w:r>
          </w:p>
        </w:tc>
        <w:tc>
          <w:tcPr>
            <w:tcW w:w="1274" w:type="dxa"/>
            <w:noWrap/>
            <w:hideMark/>
          </w:tcPr>
          <w:p w14:paraId="67C198B1" w14:textId="77777777" w:rsidR="001E7F9C" w:rsidRPr="001E7F9C" w:rsidRDefault="001E7F9C" w:rsidP="001E7F9C">
            <w:pPr>
              <w:rPr>
                <w:sz w:val="16"/>
                <w:szCs w:val="16"/>
              </w:rPr>
            </w:pPr>
            <w:r w:rsidRPr="001E7F9C">
              <w:rPr>
                <w:sz w:val="16"/>
                <w:szCs w:val="16"/>
              </w:rPr>
              <w:t> </w:t>
            </w:r>
          </w:p>
        </w:tc>
      </w:tr>
      <w:tr w:rsidR="001E7F9C" w:rsidRPr="001E7F9C" w14:paraId="0E917B00" w14:textId="77777777" w:rsidTr="00B35219">
        <w:trPr>
          <w:trHeight w:val="450"/>
        </w:trPr>
        <w:tc>
          <w:tcPr>
            <w:tcW w:w="3753" w:type="dxa"/>
            <w:hideMark/>
          </w:tcPr>
          <w:p w14:paraId="1FE36BB4" w14:textId="77777777" w:rsidR="001E7F9C" w:rsidRPr="001E7F9C" w:rsidRDefault="001E7F9C">
            <w:pPr>
              <w:rPr>
                <w:i/>
                <w:iCs/>
                <w:sz w:val="16"/>
                <w:szCs w:val="16"/>
              </w:rPr>
            </w:pPr>
            <w:r w:rsidRPr="001E7F9C">
              <w:rPr>
                <w:i/>
                <w:iCs/>
                <w:sz w:val="16"/>
                <w:szCs w:val="16"/>
              </w:rPr>
              <w:t>иные закупки товаров, работ и услуг для обеспечения государственных (муниципальных) нужд</w:t>
            </w:r>
          </w:p>
        </w:tc>
        <w:tc>
          <w:tcPr>
            <w:tcW w:w="369" w:type="dxa"/>
            <w:hideMark/>
          </w:tcPr>
          <w:p w14:paraId="72A7AD82" w14:textId="77777777" w:rsidR="001E7F9C" w:rsidRPr="001E7F9C" w:rsidRDefault="001E7F9C" w:rsidP="001E7F9C">
            <w:pPr>
              <w:rPr>
                <w:sz w:val="16"/>
                <w:szCs w:val="16"/>
              </w:rPr>
            </w:pPr>
            <w:r w:rsidRPr="001E7F9C">
              <w:rPr>
                <w:sz w:val="16"/>
                <w:szCs w:val="16"/>
              </w:rPr>
              <w:t>19</w:t>
            </w:r>
          </w:p>
        </w:tc>
        <w:tc>
          <w:tcPr>
            <w:tcW w:w="366" w:type="dxa"/>
            <w:hideMark/>
          </w:tcPr>
          <w:p w14:paraId="25B83B41" w14:textId="77777777" w:rsidR="001E7F9C" w:rsidRPr="001E7F9C" w:rsidRDefault="001E7F9C" w:rsidP="001E7F9C">
            <w:pPr>
              <w:rPr>
                <w:sz w:val="16"/>
                <w:szCs w:val="16"/>
              </w:rPr>
            </w:pPr>
            <w:r w:rsidRPr="001E7F9C">
              <w:rPr>
                <w:sz w:val="16"/>
                <w:szCs w:val="16"/>
              </w:rPr>
              <w:t>0</w:t>
            </w:r>
          </w:p>
        </w:tc>
        <w:tc>
          <w:tcPr>
            <w:tcW w:w="451" w:type="dxa"/>
            <w:hideMark/>
          </w:tcPr>
          <w:p w14:paraId="27C5FD2A" w14:textId="77777777" w:rsidR="001E7F9C" w:rsidRPr="001E7F9C" w:rsidRDefault="001E7F9C" w:rsidP="001E7F9C">
            <w:pPr>
              <w:rPr>
                <w:sz w:val="16"/>
                <w:szCs w:val="16"/>
              </w:rPr>
            </w:pPr>
            <w:r w:rsidRPr="001E7F9C">
              <w:rPr>
                <w:sz w:val="16"/>
                <w:szCs w:val="16"/>
              </w:rPr>
              <w:t>03</w:t>
            </w:r>
          </w:p>
        </w:tc>
        <w:tc>
          <w:tcPr>
            <w:tcW w:w="629" w:type="dxa"/>
            <w:hideMark/>
          </w:tcPr>
          <w:p w14:paraId="718DF1D9" w14:textId="77777777" w:rsidR="001E7F9C" w:rsidRPr="001E7F9C" w:rsidRDefault="001E7F9C" w:rsidP="001E7F9C">
            <w:pPr>
              <w:rPr>
                <w:sz w:val="16"/>
                <w:szCs w:val="16"/>
              </w:rPr>
            </w:pPr>
            <w:r w:rsidRPr="001E7F9C">
              <w:rPr>
                <w:sz w:val="16"/>
                <w:szCs w:val="16"/>
              </w:rPr>
              <w:t>42300</w:t>
            </w:r>
          </w:p>
        </w:tc>
        <w:tc>
          <w:tcPr>
            <w:tcW w:w="446" w:type="dxa"/>
            <w:hideMark/>
          </w:tcPr>
          <w:p w14:paraId="6D83F782" w14:textId="77777777" w:rsidR="001E7F9C" w:rsidRPr="001E7F9C" w:rsidRDefault="001E7F9C" w:rsidP="001E7F9C">
            <w:pPr>
              <w:rPr>
                <w:sz w:val="16"/>
                <w:szCs w:val="16"/>
              </w:rPr>
            </w:pPr>
            <w:r w:rsidRPr="001E7F9C">
              <w:rPr>
                <w:sz w:val="16"/>
                <w:szCs w:val="16"/>
              </w:rPr>
              <w:t>240</w:t>
            </w:r>
          </w:p>
        </w:tc>
        <w:tc>
          <w:tcPr>
            <w:tcW w:w="369" w:type="dxa"/>
            <w:hideMark/>
          </w:tcPr>
          <w:p w14:paraId="7ABB22CB" w14:textId="77777777" w:rsidR="001E7F9C" w:rsidRPr="001E7F9C" w:rsidRDefault="001E7F9C" w:rsidP="001E7F9C">
            <w:pPr>
              <w:rPr>
                <w:sz w:val="16"/>
                <w:szCs w:val="16"/>
              </w:rPr>
            </w:pPr>
            <w:r w:rsidRPr="001E7F9C">
              <w:rPr>
                <w:sz w:val="16"/>
                <w:szCs w:val="16"/>
              </w:rPr>
              <w:t> </w:t>
            </w:r>
          </w:p>
        </w:tc>
        <w:tc>
          <w:tcPr>
            <w:tcW w:w="464" w:type="dxa"/>
            <w:hideMark/>
          </w:tcPr>
          <w:p w14:paraId="7832CD97" w14:textId="77777777" w:rsidR="001E7F9C" w:rsidRPr="001E7F9C" w:rsidRDefault="001E7F9C" w:rsidP="001E7F9C">
            <w:pPr>
              <w:rPr>
                <w:sz w:val="16"/>
                <w:szCs w:val="16"/>
              </w:rPr>
            </w:pPr>
            <w:r w:rsidRPr="001E7F9C">
              <w:rPr>
                <w:sz w:val="16"/>
                <w:szCs w:val="16"/>
              </w:rPr>
              <w:t> </w:t>
            </w:r>
          </w:p>
        </w:tc>
        <w:tc>
          <w:tcPr>
            <w:tcW w:w="503" w:type="dxa"/>
            <w:hideMark/>
          </w:tcPr>
          <w:p w14:paraId="5005FFD5" w14:textId="77777777" w:rsidR="001E7F9C" w:rsidRPr="001E7F9C" w:rsidRDefault="001E7F9C" w:rsidP="001E7F9C">
            <w:pPr>
              <w:rPr>
                <w:sz w:val="16"/>
                <w:szCs w:val="16"/>
              </w:rPr>
            </w:pPr>
            <w:r w:rsidRPr="001E7F9C">
              <w:rPr>
                <w:sz w:val="16"/>
                <w:szCs w:val="16"/>
              </w:rPr>
              <w:t> </w:t>
            </w:r>
          </w:p>
        </w:tc>
        <w:tc>
          <w:tcPr>
            <w:tcW w:w="1069" w:type="dxa"/>
            <w:noWrap/>
            <w:hideMark/>
          </w:tcPr>
          <w:p w14:paraId="11347077" w14:textId="77777777" w:rsidR="001E7F9C" w:rsidRPr="001E7F9C" w:rsidRDefault="001E7F9C" w:rsidP="001E7F9C">
            <w:pPr>
              <w:rPr>
                <w:sz w:val="16"/>
                <w:szCs w:val="16"/>
              </w:rPr>
            </w:pPr>
            <w:r w:rsidRPr="001E7F9C">
              <w:rPr>
                <w:sz w:val="16"/>
                <w:szCs w:val="16"/>
              </w:rPr>
              <w:t>65,0</w:t>
            </w:r>
          </w:p>
        </w:tc>
        <w:tc>
          <w:tcPr>
            <w:tcW w:w="1069" w:type="dxa"/>
            <w:noWrap/>
            <w:hideMark/>
          </w:tcPr>
          <w:p w14:paraId="23CB2FCB" w14:textId="77777777" w:rsidR="001E7F9C" w:rsidRPr="001E7F9C" w:rsidRDefault="001E7F9C" w:rsidP="001E7F9C">
            <w:pPr>
              <w:rPr>
                <w:sz w:val="16"/>
                <w:szCs w:val="16"/>
              </w:rPr>
            </w:pPr>
            <w:r w:rsidRPr="001E7F9C">
              <w:rPr>
                <w:sz w:val="16"/>
                <w:szCs w:val="16"/>
              </w:rPr>
              <w:t> </w:t>
            </w:r>
          </w:p>
        </w:tc>
        <w:tc>
          <w:tcPr>
            <w:tcW w:w="1274" w:type="dxa"/>
            <w:noWrap/>
            <w:hideMark/>
          </w:tcPr>
          <w:p w14:paraId="44F538D1" w14:textId="77777777" w:rsidR="001E7F9C" w:rsidRPr="001E7F9C" w:rsidRDefault="001E7F9C" w:rsidP="001E7F9C">
            <w:pPr>
              <w:rPr>
                <w:sz w:val="16"/>
                <w:szCs w:val="16"/>
              </w:rPr>
            </w:pPr>
            <w:r w:rsidRPr="001E7F9C">
              <w:rPr>
                <w:sz w:val="16"/>
                <w:szCs w:val="16"/>
              </w:rPr>
              <w:t> </w:t>
            </w:r>
          </w:p>
        </w:tc>
      </w:tr>
      <w:tr w:rsidR="001E7F9C" w:rsidRPr="001E7F9C" w14:paraId="064A51EC" w14:textId="77777777" w:rsidTr="00B35219">
        <w:trPr>
          <w:trHeight w:val="450"/>
        </w:trPr>
        <w:tc>
          <w:tcPr>
            <w:tcW w:w="3753" w:type="dxa"/>
            <w:hideMark/>
          </w:tcPr>
          <w:p w14:paraId="7E287701" w14:textId="77777777" w:rsidR="001E7F9C" w:rsidRPr="001E7F9C" w:rsidRDefault="001E7F9C">
            <w:pPr>
              <w:rPr>
                <w:i/>
                <w:iCs/>
                <w:sz w:val="16"/>
                <w:szCs w:val="16"/>
              </w:rPr>
            </w:pPr>
            <w:r w:rsidRPr="001E7F9C">
              <w:rPr>
                <w:i/>
                <w:iCs/>
                <w:sz w:val="16"/>
                <w:szCs w:val="16"/>
              </w:rPr>
              <w:t>НАЦИОНАЛЬНАЯ БЕЗОПАСНОСТЬ И ПРАВООХРАНИТЕЛЬНАЯ ДЕЯТЕЛЬНОСТЬ</w:t>
            </w:r>
          </w:p>
        </w:tc>
        <w:tc>
          <w:tcPr>
            <w:tcW w:w="369" w:type="dxa"/>
            <w:hideMark/>
          </w:tcPr>
          <w:p w14:paraId="716A508E" w14:textId="77777777" w:rsidR="001E7F9C" w:rsidRPr="001E7F9C" w:rsidRDefault="001E7F9C" w:rsidP="001E7F9C">
            <w:pPr>
              <w:rPr>
                <w:sz w:val="16"/>
                <w:szCs w:val="16"/>
              </w:rPr>
            </w:pPr>
            <w:r w:rsidRPr="001E7F9C">
              <w:rPr>
                <w:sz w:val="16"/>
                <w:szCs w:val="16"/>
              </w:rPr>
              <w:t>19</w:t>
            </w:r>
          </w:p>
        </w:tc>
        <w:tc>
          <w:tcPr>
            <w:tcW w:w="366" w:type="dxa"/>
            <w:hideMark/>
          </w:tcPr>
          <w:p w14:paraId="16A146B5" w14:textId="77777777" w:rsidR="001E7F9C" w:rsidRPr="001E7F9C" w:rsidRDefault="001E7F9C" w:rsidP="001E7F9C">
            <w:pPr>
              <w:rPr>
                <w:sz w:val="16"/>
                <w:szCs w:val="16"/>
              </w:rPr>
            </w:pPr>
            <w:r w:rsidRPr="001E7F9C">
              <w:rPr>
                <w:sz w:val="16"/>
                <w:szCs w:val="16"/>
              </w:rPr>
              <w:t>0</w:t>
            </w:r>
          </w:p>
        </w:tc>
        <w:tc>
          <w:tcPr>
            <w:tcW w:w="451" w:type="dxa"/>
            <w:hideMark/>
          </w:tcPr>
          <w:p w14:paraId="44224F9E" w14:textId="77777777" w:rsidR="001E7F9C" w:rsidRPr="001E7F9C" w:rsidRDefault="001E7F9C" w:rsidP="001E7F9C">
            <w:pPr>
              <w:rPr>
                <w:sz w:val="16"/>
                <w:szCs w:val="16"/>
              </w:rPr>
            </w:pPr>
            <w:r w:rsidRPr="001E7F9C">
              <w:rPr>
                <w:sz w:val="16"/>
                <w:szCs w:val="16"/>
              </w:rPr>
              <w:t>03</w:t>
            </w:r>
          </w:p>
        </w:tc>
        <w:tc>
          <w:tcPr>
            <w:tcW w:w="629" w:type="dxa"/>
            <w:hideMark/>
          </w:tcPr>
          <w:p w14:paraId="73552D46" w14:textId="77777777" w:rsidR="001E7F9C" w:rsidRPr="001E7F9C" w:rsidRDefault="001E7F9C" w:rsidP="001E7F9C">
            <w:pPr>
              <w:rPr>
                <w:sz w:val="16"/>
                <w:szCs w:val="16"/>
              </w:rPr>
            </w:pPr>
            <w:r w:rsidRPr="001E7F9C">
              <w:rPr>
                <w:sz w:val="16"/>
                <w:szCs w:val="16"/>
              </w:rPr>
              <w:t>42300</w:t>
            </w:r>
          </w:p>
        </w:tc>
        <w:tc>
          <w:tcPr>
            <w:tcW w:w="446" w:type="dxa"/>
            <w:hideMark/>
          </w:tcPr>
          <w:p w14:paraId="25B6BE35" w14:textId="77777777" w:rsidR="001E7F9C" w:rsidRPr="001E7F9C" w:rsidRDefault="001E7F9C" w:rsidP="001E7F9C">
            <w:pPr>
              <w:rPr>
                <w:sz w:val="16"/>
                <w:szCs w:val="16"/>
              </w:rPr>
            </w:pPr>
            <w:r w:rsidRPr="001E7F9C">
              <w:rPr>
                <w:sz w:val="16"/>
                <w:szCs w:val="16"/>
              </w:rPr>
              <w:t>240</w:t>
            </w:r>
          </w:p>
        </w:tc>
        <w:tc>
          <w:tcPr>
            <w:tcW w:w="369" w:type="dxa"/>
            <w:hideMark/>
          </w:tcPr>
          <w:p w14:paraId="6EABC0C2" w14:textId="77777777" w:rsidR="001E7F9C" w:rsidRPr="001E7F9C" w:rsidRDefault="001E7F9C" w:rsidP="001E7F9C">
            <w:pPr>
              <w:rPr>
                <w:sz w:val="16"/>
                <w:szCs w:val="16"/>
              </w:rPr>
            </w:pPr>
            <w:r w:rsidRPr="001E7F9C">
              <w:rPr>
                <w:sz w:val="16"/>
                <w:szCs w:val="16"/>
              </w:rPr>
              <w:t>03</w:t>
            </w:r>
          </w:p>
        </w:tc>
        <w:tc>
          <w:tcPr>
            <w:tcW w:w="464" w:type="dxa"/>
            <w:hideMark/>
          </w:tcPr>
          <w:p w14:paraId="4E0EB395" w14:textId="77777777" w:rsidR="001E7F9C" w:rsidRPr="001E7F9C" w:rsidRDefault="001E7F9C" w:rsidP="001E7F9C">
            <w:pPr>
              <w:rPr>
                <w:sz w:val="16"/>
                <w:szCs w:val="16"/>
              </w:rPr>
            </w:pPr>
            <w:r w:rsidRPr="001E7F9C">
              <w:rPr>
                <w:sz w:val="16"/>
                <w:szCs w:val="16"/>
              </w:rPr>
              <w:t> </w:t>
            </w:r>
          </w:p>
        </w:tc>
        <w:tc>
          <w:tcPr>
            <w:tcW w:w="503" w:type="dxa"/>
            <w:hideMark/>
          </w:tcPr>
          <w:p w14:paraId="250C448E" w14:textId="77777777" w:rsidR="001E7F9C" w:rsidRPr="001E7F9C" w:rsidRDefault="001E7F9C" w:rsidP="001E7F9C">
            <w:pPr>
              <w:rPr>
                <w:sz w:val="16"/>
                <w:szCs w:val="16"/>
              </w:rPr>
            </w:pPr>
            <w:r w:rsidRPr="001E7F9C">
              <w:rPr>
                <w:sz w:val="16"/>
                <w:szCs w:val="16"/>
              </w:rPr>
              <w:t> </w:t>
            </w:r>
          </w:p>
        </w:tc>
        <w:tc>
          <w:tcPr>
            <w:tcW w:w="1069" w:type="dxa"/>
            <w:noWrap/>
            <w:hideMark/>
          </w:tcPr>
          <w:p w14:paraId="62AEC4DD" w14:textId="77777777" w:rsidR="001E7F9C" w:rsidRPr="001E7F9C" w:rsidRDefault="001E7F9C" w:rsidP="001E7F9C">
            <w:pPr>
              <w:rPr>
                <w:sz w:val="16"/>
                <w:szCs w:val="16"/>
              </w:rPr>
            </w:pPr>
            <w:r w:rsidRPr="001E7F9C">
              <w:rPr>
                <w:sz w:val="16"/>
                <w:szCs w:val="16"/>
              </w:rPr>
              <w:t>65,0</w:t>
            </w:r>
          </w:p>
        </w:tc>
        <w:tc>
          <w:tcPr>
            <w:tcW w:w="1069" w:type="dxa"/>
            <w:noWrap/>
            <w:hideMark/>
          </w:tcPr>
          <w:p w14:paraId="65C344D9" w14:textId="77777777" w:rsidR="001E7F9C" w:rsidRPr="001E7F9C" w:rsidRDefault="001E7F9C" w:rsidP="001E7F9C">
            <w:pPr>
              <w:rPr>
                <w:sz w:val="16"/>
                <w:szCs w:val="16"/>
              </w:rPr>
            </w:pPr>
            <w:r w:rsidRPr="001E7F9C">
              <w:rPr>
                <w:sz w:val="16"/>
                <w:szCs w:val="16"/>
              </w:rPr>
              <w:t> </w:t>
            </w:r>
          </w:p>
        </w:tc>
        <w:tc>
          <w:tcPr>
            <w:tcW w:w="1274" w:type="dxa"/>
            <w:noWrap/>
            <w:hideMark/>
          </w:tcPr>
          <w:p w14:paraId="0F352E9F" w14:textId="77777777" w:rsidR="001E7F9C" w:rsidRPr="001E7F9C" w:rsidRDefault="001E7F9C" w:rsidP="001E7F9C">
            <w:pPr>
              <w:rPr>
                <w:sz w:val="16"/>
                <w:szCs w:val="16"/>
              </w:rPr>
            </w:pPr>
            <w:r w:rsidRPr="001E7F9C">
              <w:rPr>
                <w:sz w:val="16"/>
                <w:szCs w:val="16"/>
              </w:rPr>
              <w:t> </w:t>
            </w:r>
          </w:p>
        </w:tc>
      </w:tr>
      <w:tr w:rsidR="001E7F9C" w:rsidRPr="001E7F9C" w14:paraId="7D5E52F4" w14:textId="77777777" w:rsidTr="00B35219">
        <w:trPr>
          <w:trHeight w:val="450"/>
        </w:trPr>
        <w:tc>
          <w:tcPr>
            <w:tcW w:w="3753" w:type="dxa"/>
            <w:hideMark/>
          </w:tcPr>
          <w:p w14:paraId="6C357B23" w14:textId="77777777" w:rsidR="001E7F9C" w:rsidRPr="001E7F9C" w:rsidRDefault="001E7F9C">
            <w:pPr>
              <w:rPr>
                <w:i/>
                <w:iCs/>
                <w:sz w:val="16"/>
                <w:szCs w:val="16"/>
              </w:rPr>
            </w:pPr>
            <w:r w:rsidRPr="001E7F9C">
              <w:rPr>
                <w:i/>
                <w:iCs/>
                <w:sz w:val="16"/>
                <w:szCs w:val="16"/>
              </w:rPr>
              <w:t>Другие вопросы в области национальной безопасности и правоохранительной деятельности</w:t>
            </w:r>
          </w:p>
        </w:tc>
        <w:tc>
          <w:tcPr>
            <w:tcW w:w="369" w:type="dxa"/>
            <w:hideMark/>
          </w:tcPr>
          <w:p w14:paraId="5AC1D497" w14:textId="77777777" w:rsidR="001E7F9C" w:rsidRPr="001E7F9C" w:rsidRDefault="001E7F9C" w:rsidP="001E7F9C">
            <w:pPr>
              <w:rPr>
                <w:sz w:val="16"/>
                <w:szCs w:val="16"/>
              </w:rPr>
            </w:pPr>
            <w:r w:rsidRPr="001E7F9C">
              <w:rPr>
                <w:sz w:val="16"/>
                <w:szCs w:val="16"/>
              </w:rPr>
              <w:t>19</w:t>
            </w:r>
          </w:p>
        </w:tc>
        <w:tc>
          <w:tcPr>
            <w:tcW w:w="366" w:type="dxa"/>
            <w:hideMark/>
          </w:tcPr>
          <w:p w14:paraId="59058DD4" w14:textId="77777777" w:rsidR="001E7F9C" w:rsidRPr="001E7F9C" w:rsidRDefault="001E7F9C" w:rsidP="001E7F9C">
            <w:pPr>
              <w:rPr>
                <w:sz w:val="16"/>
                <w:szCs w:val="16"/>
              </w:rPr>
            </w:pPr>
            <w:r w:rsidRPr="001E7F9C">
              <w:rPr>
                <w:sz w:val="16"/>
                <w:szCs w:val="16"/>
              </w:rPr>
              <w:t>0</w:t>
            </w:r>
          </w:p>
        </w:tc>
        <w:tc>
          <w:tcPr>
            <w:tcW w:w="451" w:type="dxa"/>
            <w:hideMark/>
          </w:tcPr>
          <w:p w14:paraId="451EEA36" w14:textId="77777777" w:rsidR="001E7F9C" w:rsidRPr="001E7F9C" w:rsidRDefault="001E7F9C" w:rsidP="001E7F9C">
            <w:pPr>
              <w:rPr>
                <w:sz w:val="16"/>
                <w:szCs w:val="16"/>
              </w:rPr>
            </w:pPr>
            <w:r w:rsidRPr="001E7F9C">
              <w:rPr>
                <w:sz w:val="16"/>
                <w:szCs w:val="16"/>
              </w:rPr>
              <w:t>03</w:t>
            </w:r>
          </w:p>
        </w:tc>
        <w:tc>
          <w:tcPr>
            <w:tcW w:w="629" w:type="dxa"/>
            <w:hideMark/>
          </w:tcPr>
          <w:p w14:paraId="4E0BFE8C" w14:textId="77777777" w:rsidR="001E7F9C" w:rsidRPr="001E7F9C" w:rsidRDefault="001E7F9C" w:rsidP="001E7F9C">
            <w:pPr>
              <w:rPr>
                <w:sz w:val="16"/>
                <w:szCs w:val="16"/>
              </w:rPr>
            </w:pPr>
            <w:r w:rsidRPr="001E7F9C">
              <w:rPr>
                <w:sz w:val="16"/>
                <w:szCs w:val="16"/>
              </w:rPr>
              <w:t>42300</w:t>
            </w:r>
          </w:p>
        </w:tc>
        <w:tc>
          <w:tcPr>
            <w:tcW w:w="446" w:type="dxa"/>
            <w:hideMark/>
          </w:tcPr>
          <w:p w14:paraId="3D310E09" w14:textId="77777777" w:rsidR="001E7F9C" w:rsidRPr="001E7F9C" w:rsidRDefault="001E7F9C" w:rsidP="001E7F9C">
            <w:pPr>
              <w:rPr>
                <w:sz w:val="16"/>
                <w:szCs w:val="16"/>
              </w:rPr>
            </w:pPr>
            <w:r w:rsidRPr="001E7F9C">
              <w:rPr>
                <w:sz w:val="16"/>
                <w:szCs w:val="16"/>
              </w:rPr>
              <w:t>240</w:t>
            </w:r>
          </w:p>
        </w:tc>
        <w:tc>
          <w:tcPr>
            <w:tcW w:w="369" w:type="dxa"/>
            <w:hideMark/>
          </w:tcPr>
          <w:p w14:paraId="1DF44C8F" w14:textId="77777777" w:rsidR="001E7F9C" w:rsidRPr="001E7F9C" w:rsidRDefault="001E7F9C" w:rsidP="001E7F9C">
            <w:pPr>
              <w:rPr>
                <w:sz w:val="16"/>
                <w:szCs w:val="16"/>
              </w:rPr>
            </w:pPr>
            <w:r w:rsidRPr="001E7F9C">
              <w:rPr>
                <w:sz w:val="16"/>
                <w:szCs w:val="16"/>
              </w:rPr>
              <w:t>03</w:t>
            </w:r>
          </w:p>
        </w:tc>
        <w:tc>
          <w:tcPr>
            <w:tcW w:w="464" w:type="dxa"/>
            <w:hideMark/>
          </w:tcPr>
          <w:p w14:paraId="4029C2E5" w14:textId="77777777" w:rsidR="001E7F9C" w:rsidRPr="001E7F9C" w:rsidRDefault="001E7F9C" w:rsidP="001E7F9C">
            <w:pPr>
              <w:rPr>
                <w:sz w:val="16"/>
                <w:szCs w:val="16"/>
              </w:rPr>
            </w:pPr>
            <w:r w:rsidRPr="001E7F9C">
              <w:rPr>
                <w:sz w:val="16"/>
                <w:szCs w:val="16"/>
              </w:rPr>
              <w:t>14</w:t>
            </w:r>
          </w:p>
        </w:tc>
        <w:tc>
          <w:tcPr>
            <w:tcW w:w="503" w:type="dxa"/>
            <w:hideMark/>
          </w:tcPr>
          <w:p w14:paraId="1D26A6D5" w14:textId="77777777" w:rsidR="001E7F9C" w:rsidRPr="001E7F9C" w:rsidRDefault="001E7F9C" w:rsidP="001E7F9C">
            <w:pPr>
              <w:rPr>
                <w:sz w:val="16"/>
                <w:szCs w:val="16"/>
              </w:rPr>
            </w:pPr>
            <w:r w:rsidRPr="001E7F9C">
              <w:rPr>
                <w:sz w:val="16"/>
                <w:szCs w:val="16"/>
              </w:rPr>
              <w:t> </w:t>
            </w:r>
          </w:p>
        </w:tc>
        <w:tc>
          <w:tcPr>
            <w:tcW w:w="1069" w:type="dxa"/>
            <w:noWrap/>
            <w:hideMark/>
          </w:tcPr>
          <w:p w14:paraId="6EDAF279" w14:textId="77777777" w:rsidR="001E7F9C" w:rsidRPr="001E7F9C" w:rsidRDefault="001E7F9C" w:rsidP="001E7F9C">
            <w:pPr>
              <w:rPr>
                <w:sz w:val="16"/>
                <w:szCs w:val="16"/>
              </w:rPr>
            </w:pPr>
            <w:r w:rsidRPr="001E7F9C">
              <w:rPr>
                <w:sz w:val="16"/>
                <w:szCs w:val="16"/>
              </w:rPr>
              <w:t>65,0</w:t>
            </w:r>
          </w:p>
        </w:tc>
        <w:tc>
          <w:tcPr>
            <w:tcW w:w="1069" w:type="dxa"/>
            <w:noWrap/>
            <w:hideMark/>
          </w:tcPr>
          <w:p w14:paraId="6094F588" w14:textId="77777777" w:rsidR="001E7F9C" w:rsidRPr="001E7F9C" w:rsidRDefault="001E7F9C" w:rsidP="001E7F9C">
            <w:pPr>
              <w:rPr>
                <w:sz w:val="16"/>
                <w:szCs w:val="16"/>
              </w:rPr>
            </w:pPr>
            <w:r w:rsidRPr="001E7F9C">
              <w:rPr>
                <w:sz w:val="16"/>
                <w:szCs w:val="16"/>
              </w:rPr>
              <w:t> </w:t>
            </w:r>
          </w:p>
        </w:tc>
        <w:tc>
          <w:tcPr>
            <w:tcW w:w="1274" w:type="dxa"/>
            <w:noWrap/>
            <w:hideMark/>
          </w:tcPr>
          <w:p w14:paraId="4D9C39B2" w14:textId="77777777" w:rsidR="001E7F9C" w:rsidRPr="001E7F9C" w:rsidRDefault="001E7F9C" w:rsidP="001E7F9C">
            <w:pPr>
              <w:rPr>
                <w:sz w:val="16"/>
                <w:szCs w:val="16"/>
              </w:rPr>
            </w:pPr>
            <w:r w:rsidRPr="001E7F9C">
              <w:rPr>
                <w:sz w:val="16"/>
                <w:szCs w:val="16"/>
              </w:rPr>
              <w:t> </w:t>
            </w:r>
          </w:p>
        </w:tc>
      </w:tr>
      <w:tr w:rsidR="001E7F9C" w:rsidRPr="001E7F9C" w14:paraId="78EA6B3F" w14:textId="77777777" w:rsidTr="00B35219">
        <w:trPr>
          <w:trHeight w:val="450"/>
        </w:trPr>
        <w:tc>
          <w:tcPr>
            <w:tcW w:w="3753" w:type="dxa"/>
            <w:hideMark/>
          </w:tcPr>
          <w:p w14:paraId="26A14D0F" w14:textId="77777777" w:rsidR="001E7F9C" w:rsidRPr="001E7F9C" w:rsidRDefault="001E7F9C">
            <w:pPr>
              <w:rPr>
                <w:i/>
                <w:iCs/>
                <w:sz w:val="16"/>
                <w:szCs w:val="16"/>
              </w:rPr>
            </w:pPr>
            <w:r w:rsidRPr="001E7F9C">
              <w:rPr>
                <w:i/>
                <w:iCs/>
                <w:sz w:val="16"/>
                <w:szCs w:val="16"/>
              </w:rPr>
              <w:t>Администрация Рузаевского муниципального района Республики Мордовия</w:t>
            </w:r>
          </w:p>
        </w:tc>
        <w:tc>
          <w:tcPr>
            <w:tcW w:w="369" w:type="dxa"/>
            <w:hideMark/>
          </w:tcPr>
          <w:p w14:paraId="1515FA04" w14:textId="77777777" w:rsidR="001E7F9C" w:rsidRPr="001E7F9C" w:rsidRDefault="001E7F9C" w:rsidP="001E7F9C">
            <w:pPr>
              <w:rPr>
                <w:sz w:val="16"/>
                <w:szCs w:val="16"/>
              </w:rPr>
            </w:pPr>
            <w:r w:rsidRPr="001E7F9C">
              <w:rPr>
                <w:sz w:val="16"/>
                <w:szCs w:val="16"/>
              </w:rPr>
              <w:t>19</w:t>
            </w:r>
          </w:p>
        </w:tc>
        <w:tc>
          <w:tcPr>
            <w:tcW w:w="366" w:type="dxa"/>
            <w:hideMark/>
          </w:tcPr>
          <w:p w14:paraId="07251C76" w14:textId="77777777" w:rsidR="001E7F9C" w:rsidRPr="001E7F9C" w:rsidRDefault="001E7F9C" w:rsidP="001E7F9C">
            <w:pPr>
              <w:rPr>
                <w:sz w:val="16"/>
                <w:szCs w:val="16"/>
              </w:rPr>
            </w:pPr>
            <w:r w:rsidRPr="001E7F9C">
              <w:rPr>
                <w:sz w:val="16"/>
                <w:szCs w:val="16"/>
              </w:rPr>
              <w:t>0</w:t>
            </w:r>
          </w:p>
        </w:tc>
        <w:tc>
          <w:tcPr>
            <w:tcW w:w="451" w:type="dxa"/>
            <w:hideMark/>
          </w:tcPr>
          <w:p w14:paraId="35C18667" w14:textId="77777777" w:rsidR="001E7F9C" w:rsidRPr="001E7F9C" w:rsidRDefault="001E7F9C" w:rsidP="001E7F9C">
            <w:pPr>
              <w:rPr>
                <w:sz w:val="16"/>
                <w:szCs w:val="16"/>
              </w:rPr>
            </w:pPr>
            <w:r w:rsidRPr="001E7F9C">
              <w:rPr>
                <w:sz w:val="16"/>
                <w:szCs w:val="16"/>
              </w:rPr>
              <w:t>03</w:t>
            </w:r>
          </w:p>
        </w:tc>
        <w:tc>
          <w:tcPr>
            <w:tcW w:w="629" w:type="dxa"/>
            <w:hideMark/>
          </w:tcPr>
          <w:p w14:paraId="5C4DE559" w14:textId="77777777" w:rsidR="001E7F9C" w:rsidRPr="001E7F9C" w:rsidRDefault="001E7F9C" w:rsidP="001E7F9C">
            <w:pPr>
              <w:rPr>
                <w:sz w:val="16"/>
                <w:szCs w:val="16"/>
              </w:rPr>
            </w:pPr>
            <w:r w:rsidRPr="001E7F9C">
              <w:rPr>
                <w:sz w:val="16"/>
                <w:szCs w:val="16"/>
              </w:rPr>
              <w:t>42300</w:t>
            </w:r>
          </w:p>
        </w:tc>
        <w:tc>
          <w:tcPr>
            <w:tcW w:w="446" w:type="dxa"/>
            <w:hideMark/>
          </w:tcPr>
          <w:p w14:paraId="33646F8F" w14:textId="77777777" w:rsidR="001E7F9C" w:rsidRPr="001E7F9C" w:rsidRDefault="001E7F9C" w:rsidP="001E7F9C">
            <w:pPr>
              <w:rPr>
                <w:sz w:val="16"/>
                <w:szCs w:val="16"/>
              </w:rPr>
            </w:pPr>
            <w:r w:rsidRPr="001E7F9C">
              <w:rPr>
                <w:sz w:val="16"/>
                <w:szCs w:val="16"/>
              </w:rPr>
              <w:t>240</w:t>
            </w:r>
          </w:p>
        </w:tc>
        <w:tc>
          <w:tcPr>
            <w:tcW w:w="369" w:type="dxa"/>
            <w:hideMark/>
          </w:tcPr>
          <w:p w14:paraId="2F188DD4" w14:textId="77777777" w:rsidR="001E7F9C" w:rsidRPr="001E7F9C" w:rsidRDefault="001E7F9C" w:rsidP="001E7F9C">
            <w:pPr>
              <w:rPr>
                <w:sz w:val="16"/>
                <w:szCs w:val="16"/>
              </w:rPr>
            </w:pPr>
            <w:r w:rsidRPr="001E7F9C">
              <w:rPr>
                <w:sz w:val="16"/>
                <w:szCs w:val="16"/>
              </w:rPr>
              <w:t>03</w:t>
            </w:r>
          </w:p>
        </w:tc>
        <w:tc>
          <w:tcPr>
            <w:tcW w:w="464" w:type="dxa"/>
            <w:hideMark/>
          </w:tcPr>
          <w:p w14:paraId="5C05BF6D" w14:textId="77777777" w:rsidR="001E7F9C" w:rsidRPr="001E7F9C" w:rsidRDefault="001E7F9C" w:rsidP="001E7F9C">
            <w:pPr>
              <w:rPr>
                <w:sz w:val="16"/>
                <w:szCs w:val="16"/>
              </w:rPr>
            </w:pPr>
            <w:r w:rsidRPr="001E7F9C">
              <w:rPr>
                <w:sz w:val="16"/>
                <w:szCs w:val="16"/>
              </w:rPr>
              <w:t>14</w:t>
            </w:r>
          </w:p>
        </w:tc>
        <w:tc>
          <w:tcPr>
            <w:tcW w:w="503" w:type="dxa"/>
            <w:hideMark/>
          </w:tcPr>
          <w:p w14:paraId="638DA864" w14:textId="77777777" w:rsidR="001E7F9C" w:rsidRPr="001E7F9C" w:rsidRDefault="001E7F9C" w:rsidP="001E7F9C">
            <w:pPr>
              <w:rPr>
                <w:sz w:val="16"/>
                <w:szCs w:val="16"/>
              </w:rPr>
            </w:pPr>
            <w:r w:rsidRPr="001E7F9C">
              <w:rPr>
                <w:sz w:val="16"/>
                <w:szCs w:val="16"/>
              </w:rPr>
              <w:t>900</w:t>
            </w:r>
          </w:p>
        </w:tc>
        <w:tc>
          <w:tcPr>
            <w:tcW w:w="1069" w:type="dxa"/>
            <w:noWrap/>
            <w:hideMark/>
          </w:tcPr>
          <w:p w14:paraId="4C81DE77" w14:textId="77777777" w:rsidR="001E7F9C" w:rsidRPr="001E7F9C" w:rsidRDefault="001E7F9C" w:rsidP="001E7F9C">
            <w:pPr>
              <w:rPr>
                <w:sz w:val="16"/>
                <w:szCs w:val="16"/>
              </w:rPr>
            </w:pPr>
            <w:r w:rsidRPr="001E7F9C">
              <w:rPr>
                <w:sz w:val="16"/>
                <w:szCs w:val="16"/>
              </w:rPr>
              <w:t>65,0</w:t>
            </w:r>
          </w:p>
        </w:tc>
        <w:tc>
          <w:tcPr>
            <w:tcW w:w="1069" w:type="dxa"/>
            <w:noWrap/>
            <w:hideMark/>
          </w:tcPr>
          <w:p w14:paraId="2D4068C7" w14:textId="77777777" w:rsidR="001E7F9C" w:rsidRPr="001E7F9C" w:rsidRDefault="001E7F9C" w:rsidP="001E7F9C">
            <w:pPr>
              <w:rPr>
                <w:sz w:val="16"/>
                <w:szCs w:val="16"/>
              </w:rPr>
            </w:pPr>
            <w:r w:rsidRPr="001E7F9C">
              <w:rPr>
                <w:sz w:val="16"/>
                <w:szCs w:val="16"/>
              </w:rPr>
              <w:t>0,0</w:t>
            </w:r>
          </w:p>
        </w:tc>
        <w:tc>
          <w:tcPr>
            <w:tcW w:w="1274" w:type="dxa"/>
            <w:noWrap/>
            <w:hideMark/>
          </w:tcPr>
          <w:p w14:paraId="1B006333" w14:textId="77777777" w:rsidR="001E7F9C" w:rsidRPr="001E7F9C" w:rsidRDefault="001E7F9C" w:rsidP="001E7F9C">
            <w:pPr>
              <w:rPr>
                <w:sz w:val="16"/>
                <w:szCs w:val="16"/>
              </w:rPr>
            </w:pPr>
            <w:r w:rsidRPr="001E7F9C">
              <w:rPr>
                <w:sz w:val="16"/>
                <w:szCs w:val="16"/>
              </w:rPr>
              <w:t> </w:t>
            </w:r>
          </w:p>
        </w:tc>
      </w:tr>
      <w:tr w:rsidR="001E7F9C" w:rsidRPr="001E7F9C" w14:paraId="763FAAD9" w14:textId="77777777" w:rsidTr="00B35219">
        <w:trPr>
          <w:trHeight w:val="225"/>
        </w:trPr>
        <w:tc>
          <w:tcPr>
            <w:tcW w:w="3753" w:type="dxa"/>
            <w:hideMark/>
          </w:tcPr>
          <w:p w14:paraId="54215A47" w14:textId="77777777" w:rsidR="001E7F9C" w:rsidRPr="001E7F9C" w:rsidRDefault="001E7F9C">
            <w:pPr>
              <w:rPr>
                <w:i/>
                <w:iCs/>
                <w:sz w:val="16"/>
                <w:szCs w:val="16"/>
              </w:rPr>
            </w:pPr>
            <w:r w:rsidRPr="001E7F9C">
              <w:rPr>
                <w:i/>
                <w:iCs/>
                <w:sz w:val="16"/>
                <w:szCs w:val="16"/>
              </w:rPr>
              <w:t>Учреждения по работе с молодежью</w:t>
            </w:r>
          </w:p>
        </w:tc>
        <w:tc>
          <w:tcPr>
            <w:tcW w:w="369" w:type="dxa"/>
            <w:hideMark/>
          </w:tcPr>
          <w:p w14:paraId="1E914284" w14:textId="77777777" w:rsidR="001E7F9C" w:rsidRPr="001E7F9C" w:rsidRDefault="001E7F9C" w:rsidP="001E7F9C">
            <w:pPr>
              <w:rPr>
                <w:sz w:val="16"/>
                <w:szCs w:val="16"/>
              </w:rPr>
            </w:pPr>
            <w:r w:rsidRPr="001E7F9C">
              <w:rPr>
                <w:sz w:val="16"/>
                <w:szCs w:val="16"/>
              </w:rPr>
              <w:t>19</w:t>
            </w:r>
          </w:p>
        </w:tc>
        <w:tc>
          <w:tcPr>
            <w:tcW w:w="366" w:type="dxa"/>
            <w:hideMark/>
          </w:tcPr>
          <w:p w14:paraId="45B18AEF" w14:textId="77777777" w:rsidR="001E7F9C" w:rsidRPr="001E7F9C" w:rsidRDefault="001E7F9C" w:rsidP="001E7F9C">
            <w:pPr>
              <w:rPr>
                <w:sz w:val="16"/>
                <w:szCs w:val="16"/>
              </w:rPr>
            </w:pPr>
            <w:r w:rsidRPr="001E7F9C">
              <w:rPr>
                <w:sz w:val="16"/>
                <w:szCs w:val="16"/>
              </w:rPr>
              <w:t>0</w:t>
            </w:r>
          </w:p>
        </w:tc>
        <w:tc>
          <w:tcPr>
            <w:tcW w:w="451" w:type="dxa"/>
            <w:hideMark/>
          </w:tcPr>
          <w:p w14:paraId="472BC984" w14:textId="77777777" w:rsidR="001E7F9C" w:rsidRPr="001E7F9C" w:rsidRDefault="001E7F9C" w:rsidP="001E7F9C">
            <w:pPr>
              <w:rPr>
                <w:sz w:val="16"/>
                <w:szCs w:val="16"/>
              </w:rPr>
            </w:pPr>
            <w:r w:rsidRPr="001E7F9C">
              <w:rPr>
                <w:sz w:val="16"/>
                <w:szCs w:val="16"/>
              </w:rPr>
              <w:t>03</w:t>
            </w:r>
          </w:p>
        </w:tc>
        <w:tc>
          <w:tcPr>
            <w:tcW w:w="629" w:type="dxa"/>
            <w:hideMark/>
          </w:tcPr>
          <w:p w14:paraId="75DEACDC" w14:textId="77777777" w:rsidR="001E7F9C" w:rsidRPr="001E7F9C" w:rsidRDefault="001E7F9C" w:rsidP="001E7F9C">
            <w:pPr>
              <w:rPr>
                <w:sz w:val="16"/>
                <w:szCs w:val="16"/>
              </w:rPr>
            </w:pPr>
            <w:r w:rsidRPr="001E7F9C">
              <w:rPr>
                <w:sz w:val="16"/>
                <w:szCs w:val="16"/>
              </w:rPr>
              <w:t>61110</w:t>
            </w:r>
          </w:p>
        </w:tc>
        <w:tc>
          <w:tcPr>
            <w:tcW w:w="446" w:type="dxa"/>
            <w:hideMark/>
          </w:tcPr>
          <w:p w14:paraId="7A9A60F0" w14:textId="77777777" w:rsidR="001E7F9C" w:rsidRPr="001E7F9C" w:rsidRDefault="001E7F9C" w:rsidP="001E7F9C">
            <w:pPr>
              <w:rPr>
                <w:sz w:val="16"/>
                <w:szCs w:val="16"/>
              </w:rPr>
            </w:pPr>
            <w:r w:rsidRPr="001E7F9C">
              <w:rPr>
                <w:sz w:val="16"/>
                <w:szCs w:val="16"/>
              </w:rPr>
              <w:t> </w:t>
            </w:r>
          </w:p>
        </w:tc>
        <w:tc>
          <w:tcPr>
            <w:tcW w:w="369" w:type="dxa"/>
            <w:hideMark/>
          </w:tcPr>
          <w:p w14:paraId="0F85E27C" w14:textId="77777777" w:rsidR="001E7F9C" w:rsidRPr="001E7F9C" w:rsidRDefault="001E7F9C" w:rsidP="001E7F9C">
            <w:pPr>
              <w:rPr>
                <w:sz w:val="16"/>
                <w:szCs w:val="16"/>
              </w:rPr>
            </w:pPr>
            <w:r w:rsidRPr="001E7F9C">
              <w:rPr>
                <w:sz w:val="16"/>
                <w:szCs w:val="16"/>
              </w:rPr>
              <w:t> </w:t>
            </w:r>
          </w:p>
        </w:tc>
        <w:tc>
          <w:tcPr>
            <w:tcW w:w="464" w:type="dxa"/>
            <w:hideMark/>
          </w:tcPr>
          <w:p w14:paraId="1E4E55F0" w14:textId="77777777" w:rsidR="001E7F9C" w:rsidRPr="001E7F9C" w:rsidRDefault="001E7F9C" w:rsidP="001E7F9C">
            <w:pPr>
              <w:rPr>
                <w:sz w:val="16"/>
                <w:szCs w:val="16"/>
              </w:rPr>
            </w:pPr>
            <w:r w:rsidRPr="001E7F9C">
              <w:rPr>
                <w:sz w:val="16"/>
                <w:szCs w:val="16"/>
              </w:rPr>
              <w:t> </w:t>
            </w:r>
          </w:p>
        </w:tc>
        <w:tc>
          <w:tcPr>
            <w:tcW w:w="503" w:type="dxa"/>
            <w:hideMark/>
          </w:tcPr>
          <w:p w14:paraId="3E439614" w14:textId="77777777" w:rsidR="001E7F9C" w:rsidRPr="001E7F9C" w:rsidRDefault="001E7F9C" w:rsidP="001E7F9C">
            <w:pPr>
              <w:rPr>
                <w:sz w:val="16"/>
                <w:szCs w:val="16"/>
              </w:rPr>
            </w:pPr>
            <w:r w:rsidRPr="001E7F9C">
              <w:rPr>
                <w:sz w:val="16"/>
                <w:szCs w:val="16"/>
              </w:rPr>
              <w:t> </w:t>
            </w:r>
          </w:p>
        </w:tc>
        <w:tc>
          <w:tcPr>
            <w:tcW w:w="1069" w:type="dxa"/>
            <w:noWrap/>
            <w:hideMark/>
          </w:tcPr>
          <w:p w14:paraId="41E15874" w14:textId="77777777" w:rsidR="001E7F9C" w:rsidRPr="001E7F9C" w:rsidRDefault="001E7F9C" w:rsidP="001E7F9C">
            <w:pPr>
              <w:rPr>
                <w:sz w:val="16"/>
                <w:szCs w:val="16"/>
              </w:rPr>
            </w:pPr>
            <w:r w:rsidRPr="001E7F9C">
              <w:rPr>
                <w:sz w:val="16"/>
                <w:szCs w:val="16"/>
              </w:rPr>
              <w:t>46,0</w:t>
            </w:r>
          </w:p>
        </w:tc>
        <w:tc>
          <w:tcPr>
            <w:tcW w:w="1069" w:type="dxa"/>
            <w:noWrap/>
            <w:hideMark/>
          </w:tcPr>
          <w:p w14:paraId="7D0B3626" w14:textId="77777777" w:rsidR="001E7F9C" w:rsidRPr="001E7F9C" w:rsidRDefault="001E7F9C" w:rsidP="001E7F9C">
            <w:pPr>
              <w:rPr>
                <w:sz w:val="16"/>
                <w:szCs w:val="16"/>
              </w:rPr>
            </w:pPr>
            <w:r w:rsidRPr="001E7F9C">
              <w:rPr>
                <w:sz w:val="16"/>
                <w:szCs w:val="16"/>
              </w:rPr>
              <w:t> </w:t>
            </w:r>
          </w:p>
        </w:tc>
        <w:tc>
          <w:tcPr>
            <w:tcW w:w="1274" w:type="dxa"/>
            <w:noWrap/>
            <w:hideMark/>
          </w:tcPr>
          <w:p w14:paraId="3229521B" w14:textId="77777777" w:rsidR="001E7F9C" w:rsidRPr="001E7F9C" w:rsidRDefault="001E7F9C" w:rsidP="001E7F9C">
            <w:pPr>
              <w:rPr>
                <w:sz w:val="16"/>
                <w:szCs w:val="16"/>
              </w:rPr>
            </w:pPr>
            <w:r w:rsidRPr="001E7F9C">
              <w:rPr>
                <w:sz w:val="16"/>
                <w:szCs w:val="16"/>
              </w:rPr>
              <w:t> </w:t>
            </w:r>
          </w:p>
        </w:tc>
      </w:tr>
      <w:tr w:rsidR="001E7F9C" w:rsidRPr="001E7F9C" w14:paraId="2670E6DD" w14:textId="77777777" w:rsidTr="00B35219">
        <w:trPr>
          <w:trHeight w:val="450"/>
        </w:trPr>
        <w:tc>
          <w:tcPr>
            <w:tcW w:w="3753" w:type="dxa"/>
            <w:hideMark/>
          </w:tcPr>
          <w:p w14:paraId="038A4D42" w14:textId="77777777" w:rsidR="001E7F9C" w:rsidRPr="001E7F9C" w:rsidRDefault="001E7F9C">
            <w:pPr>
              <w:rPr>
                <w:i/>
                <w:iCs/>
                <w:sz w:val="16"/>
                <w:szCs w:val="16"/>
              </w:rPr>
            </w:pPr>
            <w:r w:rsidRPr="001E7F9C">
              <w:rPr>
                <w:i/>
                <w:iCs/>
                <w:sz w:val="16"/>
                <w:szCs w:val="16"/>
              </w:rPr>
              <w:t>Предоставление субсидий бюджетным, автономным учреждениям и иным некоммерческим организациям</w:t>
            </w:r>
          </w:p>
        </w:tc>
        <w:tc>
          <w:tcPr>
            <w:tcW w:w="369" w:type="dxa"/>
            <w:hideMark/>
          </w:tcPr>
          <w:p w14:paraId="6BC28B5B" w14:textId="77777777" w:rsidR="001E7F9C" w:rsidRPr="001E7F9C" w:rsidRDefault="001E7F9C" w:rsidP="001E7F9C">
            <w:pPr>
              <w:rPr>
                <w:sz w:val="16"/>
                <w:szCs w:val="16"/>
              </w:rPr>
            </w:pPr>
            <w:r w:rsidRPr="001E7F9C">
              <w:rPr>
                <w:sz w:val="16"/>
                <w:szCs w:val="16"/>
              </w:rPr>
              <w:t>19</w:t>
            </w:r>
          </w:p>
        </w:tc>
        <w:tc>
          <w:tcPr>
            <w:tcW w:w="366" w:type="dxa"/>
            <w:hideMark/>
          </w:tcPr>
          <w:p w14:paraId="21690C9C" w14:textId="77777777" w:rsidR="001E7F9C" w:rsidRPr="001E7F9C" w:rsidRDefault="001E7F9C" w:rsidP="001E7F9C">
            <w:pPr>
              <w:rPr>
                <w:sz w:val="16"/>
                <w:szCs w:val="16"/>
              </w:rPr>
            </w:pPr>
            <w:r w:rsidRPr="001E7F9C">
              <w:rPr>
                <w:sz w:val="16"/>
                <w:szCs w:val="16"/>
              </w:rPr>
              <w:t>0</w:t>
            </w:r>
          </w:p>
        </w:tc>
        <w:tc>
          <w:tcPr>
            <w:tcW w:w="451" w:type="dxa"/>
            <w:hideMark/>
          </w:tcPr>
          <w:p w14:paraId="56157B89" w14:textId="77777777" w:rsidR="001E7F9C" w:rsidRPr="001E7F9C" w:rsidRDefault="001E7F9C" w:rsidP="001E7F9C">
            <w:pPr>
              <w:rPr>
                <w:sz w:val="16"/>
                <w:szCs w:val="16"/>
              </w:rPr>
            </w:pPr>
            <w:r w:rsidRPr="001E7F9C">
              <w:rPr>
                <w:sz w:val="16"/>
                <w:szCs w:val="16"/>
              </w:rPr>
              <w:t>03</w:t>
            </w:r>
          </w:p>
        </w:tc>
        <w:tc>
          <w:tcPr>
            <w:tcW w:w="629" w:type="dxa"/>
            <w:hideMark/>
          </w:tcPr>
          <w:p w14:paraId="11311FD2" w14:textId="77777777" w:rsidR="001E7F9C" w:rsidRPr="001E7F9C" w:rsidRDefault="001E7F9C" w:rsidP="001E7F9C">
            <w:pPr>
              <w:rPr>
                <w:sz w:val="16"/>
                <w:szCs w:val="16"/>
              </w:rPr>
            </w:pPr>
            <w:r w:rsidRPr="001E7F9C">
              <w:rPr>
                <w:sz w:val="16"/>
                <w:szCs w:val="16"/>
              </w:rPr>
              <w:t>61110</w:t>
            </w:r>
          </w:p>
        </w:tc>
        <w:tc>
          <w:tcPr>
            <w:tcW w:w="446" w:type="dxa"/>
            <w:hideMark/>
          </w:tcPr>
          <w:p w14:paraId="249E8818" w14:textId="77777777" w:rsidR="001E7F9C" w:rsidRPr="001E7F9C" w:rsidRDefault="001E7F9C" w:rsidP="001E7F9C">
            <w:pPr>
              <w:rPr>
                <w:sz w:val="16"/>
                <w:szCs w:val="16"/>
              </w:rPr>
            </w:pPr>
            <w:r w:rsidRPr="001E7F9C">
              <w:rPr>
                <w:sz w:val="16"/>
                <w:szCs w:val="16"/>
              </w:rPr>
              <w:t>600</w:t>
            </w:r>
          </w:p>
        </w:tc>
        <w:tc>
          <w:tcPr>
            <w:tcW w:w="369" w:type="dxa"/>
            <w:hideMark/>
          </w:tcPr>
          <w:p w14:paraId="70D7BB29" w14:textId="77777777" w:rsidR="001E7F9C" w:rsidRPr="001E7F9C" w:rsidRDefault="001E7F9C" w:rsidP="001E7F9C">
            <w:pPr>
              <w:rPr>
                <w:sz w:val="16"/>
                <w:szCs w:val="16"/>
              </w:rPr>
            </w:pPr>
            <w:r w:rsidRPr="001E7F9C">
              <w:rPr>
                <w:sz w:val="16"/>
                <w:szCs w:val="16"/>
              </w:rPr>
              <w:t> </w:t>
            </w:r>
          </w:p>
        </w:tc>
        <w:tc>
          <w:tcPr>
            <w:tcW w:w="464" w:type="dxa"/>
            <w:hideMark/>
          </w:tcPr>
          <w:p w14:paraId="1F3407D0" w14:textId="77777777" w:rsidR="001E7F9C" w:rsidRPr="001E7F9C" w:rsidRDefault="001E7F9C" w:rsidP="001E7F9C">
            <w:pPr>
              <w:rPr>
                <w:sz w:val="16"/>
                <w:szCs w:val="16"/>
              </w:rPr>
            </w:pPr>
            <w:r w:rsidRPr="001E7F9C">
              <w:rPr>
                <w:sz w:val="16"/>
                <w:szCs w:val="16"/>
              </w:rPr>
              <w:t> </w:t>
            </w:r>
          </w:p>
        </w:tc>
        <w:tc>
          <w:tcPr>
            <w:tcW w:w="503" w:type="dxa"/>
            <w:hideMark/>
          </w:tcPr>
          <w:p w14:paraId="2A1C6A0A" w14:textId="77777777" w:rsidR="001E7F9C" w:rsidRPr="001E7F9C" w:rsidRDefault="001E7F9C" w:rsidP="001E7F9C">
            <w:pPr>
              <w:rPr>
                <w:sz w:val="16"/>
                <w:szCs w:val="16"/>
              </w:rPr>
            </w:pPr>
            <w:r w:rsidRPr="001E7F9C">
              <w:rPr>
                <w:sz w:val="16"/>
                <w:szCs w:val="16"/>
              </w:rPr>
              <w:t> </w:t>
            </w:r>
          </w:p>
        </w:tc>
        <w:tc>
          <w:tcPr>
            <w:tcW w:w="1069" w:type="dxa"/>
            <w:noWrap/>
            <w:hideMark/>
          </w:tcPr>
          <w:p w14:paraId="1F1CD34F" w14:textId="77777777" w:rsidR="001E7F9C" w:rsidRPr="001E7F9C" w:rsidRDefault="001E7F9C" w:rsidP="001E7F9C">
            <w:pPr>
              <w:rPr>
                <w:sz w:val="16"/>
                <w:szCs w:val="16"/>
              </w:rPr>
            </w:pPr>
            <w:r w:rsidRPr="001E7F9C">
              <w:rPr>
                <w:sz w:val="16"/>
                <w:szCs w:val="16"/>
              </w:rPr>
              <w:t>46,0</w:t>
            </w:r>
          </w:p>
        </w:tc>
        <w:tc>
          <w:tcPr>
            <w:tcW w:w="1069" w:type="dxa"/>
            <w:noWrap/>
            <w:hideMark/>
          </w:tcPr>
          <w:p w14:paraId="2FE330BA" w14:textId="77777777" w:rsidR="001E7F9C" w:rsidRPr="001E7F9C" w:rsidRDefault="001E7F9C" w:rsidP="001E7F9C">
            <w:pPr>
              <w:rPr>
                <w:sz w:val="16"/>
                <w:szCs w:val="16"/>
              </w:rPr>
            </w:pPr>
            <w:r w:rsidRPr="001E7F9C">
              <w:rPr>
                <w:sz w:val="16"/>
                <w:szCs w:val="16"/>
              </w:rPr>
              <w:t> </w:t>
            </w:r>
          </w:p>
        </w:tc>
        <w:tc>
          <w:tcPr>
            <w:tcW w:w="1274" w:type="dxa"/>
            <w:noWrap/>
            <w:hideMark/>
          </w:tcPr>
          <w:p w14:paraId="39D11DCC" w14:textId="77777777" w:rsidR="001E7F9C" w:rsidRPr="001E7F9C" w:rsidRDefault="001E7F9C" w:rsidP="001E7F9C">
            <w:pPr>
              <w:rPr>
                <w:sz w:val="16"/>
                <w:szCs w:val="16"/>
              </w:rPr>
            </w:pPr>
            <w:r w:rsidRPr="001E7F9C">
              <w:rPr>
                <w:sz w:val="16"/>
                <w:szCs w:val="16"/>
              </w:rPr>
              <w:t> </w:t>
            </w:r>
          </w:p>
        </w:tc>
      </w:tr>
      <w:tr w:rsidR="001E7F9C" w:rsidRPr="001E7F9C" w14:paraId="063E7FEC" w14:textId="77777777" w:rsidTr="00B35219">
        <w:trPr>
          <w:trHeight w:val="225"/>
        </w:trPr>
        <w:tc>
          <w:tcPr>
            <w:tcW w:w="3753" w:type="dxa"/>
            <w:hideMark/>
          </w:tcPr>
          <w:p w14:paraId="54557843" w14:textId="77777777" w:rsidR="001E7F9C" w:rsidRPr="001E7F9C" w:rsidRDefault="001E7F9C">
            <w:pPr>
              <w:rPr>
                <w:i/>
                <w:iCs/>
                <w:sz w:val="16"/>
                <w:szCs w:val="16"/>
              </w:rPr>
            </w:pPr>
            <w:r w:rsidRPr="001E7F9C">
              <w:rPr>
                <w:i/>
                <w:iCs/>
                <w:sz w:val="16"/>
                <w:szCs w:val="16"/>
              </w:rPr>
              <w:t>Субсидии автономным учреждениям</w:t>
            </w:r>
          </w:p>
        </w:tc>
        <w:tc>
          <w:tcPr>
            <w:tcW w:w="369" w:type="dxa"/>
            <w:hideMark/>
          </w:tcPr>
          <w:p w14:paraId="6DF38338" w14:textId="77777777" w:rsidR="001E7F9C" w:rsidRPr="001E7F9C" w:rsidRDefault="001E7F9C" w:rsidP="001E7F9C">
            <w:pPr>
              <w:rPr>
                <w:sz w:val="16"/>
                <w:szCs w:val="16"/>
              </w:rPr>
            </w:pPr>
            <w:r w:rsidRPr="001E7F9C">
              <w:rPr>
                <w:sz w:val="16"/>
                <w:szCs w:val="16"/>
              </w:rPr>
              <w:t>19</w:t>
            </w:r>
          </w:p>
        </w:tc>
        <w:tc>
          <w:tcPr>
            <w:tcW w:w="366" w:type="dxa"/>
            <w:hideMark/>
          </w:tcPr>
          <w:p w14:paraId="31FDF63A" w14:textId="77777777" w:rsidR="001E7F9C" w:rsidRPr="001E7F9C" w:rsidRDefault="001E7F9C" w:rsidP="001E7F9C">
            <w:pPr>
              <w:rPr>
                <w:sz w:val="16"/>
                <w:szCs w:val="16"/>
              </w:rPr>
            </w:pPr>
            <w:r w:rsidRPr="001E7F9C">
              <w:rPr>
                <w:sz w:val="16"/>
                <w:szCs w:val="16"/>
              </w:rPr>
              <w:t>0</w:t>
            </w:r>
          </w:p>
        </w:tc>
        <w:tc>
          <w:tcPr>
            <w:tcW w:w="451" w:type="dxa"/>
            <w:hideMark/>
          </w:tcPr>
          <w:p w14:paraId="76DBE4B6" w14:textId="77777777" w:rsidR="001E7F9C" w:rsidRPr="001E7F9C" w:rsidRDefault="001E7F9C" w:rsidP="001E7F9C">
            <w:pPr>
              <w:rPr>
                <w:sz w:val="16"/>
                <w:szCs w:val="16"/>
              </w:rPr>
            </w:pPr>
            <w:r w:rsidRPr="001E7F9C">
              <w:rPr>
                <w:sz w:val="16"/>
                <w:szCs w:val="16"/>
              </w:rPr>
              <w:t>03</w:t>
            </w:r>
          </w:p>
        </w:tc>
        <w:tc>
          <w:tcPr>
            <w:tcW w:w="629" w:type="dxa"/>
            <w:hideMark/>
          </w:tcPr>
          <w:p w14:paraId="6CE20B8E" w14:textId="77777777" w:rsidR="001E7F9C" w:rsidRPr="001E7F9C" w:rsidRDefault="001E7F9C" w:rsidP="001E7F9C">
            <w:pPr>
              <w:rPr>
                <w:sz w:val="16"/>
                <w:szCs w:val="16"/>
              </w:rPr>
            </w:pPr>
            <w:r w:rsidRPr="001E7F9C">
              <w:rPr>
                <w:sz w:val="16"/>
                <w:szCs w:val="16"/>
              </w:rPr>
              <w:t>61110</w:t>
            </w:r>
          </w:p>
        </w:tc>
        <w:tc>
          <w:tcPr>
            <w:tcW w:w="446" w:type="dxa"/>
            <w:hideMark/>
          </w:tcPr>
          <w:p w14:paraId="36E24717" w14:textId="77777777" w:rsidR="001E7F9C" w:rsidRPr="001E7F9C" w:rsidRDefault="001E7F9C" w:rsidP="001E7F9C">
            <w:pPr>
              <w:rPr>
                <w:sz w:val="16"/>
                <w:szCs w:val="16"/>
              </w:rPr>
            </w:pPr>
            <w:r w:rsidRPr="001E7F9C">
              <w:rPr>
                <w:sz w:val="16"/>
                <w:szCs w:val="16"/>
              </w:rPr>
              <w:t>620</w:t>
            </w:r>
          </w:p>
        </w:tc>
        <w:tc>
          <w:tcPr>
            <w:tcW w:w="369" w:type="dxa"/>
            <w:hideMark/>
          </w:tcPr>
          <w:p w14:paraId="21CE049D" w14:textId="77777777" w:rsidR="001E7F9C" w:rsidRPr="001E7F9C" w:rsidRDefault="001E7F9C" w:rsidP="001E7F9C">
            <w:pPr>
              <w:rPr>
                <w:sz w:val="16"/>
                <w:szCs w:val="16"/>
              </w:rPr>
            </w:pPr>
            <w:r w:rsidRPr="001E7F9C">
              <w:rPr>
                <w:sz w:val="16"/>
                <w:szCs w:val="16"/>
              </w:rPr>
              <w:t> </w:t>
            </w:r>
          </w:p>
        </w:tc>
        <w:tc>
          <w:tcPr>
            <w:tcW w:w="464" w:type="dxa"/>
            <w:hideMark/>
          </w:tcPr>
          <w:p w14:paraId="7793CAE8" w14:textId="77777777" w:rsidR="001E7F9C" w:rsidRPr="001E7F9C" w:rsidRDefault="001E7F9C" w:rsidP="001E7F9C">
            <w:pPr>
              <w:rPr>
                <w:sz w:val="16"/>
                <w:szCs w:val="16"/>
              </w:rPr>
            </w:pPr>
            <w:r w:rsidRPr="001E7F9C">
              <w:rPr>
                <w:sz w:val="16"/>
                <w:szCs w:val="16"/>
              </w:rPr>
              <w:t> </w:t>
            </w:r>
          </w:p>
        </w:tc>
        <w:tc>
          <w:tcPr>
            <w:tcW w:w="503" w:type="dxa"/>
            <w:hideMark/>
          </w:tcPr>
          <w:p w14:paraId="7BDC183E" w14:textId="77777777" w:rsidR="001E7F9C" w:rsidRPr="001E7F9C" w:rsidRDefault="001E7F9C" w:rsidP="001E7F9C">
            <w:pPr>
              <w:rPr>
                <w:sz w:val="16"/>
                <w:szCs w:val="16"/>
              </w:rPr>
            </w:pPr>
            <w:r w:rsidRPr="001E7F9C">
              <w:rPr>
                <w:sz w:val="16"/>
                <w:szCs w:val="16"/>
              </w:rPr>
              <w:t> </w:t>
            </w:r>
          </w:p>
        </w:tc>
        <w:tc>
          <w:tcPr>
            <w:tcW w:w="1069" w:type="dxa"/>
            <w:noWrap/>
            <w:hideMark/>
          </w:tcPr>
          <w:p w14:paraId="459B0D5E" w14:textId="77777777" w:rsidR="001E7F9C" w:rsidRPr="001E7F9C" w:rsidRDefault="001E7F9C" w:rsidP="001E7F9C">
            <w:pPr>
              <w:rPr>
                <w:sz w:val="16"/>
                <w:szCs w:val="16"/>
              </w:rPr>
            </w:pPr>
            <w:r w:rsidRPr="001E7F9C">
              <w:rPr>
                <w:sz w:val="16"/>
                <w:szCs w:val="16"/>
              </w:rPr>
              <w:t>46,0</w:t>
            </w:r>
          </w:p>
        </w:tc>
        <w:tc>
          <w:tcPr>
            <w:tcW w:w="1069" w:type="dxa"/>
            <w:noWrap/>
            <w:hideMark/>
          </w:tcPr>
          <w:p w14:paraId="685C98F3" w14:textId="77777777" w:rsidR="001E7F9C" w:rsidRPr="001E7F9C" w:rsidRDefault="001E7F9C" w:rsidP="001E7F9C">
            <w:pPr>
              <w:rPr>
                <w:sz w:val="16"/>
                <w:szCs w:val="16"/>
              </w:rPr>
            </w:pPr>
            <w:r w:rsidRPr="001E7F9C">
              <w:rPr>
                <w:sz w:val="16"/>
                <w:szCs w:val="16"/>
              </w:rPr>
              <w:t> </w:t>
            </w:r>
          </w:p>
        </w:tc>
        <w:tc>
          <w:tcPr>
            <w:tcW w:w="1274" w:type="dxa"/>
            <w:noWrap/>
            <w:hideMark/>
          </w:tcPr>
          <w:p w14:paraId="43649F42" w14:textId="77777777" w:rsidR="001E7F9C" w:rsidRPr="001E7F9C" w:rsidRDefault="001E7F9C" w:rsidP="001E7F9C">
            <w:pPr>
              <w:rPr>
                <w:sz w:val="16"/>
                <w:szCs w:val="16"/>
              </w:rPr>
            </w:pPr>
            <w:r w:rsidRPr="001E7F9C">
              <w:rPr>
                <w:sz w:val="16"/>
                <w:szCs w:val="16"/>
              </w:rPr>
              <w:t> </w:t>
            </w:r>
          </w:p>
        </w:tc>
      </w:tr>
      <w:tr w:rsidR="001E7F9C" w:rsidRPr="001E7F9C" w14:paraId="51C4E140" w14:textId="77777777" w:rsidTr="00B35219">
        <w:trPr>
          <w:trHeight w:val="225"/>
        </w:trPr>
        <w:tc>
          <w:tcPr>
            <w:tcW w:w="3753" w:type="dxa"/>
            <w:hideMark/>
          </w:tcPr>
          <w:p w14:paraId="26BE2527" w14:textId="77777777" w:rsidR="001E7F9C" w:rsidRPr="001E7F9C" w:rsidRDefault="001E7F9C">
            <w:pPr>
              <w:rPr>
                <w:i/>
                <w:iCs/>
                <w:sz w:val="16"/>
                <w:szCs w:val="16"/>
              </w:rPr>
            </w:pPr>
            <w:r w:rsidRPr="001E7F9C">
              <w:rPr>
                <w:i/>
                <w:iCs/>
                <w:sz w:val="16"/>
                <w:szCs w:val="16"/>
              </w:rPr>
              <w:t>Образование</w:t>
            </w:r>
          </w:p>
        </w:tc>
        <w:tc>
          <w:tcPr>
            <w:tcW w:w="369" w:type="dxa"/>
            <w:hideMark/>
          </w:tcPr>
          <w:p w14:paraId="67A40748" w14:textId="77777777" w:rsidR="001E7F9C" w:rsidRPr="001E7F9C" w:rsidRDefault="001E7F9C" w:rsidP="001E7F9C">
            <w:pPr>
              <w:rPr>
                <w:sz w:val="16"/>
                <w:szCs w:val="16"/>
              </w:rPr>
            </w:pPr>
            <w:r w:rsidRPr="001E7F9C">
              <w:rPr>
                <w:sz w:val="16"/>
                <w:szCs w:val="16"/>
              </w:rPr>
              <w:t>19</w:t>
            </w:r>
          </w:p>
        </w:tc>
        <w:tc>
          <w:tcPr>
            <w:tcW w:w="366" w:type="dxa"/>
            <w:hideMark/>
          </w:tcPr>
          <w:p w14:paraId="1AB84540" w14:textId="77777777" w:rsidR="001E7F9C" w:rsidRPr="001E7F9C" w:rsidRDefault="001E7F9C" w:rsidP="001E7F9C">
            <w:pPr>
              <w:rPr>
                <w:sz w:val="16"/>
                <w:szCs w:val="16"/>
              </w:rPr>
            </w:pPr>
            <w:r w:rsidRPr="001E7F9C">
              <w:rPr>
                <w:sz w:val="16"/>
                <w:szCs w:val="16"/>
              </w:rPr>
              <w:t>0</w:t>
            </w:r>
          </w:p>
        </w:tc>
        <w:tc>
          <w:tcPr>
            <w:tcW w:w="451" w:type="dxa"/>
            <w:hideMark/>
          </w:tcPr>
          <w:p w14:paraId="2A4577E7" w14:textId="77777777" w:rsidR="001E7F9C" w:rsidRPr="001E7F9C" w:rsidRDefault="001E7F9C" w:rsidP="001E7F9C">
            <w:pPr>
              <w:rPr>
                <w:sz w:val="16"/>
                <w:szCs w:val="16"/>
              </w:rPr>
            </w:pPr>
            <w:r w:rsidRPr="001E7F9C">
              <w:rPr>
                <w:sz w:val="16"/>
                <w:szCs w:val="16"/>
              </w:rPr>
              <w:t>03</w:t>
            </w:r>
          </w:p>
        </w:tc>
        <w:tc>
          <w:tcPr>
            <w:tcW w:w="629" w:type="dxa"/>
            <w:hideMark/>
          </w:tcPr>
          <w:p w14:paraId="46158F9E" w14:textId="77777777" w:rsidR="001E7F9C" w:rsidRPr="001E7F9C" w:rsidRDefault="001E7F9C" w:rsidP="001E7F9C">
            <w:pPr>
              <w:rPr>
                <w:sz w:val="16"/>
                <w:szCs w:val="16"/>
              </w:rPr>
            </w:pPr>
            <w:r w:rsidRPr="001E7F9C">
              <w:rPr>
                <w:sz w:val="16"/>
                <w:szCs w:val="16"/>
              </w:rPr>
              <w:t>61110</w:t>
            </w:r>
          </w:p>
        </w:tc>
        <w:tc>
          <w:tcPr>
            <w:tcW w:w="446" w:type="dxa"/>
            <w:hideMark/>
          </w:tcPr>
          <w:p w14:paraId="44336ACD" w14:textId="77777777" w:rsidR="001E7F9C" w:rsidRPr="001E7F9C" w:rsidRDefault="001E7F9C" w:rsidP="001E7F9C">
            <w:pPr>
              <w:rPr>
                <w:sz w:val="16"/>
                <w:szCs w:val="16"/>
              </w:rPr>
            </w:pPr>
            <w:r w:rsidRPr="001E7F9C">
              <w:rPr>
                <w:sz w:val="16"/>
                <w:szCs w:val="16"/>
              </w:rPr>
              <w:t>620</w:t>
            </w:r>
          </w:p>
        </w:tc>
        <w:tc>
          <w:tcPr>
            <w:tcW w:w="369" w:type="dxa"/>
            <w:hideMark/>
          </w:tcPr>
          <w:p w14:paraId="0395227A" w14:textId="77777777" w:rsidR="001E7F9C" w:rsidRPr="001E7F9C" w:rsidRDefault="001E7F9C" w:rsidP="001E7F9C">
            <w:pPr>
              <w:rPr>
                <w:sz w:val="16"/>
                <w:szCs w:val="16"/>
              </w:rPr>
            </w:pPr>
            <w:r w:rsidRPr="001E7F9C">
              <w:rPr>
                <w:sz w:val="16"/>
                <w:szCs w:val="16"/>
              </w:rPr>
              <w:t>07</w:t>
            </w:r>
          </w:p>
        </w:tc>
        <w:tc>
          <w:tcPr>
            <w:tcW w:w="464" w:type="dxa"/>
            <w:hideMark/>
          </w:tcPr>
          <w:p w14:paraId="0B585A4C" w14:textId="77777777" w:rsidR="001E7F9C" w:rsidRPr="001E7F9C" w:rsidRDefault="001E7F9C" w:rsidP="001E7F9C">
            <w:pPr>
              <w:rPr>
                <w:sz w:val="16"/>
                <w:szCs w:val="16"/>
              </w:rPr>
            </w:pPr>
            <w:r w:rsidRPr="001E7F9C">
              <w:rPr>
                <w:sz w:val="16"/>
                <w:szCs w:val="16"/>
              </w:rPr>
              <w:t> </w:t>
            </w:r>
          </w:p>
        </w:tc>
        <w:tc>
          <w:tcPr>
            <w:tcW w:w="503" w:type="dxa"/>
            <w:hideMark/>
          </w:tcPr>
          <w:p w14:paraId="578CBD05" w14:textId="77777777" w:rsidR="001E7F9C" w:rsidRPr="001E7F9C" w:rsidRDefault="001E7F9C" w:rsidP="001E7F9C">
            <w:pPr>
              <w:rPr>
                <w:sz w:val="16"/>
                <w:szCs w:val="16"/>
              </w:rPr>
            </w:pPr>
            <w:r w:rsidRPr="001E7F9C">
              <w:rPr>
                <w:sz w:val="16"/>
                <w:szCs w:val="16"/>
              </w:rPr>
              <w:t> </w:t>
            </w:r>
          </w:p>
        </w:tc>
        <w:tc>
          <w:tcPr>
            <w:tcW w:w="1069" w:type="dxa"/>
            <w:noWrap/>
            <w:hideMark/>
          </w:tcPr>
          <w:p w14:paraId="4D3C577C" w14:textId="77777777" w:rsidR="001E7F9C" w:rsidRPr="001E7F9C" w:rsidRDefault="001E7F9C" w:rsidP="001E7F9C">
            <w:pPr>
              <w:rPr>
                <w:sz w:val="16"/>
                <w:szCs w:val="16"/>
              </w:rPr>
            </w:pPr>
            <w:r w:rsidRPr="001E7F9C">
              <w:rPr>
                <w:sz w:val="16"/>
                <w:szCs w:val="16"/>
              </w:rPr>
              <w:t>46,0</w:t>
            </w:r>
          </w:p>
        </w:tc>
        <w:tc>
          <w:tcPr>
            <w:tcW w:w="1069" w:type="dxa"/>
            <w:noWrap/>
            <w:hideMark/>
          </w:tcPr>
          <w:p w14:paraId="1EF514C1" w14:textId="77777777" w:rsidR="001E7F9C" w:rsidRPr="001E7F9C" w:rsidRDefault="001E7F9C" w:rsidP="001E7F9C">
            <w:pPr>
              <w:rPr>
                <w:sz w:val="16"/>
                <w:szCs w:val="16"/>
              </w:rPr>
            </w:pPr>
            <w:r w:rsidRPr="001E7F9C">
              <w:rPr>
                <w:sz w:val="16"/>
                <w:szCs w:val="16"/>
              </w:rPr>
              <w:t> </w:t>
            </w:r>
          </w:p>
        </w:tc>
        <w:tc>
          <w:tcPr>
            <w:tcW w:w="1274" w:type="dxa"/>
            <w:noWrap/>
            <w:hideMark/>
          </w:tcPr>
          <w:p w14:paraId="3B29E863" w14:textId="77777777" w:rsidR="001E7F9C" w:rsidRPr="001E7F9C" w:rsidRDefault="001E7F9C" w:rsidP="001E7F9C">
            <w:pPr>
              <w:rPr>
                <w:sz w:val="16"/>
                <w:szCs w:val="16"/>
              </w:rPr>
            </w:pPr>
            <w:r w:rsidRPr="001E7F9C">
              <w:rPr>
                <w:sz w:val="16"/>
                <w:szCs w:val="16"/>
              </w:rPr>
              <w:t> </w:t>
            </w:r>
          </w:p>
        </w:tc>
      </w:tr>
      <w:tr w:rsidR="001E7F9C" w:rsidRPr="001E7F9C" w14:paraId="415EFDB6" w14:textId="77777777" w:rsidTr="00B35219">
        <w:trPr>
          <w:trHeight w:val="225"/>
        </w:trPr>
        <w:tc>
          <w:tcPr>
            <w:tcW w:w="3753" w:type="dxa"/>
            <w:hideMark/>
          </w:tcPr>
          <w:p w14:paraId="09023270" w14:textId="77777777" w:rsidR="001E7F9C" w:rsidRPr="001E7F9C" w:rsidRDefault="001E7F9C">
            <w:pPr>
              <w:rPr>
                <w:i/>
                <w:iCs/>
                <w:sz w:val="16"/>
                <w:szCs w:val="16"/>
              </w:rPr>
            </w:pPr>
            <w:r w:rsidRPr="001E7F9C">
              <w:rPr>
                <w:i/>
                <w:iCs/>
                <w:sz w:val="16"/>
                <w:szCs w:val="16"/>
              </w:rPr>
              <w:t xml:space="preserve">Молодежная политика </w:t>
            </w:r>
          </w:p>
        </w:tc>
        <w:tc>
          <w:tcPr>
            <w:tcW w:w="369" w:type="dxa"/>
            <w:hideMark/>
          </w:tcPr>
          <w:p w14:paraId="3455B287" w14:textId="77777777" w:rsidR="001E7F9C" w:rsidRPr="001E7F9C" w:rsidRDefault="001E7F9C" w:rsidP="001E7F9C">
            <w:pPr>
              <w:rPr>
                <w:sz w:val="16"/>
                <w:szCs w:val="16"/>
              </w:rPr>
            </w:pPr>
            <w:r w:rsidRPr="001E7F9C">
              <w:rPr>
                <w:sz w:val="16"/>
                <w:szCs w:val="16"/>
              </w:rPr>
              <w:t>19</w:t>
            </w:r>
          </w:p>
        </w:tc>
        <w:tc>
          <w:tcPr>
            <w:tcW w:w="366" w:type="dxa"/>
            <w:hideMark/>
          </w:tcPr>
          <w:p w14:paraId="56AEB597" w14:textId="77777777" w:rsidR="001E7F9C" w:rsidRPr="001E7F9C" w:rsidRDefault="001E7F9C" w:rsidP="001E7F9C">
            <w:pPr>
              <w:rPr>
                <w:sz w:val="16"/>
                <w:szCs w:val="16"/>
              </w:rPr>
            </w:pPr>
            <w:r w:rsidRPr="001E7F9C">
              <w:rPr>
                <w:sz w:val="16"/>
                <w:szCs w:val="16"/>
              </w:rPr>
              <w:t>0</w:t>
            </w:r>
          </w:p>
        </w:tc>
        <w:tc>
          <w:tcPr>
            <w:tcW w:w="451" w:type="dxa"/>
            <w:hideMark/>
          </w:tcPr>
          <w:p w14:paraId="077945D0" w14:textId="77777777" w:rsidR="001E7F9C" w:rsidRPr="001E7F9C" w:rsidRDefault="001E7F9C" w:rsidP="001E7F9C">
            <w:pPr>
              <w:rPr>
                <w:sz w:val="16"/>
                <w:szCs w:val="16"/>
              </w:rPr>
            </w:pPr>
            <w:r w:rsidRPr="001E7F9C">
              <w:rPr>
                <w:sz w:val="16"/>
                <w:szCs w:val="16"/>
              </w:rPr>
              <w:t>03</w:t>
            </w:r>
          </w:p>
        </w:tc>
        <w:tc>
          <w:tcPr>
            <w:tcW w:w="629" w:type="dxa"/>
            <w:hideMark/>
          </w:tcPr>
          <w:p w14:paraId="5277FBE0" w14:textId="77777777" w:rsidR="001E7F9C" w:rsidRPr="001E7F9C" w:rsidRDefault="001E7F9C" w:rsidP="001E7F9C">
            <w:pPr>
              <w:rPr>
                <w:sz w:val="16"/>
                <w:szCs w:val="16"/>
              </w:rPr>
            </w:pPr>
            <w:r w:rsidRPr="001E7F9C">
              <w:rPr>
                <w:sz w:val="16"/>
                <w:szCs w:val="16"/>
              </w:rPr>
              <w:t>61110</w:t>
            </w:r>
          </w:p>
        </w:tc>
        <w:tc>
          <w:tcPr>
            <w:tcW w:w="446" w:type="dxa"/>
            <w:hideMark/>
          </w:tcPr>
          <w:p w14:paraId="6006ACDF" w14:textId="77777777" w:rsidR="001E7F9C" w:rsidRPr="001E7F9C" w:rsidRDefault="001E7F9C" w:rsidP="001E7F9C">
            <w:pPr>
              <w:rPr>
                <w:sz w:val="16"/>
                <w:szCs w:val="16"/>
              </w:rPr>
            </w:pPr>
            <w:r w:rsidRPr="001E7F9C">
              <w:rPr>
                <w:sz w:val="16"/>
                <w:szCs w:val="16"/>
              </w:rPr>
              <w:t>620</w:t>
            </w:r>
          </w:p>
        </w:tc>
        <w:tc>
          <w:tcPr>
            <w:tcW w:w="369" w:type="dxa"/>
            <w:hideMark/>
          </w:tcPr>
          <w:p w14:paraId="7B22C172" w14:textId="77777777" w:rsidR="001E7F9C" w:rsidRPr="001E7F9C" w:rsidRDefault="001E7F9C" w:rsidP="001E7F9C">
            <w:pPr>
              <w:rPr>
                <w:sz w:val="16"/>
                <w:szCs w:val="16"/>
              </w:rPr>
            </w:pPr>
            <w:r w:rsidRPr="001E7F9C">
              <w:rPr>
                <w:sz w:val="16"/>
                <w:szCs w:val="16"/>
              </w:rPr>
              <w:t>07</w:t>
            </w:r>
          </w:p>
        </w:tc>
        <w:tc>
          <w:tcPr>
            <w:tcW w:w="464" w:type="dxa"/>
            <w:hideMark/>
          </w:tcPr>
          <w:p w14:paraId="7F643BD4" w14:textId="77777777" w:rsidR="001E7F9C" w:rsidRPr="001E7F9C" w:rsidRDefault="001E7F9C" w:rsidP="001E7F9C">
            <w:pPr>
              <w:rPr>
                <w:sz w:val="16"/>
                <w:szCs w:val="16"/>
              </w:rPr>
            </w:pPr>
            <w:r w:rsidRPr="001E7F9C">
              <w:rPr>
                <w:sz w:val="16"/>
                <w:szCs w:val="16"/>
              </w:rPr>
              <w:t>07</w:t>
            </w:r>
          </w:p>
        </w:tc>
        <w:tc>
          <w:tcPr>
            <w:tcW w:w="503" w:type="dxa"/>
            <w:hideMark/>
          </w:tcPr>
          <w:p w14:paraId="43583950" w14:textId="77777777" w:rsidR="001E7F9C" w:rsidRPr="001E7F9C" w:rsidRDefault="001E7F9C" w:rsidP="001E7F9C">
            <w:pPr>
              <w:rPr>
                <w:sz w:val="16"/>
                <w:szCs w:val="16"/>
              </w:rPr>
            </w:pPr>
            <w:r w:rsidRPr="001E7F9C">
              <w:rPr>
                <w:sz w:val="16"/>
                <w:szCs w:val="16"/>
              </w:rPr>
              <w:t> </w:t>
            </w:r>
          </w:p>
        </w:tc>
        <w:tc>
          <w:tcPr>
            <w:tcW w:w="1069" w:type="dxa"/>
            <w:noWrap/>
            <w:hideMark/>
          </w:tcPr>
          <w:p w14:paraId="2A9B914C" w14:textId="77777777" w:rsidR="001E7F9C" w:rsidRPr="001E7F9C" w:rsidRDefault="001E7F9C" w:rsidP="001E7F9C">
            <w:pPr>
              <w:rPr>
                <w:sz w:val="16"/>
                <w:szCs w:val="16"/>
              </w:rPr>
            </w:pPr>
            <w:r w:rsidRPr="001E7F9C">
              <w:rPr>
                <w:sz w:val="16"/>
                <w:szCs w:val="16"/>
              </w:rPr>
              <w:t>46,0</w:t>
            </w:r>
          </w:p>
        </w:tc>
        <w:tc>
          <w:tcPr>
            <w:tcW w:w="1069" w:type="dxa"/>
            <w:noWrap/>
            <w:hideMark/>
          </w:tcPr>
          <w:p w14:paraId="2D21E548" w14:textId="77777777" w:rsidR="001E7F9C" w:rsidRPr="001E7F9C" w:rsidRDefault="001E7F9C" w:rsidP="001E7F9C">
            <w:pPr>
              <w:rPr>
                <w:sz w:val="16"/>
                <w:szCs w:val="16"/>
              </w:rPr>
            </w:pPr>
            <w:r w:rsidRPr="001E7F9C">
              <w:rPr>
                <w:sz w:val="16"/>
                <w:szCs w:val="16"/>
              </w:rPr>
              <w:t> </w:t>
            </w:r>
          </w:p>
        </w:tc>
        <w:tc>
          <w:tcPr>
            <w:tcW w:w="1274" w:type="dxa"/>
            <w:noWrap/>
            <w:hideMark/>
          </w:tcPr>
          <w:p w14:paraId="0865B860" w14:textId="77777777" w:rsidR="001E7F9C" w:rsidRPr="001E7F9C" w:rsidRDefault="001E7F9C" w:rsidP="001E7F9C">
            <w:pPr>
              <w:rPr>
                <w:sz w:val="16"/>
                <w:szCs w:val="16"/>
              </w:rPr>
            </w:pPr>
            <w:r w:rsidRPr="001E7F9C">
              <w:rPr>
                <w:sz w:val="16"/>
                <w:szCs w:val="16"/>
              </w:rPr>
              <w:t> </w:t>
            </w:r>
          </w:p>
        </w:tc>
      </w:tr>
      <w:tr w:rsidR="001E7F9C" w:rsidRPr="001E7F9C" w14:paraId="626D1FEA" w14:textId="77777777" w:rsidTr="00B35219">
        <w:trPr>
          <w:trHeight w:val="675"/>
        </w:trPr>
        <w:tc>
          <w:tcPr>
            <w:tcW w:w="3753" w:type="dxa"/>
            <w:hideMark/>
          </w:tcPr>
          <w:p w14:paraId="743809DA" w14:textId="77777777" w:rsidR="001E7F9C" w:rsidRPr="001E7F9C" w:rsidRDefault="001E7F9C">
            <w:pPr>
              <w:rPr>
                <w:sz w:val="16"/>
                <w:szCs w:val="16"/>
              </w:rPr>
            </w:pPr>
            <w:r w:rsidRPr="001E7F9C">
              <w:rPr>
                <w:sz w:val="16"/>
                <w:szCs w:val="16"/>
              </w:rPr>
              <w:t>Муниципальное казенное учреждение "Управление культуры" администрации Рузаевского муниципального района Республики Мордовия</w:t>
            </w:r>
          </w:p>
        </w:tc>
        <w:tc>
          <w:tcPr>
            <w:tcW w:w="369" w:type="dxa"/>
            <w:hideMark/>
          </w:tcPr>
          <w:p w14:paraId="24DEEF20" w14:textId="77777777" w:rsidR="001E7F9C" w:rsidRPr="001E7F9C" w:rsidRDefault="001E7F9C" w:rsidP="001E7F9C">
            <w:pPr>
              <w:rPr>
                <w:sz w:val="16"/>
                <w:szCs w:val="16"/>
              </w:rPr>
            </w:pPr>
            <w:r w:rsidRPr="001E7F9C">
              <w:rPr>
                <w:sz w:val="16"/>
                <w:szCs w:val="16"/>
              </w:rPr>
              <w:t>19</w:t>
            </w:r>
          </w:p>
        </w:tc>
        <w:tc>
          <w:tcPr>
            <w:tcW w:w="366" w:type="dxa"/>
            <w:hideMark/>
          </w:tcPr>
          <w:p w14:paraId="17886D14" w14:textId="77777777" w:rsidR="001E7F9C" w:rsidRPr="001E7F9C" w:rsidRDefault="001E7F9C" w:rsidP="001E7F9C">
            <w:pPr>
              <w:rPr>
                <w:sz w:val="16"/>
                <w:szCs w:val="16"/>
              </w:rPr>
            </w:pPr>
            <w:r w:rsidRPr="001E7F9C">
              <w:rPr>
                <w:sz w:val="16"/>
                <w:szCs w:val="16"/>
              </w:rPr>
              <w:t>0</w:t>
            </w:r>
          </w:p>
        </w:tc>
        <w:tc>
          <w:tcPr>
            <w:tcW w:w="451" w:type="dxa"/>
            <w:hideMark/>
          </w:tcPr>
          <w:p w14:paraId="67CD528F" w14:textId="77777777" w:rsidR="001E7F9C" w:rsidRPr="001E7F9C" w:rsidRDefault="001E7F9C" w:rsidP="001E7F9C">
            <w:pPr>
              <w:rPr>
                <w:sz w:val="16"/>
                <w:szCs w:val="16"/>
              </w:rPr>
            </w:pPr>
            <w:r w:rsidRPr="001E7F9C">
              <w:rPr>
                <w:sz w:val="16"/>
                <w:szCs w:val="16"/>
              </w:rPr>
              <w:t>03</w:t>
            </w:r>
          </w:p>
        </w:tc>
        <w:tc>
          <w:tcPr>
            <w:tcW w:w="629" w:type="dxa"/>
            <w:hideMark/>
          </w:tcPr>
          <w:p w14:paraId="4AE51DED" w14:textId="77777777" w:rsidR="001E7F9C" w:rsidRPr="001E7F9C" w:rsidRDefault="001E7F9C" w:rsidP="001E7F9C">
            <w:pPr>
              <w:rPr>
                <w:sz w:val="16"/>
                <w:szCs w:val="16"/>
              </w:rPr>
            </w:pPr>
            <w:r w:rsidRPr="001E7F9C">
              <w:rPr>
                <w:sz w:val="16"/>
                <w:szCs w:val="16"/>
              </w:rPr>
              <w:t>61110</w:t>
            </w:r>
          </w:p>
        </w:tc>
        <w:tc>
          <w:tcPr>
            <w:tcW w:w="446" w:type="dxa"/>
            <w:hideMark/>
          </w:tcPr>
          <w:p w14:paraId="52B9EF1A" w14:textId="77777777" w:rsidR="001E7F9C" w:rsidRPr="001E7F9C" w:rsidRDefault="001E7F9C" w:rsidP="001E7F9C">
            <w:pPr>
              <w:rPr>
                <w:sz w:val="16"/>
                <w:szCs w:val="16"/>
              </w:rPr>
            </w:pPr>
            <w:r w:rsidRPr="001E7F9C">
              <w:rPr>
                <w:sz w:val="16"/>
                <w:szCs w:val="16"/>
              </w:rPr>
              <w:t>620</w:t>
            </w:r>
          </w:p>
        </w:tc>
        <w:tc>
          <w:tcPr>
            <w:tcW w:w="369" w:type="dxa"/>
            <w:hideMark/>
          </w:tcPr>
          <w:p w14:paraId="4216A8C3" w14:textId="77777777" w:rsidR="001E7F9C" w:rsidRPr="001E7F9C" w:rsidRDefault="001E7F9C" w:rsidP="001E7F9C">
            <w:pPr>
              <w:rPr>
                <w:sz w:val="16"/>
                <w:szCs w:val="16"/>
              </w:rPr>
            </w:pPr>
            <w:r w:rsidRPr="001E7F9C">
              <w:rPr>
                <w:sz w:val="16"/>
                <w:szCs w:val="16"/>
              </w:rPr>
              <w:t>07</w:t>
            </w:r>
          </w:p>
        </w:tc>
        <w:tc>
          <w:tcPr>
            <w:tcW w:w="464" w:type="dxa"/>
            <w:hideMark/>
          </w:tcPr>
          <w:p w14:paraId="7A552564" w14:textId="77777777" w:rsidR="001E7F9C" w:rsidRPr="001E7F9C" w:rsidRDefault="001E7F9C" w:rsidP="001E7F9C">
            <w:pPr>
              <w:rPr>
                <w:sz w:val="16"/>
                <w:szCs w:val="16"/>
              </w:rPr>
            </w:pPr>
            <w:r w:rsidRPr="001E7F9C">
              <w:rPr>
                <w:sz w:val="16"/>
                <w:szCs w:val="16"/>
              </w:rPr>
              <w:t>07</w:t>
            </w:r>
          </w:p>
        </w:tc>
        <w:tc>
          <w:tcPr>
            <w:tcW w:w="503" w:type="dxa"/>
            <w:hideMark/>
          </w:tcPr>
          <w:p w14:paraId="2F886464" w14:textId="77777777" w:rsidR="001E7F9C" w:rsidRPr="001E7F9C" w:rsidRDefault="001E7F9C" w:rsidP="001E7F9C">
            <w:pPr>
              <w:rPr>
                <w:sz w:val="16"/>
                <w:szCs w:val="16"/>
              </w:rPr>
            </w:pPr>
            <w:r w:rsidRPr="001E7F9C">
              <w:rPr>
                <w:sz w:val="16"/>
                <w:szCs w:val="16"/>
              </w:rPr>
              <w:t>991</w:t>
            </w:r>
          </w:p>
        </w:tc>
        <w:tc>
          <w:tcPr>
            <w:tcW w:w="1069" w:type="dxa"/>
            <w:noWrap/>
            <w:hideMark/>
          </w:tcPr>
          <w:p w14:paraId="1E801BEF" w14:textId="77777777" w:rsidR="001E7F9C" w:rsidRPr="001E7F9C" w:rsidRDefault="001E7F9C" w:rsidP="001E7F9C">
            <w:pPr>
              <w:rPr>
                <w:sz w:val="16"/>
                <w:szCs w:val="16"/>
              </w:rPr>
            </w:pPr>
            <w:r w:rsidRPr="001E7F9C">
              <w:rPr>
                <w:sz w:val="16"/>
                <w:szCs w:val="16"/>
              </w:rPr>
              <w:t>46,0</w:t>
            </w:r>
          </w:p>
        </w:tc>
        <w:tc>
          <w:tcPr>
            <w:tcW w:w="1069" w:type="dxa"/>
            <w:noWrap/>
            <w:hideMark/>
          </w:tcPr>
          <w:p w14:paraId="33BC5DDE" w14:textId="77777777" w:rsidR="001E7F9C" w:rsidRPr="001E7F9C" w:rsidRDefault="001E7F9C" w:rsidP="001E7F9C">
            <w:pPr>
              <w:rPr>
                <w:sz w:val="16"/>
                <w:szCs w:val="16"/>
              </w:rPr>
            </w:pPr>
            <w:r w:rsidRPr="001E7F9C">
              <w:rPr>
                <w:sz w:val="16"/>
                <w:szCs w:val="16"/>
              </w:rPr>
              <w:t> </w:t>
            </w:r>
          </w:p>
        </w:tc>
        <w:tc>
          <w:tcPr>
            <w:tcW w:w="1274" w:type="dxa"/>
            <w:noWrap/>
            <w:hideMark/>
          </w:tcPr>
          <w:p w14:paraId="5C69D068" w14:textId="77777777" w:rsidR="001E7F9C" w:rsidRPr="001E7F9C" w:rsidRDefault="001E7F9C" w:rsidP="001E7F9C">
            <w:pPr>
              <w:rPr>
                <w:sz w:val="16"/>
                <w:szCs w:val="16"/>
              </w:rPr>
            </w:pPr>
            <w:r w:rsidRPr="001E7F9C">
              <w:rPr>
                <w:sz w:val="16"/>
                <w:szCs w:val="16"/>
              </w:rPr>
              <w:t> </w:t>
            </w:r>
          </w:p>
        </w:tc>
      </w:tr>
      <w:tr w:rsidR="001E7F9C" w:rsidRPr="001E7F9C" w14:paraId="7C6F6FA4" w14:textId="77777777" w:rsidTr="00B35219">
        <w:trPr>
          <w:trHeight w:val="915"/>
        </w:trPr>
        <w:tc>
          <w:tcPr>
            <w:tcW w:w="3753" w:type="dxa"/>
            <w:hideMark/>
          </w:tcPr>
          <w:p w14:paraId="0F6E30B3" w14:textId="77777777" w:rsidR="001E7F9C" w:rsidRPr="001E7F9C" w:rsidRDefault="001E7F9C">
            <w:pPr>
              <w:rPr>
                <w:sz w:val="16"/>
                <w:szCs w:val="16"/>
              </w:rPr>
            </w:pPr>
            <w:r w:rsidRPr="001E7F9C">
              <w:rPr>
                <w:sz w:val="16"/>
                <w:szCs w:val="16"/>
              </w:rPr>
              <w:t>Учебно-методические кабинеты, централизованные бухгалтерии, группы хозяйственного обслуживания, учебные фильмотеки, межшкольные учебно-производственные комбинаты, логопедические пункты</w:t>
            </w:r>
          </w:p>
        </w:tc>
        <w:tc>
          <w:tcPr>
            <w:tcW w:w="369" w:type="dxa"/>
            <w:hideMark/>
          </w:tcPr>
          <w:p w14:paraId="114EEA98" w14:textId="77777777" w:rsidR="001E7F9C" w:rsidRPr="001E7F9C" w:rsidRDefault="001E7F9C" w:rsidP="001E7F9C">
            <w:pPr>
              <w:rPr>
                <w:sz w:val="16"/>
                <w:szCs w:val="16"/>
              </w:rPr>
            </w:pPr>
            <w:r w:rsidRPr="001E7F9C">
              <w:rPr>
                <w:sz w:val="16"/>
                <w:szCs w:val="16"/>
              </w:rPr>
              <w:t>19</w:t>
            </w:r>
          </w:p>
        </w:tc>
        <w:tc>
          <w:tcPr>
            <w:tcW w:w="366" w:type="dxa"/>
            <w:hideMark/>
          </w:tcPr>
          <w:p w14:paraId="1B8A791A" w14:textId="77777777" w:rsidR="001E7F9C" w:rsidRPr="001E7F9C" w:rsidRDefault="001E7F9C" w:rsidP="001E7F9C">
            <w:pPr>
              <w:rPr>
                <w:sz w:val="16"/>
                <w:szCs w:val="16"/>
              </w:rPr>
            </w:pPr>
            <w:r w:rsidRPr="001E7F9C">
              <w:rPr>
                <w:sz w:val="16"/>
                <w:szCs w:val="16"/>
              </w:rPr>
              <w:t>0</w:t>
            </w:r>
          </w:p>
        </w:tc>
        <w:tc>
          <w:tcPr>
            <w:tcW w:w="451" w:type="dxa"/>
            <w:hideMark/>
          </w:tcPr>
          <w:p w14:paraId="2A54908C" w14:textId="77777777" w:rsidR="001E7F9C" w:rsidRPr="001E7F9C" w:rsidRDefault="001E7F9C" w:rsidP="001E7F9C">
            <w:pPr>
              <w:rPr>
                <w:sz w:val="16"/>
                <w:szCs w:val="16"/>
              </w:rPr>
            </w:pPr>
            <w:r w:rsidRPr="001E7F9C">
              <w:rPr>
                <w:sz w:val="16"/>
                <w:szCs w:val="16"/>
              </w:rPr>
              <w:t>03</w:t>
            </w:r>
          </w:p>
        </w:tc>
        <w:tc>
          <w:tcPr>
            <w:tcW w:w="629" w:type="dxa"/>
            <w:hideMark/>
          </w:tcPr>
          <w:p w14:paraId="093A03E2" w14:textId="77777777" w:rsidR="001E7F9C" w:rsidRPr="001E7F9C" w:rsidRDefault="001E7F9C" w:rsidP="001E7F9C">
            <w:pPr>
              <w:rPr>
                <w:sz w:val="16"/>
                <w:szCs w:val="16"/>
              </w:rPr>
            </w:pPr>
            <w:r w:rsidRPr="001E7F9C">
              <w:rPr>
                <w:sz w:val="16"/>
                <w:szCs w:val="16"/>
              </w:rPr>
              <w:t>61120</w:t>
            </w:r>
          </w:p>
        </w:tc>
        <w:tc>
          <w:tcPr>
            <w:tcW w:w="446" w:type="dxa"/>
            <w:hideMark/>
          </w:tcPr>
          <w:p w14:paraId="11B3B159" w14:textId="77777777" w:rsidR="001E7F9C" w:rsidRPr="001E7F9C" w:rsidRDefault="001E7F9C" w:rsidP="001E7F9C">
            <w:pPr>
              <w:rPr>
                <w:sz w:val="16"/>
                <w:szCs w:val="16"/>
              </w:rPr>
            </w:pPr>
            <w:r w:rsidRPr="001E7F9C">
              <w:rPr>
                <w:sz w:val="16"/>
                <w:szCs w:val="16"/>
              </w:rPr>
              <w:t> </w:t>
            </w:r>
          </w:p>
        </w:tc>
        <w:tc>
          <w:tcPr>
            <w:tcW w:w="369" w:type="dxa"/>
            <w:hideMark/>
          </w:tcPr>
          <w:p w14:paraId="35A7584F" w14:textId="77777777" w:rsidR="001E7F9C" w:rsidRPr="001E7F9C" w:rsidRDefault="001E7F9C" w:rsidP="001E7F9C">
            <w:pPr>
              <w:rPr>
                <w:sz w:val="16"/>
                <w:szCs w:val="16"/>
              </w:rPr>
            </w:pPr>
            <w:r w:rsidRPr="001E7F9C">
              <w:rPr>
                <w:sz w:val="16"/>
                <w:szCs w:val="16"/>
              </w:rPr>
              <w:t> </w:t>
            </w:r>
          </w:p>
        </w:tc>
        <w:tc>
          <w:tcPr>
            <w:tcW w:w="464" w:type="dxa"/>
            <w:hideMark/>
          </w:tcPr>
          <w:p w14:paraId="6FF39248" w14:textId="77777777" w:rsidR="001E7F9C" w:rsidRPr="001E7F9C" w:rsidRDefault="001E7F9C" w:rsidP="001E7F9C">
            <w:pPr>
              <w:rPr>
                <w:sz w:val="16"/>
                <w:szCs w:val="16"/>
              </w:rPr>
            </w:pPr>
            <w:r w:rsidRPr="001E7F9C">
              <w:rPr>
                <w:sz w:val="16"/>
                <w:szCs w:val="16"/>
              </w:rPr>
              <w:t> </w:t>
            </w:r>
          </w:p>
        </w:tc>
        <w:tc>
          <w:tcPr>
            <w:tcW w:w="503" w:type="dxa"/>
            <w:hideMark/>
          </w:tcPr>
          <w:p w14:paraId="6E3FCE36" w14:textId="77777777" w:rsidR="001E7F9C" w:rsidRPr="001E7F9C" w:rsidRDefault="001E7F9C" w:rsidP="001E7F9C">
            <w:pPr>
              <w:rPr>
                <w:sz w:val="16"/>
                <w:szCs w:val="16"/>
              </w:rPr>
            </w:pPr>
            <w:r w:rsidRPr="001E7F9C">
              <w:rPr>
                <w:sz w:val="16"/>
                <w:szCs w:val="16"/>
              </w:rPr>
              <w:t> </w:t>
            </w:r>
          </w:p>
        </w:tc>
        <w:tc>
          <w:tcPr>
            <w:tcW w:w="1069" w:type="dxa"/>
            <w:noWrap/>
            <w:hideMark/>
          </w:tcPr>
          <w:p w14:paraId="20D6E9C7" w14:textId="77777777" w:rsidR="001E7F9C" w:rsidRPr="001E7F9C" w:rsidRDefault="001E7F9C" w:rsidP="001E7F9C">
            <w:pPr>
              <w:rPr>
                <w:sz w:val="16"/>
                <w:szCs w:val="16"/>
              </w:rPr>
            </w:pPr>
            <w:r w:rsidRPr="001E7F9C">
              <w:rPr>
                <w:sz w:val="16"/>
                <w:szCs w:val="16"/>
              </w:rPr>
              <w:t>0,0</w:t>
            </w:r>
          </w:p>
        </w:tc>
        <w:tc>
          <w:tcPr>
            <w:tcW w:w="1069" w:type="dxa"/>
            <w:noWrap/>
            <w:hideMark/>
          </w:tcPr>
          <w:p w14:paraId="6FD32A04" w14:textId="77777777" w:rsidR="001E7F9C" w:rsidRPr="001E7F9C" w:rsidRDefault="001E7F9C" w:rsidP="001E7F9C">
            <w:pPr>
              <w:rPr>
                <w:sz w:val="16"/>
                <w:szCs w:val="16"/>
              </w:rPr>
            </w:pPr>
            <w:r w:rsidRPr="001E7F9C">
              <w:rPr>
                <w:sz w:val="16"/>
                <w:szCs w:val="16"/>
              </w:rPr>
              <w:t>65,0</w:t>
            </w:r>
          </w:p>
        </w:tc>
        <w:tc>
          <w:tcPr>
            <w:tcW w:w="1274" w:type="dxa"/>
            <w:noWrap/>
            <w:hideMark/>
          </w:tcPr>
          <w:p w14:paraId="12FFDA89" w14:textId="77777777" w:rsidR="001E7F9C" w:rsidRPr="001E7F9C" w:rsidRDefault="001E7F9C" w:rsidP="001E7F9C">
            <w:pPr>
              <w:rPr>
                <w:sz w:val="16"/>
                <w:szCs w:val="16"/>
              </w:rPr>
            </w:pPr>
            <w:r w:rsidRPr="001E7F9C">
              <w:rPr>
                <w:sz w:val="16"/>
                <w:szCs w:val="16"/>
              </w:rPr>
              <w:t>65,0</w:t>
            </w:r>
          </w:p>
        </w:tc>
      </w:tr>
      <w:tr w:rsidR="001E7F9C" w:rsidRPr="001E7F9C" w14:paraId="3D8FD6C3" w14:textId="77777777" w:rsidTr="00B35219">
        <w:trPr>
          <w:trHeight w:val="525"/>
        </w:trPr>
        <w:tc>
          <w:tcPr>
            <w:tcW w:w="3753" w:type="dxa"/>
            <w:hideMark/>
          </w:tcPr>
          <w:p w14:paraId="5A1AD76B" w14:textId="77777777" w:rsidR="001E7F9C" w:rsidRPr="001E7F9C" w:rsidRDefault="001E7F9C">
            <w:pPr>
              <w:rPr>
                <w:i/>
                <w:iCs/>
                <w:sz w:val="16"/>
                <w:szCs w:val="16"/>
              </w:rPr>
            </w:pPr>
            <w:r w:rsidRPr="001E7F9C">
              <w:rPr>
                <w:i/>
                <w:iCs/>
                <w:sz w:val="16"/>
                <w:szCs w:val="16"/>
              </w:rPr>
              <w:t>закупка товаров, работ и услуг для обеспечения государственных (муниципальных) нужд</w:t>
            </w:r>
          </w:p>
        </w:tc>
        <w:tc>
          <w:tcPr>
            <w:tcW w:w="369" w:type="dxa"/>
            <w:hideMark/>
          </w:tcPr>
          <w:p w14:paraId="52C712FD" w14:textId="77777777" w:rsidR="001E7F9C" w:rsidRPr="001E7F9C" w:rsidRDefault="001E7F9C" w:rsidP="001E7F9C">
            <w:pPr>
              <w:rPr>
                <w:sz w:val="16"/>
                <w:szCs w:val="16"/>
              </w:rPr>
            </w:pPr>
            <w:r w:rsidRPr="001E7F9C">
              <w:rPr>
                <w:sz w:val="16"/>
                <w:szCs w:val="16"/>
              </w:rPr>
              <w:t>19</w:t>
            </w:r>
          </w:p>
        </w:tc>
        <w:tc>
          <w:tcPr>
            <w:tcW w:w="366" w:type="dxa"/>
            <w:hideMark/>
          </w:tcPr>
          <w:p w14:paraId="3A305C10" w14:textId="77777777" w:rsidR="001E7F9C" w:rsidRPr="001E7F9C" w:rsidRDefault="001E7F9C" w:rsidP="001E7F9C">
            <w:pPr>
              <w:rPr>
                <w:sz w:val="16"/>
                <w:szCs w:val="16"/>
              </w:rPr>
            </w:pPr>
            <w:r w:rsidRPr="001E7F9C">
              <w:rPr>
                <w:sz w:val="16"/>
                <w:szCs w:val="16"/>
              </w:rPr>
              <w:t>0</w:t>
            </w:r>
          </w:p>
        </w:tc>
        <w:tc>
          <w:tcPr>
            <w:tcW w:w="451" w:type="dxa"/>
            <w:hideMark/>
          </w:tcPr>
          <w:p w14:paraId="6C4897B8" w14:textId="77777777" w:rsidR="001E7F9C" w:rsidRPr="001E7F9C" w:rsidRDefault="001E7F9C" w:rsidP="001E7F9C">
            <w:pPr>
              <w:rPr>
                <w:sz w:val="16"/>
                <w:szCs w:val="16"/>
              </w:rPr>
            </w:pPr>
            <w:r w:rsidRPr="001E7F9C">
              <w:rPr>
                <w:sz w:val="16"/>
                <w:szCs w:val="16"/>
              </w:rPr>
              <w:t>03</w:t>
            </w:r>
          </w:p>
        </w:tc>
        <w:tc>
          <w:tcPr>
            <w:tcW w:w="629" w:type="dxa"/>
            <w:hideMark/>
          </w:tcPr>
          <w:p w14:paraId="37F159BE" w14:textId="77777777" w:rsidR="001E7F9C" w:rsidRPr="001E7F9C" w:rsidRDefault="001E7F9C" w:rsidP="001E7F9C">
            <w:pPr>
              <w:rPr>
                <w:sz w:val="16"/>
                <w:szCs w:val="16"/>
              </w:rPr>
            </w:pPr>
            <w:r w:rsidRPr="001E7F9C">
              <w:rPr>
                <w:sz w:val="16"/>
                <w:szCs w:val="16"/>
              </w:rPr>
              <w:t>61120</w:t>
            </w:r>
          </w:p>
        </w:tc>
        <w:tc>
          <w:tcPr>
            <w:tcW w:w="446" w:type="dxa"/>
            <w:hideMark/>
          </w:tcPr>
          <w:p w14:paraId="410C9714" w14:textId="77777777" w:rsidR="001E7F9C" w:rsidRPr="001E7F9C" w:rsidRDefault="001E7F9C" w:rsidP="001E7F9C">
            <w:pPr>
              <w:rPr>
                <w:sz w:val="16"/>
                <w:szCs w:val="16"/>
              </w:rPr>
            </w:pPr>
            <w:r w:rsidRPr="001E7F9C">
              <w:rPr>
                <w:sz w:val="16"/>
                <w:szCs w:val="16"/>
              </w:rPr>
              <w:t>200</w:t>
            </w:r>
          </w:p>
        </w:tc>
        <w:tc>
          <w:tcPr>
            <w:tcW w:w="369" w:type="dxa"/>
            <w:hideMark/>
          </w:tcPr>
          <w:p w14:paraId="1B0CB7EE" w14:textId="77777777" w:rsidR="001E7F9C" w:rsidRPr="001E7F9C" w:rsidRDefault="001E7F9C" w:rsidP="001E7F9C">
            <w:pPr>
              <w:rPr>
                <w:sz w:val="16"/>
                <w:szCs w:val="16"/>
              </w:rPr>
            </w:pPr>
            <w:r w:rsidRPr="001E7F9C">
              <w:rPr>
                <w:sz w:val="16"/>
                <w:szCs w:val="16"/>
              </w:rPr>
              <w:t> </w:t>
            </w:r>
          </w:p>
        </w:tc>
        <w:tc>
          <w:tcPr>
            <w:tcW w:w="464" w:type="dxa"/>
            <w:hideMark/>
          </w:tcPr>
          <w:p w14:paraId="51F8DAE2" w14:textId="77777777" w:rsidR="001E7F9C" w:rsidRPr="001E7F9C" w:rsidRDefault="001E7F9C" w:rsidP="001E7F9C">
            <w:pPr>
              <w:rPr>
                <w:sz w:val="16"/>
                <w:szCs w:val="16"/>
              </w:rPr>
            </w:pPr>
            <w:r w:rsidRPr="001E7F9C">
              <w:rPr>
                <w:sz w:val="16"/>
                <w:szCs w:val="16"/>
              </w:rPr>
              <w:t> </w:t>
            </w:r>
          </w:p>
        </w:tc>
        <w:tc>
          <w:tcPr>
            <w:tcW w:w="503" w:type="dxa"/>
            <w:hideMark/>
          </w:tcPr>
          <w:p w14:paraId="52F1FD7F" w14:textId="77777777" w:rsidR="001E7F9C" w:rsidRPr="001E7F9C" w:rsidRDefault="001E7F9C" w:rsidP="001E7F9C">
            <w:pPr>
              <w:rPr>
                <w:sz w:val="16"/>
                <w:szCs w:val="16"/>
              </w:rPr>
            </w:pPr>
            <w:r w:rsidRPr="001E7F9C">
              <w:rPr>
                <w:sz w:val="16"/>
                <w:szCs w:val="16"/>
              </w:rPr>
              <w:t> </w:t>
            </w:r>
          </w:p>
        </w:tc>
        <w:tc>
          <w:tcPr>
            <w:tcW w:w="1069" w:type="dxa"/>
            <w:noWrap/>
            <w:hideMark/>
          </w:tcPr>
          <w:p w14:paraId="2896D278" w14:textId="77777777" w:rsidR="001E7F9C" w:rsidRPr="001E7F9C" w:rsidRDefault="001E7F9C" w:rsidP="001E7F9C">
            <w:pPr>
              <w:rPr>
                <w:sz w:val="16"/>
                <w:szCs w:val="16"/>
              </w:rPr>
            </w:pPr>
            <w:r w:rsidRPr="001E7F9C">
              <w:rPr>
                <w:sz w:val="16"/>
                <w:szCs w:val="16"/>
              </w:rPr>
              <w:t>0,0</w:t>
            </w:r>
          </w:p>
        </w:tc>
        <w:tc>
          <w:tcPr>
            <w:tcW w:w="1069" w:type="dxa"/>
            <w:noWrap/>
            <w:hideMark/>
          </w:tcPr>
          <w:p w14:paraId="3D151D8F" w14:textId="77777777" w:rsidR="001E7F9C" w:rsidRPr="001E7F9C" w:rsidRDefault="001E7F9C" w:rsidP="001E7F9C">
            <w:pPr>
              <w:rPr>
                <w:sz w:val="16"/>
                <w:szCs w:val="16"/>
              </w:rPr>
            </w:pPr>
            <w:r w:rsidRPr="001E7F9C">
              <w:rPr>
                <w:sz w:val="16"/>
                <w:szCs w:val="16"/>
              </w:rPr>
              <w:t>65,0</w:t>
            </w:r>
          </w:p>
        </w:tc>
        <w:tc>
          <w:tcPr>
            <w:tcW w:w="1274" w:type="dxa"/>
            <w:noWrap/>
            <w:hideMark/>
          </w:tcPr>
          <w:p w14:paraId="6E1BDA3A" w14:textId="77777777" w:rsidR="001E7F9C" w:rsidRPr="001E7F9C" w:rsidRDefault="001E7F9C" w:rsidP="001E7F9C">
            <w:pPr>
              <w:rPr>
                <w:sz w:val="16"/>
                <w:szCs w:val="16"/>
              </w:rPr>
            </w:pPr>
            <w:r w:rsidRPr="001E7F9C">
              <w:rPr>
                <w:sz w:val="16"/>
                <w:szCs w:val="16"/>
              </w:rPr>
              <w:t>65,0</w:t>
            </w:r>
          </w:p>
        </w:tc>
      </w:tr>
      <w:tr w:rsidR="001E7F9C" w:rsidRPr="001E7F9C" w14:paraId="4C89F3B2" w14:textId="77777777" w:rsidTr="00B35219">
        <w:trPr>
          <w:trHeight w:val="450"/>
        </w:trPr>
        <w:tc>
          <w:tcPr>
            <w:tcW w:w="3753" w:type="dxa"/>
            <w:hideMark/>
          </w:tcPr>
          <w:p w14:paraId="522EBBB3" w14:textId="77777777" w:rsidR="001E7F9C" w:rsidRPr="001E7F9C" w:rsidRDefault="001E7F9C">
            <w:pPr>
              <w:rPr>
                <w:i/>
                <w:iCs/>
                <w:sz w:val="16"/>
                <w:szCs w:val="16"/>
              </w:rPr>
            </w:pPr>
            <w:r w:rsidRPr="001E7F9C">
              <w:rPr>
                <w:i/>
                <w:iCs/>
                <w:sz w:val="16"/>
                <w:szCs w:val="16"/>
              </w:rPr>
              <w:t>иные закупки товаров, работ и услуг для обеспечения государственных (муниципальных) нужд</w:t>
            </w:r>
          </w:p>
        </w:tc>
        <w:tc>
          <w:tcPr>
            <w:tcW w:w="369" w:type="dxa"/>
            <w:hideMark/>
          </w:tcPr>
          <w:p w14:paraId="65E39918" w14:textId="77777777" w:rsidR="001E7F9C" w:rsidRPr="001E7F9C" w:rsidRDefault="001E7F9C" w:rsidP="001E7F9C">
            <w:pPr>
              <w:rPr>
                <w:sz w:val="16"/>
                <w:szCs w:val="16"/>
              </w:rPr>
            </w:pPr>
            <w:r w:rsidRPr="001E7F9C">
              <w:rPr>
                <w:sz w:val="16"/>
                <w:szCs w:val="16"/>
              </w:rPr>
              <w:t>19</w:t>
            </w:r>
          </w:p>
        </w:tc>
        <w:tc>
          <w:tcPr>
            <w:tcW w:w="366" w:type="dxa"/>
            <w:hideMark/>
          </w:tcPr>
          <w:p w14:paraId="67750A1A" w14:textId="77777777" w:rsidR="001E7F9C" w:rsidRPr="001E7F9C" w:rsidRDefault="001E7F9C" w:rsidP="001E7F9C">
            <w:pPr>
              <w:rPr>
                <w:sz w:val="16"/>
                <w:szCs w:val="16"/>
              </w:rPr>
            </w:pPr>
            <w:r w:rsidRPr="001E7F9C">
              <w:rPr>
                <w:sz w:val="16"/>
                <w:szCs w:val="16"/>
              </w:rPr>
              <w:t>0</w:t>
            </w:r>
          </w:p>
        </w:tc>
        <w:tc>
          <w:tcPr>
            <w:tcW w:w="451" w:type="dxa"/>
            <w:hideMark/>
          </w:tcPr>
          <w:p w14:paraId="1011863A" w14:textId="77777777" w:rsidR="001E7F9C" w:rsidRPr="001E7F9C" w:rsidRDefault="001E7F9C" w:rsidP="001E7F9C">
            <w:pPr>
              <w:rPr>
                <w:sz w:val="16"/>
                <w:szCs w:val="16"/>
              </w:rPr>
            </w:pPr>
            <w:r w:rsidRPr="001E7F9C">
              <w:rPr>
                <w:sz w:val="16"/>
                <w:szCs w:val="16"/>
              </w:rPr>
              <w:t>03</w:t>
            </w:r>
          </w:p>
        </w:tc>
        <w:tc>
          <w:tcPr>
            <w:tcW w:w="629" w:type="dxa"/>
            <w:hideMark/>
          </w:tcPr>
          <w:p w14:paraId="0B571F70" w14:textId="77777777" w:rsidR="001E7F9C" w:rsidRPr="001E7F9C" w:rsidRDefault="001E7F9C" w:rsidP="001E7F9C">
            <w:pPr>
              <w:rPr>
                <w:sz w:val="16"/>
                <w:szCs w:val="16"/>
              </w:rPr>
            </w:pPr>
            <w:r w:rsidRPr="001E7F9C">
              <w:rPr>
                <w:sz w:val="16"/>
                <w:szCs w:val="16"/>
              </w:rPr>
              <w:t>61120</w:t>
            </w:r>
          </w:p>
        </w:tc>
        <w:tc>
          <w:tcPr>
            <w:tcW w:w="446" w:type="dxa"/>
            <w:hideMark/>
          </w:tcPr>
          <w:p w14:paraId="285DC04A" w14:textId="77777777" w:rsidR="001E7F9C" w:rsidRPr="001E7F9C" w:rsidRDefault="001E7F9C" w:rsidP="001E7F9C">
            <w:pPr>
              <w:rPr>
                <w:sz w:val="16"/>
                <w:szCs w:val="16"/>
              </w:rPr>
            </w:pPr>
            <w:r w:rsidRPr="001E7F9C">
              <w:rPr>
                <w:sz w:val="16"/>
                <w:szCs w:val="16"/>
              </w:rPr>
              <w:t>240</w:t>
            </w:r>
          </w:p>
        </w:tc>
        <w:tc>
          <w:tcPr>
            <w:tcW w:w="369" w:type="dxa"/>
            <w:hideMark/>
          </w:tcPr>
          <w:p w14:paraId="2FA69DFE" w14:textId="77777777" w:rsidR="001E7F9C" w:rsidRPr="001E7F9C" w:rsidRDefault="001E7F9C" w:rsidP="001E7F9C">
            <w:pPr>
              <w:rPr>
                <w:sz w:val="16"/>
                <w:szCs w:val="16"/>
              </w:rPr>
            </w:pPr>
            <w:r w:rsidRPr="001E7F9C">
              <w:rPr>
                <w:sz w:val="16"/>
                <w:szCs w:val="16"/>
              </w:rPr>
              <w:t> </w:t>
            </w:r>
          </w:p>
        </w:tc>
        <w:tc>
          <w:tcPr>
            <w:tcW w:w="464" w:type="dxa"/>
            <w:hideMark/>
          </w:tcPr>
          <w:p w14:paraId="2607DB36" w14:textId="77777777" w:rsidR="001E7F9C" w:rsidRPr="001E7F9C" w:rsidRDefault="001E7F9C" w:rsidP="001E7F9C">
            <w:pPr>
              <w:rPr>
                <w:sz w:val="16"/>
                <w:szCs w:val="16"/>
              </w:rPr>
            </w:pPr>
            <w:r w:rsidRPr="001E7F9C">
              <w:rPr>
                <w:sz w:val="16"/>
                <w:szCs w:val="16"/>
              </w:rPr>
              <w:t> </w:t>
            </w:r>
          </w:p>
        </w:tc>
        <w:tc>
          <w:tcPr>
            <w:tcW w:w="503" w:type="dxa"/>
            <w:hideMark/>
          </w:tcPr>
          <w:p w14:paraId="16717A77" w14:textId="77777777" w:rsidR="001E7F9C" w:rsidRPr="001E7F9C" w:rsidRDefault="001E7F9C" w:rsidP="001E7F9C">
            <w:pPr>
              <w:rPr>
                <w:sz w:val="16"/>
                <w:szCs w:val="16"/>
              </w:rPr>
            </w:pPr>
            <w:r w:rsidRPr="001E7F9C">
              <w:rPr>
                <w:sz w:val="16"/>
                <w:szCs w:val="16"/>
              </w:rPr>
              <w:t> </w:t>
            </w:r>
          </w:p>
        </w:tc>
        <w:tc>
          <w:tcPr>
            <w:tcW w:w="1069" w:type="dxa"/>
            <w:noWrap/>
            <w:hideMark/>
          </w:tcPr>
          <w:p w14:paraId="1A73E486" w14:textId="77777777" w:rsidR="001E7F9C" w:rsidRPr="001E7F9C" w:rsidRDefault="001E7F9C" w:rsidP="001E7F9C">
            <w:pPr>
              <w:rPr>
                <w:sz w:val="16"/>
                <w:szCs w:val="16"/>
              </w:rPr>
            </w:pPr>
            <w:r w:rsidRPr="001E7F9C">
              <w:rPr>
                <w:sz w:val="16"/>
                <w:szCs w:val="16"/>
              </w:rPr>
              <w:t>0,0</w:t>
            </w:r>
          </w:p>
        </w:tc>
        <w:tc>
          <w:tcPr>
            <w:tcW w:w="1069" w:type="dxa"/>
            <w:noWrap/>
            <w:hideMark/>
          </w:tcPr>
          <w:p w14:paraId="6B12B27B" w14:textId="77777777" w:rsidR="001E7F9C" w:rsidRPr="001E7F9C" w:rsidRDefault="001E7F9C" w:rsidP="001E7F9C">
            <w:pPr>
              <w:rPr>
                <w:sz w:val="16"/>
                <w:szCs w:val="16"/>
              </w:rPr>
            </w:pPr>
            <w:r w:rsidRPr="001E7F9C">
              <w:rPr>
                <w:sz w:val="16"/>
                <w:szCs w:val="16"/>
              </w:rPr>
              <w:t>65,0</w:t>
            </w:r>
          </w:p>
        </w:tc>
        <w:tc>
          <w:tcPr>
            <w:tcW w:w="1274" w:type="dxa"/>
            <w:noWrap/>
            <w:hideMark/>
          </w:tcPr>
          <w:p w14:paraId="475615AA" w14:textId="77777777" w:rsidR="001E7F9C" w:rsidRPr="001E7F9C" w:rsidRDefault="001E7F9C" w:rsidP="001E7F9C">
            <w:pPr>
              <w:rPr>
                <w:sz w:val="16"/>
                <w:szCs w:val="16"/>
              </w:rPr>
            </w:pPr>
            <w:r w:rsidRPr="001E7F9C">
              <w:rPr>
                <w:sz w:val="16"/>
                <w:szCs w:val="16"/>
              </w:rPr>
              <w:t>65,0</w:t>
            </w:r>
          </w:p>
        </w:tc>
      </w:tr>
      <w:tr w:rsidR="001E7F9C" w:rsidRPr="001E7F9C" w14:paraId="6D6D81A5" w14:textId="77777777" w:rsidTr="00B35219">
        <w:trPr>
          <w:trHeight w:val="225"/>
        </w:trPr>
        <w:tc>
          <w:tcPr>
            <w:tcW w:w="3753" w:type="dxa"/>
            <w:hideMark/>
          </w:tcPr>
          <w:p w14:paraId="6356E4CE" w14:textId="77777777" w:rsidR="001E7F9C" w:rsidRPr="001E7F9C" w:rsidRDefault="001E7F9C">
            <w:pPr>
              <w:rPr>
                <w:sz w:val="16"/>
                <w:szCs w:val="16"/>
              </w:rPr>
            </w:pPr>
            <w:r w:rsidRPr="001E7F9C">
              <w:rPr>
                <w:sz w:val="16"/>
                <w:szCs w:val="16"/>
              </w:rPr>
              <w:t>Образование</w:t>
            </w:r>
          </w:p>
        </w:tc>
        <w:tc>
          <w:tcPr>
            <w:tcW w:w="369" w:type="dxa"/>
            <w:hideMark/>
          </w:tcPr>
          <w:p w14:paraId="17949751" w14:textId="77777777" w:rsidR="001E7F9C" w:rsidRPr="001E7F9C" w:rsidRDefault="001E7F9C" w:rsidP="001E7F9C">
            <w:pPr>
              <w:rPr>
                <w:sz w:val="16"/>
                <w:szCs w:val="16"/>
              </w:rPr>
            </w:pPr>
            <w:r w:rsidRPr="001E7F9C">
              <w:rPr>
                <w:sz w:val="16"/>
                <w:szCs w:val="16"/>
              </w:rPr>
              <w:t>19</w:t>
            </w:r>
          </w:p>
        </w:tc>
        <w:tc>
          <w:tcPr>
            <w:tcW w:w="366" w:type="dxa"/>
            <w:hideMark/>
          </w:tcPr>
          <w:p w14:paraId="3A7DC828" w14:textId="77777777" w:rsidR="001E7F9C" w:rsidRPr="001E7F9C" w:rsidRDefault="001E7F9C" w:rsidP="001E7F9C">
            <w:pPr>
              <w:rPr>
                <w:sz w:val="16"/>
                <w:szCs w:val="16"/>
              </w:rPr>
            </w:pPr>
            <w:r w:rsidRPr="001E7F9C">
              <w:rPr>
                <w:sz w:val="16"/>
                <w:szCs w:val="16"/>
              </w:rPr>
              <w:t>0</w:t>
            </w:r>
          </w:p>
        </w:tc>
        <w:tc>
          <w:tcPr>
            <w:tcW w:w="451" w:type="dxa"/>
            <w:hideMark/>
          </w:tcPr>
          <w:p w14:paraId="0674762F" w14:textId="77777777" w:rsidR="001E7F9C" w:rsidRPr="001E7F9C" w:rsidRDefault="001E7F9C" w:rsidP="001E7F9C">
            <w:pPr>
              <w:rPr>
                <w:sz w:val="16"/>
                <w:szCs w:val="16"/>
              </w:rPr>
            </w:pPr>
            <w:r w:rsidRPr="001E7F9C">
              <w:rPr>
                <w:sz w:val="16"/>
                <w:szCs w:val="16"/>
              </w:rPr>
              <w:t>03</w:t>
            </w:r>
          </w:p>
        </w:tc>
        <w:tc>
          <w:tcPr>
            <w:tcW w:w="629" w:type="dxa"/>
            <w:hideMark/>
          </w:tcPr>
          <w:p w14:paraId="3CE69FC6" w14:textId="77777777" w:rsidR="001E7F9C" w:rsidRPr="001E7F9C" w:rsidRDefault="001E7F9C" w:rsidP="001E7F9C">
            <w:pPr>
              <w:rPr>
                <w:sz w:val="16"/>
                <w:szCs w:val="16"/>
              </w:rPr>
            </w:pPr>
            <w:r w:rsidRPr="001E7F9C">
              <w:rPr>
                <w:sz w:val="16"/>
                <w:szCs w:val="16"/>
              </w:rPr>
              <w:t>61120</w:t>
            </w:r>
          </w:p>
        </w:tc>
        <w:tc>
          <w:tcPr>
            <w:tcW w:w="446" w:type="dxa"/>
            <w:hideMark/>
          </w:tcPr>
          <w:p w14:paraId="768C3955" w14:textId="77777777" w:rsidR="001E7F9C" w:rsidRPr="001E7F9C" w:rsidRDefault="001E7F9C" w:rsidP="001E7F9C">
            <w:pPr>
              <w:rPr>
                <w:sz w:val="16"/>
                <w:szCs w:val="16"/>
              </w:rPr>
            </w:pPr>
            <w:r w:rsidRPr="001E7F9C">
              <w:rPr>
                <w:sz w:val="16"/>
                <w:szCs w:val="16"/>
              </w:rPr>
              <w:t>240</w:t>
            </w:r>
          </w:p>
        </w:tc>
        <w:tc>
          <w:tcPr>
            <w:tcW w:w="369" w:type="dxa"/>
            <w:hideMark/>
          </w:tcPr>
          <w:p w14:paraId="7C8059E0" w14:textId="77777777" w:rsidR="001E7F9C" w:rsidRPr="001E7F9C" w:rsidRDefault="001E7F9C" w:rsidP="001E7F9C">
            <w:pPr>
              <w:rPr>
                <w:sz w:val="16"/>
                <w:szCs w:val="16"/>
              </w:rPr>
            </w:pPr>
            <w:r w:rsidRPr="001E7F9C">
              <w:rPr>
                <w:sz w:val="16"/>
                <w:szCs w:val="16"/>
              </w:rPr>
              <w:t>07</w:t>
            </w:r>
          </w:p>
        </w:tc>
        <w:tc>
          <w:tcPr>
            <w:tcW w:w="464" w:type="dxa"/>
            <w:hideMark/>
          </w:tcPr>
          <w:p w14:paraId="6304EB12" w14:textId="77777777" w:rsidR="001E7F9C" w:rsidRPr="001E7F9C" w:rsidRDefault="001E7F9C" w:rsidP="001E7F9C">
            <w:pPr>
              <w:rPr>
                <w:sz w:val="16"/>
                <w:szCs w:val="16"/>
              </w:rPr>
            </w:pPr>
            <w:r w:rsidRPr="001E7F9C">
              <w:rPr>
                <w:sz w:val="16"/>
                <w:szCs w:val="16"/>
              </w:rPr>
              <w:t> </w:t>
            </w:r>
          </w:p>
        </w:tc>
        <w:tc>
          <w:tcPr>
            <w:tcW w:w="503" w:type="dxa"/>
            <w:hideMark/>
          </w:tcPr>
          <w:p w14:paraId="4EBB05C1" w14:textId="77777777" w:rsidR="001E7F9C" w:rsidRPr="001E7F9C" w:rsidRDefault="001E7F9C" w:rsidP="001E7F9C">
            <w:pPr>
              <w:rPr>
                <w:sz w:val="16"/>
                <w:szCs w:val="16"/>
              </w:rPr>
            </w:pPr>
            <w:r w:rsidRPr="001E7F9C">
              <w:rPr>
                <w:sz w:val="16"/>
                <w:szCs w:val="16"/>
              </w:rPr>
              <w:t> </w:t>
            </w:r>
          </w:p>
        </w:tc>
        <w:tc>
          <w:tcPr>
            <w:tcW w:w="1069" w:type="dxa"/>
            <w:noWrap/>
            <w:hideMark/>
          </w:tcPr>
          <w:p w14:paraId="77D88C62" w14:textId="77777777" w:rsidR="001E7F9C" w:rsidRPr="001E7F9C" w:rsidRDefault="001E7F9C" w:rsidP="001E7F9C">
            <w:pPr>
              <w:rPr>
                <w:sz w:val="16"/>
                <w:szCs w:val="16"/>
              </w:rPr>
            </w:pPr>
            <w:r w:rsidRPr="001E7F9C">
              <w:rPr>
                <w:sz w:val="16"/>
                <w:szCs w:val="16"/>
              </w:rPr>
              <w:t>0,0</w:t>
            </w:r>
          </w:p>
        </w:tc>
        <w:tc>
          <w:tcPr>
            <w:tcW w:w="1069" w:type="dxa"/>
            <w:noWrap/>
            <w:hideMark/>
          </w:tcPr>
          <w:p w14:paraId="498E928C" w14:textId="77777777" w:rsidR="001E7F9C" w:rsidRPr="001E7F9C" w:rsidRDefault="001E7F9C" w:rsidP="001E7F9C">
            <w:pPr>
              <w:rPr>
                <w:sz w:val="16"/>
                <w:szCs w:val="16"/>
              </w:rPr>
            </w:pPr>
            <w:r w:rsidRPr="001E7F9C">
              <w:rPr>
                <w:sz w:val="16"/>
                <w:szCs w:val="16"/>
              </w:rPr>
              <w:t>65,0</w:t>
            </w:r>
          </w:p>
        </w:tc>
        <w:tc>
          <w:tcPr>
            <w:tcW w:w="1274" w:type="dxa"/>
            <w:noWrap/>
            <w:hideMark/>
          </w:tcPr>
          <w:p w14:paraId="7D98E3F1" w14:textId="77777777" w:rsidR="001E7F9C" w:rsidRPr="001E7F9C" w:rsidRDefault="001E7F9C" w:rsidP="001E7F9C">
            <w:pPr>
              <w:rPr>
                <w:sz w:val="16"/>
                <w:szCs w:val="16"/>
              </w:rPr>
            </w:pPr>
            <w:r w:rsidRPr="001E7F9C">
              <w:rPr>
                <w:sz w:val="16"/>
                <w:szCs w:val="16"/>
              </w:rPr>
              <w:t>65,0</w:t>
            </w:r>
          </w:p>
        </w:tc>
      </w:tr>
      <w:tr w:rsidR="001E7F9C" w:rsidRPr="001E7F9C" w14:paraId="314C67D0" w14:textId="77777777" w:rsidTr="00B35219">
        <w:trPr>
          <w:trHeight w:val="225"/>
        </w:trPr>
        <w:tc>
          <w:tcPr>
            <w:tcW w:w="3753" w:type="dxa"/>
            <w:hideMark/>
          </w:tcPr>
          <w:p w14:paraId="1D1382C4" w14:textId="77777777" w:rsidR="001E7F9C" w:rsidRPr="001E7F9C" w:rsidRDefault="001E7F9C">
            <w:pPr>
              <w:rPr>
                <w:sz w:val="16"/>
                <w:szCs w:val="16"/>
              </w:rPr>
            </w:pPr>
            <w:r w:rsidRPr="001E7F9C">
              <w:rPr>
                <w:sz w:val="16"/>
                <w:szCs w:val="16"/>
              </w:rPr>
              <w:t>Другие вопросы в области образования</w:t>
            </w:r>
          </w:p>
        </w:tc>
        <w:tc>
          <w:tcPr>
            <w:tcW w:w="369" w:type="dxa"/>
            <w:hideMark/>
          </w:tcPr>
          <w:p w14:paraId="108C5B5E" w14:textId="77777777" w:rsidR="001E7F9C" w:rsidRPr="001E7F9C" w:rsidRDefault="001E7F9C" w:rsidP="001E7F9C">
            <w:pPr>
              <w:rPr>
                <w:sz w:val="16"/>
                <w:szCs w:val="16"/>
              </w:rPr>
            </w:pPr>
            <w:r w:rsidRPr="001E7F9C">
              <w:rPr>
                <w:sz w:val="16"/>
                <w:szCs w:val="16"/>
              </w:rPr>
              <w:t>19</w:t>
            </w:r>
          </w:p>
        </w:tc>
        <w:tc>
          <w:tcPr>
            <w:tcW w:w="366" w:type="dxa"/>
            <w:hideMark/>
          </w:tcPr>
          <w:p w14:paraId="7399E788" w14:textId="77777777" w:rsidR="001E7F9C" w:rsidRPr="001E7F9C" w:rsidRDefault="001E7F9C" w:rsidP="001E7F9C">
            <w:pPr>
              <w:rPr>
                <w:sz w:val="16"/>
                <w:szCs w:val="16"/>
              </w:rPr>
            </w:pPr>
            <w:r w:rsidRPr="001E7F9C">
              <w:rPr>
                <w:sz w:val="16"/>
                <w:szCs w:val="16"/>
              </w:rPr>
              <w:t>0</w:t>
            </w:r>
          </w:p>
        </w:tc>
        <w:tc>
          <w:tcPr>
            <w:tcW w:w="451" w:type="dxa"/>
            <w:hideMark/>
          </w:tcPr>
          <w:p w14:paraId="72544A0F" w14:textId="77777777" w:rsidR="001E7F9C" w:rsidRPr="001E7F9C" w:rsidRDefault="001E7F9C" w:rsidP="001E7F9C">
            <w:pPr>
              <w:rPr>
                <w:sz w:val="16"/>
                <w:szCs w:val="16"/>
              </w:rPr>
            </w:pPr>
            <w:r w:rsidRPr="001E7F9C">
              <w:rPr>
                <w:sz w:val="16"/>
                <w:szCs w:val="16"/>
              </w:rPr>
              <w:t>03</w:t>
            </w:r>
          </w:p>
        </w:tc>
        <w:tc>
          <w:tcPr>
            <w:tcW w:w="629" w:type="dxa"/>
            <w:hideMark/>
          </w:tcPr>
          <w:p w14:paraId="26AA12D1" w14:textId="77777777" w:rsidR="001E7F9C" w:rsidRPr="001E7F9C" w:rsidRDefault="001E7F9C" w:rsidP="001E7F9C">
            <w:pPr>
              <w:rPr>
                <w:sz w:val="16"/>
                <w:szCs w:val="16"/>
              </w:rPr>
            </w:pPr>
            <w:r w:rsidRPr="001E7F9C">
              <w:rPr>
                <w:sz w:val="16"/>
                <w:szCs w:val="16"/>
              </w:rPr>
              <w:t>61120</w:t>
            </w:r>
          </w:p>
        </w:tc>
        <w:tc>
          <w:tcPr>
            <w:tcW w:w="446" w:type="dxa"/>
            <w:hideMark/>
          </w:tcPr>
          <w:p w14:paraId="65A0AF05" w14:textId="77777777" w:rsidR="001E7F9C" w:rsidRPr="001E7F9C" w:rsidRDefault="001E7F9C" w:rsidP="001E7F9C">
            <w:pPr>
              <w:rPr>
                <w:sz w:val="16"/>
                <w:szCs w:val="16"/>
              </w:rPr>
            </w:pPr>
            <w:r w:rsidRPr="001E7F9C">
              <w:rPr>
                <w:sz w:val="16"/>
                <w:szCs w:val="16"/>
              </w:rPr>
              <w:t>240</w:t>
            </w:r>
          </w:p>
        </w:tc>
        <w:tc>
          <w:tcPr>
            <w:tcW w:w="369" w:type="dxa"/>
            <w:hideMark/>
          </w:tcPr>
          <w:p w14:paraId="60673D83" w14:textId="77777777" w:rsidR="001E7F9C" w:rsidRPr="001E7F9C" w:rsidRDefault="001E7F9C" w:rsidP="001E7F9C">
            <w:pPr>
              <w:rPr>
                <w:sz w:val="16"/>
                <w:szCs w:val="16"/>
              </w:rPr>
            </w:pPr>
            <w:r w:rsidRPr="001E7F9C">
              <w:rPr>
                <w:sz w:val="16"/>
                <w:szCs w:val="16"/>
              </w:rPr>
              <w:t>07</w:t>
            </w:r>
          </w:p>
        </w:tc>
        <w:tc>
          <w:tcPr>
            <w:tcW w:w="464" w:type="dxa"/>
            <w:hideMark/>
          </w:tcPr>
          <w:p w14:paraId="73AFBD9A" w14:textId="77777777" w:rsidR="001E7F9C" w:rsidRPr="001E7F9C" w:rsidRDefault="001E7F9C" w:rsidP="001E7F9C">
            <w:pPr>
              <w:rPr>
                <w:sz w:val="16"/>
                <w:szCs w:val="16"/>
              </w:rPr>
            </w:pPr>
            <w:r w:rsidRPr="001E7F9C">
              <w:rPr>
                <w:sz w:val="16"/>
                <w:szCs w:val="16"/>
              </w:rPr>
              <w:t>09</w:t>
            </w:r>
          </w:p>
        </w:tc>
        <w:tc>
          <w:tcPr>
            <w:tcW w:w="503" w:type="dxa"/>
            <w:hideMark/>
          </w:tcPr>
          <w:p w14:paraId="3809B62E" w14:textId="77777777" w:rsidR="001E7F9C" w:rsidRPr="001E7F9C" w:rsidRDefault="001E7F9C" w:rsidP="001E7F9C">
            <w:pPr>
              <w:rPr>
                <w:sz w:val="16"/>
                <w:szCs w:val="16"/>
              </w:rPr>
            </w:pPr>
            <w:r w:rsidRPr="001E7F9C">
              <w:rPr>
                <w:sz w:val="16"/>
                <w:szCs w:val="16"/>
              </w:rPr>
              <w:t> </w:t>
            </w:r>
          </w:p>
        </w:tc>
        <w:tc>
          <w:tcPr>
            <w:tcW w:w="1069" w:type="dxa"/>
            <w:noWrap/>
            <w:hideMark/>
          </w:tcPr>
          <w:p w14:paraId="679ED8A7" w14:textId="77777777" w:rsidR="001E7F9C" w:rsidRPr="001E7F9C" w:rsidRDefault="001E7F9C" w:rsidP="001E7F9C">
            <w:pPr>
              <w:rPr>
                <w:sz w:val="16"/>
                <w:szCs w:val="16"/>
              </w:rPr>
            </w:pPr>
            <w:r w:rsidRPr="001E7F9C">
              <w:rPr>
                <w:sz w:val="16"/>
                <w:szCs w:val="16"/>
              </w:rPr>
              <w:t>0,0</w:t>
            </w:r>
          </w:p>
        </w:tc>
        <w:tc>
          <w:tcPr>
            <w:tcW w:w="1069" w:type="dxa"/>
            <w:noWrap/>
            <w:hideMark/>
          </w:tcPr>
          <w:p w14:paraId="53EA659E" w14:textId="77777777" w:rsidR="001E7F9C" w:rsidRPr="001E7F9C" w:rsidRDefault="001E7F9C" w:rsidP="001E7F9C">
            <w:pPr>
              <w:rPr>
                <w:sz w:val="16"/>
                <w:szCs w:val="16"/>
              </w:rPr>
            </w:pPr>
            <w:r w:rsidRPr="001E7F9C">
              <w:rPr>
                <w:sz w:val="16"/>
                <w:szCs w:val="16"/>
              </w:rPr>
              <w:t>65,0</w:t>
            </w:r>
          </w:p>
        </w:tc>
        <w:tc>
          <w:tcPr>
            <w:tcW w:w="1274" w:type="dxa"/>
            <w:noWrap/>
            <w:hideMark/>
          </w:tcPr>
          <w:p w14:paraId="62494E44" w14:textId="77777777" w:rsidR="001E7F9C" w:rsidRPr="001E7F9C" w:rsidRDefault="001E7F9C" w:rsidP="001E7F9C">
            <w:pPr>
              <w:rPr>
                <w:sz w:val="16"/>
                <w:szCs w:val="16"/>
              </w:rPr>
            </w:pPr>
            <w:r w:rsidRPr="001E7F9C">
              <w:rPr>
                <w:sz w:val="16"/>
                <w:szCs w:val="16"/>
              </w:rPr>
              <w:t>65,0</w:t>
            </w:r>
          </w:p>
        </w:tc>
      </w:tr>
      <w:tr w:rsidR="001E7F9C" w:rsidRPr="001E7F9C" w14:paraId="42B36C4D" w14:textId="77777777" w:rsidTr="00B35219">
        <w:trPr>
          <w:trHeight w:val="450"/>
        </w:trPr>
        <w:tc>
          <w:tcPr>
            <w:tcW w:w="3753" w:type="dxa"/>
            <w:hideMark/>
          </w:tcPr>
          <w:p w14:paraId="5B37599F" w14:textId="77777777" w:rsidR="001E7F9C" w:rsidRPr="001E7F9C" w:rsidRDefault="001E7F9C">
            <w:pPr>
              <w:rPr>
                <w:sz w:val="16"/>
                <w:szCs w:val="16"/>
              </w:rPr>
            </w:pPr>
            <w:r w:rsidRPr="001E7F9C">
              <w:rPr>
                <w:sz w:val="16"/>
                <w:szCs w:val="16"/>
              </w:rPr>
              <w:t>Муниципальное казенное учреждение "Управление образования " администрации Рузаевского муниципального района</w:t>
            </w:r>
          </w:p>
        </w:tc>
        <w:tc>
          <w:tcPr>
            <w:tcW w:w="369" w:type="dxa"/>
            <w:hideMark/>
          </w:tcPr>
          <w:p w14:paraId="75761867" w14:textId="77777777" w:rsidR="001E7F9C" w:rsidRPr="001E7F9C" w:rsidRDefault="001E7F9C" w:rsidP="001E7F9C">
            <w:pPr>
              <w:rPr>
                <w:sz w:val="16"/>
                <w:szCs w:val="16"/>
              </w:rPr>
            </w:pPr>
            <w:r w:rsidRPr="001E7F9C">
              <w:rPr>
                <w:sz w:val="16"/>
                <w:szCs w:val="16"/>
              </w:rPr>
              <w:t>19</w:t>
            </w:r>
          </w:p>
        </w:tc>
        <w:tc>
          <w:tcPr>
            <w:tcW w:w="366" w:type="dxa"/>
            <w:hideMark/>
          </w:tcPr>
          <w:p w14:paraId="4E9319FC" w14:textId="77777777" w:rsidR="001E7F9C" w:rsidRPr="001E7F9C" w:rsidRDefault="001E7F9C" w:rsidP="001E7F9C">
            <w:pPr>
              <w:rPr>
                <w:sz w:val="16"/>
                <w:szCs w:val="16"/>
              </w:rPr>
            </w:pPr>
            <w:r w:rsidRPr="001E7F9C">
              <w:rPr>
                <w:sz w:val="16"/>
                <w:szCs w:val="16"/>
              </w:rPr>
              <w:t>0</w:t>
            </w:r>
          </w:p>
        </w:tc>
        <w:tc>
          <w:tcPr>
            <w:tcW w:w="451" w:type="dxa"/>
            <w:hideMark/>
          </w:tcPr>
          <w:p w14:paraId="7C58A80B" w14:textId="77777777" w:rsidR="001E7F9C" w:rsidRPr="001E7F9C" w:rsidRDefault="001E7F9C" w:rsidP="001E7F9C">
            <w:pPr>
              <w:rPr>
                <w:sz w:val="16"/>
                <w:szCs w:val="16"/>
              </w:rPr>
            </w:pPr>
            <w:r w:rsidRPr="001E7F9C">
              <w:rPr>
                <w:sz w:val="16"/>
                <w:szCs w:val="16"/>
              </w:rPr>
              <w:t>03</w:t>
            </w:r>
          </w:p>
        </w:tc>
        <w:tc>
          <w:tcPr>
            <w:tcW w:w="629" w:type="dxa"/>
            <w:hideMark/>
          </w:tcPr>
          <w:p w14:paraId="7033A37B" w14:textId="77777777" w:rsidR="001E7F9C" w:rsidRPr="001E7F9C" w:rsidRDefault="001E7F9C" w:rsidP="001E7F9C">
            <w:pPr>
              <w:rPr>
                <w:sz w:val="16"/>
                <w:szCs w:val="16"/>
              </w:rPr>
            </w:pPr>
            <w:r w:rsidRPr="001E7F9C">
              <w:rPr>
                <w:sz w:val="16"/>
                <w:szCs w:val="16"/>
              </w:rPr>
              <w:t>61120</w:t>
            </w:r>
          </w:p>
        </w:tc>
        <w:tc>
          <w:tcPr>
            <w:tcW w:w="446" w:type="dxa"/>
            <w:hideMark/>
          </w:tcPr>
          <w:p w14:paraId="08139EB2" w14:textId="77777777" w:rsidR="001E7F9C" w:rsidRPr="001E7F9C" w:rsidRDefault="001E7F9C" w:rsidP="001E7F9C">
            <w:pPr>
              <w:rPr>
                <w:sz w:val="16"/>
                <w:szCs w:val="16"/>
              </w:rPr>
            </w:pPr>
            <w:r w:rsidRPr="001E7F9C">
              <w:rPr>
                <w:sz w:val="16"/>
                <w:szCs w:val="16"/>
              </w:rPr>
              <w:t>240</w:t>
            </w:r>
          </w:p>
        </w:tc>
        <w:tc>
          <w:tcPr>
            <w:tcW w:w="369" w:type="dxa"/>
            <w:hideMark/>
          </w:tcPr>
          <w:p w14:paraId="73BBD3A0" w14:textId="77777777" w:rsidR="001E7F9C" w:rsidRPr="001E7F9C" w:rsidRDefault="001E7F9C" w:rsidP="001E7F9C">
            <w:pPr>
              <w:rPr>
                <w:sz w:val="16"/>
                <w:szCs w:val="16"/>
              </w:rPr>
            </w:pPr>
            <w:r w:rsidRPr="001E7F9C">
              <w:rPr>
                <w:sz w:val="16"/>
                <w:szCs w:val="16"/>
              </w:rPr>
              <w:t>07</w:t>
            </w:r>
          </w:p>
        </w:tc>
        <w:tc>
          <w:tcPr>
            <w:tcW w:w="464" w:type="dxa"/>
            <w:hideMark/>
          </w:tcPr>
          <w:p w14:paraId="07B28D7A" w14:textId="77777777" w:rsidR="001E7F9C" w:rsidRPr="001E7F9C" w:rsidRDefault="001E7F9C" w:rsidP="001E7F9C">
            <w:pPr>
              <w:rPr>
                <w:sz w:val="16"/>
                <w:szCs w:val="16"/>
              </w:rPr>
            </w:pPr>
            <w:r w:rsidRPr="001E7F9C">
              <w:rPr>
                <w:sz w:val="16"/>
                <w:szCs w:val="16"/>
              </w:rPr>
              <w:t>09</w:t>
            </w:r>
          </w:p>
        </w:tc>
        <w:tc>
          <w:tcPr>
            <w:tcW w:w="503" w:type="dxa"/>
            <w:hideMark/>
          </w:tcPr>
          <w:p w14:paraId="67EA279B" w14:textId="77777777" w:rsidR="001E7F9C" w:rsidRPr="001E7F9C" w:rsidRDefault="001E7F9C" w:rsidP="001E7F9C">
            <w:pPr>
              <w:rPr>
                <w:sz w:val="16"/>
                <w:szCs w:val="16"/>
              </w:rPr>
            </w:pPr>
            <w:r w:rsidRPr="001E7F9C">
              <w:rPr>
                <w:sz w:val="16"/>
                <w:szCs w:val="16"/>
              </w:rPr>
              <w:t>991</w:t>
            </w:r>
          </w:p>
        </w:tc>
        <w:tc>
          <w:tcPr>
            <w:tcW w:w="1069" w:type="dxa"/>
            <w:noWrap/>
            <w:hideMark/>
          </w:tcPr>
          <w:p w14:paraId="1CFE5E8C" w14:textId="77777777" w:rsidR="001E7F9C" w:rsidRPr="001E7F9C" w:rsidRDefault="001E7F9C" w:rsidP="001E7F9C">
            <w:pPr>
              <w:rPr>
                <w:sz w:val="16"/>
                <w:szCs w:val="16"/>
              </w:rPr>
            </w:pPr>
            <w:r w:rsidRPr="001E7F9C">
              <w:rPr>
                <w:sz w:val="16"/>
                <w:szCs w:val="16"/>
              </w:rPr>
              <w:t>0,0</w:t>
            </w:r>
          </w:p>
        </w:tc>
        <w:tc>
          <w:tcPr>
            <w:tcW w:w="1069" w:type="dxa"/>
            <w:noWrap/>
            <w:hideMark/>
          </w:tcPr>
          <w:p w14:paraId="657DD049" w14:textId="77777777" w:rsidR="001E7F9C" w:rsidRPr="001E7F9C" w:rsidRDefault="001E7F9C" w:rsidP="001E7F9C">
            <w:pPr>
              <w:rPr>
                <w:sz w:val="16"/>
                <w:szCs w:val="16"/>
              </w:rPr>
            </w:pPr>
            <w:r w:rsidRPr="001E7F9C">
              <w:rPr>
                <w:sz w:val="16"/>
                <w:szCs w:val="16"/>
              </w:rPr>
              <w:t>65,0</w:t>
            </w:r>
          </w:p>
        </w:tc>
        <w:tc>
          <w:tcPr>
            <w:tcW w:w="1274" w:type="dxa"/>
            <w:noWrap/>
            <w:hideMark/>
          </w:tcPr>
          <w:p w14:paraId="26AC7FE6" w14:textId="77777777" w:rsidR="001E7F9C" w:rsidRPr="001E7F9C" w:rsidRDefault="001E7F9C" w:rsidP="001E7F9C">
            <w:pPr>
              <w:rPr>
                <w:sz w:val="16"/>
                <w:szCs w:val="16"/>
              </w:rPr>
            </w:pPr>
            <w:r w:rsidRPr="001E7F9C">
              <w:rPr>
                <w:sz w:val="16"/>
                <w:szCs w:val="16"/>
              </w:rPr>
              <w:t>65,0</w:t>
            </w:r>
          </w:p>
        </w:tc>
      </w:tr>
      <w:tr w:rsidR="001E7F9C" w:rsidRPr="001E7F9C" w14:paraId="736337D9" w14:textId="77777777" w:rsidTr="00B35219">
        <w:trPr>
          <w:trHeight w:val="675"/>
        </w:trPr>
        <w:tc>
          <w:tcPr>
            <w:tcW w:w="3753" w:type="dxa"/>
            <w:hideMark/>
          </w:tcPr>
          <w:p w14:paraId="784EA654" w14:textId="77777777" w:rsidR="001E7F9C" w:rsidRPr="001E7F9C" w:rsidRDefault="001E7F9C">
            <w:pPr>
              <w:rPr>
                <w:sz w:val="16"/>
                <w:szCs w:val="16"/>
              </w:rPr>
            </w:pPr>
            <w:r w:rsidRPr="001E7F9C">
              <w:rPr>
                <w:sz w:val="16"/>
                <w:szCs w:val="16"/>
              </w:rPr>
              <w:t xml:space="preserve">Основное </w:t>
            </w:r>
            <w:proofErr w:type="gramStart"/>
            <w:r w:rsidRPr="001E7F9C">
              <w:rPr>
                <w:sz w:val="16"/>
                <w:szCs w:val="16"/>
              </w:rPr>
              <w:t>мероприятие  "</w:t>
            </w:r>
            <w:proofErr w:type="gramEnd"/>
            <w:r w:rsidRPr="001E7F9C">
              <w:rPr>
                <w:sz w:val="16"/>
                <w:szCs w:val="16"/>
              </w:rPr>
              <w:t>Профилактика правонарушений в отношении определенных категорий лиц по отдельным видам противоправной деятельности"</w:t>
            </w:r>
          </w:p>
        </w:tc>
        <w:tc>
          <w:tcPr>
            <w:tcW w:w="369" w:type="dxa"/>
            <w:hideMark/>
          </w:tcPr>
          <w:p w14:paraId="7C4FD4FB" w14:textId="77777777" w:rsidR="001E7F9C" w:rsidRPr="001E7F9C" w:rsidRDefault="001E7F9C" w:rsidP="001E7F9C">
            <w:pPr>
              <w:rPr>
                <w:sz w:val="16"/>
                <w:szCs w:val="16"/>
              </w:rPr>
            </w:pPr>
            <w:r w:rsidRPr="001E7F9C">
              <w:rPr>
                <w:sz w:val="16"/>
                <w:szCs w:val="16"/>
              </w:rPr>
              <w:t>19</w:t>
            </w:r>
          </w:p>
        </w:tc>
        <w:tc>
          <w:tcPr>
            <w:tcW w:w="366" w:type="dxa"/>
            <w:hideMark/>
          </w:tcPr>
          <w:p w14:paraId="1DAA93C0" w14:textId="77777777" w:rsidR="001E7F9C" w:rsidRPr="001E7F9C" w:rsidRDefault="001E7F9C" w:rsidP="001E7F9C">
            <w:pPr>
              <w:rPr>
                <w:sz w:val="16"/>
                <w:szCs w:val="16"/>
              </w:rPr>
            </w:pPr>
            <w:r w:rsidRPr="001E7F9C">
              <w:rPr>
                <w:sz w:val="16"/>
                <w:szCs w:val="16"/>
              </w:rPr>
              <w:t>0</w:t>
            </w:r>
          </w:p>
        </w:tc>
        <w:tc>
          <w:tcPr>
            <w:tcW w:w="451" w:type="dxa"/>
            <w:hideMark/>
          </w:tcPr>
          <w:p w14:paraId="33F2FC40" w14:textId="77777777" w:rsidR="001E7F9C" w:rsidRPr="001E7F9C" w:rsidRDefault="001E7F9C" w:rsidP="001E7F9C">
            <w:pPr>
              <w:rPr>
                <w:sz w:val="16"/>
                <w:szCs w:val="16"/>
              </w:rPr>
            </w:pPr>
            <w:r w:rsidRPr="001E7F9C">
              <w:rPr>
                <w:sz w:val="16"/>
                <w:szCs w:val="16"/>
              </w:rPr>
              <w:t>04</w:t>
            </w:r>
          </w:p>
        </w:tc>
        <w:tc>
          <w:tcPr>
            <w:tcW w:w="629" w:type="dxa"/>
            <w:hideMark/>
          </w:tcPr>
          <w:p w14:paraId="0BC3F261" w14:textId="77777777" w:rsidR="001E7F9C" w:rsidRPr="001E7F9C" w:rsidRDefault="001E7F9C" w:rsidP="001E7F9C">
            <w:pPr>
              <w:rPr>
                <w:sz w:val="16"/>
                <w:szCs w:val="16"/>
              </w:rPr>
            </w:pPr>
            <w:r w:rsidRPr="001E7F9C">
              <w:rPr>
                <w:sz w:val="16"/>
                <w:szCs w:val="16"/>
              </w:rPr>
              <w:t> </w:t>
            </w:r>
          </w:p>
        </w:tc>
        <w:tc>
          <w:tcPr>
            <w:tcW w:w="446" w:type="dxa"/>
            <w:hideMark/>
          </w:tcPr>
          <w:p w14:paraId="77361F85" w14:textId="77777777" w:rsidR="001E7F9C" w:rsidRPr="001E7F9C" w:rsidRDefault="001E7F9C" w:rsidP="001E7F9C">
            <w:pPr>
              <w:rPr>
                <w:sz w:val="16"/>
                <w:szCs w:val="16"/>
              </w:rPr>
            </w:pPr>
            <w:r w:rsidRPr="001E7F9C">
              <w:rPr>
                <w:sz w:val="16"/>
                <w:szCs w:val="16"/>
              </w:rPr>
              <w:t> </w:t>
            </w:r>
          </w:p>
        </w:tc>
        <w:tc>
          <w:tcPr>
            <w:tcW w:w="369" w:type="dxa"/>
            <w:hideMark/>
          </w:tcPr>
          <w:p w14:paraId="72641891" w14:textId="77777777" w:rsidR="001E7F9C" w:rsidRPr="001E7F9C" w:rsidRDefault="001E7F9C" w:rsidP="001E7F9C">
            <w:pPr>
              <w:rPr>
                <w:sz w:val="16"/>
                <w:szCs w:val="16"/>
              </w:rPr>
            </w:pPr>
            <w:r w:rsidRPr="001E7F9C">
              <w:rPr>
                <w:sz w:val="16"/>
                <w:szCs w:val="16"/>
              </w:rPr>
              <w:t> </w:t>
            </w:r>
          </w:p>
        </w:tc>
        <w:tc>
          <w:tcPr>
            <w:tcW w:w="464" w:type="dxa"/>
            <w:hideMark/>
          </w:tcPr>
          <w:p w14:paraId="050F5835" w14:textId="77777777" w:rsidR="001E7F9C" w:rsidRPr="001E7F9C" w:rsidRDefault="001E7F9C" w:rsidP="001E7F9C">
            <w:pPr>
              <w:rPr>
                <w:sz w:val="16"/>
                <w:szCs w:val="16"/>
              </w:rPr>
            </w:pPr>
            <w:r w:rsidRPr="001E7F9C">
              <w:rPr>
                <w:sz w:val="16"/>
                <w:szCs w:val="16"/>
              </w:rPr>
              <w:t> </w:t>
            </w:r>
          </w:p>
        </w:tc>
        <w:tc>
          <w:tcPr>
            <w:tcW w:w="503" w:type="dxa"/>
            <w:hideMark/>
          </w:tcPr>
          <w:p w14:paraId="38B7A187" w14:textId="77777777" w:rsidR="001E7F9C" w:rsidRPr="001E7F9C" w:rsidRDefault="001E7F9C" w:rsidP="001E7F9C">
            <w:pPr>
              <w:rPr>
                <w:sz w:val="16"/>
                <w:szCs w:val="16"/>
              </w:rPr>
            </w:pPr>
            <w:r w:rsidRPr="001E7F9C">
              <w:rPr>
                <w:sz w:val="16"/>
                <w:szCs w:val="16"/>
              </w:rPr>
              <w:t> </w:t>
            </w:r>
          </w:p>
        </w:tc>
        <w:tc>
          <w:tcPr>
            <w:tcW w:w="1069" w:type="dxa"/>
            <w:noWrap/>
            <w:hideMark/>
          </w:tcPr>
          <w:p w14:paraId="77BC7B53" w14:textId="77777777" w:rsidR="001E7F9C" w:rsidRPr="001E7F9C" w:rsidRDefault="001E7F9C" w:rsidP="001E7F9C">
            <w:pPr>
              <w:rPr>
                <w:sz w:val="16"/>
                <w:szCs w:val="16"/>
              </w:rPr>
            </w:pPr>
            <w:r w:rsidRPr="001E7F9C">
              <w:rPr>
                <w:sz w:val="16"/>
                <w:szCs w:val="16"/>
              </w:rPr>
              <w:t>10,0</w:t>
            </w:r>
          </w:p>
        </w:tc>
        <w:tc>
          <w:tcPr>
            <w:tcW w:w="1069" w:type="dxa"/>
            <w:noWrap/>
            <w:hideMark/>
          </w:tcPr>
          <w:p w14:paraId="14D423B4" w14:textId="77777777" w:rsidR="001E7F9C" w:rsidRPr="001E7F9C" w:rsidRDefault="001E7F9C" w:rsidP="001E7F9C">
            <w:pPr>
              <w:rPr>
                <w:sz w:val="16"/>
                <w:szCs w:val="16"/>
              </w:rPr>
            </w:pPr>
            <w:r w:rsidRPr="001E7F9C">
              <w:rPr>
                <w:sz w:val="16"/>
                <w:szCs w:val="16"/>
              </w:rPr>
              <w:t> </w:t>
            </w:r>
          </w:p>
        </w:tc>
        <w:tc>
          <w:tcPr>
            <w:tcW w:w="1274" w:type="dxa"/>
            <w:noWrap/>
            <w:hideMark/>
          </w:tcPr>
          <w:p w14:paraId="296A704E" w14:textId="77777777" w:rsidR="001E7F9C" w:rsidRPr="001E7F9C" w:rsidRDefault="001E7F9C" w:rsidP="001E7F9C">
            <w:pPr>
              <w:rPr>
                <w:sz w:val="16"/>
                <w:szCs w:val="16"/>
              </w:rPr>
            </w:pPr>
            <w:r w:rsidRPr="001E7F9C">
              <w:rPr>
                <w:sz w:val="16"/>
                <w:szCs w:val="16"/>
              </w:rPr>
              <w:t> </w:t>
            </w:r>
          </w:p>
        </w:tc>
      </w:tr>
      <w:tr w:rsidR="001E7F9C" w:rsidRPr="001E7F9C" w14:paraId="667BAB1E" w14:textId="77777777" w:rsidTr="00B35219">
        <w:trPr>
          <w:trHeight w:val="900"/>
        </w:trPr>
        <w:tc>
          <w:tcPr>
            <w:tcW w:w="3753" w:type="dxa"/>
            <w:hideMark/>
          </w:tcPr>
          <w:p w14:paraId="40628607" w14:textId="77777777" w:rsidR="001E7F9C" w:rsidRPr="001E7F9C" w:rsidRDefault="001E7F9C">
            <w:pPr>
              <w:rPr>
                <w:sz w:val="16"/>
                <w:szCs w:val="16"/>
              </w:rPr>
            </w:pPr>
            <w:r w:rsidRPr="001E7F9C">
              <w:rPr>
                <w:sz w:val="16"/>
                <w:szCs w:val="16"/>
              </w:rPr>
              <w:t>Учебно-методические кабинеты, централизованные бухгалтерии, группы хозяйственного обслуживания, учебные фильмотеки, межшкольные учебно-производственные комбинаты, логопедические пункты</w:t>
            </w:r>
          </w:p>
        </w:tc>
        <w:tc>
          <w:tcPr>
            <w:tcW w:w="369" w:type="dxa"/>
            <w:hideMark/>
          </w:tcPr>
          <w:p w14:paraId="1EBCA0AC" w14:textId="77777777" w:rsidR="001E7F9C" w:rsidRPr="001E7F9C" w:rsidRDefault="001E7F9C" w:rsidP="001E7F9C">
            <w:pPr>
              <w:rPr>
                <w:sz w:val="16"/>
                <w:szCs w:val="16"/>
              </w:rPr>
            </w:pPr>
            <w:r w:rsidRPr="001E7F9C">
              <w:rPr>
                <w:sz w:val="16"/>
                <w:szCs w:val="16"/>
              </w:rPr>
              <w:t>19</w:t>
            </w:r>
          </w:p>
        </w:tc>
        <w:tc>
          <w:tcPr>
            <w:tcW w:w="366" w:type="dxa"/>
            <w:hideMark/>
          </w:tcPr>
          <w:p w14:paraId="456CB010" w14:textId="77777777" w:rsidR="001E7F9C" w:rsidRPr="001E7F9C" w:rsidRDefault="001E7F9C" w:rsidP="001E7F9C">
            <w:pPr>
              <w:rPr>
                <w:sz w:val="16"/>
                <w:szCs w:val="16"/>
              </w:rPr>
            </w:pPr>
            <w:r w:rsidRPr="001E7F9C">
              <w:rPr>
                <w:sz w:val="16"/>
                <w:szCs w:val="16"/>
              </w:rPr>
              <w:t>0</w:t>
            </w:r>
          </w:p>
        </w:tc>
        <w:tc>
          <w:tcPr>
            <w:tcW w:w="451" w:type="dxa"/>
            <w:hideMark/>
          </w:tcPr>
          <w:p w14:paraId="75AB3DE3" w14:textId="77777777" w:rsidR="001E7F9C" w:rsidRPr="001E7F9C" w:rsidRDefault="001E7F9C" w:rsidP="001E7F9C">
            <w:pPr>
              <w:rPr>
                <w:sz w:val="16"/>
                <w:szCs w:val="16"/>
              </w:rPr>
            </w:pPr>
            <w:r w:rsidRPr="001E7F9C">
              <w:rPr>
                <w:sz w:val="16"/>
                <w:szCs w:val="16"/>
              </w:rPr>
              <w:t>04</w:t>
            </w:r>
          </w:p>
        </w:tc>
        <w:tc>
          <w:tcPr>
            <w:tcW w:w="629" w:type="dxa"/>
            <w:hideMark/>
          </w:tcPr>
          <w:p w14:paraId="457212C5" w14:textId="77777777" w:rsidR="001E7F9C" w:rsidRPr="001E7F9C" w:rsidRDefault="001E7F9C" w:rsidP="001E7F9C">
            <w:pPr>
              <w:rPr>
                <w:sz w:val="16"/>
                <w:szCs w:val="16"/>
              </w:rPr>
            </w:pPr>
            <w:r w:rsidRPr="001E7F9C">
              <w:rPr>
                <w:sz w:val="16"/>
                <w:szCs w:val="16"/>
              </w:rPr>
              <w:t>61120</w:t>
            </w:r>
          </w:p>
        </w:tc>
        <w:tc>
          <w:tcPr>
            <w:tcW w:w="446" w:type="dxa"/>
            <w:hideMark/>
          </w:tcPr>
          <w:p w14:paraId="4446D939" w14:textId="77777777" w:rsidR="001E7F9C" w:rsidRPr="001E7F9C" w:rsidRDefault="001E7F9C" w:rsidP="001E7F9C">
            <w:pPr>
              <w:rPr>
                <w:sz w:val="16"/>
                <w:szCs w:val="16"/>
              </w:rPr>
            </w:pPr>
            <w:r w:rsidRPr="001E7F9C">
              <w:rPr>
                <w:sz w:val="16"/>
                <w:szCs w:val="16"/>
              </w:rPr>
              <w:t> </w:t>
            </w:r>
          </w:p>
        </w:tc>
        <w:tc>
          <w:tcPr>
            <w:tcW w:w="369" w:type="dxa"/>
            <w:hideMark/>
          </w:tcPr>
          <w:p w14:paraId="6D082863" w14:textId="77777777" w:rsidR="001E7F9C" w:rsidRPr="001E7F9C" w:rsidRDefault="001E7F9C" w:rsidP="001E7F9C">
            <w:pPr>
              <w:rPr>
                <w:sz w:val="16"/>
                <w:szCs w:val="16"/>
              </w:rPr>
            </w:pPr>
            <w:r w:rsidRPr="001E7F9C">
              <w:rPr>
                <w:sz w:val="16"/>
                <w:szCs w:val="16"/>
              </w:rPr>
              <w:t> </w:t>
            </w:r>
          </w:p>
        </w:tc>
        <w:tc>
          <w:tcPr>
            <w:tcW w:w="464" w:type="dxa"/>
            <w:hideMark/>
          </w:tcPr>
          <w:p w14:paraId="6D023F25" w14:textId="77777777" w:rsidR="001E7F9C" w:rsidRPr="001E7F9C" w:rsidRDefault="001E7F9C" w:rsidP="001E7F9C">
            <w:pPr>
              <w:rPr>
                <w:sz w:val="16"/>
                <w:szCs w:val="16"/>
              </w:rPr>
            </w:pPr>
            <w:r w:rsidRPr="001E7F9C">
              <w:rPr>
                <w:sz w:val="16"/>
                <w:szCs w:val="16"/>
              </w:rPr>
              <w:t> </w:t>
            </w:r>
          </w:p>
        </w:tc>
        <w:tc>
          <w:tcPr>
            <w:tcW w:w="503" w:type="dxa"/>
            <w:hideMark/>
          </w:tcPr>
          <w:p w14:paraId="0A3D5EEA" w14:textId="77777777" w:rsidR="001E7F9C" w:rsidRPr="001E7F9C" w:rsidRDefault="001E7F9C" w:rsidP="001E7F9C">
            <w:pPr>
              <w:rPr>
                <w:sz w:val="16"/>
                <w:szCs w:val="16"/>
              </w:rPr>
            </w:pPr>
            <w:r w:rsidRPr="001E7F9C">
              <w:rPr>
                <w:sz w:val="16"/>
                <w:szCs w:val="16"/>
              </w:rPr>
              <w:t> </w:t>
            </w:r>
          </w:p>
        </w:tc>
        <w:tc>
          <w:tcPr>
            <w:tcW w:w="1069" w:type="dxa"/>
            <w:noWrap/>
            <w:hideMark/>
          </w:tcPr>
          <w:p w14:paraId="6F6EDCD8" w14:textId="77777777" w:rsidR="001E7F9C" w:rsidRPr="001E7F9C" w:rsidRDefault="001E7F9C" w:rsidP="001E7F9C">
            <w:pPr>
              <w:rPr>
                <w:sz w:val="16"/>
                <w:szCs w:val="16"/>
              </w:rPr>
            </w:pPr>
            <w:r w:rsidRPr="001E7F9C">
              <w:rPr>
                <w:sz w:val="16"/>
                <w:szCs w:val="16"/>
              </w:rPr>
              <w:t>10,0</w:t>
            </w:r>
          </w:p>
        </w:tc>
        <w:tc>
          <w:tcPr>
            <w:tcW w:w="1069" w:type="dxa"/>
            <w:noWrap/>
            <w:hideMark/>
          </w:tcPr>
          <w:p w14:paraId="0B1B4042" w14:textId="77777777" w:rsidR="001E7F9C" w:rsidRPr="001E7F9C" w:rsidRDefault="001E7F9C" w:rsidP="001E7F9C">
            <w:pPr>
              <w:rPr>
                <w:sz w:val="16"/>
                <w:szCs w:val="16"/>
              </w:rPr>
            </w:pPr>
            <w:r w:rsidRPr="001E7F9C">
              <w:rPr>
                <w:sz w:val="16"/>
                <w:szCs w:val="16"/>
              </w:rPr>
              <w:t> </w:t>
            </w:r>
          </w:p>
        </w:tc>
        <w:tc>
          <w:tcPr>
            <w:tcW w:w="1274" w:type="dxa"/>
            <w:noWrap/>
            <w:hideMark/>
          </w:tcPr>
          <w:p w14:paraId="2F7CEC22" w14:textId="77777777" w:rsidR="001E7F9C" w:rsidRPr="001E7F9C" w:rsidRDefault="001E7F9C" w:rsidP="001E7F9C">
            <w:pPr>
              <w:rPr>
                <w:sz w:val="16"/>
                <w:szCs w:val="16"/>
              </w:rPr>
            </w:pPr>
            <w:r w:rsidRPr="001E7F9C">
              <w:rPr>
                <w:sz w:val="16"/>
                <w:szCs w:val="16"/>
              </w:rPr>
              <w:t> </w:t>
            </w:r>
          </w:p>
        </w:tc>
      </w:tr>
      <w:tr w:rsidR="001E7F9C" w:rsidRPr="001E7F9C" w14:paraId="5C021838" w14:textId="77777777" w:rsidTr="00B35219">
        <w:trPr>
          <w:trHeight w:val="450"/>
        </w:trPr>
        <w:tc>
          <w:tcPr>
            <w:tcW w:w="3753" w:type="dxa"/>
            <w:hideMark/>
          </w:tcPr>
          <w:p w14:paraId="316084C7" w14:textId="77777777" w:rsidR="001E7F9C" w:rsidRPr="001E7F9C" w:rsidRDefault="001E7F9C">
            <w:pPr>
              <w:rPr>
                <w:sz w:val="16"/>
                <w:szCs w:val="16"/>
              </w:rPr>
            </w:pPr>
            <w:r w:rsidRPr="001E7F9C">
              <w:rPr>
                <w:sz w:val="16"/>
                <w:szCs w:val="16"/>
              </w:rPr>
              <w:t>закупка товаров, работ и услуг для обеспечения государственных (муниципальных) нужд</w:t>
            </w:r>
          </w:p>
        </w:tc>
        <w:tc>
          <w:tcPr>
            <w:tcW w:w="369" w:type="dxa"/>
            <w:hideMark/>
          </w:tcPr>
          <w:p w14:paraId="5ED288D4" w14:textId="77777777" w:rsidR="001E7F9C" w:rsidRPr="001E7F9C" w:rsidRDefault="001E7F9C" w:rsidP="001E7F9C">
            <w:pPr>
              <w:rPr>
                <w:sz w:val="16"/>
                <w:szCs w:val="16"/>
              </w:rPr>
            </w:pPr>
            <w:r w:rsidRPr="001E7F9C">
              <w:rPr>
                <w:sz w:val="16"/>
                <w:szCs w:val="16"/>
              </w:rPr>
              <w:t>19</w:t>
            </w:r>
          </w:p>
        </w:tc>
        <w:tc>
          <w:tcPr>
            <w:tcW w:w="366" w:type="dxa"/>
            <w:hideMark/>
          </w:tcPr>
          <w:p w14:paraId="4DD8123E" w14:textId="77777777" w:rsidR="001E7F9C" w:rsidRPr="001E7F9C" w:rsidRDefault="001E7F9C" w:rsidP="001E7F9C">
            <w:pPr>
              <w:rPr>
                <w:sz w:val="16"/>
                <w:szCs w:val="16"/>
              </w:rPr>
            </w:pPr>
            <w:r w:rsidRPr="001E7F9C">
              <w:rPr>
                <w:sz w:val="16"/>
                <w:szCs w:val="16"/>
              </w:rPr>
              <w:t>0</w:t>
            </w:r>
          </w:p>
        </w:tc>
        <w:tc>
          <w:tcPr>
            <w:tcW w:w="451" w:type="dxa"/>
            <w:hideMark/>
          </w:tcPr>
          <w:p w14:paraId="7540BD92" w14:textId="77777777" w:rsidR="001E7F9C" w:rsidRPr="001E7F9C" w:rsidRDefault="001E7F9C" w:rsidP="001E7F9C">
            <w:pPr>
              <w:rPr>
                <w:sz w:val="16"/>
                <w:szCs w:val="16"/>
              </w:rPr>
            </w:pPr>
            <w:r w:rsidRPr="001E7F9C">
              <w:rPr>
                <w:sz w:val="16"/>
                <w:szCs w:val="16"/>
              </w:rPr>
              <w:t>04</w:t>
            </w:r>
          </w:p>
        </w:tc>
        <w:tc>
          <w:tcPr>
            <w:tcW w:w="629" w:type="dxa"/>
            <w:hideMark/>
          </w:tcPr>
          <w:p w14:paraId="4FB57D34" w14:textId="77777777" w:rsidR="001E7F9C" w:rsidRPr="001E7F9C" w:rsidRDefault="001E7F9C" w:rsidP="001E7F9C">
            <w:pPr>
              <w:rPr>
                <w:sz w:val="16"/>
                <w:szCs w:val="16"/>
              </w:rPr>
            </w:pPr>
            <w:r w:rsidRPr="001E7F9C">
              <w:rPr>
                <w:sz w:val="16"/>
                <w:szCs w:val="16"/>
              </w:rPr>
              <w:t>61120</w:t>
            </w:r>
          </w:p>
        </w:tc>
        <w:tc>
          <w:tcPr>
            <w:tcW w:w="446" w:type="dxa"/>
            <w:hideMark/>
          </w:tcPr>
          <w:p w14:paraId="009114C7" w14:textId="77777777" w:rsidR="001E7F9C" w:rsidRPr="001E7F9C" w:rsidRDefault="001E7F9C" w:rsidP="001E7F9C">
            <w:pPr>
              <w:rPr>
                <w:sz w:val="16"/>
                <w:szCs w:val="16"/>
              </w:rPr>
            </w:pPr>
            <w:r w:rsidRPr="001E7F9C">
              <w:rPr>
                <w:sz w:val="16"/>
                <w:szCs w:val="16"/>
              </w:rPr>
              <w:t>200</w:t>
            </w:r>
          </w:p>
        </w:tc>
        <w:tc>
          <w:tcPr>
            <w:tcW w:w="369" w:type="dxa"/>
            <w:hideMark/>
          </w:tcPr>
          <w:p w14:paraId="58D6C473" w14:textId="77777777" w:rsidR="001E7F9C" w:rsidRPr="001E7F9C" w:rsidRDefault="001E7F9C" w:rsidP="001E7F9C">
            <w:pPr>
              <w:rPr>
                <w:sz w:val="16"/>
                <w:szCs w:val="16"/>
              </w:rPr>
            </w:pPr>
            <w:r w:rsidRPr="001E7F9C">
              <w:rPr>
                <w:sz w:val="16"/>
                <w:szCs w:val="16"/>
              </w:rPr>
              <w:t> </w:t>
            </w:r>
          </w:p>
        </w:tc>
        <w:tc>
          <w:tcPr>
            <w:tcW w:w="464" w:type="dxa"/>
            <w:hideMark/>
          </w:tcPr>
          <w:p w14:paraId="423B456C" w14:textId="77777777" w:rsidR="001E7F9C" w:rsidRPr="001E7F9C" w:rsidRDefault="001E7F9C" w:rsidP="001E7F9C">
            <w:pPr>
              <w:rPr>
                <w:sz w:val="16"/>
                <w:szCs w:val="16"/>
              </w:rPr>
            </w:pPr>
            <w:r w:rsidRPr="001E7F9C">
              <w:rPr>
                <w:sz w:val="16"/>
                <w:szCs w:val="16"/>
              </w:rPr>
              <w:t> </w:t>
            </w:r>
          </w:p>
        </w:tc>
        <w:tc>
          <w:tcPr>
            <w:tcW w:w="503" w:type="dxa"/>
            <w:hideMark/>
          </w:tcPr>
          <w:p w14:paraId="76E316C6" w14:textId="77777777" w:rsidR="001E7F9C" w:rsidRPr="001E7F9C" w:rsidRDefault="001E7F9C" w:rsidP="001E7F9C">
            <w:pPr>
              <w:rPr>
                <w:sz w:val="16"/>
                <w:szCs w:val="16"/>
              </w:rPr>
            </w:pPr>
            <w:r w:rsidRPr="001E7F9C">
              <w:rPr>
                <w:sz w:val="16"/>
                <w:szCs w:val="16"/>
              </w:rPr>
              <w:t> </w:t>
            </w:r>
          </w:p>
        </w:tc>
        <w:tc>
          <w:tcPr>
            <w:tcW w:w="1069" w:type="dxa"/>
            <w:noWrap/>
            <w:hideMark/>
          </w:tcPr>
          <w:p w14:paraId="00EDA245" w14:textId="77777777" w:rsidR="001E7F9C" w:rsidRPr="001E7F9C" w:rsidRDefault="001E7F9C" w:rsidP="001E7F9C">
            <w:pPr>
              <w:rPr>
                <w:sz w:val="16"/>
                <w:szCs w:val="16"/>
              </w:rPr>
            </w:pPr>
            <w:r w:rsidRPr="001E7F9C">
              <w:rPr>
                <w:sz w:val="16"/>
                <w:szCs w:val="16"/>
              </w:rPr>
              <w:t>10,0</w:t>
            </w:r>
          </w:p>
        </w:tc>
        <w:tc>
          <w:tcPr>
            <w:tcW w:w="1069" w:type="dxa"/>
            <w:noWrap/>
            <w:hideMark/>
          </w:tcPr>
          <w:p w14:paraId="3776D9C1" w14:textId="77777777" w:rsidR="001E7F9C" w:rsidRPr="001E7F9C" w:rsidRDefault="001E7F9C" w:rsidP="001E7F9C">
            <w:pPr>
              <w:rPr>
                <w:sz w:val="16"/>
                <w:szCs w:val="16"/>
              </w:rPr>
            </w:pPr>
            <w:r w:rsidRPr="001E7F9C">
              <w:rPr>
                <w:sz w:val="16"/>
                <w:szCs w:val="16"/>
              </w:rPr>
              <w:t> </w:t>
            </w:r>
          </w:p>
        </w:tc>
        <w:tc>
          <w:tcPr>
            <w:tcW w:w="1274" w:type="dxa"/>
            <w:noWrap/>
            <w:hideMark/>
          </w:tcPr>
          <w:p w14:paraId="658C8CCA" w14:textId="77777777" w:rsidR="001E7F9C" w:rsidRPr="001E7F9C" w:rsidRDefault="001E7F9C" w:rsidP="001E7F9C">
            <w:pPr>
              <w:rPr>
                <w:sz w:val="16"/>
                <w:szCs w:val="16"/>
              </w:rPr>
            </w:pPr>
            <w:r w:rsidRPr="001E7F9C">
              <w:rPr>
                <w:sz w:val="16"/>
                <w:szCs w:val="16"/>
              </w:rPr>
              <w:t> </w:t>
            </w:r>
          </w:p>
        </w:tc>
      </w:tr>
      <w:tr w:rsidR="001E7F9C" w:rsidRPr="001E7F9C" w14:paraId="20384069" w14:textId="77777777" w:rsidTr="00B35219">
        <w:trPr>
          <w:trHeight w:val="450"/>
        </w:trPr>
        <w:tc>
          <w:tcPr>
            <w:tcW w:w="3753" w:type="dxa"/>
            <w:hideMark/>
          </w:tcPr>
          <w:p w14:paraId="5767F954" w14:textId="77777777" w:rsidR="001E7F9C" w:rsidRPr="001E7F9C" w:rsidRDefault="001E7F9C">
            <w:pPr>
              <w:rPr>
                <w:sz w:val="16"/>
                <w:szCs w:val="16"/>
              </w:rPr>
            </w:pPr>
            <w:r w:rsidRPr="001E7F9C">
              <w:rPr>
                <w:sz w:val="16"/>
                <w:szCs w:val="16"/>
              </w:rPr>
              <w:lastRenderedPageBreak/>
              <w:t>иные закупки товаров, работ и услуг для обеспечения государственных (муниципальных) нужд</w:t>
            </w:r>
          </w:p>
        </w:tc>
        <w:tc>
          <w:tcPr>
            <w:tcW w:w="369" w:type="dxa"/>
            <w:hideMark/>
          </w:tcPr>
          <w:p w14:paraId="4AD4F550" w14:textId="77777777" w:rsidR="001E7F9C" w:rsidRPr="001E7F9C" w:rsidRDefault="001E7F9C" w:rsidP="001E7F9C">
            <w:pPr>
              <w:rPr>
                <w:sz w:val="16"/>
                <w:szCs w:val="16"/>
              </w:rPr>
            </w:pPr>
            <w:r w:rsidRPr="001E7F9C">
              <w:rPr>
                <w:sz w:val="16"/>
                <w:szCs w:val="16"/>
              </w:rPr>
              <w:t>19</w:t>
            </w:r>
          </w:p>
        </w:tc>
        <w:tc>
          <w:tcPr>
            <w:tcW w:w="366" w:type="dxa"/>
            <w:hideMark/>
          </w:tcPr>
          <w:p w14:paraId="66D3EA2F" w14:textId="77777777" w:rsidR="001E7F9C" w:rsidRPr="001E7F9C" w:rsidRDefault="001E7F9C" w:rsidP="001E7F9C">
            <w:pPr>
              <w:rPr>
                <w:sz w:val="16"/>
                <w:szCs w:val="16"/>
              </w:rPr>
            </w:pPr>
            <w:r w:rsidRPr="001E7F9C">
              <w:rPr>
                <w:sz w:val="16"/>
                <w:szCs w:val="16"/>
              </w:rPr>
              <w:t>0</w:t>
            </w:r>
          </w:p>
        </w:tc>
        <w:tc>
          <w:tcPr>
            <w:tcW w:w="451" w:type="dxa"/>
            <w:hideMark/>
          </w:tcPr>
          <w:p w14:paraId="6ACBEB08" w14:textId="77777777" w:rsidR="001E7F9C" w:rsidRPr="001E7F9C" w:rsidRDefault="001E7F9C" w:rsidP="001E7F9C">
            <w:pPr>
              <w:rPr>
                <w:sz w:val="16"/>
                <w:szCs w:val="16"/>
              </w:rPr>
            </w:pPr>
            <w:r w:rsidRPr="001E7F9C">
              <w:rPr>
                <w:sz w:val="16"/>
                <w:szCs w:val="16"/>
              </w:rPr>
              <w:t>04</w:t>
            </w:r>
          </w:p>
        </w:tc>
        <w:tc>
          <w:tcPr>
            <w:tcW w:w="629" w:type="dxa"/>
            <w:hideMark/>
          </w:tcPr>
          <w:p w14:paraId="2C048991" w14:textId="77777777" w:rsidR="001E7F9C" w:rsidRPr="001E7F9C" w:rsidRDefault="001E7F9C" w:rsidP="001E7F9C">
            <w:pPr>
              <w:rPr>
                <w:sz w:val="16"/>
                <w:szCs w:val="16"/>
              </w:rPr>
            </w:pPr>
            <w:r w:rsidRPr="001E7F9C">
              <w:rPr>
                <w:sz w:val="16"/>
                <w:szCs w:val="16"/>
              </w:rPr>
              <w:t>61120</w:t>
            </w:r>
          </w:p>
        </w:tc>
        <w:tc>
          <w:tcPr>
            <w:tcW w:w="446" w:type="dxa"/>
            <w:hideMark/>
          </w:tcPr>
          <w:p w14:paraId="451E5CA9" w14:textId="77777777" w:rsidR="001E7F9C" w:rsidRPr="001E7F9C" w:rsidRDefault="001E7F9C" w:rsidP="001E7F9C">
            <w:pPr>
              <w:rPr>
                <w:sz w:val="16"/>
                <w:szCs w:val="16"/>
              </w:rPr>
            </w:pPr>
            <w:r w:rsidRPr="001E7F9C">
              <w:rPr>
                <w:sz w:val="16"/>
                <w:szCs w:val="16"/>
              </w:rPr>
              <w:t>240</w:t>
            </w:r>
          </w:p>
        </w:tc>
        <w:tc>
          <w:tcPr>
            <w:tcW w:w="369" w:type="dxa"/>
            <w:hideMark/>
          </w:tcPr>
          <w:p w14:paraId="38D5A932" w14:textId="77777777" w:rsidR="001E7F9C" w:rsidRPr="001E7F9C" w:rsidRDefault="001E7F9C" w:rsidP="001E7F9C">
            <w:pPr>
              <w:rPr>
                <w:sz w:val="16"/>
                <w:szCs w:val="16"/>
              </w:rPr>
            </w:pPr>
            <w:r w:rsidRPr="001E7F9C">
              <w:rPr>
                <w:sz w:val="16"/>
                <w:szCs w:val="16"/>
              </w:rPr>
              <w:t> </w:t>
            </w:r>
          </w:p>
        </w:tc>
        <w:tc>
          <w:tcPr>
            <w:tcW w:w="464" w:type="dxa"/>
            <w:hideMark/>
          </w:tcPr>
          <w:p w14:paraId="77C8A8EB" w14:textId="77777777" w:rsidR="001E7F9C" w:rsidRPr="001E7F9C" w:rsidRDefault="001E7F9C" w:rsidP="001E7F9C">
            <w:pPr>
              <w:rPr>
                <w:sz w:val="16"/>
                <w:szCs w:val="16"/>
              </w:rPr>
            </w:pPr>
            <w:r w:rsidRPr="001E7F9C">
              <w:rPr>
                <w:sz w:val="16"/>
                <w:szCs w:val="16"/>
              </w:rPr>
              <w:t> </w:t>
            </w:r>
          </w:p>
        </w:tc>
        <w:tc>
          <w:tcPr>
            <w:tcW w:w="503" w:type="dxa"/>
            <w:hideMark/>
          </w:tcPr>
          <w:p w14:paraId="680543B1" w14:textId="77777777" w:rsidR="001E7F9C" w:rsidRPr="001E7F9C" w:rsidRDefault="001E7F9C" w:rsidP="001E7F9C">
            <w:pPr>
              <w:rPr>
                <w:sz w:val="16"/>
                <w:szCs w:val="16"/>
              </w:rPr>
            </w:pPr>
            <w:r w:rsidRPr="001E7F9C">
              <w:rPr>
                <w:sz w:val="16"/>
                <w:szCs w:val="16"/>
              </w:rPr>
              <w:t> </w:t>
            </w:r>
          </w:p>
        </w:tc>
        <w:tc>
          <w:tcPr>
            <w:tcW w:w="1069" w:type="dxa"/>
            <w:noWrap/>
            <w:hideMark/>
          </w:tcPr>
          <w:p w14:paraId="2D02D51D" w14:textId="77777777" w:rsidR="001E7F9C" w:rsidRPr="001E7F9C" w:rsidRDefault="001E7F9C" w:rsidP="001E7F9C">
            <w:pPr>
              <w:rPr>
                <w:sz w:val="16"/>
                <w:szCs w:val="16"/>
              </w:rPr>
            </w:pPr>
            <w:r w:rsidRPr="001E7F9C">
              <w:rPr>
                <w:sz w:val="16"/>
                <w:szCs w:val="16"/>
              </w:rPr>
              <w:t>10,0</w:t>
            </w:r>
          </w:p>
        </w:tc>
        <w:tc>
          <w:tcPr>
            <w:tcW w:w="1069" w:type="dxa"/>
            <w:noWrap/>
            <w:hideMark/>
          </w:tcPr>
          <w:p w14:paraId="60B67E05" w14:textId="77777777" w:rsidR="001E7F9C" w:rsidRPr="001E7F9C" w:rsidRDefault="001E7F9C" w:rsidP="001E7F9C">
            <w:pPr>
              <w:rPr>
                <w:sz w:val="16"/>
                <w:szCs w:val="16"/>
              </w:rPr>
            </w:pPr>
            <w:r w:rsidRPr="001E7F9C">
              <w:rPr>
                <w:sz w:val="16"/>
                <w:szCs w:val="16"/>
              </w:rPr>
              <w:t> </w:t>
            </w:r>
          </w:p>
        </w:tc>
        <w:tc>
          <w:tcPr>
            <w:tcW w:w="1274" w:type="dxa"/>
            <w:noWrap/>
            <w:hideMark/>
          </w:tcPr>
          <w:p w14:paraId="540D6067" w14:textId="77777777" w:rsidR="001E7F9C" w:rsidRPr="001E7F9C" w:rsidRDefault="001E7F9C" w:rsidP="001E7F9C">
            <w:pPr>
              <w:rPr>
                <w:sz w:val="16"/>
                <w:szCs w:val="16"/>
              </w:rPr>
            </w:pPr>
            <w:r w:rsidRPr="001E7F9C">
              <w:rPr>
                <w:sz w:val="16"/>
                <w:szCs w:val="16"/>
              </w:rPr>
              <w:t> </w:t>
            </w:r>
          </w:p>
        </w:tc>
      </w:tr>
      <w:tr w:rsidR="001E7F9C" w:rsidRPr="001E7F9C" w14:paraId="0DFCB775" w14:textId="77777777" w:rsidTr="00B35219">
        <w:trPr>
          <w:trHeight w:val="225"/>
        </w:trPr>
        <w:tc>
          <w:tcPr>
            <w:tcW w:w="3753" w:type="dxa"/>
            <w:hideMark/>
          </w:tcPr>
          <w:p w14:paraId="290BD2B0" w14:textId="77777777" w:rsidR="001E7F9C" w:rsidRPr="001E7F9C" w:rsidRDefault="001E7F9C">
            <w:pPr>
              <w:rPr>
                <w:sz w:val="16"/>
                <w:szCs w:val="16"/>
              </w:rPr>
            </w:pPr>
            <w:r w:rsidRPr="001E7F9C">
              <w:rPr>
                <w:sz w:val="16"/>
                <w:szCs w:val="16"/>
              </w:rPr>
              <w:t>Образование</w:t>
            </w:r>
          </w:p>
        </w:tc>
        <w:tc>
          <w:tcPr>
            <w:tcW w:w="369" w:type="dxa"/>
            <w:hideMark/>
          </w:tcPr>
          <w:p w14:paraId="459E7BE9" w14:textId="77777777" w:rsidR="001E7F9C" w:rsidRPr="001E7F9C" w:rsidRDefault="001E7F9C" w:rsidP="001E7F9C">
            <w:pPr>
              <w:rPr>
                <w:sz w:val="16"/>
                <w:szCs w:val="16"/>
              </w:rPr>
            </w:pPr>
            <w:r w:rsidRPr="001E7F9C">
              <w:rPr>
                <w:sz w:val="16"/>
                <w:szCs w:val="16"/>
              </w:rPr>
              <w:t>19</w:t>
            </w:r>
          </w:p>
        </w:tc>
        <w:tc>
          <w:tcPr>
            <w:tcW w:w="366" w:type="dxa"/>
            <w:hideMark/>
          </w:tcPr>
          <w:p w14:paraId="6C04688B" w14:textId="77777777" w:rsidR="001E7F9C" w:rsidRPr="001E7F9C" w:rsidRDefault="001E7F9C" w:rsidP="001E7F9C">
            <w:pPr>
              <w:rPr>
                <w:sz w:val="16"/>
                <w:szCs w:val="16"/>
              </w:rPr>
            </w:pPr>
            <w:r w:rsidRPr="001E7F9C">
              <w:rPr>
                <w:sz w:val="16"/>
                <w:szCs w:val="16"/>
              </w:rPr>
              <w:t>0</w:t>
            </w:r>
          </w:p>
        </w:tc>
        <w:tc>
          <w:tcPr>
            <w:tcW w:w="451" w:type="dxa"/>
            <w:hideMark/>
          </w:tcPr>
          <w:p w14:paraId="002B809B" w14:textId="77777777" w:rsidR="001E7F9C" w:rsidRPr="001E7F9C" w:rsidRDefault="001E7F9C" w:rsidP="001E7F9C">
            <w:pPr>
              <w:rPr>
                <w:sz w:val="16"/>
                <w:szCs w:val="16"/>
              </w:rPr>
            </w:pPr>
            <w:r w:rsidRPr="001E7F9C">
              <w:rPr>
                <w:sz w:val="16"/>
                <w:szCs w:val="16"/>
              </w:rPr>
              <w:t>04</w:t>
            </w:r>
          </w:p>
        </w:tc>
        <w:tc>
          <w:tcPr>
            <w:tcW w:w="629" w:type="dxa"/>
            <w:hideMark/>
          </w:tcPr>
          <w:p w14:paraId="1FF16133" w14:textId="77777777" w:rsidR="001E7F9C" w:rsidRPr="001E7F9C" w:rsidRDefault="001E7F9C" w:rsidP="001E7F9C">
            <w:pPr>
              <w:rPr>
                <w:sz w:val="16"/>
                <w:szCs w:val="16"/>
              </w:rPr>
            </w:pPr>
            <w:r w:rsidRPr="001E7F9C">
              <w:rPr>
                <w:sz w:val="16"/>
                <w:szCs w:val="16"/>
              </w:rPr>
              <w:t>61120</w:t>
            </w:r>
          </w:p>
        </w:tc>
        <w:tc>
          <w:tcPr>
            <w:tcW w:w="446" w:type="dxa"/>
            <w:hideMark/>
          </w:tcPr>
          <w:p w14:paraId="0A2A9F6C" w14:textId="77777777" w:rsidR="001E7F9C" w:rsidRPr="001E7F9C" w:rsidRDefault="001E7F9C" w:rsidP="001E7F9C">
            <w:pPr>
              <w:rPr>
                <w:sz w:val="16"/>
                <w:szCs w:val="16"/>
              </w:rPr>
            </w:pPr>
            <w:r w:rsidRPr="001E7F9C">
              <w:rPr>
                <w:sz w:val="16"/>
                <w:szCs w:val="16"/>
              </w:rPr>
              <w:t>240</w:t>
            </w:r>
          </w:p>
        </w:tc>
        <w:tc>
          <w:tcPr>
            <w:tcW w:w="369" w:type="dxa"/>
            <w:hideMark/>
          </w:tcPr>
          <w:p w14:paraId="2032B573" w14:textId="77777777" w:rsidR="001E7F9C" w:rsidRPr="001E7F9C" w:rsidRDefault="001E7F9C" w:rsidP="001E7F9C">
            <w:pPr>
              <w:rPr>
                <w:sz w:val="16"/>
                <w:szCs w:val="16"/>
              </w:rPr>
            </w:pPr>
            <w:r w:rsidRPr="001E7F9C">
              <w:rPr>
                <w:sz w:val="16"/>
                <w:szCs w:val="16"/>
              </w:rPr>
              <w:t>07</w:t>
            </w:r>
          </w:p>
        </w:tc>
        <w:tc>
          <w:tcPr>
            <w:tcW w:w="464" w:type="dxa"/>
            <w:hideMark/>
          </w:tcPr>
          <w:p w14:paraId="5467ADA1" w14:textId="77777777" w:rsidR="001E7F9C" w:rsidRPr="001E7F9C" w:rsidRDefault="001E7F9C" w:rsidP="001E7F9C">
            <w:pPr>
              <w:rPr>
                <w:sz w:val="16"/>
                <w:szCs w:val="16"/>
              </w:rPr>
            </w:pPr>
            <w:r w:rsidRPr="001E7F9C">
              <w:rPr>
                <w:sz w:val="16"/>
                <w:szCs w:val="16"/>
              </w:rPr>
              <w:t> </w:t>
            </w:r>
          </w:p>
        </w:tc>
        <w:tc>
          <w:tcPr>
            <w:tcW w:w="503" w:type="dxa"/>
            <w:hideMark/>
          </w:tcPr>
          <w:p w14:paraId="287CE3D0" w14:textId="77777777" w:rsidR="001E7F9C" w:rsidRPr="001E7F9C" w:rsidRDefault="001E7F9C" w:rsidP="001E7F9C">
            <w:pPr>
              <w:rPr>
                <w:sz w:val="16"/>
                <w:szCs w:val="16"/>
              </w:rPr>
            </w:pPr>
            <w:r w:rsidRPr="001E7F9C">
              <w:rPr>
                <w:sz w:val="16"/>
                <w:szCs w:val="16"/>
              </w:rPr>
              <w:t> </w:t>
            </w:r>
          </w:p>
        </w:tc>
        <w:tc>
          <w:tcPr>
            <w:tcW w:w="1069" w:type="dxa"/>
            <w:noWrap/>
            <w:hideMark/>
          </w:tcPr>
          <w:p w14:paraId="5A3C72BC" w14:textId="77777777" w:rsidR="001E7F9C" w:rsidRPr="001E7F9C" w:rsidRDefault="001E7F9C" w:rsidP="001E7F9C">
            <w:pPr>
              <w:rPr>
                <w:sz w:val="16"/>
                <w:szCs w:val="16"/>
              </w:rPr>
            </w:pPr>
            <w:r w:rsidRPr="001E7F9C">
              <w:rPr>
                <w:sz w:val="16"/>
                <w:szCs w:val="16"/>
              </w:rPr>
              <w:t>10,0</w:t>
            </w:r>
          </w:p>
        </w:tc>
        <w:tc>
          <w:tcPr>
            <w:tcW w:w="1069" w:type="dxa"/>
            <w:noWrap/>
            <w:hideMark/>
          </w:tcPr>
          <w:p w14:paraId="5C0A7DC5" w14:textId="77777777" w:rsidR="001E7F9C" w:rsidRPr="001E7F9C" w:rsidRDefault="001E7F9C" w:rsidP="001E7F9C">
            <w:pPr>
              <w:rPr>
                <w:sz w:val="16"/>
                <w:szCs w:val="16"/>
              </w:rPr>
            </w:pPr>
            <w:r w:rsidRPr="001E7F9C">
              <w:rPr>
                <w:sz w:val="16"/>
                <w:szCs w:val="16"/>
              </w:rPr>
              <w:t> </w:t>
            </w:r>
          </w:p>
        </w:tc>
        <w:tc>
          <w:tcPr>
            <w:tcW w:w="1274" w:type="dxa"/>
            <w:noWrap/>
            <w:hideMark/>
          </w:tcPr>
          <w:p w14:paraId="1987E8DA" w14:textId="77777777" w:rsidR="001E7F9C" w:rsidRPr="001E7F9C" w:rsidRDefault="001E7F9C" w:rsidP="001E7F9C">
            <w:pPr>
              <w:rPr>
                <w:sz w:val="16"/>
                <w:szCs w:val="16"/>
              </w:rPr>
            </w:pPr>
            <w:r w:rsidRPr="001E7F9C">
              <w:rPr>
                <w:sz w:val="16"/>
                <w:szCs w:val="16"/>
              </w:rPr>
              <w:t> </w:t>
            </w:r>
          </w:p>
        </w:tc>
      </w:tr>
      <w:tr w:rsidR="001E7F9C" w:rsidRPr="001E7F9C" w14:paraId="2ED610F7" w14:textId="77777777" w:rsidTr="00B35219">
        <w:trPr>
          <w:trHeight w:val="225"/>
        </w:trPr>
        <w:tc>
          <w:tcPr>
            <w:tcW w:w="3753" w:type="dxa"/>
            <w:hideMark/>
          </w:tcPr>
          <w:p w14:paraId="3316C930" w14:textId="77777777" w:rsidR="001E7F9C" w:rsidRPr="001E7F9C" w:rsidRDefault="001E7F9C">
            <w:pPr>
              <w:rPr>
                <w:sz w:val="16"/>
                <w:szCs w:val="16"/>
              </w:rPr>
            </w:pPr>
            <w:r w:rsidRPr="001E7F9C">
              <w:rPr>
                <w:sz w:val="16"/>
                <w:szCs w:val="16"/>
              </w:rPr>
              <w:t>Другие вопросы в области образования</w:t>
            </w:r>
          </w:p>
        </w:tc>
        <w:tc>
          <w:tcPr>
            <w:tcW w:w="369" w:type="dxa"/>
            <w:hideMark/>
          </w:tcPr>
          <w:p w14:paraId="0C310D6F" w14:textId="77777777" w:rsidR="001E7F9C" w:rsidRPr="001E7F9C" w:rsidRDefault="001E7F9C" w:rsidP="001E7F9C">
            <w:pPr>
              <w:rPr>
                <w:sz w:val="16"/>
                <w:szCs w:val="16"/>
              </w:rPr>
            </w:pPr>
            <w:r w:rsidRPr="001E7F9C">
              <w:rPr>
                <w:sz w:val="16"/>
                <w:szCs w:val="16"/>
              </w:rPr>
              <w:t>19</w:t>
            </w:r>
          </w:p>
        </w:tc>
        <w:tc>
          <w:tcPr>
            <w:tcW w:w="366" w:type="dxa"/>
            <w:hideMark/>
          </w:tcPr>
          <w:p w14:paraId="50DD0A61" w14:textId="77777777" w:rsidR="001E7F9C" w:rsidRPr="001E7F9C" w:rsidRDefault="001E7F9C" w:rsidP="001E7F9C">
            <w:pPr>
              <w:rPr>
                <w:sz w:val="16"/>
                <w:szCs w:val="16"/>
              </w:rPr>
            </w:pPr>
            <w:r w:rsidRPr="001E7F9C">
              <w:rPr>
                <w:sz w:val="16"/>
                <w:szCs w:val="16"/>
              </w:rPr>
              <w:t>0</w:t>
            </w:r>
          </w:p>
        </w:tc>
        <w:tc>
          <w:tcPr>
            <w:tcW w:w="451" w:type="dxa"/>
            <w:hideMark/>
          </w:tcPr>
          <w:p w14:paraId="4AE407C6" w14:textId="77777777" w:rsidR="001E7F9C" w:rsidRPr="001E7F9C" w:rsidRDefault="001E7F9C" w:rsidP="001E7F9C">
            <w:pPr>
              <w:rPr>
                <w:sz w:val="16"/>
                <w:szCs w:val="16"/>
              </w:rPr>
            </w:pPr>
            <w:r w:rsidRPr="001E7F9C">
              <w:rPr>
                <w:sz w:val="16"/>
                <w:szCs w:val="16"/>
              </w:rPr>
              <w:t>04</w:t>
            </w:r>
          </w:p>
        </w:tc>
        <w:tc>
          <w:tcPr>
            <w:tcW w:w="629" w:type="dxa"/>
            <w:hideMark/>
          </w:tcPr>
          <w:p w14:paraId="290B1D49" w14:textId="77777777" w:rsidR="001E7F9C" w:rsidRPr="001E7F9C" w:rsidRDefault="001E7F9C" w:rsidP="001E7F9C">
            <w:pPr>
              <w:rPr>
                <w:sz w:val="16"/>
                <w:szCs w:val="16"/>
              </w:rPr>
            </w:pPr>
            <w:r w:rsidRPr="001E7F9C">
              <w:rPr>
                <w:sz w:val="16"/>
                <w:szCs w:val="16"/>
              </w:rPr>
              <w:t>61120</w:t>
            </w:r>
          </w:p>
        </w:tc>
        <w:tc>
          <w:tcPr>
            <w:tcW w:w="446" w:type="dxa"/>
            <w:hideMark/>
          </w:tcPr>
          <w:p w14:paraId="2A6F31A4" w14:textId="77777777" w:rsidR="001E7F9C" w:rsidRPr="001E7F9C" w:rsidRDefault="001E7F9C" w:rsidP="001E7F9C">
            <w:pPr>
              <w:rPr>
                <w:sz w:val="16"/>
                <w:szCs w:val="16"/>
              </w:rPr>
            </w:pPr>
            <w:r w:rsidRPr="001E7F9C">
              <w:rPr>
                <w:sz w:val="16"/>
                <w:szCs w:val="16"/>
              </w:rPr>
              <w:t>240</w:t>
            </w:r>
          </w:p>
        </w:tc>
        <w:tc>
          <w:tcPr>
            <w:tcW w:w="369" w:type="dxa"/>
            <w:hideMark/>
          </w:tcPr>
          <w:p w14:paraId="06D03C4B" w14:textId="77777777" w:rsidR="001E7F9C" w:rsidRPr="001E7F9C" w:rsidRDefault="001E7F9C" w:rsidP="001E7F9C">
            <w:pPr>
              <w:rPr>
                <w:sz w:val="16"/>
                <w:szCs w:val="16"/>
              </w:rPr>
            </w:pPr>
            <w:r w:rsidRPr="001E7F9C">
              <w:rPr>
                <w:sz w:val="16"/>
                <w:szCs w:val="16"/>
              </w:rPr>
              <w:t>07</w:t>
            </w:r>
          </w:p>
        </w:tc>
        <w:tc>
          <w:tcPr>
            <w:tcW w:w="464" w:type="dxa"/>
            <w:hideMark/>
          </w:tcPr>
          <w:p w14:paraId="7DA5C94E" w14:textId="77777777" w:rsidR="001E7F9C" w:rsidRPr="001E7F9C" w:rsidRDefault="001E7F9C" w:rsidP="001E7F9C">
            <w:pPr>
              <w:rPr>
                <w:sz w:val="16"/>
                <w:szCs w:val="16"/>
              </w:rPr>
            </w:pPr>
            <w:r w:rsidRPr="001E7F9C">
              <w:rPr>
                <w:sz w:val="16"/>
                <w:szCs w:val="16"/>
              </w:rPr>
              <w:t>09</w:t>
            </w:r>
          </w:p>
        </w:tc>
        <w:tc>
          <w:tcPr>
            <w:tcW w:w="503" w:type="dxa"/>
            <w:hideMark/>
          </w:tcPr>
          <w:p w14:paraId="5C28C127" w14:textId="77777777" w:rsidR="001E7F9C" w:rsidRPr="001E7F9C" w:rsidRDefault="001E7F9C" w:rsidP="001E7F9C">
            <w:pPr>
              <w:rPr>
                <w:sz w:val="16"/>
                <w:szCs w:val="16"/>
              </w:rPr>
            </w:pPr>
            <w:r w:rsidRPr="001E7F9C">
              <w:rPr>
                <w:sz w:val="16"/>
                <w:szCs w:val="16"/>
              </w:rPr>
              <w:t> </w:t>
            </w:r>
          </w:p>
        </w:tc>
        <w:tc>
          <w:tcPr>
            <w:tcW w:w="1069" w:type="dxa"/>
            <w:noWrap/>
            <w:hideMark/>
          </w:tcPr>
          <w:p w14:paraId="2286CCE9" w14:textId="77777777" w:rsidR="001E7F9C" w:rsidRPr="001E7F9C" w:rsidRDefault="001E7F9C" w:rsidP="001E7F9C">
            <w:pPr>
              <w:rPr>
                <w:sz w:val="16"/>
                <w:szCs w:val="16"/>
              </w:rPr>
            </w:pPr>
            <w:r w:rsidRPr="001E7F9C">
              <w:rPr>
                <w:sz w:val="16"/>
                <w:szCs w:val="16"/>
              </w:rPr>
              <w:t>10,0</w:t>
            </w:r>
          </w:p>
        </w:tc>
        <w:tc>
          <w:tcPr>
            <w:tcW w:w="1069" w:type="dxa"/>
            <w:noWrap/>
            <w:hideMark/>
          </w:tcPr>
          <w:p w14:paraId="286FD505" w14:textId="77777777" w:rsidR="001E7F9C" w:rsidRPr="001E7F9C" w:rsidRDefault="001E7F9C" w:rsidP="001E7F9C">
            <w:pPr>
              <w:rPr>
                <w:sz w:val="16"/>
                <w:szCs w:val="16"/>
              </w:rPr>
            </w:pPr>
            <w:r w:rsidRPr="001E7F9C">
              <w:rPr>
                <w:sz w:val="16"/>
                <w:szCs w:val="16"/>
              </w:rPr>
              <w:t> </w:t>
            </w:r>
          </w:p>
        </w:tc>
        <w:tc>
          <w:tcPr>
            <w:tcW w:w="1274" w:type="dxa"/>
            <w:noWrap/>
            <w:hideMark/>
          </w:tcPr>
          <w:p w14:paraId="654BFA81" w14:textId="77777777" w:rsidR="001E7F9C" w:rsidRPr="001E7F9C" w:rsidRDefault="001E7F9C" w:rsidP="001E7F9C">
            <w:pPr>
              <w:rPr>
                <w:sz w:val="16"/>
                <w:szCs w:val="16"/>
              </w:rPr>
            </w:pPr>
            <w:r w:rsidRPr="001E7F9C">
              <w:rPr>
                <w:sz w:val="16"/>
                <w:szCs w:val="16"/>
              </w:rPr>
              <w:t> </w:t>
            </w:r>
          </w:p>
        </w:tc>
      </w:tr>
      <w:tr w:rsidR="001E7F9C" w:rsidRPr="001E7F9C" w14:paraId="2AB8067F" w14:textId="77777777" w:rsidTr="00B35219">
        <w:trPr>
          <w:trHeight w:val="450"/>
        </w:trPr>
        <w:tc>
          <w:tcPr>
            <w:tcW w:w="3753" w:type="dxa"/>
            <w:hideMark/>
          </w:tcPr>
          <w:p w14:paraId="65558EFF" w14:textId="77777777" w:rsidR="001E7F9C" w:rsidRPr="001E7F9C" w:rsidRDefault="001E7F9C">
            <w:pPr>
              <w:rPr>
                <w:sz w:val="16"/>
                <w:szCs w:val="16"/>
              </w:rPr>
            </w:pPr>
            <w:r w:rsidRPr="001E7F9C">
              <w:rPr>
                <w:sz w:val="16"/>
                <w:szCs w:val="16"/>
              </w:rPr>
              <w:t>Муниципальное казенное учреждение "Управление образования " администрации Рузаевского муниципального района</w:t>
            </w:r>
          </w:p>
        </w:tc>
        <w:tc>
          <w:tcPr>
            <w:tcW w:w="369" w:type="dxa"/>
            <w:hideMark/>
          </w:tcPr>
          <w:p w14:paraId="1E5BC07A" w14:textId="77777777" w:rsidR="001E7F9C" w:rsidRPr="001E7F9C" w:rsidRDefault="001E7F9C" w:rsidP="001E7F9C">
            <w:pPr>
              <w:rPr>
                <w:sz w:val="16"/>
                <w:szCs w:val="16"/>
              </w:rPr>
            </w:pPr>
            <w:r w:rsidRPr="001E7F9C">
              <w:rPr>
                <w:sz w:val="16"/>
                <w:szCs w:val="16"/>
              </w:rPr>
              <w:t>19</w:t>
            </w:r>
          </w:p>
        </w:tc>
        <w:tc>
          <w:tcPr>
            <w:tcW w:w="366" w:type="dxa"/>
            <w:hideMark/>
          </w:tcPr>
          <w:p w14:paraId="40F3DB1E" w14:textId="77777777" w:rsidR="001E7F9C" w:rsidRPr="001E7F9C" w:rsidRDefault="001E7F9C" w:rsidP="001E7F9C">
            <w:pPr>
              <w:rPr>
                <w:sz w:val="16"/>
                <w:szCs w:val="16"/>
              </w:rPr>
            </w:pPr>
            <w:r w:rsidRPr="001E7F9C">
              <w:rPr>
                <w:sz w:val="16"/>
                <w:szCs w:val="16"/>
              </w:rPr>
              <w:t>0</w:t>
            </w:r>
          </w:p>
        </w:tc>
        <w:tc>
          <w:tcPr>
            <w:tcW w:w="451" w:type="dxa"/>
            <w:hideMark/>
          </w:tcPr>
          <w:p w14:paraId="6629DCB9" w14:textId="77777777" w:rsidR="001E7F9C" w:rsidRPr="001E7F9C" w:rsidRDefault="001E7F9C" w:rsidP="001E7F9C">
            <w:pPr>
              <w:rPr>
                <w:sz w:val="16"/>
                <w:szCs w:val="16"/>
              </w:rPr>
            </w:pPr>
            <w:r w:rsidRPr="001E7F9C">
              <w:rPr>
                <w:sz w:val="16"/>
                <w:szCs w:val="16"/>
              </w:rPr>
              <w:t>04</w:t>
            </w:r>
          </w:p>
        </w:tc>
        <w:tc>
          <w:tcPr>
            <w:tcW w:w="629" w:type="dxa"/>
            <w:hideMark/>
          </w:tcPr>
          <w:p w14:paraId="6F058257" w14:textId="77777777" w:rsidR="001E7F9C" w:rsidRPr="001E7F9C" w:rsidRDefault="001E7F9C" w:rsidP="001E7F9C">
            <w:pPr>
              <w:rPr>
                <w:sz w:val="16"/>
                <w:szCs w:val="16"/>
              </w:rPr>
            </w:pPr>
            <w:r w:rsidRPr="001E7F9C">
              <w:rPr>
                <w:sz w:val="16"/>
                <w:szCs w:val="16"/>
              </w:rPr>
              <w:t>61120</w:t>
            </w:r>
          </w:p>
        </w:tc>
        <w:tc>
          <w:tcPr>
            <w:tcW w:w="446" w:type="dxa"/>
            <w:hideMark/>
          </w:tcPr>
          <w:p w14:paraId="41663B57" w14:textId="77777777" w:rsidR="001E7F9C" w:rsidRPr="001E7F9C" w:rsidRDefault="001E7F9C" w:rsidP="001E7F9C">
            <w:pPr>
              <w:rPr>
                <w:sz w:val="16"/>
                <w:szCs w:val="16"/>
              </w:rPr>
            </w:pPr>
            <w:r w:rsidRPr="001E7F9C">
              <w:rPr>
                <w:sz w:val="16"/>
                <w:szCs w:val="16"/>
              </w:rPr>
              <w:t>240</w:t>
            </w:r>
          </w:p>
        </w:tc>
        <w:tc>
          <w:tcPr>
            <w:tcW w:w="369" w:type="dxa"/>
            <w:hideMark/>
          </w:tcPr>
          <w:p w14:paraId="09FF5CA3" w14:textId="77777777" w:rsidR="001E7F9C" w:rsidRPr="001E7F9C" w:rsidRDefault="001E7F9C" w:rsidP="001E7F9C">
            <w:pPr>
              <w:rPr>
                <w:sz w:val="16"/>
                <w:szCs w:val="16"/>
              </w:rPr>
            </w:pPr>
            <w:r w:rsidRPr="001E7F9C">
              <w:rPr>
                <w:sz w:val="16"/>
                <w:szCs w:val="16"/>
              </w:rPr>
              <w:t>07</w:t>
            </w:r>
          </w:p>
        </w:tc>
        <w:tc>
          <w:tcPr>
            <w:tcW w:w="464" w:type="dxa"/>
            <w:hideMark/>
          </w:tcPr>
          <w:p w14:paraId="24919F80" w14:textId="77777777" w:rsidR="001E7F9C" w:rsidRPr="001E7F9C" w:rsidRDefault="001E7F9C" w:rsidP="001E7F9C">
            <w:pPr>
              <w:rPr>
                <w:sz w:val="16"/>
                <w:szCs w:val="16"/>
              </w:rPr>
            </w:pPr>
            <w:r w:rsidRPr="001E7F9C">
              <w:rPr>
                <w:sz w:val="16"/>
                <w:szCs w:val="16"/>
              </w:rPr>
              <w:t>09</w:t>
            </w:r>
          </w:p>
        </w:tc>
        <w:tc>
          <w:tcPr>
            <w:tcW w:w="503" w:type="dxa"/>
            <w:hideMark/>
          </w:tcPr>
          <w:p w14:paraId="01A0B384" w14:textId="77777777" w:rsidR="001E7F9C" w:rsidRPr="001E7F9C" w:rsidRDefault="001E7F9C" w:rsidP="001E7F9C">
            <w:pPr>
              <w:rPr>
                <w:sz w:val="16"/>
                <w:szCs w:val="16"/>
              </w:rPr>
            </w:pPr>
            <w:r w:rsidRPr="001E7F9C">
              <w:rPr>
                <w:sz w:val="16"/>
                <w:szCs w:val="16"/>
              </w:rPr>
              <w:t>991</w:t>
            </w:r>
          </w:p>
        </w:tc>
        <w:tc>
          <w:tcPr>
            <w:tcW w:w="1069" w:type="dxa"/>
            <w:noWrap/>
            <w:hideMark/>
          </w:tcPr>
          <w:p w14:paraId="0D138368" w14:textId="77777777" w:rsidR="001E7F9C" w:rsidRPr="001E7F9C" w:rsidRDefault="001E7F9C" w:rsidP="001E7F9C">
            <w:pPr>
              <w:rPr>
                <w:sz w:val="16"/>
                <w:szCs w:val="16"/>
              </w:rPr>
            </w:pPr>
            <w:r w:rsidRPr="001E7F9C">
              <w:rPr>
                <w:sz w:val="16"/>
                <w:szCs w:val="16"/>
              </w:rPr>
              <w:t>10,0</w:t>
            </w:r>
          </w:p>
        </w:tc>
        <w:tc>
          <w:tcPr>
            <w:tcW w:w="1069" w:type="dxa"/>
            <w:noWrap/>
            <w:hideMark/>
          </w:tcPr>
          <w:p w14:paraId="40A4E5F4" w14:textId="77777777" w:rsidR="001E7F9C" w:rsidRPr="001E7F9C" w:rsidRDefault="001E7F9C" w:rsidP="001E7F9C">
            <w:pPr>
              <w:rPr>
                <w:sz w:val="16"/>
                <w:szCs w:val="16"/>
              </w:rPr>
            </w:pPr>
            <w:r w:rsidRPr="001E7F9C">
              <w:rPr>
                <w:sz w:val="16"/>
                <w:szCs w:val="16"/>
              </w:rPr>
              <w:t> </w:t>
            </w:r>
          </w:p>
        </w:tc>
        <w:tc>
          <w:tcPr>
            <w:tcW w:w="1274" w:type="dxa"/>
            <w:noWrap/>
            <w:hideMark/>
          </w:tcPr>
          <w:p w14:paraId="11169753" w14:textId="77777777" w:rsidR="001E7F9C" w:rsidRPr="001E7F9C" w:rsidRDefault="001E7F9C" w:rsidP="001E7F9C">
            <w:pPr>
              <w:rPr>
                <w:sz w:val="16"/>
                <w:szCs w:val="16"/>
              </w:rPr>
            </w:pPr>
            <w:r w:rsidRPr="001E7F9C">
              <w:rPr>
                <w:sz w:val="16"/>
                <w:szCs w:val="16"/>
              </w:rPr>
              <w:t> </w:t>
            </w:r>
          </w:p>
        </w:tc>
      </w:tr>
      <w:tr w:rsidR="001E7F9C" w:rsidRPr="001E7F9C" w14:paraId="5061A339" w14:textId="77777777" w:rsidTr="00B35219">
        <w:trPr>
          <w:trHeight w:val="450"/>
        </w:trPr>
        <w:tc>
          <w:tcPr>
            <w:tcW w:w="3753" w:type="dxa"/>
            <w:hideMark/>
          </w:tcPr>
          <w:p w14:paraId="70DE0A94" w14:textId="77777777" w:rsidR="001E7F9C" w:rsidRPr="001E7F9C" w:rsidRDefault="001E7F9C">
            <w:pPr>
              <w:rPr>
                <w:sz w:val="16"/>
                <w:szCs w:val="16"/>
              </w:rPr>
            </w:pPr>
            <w:r w:rsidRPr="001E7F9C">
              <w:rPr>
                <w:sz w:val="16"/>
                <w:szCs w:val="16"/>
              </w:rPr>
              <w:t>Основное мероприятие "Информационно-методическое и материальное обеспечение профилактики правонарушений"</w:t>
            </w:r>
          </w:p>
        </w:tc>
        <w:tc>
          <w:tcPr>
            <w:tcW w:w="369" w:type="dxa"/>
            <w:hideMark/>
          </w:tcPr>
          <w:p w14:paraId="1148C4CF" w14:textId="77777777" w:rsidR="001E7F9C" w:rsidRPr="001E7F9C" w:rsidRDefault="001E7F9C" w:rsidP="001E7F9C">
            <w:pPr>
              <w:rPr>
                <w:sz w:val="16"/>
                <w:szCs w:val="16"/>
              </w:rPr>
            </w:pPr>
            <w:r w:rsidRPr="001E7F9C">
              <w:rPr>
                <w:sz w:val="16"/>
                <w:szCs w:val="16"/>
              </w:rPr>
              <w:t>19</w:t>
            </w:r>
          </w:p>
        </w:tc>
        <w:tc>
          <w:tcPr>
            <w:tcW w:w="366" w:type="dxa"/>
            <w:hideMark/>
          </w:tcPr>
          <w:p w14:paraId="2FB2E230" w14:textId="77777777" w:rsidR="001E7F9C" w:rsidRPr="001E7F9C" w:rsidRDefault="001E7F9C" w:rsidP="001E7F9C">
            <w:pPr>
              <w:rPr>
                <w:sz w:val="16"/>
                <w:szCs w:val="16"/>
              </w:rPr>
            </w:pPr>
            <w:r w:rsidRPr="001E7F9C">
              <w:rPr>
                <w:sz w:val="16"/>
                <w:szCs w:val="16"/>
              </w:rPr>
              <w:t>0</w:t>
            </w:r>
          </w:p>
        </w:tc>
        <w:tc>
          <w:tcPr>
            <w:tcW w:w="451" w:type="dxa"/>
            <w:hideMark/>
          </w:tcPr>
          <w:p w14:paraId="7C9C0C9F" w14:textId="77777777" w:rsidR="001E7F9C" w:rsidRPr="001E7F9C" w:rsidRDefault="001E7F9C" w:rsidP="001E7F9C">
            <w:pPr>
              <w:rPr>
                <w:sz w:val="16"/>
                <w:szCs w:val="16"/>
              </w:rPr>
            </w:pPr>
            <w:r w:rsidRPr="001E7F9C">
              <w:rPr>
                <w:sz w:val="16"/>
                <w:szCs w:val="16"/>
              </w:rPr>
              <w:t>05</w:t>
            </w:r>
          </w:p>
        </w:tc>
        <w:tc>
          <w:tcPr>
            <w:tcW w:w="629" w:type="dxa"/>
            <w:hideMark/>
          </w:tcPr>
          <w:p w14:paraId="099D3104" w14:textId="77777777" w:rsidR="001E7F9C" w:rsidRPr="001E7F9C" w:rsidRDefault="001E7F9C" w:rsidP="001E7F9C">
            <w:pPr>
              <w:rPr>
                <w:sz w:val="16"/>
                <w:szCs w:val="16"/>
              </w:rPr>
            </w:pPr>
            <w:r w:rsidRPr="001E7F9C">
              <w:rPr>
                <w:sz w:val="16"/>
                <w:szCs w:val="16"/>
              </w:rPr>
              <w:t> </w:t>
            </w:r>
          </w:p>
        </w:tc>
        <w:tc>
          <w:tcPr>
            <w:tcW w:w="446" w:type="dxa"/>
            <w:hideMark/>
          </w:tcPr>
          <w:p w14:paraId="6E6E26AA" w14:textId="77777777" w:rsidR="001E7F9C" w:rsidRPr="001E7F9C" w:rsidRDefault="001E7F9C" w:rsidP="001E7F9C">
            <w:pPr>
              <w:rPr>
                <w:sz w:val="16"/>
                <w:szCs w:val="16"/>
              </w:rPr>
            </w:pPr>
            <w:r w:rsidRPr="001E7F9C">
              <w:rPr>
                <w:sz w:val="16"/>
                <w:szCs w:val="16"/>
              </w:rPr>
              <w:t> </w:t>
            </w:r>
          </w:p>
        </w:tc>
        <w:tc>
          <w:tcPr>
            <w:tcW w:w="369" w:type="dxa"/>
            <w:hideMark/>
          </w:tcPr>
          <w:p w14:paraId="12CE3B27" w14:textId="77777777" w:rsidR="001E7F9C" w:rsidRPr="001E7F9C" w:rsidRDefault="001E7F9C" w:rsidP="001E7F9C">
            <w:pPr>
              <w:rPr>
                <w:sz w:val="16"/>
                <w:szCs w:val="16"/>
              </w:rPr>
            </w:pPr>
            <w:r w:rsidRPr="001E7F9C">
              <w:rPr>
                <w:sz w:val="16"/>
                <w:szCs w:val="16"/>
              </w:rPr>
              <w:t> </w:t>
            </w:r>
          </w:p>
        </w:tc>
        <w:tc>
          <w:tcPr>
            <w:tcW w:w="464" w:type="dxa"/>
            <w:hideMark/>
          </w:tcPr>
          <w:p w14:paraId="0CBFF028" w14:textId="77777777" w:rsidR="001E7F9C" w:rsidRPr="001E7F9C" w:rsidRDefault="001E7F9C" w:rsidP="001E7F9C">
            <w:pPr>
              <w:rPr>
                <w:sz w:val="16"/>
                <w:szCs w:val="16"/>
              </w:rPr>
            </w:pPr>
            <w:r w:rsidRPr="001E7F9C">
              <w:rPr>
                <w:sz w:val="16"/>
                <w:szCs w:val="16"/>
              </w:rPr>
              <w:t> </w:t>
            </w:r>
          </w:p>
        </w:tc>
        <w:tc>
          <w:tcPr>
            <w:tcW w:w="503" w:type="dxa"/>
            <w:hideMark/>
          </w:tcPr>
          <w:p w14:paraId="3A6CEFB8" w14:textId="77777777" w:rsidR="001E7F9C" w:rsidRPr="001E7F9C" w:rsidRDefault="001E7F9C" w:rsidP="001E7F9C">
            <w:pPr>
              <w:rPr>
                <w:sz w:val="16"/>
                <w:szCs w:val="16"/>
              </w:rPr>
            </w:pPr>
            <w:r w:rsidRPr="001E7F9C">
              <w:rPr>
                <w:sz w:val="16"/>
                <w:szCs w:val="16"/>
              </w:rPr>
              <w:t> </w:t>
            </w:r>
          </w:p>
        </w:tc>
        <w:tc>
          <w:tcPr>
            <w:tcW w:w="1069" w:type="dxa"/>
            <w:noWrap/>
            <w:hideMark/>
          </w:tcPr>
          <w:p w14:paraId="003540BC" w14:textId="77777777" w:rsidR="001E7F9C" w:rsidRPr="001E7F9C" w:rsidRDefault="001E7F9C" w:rsidP="001E7F9C">
            <w:pPr>
              <w:rPr>
                <w:sz w:val="16"/>
                <w:szCs w:val="16"/>
              </w:rPr>
            </w:pPr>
            <w:r w:rsidRPr="001E7F9C">
              <w:rPr>
                <w:sz w:val="16"/>
                <w:szCs w:val="16"/>
              </w:rPr>
              <w:t>170,0</w:t>
            </w:r>
          </w:p>
        </w:tc>
        <w:tc>
          <w:tcPr>
            <w:tcW w:w="1069" w:type="dxa"/>
            <w:noWrap/>
            <w:hideMark/>
          </w:tcPr>
          <w:p w14:paraId="16012C70" w14:textId="77777777" w:rsidR="001E7F9C" w:rsidRPr="001E7F9C" w:rsidRDefault="001E7F9C" w:rsidP="001E7F9C">
            <w:pPr>
              <w:rPr>
                <w:sz w:val="16"/>
                <w:szCs w:val="16"/>
              </w:rPr>
            </w:pPr>
            <w:r w:rsidRPr="001E7F9C">
              <w:rPr>
                <w:sz w:val="16"/>
                <w:szCs w:val="16"/>
              </w:rPr>
              <w:t> </w:t>
            </w:r>
          </w:p>
        </w:tc>
        <w:tc>
          <w:tcPr>
            <w:tcW w:w="1274" w:type="dxa"/>
            <w:noWrap/>
            <w:hideMark/>
          </w:tcPr>
          <w:p w14:paraId="46128ABF" w14:textId="77777777" w:rsidR="001E7F9C" w:rsidRPr="001E7F9C" w:rsidRDefault="001E7F9C" w:rsidP="001E7F9C">
            <w:pPr>
              <w:rPr>
                <w:sz w:val="16"/>
                <w:szCs w:val="16"/>
              </w:rPr>
            </w:pPr>
            <w:r w:rsidRPr="001E7F9C">
              <w:rPr>
                <w:sz w:val="16"/>
                <w:szCs w:val="16"/>
              </w:rPr>
              <w:t> </w:t>
            </w:r>
          </w:p>
        </w:tc>
      </w:tr>
      <w:tr w:rsidR="001E7F9C" w:rsidRPr="001E7F9C" w14:paraId="2133C123" w14:textId="77777777" w:rsidTr="00B35219">
        <w:trPr>
          <w:trHeight w:val="450"/>
        </w:trPr>
        <w:tc>
          <w:tcPr>
            <w:tcW w:w="3753" w:type="dxa"/>
            <w:hideMark/>
          </w:tcPr>
          <w:p w14:paraId="4CBFABF4" w14:textId="77777777" w:rsidR="001E7F9C" w:rsidRPr="001E7F9C" w:rsidRDefault="001E7F9C">
            <w:pPr>
              <w:rPr>
                <w:sz w:val="16"/>
                <w:szCs w:val="16"/>
              </w:rPr>
            </w:pPr>
            <w:r w:rsidRPr="001E7F9C">
              <w:rPr>
                <w:sz w:val="16"/>
                <w:szCs w:val="16"/>
              </w:rPr>
              <w:t>Мероприятия по укреплению общественного порядка и обеспечению общественной безопасности</w:t>
            </w:r>
          </w:p>
        </w:tc>
        <w:tc>
          <w:tcPr>
            <w:tcW w:w="369" w:type="dxa"/>
            <w:hideMark/>
          </w:tcPr>
          <w:p w14:paraId="70349F35" w14:textId="77777777" w:rsidR="001E7F9C" w:rsidRPr="001E7F9C" w:rsidRDefault="001E7F9C" w:rsidP="001E7F9C">
            <w:pPr>
              <w:rPr>
                <w:sz w:val="16"/>
                <w:szCs w:val="16"/>
              </w:rPr>
            </w:pPr>
            <w:r w:rsidRPr="001E7F9C">
              <w:rPr>
                <w:sz w:val="16"/>
                <w:szCs w:val="16"/>
              </w:rPr>
              <w:t>19</w:t>
            </w:r>
          </w:p>
        </w:tc>
        <w:tc>
          <w:tcPr>
            <w:tcW w:w="366" w:type="dxa"/>
            <w:hideMark/>
          </w:tcPr>
          <w:p w14:paraId="2DCC9FDA" w14:textId="77777777" w:rsidR="001E7F9C" w:rsidRPr="001E7F9C" w:rsidRDefault="001E7F9C" w:rsidP="001E7F9C">
            <w:pPr>
              <w:rPr>
                <w:sz w:val="16"/>
                <w:szCs w:val="16"/>
              </w:rPr>
            </w:pPr>
            <w:r w:rsidRPr="001E7F9C">
              <w:rPr>
                <w:sz w:val="16"/>
                <w:szCs w:val="16"/>
              </w:rPr>
              <w:t>0</w:t>
            </w:r>
          </w:p>
        </w:tc>
        <w:tc>
          <w:tcPr>
            <w:tcW w:w="451" w:type="dxa"/>
            <w:hideMark/>
          </w:tcPr>
          <w:p w14:paraId="1E1D41BE" w14:textId="77777777" w:rsidR="001E7F9C" w:rsidRPr="001E7F9C" w:rsidRDefault="001E7F9C" w:rsidP="001E7F9C">
            <w:pPr>
              <w:rPr>
                <w:sz w:val="16"/>
                <w:szCs w:val="16"/>
              </w:rPr>
            </w:pPr>
            <w:r w:rsidRPr="001E7F9C">
              <w:rPr>
                <w:sz w:val="16"/>
                <w:szCs w:val="16"/>
              </w:rPr>
              <w:t>05</w:t>
            </w:r>
          </w:p>
        </w:tc>
        <w:tc>
          <w:tcPr>
            <w:tcW w:w="629" w:type="dxa"/>
            <w:hideMark/>
          </w:tcPr>
          <w:p w14:paraId="636FDDCE" w14:textId="77777777" w:rsidR="001E7F9C" w:rsidRPr="001E7F9C" w:rsidRDefault="001E7F9C" w:rsidP="001E7F9C">
            <w:pPr>
              <w:rPr>
                <w:sz w:val="16"/>
                <w:szCs w:val="16"/>
              </w:rPr>
            </w:pPr>
            <w:r w:rsidRPr="001E7F9C">
              <w:rPr>
                <w:sz w:val="16"/>
                <w:szCs w:val="16"/>
              </w:rPr>
              <w:t>42300</w:t>
            </w:r>
          </w:p>
        </w:tc>
        <w:tc>
          <w:tcPr>
            <w:tcW w:w="446" w:type="dxa"/>
            <w:hideMark/>
          </w:tcPr>
          <w:p w14:paraId="559D0220" w14:textId="77777777" w:rsidR="001E7F9C" w:rsidRPr="001E7F9C" w:rsidRDefault="001E7F9C" w:rsidP="001E7F9C">
            <w:pPr>
              <w:rPr>
                <w:sz w:val="16"/>
                <w:szCs w:val="16"/>
              </w:rPr>
            </w:pPr>
            <w:r w:rsidRPr="001E7F9C">
              <w:rPr>
                <w:sz w:val="16"/>
                <w:szCs w:val="16"/>
              </w:rPr>
              <w:t> </w:t>
            </w:r>
          </w:p>
        </w:tc>
        <w:tc>
          <w:tcPr>
            <w:tcW w:w="369" w:type="dxa"/>
            <w:hideMark/>
          </w:tcPr>
          <w:p w14:paraId="03675ABF" w14:textId="77777777" w:rsidR="001E7F9C" w:rsidRPr="001E7F9C" w:rsidRDefault="001E7F9C" w:rsidP="001E7F9C">
            <w:pPr>
              <w:rPr>
                <w:sz w:val="16"/>
                <w:szCs w:val="16"/>
              </w:rPr>
            </w:pPr>
            <w:r w:rsidRPr="001E7F9C">
              <w:rPr>
                <w:sz w:val="16"/>
                <w:szCs w:val="16"/>
              </w:rPr>
              <w:t> </w:t>
            </w:r>
          </w:p>
        </w:tc>
        <w:tc>
          <w:tcPr>
            <w:tcW w:w="464" w:type="dxa"/>
            <w:hideMark/>
          </w:tcPr>
          <w:p w14:paraId="2F11120D" w14:textId="77777777" w:rsidR="001E7F9C" w:rsidRPr="001E7F9C" w:rsidRDefault="001E7F9C" w:rsidP="001E7F9C">
            <w:pPr>
              <w:rPr>
                <w:sz w:val="16"/>
                <w:szCs w:val="16"/>
              </w:rPr>
            </w:pPr>
            <w:r w:rsidRPr="001E7F9C">
              <w:rPr>
                <w:sz w:val="16"/>
                <w:szCs w:val="16"/>
              </w:rPr>
              <w:t> </w:t>
            </w:r>
          </w:p>
        </w:tc>
        <w:tc>
          <w:tcPr>
            <w:tcW w:w="503" w:type="dxa"/>
            <w:hideMark/>
          </w:tcPr>
          <w:p w14:paraId="3CEE4D32" w14:textId="77777777" w:rsidR="001E7F9C" w:rsidRPr="001E7F9C" w:rsidRDefault="001E7F9C" w:rsidP="001E7F9C">
            <w:pPr>
              <w:rPr>
                <w:sz w:val="16"/>
                <w:szCs w:val="16"/>
              </w:rPr>
            </w:pPr>
            <w:r w:rsidRPr="001E7F9C">
              <w:rPr>
                <w:sz w:val="16"/>
                <w:szCs w:val="16"/>
              </w:rPr>
              <w:t> </w:t>
            </w:r>
          </w:p>
        </w:tc>
        <w:tc>
          <w:tcPr>
            <w:tcW w:w="1069" w:type="dxa"/>
            <w:noWrap/>
            <w:hideMark/>
          </w:tcPr>
          <w:p w14:paraId="1D145427" w14:textId="77777777" w:rsidR="001E7F9C" w:rsidRPr="001E7F9C" w:rsidRDefault="001E7F9C" w:rsidP="001E7F9C">
            <w:pPr>
              <w:rPr>
                <w:sz w:val="16"/>
                <w:szCs w:val="16"/>
              </w:rPr>
            </w:pPr>
            <w:r w:rsidRPr="001E7F9C">
              <w:rPr>
                <w:sz w:val="16"/>
                <w:szCs w:val="16"/>
              </w:rPr>
              <w:t>155,0</w:t>
            </w:r>
          </w:p>
        </w:tc>
        <w:tc>
          <w:tcPr>
            <w:tcW w:w="1069" w:type="dxa"/>
            <w:noWrap/>
            <w:hideMark/>
          </w:tcPr>
          <w:p w14:paraId="2FED1F9B" w14:textId="77777777" w:rsidR="001E7F9C" w:rsidRPr="001E7F9C" w:rsidRDefault="001E7F9C" w:rsidP="001E7F9C">
            <w:pPr>
              <w:rPr>
                <w:sz w:val="16"/>
                <w:szCs w:val="16"/>
              </w:rPr>
            </w:pPr>
            <w:r w:rsidRPr="001E7F9C">
              <w:rPr>
                <w:sz w:val="16"/>
                <w:szCs w:val="16"/>
              </w:rPr>
              <w:t> </w:t>
            </w:r>
          </w:p>
        </w:tc>
        <w:tc>
          <w:tcPr>
            <w:tcW w:w="1274" w:type="dxa"/>
            <w:noWrap/>
            <w:hideMark/>
          </w:tcPr>
          <w:p w14:paraId="36E24311" w14:textId="77777777" w:rsidR="001E7F9C" w:rsidRPr="001E7F9C" w:rsidRDefault="001E7F9C" w:rsidP="001E7F9C">
            <w:pPr>
              <w:rPr>
                <w:sz w:val="16"/>
                <w:szCs w:val="16"/>
              </w:rPr>
            </w:pPr>
            <w:r w:rsidRPr="001E7F9C">
              <w:rPr>
                <w:sz w:val="16"/>
                <w:szCs w:val="16"/>
              </w:rPr>
              <w:t> </w:t>
            </w:r>
          </w:p>
        </w:tc>
      </w:tr>
      <w:tr w:rsidR="001E7F9C" w:rsidRPr="001E7F9C" w14:paraId="50988BAE" w14:textId="77777777" w:rsidTr="00B35219">
        <w:trPr>
          <w:trHeight w:val="450"/>
        </w:trPr>
        <w:tc>
          <w:tcPr>
            <w:tcW w:w="3753" w:type="dxa"/>
            <w:hideMark/>
          </w:tcPr>
          <w:p w14:paraId="59852D03" w14:textId="77777777" w:rsidR="001E7F9C" w:rsidRPr="001E7F9C" w:rsidRDefault="001E7F9C">
            <w:pPr>
              <w:rPr>
                <w:sz w:val="16"/>
                <w:szCs w:val="16"/>
              </w:rPr>
            </w:pPr>
            <w:r w:rsidRPr="001E7F9C">
              <w:rPr>
                <w:sz w:val="16"/>
                <w:szCs w:val="16"/>
              </w:rPr>
              <w:t>Закупка товаров, работ и услуг для обеспечения государственных (муниципальных) нужд</w:t>
            </w:r>
          </w:p>
        </w:tc>
        <w:tc>
          <w:tcPr>
            <w:tcW w:w="369" w:type="dxa"/>
            <w:hideMark/>
          </w:tcPr>
          <w:p w14:paraId="651CA900" w14:textId="77777777" w:rsidR="001E7F9C" w:rsidRPr="001E7F9C" w:rsidRDefault="001E7F9C" w:rsidP="001E7F9C">
            <w:pPr>
              <w:rPr>
                <w:sz w:val="16"/>
                <w:szCs w:val="16"/>
              </w:rPr>
            </w:pPr>
            <w:r w:rsidRPr="001E7F9C">
              <w:rPr>
                <w:sz w:val="16"/>
                <w:szCs w:val="16"/>
              </w:rPr>
              <w:t>19</w:t>
            </w:r>
          </w:p>
        </w:tc>
        <w:tc>
          <w:tcPr>
            <w:tcW w:w="366" w:type="dxa"/>
            <w:hideMark/>
          </w:tcPr>
          <w:p w14:paraId="178C47D5" w14:textId="77777777" w:rsidR="001E7F9C" w:rsidRPr="001E7F9C" w:rsidRDefault="001E7F9C" w:rsidP="001E7F9C">
            <w:pPr>
              <w:rPr>
                <w:sz w:val="16"/>
                <w:szCs w:val="16"/>
              </w:rPr>
            </w:pPr>
            <w:r w:rsidRPr="001E7F9C">
              <w:rPr>
                <w:sz w:val="16"/>
                <w:szCs w:val="16"/>
              </w:rPr>
              <w:t>0</w:t>
            </w:r>
          </w:p>
        </w:tc>
        <w:tc>
          <w:tcPr>
            <w:tcW w:w="451" w:type="dxa"/>
            <w:hideMark/>
          </w:tcPr>
          <w:p w14:paraId="7BAC8041" w14:textId="77777777" w:rsidR="001E7F9C" w:rsidRPr="001E7F9C" w:rsidRDefault="001E7F9C" w:rsidP="001E7F9C">
            <w:pPr>
              <w:rPr>
                <w:sz w:val="16"/>
                <w:szCs w:val="16"/>
              </w:rPr>
            </w:pPr>
            <w:r w:rsidRPr="001E7F9C">
              <w:rPr>
                <w:sz w:val="16"/>
                <w:szCs w:val="16"/>
              </w:rPr>
              <w:t>05</w:t>
            </w:r>
          </w:p>
        </w:tc>
        <w:tc>
          <w:tcPr>
            <w:tcW w:w="629" w:type="dxa"/>
            <w:hideMark/>
          </w:tcPr>
          <w:p w14:paraId="23C14190" w14:textId="77777777" w:rsidR="001E7F9C" w:rsidRPr="001E7F9C" w:rsidRDefault="001E7F9C" w:rsidP="001E7F9C">
            <w:pPr>
              <w:rPr>
                <w:sz w:val="16"/>
                <w:szCs w:val="16"/>
              </w:rPr>
            </w:pPr>
            <w:r w:rsidRPr="001E7F9C">
              <w:rPr>
                <w:sz w:val="16"/>
                <w:szCs w:val="16"/>
              </w:rPr>
              <w:t>42300</w:t>
            </w:r>
          </w:p>
        </w:tc>
        <w:tc>
          <w:tcPr>
            <w:tcW w:w="446" w:type="dxa"/>
            <w:hideMark/>
          </w:tcPr>
          <w:p w14:paraId="47FD0635" w14:textId="77777777" w:rsidR="001E7F9C" w:rsidRPr="001E7F9C" w:rsidRDefault="001E7F9C" w:rsidP="001E7F9C">
            <w:pPr>
              <w:rPr>
                <w:sz w:val="16"/>
                <w:szCs w:val="16"/>
              </w:rPr>
            </w:pPr>
            <w:r w:rsidRPr="001E7F9C">
              <w:rPr>
                <w:sz w:val="16"/>
                <w:szCs w:val="16"/>
              </w:rPr>
              <w:t>200</w:t>
            </w:r>
          </w:p>
        </w:tc>
        <w:tc>
          <w:tcPr>
            <w:tcW w:w="369" w:type="dxa"/>
            <w:hideMark/>
          </w:tcPr>
          <w:p w14:paraId="50E3F160" w14:textId="77777777" w:rsidR="001E7F9C" w:rsidRPr="001E7F9C" w:rsidRDefault="001E7F9C" w:rsidP="001E7F9C">
            <w:pPr>
              <w:rPr>
                <w:sz w:val="16"/>
                <w:szCs w:val="16"/>
              </w:rPr>
            </w:pPr>
            <w:r w:rsidRPr="001E7F9C">
              <w:rPr>
                <w:sz w:val="16"/>
                <w:szCs w:val="16"/>
              </w:rPr>
              <w:t> </w:t>
            </w:r>
          </w:p>
        </w:tc>
        <w:tc>
          <w:tcPr>
            <w:tcW w:w="464" w:type="dxa"/>
            <w:hideMark/>
          </w:tcPr>
          <w:p w14:paraId="53AFCCB6" w14:textId="77777777" w:rsidR="001E7F9C" w:rsidRPr="001E7F9C" w:rsidRDefault="001E7F9C" w:rsidP="001E7F9C">
            <w:pPr>
              <w:rPr>
                <w:sz w:val="16"/>
                <w:szCs w:val="16"/>
              </w:rPr>
            </w:pPr>
            <w:r w:rsidRPr="001E7F9C">
              <w:rPr>
                <w:sz w:val="16"/>
                <w:szCs w:val="16"/>
              </w:rPr>
              <w:t> </w:t>
            </w:r>
          </w:p>
        </w:tc>
        <w:tc>
          <w:tcPr>
            <w:tcW w:w="503" w:type="dxa"/>
            <w:hideMark/>
          </w:tcPr>
          <w:p w14:paraId="1A4D3DFB" w14:textId="77777777" w:rsidR="001E7F9C" w:rsidRPr="001E7F9C" w:rsidRDefault="001E7F9C" w:rsidP="001E7F9C">
            <w:pPr>
              <w:rPr>
                <w:sz w:val="16"/>
                <w:szCs w:val="16"/>
              </w:rPr>
            </w:pPr>
            <w:r w:rsidRPr="001E7F9C">
              <w:rPr>
                <w:sz w:val="16"/>
                <w:szCs w:val="16"/>
              </w:rPr>
              <w:t> </w:t>
            </w:r>
          </w:p>
        </w:tc>
        <w:tc>
          <w:tcPr>
            <w:tcW w:w="1069" w:type="dxa"/>
            <w:noWrap/>
            <w:hideMark/>
          </w:tcPr>
          <w:p w14:paraId="204F9430" w14:textId="77777777" w:rsidR="001E7F9C" w:rsidRPr="001E7F9C" w:rsidRDefault="001E7F9C" w:rsidP="001E7F9C">
            <w:pPr>
              <w:rPr>
                <w:sz w:val="16"/>
                <w:szCs w:val="16"/>
              </w:rPr>
            </w:pPr>
            <w:r w:rsidRPr="001E7F9C">
              <w:rPr>
                <w:sz w:val="16"/>
                <w:szCs w:val="16"/>
              </w:rPr>
              <w:t>155,0</w:t>
            </w:r>
          </w:p>
        </w:tc>
        <w:tc>
          <w:tcPr>
            <w:tcW w:w="1069" w:type="dxa"/>
            <w:noWrap/>
            <w:hideMark/>
          </w:tcPr>
          <w:p w14:paraId="27F4AC49" w14:textId="77777777" w:rsidR="001E7F9C" w:rsidRPr="001E7F9C" w:rsidRDefault="001E7F9C" w:rsidP="001E7F9C">
            <w:pPr>
              <w:rPr>
                <w:sz w:val="16"/>
                <w:szCs w:val="16"/>
              </w:rPr>
            </w:pPr>
            <w:r w:rsidRPr="001E7F9C">
              <w:rPr>
                <w:sz w:val="16"/>
                <w:szCs w:val="16"/>
              </w:rPr>
              <w:t> </w:t>
            </w:r>
          </w:p>
        </w:tc>
        <w:tc>
          <w:tcPr>
            <w:tcW w:w="1274" w:type="dxa"/>
            <w:noWrap/>
            <w:hideMark/>
          </w:tcPr>
          <w:p w14:paraId="708244DB" w14:textId="77777777" w:rsidR="001E7F9C" w:rsidRPr="001E7F9C" w:rsidRDefault="001E7F9C" w:rsidP="001E7F9C">
            <w:pPr>
              <w:rPr>
                <w:sz w:val="16"/>
                <w:szCs w:val="16"/>
              </w:rPr>
            </w:pPr>
            <w:r w:rsidRPr="001E7F9C">
              <w:rPr>
                <w:sz w:val="16"/>
                <w:szCs w:val="16"/>
              </w:rPr>
              <w:t> </w:t>
            </w:r>
          </w:p>
        </w:tc>
      </w:tr>
      <w:tr w:rsidR="001E7F9C" w:rsidRPr="001E7F9C" w14:paraId="3B4CE0DB" w14:textId="77777777" w:rsidTr="00B35219">
        <w:trPr>
          <w:trHeight w:val="450"/>
        </w:trPr>
        <w:tc>
          <w:tcPr>
            <w:tcW w:w="3753" w:type="dxa"/>
            <w:hideMark/>
          </w:tcPr>
          <w:p w14:paraId="07337173" w14:textId="77777777" w:rsidR="001E7F9C" w:rsidRPr="001E7F9C" w:rsidRDefault="001E7F9C">
            <w:pPr>
              <w:rPr>
                <w:sz w:val="16"/>
                <w:szCs w:val="16"/>
              </w:rPr>
            </w:pPr>
            <w:r w:rsidRPr="001E7F9C">
              <w:rPr>
                <w:sz w:val="16"/>
                <w:szCs w:val="16"/>
              </w:rPr>
              <w:t>Иные закупки товаров, работ и услуг для обеспечение государственных (муниципальных) нужд</w:t>
            </w:r>
          </w:p>
        </w:tc>
        <w:tc>
          <w:tcPr>
            <w:tcW w:w="369" w:type="dxa"/>
            <w:hideMark/>
          </w:tcPr>
          <w:p w14:paraId="5B93F715" w14:textId="77777777" w:rsidR="001E7F9C" w:rsidRPr="001E7F9C" w:rsidRDefault="001E7F9C" w:rsidP="001E7F9C">
            <w:pPr>
              <w:rPr>
                <w:sz w:val="16"/>
                <w:szCs w:val="16"/>
              </w:rPr>
            </w:pPr>
            <w:r w:rsidRPr="001E7F9C">
              <w:rPr>
                <w:sz w:val="16"/>
                <w:szCs w:val="16"/>
              </w:rPr>
              <w:t>19</w:t>
            </w:r>
          </w:p>
        </w:tc>
        <w:tc>
          <w:tcPr>
            <w:tcW w:w="366" w:type="dxa"/>
            <w:hideMark/>
          </w:tcPr>
          <w:p w14:paraId="567AC435" w14:textId="77777777" w:rsidR="001E7F9C" w:rsidRPr="001E7F9C" w:rsidRDefault="001E7F9C" w:rsidP="001E7F9C">
            <w:pPr>
              <w:rPr>
                <w:sz w:val="16"/>
                <w:szCs w:val="16"/>
              </w:rPr>
            </w:pPr>
            <w:r w:rsidRPr="001E7F9C">
              <w:rPr>
                <w:sz w:val="16"/>
                <w:szCs w:val="16"/>
              </w:rPr>
              <w:t>0</w:t>
            </w:r>
          </w:p>
        </w:tc>
        <w:tc>
          <w:tcPr>
            <w:tcW w:w="451" w:type="dxa"/>
            <w:hideMark/>
          </w:tcPr>
          <w:p w14:paraId="3EC60E74" w14:textId="77777777" w:rsidR="001E7F9C" w:rsidRPr="001E7F9C" w:rsidRDefault="001E7F9C" w:rsidP="001E7F9C">
            <w:pPr>
              <w:rPr>
                <w:sz w:val="16"/>
                <w:szCs w:val="16"/>
              </w:rPr>
            </w:pPr>
            <w:r w:rsidRPr="001E7F9C">
              <w:rPr>
                <w:sz w:val="16"/>
                <w:szCs w:val="16"/>
              </w:rPr>
              <w:t>05</w:t>
            </w:r>
          </w:p>
        </w:tc>
        <w:tc>
          <w:tcPr>
            <w:tcW w:w="629" w:type="dxa"/>
            <w:hideMark/>
          </w:tcPr>
          <w:p w14:paraId="4F2552E1" w14:textId="77777777" w:rsidR="001E7F9C" w:rsidRPr="001E7F9C" w:rsidRDefault="001E7F9C" w:rsidP="001E7F9C">
            <w:pPr>
              <w:rPr>
                <w:sz w:val="16"/>
                <w:szCs w:val="16"/>
              </w:rPr>
            </w:pPr>
            <w:r w:rsidRPr="001E7F9C">
              <w:rPr>
                <w:sz w:val="16"/>
                <w:szCs w:val="16"/>
              </w:rPr>
              <w:t>42300</w:t>
            </w:r>
          </w:p>
        </w:tc>
        <w:tc>
          <w:tcPr>
            <w:tcW w:w="446" w:type="dxa"/>
            <w:hideMark/>
          </w:tcPr>
          <w:p w14:paraId="65E95A4D" w14:textId="77777777" w:rsidR="001E7F9C" w:rsidRPr="001E7F9C" w:rsidRDefault="001E7F9C" w:rsidP="001E7F9C">
            <w:pPr>
              <w:rPr>
                <w:sz w:val="16"/>
                <w:szCs w:val="16"/>
              </w:rPr>
            </w:pPr>
            <w:r w:rsidRPr="001E7F9C">
              <w:rPr>
                <w:sz w:val="16"/>
                <w:szCs w:val="16"/>
              </w:rPr>
              <w:t>240</w:t>
            </w:r>
          </w:p>
        </w:tc>
        <w:tc>
          <w:tcPr>
            <w:tcW w:w="369" w:type="dxa"/>
            <w:hideMark/>
          </w:tcPr>
          <w:p w14:paraId="443A30A3" w14:textId="77777777" w:rsidR="001E7F9C" w:rsidRPr="001E7F9C" w:rsidRDefault="001E7F9C" w:rsidP="001E7F9C">
            <w:pPr>
              <w:rPr>
                <w:sz w:val="16"/>
                <w:szCs w:val="16"/>
              </w:rPr>
            </w:pPr>
            <w:r w:rsidRPr="001E7F9C">
              <w:rPr>
                <w:sz w:val="16"/>
                <w:szCs w:val="16"/>
              </w:rPr>
              <w:t> </w:t>
            </w:r>
          </w:p>
        </w:tc>
        <w:tc>
          <w:tcPr>
            <w:tcW w:w="464" w:type="dxa"/>
            <w:hideMark/>
          </w:tcPr>
          <w:p w14:paraId="0768AFF1" w14:textId="77777777" w:rsidR="001E7F9C" w:rsidRPr="001E7F9C" w:rsidRDefault="001E7F9C" w:rsidP="001E7F9C">
            <w:pPr>
              <w:rPr>
                <w:sz w:val="16"/>
                <w:szCs w:val="16"/>
              </w:rPr>
            </w:pPr>
            <w:r w:rsidRPr="001E7F9C">
              <w:rPr>
                <w:sz w:val="16"/>
                <w:szCs w:val="16"/>
              </w:rPr>
              <w:t> </w:t>
            </w:r>
          </w:p>
        </w:tc>
        <w:tc>
          <w:tcPr>
            <w:tcW w:w="503" w:type="dxa"/>
            <w:hideMark/>
          </w:tcPr>
          <w:p w14:paraId="5632520B" w14:textId="77777777" w:rsidR="001E7F9C" w:rsidRPr="001E7F9C" w:rsidRDefault="001E7F9C" w:rsidP="001E7F9C">
            <w:pPr>
              <w:rPr>
                <w:sz w:val="16"/>
                <w:szCs w:val="16"/>
              </w:rPr>
            </w:pPr>
            <w:r w:rsidRPr="001E7F9C">
              <w:rPr>
                <w:sz w:val="16"/>
                <w:szCs w:val="16"/>
              </w:rPr>
              <w:t> </w:t>
            </w:r>
          </w:p>
        </w:tc>
        <w:tc>
          <w:tcPr>
            <w:tcW w:w="1069" w:type="dxa"/>
            <w:noWrap/>
            <w:hideMark/>
          </w:tcPr>
          <w:p w14:paraId="63825140" w14:textId="77777777" w:rsidR="001E7F9C" w:rsidRPr="001E7F9C" w:rsidRDefault="001E7F9C" w:rsidP="001E7F9C">
            <w:pPr>
              <w:rPr>
                <w:sz w:val="16"/>
                <w:szCs w:val="16"/>
              </w:rPr>
            </w:pPr>
            <w:r w:rsidRPr="001E7F9C">
              <w:rPr>
                <w:sz w:val="16"/>
                <w:szCs w:val="16"/>
              </w:rPr>
              <w:t>155,0</w:t>
            </w:r>
          </w:p>
        </w:tc>
        <w:tc>
          <w:tcPr>
            <w:tcW w:w="1069" w:type="dxa"/>
            <w:noWrap/>
            <w:hideMark/>
          </w:tcPr>
          <w:p w14:paraId="1973FB9D" w14:textId="77777777" w:rsidR="001E7F9C" w:rsidRPr="001E7F9C" w:rsidRDefault="001E7F9C" w:rsidP="001E7F9C">
            <w:pPr>
              <w:rPr>
                <w:sz w:val="16"/>
                <w:szCs w:val="16"/>
              </w:rPr>
            </w:pPr>
            <w:r w:rsidRPr="001E7F9C">
              <w:rPr>
                <w:sz w:val="16"/>
                <w:szCs w:val="16"/>
              </w:rPr>
              <w:t> </w:t>
            </w:r>
          </w:p>
        </w:tc>
        <w:tc>
          <w:tcPr>
            <w:tcW w:w="1274" w:type="dxa"/>
            <w:noWrap/>
            <w:hideMark/>
          </w:tcPr>
          <w:p w14:paraId="11887713" w14:textId="77777777" w:rsidR="001E7F9C" w:rsidRPr="001E7F9C" w:rsidRDefault="001E7F9C" w:rsidP="001E7F9C">
            <w:pPr>
              <w:rPr>
                <w:sz w:val="16"/>
                <w:szCs w:val="16"/>
              </w:rPr>
            </w:pPr>
            <w:r w:rsidRPr="001E7F9C">
              <w:rPr>
                <w:sz w:val="16"/>
                <w:szCs w:val="16"/>
              </w:rPr>
              <w:t> </w:t>
            </w:r>
          </w:p>
        </w:tc>
      </w:tr>
      <w:tr w:rsidR="001E7F9C" w:rsidRPr="001E7F9C" w14:paraId="747D0715" w14:textId="77777777" w:rsidTr="00B35219">
        <w:trPr>
          <w:trHeight w:val="450"/>
        </w:trPr>
        <w:tc>
          <w:tcPr>
            <w:tcW w:w="3753" w:type="dxa"/>
            <w:hideMark/>
          </w:tcPr>
          <w:p w14:paraId="0F5AF9F1" w14:textId="77777777" w:rsidR="001E7F9C" w:rsidRPr="001E7F9C" w:rsidRDefault="001E7F9C">
            <w:pPr>
              <w:rPr>
                <w:sz w:val="16"/>
                <w:szCs w:val="16"/>
              </w:rPr>
            </w:pPr>
            <w:r w:rsidRPr="001E7F9C">
              <w:rPr>
                <w:sz w:val="16"/>
                <w:szCs w:val="16"/>
              </w:rPr>
              <w:t>НАЦИОНАЛЬНАЯ БЕЗОПАСНОСТЬ И ПРАВООХРАНИТЕЛЬНАЯ ДЕЯТЕЛЬНОСТЬ</w:t>
            </w:r>
          </w:p>
        </w:tc>
        <w:tc>
          <w:tcPr>
            <w:tcW w:w="369" w:type="dxa"/>
            <w:hideMark/>
          </w:tcPr>
          <w:p w14:paraId="303357DC" w14:textId="77777777" w:rsidR="001E7F9C" w:rsidRPr="001E7F9C" w:rsidRDefault="001E7F9C" w:rsidP="001E7F9C">
            <w:pPr>
              <w:rPr>
                <w:sz w:val="16"/>
                <w:szCs w:val="16"/>
              </w:rPr>
            </w:pPr>
            <w:r w:rsidRPr="001E7F9C">
              <w:rPr>
                <w:sz w:val="16"/>
                <w:szCs w:val="16"/>
              </w:rPr>
              <w:t>19</w:t>
            </w:r>
          </w:p>
        </w:tc>
        <w:tc>
          <w:tcPr>
            <w:tcW w:w="366" w:type="dxa"/>
            <w:hideMark/>
          </w:tcPr>
          <w:p w14:paraId="3CBE6D70" w14:textId="77777777" w:rsidR="001E7F9C" w:rsidRPr="001E7F9C" w:rsidRDefault="001E7F9C" w:rsidP="001E7F9C">
            <w:pPr>
              <w:rPr>
                <w:sz w:val="16"/>
                <w:szCs w:val="16"/>
              </w:rPr>
            </w:pPr>
            <w:r w:rsidRPr="001E7F9C">
              <w:rPr>
                <w:sz w:val="16"/>
                <w:szCs w:val="16"/>
              </w:rPr>
              <w:t>0</w:t>
            </w:r>
          </w:p>
        </w:tc>
        <w:tc>
          <w:tcPr>
            <w:tcW w:w="451" w:type="dxa"/>
            <w:hideMark/>
          </w:tcPr>
          <w:p w14:paraId="70792558" w14:textId="77777777" w:rsidR="001E7F9C" w:rsidRPr="001E7F9C" w:rsidRDefault="001E7F9C" w:rsidP="001E7F9C">
            <w:pPr>
              <w:rPr>
                <w:sz w:val="16"/>
                <w:szCs w:val="16"/>
              </w:rPr>
            </w:pPr>
            <w:r w:rsidRPr="001E7F9C">
              <w:rPr>
                <w:sz w:val="16"/>
                <w:szCs w:val="16"/>
              </w:rPr>
              <w:t>05</w:t>
            </w:r>
          </w:p>
        </w:tc>
        <w:tc>
          <w:tcPr>
            <w:tcW w:w="629" w:type="dxa"/>
            <w:hideMark/>
          </w:tcPr>
          <w:p w14:paraId="729AA1FE" w14:textId="77777777" w:rsidR="001E7F9C" w:rsidRPr="001E7F9C" w:rsidRDefault="001E7F9C" w:rsidP="001E7F9C">
            <w:pPr>
              <w:rPr>
                <w:sz w:val="16"/>
                <w:szCs w:val="16"/>
              </w:rPr>
            </w:pPr>
            <w:r w:rsidRPr="001E7F9C">
              <w:rPr>
                <w:sz w:val="16"/>
                <w:szCs w:val="16"/>
              </w:rPr>
              <w:t>42300</w:t>
            </w:r>
          </w:p>
        </w:tc>
        <w:tc>
          <w:tcPr>
            <w:tcW w:w="446" w:type="dxa"/>
            <w:hideMark/>
          </w:tcPr>
          <w:p w14:paraId="31458562" w14:textId="77777777" w:rsidR="001E7F9C" w:rsidRPr="001E7F9C" w:rsidRDefault="001E7F9C" w:rsidP="001E7F9C">
            <w:pPr>
              <w:rPr>
                <w:sz w:val="16"/>
                <w:szCs w:val="16"/>
              </w:rPr>
            </w:pPr>
            <w:r w:rsidRPr="001E7F9C">
              <w:rPr>
                <w:sz w:val="16"/>
                <w:szCs w:val="16"/>
              </w:rPr>
              <w:t>240</w:t>
            </w:r>
          </w:p>
        </w:tc>
        <w:tc>
          <w:tcPr>
            <w:tcW w:w="369" w:type="dxa"/>
            <w:hideMark/>
          </w:tcPr>
          <w:p w14:paraId="531AE109" w14:textId="77777777" w:rsidR="001E7F9C" w:rsidRPr="001E7F9C" w:rsidRDefault="001E7F9C" w:rsidP="001E7F9C">
            <w:pPr>
              <w:rPr>
                <w:sz w:val="16"/>
                <w:szCs w:val="16"/>
              </w:rPr>
            </w:pPr>
            <w:r w:rsidRPr="001E7F9C">
              <w:rPr>
                <w:sz w:val="16"/>
                <w:szCs w:val="16"/>
              </w:rPr>
              <w:t>03</w:t>
            </w:r>
          </w:p>
        </w:tc>
        <w:tc>
          <w:tcPr>
            <w:tcW w:w="464" w:type="dxa"/>
            <w:hideMark/>
          </w:tcPr>
          <w:p w14:paraId="4937E757" w14:textId="77777777" w:rsidR="001E7F9C" w:rsidRPr="001E7F9C" w:rsidRDefault="001E7F9C" w:rsidP="001E7F9C">
            <w:pPr>
              <w:rPr>
                <w:sz w:val="16"/>
                <w:szCs w:val="16"/>
              </w:rPr>
            </w:pPr>
            <w:r w:rsidRPr="001E7F9C">
              <w:rPr>
                <w:sz w:val="16"/>
                <w:szCs w:val="16"/>
              </w:rPr>
              <w:t> </w:t>
            </w:r>
          </w:p>
        </w:tc>
        <w:tc>
          <w:tcPr>
            <w:tcW w:w="503" w:type="dxa"/>
            <w:hideMark/>
          </w:tcPr>
          <w:p w14:paraId="00B2E2FB" w14:textId="77777777" w:rsidR="001E7F9C" w:rsidRPr="001E7F9C" w:rsidRDefault="001E7F9C" w:rsidP="001E7F9C">
            <w:pPr>
              <w:rPr>
                <w:sz w:val="16"/>
                <w:szCs w:val="16"/>
              </w:rPr>
            </w:pPr>
            <w:r w:rsidRPr="001E7F9C">
              <w:rPr>
                <w:sz w:val="16"/>
                <w:szCs w:val="16"/>
              </w:rPr>
              <w:t> </w:t>
            </w:r>
          </w:p>
        </w:tc>
        <w:tc>
          <w:tcPr>
            <w:tcW w:w="1069" w:type="dxa"/>
            <w:noWrap/>
            <w:hideMark/>
          </w:tcPr>
          <w:p w14:paraId="69BA59A6" w14:textId="77777777" w:rsidR="001E7F9C" w:rsidRPr="001E7F9C" w:rsidRDefault="001E7F9C" w:rsidP="001E7F9C">
            <w:pPr>
              <w:rPr>
                <w:sz w:val="16"/>
                <w:szCs w:val="16"/>
              </w:rPr>
            </w:pPr>
            <w:r w:rsidRPr="001E7F9C">
              <w:rPr>
                <w:sz w:val="16"/>
                <w:szCs w:val="16"/>
              </w:rPr>
              <w:t>155,0</w:t>
            </w:r>
          </w:p>
        </w:tc>
        <w:tc>
          <w:tcPr>
            <w:tcW w:w="1069" w:type="dxa"/>
            <w:noWrap/>
            <w:hideMark/>
          </w:tcPr>
          <w:p w14:paraId="2D0E246D" w14:textId="77777777" w:rsidR="001E7F9C" w:rsidRPr="001E7F9C" w:rsidRDefault="001E7F9C" w:rsidP="001E7F9C">
            <w:pPr>
              <w:rPr>
                <w:sz w:val="16"/>
                <w:szCs w:val="16"/>
              </w:rPr>
            </w:pPr>
            <w:r w:rsidRPr="001E7F9C">
              <w:rPr>
                <w:sz w:val="16"/>
                <w:szCs w:val="16"/>
              </w:rPr>
              <w:t> </w:t>
            </w:r>
          </w:p>
        </w:tc>
        <w:tc>
          <w:tcPr>
            <w:tcW w:w="1274" w:type="dxa"/>
            <w:noWrap/>
            <w:hideMark/>
          </w:tcPr>
          <w:p w14:paraId="129836DA" w14:textId="77777777" w:rsidR="001E7F9C" w:rsidRPr="001E7F9C" w:rsidRDefault="001E7F9C" w:rsidP="001E7F9C">
            <w:pPr>
              <w:rPr>
                <w:sz w:val="16"/>
                <w:szCs w:val="16"/>
              </w:rPr>
            </w:pPr>
            <w:r w:rsidRPr="001E7F9C">
              <w:rPr>
                <w:sz w:val="16"/>
                <w:szCs w:val="16"/>
              </w:rPr>
              <w:t> </w:t>
            </w:r>
          </w:p>
        </w:tc>
      </w:tr>
      <w:tr w:rsidR="001E7F9C" w:rsidRPr="001E7F9C" w14:paraId="1E6FD720" w14:textId="77777777" w:rsidTr="00B35219">
        <w:trPr>
          <w:trHeight w:val="450"/>
        </w:trPr>
        <w:tc>
          <w:tcPr>
            <w:tcW w:w="3753" w:type="dxa"/>
            <w:hideMark/>
          </w:tcPr>
          <w:p w14:paraId="7B85B22D" w14:textId="77777777" w:rsidR="001E7F9C" w:rsidRPr="001E7F9C" w:rsidRDefault="001E7F9C">
            <w:pPr>
              <w:rPr>
                <w:sz w:val="16"/>
                <w:szCs w:val="16"/>
              </w:rPr>
            </w:pPr>
            <w:r w:rsidRPr="001E7F9C">
              <w:rPr>
                <w:sz w:val="16"/>
                <w:szCs w:val="16"/>
              </w:rPr>
              <w:t>Другие вопросы в области национальной безопасности и правоохранительной деятельности</w:t>
            </w:r>
          </w:p>
        </w:tc>
        <w:tc>
          <w:tcPr>
            <w:tcW w:w="369" w:type="dxa"/>
            <w:hideMark/>
          </w:tcPr>
          <w:p w14:paraId="53116ACC" w14:textId="77777777" w:rsidR="001E7F9C" w:rsidRPr="001E7F9C" w:rsidRDefault="001E7F9C" w:rsidP="001E7F9C">
            <w:pPr>
              <w:rPr>
                <w:sz w:val="16"/>
                <w:szCs w:val="16"/>
              </w:rPr>
            </w:pPr>
            <w:r w:rsidRPr="001E7F9C">
              <w:rPr>
                <w:sz w:val="16"/>
                <w:szCs w:val="16"/>
              </w:rPr>
              <w:t>19</w:t>
            </w:r>
          </w:p>
        </w:tc>
        <w:tc>
          <w:tcPr>
            <w:tcW w:w="366" w:type="dxa"/>
            <w:hideMark/>
          </w:tcPr>
          <w:p w14:paraId="5E3AF717" w14:textId="77777777" w:rsidR="001E7F9C" w:rsidRPr="001E7F9C" w:rsidRDefault="001E7F9C" w:rsidP="001E7F9C">
            <w:pPr>
              <w:rPr>
                <w:sz w:val="16"/>
                <w:szCs w:val="16"/>
              </w:rPr>
            </w:pPr>
            <w:r w:rsidRPr="001E7F9C">
              <w:rPr>
                <w:sz w:val="16"/>
                <w:szCs w:val="16"/>
              </w:rPr>
              <w:t>0</w:t>
            </w:r>
          </w:p>
        </w:tc>
        <w:tc>
          <w:tcPr>
            <w:tcW w:w="451" w:type="dxa"/>
            <w:hideMark/>
          </w:tcPr>
          <w:p w14:paraId="1726052D" w14:textId="77777777" w:rsidR="001E7F9C" w:rsidRPr="001E7F9C" w:rsidRDefault="001E7F9C" w:rsidP="001E7F9C">
            <w:pPr>
              <w:rPr>
                <w:sz w:val="16"/>
                <w:szCs w:val="16"/>
              </w:rPr>
            </w:pPr>
            <w:r w:rsidRPr="001E7F9C">
              <w:rPr>
                <w:sz w:val="16"/>
                <w:szCs w:val="16"/>
              </w:rPr>
              <w:t>05</w:t>
            </w:r>
          </w:p>
        </w:tc>
        <w:tc>
          <w:tcPr>
            <w:tcW w:w="629" w:type="dxa"/>
            <w:hideMark/>
          </w:tcPr>
          <w:p w14:paraId="28A13E54" w14:textId="77777777" w:rsidR="001E7F9C" w:rsidRPr="001E7F9C" w:rsidRDefault="001E7F9C" w:rsidP="001E7F9C">
            <w:pPr>
              <w:rPr>
                <w:sz w:val="16"/>
                <w:szCs w:val="16"/>
              </w:rPr>
            </w:pPr>
            <w:r w:rsidRPr="001E7F9C">
              <w:rPr>
                <w:sz w:val="16"/>
                <w:szCs w:val="16"/>
              </w:rPr>
              <w:t>42300</w:t>
            </w:r>
          </w:p>
        </w:tc>
        <w:tc>
          <w:tcPr>
            <w:tcW w:w="446" w:type="dxa"/>
            <w:hideMark/>
          </w:tcPr>
          <w:p w14:paraId="4CE0F215" w14:textId="77777777" w:rsidR="001E7F9C" w:rsidRPr="001E7F9C" w:rsidRDefault="001E7F9C" w:rsidP="001E7F9C">
            <w:pPr>
              <w:rPr>
                <w:sz w:val="16"/>
                <w:szCs w:val="16"/>
              </w:rPr>
            </w:pPr>
            <w:r w:rsidRPr="001E7F9C">
              <w:rPr>
                <w:sz w:val="16"/>
                <w:szCs w:val="16"/>
              </w:rPr>
              <w:t>240</w:t>
            </w:r>
          </w:p>
        </w:tc>
        <w:tc>
          <w:tcPr>
            <w:tcW w:w="369" w:type="dxa"/>
            <w:hideMark/>
          </w:tcPr>
          <w:p w14:paraId="6CB3FA19" w14:textId="77777777" w:rsidR="001E7F9C" w:rsidRPr="001E7F9C" w:rsidRDefault="001E7F9C" w:rsidP="001E7F9C">
            <w:pPr>
              <w:rPr>
                <w:sz w:val="16"/>
                <w:szCs w:val="16"/>
              </w:rPr>
            </w:pPr>
            <w:r w:rsidRPr="001E7F9C">
              <w:rPr>
                <w:sz w:val="16"/>
                <w:szCs w:val="16"/>
              </w:rPr>
              <w:t>03</w:t>
            </w:r>
          </w:p>
        </w:tc>
        <w:tc>
          <w:tcPr>
            <w:tcW w:w="464" w:type="dxa"/>
            <w:hideMark/>
          </w:tcPr>
          <w:p w14:paraId="4F8E958E" w14:textId="77777777" w:rsidR="001E7F9C" w:rsidRPr="001E7F9C" w:rsidRDefault="001E7F9C" w:rsidP="001E7F9C">
            <w:pPr>
              <w:rPr>
                <w:sz w:val="16"/>
                <w:szCs w:val="16"/>
              </w:rPr>
            </w:pPr>
            <w:r w:rsidRPr="001E7F9C">
              <w:rPr>
                <w:sz w:val="16"/>
                <w:szCs w:val="16"/>
              </w:rPr>
              <w:t>14</w:t>
            </w:r>
          </w:p>
        </w:tc>
        <w:tc>
          <w:tcPr>
            <w:tcW w:w="503" w:type="dxa"/>
            <w:hideMark/>
          </w:tcPr>
          <w:p w14:paraId="2C0C47D2" w14:textId="77777777" w:rsidR="001E7F9C" w:rsidRPr="001E7F9C" w:rsidRDefault="001E7F9C" w:rsidP="001E7F9C">
            <w:pPr>
              <w:rPr>
                <w:sz w:val="16"/>
                <w:szCs w:val="16"/>
              </w:rPr>
            </w:pPr>
            <w:r w:rsidRPr="001E7F9C">
              <w:rPr>
                <w:sz w:val="16"/>
                <w:szCs w:val="16"/>
              </w:rPr>
              <w:t> </w:t>
            </w:r>
          </w:p>
        </w:tc>
        <w:tc>
          <w:tcPr>
            <w:tcW w:w="1069" w:type="dxa"/>
            <w:noWrap/>
            <w:hideMark/>
          </w:tcPr>
          <w:p w14:paraId="6E2C17F5" w14:textId="77777777" w:rsidR="001E7F9C" w:rsidRPr="001E7F9C" w:rsidRDefault="001E7F9C" w:rsidP="001E7F9C">
            <w:pPr>
              <w:rPr>
                <w:sz w:val="16"/>
                <w:szCs w:val="16"/>
              </w:rPr>
            </w:pPr>
            <w:r w:rsidRPr="001E7F9C">
              <w:rPr>
                <w:sz w:val="16"/>
                <w:szCs w:val="16"/>
              </w:rPr>
              <w:t>155,0</w:t>
            </w:r>
          </w:p>
        </w:tc>
        <w:tc>
          <w:tcPr>
            <w:tcW w:w="1069" w:type="dxa"/>
            <w:noWrap/>
            <w:hideMark/>
          </w:tcPr>
          <w:p w14:paraId="2C9FF596" w14:textId="77777777" w:rsidR="001E7F9C" w:rsidRPr="001E7F9C" w:rsidRDefault="001E7F9C" w:rsidP="001E7F9C">
            <w:pPr>
              <w:rPr>
                <w:sz w:val="16"/>
                <w:szCs w:val="16"/>
              </w:rPr>
            </w:pPr>
            <w:r w:rsidRPr="001E7F9C">
              <w:rPr>
                <w:sz w:val="16"/>
                <w:szCs w:val="16"/>
              </w:rPr>
              <w:t> </w:t>
            </w:r>
          </w:p>
        </w:tc>
        <w:tc>
          <w:tcPr>
            <w:tcW w:w="1274" w:type="dxa"/>
            <w:noWrap/>
            <w:hideMark/>
          </w:tcPr>
          <w:p w14:paraId="0F9D3E68" w14:textId="77777777" w:rsidR="001E7F9C" w:rsidRPr="001E7F9C" w:rsidRDefault="001E7F9C" w:rsidP="001E7F9C">
            <w:pPr>
              <w:rPr>
                <w:sz w:val="16"/>
                <w:szCs w:val="16"/>
              </w:rPr>
            </w:pPr>
            <w:r w:rsidRPr="001E7F9C">
              <w:rPr>
                <w:sz w:val="16"/>
                <w:szCs w:val="16"/>
              </w:rPr>
              <w:t> </w:t>
            </w:r>
          </w:p>
        </w:tc>
      </w:tr>
      <w:tr w:rsidR="001E7F9C" w:rsidRPr="001E7F9C" w14:paraId="4A9D13EE" w14:textId="77777777" w:rsidTr="00B35219">
        <w:trPr>
          <w:trHeight w:val="450"/>
        </w:trPr>
        <w:tc>
          <w:tcPr>
            <w:tcW w:w="3753" w:type="dxa"/>
            <w:hideMark/>
          </w:tcPr>
          <w:p w14:paraId="439CBB12" w14:textId="77777777" w:rsidR="001E7F9C" w:rsidRPr="001E7F9C" w:rsidRDefault="001E7F9C">
            <w:pPr>
              <w:rPr>
                <w:i/>
                <w:iCs/>
                <w:sz w:val="16"/>
                <w:szCs w:val="16"/>
              </w:rPr>
            </w:pPr>
            <w:r w:rsidRPr="001E7F9C">
              <w:rPr>
                <w:i/>
                <w:iCs/>
                <w:sz w:val="16"/>
                <w:szCs w:val="16"/>
              </w:rPr>
              <w:t>Администрация Рузаевского муниципального района Республики Мордовия</w:t>
            </w:r>
          </w:p>
        </w:tc>
        <w:tc>
          <w:tcPr>
            <w:tcW w:w="369" w:type="dxa"/>
            <w:hideMark/>
          </w:tcPr>
          <w:p w14:paraId="6EC17036" w14:textId="77777777" w:rsidR="001E7F9C" w:rsidRPr="001E7F9C" w:rsidRDefault="001E7F9C" w:rsidP="001E7F9C">
            <w:pPr>
              <w:rPr>
                <w:sz w:val="16"/>
                <w:szCs w:val="16"/>
              </w:rPr>
            </w:pPr>
            <w:r w:rsidRPr="001E7F9C">
              <w:rPr>
                <w:sz w:val="16"/>
                <w:szCs w:val="16"/>
              </w:rPr>
              <w:t>19</w:t>
            </w:r>
          </w:p>
        </w:tc>
        <w:tc>
          <w:tcPr>
            <w:tcW w:w="366" w:type="dxa"/>
            <w:hideMark/>
          </w:tcPr>
          <w:p w14:paraId="0DFABD2F" w14:textId="77777777" w:rsidR="001E7F9C" w:rsidRPr="001E7F9C" w:rsidRDefault="001E7F9C" w:rsidP="001E7F9C">
            <w:pPr>
              <w:rPr>
                <w:sz w:val="16"/>
                <w:szCs w:val="16"/>
              </w:rPr>
            </w:pPr>
            <w:r w:rsidRPr="001E7F9C">
              <w:rPr>
                <w:sz w:val="16"/>
                <w:szCs w:val="16"/>
              </w:rPr>
              <w:t>0</w:t>
            </w:r>
          </w:p>
        </w:tc>
        <w:tc>
          <w:tcPr>
            <w:tcW w:w="451" w:type="dxa"/>
            <w:hideMark/>
          </w:tcPr>
          <w:p w14:paraId="67386766" w14:textId="77777777" w:rsidR="001E7F9C" w:rsidRPr="001E7F9C" w:rsidRDefault="001E7F9C" w:rsidP="001E7F9C">
            <w:pPr>
              <w:rPr>
                <w:sz w:val="16"/>
                <w:szCs w:val="16"/>
              </w:rPr>
            </w:pPr>
            <w:r w:rsidRPr="001E7F9C">
              <w:rPr>
                <w:sz w:val="16"/>
                <w:szCs w:val="16"/>
              </w:rPr>
              <w:t>05</w:t>
            </w:r>
          </w:p>
        </w:tc>
        <w:tc>
          <w:tcPr>
            <w:tcW w:w="629" w:type="dxa"/>
            <w:hideMark/>
          </w:tcPr>
          <w:p w14:paraId="79E39E26" w14:textId="77777777" w:rsidR="001E7F9C" w:rsidRPr="001E7F9C" w:rsidRDefault="001E7F9C" w:rsidP="001E7F9C">
            <w:pPr>
              <w:rPr>
                <w:sz w:val="16"/>
                <w:szCs w:val="16"/>
              </w:rPr>
            </w:pPr>
            <w:r w:rsidRPr="001E7F9C">
              <w:rPr>
                <w:sz w:val="16"/>
                <w:szCs w:val="16"/>
              </w:rPr>
              <w:t>42300</w:t>
            </w:r>
          </w:p>
        </w:tc>
        <w:tc>
          <w:tcPr>
            <w:tcW w:w="446" w:type="dxa"/>
            <w:hideMark/>
          </w:tcPr>
          <w:p w14:paraId="2C371FCD" w14:textId="77777777" w:rsidR="001E7F9C" w:rsidRPr="001E7F9C" w:rsidRDefault="001E7F9C" w:rsidP="001E7F9C">
            <w:pPr>
              <w:rPr>
                <w:sz w:val="16"/>
                <w:szCs w:val="16"/>
              </w:rPr>
            </w:pPr>
            <w:r w:rsidRPr="001E7F9C">
              <w:rPr>
                <w:sz w:val="16"/>
                <w:szCs w:val="16"/>
              </w:rPr>
              <w:t>240</w:t>
            </w:r>
          </w:p>
        </w:tc>
        <w:tc>
          <w:tcPr>
            <w:tcW w:w="369" w:type="dxa"/>
            <w:hideMark/>
          </w:tcPr>
          <w:p w14:paraId="59CBC906" w14:textId="77777777" w:rsidR="001E7F9C" w:rsidRPr="001E7F9C" w:rsidRDefault="001E7F9C" w:rsidP="001E7F9C">
            <w:pPr>
              <w:rPr>
                <w:sz w:val="16"/>
                <w:szCs w:val="16"/>
              </w:rPr>
            </w:pPr>
            <w:r w:rsidRPr="001E7F9C">
              <w:rPr>
                <w:sz w:val="16"/>
                <w:szCs w:val="16"/>
              </w:rPr>
              <w:t>03</w:t>
            </w:r>
          </w:p>
        </w:tc>
        <w:tc>
          <w:tcPr>
            <w:tcW w:w="464" w:type="dxa"/>
            <w:hideMark/>
          </w:tcPr>
          <w:p w14:paraId="79EBC4F1" w14:textId="77777777" w:rsidR="001E7F9C" w:rsidRPr="001E7F9C" w:rsidRDefault="001E7F9C" w:rsidP="001E7F9C">
            <w:pPr>
              <w:rPr>
                <w:sz w:val="16"/>
                <w:szCs w:val="16"/>
              </w:rPr>
            </w:pPr>
            <w:r w:rsidRPr="001E7F9C">
              <w:rPr>
                <w:sz w:val="16"/>
                <w:szCs w:val="16"/>
              </w:rPr>
              <w:t>14</w:t>
            </w:r>
          </w:p>
        </w:tc>
        <w:tc>
          <w:tcPr>
            <w:tcW w:w="503" w:type="dxa"/>
            <w:hideMark/>
          </w:tcPr>
          <w:p w14:paraId="64EF429E" w14:textId="77777777" w:rsidR="001E7F9C" w:rsidRPr="001E7F9C" w:rsidRDefault="001E7F9C" w:rsidP="001E7F9C">
            <w:pPr>
              <w:rPr>
                <w:sz w:val="16"/>
                <w:szCs w:val="16"/>
              </w:rPr>
            </w:pPr>
            <w:r w:rsidRPr="001E7F9C">
              <w:rPr>
                <w:sz w:val="16"/>
                <w:szCs w:val="16"/>
              </w:rPr>
              <w:t>900</w:t>
            </w:r>
          </w:p>
        </w:tc>
        <w:tc>
          <w:tcPr>
            <w:tcW w:w="1069" w:type="dxa"/>
            <w:noWrap/>
            <w:hideMark/>
          </w:tcPr>
          <w:p w14:paraId="49DB84FC" w14:textId="77777777" w:rsidR="001E7F9C" w:rsidRPr="001E7F9C" w:rsidRDefault="001E7F9C" w:rsidP="001E7F9C">
            <w:pPr>
              <w:rPr>
                <w:sz w:val="16"/>
                <w:szCs w:val="16"/>
              </w:rPr>
            </w:pPr>
            <w:r w:rsidRPr="001E7F9C">
              <w:rPr>
                <w:sz w:val="16"/>
                <w:szCs w:val="16"/>
              </w:rPr>
              <w:t>155,0</w:t>
            </w:r>
          </w:p>
        </w:tc>
        <w:tc>
          <w:tcPr>
            <w:tcW w:w="1069" w:type="dxa"/>
            <w:noWrap/>
            <w:hideMark/>
          </w:tcPr>
          <w:p w14:paraId="05898C5F" w14:textId="77777777" w:rsidR="001E7F9C" w:rsidRPr="001E7F9C" w:rsidRDefault="001E7F9C" w:rsidP="001E7F9C">
            <w:pPr>
              <w:rPr>
                <w:sz w:val="16"/>
                <w:szCs w:val="16"/>
              </w:rPr>
            </w:pPr>
            <w:r w:rsidRPr="001E7F9C">
              <w:rPr>
                <w:sz w:val="16"/>
                <w:szCs w:val="16"/>
              </w:rPr>
              <w:t> </w:t>
            </w:r>
          </w:p>
        </w:tc>
        <w:tc>
          <w:tcPr>
            <w:tcW w:w="1274" w:type="dxa"/>
            <w:noWrap/>
            <w:hideMark/>
          </w:tcPr>
          <w:p w14:paraId="08DABD4E" w14:textId="77777777" w:rsidR="001E7F9C" w:rsidRPr="001E7F9C" w:rsidRDefault="001E7F9C" w:rsidP="001E7F9C">
            <w:pPr>
              <w:rPr>
                <w:sz w:val="16"/>
                <w:szCs w:val="16"/>
              </w:rPr>
            </w:pPr>
            <w:r w:rsidRPr="001E7F9C">
              <w:rPr>
                <w:sz w:val="16"/>
                <w:szCs w:val="16"/>
              </w:rPr>
              <w:t> </w:t>
            </w:r>
          </w:p>
        </w:tc>
      </w:tr>
      <w:tr w:rsidR="001E7F9C" w:rsidRPr="001E7F9C" w14:paraId="5F8E90DD" w14:textId="77777777" w:rsidTr="00B35219">
        <w:trPr>
          <w:trHeight w:val="225"/>
        </w:trPr>
        <w:tc>
          <w:tcPr>
            <w:tcW w:w="3753" w:type="dxa"/>
            <w:hideMark/>
          </w:tcPr>
          <w:p w14:paraId="07126CF4" w14:textId="77777777" w:rsidR="001E7F9C" w:rsidRPr="001E7F9C" w:rsidRDefault="001E7F9C">
            <w:pPr>
              <w:rPr>
                <w:i/>
                <w:iCs/>
                <w:sz w:val="16"/>
                <w:szCs w:val="16"/>
              </w:rPr>
            </w:pPr>
            <w:r w:rsidRPr="001E7F9C">
              <w:rPr>
                <w:i/>
                <w:iCs/>
                <w:sz w:val="16"/>
                <w:szCs w:val="16"/>
              </w:rPr>
              <w:t>Учреждения по работе с молодежью</w:t>
            </w:r>
          </w:p>
        </w:tc>
        <w:tc>
          <w:tcPr>
            <w:tcW w:w="369" w:type="dxa"/>
            <w:hideMark/>
          </w:tcPr>
          <w:p w14:paraId="68EA77CC" w14:textId="77777777" w:rsidR="001E7F9C" w:rsidRPr="001E7F9C" w:rsidRDefault="001E7F9C" w:rsidP="001E7F9C">
            <w:pPr>
              <w:rPr>
                <w:sz w:val="16"/>
                <w:szCs w:val="16"/>
              </w:rPr>
            </w:pPr>
            <w:r w:rsidRPr="001E7F9C">
              <w:rPr>
                <w:sz w:val="16"/>
                <w:szCs w:val="16"/>
              </w:rPr>
              <w:t>19</w:t>
            </w:r>
          </w:p>
        </w:tc>
        <w:tc>
          <w:tcPr>
            <w:tcW w:w="366" w:type="dxa"/>
            <w:hideMark/>
          </w:tcPr>
          <w:p w14:paraId="0602BEEE" w14:textId="77777777" w:rsidR="001E7F9C" w:rsidRPr="001E7F9C" w:rsidRDefault="001E7F9C" w:rsidP="001E7F9C">
            <w:pPr>
              <w:rPr>
                <w:sz w:val="16"/>
                <w:szCs w:val="16"/>
              </w:rPr>
            </w:pPr>
            <w:r w:rsidRPr="001E7F9C">
              <w:rPr>
                <w:sz w:val="16"/>
                <w:szCs w:val="16"/>
              </w:rPr>
              <w:t>0</w:t>
            </w:r>
          </w:p>
        </w:tc>
        <w:tc>
          <w:tcPr>
            <w:tcW w:w="451" w:type="dxa"/>
            <w:hideMark/>
          </w:tcPr>
          <w:p w14:paraId="32636091" w14:textId="77777777" w:rsidR="001E7F9C" w:rsidRPr="001E7F9C" w:rsidRDefault="001E7F9C" w:rsidP="001E7F9C">
            <w:pPr>
              <w:rPr>
                <w:sz w:val="16"/>
                <w:szCs w:val="16"/>
              </w:rPr>
            </w:pPr>
            <w:r w:rsidRPr="001E7F9C">
              <w:rPr>
                <w:sz w:val="16"/>
                <w:szCs w:val="16"/>
              </w:rPr>
              <w:t>05</w:t>
            </w:r>
          </w:p>
        </w:tc>
        <w:tc>
          <w:tcPr>
            <w:tcW w:w="629" w:type="dxa"/>
            <w:hideMark/>
          </w:tcPr>
          <w:p w14:paraId="297C65AE" w14:textId="77777777" w:rsidR="001E7F9C" w:rsidRPr="001E7F9C" w:rsidRDefault="001E7F9C" w:rsidP="001E7F9C">
            <w:pPr>
              <w:rPr>
                <w:sz w:val="16"/>
                <w:szCs w:val="16"/>
              </w:rPr>
            </w:pPr>
            <w:r w:rsidRPr="001E7F9C">
              <w:rPr>
                <w:sz w:val="16"/>
                <w:szCs w:val="16"/>
              </w:rPr>
              <w:t>61110</w:t>
            </w:r>
          </w:p>
        </w:tc>
        <w:tc>
          <w:tcPr>
            <w:tcW w:w="446" w:type="dxa"/>
            <w:hideMark/>
          </w:tcPr>
          <w:p w14:paraId="2455973C" w14:textId="77777777" w:rsidR="001E7F9C" w:rsidRPr="001E7F9C" w:rsidRDefault="001E7F9C" w:rsidP="001E7F9C">
            <w:pPr>
              <w:rPr>
                <w:sz w:val="16"/>
                <w:szCs w:val="16"/>
              </w:rPr>
            </w:pPr>
            <w:r w:rsidRPr="001E7F9C">
              <w:rPr>
                <w:sz w:val="16"/>
                <w:szCs w:val="16"/>
              </w:rPr>
              <w:t> </w:t>
            </w:r>
          </w:p>
        </w:tc>
        <w:tc>
          <w:tcPr>
            <w:tcW w:w="369" w:type="dxa"/>
            <w:hideMark/>
          </w:tcPr>
          <w:p w14:paraId="0297962B" w14:textId="77777777" w:rsidR="001E7F9C" w:rsidRPr="001E7F9C" w:rsidRDefault="001E7F9C" w:rsidP="001E7F9C">
            <w:pPr>
              <w:rPr>
                <w:sz w:val="16"/>
                <w:szCs w:val="16"/>
              </w:rPr>
            </w:pPr>
            <w:r w:rsidRPr="001E7F9C">
              <w:rPr>
                <w:sz w:val="16"/>
                <w:szCs w:val="16"/>
              </w:rPr>
              <w:t> </w:t>
            </w:r>
          </w:p>
        </w:tc>
        <w:tc>
          <w:tcPr>
            <w:tcW w:w="464" w:type="dxa"/>
            <w:hideMark/>
          </w:tcPr>
          <w:p w14:paraId="0C689A09" w14:textId="77777777" w:rsidR="001E7F9C" w:rsidRPr="001E7F9C" w:rsidRDefault="001E7F9C" w:rsidP="001E7F9C">
            <w:pPr>
              <w:rPr>
                <w:sz w:val="16"/>
                <w:szCs w:val="16"/>
              </w:rPr>
            </w:pPr>
            <w:r w:rsidRPr="001E7F9C">
              <w:rPr>
                <w:sz w:val="16"/>
                <w:szCs w:val="16"/>
              </w:rPr>
              <w:t> </w:t>
            </w:r>
          </w:p>
        </w:tc>
        <w:tc>
          <w:tcPr>
            <w:tcW w:w="503" w:type="dxa"/>
            <w:hideMark/>
          </w:tcPr>
          <w:p w14:paraId="23E9F768" w14:textId="77777777" w:rsidR="001E7F9C" w:rsidRPr="001E7F9C" w:rsidRDefault="001E7F9C" w:rsidP="001E7F9C">
            <w:pPr>
              <w:rPr>
                <w:sz w:val="16"/>
                <w:szCs w:val="16"/>
              </w:rPr>
            </w:pPr>
            <w:r w:rsidRPr="001E7F9C">
              <w:rPr>
                <w:sz w:val="16"/>
                <w:szCs w:val="16"/>
              </w:rPr>
              <w:t> </w:t>
            </w:r>
          </w:p>
        </w:tc>
        <w:tc>
          <w:tcPr>
            <w:tcW w:w="1069" w:type="dxa"/>
            <w:noWrap/>
            <w:hideMark/>
          </w:tcPr>
          <w:p w14:paraId="61C51AB9" w14:textId="77777777" w:rsidR="001E7F9C" w:rsidRPr="001E7F9C" w:rsidRDefault="001E7F9C" w:rsidP="001E7F9C">
            <w:pPr>
              <w:rPr>
                <w:sz w:val="16"/>
                <w:szCs w:val="16"/>
              </w:rPr>
            </w:pPr>
            <w:r w:rsidRPr="001E7F9C">
              <w:rPr>
                <w:sz w:val="16"/>
                <w:szCs w:val="16"/>
              </w:rPr>
              <w:t>10,0</w:t>
            </w:r>
          </w:p>
        </w:tc>
        <w:tc>
          <w:tcPr>
            <w:tcW w:w="1069" w:type="dxa"/>
            <w:noWrap/>
            <w:hideMark/>
          </w:tcPr>
          <w:p w14:paraId="619F26E0" w14:textId="77777777" w:rsidR="001E7F9C" w:rsidRPr="001E7F9C" w:rsidRDefault="001E7F9C" w:rsidP="001E7F9C">
            <w:pPr>
              <w:rPr>
                <w:sz w:val="16"/>
                <w:szCs w:val="16"/>
              </w:rPr>
            </w:pPr>
            <w:r w:rsidRPr="001E7F9C">
              <w:rPr>
                <w:sz w:val="16"/>
                <w:szCs w:val="16"/>
              </w:rPr>
              <w:t> </w:t>
            </w:r>
          </w:p>
        </w:tc>
        <w:tc>
          <w:tcPr>
            <w:tcW w:w="1274" w:type="dxa"/>
            <w:noWrap/>
            <w:hideMark/>
          </w:tcPr>
          <w:p w14:paraId="31A344AE" w14:textId="77777777" w:rsidR="001E7F9C" w:rsidRPr="001E7F9C" w:rsidRDefault="001E7F9C" w:rsidP="001E7F9C">
            <w:pPr>
              <w:rPr>
                <w:sz w:val="16"/>
                <w:szCs w:val="16"/>
              </w:rPr>
            </w:pPr>
            <w:r w:rsidRPr="001E7F9C">
              <w:rPr>
                <w:sz w:val="16"/>
                <w:szCs w:val="16"/>
              </w:rPr>
              <w:t> </w:t>
            </w:r>
          </w:p>
        </w:tc>
      </w:tr>
      <w:tr w:rsidR="001E7F9C" w:rsidRPr="001E7F9C" w14:paraId="05BE0AC9" w14:textId="77777777" w:rsidTr="00B35219">
        <w:trPr>
          <w:trHeight w:val="450"/>
        </w:trPr>
        <w:tc>
          <w:tcPr>
            <w:tcW w:w="3753" w:type="dxa"/>
            <w:hideMark/>
          </w:tcPr>
          <w:p w14:paraId="7B585D53" w14:textId="77777777" w:rsidR="001E7F9C" w:rsidRPr="001E7F9C" w:rsidRDefault="001E7F9C">
            <w:pPr>
              <w:rPr>
                <w:i/>
                <w:iCs/>
                <w:sz w:val="16"/>
                <w:szCs w:val="16"/>
              </w:rPr>
            </w:pPr>
            <w:r w:rsidRPr="001E7F9C">
              <w:rPr>
                <w:i/>
                <w:iCs/>
                <w:sz w:val="16"/>
                <w:szCs w:val="16"/>
              </w:rPr>
              <w:t>Предоставление субсидий бюджетным, автономным учреждениям и иным некоммерческим организациям</w:t>
            </w:r>
          </w:p>
        </w:tc>
        <w:tc>
          <w:tcPr>
            <w:tcW w:w="369" w:type="dxa"/>
            <w:hideMark/>
          </w:tcPr>
          <w:p w14:paraId="080140B4" w14:textId="77777777" w:rsidR="001E7F9C" w:rsidRPr="001E7F9C" w:rsidRDefault="001E7F9C" w:rsidP="001E7F9C">
            <w:pPr>
              <w:rPr>
                <w:sz w:val="16"/>
                <w:szCs w:val="16"/>
              </w:rPr>
            </w:pPr>
            <w:r w:rsidRPr="001E7F9C">
              <w:rPr>
                <w:sz w:val="16"/>
                <w:szCs w:val="16"/>
              </w:rPr>
              <w:t>19</w:t>
            </w:r>
          </w:p>
        </w:tc>
        <w:tc>
          <w:tcPr>
            <w:tcW w:w="366" w:type="dxa"/>
            <w:hideMark/>
          </w:tcPr>
          <w:p w14:paraId="331BDD22" w14:textId="77777777" w:rsidR="001E7F9C" w:rsidRPr="001E7F9C" w:rsidRDefault="001E7F9C" w:rsidP="001E7F9C">
            <w:pPr>
              <w:rPr>
                <w:sz w:val="16"/>
                <w:szCs w:val="16"/>
              </w:rPr>
            </w:pPr>
            <w:r w:rsidRPr="001E7F9C">
              <w:rPr>
                <w:sz w:val="16"/>
                <w:szCs w:val="16"/>
              </w:rPr>
              <w:t>0</w:t>
            </w:r>
          </w:p>
        </w:tc>
        <w:tc>
          <w:tcPr>
            <w:tcW w:w="451" w:type="dxa"/>
            <w:hideMark/>
          </w:tcPr>
          <w:p w14:paraId="4EFF2D7A" w14:textId="77777777" w:rsidR="001E7F9C" w:rsidRPr="001E7F9C" w:rsidRDefault="001E7F9C" w:rsidP="001E7F9C">
            <w:pPr>
              <w:rPr>
                <w:sz w:val="16"/>
                <w:szCs w:val="16"/>
              </w:rPr>
            </w:pPr>
            <w:r w:rsidRPr="001E7F9C">
              <w:rPr>
                <w:sz w:val="16"/>
                <w:szCs w:val="16"/>
              </w:rPr>
              <w:t>05</w:t>
            </w:r>
          </w:p>
        </w:tc>
        <w:tc>
          <w:tcPr>
            <w:tcW w:w="629" w:type="dxa"/>
            <w:hideMark/>
          </w:tcPr>
          <w:p w14:paraId="2E809024" w14:textId="77777777" w:rsidR="001E7F9C" w:rsidRPr="001E7F9C" w:rsidRDefault="001E7F9C" w:rsidP="001E7F9C">
            <w:pPr>
              <w:rPr>
                <w:sz w:val="16"/>
                <w:szCs w:val="16"/>
              </w:rPr>
            </w:pPr>
            <w:r w:rsidRPr="001E7F9C">
              <w:rPr>
                <w:sz w:val="16"/>
                <w:szCs w:val="16"/>
              </w:rPr>
              <w:t>61110</w:t>
            </w:r>
          </w:p>
        </w:tc>
        <w:tc>
          <w:tcPr>
            <w:tcW w:w="446" w:type="dxa"/>
            <w:hideMark/>
          </w:tcPr>
          <w:p w14:paraId="1526815C" w14:textId="77777777" w:rsidR="001E7F9C" w:rsidRPr="001E7F9C" w:rsidRDefault="001E7F9C" w:rsidP="001E7F9C">
            <w:pPr>
              <w:rPr>
                <w:sz w:val="16"/>
                <w:szCs w:val="16"/>
              </w:rPr>
            </w:pPr>
            <w:r w:rsidRPr="001E7F9C">
              <w:rPr>
                <w:sz w:val="16"/>
                <w:szCs w:val="16"/>
              </w:rPr>
              <w:t>600</w:t>
            </w:r>
          </w:p>
        </w:tc>
        <w:tc>
          <w:tcPr>
            <w:tcW w:w="369" w:type="dxa"/>
            <w:hideMark/>
          </w:tcPr>
          <w:p w14:paraId="013D5674" w14:textId="77777777" w:rsidR="001E7F9C" w:rsidRPr="001E7F9C" w:rsidRDefault="001E7F9C" w:rsidP="001E7F9C">
            <w:pPr>
              <w:rPr>
                <w:sz w:val="16"/>
                <w:szCs w:val="16"/>
              </w:rPr>
            </w:pPr>
            <w:r w:rsidRPr="001E7F9C">
              <w:rPr>
                <w:sz w:val="16"/>
                <w:szCs w:val="16"/>
              </w:rPr>
              <w:t> </w:t>
            </w:r>
          </w:p>
        </w:tc>
        <w:tc>
          <w:tcPr>
            <w:tcW w:w="464" w:type="dxa"/>
            <w:hideMark/>
          </w:tcPr>
          <w:p w14:paraId="292A642D" w14:textId="77777777" w:rsidR="001E7F9C" w:rsidRPr="001E7F9C" w:rsidRDefault="001E7F9C" w:rsidP="001E7F9C">
            <w:pPr>
              <w:rPr>
                <w:sz w:val="16"/>
                <w:szCs w:val="16"/>
              </w:rPr>
            </w:pPr>
            <w:r w:rsidRPr="001E7F9C">
              <w:rPr>
                <w:sz w:val="16"/>
                <w:szCs w:val="16"/>
              </w:rPr>
              <w:t> </w:t>
            </w:r>
          </w:p>
        </w:tc>
        <w:tc>
          <w:tcPr>
            <w:tcW w:w="503" w:type="dxa"/>
            <w:hideMark/>
          </w:tcPr>
          <w:p w14:paraId="5A51E97D" w14:textId="77777777" w:rsidR="001E7F9C" w:rsidRPr="001E7F9C" w:rsidRDefault="001E7F9C" w:rsidP="001E7F9C">
            <w:pPr>
              <w:rPr>
                <w:sz w:val="16"/>
                <w:szCs w:val="16"/>
              </w:rPr>
            </w:pPr>
            <w:r w:rsidRPr="001E7F9C">
              <w:rPr>
                <w:sz w:val="16"/>
                <w:szCs w:val="16"/>
              </w:rPr>
              <w:t> </w:t>
            </w:r>
          </w:p>
        </w:tc>
        <w:tc>
          <w:tcPr>
            <w:tcW w:w="1069" w:type="dxa"/>
            <w:noWrap/>
            <w:hideMark/>
          </w:tcPr>
          <w:p w14:paraId="13774F45" w14:textId="77777777" w:rsidR="001E7F9C" w:rsidRPr="001E7F9C" w:rsidRDefault="001E7F9C" w:rsidP="001E7F9C">
            <w:pPr>
              <w:rPr>
                <w:sz w:val="16"/>
                <w:szCs w:val="16"/>
              </w:rPr>
            </w:pPr>
            <w:r w:rsidRPr="001E7F9C">
              <w:rPr>
                <w:sz w:val="16"/>
                <w:szCs w:val="16"/>
              </w:rPr>
              <w:t>10,0</w:t>
            </w:r>
          </w:p>
        </w:tc>
        <w:tc>
          <w:tcPr>
            <w:tcW w:w="1069" w:type="dxa"/>
            <w:noWrap/>
            <w:hideMark/>
          </w:tcPr>
          <w:p w14:paraId="6328C69B" w14:textId="77777777" w:rsidR="001E7F9C" w:rsidRPr="001E7F9C" w:rsidRDefault="001E7F9C" w:rsidP="001E7F9C">
            <w:pPr>
              <w:rPr>
                <w:sz w:val="16"/>
                <w:szCs w:val="16"/>
              </w:rPr>
            </w:pPr>
            <w:r w:rsidRPr="001E7F9C">
              <w:rPr>
                <w:sz w:val="16"/>
                <w:szCs w:val="16"/>
              </w:rPr>
              <w:t> </w:t>
            </w:r>
          </w:p>
        </w:tc>
        <w:tc>
          <w:tcPr>
            <w:tcW w:w="1274" w:type="dxa"/>
            <w:noWrap/>
            <w:hideMark/>
          </w:tcPr>
          <w:p w14:paraId="2E581F85" w14:textId="77777777" w:rsidR="001E7F9C" w:rsidRPr="001E7F9C" w:rsidRDefault="001E7F9C" w:rsidP="001E7F9C">
            <w:pPr>
              <w:rPr>
                <w:sz w:val="16"/>
                <w:szCs w:val="16"/>
              </w:rPr>
            </w:pPr>
            <w:r w:rsidRPr="001E7F9C">
              <w:rPr>
                <w:sz w:val="16"/>
                <w:szCs w:val="16"/>
              </w:rPr>
              <w:t> </w:t>
            </w:r>
          </w:p>
        </w:tc>
      </w:tr>
      <w:tr w:rsidR="001E7F9C" w:rsidRPr="001E7F9C" w14:paraId="2AF4D6EF" w14:textId="77777777" w:rsidTr="00B35219">
        <w:trPr>
          <w:trHeight w:val="225"/>
        </w:trPr>
        <w:tc>
          <w:tcPr>
            <w:tcW w:w="3753" w:type="dxa"/>
            <w:hideMark/>
          </w:tcPr>
          <w:p w14:paraId="66B06FD9" w14:textId="77777777" w:rsidR="001E7F9C" w:rsidRPr="001E7F9C" w:rsidRDefault="001E7F9C">
            <w:pPr>
              <w:rPr>
                <w:i/>
                <w:iCs/>
                <w:sz w:val="16"/>
                <w:szCs w:val="16"/>
              </w:rPr>
            </w:pPr>
            <w:r w:rsidRPr="001E7F9C">
              <w:rPr>
                <w:i/>
                <w:iCs/>
                <w:sz w:val="16"/>
                <w:szCs w:val="16"/>
              </w:rPr>
              <w:t>Субсидии автономным учреждениям</w:t>
            </w:r>
          </w:p>
        </w:tc>
        <w:tc>
          <w:tcPr>
            <w:tcW w:w="369" w:type="dxa"/>
            <w:hideMark/>
          </w:tcPr>
          <w:p w14:paraId="19BFC5D4" w14:textId="77777777" w:rsidR="001E7F9C" w:rsidRPr="001E7F9C" w:rsidRDefault="001E7F9C" w:rsidP="001E7F9C">
            <w:pPr>
              <w:rPr>
                <w:sz w:val="16"/>
                <w:szCs w:val="16"/>
              </w:rPr>
            </w:pPr>
            <w:r w:rsidRPr="001E7F9C">
              <w:rPr>
                <w:sz w:val="16"/>
                <w:szCs w:val="16"/>
              </w:rPr>
              <w:t>19</w:t>
            </w:r>
          </w:p>
        </w:tc>
        <w:tc>
          <w:tcPr>
            <w:tcW w:w="366" w:type="dxa"/>
            <w:hideMark/>
          </w:tcPr>
          <w:p w14:paraId="6D15225D" w14:textId="77777777" w:rsidR="001E7F9C" w:rsidRPr="001E7F9C" w:rsidRDefault="001E7F9C" w:rsidP="001E7F9C">
            <w:pPr>
              <w:rPr>
                <w:sz w:val="16"/>
                <w:szCs w:val="16"/>
              </w:rPr>
            </w:pPr>
            <w:r w:rsidRPr="001E7F9C">
              <w:rPr>
                <w:sz w:val="16"/>
                <w:szCs w:val="16"/>
              </w:rPr>
              <w:t>0</w:t>
            </w:r>
          </w:p>
        </w:tc>
        <w:tc>
          <w:tcPr>
            <w:tcW w:w="451" w:type="dxa"/>
            <w:hideMark/>
          </w:tcPr>
          <w:p w14:paraId="5ED44D82" w14:textId="77777777" w:rsidR="001E7F9C" w:rsidRPr="001E7F9C" w:rsidRDefault="001E7F9C" w:rsidP="001E7F9C">
            <w:pPr>
              <w:rPr>
                <w:sz w:val="16"/>
                <w:szCs w:val="16"/>
              </w:rPr>
            </w:pPr>
            <w:r w:rsidRPr="001E7F9C">
              <w:rPr>
                <w:sz w:val="16"/>
                <w:szCs w:val="16"/>
              </w:rPr>
              <w:t>05</w:t>
            </w:r>
          </w:p>
        </w:tc>
        <w:tc>
          <w:tcPr>
            <w:tcW w:w="629" w:type="dxa"/>
            <w:hideMark/>
          </w:tcPr>
          <w:p w14:paraId="11AE5AA8" w14:textId="77777777" w:rsidR="001E7F9C" w:rsidRPr="001E7F9C" w:rsidRDefault="001E7F9C" w:rsidP="001E7F9C">
            <w:pPr>
              <w:rPr>
                <w:sz w:val="16"/>
                <w:szCs w:val="16"/>
              </w:rPr>
            </w:pPr>
            <w:r w:rsidRPr="001E7F9C">
              <w:rPr>
                <w:sz w:val="16"/>
                <w:szCs w:val="16"/>
              </w:rPr>
              <w:t>61110</w:t>
            </w:r>
          </w:p>
        </w:tc>
        <w:tc>
          <w:tcPr>
            <w:tcW w:w="446" w:type="dxa"/>
            <w:hideMark/>
          </w:tcPr>
          <w:p w14:paraId="68D89E1E" w14:textId="77777777" w:rsidR="001E7F9C" w:rsidRPr="001E7F9C" w:rsidRDefault="001E7F9C" w:rsidP="001E7F9C">
            <w:pPr>
              <w:rPr>
                <w:sz w:val="16"/>
                <w:szCs w:val="16"/>
              </w:rPr>
            </w:pPr>
            <w:r w:rsidRPr="001E7F9C">
              <w:rPr>
                <w:sz w:val="16"/>
                <w:szCs w:val="16"/>
              </w:rPr>
              <w:t>620</w:t>
            </w:r>
          </w:p>
        </w:tc>
        <w:tc>
          <w:tcPr>
            <w:tcW w:w="369" w:type="dxa"/>
            <w:hideMark/>
          </w:tcPr>
          <w:p w14:paraId="5936E2DA" w14:textId="77777777" w:rsidR="001E7F9C" w:rsidRPr="001E7F9C" w:rsidRDefault="001E7F9C" w:rsidP="001E7F9C">
            <w:pPr>
              <w:rPr>
                <w:sz w:val="16"/>
                <w:szCs w:val="16"/>
              </w:rPr>
            </w:pPr>
            <w:r w:rsidRPr="001E7F9C">
              <w:rPr>
                <w:sz w:val="16"/>
                <w:szCs w:val="16"/>
              </w:rPr>
              <w:t> </w:t>
            </w:r>
          </w:p>
        </w:tc>
        <w:tc>
          <w:tcPr>
            <w:tcW w:w="464" w:type="dxa"/>
            <w:hideMark/>
          </w:tcPr>
          <w:p w14:paraId="29A9AC00" w14:textId="77777777" w:rsidR="001E7F9C" w:rsidRPr="001E7F9C" w:rsidRDefault="001E7F9C" w:rsidP="001E7F9C">
            <w:pPr>
              <w:rPr>
                <w:sz w:val="16"/>
                <w:szCs w:val="16"/>
              </w:rPr>
            </w:pPr>
            <w:r w:rsidRPr="001E7F9C">
              <w:rPr>
                <w:sz w:val="16"/>
                <w:szCs w:val="16"/>
              </w:rPr>
              <w:t> </w:t>
            </w:r>
          </w:p>
        </w:tc>
        <w:tc>
          <w:tcPr>
            <w:tcW w:w="503" w:type="dxa"/>
            <w:hideMark/>
          </w:tcPr>
          <w:p w14:paraId="6D383791" w14:textId="77777777" w:rsidR="001E7F9C" w:rsidRPr="001E7F9C" w:rsidRDefault="001E7F9C" w:rsidP="001E7F9C">
            <w:pPr>
              <w:rPr>
                <w:sz w:val="16"/>
                <w:szCs w:val="16"/>
              </w:rPr>
            </w:pPr>
            <w:r w:rsidRPr="001E7F9C">
              <w:rPr>
                <w:sz w:val="16"/>
                <w:szCs w:val="16"/>
              </w:rPr>
              <w:t> </w:t>
            </w:r>
          </w:p>
        </w:tc>
        <w:tc>
          <w:tcPr>
            <w:tcW w:w="1069" w:type="dxa"/>
            <w:noWrap/>
            <w:hideMark/>
          </w:tcPr>
          <w:p w14:paraId="20B89F07" w14:textId="77777777" w:rsidR="001E7F9C" w:rsidRPr="001E7F9C" w:rsidRDefault="001E7F9C" w:rsidP="001E7F9C">
            <w:pPr>
              <w:rPr>
                <w:sz w:val="16"/>
                <w:szCs w:val="16"/>
              </w:rPr>
            </w:pPr>
            <w:r w:rsidRPr="001E7F9C">
              <w:rPr>
                <w:sz w:val="16"/>
                <w:szCs w:val="16"/>
              </w:rPr>
              <w:t>10,0</w:t>
            </w:r>
          </w:p>
        </w:tc>
        <w:tc>
          <w:tcPr>
            <w:tcW w:w="1069" w:type="dxa"/>
            <w:noWrap/>
            <w:hideMark/>
          </w:tcPr>
          <w:p w14:paraId="65B99201" w14:textId="77777777" w:rsidR="001E7F9C" w:rsidRPr="001E7F9C" w:rsidRDefault="001E7F9C" w:rsidP="001E7F9C">
            <w:pPr>
              <w:rPr>
                <w:sz w:val="16"/>
                <w:szCs w:val="16"/>
              </w:rPr>
            </w:pPr>
            <w:r w:rsidRPr="001E7F9C">
              <w:rPr>
                <w:sz w:val="16"/>
                <w:szCs w:val="16"/>
              </w:rPr>
              <w:t> </w:t>
            </w:r>
          </w:p>
        </w:tc>
        <w:tc>
          <w:tcPr>
            <w:tcW w:w="1274" w:type="dxa"/>
            <w:noWrap/>
            <w:hideMark/>
          </w:tcPr>
          <w:p w14:paraId="1B230EA0" w14:textId="77777777" w:rsidR="001E7F9C" w:rsidRPr="001E7F9C" w:rsidRDefault="001E7F9C" w:rsidP="001E7F9C">
            <w:pPr>
              <w:rPr>
                <w:sz w:val="16"/>
                <w:szCs w:val="16"/>
              </w:rPr>
            </w:pPr>
            <w:r w:rsidRPr="001E7F9C">
              <w:rPr>
                <w:sz w:val="16"/>
                <w:szCs w:val="16"/>
              </w:rPr>
              <w:t> </w:t>
            </w:r>
          </w:p>
        </w:tc>
      </w:tr>
      <w:tr w:rsidR="001E7F9C" w:rsidRPr="001E7F9C" w14:paraId="407A1418" w14:textId="77777777" w:rsidTr="00B35219">
        <w:trPr>
          <w:trHeight w:val="225"/>
        </w:trPr>
        <w:tc>
          <w:tcPr>
            <w:tcW w:w="3753" w:type="dxa"/>
            <w:hideMark/>
          </w:tcPr>
          <w:p w14:paraId="0DE65B41" w14:textId="77777777" w:rsidR="001E7F9C" w:rsidRPr="001E7F9C" w:rsidRDefault="001E7F9C">
            <w:pPr>
              <w:rPr>
                <w:i/>
                <w:iCs/>
                <w:sz w:val="16"/>
                <w:szCs w:val="16"/>
              </w:rPr>
            </w:pPr>
            <w:r w:rsidRPr="001E7F9C">
              <w:rPr>
                <w:i/>
                <w:iCs/>
                <w:sz w:val="16"/>
                <w:szCs w:val="16"/>
              </w:rPr>
              <w:t>Образование</w:t>
            </w:r>
          </w:p>
        </w:tc>
        <w:tc>
          <w:tcPr>
            <w:tcW w:w="369" w:type="dxa"/>
            <w:hideMark/>
          </w:tcPr>
          <w:p w14:paraId="59478A94" w14:textId="77777777" w:rsidR="001E7F9C" w:rsidRPr="001E7F9C" w:rsidRDefault="001E7F9C" w:rsidP="001E7F9C">
            <w:pPr>
              <w:rPr>
                <w:sz w:val="16"/>
                <w:szCs w:val="16"/>
              </w:rPr>
            </w:pPr>
            <w:r w:rsidRPr="001E7F9C">
              <w:rPr>
                <w:sz w:val="16"/>
                <w:szCs w:val="16"/>
              </w:rPr>
              <w:t>19</w:t>
            </w:r>
          </w:p>
        </w:tc>
        <w:tc>
          <w:tcPr>
            <w:tcW w:w="366" w:type="dxa"/>
            <w:hideMark/>
          </w:tcPr>
          <w:p w14:paraId="289C31EC" w14:textId="77777777" w:rsidR="001E7F9C" w:rsidRPr="001E7F9C" w:rsidRDefault="001E7F9C" w:rsidP="001E7F9C">
            <w:pPr>
              <w:rPr>
                <w:sz w:val="16"/>
                <w:szCs w:val="16"/>
              </w:rPr>
            </w:pPr>
            <w:r w:rsidRPr="001E7F9C">
              <w:rPr>
                <w:sz w:val="16"/>
                <w:szCs w:val="16"/>
              </w:rPr>
              <w:t>0</w:t>
            </w:r>
          </w:p>
        </w:tc>
        <w:tc>
          <w:tcPr>
            <w:tcW w:w="451" w:type="dxa"/>
            <w:hideMark/>
          </w:tcPr>
          <w:p w14:paraId="0B3402A1" w14:textId="77777777" w:rsidR="001E7F9C" w:rsidRPr="001E7F9C" w:rsidRDefault="001E7F9C" w:rsidP="001E7F9C">
            <w:pPr>
              <w:rPr>
                <w:sz w:val="16"/>
                <w:szCs w:val="16"/>
              </w:rPr>
            </w:pPr>
            <w:r w:rsidRPr="001E7F9C">
              <w:rPr>
                <w:sz w:val="16"/>
                <w:szCs w:val="16"/>
              </w:rPr>
              <w:t>05</w:t>
            </w:r>
          </w:p>
        </w:tc>
        <w:tc>
          <w:tcPr>
            <w:tcW w:w="629" w:type="dxa"/>
            <w:hideMark/>
          </w:tcPr>
          <w:p w14:paraId="6555906F" w14:textId="77777777" w:rsidR="001E7F9C" w:rsidRPr="001E7F9C" w:rsidRDefault="001E7F9C" w:rsidP="001E7F9C">
            <w:pPr>
              <w:rPr>
                <w:sz w:val="16"/>
                <w:szCs w:val="16"/>
              </w:rPr>
            </w:pPr>
            <w:r w:rsidRPr="001E7F9C">
              <w:rPr>
                <w:sz w:val="16"/>
                <w:szCs w:val="16"/>
              </w:rPr>
              <w:t>61110</w:t>
            </w:r>
          </w:p>
        </w:tc>
        <w:tc>
          <w:tcPr>
            <w:tcW w:w="446" w:type="dxa"/>
            <w:hideMark/>
          </w:tcPr>
          <w:p w14:paraId="1E92EA23" w14:textId="77777777" w:rsidR="001E7F9C" w:rsidRPr="001E7F9C" w:rsidRDefault="001E7F9C" w:rsidP="001E7F9C">
            <w:pPr>
              <w:rPr>
                <w:sz w:val="16"/>
                <w:szCs w:val="16"/>
              </w:rPr>
            </w:pPr>
            <w:r w:rsidRPr="001E7F9C">
              <w:rPr>
                <w:sz w:val="16"/>
                <w:szCs w:val="16"/>
              </w:rPr>
              <w:t>620</w:t>
            </w:r>
          </w:p>
        </w:tc>
        <w:tc>
          <w:tcPr>
            <w:tcW w:w="369" w:type="dxa"/>
            <w:hideMark/>
          </w:tcPr>
          <w:p w14:paraId="052D0534" w14:textId="77777777" w:rsidR="001E7F9C" w:rsidRPr="001E7F9C" w:rsidRDefault="001E7F9C" w:rsidP="001E7F9C">
            <w:pPr>
              <w:rPr>
                <w:sz w:val="16"/>
                <w:szCs w:val="16"/>
              </w:rPr>
            </w:pPr>
            <w:r w:rsidRPr="001E7F9C">
              <w:rPr>
                <w:sz w:val="16"/>
                <w:szCs w:val="16"/>
              </w:rPr>
              <w:t>07</w:t>
            </w:r>
          </w:p>
        </w:tc>
        <w:tc>
          <w:tcPr>
            <w:tcW w:w="464" w:type="dxa"/>
            <w:hideMark/>
          </w:tcPr>
          <w:p w14:paraId="2B2D501E" w14:textId="77777777" w:rsidR="001E7F9C" w:rsidRPr="001E7F9C" w:rsidRDefault="001E7F9C" w:rsidP="001E7F9C">
            <w:pPr>
              <w:rPr>
                <w:sz w:val="16"/>
                <w:szCs w:val="16"/>
              </w:rPr>
            </w:pPr>
            <w:r w:rsidRPr="001E7F9C">
              <w:rPr>
                <w:sz w:val="16"/>
                <w:szCs w:val="16"/>
              </w:rPr>
              <w:t> </w:t>
            </w:r>
          </w:p>
        </w:tc>
        <w:tc>
          <w:tcPr>
            <w:tcW w:w="503" w:type="dxa"/>
            <w:hideMark/>
          </w:tcPr>
          <w:p w14:paraId="04675988" w14:textId="77777777" w:rsidR="001E7F9C" w:rsidRPr="001E7F9C" w:rsidRDefault="001E7F9C" w:rsidP="001E7F9C">
            <w:pPr>
              <w:rPr>
                <w:sz w:val="16"/>
                <w:szCs w:val="16"/>
              </w:rPr>
            </w:pPr>
            <w:r w:rsidRPr="001E7F9C">
              <w:rPr>
                <w:sz w:val="16"/>
                <w:szCs w:val="16"/>
              </w:rPr>
              <w:t> </w:t>
            </w:r>
          </w:p>
        </w:tc>
        <w:tc>
          <w:tcPr>
            <w:tcW w:w="1069" w:type="dxa"/>
            <w:noWrap/>
            <w:hideMark/>
          </w:tcPr>
          <w:p w14:paraId="0BE26697" w14:textId="77777777" w:rsidR="001E7F9C" w:rsidRPr="001E7F9C" w:rsidRDefault="001E7F9C" w:rsidP="001E7F9C">
            <w:pPr>
              <w:rPr>
                <w:sz w:val="16"/>
                <w:szCs w:val="16"/>
              </w:rPr>
            </w:pPr>
            <w:r w:rsidRPr="001E7F9C">
              <w:rPr>
                <w:sz w:val="16"/>
                <w:szCs w:val="16"/>
              </w:rPr>
              <w:t>10,0</w:t>
            </w:r>
          </w:p>
        </w:tc>
        <w:tc>
          <w:tcPr>
            <w:tcW w:w="1069" w:type="dxa"/>
            <w:noWrap/>
            <w:hideMark/>
          </w:tcPr>
          <w:p w14:paraId="07865A78" w14:textId="77777777" w:rsidR="001E7F9C" w:rsidRPr="001E7F9C" w:rsidRDefault="001E7F9C" w:rsidP="001E7F9C">
            <w:pPr>
              <w:rPr>
                <w:sz w:val="16"/>
                <w:szCs w:val="16"/>
              </w:rPr>
            </w:pPr>
            <w:r w:rsidRPr="001E7F9C">
              <w:rPr>
                <w:sz w:val="16"/>
                <w:szCs w:val="16"/>
              </w:rPr>
              <w:t> </w:t>
            </w:r>
          </w:p>
        </w:tc>
        <w:tc>
          <w:tcPr>
            <w:tcW w:w="1274" w:type="dxa"/>
            <w:noWrap/>
            <w:hideMark/>
          </w:tcPr>
          <w:p w14:paraId="48495621" w14:textId="77777777" w:rsidR="001E7F9C" w:rsidRPr="001E7F9C" w:rsidRDefault="001E7F9C" w:rsidP="001E7F9C">
            <w:pPr>
              <w:rPr>
                <w:sz w:val="16"/>
                <w:szCs w:val="16"/>
              </w:rPr>
            </w:pPr>
            <w:r w:rsidRPr="001E7F9C">
              <w:rPr>
                <w:sz w:val="16"/>
                <w:szCs w:val="16"/>
              </w:rPr>
              <w:t> </w:t>
            </w:r>
          </w:p>
        </w:tc>
      </w:tr>
      <w:tr w:rsidR="001E7F9C" w:rsidRPr="001E7F9C" w14:paraId="1AE01B82" w14:textId="77777777" w:rsidTr="00B35219">
        <w:trPr>
          <w:trHeight w:val="225"/>
        </w:trPr>
        <w:tc>
          <w:tcPr>
            <w:tcW w:w="3753" w:type="dxa"/>
            <w:hideMark/>
          </w:tcPr>
          <w:p w14:paraId="2661A9F9" w14:textId="77777777" w:rsidR="001E7F9C" w:rsidRPr="001E7F9C" w:rsidRDefault="001E7F9C">
            <w:pPr>
              <w:rPr>
                <w:i/>
                <w:iCs/>
                <w:sz w:val="16"/>
                <w:szCs w:val="16"/>
              </w:rPr>
            </w:pPr>
            <w:r w:rsidRPr="001E7F9C">
              <w:rPr>
                <w:i/>
                <w:iCs/>
                <w:sz w:val="16"/>
                <w:szCs w:val="16"/>
              </w:rPr>
              <w:t xml:space="preserve">Молодежная политика </w:t>
            </w:r>
          </w:p>
        </w:tc>
        <w:tc>
          <w:tcPr>
            <w:tcW w:w="369" w:type="dxa"/>
            <w:hideMark/>
          </w:tcPr>
          <w:p w14:paraId="0BC2735A" w14:textId="77777777" w:rsidR="001E7F9C" w:rsidRPr="001E7F9C" w:rsidRDefault="001E7F9C" w:rsidP="001E7F9C">
            <w:pPr>
              <w:rPr>
                <w:sz w:val="16"/>
                <w:szCs w:val="16"/>
              </w:rPr>
            </w:pPr>
            <w:r w:rsidRPr="001E7F9C">
              <w:rPr>
                <w:sz w:val="16"/>
                <w:szCs w:val="16"/>
              </w:rPr>
              <w:t>19</w:t>
            </w:r>
          </w:p>
        </w:tc>
        <w:tc>
          <w:tcPr>
            <w:tcW w:w="366" w:type="dxa"/>
            <w:hideMark/>
          </w:tcPr>
          <w:p w14:paraId="3DCFF885" w14:textId="77777777" w:rsidR="001E7F9C" w:rsidRPr="001E7F9C" w:rsidRDefault="001E7F9C" w:rsidP="001E7F9C">
            <w:pPr>
              <w:rPr>
                <w:sz w:val="16"/>
                <w:szCs w:val="16"/>
              </w:rPr>
            </w:pPr>
            <w:r w:rsidRPr="001E7F9C">
              <w:rPr>
                <w:sz w:val="16"/>
                <w:szCs w:val="16"/>
              </w:rPr>
              <w:t>0</w:t>
            </w:r>
          </w:p>
        </w:tc>
        <w:tc>
          <w:tcPr>
            <w:tcW w:w="451" w:type="dxa"/>
            <w:hideMark/>
          </w:tcPr>
          <w:p w14:paraId="6E7DE253" w14:textId="77777777" w:rsidR="001E7F9C" w:rsidRPr="001E7F9C" w:rsidRDefault="001E7F9C" w:rsidP="001E7F9C">
            <w:pPr>
              <w:rPr>
                <w:sz w:val="16"/>
                <w:szCs w:val="16"/>
              </w:rPr>
            </w:pPr>
            <w:r w:rsidRPr="001E7F9C">
              <w:rPr>
                <w:sz w:val="16"/>
                <w:szCs w:val="16"/>
              </w:rPr>
              <w:t>05</w:t>
            </w:r>
          </w:p>
        </w:tc>
        <w:tc>
          <w:tcPr>
            <w:tcW w:w="629" w:type="dxa"/>
            <w:hideMark/>
          </w:tcPr>
          <w:p w14:paraId="6E608C73" w14:textId="77777777" w:rsidR="001E7F9C" w:rsidRPr="001E7F9C" w:rsidRDefault="001E7F9C" w:rsidP="001E7F9C">
            <w:pPr>
              <w:rPr>
                <w:sz w:val="16"/>
                <w:szCs w:val="16"/>
              </w:rPr>
            </w:pPr>
            <w:r w:rsidRPr="001E7F9C">
              <w:rPr>
                <w:sz w:val="16"/>
                <w:szCs w:val="16"/>
              </w:rPr>
              <w:t>61110</w:t>
            </w:r>
          </w:p>
        </w:tc>
        <w:tc>
          <w:tcPr>
            <w:tcW w:w="446" w:type="dxa"/>
            <w:hideMark/>
          </w:tcPr>
          <w:p w14:paraId="08F91330" w14:textId="77777777" w:rsidR="001E7F9C" w:rsidRPr="001E7F9C" w:rsidRDefault="001E7F9C" w:rsidP="001E7F9C">
            <w:pPr>
              <w:rPr>
                <w:sz w:val="16"/>
                <w:szCs w:val="16"/>
              </w:rPr>
            </w:pPr>
            <w:r w:rsidRPr="001E7F9C">
              <w:rPr>
                <w:sz w:val="16"/>
                <w:szCs w:val="16"/>
              </w:rPr>
              <w:t>620</w:t>
            </w:r>
          </w:p>
        </w:tc>
        <w:tc>
          <w:tcPr>
            <w:tcW w:w="369" w:type="dxa"/>
            <w:hideMark/>
          </w:tcPr>
          <w:p w14:paraId="5661D235" w14:textId="77777777" w:rsidR="001E7F9C" w:rsidRPr="001E7F9C" w:rsidRDefault="001E7F9C" w:rsidP="001E7F9C">
            <w:pPr>
              <w:rPr>
                <w:sz w:val="16"/>
                <w:szCs w:val="16"/>
              </w:rPr>
            </w:pPr>
            <w:r w:rsidRPr="001E7F9C">
              <w:rPr>
                <w:sz w:val="16"/>
                <w:szCs w:val="16"/>
              </w:rPr>
              <w:t>07</w:t>
            </w:r>
          </w:p>
        </w:tc>
        <w:tc>
          <w:tcPr>
            <w:tcW w:w="464" w:type="dxa"/>
            <w:hideMark/>
          </w:tcPr>
          <w:p w14:paraId="01CA16D2" w14:textId="77777777" w:rsidR="001E7F9C" w:rsidRPr="001E7F9C" w:rsidRDefault="001E7F9C" w:rsidP="001E7F9C">
            <w:pPr>
              <w:rPr>
                <w:sz w:val="16"/>
                <w:szCs w:val="16"/>
              </w:rPr>
            </w:pPr>
            <w:r w:rsidRPr="001E7F9C">
              <w:rPr>
                <w:sz w:val="16"/>
                <w:szCs w:val="16"/>
              </w:rPr>
              <w:t>07</w:t>
            </w:r>
          </w:p>
        </w:tc>
        <w:tc>
          <w:tcPr>
            <w:tcW w:w="503" w:type="dxa"/>
            <w:hideMark/>
          </w:tcPr>
          <w:p w14:paraId="40DA286B" w14:textId="77777777" w:rsidR="001E7F9C" w:rsidRPr="001E7F9C" w:rsidRDefault="001E7F9C" w:rsidP="001E7F9C">
            <w:pPr>
              <w:rPr>
                <w:sz w:val="16"/>
                <w:szCs w:val="16"/>
              </w:rPr>
            </w:pPr>
            <w:r w:rsidRPr="001E7F9C">
              <w:rPr>
                <w:sz w:val="16"/>
                <w:szCs w:val="16"/>
              </w:rPr>
              <w:t> </w:t>
            </w:r>
          </w:p>
        </w:tc>
        <w:tc>
          <w:tcPr>
            <w:tcW w:w="1069" w:type="dxa"/>
            <w:noWrap/>
            <w:hideMark/>
          </w:tcPr>
          <w:p w14:paraId="0C4D5835" w14:textId="77777777" w:rsidR="001E7F9C" w:rsidRPr="001E7F9C" w:rsidRDefault="001E7F9C" w:rsidP="001E7F9C">
            <w:pPr>
              <w:rPr>
                <w:sz w:val="16"/>
                <w:szCs w:val="16"/>
              </w:rPr>
            </w:pPr>
            <w:r w:rsidRPr="001E7F9C">
              <w:rPr>
                <w:sz w:val="16"/>
                <w:szCs w:val="16"/>
              </w:rPr>
              <w:t>10,0</w:t>
            </w:r>
          </w:p>
        </w:tc>
        <w:tc>
          <w:tcPr>
            <w:tcW w:w="1069" w:type="dxa"/>
            <w:noWrap/>
            <w:hideMark/>
          </w:tcPr>
          <w:p w14:paraId="0E3DB0BD" w14:textId="77777777" w:rsidR="001E7F9C" w:rsidRPr="001E7F9C" w:rsidRDefault="001E7F9C" w:rsidP="001E7F9C">
            <w:pPr>
              <w:rPr>
                <w:sz w:val="16"/>
                <w:szCs w:val="16"/>
              </w:rPr>
            </w:pPr>
            <w:r w:rsidRPr="001E7F9C">
              <w:rPr>
                <w:sz w:val="16"/>
                <w:szCs w:val="16"/>
              </w:rPr>
              <w:t> </w:t>
            </w:r>
          </w:p>
        </w:tc>
        <w:tc>
          <w:tcPr>
            <w:tcW w:w="1274" w:type="dxa"/>
            <w:noWrap/>
            <w:hideMark/>
          </w:tcPr>
          <w:p w14:paraId="6FB20113" w14:textId="77777777" w:rsidR="001E7F9C" w:rsidRPr="001E7F9C" w:rsidRDefault="001E7F9C" w:rsidP="001E7F9C">
            <w:pPr>
              <w:rPr>
                <w:sz w:val="16"/>
                <w:szCs w:val="16"/>
              </w:rPr>
            </w:pPr>
            <w:r w:rsidRPr="001E7F9C">
              <w:rPr>
                <w:sz w:val="16"/>
                <w:szCs w:val="16"/>
              </w:rPr>
              <w:t> </w:t>
            </w:r>
          </w:p>
        </w:tc>
      </w:tr>
      <w:tr w:rsidR="001E7F9C" w:rsidRPr="001E7F9C" w14:paraId="57CDD107" w14:textId="77777777" w:rsidTr="00B35219">
        <w:trPr>
          <w:trHeight w:val="675"/>
        </w:trPr>
        <w:tc>
          <w:tcPr>
            <w:tcW w:w="3753" w:type="dxa"/>
            <w:hideMark/>
          </w:tcPr>
          <w:p w14:paraId="228C0965" w14:textId="77777777" w:rsidR="001E7F9C" w:rsidRPr="001E7F9C" w:rsidRDefault="001E7F9C">
            <w:pPr>
              <w:rPr>
                <w:sz w:val="16"/>
                <w:szCs w:val="16"/>
              </w:rPr>
            </w:pPr>
            <w:r w:rsidRPr="001E7F9C">
              <w:rPr>
                <w:sz w:val="16"/>
                <w:szCs w:val="16"/>
              </w:rPr>
              <w:t>Муниципальное казенное учреждение "Управление культуры" администрации Рузаевского муниципального района Республики Мордовия</w:t>
            </w:r>
          </w:p>
        </w:tc>
        <w:tc>
          <w:tcPr>
            <w:tcW w:w="369" w:type="dxa"/>
            <w:hideMark/>
          </w:tcPr>
          <w:p w14:paraId="71511FE3" w14:textId="77777777" w:rsidR="001E7F9C" w:rsidRPr="001E7F9C" w:rsidRDefault="001E7F9C" w:rsidP="001E7F9C">
            <w:pPr>
              <w:rPr>
                <w:sz w:val="16"/>
                <w:szCs w:val="16"/>
              </w:rPr>
            </w:pPr>
            <w:r w:rsidRPr="001E7F9C">
              <w:rPr>
                <w:sz w:val="16"/>
                <w:szCs w:val="16"/>
              </w:rPr>
              <w:t>19</w:t>
            </w:r>
          </w:p>
        </w:tc>
        <w:tc>
          <w:tcPr>
            <w:tcW w:w="366" w:type="dxa"/>
            <w:hideMark/>
          </w:tcPr>
          <w:p w14:paraId="50412A25" w14:textId="77777777" w:rsidR="001E7F9C" w:rsidRPr="001E7F9C" w:rsidRDefault="001E7F9C" w:rsidP="001E7F9C">
            <w:pPr>
              <w:rPr>
                <w:sz w:val="16"/>
                <w:szCs w:val="16"/>
              </w:rPr>
            </w:pPr>
            <w:r w:rsidRPr="001E7F9C">
              <w:rPr>
                <w:sz w:val="16"/>
                <w:szCs w:val="16"/>
              </w:rPr>
              <w:t>0</w:t>
            </w:r>
          </w:p>
        </w:tc>
        <w:tc>
          <w:tcPr>
            <w:tcW w:w="451" w:type="dxa"/>
            <w:hideMark/>
          </w:tcPr>
          <w:p w14:paraId="6EFAAFD2" w14:textId="77777777" w:rsidR="001E7F9C" w:rsidRPr="001E7F9C" w:rsidRDefault="001E7F9C" w:rsidP="001E7F9C">
            <w:pPr>
              <w:rPr>
                <w:sz w:val="16"/>
                <w:szCs w:val="16"/>
              </w:rPr>
            </w:pPr>
            <w:r w:rsidRPr="001E7F9C">
              <w:rPr>
                <w:sz w:val="16"/>
                <w:szCs w:val="16"/>
              </w:rPr>
              <w:t>05</w:t>
            </w:r>
          </w:p>
        </w:tc>
        <w:tc>
          <w:tcPr>
            <w:tcW w:w="629" w:type="dxa"/>
            <w:hideMark/>
          </w:tcPr>
          <w:p w14:paraId="2237F816" w14:textId="77777777" w:rsidR="001E7F9C" w:rsidRPr="001E7F9C" w:rsidRDefault="001E7F9C" w:rsidP="001E7F9C">
            <w:pPr>
              <w:rPr>
                <w:sz w:val="16"/>
                <w:szCs w:val="16"/>
              </w:rPr>
            </w:pPr>
            <w:r w:rsidRPr="001E7F9C">
              <w:rPr>
                <w:sz w:val="16"/>
                <w:szCs w:val="16"/>
              </w:rPr>
              <w:t>61110</w:t>
            </w:r>
          </w:p>
        </w:tc>
        <w:tc>
          <w:tcPr>
            <w:tcW w:w="446" w:type="dxa"/>
            <w:hideMark/>
          </w:tcPr>
          <w:p w14:paraId="583533F1" w14:textId="77777777" w:rsidR="001E7F9C" w:rsidRPr="001E7F9C" w:rsidRDefault="001E7F9C" w:rsidP="001E7F9C">
            <w:pPr>
              <w:rPr>
                <w:sz w:val="16"/>
                <w:szCs w:val="16"/>
              </w:rPr>
            </w:pPr>
            <w:r w:rsidRPr="001E7F9C">
              <w:rPr>
                <w:sz w:val="16"/>
                <w:szCs w:val="16"/>
              </w:rPr>
              <w:t>620</w:t>
            </w:r>
          </w:p>
        </w:tc>
        <w:tc>
          <w:tcPr>
            <w:tcW w:w="369" w:type="dxa"/>
            <w:hideMark/>
          </w:tcPr>
          <w:p w14:paraId="0C167720" w14:textId="77777777" w:rsidR="001E7F9C" w:rsidRPr="001E7F9C" w:rsidRDefault="001E7F9C" w:rsidP="001E7F9C">
            <w:pPr>
              <w:rPr>
                <w:sz w:val="16"/>
                <w:szCs w:val="16"/>
              </w:rPr>
            </w:pPr>
            <w:r w:rsidRPr="001E7F9C">
              <w:rPr>
                <w:sz w:val="16"/>
                <w:szCs w:val="16"/>
              </w:rPr>
              <w:t>07</w:t>
            </w:r>
          </w:p>
        </w:tc>
        <w:tc>
          <w:tcPr>
            <w:tcW w:w="464" w:type="dxa"/>
            <w:hideMark/>
          </w:tcPr>
          <w:p w14:paraId="54E4C08B" w14:textId="77777777" w:rsidR="001E7F9C" w:rsidRPr="001E7F9C" w:rsidRDefault="001E7F9C" w:rsidP="001E7F9C">
            <w:pPr>
              <w:rPr>
                <w:sz w:val="16"/>
                <w:szCs w:val="16"/>
              </w:rPr>
            </w:pPr>
            <w:r w:rsidRPr="001E7F9C">
              <w:rPr>
                <w:sz w:val="16"/>
                <w:szCs w:val="16"/>
              </w:rPr>
              <w:t>07</w:t>
            </w:r>
          </w:p>
        </w:tc>
        <w:tc>
          <w:tcPr>
            <w:tcW w:w="503" w:type="dxa"/>
            <w:hideMark/>
          </w:tcPr>
          <w:p w14:paraId="66BB7DFE" w14:textId="77777777" w:rsidR="001E7F9C" w:rsidRPr="001E7F9C" w:rsidRDefault="001E7F9C" w:rsidP="001E7F9C">
            <w:pPr>
              <w:rPr>
                <w:sz w:val="16"/>
                <w:szCs w:val="16"/>
              </w:rPr>
            </w:pPr>
            <w:r w:rsidRPr="001E7F9C">
              <w:rPr>
                <w:sz w:val="16"/>
                <w:szCs w:val="16"/>
              </w:rPr>
              <w:t>992</w:t>
            </w:r>
          </w:p>
        </w:tc>
        <w:tc>
          <w:tcPr>
            <w:tcW w:w="1069" w:type="dxa"/>
            <w:noWrap/>
            <w:hideMark/>
          </w:tcPr>
          <w:p w14:paraId="41DD6FE3" w14:textId="77777777" w:rsidR="001E7F9C" w:rsidRPr="001E7F9C" w:rsidRDefault="001E7F9C" w:rsidP="001E7F9C">
            <w:pPr>
              <w:rPr>
                <w:sz w:val="16"/>
                <w:szCs w:val="16"/>
              </w:rPr>
            </w:pPr>
            <w:r w:rsidRPr="001E7F9C">
              <w:rPr>
                <w:sz w:val="16"/>
                <w:szCs w:val="16"/>
              </w:rPr>
              <w:t>10,0</w:t>
            </w:r>
          </w:p>
        </w:tc>
        <w:tc>
          <w:tcPr>
            <w:tcW w:w="1069" w:type="dxa"/>
            <w:noWrap/>
            <w:hideMark/>
          </w:tcPr>
          <w:p w14:paraId="671A1F8B" w14:textId="77777777" w:rsidR="001E7F9C" w:rsidRPr="001E7F9C" w:rsidRDefault="001E7F9C" w:rsidP="001E7F9C">
            <w:pPr>
              <w:rPr>
                <w:sz w:val="16"/>
                <w:szCs w:val="16"/>
              </w:rPr>
            </w:pPr>
            <w:r w:rsidRPr="001E7F9C">
              <w:rPr>
                <w:sz w:val="16"/>
                <w:szCs w:val="16"/>
              </w:rPr>
              <w:t> </w:t>
            </w:r>
          </w:p>
        </w:tc>
        <w:tc>
          <w:tcPr>
            <w:tcW w:w="1274" w:type="dxa"/>
            <w:noWrap/>
            <w:hideMark/>
          </w:tcPr>
          <w:p w14:paraId="70390DA8" w14:textId="77777777" w:rsidR="001E7F9C" w:rsidRPr="001E7F9C" w:rsidRDefault="001E7F9C" w:rsidP="001E7F9C">
            <w:pPr>
              <w:rPr>
                <w:sz w:val="16"/>
                <w:szCs w:val="16"/>
              </w:rPr>
            </w:pPr>
            <w:r w:rsidRPr="001E7F9C">
              <w:rPr>
                <w:sz w:val="16"/>
                <w:szCs w:val="16"/>
              </w:rPr>
              <w:t> </w:t>
            </w:r>
          </w:p>
        </w:tc>
      </w:tr>
      <w:tr w:rsidR="001E7F9C" w:rsidRPr="001E7F9C" w14:paraId="2DAA5611" w14:textId="77777777" w:rsidTr="00B35219">
        <w:trPr>
          <w:trHeight w:val="450"/>
        </w:trPr>
        <w:tc>
          <w:tcPr>
            <w:tcW w:w="3753" w:type="dxa"/>
            <w:hideMark/>
          </w:tcPr>
          <w:p w14:paraId="0DD8E212" w14:textId="77777777" w:rsidR="001E7F9C" w:rsidRPr="001E7F9C" w:rsidRDefault="001E7F9C">
            <w:pPr>
              <w:rPr>
                <w:i/>
                <w:iCs/>
                <w:sz w:val="16"/>
                <w:szCs w:val="16"/>
              </w:rPr>
            </w:pPr>
            <w:r w:rsidRPr="001E7F9C">
              <w:rPr>
                <w:i/>
                <w:iCs/>
                <w:sz w:val="16"/>
                <w:szCs w:val="16"/>
              </w:rPr>
              <w:t>Учреждения, обеспечивающие предоставление услуг в сфере физической культуры и спорта</w:t>
            </w:r>
          </w:p>
        </w:tc>
        <w:tc>
          <w:tcPr>
            <w:tcW w:w="369" w:type="dxa"/>
            <w:hideMark/>
          </w:tcPr>
          <w:p w14:paraId="54658EED" w14:textId="77777777" w:rsidR="001E7F9C" w:rsidRPr="001E7F9C" w:rsidRDefault="001E7F9C" w:rsidP="001E7F9C">
            <w:pPr>
              <w:rPr>
                <w:sz w:val="16"/>
                <w:szCs w:val="16"/>
              </w:rPr>
            </w:pPr>
            <w:r w:rsidRPr="001E7F9C">
              <w:rPr>
                <w:sz w:val="16"/>
                <w:szCs w:val="16"/>
              </w:rPr>
              <w:t>19</w:t>
            </w:r>
          </w:p>
        </w:tc>
        <w:tc>
          <w:tcPr>
            <w:tcW w:w="366" w:type="dxa"/>
            <w:hideMark/>
          </w:tcPr>
          <w:p w14:paraId="5728F163" w14:textId="77777777" w:rsidR="001E7F9C" w:rsidRPr="001E7F9C" w:rsidRDefault="001E7F9C" w:rsidP="001E7F9C">
            <w:pPr>
              <w:rPr>
                <w:sz w:val="16"/>
                <w:szCs w:val="16"/>
              </w:rPr>
            </w:pPr>
            <w:r w:rsidRPr="001E7F9C">
              <w:rPr>
                <w:sz w:val="16"/>
                <w:szCs w:val="16"/>
              </w:rPr>
              <w:t>0</w:t>
            </w:r>
          </w:p>
        </w:tc>
        <w:tc>
          <w:tcPr>
            <w:tcW w:w="451" w:type="dxa"/>
            <w:hideMark/>
          </w:tcPr>
          <w:p w14:paraId="58C15441" w14:textId="77777777" w:rsidR="001E7F9C" w:rsidRPr="001E7F9C" w:rsidRDefault="001E7F9C" w:rsidP="001E7F9C">
            <w:pPr>
              <w:rPr>
                <w:sz w:val="16"/>
                <w:szCs w:val="16"/>
              </w:rPr>
            </w:pPr>
            <w:r w:rsidRPr="001E7F9C">
              <w:rPr>
                <w:sz w:val="16"/>
                <w:szCs w:val="16"/>
              </w:rPr>
              <w:t>05</w:t>
            </w:r>
          </w:p>
        </w:tc>
        <w:tc>
          <w:tcPr>
            <w:tcW w:w="629" w:type="dxa"/>
            <w:hideMark/>
          </w:tcPr>
          <w:p w14:paraId="0BCA3408" w14:textId="77777777" w:rsidR="001E7F9C" w:rsidRPr="001E7F9C" w:rsidRDefault="001E7F9C" w:rsidP="001E7F9C">
            <w:pPr>
              <w:rPr>
                <w:sz w:val="16"/>
                <w:szCs w:val="16"/>
              </w:rPr>
            </w:pPr>
            <w:r w:rsidRPr="001E7F9C">
              <w:rPr>
                <w:sz w:val="16"/>
                <w:szCs w:val="16"/>
              </w:rPr>
              <w:t>61190</w:t>
            </w:r>
          </w:p>
        </w:tc>
        <w:tc>
          <w:tcPr>
            <w:tcW w:w="446" w:type="dxa"/>
            <w:hideMark/>
          </w:tcPr>
          <w:p w14:paraId="673AD864" w14:textId="77777777" w:rsidR="001E7F9C" w:rsidRPr="001E7F9C" w:rsidRDefault="001E7F9C" w:rsidP="001E7F9C">
            <w:pPr>
              <w:rPr>
                <w:sz w:val="16"/>
                <w:szCs w:val="16"/>
              </w:rPr>
            </w:pPr>
            <w:r w:rsidRPr="001E7F9C">
              <w:rPr>
                <w:sz w:val="16"/>
                <w:szCs w:val="16"/>
              </w:rPr>
              <w:t> </w:t>
            </w:r>
          </w:p>
        </w:tc>
        <w:tc>
          <w:tcPr>
            <w:tcW w:w="369" w:type="dxa"/>
            <w:hideMark/>
          </w:tcPr>
          <w:p w14:paraId="578C6B17" w14:textId="77777777" w:rsidR="001E7F9C" w:rsidRPr="001E7F9C" w:rsidRDefault="001E7F9C" w:rsidP="001E7F9C">
            <w:pPr>
              <w:rPr>
                <w:sz w:val="16"/>
                <w:szCs w:val="16"/>
              </w:rPr>
            </w:pPr>
            <w:r w:rsidRPr="001E7F9C">
              <w:rPr>
                <w:sz w:val="16"/>
                <w:szCs w:val="16"/>
              </w:rPr>
              <w:t> </w:t>
            </w:r>
          </w:p>
        </w:tc>
        <w:tc>
          <w:tcPr>
            <w:tcW w:w="464" w:type="dxa"/>
            <w:hideMark/>
          </w:tcPr>
          <w:p w14:paraId="40F52760" w14:textId="77777777" w:rsidR="001E7F9C" w:rsidRPr="001E7F9C" w:rsidRDefault="001E7F9C" w:rsidP="001E7F9C">
            <w:pPr>
              <w:rPr>
                <w:sz w:val="16"/>
                <w:szCs w:val="16"/>
              </w:rPr>
            </w:pPr>
            <w:r w:rsidRPr="001E7F9C">
              <w:rPr>
                <w:sz w:val="16"/>
                <w:szCs w:val="16"/>
              </w:rPr>
              <w:t> </w:t>
            </w:r>
          </w:p>
        </w:tc>
        <w:tc>
          <w:tcPr>
            <w:tcW w:w="503" w:type="dxa"/>
            <w:hideMark/>
          </w:tcPr>
          <w:p w14:paraId="17F4556F" w14:textId="77777777" w:rsidR="001E7F9C" w:rsidRPr="001E7F9C" w:rsidRDefault="001E7F9C" w:rsidP="001E7F9C">
            <w:pPr>
              <w:rPr>
                <w:sz w:val="16"/>
                <w:szCs w:val="16"/>
              </w:rPr>
            </w:pPr>
            <w:r w:rsidRPr="001E7F9C">
              <w:rPr>
                <w:sz w:val="16"/>
                <w:szCs w:val="16"/>
              </w:rPr>
              <w:t> </w:t>
            </w:r>
          </w:p>
        </w:tc>
        <w:tc>
          <w:tcPr>
            <w:tcW w:w="1069" w:type="dxa"/>
            <w:noWrap/>
            <w:hideMark/>
          </w:tcPr>
          <w:p w14:paraId="137E48B6" w14:textId="77777777" w:rsidR="001E7F9C" w:rsidRPr="001E7F9C" w:rsidRDefault="001E7F9C" w:rsidP="001E7F9C">
            <w:pPr>
              <w:rPr>
                <w:sz w:val="16"/>
                <w:szCs w:val="16"/>
              </w:rPr>
            </w:pPr>
            <w:r w:rsidRPr="001E7F9C">
              <w:rPr>
                <w:sz w:val="16"/>
                <w:szCs w:val="16"/>
              </w:rPr>
              <w:t>5,0</w:t>
            </w:r>
          </w:p>
        </w:tc>
        <w:tc>
          <w:tcPr>
            <w:tcW w:w="1069" w:type="dxa"/>
            <w:noWrap/>
            <w:hideMark/>
          </w:tcPr>
          <w:p w14:paraId="6EB8293C" w14:textId="77777777" w:rsidR="001E7F9C" w:rsidRPr="001E7F9C" w:rsidRDefault="001E7F9C" w:rsidP="001E7F9C">
            <w:pPr>
              <w:rPr>
                <w:sz w:val="16"/>
                <w:szCs w:val="16"/>
              </w:rPr>
            </w:pPr>
            <w:r w:rsidRPr="001E7F9C">
              <w:rPr>
                <w:sz w:val="16"/>
                <w:szCs w:val="16"/>
              </w:rPr>
              <w:t> </w:t>
            </w:r>
          </w:p>
        </w:tc>
        <w:tc>
          <w:tcPr>
            <w:tcW w:w="1274" w:type="dxa"/>
            <w:noWrap/>
            <w:hideMark/>
          </w:tcPr>
          <w:p w14:paraId="2A12C8B3" w14:textId="77777777" w:rsidR="001E7F9C" w:rsidRPr="001E7F9C" w:rsidRDefault="001E7F9C" w:rsidP="001E7F9C">
            <w:pPr>
              <w:rPr>
                <w:sz w:val="16"/>
                <w:szCs w:val="16"/>
              </w:rPr>
            </w:pPr>
            <w:r w:rsidRPr="001E7F9C">
              <w:rPr>
                <w:sz w:val="16"/>
                <w:szCs w:val="16"/>
              </w:rPr>
              <w:t> </w:t>
            </w:r>
          </w:p>
        </w:tc>
      </w:tr>
      <w:tr w:rsidR="001E7F9C" w:rsidRPr="001E7F9C" w14:paraId="757103F0" w14:textId="77777777" w:rsidTr="00B35219">
        <w:trPr>
          <w:trHeight w:val="450"/>
        </w:trPr>
        <w:tc>
          <w:tcPr>
            <w:tcW w:w="3753" w:type="dxa"/>
            <w:hideMark/>
          </w:tcPr>
          <w:p w14:paraId="7AB4983F" w14:textId="77777777" w:rsidR="001E7F9C" w:rsidRPr="001E7F9C" w:rsidRDefault="001E7F9C">
            <w:pPr>
              <w:rPr>
                <w:i/>
                <w:iCs/>
                <w:sz w:val="16"/>
                <w:szCs w:val="16"/>
              </w:rPr>
            </w:pPr>
            <w:r w:rsidRPr="001E7F9C">
              <w:rPr>
                <w:i/>
                <w:iCs/>
                <w:sz w:val="16"/>
                <w:szCs w:val="16"/>
              </w:rPr>
              <w:t>Предоставление субсидий бюджетным, автономным учреждениям и иным некоммерческим организациям</w:t>
            </w:r>
          </w:p>
        </w:tc>
        <w:tc>
          <w:tcPr>
            <w:tcW w:w="369" w:type="dxa"/>
            <w:hideMark/>
          </w:tcPr>
          <w:p w14:paraId="7D41B36D" w14:textId="77777777" w:rsidR="001E7F9C" w:rsidRPr="001E7F9C" w:rsidRDefault="001E7F9C" w:rsidP="001E7F9C">
            <w:pPr>
              <w:rPr>
                <w:sz w:val="16"/>
                <w:szCs w:val="16"/>
              </w:rPr>
            </w:pPr>
            <w:r w:rsidRPr="001E7F9C">
              <w:rPr>
                <w:sz w:val="16"/>
                <w:szCs w:val="16"/>
              </w:rPr>
              <w:t>19</w:t>
            </w:r>
          </w:p>
        </w:tc>
        <w:tc>
          <w:tcPr>
            <w:tcW w:w="366" w:type="dxa"/>
            <w:hideMark/>
          </w:tcPr>
          <w:p w14:paraId="5C8D5741" w14:textId="77777777" w:rsidR="001E7F9C" w:rsidRPr="001E7F9C" w:rsidRDefault="001E7F9C" w:rsidP="001E7F9C">
            <w:pPr>
              <w:rPr>
                <w:sz w:val="16"/>
                <w:szCs w:val="16"/>
              </w:rPr>
            </w:pPr>
            <w:r w:rsidRPr="001E7F9C">
              <w:rPr>
                <w:sz w:val="16"/>
                <w:szCs w:val="16"/>
              </w:rPr>
              <w:t>0</w:t>
            </w:r>
          </w:p>
        </w:tc>
        <w:tc>
          <w:tcPr>
            <w:tcW w:w="451" w:type="dxa"/>
            <w:hideMark/>
          </w:tcPr>
          <w:p w14:paraId="35593FCA" w14:textId="77777777" w:rsidR="001E7F9C" w:rsidRPr="001E7F9C" w:rsidRDefault="001E7F9C" w:rsidP="001E7F9C">
            <w:pPr>
              <w:rPr>
                <w:sz w:val="16"/>
                <w:szCs w:val="16"/>
              </w:rPr>
            </w:pPr>
            <w:r w:rsidRPr="001E7F9C">
              <w:rPr>
                <w:sz w:val="16"/>
                <w:szCs w:val="16"/>
              </w:rPr>
              <w:t>05</w:t>
            </w:r>
          </w:p>
        </w:tc>
        <w:tc>
          <w:tcPr>
            <w:tcW w:w="629" w:type="dxa"/>
            <w:hideMark/>
          </w:tcPr>
          <w:p w14:paraId="3BF106CB" w14:textId="77777777" w:rsidR="001E7F9C" w:rsidRPr="001E7F9C" w:rsidRDefault="001E7F9C" w:rsidP="001E7F9C">
            <w:pPr>
              <w:rPr>
                <w:sz w:val="16"/>
                <w:szCs w:val="16"/>
              </w:rPr>
            </w:pPr>
            <w:r w:rsidRPr="001E7F9C">
              <w:rPr>
                <w:sz w:val="16"/>
                <w:szCs w:val="16"/>
              </w:rPr>
              <w:t>61190</w:t>
            </w:r>
          </w:p>
        </w:tc>
        <w:tc>
          <w:tcPr>
            <w:tcW w:w="446" w:type="dxa"/>
            <w:hideMark/>
          </w:tcPr>
          <w:p w14:paraId="289E6E7E" w14:textId="77777777" w:rsidR="001E7F9C" w:rsidRPr="001E7F9C" w:rsidRDefault="001E7F9C" w:rsidP="001E7F9C">
            <w:pPr>
              <w:rPr>
                <w:sz w:val="16"/>
                <w:szCs w:val="16"/>
              </w:rPr>
            </w:pPr>
            <w:r w:rsidRPr="001E7F9C">
              <w:rPr>
                <w:sz w:val="16"/>
                <w:szCs w:val="16"/>
              </w:rPr>
              <w:t>600</w:t>
            </w:r>
          </w:p>
        </w:tc>
        <w:tc>
          <w:tcPr>
            <w:tcW w:w="369" w:type="dxa"/>
            <w:hideMark/>
          </w:tcPr>
          <w:p w14:paraId="61019BF5" w14:textId="77777777" w:rsidR="001E7F9C" w:rsidRPr="001E7F9C" w:rsidRDefault="001E7F9C" w:rsidP="001E7F9C">
            <w:pPr>
              <w:rPr>
                <w:sz w:val="16"/>
                <w:szCs w:val="16"/>
              </w:rPr>
            </w:pPr>
            <w:r w:rsidRPr="001E7F9C">
              <w:rPr>
                <w:sz w:val="16"/>
                <w:szCs w:val="16"/>
              </w:rPr>
              <w:t> </w:t>
            </w:r>
          </w:p>
        </w:tc>
        <w:tc>
          <w:tcPr>
            <w:tcW w:w="464" w:type="dxa"/>
            <w:hideMark/>
          </w:tcPr>
          <w:p w14:paraId="15C8EB16" w14:textId="77777777" w:rsidR="001E7F9C" w:rsidRPr="001E7F9C" w:rsidRDefault="001E7F9C" w:rsidP="001E7F9C">
            <w:pPr>
              <w:rPr>
                <w:sz w:val="16"/>
                <w:szCs w:val="16"/>
              </w:rPr>
            </w:pPr>
            <w:r w:rsidRPr="001E7F9C">
              <w:rPr>
                <w:sz w:val="16"/>
                <w:szCs w:val="16"/>
              </w:rPr>
              <w:t> </w:t>
            </w:r>
          </w:p>
        </w:tc>
        <w:tc>
          <w:tcPr>
            <w:tcW w:w="503" w:type="dxa"/>
            <w:hideMark/>
          </w:tcPr>
          <w:p w14:paraId="57EF5FBE" w14:textId="77777777" w:rsidR="001E7F9C" w:rsidRPr="001E7F9C" w:rsidRDefault="001E7F9C" w:rsidP="001E7F9C">
            <w:pPr>
              <w:rPr>
                <w:sz w:val="16"/>
                <w:szCs w:val="16"/>
              </w:rPr>
            </w:pPr>
            <w:r w:rsidRPr="001E7F9C">
              <w:rPr>
                <w:sz w:val="16"/>
                <w:szCs w:val="16"/>
              </w:rPr>
              <w:t> </w:t>
            </w:r>
          </w:p>
        </w:tc>
        <w:tc>
          <w:tcPr>
            <w:tcW w:w="1069" w:type="dxa"/>
            <w:noWrap/>
            <w:hideMark/>
          </w:tcPr>
          <w:p w14:paraId="1538D112" w14:textId="77777777" w:rsidR="001E7F9C" w:rsidRPr="001E7F9C" w:rsidRDefault="001E7F9C" w:rsidP="001E7F9C">
            <w:pPr>
              <w:rPr>
                <w:sz w:val="16"/>
                <w:szCs w:val="16"/>
              </w:rPr>
            </w:pPr>
            <w:r w:rsidRPr="001E7F9C">
              <w:rPr>
                <w:sz w:val="16"/>
                <w:szCs w:val="16"/>
              </w:rPr>
              <w:t>5,0</w:t>
            </w:r>
          </w:p>
        </w:tc>
        <w:tc>
          <w:tcPr>
            <w:tcW w:w="1069" w:type="dxa"/>
            <w:noWrap/>
            <w:hideMark/>
          </w:tcPr>
          <w:p w14:paraId="3FB9593C" w14:textId="77777777" w:rsidR="001E7F9C" w:rsidRPr="001E7F9C" w:rsidRDefault="001E7F9C" w:rsidP="001E7F9C">
            <w:pPr>
              <w:rPr>
                <w:sz w:val="16"/>
                <w:szCs w:val="16"/>
              </w:rPr>
            </w:pPr>
            <w:r w:rsidRPr="001E7F9C">
              <w:rPr>
                <w:sz w:val="16"/>
                <w:szCs w:val="16"/>
              </w:rPr>
              <w:t> </w:t>
            </w:r>
          </w:p>
        </w:tc>
        <w:tc>
          <w:tcPr>
            <w:tcW w:w="1274" w:type="dxa"/>
            <w:noWrap/>
            <w:hideMark/>
          </w:tcPr>
          <w:p w14:paraId="44A12764" w14:textId="77777777" w:rsidR="001E7F9C" w:rsidRPr="001E7F9C" w:rsidRDefault="001E7F9C" w:rsidP="001E7F9C">
            <w:pPr>
              <w:rPr>
                <w:sz w:val="16"/>
                <w:szCs w:val="16"/>
              </w:rPr>
            </w:pPr>
            <w:r w:rsidRPr="001E7F9C">
              <w:rPr>
                <w:sz w:val="16"/>
                <w:szCs w:val="16"/>
              </w:rPr>
              <w:t> </w:t>
            </w:r>
          </w:p>
        </w:tc>
      </w:tr>
      <w:tr w:rsidR="001E7F9C" w:rsidRPr="001E7F9C" w14:paraId="237D5E96" w14:textId="77777777" w:rsidTr="00B35219">
        <w:trPr>
          <w:trHeight w:val="225"/>
        </w:trPr>
        <w:tc>
          <w:tcPr>
            <w:tcW w:w="3753" w:type="dxa"/>
            <w:hideMark/>
          </w:tcPr>
          <w:p w14:paraId="0BB0FB83" w14:textId="77777777" w:rsidR="001E7F9C" w:rsidRPr="001E7F9C" w:rsidRDefault="001E7F9C">
            <w:pPr>
              <w:rPr>
                <w:i/>
                <w:iCs/>
                <w:sz w:val="16"/>
                <w:szCs w:val="16"/>
              </w:rPr>
            </w:pPr>
            <w:r w:rsidRPr="001E7F9C">
              <w:rPr>
                <w:i/>
                <w:iCs/>
                <w:sz w:val="16"/>
                <w:szCs w:val="16"/>
              </w:rPr>
              <w:t>Субсидии автономным учреждениям</w:t>
            </w:r>
          </w:p>
        </w:tc>
        <w:tc>
          <w:tcPr>
            <w:tcW w:w="369" w:type="dxa"/>
            <w:hideMark/>
          </w:tcPr>
          <w:p w14:paraId="1FAD84AB" w14:textId="77777777" w:rsidR="001E7F9C" w:rsidRPr="001E7F9C" w:rsidRDefault="001E7F9C" w:rsidP="001E7F9C">
            <w:pPr>
              <w:rPr>
                <w:sz w:val="16"/>
                <w:szCs w:val="16"/>
              </w:rPr>
            </w:pPr>
            <w:r w:rsidRPr="001E7F9C">
              <w:rPr>
                <w:sz w:val="16"/>
                <w:szCs w:val="16"/>
              </w:rPr>
              <w:t>19</w:t>
            </w:r>
          </w:p>
        </w:tc>
        <w:tc>
          <w:tcPr>
            <w:tcW w:w="366" w:type="dxa"/>
            <w:hideMark/>
          </w:tcPr>
          <w:p w14:paraId="5EC750D0" w14:textId="77777777" w:rsidR="001E7F9C" w:rsidRPr="001E7F9C" w:rsidRDefault="001E7F9C" w:rsidP="001E7F9C">
            <w:pPr>
              <w:rPr>
                <w:sz w:val="16"/>
                <w:szCs w:val="16"/>
              </w:rPr>
            </w:pPr>
            <w:r w:rsidRPr="001E7F9C">
              <w:rPr>
                <w:sz w:val="16"/>
                <w:szCs w:val="16"/>
              </w:rPr>
              <w:t>0</w:t>
            </w:r>
          </w:p>
        </w:tc>
        <w:tc>
          <w:tcPr>
            <w:tcW w:w="451" w:type="dxa"/>
            <w:hideMark/>
          </w:tcPr>
          <w:p w14:paraId="1F741A59" w14:textId="77777777" w:rsidR="001E7F9C" w:rsidRPr="001E7F9C" w:rsidRDefault="001E7F9C" w:rsidP="001E7F9C">
            <w:pPr>
              <w:rPr>
                <w:sz w:val="16"/>
                <w:szCs w:val="16"/>
              </w:rPr>
            </w:pPr>
            <w:r w:rsidRPr="001E7F9C">
              <w:rPr>
                <w:sz w:val="16"/>
                <w:szCs w:val="16"/>
              </w:rPr>
              <w:t>05</w:t>
            </w:r>
          </w:p>
        </w:tc>
        <w:tc>
          <w:tcPr>
            <w:tcW w:w="629" w:type="dxa"/>
            <w:hideMark/>
          </w:tcPr>
          <w:p w14:paraId="4423998E" w14:textId="77777777" w:rsidR="001E7F9C" w:rsidRPr="001E7F9C" w:rsidRDefault="001E7F9C" w:rsidP="001E7F9C">
            <w:pPr>
              <w:rPr>
                <w:sz w:val="16"/>
                <w:szCs w:val="16"/>
              </w:rPr>
            </w:pPr>
            <w:r w:rsidRPr="001E7F9C">
              <w:rPr>
                <w:sz w:val="16"/>
                <w:szCs w:val="16"/>
              </w:rPr>
              <w:t>61190</w:t>
            </w:r>
          </w:p>
        </w:tc>
        <w:tc>
          <w:tcPr>
            <w:tcW w:w="446" w:type="dxa"/>
            <w:hideMark/>
          </w:tcPr>
          <w:p w14:paraId="24C6B288" w14:textId="77777777" w:rsidR="001E7F9C" w:rsidRPr="001E7F9C" w:rsidRDefault="001E7F9C" w:rsidP="001E7F9C">
            <w:pPr>
              <w:rPr>
                <w:sz w:val="16"/>
                <w:szCs w:val="16"/>
              </w:rPr>
            </w:pPr>
            <w:r w:rsidRPr="001E7F9C">
              <w:rPr>
                <w:sz w:val="16"/>
                <w:szCs w:val="16"/>
              </w:rPr>
              <w:t>620</w:t>
            </w:r>
          </w:p>
        </w:tc>
        <w:tc>
          <w:tcPr>
            <w:tcW w:w="369" w:type="dxa"/>
            <w:hideMark/>
          </w:tcPr>
          <w:p w14:paraId="75BBCBFE" w14:textId="77777777" w:rsidR="001E7F9C" w:rsidRPr="001E7F9C" w:rsidRDefault="001E7F9C" w:rsidP="001E7F9C">
            <w:pPr>
              <w:rPr>
                <w:sz w:val="16"/>
                <w:szCs w:val="16"/>
              </w:rPr>
            </w:pPr>
            <w:r w:rsidRPr="001E7F9C">
              <w:rPr>
                <w:sz w:val="16"/>
                <w:szCs w:val="16"/>
              </w:rPr>
              <w:t> </w:t>
            </w:r>
          </w:p>
        </w:tc>
        <w:tc>
          <w:tcPr>
            <w:tcW w:w="464" w:type="dxa"/>
            <w:hideMark/>
          </w:tcPr>
          <w:p w14:paraId="408DBF24" w14:textId="77777777" w:rsidR="001E7F9C" w:rsidRPr="001E7F9C" w:rsidRDefault="001E7F9C" w:rsidP="001E7F9C">
            <w:pPr>
              <w:rPr>
                <w:sz w:val="16"/>
                <w:szCs w:val="16"/>
              </w:rPr>
            </w:pPr>
            <w:r w:rsidRPr="001E7F9C">
              <w:rPr>
                <w:sz w:val="16"/>
                <w:szCs w:val="16"/>
              </w:rPr>
              <w:t> </w:t>
            </w:r>
          </w:p>
        </w:tc>
        <w:tc>
          <w:tcPr>
            <w:tcW w:w="503" w:type="dxa"/>
            <w:hideMark/>
          </w:tcPr>
          <w:p w14:paraId="18EAA943" w14:textId="77777777" w:rsidR="001E7F9C" w:rsidRPr="001E7F9C" w:rsidRDefault="001E7F9C" w:rsidP="001E7F9C">
            <w:pPr>
              <w:rPr>
                <w:sz w:val="16"/>
                <w:szCs w:val="16"/>
              </w:rPr>
            </w:pPr>
            <w:r w:rsidRPr="001E7F9C">
              <w:rPr>
                <w:sz w:val="16"/>
                <w:szCs w:val="16"/>
              </w:rPr>
              <w:t> </w:t>
            </w:r>
          </w:p>
        </w:tc>
        <w:tc>
          <w:tcPr>
            <w:tcW w:w="1069" w:type="dxa"/>
            <w:noWrap/>
            <w:hideMark/>
          </w:tcPr>
          <w:p w14:paraId="7D6C395E" w14:textId="77777777" w:rsidR="001E7F9C" w:rsidRPr="001E7F9C" w:rsidRDefault="001E7F9C" w:rsidP="001E7F9C">
            <w:pPr>
              <w:rPr>
                <w:sz w:val="16"/>
                <w:szCs w:val="16"/>
              </w:rPr>
            </w:pPr>
            <w:r w:rsidRPr="001E7F9C">
              <w:rPr>
                <w:sz w:val="16"/>
                <w:szCs w:val="16"/>
              </w:rPr>
              <w:t>5,0</w:t>
            </w:r>
          </w:p>
        </w:tc>
        <w:tc>
          <w:tcPr>
            <w:tcW w:w="1069" w:type="dxa"/>
            <w:noWrap/>
            <w:hideMark/>
          </w:tcPr>
          <w:p w14:paraId="3BE1B6AC" w14:textId="77777777" w:rsidR="001E7F9C" w:rsidRPr="001E7F9C" w:rsidRDefault="001E7F9C" w:rsidP="001E7F9C">
            <w:pPr>
              <w:rPr>
                <w:sz w:val="16"/>
                <w:szCs w:val="16"/>
              </w:rPr>
            </w:pPr>
            <w:r w:rsidRPr="001E7F9C">
              <w:rPr>
                <w:sz w:val="16"/>
                <w:szCs w:val="16"/>
              </w:rPr>
              <w:t> </w:t>
            </w:r>
          </w:p>
        </w:tc>
        <w:tc>
          <w:tcPr>
            <w:tcW w:w="1274" w:type="dxa"/>
            <w:noWrap/>
            <w:hideMark/>
          </w:tcPr>
          <w:p w14:paraId="5D29B122" w14:textId="77777777" w:rsidR="001E7F9C" w:rsidRPr="001E7F9C" w:rsidRDefault="001E7F9C" w:rsidP="001E7F9C">
            <w:pPr>
              <w:rPr>
                <w:sz w:val="16"/>
                <w:szCs w:val="16"/>
              </w:rPr>
            </w:pPr>
            <w:r w:rsidRPr="001E7F9C">
              <w:rPr>
                <w:sz w:val="16"/>
                <w:szCs w:val="16"/>
              </w:rPr>
              <w:t> </w:t>
            </w:r>
          </w:p>
        </w:tc>
      </w:tr>
      <w:tr w:rsidR="001E7F9C" w:rsidRPr="001E7F9C" w14:paraId="082EAB16" w14:textId="77777777" w:rsidTr="00B35219">
        <w:trPr>
          <w:trHeight w:val="225"/>
        </w:trPr>
        <w:tc>
          <w:tcPr>
            <w:tcW w:w="3753" w:type="dxa"/>
            <w:hideMark/>
          </w:tcPr>
          <w:p w14:paraId="1BA2764A" w14:textId="77777777" w:rsidR="001E7F9C" w:rsidRPr="001E7F9C" w:rsidRDefault="001E7F9C">
            <w:pPr>
              <w:rPr>
                <w:i/>
                <w:iCs/>
                <w:sz w:val="16"/>
                <w:szCs w:val="16"/>
              </w:rPr>
            </w:pPr>
            <w:r w:rsidRPr="001E7F9C">
              <w:rPr>
                <w:i/>
                <w:iCs/>
                <w:sz w:val="16"/>
                <w:szCs w:val="16"/>
              </w:rPr>
              <w:t>ФИЗИЧЕСКАЯ КУЛЬТУРА И СПОРТ</w:t>
            </w:r>
          </w:p>
        </w:tc>
        <w:tc>
          <w:tcPr>
            <w:tcW w:w="369" w:type="dxa"/>
            <w:hideMark/>
          </w:tcPr>
          <w:p w14:paraId="42A0A789" w14:textId="77777777" w:rsidR="001E7F9C" w:rsidRPr="001E7F9C" w:rsidRDefault="001E7F9C" w:rsidP="001E7F9C">
            <w:pPr>
              <w:rPr>
                <w:sz w:val="16"/>
                <w:szCs w:val="16"/>
              </w:rPr>
            </w:pPr>
            <w:r w:rsidRPr="001E7F9C">
              <w:rPr>
                <w:sz w:val="16"/>
                <w:szCs w:val="16"/>
              </w:rPr>
              <w:t>19</w:t>
            </w:r>
          </w:p>
        </w:tc>
        <w:tc>
          <w:tcPr>
            <w:tcW w:w="366" w:type="dxa"/>
            <w:hideMark/>
          </w:tcPr>
          <w:p w14:paraId="28480485" w14:textId="77777777" w:rsidR="001E7F9C" w:rsidRPr="001E7F9C" w:rsidRDefault="001E7F9C" w:rsidP="001E7F9C">
            <w:pPr>
              <w:rPr>
                <w:sz w:val="16"/>
                <w:szCs w:val="16"/>
              </w:rPr>
            </w:pPr>
            <w:r w:rsidRPr="001E7F9C">
              <w:rPr>
                <w:sz w:val="16"/>
                <w:szCs w:val="16"/>
              </w:rPr>
              <w:t>0</w:t>
            </w:r>
          </w:p>
        </w:tc>
        <w:tc>
          <w:tcPr>
            <w:tcW w:w="451" w:type="dxa"/>
            <w:hideMark/>
          </w:tcPr>
          <w:p w14:paraId="6DE21C4F" w14:textId="77777777" w:rsidR="001E7F9C" w:rsidRPr="001E7F9C" w:rsidRDefault="001E7F9C" w:rsidP="001E7F9C">
            <w:pPr>
              <w:rPr>
                <w:sz w:val="16"/>
                <w:szCs w:val="16"/>
              </w:rPr>
            </w:pPr>
            <w:r w:rsidRPr="001E7F9C">
              <w:rPr>
                <w:sz w:val="16"/>
                <w:szCs w:val="16"/>
              </w:rPr>
              <w:t>05</w:t>
            </w:r>
          </w:p>
        </w:tc>
        <w:tc>
          <w:tcPr>
            <w:tcW w:w="629" w:type="dxa"/>
            <w:hideMark/>
          </w:tcPr>
          <w:p w14:paraId="1664F32B" w14:textId="77777777" w:rsidR="001E7F9C" w:rsidRPr="001E7F9C" w:rsidRDefault="001E7F9C" w:rsidP="001E7F9C">
            <w:pPr>
              <w:rPr>
                <w:sz w:val="16"/>
                <w:szCs w:val="16"/>
              </w:rPr>
            </w:pPr>
            <w:r w:rsidRPr="001E7F9C">
              <w:rPr>
                <w:sz w:val="16"/>
                <w:szCs w:val="16"/>
              </w:rPr>
              <w:t>61190</w:t>
            </w:r>
          </w:p>
        </w:tc>
        <w:tc>
          <w:tcPr>
            <w:tcW w:w="446" w:type="dxa"/>
            <w:hideMark/>
          </w:tcPr>
          <w:p w14:paraId="39D184D3" w14:textId="77777777" w:rsidR="001E7F9C" w:rsidRPr="001E7F9C" w:rsidRDefault="001E7F9C" w:rsidP="001E7F9C">
            <w:pPr>
              <w:rPr>
                <w:sz w:val="16"/>
                <w:szCs w:val="16"/>
              </w:rPr>
            </w:pPr>
            <w:r w:rsidRPr="001E7F9C">
              <w:rPr>
                <w:sz w:val="16"/>
                <w:szCs w:val="16"/>
              </w:rPr>
              <w:t>620</w:t>
            </w:r>
          </w:p>
        </w:tc>
        <w:tc>
          <w:tcPr>
            <w:tcW w:w="369" w:type="dxa"/>
            <w:hideMark/>
          </w:tcPr>
          <w:p w14:paraId="35E16214" w14:textId="77777777" w:rsidR="001E7F9C" w:rsidRPr="001E7F9C" w:rsidRDefault="001E7F9C" w:rsidP="001E7F9C">
            <w:pPr>
              <w:rPr>
                <w:sz w:val="16"/>
                <w:szCs w:val="16"/>
              </w:rPr>
            </w:pPr>
            <w:r w:rsidRPr="001E7F9C">
              <w:rPr>
                <w:sz w:val="16"/>
                <w:szCs w:val="16"/>
              </w:rPr>
              <w:t>11</w:t>
            </w:r>
          </w:p>
        </w:tc>
        <w:tc>
          <w:tcPr>
            <w:tcW w:w="464" w:type="dxa"/>
            <w:hideMark/>
          </w:tcPr>
          <w:p w14:paraId="227C616C" w14:textId="77777777" w:rsidR="001E7F9C" w:rsidRPr="001E7F9C" w:rsidRDefault="001E7F9C" w:rsidP="001E7F9C">
            <w:pPr>
              <w:rPr>
                <w:sz w:val="16"/>
                <w:szCs w:val="16"/>
              </w:rPr>
            </w:pPr>
            <w:r w:rsidRPr="001E7F9C">
              <w:rPr>
                <w:sz w:val="16"/>
                <w:szCs w:val="16"/>
              </w:rPr>
              <w:t> </w:t>
            </w:r>
          </w:p>
        </w:tc>
        <w:tc>
          <w:tcPr>
            <w:tcW w:w="503" w:type="dxa"/>
            <w:hideMark/>
          </w:tcPr>
          <w:p w14:paraId="18B24301" w14:textId="77777777" w:rsidR="001E7F9C" w:rsidRPr="001E7F9C" w:rsidRDefault="001E7F9C" w:rsidP="001E7F9C">
            <w:pPr>
              <w:rPr>
                <w:sz w:val="16"/>
                <w:szCs w:val="16"/>
              </w:rPr>
            </w:pPr>
            <w:r w:rsidRPr="001E7F9C">
              <w:rPr>
                <w:sz w:val="16"/>
                <w:szCs w:val="16"/>
              </w:rPr>
              <w:t> </w:t>
            </w:r>
          </w:p>
        </w:tc>
        <w:tc>
          <w:tcPr>
            <w:tcW w:w="1069" w:type="dxa"/>
            <w:noWrap/>
            <w:hideMark/>
          </w:tcPr>
          <w:p w14:paraId="09C13DE1" w14:textId="77777777" w:rsidR="001E7F9C" w:rsidRPr="001E7F9C" w:rsidRDefault="001E7F9C" w:rsidP="001E7F9C">
            <w:pPr>
              <w:rPr>
                <w:sz w:val="16"/>
                <w:szCs w:val="16"/>
              </w:rPr>
            </w:pPr>
            <w:r w:rsidRPr="001E7F9C">
              <w:rPr>
                <w:sz w:val="16"/>
                <w:szCs w:val="16"/>
              </w:rPr>
              <w:t>5,0</w:t>
            </w:r>
          </w:p>
        </w:tc>
        <w:tc>
          <w:tcPr>
            <w:tcW w:w="1069" w:type="dxa"/>
            <w:noWrap/>
            <w:hideMark/>
          </w:tcPr>
          <w:p w14:paraId="556FA346" w14:textId="77777777" w:rsidR="001E7F9C" w:rsidRPr="001E7F9C" w:rsidRDefault="001E7F9C" w:rsidP="001E7F9C">
            <w:pPr>
              <w:rPr>
                <w:sz w:val="16"/>
                <w:szCs w:val="16"/>
              </w:rPr>
            </w:pPr>
            <w:r w:rsidRPr="001E7F9C">
              <w:rPr>
                <w:sz w:val="16"/>
                <w:szCs w:val="16"/>
              </w:rPr>
              <w:t> </w:t>
            </w:r>
          </w:p>
        </w:tc>
        <w:tc>
          <w:tcPr>
            <w:tcW w:w="1274" w:type="dxa"/>
            <w:noWrap/>
            <w:hideMark/>
          </w:tcPr>
          <w:p w14:paraId="36D799A9" w14:textId="77777777" w:rsidR="001E7F9C" w:rsidRPr="001E7F9C" w:rsidRDefault="001E7F9C" w:rsidP="001E7F9C">
            <w:pPr>
              <w:rPr>
                <w:sz w:val="16"/>
                <w:szCs w:val="16"/>
              </w:rPr>
            </w:pPr>
            <w:r w:rsidRPr="001E7F9C">
              <w:rPr>
                <w:sz w:val="16"/>
                <w:szCs w:val="16"/>
              </w:rPr>
              <w:t> </w:t>
            </w:r>
          </w:p>
        </w:tc>
      </w:tr>
      <w:tr w:rsidR="001E7F9C" w:rsidRPr="001E7F9C" w14:paraId="534B0705" w14:textId="77777777" w:rsidTr="00B35219">
        <w:trPr>
          <w:trHeight w:val="225"/>
        </w:trPr>
        <w:tc>
          <w:tcPr>
            <w:tcW w:w="3753" w:type="dxa"/>
            <w:hideMark/>
          </w:tcPr>
          <w:p w14:paraId="0166116F" w14:textId="77777777" w:rsidR="001E7F9C" w:rsidRPr="001E7F9C" w:rsidRDefault="001E7F9C">
            <w:pPr>
              <w:rPr>
                <w:i/>
                <w:iCs/>
                <w:sz w:val="16"/>
                <w:szCs w:val="16"/>
              </w:rPr>
            </w:pPr>
            <w:r w:rsidRPr="001E7F9C">
              <w:rPr>
                <w:i/>
                <w:iCs/>
                <w:sz w:val="16"/>
                <w:szCs w:val="16"/>
              </w:rPr>
              <w:t xml:space="preserve">Физическая культура </w:t>
            </w:r>
          </w:p>
        </w:tc>
        <w:tc>
          <w:tcPr>
            <w:tcW w:w="369" w:type="dxa"/>
            <w:hideMark/>
          </w:tcPr>
          <w:p w14:paraId="43B789C5" w14:textId="77777777" w:rsidR="001E7F9C" w:rsidRPr="001E7F9C" w:rsidRDefault="001E7F9C" w:rsidP="001E7F9C">
            <w:pPr>
              <w:rPr>
                <w:sz w:val="16"/>
                <w:szCs w:val="16"/>
              </w:rPr>
            </w:pPr>
            <w:r w:rsidRPr="001E7F9C">
              <w:rPr>
                <w:sz w:val="16"/>
                <w:szCs w:val="16"/>
              </w:rPr>
              <w:t>19</w:t>
            </w:r>
          </w:p>
        </w:tc>
        <w:tc>
          <w:tcPr>
            <w:tcW w:w="366" w:type="dxa"/>
            <w:hideMark/>
          </w:tcPr>
          <w:p w14:paraId="732D181E" w14:textId="77777777" w:rsidR="001E7F9C" w:rsidRPr="001E7F9C" w:rsidRDefault="001E7F9C" w:rsidP="001E7F9C">
            <w:pPr>
              <w:rPr>
                <w:sz w:val="16"/>
                <w:szCs w:val="16"/>
              </w:rPr>
            </w:pPr>
            <w:r w:rsidRPr="001E7F9C">
              <w:rPr>
                <w:sz w:val="16"/>
                <w:szCs w:val="16"/>
              </w:rPr>
              <w:t>0</w:t>
            </w:r>
          </w:p>
        </w:tc>
        <w:tc>
          <w:tcPr>
            <w:tcW w:w="451" w:type="dxa"/>
            <w:hideMark/>
          </w:tcPr>
          <w:p w14:paraId="24031C21" w14:textId="77777777" w:rsidR="001E7F9C" w:rsidRPr="001E7F9C" w:rsidRDefault="001E7F9C" w:rsidP="001E7F9C">
            <w:pPr>
              <w:rPr>
                <w:sz w:val="16"/>
                <w:szCs w:val="16"/>
              </w:rPr>
            </w:pPr>
            <w:r w:rsidRPr="001E7F9C">
              <w:rPr>
                <w:sz w:val="16"/>
                <w:szCs w:val="16"/>
              </w:rPr>
              <w:t>05</w:t>
            </w:r>
          </w:p>
        </w:tc>
        <w:tc>
          <w:tcPr>
            <w:tcW w:w="629" w:type="dxa"/>
            <w:hideMark/>
          </w:tcPr>
          <w:p w14:paraId="265AE0C0" w14:textId="77777777" w:rsidR="001E7F9C" w:rsidRPr="001E7F9C" w:rsidRDefault="001E7F9C" w:rsidP="001E7F9C">
            <w:pPr>
              <w:rPr>
                <w:sz w:val="16"/>
                <w:szCs w:val="16"/>
              </w:rPr>
            </w:pPr>
            <w:r w:rsidRPr="001E7F9C">
              <w:rPr>
                <w:sz w:val="16"/>
                <w:szCs w:val="16"/>
              </w:rPr>
              <w:t>61190</w:t>
            </w:r>
          </w:p>
        </w:tc>
        <w:tc>
          <w:tcPr>
            <w:tcW w:w="446" w:type="dxa"/>
            <w:hideMark/>
          </w:tcPr>
          <w:p w14:paraId="076CF986" w14:textId="77777777" w:rsidR="001E7F9C" w:rsidRPr="001E7F9C" w:rsidRDefault="001E7F9C" w:rsidP="001E7F9C">
            <w:pPr>
              <w:rPr>
                <w:sz w:val="16"/>
                <w:szCs w:val="16"/>
              </w:rPr>
            </w:pPr>
            <w:r w:rsidRPr="001E7F9C">
              <w:rPr>
                <w:sz w:val="16"/>
                <w:szCs w:val="16"/>
              </w:rPr>
              <w:t>620</w:t>
            </w:r>
          </w:p>
        </w:tc>
        <w:tc>
          <w:tcPr>
            <w:tcW w:w="369" w:type="dxa"/>
            <w:hideMark/>
          </w:tcPr>
          <w:p w14:paraId="7AAD4000" w14:textId="77777777" w:rsidR="001E7F9C" w:rsidRPr="001E7F9C" w:rsidRDefault="001E7F9C" w:rsidP="001E7F9C">
            <w:pPr>
              <w:rPr>
                <w:sz w:val="16"/>
                <w:szCs w:val="16"/>
              </w:rPr>
            </w:pPr>
            <w:r w:rsidRPr="001E7F9C">
              <w:rPr>
                <w:sz w:val="16"/>
                <w:szCs w:val="16"/>
              </w:rPr>
              <w:t>11</w:t>
            </w:r>
          </w:p>
        </w:tc>
        <w:tc>
          <w:tcPr>
            <w:tcW w:w="464" w:type="dxa"/>
            <w:hideMark/>
          </w:tcPr>
          <w:p w14:paraId="637D3449" w14:textId="77777777" w:rsidR="001E7F9C" w:rsidRPr="001E7F9C" w:rsidRDefault="001E7F9C" w:rsidP="001E7F9C">
            <w:pPr>
              <w:rPr>
                <w:sz w:val="16"/>
                <w:szCs w:val="16"/>
              </w:rPr>
            </w:pPr>
            <w:r w:rsidRPr="001E7F9C">
              <w:rPr>
                <w:sz w:val="16"/>
                <w:szCs w:val="16"/>
              </w:rPr>
              <w:t>01</w:t>
            </w:r>
          </w:p>
        </w:tc>
        <w:tc>
          <w:tcPr>
            <w:tcW w:w="503" w:type="dxa"/>
            <w:hideMark/>
          </w:tcPr>
          <w:p w14:paraId="554BD120" w14:textId="77777777" w:rsidR="001E7F9C" w:rsidRPr="001E7F9C" w:rsidRDefault="001E7F9C" w:rsidP="001E7F9C">
            <w:pPr>
              <w:rPr>
                <w:sz w:val="16"/>
                <w:szCs w:val="16"/>
              </w:rPr>
            </w:pPr>
            <w:r w:rsidRPr="001E7F9C">
              <w:rPr>
                <w:sz w:val="16"/>
                <w:szCs w:val="16"/>
              </w:rPr>
              <w:t> </w:t>
            </w:r>
          </w:p>
        </w:tc>
        <w:tc>
          <w:tcPr>
            <w:tcW w:w="1069" w:type="dxa"/>
            <w:noWrap/>
            <w:hideMark/>
          </w:tcPr>
          <w:p w14:paraId="58A29516" w14:textId="77777777" w:rsidR="001E7F9C" w:rsidRPr="001E7F9C" w:rsidRDefault="001E7F9C" w:rsidP="001E7F9C">
            <w:pPr>
              <w:rPr>
                <w:sz w:val="16"/>
                <w:szCs w:val="16"/>
              </w:rPr>
            </w:pPr>
            <w:r w:rsidRPr="001E7F9C">
              <w:rPr>
                <w:sz w:val="16"/>
                <w:szCs w:val="16"/>
              </w:rPr>
              <w:t>5,0</w:t>
            </w:r>
          </w:p>
        </w:tc>
        <w:tc>
          <w:tcPr>
            <w:tcW w:w="1069" w:type="dxa"/>
            <w:noWrap/>
            <w:hideMark/>
          </w:tcPr>
          <w:p w14:paraId="703E4C60" w14:textId="77777777" w:rsidR="001E7F9C" w:rsidRPr="001E7F9C" w:rsidRDefault="001E7F9C" w:rsidP="001E7F9C">
            <w:pPr>
              <w:rPr>
                <w:sz w:val="16"/>
                <w:szCs w:val="16"/>
              </w:rPr>
            </w:pPr>
            <w:r w:rsidRPr="001E7F9C">
              <w:rPr>
                <w:sz w:val="16"/>
                <w:szCs w:val="16"/>
              </w:rPr>
              <w:t> </w:t>
            </w:r>
          </w:p>
        </w:tc>
        <w:tc>
          <w:tcPr>
            <w:tcW w:w="1274" w:type="dxa"/>
            <w:noWrap/>
            <w:hideMark/>
          </w:tcPr>
          <w:p w14:paraId="2104E17C" w14:textId="77777777" w:rsidR="001E7F9C" w:rsidRPr="001E7F9C" w:rsidRDefault="001E7F9C" w:rsidP="001E7F9C">
            <w:pPr>
              <w:rPr>
                <w:sz w:val="16"/>
                <w:szCs w:val="16"/>
              </w:rPr>
            </w:pPr>
            <w:r w:rsidRPr="001E7F9C">
              <w:rPr>
                <w:sz w:val="16"/>
                <w:szCs w:val="16"/>
              </w:rPr>
              <w:t> </w:t>
            </w:r>
          </w:p>
        </w:tc>
      </w:tr>
      <w:tr w:rsidR="001E7F9C" w:rsidRPr="001E7F9C" w14:paraId="71B41259" w14:textId="77777777" w:rsidTr="00B35219">
        <w:trPr>
          <w:trHeight w:val="450"/>
        </w:trPr>
        <w:tc>
          <w:tcPr>
            <w:tcW w:w="3753" w:type="dxa"/>
            <w:hideMark/>
          </w:tcPr>
          <w:p w14:paraId="005934C5" w14:textId="77777777" w:rsidR="001E7F9C" w:rsidRPr="001E7F9C" w:rsidRDefault="001E7F9C">
            <w:pPr>
              <w:rPr>
                <w:sz w:val="16"/>
                <w:szCs w:val="16"/>
              </w:rPr>
            </w:pPr>
            <w:r w:rsidRPr="001E7F9C">
              <w:rPr>
                <w:sz w:val="16"/>
                <w:szCs w:val="16"/>
              </w:rPr>
              <w:t>Муниципальное казенное учреждение "Управление образования " администрации Рузаевского муниципального района</w:t>
            </w:r>
          </w:p>
        </w:tc>
        <w:tc>
          <w:tcPr>
            <w:tcW w:w="369" w:type="dxa"/>
            <w:hideMark/>
          </w:tcPr>
          <w:p w14:paraId="794A16E5" w14:textId="77777777" w:rsidR="001E7F9C" w:rsidRPr="001E7F9C" w:rsidRDefault="001E7F9C" w:rsidP="001E7F9C">
            <w:pPr>
              <w:rPr>
                <w:sz w:val="16"/>
                <w:szCs w:val="16"/>
              </w:rPr>
            </w:pPr>
            <w:r w:rsidRPr="001E7F9C">
              <w:rPr>
                <w:sz w:val="16"/>
                <w:szCs w:val="16"/>
              </w:rPr>
              <w:t>19</w:t>
            </w:r>
          </w:p>
        </w:tc>
        <w:tc>
          <w:tcPr>
            <w:tcW w:w="366" w:type="dxa"/>
            <w:hideMark/>
          </w:tcPr>
          <w:p w14:paraId="2A5D4B47" w14:textId="77777777" w:rsidR="001E7F9C" w:rsidRPr="001E7F9C" w:rsidRDefault="001E7F9C" w:rsidP="001E7F9C">
            <w:pPr>
              <w:rPr>
                <w:sz w:val="16"/>
                <w:szCs w:val="16"/>
              </w:rPr>
            </w:pPr>
            <w:r w:rsidRPr="001E7F9C">
              <w:rPr>
                <w:sz w:val="16"/>
                <w:szCs w:val="16"/>
              </w:rPr>
              <w:t>0</w:t>
            </w:r>
          </w:p>
        </w:tc>
        <w:tc>
          <w:tcPr>
            <w:tcW w:w="451" w:type="dxa"/>
            <w:hideMark/>
          </w:tcPr>
          <w:p w14:paraId="581D9CDC" w14:textId="77777777" w:rsidR="001E7F9C" w:rsidRPr="001E7F9C" w:rsidRDefault="001E7F9C" w:rsidP="001E7F9C">
            <w:pPr>
              <w:rPr>
                <w:sz w:val="16"/>
                <w:szCs w:val="16"/>
              </w:rPr>
            </w:pPr>
            <w:r w:rsidRPr="001E7F9C">
              <w:rPr>
                <w:sz w:val="16"/>
                <w:szCs w:val="16"/>
              </w:rPr>
              <w:t>05</w:t>
            </w:r>
          </w:p>
        </w:tc>
        <w:tc>
          <w:tcPr>
            <w:tcW w:w="629" w:type="dxa"/>
            <w:hideMark/>
          </w:tcPr>
          <w:p w14:paraId="03179B5D" w14:textId="77777777" w:rsidR="001E7F9C" w:rsidRPr="001E7F9C" w:rsidRDefault="001E7F9C" w:rsidP="001E7F9C">
            <w:pPr>
              <w:rPr>
                <w:sz w:val="16"/>
                <w:szCs w:val="16"/>
              </w:rPr>
            </w:pPr>
            <w:r w:rsidRPr="001E7F9C">
              <w:rPr>
                <w:sz w:val="16"/>
                <w:szCs w:val="16"/>
              </w:rPr>
              <w:t>61190</w:t>
            </w:r>
          </w:p>
        </w:tc>
        <w:tc>
          <w:tcPr>
            <w:tcW w:w="446" w:type="dxa"/>
            <w:hideMark/>
          </w:tcPr>
          <w:p w14:paraId="3BAFE06E" w14:textId="77777777" w:rsidR="001E7F9C" w:rsidRPr="001E7F9C" w:rsidRDefault="001E7F9C" w:rsidP="001E7F9C">
            <w:pPr>
              <w:rPr>
                <w:sz w:val="16"/>
                <w:szCs w:val="16"/>
              </w:rPr>
            </w:pPr>
            <w:r w:rsidRPr="001E7F9C">
              <w:rPr>
                <w:sz w:val="16"/>
                <w:szCs w:val="16"/>
              </w:rPr>
              <w:t>620</w:t>
            </w:r>
          </w:p>
        </w:tc>
        <w:tc>
          <w:tcPr>
            <w:tcW w:w="369" w:type="dxa"/>
            <w:hideMark/>
          </w:tcPr>
          <w:p w14:paraId="6541A4CB" w14:textId="77777777" w:rsidR="001E7F9C" w:rsidRPr="001E7F9C" w:rsidRDefault="001E7F9C" w:rsidP="001E7F9C">
            <w:pPr>
              <w:rPr>
                <w:sz w:val="16"/>
                <w:szCs w:val="16"/>
              </w:rPr>
            </w:pPr>
            <w:r w:rsidRPr="001E7F9C">
              <w:rPr>
                <w:sz w:val="16"/>
                <w:szCs w:val="16"/>
              </w:rPr>
              <w:t>11</w:t>
            </w:r>
          </w:p>
        </w:tc>
        <w:tc>
          <w:tcPr>
            <w:tcW w:w="464" w:type="dxa"/>
            <w:hideMark/>
          </w:tcPr>
          <w:p w14:paraId="225BDF82" w14:textId="77777777" w:rsidR="001E7F9C" w:rsidRPr="001E7F9C" w:rsidRDefault="001E7F9C" w:rsidP="001E7F9C">
            <w:pPr>
              <w:rPr>
                <w:sz w:val="16"/>
                <w:szCs w:val="16"/>
              </w:rPr>
            </w:pPr>
            <w:r w:rsidRPr="001E7F9C">
              <w:rPr>
                <w:sz w:val="16"/>
                <w:szCs w:val="16"/>
              </w:rPr>
              <w:t>01</w:t>
            </w:r>
          </w:p>
        </w:tc>
        <w:tc>
          <w:tcPr>
            <w:tcW w:w="503" w:type="dxa"/>
            <w:hideMark/>
          </w:tcPr>
          <w:p w14:paraId="399A36F3" w14:textId="77777777" w:rsidR="001E7F9C" w:rsidRPr="001E7F9C" w:rsidRDefault="001E7F9C" w:rsidP="001E7F9C">
            <w:pPr>
              <w:rPr>
                <w:sz w:val="16"/>
                <w:szCs w:val="16"/>
              </w:rPr>
            </w:pPr>
            <w:r w:rsidRPr="001E7F9C">
              <w:rPr>
                <w:sz w:val="16"/>
                <w:szCs w:val="16"/>
              </w:rPr>
              <w:t>991</w:t>
            </w:r>
          </w:p>
        </w:tc>
        <w:tc>
          <w:tcPr>
            <w:tcW w:w="1069" w:type="dxa"/>
            <w:noWrap/>
            <w:hideMark/>
          </w:tcPr>
          <w:p w14:paraId="6C3ACF02" w14:textId="77777777" w:rsidR="001E7F9C" w:rsidRPr="001E7F9C" w:rsidRDefault="001E7F9C" w:rsidP="001E7F9C">
            <w:pPr>
              <w:rPr>
                <w:sz w:val="16"/>
                <w:szCs w:val="16"/>
              </w:rPr>
            </w:pPr>
            <w:r w:rsidRPr="001E7F9C">
              <w:rPr>
                <w:sz w:val="16"/>
                <w:szCs w:val="16"/>
              </w:rPr>
              <w:t>5,0</w:t>
            </w:r>
          </w:p>
        </w:tc>
        <w:tc>
          <w:tcPr>
            <w:tcW w:w="1069" w:type="dxa"/>
            <w:noWrap/>
            <w:hideMark/>
          </w:tcPr>
          <w:p w14:paraId="27246B8D" w14:textId="77777777" w:rsidR="001E7F9C" w:rsidRPr="001E7F9C" w:rsidRDefault="001E7F9C" w:rsidP="001E7F9C">
            <w:pPr>
              <w:rPr>
                <w:sz w:val="16"/>
                <w:szCs w:val="16"/>
              </w:rPr>
            </w:pPr>
            <w:r w:rsidRPr="001E7F9C">
              <w:rPr>
                <w:sz w:val="16"/>
                <w:szCs w:val="16"/>
              </w:rPr>
              <w:t> </w:t>
            </w:r>
          </w:p>
        </w:tc>
        <w:tc>
          <w:tcPr>
            <w:tcW w:w="1274" w:type="dxa"/>
            <w:noWrap/>
            <w:hideMark/>
          </w:tcPr>
          <w:p w14:paraId="3B3EC263" w14:textId="77777777" w:rsidR="001E7F9C" w:rsidRPr="001E7F9C" w:rsidRDefault="001E7F9C" w:rsidP="001E7F9C">
            <w:pPr>
              <w:rPr>
                <w:sz w:val="16"/>
                <w:szCs w:val="16"/>
              </w:rPr>
            </w:pPr>
            <w:r w:rsidRPr="001E7F9C">
              <w:rPr>
                <w:sz w:val="16"/>
                <w:szCs w:val="16"/>
              </w:rPr>
              <w:t> </w:t>
            </w:r>
          </w:p>
        </w:tc>
      </w:tr>
      <w:tr w:rsidR="001E7F9C" w:rsidRPr="001E7F9C" w14:paraId="5252C8F4" w14:textId="77777777" w:rsidTr="00B35219">
        <w:trPr>
          <w:trHeight w:val="450"/>
        </w:trPr>
        <w:tc>
          <w:tcPr>
            <w:tcW w:w="3753" w:type="dxa"/>
            <w:hideMark/>
          </w:tcPr>
          <w:p w14:paraId="2430DDFD" w14:textId="77777777" w:rsidR="001E7F9C" w:rsidRPr="001E7F9C" w:rsidRDefault="001E7F9C">
            <w:pPr>
              <w:rPr>
                <w:sz w:val="16"/>
                <w:szCs w:val="16"/>
              </w:rPr>
            </w:pPr>
            <w:r w:rsidRPr="001E7F9C">
              <w:rPr>
                <w:sz w:val="16"/>
                <w:szCs w:val="16"/>
              </w:rPr>
              <w:t>Основное мероприятие "Обеспечение реализации государственных полномочий"</w:t>
            </w:r>
          </w:p>
        </w:tc>
        <w:tc>
          <w:tcPr>
            <w:tcW w:w="369" w:type="dxa"/>
            <w:hideMark/>
          </w:tcPr>
          <w:p w14:paraId="01C0FDEB" w14:textId="77777777" w:rsidR="001E7F9C" w:rsidRPr="001E7F9C" w:rsidRDefault="001E7F9C" w:rsidP="001E7F9C">
            <w:pPr>
              <w:rPr>
                <w:sz w:val="16"/>
                <w:szCs w:val="16"/>
              </w:rPr>
            </w:pPr>
            <w:r w:rsidRPr="001E7F9C">
              <w:rPr>
                <w:sz w:val="16"/>
                <w:szCs w:val="16"/>
              </w:rPr>
              <w:t>19</w:t>
            </w:r>
          </w:p>
        </w:tc>
        <w:tc>
          <w:tcPr>
            <w:tcW w:w="366" w:type="dxa"/>
            <w:hideMark/>
          </w:tcPr>
          <w:p w14:paraId="63D9CD07" w14:textId="77777777" w:rsidR="001E7F9C" w:rsidRPr="001E7F9C" w:rsidRDefault="001E7F9C" w:rsidP="001E7F9C">
            <w:pPr>
              <w:rPr>
                <w:sz w:val="16"/>
                <w:szCs w:val="16"/>
              </w:rPr>
            </w:pPr>
            <w:r w:rsidRPr="001E7F9C">
              <w:rPr>
                <w:sz w:val="16"/>
                <w:szCs w:val="16"/>
              </w:rPr>
              <w:t>0</w:t>
            </w:r>
          </w:p>
        </w:tc>
        <w:tc>
          <w:tcPr>
            <w:tcW w:w="451" w:type="dxa"/>
            <w:hideMark/>
          </w:tcPr>
          <w:p w14:paraId="359B6947" w14:textId="77777777" w:rsidR="001E7F9C" w:rsidRPr="001E7F9C" w:rsidRDefault="001E7F9C" w:rsidP="001E7F9C">
            <w:pPr>
              <w:rPr>
                <w:sz w:val="16"/>
                <w:szCs w:val="16"/>
              </w:rPr>
            </w:pPr>
            <w:r w:rsidRPr="001E7F9C">
              <w:rPr>
                <w:sz w:val="16"/>
                <w:szCs w:val="16"/>
              </w:rPr>
              <w:t>06</w:t>
            </w:r>
          </w:p>
        </w:tc>
        <w:tc>
          <w:tcPr>
            <w:tcW w:w="629" w:type="dxa"/>
            <w:hideMark/>
          </w:tcPr>
          <w:p w14:paraId="26228A35" w14:textId="77777777" w:rsidR="001E7F9C" w:rsidRPr="001E7F9C" w:rsidRDefault="001E7F9C" w:rsidP="001E7F9C">
            <w:pPr>
              <w:rPr>
                <w:sz w:val="16"/>
                <w:szCs w:val="16"/>
              </w:rPr>
            </w:pPr>
            <w:r w:rsidRPr="001E7F9C">
              <w:rPr>
                <w:sz w:val="16"/>
                <w:szCs w:val="16"/>
              </w:rPr>
              <w:t> </w:t>
            </w:r>
          </w:p>
        </w:tc>
        <w:tc>
          <w:tcPr>
            <w:tcW w:w="446" w:type="dxa"/>
            <w:hideMark/>
          </w:tcPr>
          <w:p w14:paraId="161CDCB0" w14:textId="77777777" w:rsidR="001E7F9C" w:rsidRPr="001E7F9C" w:rsidRDefault="001E7F9C" w:rsidP="001E7F9C">
            <w:pPr>
              <w:rPr>
                <w:sz w:val="16"/>
                <w:szCs w:val="16"/>
              </w:rPr>
            </w:pPr>
            <w:r w:rsidRPr="001E7F9C">
              <w:rPr>
                <w:sz w:val="16"/>
                <w:szCs w:val="16"/>
              </w:rPr>
              <w:t> </w:t>
            </w:r>
          </w:p>
        </w:tc>
        <w:tc>
          <w:tcPr>
            <w:tcW w:w="369" w:type="dxa"/>
            <w:hideMark/>
          </w:tcPr>
          <w:p w14:paraId="6C4AFFB6" w14:textId="77777777" w:rsidR="001E7F9C" w:rsidRPr="001E7F9C" w:rsidRDefault="001E7F9C" w:rsidP="001E7F9C">
            <w:pPr>
              <w:rPr>
                <w:sz w:val="16"/>
                <w:szCs w:val="16"/>
              </w:rPr>
            </w:pPr>
            <w:r w:rsidRPr="001E7F9C">
              <w:rPr>
                <w:sz w:val="16"/>
                <w:szCs w:val="16"/>
              </w:rPr>
              <w:t> </w:t>
            </w:r>
          </w:p>
        </w:tc>
        <w:tc>
          <w:tcPr>
            <w:tcW w:w="464" w:type="dxa"/>
            <w:hideMark/>
          </w:tcPr>
          <w:p w14:paraId="1440D6AA" w14:textId="77777777" w:rsidR="001E7F9C" w:rsidRPr="001E7F9C" w:rsidRDefault="001E7F9C" w:rsidP="001E7F9C">
            <w:pPr>
              <w:rPr>
                <w:sz w:val="16"/>
                <w:szCs w:val="16"/>
              </w:rPr>
            </w:pPr>
            <w:r w:rsidRPr="001E7F9C">
              <w:rPr>
                <w:sz w:val="16"/>
                <w:szCs w:val="16"/>
              </w:rPr>
              <w:t> </w:t>
            </w:r>
          </w:p>
        </w:tc>
        <w:tc>
          <w:tcPr>
            <w:tcW w:w="503" w:type="dxa"/>
            <w:hideMark/>
          </w:tcPr>
          <w:p w14:paraId="167800D1" w14:textId="77777777" w:rsidR="001E7F9C" w:rsidRPr="001E7F9C" w:rsidRDefault="001E7F9C" w:rsidP="001E7F9C">
            <w:pPr>
              <w:rPr>
                <w:sz w:val="16"/>
                <w:szCs w:val="16"/>
              </w:rPr>
            </w:pPr>
            <w:r w:rsidRPr="001E7F9C">
              <w:rPr>
                <w:sz w:val="16"/>
                <w:szCs w:val="16"/>
              </w:rPr>
              <w:t> </w:t>
            </w:r>
          </w:p>
        </w:tc>
        <w:tc>
          <w:tcPr>
            <w:tcW w:w="1069" w:type="dxa"/>
            <w:noWrap/>
            <w:hideMark/>
          </w:tcPr>
          <w:p w14:paraId="14C4093A" w14:textId="77777777" w:rsidR="001E7F9C" w:rsidRPr="001E7F9C" w:rsidRDefault="001E7F9C" w:rsidP="001E7F9C">
            <w:pPr>
              <w:rPr>
                <w:sz w:val="16"/>
                <w:szCs w:val="16"/>
              </w:rPr>
            </w:pPr>
            <w:r w:rsidRPr="001E7F9C">
              <w:rPr>
                <w:sz w:val="16"/>
                <w:szCs w:val="16"/>
              </w:rPr>
              <w:t>2,4</w:t>
            </w:r>
          </w:p>
        </w:tc>
        <w:tc>
          <w:tcPr>
            <w:tcW w:w="1069" w:type="dxa"/>
            <w:noWrap/>
            <w:hideMark/>
          </w:tcPr>
          <w:p w14:paraId="3FA2AB7F" w14:textId="77777777" w:rsidR="001E7F9C" w:rsidRPr="001E7F9C" w:rsidRDefault="001E7F9C" w:rsidP="001E7F9C">
            <w:pPr>
              <w:rPr>
                <w:sz w:val="16"/>
                <w:szCs w:val="16"/>
              </w:rPr>
            </w:pPr>
            <w:r w:rsidRPr="001E7F9C">
              <w:rPr>
                <w:sz w:val="16"/>
                <w:szCs w:val="16"/>
              </w:rPr>
              <w:t>197,9</w:t>
            </w:r>
          </w:p>
        </w:tc>
        <w:tc>
          <w:tcPr>
            <w:tcW w:w="1274" w:type="dxa"/>
            <w:noWrap/>
            <w:hideMark/>
          </w:tcPr>
          <w:p w14:paraId="5E99EE2B" w14:textId="77777777" w:rsidR="001E7F9C" w:rsidRPr="001E7F9C" w:rsidRDefault="001E7F9C" w:rsidP="001E7F9C">
            <w:pPr>
              <w:rPr>
                <w:sz w:val="16"/>
                <w:szCs w:val="16"/>
              </w:rPr>
            </w:pPr>
            <w:r w:rsidRPr="001E7F9C">
              <w:rPr>
                <w:sz w:val="16"/>
                <w:szCs w:val="16"/>
              </w:rPr>
              <w:t>2,3</w:t>
            </w:r>
          </w:p>
        </w:tc>
      </w:tr>
      <w:tr w:rsidR="001E7F9C" w:rsidRPr="001E7F9C" w14:paraId="3D42C4D2" w14:textId="77777777" w:rsidTr="00B35219">
        <w:trPr>
          <w:trHeight w:val="900"/>
        </w:trPr>
        <w:tc>
          <w:tcPr>
            <w:tcW w:w="3753" w:type="dxa"/>
            <w:hideMark/>
          </w:tcPr>
          <w:p w14:paraId="4CF4109B" w14:textId="77777777" w:rsidR="001E7F9C" w:rsidRPr="001E7F9C" w:rsidRDefault="001E7F9C">
            <w:pPr>
              <w:rPr>
                <w:sz w:val="16"/>
                <w:szCs w:val="16"/>
              </w:rPr>
            </w:pPr>
            <w:r w:rsidRPr="001E7F9C">
              <w:rPr>
                <w:sz w:val="16"/>
                <w:szCs w:val="16"/>
              </w:rPr>
              <w:t>Осуществление государственных полномочий Российской Федерации по составлению (изменению) списков кандидатов в присяжные заседатели федеральных судов общей юрисдикции в Российской Федерации</w:t>
            </w:r>
          </w:p>
        </w:tc>
        <w:tc>
          <w:tcPr>
            <w:tcW w:w="369" w:type="dxa"/>
            <w:hideMark/>
          </w:tcPr>
          <w:p w14:paraId="4A2DED97" w14:textId="77777777" w:rsidR="001E7F9C" w:rsidRPr="001E7F9C" w:rsidRDefault="001E7F9C" w:rsidP="001E7F9C">
            <w:pPr>
              <w:rPr>
                <w:sz w:val="16"/>
                <w:szCs w:val="16"/>
              </w:rPr>
            </w:pPr>
            <w:r w:rsidRPr="001E7F9C">
              <w:rPr>
                <w:sz w:val="16"/>
                <w:szCs w:val="16"/>
              </w:rPr>
              <w:t>19</w:t>
            </w:r>
          </w:p>
        </w:tc>
        <w:tc>
          <w:tcPr>
            <w:tcW w:w="366" w:type="dxa"/>
            <w:hideMark/>
          </w:tcPr>
          <w:p w14:paraId="5F00872E" w14:textId="77777777" w:rsidR="001E7F9C" w:rsidRPr="001E7F9C" w:rsidRDefault="001E7F9C" w:rsidP="001E7F9C">
            <w:pPr>
              <w:rPr>
                <w:sz w:val="16"/>
                <w:szCs w:val="16"/>
              </w:rPr>
            </w:pPr>
            <w:r w:rsidRPr="001E7F9C">
              <w:rPr>
                <w:sz w:val="16"/>
                <w:szCs w:val="16"/>
              </w:rPr>
              <w:t>0</w:t>
            </w:r>
          </w:p>
        </w:tc>
        <w:tc>
          <w:tcPr>
            <w:tcW w:w="451" w:type="dxa"/>
            <w:hideMark/>
          </w:tcPr>
          <w:p w14:paraId="324EDAEF" w14:textId="77777777" w:rsidR="001E7F9C" w:rsidRPr="001E7F9C" w:rsidRDefault="001E7F9C" w:rsidP="001E7F9C">
            <w:pPr>
              <w:rPr>
                <w:sz w:val="16"/>
                <w:szCs w:val="16"/>
              </w:rPr>
            </w:pPr>
            <w:r w:rsidRPr="001E7F9C">
              <w:rPr>
                <w:sz w:val="16"/>
                <w:szCs w:val="16"/>
              </w:rPr>
              <w:t>06</w:t>
            </w:r>
          </w:p>
        </w:tc>
        <w:tc>
          <w:tcPr>
            <w:tcW w:w="629" w:type="dxa"/>
            <w:hideMark/>
          </w:tcPr>
          <w:p w14:paraId="1631D9E5" w14:textId="77777777" w:rsidR="001E7F9C" w:rsidRPr="001E7F9C" w:rsidRDefault="001E7F9C" w:rsidP="001E7F9C">
            <w:pPr>
              <w:rPr>
                <w:sz w:val="16"/>
                <w:szCs w:val="16"/>
              </w:rPr>
            </w:pPr>
            <w:r w:rsidRPr="001E7F9C">
              <w:rPr>
                <w:sz w:val="16"/>
                <w:szCs w:val="16"/>
              </w:rPr>
              <w:t>51200</w:t>
            </w:r>
          </w:p>
        </w:tc>
        <w:tc>
          <w:tcPr>
            <w:tcW w:w="446" w:type="dxa"/>
            <w:hideMark/>
          </w:tcPr>
          <w:p w14:paraId="1180DC38" w14:textId="77777777" w:rsidR="001E7F9C" w:rsidRPr="001E7F9C" w:rsidRDefault="001E7F9C" w:rsidP="001E7F9C">
            <w:pPr>
              <w:rPr>
                <w:sz w:val="16"/>
                <w:szCs w:val="16"/>
              </w:rPr>
            </w:pPr>
            <w:r w:rsidRPr="001E7F9C">
              <w:rPr>
                <w:sz w:val="16"/>
                <w:szCs w:val="16"/>
              </w:rPr>
              <w:t> </w:t>
            </w:r>
          </w:p>
        </w:tc>
        <w:tc>
          <w:tcPr>
            <w:tcW w:w="369" w:type="dxa"/>
            <w:hideMark/>
          </w:tcPr>
          <w:p w14:paraId="178D0266" w14:textId="77777777" w:rsidR="001E7F9C" w:rsidRPr="001E7F9C" w:rsidRDefault="001E7F9C" w:rsidP="001E7F9C">
            <w:pPr>
              <w:rPr>
                <w:sz w:val="16"/>
                <w:szCs w:val="16"/>
              </w:rPr>
            </w:pPr>
            <w:r w:rsidRPr="001E7F9C">
              <w:rPr>
                <w:sz w:val="16"/>
                <w:szCs w:val="16"/>
              </w:rPr>
              <w:t> </w:t>
            </w:r>
          </w:p>
        </w:tc>
        <w:tc>
          <w:tcPr>
            <w:tcW w:w="464" w:type="dxa"/>
            <w:hideMark/>
          </w:tcPr>
          <w:p w14:paraId="17A1C36C" w14:textId="77777777" w:rsidR="001E7F9C" w:rsidRPr="001E7F9C" w:rsidRDefault="001E7F9C" w:rsidP="001E7F9C">
            <w:pPr>
              <w:rPr>
                <w:sz w:val="16"/>
                <w:szCs w:val="16"/>
              </w:rPr>
            </w:pPr>
            <w:r w:rsidRPr="001E7F9C">
              <w:rPr>
                <w:sz w:val="16"/>
                <w:szCs w:val="16"/>
              </w:rPr>
              <w:t> </w:t>
            </w:r>
          </w:p>
        </w:tc>
        <w:tc>
          <w:tcPr>
            <w:tcW w:w="503" w:type="dxa"/>
            <w:hideMark/>
          </w:tcPr>
          <w:p w14:paraId="33D2BAD6" w14:textId="77777777" w:rsidR="001E7F9C" w:rsidRPr="001E7F9C" w:rsidRDefault="001E7F9C" w:rsidP="001E7F9C">
            <w:pPr>
              <w:rPr>
                <w:sz w:val="16"/>
                <w:szCs w:val="16"/>
              </w:rPr>
            </w:pPr>
            <w:r w:rsidRPr="001E7F9C">
              <w:rPr>
                <w:sz w:val="16"/>
                <w:szCs w:val="16"/>
              </w:rPr>
              <w:t> </w:t>
            </w:r>
          </w:p>
        </w:tc>
        <w:tc>
          <w:tcPr>
            <w:tcW w:w="1069" w:type="dxa"/>
            <w:hideMark/>
          </w:tcPr>
          <w:p w14:paraId="36566ADA" w14:textId="77777777" w:rsidR="001E7F9C" w:rsidRPr="001E7F9C" w:rsidRDefault="001E7F9C" w:rsidP="001E7F9C">
            <w:pPr>
              <w:rPr>
                <w:sz w:val="16"/>
                <w:szCs w:val="16"/>
              </w:rPr>
            </w:pPr>
            <w:r w:rsidRPr="001E7F9C">
              <w:rPr>
                <w:sz w:val="16"/>
                <w:szCs w:val="16"/>
              </w:rPr>
              <w:t>2,40</w:t>
            </w:r>
          </w:p>
        </w:tc>
        <w:tc>
          <w:tcPr>
            <w:tcW w:w="1069" w:type="dxa"/>
            <w:hideMark/>
          </w:tcPr>
          <w:p w14:paraId="2C4DEF22" w14:textId="77777777" w:rsidR="001E7F9C" w:rsidRPr="001E7F9C" w:rsidRDefault="001E7F9C" w:rsidP="001E7F9C">
            <w:pPr>
              <w:rPr>
                <w:sz w:val="16"/>
                <w:szCs w:val="16"/>
              </w:rPr>
            </w:pPr>
            <w:r w:rsidRPr="001E7F9C">
              <w:rPr>
                <w:sz w:val="16"/>
                <w:szCs w:val="16"/>
              </w:rPr>
              <w:t>197,90</w:t>
            </w:r>
          </w:p>
        </w:tc>
        <w:tc>
          <w:tcPr>
            <w:tcW w:w="1274" w:type="dxa"/>
            <w:hideMark/>
          </w:tcPr>
          <w:p w14:paraId="44DBBF32" w14:textId="77777777" w:rsidR="001E7F9C" w:rsidRPr="001E7F9C" w:rsidRDefault="001E7F9C" w:rsidP="001E7F9C">
            <w:pPr>
              <w:rPr>
                <w:sz w:val="16"/>
                <w:szCs w:val="16"/>
              </w:rPr>
            </w:pPr>
            <w:r w:rsidRPr="001E7F9C">
              <w:rPr>
                <w:sz w:val="16"/>
                <w:szCs w:val="16"/>
              </w:rPr>
              <w:t>2,30</w:t>
            </w:r>
          </w:p>
        </w:tc>
      </w:tr>
      <w:tr w:rsidR="001E7F9C" w:rsidRPr="001E7F9C" w14:paraId="72FEBC60" w14:textId="77777777" w:rsidTr="00B35219">
        <w:trPr>
          <w:trHeight w:val="450"/>
        </w:trPr>
        <w:tc>
          <w:tcPr>
            <w:tcW w:w="3753" w:type="dxa"/>
            <w:hideMark/>
          </w:tcPr>
          <w:p w14:paraId="45857618" w14:textId="77777777" w:rsidR="001E7F9C" w:rsidRPr="001E7F9C" w:rsidRDefault="001E7F9C">
            <w:pPr>
              <w:rPr>
                <w:i/>
                <w:iCs/>
                <w:sz w:val="16"/>
                <w:szCs w:val="16"/>
              </w:rPr>
            </w:pPr>
            <w:r w:rsidRPr="001E7F9C">
              <w:rPr>
                <w:i/>
                <w:iCs/>
                <w:sz w:val="16"/>
                <w:szCs w:val="16"/>
              </w:rPr>
              <w:t>Закупка товаров, работ и услуг для обеспечения государственных (муниципальных) нужд</w:t>
            </w:r>
          </w:p>
        </w:tc>
        <w:tc>
          <w:tcPr>
            <w:tcW w:w="369" w:type="dxa"/>
            <w:hideMark/>
          </w:tcPr>
          <w:p w14:paraId="2C104D56" w14:textId="77777777" w:rsidR="001E7F9C" w:rsidRPr="001E7F9C" w:rsidRDefault="001E7F9C" w:rsidP="001E7F9C">
            <w:pPr>
              <w:rPr>
                <w:sz w:val="16"/>
                <w:szCs w:val="16"/>
              </w:rPr>
            </w:pPr>
            <w:r w:rsidRPr="001E7F9C">
              <w:rPr>
                <w:sz w:val="16"/>
                <w:szCs w:val="16"/>
              </w:rPr>
              <w:t>19</w:t>
            </w:r>
          </w:p>
        </w:tc>
        <w:tc>
          <w:tcPr>
            <w:tcW w:w="366" w:type="dxa"/>
            <w:hideMark/>
          </w:tcPr>
          <w:p w14:paraId="0873B530" w14:textId="77777777" w:rsidR="001E7F9C" w:rsidRPr="001E7F9C" w:rsidRDefault="001E7F9C" w:rsidP="001E7F9C">
            <w:pPr>
              <w:rPr>
                <w:sz w:val="16"/>
                <w:szCs w:val="16"/>
              </w:rPr>
            </w:pPr>
            <w:r w:rsidRPr="001E7F9C">
              <w:rPr>
                <w:sz w:val="16"/>
                <w:szCs w:val="16"/>
              </w:rPr>
              <w:t>0</w:t>
            </w:r>
          </w:p>
        </w:tc>
        <w:tc>
          <w:tcPr>
            <w:tcW w:w="451" w:type="dxa"/>
            <w:hideMark/>
          </w:tcPr>
          <w:p w14:paraId="59FA96DA" w14:textId="77777777" w:rsidR="001E7F9C" w:rsidRPr="001E7F9C" w:rsidRDefault="001E7F9C" w:rsidP="001E7F9C">
            <w:pPr>
              <w:rPr>
                <w:sz w:val="16"/>
                <w:szCs w:val="16"/>
              </w:rPr>
            </w:pPr>
            <w:r w:rsidRPr="001E7F9C">
              <w:rPr>
                <w:sz w:val="16"/>
                <w:szCs w:val="16"/>
              </w:rPr>
              <w:t>06</w:t>
            </w:r>
          </w:p>
        </w:tc>
        <w:tc>
          <w:tcPr>
            <w:tcW w:w="629" w:type="dxa"/>
            <w:hideMark/>
          </w:tcPr>
          <w:p w14:paraId="7D7A0DAC" w14:textId="77777777" w:rsidR="001E7F9C" w:rsidRPr="001E7F9C" w:rsidRDefault="001E7F9C" w:rsidP="001E7F9C">
            <w:pPr>
              <w:rPr>
                <w:sz w:val="16"/>
                <w:szCs w:val="16"/>
              </w:rPr>
            </w:pPr>
            <w:r w:rsidRPr="001E7F9C">
              <w:rPr>
                <w:sz w:val="16"/>
                <w:szCs w:val="16"/>
              </w:rPr>
              <w:t>51200</w:t>
            </w:r>
          </w:p>
        </w:tc>
        <w:tc>
          <w:tcPr>
            <w:tcW w:w="446" w:type="dxa"/>
            <w:hideMark/>
          </w:tcPr>
          <w:p w14:paraId="4E6B6F94" w14:textId="77777777" w:rsidR="001E7F9C" w:rsidRPr="001E7F9C" w:rsidRDefault="001E7F9C" w:rsidP="001E7F9C">
            <w:pPr>
              <w:rPr>
                <w:sz w:val="16"/>
                <w:szCs w:val="16"/>
              </w:rPr>
            </w:pPr>
            <w:r w:rsidRPr="001E7F9C">
              <w:rPr>
                <w:sz w:val="16"/>
                <w:szCs w:val="16"/>
              </w:rPr>
              <w:t>200</w:t>
            </w:r>
          </w:p>
        </w:tc>
        <w:tc>
          <w:tcPr>
            <w:tcW w:w="369" w:type="dxa"/>
            <w:hideMark/>
          </w:tcPr>
          <w:p w14:paraId="0AA4506B" w14:textId="77777777" w:rsidR="001E7F9C" w:rsidRPr="001E7F9C" w:rsidRDefault="001E7F9C" w:rsidP="001E7F9C">
            <w:pPr>
              <w:rPr>
                <w:sz w:val="16"/>
                <w:szCs w:val="16"/>
              </w:rPr>
            </w:pPr>
            <w:r w:rsidRPr="001E7F9C">
              <w:rPr>
                <w:sz w:val="16"/>
                <w:szCs w:val="16"/>
              </w:rPr>
              <w:t> </w:t>
            </w:r>
          </w:p>
        </w:tc>
        <w:tc>
          <w:tcPr>
            <w:tcW w:w="464" w:type="dxa"/>
            <w:hideMark/>
          </w:tcPr>
          <w:p w14:paraId="5CADCF91" w14:textId="77777777" w:rsidR="001E7F9C" w:rsidRPr="001E7F9C" w:rsidRDefault="001E7F9C" w:rsidP="001E7F9C">
            <w:pPr>
              <w:rPr>
                <w:sz w:val="16"/>
                <w:szCs w:val="16"/>
              </w:rPr>
            </w:pPr>
            <w:r w:rsidRPr="001E7F9C">
              <w:rPr>
                <w:sz w:val="16"/>
                <w:szCs w:val="16"/>
              </w:rPr>
              <w:t> </w:t>
            </w:r>
          </w:p>
        </w:tc>
        <w:tc>
          <w:tcPr>
            <w:tcW w:w="503" w:type="dxa"/>
            <w:hideMark/>
          </w:tcPr>
          <w:p w14:paraId="1300DE72" w14:textId="77777777" w:rsidR="001E7F9C" w:rsidRPr="001E7F9C" w:rsidRDefault="001E7F9C" w:rsidP="001E7F9C">
            <w:pPr>
              <w:rPr>
                <w:sz w:val="16"/>
                <w:szCs w:val="16"/>
              </w:rPr>
            </w:pPr>
            <w:r w:rsidRPr="001E7F9C">
              <w:rPr>
                <w:sz w:val="16"/>
                <w:szCs w:val="16"/>
              </w:rPr>
              <w:t> </w:t>
            </w:r>
          </w:p>
        </w:tc>
        <w:tc>
          <w:tcPr>
            <w:tcW w:w="1069" w:type="dxa"/>
            <w:noWrap/>
            <w:hideMark/>
          </w:tcPr>
          <w:p w14:paraId="23627D0E" w14:textId="77777777" w:rsidR="001E7F9C" w:rsidRPr="001E7F9C" w:rsidRDefault="001E7F9C" w:rsidP="001E7F9C">
            <w:pPr>
              <w:rPr>
                <w:sz w:val="16"/>
                <w:szCs w:val="16"/>
              </w:rPr>
            </w:pPr>
            <w:r w:rsidRPr="001E7F9C">
              <w:rPr>
                <w:sz w:val="16"/>
                <w:szCs w:val="16"/>
              </w:rPr>
              <w:t>2,4</w:t>
            </w:r>
          </w:p>
        </w:tc>
        <w:tc>
          <w:tcPr>
            <w:tcW w:w="1069" w:type="dxa"/>
            <w:noWrap/>
            <w:hideMark/>
          </w:tcPr>
          <w:p w14:paraId="14643A0F" w14:textId="77777777" w:rsidR="001E7F9C" w:rsidRPr="001E7F9C" w:rsidRDefault="001E7F9C" w:rsidP="001E7F9C">
            <w:pPr>
              <w:rPr>
                <w:sz w:val="16"/>
                <w:szCs w:val="16"/>
              </w:rPr>
            </w:pPr>
            <w:r w:rsidRPr="001E7F9C">
              <w:rPr>
                <w:sz w:val="16"/>
                <w:szCs w:val="16"/>
              </w:rPr>
              <w:t>197,9</w:t>
            </w:r>
          </w:p>
        </w:tc>
        <w:tc>
          <w:tcPr>
            <w:tcW w:w="1274" w:type="dxa"/>
            <w:noWrap/>
            <w:hideMark/>
          </w:tcPr>
          <w:p w14:paraId="64141F39" w14:textId="77777777" w:rsidR="001E7F9C" w:rsidRPr="001E7F9C" w:rsidRDefault="001E7F9C" w:rsidP="001E7F9C">
            <w:pPr>
              <w:rPr>
                <w:sz w:val="16"/>
                <w:szCs w:val="16"/>
              </w:rPr>
            </w:pPr>
            <w:r w:rsidRPr="001E7F9C">
              <w:rPr>
                <w:sz w:val="16"/>
                <w:szCs w:val="16"/>
              </w:rPr>
              <w:t>2,3</w:t>
            </w:r>
          </w:p>
        </w:tc>
      </w:tr>
      <w:tr w:rsidR="001E7F9C" w:rsidRPr="001E7F9C" w14:paraId="2E32647A" w14:textId="77777777" w:rsidTr="00B35219">
        <w:trPr>
          <w:trHeight w:val="450"/>
        </w:trPr>
        <w:tc>
          <w:tcPr>
            <w:tcW w:w="3753" w:type="dxa"/>
            <w:hideMark/>
          </w:tcPr>
          <w:p w14:paraId="318D9394" w14:textId="77777777" w:rsidR="001E7F9C" w:rsidRPr="001E7F9C" w:rsidRDefault="001E7F9C">
            <w:pPr>
              <w:rPr>
                <w:i/>
                <w:iCs/>
                <w:sz w:val="16"/>
                <w:szCs w:val="16"/>
              </w:rPr>
            </w:pPr>
            <w:r w:rsidRPr="001E7F9C">
              <w:rPr>
                <w:i/>
                <w:iCs/>
                <w:sz w:val="16"/>
                <w:szCs w:val="16"/>
              </w:rPr>
              <w:t>иные закупки товаров, работ и услуг для обеспечения государственных (муниципальных) нужд</w:t>
            </w:r>
          </w:p>
        </w:tc>
        <w:tc>
          <w:tcPr>
            <w:tcW w:w="369" w:type="dxa"/>
            <w:hideMark/>
          </w:tcPr>
          <w:p w14:paraId="1F637367" w14:textId="77777777" w:rsidR="001E7F9C" w:rsidRPr="001E7F9C" w:rsidRDefault="001E7F9C" w:rsidP="001E7F9C">
            <w:pPr>
              <w:rPr>
                <w:sz w:val="16"/>
                <w:szCs w:val="16"/>
              </w:rPr>
            </w:pPr>
            <w:r w:rsidRPr="001E7F9C">
              <w:rPr>
                <w:sz w:val="16"/>
                <w:szCs w:val="16"/>
              </w:rPr>
              <w:t>19</w:t>
            </w:r>
          </w:p>
        </w:tc>
        <w:tc>
          <w:tcPr>
            <w:tcW w:w="366" w:type="dxa"/>
            <w:hideMark/>
          </w:tcPr>
          <w:p w14:paraId="454EF9B4" w14:textId="77777777" w:rsidR="001E7F9C" w:rsidRPr="001E7F9C" w:rsidRDefault="001E7F9C" w:rsidP="001E7F9C">
            <w:pPr>
              <w:rPr>
                <w:sz w:val="16"/>
                <w:szCs w:val="16"/>
              </w:rPr>
            </w:pPr>
            <w:r w:rsidRPr="001E7F9C">
              <w:rPr>
                <w:sz w:val="16"/>
                <w:szCs w:val="16"/>
              </w:rPr>
              <w:t>0</w:t>
            </w:r>
          </w:p>
        </w:tc>
        <w:tc>
          <w:tcPr>
            <w:tcW w:w="451" w:type="dxa"/>
            <w:hideMark/>
          </w:tcPr>
          <w:p w14:paraId="01CE4C94" w14:textId="77777777" w:rsidR="001E7F9C" w:rsidRPr="001E7F9C" w:rsidRDefault="001E7F9C" w:rsidP="001E7F9C">
            <w:pPr>
              <w:rPr>
                <w:sz w:val="16"/>
                <w:szCs w:val="16"/>
              </w:rPr>
            </w:pPr>
            <w:r w:rsidRPr="001E7F9C">
              <w:rPr>
                <w:sz w:val="16"/>
                <w:szCs w:val="16"/>
              </w:rPr>
              <w:t>06</w:t>
            </w:r>
          </w:p>
        </w:tc>
        <w:tc>
          <w:tcPr>
            <w:tcW w:w="629" w:type="dxa"/>
            <w:hideMark/>
          </w:tcPr>
          <w:p w14:paraId="625C899A" w14:textId="77777777" w:rsidR="001E7F9C" w:rsidRPr="001E7F9C" w:rsidRDefault="001E7F9C" w:rsidP="001E7F9C">
            <w:pPr>
              <w:rPr>
                <w:sz w:val="16"/>
                <w:szCs w:val="16"/>
              </w:rPr>
            </w:pPr>
            <w:r w:rsidRPr="001E7F9C">
              <w:rPr>
                <w:sz w:val="16"/>
                <w:szCs w:val="16"/>
              </w:rPr>
              <w:t>51200</w:t>
            </w:r>
          </w:p>
        </w:tc>
        <w:tc>
          <w:tcPr>
            <w:tcW w:w="446" w:type="dxa"/>
            <w:hideMark/>
          </w:tcPr>
          <w:p w14:paraId="1317CFDD" w14:textId="77777777" w:rsidR="001E7F9C" w:rsidRPr="001E7F9C" w:rsidRDefault="001E7F9C" w:rsidP="001E7F9C">
            <w:pPr>
              <w:rPr>
                <w:sz w:val="16"/>
                <w:szCs w:val="16"/>
              </w:rPr>
            </w:pPr>
            <w:r w:rsidRPr="001E7F9C">
              <w:rPr>
                <w:sz w:val="16"/>
                <w:szCs w:val="16"/>
              </w:rPr>
              <w:t>240</w:t>
            </w:r>
          </w:p>
        </w:tc>
        <w:tc>
          <w:tcPr>
            <w:tcW w:w="369" w:type="dxa"/>
            <w:hideMark/>
          </w:tcPr>
          <w:p w14:paraId="138DFF85" w14:textId="77777777" w:rsidR="001E7F9C" w:rsidRPr="001E7F9C" w:rsidRDefault="001E7F9C" w:rsidP="001E7F9C">
            <w:pPr>
              <w:rPr>
                <w:sz w:val="16"/>
                <w:szCs w:val="16"/>
              </w:rPr>
            </w:pPr>
            <w:r w:rsidRPr="001E7F9C">
              <w:rPr>
                <w:sz w:val="16"/>
                <w:szCs w:val="16"/>
              </w:rPr>
              <w:t> </w:t>
            </w:r>
          </w:p>
        </w:tc>
        <w:tc>
          <w:tcPr>
            <w:tcW w:w="464" w:type="dxa"/>
            <w:hideMark/>
          </w:tcPr>
          <w:p w14:paraId="49904790" w14:textId="77777777" w:rsidR="001E7F9C" w:rsidRPr="001E7F9C" w:rsidRDefault="001E7F9C" w:rsidP="001E7F9C">
            <w:pPr>
              <w:rPr>
                <w:sz w:val="16"/>
                <w:szCs w:val="16"/>
              </w:rPr>
            </w:pPr>
            <w:r w:rsidRPr="001E7F9C">
              <w:rPr>
                <w:sz w:val="16"/>
                <w:szCs w:val="16"/>
              </w:rPr>
              <w:t> </w:t>
            </w:r>
          </w:p>
        </w:tc>
        <w:tc>
          <w:tcPr>
            <w:tcW w:w="503" w:type="dxa"/>
            <w:hideMark/>
          </w:tcPr>
          <w:p w14:paraId="3F164CA2" w14:textId="77777777" w:rsidR="001E7F9C" w:rsidRPr="001E7F9C" w:rsidRDefault="001E7F9C" w:rsidP="001E7F9C">
            <w:pPr>
              <w:rPr>
                <w:sz w:val="16"/>
                <w:szCs w:val="16"/>
              </w:rPr>
            </w:pPr>
            <w:r w:rsidRPr="001E7F9C">
              <w:rPr>
                <w:sz w:val="16"/>
                <w:szCs w:val="16"/>
              </w:rPr>
              <w:t> </w:t>
            </w:r>
          </w:p>
        </w:tc>
        <w:tc>
          <w:tcPr>
            <w:tcW w:w="1069" w:type="dxa"/>
            <w:noWrap/>
            <w:hideMark/>
          </w:tcPr>
          <w:p w14:paraId="5586BD37" w14:textId="77777777" w:rsidR="001E7F9C" w:rsidRPr="001E7F9C" w:rsidRDefault="001E7F9C" w:rsidP="001E7F9C">
            <w:pPr>
              <w:rPr>
                <w:sz w:val="16"/>
                <w:szCs w:val="16"/>
              </w:rPr>
            </w:pPr>
            <w:r w:rsidRPr="001E7F9C">
              <w:rPr>
                <w:sz w:val="16"/>
                <w:szCs w:val="16"/>
              </w:rPr>
              <w:t>2,4</w:t>
            </w:r>
          </w:p>
        </w:tc>
        <w:tc>
          <w:tcPr>
            <w:tcW w:w="1069" w:type="dxa"/>
            <w:noWrap/>
            <w:hideMark/>
          </w:tcPr>
          <w:p w14:paraId="2D15C312" w14:textId="77777777" w:rsidR="001E7F9C" w:rsidRPr="001E7F9C" w:rsidRDefault="001E7F9C" w:rsidP="001E7F9C">
            <w:pPr>
              <w:rPr>
                <w:sz w:val="16"/>
                <w:szCs w:val="16"/>
              </w:rPr>
            </w:pPr>
            <w:r w:rsidRPr="001E7F9C">
              <w:rPr>
                <w:sz w:val="16"/>
                <w:szCs w:val="16"/>
              </w:rPr>
              <w:t>197,9</w:t>
            </w:r>
          </w:p>
        </w:tc>
        <w:tc>
          <w:tcPr>
            <w:tcW w:w="1274" w:type="dxa"/>
            <w:noWrap/>
            <w:hideMark/>
          </w:tcPr>
          <w:p w14:paraId="36E94615" w14:textId="77777777" w:rsidR="001E7F9C" w:rsidRPr="001E7F9C" w:rsidRDefault="001E7F9C" w:rsidP="001E7F9C">
            <w:pPr>
              <w:rPr>
                <w:sz w:val="16"/>
                <w:szCs w:val="16"/>
              </w:rPr>
            </w:pPr>
            <w:r w:rsidRPr="001E7F9C">
              <w:rPr>
                <w:sz w:val="16"/>
                <w:szCs w:val="16"/>
              </w:rPr>
              <w:t>2,3</w:t>
            </w:r>
          </w:p>
        </w:tc>
      </w:tr>
      <w:tr w:rsidR="001E7F9C" w:rsidRPr="001E7F9C" w14:paraId="0AA66513" w14:textId="77777777" w:rsidTr="00B35219">
        <w:trPr>
          <w:trHeight w:val="225"/>
        </w:trPr>
        <w:tc>
          <w:tcPr>
            <w:tcW w:w="3753" w:type="dxa"/>
            <w:hideMark/>
          </w:tcPr>
          <w:p w14:paraId="5E4575C8" w14:textId="77777777" w:rsidR="001E7F9C" w:rsidRPr="001E7F9C" w:rsidRDefault="001E7F9C">
            <w:pPr>
              <w:rPr>
                <w:sz w:val="16"/>
                <w:szCs w:val="16"/>
              </w:rPr>
            </w:pPr>
            <w:r w:rsidRPr="001E7F9C">
              <w:rPr>
                <w:sz w:val="16"/>
                <w:szCs w:val="16"/>
              </w:rPr>
              <w:t>Общегосударственный вопросы</w:t>
            </w:r>
          </w:p>
        </w:tc>
        <w:tc>
          <w:tcPr>
            <w:tcW w:w="369" w:type="dxa"/>
            <w:hideMark/>
          </w:tcPr>
          <w:p w14:paraId="29C47537" w14:textId="77777777" w:rsidR="001E7F9C" w:rsidRPr="001E7F9C" w:rsidRDefault="001E7F9C" w:rsidP="001E7F9C">
            <w:pPr>
              <w:rPr>
                <w:sz w:val="16"/>
                <w:szCs w:val="16"/>
              </w:rPr>
            </w:pPr>
            <w:r w:rsidRPr="001E7F9C">
              <w:rPr>
                <w:sz w:val="16"/>
                <w:szCs w:val="16"/>
              </w:rPr>
              <w:t>19</w:t>
            </w:r>
          </w:p>
        </w:tc>
        <w:tc>
          <w:tcPr>
            <w:tcW w:w="366" w:type="dxa"/>
            <w:hideMark/>
          </w:tcPr>
          <w:p w14:paraId="70D1869C" w14:textId="77777777" w:rsidR="001E7F9C" w:rsidRPr="001E7F9C" w:rsidRDefault="001E7F9C" w:rsidP="001E7F9C">
            <w:pPr>
              <w:rPr>
                <w:sz w:val="16"/>
                <w:szCs w:val="16"/>
              </w:rPr>
            </w:pPr>
            <w:r w:rsidRPr="001E7F9C">
              <w:rPr>
                <w:sz w:val="16"/>
                <w:szCs w:val="16"/>
              </w:rPr>
              <w:t>0</w:t>
            </w:r>
          </w:p>
        </w:tc>
        <w:tc>
          <w:tcPr>
            <w:tcW w:w="451" w:type="dxa"/>
            <w:hideMark/>
          </w:tcPr>
          <w:p w14:paraId="31260163" w14:textId="77777777" w:rsidR="001E7F9C" w:rsidRPr="001E7F9C" w:rsidRDefault="001E7F9C" w:rsidP="001E7F9C">
            <w:pPr>
              <w:rPr>
                <w:sz w:val="16"/>
                <w:szCs w:val="16"/>
              </w:rPr>
            </w:pPr>
            <w:r w:rsidRPr="001E7F9C">
              <w:rPr>
                <w:sz w:val="16"/>
                <w:szCs w:val="16"/>
              </w:rPr>
              <w:t>06</w:t>
            </w:r>
          </w:p>
        </w:tc>
        <w:tc>
          <w:tcPr>
            <w:tcW w:w="629" w:type="dxa"/>
            <w:hideMark/>
          </w:tcPr>
          <w:p w14:paraId="1A101067" w14:textId="77777777" w:rsidR="001E7F9C" w:rsidRPr="001E7F9C" w:rsidRDefault="001E7F9C" w:rsidP="001E7F9C">
            <w:pPr>
              <w:rPr>
                <w:sz w:val="16"/>
                <w:szCs w:val="16"/>
              </w:rPr>
            </w:pPr>
            <w:r w:rsidRPr="001E7F9C">
              <w:rPr>
                <w:sz w:val="16"/>
                <w:szCs w:val="16"/>
              </w:rPr>
              <w:t>51200</w:t>
            </w:r>
          </w:p>
        </w:tc>
        <w:tc>
          <w:tcPr>
            <w:tcW w:w="446" w:type="dxa"/>
            <w:hideMark/>
          </w:tcPr>
          <w:p w14:paraId="7552064C" w14:textId="77777777" w:rsidR="001E7F9C" w:rsidRPr="001E7F9C" w:rsidRDefault="001E7F9C" w:rsidP="001E7F9C">
            <w:pPr>
              <w:rPr>
                <w:sz w:val="16"/>
                <w:szCs w:val="16"/>
              </w:rPr>
            </w:pPr>
            <w:r w:rsidRPr="001E7F9C">
              <w:rPr>
                <w:sz w:val="16"/>
                <w:szCs w:val="16"/>
              </w:rPr>
              <w:t>240</w:t>
            </w:r>
          </w:p>
        </w:tc>
        <w:tc>
          <w:tcPr>
            <w:tcW w:w="369" w:type="dxa"/>
            <w:hideMark/>
          </w:tcPr>
          <w:p w14:paraId="66C88B5E" w14:textId="77777777" w:rsidR="001E7F9C" w:rsidRPr="001E7F9C" w:rsidRDefault="001E7F9C" w:rsidP="001E7F9C">
            <w:pPr>
              <w:rPr>
                <w:sz w:val="16"/>
                <w:szCs w:val="16"/>
              </w:rPr>
            </w:pPr>
            <w:r w:rsidRPr="001E7F9C">
              <w:rPr>
                <w:sz w:val="16"/>
                <w:szCs w:val="16"/>
              </w:rPr>
              <w:t>01</w:t>
            </w:r>
          </w:p>
        </w:tc>
        <w:tc>
          <w:tcPr>
            <w:tcW w:w="464" w:type="dxa"/>
            <w:hideMark/>
          </w:tcPr>
          <w:p w14:paraId="3697756F" w14:textId="77777777" w:rsidR="001E7F9C" w:rsidRPr="001E7F9C" w:rsidRDefault="001E7F9C" w:rsidP="001E7F9C">
            <w:pPr>
              <w:rPr>
                <w:sz w:val="16"/>
                <w:szCs w:val="16"/>
              </w:rPr>
            </w:pPr>
            <w:r w:rsidRPr="001E7F9C">
              <w:rPr>
                <w:sz w:val="16"/>
                <w:szCs w:val="16"/>
              </w:rPr>
              <w:t> </w:t>
            </w:r>
          </w:p>
        </w:tc>
        <w:tc>
          <w:tcPr>
            <w:tcW w:w="503" w:type="dxa"/>
            <w:hideMark/>
          </w:tcPr>
          <w:p w14:paraId="6B80E675" w14:textId="77777777" w:rsidR="001E7F9C" w:rsidRPr="001E7F9C" w:rsidRDefault="001E7F9C" w:rsidP="001E7F9C">
            <w:pPr>
              <w:rPr>
                <w:sz w:val="16"/>
                <w:szCs w:val="16"/>
              </w:rPr>
            </w:pPr>
            <w:r w:rsidRPr="001E7F9C">
              <w:rPr>
                <w:sz w:val="16"/>
                <w:szCs w:val="16"/>
              </w:rPr>
              <w:t> </w:t>
            </w:r>
          </w:p>
        </w:tc>
        <w:tc>
          <w:tcPr>
            <w:tcW w:w="1069" w:type="dxa"/>
            <w:noWrap/>
            <w:hideMark/>
          </w:tcPr>
          <w:p w14:paraId="4B160D1D" w14:textId="77777777" w:rsidR="001E7F9C" w:rsidRPr="001E7F9C" w:rsidRDefault="001E7F9C" w:rsidP="001E7F9C">
            <w:pPr>
              <w:rPr>
                <w:sz w:val="16"/>
                <w:szCs w:val="16"/>
              </w:rPr>
            </w:pPr>
            <w:r w:rsidRPr="001E7F9C">
              <w:rPr>
                <w:sz w:val="16"/>
                <w:szCs w:val="16"/>
              </w:rPr>
              <w:t>2,4</w:t>
            </w:r>
          </w:p>
        </w:tc>
        <w:tc>
          <w:tcPr>
            <w:tcW w:w="1069" w:type="dxa"/>
            <w:noWrap/>
            <w:hideMark/>
          </w:tcPr>
          <w:p w14:paraId="2802000E" w14:textId="77777777" w:rsidR="001E7F9C" w:rsidRPr="001E7F9C" w:rsidRDefault="001E7F9C" w:rsidP="001E7F9C">
            <w:pPr>
              <w:rPr>
                <w:sz w:val="16"/>
                <w:szCs w:val="16"/>
              </w:rPr>
            </w:pPr>
            <w:r w:rsidRPr="001E7F9C">
              <w:rPr>
                <w:sz w:val="16"/>
                <w:szCs w:val="16"/>
              </w:rPr>
              <w:t>197,9</w:t>
            </w:r>
          </w:p>
        </w:tc>
        <w:tc>
          <w:tcPr>
            <w:tcW w:w="1274" w:type="dxa"/>
            <w:noWrap/>
            <w:hideMark/>
          </w:tcPr>
          <w:p w14:paraId="6FC8EFDA" w14:textId="77777777" w:rsidR="001E7F9C" w:rsidRPr="001E7F9C" w:rsidRDefault="001E7F9C" w:rsidP="001E7F9C">
            <w:pPr>
              <w:rPr>
                <w:sz w:val="16"/>
                <w:szCs w:val="16"/>
              </w:rPr>
            </w:pPr>
            <w:r w:rsidRPr="001E7F9C">
              <w:rPr>
                <w:sz w:val="16"/>
                <w:szCs w:val="16"/>
              </w:rPr>
              <w:t>2,3</w:t>
            </w:r>
          </w:p>
        </w:tc>
      </w:tr>
      <w:tr w:rsidR="001E7F9C" w:rsidRPr="001E7F9C" w14:paraId="3FE092FB" w14:textId="77777777" w:rsidTr="00B35219">
        <w:trPr>
          <w:trHeight w:val="225"/>
        </w:trPr>
        <w:tc>
          <w:tcPr>
            <w:tcW w:w="3753" w:type="dxa"/>
            <w:hideMark/>
          </w:tcPr>
          <w:p w14:paraId="2C804C84" w14:textId="77777777" w:rsidR="001E7F9C" w:rsidRPr="001E7F9C" w:rsidRDefault="001E7F9C">
            <w:pPr>
              <w:rPr>
                <w:i/>
                <w:iCs/>
                <w:sz w:val="16"/>
                <w:szCs w:val="16"/>
              </w:rPr>
            </w:pPr>
            <w:r w:rsidRPr="001E7F9C">
              <w:rPr>
                <w:i/>
                <w:iCs/>
                <w:sz w:val="16"/>
                <w:szCs w:val="16"/>
              </w:rPr>
              <w:t>Судебная система</w:t>
            </w:r>
          </w:p>
        </w:tc>
        <w:tc>
          <w:tcPr>
            <w:tcW w:w="369" w:type="dxa"/>
            <w:hideMark/>
          </w:tcPr>
          <w:p w14:paraId="510429C9" w14:textId="77777777" w:rsidR="001E7F9C" w:rsidRPr="001E7F9C" w:rsidRDefault="001E7F9C" w:rsidP="001E7F9C">
            <w:pPr>
              <w:rPr>
                <w:sz w:val="16"/>
                <w:szCs w:val="16"/>
              </w:rPr>
            </w:pPr>
            <w:r w:rsidRPr="001E7F9C">
              <w:rPr>
                <w:sz w:val="16"/>
                <w:szCs w:val="16"/>
              </w:rPr>
              <w:t>19</w:t>
            </w:r>
          </w:p>
        </w:tc>
        <w:tc>
          <w:tcPr>
            <w:tcW w:w="366" w:type="dxa"/>
            <w:hideMark/>
          </w:tcPr>
          <w:p w14:paraId="27C3E8F3" w14:textId="77777777" w:rsidR="001E7F9C" w:rsidRPr="001E7F9C" w:rsidRDefault="001E7F9C" w:rsidP="001E7F9C">
            <w:pPr>
              <w:rPr>
                <w:sz w:val="16"/>
                <w:szCs w:val="16"/>
              </w:rPr>
            </w:pPr>
            <w:r w:rsidRPr="001E7F9C">
              <w:rPr>
                <w:sz w:val="16"/>
                <w:szCs w:val="16"/>
              </w:rPr>
              <w:t>0</w:t>
            </w:r>
          </w:p>
        </w:tc>
        <w:tc>
          <w:tcPr>
            <w:tcW w:w="451" w:type="dxa"/>
            <w:hideMark/>
          </w:tcPr>
          <w:p w14:paraId="21CC7F75" w14:textId="77777777" w:rsidR="001E7F9C" w:rsidRPr="001E7F9C" w:rsidRDefault="001E7F9C" w:rsidP="001E7F9C">
            <w:pPr>
              <w:rPr>
                <w:sz w:val="16"/>
                <w:szCs w:val="16"/>
              </w:rPr>
            </w:pPr>
            <w:r w:rsidRPr="001E7F9C">
              <w:rPr>
                <w:sz w:val="16"/>
                <w:szCs w:val="16"/>
              </w:rPr>
              <w:t>06</w:t>
            </w:r>
          </w:p>
        </w:tc>
        <w:tc>
          <w:tcPr>
            <w:tcW w:w="629" w:type="dxa"/>
            <w:hideMark/>
          </w:tcPr>
          <w:p w14:paraId="3D42626D" w14:textId="77777777" w:rsidR="001E7F9C" w:rsidRPr="001E7F9C" w:rsidRDefault="001E7F9C" w:rsidP="001E7F9C">
            <w:pPr>
              <w:rPr>
                <w:i/>
                <w:iCs/>
                <w:sz w:val="16"/>
                <w:szCs w:val="16"/>
              </w:rPr>
            </w:pPr>
            <w:r w:rsidRPr="001E7F9C">
              <w:rPr>
                <w:i/>
                <w:iCs/>
                <w:sz w:val="16"/>
                <w:szCs w:val="16"/>
              </w:rPr>
              <w:t>51200</w:t>
            </w:r>
          </w:p>
        </w:tc>
        <w:tc>
          <w:tcPr>
            <w:tcW w:w="446" w:type="dxa"/>
            <w:hideMark/>
          </w:tcPr>
          <w:p w14:paraId="36C6CEE8" w14:textId="77777777" w:rsidR="001E7F9C" w:rsidRPr="001E7F9C" w:rsidRDefault="001E7F9C" w:rsidP="001E7F9C">
            <w:pPr>
              <w:rPr>
                <w:i/>
                <w:iCs/>
                <w:sz w:val="16"/>
                <w:szCs w:val="16"/>
              </w:rPr>
            </w:pPr>
            <w:r w:rsidRPr="001E7F9C">
              <w:rPr>
                <w:i/>
                <w:iCs/>
                <w:sz w:val="16"/>
                <w:szCs w:val="16"/>
              </w:rPr>
              <w:t>240</w:t>
            </w:r>
          </w:p>
        </w:tc>
        <w:tc>
          <w:tcPr>
            <w:tcW w:w="369" w:type="dxa"/>
            <w:hideMark/>
          </w:tcPr>
          <w:p w14:paraId="03FC75EC" w14:textId="77777777" w:rsidR="001E7F9C" w:rsidRPr="001E7F9C" w:rsidRDefault="001E7F9C" w:rsidP="001E7F9C">
            <w:pPr>
              <w:rPr>
                <w:sz w:val="16"/>
                <w:szCs w:val="16"/>
              </w:rPr>
            </w:pPr>
            <w:r w:rsidRPr="001E7F9C">
              <w:rPr>
                <w:sz w:val="16"/>
                <w:szCs w:val="16"/>
              </w:rPr>
              <w:t>01</w:t>
            </w:r>
          </w:p>
        </w:tc>
        <w:tc>
          <w:tcPr>
            <w:tcW w:w="464" w:type="dxa"/>
            <w:hideMark/>
          </w:tcPr>
          <w:p w14:paraId="074497D5" w14:textId="77777777" w:rsidR="001E7F9C" w:rsidRPr="001E7F9C" w:rsidRDefault="001E7F9C" w:rsidP="001E7F9C">
            <w:pPr>
              <w:rPr>
                <w:sz w:val="16"/>
                <w:szCs w:val="16"/>
              </w:rPr>
            </w:pPr>
            <w:r w:rsidRPr="001E7F9C">
              <w:rPr>
                <w:sz w:val="16"/>
                <w:szCs w:val="16"/>
              </w:rPr>
              <w:t>05</w:t>
            </w:r>
          </w:p>
        </w:tc>
        <w:tc>
          <w:tcPr>
            <w:tcW w:w="503" w:type="dxa"/>
            <w:hideMark/>
          </w:tcPr>
          <w:p w14:paraId="6D818996" w14:textId="77777777" w:rsidR="001E7F9C" w:rsidRPr="001E7F9C" w:rsidRDefault="001E7F9C" w:rsidP="001E7F9C">
            <w:pPr>
              <w:rPr>
                <w:sz w:val="16"/>
                <w:szCs w:val="16"/>
              </w:rPr>
            </w:pPr>
            <w:r w:rsidRPr="001E7F9C">
              <w:rPr>
                <w:sz w:val="16"/>
                <w:szCs w:val="16"/>
              </w:rPr>
              <w:t> </w:t>
            </w:r>
          </w:p>
        </w:tc>
        <w:tc>
          <w:tcPr>
            <w:tcW w:w="1069" w:type="dxa"/>
            <w:noWrap/>
            <w:hideMark/>
          </w:tcPr>
          <w:p w14:paraId="1D883D13" w14:textId="77777777" w:rsidR="001E7F9C" w:rsidRPr="001E7F9C" w:rsidRDefault="001E7F9C" w:rsidP="001E7F9C">
            <w:pPr>
              <w:rPr>
                <w:sz w:val="16"/>
                <w:szCs w:val="16"/>
              </w:rPr>
            </w:pPr>
            <w:r w:rsidRPr="001E7F9C">
              <w:rPr>
                <w:sz w:val="16"/>
                <w:szCs w:val="16"/>
              </w:rPr>
              <w:t>2,4</w:t>
            </w:r>
          </w:p>
        </w:tc>
        <w:tc>
          <w:tcPr>
            <w:tcW w:w="1069" w:type="dxa"/>
            <w:noWrap/>
            <w:hideMark/>
          </w:tcPr>
          <w:p w14:paraId="0E9BC5DE" w14:textId="77777777" w:rsidR="001E7F9C" w:rsidRPr="001E7F9C" w:rsidRDefault="001E7F9C" w:rsidP="001E7F9C">
            <w:pPr>
              <w:rPr>
                <w:sz w:val="16"/>
                <w:szCs w:val="16"/>
              </w:rPr>
            </w:pPr>
            <w:r w:rsidRPr="001E7F9C">
              <w:rPr>
                <w:sz w:val="16"/>
                <w:szCs w:val="16"/>
              </w:rPr>
              <w:t>197,9</w:t>
            </w:r>
          </w:p>
        </w:tc>
        <w:tc>
          <w:tcPr>
            <w:tcW w:w="1274" w:type="dxa"/>
            <w:noWrap/>
            <w:hideMark/>
          </w:tcPr>
          <w:p w14:paraId="09027F76" w14:textId="77777777" w:rsidR="001E7F9C" w:rsidRPr="001E7F9C" w:rsidRDefault="001E7F9C" w:rsidP="001E7F9C">
            <w:pPr>
              <w:rPr>
                <w:sz w:val="16"/>
                <w:szCs w:val="16"/>
              </w:rPr>
            </w:pPr>
            <w:r w:rsidRPr="001E7F9C">
              <w:rPr>
                <w:sz w:val="16"/>
                <w:szCs w:val="16"/>
              </w:rPr>
              <w:t>2,3</w:t>
            </w:r>
          </w:p>
        </w:tc>
      </w:tr>
      <w:tr w:rsidR="001E7F9C" w:rsidRPr="001E7F9C" w14:paraId="5FE9F124" w14:textId="77777777" w:rsidTr="00B35219">
        <w:trPr>
          <w:trHeight w:val="450"/>
        </w:trPr>
        <w:tc>
          <w:tcPr>
            <w:tcW w:w="3753" w:type="dxa"/>
            <w:hideMark/>
          </w:tcPr>
          <w:p w14:paraId="25737B1B" w14:textId="77777777" w:rsidR="001E7F9C" w:rsidRPr="001E7F9C" w:rsidRDefault="001E7F9C">
            <w:pPr>
              <w:rPr>
                <w:i/>
                <w:iCs/>
                <w:sz w:val="16"/>
                <w:szCs w:val="16"/>
              </w:rPr>
            </w:pPr>
            <w:r w:rsidRPr="001E7F9C">
              <w:rPr>
                <w:i/>
                <w:iCs/>
                <w:sz w:val="16"/>
                <w:szCs w:val="16"/>
              </w:rPr>
              <w:t>Администрация Рузаевского муниципального района Республики Мордовия</w:t>
            </w:r>
          </w:p>
        </w:tc>
        <w:tc>
          <w:tcPr>
            <w:tcW w:w="369" w:type="dxa"/>
            <w:hideMark/>
          </w:tcPr>
          <w:p w14:paraId="5A467F11" w14:textId="77777777" w:rsidR="001E7F9C" w:rsidRPr="001E7F9C" w:rsidRDefault="001E7F9C" w:rsidP="001E7F9C">
            <w:pPr>
              <w:rPr>
                <w:sz w:val="16"/>
                <w:szCs w:val="16"/>
              </w:rPr>
            </w:pPr>
            <w:r w:rsidRPr="001E7F9C">
              <w:rPr>
                <w:sz w:val="16"/>
                <w:szCs w:val="16"/>
              </w:rPr>
              <w:t>19</w:t>
            </w:r>
          </w:p>
        </w:tc>
        <w:tc>
          <w:tcPr>
            <w:tcW w:w="366" w:type="dxa"/>
            <w:hideMark/>
          </w:tcPr>
          <w:p w14:paraId="5D859B39" w14:textId="77777777" w:rsidR="001E7F9C" w:rsidRPr="001E7F9C" w:rsidRDefault="001E7F9C" w:rsidP="001E7F9C">
            <w:pPr>
              <w:rPr>
                <w:sz w:val="16"/>
                <w:szCs w:val="16"/>
              </w:rPr>
            </w:pPr>
            <w:r w:rsidRPr="001E7F9C">
              <w:rPr>
                <w:sz w:val="16"/>
                <w:szCs w:val="16"/>
              </w:rPr>
              <w:t>0</w:t>
            </w:r>
          </w:p>
        </w:tc>
        <w:tc>
          <w:tcPr>
            <w:tcW w:w="451" w:type="dxa"/>
            <w:hideMark/>
          </w:tcPr>
          <w:p w14:paraId="69A0B0B2" w14:textId="77777777" w:rsidR="001E7F9C" w:rsidRPr="001E7F9C" w:rsidRDefault="001E7F9C" w:rsidP="001E7F9C">
            <w:pPr>
              <w:rPr>
                <w:sz w:val="16"/>
                <w:szCs w:val="16"/>
              </w:rPr>
            </w:pPr>
            <w:r w:rsidRPr="001E7F9C">
              <w:rPr>
                <w:sz w:val="16"/>
                <w:szCs w:val="16"/>
              </w:rPr>
              <w:t>06</w:t>
            </w:r>
          </w:p>
        </w:tc>
        <w:tc>
          <w:tcPr>
            <w:tcW w:w="629" w:type="dxa"/>
            <w:hideMark/>
          </w:tcPr>
          <w:p w14:paraId="54A79872" w14:textId="77777777" w:rsidR="001E7F9C" w:rsidRPr="001E7F9C" w:rsidRDefault="001E7F9C" w:rsidP="001E7F9C">
            <w:pPr>
              <w:rPr>
                <w:sz w:val="16"/>
                <w:szCs w:val="16"/>
              </w:rPr>
            </w:pPr>
            <w:r w:rsidRPr="001E7F9C">
              <w:rPr>
                <w:sz w:val="16"/>
                <w:szCs w:val="16"/>
              </w:rPr>
              <w:t>51200</w:t>
            </w:r>
          </w:p>
        </w:tc>
        <w:tc>
          <w:tcPr>
            <w:tcW w:w="446" w:type="dxa"/>
            <w:hideMark/>
          </w:tcPr>
          <w:p w14:paraId="3C9029F3" w14:textId="77777777" w:rsidR="001E7F9C" w:rsidRPr="001E7F9C" w:rsidRDefault="001E7F9C" w:rsidP="001E7F9C">
            <w:pPr>
              <w:rPr>
                <w:sz w:val="16"/>
                <w:szCs w:val="16"/>
              </w:rPr>
            </w:pPr>
            <w:r w:rsidRPr="001E7F9C">
              <w:rPr>
                <w:sz w:val="16"/>
                <w:szCs w:val="16"/>
              </w:rPr>
              <w:t>240</w:t>
            </w:r>
          </w:p>
        </w:tc>
        <w:tc>
          <w:tcPr>
            <w:tcW w:w="369" w:type="dxa"/>
            <w:hideMark/>
          </w:tcPr>
          <w:p w14:paraId="01A635A2" w14:textId="77777777" w:rsidR="001E7F9C" w:rsidRPr="001E7F9C" w:rsidRDefault="001E7F9C" w:rsidP="001E7F9C">
            <w:pPr>
              <w:rPr>
                <w:sz w:val="16"/>
                <w:szCs w:val="16"/>
              </w:rPr>
            </w:pPr>
            <w:r w:rsidRPr="001E7F9C">
              <w:rPr>
                <w:sz w:val="16"/>
                <w:szCs w:val="16"/>
              </w:rPr>
              <w:t>01</w:t>
            </w:r>
          </w:p>
        </w:tc>
        <w:tc>
          <w:tcPr>
            <w:tcW w:w="464" w:type="dxa"/>
            <w:hideMark/>
          </w:tcPr>
          <w:p w14:paraId="60643FF9" w14:textId="77777777" w:rsidR="001E7F9C" w:rsidRPr="001E7F9C" w:rsidRDefault="001E7F9C" w:rsidP="001E7F9C">
            <w:pPr>
              <w:rPr>
                <w:sz w:val="16"/>
                <w:szCs w:val="16"/>
              </w:rPr>
            </w:pPr>
            <w:r w:rsidRPr="001E7F9C">
              <w:rPr>
                <w:sz w:val="16"/>
                <w:szCs w:val="16"/>
              </w:rPr>
              <w:t>05</w:t>
            </w:r>
          </w:p>
        </w:tc>
        <w:tc>
          <w:tcPr>
            <w:tcW w:w="503" w:type="dxa"/>
            <w:hideMark/>
          </w:tcPr>
          <w:p w14:paraId="00F70F2D" w14:textId="77777777" w:rsidR="001E7F9C" w:rsidRPr="001E7F9C" w:rsidRDefault="001E7F9C" w:rsidP="001E7F9C">
            <w:pPr>
              <w:rPr>
                <w:sz w:val="16"/>
                <w:szCs w:val="16"/>
              </w:rPr>
            </w:pPr>
            <w:r w:rsidRPr="001E7F9C">
              <w:rPr>
                <w:sz w:val="16"/>
                <w:szCs w:val="16"/>
              </w:rPr>
              <w:t>900</w:t>
            </w:r>
          </w:p>
        </w:tc>
        <w:tc>
          <w:tcPr>
            <w:tcW w:w="1069" w:type="dxa"/>
            <w:noWrap/>
            <w:hideMark/>
          </w:tcPr>
          <w:p w14:paraId="210DD684" w14:textId="77777777" w:rsidR="001E7F9C" w:rsidRPr="001E7F9C" w:rsidRDefault="001E7F9C" w:rsidP="001E7F9C">
            <w:pPr>
              <w:rPr>
                <w:sz w:val="16"/>
                <w:szCs w:val="16"/>
              </w:rPr>
            </w:pPr>
            <w:r w:rsidRPr="001E7F9C">
              <w:rPr>
                <w:sz w:val="16"/>
                <w:szCs w:val="16"/>
              </w:rPr>
              <w:t>2,4</w:t>
            </w:r>
          </w:p>
        </w:tc>
        <w:tc>
          <w:tcPr>
            <w:tcW w:w="1069" w:type="dxa"/>
            <w:noWrap/>
            <w:hideMark/>
          </w:tcPr>
          <w:p w14:paraId="2AEB3D07" w14:textId="77777777" w:rsidR="001E7F9C" w:rsidRPr="001E7F9C" w:rsidRDefault="001E7F9C" w:rsidP="001E7F9C">
            <w:pPr>
              <w:rPr>
                <w:sz w:val="16"/>
                <w:szCs w:val="16"/>
              </w:rPr>
            </w:pPr>
            <w:r w:rsidRPr="001E7F9C">
              <w:rPr>
                <w:sz w:val="16"/>
                <w:szCs w:val="16"/>
              </w:rPr>
              <w:t>197,9</w:t>
            </w:r>
          </w:p>
        </w:tc>
        <w:tc>
          <w:tcPr>
            <w:tcW w:w="1274" w:type="dxa"/>
            <w:noWrap/>
            <w:hideMark/>
          </w:tcPr>
          <w:p w14:paraId="1D9107EE" w14:textId="77777777" w:rsidR="001E7F9C" w:rsidRPr="001E7F9C" w:rsidRDefault="001E7F9C" w:rsidP="001E7F9C">
            <w:pPr>
              <w:rPr>
                <w:sz w:val="16"/>
                <w:szCs w:val="16"/>
              </w:rPr>
            </w:pPr>
            <w:r w:rsidRPr="001E7F9C">
              <w:rPr>
                <w:sz w:val="16"/>
                <w:szCs w:val="16"/>
              </w:rPr>
              <w:t>2,3</w:t>
            </w:r>
          </w:p>
        </w:tc>
      </w:tr>
      <w:tr w:rsidR="001E7F9C" w:rsidRPr="001E7F9C" w14:paraId="730D63FD" w14:textId="77777777" w:rsidTr="00B35219">
        <w:trPr>
          <w:trHeight w:val="915"/>
        </w:trPr>
        <w:tc>
          <w:tcPr>
            <w:tcW w:w="3753" w:type="dxa"/>
            <w:hideMark/>
          </w:tcPr>
          <w:p w14:paraId="2CD4D2B3" w14:textId="77777777" w:rsidR="001E7F9C" w:rsidRPr="001E7F9C" w:rsidRDefault="001E7F9C">
            <w:pPr>
              <w:rPr>
                <w:i/>
                <w:iCs/>
                <w:sz w:val="16"/>
                <w:szCs w:val="16"/>
              </w:rPr>
            </w:pPr>
            <w:r w:rsidRPr="001E7F9C">
              <w:rPr>
                <w:i/>
                <w:iCs/>
                <w:sz w:val="16"/>
                <w:szCs w:val="16"/>
              </w:rPr>
              <w:lastRenderedPageBreak/>
              <w:t>Осуществление государственных полномочий Республики Мордовия по созданию, материально-техническому и организационному обеспечению деятельности административных комиссий</w:t>
            </w:r>
          </w:p>
        </w:tc>
        <w:tc>
          <w:tcPr>
            <w:tcW w:w="369" w:type="dxa"/>
            <w:hideMark/>
          </w:tcPr>
          <w:p w14:paraId="7BA3EC4C" w14:textId="77777777" w:rsidR="001E7F9C" w:rsidRPr="001E7F9C" w:rsidRDefault="001E7F9C" w:rsidP="001E7F9C">
            <w:pPr>
              <w:rPr>
                <w:sz w:val="16"/>
                <w:szCs w:val="16"/>
              </w:rPr>
            </w:pPr>
            <w:r w:rsidRPr="001E7F9C">
              <w:rPr>
                <w:sz w:val="16"/>
                <w:szCs w:val="16"/>
              </w:rPr>
              <w:t>19</w:t>
            </w:r>
          </w:p>
        </w:tc>
        <w:tc>
          <w:tcPr>
            <w:tcW w:w="366" w:type="dxa"/>
            <w:hideMark/>
          </w:tcPr>
          <w:p w14:paraId="5AAD268E" w14:textId="77777777" w:rsidR="001E7F9C" w:rsidRPr="001E7F9C" w:rsidRDefault="001E7F9C" w:rsidP="001E7F9C">
            <w:pPr>
              <w:rPr>
                <w:sz w:val="16"/>
                <w:szCs w:val="16"/>
              </w:rPr>
            </w:pPr>
            <w:r w:rsidRPr="001E7F9C">
              <w:rPr>
                <w:sz w:val="16"/>
                <w:szCs w:val="16"/>
              </w:rPr>
              <w:t>0</w:t>
            </w:r>
          </w:p>
        </w:tc>
        <w:tc>
          <w:tcPr>
            <w:tcW w:w="451" w:type="dxa"/>
            <w:hideMark/>
          </w:tcPr>
          <w:p w14:paraId="3FACF4AC" w14:textId="77777777" w:rsidR="001E7F9C" w:rsidRPr="001E7F9C" w:rsidRDefault="001E7F9C" w:rsidP="001E7F9C">
            <w:pPr>
              <w:rPr>
                <w:sz w:val="16"/>
                <w:szCs w:val="16"/>
              </w:rPr>
            </w:pPr>
            <w:r w:rsidRPr="001E7F9C">
              <w:rPr>
                <w:sz w:val="16"/>
                <w:szCs w:val="16"/>
              </w:rPr>
              <w:t>06</w:t>
            </w:r>
          </w:p>
        </w:tc>
        <w:tc>
          <w:tcPr>
            <w:tcW w:w="629" w:type="dxa"/>
            <w:hideMark/>
          </w:tcPr>
          <w:p w14:paraId="69333137" w14:textId="77777777" w:rsidR="001E7F9C" w:rsidRPr="001E7F9C" w:rsidRDefault="001E7F9C" w:rsidP="001E7F9C">
            <w:pPr>
              <w:rPr>
                <w:sz w:val="16"/>
                <w:szCs w:val="16"/>
              </w:rPr>
            </w:pPr>
            <w:r w:rsidRPr="001E7F9C">
              <w:rPr>
                <w:sz w:val="16"/>
                <w:szCs w:val="16"/>
              </w:rPr>
              <w:t>77020</w:t>
            </w:r>
          </w:p>
        </w:tc>
        <w:tc>
          <w:tcPr>
            <w:tcW w:w="446" w:type="dxa"/>
            <w:hideMark/>
          </w:tcPr>
          <w:p w14:paraId="6BF3F6CD" w14:textId="77777777" w:rsidR="001E7F9C" w:rsidRPr="001E7F9C" w:rsidRDefault="001E7F9C" w:rsidP="001E7F9C">
            <w:pPr>
              <w:rPr>
                <w:sz w:val="16"/>
                <w:szCs w:val="16"/>
              </w:rPr>
            </w:pPr>
            <w:r w:rsidRPr="001E7F9C">
              <w:rPr>
                <w:sz w:val="16"/>
                <w:szCs w:val="16"/>
              </w:rPr>
              <w:t> </w:t>
            </w:r>
          </w:p>
        </w:tc>
        <w:tc>
          <w:tcPr>
            <w:tcW w:w="369" w:type="dxa"/>
            <w:hideMark/>
          </w:tcPr>
          <w:p w14:paraId="094FFEED" w14:textId="77777777" w:rsidR="001E7F9C" w:rsidRPr="001E7F9C" w:rsidRDefault="001E7F9C" w:rsidP="001E7F9C">
            <w:pPr>
              <w:rPr>
                <w:sz w:val="16"/>
                <w:szCs w:val="16"/>
              </w:rPr>
            </w:pPr>
            <w:r w:rsidRPr="001E7F9C">
              <w:rPr>
                <w:sz w:val="16"/>
                <w:szCs w:val="16"/>
              </w:rPr>
              <w:t> </w:t>
            </w:r>
          </w:p>
        </w:tc>
        <w:tc>
          <w:tcPr>
            <w:tcW w:w="464" w:type="dxa"/>
            <w:hideMark/>
          </w:tcPr>
          <w:p w14:paraId="5CF385AA" w14:textId="77777777" w:rsidR="001E7F9C" w:rsidRPr="001E7F9C" w:rsidRDefault="001E7F9C" w:rsidP="001E7F9C">
            <w:pPr>
              <w:rPr>
                <w:sz w:val="16"/>
                <w:szCs w:val="16"/>
              </w:rPr>
            </w:pPr>
            <w:r w:rsidRPr="001E7F9C">
              <w:rPr>
                <w:sz w:val="16"/>
                <w:szCs w:val="16"/>
              </w:rPr>
              <w:t> </w:t>
            </w:r>
          </w:p>
        </w:tc>
        <w:tc>
          <w:tcPr>
            <w:tcW w:w="503" w:type="dxa"/>
            <w:hideMark/>
          </w:tcPr>
          <w:p w14:paraId="055BB41C" w14:textId="77777777" w:rsidR="001E7F9C" w:rsidRPr="001E7F9C" w:rsidRDefault="001E7F9C" w:rsidP="001E7F9C">
            <w:pPr>
              <w:rPr>
                <w:sz w:val="16"/>
                <w:szCs w:val="16"/>
              </w:rPr>
            </w:pPr>
            <w:r w:rsidRPr="001E7F9C">
              <w:rPr>
                <w:sz w:val="16"/>
                <w:szCs w:val="16"/>
              </w:rPr>
              <w:t> </w:t>
            </w:r>
          </w:p>
        </w:tc>
        <w:tc>
          <w:tcPr>
            <w:tcW w:w="1069" w:type="dxa"/>
            <w:noWrap/>
            <w:hideMark/>
          </w:tcPr>
          <w:p w14:paraId="2A19587C" w14:textId="77777777" w:rsidR="001E7F9C" w:rsidRPr="001E7F9C" w:rsidRDefault="001E7F9C" w:rsidP="001E7F9C">
            <w:pPr>
              <w:rPr>
                <w:sz w:val="16"/>
                <w:szCs w:val="16"/>
              </w:rPr>
            </w:pPr>
            <w:r w:rsidRPr="001E7F9C">
              <w:rPr>
                <w:sz w:val="16"/>
                <w:szCs w:val="16"/>
              </w:rPr>
              <w:t>811,5</w:t>
            </w:r>
          </w:p>
        </w:tc>
        <w:tc>
          <w:tcPr>
            <w:tcW w:w="1069" w:type="dxa"/>
            <w:noWrap/>
            <w:hideMark/>
          </w:tcPr>
          <w:p w14:paraId="29645D5F" w14:textId="77777777" w:rsidR="001E7F9C" w:rsidRPr="001E7F9C" w:rsidRDefault="001E7F9C" w:rsidP="001E7F9C">
            <w:pPr>
              <w:rPr>
                <w:sz w:val="16"/>
                <w:szCs w:val="16"/>
              </w:rPr>
            </w:pPr>
            <w:r w:rsidRPr="001E7F9C">
              <w:rPr>
                <w:sz w:val="16"/>
                <w:szCs w:val="16"/>
              </w:rPr>
              <w:t>844,1</w:t>
            </w:r>
          </w:p>
        </w:tc>
        <w:tc>
          <w:tcPr>
            <w:tcW w:w="1274" w:type="dxa"/>
            <w:noWrap/>
            <w:hideMark/>
          </w:tcPr>
          <w:p w14:paraId="0A5ED491" w14:textId="77777777" w:rsidR="001E7F9C" w:rsidRPr="001E7F9C" w:rsidRDefault="001E7F9C" w:rsidP="001E7F9C">
            <w:pPr>
              <w:rPr>
                <w:sz w:val="16"/>
                <w:szCs w:val="16"/>
              </w:rPr>
            </w:pPr>
            <w:r w:rsidRPr="001E7F9C">
              <w:rPr>
                <w:sz w:val="16"/>
                <w:szCs w:val="16"/>
              </w:rPr>
              <w:t>877,8</w:t>
            </w:r>
          </w:p>
        </w:tc>
      </w:tr>
      <w:tr w:rsidR="001E7F9C" w:rsidRPr="001E7F9C" w14:paraId="0EFC8D6F" w14:textId="77777777" w:rsidTr="00B35219">
        <w:trPr>
          <w:trHeight w:val="900"/>
        </w:trPr>
        <w:tc>
          <w:tcPr>
            <w:tcW w:w="3753" w:type="dxa"/>
            <w:hideMark/>
          </w:tcPr>
          <w:p w14:paraId="63C1CC48" w14:textId="77777777" w:rsidR="001E7F9C" w:rsidRPr="001E7F9C" w:rsidRDefault="001E7F9C">
            <w:pPr>
              <w:rPr>
                <w:sz w:val="16"/>
                <w:szCs w:val="16"/>
              </w:rPr>
            </w:pPr>
            <w:r w:rsidRPr="001E7F9C">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69" w:type="dxa"/>
            <w:hideMark/>
          </w:tcPr>
          <w:p w14:paraId="1CC6CB3D" w14:textId="77777777" w:rsidR="001E7F9C" w:rsidRPr="001E7F9C" w:rsidRDefault="001E7F9C" w:rsidP="001E7F9C">
            <w:pPr>
              <w:rPr>
                <w:sz w:val="16"/>
                <w:szCs w:val="16"/>
              </w:rPr>
            </w:pPr>
            <w:r w:rsidRPr="001E7F9C">
              <w:rPr>
                <w:sz w:val="16"/>
                <w:szCs w:val="16"/>
              </w:rPr>
              <w:t>19</w:t>
            </w:r>
          </w:p>
        </w:tc>
        <w:tc>
          <w:tcPr>
            <w:tcW w:w="366" w:type="dxa"/>
            <w:hideMark/>
          </w:tcPr>
          <w:p w14:paraId="116F97EA" w14:textId="77777777" w:rsidR="001E7F9C" w:rsidRPr="001E7F9C" w:rsidRDefault="001E7F9C" w:rsidP="001E7F9C">
            <w:pPr>
              <w:rPr>
                <w:sz w:val="16"/>
                <w:szCs w:val="16"/>
              </w:rPr>
            </w:pPr>
            <w:r w:rsidRPr="001E7F9C">
              <w:rPr>
                <w:sz w:val="16"/>
                <w:szCs w:val="16"/>
              </w:rPr>
              <w:t>0</w:t>
            </w:r>
          </w:p>
        </w:tc>
        <w:tc>
          <w:tcPr>
            <w:tcW w:w="451" w:type="dxa"/>
            <w:hideMark/>
          </w:tcPr>
          <w:p w14:paraId="01239AB1" w14:textId="77777777" w:rsidR="001E7F9C" w:rsidRPr="001E7F9C" w:rsidRDefault="001E7F9C" w:rsidP="001E7F9C">
            <w:pPr>
              <w:rPr>
                <w:sz w:val="16"/>
                <w:szCs w:val="16"/>
              </w:rPr>
            </w:pPr>
            <w:r w:rsidRPr="001E7F9C">
              <w:rPr>
                <w:sz w:val="16"/>
                <w:szCs w:val="16"/>
              </w:rPr>
              <w:t>06</w:t>
            </w:r>
          </w:p>
        </w:tc>
        <w:tc>
          <w:tcPr>
            <w:tcW w:w="629" w:type="dxa"/>
            <w:hideMark/>
          </w:tcPr>
          <w:p w14:paraId="4DF231FF" w14:textId="77777777" w:rsidR="001E7F9C" w:rsidRPr="001E7F9C" w:rsidRDefault="001E7F9C" w:rsidP="001E7F9C">
            <w:pPr>
              <w:rPr>
                <w:sz w:val="16"/>
                <w:szCs w:val="16"/>
              </w:rPr>
            </w:pPr>
            <w:r w:rsidRPr="001E7F9C">
              <w:rPr>
                <w:sz w:val="16"/>
                <w:szCs w:val="16"/>
              </w:rPr>
              <w:t>77020</w:t>
            </w:r>
          </w:p>
        </w:tc>
        <w:tc>
          <w:tcPr>
            <w:tcW w:w="446" w:type="dxa"/>
            <w:hideMark/>
          </w:tcPr>
          <w:p w14:paraId="5F74D83B" w14:textId="77777777" w:rsidR="001E7F9C" w:rsidRPr="001E7F9C" w:rsidRDefault="001E7F9C" w:rsidP="001E7F9C">
            <w:pPr>
              <w:rPr>
                <w:sz w:val="16"/>
                <w:szCs w:val="16"/>
              </w:rPr>
            </w:pPr>
            <w:r w:rsidRPr="001E7F9C">
              <w:rPr>
                <w:sz w:val="16"/>
                <w:szCs w:val="16"/>
              </w:rPr>
              <w:t>100</w:t>
            </w:r>
          </w:p>
        </w:tc>
        <w:tc>
          <w:tcPr>
            <w:tcW w:w="369" w:type="dxa"/>
            <w:hideMark/>
          </w:tcPr>
          <w:p w14:paraId="20983783" w14:textId="77777777" w:rsidR="001E7F9C" w:rsidRPr="001E7F9C" w:rsidRDefault="001E7F9C" w:rsidP="001E7F9C">
            <w:pPr>
              <w:rPr>
                <w:sz w:val="16"/>
                <w:szCs w:val="16"/>
              </w:rPr>
            </w:pPr>
            <w:r w:rsidRPr="001E7F9C">
              <w:rPr>
                <w:sz w:val="16"/>
                <w:szCs w:val="16"/>
              </w:rPr>
              <w:t> </w:t>
            </w:r>
          </w:p>
        </w:tc>
        <w:tc>
          <w:tcPr>
            <w:tcW w:w="464" w:type="dxa"/>
            <w:hideMark/>
          </w:tcPr>
          <w:p w14:paraId="0A965B88" w14:textId="77777777" w:rsidR="001E7F9C" w:rsidRPr="001E7F9C" w:rsidRDefault="001E7F9C" w:rsidP="001E7F9C">
            <w:pPr>
              <w:rPr>
                <w:sz w:val="16"/>
                <w:szCs w:val="16"/>
              </w:rPr>
            </w:pPr>
            <w:r w:rsidRPr="001E7F9C">
              <w:rPr>
                <w:sz w:val="16"/>
                <w:szCs w:val="16"/>
              </w:rPr>
              <w:t> </w:t>
            </w:r>
          </w:p>
        </w:tc>
        <w:tc>
          <w:tcPr>
            <w:tcW w:w="503" w:type="dxa"/>
            <w:hideMark/>
          </w:tcPr>
          <w:p w14:paraId="45423A10" w14:textId="77777777" w:rsidR="001E7F9C" w:rsidRPr="001E7F9C" w:rsidRDefault="001E7F9C" w:rsidP="001E7F9C">
            <w:pPr>
              <w:rPr>
                <w:sz w:val="16"/>
                <w:szCs w:val="16"/>
              </w:rPr>
            </w:pPr>
            <w:r w:rsidRPr="001E7F9C">
              <w:rPr>
                <w:sz w:val="16"/>
                <w:szCs w:val="16"/>
              </w:rPr>
              <w:t> </w:t>
            </w:r>
          </w:p>
        </w:tc>
        <w:tc>
          <w:tcPr>
            <w:tcW w:w="1069" w:type="dxa"/>
            <w:noWrap/>
            <w:hideMark/>
          </w:tcPr>
          <w:p w14:paraId="18BA407F" w14:textId="77777777" w:rsidR="001E7F9C" w:rsidRPr="001E7F9C" w:rsidRDefault="001E7F9C" w:rsidP="001E7F9C">
            <w:pPr>
              <w:rPr>
                <w:sz w:val="16"/>
                <w:szCs w:val="16"/>
              </w:rPr>
            </w:pPr>
            <w:r w:rsidRPr="001E7F9C">
              <w:rPr>
                <w:sz w:val="16"/>
                <w:szCs w:val="16"/>
              </w:rPr>
              <w:t>700,0</w:t>
            </w:r>
          </w:p>
        </w:tc>
        <w:tc>
          <w:tcPr>
            <w:tcW w:w="1069" w:type="dxa"/>
            <w:noWrap/>
            <w:hideMark/>
          </w:tcPr>
          <w:p w14:paraId="3C4902F5" w14:textId="77777777" w:rsidR="001E7F9C" w:rsidRPr="001E7F9C" w:rsidRDefault="001E7F9C" w:rsidP="001E7F9C">
            <w:pPr>
              <w:rPr>
                <w:sz w:val="16"/>
                <w:szCs w:val="16"/>
              </w:rPr>
            </w:pPr>
            <w:r w:rsidRPr="001E7F9C">
              <w:rPr>
                <w:sz w:val="16"/>
                <w:szCs w:val="16"/>
              </w:rPr>
              <w:t>837,0</w:t>
            </w:r>
          </w:p>
        </w:tc>
        <w:tc>
          <w:tcPr>
            <w:tcW w:w="1274" w:type="dxa"/>
            <w:noWrap/>
            <w:hideMark/>
          </w:tcPr>
          <w:p w14:paraId="58033B08" w14:textId="77777777" w:rsidR="001E7F9C" w:rsidRPr="001E7F9C" w:rsidRDefault="001E7F9C" w:rsidP="001E7F9C">
            <w:pPr>
              <w:rPr>
                <w:sz w:val="16"/>
                <w:szCs w:val="16"/>
              </w:rPr>
            </w:pPr>
            <w:r w:rsidRPr="001E7F9C">
              <w:rPr>
                <w:sz w:val="16"/>
                <w:szCs w:val="16"/>
              </w:rPr>
              <w:t>870,7</w:t>
            </w:r>
          </w:p>
        </w:tc>
      </w:tr>
      <w:tr w:rsidR="001E7F9C" w:rsidRPr="001E7F9C" w14:paraId="7A810E36" w14:textId="77777777" w:rsidTr="00B35219">
        <w:trPr>
          <w:trHeight w:val="450"/>
        </w:trPr>
        <w:tc>
          <w:tcPr>
            <w:tcW w:w="3753" w:type="dxa"/>
            <w:hideMark/>
          </w:tcPr>
          <w:p w14:paraId="09CA818B" w14:textId="77777777" w:rsidR="001E7F9C" w:rsidRPr="001E7F9C" w:rsidRDefault="001E7F9C">
            <w:pPr>
              <w:rPr>
                <w:sz w:val="16"/>
                <w:szCs w:val="16"/>
              </w:rPr>
            </w:pPr>
            <w:r w:rsidRPr="001E7F9C">
              <w:rPr>
                <w:sz w:val="16"/>
                <w:szCs w:val="16"/>
              </w:rPr>
              <w:t>Расходы на выплаты персоналу государственных (муниципальных) органов</w:t>
            </w:r>
          </w:p>
        </w:tc>
        <w:tc>
          <w:tcPr>
            <w:tcW w:w="369" w:type="dxa"/>
            <w:hideMark/>
          </w:tcPr>
          <w:p w14:paraId="38D85709" w14:textId="77777777" w:rsidR="001E7F9C" w:rsidRPr="001E7F9C" w:rsidRDefault="001E7F9C" w:rsidP="001E7F9C">
            <w:pPr>
              <w:rPr>
                <w:sz w:val="16"/>
                <w:szCs w:val="16"/>
              </w:rPr>
            </w:pPr>
            <w:r w:rsidRPr="001E7F9C">
              <w:rPr>
                <w:sz w:val="16"/>
                <w:szCs w:val="16"/>
              </w:rPr>
              <w:t>19</w:t>
            </w:r>
          </w:p>
        </w:tc>
        <w:tc>
          <w:tcPr>
            <w:tcW w:w="366" w:type="dxa"/>
            <w:hideMark/>
          </w:tcPr>
          <w:p w14:paraId="5E8FCE2F" w14:textId="77777777" w:rsidR="001E7F9C" w:rsidRPr="001E7F9C" w:rsidRDefault="001E7F9C" w:rsidP="001E7F9C">
            <w:pPr>
              <w:rPr>
                <w:sz w:val="16"/>
                <w:szCs w:val="16"/>
              </w:rPr>
            </w:pPr>
            <w:r w:rsidRPr="001E7F9C">
              <w:rPr>
                <w:sz w:val="16"/>
                <w:szCs w:val="16"/>
              </w:rPr>
              <w:t>0</w:t>
            </w:r>
          </w:p>
        </w:tc>
        <w:tc>
          <w:tcPr>
            <w:tcW w:w="451" w:type="dxa"/>
            <w:hideMark/>
          </w:tcPr>
          <w:p w14:paraId="4DE5B9B7" w14:textId="77777777" w:rsidR="001E7F9C" w:rsidRPr="001E7F9C" w:rsidRDefault="001E7F9C" w:rsidP="001E7F9C">
            <w:pPr>
              <w:rPr>
                <w:sz w:val="16"/>
                <w:szCs w:val="16"/>
              </w:rPr>
            </w:pPr>
            <w:r w:rsidRPr="001E7F9C">
              <w:rPr>
                <w:sz w:val="16"/>
                <w:szCs w:val="16"/>
              </w:rPr>
              <w:t>06</w:t>
            </w:r>
          </w:p>
        </w:tc>
        <w:tc>
          <w:tcPr>
            <w:tcW w:w="629" w:type="dxa"/>
            <w:hideMark/>
          </w:tcPr>
          <w:p w14:paraId="011276C1" w14:textId="77777777" w:rsidR="001E7F9C" w:rsidRPr="001E7F9C" w:rsidRDefault="001E7F9C" w:rsidP="001E7F9C">
            <w:pPr>
              <w:rPr>
                <w:sz w:val="16"/>
                <w:szCs w:val="16"/>
              </w:rPr>
            </w:pPr>
            <w:r w:rsidRPr="001E7F9C">
              <w:rPr>
                <w:sz w:val="16"/>
                <w:szCs w:val="16"/>
              </w:rPr>
              <w:t>77020</w:t>
            </w:r>
          </w:p>
        </w:tc>
        <w:tc>
          <w:tcPr>
            <w:tcW w:w="446" w:type="dxa"/>
            <w:hideMark/>
          </w:tcPr>
          <w:p w14:paraId="3C62725A" w14:textId="77777777" w:rsidR="001E7F9C" w:rsidRPr="001E7F9C" w:rsidRDefault="001E7F9C" w:rsidP="001E7F9C">
            <w:pPr>
              <w:rPr>
                <w:sz w:val="16"/>
                <w:szCs w:val="16"/>
              </w:rPr>
            </w:pPr>
            <w:r w:rsidRPr="001E7F9C">
              <w:rPr>
                <w:sz w:val="16"/>
                <w:szCs w:val="16"/>
              </w:rPr>
              <w:t>120</w:t>
            </w:r>
          </w:p>
        </w:tc>
        <w:tc>
          <w:tcPr>
            <w:tcW w:w="369" w:type="dxa"/>
            <w:hideMark/>
          </w:tcPr>
          <w:p w14:paraId="27C9AEEE" w14:textId="77777777" w:rsidR="001E7F9C" w:rsidRPr="001E7F9C" w:rsidRDefault="001E7F9C" w:rsidP="001E7F9C">
            <w:pPr>
              <w:rPr>
                <w:sz w:val="16"/>
                <w:szCs w:val="16"/>
              </w:rPr>
            </w:pPr>
            <w:r w:rsidRPr="001E7F9C">
              <w:rPr>
                <w:sz w:val="16"/>
                <w:szCs w:val="16"/>
              </w:rPr>
              <w:t> </w:t>
            </w:r>
          </w:p>
        </w:tc>
        <w:tc>
          <w:tcPr>
            <w:tcW w:w="464" w:type="dxa"/>
            <w:hideMark/>
          </w:tcPr>
          <w:p w14:paraId="7F48A34B" w14:textId="77777777" w:rsidR="001E7F9C" w:rsidRPr="001E7F9C" w:rsidRDefault="001E7F9C" w:rsidP="001E7F9C">
            <w:pPr>
              <w:rPr>
                <w:sz w:val="16"/>
                <w:szCs w:val="16"/>
              </w:rPr>
            </w:pPr>
            <w:r w:rsidRPr="001E7F9C">
              <w:rPr>
                <w:sz w:val="16"/>
                <w:szCs w:val="16"/>
              </w:rPr>
              <w:t> </w:t>
            </w:r>
          </w:p>
        </w:tc>
        <w:tc>
          <w:tcPr>
            <w:tcW w:w="503" w:type="dxa"/>
            <w:hideMark/>
          </w:tcPr>
          <w:p w14:paraId="20AD755A" w14:textId="77777777" w:rsidR="001E7F9C" w:rsidRPr="001E7F9C" w:rsidRDefault="001E7F9C" w:rsidP="001E7F9C">
            <w:pPr>
              <w:rPr>
                <w:sz w:val="16"/>
                <w:szCs w:val="16"/>
              </w:rPr>
            </w:pPr>
            <w:r w:rsidRPr="001E7F9C">
              <w:rPr>
                <w:sz w:val="16"/>
                <w:szCs w:val="16"/>
              </w:rPr>
              <w:t> </w:t>
            </w:r>
          </w:p>
        </w:tc>
        <w:tc>
          <w:tcPr>
            <w:tcW w:w="1069" w:type="dxa"/>
            <w:noWrap/>
            <w:hideMark/>
          </w:tcPr>
          <w:p w14:paraId="397BAFF9" w14:textId="77777777" w:rsidR="001E7F9C" w:rsidRPr="001E7F9C" w:rsidRDefault="001E7F9C" w:rsidP="001E7F9C">
            <w:pPr>
              <w:rPr>
                <w:sz w:val="16"/>
                <w:szCs w:val="16"/>
              </w:rPr>
            </w:pPr>
            <w:r w:rsidRPr="001E7F9C">
              <w:rPr>
                <w:sz w:val="16"/>
                <w:szCs w:val="16"/>
              </w:rPr>
              <w:t>700,0</w:t>
            </w:r>
          </w:p>
        </w:tc>
        <w:tc>
          <w:tcPr>
            <w:tcW w:w="1069" w:type="dxa"/>
            <w:noWrap/>
            <w:hideMark/>
          </w:tcPr>
          <w:p w14:paraId="591AB8B9" w14:textId="77777777" w:rsidR="001E7F9C" w:rsidRPr="001E7F9C" w:rsidRDefault="001E7F9C" w:rsidP="001E7F9C">
            <w:pPr>
              <w:rPr>
                <w:sz w:val="16"/>
                <w:szCs w:val="16"/>
              </w:rPr>
            </w:pPr>
            <w:r w:rsidRPr="001E7F9C">
              <w:rPr>
                <w:sz w:val="16"/>
                <w:szCs w:val="16"/>
              </w:rPr>
              <w:t>837,0</w:t>
            </w:r>
          </w:p>
        </w:tc>
        <w:tc>
          <w:tcPr>
            <w:tcW w:w="1274" w:type="dxa"/>
            <w:noWrap/>
            <w:hideMark/>
          </w:tcPr>
          <w:p w14:paraId="712D862B" w14:textId="77777777" w:rsidR="001E7F9C" w:rsidRPr="001E7F9C" w:rsidRDefault="001E7F9C" w:rsidP="001E7F9C">
            <w:pPr>
              <w:rPr>
                <w:sz w:val="16"/>
                <w:szCs w:val="16"/>
              </w:rPr>
            </w:pPr>
            <w:r w:rsidRPr="001E7F9C">
              <w:rPr>
                <w:sz w:val="16"/>
                <w:szCs w:val="16"/>
              </w:rPr>
              <w:t>870,7</w:t>
            </w:r>
          </w:p>
        </w:tc>
      </w:tr>
      <w:tr w:rsidR="001E7F9C" w:rsidRPr="001E7F9C" w14:paraId="65AA4B39" w14:textId="77777777" w:rsidTr="00B35219">
        <w:trPr>
          <w:trHeight w:val="225"/>
        </w:trPr>
        <w:tc>
          <w:tcPr>
            <w:tcW w:w="3753" w:type="dxa"/>
            <w:hideMark/>
          </w:tcPr>
          <w:p w14:paraId="440B31B7" w14:textId="77777777" w:rsidR="001E7F9C" w:rsidRPr="001E7F9C" w:rsidRDefault="001E7F9C">
            <w:pPr>
              <w:rPr>
                <w:sz w:val="16"/>
                <w:szCs w:val="16"/>
              </w:rPr>
            </w:pPr>
            <w:r w:rsidRPr="001E7F9C">
              <w:rPr>
                <w:sz w:val="16"/>
                <w:szCs w:val="16"/>
              </w:rPr>
              <w:t>ОБЩЕГОСУДАРСТВЕННЫЕ ВОПРОСЫ</w:t>
            </w:r>
          </w:p>
        </w:tc>
        <w:tc>
          <w:tcPr>
            <w:tcW w:w="369" w:type="dxa"/>
            <w:hideMark/>
          </w:tcPr>
          <w:p w14:paraId="7C7F1C4F" w14:textId="77777777" w:rsidR="001E7F9C" w:rsidRPr="001E7F9C" w:rsidRDefault="001E7F9C" w:rsidP="001E7F9C">
            <w:pPr>
              <w:rPr>
                <w:sz w:val="16"/>
                <w:szCs w:val="16"/>
              </w:rPr>
            </w:pPr>
            <w:r w:rsidRPr="001E7F9C">
              <w:rPr>
                <w:sz w:val="16"/>
                <w:szCs w:val="16"/>
              </w:rPr>
              <w:t>19</w:t>
            </w:r>
          </w:p>
        </w:tc>
        <w:tc>
          <w:tcPr>
            <w:tcW w:w="366" w:type="dxa"/>
            <w:hideMark/>
          </w:tcPr>
          <w:p w14:paraId="336DF2F1" w14:textId="77777777" w:rsidR="001E7F9C" w:rsidRPr="001E7F9C" w:rsidRDefault="001E7F9C" w:rsidP="001E7F9C">
            <w:pPr>
              <w:rPr>
                <w:sz w:val="16"/>
                <w:szCs w:val="16"/>
              </w:rPr>
            </w:pPr>
            <w:r w:rsidRPr="001E7F9C">
              <w:rPr>
                <w:sz w:val="16"/>
                <w:szCs w:val="16"/>
              </w:rPr>
              <w:t>0</w:t>
            </w:r>
          </w:p>
        </w:tc>
        <w:tc>
          <w:tcPr>
            <w:tcW w:w="451" w:type="dxa"/>
            <w:hideMark/>
          </w:tcPr>
          <w:p w14:paraId="1C0DE54A" w14:textId="77777777" w:rsidR="001E7F9C" w:rsidRPr="001E7F9C" w:rsidRDefault="001E7F9C" w:rsidP="001E7F9C">
            <w:pPr>
              <w:rPr>
                <w:sz w:val="16"/>
                <w:szCs w:val="16"/>
              </w:rPr>
            </w:pPr>
            <w:r w:rsidRPr="001E7F9C">
              <w:rPr>
                <w:sz w:val="16"/>
                <w:szCs w:val="16"/>
              </w:rPr>
              <w:t>06</w:t>
            </w:r>
          </w:p>
        </w:tc>
        <w:tc>
          <w:tcPr>
            <w:tcW w:w="629" w:type="dxa"/>
            <w:hideMark/>
          </w:tcPr>
          <w:p w14:paraId="5C220446" w14:textId="77777777" w:rsidR="001E7F9C" w:rsidRPr="001E7F9C" w:rsidRDefault="001E7F9C" w:rsidP="001E7F9C">
            <w:pPr>
              <w:rPr>
                <w:sz w:val="16"/>
                <w:szCs w:val="16"/>
              </w:rPr>
            </w:pPr>
            <w:r w:rsidRPr="001E7F9C">
              <w:rPr>
                <w:sz w:val="16"/>
                <w:szCs w:val="16"/>
              </w:rPr>
              <w:t>77020</w:t>
            </w:r>
          </w:p>
        </w:tc>
        <w:tc>
          <w:tcPr>
            <w:tcW w:w="446" w:type="dxa"/>
            <w:hideMark/>
          </w:tcPr>
          <w:p w14:paraId="200ADAB5" w14:textId="77777777" w:rsidR="001E7F9C" w:rsidRPr="001E7F9C" w:rsidRDefault="001E7F9C" w:rsidP="001E7F9C">
            <w:pPr>
              <w:rPr>
                <w:sz w:val="16"/>
                <w:szCs w:val="16"/>
              </w:rPr>
            </w:pPr>
            <w:r w:rsidRPr="001E7F9C">
              <w:rPr>
                <w:sz w:val="16"/>
                <w:szCs w:val="16"/>
              </w:rPr>
              <w:t>120</w:t>
            </w:r>
          </w:p>
        </w:tc>
        <w:tc>
          <w:tcPr>
            <w:tcW w:w="369" w:type="dxa"/>
            <w:hideMark/>
          </w:tcPr>
          <w:p w14:paraId="5B750D19" w14:textId="77777777" w:rsidR="001E7F9C" w:rsidRPr="001E7F9C" w:rsidRDefault="001E7F9C" w:rsidP="001E7F9C">
            <w:pPr>
              <w:rPr>
                <w:sz w:val="16"/>
                <w:szCs w:val="16"/>
              </w:rPr>
            </w:pPr>
            <w:r w:rsidRPr="001E7F9C">
              <w:rPr>
                <w:sz w:val="16"/>
                <w:szCs w:val="16"/>
              </w:rPr>
              <w:t>01</w:t>
            </w:r>
          </w:p>
        </w:tc>
        <w:tc>
          <w:tcPr>
            <w:tcW w:w="464" w:type="dxa"/>
            <w:hideMark/>
          </w:tcPr>
          <w:p w14:paraId="34844C87" w14:textId="77777777" w:rsidR="001E7F9C" w:rsidRPr="001E7F9C" w:rsidRDefault="001E7F9C" w:rsidP="001E7F9C">
            <w:pPr>
              <w:rPr>
                <w:sz w:val="16"/>
                <w:szCs w:val="16"/>
              </w:rPr>
            </w:pPr>
            <w:r w:rsidRPr="001E7F9C">
              <w:rPr>
                <w:sz w:val="16"/>
                <w:szCs w:val="16"/>
              </w:rPr>
              <w:t> </w:t>
            </w:r>
          </w:p>
        </w:tc>
        <w:tc>
          <w:tcPr>
            <w:tcW w:w="503" w:type="dxa"/>
            <w:hideMark/>
          </w:tcPr>
          <w:p w14:paraId="5278A5B8" w14:textId="77777777" w:rsidR="001E7F9C" w:rsidRPr="001E7F9C" w:rsidRDefault="001E7F9C" w:rsidP="001E7F9C">
            <w:pPr>
              <w:rPr>
                <w:sz w:val="16"/>
                <w:szCs w:val="16"/>
              </w:rPr>
            </w:pPr>
            <w:r w:rsidRPr="001E7F9C">
              <w:rPr>
                <w:sz w:val="16"/>
                <w:szCs w:val="16"/>
              </w:rPr>
              <w:t> </w:t>
            </w:r>
          </w:p>
        </w:tc>
        <w:tc>
          <w:tcPr>
            <w:tcW w:w="1069" w:type="dxa"/>
            <w:noWrap/>
            <w:hideMark/>
          </w:tcPr>
          <w:p w14:paraId="797A530A" w14:textId="77777777" w:rsidR="001E7F9C" w:rsidRPr="001E7F9C" w:rsidRDefault="001E7F9C" w:rsidP="001E7F9C">
            <w:pPr>
              <w:rPr>
                <w:sz w:val="16"/>
                <w:szCs w:val="16"/>
              </w:rPr>
            </w:pPr>
            <w:r w:rsidRPr="001E7F9C">
              <w:rPr>
                <w:sz w:val="16"/>
                <w:szCs w:val="16"/>
              </w:rPr>
              <w:t>700,0</w:t>
            </w:r>
          </w:p>
        </w:tc>
        <w:tc>
          <w:tcPr>
            <w:tcW w:w="1069" w:type="dxa"/>
            <w:noWrap/>
            <w:hideMark/>
          </w:tcPr>
          <w:p w14:paraId="64D0A69C" w14:textId="77777777" w:rsidR="001E7F9C" w:rsidRPr="001E7F9C" w:rsidRDefault="001E7F9C" w:rsidP="001E7F9C">
            <w:pPr>
              <w:rPr>
                <w:sz w:val="16"/>
                <w:szCs w:val="16"/>
              </w:rPr>
            </w:pPr>
            <w:r w:rsidRPr="001E7F9C">
              <w:rPr>
                <w:sz w:val="16"/>
                <w:szCs w:val="16"/>
              </w:rPr>
              <w:t>837,0</w:t>
            </w:r>
          </w:p>
        </w:tc>
        <w:tc>
          <w:tcPr>
            <w:tcW w:w="1274" w:type="dxa"/>
            <w:noWrap/>
            <w:hideMark/>
          </w:tcPr>
          <w:p w14:paraId="339491CE" w14:textId="77777777" w:rsidR="001E7F9C" w:rsidRPr="001E7F9C" w:rsidRDefault="001E7F9C" w:rsidP="001E7F9C">
            <w:pPr>
              <w:rPr>
                <w:sz w:val="16"/>
                <w:szCs w:val="16"/>
              </w:rPr>
            </w:pPr>
            <w:r w:rsidRPr="001E7F9C">
              <w:rPr>
                <w:sz w:val="16"/>
                <w:szCs w:val="16"/>
              </w:rPr>
              <w:t>870,7</w:t>
            </w:r>
          </w:p>
        </w:tc>
      </w:tr>
      <w:tr w:rsidR="001E7F9C" w:rsidRPr="001E7F9C" w14:paraId="51697EEF" w14:textId="77777777" w:rsidTr="00B35219">
        <w:trPr>
          <w:trHeight w:val="675"/>
        </w:trPr>
        <w:tc>
          <w:tcPr>
            <w:tcW w:w="3753" w:type="dxa"/>
            <w:hideMark/>
          </w:tcPr>
          <w:p w14:paraId="5114BD2C" w14:textId="77777777" w:rsidR="001E7F9C" w:rsidRPr="001E7F9C" w:rsidRDefault="001E7F9C">
            <w:pPr>
              <w:rPr>
                <w:sz w:val="16"/>
                <w:szCs w:val="16"/>
              </w:rPr>
            </w:pPr>
            <w:r w:rsidRPr="001E7F9C">
              <w:rPr>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369" w:type="dxa"/>
            <w:hideMark/>
          </w:tcPr>
          <w:p w14:paraId="23AA174E" w14:textId="77777777" w:rsidR="001E7F9C" w:rsidRPr="001E7F9C" w:rsidRDefault="001E7F9C" w:rsidP="001E7F9C">
            <w:pPr>
              <w:rPr>
                <w:sz w:val="16"/>
                <w:szCs w:val="16"/>
              </w:rPr>
            </w:pPr>
            <w:r w:rsidRPr="001E7F9C">
              <w:rPr>
                <w:sz w:val="16"/>
                <w:szCs w:val="16"/>
              </w:rPr>
              <w:t>19</w:t>
            </w:r>
          </w:p>
        </w:tc>
        <w:tc>
          <w:tcPr>
            <w:tcW w:w="366" w:type="dxa"/>
            <w:hideMark/>
          </w:tcPr>
          <w:p w14:paraId="4F4CC867" w14:textId="77777777" w:rsidR="001E7F9C" w:rsidRPr="001E7F9C" w:rsidRDefault="001E7F9C" w:rsidP="001E7F9C">
            <w:pPr>
              <w:rPr>
                <w:sz w:val="16"/>
                <w:szCs w:val="16"/>
              </w:rPr>
            </w:pPr>
            <w:r w:rsidRPr="001E7F9C">
              <w:rPr>
                <w:sz w:val="16"/>
                <w:szCs w:val="16"/>
              </w:rPr>
              <w:t>0</w:t>
            </w:r>
          </w:p>
        </w:tc>
        <w:tc>
          <w:tcPr>
            <w:tcW w:w="451" w:type="dxa"/>
            <w:hideMark/>
          </w:tcPr>
          <w:p w14:paraId="4FB0F2AE" w14:textId="77777777" w:rsidR="001E7F9C" w:rsidRPr="001E7F9C" w:rsidRDefault="001E7F9C" w:rsidP="001E7F9C">
            <w:pPr>
              <w:rPr>
                <w:sz w:val="16"/>
                <w:szCs w:val="16"/>
              </w:rPr>
            </w:pPr>
            <w:r w:rsidRPr="001E7F9C">
              <w:rPr>
                <w:sz w:val="16"/>
                <w:szCs w:val="16"/>
              </w:rPr>
              <w:t>06</w:t>
            </w:r>
          </w:p>
        </w:tc>
        <w:tc>
          <w:tcPr>
            <w:tcW w:w="629" w:type="dxa"/>
            <w:hideMark/>
          </w:tcPr>
          <w:p w14:paraId="525AE031" w14:textId="77777777" w:rsidR="001E7F9C" w:rsidRPr="001E7F9C" w:rsidRDefault="001E7F9C" w:rsidP="001E7F9C">
            <w:pPr>
              <w:rPr>
                <w:sz w:val="16"/>
                <w:szCs w:val="16"/>
              </w:rPr>
            </w:pPr>
            <w:r w:rsidRPr="001E7F9C">
              <w:rPr>
                <w:sz w:val="16"/>
                <w:szCs w:val="16"/>
              </w:rPr>
              <w:t>77020</w:t>
            </w:r>
          </w:p>
        </w:tc>
        <w:tc>
          <w:tcPr>
            <w:tcW w:w="446" w:type="dxa"/>
            <w:hideMark/>
          </w:tcPr>
          <w:p w14:paraId="03578F9F" w14:textId="77777777" w:rsidR="001E7F9C" w:rsidRPr="001E7F9C" w:rsidRDefault="001E7F9C" w:rsidP="001E7F9C">
            <w:pPr>
              <w:rPr>
                <w:sz w:val="16"/>
                <w:szCs w:val="16"/>
              </w:rPr>
            </w:pPr>
            <w:r w:rsidRPr="001E7F9C">
              <w:rPr>
                <w:sz w:val="16"/>
                <w:szCs w:val="16"/>
              </w:rPr>
              <w:t>120</w:t>
            </w:r>
          </w:p>
        </w:tc>
        <w:tc>
          <w:tcPr>
            <w:tcW w:w="369" w:type="dxa"/>
            <w:hideMark/>
          </w:tcPr>
          <w:p w14:paraId="512D75BE" w14:textId="77777777" w:rsidR="001E7F9C" w:rsidRPr="001E7F9C" w:rsidRDefault="001E7F9C" w:rsidP="001E7F9C">
            <w:pPr>
              <w:rPr>
                <w:sz w:val="16"/>
                <w:szCs w:val="16"/>
              </w:rPr>
            </w:pPr>
            <w:r w:rsidRPr="001E7F9C">
              <w:rPr>
                <w:sz w:val="16"/>
                <w:szCs w:val="16"/>
              </w:rPr>
              <w:t>01</w:t>
            </w:r>
          </w:p>
        </w:tc>
        <w:tc>
          <w:tcPr>
            <w:tcW w:w="464" w:type="dxa"/>
            <w:hideMark/>
          </w:tcPr>
          <w:p w14:paraId="580ACF97" w14:textId="77777777" w:rsidR="001E7F9C" w:rsidRPr="001E7F9C" w:rsidRDefault="001E7F9C" w:rsidP="001E7F9C">
            <w:pPr>
              <w:rPr>
                <w:sz w:val="16"/>
                <w:szCs w:val="16"/>
              </w:rPr>
            </w:pPr>
            <w:r w:rsidRPr="001E7F9C">
              <w:rPr>
                <w:sz w:val="16"/>
                <w:szCs w:val="16"/>
              </w:rPr>
              <w:t>04</w:t>
            </w:r>
          </w:p>
        </w:tc>
        <w:tc>
          <w:tcPr>
            <w:tcW w:w="503" w:type="dxa"/>
            <w:hideMark/>
          </w:tcPr>
          <w:p w14:paraId="31CABE54" w14:textId="77777777" w:rsidR="001E7F9C" w:rsidRPr="001E7F9C" w:rsidRDefault="001E7F9C" w:rsidP="001E7F9C">
            <w:pPr>
              <w:rPr>
                <w:sz w:val="16"/>
                <w:szCs w:val="16"/>
              </w:rPr>
            </w:pPr>
            <w:r w:rsidRPr="001E7F9C">
              <w:rPr>
                <w:sz w:val="16"/>
                <w:szCs w:val="16"/>
              </w:rPr>
              <w:t> </w:t>
            </w:r>
          </w:p>
        </w:tc>
        <w:tc>
          <w:tcPr>
            <w:tcW w:w="1069" w:type="dxa"/>
            <w:noWrap/>
            <w:hideMark/>
          </w:tcPr>
          <w:p w14:paraId="49F47AA0" w14:textId="77777777" w:rsidR="001E7F9C" w:rsidRPr="001E7F9C" w:rsidRDefault="001E7F9C" w:rsidP="001E7F9C">
            <w:pPr>
              <w:rPr>
                <w:sz w:val="16"/>
                <w:szCs w:val="16"/>
              </w:rPr>
            </w:pPr>
            <w:r w:rsidRPr="001E7F9C">
              <w:rPr>
                <w:sz w:val="16"/>
                <w:szCs w:val="16"/>
              </w:rPr>
              <w:t>700,0</w:t>
            </w:r>
          </w:p>
        </w:tc>
        <w:tc>
          <w:tcPr>
            <w:tcW w:w="1069" w:type="dxa"/>
            <w:noWrap/>
            <w:hideMark/>
          </w:tcPr>
          <w:p w14:paraId="43112B5C" w14:textId="77777777" w:rsidR="001E7F9C" w:rsidRPr="001E7F9C" w:rsidRDefault="001E7F9C" w:rsidP="001E7F9C">
            <w:pPr>
              <w:rPr>
                <w:sz w:val="16"/>
                <w:szCs w:val="16"/>
              </w:rPr>
            </w:pPr>
            <w:r w:rsidRPr="001E7F9C">
              <w:rPr>
                <w:sz w:val="16"/>
                <w:szCs w:val="16"/>
              </w:rPr>
              <w:t>837,0</w:t>
            </w:r>
          </w:p>
        </w:tc>
        <w:tc>
          <w:tcPr>
            <w:tcW w:w="1274" w:type="dxa"/>
            <w:noWrap/>
            <w:hideMark/>
          </w:tcPr>
          <w:p w14:paraId="04B93D18" w14:textId="77777777" w:rsidR="001E7F9C" w:rsidRPr="001E7F9C" w:rsidRDefault="001E7F9C" w:rsidP="001E7F9C">
            <w:pPr>
              <w:rPr>
                <w:sz w:val="16"/>
                <w:szCs w:val="16"/>
              </w:rPr>
            </w:pPr>
            <w:r w:rsidRPr="001E7F9C">
              <w:rPr>
                <w:sz w:val="16"/>
                <w:szCs w:val="16"/>
              </w:rPr>
              <w:t>870,7</w:t>
            </w:r>
          </w:p>
        </w:tc>
      </w:tr>
      <w:tr w:rsidR="001E7F9C" w:rsidRPr="001E7F9C" w14:paraId="2470D8AE" w14:textId="77777777" w:rsidTr="00B35219">
        <w:trPr>
          <w:trHeight w:val="450"/>
        </w:trPr>
        <w:tc>
          <w:tcPr>
            <w:tcW w:w="3753" w:type="dxa"/>
            <w:hideMark/>
          </w:tcPr>
          <w:p w14:paraId="57378006" w14:textId="77777777" w:rsidR="001E7F9C" w:rsidRPr="001E7F9C" w:rsidRDefault="001E7F9C">
            <w:pPr>
              <w:rPr>
                <w:i/>
                <w:iCs/>
                <w:sz w:val="16"/>
                <w:szCs w:val="16"/>
              </w:rPr>
            </w:pPr>
            <w:r w:rsidRPr="001E7F9C">
              <w:rPr>
                <w:i/>
                <w:iCs/>
                <w:sz w:val="16"/>
                <w:szCs w:val="16"/>
              </w:rPr>
              <w:t>Администрация Рузаевского муниципального района Республики Мордовия</w:t>
            </w:r>
          </w:p>
        </w:tc>
        <w:tc>
          <w:tcPr>
            <w:tcW w:w="369" w:type="dxa"/>
            <w:hideMark/>
          </w:tcPr>
          <w:p w14:paraId="073740EC" w14:textId="77777777" w:rsidR="001E7F9C" w:rsidRPr="001E7F9C" w:rsidRDefault="001E7F9C" w:rsidP="001E7F9C">
            <w:pPr>
              <w:rPr>
                <w:sz w:val="16"/>
                <w:szCs w:val="16"/>
              </w:rPr>
            </w:pPr>
            <w:r w:rsidRPr="001E7F9C">
              <w:rPr>
                <w:sz w:val="16"/>
                <w:szCs w:val="16"/>
              </w:rPr>
              <w:t>19</w:t>
            </w:r>
          </w:p>
        </w:tc>
        <w:tc>
          <w:tcPr>
            <w:tcW w:w="366" w:type="dxa"/>
            <w:hideMark/>
          </w:tcPr>
          <w:p w14:paraId="6DC24FEF" w14:textId="77777777" w:rsidR="001E7F9C" w:rsidRPr="001E7F9C" w:rsidRDefault="001E7F9C" w:rsidP="001E7F9C">
            <w:pPr>
              <w:rPr>
                <w:sz w:val="16"/>
                <w:szCs w:val="16"/>
              </w:rPr>
            </w:pPr>
            <w:r w:rsidRPr="001E7F9C">
              <w:rPr>
                <w:sz w:val="16"/>
                <w:szCs w:val="16"/>
              </w:rPr>
              <w:t>0</w:t>
            </w:r>
          </w:p>
        </w:tc>
        <w:tc>
          <w:tcPr>
            <w:tcW w:w="451" w:type="dxa"/>
            <w:hideMark/>
          </w:tcPr>
          <w:p w14:paraId="5281787D" w14:textId="77777777" w:rsidR="001E7F9C" w:rsidRPr="001E7F9C" w:rsidRDefault="001E7F9C" w:rsidP="001E7F9C">
            <w:pPr>
              <w:rPr>
                <w:sz w:val="16"/>
                <w:szCs w:val="16"/>
              </w:rPr>
            </w:pPr>
            <w:r w:rsidRPr="001E7F9C">
              <w:rPr>
                <w:sz w:val="16"/>
                <w:szCs w:val="16"/>
              </w:rPr>
              <w:t>06</w:t>
            </w:r>
          </w:p>
        </w:tc>
        <w:tc>
          <w:tcPr>
            <w:tcW w:w="629" w:type="dxa"/>
            <w:hideMark/>
          </w:tcPr>
          <w:p w14:paraId="4BF82635" w14:textId="77777777" w:rsidR="001E7F9C" w:rsidRPr="001E7F9C" w:rsidRDefault="001E7F9C" w:rsidP="001E7F9C">
            <w:pPr>
              <w:rPr>
                <w:sz w:val="16"/>
                <w:szCs w:val="16"/>
              </w:rPr>
            </w:pPr>
            <w:r w:rsidRPr="001E7F9C">
              <w:rPr>
                <w:sz w:val="16"/>
                <w:szCs w:val="16"/>
              </w:rPr>
              <w:t>77020</w:t>
            </w:r>
          </w:p>
        </w:tc>
        <w:tc>
          <w:tcPr>
            <w:tcW w:w="446" w:type="dxa"/>
            <w:hideMark/>
          </w:tcPr>
          <w:p w14:paraId="09DE8E15" w14:textId="77777777" w:rsidR="001E7F9C" w:rsidRPr="001E7F9C" w:rsidRDefault="001E7F9C" w:rsidP="001E7F9C">
            <w:pPr>
              <w:rPr>
                <w:sz w:val="16"/>
                <w:szCs w:val="16"/>
              </w:rPr>
            </w:pPr>
            <w:r w:rsidRPr="001E7F9C">
              <w:rPr>
                <w:sz w:val="16"/>
                <w:szCs w:val="16"/>
              </w:rPr>
              <w:t>120</w:t>
            </w:r>
          </w:p>
        </w:tc>
        <w:tc>
          <w:tcPr>
            <w:tcW w:w="369" w:type="dxa"/>
            <w:hideMark/>
          </w:tcPr>
          <w:p w14:paraId="39FD7267" w14:textId="77777777" w:rsidR="001E7F9C" w:rsidRPr="001E7F9C" w:rsidRDefault="001E7F9C" w:rsidP="001E7F9C">
            <w:pPr>
              <w:rPr>
                <w:sz w:val="16"/>
                <w:szCs w:val="16"/>
              </w:rPr>
            </w:pPr>
            <w:r w:rsidRPr="001E7F9C">
              <w:rPr>
                <w:sz w:val="16"/>
                <w:szCs w:val="16"/>
              </w:rPr>
              <w:t>01</w:t>
            </w:r>
          </w:p>
        </w:tc>
        <w:tc>
          <w:tcPr>
            <w:tcW w:w="464" w:type="dxa"/>
            <w:hideMark/>
          </w:tcPr>
          <w:p w14:paraId="4B1AAACA" w14:textId="77777777" w:rsidR="001E7F9C" w:rsidRPr="001E7F9C" w:rsidRDefault="001E7F9C" w:rsidP="001E7F9C">
            <w:pPr>
              <w:rPr>
                <w:sz w:val="16"/>
                <w:szCs w:val="16"/>
              </w:rPr>
            </w:pPr>
            <w:r w:rsidRPr="001E7F9C">
              <w:rPr>
                <w:sz w:val="16"/>
                <w:szCs w:val="16"/>
              </w:rPr>
              <w:t>04</w:t>
            </w:r>
          </w:p>
        </w:tc>
        <w:tc>
          <w:tcPr>
            <w:tcW w:w="503" w:type="dxa"/>
            <w:hideMark/>
          </w:tcPr>
          <w:p w14:paraId="5916EB43" w14:textId="77777777" w:rsidR="001E7F9C" w:rsidRPr="001E7F9C" w:rsidRDefault="001E7F9C" w:rsidP="001E7F9C">
            <w:pPr>
              <w:rPr>
                <w:sz w:val="16"/>
                <w:szCs w:val="16"/>
              </w:rPr>
            </w:pPr>
            <w:r w:rsidRPr="001E7F9C">
              <w:rPr>
                <w:sz w:val="16"/>
                <w:szCs w:val="16"/>
              </w:rPr>
              <w:t>900</w:t>
            </w:r>
          </w:p>
        </w:tc>
        <w:tc>
          <w:tcPr>
            <w:tcW w:w="1069" w:type="dxa"/>
            <w:noWrap/>
            <w:hideMark/>
          </w:tcPr>
          <w:p w14:paraId="5F4C480C" w14:textId="77777777" w:rsidR="001E7F9C" w:rsidRPr="001E7F9C" w:rsidRDefault="001E7F9C" w:rsidP="001E7F9C">
            <w:pPr>
              <w:rPr>
                <w:sz w:val="16"/>
                <w:szCs w:val="16"/>
              </w:rPr>
            </w:pPr>
            <w:r w:rsidRPr="001E7F9C">
              <w:rPr>
                <w:sz w:val="16"/>
                <w:szCs w:val="16"/>
              </w:rPr>
              <w:t>700,0</w:t>
            </w:r>
          </w:p>
        </w:tc>
        <w:tc>
          <w:tcPr>
            <w:tcW w:w="1069" w:type="dxa"/>
            <w:noWrap/>
            <w:hideMark/>
          </w:tcPr>
          <w:p w14:paraId="0C74E4FB" w14:textId="77777777" w:rsidR="001E7F9C" w:rsidRPr="001E7F9C" w:rsidRDefault="001E7F9C" w:rsidP="001E7F9C">
            <w:pPr>
              <w:rPr>
                <w:sz w:val="16"/>
                <w:szCs w:val="16"/>
              </w:rPr>
            </w:pPr>
            <w:r w:rsidRPr="001E7F9C">
              <w:rPr>
                <w:sz w:val="16"/>
                <w:szCs w:val="16"/>
              </w:rPr>
              <w:t>837,0</w:t>
            </w:r>
          </w:p>
        </w:tc>
        <w:tc>
          <w:tcPr>
            <w:tcW w:w="1274" w:type="dxa"/>
            <w:noWrap/>
            <w:hideMark/>
          </w:tcPr>
          <w:p w14:paraId="7B8124E1" w14:textId="77777777" w:rsidR="001E7F9C" w:rsidRPr="001E7F9C" w:rsidRDefault="001E7F9C" w:rsidP="001E7F9C">
            <w:pPr>
              <w:rPr>
                <w:sz w:val="16"/>
                <w:szCs w:val="16"/>
              </w:rPr>
            </w:pPr>
            <w:r w:rsidRPr="001E7F9C">
              <w:rPr>
                <w:sz w:val="16"/>
                <w:szCs w:val="16"/>
              </w:rPr>
              <w:t>870,7</w:t>
            </w:r>
          </w:p>
        </w:tc>
      </w:tr>
      <w:tr w:rsidR="001E7F9C" w:rsidRPr="001E7F9C" w14:paraId="3FC2C1D3" w14:textId="77777777" w:rsidTr="00B35219">
        <w:trPr>
          <w:trHeight w:val="450"/>
        </w:trPr>
        <w:tc>
          <w:tcPr>
            <w:tcW w:w="3753" w:type="dxa"/>
            <w:hideMark/>
          </w:tcPr>
          <w:p w14:paraId="18355851" w14:textId="77777777" w:rsidR="001E7F9C" w:rsidRPr="001E7F9C" w:rsidRDefault="001E7F9C">
            <w:pPr>
              <w:rPr>
                <w:i/>
                <w:iCs/>
                <w:sz w:val="16"/>
                <w:szCs w:val="16"/>
              </w:rPr>
            </w:pPr>
            <w:r w:rsidRPr="001E7F9C">
              <w:rPr>
                <w:i/>
                <w:iCs/>
                <w:sz w:val="16"/>
                <w:szCs w:val="16"/>
              </w:rPr>
              <w:t>Закупка товаров, работ и услуг для обеспечения государственных (муниципальных) нужд</w:t>
            </w:r>
          </w:p>
        </w:tc>
        <w:tc>
          <w:tcPr>
            <w:tcW w:w="369" w:type="dxa"/>
            <w:hideMark/>
          </w:tcPr>
          <w:p w14:paraId="5189CB61" w14:textId="77777777" w:rsidR="001E7F9C" w:rsidRPr="001E7F9C" w:rsidRDefault="001E7F9C" w:rsidP="001E7F9C">
            <w:pPr>
              <w:rPr>
                <w:sz w:val="16"/>
                <w:szCs w:val="16"/>
              </w:rPr>
            </w:pPr>
            <w:r w:rsidRPr="001E7F9C">
              <w:rPr>
                <w:sz w:val="16"/>
                <w:szCs w:val="16"/>
              </w:rPr>
              <w:t>19</w:t>
            </w:r>
          </w:p>
        </w:tc>
        <w:tc>
          <w:tcPr>
            <w:tcW w:w="366" w:type="dxa"/>
            <w:hideMark/>
          </w:tcPr>
          <w:p w14:paraId="2E4C2BAB" w14:textId="77777777" w:rsidR="001E7F9C" w:rsidRPr="001E7F9C" w:rsidRDefault="001E7F9C" w:rsidP="001E7F9C">
            <w:pPr>
              <w:rPr>
                <w:sz w:val="16"/>
                <w:szCs w:val="16"/>
              </w:rPr>
            </w:pPr>
            <w:r w:rsidRPr="001E7F9C">
              <w:rPr>
                <w:sz w:val="16"/>
                <w:szCs w:val="16"/>
              </w:rPr>
              <w:t>0</w:t>
            </w:r>
          </w:p>
        </w:tc>
        <w:tc>
          <w:tcPr>
            <w:tcW w:w="451" w:type="dxa"/>
            <w:hideMark/>
          </w:tcPr>
          <w:p w14:paraId="3B341A62" w14:textId="77777777" w:rsidR="001E7F9C" w:rsidRPr="001E7F9C" w:rsidRDefault="001E7F9C" w:rsidP="001E7F9C">
            <w:pPr>
              <w:rPr>
                <w:sz w:val="16"/>
                <w:szCs w:val="16"/>
              </w:rPr>
            </w:pPr>
            <w:r w:rsidRPr="001E7F9C">
              <w:rPr>
                <w:sz w:val="16"/>
                <w:szCs w:val="16"/>
              </w:rPr>
              <w:t>06</w:t>
            </w:r>
          </w:p>
        </w:tc>
        <w:tc>
          <w:tcPr>
            <w:tcW w:w="629" w:type="dxa"/>
            <w:hideMark/>
          </w:tcPr>
          <w:p w14:paraId="58E50495" w14:textId="77777777" w:rsidR="001E7F9C" w:rsidRPr="001E7F9C" w:rsidRDefault="001E7F9C" w:rsidP="001E7F9C">
            <w:pPr>
              <w:rPr>
                <w:sz w:val="16"/>
                <w:szCs w:val="16"/>
              </w:rPr>
            </w:pPr>
            <w:r w:rsidRPr="001E7F9C">
              <w:rPr>
                <w:sz w:val="16"/>
                <w:szCs w:val="16"/>
              </w:rPr>
              <w:t>77020</w:t>
            </w:r>
          </w:p>
        </w:tc>
        <w:tc>
          <w:tcPr>
            <w:tcW w:w="446" w:type="dxa"/>
            <w:hideMark/>
          </w:tcPr>
          <w:p w14:paraId="64ED9FF1" w14:textId="77777777" w:rsidR="001E7F9C" w:rsidRPr="001E7F9C" w:rsidRDefault="001E7F9C" w:rsidP="001E7F9C">
            <w:pPr>
              <w:rPr>
                <w:sz w:val="16"/>
                <w:szCs w:val="16"/>
              </w:rPr>
            </w:pPr>
            <w:r w:rsidRPr="001E7F9C">
              <w:rPr>
                <w:sz w:val="16"/>
                <w:szCs w:val="16"/>
              </w:rPr>
              <w:t>200</w:t>
            </w:r>
          </w:p>
        </w:tc>
        <w:tc>
          <w:tcPr>
            <w:tcW w:w="369" w:type="dxa"/>
            <w:hideMark/>
          </w:tcPr>
          <w:p w14:paraId="0B1DDC43" w14:textId="77777777" w:rsidR="001E7F9C" w:rsidRPr="001E7F9C" w:rsidRDefault="001E7F9C" w:rsidP="001E7F9C">
            <w:pPr>
              <w:rPr>
                <w:sz w:val="16"/>
                <w:szCs w:val="16"/>
              </w:rPr>
            </w:pPr>
            <w:r w:rsidRPr="001E7F9C">
              <w:rPr>
                <w:sz w:val="16"/>
                <w:szCs w:val="16"/>
              </w:rPr>
              <w:t> </w:t>
            </w:r>
          </w:p>
        </w:tc>
        <w:tc>
          <w:tcPr>
            <w:tcW w:w="464" w:type="dxa"/>
            <w:hideMark/>
          </w:tcPr>
          <w:p w14:paraId="1397A58C" w14:textId="77777777" w:rsidR="001E7F9C" w:rsidRPr="001E7F9C" w:rsidRDefault="001E7F9C" w:rsidP="001E7F9C">
            <w:pPr>
              <w:rPr>
                <w:sz w:val="16"/>
                <w:szCs w:val="16"/>
              </w:rPr>
            </w:pPr>
            <w:r w:rsidRPr="001E7F9C">
              <w:rPr>
                <w:sz w:val="16"/>
                <w:szCs w:val="16"/>
              </w:rPr>
              <w:t> </w:t>
            </w:r>
          </w:p>
        </w:tc>
        <w:tc>
          <w:tcPr>
            <w:tcW w:w="503" w:type="dxa"/>
            <w:hideMark/>
          </w:tcPr>
          <w:p w14:paraId="3BB6AFF8" w14:textId="77777777" w:rsidR="001E7F9C" w:rsidRPr="001E7F9C" w:rsidRDefault="001E7F9C" w:rsidP="001E7F9C">
            <w:pPr>
              <w:rPr>
                <w:sz w:val="16"/>
                <w:szCs w:val="16"/>
              </w:rPr>
            </w:pPr>
            <w:r w:rsidRPr="001E7F9C">
              <w:rPr>
                <w:sz w:val="16"/>
                <w:szCs w:val="16"/>
              </w:rPr>
              <w:t> </w:t>
            </w:r>
          </w:p>
        </w:tc>
        <w:tc>
          <w:tcPr>
            <w:tcW w:w="1069" w:type="dxa"/>
            <w:noWrap/>
            <w:hideMark/>
          </w:tcPr>
          <w:p w14:paraId="6A899B34" w14:textId="77777777" w:rsidR="001E7F9C" w:rsidRPr="001E7F9C" w:rsidRDefault="001E7F9C" w:rsidP="001E7F9C">
            <w:pPr>
              <w:rPr>
                <w:sz w:val="16"/>
                <w:szCs w:val="16"/>
              </w:rPr>
            </w:pPr>
            <w:r w:rsidRPr="001E7F9C">
              <w:rPr>
                <w:sz w:val="16"/>
                <w:szCs w:val="16"/>
              </w:rPr>
              <w:t>111,5</w:t>
            </w:r>
          </w:p>
        </w:tc>
        <w:tc>
          <w:tcPr>
            <w:tcW w:w="1069" w:type="dxa"/>
            <w:noWrap/>
            <w:hideMark/>
          </w:tcPr>
          <w:p w14:paraId="3C13F920" w14:textId="77777777" w:rsidR="001E7F9C" w:rsidRPr="001E7F9C" w:rsidRDefault="001E7F9C" w:rsidP="001E7F9C">
            <w:pPr>
              <w:rPr>
                <w:sz w:val="16"/>
                <w:szCs w:val="16"/>
              </w:rPr>
            </w:pPr>
            <w:r w:rsidRPr="001E7F9C">
              <w:rPr>
                <w:sz w:val="16"/>
                <w:szCs w:val="16"/>
              </w:rPr>
              <w:t>7,1</w:t>
            </w:r>
          </w:p>
        </w:tc>
        <w:tc>
          <w:tcPr>
            <w:tcW w:w="1274" w:type="dxa"/>
            <w:noWrap/>
            <w:hideMark/>
          </w:tcPr>
          <w:p w14:paraId="6549154B" w14:textId="77777777" w:rsidR="001E7F9C" w:rsidRPr="001E7F9C" w:rsidRDefault="001E7F9C" w:rsidP="001E7F9C">
            <w:pPr>
              <w:rPr>
                <w:sz w:val="16"/>
                <w:szCs w:val="16"/>
              </w:rPr>
            </w:pPr>
            <w:r w:rsidRPr="001E7F9C">
              <w:rPr>
                <w:sz w:val="16"/>
                <w:szCs w:val="16"/>
              </w:rPr>
              <w:t>7,1</w:t>
            </w:r>
          </w:p>
        </w:tc>
      </w:tr>
      <w:tr w:rsidR="001E7F9C" w:rsidRPr="001E7F9C" w14:paraId="7CABB51A" w14:textId="77777777" w:rsidTr="00B35219">
        <w:trPr>
          <w:trHeight w:val="450"/>
        </w:trPr>
        <w:tc>
          <w:tcPr>
            <w:tcW w:w="3753" w:type="dxa"/>
            <w:hideMark/>
          </w:tcPr>
          <w:p w14:paraId="2D92A4DA" w14:textId="77777777" w:rsidR="001E7F9C" w:rsidRPr="001E7F9C" w:rsidRDefault="001E7F9C">
            <w:pPr>
              <w:rPr>
                <w:i/>
                <w:iCs/>
                <w:sz w:val="16"/>
                <w:szCs w:val="16"/>
              </w:rPr>
            </w:pPr>
            <w:r w:rsidRPr="001E7F9C">
              <w:rPr>
                <w:i/>
                <w:iCs/>
                <w:sz w:val="16"/>
                <w:szCs w:val="16"/>
              </w:rPr>
              <w:t>Иные закупки товаров, работ и услуг для обеспечение государственных (муниципальных) нужд</w:t>
            </w:r>
          </w:p>
        </w:tc>
        <w:tc>
          <w:tcPr>
            <w:tcW w:w="369" w:type="dxa"/>
            <w:hideMark/>
          </w:tcPr>
          <w:p w14:paraId="6DCB19EE" w14:textId="77777777" w:rsidR="001E7F9C" w:rsidRPr="001E7F9C" w:rsidRDefault="001E7F9C" w:rsidP="001E7F9C">
            <w:pPr>
              <w:rPr>
                <w:sz w:val="16"/>
                <w:szCs w:val="16"/>
              </w:rPr>
            </w:pPr>
            <w:r w:rsidRPr="001E7F9C">
              <w:rPr>
                <w:sz w:val="16"/>
                <w:szCs w:val="16"/>
              </w:rPr>
              <w:t>19</w:t>
            </w:r>
          </w:p>
        </w:tc>
        <w:tc>
          <w:tcPr>
            <w:tcW w:w="366" w:type="dxa"/>
            <w:hideMark/>
          </w:tcPr>
          <w:p w14:paraId="23AEBE64" w14:textId="77777777" w:rsidR="001E7F9C" w:rsidRPr="001E7F9C" w:rsidRDefault="001E7F9C" w:rsidP="001E7F9C">
            <w:pPr>
              <w:rPr>
                <w:sz w:val="16"/>
                <w:szCs w:val="16"/>
              </w:rPr>
            </w:pPr>
            <w:r w:rsidRPr="001E7F9C">
              <w:rPr>
                <w:sz w:val="16"/>
                <w:szCs w:val="16"/>
              </w:rPr>
              <w:t>0</w:t>
            </w:r>
          </w:p>
        </w:tc>
        <w:tc>
          <w:tcPr>
            <w:tcW w:w="451" w:type="dxa"/>
            <w:hideMark/>
          </w:tcPr>
          <w:p w14:paraId="01CAD0C8" w14:textId="77777777" w:rsidR="001E7F9C" w:rsidRPr="001E7F9C" w:rsidRDefault="001E7F9C" w:rsidP="001E7F9C">
            <w:pPr>
              <w:rPr>
                <w:sz w:val="16"/>
                <w:szCs w:val="16"/>
              </w:rPr>
            </w:pPr>
            <w:r w:rsidRPr="001E7F9C">
              <w:rPr>
                <w:sz w:val="16"/>
                <w:szCs w:val="16"/>
              </w:rPr>
              <w:t>06</w:t>
            </w:r>
          </w:p>
        </w:tc>
        <w:tc>
          <w:tcPr>
            <w:tcW w:w="629" w:type="dxa"/>
            <w:hideMark/>
          </w:tcPr>
          <w:p w14:paraId="5CB842F3" w14:textId="77777777" w:rsidR="001E7F9C" w:rsidRPr="001E7F9C" w:rsidRDefault="001E7F9C" w:rsidP="001E7F9C">
            <w:pPr>
              <w:rPr>
                <w:sz w:val="16"/>
                <w:szCs w:val="16"/>
              </w:rPr>
            </w:pPr>
            <w:r w:rsidRPr="001E7F9C">
              <w:rPr>
                <w:sz w:val="16"/>
                <w:szCs w:val="16"/>
              </w:rPr>
              <w:t>77020</w:t>
            </w:r>
          </w:p>
        </w:tc>
        <w:tc>
          <w:tcPr>
            <w:tcW w:w="446" w:type="dxa"/>
            <w:hideMark/>
          </w:tcPr>
          <w:p w14:paraId="23ED4A42" w14:textId="77777777" w:rsidR="001E7F9C" w:rsidRPr="001E7F9C" w:rsidRDefault="001E7F9C" w:rsidP="001E7F9C">
            <w:pPr>
              <w:rPr>
                <w:sz w:val="16"/>
                <w:szCs w:val="16"/>
              </w:rPr>
            </w:pPr>
            <w:r w:rsidRPr="001E7F9C">
              <w:rPr>
                <w:sz w:val="16"/>
                <w:szCs w:val="16"/>
              </w:rPr>
              <w:t>240</w:t>
            </w:r>
          </w:p>
        </w:tc>
        <w:tc>
          <w:tcPr>
            <w:tcW w:w="369" w:type="dxa"/>
            <w:hideMark/>
          </w:tcPr>
          <w:p w14:paraId="6146989F" w14:textId="77777777" w:rsidR="001E7F9C" w:rsidRPr="001E7F9C" w:rsidRDefault="001E7F9C" w:rsidP="001E7F9C">
            <w:pPr>
              <w:rPr>
                <w:sz w:val="16"/>
                <w:szCs w:val="16"/>
              </w:rPr>
            </w:pPr>
            <w:r w:rsidRPr="001E7F9C">
              <w:rPr>
                <w:sz w:val="16"/>
                <w:szCs w:val="16"/>
              </w:rPr>
              <w:t> </w:t>
            </w:r>
          </w:p>
        </w:tc>
        <w:tc>
          <w:tcPr>
            <w:tcW w:w="464" w:type="dxa"/>
            <w:hideMark/>
          </w:tcPr>
          <w:p w14:paraId="6C59F303" w14:textId="77777777" w:rsidR="001E7F9C" w:rsidRPr="001E7F9C" w:rsidRDefault="001E7F9C" w:rsidP="001E7F9C">
            <w:pPr>
              <w:rPr>
                <w:sz w:val="16"/>
                <w:szCs w:val="16"/>
              </w:rPr>
            </w:pPr>
            <w:r w:rsidRPr="001E7F9C">
              <w:rPr>
                <w:sz w:val="16"/>
                <w:szCs w:val="16"/>
              </w:rPr>
              <w:t> </w:t>
            </w:r>
          </w:p>
        </w:tc>
        <w:tc>
          <w:tcPr>
            <w:tcW w:w="503" w:type="dxa"/>
            <w:hideMark/>
          </w:tcPr>
          <w:p w14:paraId="51CC9F78" w14:textId="77777777" w:rsidR="001E7F9C" w:rsidRPr="001E7F9C" w:rsidRDefault="001E7F9C" w:rsidP="001E7F9C">
            <w:pPr>
              <w:rPr>
                <w:sz w:val="16"/>
                <w:szCs w:val="16"/>
              </w:rPr>
            </w:pPr>
            <w:r w:rsidRPr="001E7F9C">
              <w:rPr>
                <w:sz w:val="16"/>
                <w:szCs w:val="16"/>
              </w:rPr>
              <w:t> </w:t>
            </w:r>
          </w:p>
        </w:tc>
        <w:tc>
          <w:tcPr>
            <w:tcW w:w="1069" w:type="dxa"/>
            <w:noWrap/>
            <w:hideMark/>
          </w:tcPr>
          <w:p w14:paraId="320E8F4B" w14:textId="77777777" w:rsidR="001E7F9C" w:rsidRPr="001E7F9C" w:rsidRDefault="001E7F9C" w:rsidP="001E7F9C">
            <w:pPr>
              <w:rPr>
                <w:sz w:val="16"/>
                <w:szCs w:val="16"/>
              </w:rPr>
            </w:pPr>
            <w:r w:rsidRPr="001E7F9C">
              <w:rPr>
                <w:sz w:val="16"/>
                <w:szCs w:val="16"/>
              </w:rPr>
              <w:t>111,5</w:t>
            </w:r>
          </w:p>
        </w:tc>
        <w:tc>
          <w:tcPr>
            <w:tcW w:w="1069" w:type="dxa"/>
            <w:noWrap/>
            <w:hideMark/>
          </w:tcPr>
          <w:p w14:paraId="739BFBC5" w14:textId="77777777" w:rsidR="001E7F9C" w:rsidRPr="001E7F9C" w:rsidRDefault="001E7F9C" w:rsidP="001E7F9C">
            <w:pPr>
              <w:rPr>
                <w:sz w:val="16"/>
                <w:szCs w:val="16"/>
              </w:rPr>
            </w:pPr>
            <w:r w:rsidRPr="001E7F9C">
              <w:rPr>
                <w:sz w:val="16"/>
                <w:szCs w:val="16"/>
              </w:rPr>
              <w:t>7,1</w:t>
            </w:r>
          </w:p>
        </w:tc>
        <w:tc>
          <w:tcPr>
            <w:tcW w:w="1274" w:type="dxa"/>
            <w:noWrap/>
            <w:hideMark/>
          </w:tcPr>
          <w:p w14:paraId="4216B85E" w14:textId="77777777" w:rsidR="001E7F9C" w:rsidRPr="001E7F9C" w:rsidRDefault="001E7F9C" w:rsidP="001E7F9C">
            <w:pPr>
              <w:rPr>
                <w:sz w:val="16"/>
                <w:szCs w:val="16"/>
              </w:rPr>
            </w:pPr>
            <w:r w:rsidRPr="001E7F9C">
              <w:rPr>
                <w:sz w:val="16"/>
                <w:szCs w:val="16"/>
              </w:rPr>
              <w:t>7,1</w:t>
            </w:r>
          </w:p>
        </w:tc>
      </w:tr>
      <w:tr w:rsidR="001E7F9C" w:rsidRPr="001E7F9C" w14:paraId="0C87D701" w14:textId="77777777" w:rsidTr="00B35219">
        <w:trPr>
          <w:trHeight w:val="225"/>
        </w:trPr>
        <w:tc>
          <w:tcPr>
            <w:tcW w:w="3753" w:type="dxa"/>
            <w:hideMark/>
          </w:tcPr>
          <w:p w14:paraId="624FA72C" w14:textId="77777777" w:rsidR="001E7F9C" w:rsidRPr="001E7F9C" w:rsidRDefault="001E7F9C">
            <w:pPr>
              <w:rPr>
                <w:sz w:val="16"/>
                <w:szCs w:val="16"/>
              </w:rPr>
            </w:pPr>
            <w:r w:rsidRPr="001E7F9C">
              <w:rPr>
                <w:sz w:val="16"/>
                <w:szCs w:val="16"/>
              </w:rPr>
              <w:t>Общегосударственный вопросы</w:t>
            </w:r>
          </w:p>
        </w:tc>
        <w:tc>
          <w:tcPr>
            <w:tcW w:w="369" w:type="dxa"/>
            <w:hideMark/>
          </w:tcPr>
          <w:p w14:paraId="24CD1F39" w14:textId="77777777" w:rsidR="001E7F9C" w:rsidRPr="001E7F9C" w:rsidRDefault="001E7F9C" w:rsidP="001E7F9C">
            <w:pPr>
              <w:rPr>
                <w:sz w:val="16"/>
                <w:szCs w:val="16"/>
              </w:rPr>
            </w:pPr>
            <w:r w:rsidRPr="001E7F9C">
              <w:rPr>
                <w:sz w:val="16"/>
                <w:szCs w:val="16"/>
              </w:rPr>
              <w:t>19</w:t>
            </w:r>
          </w:p>
        </w:tc>
        <w:tc>
          <w:tcPr>
            <w:tcW w:w="366" w:type="dxa"/>
            <w:hideMark/>
          </w:tcPr>
          <w:p w14:paraId="6C33982F" w14:textId="77777777" w:rsidR="001E7F9C" w:rsidRPr="001E7F9C" w:rsidRDefault="001E7F9C" w:rsidP="001E7F9C">
            <w:pPr>
              <w:rPr>
                <w:sz w:val="16"/>
                <w:szCs w:val="16"/>
              </w:rPr>
            </w:pPr>
            <w:r w:rsidRPr="001E7F9C">
              <w:rPr>
                <w:sz w:val="16"/>
                <w:szCs w:val="16"/>
              </w:rPr>
              <w:t>0</w:t>
            </w:r>
          </w:p>
        </w:tc>
        <w:tc>
          <w:tcPr>
            <w:tcW w:w="451" w:type="dxa"/>
            <w:hideMark/>
          </w:tcPr>
          <w:p w14:paraId="1262320C" w14:textId="77777777" w:rsidR="001E7F9C" w:rsidRPr="001E7F9C" w:rsidRDefault="001E7F9C" w:rsidP="001E7F9C">
            <w:pPr>
              <w:rPr>
                <w:sz w:val="16"/>
                <w:szCs w:val="16"/>
              </w:rPr>
            </w:pPr>
            <w:r w:rsidRPr="001E7F9C">
              <w:rPr>
                <w:sz w:val="16"/>
                <w:szCs w:val="16"/>
              </w:rPr>
              <w:t>06</w:t>
            </w:r>
          </w:p>
        </w:tc>
        <w:tc>
          <w:tcPr>
            <w:tcW w:w="629" w:type="dxa"/>
            <w:hideMark/>
          </w:tcPr>
          <w:p w14:paraId="5C26AA49" w14:textId="77777777" w:rsidR="001E7F9C" w:rsidRPr="001E7F9C" w:rsidRDefault="001E7F9C" w:rsidP="001E7F9C">
            <w:pPr>
              <w:rPr>
                <w:sz w:val="16"/>
                <w:szCs w:val="16"/>
              </w:rPr>
            </w:pPr>
            <w:r w:rsidRPr="001E7F9C">
              <w:rPr>
                <w:sz w:val="16"/>
                <w:szCs w:val="16"/>
              </w:rPr>
              <w:t>77020</w:t>
            </w:r>
          </w:p>
        </w:tc>
        <w:tc>
          <w:tcPr>
            <w:tcW w:w="446" w:type="dxa"/>
            <w:hideMark/>
          </w:tcPr>
          <w:p w14:paraId="525F87A3" w14:textId="77777777" w:rsidR="001E7F9C" w:rsidRPr="001E7F9C" w:rsidRDefault="001E7F9C" w:rsidP="001E7F9C">
            <w:pPr>
              <w:rPr>
                <w:sz w:val="16"/>
                <w:szCs w:val="16"/>
              </w:rPr>
            </w:pPr>
            <w:r w:rsidRPr="001E7F9C">
              <w:rPr>
                <w:sz w:val="16"/>
                <w:szCs w:val="16"/>
              </w:rPr>
              <w:t>240</w:t>
            </w:r>
          </w:p>
        </w:tc>
        <w:tc>
          <w:tcPr>
            <w:tcW w:w="369" w:type="dxa"/>
            <w:hideMark/>
          </w:tcPr>
          <w:p w14:paraId="35E35F3E" w14:textId="77777777" w:rsidR="001E7F9C" w:rsidRPr="001E7F9C" w:rsidRDefault="001E7F9C" w:rsidP="001E7F9C">
            <w:pPr>
              <w:rPr>
                <w:sz w:val="16"/>
                <w:szCs w:val="16"/>
              </w:rPr>
            </w:pPr>
            <w:r w:rsidRPr="001E7F9C">
              <w:rPr>
                <w:sz w:val="16"/>
                <w:szCs w:val="16"/>
              </w:rPr>
              <w:t>01</w:t>
            </w:r>
          </w:p>
        </w:tc>
        <w:tc>
          <w:tcPr>
            <w:tcW w:w="464" w:type="dxa"/>
            <w:hideMark/>
          </w:tcPr>
          <w:p w14:paraId="6EC99DFE" w14:textId="77777777" w:rsidR="001E7F9C" w:rsidRPr="001E7F9C" w:rsidRDefault="001E7F9C" w:rsidP="001E7F9C">
            <w:pPr>
              <w:rPr>
                <w:sz w:val="16"/>
                <w:szCs w:val="16"/>
              </w:rPr>
            </w:pPr>
            <w:r w:rsidRPr="001E7F9C">
              <w:rPr>
                <w:sz w:val="16"/>
                <w:szCs w:val="16"/>
              </w:rPr>
              <w:t> </w:t>
            </w:r>
          </w:p>
        </w:tc>
        <w:tc>
          <w:tcPr>
            <w:tcW w:w="503" w:type="dxa"/>
            <w:hideMark/>
          </w:tcPr>
          <w:p w14:paraId="47BF1C9F" w14:textId="77777777" w:rsidR="001E7F9C" w:rsidRPr="001E7F9C" w:rsidRDefault="001E7F9C" w:rsidP="001E7F9C">
            <w:pPr>
              <w:rPr>
                <w:sz w:val="16"/>
                <w:szCs w:val="16"/>
              </w:rPr>
            </w:pPr>
            <w:r w:rsidRPr="001E7F9C">
              <w:rPr>
                <w:sz w:val="16"/>
                <w:szCs w:val="16"/>
              </w:rPr>
              <w:t> </w:t>
            </w:r>
          </w:p>
        </w:tc>
        <w:tc>
          <w:tcPr>
            <w:tcW w:w="1069" w:type="dxa"/>
            <w:noWrap/>
            <w:hideMark/>
          </w:tcPr>
          <w:p w14:paraId="09B9E9A4" w14:textId="77777777" w:rsidR="001E7F9C" w:rsidRPr="001E7F9C" w:rsidRDefault="001E7F9C" w:rsidP="001E7F9C">
            <w:pPr>
              <w:rPr>
                <w:sz w:val="16"/>
                <w:szCs w:val="16"/>
              </w:rPr>
            </w:pPr>
            <w:r w:rsidRPr="001E7F9C">
              <w:rPr>
                <w:sz w:val="16"/>
                <w:szCs w:val="16"/>
              </w:rPr>
              <w:t>111,5</w:t>
            </w:r>
          </w:p>
        </w:tc>
        <w:tc>
          <w:tcPr>
            <w:tcW w:w="1069" w:type="dxa"/>
            <w:noWrap/>
            <w:hideMark/>
          </w:tcPr>
          <w:p w14:paraId="3C44DEF1" w14:textId="77777777" w:rsidR="001E7F9C" w:rsidRPr="001E7F9C" w:rsidRDefault="001E7F9C" w:rsidP="001E7F9C">
            <w:pPr>
              <w:rPr>
                <w:sz w:val="16"/>
                <w:szCs w:val="16"/>
              </w:rPr>
            </w:pPr>
            <w:r w:rsidRPr="001E7F9C">
              <w:rPr>
                <w:sz w:val="16"/>
                <w:szCs w:val="16"/>
              </w:rPr>
              <w:t>7,1</w:t>
            </w:r>
          </w:p>
        </w:tc>
        <w:tc>
          <w:tcPr>
            <w:tcW w:w="1274" w:type="dxa"/>
            <w:noWrap/>
            <w:hideMark/>
          </w:tcPr>
          <w:p w14:paraId="39299D64" w14:textId="77777777" w:rsidR="001E7F9C" w:rsidRPr="001E7F9C" w:rsidRDefault="001E7F9C" w:rsidP="001E7F9C">
            <w:pPr>
              <w:rPr>
                <w:sz w:val="16"/>
                <w:szCs w:val="16"/>
              </w:rPr>
            </w:pPr>
            <w:r w:rsidRPr="001E7F9C">
              <w:rPr>
                <w:sz w:val="16"/>
                <w:szCs w:val="16"/>
              </w:rPr>
              <w:t>7,1</w:t>
            </w:r>
          </w:p>
        </w:tc>
      </w:tr>
      <w:tr w:rsidR="001E7F9C" w:rsidRPr="001E7F9C" w14:paraId="65750063" w14:textId="77777777" w:rsidTr="00B35219">
        <w:trPr>
          <w:trHeight w:val="675"/>
        </w:trPr>
        <w:tc>
          <w:tcPr>
            <w:tcW w:w="3753" w:type="dxa"/>
            <w:hideMark/>
          </w:tcPr>
          <w:p w14:paraId="524FF463" w14:textId="77777777" w:rsidR="001E7F9C" w:rsidRPr="001E7F9C" w:rsidRDefault="001E7F9C">
            <w:pPr>
              <w:rPr>
                <w:sz w:val="16"/>
                <w:szCs w:val="16"/>
              </w:rPr>
            </w:pPr>
            <w:r w:rsidRPr="001E7F9C">
              <w:rPr>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369" w:type="dxa"/>
            <w:hideMark/>
          </w:tcPr>
          <w:p w14:paraId="605F6E8D" w14:textId="77777777" w:rsidR="001E7F9C" w:rsidRPr="001E7F9C" w:rsidRDefault="001E7F9C" w:rsidP="001E7F9C">
            <w:pPr>
              <w:rPr>
                <w:sz w:val="16"/>
                <w:szCs w:val="16"/>
              </w:rPr>
            </w:pPr>
            <w:r w:rsidRPr="001E7F9C">
              <w:rPr>
                <w:sz w:val="16"/>
                <w:szCs w:val="16"/>
              </w:rPr>
              <w:t>19</w:t>
            </w:r>
          </w:p>
        </w:tc>
        <w:tc>
          <w:tcPr>
            <w:tcW w:w="366" w:type="dxa"/>
            <w:hideMark/>
          </w:tcPr>
          <w:p w14:paraId="48210957" w14:textId="77777777" w:rsidR="001E7F9C" w:rsidRPr="001E7F9C" w:rsidRDefault="001E7F9C" w:rsidP="001E7F9C">
            <w:pPr>
              <w:rPr>
                <w:sz w:val="16"/>
                <w:szCs w:val="16"/>
              </w:rPr>
            </w:pPr>
            <w:r w:rsidRPr="001E7F9C">
              <w:rPr>
                <w:sz w:val="16"/>
                <w:szCs w:val="16"/>
              </w:rPr>
              <w:t>0</w:t>
            </w:r>
          </w:p>
        </w:tc>
        <w:tc>
          <w:tcPr>
            <w:tcW w:w="451" w:type="dxa"/>
            <w:hideMark/>
          </w:tcPr>
          <w:p w14:paraId="36701A95" w14:textId="77777777" w:rsidR="001E7F9C" w:rsidRPr="001E7F9C" w:rsidRDefault="001E7F9C" w:rsidP="001E7F9C">
            <w:pPr>
              <w:rPr>
                <w:sz w:val="16"/>
                <w:szCs w:val="16"/>
              </w:rPr>
            </w:pPr>
            <w:r w:rsidRPr="001E7F9C">
              <w:rPr>
                <w:sz w:val="16"/>
                <w:szCs w:val="16"/>
              </w:rPr>
              <w:t>06</w:t>
            </w:r>
          </w:p>
        </w:tc>
        <w:tc>
          <w:tcPr>
            <w:tcW w:w="629" w:type="dxa"/>
            <w:hideMark/>
          </w:tcPr>
          <w:p w14:paraId="05B8A704" w14:textId="77777777" w:rsidR="001E7F9C" w:rsidRPr="001E7F9C" w:rsidRDefault="001E7F9C" w:rsidP="001E7F9C">
            <w:pPr>
              <w:rPr>
                <w:sz w:val="16"/>
                <w:szCs w:val="16"/>
              </w:rPr>
            </w:pPr>
            <w:r w:rsidRPr="001E7F9C">
              <w:rPr>
                <w:sz w:val="16"/>
                <w:szCs w:val="16"/>
              </w:rPr>
              <w:t>77020</w:t>
            </w:r>
          </w:p>
        </w:tc>
        <w:tc>
          <w:tcPr>
            <w:tcW w:w="446" w:type="dxa"/>
            <w:hideMark/>
          </w:tcPr>
          <w:p w14:paraId="17EBF29D" w14:textId="77777777" w:rsidR="001E7F9C" w:rsidRPr="001E7F9C" w:rsidRDefault="001E7F9C" w:rsidP="001E7F9C">
            <w:pPr>
              <w:rPr>
                <w:sz w:val="16"/>
                <w:szCs w:val="16"/>
              </w:rPr>
            </w:pPr>
            <w:r w:rsidRPr="001E7F9C">
              <w:rPr>
                <w:sz w:val="16"/>
                <w:szCs w:val="16"/>
              </w:rPr>
              <w:t>240</w:t>
            </w:r>
          </w:p>
        </w:tc>
        <w:tc>
          <w:tcPr>
            <w:tcW w:w="369" w:type="dxa"/>
            <w:hideMark/>
          </w:tcPr>
          <w:p w14:paraId="51C72050" w14:textId="77777777" w:rsidR="001E7F9C" w:rsidRPr="001E7F9C" w:rsidRDefault="001E7F9C" w:rsidP="001E7F9C">
            <w:pPr>
              <w:rPr>
                <w:sz w:val="16"/>
                <w:szCs w:val="16"/>
              </w:rPr>
            </w:pPr>
            <w:r w:rsidRPr="001E7F9C">
              <w:rPr>
                <w:sz w:val="16"/>
                <w:szCs w:val="16"/>
              </w:rPr>
              <w:t>01</w:t>
            </w:r>
          </w:p>
        </w:tc>
        <w:tc>
          <w:tcPr>
            <w:tcW w:w="464" w:type="dxa"/>
            <w:hideMark/>
          </w:tcPr>
          <w:p w14:paraId="5F2F8E81" w14:textId="77777777" w:rsidR="001E7F9C" w:rsidRPr="001E7F9C" w:rsidRDefault="001E7F9C" w:rsidP="001E7F9C">
            <w:pPr>
              <w:rPr>
                <w:sz w:val="16"/>
                <w:szCs w:val="16"/>
              </w:rPr>
            </w:pPr>
            <w:r w:rsidRPr="001E7F9C">
              <w:rPr>
                <w:sz w:val="16"/>
                <w:szCs w:val="16"/>
              </w:rPr>
              <w:t>04</w:t>
            </w:r>
          </w:p>
        </w:tc>
        <w:tc>
          <w:tcPr>
            <w:tcW w:w="503" w:type="dxa"/>
            <w:hideMark/>
          </w:tcPr>
          <w:p w14:paraId="3E7AC4DA" w14:textId="77777777" w:rsidR="001E7F9C" w:rsidRPr="001E7F9C" w:rsidRDefault="001E7F9C" w:rsidP="001E7F9C">
            <w:pPr>
              <w:rPr>
                <w:sz w:val="16"/>
                <w:szCs w:val="16"/>
              </w:rPr>
            </w:pPr>
            <w:r w:rsidRPr="001E7F9C">
              <w:rPr>
                <w:sz w:val="16"/>
                <w:szCs w:val="16"/>
              </w:rPr>
              <w:t> </w:t>
            </w:r>
          </w:p>
        </w:tc>
        <w:tc>
          <w:tcPr>
            <w:tcW w:w="1069" w:type="dxa"/>
            <w:noWrap/>
            <w:hideMark/>
          </w:tcPr>
          <w:p w14:paraId="06DEBECF" w14:textId="77777777" w:rsidR="001E7F9C" w:rsidRPr="001E7F9C" w:rsidRDefault="001E7F9C" w:rsidP="001E7F9C">
            <w:pPr>
              <w:rPr>
                <w:sz w:val="16"/>
                <w:szCs w:val="16"/>
              </w:rPr>
            </w:pPr>
            <w:r w:rsidRPr="001E7F9C">
              <w:rPr>
                <w:sz w:val="16"/>
                <w:szCs w:val="16"/>
              </w:rPr>
              <w:t>111,5</w:t>
            </w:r>
          </w:p>
        </w:tc>
        <w:tc>
          <w:tcPr>
            <w:tcW w:w="1069" w:type="dxa"/>
            <w:noWrap/>
            <w:hideMark/>
          </w:tcPr>
          <w:p w14:paraId="2A4AB5FC" w14:textId="77777777" w:rsidR="001E7F9C" w:rsidRPr="001E7F9C" w:rsidRDefault="001E7F9C" w:rsidP="001E7F9C">
            <w:pPr>
              <w:rPr>
                <w:sz w:val="16"/>
                <w:szCs w:val="16"/>
              </w:rPr>
            </w:pPr>
            <w:r w:rsidRPr="001E7F9C">
              <w:rPr>
                <w:sz w:val="16"/>
                <w:szCs w:val="16"/>
              </w:rPr>
              <w:t>7,1</w:t>
            </w:r>
          </w:p>
        </w:tc>
        <w:tc>
          <w:tcPr>
            <w:tcW w:w="1274" w:type="dxa"/>
            <w:noWrap/>
            <w:hideMark/>
          </w:tcPr>
          <w:p w14:paraId="0F345386" w14:textId="77777777" w:rsidR="001E7F9C" w:rsidRPr="001E7F9C" w:rsidRDefault="001E7F9C" w:rsidP="001E7F9C">
            <w:pPr>
              <w:rPr>
                <w:sz w:val="16"/>
                <w:szCs w:val="16"/>
              </w:rPr>
            </w:pPr>
            <w:r w:rsidRPr="001E7F9C">
              <w:rPr>
                <w:sz w:val="16"/>
                <w:szCs w:val="16"/>
              </w:rPr>
              <w:t>7,1</w:t>
            </w:r>
          </w:p>
        </w:tc>
      </w:tr>
      <w:tr w:rsidR="001E7F9C" w:rsidRPr="001E7F9C" w14:paraId="26C984EA" w14:textId="77777777" w:rsidTr="00B35219">
        <w:trPr>
          <w:trHeight w:val="450"/>
        </w:trPr>
        <w:tc>
          <w:tcPr>
            <w:tcW w:w="3753" w:type="dxa"/>
            <w:hideMark/>
          </w:tcPr>
          <w:p w14:paraId="549CC575" w14:textId="77777777" w:rsidR="001E7F9C" w:rsidRPr="001E7F9C" w:rsidRDefault="001E7F9C">
            <w:pPr>
              <w:rPr>
                <w:i/>
                <w:iCs/>
                <w:sz w:val="16"/>
                <w:szCs w:val="16"/>
              </w:rPr>
            </w:pPr>
            <w:r w:rsidRPr="001E7F9C">
              <w:rPr>
                <w:i/>
                <w:iCs/>
                <w:sz w:val="16"/>
                <w:szCs w:val="16"/>
              </w:rPr>
              <w:t>Администрация Рузаевского муниципального района Республики Мордовия</w:t>
            </w:r>
          </w:p>
        </w:tc>
        <w:tc>
          <w:tcPr>
            <w:tcW w:w="369" w:type="dxa"/>
            <w:hideMark/>
          </w:tcPr>
          <w:p w14:paraId="1D4FFE23" w14:textId="77777777" w:rsidR="001E7F9C" w:rsidRPr="001E7F9C" w:rsidRDefault="001E7F9C" w:rsidP="001E7F9C">
            <w:pPr>
              <w:rPr>
                <w:sz w:val="16"/>
                <w:szCs w:val="16"/>
              </w:rPr>
            </w:pPr>
            <w:r w:rsidRPr="001E7F9C">
              <w:rPr>
                <w:sz w:val="16"/>
                <w:szCs w:val="16"/>
              </w:rPr>
              <w:t>19</w:t>
            </w:r>
          </w:p>
        </w:tc>
        <w:tc>
          <w:tcPr>
            <w:tcW w:w="366" w:type="dxa"/>
            <w:hideMark/>
          </w:tcPr>
          <w:p w14:paraId="20D53605" w14:textId="77777777" w:rsidR="001E7F9C" w:rsidRPr="001E7F9C" w:rsidRDefault="001E7F9C" w:rsidP="001E7F9C">
            <w:pPr>
              <w:rPr>
                <w:sz w:val="16"/>
                <w:szCs w:val="16"/>
              </w:rPr>
            </w:pPr>
            <w:r w:rsidRPr="001E7F9C">
              <w:rPr>
                <w:sz w:val="16"/>
                <w:szCs w:val="16"/>
              </w:rPr>
              <w:t>0</w:t>
            </w:r>
          </w:p>
        </w:tc>
        <w:tc>
          <w:tcPr>
            <w:tcW w:w="451" w:type="dxa"/>
            <w:hideMark/>
          </w:tcPr>
          <w:p w14:paraId="2E862539" w14:textId="77777777" w:rsidR="001E7F9C" w:rsidRPr="001E7F9C" w:rsidRDefault="001E7F9C" w:rsidP="001E7F9C">
            <w:pPr>
              <w:rPr>
                <w:sz w:val="16"/>
                <w:szCs w:val="16"/>
              </w:rPr>
            </w:pPr>
            <w:r w:rsidRPr="001E7F9C">
              <w:rPr>
                <w:sz w:val="16"/>
                <w:szCs w:val="16"/>
              </w:rPr>
              <w:t>06</w:t>
            </w:r>
          </w:p>
        </w:tc>
        <w:tc>
          <w:tcPr>
            <w:tcW w:w="629" w:type="dxa"/>
            <w:hideMark/>
          </w:tcPr>
          <w:p w14:paraId="6B4ED984" w14:textId="77777777" w:rsidR="001E7F9C" w:rsidRPr="001E7F9C" w:rsidRDefault="001E7F9C" w:rsidP="001E7F9C">
            <w:pPr>
              <w:rPr>
                <w:sz w:val="16"/>
                <w:szCs w:val="16"/>
              </w:rPr>
            </w:pPr>
            <w:r w:rsidRPr="001E7F9C">
              <w:rPr>
                <w:sz w:val="16"/>
                <w:szCs w:val="16"/>
              </w:rPr>
              <w:t>77020</w:t>
            </w:r>
          </w:p>
        </w:tc>
        <w:tc>
          <w:tcPr>
            <w:tcW w:w="446" w:type="dxa"/>
            <w:hideMark/>
          </w:tcPr>
          <w:p w14:paraId="4AFB86AD" w14:textId="77777777" w:rsidR="001E7F9C" w:rsidRPr="001E7F9C" w:rsidRDefault="001E7F9C" w:rsidP="001E7F9C">
            <w:pPr>
              <w:rPr>
                <w:sz w:val="16"/>
                <w:szCs w:val="16"/>
              </w:rPr>
            </w:pPr>
            <w:r w:rsidRPr="001E7F9C">
              <w:rPr>
                <w:sz w:val="16"/>
                <w:szCs w:val="16"/>
              </w:rPr>
              <w:t>240</w:t>
            </w:r>
          </w:p>
        </w:tc>
        <w:tc>
          <w:tcPr>
            <w:tcW w:w="369" w:type="dxa"/>
            <w:hideMark/>
          </w:tcPr>
          <w:p w14:paraId="2E6A8014" w14:textId="77777777" w:rsidR="001E7F9C" w:rsidRPr="001E7F9C" w:rsidRDefault="001E7F9C" w:rsidP="001E7F9C">
            <w:pPr>
              <w:rPr>
                <w:sz w:val="16"/>
                <w:szCs w:val="16"/>
              </w:rPr>
            </w:pPr>
            <w:r w:rsidRPr="001E7F9C">
              <w:rPr>
                <w:sz w:val="16"/>
                <w:szCs w:val="16"/>
              </w:rPr>
              <w:t>01</w:t>
            </w:r>
          </w:p>
        </w:tc>
        <w:tc>
          <w:tcPr>
            <w:tcW w:w="464" w:type="dxa"/>
            <w:hideMark/>
          </w:tcPr>
          <w:p w14:paraId="46C041F4" w14:textId="77777777" w:rsidR="001E7F9C" w:rsidRPr="001E7F9C" w:rsidRDefault="001E7F9C" w:rsidP="001E7F9C">
            <w:pPr>
              <w:rPr>
                <w:sz w:val="16"/>
                <w:szCs w:val="16"/>
              </w:rPr>
            </w:pPr>
            <w:r w:rsidRPr="001E7F9C">
              <w:rPr>
                <w:sz w:val="16"/>
                <w:szCs w:val="16"/>
              </w:rPr>
              <w:t>04</w:t>
            </w:r>
          </w:p>
        </w:tc>
        <w:tc>
          <w:tcPr>
            <w:tcW w:w="503" w:type="dxa"/>
            <w:hideMark/>
          </w:tcPr>
          <w:p w14:paraId="58AEFA71" w14:textId="77777777" w:rsidR="001E7F9C" w:rsidRPr="001E7F9C" w:rsidRDefault="001E7F9C" w:rsidP="001E7F9C">
            <w:pPr>
              <w:rPr>
                <w:sz w:val="16"/>
                <w:szCs w:val="16"/>
              </w:rPr>
            </w:pPr>
            <w:r w:rsidRPr="001E7F9C">
              <w:rPr>
                <w:sz w:val="16"/>
                <w:szCs w:val="16"/>
              </w:rPr>
              <w:t>900</w:t>
            </w:r>
          </w:p>
        </w:tc>
        <w:tc>
          <w:tcPr>
            <w:tcW w:w="1069" w:type="dxa"/>
            <w:noWrap/>
            <w:hideMark/>
          </w:tcPr>
          <w:p w14:paraId="4BCAA1DC" w14:textId="77777777" w:rsidR="001E7F9C" w:rsidRPr="001E7F9C" w:rsidRDefault="001E7F9C" w:rsidP="001E7F9C">
            <w:pPr>
              <w:rPr>
                <w:sz w:val="16"/>
                <w:szCs w:val="16"/>
              </w:rPr>
            </w:pPr>
            <w:r w:rsidRPr="001E7F9C">
              <w:rPr>
                <w:sz w:val="16"/>
                <w:szCs w:val="16"/>
              </w:rPr>
              <w:t>111,5</w:t>
            </w:r>
          </w:p>
        </w:tc>
        <w:tc>
          <w:tcPr>
            <w:tcW w:w="1069" w:type="dxa"/>
            <w:noWrap/>
            <w:hideMark/>
          </w:tcPr>
          <w:p w14:paraId="37B04279" w14:textId="77777777" w:rsidR="001E7F9C" w:rsidRPr="001E7F9C" w:rsidRDefault="001E7F9C" w:rsidP="001E7F9C">
            <w:pPr>
              <w:rPr>
                <w:sz w:val="16"/>
                <w:szCs w:val="16"/>
              </w:rPr>
            </w:pPr>
            <w:r w:rsidRPr="001E7F9C">
              <w:rPr>
                <w:sz w:val="16"/>
                <w:szCs w:val="16"/>
              </w:rPr>
              <w:t>7,1</w:t>
            </w:r>
          </w:p>
        </w:tc>
        <w:tc>
          <w:tcPr>
            <w:tcW w:w="1274" w:type="dxa"/>
            <w:noWrap/>
            <w:hideMark/>
          </w:tcPr>
          <w:p w14:paraId="7FF2F5B8" w14:textId="77777777" w:rsidR="001E7F9C" w:rsidRPr="001E7F9C" w:rsidRDefault="001E7F9C" w:rsidP="001E7F9C">
            <w:pPr>
              <w:rPr>
                <w:sz w:val="16"/>
                <w:szCs w:val="16"/>
              </w:rPr>
            </w:pPr>
            <w:r w:rsidRPr="001E7F9C">
              <w:rPr>
                <w:sz w:val="16"/>
                <w:szCs w:val="16"/>
              </w:rPr>
              <w:t>7,1</w:t>
            </w:r>
          </w:p>
        </w:tc>
      </w:tr>
      <w:tr w:rsidR="001E7F9C" w:rsidRPr="001E7F9C" w14:paraId="78ED5402" w14:textId="77777777" w:rsidTr="00B35219">
        <w:trPr>
          <w:trHeight w:val="1620"/>
        </w:trPr>
        <w:tc>
          <w:tcPr>
            <w:tcW w:w="3753" w:type="dxa"/>
            <w:hideMark/>
          </w:tcPr>
          <w:p w14:paraId="1BFCBC3C" w14:textId="77777777" w:rsidR="001E7F9C" w:rsidRPr="001E7F9C" w:rsidRDefault="001E7F9C">
            <w:pPr>
              <w:rPr>
                <w:i/>
                <w:iCs/>
                <w:sz w:val="16"/>
                <w:szCs w:val="16"/>
              </w:rPr>
            </w:pPr>
            <w:r w:rsidRPr="001E7F9C">
              <w:rPr>
                <w:i/>
                <w:iCs/>
                <w:sz w:val="16"/>
                <w:szCs w:val="16"/>
              </w:rPr>
              <w:t>Осуществление государственных полномочий Республики Мордовия по профилактике безнадзорности и правонарушений несовершеннолетних, защите прав и законных интересов детей и подростков, предусмотренных Законом Республики Мордовия от 30 марта 2005 года № 26-З "Об организации деятельности комиссий по делам несовершеннолетних и защите их прав в Республике Мордовия"</w:t>
            </w:r>
          </w:p>
        </w:tc>
        <w:tc>
          <w:tcPr>
            <w:tcW w:w="369" w:type="dxa"/>
            <w:hideMark/>
          </w:tcPr>
          <w:p w14:paraId="49CDF841" w14:textId="77777777" w:rsidR="001E7F9C" w:rsidRPr="001E7F9C" w:rsidRDefault="001E7F9C" w:rsidP="001E7F9C">
            <w:pPr>
              <w:rPr>
                <w:sz w:val="16"/>
                <w:szCs w:val="16"/>
              </w:rPr>
            </w:pPr>
            <w:r w:rsidRPr="001E7F9C">
              <w:rPr>
                <w:sz w:val="16"/>
                <w:szCs w:val="16"/>
              </w:rPr>
              <w:t>19</w:t>
            </w:r>
          </w:p>
        </w:tc>
        <w:tc>
          <w:tcPr>
            <w:tcW w:w="366" w:type="dxa"/>
            <w:hideMark/>
          </w:tcPr>
          <w:p w14:paraId="7DB9A0C3" w14:textId="77777777" w:rsidR="001E7F9C" w:rsidRPr="001E7F9C" w:rsidRDefault="001E7F9C" w:rsidP="001E7F9C">
            <w:pPr>
              <w:rPr>
                <w:sz w:val="16"/>
                <w:szCs w:val="16"/>
              </w:rPr>
            </w:pPr>
            <w:r w:rsidRPr="001E7F9C">
              <w:rPr>
                <w:sz w:val="16"/>
                <w:szCs w:val="16"/>
              </w:rPr>
              <w:t>0</w:t>
            </w:r>
          </w:p>
        </w:tc>
        <w:tc>
          <w:tcPr>
            <w:tcW w:w="451" w:type="dxa"/>
            <w:hideMark/>
          </w:tcPr>
          <w:p w14:paraId="55596029" w14:textId="77777777" w:rsidR="001E7F9C" w:rsidRPr="001E7F9C" w:rsidRDefault="001E7F9C" w:rsidP="001E7F9C">
            <w:pPr>
              <w:rPr>
                <w:sz w:val="16"/>
                <w:szCs w:val="16"/>
              </w:rPr>
            </w:pPr>
            <w:r w:rsidRPr="001E7F9C">
              <w:rPr>
                <w:sz w:val="16"/>
                <w:szCs w:val="16"/>
              </w:rPr>
              <w:t>06</w:t>
            </w:r>
          </w:p>
        </w:tc>
        <w:tc>
          <w:tcPr>
            <w:tcW w:w="629" w:type="dxa"/>
            <w:hideMark/>
          </w:tcPr>
          <w:p w14:paraId="60CAE088" w14:textId="77777777" w:rsidR="001E7F9C" w:rsidRPr="001E7F9C" w:rsidRDefault="001E7F9C" w:rsidP="001E7F9C">
            <w:pPr>
              <w:rPr>
                <w:sz w:val="16"/>
                <w:szCs w:val="16"/>
              </w:rPr>
            </w:pPr>
            <w:r w:rsidRPr="001E7F9C">
              <w:rPr>
                <w:sz w:val="16"/>
                <w:szCs w:val="16"/>
              </w:rPr>
              <w:t>77030</w:t>
            </w:r>
          </w:p>
        </w:tc>
        <w:tc>
          <w:tcPr>
            <w:tcW w:w="446" w:type="dxa"/>
            <w:hideMark/>
          </w:tcPr>
          <w:p w14:paraId="6214A0DD" w14:textId="77777777" w:rsidR="001E7F9C" w:rsidRPr="001E7F9C" w:rsidRDefault="001E7F9C" w:rsidP="001E7F9C">
            <w:pPr>
              <w:rPr>
                <w:sz w:val="16"/>
                <w:szCs w:val="16"/>
              </w:rPr>
            </w:pPr>
            <w:r w:rsidRPr="001E7F9C">
              <w:rPr>
                <w:sz w:val="16"/>
                <w:szCs w:val="16"/>
              </w:rPr>
              <w:t> </w:t>
            </w:r>
          </w:p>
        </w:tc>
        <w:tc>
          <w:tcPr>
            <w:tcW w:w="369" w:type="dxa"/>
            <w:hideMark/>
          </w:tcPr>
          <w:p w14:paraId="4C6C27DC" w14:textId="77777777" w:rsidR="001E7F9C" w:rsidRPr="001E7F9C" w:rsidRDefault="001E7F9C" w:rsidP="001E7F9C">
            <w:pPr>
              <w:rPr>
                <w:sz w:val="16"/>
                <w:szCs w:val="16"/>
              </w:rPr>
            </w:pPr>
            <w:r w:rsidRPr="001E7F9C">
              <w:rPr>
                <w:sz w:val="16"/>
                <w:szCs w:val="16"/>
              </w:rPr>
              <w:t> </w:t>
            </w:r>
          </w:p>
        </w:tc>
        <w:tc>
          <w:tcPr>
            <w:tcW w:w="464" w:type="dxa"/>
            <w:hideMark/>
          </w:tcPr>
          <w:p w14:paraId="6C41FA23" w14:textId="77777777" w:rsidR="001E7F9C" w:rsidRPr="001E7F9C" w:rsidRDefault="001E7F9C" w:rsidP="001E7F9C">
            <w:pPr>
              <w:rPr>
                <w:sz w:val="16"/>
                <w:szCs w:val="16"/>
              </w:rPr>
            </w:pPr>
            <w:r w:rsidRPr="001E7F9C">
              <w:rPr>
                <w:sz w:val="16"/>
                <w:szCs w:val="16"/>
              </w:rPr>
              <w:t> </w:t>
            </w:r>
          </w:p>
        </w:tc>
        <w:tc>
          <w:tcPr>
            <w:tcW w:w="503" w:type="dxa"/>
            <w:hideMark/>
          </w:tcPr>
          <w:p w14:paraId="3A25FB0A" w14:textId="77777777" w:rsidR="001E7F9C" w:rsidRPr="001E7F9C" w:rsidRDefault="001E7F9C" w:rsidP="001E7F9C">
            <w:pPr>
              <w:rPr>
                <w:sz w:val="16"/>
                <w:szCs w:val="16"/>
              </w:rPr>
            </w:pPr>
            <w:r w:rsidRPr="001E7F9C">
              <w:rPr>
                <w:sz w:val="16"/>
                <w:szCs w:val="16"/>
              </w:rPr>
              <w:t> </w:t>
            </w:r>
          </w:p>
        </w:tc>
        <w:tc>
          <w:tcPr>
            <w:tcW w:w="1069" w:type="dxa"/>
            <w:noWrap/>
            <w:hideMark/>
          </w:tcPr>
          <w:p w14:paraId="5E1C7EE1" w14:textId="77777777" w:rsidR="001E7F9C" w:rsidRPr="001E7F9C" w:rsidRDefault="001E7F9C" w:rsidP="001E7F9C">
            <w:pPr>
              <w:rPr>
                <w:sz w:val="16"/>
                <w:szCs w:val="16"/>
              </w:rPr>
            </w:pPr>
            <w:r w:rsidRPr="001E7F9C">
              <w:rPr>
                <w:sz w:val="16"/>
                <w:szCs w:val="16"/>
              </w:rPr>
              <w:t>1 198,1</w:t>
            </w:r>
          </w:p>
        </w:tc>
        <w:tc>
          <w:tcPr>
            <w:tcW w:w="1069" w:type="dxa"/>
            <w:noWrap/>
            <w:hideMark/>
          </w:tcPr>
          <w:p w14:paraId="063C6C30" w14:textId="77777777" w:rsidR="001E7F9C" w:rsidRPr="001E7F9C" w:rsidRDefault="001E7F9C" w:rsidP="001E7F9C">
            <w:pPr>
              <w:rPr>
                <w:sz w:val="16"/>
                <w:szCs w:val="16"/>
              </w:rPr>
            </w:pPr>
            <w:r w:rsidRPr="001E7F9C">
              <w:rPr>
                <w:sz w:val="16"/>
                <w:szCs w:val="16"/>
              </w:rPr>
              <w:t>1 246,1</w:t>
            </w:r>
          </w:p>
        </w:tc>
        <w:tc>
          <w:tcPr>
            <w:tcW w:w="1274" w:type="dxa"/>
            <w:noWrap/>
            <w:hideMark/>
          </w:tcPr>
          <w:p w14:paraId="570F16DF" w14:textId="77777777" w:rsidR="001E7F9C" w:rsidRPr="001E7F9C" w:rsidRDefault="001E7F9C" w:rsidP="001E7F9C">
            <w:pPr>
              <w:rPr>
                <w:sz w:val="16"/>
                <w:szCs w:val="16"/>
              </w:rPr>
            </w:pPr>
            <w:r w:rsidRPr="001E7F9C">
              <w:rPr>
                <w:sz w:val="16"/>
                <w:szCs w:val="16"/>
              </w:rPr>
              <w:t>1 296,0</w:t>
            </w:r>
          </w:p>
        </w:tc>
      </w:tr>
      <w:tr w:rsidR="001E7F9C" w:rsidRPr="001E7F9C" w14:paraId="6B83A120" w14:textId="77777777" w:rsidTr="00B35219">
        <w:trPr>
          <w:trHeight w:val="900"/>
        </w:trPr>
        <w:tc>
          <w:tcPr>
            <w:tcW w:w="3753" w:type="dxa"/>
            <w:hideMark/>
          </w:tcPr>
          <w:p w14:paraId="43BCB940" w14:textId="77777777" w:rsidR="001E7F9C" w:rsidRPr="001E7F9C" w:rsidRDefault="001E7F9C">
            <w:pPr>
              <w:rPr>
                <w:sz w:val="16"/>
                <w:szCs w:val="16"/>
              </w:rPr>
            </w:pPr>
            <w:r w:rsidRPr="001E7F9C">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69" w:type="dxa"/>
            <w:hideMark/>
          </w:tcPr>
          <w:p w14:paraId="3A1BB513" w14:textId="77777777" w:rsidR="001E7F9C" w:rsidRPr="001E7F9C" w:rsidRDefault="001E7F9C" w:rsidP="001E7F9C">
            <w:pPr>
              <w:rPr>
                <w:sz w:val="16"/>
                <w:szCs w:val="16"/>
              </w:rPr>
            </w:pPr>
            <w:r w:rsidRPr="001E7F9C">
              <w:rPr>
                <w:sz w:val="16"/>
                <w:szCs w:val="16"/>
              </w:rPr>
              <w:t>19</w:t>
            </w:r>
          </w:p>
        </w:tc>
        <w:tc>
          <w:tcPr>
            <w:tcW w:w="366" w:type="dxa"/>
            <w:hideMark/>
          </w:tcPr>
          <w:p w14:paraId="53FE7829" w14:textId="77777777" w:rsidR="001E7F9C" w:rsidRPr="001E7F9C" w:rsidRDefault="001E7F9C" w:rsidP="001E7F9C">
            <w:pPr>
              <w:rPr>
                <w:sz w:val="16"/>
                <w:szCs w:val="16"/>
              </w:rPr>
            </w:pPr>
            <w:r w:rsidRPr="001E7F9C">
              <w:rPr>
                <w:sz w:val="16"/>
                <w:szCs w:val="16"/>
              </w:rPr>
              <w:t>0</w:t>
            </w:r>
          </w:p>
        </w:tc>
        <w:tc>
          <w:tcPr>
            <w:tcW w:w="451" w:type="dxa"/>
            <w:hideMark/>
          </w:tcPr>
          <w:p w14:paraId="6454AA10" w14:textId="77777777" w:rsidR="001E7F9C" w:rsidRPr="001E7F9C" w:rsidRDefault="001E7F9C" w:rsidP="001E7F9C">
            <w:pPr>
              <w:rPr>
                <w:sz w:val="16"/>
                <w:szCs w:val="16"/>
              </w:rPr>
            </w:pPr>
            <w:r w:rsidRPr="001E7F9C">
              <w:rPr>
                <w:sz w:val="16"/>
                <w:szCs w:val="16"/>
              </w:rPr>
              <w:t>06</w:t>
            </w:r>
          </w:p>
        </w:tc>
        <w:tc>
          <w:tcPr>
            <w:tcW w:w="629" w:type="dxa"/>
            <w:hideMark/>
          </w:tcPr>
          <w:p w14:paraId="1F0D1A9B" w14:textId="77777777" w:rsidR="001E7F9C" w:rsidRPr="001E7F9C" w:rsidRDefault="001E7F9C" w:rsidP="001E7F9C">
            <w:pPr>
              <w:rPr>
                <w:sz w:val="16"/>
                <w:szCs w:val="16"/>
              </w:rPr>
            </w:pPr>
            <w:r w:rsidRPr="001E7F9C">
              <w:rPr>
                <w:sz w:val="16"/>
                <w:szCs w:val="16"/>
              </w:rPr>
              <w:t>77030</w:t>
            </w:r>
          </w:p>
        </w:tc>
        <w:tc>
          <w:tcPr>
            <w:tcW w:w="446" w:type="dxa"/>
            <w:hideMark/>
          </w:tcPr>
          <w:p w14:paraId="54C26A46" w14:textId="77777777" w:rsidR="001E7F9C" w:rsidRPr="001E7F9C" w:rsidRDefault="001E7F9C" w:rsidP="001E7F9C">
            <w:pPr>
              <w:rPr>
                <w:sz w:val="16"/>
                <w:szCs w:val="16"/>
              </w:rPr>
            </w:pPr>
            <w:r w:rsidRPr="001E7F9C">
              <w:rPr>
                <w:sz w:val="16"/>
                <w:szCs w:val="16"/>
              </w:rPr>
              <w:t>100</w:t>
            </w:r>
          </w:p>
        </w:tc>
        <w:tc>
          <w:tcPr>
            <w:tcW w:w="369" w:type="dxa"/>
            <w:hideMark/>
          </w:tcPr>
          <w:p w14:paraId="4173E196" w14:textId="77777777" w:rsidR="001E7F9C" w:rsidRPr="001E7F9C" w:rsidRDefault="001E7F9C" w:rsidP="001E7F9C">
            <w:pPr>
              <w:rPr>
                <w:sz w:val="16"/>
                <w:szCs w:val="16"/>
              </w:rPr>
            </w:pPr>
            <w:r w:rsidRPr="001E7F9C">
              <w:rPr>
                <w:sz w:val="16"/>
                <w:szCs w:val="16"/>
              </w:rPr>
              <w:t> </w:t>
            </w:r>
          </w:p>
        </w:tc>
        <w:tc>
          <w:tcPr>
            <w:tcW w:w="464" w:type="dxa"/>
            <w:hideMark/>
          </w:tcPr>
          <w:p w14:paraId="15A20F63" w14:textId="77777777" w:rsidR="001E7F9C" w:rsidRPr="001E7F9C" w:rsidRDefault="001E7F9C" w:rsidP="001E7F9C">
            <w:pPr>
              <w:rPr>
                <w:sz w:val="16"/>
                <w:szCs w:val="16"/>
              </w:rPr>
            </w:pPr>
            <w:r w:rsidRPr="001E7F9C">
              <w:rPr>
                <w:sz w:val="16"/>
                <w:szCs w:val="16"/>
              </w:rPr>
              <w:t> </w:t>
            </w:r>
          </w:p>
        </w:tc>
        <w:tc>
          <w:tcPr>
            <w:tcW w:w="503" w:type="dxa"/>
            <w:hideMark/>
          </w:tcPr>
          <w:p w14:paraId="0534FEEB" w14:textId="77777777" w:rsidR="001E7F9C" w:rsidRPr="001E7F9C" w:rsidRDefault="001E7F9C" w:rsidP="001E7F9C">
            <w:pPr>
              <w:rPr>
                <w:sz w:val="16"/>
                <w:szCs w:val="16"/>
              </w:rPr>
            </w:pPr>
            <w:r w:rsidRPr="001E7F9C">
              <w:rPr>
                <w:sz w:val="16"/>
                <w:szCs w:val="16"/>
              </w:rPr>
              <w:t> </w:t>
            </w:r>
          </w:p>
        </w:tc>
        <w:tc>
          <w:tcPr>
            <w:tcW w:w="1069" w:type="dxa"/>
            <w:noWrap/>
            <w:hideMark/>
          </w:tcPr>
          <w:p w14:paraId="5D242874" w14:textId="77777777" w:rsidR="001E7F9C" w:rsidRPr="001E7F9C" w:rsidRDefault="001E7F9C" w:rsidP="001E7F9C">
            <w:pPr>
              <w:rPr>
                <w:sz w:val="16"/>
                <w:szCs w:val="16"/>
              </w:rPr>
            </w:pPr>
            <w:r w:rsidRPr="001E7F9C">
              <w:rPr>
                <w:sz w:val="16"/>
                <w:szCs w:val="16"/>
              </w:rPr>
              <w:t>1 154,2</w:t>
            </w:r>
          </w:p>
        </w:tc>
        <w:tc>
          <w:tcPr>
            <w:tcW w:w="1069" w:type="dxa"/>
            <w:noWrap/>
            <w:hideMark/>
          </w:tcPr>
          <w:p w14:paraId="4F30D4FD" w14:textId="77777777" w:rsidR="001E7F9C" w:rsidRPr="001E7F9C" w:rsidRDefault="001E7F9C" w:rsidP="001E7F9C">
            <w:pPr>
              <w:rPr>
                <w:sz w:val="16"/>
                <w:szCs w:val="16"/>
              </w:rPr>
            </w:pPr>
            <w:r w:rsidRPr="001E7F9C">
              <w:rPr>
                <w:sz w:val="16"/>
                <w:szCs w:val="16"/>
              </w:rPr>
              <w:t>1 192,2</w:t>
            </w:r>
          </w:p>
        </w:tc>
        <w:tc>
          <w:tcPr>
            <w:tcW w:w="1274" w:type="dxa"/>
            <w:noWrap/>
            <w:hideMark/>
          </w:tcPr>
          <w:p w14:paraId="1F67C880" w14:textId="77777777" w:rsidR="001E7F9C" w:rsidRPr="001E7F9C" w:rsidRDefault="001E7F9C" w:rsidP="001E7F9C">
            <w:pPr>
              <w:rPr>
                <w:sz w:val="16"/>
                <w:szCs w:val="16"/>
              </w:rPr>
            </w:pPr>
            <w:r w:rsidRPr="001E7F9C">
              <w:rPr>
                <w:sz w:val="16"/>
                <w:szCs w:val="16"/>
              </w:rPr>
              <w:t>1 242,1</w:t>
            </w:r>
          </w:p>
        </w:tc>
      </w:tr>
      <w:tr w:rsidR="001E7F9C" w:rsidRPr="001E7F9C" w14:paraId="328CF65A" w14:textId="77777777" w:rsidTr="00B35219">
        <w:trPr>
          <w:trHeight w:val="450"/>
        </w:trPr>
        <w:tc>
          <w:tcPr>
            <w:tcW w:w="3753" w:type="dxa"/>
            <w:hideMark/>
          </w:tcPr>
          <w:p w14:paraId="33C94588" w14:textId="77777777" w:rsidR="001E7F9C" w:rsidRPr="001E7F9C" w:rsidRDefault="001E7F9C">
            <w:pPr>
              <w:rPr>
                <w:sz w:val="16"/>
                <w:szCs w:val="16"/>
              </w:rPr>
            </w:pPr>
            <w:r w:rsidRPr="001E7F9C">
              <w:rPr>
                <w:sz w:val="16"/>
                <w:szCs w:val="16"/>
              </w:rPr>
              <w:t>Расходы на выплаты персоналу государственных (муниципальных) органов</w:t>
            </w:r>
          </w:p>
        </w:tc>
        <w:tc>
          <w:tcPr>
            <w:tcW w:w="369" w:type="dxa"/>
            <w:hideMark/>
          </w:tcPr>
          <w:p w14:paraId="4B7D4474" w14:textId="77777777" w:rsidR="001E7F9C" w:rsidRPr="001E7F9C" w:rsidRDefault="001E7F9C" w:rsidP="001E7F9C">
            <w:pPr>
              <w:rPr>
                <w:sz w:val="16"/>
                <w:szCs w:val="16"/>
              </w:rPr>
            </w:pPr>
            <w:r w:rsidRPr="001E7F9C">
              <w:rPr>
                <w:sz w:val="16"/>
                <w:szCs w:val="16"/>
              </w:rPr>
              <w:t>19</w:t>
            </w:r>
          </w:p>
        </w:tc>
        <w:tc>
          <w:tcPr>
            <w:tcW w:w="366" w:type="dxa"/>
            <w:hideMark/>
          </w:tcPr>
          <w:p w14:paraId="1FB7EC03" w14:textId="77777777" w:rsidR="001E7F9C" w:rsidRPr="001E7F9C" w:rsidRDefault="001E7F9C" w:rsidP="001E7F9C">
            <w:pPr>
              <w:rPr>
                <w:sz w:val="16"/>
                <w:szCs w:val="16"/>
              </w:rPr>
            </w:pPr>
            <w:r w:rsidRPr="001E7F9C">
              <w:rPr>
                <w:sz w:val="16"/>
                <w:szCs w:val="16"/>
              </w:rPr>
              <w:t>0</w:t>
            </w:r>
          </w:p>
        </w:tc>
        <w:tc>
          <w:tcPr>
            <w:tcW w:w="451" w:type="dxa"/>
            <w:hideMark/>
          </w:tcPr>
          <w:p w14:paraId="6DE5E8B5" w14:textId="77777777" w:rsidR="001E7F9C" w:rsidRPr="001E7F9C" w:rsidRDefault="001E7F9C" w:rsidP="001E7F9C">
            <w:pPr>
              <w:rPr>
                <w:sz w:val="16"/>
                <w:szCs w:val="16"/>
              </w:rPr>
            </w:pPr>
            <w:r w:rsidRPr="001E7F9C">
              <w:rPr>
                <w:sz w:val="16"/>
                <w:szCs w:val="16"/>
              </w:rPr>
              <w:t>06</w:t>
            </w:r>
          </w:p>
        </w:tc>
        <w:tc>
          <w:tcPr>
            <w:tcW w:w="629" w:type="dxa"/>
            <w:hideMark/>
          </w:tcPr>
          <w:p w14:paraId="281D5BBF" w14:textId="77777777" w:rsidR="001E7F9C" w:rsidRPr="001E7F9C" w:rsidRDefault="001E7F9C" w:rsidP="001E7F9C">
            <w:pPr>
              <w:rPr>
                <w:sz w:val="16"/>
                <w:szCs w:val="16"/>
              </w:rPr>
            </w:pPr>
            <w:r w:rsidRPr="001E7F9C">
              <w:rPr>
                <w:sz w:val="16"/>
                <w:szCs w:val="16"/>
              </w:rPr>
              <w:t>77030</w:t>
            </w:r>
          </w:p>
        </w:tc>
        <w:tc>
          <w:tcPr>
            <w:tcW w:w="446" w:type="dxa"/>
            <w:hideMark/>
          </w:tcPr>
          <w:p w14:paraId="095568C2" w14:textId="77777777" w:rsidR="001E7F9C" w:rsidRPr="001E7F9C" w:rsidRDefault="001E7F9C" w:rsidP="001E7F9C">
            <w:pPr>
              <w:rPr>
                <w:sz w:val="16"/>
                <w:szCs w:val="16"/>
              </w:rPr>
            </w:pPr>
            <w:r w:rsidRPr="001E7F9C">
              <w:rPr>
                <w:sz w:val="16"/>
                <w:szCs w:val="16"/>
              </w:rPr>
              <w:t>120</w:t>
            </w:r>
          </w:p>
        </w:tc>
        <w:tc>
          <w:tcPr>
            <w:tcW w:w="369" w:type="dxa"/>
            <w:hideMark/>
          </w:tcPr>
          <w:p w14:paraId="2CA0A10F" w14:textId="77777777" w:rsidR="001E7F9C" w:rsidRPr="001E7F9C" w:rsidRDefault="001E7F9C" w:rsidP="001E7F9C">
            <w:pPr>
              <w:rPr>
                <w:sz w:val="16"/>
                <w:szCs w:val="16"/>
              </w:rPr>
            </w:pPr>
            <w:r w:rsidRPr="001E7F9C">
              <w:rPr>
                <w:sz w:val="16"/>
                <w:szCs w:val="16"/>
              </w:rPr>
              <w:t> </w:t>
            </w:r>
          </w:p>
        </w:tc>
        <w:tc>
          <w:tcPr>
            <w:tcW w:w="464" w:type="dxa"/>
            <w:hideMark/>
          </w:tcPr>
          <w:p w14:paraId="294F9A56" w14:textId="77777777" w:rsidR="001E7F9C" w:rsidRPr="001E7F9C" w:rsidRDefault="001E7F9C" w:rsidP="001E7F9C">
            <w:pPr>
              <w:rPr>
                <w:sz w:val="16"/>
                <w:szCs w:val="16"/>
              </w:rPr>
            </w:pPr>
            <w:r w:rsidRPr="001E7F9C">
              <w:rPr>
                <w:sz w:val="16"/>
                <w:szCs w:val="16"/>
              </w:rPr>
              <w:t> </w:t>
            </w:r>
          </w:p>
        </w:tc>
        <w:tc>
          <w:tcPr>
            <w:tcW w:w="503" w:type="dxa"/>
            <w:hideMark/>
          </w:tcPr>
          <w:p w14:paraId="6DE09F92" w14:textId="77777777" w:rsidR="001E7F9C" w:rsidRPr="001E7F9C" w:rsidRDefault="001E7F9C" w:rsidP="001E7F9C">
            <w:pPr>
              <w:rPr>
                <w:sz w:val="16"/>
                <w:szCs w:val="16"/>
              </w:rPr>
            </w:pPr>
            <w:r w:rsidRPr="001E7F9C">
              <w:rPr>
                <w:sz w:val="16"/>
                <w:szCs w:val="16"/>
              </w:rPr>
              <w:t> </w:t>
            </w:r>
          </w:p>
        </w:tc>
        <w:tc>
          <w:tcPr>
            <w:tcW w:w="1069" w:type="dxa"/>
            <w:noWrap/>
            <w:hideMark/>
          </w:tcPr>
          <w:p w14:paraId="5D568512" w14:textId="77777777" w:rsidR="001E7F9C" w:rsidRPr="001E7F9C" w:rsidRDefault="001E7F9C" w:rsidP="001E7F9C">
            <w:pPr>
              <w:rPr>
                <w:sz w:val="16"/>
                <w:szCs w:val="16"/>
              </w:rPr>
            </w:pPr>
            <w:r w:rsidRPr="001E7F9C">
              <w:rPr>
                <w:sz w:val="16"/>
                <w:szCs w:val="16"/>
              </w:rPr>
              <w:t>1 154,2</w:t>
            </w:r>
          </w:p>
        </w:tc>
        <w:tc>
          <w:tcPr>
            <w:tcW w:w="1069" w:type="dxa"/>
            <w:noWrap/>
            <w:hideMark/>
          </w:tcPr>
          <w:p w14:paraId="5B3BE612" w14:textId="77777777" w:rsidR="001E7F9C" w:rsidRPr="001E7F9C" w:rsidRDefault="001E7F9C" w:rsidP="001E7F9C">
            <w:pPr>
              <w:rPr>
                <w:sz w:val="16"/>
                <w:szCs w:val="16"/>
              </w:rPr>
            </w:pPr>
            <w:r w:rsidRPr="001E7F9C">
              <w:rPr>
                <w:sz w:val="16"/>
                <w:szCs w:val="16"/>
              </w:rPr>
              <w:t>1 192,2</w:t>
            </w:r>
          </w:p>
        </w:tc>
        <w:tc>
          <w:tcPr>
            <w:tcW w:w="1274" w:type="dxa"/>
            <w:noWrap/>
            <w:hideMark/>
          </w:tcPr>
          <w:p w14:paraId="23F614E9" w14:textId="77777777" w:rsidR="001E7F9C" w:rsidRPr="001E7F9C" w:rsidRDefault="001E7F9C" w:rsidP="001E7F9C">
            <w:pPr>
              <w:rPr>
                <w:sz w:val="16"/>
                <w:szCs w:val="16"/>
              </w:rPr>
            </w:pPr>
            <w:r w:rsidRPr="001E7F9C">
              <w:rPr>
                <w:sz w:val="16"/>
                <w:szCs w:val="16"/>
              </w:rPr>
              <w:t>1 242,1</w:t>
            </w:r>
          </w:p>
        </w:tc>
      </w:tr>
      <w:tr w:rsidR="001E7F9C" w:rsidRPr="001E7F9C" w14:paraId="478BA1BA" w14:textId="77777777" w:rsidTr="00B35219">
        <w:trPr>
          <w:trHeight w:val="225"/>
        </w:trPr>
        <w:tc>
          <w:tcPr>
            <w:tcW w:w="3753" w:type="dxa"/>
            <w:hideMark/>
          </w:tcPr>
          <w:p w14:paraId="64D3AE03" w14:textId="77777777" w:rsidR="001E7F9C" w:rsidRPr="001E7F9C" w:rsidRDefault="001E7F9C">
            <w:pPr>
              <w:rPr>
                <w:sz w:val="16"/>
                <w:szCs w:val="16"/>
              </w:rPr>
            </w:pPr>
            <w:r w:rsidRPr="001E7F9C">
              <w:rPr>
                <w:sz w:val="16"/>
                <w:szCs w:val="16"/>
              </w:rPr>
              <w:t>ОБЩЕГОСУДАРСТВЕННЫЕ ВОПРОСЫ</w:t>
            </w:r>
          </w:p>
        </w:tc>
        <w:tc>
          <w:tcPr>
            <w:tcW w:w="369" w:type="dxa"/>
            <w:hideMark/>
          </w:tcPr>
          <w:p w14:paraId="27C7A8B2" w14:textId="77777777" w:rsidR="001E7F9C" w:rsidRPr="001E7F9C" w:rsidRDefault="001E7F9C" w:rsidP="001E7F9C">
            <w:pPr>
              <w:rPr>
                <w:sz w:val="16"/>
                <w:szCs w:val="16"/>
              </w:rPr>
            </w:pPr>
            <w:r w:rsidRPr="001E7F9C">
              <w:rPr>
                <w:sz w:val="16"/>
                <w:szCs w:val="16"/>
              </w:rPr>
              <w:t>19</w:t>
            </w:r>
          </w:p>
        </w:tc>
        <w:tc>
          <w:tcPr>
            <w:tcW w:w="366" w:type="dxa"/>
            <w:hideMark/>
          </w:tcPr>
          <w:p w14:paraId="319F74F4" w14:textId="77777777" w:rsidR="001E7F9C" w:rsidRPr="001E7F9C" w:rsidRDefault="001E7F9C" w:rsidP="001E7F9C">
            <w:pPr>
              <w:rPr>
                <w:sz w:val="16"/>
                <w:szCs w:val="16"/>
              </w:rPr>
            </w:pPr>
            <w:r w:rsidRPr="001E7F9C">
              <w:rPr>
                <w:sz w:val="16"/>
                <w:szCs w:val="16"/>
              </w:rPr>
              <w:t>0</w:t>
            </w:r>
          </w:p>
        </w:tc>
        <w:tc>
          <w:tcPr>
            <w:tcW w:w="451" w:type="dxa"/>
            <w:hideMark/>
          </w:tcPr>
          <w:p w14:paraId="4D5688A2" w14:textId="77777777" w:rsidR="001E7F9C" w:rsidRPr="001E7F9C" w:rsidRDefault="001E7F9C" w:rsidP="001E7F9C">
            <w:pPr>
              <w:rPr>
                <w:sz w:val="16"/>
                <w:szCs w:val="16"/>
              </w:rPr>
            </w:pPr>
            <w:r w:rsidRPr="001E7F9C">
              <w:rPr>
                <w:sz w:val="16"/>
                <w:szCs w:val="16"/>
              </w:rPr>
              <w:t>06</w:t>
            </w:r>
          </w:p>
        </w:tc>
        <w:tc>
          <w:tcPr>
            <w:tcW w:w="629" w:type="dxa"/>
            <w:hideMark/>
          </w:tcPr>
          <w:p w14:paraId="0BC4A072" w14:textId="77777777" w:rsidR="001E7F9C" w:rsidRPr="001E7F9C" w:rsidRDefault="001E7F9C" w:rsidP="001E7F9C">
            <w:pPr>
              <w:rPr>
                <w:sz w:val="16"/>
                <w:szCs w:val="16"/>
              </w:rPr>
            </w:pPr>
            <w:r w:rsidRPr="001E7F9C">
              <w:rPr>
                <w:sz w:val="16"/>
                <w:szCs w:val="16"/>
              </w:rPr>
              <w:t>77030</w:t>
            </w:r>
          </w:p>
        </w:tc>
        <w:tc>
          <w:tcPr>
            <w:tcW w:w="446" w:type="dxa"/>
            <w:hideMark/>
          </w:tcPr>
          <w:p w14:paraId="114BF6FB" w14:textId="77777777" w:rsidR="001E7F9C" w:rsidRPr="001E7F9C" w:rsidRDefault="001E7F9C" w:rsidP="001E7F9C">
            <w:pPr>
              <w:rPr>
                <w:sz w:val="16"/>
                <w:szCs w:val="16"/>
              </w:rPr>
            </w:pPr>
            <w:r w:rsidRPr="001E7F9C">
              <w:rPr>
                <w:sz w:val="16"/>
                <w:szCs w:val="16"/>
              </w:rPr>
              <w:t>120</w:t>
            </w:r>
          </w:p>
        </w:tc>
        <w:tc>
          <w:tcPr>
            <w:tcW w:w="369" w:type="dxa"/>
            <w:hideMark/>
          </w:tcPr>
          <w:p w14:paraId="2A4EAC30" w14:textId="77777777" w:rsidR="001E7F9C" w:rsidRPr="001E7F9C" w:rsidRDefault="001E7F9C" w:rsidP="001E7F9C">
            <w:pPr>
              <w:rPr>
                <w:sz w:val="16"/>
                <w:szCs w:val="16"/>
              </w:rPr>
            </w:pPr>
            <w:r w:rsidRPr="001E7F9C">
              <w:rPr>
                <w:sz w:val="16"/>
                <w:szCs w:val="16"/>
              </w:rPr>
              <w:t>01</w:t>
            </w:r>
          </w:p>
        </w:tc>
        <w:tc>
          <w:tcPr>
            <w:tcW w:w="464" w:type="dxa"/>
            <w:hideMark/>
          </w:tcPr>
          <w:p w14:paraId="27307F56" w14:textId="77777777" w:rsidR="001E7F9C" w:rsidRPr="001E7F9C" w:rsidRDefault="001E7F9C" w:rsidP="001E7F9C">
            <w:pPr>
              <w:rPr>
                <w:sz w:val="16"/>
                <w:szCs w:val="16"/>
              </w:rPr>
            </w:pPr>
            <w:r w:rsidRPr="001E7F9C">
              <w:rPr>
                <w:sz w:val="16"/>
                <w:szCs w:val="16"/>
              </w:rPr>
              <w:t> </w:t>
            </w:r>
          </w:p>
        </w:tc>
        <w:tc>
          <w:tcPr>
            <w:tcW w:w="503" w:type="dxa"/>
            <w:hideMark/>
          </w:tcPr>
          <w:p w14:paraId="0A91CE2D" w14:textId="77777777" w:rsidR="001E7F9C" w:rsidRPr="001E7F9C" w:rsidRDefault="001E7F9C" w:rsidP="001E7F9C">
            <w:pPr>
              <w:rPr>
                <w:sz w:val="16"/>
                <w:szCs w:val="16"/>
              </w:rPr>
            </w:pPr>
            <w:r w:rsidRPr="001E7F9C">
              <w:rPr>
                <w:sz w:val="16"/>
                <w:szCs w:val="16"/>
              </w:rPr>
              <w:t> </w:t>
            </w:r>
          </w:p>
        </w:tc>
        <w:tc>
          <w:tcPr>
            <w:tcW w:w="1069" w:type="dxa"/>
            <w:noWrap/>
            <w:hideMark/>
          </w:tcPr>
          <w:p w14:paraId="169F5636" w14:textId="77777777" w:rsidR="001E7F9C" w:rsidRPr="001E7F9C" w:rsidRDefault="001E7F9C" w:rsidP="001E7F9C">
            <w:pPr>
              <w:rPr>
                <w:sz w:val="16"/>
                <w:szCs w:val="16"/>
              </w:rPr>
            </w:pPr>
            <w:r w:rsidRPr="001E7F9C">
              <w:rPr>
                <w:sz w:val="16"/>
                <w:szCs w:val="16"/>
              </w:rPr>
              <w:t>1 154,2</w:t>
            </w:r>
          </w:p>
        </w:tc>
        <w:tc>
          <w:tcPr>
            <w:tcW w:w="1069" w:type="dxa"/>
            <w:noWrap/>
            <w:hideMark/>
          </w:tcPr>
          <w:p w14:paraId="79BB227E" w14:textId="77777777" w:rsidR="001E7F9C" w:rsidRPr="001E7F9C" w:rsidRDefault="001E7F9C" w:rsidP="001E7F9C">
            <w:pPr>
              <w:rPr>
                <w:sz w:val="16"/>
                <w:szCs w:val="16"/>
              </w:rPr>
            </w:pPr>
            <w:r w:rsidRPr="001E7F9C">
              <w:rPr>
                <w:sz w:val="16"/>
                <w:szCs w:val="16"/>
              </w:rPr>
              <w:t>1 192,2</w:t>
            </w:r>
          </w:p>
        </w:tc>
        <w:tc>
          <w:tcPr>
            <w:tcW w:w="1274" w:type="dxa"/>
            <w:noWrap/>
            <w:hideMark/>
          </w:tcPr>
          <w:p w14:paraId="1B27238D" w14:textId="77777777" w:rsidR="001E7F9C" w:rsidRPr="001E7F9C" w:rsidRDefault="001E7F9C" w:rsidP="001E7F9C">
            <w:pPr>
              <w:rPr>
                <w:sz w:val="16"/>
                <w:szCs w:val="16"/>
              </w:rPr>
            </w:pPr>
            <w:r w:rsidRPr="001E7F9C">
              <w:rPr>
                <w:sz w:val="16"/>
                <w:szCs w:val="16"/>
              </w:rPr>
              <w:t>1 242,1</w:t>
            </w:r>
          </w:p>
        </w:tc>
      </w:tr>
      <w:tr w:rsidR="001E7F9C" w:rsidRPr="001E7F9C" w14:paraId="6E6888CD" w14:textId="77777777" w:rsidTr="00B35219">
        <w:trPr>
          <w:trHeight w:val="675"/>
        </w:trPr>
        <w:tc>
          <w:tcPr>
            <w:tcW w:w="3753" w:type="dxa"/>
            <w:hideMark/>
          </w:tcPr>
          <w:p w14:paraId="52C83DAD" w14:textId="77777777" w:rsidR="001E7F9C" w:rsidRPr="001E7F9C" w:rsidRDefault="001E7F9C">
            <w:pPr>
              <w:rPr>
                <w:sz w:val="16"/>
                <w:szCs w:val="16"/>
              </w:rPr>
            </w:pPr>
            <w:r w:rsidRPr="001E7F9C">
              <w:rPr>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369" w:type="dxa"/>
            <w:hideMark/>
          </w:tcPr>
          <w:p w14:paraId="66F2FF45" w14:textId="77777777" w:rsidR="001E7F9C" w:rsidRPr="001E7F9C" w:rsidRDefault="001E7F9C" w:rsidP="001E7F9C">
            <w:pPr>
              <w:rPr>
                <w:sz w:val="16"/>
                <w:szCs w:val="16"/>
              </w:rPr>
            </w:pPr>
            <w:r w:rsidRPr="001E7F9C">
              <w:rPr>
                <w:sz w:val="16"/>
                <w:szCs w:val="16"/>
              </w:rPr>
              <w:t>19</w:t>
            </w:r>
          </w:p>
        </w:tc>
        <w:tc>
          <w:tcPr>
            <w:tcW w:w="366" w:type="dxa"/>
            <w:hideMark/>
          </w:tcPr>
          <w:p w14:paraId="1337E9B6" w14:textId="77777777" w:rsidR="001E7F9C" w:rsidRPr="001E7F9C" w:rsidRDefault="001E7F9C" w:rsidP="001E7F9C">
            <w:pPr>
              <w:rPr>
                <w:sz w:val="16"/>
                <w:szCs w:val="16"/>
              </w:rPr>
            </w:pPr>
            <w:r w:rsidRPr="001E7F9C">
              <w:rPr>
                <w:sz w:val="16"/>
                <w:szCs w:val="16"/>
              </w:rPr>
              <w:t>0</w:t>
            </w:r>
          </w:p>
        </w:tc>
        <w:tc>
          <w:tcPr>
            <w:tcW w:w="451" w:type="dxa"/>
            <w:hideMark/>
          </w:tcPr>
          <w:p w14:paraId="630DB751" w14:textId="77777777" w:rsidR="001E7F9C" w:rsidRPr="001E7F9C" w:rsidRDefault="001E7F9C" w:rsidP="001E7F9C">
            <w:pPr>
              <w:rPr>
                <w:sz w:val="16"/>
                <w:szCs w:val="16"/>
              </w:rPr>
            </w:pPr>
            <w:r w:rsidRPr="001E7F9C">
              <w:rPr>
                <w:sz w:val="16"/>
                <w:szCs w:val="16"/>
              </w:rPr>
              <w:t>06</w:t>
            </w:r>
          </w:p>
        </w:tc>
        <w:tc>
          <w:tcPr>
            <w:tcW w:w="629" w:type="dxa"/>
            <w:hideMark/>
          </w:tcPr>
          <w:p w14:paraId="203E9437" w14:textId="77777777" w:rsidR="001E7F9C" w:rsidRPr="001E7F9C" w:rsidRDefault="001E7F9C" w:rsidP="001E7F9C">
            <w:pPr>
              <w:rPr>
                <w:sz w:val="16"/>
                <w:szCs w:val="16"/>
              </w:rPr>
            </w:pPr>
            <w:r w:rsidRPr="001E7F9C">
              <w:rPr>
                <w:sz w:val="16"/>
                <w:szCs w:val="16"/>
              </w:rPr>
              <w:t>77030</w:t>
            </w:r>
          </w:p>
        </w:tc>
        <w:tc>
          <w:tcPr>
            <w:tcW w:w="446" w:type="dxa"/>
            <w:hideMark/>
          </w:tcPr>
          <w:p w14:paraId="1BC8CA24" w14:textId="77777777" w:rsidR="001E7F9C" w:rsidRPr="001E7F9C" w:rsidRDefault="001E7F9C" w:rsidP="001E7F9C">
            <w:pPr>
              <w:rPr>
                <w:sz w:val="16"/>
                <w:szCs w:val="16"/>
              </w:rPr>
            </w:pPr>
            <w:r w:rsidRPr="001E7F9C">
              <w:rPr>
                <w:sz w:val="16"/>
                <w:szCs w:val="16"/>
              </w:rPr>
              <w:t>120</w:t>
            </w:r>
          </w:p>
        </w:tc>
        <w:tc>
          <w:tcPr>
            <w:tcW w:w="369" w:type="dxa"/>
            <w:hideMark/>
          </w:tcPr>
          <w:p w14:paraId="00FF777C" w14:textId="77777777" w:rsidR="001E7F9C" w:rsidRPr="001E7F9C" w:rsidRDefault="001E7F9C" w:rsidP="001E7F9C">
            <w:pPr>
              <w:rPr>
                <w:sz w:val="16"/>
                <w:szCs w:val="16"/>
              </w:rPr>
            </w:pPr>
            <w:r w:rsidRPr="001E7F9C">
              <w:rPr>
                <w:sz w:val="16"/>
                <w:szCs w:val="16"/>
              </w:rPr>
              <w:t>01</w:t>
            </w:r>
          </w:p>
        </w:tc>
        <w:tc>
          <w:tcPr>
            <w:tcW w:w="464" w:type="dxa"/>
            <w:hideMark/>
          </w:tcPr>
          <w:p w14:paraId="6397908F" w14:textId="77777777" w:rsidR="001E7F9C" w:rsidRPr="001E7F9C" w:rsidRDefault="001E7F9C" w:rsidP="001E7F9C">
            <w:pPr>
              <w:rPr>
                <w:sz w:val="16"/>
                <w:szCs w:val="16"/>
              </w:rPr>
            </w:pPr>
            <w:r w:rsidRPr="001E7F9C">
              <w:rPr>
                <w:sz w:val="16"/>
                <w:szCs w:val="16"/>
              </w:rPr>
              <w:t>04</w:t>
            </w:r>
          </w:p>
        </w:tc>
        <w:tc>
          <w:tcPr>
            <w:tcW w:w="503" w:type="dxa"/>
            <w:hideMark/>
          </w:tcPr>
          <w:p w14:paraId="4891A6DA" w14:textId="77777777" w:rsidR="001E7F9C" w:rsidRPr="001E7F9C" w:rsidRDefault="001E7F9C" w:rsidP="001E7F9C">
            <w:pPr>
              <w:rPr>
                <w:sz w:val="16"/>
                <w:szCs w:val="16"/>
              </w:rPr>
            </w:pPr>
            <w:r w:rsidRPr="001E7F9C">
              <w:rPr>
                <w:sz w:val="16"/>
                <w:szCs w:val="16"/>
              </w:rPr>
              <w:t> </w:t>
            </w:r>
          </w:p>
        </w:tc>
        <w:tc>
          <w:tcPr>
            <w:tcW w:w="1069" w:type="dxa"/>
            <w:noWrap/>
            <w:hideMark/>
          </w:tcPr>
          <w:p w14:paraId="16BAC387" w14:textId="77777777" w:rsidR="001E7F9C" w:rsidRPr="001E7F9C" w:rsidRDefault="001E7F9C" w:rsidP="001E7F9C">
            <w:pPr>
              <w:rPr>
                <w:sz w:val="16"/>
                <w:szCs w:val="16"/>
              </w:rPr>
            </w:pPr>
            <w:r w:rsidRPr="001E7F9C">
              <w:rPr>
                <w:sz w:val="16"/>
                <w:szCs w:val="16"/>
              </w:rPr>
              <w:t>1 154,2</w:t>
            </w:r>
          </w:p>
        </w:tc>
        <w:tc>
          <w:tcPr>
            <w:tcW w:w="1069" w:type="dxa"/>
            <w:noWrap/>
            <w:hideMark/>
          </w:tcPr>
          <w:p w14:paraId="15EBCCB7" w14:textId="77777777" w:rsidR="001E7F9C" w:rsidRPr="001E7F9C" w:rsidRDefault="001E7F9C" w:rsidP="001E7F9C">
            <w:pPr>
              <w:rPr>
                <w:sz w:val="16"/>
                <w:szCs w:val="16"/>
              </w:rPr>
            </w:pPr>
            <w:r w:rsidRPr="001E7F9C">
              <w:rPr>
                <w:sz w:val="16"/>
                <w:szCs w:val="16"/>
              </w:rPr>
              <w:t>1 192,2</w:t>
            </w:r>
          </w:p>
        </w:tc>
        <w:tc>
          <w:tcPr>
            <w:tcW w:w="1274" w:type="dxa"/>
            <w:noWrap/>
            <w:hideMark/>
          </w:tcPr>
          <w:p w14:paraId="12194493" w14:textId="77777777" w:rsidR="001E7F9C" w:rsidRPr="001E7F9C" w:rsidRDefault="001E7F9C" w:rsidP="001E7F9C">
            <w:pPr>
              <w:rPr>
                <w:sz w:val="16"/>
                <w:szCs w:val="16"/>
              </w:rPr>
            </w:pPr>
            <w:r w:rsidRPr="001E7F9C">
              <w:rPr>
                <w:sz w:val="16"/>
                <w:szCs w:val="16"/>
              </w:rPr>
              <w:t>1 242,1</w:t>
            </w:r>
          </w:p>
        </w:tc>
      </w:tr>
      <w:tr w:rsidR="001E7F9C" w:rsidRPr="001E7F9C" w14:paraId="255100D0" w14:textId="77777777" w:rsidTr="00B35219">
        <w:trPr>
          <w:trHeight w:val="450"/>
        </w:trPr>
        <w:tc>
          <w:tcPr>
            <w:tcW w:w="3753" w:type="dxa"/>
            <w:hideMark/>
          </w:tcPr>
          <w:p w14:paraId="3B5512AA" w14:textId="77777777" w:rsidR="001E7F9C" w:rsidRPr="001E7F9C" w:rsidRDefault="001E7F9C">
            <w:pPr>
              <w:rPr>
                <w:i/>
                <w:iCs/>
                <w:sz w:val="16"/>
                <w:szCs w:val="16"/>
              </w:rPr>
            </w:pPr>
            <w:r w:rsidRPr="001E7F9C">
              <w:rPr>
                <w:i/>
                <w:iCs/>
                <w:sz w:val="16"/>
                <w:szCs w:val="16"/>
              </w:rPr>
              <w:t>Администрация Рузаевского муниципального района Республики Мордовия</w:t>
            </w:r>
          </w:p>
        </w:tc>
        <w:tc>
          <w:tcPr>
            <w:tcW w:w="369" w:type="dxa"/>
            <w:hideMark/>
          </w:tcPr>
          <w:p w14:paraId="49B9D6B4" w14:textId="77777777" w:rsidR="001E7F9C" w:rsidRPr="001E7F9C" w:rsidRDefault="001E7F9C" w:rsidP="001E7F9C">
            <w:pPr>
              <w:rPr>
                <w:sz w:val="16"/>
                <w:szCs w:val="16"/>
              </w:rPr>
            </w:pPr>
            <w:r w:rsidRPr="001E7F9C">
              <w:rPr>
                <w:sz w:val="16"/>
                <w:szCs w:val="16"/>
              </w:rPr>
              <w:t>19</w:t>
            </w:r>
          </w:p>
        </w:tc>
        <w:tc>
          <w:tcPr>
            <w:tcW w:w="366" w:type="dxa"/>
            <w:hideMark/>
          </w:tcPr>
          <w:p w14:paraId="796E9426" w14:textId="77777777" w:rsidR="001E7F9C" w:rsidRPr="001E7F9C" w:rsidRDefault="001E7F9C" w:rsidP="001E7F9C">
            <w:pPr>
              <w:rPr>
                <w:sz w:val="16"/>
                <w:szCs w:val="16"/>
              </w:rPr>
            </w:pPr>
            <w:r w:rsidRPr="001E7F9C">
              <w:rPr>
                <w:sz w:val="16"/>
                <w:szCs w:val="16"/>
              </w:rPr>
              <w:t>0</w:t>
            </w:r>
          </w:p>
        </w:tc>
        <w:tc>
          <w:tcPr>
            <w:tcW w:w="451" w:type="dxa"/>
            <w:hideMark/>
          </w:tcPr>
          <w:p w14:paraId="22367110" w14:textId="77777777" w:rsidR="001E7F9C" w:rsidRPr="001E7F9C" w:rsidRDefault="001E7F9C" w:rsidP="001E7F9C">
            <w:pPr>
              <w:rPr>
                <w:sz w:val="16"/>
                <w:szCs w:val="16"/>
              </w:rPr>
            </w:pPr>
            <w:r w:rsidRPr="001E7F9C">
              <w:rPr>
                <w:sz w:val="16"/>
                <w:szCs w:val="16"/>
              </w:rPr>
              <w:t>06</w:t>
            </w:r>
          </w:p>
        </w:tc>
        <w:tc>
          <w:tcPr>
            <w:tcW w:w="629" w:type="dxa"/>
            <w:hideMark/>
          </w:tcPr>
          <w:p w14:paraId="1D9C4503" w14:textId="77777777" w:rsidR="001E7F9C" w:rsidRPr="001E7F9C" w:rsidRDefault="001E7F9C" w:rsidP="001E7F9C">
            <w:pPr>
              <w:rPr>
                <w:sz w:val="16"/>
                <w:szCs w:val="16"/>
              </w:rPr>
            </w:pPr>
            <w:r w:rsidRPr="001E7F9C">
              <w:rPr>
                <w:sz w:val="16"/>
                <w:szCs w:val="16"/>
              </w:rPr>
              <w:t>77030</w:t>
            </w:r>
          </w:p>
        </w:tc>
        <w:tc>
          <w:tcPr>
            <w:tcW w:w="446" w:type="dxa"/>
            <w:hideMark/>
          </w:tcPr>
          <w:p w14:paraId="0F104189" w14:textId="77777777" w:rsidR="001E7F9C" w:rsidRPr="001E7F9C" w:rsidRDefault="001E7F9C" w:rsidP="001E7F9C">
            <w:pPr>
              <w:rPr>
                <w:sz w:val="16"/>
                <w:szCs w:val="16"/>
              </w:rPr>
            </w:pPr>
            <w:r w:rsidRPr="001E7F9C">
              <w:rPr>
                <w:sz w:val="16"/>
                <w:szCs w:val="16"/>
              </w:rPr>
              <w:t>120</w:t>
            </w:r>
          </w:p>
        </w:tc>
        <w:tc>
          <w:tcPr>
            <w:tcW w:w="369" w:type="dxa"/>
            <w:hideMark/>
          </w:tcPr>
          <w:p w14:paraId="7DAED625" w14:textId="77777777" w:rsidR="001E7F9C" w:rsidRPr="001E7F9C" w:rsidRDefault="001E7F9C" w:rsidP="001E7F9C">
            <w:pPr>
              <w:rPr>
                <w:sz w:val="16"/>
                <w:szCs w:val="16"/>
              </w:rPr>
            </w:pPr>
            <w:r w:rsidRPr="001E7F9C">
              <w:rPr>
                <w:sz w:val="16"/>
                <w:szCs w:val="16"/>
              </w:rPr>
              <w:t>01</w:t>
            </w:r>
          </w:p>
        </w:tc>
        <w:tc>
          <w:tcPr>
            <w:tcW w:w="464" w:type="dxa"/>
            <w:hideMark/>
          </w:tcPr>
          <w:p w14:paraId="375A3E2E" w14:textId="77777777" w:rsidR="001E7F9C" w:rsidRPr="001E7F9C" w:rsidRDefault="001E7F9C" w:rsidP="001E7F9C">
            <w:pPr>
              <w:rPr>
                <w:sz w:val="16"/>
                <w:szCs w:val="16"/>
              </w:rPr>
            </w:pPr>
            <w:r w:rsidRPr="001E7F9C">
              <w:rPr>
                <w:sz w:val="16"/>
                <w:szCs w:val="16"/>
              </w:rPr>
              <w:t>04</w:t>
            </w:r>
          </w:p>
        </w:tc>
        <w:tc>
          <w:tcPr>
            <w:tcW w:w="503" w:type="dxa"/>
            <w:hideMark/>
          </w:tcPr>
          <w:p w14:paraId="1C10448D" w14:textId="77777777" w:rsidR="001E7F9C" w:rsidRPr="001E7F9C" w:rsidRDefault="001E7F9C" w:rsidP="001E7F9C">
            <w:pPr>
              <w:rPr>
                <w:sz w:val="16"/>
                <w:szCs w:val="16"/>
              </w:rPr>
            </w:pPr>
            <w:r w:rsidRPr="001E7F9C">
              <w:rPr>
                <w:sz w:val="16"/>
                <w:szCs w:val="16"/>
              </w:rPr>
              <w:t>900</w:t>
            </w:r>
          </w:p>
        </w:tc>
        <w:tc>
          <w:tcPr>
            <w:tcW w:w="1069" w:type="dxa"/>
            <w:noWrap/>
            <w:hideMark/>
          </w:tcPr>
          <w:p w14:paraId="3722A6E5" w14:textId="77777777" w:rsidR="001E7F9C" w:rsidRPr="001E7F9C" w:rsidRDefault="001E7F9C" w:rsidP="001E7F9C">
            <w:pPr>
              <w:rPr>
                <w:sz w:val="16"/>
                <w:szCs w:val="16"/>
              </w:rPr>
            </w:pPr>
            <w:r w:rsidRPr="001E7F9C">
              <w:rPr>
                <w:sz w:val="16"/>
                <w:szCs w:val="16"/>
              </w:rPr>
              <w:t>1 154,2</w:t>
            </w:r>
          </w:p>
        </w:tc>
        <w:tc>
          <w:tcPr>
            <w:tcW w:w="1069" w:type="dxa"/>
            <w:noWrap/>
            <w:hideMark/>
          </w:tcPr>
          <w:p w14:paraId="47697895" w14:textId="77777777" w:rsidR="001E7F9C" w:rsidRPr="001E7F9C" w:rsidRDefault="001E7F9C" w:rsidP="001E7F9C">
            <w:pPr>
              <w:rPr>
                <w:sz w:val="16"/>
                <w:szCs w:val="16"/>
              </w:rPr>
            </w:pPr>
            <w:r w:rsidRPr="001E7F9C">
              <w:rPr>
                <w:sz w:val="16"/>
                <w:szCs w:val="16"/>
              </w:rPr>
              <w:t>1 192,2</w:t>
            </w:r>
          </w:p>
        </w:tc>
        <w:tc>
          <w:tcPr>
            <w:tcW w:w="1274" w:type="dxa"/>
            <w:noWrap/>
            <w:hideMark/>
          </w:tcPr>
          <w:p w14:paraId="3443BA5B" w14:textId="77777777" w:rsidR="001E7F9C" w:rsidRPr="001E7F9C" w:rsidRDefault="001E7F9C" w:rsidP="001E7F9C">
            <w:pPr>
              <w:rPr>
                <w:sz w:val="16"/>
                <w:szCs w:val="16"/>
              </w:rPr>
            </w:pPr>
            <w:r w:rsidRPr="001E7F9C">
              <w:rPr>
                <w:sz w:val="16"/>
                <w:szCs w:val="16"/>
              </w:rPr>
              <w:t>1 242,1</w:t>
            </w:r>
          </w:p>
        </w:tc>
      </w:tr>
      <w:tr w:rsidR="001E7F9C" w:rsidRPr="001E7F9C" w14:paraId="4DD46891" w14:textId="77777777" w:rsidTr="00B35219">
        <w:trPr>
          <w:trHeight w:val="450"/>
        </w:trPr>
        <w:tc>
          <w:tcPr>
            <w:tcW w:w="3753" w:type="dxa"/>
            <w:hideMark/>
          </w:tcPr>
          <w:p w14:paraId="2F98F78B" w14:textId="77777777" w:rsidR="001E7F9C" w:rsidRPr="001E7F9C" w:rsidRDefault="001E7F9C">
            <w:pPr>
              <w:rPr>
                <w:i/>
                <w:iCs/>
                <w:sz w:val="16"/>
                <w:szCs w:val="16"/>
              </w:rPr>
            </w:pPr>
            <w:r w:rsidRPr="001E7F9C">
              <w:rPr>
                <w:i/>
                <w:iCs/>
                <w:sz w:val="16"/>
                <w:szCs w:val="16"/>
              </w:rPr>
              <w:t>Закупка товаров, работ и услуг для обеспечения государственных (муниципальных) нужд</w:t>
            </w:r>
          </w:p>
        </w:tc>
        <w:tc>
          <w:tcPr>
            <w:tcW w:w="369" w:type="dxa"/>
            <w:hideMark/>
          </w:tcPr>
          <w:p w14:paraId="1A5D4A05" w14:textId="77777777" w:rsidR="001E7F9C" w:rsidRPr="001E7F9C" w:rsidRDefault="001E7F9C" w:rsidP="001E7F9C">
            <w:pPr>
              <w:rPr>
                <w:sz w:val="16"/>
                <w:szCs w:val="16"/>
              </w:rPr>
            </w:pPr>
            <w:r w:rsidRPr="001E7F9C">
              <w:rPr>
                <w:sz w:val="16"/>
                <w:szCs w:val="16"/>
              </w:rPr>
              <w:t>19</w:t>
            </w:r>
          </w:p>
        </w:tc>
        <w:tc>
          <w:tcPr>
            <w:tcW w:w="366" w:type="dxa"/>
            <w:hideMark/>
          </w:tcPr>
          <w:p w14:paraId="07ED4FFA" w14:textId="77777777" w:rsidR="001E7F9C" w:rsidRPr="001E7F9C" w:rsidRDefault="001E7F9C" w:rsidP="001E7F9C">
            <w:pPr>
              <w:rPr>
                <w:sz w:val="16"/>
                <w:szCs w:val="16"/>
              </w:rPr>
            </w:pPr>
            <w:r w:rsidRPr="001E7F9C">
              <w:rPr>
                <w:sz w:val="16"/>
                <w:szCs w:val="16"/>
              </w:rPr>
              <w:t>0</w:t>
            </w:r>
          </w:p>
        </w:tc>
        <w:tc>
          <w:tcPr>
            <w:tcW w:w="451" w:type="dxa"/>
            <w:hideMark/>
          </w:tcPr>
          <w:p w14:paraId="3621D91A" w14:textId="77777777" w:rsidR="001E7F9C" w:rsidRPr="001E7F9C" w:rsidRDefault="001E7F9C" w:rsidP="001E7F9C">
            <w:pPr>
              <w:rPr>
                <w:sz w:val="16"/>
                <w:szCs w:val="16"/>
              </w:rPr>
            </w:pPr>
            <w:r w:rsidRPr="001E7F9C">
              <w:rPr>
                <w:sz w:val="16"/>
                <w:szCs w:val="16"/>
              </w:rPr>
              <w:t>06</w:t>
            </w:r>
          </w:p>
        </w:tc>
        <w:tc>
          <w:tcPr>
            <w:tcW w:w="629" w:type="dxa"/>
            <w:hideMark/>
          </w:tcPr>
          <w:p w14:paraId="4B928586" w14:textId="77777777" w:rsidR="001E7F9C" w:rsidRPr="001E7F9C" w:rsidRDefault="001E7F9C" w:rsidP="001E7F9C">
            <w:pPr>
              <w:rPr>
                <w:sz w:val="16"/>
                <w:szCs w:val="16"/>
              </w:rPr>
            </w:pPr>
            <w:r w:rsidRPr="001E7F9C">
              <w:rPr>
                <w:sz w:val="16"/>
                <w:szCs w:val="16"/>
              </w:rPr>
              <w:t>77030</w:t>
            </w:r>
          </w:p>
        </w:tc>
        <w:tc>
          <w:tcPr>
            <w:tcW w:w="446" w:type="dxa"/>
            <w:hideMark/>
          </w:tcPr>
          <w:p w14:paraId="4F193FAB" w14:textId="77777777" w:rsidR="001E7F9C" w:rsidRPr="001E7F9C" w:rsidRDefault="001E7F9C" w:rsidP="001E7F9C">
            <w:pPr>
              <w:rPr>
                <w:sz w:val="16"/>
                <w:szCs w:val="16"/>
              </w:rPr>
            </w:pPr>
            <w:r w:rsidRPr="001E7F9C">
              <w:rPr>
                <w:sz w:val="16"/>
                <w:szCs w:val="16"/>
              </w:rPr>
              <w:t>200</w:t>
            </w:r>
          </w:p>
        </w:tc>
        <w:tc>
          <w:tcPr>
            <w:tcW w:w="369" w:type="dxa"/>
            <w:hideMark/>
          </w:tcPr>
          <w:p w14:paraId="16AC62BC" w14:textId="77777777" w:rsidR="001E7F9C" w:rsidRPr="001E7F9C" w:rsidRDefault="001E7F9C" w:rsidP="001E7F9C">
            <w:pPr>
              <w:rPr>
                <w:sz w:val="16"/>
                <w:szCs w:val="16"/>
              </w:rPr>
            </w:pPr>
            <w:r w:rsidRPr="001E7F9C">
              <w:rPr>
                <w:sz w:val="16"/>
                <w:szCs w:val="16"/>
              </w:rPr>
              <w:t> </w:t>
            </w:r>
          </w:p>
        </w:tc>
        <w:tc>
          <w:tcPr>
            <w:tcW w:w="464" w:type="dxa"/>
            <w:hideMark/>
          </w:tcPr>
          <w:p w14:paraId="6E547114" w14:textId="77777777" w:rsidR="001E7F9C" w:rsidRPr="001E7F9C" w:rsidRDefault="001E7F9C" w:rsidP="001E7F9C">
            <w:pPr>
              <w:rPr>
                <w:sz w:val="16"/>
                <w:szCs w:val="16"/>
              </w:rPr>
            </w:pPr>
            <w:r w:rsidRPr="001E7F9C">
              <w:rPr>
                <w:sz w:val="16"/>
                <w:szCs w:val="16"/>
              </w:rPr>
              <w:t> </w:t>
            </w:r>
          </w:p>
        </w:tc>
        <w:tc>
          <w:tcPr>
            <w:tcW w:w="503" w:type="dxa"/>
            <w:hideMark/>
          </w:tcPr>
          <w:p w14:paraId="3883019B" w14:textId="77777777" w:rsidR="001E7F9C" w:rsidRPr="001E7F9C" w:rsidRDefault="001E7F9C" w:rsidP="001E7F9C">
            <w:pPr>
              <w:rPr>
                <w:sz w:val="16"/>
                <w:szCs w:val="16"/>
              </w:rPr>
            </w:pPr>
            <w:r w:rsidRPr="001E7F9C">
              <w:rPr>
                <w:sz w:val="16"/>
                <w:szCs w:val="16"/>
              </w:rPr>
              <w:t> </w:t>
            </w:r>
          </w:p>
        </w:tc>
        <w:tc>
          <w:tcPr>
            <w:tcW w:w="1069" w:type="dxa"/>
            <w:noWrap/>
            <w:hideMark/>
          </w:tcPr>
          <w:p w14:paraId="14E15C2C" w14:textId="77777777" w:rsidR="001E7F9C" w:rsidRPr="001E7F9C" w:rsidRDefault="001E7F9C" w:rsidP="001E7F9C">
            <w:pPr>
              <w:rPr>
                <w:sz w:val="16"/>
                <w:szCs w:val="16"/>
              </w:rPr>
            </w:pPr>
            <w:r w:rsidRPr="001E7F9C">
              <w:rPr>
                <w:sz w:val="16"/>
                <w:szCs w:val="16"/>
              </w:rPr>
              <w:t>43,9</w:t>
            </w:r>
          </w:p>
        </w:tc>
        <w:tc>
          <w:tcPr>
            <w:tcW w:w="1069" w:type="dxa"/>
            <w:noWrap/>
            <w:hideMark/>
          </w:tcPr>
          <w:p w14:paraId="2499B4B1" w14:textId="77777777" w:rsidR="001E7F9C" w:rsidRPr="001E7F9C" w:rsidRDefault="001E7F9C" w:rsidP="001E7F9C">
            <w:pPr>
              <w:rPr>
                <w:sz w:val="16"/>
                <w:szCs w:val="16"/>
              </w:rPr>
            </w:pPr>
            <w:r w:rsidRPr="001E7F9C">
              <w:rPr>
                <w:sz w:val="16"/>
                <w:szCs w:val="16"/>
              </w:rPr>
              <w:t>53,9</w:t>
            </w:r>
          </w:p>
        </w:tc>
        <w:tc>
          <w:tcPr>
            <w:tcW w:w="1274" w:type="dxa"/>
            <w:noWrap/>
            <w:hideMark/>
          </w:tcPr>
          <w:p w14:paraId="37B5A053" w14:textId="77777777" w:rsidR="001E7F9C" w:rsidRPr="001E7F9C" w:rsidRDefault="001E7F9C" w:rsidP="001E7F9C">
            <w:pPr>
              <w:rPr>
                <w:sz w:val="16"/>
                <w:szCs w:val="16"/>
              </w:rPr>
            </w:pPr>
            <w:r w:rsidRPr="001E7F9C">
              <w:rPr>
                <w:sz w:val="16"/>
                <w:szCs w:val="16"/>
              </w:rPr>
              <w:t>53,9</w:t>
            </w:r>
          </w:p>
        </w:tc>
      </w:tr>
      <w:tr w:rsidR="001E7F9C" w:rsidRPr="001E7F9C" w14:paraId="53E9181D" w14:textId="77777777" w:rsidTr="00B35219">
        <w:trPr>
          <w:trHeight w:val="450"/>
        </w:trPr>
        <w:tc>
          <w:tcPr>
            <w:tcW w:w="3753" w:type="dxa"/>
            <w:hideMark/>
          </w:tcPr>
          <w:p w14:paraId="68BC6966" w14:textId="77777777" w:rsidR="001E7F9C" w:rsidRPr="001E7F9C" w:rsidRDefault="001E7F9C">
            <w:pPr>
              <w:rPr>
                <w:sz w:val="16"/>
                <w:szCs w:val="16"/>
              </w:rPr>
            </w:pPr>
            <w:r w:rsidRPr="001E7F9C">
              <w:rPr>
                <w:sz w:val="16"/>
                <w:szCs w:val="16"/>
              </w:rPr>
              <w:t>Иные закупки товаров, работ и услуг для обеспечение государственных (муниципальных) нужд</w:t>
            </w:r>
          </w:p>
        </w:tc>
        <w:tc>
          <w:tcPr>
            <w:tcW w:w="369" w:type="dxa"/>
            <w:hideMark/>
          </w:tcPr>
          <w:p w14:paraId="1F246F62" w14:textId="77777777" w:rsidR="001E7F9C" w:rsidRPr="001E7F9C" w:rsidRDefault="001E7F9C" w:rsidP="001E7F9C">
            <w:pPr>
              <w:rPr>
                <w:sz w:val="16"/>
                <w:szCs w:val="16"/>
              </w:rPr>
            </w:pPr>
            <w:r w:rsidRPr="001E7F9C">
              <w:rPr>
                <w:sz w:val="16"/>
                <w:szCs w:val="16"/>
              </w:rPr>
              <w:t>19</w:t>
            </w:r>
          </w:p>
        </w:tc>
        <w:tc>
          <w:tcPr>
            <w:tcW w:w="366" w:type="dxa"/>
            <w:hideMark/>
          </w:tcPr>
          <w:p w14:paraId="53D1C9B5" w14:textId="77777777" w:rsidR="001E7F9C" w:rsidRPr="001E7F9C" w:rsidRDefault="001E7F9C" w:rsidP="001E7F9C">
            <w:pPr>
              <w:rPr>
                <w:sz w:val="16"/>
                <w:szCs w:val="16"/>
              </w:rPr>
            </w:pPr>
            <w:r w:rsidRPr="001E7F9C">
              <w:rPr>
                <w:sz w:val="16"/>
                <w:szCs w:val="16"/>
              </w:rPr>
              <w:t>0</w:t>
            </w:r>
          </w:p>
        </w:tc>
        <w:tc>
          <w:tcPr>
            <w:tcW w:w="451" w:type="dxa"/>
            <w:hideMark/>
          </w:tcPr>
          <w:p w14:paraId="32340D0E" w14:textId="77777777" w:rsidR="001E7F9C" w:rsidRPr="001E7F9C" w:rsidRDefault="001E7F9C" w:rsidP="001E7F9C">
            <w:pPr>
              <w:rPr>
                <w:sz w:val="16"/>
                <w:szCs w:val="16"/>
              </w:rPr>
            </w:pPr>
            <w:r w:rsidRPr="001E7F9C">
              <w:rPr>
                <w:sz w:val="16"/>
                <w:szCs w:val="16"/>
              </w:rPr>
              <w:t>06</w:t>
            </w:r>
          </w:p>
        </w:tc>
        <w:tc>
          <w:tcPr>
            <w:tcW w:w="629" w:type="dxa"/>
            <w:hideMark/>
          </w:tcPr>
          <w:p w14:paraId="11E5A5EF" w14:textId="77777777" w:rsidR="001E7F9C" w:rsidRPr="001E7F9C" w:rsidRDefault="001E7F9C" w:rsidP="001E7F9C">
            <w:pPr>
              <w:rPr>
                <w:sz w:val="16"/>
                <w:szCs w:val="16"/>
              </w:rPr>
            </w:pPr>
            <w:r w:rsidRPr="001E7F9C">
              <w:rPr>
                <w:sz w:val="16"/>
                <w:szCs w:val="16"/>
              </w:rPr>
              <w:t>77030</w:t>
            </w:r>
          </w:p>
        </w:tc>
        <w:tc>
          <w:tcPr>
            <w:tcW w:w="446" w:type="dxa"/>
            <w:hideMark/>
          </w:tcPr>
          <w:p w14:paraId="321B7F1E" w14:textId="77777777" w:rsidR="001E7F9C" w:rsidRPr="001E7F9C" w:rsidRDefault="001E7F9C" w:rsidP="001E7F9C">
            <w:pPr>
              <w:rPr>
                <w:sz w:val="16"/>
                <w:szCs w:val="16"/>
              </w:rPr>
            </w:pPr>
            <w:r w:rsidRPr="001E7F9C">
              <w:rPr>
                <w:sz w:val="16"/>
                <w:szCs w:val="16"/>
              </w:rPr>
              <w:t>240</w:t>
            </w:r>
          </w:p>
        </w:tc>
        <w:tc>
          <w:tcPr>
            <w:tcW w:w="369" w:type="dxa"/>
            <w:hideMark/>
          </w:tcPr>
          <w:p w14:paraId="63E86BB3" w14:textId="77777777" w:rsidR="001E7F9C" w:rsidRPr="001E7F9C" w:rsidRDefault="001E7F9C" w:rsidP="001E7F9C">
            <w:pPr>
              <w:rPr>
                <w:sz w:val="16"/>
                <w:szCs w:val="16"/>
              </w:rPr>
            </w:pPr>
            <w:r w:rsidRPr="001E7F9C">
              <w:rPr>
                <w:sz w:val="16"/>
                <w:szCs w:val="16"/>
              </w:rPr>
              <w:t> </w:t>
            </w:r>
          </w:p>
        </w:tc>
        <w:tc>
          <w:tcPr>
            <w:tcW w:w="464" w:type="dxa"/>
            <w:hideMark/>
          </w:tcPr>
          <w:p w14:paraId="6678AF01" w14:textId="77777777" w:rsidR="001E7F9C" w:rsidRPr="001E7F9C" w:rsidRDefault="001E7F9C" w:rsidP="001E7F9C">
            <w:pPr>
              <w:rPr>
                <w:sz w:val="16"/>
                <w:szCs w:val="16"/>
              </w:rPr>
            </w:pPr>
            <w:r w:rsidRPr="001E7F9C">
              <w:rPr>
                <w:sz w:val="16"/>
                <w:szCs w:val="16"/>
              </w:rPr>
              <w:t> </w:t>
            </w:r>
          </w:p>
        </w:tc>
        <w:tc>
          <w:tcPr>
            <w:tcW w:w="503" w:type="dxa"/>
            <w:hideMark/>
          </w:tcPr>
          <w:p w14:paraId="3EDEB8AB" w14:textId="77777777" w:rsidR="001E7F9C" w:rsidRPr="001E7F9C" w:rsidRDefault="001E7F9C" w:rsidP="001E7F9C">
            <w:pPr>
              <w:rPr>
                <w:sz w:val="16"/>
                <w:szCs w:val="16"/>
              </w:rPr>
            </w:pPr>
            <w:r w:rsidRPr="001E7F9C">
              <w:rPr>
                <w:sz w:val="16"/>
                <w:szCs w:val="16"/>
              </w:rPr>
              <w:t> </w:t>
            </w:r>
          </w:p>
        </w:tc>
        <w:tc>
          <w:tcPr>
            <w:tcW w:w="1069" w:type="dxa"/>
            <w:noWrap/>
            <w:hideMark/>
          </w:tcPr>
          <w:p w14:paraId="015F42E7" w14:textId="77777777" w:rsidR="001E7F9C" w:rsidRPr="001E7F9C" w:rsidRDefault="001E7F9C" w:rsidP="001E7F9C">
            <w:pPr>
              <w:rPr>
                <w:sz w:val="16"/>
                <w:szCs w:val="16"/>
              </w:rPr>
            </w:pPr>
            <w:r w:rsidRPr="001E7F9C">
              <w:rPr>
                <w:sz w:val="16"/>
                <w:szCs w:val="16"/>
              </w:rPr>
              <w:t>43,9</w:t>
            </w:r>
          </w:p>
        </w:tc>
        <w:tc>
          <w:tcPr>
            <w:tcW w:w="1069" w:type="dxa"/>
            <w:noWrap/>
            <w:hideMark/>
          </w:tcPr>
          <w:p w14:paraId="3E965609" w14:textId="77777777" w:rsidR="001E7F9C" w:rsidRPr="001E7F9C" w:rsidRDefault="001E7F9C" w:rsidP="001E7F9C">
            <w:pPr>
              <w:rPr>
                <w:sz w:val="16"/>
                <w:szCs w:val="16"/>
              </w:rPr>
            </w:pPr>
            <w:r w:rsidRPr="001E7F9C">
              <w:rPr>
                <w:sz w:val="16"/>
                <w:szCs w:val="16"/>
              </w:rPr>
              <w:t>53,9</w:t>
            </w:r>
          </w:p>
        </w:tc>
        <w:tc>
          <w:tcPr>
            <w:tcW w:w="1274" w:type="dxa"/>
            <w:noWrap/>
            <w:hideMark/>
          </w:tcPr>
          <w:p w14:paraId="286F6100" w14:textId="77777777" w:rsidR="001E7F9C" w:rsidRPr="001E7F9C" w:rsidRDefault="001E7F9C" w:rsidP="001E7F9C">
            <w:pPr>
              <w:rPr>
                <w:sz w:val="16"/>
                <w:szCs w:val="16"/>
              </w:rPr>
            </w:pPr>
            <w:r w:rsidRPr="001E7F9C">
              <w:rPr>
                <w:sz w:val="16"/>
                <w:szCs w:val="16"/>
              </w:rPr>
              <w:t>53,9</w:t>
            </w:r>
          </w:p>
        </w:tc>
      </w:tr>
      <w:tr w:rsidR="001E7F9C" w:rsidRPr="001E7F9C" w14:paraId="252F7F84" w14:textId="77777777" w:rsidTr="00B35219">
        <w:trPr>
          <w:trHeight w:val="435"/>
        </w:trPr>
        <w:tc>
          <w:tcPr>
            <w:tcW w:w="3753" w:type="dxa"/>
            <w:hideMark/>
          </w:tcPr>
          <w:p w14:paraId="304EE594" w14:textId="77777777" w:rsidR="001E7F9C" w:rsidRPr="001E7F9C" w:rsidRDefault="001E7F9C">
            <w:pPr>
              <w:rPr>
                <w:sz w:val="16"/>
                <w:szCs w:val="16"/>
              </w:rPr>
            </w:pPr>
            <w:r w:rsidRPr="001E7F9C">
              <w:rPr>
                <w:sz w:val="16"/>
                <w:szCs w:val="16"/>
              </w:rPr>
              <w:t>ОБЩЕГОСУДАРСТВЕННЫЕ ВОПРОСЫ</w:t>
            </w:r>
          </w:p>
        </w:tc>
        <w:tc>
          <w:tcPr>
            <w:tcW w:w="369" w:type="dxa"/>
            <w:hideMark/>
          </w:tcPr>
          <w:p w14:paraId="5DCA3ED2" w14:textId="77777777" w:rsidR="001E7F9C" w:rsidRPr="001E7F9C" w:rsidRDefault="001E7F9C" w:rsidP="001E7F9C">
            <w:pPr>
              <w:rPr>
                <w:sz w:val="16"/>
                <w:szCs w:val="16"/>
              </w:rPr>
            </w:pPr>
            <w:r w:rsidRPr="001E7F9C">
              <w:rPr>
                <w:sz w:val="16"/>
                <w:szCs w:val="16"/>
              </w:rPr>
              <w:t>19</w:t>
            </w:r>
          </w:p>
        </w:tc>
        <w:tc>
          <w:tcPr>
            <w:tcW w:w="366" w:type="dxa"/>
            <w:hideMark/>
          </w:tcPr>
          <w:p w14:paraId="32D8F93F" w14:textId="77777777" w:rsidR="001E7F9C" w:rsidRPr="001E7F9C" w:rsidRDefault="001E7F9C" w:rsidP="001E7F9C">
            <w:pPr>
              <w:rPr>
                <w:sz w:val="16"/>
                <w:szCs w:val="16"/>
              </w:rPr>
            </w:pPr>
            <w:r w:rsidRPr="001E7F9C">
              <w:rPr>
                <w:sz w:val="16"/>
                <w:szCs w:val="16"/>
              </w:rPr>
              <w:t>0</w:t>
            </w:r>
          </w:p>
        </w:tc>
        <w:tc>
          <w:tcPr>
            <w:tcW w:w="451" w:type="dxa"/>
            <w:hideMark/>
          </w:tcPr>
          <w:p w14:paraId="48DEC27F" w14:textId="77777777" w:rsidR="001E7F9C" w:rsidRPr="001E7F9C" w:rsidRDefault="001E7F9C" w:rsidP="001E7F9C">
            <w:pPr>
              <w:rPr>
                <w:sz w:val="16"/>
                <w:szCs w:val="16"/>
              </w:rPr>
            </w:pPr>
            <w:r w:rsidRPr="001E7F9C">
              <w:rPr>
                <w:sz w:val="16"/>
                <w:szCs w:val="16"/>
              </w:rPr>
              <w:t>06</w:t>
            </w:r>
          </w:p>
        </w:tc>
        <w:tc>
          <w:tcPr>
            <w:tcW w:w="629" w:type="dxa"/>
            <w:hideMark/>
          </w:tcPr>
          <w:p w14:paraId="24D86F76" w14:textId="77777777" w:rsidR="001E7F9C" w:rsidRPr="001E7F9C" w:rsidRDefault="001E7F9C" w:rsidP="001E7F9C">
            <w:pPr>
              <w:rPr>
                <w:sz w:val="16"/>
                <w:szCs w:val="16"/>
              </w:rPr>
            </w:pPr>
            <w:r w:rsidRPr="001E7F9C">
              <w:rPr>
                <w:sz w:val="16"/>
                <w:szCs w:val="16"/>
              </w:rPr>
              <w:t>77030</w:t>
            </w:r>
          </w:p>
        </w:tc>
        <w:tc>
          <w:tcPr>
            <w:tcW w:w="446" w:type="dxa"/>
            <w:hideMark/>
          </w:tcPr>
          <w:p w14:paraId="1E38B5DF" w14:textId="77777777" w:rsidR="001E7F9C" w:rsidRPr="001E7F9C" w:rsidRDefault="001E7F9C" w:rsidP="001E7F9C">
            <w:pPr>
              <w:rPr>
                <w:sz w:val="16"/>
                <w:szCs w:val="16"/>
              </w:rPr>
            </w:pPr>
            <w:r w:rsidRPr="001E7F9C">
              <w:rPr>
                <w:sz w:val="16"/>
                <w:szCs w:val="16"/>
              </w:rPr>
              <w:t>240</w:t>
            </w:r>
          </w:p>
        </w:tc>
        <w:tc>
          <w:tcPr>
            <w:tcW w:w="369" w:type="dxa"/>
            <w:hideMark/>
          </w:tcPr>
          <w:p w14:paraId="00A5E1BD" w14:textId="77777777" w:rsidR="001E7F9C" w:rsidRPr="001E7F9C" w:rsidRDefault="001E7F9C" w:rsidP="001E7F9C">
            <w:pPr>
              <w:rPr>
                <w:sz w:val="16"/>
                <w:szCs w:val="16"/>
              </w:rPr>
            </w:pPr>
            <w:r w:rsidRPr="001E7F9C">
              <w:rPr>
                <w:sz w:val="16"/>
                <w:szCs w:val="16"/>
              </w:rPr>
              <w:t>01</w:t>
            </w:r>
          </w:p>
        </w:tc>
        <w:tc>
          <w:tcPr>
            <w:tcW w:w="464" w:type="dxa"/>
            <w:hideMark/>
          </w:tcPr>
          <w:p w14:paraId="76D1CC33" w14:textId="77777777" w:rsidR="001E7F9C" w:rsidRPr="001E7F9C" w:rsidRDefault="001E7F9C" w:rsidP="001E7F9C">
            <w:pPr>
              <w:rPr>
                <w:sz w:val="16"/>
                <w:szCs w:val="16"/>
              </w:rPr>
            </w:pPr>
            <w:r w:rsidRPr="001E7F9C">
              <w:rPr>
                <w:sz w:val="16"/>
                <w:szCs w:val="16"/>
              </w:rPr>
              <w:t> </w:t>
            </w:r>
          </w:p>
        </w:tc>
        <w:tc>
          <w:tcPr>
            <w:tcW w:w="503" w:type="dxa"/>
            <w:hideMark/>
          </w:tcPr>
          <w:p w14:paraId="6993B7BD" w14:textId="77777777" w:rsidR="001E7F9C" w:rsidRPr="001E7F9C" w:rsidRDefault="001E7F9C" w:rsidP="001E7F9C">
            <w:pPr>
              <w:rPr>
                <w:sz w:val="16"/>
                <w:szCs w:val="16"/>
              </w:rPr>
            </w:pPr>
            <w:r w:rsidRPr="001E7F9C">
              <w:rPr>
                <w:sz w:val="16"/>
                <w:szCs w:val="16"/>
              </w:rPr>
              <w:t> </w:t>
            </w:r>
          </w:p>
        </w:tc>
        <w:tc>
          <w:tcPr>
            <w:tcW w:w="1069" w:type="dxa"/>
            <w:noWrap/>
            <w:hideMark/>
          </w:tcPr>
          <w:p w14:paraId="62FCB2BD" w14:textId="77777777" w:rsidR="001E7F9C" w:rsidRPr="001E7F9C" w:rsidRDefault="001E7F9C" w:rsidP="001E7F9C">
            <w:pPr>
              <w:rPr>
                <w:sz w:val="16"/>
                <w:szCs w:val="16"/>
              </w:rPr>
            </w:pPr>
            <w:r w:rsidRPr="001E7F9C">
              <w:rPr>
                <w:sz w:val="16"/>
                <w:szCs w:val="16"/>
              </w:rPr>
              <w:t>43,9</w:t>
            </w:r>
          </w:p>
        </w:tc>
        <w:tc>
          <w:tcPr>
            <w:tcW w:w="1069" w:type="dxa"/>
            <w:noWrap/>
            <w:hideMark/>
          </w:tcPr>
          <w:p w14:paraId="1361D7C7" w14:textId="77777777" w:rsidR="001E7F9C" w:rsidRPr="001E7F9C" w:rsidRDefault="001E7F9C" w:rsidP="001E7F9C">
            <w:pPr>
              <w:rPr>
                <w:sz w:val="16"/>
                <w:szCs w:val="16"/>
              </w:rPr>
            </w:pPr>
            <w:r w:rsidRPr="001E7F9C">
              <w:rPr>
                <w:sz w:val="16"/>
                <w:szCs w:val="16"/>
              </w:rPr>
              <w:t>53,9</w:t>
            </w:r>
          </w:p>
        </w:tc>
        <w:tc>
          <w:tcPr>
            <w:tcW w:w="1274" w:type="dxa"/>
            <w:noWrap/>
            <w:hideMark/>
          </w:tcPr>
          <w:p w14:paraId="2B9F9BFA" w14:textId="77777777" w:rsidR="001E7F9C" w:rsidRPr="001E7F9C" w:rsidRDefault="001E7F9C" w:rsidP="001E7F9C">
            <w:pPr>
              <w:rPr>
                <w:sz w:val="16"/>
                <w:szCs w:val="16"/>
              </w:rPr>
            </w:pPr>
            <w:r w:rsidRPr="001E7F9C">
              <w:rPr>
                <w:sz w:val="16"/>
                <w:szCs w:val="16"/>
              </w:rPr>
              <w:t>53,9</w:t>
            </w:r>
          </w:p>
        </w:tc>
      </w:tr>
      <w:tr w:rsidR="001E7F9C" w:rsidRPr="001E7F9C" w14:paraId="4495F9F6" w14:textId="77777777" w:rsidTr="00B35219">
        <w:trPr>
          <w:trHeight w:val="675"/>
        </w:trPr>
        <w:tc>
          <w:tcPr>
            <w:tcW w:w="3753" w:type="dxa"/>
            <w:hideMark/>
          </w:tcPr>
          <w:p w14:paraId="2A3BBF8C" w14:textId="77777777" w:rsidR="001E7F9C" w:rsidRPr="001E7F9C" w:rsidRDefault="001E7F9C">
            <w:pPr>
              <w:rPr>
                <w:sz w:val="16"/>
                <w:szCs w:val="16"/>
              </w:rPr>
            </w:pPr>
            <w:r w:rsidRPr="001E7F9C">
              <w:rPr>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369" w:type="dxa"/>
            <w:hideMark/>
          </w:tcPr>
          <w:p w14:paraId="51303A78" w14:textId="77777777" w:rsidR="001E7F9C" w:rsidRPr="001E7F9C" w:rsidRDefault="001E7F9C" w:rsidP="001E7F9C">
            <w:pPr>
              <w:rPr>
                <w:sz w:val="16"/>
                <w:szCs w:val="16"/>
              </w:rPr>
            </w:pPr>
            <w:r w:rsidRPr="001E7F9C">
              <w:rPr>
                <w:sz w:val="16"/>
                <w:szCs w:val="16"/>
              </w:rPr>
              <w:t>19</w:t>
            </w:r>
          </w:p>
        </w:tc>
        <w:tc>
          <w:tcPr>
            <w:tcW w:w="366" w:type="dxa"/>
            <w:hideMark/>
          </w:tcPr>
          <w:p w14:paraId="423FFAEA" w14:textId="77777777" w:rsidR="001E7F9C" w:rsidRPr="001E7F9C" w:rsidRDefault="001E7F9C" w:rsidP="001E7F9C">
            <w:pPr>
              <w:rPr>
                <w:sz w:val="16"/>
                <w:szCs w:val="16"/>
              </w:rPr>
            </w:pPr>
            <w:r w:rsidRPr="001E7F9C">
              <w:rPr>
                <w:sz w:val="16"/>
                <w:szCs w:val="16"/>
              </w:rPr>
              <w:t>0</w:t>
            </w:r>
          </w:p>
        </w:tc>
        <w:tc>
          <w:tcPr>
            <w:tcW w:w="451" w:type="dxa"/>
            <w:hideMark/>
          </w:tcPr>
          <w:p w14:paraId="2B89BD5F" w14:textId="77777777" w:rsidR="001E7F9C" w:rsidRPr="001E7F9C" w:rsidRDefault="001E7F9C" w:rsidP="001E7F9C">
            <w:pPr>
              <w:rPr>
                <w:sz w:val="16"/>
                <w:szCs w:val="16"/>
              </w:rPr>
            </w:pPr>
            <w:r w:rsidRPr="001E7F9C">
              <w:rPr>
                <w:sz w:val="16"/>
                <w:szCs w:val="16"/>
              </w:rPr>
              <w:t>06</w:t>
            </w:r>
          </w:p>
        </w:tc>
        <w:tc>
          <w:tcPr>
            <w:tcW w:w="629" w:type="dxa"/>
            <w:hideMark/>
          </w:tcPr>
          <w:p w14:paraId="5E32C199" w14:textId="77777777" w:rsidR="001E7F9C" w:rsidRPr="001E7F9C" w:rsidRDefault="001E7F9C" w:rsidP="001E7F9C">
            <w:pPr>
              <w:rPr>
                <w:sz w:val="16"/>
                <w:szCs w:val="16"/>
              </w:rPr>
            </w:pPr>
            <w:r w:rsidRPr="001E7F9C">
              <w:rPr>
                <w:sz w:val="16"/>
                <w:szCs w:val="16"/>
              </w:rPr>
              <w:t>77030</w:t>
            </w:r>
          </w:p>
        </w:tc>
        <w:tc>
          <w:tcPr>
            <w:tcW w:w="446" w:type="dxa"/>
            <w:hideMark/>
          </w:tcPr>
          <w:p w14:paraId="5C39ED7C" w14:textId="77777777" w:rsidR="001E7F9C" w:rsidRPr="001E7F9C" w:rsidRDefault="001E7F9C" w:rsidP="001E7F9C">
            <w:pPr>
              <w:rPr>
                <w:sz w:val="16"/>
                <w:szCs w:val="16"/>
              </w:rPr>
            </w:pPr>
            <w:r w:rsidRPr="001E7F9C">
              <w:rPr>
                <w:sz w:val="16"/>
                <w:szCs w:val="16"/>
              </w:rPr>
              <w:t>240</w:t>
            </w:r>
          </w:p>
        </w:tc>
        <w:tc>
          <w:tcPr>
            <w:tcW w:w="369" w:type="dxa"/>
            <w:hideMark/>
          </w:tcPr>
          <w:p w14:paraId="3558A542" w14:textId="77777777" w:rsidR="001E7F9C" w:rsidRPr="001E7F9C" w:rsidRDefault="001E7F9C" w:rsidP="001E7F9C">
            <w:pPr>
              <w:rPr>
                <w:sz w:val="16"/>
                <w:szCs w:val="16"/>
              </w:rPr>
            </w:pPr>
            <w:r w:rsidRPr="001E7F9C">
              <w:rPr>
                <w:sz w:val="16"/>
                <w:szCs w:val="16"/>
              </w:rPr>
              <w:t>01</w:t>
            </w:r>
          </w:p>
        </w:tc>
        <w:tc>
          <w:tcPr>
            <w:tcW w:w="464" w:type="dxa"/>
            <w:hideMark/>
          </w:tcPr>
          <w:p w14:paraId="24C8AE71" w14:textId="77777777" w:rsidR="001E7F9C" w:rsidRPr="001E7F9C" w:rsidRDefault="001E7F9C" w:rsidP="001E7F9C">
            <w:pPr>
              <w:rPr>
                <w:sz w:val="16"/>
                <w:szCs w:val="16"/>
              </w:rPr>
            </w:pPr>
            <w:r w:rsidRPr="001E7F9C">
              <w:rPr>
                <w:sz w:val="16"/>
                <w:szCs w:val="16"/>
              </w:rPr>
              <w:t>04</w:t>
            </w:r>
          </w:p>
        </w:tc>
        <w:tc>
          <w:tcPr>
            <w:tcW w:w="503" w:type="dxa"/>
            <w:hideMark/>
          </w:tcPr>
          <w:p w14:paraId="41D8FA3F" w14:textId="77777777" w:rsidR="001E7F9C" w:rsidRPr="001E7F9C" w:rsidRDefault="001E7F9C" w:rsidP="001E7F9C">
            <w:pPr>
              <w:rPr>
                <w:sz w:val="16"/>
                <w:szCs w:val="16"/>
              </w:rPr>
            </w:pPr>
            <w:r w:rsidRPr="001E7F9C">
              <w:rPr>
                <w:sz w:val="16"/>
                <w:szCs w:val="16"/>
              </w:rPr>
              <w:t> </w:t>
            </w:r>
          </w:p>
        </w:tc>
        <w:tc>
          <w:tcPr>
            <w:tcW w:w="1069" w:type="dxa"/>
            <w:noWrap/>
            <w:hideMark/>
          </w:tcPr>
          <w:p w14:paraId="3C050A85" w14:textId="77777777" w:rsidR="001E7F9C" w:rsidRPr="001E7F9C" w:rsidRDefault="001E7F9C" w:rsidP="001E7F9C">
            <w:pPr>
              <w:rPr>
                <w:sz w:val="16"/>
                <w:szCs w:val="16"/>
              </w:rPr>
            </w:pPr>
            <w:r w:rsidRPr="001E7F9C">
              <w:rPr>
                <w:sz w:val="16"/>
                <w:szCs w:val="16"/>
              </w:rPr>
              <w:t>43,9</w:t>
            </w:r>
          </w:p>
        </w:tc>
        <w:tc>
          <w:tcPr>
            <w:tcW w:w="1069" w:type="dxa"/>
            <w:noWrap/>
            <w:hideMark/>
          </w:tcPr>
          <w:p w14:paraId="28715CAC" w14:textId="77777777" w:rsidR="001E7F9C" w:rsidRPr="001E7F9C" w:rsidRDefault="001E7F9C" w:rsidP="001E7F9C">
            <w:pPr>
              <w:rPr>
                <w:sz w:val="16"/>
                <w:szCs w:val="16"/>
              </w:rPr>
            </w:pPr>
            <w:r w:rsidRPr="001E7F9C">
              <w:rPr>
                <w:sz w:val="16"/>
                <w:szCs w:val="16"/>
              </w:rPr>
              <w:t>53,9</w:t>
            </w:r>
          </w:p>
        </w:tc>
        <w:tc>
          <w:tcPr>
            <w:tcW w:w="1274" w:type="dxa"/>
            <w:noWrap/>
            <w:hideMark/>
          </w:tcPr>
          <w:p w14:paraId="1FFCE97C" w14:textId="77777777" w:rsidR="001E7F9C" w:rsidRPr="001E7F9C" w:rsidRDefault="001E7F9C" w:rsidP="001E7F9C">
            <w:pPr>
              <w:rPr>
                <w:sz w:val="16"/>
                <w:szCs w:val="16"/>
              </w:rPr>
            </w:pPr>
            <w:r w:rsidRPr="001E7F9C">
              <w:rPr>
                <w:sz w:val="16"/>
                <w:szCs w:val="16"/>
              </w:rPr>
              <w:t>53,9</w:t>
            </w:r>
          </w:p>
        </w:tc>
      </w:tr>
      <w:tr w:rsidR="001E7F9C" w:rsidRPr="001E7F9C" w14:paraId="4486A45D" w14:textId="77777777" w:rsidTr="00B35219">
        <w:trPr>
          <w:trHeight w:val="450"/>
        </w:trPr>
        <w:tc>
          <w:tcPr>
            <w:tcW w:w="3753" w:type="dxa"/>
            <w:hideMark/>
          </w:tcPr>
          <w:p w14:paraId="48A329E2" w14:textId="77777777" w:rsidR="001E7F9C" w:rsidRPr="001E7F9C" w:rsidRDefault="001E7F9C">
            <w:pPr>
              <w:rPr>
                <w:i/>
                <w:iCs/>
                <w:sz w:val="16"/>
                <w:szCs w:val="16"/>
              </w:rPr>
            </w:pPr>
            <w:r w:rsidRPr="001E7F9C">
              <w:rPr>
                <w:i/>
                <w:iCs/>
                <w:sz w:val="16"/>
                <w:szCs w:val="16"/>
              </w:rPr>
              <w:t>Администрация Рузаевского муниципального района Республики Мордовия</w:t>
            </w:r>
          </w:p>
        </w:tc>
        <w:tc>
          <w:tcPr>
            <w:tcW w:w="369" w:type="dxa"/>
            <w:hideMark/>
          </w:tcPr>
          <w:p w14:paraId="368AA2F0" w14:textId="77777777" w:rsidR="001E7F9C" w:rsidRPr="001E7F9C" w:rsidRDefault="001E7F9C" w:rsidP="001E7F9C">
            <w:pPr>
              <w:rPr>
                <w:sz w:val="16"/>
                <w:szCs w:val="16"/>
              </w:rPr>
            </w:pPr>
            <w:r w:rsidRPr="001E7F9C">
              <w:rPr>
                <w:sz w:val="16"/>
                <w:szCs w:val="16"/>
              </w:rPr>
              <w:t>19</w:t>
            </w:r>
          </w:p>
        </w:tc>
        <w:tc>
          <w:tcPr>
            <w:tcW w:w="366" w:type="dxa"/>
            <w:hideMark/>
          </w:tcPr>
          <w:p w14:paraId="7F9990DF" w14:textId="77777777" w:rsidR="001E7F9C" w:rsidRPr="001E7F9C" w:rsidRDefault="001E7F9C" w:rsidP="001E7F9C">
            <w:pPr>
              <w:rPr>
                <w:sz w:val="16"/>
                <w:szCs w:val="16"/>
              </w:rPr>
            </w:pPr>
            <w:r w:rsidRPr="001E7F9C">
              <w:rPr>
                <w:sz w:val="16"/>
                <w:szCs w:val="16"/>
              </w:rPr>
              <w:t>0</w:t>
            </w:r>
          </w:p>
        </w:tc>
        <w:tc>
          <w:tcPr>
            <w:tcW w:w="451" w:type="dxa"/>
            <w:hideMark/>
          </w:tcPr>
          <w:p w14:paraId="4157CA5A" w14:textId="77777777" w:rsidR="001E7F9C" w:rsidRPr="001E7F9C" w:rsidRDefault="001E7F9C" w:rsidP="001E7F9C">
            <w:pPr>
              <w:rPr>
                <w:sz w:val="16"/>
                <w:szCs w:val="16"/>
              </w:rPr>
            </w:pPr>
            <w:r w:rsidRPr="001E7F9C">
              <w:rPr>
                <w:sz w:val="16"/>
                <w:szCs w:val="16"/>
              </w:rPr>
              <w:t>06</w:t>
            </w:r>
          </w:p>
        </w:tc>
        <w:tc>
          <w:tcPr>
            <w:tcW w:w="629" w:type="dxa"/>
            <w:hideMark/>
          </w:tcPr>
          <w:p w14:paraId="5FFAA49A" w14:textId="77777777" w:rsidR="001E7F9C" w:rsidRPr="001E7F9C" w:rsidRDefault="001E7F9C" w:rsidP="001E7F9C">
            <w:pPr>
              <w:rPr>
                <w:sz w:val="16"/>
                <w:szCs w:val="16"/>
              </w:rPr>
            </w:pPr>
            <w:r w:rsidRPr="001E7F9C">
              <w:rPr>
                <w:sz w:val="16"/>
                <w:szCs w:val="16"/>
              </w:rPr>
              <w:t>77030</w:t>
            </w:r>
          </w:p>
        </w:tc>
        <w:tc>
          <w:tcPr>
            <w:tcW w:w="446" w:type="dxa"/>
            <w:hideMark/>
          </w:tcPr>
          <w:p w14:paraId="2D8993D8" w14:textId="77777777" w:rsidR="001E7F9C" w:rsidRPr="001E7F9C" w:rsidRDefault="001E7F9C" w:rsidP="001E7F9C">
            <w:pPr>
              <w:rPr>
                <w:sz w:val="16"/>
                <w:szCs w:val="16"/>
              </w:rPr>
            </w:pPr>
            <w:r w:rsidRPr="001E7F9C">
              <w:rPr>
                <w:sz w:val="16"/>
                <w:szCs w:val="16"/>
              </w:rPr>
              <w:t>240</w:t>
            </w:r>
          </w:p>
        </w:tc>
        <w:tc>
          <w:tcPr>
            <w:tcW w:w="369" w:type="dxa"/>
            <w:hideMark/>
          </w:tcPr>
          <w:p w14:paraId="11F98E87" w14:textId="77777777" w:rsidR="001E7F9C" w:rsidRPr="001E7F9C" w:rsidRDefault="001E7F9C" w:rsidP="001E7F9C">
            <w:pPr>
              <w:rPr>
                <w:sz w:val="16"/>
                <w:szCs w:val="16"/>
              </w:rPr>
            </w:pPr>
            <w:r w:rsidRPr="001E7F9C">
              <w:rPr>
                <w:sz w:val="16"/>
                <w:szCs w:val="16"/>
              </w:rPr>
              <w:t>01</w:t>
            </w:r>
          </w:p>
        </w:tc>
        <w:tc>
          <w:tcPr>
            <w:tcW w:w="464" w:type="dxa"/>
            <w:hideMark/>
          </w:tcPr>
          <w:p w14:paraId="2DDD8857" w14:textId="77777777" w:rsidR="001E7F9C" w:rsidRPr="001E7F9C" w:rsidRDefault="001E7F9C" w:rsidP="001E7F9C">
            <w:pPr>
              <w:rPr>
                <w:sz w:val="16"/>
                <w:szCs w:val="16"/>
              </w:rPr>
            </w:pPr>
            <w:r w:rsidRPr="001E7F9C">
              <w:rPr>
                <w:sz w:val="16"/>
                <w:szCs w:val="16"/>
              </w:rPr>
              <w:t>04</w:t>
            </w:r>
          </w:p>
        </w:tc>
        <w:tc>
          <w:tcPr>
            <w:tcW w:w="503" w:type="dxa"/>
            <w:hideMark/>
          </w:tcPr>
          <w:p w14:paraId="26C44D65" w14:textId="77777777" w:rsidR="001E7F9C" w:rsidRPr="001E7F9C" w:rsidRDefault="001E7F9C" w:rsidP="001E7F9C">
            <w:pPr>
              <w:rPr>
                <w:sz w:val="16"/>
                <w:szCs w:val="16"/>
              </w:rPr>
            </w:pPr>
            <w:r w:rsidRPr="001E7F9C">
              <w:rPr>
                <w:sz w:val="16"/>
                <w:szCs w:val="16"/>
              </w:rPr>
              <w:t>900</w:t>
            </w:r>
          </w:p>
        </w:tc>
        <w:tc>
          <w:tcPr>
            <w:tcW w:w="1069" w:type="dxa"/>
            <w:noWrap/>
            <w:hideMark/>
          </w:tcPr>
          <w:p w14:paraId="53D9E2B9" w14:textId="77777777" w:rsidR="001E7F9C" w:rsidRPr="001E7F9C" w:rsidRDefault="001E7F9C" w:rsidP="001E7F9C">
            <w:pPr>
              <w:rPr>
                <w:sz w:val="16"/>
                <w:szCs w:val="16"/>
              </w:rPr>
            </w:pPr>
            <w:r w:rsidRPr="001E7F9C">
              <w:rPr>
                <w:sz w:val="16"/>
                <w:szCs w:val="16"/>
              </w:rPr>
              <w:t>43,9</w:t>
            </w:r>
          </w:p>
        </w:tc>
        <w:tc>
          <w:tcPr>
            <w:tcW w:w="1069" w:type="dxa"/>
            <w:noWrap/>
            <w:hideMark/>
          </w:tcPr>
          <w:p w14:paraId="68DBB489" w14:textId="77777777" w:rsidR="001E7F9C" w:rsidRPr="001E7F9C" w:rsidRDefault="001E7F9C" w:rsidP="001E7F9C">
            <w:pPr>
              <w:rPr>
                <w:sz w:val="16"/>
                <w:szCs w:val="16"/>
              </w:rPr>
            </w:pPr>
            <w:r w:rsidRPr="001E7F9C">
              <w:rPr>
                <w:sz w:val="16"/>
                <w:szCs w:val="16"/>
              </w:rPr>
              <w:t>53,9</w:t>
            </w:r>
          </w:p>
        </w:tc>
        <w:tc>
          <w:tcPr>
            <w:tcW w:w="1274" w:type="dxa"/>
            <w:noWrap/>
            <w:hideMark/>
          </w:tcPr>
          <w:p w14:paraId="4FA9EA19" w14:textId="77777777" w:rsidR="001E7F9C" w:rsidRPr="001E7F9C" w:rsidRDefault="001E7F9C" w:rsidP="001E7F9C">
            <w:pPr>
              <w:rPr>
                <w:sz w:val="16"/>
                <w:szCs w:val="16"/>
              </w:rPr>
            </w:pPr>
            <w:r w:rsidRPr="001E7F9C">
              <w:rPr>
                <w:sz w:val="16"/>
                <w:szCs w:val="16"/>
              </w:rPr>
              <w:t>53,9</w:t>
            </w:r>
          </w:p>
        </w:tc>
      </w:tr>
      <w:tr w:rsidR="001E7F9C" w:rsidRPr="001E7F9C" w14:paraId="3F3C4AE0" w14:textId="77777777" w:rsidTr="00B35219">
        <w:trPr>
          <w:trHeight w:val="1350"/>
        </w:trPr>
        <w:tc>
          <w:tcPr>
            <w:tcW w:w="3753" w:type="dxa"/>
            <w:hideMark/>
          </w:tcPr>
          <w:p w14:paraId="7C5C511C" w14:textId="77777777" w:rsidR="001E7F9C" w:rsidRPr="001E7F9C" w:rsidRDefault="001E7F9C">
            <w:pPr>
              <w:rPr>
                <w:sz w:val="16"/>
                <w:szCs w:val="16"/>
              </w:rPr>
            </w:pPr>
            <w:r w:rsidRPr="001E7F9C">
              <w:rPr>
                <w:sz w:val="16"/>
                <w:szCs w:val="16"/>
              </w:rPr>
              <w:lastRenderedPageBreak/>
              <w:t>Осуществление государственных полномочий Республики Мордовия по определению перечня должностных лиц, уполномоченных составлять протоколы об административных правонарушениях, предусмотренных Законом Республики Мордовия от 15 июня 2015 года №38-3 "Об административной ответственности на территории Республики Мордовия"</w:t>
            </w:r>
          </w:p>
        </w:tc>
        <w:tc>
          <w:tcPr>
            <w:tcW w:w="369" w:type="dxa"/>
            <w:hideMark/>
          </w:tcPr>
          <w:p w14:paraId="7CA08A64" w14:textId="77777777" w:rsidR="001E7F9C" w:rsidRPr="001E7F9C" w:rsidRDefault="001E7F9C" w:rsidP="001E7F9C">
            <w:pPr>
              <w:rPr>
                <w:sz w:val="16"/>
                <w:szCs w:val="16"/>
              </w:rPr>
            </w:pPr>
            <w:r w:rsidRPr="001E7F9C">
              <w:rPr>
                <w:sz w:val="16"/>
                <w:szCs w:val="16"/>
              </w:rPr>
              <w:t>19</w:t>
            </w:r>
          </w:p>
        </w:tc>
        <w:tc>
          <w:tcPr>
            <w:tcW w:w="366" w:type="dxa"/>
            <w:hideMark/>
          </w:tcPr>
          <w:p w14:paraId="35EA1BD5" w14:textId="77777777" w:rsidR="001E7F9C" w:rsidRPr="001E7F9C" w:rsidRDefault="001E7F9C" w:rsidP="001E7F9C">
            <w:pPr>
              <w:rPr>
                <w:sz w:val="16"/>
                <w:szCs w:val="16"/>
              </w:rPr>
            </w:pPr>
            <w:r w:rsidRPr="001E7F9C">
              <w:rPr>
                <w:sz w:val="16"/>
                <w:szCs w:val="16"/>
              </w:rPr>
              <w:t>0</w:t>
            </w:r>
          </w:p>
        </w:tc>
        <w:tc>
          <w:tcPr>
            <w:tcW w:w="451" w:type="dxa"/>
            <w:hideMark/>
          </w:tcPr>
          <w:p w14:paraId="713A9DCE" w14:textId="77777777" w:rsidR="001E7F9C" w:rsidRPr="001E7F9C" w:rsidRDefault="001E7F9C" w:rsidP="001E7F9C">
            <w:pPr>
              <w:rPr>
                <w:sz w:val="16"/>
                <w:szCs w:val="16"/>
              </w:rPr>
            </w:pPr>
            <w:r w:rsidRPr="001E7F9C">
              <w:rPr>
                <w:sz w:val="16"/>
                <w:szCs w:val="16"/>
              </w:rPr>
              <w:t>06</w:t>
            </w:r>
          </w:p>
        </w:tc>
        <w:tc>
          <w:tcPr>
            <w:tcW w:w="629" w:type="dxa"/>
            <w:hideMark/>
          </w:tcPr>
          <w:p w14:paraId="70C4E976" w14:textId="77777777" w:rsidR="001E7F9C" w:rsidRPr="001E7F9C" w:rsidRDefault="001E7F9C" w:rsidP="001E7F9C">
            <w:pPr>
              <w:rPr>
                <w:sz w:val="16"/>
                <w:szCs w:val="16"/>
              </w:rPr>
            </w:pPr>
            <w:r w:rsidRPr="001E7F9C">
              <w:rPr>
                <w:sz w:val="16"/>
                <w:szCs w:val="16"/>
              </w:rPr>
              <w:t>77150</w:t>
            </w:r>
          </w:p>
        </w:tc>
        <w:tc>
          <w:tcPr>
            <w:tcW w:w="446" w:type="dxa"/>
            <w:hideMark/>
          </w:tcPr>
          <w:p w14:paraId="4D3D36FF" w14:textId="77777777" w:rsidR="001E7F9C" w:rsidRPr="001E7F9C" w:rsidRDefault="001E7F9C" w:rsidP="001E7F9C">
            <w:pPr>
              <w:rPr>
                <w:sz w:val="16"/>
                <w:szCs w:val="16"/>
              </w:rPr>
            </w:pPr>
            <w:r w:rsidRPr="001E7F9C">
              <w:rPr>
                <w:sz w:val="16"/>
                <w:szCs w:val="16"/>
              </w:rPr>
              <w:t> </w:t>
            </w:r>
          </w:p>
        </w:tc>
        <w:tc>
          <w:tcPr>
            <w:tcW w:w="369" w:type="dxa"/>
            <w:hideMark/>
          </w:tcPr>
          <w:p w14:paraId="4073BA77" w14:textId="77777777" w:rsidR="001E7F9C" w:rsidRPr="001E7F9C" w:rsidRDefault="001E7F9C" w:rsidP="001E7F9C">
            <w:pPr>
              <w:rPr>
                <w:sz w:val="16"/>
                <w:szCs w:val="16"/>
              </w:rPr>
            </w:pPr>
            <w:r w:rsidRPr="001E7F9C">
              <w:rPr>
                <w:sz w:val="16"/>
                <w:szCs w:val="16"/>
              </w:rPr>
              <w:t> </w:t>
            </w:r>
          </w:p>
        </w:tc>
        <w:tc>
          <w:tcPr>
            <w:tcW w:w="464" w:type="dxa"/>
            <w:hideMark/>
          </w:tcPr>
          <w:p w14:paraId="32C53B4D" w14:textId="77777777" w:rsidR="001E7F9C" w:rsidRPr="001E7F9C" w:rsidRDefault="001E7F9C" w:rsidP="001E7F9C">
            <w:pPr>
              <w:rPr>
                <w:sz w:val="16"/>
                <w:szCs w:val="16"/>
              </w:rPr>
            </w:pPr>
            <w:r w:rsidRPr="001E7F9C">
              <w:rPr>
                <w:sz w:val="16"/>
                <w:szCs w:val="16"/>
              </w:rPr>
              <w:t> </w:t>
            </w:r>
          </w:p>
        </w:tc>
        <w:tc>
          <w:tcPr>
            <w:tcW w:w="503" w:type="dxa"/>
            <w:hideMark/>
          </w:tcPr>
          <w:p w14:paraId="5380CB2B" w14:textId="77777777" w:rsidR="001E7F9C" w:rsidRPr="001E7F9C" w:rsidRDefault="001E7F9C" w:rsidP="001E7F9C">
            <w:pPr>
              <w:rPr>
                <w:sz w:val="16"/>
                <w:szCs w:val="16"/>
              </w:rPr>
            </w:pPr>
            <w:r w:rsidRPr="001E7F9C">
              <w:rPr>
                <w:sz w:val="16"/>
                <w:szCs w:val="16"/>
              </w:rPr>
              <w:t> </w:t>
            </w:r>
          </w:p>
        </w:tc>
        <w:tc>
          <w:tcPr>
            <w:tcW w:w="1069" w:type="dxa"/>
            <w:noWrap/>
            <w:hideMark/>
          </w:tcPr>
          <w:p w14:paraId="0EFF146E" w14:textId="77777777" w:rsidR="001E7F9C" w:rsidRPr="001E7F9C" w:rsidRDefault="001E7F9C" w:rsidP="001E7F9C">
            <w:pPr>
              <w:rPr>
                <w:sz w:val="16"/>
                <w:szCs w:val="16"/>
              </w:rPr>
            </w:pPr>
            <w:r w:rsidRPr="001E7F9C">
              <w:rPr>
                <w:sz w:val="16"/>
                <w:szCs w:val="16"/>
              </w:rPr>
              <w:t>15,3</w:t>
            </w:r>
          </w:p>
        </w:tc>
        <w:tc>
          <w:tcPr>
            <w:tcW w:w="1069" w:type="dxa"/>
            <w:noWrap/>
            <w:hideMark/>
          </w:tcPr>
          <w:p w14:paraId="6ABF7156" w14:textId="77777777" w:rsidR="001E7F9C" w:rsidRPr="001E7F9C" w:rsidRDefault="001E7F9C" w:rsidP="001E7F9C">
            <w:pPr>
              <w:rPr>
                <w:sz w:val="16"/>
                <w:szCs w:val="16"/>
              </w:rPr>
            </w:pPr>
            <w:r w:rsidRPr="001E7F9C">
              <w:rPr>
                <w:sz w:val="16"/>
                <w:szCs w:val="16"/>
              </w:rPr>
              <w:t>15,9</w:t>
            </w:r>
          </w:p>
        </w:tc>
        <w:tc>
          <w:tcPr>
            <w:tcW w:w="1274" w:type="dxa"/>
            <w:noWrap/>
            <w:hideMark/>
          </w:tcPr>
          <w:p w14:paraId="4D6BE4FB" w14:textId="77777777" w:rsidR="001E7F9C" w:rsidRPr="001E7F9C" w:rsidRDefault="001E7F9C" w:rsidP="001E7F9C">
            <w:pPr>
              <w:rPr>
                <w:sz w:val="16"/>
                <w:szCs w:val="16"/>
              </w:rPr>
            </w:pPr>
            <w:r w:rsidRPr="001E7F9C">
              <w:rPr>
                <w:sz w:val="16"/>
                <w:szCs w:val="16"/>
              </w:rPr>
              <w:t>16,5</w:t>
            </w:r>
          </w:p>
        </w:tc>
      </w:tr>
      <w:tr w:rsidR="001E7F9C" w:rsidRPr="001E7F9C" w14:paraId="3395E8C8" w14:textId="77777777" w:rsidTr="00B35219">
        <w:trPr>
          <w:trHeight w:val="450"/>
        </w:trPr>
        <w:tc>
          <w:tcPr>
            <w:tcW w:w="3753" w:type="dxa"/>
            <w:hideMark/>
          </w:tcPr>
          <w:p w14:paraId="0711371D" w14:textId="77777777" w:rsidR="001E7F9C" w:rsidRPr="001E7F9C" w:rsidRDefault="001E7F9C">
            <w:pPr>
              <w:rPr>
                <w:i/>
                <w:iCs/>
                <w:sz w:val="16"/>
                <w:szCs w:val="16"/>
              </w:rPr>
            </w:pPr>
            <w:r w:rsidRPr="001E7F9C">
              <w:rPr>
                <w:i/>
                <w:iCs/>
                <w:sz w:val="16"/>
                <w:szCs w:val="16"/>
              </w:rPr>
              <w:t>Закупка товаров, работ и услуг для обеспечения государственных (муниципальных) нужд</w:t>
            </w:r>
          </w:p>
        </w:tc>
        <w:tc>
          <w:tcPr>
            <w:tcW w:w="369" w:type="dxa"/>
            <w:hideMark/>
          </w:tcPr>
          <w:p w14:paraId="3A7C0ECE" w14:textId="77777777" w:rsidR="001E7F9C" w:rsidRPr="001E7F9C" w:rsidRDefault="001E7F9C" w:rsidP="001E7F9C">
            <w:pPr>
              <w:rPr>
                <w:sz w:val="16"/>
                <w:szCs w:val="16"/>
              </w:rPr>
            </w:pPr>
            <w:r w:rsidRPr="001E7F9C">
              <w:rPr>
                <w:sz w:val="16"/>
                <w:szCs w:val="16"/>
              </w:rPr>
              <w:t>19</w:t>
            </w:r>
          </w:p>
        </w:tc>
        <w:tc>
          <w:tcPr>
            <w:tcW w:w="366" w:type="dxa"/>
            <w:hideMark/>
          </w:tcPr>
          <w:p w14:paraId="4450C250" w14:textId="77777777" w:rsidR="001E7F9C" w:rsidRPr="001E7F9C" w:rsidRDefault="001E7F9C" w:rsidP="001E7F9C">
            <w:pPr>
              <w:rPr>
                <w:sz w:val="16"/>
                <w:szCs w:val="16"/>
              </w:rPr>
            </w:pPr>
            <w:r w:rsidRPr="001E7F9C">
              <w:rPr>
                <w:sz w:val="16"/>
                <w:szCs w:val="16"/>
              </w:rPr>
              <w:t>0</w:t>
            </w:r>
          </w:p>
        </w:tc>
        <w:tc>
          <w:tcPr>
            <w:tcW w:w="451" w:type="dxa"/>
            <w:hideMark/>
          </w:tcPr>
          <w:p w14:paraId="693B49DB" w14:textId="77777777" w:rsidR="001E7F9C" w:rsidRPr="001E7F9C" w:rsidRDefault="001E7F9C" w:rsidP="001E7F9C">
            <w:pPr>
              <w:rPr>
                <w:sz w:val="16"/>
                <w:szCs w:val="16"/>
              </w:rPr>
            </w:pPr>
            <w:r w:rsidRPr="001E7F9C">
              <w:rPr>
                <w:sz w:val="16"/>
                <w:szCs w:val="16"/>
              </w:rPr>
              <w:t>06</w:t>
            </w:r>
          </w:p>
        </w:tc>
        <w:tc>
          <w:tcPr>
            <w:tcW w:w="629" w:type="dxa"/>
            <w:hideMark/>
          </w:tcPr>
          <w:p w14:paraId="228D4BC0" w14:textId="77777777" w:rsidR="001E7F9C" w:rsidRPr="001E7F9C" w:rsidRDefault="001E7F9C" w:rsidP="001E7F9C">
            <w:pPr>
              <w:rPr>
                <w:sz w:val="16"/>
                <w:szCs w:val="16"/>
              </w:rPr>
            </w:pPr>
            <w:r w:rsidRPr="001E7F9C">
              <w:rPr>
                <w:sz w:val="16"/>
                <w:szCs w:val="16"/>
              </w:rPr>
              <w:t>77150</w:t>
            </w:r>
          </w:p>
        </w:tc>
        <w:tc>
          <w:tcPr>
            <w:tcW w:w="446" w:type="dxa"/>
            <w:hideMark/>
          </w:tcPr>
          <w:p w14:paraId="219FBB86" w14:textId="77777777" w:rsidR="001E7F9C" w:rsidRPr="001E7F9C" w:rsidRDefault="001E7F9C" w:rsidP="001E7F9C">
            <w:pPr>
              <w:rPr>
                <w:sz w:val="16"/>
                <w:szCs w:val="16"/>
              </w:rPr>
            </w:pPr>
            <w:r w:rsidRPr="001E7F9C">
              <w:rPr>
                <w:sz w:val="16"/>
                <w:szCs w:val="16"/>
              </w:rPr>
              <w:t>200</w:t>
            </w:r>
          </w:p>
        </w:tc>
        <w:tc>
          <w:tcPr>
            <w:tcW w:w="369" w:type="dxa"/>
            <w:hideMark/>
          </w:tcPr>
          <w:p w14:paraId="07E9D50E" w14:textId="77777777" w:rsidR="001E7F9C" w:rsidRPr="001E7F9C" w:rsidRDefault="001E7F9C" w:rsidP="001E7F9C">
            <w:pPr>
              <w:rPr>
                <w:sz w:val="16"/>
                <w:szCs w:val="16"/>
              </w:rPr>
            </w:pPr>
            <w:r w:rsidRPr="001E7F9C">
              <w:rPr>
                <w:sz w:val="16"/>
                <w:szCs w:val="16"/>
              </w:rPr>
              <w:t> </w:t>
            </w:r>
          </w:p>
        </w:tc>
        <w:tc>
          <w:tcPr>
            <w:tcW w:w="464" w:type="dxa"/>
            <w:hideMark/>
          </w:tcPr>
          <w:p w14:paraId="309F379A" w14:textId="77777777" w:rsidR="001E7F9C" w:rsidRPr="001E7F9C" w:rsidRDefault="001E7F9C" w:rsidP="001E7F9C">
            <w:pPr>
              <w:rPr>
                <w:sz w:val="16"/>
                <w:szCs w:val="16"/>
              </w:rPr>
            </w:pPr>
            <w:r w:rsidRPr="001E7F9C">
              <w:rPr>
                <w:sz w:val="16"/>
                <w:szCs w:val="16"/>
              </w:rPr>
              <w:t> </w:t>
            </w:r>
          </w:p>
        </w:tc>
        <w:tc>
          <w:tcPr>
            <w:tcW w:w="503" w:type="dxa"/>
            <w:hideMark/>
          </w:tcPr>
          <w:p w14:paraId="6724EDA7" w14:textId="77777777" w:rsidR="001E7F9C" w:rsidRPr="001E7F9C" w:rsidRDefault="001E7F9C" w:rsidP="001E7F9C">
            <w:pPr>
              <w:rPr>
                <w:sz w:val="16"/>
                <w:szCs w:val="16"/>
              </w:rPr>
            </w:pPr>
            <w:r w:rsidRPr="001E7F9C">
              <w:rPr>
                <w:sz w:val="16"/>
                <w:szCs w:val="16"/>
              </w:rPr>
              <w:t> </w:t>
            </w:r>
          </w:p>
        </w:tc>
        <w:tc>
          <w:tcPr>
            <w:tcW w:w="1069" w:type="dxa"/>
            <w:noWrap/>
            <w:hideMark/>
          </w:tcPr>
          <w:p w14:paraId="0EBE104A" w14:textId="77777777" w:rsidR="001E7F9C" w:rsidRPr="001E7F9C" w:rsidRDefault="001E7F9C" w:rsidP="001E7F9C">
            <w:pPr>
              <w:rPr>
                <w:sz w:val="16"/>
                <w:szCs w:val="16"/>
              </w:rPr>
            </w:pPr>
            <w:r w:rsidRPr="001E7F9C">
              <w:rPr>
                <w:sz w:val="16"/>
                <w:szCs w:val="16"/>
              </w:rPr>
              <w:t>15,3</w:t>
            </w:r>
          </w:p>
        </w:tc>
        <w:tc>
          <w:tcPr>
            <w:tcW w:w="1069" w:type="dxa"/>
            <w:noWrap/>
            <w:hideMark/>
          </w:tcPr>
          <w:p w14:paraId="2C839A96" w14:textId="77777777" w:rsidR="001E7F9C" w:rsidRPr="001E7F9C" w:rsidRDefault="001E7F9C" w:rsidP="001E7F9C">
            <w:pPr>
              <w:rPr>
                <w:sz w:val="16"/>
                <w:szCs w:val="16"/>
              </w:rPr>
            </w:pPr>
            <w:r w:rsidRPr="001E7F9C">
              <w:rPr>
                <w:sz w:val="16"/>
                <w:szCs w:val="16"/>
              </w:rPr>
              <w:t>15,9</w:t>
            </w:r>
          </w:p>
        </w:tc>
        <w:tc>
          <w:tcPr>
            <w:tcW w:w="1274" w:type="dxa"/>
            <w:noWrap/>
            <w:hideMark/>
          </w:tcPr>
          <w:p w14:paraId="4FCE2CB5" w14:textId="77777777" w:rsidR="001E7F9C" w:rsidRPr="001E7F9C" w:rsidRDefault="001E7F9C" w:rsidP="001E7F9C">
            <w:pPr>
              <w:rPr>
                <w:sz w:val="16"/>
                <w:szCs w:val="16"/>
              </w:rPr>
            </w:pPr>
            <w:r w:rsidRPr="001E7F9C">
              <w:rPr>
                <w:sz w:val="16"/>
                <w:szCs w:val="16"/>
              </w:rPr>
              <w:t>16,5</w:t>
            </w:r>
          </w:p>
        </w:tc>
      </w:tr>
      <w:tr w:rsidR="001E7F9C" w:rsidRPr="001E7F9C" w14:paraId="281E67EE" w14:textId="77777777" w:rsidTr="00B35219">
        <w:trPr>
          <w:trHeight w:val="450"/>
        </w:trPr>
        <w:tc>
          <w:tcPr>
            <w:tcW w:w="3753" w:type="dxa"/>
            <w:hideMark/>
          </w:tcPr>
          <w:p w14:paraId="19101002" w14:textId="77777777" w:rsidR="001E7F9C" w:rsidRPr="001E7F9C" w:rsidRDefault="001E7F9C">
            <w:pPr>
              <w:rPr>
                <w:i/>
                <w:iCs/>
                <w:sz w:val="16"/>
                <w:szCs w:val="16"/>
              </w:rPr>
            </w:pPr>
            <w:r w:rsidRPr="001E7F9C">
              <w:rPr>
                <w:i/>
                <w:iCs/>
                <w:sz w:val="16"/>
                <w:szCs w:val="16"/>
              </w:rPr>
              <w:t>Иные закупки товаров, работ и услуг для обеспечение государственных (муниципальных) нужд</w:t>
            </w:r>
          </w:p>
        </w:tc>
        <w:tc>
          <w:tcPr>
            <w:tcW w:w="369" w:type="dxa"/>
            <w:hideMark/>
          </w:tcPr>
          <w:p w14:paraId="1842DDEB" w14:textId="77777777" w:rsidR="001E7F9C" w:rsidRPr="001E7F9C" w:rsidRDefault="001E7F9C" w:rsidP="001E7F9C">
            <w:pPr>
              <w:rPr>
                <w:sz w:val="16"/>
                <w:szCs w:val="16"/>
              </w:rPr>
            </w:pPr>
            <w:r w:rsidRPr="001E7F9C">
              <w:rPr>
                <w:sz w:val="16"/>
                <w:szCs w:val="16"/>
              </w:rPr>
              <w:t>19</w:t>
            </w:r>
          </w:p>
        </w:tc>
        <w:tc>
          <w:tcPr>
            <w:tcW w:w="366" w:type="dxa"/>
            <w:hideMark/>
          </w:tcPr>
          <w:p w14:paraId="584834E5" w14:textId="77777777" w:rsidR="001E7F9C" w:rsidRPr="001E7F9C" w:rsidRDefault="001E7F9C" w:rsidP="001E7F9C">
            <w:pPr>
              <w:rPr>
                <w:sz w:val="16"/>
                <w:szCs w:val="16"/>
              </w:rPr>
            </w:pPr>
            <w:r w:rsidRPr="001E7F9C">
              <w:rPr>
                <w:sz w:val="16"/>
                <w:szCs w:val="16"/>
              </w:rPr>
              <w:t>0</w:t>
            </w:r>
          </w:p>
        </w:tc>
        <w:tc>
          <w:tcPr>
            <w:tcW w:w="451" w:type="dxa"/>
            <w:hideMark/>
          </w:tcPr>
          <w:p w14:paraId="65221BB1" w14:textId="77777777" w:rsidR="001E7F9C" w:rsidRPr="001E7F9C" w:rsidRDefault="001E7F9C" w:rsidP="001E7F9C">
            <w:pPr>
              <w:rPr>
                <w:sz w:val="16"/>
                <w:szCs w:val="16"/>
              </w:rPr>
            </w:pPr>
            <w:r w:rsidRPr="001E7F9C">
              <w:rPr>
                <w:sz w:val="16"/>
                <w:szCs w:val="16"/>
              </w:rPr>
              <w:t>06</w:t>
            </w:r>
          </w:p>
        </w:tc>
        <w:tc>
          <w:tcPr>
            <w:tcW w:w="629" w:type="dxa"/>
            <w:hideMark/>
          </w:tcPr>
          <w:p w14:paraId="688D41B8" w14:textId="77777777" w:rsidR="001E7F9C" w:rsidRPr="001E7F9C" w:rsidRDefault="001E7F9C" w:rsidP="001E7F9C">
            <w:pPr>
              <w:rPr>
                <w:sz w:val="16"/>
                <w:szCs w:val="16"/>
              </w:rPr>
            </w:pPr>
            <w:r w:rsidRPr="001E7F9C">
              <w:rPr>
                <w:sz w:val="16"/>
                <w:szCs w:val="16"/>
              </w:rPr>
              <w:t>77150</w:t>
            </w:r>
          </w:p>
        </w:tc>
        <w:tc>
          <w:tcPr>
            <w:tcW w:w="446" w:type="dxa"/>
            <w:hideMark/>
          </w:tcPr>
          <w:p w14:paraId="0E1F29AE" w14:textId="77777777" w:rsidR="001E7F9C" w:rsidRPr="001E7F9C" w:rsidRDefault="001E7F9C" w:rsidP="001E7F9C">
            <w:pPr>
              <w:rPr>
                <w:sz w:val="16"/>
                <w:szCs w:val="16"/>
              </w:rPr>
            </w:pPr>
            <w:r w:rsidRPr="001E7F9C">
              <w:rPr>
                <w:sz w:val="16"/>
                <w:szCs w:val="16"/>
              </w:rPr>
              <w:t>240</w:t>
            </w:r>
          </w:p>
        </w:tc>
        <w:tc>
          <w:tcPr>
            <w:tcW w:w="369" w:type="dxa"/>
            <w:hideMark/>
          </w:tcPr>
          <w:p w14:paraId="5C8EB906" w14:textId="77777777" w:rsidR="001E7F9C" w:rsidRPr="001E7F9C" w:rsidRDefault="001E7F9C" w:rsidP="001E7F9C">
            <w:pPr>
              <w:rPr>
                <w:sz w:val="16"/>
                <w:szCs w:val="16"/>
              </w:rPr>
            </w:pPr>
            <w:r w:rsidRPr="001E7F9C">
              <w:rPr>
                <w:sz w:val="16"/>
                <w:szCs w:val="16"/>
              </w:rPr>
              <w:t> </w:t>
            </w:r>
          </w:p>
        </w:tc>
        <w:tc>
          <w:tcPr>
            <w:tcW w:w="464" w:type="dxa"/>
            <w:hideMark/>
          </w:tcPr>
          <w:p w14:paraId="6A5CF996" w14:textId="77777777" w:rsidR="001E7F9C" w:rsidRPr="001E7F9C" w:rsidRDefault="001E7F9C" w:rsidP="001E7F9C">
            <w:pPr>
              <w:rPr>
                <w:sz w:val="16"/>
                <w:szCs w:val="16"/>
              </w:rPr>
            </w:pPr>
            <w:r w:rsidRPr="001E7F9C">
              <w:rPr>
                <w:sz w:val="16"/>
                <w:szCs w:val="16"/>
              </w:rPr>
              <w:t> </w:t>
            </w:r>
          </w:p>
        </w:tc>
        <w:tc>
          <w:tcPr>
            <w:tcW w:w="503" w:type="dxa"/>
            <w:hideMark/>
          </w:tcPr>
          <w:p w14:paraId="0BDFEA9A" w14:textId="77777777" w:rsidR="001E7F9C" w:rsidRPr="001E7F9C" w:rsidRDefault="001E7F9C" w:rsidP="001E7F9C">
            <w:pPr>
              <w:rPr>
                <w:sz w:val="16"/>
                <w:szCs w:val="16"/>
              </w:rPr>
            </w:pPr>
            <w:r w:rsidRPr="001E7F9C">
              <w:rPr>
                <w:sz w:val="16"/>
                <w:szCs w:val="16"/>
              </w:rPr>
              <w:t> </w:t>
            </w:r>
          </w:p>
        </w:tc>
        <w:tc>
          <w:tcPr>
            <w:tcW w:w="1069" w:type="dxa"/>
            <w:noWrap/>
            <w:hideMark/>
          </w:tcPr>
          <w:p w14:paraId="2837DA22" w14:textId="77777777" w:rsidR="001E7F9C" w:rsidRPr="001E7F9C" w:rsidRDefault="001E7F9C" w:rsidP="001E7F9C">
            <w:pPr>
              <w:rPr>
                <w:sz w:val="16"/>
                <w:szCs w:val="16"/>
              </w:rPr>
            </w:pPr>
            <w:r w:rsidRPr="001E7F9C">
              <w:rPr>
                <w:sz w:val="16"/>
                <w:szCs w:val="16"/>
              </w:rPr>
              <w:t>15,3</w:t>
            </w:r>
          </w:p>
        </w:tc>
        <w:tc>
          <w:tcPr>
            <w:tcW w:w="1069" w:type="dxa"/>
            <w:noWrap/>
            <w:hideMark/>
          </w:tcPr>
          <w:p w14:paraId="01B80912" w14:textId="77777777" w:rsidR="001E7F9C" w:rsidRPr="001E7F9C" w:rsidRDefault="001E7F9C" w:rsidP="001E7F9C">
            <w:pPr>
              <w:rPr>
                <w:sz w:val="16"/>
                <w:szCs w:val="16"/>
              </w:rPr>
            </w:pPr>
            <w:r w:rsidRPr="001E7F9C">
              <w:rPr>
                <w:sz w:val="16"/>
                <w:szCs w:val="16"/>
              </w:rPr>
              <w:t>15,9</w:t>
            </w:r>
          </w:p>
        </w:tc>
        <w:tc>
          <w:tcPr>
            <w:tcW w:w="1274" w:type="dxa"/>
            <w:noWrap/>
            <w:hideMark/>
          </w:tcPr>
          <w:p w14:paraId="0C40AC4B" w14:textId="77777777" w:rsidR="001E7F9C" w:rsidRPr="001E7F9C" w:rsidRDefault="001E7F9C" w:rsidP="001E7F9C">
            <w:pPr>
              <w:rPr>
                <w:sz w:val="16"/>
                <w:szCs w:val="16"/>
              </w:rPr>
            </w:pPr>
            <w:r w:rsidRPr="001E7F9C">
              <w:rPr>
                <w:sz w:val="16"/>
                <w:szCs w:val="16"/>
              </w:rPr>
              <w:t>16,5</w:t>
            </w:r>
          </w:p>
        </w:tc>
      </w:tr>
      <w:tr w:rsidR="001E7F9C" w:rsidRPr="001E7F9C" w14:paraId="57E61777" w14:textId="77777777" w:rsidTr="00B35219">
        <w:trPr>
          <w:trHeight w:val="225"/>
        </w:trPr>
        <w:tc>
          <w:tcPr>
            <w:tcW w:w="3753" w:type="dxa"/>
            <w:hideMark/>
          </w:tcPr>
          <w:p w14:paraId="3185E627" w14:textId="77777777" w:rsidR="001E7F9C" w:rsidRPr="001E7F9C" w:rsidRDefault="001E7F9C">
            <w:pPr>
              <w:rPr>
                <w:sz w:val="16"/>
                <w:szCs w:val="16"/>
              </w:rPr>
            </w:pPr>
            <w:r w:rsidRPr="001E7F9C">
              <w:rPr>
                <w:sz w:val="16"/>
                <w:szCs w:val="16"/>
              </w:rPr>
              <w:t>ОБЩЕГОСУДАРСТВЕННЫЕ ВОПРОСЫ</w:t>
            </w:r>
          </w:p>
        </w:tc>
        <w:tc>
          <w:tcPr>
            <w:tcW w:w="369" w:type="dxa"/>
            <w:hideMark/>
          </w:tcPr>
          <w:p w14:paraId="78DB2272" w14:textId="77777777" w:rsidR="001E7F9C" w:rsidRPr="001E7F9C" w:rsidRDefault="001E7F9C" w:rsidP="001E7F9C">
            <w:pPr>
              <w:rPr>
                <w:sz w:val="16"/>
                <w:szCs w:val="16"/>
              </w:rPr>
            </w:pPr>
            <w:r w:rsidRPr="001E7F9C">
              <w:rPr>
                <w:sz w:val="16"/>
                <w:szCs w:val="16"/>
              </w:rPr>
              <w:t>19</w:t>
            </w:r>
          </w:p>
        </w:tc>
        <w:tc>
          <w:tcPr>
            <w:tcW w:w="366" w:type="dxa"/>
            <w:hideMark/>
          </w:tcPr>
          <w:p w14:paraId="09C5616C" w14:textId="77777777" w:rsidR="001E7F9C" w:rsidRPr="001E7F9C" w:rsidRDefault="001E7F9C" w:rsidP="001E7F9C">
            <w:pPr>
              <w:rPr>
                <w:sz w:val="16"/>
                <w:szCs w:val="16"/>
              </w:rPr>
            </w:pPr>
            <w:r w:rsidRPr="001E7F9C">
              <w:rPr>
                <w:sz w:val="16"/>
                <w:szCs w:val="16"/>
              </w:rPr>
              <w:t>0</w:t>
            </w:r>
          </w:p>
        </w:tc>
        <w:tc>
          <w:tcPr>
            <w:tcW w:w="451" w:type="dxa"/>
            <w:hideMark/>
          </w:tcPr>
          <w:p w14:paraId="74371A9D" w14:textId="77777777" w:rsidR="001E7F9C" w:rsidRPr="001E7F9C" w:rsidRDefault="001E7F9C" w:rsidP="001E7F9C">
            <w:pPr>
              <w:rPr>
                <w:sz w:val="16"/>
                <w:szCs w:val="16"/>
              </w:rPr>
            </w:pPr>
            <w:r w:rsidRPr="001E7F9C">
              <w:rPr>
                <w:sz w:val="16"/>
                <w:szCs w:val="16"/>
              </w:rPr>
              <w:t>06</w:t>
            </w:r>
          </w:p>
        </w:tc>
        <w:tc>
          <w:tcPr>
            <w:tcW w:w="629" w:type="dxa"/>
            <w:hideMark/>
          </w:tcPr>
          <w:p w14:paraId="0104E396" w14:textId="77777777" w:rsidR="001E7F9C" w:rsidRPr="001E7F9C" w:rsidRDefault="001E7F9C" w:rsidP="001E7F9C">
            <w:pPr>
              <w:rPr>
                <w:sz w:val="16"/>
                <w:szCs w:val="16"/>
              </w:rPr>
            </w:pPr>
            <w:r w:rsidRPr="001E7F9C">
              <w:rPr>
                <w:sz w:val="16"/>
                <w:szCs w:val="16"/>
              </w:rPr>
              <w:t>77150</w:t>
            </w:r>
          </w:p>
        </w:tc>
        <w:tc>
          <w:tcPr>
            <w:tcW w:w="446" w:type="dxa"/>
            <w:hideMark/>
          </w:tcPr>
          <w:p w14:paraId="339BB05C" w14:textId="77777777" w:rsidR="001E7F9C" w:rsidRPr="001E7F9C" w:rsidRDefault="001E7F9C" w:rsidP="001E7F9C">
            <w:pPr>
              <w:rPr>
                <w:sz w:val="16"/>
                <w:szCs w:val="16"/>
              </w:rPr>
            </w:pPr>
            <w:r w:rsidRPr="001E7F9C">
              <w:rPr>
                <w:sz w:val="16"/>
                <w:szCs w:val="16"/>
              </w:rPr>
              <w:t>240</w:t>
            </w:r>
          </w:p>
        </w:tc>
        <w:tc>
          <w:tcPr>
            <w:tcW w:w="369" w:type="dxa"/>
            <w:hideMark/>
          </w:tcPr>
          <w:p w14:paraId="76C97C1B" w14:textId="77777777" w:rsidR="001E7F9C" w:rsidRPr="001E7F9C" w:rsidRDefault="001E7F9C" w:rsidP="001E7F9C">
            <w:pPr>
              <w:rPr>
                <w:sz w:val="16"/>
                <w:szCs w:val="16"/>
              </w:rPr>
            </w:pPr>
            <w:r w:rsidRPr="001E7F9C">
              <w:rPr>
                <w:sz w:val="16"/>
                <w:szCs w:val="16"/>
              </w:rPr>
              <w:t>01</w:t>
            </w:r>
          </w:p>
        </w:tc>
        <w:tc>
          <w:tcPr>
            <w:tcW w:w="464" w:type="dxa"/>
            <w:hideMark/>
          </w:tcPr>
          <w:p w14:paraId="2AAB167A" w14:textId="77777777" w:rsidR="001E7F9C" w:rsidRPr="001E7F9C" w:rsidRDefault="001E7F9C" w:rsidP="001E7F9C">
            <w:pPr>
              <w:rPr>
                <w:sz w:val="16"/>
                <w:szCs w:val="16"/>
              </w:rPr>
            </w:pPr>
            <w:r w:rsidRPr="001E7F9C">
              <w:rPr>
                <w:sz w:val="16"/>
                <w:szCs w:val="16"/>
              </w:rPr>
              <w:t> </w:t>
            </w:r>
          </w:p>
        </w:tc>
        <w:tc>
          <w:tcPr>
            <w:tcW w:w="503" w:type="dxa"/>
            <w:hideMark/>
          </w:tcPr>
          <w:p w14:paraId="008A0F88" w14:textId="77777777" w:rsidR="001E7F9C" w:rsidRPr="001E7F9C" w:rsidRDefault="001E7F9C" w:rsidP="001E7F9C">
            <w:pPr>
              <w:rPr>
                <w:sz w:val="16"/>
                <w:szCs w:val="16"/>
              </w:rPr>
            </w:pPr>
            <w:r w:rsidRPr="001E7F9C">
              <w:rPr>
                <w:sz w:val="16"/>
                <w:szCs w:val="16"/>
              </w:rPr>
              <w:t> </w:t>
            </w:r>
          </w:p>
        </w:tc>
        <w:tc>
          <w:tcPr>
            <w:tcW w:w="1069" w:type="dxa"/>
            <w:noWrap/>
            <w:hideMark/>
          </w:tcPr>
          <w:p w14:paraId="4B827347" w14:textId="77777777" w:rsidR="001E7F9C" w:rsidRPr="001E7F9C" w:rsidRDefault="001E7F9C" w:rsidP="001E7F9C">
            <w:pPr>
              <w:rPr>
                <w:sz w:val="16"/>
                <w:szCs w:val="16"/>
              </w:rPr>
            </w:pPr>
            <w:r w:rsidRPr="001E7F9C">
              <w:rPr>
                <w:sz w:val="16"/>
                <w:szCs w:val="16"/>
              </w:rPr>
              <w:t>15,3</w:t>
            </w:r>
          </w:p>
        </w:tc>
        <w:tc>
          <w:tcPr>
            <w:tcW w:w="1069" w:type="dxa"/>
            <w:noWrap/>
            <w:hideMark/>
          </w:tcPr>
          <w:p w14:paraId="668D3E56" w14:textId="77777777" w:rsidR="001E7F9C" w:rsidRPr="001E7F9C" w:rsidRDefault="001E7F9C" w:rsidP="001E7F9C">
            <w:pPr>
              <w:rPr>
                <w:sz w:val="16"/>
                <w:szCs w:val="16"/>
              </w:rPr>
            </w:pPr>
            <w:r w:rsidRPr="001E7F9C">
              <w:rPr>
                <w:sz w:val="16"/>
                <w:szCs w:val="16"/>
              </w:rPr>
              <w:t>15,9</w:t>
            </w:r>
          </w:p>
        </w:tc>
        <w:tc>
          <w:tcPr>
            <w:tcW w:w="1274" w:type="dxa"/>
            <w:noWrap/>
            <w:hideMark/>
          </w:tcPr>
          <w:p w14:paraId="539D62DA" w14:textId="77777777" w:rsidR="001E7F9C" w:rsidRPr="001E7F9C" w:rsidRDefault="001E7F9C" w:rsidP="001E7F9C">
            <w:pPr>
              <w:rPr>
                <w:sz w:val="16"/>
                <w:szCs w:val="16"/>
              </w:rPr>
            </w:pPr>
            <w:r w:rsidRPr="001E7F9C">
              <w:rPr>
                <w:sz w:val="16"/>
                <w:szCs w:val="16"/>
              </w:rPr>
              <w:t>16,5</w:t>
            </w:r>
          </w:p>
        </w:tc>
      </w:tr>
      <w:tr w:rsidR="001E7F9C" w:rsidRPr="001E7F9C" w14:paraId="12865ED0" w14:textId="77777777" w:rsidTr="00B35219">
        <w:trPr>
          <w:trHeight w:val="675"/>
        </w:trPr>
        <w:tc>
          <w:tcPr>
            <w:tcW w:w="3753" w:type="dxa"/>
            <w:hideMark/>
          </w:tcPr>
          <w:p w14:paraId="311F1B01" w14:textId="77777777" w:rsidR="001E7F9C" w:rsidRPr="001E7F9C" w:rsidRDefault="001E7F9C">
            <w:pPr>
              <w:rPr>
                <w:sz w:val="16"/>
                <w:szCs w:val="16"/>
              </w:rPr>
            </w:pPr>
            <w:r w:rsidRPr="001E7F9C">
              <w:rPr>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369" w:type="dxa"/>
            <w:hideMark/>
          </w:tcPr>
          <w:p w14:paraId="115BC8FD" w14:textId="77777777" w:rsidR="001E7F9C" w:rsidRPr="001E7F9C" w:rsidRDefault="001E7F9C" w:rsidP="001E7F9C">
            <w:pPr>
              <w:rPr>
                <w:sz w:val="16"/>
                <w:szCs w:val="16"/>
              </w:rPr>
            </w:pPr>
            <w:r w:rsidRPr="001E7F9C">
              <w:rPr>
                <w:sz w:val="16"/>
                <w:szCs w:val="16"/>
              </w:rPr>
              <w:t>19</w:t>
            </w:r>
          </w:p>
        </w:tc>
        <w:tc>
          <w:tcPr>
            <w:tcW w:w="366" w:type="dxa"/>
            <w:hideMark/>
          </w:tcPr>
          <w:p w14:paraId="093A3A4D" w14:textId="77777777" w:rsidR="001E7F9C" w:rsidRPr="001E7F9C" w:rsidRDefault="001E7F9C" w:rsidP="001E7F9C">
            <w:pPr>
              <w:rPr>
                <w:sz w:val="16"/>
                <w:szCs w:val="16"/>
              </w:rPr>
            </w:pPr>
            <w:r w:rsidRPr="001E7F9C">
              <w:rPr>
                <w:sz w:val="16"/>
                <w:szCs w:val="16"/>
              </w:rPr>
              <w:t>0</w:t>
            </w:r>
          </w:p>
        </w:tc>
        <w:tc>
          <w:tcPr>
            <w:tcW w:w="451" w:type="dxa"/>
            <w:hideMark/>
          </w:tcPr>
          <w:p w14:paraId="19DB4BC8" w14:textId="77777777" w:rsidR="001E7F9C" w:rsidRPr="001E7F9C" w:rsidRDefault="001E7F9C" w:rsidP="001E7F9C">
            <w:pPr>
              <w:rPr>
                <w:sz w:val="16"/>
                <w:szCs w:val="16"/>
              </w:rPr>
            </w:pPr>
            <w:r w:rsidRPr="001E7F9C">
              <w:rPr>
                <w:sz w:val="16"/>
                <w:szCs w:val="16"/>
              </w:rPr>
              <w:t>06</w:t>
            </w:r>
          </w:p>
        </w:tc>
        <w:tc>
          <w:tcPr>
            <w:tcW w:w="629" w:type="dxa"/>
            <w:hideMark/>
          </w:tcPr>
          <w:p w14:paraId="0CF6E6CA" w14:textId="77777777" w:rsidR="001E7F9C" w:rsidRPr="001E7F9C" w:rsidRDefault="001E7F9C" w:rsidP="001E7F9C">
            <w:pPr>
              <w:rPr>
                <w:sz w:val="16"/>
                <w:szCs w:val="16"/>
              </w:rPr>
            </w:pPr>
            <w:r w:rsidRPr="001E7F9C">
              <w:rPr>
                <w:sz w:val="16"/>
                <w:szCs w:val="16"/>
              </w:rPr>
              <w:t>77150</w:t>
            </w:r>
          </w:p>
        </w:tc>
        <w:tc>
          <w:tcPr>
            <w:tcW w:w="446" w:type="dxa"/>
            <w:hideMark/>
          </w:tcPr>
          <w:p w14:paraId="77009085" w14:textId="77777777" w:rsidR="001E7F9C" w:rsidRPr="001E7F9C" w:rsidRDefault="001E7F9C" w:rsidP="001E7F9C">
            <w:pPr>
              <w:rPr>
                <w:sz w:val="16"/>
                <w:szCs w:val="16"/>
              </w:rPr>
            </w:pPr>
            <w:r w:rsidRPr="001E7F9C">
              <w:rPr>
                <w:sz w:val="16"/>
                <w:szCs w:val="16"/>
              </w:rPr>
              <w:t>240</w:t>
            </w:r>
          </w:p>
        </w:tc>
        <w:tc>
          <w:tcPr>
            <w:tcW w:w="369" w:type="dxa"/>
            <w:hideMark/>
          </w:tcPr>
          <w:p w14:paraId="6BB546E9" w14:textId="77777777" w:rsidR="001E7F9C" w:rsidRPr="001E7F9C" w:rsidRDefault="001E7F9C" w:rsidP="001E7F9C">
            <w:pPr>
              <w:rPr>
                <w:sz w:val="16"/>
                <w:szCs w:val="16"/>
              </w:rPr>
            </w:pPr>
            <w:r w:rsidRPr="001E7F9C">
              <w:rPr>
                <w:sz w:val="16"/>
                <w:szCs w:val="16"/>
              </w:rPr>
              <w:t>01</w:t>
            </w:r>
          </w:p>
        </w:tc>
        <w:tc>
          <w:tcPr>
            <w:tcW w:w="464" w:type="dxa"/>
            <w:hideMark/>
          </w:tcPr>
          <w:p w14:paraId="246E3795" w14:textId="77777777" w:rsidR="001E7F9C" w:rsidRPr="001E7F9C" w:rsidRDefault="001E7F9C" w:rsidP="001E7F9C">
            <w:pPr>
              <w:rPr>
                <w:sz w:val="16"/>
                <w:szCs w:val="16"/>
              </w:rPr>
            </w:pPr>
            <w:r w:rsidRPr="001E7F9C">
              <w:rPr>
                <w:sz w:val="16"/>
                <w:szCs w:val="16"/>
              </w:rPr>
              <w:t>04</w:t>
            </w:r>
          </w:p>
        </w:tc>
        <w:tc>
          <w:tcPr>
            <w:tcW w:w="503" w:type="dxa"/>
            <w:hideMark/>
          </w:tcPr>
          <w:p w14:paraId="33570800" w14:textId="77777777" w:rsidR="001E7F9C" w:rsidRPr="001E7F9C" w:rsidRDefault="001E7F9C" w:rsidP="001E7F9C">
            <w:pPr>
              <w:rPr>
                <w:sz w:val="16"/>
                <w:szCs w:val="16"/>
              </w:rPr>
            </w:pPr>
            <w:r w:rsidRPr="001E7F9C">
              <w:rPr>
                <w:sz w:val="16"/>
                <w:szCs w:val="16"/>
              </w:rPr>
              <w:t> </w:t>
            </w:r>
          </w:p>
        </w:tc>
        <w:tc>
          <w:tcPr>
            <w:tcW w:w="1069" w:type="dxa"/>
            <w:noWrap/>
            <w:hideMark/>
          </w:tcPr>
          <w:p w14:paraId="2CDABCAC" w14:textId="77777777" w:rsidR="001E7F9C" w:rsidRPr="001E7F9C" w:rsidRDefault="001E7F9C" w:rsidP="001E7F9C">
            <w:pPr>
              <w:rPr>
                <w:sz w:val="16"/>
                <w:szCs w:val="16"/>
              </w:rPr>
            </w:pPr>
            <w:r w:rsidRPr="001E7F9C">
              <w:rPr>
                <w:sz w:val="16"/>
                <w:szCs w:val="16"/>
              </w:rPr>
              <w:t>15,3</w:t>
            </w:r>
          </w:p>
        </w:tc>
        <w:tc>
          <w:tcPr>
            <w:tcW w:w="1069" w:type="dxa"/>
            <w:noWrap/>
            <w:hideMark/>
          </w:tcPr>
          <w:p w14:paraId="5E84CFB3" w14:textId="77777777" w:rsidR="001E7F9C" w:rsidRPr="001E7F9C" w:rsidRDefault="001E7F9C" w:rsidP="001E7F9C">
            <w:pPr>
              <w:rPr>
                <w:sz w:val="16"/>
                <w:szCs w:val="16"/>
              </w:rPr>
            </w:pPr>
            <w:r w:rsidRPr="001E7F9C">
              <w:rPr>
                <w:sz w:val="16"/>
                <w:szCs w:val="16"/>
              </w:rPr>
              <w:t>15,9</w:t>
            </w:r>
          </w:p>
        </w:tc>
        <w:tc>
          <w:tcPr>
            <w:tcW w:w="1274" w:type="dxa"/>
            <w:noWrap/>
            <w:hideMark/>
          </w:tcPr>
          <w:p w14:paraId="2820EF3A" w14:textId="77777777" w:rsidR="001E7F9C" w:rsidRPr="001E7F9C" w:rsidRDefault="001E7F9C" w:rsidP="001E7F9C">
            <w:pPr>
              <w:rPr>
                <w:sz w:val="16"/>
                <w:szCs w:val="16"/>
              </w:rPr>
            </w:pPr>
            <w:r w:rsidRPr="001E7F9C">
              <w:rPr>
                <w:sz w:val="16"/>
                <w:szCs w:val="16"/>
              </w:rPr>
              <w:t>16,5</w:t>
            </w:r>
          </w:p>
        </w:tc>
      </w:tr>
      <w:tr w:rsidR="001E7F9C" w:rsidRPr="001E7F9C" w14:paraId="290CBB7D" w14:textId="77777777" w:rsidTr="00B35219">
        <w:trPr>
          <w:trHeight w:val="450"/>
        </w:trPr>
        <w:tc>
          <w:tcPr>
            <w:tcW w:w="3753" w:type="dxa"/>
            <w:hideMark/>
          </w:tcPr>
          <w:p w14:paraId="47F003C4" w14:textId="77777777" w:rsidR="001E7F9C" w:rsidRPr="001E7F9C" w:rsidRDefault="001E7F9C">
            <w:pPr>
              <w:rPr>
                <w:i/>
                <w:iCs/>
                <w:sz w:val="16"/>
                <w:szCs w:val="16"/>
              </w:rPr>
            </w:pPr>
            <w:r w:rsidRPr="001E7F9C">
              <w:rPr>
                <w:i/>
                <w:iCs/>
                <w:sz w:val="16"/>
                <w:szCs w:val="16"/>
              </w:rPr>
              <w:t>Администрация Рузаевского муниципального района Республики Мордовия</w:t>
            </w:r>
          </w:p>
        </w:tc>
        <w:tc>
          <w:tcPr>
            <w:tcW w:w="369" w:type="dxa"/>
            <w:hideMark/>
          </w:tcPr>
          <w:p w14:paraId="5DCD4480" w14:textId="77777777" w:rsidR="001E7F9C" w:rsidRPr="001E7F9C" w:rsidRDefault="001E7F9C" w:rsidP="001E7F9C">
            <w:pPr>
              <w:rPr>
                <w:sz w:val="16"/>
                <w:szCs w:val="16"/>
              </w:rPr>
            </w:pPr>
            <w:r w:rsidRPr="001E7F9C">
              <w:rPr>
                <w:sz w:val="16"/>
                <w:szCs w:val="16"/>
              </w:rPr>
              <w:t>19</w:t>
            </w:r>
          </w:p>
        </w:tc>
        <w:tc>
          <w:tcPr>
            <w:tcW w:w="366" w:type="dxa"/>
            <w:hideMark/>
          </w:tcPr>
          <w:p w14:paraId="26C9DB96" w14:textId="77777777" w:rsidR="001E7F9C" w:rsidRPr="001E7F9C" w:rsidRDefault="001E7F9C" w:rsidP="001E7F9C">
            <w:pPr>
              <w:rPr>
                <w:sz w:val="16"/>
                <w:szCs w:val="16"/>
              </w:rPr>
            </w:pPr>
            <w:r w:rsidRPr="001E7F9C">
              <w:rPr>
                <w:sz w:val="16"/>
                <w:szCs w:val="16"/>
              </w:rPr>
              <w:t>0</w:t>
            </w:r>
          </w:p>
        </w:tc>
        <w:tc>
          <w:tcPr>
            <w:tcW w:w="451" w:type="dxa"/>
            <w:hideMark/>
          </w:tcPr>
          <w:p w14:paraId="28F9D15A" w14:textId="77777777" w:rsidR="001E7F9C" w:rsidRPr="001E7F9C" w:rsidRDefault="001E7F9C" w:rsidP="001E7F9C">
            <w:pPr>
              <w:rPr>
                <w:sz w:val="16"/>
                <w:szCs w:val="16"/>
              </w:rPr>
            </w:pPr>
            <w:r w:rsidRPr="001E7F9C">
              <w:rPr>
                <w:sz w:val="16"/>
                <w:szCs w:val="16"/>
              </w:rPr>
              <w:t>06</w:t>
            </w:r>
          </w:p>
        </w:tc>
        <w:tc>
          <w:tcPr>
            <w:tcW w:w="629" w:type="dxa"/>
            <w:hideMark/>
          </w:tcPr>
          <w:p w14:paraId="12E12498" w14:textId="77777777" w:rsidR="001E7F9C" w:rsidRPr="001E7F9C" w:rsidRDefault="001E7F9C" w:rsidP="001E7F9C">
            <w:pPr>
              <w:rPr>
                <w:sz w:val="16"/>
                <w:szCs w:val="16"/>
              </w:rPr>
            </w:pPr>
            <w:r w:rsidRPr="001E7F9C">
              <w:rPr>
                <w:sz w:val="16"/>
                <w:szCs w:val="16"/>
              </w:rPr>
              <w:t>77150</w:t>
            </w:r>
          </w:p>
        </w:tc>
        <w:tc>
          <w:tcPr>
            <w:tcW w:w="446" w:type="dxa"/>
            <w:hideMark/>
          </w:tcPr>
          <w:p w14:paraId="624585DA" w14:textId="77777777" w:rsidR="001E7F9C" w:rsidRPr="001E7F9C" w:rsidRDefault="001E7F9C" w:rsidP="001E7F9C">
            <w:pPr>
              <w:rPr>
                <w:sz w:val="16"/>
                <w:szCs w:val="16"/>
              </w:rPr>
            </w:pPr>
            <w:r w:rsidRPr="001E7F9C">
              <w:rPr>
                <w:sz w:val="16"/>
                <w:szCs w:val="16"/>
              </w:rPr>
              <w:t>240</w:t>
            </w:r>
          </w:p>
        </w:tc>
        <w:tc>
          <w:tcPr>
            <w:tcW w:w="369" w:type="dxa"/>
            <w:hideMark/>
          </w:tcPr>
          <w:p w14:paraId="202CE399" w14:textId="77777777" w:rsidR="001E7F9C" w:rsidRPr="001E7F9C" w:rsidRDefault="001E7F9C" w:rsidP="001E7F9C">
            <w:pPr>
              <w:rPr>
                <w:sz w:val="16"/>
                <w:szCs w:val="16"/>
              </w:rPr>
            </w:pPr>
            <w:r w:rsidRPr="001E7F9C">
              <w:rPr>
                <w:sz w:val="16"/>
                <w:szCs w:val="16"/>
              </w:rPr>
              <w:t>01</w:t>
            </w:r>
          </w:p>
        </w:tc>
        <w:tc>
          <w:tcPr>
            <w:tcW w:w="464" w:type="dxa"/>
            <w:hideMark/>
          </w:tcPr>
          <w:p w14:paraId="75243188" w14:textId="77777777" w:rsidR="001E7F9C" w:rsidRPr="001E7F9C" w:rsidRDefault="001E7F9C" w:rsidP="001E7F9C">
            <w:pPr>
              <w:rPr>
                <w:sz w:val="16"/>
                <w:szCs w:val="16"/>
              </w:rPr>
            </w:pPr>
            <w:r w:rsidRPr="001E7F9C">
              <w:rPr>
                <w:sz w:val="16"/>
                <w:szCs w:val="16"/>
              </w:rPr>
              <w:t>04</w:t>
            </w:r>
          </w:p>
        </w:tc>
        <w:tc>
          <w:tcPr>
            <w:tcW w:w="503" w:type="dxa"/>
            <w:hideMark/>
          </w:tcPr>
          <w:p w14:paraId="088D1D27" w14:textId="77777777" w:rsidR="001E7F9C" w:rsidRPr="001E7F9C" w:rsidRDefault="001E7F9C" w:rsidP="001E7F9C">
            <w:pPr>
              <w:rPr>
                <w:sz w:val="16"/>
                <w:szCs w:val="16"/>
              </w:rPr>
            </w:pPr>
            <w:r w:rsidRPr="001E7F9C">
              <w:rPr>
                <w:sz w:val="16"/>
                <w:szCs w:val="16"/>
              </w:rPr>
              <w:t>900</w:t>
            </w:r>
          </w:p>
        </w:tc>
        <w:tc>
          <w:tcPr>
            <w:tcW w:w="1069" w:type="dxa"/>
            <w:noWrap/>
            <w:hideMark/>
          </w:tcPr>
          <w:p w14:paraId="28A426A1" w14:textId="77777777" w:rsidR="001E7F9C" w:rsidRPr="001E7F9C" w:rsidRDefault="001E7F9C" w:rsidP="001E7F9C">
            <w:pPr>
              <w:rPr>
                <w:sz w:val="16"/>
                <w:szCs w:val="16"/>
              </w:rPr>
            </w:pPr>
            <w:r w:rsidRPr="001E7F9C">
              <w:rPr>
                <w:sz w:val="16"/>
                <w:szCs w:val="16"/>
              </w:rPr>
              <w:t>15,3</w:t>
            </w:r>
          </w:p>
        </w:tc>
        <w:tc>
          <w:tcPr>
            <w:tcW w:w="1069" w:type="dxa"/>
            <w:noWrap/>
            <w:hideMark/>
          </w:tcPr>
          <w:p w14:paraId="3C6AB093" w14:textId="77777777" w:rsidR="001E7F9C" w:rsidRPr="001E7F9C" w:rsidRDefault="001E7F9C" w:rsidP="001E7F9C">
            <w:pPr>
              <w:rPr>
                <w:sz w:val="16"/>
                <w:szCs w:val="16"/>
              </w:rPr>
            </w:pPr>
            <w:r w:rsidRPr="001E7F9C">
              <w:rPr>
                <w:sz w:val="16"/>
                <w:szCs w:val="16"/>
              </w:rPr>
              <w:t>15,9</w:t>
            </w:r>
          </w:p>
        </w:tc>
        <w:tc>
          <w:tcPr>
            <w:tcW w:w="1274" w:type="dxa"/>
            <w:noWrap/>
            <w:hideMark/>
          </w:tcPr>
          <w:p w14:paraId="6404D92F" w14:textId="77777777" w:rsidR="001E7F9C" w:rsidRPr="001E7F9C" w:rsidRDefault="001E7F9C" w:rsidP="001E7F9C">
            <w:pPr>
              <w:rPr>
                <w:sz w:val="16"/>
                <w:szCs w:val="16"/>
              </w:rPr>
            </w:pPr>
            <w:r w:rsidRPr="001E7F9C">
              <w:rPr>
                <w:sz w:val="16"/>
                <w:szCs w:val="16"/>
              </w:rPr>
              <w:t>16,5</w:t>
            </w:r>
          </w:p>
        </w:tc>
      </w:tr>
      <w:tr w:rsidR="001E7F9C" w:rsidRPr="001E7F9C" w14:paraId="46EA6C11" w14:textId="77777777" w:rsidTr="00B35219">
        <w:trPr>
          <w:trHeight w:val="495"/>
        </w:trPr>
        <w:tc>
          <w:tcPr>
            <w:tcW w:w="3753" w:type="dxa"/>
            <w:hideMark/>
          </w:tcPr>
          <w:p w14:paraId="688174F6" w14:textId="77777777" w:rsidR="001E7F9C" w:rsidRPr="001E7F9C" w:rsidRDefault="001E7F9C">
            <w:pPr>
              <w:rPr>
                <w:sz w:val="16"/>
                <w:szCs w:val="16"/>
              </w:rPr>
            </w:pPr>
            <w:r w:rsidRPr="001E7F9C">
              <w:rPr>
                <w:sz w:val="16"/>
                <w:szCs w:val="16"/>
              </w:rPr>
              <w:t>Муниципальная программа Рузаевского муниципального района "Доступная среда» на 2025-2027 годы</w:t>
            </w:r>
          </w:p>
        </w:tc>
        <w:tc>
          <w:tcPr>
            <w:tcW w:w="369" w:type="dxa"/>
            <w:hideMark/>
          </w:tcPr>
          <w:p w14:paraId="4970F74E" w14:textId="77777777" w:rsidR="001E7F9C" w:rsidRPr="001E7F9C" w:rsidRDefault="001E7F9C" w:rsidP="001E7F9C">
            <w:pPr>
              <w:rPr>
                <w:sz w:val="16"/>
                <w:szCs w:val="16"/>
              </w:rPr>
            </w:pPr>
            <w:r w:rsidRPr="001E7F9C">
              <w:rPr>
                <w:sz w:val="16"/>
                <w:szCs w:val="16"/>
              </w:rPr>
              <w:t>21</w:t>
            </w:r>
          </w:p>
        </w:tc>
        <w:tc>
          <w:tcPr>
            <w:tcW w:w="366" w:type="dxa"/>
            <w:hideMark/>
          </w:tcPr>
          <w:p w14:paraId="0DCC416F" w14:textId="77777777" w:rsidR="001E7F9C" w:rsidRPr="001E7F9C" w:rsidRDefault="001E7F9C" w:rsidP="001E7F9C">
            <w:pPr>
              <w:rPr>
                <w:sz w:val="16"/>
                <w:szCs w:val="16"/>
              </w:rPr>
            </w:pPr>
            <w:r w:rsidRPr="001E7F9C">
              <w:rPr>
                <w:sz w:val="16"/>
                <w:szCs w:val="16"/>
              </w:rPr>
              <w:t> </w:t>
            </w:r>
          </w:p>
        </w:tc>
        <w:tc>
          <w:tcPr>
            <w:tcW w:w="451" w:type="dxa"/>
            <w:hideMark/>
          </w:tcPr>
          <w:p w14:paraId="6FF6E77C" w14:textId="77777777" w:rsidR="001E7F9C" w:rsidRPr="001E7F9C" w:rsidRDefault="001E7F9C" w:rsidP="001E7F9C">
            <w:pPr>
              <w:rPr>
                <w:sz w:val="16"/>
                <w:szCs w:val="16"/>
              </w:rPr>
            </w:pPr>
            <w:r w:rsidRPr="001E7F9C">
              <w:rPr>
                <w:sz w:val="16"/>
                <w:szCs w:val="16"/>
              </w:rPr>
              <w:t> </w:t>
            </w:r>
          </w:p>
        </w:tc>
        <w:tc>
          <w:tcPr>
            <w:tcW w:w="629" w:type="dxa"/>
            <w:hideMark/>
          </w:tcPr>
          <w:p w14:paraId="6E1B67AC" w14:textId="77777777" w:rsidR="001E7F9C" w:rsidRPr="001E7F9C" w:rsidRDefault="001E7F9C" w:rsidP="001E7F9C">
            <w:pPr>
              <w:rPr>
                <w:sz w:val="16"/>
                <w:szCs w:val="16"/>
              </w:rPr>
            </w:pPr>
            <w:r w:rsidRPr="001E7F9C">
              <w:rPr>
                <w:sz w:val="16"/>
                <w:szCs w:val="16"/>
              </w:rPr>
              <w:t> </w:t>
            </w:r>
          </w:p>
        </w:tc>
        <w:tc>
          <w:tcPr>
            <w:tcW w:w="446" w:type="dxa"/>
            <w:hideMark/>
          </w:tcPr>
          <w:p w14:paraId="2C65136B" w14:textId="77777777" w:rsidR="001E7F9C" w:rsidRPr="001E7F9C" w:rsidRDefault="001E7F9C" w:rsidP="001E7F9C">
            <w:pPr>
              <w:rPr>
                <w:sz w:val="16"/>
                <w:szCs w:val="16"/>
              </w:rPr>
            </w:pPr>
            <w:r w:rsidRPr="001E7F9C">
              <w:rPr>
                <w:sz w:val="16"/>
                <w:szCs w:val="16"/>
              </w:rPr>
              <w:t> </w:t>
            </w:r>
          </w:p>
        </w:tc>
        <w:tc>
          <w:tcPr>
            <w:tcW w:w="369" w:type="dxa"/>
            <w:hideMark/>
          </w:tcPr>
          <w:p w14:paraId="3CA6B2EF" w14:textId="77777777" w:rsidR="001E7F9C" w:rsidRPr="001E7F9C" w:rsidRDefault="001E7F9C" w:rsidP="001E7F9C">
            <w:pPr>
              <w:rPr>
                <w:sz w:val="16"/>
                <w:szCs w:val="16"/>
              </w:rPr>
            </w:pPr>
            <w:r w:rsidRPr="001E7F9C">
              <w:rPr>
                <w:sz w:val="16"/>
                <w:szCs w:val="16"/>
              </w:rPr>
              <w:t> </w:t>
            </w:r>
          </w:p>
        </w:tc>
        <w:tc>
          <w:tcPr>
            <w:tcW w:w="464" w:type="dxa"/>
            <w:hideMark/>
          </w:tcPr>
          <w:p w14:paraId="622B441A" w14:textId="77777777" w:rsidR="001E7F9C" w:rsidRPr="001E7F9C" w:rsidRDefault="001E7F9C" w:rsidP="001E7F9C">
            <w:pPr>
              <w:rPr>
                <w:sz w:val="16"/>
                <w:szCs w:val="16"/>
              </w:rPr>
            </w:pPr>
            <w:r w:rsidRPr="001E7F9C">
              <w:rPr>
                <w:sz w:val="16"/>
                <w:szCs w:val="16"/>
              </w:rPr>
              <w:t> </w:t>
            </w:r>
          </w:p>
        </w:tc>
        <w:tc>
          <w:tcPr>
            <w:tcW w:w="503" w:type="dxa"/>
            <w:hideMark/>
          </w:tcPr>
          <w:p w14:paraId="30E08C03" w14:textId="77777777" w:rsidR="001E7F9C" w:rsidRPr="001E7F9C" w:rsidRDefault="001E7F9C" w:rsidP="001E7F9C">
            <w:pPr>
              <w:rPr>
                <w:sz w:val="16"/>
                <w:szCs w:val="16"/>
              </w:rPr>
            </w:pPr>
            <w:r w:rsidRPr="001E7F9C">
              <w:rPr>
                <w:sz w:val="16"/>
                <w:szCs w:val="16"/>
              </w:rPr>
              <w:t> </w:t>
            </w:r>
          </w:p>
        </w:tc>
        <w:tc>
          <w:tcPr>
            <w:tcW w:w="1069" w:type="dxa"/>
            <w:noWrap/>
            <w:hideMark/>
          </w:tcPr>
          <w:p w14:paraId="31681E84" w14:textId="77777777" w:rsidR="001E7F9C" w:rsidRPr="001E7F9C" w:rsidRDefault="001E7F9C" w:rsidP="001E7F9C">
            <w:pPr>
              <w:rPr>
                <w:sz w:val="16"/>
                <w:szCs w:val="16"/>
              </w:rPr>
            </w:pPr>
            <w:r w:rsidRPr="001E7F9C">
              <w:rPr>
                <w:sz w:val="16"/>
                <w:szCs w:val="16"/>
              </w:rPr>
              <w:t>120,0</w:t>
            </w:r>
          </w:p>
        </w:tc>
        <w:tc>
          <w:tcPr>
            <w:tcW w:w="1069" w:type="dxa"/>
            <w:noWrap/>
            <w:hideMark/>
          </w:tcPr>
          <w:p w14:paraId="0267761D" w14:textId="77777777" w:rsidR="001E7F9C" w:rsidRPr="001E7F9C" w:rsidRDefault="001E7F9C" w:rsidP="001E7F9C">
            <w:pPr>
              <w:rPr>
                <w:sz w:val="16"/>
                <w:szCs w:val="16"/>
              </w:rPr>
            </w:pPr>
            <w:r w:rsidRPr="001E7F9C">
              <w:rPr>
                <w:sz w:val="16"/>
                <w:szCs w:val="16"/>
              </w:rPr>
              <w:t>90,0</w:t>
            </w:r>
          </w:p>
        </w:tc>
        <w:tc>
          <w:tcPr>
            <w:tcW w:w="1274" w:type="dxa"/>
            <w:noWrap/>
            <w:hideMark/>
          </w:tcPr>
          <w:p w14:paraId="562AE6F0" w14:textId="77777777" w:rsidR="001E7F9C" w:rsidRPr="001E7F9C" w:rsidRDefault="001E7F9C" w:rsidP="001E7F9C">
            <w:pPr>
              <w:rPr>
                <w:sz w:val="16"/>
                <w:szCs w:val="16"/>
              </w:rPr>
            </w:pPr>
            <w:r w:rsidRPr="001E7F9C">
              <w:rPr>
                <w:sz w:val="16"/>
                <w:szCs w:val="16"/>
              </w:rPr>
              <w:t>136,0</w:t>
            </w:r>
          </w:p>
        </w:tc>
      </w:tr>
      <w:tr w:rsidR="001E7F9C" w:rsidRPr="001E7F9C" w14:paraId="5A1129C7" w14:textId="77777777" w:rsidTr="00B35219">
        <w:trPr>
          <w:trHeight w:val="225"/>
        </w:trPr>
        <w:tc>
          <w:tcPr>
            <w:tcW w:w="3753" w:type="dxa"/>
            <w:hideMark/>
          </w:tcPr>
          <w:p w14:paraId="2A40A1B7" w14:textId="77777777" w:rsidR="001E7F9C" w:rsidRPr="001E7F9C" w:rsidRDefault="001E7F9C">
            <w:pPr>
              <w:rPr>
                <w:i/>
                <w:iCs/>
                <w:sz w:val="16"/>
                <w:szCs w:val="16"/>
              </w:rPr>
            </w:pPr>
            <w:r w:rsidRPr="001E7F9C">
              <w:rPr>
                <w:i/>
                <w:iCs/>
                <w:sz w:val="16"/>
                <w:szCs w:val="16"/>
              </w:rPr>
              <w:t>Основное мероприятие "Социальная реабилитация"</w:t>
            </w:r>
          </w:p>
        </w:tc>
        <w:tc>
          <w:tcPr>
            <w:tcW w:w="369" w:type="dxa"/>
            <w:hideMark/>
          </w:tcPr>
          <w:p w14:paraId="0C88C5A5" w14:textId="77777777" w:rsidR="001E7F9C" w:rsidRPr="001E7F9C" w:rsidRDefault="001E7F9C" w:rsidP="001E7F9C">
            <w:pPr>
              <w:rPr>
                <w:sz w:val="16"/>
                <w:szCs w:val="16"/>
              </w:rPr>
            </w:pPr>
            <w:r w:rsidRPr="001E7F9C">
              <w:rPr>
                <w:sz w:val="16"/>
                <w:szCs w:val="16"/>
              </w:rPr>
              <w:t>21</w:t>
            </w:r>
          </w:p>
        </w:tc>
        <w:tc>
          <w:tcPr>
            <w:tcW w:w="366" w:type="dxa"/>
            <w:hideMark/>
          </w:tcPr>
          <w:p w14:paraId="76130E73" w14:textId="77777777" w:rsidR="001E7F9C" w:rsidRPr="001E7F9C" w:rsidRDefault="001E7F9C" w:rsidP="001E7F9C">
            <w:pPr>
              <w:rPr>
                <w:sz w:val="16"/>
                <w:szCs w:val="16"/>
              </w:rPr>
            </w:pPr>
            <w:r w:rsidRPr="001E7F9C">
              <w:rPr>
                <w:sz w:val="16"/>
                <w:szCs w:val="16"/>
              </w:rPr>
              <w:t>0</w:t>
            </w:r>
          </w:p>
        </w:tc>
        <w:tc>
          <w:tcPr>
            <w:tcW w:w="451" w:type="dxa"/>
            <w:hideMark/>
          </w:tcPr>
          <w:p w14:paraId="541E44DE" w14:textId="77777777" w:rsidR="001E7F9C" w:rsidRPr="001E7F9C" w:rsidRDefault="001E7F9C" w:rsidP="001E7F9C">
            <w:pPr>
              <w:rPr>
                <w:sz w:val="16"/>
                <w:szCs w:val="16"/>
              </w:rPr>
            </w:pPr>
            <w:r w:rsidRPr="001E7F9C">
              <w:rPr>
                <w:sz w:val="16"/>
                <w:szCs w:val="16"/>
              </w:rPr>
              <w:t>01</w:t>
            </w:r>
          </w:p>
        </w:tc>
        <w:tc>
          <w:tcPr>
            <w:tcW w:w="629" w:type="dxa"/>
            <w:noWrap/>
            <w:hideMark/>
          </w:tcPr>
          <w:p w14:paraId="2844D27D" w14:textId="77777777" w:rsidR="001E7F9C" w:rsidRPr="001E7F9C" w:rsidRDefault="001E7F9C" w:rsidP="001E7F9C">
            <w:pPr>
              <w:rPr>
                <w:sz w:val="16"/>
                <w:szCs w:val="16"/>
              </w:rPr>
            </w:pPr>
            <w:r w:rsidRPr="001E7F9C">
              <w:rPr>
                <w:sz w:val="16"/>
                <w:szCs w:val="16"/>
              </w:rPr>
              <w:t> </w:t>
            </w:r>
          </w:p>
        </w:tc>
        <w:tc>
          <w:tcPr>
            <w:tcW w:w="446" w:type="dxa"/>
            <w:noWrap/>
            <w:hideMark/>
          </w:tcPr>
          <w:p w14:paraId="734BD714" w14:textId="77777777" w:rsidR="001E7F9C" w:rsidRPr="001E7F9C" w:rsidRDefault="001E7F9C" w:rsidP="001E7F9C">
            <w:pPr>
              <w:rPr>
                <w:sz w:val="16"/>
                <w:szCs w:val="16"/>
              </w:rPr>
            </w:pPr>
            <w:r w:rsidRPr="001E7F9C">
              <w:rPr>
                <w:sz w:val="16"/>
                <w:szCs w:val="16"/>
              </w:rPr>
              <w:t> </w:t>
            </w:r>
          </w:p>
        </w:tc>
        <w:tc>
          <w:tcPr>
            <w:tcW w:w="369" w:type="dxa"/>
            <w:hideMark/>
          </w:tcPr>
          <w:p w14:paraId="3F871A05" w14:textId="77777777" w:rsidR="001E7F9C" w:rsidRPr="001E7F9C" w:rsidRDefault="001E7F9C" w:rsidP="001E7F9C">
            <w:pPr>
              <w:rPr>
                <w:sz w:val="16"/>
                <w:szCs w:val="16"/>
              </w:rPr>
            </w:pPr>
            <w:r w:rsidRPr="001E7F9C">
              <w:rPr>
                <w:sz w:val="16"/>
                <w:szCs w:val="16"/>
              </w:rPr>
              <w:t> </w:t>
            </w:r>
          </w:p>
        </w:tc>
        <w:tc>
          <w:tcPr>
            <w:tcW w:w="464" w:type="dxa"/>
            <w:hideMark/>
          </w:tcPr>
          <w:p w14:paraId="3CFE001E" w14:textId="77777777" w:rsidR="001E7F9C" w:rsidRPr="001E7F9C" w:rsidRDefault="001E7F9C" w:rsidP="001E7F9C">
            <w:pPr>
              <w:rPr>
                <w:sz w:val="16"/>
                <w:szCs w:val="16"/>
              </w:rPr>
            </w:pPr>
            <w:r w:rsidRPr="001E7F9C">
              <w:rPr>
                <w:sz w:val="16"/>
                <w:szCs w:val="16"/>
              </w:rPr>
              <w:t> </w:t>
            </w:r>
          </w:p>
        </w:tc>
        <w:tc>
          <w:tcPr>
            <w:tcW w:w="503" w:type="dxa"/>
            <w:hideMark/>
          </w:tcPr>
          <w:p w14:paraId="7757519E" w14:textId="77777777" w:rsidR="001E7F9C" w:rsidRPr="001E7F9C" w:rsidRDefault="001E7F9C" w:rsidP="001E7F9C">
            <w:pPr>
              <w:rPr>
                <w:sz w:val="16"/>
                <w:szCs w:val="16"/>
              </w:rPr>
            </w:pPr>
            <w:r w:rsidRPr="001E7F9C">
              <w:rPr>
                <w:sz w:val="16"/>
                <w:szCs w:val="16"/>
              </w:rPr>
              <w:t> </w:t>
            </w:r>
          </w:p>
        </w:tc>
        <w:tc>
          <w:tcPr>
            <w:tcW w:w="1069" w:type="dxa"/>
            <w:noWrap/>
            <w:hideMark/>
          </w:tcPr>
          <w:p w14:paraId="6BE3089E" w14:textId="77777777" w:rsidR="001E7F9C" w:rsidRPr="001E7F9C" w:rsidRDefault="001E7F9C" w:rsidP="001E7F9C">
            <w:pPr>
              <w:rPr>
                <w:sz w:val="16"/>
                <w:szCs w:val="16"/>
              </w:rPr>
            </w:pPr>
            <w:r w:rsidRPr="001E7F9C">
              <w:rPr>
                <w:sz w:val="16"/>
                <w:szCs w:val="16"/>
              </w:rPr>
              <w:t>120,0</w:t>
            </w:r>
          </w:p>
        </w:tc>
        <w:tc>
          <w:tcPr>
            <w:tcW w:w="1069" w:type="dxa"/>
            <w:noWrap/>
            <w:hideMark/>
          </w:tcPr>
          <w:p w14:paraId="7FCE76BA" w14:textId="77777777" w:rsidR="001E7F9C" w:rsidRPr="001E7F9C" w:rsidRDefault="001E7F9C" w:rsidP="001E7F9C">
            <w:pPr>
              <w:rPr>
                <w:sz w:val="16"/>
                <w:szCs w:val="16"/>
              </w:rPr>
            </w:pPr>
            <w:r w:rsidRPr="001E7F9C">
              <w:rPr>
                <w:sz w:val="16"/>
                <w:szCs w:val="16"/>
              </w:rPr>
              <w:t>90,0</w:t>
            </w:r>
          </w:p>
        </w:tc>
        <w:tc>
          <w:tcPr>
            <w:tcW w:w="1274" w:type="dxa"/>
            <w:noWrap/>
            <w:hideMark/>
          </w:tcPr>
          <w:p w14:paraId="2EADBBFA" w14:textId="77777777" w:rsidR="001E7F9C" w:rsidRPr="001E7F9C" w:rsidRDefault="001E7F9C" w:rsidP="001E7F9C">
            <w:pPr>
              <w:rPr>
                <w:sz w:val="16"/>
                <w:szCs w:val="16"/>
              </w:rPr>
            </w:pPr>
            <w:r w:rsidRPr="001E7F9C">
              <w:rPr>
                <w:sz w:val="16"/>
                <w:szCs w:val="16"/>
              </w:rPr>
              <w:t>136,0</w:t>
            </w:r>
          </w:p>
        </w:tc>
      </w:tr>
      <w:tr w:rsidR="001E7F9C" w:rsidRPr="001E7F9C" w14:paraId="0A06933B" w14:textId="77777777" w:rsidTr="00B35219">
        <w:trPr>
          <w:trHeight w:val="225"/>
        </w:trPr>
        <w:tc>
          <w:tcPr>
            <w:tcW w:w="3753" w:type="dxa"/>
            <w:hideMark/>
          </w:tcPr>
          <w:p w14:paraId="5F7CADD4" w14:textId="77777777" w:rsidR="001E7F9C" w:rsidRPr="001E7F9C" w:rsidRDefault="001E7F9C">
            <w:pPr>
              <w:rPr>
                <w:i/>
                <w:iCs/>
                <w:sz w:val="16"/>
                <w:szCs w:val="16"/>
              </w:rPr>
            </w:pPr>
            <w:r w:rsidRPr="001E7F9C">
              <w:rPr>
                <w:i/>
                <w:iCs/>
                <w:sz w:val="16"/>
                <w:szCs w:val="16"/>
              </w:rPr>
              <w:t>Оказание других видов социальной помощи</w:t>
            </w:r>
          </w:p>
        </w:tc>
        <w:tc>
          <w:tcPr>
            <w:tcW w:w="369" w:type="dxa"/>
            <w:hideMark/>
          </w:tcPr>
          <w:p w14:paraId="4D25857E" w14:textId="77777777" w:rsidR="001E7F9C" w:rsidRPr="001E7F9C" w:rsidRDefault="001E7F9C" w:rsidP="001E7F9C">
            <w:pPr>
              <w:rPr>
                <w:sz w:val="16"/>
                <w:szCs w:val="16"/>
              </w:rPr>
            </w:pPr>
            <w:r w:rsidRPr="001E7F9C">
              <w:rPr>
                <w:sz w:val="16"/>
                <w:szCs w:val="16"/>
              </w:rPr>
              <w:t>21</w:t>
            </w:r>
          </w:p>
        </w:tc>
        <w:tc>
          <w:tcPr>
            <w:tcW w:w="366" w:type="dxa"/>
            <w:hideMark/>
          </w:tcPr>
          <w:p w14:paraId="337F06B2" w14:textId="77777777" w:rsidR="001E7F9C" w:rsidRPr="001E7F9C" w:rsidRDefault="001E7F9C" w:rsidP="001E7F9C">
            <w:pPr>
              <w:rPr>
                <w:sz w:val="16"/>
                <w:szCs w:val="16"/>
              </w:rPr>
            </w:pPr>
            <w:r w:rsidRPr="001E7F9C">
              <w:rPr>
                <w:sz w:val="16"/>
                <w:szCs w:val="16"/>
              </w:rPr>
              <w:t>0</w:t>
            </w:r>
          </w:p>
        </w:tc>
        <w:tc>
          <w:tcPr>
            <w:tcW w:w="451" w:type="dxa"/>
            <w:hideMark/>
          </w:tcPr>
          <w:p w14:paraId="2B309EED" w14:textId="77777777" w:rsidR="001E7F9C" w:rsidRPr="001E7F9C" w:rsidRDefault="001E7F9C" w:rsidP="001E7F9C">
            <w:pPr>
              <w:rPr>
                <w:sz w:val="16"/>
                <w:szCs w:val="16"/>
              </w:rPr>
            </w:pPr>
            <w:r w:rsidRPr="001E7F9C">
              <w:rPr>
                <w:sz w:val="16"/>
                <w:szCs w:val="16"/>
              </w:rPr>
              <w:t>01</w:t>
            </w:r>
          </w:p>
        </w:tc>
        <w:tc>
          <w:tcPr>
            <w:tcW w:w="629" w:type="dxa"/>
            <w:hideMark/>
          </w:tcPr>
          <w:p w14:paraId="034DAFC9" w14:textId="77777777" w:rsidR="001E7F9C" w:rsidRPr="001E7F9C" w:rsidRDefault="001E7F9C" w:rsidP="001E7F9C">
            <w:pPr>
              <w:rPr>
                <w:sz w:val="16"/>
                <w:szCs w:val="16"/>
              </w:rPr>
            </w:pPr>
            <w:r w:rsidRPr="001E7F9C">
              <w:rPr>
                <w:sz w:val="16"/>
                <w:szCs w:val="16"/>
              </w:rPr>
              <w:t>01170</w:t>
            </w:r>
          </w:p>
        </w:tc>
        <w:tc>
          <w:tcPr>
            <w:tcW w:w="446" w:type="dxa"/>
            <w:noWrap/>
            <w:hideMark/>
          </w:tcPr>
          <w:p w14:paraId="565D62A6" w14:textId="77777777" w:rsidR="001E7F9C" w:rsidRPr="001E7F9C" w:rsidRDefault="001E7F9C" w:rsidP="001E7F9C">
            <w:pPr>
              <w:rPr>
                <w:sz w:val="16"/>
                <w:szCs w:val="16"/>
              </w:rPr>
            </w:pPr>
            <w:r w:rsidRPr="001E7F9C">
              <w:rPr>
                <w:sz w:val="16"/>
                <w:szCs w:val="16"/>
              </w:rPr>
              <w:t> </w:t>
            </w:r>
          </w:p>
        </w:tc>
        <w:tc>
          <w:tcPr>
            <w:tcW w:w="369" w:type="dxa"/>
            <w:hideMark/>
          </w:tcPr>
          <w:p w14:paraId="579E4FB9" w14:textId="77777777" w:rsidR="001E7F9C" w:rsidRPr="001E7F9C" w:rsidRDefault="001E7F9C" w:rsidP="001E7F9C">
            <w:pPr>
              <w:rPr>
                <w:sz w:val="16"/>
                <w:szCs w:val="16"/>
              </w:rPr>
            </w:pPr>
            <w:r w:rsidRPr="001E7F9C">
              <w:rPr>
                <w:sz w:val="16"/>
                <w:szCs w:val="16"/>
              </w:rPr>
              <w:t> </w:t>
            </w:r>
          </w:p>
        </w:tc>
        <w:tc>
          <w:tcPr>
            <w:tcW w:w="464" w:type="dxa"/>
            <w:hideMark/>
          </w:tcPr>
          <w:p w14:paraId="6F655FBE" w14:textId="77777777" w:rsidR="001E7F9C" w:rsidRPr="001E7F9C" w:rsidRDefault="001E7F9C" w:rsidP="001E7F9C">
            <w:pPr>
              <w:rPr>
                <w:sz w:val="16"/>
                <w:szCs w:val="16"/>
              </w:rPr>
            </w:pPr>
            <w:r w:rsidRPr="001E7F9C">
              <w:rPr>
                <w:sz w:val="16"/>
                <w:szCs w:val="16"/>
              </w:rPr>
              <w:t> </w:t>
            </w:r>
          </w:p>
        </w:tc>
        <w:tc>
          <w:tcPr>
            <w:tcW w:w="503" w:type="dxa"/>
            <w:hideMark/>
          </w:tcPr>
          <w:p w14:paraId="1F16FFAD" w14:textId="77777777" w:rsidR="001E7F9C" w:rsidRPr="001E7F9C" w:rsidRDefault="001E7F9C" w:rsidP="001E7F9C">
            <w:pPr>
              <w:rPr>
                <w:sz w:val="16"/>
                <w:szCs w:val="16"/>
              </w:rPr>
            </w:pPr>
            <w:r w:rsidRPr="001E7F9C">
              <w:rPr>
                <w:sz w:val="16"/>
                <w:szCs w:val="16"/>
              </w:rPr>
              <w:t> </w:t>
            </w:r>
          </w:p>
        </w:tc>
        <w:tc>
          <w:tcPr>
            <w:tcW w:w="1069" w:type="dxa"/>
            <w:noWrap/>
            <w:hideMark/>
          </w:tcPr>
          <w:p w14:paraId="505B48DE" w14:textId="77777777" w:rsidR="001E7F9C" w:rsidRPr="001E7F9C" w:rsidRDefault="001E7F9C" w:rsidP="001E7F9C">
            <w:pPr>
              <w:rPr>
                <w:sz w:val="16"/>
                <w:szCs w:val="16"/>
              </w:rPr>
            </w:pPr>
            <w:r w:rsidRPr="001E7F9C">
              <w:rPr>
                <w:sz w:val="16"/>
                <w:szCs w:val="16"/>
              </w:rPr>
              <w:t>80,0</w:t>
            </w:r>
          </w:p>
        </w:tc>
        <w:tc>
          <w:tcPr>
            <w:tcW w:w="1069" w:type="dxa"/>
            <w:noWrap/>
            <w:hideMark/>
          </w:tcPr>
          <w:p w14:paraId="59074F41" w14:textId="77777777" w:rsidR="001E7F9C" w:rsidRPr="001E7F9C" w:rsidRDefault="001E7F9C" w:rsidP="001E7F9C">
            <w:pPr>
              <w:rPr>
                <w:sz w:val="16"/>
                <w:szCs w:val="16"/>
              </w:rPr>
            </w:pPr>
            <w:r w:rsidRPr="001E7F9C">
              <w:rPr>
                <w:sz w:val="16"/>
                <w:szCs w:val="16"/>
              </w:rPr>
              <w:t>90,0</w:t>
            </w:r>
          </w:p>
        </w:tc>
        <w:tc>
          <w:tcPr>
            <w:tcW w:w="1274" w:type="dxa"/>
            <w:noWrap/>
            <w:hideMark/>
          </w:tcPr>
          <w:p w14:paraId="08784BF4" w14:textId="77777777" w:rsidR="001E7F9C" w:rsidRPr="001E7F9C" w:rsidRDefault="001E7F9C" w:rsidP="001E7F9C">
            <w:pPr>
              <w:rPr>
                <w:sz w:val="16"/>
                <w:szCs w:val="16"/>
              </w:rPr>
            </w:pPr>
            <w:r w:rsidRPr="001E7F9C">
              <w:rPr>
                <w:sz w:val="16"/>
                <w:szCs w:val="16"/>
              </w:rPr>
              <w:t>96,0</w:t>
            </w:r>
          </w:p>
        </w:tc>
      </w:tr>
      <w:tr w:rsidR="001E7F9C" w:rsidRPr="001E7F9C" w14:paraId="6C13B57D" w14:textId="77777777" w:rsidTr="00B35219">
        <w:trPr>
          <w:trHeight w:val="225"/>
        </w:trPr>
        <w:tc>
          <w:tcPr>
            <w:tcW w:w="3753" w:type="dxa"/>
            <w:hideMark/>
          </w:tcPr>
          <w:p w14:paraId="394AEBC4" w14:textId="77777777" w:rsidR="001E7F9C" w:rsidRPr="001E7F9C" w:rsidRDefault="001E7F9C">
            <w:pPr>
              <w:rPr>
                <w:i/>
                <w:iCs/>
                <w:sz w:val="16"/>
                <w:szCs w:val="16"/>
              </w:rPr>
            </w:pPr>
            <w:r w:rsidRPr="001E7F9C">
              <w:rPr>
                <w:i/>
                <w:iCs/>
                <w:sz w:val="16"/>
                <w:szCs w:val="16"/>
              </w:rPr>
              <w:t>Социальное обеспечение и иные выплаты населению</w:t>
            </w:r>
          </w:p>
        </w:tc>
        <w:tc>
          <w:tcPr>
            <w:tcW w:w="369" w:type="dxa"/>
            <w:hideMark/>
          </w:tcPr>
          <w:p w14:paraId="0A4393ED" w14:textId="77777777" w:rsidR="001E7F9C" w:rsidRPr="001E7F9C" w:rsidRDefault="001E7F9C" w:rsidP="001E7F9C">
            <w:pPr>
              <w:rPr>
                <w:sz w:val="16"/>
                <w:szCs w:val="16"/>
              </w:rPr>
            </w:pPr>
            <w:r w:rsidRPr="001E7F9C">
              <w:rPr>
                <w:sz w:val="16"/>
                <w:szCs w:val="16"/>
              </w:rPr>
              <w:t>21</w:t>
            </w:r>
          </w:p>
        </w:tc>
        <w:tc>
          <w:tcPr>
            <w:tcW w:w="366" w:type="dxa"/>
            <w:hideMark/>
          </w:tcPr>
          <w:p w14:paraId="5D8E96C8" w14:textId="77777777" w:rsidR="001E7F9C" w:rsidRPr="001E7F9C" w:rsidRDefault="001E7F9C" w:rsidP="001E7F9C">
            <w:pPr>
              <w:rPr>
                <w:sz w:val="16"/>
                <w:szCs w:val="16"/>
              </w:rPr>
            </w:pPr>
            <w:r w:rsidRPr="001E7F9C">
              <w:rPr>
                <w:sz w:val="16"/>
                <w:szCs w:val="16"/>
              </w:rPr>
              <w:t>0</w:t>
            </w:r>
          </w:p>
        </w:tc>
        <w:tc>
          <w:tcPr>
            <w:tcW w:w="451" w:type="dxa"/>
            <w:hideMark/>
          </w:tcPr>
          <w:p w14:paraId="423B4C86" w14:textId="77777777" w:rsidR="001E7F9C" w:rsidRPr="001E7F9C" w:rsidRDefault="001E7F9C" w:rsidP="001E7F9C">
            <w:pPr>
              <w:rPr>
                <w:sz w:val="16"/>
                <w:szCs w:val="16"/>
              </w:rPr>
            </w:pPr>
            <w:r w:rsidRPr="001E7F9C">
              <w:rPr>
                <w:sz w:val="16"/>
                <w:szCs w:val="16"/>
              </w:rPr>
              <w:t>01</w:t>
            </w:r>
          </w:p>
        </w:tc>
        <w:tc>
          <w:tcPr>
            <w:tcW w:w="629" w:type="dxa"/>
            <w:hideMark/>
          </w:tcPr>
          <w:p w14:paraId="77F390A9" w14:textId="77777777" w:rsidR="001E7F9C" w:rsidRPr="001E7F9C" w:rsidRDefault="001E7F9C" w:rsidP="001E7F9C">
            <w:pPr>
              <w:rPr>
                <w:sz w:val="16"/>
                <w:szCs w:val="16"/>
              </w:rPr>
            </w:pPr>
            <w:r w:rsidRPr="001E7F9C">
              <w:rPr>
                <w:sz w:val="16"/>
                <w:szCs w:val="16"/>
              </w:rPr>
              <w:t>01170</w:t>
            </w:r>
          </w:p>
        </w:tc>
        <w:tc>
          <w:tcPr>
            <w:tcW w:w="446" w:type="dxa"/>
            <w:noWrap/>
            <w:hideMark/>
          </w:tcPr>
          <w:p w14:paraId="56019762" w14:textId="77777777" w:rsidR="001E7F9C" w:rsidRPr="001E7F9C" w:rsidRDefault="001E7F9C" w:rsidP="001E7F9C">
            <w:pPr>
              <w:rPr>
                <w:sz w:val="16"/>
                <w:szCs w:val="16"/>
              </w:rPr>
            </w:pPr>
            <w:r w:rsidRPr="001E7F9C">
              <w:rPr>
                <w:sz w:val="16"/>
                <w:szCs w:val="16"/>
              </w:rPr>
              <w:t>300</w:t>
            </w:r>
          </w:p>
        </w:tc>
        <w:tc>
          <w:tcPr>
            <w:tcW w:w="369" w:type="dxa"/>
            <w:hideMark/>
          </w:tcPr>
          <w:p w14:paraId="16196B56" w14:textId="77777777" w:rsidR="001E7F9C" w:rsidRPr="001E7F9C" w:rsidRDefault="001E7F9C" w:rsidP="001E7F9C">
            <w:pPr>
              <w:rPr>
                <w:sz w:val="16"/>
                <w:szCs w:val="16"/>
              </w:rPr>
            </w:pPr>
            <w:r w:rsidRPr="001E7F9C">
              <w:rPr>
                <w:sz w:val="16"/>
                <w:szCs w:val="16"/>
              </w:rPr>
              <w:t> </w:t>
            </w:r>
          </w:p>
        </w:tc>
        <w:tc>
          <w:tcPr>
            <w:tcW w:w="464" w:type="dxa"/>
            <w:hideMark/>
          </w:tcPr>
          <w:p w14:paraId="683788D3" w14:textId="77777777" w:rsidR="001E7F9C" w:rsidRPr="001E7F9C" w:rsidRDefault="001E7F9C" w:rsidP="001E7F9C">
            <w:pPr>
              <w:rPr>
                <w:sz w:val="16"/>
                <w:szCs w:val="16"/>
              </w:rPr>
            </w:pPr>
            <w:r w:rsidRPr="001E7F9C">
              <w:rPr>
                <w:sz w:val="16"/>
                <w:szCs w:val="16"/>
              </w:rPr>
              <w:t> </w:t>
            </w:r>
          </w:p>
        </w:tc>
        <w:tc>
          <w:tcPr>
            <w:tcW w:w="503" w:type="dxa"/>
            <w:hideMark/>
          </w:tcPr>
          <w:p w14:paraId="3588E48A" w14:textId="77777777" w:rsidR="001E7F9C" w:rsidRPr="001E7F9C" w:rsidRDefault="001E7F9C" w:rsidP="001E7F9C">
            <w:pPr>
              <w:rPr>
                <w:sz w:val="16"/>
                <w:szCs w:val="16"/>
              </w:rPr>
            </w:pPr>
            <w:r w:rsidRPr="001E7F9C">
              <w:rPr>
                <w:sz w:val="16"/>
                <w:szCs w:val="16"/>
              </w:rPr>
              <w:t> </w:t>
            </w:r>
          </w:p>
        </w:tc>
        <w:tc>
          <w:tcPr>
            <w:tcW w:w="1069" w:type="dxa"/>
            <w:noWrap/>
            <w:hideMark/>
          </w:tcPr>
          <w:p w14:paraId="5FB44C76" w14:textId="77777777" w:rsidR="001E7F9C" w:rsidRPr="001E7F9C" w:rsidRDefault="001E7F9C" w:rsidP="001E7F9C">
            <w:pPr>
              <w:rPr>
                <w:sz w:val="16"/>
                <w:szCs w:val="16"/>
              </w:rPr>
            </w:pPr>
            <w:r w:rsidRPr="001E7F9C">
              <w:rPr>
                <w:sz w:val="16"/>
                <w:szCs w:val="16"/>
              </w:rPr>
              <w:t>80,0</w:t>
            </w:r>
          </w:p>
        </w:tc>
        <w:tc>
          <w:tcPr>
            <w:tcW w:w="1069" w:type="dxa"/>
            <w:noWrap/>
            <w:hideMark/>
          </w:tcPr>
          <w:p w14:paraId="22E62BE7" w14:textId="77777777" w:rsidR="001E7F9C" w:rsidRPr="001E7F9C" w:rsidRDefault="001E7F9C" w:rsidP="001E7F9C">
            <w:pPr>
              <w:rPr>
                <w:sz w:val="16"/>
                <w:szCs w:val="16"/>
              </w:rPr>
            </w:pPr>
            <w:r w:rsidRPr="001E7F9C">
              <w:rPr>
                <w:sz w:val="16"/>
                <w:szCs w:val="16"/>
              </w:rPr>
              <w:t>90,0</w:t>
            </w:r>
          </w:p>
        </w:tc>
        <w:tc>
          <w:tcPr>
            <w:tcW w:w="1274" w:type="dxa"/>
            <w:noWrap/>
            <w:hideMark/>
          </w:tcPr>
          <w:p w14:paraId="732EF902" w14:textId="77777777" w:rsidR="001E7F9C" w:rsidRPr="001E7F9C" w:rsidRDefault="001E7F9C" w:rsidP="001E7F9C">
            <w:pPr>
              <w:rPr>
                <w:sz w:val="16"/>
                <w:szCs w:val="16"/>
              </w:rPr>
            </w:pPr>
            <w:r w:rsidRPr="001E7F9C">
              <w:rPr>
                <w:sz w:val="16"/>
                <w:szCs w:val="16"/>
              </w:rPr>
              <w:t>96,0</w:t>
            </w:r>
          </w:p>
        </w:tc>
      </w:tr>
      <w:tr w:rsidR="001E7F9C" w:rsidRPr="001E7F9C" w14:paraId="16D77CA4" w14:textId="77777777" w:rsidTr="00B35219">
        <w:trPr>
          <w:trHeight w:val="450"/>
        </w:trPr>
        <w:tc>
          <w:tcPr>
            <w:tcW w:w="3753" w:type="dxa"/>
            <w:hideMark/>
          </w:tcPr>
          <w:p w14:paraId="4B266EAD" w14:textId="77777777" w:rsidR="001E7F9C" w:rsidRPr="001E7F9C" w:rsidRDefault="001E7F9C">
            <w:pPr>
              <w:rPr>
                <w:sz w:val="16"/>
                <w:szCs w:val="16"/>
              </w:rPr>
            </w:pPr>
            <w:r w:rsidRPr="001E7F9C">
              <w:rPr>
                <w:sz w:val="16"/>
                <w:szCs w:val="16"/>
              </w:rPr>
              <w:t>Социальные выплаты гражданам, кроме публичных нормативных социальных выплат</w:t>
            </w:r>
          </w:p>
        </w:tc>
        <w:tc>
          <w:tcPr>
            <w:tcW w:w="369" w:type="dxa"/>
            <w:hideMark/>
          </w:tcPr>
          <w:p w14:paraId="1C70BCD7" w14:textId="77777777" w:rsidR="001E7F9C" w:rsidRPr="001E7F9C" w:rsidRDefault="001E7F9C" w:rsidP="001E7F9C">
            <w:pPr>
              <w:rPr>
                <w:sz w:val="16"/>
                <w:szCs w:val="16"/>
              </w:rPr>
            </w:pPr>
            <w:r w:rsidRPr="001E7F9C">
              <w:rPr>
                <w:sz w:val="16"/>
                <w:szCs w:val="16"/>
              </w:rPr>
              <w:t>21</w:t>
            </w:r>
          </w:p>
        </w:tc>
        <w:tc>
          <w:tcPr>
            <w:tcW w:w="366" w:type="dxa"/>
            <w:hideMark/>
          </w:tcPr>
          <w:p w14:paraId="2C093D5A" w14:textId="77777777" w:rsidR="001E7F9C" w:rsidRPr="001E7F9C" w:rsidRDefault="001E7F9C" w:rsidP="001E7F9C">
            <w:pPr>
              <w:rPr>
                <w:sz w:val="16"/>
                <w:szCs w:val="16"/>
              </w:rPr>
            </w:pPr>
            <w:r w:rsidRPr="001E7F9C">
              <w:rPr>
                <w:sz w:val="16"/>
                <w:szCs w:val="16"/>
              </w:rPr>
              <w:t>0</w:t>
            </w:r>
          </w:p>
        </w:tc>
        <w:tc>
          <w:tcPr>
            <w:tcW w:w="451" w:type="dxa"/>
            <w:hideMark/>
          </w:tcPr>
          <w:p w14:paraId="798376D7" w14:textId="77777777" w:rsidR="001E7F9C" w:rsidRPr="001E7F9C" w:rsidRDefault="001E7F9C" w:rsidP="001E7F9C">
            <w:pPr>
              <w:rPr>
                <w:sz w:val="16"/>
                <w:szCs w:val="16"/>
              </w:rPr>
            </w:pPr>
            <w:r w:rsidRPr="001E7F9C">
              <w:rPr>
                <w:sz w:val="16"/>
                <w:szCs w:val="16"/>
              </w:rPr>
              <w:t>01</w:t>
            </w:r>
          </w:p>
        </w:tc>
        <w:tc>
          <w:tcPr>
            <w:tcW w:w="629" w:type="dxa"/>
            <w:hideMark/>
          </w:tcPr>
          <w:p w14:paraId="43730B71" w14:textId="77777777" w:rsidR="001E7F9C" w:rsidRPr="001E7F9C" w:rsidRDefault="001E7F9C" w:rsidP="001E7F9C">
            <w:pPr>
              <w:rPr>
                <w:sz w:val="16"/>
                <w:szCs w:val="16"/>
              </w:rPr>
            </w:pPr>
            <w:r w:rsidRPr="001E7F9C">
              <w:rPr>
                <w:sz w:val="16"/>
                <w:szCs w:val="16"/>
              </w:rPr>
              <w:t>01170</w:t>
            </w:r>
          </w:p>
        </w:tc>
        <w:tc>
          <w:tcPr>
            <w:tcW w:w="446" w:type="dxa"/>
            <w:hideMark/>
          </w:tcPr>
          <w:p w14:paraId="2F8AD946" w14:textId="77777777" w:rsidR="001E7F9C" w:rsidRPr="001E7F9C" w:rsidRDefault="001E7F9C" w:rsidP="001E7F9C">
            <w:pPr>
              <w:rPr>
                <w:sz w:val="16"/>
                <w:szCs w:val="16"/>
              </w:rPr>
            </w:pPr>
            <w:r w:rsidRPr="001E7F9C">
              <w:rPr>
                <w:sz w:val="16"/>
                <w:szCs w:val="16"/>
              </w:rPr>
              <w:t>320</w:t>
            </w:r>
          </w:p>
        </w:tc>
        <w:tc>
          <w:tcPr>
            <w:tcW w:w="369" w:type="dxa"/>
            <w:hideMark/>
          </w:tcPr>
          <w:p w14:paraId="7CBE297E" w14:textId="77777777" w:rsidR="001E7F9C" w:rsidRPr="001E7F9C" w:rsidRDefault="001E7F9C" w:rsidP="001E7F9C">
            <w:pPr>
              <w:rPr>
                <w:sz w:val="16"/>
                <w:szCs w:val="16"/>
              </w:rPr>
            </w:pPr>
            <w:r w:rsidRPr="001E7F9C">
              <w:rPr>
                <w:sz w:val="16"/>
                <w:szCs w:val="16"/>
              </w:rPr>
              <w:t> </w:t>
            </w:r>
          </w:p>
        </w:tc>
        <w:tc>
          <w:tcPr>
            <w:tcW w:w="464" w:type="dxa"/>
            <w:hideMark/>
          </w:tcPr>
          <w:p w14:paraId="264AC986" w14:textId="77777777" w:rsidR="001E7F9C" w:rsidRPr="001E7F9C" w:rsidRDefault="001E7F9C" w:rsidP="001E7F9C">
            <w:pPr>
              <w:rPr>
                <w:sz w:val="16"/>
                <w:szCs w:val="16"/>
              </w:rPr>
            </w:pPr>
            <w:r w:rsidRPr="001E7F9C">
              <w:rPr>
                <w:sz w:val="16"/>
                <w:szCs w:val="16"/>
              </w:rPr>
              <w:t> </w:t>
            </w:r>
          </w:p>
        </w:tc>
        <w:tc>
          <w:tcPr>
            <w:tcW w:w="503" w:type="dxa"/>
            <w:hideMark/>
          </w:tcPr>
          <w:p w14:paraId="1E21F22C" w14:textId="77777777" w:rsidR="001E7F9C" w:rsidRPr="001E7F9C" w:rsidRDefault="001E7F9C" w:rsidP="001E7F9C">
            <w:pPr>
              <w:rPr>
                <w:sz w:val="16"/>
                <w:szCs w:val="16"/>
              </w:rPr>
            </w:pPr>
            <w:r w:rsidRPr="001E7F9C">
              <w:rPr>
                <w:sz w:val="16"/>
                <w:szCs w:val="16"/>
              </w:rPr>
              <w:t> </w:t>
            </w:r>
          </w:p>
        </w:tc>
        <w:tc>
          <w:tcPr>
            <w:tcW w:w="1069" w:type="dxa"/>
            <w:noWrap/>
            <w:hideMark/>
          </w:tcPr>
          <w:p w14:paraId="17544952" w14:textId="77777777" w:rsidR="001E7F9C" w:rsidRPr="001E7F9C" w:rsidRDefault="001E7F9C" w:rsidP="001E7F9C">
            <w:pPr>
              <w:rPr>
                <w:sz w:val="16"/>
                <w:szCs w:val="16"/>
              </w:rPr>
            </w:pPr>
            <w:r w:rsidRPr="001E7F9C">
              <w:rPr>
                <w:sz w:val="16"/>
                <w:szCs w:val="16"/>
              </w:rPr>
              <w:t>80,0</w:t>
            </w:r>
          </w:p>
        </w:tc>
        <w:tc>
          <w:tcPr>
            <w:tcW w:w="1069" w:type="dxa"/>
            <w:noWrap/>
            <w:hideMark/>
          </w:tcPr>
          <w:p w14:paraId="178D7F45" w14:textId="77777777" w:rsidR="001E7F9C" w:rsidRPr="001E7F9C" w:rsidRDefault="001E7F9C" w:rsidP="001E7F9C">
            <w:pPr>
              <w:rPr>
                <w:sz w:val="16"/>
                <w:szCs w:val="16"/>
              </w:rPr>
            </w:pPr>
            <w:r w:rsidRPr="001E7F9C">
              <w:rPr>
                <w:sz w:val="16"/>
                <w:szCs w:val="16"/>
              </w:rPr>
              <w:t>90,0</w:t>
            </w:r>
          </w:p>
        </w:tc>
        <w:tc>
          <w:tcPr>
            <w:tcW w:w="1274" w:type="dxa"/>
            <w:noWrap/>
            <w:hideMark/>
          </w:tcPr>
          <w:p w14:paraId="2A58418D" w14:textId="77777777" w:rsidR="001E7F9C" w:rsidRPr="001E7F9C" w:rsidRDefault="001E7F9C" w:rsidP="001E7F9C">
            <w:pPr>
              <w:rPr>
                <w:sz w:val="16"/>
                <w:szCs w:val="16"/>
              </w:rPr>
            </w:pPr>
            <w:r w:rsidRPr="001E7F9C">
              <w:rPr>
                <w:sz w:val="16"/>
                <w:szCs w:val="16"/>
              </w:rPr>
              <w:t>96,0</w:t>
            </w:r>
          </w:p>
        </w:tc>
      </w:tr>
      <w:tr w:rsidR="001E7F9C" w:rsidRPr="001E7F9C" w14:paraId="21577E2D" w14:textId="77777777" w:rsidTr="00B35219">
        <w:trPr>
          <w:trHeight w:val="225"/>
        </w:trPr>
        <w:tc>
          <w:tcPr>
            <w:tcW w:w="3753" w:type="dxa"/>
            <w:hideMark/>
          </w:tcPr>
          <w:p w14:paraId="63D55ED1" w14:textId="77777777" w:rsidR="001E7F9C" w:rsidRPr="001E7F9C" w:rsidRDefault="001E7F9C">
            <w:pPr>
              <w:rPr>
                <w:i/>
                <w:iCs/>
                <w:sz w:val="16"/>
                <w:szCs w:val="16"/>
              </w:rPr>
            </w:pPr>
            <w:r w:rsidRPr="001E7F9C">
              <w:rPr>
                <w:i/>
                <w:iCs/>
                <w:sz w:val="16"/>
                <w:szCs w:val="16"/>
              </w:rPr>
              <w:t>СОЦИАЛЬНАЯ ПОЛИТИКА</w:t>
            </w:r>
          </w:p>
        </w:tc>
        <w:tc>
          <w:tcPr>
            <w:tcW w:w="369" w:type="dxa"/>
            <w:hideMark/>
          </w:tcPr>
          <w:p w14:paraId="0BA35D75" w14:textId="77777777" w:rsidR="001E7F9C" w:rsidRPr="001E7F9C" w:rsidRDefault="001E7F9C" w:rsidP="001E7F9C">
            <w:pPr>
              <w:rPr>
                <w:sz w:val="16"/>
                <w:szCs w:val="16"/>
              </w:rPr>
            </w:pPr>
            <w:r w:rsidRPr="001E7F9C">
              <w:rPr>
                <w:sz w:val="16"/>
                <w:szCs w:val="16"/>
              </w:rPr>
              <w:t>21</w:t>
            </w:r>
          </w:p>
        </w:tc>
        <w:tc>
          <w:tcPr>
            <w:tcW w:w="366" w:type="dxa"/>
            <w:hideMark/>
          </w:tcPr>
          <w:p w14:paraId="154509B4" w14:textId="77777777" w:rsidR="001E7F9C" w:rsidRPr="001E7F9C" w:rsidRDefault="001E7F9C" w:rsidP="001E7F9C">
            <w:pPr>
              <w:rPr>
                <w:sz w:val="16"/>
                <w:szCs w:val="16"/>
              </w:rPr>
            </w:pPr>
            <w:r w:rsidRPr="001E7F9C">
              <w:rPr>
                <w:sz w:val="16"/>
                <w:szCs w:val="16"/>
              </w:rPr>
              <w:t>0</w:t>
            </w:r>
          </w:p>
        </w:tc>
        <w:tc>
          <w:tcPr>
            <w:tcW w:w="451" w:type="dxa"/>
            <w:hideMark/>
          </w:tcPr>
          <w:p w14:paraId="1491FAB6" w14:textId="77777777" w:rsidR="001E7F9C" w:rsidRPr="001E7F9C" w:rsidRDefault="001E7F9C" w:rsidP="001E7F9C">
            <w:pPr>
              <w:rPr>
                <w:sz w:val="16"/>
                <w:szCs w:val="16"/>
              </w:rPr>
            </w:pPr>
            <w:r w:rsidRPr="001E7F9C">
              <w:rPr>
                <w:sz w:val="16"/>
                <w:szCs w:val="16"/>
              </w:rPr>
              <w:t>01</w:t>
            </w:r>
          </w:p>
        </w:tc>
        <w:tc>
          <w:tcPr>
            <w:tcW w:w="629" w:type="dxa"/>
            <w:hideMark/>
          </w:tcPr>
          <w:p w14:paraId="3F4BD40F" w14:textId="77777777" w:rsidR="001E7F9C" w:rsidRPr="001E7F9C" w:rsidRDefault="001E7F9C" w:rsidP="001E7F9C">
            <w:pPr>
              <w:rPr>
                <w:sz w:val="16"/>
                <w:szCs w:val="16"/>
              </w:rPr>
            </w:pPr>
            <w:r w:rsidRPr="001E7F9C">
              <w:rPr>
                <w:sz w:val="16"/>
                <w:szCs w:val="16"/>
              </w:rPr>
              <w:t>01170</w:t>
            </w:r>
          </w:p>
        </w:tc>
        <w:tc>
          <w:tcPr>
            <w:tcW w:w="446" w:type="dxa"/>
            <w:hideMark/>
          </w:tcPr>
          <w:p w14:paraId="5B132947" w14:textId="77777777" w:rsidR="001E7F9C" w:rsidRPr="001E7F9C" w:rsidRDefault="001E7F9C" w:rsidP="001E7F9C">
            <w:pPr>
              <w:rPr>
                <w:sz w:val="16"/>
                <w:szCs w:val="16"/>
              </w:rPr>
            </w:pPr>
            <w:r w:rsidRPr="001E7F9C">
              <w:rPr>
                <w:sz w:val="16"/>
                <w:szCs w:val="16"/>
              </w:rPr>
              <w:t>320</w:t>
            </w:r>
          </w:p>
        </w:tc>
        <w:tc>
          <w:tcPr>
            <w:tcW w:w="369" w:type="dxa"/>
            <w:hideMark/>
          </w:tcPr>
          <w:p w14:paraId="09235CDE" w14:textId="77777777" w:rsidR="001E7F9C" w:rsidRPr="001E7F9C" w:rsidRDefault="001E7F9C" w:rsidP="001E7F9C">
            <w:pPr>
              <w:rPr>
                <w:sz w:val="16"/>
                <w:szCs w:val="16"/>
              </w:rPr>
            </w:pPr>
            <w:r w:rsidRPr="001E7F9C">
              <w:rPr>
                <w:sz w:val="16"/>
                <w:szCs w:val="16"/>
              </w:rPr>
              <w:t>10</w:t>
            </w:r>
          </w:p>
        </w:tc>
        <w:tc>
          <w:tcPr>
            <w:tcW w:w="464" w:type="dxa"/>
            <w:hideMark/>
          </w:tcPr>
          <w:p w14:paraId="2CAE5C7C" w14:textId="77777777" w:rsidR="001E7F9C" w:rsidRPr="001E7F9C" w:rsidRDefault="001E7F9C" w:rsidP="001E7F9C">
            <w:pPr>
              <w:rPr>
                <w:sz w:val="16"/>
                <w:szCs w:val="16"/>
              </w:rPr>
            </w:pPr>
            <w:r w:rsidRPr="001E7F9C">
              <w:rPr>
                <w:sz w:val="16"/>
                <w:szCs w:val="16"/>
              </w:rPr>
              <w:t> </w:t>
            </w:r>
          </w:p>
        </w:tc>
        <w:tc>
          <w:tcPr>
            <w:tcW w:w="503" w:type="dxa"/>
            <w:hideMark/>
          </w:tcPr>
          <w:p w14:paraId="381EBE7D" w14:textId="77777777" w:rsidR="001E7F9C" w:rsidRPr="001E7F9C" w:rsidRDefault="001E7F9C" w:rsidP="001E7F9C">
            <w:pPr>
              <w:rPr>
                <w:sz w:val="16"/>
                <w:szCs w:val="16"/>
              </w:rPr>
            </w:pPr>
            <w:r w:rsidRPr="001E7F9C">
              <w:rPr>
                <w:sz w:val="16"/>
                <w:szCs w:val="16"/>
              </w:rPr>
              <w:t> </w:t>
            </w:r>
          </w:p>
        </w:tc>
        <w:tc>
          <w:tcPr>
            <w:tcW w:w="1069" w:type="dxa"/>
            <w:noWrap/>
            <w:hideMark/>
          </w:tcPr>
          <w:p w14:paraId="0E7E9928" w14:textId="77777777" w:rsidR="001E7F9C" w:rsidRPr="001E7F9C" w:rsidRDefault="001E7F9C" w:rsidP="001E7F9C">
            <w:pPr>
              <w:rPr>
                <w:sz w:val="16"/>
                <w:szCs w:val="16"/>
              </w:rPr>
            </w:pPr>
            <w:r w:rsidRPr="001E7F9C">
              <w:rPr>
                <w:sz w:val="16"/>
                <w:szCs w:val="16"/>
              </w:rPr>
              <w:t>80,0</w:t>
            </w:r>
          </w:p>
        </w:tc>
        <w:tc>
          <w:tcPr>
            <w:tcW w:w="1069" w:type="dxa"/>
            <w:noWrap/>
            <w:hideMark/>
          </w:tcPr>
          <w:p w14:paraId="29C63B8B" w14:textId="77777777" w:rsidR="001E7F9C" w:rsidRPr="001E7F9C" w:rsidRDefault="001E7F9C" w:rsidP="001E7F9C">
            <w:pPr>
              <w:rPr>
                <w:sz w:val="16"/>
                <w:szCs w:val="16"/>
              </w:rPr>
            </w:pPr>
            <w:r w:rsidRPr="001E7F9C">
              <w:rPr>
                <w:sz w:val="16"/>
                <w:szCs w:val="16"/>
              </w:rPr>
              <w:t>90,0</w:t>
            </w:r>
          </w:p>
        </w:tc>
        <w:tc>
          <w:tcPr>
            <w:tcW w:w="1274" w:type="dxa"/>
            <w:noWrap/>
            <w:hideMark/>
          </w:tcPr>
          <w:p w14:paraId="34E71D30" w14:textId="77777777" w:rsidR="001E7F9C" w:rsidRPr="001E7F9C" w:rsidRDefault="001E7F9C" w:rsidP="001E7F9C">
            <w:pPr>
              <w:rPr>
                <w:sz w:val="16"/>
                <w:szCs w:val="16"/>
              </w:rPr>
            </w:pPr>
            <w:r w:rsidRPr="001E7F9C">
              <w:rPr>
                <w:sz w:val="16"/>
                <w:szCs w:val="16"/>
              </w:rPr>
              <w:t>96,0</w:t>
            </w:r>
          </w:p>
        </w:tc>
      </w:tr>
      <w:tr w:rsidR="001E7F9C" w:rsidRPr="001E7F9C" w14:paraId="24A6BC21" w14:textId="77777777" w:rsidTr="00B35219">
        <w:trPr>
          <w:trHeight w:val="225"/>
        </w:trPr>
        <w:tc>
          <w:tcPr>
            <w:tcW w:w="3753" w:type="dxa"/>
            <w:noWrap/>
            <w:hideMark/>
          </w:tcPr>
          <w:p w14:paraId="34903F9E" w14:textId="77777777" w:rsidR="001E7F9C" w:rsidRPr="001E7F9C" w:rsidRDefault="001E7F9C">
            <w:pPr>
              <w:rPr>
                <w:sz w:val="16"/>
                <w:szCs w:val="16"/>
              </w:rPr>
            </w:pPr>
            <w:r w:rsidRPr="001E7F9C">
              <w:rPr>
                <w:sz w:val="16"/>
                <w:szCs w:val="16"/>
              </w:rPr>
              <w:t>Другие вопросы в области социальной политики</w:t>
            </w:r>
          </w:p>
        </w:tc>
        <w:tc>
          <w:tcPr>
            <w:tcW w:w="369" w:type="dxa"/>
            <w:hideMark/>
          </w:tcPr>
          <w:p w14:paraId="1CE55DE0" w14:textId="77777777" w:rsidR="001E7F9C" w:rsidRPr="001E7F9C" w:rsidRDefault="001E7F9C" w:rsidP="001E7F9C">
            <w:pPr>
              <w:rPr>
                <w:sz w:val="16"/>
                <w:szCs w:val="16"/>
              </w:rPr>
            </w:pPr>
            <w:r w:rsidRPr="001E7F9C">
              <w:rPr>
                <w:sz w:val="16"/>
                <w:szCs w:val="16"/>
              </w:rPr>
              <w:t>21</w:t>
            </w:r>
          </w:p>
        </w:tc>
        <w:tc>
          <w:tcPr>
            <w:tcW w:w="366" w:type="dxa"/>
            <w:hideMark/>
          </w:tcPr>
          <w:p w14:paraId="264F2D2C" w14:textId="77777777" w:rsidR="001E7F9C" w:rsidRPr="001E7F9C" w:rsidRDefault="001E7F9C" w:rsidP="001E7F9C">
            <w:pPr>
              <w:rPr>
                <w:sz w:val="16"/>
                <w:szCs w:val="16"/>
              </w:rPr>
            </w:pPr>
            <w:r w:rsidRPr="001E7F9C">
              <w:rPr>
                <w:sz w:val="16"/>
                <w:szCs w:val="16"/>
              </w:rPr>
              <w:t>0</w:t>
            </w:r>
          </w:p>
        </w:tc>
        <w:tc>
          <w:tcPr>
            <w:tcW w:w="451" w:type="dxa"/>
            <w:hideMark/>
          </w:tcPr>
          <w:p w14:paraId="4684BFCF" w14:textId="77777777" w:rsidR="001E7F9C" w:rsidRPr="001E7F9C" w:rsidRDefault="001E7F9C" w:rsidP="001E7F9C">
            <w:pPr>
              <w:rPr>
                <w:sz w:val="16"/>
                <w:szCs w:val="16"/>
              </w:rPr>
            </w:pPr>
            <w:r w:rsidRPr="001E7F9C">
              <w:rPr>
                <w:sz w:val="16"/>
                <w:szCs w:val="16"/>
              </w:rPr>
              <w:t>01</w:t>
            </w:r>
          </w:p>
        </w:tc>
        <w:tc>
          <w:tcPr>
            <w:tcW w:w="629" w:type="dxa"/>
            <w:hideMark/>
          </w:tcPr>
          <w:p w14:paraId="6DBF4555" w14:textId="77777777" w:rsidR="001E7F9C" w:rsidRPr="001E7F9C" w:rsidRDefault="001E7F9C" w:rsidP="001E7F9C">
            <w:pPr>
              <w:rPr>
                <w:i/>
                <w:iCs/>
                <w:sz w:val="16"/>
                <w:szCs w:val="16"/>
              </w:rPr>
            </w:pPr>
            <w:r w:rsidRPr="001E7F9C">
              <w:rPr>
                <w:i/>
                <w:iCs/>
                <w:sz w:val="16"/>
                <w:szCs w:val="16"/>
              </w:rPr>
              <w:t>01170</w:t>
            </w:r>
          </w:p>
        </w:tc>
        <w:tc>
          <w:tcPr>
            <w:tcW w:w="446" w:type="dxa"/>
            <w:hideMark/>
          </w:tcPr>
          <w:p w14:paraId="5DD3C59D" w14:textId="77777777" w:rsidR="001E7F9C" w:rsidRPr="001E7F9C" w:rsidRDefault="001E7F9C" w:rsidP="001E7F9C">
            <w:pPr>
              <w:rPr>
                <w:sz w:val="16"/>
                <w:szCs w:val="16"/>
              </w:rPr>
            </w:pPr>
            <w:r w:rsidRPr="001E7F9C">
              <w:rPr>
                <w:sz w:val="16"/>
                <w:szCs w:val="16"/>
              </w:rPr>
              <w:t>320</w:t>
            </w:r>
          </w:p>
        </w:tc>
        <w:tc>
          <w:tcPr>
            <w:tcW w:w="369" w:type="dxa"/>
            <w:hideMark/>
          </w:tcPr>
          <w:p w14:paraId="2050FC11" w14:textId="77777777" w:rsidR="001E7F9C" w:rsidRPr="001E7F9C" w:rsidRDefault="001E7F9C" w:rsidP="001E7F9C">
            <w:pPr>
              <w:rPr>
                <w:sz w:val="16"/>
                <w:szCs w:val="16"/>
              </w:rPr>
            </w:pPr>
            <w:r w:rsidRPr="001E7F9C">
              <w:rPr>
                <w:sz w:val="16"/>
                <w:szCs w:val="16"/>
              </w:rPr>
              <w:t>10</w:t>
            </w:r>
          </w:p>
        </w:tc>
        <w:tc>
          <w:tcPr>
            <w:tcW w:w="464" w:type="dxa"/>
            <w:hideMark/>
          </w:tcPr>
          <w:p w14:paraId="5DE2DE75" w14:textId="77777777" w:rsidR="001E7F9C" w:rsidRPr="001E7F9C" w:rsidRDefault="001E7F9C" w:rsidP="001E7F9C">
            <w:pPr>
              <w:rPr>
                <w:sz w:val="16"/>
                <w:szCs w:val="16"/>
              </w:rPr>
            </w:pPr>
            <w:r w:rsidRPr="001E7F9C">
              <w:rPr>
                <w:sz w:val="16"/>
                <w:szCs w:val="16"/>
              </w:rPr>
              <w:t>06</w:t>
            </w:r>
          </w:p>
        </w:tc>
        <w:tc>
          <w:tcPr>
            <w:tcW w:w="503" w:type="dxa"/>
            <w:hideMark/>
          </w:tcPr>
          <w:p w14:paraId="637D16E1" w14:textId="77777777" w:rsidR="001E7F9C" w:rsidRPr="001E7F9C" w:rsidRDefault="001E7F9C" w:rsidP="001E7F9C">
            <w:pPr>
              <w:rPr>
                <w:sz w:val="16"/>
                <w:szCs w:val="16"/>
              </w:rPr>
            </w:pPr>
            <w:r w:rsidRPr="001E7F9C">
              <w:rPr>
                <w:sz w:val="16"/>
                <w:szCs w:val="16"/>
              </w:rPr>
              <w:t> </w:t>
            </w:r>
          </w:p>
        </w:tc>
        <w:tc>
          <w:tcPr>
            <w:tcW w:w="1069" w:type="dxa"/>
            <w:noWrap/>
            <w:hideMark/>
          </w:tcPr>
          <w:p w14:paraId="50E3908D" w14:textId="77777777" w:rsidR="001E7F9C" w:rsidRPr="001E7F9C" w:rsidRDefault="001E7F9C" w:rsidP="001E7F9C">
            <w:pPr>
              <w:rPr>
                <w:sz w:val="16"/>
                <w:szCs w:val="16"/>
              </w:rPr>
            </w:pPr>
            <w:r w:rsidRPr="001E7F9C">
              <w:rPr>
                <w:sz w:val="16"/>
                <w:szCs w:val="16"/>
              </w:rPr>
              <w:t>80,0</w:t>
            </w:r>
          </w:p>
        </w:tc>
        <w:tc>
          <w:tcPr>
            <w:tcW w:w="1069" w:type="dxa"/>
            <w:noWrap/>
            <w:hideMark/>
          </w:tcPr>
          <w:p w14:paraId="452D50C2" w14:textId="77777777" w:rsidR="001E7F9C" w:rsidRPr="001E7F9C" w:rsidRDefault="001E7F9C" w:rsidP="001E7F9C">
            <w:pPr>
              <w:rPr>
                <w:sz w:val="16"/>
                <w:szCs w:val="16"/>
              </w:rPr>
            </w:pPr>
            <w:r w:rsidRPr="001E7F9C">
              <w:rPr>
                <w:sz w:val="16"/>
                <w:szCs w:val="16"/>
              </w:rPr>
              <w:t>90,0</w:t>
            </w:r>
          </w:p>
        </w:tc>
        <w:tc>
          <w:tcPr>
            <w:tcW w:w="1274" w:type="dxa"/>
            <w:noWrap/>
            <w:hideMark/>
          </w:tcPr>
          <w:p w14:paraId="767FECA7" w14:textId="77777777" w:rsidR="001E7F9C" w:rsidRPr="001E7F9C" w:rsidRDefault="001E7F9C" w:rsidP="001E7F9C">
            <w:pPr>
              <w:rPr>
                <w:sz w:val="16"/>
                <w:szCs w:val="16"/>
              </w:rPr>
            </w:pPr>
            <w:r w:rsidRPr="001E7F9C">
              <w:rPr>
                <w:sz w:val="16"/>
                <w:szCs w:val="16"/>
              </w:rPr>
              <w:t>96,0</w:t>
            </w:r>
          </w:p>
        </w:tc>
      </w:tr>
      <w:tr w:rsidR="001E7F9C" w:rsidRPr="001E7F9C" w14:paraId="3A69521E" w14:textId="77777777" w:rsidTr="00B35219">
        <w:trPr>
          <w:trHeight w:val="450"/>
        </w:trPr>
        <w:tc>
          <w:tcPr>
            <w:tcW w:w="3753" w:type="dxa"/>
            <w:hideMark/>
          </w:tcPr>
          <w:p w14:paraId="2B8C0266" w14:textId="77777777" w:rsidR="001E7F9C" w:rsidRPr="001E7F9C" w:rsidRDefault="001E7F9C">
            <w:pPr>
              <w:rPr>
                <w:i/>
                <w:iCs/>
                <w:sz w:val="16"/>
                <w:szCs w:val="16"/>
              </w:rPr>
            </w:pPr>
            <w:r w:rsidRPr="001E7F9C">
              <w:rPr>
                <w:i/>
                <w:iCs/>
                <w:sz w:val="16"/>
                <w:szCs w:val="16"/>
              </w:rPr>
              <w:t>Администрация Рузаевского муниципального района Республики Мордовия</w:t>
            </w:r>
          </w:p>
        </w:tc>
        <w:tc>
          <w:tcPr>
            <w:tcW w:w="369" w:type="dxa"/>
            <w:hideMark/>
          </w:tcPr>
          <w:p w14:paraId="3544D6AD" w14:textId="77777777" w:rsidR="001E7F9C" w:rsidRPr="001E7F9C" w:rsidRDefault="001E7F9C" w:rsidP="001E7F9C">
            <w:pPr>
              <w:rPr>
                <w:sz w:val="16"/>
                <w:szCs w:val="16"/>
              </w:rPr>
            </w:pPr>
            <w:r w:rsidRPr="001E7F9C">
              <w:rPr>
                <w:sz w:val="16"/>
                <w:szCs w:val="16"/>
              </w:rPr>
              <w:t>21</w:t>
            </w:r>
          </w:p>
        </w:tc>
        <w:tc>
          <w:tcPr>
            <w:tcW w:w="366" w:type="dxa"/>
            <w:hideMark/>
          </w:tcPr>
          <w:p w14:paraId="2CEC7999" w14:textId="77777777" w:rsidR="001E7F9C" w:rsidRPr="001E7F9C" w:rsidRDefault="001E7F9C" w:rsidP="001E7F9C">
            <w:pPr>
              <w:rPr>
                <w:sz w:val="16"/>
                <w:szCs w:val="16"/>
              </w:rPr>
            </w:pPr>
            <w:r w:rsidRPr="001E7F9C">
              <w:rPr>
                <w:sz w:val="16"/>
                <w:szCs w:val="16"/>
              </w:rPr>
              <w:t>0</w:t>
            </w:r>
          </w:p>
        </w:tc>
        <w:tc>
          <w:tcPr>
            <w:tcW w:w="451" w:type="dxa"/>
            <w:hideMark/>
          </w:tcPr>
          <w:p w14:paraId="0701B8C1" w14:textId="77777777" w:rsidR="001E7F9C" w:rsidRPr="001E7F9C" w:rsidRDefault="001E7F9C" w:rsidP="001E7F9C">
            <w:pPr>
              <w:rPr>
                <w:sz w:val="16"/>
                <w:szCs w:val="16"/>
              </w:rPr>
            </w:pPr>
            <w:r w:rsidRPr="001E7F9C">
              <w:rPr>
                <w:sz w:val="16"/>
                <w:szCs w:val="16"/>
              </w:rPr>
              <w:t>01</w:t>
            </w:r>
          </w:p>
        </w:tc>
        <w:tc>
          <w:tcPr>
            <w:tcW w:w="629" w:type="dxa"/>
            <w:hideMark/>
          </w:tcPr>
          <w:p w14:paraId="6819733E" w14:textId="77777777" w:rsidR="001E7F9C" w:rsidRPr="001E7F9C" w:rsidRDefault="001E7F9C" w:rsidP="001E7F9C">
            <w:pPr>
              <w:rPr>
                <w:sz w:val="16"/>
                <w:szCs w:val="16"/>
              </w:rPr>
            </w:pPr>
            <w:r w:rsidRPr="001E7F9C">
              <w:rPr>
                <w:sz w:val="16"/>
                <w:szCs w:val="16"/>
              </w:rPr>
              <w:t>01170</w:t>
            </w:r>
          </w:p>
        </w:tc>
        <w:tc>
          <w:tcPr>
            <w:tcW w:w="446" w:type="dxa"/>
            <w:hideMark/>
          </w:tcPr>
          <w:p w14:paraId="3366F508" w14:textId="77777777" w:rsidR="001E7F9C" w:rsidRPr="001E7F9C" w:rsidRDefault="001E7F9C" w:rsidP="001E7F9C">
            <w:pPr>
              <w:rPr>
                <w:sz w:val="16"/>
                <w:szCs w:val="16"/>
              </w:rPr>
            </w:pPr>
            <w:r w:rsidRPr="001E7F9C">
              <w:rPr>
                <w:sz w:val="16"/>
                <w:szCs w:val="16"/>
              </w:rPr>
              <w:t>320</w:t>
            </w:r>
          </w:p>
        </w:tc>
        <w:tc>
          <w:tcPr>
            <w:tcW w:w="369" w:type="dxa"/>
            <w:hideMark/>
          </w:tcPr>
          <w:p w14:paraId="0FD2EFC7" w14:textId="77777777" w:rsidR="001E7F9C" w:rsidRPr="001E7F9C" w:rsidRDefault="001E7F9C" w:rsidP="001E7F9C">
            <w:pPr>
              <w:rPr>
                <w:sz w:val="16"/>
                <w:szCs w:val="16"/>
              </w:rPr>
            </w:pPr>
            <w:r w:rsidRPr="001E7F9C">
              <w:rPr>
                <w:sz w:val="16"/>
                <w:szCs w:val="16"/>
              </w:rPr>
              <w:t>10</w:t>
            </w:r>
          </w:p>
        </w:tc>
        <w:tc>
          <w:tcPr>
            <w:tcW w:w="464" w:type="dxa"/>
            <w:hideMark/>
          </w:tcPr>
          <w:p w14:paraId="2A455DCA" w14:textId="77777777" w:rsidR="001E7F9C" w:rsidRPr="001E7F9C" w:rsidRDefault="001E7F9C" w:rsidP="001E7F9C">
            <w:pPr>
              <w:rPr>
                <w:sz w:val="16"/>
                <w:szCs w:val="16"/>
              </w:rPr>
            </w:pPr>
            <w:r w:rsidRPr="001E7F9C">
              <w:rPr>
                <w:sz w:val="16"/>
                <w:szCs w:val="16"/>
              </w:rPr>
              <w:t>06</w:t>
            </w:r>
          </w:p>
        </w:tc>
        <w:tc>
          <w:tcPr>
            <w:tcW w:w="503" w:type="dxa"/>
            <w:hideMark/>
          </w:tcPr>
          <w:p w14:paraId="422BE693" w14:textId="77777777" w:rsidR="001E7F9C" w:rsidRPr="001E7F9C" w:rsidRDefault="001E7F9C" w:rsidP="001E7F9C">
            <w:pPr>
              <w:rPr>
                <w:sz w:val="16"/>
                <w:szCs w:val="16"/>
              </w:rPr>
            </w:pPr>
            <w:r w:rsidRPr="001E7F9C">
              <w:rPr>
                <w:sz w:val="16"/>
                <w:szCs w:val="16"/>
              </w:rPr>
              <w:t>900</w:t>
            </w:r>
          </w:p>
        </w:tc>
        <w:tc>
          <w:tcPr>
            <w:tcW w:w="1069" w:type="dxa"/>
            <w:noWrap/>
            <w:hideMark/>
          </w:tcPr>
          <w:p w14:paraId="2939673A" w14:textId="77777777" w:rsidR="001E7F9C" w:rsidRPr="001E7F9C" w:rsidRDefault="001E7F9C" w:rsidP="001E7F9C">
            <w:pPr>
              <w:rPr>
                <w:sz w:val="16"/>
                <w:szCs w:val="16"/>
              </w:rPr>
            </w:pPr>
            <w:r w:rsidRPr="001E7F9C">
              <w:rPr>
                <w:sz w:val="16"/>
                <w:szCs w:val="16"/>
              </w:rPr>
              <w:t>80,0</w:t>
            </w:r>
          </w:p>
        </w:tc>
        <w:tc>
          <w:tcPr>
            <w:tcW w:w="1069" w:type="dxa"/>
            <w:noWrap/>
            <w:hideMark/>
          </w:tcPr>
          <w:p w14:paraId="1A39DD09" w14:textId="77777777" w:rsidR="001E7F9C" w:rsidRPr="001E7F9C" w:rsidRDefault="001E7F9C" w:rsidP="001E7F9C">
            <w:pPr>
              <w:rPr>
                <w:sz w:val="16"/>
                <w:szCs w:val="16"/>
              </w:rPr>
            </w:pPr>
            <w:r w:rsidRPr="001E7F9C">
              <w:rPr>
                <w:sz w:val="16"/>
                <w:szCs w:val="16"/>
              </w:rPr>
              <w:t>90,0</w:t>
            </w:r>
          </w:p>
        </w:tc>
        <w:tc>
          <w:tcPr>
            <w:tcW w:w="1274" w:type="dxa"/>
            <w:noWrap/>
            <w:hideMark/>
          </w:tcPr>
          <w:p w14:paraId="38E16841" w14:textId="77777777" w:rsidR="001E7F9C" w:rsidRPr="001E7F9C" w:rsidRDefault="001E7F9C" w:rsidP="001E7F9C">
            <w:pPr>
              <w:rPr>
                <w:sz w:val="16"/>
                <w:szCs w:val="16"/>
              </w:rPr>
            </w:pPr>
            <w:r w:rsidRPr="001E7F9C">
              <w:rPr>
                <w:sz w:val="16"/>
                <w:szCs w:val="16"/>
              </w:rPr>
              <w:t>96,0</w:t>
            </w:r>
          </w:p>
        </w:tc>
      </w:tr>
      <w:tr w:rsidR="001E7F9C" w:rsidRPr="001E7F9C" w14:paraId="44041F20" w14:textId="77777777" w:rsidTr="00B35219">
        <w:trPr>
          <w:trHeight w:val="675"/>
        </w:trPr>
        <w:tc>
          <w:tcPr>
            <w:tcW w:w="3753" w:type="dxa"/>
            <w:hideMark/>
          </w:tcPr>
          <w:p w14:paraId="75800DD4" w14:textId="77777777" w:rsidR="001E7F9C" w:rsidRPr="001E7F9C" w:rsidRDefault="001E7F9C">
            <w:pPr>
              <w:rPr>
                <w:i/>
                <w:iCs/>
                <w:sz w:val="16"/>
                <w:szCs w:val="16"/>
              </w:rPr>
            </w:pPr>
            <w:r w:rsidRPr="001E7F9C">
              <w:rPr>
                <w:i/>
                <w:iCs/>
                <w:sz w:val="16"/>
                <w:szCs w:val="16"/>
              </w:rPr>
              <w:t>Учреждения, обеспечивающие предоставление услуг в сфере физической культуры и спорта</w:t>
            </w:r>
          </w:p>
        </w:tc>
        <w:tc>
          <w:tcPr>
            <w:tcW w:w="369" w:type="dxa"/>
            <w:hideMark/>
          </w:tcPr>
          <w:p w14:paraId="4C9F826A" w14:textId="77777777" w:rsidR="001E7F9C" w:rsidRPr="001E7F9C" w:rsidRDefault="001E7F9C" w:rsidP="001E7F9C">
            <w:pPr>
              <w:rPr>
                <w:sz w:val="16"/>
                <w:szCs w:val="16"/>
              </w:rPr>
            </w:pPr>
            <w:r w:rsidRPr="001E7F9C">
              <w:rPr>
                <w:sz w:val="16"/>
                <w:szCs w:val="16"/>
              </w:rPr>
              <w:t>21</w:t>
            </w:r>
          </w:p>
        </w:tc>
        <w:tc>
          <w:tcPr>
            <w:tcW w:w="366" w:type="dxa"/>
            <w:hideMark/>
          </w:tcPr>
          <w:p w14:paraId="1E5AF4DA" w14:textId="77777777" w:rsidR="001E7F9C" w:rsidRPr="001E7F9C" w:rsidRDefault="001E7F9C" w:rsidP="001E7F9C">
            <w:pPr>
              <w:rPr>
                <w:sz w:val="16"/>
                <w:szCs w:val="16"/>
              </w:rPr>
            </w:pPr>
            <w:r w:rsidRPr="001E7F9C">
              <w:rPr>
                <w:sz w:val="16"/>
                <w:szCs w:val="16"/>
              </w:rPr>
              <w:t>0</w:t>
            </w:r>
          </w:p>
        </w:tc>
        <w:tc>
          <w:tcPr>
            <w:tcW w:w="451" w:type="dxa"/>
            <w:hideMark/>
          </w:tcPr>
          <w:p w14:paraId="22700898" w14:textId="77777777" w:rsidR="001E7F9C" w:rsidRPr="001E7F9C" w:rsidRDefault="001E7F9C" w:rsidP="001E7F9C">
            <w:pPr>
              <w:rPr>
                <w:sz w:val="16"/>
                <w:szCs w:val="16"/>
              </w:rPr>
            </w:pPr>
            <w:r w:rsidRPr="001E7F9C">
              <w:rPr>
                <w:sz w:val="16"/>
                <w:szCs w:val="16"/>
              </w:rPr>
              <w:t>01</w:t>
            </w:r>
          </w:p>
        </w:tc>
        <w:tc>
          <w:tcPr>
            <w:tcW w:w="629" w:type="dxa"/>
            <w:hideMark/>
          </w:tcPr>
          <w:p w14:paraId="3F0667F1" w14:textId="77777777" w:rsidR="001E7F9C" w:rsidRPr="001E7F9C" w:rsidRDefault="001E7F9C" w:rsidP="001E7F9C">
            <w:pPr>
              <w:rPr>
                <w:sz w:val="16"/>
                <w:szCs w:val="16"/>
              </w:rPr>
            </w:pPr>
            <w:r w:rsidRPr="001E7F9C">
              <w:rPr>
                <w:sz w:val="16"/>
                <w:szCs w:val="16"/>
              </w:rPr>
              <w:t>61190</w:t>
            </w:r>
          </w:p>
        </w:tc>
        <w:tc>
          <w:tcPr>
            <w:tcW w:w="446" w:type="dxa"/>
            <w:hideMark/>
          </w:tcPr>
          <w:p w14:paraId="73CE4F48" w14:textId="77777777" w:rsidR="001E7F9C" w:rsidRPr="001E7F9C" w:rsidRDefault="001E7F9C" w:rsidP="001E7F9C">
            <w:pPr>
              <w:rPr>
                <w:sz w:val="16"/>
                <w:szCs w:val="16"/>
              </w:rPr>
            </w:pPr>
            <w:r w:rsidRPr="001E7F9C">
              <w:rPr>
                <w:sz w:val="16"/>
                <w:szCs w:val="16"/>
              </w:rPr>
              <w:t> </w:t>
            </w:r>
          </w:p>
        </w:tc>
        <w:tc>
          <w:tcPr>
            <w:tcW w:w="369" w:type="dxa"/>
            <w:hideMark/>
          </w:tcPr>
          <w:p w14:paraId="4CC468FA" w14:textId="77777777" w:rsidR="001E7F9C" w:rsidRPr="001E7F9C" w:rsidRDefault="001E7F9C" w:rsidP="001E7F9C">
            <w:pPr>
              <w:rPr>
                <w:sz w:val="16"/>
                <w:szCs w:val="16"/>
              </w:rPr>
            </w:pPr>
            <w:r w:rsidRPr="001E7F9C">
              <w:rPr>
                <w:sz w:val="16"/>
                <w:szCs w:val="16"/>
              </w:rPr>
              <w:t> </w:t>
            </w:r>
          </w:p>
        </w:tc>
        <w:tc>
          <w:tcPr>
            <w:tcW w:w="464" w:type="dxa"/>
            <w:hideMark/>
          </w:tcPr>
          <w:p w14:paraId="25FC2759" w14:textId="77777777" w:rsidR="001E7F9C" w:rsidRPr="001E7F9C" w:rsidRDefault="001E7F9C" w:rsidP="001E7F9C">
            <w:pPr>
              <w:rPr>
                <w:sz w:val="16"/>
                <w:szCs w:val="16"/>
              </w:rPr>
            </w:pPr>
            <w:r w:rsidRPr="001E7F9C">
              <w:rPr>
                <w:sz w:val="16"/>
                <w:szCs w:val="16"/>
              </w:rPr>
              <w:t> </w:t>
            </w:r>
          </w:p>
        </w:tc>
        <w:tc>
          <w:tcPr>
            <w:tcW w:w="503" w:type="dxa"/>
            <w:hideMark/>
          </w:tcPr>
          <w:p w14:paraId="557E43B8" w14:textId="77777777" w:rsidR="001E7F9C" w:rsidRPr="001E7F9C" w:rsidRDefault="001E7F9C" w:rsidP="001E7F9C">
            <w:pPr>
              <w:rPr>
                <w:sz w:val="16"/>
                <w:szCs w:val="16"/>
              </w:rPr>
            </w:pPr>
            <w:r w:rsidRPr="001E7F9C">
              <w:rPr>
                <w:sz w:val="16"/>
                <w:szCs w:val="16"/>
              </w:rPr>
              <w:t> </w:t>
            </w:r>
          </w:p>
        </w:tc>
        <w:tc>
          <w:tcPr>
            <w:tcW w:w="1069" w:type="dxa"/>
            <w:noWrap/>
            <w:hideMark/>
          </w:tcPr>
          <w:p w14:paraId="67F8C122" w14:textId="77777777" w:rsidR="001E7F9C" w:rsidRPr="001E7F9C" w:rsidRDefault="001E7F9C" w:rsidP="001E7F9C">
            <w:pPr>
              <w:rPr>
                <w:sz w:val="16"/>
                <w:szCs w:val="16"/>
              </w:rPr>
            </w:pPr>
            <w:r w:rsidRPr="001E7F9C">
              <w:rPr>
                <w:sz w:val="16"/>
                <w:szCs w:val="16"/>
              </w:rPr>
              <w:t>40,0</w:t>
            </w:r>
          </w:p>
        </w:tc>
        <w:tc>
          <w:tcPr>
            <w:tcW w:w="1069" w:type="dxa"/>
            <w:noWrap/>
            <w:hideMark/>
          </w:tcPr>
          <w:p w14:paraId="4D1626A5" w14:textId="77777777" w:rsidR="001E7F9C" w:rsidRPr="001E7F9C" w:rsidRDefault="001E7F9C" w:rsidP="001E7F9C">
            <w:pPr>
              <w:rPr>
                <w:sz w:val="16"/>
                <w:szCs w:val="16"/>
              </w:rPr>
            </w:pPr>
            <w:r w:rsidRPr="001E7F9C">
              <w:rPr>
                <w:sz w:val="16"/>
                <w:szCs w:val="16"/>
              </w:rPr>
              <w:t>0,0</w:t>
            </w:r>
          </w:p>
        </w:tc>
        <w:tc>
          <w:tcPr>
            <w:tcW w:w="1274" w:type="dxa"/>
            <w:noWrap/>
            <w:hideMark/>
          </w:tcPr>
          <w:p w14:paraId="65D553FE" w14:textId="77777777" w:rsidR="001E7F9C" w:rsidRPr="001E7F9C" w:rsidRDefault="001E7F9C" w:rsidP="001E7F9C">
            <w:pPr>
              <w:rPr>
                <w:sz w:val="16"/>
                <w:szCs w:val="16"/>
              </w:rPr>
            </w:pPr>
            <w:r w:rsidRPr="001E7F9C">
              <w:rPr>
                <w:sz w:val="16"/>
                <w:szCs w:val="16"/>
              </w:rPr>
              <w:t>40,0</w:t>
            </w:r>
          </w:p>
        </w:tc>
      </w:tr>
      <w:tr w:rsidR="001E7F9C" w:rsidRPr="001E7F9C" w14:paraId="02181EE6" w14:textId="77777777" w:rsidTr="00B35219">
        <w:trPr>
          <w:trHeight w:val="675"/>
        </w:trPr>
        <w:tc>
          <w:tcPr>
            <w:tcW w:w="3753" w:type="dxa"/>
            <w:hideMark/>
          </w:tcPr>
          <w:p w14:paraId="6D2ADF05" w14:textId="77777777" w:rsidR="001E7F9C" w:rsidRPr="001E7F9C" w:rsidRDefault="001E7F9C">
            <w:pPr>
              <w:rPr>
                <w:sz w:val="16"/>
                <w:szCs w:val="16"/>
              </w:rPr>
            </w:pPr>
            <w:r w:rsidRPr="001E7F9C">
              <w:rPr>
                <w:sz w:val="16"/>
                <w:szCs w:val="16"/>
              </w:rPr>
              <w:t>предоставление субсидий бюджетным, автономным учреждениям и иным некоммерческим организациям</w:t>
            </w:r>
          </w:p>
        </w:tc>
        <w:tc>
          <w:tcPr>
            <w:tcW w:w="369" w:type="dxa"/>
            <w:hideMark/>
          </w:tcPr>
          <w:p w14:paraId="20BABF33" w14:textId="77777777" w:rsidR="001E7F9C" w:rsidRPr="001E7F9C" w:rsidRDefault="001E7F9C" w:rsidP="001E7F9C">
            <w:pPr>
              <w:rPr>
                <w:sz w:val="16"/>
                <w:szCs w:val="16"/>
              </w:rPr>
            </w:pPr>
            <w:r w:rsidRPr="001E7F9C">
              <w:rPr>
                <w:sz w:val="16"/>
                <w:szCs w:val="16"/>
              </w:rPr>
              <w:t>21</w:t>
            </w:r>
          </w:p>
        </w:tc>
        <w:tc>
          <w:tcPr>
            <w:tcW w:w="366" w:type="dxa"/>
            <w:hideMark/>
          </w:tcPr>
          <w:p w14:paraId="3745CF16" w14:textId="77777777" w:rsidR="001E7F9C" w:rsidRPr="001E7F9C" w:rsidRDefault="001E7F9C" w:rsidP="001E7F9C">
            <w:pPr>
              <w:rPr>
                <w:sz w:val="16"/>
                <w:szCs w:val="16"/>
              </w:rPr>
            </w:pPr>
            <w:r w:rsidRPr="001E7F9C">
              <w:rPr>
                <w:sz w:val="16"/>
                <w:szCs w:val="16"/>
              </w:rPr>
              <w:t>0</w:t>
            </w:r>
          </w:p>
        </w:tc>
        <w:tc>
          <w:tcPr>
            <w:tcW w:w="451" w:type="dxa"/>
            <w:hideMark/>
          </w:tcPr>
          <w:p w14:paraId="0C264461" w14:textId="77777777" w:rsidR="001E7F9C" w:rsidRPr="001E7F9C" w:rsidRDefault="001E7F9C" w:rsidP="001E7F9C">
            <w:pPr>
              <w:rPr>
                <w:sz w:val="16"/>
                <w:szCs w:val="16"/>
              </w:rPr>
            </w:pPr>
            <w:r w:rsidRPr="001E7F9C">
              <w:rPr>
                <w:sz w:val="16"/>
                <w:szCs w:val="16"/>
              </w:rPr>
              <w:t>01</w:t>
            </w:r>
          </w:p>
        </w:tc>
        <w:tc>
          <w:tcPr>
            <w:tcW w:w="629" w:type="dxa"/>
            <w:hideMark/>
          </w:tcPr>
          <w:p w14:paraId="3319F85C" w14:textId="77777777" w:rsidR="001E7F9C" w:rsidRPr="001E7F9C" w:rsidRDefault="001E7F9C" w:rsidP="001E7F9C">
            <w:pPr>
              <w:rPr>
                <w:sz w:val="16"/>
                <w:szCs w:val="16"/>
              </w:rPr>
            </w:pPr>
            <w:r w:rsidRPr="001E7F9C">
              <w:rPr>
                <w:sz w:val="16"/>
                <w:szCs w:val="16"/>
              </w:rPr>
              <w:t>61190</w:t>
            </w:r>
          </w:p>
        </w:tc>
        <w:tc>
          <w:tcPr>
            <w:tcW w:w="446" w:type="dxa"/>
            <w:hideMark/>
          </w:tcPr>
          <w:p w14:paraId="0659A0F7" w14:textId="77777777" w:rsidR="001E7F9C" w:rsidRPr="001E7F9C" w:rsidRDefault="001E7F9C" w:rsidP="001E7F9C">
            <w:pPr>
              <w:rPr>
                <w:sz w:val="16"/>
                <w:szCs w:val="16"/>
              </w:rPr>
            </w:pPr>
            <w:r w:rsidRPr="001E7F9C">
              <w:rPr>
                <w:sz w:val="16"/>
                <w:szCs w:val="16"/>
              </w:rPr>
              <w:t>600</w:t>
            </w:r>
          </w:p>
        </w:tc>
        <w:tc>
          <w:tcPr>
            <w:tcW w:w="369" w:type="dxa"/>
            <w:hideMark/>
          </w:tcPr>
          <w:p w14:paraId="3780D868" w14:textId="77777777" w:rsidR="001E7F9C" w:rsidRPr="001E7F9C" w:rsidRDefault="001E7F9C" w:rsidP="001E7F9C">
            <w:pPr>
              <w:rPr>
                <w:sz w:val="16"/>
                <w:szCs w:val="16"/>
              </w:rPr>
            </w:pPr>
            <w:r w:rsidRPr="001E7F9C">
              <w:rPr>
                <w:sz w:val="16"/>
                <w:szCs w:val="16"/>
              </w:rPr>
              <w:t> </w:t>
            </w:r>
          </w:p>
        </w:tc>
        <w:tc>
          <w:tcPr>
            <w:tcW w:w="464" w:type="dxa"/>
            <w:hideMark/>
          </w:tcPr>
          <w:p w14:paraId="64FADBDB" w14:textId="77777777" w:rsidR="001E7F9C" w:rsidRPr="001E7F9C" w:rsidRDefault="001E7F9C" w:rsidP="001E7F9C">
            <w:pPr>
              <w:rPr>
                <w:sz w:val="16"/>
                <w:szCs w:val="16"/>
              </w:rPr>
            </w:pPr>
            <w:r w:rsidRPr="001E7F9C">
              <w:rPr>
                <w:sz w:val="16"/>
                <w:szCs w:val="16"/>
              </w:rPr>
              <w:t> </w:t>
            </w:r>
          </w:p>
        </w:tc>
        <w:tc>
          <w:tcPr>
            <w:tcW w:w="503" w:type="dxa"/>
            <w:hideMark/>
          </w:tcPr>
          <w:p w14:paraId="06D144BE" w14:textId="77777777" w:rsidR="001E7F9C" w:rsidRPr="001E7F9C" w:rsidRDefault="001E7F9C" w:rsidP="001E7F9C">
            <w:pPr>
              <w:rPr>
                <w:sz w:val="16"/>
                <w:szCs w:val="16"/>
              </w:rPr>
            </w:pPr>
            <w:r w:rsidRPr="001E7F9C">
              <w:rPr>
                <w:sz w:val="16"/>
                <w:szCs w:val="16"/>
              </w:rPr>
              <w:t> </w:t>
            </w:r>
          </w:p>
        </w:tc>
        <w:tc>
          <w:tcPr>
            <w:tcW w:w="1069" w:type="dxa"/>
            <w:noWrap/>
            <w:hideMark/>
          </w:tcPr>
          <w:p w14:paraId="2546DAE2" w14:textId="77777777" w:rsidR="001E7F9C" w:rsidRPr="001E7F9C" w:rsidRDefault="001E7F9C" w:rsidP="001E7F9C">
            <w:pPr>
              <w:rPr>
                <w:sz w:val="16"/>
                <w:szCs w:val="16"/>
              </w:rPr>
            </w:pPr>
            <w:r w:rsidRPr="001E7F9C">
              <w:rPr>
                <w:sz w:val="16"/>
                <w:szCs w:val="16"/>
              </w:rPr>
              <w:t>40,0</w:t>
            </w:r>
          </w:p>
        </w:tc>
        <w:tc>
          <w:tcPr>
            <w:tcW w:w="1069" w:type="dxa"/>
            <w:noWrap/>
            <w:hideMark/>
          </w:tcPr>
          <w:p w14:paraId="2A47C9DF" w14:textId="77777777" w:rsidR="001E7F9C" w:rsidRPr="001E7F9C" w:rsidRDefault="001E7F9C" w:rsidP="001E7F9C">
            <w:pPr>
              <w:rPr>
                <w:sz w:val="16"/>
                <w:szCs w:val="16"/>
              </w:rPr>
            </w:pPr>
            <w:r w:rsidRPr="001E7F9C">
              <w:rPr>
                <w:sz w:val="16"/>
                <w:szCs w:val="16"/>
              </w:rPr>
              <w:t>0,0</w:t>
            </w:r>
          </w:p>
        </w:tc>
        <w:tc>
          <w:tcPr>
            <w:tcW w:w="1274" w:type="dxa"/>
            <w:noWrap/>
            <w:hideMark/>
          </w:tcPr>
          <w:p w14:paraId="1F184B94" w14:textId="77777777" w:rsidR="001E7F9C" w:rsidRPr="001E7F9C" w:rsidRDefault="001E7F9C" w:rsidP="001E7F9C">
            <w:pPr>
              <w:rPr>
                <w:sz w:val="16"/>
                <w:szCs w:val="16"/>
              </w:rPr>
            </w:pPr>
            <w:r w:rsidRPr="001E7F9C">
              <w:rPr>
                <w:sz w:val="16"/>
                <w:szCs w:val="16"/>
              </w:rPr>
              <w:t>40,0</w:t>
            </w:r>
          </w:p>
        </w:tc>
      </w:tr>
      <w:tr w:rsidR="001E7F9C" w:rsidRPr="001E7F9C" w14:paraId="20E5AE91" w14:textId="77777777" w:rsidTr="00B35219">
        <w:trPr>
          <w:trHeight w:val="240"/>
        </w:trPr>
        <w:tc>
          <w:tcPr>
            <w:tcW w:w="3753" w:type="dxa"/>
            <w:hideMark/>
          </w:tcPr>
          <w:p w14:paraId="7265FE85" w14:textId="77777777" w:rsidR="001E7F9C" w:rsidRPr="001E7F9C" w:rsidRDefault="001E7F9C">
            <w:pPr>
              <w:rPr>
                <w:sz w:val="16"/>
                <w:szCs w:val="16"/>
              </w:rPr>
            </w:pPr>
            <w:r w:rsidRPr="001E7F9C">
              <w:rPr>
                <w:sz w:val="16"/>
                <w:szCs w:val="16"/>
              </w:rPr>
              <w:t>субсидии автономным учреждениям</w:t>
            </w:r>
          </w:p>
        </w:tc>
        <w:tc>
          <w:tcPr>
            <w:tcW w:w="369" w:type="dxa"/>
            <w:hideMark/>
          </w:tcPr>
          <w:p w14:paraId="4DE23186" w14:textId="77777777" w:rsidR="001E7F9C" w:rsidRPr="001E7F9C" w:rsidRDefault="001E7F9C" w:rsidP="001E7F9C">
            <w:pPr>
              <w:rPr>
                <w:sz w:val="16"/>
                <w:szCs w:val="16"/>
              </w:rPr>
            </w:pPr>
            <w:r w:rsidRPr="001E7F9C">
              <w:rPr>
                <w:sz w:val="16"/>
                <w:szCs w:val="16"/>
              </w:rPr>
              <w:t>21</w:t>
            </w:r>
          </w:p>
        </w:tc>
        <w:tc>
          <w:tcPr>
            <w:tcW w:w="366" w:type="dxa"/>
            <w:hideMark/>
          </w:tcPr>
          <w:p w14:paraId="7992C029" w14:textId="77777777" w:rsidR="001E7F9C" w:rsidRPr="001E7F9C" w:rsidRDefault="001E7F9C" w:rsidP="001E7F9C">
            <w:pPr>
              <w:rPr>
                <w:sz w:val="16"/>
                <w:szCs w:val="16"/>
              </w:rPr>
            </w:pPr>
            <w:r w:rsidRPr="001E7F9C">
              <w:rPr>
                <w:sz w:val="16"/>
                <w:szCs w:val="16"/>
              </w:rPr>
              <w:t>0</w:t>
            </w:r>
          </w:p>
        </w:tc>
        <w:tc>
          <w:tcPr>
            <w:tcW w:w="451" w:type="dxa"/>
            <w:hideMark/>
          </w:tcPr>
          <w:p w14:paraId="0DE2E6F9" w14:textId="77777777" w:rsidR="001E7F9C" w:rsidRPr="001E7F9C" w:rsidRDefault="001E7F9C" w:rsidP="001E7F9C">
            <w:pPr>
              <w:rPr>
                <w:sz w:val="16"/>
                <w:szCs w:val="16"/>
              </w:rPr>
            </w:pPr>
            <w:r w:rsidRPr="001E7F9C">
              <w:rPr>
                <w:sz w:val="16"/>
                <w:szCs w:val="16"/>
              </w:rPr>
              <w:t>01</w:t>
            </w:r>
          </w:p>
        </w:tc>
        <w:tc>
          <w:tcPr>
            <w:tcW w:w="629" w:type="dxa"/>
            <w:hideMark/>
          </w:tcPr>
          <w:p w14:paraId="54C39E85" w14:textId="77777777" w:rsidR="001E7F9C" w:rsidRPr="001E7F9C" w:rsidRDefault="001E7F9C" w:rsidP="001E7F9C">
            <w:pPr>
              <w:rPr>
                <w:sz w:val="16"/>
                <w:szCs w:val="16"/>
              </w:rPr>
            </w:pPr>
            <w:r w:rsidRPr="001E7F9C">
              <w:rPr>
                <w:sz w:val="16"/>
                <w:szCs w:val="16"/>
              </w:rPr>
              <w:t>61190</w:t>
            </w:r>
          </w:p>
        </w:tc>
        <w:tc>
          <w:tcPr>
            <w:tcW w:w="446" w:type="dxa"/>
            <w:hideMark/>
          </w:tcPr>
          <w:p w14:paraId="6FA539C4" w14:textId="77777777" w:rsidR="001E7F9C" w:rsidRPr="001E7F9C" w:rsidRDefault="001E7F9C" w:rsidP="001E7F9C">
            <w:pPr>
              <w:rPr>
                <w:sz w:val="16"/>
                <w:szCs w:val="16"/>
              </w:rPr>
            </w:pPr>
            <w:r w:rsidRPr="001E7F9C">
              <w:rPr>
                <w:sz w:val="16"/>
                <w:szCs w:val="16"/>
              </w:rPr>
              <w:t>620</w:t>
            </w:r>
          </w:p>
        </w:tc>
        <w:tc>
          <w:tcPr>
            <w:tcW w:w="369" w:type="dxa"/>
            <w:hideMark/>
          </w:tcPr>
          <w:p w14:paraId="30A61229" w14:textId="77777777" w:rsidR="001E7F9C" w:rsidRPr="001E7F9C" w:rsidRDefault="001E7F9C" w:rsidP="001E7F9C">
            <w:pPr>
              <w:rPr>
                <w:sz w:val="16"/>
                <w:szCs w:val="16"/>
              </w:rPr>
            </w:pPr>
            <w:r w:rsidRPr="001E7F9C">
              <w:rPr>
                <w:sz w:val="16"/>
                <w:szCs w:val="16"/>
              </w:rPr>
              <w:t> </w:t>
            </w:r>
          </w:p>
        </w:tc>
        <w:tc>
          <w:tcPr>
            <w:tcW w:w="464" w:type="dxa"/>
            <w:hideMark/>
          </w:tcPr>
          <w:p w14:paraId="6E136F68" w14:textId="77777777" w:rsidR="001E7F9C" w:rsidRPr="001E7F9C" w:rsidRDefault="001E7F9C" w:rsidP="001E7F9C">
            <w:pPr>
              <w:rPr>
                <w:sz w:val="16"/>
                <w:szCs w:val="16"/>
              </w:rPr>
            </w:pPr>
            <w:r w:rsidRPr="001E7F9C">
              <w:rPr>
                <w:sz w:val="16"/>
                <w:szCs w:val="16"/>
              </w:rPr>
              <w:t> </w:t>
            </w:r>
          </w:p>
        </w:tc>
        <w:tc>
          <w:tcPr>
            <w:tcW w:w="503" w:type="dxa"/>
            <w:hideMark/>
          </w:tcPr>
          <w:p w14:paraId="7AA5D1AD" w14:textId="77777777" w:rsidR="001E7F9C" w:rsidRPr="001E7F9C" w:rsidRDefault="001E7F9C" w:rsidP="001E7F9C">
            <w:pPr>
              <w:rPr>
                <w:sz w:val="16"/>
                <w:szCs w:val="16"/>
              </w:rPr>
            </w:pPr>
            <w:r w:rsidRPr="001E7F9C">
              <w:rPr>
                <w:sz w:val="16"/>
                <w:szCs w:val="16"/>
              </w:rPr>
              <w:t> </w:t>
            </w:r>
          </w:p>
        </w:tc>
        <w:tc>
          <w:tcPr>
            <w:tcW w:w="1069" w:type="dxa"/>
            <w:noWrap/>
            <w:hideMark/>
          </w:tcPr>
          <w:p w14:paraId="4669E570" w14:textId="77777777" w:rsidR="001E7F9C" w:rsidRPr="001E7F9C" w:rsidRDefault="001E7F9C" w:rsidP="001E7F9C">
            <w:pPr>
              <w:rPr>
                <w:sz w:val="16"/>
                <w:szCs w:val="16"/>
              </w:rPr>
            </w:pPr>
            <w:r w:rsidRPr="001E7F9C">
              <w:rPr>
                <w:sz w:val="16"/>
                <w:szCs w:val="16"/>
              </w:rPr>
              <w:t>40,0</w:t>
            </w:r>
          </w:p>
        </w:tc>
        <w:tc>
          <w:tcPr>
            <w:tcW w:w="1069" w:type="dxa"/>
            <w:noWrap/>
            <w:hideMark/>
          </w:tcPr>
          <w:p w14:paraId="6793E2CF" w14:textId="77777777" w:rsidR="001E7F9C" w:rsidRPr="001E7F9C" w:rsidRDefault="001E7F9C" w:rsidP="001E7F9C">
            <w:pPr>
              <w:rPr>
                <w:sz w:val="16"/>
                <w:szCs w:val="16"/>
              </w:rPr>
            </w:pPr>
            <w:r w:rsidRPr="001E7F9C">
              <w:rPr>
                <w:sz w:val="16"/>
                <w:szCs w:val="16"/>
              </w:rPr>
              <w:t>0,0</w:t>
            </w:r>
          </w:p>
        </w:tc>
        <w:tc>
          <w:tcPr>
            <w:tcW w:w="1274" w:type="dxa"/>
            <w:noWrap/>
            <w:hideMark/>
          </w:tcPr>
          <w:p w14:paraId="2F711955" w14:textId="77777777" w:rsidR="001E7F9C" w:rsidRPr="001E7F9C" w:rsidRDefault="001E7F9C" w:rsidP="001E7F9C">
            <w:pPr>
              <w:rPr>
                <w:sz w:val="16"/>
                <w:szCs w:val="16"/>
              </w:rPr>
            </w:pPr>
            <w:r w:rsidRPr="001E7F9C">
              <w:rPr>
                <w:sz w:val="16"/>
                <w:szCs w:val="16"/>
              </w:rPr>
              <w:t>40,0</w:t>
            </w:r>
          </w:p>
        </w:tc>
      </w:tr>
      <w:tr w:rsidR="001E7F9C" w:rsidRPr="001E7F9C" w14:paraId="2680B3D4" w14:textId="77777777" w:rsidTr="00B35219">
        <w:trPr>
          <w:trHeight w:val="225"/>
        </w:trPr>
        <w:tc>
          <w:tcPr>
            <w:tcW w:w="3753" w:type="dxa"/>
            <w:hideMark/>
          </w:tcPr>
          <w:p w14:paraId="2666BE9A" w14:textId="77777777" w:rsidR="001E7F9C" w:rsidRPr="001E7F9C" w:rsidRDefault="001E7F9C">
            <w:pPr>
              <w:rPr>
                <w:i/>
                <w:iCs/>
                <w:sz w:val="16"/>
                <w:szCs w:val="16"/>
              </w:rPr>
            </w:pPr>
            <w:r w:rsidRPr="001E7F9C">
              <w:rPr>
                <w:i/>
                <w:iCs/>
                <w:sz w:val="16"/>
                <w:szCs w:val="16"/>
              </w:rPr>
              <w:t>ФИЗИЧЕСКАЯ КУЛЬТУРА И СПОРТ</w:t>
            </w:r>
          </w:p>
        </w:tc>
        <w:tc>
          <w:tcPr>
            <w:tcW w:w="369" w:type="dxa"/>
            <w:hideMark/>
          </w:tcPr>
          <w:p w14:paraId="4EAAF030" w14:textId="77777777" w:rsidR="001E7F9C" w:rsidRPr="001E7F9C" w:rsidRDefault="001E7F9C" w:rsidP="001E7F9C">
            <w:pPr>
              <w:rPr>
                <w:sz w:val="16"/>
                <w:szCs w:val="16"/>
              </w:rPr>
            </w:pPr>
            <w:r w:rsidRPr="001E7F9C">
              <w:rPr>
                <w:sz w:val="16"/>
                <w:szCs w:val="16"/>
              </w:rPr>
              <w:t>21</w:t>
            </w:r>
          </w:p>
        </w:tc>
        <w:tc>
          <w:tcPr>
            <w:tcW w:w="366" w:type="dxa"/>
            <w:hideMark/>
          </w:tcPr>
          <w:p w14:paraId="0ECD3DE7" w14:textId="77777777" w:rsidR="001E7F9C" w:rsidRPr="001E7F9C" w:rsidRDefault="001E7F9C" w:rsidP="001E7F9C">
            <w:pPr>
              <w:rPr>
                <w:sz w:val="16"/>
                <w:szCs w:val="16"/>
              </w:rPr>
            </w:pPr>
            <w:r w:rsidRPr="001E7F9C">
              <w:rPr>
                <w:sz w:val="16"/>
                <w:szCs w:val="16"/>
              </w:rPr>
              <w:t>0</w:t>
            </w:r>
          </w:p>
        </w:tc>
        <w:tc>
          <w:tcPr>
            <w:tcW w:w="451" w:type="dxa"/>
            <w:hideMark/>
          </w:tcPr>
          <w:p w14:paraId="72CC7FF0" w14:textId="77777777" w:rsidR="001E7F9C" w:rsidRPr="001E7F9C" w:rsidRDefault="001E7F9C" w:rsidP="001E7F9C">
            <w:pPr>
              <w:rPr>
                <w:sz w:val="16"/>
                <w:szCs w:val="16"/>
              </w:rPr>
            </w:pPr>
            <w:r w:rsidRPr="001E7F9C">
              <w:rPr>
                <w:sz w:val="16"/>
                <w:szCs w:val="16"/>
              </w:rPr>
              <w:t>01</w:t>
            </w:r>
          </w:p>
        </w:tc>
        <w:tc>
          <w:tcPr>
            <w:tcW w:w="629" w:type="dxa"/>
            <w:hideMark/>
          </w:tcPr>
          <w:p w14:paraId="2A54FCCB" w14:textId="77777777" w:rsidR="001E7F9C" w:rsidRPr="001E7F9C" w:rsidRDefault="001E7F9C" w:rsidP="001E7F9C">
            <w:pPr>
              <w:rPr>
                <w:sz w:val="16"/>
                <w:szCs w:val="16"/>
              </w:rPr>
            </w:pPr>
            <w:r w:rsidRPr="001E7F9C">
              <w:rPr>
                <w:sz w:val="16"/>
                <w:szCs w:val="16"/>
              </w:rPr>
              <w:t>61190</w:t>
            </w:r>
          </w:p>
        </w:tc>
        <w:tc>
          <w:tcPr>
            <w:tcW w:w="446" w:type="dxa"/>
            <w:hideMark/>
          </w:tcPr>
          <w:p w14:paraId="1972D316" w14:textId="77777777" w:rsidR="001E7F9C" w:rsidRPr="001E7F9C" w:rsidRDefault="001E7F9C" w:rsidP="001E7F9C">
            <w:pPr>
              <w:rPr>
                <w:sz w:val="16"/>
                <w:szCs w:val="16"/>
              </w:rPr>
            </w:pPr>
            <w:r w:rsidRPr="001E7F9C">
              <w:rPr>
                <w:sz w:val="16"/>
                <w:szCs w:val="16"/>
              </w:rPr>
              <w:t>620</w:t>
            </w:r>
          </w:p>
        </w:tc>
        <w:tc>
          <w:tcPr>
            <w:tcW w:w="369" w:type="dxa"/>
            <w:hideMark/>
          </w:tcPr>
          <w:p w14:paraId="6518B693" w14:textId="77777777" w:rsidR="001E7F9C" w:rsidRPr="001E7F9C" w:rsidRDefault="001E7F9C" w:rsidP="001E7F9C">
            <w:pPr>
              <w:rPr>
                <w:sz w:val="16"/>
                <w:szCs w:val="16"/>
              </w:rPr>
            </w:pPr>
            <w:r w:rsidRPr="001E7F9C">
              <w:rPr>
                <w:sz w:val="16"/>
                <w:szCs w:val="16"/>
              </w:rPr>
              <w:t>11</w:t>
            </w:r>
          </w:p>
        </w:tc>
        <w:tc>
          <w:tcPr>
            <w:tcW w:w="464" w:type="dxa"/>
            <w:hideMark/>
          </w:tcPr>
          <w:p w14:paraId="00211F77" w14:textId="77777777" w:rsidR="001E7F9C" w:rsidRPr="001E7F9C" w:rsidRDefault="001E7F9C" w:rsidP="001E7F9C">
            <w:pPr>
              <w:rPr>
                <w:sz w:val="16"/>
                <w:szCs w:val="16"/>
              </w:rPr>
            </w:pPr>
            <w:r w:rsidRPr="001E7F9C">
              <w:rPr>
                <w:sz w:val="16"/>
                <w:szCs w:val="16"/>
              </w:rPr>
              <w:t> </w:t>
            </w:r>
          </w:p>
        </w:tc>
        <w:tc>
          <w:tcPr>
            <w:tcW w:w="503" w:type="dxa"/>
            <w:hideMark/>
          </w:tcPr>
          <w:p w14:paraId="11C0C797" w14:textId="77777777" w:rsidR="001E7F9C" w:rsidRPr="001E7F9C" w:rsidRDefault="001E7F9C" w:rsidP="001E7F9C">
            <w:pPr>
              <w:rPr>
                <w:sz w:val="16"/>
                <w:szCs w:val="16"/>
              </w:rPr>
            </w:pPr>
            <w:r w:rsidRPr="001E7F9C">
              <w:rPr>
                <w:sz w:val="16"/>
                <w:szCs w:val="16"/>
              </w:rPr>
              <w:t> </w:t>
            </w:r>
          </w:p>
        </w:tc>
        <w:tc>
          <w:tcPr>
            <w:tcW w:w="1069" w:type="dxa"/>
            <w:noWrap/>
            <w:hideMark/>
          </w:tcPr>
          <w:p w14:paraId="2BB5978B" w14:textId="77777777" w:rsidR="001E7F9C" w:rsidRPr="001E7F9C" w:rsidRDefault="001E7F9C" w:rsidP="001E7F9C">
            <w:pPr>
              <w:rPr>
                <w:sz w:val="16"/>
                <w:szCs w:val="16"/>
              </w:rPr>
            </w:pPr>
            <w:r w:rsidRPr="001E7F9C">
              <w:rPr>
                <w:sz w:val="16"/>
                <w:szCs w:val="16"/>
              </w:rPr>
              <w:t>40,0</w:t>
            </w:r>
          </w:p>
        </w:tc>
        <w:tc>
          <w:tcPr>
            <w:tcW w:w="1069" w:type="dxa"/>
            <w:noWrap/>
            <w:hideMark/>
          </w:tcPr>
          <w:p w14:paraId="70836D5E" w14:textId="77777777" w:rsidR="001E7F9C" w:rsidRPr="001E7F9C" w:rsidRDefault="001E7F9C" w:rsidP="001E7F9C">
            <w:pPr>
              <w:rPr>
                <w:sz w:val="16"/>
                <w:szCs w:val="16"/>
              </w:rPr>
            </w:pPr>
            <w:r w:rsidRPr="001E7F9C">
              <w:rPr>
                <w:sz w:val="16"/>
                <w:szCs w:val="16"/>
              </w:rPr>
              <w:t>0,0</w:t>
            </w:r>
          </w:p>
        </w:tc>
        <w:tc>
          <w:tcPr>
            <w:tcW w:w="1274" w:type="dxa"/>
            <w:noWrap/>
            <w:hideMark/>
          </w:tcPr>
          <w:p w14:paraId="7D079233" w14:textId="77777777" w:rsidR="001E7F9C" w:rsidRPr="001E7F9C" w:rsidRDefault="001E7F9C" w:rsidP="001E7F9C">
            <w:pPr>
              <w:rPr>
                <w:sz w:val="16"/>
                <w:szCs w:val="16"/>
              </w:rPr>
            </w:pPr>
            <w:r w:rsidRPr="001E7F9C">
              <w:rPr>
                <w:sz w:val="16"/>
                <w:szCs w:val="16"/>
              </w:rPr>
              <w:t>40,0</w:t>
            </w:r>
          </w:p>
        </w:tc>
      </w:tr>
      <w:tr w:rsidR="001E7F9C" w:rsidRPr="001E7F9C" w14:paraId="75740B60" w14:textId="77777777" w:rsidTr="00B35219">
        <w:trPr>
          <w:trHeight w:val="225"/>
        </w:trPr>
        <w:tc>
          <w:tcPr>
            <w:tcW w:w="3753" w:type="dxa"/>
            <w:hideMark/>
          </w:tcPr>
          <w:p w14:paraId="327F84E3" w14:textId="77777777" w:rsidR="001E7F9C" w:rsidRPr="001E7F9C" w:rsidRDefault="001E7F9C">
            <w:pPr>
              <w:rPr>
                <w:i/>
                <w:iCs/>
                <w:sz w:val="16"/>
                <w:szCs w:val="16"/>
              </w:rPr>
            </w:pPr>
            <w:r w:rsidRPr="001E7F9C">
              <w:rPr>
                <w:i/>
                <w:iCs/>
                <w:sz w:val="16"/>
                <w:szCs w:val="16"/>
              </w:rPr>
              <w:t xml:space="preserve">Физическая культура </w:t>
            </w:r>
          </w:p>
        </w:tc>
        <w:tc>
          <w:tcPr>
            <w:tcW w:w="369" w:type="dxa"/>
            <w:hideMark/>
          </w:tcPr>
          <w:p w14:paraId="6119CD22" w14:textId="77777777" w:rsidR="001E7F9C" w:rsidRPr="001E7F9C" w:rsidRDefault="001E7F9C" w:rsidP="001E7F9C">
            <w:pPr>
              <w:rPr>
                <w:sz w:val="16"/>
                <w:szCs w:val="16"/>
              </w:rPr>
            </w:pPr>
            <w:r w:rsidRPr="001E7F9C">
              <w:rPr>
                <w:sz w:val="16"/>
                <w:szCs w:val="16"/>
              </w:rPr>
              <w:t>21</w:t>
            </w:r>
          </w:p>
        </w:tc>
        <w:tc>
          <w:tcPr>
            <w:tcW w:w="366" w:type="dxa"/>
            <w:hideMark/>
          </w:tcPr>
          <w:p w14:paraId="35DF74EF" w14:textId="77777777" w:rsidR="001E7F9C" w:rsidRPr="001E7F9C" w:rsidRDefault="001E7F9C" w:rsidP="001E7F9C">
            <w:pPr>
              <w:rPr>
                <w:sz w:val="16"/>
                <w:szCs w:val="16"/>
              </w:rPr>
            </w:pPr>
            <w:r w:rsidRPr="001E7F9C">
              <w:rPr>
                <w:sz w:val="16"/>
                <w:szCs w:val="16"/>
              </w:rPr>
              <w:t>0</w:t>
            </w:r>
          </w:p>
        </w:tc>
        <w:tc>
          <w:tcPr>
            <w:tcW w:w="451" w:type="dxa"/>
            <w:hideMark/>
          </w:tcPr>
          <w:p w14:paraId="5895B7A9" w14:textId="77777777" w:rsidR="001E7F9C" w:rsidRPr="001E7F9C" w:rsidRDefault="001E7F9C" w:rsidP="001E7F9C">
            <w:pPr>
              <w:rPr>
                <w:sz w:val="16"/>
                <w:szCs w:val="16"/>
              </w:rPr>
            </w:pPr>
            <w:r w:rsidRPr="001E7F9C">
              <w:rPr>
                <w:sz w:val="16"/>
                <w:szCs w:val="16"/>
              </w:rPr>
              <w:t>01</w:t>
            </w:r>
          </w:p>
        </w:tc>
        <w:tc>
          <w:tcPr>
            <w:tcW w:w="629" w:type="dxa"/>
            <w:hideMark/>
          </w:tcPr>
          <w:p w14:paraId="02B3A923" w14:textId="77777777" w:rsidR="001E7F9C" w:rsidRPr="001E7F9C" w:rsidRDefault="001E7F9C" w:rsidP="001E7F9C">
            <w:pPr>
              <w:rPr>
                <w:sz w:val="16"/>
                <w:szCs w:val="16"/>
              </w:rPr>
            </w:pPr>
            <w:r w:rsidRPr="001E7F9C">
              <w:rPr>
                <w:sz w:val="16"/>
                <w:szCs w:val="16"/>
              </w:rPr>
              <w:t>61190</w:t>
            </w:r>
          </w:p>
        </w:tc>
        <w:tc>
          <w:tcPr>
            <w:tcW w:w="446" w:type="dxa"/>
            <w:hideMark/>
          </w:tcPr>
          <w:p w14:paraId="416C55EB" w14:textId="77777777" w:rsidR="001E7F9C" w:rsidRPr="001E7F9C" w:rsidRDefault="001E7F9C" w:rsidP="001E7F9C">
            <w:pPr>
              <w:rPr>
                <w:sz w:val="16"/>
                <w:szCs w:val="16"/>
              </w:rPr>
            </w:pPr>
            <w:r w:rsidRPr="001E7F9C">
              <w:rPr>
                <w:sz w:val="16"/>
                <w:szCs w:val="16"/>
              </w:rPr>
              <w:t>620</w:t>
            </w:r>
          </w:p>
        </w:tc>
        <w:tc>
          <w:tcPr>
            <w:tcW w:w="369" w:type="dxa"/>
            <w:hideMark/>
          </w:tcPr>
          <w:p w14:paraId="7428E6AC" w14:textId="77777777" w:rsidR="001E7F9C" w:rsidRPr="001E7F9C" w:rsidRDefault="001E7F9C" w:rsidP="001E7F9C">
            <w:pPr>
              <w:rPr>
                <w:sz w:val="16"/>
                <w:szCs w:val="16"/>
              </w:rPr>
            </w:pPr>
            <w:r w:rsidRPr="001E7F9C">
              <w:rPr>
                <w:sz w:val="16"/>
                <w:szCs w:val="16"/>
              </w:rPr>
              <w:t>11</w:t>
            </w:r>
          </w:p>
        </w:tc>
        <w:tc>
          <w:tcPr>
            <w:tcW w:w="464" w:type="dxa"/>
            <w:hideMark/>
          </w:tcPr>
          <w:p w14:paraId="60263E35" w14:textId="77777777" w:rsidR="001E7F9C" w:rsidRPr="001E7F9C" w:rsidRDefault="001E7F9C" w:rsidP="001E7F9C">
            <w:pPr>
              <w:rPr>
                <w:sz w:val="16"/>
                <w:szCs w:val="16"/>
              </w:rPr>
            </w:pPr>
            <w:r w:rsidRPr="001E7F9C">
              <w:rPr>
                <w:sz w:val="16"/>
                <w:szCs w:val="16"/>
              </w:rPr>
              <w:t>01</w:t>
            </w:r>
          </w:p>
        </w:tc>
        <w:tc>
          <w:tcPr>
            <w:tcW w:w="503" w:type="dxa"/>
            <w:hideMark/>
          </w:tcPr>
          <w:p w14:paraId="362D5C7C" w14:textId="77777777" w:rsidR="001E7F9C" w:rsidRPr="001E7F9C" w:rsidRDefault="001E7F9C" w:rsidP="001E7F9C">
            <w:pPr>
              <w:rPr>
                <w:sz w:val="16"/>
                <w:szCs w:val="16"/>
              </w:rPr>
            </w:pPr>
            <w:r w:rsidRPr="001E7F9C">
              <w:rPr>
                <w:sz w:val="16"/>
                <w:szCs w:val="16"/>
              </w:rPr>
              <w:t> </w:t>
            </w:r>
          </w:p>
        </w:tc>
        <w:tc>
          <w:tcPr>
            <w:tcW w:w="1069" w:type="dxa"/>
            <w:noWrap/>
            <w:hideMark/>
          </w:tcPr>
          <w:p w14:paraId="0541C3BD" w14:textId="77777777" w:rsidR="001E7F9C" w:rsidRPr="001E7F9C" w:rsidRDefault="001E7F9C" w:rsidP="001E7F9C">
            <w:pPr>
              <w:rPr>
                <w:sz w:val="16"/>
                <w:szCs w:val="16"/>
              </w:rPr>
            </w:pPr>
            <w:r w:rsidRPr="001E7F9C">
              <w:rPr>
                <w:sz w:val="16"/>
                <w:szCs w:val="16"/>
              </w:rPr>
              <w:t>40,0</w:t>
            </w:r>
          </w:p>
        </w:tc>
        <w:tc>
          <w:tcPr>
            <w:tcW w:w="1069" w:type="dxa"/>
            <w:noWrap/>
            <w:hideMark/>
          </w:tcPr>
          <w:p w14:paraId="46FED019" w14:textId="77777777" w:rsidR="001E7F9C" w:rsidRPr="001E7F9C" w:rsidRDefault="001E7F9C" w:rsidP="001E7F9C">
            <w:pPr>
              <w:rPr>
                <w:sz w:val="16"/>
                <w:szCs w:val="16"/>
              </w:rPr>
            </w:pPr>
            <w:r w:rsidRPr="001E7F9C">
              <w:rPr>
                <w:sz w:val="16"/>
                <w:szCs w:val="16"/>
              </w:rPr>
              <w:t>0,0</w:t>
            </w:r>
          </w:p>
        </w:tc>
        <w:tc>
          <w:tcPr>
            <w:tcW w:w="1274" w:type="dxa"/>
            <w:noWrap/>
            <w:hideMark/>
          </w:tcPr>
          <w:p w14:paraId="38822FE4" w14:textId="77777777" w:rsidR="001E7F9C" w:rsidRPr="001E7F9C" w:rsidRDefault="001E7F9C" w:rsidP="001E7F9C">
            <w:pPr>
              <w:rPr>
                <w:sz w:val="16"/>
                <w:szCs w:val="16"/>
              </w:rPr>
            </w:pPr>
            <w:r w:rsidRPr="001E7F9C">
              <w:rPr>
                <w:sz w:val="16"/>
                <w:szCs w:val="16"/>
              </w:rPr>
              <w:t>40,0</w:t>
            </w:r>
          </w:p>
        </w:tc>
      </w:tr>
      <w:tr w:rsidR="001E7F9C" w:rsidRPr="001E7F9C" w14:paraId="25E28A6C" w14:textId="77777777" w:rsidTr="00B35219">
        <w:trPr>
          <w:trHeight w:val="450"/>
        </w:trPr>
        <w:tc>
          <w:tcPr>
            <w:tcW w:w="3753" w:type="dxa"/>
            <w:hideMark/>
          </w:tcPr>
          <w:p w14:paraId="7FE56200" w14:textId="77777777" w:rsidR="001E7F9C" w:rsidRPr="001E7F9C" w:rsidRDefault="001E7F9C">
            <w:pPr>
              <w:rPr>
                <w:sz w:val="16"/>
                <w:szCs w:val="16"/>
              </w:rPr>
            </w:pPr>
            <w:r w:rsidRPr="001E7F9C">
              <w:rPr>
                <w:sz w:val="16"/>
                <w:szCs w:val="16"/>
              </w:rPr>
              <w:t>Муниципальное казенное учреждение "Управление образования " администрации Рузаевского муниципального района</w:t>
            </w:r>
          </w:p>
        </w:tc>
        <w:tc>
          <w:tcPr>
            <w:tcW w:w="369" w:type="dxa"/>
            <w:hideMark/>
          </w:tcPr>
          <w:p w14:paraId="1DED8B38" w14:textId="77777777" w:rsidR="001E7F9C" w:rsidRPr="001E7F9C" w:rsidRDefault="001E7F9C" w:rsidP="001E7F9C">
            <w:pPr>
              <w:rPr>
                <w:sz w:val="16"/>
                <w:szCs w:val="16"/>
              </w:rPr>
            </w:pPr>
            <w:r w:rsidRPr="001E7F9C">
              <w:rPr>
                <w:sz w:val="16"/>
                <w:szCs w:val="16"/>
              </w:rPr>
              <w:t>21</w:t>
            </w:r>
          </w:p>
        </w:tc>
        <w:tc>
          <w:tcPr>
            <w:tcW w:w="366" w:type="dxa"/>
            <w:hideMark/>
          </w:tcPr>
          <w:p w14:paraId="3D02A881" w14:textId="77777777" w:rsidR="001E7F9C" w:rsidRPr="001E7F9C" w:rsidRDefault="001E7F9C" w:rsidP="001E7F9C">
            <w:pPr>
              <w:rPr>
                <w:sz w:val="16"/>
                <w:szCs w:val="16"/>
              </w:rPr>
            </w:pPr>
            <w:r w:rsidRPr="001E7F9C">
              <w:rPr>
                <w:sz w:val="16"/>
                <w:szCs w:val="16"/>
              </w:rPr>
              <w:t>0</w:t>
            </w:r>
          </w:p>
        </w:tc>
        <w:tc>
          <w:tcPr>
            <w:tcW w:w="451" w:type="dxa"/>
            <w:hideMark/>
          </w:tcPr>
          <w:p w14:paraId="2A072971" w14:textId="77777777" w:rsidR="001E7F9C" w:rsidRPr="001E7F9C" w:rsidRDefault="001E7F9C" w:rsidP="001E7F9C">
            <w:pPr>
              <w:rPr>
                <w:sz w:val="16"/>
                <w:szCs w:val="16"/>
              </w:rPr>
            </w:pPr>
            <w:r w:rsidRPr="001E7F9C">
              <w:rPr>
                <w:sz w:val="16"/>
                <w:szCs w:val="16"/>
              </w:rPr>
              <w:t>01</w:t>
            </w:r>
          </w:p>
        </w:tc>
        <w:tc>
          <w:tcPr>
            <w:tcW w:w="629" w:type="dxa"/>
            <w:hideMark/>
          </w:tcPr>
          <w:p w14:paraId="6FCD9FF3" w14:textId="77777777" w:rsidR="001E7F9C" w:rsidRPr="001E7F9C" w:rsidRDefault="001E7F9C" w:rsidP="001E7F9C">
            <w:pPr>
              <w:rPr>
                <w:sz w:val="16"/>
                <w:szCs w:val="16"/>
              </w:rPr>
            </w:pPr>
            <w:r w:rsidRPr="001E7F9C">
              <w:rPr>
                <w:sz w:val="16"/>
                <w:szCs w:val="16"/>
              </w:rPr>
              <w:t>61190</w:t>
            </w:r>
          </w:p>
        </w:tc>
        <w:tc>
          <w:tcPr>
            <w:tcW w:w="446" w:type="dxa"/>
            <w:hideMark/>
          </w:tcPr>
          <w:p w14:paraId="3E7E2D8E" w14:textId="77777777" w:rsidR="001E7F9C" w:rsidRPr="001E7F9C" w:rsidRDefault="001E7F9C" w:rsidP="001E7F9C">
            <w:pPr>
              <w:rPr>
                <w:sz w:val="16"/>
                <w:szCs w:val="16"/>
              </w:rPr>
            </w:pPr>
            <w:r w:rsidRPr="001E7F9C">
              <w:rPr>
                <w:sz w:val="16"/>
                <w:szCs w:val="16"/>
              </w:rPr>
              <w:t>620</w:t>
            </w:r>
          </w:p>
        </w:tc>
        <w:tc>
          <w:tcPr>
            <w:tcW w:w="369" w:type="dxa"/>
            <w:hideMark/>
          </w:tcPr>
          <w:p w14:paraId="09A6793B" w14:textId="77777777" w:rsidR="001E7F9C" w:rsidRPr="001E7F9C" w:rsidRDefault="001E7F9C" w:rsidP="001E7F9C">
            <w:pPr>
              <w:rPr>
                <w:sz w:val="16"/>
                <w:szCs w:val="16"/>
              </w:rPr>
            </w:pPr>
            <w:r w:rsidRPr="001E7F9C">
              <w:rPr>
                <w:sz w:val="16"/>
                <w:szCs w:val="16"/>
              </w:rPr>
              <w:t>11</w:t>
            </w:r>
          </w:p>
        </w:tc>
        <w:tc>
          <w:tcPr>
            <w:tcW w:w="464" w:type="dxa"/>
            <w:hideMark/>
          </w:tcPr>
          <w:p w14:paraId="52857B57" w14:textId="77777777" w:rsidR="001E7F9C" w:rsidRPr="001E7F9C" w:rsidRDefault="001E7F9C" w:rsidP="001E7F9C">
            <w:pPr>
              <w:rPr>
                <w:sz w:val="16"/>
                <w:szCs w:val="16"/>
              </w:rPr>
            </w:pPr>
            <w:r w:rsidRPr="001E7F9C">
              <w:rPr>
                <w:sz w:val="16"/>
                <w:szCs w:val="16"/>
              </w:rPr>
              <w:t>01</w:t>
            </w:r>
          </w:p>
        </w:tc>
        <w:tc>
          <w:tcPr>
            <w:tcW w:w="503" w:type="dxa"/>
            <w:hideMark/>
          </w:tcPr>
          <w:p w14:paraId="65D98734" w14:textId="77777777" w:rsidR="001E7F9C" w:rsidRPr="001E7F9C" w:rsidRDefault="001E7F9C" w:rsidP="001E7F9C">
            <w:pPr>
              <w:rPr>
                <w:sz w:val="16"/>
                <w:szCs w:val="16"/>
              </w:rPr>
            </w:pPr>
            <w:r w:rsidRPr="001E7F9C">
              <w:rPr>
                <w:sz w:val="16"/>
                <w:szCs w:val="16"/>
              </w:rPr>
              <w:t>991</w:t>
            </w:r>
          </w:p>
        </w:tc>
        <w:tc>
          <w:tcPr>
            <w:tcW w:w="1069" w:type="dxa"/>
            <w:noWrap/>
            <w:hideMark/>
          </w:tcPr>
          <w:p w14:paraId="6524C47C" w14:textId="77777777" w:rsidR="001E7F9C" w:rsidRPr="001E7F9C" w:rsidRDefault="001E7F9C" w:rsidP="001E7F9C">
            <w:pPr>
              <w:rPr>
                <w:sz w:val="16"/>
                <w:szCs w:val="16"/>
              </w:rPr>
            </w:pPr>
            <w:r w:rsidRPr="001E7F9C">
              <w:rPr>
                <w:sz w:val="16"/>
                <w:szCs w:val="16"/>
              </w:rPr>
              <w:t>40,0</w:t>
            </w:r>
          </w:p>
        </w:tc>
        <w:tc>
          <w:tcPr>
            <w:tcW w:w="1069" w:type="dxa"/>
            <w:noWrap/>
            <w:hideMark/>
          </w:tcPr>
          <w:p w14:paraId="4E92A6C8" w14:textId="77777777" w:rsidR="001E7F9C" w:rsidRPr="001E7F9C" w:rsidRDefault="001E7F9C" w:rsidP="001E7F9C">
            <w:pPr>
              <w:rPr>
                <w:sz w:val="16"/>
                <w:szCs w:val="16"/>
              </w:rPr>
            </w:pPr>
            <w:r w:rsidRPr="001E7F9C">
              <w:rPr>
                <w:sz w:val="16"/>
                <w:szCs w:val="16"/>
              </w:rPr>
              <w:t>0,0</w:t>
            </w:r>
          </w:p>
        </w:tc>
        <w:tc>
          <w:tcPr>
            <w:tcW w:w="1274" w:type="dxa"/>
            <w:noWrap/>
            <w:hideMark/>
          </w:tcPr>
          <w:p w14:paraId="6B152969" w14:textId="77777777" w:rsidR="001E7F9C" w:rsidRPr="001E7F9C" w:rsidRDefault="001E7F9C" w:rsidP="001E7F9C">
            <w:pPr>
              <w:rPr>
                <w:sz w:val="16"/>
                <w:szCs w:val="16"/>
              </w:rPr>
            </w:pPr>
            <w:r w:rsidRPr="001E7F9C">
              <w:rPr>
                <w:sz w:val="16"/>
                <w:szCs w:val="16"/>
              </w:rPr>
              <w:t>40,0</w:t>
            </w:r>
          </w:p>
        </w:tc>
      </w:tr>
      <w:tr w:rsidR="001E7F9C" w:rsidRPr="001E7F9C" w14:paraId="373F46C9" w14:textId="77777777" w:rsidTr="00B35219">
        <w:trPr>
          <w:trHeight w:val="930"/>
        </w:trPr>
        <w:tc>
          <w:tcPr>
            <w:tcW w:w="3753" w:type="dxa"/>
            <w:hideMark/>
          </w:tcPr>
          <w:p w14:paraId="7EE50CA6" w14:textId="77777777" w:rsidR="001E7F9C" w:rsidRPr="001E7F9C" w:rsidRDefault="001E7F9C">
            <w:pPr>
              <w:rPr>
                <w:sz w:val="16"/>
                <w:szCs w:val="16"/>
              </w:rPr>
            </w:pPr>
            <w:r w:rsidRPr="001E7F9C">
              <w:rPr>
                <w:sz w:val="16"/>
                <w:szCs w:val="16"/>
              </w:rPr>
              <w:t>Муниципальная программа Рузаевского муниципального района Республики Мордовия "Комплексное развитие сельских территорий Рузаевского муниципального района на 2020-2027 годы"</w:t>
            </w:r>
          </w:p>
        </w:tc>
        <w:tc>
          <w:tcPr>
            <w:tcW w:w="369" w:type="dxa"/>
            <w:hideMark/>
          </w:tcPr>
          <w:p w14:paraId="34233E15" w14:textId="77777777" w:rsidR="001E7F9C" w:rsidRPr="001E7F9C" w:rsidRDefault="001E7F9C" w:rsidP="001E7F9C">
            <w:pPr>
              <w:rPr>
                <w:sz w:val="16"/>
                <w:szCs w:val="16"/>
              </w:rPr>
            </w:pPr>
            <w:r w:rsidRPr="001E7F9C">
              <w:rPr>
                <w:sz w:val="16"/>
                <w:szCs w:val="16"/>
              </w:rPr>
              <w:t>22</w:t>
            </w:r>
          </w:p>
        </w:tc>
        <w:tc>
          <w:tcPr>
            <w:tcW w:w="366" w:type="dxa"/>
            <w:hideMark/>
          </w:tcPr>
          <w:p w14:paraId="4711762F" w14:textId="77777777" w:rsidR="001E7F9C" w:rsidRPr="001E7F9C" w:rsidRDefault="001E7F9C" w:rsidP="001E7F9C">
            <w:pPr>
              <w:rPr>
                <w:sz w:val="16"/>
                <w:szCs w:val="16"/>
              </w:rPr>
            </w:pPr>
            <w:r w:rsidRPr="001E7F9C">
              <w:rPr>
                <w:sz w:val="16"/>
                <w:szCs w:val="16"/>
              </w:rPr>
              <w:t>0</w:t>
            </w:r>
          </w:p>
        </w:tc>
        <w:tc>
          <w:tcPr>
            <w:tcW w:w="451" w:type="dxa"/>
            <w:hideMark/>
          </w:tcPr>
          <w:p w14:paraId="03EFB8A7" w14:textId="77777777" w:rsidR="001E7F9C" w:rsidRPr="001E7F9C" w:rsidRDefault="001E7F9C" w:rsidP="001E7F9C">
            <w:pPr>
              <w:rPr>
                <w:sz w:val="16"/>
                <w:szCs w:val="16"/>
              </w:rPr>
            </w:pPr>
            <w:r w:rsidRPr="001E7F9C">
              <w:rPr>
                <w:sz w:val="16"/>
                <w:szCs w:val="16"/>
              </w:rPr>
              <w:t> </w:t>
            </w:r>
          </w:p>
        </w:tc>
        <w:tc>
          <w:tcPr>
            <w:tcW w:w="629" w:type="dxa"/>
            <w:hideMark/>
          </w:tcPr>
          <w:p w14:paraId="1E8B8E66" w14:textId="77777777" w:rsidR="001E7F9C" w:rsidRPr="001E7F9C" w:rsidRDefault="001E7F9C" w:rsidP="001E7F9C">
            <w:pPr>
              <w:rPr>
                <w:sz w:val="16"/>
                <w:szCs w:val="16"/>
              </w:rPr>
            </w:pPr>
            <w:r w:rsidRPr="001E7F9C">
              <w:rPr>
                <w:sz w:val="16"/>
                <w:szCs w:val="16"/>
              </w:rPr>
              <w:t> </w:t>
            </w:r>
          </w:p>
        </w:tc>
        <w:tc>
          <w:tcPr>
            <w:tcW w:w="446" w:type="dxa"/>
            <w:hideMark/>
          </w:tcPr>
          <w:p w14:paraId="6AE2AD94" w14:textId="77777777" w:rsidR="001E7F9C" w:rsidRPr="001E7F9C" w:rsidRDefault="001E7F9C" w:rsidP="001E7F9C">
            <w:pPr>
              <w:rPr>
                <w:sz w:val="16"/>
                <w:szCs w:val="16"/>
              </w:rPr>
            </w:pPr>
            <w:r w:rsidRPr="001E7F9C">
              <w:rPr>
                <w:sz w:val="16"/>
                <w:szCs w:val="16"/>
              </w:rPr>
              <w:t> </w:t>
            </w:r>
          </w:p>
        </w:tc>
        <w:tc>
          <w:tcPr>
            <w:tcW w:w="369" w:type="dxa"/>
            <w:hideMark/>
          </w:tcPr>
          <w:p w14:paraId="1529EE65" w14:textId="77777777" w:rsidR="001E7F9C" w:rsidRPr="001E7F9C" w:rsidRDefault="001E7F9C" w:rsidP="001E7F9C">
            <w:pPr>
              <w:rPr>
                <w:sz w:val="16"/>
                <w:szCs w:val="16"/>
              </w:rPr>
            </w:pPr>
            <w:r w:rsidRPr="001E7F9C">
              <w:rPr>
                <w:sz w:val="16"/>
                <w:szCs w:val="16"/>
              </w:rPr>
              <w:t> </w:t>
            </w:r>
          </w:p>
        </w:tc>
        <w:tc>
          <w:tcPr>
            <w:tcW w:w="464" w:type="dxa"/>
            <w:hideMark/>
          </w:tcPr>
          <w:p w14:paraId="04AB5443" w14:textId="77777777" w:rsidR="001E7F9C" w:rsidRPr="001E7F9C" w:rsidRDefault="001E7F9C" w:rsidP="001E7F9C">
            <w:pPr>
              <w:rPr>
                <w:sz w:val="16"/>
                <w:szCs w:val="16"/>
              </w:rPr>
            </w:pPr>
            <w:r w:rsidRPr="001E7F9C">
              <w:rPr>
                <w:sz w:val="16"/>
                <w:szCs w:val="16"/>
              </w:rPr>
              <w:t> </w:t>
            </w:r>
          </w:p>
        </w:tc>
        <w:tc>
          <w:tcPr>
            <w:tcW w:w="503" w:type="dxa"/>
            <w:hideMark/>
          </w:tcPr>
          <w:p w14:paraId="3BCC5154" w14:textId="77777777" w:rsidR="001E7F9C" w:rsidRPr="001E7F9C" w:rsidRDefault="001E7F9C" w:rsidP="001E7F9C">
            <w:pPr>
              <w:rPr>
                <w:sz w:val="16"/>
                <w:szCs w:val="16"/>
              </w:rPr>
            </w:pPr>
            <w:r w:rsidRPr="001E7F9C">
              <w:rPr>
                <w:sz w:val="16"/>
                <w:szCs w:val="16"/>
              </w:rPr>
              <w:t> </w:t>
            </w:r>
          </w:p>
        </w:tc>
        <w:tc>
          <w:tcPr>
            <w:tcW w:w="1069" w:type="dxa"/>
            <w:noWrap/>
            <w:hideMark/>
          </w:tcPr>
          <w:p w14:paraId="2858C5D4" w14:textId="77777777" w:rsidR="001E7F9C" w:rsidRPr="001E7F9C" w:rsidRDefault="001E7F9C" w:rsidP="001E7F9C">
            <w:pPr>
              <w:rPr>
                <w:sz w:val="16"/>
                <w:szCs w:val="16"/>
              </w:rPr>
            </w:pPr>
            <w:r w:rsidRPr="001E7F9C">
              <w:rPr>
                <w:sz w:val="16"/>
                <w:szCs w:val="16"/>
              </w:rPr>
              <w:t>188,0</w:t>
            </w:r>
          </w:p>
        </w:tc>
        <w:tc>
          <w:tcPr>
            <w:tcW w:w="1069" w:type="dxa"/>
            <w:noWrap/>
            <w:hideMark/>
          </w:tcPr>
          <w:p w14:paraId="70AA2656" w14:textId="77777777" w:rsidR="001E7F9C" w:rsidRPr="001E7F9C" w:rsidRDefault="001E7F9C" w:rsidP="001E7F9C">
            <w:pPr>
              <w:rPr>
                <w:sz w:val="16"/>
                <w:szCs w:val="16"/>
              </w:rPr>
            </w:pPr>
            <w:r w:rsidRPr="001E7F9C">
              <w:rPr>
                <w:sz w:val="16"/>
                <w:szCs w:val="16"/>
              </w:rPr>
              <w:t>198,0</w:t>
            </w:r>
          </w:p>
        </w:tc>
        <w:tc>
          <w:tcPr>
            <w:tcW w:w="1274" w:type="dxa"/>
            <w:noWrap/>
            <w:hideMark/>
          </w:tcPr>
          <w:p w14:paraId="4A8DA6A8" w14:textId="77777777" w:rsidR="001E7F9C" w:rsidRPr="001E7F9C" w:rsidRDefault="001E7F9C" w:rsidP="001E7F9C">
            <w:pPr>
              <w:rPr>
                <w:sz w:val="16"/>
                <w:szCs w:val="16"/>
              </w:rPr>
            </w:pPr>
            <w:r w:rsidRPr="001E7F9C">
              <w:rPr>
                <w:sz w:val="16"/>
                <w:szCs w:val="16"/>
              </w:rPr>
              <w:t>198,0</w:t>
            </w:r>
          </w:p>
        </w:tc>
      </w:tr>
      <w:tr w:rsidR="001E7F9C" w:rsidRPr="001E7F9C" w14:paraId="540FAE2D" w14:textId="77777777" w:rsidTr="00B35219">
        <w:trPr>
          <w:trHeight w:val="450"/>
        </w:trPr>
        <w:tc>
          <w:tcPr>
            <w:tcW w:w="3753" w:type="dxa"/>
            <w:hideMark/>
          </w:tcPr>
          <w:p w14:paraId="118B5900" w14:textId="77777777" w:rsidR="001E7F9C" w:rsidRPr="001E7F9C" w:rsidRDefault="001E7F9C">
            <w:pPr>
              <w:rPr>
                <w:sz w:val="16"/>
                <w:szCs w:val="16"/>
              </w:rPr>
            </w:pPr>
            <w:r w:rsidRPr="001E7F9C">
              <w:rPr>
                <w:sz w:val="16"/>
                <w:szCs w:val="16"/>
              </w:rPr>
              <w:t>Подпрограмма " Создание условий для обеспечения доступным и комфортным жильем сельского населения"</w:t>
            </w:r>
          </w:p>
        </w:tc>
        <w:tc>
          <w:tcPr>
            <w:tcW w:w="369" w:type="dxa"/>
            <w:hideMark/>
          </w:tcPr>
          <w:p w14:paraId="29E20F85" w14:textId="77777777" w:rsidR="001E7F9C" w:rsidRPr="001E7F9C" w:rsidRDefault="001E7F9C" w:rsidP="001E7F9C">
            <w:pPr>
              <w:rPr>
                <w:sz w:val="16"/>
                <w:szCs w:val="16"/>
              </w:rPr>
            </w:pPr>
            <w:r w:rsidRPr="001E7F9C">
              <w:rPr>
                <w:sz w:val="16"/>
                <w:szCs w:val="16"/>
              </w:rPr>
              <w:t>22</w:t>
            </w:r>
          </w:p>
        </w:tc>
        <w:tc>
          <w:tcPr>
            <w:tcW w:w="366" w:type="dxa"/>
            <w:hideMark/>
          </w:tcPr>
          <w:p w14:paraId="607A35D5" w14:textId="77777777" w:rsidR="001E7F9C" w:rsidRPr="001E7F9C" w:rsidRDefault="001E7F9C" w:rsidP="001E7F9C">
            <w:pPr>
              <w:rPr>
                <w:sz w:val="16"/>
                <w:szCs w:val="16"/>
              </w:rPr>
            </w:pPr>
            <w:r w:rsidRPr="001E7F9C">
              <w:rPr>
                <w:sz w:val="16"/>
                <w:szCs w:val="16"/>
              </w:rPr>
              <w:t>1</w:t>
            </w:r>
          </w:p>
        </w:tc>
        <w:tc>
          <w:tcPr>
            <w:tcW w:w="451" w:type="dxa"/>
            <w:hideMark/>
          </w:tcPr>
          <w:p w14:paraId="4B702863" w14:textId="77777777" w:rsidR="001E7F9C" w:rsidRPr="001E7F9C" w:rsidRDefault="001E7F9C" w:rsidP="001E7F9C">
            <w:pPr>
              <w:rPr>
                <w:sz w:val="16"/>
                <w:szCs w:val="16"/>
              </w:rPr>
            </w:pPr>
            <w:r w:rsidRPr="001E7F9C">
              <w:rPr>
                <w:sz w:val="16"/>
                <w:szCs w:val="16"/>
              </w:rPr>
              <w:t> </w:t>
            </w:r>
          </w:p>
        </w:tc>
        <w:tc>
          <w:tcPr>
            <w:tcW w:w="629" w:type="dxa"/>
            <w:hideMark/>
          </w:tcPr>
          <w:p w14:paraId="28CA290B" w14:textId="77777777" w:rsidR="001E7F9C" w:rsidRPr="001E7F9C" w:rsidRDefault="001E7F9C" w:rsidP="001E7F9C">
            <w:pPr>
              <w:rPr>
                <w:sz w:val="16"/>
                <w:szCs w:val="16"/>
              </w:rPr>
            </w:pPr>
            <w:r w:rsidRPr="001E7F9C">
              <w:rPr>
                <w:sz w:val="16"/>
                <w:szCs w:val="16"/>
              </w:rPr>
              <w:t> </w:t>
            </w:r>
          </w:p>
        </w:tc>
        <w:tc>
          <w:tcPr>
            <w:tcW w:w="446" w:type="dxa"/>
            <w:hideMark/>
          </w:tcPr>
          <w:p w14:paraId="6E9564FC" w14:textId="77777777" w:rsidR="001E7F9C" w:rsidRPr="001E7F9C" w:rsidRDefault="001E7F9C" w:rsidP="001E7F9C">
            <w:pPr>
              <w:rPr>
                <w:sz w:val="16"/>
                <w:szCs w:val="16"/>
              </w:rPr>
            </w:pPr>
            <w:r w:rsidRPr="001E7F9C">
              <w:rPr>
                <w:sz w:val="16"/>
                <w:szCs w:val="16"/>
              </w:rPr>
              <w:t> </w:t>
            </w:r>
          </w:p>
        </w:tc>
        <w:tc>
          <w:tcPr>
            <w:tcW w:w="369" w:type="dxa"/>
            <w:hideMark/>
          </w:tcPr>
          <w:p w14:paraId="744FF727" w14:textId="77777777" w:rsidR="001E7F9C" w:rsidRPr="001E7F9C" w:rsidRDefault="001E7F9C" w:rsidP="001E7F9C">
            <w:pPr>
              <w:rPr>
                <w:sz w:val="16"/>
                <w:szCs w:val="16"/>
              </w:rPr>
            </w:pPr>
            <w:r w:rsidRPr="001E7F9C">
              <w:rPr>
                <w:sz w:val="16"/>
                <w:szCs w:val="16"/>
              </w:rPr>
              <w:t> </w:t>
            </w:r>
          </w:p>
        </w:tc>
        <w:tc>
          <w:tcPr>
            <w:tcW w:w="464" w:type="dxa"/>
            <w:hideMark/>
          </w:tcPr>
          <w:p w14:paraId="3AC98AAE" w14:textId="77777777" w:rsidR="001E7F9C" w:rsidRPr="001E7F9C" w:rsidRDefault="001E7F9C" w:rsidP="001E7F9C">
            <w:pPr>
              <w:rPr>
                <w:sz w:val="16"/>
                <w:szCs w:val="16"/>
              </w:rPr>
            </w:pPr>
            <w:r w:rsidRPr="001E7F9C">
              <w:rPr>
                <w:sz w:val="16"/>
                <w:szCs w:val="16"/>
              </w:rPr>
              <w:t> </w:t>
            </w:r>
          </w:p>
        </w:tc>
        <w:tc>
          <w:tcPr>
            <w:tcW w:w="503" w:type="dxa"/>
            <w:hideMark/>
          </w:tcPr>
          <w:p w14:paraId="60DA0442" w14:textId="77777777" w:rsidR="001E7F9C" w:rsidRPr="001E7F9C" w:rsidRDefault="001E7F9C" w:rsidP="001E7F9C">
            <w:pPr>
              <w:rPr>
                <w:sz w:val="16"/>
                <w:szCs w:val="16"/>
              </w:rPr>
            </w:pPr>
            <w:r w:rsidRPr="001E7F9C">
              <w:rPr>
                <w:sz w:val="16"/>
                <w:szCs w:val="16"/>
              </w:rPr>
              <w:t> </w:t>
            </w:r>
          </w:p>
        </w:tc>
        <w:tc>
          <w:tcPr>
            <w:tcW w:w="1069" w:type="dxa"/>
            <w:noWrap/>
            <w:hideMark/>
          </w:tcPr>
          <w:p w14:paraId="26E24A05" w14:textId="77777777" w:rsidR="001E7F9C" w:rsidRPr="001E7F9C" w:rsidRDefault="001E7F9C" w:rsidP="001E7F9C">
            <w:pPr>
              <w:rPr>
                <w:sz w:val="16"/>
                <w:szCs w:val="16"/>
              </w:rPr>
            </w:pPr>
            <w:r w:rsidRPr="001E7F9C">
              <w:rPr>
                <w:sz w:val="16"/>
                <w:szCs w:val="16"/>
              </w:rPr>
              <w:t>188,0</w:t>
            </w:r>
          </w:p>
        </w:tc>
        <w:tc>
          <w:tcPr>
            <w:tcW w:w="1069" w:type="dxa"/>
            <w:noWrap/>
            <w:hideMark/>
          </w:tcPr>
          <w:p w14:paraId="523E66D3" w14:textId="77777777" w:rsidR="001E7F9C" w:rsidRPr="001E7F9C" w:rsidRDefault="001E7F9C" w:rsidP="001E7F9C">
            <w:pPr>
              <w:rPr>
                <w:sz w:val="16"/>
                <w:szCs w:val="16"/>
              </w:rPr>
            </w:pPr>
            <w:r w:rsidRPr="001E7F9C">
              <w:rPr>
                <w:sz w:val="16"/>
                <w:szCs w:val="16"/>
              </w:rPr>
              <w:t>198,0</w:t>
            </w:r>
          </w:p>
        </w:tc>
        <w:tc>
          <w:tcPr>
            <w:tcW w:w="1274" w:type="dxa"/>
            <w:noWrap/>
            <w:hideMark/>
          </w:tcPr>
          <w:p w14:paraId="3EFB91A8" w14:textId="77777777" w:rsidR="001E7F9C" w:rsidRPr="001E7F9C" w:rsidRDefault="001E7F9C" w:rsidP="001E7F9C">
            <w:pPr>
              <w:rPr>
                <w:sz w:val="16"/>
                <w:szCs w:val="16"/>
              </w:rPr>
            </w:pPr>
            <w:r w:rsidRPr="001E7F9C">
              <w:rPr>
                <w:sz w:val="16"/>
                <w:szCs w:val="16"/>
              </w:rPr>
              <w:t>198,0</w:t>
            </w:r>
          </w:p>
        </w:tc>
      </w:tr>
      <w:tr w:rsidR="001E7F9C" w:rsidRPr="001E7F9C" w14:paraId="011E9573" w14:textId="77777777" w:rsidTr="00B35219">
        <w:trPr>
          <w:trHeight w:val="450"/>
        </w:trPr>
        <w:tc>
          <w:tcPr>
            <w:tcW w:w="3753" w:type="dxa"/>
            <w:hideMark/>
          </w:tcPr>
          <w:p w14:paraId="7899CD82" w14:textId="77777777" w:rsidR="001E7F9C" w:rsidRPr="001E7F9C" w:rsidRDefault="001E7F9C">
            <w:pPr>
              <w:rPr>
                <w:sz w:val="16"/>
                <w:szCs w:val="16"/>
              </w:rPr>
            </w:pPr>
            <w:r w:rsidRPr="001E7F9C">
              <w:rPr>
                <w:sz w:val="16"/>
                <w:szCs w:val="16"/>
              </w:rPr>
              <w:t>Основное мероприятие "Мероприятие по улучшению жилищных условий граждан, проживающих на сельских территориях"</w:t>
            </w:r>
          </w:p>
        </w:tc>
        <w:tc>
          <w:tcPr>
            <w:tcW w:w="369" w:type="dxa"/>
            <w:hideMark/>
          </w:tcPr>
          <w:p w14:paraId="3F6DFA46" w14:textId="77777777" w:rsidR="001E7F9C" w:rsidRPr="001E7F9C" w:rsidRDefault="001E7F9C" w:rsidP="001E7F9C">
            <w:pPr>
              <w:rPr>
                <w:sz w:val="16"/>
                <w:szCs w:val="16"/>
              </w:rPr>
            </w:pPr>
            <w:r w:rsidRPr="001E7F9C">
              <w:rPr>
                <w:sz w:val="16"/>
                <w:szCs w:val="16"/>
              </w:rPr>
              <w:t>22</w:t>
            </w:r>
          </w:p>
        </w:tc>
        <w:tc>
          <w:tcPr>
            <w:tcW w:w="366" w:type="dxa"/>
            <w:hideMark/>
          </w:tcPr>
          <w:p w14:paraId="7927279E" w14:textId="77777777" w:rsidR="001E7F9C" w:rsidRPr="001E7F9C" w:rsidRDefault="001E7F9C" w:rsidP="001E7F9C">
            <w:pPr>
              <w:rPr>
                <w:sz w:val="16"/>
                <w:szCs w:val="16"/>
              </w:rPr>
            </w:pPr>
            <w:r w:rsidRPr="001E7F9C">
              <w:rPr>
                <w:sz w:val="16"/>
                <w:szCs w:val="16"/>
              </w:rPr>
              <w:t>1</w:t>
            </w:r>
          </w:p>
        </w:tc>
        <w:tc>
          <w:tcPr>
            <w:tcW w:w="451" w:type="dxa"/>
            <w:hideMark/>
          </w:tcPr>
          <w:p w14:paraId="6E27D095" w14:textId="77777777" w:rsidR="001E7F9C" w:rsidRPr="001E7F9C" w:rsidRDefault="001E7F9C" w:rsidP="001E7F9C">
            <w:pPr>
              <w:rPr>
                <w:sz w:val="16"/>
                <w:szCs w:val="16"/>
              </w:rPr>
            </w:pPr>
            <w:r w:rsidRPr="001E7F9C">
              <w:rPr>
                <w:sz w:val="16"/>
                <w:szCs w:val="16"/>
              </w:rPr>
              <w:t>01</w:t>
            </w:r>
          </w:p>
        </w:tc>
        <w:tc>
          <w:tcPr>
            <w:tcW w:w="629" w:type="dxa"/>
            <w:hideMark/>
          </w:tcPr>
          <w:p w14:paraId="0879CB75" w14:textId="77777777" w:rsidR="001E7F9C" w:rsidRPr="001E7F9C" w:rsidRDefault="001E7F9C" w:rsidP="001E7F9C">
            <w:pPr>
              <w:rPr>
                <w:sz w:val="16"/>
                <w:szCs w:val="16"/>
              </w:rPr>
            </w:pPr>
            <w:r w:rsidRPr="001E7F9C">
              <w:rPr>
                <w:sz w:val="16"/>
                <w:szCs w:val="16"/>
              </w:rPr>
              <w:t> </w:t>
            </w:r>
          </w:p>
        </w:tc>
        <w:tc>
          <w:tcPr>
            <w:tcW w:w="446" w:type="dxa"/>
            <w:hideMark/>
          </w:tcPr>
          <w:p w14:paraId="437F0D90" w14:textId="77777777" w:rsidR="001E7F9C" w:rsidRPr="001E7F9C" w:rsidRDefault="001E7F9C" w:rsidP="001E7F9C">
            <w:pPr>
              <w:rPr>
                <w:sz w:val="16"/>
                <w:szCs w:val="16"/>
              </w:rPr>
            </w:pPr>
            <w:r w:rsidRPr="001E7F9C">
              <w:rPr>
                <w:sz w:val="16"/>
                <w:szCs w:val="16"/>
              </w:rPr>
              <w:t> </w:t>
            </w:r>
          </w:p>
        </w:tc>
        <w:tc>
          <w:tcPr>
            <w:tcW w:w="369" w:type="dxa"/>
            <w:hideMark/>
          </w:tcPr>
          <w:p w14:paraId="7C3820C7" w14:textId="77777777" w:rsidR="001E7F9C" w:rsidRPr="001E7F9C" w:rsidRDefault="001E7F9C" w:rsidP="001E7F9C">
            <w:pPr>
              <w:rPr>
                <w:sz w:val="16"/>
                <w:szCs w:val="16"/>
              </w:rPr>
            </w:pPr>
            <w:r w:rsidRPr="001E7F9C">
              <w:rPr>
                <w:sz w:val="16"/>
                <w:szCs w:val="16"/>
              </w:rPr>
              <w:t> </w:t>
            </w:r>
          </w:p>
        </w:tc>
        <w:tc>
          <w:tcPr>
            <w:tcW w:w="464" w:type="dxa"/>
            <w:hideMark/>
          </w:tcPr>
          <w:p w14:paraId="104E7FD6" w14:textId="77777777" w:rsidR="001E7F9C" w:rsidRPr="001E7F9C" w:rsidRDefault="001E7F9C" w:rsidP="001E7F9C">
            <w:pPr>
              <w:rPr>
                <w:sz w:val="16"/>
                <w:szCs w:val="16"/>
              </w:rPr>
            </w:pPr>
            <w:r w:rsidRPr="001E7F9C">
              <w:rPr>
                <w:sz w:val="16"/>
                <w:szCs w:val="16"/>
              </w:rPr>
              <w:t> </w:t>
            </w:r>
          </w:p>
        </w:tc>
        <w:tc>
          <w:tcPr>
            <w:tcW w:w="503" w:type="dxa"/>
            <w:hideMark/>
          </w:tcPr>
          <w:p w14:paraId="2E8AECDD" w14:textId="77777777" w:rsidR="001E7F9C" w:rsidRPr="001E7F9C" w:rsidRDefault="001E7F9C" w:rsidP="001E7F9C">
            <w:pPr>
              <w:rPr>
                <w:sz w:val="16"/>
                <w:szCs w:val="16"/>
              </w:rPr>
            </w:pPr>
            <w:r w:rsidRPr="001E7F9C">
              <w:rPr>
                <w:sz w:val="16"/>
                <w:szCs w:val="16"/>
              </w:rPr>
              <w:t> </w:t>
            </w:r>
          </w:p>
        </w:tc>
        <w:tc>
          <w:tcPr>
            <w:tcW w:w="1069" w:type="dxa"/>
            <w:noWrap/>
            <w:hideMark/>
          </w:tcPr>
          <w:p w14:paraId="22ADB600" w14:textId="77777777" w:rsidR="001E7F9C" w:rsidRPr="001E7F9C" w:rsidRDefault="001E7F9C" w:rsidP="001E7F9C">
            <w:pPr>
              <w:rPr>
                <w:sz w:val="16"/>
                <w:szCs w:val="16"/>
              </w:rPr>
            </w:pPr>
            <w:r w:rsidRPr="001E7F9C">
              <w:rPr>
                <w:sz w:val="16"/>
                <w:szCs w:val="16"/>
              </w:rPr>
              <w:t>188,0</w:t>
            </w:r>
          </w:p>
        </w:tc>
        <w:tc>
          <w:tcPr>
            <w:tcW w:w="1069" w:type="dxa"/>
            <w:noWrap/>
            <w:hideMark/>
          </w:tcPr>
          <w:p w14:paraId="7D2BDE0F" w14:textId="77777777" w:rsidR="001E7F9C" w:rsidRPr="001E7F9C" w:rsidRDefault="001E7F9C" w:rsidP="001E7F9C">
            <w:pPr>
              <w:rPr>
                <w:sz w:val="16"/>
                <w:szCs w:val="16"/>
              </w:rPr>
            </w:pPr>
            <w:r w:rsidRPr="001E7F9C">
              <w:rPr>
                <w:sz w:val="16"/>
                <w:szCs w:val="16"/>
              </w:rPr>
              <w:t>198,0</w:t>
            </w:r>
          </w:p>
        </w:tc>
        <w:tc>
          <w:tcPr>
            <w:tcW w:w="1274" w:type="dxa"/>
            <w:noWrap/>
            <w:hideMark/>
          </w:tcPr>
          <w:p w14:paraId="16F2F145" w14:textId="77777777" w:rsidR="001E7F9C" w:rsidRPr="001E7F9C" w:rsidRDefault="001E7F9C" w:rsidP="001E7F9C">
            <w:pPr>
              <w:rPr>
                <w:sz w:val="16"/>
                <w:szCs w:val="16"/>
              </w:rPr>
            </w:pPr>
            <w:r w:rsidRPr="001E7F9C">
              <w:rPr>
                <w:sz w:val="16"/>
                <w:szCs w:val="16"/>
              </w:rPr>
              <w:t>198,0</w:t>
            </w:r>
          </w:p>
        </w:tc>
      </w:tr>
      <w:tr w:rsidR="001E7F9C" w:rsidRPr="001E7F9C" w14:paraId="4BD4F45F" w14:textId="77777777" w:rsidTr="00B35219">
        <w:trPr>
          <w:trHeight w:val="450"/>
        </w:trPr>
        <w:tc>
          <w:tcPr>
            <w:tcW w:w="3753" w:type="dxa"/>
            <w:hideMark/>
          </w:tcPr>
          <w:p w14:paraId="0D5804CB" w14:textId="77777777" w:rsidR="001E7F9C" w:rsidRPr="001E7F9C" w:rsidRDefault="001E7F9C">
            <w:pPr>
              <w:rPr>
                <w:i/>
                <w:iCs/>
                <w:sz w:val="16"/>
                <w:szCs w:val="16"/>
              </w:rPr>
            </w:pPr>
            <w:r w:rsidRPr="001E7F9C">
              <w:rPr>
                <w:i/>
                <w:iCs/>
                <w:sz w:val="16"/>
                <w:szCs w:val="16"/>
              </w:rPr>
              <w:t>Улучшение жилищных условий граждан, проживающих на сельских территориях</w:t>
            </w:r>
          </w:p>
        </w:tc>
        <w:tc>
          <w:tcPr>
            <w:tcW w:w="369" w:type="dxa"/>
            <w:hideMark/>
          </w:tcPr>
          <w:p w14:paraId="04BC9314" w14:textId="77777777" w:rsidR="001E7F9C" w:rsidRPr="001E7F9C" w:rsidRDefault="001E7F9C" w:rsidP="001E7F9C">
            <w:pPr>
              <w:rPr>
                <w:sz w:val="16"/>
                <w:szCs w:val="16"/>
              </w:rPr>
            </w:pPr>
            <w:r w:rsidRPr="001E7F9C">
              <w:rPr>
                <w:sz w:val="16"/>
                <w:szCs w:val="16"/>
              </w:rPr>
              <w:t>22</w:t>
            </w:r>
          </w:p>
        </w:tc>
        <w:tc>
          <w:tcPr>
            <w:tcW w:w="366" w:type="dxa"/>
            <w:hideMark/>
          </w:tcPr>
          <w:p w14:paraId="51630F23" w14:textId="77777777" w:rsidR="001E7F9C" w:rsidRPr="001E7F9C" w:rsidRDefault="001E7F9C" w:rsidP="001E7F9C">
            <w:pPr>
              <w:rPr>
                <w:sz w:val="16"/>
                <w:szCs w:val="16"/>
              </w:rPr>
            </w:pPr>
            <w:r w:rsidRPr="001E7F9C">
              <w:rPr>
                <w:sz w:val="16"/>
                <w:szCs w:val="16"/>
              </w:rPr>
              <w:t>1</w:t>
            </w:r>
          </w:p>
        </w:tc>
        <w:tc>
          <w:tcPr>
            <w:tcW w:w="451" w:type="dxa"/>
            <w:hideMark/>
          </w:tcPr>
          <w:p w14:paraId="6048A1FE" w14:textId="77777777" w:rsidR="001E7F9C" w:rsidRPr="001E7F9C" w:rsidRDefault="001E7F9C" w:rsidP="001E7F9C">
            <w:pPr>
              <w:rPr>
                <w:sz w:val="16"/>
                <w:szCs w:val="16"/>
              </w:rPr>
            </w:pPr>
            <w:r w:rsidRPr="001E7F9C">
              <w:rPr>
                <w:sz w:val="16"/>
                <w:szCs w:val="16"/>
              </w:rPr>
              <w:t>01</w:t>
            </w:r>
          </w:p>
        </w:tc>
        <w:tc>
          <w:tcPr>
            <w:tcW w:w="629" w:type="dxa"/>
            <w:hideMark/>
          </w:tcPr>
          <w:p w14:paraId="5D7B8190" w14:textId="77777777" w:rsidR="001E7F9C" w:rsidRPr="001E7F9C" w:rsidRDefault="001E7F9C" w:rsidP="001E7F9C">
            <w:pPr>
              <w:rPr>
                <w:sz w:val="16"/>
                <w:szCs w:val="16"/>
              </w:rPr>
            </w:pPr>
            <w:r w:rsidRPr="001E7F9C">
              <w:rPr>
                <w:sz w:val="16"/>
                <w:szCs w:val="16"/>
              </w:rPr>
              <w:t>02040</w:t>
            </w:r>
          </w:p>
        </w:tc>
        <w:tc>
          <w:tcPr>
            <w:tcW w:w="446" w:type="dxa"/>
            <w:hideMark/>
          </w:tcPr>
          <w:p w14:paraId="6626478E" w14:textId="77777777" w:rsidR="001E7F9C" w:rsidRPr="001E7F9C" w:rsidRDefault="001E7F9C" w:rsidP="001E7F9C">
            <w:pPr>
              <w:rPr>
                <w:sz w:val="16"/>
                <w:szCs w:val="16"/>
              </w:rPr>
            </w:pPr>
            <w:r w:rsidRPr="001E7F9C">
              <w:rPr>
                <w:sz w:val="16"/>
                <w:szCs w:val="16"/>
              </w:rPr>
              <w:t> </w:t>
            </w:r>
          </w:p>
        </w:tc>
        <w:tc>
          <w:tcPr>
            <w:tcW w:w="369" w:type="dxa"/>
            <w:hideMark/>
          </w:tcPr>
          <w:p w14:paraId="6593EF0C" w14:textId="77777777" w:rsidR="001E7F9C" w:rsidRPr="001E7F9C" w:rsidRDefault="001E7F9C" w:rsidP="001E7F9C">
            <w:pPr>
              <w:rPr>
                <w:sz w:val="16"/>
                <w:szCs w:val="16"/>
              </w:rPr>
            </w:pPr>
            <w:r w:rsidRPr="001E7F9C">
              <w:rPr>
                <w:sz w:val="16"/>
                <w:szCs w:val="16"/>
              </w:rPr>
              <w:t> </w:t>
            </w:r>
          </w:p>
        </w:tc>
        <w:tc>
          <w:tcPr>
            <w:tcW w:w="464" w:type="dxa"/>
            <w:hideMark/>
          </w:tcPr>
          <w:p w14:paraId="77467EBD" w14:textId="77777777" w:rsidR="001E7F9C" w:rsidRPr="001E7F9C" w:rsidRDefault="001E7F9C" w:rsidP="001E7F9C">
            <w:pPr>
              <w:rPr>
                <w:sz w:val="16"/>
                <w:szCs w:val="16"/>
              </w:rPr>
            </w:pPr>
            <w:r w:rsidRPr="001E7F9C">
              <w:rPr>
                <w:sz w:val="16"/>
                <w:szCs w:val="16"/>
              </w:rPr>
              <w:t> </w:t>
            </w:r>
          </w:p>
        </w:tc>
        <w:tc>
          <w:tcPr>
            <w:tcW w:w="503" w:type="dxa"/>
            <w:hideMark/>
          </w:tcPr>
          <w:p w14:paraId="667921A1" w14:textId="77777777" w:rsidR="001E7F9C" w:rsidRPr="001E7F9C" w:rsidRDefault="001E7F9C" w:rsidP="001E7F9C">
            <w:pPr>
              <w:rPr>
                <w:sz w:val="16"/>
                <w:szCs w:val="16"/>
              </w:rPr>
            </w:pPr>
            <w:r w:rsidRPr="001E7F9C">
              <w:rPr>
                <w:sz w:val="16"/>
                <w:szCs w:val="16"/>
              </w:rPr>
              <w:t> </w:t>
            </w:r>
          </w:p>
        </w:tc>
        <w:tc>
          <w:tcPr>
            <w:tcW w:w="1069" w:type="dxa"/>
            <w:noWrap/>
            <w:hideMark/>
          </w:tcPr>
          <w:p w14:paraId="500BF8D3" w14:textId="77777777" w:rsidR="001E7F9C" w:rsidRPr="001E7F9C" w:rsidRDefault="001E7F9C" w:rsidP="001E7F9C">
            <w:pPr>
              <w:rPr>
                <w:sz w:val="16"/>
                <w:szCs w:val="16"/>
              </w:rPr>
            </w:pPr>
            <w:r w:rsidRPr="001E7F9C">
              <w:rPr>
                <w:sz w:val="16"/>
                <w:szCs w:val="16"/>
              </w:rPr>
              <w:t>188,0</w:t>
            </w:r>
          </w:p>
        </w:tc>
        <w:tc>
          <w:tcPr>
            <w:tcW w:w="1069" w:type="dxa"/>
            <w:noWrap/>
            <w:hideMark/>
          </w:tcPr>
          <w:p w14:paraId="7655A099" w14:textId="77777777" w:rsidR="001E7F9C" w:rsidRPr="001E7F9C" w:rsidRDefault="001E7F9C" w:rsidP="001E7F9C">
            <w:pPr>
              <w:rPr>
                <w:sz w:val="16"/>
                <w:szCs w:val="16"/>
              </w:rPr>
            </w:pPr>
            <w:r w:rsidRPr="001E7F9C">
              <w:rPr>
                <w:sz w:val="16"/>
                <w:szCs w:val="16"/>
              </w:rPr>
              <w:t>198,0</w:t>
            </w:r>
          </w:p>
        </w:tc>
        <w:tc>
          <w:tcPr>
            <w:tcW w:w="1274" w:type="dxa"/>
            <w:noWrap/>
            <w:hideMark/>
          </w:tcPr>
          <w:p w14:paraId="4DFF07A4" w14:textId="77777777" w:rsidR="001E7F9C" w:rsidRPr="001E7F9C" w:rsidRDefault="001E7F9C" w:rsidP="001E7F9C">
            <w:pPr>
              <w:rPr>
                <w:sz w:val="16"/>
                <w:szCs w:val="16"/>
              </w:rPr>
            </w:pPr>
            <w:r w:rsidRPr="001E7F9C">
              <w:rPr>
                <w:sz w:val="16"/>
                <w:szCs w:val="16"/>
              </w:rPr>
              <w:t>198,0</w:t>
            </w:r>
          </w:p>
        </w:tc>
      </w:tr>
      <w:tr w:rsidR="001E7F9C" w:rsidRPr="001E7F9C" w14:paraId="6F33FEF7" w14:textId="77777777" w:rsidTr="00B35219">
        <w:trPr>
          <w:trHeight w:val="225"/>
        </w:trPr>
        <w:tc>
          <w:tcPr>
            <w:tcW w:w="3753" w:type="dxa"/>
            <w:hideMark/>
          </w:tcPr>
          <w:p w14:paraId="43AFB987" w14:textId="77777777" w:rsidR="001E7F9C" w:rsidRPr="001E7F9C" w:rsidRDefault="001E7F9C">
            <w:pPr>
              <w:rPr>
                <w:i/>
                <w:iCs/>
                <w:sz w:val="16"/>
                <w:szCs w:val="16"/>
              </w:rPr>
            </w:pPr>
            <w:r w:rsidRPr="001E7F9C">
              <w:rPr>
                <w:i/>
                <w:iCs/>
                <w:sz w:val="16"/>
                <w:szCs w:val="16"/>
              </w:rPr>
              <w:t>Социальное обеспечение и иные выплаты населению</w:t>
            </w:r>
          </w:p>
        </w:tc>
        <w:tc>
          <w:tcPr>
            <w:tcW w:w="369" w:type="dxa"/>
            <w:hideMark/>
          </w:tcPr>
          <w:p w14:paraId="476D41CA" w14:textId="77777777" w:rsidR="001E7F9C" w:rsidRPr="001E7F9C" w:rsidRDefault="001E7F9C" w:rsidP="001E7F9C">
            <w:pPr>
              <w:rPr>
                <w:sz w:val="16"/>
                <w:szCs w:val="16"/>
              </w:rPr>
            </w:pPr>
            <w:r w:rsidRPr="001E7F9C">
              <w:rPr>
                <w:sz w:val="16"/>
                <w:szCs w:val="16"/>
              </w:rPr>
              <w:t>22</w:t>
            </w:r>
          </w:p>
        </w:tc>
        <w:tc>
          <w:tcPr>
            <w:tcW w:w="366" w:type="dxa"/>
            <w:hideMark/>
          </w:tcPr>
          <w:p w14:paraId="4581C2BE" w14:textId="77777777" w:rsidR="001E7F9C" w:rsidRPr="001E7F9C" w:rsidRDefault="001E7F9C" w:rsidP="001E7F9C">
            <w:pPr>
              <w:rPr>
                <w:sz w:val="16"/>
                <w:szCs w:val="16"/>
              </w:rPr>
            </w:pPr>
            <w:r w:rsidRPr="001E7F9C">
              <w:rPr>
                <w:sz w:val="16"/>
                <w:szCs w:val="16"/>
              </w:rPr>
              <w:t>1</w:t>
            </w:r>
          </w:p>
        </w:tc>
        <w:tc>
          <w:tcPr>
            <w:tcW w:w="451" w:type="dxa"/>
            <w:hideMark/>
          </w:tcPr>
          <w:p w14:paraId="1E18BD21" w14:textId="77777777" w:rsidR="001E7F9C" w:rsidRPr="001E7F9C" w:rsidRDefault="001E7F9C" w:rsidP="001E7F9C">
            <w:pPr>
              <w:rPr>
                <w:sz w:val="16"/>
                <w:szCs w:val="16"/>
              </w:rPr>
            </w:pPr>
            <w:r w:rsidRPr="001E7F9C">
              <w:rPr>
                <w:sz w:val="16"/>
                <w:szCs w:val="16"/>
              </w:rPr>
              <w:t>01</w:t>
            </w:r>
          </w:p>
        </w:tc>
        <w:tc>
          <w:tcPr>
            <w:tcW w:w="629" w:type="dxa"/>
            <w:hideMark/>
          </w:tcPr>
          <w:p w14:paraId="361C671E" w14:textId="77777777" w:rsidR="001E7F9C" w:rsidRPr="001E7F9C" w:rsidRDefault="001E7F9C" w:rsidP="001E7F9C">
            <w:pPr>
              <w:rPr>
                <w:sz w:val="16"/>
                <w:szCs w:val="16"/>
              </w:rPr>
            </w:pPr>
            <w:r w:rsidRPr="001E7F9C">
              <w:rPr>
                <w:sz w:val="16"/>
                <w:szCs w:val="16"/>
              </w:rPr>
              <w:t>02040</w:t>
            </w:r>
          </w:p>
        </w:tc>
        <w:tc>
          <w:tcPr>
            <w:tcW w:w="446" w:type="dxa"/>
            <w:hideMark/>
          </w:tcPr>
          <w:p w14:paraId="7AACB25A" w14:textId="77777777" w:rsidR="001E7F9C" w:rsidRPr="001E7F9C" w:rsidRDefault="001E7F9C" w:rsidP="001E7F9C">
            <w:pPr>
              <w:rPr>
                <w:sz w:val="16"/>
                <w:szCs w:val="16"/>
              </w:rPr>
            </w:pPr>
            <w:r w:rsidRPr="001E7F9C">
              <w:rPr>
                <w:sz w:val="16"/>
                <w:szCs w:val="16"/>
              </w:rPr>
              <w:t>300</w:t>
            </w:r>
          </w:p>
        </w:tc>
        <w:tc>
          <w:tcPr>
            <w:tcW w:w="369" w:type="dxa"/>
            <w:hideMark/>
          </w:tcPr>
          <w:p w14:paraId="4E431956" w14:textId="77777777" w:rsidR="001E7F9C" w:rsidRPr="001E7F9C" w:rsidRDefault="001E7F9C" w:rsidP="001E7F9C">
            <w:pPr>
              <w:rPr>
                <w:sz w:val="16"/>
                <w:szCs w:val="16"/>
              </w:rPr>
            </w:pPr>
            <w:r w:rsidRPr="001E7F9C">
              <w:rPr>
                <w:sz w:val="16"/>
                <w:szCs w:val="16"/>
              </w:rPr>
              <w:t> </w:t>
            </w:r>
          </w:p>
        </w:tc>
        <w:tc>
          <w:tcPr>
            <w:tcW w:w="464" w:type="dxa"/>
            <w:hideMark/>
          </w:tcPr>
          <w:p w14:paraId="7F2FCEC8" w14:textId="77777777" w:rsidR="001E7F9C" w:rsidRPr="001E7F9C" w:rsidRDefault="001E7F9C" w:rsidP="001E7F9C">
            <w:pPr>
              <w:rPr>
                <w:sz w:val="16"/>
                <w:szCs w:val="16"/>
              </w:rPr>
            </w:pPr>
            <w:r w:rsidRPr="001E7F9C">
              <w:rPr>
                <w:sz w:val="16"/>
                <w:szCs w:val="16"/>
              </w:rPr>
              <w:t> </w:t>
            </w:r>
          </w:p>
        </w:tc>
        <w:tc>
          <w:tcPr>
            <w:tcW w:w="503" w:type="dxa"/>
            <w:hideMark/>
          </w:tcPr>
          <w:p w14:paraId="681CC6FD" w14:textId="77777777" w:rsidR="001E7F9C" w:rsidRPr="001E7F9C" w:rsidRDefault="001E7F9C" w:rsidP="001E7F9C">
            <w:pPr>
              <w:rPr>
                <w:sz w:val="16"/>
                <w:szCs w:val="16"/>
              </w:rPr>
            </w:pPr>
            <w:r w:rsidRPr="001E7F9C">
              <w:rPr>
                <w:sz w:val="16"/>
                <w:szCs w:val="16"/>
              </w:rPr>
              <w:t> </w:t>
            </w:r>
          </w:p>
        </w:tc>
        <w:tc>
          <w:tcPr>
            <w:tcW w:w="1069" w:type="dxa"/>
            <w:noWrap/>
            <w:hideMark/>
          </w:tcPr>
          <w:p w14:paraId="330ACD53" w14:textId="77777777" w:rsidR="001E7F9C" w:rsidRPr="001E7F9C" w:rsidRDefault="001E7F9C" w:rsidP="001E7F9C">
            <w:pPr>
              <w:rPr>
                <w:sz w:val="16"/>
                <w:szCs w:val="16"/>
              </w:rPr>
            </w:pPr>
            <w:r w:rsidRPr="001E7F9C">
              <w:rPr>
                <w:sz w:val="16"/>
                <w:szCs w:val="16"/>
              </w:rPr>
              <w:t>188,0</w:t>
            </w:r>
          </w:p>
        </w:tc>
        <w:tc>
          <w:tcPr>
            <w:tcW w:w="1069" w:type="dxa"/>
            <w:noWrap/>
            <w:hideMark/>
          </w:tcPr>
          <w:p w14:paraId="4073B4D5" w14:textId="77777777" w:rsidR="001E7F9C" w:rsidRPr="001E7F9C" w:rsidRDefault="001E7F9C" w:rsidP="001E7F9C">
            <w:pPr>
              <w:rPr>
                <w:sz w:val="16"/>
                <w:szCs w:val="16"/>
              </w:rPr>
            </w:pPr>
            <w:r w:rsidRPr="001E7F9C">
              <w:rPr>
                <w:sz w:val="16"/>
                <w:szCs w:val="16"/>
              </w:rPr>
              <w:t>198,0</w:t>
            </w:r>
          </w:p>
        </w:tc>
        <w:tc>
          <w:tcPr>
            <w:tcW w:w="1274" w:type="dxa"/>
            <w:noWrap/>
            <w:hideMark/>
          </w:tcPr>
          <w:p w14:paraId="31ED1464" w14:textId="77777777" w:rsidR="001E7F9C" w:rsidRPr="001E7F9C" w:rsidRDefault="001E7F9C" w:rsidP="001E7F9C">
            <w:pPr>
              <w:rPr>
                <w:sz w:val="16"/>
                <w:szCs w:val="16"/>
              </w:rPr>
            </w:pPr>
            <w:r w:rsidRPr="001E7F9C">
              <w:rPr>
                <w:sz w:val="16"/>
                <w:szCs w:val="16"/>
              </w:rPr>
              <w:t>198,0</w:t>
            </w:r>
          </w:p>
        </w:tc>
      </w:tr>
      <w:tr w:rsidR="001E7F9C" w:rsidRPr="001E7F9C" w14:paraId="569502E3" w14:textId="77777777" w:rsidTr="00B35219">
        <w:trPr>
          <w:trHeight w:val="450"/>
        </w:trPr>
        <w:tc>
          <w:tcPr>
            <w:tcW w:w="3753" w:type="dxa"/>
            <w:hideMark/>
          </w:tcPr>
          <w:p w14:paraId="38C9443D" w14:textId="77777777" w:rsidR="001E7F9C" w:rsidRPr="001E7F9C" w:rsidRDefault="001E7F9C">
            <w:pPr>
              <w:rPr>
                <w:i/>
                <w:iCs/>
                <w:sz w:val="16"/>
                <w:szCs w:val="16"/>
              </w:rPr>
            </w:pPr>
            <w:r w:rsidRPr="001E7F9C">
              <w:rPr>
                <w:i/>
                <w:iCs/>
                <w:sz w:val="16"/>
                <w:szCs w:val="16"/>
              </w:rPr>
              <w:t>Социальные выплаты гражданам, кроме публичных нормативных социальных выплат</w:t>
            </w:r>
          </w:p>
        </w:tc>
        <w:tc>
          <w:tcPr>
            <w:tcW w:w="369" w:type="dxa"/>
            <w:hideMark/>
          </w:tcPr>
          <w:p w14:paraId="1C4BB167" w14:textId="77777777" w:rsidR="001E7F9C" w:rsidRPr="001E7F9C" w:rsidRDefault="001E7F9C" w:rsidP="001E7F9C">
            <w:pPr>
              <w:rPr>
                <w:sz w:val="16"/>
                <w:szCs w:val="16"/>
              </w:rPr>
            </w:pPr>
            <w:r w:rsidRPr="001E7F9C">
              <w:rPr>
                <w:sz w:val="16"/>
                <w:szCs w:val="16"/>
              </w:rPr>
              <w:t>22</w:t>
            </w:r>
          </w:p>
        </w:tc>
        <w:tc>
          <w:tcPr>
            <w:tcW w:w="366" w:type="dxa"/>
            <w:hideMark/>
          </w:tcPr>
          <w:p w14:paraId="1EE17CB5" w14:textId="77777777" w:rsidR="001E7F9C" w:rsidRPr="001E7F9C" w:rsidRDefault="001E7F9C" w:rsidP="001E7F9C">
            <w:pPr>
              <w:rPr>
                <w:sz w:val="16"/>
                <w:szCs w:val="16"/>
              </w:rPr>
            </w:pPr>
            <w:r w:rsidRPr="001E7F9C">
              <w:rPr>
                <w:sz w:val="16"/>
                <w:szCs w:val="16"/>
              </w:rPr>
              <w:t>1</w:t>
            </w:r>
          </w:p>
        </w:tc>
        <w:tc>
          <w:tcPr>
            <w:tcW w:w="451" w:type="dxa"/>
            <w:hideMark/>
          </w:tcPr>
          <w:p w14:paraId="4B79FFC0" w14:textId="77777777" w:rsidR="001E7F9C" w:rsidRPr="001E7F9C" w:rsidRDefault="001E7F9C" w:rsidP="001E7F9C">
            <w:pPr>
              <w:rPr>
                <w:sz w:val="16"/>
                <w:szCs w:val="16"/>
              </w:rPr>
            </w:pPr>
            <w:r w:rsidRPr="001E7F9C">
              <w:rPr>
                <w:sz w:val="16"/>
                <w:szCs w:val="16"/>
              </w:rPr>
              <w:t>01</w:t>
            </w:r>
          </w:p>
        </w:tc>
        <w:tc>
          <w:tcPr>
            <w:tcW w:w="629" w:type="dxa"/>
            <w:hideMark/>
          </w:tcPr>
          <w:p w14:paraId="225533FB" w14:textId="77777777" w:rsidR="001E7F9C" w:rsidRPr="001E7F9C" w:rsidRDefault="001E7F9C" w:rsidP="001E7F9C">
            <w:pPr>
              <w:rPr>
                <w:sz w:val="16"/>
                <w:szCs w:val="16"/>
              </w:rPr>
            </w:pPr>
            <w:r w:rsidRPr="001E7F9C">
              <w:rPr>
                <w:sz w:val="16"/>
                <w:szCs w:val="16"/>
              </w:rPr>
              <w:t>02040</w:t>
            </w:r>
          </w:p>
        </w:tc>
        <w:tc>
          <w:tcPr>
            <w:tcW w:w="446" w:type="dxa"/>
            <w:hideMark/>
          </w:tcPr>
          <w:p w14:paraId="39B7E5BF" w14:textId="77777777" w:rsidR="001E7F9C" w:rsidRPr="001E7F9C" w:rsidRDefault="001E7F9C" w:rsidP="001E7F9C">
            <w:pPr>
              <w:rPr>
                <w:sz w:val="16"/>
                <w:szCs w:val="16"/>
              </w:rPr>
            </w:pPr>
            <w:r w:rsidRPr="001E7F9C">
              <w:rPr>
                <w:sz w:val="16"/>
                <w:szCs w:val="16"/>
              </w:rPr>
              <w:t>320</w:t>
            </w:r>
          </w:p>
        </w:tc>
        <w:tc>
          <w:tcPr>
            <w:tcW w:w="369" w:type="dxa"/>
            <w:hideMark/>
          </w:tcPr>
          <w:p w14:paraId="5EF5A7C0" w14:textId="77777777" w:rsidR="001E7F9C" w:rsidRPr="001E7F9C" w:rsidRDefault="001E7F9C" w:rsidP="001E7F9C">
            <w:pPr>
              <w:rPr>
                <w:sz w:val="16"/>
                <w:szCs w:val="16"/>
              </w:rPr>
            </w:pPr>
            <w:r w:rsidRPr="001E7F9C">
              <w:rPr>
                <w:sz w:val="16"/>
                <w:szCs w:val="16"/>
              </w:rPr>
              <w:t> </w:t>
            </w:r>
          </w:p>
        </w:tc>
        <w:tc>
          <w:tcPr>
            <w:tcW w:w="464" w:type="dxa"/>
            <w:hideMark/>
          </w:tcPr>
          <w:p w14:paraId="11316903" w14:textId="77777777" w:rsidR="001E7F9C" w:rsidRPr="001E7F9C" w:rsidRDefault="001E7F9C" w:rsidP="001E7F9C">
            <w:pPr>
              <w:rPr>
                <w:sz w:val="16"/>
                <w:szCs w:val="16"/>
              </w:rPr>
            </w:pPr>
            <w:r w:rsidRPr="001E7F9C">
              <w:rPr>
                <w:sz w:val="16"/>
                <w:szCs w:val="16"/>
              </w:rPr>
              <w:t> </w:t>
            </w:r>
          </w:p>
        </w:tc>
        <w:tc>
          <w:tcPr>
            <w:tcW w:w="503" w:type="dxa"/>
            <w:hideMark/>
          </w:tcPr>
          <w:p w14:paraId="2F966006" w14:textId="77777777" w:rsidR="001E7F9C" w:rsidRPr="001E7F9C" w:rsidRDefault="001E7F9C" w:rsidP="001E7F9C">
            <w:pPr>
              <w:rPr>
                <w:sz w:val="16"/>
                <w:szCs w:val="16"/>
              </w:rPr>
            </w:pPr>
            <w:r w:rsidRPr="001E7F9C">
              <w:rPr>
                <w:sz w:val="16"/>
                <w:szCs w:val="16"/>
              </w:rPr>
              <w:t> </w:t>
            </w:r>
          </w:p>
        </w:tc>
        <w:tc>
          <w:tcPr>
            <w:tcW w:w="1069" w:type="dxa"/>
            <w:noWrap/>
            <w:hideMark/>
          </w:tcPr>
          <w:p w14:paraId="36EE880B" w14:textId="77777777" w:rsidR="001E7F9C" w:rsidRPr="001E7F9C" w:rsidRDefault="001E7F9C" w:rsidP="001E7F9C">
            <w:pPr>
              <w:rPr>
                <w:sz w:val="16"/>
                <w:szCs w:val="16"/>
              </w:rPr>
            </w:pPr>
            <w:r w:rsidRPr="001E7F9C">
              <w:rPr>
                <w:sz w:val="16"/>
                <w:szCs w:val="16"/>
              </w:rPr>
              <w:t>188,0</w:t>
            </w:r>
          </w:p>
        </w:tc>
        <w:tc>
          <w:tcPr>
            <w:tcW w:w="1069" w:type="dxa"/>
            <w:noWrap/>
            <w:hideMark/>
          </w:tcPr>
          <w:p w14:paraId="77E5DADF" w14:textId="77777777" w:rsidR="001E7F9C" w:rsidRPr="001E7F9C" w:rsidRDefault="001E7F9C" w:rsidP="001E7F9C">
            <w:pPr>
              <w:rPr>
                <w:sz w:val="16"/>
                <w:szCs w:val="16"/>
              </w:rPr>
            </w:pPr>
            <w:r w:rsidRPr="001E7F9C">
              <w:rPr>
                <w:sz w:val="16"/>
                <w:szCs w:val="16"/>
              </w:rPr>
              <w:t>198,0</w:t>
            </w:r>
          </w:p>
        </w:tc>
        <w:tc>
          <w:tcPr>
            <w:tcW w:w="1274" w:type="dxa"/>
            <w:noWrap/>
            <w:hideMark/>
          </w:tcPr>
          <w:p w14:paraId="480A84CA" w14:textId="77777777" w:rsidR="001E7F9C" w:rsidRPr="001E7F9C" w:rsidRDefault="001E7F9C" w:rsidP="001E7F9C">
            <w:pPr>
              <w:rPr>
                <w:sz w:val="16"/>
                <w:szCs w:val="16"/>
              </w:rPr>
            </w:pPr>
            <w:r w:rsidRPr="001E7F9C">
              <w:rPr>
                <w:sz w:val="16"/>
                <w:szCs w:val="16"/>
              </w:rPr>
              <w:t>198,0</w:t>
            </w:r>
          </w:p>
        </w:tc>
      </w:tr>
      <w:tr w:rsidR="001E7F9C" w:rsidRPr="001E7F9C" w14:paraId="12072A73" w14:textId="77777777" w:rsidTr="00B35219">
        <w:trPr>
          <w:trHeight w:val="225"/>
        </w:trPr>
        <w:tc>
          <w:tcPr>
            <w:tcW w:w="3753" w:type="dxa"/>
            <w:hideMark/>
          </w:tcPr>
          <w:p w14:paraId="2D9C9F93" w14:textId="77777777" w:rsidR="001E7F9C" w:rsidRPr="001E7F9C" w:rsidRDefault="001E7F9C">
            <w:pPr>
              <w:rPr>
                <w:i/>
                <w:iCs/>
                <w:sz w:val="16"/>
                <w:szCs w:val="16"/>
              </w:rPr>
            </w:pPr>
            <w:r w:rsidRPr="001E7F9C">
              <w:rPr>
                <w:i/>
                <w:iCs/>
                <w:sz w:val="16"/>
                <w:szCs w:val="16"/>
              </w:rPr>
              <w:t>СОЦИАЛЬНАЯ ПОЛИТИКА</w:t>
            </w:r>
          </w:p>
        </w:tc>
        <w:tc>
          <w:tcPr>
            <w:tcW w:w="369" w:type="dxa"/>
            <w:hideMark/>
          </w:tcPr>
          <w:p w14:paraId="6CA28D76" w14:textId="77777777" w:rsidR="001E7F9C" w:rsidRPr="001E7F9C" w:rsidRDefault="001E7F9C" w:rsidP="001E7F9C">
            <w:pPr>
              <w:rPr>
                <w:sz w:val="16"/>
                <w:szCs w:val="16"/>
              </w:rPr>
            </w:pPr>
            <w:r w:rsidRPr="001E7F9C">
              <w:rPr>
                <w:sz w:val="16"/>
                <w:szCs w:val="16"/>
              </w:rPr>
              <w:t>22</w:t>
            </w:r>
          </w:p>
        </w:tc>
        <w:tc>
          <w:tcPr>
            <w:tcW w:w="366" w:type="dxa"/>
            <w:hideMark/>
          </w:tcPr>
          <w:p w14:paraId="3319D783" w14:textId="77777777" w:rsidR="001E7F9C" w:rsidRPr="001E7F9C" w:rsidRDefault="001E7F9C" w:rsidP="001E7F9C">
            <w:pPr>
              <w:rPr>
                <w:sz w:val="16"/>
                <w:szCs w:val="16"/>
              </w:rPr>
            </w:pPr>
            <w:r w:rsidRPr="001E7F9C">
              <w:rPr>
                <w:sz w:val="16"/>
                <w:szCs w:val="16"/>
              </w:rPr>
              <w:t>1</w:t>
            </w:r>
          </w:p>
        </w:tc>
        <w:tc>
          <w:tcPr>
            <w:tcW w:w="451" w:type="dxa"/>
            <w:hideMark/>
          </w:tcPr>
          <w:p w14:paraId="016D88F2" w14:textId="77777777" w:rsidR="001E7F9C" w:rsidRPr="001E7F9C" w:rsidRDefault="001E7F9C" w:rsidP="001E7F9C">
            <w:pPr>
              <w:rPr>
                <w:sz w:val="16"/>
                <w:szCs w:val="16"/>
              </w:rPr>
            </w:pPr>
            <w:r w:rsidRPr="001E7F9C">
              <w:rPr>
                <w:sz w:val="16"/>
                <w:szCs w:val="16"/>
              </w:rPr>
              <w:t>01</w:t>
            </w:r>
          </w:p>
        </w:tc>
        <w:tc>
          <w:tcPr>
            <w:tcW w:w="629" w:type="dxa"/>
            <w:hideMark/>
          </w:tcPr>
          <w:p w14:paraId="622B62E9" w14:textId="77777777" w:rsidR="001E7F9C" w:rsidRPr="001E7F9C" w:rsidRDefault="001E7F9C" w:rsidP="001E7F9C">
            <w:pPr>
              <w:rPr>
                <w:sz w:val="16"/>
                <w:szCs w:val="16"/>
              </w:rPr>
            </w:pPr>
            <w:r w:rsidRPr="001E7F9C">
              <w:rPr>
                <w:sz w:val="16"/>
                <w:szCs w:val="16"/>
              </w:rPr>
              <w:t>02040</w:t>
            </w:r>
          </w:p>
        </w:tc>
        <w:tc>
          <w:tcPr>
            <w:tcW w:w="446" w:type="dxa"/>
            <w:hideMark/>
          </w:tcPr>
          <w:p w14:paraId="357E6AEC" w14:textId="77777777" w:rsidR="001E7F9C" w:rsidRPr="001E7F9C" w:rsidRDefault="001E7F9C" w:rsidP="001E7F9C">
            <w:pPr>
              <w:rPr>
                <w:sz w:val="16"/>
                <w:szCs w:val="16"/>
              </w:rPr>
            </w:pPr>
            <w:r w:rsidRPr="001E7F9C">
              <w:rPr>
                <w:sz w:val="16"/>
                <w:szCs w:val="16"/>
              </w:rPr>
              <w:t>320</w:t>
            </w:r>
          </w:p>
        </w:tc>
        <w:tc>
          <w:tcPr>
            <w:tcW w:w="369" w:type="dxa"/>
            <w:hideMark/>
          </w:tcPr>
          <w:p w14:paraId="4DD8C2B7" w14:textId="77777777" w:rsidR="001E7F9C" w:rsidRPr="001E7F9C" w:rsidRDefault="001E7F9C" w:rsidP="001E7F9C">
            <w:pPr>
              <w:rPr>
                <w:sz w:val="16"/>
                <w:szCs w:val="16"/>
              </w:rPr>
            </w:pPr>
            <w:r w:rsidRPr="001E7F9C">
              <w:rPr>
                <w:sz w:val="16"/>
                <w:szCs w:val="16"/>
              </w:rPr>
              <w:t>10</w:t>
            </w:r>
          </w:p>
        </w:tc>
        <w:tc>
          <w:tcPr>
            <w:tcW w:w="464" w:type="dxa"/>
            <w:hideMark/>
          </w:tcPr>
          <w:p w14:paraId="0FB2BE4D" w14:textId="77777777" w:rsidR="001E7F9C" w:rsidRPr="001E7F9C" w:rsidRDefault="001E7F9C" w:rsidP="001E7F9C">
            <w:pPr>
              <w:rPr>
                <w:sz w:val="16"/>
                <w:szCs w:val="16"/>
              </w:rPr>
            </w:pPr>
            <w:r w:rsidRPr="001E7F9C">
              <w:rPr>
                <w:sz w:val="16"/>
                <w:szCs w:val="16"/>
              </w:rPr>
              <w:t> </w:t>
            </w:r>
          </w:p>
        </w:tc>
        <w:tc>
          <w:tcPr>
            <w:tcW w:w="503" w:type="dxa"/>
            <w:hideMark/>
          </w:tcPr>
          <w:p w14:paraId="573B3EF4" w14:textId="77777777" w:rsidR="001E7F9C" w:rsidRPr="001E7F9C" w:rsidRDefault="001E7F9C" w:rsidP="001E7F9C">
            <w:pPr>
              <w:rPr>
                <w:sz w:val="16"/>
                <w:szCs w:val="16"/>
              </w:rPr>
            </w:pPr>
            <w:r w:rsidRPr="001E7F9C">
              <w:rPr>
                <w:sz w:val="16"/>
                <w:szCs w:val="16"/>
              </w:rPr>
              <w:t> </w:t>
            </w:r>
          </w:p>
        </w:tc>
        <w:tc>
          <w:tcPr>
            <w:tcW w:w="1069" w:type="dxa"/>
            <w:noWrap/>
            <w:hideMark/>
          </w:tcPr>
          <w:p w14:paraId="16EAEC36" w14:textId="77777777" w:rsidR="001E7F9C" w:rsidRPr="001E7F9C" w:rsidRDefault="001E7F9C" w:rsidP="001E7F9C">
            <w:pPr>
              <w:rPr>
                <w:sz w:val="16"/>
                <w:szCs w:val="16"/>
              </w:rPr>
            </w:pPr>
            <w:r w:rsidRPr="001E7F9C">
              <w:rPr>
                <w:sz w:val="16"/>
                <w:szCs w:val="16"/>
              </w:rPr>
              <w:t>188,0</w:t>
            </w:r>
          </w:p>
        </w:tc>
        <w:tc>
          <w:tcPr>
            <w:tcW w:w="1069" w:type="dxa"/>
            <w:noWrap/>
            <w:hideMark/>
          </w:tcPr>
          <w:p w14:paraId="4D7497BA" w14:textId="77777777" w:rsidR="001E7F9C" w:rsidRPr="001E7F9C" w:rsidRDefault="001E7F9C" w:rsidP="001E7F9C">
            <w:pPr>
              <w:rPr>
                <w:sz w:val="16"/>
                <w:szCs w:val="16"/>
              </w:rPr>
            </w:pPr>
            <w:r w:rsidRPr="001E7F9C">
              <w:rPr>
                <w:sz w:val="16"/>
                <w:szCs w:val="16"/>
              </w:rPr>
              <w:t>198,0</w:t>
            </w:r>
          </w:p>
        </w:tc>
        <w:tc>
          <w:tcPr>
            <w:tcW w:w="1274" w:type="dxa"/>
            <w:noWrap/>
            <w:hideMark/>
          </w:tcPr>
          <w:p w14:paraId="0CED98AF" w14:textId="77777777" w:rsidR="001E7F9C" w:rsidRPr="001E7F9C" w:rsidRDefault="001E7F9C" w:rsidP="001E7F9C">
            <w:pPr>
              <w:rPr>
                <w:sz w:val="16"/>
                <w:szCs w:val="16"/>
              </w:rPr>
            </w:pPr>
            <w:r w:rsidRPr="001E7F9C">
              <w:rPr>
                <w:sz w:val="16"/>
                <w:szCs w:val="16"/>
              </w:rPr>
              <w:t>198,0</w:t>
            </w:r>
          </w:p>
        </w:tc>
      </w:tr>
      <w:tr w:rsidR="001E7F9C" w:rsidRPr="001E7F9C" w14:paraId="6EE0DF00" w14:textId="77777777" w:rsidTr="00B35219">
        <w:trPr>
          <w:trHeight w:val="225"/>
        </w:trPr>
        <w:tc>
          <w:tcPr>
            <w:tcW w:w="3753" w:type="dxa"/>
            <w:hideMark/>
          </w:tcPr>
          <w:p w14:paraId="37F42C15" w14:textId="77777777" w:rsidR="001E7F9C" w:rsidRPr="001E7F9C" w:rsidRDefault="001E7F9C">
            <w:pPr>
              <w:rPr>
                <w:sz w:val="16"/>
                <w:szCs w:val="16"/>
              </w:rPr>
            </w:pPr>
            <w:r w:rsidRPr="001E7F9C">
              <w:rPr>
                <w:sz w:val="16"/>
                <w:szCs w:val="16"/>
              </w:rPr>
              <w:t>Социальное обеспечение населения</w:t>
            </w:r>
          </w:p>
        </w:tc>
        <w:tc>
          <w:tcPr>
            <w:tcW w:w="369" w:type="dxa"/>
            <w:hideMark/>
          </w:tcPr>
          <w:p w14:paraId="2D4C0536" w14:textId="77777777" w:rsidR="001E7F9C" w:rsidRPr="001E7F9C" w:rsidRDefault="001E7F9C" w:rsidP="001E7F9C">
            <w:pPr>
              <w:rPr>
                <w:sz w:val="16"/>
                <w:szCs w:val="16"/>
              </w:rPr>
            </w:pPr>
            <w:r w:rsidRPr="001E7F9C">
              <w:rPr>
                <w:sz w:val="16"/>
                <w:szCs w:val="16"/>
              </w:rPr>
              <w:t>22</w:t>
            </w:r>
          </w:p>
        </w:tc>
        <w:tc>
          <w:tcPr>
            <w:tcW w:w="366" w:type="dxa"/>
            <w:hideMark/>
          </w:tcPr>
          <w:p w14:paraId="5870AB74" w14:textId="77777777" w:rsidR="001E7F9C" w:rsidRPr="001E7F9C" w:rsidRDefault="001E7F9C" w:rsidP="001E7F9C">
            <w:pPr>
              <w:rPr>
                <w:sz w:val="16"/>
                <w:szCs w:val="16"/>
              </w:rPr>
            </w:pPr>
            <w:r w:rsidRPr="001E7F9C">
              <w:rPr>
                <w:sz w:val="16"/>
                <w:szCs w:val="16"/>
              </w:rPr>
              <w:t>1</w:t>
            </w:r>
          </w:p>
        </w:tc>
        <w:tc>
          <w:tcPr>
            <w:tcW w:w="451" w:type="dxa"/>
            <w:hideMark/>
          </w:tcPr>
          <w:p w14:paraId="756E5BE0" w14:textId="77777777" w:rsidR="001E7F9C" w:rsidRPr="001E7F9C" w:rsidRDefault="001E7F9C" w:rsidP="001E7F9C">
            <w:pPr>
              <w:rPr>
                <w:sz w:val="16"/>
                <w:szCs w:val="16"/>
              </w:rPr>
            </w:pPr>
            <w:r w:rsidRPr="001E7F9C">
              <w:rPr>
                <w:sz w:val="16"/>
                <w:szCs w:val="16"/>
              </w:rPr>
              <w:t>01</w:t>
            </w:r>
          </w:p>
        </w:tc>
        <w:tc>
          <w:tcPr>
            <w:tcW w:w="629" w:type="dxa"/>
            <w:hideMark/>
          </w:tcPr>
          <w:p w14:paraId="25C79F4E" w14:textId="77777777" w:rsidR="001E7F9C" w:rsidRPr="001E7F9C" w:rsidRDefault="001E7F9C" w:rsidP="001E7F9C">
            <w:pPr>
              <w:rPr>
                <w:sz w:val="16"/>
                <w:szCs w:val="16"/>
              </w:rPr>
            </w:pPr>
            <w:r w:rsidRPr="001E7F9C">
              <w:rPr>
                <w:sz w:val="16"/>
                <w:szCs w:val="16"/>
              </w:rPr>
              <w:t>02040</w:t>
            </w:r>
          </w:p>
        </w:tc>
        <w:tc>
          <w:tcPr>
            <w:tcW w:w="446" w:type="dxa"/>
            <w:hideMark/>
          </w:tcPr>
          <w:p w14:paraId="763741C8" w14:textId="77777777" w:rsidR="001E7F9C" w:rsidRPr="001E7F9C" w:rsidRDefault="001E7F9C" w:rsidP="001E7F9C">
            <w:pPr>
              <w:rPr>
                <w:sz w:val="16"/>
                <w:szCs w:val="16"/>
              </w:rPr>
            </w:pPr>
            <w:r w:rsidRPr="001E7F9C">
              <w:rPr>
                <w:sz w:val="16"/>
                <w:szCs w:val="16"/>
              </w:rPr>
              <w:t>320</w:t>
            </w:r>
          </w:p>
        </w:tc>
        <w:tc>
          <w:tcPr>
            <w:tcW w:w="369" w:type="dxa"/>
            <w:hideMark/>
          </w:tcPr>
          <w:p w14:paraId="40E39CAD" w14:textId="77777777" w:rsidR="001E7F9C" w:rsidRPr="001E7F9C" w:rsidRDefault="001E7F9C" w:rsidP="001E7F9C">
            <w:pPr>
              <w:rPr>
                <w:sz w:val="16"/>
                <w:szCs w:val="16"/>
              </w:rPr>
            </w:pPr>
            <w:r w:rsidRPr="001E7F9C">
              <w:rPr>
                <w:sz w:val="16"/>
                <w:szCs w:val="16"/>
              </w:rPr>
              <w:t>10</w:t>
            </w:r>
          </w:p>
        </w:tc>
        <w:tc>
          <w:tcPr>
            <w:tcW w:w="464" w:type="dxa"/>
            <w:hideMark/>
          </w:tcPr>
          <w:p w14:paraId="76FE7EF9" w14:textId="77777777" w:rsidR="001E7F9C" w:rsidRPr="001E7F9C" w:rsidRDefault="001E7F9C" w:rsidP="001E7F9C">
            <w:pPr>
              <w:rPr>
                <w:sz w:val="16"/>
                <w:szCs w:val="16"/>
              </w:rPr>
            </w:pPr>
            <w:r w:rsidRPr="001E7F9C">
              <w:rPr>
                <w:sz w:val="16"/>
                <w:szCs w:val="16"/>
              </w:rPr>
              <w:t>03</w:t>
            </w:r>
          </w:p>
        </w:tc>
        <w:tc>
          <w:tcPr>
            <w:tcW w:w="503" w:type="dxa"/>
            <w:hideMark/>
          </w:tcPr>
          <w:p w14:paraId="1C5A0667" w14:textId="77777777" w:rsidR="001E7F9C" w:rsidRPr="001E7F9C" w:rsidRDefault="001E7F9C" w:rsidP="001E7F9C">
            <w:pPr>
              <w:rPr>
                <w:sz w:val="16"/>
                <w:szCs w:val="16"/>
              </w:rPr>
            </w:pPr>
            <w:r w:rsidRPr="001E7F9C">
              <w:rPr>
                <w:sz w:val="16"/>
                <w:szCs w:val="16"/>
              </w:rPr>
              <w:t> </w:t>
            </w:r>
          </w:p>
        </w:tc>
        <w:tc>
          <w:tcPr>
            <w:tcW w:w="1069" w:type="dxa"/>
            <w:noWrap/>
            <w:hideMark/>
          </w:tcPr>
          <w:p w14:paraId="44B45F48" w14:textId="77777777" w:rsidR="001E7F9C" w:rsidRPr="001E7F9C" w:rsidRDefault="001E7F9C" w:rsidP="001E7F9C">
            <w:pPr>
              <w:rPr>
                <w:sz w:val="16"/>
                <w:szCs w:val="16"/>
              </w:rPr>
            </w:pPr>
            <w:r w:rsidRPr="001E7F9C">
              <w:rPr>
                <w:sz w:val="16"/>
                <w:szCs w:val="16"/>
              </w:rPr>
              <w:t>188,0</w:t>
            </w:r>
          </w:p>
        </w:tc>
        <w:tc>
          <w:tcPr>
            <w:tcW w:w="1069" w:type="dxa"/>
            <w:noWrap/>
            <w:hideMark/>
          </w:tcPr>
          <w:p w14:paraId="56B81A08" w14:textId="77777777" w:rsidR="001E7F9C" w:rsidRPr="001E7F9C" w:rsidRDefault="001E7F9C" w:rsidP="001E7F9C">
            <w:pPr>
              <w:rPr>
                <w:sz w:val="16"/>
                <w:szCs w:val="16"/>
              </w:rPr>
            </w:pPr>
            <w:r w:rsidRPr="001E7F9C">
              <w:rPr>
                <w:sz w:val="16"/>
                <w:szCs w:val="16"/>
              </w:rPr>
              <w:t>198,0</w:t>
            </w:r>
          </w:p>
        </w:tc>
        <w:tc>
          <w:tcPr>
            <w:tcW w:w="1274" w:type="dxa"/>
            <w:noWrap/>
            <w:hideMark/>
          </w:tcPr>
          <w:p w14:paraId="6FCB8CAE" w14:textId="77777777" w:rsidR="001E7F9C" w:rsidRPr="001E7F9C" w:rsidRDefault="001E7F9C" w:rsidP="001E7F9C">
            <w:pPr>
              <w:rPr>
                <w:sz w:val="16"/>
                <w:szCs w:val="16"/>
              </w:rPr>
            </w:pPr>
            <w:r w:rsidRPr="001E7F9C">
              <w:rPr>
                <w:sz w:val="16"/>
                <w:szCs w:val="16"/>
              </w:rPr>
              <w:t>198,0</w:t>
            </w:r>
          </w:p>
        </w:tc>
      </w:tr>
      <w:tr w:rsidR="001E7F9C" w:rsidRPr="001E7F9C" w14:paraId="0B84FBD7" w14:textId="77777777" w:rsidTr="00B35219">
        <w:trPr>
          <w:trHeight w:val="450"/>
        </w:trPr>
        <w:tc>
          <w:tcPr>
            <w:tcW w:w="3753" w:type="dxa"/>
            <w:hideMark/>
          </w:tcPr>
          <w:p w14:paraId="43D80381" w14:textId="77777777" w:rsidR="001E7F9C" w:rsidRPr="001E7F9C" w:rsidRDefault="001E7F9C">
            <w:pPr>
              <w:rPr>
                <w:i/>
                <w:iCs/>
                <w:sz w:val="16"/>
                <w:szCs w:val="16"/>
              </w:rPr>
            </w:pPr>
            <w:r w:rsidRPr="001E7F9C">
              <w:rPr>
                <w:i/>
                <w:iCs/>
                <w:sz w:val="16"/>
                <w:szCs w:val="16"/>
              </w:rPr>
              <w:lastRenderedPageBreak/>
              <w:t>Администрация Рузаевского муниципального района Республики Мордовия</w:t>
            </w:r>
          </w:p>
        </w:tc>
        <w:tc>
          <w:tcPr>
            <w:tcW w:w="369" w:type="dxa"/>
            <w:hideMark/>
          </w:tcPr>
          <w:p w14:paraId="510B331F" w14:textId="77777777" w:rsidR="001E7F9C" w:rsidRPr="001E7F9C" w:rsidRDefault="001E7F9C" w:rsidP="001E7F9C">
            <w:pPr>
              <w:rPr>
                <w:sz w:val="16"/>
                <w:szCs w:val="16"/>
              </w:rPr>
            </w:pPr>
            <w:r w:rsidRPr="001E7F9C">
              <w:rPr>
                <w:sz w:val="16"/>
                <w:szCs w:val="16"/>
              </w:rPr>
              <w:t>22</w:t>
            </w:r>
          </w:p>
        </w:tc>
        <w:tc>
          <w:tcPr>
            <w:tcW w:w="366" w:type="dxa"/>
            <w:hideMark/>
          </w:tcPr>
          <w:p w14:paraId="35B4FC23" w14:textId="77777777" w:rsidR="001E7F9C" w:rsidRPr="001E7F9C" w:rsidRDefault="001E7F9C" w:rsidP="001E7F9C">
            <w:pPr>
              <w:rPr>
                <w:sz w:val="16"/>
                <w:szCs w:val="16"/>
              </w:rPr>
            </w:pPr>
            <w:r w:rsidRPr="001E7F9C">
              <w:rPr>
                <w:sz w:val="16"/>
                <w:szCs w:val="16"/>
              </w:rPr>
              <w:t>1</w:t>
            </w:r>
          </w:p>
        </w:tc>
        <w:tc>
          <w:tcPr>
            <w:tcW w:w="451" w:type="dxa"/>
            <w:hideMark/>
          </w:tcPr>
          <w:p w14:paraId="7B399650" w14:textId="77777777" w:rsidR="001E7F9C" w:rsidRPr="001E7F9C" w:rsidRDefault="001E7F9C" w:rsidP="001E7F9C">
            <w:pPr>
              <w:rPr>
                <w:sz w:val="16"/>
                <w:szCs w:val="16"/>
              </w:rPr>
            </w:pPr>
            <w:r w:rsidRPr="001E7F9C">
              <w:rPr>
                <w:sz w:val="16"/>
                <w:szCs w:val="16"/>
              </w:rPr>
              <w:t>01</w:t>
            </w:r>
          </w:p>
        </w:tc>
        <w:tc>
          <w:tcPr>
            <w:tcW w:w="629" w:type="dxa"/>
            <w:hideMark/>
          </w:tcPr>
          <w:p w14:paraId="6B4885D4" w14:textId="77777777" w:rsidR="001E7F9C" w:rsidRPr="001E7F9C" w:rsidRDefault="001E7F9C" w:rsidP="001E7F9C">
            <w:pPr>
              <w:rPr>
                <w:sz w:val="16"/>
                <w:szCs w:val="16"/>
              </w:rPr>
            </w:pPr>
            <w:r w:rsidRPr="001E7F9C">
              <w:rPr>
                <w:sz w:val="16"/>
                <w:szCs w:val="16"/>
              </w:rPr>
              <w:t>02040</w:t>
            </w:r>
          </w:p>
        </w:tc>
        <w:tc>
          <w:tcPr>
            <w:tcW w:w="446" w:type="dxa"/>
            <w:hideMark/>
          </w:tcPr>
          <w:p w14:paraId="5842FF24" w14:textId="77777777" w:rsidR="001E7F9C" w:rsidRPr="001E7F9C" w:rsidRDefault="001E7F9C" w:rsidP="001E7F9C">
            <w:pPr>
              <w:rPr>
                <w:sz w:val="16"/>
                <w:szCs w:val="16"/>
              </w:rPr>
            </w:pPr>
            <w:r w:rsidRPr="001E7F9C">
              <w:rPr>
                <w:sz w:val="16"/>
                <w:szCs w:val="16"/>
              </w:rPr>
              <w:t>320</w:t>
            </w:r>
          </w:p>
        </w:tc>
        <w:tc>
          <w:tcPr>
            <w:tcW w:w="369" w:type="dxa"/>
            <w:hideMark/>
          </w:tcPr>
          <w:p w14:paraId="1D42DBED" w14:textId="77777777" w:rsidR="001E7F9C" w:rsidRPr="001E7F9C" w:rsidRDefault="001E7F9C" w:rsidP="001E7F9C">
            <w:pPr>
              <w:rPr>
                <w:sz w:val="16"/>
                <w:szCs w:val="16"/>
              </w:rPr>
            </w:pPr>
            <w:r w:rsidRPr="001E7F9C">
              <w:rPr>
                <w:sz w:val="16"/>
                <w:szCs w:val="16"/>
              </w:rPr>
              <w:t>10</w:t>
            </w:r>
          </w:p>
        </w:tc>
        <w:tc>
          <w:tcPr>
            <w:tcW w:w="464" w:type="dxa"/>
            <w:hideMark/>
          </w:tcPr>
          <w:p w14:paraId="28FBD064" w14:textId="77777777" w:rsidR="001E7F9C" w:rsidRPr="001E7F9C" w:rsidRDefault="001E7F9C" w:rsidP="001E7F9C">
            <w:pPr>
              <w:rPr>
                <w:sz w:val="16"/>
                <w:szCs w:val="16"/>
              </w:rPr>
            </w:pPr>
            <w:r w:rsidRPr="001E7F9C">
              <w:rPr>
                <w:sz w:val="16"/>
                <w:szCs w:val="16"/>
              </w:rPr>
              <w:t>03</w:t>
            </w:r>
          </w:p>
        </w:tc>
        <w:tc>
          <w:tcPr>
            <w:tcW w:w="503" w:type="dxa"/>
            <w:hideMark/>
          </w:tcPr>
          <w:p w14:paraId="5F765622" w14:textId="77777777" w:rsidR="001E7F9C" w:rsidRPr="001E7F9C" w:rsidRDefault="001E7F9C" w:rsidP="001E7F9C">
            <w:pPr>
              <w:rPr>
                <w:sz w:val="16"/>
                <w:szCs w:val="16"/>
              </w:rPr>
            </w:pPr>
            <w:r w:rsidRPr="001E7F9C">
              <w:rPr>
                <w:sz w:val="16"/>
                <w:szCs w:val="16"/>
              </w:rPr>
              <w:t>900</w:t>
            </w:r>
          </w:p>
        </w:tc>
        <w:tc>
          <w:tcPr>
            <w:tcW w:w="1069" w:type="dxa"/>
            <w:noWrap/>
            <w:hideMark/>
          </w:tcPr>
          <w:p w14:paraId="59D32CF8" w14:textId="77777777" w:rsidR="001E7F9C" w:rsidRPr="001E7F9C" w:rsidRDefault="001E7F9C" w:rsidP="001E7F9C">
            <w:pPr>
              <w:rPr>
                <w:sz w:val="16"/>
                <w:szCs w:val="16"/>
              </w:rPr>
            </w:pPr>
            <w:r w:rsidRPr="001E7F9C">
              <w:rPr>
                <w:sz w:val="16"/>
                <w:szCs w:val="16"/>
              </w:rPr>
              <w:t>188,0</w:t>
            </w:r>
          </w:p>
        </w:tc>
        <w:tc>
          <w:tcPr>
            <w:tcW w:w="1069" w:type="dxa"/>
            <w:noWrap/>
            <w:hideMark/>
          </w:tcPr>
          <w:p w14:paraId="1570FF09" w14:textId="77777777" w:rsidR="001E7F9C" w:rsidRPr="001E7F9C" w:rsidRDefault="001E7F9C" w:rsidP="001E7F9C">
            <w:pPr>
              <w:rPr>
                <w:sz w:val="16"/>
                <w:szCs w:val="16"/>
              </w:rPr>
            </w:pPr>
            <w:r w:rsidRPr="001E7F9C">
              <w:rPr>
                <w:sz w:val="16"/>
                <w:szCs w:val="16"/>
              </w:rPr>
              <w:t>198,0</w:t>
            </w:r>
          </w:p>
        </w:tc>
        <w:tc>
          <w:tcPr>
            <w:tcW w:w="1274" w:type="dxa"/>
            <w:noWrap/>
            <w:hideMark/>
          </w:tcPr>
          <w:p w14:paraId="2AF4C70D" w14:textId="77777777" w:rsidR="001E7F9C" w:rsidRPr="001E7F9C" w:rsidRDefault="001E7F9C" w:rsidP="001E7F9C">
            <w:pPr>
              <w:rPr>
                <w:sz w:val="16"/>
                <w:szCs w:val="16"/>
              </w:rPr>
            </w:pPr>
            <w:r w:rsidRPr="001E7F9C">
              <w:rPr>
                <w:sz w:val="16"/>
                <w:szCs w:val="16"/>
              </w:rPr>
              <w:t>198,0</w:t>
            </w:r>
          </w:p>
        </w:tc>
      </w:tr>
      <w:tr w:rsidR="001E7F9C" w:rsidRPr="001E7F9C" w14:paraId="07536169" w14:textId="77777777" w:rsidTr="00B35219">
        <w:trPr>
          <w:trHeight w:val="840"/>
        </w:trPr>
        <w:tc>
          <w:tcPr>
            <w:tcW w:w="3753" w:type="dxa"/>
            <w:hideMark/>
          </w:tcPr>
          <w:p w14:paraId="07BE30D7" w14:textId="77777777" w:rsidR="001E7F9C" w:rsidRPr="001E7F9C" w:rsidRDefault="001E7F9C">
            <w:pPr>
              <w:rPr>
                <w:sz w:val="16"/>
                <w:szCs w:val="16"/>
              </w:rPr>
            </w:pPr>
            <w:r w:rsidRPr="001E7F9C">
              <w:rPr>
                <w:sz w:val="16"/>
                <w:szCs w:val="16"/>
              </w:rPr>
              <w:t>Районная муниципальная программа</w:t>
            </w:r>
            <w:r w:rsidRPr="001E7F9C">
              <w:rPr>
                <w:sz w:val="16"/>
                <w:szCs w:val="16"/>
              </w:rPr>
              <w:br/>
              <w:t>"Гармонизация межнациональных и межконфессиональных отношений в Рузаевском муниципальном районе на 2024 - 2028 годы"</w:t>
            </w:r>
          </w:p>
        </w:tc>
        <w:tc>
          <w:tcPr>
            <w:tcW w:w="369" w:type="dxa"/>
            <w:hideMark/>
          </w:tcPr>
          <w:p w14:paraId="26645165" w14:textId="77777777" w:rsidR="001E7F9C" w:rsidRPr="001E7F9C" w:rsidRDefault="001E7F9C" w:rsidP="001E7F9C">
            <w:pPr>
              <w:rPr>
                <w:sz w:val="16"/>
                <w:szCs w:val="16"/>
              </w:rPr>
            </w:pPr>
            <w:r w:rsidRPr="001E7F9C">
              <w:rPr>
                <w:sz w:val="16"/>
                <w:szCs w:val="16"/>
              </w:rPr>
              <w:t>24</w:t>
            </w:r>
          </w:p>
        </w:tc>
        <w:tc>
          <w:tcPr>
            <w:tcW w:w="366" w:type="dxa"/>
            <w:hideMark/>
          </w:tcPr>
          <w:p w14:paraId="71934663" w14:textId="77777777" w:rsidR="001E7F9C" w:rsidRPr="001E7F9C" w:rsidRDefault="001E7F9C" w:rsidP="001E7F9C">
            <w:pPr>
              <w:rPr>
                <w:sz w:val="16"/>
                <w:szCs w:val="16"/>
              </w:rPr>
            </w:pPr>
            <w:r w:rsidRPr="001E7F9C">
              <w:rPr>
                <w:sz w:val="16"/>
                <w:szCs w:val="16"/>
              </w:rPr>
              <w:t>0</w:t>
            </w:r>
          </w:p>
        </w:tc>
        <w:tc>
          <w:tcPr>
            <w:tcW w:w="451" w:type="dxa"/>
            <w:hideMark/>
          </w:tcPr>
          <w:p w14:paraId="3A0034BC" w14:textId="77777777" w:rsidR="001E7F9C" w:rsidRPr="001E7F9C" w:rsidRDefault="001E7F9C" w:rsidP="001E7F9C">
            <w:pPr>
              <w:rPr>
                <w:sz w:val="16"/>
                <w:szCs w:val="16"/>
              </w:rPr>
            </w:pPr>
            <w:r w:rsidRPr="001E7F9C">
              <w:rPr>
                <w:sz w:val="16"/>
                <w:szCs w:val="16"/>
              </w:rPr>
              <w:t> </w:t>
            </w:r>
          </w:p>
        </w:tc>
        <w:tc>
          <w:tcPr>
            <w:tcW w:w="629" w:type="dxa"/>
            <w:hideMark/>
          </w:tcPr>
          <w:p w14:paraId="34F3D203" w14:textId="77777777" w:rsidR="001E7F9C" w:rsidRPr="001E7F9C" w:rsidRDefault="001E7F9C" w:rsidP="001E7F9C">
            <w:pPr>
              <w:rPr>
                <w:sz w:val="16"/>
                <w:szCs w:val="16"/>
              </w:rPr>
            </w:pPr>
            <w:r w:rsidRPr="001E7F9C">
              <w:rPr>
                <w:sz w:val="16"/>
                <w:szCs w:val="16"/>
              </w:rPr>
              <w:t> </w:t>
            </w:r>
          </w:p>
        </w:tc>
        <w:tc>
          <w:tcPr>
            <w:tcW w:w="446" w:type="dxa"/>
            <w:hideMark/>
          </w:tcPr>
          <w:p w14:paraId="08CC7C09" w14:textId="77777777" w:rsidR="001E7F9C" w:rsidRPr="001E7F9C" w:rsidRDefault="001E7F9C" w:rsidP="001E7F9C">
            <w:pPr>
              <w:rPr>
                <w:sz w:val="16"/>
                <w:szCs w:val="16"/>
              </w:rPr>
            </w:pPr>
            <w:r w:rsidRPr="001E7F9C">
              <w:rPr>
                <w:sz w:val="16"/>
                <w:szCs w:val="16"/>
              </w:rPr>
              <w:t> </w:t>
            </w:r>
          </w:p>
        </w:tc>
        <w:tc>
          <w:tcPr>
            <w:tcW w:w="369" w:type="dxa"/>
            <w:hideMark/>
          </w:tcPr>
          <w:p w14:paraId="27BF0890" w14:textId="77777777" w:rsidR="001E7F9C" w:rsidRPr="001E7F9C" w:rsidRDefault="001E7F9C" w:rsidP="001E7F9C">
            <w:pPr>
              <w:rPr>
                <w:sz w:val="16"/>
                <w:szCs w:val="16"/>
              </w:rPr>
            </w:pPr>
            <w:r w:rsidRPr="001E7F9C">
              <w:rPr>
                <w:sz w:val="16"/>
                <w:szCs w:val="16"/>
              </w:rPr>
              <w:t> </w:t>
            </w:r>
          </w:p>
        </w:tc>
        <w:tc>
          <w:tcPr>
            <w:tcW w:w="464" w:type="dxa"/>
            <w:hideMark/>
          </w:tcPr>
          <w:p w14:paraId="66B844FE" w14:textId="77777777" w:rsidR="001E7F9C" w:rsidRPr="001E7F9C" w:rsidRDefault="001E7F9C" w:rsidP="001E7F9C">
            <w:pPr>
              <w:rPr>
                <w:sz w:val="16"/>
                <w:szCs w:val="16"/>
              </w:rPr>
            </w:pPr>
            <w:r w:rsidRPr="001E7F9C">
              <w:rPr>
                <w:sz w:val="16"/>
                <w:szCs w:val="16"/>
              </w:rPr>
              <w:t> </w:t>
            </w:r>
          </w:p>
        </w:tc>
        <w:tc>
          <w:tcPr>
            <w:tcW w:w="503" w:type="dxa"/>
            <w:hideMark/>
          </w:tcPr>
          <w:p w14:paraId="463BA575" w14:textId="77777777" w:rsidR="001E7F9C" w:rsidRPr="001E7F9C" w:rsidRDefault="001E7F9C" w:rsidP="001E7F9C">
            <w:pPr>
              <w:rPr>
                <w:sz w:val="16"/>
                <w:szCs w:val="16"/>
              </w:rPr>
            </w:pPr>
            <w:r w:rsidRPr="001E7F9C">
              <w:rPr>
                <w:sz w:val="16"/>
                <w:szCs w:val="16"/>
              </w:rPr>
              <w:t> </w:t>
            </w:r>
          </w:p>
        </w:tc>
        <w:tc>
          <w:tcPr>
            <w:tcW w:w="1069" w:type="dxa"/>
            <w:noWrap/>
            <w:hideMark/>
          </w:tcPr>
          <w:p w14:paraId="79474388" w14:textId="77777777" w:rsidR="001E7F9C" w:rsidRPr="001E7F9C" w:rsidRDefault="001E7F9C" w:rsidP="001E7F9C">
            <w:pPr>
              <w:rPr>
                <w:sz w:val="16"/>
                <w:szCs w:val="16"/>
              </w:rPr>
            </w:pPr>
            <w:r w:rsidRPr="001E7F9C">
              <w:rPr>
                <w:sz w:val="16"/>
                <w:szCs w:val="16"/>
              </w:rPr>
              <w:t>64,0</w:t>
            </w:r>
          </w:p>
        </w:tc>
        <w:tc>
          <w:tcPr>
            <w:tcW w:w="1069" w:type="dxa"/>
            <w:noWrap/>
            <w:hideMark/>
          </w:tcPr>
          <w:p w14:paraId="3DF6A3EE" w14:textId="77777777" w:rsidR="001E7F9C" w:rsidRPr="001E7F9C" w:rsidRDefault="001E7F9C" w:rsidP="001E7F9C">
            <w:pPr>
              <w:rPr>
                <w:sz w:val="16"/>
                <w:szCs w:val="16"/>
              </w:rPr>
            </w:pPr>
            <w:r w:rsidRPr="001E7F9C">
              <w:rPr>
                <w:sz w:val="16"/>
                <w:szCs w:val="16"/>
              </w:rPr>
              <w:t>36,0</w:t>
            </w:r>
          </w:p>
        </w:tc>
        <w:tc>
          <w:tcPr>
            <w:tcW w:w="1274" w:type="dxa"/>
            <w:noWrap/>
            <w:hideMark/>
          </w:tcPr>
          <w:p w14:paraId="39FBAE1D" w14:textId="77777777" w:rsidR="001E7F9C" w:rsidRPr="001E7F9C" w:rsidRDefault="001E7F9C" w:rsidP="001E7F9C">
            <w:pPr>
              <w:rPr>
                <w:sz w:val="16"/>
                <w:szCs w:val="16"/>
              </w:rPr>
            </w:pPr>
            <w:r w:rsidRPr="001E7F9C">
              <w:rPr>
                <w:sz w:val="16"/>
                <w:szCs w:val="16"/>
              </w:rPr>
              <w:t>74,0</w:t>
            </w:r>
          </w:p>
        </w:tc>
      </w:tr>
      <w:tr w:rsidR="001E7F9C" w:rsidRPr="001E7F9C" w14:paraId="2278C71B" w14:textId="77777777" w:rsidTr="00B35219">
        <w:trPr>
          <w:trHeight w:val="1110"/>
        </w:trPr>
        <w:tc>
          <w:tcPr>
            <w:tcW w:w="3753" w:type="dxa"/>
            <w:hideMark/>
          </w:tcPr>
          <w:p w14:paraId="24CCA893" w14:textId="77777777" w:rsidR="001E7F9C" w:rsidRPr="001E7F9C" w:rsidRDefault="001E7F9C">
            <w:pPr>
              <w:rPr>
                <w:sz w:val="16"/>
                <w:szCs w:val="16"/>
              </w:rPr>
            </w:pPr>
            <w:r w:rsidRPr="001E7F9C">
              <w:rPr>
                <w:sz w:val="16"/>
                <w:szCs w:val="16"/>
              </w:rPr>
              <w:t>Основное мероприятие "Оказание поддержки общественным инициативам, направленных на укрепление гражданского единства, гармонизацию межнациональных отношений и этнокультурное развитие народов, проживающих на территории Рузаевского муниципального района"</w:t>
            </w:r>
          </w:p>
        </w:tc>
        <w:tc>
          <w:tcPr>
            <w:tcW w:w="369" w:type="dxa"/>
            <w:hideMark/>
          </w:tcPr>
          <w:p w14:paraId="5A6BE86A" w14:textId="77777777" w:rsidR="001E7F9C" w:rsidRPr="001E7F9C" w:rsidRDefault="001E7F9C" w:rsidP="001E7F9C">
            <w:pPr>
              <w:rPr>
                <w:sz w:val="16"/>
                <w:szCs w:val="16"/>
              </w:rPr>
            </w:pPr>
            <w:r w:rsidRPr="001E7F9C">
              <w:rPr>
                <w:sz w:val="16"/>
                <w:szCs w:val="16"/>
              </w:rPr>
              <w:t>24</w:t>
            </w:r>
          </w:p>
        </w:tc>
        <w:tc>
          <w:tcPr>
            <w:tcW w:w="366" w:type="dxa"/>
            <w:hideMark/>
          </w:tcPr>
          <w:p w14:paraId="78C0229D" w14:textId="77777777" w:rsidR="001E7F9C" w:rsidRPr="001E7F9C" w:rsidRDefault="001E7F9C" w:rsidP="001E7F9C">
            <w:pPr>
              <w:rPr>
                <w:sz w:val="16"/>
                <w:szCs w:val="16"/>
              </w:rPr>
            </w:pPr>
            <w:r w:rsidRPr="001E7F9C">
              <w:rPr>
                <w:sz w:val="16"/>
                <w:szCs w:val="16"/>
              </w:rPr>
              <w:t>0</w:t>
            </w:r>
          </w:p>
        </w:tc>
        <w:tc>
          <w:tcPr>
            <w:tcW w:w="451" w:type="dxa"/>
            <w:hideMark/>
          </w:tcPr>
          <w:p w14:paraId="7DFCE7C1" w14:textId="77777777" w:rsidR="001E7F9C" w:rsidRPr="001E7F9C" w:rsidRDefault="001E7F9C" w:rsidP="001E7F9C">
            <w:pPr>
              <w:rPr>
                <w:sz w:val="16"/>
                <w:szCs w:val="16"/>
              </w:rPr>
            </w:pPr>
            <w:r w:rsidRPr="001E7F9C">
              <w:rPr>
                <w:sz w:val="16"/>
                <w:szCs w:val="16"/>
              </w:rPr>
              <w:t>04</w:t>
            </w:r>
          </w:p>
        </w:tc>
        <w:tc>
          <w:tcPr>
            <w:tcW w:w="629" w:type="dxa"/>
            <w:hideMark/>
          </w:tcPr>
          <w:p w14:paraId="6A53C7BA" w14:textId="77777777" w:rsidR="001E7F9C" w:rsidRPr="001E7F9C" w:rsidRDefault="001E7F9C" w:rsidP="001E7F9C">
            <w:pPr>
              <w:rPr>
                <w:sz w:val="16"/>
                <w:szCs w:val="16"/>
              </w:rPr>
            </w:pPr>
            <w:r w:rsidRPr="001E7F9C">
              <w:rPr>
                <w:sz w:val="16"/>
                <w:szCs w:val="16"/>
              </w:rPr>
              <w:t> </w:t>
            </w:r>
          </w:p>
        </w:tc>
        <w:tc>
          <w:tcPr>
            <w:tcW w:w="446" w:type="dxa"/>
            <w:hideMark/>
          </w:tcPr>
          <w:p w14:paraId="2B222B13" w14:textId="77777777" w:rsidR="001E7F9C" w:rsidRPr="001E7F9C" w:rsidRDefault="001E7F9C" w:rsidP="001E7F9C">
            <w:pPr>
              <w:rPr>
                <w:sz w:val="16"/>
                <w:szCs w:val="16"/>
              </w:rPr>
            </w:pPr>
            <w:r w:rsidRPr="001E7F9C">
              <w:rPr>
                <w:sz w:val="16"/>
                <w:szCs w:val="16"/>
              </w:rPr>
              <w:t> </w:t>
            </w:r>
          </w:p>
        </w:tc>
        <w:tc>
          <w:tcPr>
            <w:tcW w:w="369" w:type="dxa"/>
            <w:hideMark/>
          </w:tcPr>
          <w:p w14:paraId="58DB3F15" w14:textId="77777777" w:rsidR="001E7F9C" w:rsidRPr="001E7F9C" w:rsidRDefault="001E7F9C" w:rsidP="001E7F9C">
            <w:pPr>
              <w:rPr>
                <w:sz w:val="16"/>
                <w:szCs w:val="16"/>
              </w:rPr>
            </w:pPr>
            <w:r w:rsidRPr="001E7F9C">
              <w:rPr>
                <w:sz w:val="16"/>
                <w:szCs w:val="16"/>
              </w:rPr>
              <w:t> </w:t>
            </w:r>
          </w:p>
        </w:tc>
        <w:tc>
          <w:tcPr>
            <w:tcW w:w="464" w:type="dxa"/>
            <w:hideMark/>
          </w:tcPr>
          <w:p w14:paraId="6E0FF7E5" w14:textId="77777777" w:rsidR="001E7F9C" w:rsidRPr="001E7F9C" w:rsidRDefault="001E7F9C" w:rsidP="001E7F9C">
            <w:pPr>
              <w:rPr>
                <w:sz w:val="16"/>
                <w:szCs w:val="16"/>
              </w:rPr>
            </w:pPr>
            <w:r w:rsidRPr="001E7F9C">
              <w:rPr>
                <w:sz w:val="16"/>
                <w:szCs w:val="16"/>
              </w:rPr>
              <w:t> </w:t>
            </w:r>
          </w:p>
        </w:tc>
        <w:tc>
          <w:tcPr>
            <w:tcW w:w="503" w:type="dxa"/>
            <w:hideMark/>
          </w:tcPr>
          <w:p w14:paraId="75A60247" w14:textId="77777777" w:rsidR="001E7F9C" w:rsidRPr="001E7F9C" w:rsidRDefault="001E7F9C" w:rsidP="001E7F9C">
            <w:pPr>
              <w:rPr>
                <w:sz w:val="16"/>
                <w:szCs w:val="16"/>
              </w:rPr>
            </w:pPr>
            <w:r w:rsidRPr="001E7F9C">
              <w:rPr>
                <w:sz w:val="16"/>
                <w:szCs w:val="16"/>
              </w:rPr>
              <w:t> </w:t>
            </w:r>
          </w:p>
        </w:tc>
        <w:tc>
          <w:tcPr>
            <w:tcW w:w="1069" w:type="dxa"/>
            <w:noWrap/>
            <w:hideMark/>
          </w:tcPr>
          <w:p w14:paraId="7CB241D2" w14:textId="77777777" w:rsidR="001E7F9C" w:rsidRPr="001E7F9C" w:rsidRDefault="001E7F9C" w:rsidP="001E7F9C">
            <w:pPr>
              <w:rPr>
                <w:sz w:val="16"/>
                <w:szCs w:val="16"/>
              </w:rPr>
            </w:pPr>
            <w:r w:rsidRPr="001E7F9C">
              <w:rPr>
                <w:sz w:val="16"/>
                <w:szCs w:val="16"/>
              </w:rPr>
              <w:t>64,0</w:t>
            </w:r>
          </w:p>
        </w:tc>
        <w:tc>
          <w:tcPr>
            <w:tcW w:w="1069" w:type="dxa"/>
            <w:noWrap/>
            <w:hideMark/>
          </w:tcPr>
          <w:p w14:paraId="5D940202" w14:textId="77777777" w:rsidR="001E7F9C" w:rsidRPr="001E7F9C" w:rsidRDefault="001E7F9C" w:rsidP="001E7F9C">
            <w:pPr>
              <w:rPr>
                <w:sz w:val="16"/>
                <w:szCs w:val="16"/>
              </w:rPr>
            </w:pPr>
            <w:r w:rsidRPr="001E7F9C">
              <w:rPr>
                <w:sz w:val="16"/>
                <w:szCs w:val="16"/>
              </w:rPr>
              <w:t>36,0</w:t>
            </w:r>
          </w:p>
        </w:tc>
        <w:tc>
          <w:tcPr>
            <w:tcW w:w="1274" w:type="dxa"/>
            <w:noWrap/>
            <w:hideMark/>
          </w:tcPr>
          <w:p w14:paraId="121DF626" w14:textId="77777777" w:rsidR="001E7F9C" w:rsidRPr="001E7F9C" w:rsidRDefault="001E7F9C" w:rsidP="001E7F9C">
            <w:pPr>
              <w:rPr>
                <w:sz w:val="16"/>
                <w:szCs w:val="16"/>
              </w:rPr>
            </w:pPr>
            <w:r w:rsidRPr="001E7F9C">
              <w:rPr>
                <w:sz w:val="16"/>
                <w:szCs w:val="16"/>
              </w:rPr>
              <w:t>74,0</w:t>
            </w:r>
          </w:p>
        </w:tc>
      </w:tr>
      <w:tr w:rsidR="001E7F9C" w:rsidRPr="001E7F9C" w14:paraId="171CAB7C" w14:textId="77777777" w:rsidTr="00B35219">
        <w:trPr>
          <w:trHeight w:val="225"/>
        </w:trPr>
        <w:tc>
          <w:tcPr>
            <w:tcW w:w="3753" w:type="dxa"/>
            <w:hideMark/>
          </w:tcPr>
          <w:p w14:paraId="0E7B0C3C" w14:textId="77777777" w:rsidR="001E7F9C" w:rsidRPr="001E7F9C" w:rsidRDefault="001E7F9C">
            <w:pPr>
              <w:rPr>
                <w:sz w:val="16"/>
                <w:szCs w:val="16"/>
              </w:rPr>
            </w:pPr>
            <w:r w:rsidRPr="001E7F9C">
              <w:rPr>
                <w:sz w:val="16"/>
                <w:szCs w:val="16"/>
              </w:rPr>
              <w:t>Учреждения по внешкольной работе с детьми</w:t>
            </w:r>
          </w:p>
        </w:tc>
        <w:tc>
          <w:tcPr>
            <w:tcW w:w="369" w:type="dxa"/>
            <w:hideMark/>
          </w:tcPr>
          <w:p w14:paraId="219120D5" w14:textId="77777777" w:rsidR="001E7F9C" w:rsidRPr="001E7F9C" w:rsidRDefault="001E7F9C" w:rsidP="001E7F9C">
            <w:pPr>
              <w:rPr>
                <w:sz w:val="16"/>
                <w:szCs w:val="16"/>
              </w:rPr>
            </w:pPr>
            <w:r w:rsidRPr="001E7F9C">
              <w:rPr>
                <w:sz w:val="16"/>
                <w:szCs w:val="16"/>
              </w:rPr>
              <w:t>24</w:t>
            </w:r>
          </w:p>
        </w:tc>
        <w:tc>
          <w:tcPr>
            <w:tcW w:w="366" w:type="dxa"/>
            <w:hideMark/>
          </w:tcPr>
          <w:p w14:paraId="57A54659" w14:textId="77777777" w:rsidR="001E7F9C" w:rsidRPr="001E7F9C" w:rsidRDefault="001E7F9C" w:rsidP="001E7F9C">
            <w:pPr>
              <w:rPr>
                <w:sz w:val="16"/>
                <w:szCs w:val="16"/>
              </w:rPr>
            </w:pPr>
            <w:r w:rsidRPr="001E7F9C">
              <w:rPr>
                <w:sz w:val="16"/>
                <w:szCs w:val="16"/>
              </w:rPr>
              <w:t>0</w:t>
            </w:r>
          </w:p>
        </w:tc>
        <w:tc>
          <w:tcPr>
            <w:tcW w:w="451" w:type="dxa"/>
            <w:hideMark/>
          </w:tcPr>
          <w:p w14:paraId="7A889C4B" w14:textId="77777777" w:rsidR="001E7F9C" w:rsidRPr="001E7F9C" w:rsidRDefault="001E7F9C" w:rsidP="001E7F9C">
            <w:pPr>
              <w:rPr>
                <w:sz w:val="16"/>
                <w:szCs w:val="16"/>
              </w:rPr>
            </w:pPr>
            <w:r w:rsidRPr="001E7F9C">
              <w:rPr>
                <w:sz w:val="16"/>
                <w:szCs w:val="16"/>
              </w:rPr>
              <w:t>04</w:t>
            </w:r>
          </w:p>
        </w:tc>
        <w:tc>
          <w:tcPr>
            <w:tcW w:w="629" w:type="dxa"/>
            <w:hideMark/>
          </w:tcPr>
          <w:p w14:paraId="65E0F2E3" w14:textId="77777777" w:rsidR="001E7F9C" w:rsidRPr="001E7F9C" w:rsidRDefault="001E7F9C" w:rsidP="001E7F9C">
            <w:pPr>
              <w:rPr>
                <w:sz w:val="16"/>
                <w:szCs w:val="16"/>
              </w:rPr>
            </w:pPr>
            <w:r w:rsidRPr="001E7F9C">
              <w:rPr>
                <w:sz w:val="16"/>
                <w:szCs w:val="16"/>
              </w:rPr>
              <w:t>61080</w:t>
            </w:r>
          </w:p>
        </w:tc>
        <w:tc>
          <w:tcPr>
            <w:tcW w:w="446" w:type="dxa"/>
            <w:hideMark/>
          </w:tcPr>
          <w:p w14:paraId="01D2E23C" w14:textId="77777777" w:rsidR="001E7F9C" w:rsidRPr="001E7F9C" w:rsidRDefault="001E7F9C" w:rsidP="001E7F9C">
            <w:pPr>
              <w:rPr>
                <w:sz w:val="16"/>
                <w:szCs w:val="16"/>
              </w:rPr>
            </w:pPr>
            <w:r w:rsidRPr="001E7F9C">
              <w:rPr>
                <w:sz w:val="16"/>
                <w:szCs w:val="16"/>
              </w:rPr>
              <w:t> </w:t>
            </w:r>
          </w:p>
        </w:tc>
        <w:tc>
          <w:tcPr>
            <w:tcW w:w="369" w:type="dxa"/>
            <w:hideMark/>
          </w:tcPr>
          <w:p w14:paraId="123DBD44" w14:textId="77777777" w:rsidR="001E7F9C" w:rsidRPr="001E7F9C" w:rsidRDefault="001E7F9C" w:rsidP="001E7F9C">
            <w:pPr>
              <w:rPr>
                <w:sz w:val="16"/>
                <w:szCs w:val="16"/>
              </w:rPr>
            </w:pPr>
            <w:r w:rsidRPr="001E7F9C">
              <w:rPr>
                <w:sz w:val="16"/>
                <w:szCs w:val="16"/>
              </w:rPr>
              <w:t> </w:t>
            </w:r>
          </w:p>
        </w:tc>
        <w:tc>
          <w:tcPr>
            <w:tcW w:w="464" w:type="dxa"/>
            <w:hideMark/>
          </w:tcPr>
          <w:p w14:paraId="65928649" w14:textId="77777777" w:rsidR="001E7F9C" w:rsidRPr="001E7F9C" w:rsidRDefault="001E7F9C" w:rsidP="001E7F9C">
            <w:pPr>
              <w:rPr>
                <w:sz w:val="16"/>
                <w:szCs w:val="16"/>
              </w:rPr>
            </w:pPr>
            <w:r w:rsidRPr="001E7F9C">
              <w:rPr>
                <w:sz w:val="16"/>
                <w:szCs w:val="16"/>
              </w:rPr>
              <w:t> </w:t>
            </w:r>
          </w:p>
        </w:tc>
        <w:tc>
          <w:tcPr>
            <w:tcW w:w="503" w:type="dxa"/>
            <w:hideMark/>
          </w:tcPr>
          <w:p w14:paraId="41369249" w14:textId="77777777" w:rsidR="001E7F9C" w:rsidRPr="001E7F9C" w:rsidRDefault="001E7F9C" w:rsidP="001E7F9C">
            <w:pPr>
              <w:rPr>
                <w:sz w:val="16"/>
                <w:szCs w:val="16"/>
              </w:rPr>
            </w:pPr>
            <w:r w:rsidRPr="001E7F9C">
              <w:rPr>
                <w:sz w:val="16"/>
                <w:szCs w:val="16"/>
              </w:rPr>
              <w:t> </w:t>
            </w:r>
          </w:p>
        </w:tc>
        <w:tc>
          <w:tcPr>
            <w:tcW w:w="1069" w:type="dxa"/>
            <w:noWrap/>
            <w:hideMark/>
          </w:tcPr>
          <w:p w14:paraId="6596C658" w14:textId="77777777" w:rsidR="001E7F9C" w:rsidRPr="001E7F9C" w:rsidRDefault="001E7F9C" w:rsidP="001E7F9C">
            <w:pPr>
              <w:rPr>
                <w:sz w:val="16"/>
                <w:szCs w:val="16"/>
              </w:rPr>
            </w:pPr>
            <w:r w:rsidRPr="001E7F9C">
              <w:rPr>
                <w:sz w:val="16"/>
                <w:szCs w:val="16"/>
              </w:rPr>
              <w:t>2,0</w:t>
            </w:r>
          </w:p>
        </w:tc>
        <w:tc>
          <w:tcPr>
            <w:tcW w:w="1069" w:type="dxa"/>
            <w:noWrap/>
            <w:hideMark/>
          </w:tcPr>
          <w:p w14:paraId="64441747" w14:textId="77777777" w:rsidR="001E7F9C" w:rsidRPr="001E7F9C" w:rsidRDefault="001E7F9C" w:rsidP="001E7F9C">
            <w:pPr>
              <w:rPr>
                <w:sz w:val="16"/>
                <w:szCs w:val="16"/>
              </w:rPr>
            </w:pPr>
            <w:r w:rsidRPr="001E7F9C">
              <w:rPr>
                <w:sz w:val="16"/>
                <w:szCs w:val="16"/>
              </w:rPr>
              <w:t>2,0</w:t>
            </w:r>
          </w:p>
        </w:tc>
        <w:tc>
          <w:tcPr>
            <w:tcW w:w="1274" w:type="dxa"/>
            <w:noWrap/>
            <w:hideMark/>
          </w:tcPr>
          <w:p w14:paraId="233DDB8E" w14:textId="77777777" w:rsidR="001E7F9C" w:rsidRPr="001E7F9C" w:rsidRDefault="001E7F9C" w:rsidP="001E7F9C">
            <w:pPr>
              <w:rPr>
                <w:sz w:val="16"/>
                <w:szCs w:val="16"/>
              </w:rPr>
            </w:pPr>
            <w:r w:rsidRPr="001E7F9C">
              <w:rPr>
                <w:sz w:val="16"/>
                <w:szCs w:val="16"/>
              </w:rPr>
              <w:t>2,0</w:t>
            </w:r>
          </w:p>
        </w:tc>
      </w:tr>
      <w:tr w:rsidR="001E7F9C" w:rsidRPr="001E7F9C" w14:paraId="31CD5976" w14:textId="77777777" w:rsidTr="00B35219">
        <w:trPr>
          <w:trHeight w:val="555"/>
        </w:trPr>
        <w:tc>
          <w:tcPr>
            <w:tcW w:w="3753" w:type="dxa"/>
            <w:hideMark/>
          </w:tcPr>
          <w:p w14:paraId="41EB5FCE" w14:textId="77777777" w:rsidR="001E7F9C" w:rsidRPr="001E7F9C" w:rsidRDefault="001E7F9C">
            <w:pPr>
              <w:rPr>
                <w:i/>
                <w:iCs/>
                <w:sz w:val="16"/>
                <w:szCs w:val="16"/>
              </w:rPr>
            </w:pPr>
            <w:r w:rsidRPr="001E7F9C">
              <w:rPr>
                <w:i/>
                <w:iCs/>
                <w:sz w:val="16"/>
                <w:szCs w:val="16"/>
              </w:rPr>
              <w:t>предоставление субсидий бюджетным, автономным учреждениям и иным некоммерческим организациям</w:t>
            </w:r>
          </w:p>
        </w:tc>
        <w:tc>
          <w:tcPr>
            <w:tcW w:w="369" w:type="dxa"/>
            <w:hideMark/>
          </w:tcPr>
          <w:p w14:paraId="7DC73EAB" w14:textId="77777777" w:rsidR="001E7F9C" w:rsidRPr="001E7F9C" w:rsidRDefault="001E7F9C" w:rsidP="001E7F9C">
            <w:pPr>
              <w:rPr>
                <w:sz w:val="16"/>
                <w:szCs w:val="16"/>
              </w:rPr>
            </w:pPr>
            <w:r w:rsidRPr="001E7F9C">
              <w:rPr>
                <w:sz w:val="16"/>
                <w:szCs w:val="16"/>
              </w:rPr>
              <w:t>24</w:t>
            </w:r>
          </w:p>
        </w:tc>
        <w:tc>
          <w:tcPr>
            <w:tcW w:w="366" w:type="dxa"/>
            <w:hideMark/>
          </w:tcPr>
          <w:p w14:paraId="5FBC2858" w14:textId="77777777" w:rsidR="001E7F9C" w:rsidRPr="001E7F9C" w:rsidRDefault="001E7F9C" w:rsidP="001E7F9C">
            <w:pPr>
              <w:rPr>
                <w:sz w:val="16"/>
                <w:szCs w:val="16"/>
              </w:rPr>
            </w:pPr>
            <w:r w:rsidRPr="001E7F9C">
              <w:rPr>
                <w:sz w:val="16"/>
                <w:szCs w:val="16"/>
              </w:rPr>
              <w:t>0</w:t>
            </w:r>
          </w:p>
        </w:tc>
        <w:tc>
          <w:tcPr>
            <w:tcW w:w="451" w:type="dxa"/>
            <w:hideMark/>
          </w:tcPr>
          <w:p w14:paraId="5064AC7B" w14:textId="77777777" w:rsidR="001E7F9C" w:rsidRPr="001E7F9C" w:rsidRDefault="001E7F9C" w:rsidP="001E7F9C">
            <w:pPr>
              <w:rPr>
                <w:sz w:val="16"/>
                <w:szCs w:val="16"/>
              </w:rPr>
            </w:pPr>
            <w:r w:rsidRPr="001E7F9C">
              <w:rPr>
                <w:sz w:val="16"/>
                <w:szCs w:val="16"/>
              </w:rPr>
              <w:t>04</w:t>
            </w:r>
          </w:p>
        </w:tc>
        <w:tc>
          <w:tcPr>
            <w:tcW w:w="629" w:type="dxa"/>
            <w:hideMark/>
          </w:tcPr>
          <w:p w14:paraId="4139D5D5" w14:textId="77777777" w:rsidR="001E7F9C" w:rsidRPr="001E7F9C" w:rsidRDefault="001E7F9C" w:rsidP="001E7F9C">
            <w:pPr>
              <w:rPr>
                <w:sz w:val="16"/>
                <w:szCs w:val="16"/>
              </w:rPr>
            </w:pPr>
            <w:r w:rsidRPr="001E7F9C">
              <w:rPr>
                <w:sz w:val="16"/>
                <w:szCs w:val="16"/>
              </w:rPr>
              <w:t>61080</w:t>
            </w:r>
          </w:p>
        </w:tc>
        <w:tc>
          <w:tcPr>
            <w:tcW w:w="446" w:type="dxa"/>
            <w:hideMark/>
          </w:tcPr>
          <w:p w14:paraId="62CD1C7A" w14:textId="77777777" w:rsidR="001E7F9C" w:rsidRPr="001E7F9C" w:rsidRDefault="001E7F9C" w:rsidP="001E7F9C">
            <w:pPr>
              <w:rPr>
                <w:sz w:val="16"/>
                <w:szCs w:val="16"/>
              </w:rPr>
            </w:pPr>
            <w:r w:rsidRPr="001E7F9C">
              <w:rPr>
                <w:sz w:val="16"/>
                <w:szCs w:val="16"/>
              </w:rPr>
              <w:t>600</w:t>
            </w:r>
          </w:p>
        </w:tc>
        <w:tc>
          <w:tcPr>
            <w:tcW w:w="369" w:type="dxa"/>
            <w:hideMark/>
          </w:tcPr>
          <w:p w14:paraId="71CA54D3" w14:textId="77777777" w:rsidR="001E7F9C" w:rsidRPr="001E7F9C" w:rsidRDefault="001E7F9C" w:rsidP="001E7F9C">
            <w:pPr>
              <w:rPr>
                <w:sz w:val="16"/>
                <w:szCs w:val="16"/>
              </w:rPr>
            </w:pPr>
            <w:r w:rsidRPr="001E7F9C">
              <w:rPr>
                <w:sz w:val="16"/>
                <w:szCs w:val="16"/>
              </w:rPr>
              <w:t> </w:t>
            </w:r>
          </w:p>
        </w:tc>
        <w:tc>
          <w:tcPr>
            <w:tcW w:w="464" w:type="dxa"/>
            <w:hideMark/>
          </w:tcPr>
          <w:p w14:paraId="7A25210E" w14:textId="77777777" w:rsidR="001E7F9C" w:rsidRPr="001E7F9C" w:rsidRDefault="001E7F9C" w:rsidP="001E7F9C">
            <w:pPr>
              <w:rPr>
                <w:sz w:val="16"/>
                <w:szCs w:val="16"/>
              </w:rPr>
            </w:pPr>
            <w:r w:rsidRPr="001E7F9C">
              <w:rPr>
                <w:sz w:val="16"/>
                <w:szCs w:val="16"/>
              </w:rPr>
              <w:t> </w:t>
            </w:r>
          </w:p>
        </w:tc>
        <w:tc>
          <w:tcPr>
            <w:tcW w:w="503" w:type="dxa"/>
            <w:hideMark/>
          </w:tcPr>
          <w:p w14:paraId="7D720068" w14:textId="77777777" w:rsidR="001E7F9C" w:rsidRPr="001E7F9C" w:rsidRDefault="001E7F9C" w:rsidP="001E7F9C">
            <w:pPr>
              <w:rPr>
                <w:sz w:val="16"/>
                <w:szCs w:val="16"/>
              </w:rPr>
            </w:pPr>
            <w:r w:rsidRPr="001E7F9C">
              <w:rPr>
                <w:sz w:val="16"/>
                <w:szCs w:val="16"/>
              </w:rPr>
              <w:t> </w:t>
            </w:r>
          </w:p>
        </w:tc>
        <w:tc>
          <w:tcPr>
            <w:tcW w:w="1069" w:type="dxa"/>
            <w:noWrap/>
            <w:hideMark/>
          </w:tcPr>
          <w:p w14:paraId="19868C65" w14:textId="77777777" w:rsidR="001E7F9C" w:rsidRPr="001E7F9C" w:rsidRDefault="001E7F9C" w:rsidP="001E7F9C">
            <w:pPr>
              <w:rPr>
                <w:sz w:val="16"/>
                <w:szCs w:val="16"/>
              </w:rPr>
            </w:pPr>
            <w:r w:rsidRPr="001E7F9C">
              <w:rPr>
                <w:sz w:val="16"/>
                <w:szCs w:val="16"/>
              </w:rPr>
              <w:t>2,0</w:t>
            </w:r>
          </w:p>
        </w:tc>
        <w:tc>
          <w:tcPr>
            <w:tcW w:w="1069" w:type="dxa"/>
            <w:noWrap/>
            <w:hideMark/>
          </w:tcPr>
          <w:p w14:paraId="59C4C6D9" w14:textId="77777777" w:rsidR="001E7F9C" w:rsidRPr="001E7F9C" w:rsidRDefault="001E7F9C" w:rsidP="001E7F9C">
            <w:pPr>
              <w:rPr>
                <w:sz w:val="16"/>
                <w:szCs w:val="16"/>
              </w:rPr>
            </w:pPr>
            <w:r w:rsidRPr="001E7F9C">
              <w:rPr>
                <w:sz w:val="16"/>
                <w:szCs w:val="16"/>
              </w:rPr>
              <w:t>2,0</w:t>
            </w:r>
          </w:p>
        </w:tc>
        <w:tc>
          <w:tcPr>
            <w:tcW w:w="1274" w:type="dxa"/>
            <w:noWrap/>
            <w:hideMark/>
          </w:tcPr>
          <w:p w14:paraId="6D0D4999" w14:textId="77777777" w:rsidR="001E7F9C" w:rsidRPr="001E7F9C" w:rsidRDefault="001E7F9C" w:rsidP="001E7F9C">
            <w:pPr>
              <w:rPr>
                <w:sz w:val="16"/>
                <w:szCs w:val="16"/>
              </w:rPr>
            </w:pPr>
            <w:r w:rsidRPr="001E7F9C">
              <w:rPr>
                <w:sz w:val="16"/>
                <w:szCs w:val="16"/>
              </w:rPr>
              <w:t>2,0</w:t>
            </w:r>
          </w:p>
        </w:tc>
      </w:tr>
      <w:tr w:rsidR="001E7F9C" w:rsidRPr="001E7F9C" w14:paraId="7C35D2CE" w14:textId="77777777" w:rsidTr="00B35219">
        <w:trPr>
          <w:trHeight w:val="345"/>
        </w:trPr>
        <w:tc>
          <w:tcPr>
            <w:tcW w:w="3753" w:type="dxa"/>
            <w:hideMark/>
          </w:tcPr>
          <w:p w14:paraId="2DEDC67B" w14:textId="77777777" w:rsidR="001E7F9C" w:rsidRPr="001E7F9C" w:rsidRDefault="001E7F9C">
            <w:pPr>
              <w:rPr>
                <w:i/>
                <w:iCs/>
                <w:sz w:val="16"/>
                <w:szCs w:val="16"/>
              </w:rPr>
            </w:pPr>
            <w:r w:rsidRPr="001E7F9C">
              <w:rPr>
                <w:i/>
                <w:iCs/>
                <w:sz w:val="16"/>
                <w:szCs w:val="16"/>
              </w:rPr>
              <w:t>субсидии бюджетным учреждениям</w:t>
            </w:r>
          </w:p>
        </w:tc>
        <w:tc>
          <w:tcPr>
            <w:tcW w:w="369" w:type="dxa"/>
            <w:hideMark/>
          </w:tcPr>
          <w:p w14:paraId="15E42285" w14:textId="77777777" w:rsidR="001E7F9C" w:rsidRPr="001E7F9C" w:rsidRDefault="001E7F9C" w:rsidP="001E7F9C">
            <w:pPr>
              <w:rPr>
                <w:sz w:val="16"/>
                <w:szCs w:val="16"/>
              </w:rPr>
            </w:pPr>
            <w:r w:rsidRPr="001E7F9C">
              <w:rPr>
                <w:sz w:val="16"/>
                <w:szCs w:val="16"/>
              </w:rPr>
              <w:t>24</w:t>
            </w:r>
          </w:p>
        </w:tc>
        <w:tc>
          <w:tcPr>
            <w:tcW w:w="366" w:type="dxa"/>
            <w:hideMark/>
          </w:tcPr>
          <w:p w14:paraId="6C0D06E1" w14:textId="77777777" w:rsidR="001E7F9C" w:rsidRPr="001E7F9C" w:rsidRDefault="001E7F9C" w:rsidP="001E7F9C">
            <w:pPr>
              <w:rPr>
                <w:sz w:val="16"/>
                <w:szCs w:val="16"/>
              </w:rPr>
            </w:pPr>
            <w:r w:rsidRPr="001E7F9C">
              <w:rPr>
                <w:sz w:val="16"/>
                <w:szCs w:val="16"/>
              </w:rPr>
              <w:t>0</w:t>
            </w:r>
          </w:p>
        </w:tc>
        <w:tc>
          <w:tcPr>
            <w:tcW w:w="451" w:type="dxa"/>
            <w:hideMark/>
          </w:tcPr>
          <w:p w14:paraId="4ACDD947" w14:textId="77777777" w:rsidR="001E7F9C" w:rsidRPr="001E7F9C" w:rsidRDefault="001E7F9C" w:rsidP="001E7F9C">
            <w:pPr>
              <w:rPr>
                <w:sz w:val="16"/>
                <w:szCs w:val="16"/>
              </w:rPr>
            </w:pPr>
            <w:r w:rsidRPr="001E7F9C">
              <w:rPr>
                <w:sz w:val="16"/>
                <w:szCs w:val="16"/>
              </w:rPr>
              <w:t>04</w:t>
            </w:r>
          </w:p>
        </w:tc>
        <w:tc>
          <w:tcPr>
            <w:tcW w:w="629" w:type="dxa"/>
            <w:hideMark/>
          </w:tcPr>
          <w:p w14:paraId="5615563A" w14:textId="77777777" w:rsidR="001E7F9C" w:rsidRPr="001E7F9C" w:rsidRDefault="001E7F9C" w:rsidP="001E7F9C">
            <w:pPr>
              <w:rPr>
                <w:sz w:val="16"/>
                <w:szCs w:val="16"/>
              </w:rPr>
            </w:pPr>
            <w:r w:rsidRPr="001E7F9C">
              <w:rPr>
                <w:sz w:val="16"/>
                <w:szCs w:val="16"/>
              </w:rPr>
              <w:t>61080</w:t>
            </w:r>
          </w:p>
        </w:tc>
        <w:tc>
          <w:tcPr>
            <w:tcW w:w="446" w:type="dxa"/>
            <w:hideMark/>
          </w:tcPr>
          <w:p w14:paraId="0B99DC52" w14:textId="77777777" w:rsidR="001E7F9C" w:rsidRPr="001E7F9C" w:rsidRDefault="001E7F9C" w:rsidP="001E7F9C">
            <w:pPr>
              <w:rPr>
                <w:sz w:val="16"/>
                <w:szCs w:val="16"/>
              </w:rPr>
            </w:pPr>
            <w:r w:rsidRPr="001E7F9C">
              <w:rPr>
                <w:sz w:val="16"/>
                <w:szCs w:val="16"/>
              </w:rPr>
              <w:t>610</w:t>
            </w:r>
          </w:p>
        </w:tc>
        <w:tc>
          <w:tcPr>
            <w:tcW w:w="369" w:type="dxa"/>
            <w:hideMark/>
          </w:tcPr>
          <w:p w14:paraId="28A5E2D3" w14:textId="77777777" w:rsidR="001E7F9C" w:rsidRPr="001E7F9C" w:rsidRDefault="001E7F9C" w:rsidP="001E7F9C">
            <w:pPr>
              <w:rPr>
                <w:sz w:val="16"/>
                <w:szCs w:val="16"/>
              </w:rPr>
            </w:pPr>
            <w:r w:rsidRPr="001E7F9C">
              <w:rPr>
                <w:sz w:val="16"/>
                <w:szCs w:val="16"/>
              </w:rPr>
              <w:t> </w:t>
            </w:r>
          </w:p>
        </w:tc>
        <w:tc>
          <w:tcPr>
            <w:tcW w:w="464" w:type="dxa"/>
            <w:hideMark/>
          </w:tcPr>
          <w:p w14:paraId="7EFB727E" w14:textId="77777777" w:rsidR="001E7F9C" w:rsidRPr="001E7F9C" w:rsidRDefault="001E7F9C" w:rsidP="001E7F9C">
            <w:pPr>
              <w:rPr>
                <w:sz w:val="16"/>
                <w:szCs w:val="16"/>
              </w:rPr>
            </w:pPr>
            <w:r w:rsidRPr="001E7F9C">
              <w:rPr>
                <w:sz w:val="16"/>
                <w:szCs w:val="16"/>
              </w:rPr>
              <w:t> </w:t>
            </w:r>
          </w:p>
        </w:tc>
        <w:tc>
          <w:tcPr>
            <w:tcW w:w="503" w:type="dxa"/>
            <w:hideMark/>
          </w:tcPr>
          <w:p w14:paraId="0F6454AC" w14:textId="77777777" w:rsidR="001E7F9C" w:rsidRPr="001E7F9C" w:rsidRDefault="001E7F9C" w:rsidP="001E7F9C">
            <w:pPr>
              <w:rPr>
                <w:sz w:val="16"/>
                <w:szCs w:val="16"/>
              </w:rPr>
            </w:pPr>
            <w:r w:rsidRPr="001E7F9C">
              <w:rPr>
                <w:sz w:val="16"/>
                <w:szCs w:val="16"/>
              </w:rPr>
              <w:t> </w:t>
            </w:r>
          </w:p>
        </w:tc>
        <w:tc>
          <w:tcPr>
            <w:tcW w:w="1069" w:type="dxa"/>
            <w:noWrap/>
            <w:hideMark/>
          </w:tcPr>
          <w:p w14:paraId="1710F891" w14:textId="77777777" w:rsidR="001E7F9C" w:rsidRPr="001E7F9C" w:rsidRDefault="001E7F9C" w:rsidP="001E7F9C">
            <w:pPr>
              <w:rPr>
                <w:sz w:val="16"/>
                <w:szCs w:val="16"/>
              </w:rPr>
            </w:pPr>
            <w:r w:rsidRPr="001E7F9C">
              <w:rPr>
                <w:sz w:val="16"/>
                <w:szCs w:val="16"/>
              </w:rPr>
              <w:t>2,0</w:t>
            </w:r>
          </w:p>
        </w:tc>
        <w:tc>
          <w:tcPr>
            <w:tcW w:w="1069" w:type="dxa"/>
            <w:noWrap/>
            <w:hideMark/>
          </w:tcPr>
          <w:p w14:paraId="011CA15B" w14:textId="77777777" w:rsidR="001E7F9C" w:rsidRPr="001E7F9C" w:rsidRDefault="001E7F9C" w:rsidP="001E7F9C">
            <w:pPr>
              <w:rPr>
                <w:sz w:val="16"/>
                <w:szCs w:val="16"/>
              </w:rPr>
            </w:pPr>
            <w:r w:rsidRPr="001E7F9C">
              <w:rPr>
                <w:sz w:val="16"/>
                <w:szCs w:val="16"/>
              </w:rPr>
              <w:t>2,0</w:t>
            </w:r>
          </w:p>
        </w:tc>
        <w:tc>
          <w:tcPr>
            <w:tcW w:w="1274" w:type="dxa"/>
            <w:noWrap/>
            <w:hideMark/>
          </w:tcPr>
          <w:p w14:paraId="4266C8E5" w14:textId="77777777" w:rsidR="001E7F9C" w:rsidRPr="001E7F9C" w:rsidRDefault="001E7F9C" w:rsidP="001E7F9C">
            <w:pPr>
              <w:rPr>
                <w:sz w:val="16"/>
                <w:szCs w:val="16"/>
              </w:rPr>
            </w:pPr>
            <w:r w:rsidRPr="001E7F9C">
              <w:rPr>
                <w:sz w:val="16"/>
                <w:szCs w:val="16"/>
              </w:rPr>
              <w:t>2,0</w:t>
            </w:r>
          </w:p>
        </w:tc>
      </w:tr>
      <w:tr w:rsidR="001E7F9C" w:rsidRPr="001E7F9C" w14:paraId="414F3247" w14:textId="77777777" w:rsidTr="00B35219">
        <w:trPr>
          <w:trHeight w:val="225"/>
        </w:trPr>
        <w:tc>
          <w:tcPr>
            <w:tcW w:w="3753" w:type="dxa"/>
            <w:hideMark/>
          </w:tcPr>
          <w:p w14:paraId="37E5176E" w14:textId="77777777" w:rsidR="001E7F9C" w:rsidRPr="001E7F9C" w:rsidRDefault="001E7F9C">
            <w:pPr>
              <w:rPr>
                <w:sz w:val="16"/>
                <w:szCs w:val="16"/>
              </w:rPr>
            </w:pPr>
            <w:r w:rsidRPr="001E7F9C">
              <w:rPr>
                <w:sz w:val="16"/>
                <w:szCs w:val="16"/>
              </w:rPr>
              <w:t>Образование</w:t>
            </w:r>
          </w:p>
        </w:tc>
        <w:tc>
          <w:tcPr>
            <w:tcW w:w="369" w:type="dxa"/>
            <w:hideMark/>
          </w:tcPr>
          <w:p w14:paraId="6AC0B4B2" w14:textId="77777777" w:rsidR="001E7F9C" w:rsidRPr="001E7F9C" w:rsidRDefault="001E7F9C" w:rsidP="001E7F9C">
            <w:pPr>
              <w:rPr>
                <w:sz w:val="16"/>
                <w:szCs w:val="16"/>
              </w:rPr>
            </w:pPr>
            <w:r w:rsidRPr="001E7F9C">
              <w:rPr>
                <w:sz w:val="16"/>
                <w:szCs w:val="16"/>
              </w:rPr>
              <w:t>24</w:t>
            </w:r>
          </w:p>
        </w:tc>
        <w:tc>
          <w:tcPr>
            <w:tcW w:w="366" w:type="dxa"/>
            <w:hideMark/>
          </w:tcPr>
          <w:p w14:paraId="7DE0F36B" w14:textId="77777777" w:rsidR="001E7F9C" w:rsidRPr="001E7F9C" w:rsidRDefault="001E7F9C" w:rsidP="001E7F9C">
            <w:pPr>
              <w:rPr>
                <w:sz w:val="16"/>
                <w:szCs w:val="16"/>
              </w:rPr>
            </w:pPr>
            <w:r w:rsidRPr="001E7F9C">
              <w:rPr>
                <w:sz w:val="16"/>
                <w:szCs w:val="16"/>
              </w:rPr>
              <w:t>0</w:t>
            </w:r>
          </w:p>
        </w:tc>
        <w:tc>
          <w:tcPr>
            <w:tcW w:w="451" w:type="dxa"/>
            <w:hideMark/>
          </w:tcPr>
          <w:p w14:paraId="39E73925" w14:textId="77777777" w:rsidR="001E7F9C" w:rsidRPr="001E7F9C" w:rsidRDefault="001E7F9C" w:rsidP="001E7F9C">
            <w:pPr>
              <w:rPr>
                <w:sz w:val="16"/>
                <w:szCs w:val="16"/>
              </w:rPr>
            </w:pPr>
            <w:r w:rsidRPr="001E7F9C">
              <w:rPr>
                <w:sz w:val="16"/>
                <w:szCs w:val="16"/>
              </w:rPr>
              <w:t>04</w:t>
            </w:r>
          </w:p>
        </w:tc>
        <w:tc>
          <w:tcPr>
            <w:tcW w:w="629" w:type="dxa"/>
            <w:hideMark/>
          </w:tcPr>
          <w:p w14:paraId="76882238" w14:textId="77777777" w:rsidR="001E7F9C" w:rsidRPr="001E7F9C" w:rsidRDefault="001E7F9C" w:rsidP="001E7F9C">
            <w:pPr>
              <w:rPr>
                <w:sz w:val="16"/>
                <w:szCs w:val="16"/>
              </w:rPr>
            </w:pPr>
            <w:r w:rsidRPr="001E7F9C">
              <w:rPr>
                <w:sz w:val="16"/>
                <w:szCs w:val="16"/>
              </w:rPr>
              <w:t>61080</w:t>
            </w:r>
          </w:p>
        </w:tc>
        <w:tc>
          <w:tcPr>
            <w:tcW w:w="446" w:type="dxa"/>
            <w:hideMark/>
          </w:tcPr>
          <w:p w14:paraId="5F95C01E" w14:textId="77777777" w:rsidR="001E7F9C" w:rsidRPr="001E7F9C" w:rsidRDefault="001E7F9C" w:rsidP="001E7F9C">
            <w:pPr>
              <w:rPr>
                <w:sz w:val="16"/>
                <w:szCs w:val="16"/>
              </w:rPr>
            </w:pPr>
            <w:r w:rsidRPr="001E7F9C">
              <w:rPr>
                <w:sz w:val="16"/>
                <w:szCs w:val="16"/>
              </w:rPr>
              <w:t>610</w:t>
            </w:r>
          </w:p>
        </w:tc>
        <w:tc>
          <w:tcPr>
            <w:tcW w:w="369" w:type="dxa"/>
            <w:hideMark/>
          </w:tcPr>
          <w:p w14:paraId="0EF82FD2" w14:textId="77777777" w:rsidR="001E7F9C" w:rsidRPr="001E7F9C" w:rsidRDefault="001E7F9C" w:rsidP="001E7F9C">
            <w:pPr>
              <w:rPr>
                <w:sz w:val="16"/>
                <w:szCs w:val="16"/>
              </w:rPr>
            </w:pPr>
            <w:r w:rsidRPr="001E7F9C">
              <w:rPr>
                <w:sz w:val="16"/>
                <w:szCs w:val="16"/>
              </w:rPr>
              <w:t>07</w:t>
            </w:r>
          </w:p>
        </w:tc>
        <w:tc>
          <w:tcPr>
            <w:tcW w:w="464" w:type="dxa"/>
            <w:hideMark/>
          </w:tcPr>
          <w:p w14:paraId="624F347F" w14:textId="77777777" w:rsidR="001E7F9C" w:rsidRPr="001E7F9C" w:rsidRDefault="001E7F9C" w:rsidP="001E7F9C">
            <w:pPr>
              <w:rPr>
                <w:sz w:val="16"/>
                <w:szCs w:val="16"/>
              </w:rPr>
            </w:pPr>
            <w:r w:rsidRPr="001E7F9C">
              <w:rPr>
                <w:sz w:val="16"/>
                <w:szCs w:val="16"/>
              </w:rPr>
              <w:t> </w:t>
            </w:r>
          </w:p>
        </w:tc>
        <w:tc>
          <w:tcPr>
            <w:tcW w:w="503" w:type="dxa"/>
            <w:hideMark/>
          </w:tcPr>
          <w:p w14:paraId="139DE898" w14:textId="77777777" w:rsidR="001E7F9C" w:rsidRPr="001E7F9C" w:rsidRDefault="001E7F9C" w:rsidP="001E7F9C">
            <w:pPr>
              <w:rPr>
                <w:sz w:val="16"/>
                <w:szCs w:val="16"/>
              </w:rPr>
            </w:pPr>
            <w:r w:rsidRPr="001E7F9C">
              <w:rPr>
                <w:sz w:val="16"/>
                <w:szCs w:val="16"/>
              </w:rPr>
              <w:t> </w:t>
            </w:r>
          </w:p>
        </w:tc>
        <w:tc>
          <w:tcPr>
            <w:tcW w:w="1069" w:type="dxa"/>
            <w:noWrap/>
            <w:hideMark/>
          </w:tcPr>
          <w:p w14:paraId="2BF0DDBF" w14:textId="77777777" w:rsidR="001E7F9C" w:rsidRPr="001E7F9C" w:rsidRDefault="001E7F9C" w:rsidP="001E7F9C">
            <w:pPr>
              <w:rPr>
                <w:sz w:val="16"/>
                <w:szCs w:val="16"/>
              </w:rPr>
            </w:pPr>
            <w:r w:rsidRPr="001E7F9C">
              <w:rPr>
                <w:sz w:val="16"/>
                <w:szCs w:val="16"/>
              </w:rPr>
              <w:t>2,0</w:t>
            </w:r>
          </w:p>
        </w:tc>
        <w:tc>
          <w:tcPr>
            <w:tcW w:w="1069" w:type="dxa"/>
            <w:noWrap/>
            <w:hideMark/>
          </w:tcPr>
          <w:p w14:paraId="5277A9A6" w14:textId="77777777" w:rsidR="001E7F9C" w:rsidRPr="001E7F9C" w:rsidRDefault="001E7F9C" w:rsidP="001E7F9C">
            <w:pPr>
              <w:rPr>
                <w:sz w:val="16"/>
                <w:szCs w:val="16"/>
              </w:rPr>
            </w:pPr>
            <w:r w:rsidRPr="001E7F9C">
              <w:rPr>
                <w:sz w:val="16"/>
                <w:szCs w:val="16"/>
              </w:rPr>
              <w:t>2,0</w:t>
            </w:r>
          </w:p>
        </w:tc>
        <w:tc>
          <w:tcPr>
            <w:tcW w:w="1274" w:type="dxa"/>
            <w:noWrap/>
            <w:hideMark/>
          </w:tcPr>
          <w:p w14:paraId="53B42729" w14:textId="77777777" w:rsidR="001E7F9C" w:rsidRPr="001E7F9C" w:rsidRDefault="001E7F9C" w:rsidP="001E7F9C">
            <w:pPr>
              <w:rPr>
                <w:sz w:val="16"/>
                <w:szCs w:val="16"/>
              </w:rPr>
            </w:pPr>
            <w:r w:rsidRPr="001E7F9C">
              <w:rPr>
                <w:sz w:val="16"/>
                <w:szCs w:val="16"/>
              </w:rPr>
              <w:t>2,0</w:t>
            </w:r>
          </w:p>
        </w:tc>
      </w:tr>
      <w:tr w:rsidR="001E7F9C" w:rsidRPr="001E7F9C" w14:paraId="7D89BAAF" w14:textId="77777777" w:rsidTr="00B35219">
        <w:trPr>
          <w:trHeight w:val="225"/>
        </w:trPr>
        <w:tc>
          <w:tcPr>
            <w:tcW w:w="3753" w:type="dxa"/>
            <w:hideMark/>
          </w:tcPr>
          <w:p w14:paraId="1648943A" w14:textId="77777777" w:rsidR="001E7F9C" w:rsidRPr="001E7F9C" w:rsidRDefault="001E7F9C">
            <w:pPr>
              <w:rPr>
                <w:sz w:val="16"/>
                <w:szCs w:val="16"/>
              </w:rPr>
            </w:pPr>
            <w:r w:rsidRPr="001E7F9C">
              <w:rPr>
                <w:sz w:val="16"/>
                <w:szCs w:val="16"/>
              </w:rPr>
              <w:t>Дополнительное образование детей</w:t>
            </w:r>
          </w:p>
        </w:tc>
        <w:tc>
          <w:tcPr>
            <w:tcW w:w="369" w:type="dxa"/>
            <w:hideMark/>
          </w:tcPr>
          <w:p w14:paraId="796B4504" w14:textId="77777777" w:rsidR="001E7F9C" w:rsidRPr="001E7F9C" w:rsidRDefault="001E7F9C" w:rsidP="001E7F9C">
            <w:pPr>
              <w:rPr>
                <w:sz w:val="16"/>
                <w:szCs w:val="16"/>
              </w:rPr>
            </w:pPr>
            <w:r w:rsidRPr="001E7F9C">
              <w:rPr>
                <w:sz w:val="16"/>
                <w:szCs w:val="16"/>
              </w:rPr>
              <w:t>24</w:t>
            </w:r>
          </w:p>
        </w:tc>
        <w:tc>
          <w:tcPr>
            <w:tcW w:w="366" w:type="dxa"/>
            <w:hideMark/>
          </w:tcPr>
          <w:p w14:paraId="2343A364" w14:textId="77777777" w:rsidR="001E7F9C" w:rsidRPr="001E7F9C" w:rsidRDefault="001E7F9C" w:rsidP="001E7F9C">
            <w:pPr>
              <w:rPr>
                <w:sz w:val="16"/>
                <w:szCs w:val="16"/>
              </w:rPr>
            </w:pPr>
            <w:r w:rsidRPr="001E7F9C">
              <w:rPr>
                <w:sz w:val="16"/>
                <w:szCs w:val="16"/>
              </w:rPr>
              <w:t>0</w:t>
            </w:r>
          </w:p>
        </w:tc>
        <w:tc>
          <w:tcPr>
            <w:tcW w:w="451" w:type="dxa"/>
            <w:hideMark/>
          </w:tcPr>
          <w:p w14:paraId="74DFED65" w14:textId="77777777" w:rsidR="001E7F9C" w:rsidRPr="001E7F9C" w:rsidRDefault="001E7F9C" w:rsidP="001E7F9C">
            <w:pPr>
              <w:rPr>
                <w:sz w:val="16"/>
                <w:szCs w:val="16"/>
              </w:rPr>
            </w:pPr>
            <w:r w:rsidRPr="001E7F9C">
              <w:rPr>
                <w:sz w:val="16"/>
                <w:szCs w:val="16"/>
              </w:rPr>
              <w:t>04</w:t>
            </w:r>
          </w:p>
        </w:tc>
        <w:tc>
          <w:tcPr>
            <w:tcW w:w="629" w:type="dxa"/>
            <w:hideMark/>
          </w:tcPr>
          <w:p w14:paraId="4DA33320" w14:textId="77777777" w:rsidR="001E7F9C" w:rsidRPr="001E7F9C" w:rsidRDefault="001E7F9C" w:rsidP="001E7F9C">
            <w:pPr>
              <w:rPr>
                <w:sz w:val="16"/>
                <w:szCs w:val="16"/>
              </w:rPr>
            </w:pPr>
            <w:r w:rsidRPr="001E7F9C">
              <w:rPr>
                <w:sz w:val="16"/>
                <w:szCs w:val="16"/>
              </w:rPr>
              <w:t>61080</w:t>
            </w:r>
          </w:p>
        </w:tc>
        <w:tc>
          <w:tcPr>
            <w:tcW w:w="446" w:type="dxa"/>
            <w:hideMark/>
          </w:tcPr>
          <w:p w14:paraId="08ED4126" w14:textId="77777777" w:rsidR="001E7F9C" w:rsidRPr="001E7F9C" w:rsidRDefault="001E7F9C" w:rsidP="001E7F9C">
            <w:pPr>
              <w:rPr>
                <w:sz w:val="16"/>
                <w:szCs w:val="16"/>
              </w:rPr>
            </w:pPr>
            <w:r w:rsidRPr="001E7F9C">
              <w:rPr>
                <w:sz w:val="16"/>
                <w:szCs w:val="16"/>
              </w:rPr>
              <w:t>610</w:t>
            </w:r>
          </w:p>
        </w:tc>
        <w:tc>
          <w:tcPr>
            <w:tcW w:w="369" w:type="dxa"/>
            <w:hideMark/>
          </w:tcPr>
          <w:p w14:paraId="10E8FF36" w14:textId="77777777" w:rsidR="001E7F9C" w:rsidRPr="001E7F9C" w:rsidRDefault="001E7F9C" w:rsidP="001E7F9C">
            <w:pPr>
              <w:rPr>
                <w:sz w:val="16"/>
                <w:szCs w:val="16"/>
              </w:rPr>
            </w:pPr>
            <w:r w:rsidRPr="001E7F9C">
              <w:rPr>
                <w:sz w:val="16"/>
                <w:szCs w:val="16"/>
              </w:rPr>
              <w:t>07</w:t>
            </w:r>
          </w:p>
        </w:tc>
        <w:tc>
          <w:tcPr>
            <w:tcW w:w="464" w:type="dxa"/>
            <w:hideMark/>
          </w:tcPr>
          <w:p w14:paraId="55937B21" w14:textId="77777777" w:rsidR="001E7F9C" w:rsidRPr="001E7F9C" w:rsidRDefault="001E7F9C" w:rsidP="001E7F9C">
            <w:pPr>
              <w:rPr>
                <w:sz w:val="16"/>
                <w:szCs w:val="16"/>
              </w:rPr>
            </w:pPr>
            <w:r w:rsidRPr="001E7F9C">
              <w:rPr>
                <w:sz w:val="16"/>
                <w:szCs w:val="16"/>
              </w:rPr>
              <w:t>03</w:t>
            </w:r>
          </w:p>
        </w:tc>
        <w:tc>
          <w:tcPr>
            <w:tcW w:w="503" w:type="dxa"/>
            <w:hideMark/>
          </w:tcPr>
          <w:p w14:paraId="15E789E4" w14:textId="77777777" w:rsidR="001E7F9C" w:rsidRPr="001E7F9C" w:rsidRDefault="001E7F9C" w:rsidP="001E7F9C">
            <w:pPr>
              <w:rPr>
                <w:sz w:val="16"/>
                <w:szCs w:val="16"/>
              </w:rPr>
            </w:pPr>
            <w:r w:rsidRPr="001E7F9C">
              <w:rPr>
                <w:sz w:val="16"/>
                <w:szCs w:val="16"/>
              </w:rPr>
              <w:t> </w:t>
            </w:r>
          </w:p>
        </w:tc>
        <w:tc>
          <w:tcPr>
            <w:tcW w:w="1069" w:type="dxa"/>
            <w:noWrap/>
            <w:hideMark/>
          </w:tcPr>
          <w:p w14:paraId="6EA1AEB1" w14:textId="77777777" w:rsidR="001E7F9C" w:rsidRPr="001E7F9C" w:rsidRDefault="001E7F9C" w:rsidP="001E7F9C">
            <w:pPr>
              <w:rPr>
                <w:sz w:val="16"/>
                <w:szCs w:val="16"/>
              </w:rPr>
            </w:pPr>
            <w:r w:rsidRPr="001E7F9C">
              <w:rPr>
                <w:sz w:val="16"/>
                <w:szCs w:val="16"/>
              </w:rPr>
              <w:t>2,0</w:t>
            </w:r>
          </w:p>
        </w:tc>
        <w:tc>
          <w:tcPr>
            <w:tcW w:w="1069" w:type="dxa"/>
            <w:noWrap/>
            <w:hideMark/>
          </w:tcPr>
          <w:p w14:paraId="4BB7A55A" w14:textId="77777777" w:rsidR="001E7F9C" w:rsidRPr="001E7F9C" w:rsidRDefault="001E7F9C" w:rsidP="001E7F9C">
            <w:pPr>
              <w:rPr>
                <w:sz w:val="16"/>
                <w:szCs w:val="16"/>
              </w:rPr>
            </w:pPr>
            <w:r w:rsidRPr="001E7F9C">
              <w:rPr>
                <w:sz w:val="16"/>
                <w:szCs w:val="16"/>
              </w:rPr>
              <w:t>2,0</w:t>
            </w:r>
          </w:p>
        </w:tc>
        <w:tc>
          <w:tcPr>
            <w:tcW w:w="1274" w:type="dxa"/>
            <w:noWrap/>
            <w:hideMark/>
          </w:tcPr>
          <w:p w14:paraId="5F4F3AA5" w14:textId="77777777" w:rsidR="001E7F9C" w:rsidRPr="001E7F9C" w:rsidRDefault="001E7F9C" w:rsidP="001E7F9C">
            <w:pPr>
              <w:rPr>
                <w:sz w:val="16"/>
                <w:szCs w:val="16"/>
              </w:rPr>
            </w:pPr>
            <w:r w:rsidRPr="001E7F9C">
              <w:rPr>
                <w:sz w:val="16"/>
                <w:szCs w:val="16"/>
              </w:rPr>
              <w:t>2,0</w:t>
            </w:r>
          </w:p>
        </w:tc>
      </w:tr>
      <w:tr w:rsidR="001E7F9C" w:rsidRPr="001E7F9C" w14:paraId="08122ADB" w14:textId="77777777" w:rsidTr="00B35219">
        <w:trPr>
          <w:trHeight w:val="450"/>
        </w:trPr>
        <w:tc>
          <w:tcPr>
            <w:tcW w:w="3753" w:type="dxa"/>
            <w:hideMark/>
          </w:tcPr>
          <w:p w14:paraId="27CBB73F" w14:textId="77777777" w:rsidR="001E7F9C" w:rsidRPr="001E7F9C" w:rsidRDefault="001E7F9C">
            <w:pPr>
              <w:rPr>
                <w:sz w:val="16"/>
                <w:szCs w:val="16"/>
              </w:rPr>
            </w:pPr>
            <w:r w:rsidRPr="001E7F9C">
              <w:rPr>
                <w:sz w:val="16"/>
                <w:szCs w:val="16"/>
              </w:rPr>
              <w:t>Муниципальное казенное учреждение "Управление образования " администрации Рузаевского муниципального района</w:t>
            </w:r>
          </w:p>
        </w:tc>
        <w:tc>
          <w:tcPr>
            <w:tcW w:w="369" w:type="dxa"/>
            <w:hideMark/>
          </w:tcPr>
          <w:p w14:paraId="4D41C679" w14:textId="77777777" w:rsidR="001E7F9C" w:rsidRPr="001E7F9C" w:rsidRDefault="001E7F9C" w:rsidP="001E7F9C">
            <w:pPr>
              <w:rPr>
                <w:sz w:val="16"/>
                <w:szCs w:val="16"/>
              </w:rPr>
            </w:pPr>
            <w:r w:rsidRPr="001E7F9C">
              <w:rPr>
                <w:sz w:val="16"/>
                <w:szCs w:val="16"/>
              </w:rPr>
              <w:t>24</w:t>
            </w:r>
          </w:p>
        </w:tc>
        <w:tc>
          <w:tcPr>
            <w:tcW w:w="366" w:type="dxa"/>
            <w:hideMark/>
          </w:tcPr>
          <w:p w14:paraId="6F6800F2" w14:textId="77777777" w:rsidR="001E7F9C" w:rsidRPr="001E7F9C" w:rsidRDefault="001E7F9C" w:rsidP="001E7F9C">
            <w:pPr>
              <w:rPr>
                <w:sz w:val="16"/>
                <w:szCs w:val="16"/>
              </w:rPr>
            </w:pPr>
            <w:r w:rsidRPr="001E7F9C">
              <w:rPr>
                <w:sz w:val="16"/>
                <w:szCs w:val="16"/>
              </w:rPr>
              <w:t>0</w:t>
            </w:r>
          </w:p>
        </w:tc>
        <w:tc>
          <w:tcPr>
            <w:tcW w:w="451" w:type="dxa"/>
            <w:hideMark/>
          </w:tcPr>
          <w:p w14:paraId="03F940D3" w14:textId="77777777" w:rsidR="001E7F9C" w:rsidRPr="001E7F9C" w:rsidRDefault="001E7F9C" w:rsidP="001E7F9C">
            <w:pPr>
              <w:rPr>
                <w:sz w:val="16"/>
                <w:szCs w:val="16"/>
              </w:rPr>
            </w:pPr>
            <w:r w:rsidRPr="001E7F9C">
              <w:rPr>
                <w:sz w:val="16"/>
                <w:szCs w:val="16"/>
              </w:rPr>
              <w:t>04</w:t>
            </w:r>
          </w:p>
        </w:tc>
        <w:tc>
          <w:tcPr>
            <w:tcW w:w="629" w:type="dxa"/>
            <w:hideMark/>
          </w:tcPr>
          <w:p w14:paraId="0C388A57" w14:textId="77777777" w:rsidR="001E7F9C" w:rsidRPr="001E7F9C" w:rsidRDefault="001E7F9C" w:rsidP="001E7F9C">
            <w:pPr>
              <w:rPr>
                <w:sz w:val="16"/>
                <w:szCs w:val="16"/>
              </w:rPr>
            </w:pPr>
            <w:r w:rsidRPr="001E7F9C">
              <w:rPr>
                <w:sz w:val="16"/>
                <w:szCs w:val="16"/>
              </w:rPr>
              <w:t>61080</w:t>
            </w:r>
          </w:p>
        </w:tc>
        <w:tc>
          <w:tcPr>
            <w:tcW w:w="446" w:type="dxa"/>
            <w:hideMark/>
          </w:tcPr>
          <w:p w14:paraId="701FDB1B" w14:textId="77777777" w:rsidR="001E7F9C" w:rsidRPr="001E7F9C" w:rsidRDefault="001E7F9C" w:rsidP="001E7F9C">
            <w:pPr>
              <w:rPr>
                <w:sz w:val="16"/>
                <w:szCs w:val="16"/>
              </w:rPr>
            </w:pPr>
            <w:r w:rsidRPr="001E7F9C">
              <w:rPr>
                <w:sz w:val="16"/>
                <w:szCs w:val="16"/>
              </w:rPr>
              <w:t>610</w:t>
            </w:r>
          </w:p>
        </w:tc>
        <w:tc>
          <w:tcPr>
            <w:tcW w:w="369" w:type="dxa"/>
            <w:hideMark/>
          </w:tcPr>
          <w:p w14:paraId="1125A129" w14:textId="77777777" w:rsidR="001E7F9C" w:rsidRPr="001E7F9C" w:rsidRDefault="001E7F9C" w:rsidP="001E7F9C">
            <w:pPr>
              <w:rPr>
                <w:sz w:val="16"/>
                <w:szCs w:val="16"/>
              </w:rPr>
            </w:pPr>
            <w:r w:rsidRPr="001E7F9C">
              <w:rPr>
                <w:sz w:val="16"/>
                <w:szCs w:val="16"/>
              </w:rPr>
              <w:t>07</w:t>
            </w:r>
          </w:p>
        </w:tc>
        <w:tc>
          <w:tcPr>
            <w:tcW w:w="464" w:type="dxa"/>
            <w:hideMark/>
          </w:tcPr>
          <w:p w14:paraId="6BA4493B" w14:textId="77777777" w:rsidR="001E7F9C" w:rsidRPr="001E7F9C" w:rsidRDefault="001E7F9C" w:rsidP="001E7F9C">
            <w:pPr>
              <w:rPr>
                <w:sz w:val="16"/>
                <w:szCs w:val="16"/>
              </w:rPr>
            </w:pPr>
            <w:r w:rsidRPr="001E7F9C">
              <w:rPr>
                <w:sz w:val="16"/>
                <w:szCs w:val="16"/>
              </w:rPr>
              <w:t>03</w:t>
            </w:r>
          </w:p>
        </w:tc>
        <w:tc>
          <w:tcPr>
            <w:tcW w:w="503" w:type="dxa"/>
            <w:hideMark/>
          </w:tcPr>
          <w:p w14:paraId="189A4423" w14:textId="77777777" w:rsidR="001E7F9C" w:rsidRPr="001E7F9C" w:rsidRDefault="001E7F9C" w:rsidP="001E7F9C">
            <w:pPr>
              <w:rPr>
                <w:sz w:val="16"/>
                <w:szCs w:val="16"/>
              </w:rPr>
            </w:pPr>
            <w:r w:rsidRPr="001E7F9C">
              <w:rPr>
                <w:sz w:val="16"/>
                <w:szCs w:val="16"/>
              </w:rPr>
              <w:t>991</w:t>
            </w:r>
          </w:p>
        </w:tc>
        <w:tc>
          <w:tcPr>
            <w:tcW w:w="1069" w:type="dxa"/>
            <w:noWrap/>
            <w:hideMark/>
          </w:tcPr>
          <w:p w14:paraId="7134B52C" w14:textId="77777777" w:rsidR="001E7F9C" w:rsidRPr="001E7F9C" w:rsidRDefault="001E7F9C" w:rsidP="001E7F9C">
            <w:pPr>
              <w:rPr>
                <w:sz w:val="16"/>
                <w:szCs w:val="16"/>
              </w:rPr>
            </w:pPr>
            <w:r w:rsidRPr="001E7F9C">
              <w:rPr>
                <w:sz w:val="16"/>
                <w:szCs w:val="16"/>
              </w:rPr>
              <w:t>2,0</w:t>
            </w:r>
          </w:p>
        </w:tc>
        <w:tc>
          <w:tcPr>
            <w:tcW w:w="1069" w:type="dxa"/>
            <w:noWrap/>
            <w:hideMark/>
          </w:tcPr>
          <w:p w14:paraId="0E175D9C" w14:textId="77777777" w:rsidR="001E7F9C" w:rsidRPr="001E7F9C" w:rsidRDefault="001E7F9C" w:rsidP="001E7F9C">
            <w:pPr>
              <w:rPr>
                <w:sz w:val="16"/>
                <w:szCs w:val="16"/>
              </w:rPr>
            </w:pPr>
            <w:r w:rsidRPr="001E7F9C">
              <w:rPr>
                <w:sz w:val="16"/>
                <w:szCs w:val="16"/>
              </w:rPr>
              <w:t>2,0</w:t>
            </w:r>
          </w:p>
        </w:tc>
        <w:tc>
          <w:tcPr>
            <w:tcW w:w="1274" w:type="dxa"/>
            <w:noWrap/>
            <w:hideMark/>
          </w:tcPr>
          <w:p w14:paraId="316EF0A1" w14:textId="77777777" w:rsidR="001E7F9C" w:rsidRPr="001E7F9C" w:rsidRDefault="001E7F9C" w:rsidP="001E7F9C">
            <w:pPr>
              <w:rPr>
                <w:sz w:val="16"/>
                <w:szCs w:val="16"/>
              </w:rPr>
            </w:pPr>
            <w:r w:rsidRPr="001E7F9C">
              <w:rPr>
                <w:sz w:val="16"/>
                <w:szCs w:val="16"/>
              </w:rPr>
              <w:t>2,0</w:t>
            </w:r>
          </w:p>
        </w:tc>
      </w:tr>
      <w:tr w:rsidR="001E7F9C" w:rsidRPr="001E7F9C" w14:paraId="1C2832E1" w14:textId="77777777" w:rsidTr="00B35219">
        <w:trPr>
          <w:trHeight w:val="420"/>
        </w:trPr>
        <w:tc>
          <w:tcPr>
            <w:tcW w:w="3753" w:type="dxa"/>
            <w:hideMark/>
          </w:tcPr>
          <w:p w14:paraId="3C02C948" w14:textId="77777777" w:rsidR="001E7F9C" w:rsidRPr="001E7F9C" w:rsidRDefault="001E7F9C">
            <w:pPr>
              <w:rPr>
                <w:sz w:val="16"/>
                <w:szCs w:val="16"/>
              </w:rPr>
            </w:pPr>
            <w:r w:rsidRPr="001E7F9C">
              <w:rPr>
                <w:sz w:val="16"/>
                <w:szCs w:val="16"/>
              </w:rPr>
              <w:t>Школы-детские сады, школы начальные, неполные средние и средние</w:t>
            </w:r>
          </w:p>
        </w:tc>
        <w:tc>
          <w:tcPr>
            <w:tcW w:w="369" w:type="dxa"/>
            <w:hideMark/>
          </w:tcPr>
          <w:p w14:paraId="51F0B210" w14:textId="77777777" w:rsidR="001E7F9C" w:rsidRPr="001E7F9C" w:rsidRDefault="001E7F9C" w:rsidP="001E7F9C">
            <w:pPr>
              <w:rPr>
                <w:sz w:val="16"/>
                <w:szCs w:val="16"/>
              </w:rPr>
            </w:pPr>
            <w:r w:rsidRPr="001E7F9C">
              <w:rPr>
                <w:sz w:val="16"/>
                <w:szCs w:val="16"/>
              </w:rPr>
              <w:t>24</w:t>
            </w:r>
          </w:p>
        </w:tc>
        <w:tc>
          <w:tcPr>
            <w:tcW w:w="366" w:type="dxa"/>
            <w:hideMark/>
          </w:tcPr>
          <w:p w14:paraId="19EBE0AA" w14:textId="77777777" w:rsidR="001E7F9C" w:rsidRPr="001E7F9C" w:rsidRDefault="001E7F9C" w:rsidP="001E7F9C">
            <w:pPr>
              <w:rPr>
                <w:sz w:val="16"/>
                <w:szCs w:val="16"/>
              </w:rPr>
            </w:pPr>
            <w:r w:rsidRPr="001E7F9C">
              <w:rPr>
                <w:sz w:val="16"/>
                <w:szCs w:val="16"/>
              </w:rPr>
              <w:t>0</w:t>
            </w:r>
          </w:p>
        </w:tc>
        <w:tc>
          <w:tcPr>
            <w:tcW w:w="451" w:type="dxa"/>
            <w:hideMark/>
          </w:tcPr>
          <w:p w14:paraId="09168CDD" w14:textId="77777777" w:rsidR="001E7F9C" w:rsidRPr="001E7F9C" w:rsidRDefault="001E7F9C" w:rsidP="001E7F9C">
            <w:pPr>
              <w:rPr>
                <w:sz w:val="16"/>
                <w:szCs w:val="16"/>
              </w:rPr>
            </w:pPr>
            <w:r w:rsidRPr="001E7F9C">
              <w:rPr>
                <w:sz w:val="16"/>
                <w:szCs w:val="16"/>
              </w:rPr>
              <w:t>04</w:t>
            </w:r>
          </w:p>
        </w:tc>
        <w:tc>
          <w:tcPr>
            <w:tcW w:w="629" w:type="dxa"/>
            <w:hideMark/>
          </w:tcPr>
          <w:p w14:paraId="4126A91E" w14:textId="77777777" w:rsidR="001E7F9C" w:rsidRPr="001E7F9C" w:rsidRDefault="001E7F9C" w:rsidP="001E7F9C">
            <w:pPr>
              <w:rPr>
                <w:sz w:val="16"/>
                <w:szCs w:val="16"/>
              </w:rPr>
            </w:pPr>
            <w:r w:rsidRPr="001E7F9C">
              <w:rPr>
                <w:sz w:val="16"/>
                <w:szCs w:val="16"/>
              </w:rPr>
              <w:t>61090</w:t>
            </w:r>
          </w:p>
        </w:tc>
        <w:tc>
          <w:tcPr>
            <w:tcW w:w="446" w:type="dxa"/>
            <w:hideMark/>
          </w:tcPr>
          <w:p w14:paraId="0332AB89" w14:textId="77777777" w:rsidR="001E7F9C" w:rsidRPr="001E7F9C" w:rsidRDefault="001E7F9C" w:rsidP="001E7F9C">
            <w:pPr>
              <w:rPr>
                <w:sz w:val="16"/>
                <w:szCs w:val="16"/>
              </w:rPr>
            </w:pPr>
            <w:r w:rsidRPr="001E7F9C">
              <w:rPr>
                <w:sz w:val="16"/>
                <w:szCs w:val="16"/>
              </w:rPr>
              <w:t> </w:t>
            </w:r>
          </w:p>
        </w:tc>
        <w:tc>
          <w:tcPr>
            <w:tcW w:w="369" w:type="dxa"/>
            <w:hideMark/>
          </w:tcPr>
          <w:p w14:paraId="49EB4CC2" w14:textId="77777777" w:rsidR="001E7F9C" w:rsidRPr="001E7F9C" w:rsidRDefault="001E7F9C" w:rsidP="001E7F9C">
            <w:pPr>
              <w:rPr>
                <w:sz w:val="16"/>
                <w:szCs w:val="16"/>
              </w:rPr>
            </w:pPr>
            <w:r w:rsidRPr="001E7F9C">
              <w:rPr>
                <w:sz w:val="16"/>
                <w:szCs w:val="16"/>
              </w:rPr>
              <w:t> </w:t>
            </w:r>
          </w:p>
        </w:tc>
        <w:tc>
          <w:tcPr>
            <w:tcW w:w="464" w:type="dxa"/>
            <w:hideMark/>
          </w:tcPr>
          <w:p w14:paraId="62EC8BD6" w14:textId="77777777" w:rsidR="001E7F9C" w:rsidRPr="001E7F9C" w:rsidRDefault="001E7F9C" w:rsidP="001E7F9C">
            <w:pPr>
              <w:rPr>
                <w:sz w:val="16"/>
                <w:szCs w:val="16"/>
              </w:rPr>
            </w:pPr>
            <w:r w:rsidRPr="001E7F9C">
              <w:rPr>
                <w:sz w:val="16"/>
                <w:szCs w:val="16"/>
              </w:rPr>
              <w:t> </w:t>
            </w:r>
          </w:p>
        </w:tc>
        <w:tc>
          <w:tcPr>
            <w:tcW w:w="503" w:type="dxa"/>
            <w:hideMark/>
          </w:tcPr>
          <w:p w14:paraId="27BD8E06" w14:textId="77777777" w:rsidR="001E7F9C" w:rsidRPr="001E7F9C" w:rsidRDefault="001E7F9C" w:rsidP="001E7F9C">
            <w:pPr>
              <w:rPr>
                <w:sz w:val="16"/>
                <w:szCs w:val="16"/>
              </w:rPr>
            </w:pPr>
            <w:r w:rsidRPr="001E7F9C">
              <w:rPr>
                <w:sz w:val="16"/>
                <w:szCs w:val="16"/>
              </w:rPr>
              <w:t> </w:t>
            </w:r>
          </w:p>
        </w:tc>
        <w:tc>
          <w:tcPr>
            <w:tcW w:w="1069" w:type="dxa"/>
            <w:noWrap/>
            <w:hideMark/>
          </w:tcPr>
          <w:p w14:paraId="2DFE4AA2" w14:textId="77777777" w:rsidR="001E7F9C" w:rsidRPr="001E7F9C" w:rsidRDefault="001E7F9C" w:rsidP="001E7F9C">
            <w:pPr>
              <w:rPr>
                <w:sz w:val="16"/>
                <w:szCs w:val="16"/>
              </w:rPr>
            </w:pPr>
            <w:r w:rsidRPr="001E7F9C">
              <w:rPr>
                <w:sz w:val="16"/>
                <w:szCs w:val="16"/>
              </w:rPr>
              <w:t>10,0</w:t>
            </w:r>
          </w:p>
        </w:tc>
        <w:tc>
          <w:tcPr>
            <w:tcW w:w="1069" w:type="dxa"/>
            <w:noWrap/>
            <w:hideMark/>
          </w:tcPr>
          <w:p w14:paraId="0F81E326" w14:textId="77777777" w:rsidR="001E7F9C" w:rsidRPr="001E7F9C" w:rsidRDefault="001E7F9C" w:rsidP="001E7F9C">
            <w:pPr>
              <w:rPr>
                <w:sz w:val="16"/>
                <w:szCs w:val="16"/>
              </w:rPr>
            </w:pPr>
            <w:r w:rsidRPr="001E7F9C">
              <w:rPr>
                <w:sz w:val="16"/>
                <w:szCs w:val="16"/>
              </w:rPr>
              <w:t>0,0</w:t>
            </w:r>
          </w:p>
        </w:tc>
        <w:tc>
          <w:tcPr>
            <w:tcW w:w="1274" w:type="dxa"/>
            <w:noWrap/>
            <w:hideMark/>
          </w:tcPr>
          <w:p w14:paraId="04F3E86C" w14:textId="77777777" w:rsidR="001E7F9C" w:rsidRPr="001E7F9C" w:rsidRDefault="001E7F9C" w:rsidP="001E7F9C">
            <w:pPr>
              <w:rPr>
                <w:sz w:val="16"/>
                <w:szCs w:val="16"/>
              </w:rPr>
            </w:pPr>
            <w:r w:rsidRPr="001E7F9C">
              <w:rPr>
                <w:sz w:val="16"/>
                <w:szCs w:val="16"/>
              </w:rPr>
              <w:t>10,0</w:t>
            </w:r>
          </w:p>
        </w:tc>
      </w:tr>
      <w:tr w:rsidR="001E7F9C" w:rsidRPr="001E7F9C" w14:paraId="307E588E" w14:textId="77777777" w:rsidTr="00B35219">
        <w:trPr>
          <w:trHeight w:val="450"/>
        </w:trPr>
        <w:tc>
          <w:tcPr>
            <w:tcW w:w="3753" w:type="dxa"/>
            <w:hideMark/>
          </w:tcPr>
          <w:p w14:paraId="4D34ABB1" w14:textId="77777777" w:rsidR="001E7F9C" w:rsidRPr="001E7F9C" w:rsidRDefault="001E7F9C">
            <w:pPr>
              <w:rPr>
                <w:i/>
                <w:iCs/>
                <w:sz w:val="16"/>
                <w:szCs w:val="16"/>
              </w:rPr>
            </w:pPr>
            <w:r w:rsidRPr="001E7F9C">
              <w:rPr>
                <w:i/>
                <w:iCs/>
                <w:sz w:val="16"/>
                <w:szCs w:val="16"/>
              </w:rPr>
              <w:t>предоставление субсидий бюджетным, автономным учреждениям и иным некоммерческим организациям</w:t>
            </w:r>
          </w:p>
        </w:tc>
        <w:tc>
          <w:tcPr>
            <w:tcW w:w="369" w:type="dxa"/>
            <w:hideMark/>
          </w:tcPr>
          <w:p w14:paraId="78AB89DA" w14:textId="77777777" w:rsidR="001E7F9C" w:rsidRPr="001E7F9C" w:rsidRDefault="001E7F9C" w:rsidP="001E7F9C">
            <w:pPr>
              <w:rPr>
                <w:sz w:val="16"/>
                <w:szCs w:val="16"/>
              </w:rPr>
            </w:pPr>
            <w:r w:rsidRPr="001E7F9C">
              <w:rPr>
                <w:sz w:val="16"/>
                <w:szCs w:val="16"/>
              </w:rPr>
              <w:t>24</w:t>
            </w:r>
          </w:p>
        </w:tc>
        <w:tc>
          <w:tcPr>
            <w:tcW w:w="366" w:type="dxa"/>
            <w:hideMark/>
          </w:tcPr>
          <w:p w14:paraId="67D46741" w14:textId="77777777" w:rsidR="001E7F9C" w:rsidRPr="001E7F9C" w:rsidRDefault="001E7F9C" w:rsidP="001E7F9C">
            <w:pPr>
              <w:rPr>
                <w:sz w:val="16"/>
                <w:szCs w:val="16"/>
              </w:rPr>
            </w:pPr>
            <w:r w:rsidRPr="001E7F9C">
              <w:rPr>
                <w:sz w:val="16"/>
                <w:szCs w:val="16"/>
              </w:rPr>
              <w:t>0</w:t>
            </w:r>
          </w:p>
        </w:tc>
        <w:tc>
          <w:tcPr>
            <w:tcW w:w="451" w:type="dxa"/>
            <w:hideMark/>
          </w:tcPr>
          <w:p w14:paraId="5A8A1A94" w14:textId="77777777" w:rsidR="001E7F9C" w:rsidRPr="001E7F9C" w:rsidRDefault="001E7F9C" w:rsidP="001E7F9C">
            <w:pPr>
              <w:rPr>
                <w:sz w:val="16"/>
                <w:szCs w:val="16"/>
              </w:rPr>
            </w:pPr>
            <w:r w:rsidRPr="001E7F9C">
              <w:rPr>
                <w:sz w:val="16"/>
                <w:szCs w:val="16"/>
              </w:rPr>
              <w:t>04</w:t>
            </w:r>
          </w:p>
        </w:tc>
        <w:tc>
          <w:tcPr>
            <w:tcW w:w="629" w:type="dxa"/>
            <w:hideMark/>
          </w:tcPr>
          <w:p w14:paraId="7F2A842A" w14:textId="77777777" w:rsidR="001E7F9C" w:rsidRPr="001E7F9C" w:rsidRDefault="001E7F9C" w:rsidP="001E7F9C">
            <w:pPr>
              <w:rPr>
                <w:sz w:val="16"/>
                <w:szCs w:val="16"/>
              </w:rPr>
            </w:pPr>
            <w:r w:rsidRPr="001E7F9C">
              <w:rPr>
                <w:sz w:val="16"/>
                <w:szCs w:val="16"/>
              </w:rPr>
              <w:t>61090</w:t>
            </w:r>
          </w:p>
        </w:tc>
        <w:tc>
          <w:tcPr>
            <w:tcW w:w="446" w:type="dxa"/>
            <w:hideMark/>
          </w:tcPr>
          <w:p w14:paraId="1D1D4EBF" w14:textId="77777777" w:rsidR="001E7F9C" w:rsidRPr="001E7F9C" w:rsidRDefault="001E7F9C" w:rsidP="001E7F9C">
            <w:pPr>
              <w:rPr>
                <w:sz w:val="16"/>
                <w:szCs w:val="16"/>
              </w:rPr>
            </w:pPr>
            <w:r w:rsidRPr="001E7F9C">
              <w:rPr>
                <w:sz w:val="16"/>
                <w:szCs w:val="16"/>
              </w:rPr>
              <w:t>600</w:t>
            </w:r>
          </w:p>
        </w:tc>
        <w:tc>
          <w:tcPr>
            <w:tcW w:w="369" w:type="dxa"/>
            <w:hideMark/>
          </w:tcPr>
          <w:p w14:paraId="0862C93C" w14:textId="77777777" w:rsidR="001E7F9C" w:rsidRPr="001E7F9C" w:rsidRDefault="001E7F9C" w:rsidP="001E7F9C">
            <w:pPr>
              <w:rPr>
                <w:sz w:val="16"/>
                <w:szCs w:val="16"/>
              </w:rPr>
            </w:pPr>
            <w:r w:rsidRPr="001E7F9C">
              <w:rPr>
                <w:sz w:val="16"/>
                <w:szCs w:val="16"/>
              </w:rPr>
              <w:t> </w:t>
            </w:r>
          </w:p>
        </w:tc>
        <w:tc>
          <w:tcPr>
            <w:tcW w:w="464" w:type="dxa"/>
            <w:hideMark/>
          </w:tcPr>
          <w:p w14:paraId="50CEC016" w14:textId="77777777" w:rsidR="001E7F9C" w:rsidRPr="001E7F9C" w:rsidRDefault="001E7F9C" w:rsidP="001E7F9C">
            <w:pPr>
              <w:rPr>
                <w:sz w:val="16"/>
                <w:szCs w:val="16"/>
              </w:rPr>
            </w:pPr>
            <w:r w:rsidRPr="001E7F9C">
              <w:rPr>
                <w:sz w:val="16"/>
                <w:szCs w:val="16"/>
              </w:rPr>
              <w:t> </w:t>
            </w:r>
          </w:p>
        </w:tc>
        <w:tc>
          <w:tcPr>
            <w:tcW w:w="503" w:type="dxa"/>
            <w:hideMark/>
          </w:tcPr>
          <w:p w14:paraId="26ABFC29" w14:textId="77777777" w:rsidR="001E7F9C" w:rsidRPr="001E7F9C" w:rsidRDefault="001E7F9C" w:rsidP="001E7F9C">
            <w:pPr>
              <w:rPr>
                <w:sz w:val="16"/>
                <w:szCs w:val="16"/>
              </w:rPr>
            </w:pPr>
            <w:r w:rsidRPr="001E7F9C">
              <w:rPr>
                <w:sz w:val="16"/>
                <w:szCs w:val="16"/>
              </w:rPr>
              <w:t> </w:t>
            </w:r>
          </w:p>
        </w:tc>
        <w:tc>
          <w:tcPr>
            <w:tcW w:w="1069" w:type="dxa"/>
            <w:noWrap/>
            <w:hideMark/>
          </w:tcPr>
          <w:p w14:paraId="2EF58783" w14:textId="77777777" w:rsidR="001E7F9C" w:rsidRPr="001E7F9C" w:rsidRDefault="001E7F9C" w:rsidP="001E7F9C">
            <w:pPr>
              <w:rPr>
                <w:sz w:val="16"/>
                <w:szCs w:val="16"/>
              </w:rPr>
            </w:pPr>
            <w:r w:rsidRPr="001E7F9C">
              <w:rPr>
                <w:sz w:val="16"/>
                <w:szCs w:val="16"/>
              </w:rPr>
              <w:t>10,0</w:t>
            </w:r>
          </w:p>
        </w:tc>
        <w:tc>
          <w:tcPr>
            <w:tcW w:w="1069" w:type="dxa"/>
            <w:noWrap/>
            <w:hideMark/>
          </w:tcPr>
          <w:p w14:paraId="1C5C8588" w14:textId="77777777" w:rsidR="001E7F9C" w:rsidRPr="001E7F9C" w:rsidRDefault="001E7F9C" w:rsidP="001E7F9C">
            <w:pPr>
              <w:rPr>
                <w:sz w:val="16"/>
                <w:szCs w:val="16"/>
              </w:rPr>
            </w:pPr>
            <w:r w:rsidRPr="001E7F9C">
              <w:rPr>
                <w:sz w:val="16"/>
                <w:szCs w:val="16"/>
              </w:rPr>
              <w:t>0,0</w:t>
            </w:r>
          </w:p>
        </w:tc>
        <w:tc>
          <w:tcPr>
            <w:tcW w:w="1274" w:type="dxa"/>
            <w:noWrap/>
            <w:hideMark/>
          </w:tcPr>
          <w:p w14:paraId="247B7D30" w14:textId="77777777" w:rsidR="001E7F9C" w:rsidRPr="001E7F9C" w:rsidRDefault="001E7F9C" w:rsidP="001E7F9C">
            <w:pPr>
              <w:rPr>
                <w:sz w:val="16"/>
                <w:szCs w:val="16"/>
              </w:rPr>
            </w:pPr>
            <w:r w:rsidRPr="001E7F9C">
              <w:rPr>
                <w:sz w:val="16"/>
                <w:szCs w:val="16"/>
              </w:rPr>
              <w:t>10,0</w:t>
            </w:r>
          </w:p>
        </w:tc>
      </w:tr>
      <w:tr w:rsidR="001E7F9C" w:rsidRPr="001E7F9C" w14:paraId="2B06A4F1" w14:textId="77777777" w:rsidTr="00B35219">
        <w:trPr>
          <w:trHeight w:val="225"/>
        </w:trPr>
        <w:tc>
          <w:tcPr>
            <w:tcW w:w="3753" w:type="dxa"/>
            <w:hideMark/>
          </w:tcPr>
          <w:p w14:paraId="7A180950" w14:textId="77777777" w:rsidR="001E7F9C" w:rsidRPr="001E7F9C" w:rsidRDefault="001E7F9C">
            <w:pPr>
              <w:rPr>
                <w:i/>
                <w:iCs/>
                <w:sz w:val="16"/>
                <w:szCs w:val="16"/>
              </w:rPr>
            </w:pPr>
            <w:r w:rsidRPr="001E7F9C">
              <w:rPr>
                <w:i/>
                <w:iCs/>
                <w:sz w:val="16"/>
                <w:szCs w:val="16"/>
              </w:rPr>
              <w:t>субсидии бюджетным учреждениям</w:t>
            </w:r>
          </w:p>
        </w:tc>
        <w:tc>
          <w:tcPr>
            <w:tcW w:w="369" w:type="dxa"/>
            <w:hideMark/>
          </w:tcPr>
          <w:p w14:paraId="072A3814" w14:textId="77777777" w:rsidR="001E7F9C" w:rsidRPr="001E7F9C" w:rsidRDefault="001E7F9C" w:rsidP="001E7F9C">
            <w:pPr>
              <w:rPr>
                <w:sz w:val="16"/>
                <w:szCs w:val="16"/>
              </w:rPr>
            </w:pPr>
            <w:r w:rsidRPr="001E7F9C">
              <w:rPr>
                <w:sz w:val="16"/>
                <w:szCs w:val="16"/>
              </w:rPr>
              <w:t>24</w:t>
            </w:r>
          </w:p>
        </w:tc>
        <w:tc>
          <w:tcPr>
            <w:tcW w:w="366" w:type="dxa"/>
            <w:hideMark/>
          </w:tcPr>
          <w:p w14:paraId="79B60E09" w14:textId="77777777" w:rsidR="001E7F9C" w:rsidRPr="001E7F9C" w:rsidRDefault="001E7F9C" w:rsidP="001E7F9C">
            <w:pPr>
              <w:rPr>
                <w:sz w:val="16"/>
                <w:szCs w:val="16"/>
              </w:rPr>
            </w:pPr>
            <w:r w:rsidRPr="001E7F9C">
              <w:rPr>
                <w:sz w:val="16"/>
                <w:szCs w:val="16"/>
              </w:rPr>
              <w:t>0</w:t>
            </w:r>
          </w:p>
        </w:tc>
        <w:tc>
          <w:tcPr>
            <w:tcW w:w="451" w:type="dxa"/>
            <w:hideMark/>
          </w:tcPr>
          <w:p w14:paraId="58456701" w14:textId="77777777" w:rsidR="001E7F9C" w:rsidRPr="001E7F9C" w:rsidRDefault="001E7F9C" w:rsidP="001E7F9C">
            <w:pPr>
              <w:rPr>
                <w:sz w:val="16"/>
                <w:szCs w:val="16"/>
              </w:rPr>
            </w:pPr>
            <w:r w:rsidRPr="001E7F9C">
              <w:rPr>
                <w:sz w:val="16"/>
                <w:szCs w:val="16"/>
              </w:rPr>
              <w:t>04</w:t>
            </w:r>
          </w:p>
        </w:tc>
        <w:tc>
          <w:tcPr>
            <w:tcW w:w="629" w:type="dxa"/>
            <w:hideMark/>
          </w:tcPr>
          <w:p w14:paraId="798D7564" w14:textId="77777777" w:rsidR="001E7F9C" w:rsidRPr="001E7F9C" w:rsidRDefault="001E7F9C" w:rsidP="001E7F9C">
            <w:pPr>
              <w:rPr>
                <w:sz w:val="16"/>
                <w:szCs w:val="16"/>
              </w:rPr>
            </w:pPr>
            <w:r w:rsidRPr="001E7F9C">
              <w:rPr>
                <w:sz w:val="16"/>
                <w:szCs w:val="16"/>
              </w:rPr>
              <w:t>61090</w:t>
            </w:r>
          </w:p>
        </w:tc>
        <w:tc>
          <w:tcPr>
            <w:tcW w:w="446" w:type="dxa"/>
            <w:hideMark/>
          </w:tcPr>
          <w:p w14:paraId="42DD69F9" w14:textId="77777777" w:rsidR="001E7F9C" w:rsidRPr="001E7F9C" w:rsidRDefault="001E7F9C" w:rsidP="001E7F9C">
            <w:pPr>
              <w:rPr>
                <w:sz w:val="16"/>
                <w:szCs w:val="16"/>
              </w:rPr>
            </w:pPr>
            <w:r w:rsidRPr="001E7F9C">
              <w:rPr>
                <w:sz w:val="16"/>
                <w:szCs w:val="16"/>
              </w:rPr>
              <w:t>610</w:t>
            </w:r>
          </w:p>
        </w:tc>
        <w:tc>
          <w:tcPr>
            <w:tcW w:w="369" w:type="dxa"/>
            <w:hideMark/>
          </w:tcPr>
          <w:p w14:paraId="43375DFB" w14:textId="77777777" w:rsidR="001E7F9C" w:rsidRPr="001E7F9C" w:rsidRDefault="001E7F9C" w:rsidP="001E7F9C">
            <w:pPr>
              <w:rPr>
                <w:sz w:val="16"/>
                <w:szCs w:val="16"/>
              </w:rPr>
            </w:pPr>
            <w:r w:rsidRPr="001E7F9C">
              <w:rPr>
                <w:sz w:val="16"/>
                <w:szCs w:val="16"/>
              </w:rPr>
              <w:t> </w:t>
            </w:r>
          </w:p>
        </w:tc>
        <w:tc>
          <w:tcPr>
            <w:tcW w:w="464" w:type="dxa"/>
            <w:hideMark/>
          </w:tcPr>
          <w:p w14:paraId="3E1D4EEF" w14:textId="77777777" w:rsidR="001E7F9C" w:rsidRPr="001E7F9C" w:rsidRDefault="001E7F9C" w:rsidP="001E7F9C">
            <w:pPr>
              <w:rPr>
                <w:sz w:val="16"/>
                <w:szCs w:val="16"/>
              </w:rPr>
            </w:pPr>
            <w:r w:rsidRPr="001E7F9C">
              <w:rPr>
                <w:sz w:val="16"/>
                <w:szCs w:val="16"/>
              </w:rPr>
              <w:t> </w:t>
            </w:r>
          </w:p>
        </w:tc>
        <w:tc>
          <w:tcPr>
            <w:tcW w:w="503" w:type="dxa"/>
            <w:hideMark/>
          </w:tcPr>
          <w:p w14:paraId="0569FE1F" w14:textId="77777777" w:rsidR="001E7F9C" w:rsidRPr="001E7F9C" w:rsidRDefault="001E7F9C" w:rsidP="001E7F9C">
            <w:pPr>
              <w:rPr>
                <w:sz w:val="16"/>
                <w:szCs w:val="16"/>
              </w:rPr>
            </w:pPr>
            <w:r w:rsidRPr="001E7F9C">
              <w:rPr>
                <w:sz w:val="16"/>
                <w:szCs w:val="16"/>
              </w:rPr>
              <w:t> </w:t>
            </w:r>
          </w:p>
        </w:tc>
        <w:tc>
          <w:tcPr>
            <w:tcW w:w="1069" w:type="dxa"/>
            <w:noWrap/>
            <w:hideMark/>
          </w:tcPr>
          <w:p w14:paraId="4E468FD4" w14:textId="77777777" w:rsidR="001E7F9C" w:rsidRPr="001E7F9C" w:rsidRDefault="001E7F9C" w:rsidP="001E7F9C">
            <w:pPr>
              <w:rPr>
                <w:sz w:val="16"/>
                <w:szCs w:val="16"/>
              </w:rPr>
            </w:pPr>
            <w:r w:rsidRPr="001E7F9C">
              <w:rPr>
                <w:sz w:val="16"/>
                <w:szCs w:val="16"/>
              </w:rPr>
              <w:t>10,0</w:t>
            </w:r>
          </w:p>
        </w:tc>
        <w:tc>
          <w:tcPr>
            <w:tcW w:w="1069" w:type="dxa"/>
            <w:noWrap/>
            <w:hideMark/>
          </w:tcPr>
          <w:p w14:paraId="04088412" w14:textId="77777777" w:rsidR="001E7F9C" w:rsidRPr="001E7F9C" w:rsidRDefault="001E7F9C" w:rsidP="001E7F9C">
            <w:pPr>
              <w:rPr>
                <w:sz w:val="16"/>
                <w:szCs w:val="16"/>
              </w:rPr>
            </w:pPr>
            <w:r w:rsidRPr="001E7F9C">
              <w:rPr>
                <w:sz w:val="16"/>
                <w:szCs w:val="16"/>
              </w:rPr>
              <w:t>0,0</w:t>
            </w:r>
          </w:p>
        </w:tc>
        <w:tc>
          <w:tcPr>
            <w:tcW w:w="1274" w:type="dxa"/>
            <w:noWrap/>
            <w:hideMark/>
          </w:tcPr>
          <w:p w14:paraId="55BF6807" w14:textId="77777777" w:rsidR="001E7F9C" w:rsidRPr="001E7F9C" w:rsidRDefault="001E7F9C" w:rsidP="001E7F9C">
            <w:pPr>
              <w:rPr>
                <w:sz w:val="16"/>
                <w:szCs w:val="16"/>
              </w:rPr>
            </w:pPr>
            <w:r w:rsidRPr="001E7F9C">
              <w:rPr>
                <w:sz w:val="16"/>
                <w:szCs w:val="16"/>
              </w:rPr>
              <w:t>10,0</w:t>
            </w:r>
          </w:p>
        </w:tc>
      </w:tr>
      <w:tr w:rsidR="001E7F9C" w:rsidRPr="001E7F9C" w14:paraId="716F8E74" w14:textId="77777777" w:rsidTr="00B35219">
        <w:trPr>
          <w:trHeight w:val="225"/>
        </w:trPr>
        <w:tc>
          <w:tcPr>
            <w:tcW w:w="3753" w:type="dxa"/>
            <w:hideMark/>
          </w:tcPr>
          <w:p w14:paraId="38F28792" w14:textId="77777777" w:rsidR="001E7F9C" w:rsidRPr="001E7F9C" w:rsidRDefault="001E7F9C">
            <w:pPr>
              <w:rPr>
                <w:sz w:val="16"/>
                <w:szCs w:val="16"/>
              </w:rPr>
            </w:pPr>
            <w:r w:rsidRPr="001E7F9C">
              <w:rPr>
                <w:sz w:val="16"/>
                <w:szCs w:val="16"/>
              </w:rPr>
              <w:t>Образование</w:t>
            </w:r>
          </w:p>
        </w:tc>
        <w:tc>
          <w:tcPr>
            <w:tcW w:w="369" w:type="dxa"/>
            <w:hideMark/>
          </w:tcPr>
          <w:p w14:paraId="4B47B398" w14:textId="77777777" w:rsidR="001E7F9C" w:rsidRPr="001E7F9C" w:rsidRDefault="001E7F9C" w:rsidP="001E7F9C">
            <w:pPr>
              <w:rPr>
                <w:sz w:val="16"/>
                <w:szCs w:val="16"/>
              </w:rPr>
            </w:pPr>
            <w:r w:rsidRPr="001E7F9C">
              <w:rPr>
                <w:sz w:val="16"/>
                <w:szCs w:val="16"/>
              </w:rPr>
              <w:t>24</w:t>
            </w:r>
          </w:p>
        </w:tc>
        <w:tc>
          <w:tcPr>
            <w:tcW w:w="366" w:type="dxa"/>
            <w:hideMark/>
          </w:tcPr>
          <w:p w14:paraId="18C1B9F8" w14:textId="77777777" w:rsidR="001E7F9C" w:rsidRPr="001E7F9C" w:rsidRDefault="001E7F9C" w:rsidP="001E7F9C">
            <w:pPr>
              <w:rPr>
                <w:sz w:val="16"/>
                <w:szCs w:val="16"/>
              </w:rPr>
            </w:pPr>
            <w:r w:rsidRPr="001E7F9C">
              <w:rPr>
                <w:sz w:val="16"/>
                <w:szCs w:val="16"/>
              </w:rPr>
              <w:t>0</w:t>
            </w:r>
          </w:p>
        </w:tc>
        <w:tc>
          <w:tcPr>
            <w:tcW w:w="451" w:type="dxa"/>
            <w:hideMark/>
          </w:tcPr>
          <w:p w14:paraId="5B081A36" w14:textId="77777777" w:rsidR="001E7F9C" w:rsidRPr="001E7F9C" w:rsidRDefault="001E7F9C" w:rsidP="001E7F9C">
            <w:pPr>
              <w:rPr>
                <w:sz w:val="16"/>
                <w:szCs w:val="16"/>
              </w:rPr>
            </w:pPr>
            <w:r w:rsidRPr="001E7F9C">
              <w:rPr>
                <w:sz w:val="16"/>
                <w:szCs w:val="16"/>
              </w:rPr>
              <w:t>04</w:t>
            </w:r>
          </w:p>
        </w:tc>
        <w:tc>
          <w:tcPr>
            <w:tcW w:w="629" w:type="dxa"/>
            <w:hideMark/>
          </w:tcPr>
          <w:p w14:paraId="60E26F85" w14:textId="77777777" w:rsidR="001E7F9C" w:rsidRPr="001E7F9C" w:rsidRDefault="001E7F9C" w:rsidP="001E7F9C">
            <w:pPr>
              <w:rPr>
                <w:sz w:val="16"/>
                <w:szCs w:val="16"/>
              </w:rPr>
            </w:pPr>
            <w:r w:rsidRPr="001E7F9C">
              <w:rPr>
                <w:sz w:val="16"/>
                <w:szCs w:val="16"/>
              </w:rPr>
              <w:t>61090</w:t>
            </w:r>
          </w:p>
        </w:tc>
        <w:tc>
          <w:tcPr>
            <w:tcW w:w="446" w:type="dxa"/>
            <w:hideMark/>
          </w:tcPr>
          <w:p w14:paraId="69DD1C5A" w14:textId="77777777" w:rsidR="001E7F9C" w:rsidRPr="001E7F9C" w:rsidRDefault="001E7F9C" w:rsidP="001E7F9C">
            <w:pPr>
              <w:rPr>
                <w:sz w:val="16"/>
                <w:szCs w:val="16"/>
              </w:rPr>
            </w:pPr>
            <w:r w:rsidRPr="001E7F9C">
              <w:rPr>
                <w:sz w:val="16"/>
                <w:szCs w:val="16"/>
              </w:rPr>
              <w:t>610</w:t>
            </w:r>
          </w:p>
        </w:tc>
        <w:tc>
          <w:tcPr>
            <w:tcW w:w="369" w:type="dxa"/>
            <w:hideMark/>
          </w:tcPr>
          <w:p w14:paraId="62959D22" w14:textId="77777777" w:rsidR="001E7F9C" w:rsidRPr="001E7F9C" w:rsidRDefault="001E7F9C" w:rsidP="001E7F9C">
            <w:pPr>
              <w:rPr>
                <w:sz w:val="16"/>
                <w:szCs w:val="16"/>
              </w:rPr>
            </w:pPr>
            <w:r w:rsidRPr="001E7F9C">
              <w:rPr>
                <w:sz w:val="16"/>
                <w:szCs w:val="16"/>
              </w:rPr>
              <w:t>07</w:t>
            </w:r>
          </w:p>
        </w:tc>
        <w:tc>
          <w:tcPr>
            <w:tcW w:w="464" w:type="dxa"/>
            <w:hideMark/>
          </w:tcPr>
          <w:p w14:paraId="20BA0588" w14:textId="77777777" w:rsidR="001E7F9C" w:rsidRPr="001E7F9C" w:rsidRDefault="001E7F9C" w:rsidP="001E7F9C">
            <w:pPr>
              <w:rPr>
                <w:sz w:val="16"/>
                <w:szCs w:val="16"/>
              </w:rPr>
            </w:pPr>
            <w:r w:rsidRPr="001E7F9C">
              <w:rPr>
                <w:sz w:val="16"/>
                <w:szCs w:val="16"/>
              </w:rPr>
              <w:t> </w:t>
            </w:r>
          </w:p>
        </w:tc>
        <w:tc>
          <w:tcPr>
            <w:tcW w:w="503" w:type="dxa"/>
            <w:hideMark/>
          </w:tcPr>
          <w:p w14:paraId="1B7306A1" w14:textId="77777777" w:rsidR="001E7F9C" w:rsidRPr="001E7F9C" w:rsidRDefault="001E7F9C" w:rsidP="001E7F9C">
            <w:pPr>
              <w:rPr>
                <w:sz w:val="16"/>
                <w:szCs w:val="16"/>
              </w:rPr>
            </w:pPr>
            <w:r w:rsidRPr="001E7F9C">
              <w:rPr>
                <w:sz w:val="16"/>
                <w:szCs w:val="16"/>
              </w:rPr>
              <w:t> </w:t>
            </w:r>
          </w:p>
        </w:tc>
        <w:tc>
          <w:tcPr>
            <w:tcW w:w="1069" w:type="dxa"/>
            <w:noWrap/>
            <w:hideMark/>
          </w:tcPr>
          <w:p w14:paraId="26D20843" w14:textId="77777777" w:rsidR="001E7F9C" w:rsidRPr="001E7F9C" w:rsidRDefault="001E7F9C" w:rsidP="001E7F9C">
            <w:pPr>
              <w:rPr>
                <w:sz w:val="16"/>
                <w:szCs w:val="16"/>
              </w:rPr>
            </w:pPr>
            <w:r w:rsidRPr="001E7F9C">
              <w:rPr>
                <w:sz w:val="16"/>
                <w:szCs w:val="16"/>
              </w:rPr>
              <w:t>10,0</w:t>
            </w:r>
          </w:p>
        </w:tc>
        <w:tc>
          <w:tcPr>
            <w:tcW w:w="1069" w:type="dxa"/>
            <w:noWrap/>
            <w:hideMark/>
          </w:tcPr>
          <w:p w14:paraId="6293A78A" w14:textId="77777777" w:rsidR="001E7F9C" w:rsidRPr="001E7F9C" w:rsidRDefault="001E7F9C" w:rsidP="001E7F9C">
            <w:pPr>
              <w:rPr>
                <w:sz w:val="16"/>
                <w:szCs w:val="16"/>
              </w:rPr>
            </w:pPr>
            <w:r w:rsidRPr="001E7F9C">
              <w:rPr>
                <w:sz w:val="16"/>
                <w:szCs w:val="16"/>
              </w:rPr>
              <w:t>0,0</w:t>
            </w:r>
          </w:p>
        </w:tc>
        <w:tc>
          <w:tcPr>
            <w:tcW w:w="1274" w:type="dxa"/>
            <w:noWrap/>
            <w:hideMark/>
          </w:tcPr>
          <w:p w14:paraId="558F319F" w14:textId="77777777" w:rsidR="001E7F9C" w:rsidRPr="001E7F9C" w:rsidRDefault="001E7F9C" w:rsidP="001E7F9C">
            <w:pPr>
              <w:rPr>
                <w:sz w:val="16"/>
                <w:szCs w:val="16"/>
              </w:rPr>
            </w:pPr>
            <w:r w:rsidRPr="001E7F9C">
              <w:rPr>
                <w:sz w:val="16"/>
                <w:szCs w:val="16"/>
              </w:rPr>
              <w:t>10,0</w:t>
            </w:r>
          </w:p>
        </w:tc>
      </w:tr>
      <w:tr w:rsidR="001E7F9C" w:rsidRPr="001E7F9C" w14:paraId="0A87E053" w14:textId="77777777" w:rsidTr="00B35219">
        <w:trPr>
          <w:trHeight w:val="225"/>
        </w:trPr>
        <w:tc>
          <w:tcPr>
            <w:tcW w:w="3753" w:type="dxa"/>
            <w:hideMark/>
          </w:tcPr>
          <w:p w14:paraId="5FB8F558" w14:textId="77777777" w:rsidR="001E7F9C" w:rsidRPr="001E7F9C" w:rsidRDefault="001E7F9C">
            <w:pPr>
              <w:rPr>
                <w:sz w:val="16"/>
                <w:szCs w:val="16"/>
              </w:rPr>
            </w:pPr>
            <w:r w:rsidRPr="001E7F9C">
              <w:rPr>
                <w:sz w:val="16"/>
                <w:szCs w:val="16"/>
              </w:rPr>
              <w:t>Общее образование</w:t>
            </w:r>
          </w:p>
        </w:tc>
        <w:tc>
          <w:tcPr>
            <w:tcW w:w="369" w:type="dxa"/>
            <w:hideMark/>
          </w:tcPr>
          <w:p w14:paraId="55A91EE3" w14:textId="77777777" w:rsidR="001E7F9C" w:rsidRPr="001E7F9C" w:rsidRDefault="001E7F9C" w:rsidP="001E7F9C">
            <w:pPr>
              <w:rPr>
                <w:sz w:val="16"/>
                <w:szCs w:val="16"/>
              </w:rPr>
            </w:pPr>
            <w:r w:rsidRPr="001E7F9C">
              <w:rPr>
                <w:sz w:val="16"/>
                <w:szCs w:val="16"/>
              </w:rPr>
              <w:t>24</w:t>
            </w:r>
          </w:p>
        </w:tc>
        <w:tc>
          <w:tcPr>
            <w:tcW w:w="366" w:type="dxa"/>
            <w:hideMark/>
          </w:tcPr>
          <w:p w14:paraId="5412D636" w14:textId="77777777" w:rsidR="001E7F9C" w:rsidRPr="001E7F9C" w:rsidRDefault="001E7F9C" w:rsidP="001E7F9C">
            <w:pPr>
              <w:rPr>
                <w:sz w:val="16"/>
                <w:szCs w:val="16"/>
              </w:rPr>
            </w:pPr>
            <w:r w:rsidRPr="001E7F9C">
              <w:rPr>
                <w:sz w:val="16"/>
                <w:szCs w:val="16"/>
              </w:rPr>
              <w:t>0</w:t>
            </w:r>
          </w:p>
        </w:tc>
        <w:tc>
          <w:tcPr>
            <w:tcW w:w="451" w:type="dxa"/>
            <w:hideMark/>
          </w:tcPr>
          <w:p w14:paraId="71B0B719" w14:textId="77777777" w:rsidR="001E7F9C" w:rsidRPr="001E7F9C" w:rsidRDefault="001E7F9C" w:rsidP="001E7F9C">
            <w:pPr>
              <w:rPr>
                <w:sz w:val="16"/>
                <w:szCs w:val="16"/>
              </w:rPr>
            </w:pPr>
            <w:r w:rsidRPr="001E7F9C">
              <w:rPr>
                <w:sz w:val="16"/>
                <w:szCs w:val="16"/>
              </w:rPr>
              <w:t>04</w:t>
            </w:r>
          </w:p>
        </w:tc>
        <w:tc>
          <w:tcPr>
            <w:tcW w:w="629" w:type="dxa"/>
            <w:hideMark/>
          </w:tcPr>
          <w:p w14:paraId="236D1FFD" w14:textId="77777777" w:rsidR="001E7F9C" w:rsidRPr="001E7F9C" w:rsidRDefault="001E7F9C" w:rsidP="001E7F9C">
            <w:pPr>
              <w:rPr>
                <w:sz w:val="16"/>
                <w:szCs w:val="16"/>
              </w:rPr>
            </w:pPr>
            <w:r w:rsidRPr="001E7F9C">
              <w:rPr>
                <w:sz w:val="16"/>
                <w:szCs w:val="16"/>
              </w:rPr>
              <w:t>61090</w:t>
            </w:r>
          </w:p>
        </w:tc>
        <w:tc>
          <w:tcPr>
            <w:tcW w:w="446" w:type="dxa"/>
            <w:hideMark/>
          </w:tcPr>
          <w:p w14:paraId="2C70E196" w14:textId="77777777" w:rsidR="001E7F9C" w:rsidRPr="001E7F9C" w:rsidRDefault="001E7F9C" w:rsidP="001E7F9C">
            <w:pPr>
              <w:rPr>
                <w:sz w:val="16"/>
                <w:szCs w:val="16"/>
              </w:rPr>
            </w:pPr>
            <w:r w:rsidRPr="001E7F9C">
              <w:rPr>
                <w:sz w:val="16"/>
                <w:szCs w:val="16"/>
              </w:rPr>
              <w:t>610</w:t>
            </w:r>
          </w:p>
        </w:tc>
        <w:tc>
          <w:tcPr>
            <w:tcW w:w="369" w:type="dxa"/>
            <w:hideMark/>
          </w:tcPr>
          <w:p w14:paraId="018B0592" w14:textId="77777777" w:rsidR="001E7F9C" w:rsidRPr="001E7F9C" w:rsidRDefault="001E7F9C" w:rsidP="001E7F9C">
            <w:pPr>
              <w:rPr>
                <w:sz w:val="16"/>
                <w:szCs w:val="16"/>
              </w:rPr>
            </w:pPr>
            <w:r w:rsidRPr="001E7F9C">
              <w:rPr>
                <w:sz w:val="16"/>
                <w:szCs w:val="16"/>
              </w:rPr>
              <w:t>07</w:t>
            </w:r>
          </w:p>
        </w:tc>
        <w:tc>
          <w:tcPr>
            <w:tcW w:w="464" w:type="dxa"/>
            <w:hideMark/>
          </w:tcPr>
          <w:p w14:paraId="4D616FDB" w14:textId="77777777" w:rsidR="001E7F9C" w:rsidRPr="001E7F9C" w:rsidRDefault="001E7F9C" w:rsidP="001E7F9C">
            <w:pPr>
              <w:rPr>
                <w:sz w:val="16"/>
                <w:szCs w:val="16"/>
              </w:rPr>
            </w:pPr>
            <w:r w:rsidRPr="001E7F9C">
              <w:rPr>
                <w:sz w:val="16"/>
                <w:szCs w:val="16"/>
              </w:rPr>
              <w:t>02</w:t>
            </w:r>
          </w:p>
        </w:tc>
        <w:tc>
          <w:tcPr>
            <w:tcW w:w="503" w:type="dxa"/>
            <w:hideMark/>
          </w:tcPr>
          <w:p w14:paraId="2E0CF8C8" w14:textId="77777777" w:rsidR="001E7F9C" w:rsidRPr="001E7F9C" w:rsidRDefault="001E7F9C" w:rsidP="001E7F9C">
            <w:pPr>
              <w:rPr>
                <w:sz w:val="16"/>
                <w:szCs w:val="16"/>
              </w:rPr>
            </w:pPr>
            <w:r w:rsidRPr="001E7F9C">
              <w:rPr>
                <w:sz w:val="16"/>
                <w:szCs w:val="16"/>
              </w:rPr>
              <w:t> </w:t>
            </w:r>
          </w:p>
        </w:tc>
        <w:tc>
          <w:tcPr>
            <w:tcW w:w="1069" w:type="dxa"/>
            <w:noWrap/>
            <w:hideMark/>
          </w:tcPr>
          <w:p w14:paraId="42B0D5E4" w14:textId="77777777" w:rsidR="001E7F9C" w:rsidRPr="001E7F9C" w:rsidRDefault="001E7F9C" w:rsidP="001E7F9C">
            <w:pPr>
              <w:rPr>
                <w:sz w:val="16"/>
                <w:szCs w:val="16"/>
              </w:rPr>
            </w:pPr>
            <w:r w:rsidRPr="001E7F9C">
              <w:rPr>
                <w:sz w:val="16"/>
                <w:szCs w:val="16"/>
              </w:rPr>
              <w:t>10,0</w:t>
            </w:r>
          </w:p>
        </w:tc>
        <w:tc>
          <w:tcPr>
            <w:tcW w:w="1069" w:type="dxa"/>
            <w:noWrap/>
            <w:hideMark/>
          </w:tcPr>
          <w:p w14:paraId="150A5F60" w14:textId="77777777" w:rsidR="001E7F9C" w:rsidRPr="001E7F9C" w:rsidRDefault="001E7F9C" w:rsidP="001E7F9C">
            <w:pPr>
              <w:rPr>
                <w:sz w:val="16"/>
                <w:szCs w:val="16"/>
              </w:rPr>
            </w:pPr>
            <w:r w:rsidRPr="001E7F9C">
              <w:rPr>
                <w:sz w:val="16"/>
                <w:szCs w:val="16"/>
              </w:rPr>
              <w:t>0,0</w:t>
            </w:r>
          </w:p>
        </w:tc>
        <w:tc>
          <w:tcPr>
            <w:tcW w:w="1274" w:type="dxa"/>
            <w:noWrap/>
            <w:hideMark/>
          </w:tcPr>
          <w:p w14:paraId="49F9ADA8" w14:textId="77777777" w:rsidR="001E7F9C" w:rsidRPr="001E7F9C" w:rsidRDefault="001E7F9C" w:rsidP="001E7F9C">
            <w:pPr>
              <w:rPr>
                <w:sz w:val="16"/>
                <w:szCs w:val="16"/>
              </w:rPr>
            </w:pPr>
            <w:r w:rsidRPr="001E7F9C">
              <w:rPr>
                <w:sz w:val="16"/>
                <w:szCs w:val="16"/>
              </w:rPr>
              <w:t>10,0</w:t>
            </w:r>
          </w:p>
        </w:tc>
      </w:tr>
      <w:tr w:rsidR="001E7F9C" w:rsidRPr="001E7F9C" w14:paraId="1FBE167C" w14:textId="77777777" w:rsidTr="00B35219">
        <w:trPr>
          <w:trHeight w:val="450"/>
        </w:trPr>
        <w:tc>
          <w:tcPr>
            <w:tcW w:w="3753" w:type="dxa"/>
            <w:hideMark/>
          </w:tcPr>
          <w:p w14:paraId="19B57EE9" w14:textId="77777777" w:rsidR="001E7F9C" w:rsidRPr="001E7F9C" w:rsidRDefault="001E7F9C">
            <w:pPr>
              <w:rPr>
                <w:sz w:val="16"/>
                <w:szCs w:val="16"/>
              </w:rPr>
            </w:pPr>
            <w:r w:rsidRPr="001E7F9C">
              <w:rPr>
                <w:sz w:val="16"/>
                <w:szCs w:val="16"/>
              </w:rPr>
              <w:t>Муниципальное казенное учреждение "Управление образования " администрации Рузаевского муниципального района</w:t>
            </w:r>
          </w:p>
        </w:tc>
        <w:tc>
          <w:tcPr>
            <w:tcW w:w="369" w:type="dxa"/>
            <w:hideMark/>
          </w:tcPr>
          <w:p w14:paraId="62D2714E" w14:textId="77777777" w:rsidR="001E7F9C" w:rsidRPr="001E7F9C" w:rsidRDefault="001E7F9C" w:rsidP="001E7F9C">
            <w:pPr>
              <w:rPr>
                <w:sz w:val="16"/>
                <w:szCs w:val="16"/>
              </w:rPr>
            </w:pPr>
            <w:r w:rsidRPr="001E7F9C">
              <w:rPr>
                <w:sz w:val="16"/>
                <w:szCs w:val="16"/>
              </w:rPr>
              <w:t>24</w:t>
            </w:r>
          </w:p>
        </w:tc>
        <w:tc>
          <w:tcPr>
            <w:tcW w:w="366" w:type="dxa"/>
            <w:hideMark/>
          </w:tcPr>
          <w:p w14:paraId="3E51B42C" w14:textId="77777777" w:rsidR="001E7F9C" w:rsidRPr="001E7F9C" w:rsidRDefault="001E7F9C" w:rsidP="001E7F9C">
            <w:pPr>
              <w:rPr>
                <w:sz w:val="16"/>
                <w:szCs w:val="16"/>
              </w:rPr>
            </w:pPr>
            <w:r w:rsidRPr="001E7F9C">
              <w:rPr>
                <w:sz w:val="16"/>
                <w:szCs w:val="16"/>
              </w:rPr>
              <w:t>0</w:t>
            </w:r>
          </w:p>
        </w:tc>
        <w:tc>
          <w:tcPr>
            <w:tcW w:w="451" w:type="dxa"/>
            <w:hideMark/>
          </w:tcPr>
          <w:p w14:paraId="5F79D8F8" w14:textId="77777777" w:rsidR="001E7F9C" w:rsidRPr="001E7F9C" w:rsidRDefault="001E7F9C" w:rsidP="001E7F9C">
            <w:pPr>
              <w:rPr>
                <w:sz w:val="16"/>
                <w:szCs w:val="16"/>
              </w:rPr>
            </w:pPr>
            <w:r w:rsidRPr="001E7F9C">
              <w:rPr>
                <w:sz w:val="16"/>
                <w:szCs w:val="16"/>
              </w:rPr>
              <w:t>04</w:t>
            </w:r>
          </w:p>
        </w:tc>
        <w:tc>
          <w:tcPr>
            <w:tcW w:w="629" w:type="dxa"/>
            <w:hideMark/>
          </w:tcPr>
          <w:p w14:paraId="60858BE4" w14:textId="77777777" w:rsidR="001E7F9C" w:rsidRPr="001E7F9C" w:rsidRDefault="001E7F9C" w:rsidP="001E7F9C">
            <w:pPr>
              <w:rPr>
                <w:sz w:val="16"/>
                <w:szCs w:val="16"/>
              </w:rPr>
            </w:pPr>
            <w:r w:rsidRPr="001E7F9C">
              <w:rPr>
                <w:sz w:val="16"/>
                <w:szCs w:val="16"/>
              </w:rPr>
              <w:t>61090</w:t>
            </w:r>
          </w:p>
        </w:tc>
        <w:tc>
          <w:tcPr>
            <w:tcW w:w="446" w:type="dxa"/>
            <w:hideMark/>
          </w:tcPr>
          <w:p w14:paraId="7E5495F2" w14:textId="77777777" w:rsidR="001E7F9C" w:rsidRPr="001E7F9C" w:rsidRDefault="001E7F9C" w:rsidP="001E7F9C">
            <w:pPr>
              <w:rPr>
                <w:sz w:val="16"/>
                <w:szCs w:val="16"/>
              </w:rPr>
            </w:pPr>
            <w:r w:rsidRPr="001E7F9C">
              <w:rPr>
                <w:sz w:val="16"/>
                <w:szCs w:val="16"/>
              </w:rPr>
              <w:t>610</w:t>
            </w:r>
          </w:p>
        </w:tc>
        <w:tc>
          <w:tcPr>
            <w:tcW w:w="369" w:type="dxa"/>
            <w:hideMark/>
          </w:tcPr>
          <w:p w14:paraId="0E09693E" w14:textId="77777777" w:rsidR="001E7F9C" w:rsidRPr="001E7F9C" w:rsidRDefault="001E7F9C" w:rsidP="001E7F9C">
            <w:pPr>
              <w:rPr>
                <w:sz w:val="16"/>
                <w:szCs w:val="16"/>
              </w:rPr>
            </w:pPr>
            <w:r w:rsidRPr="001E7F9C">
              <w:rPr>
                <w:sz w:val="16"/>
                <w:szCs w:val="16"/>
              </w:rPr>
              <w:t>07</w:t>
            </w:r>
          </w:p>
        </w:tc>
        <w:tc>
          <w:tcPr>
            <w:tcW w:w="464" w:type="dxa"/>
            <w:hideMark/>
          </w:tcPr>
          <w:p w14:paraId="1A171A9C" w14:textId="77777777" w:rsidR="001E7F9C" w:rsidRPr="001E7F9C" w:rsidRDefault="001E7F9C" w:rsidP="001E7F9C">
            <w:pPr>
              <w:rPr>
                <w:sz w:val="16"/>
                <w:szCs w:val="16"/>
              </w:rPr>
            </w:pPr>
            <w:r w:rsidRPr="001E7F9C">
              <w:rPr>
                <w:sz w:val="16"/>
                <w:szCs w:val="16"/>
              </w:rPr>
              <w:t>02</w:t>
            </w:r>
          </w:p>
        </w:tc>
        <w:tc>
          <w:tcPr>
            <w:tcW w:w="503" w:type="dxa"/>
            <w:hideMark/>
          </w:tcPr>
          <w:p w14:paraId="03649729" w14:textId="77777777" w:rsidR="001E7F9C" w:rsidRPr="001E7F9C" w:rsidRDefault="001E7F9C" w:rsidP="001E7F9C">
            <w:pPr>
              <w:rPr>
                <w:sz w:val="16"/>
                <w:szCs w:val="16"/>
              </w:rPr>
            </w:pPr>
            <w:r w:rsidRPr="001E7F9C">
              <w:rPr>
                <w:sz w:val="16"/>
                <w:szCs w:val="16"/>
              </w:rPr>
              <w:t>991</w:t>
            </w:r>
          </w:p>
        </w:tc>
        <w:tc>
          <w:tcPr>
            <w:tcW w:w="1069" w:type="dxa"/>
            <w:noWrap/>
            <w:hideMark/>
          </w:tcPr>
          <w:p w14:paraId="4507B41F" w14:textId="77777777" w:rsidR="001E7F9C" w:rsidRPr="001E7F9C" w:rsidRDefault="001E7F9C" w:rsidP="001E7F9C">
            <w:pPr>
              <w:rPr>
                <w:sz w:val="16"/>
                <w:szCs w:val="16"/>
              </w:rPr>
            </w:pPr>
            <w:r w:rsidRPr="001E7F9C">
              <w:rPr>
                <w:sz w:val="16"/>
                <w:szCs w:val="16"/>
              </w:rPr>
              <w:t>10,0</w:t>
            </w:r>
          </w:p>
        </w:tc>
        <w:tc>
          <w:tcPr>
            <w:tcW w:w="1069" w:type="dxa"/>
            <w:noWrap/>
            <w:hideMark/>
          </w:tcPr>
          <w:p w14:paraId="5395D3E4" w14:textId="77777777" w:rsidR="001E7F9C" w:rsidRPr="001E7F9C" w:rsidRDefault="001E7F9C" w:rsidP="001E7F9C">
            <w:pPr>
              <w:rPr>
                <w:sz w:val="16"/>
                <w:szCs w:val="16"/>
              </w:rPr>
            </w:pPr>
            <w:r w:rsidRPr="001E7F9C">
              <w:rPr>
                <w:sz w:val="16"/>
                <w:szCs w:val="16"/>
              </w:rPr>
              <w:t>0,0</w:t>
            </w:r>
          </w:p>
        </w:tc>
        <w:tc>
          <w:tcPr>
            <w:tcW w:w="1274" w:type="dxa"/>
            <w:noWrap/>
            <w:hideMark/>
          </w:tcPr>
          <w:p w14:paraId="35EEA85F" w14:textId="77777777" w:rsidR="001E7F9C" w:rsidRPr="001E7F9C" w:rsidRDefault="001E7F9C" w:rsidP="001E7F9C">
            <w:pPr>
              <w:rPr>
                <w:sz w:val="16"/>
                <w:szCs w:val="16"/>
              </w:rPr>
            </w:pPr>
            <w:r w:rsidRPr="001E7F9C">
              <w:rPr>
                <w:sz w:val="16"/>
                <w:szCs w:val="16"/>
              </w:rPr>
              <w:t>10,0</w:t>
            </w:r>
          </w:p>
        </w:tc>
      </w:tr>
      <w:tr w:rsidR="001E7F9C" w:rsidRPr="001E7F9C" w14:paraId="40EE7B3B" w14:textId="77777777" w:rsidTr="00B35219">
        <w:trPr>
          <w:trHeight w:val="225"/>
        </w:trPr>
        <w:tc>
          <w:tcPr>
            <w:tcW w:w="3753" w:type="dxa"/>
            <w:hideMark/>
          </w:tcPr>
          <w:p w14:paraId="5A7161F2" w14:textId="77777777" w:rsidR="001E7F9C" w:rsidRPr="001E7F9C" w:rsidRDefault="001E7F9C">
            <w:pPr>
              <w:rPr>
                <w:sz w:val="16"/>
                <w:szCs w:val="16"/>
              </w:rPr>
            </w:pPr>
            <w:r w:rsidRPr="001E7F9C">
              <w:rPr>
                <w:sz w:val="16"/>
                <w:szCs w:val="16"/>
              </w:rPr>
              <w:t>Учреждения по работе с молодежью</w:t>
            </w:r>
          </w:p>
        </w:tc>
        <w:tc>
          <w:tcPr>
            <w:tcW w:w="369" w:type="dxa"/>
            <w:hideMark/>
          </w:tcPr>
          <w:p w14:paraId="4AC76505" w14:textId="77777777" w:rsidR="001E7F9C" w:rsidRPr="001E7F9C" w:rsidRDefault="001E7F9C" w:rsidP="001E7F9C">
            <w:pPr>
              <w:rPr>
                <w:sz w:val="16"/>
                <w:szCs w:val="16"/>
              </w:rPr>
            </w:pPr>
            <w:r w:rsidRPr="001E7F9C">
              <w:rPr>
                <w:sz w:val="16"/>
                <w:szCs w:val="16"/>
              </w:rPr>
              <w:t>24</w:t>
            </w:r>
          </w:p>
        </w:tc>
        <w:tc>
          <w:tcPr>
            <w:tcW w:w="366" w:type="dxa"/>
            <w:hideMark/>
          </w:tcPr>
          <w:p w14:paraId="5E7B3E11" w14:textId="77777777" w:rsidR="001E7F9C" w:rsidRPr="001E7F9C" w:rsidRDefault="001E7F9C" w:rsidP="001E7F9C">
            <w:pPr>
              <w:rPr>
                <w:sz w:val="16"/>
                <w:szCs w:val="16"/>
              </w:rPr>
            </w:pPr>
            <w:r w:rsidRPr="001E7F9C">
              <w:rPr>
                <w:sz w:val="16"/>
                <w:szCs w:val="16"/>
              </w:rPr>
              <w:t>0</w:t>
            </w:r>
          </w:p>
        </w:tc>
        <w:tc>
          <w:tcPr>
            <w:tcW w:w="451" w:type="dxa"/>
            <w:hideMark/>
          </w:tcPr>
          <w:p w14:paraId="3908F66E" w14:textId="77777777" w:rsidR="001E7F9C" w:rsidRPr="001E7F9C" w:rsidRDefault="001E7F9C" w:rsidP="001E7F9C">
            <w:pPr>
              <w:rPr>
                <w:sz w:val="16"/>
                <w:szCs w:val="16"/>
              </w:rPr>
            </w:pPr>
            <w:r w:rsidRPr="001E7F9C">
              <w:rPr>
                <w:sz w:val="16"/>
                <w:szCs w:val="16"/>
              </w:rPr>
              <w:t>04</w:t>
            </w:r>
          </w:p>
        </w:tc>
        <w:tc>
          <w:tcPr>
            <w:tcW w:w="629" w:type="dxa"/>
            <w:hideMark/>
          </w:tcPr>
          <w:p w14:paraId="27E2B527" w14:textId="77777777" w:rsidR="001E7F9C" w:rsidRPr="001E7F9C" w:rsidRDefault="001E7F9C" w:rsidP="001E7F9C">
            <w:pPr>
              <w:rPr>
                <w:sz w:val="16"/>
                <w:szCs w:val="16"/>
              </w:rPr>
            </w:pPr>
            <w:r w:rsidRPr="001E7F9C">
              <w:rPr>
                <w:sz w:val="16"/>
                <w:szCs w:val="16"/>
              </w:rPr>
              <w:t>61110</w:t>
            </w:r>
          </w:p>
        </w:tc>
        <w:tc>
          <w:tcPr>
            <w:tcW w:w="446" w:type="dxa"/>
            <w:hideMark/>
          </w:tcPr>
          <w:p w14:paraId="3F4C4ED1" w14:textId="77777777" w:rsidR="001E7F9C" w:rsidRPr="001E7F9C" w:rsidRDefault="001E7F9C" w:rsidP="001E7F9C">
            <w:pPr>
              <w:rPr>
                <w:sz w:val="16"/>
                <w:szCs w:val="16"/>
              </w:rPr>
            </w:pPr>
            <w:r w:rsidRPr="001E7F9C">
              <w:rPr>
                <w:sz w:val="16"/>
                <w:szCs w:val="16"/>
              </w:rPr>
              <w:t> </w:t>
            </w:r>
          </w:p>
        </w:tc>
        <w:tc>
          <w:tcPr>
            <w:tcW w:w="369" w:type="dxa"/>
            <w:hideMark/>
          </w:tcPr>
          <w:p w14:paraId="6D7883DC" w14:textId="77777777" w:rsidR="001E7F9C" w:rsidRPr="001E7F9C" w:rsidRDefault="001E7F9C" w:rsidP="001E7F9C">
            <w:pPr>
              <w:rPr>
                <w:sz w:val="16"/>
                <w:szCs w:val="16"/>
              </w:rPr>
            </w:pPr>
            <w:r w:rsidRPr="001E7F9C">
              <w:rPr>
                <w:sz w:val="16"/>
                <w:szCs w:val="16"/>
              </w:rPr>
              <w:t> </w:t>
            </w:r>
          </w:p>
        </w:tc>
        <w:tc>
          <w:tcPr>
            <w:tcW w:w="464" w:type="dxa"/>
            <w:hideMark/>
          </w:tcPr>
          <w:p w14:paraId="43678A41" w14:textId="77777777" w:rsidR="001E7F9C" w:rsidRPr="001E7F9C" w:rsidRDefault="001E7F9C" w:rsidP="001E7F9C">
            <w:pPr>
              <w:rPr>
                <w:sz w:val="16"/>
                <w:szCs w:val="16"/>
              </w:rPr>
            </w:pPr>
            <w:r w:rsidRPr="001E7F9C">
              <w:rPr>
                <w:sz w:val="16"/>
                <w:szCs w:val="16"/>
              </w:rPr>
              <w:t> </w:t>
            </w:r>
          </w:p>
        </w:tc>
        <w:tc>
          <w:tcPr>
            <w:tcW w:w="503" w:type="dxa"/>
            <w:hideMark/>
          </w:tcPr>
          <w:p w14:paraId="762FB8DA" w14:textId="77777777" w:rsidR="001E7F9C" w:rsidRPr="001E7F9C" w:rsidRDefault="001E7F9C" w:rsidP="001E7F9C">
            <w:pPr>
              <w:rPr>
                <w:sz w:val="16"/>
                <w:szCs w:val="16"/>
              </w:rPr>
            </w:pPr>
            <w:r w:rsidRPr="001E7F9C">
              <w:rPr>
                <w:sz w:val="16"/>
                <w:szCs w:val="16"/>
              </w:rPr>
              <w:t> </w:t>
            </w:r>
          </w:p>
        </w:tc>
        <w:tc>
          <w:tcPr>
            <w:tcW w:w="1069" w:type="dxa"/>
            <w:noWrap/>
            <w:hideMark/>
          </w:tcPr>
          <w:p w14:paraId="1FD369D9" w14:textId="77777777" w:rsidR="001E7F9C" w:rsidRPr="001E7F9C" w:rsidRDefault="001E7F9C" w:rsidP="001E7F9C">
            <w:pPr>
              <w:rPr>
                <w:sz w:val="16"/>
                <w:szCs w:val="16"/>
              </w:rPr>
            </w:pPr>
            <w:r w:rsidRPr="001E7F9C">
              <w:rPr>
                <w:sz w:val="16"/>
                <w:szCs w:val="16"/>
              </w:rPr>
              <w:t>22,0</w:t>
            </w:r>
          </w:p>
        </w:tc>
        <w:tc>
          <w:tcPr>
            <w:tcW w:w="1069" w:type="dxa"/>
            <w:noWrap/>
            <w:hideMark/>
          </w:tcPr>
          <w:p w14:paraId="0C907DFB" w14:textId="77777777" w:rsidR="001E7F9C" w:rsidRPr="001E7F9C" w:rsidRDefault="001E7F9C" w:rsidP="001E7F9C">
            <w:pPr>
              <w:rPr>
                <w:sz w:val="16"/>
                <w:szCs w:val="16"/>
              </w:rPr>
            </w:pPr>
            <w:r w:rsidRPr="001E7F9C">
              <w:rPr>
                <w:sz w:val="16"/>
                <w:szCs w:val="16"/>
              </w:rPr>
              <w:t>32,0</w:t>
            </w:r>
          </w:p>
        </w:tc>
        <w:tc>
          <w:tcPr>
            <w:tcW w:w="1274" w:type="dxa"/>
            <w:noWrap/>
            <w:hideMark/>
          </w:tcPr>
          <w:p w14:paraId="1E3DB8FD" w14:textId="77777777" w:rsidR="001E7F9C" w:rsidRPr="001E7F9C" w:rsidRDefault="001E7F9C" w:rsidP="001E7F9C">
            <w:pPr>
              <w:rPr>
                <w:sz w:val="16"/>
                <w:szCs w:val="16"/>
              </w:rPr>
            </w:pPr>
            <w:r w:rsidRPr="001E7F9C">
              <w:rPr>
                <w:sz w:val="16"/>
                <w:szCs w:val="16"/>
              </w:rPr>
              <w:t>32,0</w:t>
            </w:r>
          </w:p>
        </w:tc>
      </w:tr>
      <w:tr w:rsidR="001E7F9C" w:rsidRPr="001E7F9C" w14:paraId="7E12DC28" w14:textId="77777777" w:rsidTr="00B35219">
        <w:trPr>
          <w:trHeight w:val="450"/>
        </w:trPr>
        <w:tc>
          <w:tcPr>
            <w:tcW w:w="3753" w:type="dxa"/>
            <w:hideMark/>
          </w:tcPr>
          <w:p w14:paraId="17FA5E8D" w14:textId="77777777" w:rsidR="001E7F9C" w:rsidRPr="001E7F9C" w:rsidRDefault="001E7F9C">
            <w:pPr>
              <w:rPr>
                <w:sz w:val="16"/>
                <w:szCs w:val="16"/>
              </w:rPr>
            </w:pPr>
            <w:r w:rsidRPr="001E7F9C">
              <w:rPr>
                <w:sz w:val="16"/>
                <w:szCs w:val="16"/>
              </w:rPr>
              <w:t>Предоставление субсидий бюджетным, автономным учреждениям и иным некоммерческим организациям</w:t>
            </w:r>
          </w:p>
        </w:tc>
        <w:tc>
          <w:tcPr>
            <w:tcW w:w="369" w:type="dxa"/>
            <w:hideMark/>
          </w:tcPr>
          <w:p w14:paraId="7B0A1213" w14:textId="77777777" w:rsidR="001E7F9C" w:rsidRPr="001E7F9C" w:rsidRDefault="001E7F9C" w:rsidP="001E7F9C">
            <w:pPr>
              <w:rPr>
                <w:sz w:val="16"/>
                <w:szCs w:val="16"/>
              </w:rPr>
            </w:pPr>
            <w:r w:rsidRPr="001E7F9C">
              <w:rPr>
                <w:sz w:val="16"/>
                <w:szCs w:val="16"/>
              </w:rPr>
              <w:t>24</w:t>
            </w:r>
          </w:p>
        </w:tc>
        <w:tc>
          <w:tcPr>
            <w:tcW w:w="366" w:type="dxa"/>
            <w:hideMark/>
          </w:tcPr>
          <w:p w14:paraId="4C644E59" w14:textId="77777777" w:rsidR="001E7F9C" w:rsidRPr="001E7F9C" w:rsidRDefault="001E7F9C" w:rsidP="001E7F9C">
            <w:pPr>
              <w:rPr>
                <w:sz w:val="16"/>
                <w:szCs w:val="16"/>
              </w:rPr>
            </w:pPr>
            <w:r w:rsidRPr="001E7F9C">
              <w:rPr>
                <w:sz w:val="16"/>
                <w:szCs w:val="16"/>
              </w:rPr>
              <w:t>0</w:t>
            </w:r>
          </w:p>
        </w:tc>
        <w:tc>
          <w:tcPr>
            <w:tcW w:w="451" w:type="dxa"/>
            <w:hideMark/>
          </w:tcPr>
          <w:p w14:paraId="3F1E9874" w14:textId="77777777" w:rsidR="001E7F9C" w:rsidRPr="001E7F9C" w:rsidRDefault="001E7F9C" w:rsidP="001E7F9C">
            <w:pPr>
              <w:rPr>
                <w:sz w:val="16"/>
                <w:szCs w:val="16"/>
              </w:rPr>
            </w:pPr>
            <w:r w:rsidRPr="001E7F9C">
              <w:rPr>
                <w:sz w:val="16"/>
                <w:szCs w:val="16"/>
              </w:rPr>
              <w:t>04</w:t>
            </w:r>
          </w:p>
        </w:tc>
        <w:tc>
          <w:tcPr>
            <w:tcW w:w="629" w:type="dxa"/>
            <w:hideMark/>
          </w:tcPr>
          <w:p w14:paraId="13CB781B" w14:textId="77777777" w:rsidR="001E7F9C" w:rsidRPr="001E7F9C" w:rsidRDefault="001E7F9C" w:rsidP="001E7F9C">
            <w:pPr>
              <w:rPr>
                <w:sz w:val="16"/>
                <w:szCs w:val="16"/>
              </w:rPr>
            </w:pPr>
            <w:r w:rsidRPr="001E7F9C">
              <w:rPr>
                <w:sz w:val="16"/>
                <w:szCs w:val="16"/>
              </w:rPr>
              <w:t>61110</w:t>
            </w:r>
          </w:p>
        </w:tc>
        <w:tc>
          <w:tcPr>
            <w:tcW w:w="446" w:type="dxa"/>
            <w:hideMark/>
          </w:tcPr>
          <w:p w14:paraId="7FCB4EBD" w14:textId="77777777" w:rsidR="001E7F9C" w:rsidRPr="001E7F9C" w:rsidRDefault="001E7F9C" w:rsidP="001E7F9C">
            <w:pPr>
              <w:rPr>
                <w:sz w:val="16"/>
                <w:szCs w:val="16"/>
              </w:rPr>
            </w:pPr>
            <w:r w:rsidRPr="001E7F9C">
              <w:rPr>
                <w:sz w:val="16"/>
                <w:szCs w:val="16"/>
              </w:rPr>
              <w:t>600</w:t>
            </w:r>
          </w:p>
        </w:tc>
        <w:tc>
          <w:tcPr>
            <w:tcW w:w="369" w:type="dxa"/>
            <w:hideMark/>
          </w:tcPr>
          <w:p w14:paraId="3598ABEF" w14:textId="77777777" w:rsidR="001E7F9C" w:rsidRPr="001E7F9C" w:rsidRDefault="001E7F9C" w:rsidP="001E7F9C">
            <w:pPr>
              <w:rPr>
                <w:sz w:val="16"/>
                <w:szCs w:val="16"/>
              </w:rPr>
            </w:pPr>
            <w:r w:rsidRPr="001E7F9C">
              <w:rPr>
                <w:sz w:val="16"/>
                <w:szCs w:val="16"/>
              </w:rPr>
              <w:t> </w:t>
            </w:r>
          </w:p>
        </w:tc>
        <w:tc>
          <w:tcPr>
            <w:tcW w:w="464" w:type="dxa"/>
            <w:hideMark/>
          </w:tcPr>
          <w:p w14:paraId="3D08D2A8" w14:textId="77777777" w:rsidR="001E7F9C" w:rsidRPr="001E7F9C" w:rsidRDefault="001E7F9C" w:rsidP="001E7F9C">
            <w:pPr>
              <w:rPr>
                <w:sz w:val="16"/>
                <w:szCs w:val="16"/>
              </w:rPr>
            </w:pPr>
            <w:r w:rsidRPr="001E7F9C">
              <w:rPr>
                <w:sz w:val="16"/>
                <w:szCs w:val="16"/>
              </w:rPr>
              <w:t> </w:t>
            </w:r>
          </w:p>
        </w:tc>
        <w:tc>
          <w:tcPr>
            <w:tcW w:w="503" w:type="dxa"/>
            <w:hideMark/>
          </w:tcPr>
          <w:p w14:paraId="168640EA" w14:textId="77777777" w:rsidR="001E7F9C" w:rsidRPr="001E7F9C" w:rsidRDefault="001E7F9C" w:rsidP="001E7F9C">
            <w:pPr>
              <w:rPr>
                <w:sz w:val="16"/>
                <w:szCs w:val="16"/>
              </w:rPr>
            </w:pPr>
            <w:r w:rsidRPr="001E7F9C">
              <w:rPr>
                <w:sz w:val="16"/>
                <w:szCs w:val="16"/>
              </w:rPr>
              <w:t> </w:t>
            </w:r>
          </w:p>
        </w:tc>
        <w:tc>
          <w:tcPr>
            <w:tcW w:w="1069" w:type="dxa"/>
            <w:noWrap/>
            <w:hideMark/>
          </w:tcPr>
          <w:p w14:paraId="3775083B" w14:textId="77777777" w:rsidR="001E7F9C" w:rsidRPr="001E7F9C" w:rsidRDefault="001E7F9C" w:rsidP="001E7F9C">
            <w:pPr>
              <w:rPr>
                <w:sz w:val="16"/>
                <w:szCs w:val="16"/>
              </w:rPr>
            </w:pPr>
            <w:r w:rsidRPr="001E7F9C">
              <w:rPr>
                <w:sz w:val="16"/>
                <w:szCs w:val="16"/>
              </w:rPr>
              <w:t>22,0</w:t>
            </w:r>
          </w:p>
        </w:tc>
        <w:tc>
          <w:tcPr>
            <w:tcW w:w="1069" w:type="dxa"/>
            <w:noWrap/>
            <w:hideMark/>
          </w:tcPr>
          <w:p w14:paraId="1FC99441" w14:textId="77777777" w:rsidR="001E7F9C" w:rsidRPr="001E7F9C" w:rsidRDefault="001E7F9C" w:rsidP="001E7F9C">
            <w:pPr>
              <w:rPr>
                <w:sz w:val="16"/>
                <w:szCs w:val="16"/>
              </w:rPr>
            </w:pPr>
            <w:r w:rsidRPr="001E7F9C">
              <w:rPr>
                <w:sz w:val="16"/>
                <w:szCs w:val="16"/>
              </w:rPr>
              <w:t>32,0</w:t>
            </w:r>
          </w:p>
        </w:tc>
        <w:tc>
          <w:tcPr>
            <w:tcW w:w="1274" w:type="dxa"/>
            <w:noWrap/>
            <w:hideMark/>
          </w:tcPr>
          <w:p w14:paraId="13494CC5" w14:textId="77777777" w:rsidR="001E7F9C" w:rsidRPr="001E7F9C" w:rsidRDefault="001E7F9C" w:rsidP="001E7F9C">
            <w:pPr>
              <w:rPr>
                <w:sz w:val="16"/>
                <w:szCs w:val="16"/>
              </w:rPr>
            </w:pPr>
            <w:r w:rsidRPr="001E7F9C">
              <w:rPr>
                <w:sz w:val="16"/>
                <w:szCs w:val="16"/>
              </w:rPr>
              <w:t>32,0</w:t>
            </w:r>
          </w:p>
        </w:tc>
      </w:tr>
      <w:tr w:rsidR="001E7F9C" w:rsidRPr="001E7F9C" w14:paraId="3E277619" w14:textId="77777777" w:rsidTr="00B35219">
        <w:trPr>
          <w:trHeight w:val="225"/>
        </w:trPr>
        <w:tc>
          <w:tcPr>
            <w:tcW w:w="3753" w:type="dxa"/>
            <w:hideMark/>
          </w:tcPr>
          <w:p w14:paraId="3494EC62" w14:textId="77777777" w:rsidR="001E7F9C" w:rsidRPr="001E7F9C" w:rsidRDefault="001E7F9C">
            <w:pPr>
              <w:rPr>
                <w:sz w:val="16"/>
                <w:szCs w:val="16"/>
              </w:rPr>
            </w:pPr>
            <w:r w:rsidRPr="001E7F9C">
              <w:rPr>
                <w:sz w:val="16"/>
                <w:szCs w:val="16"/>
              </w:rPr>
              <w:t>субсидии автономным учреждениям</w:t>
            </w:r>
          </w:p>
        </w:tc>
        <w:tc>
          <w:tcPr>
            <w:tcW w:w="369" w:type="dxa"/>
            <w:hideMark/>
          </w:tcPr>
          <w:p w14:paraId="503D3D33" w14:textId="77777777" w:rsidR="001E7F9C" w:rsidRPr="001E7F9C" w:rsidRDefault="001E7F9C" w:rsidP="001E7F9C">
            <w:pPr>
              <w:rPr>
                <w:sz w:val="16"/>
                <w:szCs w:val="16"/>
              </w:rPr>
            </w:pPr>
            <w:r w:rsidRPr="001E7F9C">
              <w:rPr>
                <w:sz w:val="16"/>
                <w:szCs w:val="16"/>
              </w:rPr>
              <w:t>24</w:t>
            </w:r>
          </w:p>
        </w:tc>
        <w:tc>
          <w:tcPr>
            <w:tcW w:w="366" w:type="dxa"/>
            <w:hideMark/>
          </w:tcPr>
          <w:p w14:paraId="58619FF3" w14:textId="77777777" w:rsidR="001E7F9C" w:rsidRPr="001E7F9C" w:rsidRDefault="001E7F9C" w:rsidP="001E7F9C">
            <w:pPr>
              <w:rPr>
                <w:sz w:val="16"/>
                <w:szCs w:val="16"/>
              </w:rPr>
            </w:pPr>
            <w:r w:rsidRPr="001E7F9C">
              <w:rPr>
                <w:sz w:val="16"/>
                <w:szCs w:val="16"/>
              </w:rPr>
              <w:t>0</w:t>
            </w:r>
          </w:p>
        </w:tc>
        <w:tc>
          <w:tcPr>
            <w:tcW w:w="451" w:type="dxa"/>
            <w:hideMark/>
          </w:tcPr>
          <w:p w14:paraId="3441FFA0" w14:textId="77777777" w:rsidR="001E7F9C" w:rsidRPr="001E7F9C" w:rsidRDefault="001E7F9C" w:rsidP="001E7F9C">
            <w:pPr>
              <w:rPr>
                <w:sz w:val="16"/>
                <w:szCs w:val="16"/>
              </w:rPr>
            </w:pPr>
            <w:r w:rsidRPr="001E7F9C">
              <w:rPr>
                <w:sz w:val="16"/>
                <w:szCs w:val="16"/>
              </w:rPr>
              <w:t>04</w:t>
            </w:r>
          </w:p>
        </w:tc>
        <w:tc>
          <w:tcPr>
            <w:tcW w:w="629" w:type="dxa"/>
            <w:hideMark/>
          </w:tcPr>
          <w:p w14:paraId="62F86880" w14:textId="77777777" w:rsidR="001E7F9C" w:rsidRPr="001E7F9C" w:rsidRDefault="001E7F9C" w:rsidP="001E7F9C">
            <w:pPr>
              <w:rPr>
                <w:sz w:val="16"/>
                <w:szCs w:val="16"/>
              </w:rPr>
            </w:pPr>
            <w:r w:rsidRPr="001E7F9C">
              <w:rPr>
                <w:sz w:val="16"/>
                <w:szCs w:val="16"/>
              </w:rPr>
              <w:t>61110</w:t>
            </w:r>
          </w:p>
        </w:tc>
        <w:tc>
          <w:tcPr>
            <w:tcW w:w="446" w:type="dxa"/>
            <w:hideMark/>
          </w:tcPr>
          <w:p w14:paraId="6ECDEC5C" w14:textId="77777777" w:rsidR="001E7F9C" w:rsidRPr="001E7F9C" w:rsidRDefault="001E7F9C" w:rsidP="001E7F9C">
            <w:pPr>
              <w:rPr>
                <w:sz w:val="16"/>
                <w:szCs w:val="16"/>
              </w:rPr>
            </w:pPr>
            <w:r w:rsidRPr="001E7F9C">
              <w:rPr>
                <w:sz w:val="16"/>
                <w:szCs w:val="16"/>
              </w:rPr>
              <w:t>620</w:t>
            </w:r>
          </w:p>
        </w:tc>
        <w:tc>
          <w:tcPr>
            <w:tcW w:w="369" w:type="dxa"/>
            <w:hideMark/>
          </w:tcPr>
          <w:p w14:paraId="6CF17AE8" w14:textId="77777777" w:rsidR="001E7F9C" w:rsidRPr="001E7F9C" w:rsidRDefault="001E7F9C" w:rsidP="001E7F9C">
            <w:pPr>
              <w:rPr>
                <w:sz w:val="16"/>
                <w:szCs w:val="16"/>
              </w:rPr>
            </w:pPr>
            <w:r w:rsidRPr="001E7F9C">
              <w:rPr>
                <w:sz w:val="16"/>
                <w:szCs w:val="16"/>
              </w:rPr>
              <w:t> </w:t>
            </w:r>
          </w:p>
        </w:tc>
        <w:tc>
          <w:tcPr>
            <w:tcW w:w="464" w:type="dxa"/>
            <w:hideMark/>
          </w:tcPr>
          <w:p w14:paraId="07050F4B" w14:textId="77777777" w:rsidR="001E7F9C" w:rsidRPr="001E7F9C" w:rsidRDefault="001E7F9C" w:rsidP="001E7F9C">
            <w:pPr>
              <w:rPr>
                <w:sz w:val="16"/>
                <w:szCs w:val="16"/>
              </w:rPr>
            </w:pPr>
            <w:r w:rsidRPr="001E7F9C">
              <w:rPr>
                <w:sz w:val="16"/>
                <w:szCs w:val="16"/>
              </w:rPr>
              <w:t> </w:t>
            </w:r>
          </w:p>
        </w:tc>
        <w:tc>
          <w:tcPr>
            <w:tcW w:w="503" w:type="dxa"/>
            <w:hideMark/>
          </w:tcPr>
          <w:p w14:paraId="68287135" w14:textId="77777777" w:rsidR="001E7F9C" w:rsidRPr="001E7F9C" w:rsidRDefault="001E7F9C" w:rsidP="001E7F9C">
            <w:pPr>
              <w:rPr>
                <w:sz w:val="16"/>
                <w:szCs w:val="16"/>
              </w:rPr>
            </w:pPr>
            <w:r w:rsidRPr="001E7F9C">
              <w:rPr>
                <w:sz w:val="16"/>
                <w:szCs w:val="16"/>
              </w:rPr>
              <w:t> </w:t>
            </w:r>
          </w:p>
        </w:tc>
        <w:tc>
          <w:tcPr>
            <w:tcW w:w="1069" w:type="dxa"/>
            <w:noWrap/>
            <w:hideMark/>
          </w:tcPr>
          <w:p w14:paraId="728BEA99" w14:textId="77777777" w:rsidR="001E7F9C" w:rsidRPr="001E7F9C" w:rsidRDefault="001E7F9C" w:rsidP="001E7F9C">
            <w:pPr>
              <w:rPr>
                <w:sz w:val="16"/>
                <w:szCs w:val="16"/>
              </w:rPr>
            </w:pPr>
            <w:r w:rsidRPr="001E7F9C">
              <w:rPr>
                <w:sz w:val="16"/>
                <w:szCs w:val="16"/>
              </w:rPr>
              <w:t>22,0</w:t>
            </w:r>
          </w:p>
        </w:tc>
        <w:tc>
          <w:tcPr>
            <w:tcW w:w="1069" w:type="dxa"/>
            <w:noWrap/>
            <w:hideMark/>
          </w:tcPr>
          <w:p w14:paraId="7CB3E272" w14:textId="77777777" w:rsidR="001E7F9C" w:rsidRPr="001E7F9C" w:rsidRDefault="001E7F9C" w:rsidP="001E7F9C">
            <w:pPr>
              <w:rPr>
                <w:sz w:val="16"/>
                <w:szCs w:val="16"/>
              </w:rPr>
            </w:pPr>
            <w:r w:rsidRPr="001E7F9C">
              <w:rPr>
                <w:sz w:val="16"/>
                <w:szCs w:val="16"/>
              </w:rPr>
              <w:t>32,0</w:t>
            </w:r>
          </w:p>
        </w:tc>
        <w:tc>
          <w:tcPr>
            <w:tcW w:w="1274" w:type="dxa"/>
            <w:noWrap/>
            <w:hideMark/>
          </w:tcPr>
          <w:p w14:paraId="1C031ACA" w14:textId="77777777" w:rsidR="001E7F9C" w:rsidRPr="001E7F9C" w:rsidRDefault="001E7F9C" w:rsidP="001E7F9C">
            <w:pPr>
              <w:rPr>
                <w:sz w:val="16"/>
                <w:szCs w:val="16"/>
              </w:rPr>
            </w:pPr>
            <w:r w:rsidRPr="001E7F9C">
              <w:rPr>
                <w:sz w:val="16"/>
                <w:szCs w:val="16"/>
              </w:rPr>
              <w:t>32,0</w:t>
            </w:r>
          </w:p>
        </w:tc>
      </w:tr>
      <w:tr w:rsidR="001E7F9C" w:rsidRPr="001E7F9C" w14:paraId="2735F1EF" w14:textId="77777777" w:rsidTr="00B35219">
        <w:trPr>
          <w:trHeight w:val="225"/>
        </w:trPr>
        <w:tc>
          <w:tcPr>
            <w:tcW w:w="3753" w:type="dxa"/>
            <w:hideMark/>
          </w:tcPr>
          <w:p w14:paraId="0AEA7833" w14:textId="77777777" w:rsidR="001E7F9C" w:rsidRPr="001E7F9C" w:rsidRDefault="001E7F9C">
            <w:pPr>
              <w:rPr>
                <w:sz w:val="16"/>
                <w:szCs w:val="16"/>
              </w:rPr>
            </w:pPr>
            <w:r w:rsidRPr="001E7F9C">
              <w:rPr>
                <w:sz w:val="16"/>
                <w:szCs w:val="16"/>
              </w:rPr>
              <w:t>Образование</w:t>
            </w:r>
          </w:p>
        </w:tc>
        <w:tc>
          <w:tcPr>
            <w:tcW w:w="369" w:type="dxa"/>
            <w:hideMark/>
          </w:tcPr>
          <w:p w14:paraId="6011EB35" w14:textId="77777777" w:rsidR="001E7F9C" w:rsidRPr="001E7F9C" w:rsidRDefault="001E7F9C" w:rsidP="001E7F9C">
            <w:pPr>
              <w:rPr>
                <w:sz w:val="16"/>
                <w:szCs w:val="16"/>
              </w:rPr>
            </w:pPr>
            <w:r w:rsidRPr="001E7F9C">
              <w:rPr>
                <w:sz w:val="16"/>
                <w:szCs w:val="16"/>
              </w:rPr>
              <w:t>24</w:t>
            </w:r>
          </w:p>
        </w:tc>
        <w:tc>
          <w:tcPr>
            <w:tcW w:w="366" w:type="dxa"/>
            <w:hideMark/>
          </w:tcPr>
          <w:p w14:paraId="2A793050" w14:textId="77777777" w:rsidR="001E7F9C" w:rsidRPr="001E7F9C" w:rsidRDefault="001E7F9C" w:rsidP="001E7F9C">
            <w:pPr>
              <w:rPr>
                <w:sz w:val="16"/>
                <w:szCs w:val="16"/>
              </w:rPr>
            </w:pPr>
            <w:r w:rsidRPr="001E7F9C">
              <w:rPr>
                <w:sz w:val="16"/>
                <w:szCs w:val="16"/>
              </w:rPr>
              <w:t>0</w:t>
            </w:r>
          </w:p>
        </w:tc>
        <w:tc>
          <w:tcPr>
            <w:tcW w:w="451" w:type="dxa"/>
            <w:hideMark/>
          </w:tcPr>
          <w:p w14:paraId="063F41A9" w14:textId="77777777" w:rsidR="001E7F9C" w:rsidRPr="001E7F9C" w:rsidRDefault="001E7F9C" w:rsidP="001E7F9C">
            <w:pPr>
              <w:rPr>
                <w:sz w:val="16"/>
                <w:szCs w:val="16"/>
              </w:rPr>
            </w:pPr>
            <w:r w:rsidRPr="001E7F9C">
              <w:rPr>
                <w:sz w:val="16"/>
                <w:szCs w:val="16"/>
              </w:rPr>
              <w:t>04</w:t>
            </w:r>
          </w:p>
        </w:tc>
        <w:tc>
          <w:tcPr>
            <w:tcW w:w="629" w:type="dxa"/>
            <w:hideMark/>
          </w:tcPr>
          <w:p w14:paraId="43C6A6A5" w14:textId="77777777" w:rsidR="001E7F9C" w:rsidRPr="001E7F9C" w:rsidRDefault="001E7F9C" w:rsidP="001E7F9C">
            <w:pPr>
              <w:rPr>
                <w:sz w:val="16"/>
                <w:szCs w:val="16"/>
              </w:rPr>
            </w:pPr>
            <w:r w:rsidRPr="001E7F9C">
              <w:rPr>
                <w:sz w:val="16"/>
                <w:szCs w:val="16"/>
              </w:rPr>
              <w:t>61110</w:t>
            </w:r>
          </w:p>
        </w:tc>
        <w:tc>
          <w:tcPr>
            <w:tcW w:w="446" w:type="dxa"/>
            <w:hideMark/>
          </w:tcPr>
          <w:p w14:paraId="36F3CEE6" w14:textId="77777777" w:rsidR="001E7F9C" w:rsidRPr="001E7F9C" w:rsidRDefault="001E7F9C" w:rsidP="001E7F9C">
            <w:pPr>
              <w:rPr>
                <w:sz w:val="16"/>
                <w:szCs w:val="16"/>
              </w:rPr>
            </w:pPr>
            <w:r w:rsidRPr="001E7F9C">
              <w:rPr>
                <w:sz w:val="16"/>
                <w:szCs w:val="16"/>
              </w:rPr>
              <w:t>620</w:t>
            </w:r>
          </w:p>
        </w:tc>
        <w:tc>
          <w:tcPr>
            <w:tcW w:w="369" w:type="dxa"/>
            <w:hideMark/>
          </w:tcPr>
          <w:p w14:paraId="425527EB" w14:textId="77777777" w:rsidR="001E7F9C" w:rsidRPr="001E7F9C" w:rsidRDefault="001E7F9C" w:rsidP="001E7F9C">
            <w:pPr>
              <w:rPr>
                <w:sz w:val="16"/>
                <w:szCs w:val="16"/>
              </w:rPr>
            </w:pPr>
            <w:r w:rsidRPr="001E7F9C">
              <w:rPr>
                <w:sz w:val="16"/>
                <w:szCs w:val="16"/>
              </w:rPr>
              <w:t>07</w:t>
            </w:r>
          </w:p>
        </w:tc>
        <w:tc>
          <w:tcPr>
            <w:tcW w:w="464" w:type="dxa"/>
            <w:hideMark/>
          </w:tcPr>
          <w:p w14:paraId="57E93E75" w14:textId="77777777" w:rsidR="001E7F9C" w:rsidRPr="001E7F9C" w:rsidRDefault="001E7F9C" w:rsidP="001E7F9C">
            <w:pPr>
              <w:rPr>
                <w:sz w:val="16"/>
                <w:szCs w:val="16"/>
              </w:rPr>
            </w:pPr>
            <w:r w:rsidRPr="001E7F9C">
              <w:rPr>
                <w:sz w:val="16"/>
                <w:szCs w:val="16"/>
              </w:rPr>
              <w:t> </w:t>
            </w:r>
          </w:p>
        </w:tc>
        <w:tc>
          <w:tcPr>
            <w:tcW w:w="503" w:type="dxa"/>
            <w:hideMark/>
          </w:tcPr>
          <w:p w14:paraId="2A0DF169" w14:textId="77777777" w:rsidR="001E7F9C" w:rsidRPr="001E7F9C" w:rsidRDefault="001E7F9C" w:rsidP="001E7F9C">
            <w:pPr>
              <w:rPr>
                <w:sz w:val="16"/>
                <w:szCs w:val="16"/>
              </w:rPr>
            </w:pPr>
            <w:r w:rsidRPr="001E7F9C">
              <w:rPr>
                <w:sz w:val="16"/>
                <w:szCs w:val="16"/>
              </w:rPr>
              <w:t> </w:t>
            </w:r>
          </w:p>
        </w:tc>
        <w:tc>
          <w:tcPr>
            <w:tcW w:w="1069" w:type="dxa"/>
            <w:noWrap/>
            <w:hideMark/>
          </w:tcPr>
          <w:p w14:paraId="73F319FD" w14:textId="77777777" w:rsidR="001E7F9C" w:rsidRPr="001E7F9C" w:rsidRDefault="001E7F9C" w:rsidP="001E7F9C">
            <w:pPr>
              <w:rPr>
                <w:sz w:val="16"/>
                <w:szCs w:val="16"/>
              </w:rPr>
            </w:pPr>
            <w:r w:rsidRPr="001E7F9C">
              <w:rPr>
                <w:sz w:val="16"/>
                <w:szCs w:val="16"/>
              </w:rPr>
              <w:t>22,0</w:t>
            </w:r>
          </w:p>
        </w:tc>
        <w:tc>
          <w:tcPr>
            <w:tcW w:w="1069" w:type="dxa"/>
            <w:noWrap/>
            <w:hideMark/>
          </w:tcPr>
          <w:p w14:paraId="5038FEBD" w14:textId="77777777" w:rsidR="001E7F9C" w:rsidRPr="001E7F9C" w:rsidRDefault="001E7F9C" w:rsidP="001E7F9C">
            <w:pPr>
              <w:rPr>
                <w:sz w:val="16"/>
                <w:szCs w:val="16"/>
              </w:rPr>
            </w:pPr>
            <w:r w:rsidRPr="001E7F9C">
              <w:rPr>
                <w:sz w:val="16"/>
                <w:szCs w:val="16"/>
              </w:rPr>
              <w:t>32,0</w:t>
            </w:r>
          </w:p>
        </w:tc>
        <w:tc>
          <w:tcPr>
            <w:tcW w:w="1274" w:type="dxa"/>
            <w:noWrap/>
            <w:hideMark/>
          </w:tcPr>
          <w:p w14:paraId="35916E01" w14:textId="77777777" w:rsidR="001E7F9C" w:rsidRPr="001E7F9C" w:rsidRDefault="001E7F9C" w:rsidP="001E7F9C">
            <w:pPr>
              <w:rPr>
                <w:sz w:val="16"/>
                <w:szCs w:val="16"/>
              </w:rPr>
            </w:pPr>
            <w:r w:rsidRPr="001E7F9C">
              <w:rPr>
                <w:sz w:val="16"/>
                <w:szCs w:val="16"/>
              </w:rPr>
              <w:t>32,0</w:t>
            </w:r>
          </w:p>
        </w:tc>
      </w:tr>
      <w:tr w:rsidR="001E7F9C" w:rsidRPr="001E7F9C" w14:paraId="7F5E16BD" w14:textId="77777777" w:rsidTr="00B35219">
        <w:trPr>
          <w:trHeight w:val="225"/>
        </w:trPr>
        <w:tc>
          <w:tcPr>
            <w:tcW w:w="3753" w:type="dxa"/>
            <w:hideMark/>
          </w:tcPr>
          <w:p w14:paraId="5B8F21EF" w14:textId="77777777" w:rsidR="001E7F9C" w:rsidRPr="001E7F9C" w:rsidRDefault="001E7F9C">
            <w:pPr>
              <w:rPr>
                <w:sz w:val="16"/>
                <w:szCs w:val="16"/>
              </w:rPr>
            </w:pPr>
            <w:r w:rsidRPr="001E7F9C">
              <w:rPr>
                <w:sz w:val="16"/>
                <w:szCs w:val="16"/>
              </w:rPr>
              <w:t xml:space="preserve">Молодежная политика </w:t>
            </w:r>
          </w:p>
        </w:tc>
        <w:tc>
          <w:tcPr>
            <w:tcW w:w="369" w:type="dxa"/>
            <w:hideMark/>
          </w:tcPr>
          <w:p w14:paraId="1D15ABF0" w14:textId="77777777" w:rsidR="001E7F9C" w:rsidRPr="001E7F9C" w:rsidRDefault="001E7F9C" w:rsidP="001E7F9C">
            <w:pPr>
              <w:rPr>
                <w:sz w:val="16"/>
                <w:szCs w:val="16"/>
              </w:rPr>
            </w:pPr>
            <w:r w:rsidRPr="001E7F9C">
              <w:rPr>
                <w:sz w:val="16"/>
                <w:szCs w:val="16"/>
              </w:rPr>
              <w:t>24</w:t>
            </w:r>
          </w:p>
        </w:tc>
        <w:tc>
          <w:tcPr>
            <w:tcW w:w="366" w:type="dxa"/>
            <w:hideMark/>
          </w:tcPr>
          <w:p w14:paraId="6371CF0E" w14:textId="77777777" w:rsidR="001E7F9C" w:rsidRPr="001E7F9C" w:rsidRDefault="001E7F9C" w:rsidP="001E7F9C">
            <w:pPr>
              <w:rPr>
                <w:sz w:val="16"/>
                <w:szCs w:val="16"/>
              </w:rPr>
            </w:pPr>
            <w:r w:rsidRPr="001E7F9C">
              <w:rPr>
                <w:sz w:val="16"/>
                <w:szCs w:val="16"/>
              </w:rPr>
              <w:t>0</w:t>
            </w:r>
          </w:p>
        </w:tc>
        <w:tc>
          <w:tcPr>
            <w:tcW w:w="451" w:type="dxa"/>
            <w:hideMark/>
          </w:tcPr>
          <w:p w14:paraId="2021471F" w14:textId="77777777" w:rsidR="001E7F9C" w:rsidRPr="001E7F9C" w:rsidRDefault="001E7F9C" w:rsidP="001E7F9C">
            <w:pPr>
              <w:rPr>
                <w:sz w:val="16"/>
                <w:szCs w:val="16"/>
              </w:rPr>
            </w:pPr>
            <w:r w:rsidRPr="001E7F9C">
              <w:rPr>
                <w:sz w:val="16"/>
                <w:szCs w:val="16"/>
              </w:rPr>
              <w:t>04</w:t>
            </w:r>
          </w:p>
        </w:tc>
        <w:tc>
          <w:tcPr>
            <w:tcW w:w="629" w:type="dxa"/>
            <w:hideMark/>
          </w:tcPr>
          <w:p w14:paraId="37B22D7B" w14:textId="77777777" w:rsidR="001E7F9C" w:rsidRPr="001E7F9C" w:rsidRDefault="001E7F9C" w:rsidP="001E7F9C">
            <w:pPr>
              <w:rPr>
                <w:sz w:val="16"/>
                <w:szCs w:val="16"/>
              </w:rPr>
            </w:pPr>
            <w:r w:rsidRPr="001E7F9C">
              <w:rPr>
                <w:sz w:val="16"/>
                <w:szCs w:val="16"/>
              </w:rPr>
              <w:t>61110</w:t>
            </w:r>
          </w:p>
        </w:tc>
        <w:tc>
          <w:tcPr>
            <w:tcW w:w="446" w:type="dxa"/>
            <w:hideMark/>
          </w:tcPr>
          <w:p w14:paraId="49878A85" w14:textId="77777777" w:rsidR="001E7F9C" w:rsidRPr="001E7F9C" w:rsidRDefault="001E7F9C" w:rsidP="001E7F9C">
            <w:pPr>
              <w:rPr>
                <w:sz w:val="16"/>
                <w:szCs w:val="16"/>
              </w:rPr>
            </w:pPr>
            <w:r w:rsidRPr="001E7F9C">
              <w:rPr>
                <w:sz w:val="16"/>
                <w:szCs w:val="16"/>
              </w:rPr>
              <w:t>620</w:t>
            </w:r>
          </w:p>
        </w:tc>
        <w:tc>
          <w:tcPr>
            <w:tcW w:w="369" w:type="dxa"/>
            <w:hideMark/>
          </w:tcPr>
          <w:p w14:paraId="6FD9EB0D" w14:textId="77777777" w:rsidR="001E7F9C" w:rsidRPr="001E7F9C" w:rsidRDefault="001E7F9C" w:rsidP="001E7F9C">
            <w:pPr>
              <w:rPr>
                <w:sz w:val="16"/>
                <w:szCs w:val="16"/>
              </w:rPr>
            </w:pPr>
            <w:r w:rsidRPr="001E7F9C">
              <w:rPr>
                <w:sz w:val="16"/>
                <w:szCs w:val="16"/>
              </w:rPr>
              <w:t>07</w:t>
            </w:r>
          </w:p>
        </w:tc>
        <w:tc>
          <w:tcPr>
            <w:tcW w:w="464" w:type="dxa"/>
            <w:hideMark/>
          </w:tcPr>
          <w:p w14:paraId="161B50A7" w14:textId="77777777" w:rsidR="001E7F9C" w:rsidRPr="001E7F9C" w:rsidRDefault="001E7F9C" w:rsidP="001E7F9C">
            <w:pPr>
              <w:rPr>
                <w:sz w:val="16"/>
                <w:szCs w:val="16"/>
              </w:rPr>
            </w:pPr>
            <w:r w:rsidRPr="001E7F9C">
              <w:rPr>
                <w:sz w:val="16"/>
                <w:szCs w:val="16"/>
              </w:rPr>
              <w:t>07</w:t>
            </w:r>
          </w:p>
        </w:tc>
        <w:tc>
          <w:tcPr>
            <w:tcW w:w="503" w:type="dxa"/>
            <w:hideMark/>
          </w:tcPr>
          <w:p w14:paraId="30F1E51E" w14:textId="77777777" w:rsidR="001E7F9C" w:rsidRPr="001E7F9C" w:rsidRDefault="001E7F9C" w:rsidP="001E7F9C">
            <w:pPr>
              <w:rPr>
                <w:sz w:val="16"/>
                <w:szCs w:val="16"/>
              </w:rPr>
            </w:pPr>
            <w:r w:rsidRPr="001E7F9C">
              <w:rPr>
                <w:sz w:val="16"/>
                <w:szCs w:val="16"/>
              </w:rPr>
              <w:t> </w:t>
            </w:r>
          </w:p>
        </w:tc>
        <w:tc>
          <w:tcPr>
            <w:tcW w:w="1069" w:type="dxa"/>
            <w:noWrap/>
            <w:hideMark/>
          </w:tcPr>
          <w:p w14:paraId="4AEF908E" w14:textId="77777777" w:rsidR="001E7F9C" w:rsidRPr="001E7F9C" w:rsidRDefault="001E7F9C" w:rsidP="001E7F9C">
            <w:pPr>
              <w:rPr>
                <w:sz w:val="16"/>
                <w:szCs w:val="16"/>
              </w:rPr>
            </w:pPr>
            <w:r w:rsidRPr="001E7F9C">
              <w:rPr>
                <w:sz w:val="16"/>
                <w:szCs w:val="16"/>
              </w:rPr>
              <w:t>22,0</w:t>
            </w:r>
          </w:p>
        </w:tc>
        <w:tc>
          <w:tcPr>
            <w:tcW w:w="1069" w:type="dxa"/>
            <w:noWrap/>
            <w:hideMark/>
          </w:tcPr>
          <w:p w14:paraId="63897D90" w14:textId="77777777" w:rsidR="001E7F9C" w:rsidRPr="001E7F9C" w:rsidRDefault="001E7F9C" w:rsidP="001E7F9C">
            <w:pPr>
              <w:rPr>
                <w:sz w:val="16"/>
                <w:szCs w:val="16"/>
              </w:rPr>
            </w:pPr>
            <w:r w:rsidRPr="001E7F9C">
              <w:rPr>
                <w:sz w:val="16"/>
                <w:szCs w:val="16"/>
              </w:rPr>
              <w:t>32,0</w:t>
            </w:r>
          </w:p>
        </w:tc>
        <w:tc>
          <w:tcPr>
            <w:tcW w:w="1274" w:type="dxa"/>
            <w:noWrap/>
            <w:hideMark/>
          </w:tcPr>
          <w:p w14:paraId="2CA2DF52" w14:textId="77777777" w:rsidR="001E7F9C" w:rsidRPr="001E7F9C" w:rsidRDefault="001E7F9C" w:rsidP="001E7F9C">
            <w:pPr>
              <w:rPr>
                <w:sz w:val="16"/>
                <w:szCs w:val="16"/>
              </w:rPr>
            </w:pPr>
            <w:r w:rsidRPr="001E7F9C">
              <w:rPr>
                <w:sz w:val="16"/>
                <w:szCs w:val="16"/>
              </w:rPr>
              <w:t>32,0</w:t>
            </w:r>
          </w:p>
        </w:tc>
      </w:tr>
      <w:tr w:rsidR="001E7F9C" w:rsidRPr="001E7F9C" w14:paraId="316C63B5" w14:textId="77777777" w:rsidTr="00B35219">
        <w:trPr>
          <w:trHeight w:val="675"/>
        </w:trPr>
        <w:tc>
          <w:tcPr>
            <w:tcW w:w="3753" w:type="dxa"/>
            <w:hideMark/>
          </w:tcPr>
          <w:p w14:paraId="579B5B93" w14:textId="77777777" w:rsidR="001E7F9C" w:rsidRPr="001E7F9C" w:rsidRDefault="001E7F9C">
            <w:pPr>
              <w:rPr>
                <w:sz w:val="16"/>
                <w:szCs w:val="16"/>
              </w:rPr>
            </w:pPr>
            <w:r w:rsidRPr="001E7F9C">
              <w:rPr>
                <w:sz w:val="16"/>
                <w:szCs w:val="16"/>
              </w:rPr>
              <w:t>Муниципальное казенное учреждение "Управление культуры" администрации Рузаевского муниципального района Республики Мордовия</w:t>
            </w:r>
          </w:p>
        </w:tc>
        <w:tc>
          <w:tcPr>
            <w:tcW w:w="369" w:type="dxa"/>
            <w:hideMark/>
          </w:tcPr>
          <w:p w14:paraId="7E150D9C" w14:textId="77777777" w:rsidR="001E7F9C" w:rsidRPr="001E7F9C" w:rsidRDefault="001E7F9C" w:rsidP="001E7F9C">
            <w:pPr>
              <w:rPr>
                <w:sz w:val="16"/>
                <w:szCs w:val="16"/>
              </w:rPr>
            </w:pPr>
            <w:r w:rsidRPr="001E7F9C">
              <w:rPr>
                <w:sz w:val="16"/>
                <w:szCs w:val="16"/>
              </w:rPr>
              <w:t>24</w:t>
            </w:r>
          </w:p>
        </w:tc>
        <w:tc>
          <w:tcPr>
            <w:tcW w:w="366" w:type="dxa"/>
            <w:hideMark/>
          </w:tcPr>
          <w:p w14:paraId="08B81981" w14:textId="77777777" w:rsidR="001E7F9C" w:rsidRPr="001E7F9C" w:rsidRDefault="001E7F9C" w:rsidP="001E7F9C">
            <w:pPr>
              <w:rPr>
                <w:sz w:val="16"/>
                <w:szCs w:val="16"/>
              </w:rPr>
            </w:pPr>
            <w:r w:rsidRPr="001E7F9C">
              <w:rPr>
                <w:sz w:val="16"/>
                <w:szCs w:val="16"/>
              </w:rPr>
              <w:t>0</w:t>
            </w:r>
          </w:p>
        </w:tc>
        <w:tc>
          <w:tcPr>
            <w:tcW w:w="451" w:type="dxa"/>
            <w:hideMark/>
          </w:tcPr>
          <w:p w14:paraId="19B718D9" w14:textId="77777777" w:rsidR="001E7F9C" w:rsidRPr="001E7F9C" w:rsidRDefault="001E7F9C" w:rsidP="001E7F9C">
            <w:pPr>
              <w:rPr>
                <w:sz w:val="16"/>
                <w:szCs w:val="16"/>
              </w:rPr>
            </w:pPr>
            <w:r w:rsidRPr="001E7F9C">
              <w:rPr>
                <w:sz w:val="16"/>
                <w:szCs w:val="16"/>
              </w:rPr>
              <w:t>04</w:t>
            </w:r>
          </w:p>
        </w:tc>
        <w:tc>
          <w:tcPr>
            <w:tcW w:w="629" w:type="dxa"/>
            <w:hideMark/>
          </w:tcPr>
          <w:p w14:paraId="2040EC0A" w14:textId="77777777" w:rsidR="001E7F9C" w:rsidRPr="001E7F9C" w:rsidRDefault="001E7F9C" w:rsidP="001E7F9C">
            <w:pPr>
              <w:rPr>
                <w:sz w:val="16"/>
                <w:szCs w:val="16"/>
              </w:rPr>
            </w:pPr>
            <w:r w:rsidRPr="001E7F9C">
              <w:rPr>
                <w:sz w:val="16"/>
                <w:szCs w:val="16"/>
              </w:rPr>
              <w:t>61110</w:t>
            </w:r>
          </w:p>
        </w:tc>
        <w:tc>
          <w:tcPr>
            <w:tcW w:w="446" w:type="dxa"/>
            <w:hideMark/>
          </w:tcPr>
          <w:p w14:paraId="75ABFFBD" w14:textId="77777777" w:rsidR="001E7F9C" w:rsidRPr="001E7F9C" w:rsidRDefault="001E7F9C" w:rsidP="001E7F9C">
            <w:pPr>
              <w:rPr>
                <w:sz w:val="16"/>
                <w:szCs w:val="16"/>
              </w:rPr>
            </w:pPr>
            <w:r w:rsidRPr="001E7F9C">
              <w:rPr>
                <w:sz w:val="16"/>
                <w:szCs w:val="16"/>
              </w:rPr>
              <w:t>620</w:t>
            </w:r>
          </w:p>
        </w:tc>
        <w:tc>
          <w:tcPr>
            <w:tcW w:w="369" w:type="dxa"/>
            <w:hideMark/>
          </w:tcPr>
          <w:p w14:paraId="627EFA22" w14:textId="77777777" w:rsidR="001E7F9C" w:rsidRPr="001E7F9C" w:rsidRDefault="001E7F9C" w:rsidP="001E7F9C">
            <w:pPr>
              <w:rPr>
                <w:sz w:val="16"/>
                <w:szCs w:val="16"/>
              </w:rPr>
            </w:pPr>
            <w:r w:rsidRPr="001E7F9C">
              <w:rPr>
                <w:sz w:val="16"/>
                <w:szCs w:val="16"/>
              </w:rPr>
              <w:t>07</w:t>
            </w:r>
          </w:p>
        </w:tc>
        <w:tc>
          <w:tcPr>
            <w:tcW w:w="464" w:type="dxa"/>
            <w:hideMark/>
          </w:tcPr>
          <w:p w14:paraId="3C4EC996" w14:textId="77777777" w:rsidR="001E7F9C" w:rsidRPr="001E7F9C" w:rsidRDefault="001E7F9C" w:rsidP="001E7F9C">
            <w:pPr>
              <w:rPr>
                <w:sz w:val="16"/>
                <w:szCs w:val="16"/>
              </w:rPr>
            </w:pPr>
            <w:r w:rsidRPr="001E7F9C">
              <w:rPr>
                <w:sz w:val="16"/>
                <w:szCs w:val="16"/>
              </w:rPr>
              <w:t>07</w:t>
            </w:r>
          </w:p>
        </w:tc>
        <w:tc>
          <w:tcPr>
            <w:tcW w:w="503" w:type="dxa"/>
            <w:hideMark/>
          </w:tcPr>
          <w:p w14:paraId="3598542A" w14:textId="77777777" w:rsidR="001E7F9C" w:rsidRPr="001E7F9C" w:rsidRDefault="001E7F9C" w:rsidP="001E7F9C">
            <w:pPr>
              <w:rPr>
                <w:sz w:val="16"/>
                <w:szCs w:val="16"/>
              </w:rPr>
            </w:pPr>
            <w:r w:rsidRPr="001E7F9C">
              <w:rPr>
                <w:sz w:val="16"/>
                <w:szCs w:val="16"/>
              </w:rPr>
              <w:t>992</w:t>
            </w:r>
          </w:p>
        </w:tc>
        <w:tc>
          <w:tcPr>
            <w:tcW w:w="1069" w:type="dxa"/>
            <w:noWrap/>
            <w:hideMark/>
          </w:tcPr>
          <w:p w14:paraId="2FE18C7A" w14:textId="77777777" w:rsidR="001E7F9C" w:rsidRPr="001E7F9C" w:rsidRDefault="001E7F9C" w:rsidP="001E7F9C">
            <w:pPr>
              <w:rPr>
                <w:sz w:val="16"/>
                <w:szCs w:val="16"/>
              </w:rPr>
            </w:pPr>
            <w:r w:rsidRPr="001E7F9C">
              <w:rPr>
                <w:sz w:val="16"/>
                <w:szCs w:val="16"/>
              </w:rPr>
              <w:t>22,0</w:t>
            </w:r>
          </w:p>
        </w:tc>
        <w:tc>
          <w:tcPr>
            <w:tcW w:w="1069" w:type="dxa"/>
            <w:noWrap/>
            <w:hideMark/>
          </w:tcPr>
          <w:p w14:paraId="7AD6E727" w14:textId="77777777" w:rsidR="001E7F9C" w:rsidRPr="001E7F9C" w:rsidRDefault="001E7F9C" w:rsidP="001E7F9C">
            <w:pPr>
              <w:rPr>
                <w:sz w:val="16"/>
                <w:szCs w:val="16"/>
              </w:rPr>
            </w:pPr>
            <w:r w:rsidRPr="001E7F9C">
              <w:rPr>
                <w:sz w:val="16"/>
                <w:szCs w:val="16"/>
              </w:rPr>
              <w:t>32,0</w:t>
            </w:r>
          </w:p>
        </w:tc>
        <w:tc>
          <w:tcPr>
            <w:tcW w:w="1274" w:type="dxa"/>
            <w:noWrap/>
            <w:hideMark/>
          </w:tcPr>
          <w:p w14:paraId="216EC446" w14:textId="77777777" w:rsidR="001E7F9C" w:rsidRPr="001E7F9C" w:rsidRDefault="001E7F9C" w:rsidP="001E7F9C">
            <w:pPr>
              <w:rPr>
                <w:sz w:val="16"/>
                <w:szCs w:val="16"/>
              </w:rPr>
            </w:pPr>
            <w:r w:rsidRPr="001E7F9C">
              <w:rPr>
                <w:sz w:val="16"/>
                <w:szCs w:val="16"/>
              </w:rPr>
              <w:t>32,0</w:t>
            </w:r>
          </w:p>
        </w:tc>
      </w:tr>
      <w:tr w:rsidR="001E7F9C" w:rsidRPr="001E7F9C" w14:paraId="1E670355" w14:textId="77777777" w:rsidTr="00B35219">
        <w:trPr>
          <w:trHeight w:val="840"/>
        </w:trPr>
        <w:tc>
          <w:tcPr>
            <w:tcW w:w="3753" w:type="dxa"/>
            <w:hideMark/>
          </w:tcPr>
          <w:p w14:paraId="2639EC06" w14:textId="77777777" w:rsidR="001E7F9C" w:rsidRPr="001E7F9C" w:rsidRDefault="001E7F9C">
            <w:pPr>
              <w:rPr>
                <w:sz w:val="16"/>
                <w:szCs w:val="16"/>
              </w:rPr>
            </w:pPr>
            <w:r w:rsidRPr="001E7F9C">
              <w:rPr>
                <w:sz w:val="16"/>
                <w:szCs w:val="16"/>
              </w:rPr>
              <w:t>Учебно-методические кабинеты, централизованные бухгалтерии, группы хозяйственного обслуживания, учебные фильмотеки, межшкольные учебно-производственные комбинаты, логопедические пункты</w:t>
            </w:r>
          </w:p>
        </w:tc>
        <w:tc>
          <w:tcPr>
            <w:tcW w:w="369" w:type="dxa"/>
            <w:hideMark/>
          </w:tcPr>
          <w:p w14:paraId="172070C8" w14:textId="77777777" w:rsidR="001E7F9C" w:rsidRPr="001E7F9C" w:rsidRDefault="001E7F9C" w:rsidP="001E7F9C">
            <w:pPr>
              <w:rPr>
                <w:sz w:val="16"/>
                <w:szCs w:val="16"/>
              </w:rPr>
            </w:pPr>
            <w:r w:rsidRPr="001E7F9C">
              <w:rPr>
                <w:sz w:val="16"/>
                <w:szCs w:val="16"/>
              </w:rPr>
              <w:t>24</w:t>
            </w:r>
          </w:p>
        </w:tc>
        <w:tc>
          <w:tcPr>
            <w:tcW w:w="366" w:type="dxa"/>
            <w:hideMark/>
          </w:tcPr>
          <w:p w14:paraId="529370E3" w14:textId="77777777" w:rsidR="001E7F9C" w:rsidRPr="001E7F9C" w:rsidRDefault="001E7F9C" w:rsidP="001E7F9C">
            <w:pPr>
              <w:rPr>
                <w:sz w:val="16"/>
                <w:szCs w:val="16"/>
              </w:rPr>
            </w:pPr>
            <w:r w:rsidRPr="001E7F9C">
              <w:rPr>
                <w:sz w:val="16"/>
                <w:szCs w:val="16"/>
              </w:rPr>
              <w:t>0</w:t>
            </w:r>
          </w:p>
        </w:tc>
        <w:tc>
          <w:tcPr>
            <w:tcW w:w="451" w:type="dxa"/>
            <w:hideMark/>
          </w:tcPr>
          <w:p w14:paraId="7D5E9232" w14:textId="77777777" w:rsidR="001E7F9C" w:rsidRPr="001E7F9C" w:rsidRDefault="001E7F9C" w:rsidP="001E7F9C">
            <w:pPr>
              <w:rPr>
                <w:sz w:val="16"/>
                <w:szCs w:val="16"/>
              </w:rPr>
            </w:pPr>
            <w:r w:rsidRPr="001E7F9C">
              <w:rPr>
                <w:sz w:val="16"/>
                <w:szCs w:val="16"/>
              </w:rPr>
              <w:t>04</w:t>
            </w:r>
          </w:p>
        </w:tc>
        <w:tc>
          <w:tcPr>
            <w:tcW w:w="629" w:type="dxa"/>
            <w:hideMark/>
          </w:tcPr>
          <w:p w14:paraId="301B9149" w14:textId="77777777" w:rsidR="001E7F9C" w:rsidRPr="001E7F9C" w:rsidRDefault="001E7F9C" w:rsidP="001E7F9C">
            <w:pPr>
              <w:rPr>
                <w:sz w:val="16"/>
                <w:szCs w:val="16"/>
              </w:rPr>
            </w:pPr>
            <w:r w:rsidRPr="001E7F9C">
              <w:rPr>
                <w:sz w:val="16"/>
                <w:szCs w:val="16"/>
              </w:rPr>
              <w:t>61120</w:t>
            </w:r>
          </w:p>
        </w:tc>
        <w:tc>
          <w:tcPr>
            <w:tcW w:w="446" w:type="dxa"/>
            <w:hideMark/>
          </w:tcPr>
          <w:p w14:paraId="2CA16095" w14:textId="77777777" w:rsidR="001E7F9C" w:rsidRPr="001E7F9C" w:rsidRDefault="001E7F9C" w:rsidP="001E7F9C">
            <w:pPr>
              <w:rPr>
                <w:sz w:val="16"/>
                <w:szCs w:val="16"/>
              </w:rPr>
            </w:pPr>
            <w:r w:rsidRPr="001E7F9C">
              <w:rPr>
                <w:sz w:val="16"/>
                <w:szCs w:val="16"/>
              </w:rPr>
              <w:t> </w:t>
            </w:r>
          </w:p>
        </w:tc>
        <w:tc>
          <w:tcPr>
            <w:tcW w:w="369" w:type="dxa"/>
            <w:hideMark/>
          </w:tcPr>
          <w:p w14:paraId="4602FD69" w14:textId="77777777" w:rsidR="001E7F9C" w:rsidRPr="001E7F9C" w:rsidRDefault="001E7F9C" w:rsidP="001E7F9C">
            <w:pPr>
              <w:rPr>
                <w:sz w:val="16"/>
                <w:szCs w:val="16"/>
              </w:rPr>
            </w:pPr>
            <w:r w:rsidRPr="001E7F9C">
              <w:rPr>
                <w:sz w:val="16"/>
                <w:szCs w:val="16"/>
              </w:rPr>
              <w:t> </w:t>
            </w:r>
          </w:p>
        </w:tc>
        <w:tc>
          <w:tcPr>
            <w:tcW w:w="464" w:type="dxa"/>
            <w:hideMark/>
          </w:tcPr>
          <w:p w14:paraId="7BC07158" w14:textId="77777777" w:rsidR="001E7F9C" w:rsidRPr="001E7F9C" w:rsidRDefault="001E7F9C" w:rsidP="001E7F9C">
            <w:pPr>
              <w:rPr>
                <w:sz w:val="16"/>
                <w:szCs w:val="16"/>
              </w:rPr>
            </w:pPr>
            <w:r w:rsidRPr="001E7F9C">
              <w:rPr>
                <w:sz w:val="16"/>
                <w:szCs w:val="16"/>
              </w:rPr>
              <w:t> </w:t>
            </w:r>
          </w:p>
        </w:tc>
        <w:tc>
          <w:tcPr>
            <w:tcW w:w="503" w:type="dxa"/>
            <w:hideMark/>
          </w:tcPr>
          <w:p w14:paraId="20C932C2" w14:textId="77777777" w:rsidR="001E7F9C" w:rsidRPr="001E7F9C" w:rsidRDefault="001E7F9C" w:rsidP="001E7F9C">
            <w:pPr>
              <w:rPr>
                <w:sz w:val="16"/>
                <w:szCs w:val="16"/>
              </w:rPr>
            </w:pPr>
            <w:r w:rsidRPr="001E7F9C">
              <w:rPr>
                <w:sz w:val="16"/>
                <w:szCs w:val="16"/>
              </w:rPr>
              <w:t> </w:t>
            </w:r>
          </w:p>
        </w:tc>
        <w:tc>
          <w:tcPr>
            <w:tcW w:w="1069" w:type="dxa"/>
            <w:noWrap/>
            <w:hideMark/>
          </w:tcPr>
          <w:p w14:paraId="61AD04A1" w14:textId="77777777" w:rsidR="001E7F9C" w:rsidRPr="001E7F9C" w:rsidRDefault="001E7F9C" w:rsidP="001E7F9C">
            <w:pPr>
              <w:rPr>
                <w:sz w:val="16"/>
                <w:szCs w:val="16"/>
              </w:rPr>
            </w:pPr>
            <w:r w:rsidRPr="001E7F9C">
              <w:rPr>
                <w:sz w:val="16"/>
                <w:szCs w:val="16"/>
              </w:rPr>
              <w:t>2,0</w:t>
            </w:r>
          </w:p>
        </w:tc>
        <w:tc>
          <w:tcPr>
            <w:tcW w:w="1069" w:type="dxa"/>
            <w:noWrap/>
            <w:hideMark/>
          </w:tcPr>
          <w:p w14:paraId="4597919E" w14:textId="77777777" w:rsidR="001E7F9C" w:rsidRPr="001E7F9C" w:rsidRDefault="001E7F9C" w:rsidP="001E7F9C">
            <w:pPr>
              <w:rPr>
                <w:sz w:val="16"/>
                <w:szCs w:val="16"/>
              </w:rPr>
            </w:pPr>
            <w:r w:rsidRPr="001E7F9C">
              <w:rPr>
                <w:sz w:val="16"/>
                <w:szCs w:val="16"/>
              </w:rPr>
              <w:t>2,0</w:t>
            </w:r>
          </w:p>
        </w:tc>
        <w:tc>
          <w:tcPr>
            <w:tcW w:w="1274" w:type="dxa"/>
            <w:noWrap/>
            <w:hideMark/>
          </w:tcPr>
          <w:p w14:paraId="62BA4146" w14:textId="77777777" w:rsidR="001E7F9C" w:rsidRPr="001E7F9C" w:rsidRDefault="001E7F9C" w:rsidP="001E7F9C">
            <w:pPr>
              <w:rPr>
                <w:sz w:val="16"/>
                <w:szCs w:val="16"/>
              </w:rPr>
            </w:pPr>
            <w:r w:rsidRPr="001E7F9C">
              <w:rPr>
                <w:sz w:val="16"/>
                <w:szCs w:val="16"/>
              </w:rPr>
              <w:t>2,0</w:t>
            </w:r>
          </w:p>
        </w:tc>
      </w:tr>
      <w:tr w:rsidR="001E7F9C" w:rsidRPr="001E7F9C" w14:paraId="71DAC3B5" w14:textId="77777777" w:rsidTr="00B35219">
        <w:trPr>
          <w:trHeight w:val="450"/>
        </w:trPr>
        <w:tc>
          <w:tcPr>
            <w:tcW w:w="3753" w:type="dxa"/>
            <w:hideMark/>
          </w:tcPr>
          <w:p w14:paraId="70F792BE" w14:textId="77777777" w:rsidR="001E7F9C" w:rsidRPr="001E7F9C" w:rsidRDefault="001E7F9C">
            <w:pPr>
              <w:rPr>
                <w:i/>
                <w:iCs/>
                <w:sz w:val="16"/>
                <w:szCs w:val="16"/>
              </w:rPr>
            </w:pPr>
            <w:r w:rsidRPr="001E7F9C">
              <w:rPr>
                <w:i/>
                <w:iCs/>
                <w:sz w:val="16"/>
                <w:szCs w:val="16"/>
              </w:rPr>
              <w:t>Закупка товаров, работ и услуг для обеспечения государственных (муниципальных) нужд</w:t>
            </w:r>
          </w:p>
        </w:tc>
        <w:tc>
          <w:tcPr>
            <w:tcW w:w="369" w:type="dxa"/>
            <w:hideMark/>
          </w:tcPr>
          <w:p w14:paraId="64C56C12" w14:textId="77777777" w:rsidR="001E7F9C" w:rsidRPr="001E7F9C" w:rsidRDefault="001E7F9C" w:rsidP="001E7F9C">
            <w:pPr>
              <w:rPr>
                <w:sz w:val="16"/>
                <w:szCs w:val="16"/>
              </w:rPr>
            </w:pPr>
            <w:r w:rsidRPr="001E7F9C">
              <w:rPr>
                <w:sz w:val="16"/>
                <w:szCs w:val="16"/>
              </w:rPr>
              <w:t>24</w:t>
            </w:r>
          </w:p>
        </w:tc>
        <w:tc>
          <w:tcPr>
            <w:tcW w:w="366" w:type="dxa"/>
            <w:hideMark/>
          </w:tcPr>
          <w:p w14:paraId="04CFE1DC" w14:textId="77777777" w:rsidR="001E7F9C" w:rsidRPr="001E7F9C" w:rsidRDefault="001E7F9C" w:rsidP="001E7F9C">
            <w:pPr>
              <w:rPr>
                <w:sz w:val="16"/>
                <w:szCs w:val="16"/>
              </w:rPr>
            </w:pPr>
            <w:r w:rsidRPr="001E7F9C">
              <w:rPr>
                <w:sz w:val="16"/>
                <w:szCs w:val="16"/>
              </w:rPr>
              <w:t>0</w:t>
            </w:r>
          </w:p>
        </w:tc>
        <w:tc>
          <w:tcPr>
            <w:tcW w:w="451" w:type="dxa"/>
            <w:hideMark/>
          </w:tcPr>
          <w:p w14:paraId="361856F1" w14:textId="77777777" w:rsidR="001E7F9C" w:rsidRPr="001E7F9C" w:rsidRDefault="001E7F9C" w:rsidP="001E7F9C">
            <w:pPr>
              <w:rPr>
                <w:sz w:val="16"/>
                <w:szCs w:val="16"/>
              </w:rPr>
            </w:pPr>
            <w:r w:rsidRPr="001E7F9C">
              <w:rPr>
                <w:sz w:val="16"/>
                <w:szCs w:val="16"/>
              </w:rPr>
              <w:t>04</w:t>
            </w:r>
          </w:p>
        </w:tc>
        <w:tc>
          <w:tcPr>
            <w:tcW w:w="629" w:type="dxa"/>
            <w:hideMark/>
          </w:tcPr>
          <w:p w14:paraId="5ECC20DC" w14:textId="77777777" w:rsidR="001E7F9C" w:rsidRPr="001E7F9C" w:rsidRDefault="001E7F9C" w:rsidP="001E7F9C">
            <w:pPr>
              <w:rPr>
                <w:sz w:val="16"/>
                <w:szCs w:val="16"/>
              </w:rPr>
            </w:pPr>
            <w:r w:rsidRPr="001E7F9C">
              <w:rPr>
                <w:sz w:val="16"/>
                <w:szCs w:val="16"/>
              </w:rPr>
              <w:t>61120</w:t>
            </w:r>
          </w:p>
        </w:tc>
        <w:tc>
          <w:tcPr>
            <w:tcW w:w="446" w:type="dxa"/>
            <w:hideMark/>
          </w:tcPr>
          <w:p w14:paraId="5815726F" w14:textId="77777777" w:rsidR="001E7F9C" w:rsidRPr="001E7F9C" w:rsidRDefault="001E7F9C" w:rsidP="001E7F9C">
            <w:pPr>
              <w:rPr>
                <w:sz w:val="16"/>
                <w:szCs w:val="16"/>
              </w:rPr>
            </w:pPr>
            <w:r w:rsidRPr="001E7F9C">
              <w:rPr>
                <w:sz w:val="16"/>
                <w:szCs w:val="16"/>
              </w:rPr>
              <w:t>200</w:t>
            </w:r>
          </w:p>
        </w:tc>
        <w:tc>
          <w:tcPr>
            <w:tcW w:w="369" w:type="dxa"/>
            <w:hideMark/>
          </w:tcPr>
          <w:p w14:paraId="49D3F659" w14:textId="77777777" w:rsidR="001E7F9C" w:rsidRPr="001E7F9C" w:rsidRDefault="001E7F9C" w:rsidP="001E7F9C">
            <w:pPr>
              <w:rPr>
                <w:sz w:val="16"/>
                <w:szCs w:val="16"/>
              </w:rPr>
            </w:pPr>
            <w:r w:rsidRPr="001E7F9C">
              <w:rPr>
                <w:sz w:val="16"/>
                <w:szCs w:val="16"/>
              </w:rPr>
              <w:t> </w:t>
            </w:r>
          </w:p>
        </w:tc>
        <w:tc>
          <w:tcPr>
            <w:tcW w:w="464" w:type="dxa"/>
            <w:hideMark/>
          </w:tcPr>
          <w:p w14:paraId="639E8EFE" w14:textId="77777777" w:rsidR="001E7F9C" w:rsidRPr="001E7F9C" w:rsidRDefault="001E7F9C" w:rsidP="001E7F9C">
            <w:pPr>
              <w:rPr>
                <w:sz w:val="16"/>
                <w:szCs w:val="16"/>
              </w:rPr>
            </w:pPr>
            <w:r w:rsidRPr="001E7F9C">
              <w:rPr>
                <w:sz w:val="16"/>
                <w:szCs w:val="16"/>
              </w:rPr>
              <w:t> </w:t>
            </w:r>
          </w:p>
        </w:tc>
        <w:tc>
          <w:tcPr>
            <w:tcW w:w="503" w:type="dxa"/>
            <w:hideMark/>
          </w:tcPr>
          <w:p w14:paraId="54E09E3C" w14:textId="77777777" w:rsidR="001E7F9C" w:rsidRPr="001E7F9C" w:rsidRDefault="001E7F9C" w:rsidP="001E7F9C">
            <w:pPr>
              <w:rPr>
                <w:sz w:val="16"/>
                <w:szCs w:val="16"/>
              </w:rPr>
            </w:pPr>
            <w:r w:rsidRPr="001E7F9C">
              <w:rPr>
                <w:sz w:val="16"/>
                <w:szCs w:val="16"/>
              </w:rPr>
              <w:t> </w:t>
            </w:r>
          </w:p>
        </w:tc>
        <w:tc>
          <w:tcPr>
            <w:tcW w:w="1069" w:type="dxa"/>
            <w:noWrap/>
            <w:hideMark/>
          </w:tcPr>
          <w:p w14:paraId="48233638" w14:textId="77777777" w:rsidR="001E7F9C" w:rsidRPr="001E7F9C" w:rsidRDefault="001E7F9C" w:rsidP="001E7F9C">
            <w:pPr>
              <w:rPr>
                <w:sz w:val="16"/>
                <w:szCs w:val="16"/>
              </w:rPr>
            </w:pPr>
            <w:r w:rsidRPr="001E7F9C">
              <w:rPr>
                <w:sz w:val="16"/>
                <w:szCs w:val="16"/>
              </w:rPr>
              <w:t>2,0</w:t>
            </w:r>
          </w:p>
        </w:tc>
        <w:tc>
          <w:tcPr>
            <w:tcW w:w="1069" w:type="dxa"/>
            <w:noWrap/>
            <w:hideMark/>
          </w:tcPr>
          <w:p w14:paraId="09E3D4B2" w14:textId="77777777" w:rsidR="001E7F9C" w:rsidRPr="001E7F9C" w:rsidRDefault="001E7F9C" w:rsidP="001E7F9C">
            <w:pPr>
              <w:rPr>
                <w:sz w:val="16"/>
                <w:szCs w:val="16"/>
              </w:rPr>
            </w:pPr>
            <w:r w:rsidRPr="001E7F9C">
              <w:rPr>
                <w:sz w:val="16"/>
                <w:szCs w:val="16"/>
              </w:rPr>
              <w:t>2,0</w:t>
            </w:r>
          </w:p>
        </w:tc>
        <w:tc>
          <w:tcPr>
            <w:tcW w:w="1274" w:type="dxa"/>
            <w:noWrap/>
            <w:hideMark/>
          </w:tcPr>
          <w:p w14:paraId="046355AF" w14:textId="77777777" w:rsidR="001E7F9C" w:rsidRPr="001E7F9C" w:rsidRDefault="001E7F9C" w:rsidP="001E7F9C">
            <w:pPr>
              <w:rPr>
                <w:sz w:val="16"/>
                <w:szCs w:val="16"/>
              </w:rPr>
            </w:pPr>
            <w:r w:rsidRPr="001E7F9C">
              <w:rPr>
                <w:sz w:val="16"/>
                <w:szCs w:val="16"/>
              </w:rPr>
              <w:t>2,0</w:t>
            </w:r>
          </w:p>
        </w:tc>
      </w:tr>
      <w:tr w:rsidR="001E7F9C" w:rsidRPr="001E7F9C" w14:paraId="17852EC7" w14:textId="77777777" w:rsidTr="00B35219">
        <w:trPr>
          <w:trHeight w:val="450"/>
        </w:trPr>
        <w:tc>
          <w:tcPr>
            <w:tcW w:w="3753" w:type="dxa"/>
            <w:hideMark/>
          </w:tcPr>
          <w:p w14:paraId="7092EC3D" w14:textId="77777777" w:rsidR="001E7F9C" w:rsidRPr="001E7F9C" w:rsidRDefault="001E7F9C">
            <w:pPr>
              <w:rPr>
                <w:i/>
                <w:iCs/>
                <w:sz w:val="16"/>
                <w:szCs w:val="16"/>
              </w:rPr>
            </w:pPr>
            <w:r w:rsidRPr="001E7F9C">
              <w:rPr>
                <w:i/>
                <w:iCs/>
                <w:sz w:val="16"/>
                <w:szCs w:val="16"/>
              </w:rPr>
              <w:t>Иные закупки товаров, работ и услуг для обеспечение государственных (муниципальных) нужд</w:t>
            </w:r>
          </w:p>
        </w:tc>
        <w:tc>
          <w:tcPr>
            <w:tcW w:w="369" w:type="dxa"/>
            <w:hideMark/>
          </w:tcPr>
          <w:p w14:paraId="4F7DD92B" w14:textId="77777777" w:rsidR="001E7F9C" w:rsidRPr="001E7F9C" w:rsidRDefault="001E7F9C" w:rsidP="001E7F9C">
            <w:pPr>
              <w:rPr>
                <w:sz w:val="16"/>
                <w:szCs w:val="16"/>
              </w:rPr>
            </w:pPr>
            <w:r w:rsidRPr="001E7F9C">
              <w:rPr>
                <w:sz w:val="16"/>
                <w:szCs w:val="16"/>
              </w:rPr>
              <w:t>24</w:t>
            </w:r>
          </w:p>
        </w:tc>
        <w:tc>
          <w:tcPr>
            <w:tcW w:w="366" w:type="dxa"/>
            <w:hideMark/>
          </w:tcPr>
          <w:p w14:paraId="2A012DF3" w14:textId="77777777" w:rsidR="001E7F9C" w:rsidRPr="001E7F9C" w:rsidRDefault="001E7F9C" w:rsidP="001E7F9C">
            <w:pPr>
              <w:rPr>
                <w:sz w:val="16"/>
                <w:szCs w:val="16"/>
              </w:rPr>
            </w:pPr>
            <w:r w:rsidRPr="001E7F9C">
              <w:rPr>
                <w:sz w:val="16"/>
                <w:szCs w:val="16"/>
              </w:rPr>
              <w:t>0</w:t>
            </w:r>
          </w:p>
        </w:tc>
        <w:tc>
          <w:tcPr>
            <w:tcW w:w="451" w:type="dxa"/>
            <w:hideMark/>
          </w:tcPr>
          <w:p w14:paraId="0A4C8944" w14:textId="77777777" w:rsidR="001E7F9C" w:rsidRPr="001E7F9C" w:rsidRDefault="001E7F9C" w:rsidP="001E7F9C">
            <w:pPr>
              <w:rPr>
                <w:sz w:val="16"/>
                <w:szCs w:val="16"/>
              </w:rPr>
            </w:pPr>
            <w:r w:rsidRPr="001E7F9C">
              <w:rPr>
                <w:sz w:val="16"/>
                <w:szCs w:val="16"/>
              </w:rPr>
              <w:t>04</w:t>
            </w:r>
          </w:p>
        </w:tc>
        <w:tc>
          <w:tcPr>
            <w:tcW w:w="629" w:type="dxa"/>
            <w:hideMark/>
          </w:tcPr>
          <w:p w14:paraId="353A9BD8" w14:textId="77777777" w:rsidR="001E7F9C" w:rsidRPr="001E7F9C" w:rsidRDefault="001E7F9C" w:rsidP="001E7F9C">
            <w:pPr>
              <w:rPr>
                <w:sz w:val="16"/>
                <w:szCs w:val="16"/>
              </w:rPr>
            </w:pPr>
            <w:r w:rsidRPr="001E7F9C">
              <w:rPr>
                <w:sz w:val="16"/>
                <w:szCs w:val="16"/>
              </w:rPr>
              <w:t>61120</w:t>
            </w:r>
          </w:p>
        </w:tc>
        <w:tc>
          <w:tcPr>
            <w:tcW w:w="446" w:type="dxa"/>
            <w:hideMark/>
          </w:tcPr>
          <w:p w14:paraId="24797268" w14:textId="77777777" w:rsidR="001E7F9C" w:rsidRPr="001E7F9C" w:rsidRDefault="001E7F9C" w:rsidP="001E7F9C">
            <w:pPr>
              <w:rPr>
                <w:sz w:val="16"/>
                <w:szCs w:val="16"/>
              </w:rPr>
            </w:pPr>
            <w:r w:rsidRPr="001E7F9C">
              <w:rPr>
                <w:sz w:val="16"/>
                <w:szCs w:val="16"/>
              </w:rPr>
              <w:t>240</w:t>
            </w:r>
          </w:p>
        </w:tc>
        <w:tc>
          <w:tcPr>
            <w:tcW w:w="369" w:type="dxa"/>
            <w:hideMark/>
          </w:tcPr>
          <w:p w14:paraId="6226B774" w14:textId="77777777" w:rsidR="001E7F9C" w:rsidRPr="001E7F9C" w:rsidRDefault="001E7F9C" w:rsidP="001E7F9C">
            <w:pPr>
              <w:rPr>
                <w:sz w:val="16"/>
                <w:szCs w:val="16"/>
              </w:rPr>
            </w:pPr>
            <w:r w:rsidRPr="001E7F9C">
              <w:rPr>
                <w:sz w:val="16"/>
                <w:szCs w:val="16"/>
              </w:rPr>
              <w:t> </w:t>
            </w:r>
          </w:p>
        </w:tc>
        <w:tc>
          <w:tcPr>
            <w:tcW w:w="464" w:type="dxa"/>
            <w:hideMark/>
          </w:tcPr>
          <w:p w14:paraId="0258B569" w14:textId="77777777" w:rsidR="001E7F9C" w:rsidRPr="001E7F9C" w:rsidRDefault="001E7F9C" w:rsidP="001E7F9C">
            <w:pPr>
              <w:rPr>
                <w:sz w:val="16"/>
                <w:szCs w:val="16"/>
              </w:rPr>
            </w:pPr>
            <w:r w:rsidRPr="001E7F9C">
              <w:rPr>
                <w:sz w:val="16"/>
                <w:szCs w:val="16"/>
              </w:rPr>
              <w:t> </w:t>
            </w:r>
          </w:p>
        </w:tc>
        <w:tc>
          <w:tcPr>
            <w:tcW w:w="503" w:type="dxa"/>
            <w:hideMark/>
          </w:tcPr>
          <w:p w14:paraId="20342F93" w14:textId="77777777" w:rsidR="001E7F9C" w:rsidRPr="001E7F9C" w:rsidRDefault="001E7F9C" w:rsidP="001E7F9C">
            <w:pPr>
              <w:rPr>
                <w:sz w:val="16"/>
                <w:szCs w:val="16"/>
              </w:rPr>
            </w:pPr>
            <w:r w:rsidRPr="001E7F9C">
              <w:rPr>
                <w:sz w:val="16"/>
                <w:szCs w:val="16"/>
              </w:rPr>
              <w:t> </w:t>
            </w:r>
          </w:p>
        </w:tc>
        <w:tc>
          <w:tcPr>
            <w:tcW w:w="1069" w:type="dxa"/>
            <w:noWrap/>
            <w:hideMark/>
          </w:tcPr>
          <w:p w14:paraId="0D11D740" w14:textId="77777777" w:rsidR="001E7F9C" w:rsidRPr="001E7F9C" w:rsidRDefault="001E7F9C" w:rsidP="001E7F9C">
            <w:pPr>
              <w:rPr>
                <w:sz w:val="16"/>
                <w:szCs w:val="16"/>
              </w:rPr>
            </w:pPr>
            <w:r w:rsidRPr="001E7F9C">
              <w:rPr>
                <w:sz w:val="16"/>
                <w:szCs w:val="16"/>
              </w:rPr>
              <w:t>2,0</w:t>
            </w:r>
          </w:p>
        </w:tc>
        <w:tc>
          <w:tcPr>
            <w:tcW w:w="1069" w:type="dxa"/>
            <w:noWrap/>
            <w:hideMark/>
          </w:tcPr>
          <w:p w14:paraId="007B6940" w14:textId="77777777" w:rsidR="001E7F9C" w:rsidRPr="001E7F9C" w:rsidRDefault="001E7F9C" w:rsidP="001E7F9C">
            <w:pPr>
              <w:rPr>
                <w:sz w:val="16"/>
                <w:szCs w:val="16"/>
              </w:rPr>
            </w:pPr>
            <w:r w:rsidRPr="001E7F9C">
              <w:rPr>
                <w:sz w:val="16"/>
                <w:szCs w:val="16"/>
              </w:rPr>
              <w:t>2,0</w:t>
            </w:r>
          </w:p>
        </w:tc>
        <w:tc>
          <w:tcPr>
            <w:tcW w:w="1274" w:type="dxa"/>
            <w:noWrap/>
            <w:hideMark/>
          </w:tcPr>
          <w:p w14:paraId="19817C2B" w14:textId="77777777" w:rsidR="001E7F9C" w:rsidRPr="001E7F9C" w:rsidRDefault="001E7F9C" w:rsidP="001E7F9C">
            <w:pPr>
              <w:rPr>
                <w:sz w:val="16"/>
                <w:szCs w:val="16"/>
              </w:rPr>
            </w:pPr>
            <w:r w:rsidRPr="001E7F9C">
              <w:rPr>
                <w:sz w:val="16"/>
                <w:szCs w:val="16"/>
              </w:rPr>
              <w:t>2,0</w:t>
            </w:r>
          </w:p>
        </w:tc>
      </w:tr>
      <w:tr w:rsidR="001E7F9C" w:rsidRPr="001E7F9C" w14:paraId="1A9001BF" w14:textId="77777777" w:rsidTr="00B35219">
        <w:trPr>
          <w:trHeight w:val="225"/>
        </w:trPr>
        <w:tc>
          <w:tcPr>
            <w:tcW w:w="3753" w:type="dxa"/>
            <w:hideMark/>
          </w:tcPr>
          <w:p w14:paraId="6B604D43" w14:textId="77777777" w:rsidR="001E7F9C" w:rsidRPr="001E7F9C" w:rsidRDefault="001E7F9C">
            <w:pPr>
              <w:rPr>
                <w:sz w:val="16"/>
                <w:szCs w:val="16"/>
              </w:rPr>
            </w:pPr>
            <w:r w:rsidRPr="001E7F9C">
              <w:rPr>
                <w:sz w:val="16"/>
                <w:szCs w:val="16"/>
              </w:rPr>
              <w:t>Образование</w:t>
            </w:r>
          </w:p>
        </w:tc>
        <w:tc>
          <w:tcPr>
            <w:tcW w:w="369" w:type="dxa"/>
            <w:hideMark/>
          </w:tcPr>
          <w:p w14:paraId="6880F80A" w14:textId="77777777" w:rsidR="001E7F9C" w:rsidRPr="001E7F9C" w:rsidRDefault="001E7F9C" w:rsidP="001E7F9C">
            <w:pPr>
              <w:rPr>
                <w:sz w:val="16"/>
                <w:szCs w:val="16"/>
              </w:rPr>
            </w:pPr>
            <w:r w:rsidRPr="001E7F9C">
              <w:rPr>
                <w:sz w:val="16"/>
                <w:szCs w:val="16"/>
              </w:rPr>
              <w:t>24</w:t>
            </w:r>
          </w:p>
        </w:tc>
        <w:tc>
          <w:tcPr>
            <w:tcW w:w="366" w:type="dxa"/>
            <w:hideMark/>
          </w:tcPr>
          <w:p w14:paraId="36B8810F" w14:textId="77777777" w:rsidR="001E7F9C" w:rsidRPr="001E7F9C" w:rsidRDefault="001E7F9C" w:rsidP="001E7F9C">
            <w:pPr>
              <w:rPr>
                <w:sz w:val="16"/>
                <w:szCs w:val="16"/>
              </w:rPr>
            </w:pPr>
            <w:r w:rsidRPr="001E7F9C">
              <w:rPr>
                <w:sz w:val="16"/>
                <w:szCs w:val="16"/>
              </w:rPr>
              <w:t>0</w:t>
            </w:r>
          </w:p>
        </w:tc>
        <w:tc>
          <w:tcPr>
            <w:tcW w:w="451" w:type="dxa"/>
            <w:hideMark/>
          </w:tcPr>
          <w:p w14:paraId="5F3BE5BA" w14:textId="77777777" w:rsidR="001E7F9C" w:rsidRPr="001E7F9C" w:rsidRDefault="001E7F9C" w:rsidP="001E7F9C">
            <w:pPr>
              <w:rPr>
                <w:sz w:val="16"/>
                <w:szCs w:val="16"/>
              </w:rPr>
            </w:pPr>
            <w:r w:rsidRPr="001E7F9C">
              <w:rPr>
                <w:sz w:val="16"/>
                <w:szCs w:val="16"/>
              </w:rPr>
              <w:t>04</w:t>
            </w:r>
          </w:p>
        </w:tc>
        <w:tc>
          <w:tcPr>
            <w:tcW w:w="629" w:type="dxa"/>
            <w:hideMark/>
          </w:tcPr>
          <w:p w14:paraId="17E90323" w14:textId="77777777" w:rsidR="001E7F9C" w:rsidRPr="001E7F9C" w:rsidRDefault="001E7F9C" w:rsidP="001E7F9C">
            <w:pPr>
              <w:rPr>
                <w:sz w:val="16"/>
                <w:szCs w:val="16"/>
              </w:rPr>
            </w:pPr>
            <w:r w:rsidRPr="001E7F9C">
              <w:rPr>
                <w:sz w:val="16"/>
                <w:szCs w:val="16"/>
              </w:rPr>
              <w:t>61120</w:t>
            </w:r>
          </w:p>
        </w:tc>
        <w:tc>
          <w:tcPr>
            <w:tcW w:w="446" w:type="dxa"/>
            <w:hideMark/>
          </w:tcPr>
          <w:p w14:paraId="612A2523" w14:textId="77777777" w:rsidR="001E7F9C" w:rsidRPr="001E7F9C" w:rsidRDefault="001E7F9C" w:rsidP="001E7F9C">
            <w:pPr>
              <w:rPr>
                <w:sz w:val="16"/>
                <w:szCs w:val="16"/>
              </w:rPr>
            </w:pPr>
            <w:r w:rsidRPr="001E7F9C">
              <w:rPr>
                <w:sz w:val="16"/>
                <w:szCs w:val="16"/>
              </w:rPr>
              <w:t>240</w:t>
            </w:r>
          </w:p>
        </w:tc>
        <w:tc>
          <w:tcPr>
            <w:tcW w:w="369" w:type="dxa"/>
            <w:hideMark/>
          </w:tcPr>
          <w:p w14:paraId="28DF9E3C" w14:textId="77777777" w:rsidR="001E7F9C" w:rsidRPr="001E7F9C" w:rsidRDefault="001E7F9C" w:rsidP="001E7F9C">
            <w:pPr>
              <w:rPr>
                <w:sz w:val="16"/>
                <w:szCs w:val="16"/>
              </w:rPr>
            </w:pPr>
            <w:r w:rsidRPr="001E7F9C">
              <w:rPr>
                <w:sz w:val="16"/>
                <w:szCs w:val="16"/>
              </w:rPr>
              <w:t>07</w:t>
            </w:r>
          </w:p>
        </w:tc>
        <w:tc>
          <w:tcPr>
            <w:tcW w:w="464" w:type="dxa"/>
            <w:hideMark/>
          </w:tcPr>
          <w:p w14:paraId="25C63A91" w14:textId="77777777" w:rsidR="001E7F9C" w:rsidRPr="001E7F9C" w:rsidRDefault="001E7F9C" w:rsidP="001E7F9C">
            <w:pPr>
              <w:rPr>
                <w:sz w:val="16"/>
                <w:szCs w:val="16"/>
              </w:rPr>
            </w:pPr>
            <w:r w:rsidRPr="001E7F9C">
              <w:rPr>
                <w:sz w:val="16"/>
                <w:szCs w:val="16"/>
              </w:rPr>
              <w:t> </w:t>
            </w:r>
          </w:p>
        </w:tc>
        <w:tc>
          <w:tcPr>
            <w:tcW w:w="503" w:type="dxa"/>
            <w:hideMark/>
          </w:tcPr>
          <w:p w14:paraId="40C18D30" w14:textId="77777777" w:rsidR="001E7F9C" w:rsidRPr="001E7F9C" w:rsidRDefault="001E7F9C" w:rsidP="001E7F9C">
            <w:pPr>
              <w:rPr>
                <w:sz w:val="16"/>
                <w:szCs w:val="16"/>
              </w:rPr>
            </w:pPr>
            <w:r w:rsidRPr="001E7F9C">
              <w:rPr>
                <w:sz w:val="16"/>
                <w:szCs w:val="16"/>
              </w:rPr>
              <w:t> </w:t>
            </w:r>
          </w:p>
        </w:tc>
        <w:tc>
          <w:tcPr>
            <w:tcW w:w="1069" w:type="dxa"/>
            <w:noWrap/>
            <w:hideMark/>
          </w:tcPr>
          <w:p w14:paraId="5C525356" w14:textId="77777777" w:rsidR="001E7F9C" w:rsidRPr="001E7F9C" w:rsidRDefault="001E7F9C" w:rsidP="001E7F9C">
            <w:pPr>
              <w:rPr>
                <w:sz w:val="16"/>
                <w:szCs w:val="16"/>
              </w:rPr>
            </w:pPr>
            <w:r w:rsidRPr="001E7F9C">
              <w:rPr>
                <w:sz w:val="16"/>
                <w:szCs w:val="16"/>
              </w:rPr>
              <w:t>2,0</w:t>
            </w:r>
          </w:p>
        </w:tc>
        <w:tc>
          <w:tcPr>
            <w:tcW w:w="1069" w:type="dxa"/>
            <w:noWrap/>
            <w:hideMark/>
          </w:tcPr>
          <w:p w14:paraId="5D53EF78" w14:textId="77777777" w:rsidR="001E7F9C" w:rsidRPr="001E7F9C" w:rsidRDefault="001E7F9C" w:rsidP="001E7F9C">
            <w:pPr>
              <w:rPr>
                <w:sz w:val="16"/>
                <w:szCs w:val="16"/>
              </w:rPr>
            </w:pPr>
            <w:r w:rsidRPr="001E7F9C">
              <w:rPr>
                <w:sz w:val="16"/>
                <w:szCs w:val="16"/>
              </w:rPr>
              <w:t>2,0</w:t>
            </w:r>
          </w:p>
        </w:tc>
        <w:tc>
          <w:tcPr>
            <w:tcW w:w="1274" w:type="dxa"/>
            <w:noWrap/>
            <w:hideMark/>
          </w:tcPr>
          <w:p w14:paraId="7816B7A4" w14:textId="77777777" w:rsidR="001E7F9C" w:rsidRPr="001E7F9C" w:rsidRDefault="001E7F9C" w:rsidP="001E7F9C">
            <w:pPr>
              <w:rPr>
                <w:sz w:val="16"/>
                <w:szCs w:val="16"/>
              </w:rPr>
            </w:pPr>
            <w:r w:rsidRPr="001E7F9C">
              <w:rPr>
                <w:sz w:val="16"/>
                <w:szCs w:val="16"/>
              </w:rPr>
              <w:t>2,0</w:t>
            </w:r>
          </w:p>
        </w:tc>
      </w:tr>
      <w:tr w:rsidR="001E7F9C" w:rsidRPr="001E7F9C" w14:paraId="63635636" w14:textId="77777777" w:rsidTr="00B35219">
        <w:trPr>
          <w:trHeight w:val="225"/>
        </w:trPr>
        <w:tc>
          <w:tcPr>
            <w:tcW w:w="3753" w:type="dxa"/>
            <w:hideMark/>
          </w:tcPr>
          <w:p w14:paraId="219FB6E8" w14:textId="77777777" w:rsidR="001E7F9C" w:rsidRPr="001E7F9C" w:rsidRDefault="001E7F9C">
            <w:pPr>
              <w:rPr>
                <w:sz w:val="16"/>
                <w:szCs w:val="16"/>
              </w:rPr>
            </w:pPr>
            <w:r w:rsidRPr="001E7F9C">
              <w:rPr>
                <w:sz w:val="16"/>
                <w:szCs w:val="16"/>
              </w:rPr>
              <w:t>Другие вопросы в области образования</w:t>
            </w:r>
          </w:p>
        </w:tc>
        <w:tc>
          <w:tcPr>
            <w:tcW w:w="369" w:type="dxa"/>
            <w:hideMark/>
          </w:tcPr>
          <w:p w14:paraId="0738B6CE" w14:textId="77777777" w:rsidR="001E7F9C" w:rsidRPr="001E7F9C" w:rsidRDefault="001E7F9C" w:rsidP="001E7F9C">
            <w:pPr>
              <w:rPr>
                <w:sz w:val="16"/>
                <w:szCs w:val="16"/>
              </w:rPr>
            </w:pPr>
            <w:r w:rsidRPr="001E7F9C">
              <w:rPr>
                <w:sz w:val="16"/>
                <w:szCs w:val="16"/>
              </w:rPr>
              <w:t>24</w:t>
            </w:r>
          </w:p>
        </w:tc>
        <w:tc>
          <w:tcPr>
            <w:tcW w:w="366" w:type="dxa"/>
            <w:hideMark/>
          </w:tcPr>
          <w:p w14:paraId="25C9AC1E" w14:textId="77777777" w:rsidR="001E7F9C" w:rsidRPr="001E7F9C" w:rsidRDefault="001E7F9C" w:rsidP="001E7F9C">
            <w:pPr>
              <w:rPr>
                <w:sz w:val="16"/>
                <w:szCs w:val="16"/>
              </w:rPr>
            </w:pPr>
            <w:r w:rsidRPr="001E7F9C">
              <w:rPr>
                <w:sz w:val="16"/>
                <w:szCs w:val="16"/>
              </w:rPr>
              <w:t>0</w:t>
            </w:r>
          </w:p>
        </w:tc>
        <w:tc>
          <w:tcPr>
            <w:tcW w:w="451" w:type="dxa"/>
            <w:hideMark/>
          </w:tcPr>
          <w:p w14:paraId="44DCC5FA" w14:textId="77777777" w:rsidR="001E7F9C" w:rsidRPr="001E7F9C" w:rsidRDefault="001E7F9C" w:rsidP="001E7F9C">
            <w:pPr>
              <w:rPr>
                <w:sz w:val="16"/>
                <w:szCs w:val="16"/>
              </w:rPr>
            </w:pPr>
            <w:r w:rsidRPr="001E7F9C">
              <w:rPr>
                <w:sz w:val="16"/>
                <w:szCs w:val="16"/>
              </w:rPr>
              <w:t>04</w:t>
            </w:r>
          </w:p>
        </w:tc>
        <w:tc>
          <w:tcPr>
            <w:tcW w:w="629" w:type="dxa"/>
            <w:hideMark/>
          </w:tcPr>
          <w:p w14:paraId="64A3E1CF" w14:textId="77777777" w:rsidR="001E7F9C" w:rsidRPr="001E7F9C" w:rsidRDefault="001E7F9C" w:rsidP="001E7F9C">
            <w:pPr>
              <w:rPr>
                <w:sz w:val="16"/>
                <w:szCs w:val="16"/>
              </w:rPr>
            </w:pPr>
            <w:r w:rsidRPr="001E7F9C">
              <w:rPr>
                <w:sz w:val="16"/>
                <w:szCs w:val="16"/>
              </w:rPr>
              <w:t>61120</w:t>
            </w:r>
          </w:p>
        </w:tc>
        <w:tc>
          <w:tcPr>
            <w:tcW w:w="446" w:type="dxa"/>
            <w:hideMark/>
          </w:tcPr>
          <w:p w14:paraId="7E1AA1CE" w14:textId="77777777" w:rsidR="001E7F9C" w:rsidRPr="001E7F9C" w:rsidRDefault="001E7F9C" w:rsidP="001E7F9C">
            <w:pPr>
              <w:rPr>
                <w:sz w:val="16"/>
                <w:szCs w:val="16"/>
              </w:rPr>
            </w:pPr>
            <w:r w:rsidRPr="001E7F9C">
              <w:rPr>
                <w:sz w:val="16"/>
                <w:szCs w:val="16"/>
              </w:rPr>
              <w:t>240</w:t>
            </w:r>
          </w:p>
        </w:tc>
        <w:tc>
          <w:tcPr>
            <w:tcW w:w="369" w:type="dxa"/>
            <w:hideMark/>
          </w:tcPr>
          <w:p w14:paraId="5EBE5358" w14:textId="77777777" w:rsidR="001E7F9C" w:rsidRPr="001E7F9C" w:rsidRDefault="001E7F9C" w:rsidP="001E7F9C">
            <w:pPr>
              <w:rPr>
                <w:sz w:val="16"/>
                <w:szCs w:val="16"/>
              </w:rPr>
            </w:pPr>
            <w:r w:rsidRPr="001E7F9C">
              <w:rPr>
                <w:sz w:val="16"/>
                <w:szCs w:val="16"/>
              </w:rPr>
              <w:t>07</w:t>
            </w:r>
          </w:p>
        </w:tc>
        <w:tc>
          <w:tcPr>
            <w:tcW w:w="464" w:type="dxa"/>
            <w:hideMark/>
          </w:tcPr>
          <w:p w14:paraId="46904C62" w14:textId="77777777" w:rsidR="001E7F9C" w:rsidRPr="001E7F9C" w:rsidRDefault="001E7F9C" w:rsidP="001E7F9C">
            <w:pPr>
              <w:rPr>
                <w:sz w:val="16"/>
                <w:szCs w:val="16"/>
              </w:rPr>
            </w:pPr>
            <w:r w:rsidRPr="001E7F9C">
              <w:rPr>
                <w:sz w:val="16"/>
                <w:szCs w:val="16"/>
              </w:rPr>
              <w:t>09</w:t>
            </w:r>
          </w:p>
        </w:tc>
        <w:tc>
          <w:tcPr>
            <w:tcW w:w="503" w:type="dxa"/>
            <w:hideMark/>
          </w:tcPr>
          <w:p w14:paraId="28CF1748" w14:textId="77777777" w:rsidR="001E7F9C" w:rsidRPr="001E7F9C" w:rsidRDefault="001E7F9C" w:rsidP="001E7F9C">
            <w:pPr>
              <w:rPr>
                <w:sz w:val="16"/>
                <w:szCs w:val="16"/>
              </w:rPr>
            </w:pPr>
            <w:r w:rsidRPr="001E7F9C">
              <w:rPr>
                <w:sz w:val="16"/>
                <w:szCs w:val="16"/>
              </w:rPr>
              <w:t> </w:t>
            </w:r>
          </w:p>
        </w:tc>
        <w:tc>
          <w:tcPr>
            <w:tcW w:w="1069" w:type="dxa"/>
            <w:noWrap/>
            <w:hideMark/>
          </w:tcPr>
          <w:p w14:paraId="2BBCEA2B" w14:textId="77777777" w:rsidR="001E7F9C" w:rsidRPr="001E7F9C" w:rsidRDefault="001E7F9C" w:rsidP="001E7F9C">
            <w:pPr>
              <w:rPr>
                <w:sz w:val="16"/>
                <w:szCs w:val="16"/>
              </w:rPr>
            </w:pPr>
            <w:r w:rsidRPr="001E7F9C">
              <w:rPr>
                <w:sz w:val="16"/>
                <w:szCs w:val="16"/>
              </w:rPr>
              <w:t>2,0</w:t>
            </w:r>
          </w:p>
        </w:tc>
        <w:tc>
          <w:tcPr>
            <w:tcW w:w="1069" w:type="dxa"/>
            <w:noWrap/>
            <w:hideMark/>
          </w:tcPr>
          <w:p w14:paraId="09703244" w14:textId="77777777" w:rsidR="001E7F9C" w:rsidRPr="001E7F9C" w:rsidRDefault="001E7F9C" w:rsidP="001E7F9C">
            <w:pPr>
              <w:rPr>
                <w:sz w:val="16"/>
                <w:szCs w:val="16"/>
              </w:rPr>
            </w:pPr>
            <w:r w:rsidRPr="001E7F9C">
              <w:rPr>
                <w:sz w:val="16"/>
                <w:szCs w:val="16"/>
              </w:rPr>
              <w:t>2,0</w:t>
            </w:r>
          </w:p>
        </w:tc>
        <w:tc>
          <w:tcPr>
            <w:tcW w:w="1274" w:type="dxa"/>
            <w:noWrap/>
            <w:hideMark/>
          </w:tcPr>
          <w:p w14:paraId="3045087C" w14:textId="77777777" w:rsidR="001E7F9C" w:rsidRPr="001E7F9C" w:rsidRDefault="001E7F9C" w:rsidP="001E7F9C">
            <w:pPr>
              <w:rPr>
                <w:sz w:val="16"/>
                <w:szCs w:val="16"/>
              </w:rPr>
            </w:pPr>
            <w:r w:rsidRPr="001E7F9C">
              <w:rPr>
                <w:sz w:val="16"/>
                <w:szCs w:val="16"/>
              </w:rPr>
              <w:t>2,0</w:t>
            </w:r>
          </w:p>
        </w:tc>
      </w:tr>
      <w:tr w:rsidR="001E7F9C" w:rsidRPr="001E7F9C" w14:paraId="2905071E" w14:textId="77777777" w:rsidTr="00B35219">
        <w:trPr>
          <w:trHeight w:val="450"/>
        </w:trPr>
        <w:tc>
          <w:tcPr>
            <w:tcW w:w="3753" w:type="dxa"/>
            <w:hideMark/>
          </w:tcPr>
          <w:p w14:paraId="74EF354C" w14:textId="77777777" w:rsidR="001E7F9C" w:rsidRPr="001E7F9C" w:rsidRDefault="001E7F9C">
            <w:pPr>
              <w:rPr>
                <w:sz w:val="16"/>
                <w:szCs w:val="16"/>
              </w:rPr>
            </w:pPr>
            <w:r w:rsidRPr="001E7F9C">
              <w:rPr>
                <w:sz w:val="16"/>
                <w:szCs w:val="16"/>
              </w:rPr>
              <w:t>Муниципальное казенное учреждение "Управление образования " администрации Рузаевского муниципального района</w:t>
            </w:r>
          </w:p>
        </w:tc>
        <w:tc>
          <w:tcPr>
            <w:tcW w:w="369" w:type="dxa"/>
            <w:hideMark/>
          </w:tcPr>
          <w:p w14:paraId="17DCA317" w14:textId="77777777" w:rsidR="001E7F9C" w:rsidRPr="001E7F9C" w:rsidRDefault="001E7F9C" w:rsidP="001E7F9C">
            <w:pPr>
              <w:rPr>
                <w:sz w:val="16"/>
                <w:szCs w:val="16"/>
              </w:rPr>
            </w:pPr>
            <w:r w:rsidRPr="001E7F9C">
              <w:rPr>
                <w:sz w:val="16"/>
                <w:szCs w:val="16"/>
              </w:rPr>
              <w:t>24</w:t>
            </w:r>
          </w:p>
        </w:tc>
        <w:tc>
          <w:tcPr>
            <w:tcW w:w="366" w:type="dxa"/>
            <w:hideMark/>
          </w:tcPr>
          <w:p w14:paraId="06697436" w14:textId="77777777" w:rsidR="001E7F9C" w:rsidRPr="001E7F9C" w:rsidRDefault="001E7F9C" w:rsidP="001E7F9C">
            <w:pPr>
              <w:rPr>
                <w:sz w:val="16"/>
                <w:szCs w:val="16"/>
              </w:rPr>
            </w:pPr>
            <w:r w:rsidRPr="001E7F9C">
              <w:rPr>
                <w:sz w:val="16"/>
                <w:szCs w:val="16"/>
              </w:rPr>
              <w:t>0</w:t>
            </w:r>
          </w:p>
        </w:tc>
        <w:tc>
          <w:tcPr>
            <w:tcW w:w="451" w:type="dxa"/>
            <w:hideMark/>
          </w:tcPr>
          <w:p w14:paraId="169C00B4" w14:textId="77777777" w:rsidR="001E7F9C" w:rsidRPr="001E7F9C" w:rsidRDefault="001E7F9C" w:rsidP="001E7F9C">
            <w:pPr>
              <w:rPr>
                <w:sz w:val="16"/>
                <w:szCs w:val="16"/>
              </w:rPr>
            </w:pPr>
            <w:r w:rsidRPr="001E7F9C">
              <w:rPr>
                <w:sz w:val="16"/>
                <w:szCs w:val="16"/>
              </w:rPr>
              <w:t>04</w:t>
            </w:r>
          </w:p>
        </w:tc>
        <w:tc>
          <w:tcPr>
            <w:tcW w:w="629" w:type="dxa"/>
            <w:hideMark/>
          </w:tcPr>
          <w:p w14:paraId="79D3BEFF" w14:textId="77777777" w:rsidR="001E7F9C" w:rsidRPr="001E7F9C" w:rsidRDefault="001E7F9C" w:rsidP="001E7F9C">
            <w:pPr>
              <w:rPr>
                <w:sz w:val="16"/>
                <w:szCs w:val="16"/>
              </w:rPr>
            </w:pPr>
            <w:r w:rsidRPr="001E7F9C">
              <w:rPr>
                <w:sz w:val="16"/>
                <w:szCs w:val="16"/>
              </w:rPr>
              <w:t>61120</w:t>
            </w:r>
          </w:p>
        </w:tc>
        <w:tc>
          <w:tcPr>
            <w:tcW w:w="446" w:type="dxa"/>
            <w:hideMark/>
          </w:tcPr>
          <w:p w14:paraId="4B533306" w14:textId="77777777" w:rsidR="001E7F9C" w:rsidRPr="001E7F9C" w:rsidRDefault="001E7F9C" w:rsidP="001E7F9C">
            <w:pPr>
              <w:rPr>
                <w:sz w:val="16"/>
                <w:szCs w:val="16"/>
              </w:rPr>
            </w:pPr>
            <w:r w:rsidRPr="001E7F9C">
              <w:rPr>
                <w:sz w:val="16"/>
                <w:szCs w:val="16"/>
              </w:rPr>
              <w:t>240</w:t>
            </w:r>
          </w:p>
        </w:tc>
        <w:tc>
          <w:tcPr>
            <w:tcW w:w="369" w:type="dxa"/>
            <w:hideMark/>
          </w:tcPr>
          <w:p w14:paraId="51D946B8" w14:textId="77777777" w:rsidR="001E7F9C" w:rsidRPr="001E7F9C" w:rsidRDefault="001E7F9C" w:rsidP="001E7F9C">
            <w:pPr>
              <w:rPr>
                <w:sz w:val="16"/>
                <w:szCs w:val="16"/>
              </w:rPr>
            </w:pPr>
            <w:r w:rsidRPr="001E7F9C">
              <w:rPr>
                <w:sz w:val="16"/>
                <w:szCs w:val="16"/>
              </w:rPr>
              <w:t>07</w:t>
            </w:r>
          </w:p>
        </w:tc>
        <w:tc>
          <w:tcPr>
            <w:tcW w:w="464" w:type="dxa"/>
            <w:hideMark/>
          </w:tcPr>
          <w:p w14:paraId="177ADD02" w14:textId="77777777" w:rsidR="001E7F9C" w:rsidRPr="001E7F9C" w:rsidRDefault="001E7F9C" w:rsidP="001E7F9C">
            <w:pPr>
              <w:rPr>
                <w:sz w:val="16"/>
                <w:szCs w:val="16"/>
              </w:rPr>
            </w:pPr>
            <w:r w:rsidRPr="001E7F9C">
              <w:rPr>
                <w:sz w:val="16"/>
                <w:szCs w:val="16"/>
              </w:rPr>
              <w:t>09</w:t>
            </w:r>
          </w:p>
        </w:tc>
        <w:tc>
          <w:tcPr>
            <w:tcW w:w="503" w:type="dxa"/>
            <w:hideMark/>
          </w:tcPr>
          <w:p w14:paraId="5F7D593C" w14:textId="77777777" w:rsidR="001E7F9C" w:rsidRPr="001E7F9C" w:rsidRDefault="001E7F9C" w:rsidP="001E7F9C">
            <w:pPr>
              <w:rPr>
                <w:sz w:val="16"/>
                <w:szCs w:val="16"/>
              </w:rPr>
            </w:pPr>
            <w:r w:rsidRPr="001E7F9C">
              <w:rPr>
                <w:sz w:val="16"/>
                <w:szCs w:val="16"/>
              </w:rPr>
              <w:t>991</w:t>
            </w:r>
          </w:p>
        </w:tc>
        <w:tc>
          <w:tcPr>
            <w:tcW w:w="1069" w:type="dxa"/>
            <w:noWrap/>
            <w:hideMark/>
          </w:tcPr>
          <w:p w14:paraId="66D545E2" w14:textId="77777777" w:rsidR="001E7F9C" w:rsidRPr="001E7F9C" w:rsidRDefault="001E7F9C" w:rsidP="001E7F9C">
            <w:pPr>
              <w:rPr>
                <w:sz w:val="16"/>
                <w:szCs w:val="16"/>
              </w:rPr>
            </w:pPr>
            <w:r w:rsidRPr="001E7F9C">
              <w:rPr>
                <w:sz w:val="16"/>
                <w:szCs w:val="16"/>
              </w:rPr>
              <w:t>2,0</w:t>
            </w:r>
          </w:p>
        </w:tc>
        <w:tc>
          <w:tcPr>
            <w:tcW w:w="1069" w:type="dxa"/>
            <w:noWrap/>
            <w:hideMark/>
          </w:tcPr>
          <w:p w14:paraId="1EE6EF4E" w14:textId="77777777" w:rsidR="001E7F9C" w:rsidRPr="001E7F9C" w:rsidRDefault="001E7F9C" w:rsidP="001E7F9C">
            <w:pPr>
              <w:rPr>
                <w:sz w:val="16"/>
                <w:szCs w:val="16"/>
              </w:rPr>
            </w:pPr>
            <w:r w:rsidRPr="001E7F9C">
              <w:rPr>
                <w:sz w:val="16"/>
                <w:szCs w:val="16"/>
              </w:rPr>
              <w:t>2,0</w:t>
            </w:r>
          </w:p>
        </w:tc>
        <w:tc>
          <w:tcPr>
            <w:tcW w:w="1274" w:type="dxa"/>
            <w:noWrap/>
            <w:hideMark/>
          </w:tcPr>
          <w:p w14:paraId="1C775503" w14:textId="77777777" w:rsidR="001E7F9C" w:rsidRPr="001E7F9C" w:rsidRDefault="001E7F9C" w:rsidP="001E7F9C">
            <w:pPr>
              <w:rPr>
                <w:sz w:val="16"/>
                <w:szCs w:val="16"/>
              </w:rPr>
            </w:pPr>
            <w:r w:rsidRPr="001E7F9C">
              <w:rPr>
                <w:sz w:val="16"/>
                <w:szCs w:val="16"/>
              </w:rPr>
              <w:t>2,0</w:t>
            </w:r>
          </w:p>
        </w:tc>
      </w:tr>
      <w:tr w:rsidR="001E7F9C" w:rsidRPr="001E7F9C" w14:paraId="601CC2E7" w14:textId="77777777" w:rsidTr="00B35219">
        <w:trPr>
          <w:trHeight w:val="555"/>
        </w:trPr>
        <w:tc>
          <w:tcPr>
            <w:tcW w:w="3753" w:type="dxa"/>
            <w:hideMark/>
          </w:tcPr>
          <w:p w14:paraId="40EED820" w14:textId="77777777" w:rsidR="001E7F9C" w:rsidRPr="001E7F9C" w:rsidRDefault="001E7F9C">
            <w:pPr>
              <w:rPr>
                <w:sz w:val="16"/>
                <w:szCs w:val="16"/>
              </w:rPr>
            </w:pPr>
            <w:r w:rsidRPr="001E7F9C">
              <w:rPr>
                <w:sz w:val="16"/>
                <w:szCs w:val="16"/>
              </w:rPr>
              <w:t>Дворцы и дома культуры, другие учреждения культуры и средств массовой информации</w:t>
            </w:r>
          </w:p>
        </w:tc>
        <w:tc>
          <w:tcPr>
            <w:tcW w:w="369" w:type="dxa"/>
            <w:hideMark/>
          </w:tcPr>
          <w:p w14:paraId="25E60F61" w14:textId="77777777" w:rsidR="001E7F9C" w:rsidRPr="001E7F9C" w:rsidRDefault="001E7F9C" w:rsidP="001E7F9C">
            <w:pPr>
              <w:rPr>
                <w:sz w:val="16"/>
                <w:szCs w:val="16"/>
              </w:rPr>
            </w:pPr>
            <w:r w:rsidRPr="001E7F9C">
              <w:rPr>
                <w:sz w:val="16"/>
                <w:szCs w:val="16"/>
              </w:rPr>
              <w:t>24</w:t>
            </w:r>
          </w:p>
        </w:tc>
        <w:tc>
          <w:tcPr>
            <w:tcW w:w="366" w:type="dxa"/>
            <w:hideMark/>
          </w:tcPr>
          <w:p w14:paraId="05E8C838" w14:textId="77777777" w:rsidR="001E7F9C" w:rsidRPr="001E7F9C" w:rsidRDefault="001E7F9C" w:rsidP="001E7F9C">
            <w:pPr>
              <w:rPr>
                <w:sz w:val="16"/>
                <w:szCs w:val="16"/>
              </w:rPr>
            </w:pPr>
            <w:r w:rsidRPr="001E7F9C">
              <w:rPr>
                <w:sz w:val="16"/>
                <w:szCs w:val="16"/>
              </w:rPr>
              <w:t>0</w:t>
            </w:r>
          </w:p>
        </w:tc>
        <w:tc>
          <w:tcPr>
            <w:tcW w:w="451" w:type="dxa"/>
            <w:hideMark/>
          </w:tcPr>
          <w:p w14:paraId="4E55C6DD" w14:textId="77777777" w:rsidR="001E7F9C" w:rsidRPr="001E7F9C" w:rsidRDefault="001E7F9C" w:rsidP="001E7F9C">
            <w:pPr>
              <w:rPr>
                <w:sz w:val="16"/>
                <w:szCs w:val="16"/>
              </w:rPr>
            </w:pPr>
            <w:r w:rsidRPr="001E7F9C">
              <w:rPr>
                <w:sz w:val="16"/>
                <w:szCs w:val="16"/>
              </w:rPr>
              <w:t>04</w:t>
            </w:r>
          </w:p>
        </w:tc>
        <w:tc>
          <w:tcPr>
            <w:tcW w:w="629" w:type="dxa"/>
            <w:hideMark/>
          </w:tcPr>
          <w:p w14:paraId="4BBAE0CE" w14:textId="77777777" w:rsidR="001E7F9C" w:rsidRPr="001E7F9C" w:rsidRDefault="001E7F9C" w:rsidP="001E7F9C">
            <w:pPr>
              <w:rPr>
                <w:sz w:val="16"/>
                <w:szCs w:val="16"/>
              </w:rPr>
            </w:pPr>
            <w:r w:rsidRPr="001E7F9C">
              <w:rPr>
                <w:sz w:val="16"/>
                <w:szCs w:val="16"/>
              </w:rPr>
              <w:t>61140</w:t>
            </w:r>
          </w:p>
        </w:tc>
        <w:tc>
          <w:tcPr>
            <w:tcW w:w="446" w:type="dxa"/>
            <w:hideMark/>
          </w:tcPr>
          <w:p w14:paraId="5B4F147A" w14:textId="77777777" w:rsidR="001E7F9C" w:rsidRPr="001E7F9C" w:rsidRDefault="001E7F9C" w:rsidP="001E7F9C">
            <w:pPr>
              <w:rPr>
                <w:sz w:val="16"/>
                <w:szCs w:val="16"/>
              </w:rPr>
            </w:pPr>
            <w:r w:rsidRPr="001E7F9C">
              <w:rPr>
                <w:sz w:val="16"/>
                <w:szCs w:val="16"/>
              </w:rPr>
              <w:t> </w:t>
            </w:r>
          </w:p>
        </w:tc>
        <w:tc>
          <w:tcPr>
            <w:tcW w:w="369" w:type="dxa"/>
            <w:hideMark/>
          </w:tcPr>
          <w:p w14:paraId="03D17DC4" w14:textId="77777777" w:rsidR="001E7F9C" w:rsidRPr="001E7F9C" w:rsidRDefault="001E7F9C" w:rsidP="001E7F9C">
            <w:pPr>
              <w:rPr>
                <w:sz w:val="16"/>
                <w:szCs w:val="16"/>
              </w:rPr>
            </w:pPr>
            <w:r w:rsidRPr="001E7F9C">
              <w:rPr>
                <w:sz w:val="16"/>
                <w:szCs w:val="16"/>
              </w:rPr>
              <w:t> </w:t>
            </w:r>
          </w:p>
        </w:tc>
        <w:tc>
          <w:tcPr>
            <w:tcW w:w="464" w:type="dxa"/>
            <w:hideMark/>
          </w:tcPr>
          <w:p w14:paraId="16D27BD5" w14:textId="77777777" w:rsidR="001E7F9C" w:rsidRPr="001E7F9C" w:rsidRDefault="001E7F9C" w:rsidP="001E7F9C">
            <w:pPr>
              <w:rPr>
                <w:sz w:val="16"/>
                <w:szCs w:val="16"/>
              </w:rPr>
            </w:pPr>
            <w:r w:rsidRPr="001E7F9C">
              <w:rPr>
                <w:sz w:val="16"/>
                <w:szCs w:val="16"/>
              </w:rPr>
              <w:t> </w:t>
            </w:r>
          </w:p>
        </w:tc>
        <w:tc>
          <w:tcPr>
            <w:tcW w:w="503" w:type="dxa"/>
            <w:hideMark/>
          </w:tcPr>
          <w:p w14:paraId="23E553A0" w14:textId="77777777" w:rsidR="001E7F9C" w:rsidRPr="001E7F9C" w:rsidRDefault="001E7F9C" w:rsidP="001E7F9C">
            <w:pPr>
              <w:rPr>
                <w:sz w:val="16"/>
                <w:szCs w:val="16"/>
              </w:rPr>
            </w:pPr>
            <w:r w:rsidRPr="001E7F9C">
              <w:rPr>
                <w:sz w:val="16"/>
                <w:szCs w:val="16"/>
              </w:rPr>
              <w:t> </w:t>
            </w:r>
          </w:p>
        </w:tc>
        <w:tc>
          <w:tcPr>
            <w:tcW w:w="1069" w:type="dxa"/>
            <w:noWrap/>
            <w:hideMark/>
          </w:tcPr>
          <w:p w14:paraId="2FC5F246" w14:textId="77777777" w:rsidR="001E7F9C" w:rsidRPr="001E7F9C" w:rsidRDefault="001E7F9C" w:rsidP="001E7F9C">
            <w:pPr>
              <w:rPr>
                <w:sz w:val="16"/>
                <w:szCs w:val="16"/>
              </w:rPr>
            </w:pPr>
            <w:r w:rsidRPr="001E7F9C">
              <w:rPr>
                <w:sz w:val="16"/>
                <w:szCs w:val="16"/>
              </w:rPr>
              <w:t>18,0</w:t>
            </w:r>
          </w:p>
        </w:tc>
        <w:tc>
          <w:tcPr>
            <w:tcW w:w="1069" w:type="dxa"/>
            <w:noWrap/>
            <w:hideMark/>
          </w:tcPr>
          <w:p w14:paraId="57EC3667" w14:textId="77777777" w:rsidR="001E7F9C" w:rsidRPr="001E7F9C" w:rsidRDefault="001E7F9C" w:rsidP="001E7F9C">
            <w:pPr>
              <w:rPr>
                <w:sz w:val="16"/>
                <w:szCs w:val="16"/>
              </w:rPr>
            </w:pPr>
            <w:r w:rsidRPr="001E7F9C">
              <w:rPr>
                <w:sz w:val="16"/>
                <w:szCs w:val="16"/>
              </w:rPr>
              <w:t>0,0</w:t>
            </w:r>
          </w:p>
        </w:tc>
        <w:tc>
          <w:tcPr>
            <w:tcW w:w="1274" w:type="dxa"/>
            <w:noWrap/>
            <w:hideMark/>
          </w:tcPr>
          <w:p w14:paraId="1BEFF87E" w14:textId="77777777" w:rsidR="001E7F9C" w:rsidRPr="001E7F9C" w:rsidRDefault="001E7F9C" w:rsidP="001E7F9C">
            <w:pPr>
              <w:rPr>
                <w:sz w:val="16"/>
                <w:szCs w:val="16"/>
              </w:rPr>
            </w:pPr>
            <w:r w:rsidRPr="001E7F9C">
              <w:rPr>
                <w:sz w:val="16"/>
                <w:szCs w:val="16"/>
              </w:rPr>
              <w:t>18,0</w:t>
            </w:r>
          </w:p>
        </w:tc>
      </w:tr>
      <w:tr w:rsidR="001E7F9C" w:rsidRPr="001E7F9C" w14:paraId="12193C80" w14:textId="77777777" w:rsidTr="00B35219">
        <w:trPr>
          <w:trHeight w:val="450"/>
        </w:trPr>
        <w:tc>
          <w:tcPr>
            <w:tcW w:w="3753" w:type="dxa"/>
            <w:hideMark/>
          </w:tcPr>
          <w:p w14:paraId="4A6DFC8C" w14:textId="77777777" w:rsidR="001E7F9C" w:rsidRPr="001E7F9C" w:rsidRDefault="001E7F9C">
            <w:pPr>
              <w:rPr>
                <w:i/>
                <w:iCs/>
                <w:sz w:val="16"/>
                <w:szCs w:val="16"/>
              </w:rPr>
            </w:pPr>
            <w:r w:rsidRPr="001E7F9C">
              <w:rPr>
                <w:i/>
                <w:iCs/>
                <w:sz w:val="16"/>
                <w:szCs w:val="16"/>
              </w:rPr>
              <w:lastRenderedPageBreak/>
              <w:t>Предоставление субсидий бюджетным, автономным учреждениям и иным некоммерческим организациям</w:t>
            </w:r>
          </w:p>
        </w:tc>
        <w:tc>
          <w:tcPr>
            <w:tcW w:w="369" w:type="dxa"/>
            <w:hideMark/>
          </w:tcPr>
          <w:p w14:paraId="787E5E86" w14:textId="77777777" w:rsidR="001E7F9C" w:rsidRPr="001E7F9C" w:rsidRDefault="001E7F9C" w:rsidP="001E7F9C">
            <w:pPr>
              <w:rPr>
                <w:sz w:val="16"/>
                <w:szCs w:val="16"/>
              </w:rPr>
            </w:pPr>
            <w:r w:rsidRPr="001E7F9C">
              <w:rPr>
                <w:sz w:val="16"/>
                <w:szCs w:val="16"/>
              </w:rPr>
              <w:t>24</w:t>
            </w:r>
          </w:p>
        </w:tc>
        <w:tc>
          <w:tcPr>
            <w:tcW w:w="366" w:type="dxa"/>
            <w:hideMark/>
          </w:tcPr>
          <w:p w14:paraId="22FD2874" w14:textId="77777777" w:rsidR="001E7F9C" w:rsidRPr="001E7F9C" w:rsidRDefault="001E7F9C" w:rsidP="001E7F9C">
            <w:pPr>
              <w:rPr>
                <w:sz w:val="16"/>
                <w:szCs w:val="16"/>
              </w:rPr>
            </w:pPr>
            <w:r w:rsidRPr="001E7F9C">
              <w:rPr>
                <w:sz w:val="16"/>
                <w:szCs w:val="16"/>
              </w:rPr>
              <w:t>0</w:t>
            </w:r>
          </w:p>
        </w:tc>
        <w:tc>
          <w:tcPr>
            <w:tcW w:w="451" w:type="dxa"/>
            <w:hideMark/>
          </w:tcPr>
          <w:p w14:paraId="6505A1A9" w14:textId="77777777" w:rsidR="001E7F9C" w:rsidRPr="001E7F9C" w:rsidRDefault="001E7F9C" w:rsidP="001E7F9C">
            <w:pPr>
              <w:rPr>
                <w:sz w:val="16"/>
                <w:szCs w:val="16"/>
              </w:rPr>
            </w:pPr>
            <w:r w:rsidRPr="001E7F9C">
              <w:rPr>
                <w:sz w:val="16"/>
                <w:szCs w:val="16"/>
              </w:rPr>
              <w:t>04</w:t>
            </w:r>
          </w:p>
        </w:tc>
        <w:tc>
          <w:tcPr>
            <w:tcW w:w="629" w:type="dxa"/>
            <w:hideMark/>
          </w:tcPr>
          <w:p w14:paraId="2417C117" w14:textId="77777777" w:rsidR="001E7F9C" w:rsidRPr="001E7F9C" w:rsidRDefault="001E7F9C" w:rsidP="001E7F9C">
            <w:pPr>
              <w:rPr>
                <w:sz w:val="16"/>
                <w:szCs w:val="16"/>
              </w:rPr>
            </w:pPr>
            <w:r w:rsidRPr="001E7F9C">
              <w:rPr>
                <w:sz w:val="16"/>
                <w:szCs w:val="16"/>
              </w:rPr>
              <w:t>61140</w:t>
            </w:r>
          </w:p>
        </w:tc>
        <w:tc>
          <w:tcPr>
            <w:tcW w:w="446" w:type="dxa"/>
            <w:hideMark/>
          </w:tcPr>
          <w:p w14:paraId="3E574A06" w14:textId="77777777" w:rsidR="001E7F9C" w:rsidRPr="001E7F9C" w:rsidRDefault="001E7F9C" w:rsidP="001E7F9C">
            <w:pPr>
              <w:rPr>
                <w:sz w:val="16"/>
                <w:szCs w:val="16"/>
              </w:rPr>
            </w:pPr>
            <w:r w:rsidRPr="001E7F9C">
              <w:rPr>
                <w:sz w:val="16"/>
                <w:szCs w:val="16"/>
              </w:rPr>
              <w:t>600</w:t>
            </w:r>
          </w:p>
        </w:tc>
        <w:tc>
          <w:tcPr>
            <w:tcW w:w="369" w:type="dxa"/>
            <w:hideMark/>
          </w:tcPr>
          <w:p w14:paraId="35BFAAA3" w14:textId="77777777" w:rsidR="001E7F9C" w:rsidRPr="001E7F9C" w:rsidRDefault="001E7F9C" w:rsidP="001E7F9C">
            <w:pPr>
              <w:rPr>
                <w:sz w:val="16"/>
                <w:szCs w:val="16"/>
              </w:rPr>
            </w:pPr>
            <w:r w:rsidRPr="001E7F9C">
              <w:rPr>
                <w:sz w:val="16"/>
                <w:szCs w:val="16"/>
              </w:rPr>
              <w:t> </w:t>
            </w:r>
          </w:p>
        </w:tc>
        <w:tc>
          <w:tcPr>
            <w:tcW w:w="464" w:type="dxa"/>
            <w:hideMark/>
          </w:tcPr>
          <w:p w14:paraId="1501FC9E" w14:textId="77777777" w:rsidR="001E7F9C" w:rsidRPr="001E7F9C" w:rsidRDefault="001E7F9C" w:rsidP="001E7F9C">
            <w:pPr>
              <w:rPr>
                <w:sz w:val="16"/>
                <w:szCs w:val="16"/>
              </w:rPr>
            </w:pPr>
            <w:r w:rsidRPr="001E7F9C">
              <w:rPr>
                <w:sz w:val="16"/>
                <w:szCs w:val="16"/>
              </w:rPr>
              <w:t> </w:t>
            </w:r>
          </w:p>
        </w:tc>
        <w:tc>
          <w:tcPr>
            <w:tcW w:w="503" w:type="dxa"/>
            <w:hideMark/>
          </w:tcPr>
          <w:p w14:paraId="0845053B" w14:textId="77777777" w:rsidR="001E7F9C" w:rsidRPr="001E7F9C" w:rsidRDefault="001E7F9C" w:rsidP="001E7F9C">
            <w:pPr>
              <w:rPr>
                <w:sz w:val="16"/>
                <w:szCs w:val="16"/>
              </w:rPr>
            </w:pPr>
            <w:r w:rsidRPr="001E7F9C">
              <w:rPr>
                <w:sz w:val="16"/>
                <w:szCs w:val="16"/>
              </w:rPr>
              <w:t> </w:t>
            </w:r>
          </w:p>
        </w:tc>
        <w:tc>
          <w:tcPr>
            <w:tcW w:w="1069" w:type="dxa"/>
            <w:noWrap/>
            <w:hideMark/>
          </w:tcPr>
          <w:p w14:paraId="5AE65504" w14:textId="77777777" w:rsidR="001E7F9C" w:rsidRPr="001E7F9C" w:rsidRDefault="001E7F9C" w:rsidP="001E7F9C">
            <w:pPr>
              <w:rPr>
                <w:sz w:val="16"/>
                <w:szCs w:val="16"/>
              </w:rPr>
            </w:pPr>
            <w:r w:rsidRPr="001E7F9C">
              <w:rPr>
                <w:sz w:val="16"/>
                <w:szCs w:val="16"/>
              </w:rPr>
              <w:t>18,0</w:t>
            </w:r>
          </w:p>
        </w:tc>
        <w:tc>
          <w:tcPr>
            <w:tcW w:w="1069" w:type="dxa"/>
            <w:noWrap/>
            <w:hideMark/>
          </w:tcPr>
          <w:p w14:paraId="51585737" w14:textId="77777777" w:rsidR="001E7F9C" w:rsidRPr="001E7F9C" w:rsidRDefault="001E7F9C" w:rsidP="001E7F9C">
            <w:pPr>
              <w:rPr>
                <w:sz w:val="16"/>
                <w:szCs w:val="16"/>
              </w:rPr>
            </w:pPr>
            <w:r w:rsidRPr="001E7F9C">
              <w:rPr>
                <w:sz w:val="16"/>
                <w:szCs w:val="16"/>
              </w:rPr>
              <w:t>0,0</w:t>
            </w:r>
          </w:p>
        </w:tc>
        <w:tc>
          <w:tcPr>
            <w:tcW w:w="1274" w:type="dxa"/>
            <w:noWrap/>
            <w:hideMark/>
          </w:tcPr>
          <w:p w14:paraId="4516ADE0" w14:textId="77777777" w:rsidR="001E7F9C" w:rsidRPr="001E7F9C" w:rsidRDefault="001E7F9C" w:rsidP="001E7F9C">
            <w:pPr>
              <w:rPr>
                <w:sz w:val="16"/>
                <w:szCs w:val="16"/>
              </w:rPr>
            </w:pPr>
            <w:r w:rsidRPr="001E7F9C">
              <w:rPr>
                <w:sz w:val="16"/>
                <w:szCs w:val="16"/>
              </w:rPr>
              <w:t>18,0</w:t>
            </w:r>
          </w:p>
        </w:tc>
      </w:tr>
      <w:tr w:rsidR="001E7F9C" w:rsidRPr="001E7F9C" w14:paraId="759689E9" w14:textId="77777777" w:rsidTr="00B35219">
        <w:trPr>
          <w:trHeight w:val="225"/>
        </w:trPr>
        <w:tc>
          <w:tcPr>
            <w:tcW w:w="3753" w:type="dxa"/>
            <w:hideMark/>
          </w:tcPr>
          <w:p w14:paraId="6D32B0F8" w14:textId="77777777" w:rsidR="001E7F9C" w:rsidRPr="001E7F9C" w:rsidRDefault="001E7F9C">
            <w:pPr>
              <w:rPr>
                <w:i/>
                <w:iCs/>
                <w:sz w:val="16"/>
                <w:szCs w:val="16"/>
              </w:rPr>
            </w:pPr>
            <w:r w:rsidRPr="001E7F9C">
              <w:rPr>
                <w:i/>
                <w:iCs/>
                <w:sz w:val="16"/>
                <w:szCs w:val="16"/>
              </w:rPr>
              <w:t>субсидии бюджетным учреждениям</w:t>
            </w:r>
          </w:p>
        </w:tc>
        <w:tc>
          <w:tcPr>
            <w:tcW w:w="369" w:type="dxa"/>
            <w:hideMark/>
          </w:tcPr>
          <w:p w14:paraId="4CBC1C52" w14:textId="77777777" w:rsidR="001E7F9C" w:rsidRPr="001E7F9C" w:rsidRDefault="001E7F9C" w:rsidP="001E7F9C">
            <w:pPr>
              <w:rPr>
                <w:sz w:val="16"/>
                <w:szCs w:val="16"/>
              </w:rPr>
            </w:pPr>
            <w:r w:rsidRPr="001E7F9C">
              <w:rPr>
                <w:sz w:val="16"/>
                <w:szCs w:val="16"/>
              </w:rPr>
              <w:t>24</w:t>
            </w:r>
          </w:p>
        </w:tc>
        <w:tc>
          <w:tcPr>
            <w:tcW w:w="366" w:type="dxa"/>
            <w:hideMark/>
          </w:tcPr>
          <w:p w14:paraId="679743F0" w14:textId="77777777" w:rsidR="001E7F9C" w:rsidRPr="001E7F9C" w:rsidRDefault="001E7F9C" w:rsidP="001E7F9C">
            <w:pPr>
              <w:rPr>
                <w:sz w:val="16"/>
                <w:szCs w:val="16"/>
              </w:rPr>
            </w:pPr>
            <w:r w:rsidRPr="001E7F9C">
              <w:rPr>
                <w:sz w:val="16"/>
                <w:szCs w:val="16"/>
              </w:rPr>
              <w:t>0</w:t>
            </w:r>
          </w:p>
        </w:tc>
        <w:tc>
          <w:tcPr>
            <w:tcW w:w="451" w:type="dxa"/>
            <w:hideMark/>
          </w:tcPr>
          <w:p w14:paraId="31163956" w14:textId="77777777" w:rsidR="001E7F9C" w:rsidRPr="001E7F9C" w:rsidRDefault="001E7F9C" w:rsidP="001E7F9C">
            <w:pPr>
              <w:rPr>
                <w:sz w:val="16"/>
                <w:szCs w:val="16"/>
              </w:rPr>
            </w:pPr>
            <w:r w:rsidRPr="001E7F9C">
              <w:rPr>
                <w:sz w:val="16"/>
                <w:szCs w:val="16"/>
              </w:rPr>
              <w:t>04</w:t>
            </w:r>
          </w:p>
        </w:tc>
        <w:tc>
          <w:tcPr>
            <w:tcW w:w="629" w:type="dxa"/>
            <w:hideMark/>
          </w:tcPr>
          <w:p w14:paraId="3CA26857" w14:textId="77777777" w:rsidR="001E7F9C" w:rsidRPr="001E7F9C" w:rsidRDefault="001E7F9C" w:rsidP="001E7F9C">
            <w:pPr>
              <w:rPr>
                <w:sz w:val="16"/>
                <w:szCs w:val="16"/>
              </w:rPr>
            </w:pPr>
            <w:r w:rsidRPr="001E7F9C">
              <w:rPr>
                <w:sz w:val="16"/>
                <w:szCs w:val="16"/>
              </w:rPr>
              <w:t>61140</w:t>
            </w:r>
          </w:p>
        </w:tc>
        <w:tc>
          <w:tcPr>
            <w:tcW w:w="446" w:type="dxa"/>
            <w:hideMark/>
          </w:tcPr>
          <w:p w14:paraId="3D89B21D" w14:textId="77777777" w:rsidR="001E7F9C" w:rsidRPr="001E7F9C" w:rsidRDefault="001E7F9C" w:rsidP="001E7F9C">
            <w:pPr>
              <w:rPr>
                <w:sz w:val="16"/>
                <w:szCs w:val="16"/>
              </w:rPr>
            </w:pPr>
            <w:r w:rsidRPr="001E7F9C">
              <w:rPr>
                <w:sz w:val="16"/>
                <w:szCs w:val="16"/>
              </w:rPr>
              <w:t>610</w:t>
            </w:r>
          </w:p>
        </w:tc>
        <w:tc>
          <w:tcPr>
            <w:tcW w:w="369" w:type="dxa"/>
            <w:hideMark/>
          </w:tcPr>
          <w:p w14:paraId="6682DA93" w14:textId="77777777" w:rsidR="001E7F9C" w:rsidRPr="001E7F9C" w:rsidRDefault="001E7F9C" w:rsidP="001E7F9C">
            <w:pPr>
              <w:rPr>
                <w:sz w:val="16"/>
                <w:szCs w:val="16"/>
              </w:rPr>
            </w:pPr>
            <w:r w:rsidRPr="001E7F9C">
              <w:rPr>
                <w:sz w:val="16"/>
                <w:szCs w:val="16"/>
              </w:rPr>
              <w:t> </w:t>
            </w:r>
          </w:p>
        </w:tc>
        <w:tc>
          <w:tcPr>
            <w:tcW w:w="464" w:type="dxa"/>
            <w:hideMark/>
          </w:tcPr>
          <w:p w14:paraId="450823A7" w14:textId="77777777" w:rsidR="001E7F9C" w:rsidRPr="001E7F9C" w:rsidRDefault="001E7F9C" w:rsidP="001E7F9C">
            <w:pPr>
              <w:rPr>
                <w:sz w:val="16"/>
                <w:szCs w:val="16"/>
              </w:rPr>
            </w:pPr>
            <w:r w:rsidRPr="001E7F9C">
              <w:rPr>
                <w:sz w:val="16"/>
                <w:szCs w:val="16"/>
              </w:rPr>
              <w:t> </w:t>
            </w:r>
          </w:p>
        </w:tc>
        <w:tc>
          <w:tcPr>
            <w:tcW w:w="503" w:type="dxa"/>
            <w:hideMark/>
          </w:tcPr>
          <w:p w14:paraId="644C86DF" w14:textId="77777777" w:rsidR="001E7F9C" w:rsidRPr="001E7F9C" w:rsidRDefault="001E7F9C" w:rsidP="001E7F9C">
            <w:pPr>
              <w:rPr>
                <w:sz w:val="16"/>
                <w:szCs w:val="16"/>
              </w:rPr>
            </w:pPr>
            <w:r w:rsidRPr="001E7F9C">
              <w:rPr>
                <w:sz w:val="16"/>
                <w:szCs w:val="16"/>
              </w:rPr>
              <w:t> </w:t>
            </w:r>
          </w:p>
        </w:tc>
        <w:tc>
          <w:tcPr>
            <w:tcW w:w="1069" w:type="dxa"/>
            <w:noWrap/>
            <w:hideMark/>
          </w:tcPr>
          <w:p w14:paraId="66DF049B" w14:textId="77777777" w:rsidR="001E7F9C" w:rsidRPr="001E7F9C" w:rsidRDefault="001E7F9C" w:rsidP="001E7F9C">
            <w:pPr>
              <w:rPr>
                <w:sz w:val="16"/>
                <w:szCs w:val="16"/>
              </w:rPr>
            </w:pPr>
            <w:r w:rsidRPr="001E7F9C">
              <w:rPr>
                <w:sz w:val="16"/>
                <w:szCs w:val="16"/>
              </w:rPr>
              <w:t>18,0</w:t>
            </w:r>
          </w:p>
        </w:tc>
        <w:tc>
          <w:tcPr>
            <w:tcW w:w="1069" w:type="dxa"/>
            <w:noWrap/>
            <w:hideMark/>
          </w:tcPr>
          <w:p w14:paraId="14C0A838" w14:textId="77777777" w:rsidR="001E7F9C" w:rsidRPr="001E7F9C" w:rsidRDefault="001E7F9C" w:rsidP="001E7F9C">
            <w:pPr>
              <w:rPr>
                <w:sz w:val="16"/>
                <w:szCs w:val="16"/>
              </w:rPr>
            </w:pPr>
            <w:r w:rsidRPr="001E7F9C">
              <w:rPr>
                <w:sz w:val="16"/>
                <w:szCs w:val="16"/>
              </w:rPr>
              <w:t>0,0</w:t>
            </w:r>
          </w:p>
        </w:tc>
        <w:tc>
          <w:tcPr>
            <w:tcW w:w="1274" w:type="dxa"/>
            <w:noWrap/>
            <w:hideMark/>
          </w:tcPr>
          <w:p w14:paraId="3E023420" w14:textId="77777777" w:rsidR="001E7F9C" w:rsidRPr="001E7F9C" w:rsidRDefault="001E7F9C" w:rsidP="001E7F9C">
            <w:pPr>
              <w:rPr>
                <w:sz w:val="16"/>
                <w:szCs w:val="16"/>
              </w:rPr>
            </w:pPr>
            <w:r w:rsidRPr="001E7F9C">
              <w:rPr>
                <w:sz w:val="16"/>
                <w:szCs w:val="16"/>
              </w:rPr>
              <w:t>18,0</w:t>
            </w:r>
          </w:p>
        </w:tc>
      </w:tr>
      <w:tr w:rsidR="001E7F9C" w:rsidRPr="001E7F9C" w14:paraId="1D55D189" w14:textId="77777777" w:rsidTr="00B35219">
        <w:trPr>
          <w:trHeight w:val="225"/>
        </w:trPr>
        <w:tc>
          <w:tcPr>
            <w:tcW w:w="3753" w:type="dxa"/>
            <w:hideMark/>
          </w:tcPr>
          <w:p w14:paraId="2B35AB21" w14:textId="77777777" w:rsidR="001E7F9C" w:rsidRPr="001E7F9C" w:rsidRDefault="001E7F9C">
            <w:pPr>
              <w:rPr>
                <w:sz w:val="16"/>
                <w:szCs w:val="16"/>
              </w:rPr>
            </w:pPr>
            <w:r w:rsidRPr="001E7F9C">
              <w:rPr>
                <w:sz w:val="16"/>
                <w:szCs w:val="16"/>
              </w:rPr>
              <w:t>Культура, кинематография</w:t>
            </w:r>
          </w:p>
        </w:tc>
        <w:tc>
          <w:tcPr>
            <w:tcW w:w="369" w:type="dxa"/>
            <w:hideMark/>
          </w:tcPr>
          <w:p w14:paraId="44F2D1A7" w14:textId="77777777" w:rsidR="001E7F9C" w:rsidRPr="001E7F9C" w:rsidRDefault="001E7F9C" w:rsidP="001E7F9C">
            <w:pPr>
              <w:rPr>
                <w:sz w:val="16"/>
                <w:szCs w:val="16"/>
              </w:rPr>
            </w:pPr>
            <w:r w:rsidRPr="001E7F9C">
              <w:rPr>
                <w:sz w:val="16"/>
                <w:szCs w:val="16"/>
              </w:rPr>
              <w:t>24</w:t>
            </w:r>
          </w:p>
        </w:tc>
        <w:tc>
          <w:tcPr>
            <w:tcW w:w="366" w:type="dxa"/>
            <w:hideMark/>
          </w:tcPr>
          <w:p w14:paraId="3261C424" w14:textId="77777777" w:rsidR="001E7F9C" w:rsidRPr="001E7F9C" w:rsidRDefault="001E7F9C" w:rsidP="001E7F9C">
            <w:pPr>
              <w:rPr>
                <w:sz w:val="16"/>
                <w:szCs w:val="16"/>
              </w:rPr>
            </w:pPr>
            <w:r w:rsidRPr="001E7F9C">
              <w:rPr>
                <w:sz w:val="16"/>
                <w:szCs w:val="16"/>
              </w:rPr>
              <w:t>0</w:t>
            </w:r>
          </w:p>
        </w:tc>
        <w:tc>
          <w:tcPr>
            <w:tcW w:w="451" w:type="dxa"/>
            <w:hideMark/>
          </w:tcPr>
          <w:p w14:paraId="6BAE7610" w14:textId="77777777" w:rsidR="001E7F9C" w:rsidRPr="001E7F9C" w:rsidRDefault="001E7F9C" w:rsidP="001E7F9C">
            <w:pPr>
              <w:rPr>
                <w:sz w:val="16"/>
                <w:szCs w:val="16"/>
              </w:rPr>
            </w:pPr>
            <w:r w:rsidRPr="001E7F9C">
              <w:rPr>
                <w:sz w:val="16"/>
                <w:szCs w:val="16"/>
              </w:rPr>
              <w:t>04</w:t>
            </w:r>
          </w:p>
        </w:tc>
        <w:tc>
          <w:tcPr>
            <w:tcW w:w="629" w:type="dxa"/>
            <w:hideMark/>
          </w:tcPr>
          <w:p w14:paraId="1EF42D9D" w14:textId="77777777" w:rsidR="001E7F9C" w:rsidRPr="001E7F9C" w:rsidRDefault="001E7F9C" w:rsidP="001E7F9C">
            <w:pPr>
              <w:rPr>
                <w:sz w:val="16"/>
                <w:szCs w:val="16"/>
              </w:rPr>
            </w:pPr>
            <w:r w:rsidRPr="001E7F9C">
              <w:rPr>
                <w:sz w:val="16"/>
                <w:szCs w:val="16"/>
              </w:rPr>
              <w:t>61140</w:t>
            </w:r>
          </w:p>
        </w:tc>
        <w:tc>
          <w:tcPr>
            <w:tcW w:w="446" w:type="dxa"/>
            <w:hideMark/>
          </w:tcPr>
          <w:p w14:paraId="1886A5CC" w14:textId="77777777" w:rsidR="001E7F9C" w:rsidRPr="001E7F9C" w:rsidRDefault="001E7F9C" w:rsidP="001E7F9C">
            <w:pPr>
              <w:rPr>
                <w:sz w:val="16"/>
                <w:szCs w:val="16"/>
              </w:rPr>
            </w:pPr>
            <w:r w:rsidRPr="001E7F9C">
              <w:rPr>
                <w:sz w:val="16"/>
                <w:szCs w:val="16"/>
              </w:rPr>
              <w:t>610</w:t>
            </w:r>
          </w:p>
        </w:tc>
        <w:tc>
          <w:tcPr>
            <w:tcW w:w="369" w:type="dxa"/>
            <w:hideMark/>
          </w:tcPr>
          <w:p w14:paraId="00933AB6" w14:textId="77777777" w:rsidR="001E7F9C" w:rsidRPr="001E7F9C" w:rsidRDefault="001E7F9C" w:rsidP="001E7F9C">
            <w:pPr>
              <w:rPr>
                <w:sz w:val="16"/>
                <w:szCs w:val="16"/>
              </w:rPr>
            </w:pPr>
            <w:r w:rsidRPr="001E7F9C">
              <w:rPr>
                <w:sz w:val="16"/>
                <w:szCs w:val="16"/>
              </w:rPr>
              <w:t>08</w:t>
            </w:r>
          </w:p>
        </w:tc>
        <w:tc>
          <w:tcPr>
            <w:tcW w:w="464" w:type="dxa"/>
            <w:hideMark/>
          </w:tcPr>
          <w:p w14:paraId="2B40030D" w14:textId="77777777" w:rsidR="001E7F9C" w:rsidRPr="001E7F9C" w:rsidRDefault="001E7F9C" w:rsidP="001E7F9C">
            <w:pPr>
              <w:rPr>
                <w:sz w:val="16"/>
                <w:szCs w:val="16"/>
              </w:rPr>
            </w:pPr>
            <w:r w:rsidRPr="001E7F9C">
              <w:rPr>
                <w:sz w:val="16"/>
                <w:szCs w:val="16"/>
              </w:rPr>
              <w:t> </w:t>
            </w:r>
          </w:p>
        </w:tc>
        <w:tc>
          <w:tcPr>
            <w:tcW w:w="503" w:type="dxa"/>
            <w:hideMark/>
          </w:tcPr>
          <w:p w14:paraId="51C1E6A2" w14:textId="77777777" w:rsidR="001E7F9C" w:rsidRPr="001E7F9C" w:rsidRDefault="001E7F9C" w:rsidP="001E7F9C">
            <w:pPr>
              <w:rPr>
                <w:sz w:val="16"/>
                <w:szCs w:val="16"/>
              </w:rPr>
            </w:pPr>
            <w:r w:rsidRPr="001E7F9C">
              <w:rPr>
                <w:sz w:val="16"/>
                <w:szCs w:val="16"/>
              </w:rPr>
              <w:t> </w:t>
            </w:r>
          </w:p>
        </w:tc>
        <w:tc>
          <w:tcPr>
            <w:tcW w:w="1069" w:type="dxa"/>
            <w:noWrap/>
            <w:hideMark/>
          </w:tcPr>
          <w:p w14:paraId="16B9C330" w14:textId="77777777" w:rsidR="001E7F9C" w:rsidRPr="001E7F9C" w:rsidRDefault="001E7F9C" w:rsidP="001E7F9C">
            <w:pPr>
              <w:rPr>
                <w:sz w:val="16"/>
                <w:szCs w:val="16"/>
              </w:rPr>
            </w:pPr>
            <w:r w:rsidRPr="001E7F9C">
              <w:rPr>
                <w:sz w:val="16"/>
                <w:szCs w:val="16"/>
              </w:rPr>
              <w:t>18,0</w:t>
            </w:r>
          </w:p>
        </w:tc>
        <w:tc>
          <w:tcPr>
            <w:tcW w:w="1069" w:type="dxa"/>
            <w:noWrap/>
            <w:hideMark/>
          </w:tcPr>
          <w:p w14:paraId="6F81BAA3" w14:textId="77777777" w:rsidR="001E7F9C" w:rsidRPr="001E7F9C" w:rsidRDefault="001E7F9C" w:rsidP="001E7F9C">
            <w:pPr>
              <w:rPr>
                <w:sz w:val="16"/>
                <w:szCs w:val="16"/>
              </w:rPr>
            </w:pPr>
            <w:r w:rsidRPr="001E7F9C">
              <w:rPr>
                <w:sz w:val="16"/>
                <w:szCs w:val="16"/>
              </w:rPr>
              <w:t>0,0</w:t>
            </w:r>
          </w:p>
        </w:tc>
        <w:tc>
          <w:tcPr>
            <w:tcW w:w="1274" w:type="dxa"/>
            <w:noWrap/>
            <w:hideMark/>
          </w:tcPr>
          <w:p w14:paraId="5EE1F3E0" w14:textId="77777777" w:rsidR="001E7F9C" w:rsidRPr="001E7F9C" w:rsidRDefault="001E7F9C" w:rsidP="001E7F9C">
            <w:pPr>
              <w:rPr>
                <w:sz w:val="16"/>
                <w:szCs w:val="16"/>
              </w:rPr>
            </w:pPr>
            <w:r w:rsidRPr="001E7F9C">
              <w:rPr>
                <w:sz w:val="16"/>
                <w:szCs w:val="16"/>
              </w:rPr>
              <w:t>18,0</w:t>
            </w:r>
          </w:p>
        </w:tc>
      </w:tr>
      <w:tr w:rsidR="001E7F9C" w:rsidRPr="001E7F9C" w14:paraId="05782FD6" w14:textId="77777777" w:rsidTr="00B35219">
        <w:trPr>
          <w:trHeight w:val="225"/>
        </w:trPr>
        <w:tc>
          <w:tcPr>
            <w:tcW w:w="3753" w:type="dxa"/>
            <w:hideMark/>
          </w:tcPr>
          <w:p w14:paraId="00544399" w14:textId="77777777" w:rsidR="001E7F9C" w:rsidRPr="001E7F9C" w:rsidRDefault="001E7F9C">
            <w:pPr>
              <w:rPr>
                <w:sz w:val="16"/>
                <w:szCs w:val="16"/>
              </w:rPr>
            </w:pPr>
            <w:r w:rsidRPr="001E7F9C">
              <w:rPr>
                <w:sz w:val="16"/>
                <w:szCs w:val="16"/>
              </w:rPr>
              <w:t>Культура</w:t>
            </w:r>
          </w:p>
        </w:tc>
        <w:tc>
          <w:tcPr>
            <w:tcW w:w="369" w:type="dxa"/>
            <w:hideMark/>
          </w:tcPr>
          <w:p w14:paraId="3BB1FB5B" w14:textId="77777777" w:rsidR="001E7F9C" w:rsidRPr="001E7F9C" w:rsidRDefault="001E7F9C" w:rsidP="001E7F9C">
            <w:pPr>
              <w:rPr>
                <w:sz w:val="16"/>
                <w:szCs w:val="16"/>
              </w:rPr>
            </w:pPr>
            <w:r w:rsidRPr="001E7F9C">
              <w:rPr>
                <w:sz w:val="16"/>
                <w:szCs w:val="16"/>
              </w:rPr>
              <w:t>24</w:t>
            </w:r>
          </w:p>
        </w:tc>
        <w:tc>
          <w:tcPr>
            <w:tcW w:w="366" w:type="dxa"/>
            <w:hideMark/>
          </w:tcPr>
          <w:p w14:paraId="3604A36F" w14:textId="77777777" w:rsidR="001E7F9C" w:rsidRPr="001E7F9C" w:rsidRDefault="001E7F9C" w:rsidP="001E7F9C">
            <w:pPr>
              <w:rPr>
                <w:sz w:val="16"/>
                <w:szCs w:val="16"/>
              </w:rPr>
            </w:pPr>
            <w:r w:rsidRPr="001E7F9C">
              <w:rPr>
                <w:sz w:val="16"/>
                <w:szCs w:val="16"/>
              </w:rPr>
              <w:t>0</w:t>
            </w:r>
          </w:p>
        </w:tc>
        <w:tc>
          <w:tcPr>
            <w:tcW w:w="451" w:type="dxa"/>
            <w:hideMark/>
          </w:tcPr>
          <w:p w14:paraId="6AFEA539" w14:textId="77777777" w:rsidR="001E7F9C" w:rsidRPr="001E7F9C" w:rsidRDefault="001E7F9C" w:rsidP="001E7F9C">
            <w:pPr>
              <w:rPr>
                <w:sz w:val="16"/>
                <w:szCs w:val="16"/>
              </w:rPr>
            </w:pPr>
            <w:r w:rsidRPr="001E7F9C">
              <w:rPr>
                <w:sz w:val="16"/>
                <w:szCs w:val="16"/>
              </w:rPr>
              <w:t>04</w:t>
            </w:r>
          </w:p>
        </w:tc>
        <w:tc>
          <w:tcPr>
            <w:tcW w:w="629" w:type="dxa"/>
            <w:hideMark/>
          </w:tcPr>
          <w:p w14:paraId="46157BFC" w14:textId="77777777" w:rsidR="001E7F9C" w:rsidRPr="001E7F9C" w:rsidRDefault="001E7F9C" w:rsidP="001E7F9C">
            <w:pPr>
              <w:rPr>
                <w:sz w:val="16"/>
                <w:szCs w:val="16"/>
              </w:rPr>
            </w:pPr>
            <w:r w:rsidRPr="001E7F9C">
              <w:rPr>
                <w:sz w:val="16"/>
                <w:szCs w:val="16"/>
              </w:rPr>
              <w:t>61140</w:t>
            </w:r>
          </w:p>
        </w:tc>
        <w:tc>
          <w:tcPr>
            <w:tcW w:w="446" w:type="dxa"/>
            <w:hideMark/>
          </w:tcPr>
          <w:p w14:paraId="41424B30" w14:textId="77777777" w:rsidR="001E7F9C" w:rsidRPr="001E7F9C" w:rsidRDefault="001E7F9C" w:rsidP="001E7F9C">
            <w:pPr>
              <w:rPr>
                <w:sz w:val="16"/>
                <w:szCs w:val="16"/>
              </w:rPr>
            </w:pPr>
            <w:r w:rsidRPr="001E7F9C">
              <w:rPr>
                <w:sz w:val="16"/>
                <w:szCs w:val="16"/>
              </w:rPr>
              <w:t>610</w:t>
            </w:r>
          </w:p>
        </w:tc>
        <w:tc>
          <w:tcPr>
            <w:tcW w:w="369" w:type="dxa"/>
            <w:hideMark/>
          </w:tcPr>
          <w:p w14:paraId="274B45B5" w14:textId="77777777" w:rsidR="001E7F9C" w:rsidRPr="001E7F9C" w:rsidRDefault="001E7F9C" w:rsidP="001E7F9C">
            <w:pPr>
              <w:rPr>
                <w:sz w:val="16"/>
                <w:szCs w:val="16"/>
              </w:rPr>
            </w:pPr>
            <w:r w:rsidRPr="001E7F9C">
              <w:rPr>
                <w:sz w:val="16"/>
                <w:szCs w:val="16"/>
              </w:rPr>
              <w:t>08</w:t>
            </w:r>
          </w:p>
        </w:tc>
        <w:tc>
          <w:tcPr>
            <w:tcW w:w="464" w:type="dxa"/>
            <w:hideMark/>
          </w:tcPr>
          <w:p w14:paraId="0DBDFF5B" w14:textId="77777777" w:rsidR="001E7F9C" w:rsidRPr="001E7F9C" w:rsidRDefault="001E7F9C" w:rsidP="001E7F9C">
            <w:pPr>
              <w:rPr>
                <w:sz w:val="16"/>
                <w:szCs w:val="16"/>
              </w:rPr>
            </w:pPr>
            <w:r w:rsidRPr="001E7F9C">
              <w:rPr>
                <w:sz w:val="16"/>
                <w:szCs w:val="16"/>
              </w:rPr>
              <w:t>01</w:t>
            </w:r>
          </w:p>
        </w:tc>
        <w:tc>
          <w:tcPr>
            <w:tcW w:w="503" w:type="dxa"/>
            <w:hideMark/>
          </w:tcPr>
          <w:p w14:paraId="4CFA0E4A" w14:textId="77777777" w:rsidR="001E7F9C" w:rsidRPr="001E7F9C" w:rsidRDefault="001E7F9C" w:rsidP="001E7F9C">
            <w:pPr>
              <w:rPr>
                <w:sz w:val="16"/>
                <w:szCs w:val="16"/>
              </w:rPr>
            </w:pPr>
            <w:r w:rsidRPr="001E7F9C">
              <w:rPr>
                <w:sz w:val="16"/>
                <w:szCs w:val="16"/>
              </w:rPr>
              <w:t> </w:t>
            </w:r>
          </w:p>
        </w:tc>
        <w:tc>
          <w:tcPr>
            <w:tcW w:w="1069" w:type="dxa"/>
            <w:noWrap/>
            <w:hideMark/>
          </w:tcPr>
          <w:p w14:paraId="30030A9F" w14:textId="77777777" w:rsidR="001E7F9C" w:rsidRPr="001E7F9C" w:rsidRDefault="001E7F9C" w:rsidP="001E7F9C">
            <w:pPr>
              <w:rPr>
                <w:sz w:val="16"/>
                <w:szCs w:val="16"/>
              </w:rPr>
            </w:pPr>
            <w:r w:rsidRPr="001E7F9C">
              <w:rPr>
                <w:sz w:val="16"/>
                <w:szCs w:val="16"/>
              </w:rPr>
              <w:t>18,0</w:t>
            </w:r>
          </w:p>
        </w:tc>
        <w:tc>
          <w:tcPr>
            <w:tcW w:w="1069" w:type="dxa"/>
            <w:noWrap/>
            <w:hideMark/>
          </w:tcPr>
          <w:p w14:paraId="7FBB3226" w14:textId="77777777" w:rsidR="001E7F9C" w:rsidRPr="001E7F9C" w:rsidRDefault="001E7F9C" w:rsidP="001E7F9C">
            <w:pPr>
              <w:rPr>
                <w:sz w:val="16"/>
                <w:szCs w:val="16"/>
              </w:rPr>
            </w:pPr>
            <w:r w:rsidRPr="001E7F9C">
              <w:rPr>
                <w:sz w:val="16"/>
                <w:szCs w:val="16"/>
              </w:rPr>
              <w:t>0,0</w:t>
            </w:r>
          </w:p>
        </w:tc>
        <w:tc>
          <w:tcPr>
            <w:tcW w:w="1274" w:type="dxa"/>
            <w:noWrap/>
            <w:hideMark/>
          </w:tcPr>
          <w:p w14:paraId="4B7FEB71" w14:textId="77777777" w:rsidR="001E7F9C" w:rsidRPr="001E7F9C" w:rsidRDefault="001E7F9C" w:rsidP="001E7F9C">
            <w:pPr>
              <w:rPr>
                <w:sz w:val="16"/>
                <w:szCs w:val="16"/>
              </w:rPr>
            </w:pPr>
            <w:r w:rsidRPr="001E7F9C">
              <w:rPr>
                <w:sz w:val="16"/>
                <w:szCs w:val="16"/>
              </w:rPr>
              <w:t>18,0</w:t>
            </w:r>
          </w:p>
        </w:tc>
      </w:tr>
      <w:tr w:rsidR="001E7F9C" w:rsidRPr="001E7F9C" w14:paraId="2CCA5164" w14:textId="77777777" w:rsidTr="00B35219">
        <w:trPr>
          <w:trHeight w:val="675"/>
        </w:trPr>
        <w:tc>
          <w:tcPr>
            <w:tcW w:w="3753" w:type="dxa"/>
            <w:hideMark/>
          </w:tcPr>
          <w:p w14:paraId="6ECFD9CA" w14:textId="77777777" w:rsidR="001E7F9C" w:rsidRPr="001E7F9C" w:rsidRDefault="001E7F9C">
            <w:pPr>
              <w:rPr>
                <w:sz w:val="16"/>
                <w:szCs w:val="16"/>
              </w:rPr>
            </w:pPr>
            <w:r w:rsidRPr="001E7F9C">
              <w:rPr>
                <w:sz w:val="16"/>
                <w:szCs w:val="16"/>
              </w:rPr>
              <w:t>Муниципальное казенное учреждение "Управление культуры" администрации Рузаевского муниципального района Республики Мордовия</w:t>
            </w:r>
          </w:p>
        </w:tc>
        <w:tc>
          <w:tcPr>
            <w:tcW w:w="369" w:type="dxa"/>
            <w:hideMark/>
          </w:tcPr>
          <w:p w14:paraId="36E30B4D" w14:textId="77777777" w:rsidR="001E7F9C" w:rsidRPr="001E7F9C" w:rsidRDefault="001E7F9C" w:rsidP="001E7F9C">
            <w:pPr>
              <w:rPr>
                <w:sz w:val="16"/>
                <w:szCs w:val="16"/>
              </w:rPr>
            </w:pPr>
            <w:r w:rsidRPr="001E7F9C">
              <w:rPr>
                <w:sz w:val="16"/>
                <w:szCs w:val="16"/>
              </w:rPr>
              <w:t>24</w:t>
            </w:r>
          </w:p>
        </w:tc>
        <w:tc>
          <w:tcPr>
            <w:tcW w:w="366" w:type="dxa"/>
            <w:hideMark/>
          </w:tcPr>
          <w:p w14:paraId="3F35589F" w14:textId="77777777" w:rsidR="001E7F9C" w:rsidRPr="001E7F9C" w:rsidRDefault="001E7F9C" w:rsidP="001E7F9C">
            <w:pPr>
              <w:rPr>
                <w:sz w:val="16"/>
                <w:szCs w:val="16"/>
              </w:rPr>
            </w:pPr>
            <w:r w:rsidRPr="001E7F9C">
              <w:rPr>
                <w:sz w:val="16"/>
                <w:szCs w:val="16"/>
              </w:rPr>
              <w:t>0</w:t>
            </w:r>
          </w:p>
        </w:tc>
        <w:tc>
          <w:tcPr>
            <w:tcW w:w="451" w:type="dxa"/>
            <w:hideMark/>
          </w:tcPr>
          <w:p w14:paraId="7C95A8D2" w14:textId="77777777" w:rsidR="001E7F9C" w:rsidRPr="001E7F9C" w:rsidRDefault="001E7F9C" w:rsidP="001E7F9C">
            <w:pPr>
              <w:rPr>
                <w:sz w:val="16"/>
                <w:szCs w:val="16"/>
              </w:rPr>
            </w:pPr>
            <w:r w:rsidRPr="001E7F9C">
              <w:rPr>
                <w:sz w:val="16"/>
                <w:szCs w:val="16"/>
              </w:rPr>
              <w:t>04</w:t>
            </w:r>
          </w:p>
        </w:tc>
        <w:tc>
          <w:tcPr>
            <w:tcW w:w="629" w:type="dxa"/>
            <w:hideMark/>
          </w:tcPr>
          <w:p w14:paraId="147A710F" w14:textId="77777777" w:rsidR="001E7F9C" w:rsidRPr="001E7F9C" w:rsidRDefault="001E7F9C" w:rsidP="001E7F9C">
            <w:pPr>
              <w:rPr>
                <w:sz w:val="16"/>
                <w:szCs w:val="16"/>
              </w:rPr>
            </w:pPr>
            <w:r w:rsidRPr="001E7F9C">
              <w:rPr>
                <w:sz w:val="16"/>
                <w:szCs w:val="16"/>
              </w:rPr>
              <w:t>61140</w:t>
            </w:r>
          </w:p>
        </w:tc>
        <w:tc>
          <w:tcPr>
            <w:tcW w:w="446" w:type="dxa"/>
            <w:hideMark/>
          </w:tcPr>
          <w:p w14:paraId="38500E2A" w14:textId="77777777" w:rsidR="001E7F9C" w:rsidRPr="001E7F9C" w:rsidRDefault="001E7F9C" w:rsidP="001E7F9C">
            <w:pPr>
              <w:rPr>
                <w:sz w:val="16"/>
                <w:szCs w:val="16"/>
              </w:rPr>
            </w:pPr>
            <w:r w:rsidRPr="001E7F9C">
              <w:rPr>
                <w:sz w:val="16"/>
                <w:szCs w:val="16"/>
              </w:rPr>
              <w:t>610</w:t>
            </w:r>
          </w:p>
        </w:tc>
        <w:tc>
          <w:tcPr>
            <w:tcW w:w="369" w:type="dxa"/>
            <w:hideMark/>
          </w:tcPr>
          <w:p w14:paraId="723C2032" w14:textId="77777777" w:rsidR="001E7F9C" w:rsidRPr="001E7F9C" w:rsidRDefault="001E7F9C" w:rsidP="001E7F9C">
            <w:pPr>
              <w:rPr>
                <w:sz w:val="16"/>
                <w:szCs w:val="16"/>
              </w:rPr>
            </w:pPr>
            <w:r w:rsidRPr="001E7F9C">
              <w:rPr>
                <w:sz w:val="16"/>
                <w:szCs w:val="16"/>
              </w:rPr>
              <w:t>08</w:t>
            </w:r>
          </w:p>
        </w:tc>
        <w:tc>
          <w:tcPr>
            <w:tcW w:w="464" w:type="dxa"/>
            <w:hideMark/>
          </w:tcPr>
          <w:p w14:paraId="07AC0E30" w14:textId="77777777" w:rsidR="001E7F9C" w:rsidRPr="001E7F9C" w:rsidRDefault="001E7F9C" w:rsidP="001E7F9C">
            <w:pPr>
              <w:rPr>
                <w:sz w:val="16"/>
                <w:szCs w:val="16"/>
              </w:rPr>
            </w:pPr>
            <w:r w:rsidRPr="001E7F9C">
              <w:rPr>
                <w:sz w:val="16"/>
                <w:szCs w:val="16"/>
              </w:rPr>
              <w:t>01</w:t>
            </w:r>
          </w:p>
        </w:tc>
        <w:tc>
          <w:tcPr>
            <w:tcW w:w="503" w:type="dxa"/>
            <w:hideMark/>
          </w:tcPr>
          <w:p w14:paraId="6EA8E9D4" w14:textId="77777777" w:rsidR="001E7F9C" w:rsidRPr="001E7F9C" w:rsidRDefault="001E7F9C" w:rsidP="001E7F9C">
            <w:pPr>
              <w:rPr>
                <w:sz w:val="16"/>
                <w:szCs w:val="16"/>
              </w:rPr>
            </w:pPr>
            <w:r w:rsidRPr="001E7F9C">
              <w:rPr>
                <w:sz w:val="16"/>
                <w:szCs w:val="16"/>
              </w:rPr>
              <w:t>992</w:t>
            </w:r>
          </w:p>
        </w:tc>
        <w:tc>
          <w:tcPr>
            <w:tcW w:w="1069" w:type="dxa"/>
            <w:noWrap/>
            <w:hideMark/>
          </w:tcPr>
          <w:p w14:paraId="611F522A" w14:textId="77777777" w:rsidR="001E7F9C" w:rsidRPr="001E7F9C" w:rsidRDefault="001E7F9C" w:rsidP="001E7F9C">
            <w:pPr>
              <w:rPr>
                <w:sz w:val="16"/>
                <w:szCs w:val="16"/>
              </w:rPr>
            </w:pPr>
            <w:r w:rsidRPr="001E7F9C">
              <w:rPr>
                <w:sz w:val="16"/>
                <w:szCs w:val="16"/>
              </w:rPr>
              <w:t>18,0</w:t>
            </w:r>
          </w:p>
        </w:tc>
        <w:tc>
          <w:tcPr>
            <w:tcW w:w="1069" w:type="dxa"/>
            <w:noWrap/>
            <w:hideMark/>
          </w:tcPr>
          <w:p w14:paraId="09A001AF" w14:textId="77777777" w:rsidR="001E7F9C" w:rsidRPr="001E7F9C" w:rsidRDefault="001E7F9C" w:rsidP="001E7F9C">
            <w:pPr>
              <w:rPr>
                <w:sz w:val="16"/>
                <w:szCs w:val="16"/>
              </w:rPr>
            </w:pPr>
            <w:r w:rsidRPr="001E7F9C">
              <w:rPr>
                <w:sz w:val="16"/>
                <w:szCs w:val="16"/>
              </w:rPr>
              <w:t>0,0</w:t>
            </w:r>
          </w:p>
        </w:tc>
        <w:tc>
          <w:tcPr>
            <w:tcW w:w="1274" w:type="dxa"/>
            <w:noWrap/>
            <w:hideMark/>
          </w:tcPr>
          <w:p w14:paraId="5A6D43AE" w14:textId="77777777" w:rsidR="001E7F9C" w:rsidRPr="001E7F9C" w:rsidRDefault="001E7F9C" w:rsidP="001E7F9C">
            <w:pPr>
              <w:rPr>
                <w:sz w:val="16"/>
                <w:szCs w:val="16"/>
              </w:rPr>
            </w:pPr>
            <w:r w:rsidRPr="001E7F9C">
              <w:rPr>
                <w:sz w:val="16"/>
                <w:szCs w:val="16"/>
              </w:rPr>
              <w:t>18,0</w:t>
            </w:r>
          </w:p>
        </w:tc>
      </w:tr>
      <w:tr w:rsidR="001E7F9C" w:rsidRPr="001E7F9C" w14:paraId="28CC201E" w14:textId="77777777" w:rsidTr="00B35219">
        <w:trPr>
          <w:trHeight w:val="225"/>
        </w:trPr>
        <w:tc>
          <w:tcPr>
            <w:tcW w:w="3753" w:type="dxa"/>
            <w:hideMark/>
          </w:tcPr>
          <w:p w14:paraId="68A1215F" w14:textId="77777777" w:rsidR="001E7F9C" w:rsidRPr="001E7F9C" w:rsidRDefault="001E7F9C">
            <w:pPr>
              <w:rPr>
                <w:i/>
                <w:iCs/>
                <w:sz w:val="16"/>
                <w:szCs w:val="16"/>
              </w:rPr>
            </w:pPr>
            <w:r w:rsidRPr="001E7F9C">
              <w:rPr>
                <w:i/>
                <w:iCs/>
                <w:sz w:val="16"/>
                <w:szCs w:val="16"/>
              </w:rPr>
              <w:t>Библиотеки</w:t>
            </w:r>
          </w:p>
        </w:tc>
        <w:tc>
          <w:tcPr>
            <w:tcW w:w="369" w:type="dxa"/>
            <w:hideMark/>
          </w:tcPr>
          <w:p w14:paraId="088A349F" w14:textId="77777777" w:rsidR="001E7F9C" w:rsidRPr="001E7F9C" w:rsidRDefault="001E7F9C" w:rsidP="001E7F9C">
            <w:pPr>
              <w:rPr>
                <w:sz w:val="16"/>
                <w:szCs w:val="16"/>
              </w:rPr>
            </w:pPr>
            <w:r w:rsidRPr="001E7F9C">
              <w:rPr>
                <w:sz w:val="16"/>
                <w:szCs w:val="16"/>
              </w:rPr>
              <w:t>24</w:t>
            </w:r>
          </w:p>
        </w:tc>
        <w:tc>
          <w:tcPr>
            <w:tcW w:w="366" w:type="dxa"/>
            <w:hideMark/>
          </w:tcPr>
          <w:p w14:paraId="39117BF2" w14:textId="77777777" w:rsidR="001E7F9C" w:rsidRPr="001E7F9C" w:rsidRDefault="001E7F9C" w:rsidP="001E7F9C">
            <w:pPr>
              <w:rPr>
                <w:sz w:val="16"/>
                <w:szCs w:val="16"/>
              </w:rPr>
            </w:pPr>
            <w:r w:rsidRPr="001E7F9C">
              <w:rPr>
                <w:sz w:val="16"/>
                <w:szCs w:val="16"/>
              </w:rPr>
              <w:t>0</w:t>
            </w:r>
          </w:p>
        </w:tc>
        <w:tc>
          <w:tcPr>
            <w:tcW w:w="451" w:type="dxa"/>
            <w:hideMark/>
          </w:tcPr>
          <w:p w14:paraId="6ECCD7FD" w14:textId="77777777" w:rsidR="001E7F9C" w:rsidRPr="001E7F9C" w:rsidRDefault="001E7F9C" w:rsidP="001E7F9C">
            <w:pPr>
              <w:rPr>
                <w:sz w:val="16"/>
                <w:szCs w:val="16"/>
              </w:rPr>
            </w:pPr>
            <w:r w:rsidRPr="001E7F9C">
              <w:rPr>
                <w:sz w:val="16"/>
                <w:szCs w:val="16"/>
              </w:rPr>
              <w:t>04</w:t>
            </w:r>
          </w:p>
        </w:tc>
        <w:tc>
          <w:tcPr>
            <w:tcW w:w="629" w:type="dxa"/>
            <w:hideMark/>
          </w:tcPr>
          <w:p w14:paraId="43870663" w14:textId="77777777" w:rsidR="001E7F9C" w:rsidRPr="001E7F9C" w:rsidRDefault="001E7F9C" w:rsidP="001E7F9C">
            <w:pPr>
              <w:rPr>
                <w:sz w:val="16"/>
                <w:szCs w:val="16"/>
              </w:rPr>
            </w:pPr>
            <w:r w:rsidRPr="001E7F9C">
              <w:rPr>
                <w:sz w:val="16"/>
                <w:szCs w:val="16"/>
              </w:rPr>
              <w:t>61160</w:t>
            </w:r>
          </w:p>
        </w:tc>
        <w:tc>
          <w:tcPr>
            <w:tcW w:w="446" w:type="dxa"/>
            <w:hideMark/>
          </w:tcPr>
          <w:p w14:paraId="2E0CD903" w14:textId="77777777" w:rsidR="001E7F9C" w:rsidRPr="001E7F9C" w:rsidRDefault="001E7F9C" w:rsidP="001E7F9C">
            <w:pPr>
              <w:rPr>
                <w:sz w:val="16"/>
                <w:szCs w:val="16"/>
              </w:rPr>
            </w:pPr>
            <w:r w:rsidRPr="001E7F9C">
              <w:rPr>
                <w:sz w:val="16"/>
                <w:szCs w:val="16"/>
              </w:rPr>
              <w:t> </w:t>
            </w:r>
          </w:p>
        </w:tc>
        <w:tc>
          <w:tcPr>
            <w:tcW w:w="369" w:type="dxa"/>
            <w:hideMark/>
          </w:tcPr>
          <w:p w14:paraId="3DEE01C9" w14:textId="77777777" w:rsidR="001E7F9C" w:rsidRPr="001E7F9C" w:rsidRDefault="001E7F9C" w:rsidP="001E7F9C">
            <w:pPr>
              <w:rPr>
                <w:sz w:val="16"/>
                <w:szCs w:val="16"/>
              </w:rPr>
            </w:pPr>
            <w:r w:rsidRPr="001E7F9C">
              <w:rPr>
                <w:sz w:val="16"/>
                <w:szCs w:val="16"/>
              </w:rPr>
              <w:t> </w:t>
            </w:r>
          </w:p>
        </w:tc>
        <w:tc>
          <w:tcPr>
            <w:tcW w:w="464" w:type="dxa"/>
            <w:hideMark/>
          </w:tcPr>
          <w:p w14:paraId="6EC7509C" w14:textId="77777777" w:rsidR="001E7F9C" w:rsidRPr="001E7F9C" w:rsidRDefault="001E7F9C" w:rsidP="001E7F9C">
            <w:pPr>
              <w:rPr>
                <w:sz w:val="16"/>
                <w:szCs w:val="16"/>
              </w:rPr>
            </w:pPr>
            <w:r w:rsidRPr="001E7F9C">
              <w:rPr>
                <w:sz w:val="16"/>
                <w:szCs w:val="16"/>
              </w:rPr>
              <w:t> </w:t>
            </w:r>
          </w:p>
        </w:tc>
        <w:tc>
          <w:tcPr>
            <w:tcW w:w="503" w:type="dxa"/>
            <w:hideMark/>
          </w:tcPr>
          <w:p w14:paraId="6F6C73A5" w14:textId="77777777" w:rsidR="001E7F9C" w:rsidRPr="001E7F9C" w:rsidRDefault="001E7F9C" w:rsidP="001E7F9C">
            <w:pPr>
              <w:rPr>
                <w:sz w:val="16"/>
                <w:szCs w:val="16"/>
              </w:rPr>
            </w:pPr>
            <w:r w:rsidRPr="001E7F9C">
              <w:rPr>
                <w:sz w:val="16"/>
                <w:szCs w:val="16"/>
              </w:rPr>
              <w:t> </w:t>
            </w:r>
          </w:p>
        </w:tc>
        <w:tc>
          <w:tcPr>
            <w:tcW w:w="1069" w:type="dxa"/>
            <w:noWrap/>
            <w:hideMark/>
          </w:tcPr>
          <w:p w14:paraId="2E9D6E43" w14:textId="77777777" w:rsidR="001E7F9C" w:rsidRPr="001E7F9C" w:rsidRDefault="001E7F9C" w:rsidP="001E7F9C">
            <w:pPr>
              <w:rPr>
                <w:sz w:val="16"/>
                <w:szCs w:val="16"/>
              </w:rPr>
            </w:pPr>
            <w:r w:rsidRPr="001E7F9C">
              <w:rPr>
                <w:sz w:val="16"/>
                <w:szCs w:val="16"/>
              </w:rPr>
              <w:t>10,0</w:t>
            </w:r>
          </w:p>
        </w:tc>
        <w:tc>
          <w:tcPr>
            <w:tcW w:w="1069" w:type="dxa"/>
            <w:noWrap/>
            <w:hideMark/>
          </w:tcPr>
          <w:p w14:paraId="689BDAC7" w14:textId="77777777" w:rsidR="001E7F9C" w:rsidRPr="001E7F9C" w:rsidRDefault="001E7F9C" w:rsidP="001E7F9C">
            <w:pPr>
              <w:rPr>
                <w:sz w:val="16"/>
                <w:szCs w:val="16"/>
              </w:rPr>
            </w:pPr>
            <w:r w:rsidRPr="001E7F9C">
              <w:rPr>
                <w:sz w:val="16"/>
                <w:szCs w:val="16"/>
              </w:rPr>
              <w:t>0,0</w:t>
            </w:r>
          </w:p>
        </w:tc>
        <w:tc>
          <w:tcPr>
            <w:tcW w:w="1274" w:type="dxa"/>
            <w:noWrap/>
            <w:hideMark/>
          </w:tcPr>
          <w:p w14:paraId="3E24E759" w14:textId="77777777" w:rsidR="001E7F9C" w:rsidRPr="001E7F9C" w:rsidRDefault="001E7F9C" w:rsidP="001E7F9C">
            <w:pPr>
              <w:rPr>
                <w:sz w:val="16"/>
                <w:szCs w:val="16"/>
              </w:rPr>
            </w:pPr>
            <w:r w:rsidRPr="001E7F9C">
              <w:rPr>
                <w:sz w:val="16"/>
                <w:szCs w:val="16"/>
              </w:rPr>
              <w:t>10,0</w:t>
            </w:r>
          </w:p>
        </w:tc>
      </w:tr>
      <w:tr w:rsidR="001E7F9C" w:rsidRPr="001E7F9C" w14:paraId="7B53EB9B" w14:textId="77777777" w:rsidTr="00B35219">
        <w:trPr>
          <w:trHeight w:val="450"/>
        </w:trPr>
        <w:tc>
          <w:tcPr>
            <w:tcW w:w="3753" w:type="dxa"/>
            <w:hideMark/>
          </w:tcPr>
          <w:p w14:paraId="39F8F01F" w14:textId="77777777" w:rsidR="001E7F9C" w:rsidRPr="001E7F9C" w:rsidRDefault="001E7F9C">
            <w:pPr>
              <w:rPr>
                <w:i/>
                <w:iCs/>
                <w:sz w:val="16"/>
                <w:szCs w:val="16"/>
              </w:rPr>
            </w:pPr>
            <w:r w:rsidRPr="001E7F9C">
              <w:rPr>
                <w:i/>
                <w:iCs/>
                <w:sz w:val="16"/>
                <w:szCs w:val="16"/>
              </w:rPr>
              <w:t>Предоставление субсидий бюджетным, автономным учреждениям и иным некоммерческим организациям</w:t>
            </w:r>
          </w:p>
        </w:tc>
        <w:tc>
          <w:tcPr>
            <w:tcW w:w="369" w:type="dxa"/>
            <w:hideMark/>
          </w:tcPr>
          <w:p w14:paraId="1E20AB35" w14:textId="77777777" w:rsidR="001E7F9C" w:rsidRPr="001E7F9C" w:rsidRDefault="001E7F9C" w:rsidP="001E7F9C">
            <w:pPr>
              <w:rPr>
                <w:sz w:val="16"/>
                <w:szCs w:val="16"/>
              </w:rPr>
            </w:pPr>
            <w:r w:rsidRPr="001E7F9C">
              <w:rPr>
                <w:sz w:val="16"/>
                <w:szCs w:val="16"/>
              </w:rPr>
              <w:t>24</w:t>
            </w:r>
          </w:p>
        </w:tc>
        <w:tc>
          <w:tcPr>
            <w:tcW w:w="366" w:type="dxa"/>
            <w:hideMark/>
          </w:tcPr>
          <w:p w14:paraId="6654D0D7" w14:textId="77777777" w:rsidR="001E7F9C" w:rsidRPr="001E7F9C" w:rsidRDefault="001E7F9C" w:rsidP="001E7F9C">
            <w:pPr>
              <w:rPr>
                <w:sz w:val="16"/>
                <w:szCs w:val="16"/>
              </w:rPr>
            </w:pPr>
            <w:r w:rsidRPr="001E7F9C">
              <w:rPr>
                <w:sz w:val="16"/>
                <w:szCs w:val="16"/>
              </w:rPr>
              <w:t>0</w:t>
            </w:r>
          </w:p>
        </w:tc>
        <w:tc>
          <w:tcPr>
            <w:tcW w:w="451" w:type="dxa"/>
            <w:hideMark/>
          </w:tcPr>
          <w:p w14:paraId="5EDCB7F9" w14:textId="77777777" w:rsidR="001E7F9C" w:rsidRPr="001E7F9C" w:rsidRDefault="001E7F9C" w:rsidP="001E7F9C">
            <w:pPr>
              <w:rPr>
                <w:sz w:val="16"/>
                <w:szCs w:val="16"/>
              </w:rPr>
            </w:pPr>
            <w:r w:rsidRPr="001E7F9C">
              <w:rPr>
                <w:sz w:val="16"/>
                <w:szCs w:val="16"/>
              </w:rPr>
              <w:t>04</w:t>
            </w:r>
          </w:p>
        </w:tc>
        <w:tc>
          <w:tcPr>
            <w:tcW w:w="629" w:type="dxa"/>
            <w:hideMark/>
          </w:tcPr>
          <w:p w14:paraId="548AAC90" w14:textId="77777777" w:rsidR="001E7F9C" w:rsidRPr="001E7F9C" w:rsidRDefault="001E7F9C" w:rsidP="001E7F9C">
            <w:pPr>
              <w:rPr>
                <w:sz w:val="16"/>
                <w:szCs w:val="16"/>
              </w:rPr>
            </w:pPr>
            <w:r w:rsidRPr="001E7F9C">
              <w:rPr>
                <w:sz w:val="16"/>
                <w:szCs w:val="16"/>
              </w:rPr>
              <w:t>61160</w:t>
            </w:r>
          </w:p>
        </w:tc>
        <w:tc>
          <w:tcPr>
            <w:tcW w:w="446" w:type="dxa"/>
            <w:hideMark/>
          </w:tcPr>
          <w:p w14:paraId="670AF9BC" w14:textId="77777777" w:rsidR="001E7F9C" w:rsidRPr="001E7F9C" w:rsidRDefault="001E7F9C" w:rsidP="001E7F9C">
            <w:pPr>
              <w:rPr>
                <w:sz w:val="16"/>
                <w:szCs w:val="16"/>
              </w:rPr>
            </w:pPr>
            <w:r w:rsidRPr="001E7F9C">
              <w:rPr>
                <w:sz w:val="16"/>
                <w:szCs w:val="16"/>
              </w:rPr>
              <w:t>600</w:t>
            </w:r>
          </w:p>
        </w:tc>
        <w:tc>
          <w:tcPr>
            <w:tcW w:w="369" w:type="dxa"/>
            <w:hideMark/>
          </w:tcPr>
          <w:p w14:paraId="2B1B90F1" w14:textId="77777777" w:rsidR="001E7F9C" w:rsidRPr="001E7F9C" w:rsidRDefault="001E7F9C" w:rsidP="001E7F9C">
            <w:pPr>
              <w:rPr>
                <w:sz w:val="16"/>
                <w:szCs w:val="16"/>
              </w:rPr>
            </w:pPr>
            <w:r w:rsidRPr="001E7F9C">
              <w:rPr>
                <w:sz w:val="16"/>
                <w:szCs w:val="16"/>
              </w:rPr>
              <w:t> </w:t>
            </w:r>
          </w:p>
        </w:tc>
        <w:tc>
          <w:tcPr>
            <w:tcW w:w="464" w:type="dxa"/>
            <w:hideMark/>
          </w:tcPr>
          <w:p w14:paraId="5B9439C0" w14:textId="77777777" w:rsidR="001E7F9C" w:rsidRPr="001E7F9C" w:rsidRDefault="001E7F9C" w:rsidP="001E7F9C">
            <w:pPr>
              <w:rPr>
                <w:sz w:val="16"/>
                <w:szCs w:val="16"/>
              </w:rPr>
            </w:pPr>
            <w:r w:rsidRPr="001E7F9C">
              <w:rPr>
                <w:sz w:val="16"/>
                <w:szCs w:val="16"/>
              </w:rPr>
              <w:t> </w:t>
            </w:r>
          </w:p>
        </w:tc>
        <w:tc>
          <w:tcPr>
            <w:tcW w:w="503" w:type="dxa"/>
            <w:hideMark/>
          </w:tcPr>
          <w:p w14:paraId="60787089" w14:textId="77777777" w:rsidR="001E7F9C" w:rsidRPr="001E7F9C" w:rsidRDefault="001E7F9C" w:rsidP="001E7F9C">
            <w:pPr>
              <w:rPr>
                <w:sz w:val="16"/>
                <w:szCs w:val="16"/>
              </w:rPr>
            </w:pPr>
            <w:r w:rsidRPr="001E7F9C">
              <w:rPr>
                <w:sz w:val="16"/>
                <w:szCs w:val="16"/>
              </w:rPr>
              <w:t> </w:t>
            </w:r>
          </w:p>
        </w:tc>
        <w:tc>
          <w:tcPr>
            <w:tcW w:w="1069" w:type="dxa"/>
            <w:noWrap/>
            <w:hideMark/>
          </w:tcPr>
          <w:p w14:paraId="0782264B" w14:textId="77777777" w:rsidR="001E7F9C" w:rsidRPr="001E7F9C" w:rsidRDefault="001E7F9C" w:rsidP="001E7F9C">
            <w:pPr>
              <w:rPr>
                <w:sz w:val="16"/>
                <w:szCs w:val="16"/>
              </w:rPr>
            </w:pPr>
            <w:r w:rsidRPr="001E7F9C">
              <w:rPr>
                <w:sz w:val="16"/>
                <w:szCs w:val="16"/>
              </w:rPr>
              <w:t>10,0</w:t>
            </w:r>
          </w:p>
        </w:tc>
        <w:tc>
          <w:tcPr>
            <w:tcW w:w="1069" w:type="dxa"/>
            <w:noWrap/>
            <w:hideMark/>
          </w:tcPr>
          <w:p w14:paraId="2703BBA7" w14:textId="77777777" w:rsidR="001E7F9C" w:rsidRPr="001E7F9C" w:rsidRDefault="001E7F9C" w:rsidP="001E7F9C">
            <w:pPr>
              <w:rPr>
                <w:sz w:val="16"/>
                <w:szCs w:val="16"/>
              </w:rPr>
            </w:pPr>
            <w:r w:rsidRPr="001E7F9C">
              <w:rPr>
                <w:sz w:val="16"/>
                <w:szCs w:val="16"/>
              </w:rPr>
              <w:t>0,0</w:t>
            </w:r>
          </w:p>
        </w:tc>
        <w:tc>
          <w:tcPr>
            <w:tcW w:w="1274" w:type="dxa"/>
            <w:noWrap/>
            <w:hideMark/>
          </w:tcPr>
          <w:p w14:paraId="5542B62E" w14:textId="77777777" w:rsidR="001E7F9C" w:rsidRPr="001E7F9C" w:rsidRDefault="001E7F9C" w:rsidP="001E7F9C">
            <w:pPr>
              <w:rPr>
                <w:sz w:val="16"/>
                <w:szCs w:val="16"/>
              </w:rPr>
            </w:pPr>
            <w:r w:rsidRPr="001E7F9C">
              <w:rPr>
                <w:sz w:val="16"/>
                <w:szCs w:val="16"/>
              </w:rPr>
              <w:t>10,0</w:t>
            </w:r>
          </w:p>
        </w:tc>
      </w:tr>
      <w:tr w:rsidR="001E7F9C" w:rsidRPr="001E7F9C" w14:paraId="37673AC6" w14:textId="77777777" w:rsidTr="00B35219">
        <w:trPr>
          <w:trHeight w:val="225"/>
        </w:trPr>
        <w:tc>
          <w:tcPr>
            <w:tcW w:w="3753" w:type="dxa"/>
            <w:hideMark/>
          </w:tcPr>
          <w:p w14:paraId="5D82A4E6" w14:textId="77777777" w:rsidR="001E7F9C" w:rsidRPr="001E7F9C" w:rsidRDefault="001E7F9C">
            <w:pPr>
              <w:rPr>
                <w:i/>
                <w:iCs/>
                <w:sz w:val="16"/>
                <w:szCs w:val="16"/>
              </w:rPr>
            </w:pPr>
            <w:r w:rsidRPr="001E7F9C">
              <w:rPr>
                <w:i/>
                <w:iCs/>
                <w:sz w:val="16"/>
                <w:szCs w:val="16"/>
              </w:rPr>
              <w:t>субсидии бюджетным учреждениям</w:t>
            </w:r>
          </w:p>
        </w:tc>
        <w:tc>
          <w:tcPr>
            <w:tcW w:w="369" w:type="dxa"/>
            <w:hideMark/>
          </w:tcPr>
          <w:p w14:paraId="77FCF4AD" w14:textId="77777777" w:rsidR="001E7F9C" w:rsidRPr="001E7F9C" w:rsidRDefault="001E7F9C" w:rsidP="001E7F9C">
            <w:pPr>
              <w:rPr>
                <w:sz w:val="16"/>
                <w:szCs w:val="16"/>
              </w:rPr>
            </w:pPr>
            <w:r w:rsidRPr="001E7F9C">
              <w:rPr>
                <w:sz w:val="16"/>
                <w:szCs w:val="16"/>
              </w:rPr>
              <w:t>24</w:t>
            </w:r>
          </w:p>
        </w:tc>
        <w:tc>
          <w:tcPr>
            <w:tcW w:w="366" w:type="dxa"/>
            <w:hideMark/>
          </w:tcPr>
          <w:p w14:paraId="3E438AFB" w14:textId="77777777" w:rsidR="001E7F9C" w:rsidRPr="001E7F9C" w:rsidRDefault="001E7F9C" w:rsidP="001E7F9C">
            <w:pPr>
              <w:rPr>
                <w:sz w:val="16"/>
                <w:szCs w:val="16"/>
              </w:rPr>
            </w:pPr>
            <w:r w:rsidRPr="001E7F9C">
              <w:rPr>
                <w:sz w:val="16"/>
                <w:szCs w:val="16"/>
              </w:rPr>
              <w:t>0</w:t>
            </w:r>
          </w:p>
        </w:tc>
        <w:tc>
          <w:tcPr>
            <w:tcW w:w="451" w:type="dxa"/>
            <w:hideMark/>
          </w:tcPr>
          <w:p w14:paraId="40379C05" w14:textId="77777777" w:rsidR="001E7F9C" w:rsidRPr="001E7F9C" w:rsidRDefault="001E7F9C" w:rsidP="001E7F9C">
            <w:pPr>
              <w:rPr>
                <w:sz w:val="16"/>
                <w:szCs w:val="16"/>
              </w:rPr>
            </w:pPr>
            <w:r w:rsidRPr="001E7F9C">
              <w:rPr>
                <w:sz w:val="16"/>
                <w:szCs w:val="16"/>
              </w:rPr>
              <w:t>04</w:t>
            </w:r>
          </w:p>
        </w:tc>
        <w:tc>
          <w:tcPr>
            <w:tcW w:w="629" w:type="dxa"/>
            <w:hideMark/>
          </w:tcPr>
          <w:p w14:paraId="306947AE" w14:textId="77777777" w:rsidR="001E7F9C" w:rsidRPr="001E7F9C" w:rsidRDefault="001E7F9C" w:rsidP="001E7F9C">
            <w:pPr>
              <w:rPr>
                <w:sz w:val="16"/>
                <w:szCs w:val="16"/>
              </w:rPr>
            </w:pPr>
            <w:r w:rsidRPr="001E7F9C">
              <w:rPr>
                <w:sz w:val="16"/>
                <w:szCs w:val="16"/>
              </w:rPr>
              <w:t>61160</w:t>
            </w:r>
          </w:p>
        </w:tc>
        <w:tc>
          <w:tcPr>
            <w:tcW w:w="446" w:type="dxa"/>
            <w:hideMark/>
          </w:tcPr>
          <w:p w14:paraId="51EFAC36" w14:textId="77777777" w:rsidR="001E7F9C" w:rsidRPr="001E7F9C" w:rsidRDefault="001E7F9C" w:rsidP="001E7F9C">
            <w:pPr>
              <w:rPr>
                <w:sz w:val="16"/>
                <w:szCs w:val="16"/>
              </w:rPr>
            </w:pPr>
            <w:r w:rsidRPr="001E7F9C">
              <w:rPr>
                <w:sz w:val="16"/>
                <w:szCs w:val="16"/>
              </w:rPr>
              <w:t>610</w:t>
            </w:r>
          </w:p>
        </w:tc>
        <w:tc>
          <w:tcPr>
            <w:tcW w:w="369" w:type="dxa"/>
            <w:hideMark/>
          </w:tcPr>
          <w:p w14:paraId="72AE70D3" w14:textId="77777777" w:rsidR="001E7F9C" w:rsidRPr="001E7F9C" w:rsidRDefault="001E7F9C" w:rsidP="001E7F9C">
            <w:pPr>
              <w:rPr>
                <w:sz w:val="16"/>
                <w:szCs w:val="16"/>
              </w:rPr>
            </w:pPr>
            <w:r w:rsidRPr="001E7F9C">
              <w:rPr>
                <w:sz w:val="16"/>
                <w:szCs w:val="16"/>
              </w:rPr>
              <w:t> </w:t>
            </w:r>
          </w:p>
        </w:tc>
        <w:tc>
          <w:tcPr>
            <w:tcW w:w="464" w:type="dxa"/>
            <w:hideMark/>
          </w:tcPr>
          <w:p w14:paraId="292B4D5C" w14:textId="77777777" w:rsidR="001E7F9C" w:rsidRPr="001E7F9C" w:rsidRDefault="001E7F9C" w:rsidP="001E7F9C">
            <w:pPr>
              <w:rPr>
                <w:sz w:val="16"/>
                <w:szCs w:val="16"/>
              </w:rPr>
            </w:pPr>
            <w:r w:rsidRPr="001E7F9C">
              <w:rPr>
                <w:sz w:val="16"/>
                <w:szCs w:val="16"/>
              </w:rPr>
              <w:t> </w:t>
            </w:r>
          </w:p>
        </w:tc>
        <w:tc>
          <w:tcPr>
            <w:tcW w:w="503" w:type="dxa"/>
            <w:hideMark/>
          </w:tcPr>
          <w:p w14:paraId="7D437BE3" w14:textId="77777777" w:rsidR="001E7F9C" w:rsidRPr="001E7F9C" w:rsidRDefault="001E7F9C" w:rsidP="001E7F9C">
            <w:pPr>
              <w:rPr>
                <w:sz w:val="16"/>
                <w:szCs w:val="16"/>
              </w:rPr>
            </w:pPr>
            <w:r w:rsidRPr="001E7F9C">
              <w:rPr>
                <w:sz w:val="16"/>
                <w:szCs w:val="16"/>
              </w:rPr>
              <w:t> </w:t>
            </w:r>
          </w:p>
        </w:tc>
        <w:tc>
          <w:tcPr>
            <w:tcW w:w="1069" w:type="dxa"/>
            <w:noWrap/>
            <w:hideMark/>
          </w:tcPr>
          <w:p w14:paraId="20F4BFE2" w14:textId="77777777" w:rsidR="001E7F9C" w:rsidRPr="001E7F9C" w:rsidRDefault="001E7F9C" w:rsidP="001E7F9C">
            <w:pPr>
              <w:rPr>
                <w:sz w:val="16"/>
                <w:szCs w:val="16"/>
              </w:rPr>
            </w:pPr>
            <w:r w:rsidRPr="001E7F9C">
              <w:rPr>
                <w:sz w:val="16"/>
                <w:szCs w:val="16"/>
              </w:rPr>
              <w:t>10,0</w:t>
            </w:r>
          </w:p>
        </w:tc>
        <w:tc>
          <w:tcPr>
            <w:tcW w:w="1069" w:type="dxa"/>
            <w:noWrap/>
            <w:hideMark/>
          </w:tcPr>
          <w:p w14:paraId="687203DC" w14:textId="77777777" w:rsidR="001E7F9C" w:rsidRPr="001E7F9C" w:rsidRDefault="001E7F9C" w:rsidP="001E7F9C">
            <w:pPr>
              <w:rPr>
                <w:sz w:val="16"/>
                <w:szCs w:val="16"/>
              </w:rPr>
            </w:pPr>
            <w:r w:rsidRPr="001E7F9C">
              <w:rPr>
                <w:sz w:val="16"/>
                <w:szCs w:val="16"/>
              </w:rPr>
              <w:t>0,0</w:t>
            </w:r>
          </w:p>
        </w:tc>
        <w:tc>
          <w:tcPr>
            <w:tcW w:w="1274" w:type="dxa"/>
            <w:noWrap/>
            <w:hideMark/>
          </w:tcPr>
          <w:p w14:paraId="790B090D" w14:textId="77777777" w:rsidR="001E7F9C" w:rsidRPr="001E7F9C" w:rsidRDefault="001E7F9C" w:rsidP="001E7F9C">
            <w:pPr>
              <w:rPr>
                <w:sz w:val="16"/>
                <w:szCs w:val="16"/>
              </w:rPr>
            </w:pPr>
            <w:r w:rsidRPr="001E7F9C">
              <w:rPr>
                <w:sz w:val="16"/>
                <w:szCs w:val="16"/>
              </w:rPr>
              <w:t>10,0</w:t>
            </w:r>
          </w:p>
        </w:tc>
      </w:tr>
      <w:tr w:rsidR="001E7F9C" w:rsidRPr="001E7F9C" w14:paraId="64A0BFE8" w14:textId="77777777" w:rsidTr="00B35219">
        <w:trPr>
          <w:trHeight w:val="225"/>
        </w:trPr>
        <w:tc>
          <w:tcPr>
            <w:tcW w:w="3753" w:type="dxa"/>
            <w:hideMark/>
          </w:tcPr>
          <w:p w14:paraId="0E468BEF" w14:textId="77777777" w:rsidR="001E7F9C" w:rsidRPr="001E7F9C" w:rsidRDefault="001E7F9C">
            <w:pPr>
              <w:rPr>
                <w:i/>
                <w:iCs/>
                <w:sz w:val="16"/>
                <w:szCs w:val="16"/>
              </w:rPr>
            </w:pPr>
            <w:r w:rsidRPr="001E7F9C">
              <w:rPr>
                <w:i/>
                <w:iCs/>
                <w:sz w:val="16"/>
                <w:szCs w:val="16"/>
              </w:rPr>
              <w:t>Культура, кинематография</w:t>
            </w:r>
          </w:p>
        </w:tc>
        <w:tc>
          <w:tcPr>
            <w:tcW w:w="369" w:type="dxa"/>
            <w:hideMark/>
          </w:tcPr>
          <w:p w14:paraId="437306AC" w14:textId="77777777" w:rsidR="001E7F9C" w:rsidRPr="001E7F9C" w:rsidRDefault="001E7F9C" w:rsidP="001E7F9C">
            <w:pPr>
              <w:rPr>
                <w:sz w:val="16"/>
                <w:szCs w:val="16"/>
              </w:rPr>
            </w:pPr>
            <w:r w:rsidRPr="001E7F9C">
              <w:rPr>
                <w:sz w:val="16"/>
                <w:szCs w:val="16"/>
              </w:rPr>
              <w:t>24</w:t>
            </w:r>
          </w:p>
        </w:tc>
        <w:tc>
          <w:tcPr>
            <w:tcW w:w="366" w:type="dxa"/>
            <w:hideMark/>
          </w:tcPr>
          <w:p w14:paraId="2ED3CCD4" w14:textId="77777777" w:rsidR="001E7F9C" w:rsidRPr="001E7F9C" w:rsidRDefault="001E7F9C" w:rsidP="001E7F9C">
            <w:pPr>
              <w:rPr>
                <w:sz w:val="16"/>
                <w:szCs w:val="16"/>
              </w:rPr>
            </w:pPr>
            <w:r w:rsidRPr="001E7F9C">
              <w:rPr>
                <w:sz w:val="16"/>
                <w:szCs w:val="16"/>
              </w:rPr>
              <w:t>0</w:t>
            </w:r>
          </w:p>
        </w:tc>
        <w:tc>
          <w:tcPr>
            <w:tcW w:w="451" w:type="dxa"/>
            <w:hideMark/>
          </w:tcPr>
          <w:p w14:paraId="0E659A6A" w14:textId="77777777" w:rsidR="001E7F9C" w:rsidRPr="001E7F9C" w:rsidRDefault="001E7F9C" w:rsidP="001E7F9C">
            <w:pPr>
              <w:rPr>
                <w:sz w:val="16"/>
                <w:szCs w:val="16"/>
              </w:rPr>
            </w:pPr>
            <w:r w:rsidRPr="001E7F9C">
              <w:rPr>
                <w:sz w:val="16"/>
                <w:szCs w:val="16"/>
              </w:rPr>
              <w:t>04</w:t>
            </w:r>
          </w:p>
        </w:tc>
        <w:tc>
          <w:tcPr>
            <w:tcW w:w="629" w:type="dxa"/>
            <w:hideMark/>
          </w:tcPr>
          <w:p w14:paraId="6AE18D3A" w14:textId="77777777" w:rsidR="001E7F9C" w:rsidRPr="001E7F9C" w:rsidRDefault="001E7F9C" w:rsidP="001E7F9C">
            <w:pPr>
              <w:rPr>
                <w:sz w:val="16"/>
                <w:szCs w:val="16"/>
              </w:rPr>
            </w:pPr>
            <w:r w:rsidRPr="001E7F9C">
              <w:rPr>
                <w:sz w:val="16"/>
                <w:szCs w:val="16"/>
              </w:rPr>
              <w:t>61160</w:t>
            </w:r>
          </w:p>
        </w:tc>
        <w:tc>
          <w:tcPr>
            <w:tcW w:w="446" w:type="dxa"/>
            <w:hideMark/>
          </w:tcPr>
          <w:p w14:paraId="69F3D72A" w14:textId="77777777" w:rsidR="001E7F9C" w:rsidRPr="001E7F9C" w:rsidRDefault="001E7F9C" w:rsidP="001E7F9C">
            <w:pPr>
              <w:rPr>
                <w:sz w:val="16"/>
                <w:szCs w:val="16"/>
              </w:rPr>
            </w:pPr>
            <w:r w:rsidRPr="001E7F9C">
              <w:rPr>
                <w:sz w:val="16"/>
                <w:szCs w:val="16"/>
              </w:rPr>
              <w:t>610</w:t>
            </w:r>
          </w:p>
        </w:tc>
        <w:tc>
          <w:tcPr>
            <w:tcW w:w="369" w:type="dxa"/>
            <w:hideMark/>
          </w:tcPr>
          <w:p w14:paraId="4A925214" w14:textId="77777777" w:rsidR="001E7F9C" w:rsidRPr="001E7F9C" w:rsidRDefault="001E7F9C" w:rsidP="001E7F9C">
            <w:pPr>
              <w:rPr>
                <w:sz w:val="16"/>
                <w:szCs w:val="16"/>
              </w:rPr>
            </w:pPr>
            <w:r w:rsidRPr="001E7F9C">
              <w:rPr>
                <w:sz w:val="16"/>
                <w:szCs w:val="16"/>
              </w:rPr>
              <w:t>08</w:t>
            </w:r>
          </w:p>
        </w:tc>
        <w:tc>
          <w:tcPr>
            <w:tcW w:w="464" w:type="dxa"/>
            <w:hideMark/>
          </w:tcPr>
          <w:p w14:paraId="6A63B1B7" w14:textId="77777777" w:rsidR="001E7F9C" w:rsidRPr="001E7F9C" w:rsidRDefault="001E7F9C" w:rsidP="001E7F9C">
            <w:pPr>
              <w:rPr>
                <w:sz w:val="16"/>
                <w:szCs w:val="16"/>
              </w:rPr>
            </w:pPr>
            <w:r w:rsidRPr="001E7F9C">
              <w:rPr>
                <w:sz w:val="16"/>
                <w:szCs w:val="16"/>
              </w:rPr>
              <w:t> </w:t>
            </w:r>
          </w:p>
        </w:tc>
        <w:tc>
          <w:tcPr>
            <w:tcW w:w="503" w:type="dxa"/>
            <w:hideMark/>
          </w:tcPr>
          <w:p w14:paraId="0DA59B44" w14:textId="77777777" w:rsidR="001E7F9C" w:rsidRPr="001E7F9C" w:rsidRDefault="001E7F9C" w:rsidP="001E7F9C">
            <w:pPr>
              <w:rPr>
                <w:sz w:val="16"/>
                <w:szCs w:val="16"/>
              </w:rPr>
            </w:pPr>
            <w:r w:rsidRPr="001E7F9C">
              <w:rPr>
                <w:sz w:val="16"/>
                <w:szCs w:val="16"/>
              </w:rPr>
              <w:t> </w:t>
            </w:r>
          </w:p>
        </w:tc>
        <w:tc>
          <w:tcPr>
            <w:tcW w:w="1069" w:type="dxa"/>
            <w:noWrap/>
            <w:hideMark/>
          </w:tcPr>
          <w:p w14:paraId="254234C1" w14:textId="77777777" w:rsidR="001E7F9C" w:rsidRPr="001E7F9C" w:rsidRDefault="001E7F9C" w:rsidP="001E7F9C">
            <w:pPr>
              <w:rPr>
                <w:sz w:val="16"/>
                <w:szCs w:val="16"/>
              </w:rPr>
            </w:pPr>
            <w:r w:rsidRPr="001E7F9C">
              <w:rPr>
                <w:sz w:val="16"/>
                <w:szCs w:val="16"/>
              </w:rPr>
              <w:t>10,0</w:t>
            </w:r>
          </w:p>
        </w:tc>
        <w:tc>
          <w:tcPr>
            <w:tcW w:w="1069" w:type="dxa"/>
            <w:noWrap/>
            <w:hideMark/>
          </w:tcPr>
          <w:p w14:paraId="77EE9AAA" w14:textId="77777777" w:rsidR="001E7F9C" w:rsidRPr="001E7F9C" w:rsidRDefault="001E7F9C" w:rsidP="001E7F9C">
            <w:pPr>
              <w:rPr>
                <w:sz w:val="16"/>
                <w:szCs w:val="16"/>
              </w:rPr>
            </w:pPr>
            <w:r w:rsidRPr="001E7F9C">
              <w:rPr>
                <w:sz w:val="16"/>
                <w:szCs w:val="16"/>
              </w:rPr>
              <w:t>0,0</w:t>
            </w:r>
          </w:p>
        </w:tc>
        <w:tc>
          <w:tcPr>
            <w:tcW w:w="1274" w:type="dxa"/>
            <w:noWrap/>
            <w:hideMark/>
          </w:tcPr>
          <w:p w14:paraId="17B061B3" w14:textId="77777777" w:rsidR="001E7F9C" w:rsidRPr="001E7F9C" w:rsidRDefault="001E7F9C" w:rsidP="001E7F9C">
            <w:pPr>
              <w:rPr>
                <w:sz w:val="16"/>
                <w:szCs w:val="16"/>
              </w:rPr>
            </w:pPr>
            <w:r w:rsidRPr="001E7F9C">
              <w:rPr>
                <w:sz w:val="16"/>
                <w:szCs w:val="16"/>
              </w:rPr>
              <w:t>10,0</w:t>
            </w:r>
          </w:p>
        </w:tc>
      </w:tr>
      <w:tr w:rsidR="001E7F9C" w:rsidRPr="001E7F9C" w14:paraId="1696CB84" w14:textId="77777777" w:rsidTr="00B35219">
        <w:trPr>
          <w:trHeight w:val="225"/>
        </w:trPr>
        <w:tc>
          <w:tcPr>
            <w:tcW w:w="3753" w:type="dxa"/>
            <w:hideMark/>
          </w:tcPr>
          <w:p w14:paraId="05EF03BF" w14:textId="77777777" w:rsidR="001E7F9C" w:rsidRPr="001E7F9C" w:rsidRDefault="001E7F9C">
            <w:pPr>
              <w:rPr>
                <w:sz w:val="16"/>
                <w:szCs w:val="16"/>
              </w:rPr>
            </w:pPr>
            <w:r w:rsidRPr="001E7F9C">
              <w:rPr>
                <w:sz w:val="16"/>
                <w:szCs w:val="16"/>
              </w:rPr>
              <w:t>Культура</w:t>
            </w:r>
          </w:p>
        </w:tc>
        <w:tc>
          <w:tcPr>
            <w:tcW w:w="369" w:type="dxa"/>
            <w:hideMark/>
          </w:tcPr>
          <w:p w14:paraId="3D6F6F68" w14:textId="77777777" w:rsidR="001E7F9C" w:rsidRPr="001E7F9C" w:rsidRDefault="001E7F9C" w:rsidP="001E7F9C">
            <w:pPr>
              <w:rPr>
                <w:sz w:val="16"/>
                <w:szCs w:val="16"/>
              </w:rPr>
            </w:pPr>
            <w:r w:rsidRPr="001E7F9C">
              <w:rPr>
                <w:sz w:val="16"/>
                <w:szCs w:val="16"/>
              </w:rPr>
              <w:t>24</w:t>
            </w:r>
          </w:p>
        </w:tc>
        <w:tc>
          <w:tcPr>
            <w:tcW w:w="366" w:type="dxa"/>
            <w:hideMark/>
          </w:tcPr>
          <w:p w14:paraId="7711CB62" w14:textId="77777777" w:rsidR="001E7F9C" w:rsidRPr="001E7F9C" w:rsidRDefault="001E7F9C" w:rsidP="001E7F9C">
            <w:pPr>
              <w:rPr>
                <w:sz w:val="16"/>
                <w:szCs w:val="16"/>
              </w:rPr>
            </w:pPr>
            <w:r w:rsidRPr="001E7F9C">
              <w:rPr>
                <w:sz w:val="16"/>
                <w:szCs w:val="16"/>
              </w:rPr>
              <w:t>0</w:t>
            </w:r>
          </w:p>
        </w:tc>
        <w:tc>
          <w:tcPr>
            <w:tcW w:w="451" w:type="dxa"/>
            <w:hideMark/>
          </w:tcPr>
          <w:p w14:paraId="00B4704E" w14:textId="77777777" w:rsidR="001E7F9C" w:rsidRPr="001E7F9C" w:rsidRDefault="001E7F9C" w:rsidP="001E7F9C">
            <w:pPr>
              <w:rPr>
                <w:sz w:val="16"/>
                <w:szCs w:val="16"/>
              </w:rPr>
            </w:pPr>
            <w:r w:rsidRPr="001E7F9C">
              <w:rPr>
                <w:sz w:val="16"/>
                <w:szCs w:val="16"/>
              </w:rPr>
              <w:t>04</w:t>
            </w:r>
          </w:p>
        </w:tc>
        <w:tc>
          <w:tcPr>
            <w:tcW w:w="629" w:type="dxa"/>
            <w:hideMark/>
          </w:tcPr>
          <w:p w14:paraId="25452400" w14:textId="77777777" w:rsidR="001E7F9C" w:rsidRPr="001E7F9C" w:rsidRDefault="001E7F9C" w:rsidP="001E7F9C">
            <w:pPr>
              <w:rPr>
                <w:sz w:val="16"/>
                <w:szCs w:val="16"/>
              </w:rPr>
            </w:pPr>
            <w:r w:rsidRPr="001E7F9C">
              <w:rPr>
                <w:sz w:val="16"/>
                <w:szCs w:val="16"/>
              </w:rPr>
              <w:t>61160</w:t>
            </w:r>
          </w:p>
        </w:tc>
        <w:tc>
          <w:tcPr>
            <w:tcW w:w="446" w:type="dxa"/>
            <w:hideMark/>
          </w:tcPr>
          <w:p w14:paraId="6882C84D" w14:textId="77777777" w:rsidR="001E7F9C" w:rsidRPr="001E7F9C" w:rsidRDefault="001E7F9C" w:rsidP="001E7F9C">
            <w:pPr>
              <w:rPr>
                <w:sz w:val="16"/>
                <w:szCs w:val="16"/>
              </w:rPr>
            </w:pPr>
            <w:r w:rsidRPr="001E7F9C">
              <w:rPr>
                <w:sz w:val="16"/>
                <w:szCs w:val="16"/>
              </w:rPr>
              <w:t>610</w:t>
            </w:r>
          </w:p>
        </w:tc>
        <w:tc>
          <w:tcPr>
            <w:tcW w:w="369" w:type="dxa"/>
            <w:hideMark/>
          </w:tcPr>
          <w:p w14:paraId="7C4B0F11" w14:textId="77777777" w:rsidR="001E7F9C" w:rsidRPr="001E7F9C" w:rsidRDefault="001E7F9C" w:rsidP="001E7F9C">
            <w:pPr>
              <w:rPr>
                <w:sz w:val="16"/>
                <w:szCs w:val="16"/>
              </w:rPr>
            </w:pPr>
            <w:r w:rsidRPr="001E7F9C">
              <w:rPr>
                <w:sz w:val="16"/>
                <w:szCs w:val="16"/>
              </w:rPr>
              <w:t>08</w:t>
            </w:r>
          </w:p>
        </w:tc>
        <w:tc>
          <w:tcPr>
            <w:tcW w:w="464" w:type="dxa"/>
            <w:hideMark/>
          </w:tcPr>
          <w:p w14:paraId="668E06A5" w14:textId="77777777" w:rsidR="001E7F9C" w:rsidRPr="001E7F9C" w:rsidRDefault="001E7F9C" w:rsidP="001E7F9C">
            <w:pPr>
              <w:rPr>
                <w:sz w:val="16"/>
                <w:szCs w:val="16"/>
              </w:rPr>
            </w:pPr>
            <w:r w:rsidRPr="001E7F9C">
              <w:rPr>
                <w:sz w:val="16"/>
                <w:szCs w:val="16"/>
              </w:rPr>
              <w:t>01</w:t>
            </w:r>
          </w:p>
        </w:tc>
        <w:tc>
          <w:tcPr>
            <w:tcW w:w="503" w:type="dxa"/>
            <w:hideMark/>
          </w:tcPr>
          <w:p w14:paraId="71A1D15D" w14:textId="77777777" w:rsidR="001E7F9C" w:rsidRPr="001E7F9C" w:rsidRDefault="001E7F9C" w:rsidP="001E7F9C">
            <w:pPr>
              <w:rPr>
                <w:sz w:val="16"/>
                <w:szCs w:val="16"/>
              </w:rPr>
            </w:pPr>
            <w:r w:rsidRPr="001E7F9C">
              <w:rPr>
                <w:sz w:val="16"/>
                <w:szCs w:val="16"/>
              </w:rPr>
              <w:t> </w:t>
            </w:r>
          </w:p>
        </w:tc>
        <w:tc>
          <w:tcPr>
            <w:tcW w:w="1069" w:type="dxa"/>
            <w:noWrap/>
            <w:hideMark/>
          </w:tcPr>
          <w:p w14:paraId="67E9CC6D" w14:textId="77777777" w:rsidR="001E7F9C" w:rsidRPr="001E7F9C" w:rsidRDefault="001E7F9C" w:rsidP="001E7F9C">
            <w:pPr>
              <w:rPr>
                <w:sz w:val="16"/>
                <w:szCs w:val="16"/>
              </w:rPr>
            </w:pPr>
            <w:r w:rsidRPr="001E7F9C">
              <w:rPr>
                <w:sz w:val="16"/>
                <w:szCs w:val="16"/>
              </w:rPr>
              <w:t>10,0</w:t>
            </w:r>
          </w:p>
        </w:tc>
        <w:tc>
          <w:tcPr>
            <w:tcW w:w="1069" w:type="dxa"/>
            <w:noWrap/>
            <w:hideMark/>
          </w:tcPr>
          <w:p w14:paraId="0F546451" w14:textId="77777777" w:rsidR="001E7F9C" w:rsidRPr="001E7F9C" w:rsidRDefault="001E7F9C" w:rsidP="001E7F9C">
            <w:pPr>
              <w:rPr>
                <w:sz w:val="16"/>
                <w:szCs w:val="16"/>
              </w:rPr>
            </w:pPr>
            <w:r w:rsidRPr="001E7F9C">
              <w:rPr>
                <w:sz w:val="16"/>
                <w:szCs w:val="16"/>
              </w:rPr>
              <w:t>0,0</w:t>
            </w:r>
          </w:p>
        </w:tc>
        <w:tc>
          <w:tcPr>
            <w:tcW w:w="1274" w:type="dxa"/>
            <w:noWrap/>
            <w:hideMark/>
          </w:tcPr>
          <w:p w14:paraId="33992E6D" w14:textId="77777777" w:rsidR="001E7F9C" w:rsidRPr="001E7F9C" w:rsidRDefault="001E7F9C" w:rsidP="001E7F9C">
            <w:pPr>
              <w:rPr>
                <w:sz w:val="16"/>
                <w:szCs w:val="16"/>
              </w:rPr>
            </w:pPr>
            <w:r w:rsidRPr="001E7F9C">
              <w:rPr>
                <w:sz w:val="16"/>
                <w:szCs w:val="16"/>
              </w:rPr>
              <w:t>10,0</w:t>
            </w:r>
          </w:p>
        </w:tc>
      </w:tr>
      <w:tr w:rsidR="001E7F9C" w:rsidRPr="001E7F9C" w14:paraId="76D9EF17" w14:textId="77777777" w:rsidTr="00B35219">
        <w:trPr>
          <w:trHeight w:val="675"/>
        </w:trPr>
        <w:tc>
          <w:tcPr>
            <w:tcW w:w="3753" w:type="dxa"/>
            <w:hideMark/>
          </w:tcPr>
          <w:p w14:paraId="320A381B" w14:textId="77777777" w:rsidR="001E7F9C" w:rsidRPr="001E7F9C" w:rsidRDefault="001E7F9C">
            <w:pPr>
              <w:rPr>
                <w:sz w:val="16"/>
                <w:szCs w:val="16"/>
              </w:rPr>
            </w:pPr>
            <w:r w:rsidRPr="001E7F9C">
              <w:rPr>
                <w:sz w:val="16"/>
                <w:szCs w:val="16"/>
              </w:rPr>
              <w:t>Муниципальное казенное учреждение "Управление культуры" администрации Рузаевского муниципального района Республики Мордовия</w:t>
            </w:r>
          </w:p>
        </w:tc>
        <w:tc>
          <w:tcPr>
            <w:tcW w:w="369" w:type="dxa"/>
            <w:hideMark/>
          </w:tcPr>
          <w:p w14:paraId="4D1743A4" w14:textId="77777777" w:rsidR="001E7F9C" w:rsidRPr="001E7F9C" w:rsidRDefault="001E7F9C" w:rsidP="001E7F9C">
            <w:pPr>
              <w:rPr>
                <w:sz w:val="16"/>
                <w:szCs w:val="16"/>
              </w:rPr>
            </w:pPr>
            <w:r w:rsidRPr="001E7F9C">
              <w:rPr>
                <w:sz w:val="16"/>
                <w:szCs w:val="16"/>
              </w:rPr>
              <w:t>24</w:t>
            </w:r>
          </w:p>
        </w:tc>
        <w:tc>
          <w:tcPr>
            <w:tcW w:w="366" w:type="dxa"/>
            <w:hideMark/>
          </w:tcPr>
          <w:p w14:paraId="108AD0A2" w14:textId="77777777" w:rsidR="001E7F9C" w:rsidRPr="001E7F9C" w:rsidRDefault="001E7F9C" w:rsidP="001E7F9C">
            <w:pPr>
              <w:rPr>
                <w:sz w:val="16"/>
                <w:szCs w:val="16"/>
              </w:rPr>
            </w:pPr>
            <w:r w:rsidRPr="001E7F9C">
              <w:rPr>
                <w:sz w:val="16"/>
                <w:szCs w:val="16"/>
              </w:rPr>
              <w:t>0</w:t>
            </w:r>
          </w:p>
        </w:tc>
        <w:tc>
          <w:tcPr>
            <w:tcW w:w="451" w:type="dxa"/>
            <w:hideMark/>
          </w:tcPr>
          <w:p w14:paraId="38729977" w14:textId="77777777" w:rsidR="001E7F9C" w:rsidRPr="001E7F9C" w:rsidRDefault="001E7F9C" w:rsidP="001E7F9C">
            <w:pPr>
              <w:rPr>
                <w:sz w:val="16"/>
                <w:szCs w:val="16"/>
              </w:rPr>
            </w:pPr>
            <w:r w:rsidRPr="001E7F9C">
              <w:rPr>
                <w:sz w:val="16"/>
                <w:szCs w:val="16"/>
              </w:rPr>
              <w:t>04</w:t>
            </w:r>
          </w:p>
        </w:tc>
        <w:tc>
          <w:tcPr>
            <w:tcW w:w="629" w:type="dxa"/>
            <w:hideMark/>
          </w:tcPr>
          <w:p w14:paraId="1F763011" w14:textId="77777777" w:rsidR="001E7F9C" w:rsidRPr="001E7F9C" w:rsidRDefault="001E7F9C" w:rsidP="001E7F9C">
            <w:pPr>
              <w:rPr>
                <w:sz w:val="16"/>
                <w:szCs w:val="16"/>
              </w:rPr>
            </w:pPr>
            <w:r w:rsidRPr="001E7F9C">
              <w:rPr>
                <w:sz w:val="16"/>
                <w:szCs w:val="16"/>
              </w:rPr>
              <w:t>61160</w:t>
            </w:r>
          </w:p>
        </w:tc>
        <w:tc>
          <w:tcPr>
            <w:tcW w:w="446" w:type="dxa"/>
            <w:hideMark/>
          </w:tcPr>
          <w:p w14:paraId="141EBABE" w14:textId="77777777" w:rsidR="001E7F9C" w:rsidRPr="001E7F9C" w:rsidRDefault="001E7F9C" w:rsidP="001E7F9C">
            <w:pPr>
              <w:rPr>
                <w:sz w:val="16"/>
                <w:szCs w:val="16"/>
              </w:rPr>
            </w:pPr>
            <w:r w:rsidRPr="001E7F9C">
              <w:rPr>
                <w:sz w:val="16"/>
                <w:szCs w:val="16"/>
              </w:rPr>
              <w:t>610</w:t>
            </w:r>
          </w:p>
        </w:tc>
        <w:tc>
          <w:tcPr>
            <w:tcW w:w="369" w:type="dxa"/>
            <w:hideMark/>
          </w:tcPr>
          <w:p w14:paraId="79EED832" w14:textId="77777777" w:rsidR="001E7F9C" w:rsidRPr="001E7F9C" w:rsidRDefault="001E7F9C" w:rsidP="001E7F9C">
            <w:pPr>
              <w:rPr>
                <w:sz w:val="16"/>
                <w:szCs w:val="16"/>
              </w:rPr>
            </w:pPr>
            <w:r w:rsidRPr="001E7F9C">
              <w:rPr>
                <w:sz w:val="16"/>
                <w:szCs w:val="16"/>
              </w:rPr>
              <w:t>08</w:t>
            </w:r>
          </w:p>
        </w:tc>
        <w:tc>
          <w:tcPr>
            <w:tcW w:w="464" w:type="dxa"/>
            <w:hideMark/>
          </w:tcPr>
          <w:p w14:paraId="5AE8F9D0" w14:textId="77777777" w:rsidR="001E7F9C" w:rsidRPr="001E7F9C" w:rsidRDefault="001E7F9C" w:rsidP="001E7F9C">
            <w:pPr>
              <w:rPr>
                <w:sz w:val="16"/>
                <w:szCs w:val="16"/>
              </w:rPr>
            </w:pPr>
            <w:r w:rsidRPr="001E7F9C">
              <w:rPr>
                <w:sz w:val="16"/>
                <w:szCs w:val="16"/>
              </w:rPr>
              <w:t>01</w:t>
            </w:r>
          </w:p>
        </w:tc>
        <w:tc>
          <w:tcPr>
            <w:tcW w:w="503" w:type="dxa"/>
            <w:hideMark/>
          </w:tcPr>
          <w:p w14:paraId="36C47FF2" w14:textId="77777777" w:rsidR="001E7F9C" w:rsidRPr="001E7F9C" w:rsidRDefault="001E7F9C" w:rsidP="001E7F9C">
            <w:pPr>
              <w:rPr>
                <w:sz w:val="16"/>
                <w:szCs w:val="16"/>
              </w:rPr>
            </w:pPr>
            <w:r w:rsidRPr="001E7F9C">
              <w:rPr>
                <w:sz w:val="16"/>
                <w:szCs w:val="16"/>
              </w:rPr>
              <w:t>992</w:t>
            </w:r>
          </w:p>
        </w:tc>
        <w:tc>
          <w:tcPr>
            <w:tcW w:w="1069" w:type="dxa"/>
            <w:noWrap/>
            <w:hideMark/>
          </w:tcPr>
          <w:p w14:paraId="2B6D4985" w14:textId="77777777" w:rsidR="001E7F9C" w:rsidRPr="001E7F9C" w:rsidRDefault="001E7F9C" w:rsidP="001E7F9C">
            <w:pPr>
              <w:rPr>
                <w:sz w:val="16"/>
                <w:szCs w:val="16"/>
              </w:rPr>
            </w:pPr>
            <w:r w:rsidRPr="001E7F9C">
              <w:rPr>
                <w:sz w:val="16"/>
                <w:szCs w:val="16"/>
              </w:rPr>
              <w:t>10,0</w:t>
            </w:r>
          </w:p>
        </w:tc>
        <w:tc>
          <w:tcPr>
            <w:tcW w:w="1069" w:type="dxa"/>
            <w:noWrap/>
            <w:hideMark/>
          </w:tcPr>
          <w:p w14:paraId="1AAA4EA8" w14:textId="77777777" w:rsidR="001E7F9C" w:rsidRPr="001E7F9C" w:rsidRDefault="001E7F9C" w:rsidP="001E7F9C">
            <w:pPr>
              <w:rPr>
                <w:sz w:val="16"/>
                <w:szCs w:val="16"/>
              </w:rPr>
            </w:pPr>
            <w:r w:rsidRPr="001E7F9C">
              <w:rPr>
                <w:sz w:val="16"/>
                <w:szCs w:val="16"/>
              </w:rPr>
              <w:t>0,0</w:t>
            </w:r>
          </w:p>
        </w:tc>
        <w:tc>
          <w:tcPr>
            <w:tcW w:w="1274" w:type="dxa"/>
            <w:noWrap/>
            <w:hideMark/>
          </w:tcPr>
          <w:p w14:paraId="1298469F" w14:textId="77777777" w:rsidR="001E7F9C" w:rsidRPr="001E7F9C" w:rsidRDefault="001E7F9C" w:rsidP="001E7F9C">
            <w:pPr>
              <w:rPr>
                <w:sz w:val="16"/>
                <w:szCs w:val="16"/>
              </w:rPr>
            </w:pPr>
            <w:r w:rsidRPr="001E7F9C">
              <w:rPr>
                <w:sz w:val="16"/>
                <w:szCs w:val="16"/>
              </w:rPr>
              <w:t>10,0</w:t>
            </w:r>
          </w:p>
        </w:tc>
      </w:tr>
      <w:tr w:rsidR="001E7F9C" w:rsidRPr="001E7F9C" w14:paraId="782E3154" w14:textId="77777777" w:rsidTr="00B35219">
        <w:trPr>
          <w:trHeight w:val="945"/>
        </w:trPr>
        <w:tc>
          <w:tcPr>
            <w:tcW w:w="3753" w:type="dxa"/>
            <w:hideMark/>
          </w:tcPr>
          <w:p w14:paraId="21B64170" w14:textId="77777777" w:rsidR="001E7F9C" w:rsidRPr="001E7F9C" w:rsidRDefault="001E7F9C">
            <w:pPr>
              <w:rPr>
                <w:sz w:val="16"/>
                <w:szCs w:val="16"/>
              </w:rPr>
            </w:pPr>
            <w:r w:rsidRPr="001E7F9C">
              <w:rPr>
                <w:sz w:val="16"/>
                <w:szCs w:val="16"/>
              </w:rPr>
              <w:t xml:space="preserve">Муниципальная программа "Разработка документов территориального планирования и градостроительного зонирования Рузаевского </w:t>
            </w:r>
            <w:proofErr w:type="gramStart"/>
            <w:r w:rsidRPr="001E7F9C">
              <w:rPr>
                <w:sz w:val="16"/>
                <w:szCs w:val="16"/>
              </w:rPr>
              <w:t>муниципального  района</w:t>
            </w:r>
            <w:proofErr w:type="gramEnd"/>
            <w:r w:rsidRPr="001E7F9C">
              <w:rPr>
                <w:sz w:val="16"/>
                <w:szCs w:val="16"/>
              </w:rPr>
              <w:t xml:space="preserve"> Республики Мордовия на 2024-2026 годы"</w:t>
            </w:r>
          </w:p>
        </w:tc>
        <w:tc>
          <w:tcPr>
            <w:tcW w:w="369" w:type="dxa"/>
            <w:hideMark/>
          </w:tcPr>
          <w:p w14:paraId="67F937BB" w14:textId="77777777" w:rsidR="001E7F9C" w:rsidRPr="001E7F9C" w:rsidRDefault="001E7F9C" w:rsidP="001E7F9C">
            <w:pPr>
              <w:rPr>
                <w:sz w:val="16"/>
                <w:szCs w:val="16"/>
              </w:rPr>
            </w:pPr>
            <w:r w:rsidRPr="001E7F9C">
              <w:rPr>
                <w:sz w:val="16"/>
                <w:szCs w:val="16"/>
              </w:rPr>
              <w:t>26</w:t>
            </w:r>
          </w:p>
        </w:tc>
        <w:tc>
          <w:tcPr>
            <w:tcW w:w="366" w:type="dxa"/>
            <w:hideMark/>
          </w:tcPr>
          <w:p w14:paraId="5EDBFD2A" w14:textId="77777777" w:rsidR="001E7F9C" w:rsidRPr="001E7F9C" w:rsidRDefault="001E7F9C" w:rsidP="001E7F9C">
            <w:pPr>
              <w:rPr>
                <w:sz w:val="16"/>
                <w:szCs w:val="16"/>
              </w:rPr>
            </w:pPr>
            <w:r w:rsidRPr="001E7F9C">
              <w:rPr>
                <w:sz w:val="16"/>
                <w:szCs w:val="16"/>
              </w:rPr>
              <w:t> </w:t>
            </w:r>
          </w:p>
        </w:tc>
        <w:tc>
          <w:tcPr>
            <w:tcW w:w="451" w:type="dxa"/>
            <w:hideMark/>
          </w:tcPr>
          <w:p w14:paraId="388C143E" w14:textId="77777777" w:rsidR="001E7F9C" w:rsidRPr="001E7F9C" w:rsidRDefault="001E7F9C" w:rsidP="001E7F9C">
            <w:pPr>
              <w:rPr>
                <w:sz w:val="16"/>
                <w:szCs w:val="16"/>
              </w:rPr>
            </w:pPr>
            <w:r w:rsidRPr="001E7F9C">
              <w:rPr>
                <w:sz w:val="16"/>
                <w:szCs w:val="16"/>
              </w:rPr>
              <w:t> </w:t>
            </w:r>
          </w:p>
        </w:tc>
        <w:tc>
          <w:tcPr>
            <w:tcW w:w="629" w:type="dxa"/>
            <w:hideMark/>
          </w:tcPr>
          <w:p w14:paraId="70F15C26" w14:textId="77777777" w:rsidR="001E7F9C" w:rsidRPr="001E7F9C" w:rsidRDefault="001E7F9C" w:rsidP="001E7F9C">
            <w:pPr>
              <w:rPr>
                <w:sz w:val="16"/>
                <w:szCs w:val="16"/>
              </w:rPr>
            </w:pPr>
            <w:r w:rsidRPr="001E7F9C">
              <w:rPr>
                <w:sz w:val="16"/>
                <w:szCs w:val="16"/>
              </w:rPr>
              <w:t> </w:t>
            </w:r>
          </w:p>
        </w:tc>
        <w:tc>
          <w:tcPr>
            <w:tcW w:w="446" w:type="dxa"/>
            <w:hideMark/>
          </w:tcPr>
          <w:p w14:paraId="7668FE89" w14:textId="77777777" w:rsidR="001E7F9C" w:rsidRPr="001E7F9C" w:rsidRDefault="001E7F9C" w:rsidP="001E7F9C">
            <w:pPr>
              <w:rPr>
                <w:sz w:val="16"/>
                <w:szCs w:val="16"/>
              </w:rPr>
            </w:pPr>
            <w:r w:rsidRPr="001E7F9C">
              <w:rPr>
                <w:sz w:val="16"/>
                <w:szCs w:val="16"/>
              </w:rPr>
              <w:t> </w:t>
            </w:r>
          </w:p>
        </w:tc>
        <w:tc>
          <w:tcPr>
            <w:tcW w:w="369" w:type="dxa"/>
            <w:hideMark/>
          </w:tcPr>
          <w:p w14:paraId="34F9BACB" w14:textId="77777777" w:rsidR="001E7F9C" w:rsidRPr="001E7F9C" w:rsidRDefault="001E7F9C" w:rsidP="001E7F9C">
            <w:pPr>
              <w:rPr>
                <w:sz w:val="16"/>
                <w:szCs w:val="16"/>
              </w:rPr>
            </w:pPr>
            <w:r w:rsidRPr="001E7F9C">
              <w:rPr>
                <w:sz w:val="16"/>
                <w:szCs w:val="16"/>
              </w:rPr>
              <w:t> </w:t>
            </w:r>
          </w:p>
        </w:tc>
        <w:tc>
          <w:tcPr>
            <w:tcW w:w="464" w:type="dxa"/>
            <w:hideMark/>
          </w:tcPr>
          <w:p w14:paraId="6B7FBC4F" w14:textId="77777777" w:rsidR="001E7F9C" w:rsidRPr="001E7F9C" w:rsidRDefault="001E7F9C" w:rsidP="001E7F9C">
            <w:pPr>
              <w:rPr>
                <w:sz w:val="16"/>
                <w:szCs w:val="16"/>
              </w:rPr>
            </w:pPr>
            <w:r w:rsidRPr="001E7F9C">
              <w:rPr>
                <w:sz w:val="16"/>
                <w:szCs w:val="16"/>
              </w:rPr>
              <w:t> </w:t>
            </w:r>
          </w:p>
        </w:tc>
        <w:tc>
          <w:tcPr>
            <w:tcW w:w="503" w:type="dxa"/>
            <w:hideMark/>
          </w:tcPr>
          <w:p w14:paraId="1E68163E" w14:textId="77777777" w:rsidR="001E7F9C" w:rsidRPr="001E7F9C" w:rsidRDefault="001E7F9C" w:rsidP="001E7F9C">
            <w:pPr>
              <w:rPr>
                <w:sz w:val="16"/>
                <w:szCs w:val="16"/>
              </w:rPr>
            </w:pPr>
            <w:r w:rsidRPr="001E7F9C">
              <w:rPr>
                <w:sz w:val="16"/>
                <w:szCs w:val="16"/>
              </w:rPr>
              <w:t> </w:t>
            </w:r>
          </w:p>
        </w:tc>
        <w:tc>
          <w:tcPr>
            <w:tcW w:w="1069" w:type="dxa"/>
            <w:noWrap/>
            <w:hideMark/>
          </w:tcPr>
          <w:p w14:paraId="1A29FF99" w14:textId="77777777" w:rsidR="001E7F9C" w:rsidRPr="001E7F9C" w:rsidRDefault="001E7F9C" w:rsidP="001E7F9C">
            <w:pPr>
              <w:rPr>
                <w:sz w:val="16"/>
                <w:szCs w:val="16"/>
              </w:rPr>
            </w:pPr>
            <w:r w:rsidRPr="001E7F9C">
              <w:rPr>
                <w:sz w:val="16"/>
                <w:szCs w:val="16"/>
              </w:rPr>
              <w:t>861,6</w:t>
            </w:r>
          </w:p>
        </w:tc>
        <w:tc>
          <w:tcPr>
            <w:tcW w:w="1069" w:type="dxa"/>
            <w:noWrap/>
            <w:hideMark/>
          </w:tcPr>
          <w:p w14:paraId="583F5777" w14:textId="77777777" w:rsidR="001E7F9C" w:rsidRPr="001E7F9C" w:rsidRDefault="001E7F9C" w:rsidP="001E7F9C">
            <w:pPr>
              <w:rPr>
                <w:sz w:val="16"/>
                <w:szCs w:val="16"/>
              </w:rPr>
            </w:pPr>
            <w:r w:rsidRPr="001E7F9C">
              <w:rPr>
                <w:sz w:val="16"/>
                <w:szCs w:val="16"/>
              </w:rPr>
              <w:t> </w:t>
            </w:r>
          </w:p>
        </w:tc>
        <w:tc>
          <w:tcPr>
            <w:tcW w:w="1274" w:type="dxa"/>
            <w:noWrap/>
            <w:hideMark/>
          </w:tcPr>
          <w:p w14:paraId="110B43A1" w14:textId="77777777" w:rsidR="001E7F9C" w:rsidRPr="001E7F9C" w:rsidRDefault="001E7F9C" w:rsidP="001E7F9C">
            <w:pPr>
              <w:rPr>
                <w:sz w:val="16"/>
                <w:szCs w:val="16"/>
              </w:rPr>
            </w:pPr>
            <w:r w:rsidRPr="001E7F9C">
              <w:rPr>
                <w:sz w:val="16"/>
                <w:szCs w:val="16"/>
              </w:rPr>
              <w:t> </w:t>
            </w:r>
          </w:p>
        </w:tc>
      </w:tr>
      <w:tr w:rsidR="001E7F9C" w:rsidRPr="001E7F9C" w14:paraId="0FC5AEE2" w14:textId="77777777" w:rsidTr="00B35219">
        <w:trPr>
          <w:trHeight w:val="1035"/>
        </w:trPr>
        <w:tc>
          <w:tcPr>
            <w:tcW w:w="3753" w:type="dxa"/>
            <w:hideMark/>
          </w:tcPr>
          <w:p w14:paraId="1F276C69" w14:textId="77777777" w:rsidR="001E7F9C" w:rsidRPr="001E7F9C" w:rsidRDefault="001E7F9C">
            <w:pPr>
              <w:rPr>
                <w:sz w:val="16"/>
                <w:szCs w:val="16"/>
              </w:rPr>
            </w:pPr>
            <w:r w:rsidRPr="001E7F9C">
              <w:rPr>
                <w:sz w:val="16"/>
                <w:szCs w:val="16"/>
              </w:rPr>
              <w:t>Основное мероприятие: "Мероприятия по подготовке описания местоположения границ населенных пунктов, проведению мероприятий по разработке (корректировке) документов территориального планирования и градостроительного зонирования"</w:t>
            </w:r>
          </w:p>
        </w:tc>
        <w:tc>
          <w:tcPr>
            <w:tcW w:w="369" w:type="dxa"/>
            <w:hideMark/>
          </w:tcPr>
          <w:p w14:paraId="4676CC97" w14:textId="77777777" w:rsidR="001E7F9C" w:rsidRPr="001E7F9C" w:rsidRDefault="001E7F9C" w:rsidP="001E7F9C">
            <w:pPr>
              <w:rPr>
                <w:sz w:val="16"/>
                <w:szCs w:val="16"/>
              </w:rPr>
            </w:pPr>
            <w:r w:rsidRPr="001E7F9C">
              <w:rPr>
                <w:sz w:val="16"/>
                <w:szCs w:val="16"/>
              </w:rPr>
              <w:t>26</w:t>
            </w:r>
          </w:p>
        </w:tc>
        <w:tc>
          <w:tcPr>
            <w:tcW w:w="366" w:type="dxa"/>
            <w:hideMark/>
          </w:tcPr>
          <w:p w14:paraId="56938B87" w14:textId="77777777" w:rsidR="001E7F9C" w:rsidRPr="001E7F9C" w:rsidRDefault="001E7F9C" w:rsidP="001E7F9C">
            <w:pPr>
              <w:rPr>
                <w:sz w:val="16"/>
                <w:szCs w:val="16"/>
              </w:rPr>
            </w:pPr>
            <w:r w:rsidRPr="001E7F9C">
              <w:rPr>
                <w:sz w:val="16"/>
                <w:szCs w:val="16"/>
              </w:rPr>
              <w:t>0</w:t>
            </w:r>
          </w:p>
        </w:tc>
        <w:tc>
          <w:tcPr>
            <w:tcW w:w="451" w:type="dxa"/>
            <w:hideMark/>
          </w:tcPr>
          <w:p w14:paraId="755CAF9A" w14:textId="77777777" w:rsidR="001E7F9C" w:rsidRPr="001E7F9C" w:rsidRDefault="001E7F9C" w:rsidP="001E7F9C">
            <w:pPr>
              <w:rPr>
                <w:sz w:val="16"/>
                <w:szCs w:val="16"/>
              </w:rPr>
            </w:pPr>
            <w:r w:rsidRPr="001E7F9C">
              <w:rPr>
                <w:sz w:val="16"/>
                <w:szCs w:val="16"/>
              </w:rPr>
              <w:t>01</w:t>
            </w:r>
          </w:p>
        </w:tc>
        <w:tc>
          <w:tcPr>
            <w:tcW w:w="629" w:type="dxa"/>
            <w:hideMark/>
          </w:tcPr>
          <w:p w14:paraId="7FC9A6EB" w14:textId="77777777" w:rsidR="001E7F9C" w:rsidRPr="001E7F9C" w:rsidRDefault="001E7F9C" w:rsidP="001E7F9C">
            <w:pPr>
              <w:rPr>
                <w:sz w:val="16"/>
                <w:szCs w:val="16"/>
              </w:rPr>
            </w:pPr>
            <w:r w:rsidRPr="001E7F9C">
              <w:rPr>
                <w:sz w:val="16"/>
                <w:szCs w:val="16"/>
              </w:rPr>
              <w:t> </w:t>
            </w:r>
          </w:p>
        </w:tc>
        <w:tc>
          <w:tcPr>
            <w:tcW w:w="446" w:type="dxa"/>
            <w:hideMark/>
          </w:tcPr>
          <w:p w14:paraId="76158EDD" w14:textId="77777777" w:rsidR="001E7F9C" w:rsidRPr="001E7F9C" w:rsidRDefault="001E7F9C" w:rsidP="001E7F9C">
            <w:pPr>
              <w:rPr>
                <w:sz w:val="16"/>
                <w:szCs w:val="16"/>
              </w:rPr>
            </w:pPr>
            <w:r w:rsidRPr="001E7F9C">
              <w:rPr>
                <w:sz w:val="16"/>
                <w:szCs w:val="16"/>
              </w:rPr>
              <w:t> </w:t>
            </w:r>
          </w:p>
        </w:tc>
        <w:tc>
          <w:tcPr>
            <w:tcW w:w="369" w:type="dxa"/>
            <w:hideMark/>
          </w:tcPr>
          <w:p w14:paraId="34169A1D" w14:textId="77777777" w:rsidR="001E7F9C" w:rsidRPr="001E7F9C" w:rsidRDefault="001E7F9C" w:rsidP="001E7F9C">
            <w:pPr>
              <w:rPr>
                <w:sz w:val="16"/>
                <w:szCs w:val="16"/>
              </w:rPr>
            </w:pPr>
            <w:r w:rsidRPr="001E7F9C">
              <w:rPr>
                <w:sz w:val="16"/>
                <w:szCs w:val="16"/>
              </w:rPr>
              <w:t> </w:t>
            </w:r>
          </w:p>
        </w:tc>
        <w:tc>
          <w:tcPr>
            <w:tcW w:w="464" w:type="dxa"/>
            <w:hideMark/>
          </w:tcPr>
          <w:p w14:paraId="62231EAE" w14:textId="77777777" w:rsidR="001E7F9C" w:rsidRPr="001E7F9C" w:rsidRDefault="001E7F9C" w:rsidP="001E7F9C">
            <w:pPr>
              <w:rPr>
                <w:sz w:val="16"/>
                <w:szCs w:val="16"/>
              </w:rPr>
            </w:pPr>
            <w:r w:rsidRPr="001E7F9C">
              <w:rPr>
                <w:sz w:val="16"/>
                <w:szCs w:val="16"/>
              </w:rPr>
              <w:t> </w:t>
            </w:r>
          </w:p>
        </w:tc>
        <w:tc>
          <w:tcPr>
            <w:tcW w:w="503" w:type="dxa"/>
            <w:hideMark/>
          </w:tcPr>
          <w:p w14:paraId="785CD25F" w14:textId="77777777" w:rsidR="001E7F9C" w:rsidRPr="001E7F9C" w:rsidRDefault="001E7F9C" w:rsidP="001E7F9C">
            <w:pPr>
              <w:rPr>
                <w:sz w:val="16"/>
                <w:szCs w:val="16"/>
              </w:rPr>
            </w:pPr>
            <w:r w:rsidRPr="001E7F9C">
              <w:rPr>
                <w:sz w:val="16"/>
                <w:szCs w:val="16"/>
              </w:rPr>
              <w:t> </w:t>
            </w:r>
          </w:p>
        </w:tc>
        <w:tc>
          <w:tcPr>
            <w:tcW w:w="1069" w:type="dxa"/>
            <w:noWrap/>
            <w:hideMark/>
          </w:tcPr>
          <w:p w14:paraId="1BFF8C90" w14:textId="77777777" w:rsidR="001E7F9C" w:rsidRPr="001E7F9C" w:rsidRDefault="001E7F9C" w:rsidP="001E7F9C">
            <w:pPr>
              <w:rPr>
                <w:sz w:val="16"/>
                <w:szCs w:val="16"/>
              </w:rPr>
            </w:pPr>
            <w:r w:rsidRPr="001E7F9C">
              <w:rPr>
                <w:sz w:val="16"/>
                <w:szCs w:val="16"/>
              </w:rPr>
              <w:t>861,6</w:t>
            </w:r>
          </w:p>
        </w:tc>
        <w:tc>
          <w:tcPr>
            <w:tcW w:w="1069" w:type="dxa"/>
            <w:noWrap/>
            <w:hideMark/>
          </w:tcPr>
          <w:p w14:paraId="35C02224" w14:textId="77777777" w:rsidR="001E7F9C" w:rsidRPr="001E7F9C" w:rsidRDefault="001E7F9C" w:rsidP="001E7F9C">
            <w:pPr>
              <w:rPr>
                <w:sz w:val="16"/>
                <w:szCs w:val="16"/>
              </w:rPr>
            </w:pPr>
            <w:r w:rsidRPr="001E7F9C">
              <w:rPr>
                <w:sz w:val="16"/>
                <w:szCs w:val="16"/>
              </w:rPr>
              <w:t> </w:t>
            </w:r>
          </w:p>
        </w:tc>
        <w:tc>
          <w:tcPr>
            <w:tcW w:w="1274" w:type="dxa"/>
            <w:noWrap/>
            <w:hideMark/>
          </w:tcPr>
          <w:p w14:paraId="26EA90E7" w14:textId="77777777" w:rsidR="001E7F9C" w:rsidRPr="001E7F9C" w:rsidRDefault="001E7F9C" w:rsidP="001E7F9C">
            <w:pPr>
              <w:rPr>
                <w:sz w:val="16"/>
                <w:szCs w:val="16"/>
              </w:rPr>
            </w:pPr>
            <w:r w:rsidRPr="001E7F9C">
              <w:rPr>
                <w:sz w:val="16"/>
                <w:szCs w:val="16"/>
              </w:rPr>
              <w:t> </w:t>
            </w:r>
          </w:p>
        </w:tc>
      </w:tr>
      <w:tr w:rsidR="001E7F9C" w:rsidRPr="001E7F9C" w14:paraId="4F52F9A9" w14:textId="77777777" w:rsidTr="00B35219">
        <w:trPr>
          <w:trHeight w:val="1005"/>
        </w:trPr>
        <w:tc>
          <w:tcPr>
            <w:tcW w:w="3753" w:type="dxa"/>
            <w:hideMark/>
          </w:tcPr>
          <w:p w14:paraId="2DD2DA16" w14:textId="77777777" w:rsidR="001E7F9C" w:rsidRPr="001E7F9C" w:rsidRDefault="001E7F9C">
            <w:pPr>
              <w:rPr>
                <w:sz w:val="16"/>
                <w:szCs w:val="16"/>
              </w:rPr>
            </w:pPr>
            <w:r w:rsidRPr="001E7F9C">
              <w:rPr>
                <w:sz w:val="16"/>
                <w:szCs w:val="16"/>
              </w:rPr>
              <w:t xml:space="preserve">Подготовка описания местоположения границ территориальных зон, проведение мероприятий по разработке (корректировке) документов территориального планирования и градостроительного зонирования муниципальных образований Республики Мордовия </w:t>
            </w:r>
          </w:p>
        </w:tc>
        <w:tc>
          <w:tcPr>
            <w:tcW w:w="369" w:type="dxa"/>
            <w:hideMark/>
          </w:tcPr>
          <w:p w14:paraId="0D054A7F" w14:textId="77777777" w:rsidR="001E7F9C" w:rsidRPr="001E7F9C" w:rsidRDefault="001E7F9C" w:rsidP="001E7F9C">
            <w:pPr>
              <w:rPr>
                <w:sz w:val="16"/>
                <w:szCs w:val="16"/>
              </w:rPr>
            </w:pPr>
            <w:r w:rsidRPr="001E7F9C">
              <w:rPr>
                <w:sz w:val="16"/>
                <w:szCs w:val="16"/>
              </w:rPr>
              <w:t>26</w:t>
            </w:r>
          </w:p>
        </w:tc>
        <w:tc>
          <w:tcPr>
            <w:tcW w:w="366" w:type="dxa"/>
            <w:hideMark/>
          </w:tcPr>
          <w:p w14:paraId="1F07AF13" w14:textId="77777777" w:rsidR="001E7F9C" w:rsidRPr="001E7F9C" w:rsidRDefault="001E7F9C" w:rsidP="001E7F9C">
            <w:pPr>
              <w:rPr>
                <w:sz w:val="16"/>
                <w:szCs w:val="16"/>
              </w:rPr>
            </w:pPr>
            <w:r w:rsidRPr="001E7F9C">
              <w:rPr>
                <w:sz w:val="16"/>
                <w:szCs w:val="16"/>
              </w:rPr>
              <w:t>0</w:t>
            </w:r>
          </w:p>
        </w:tc>
        <w:tc>
          <w:tcPr>
            <w:tcW w:w="451" w:type="dxa"/>
            <w:hideMark/>
          </w:tcPr>
          <w:p w14:paraId="04D42394" w14:textId="77777777" w:rsidR="001E7F9C" w:rsidRPr="001E7F9C" w:rsidRDefault="001E7F9C" w:rsidP="001E7F9C">
            <w:pPr>
              <w:rPr>
                <w:sz w:val="16"/>
                <w:szCs w:val="16"/>
              </w:rPr>
            </w:pPr>
            <w:r w:rsidRPr="001E7F9C">
              <w:rPr>
                <w:sz w:val="16"/>
                <w:szCs w:val="16"/>
              </w:rPr>
              <w:t>01</w:t>
            </w:r>
          </w:p>
        </w:tc>
        <w:tc>
          <w:tcPr>
            <w:tcW w:w="629" w:type="dxa"/>
            <w:hideMark/>
          </w:tcPr>
          <w:p w14:paraId="596596AB" w14:textId="77777777" w:rsidR="001E7F9C" w:rsidRPr="001E7F9C" w:rsidRDefault="001E7F9C" w:rsidP="001E7F9C">
            <w:pPr>
              <w:rPr>
                <w:sz w:val="16"/>
                <w:szCs w:val="16"/>
              </w:rPr>
            </w:pPr>
            <w:r w:rsidRPr="001E7F9C">
              <w:rPr>
                <w:sz w:val="16"/>
                <w:szCs w:val="16"/>
              </w:rPr>
              <w:t>S6290</w:t>
            </w:r>
          </w:p>
        </w:tc>
        <w:tc>
          <w:tcPr>
            <w:tcW w:w="446" w:type="dxa"/>
            <w:hideMark/>
          </w:tcPr>
          <w:p w14:paraId="2951F6EA" w14:textId="77777777" w:rsidR="001E7F9C" w:rsidRPr="001E7F9C" w:rsidRDefault="001E7F9C" w:rsidP="001E7F9C">
            <w:pPr>
              <w:rPr>
                <w:sz w:val="16"/>
                <w:szCs w:val="16"/>
              </w:rPr>
            </w:pPr>
            <w:r w:rsidRPr="001E7F9C">
              <w:rPr>
                <w:sz w:val="16"/>
                <w:szCs w:val="16"/>
              </w:rPr>
              <w:t> </w:t>
            </w:r>
          </w:p>
        </w:tc>
        <w:tc>
          <w:tcPr>
            <w:tcW w:w="369" w:type="dxa"/>
            <w:hideMark/>
          </w:tcPr>
          <w:p w14:paraId="487A2BD9" w14:textId="77777777" w:rsidR="001E7F9C" w:rsidRPr="001E7F9C" w:rsidRDefault="001E7F9C" w:rsidP="001E7F9C">
            <w:pPr>
              <w:rPr>
                <w:sz w:val="16"/>
                <w:szCs w:val="16"/>
              </w:rPr>
            </w:pPr>
            <w:r w:rsidRPr="001E7F9C">
              <w:rPr>
                <w:sz w:val="16"/>
                <w:szCs w:val="16"/>
              </w:rPr>
              <w:t> </w:t>
            </w:r>
          </w:p>
        </w:tc>
        <w:tc>
          <w:tcPr>
            <w:tcW w:w="464" w:type="dxa"/>
            <w:hideMark/>
          </w:tcPr>
          <w:p w14:paraId="11F1108E" w14:textId="77777777" w:rsidR="001E7F9C" w:rsidRPr="001E7F9C" w:rsidRDefault="001E7F9C" w:rsidP="001E7F9C">
            <w:pPr>
              <w:rPr>
                <w:sz w:val="16"/>
                <w:szCs w:val="16"/>
              </w:rPr>
            </w:pPr>
            <w:r w:rsidRPr="001E7F9C">
              <w:rPr>
                <w:sz w:val="16"/>
                <w:szCs w:val="16"/>
              </w:rPr>
              <w:t> </w:t>
            </w:r>
          </w:p>
        </w:tc>
        <w:tc>
          <w:tcPr>
            <w:tcW w:w="503" w:type="dxa"/>
            <w:hideMark/>
          </w:tcPr>
          <w:p w14:paraId="6814E090" w14:textId="77777777" w:rsidR="001E7F9C" w:rsidRPr="001E7F9C" w:rsidRDefault="001E7F9C" w:rsidP="001E7F9C">
            <w:pPr>
              <w:rPr>
                <w:sz w:val="16"/>
                <w:szCs w:val="16"/>
              </w:rPr>
            </w:pPr>
            <w:r w:rsidRPr="001E7F9C">
              <w:rPr>
                <w:sz w:val="16"/>
                <w:szCs w:val="16"/>
              </w:rPr>
              <w:t> </w:t>
            </w:r>
          </w:p>
        </w:tc>
        <w:tc>
          <w:tcPr>
            <w:tcW w:w="1069" w:type="dxa"/>
            <w:noWrap/>
            <w:hideMark/>
          </w:tcPr>
          <w:p w14:paraId="03F7F15F" w14:textId="77777777" w:rsidR="001E7F9C" w:rsidRPr="001E7F9C" w:rsidRDefault="001E7F9C" w:rsidP="001E7F9C">
            <w:pPr>
              <w:rPr>
                <w:sz w:val="16"/>
                <w:szCs w:val="16"/>
              </w:rPr>
            </w:pPr>
            <w:r w:rsidRPr="001E7F9C">
              <w:rPr>
                <w:sz w:val="16"/>
                <w:szCs w:val="16"/>
              </w:rPr>
              <w:t>861,6</w:t>
            </w:r>
          </w:p>
        </w:tc>
        <w:tc>
          <w:tcPr>
            <w:tcW w:w="1069" w:type="dxa"/>
            <w:noWrap/>
            <w:hideMark/>
          </w:tcPr>
          <w:p w14:paraId="59F3830E" w14:textId="77777777" w:rsidR="001E7F9C" w:rsidRPr="001E7F9C" w:rsidRDefault="001E7F9C" w:rsidP="001E7F9C">
            <w:pPr>
              <w:rPr>
                <w:sz w:val="16"/>
                <w:szCs w:val="16"/>
              </w:rPr>
            </w:pPr>
            <w:r w:rsidRPr="001E7F9C">
              <w:rPr>
                <w:sz w:val="16"/>
                <w:szCs w:val="16"/>
              </w:rPr>
              <w:t> </w:t>
            </w:r>
          </w:p>
        </w:tc>
        <w:tc>
          <w:tcPr>
            <w:tcW w:w="1274" w:type="dxa"/>
            <w:noWrap/>
            <w:hideMark/>
          </w:tcPr>
          <w:p w14:paraId="6DF79D1B" w14:textId="77777777" w:rsidR="001E7F9C" w:rsidRPr="001E7F9C" w:rsidRDefault="001E7F9C" w:rsidP="001E7F9C">
            <w:pPr>
              <w:rPr>
                <w:sz w:val="16"/>
                <w:szCs w:val="16"/>
              </w:rPr>
            </w:pPr>
            <w:r w:rsidRPr="001E7F9C">
              <w:rPr>
                <w:sz w:val="16"/>
                <w:szCs w:val="16"/>
              </w:rPr>
              <w:t> </w:t>
            </w:r>
          </w:p>
        </w:tc>
      </w:tr>
      <w:tr w:rsidR="001E7F9C" w:rsidRPr="001E7F9C" w14:paraId="21DD6839" w14:textId="77777777" w:rsidTr="00B35219">
        <w:trPr>
          <w:trHeight w:val="450"/>
        </w:trPr>
        <w:tc>
          <w:tcPr>
            <w:tcW w:w="3753" w:type="dxa"/>
            <w:hideMark/>
          </w:tcPr>
          <w:p w14:paraId="3D40B51E" w14:textId="77777777" w:rsidR="001E7F9C" w:rsidRPr="001E7F9C" w:rsidRDefault="001E7F9C">
            <w:pPr>
              <w:rPr>
                <w:sz w:val="16"/>
                <w:szCs w:val="16"/>
              </w:rPr>
            </w:pPr>
            <w:r w:rsidRPr="001E7F9C">
              <w:rPr>
                <w:sz w:val="16"/>
                <w:szCs w:val="16"/>
              </w:rPr>
              <w:t>Закупка товаров, работ и услуг для обеспечения государственных (муниципальных) нужд</w:t>
            </w:r>
          </w:p>
        </w:tc>
        <w:tc>
          <w:tcPr>
            <w:tcW w:w="369" w:type="dxa"/>
            <w:hideMark/>
          </w:tcPr>
          <w:p w14:paraId="767108E0" w14:textId="77777777" w:rsidR="001E7F9C" w:rsidRPr="001E7F9C" w:rsidRDefault="001E7F9C" w:rsidP="001E7F9C">
            <w:pPr>
              <w:rPr>
                <w:sz w:val="16"/>
                <w:szCs w:val="16"/>
              </w:rPr>
            </w:pPr>
            <w:r w:rsidRPr="001E7F9C">
              <w:rPr>
                <w:sz w:val="16"/>
                <w:szCs w:val="16"/>
              </w:rPr>
              <w:t>26</w:t>
            </w:r>
          </w:p>
        </w:tc>
        <w:tc>
          <w:tcPr>
            <w:tcW w:w="366" w:type="dxa"/>
            <w:hideMark/>
          </w:tcPr>
          <w:p w14:paraId="696E766E" w14:textId="77777777" w:rsidR="001E7F9C" w:rsidRPr="001E7F9C" w:rsidRDefault="001E7F9C" w:rsidP="001E7F9C">
            <w:pPr>
              <w:rPr>
                <w:sz w:val="16"/>
                <w:szCs w:val="16"/>
              </w:rPr>
            </w:pPr>
            <w:r w:rsidRPr="001E7F9C">
              <w:rPr>
                <w:sz w:val="16"/>
                <w:szCs w:val="16"/>
              </w:rPr>
              <w:t>0</w:t>
            </w:r>
          </w:p>
        </w:tc>
        <w:tc>
          <w:tcPr>
            <w:tcW w:w="451" w:type="dxa"/>
            <w:hideMark/>
          </w:tcPr>
          <w:p w14:paraId="4DC239F2" w14:textId="77777777" w:rsidR="001E7F9C" w:rsidRPr="001E7F9C" w:rsidRDefault="001E7F9C" w:rsidP="001E7F9C">
            <w:pPr>
              <w:rPr>
                <w:sz w:val="16"/>
                <w:szCs w:val="16"/>
              </w:rPr>
            </w:pPr>
            <w:r w:rsidRPr="001E7F9C">
              <w:rPr>
                <w:sz w:val="16"/>
                <w:szCs w:val="16"/>
              </w:rPr>
              <w:t>01</w:t>
            </w:r>
          </w:p>
        </w:tc>
        <w:tc>
          <w:tcPr>
            <w:tcW w:w="629" w:type="dxa"/>
            <w:hideMark/>
          </w:tcPr>
          <w:p w14:paraId="2F35C68B" w14:textId="77777777" w:rsidR="001E7F9C" w:rsidRPr="001E7F9C" w:rsidRDefault="001E7F9C" w:rsidP="001E7F9C">
            <w:pPr>
              <w:rPr>
                <w:sz w:val="16"/>
                <w:szCs w:val="16"/>
              </w:rPr>
            </w:pPr>
            <w:r w:rsidRPr="001E7F9C">
              <w:rPr>
                <w:sz w:val="16"/>
                <w:szCs w:val="16"/>
              </w:rPr>
              <w:t>S6290</w:t>
            </w:r>
          </w:p>
        </w:tc>
        <w:tc>
          <w:tcPr>
            <w:tcW w:w="446" w:type="dxa"/>
            <w:hideMark/>
          </w:tcPr>
          <w:p w14:paraId="3D0E7CDE" w14:textId="77777777" w:rsidR="001E7F9C" w:rsidRPr="001E7F9C" w:rsidRDefault="001E7F9C" w:rsidP="001E7F9C">
            <w:pPr>
              <w:rPr>
                <w:sz w:val="16"/>
                <w:szCs w:val="16"/>
              </w:rPr>
            </w:pPr>
            <w:r w:rsidRPr="001E7F9C">
              <w:rPr>
                <w:sz w:val="16"/>
                <w:szCs w:val="16"/>
              </w:rPr>
              <w:t>200</w:t>
            </w:r>
          </w:p>
        </w:tc>
        <w:tc>
          <w:tcPr>
            <w:tcW w:w="369" w:type="dxa"/>
            <w:hideMark/>
          </w:tcPr>
          <w:p w14:paraId="6FD9173A" w14:textId="77777777" w:rsidR="001E7F9C" w:rsidRPr="001E7F9C" w:rsidRDefault="001E7F9C" w:rsidP="001E7F9C">
            <w:pPr>
              <w:rPr>
                <w:sz w:val="16"/>
                <w:szCs w:val="16"/>
              </w:rPr>
            </w:pPr>
            <w:r w:rsidRPr="001E7F9C">
              <w:rPr>
                <w:sz w:val="16"/>
                <w:szCs w:val="16"/>
              </w:rPr>
              <w:t> </w:t>
            </w:r>
          </w:p>
        </w:tc>
        <w:tc>
          <w:tcPr>
            <w:tcW w:w="464" w:type="dxa"/>
            <w:hideMark/>
          </w:tcPr>
          <w:p w14:paraId="765D1051" w14:textId="77777777" w:rsidR="001E7F9C" w:rsidRPr="001E7F9C" w:rsidRDefault="001E7F9C" w:rsidP="001E7F9C">
            <w:pPr>
              <w:rPr>
                <w:sz w:val="16"/>
                <w:szCs w:val="16"/>
              </w:rPr>
            </w:pPr>
            <w:r w:rsidRPr="001E7F9C">
              <w:rPr>
                <w:sz w:val="16"/>
                <w:szCs w:val="16"/>
              </w:rPr>
              <w:t> </w:t>
            </w:r>
          </w:p>
        </w:tc>
        <w:tc>
          <w:tcPr>
            <w:tcW w:w="503" w:type="dxa"/>
            <w:hideMark/>
          </w:tcPr>
          <w:p w14:paraId="6B47E431" w14:textId="77777777" w:rsidR="001E7F9C" w:rsidRPr="001E7F9C" w:rsidRDefault="001E7F9C" w:rsidP="001E7F9C">
            <w:pPr>
              <w:rPr>
                <w:sz w:val="16"/>
                <w:szCs w:val="16"/>
              </w:rPr>
            </w:pPr>
            <w:r w:rsidRPr="001E7F9C">
              <w:rPr>
                <w:sz w:val="16"/>
                <w:szCs w:val="16"/>
              </w:rPr>
              <w:t> </w:t>
            </w:r>
          </w:p>
        </w:tc>
        <w:tc>
          <w:tcPr>
            <w:tcW w:w="1069" w:type="dxa"/>
            <w:noWrap/>
            <w:hideMark/>
          </w:tcPr>
          <w:p w14:paraId="400A13E0" w14:textId="77777777" w:rsidR="001E7F9C" w:rsidRPr="001E7F9C" w:rsidRDefault="001E7F9C" w:rsidP="001E7F9C">
            <w:pPr>
              <w:rPr>
                <w:sz w:val="16"/>
                <w:szCs w:val="16"/>
              </w:rPr>
            </w:pPr>
            <w:r w:rsidRPr="001E7F9C">
              <w:rPr>
                <w:sz w:val="16"/>
                <w:szCs w:val="16"/>
              </w:rPr>
              <w:t>861,6</w:t>
            </w:r>
          </w:p>
        </w:tc>
        <w:tc>
          <w:tcPr>
            <w:tcW w:w="1069" w:type="dxa"/>
            <w:noWrap/>
            <w:hideMark/>
          </w:tcPr>
          <w:p w14:paraId="5DA95DC0" w14:textId="77777777" w:rsidR="001E7F9C" w:rsidRPr="001E7F9C" w:rsidRDefault="001E7F9C" w:rsidP="001E7F9C">
            <w:pPr>
              <w:rPr>
                <w:sz w:val="16"/>
                <w:szCs w:val="16"/>
              </w:rPr>
            </w:pPr>
            <w:r w:rsidRPr="001E7F9C">
              <w:rPr>
                <w:sz w:val="16"/>
                <w:szCs w:val="16"/>
              </w:rPr>
              <w:t> </w:t>
            </w:r>
          </w:p>
        </w:tc>
        <w:tc>
          <w:tcPr>
            <w:tcW w:w="1274" w:type="dxa"/>
            <w:noWrap/>
            <w:hideMark/>
          </w:tcPr>
          <w:p w14:paraId="457E85BC" w14:textId="77777777" w:rsidR="001E7F9C" w:rsidRPr="001E7F9C" w:rsidRDefault="001E7F9C" w:rsidP="001E7F9C">
            <w:pPr>
              <w:rPr>
                <w:sz w:val="16"/>
                <w:szCs w:val="16"/>
              </w:rPr>
            </w:pPr>
            <w:r w:rsidRPr="001E7F9C">
              <w:rPr>
                <w:sz w:val="16"/>
                <w:szCs w:val="16"/>
              </w:rPr>
              <w:t> </w:t>
            </w:r>
          </w:p>
        </w:tc>
      </w:tr>
      <w:tr w:rsidR="001E7F9C" w:rsidRPr="001E7F9C" w14:paraId="1D09E2C1" w14:textId="77777777" w:rsidTr="00B35219">
        <w:trPr>
          <w:trHeight w:val="450"/>
        </w:trPr>
        <w:tc>
          <w:tcPr>
            <w:tcW w:w="3753" w:type="dxa"/>
            <w:hideMark/>
          </w:tcPr>
          <w:p w14:paraId="45F40DE6" w14:textId="77777777" w:rsidR="001E7F9C" w:rsidRPr="001E7F9C" w:rsidRDefault="001E7F9C">
            <w:pPr>
              <w:rPr>
                <w:sz w:val="16"/>
                <w:szCs w:val="16"/>
              </w:rPr>
            </w:pPr>
            <w:r w:rsidRPr="001E7F9C">
              <w:rPr>
                <w:sz w:val="16"/>
                <w:szCs w:val="16"/>
              </w:rPr>
              <w:t>Иные закупки товаров, работ и услуг для обеспечение государственных (муниципальных) нужд</w:t>
            </w:r>
          </w:p>
        </w:tc>
        <w:tc>
          <w:tcPr>
            <w:tcW w:w="369" w:type="dxa"/>
            <w:hideMark/>
          </w:tcPr>
          <w:p w14:paraId="3EC61D6D" w14:textId="77777777" w:rsidR="001E7F9C" w:rsidRPr="001E7F9C" w:rsidRDefault="001E7F9C" w:rsidP="001E7F9C">
            <w:pPr>
              <w:rPr>
                <w:sz w:val="16"/>
                <w:szCs w:val="16"/>
              </w:rPr>
            </w:pPr>
            <w:r w:rsidRPr="001E7F9C">
              <w:rPr>
                <w:sz w:val="16"/>
                <w:szCs w:val="16"/>
              </w:rPr>
              <w:t>26</w:t>
            </w:r>
          </w:p>
        </w:tc>
        <w:tc>
          <w:tcPr>
            <w:tcW w:w="366" w:type="dxa"/>
            <w:hideMark/>
          </w:tcPr>
          <w:p w14:paraId="5163B584" w14:textId="77777777" w:rsidR="001E7F9C" w:rsidRPr="001E7F9C" w:rsidRDefault="001E7F9C" w:rsidP="001E7F9C">
            <w:pPr>
              <w:rPr>
                <w:sz w:val="16"/>
                <w:szCs w:val="16"/>
              </w:rPr>
            </w:pPr>
            <w:r w:rsidRPr="001E7F9C">
              <w:rPr>
                <w:sz w:val="16"/>
                <w:szCs w:val="16"/>
              </w:rPr>
              <w:t>0</w:t>
            </w:r>
          </w:p>
        </w:tc>
        <w:tc>
          <w:tcPr>
            <w:tcW w:w="451" w:type="dxa"/>
            <w:hideMark/>
          </w:tcPr>
          <w:p w14:paraId="79375766" w14:textId="77777777" w:rsidR="001E7F9C" w:rsidRPr="001E7F9C" w:rsidRDefault="001E7F9C" w:rsidP="001E7F9C">
            <w:pPr>
              <w:rPr>
                <w:sz w:val="16"/>
                <w:szCs w:val="16"/>
              </w:rPr>
            </w:pPr>
            <w:r w:rsidRPr="001E7F9C">
              <w:rPr>
                <w:sz w:val="16"/>
                <w:szCs w:val="16"/>
              </w:rPr>
              <w:t>01</w:t>
            </w:r>
          </w:p>
        </w:tc>
        <w:tc>
          <w:tcPr>
            <w:tcW w:w="629" w:type="dxa"/>
            <w:hideMark/>
          </w:tcPr>
          <w:p w14:paraId="5B20EB13" w14:textId="77777777" w:rsidR="001E7F9C" w:rsidRPr="001E7F9C" w:rsidRDefault="001E7F9C" w:rsidP="001E7F9C">
            <w:pPr>
              <w:rPr>
                <w:sz w:val="16"/>
                <w:szCs w:val="16"/>
              </w:rPr>
            </w:pPr>
            <w:r w:rsidRPr="001E7F9C">
              <w:rPr>
                <w:sz w:val="16"/>
                <w:szCs w:val="16"/>
              </w:rPr>
              <w:t>S6290</w:t>
            </w:r>
          </w:p>
        </w:tc>
        <w:tc>
          <w:tcPr>
            <w:tcW w:w="446" w:type="dxa"/>
            <w:hideMark/>
          </w:tcPr>
          <w:p w14:paraId="18E71E08" w14:textId="77777777" w:rsidR="001E7F9C" w:rsidRPr="001E7F9C" w:rsidRDefault="001E7F9C" w:rsidP="001E7F9C">
            <w:pPr>
              <w:rPr>
                <w:sz w:val="16"/>
                <w:szCs w:val="16"/>
              </w:rPr>
            </w:pPr>
            <w:r w:rsidRPr="001E7F9C">
              <w:rPr>
                <w:sz w:val="16"/>
                <w:szCs w:val="16"/>
              </w:rPr>
              <w:t>240</w:t>
            </w:r>
          </w:p>
        </w:tc>
        <w:tc>
          <w:tcPr>
            <w:tcW w:w="369" w:type="dxa"/>
            <w:hideMark/>
          </w:tcPr>
          <w:p w14:paraId="7577E27C" w14:textId="77777777" w:rsidR="001E7F9C" w:rsidRPr="001E7F9C" w:rsidRDefault="001E7F9C" w:rsidP="001E7F9C">
            <w:pPr>
              <w:rPr>
                <w:sz w:val="16"/>
                <w:szCs w:val="16"/>
              </w:rPr>
            </w:pPr>
            <w:r w:rsidRPr="001E7F9C">
              <w:rPr>
                <w:sz w:val="16"/>
                <w:szCs w:val="16"/>
              </w:rPr>
              <w:t> </w:t>
            </w:r>
          </w:p>
        </w:tc>
        <w:tc>
          <w:tcPr>
            <w:tcW w:w="464" w:type="dxa"/>
            <w:hideMark/>
          </w:tcPr>
          <w:p w14:paraId="13389720" w14:textId="77777777" w:rsidR="001E7F9C" w:rsidRPr="001E7F9C" w:rsidRDefault="001E7F9C" w:rsidP="001E7F9C">
            <w:pPr>
              <w:rPr>
                <w:sz w:val="16"/>
                <w:szCs w:val="16"/>
              </w:rPr>
            </w:pPr>
            <w:r w:rsidRPr="001E7F9C">
              <w:rPr>
                <w:sz w:val="16"/>
                <w:szCs w:val="16"/>
              </w:rPr>
              <w:t> </w:t>
            </w:r>
          </w:p>
        </w:tc>
        <w:tc>
          <w:tcPr>
            <w:tcW w:w="503" w:type="dxa"/>
            <w:hideMark/>
          </w:tcPr>
          <w:p w14:paraId="7D0A65A3" w14:textId="77777777" w:rsidR="001E7F9C" w:rsidRPr="001E7F9C" w:rsidRDefault="001E7F9C" w:rsidP="001E7F9C">
            <w:pPr>
              <w:rPr>
                <w:sz w:val="16"/>
                <w:szCs w:val="16"/>
              </w:rPr>
            </w:pPr>
            <w:r w:rsidRPr="001E7F9C">
              <w:rPr>
                <w:sz w:val="16"/>
                <w:szCs w:val="16"/>
              </w:rPr>
              <w:t> </w:t>
            </w:r>
          </w:p>
        </w:tc>
        <w:tc>
          <w:tcPr>
            <w:tcW w:w="1069" w:type="dxa"/>
            <w:noWrap/>
            <w:hideMark/>
          </w:tcPr>
          <w:p w14:paraId="12EA1534" w14:textId="77777777" w:rsidR="001E7F9C" w:rsidRPr="001E7F9C" w:rsidRDefault="001E7F9C" w:rsidP="001E7F9C">
            <w:pPr>
              <w:rPr>
                <w:sz w:val="16"/>
                <w:szCs w:val="16"/>
              </w:rPr>
            </w:pPr>
            <w:r w:rsidRPr="001E7F9C">
              <w:rPr>
                <w:sz w:val="16"/>
                <w:szCs w:val="16"/>
              </w:rPr>
              <w:t>861,6</w:t>
            </w:r>
          </w:p>
        </w:tc>
        <w:tc>
          <w:tcPr>
            <w:tcW w:w="1069" w:type="dxa"/>
            <w:noWrap/>
            <w:hideMark/>
          </w:tcPr>
          <w:p w14:paraId="393C3073" w14:textId="77777777" w:rsidR="001E7F9C" w:rsidRPr="001E7F9C" w:rsidRDefault="001E7F9C" w:rsidP="001E7F9C">
            <w:pPr>
              <w:rPr>
                <w:sz w:val="16"/>
                <w:szCs w:val="16"/>
              </w:rPr>
            </w:pPr>
            <w:r w:rsidRPr="001E7F9C">
              <w:rPr>
                <w:sz w:val="16"/>
                <w:szCs w:val="16"/>
              </w:rPr>
              <w:t> </w:t>
            </w:r>
          </w:p>
        </w:tc>
        <w:tc>
          <w:tcPr>
            <w:tcW w:w="1274" w:type="dxa"/>
            <w:noWrap/>
            <w:hideMark/>
          </w:tcPr>
          <w:p w14:paraId="551B8D55" w14:textId="77777777" w:rsidR="001E7F9C" w:rsidRPr="001E7F9C" w:rsidRDefault="001E7F9C" w:rsidP="001E7F9C">
            <w:pPr>
              <w:rPr>
                <w:sz w:val="16"/>
                <w:szCs w:val="16"/>
              </w:rPr>
            </w:pPr>
            <w:r w:rsidRPr="001E7F9C">
              <w:rPr>
                <w:sz w:val="16"/>
                <w:szCs w:val="16"/>
              </w:rPr>
              <w:t> </w:t>
            </w:r>
          </w:p>
        </w:tc>
      </w:tr>
      <w:tr w:rsidR="001E7F9C" w:rsidRPr="001E7F9C" w14:paraId="0344CD93" w14:textId="77777777" w:rsidTr="00B35219">
        <w:trPr>
          <w:trHeight w:val="225"/>
        </w:trPr>
        <w:tc>
          <w:tcPr>
            <w:tcW w:w="3753" w:type="dxa"/>
            <w:hideMark/>
          </w:tcPr>
          <w:p w14:paraId="1F4CB6AB" w14:textId="77777777" w:rsidR="001E7F9C" w:rsidRPr="001E7F9C" w:rsidRDefault="001E7F9C">
            <w:pPr>
              <w:rPr>
                <w:sz w:val="16"/>
                <w:szCs w:val="16"/>
              </w:rPr>
            </w:pPr>
            <w:r w:rsidRPr="001E7F9C">
              <w:rPr>
                <w:sz w:val="16"/>
                <w:szCs w:val="16"/>
              </w:rPr>
              <w:t>НАЦИОНАЛЬНАЯ ЭКОНОМИКА</w:t>
            </w:r>
          </w:p>
        </w:tc>
        <w:tc>
          <w:tcPr>
            <w:tcW w:w="369" w:type="dxa"/>
            <w:hideMark/>
          </w:tcPr>
          <w:p w14:paraId="5D088C92" w14:textId="77777777" w:rsidR="001E7F9C" w:rsidRPr="001E7F9C" w:rsidRDefault="001E7F9C" w:rsidP="001E7F9C">
            <w:pPr>
              <w:rPr>
                <w:sz w:val="16"/>
                <w:szCs w:val="16"/>
              </w:rPr>
            </w:pPr>
            <w:r w:rsidRPr="001E7F9C">
              <w:rPr>
                <w:sz w:val="16"/>
                <w:szCs w:val="16"/>
              </w:rPr>
              <w:t>26</w:t>
            </w:r>
          </w:p>
        </w:tc>
        <w:tc>
          <w:tcPr>
            <w:tcW w:w="366" w:type="dxa"/>
            <w:hideMark/>
          </w:tcPr>
          <w:p w14:paraId="2C059DB3" w14:textId="77777777" w:rsidR="001E7F9C" w:rsidRPr="001E7F9C" w:rsidRDefault="001E7F9C" w:rsidP="001E7F9C">
            <w:pPr>
              <w:rPr>
                <w:sz w:val="16"/>
                <w:szCs w:val="16"/>
              </w:rPr>
            </w:pPr>
            <w:r w:rsidRPr="001E7F9C">
              <w:rPr>
                <w:sz w:val="16"/>
                <w:szCs w:val="16"/>
              </w:rPr>
              <w:t>0</w:t>
            </w:r>
          </w:p>
        </w:tc>
        <w:tc>
          <w:tcPr>
            <w:tcW w:w="451" w:type="dxa"/>
            <w:hideMark/>
          </w:tcPr>
          <w:p w14:paraId="6E7F9BA4" w14:textId="77777777" w:rsidR="001E7F9C" w:rsidRPr="001E7F9C" w:rsidRDefault="001E7F9C" w:rsidP="001E7F9C">
            <w:pPr>
              <w:rPr>
                <w:sz w:val="16"/>
                <w:szCs w:val="16"/>
              </w:rPr>
            </w:pPr>
            <w:r w:rsidRPr="001E7F9C">
              <w:rPr>
                <w:sz w:val="16"/>
                <w:szCs w:val="16"/>
              </w:rPr>
              <w:t>01</w:t>
            </w:r>
          </w:p>
        </w:tc>
        <w:tc>
          <w:tcPr>
            <w:tcW w:w="629" w:type="dxa"/>
            <w:hideMark/>
          </w:tcPr>
          <w:p w14:paraId="3082C496" w14:textId="77777777" w:rsidR="001E7F9C" w:rsidRPr="001E7F9C" w:rsidRDefault="001E7F9C" w:rsidP="001E7F9C">
            <w:pPr>
              <w:rPr>
                <w:sz w:val="16"/>
                <w:szCs w:val="16"/>
              </w:rPr>
            </w:pPr>
            <w:r w:rsidRPr="001E7F9C">
              <w:rPr>
                <w:sz w:val="16"/>
                <w:szCs w:val="16"/>
              </w:rPr>
              <w:t>S6290</w:t>
            </w:r>
          </w:p>
        </w:tc>
        <w:tc>
          <w:tcPr>
            <w:tcW w:w="446" w:type="dxa"/>
            <w:hideMark/>
          </w:tcPr>
          <w:p w14:paraId="23BC7873" w14:textId="77777777" w:rsidR="001E7F9C" w:rsidRPr="001E7F9C" w:rsidRDefault="001E7F9C" w:rsidP="001E7F9C">
            <w:pPr>
              <w:rPr>
                <w:sz w:val="16"/>
                <w:szCs w:val="16"/>
              </w:rPr>
            </w:pPr>
            <w:r w:rsidRPr="001E7F9C">
              <w:rPr>
                <w:sz w:val="16"/>
                <w:szCs w:val="16"/>
              </w:rPr>
              <w:t>240</w:t>
            </w:r>
          </w:p>
        </w:tc>
        <w:tc>
          <w:tcPr>
            <w:tcW w:w="369" w:type="dxa"/>
            <w:hideMark/>
          </w:tcPr>
          <w:p w14:paraId="106591F9" w14:textId="77777777" w:rsidR="001E7F9C" w:rsidRPr="001E7F9C" w:rsidRDefault="001E7F9C" w:rsidP="001E7F9C">
            <w:pPr>
              <w:rPr>
                <w:sz w:val="16"/>
                <w:szCs w:val="16"/>
              </w:rPr>
            </w:pPr>
            <w:r w:rsidRPr="001E7F9C">
              <w:rPr>
                <w:sz w:val="16"/>
                <w:szCs w:val="16"/>
              </w:rPr>
              <w:t>04</w:t>
            </w:r>
          </w:p>
        </w:tc>
        <w:tc>
          <w:tcPr>
            <w:tcW w:w="464" w:type="dxa"/>
            <w:hideMark/>
          </w:tcPr>
          <w:p w14:paraId="239DA7CB" w14:textId="77777777" w:rsidR="001E7F9C" w:rsidRPr="001E7F9C" w:rsidRDefault="001E7F9C" w:rsidP="001E7F9C">
            <w:pPr>
              <w:rPr>
                <w:sz w:val="16"/>
                <w:szCs w:val="16"/>
              </w:rPr>
            </w:pPr>
            <w:r w:rsidRPr="001E7F9C">
              <w:rPr>
                <w:sz w:val="16"/>
                <w:szCs w:val="16"/>
              </w:rPr>
              <w:t> </w:t>
            </w:r>
          </w:p>
        </w:tc>
        <w:tc>
          <w:tcPr>
            <w:tcW w:w="503" w:type="dxa"/>
            <w:hideMark/>
          </w:tcPr>
          <w:p w14:paraId="723AE245" w14:textId="77777777" w:rsidR="001E7F9C" w:rsidRPr="001E7F9C" w:rsidRDefault="001E7F9C" w:rsidP="001E7F9C">
            <w:pPr>
              <w:rPr>
                <w:sz w:val="16"/>
                <w:szCs w:val="16"/>
              </w:rPr>
            </w:pPr>
            <w:r w:rsidRPr="001E7F9C">
              <w:rPr>
                <w:sz w:val="16"/>
                <w:szCs w:val="16"/>
              </w:rPr>
              <w:t> </w:t>
            </w:r>
          </w:p>
        </w:tc>
        <w:tc>
          <w:tcPr>
            <w:tcW w:w="1069" w:type="dxa"/>
            <w:noWrap/>
            <w:hideMark/>
          </w:tcPr>
          <w:p w14:paraId="580774DD" w14:textId="77777777" w:rsidR="001E7F9C" w:rsidRPr="001E7F9C" w:rsidRDefault="001E7F9C" w:rsidP="001E7F9C">
            <w:pPr>
              <w:rPr>
                <w:sz w:val="16"/>
                <w:szCs w:val="16"/>
              </w:rPr>
            </w:pPr>
            <w:r w:rsidRPr="001E7F9C">
              <w:rPr>
                <w:sz w:val="16"/>
                <w:szCs w:val="16"/>
              </w:rPr>
              <w:t>861,6</w:t>
            </w:r>
          </w:p>
        </w:tc>
        <w:tc>
          <w:tcPr>
            <w:tcW w:w="1069" w:type="dxa"/>
            <w:noWrap/>
            <w:hideMark/>
          </w:tcPr>
          <w:p w14:paraId="311B2F9B" w14:textId="77777777" w:rsidR="001E7F9C" w:rsidRPr="001E7F9C" w:rsidRDefault="001E7F9C" w:rsidP="001E7F9C">
            <w:pPr>
              <w:rPr>
                <w:sz w:val="16"/>
                <w:szCs w:val="16"/>
              </w:rPr>
            </w:pPr>
            <w:r w:rsidRPr="001E7F9C">
              <w:rPr>
                <w:sz w:val="16"/>
                <w:szCs w:val="16"/>
              </w:rPr>
              <w:t> </w:t>
            </w:r>
          </w:p>
        </w:tc>
        <w:tc>
          <w:tcPr>
            <w:tcW w:w="1274" w:type="dxa"/>
            <w:noWrap/>
            <w:hideMark/>
          </w:tcPr>
          <w:p w14:paraId="7AFE27AB" w14:textId="77777777" w:rsidR="001E7F9C" w:rsidRPr="001E7F9C" w:rsidRDefault="001E7F9C" w:rsidP="001E7F9C">
            <w:pPr>
              <w:rPr>
                <w:sz w:val="16"/>
                <w:szCs w:val="16"/>
              </w:rPr>
            </w:pPr>
            <w:r w:rsidRPr="001E7F9C">
              <w:rPr>
                <w:sz w:val="16"/>
                <w:szCs w:val="16"/>
              </w:rPr>
              <w:t> </w:t>
            </w:r>
          </w:p>
        </w:tc>
      </w:tr>
      <w:tr w:rsidR="001E7F9C" w:rsidRPr="001E7F9C" w14:paraId="4E13B8C9" w14:textId="77777777" w:rsidTr="00B35219">
        <w:trPr>
          <w:trHeight w:val="270"/>
        </w:trPr>
        <w:tc>
          <w:tcPr>
            <w:tcW w:w="3753" w:type="dxa"/>
            <w:hideMark/>
          </w:tcPr>
          <w:p w14:paraId="018F3D06" w14:textId="77777777" w:rsidR="001E7F9C" w:rsidRPr="001E7F9C" w:rsidRDefault="001E7F9C">
            <w:pPr>
              <w:rPr>
                <w:sz w:val="16"/>
                <w:szCs w:val="16"/>
              </w:rPr>
            </w:pPr>
            <w:r w:rsidRPr="001E7F9C">
              <w:rPr>
                <w:sz w:val="16"/>
                <w:szCs w:val="16"/>
              </w:rPr>
              <w:t>Другие вопросы в области национальной экономики</w:t>
            </w:r>
          </w:p>
        </w:tc>
        <w:tc>
          <w:tcPr>
            <w:tcW w:w="369" w:type="dxa"/>
            <w:hideMark/>
          </w:tcPr>
          <w:p w14:paraId="6F24C0A2" w14:textId="77777777" w:rsidR="001E7F9C" w:rsidRPr="001E7F9C" w:rsidRDefault="001E7F9C" w:rsidP="001E7F9C">
            <w:pPr>
              <w:rPr>
                <w:sz w:val="16"/>
                <w:szCs w:val="16"/>
              </w:rPr>
            </w:pPr>
            <w:r w:rsidRPr="001E7F9C">
              <w:rPr>
                <w:sz w:val="16"/>
                <w:szCs w:val="16"/>
              </w:rPr>
              <w:t>26</w:t>
            </w:r>
          </w:p>
        </w:tc>
        <w:tc>
          <w:tcPr>
            <w:tcW w:w="366" w:type="dxa"/>
            <w:hideMark/>
          </w:tcPr>
          <w:p w14:paraId="6FFEF330" w14:textId="77777777" w:rsidR="001E7F9C" w:rsidRPr="001E7F9C" w:rsidRDefault="001E7F9C" w:rsidP="001E7F9C">
            <w:pPr>
              <w:rPr>
                <w:sz w:val="16"/>
                <w:szCs w:val="16"/>
              </w:rPr>
            </w:pPr>
            <w:r w:rsidRPr="001E7F9C">
              <w:rPr>
                <w:sz w:val="16"/>
                <w:szCs w:val="16"/>
              </w:rPr>
              <w:t>0</w:t>
            </w:r>
          </w:p>
        </w:tc>
        <w:tc>
          <w:tcPr>
            <w:tcW w:w="451" w:type="dxa"/>
            <w:hideMark/>
          </w:tcPr>
          <w:p w14:paraId="22C47EA3" w14:textId="77777777" w:rsidR="001E7F9C" w:rsidRPr="001E7F9C" w:rsidRDefault="001E7F9C" w:rsidP="001E7F9C">
            <w:pPr>
              <w:rPr>
                <w:sz w:val="16"/>
                <w:szCs w:val="16"/>
              </w:rPr>
            </w:pPr>
            <w:r w:rsidRPr="001E7F9C">
              <w:rPr>
                <w:sz w:val="16"/>
                <w:szCs w:val="16"/>
              </w:rPr>
              <w:t>01</w:t>
            </w:r>
          </w:p>
        </w:tc>
        <w:tc>
          <w:tcPr>
            <w:tcW w:w="629" w:type="dxa"/>
            <w:hideMark/>
          </w:tcPr>
          <w:p w14:paraId="673AF2FA" w14:textId="77777777" w:rsidR="001E7F9C" w:rsidRPr="001E7F9C" w:rsidRDefault="001E7F9C" w:rsidP="001E7F9C">
            <w:pPr>
              <w:rPr>
                <w:sz w:val="16"/>
                <w:szCs w:val="16"/>
              </w:rPr>
            </w:pPr>
            <w:r w:rsidRPr="001E7F9C">
              <w:rPr>
                <w:sz w:val="16"/>
                <w:szCs w:val="16"/>
              </w:rPr>
              <w:t>S6290</w:t>
            </w:r>
          </w:p>
        </w:tc>
        <w:tc>
          <w:tcPr>
            <w:tcW w:w="446" w:type="dxa"/>
            <w:hideMark/>
          </w:tcPr>
          <w:p w14:paraId="5B8850C3" w14:textId="77777777" w:rsidR="001E7F9C" w:rsidRPr="001E7F9C" w:rsidRDefault="001E7F9C" w:rsidP="001E7F9C">
            <w:pPr>
              <w:rPr>
                <w:sz w:val="16"/>
                <w:szCs w:val="16"/>
              </w:rPr>
            </w:pPr>
            <w:r w:rsidRPr="001E7F9C">
              <w:rPr>
                <w:sz w:val="16"/>
                <w:szCs w:val="16"/>
              </w:rPr>
              <w:t>240</w:t>
            </w:r>
          </w:p>
        </w:tc>
        <w:tc>
          <w:tcPr>
            <w:tcW w:w="369" w:type="dxa"/>
            <w:hideMark/>
          </w:tcPr>
          <w:p w14:paraId="178F30EB" w14:textId="77777777" w:rsidR="001E7F9C" w:rsidRPr="001E7F9C" w:rsidRDefault="001E7F9C" w:rsidP="001E7F9C">
            <w:pPr>
              <w:rPr>
                <w:sz w:val="16"/>
                <w:szCs w:val="16"/>
              </w:rPr>
            </w:pPr>
            <w:r w:rsidRPr="001E7F9C">
              <w:rPr>
                <w:sz w:val="16"/>
                <w:szCs w:val="16"/>
              </w:rPr>
              <w:t>04</w:t>
            </w:r>
          </w:p>
        </w:tc>
        <w:tc>
          <w:tcPr>
            <w:tcW w:w="464" w:type="dxa"/>
            <w:hideMark/>
          </w:tcPr>
          <w:p w14:paraId="6B54664F" w14:textId="77777777" w:rsidR="001E7F9C" w:rsidRPr="001E7F9C" w:rsidRDefault="001E7F9C" w:rsidP="001E7F9C">
            <w:pPr>
              <w:rPr>
                <w:sz w:val="16"/>
                <w:szCs w:val="16"/>
              </w:rPr>
            </w:pPr>
            <w:r w:rsidRPr="001E7F9C">
              <w:rPr>
                <w:sz w:val="16"/>
                <w:szCs w:val="16"/>
              </w:rPr>
              <w:t>12</w:t>
            </w:r>
          </w:p>
        </w:tc>
        <w:tc>
          <w:tcPr>
            <w:tcW w:w="503" w:type="dxa"/>
            <w:hideMark/>
          </w:tcPr>
          <w:p w14:paraId="1FE5D4B8" w14:textId="77777777" w:rsidR="001E7F9C" w:rsidRPr="001E7F9C" w:rsidRDefault="001E7F9C" w:rsidP="001E7F9C">
            <w:pPr>
              <w:rPr>
                <w:sz w:val="16"/>
                <w:szCs w:val="16"/>
              </w:rPr>
            </w:pPr>
            <w:r w:rsidRPr="001E7F9C">
              <w:rPr>
                <w:sz w:val="16"/>
                <w:szCs w:val="16"/>
              </w:rPr>
              <w:t> </w:t>
            </w:r>
          </w:p>
        </w:tc>
        <w:tc>
          <w:tcPr>
            <w:tcW w:w="1069" w:type="dxa"/>
            <w:noWrap/>
            <w:hideMark/>
          </w:tcPr>
          <w:p w14:paraId="4F1E5F99" w14:textId="77777777" w:rsidR="001E7F9C" w:rsidRPr="001E7F9C" w:rsidRDefault="001E7F9C" w:rsidP="001E7F9C">
            <w:pPr>
              <w:rPr>
                <w:sz w:val="16"/>
                <w:szCs w:val="16"/>
              </w:rPr>
            </w:pPr>
            <w:r w:rsidRPr="001E7F9C">
              <w:rPr>
                <w:sz w:val="16"/>
                <w:szCs w:val="16"/>
              </w:rPr>
              <w:t>861,6</w:t>
            </w:r>
          </w:p>
        </w:tc>
        <w:tc>
          <w:tcPr>
            <w:tcW w:w="1069" w:type="dxa"/>
            <w:noWrap/>
            <w:hideMark/>
          </w:tcPr>
          <w:p w14:paraId="5B4658BB" w14:textId="77777777" w:rsidR="001E7F9C" w:rsidRPr="001E7F9C" w:rsidRDefault="001E7F9C" w:rsidP="001E7F9C">
            <w:pPr>
              <w:rPr>
                <w:sz w:val="16"/>
                <w:szCs w:val="16"/>
              </w:rPr>
            </w:pPr>
            <w:r w:rsidRPr="001E7F9C">
              <w:rPr>
                <w:sz w:val="16"/>
                <w:szCs w:val="16"/>
              </w:rPr>
              <w:t> </w:t>
            </w:r>
          </w:p>
        </w:tc>
        <w:tc>
          <w:tcPr>
            <w:tcW w:w="1274" w:type="dxa"/>
            <w:noWrap/>
            <w:hideMark/>
          </w:tcPr>
          <w:p w14:paraId="34C6EA35" w14:textId="77777777" w:rsidR="001E7F9C" w:rsidRPr="001E7F9C" w:rsidRDefault="001E7F9C" w:rsidP="001E7F9C">
            <w:pPr>
              <w:rPr>
                <w:sz w:val="16"/>
                <w:szCs w:val="16"/>
              </w:rPr>
            </w:pPr>
            <w:r w:rsidRPr="001E7F9C">
              <w:rPr>
                <w:sz w:val="16"/>
                <w:szCs w:val="16"/>
              </w:rPr>
              <w:t> </w:t>
            </w:r>
          </w:p>
        </w:tc>
      </w:tr>
      <w:tr w:rsidR="001E7F9C" w:rsidRPr="001E7F9C" w14:paraId="02D13432" w14:textId="77777777" w:rsidTr="00B35219">
        <w:trPr>
          <w:trHeight w:val="450"/>
        </w:trPr>
        <w:tc>
          <w:tcPr>
            <w:tcW w:w="3753" w:type="dxa"/>
            <w:hideMark/>
          </w:tcPr>
          <w:p w14:paraId="65A4E670" w14:textId="77777777" w:rsidR="001E7F9C" w:rsidRPr="001E7F9C" w:rsidRDefault="001E7F9C">
            <w:pPr>
              <w:rPr>
                <w:i/>
                <w:iCs/>
                <w:sz w:val="16"/>
                <w:szCs w:val="16"/>
              </w:rPr>
            </w:pPr>
            <w:r w:rsidRPr="001E7F9C">
              <w:rPr>
                <w:i/>
                <w:iCs/>
                <w:sz w:val="16"/>
                <w:szCs w:val="16"/>
              </w:rPr>
              <w:t>Администрация Рузаевского муниципального района Республики Мордовия</w:t>
            </w:r>
          </w:p>
        </w:tc>
        <w:tc>
          <w:tcPr>
            <w:tcW w:w="369" w:type="dxa"/>
            <w:hideMark/>
          </w:tcPr>
          <w:p w14:paraId="0229345A" w14:textId="77777777" w:rsidR="001E7F9C" w:rsidRPr="001E7F9C" w:rsidRDefault="001E7F9C" w:rsidP="001E7F9C">
            <w:pPr>
              <w:rPr>
                <w:sz w:val="16"/>
                <w:szCs w:val="16"/>
              </w:rPr>
            </w:pPr>
            <w:r w:rsidRPr="001E7F9C">
              <w:rPr>
                <w:sz w:val="16"/>
                <w:szCs w:val="16"/>
              </w:rPr>
              <w:t>26</w:t>
            </w:r>
          </w:p>
        </w:tc>
        <w:tc>
          <w:tcPr>
            <w:tcW w:w="366" w:type="dxa"/>
            <w:hideMark/>
          </w:tcPr>
          <w:p w14:paraId="01CA1620" w14:textId="77777777" w:rsidR="001E7F9C" w:rsidRPr="001E7F9C" w:rsidRDefault="001E7F9C" w:rsidP="001E7F9C">
            <w:pPr>
              <w:rPr>
                <w:sz w:val="16"/>
                <w:szCs w:val="16"/>
              </w:rPr>
            </w:pPr>
            <w:r w:rsidRPr="001E7F9C">
              <w:rPr>
                <w:sz w:val="16"/>
                <w:szCs w:val="16"/>
              </w:rPr>
              <w:t>0</w:t>
            </w:r>
          </w:p>
        </w:tc>
        <w:tc>
          <w:tcPr>
            <w:tcW w:w="451" w:type="dxa"/>
            <w:hideMark/>
          </w:tcPr>
          <w:p w14:paraId="40BF6A4C" w14:textId="77777777" w:rsidR="001E7F9C" w:rsidRPr="001E7F9C" w:rsidRDefault="001E7F9C" w:rsidP="001E7F9C">
            <w:pPr>
              <w:rPr>
                <w:sz w:val="16"/>
                <w:szCs w:val="16"/>
              </w:rPr>
            </w:pPr>
            <w:r w:rsidRPr="001E7F9C">
              <w:rPr>
                <w:sz w:val="16"/>
                <w:szCs w:val="16"/>
              </w:rPr>
              <w:t>01</w:t>
            </w:r>
          </w:p>
        </w:tc>
        <w:tc>
          <w:tcPr>
            <w:tcW w:w="629" w:type="dxa"/>
            <w:hideMark/>
          </w:tcPr>
          <w:p w14:paraId="0A5DB794" w14:textId="77777777" w:rsidR="001E7F9C" w:rsidRPr="001E7F9C" w:rsidRDefault="001E7F9C" w:rsidP="001E7F9C">
            <w:pPr>
              <w:rPr>
                <w:sz w:val="16"/>
                <w:szCs w:val="16"/>
              </w:rPr>
            </w:pPr>
            <w:r w:rsidRPr="001E7F9C">
              <w:rPr>
                <w:sz w:val="16"/>
                <w:szCs w:val="16"/>
              </w:rPr>
              <w:t>S6290</w:t>
            </w:r>
          </w:p>
        </w:tc>
        <w:tc>
          <w:tcPr>
            <w:tcW w:w="446" w:type="dxa"/>
            <w:hideMark/>
          </w:tcPr>
          <w:p w14:paraId="48587006" w14:textId="77777777" w:rsidR="001E7F9C" w:rsidRPr="001E7F9C" w:rsidRDefault="001E7F9C" w:rsidP="001E7F9C">
            <w:pPr>
              <w:rPr>
                <w:sz w:val="16"/>
                <w:szCs w:val="16"/>
              </w:rPr>
            </w:pPr>
            <w:r w:rsidRPr="001E7F9C">
              <w:rPr>
                <w:sz w:val="16"/>
                <w:szCs w:val="16"/>
              </w:rPr>
              <w:t>240</w:t>
            </w:r>
          </w:p>
        </w:tc>
        <w:tc>
          <w:tcPr>
            <w:tcW w:w="369" w:type="dxa"/>
            <w:hideMark/>
          </w:tcPr>
          <w:p w14:paraId="03CE660F" w14:textId="77777777" w:rsidR="001E7F9C" w:rsidRPr="001E7F9C" w:rsidRDefault="001E7F9C" w:rsidP="001E7F9C">
            <w:pPr>
              <w:rPr>
                <w:sz w:val="16"/>
                <w:szCs w:val="16"/>
              </w:rPr>
            </w:pPr>
            <w:r w:rsidRPr="001E7F9C">
              <w:rPr>
                <w:sz w:val="16"/>
                <w:szCs w:val="16"/>
              </w:rPr>
              <w:t>04</w:t>
            </w:r>
          </w:p>
        </w:tc>
        <w:tc>
          <w:tcPr>
            <w:tcW w:w="464" w:type="dxa"/>
            <w:hideMark/>
          </w:tcPr>
          <w:p w14:paraId="202DF2B1" w14:textId="77777777" w:rsidR="001E7F9C" w:rsidRPr="001E7F9C" w:rsidRDefault="001E7F9C" w:rsidP="001E7F9C">
            <w:pPr>
              <w:rPr>
                <w:sz w:val="16"/>
                <w:szCs w:val="16"/>
              </w:rPr>
            </w:pPr>
            <w:r w:rsidRPr="001E7F9C">
              <w:rPr>
                <w:sz w:val="16"/>
                <w:szCs w:val="16"/>
              </w:rPr>
              <w:t>12</w:t>
            </w:r>
          </w:p>
        </w:tc>
        <w:tc>
          <w:tcPr>
            <w:tcW w:w="503" w:type="dxa"/>
            <w:hideMark/>
          </w:tcPr>
          <w:p w14:paraId="1DC42E58" w14:textId="77777777" w:rsidR="001E7F9C" w:rsidRPr="001E7F9C" w:rsidRDefault="001E7F9C" w:rsidP="001E7F9C">
            <w:pPr>
              <w:rPr>
                <w:sz w:val="16"/>
                <w:szCs w:val="16"/>
              </w:rPr>
            </w:pPr>
            <w:r w:rsidRPr="001E7F9C">
              <w:rPr>
                <w:sz w:val="16"/>
                <w:szCs w:val="16"/>
              </w:rPr>
              <w:t>900</w:t>
            </w:r>
          </w:p>
        </w:tc>
        <w:tc>
          <w:tcPr>
            <w:tcW w:w="1069" w:type="dxa"/>
            <w:noWrap/>
            <w:hideMark/>
          </w:tcPr>
          <w:p w14:paraId="0A32A8BC" w14:textId="77777777" w:rsidR="001E7F9C" w:rsidRPr="001E7F9C" w:rsidRDefault="001E7F9C" w:rsidP="001E7F9C">
            <w:pPr>
              <w:rPr>
                <w:sz w:val="16"/>
                <w:szCs w:val="16"/>
              </w:rPr>
            </w:pPr>
            <w:r w:rsidRPr="001E7F9C">
              <w:rPr>
                <w:sz w:val="16"/>
                <w:szCs w:val="16"/>
              </w:rPr>
              <w:t>861,6</w:t>
            </w:r>
          </w:p>
        </w:tc>
        <w:tc>
          <w:tcPr>
            <w:tcW w:w="1069" w:type="dxa"/>
            <w:noWrap/>
            <w:hideMark/>
          </w:tcPr>
          <w:p w14:paraId="547FE1B4" w14:textId="77777777" w:rsidR="001E7F9C" w:rsidRPr="001E7F9C" w:rsidRDefault="001E7F9C" w:rsidP="001E7F9C">
            <w:pPr>
              <w:rPr>
                <w:sz w:val="16"/>
                <w:szCs w:val="16"/>
              </w:rPr>
            </w:pPr>
            <w:r w:rsidRPr="001E7F9C">
              <w:rPr>
                <w:sz w:val="16"/>
                <w:szCs w:val="16"/>
              </w:rPr>
              <w:t> </w:t>
            </w:r>
          </w:p>
        </w:tc>
        <w:tc>
          <w:tcPr>
            <w:tcW w:w="1274" w:type="dxa"/>
            <w:noWrap/>
            <w:hideMark/>
          </w:tcPr>
          <w:p w14:paraId="49029314" w14:textId="77777777" w:rsidR="001E7F9C" w:rsidRPr="001E7F9C" w:rsidRDefault="001E7F9C" w:rsidP="001E7F9C">
            <w:pPr>
              <w:rPr>
                <w:sz w:val="16"/>
                <w:szCs w:val="16"/>
              </w:rPr>
            </w:pPr>
            <w:r w:rsidRPr="001E7F9C">
              <w:rPr>
                <w:sz w:val="16"/>
                <w:szCs w:val="16"/>
              </w:rPr>
              <w:t> </w:t>
            </w:r>
          </w:p>
        </w:tc>
      </w:tr>
      <w:tr w:rsidR="001E7F9C" w:rsidRPr="001E7F9C" w14:paraId="1421F5B9" w14:textId="77777777" w:rsidTr="00B35219">
        <w:trPr>
          <w:trHeight w:val="450"/>
        </w:trPr>
        <w:tc>
          <w:tcPr>
            <w:tcW w:w="3753" w:type="dxa"/>
            <w:hideMark/>
          </w:tcPr>
          <w:p w14:paraId="2ECC120B" w14:textId="77777777" w:rsidR="001E7F9C" w:rsidRPr="001E7F9C" w:rsidRDefault="001E7F9C">
            <w:pPr>
              <w:rPr>
                <w:sz w:val="16"/>
                <w:szCs w:val="16"/>
              </w:rPr>
            </w:pPr>
            <w:r w:rsidRPr="001E7F9C">
              <w:rPr>
                <w:sz w:val="16"/>
                <w:szCs w:val="16"/>
              </w:rPr>
              <w:t xml:space="preserve">Муниципальная </w:t>
            </w:r>
            <w:proofErr w:type="gramStart"/>
            <w:r w:rsidRPr="001E7F9C">
              <w:rPr>
                <w:sz w:val="16"/>
                <w:szCs w:val="16"/>
              </w:rPr>
              <w:t>программа  "</w:t>
            </w:r>
            <w:proofErr w:type="gramEnd"/>
            <w:r w:rsidRPr="001E7F9C">
              <w:rPr>
                <w:sz w:val="16"/>
                <w:szCs w:val="16"/>
              </w:rPr>
              <w:t>Модернизация и реформирование жилищно-коммунального хозяйства на 2021-2026 годы"</w:t>
            </w:r>
          </w:p>
        </w:tc>
        <w:tc>
          <w:tcPr>
            <w:tcW w:w="369" w:type="dxa"/>
            <w:hideMark/>
          </w:tcPr>
          <w:p w14:paraId="65DD0C75" w14:textId="77777777" w:rsidR="001E7F9C" w:rsidRPr="001E7F9C" w:rsidRDefault="001E7F9C" w:rsidP="001E7F9C">
            <w:pPr>
              <w:rPr>
                <w:sz w:val="16"/>
                <w:szCs w:val="16"/>
              </w:rPr>
            </w:pPr>
            <w:r w:rsidRPr="001E7F9C">
              <w:rPr>
                <w:sz w:val="16"/>
                <w:szCs w:val="16"/>
              </w:rPr>
              <w:t>30</w:t>
            </w:r>
          </w:p>
        </w:tc>
        <w:tc>
          <w:tcPr>
            <w:tcW w:w="366" w:type="dxa"/>
            <w:hideMark/>
          </w:tcPr>
          <w:p w14:paraId="6C33DAE3" w14:textId="77777777" w:rsidR="001E7F9C" w:rsidRPr="001E7F9C" w:rsidRDefault="001E7F9C" w:rsidP="001E7F9C">
            <w:pPr>
              <w:rPr>
                <w:sz w:val="16"/>
                <w:szCs w:val="16"/>
              </w:rPr>
            </w:pPr>
            <w:r w:rsidRPr="001E7F9C">
              <w:rPr>
                <w:sz w:val="16"/>
                <w:szCs w:val="16"/>
              </w:rPr>
              <w:t> </w:t>
            </w:r>
          </w:p>
        </w:tc>
        <w:tc>
          <w:tcPr>
            <w:tcW w:w="451" w:type="dxa"/>
            <w:hideMark/>
          </w:tcPr>
          <w:p w14:paraId="1C61365F" w14:textId="77777777" w:rsidR="001E7F9C" w:rsidRPr="001E7F9C" w:rsidRDefault="001E7F9C" w:rsidP="001E7F9C">
            <w:pPr>
              <w:rPr>
                <w:sz w:val="16"/>
                <w:szCs w:val="16"/>
              </w:rPr>
            </w:pPr>
            <w:r w:rsidRPr="001E7F9C">
              <w:rPr>
                <w:sz w:val="16"/>
                <w:szCs w:val="16"/>
              </w:rPr>
              <w:t> </w:t>
            </w:r>
          </w:p>
        </w:tc>
        <w:tc>
          <w:tcPr>
            <w:tcW w:w="629" w:type="dxa"/>
            <w:hideMark/>
          </w:tcPr>
          <w:p w14:paraId="586F9062" w14:textId="77777777" w:rsidR="001E7F9C" w:rsidRPr="001E7F9C" w:rsidRDefault="001E7F9C" w:rsidP="001E7F9C">
            <w:pPr>
              <w:rPr>
                <w:sz w:val="16"/>
                <w:szCs w:val="16"/>
              </w:rPr>
            </w:pPr>
            <w:r w:rsidRPr="001E7F9C">
              <w:rPr>
                <w:sz w:val="16"/>
                <w:szCs w:val="16"/>
              </w:rPr>
              <w:t> </w:t>
            </w:r>
          </w:p>
        </w:tc>
        <w:tc>
          <w:tcPr>
            <w:tcW w:w="446" w:type="dxa"/>
            <w:hideMark/>
          </w:tcPr>
          <w:p w14:paraId="4B02F071" w14:textId="77777777" w:rsidR="001E7F9C" w:rsidRPr="001E7F9C" w:rsidRDefault="001E7F9C" w:rsidP="001E7F9C">
            <w:pPr>
              <w:rPr>
                <w:sz w:val="16"/>
                <w:szCs w:val="16"/>
              </w:rPr>
            </w:pPr>
            <w:r w:rsidRPr="001E7F9C">
              <w:rPr>
                <w:sz w:val="16"/>
                <w:szCs w:val="16"/>
              </w:rPr>
              <w:t> </w:t>
            </w:r>
          </w:p>
        </w:tc>
        <w:tc>
          <w:tcPr>
            <w:tcW w:w="369" w:type="dxa"/>
            <w:hideMark/>
          </w:tcPr>
          <w:p w14:paraId="4ACF0E05" w14:textId="77777777" w:rsidR="001E7F9C" w:rsidRPr="001E7F9C" w:rsidRDefault="001E7F9C" w:rsidP="001E7F9C">
            <w:pPr>
              <w:rPr>
                <w:sz w:val="16"/>
                <w:szCs w:val="16"/>
              </w:rPr>
            </w:pPr>
            <w:r w:rsidRPr="001E7F9C">
              <w:rPr>
                <w:sz w:val="16"/>
                <w:szCs w:val="16"/>
              </w:rPr>
              <w:t> </w:t>
            </w:r>
          </w:p>
        </w:tc>
        <w:tc>
          <w:tcPr>
            <w:tcW w:w="464" w:type="dxa"/>
            <w:hideMark/>
          </w:tcPr>
          <w:p w14:paraId="0459B009" w14:textId="77777777" w:rsidR="001E7F9C" w:rsidRPr="001E7F9C" w:rsidRDefault="001E7F9C" w:rsidP="001E7F9C">
            <w:pPr>
              <w:rPr>
                <w:sz w:val="16"/>
                <w:szCs w:val="16"/>
              </w:rPr>
            </w:pPr>
            <w:r w:rsidRPr="001E7F9C">
              <w:rPr>
                <w:sz w:val="16"/>
                <w:szCs w:val="16"/>
              </w:rPr>
              <w:t> </w:t>
            </w:r>
          </w:p>
        </w:tc>
        <w:tc>
          <w:tcPr>
            <w:tcW w:w="503" w:type="dxa"/>
            <w:hideMark/>
          </w:tcPr>
          <w:p w14:paraId="7FC2F10E" w14:textId="77777777" w:rsidR="001E7F9C" w:rsidRPr="001E7F9C" w:rsidRDefault="001E7F9C" w:rsidP="001E7F9C">
            <w:pPr>
              <w:rPr>
                <w:sz w:val="16"/>
                <w:szCs w:val="16"/>
              </w:rPr>
            </w:pPr>
            <w:r w:rsidRPr="001E7F9C">
              <w:rPr>
                <w:sz w:val="16"/>
                <w:szCs w:val="16"/>
              </w:rPr>
              <w:t> </w:t>
            </w:r>
          </w:p>
        </w:tc>
        <w:tc>
          <w:tcPr>
            <w:tcW w:w="1069" w:type="dxa"/>
            <w:noWrap/>
            <w:hideMark/>
          </w:tcPr>
          <w:p w14:paraId="74A6913B" w14:textId="77777777" w:rsidR="001E7F9C" w:rsidRPr="001E7F9C" w:rsidRDefault="001E7F9C" w:rsidP="001E7F9C">
            <w:pPr>
              <w:rPr>
                <w:sz w:val="16"/>
                <w:szCs w:val="16"/>
              </w:rPr>
            </w:pPr>
            <w:r w:rsidRPr="001E7F9C">
              <w:rPr>
                <w:sz w:val="16"/>
                <w:szCs w:val="16"/>
              </w:rPr>
              <w:t>5 437,2</w:t>
            </w:r>
          </w:p>
        </w:tc>
        <w:tc>
          <w:tcPr>
            <w:tcW w:w="1069" w:type="dxa"/>
            <w:noWrap/>
            <w:hideMark/>
          </w:tcPr>
          <w:p w14:paraId="351E7B0C" w14:textId="77777777" w:rsidR="001E7F9C" w:rsidRPr="001E7F9C" w:rsidRDefault="001E7F9C" w:rsidP="001E7F9C">
            <w:pPr>
              <w:rPr>
                <w:sz w:val="16"/>
                <w:szCs w:val="16"/>
              </w:rPr>
            </w:pPr>
            <w:r w:rsidRPr="001E7F9C">
              <w:rPr>
                <w:sz w:val="16"/>
                <w:szCs w:val="16"/>
              </w:rPr>
              <w:t> </w:t>
            </w:r>
          </w:p>
        </w:tc>
        <w:tc>
          <w:tcPr>
            <w:tcW w:w="1274" w:type="dxa"/>
            <w:noWrap/>
            <w:hideMark/>
          </w:tcPr>
          <w:p w14:paraId="6D634383" w14:textId="77777777" w:rsidR="001E7F9C" w:rsidRPr="001E7F9C" w:rsidRDefault="001E7F9C" w:rsidP="001E7F9C">
            <w:pPr>
              <w:rPr>
                <w:sz w:val="16"/>
                <w:szCs w:val="16"/>
              </w:rPr>
            </w:pPr>
            <w:r w:rsidRPr="001E7F9C">
              <w:rPr>
                <w:sz w:val="16"/>
                <w:szCs w:val="16"/>
              </w:rPr>
              <w:t> </w:t>
            </w:r>
          </w:p>
        </w:tc>
      </w:tr>
      <w:tr w:rsidR="001E7F9C" w:rsidRPr="001E7F9C" w14:paraId="6949EC36" w14:textId="77777777" w:rsidTr="00B35219">
        <w:trPr>
          <w:trHeight w:val="450"/>
        </w:trPr>
        <w:tc>
          <w:tcPr>
            <w:tcW w:w="3753" w:type="dxa"/>
            <w:hideMark/>
          </w:tcPr>
          <w:p w14:paraId="75DC7ADE" w14:textId="77777777" w:rsidR="001E7F9C" w:rsidRPr="001E7F9C" w:rsidRDefault="001E7F9C">
            <w:pPr>
              <w:rPr>
                <w:sz w:val="16"/>
                <w:szCs w:val="16"/>
              </w:rPr>
            </w:pPr>
            <w:r w:rsidRPr="001E7F9C">
              <w:rPr>
                <w:sz w:val="16"/>
                <w:szCs w:val="16"/>
              </w:rPr>
              <w:t>Основное мероприятие "Технологическое присоединение к инженерным сетям"</w:t>
            </w:r>
          </w:p>
        </w:tc>
        <w:tc>
          <w:tcPr>
            <w:tcW w:w="369" w:type="dxa"/>
            <w:hideMark/>
          </w:tcPr>
          <w:p w14:paraId="26628D7D" w14:textId="77777777" w:rsidR="001E7F9C" w:rsidRPr="001E7F9C" w:rsidRDefault="001E7F9C" w:rsidP="001E7F9C">
            <w:pPr>
              <w:rPr>
                <w:sz w:val="16"/>
                <w:szCs w:val="16"/>
              </w:rPr>
            </w:pPr>
            <w:r w:rsidRPr="001E7F9C">
              <w:rPr>
                <w:sz w:val="16"/>
                <w:szCs w:val="16"/>
              </w:rPr>
              <w:t>30</w:t>
            </w:r>
          </w:p>
        </w:tc>
        <w:tc>
          <w:tcPr>
            <w:tcW w:w="366" w:type="dxa"/>
            <w:hideMark/>
          </w:tcPr>
          <w:p w14:paraId="2DDAAB2F" w14:textId="77777777" w:rsidR="001E7F9C" w:rsidRPr="001E7F9C" w:rsidRDefault="001E7F9C" w:rsidP="001E7F9C">
            <w:pPr>
              <w:rPr>
                <w:sz w:val="16"/>
                <w:szCs w:val="16"/>
              </w:rPr>
            </w:pPr>
            <w:r w:rsidRPr="001E7F9C">
              <w:rPr>
                <w:sz w:val="16"/>
                <w:szCs w:val="16"/>
              </w:rPr>
              <w:t>0</w:t>
            </w:r>
          </w:p>
        </w:tc>
        <w:tc>
          <w:tcPr>
            <w:tcW w:w="451" w:type="dxa"/>
            <w:hideMark/>
          </w:tcPr>
          <w:p w14:paraId="38E5FB72" w14:textId="77777777" w:rsidR="001E7F9C" w:rsidRPr="001E7F9C" w:rsidRDefault="001E7F9C" w:rsidP="001E7F9C">
            <w:pPr>
              <w:rPr>
                <w:sz w:val="16"/>
                <w:szCs w:val="16"/>
              </w:rPr>
            </w:pPr>
            <w:r w:rsidRPr="001E7F9C">
              <w:rPr>
                <w:sz w:val="16"/>
                <w:szCs w:val="16"/>
              </w:rPr>
              <w:t>04</w:t>
            </w:r>
          </w:p>
        </w:tc>
        <w:tc>
          <w:tcPr>
            <w:tcW w:w="629" w:type="dxa"/>
            <w:hideMark/>
          </w:tcPr>
          <w:p w14:paraId="69EC284B" w14:textId="77777777" w:rsidR="001E7F9C" w:rsidRPr="001E7F9C" w:rsidRDefault="001E7F9C" w:rsidP="001E7F9C">
            <w:pPr>
              <w:rPr>
                <w:sz w:val="16"/>
                <w:szCs w:val="16"/>
              </w:rPr>
            </w:pPr>
            <w:r w:rsidRPr="001E7F9C">
              <w:rPr>
                <w:sz w:val="16"/>
                <w:szCs w:val="16"/>
              </w:rPr>
              <w:t> </w:t>
            </w:r>
          </w:p>
        </w:tc>
        <w:tc>
          <w:tcPr>
            <w:tcW w:w="446" w:type="dxa"/>
            <w:hideMark/>
          </w:tcPr>
          <w:p w14:paraId="23D2A3F5" w14:textId="77777777" w:rsidR="001E7F9C" w:rsidRPr="001E7F9C" w:rsidRDefault="001E7F9C" w:rsidP="001E7F9C">
            <w:pPr>
              <w:rPr>
                <w:sz w:val="16"/>
                <w:szCs w:val="16"/>
              </w:rPr>
            </w:pPr>
            <w:r w:rsidRPr="001E7F9C">
              <w:rPr>
                <w:sz w:val="16"/>
                <w:szCs w:val="16"/>
              </w:rPr>
              <w:t> </w:t>
            </w:r>
          </w:p>
        </w:tc>
        <w:tc>
          <w:tcPr>
            <w:tcW w:w="369" w:type="dxa"/>
            <w:hideMark/>
          </w:tcPr>
          <w:p w14:paraId="62E8B842" w14:textId="77777777" w:rsidR="001E7F9C" w:rsidRPr="001E7F9C" w:rsidRDefault="001E7F9C" w:rsidP="001E7F9C">
            <w:pPr>
              <w:rPr>
                <w:sz w:val="16"/>
                <w:szCs w:val="16"/>
              </w:rPr>
            </w:pPr>
            <w:r w:rsidRPr="001E7F9C">
              <w:rPr>
                <w:sz w:val="16"/>
                <w:szCs w:val="16"/>
              </w:rPr>
              <w:t> </w:t>
            </w:r>
          </w:p>
        </w:tc>
        <w:tc>
          <w:tcPr>
            <w:tcW w:w="464" w:type="dxa"/>
            <w:hideMark/>
          </w:tcPr>
          <w:p w14:paraId="14F1960B" w14:textId="77777777" w:rsidR="001E7F9C" w:rsidRPr="001E7F9C" w:rsidRDefault="001E7F9C" w:rsidP="001E7F9C">
            <w:pPr>
              <w:rPr>
                <w:sz w:val="16"/>
                <w:szCs w:val="16"/>
              </w:rPr>
            </w:pPr>
            <w:r w:rsidRPr="001E7F9C">
              <w:rPr>
                <w:sz w:val="16"/>
                <w:szCs w:val="16"/>
              </w:rPr>
              <w:t> </w:t>
            </w:r>
          </w:p>
        </w:tc>
        <w:tc>
          <w:tcPr>
            <w:tcW w:w="503" w:type="dxa"/>
            <w:hideMark/>
          </w:tcPr>
          <w:p w14:paraId="1315E436" w14:textId="77777777" w:rsidR="001E7F9C" w:rsidRPr="001E7F9C" w:rsidRDefault="001E7F9C" w:rsidP="001E7F9C">
            <w:pPr>
              <w:rPr>
                <w:sz w:val="16"/>
                <w:szCs w:val="16"/>
              </w:rPr>
            </w:pPr>
            <w:r w:rsidRPr="001E7F9C">
              <w:rPr>
                <w:sz w:val="16"/>
                <w:szCs w:val="16"/>
              </w:rPr>
              <w:t> </w:t>
            </w:r>
          </w:p>
        </w:tc>
        <w:tc>
          <w:tcPr>
            <w:tcW w:w="1069" w:type="dxa"/>
            <w:noWrap/>
            <w:hideMark/>
          </w:tcPr>
          <w:p w14:paraId="49E0B8A5" w14:textId="77777777" w:rsidR="001E7F9C" w:rsidRPr="001E7F9C" w:rsidRDefault="001E7F9C" w:rsidP="001E7F9C">
            <w:pPr>
              <w:rPr>
                <w:sz w:val="16"/>
                <w:szCs w:val="16"/>
              </w:rPr>
            </w:pPr>
            <w:r w:rsidRPr="001E7F9C">
              <w:rPr>
                <w:sz w:val="16"/>
                <w:szCs w:val="16"/>
              </w:rPr>
              <w:t>37,2</w:t>
            </w:r>
          </w:p>
        </w:tc>
        <w:tc>
          <w:tcPr>
            <w:tcW w:w="1069" w:type="dxa"/>
            <w:noWrap/>
            <w:hideMark/>
          </w:tcPr>
          <w:p w14:paraId="4D18614A" w14:textId="77777777" w:rsidR="001E7F9C" w:rsidRPr="001E7F9C" w:rsidRDefault="001E7F9C" w:rsidP="001E7F9C">
            <w:pPr>
              <w:rPr>
                <w:sz w:val="16"/>
                <w:szCs w:val="16"/>
              </w:rPr>
            </w:pPr>
            <w:r w:rsidRPr="001E7F9C">
              <w:rPr>
                <w:sz w:val="16"/>
                <w:szCs w:val="16"/>
              </w:rPr>
              <w:t> </w:t>
            </w:r>
          </w:p>
        </w:tc>
        <w:tc>
          <w:tcPr>
            <w:tcW w:w="1274" w:type="dxa"/>
            <w:noWrap/>
            <w:hideMark/>
          </w:tcPr>
          <w:p w14:paraId="3B593B6F" w14:textId="77777777" w:rsidR="001E7F9C" w:rsidRPr="001E7F9C" w:rsidRDefault="001E7F9C" w:rsidP="001E7F9C">
            <w:pPr>
              <w:rPr>
                <w:sz w:val="16"/>
                <w:szCs w:val="16"/>
              </w:rPr>
            </w:pPr>
            <w:r w:rsidRPr="001E7F9C">
              <w:rPr>
                <w:sz w:val="16"/>
                <w:szCs w:val="16"/>
              </w:rPr>
              <w:t> </w:t>
            </w:r>
          </w:p>
        </w:tc>
      </w:tr>
      <w:tr w:rsidR="001E7F9C" w:rsidRPr="001E7F9C" w14:paraId="1D22D55B" w14:textId="77777777" w:rsidTr="00B35219">
        <w:trPr>
          <w:trHeight w:val="330"/>
        </w:trPr>
        <w:tc>
          <w:tcPr>
            <w:tcW w:w="3753" w:type="dxa"/>
            <w:hideMark/>
          </w:tcPr>
          <w:p w14:paraId="53F7BA1E" w14:textId="77777777" w:rsidR="001E7F9C" w:rsidRPr="001E7F9C" w:rsidRDefault="001E7F9C">
            <w:pPr>
              <w:rPr>
                <w:sz w:val="16"/>
                <w:szCs w:val="16"/>
              </w:rPr>
            </w:pPr>
            <w:r w:rsidRPr="001E7F9C">
              <w:rPr>
                <w:sz w:val="16"/>
                <w:szCs w:val="16"/>
              </w:rPr>
              <w:t xml:space="preserve">Строительство объекта "Центр спортивных единоборств в </w:t>
            </w:r>
            <w:proofErr w:type="spellStart"/>
            <w:r w:rsidRPr="001E7F9C">
              <w:rPr>
                <w:sz w:val="16"/>
                <w:szCs w:val="16"/>
              </w:rPr>
              <w:t>г.Рузаевка</w:t>
            </w:r>
            <w:proofErr w:type="spellEnd"/>
            <w:r w:rsidRPr="001E7F9C">
              <w:rPr>
                <w:sz w:val="16"/>
                <w:szCs w:val="16"/>
              </w:rPr>
              <w:t>"</w:t>
            </w:r>
          </w:p>
        </w:tc>
        <w:tc>
          <w:tcPr>
            <w:tcW w:w="369" w:type="dxa"/>
            <w:hideMark/>
          </w:tcPr>
          <w:p w14:paraId="61ABFD51" w14:textId="77777777" w:rsidR="001E7F9C" w:rsidRPr="001E7F9C" w:rsidRDefault="001E7F9C" w:rsidP="001E7F9C">
            <w:pPr>
              <w:rPr>
                <w:sz w:val="16"/>
                <w:szCs w:val="16"/>
              </w:rPr>
            </w:pPr>
            <w:r w:rsidRPr="001E7F9C">
              <w:rPr>
                <w:sz w:val="16"/>
                <w:szCs w:val="16"/>
              </w:rPr>
              <w:t>30</w:t>
            </w:r>
          </w:p>
        </w:tc>
        <w:tc>
          <w:tcPr>
            <w:tcW w:w="366" w:type="dxa"/>
            <w:hideMark/>
          </w:tcPr>
          <w:p w14:paraId="1E220643" w14:textId="77777777" w:rsidR="001E7F9C" w:rsidRPr="001E7F9C" w:rsidRDefault="001E7F9C" w:rsidP="001E7F9C">
            <w:pPr>
              <w:rPr>
                <w:sz w:val="16"/>
                <w:szCs w:val="16"/>
              </w:rPr>
            </w:pPr>
            <w:r w:rsidRPr="001E7F9C">
              <w:rPr>
                <w:sz w:val="16"/>
                <w:szCs w:val="16"/>
              </w:rPr>
              <w:t>0</w:t>
            </w:r>
          </w:p>
        </w:tc>
        <w:tc>
          <w:tcPr>
            <w:tcW w:w="451" w:type="dxa"/>
            <w:hideMark/>
          </w:tcPr>
          <w:p w14:paraId="1A56F928" w14:textId="77777777" w:rsidR="001E7F9C" w:rsidRPr="001E7F9C" w:rsidRDefault="001E7F9C" w:rsidP="001E7F9C">
            <w:pPr>
              <w:rPr>
                <w:sz w:val="16"/>
                <w:szCs w:val="16"/>
              </w:rPr>
            </w:pPr>
            <w:r w:rsidRPr="001E7F9C">
              <w:rPr>
                <w:sz w:val="16"/>
                <w:szCs w:val="16"/>
              </w:rPr>
              <w:t>04</w:t>
            </w:r>
          </w:p>
        </w:tc>
        <w:tc>
          <w:tcPr>
            <w:tcW w:w="629" w:type="dxa"/>
            <w:hideMark/>
          </w:tcPr>
          <w:p w14:paraId="15A12B95" w14:textId="77777777" w:rsidR="001E7F9C" w:rsidRPr="001E7F9C" w:rsidRDefault="001E7F9C" w:rsidP="001E7F9C">
            <w:pPr>
              <w:rPr>
                <w:sz w:val="16"/>
                <w:szCs w:val="16"/>
              </w:rPr>
            </w:pPr>
            <w:r w:rsidRPr="001E7F9C">
              <w:rPr>
                <w:sz w:val="16"/>
                <w:szCs w:val="16"/>
              </w:rPr>
              <w:t>25001</w:t>
            </w:r>
          </w:p>
        </w:tc>
        <w:tc>
          <w:tcPr>
            <w:tcW w:w="446" w:type="dxa"/>
            <w:hideMark/>
          </w:tcPr>
          <w:p w14:paraId="6311A182" w14:textId="77777777" w:rsidR="001E7F9C" w:rsidRPr="001E7F9C" w:rsidRDefault="001E7F9C" w:rsidP="001E7F9C">
            <w:pPr>
              <w:rPr>
                <w:sz w:val="16"/>
                <w:szCs w:val="16"/>
              </w:rPr>
            </w:pPr>
            <w:r w:rsidRPr="001E7F9C">
              <w:rPr>
                <w:sz w:val="16"/>
                <w:szCs w:val="16"/>
              </w:rPr>
              <w:t> </w:t>
            </w:r>
          </w:p>
        </w:tc>
        <w:tc>
          <w:tcPr>
            <w:tcW w:w="369" w:type="dxa"/>
            <w:hideMark/>
          </w:tcPr>
          <w:p w14:paraId="366DE2C7" w14:textId="77777777" w:rsidR="001E7F9C" w:rsidRPr="001E7F9C" w:rsidRDefault="001E7F9C" w:rsidP="001E7F9C">
            <w:pPr>
              <w:rPr>
                <w:sz w:val="16"/>
                <w:szCs w:val="16"/>
              </w:rPr>
            </w:pPr>
            <w:r w:rsidRPr="001E7F9C">
              <w:rPr>
                <w:sz w:val="16"/>
                <w:szCs w:val="16"/>
              </w:rPr>
              <w:t> </w:t>
            </w:r>
          </w:p>
        </w:tc>
        <w:tc>
          <w:tcPr>
            <w:tcW w:w="464" w:type="dxa"/>
            <w:hideMark/>
          </w:tcPr>
          <w:p w14:paraId="30A1AB02" w14:textId="77777777" w:rsidR="001E7F9C" w:rsidRPr="001E7F9C" w:rsidRDefault="001E7F9C" w:rsidP="001E7F9C">
            <w:pPr>
              <w:rPr>
                <w:sz w:val="16"/>
                <w:szCs w:val="16"/>
              </w:rPr>
            </w:pPr>
            <w:r w:rsidRPr="001E7F9C">
              <w:rPr>
                <w:sz w:val="16"/>
                <w:szCs w:val="16"/>
              </w:rPr>
              <w:t> </w:t>
            </w:r>
          </w:p>
        </w:tc>
        <w:tc>
          <w:tcPr>
            <w:tcW w:w="503" w:type="dxa"/>
            <w:hideMark/>
          </w:tcPr>
          <w:p w14:paraId="452A46D7" w14:textId="77777777" w:rsidR="001E7F9C" w:rsidRPr="001E7F9C" w:rsidRDefault="001E7F9C" w:rsidP="001E7F9C">
            <w:pPr>
              <w:rPr>
                <w:sz w:val="16"/>
                <w:szCs w:val="16"/>
              </w:rPr>
            </w:pPr>
            <w:r w:rsidRPr="001E7F9C">
              <w:rPr>
                <w:sz w:val="16"/>
                <w:szCs w:val="16"/>
              </w:rPr>
              <w:t> </w:t>
            </w:r>
          </w:p>
        </w:tc>
        <w:tc>
          <w:tcPr>
            <w:tcW w:w="1069" w:type="dxa"/>
            <w:noWrap/>
            <w:hideMark/>
          </w:tcPr>
          <w:p w14:paraId="01EC7B27" w14:textId="77777777" w:rsidR="001E7F9C" w:rsidRPr="001E7F9C" w:rsidRDefault="001E7F9C" w:rsidP="001E7F9C">
            <w:pPr>
              <w:rPr>
                <w:sz w:val="16"/>
                <w:szCs w:val="16"/>
              </w:rPr>
            </w:pPr>
            <w:r w:rsidRPr="001E7F9C">
              <w:rPr>
                <w:sz w:val="16"/>
                <w:szCs w:val="16"/>
              </w:rPr>
              <w:t>37,2</w:t>
            </w:r>
          </w:p>
        </w:tc>
        <w:tc>
          <w:tcPr>
            <w:tcW w:w="1069" w:type="dxa"/>
            <w:noWrap/>
            <w:hideMark/>
          </w:tcPr>
          <w:p w14:paraId="683D40DC" w14:textId="77777777" w:rsidR="001E7F9C" w:rsidRPr="001E7F9C" w:rsidRDefault="001E7F9C" w:rsidP="001E7F9C">
            <w:pPr>
              <w:rPr>
                <w:sz w:val="16"/>
                <w:szCs w:val="16"/>
              </w:rPr>
            </w:pPr>
            <w:r w:rsidRPr="001E7F9C">
              <w:rPr>
                <w:sz w:val="16"/>
                <w:szCs w:val="16"/>
              </w:rPr>
              <w:t> </w:t>
            </w:r>
          </w:p>
        </w:tc>
        <w:tc>
          <w:tcPr>
            <w:tcW w:w="1274" w:type="dxa"/>
            <w:noWrap/>
            <w:hideMark/>
          </w:tcPr>
          <w:p w14:paraId="10EE32E2" w14:textId="77777777" w:rsidR="001E7F9C" w:rsidRPr="001E7F9C" w:rsidRDefault="001E7F9C" w:rsidP="001E7F9C">
            <w:pPr>
              <w:rPr>
                <w:sz w:val="16"/>
                <w:szCs w:val="16"/>
              </w:rPr>
            </w:pPr>
            <w:r w:rsidRPr="001E7F9C">
              <w:rPr>
                <w:sz w:val="16"/>
                <w:szCs w:val="16"/>
              </w:rPr>
              <w:t> </w:t>
            </w:r>
          </w:p>
        </w:tc>
      </w:tr>
      <w:tr w:rsidR="001E7F9C" w:rsidRPr="001E7F9C" w14:paraId="60D50ECD" w14:textId="77777777" w:rsidTr="00B35219">
        <w:trPr>
          <w:trHeight w:val="450"/>
        </w:trPr>
        <w:tc>
          <w:tcPr>
            <w:tcW w:w="3753" w:type="dxa"/>
            <w:hideMark/>
          </w:tcPr>
          <w:p w14:paraId="5C5FC1F3" w14:textId="77777777" w:rsidR="001E7F9C" w:rsidRPr="001E7F9C" w:rsidRDefault="001E7F9C">
            <w:pPr>
              <w:rPr>
                <w:sz w:val="16"/>
                <w:szCs w:val="16"/>
              </w:rPr>
            </w:pPr>
            <w:r w:rsidRPr="001E7F9C">
              <w:rPr>
                <w:sz w:val="16"/>
                <w:szCs w:val="16"/>
              </w:rPr>
              <w:t>Капитальные вложения в объекты государственной (муниципальной) собственности</w:t>
            </w:r>
          </w:p>
        </w:tc>
        <w:tc>
          <w:tcPr>
            <w:tcW w:w="369" w:type="dxa"/>
            <w:hideMark/>
          </w:tcPr>
          <w:p w14:paraId="60A06277" w14:textId="77777777" w:rsidR="001E7F9C" w:rsidRPr="001E7F9C" w:rsidRDefault="001E7F9C" w:rsidP="001E7F9C">
            <w:pPr>
              <w:rPr>
                <w:sz w:val="16"/>
                <w:szCs w:val="16"/>
              </w:rPr>
            </w:pPr>
            <w:r w:rsidRPr="001E7F9C">
              <w:rPr>
                <w:sz w:val="16"/>
                <w:szCs w:val="16"/>
              </w:rPr>
              <w:t>30</w:t>
            </w:r>
          </w:p>
        </w:tc>
        <w:tc>
          <w:tcPr>
            <w:tcW w:w="366" w:type="dxa"/>
            <w:hideMark/>
          </w:tcPr>
          <w:p w14:paraId="03EE4B3F" w14:textId="77777777" w:rsidR="001E7F9C" w:rsidRPr="001E7F9C" w:rsidRDefault="001E7F9C" w:rsidP="001E7F9C">
            <w:pPr>
              <w:rPr>
                <w:sz w:val="16"/>
                <w:szCs w:val="16"/>
              </w:rPr>
            </w:pPr>
            <w:r w:rsidRPr="001E7F9C">
              <w:rPr>
                <w:sz w:val="16"/>
                <w:szCs w:val="16"/>
              </w:rPr>
              <w:t>0</w:t>
            </w:r>
          </w:p>
        </w:tc>
        <w:tc>
          <w:tcPr>
            <w:tcW w:w="451" w:type="dxa"/>
            <w:hideMark/>
          </w:tcPr>
          <w:p w14:paraId="67C96575" w14:textId="77777777" w:rsidR="001E7F9C" w:rsidRPr="001E7F9C" w:rsidRDefault="001E7F9C" w:rsidP="001E7F9C">
            <w:pPr>
              <w:rPr>
                <w:sz w:val="16"/>
                <w:szCs w:val="16"/>
              </w:rPr>
            </w:pPr>
            <w:r w:rsidRPr="001E7F9C">
              <w:rPr>
                <w:sz w:val="16"/>
                <w:szCs w:val="16"/>
              </w:rPr>
              <w:t>04</w:t>
            </w:r>
          </w:p>
        </w:tc>
        <w:tc>
          <w:tcPr>
            <w:tcW w:w="629" w:type="dxa"/>
            <w:hideMark/>
          </w:tcPr>
          <w:p w14:paraId="344634D6" w14:textId="77777777" w:rsidR="001E7F9C" w:rsidRPr="001E7F9C" w:rsidRDefault="001E7F9C" w:rsidP="001E7F9C">
            <w:pPr>
              <w:rPr>
                <w:sz w:val="16"/>
                <w:szCs w:val="16"/>
              </w:rPr>
            </w:pPr>
            <w:r w:rsidRPr="001E7F9C">
              <w:rPr>
                <w:sz w:val="16"/>
                <w:szCs w:val="16"/>
              </w:rPr>
              <w:t>25001</w:t>
            </w:r>
          </w:p>
        </w:tc>
        <w:tc>
          <w:tcPr>
            <w:tcW w:w="446" w:type="dxa"/>
            <w:hideMark/>
          </w:tcPr>
          <w:p w14:paraId="0465CED6" w14:textId="77777777" w:rsidR="001E7F9C" w:rsidRPr="001E7F9C" w:rsidRDefault="001E7F9C" w:rsidP="001E7F9C">
            <w:pPr>
              <w:rPr>
                <w:sz w:val="16"/>
                <w:szCs w:val="16"/>
              </w:rPr>
            </w:pPr>
            <w:r w:rsidRPr="001E7F9C">
              <w:rPr>
                <w:sz w:val="16"/>
                <w:szCs w:val="16"/>
              </w:rPr>
              <w:t>400</w:t>
            </w:r>
          </w:p>
        </w:tc>
        <w:tc>
          <w:tcPr>
            <w:tcW w:w="369" w:type="dxa"/>
            <w:hideMark/>
          </w:tcPr>
          <w:p w14:paraId="50BC9A18" w14:textId="77777777" w:rsidR="001E7F9C" w:rsidRPr="001E7F9C" w:rsidRDefault="001E7F9C" w:rsidP="001E7F9C">
            <w:pPr>
              <w:rPr>
                <w:sz w:val="16"/>
                <w:szCs w:val="16"/>
              </w:rPr>
            </w:pPr>
            <w:r w:rsidRPr="001E7F9C">
              <w:rPr>
                <w:sz w:val="16"/>
                <w:szCs w:val="16"/>
              </w:rPr>
              <w:t> </w:t>
            </w:r>
          </w:p>
        </w:tc>
        <w:tc>
          <w:tcPr>
            <w:tcW w:w="464" w:type="dxa"/>
            <w:hideMark/>
          </w:tcPr>
          <w:p w14:paraId="6E7066F4" w14:textId="77777777" w:rsidR="001E7F9C" w:rsidRPr="001E7F9C" w:rsidRDefault="001E7F9C" w:rsidP="001E7F9C">
            <w:pPr>
              <w:rPr>
                <w:sz w:val="16"/>
                <w:szCs w:val="16"/>
              </w:rPr>
            </w:pPr>
            <w:r w:rsidRPr="001E7F9C">
              <w:rPr>
                <w:sz w:val="16"/>
                <w:szCs w:val="16"/>
              </w:rPr>
              <w:t> </w:t>
            </w:r>
          </w:p>
        </w:tc>
        <w:tc>
          <w:tcPr>
            <w:tcW w:w="503" w:type="dxa"/>
            <w:hideMark/>
          </w:tcPr>
          <w:p w14:paraId="692A8F7B" w14:textId="77777777" w:rsidR="001E7F9C" w:rsidRPr="001E7F9C" w:rsidRDefault="001E7F9C" w:rsidP="001E7F9C">
            <w:pPr>
              <w:rPr>
                <w:sz w:val="16"/>
                <w:szCs w:val="16"/>
              </w:rPr>
            </w:pPr>
            <w:r w:rsidRPr="001E7F9C">
              <w:rPr>
                <w:sz w:val="16"/>
                <w:szCs w:val="16"/>
              </w:rPr>
              <w:t> </w:t>
            </w:r>
          </w:p>
        </w:tc>
        <w:tc>
          <w:tcPr>
            <w:tcW w:w="1069" w:type="dxa"/>
            <w:noWrap/>
            <w:hideMark/>
          </w:tcPr>
          <w:p w14:paraId="20CF50CE" w14:textId="77777777" w:rsidR="001E7F9C" w:rsidRPr="001E7F9C" w:rsidRDefault="001E7F9C" w:rsidP="001E7F9C">
            <w:pPr>
              <w:rPr>
                <w:sz w:val="16"/>
                <w:szCs w:val="16"/>
              </w:rPr>
            </w:pPr>
            <w:r w:rsidRPr="001E7F9C">
              <w:rPr>
                <w:sz w:val="16"/>
                <w:szCs w:val="16"/>
              </w:rPr>
              <w:t>37,2</w:t>
            </w:r>
          </w:p>
        </w:tc>
        <w:tc>
          <w:tcPr>
            <w:tcW w:w="1069" w:type="dxa"/>
            <w:noWrap/>
            <w:hideMark/>
          </w:tcPr>
          <w:p w14:paraId="4C5BB09F" w14:textId="77777777" w:rsidR="001E7F9C" w:rsidRPr="001E7F9C" w:rsidRDefault="001E7F9C" w:rsidP="001E7F9C">
            <w:pPr>
              <w:rPr>
                <w:sz w:val="16"/>
                <w:szCs w:val="16"/>
              </w:rPr>
            </w:pPr>
            <w:r w:rsidRPr="001E7F9C">
              <w:rPr>
                <w:sz w:val="16"/>
                <w:szCs w:val="16"/>
              </w:rPr>
              <w:t> </w:t>
            </w:r>
          </w:p>
        </w:tc>
        <w:tc>
          <w:tcPr>
            <w:tcW w:w="1274" w:type="dxa"/>
            <w:noWrap/>
            <w:hideMark/>
          </w:tcPr>
          <w:p w14:paraId="7493B008" w14:textId="77777777" w:rsidR="001E7F9C" w:rsidRPr="001E7F9C" w:rsidRDefault="001E7F9C" w:rsidP="001E7F9C">
            <w:pPr>
              <w:rPr>
                <w:sz w:val="16"/>
                <w:szCs w:val="16"/>
              </w:rPr>
            </w:pPr>
            <w:r w:rsidRPr="001E7F9C">
              <w:rPr>
                <w:sz w:val="16"/>
                <w:szCs w:val="16"/>
              </w:rPr>
              <w:t> </w:t>
            </w:r>
          </w:p>
        </w:tc>
      </w:tr>
      <w:tr w:rsidR="001E7F9C" w:rsidRPr="001E7F9C" w14:paraId="1E9EC7F1" w14:textId="77777777" w:rsidTr="00B35219">
        <w:trPr>
          <w:trHeight w:val="225"/>
        </w:trPr>
        <w:tc>
          <w:tcPr>
            <w:tcW w:w="3753" w:type="dxa"/>
            <w:hideMark/>
          </w:tcPr>
          <w:p w14:paraId="68A5BDE4" w14:textId="77777777" w:rsidR="001E7F9C" w:rsidRPr="001E7F9C" w:rsidRDefault="001E7F9C">
            <w:pPr>
              <w:rPr>
                <w:sz w:val="16"/>
                <w:szCs w:val="16"/>
              </w:rPr>
            </w:pPr>
            <w:r w:rsidRPr="001E7F9C">
              <w:rPr>
                <w:sz w:val="16"/>
                <w:szCs w:val="16"/>
              </w:rPr>
              <w:t>Бюджетные инвестиции</w:t>
            </w:r>
          </w:p>
        </w:tc>
        <w:tc>
          <w:tcPr>
            <w:tcW w:w="369" w:type="dxa"/>
            <w:hideMark/>
          </w:tcPr>
          <w:p w14:paraId="3972B17D" w14:textId="77777777" w:rsidR="001E7F9C" w:rsidRPr="001E7F9C" w:rsidRDefault="001E7F9C" w:rsidP="001E7F9C">
            <w:pPr>
              <w:rPr>
                <w:sz w:val="16"/>
                <w:szCs w:val="16"/>
              </w:rPr>
            </w:pPr>
            <w:r w:rsidRPr="001E7F9C">
              <w:rPr>
                <w:sz w:val="16"/>
                <w:szCs w:val="16"/>
              </w:rPr>
              <w:t>30</w:t>
            </w:r>
          </w:p>
        </w:tc>
        <w:tc>
          <w:tcPr>
            <w:tcW w:w="366" w:type="dxa"/>
            <w:hideMark/>
          </w:tcPr>
          <w:p w14:paraId="000FE434" w14:textId="77777777" w:rsidR="001E7F9C" w:rsidRPr="001E7F9C" w:rsidRDefault="001E7F9C" w:rsidP="001E7F9C">
            <w:pPr>
              <w:rPr>
                <w:sz w:val="16"/>
                <w:szCs w:val="16"/>
              </w:rPr>
            </w:pPr>
            <w:r w:rsidRPr="001E7F9C">
              <w:rPr>
                <w:sz w:val="16"/>
                <w:szCs w:val="16"/>
              </w:rPr>
              <w:t>0</w:t>
            </w:r>
          </w:p>
        </w:tc>
        <w:tc>
          <w:tcPr>
            <w:tcW w:w="451" w:type="dxa"/>
            <w:hideMark/>
          </w:tcPr>
          <w:p w14:paraId="7CB23F8E" w14:textId="77777777" w:rsidR="001E7F9C" w:rsidRPr="001E7F9C" w:rsidRDefault="001E7F9C" w:rsidP="001E7F9C">
            <w:pPr>
              <w:rPr>
                <w:sz w:val="16"/>
                <w:szCs w:val="16"/>
              </w:rPr>
            </w:pPr>
            <w:r w:rsidRPr="001E7F9C">
              <w:rPr>
                <w:sz w:val="16"/>
                <w:szCs w:val="16"/>
              </w:rPr>
              <w:t>04</w:t>
            </w:r>
          </w:p>
        </w:tc>
        <w:tc>
          <w:tcPr>
            <w:tcW w:w="629" w:type="dxa"/>
            <w:hideMark/>
          </w:tcPr>
          <w:p w14:paraId="5D3D3248" w14:textId="77777777" w:rsidR="001E7F9C" w:rsidRPr="001E7F9C" w:rsidRDefault="001E7F9C" w:rsidP="001E7F9C">
            <w:pPr>
              <w:rPr>
                <w:sz w:val="16"/>
                <w:szCs w:val="16"/>
              </w:rPr>
            </w:pPr>
            <w:r w:rsidRPr="001E7F9C">
              <w:rPr>
                <w:sz w:val="16"/>
                <w:szCs w:val="16"/>
              </w:rPr>
              <w:t>25001</w:t>
            </w:r>
          </w:p>
        </w:tc>
        <w:tc>
          <w:tcPr>
            <w:tcW w:w="446" w:type="dxa"/>
            <w:hideMark/>
          </w:tcPr>
          <w:p w14:paraId="0FBED9D6" w14:textId="77777777" w:rsidR="001E7F9C" w:rsidRPr="001E7F9C" w:rsidRDefault="001E7F9C" w:rsidP="001E7F9C">
            <w:pPr>
              <w:rPr>
                <w:sz w:val="16"/>
                <w:szCs w:val="16"/>
              </w:rPr>
            </w:pPr>
            <w:r w:rsidRPr="001E7F9C">
              <w:rPr>
                <w:sz w:val="16"/>
                <w:szCs w:val="16"/>
              </w:rPr>
              <w:t>410</w:t>
            </w:r>
          </w:p>
        </w:tc>
        <w:tc>
          <w:tcPr>
            <w:tcW w:w="369" w:type="dxa"/>
            <w:hideMark/>
          </w:tcPr>
          <w:p w14:paraId="27B7ACE0" w14:textId="77777777" w:rsidR="001E7F9C" w:rsidRPr="001E7F9C" w:rsidRDefault="001E7F9C" w:rsidP="001E7F9C">
            <w:pPr>
              <w:rPr>
                <w:sz w:val="16"/>
                <w:szCs w:val="16"/>
              </w:rPr>
            </w:pPr>
            <w:r w:rsidRPr="001E7F9C">
              <w:rPr>
                <w:sz w:val="16"/>
                <w:szCs w:val="16"/>
              </w:rPr>
              <w:t> </w:t>
            </w:r>
          </w:p>
        </w:tc>
        <w:tc>
          <w:tcPr>
            <w:tcW w:w="464" w:type="dxa"/>
            <w:hideMark/>
          </w:tcPr>
          <w:p w14:paraId="4C6FE7D0" w14:textId="77777777" w:rsidR="001E7F9C" w:rsidRPr="001E7F9C" w:rsidRDefault="001E7F9C" w:rsidP="001E7F9C">
            <w:pPr>
              <w:rPr>
                <w:sz w:val="16"/>
                <w:szCs w:val="16"/>
              </w:rPr>
            </w:pPr>
            <w:r w:rsidRPr="001E7F9C">
              <w:rPr>
                <w:sz w:val="16"/>
                <w:szCs w:val="16"/>
              </w:rPr>
              <w:t> </w:t>
            </w:r>
          </w:p>
        </w:tc>
        <w:tc>
          <w:tcPr>
            <w:tcW w:w="503" w:type="dxa"/>
            <w:hideMark/>
          </w:tcPr>
          <w:p w14:paraId="7C1CF99D" w14:textId="77777777" w:rsidR="001E7F9C" w:rsidRPr="001E7F9C" w:rsidRDefault="001E7F9C" w:rsidP="001E7F9C">
            <w:pPr>
              <w:rPr>
                <w:sz w:val="16"/>
                <w:szCs w:val="16"/>
              </w:rPr>
            </w:pPr>
            <w:r w:rsidRPr="001E7F9C">
              <w:rPr>
                <w:sz w:val="16"/>
                <w:szCs w:val="16"/>
              </w:rPr>
              <w:t> </w:t>
            </w:r>
          </w:p>
        </w:tc>
        <w:tc>
          <w:tcPr>
            <w:tcW w:w="1069" w:type="dxa"/>
            <w:noWrap/>
            <w:hideMark/>
          </w:tcPr>
          <w:p w14:paraId="7EA1012E" w14:textId="77777777" w:rsidR="001E7F9C" w:rsidRPr="001E7F9C" w:rsidRDefault="001E7F9C" w:rsidP="001E7F9C">
            <w:pPr>
              <w:rPr>
                <w:sz w:val="16"/>
                <w:szCs w:val="16"/>
              </w:rPr>
            </w:pPr>
            <w:r w:rsidRPr="001E7F9C">
              <w:rPr>
                <w:sz w:val="16"/>
                <w:szCs w:val="16"/>
              </w:rPr>
              <w:t>37,2</w:t>
            </w:r>
          </w:p>
        </w:tc>
        <w:tc>
          <w:tcPr>
            <w:tcW w:w="1069" w:type="dxa"/>
            <w:noWrap/>
            <w:hideMark/>
          </w:tcPr>
          <w:p w14:paraId="01B73960" w14:textId="77777777" w:rsidR="001E7F9C" w:rsidRPr="001E7F9C" w:rsidRDefault="001E7F9C" w:rsidP="001E7F9C">
            <w:pPr>
              <w:rPr>
                <w:sz w:val="16"/>
                <w:szCs w:val="16"/>
              </w:rPr>
            </w:pPr>
            <w:r w:rsidRPr="001E7F9C">
              <w:rPr>
                <w:sz w:val="16"/>
                <w:szCs w:val="16"/>
              </w:rPr>
              <w:t> </w:t>
            </w:r>
          </w:p>
        </w:tc>
        <w:tc>
          <w:tcPr>
            <w:tcW w:w="1274" w:type="dxa"/>
            <w:noWrap/>
            <w:hideMark/>
          </w:tcPr>
          <w:p w14:paraId="6D20CE7F" w14:textId="77777777" w:rsidR="001E7F9C" w:rsidRPr="001E7F9C" w:rsidRDefault="001E7F9C" w:rsidP="001E7F9C">
            <w:pPr>
              <w:rPr>
                <w:sz w:val="16"/>
                <w:szCs w:val="16"/>
              </w:rPr>
            </w:pPr>
            <w:r w:rsidRPr="001E7F9C">
              <w:rPr>
                <w:sz w:val="16"/>
                <w:szCs w:val="16"/>
              </w:rPr>
              <w:t> </w:t>
            </w:r>
          </w:p>
        </w:tc>
      </w:tr>
      <w:tr w:rsidR="001E7F9C" w:rsidRPr="001E7F9C" w14:paraId="365F1599" w14:textId="77777777" w:rsidTr="00B35219">
        <w:trPr>
          <w:trHeight w:val="225"/>
        </w:trPr>
        <w:tc>
          <w:tcPr>
            <w:tcW w:w="3753" w:type="dxa"/>
            <w:hideMark/>
          </w:tcPr>
          <w:p w14:paraId="4C691F06" w14:textId="77777777" w:rsidR="001E7F9C" w:rsidRPr="001E7F9C" w:rsidRDefault="001E7F9C">
            <w:pPr>
              <w:rPr>
                <w:sz w:val="16"/>
                <w:szCs w:val="16"/>
              </w:rPr>
            </w:pPr>
            <w:r w:rsidRPr="001E7F9C">
              <w:rPr>
                <w:sz w:val="16"/>
                <w:szCs w:val="16"/>
              </w:rPr>
              <w:t>Жилищно-коммунальное хозяйство</w:t>
            </w:r>
          </w:p>
        </w:tc>
        <w:tc>
          <w:tcPr>
            <w:tcW w:w="369" w:type="dxa"/>
            <w:hideMark/>
          </w:tcPr>
          <w:p w14:paraId="77D8050A" w14:textId="77777777" w:rsidR="001E7F9C" w:rsidRPr="001E7F9C" w:rsidRDefault="001E7F9C" w:rsidP="001E7F9C">
            <w:pPr>
              <w:rPr>
                <w:sz w:val="16"/>
                <w:szCs w:val="16"/>
              </w:rPr>
            </w:pPr>
            <w:r w:rsidRPr="001E7F9C">
              <w:rPr>
                <w:sz w:val="16"/>
                <w:szCs w:val="16"/>
              </w:rPr>
              <w:t>30</w:t>
            </w:r>
          </w:p>
        </w:tc>
        <w:tc>
          <w:tcPr>
            <w:tcW w:w="366" w:type="dxa"/>
            <w:hideMark/>
          </w:tcPr>
          <w:p w14:paraId="354644FF" w14:textId="77777777" w:rsidR="001E7F9C" w:rsidRPr="001E7F9C" w:rsidRDefault="001E7F9C" w:rsidP="001E7F9C">
            <w:pPr>
              <w:rPr>
                <w:sz w:val="16"/>
                <w:szCs w:val="16"/>
              </w:rPr>
            </w:pPr>
            <w:r w:rsidRPr="001E7F9C">
              <w:rPr>
                <w:sz w:val="16"/>
                <w:szCs w:val="16"/>
              </w:rPr>
              <w:t>0</w:t>
            </w:r>
          </w:p>
        </w:tc>
        <w:tc>
          <w:tcPr>
            <w:tcW w:w="451" w:type="dxa"/>
            <w:hideMark/>
          </w:tcPr>
          <w:p w14:paraId="63D1C7EC" w14:textId="77777777" w:rsidR="001E7F9C" w:rsidRPr="001E7F9C" w:rsidRDefault="001E7F9C" w:rsidP="001E7F9C">
            <w:pPr>
              <w:rPr>
                <w:sz w:val="16"/>
                <w:szCs w:val="16"/>
              </w:rPr>
            </w:pPr>
            <w:r w:rsidRPr="001E7F9C">
              <w:rPr>
                <w:sz w:val="16"/>
                <w:szCs w:val="16"/>
              </w:rPr>
              <w:t>04</w:t>
            </w:r>
          </w:p>
        </w:tc>
        <w:tc>
          <w:tcPr>
            <w:tcW w:w="629" w:type="dxa"/>
            <w:hideMark/>
          </w:tcPr>
          <w:p w14:paraId="01EF880C" w14:textId="77777777" w:rsidR="001E7F9C" w:rsidRPr="001E7F9C" w:rsidRDefault="001E7F9C" w:rsidP="001E7F9C">
            <w:pPr>
              <w:rPr>
                <w:sz w:val="16"/>
                <w:szCs w:val="16"/>
              </w:rPr>
            </w:pPr>
            <w:r w:rsidRPr="001E7F9C">
              <w:rPr>
                <w:sz w:val="16"/>
                <w:szCs w:val="16"/>
              </w:rPr>
              <w:t>25001</w:t>
            </w:r>
          </w:p>
        </w:tc>
        <w:tc>
          <w:tcPr>
            <w:tcW w:w="446" w:type="dxa"/>
            <w:hideMark/>
          </w:tcPr>
          <w:p w14:paraId="5D42E9A2" w14:textId="77777777" w:rsidR="001E7F9C" w:rsidRPr="001E7F9C" w:rsidRDefault="001E7F9C" w:rsidP="001E7F9C">
            <w:pPr>
              <w:rPr>
                <w:sz w:val="16"/>
                <w:szCs w:val="16"/>
              </w:rPr>
            </w:pPr>
            <w:r w:rsidRPr="001E7F9C">
              <w:rPr>
                <w:sz w:val="16"/>
                <w:szCs w:val="16"/>
              </w:rPr>
              <w:t>410</w:t>
            </w:r>
          </w:p>
        </w:tc>
        <w:tc>
          <w:tcPr>
            <w:tcW w:w="369" w:type="dxa"/>
            <w:hideMark/>
          </w:tcPr>
          <w:p w14:paraId="6B09CB4F" w14:textId="77777777" w:rsidR="001E7F9C" w:rsidRPr="001E7F9C" w:rsidRDefault="001E7F9C" w:rsidP="001E7F9C">
            <w:pPr>
              <w:rPr>
                <w:sz w:val="16"/>
                <w:szCs w:val="16"/>
              </w:rPr>
            </w:pPr>
            <w:r w:rsidRPr="001E7F9C">
              <w:rPr>
                <w:sz w:val="16"/>
                <w:szCs w:val="16"/>
              </w:rPr>
              <w:t>05</w:t>
            </w:r>
          </w:p>
        </w:tc>
        <w:tc>
          <w:tcPr>
            <w:tcW w:w="464" w:type="dxa"/>
            <w:hideMark/>
          </w:tcPr>
          <w:p w14:paraId="71C99646" w14:textId="77777777" w:rsidR="001E7F9C" w:rsidRPr="001E7F9C" w:rsidRDefault="001E7F9C" w:rsidP="001E7F9C">
            <w:pPr>
              <w:rPr>
                <w:sz w:val="16"/>
                <w:szCs w:val="16"/>
              </w:rPr>
            </w:pPr>
            <w:r w:rsidRPr="001E7F9C">
              <w:rPr>
                <w:sz w:val="16"/>
                <w:szCs w:val="16"/>
              </w:rPr>
              <w:t> </w:t>
            </w:r>
          </w:p>
        </w:tc>
        <w:tc>
          <w:tcPr>
            <w:tcW w:w="503" w:type="dxa"/>
            <w:hideMark/>
          </w:tcPr>
          <w:p w14:paraId="5D96EFF1" w14:textId="77777777" w:rsidR="001E7F9C" w:rsidRPr="001E7F9C" w:rsidRDefault="001E7F9C" w:rsidP="001E7F9C">
            <w:pPr>
              <w:rPr>
                <w:sz w:val="16"/>
                <w:szCs w:val="16"/>
              </w:rPr>
            </w:pPr>
            <w:r w:rsidRPr="001E7F9C">
              <w:rPr>
                <w:sz w:val="16"/>
                <w:szCs w:val="16"/>
              </w:rPr>
              <w:t> </w:t>
            </w:r>
          </w:p>
        </w:tc>
        <w:tc>
          <w:tcPr>
            <w:tcW w:w="1069" w:type="dxa"/>
            <w:noWrap/>
            <w:hideMark/>
          </w:tcPr>
          <w:p w14:paraId="027FDBC7" w14:textId="77777777" w:rsidR="001E7F9C" w:rsidRPr="001E7F9C" w:rsidRDefault="001E7F9C" w:rsidP="001E7F9C">
            <w:pPr>
              <w:rPr>
                <w:sz w:val="16"/>
                <w:szCs w:val="16"/>
              </w:rPr>
            </w:pPr>
            <w:r w:rsidRPr="001E7F9C">
              <w:rPr>
                <w:sz w:val="16"/>
                <w:szCs w:val="16"/>
              </w:rPr>
              <w:t>37,2</w:t>
            </w:r>
          </w:p>
        </w:tc>
        <w:tc>
          <w:tcPr>
            <w:tcW w:w="1069" w:type="dxa"/>
            <w:noWrap/>
            <w:hideMark/>
          </w:tcPr>
          <w:p w14:paraId="7E1F11FE" w14:textId="77777777" w:rsidR="001E7F9C" w:rsidRPr="001E7F9C" w:rsidRDefault="001E7F9C" w:rsidP="001E7F9C">
            <w:pPr>
              <w:rPr>
                <w:sz w:val="16"/>
                <w:szCs w:val="16"/>
              </w:rPr>
            </w:pPr>
            <w:r w:rsidRPr="001E7F9C">
              <w:rPr>
                <w:sz w:val="16"/>
                <w:szCs w:val="16"/>
              </w:rPr>
              <w:t> </w:t>
            </w:r>
          </w:p>
        </w:tc>
        <w:tc>
          <w:tcPr>
            <w:tcW w:w="1274" w:type="dxa"/>
            <w:noWrap/>
            <w:hideMark/>
          </w:tcPr>
          <w:p w14:paraId="09024008" w14:textId="77777777" w:rsidR="001E7F9C" w:rsidRPr="001E7F9C" w:rsidRDefault="001E7F9C" w:rsidP="001E7F9C">
            <w:pPr>
              <w:rPr>
                <w:sz w:val="16"/>
                <w:szCs w:val="16"/>
              </w:rPr>
            </w:pPr>
            <w:r w:rsidRPr="001E7F9C">
              <w:rPr>
                <w:sz w:val="16"/>
                <w:szCs w:val="16"/>
              </w:rPr>
              <w:t> </w:t>
            </w:r>
          </w:p>
        </w:tc>
      </w:tr>
      <w:tr w:rsidR="001E7F9C" w:rsidRPr="001E7F9C" w14:paraId="1F0CF30D" w14:textId="77777777" w:rsidTr="00B35219">
        <w:trPr>
          <w:trHeight w:val="225"/>
        </w:trPr>
        <w:tc>
          <w:tcPr>
            <w:tcW w:w="3753" w:type="dxa"/>
            <w:hideMark/>
          </w:tcPr>
          <w:p w14:paraId="78CC6C3D" w14:textId="77777777" w:rsidR="001E7F9C" w:rsidRPr="001E7F9C" w:rsidRDefault="001E7F9C">
            <w:pPr>
              <w:rPr>
                <w:sz w:val="16"/>
                <w:szCs w:val="16"/>
              </w:rPr>
            </w:pPr>
            <w:r w:rsidRPr="001E7F9C">
              <w:rPr>
                <w:sz w:val="16"/>
                <w:szCs w:val="16"/>
              </w:rPr>
              <w:t>Коммунальное хозяйство</w:t>
            </w:r>
          </w:p>
        </w:tc>
        <w:tc>
          <w:tcPr>
            <w:tcW w:w="369" w:type="dxa"/>
            <w:hideMark/>
          </w:tcPr>
          <w:p w14:paraId="5561624F" w14:textId="77777777" w:rsidR="001E7F9C" w:rsidRPr="001E7F9C" w:rsidRDefault="001E7F9C" w:rsidP="001E7F9C">
            <w:pPr>
              <w:rPr>
                <w:sz w:val="16"/>
                <w:szCs w:val="16"/>
              </w:rPr>
            </w:pPr>
            <w:r w:rsidRPr="001E7F9C">
              <w:rPr>
                <w:sz w:val="16"/>
                <w:szCs w:val="16"/>
              </w:rPr>
              <w:t>30</w:t>
            </w:r>
          </w:p>
        </w:tc>
        <w:tc>
          <w:tcPr>
            <w:tcW w:w="366" w:type="dxa"/>
            <w:hideMark/>
          </w:tcPr>
          <w:p w14:paraId="14055E2C" w14:textId="77777777" w:rsidR="001E7F9C" w:rsidRPr="001E7F9C" w:rsidRDefault="001E7F9C" w:rsidP="001E7F9C">
            <w:pPr>
              <w:rPr>
                <w:sz w:val="16"/>
                <w:szCs w:val="16"/>
              </w:rPr>
            </w:pPr>
            <w:r w:rsidRPr="001E7F9C">
              <w:rPr>
                <w:sz w:val="16"/>
                <w:szCs w:val="16"/>
              </w:rPr>
              <w:t>0</w:t>
            </w:r>
          </w:p>
        </w:tc>
        <w:tc>
          <w:tcPr>
            <w:tcW w:w="451" w:type="dxa"/>
            <w:hideMark/>
          </w:tcPr>
          <w:p w14:paraId="2CFA7FEC" w14:textId="77777777" w:rsidR="001E7F9C" w:rsidRPr="001E7F9C" w:rsidRDefault="001E7F9C" w:rsidP="001E7F9C">
            <w:pPr>
              <w:rPr>
                <w:sz w:val="16"/>
                <w:szCs w:val="16"/>
              </w:rPr>
            </w:pPr>
            <w:r w:rsidRPr="001E7F9C">
              <w:rPr>
                <w:sz w:val="16"/>
                <w:szCs w:val="16"/>
              </w:rPr>
              <w:t>04</w:t>
            </w:r>
          </w:p>
        </w:tc>
        <w:tc>
          <w:tcPr>
            <w:tcW w:w="629" w:type="dxa"/>
            <w:hideMark/>
          </w:tcPr>
          <w:p w14:paraId="210A5495" w14:textId="77777777" w:rsidR="001E7F9C" w:rsidRPr="001E7F9C" w:rsidRDefault="001E7F9C" w:rsidP="001E7F9C">
            <w:pPr>
              <w:rPr>
                <w:sz w:val="16"/>
                <w:szCs w:val="16"/>
              </w:rPr>
            </w:pPr>
            <w:r w:rsidRPr="001E7F9C">
              <w:rPr>
                <w:sz w:val="16"/>
                <w:szCs w:val="16"/>
              </w:rPr>
              <w:t>25001</w:t>
            </w:r>
          </w:p>
        </w:tc>
        <w:tc>
          <w:tcPr>
            <w:tcW w:w="446" w:type="dxa"/>
            <w:hideMark/>
          </w:tcPr>
          <w:p w14:paraId="245B956C" w14:textId="77777777" w:rsidR="001E7F9C" w:rsidRPr="001E7F9C" w:rsidRDefault="001E7F9C" w:rsidP="001E7F9C">
            <w:pPr>
              <w:rPr>
                <w:sz w:val="16"/>
                <w:szCs w:val="16"/>
              </w:rPr>
            </w:pPr>
            <w:r w:rsidRPr="001E7F9C">
              <w:rPr>
                <w:sz w:val="16"/>
                <w:szCs w:val="16"/>
              </w:rPr>
              <w:t>410</w:t>
            </w:r>
          </w:p>
        </w:tc>
        <w:tc>
          <w:tcPr>
            <w:tcW w:w="369" w:type="dxa"/>
            <w:hideMark/>
          </w:tcPr>
          <w:p w14:paraId="68801A09" w14:textId="77777777" w:rsidR="001E7F9C" w:rsidRPr="001E7F9C" w:rsidRDefault="001E7F9C" w:rsidP="001E7F9C">
            <w:pPr>
              <w:rPr>
                <w:sz w:val="16"/>
                <w:szCs w:val="16"/>
              </w:rPr>
            </w:pPr>
            <w:r w:rsidRPr="001E7F9C">
              <w:rPr>
                <w:sz w:val="16"/>
                <w:szCs w:val="16"/>
              </w:rPr>
              <w:t>05</w:t>
            </w:r>
          </w:p>
        </w:tc>
        <w:tc>
          <w:tcPr>
            <w:tcW w:w="464" w:type="dxa"/>
            <w:hideMark/>
          </w:tcPr>
          <w:p w14:paraId="1573C841" w14:textId="77777777" w:rsidR="001E7F9C" w:rsidRPr="001E7F9C" w:rsidRDefault="001E7F9C" w:rsidP="001E7F9C">
            <w:pPr>
              <w:rPr>
                <w:sz w:val="16"/>
                <w:szCs w:val="16"/>
              </w:rPr>
            </w:pPr>
            <w:r w:rsidRPr="001E7F9C">
              <w:rPr>
                <w:sz w:val="16"/>
                <w:szCs w:val="16"/>
              </w:rPr>
              <w:t>02</w:t>
            </w:r>
          </w:p>
        </w:tc>
        <w:tc>
          <w:tcPr>
            <w:tcW w:w="503" w:type="dxa"/>
            <w:hideMark/>
          </w:tcPr>
          <w:p w14:paraId="15D61831" w14:textId="77777777" w:rsidR="001E7F9C" w:rsidRPr="001E7F9C" w:rsidRDefault="001E7F9C" w:rsidP="001E7F9C">
            <w:pPr>
              <w:rPr>
                <w:sz w:val="16"/>
                <w:szCs w:val="16"/>
              </w:rPr>
            </w:pPr>
            <w:r w:rsidRPr="001E7F9C">
              <w:rPr>
                <w:sz w:val="16"/>
                <w:szCs w:val="16"/>
              </w:rPr>
              <w:t> </w:t>
            </w:r>
          </w:p>
        </w:tc>
        <w:tc>
          <w:tcPr>
            <w:tcW w:w="1069" w:type="dxa"/>
            <w:noWrap/>
            <w:hideMark/>
          </w:tcPr>
          <w:p w14:paraId="516ADA94" w14:textId="77777777" w:rsidR="001E7F9C" w:rsidRPr="001E7F9C" w:rsidRDefault="001E7F9C" w:rsidP="001E7F9C">
            <w:pPr>
              <w:rPr>
                <w:sz w:val="16"/>
                <w:szCs w:val="16"/>
              </w:rPr>
            </w:pPr>
            <w:r w:rsidRPr="001E7F9C">
              <w:rPr>
                <w:sz w:val="16"/>
                <w:szCs w:val="16"/>
              </w:rPr>
              <w:t>37,2</w:t>
            </w:r>
          </w:p>
        </w:tc>
        <w:tc>
          <w:tcPr>
            <w:tcW w:w="1069" w:type="dxa"/>
            <w:noWrap/>
            <w:hideMark/>
          </w:tcPr>
          <w:p w14:paraId="0B50443F" w14:textId="77777777" w:rsidR="001E7F9C" w:rsidRPr="001E7F9C" w:rsidRDefault="001E7F9C" w:rsidP="001E7F9C">
            <w:pPr>
              <w:rPr>
                <w:sz w:val="16"/>
                <w:szCs w:val="16"/>
              </w:rPr>
            </w:pPr>
            <w:r w:rsidRPr="001E7F9C">
              <w:rPr>
                <w:sz w:val="16"/>
                <w:szCs w:val="16"/>
              </w:rPr>
              <w:t> </w:t>
            </w:r>
          </w:p>
        </w:tc>
        <w:tc>
          <w:tcPr>
            <w:tcW w:w="1274" w:type="dxa"/>
            <w:noWrap/>
            <w:hideMark/>
          </w:tcPr>
          <w:p w14:paraId="2156EE9E" w14:textId="77777777" w:rsidR="001E7F9C" w:rsidRPr="001E7F9C" w:rsidRDefault="001E7F9C" w:rsidP="001E7F9C">
            <w:pPr>
              <w:rPr>
                <w:sz w:val="16"/>
                <w:szCs w:val="16"/>
              </w:rPr>
            </w:pPr>
            <w:r w:rsidRPr="001E7F9C">
              <w:rPr>
                <w:sz w:val="16"/>
                <w:szCs w:val="16"/>
              </w:rPr>
              <w:t> </w:t>
            </w:r>
          </w:p>
        </w:tc>
      </w:tr>
      <w:tr w:rsidR="001E7F9C" w:rsidRPr="001E7F9C" w14:paraId="497B1652" w14:textId="77777777" w:rsidTr="00B35219">
        <w:trPr>
          <w:trHeight w:val="450"/>
        </w:trPr>
        <w:tc>
          <w:tcPr>
            <w:tcW w:w="3753" w:type="dxa"/>
            <w:hideMark/>
          </w:tcPr>
          <w:p w14:paraId="4ED4F06B" w14:textId="77777777" w:rsidR="001E7F9C" w:rsidRPr="001E7F9C" w:rsidRDefault="001E7F9C">
            <w:pPr>
              <w:rPr>
                <w:sz w:val="16"/>
                <w:szCs w:val="16"/>
              </w:rPr>
            </w:pPr>
            <w:r w:rsidRPr="001E7F9C">
              <w:rPr>
                <w:sz w:val="16"/>
                <w:szCs w:val="16"/>
              </w:rPr>
              <w:t>Администрация Рузаевского муниципального района Республики Мордовия</w:t>
            </w:r>
          </w:p>
        </w:tc>
        <w:tc>
          <w:tcPr>
            <w:tcW w:w="369" w:type="dxa"/>
            <w:hideMark/>
          </w:tcPr>
          <w:p w14:paraId="5A1829A3" w14:textId="77777777" w:rsidR="001E7F9C" w:rsidRPr="001E7F9C" w:rsidRDefault="001E7F9C" w:rsidP="001E7F9C">
            <w:pPr>
              <w:rPr>
                <w:sz w:val="16"/>
                <w:szCs w:val="16"/>
              </w:rPr>
            </w:pPr>
            <w:r w:rsidRPr="001E7F9C">
              <w:rPr>
                <w:sz w:val="16"/>
                <w:szCs w:val="16"/>
              </w:rPr>
              <w:t>30</w:t>
            </w:r>
          </w:p>
        </w:tc>
        <w:tc>
          <w:tcPr>
            <w:tcW w:w="366" w:type="dxa"/>
            <w:hideMark/>
          </w:tcPr>
          <w:p w14:paraId="6C023A37" w14:textId="77777777" w:rsidR="001E7F9C" w:rsidRPr="001E7F9C" w:rsidRDefault="001E7F9C" w:rsidP="001E7F9C">
            <w:pPr>
              <w:rPr>
                <w:sz w:val="16"/>
                <w:szCs w:val="16"/>
              </w:rPr>
            </w:pPr>
            <w:r w:rsidRPr="001E7F9C">
              <w:rPr>
                <w:sz w:val="16"/>
                <w:szCs w:val="16"/>
              </w:rPr>
              <w:t>0</w:t>
            </w:r>
          </w:p>
        </w:tc>
        <w:tc>
          <w:tcPr>
            <w:tcW w:w="451" w:type="dxa"/>
            <w:hideMark/>
          </w:tcPr>
          <w:p w14:paraId="2C802E51" w14:textId="77777777" w:rsidR="001E7F9C" w:rsidRPr="001E7F9C" w:rsidRDefault="001E7F9C" w:rsidP="001E7F9C">
            <w:pPr>
              <w:rPr>
                <w:sz w:val="16"/>
                <w:szCs w:val="16"/>
              </w:rPr>
            </w:pPr>
            <w:r w:rsidRPr="001E7F9C">
              <w:rPr>
                <w:sz w:val="16"/>
                <w:szCs w:val="16"/>
              </w:rPr>
              <w:t>04</w:t>
            </w:r>
          </w:p>
        </w:tc>
        <w:tc>
          <w:tcPr>
            <w:tcW w:w="629" w:type="dxa"/>
            <w:hideMark/>
          </w:tcPr>
          <w:p w14:paraId="4C7DA747" w14:textId="77777777" w:rsidR="001E7F9C" w:rsidRPr="001E7F9C" w:rsidRDefault="001E7F9C" w:rsidP="001E7F9C">
            <w:pPr>
              <w:rPr>
                <w:sz w:val="16"/>
                <w:szCs w:val="16"/>
              </w:rPr>
            </w:pPr>
            <w:r w:rsidRPr="001E7F9C">
              <w:rPr>
                <w:sz w:val="16"/>
                <w:szCs w:val="16"/>
              </w:rPr>
              <w:t>25001</w:t>
            </w:r>
          </w:p>
        </w:tc>
        <w:tc>
          <w:tcPr>
            <w:tcW w:w="446" w:type="dxa"/>
            <w:hideMark/>
          </w:tcPr>
          <w:p w14:paraId="0B871E12" w14:textId="77777777" w:rsidR="001E7F9C" w:rsidRPr="001E7F9C" w:rsidRDefault="001E7F9C" w:rsidP="001E7F9C">
            <w:pPr>
              <w:rPr>
                <w:sz w:val="16"/>
                <w:szCs w:val="16"/>
              </w:rPr>
            </w:pPr>
            <w:r w:rsidRPr="001E7F9C">
              <w:rPr>
                <w:sz w:val="16"/>
                <w:szCs w:val="16"/>
              </w:rPr>
              <w:t>410</w:t>
            </w:r>
          </w:p>
        </w:tc>
        <w:tc>
          <w:tcPr>
            <w:tcW w:w="369" w:type="dxa"/>
            <w:hideMark/>
          </w:tcPr>
          <w:p w14:paraId="599952C2" w14:textId="77777777" w:rsidR="001E7F9C" w:rsidRPr="001E7F9C" w:rsidRDefault="001E7F9C" w:rsidP="001E7F9C">
            <w:pPr>
              <w:rPr>
                <w:sz w:val="16"/>
                <w:szCs w:val="16"/>
              </w:rPr>
            </w:pPr>
            <w:r w:rsidRPr="001E7F9C">
              <w:rPr>
                <w:sz w:val="16"/>
                <w:szCs w:val="16"/>
              </w:rPr>
              <w:t>05</w:t>
            </w:r>
          </w:p>
        </w:tc>
        <w:tc>
          <w:tcPr>
            <w:tcW w:w="464" w:type="dxa"/>
            <w:hideMark/>
          </w:tcPr>
          <w:p w14:paraId="6A08BB7C" w14:textId="77777777" w:rsidR="001E7F9C" w:rsidRPr="001E7F9C" w:rsidRDefault="001E7F9C" w:rsidP="001E7F9C">
            <w:pPr>
              <w:rPr>
                <w:sz w:val="16"/>
                <w:szCs w:val="16"/>
              </w:rPr>
            </w:pPr>
            <w:r w:rsidRPr="001E7F9C">
              <w:rPr>
                <w:sz w:val="16"/>
                <w:szCs w:val="16"/>
              </w:rPr>
              <w:t>02</w:t>
            </w:r>
          </w:p>
        </w:tc>
        <w:tc>
          <w:tcPr>
            <w:tcW w:w="503" w:type="dxa"/>
            <w:hideMark/>
          </w:tcPr>
          <w:p w14:paraId="6C0D6A2C" w14:textId="77777777" w:rsidR="001E7F9C" w:rsidRPr="001E7F9C" w:rsidRDefault="001E7F9C" w:rsidP="001E7F9C">
            <w:pPr>
              <w:rPr>
                <w:sz w:val="16"/>
                <w:szCs w:val="16"/>
              </w:rPr>
            </w:pPr>
            <w:r w:rsidRPr="001E7F9C">
              <w:rPr>
                <w:sz w:val="16"/>
                <w:szCs w:val="16"/>
              </w:rPr>
              <w:t>900</w:t>
            </w:r>
          </w:p>
        </w:tc>
        <w:tc>
          <w:tcPr>
            <w:tcW w:w="1069" w:type="dxa"/>
            <w:noWrap/>
            <w:hideMark/>
          </w:tcPr>
          <w:p w14:paraId="59AF09ED" w14:textId="77777777" w:rsidR="001E7F9C" w:rsidRPr="001E7F9C" w:rsidRDefault="001E7F9C" w:rsidP="001E7F9C">
            <w:pPr>
              <w:rPr>
                <w:sz w:val="16"/>
                <w:szCs w:val="16"/>
              </w:rPr>
            </w:pPr>
            <w:r w:rsidRPr="001E7F9C">
              <w:rPr>
                <w:sz w:val="16"/>
                <w:szCs w:val="16"/>
              </w:rPr>
              <w:t>37,2</w:t>
            </w:r>
          </w:p>
        </w:tc>
        <w:tc>
          <w:tcPr>
            <w:tcW w:w="1069" w:type="dxa"/>
            <w:noWrap/>
            <w:hideMark/>
          </w:tcPr>
          <w:p w14:paraId="2B1CB153" w14:textId="77777777" w:rsidR="001E7F9C" w:rsidRPr="001E7F9C" w:rsidRDefault="001E7F9C" w:rsidP="001E7F9C">
            <w:pPr>
              <w:rPr>
                <w:sz w:val="16"/>
                <w:szCs w:val="16"/>
              </w:rPr>
            </w:pPr>
            <w:r w:rsidRPr="001E7F9C">
              <w:rPr>
                <w:sz w:val="16"/>
                <w:szCs w:val="16"/>
              </w:rPr>
              <w:t> </w:t>
            </w:r>
          </w:p>
        </w:tc>
        <w:tc>
          <w:tcPr>
            <w:tcW w:w="1274" w:type="dxa"/>
            <w:noWrap/>
            <w:hideMark/>
          </w:tcPr>
          <w:p w14:paraId="06CB8A08" w14:textId="77777777" w:rsidR="001E7F9C" w:rsidRPr="001E7F9C" w:rsidRDefault="001E7F9C" w:rsidP="001E7F9C">
            <w:pPr>
              <w:rPr>
                <w:sz w:val="16"/>
                <w:szCs w:val="16"/>
              </w:rPr>
            </w:pPr>
            <w:r w:rsidRPr="001E7F9C">
              <w:rPr>
                <w:sz w:val="16"/>
                <w:szCs w:val="16"/>
              </w:rPr>
              <w:t> </w:t>
            </w:r>
          </w:p>
        </w:tc>
      </w:tr>
      <w:tr w:rsidR="001E7F9C" w:rsidRPr="001E7F9C" w14:paraId="016A33D9" w14:textId="77777777" w:rsidTr="00B35219">
        <w:trPr>
          <w:trHeight w:val="450"/>
        </w:trPr>
        <w:tc>
          <w:tcPr>
            <w:tcW w:w="3753" w:type="dxa"/>
            <w:hideMark/>
          </w:tcPr>
          <w:p w14:paraId="12141139" w14:textId="77777777" w:rsidR="001E7F9C" w:rsidRPr="001E7F9C" w:rsidRDefault="001E7F9C">
            <w:pPr>
              <w:rPr>
                <w:sz w:val="16"/>
                <w:szCs w:val="16"/>
              </w:rPr>
            </w:pPr>
            <w:r w:rsidRPr="001E7F9C">
              <w:rPr>
                <w:sz w:val="16"/>
                <w:szCs w:val="16"/>
              </w:rPr>
              <w:t>Основное мероприятие "Текущий ремонт канализационного коллектора в п. Совхоз Красное Сельцо"</w:t>
            </w:r>
          </w:p>
        </w:tc>
        <w:tc>
          <w:tcPr>
            <w:tcW w:w="369" w:type="dxa"/>
            <w:hideMark/>
          </w:tcPr>
          <w:p w14:paraId="26E56B7C" w14:textId="77777777" w:rsidR="001E7F9C" w:rsidRPr="001E7F9C" w:rsidRDefault="001E7F9C" w:rsidP="001E7F9C">
            <w:pPr>
              <w:rPr>
                <w:sz w:val="16"/>
                <w:szCs w:val="16"/>
              </w:rPr>
            </w:pPr>
            <w:r w:rsidRPr="001E7F9C">
              <w:rPr>
                <w:sz w:val="16"/>
                <w:szCs w:val="16"/>
              </w:rPr>
              <w:t>30</w:t>
            </w:r>
          </w:p>
        </w:tc>
        <w:tc>
          <w:tcPr>
            <w:tcW w:w="366" w:type="dxa"/>
            <w:hideMark/>
          </w:tcPr>
          <w:p w14:paraId="4A593B3A" w14:textId="77777777" w:rsidR="001E7F9C" w:rsidRPr="001E7F9C" w:rsidRDefault="001E7F9C" w:rsidP="001E7F9C">
            <w:pPr>
              <w:rPr>
                <w:sz w:val="16"/>
                <w:szCs w:val="16"/>
              </w:rPr>
            </w:pPr>
            <w:r w:rsidRPr="001E7F9C">
              <w:rPr>
                <w:sz w:val="16"/>
                <w:szCs w:val="16"/>
              </w:rPr>
              <w:t>0</w:t>
            </w:r>
          </w:p>
        </w:tc>
        <w:tc>
          <w:tcPr>
            <w:tcW w:w="451" w:type="dxa"/>
            <w:hideMark/>
          </w:tcPr>
          <w:p w14:paraId="5C420F56" w14:textId="77777777" w:rsidR="001E7F9C" w:rsidRPr="001E7F9C" w:rsidRDefault="001E7F9C" w:rsidP="001E7F9C">
            <w:pPr>
              <w:rPr>
                <w:sz w:val="16"/>
                <w:szCs w:val="16"/>
              </w:rPr>
            </w:pPr>
            <w:r w:rsidRPr="001E7F9C">
              <w:rPr>
                <w:sz w:val="16"/>
                <w:szCs w:val="16"/>
              </w:rPr>
              <w:t>05</w:t>
            </w:r>
          </w:p>
        </w:tc>
        <w:tc>
          <w:tcPr>
            <w:tcW w:w="629" w:type="dxa"/>
            <w:hideMark/>
          </w:tcPr>
          <w:p w14:paraId="6D534C54" w14:textId="77777777" w:rsidR="001E7F9C" w:rsidRPr="001E7F9C" w:rsidRDefault="001E7F9C" w:rsidP="001E7F9C">
            <w:pPr>
              <w:rPr>
                <w:sz w:val="16"/>
                <w:szCs w:val="16"/>
              </w:rPr>
            </w:pPr>
            <w:r w:rsidRPr="001E7F9C">
              <w:rPr>
                <w:sz w:val="16"/>
                <w:szCs w:val="16"/>
              </w:rPr>
              <w:t> </w:t>
            </w:r>
          </w:p>
        </w:tc>
        <w:tc>
          <w:tcPr>
            <w:tcW w:w="446" w:type="dxa"/>
            <w:hideMark/>
          </w:tcPr>
          <w:p w14:paraId="2FA4168C" w14:textId="77777777" w:rsidR="001E7F9C" w:rsidRPr="001E7F9C" w:rsidRDefault="001E7F9C" w:rsidP="001E7F9C">
            <w:pPr>
              <w:rPr>
                <w:sz w:val="16"/>
                <w:szCs w:val="16"/>
              </w:rPr>
            </w:pPr>
            <w:r w:rsidRPr="001E7F9C">
              <w:rPr>
                <w:sz w:val="16"/>
                <w:szCs w:val="16"/>
              </w:rPr>
              <w:t> </w:t>
            </w:r>
          </w:p>
        </w:tc>
        <w:tc>
          <w:tcPr>
            <w:tcW w:w="369" w:type="dxa"/>
            <w:hideMark/>
          </w:tcPr>
          <w:p w14:paraId="4501BF38" w14:textId="77777777" w:rsidR="001E7F9C" w:rsidRPr="001E7F9C" w:rsidRDefault="001E7F9C" w:rsidP="001E7F9C">
            <w:pPr>
              <w:rPr>
                <w:sz w:val="16"/>
                <w:szCs w:val="16"/>
              </w:rPr>
            </w:pPr>
            <w:r w:rsidRPr="001E7F9C">
              <w:rPr>
                <w:sz w:val="16"/>
                <w:szCs w:val="16"/>
              </w:rPr>
              <w:t> </w:t>
            </w:r>
          </w:p>
        </w:tc>
        <w:tc>
          <w:tcPr>
            <w:tcW w:w="464" w:type="dxa"/>
            <w:hideMark/>
          </w:tcPr>
          <w:p w14:paraId="6F119052" w14:textId="77777777" w:rsidR="001E7F9C" w:rsidRPr="001E7F9C" w:rsidRDefault="001E7F9C" w:rsidP="001E7F9C">
            <w:pPr>
              <w:rPr>
                <w:sz w:val="16"/>
                <w:szCs w:val="16"/>
              </w:rPr>
            </w:pPr>
            <w:r w:rsidRPr="001E7F9C">
              <w:rPr>
                <w:sz w:val="16"/>
                <w:szCs w:val="16"/>
              </w:rPr>
              <w:t> </w:t>
            </w:r>
          </w:p>
        </w:tc>
        <w:tc>
          <w:tcPr>
            <w:tcW w:w="503" w:type="dxa"/>
            <w:hideMark/>
          </w:tcPr>
          <w:p w14:paraId="0FDA96D9" w14:textId="77777777" w:rsidR="001E7F9C" w:rsidRPr="001E7F9C" w:rsidRDefault="001E7F9C" w:rsidP="001E7F9C">
            <w:pPr>
              <w:rPr>
                <w:sz w:val="16"/>
                <w:szCs w:val="16"/>
              </w:rPr>
            </w:pPr>
            <w:r w:rsidRPr="001E7F9C">
              <w:rPr>
                <w:sz w:val="16"/>
                <w:szCs w:val="16"/>
              </w:rPr>
              <w:t> </w:t>
            </w:r>
          </w:p>
        </w:tc>
        <w:tc>
          <w:tcPr>
            <w:tcW w:w="1069" w:type="dxa"/>
            <w:noWrap/>
            <w:hideMark/>
          </w:tcPr>
          <w:p w14:paraId="4FD9BC74" w14:textId="77777777" w:rsidR="001E7F9C" w:rsidRPr="001E7F9C" w:rsidRDefault="001E7F9C" w:rsidP="001E7F9C">
            <w:pPr>
              <w:rPr>
                <w:sz w:val="16"/>
                <w:szCs w:val="16"/>
              </w:rPr>
            </w:pPr>
            <w:r w:rsidRPr="001E7F9C">
              <w:rPr>
                <w:sz w:val="16"/>
                <w:szCs w:val="16"/>
              </w:rPr>
              <w:t>5 400,0</w:t>
            </w:r>
          </w:p>
        </w:tc>
        <w:tc>
          <w:tcPr>
            <w:tcW w:w="1069" w:type="dxa"/>
            <w:noWrap/>
            <w:hideMark/>
          </w:tcPr>
          <w:p w14:paraId="6F1F7BC4" w14:textId="77777777" w:rsidR="001E7F9C" w:rsidRPr="001E7F9C" w:rsidRDefault="001E7F9C" w:rsidP="001E7F9C">
            <w:pPr>
              <w:rPr>
                <w:sz w:val="16"/>
                <w:szCs w:val="16"/>
              </w:rPr>
            </w:pPr>
            <w:r w:rsidRPr="001E7F9C">
              <w:rPr>
                <w:sz w:val="16"/>
                <w:szCs w:val="16"/>
              </w:rPr>
              <w:t> </w:t>
            </w:r>
          </w:p>
        </w:tc>
        <w:tc>
          <w:tcPr>
            <w:tcW w:w="1274" w:type="dxa"/>
            <w:noWrap/>
            <w:hideMark/>
          </w:tcPr>
          <w:p w14:paraId="25DBEEF0" w14:textId="77777777" w:rsidR="001E7F9C" w:rsidRPr="001E7F9C" w:rsidRDefault="001E7F9C" w:rsidP="001E7F9C">
            <w:pPr>
              <w:rPr>
                <w:sz w:val="16"/>
                <w:szCs w:val="16"/>
              </w:rPr>
            </w:pPr>
            <w:r w:rsidRPr="001E7F9C">
              <w:rPr>
                <w:sz w:val="16"/>
                <w:szCs w:val="16"/>
              </w:rPr>
              <w:t> </w:t>
            </w:r>
          </w:p>
        </w:tc>
      </w:tr>
      <w:tr w:rsidR="001E7F9C" w:rsidRPr="001E7F9C" w14:paraId="4B69CECD" w14:textId="77777777" w:rsidTr="00B35219">
        <w:trPr>
          <w:trHeight w:val="225"/>
        </w:trPr>
        <w:tc>
          <w:tcPr>
            <w:tcW w:w="3753" w:type="dxa"/>
            <w:hideMark/>
          </w:tcPr>
          <w:p w14:paraId="6253CA52" w14:textId="77777777" w:rsidR="001E7F9C" w:rsidRPr="001E7F9C" w:rsidRDefault="001E7F9C">
            <w:pPr>
              <w:rPr>
                <w:sz w:val="16"/>
                <w:szCs w:val="16"/>
              </w:rPr>
            </w:pPr>
            <w:r w:rsidRPr="001E7F9C">
              <w:rPr>
                <w:sz w:val="16"/>
                <w:szCs w:val="16"/>
              </w:rPr>
              <w:t>Мероприятия в области жилищно-коммунального хозяйства</w:t>
            </w:r>
          </w:p>
        </w:tc>
        <w:tc>
          <w:tcPr>
            <w:tcW w:w="369" w:type="dxa"/>
            <w:hideMark/>
          </w:tcPr>
          <w:p w14:paraId="4385985D" w14:textId="77777777" w:rsidR="001E7F9C" w:rsidRPr="001E7F9C" w:rsidRDefault="001E7F9C" w:rsidP="001E7F9C">
            <w:pPr>
              <w:rPr>
                <w:sz w:val="16"/>
                <w:szCs w:val="16"/>
              </w:rPr>
            </w:pPr>
            <w:r w:rsidRPr="001E7F9C">
              <w:rPr>
                <w:sz w:val="16"/>
                <w:szCs w:val="16"/>
              </w:rPr>
              <w:t>30</w:t>
            </w:r>
          </w:p>
        </w:tc>
        <w:tc>
          <w:tcPr>
            <w:tcW w:w="366" w:type="dxa"/>
            <w:hideMark/>
          </w:tcPr>
          <w:p w14:paraId="7732EE4A" w14:textId="77777777" w:rsidR="001E7F9C" w:rsidRPr="001E7F9C" w:rsidRDefault="001E7F9C" w:rsidP="001E7F9C">
            <w:pPr>
              <w:rPr>
                <w:sz w:val="16"/>
                <w:szCs w:val="16"/>
              </w:rPr>
            </w:pPr>
            <w:r w:rsidRPr="001E7F9C">
              <w:rPr>
                <w:sz w:val="16"/>
                <w:szCs w:val="16"/>
              </w:rPr>
              <w:t>0</w:t>
            </w:r>
          </w:p>
        </w:tc>
        <w:tc>
          <w:tcPr>
            <w:tcW w:w="451" w:type="dxa"/>
            <w:hideMark/>
          </w:tcPr>
          <w:p w14:paraId="77EC8A29" w14:textId="77777777" w:rsidR="001E7F9C" w:rsidRPr="001E7F9C" w:rsidRDefault="001E7F9C" w:rsidP="001E7F9C">
            <w:pPr>
              <w:rPr>
                <w:sz w:val="16"/>
                <w:szCs w:val="16"/>
              </w:rPr>
            </w:pPr>
            <w:r w:rsidRPr="001E7F9C">
              <w:rPr>
                <w:sz w:val="16"/>
                <w:szCs w:val="16"/>
              </w:rPr>
              <w:t>05</w:t>
            </w:r>
          </w:p>
        </w:tc>
        <w:tc>
          <w:tcPr>
            <w:tcW w:w="629" w:type="dxa"/>
            <w:hideMark/>
          </w:tcPr>
          <w:p w14:paraId="487D3BB5" w14:textId="77777777" w:rsidR="001E7F9C" w:rsidRPr="001E7F9C" w:rsidRDefault="001E7F9C" w:rsidP="001E7F9C">
            <w:pPr>
              <w:rPr>
                <w:sz w:val="16"/>
                <w:szCs w:val="16"/>
              </w:rPr>
            </w:pPr>
            <w:r w:rsidRPr="001E7F9C">
              <w:rPr>
                <w:sz w:val="16"/>
                <w:szCs w:val="16"/>
              </w:rPr>
              <w:t>42020</w:t>
            </w:r>
          </w:p>
        </w:tc>
        <w:tc>
          <w:tcPr>
            <w:tcW w:w="446" w:type="dxa"/>
            <w:hideMark/>
          </w:tcPr>
          <w:p w14:paraId="07686F7D" w14:textId="77777777" w:rsidR="001E7F9C" w:rsidRPr="001E7F9C" w:rsidRDefault="001E7F9C" w:rsidP="001E7F9C">
            <w:pPr>
              <w:rPr>
                <w:sz w:val="16"/>
                <w:szCs w:val="16"/>
              </w:rPr>
            </w:pPr>
            <w:r w:rsidRPr="001E7F9C">
              <w:rPr>
                <w:sz w:val="16"/>
                <w:szCs w:val="16"/>
              </w:rPr>
              <w:t> </w:t>
            </w:r>
          </w:p>
        </w:tc>
        <w:tc>
          <w:tcPr>
            <w:tcW w:w="369" w:type="dxa"/>
            <w:hideMark/>
          </w:tcPr>
          <w:p w14:paraId="4C89D4FE" w14:textId="77777777" w:rsidR="001E7F9C" w:rsidRPr="001E7F9C" w:rsidRDefault="001E7F9C" w:rsidP="001E7F9C">
            <w:pPr>
              <w:rPr>
                <w:sz w:val="16"/>
                <w:szCs w:val="16"/>
              </w:rPr>
            </w:pPr>
            <w:r w:rsidRPr="001E7F9C">
              <w:rPr>
                <w:sz w:val="16"/>
                <w:szCs w:val="16"/>
              </w:rPr>
              <w:t> </w:t>
            </w:r>
          </w:p>
        </w:tc>
        <w:tc>
          <w:tcPr>
            <w:tcW w:w="464" w:type="dxa"/>
            <w:hideMark/>
          </w:tcPr>
          <w:p w14:paraId="5EBCF228" w14:textId="77777777" w:rsidR="001E7F9C" w:rsidRPr="001E7F9C" w:rsidRDefault="001E7F9C" w:rsidP="001E7F9C">
            <w:pPr>
              <w:rPr>
                <w:sz w:val="16"/>
                <w:szCs w:val="16"/>
              </w:rPr>
            </w:pPr>
            <w:r w:rsidRPr="001E7F9C">
              <w:rPr>
                <w:sz w:val="16"/>
                <w:szCs w:val="16"/>
              </w:rPr>
              <w:t> </w:t>
            </w:r>
          </w:p>
        </w:tc>
        <w:tc>
          <w:tcPr>
            <w:tcW w:w="503" w:type="dxa"/>
            <w:hideMark/>
          </w:tcPr>
          <w:p w14:paraId="11A2D93A" w14:textId="77777777" w:rsidR="001E7F9C" w:rsidRPr="001E7F9C" w:rsidRDefault="001E7F9C" w:rsidP="001E7F9C">
            <w:pPr>
              <w:rPr>
                <w:sz w:val="16"/>
                <w:szCs w:val="16"/>
              </w:rPr>
            </w:pPr>
            <w:r w:rsidRPr="001E7F9C">
              <w:rPr>
                <w:sz w:val="16"/>
                <w:szCs w:val="16"/>
              </w:rPr>
              <w:t> </w:t>
            </w:r>
          </w:p>
        </w:tc>
        <w:tc>
          <w:tcPr>
            <w:tcW w:w="1069" w:type="dxa"/>
            <w:noWrap/>
            <w:hideMark/>
          </w:tcPr>
          <w:p w14:paraId="2F7440BE" w14:textId="77777777" w:rsidR="001E7F9C" w:rsidRPr="001E7F9C" w:rsidRDefault="001E7F9C" w:rsidP="001E7F9C">
            <w:pPr>
              <w:rPr>
                <w:sz w:val="16"/>
                <w:szCs w:val="16"/>
              </w:rPr>
            </w:pPr>
            <w:r w:rsidRPr="001E7F9C">
              <w:rPr>
                <w:sz w:val="16"/>
                <w:szCs w:val="16"/>
              </w:rPr>
              <w:t>5 400,0</w:t>
            </w:r>
          </w:p>
        </w:tc>
        <w:tc>
          <w:tcPr>
            <w:tcW w:w="1069" w:type="dxa"/>
            <w:noWrap/>
            <w:hideMark/>
          </w:tcPr>
          <w:p w14:paraId="19E4751E" w14:textId="77777777" w:rsidR="001E7F9C" w:rsidRPr="001E7F9C" w:rsidRDefault="001E7F9C" w:rsidP="001E7F9C">
            <w:pPr>
              <w:rPr>
                <w:sz w:val="16"/>
                <w:szCs w:val="16"/>
              </w:rPr>
            </w:pPr>
            <w:r w:rsidRPr="001E7F9C">
              <w:rPr>
                <w:sz w:val="16"/>
                <w:szCs w:val="16"/>
              </w:rPr>
              <w:t> </w:t>
            </w:r>
          </w:p>
        </w:tc>
        <w:tc>
          <w:tcPr>
            <w:tcW w:w="1274" w:type="dxa"/>
            <w:noWrap/>
            <w:hideMark/>
          </w:tcPr>
          <w:p w14:paraId="6C6DCD4C" w14:textId="77777777" w:rsidR="001E7F9C" w:rsidRPr="001E7F9C" w:rsidRDefault="001E7F9C" w:rsidP="001E7F9C">
            <w:pPr>
              <w:rPr>
                <w:sz w:val="16"/>
                <w:szCs w:val="16"/>
              </w:rPr>
            </w:pPr>
            <w:r w:rsidRPr="001E7F9C">
              <w:rPr>
                <w:sz w:val="16"/>
                <w:szCs w:val="16"/>
              </w:rPr>
              <w:t> </w:t>
            </w:r>
          </w:p>
        </w:tc>
      </w:tr>
      <w:tr w:rsidR="001E7F9C" w:rsidRPr="001E7F9C" w14:paraId="03DC1A89" w14:textId="77777777" w:rsidTr="00B35219">
        <w:trPr>
          <w:trHeight w:val="450"/>
        </w:trPr>
        <w:tc>
          <w:tcPr>
            <w:tcW w:w="3753" w:type="dxa"/>
            <w:hideMark/>
          </w:tcPr>
          <w:p w14:paraId="352F616B" w14:textId="77777777" w:rsidR="001E7F9C" w:rsidRPr="001E7F9C" w:rsidRDefault="001E7F9C">
            <w:pPr>
              <w:rPr>
                <w:sz w:val="16"/>
                <w:szCs w:val="16"/>
              </w:rPr>
            </w:pPr>
            <w:r w:rsidRPr="001E7F9C">
              <w:rPr>
                <w:sz w:val="16"/>
                <w:szCs w:val="16"/>
              </w:rPr>
              <w:lastRenderedPageBreak/>
              <w:t>Закупка товаров, работ и услуг для обеспечения государственных (муниципальных) нужд</w:t>
            </w:r>
          </w:p>
        </w:tc>
        <w:tc>
          <w:tcPr>
            <w:tcW w:w="369" w:type="dxa"/>
            <w:hideMark/>
          </w:tcPr>
          <w:p w14:paraId="75B922A1" w14:textId="77777777" w:rsidR="001E7F9C" w:rsidRPr="001E7F9C" w:rsidRDefault="001E7F9C" w:rsidP="001E7F9C">
            <w:pPr>
              <w:rPr>
                <w:sz w:val="16"/>
                <w:szCs w:val="16"/>
              </w:rPr>
            </w:pPr>
            <w:r w:rsidRPr="001E7F9C">
              <w:rPr>
                <w:sz w:val="16"/>
                <w:szCs w:val="16"/>
              </w:rPr>
              <w:t>30</w:t>
            </w:r>
          </w:p>
        </w:tc>
        <w:tc>
          <w:tcPr>
            <w:tcW w:w="366" w:type="dxa"/>
            <w:hideMark/>
          </w:tcPr>
          <w:p w14:paraId="5A7275BE" w14:textId="77777777" w:rsidR="001E7F9C" w:rsidRPr="001E7F9C" w:rsidRDefault="001E7F9C" w:rsidP="001E7F9C">
            <w:pPr>
              <w:rPr>
                <w:sz w:val="16"/>
                <w:szCs w:val="16"/>
              </w:rPr>
            </w:pPr>
            <w:r w:rsidRPr="001E7F9C">
              <w:rPr>
                <w:sz w:val="16"/>
                <w:szCs w:val="16"/>
              </w:rPr>
              <w:t>0</w:t>
            </w:r>
          </w:p>
        </w:tc>
        <w:tc>
          <w:tcPr>
            <w:tcW w:w="451" w:type="dxa"/>
            <w:hideMark/>
          </w:tcPr>
          <w:p w14:paraId="741BF295" w14:textId="77777777" w:rsidR="001E7F9C" w:rsidRPr="001E7F9C" w:rsidRDefault="001E7F9C" w:rsidP="001E7F9C">
            <w:pPr>
              <w:rPr>
                <w:sz w:val="16"/>
                <w:szCs w:val="16"/>
              </w:rPr>
            </w:pPr>
            <w:r w:rsidRPr="001E7F9C">
              <w:rPr>
                <w:sz w:val="16"/>
                <w:szCs w:val="16"/>
              </w:rPr>
              <w:t>05</w:t>
            </w:r>
          </w:p>
        </w:tc>
        <w:tc>
          <w:tcPr>
            <w:tcW w:w="629" w:type="dxa"/>
            <w:hideMark/>
          </w:tcPr>
          <w:p w14:paraId="6F3621EE" w14:textId="77777777" w:rsidR="001E7F9C" w:rsidRPr="001E7F9C" w:rsidRDefault="001E7F9C" w:rsidP="001E7F9C">
            <w:pPr>
              <w:rPr>
                <w:sz w:val="16"/>
                <w:szCs w:val="16"/>
              </w:rPr>
            </w:pPr>
            <w:r w:rsidRPr="001E7F9C">
              <w:rPr>
                <w:sz w:val="16"/>
                <w:szCs w:val="16"/>
              </w:rPr>
              <w:t>42020</w:t>
            </w:r>
          </w:p>
        </w:tc>
        <w:tc>
          <w:tcPr>
            <w:tcW w:w="446" w:type="dxa"/>
            <w:hideMark/>
          </w:tcPr>
          <w:p w14:paraId="0AC0A592" w14:textId="77777777" w:rsidR="001E7F9C" w:rsidRPr="001E7F9C" w:rsidRDefault="001E7F9C" w:rsidP="001E7F9C">
            <w:pPr>
              <w:rPr>
                <w:sz w:val="16"/>
                <w:szCs w:val="16"/>
              </w:rPr>
            </w:pPr>
            <w:r w:rsidRPr="001E7F9C">
              <w:rPr>
                <w:sz w:val="16"/>
                <w:szCs w:val="16"/>
              </w:rPr>
              <w:t>200</w:t>
            </w:r>
          </w:p>
        </w:tc>
        <w:tc>
          <w:tcPr>
            <w:tcW w:w="369" w:type="dxa"/>
            <w:hideMark/>
          </w:tcPr>
          <w:p w14:paraId="1B9C7A21" w14:textId="77777777" w:rsidR="001E7F9C" w:rsidRPr="001E7F9C" w:rsidRDefault="001E7F9C" w:rsidP="001E7F9C">
            <w:pPr>
              <w:rPr>
                <w:sz w:val="16"/>
                <w:szCs w:val="16"/>
              </w:rPr>
            </w:pPr>
            <w:r w:rsidRPr="001E7F9C">
              <w:rPr>
                <w:sz w:val="16"/>
                <w:szCs w:val="16"/>
              </w:rPr>
              <w:t> </w:t>
            </w:r>
          </w:p>
        </w:tc>
        <w:tc>
          <w:tcPr>
            <w:tcW w:w="464" w:type="dxa"/>
            <w:hideMark/>
          </w:tcPr>
          <w:p w14:paraId="5D05FE48" w14:textId="77777777" w:rsidR="001E7F9C" w:rsidRPr="001E7F9C" w:rsidRDefault="001E7F9C" w:rsidP="001E7F9C">
            <w:pPr>
              <w:rPr>
                <w:sz w:val="16"/>
                <w:szCs w:val="16"/>
              </w:rPr>
            </w:pPr>
            <w:r w:rsidRPr="001E7F9C">
              <w:rPr>
                <w:sz w:val="16"/>
                <w:szCs w:val="16"/>
              </w:rPr>
              <w:t> </w:t>
            </w:r>
          </w:p>
        </w:tc>
        <w:tc>
          <w:tcPr>
            <w:tcW w:w="503" w:type="dxa"/>
            <w:hideMark/>
          </w:tcPr>
          <w:p w14:paraId="49F8F622" w14:textId="77777777" w:rsidR="001E7F9C" w:rsidRPr="001E7F9C" w:rsidRDefault="001E7F9C" w:rsidP="001E7F9C">
            <w:pPr>
              <w:rPr>
                <w:sz w:val="16"/>
                <w:szCs w:val="16"/>
              </w:rPr>
            </w:pPr>
            <w:r w:rsidRPr="001E7F9C">
              <w:rPr>
                <w:sz w:val="16"/>
                <w:szCs w:val="16"/>
              </w:rPr>
              <w:t> </w:t>
            </w:r>
          </w:p>
        </w:tc>
        <w:tc>
          <w:tcPr>
            <w:tcW w:w="1069" w:type="dxa"/>
            <w:noWrap/>
            <w:hideMark/>
          </w:tcPr>
          <w:p w14:paraId="6F07585B" w14:textId="77777777" w:rsidR="001E7F9C" w:rsidRPr="001E7F9C" w:rsidRDefault="001E7F9C" w:rsidP="001E7F9C">
            <w:pPr>
              <w:rPr>
                <w:sz w:val="16"/>
                <w:szCs w:val="16"/>
              </w:rPr>
            </w:pPr>
            <w:r w:rsidRPr="001E7F9C">
              <w:rPr>
                <w:sz w:val="16"/>
                <w:szCs w:val="16"/>
              </w:rPr>
              <w:t>5 400,0</w:t>
            </w:r>
          </w:p>
        </w:tc>
        <w:tc>
          <w:tcPr>
            <w:tcW w:w="1069" w:type="dxa"/>
            <w:noWrap/>
            <w:hideMark/>
          </w:tcPr>
          <w:p w14:paraId="07D58B61" w14:textId="77777777" w:rsidR="001E7F9C" w:rsidRPr="001E7F9C" w:rsidRDefault="001E7F9C" w:rsidP="001E7F9C">
            <w:pPr>
              <w:rPr>
                <w:sz w:val="16"/>
                <w:szCs w:val="16"/>
              </w:rPr>
            </w:pPr>
            <w:r w:rsidRPr="001E7F9C">
              <w:rPr>
                <w:sz w:val="16"/>
                <w:szCs w:val="16"/>
              </w:rPr>
              <w:t> </w:t>
            </w:r>
          </w:p>
        </w:tc>
        <w:tc>
          <w:tcPr>
            <w:tcW w:w="1274" w:type="dxa"/>
            <w:noWrap/>
            <w:hideMark/>
          </w:tcPr>
          <w:p w14:paraId="2650C681" w14:textId="77777777" w:rsidR="001E7F9C" w:rsidRPr="001E7F9C" w:rsidRDefault="001E7F9C" w:rsidP="001E7F9C">
            <w:pPr>
              <w:rPr>
                <w:sz w:val="16"/>
                <w:szCs w:val="16"/>
              </w:rPr>
            </w:pPr>
            <w:r w:rsidRPr="001E7F9C">
              <w:rPr>
                <w:sz w:val="16"/>
                <w:szCs w:val="16"/>
              </w:rPr>
              <w:t> </w:t>
            </w:r>
          </w:p>
        </w:tc>
      </w:tr>
      <w:tr w:rsidR="001E7F9C" w:rsidRPr="001E7F9C" w14:paraId="37EEE00E" w14:textId="77777777" w:rsidTr="00B35219">
        <w:trPr>
          <w:trHeight w:val="450"/>
        </w:trPr>
        <w:tc>
          <w:tcPr>
            <w:tcW w:w="3753" w:type="dxa"/>
            <w:hideMark/>
          </w:tcPr>
          <w:p w14:paraId="2DF29AD0" w14:textId="77777777" w:rsidR="001E7F9C" w:rsidRPr="001E7F9C" w:rsidRDefault="001E7F9C">
            <w:pPr>
              <w:rPr>
                <w:sz w:val="16"/>
                <w:szCs w:val="16"/>
              </w:rPr>
            </w:pPr>
            <w:r w:rsidRPr="001E7F9C">
              <w:rPr>
                <w:sz w:val="16"/>
                <w:szCs w:val="16"/>
              </w:rPr>
              <w:t>Иные закупки товаров, работ и услуг для обеспечение государственных (муниципальных) нужд</w:t>
            </w:r>
          </w:p>
        </w:tc>
        <w:tc>
          <w:tcPr>
            <w:tcW w:w="369" w:type="dxa"/>
            <w:hideMark/>
          </w:tcPr>
          <w:p w14:paraId="4F29FB5F" w14:textId="77777777" w:rsidR="001E7F9C" w:rsidRPr="001E7F9C" w:rsidRDefault="001E7F9C" w:rsidP="001E7F9C">
            <w:pPr>
              <w:rPr>
                <w:sz w:val="16"/>
                <w:szCs w:val="16"/>
              </w:rPr>
            </w:pPr>
            <w:r w:rsidRPr="001E7F9C">
              <w:rPr>
                <w:sz w:val="16"/>
                <w:szCs w:val="16"/>
              </w:rPr>
              <w:t>30</w:t>
            </w:r>
          </w:p>
        </w:tc>
        <w:tc>
          <w:tcPr>
            <w:tcW w:w="366" w:type="dxa"/>
            <w:hideMark/>
          </w:tcPr>
          <w:p w14:paraId="189D553D" w14:textId="77777777" w:rsidR="001E7F9C" w:rsidRPr="001E7F9C" w:rsidRDefault="001E7F9C" w:rsidP="001E7F9C">
            <w:pPr>
              <w:rPr>
                <w:sz w:val="16"/>
                <w:szCs w:val="16"/>
              </w:rPr>
            </w:pPr>
            <w:r w:rsidRPr="001E7F9C">
              <w:rPr>
                <w:sz w:val="16"/>
                <w:szCs w:val="16"/>
              </w:rPr>
              <w:t>0</w:t>
            </w:r>
          </w:p>
        </w:tc>
        <w:tc>
          <w:tcPr>
            <w:tcW w:w="451" w:type="dxa"/>
            <w:hideMark/>
          </w:tcPr>
          <w:p w14:paraId="66DBC3F3" w14:textId="77777777" w:rsidR="001E7F9C" w:rsidRPr="001E7F9C" w:rsidRDefault="001E7F9C" w:rsidP="001E7F9C">
            <w:pPr>
              <w:rPr>
                <w:sz w:val="16"/>
                <w:szCs w:val="16"/>
              </w:rPr>
            </w:pPr>
            <w:r w:rsidRPr="001E7F9C">
              <w:rPr>
                <w:sz w:val="16"/>
                <w:szCs w:val="16"/>
              </w:rPr>
              <w:t>05</w:t>
            </w:r>
          </w:p>
        </w:tc>
        <w:tc>
          <w:tcPr>
            <w:tcW w:w="629" w:type="dxa"/>
            <w:hideMark/>
          </w:tcPr>
          <w:p w14:paraId="17F9235C" w14:textId="77777777" w:rsidR="001E7F9C" w:rsidRPr="001E7F9C" w:rsidRDefault="001E7F9C" w:rsidP="001E7F9C">
            <w:pPr>
              <w:rPr>
                <w:sz w:val="16"/>
                <w:szCs w:val="16"/>
              </w:rPr>
            </w:pPr>
            <w:r w:rsidRPr="001E7F9C">
              <w:rPr>
                <w:sz w:val="16"/>
                <w:szCs w:val="16"/>
              </w:rPr>
              <w:t>42020</w:t>
            </w:r>
          </w:p>
        </w:tc>
        <w:tc>
          <w:tcPr>
            <w:tcW w:w="446" w:type="dxa"/>
            <w:hideMark/>
          </w:tcPr>
          <w:p w14:paraId="4BCE5158" w14:textId="77777777" w:rsidR="001E7F9C" w:rsidRPr="001E7F9C" w:rsidRDefault="001E7F9C" w:rsidP="001E7F9C">
            <w:pPr>
              <w:rPr>
                <w:sz w:val="16"/>
                <w:szCs w:val="16"/>
              </w:rPr>
            </w:pPr>
            <w:r w:rsidRPr="001E7F9C">
              <w:rPr>
                <w:sz w:val="16"/>
                <w:szCs w:val="16"/>
              </w:rPr>
              <w:t>240</w:t>
            </w:r>
          </w:p>
        </w:tc>
        <w:tc>
          <w:tcPr>
            <w:tcW w:w="369" w:type="dxa"/>
            <w:hideMark/>
          </w:tcPr>
          <w:p w14:paraId="45137D67" w14:textId="77777777" w:rsidR="001E7F9C" w:rsidRPr="001E7F9C" w:rsidRDefault="001E7F9C" w:rsidP="001E7F9C">
            <w:pPr>
              <w:rPr>
                <w:sz w:val="16"/>
                <w:szCs w:val="16"/>
              </w:rPr>
            </w:pPr>
            <w:r w:rsidRPr="001E7F9C">
              <w:rPr>
                <w:sz w:val="16"/>
                <w:szCs w:val="16"/>
              </w:rPr>
              <w:t> </w:t>
            </w:r>
          </w:p>
        </w:tc>
        <w:tc>
          <w:tcPr>
            <w:tcW w:w="464" w:type="dxa"/>
            <w:hideMark/>
          </w:tcPr>
          <w:p w14:paraId="17BEA97E" w14:textId="77777777" w:rsidR="001E7F9C" w:rsidRPr="001E7F9C" w:rsidRDefault="001E7F9C" w:rsidP="001E7F9C">
            <w:pPr>
              <w:rPr>
                <w:sz w:val="16"/>
                <w:szCs w:val="16"/>
              </w:rPr>
            </w:pPr>
            <w:r w:rsidRPr="001E7F9C">
              <w:rPr>
                <w:sz w:val="16"/>
                <w:szCs w:val="16"/>
              </w:rPr>
              <w:t> </w:t>
            </w:r>
          </w:p>
        </w:tc>
        <w:tc>
          <w:tcPr>
            <w:tcW w:w="503" w:type="dxa"/>
            <w:hideMark/>
          </w:tcPr>
          <w:p w14:paraId="08790EC9" w14:textId="77777777" w:rsidR="001E7F9C" w:rsidRPr="001E7F9C" w:rsidRDefault="001E7F9C" w:rsidP="001E7F9C">
            <w:pPr>
              <w:rPr>
                <w:sz w:val="16"/>
                <w:szCs w:val="16"/>
              </w:rPr>
            </w:pPr>
            <w:r w:rsidRPr="001E7F9C">
              <w:rPr>
                <w:sz w:val="16"/>
                <w:szCs w:val="16"/>
              </w:rPr>
              <w:t> </w:t>
            </w:r>
          </w:p>
        </w:tc>
        <w:tc>
          <w:tcPr>
            <w:tcW w:w="1069" w:type="dxa"/>
            <w:noWrap/>
            <w:hideMark/>
          </w:tcPr>
          <w:p w14:paraId="2738D77D" w14:textId="77777777" w:rsidR="001E7F9C" w:rsidRPr="001E7F9C" w:rsidRDefault="001E7F9C" w:rsidP="001E7F9C">
            <w:pPr>
              <w:rPr>
                <w:sz w:val="16"/>
                <w:szCs w:val="16"/>
              </w:rPr>
            </w:pPr>
            <w:r w:rsidRPr="001E7F9C">
              <w:rPr>
                <w:sz w:val="16"/>
                <w:szCs w:val="16"/>
              </w:rPr>
              <w:t>5 400,0</w:t>
            </w:r>
          </w:p>
        </w:tc>
        <w:tc>
          <w:tcPr>
            <w:tcW w:w="1069" w:type="dxa"/>
            <w:noWrap/>
            <w:hideMark/>
          </w:tcPr>
          <w:p w14:paraId="4AAF9F2A" w14:textId="77777777" w:rsidR="001E7F9C" w:rsidRPr="001E7F9C" w:rsidRDefault="001E7F9C" w:rsidP="001E7F9C">
            <w:pPr>
              <w:rPr>
                <w:sz w:val="16"/>
                <w:szCs w:val="16"/>
              </w:rPr>
            </w:pPr>
            <w:r w:rsidRPr="001E7F9C">
              <w:rPr>
                <w:sz w:val="16"/>
                <w:szCs w:val="16"/>
              </w:rPr>
              <w:t> </w:t>
            </w:r>
          </w:p>
        </w:tc>
        <w:tc>
          <w:tcPr>
            <w:tcW w:w="1274" w:type="dxa"/>
            <w:noWrap/>
            <w:hideMark/>
          </w:tcPr>
          <w:p w14:paraId="4E79F668" w14:textId="77777777" w:rsidR="001E7F9C" w:rsidRPr="001E7F9C" w:rsidRDefault="001E7F9C" w:rsidP="001E7F9C">
            <w:pPr>
              <w:rPr>
                <w:sz w:val="16"/>
                <w:szCs w:val="16"/>
              </w:rPr>
            </w:pPr>
            <w:r w:rsidRPr="001E7F9C">
              <w:rPr>
                <w:sz w:val="16"/>
                <w:szCs w:val="16"/>
              </w:rPr>
              <w:t> </w:t>
            </w:r>
          </w:p>
        </w:tc>
      </w:tr>
      <w:tr w:rsidR="001E7F9C" w:rsidRPr="001E7F9C" w14:paraId="54DF756D" w14:textId="77777777" w:rsidTr="00B35219">
        <w:trPr>
          <w:trHeight w:val="225"/>
        </w:trPr>
        <w:tc>
          <w:tcPr>
            <w:tcW w:w="3753" w:type="dxa"/>
            <w:hideMark/>
          </w:tcPr>
          <w:p w14:paraId="62163E9E" w14:textId="77777777" w:rsidR="001E7F9C" w:rsidRPr="001E7F9C" w:rsidRDefault="001E7F9C">
            <w:pPr>
              <w:rPr>
                <w:sz w:val="16"/>
                <w:szCs w:val="16"/>
              </w:rPr>
            </w:pPr>
            <w:r w:rsidRPr="001E7F9C">
              <w:rPr>
                <w:sz w:val="16"/>
                <w:szCs w:val="16"/>
              </w:rPr>
              <w:t>Жилищно-коммунальное хозяйство</w:t>
            </w:r>
          </w:p>
        </w:tc>
        <w:tc>
          <w:tcPr>
            <w:tcW w:w="369" w:type="dxa"/>
            <w:hideMark/>
          </w:tcPr>
          <w:p w14:paraId="0A6D22D2" w14:textId="77777777" w:rsidR="001E7F9C" w:rsidRPr="001E7F9C" w:rsidRDefault="001E7F9C" w:rsidP="001E7F9C">
            <w:pPr>
              <w:rPr>
                <w:sz w:val="16"/>
                <w:szCs w:val="16"/>
              </w:rPr>
            </w:pPr>
            <w:r w:rsidRPr="001E7F9C">
              <w:rPr>
                <w:sz w:val="16"/>
                <w:szCs w:val="16"/>
              </w:rPr>
              <w:t>30</w:t>
            </w:r>
          </w:p>
        </w:tc>
        <w:tc>
          <w:tcPr>
            <w:tcW w:w="366" w:type="dxa"/>
            <w:hideMark/>
          </w:tcPr>
          <w:p w14:paraId="17DD8997" w14:textId="77777777" w:rsidR="001E7F9C" w:rsidRPr="001E7F9C" w:rsidRDefault="001E7F9C" w:rsidP="001E7F9C">
            <w:pPr>
              <w:rPr>
                <w:sz w:val="16"/>
                <w:szCs w:val="16"/>
              </w:rPr>
            </w:pPr>
            <w:r w:rsidRPr="001E7F9C">
              <w:rPr>
                <w:sz w:val="16"/>
                <w:szCs w:val="16"/>
              </w:rPr>
              <w:t>0</w:t>
            </w:r>
          </w:p>
        </w:tc>
        <w:tc>
          <w:tcPr>
            <w:tcW w:w="451" w:type="dxa"/>
            <w:hideMark/>
          </w:tcPr>
          <w:p w14:paraId="28F41B48" w14:textId="77777777" w:rsidR="001E7F9C" w:rsidRPr="001E7F9C" w:rsidRDefault="001E7F9C" w:rsidP="001E7F9C">
            <w:pPr>
              <w:rPr>
                <w:sz w:val="16"/>
                <w:szCs w:val="16"/>
              </w:rPr>
            </w:pPr>
            <w:r w:rsidRPr="001E7F9C">
              <w:rPr>
                <w:sz w:val="16"/>
                <w:szCs w:val="16"/>
              </w:rPr>
              <w:t>05</w:t>
            </w:r>
          </w:p>
        </w:tc>
        <w:tc>
          <w:tcPr>
            <w:tcW w:w="629" w:type="dxa"/>
            <w:hideMark/>
          </w:tcPr>
          <w:p w14:paraId="37C76030" w14:textId="77777777" w:rsidR="001E7F9C" w:rsidRPr="001E7F9C" w:rsidRDefault="001E7F9C" w:rsidP="001E7F9C">
            <w:pPr>
              <w:rPr>
                <w:sz w:val="16"/>
                <w:szCs w:val="16"/>
              </w:rPr>
            </w:pPr>
            <w:r w:rsidRPr="001E7F9C">
              <w:rPr>
                <w:sz w:val="16"/>
                <w:szCs w:val="16"/>
              </w:rPr>
              <w:t>42020</w:t>
            </w:r>
          </w:p>
        </w:tc>
        <w:tc>
          <w:tcPr>
            <w:tcW w:w="446" w:type="dxa"/>
            <w:hideMark/>
          </w:tcPr>
          <w:p w14:paraId="76C1F2C4" w14:textId="77777777" w:rsidR="001E7F9C" w:rsidRPr="001E7F9C" w:rsidRDefault="001E7F9C" w:rsidP="001E7F9C">
            <w:pPr>
              <w:rPr>
                <w:sz w:val="16"/>
                <w:szCs w:val="16"/>
              </w:rPr>
            </w:pPr>
            <w:r w:rsidRPr="001E7F9C">
              <w:rPr>
                <w:sz w:val="16"/>
                <w:szCs w:val="16"/>
              </w:rPr>
              <w:t>240</w:t>
            </w:r>
          </w:p>
        </w:tc>
        <w:tc>
          <w:tcPr>
            <w:tcW w:w="369" w:type="dxa"/>
            <w:hideMark/>
          </w:tcPr>
          <w:p w14:paraId="098B4789" w14:textId="77777777" w:rsidR="001E7F9C" w:rsidRPr="001E7F9C" w:rsidRDefault="001E7F9C" w:rsidP="001E7F9C">
            <w:pPr>
              <w:rPr>
                <w:sz w:val="16"/>
                <w:szCs w:val="16"/>
              </w:rPr>
            </w:pPr>
            <w:r w:rsidRPr="001E7F9C">
              <w:rPr>
                <w:sz w:val="16"/>
                <w:szCs w:val="16"/>
              </w:rPr>
              <w:t>05</w:t>
            </w:r>
          </w:p>
        </w:tc>
        <w:tc>
          <w:tcPr>
            <w:tcW w:w="464" w:type="dxa"/>
            <w:hideMark/>
          </w:tcPr>
          <w:p w14:paraId="3F440FD6" w14:textId="77777777" w:rsidR="001E7F9C" w:rsidRPr="001E7F9C" w:rsidRDefault="001E7F9C" w:rsidP="001E7F9C">
            <w:pPr>
              <w:rPr>
                <w:sz w:val="16"/>
                <w:szCs w:val="16"/>
              </w:rPr>
            </w:pPr>
            <w:r w:rsidRPr="001E7F9C">
              <w:rPr>
                <w:sz w:val="16"/>
                <w:szCs w:val="16"/>
              </w:rPr>
              <w:t> </w:t>
            </w:r>
          </w:p>
        </w:tc>
        <w:tc>
          <w:tcPr>
            <w:tcW w:w="503" w:type="dxa"/>
            <w:hideMark/>
          </w:tcPr>
          <w:p w14:paraId="31206002" w14:textId="77777777" w:rsidR="001E7F9C" w:rsidRPr="001E7F9C" w:rsidRDefault="001E7F9C" w:rsidP="001E7F9C">
            <w:pPr>
              <w:rPr>
                <w:sz w:val="16"/>
                <w:szCs w:val="16"/>
              </w:rPr>
            </w:pPr>
            <w:r w:rsidRPr="001E7F9C">
              <w:rPr>
                <w:sz w:val="16"/>
                <w:szCs w:val="16"/>
              </w:rPr>
              <w:t> </w:t>
            </w:r>
          </w:p>
        </w:tc>
        <w:tc>
          <w:tcPr>
            <w:tcW w:w="1069" w:type="dxa"/>
            <w:noWrap/>
            <w:hideMark/>
          </w:tcPr>
          <w:p w14:paraId="420FE958" w14:textId="77777777" w:rsidR="001E7F9C" w:rsidRPr="001E7F9C" w:rsidRDefault="001E7F9C" w:rsidP="001E7F9C">
            <w:pPr>
              <w:rPr>
                <w:sz w:val="16"/>
                <w:szCs w:val="16"/>
              </w:rPr>
            </w:pPr>
            <w:r w:rsidRPr="001E7F9C">
              <w:rPr>
                <w:sz w:val="16"/>
                <w:szCs w:val="16"/>
              </w:rPr>
              <w:t>5 400,0</w:t>
            </w:r>
          </w:p>
        </w:tc>
        <w:tc>
          <w:tcPr>
            <w:tcW w:w="1069" w:type="dxa"/>
            <w:noWrap/>
            <w:hideMark/>
          </w:tcPr>
          <w:p w14:paraId="7777ACC8" w14:textId="77777777" w:rsidR="001E7F9C" w:rsidRPr="001E7F9C" w:rsidRDefault="001E7F9C" w:rsidP="001E7F9C">
            <w:pPr>
              <w:rPr>
                <w:sz w:val="16"/>
                <w:szCs w:val="16"/>
              </w:rPr>
            </w:pPr>
            <w:r w:rsidRPr="001E7F9C">
              <w:rPr>
                <w:sz w:val="16"/>
                <w:szCs w:val="16"/>
              </w:rPr>
              <w:t> </w:t>
            </w:r>
          </w:p>
        </w:tc>
        <w:tc>
          <w:tcPr>
            <w:tcW w:w="1274" w:type="dxa"/>
            <w:noWrap/>
            <w:hideMark/>
          </w:tcPr>
          <w:p w14:paraId="452C705D" w14:textId="77777777" w:rsidR="001E7F9C" w:rsidRPr="001E7F9C" w:rsidRDefault="001E7F9C" w:rsidP="001E7F9C">
            <w:pPr>
              <w:rPr>
                <w:sz w:val="16"/>
                <w:szCs w:val="16"/>
              </w:rPr>
            </w:pPr>
            <w:r w:rsidRPr="001E7F9C">
              <w:rPr>
                <w:sz w:val="16"/>
                <w:szCs w:val="16"/>
              </w:rPr>
              <w:t> </w:t>
            </w:r>
          </w:p>
        </w:tc>
      </w:tr>
      <w:tr w:rsidR="001E7F9C" w:rsidRPr="001E7F9C" w14:paraId="2029D3C1" w14:textId="77777777" w:rsidTr="00B35219">
        <w:trPr>
          <w:trHeight w:val="225"/>
        </w:trPr>
        <w:tc>
          <w:tcPr>
            <w:tcW w:w="3753" w:type="dxa"/>
            <w:hideMark/>
          </w:tcPr>
          <w:p w14:paraId="1BA8C80B" w14:textId="77777777" w:rsidR="001E7F9C" w:rsidRPr="001E7F9C" w:rsidRDefault="001E7F9C">
            <w:pPr>
              <w:rPr>
                <w:sz w:val="16"/>
                <w:szCs w:val="16"/>
              </w:rPr>
            </w:pPr>
            <w:r w:rsidRPr="001E7F9C">
              <w:rPr>
                <w:sz w:val="16"/>
                <w:szCs w:val="16"/>
              </w:rPr>
              <w:t>Коммунальное хозяйство</w:t>
            </w:r>
          </w:p>
        </w:tc>
        <w:tc>
          <w:tcPr>
            <w:tcW w:w="369" w:type="dxa"/>
            <w:hideMark/>
          </w:tcPr>
          <w:p w14:paraId="350F019F" w14:textId="77777777" w:rsidR="001E7F9C" w:rsidRPr="001E7F9C" w:rsidRDefault="001E7F9C" w:rsidP="001E7F9C">
            <w:pPr>
              <w:rPr>
                <w:sz w:val="16"/>
                <w:szCs w:val="16"/>
              </w:rPr>
            </w:pPr>
            <w:r w:rsidRPr="001E7F9C">
              <w:rPr>
                <w:sz w:val="16"/>
                <w:szCs w:val="16"/>
              </w:rPr>
              <w:t>30</w:t>
            </w:r>
          </w:p>
        </w:tc>
        <w:tc>
          <w:tcPr>
            <w:tcW w:w="366" w:type="dxa"/>
            <w:hideMark/>
          </w:tcPr>
          <w:p w14:paraId="1BBE105F" w14:textId="77777777" w:rsidR="001E7F9C" w:rsidRPr="001E7F9C" w:rsidRDefault="001E7F9C" w:rsidP="001E7F9C">
            <w:pPr>
              <w:rPr>
                <w:sz w:val="16"/>
                <w:szCs w:val="16"/>
              </w:rPr>
            </w:pPr>
            <w:r w:rsidRPr="001E7F9C">
              <w:rPr>
                <w:sz w:val="16"/>
                <w:szCs w:val="16"/>
              </w:rPr>
              <w:t>0</w:t>
            </w:r>
          </w:p>
        </w:tc>
        <w:tc>
          <w:tcPr>
            <w:tcW w:w="451" w:type="dxa"/>
            <w:hideMark/>
          </w:tcPr>
          <w:p w14:paraId="6586DDA8" w14:textId="77777777" w:rsidR="001E7F9C" w:rsidRPr="001E7F9C" w:rsidRDefault="001E7F9C" w:rsidP="001E7F9C">
            <w:pPr>
              <w:rPr>
                <w:sz w:val="16"/>
                <w:szCs w:val="16"/>
              </w:rPr>
            </w:pPr>
            <w:r w:rsidRPr="001E7F9C">
              <w:rPr>
                <w:sz w:val="16"/>
                <w:szCs w:val="16"/>
              </w:rPr>
              <w:t>05</w:t>
            </w:r>
          </w:p>
        </w:tc>
        <w:tc>
          <w:tcPr>
            <w:tcW w:w="629" w:type="dxa"/>
            <w:hideMark/>
          </w:tcPr>
          <w:p w14:paraId="01F26B60" w14:textId="77777777" w:rsidR="001E7F9C" w:rsidRPr="001E7F9C" w:rsidRDefault="001E7F9C" w:rsidP="001E7F9C">
            <w:pPr>
              <w:rPr>
                <w:sz w:val="16"/>
                <w:szCs w:val="16"/>
              </w:rPr>
            </w:pPr>
            <w:r w:rsidRPr="001E7F9C">
              <w:rPr>
                <w:sz w:val="16"/>
                <w:szCs w:val="16"/>
              </w:rPr>
              <w:t>42020</w:t>
            </w:r>
          </w:p>
        </w:tc>
        <w:tc>
          <w:tcPr>
            <w:tcW w:w="446" w:type="dxa"/>
            <w:hideMark/>
          </w:tcPr>
          <w:p w14:paraId="4C0DE038" w14:textId="77777777" w:rsidR="001E7F9C" w:rsidRPr="001E7F9C" w:rsidRDefault="001E7F9C" w:rsidP="001E7F9C">
            <w:pPr>
              <w:rPr>
                <w:sz w:val="16"/>
                <w:szCs w:val="16"/>
              </w:rPr>
            </w:pPr>
            <w:r w:rsidRPr="001E7F9C">
              <w:rPr>
                <w:sz w:val="16"/>
                <w:szCs w:val="16"/>
              </w:rPr>
              <w:t>240</w:t>
            </w:r>
          </w:p>
        </w:tc>
        <w:tc>
          <w:tcPr>
            <w:tcW w:w="369" w:type="dxa"/>
            <w:hideMark/>
          </w:tcPr>
          <w:p w14:paraId="4B5FB3D7" w14:textId="77777777" w:rsidR="001E7F9C" w:rsidRPr="001E7F9C" w:rsidRDefault="001E7F9C" w:rsidP="001E7F9C">
            <w:pPr>
              <w:rPr>
                <w:sz w:val="16"/>
                <w:szCs w:val="16"/>
              </w:rPr>
            </w:pPr>
            <w:r w:rsidRPr="001E7F9C">
              <w:rPr>
                <w:sz w:val="16"/>
                <w:szCs w:val="16"/>
              </w:rPr>
              <w:t>05</w:t>
            </w:r>
          </w:p>
        </w:tc>
        <w:tc>
          <w:tcPr>
            <w:tcW w:w="464" w:type="dxa"/>
            <w:hideMark/>
          </w:tcPr>
          <w:p w14:paraId="31831460" w14:textId="77777777" w:rsidR="001E7F9C" w:rsidRPr="001E7F9C" w:rsidRDefault="001E7F9C" w:rsidP="001E7F9C">
            <w:pPr>
              <w:rPr>
                <w:sz w:val="16"/>
                <w:szCs w:val="16"/>
              </w:rPr>
            </w:pPr>
            <w:r w:rsidRPr="001E7F9C">
              <w:rPr>
                <w:sz w:val="16"/>
                <w:szCs w:val="16"/>
              </w:rPr>
              <w:t>02</w:t>
            </w:r>
          </w:p>
        </w:tc>
        <w:tc>
          <w:tcPr>
            <w:tcW w:w="503" w:type="dxa"/>
            <w:hideMark/>
          </w:tcPr>
          <w:p w14:paraId="0CB1757A" w14:textId="77777777" w:rsidR="001E7F9C" w:rsidRPr="001E7F9C" w:rsidRDefault="001E7F9C" w:rsidP="001E7F9C">
            <w:pPr>
              <w:rPr>
                <w:sz w:val="16"/>
                <w:szCs w:val="16"/>
              </w:rPr>
            </w:pPr>
            <w:r w:rsidRPr="001E7F9C">
              <w:rPr>
                <w:sz w:val="16"/>
                <w:szCs w:val="16"/>
              </w:rPr>
              <w:t> </w:t>
            </w:r>
          </w:p>
        </w:tc>
        <w:tc>
          <w:tcPr>
            <w:tcW w:w="1069" w:type="dxa"/>
            <w:noWrap/>
            <w:hideMark/>
          </w:tcPr>
          <w:p w14:paraId="0EF4918E" w14:textId="77777777" w:rsidR="001E7F9C" w:rsidRPr="001E7F9C" w:rsidRDefault="001E7F9C" w:rsidP="001E7F9C">
            <w:pPr>
              <w:rPr>
                <w:sz w:val="16"/>
                <w:szCs w:val="16"/>
              </w:rPr>
            </w:pPr>
            <w:r w:rsidRPr="001E7F9C">
              <w:rPr>
                <w:sz w:val="16"/>
                <w:szCs w:val="16"/>
              </w:rPr>
              <w:t>5 400,0</w:t>
            </w:r>
          </w:p>
        </w:tc>
        <w:tc>
          <w:tcPr>
            <w:tcW w:w="1069" w:type="dxa"/>
            <w:noWrap/>
            <w:hideMark/>
          </w:tcPr>
          <w:p w14:paraId="5780ABF5" w14:textId="77777777" w:rsidR="001E7F9C" w:rsidRPr="001E7F9C" w:rsidRDefault="001E7F9C" w:rsidP="001E7F9C">
            <w:pPr>
              <w:rPr>
                <w:sz w:val="16"/>
                <w:szCs w:val="16"/>
              </w:rPr>
            </w:pPr>
            <w:r w:rsidRPr="001E7F9C">
              <w:rPr>
                <w:sz w:val="16"/>
                <w:szCs w:val="16"/>
              </w:rPr>
              <w:t> </w:t>
            </w:r>
          </w:p>
        </w:tc>
        <w:tc>
          <w:tcPr>
            <w:tcW w:w="1274" w:type="dxa"/>
            <w:noWrap/>
            <w:hideMark/>
          </w:tcPr>
          <w:p w14:paraId="7E51B8C2" w14:textId="77777777" w:rsidR="001E7F9C" w:rsidRPr="001E7F9C" w:rsidRDefault="001E7F9C" w:rsidP="001E7F9C">
            <w:pPr>
              <w:rPr>
                <w:sz w:val="16"/>
                <w:szCs w:val="16"/>
              </w:rPr>
            </w:pPr>
            <w:r w:rsidRPr="001E7F9C">
              <w:rPr>
                <w:sz w:val="16"/>
                <w:szCs w:val="16"/>
              </w:rPr>
              <w:t> </w:t>
            </w:r>
          </w:p>
        </w:tc>
      </w:tr>
      <w:tr w:rsidR="001E7F9C" w:rsidRPr="001E7F9C" w14:paraId="1BD07A1F" w14:textId="77777777" w:rsidTr="00B35219">
        <w:trPr>
          <w:trHeight w:val="450"/>
        </w:trPr>
        <w:tc>
          <w:tcPr>
            <w:tcW w:w="3753" w:type="dxa"/>
            <w:hideMark/>
          </w:tcPr>
          <w:p w14:paraId="7FAD4E87" w14:textId="77777777" w:rsidR="001E7F9C" w:rsidRPr="001E7F9C" w:rsidRDefault="001E7F9C">
            <w:pPr>
              <w:rPr>
                <w:sz w:val="16"/>
                <w:szCs w:val="16"/>
              </w:rPr>
            </w:pPr>
            <w:r w:rsidRPr="001E7F9C">
              <w:rPr>
                <w:sz w:val="16"/>
                <w:szCs w:val="16"/>
              </w:rPr>
              <w:t>Администрация Рузаевского муниципального района Республики Мордовия</w:t>
            </w:r>
          </w:p>
        </w:tc>
        <w:tc>
          <w:tcPr>
            <w:tcW w:w="369" w:type="dxa"/>
            <w:hideMark/>
          </w:tcPr>
          <w:p w14:paraId="36AA92D2" w14:textId="77777777" w:rsidR="001E7F9C" w:rsidRPr="001E7F9C" w:rsidRDefault="001E7F9C" w:rsidP="001E7F9C">
            <w:pPr>
              <w:rPr>
                <w:sz w:val="16"/>
                <w:szCs w:val="16"/>
              </w:rPr>
            </w:pPr>
            <w:r w:rsidRPr="001E7F9C">
              <w:rPr>
                <w:sz w:val="16"/>
                <w:szCs w:val="16"/>
              </w:rPr>
              <w:t>30</w:t>
            </w:r>
          </w:p>
        </w:tc>
        <w:tc>
          <w:tcPr>
            <w:tcW w:w="366" w:type="dxa"/>
            <w:hideMark/>
          </w:tcPr>
          <w:p w14:paraId="48CF4CD8" w14:textId="77777777" w:rsidR="001E7F9C" w:rsidRPr="001E7F9C" w:rsidRDefault="001E7F9C" w:rsidP="001E7F9C">
            <w:pPr>
              <w:rPr>
                <w:sz w:val="16"/>
                <w:szCs w:val="16"/>
              </w:rPr>
            </w:pPr>
            <w:r w:rsidRPr="001E7F9C">
              <w:rPr>
                <w:sz w:val="16"/>
                <w:szCs w:val="16"/>
              </w:rPr>
              <w:t>0</w:t>
            </w:r>
          </w:p>
        </w:tc>
        <w:tc>
          <w:tcPr>
            <w:tcW w:w="451" w:type="dxa"/>
            <w:hideMark/>
          </w:tcPr>
          <w:p w14:paraId="53C3CA0B" w14:textId="77777777" w:rsidR="001E7F9C" w:rsidRPr="001E7F9C" w:rsidRDefault="001E7F9C" w:rsidP="001E7F9C">
            <w:pPr>
              <w:rPr>
                <w:sz w:val="16"/>
                <w:szCs w:val="16"/>
              </w:rPr>
            </w:pPr>
            <w:r w:rsidRPr="001E7F9C">
              <w:rPr>
                <w:sz w:val="16"/>
                <w:szCs w:val="16"/>
              </w:rPr>
              <w:t>05</w:t>
            </w:r>
          </w:p>
        </w:tc>
        <w:tc>
          <w:tcPr>
            <w:tcW w:w="629" w:type="dxa"/>
            <w:hideMark/>
          </w:tcPr>
          <w:p w14:paraId="192ADE17" w14:textId="77777777" w:rsidR="001E7F9C" w:rsidRPr="001E7F9C" w:rsidRDefault="001E7F9C" w:rsidP="001E7F9C">
            <w:pPr>
              <w:rPr>
                <w:sz w:val="16"/>
                <w:szCs w:val="16"/>
              </w:rPr>
            </w:pPr>
            <w:r w:rsidRPr="001E7F9C">
              <w:rPr>
                <w:sz w:val="16"/>
                <w:szCs w:val="16"/>
              </w:rPr>
              <w:t>42020</w:t>
            </w:r>
          </w:p>
        </w:tc>
        <w:tc>
          <w:tcPr>
            <w:tcW w:w="446" w:type="dxa"/>
            <w:hideMark/>
          </w:tcPr>
          <w:p w14:paraId="1C96E6E2" w14:textId="77777777" w:rsidR="001E7F9C" w:rsidRPr="001E7F9C" w:rsidRDefault="001E7F9C" w:rsidP="001E7F9C">
            <w:pPr>
              <w:rPr>
                <w:sz w:val="16"/>
                <w:szCs w:val="16"/>
              </w:rPr>
            </w:pPr>
            <w:r w:rsidRPr="001E7F9C">
              <w:rPr>
                <w:sz w:val="16"/>
                <w:szCs w:val="16"/>
              </w:rPr>
              <w:t>240</w:t>
            </w:r>
          </w:p>
        </w:tc>
        <w:tc>
          <w:tcPr>
            <w:tcW w:w="369" w:type="dxa"/>
            <w:hideMark/>
          </w:tcPr>
          <w:p w14:paraId="64242D5D" w14:textId="77777777" w:rsidR="001E7F9C" w:rsidRPr="001E7F9C" w:rsidRDefault="001E7F9C" w:rsidP="001E7F9C">
            <w:pPr>
              <w:rPr>
                <w:sz w:val="16"/>
                <w:szCs w:val="16"/>
              </w:rPr>
            </w:pPr>
            <w:r w:rsidRPr="001E7F9C">
              <w:rPr>
                <w:sz w:val="16"/>
                <w:szCs w:val="16"/>
              </w:rPr>
              <w:t>05</w:t>
            </w:r>
          </w:p>
        </w:tc>
        <w:tc>
          <w:tcPr>
            <w:tcW w:w="464" w:type="dxa"/>
            <w:hideMark/>
          </w:tcPr>
          <w:p w14:paraId="5AED2AA4" w14:textId="77777777" w:rsidR="001E7F9C" w:rsidRPr="001E7F9C" w:rsidRDefault="001E7F9C" w:rsidP="001E7F9C">
            <w:pPr>
              <w:rPr>
                <w:sz w:val="16"/>
                <w:szCs w:val="16"/>
              </w:rPr>
            </w:pPr>
            <w:r w:rsidRPr="001E7F9C">
              <w:rPr>
                <w:sz w:val="16"/>
                <w:szCs w:val="16"/>
              </w:rPr>
              <w:t>02</w:t>
            </w:r>
          </w:p>
        </w:tc>
        <w:tc>
          <w:tcPr>
            <w:tcW w:w="503" w:type="dxa"/>
            <w:hideMark/>
          </w:tcPr>
          <w:p w14:paraId="5789B7F5" w14:textId="77777777" w:rsidR="001E7F9C" w:rsidRPr="001E7F9C" w:rsidRDefault="001E7F9C" w:rsidP="001E7F9C">
            <w:pPr>
              <w:rPr>
                <w:sz w:val="16"/>
                <w:szCs w:val="16"/>
              </w:rPr>
            </w:pPr>
            <w:r w:rsidRPr="001E7F9C">
              <w:rPr>
                <w:sz w:val="16"/>
                <w:szCs w:val="16"/>
              </w:rPr>
              <w:t>900</w:t>
            </w:r>
          </w:p>
        </w:tc>
        <w:tc>
          <w:tcPr>
            <w:tcW w:w="1069" w:type="dxa"/>
            <w:noWrap/>
            <w:hideMark/>
          </w:tcPr>
          <w:p w14:paraId="59631ECC" w14:textId="77777777" w:rsidR="001E7F9C" w:rsidRPr="001E7F9C" w:rsidRDefault="001E7F9C" w:rsidP="001E7F9C">
            <w:pPr>
              <w:rPr>
                <w:sz w:val="16"/>
                <w:szCs w:val="16"/>
              </w:rPr>
            </w:pPr>
            <w:r w:rsidRPr="001E7F9C">
              <w:rPr>
                <w:sz w:val="16"/>
                <w:szCs w:val="16"/>
              </w:rPr>
              <w:t>5 400,0</w:t>
            </w:r>
          </w:p>
        </w:tc>
        <w:tc>
          <w:tcPr>
            <w:tcW w:w="1069" w:type="dxa"/>
            <w:noWrap/>
            <w:hideMark/>
          </w:tcPr>
          <w:p w14:paraId="4AA16E6C" w14:textId="77777777" w:rsidR="001E7F9C" w:rsidRPr="001E7F9C" w:rsidRDefault="001E7F9C" w:rsidP="001E7F9C">
            <w:pPr>
              <w:rPr>
                <w:sz w:val="16"/>
                <w:szCs w:val="16"/>
              </w:rPr>
            </w:pPr>
            <w:r w:rsidRPr="001E7F9C">
              <w:rPr>
                <w:sz w:val="16"/>
                <w:szCs w:val="16"/>
              </w:rPr>
              <w:t> </w:t>
            </w:r>
          </w:p>
        </w:tc>
        <w:tc>
          <w:tcPr>
            <w:tcW w:w="1274" w:type="dxa"/>
            <w:noWrap/>
            <w:hideMark/>
          </w:tcPr>
          <w:p w14:paraId="2E15F7CF" w14:textId="77777777" w:rsidR="001E7F9C" w:rsidRPr="001E7F9C" w:rsidRDefault="001E7F9C" w:rsidP="001E7F9C">
            <w:pPr>
              <w:rPr>
                <w:sz w:val="16"/>
                <w:szCs w:val="16"/>
              </w:rPr>
            </w:pPr>
            <w:r w:rsidRPr="001E7F9C">
              <w:rPr>
                <w:sz w:val="16"/>
                <w:szCs w:val="16"/>
              </w:rPr>
              <w:t> </w:t>
            </w:r>
          </w:p>
        </w:tc>
      </w:tr>
      <w:tr w:rsidR="001E7F9C" w:rsidRPr="001E7F9C" w14:paraId="0B44FED7" w14:textId="77777777" w:rsidTr="00B35219">
        <w:trPr>
          <w:trHeight w:val="510"/>
        </w:trPr>
        <w:tc>
          <w:tcPr>
            <w:tcW w:w="3753" w:type="dxa"/>
            <w:hideMark/>
          </w:tcPr>
          <w:p w14:paraId="27E9BA66" w14:textId="77777777" w:rsidR="001E7F9C" w:rsidRPr="001E7F9C" w:rsidRDefault="001E7F9C">
            <w:pPr>
              <w:rPr>
                <w:sz w:val="16"/>
                <w:szCs w:val="16"/>
              </w:rPr>
            </w:pPr>
            <w:r w:rsidRPr="001E7F9C">
              <w:rPr>
                <w:sz w:val="16"/>
                <w:szCs w:val="16"/>
              </w:rPr>
              <w:t>Муниципальная программа Рузаевского муниципального района "Молодежь Рузаевки" на 2020-2027 годы</w:t>
            </w:r>
          </w:p>
        </w:tc>
        <w:tc>
          <w:tcPr>
            <w:tcW w:w="369" w:type="dxa"/>
            <w:hideMark/>
          </w:tcPr>
          <w:p w14:paraId="4CA0AB4D" w14:textId="77777777" w:rsidR="001E7F9C" w:rsidRPr="001E7F9C" w:rsidRDefault="001E7F9C" w:rsidP="001E7F9C">
            <w:pPr>
              <w:rPr>
                <w:sz w:val="16"/>
                <w:szCs w:val="16"/>
              </w:rPr>
            </w:pPr>
            <w:r w:rsidRPr="001E7F9C">
              <w:rPr>
                <w:sz w:val="16"/>
                <w:szCs w:val="16"/>
              </w:rPr>
              <w:t>32</w:t>
            </w:r>
          </w:p>
        </w:tc>
        <w:tc>
          <w:tcPr>
            <w:tcW w:w="366" w:type="dxa"/>
            <w:hideMark/>
          </w:tcPr>
          <w:p w14:paraId="4AD8976B" w14:textId="77777777" w:rsidR="001E7F9C" w:rsidRPr="001E7F9C" w:rsidRDefault="001E7F9C" w:rsidP="001E7F9C">
            <w:pPr>
              <w:rPr>
                <w:sz w:val="16"/>
                <w:szCs w:val="16"/>
              </w:rPr>
            </w:pPr>
            <w:r w:rsidRPr="001E7F9C">
              <w:rPr>
                <w:sz w:val="16"/>
                <w:szCs w:val="16"/>
              </w:rPr>
              <w:t> </w:t>
            </w:r>
          </w:p>
        </w:tc>
        <w:tc>
          <w:tcPr>
            <w:tcW w:w="451" w:type="dxa"/>
            <w:hideMark/>
          </w:tcPr>
          <w:p w14:paraId="7235B3AB" w14:textId="77777777" w:rsidR="001E7F9C" w:rsidRPr="001E7F9C" w:rsidRDefault="001E7F9C" w:rsidP="001E7F9C">
            <w:pPr>
              <w:rPr>
                <w:sz w:val="16"/>
                <w:szCs w:val="16"/>
              </w:rPr>
            </w:pPr>
            <w:r w:rsidRPr="001E7F9C">
              <w:rPr>
                <w:sz w:val="16"/>
                <w:szCs w:val="16"/>
              </w:rPr>
              <w:t> </w:t>
            </w:r>
          </w:p>
        </w:tc>
        <w:tc>
          <w:tcPr>
            <w:tcW w:w="629" w:type="dxa"/>
            <w:hideMark/>
          </w:tcPr>
          <w:p w14:paraId="113A921F" w14:textId="77777777" w:rsidR="001E7F9C" w:rsidRPr="001E7F9C" w:rsidRDefault="001E7F9C" w:rsidP="001E7F9C">
            <w:pPr>
              <w:rPr>
                <w:sz w:val="16"/>
                <w:szCs w:val="16"/>
              </w:rPr>
            </w:pPr>
            <w:r w:rsidRPr="001E7F9C">
              <w:rPr>
                <w:sz w:val="16"/>
                <w:szCs w:val="16"/>
              </w:rPr>
              <w:t> </w:t>
            </w:r>
          </w:p>
        </w:tc>
        <w:tc>
          <w:tcPr>
            <w:tcW w:w="446" w:type="dxa"/>
            <w:hideMark/>
          </w:tcPr>
          <w:p w14:paraId="0F04716D" w14:textId="77777777" w:rsidR="001E7F9C" w:rsidRPr="001E7F9C" w:rsidRDefault="001E7F9C" w:rsidP="001E7F9C">
            <w:pPr>
              <w:rPr>
                <w:sz w:val="16"/>
                <w:szCs w:val="16"/>
              </w:rPr>
            </w:pPr>
            <w:r w:rsidRPr="001E7F9C">
              <w:rPr>
                <w:sz w:val="16"/>
                <w:szCs w:val="16"/>
              </w:rPr>
              <w:t> </w:t>
            </w:r>
          </w:p>
        </w:tc>
        <w:tc>
          <w:tcPr>
            <w:tcW w:w="369" w:type="dxa"/>
            <w:hideMark/>
          </w:tcPr>
          <w:p w14:paraId="388024FC" w14:textId="77777777" w:rsidR="001E7F9C" w:rsidRPr="001E7F9C" w:rsidRDefault="001E7F9C" w:rsidP="001E7F9C">
            <w:pPr>
              <w:rPr>
                <w:sz w:val="16"/>
                <w:szCs w:val="16"/>
              </w:rPr>
            </w:pPr>
            <w:r w:rsidRPr="001E7F9C">
              <w:rPr>
                <w:sz w:val="16"/>
                <w:szCs w:val="16"/>
              </w:rPr>
              <w:t> </w:t>
            </w:r>
          </w:p>
        </w:tc>
        <w:tc>
          <w:tcPr>
            <w:tcW w:w="464" w:type="dxa"/>
            <w:hideMark/>
          </w:tcPr>
          <w:p w14:paraId="2717AED7" w14:textId="77777777" w:rsidR="001E7F9C" w:rsidRPr="001E7F9C" w:rsidRDefault="001E7F9C" w:rsidP="001E7F9C">
            <w:pPr>
              <w:rPr>
                <w:sz w:val="16"/>
                <w:szCs w:val="16"/>
              </w:rPr>
            </w:pPr>
            <w:r w:rsidRPr="001E7F9C">
              <w:rPr>
                <w:sz w:val="16"/>
                <w:szCs w:val="16"/>
              </w:rPr>
              <w:t> </w:t>
            </w:r>
          </w:p>
        </w:tc>
        <w:tc>
          <w:tcPr>
            <w:tcW w:w="503" w:type="dxa"/>
            <w:hideMark/>
          </w:tcPr>
          <w:p w14:paraId="529B3908" w14:textId="77777777" w:rsidR="001E7F9C" w:rsidRPr="001E7F9C" w:rsidRDefault="001E7F9C" w:rsidP="001E7F9C">
            <w:pPr>
              <w:rPr>
                <w:sz w:val="16"/>
                <w:szCs w:val="16"/>
              </w:rPr>
            </w:pPr>
            <w:r w:rsidRPr="001E7F9C">
              <w:rPr>
                <w:sz w:val="16"/>
                <w:szCs w:val="16"/>
              </w:rPr>
              <w:t> </w:t>
            </w:r>
          </w:p>
        </w:tc>
        <w:tc>
          <w:tcPr>
            <w:tcW w:w="1069" w:type="dxa"/>
            <w:noWrap/>
            <w:hideMark/>
          </w:tcPr>
          <w:p w14:paraId="27E7DA53" w14:textId="77777777" w:rsidR="001E7F9C" w:rsidRPr="001E7F9C" w:rsidRDefault="001E7F9C" w:rsidP="001E7F9C">
            <w:pPr>
              <w:rPr>
                <w:sz w:val="16"/>
                <w:szCs w:val="16"/>
              </w:rPr>
            </w:pPr>
            <w:r w:rsidRPr="001E7F9C">
              <w:rPr>
                <w:sz w:val="16"/>
                <w:szCs w:val="16"/>
              </w:rPr>
              <w:t>44 955,4</w:t>
            </w:r>
          </w:p>
        </w:tc>
        <w:tc>
          <w:tcPr>
            <w:tcW w:w="1069" w:type="dxa"/>
            <w:noWrap/>
            <w:hideMark/>
          </w:tcPr>
          <w:p w14:paraId="04AF63A5" w14:textId="77777777" w:rsidR="001E7F9C" w:rsidRPr="001E7F9C" w:rsidRDefault="001E7F9C" w:rsidP="001E7F9C">
            <w:pPr>
              <w:rPr>
                <w:sz w:val="16"/>
                <w:szCs w:val="16"/>
              </w:rPr>
            </w:pPr>
            <w:r w:rsidRPr="001E7F9C">
              <w:rPr>
                <w:sz w:val="16"/>
                <w:szCs w:val="16"/>
              </w:rPr>
              <w:t>20 595,5</w:t>
            </w:r>
          </w:p>
        </w:tc>
        <w:tc>
          <w:tcPr>
            <w:tcW w:w="1274" w:type="dxa"/>
            <w:noWrap/>
            <w:hideMark/>
          </w:tcPr>
          <w:p w14:paraId="578E5AFA" w14:textId="77777777" w:rsidR="001E7F9C" w:rsidRPr="001E7F9C" w:rsidRDefault="001E7F9C" w:rsidP="001E7F9C">
            <w:pPr>
              <w:rPr>
                <w:sz w:val="16"/>
                <w:szCs w:val="16"/>
              </w:rPr>
            </w:pPr>
            <w:r w:rsidRPr="001E7F9C">
              <w:rPr>
                <w:sz w:val="16"/>
                <w:szCs w:val="16"/>
              </w:rPr>
              <w:t>23 845,5</w:t>
            </w:r>
          </w:p>
        </w:tc>
      </w:tr>
      <w:tr w:rsidR="001E7F9C" w:rsidRPr="001E7F9C" w14:paraId="1E66C363" w14:textId="77777777" w:rsidTr="00B35219">
        <w:trPr>
          <w:trHeight w:val="630"/>
        </w:trPr>
        <w:tc>
          <w:tcPr>
            <w:tcW w:w="3753" w:type="dxa"/>
            <w:hideMark/>
          </w:tcPr>
          <w:p w14:paraId="70F145A9" w14:textId="77777777" w:rsidR="001E7F9C" w:rsidRPr="001E7F9C" w:rsidRDefault="001E7F9C">
            <w:pPr>
              <w:rPr>
                <w:sz w:val="16"/>
                <w:szCs w:val="16"/>
              </w:rPr>
            </w:pPr>
            <w:r w:rsidRPr="001E7F9C">
              <w:rPr>
                <w:sz w:val="16"/>
                <w:szCs w:val="16"/>
              </w:rPr>
              <w:t>Основное мероприятие "Управление развитием государственной молодежной политики Рузаевского муниципального района"</w:t>
            </w:r>
          </w:p>
        </w:tc>
        <w:tc>
          <w:tcPr>
            <w:tcW w:w="369" w:type="dxa"/>
            <w:hideMark/>
          </w:tcPr>
          <w:p w14:paraId="730A5023" w14:textId="77777777" w:rsidR="001E7F9C" w:rsidRPr="001E7F9C" w:rsidRDefault="001E7F9C" w:rsidP="001E7F9C">
            <w:pPr>
              <w:rPr>
                <w:sz w:val="16"/>
                <w:szCs w:val="16"/>
              </w:rPr>
            </w:pPr>
            <w:r w:rsidRPr="001E7F9C">
              <w:rPr>
                <w:sz w:val="16"/>
                <w:szCs w:val="16"/>
              </w:rPr>
              <w:t>32</w:t>
            </w:r>
          </w:p>
        </w:tc>
        <w:tc>
          <w:tcPr>
            <w:tcW w:w="366" w:type="dxa"/>
            <w:hideMark/>
          </w:tcPr>
          <w:p w14:paraId="6DB156B5" w14:textId="77777777" w:rsidR="001E7F9C" w:rsidRPr="001E7F9C" w:rsidRDefault="001E7F9C" w:rsidP="001E7F9C">
            <w:pPr>
              <w:rPr>
                <w:sz w:val="16"/>
                <w:szCs w:val="16"/>
              </w:rPr>
            </w:pPr>
            <w:r w:rsidRPr="001E7F9C">
              <w:rPr>
                <w:sz w:val="16"/>
                <w:szCs w:val="16"/>
              </w:rPr>
              <w:t>0</w:t>
            </w:r>
          </w:p>
        </w:tc>
        <w:tc>
          <w:tcPr>
            <w:tcW w:w="451" w:type="dxa"/>
            <w:hideMark/>
          </w:tcPr>
          <w:p w14:paraId="475851AB" w14:textId="77777777" w:rsidR="001E7F9C" w:rsidRPr="001E7F9C" w:rsidRDefault="001E7F9C" w:rsidP="001E7F9C">
            <w:pPr>
              <w:rPr>
                <w:sz w:val="16"/>
                <w:szCs w:val="16"/>
              </w:rPr>
            </w:pPr>
            <w:r w:rsidRPr="001E7F9C">
              <w:rPr>
                <w:sz w:val="16"/>
                <w:szCs w:val="16"/>
              </w:rPr>
              <w:t>05</w:t>
            </w:r>
          </w:p>
        </w:tc>
        <w:tc>
          <w:tcPr>
            <w:tcW w:w="629" w:type="dxa"/>
            <w:hideMark/>
          </w:tcPr>
          <w:p w14:paraId="2241E6F6" w14:textId="77777777" w:rsidR="001E7F9C" w:rsidRPr="001E7F9C" w:rsidRDefault="001E7F9C" w:rsidP="001E7F9C">
            <w:pPr>
              <w:rPr>
                <w:sz w:val="16"/>
                <w:szCs w:val="16"/>
              </w:rPr>
            </w:pPr>
            <w:r w:rsidRPr="001E7F9C">
              <w:rPr>
                <w:sz w:val="16"/>
                <w:szCs w:val="16"/>
              </w:rPr>
              <w:t> </w:t>
            </w:r>
          </w:p>
        </w:tc>
        <w:tc>
          <w:tcPr>
            <w:tcW w:w="446" w:type="dxa"/>
            <w:hideMark/>
          </w:tcPr>
          <w:p w14:paraId="55463D0A" w14:textId="77777777" w:rsidR="001E7F9C" w:rsidRPr="001E7F9C" w:rsidRDefault="001E7F9C" w:rsidP="001E7F9C">
            <w:pPr>
              <w:rPr>
                <w:sz w:val="16"/>
                <w:szCs w:val="16"/>
              </w:rPr>
            </w:pPr>
            <w:r w:rsidRPr="001E7F9C">
              <w:rPr>
                <w:sz w:val="16"/>
                <w:szCs w:val="16"/>
              </w:rPr>
              <w:t> </w:t>
            </w:r>
          </w:p>
        </w:tc>
        <w:tc>
          <w:tcPr>
            <w:tcW w:w="369" w:type="dxa"/>
            <w:hideMark/>
          </w:tcPr>
          <w:p w14:paraId="02A08207" w14:textId="77777777" w:rsidR="001E7F9C" w:rsidRPr="001E7F9C" w:rsidRDefault="001E7F9C" w:rsidP="001E7F9C">
            <w:pPr>
              <w:rPr>
                <w:sz w:val="16"/>
                <w:szCs w:val="16"/>
              </w:rPr>
            </w:pPr>
            <w:r w:rsidRPr="001E7F9C">
              <w:rPr>
                <w:sz w:val="16"/>
                <w:szCs w:val="16"/>
              </w:rPr>
              <w:t> </w:t>
            </w:r>
          </w:p>
        </w:tc>
        <w:tc>
          <w:tcPr>
            <w:tcW w:w="464" w:type="dxa"/>
            <w:hideMark/>
          </w:tcPr>
          <w:p w14:paraId="62A8EE67" w14:textId="77777777" w:rsidR="001E7F9C" w:rsidRPr="001E7F9C" w:rsidRDefault="001E7F9C" w:rsidP="001E7F9C">
            <w:pPr>
              <w:rPr>
                <w:sz w:val="16"/>
                <w:szCs w:val="16"/>
              </w:rPr>
            </w:pPr>
            <w:r w:rsidRPr="001E7F9C">
              <w:rPr>
                <w:sz w:val="16"/>
                <w:szCs w:val="16"/>
              </w:rPr>
              <w:t> </w:t>
            </w:r>
          </w:p>
        </w:tc>
        <w:tc>
          <w:tcPr>
            <w:tcW w:w="503" w:type="dxa"/>
            <w:hideMark/>
          </w:tcPr>
          <w:p w14:paraId="05CED78A" w14:textId="77777777" w:rsidR="001E7F9C" w:rsidRPr="001E7F9C" w:rsidRDefault="001E7F9C" w:rsidP="001E7F9C">
            <w:pPr>
              <w:rPr>
                <w:sz w:val="16"/>
                <w:szCs w:val="16"/>
              </w:rPr>
            </w:pPr>
            <w:r w:rsidRPr="001E7F9C">
              <w:rPr>
                <w:sz w:val="16"/>
                <w:szCs w:val="16"/>
              </w:rPr>
              <w:t> </w:t>
            </w:r>
          </w:p>
        </w:tc>
        <w:tc>
          <w:tcPr>
            <w:tcW w:w="1069" w:type="dxa"/>
            <w:noWrap/>
            <w:hideMark/>
          </w:tcPr>
          <w:p w14:paraId="6B2F85BF" w14:textId="77777777" w:rsidR="001E7F9C" w:rsidRPr="001E7F9C" w:rsidRDefault="001E7F9C" w:rsidP="001E7F9C">
            <w:pPr>
              <w:rPr>
                <w:sz w:val="16"/>
                <w:szCs w:val="16"/>
              </w:rPr>
            </w:pPr>
            <w:r w:rsidRPr="001E7F9C">
              <w:rPr>
                <w:sz w:val="16"/>
                <w:szCs w:val="16"/>
              </w:rPr>
              <w:t>44 955,4</w:t>
            </w:r>
          </w:p>
        </w:tc>
        <w:tc>
          <w:tcPr>
            <w:tcW w:w="1069" w:type="dxa"/>
            <w:noWrap/>
            <w:hideMark/>
          </w:tcPr>
          <w:p w14:paraId="192AEE92" w14:textId="77777777" w:rsidR="001E7F9C" w:rsidRPr="001E7F9C" w:rsidRDefault="001E7F9C" w:rsidP="001E7F9C">
            <w:pPr>
              <w:rPr>
                <w:sz w:val="16"/>
                <w:szCs w:val="16"/>
              </w:rPr>
            </w:pPr>
            <w:r w:rsidRPr="001E7F9C">
              <w:rPr>
                <w:sz w:val="16"/>
                <w:szCs w:val="16"/>
              </w:rPr>
              <w:t>20 595,5</w:t>
            </w:r>
          </w:p>
        </w:tc>
        <w:tc>
          <w:tcPr>
            <w:tcW w:w="1274" w:type="dxa"/>
            <w:noWrap/>
            <w:hideMark/>
          </w:tcPr>
          <w:p w14:paraId="1F0F0605" w14:textId="77777777" w:rsidR="001E7F9C" w:rsidRPr="001E7F9C" w:rsidRDefault="001E7F9C" w:rsidP="001E7F9C">
            <w:pPr>
              <w:rPr>
                <w:sz w:val="16"/>
                <w:szCs w:val="16"/>
              </w:rPr>
            </w:pPr>
            <w:r w:rsidRPr="001E7F9C">
              <w:rPr>
                <w:sz w:val="16"/>
                <w:szCs w:val="16"/>
              </w:rPr>
              <w:t>23 845,5</w:t>
            </w:r>
          </w:p>
        </w:tc>
      </w:tr>
      <w:tr w:rsidR="001E7F9C" w:rsidRPr="001E7F9C" w14:paraId="61F8EA7D" w14:textId="77777777" w:rsidTr="00B35219">
        <w:trPr>
          <w:trHeight w:val="270"/>
        </w:trPr>
        <w:tc>
          <w:tcPr>
            <w:tcW w:w="3753" w:type="dxa"/>
            <w:hideMark/>
          </w:tcPr>
          <w:p w14:paraId="67627113" w14:textId="77777777" w:rsidR="001E7F9C" w:rsidRPr="001E7F9C" w:rsidRDefault="001E7F9C">
            <w:pPr>
              <w:rPr>
                <w:sz w:val="16"/>
                <w:szCs w:val="16"/>
              </w:rPr>
            </w:pPr>
            <w:r w:rsidRPr="001E7F9C">
              <w:rPr>
                <w:sz w:val="16"/>
                <w:szCs w:val="16"/>
              </w:rPr>
              <w:t>Учреждения по работе с молодежью</w:t>
            </w:r>
          </w:p>
        </w:tc>
        <w:tc>
          <w:tcPr>
            <w:tcW w:w="369" w:type="dxa"/>
            <w:hideMark/>
          </w:tcPr>
          <w:p w14:paraId="4698C403" w14:textId="77777777" w:rsidR="001E7F9C" w:rsidRPr="001E7F9C" w:rsidRDefault="001E7F9C" w:rsidP="001E7F9C">
            <w:pPr>
              <w:rPr>
                <w:sz w:val="16"/>
                <w:szCs w:val="16"/>
              </w:rPr>
            </w:pPr>
            <w:r w:rsidRPr="001E7F9C">
              <w:rPr>
                <w:sz w:val="16"/>
                <w:szCs w:val="16"/>
              </w:rPr>
              <w:t>32</w:t>
            </w:r>
          </w:p>
        </w:tc>
        <w:tc>
          <w:tcPr>
            <w:tcW w:w="366" w:type="dxa"/>
            <w:hideMark/>
          </w:tcPr>
          <w:p w14:paraId="6DA48652" w14:textId="77777777" w:rsidR="001E7F9C" w:rsidRPr="001E7F9C" w:rsidRDefault="001E7F9C" w:rsidP="001E7F9C">
            <w:pPr>
              <w:rPr>
                <w:sz w:val="16"/>
                <w:szCs w:val="16"/>
              </w:rPr>
            </w:pPr>
            <w:r w:rsidRPr="001E7F9C">
              <w:rPr>
                <w:sz w:val="16"/>
                <w:szCs w:val="16"/>
              </w:rPr>
              <w:t>0</w:t>
            </w:r>
          </w:p>
        </w:tc>
        <w:tc>
          <w:tcPr>
            <w:tcW w:w="451" w:type="dxa"/>
            <w:hideMark/>
          </w:tcPr>
          <w:p w14:paraId="5BC1F2D2" w14:textId="77777777" w:rsidR="001E7F9C" w:rsidRPr="001E7F9C" w:rsidRDefault="001E7F9C" w:rsidP="001E7F9C">
            <w:pPr>
              <w:rPr>
                <w:sz w:val="16"/>
                <w:szCs w:val="16"/>
              </w:rPr>
            </w:pPr>
            <w:r w:rsidRPr="001E7F9C">
              <w:rPr>
                <w:sz w:val="16"/>
                <w:szCs w:val="16"/>
              </w:rPr>
              <w:t>05</w:t>
            </w:r>
          </w:p>
        </w:tc>
        <w:tc>
          <w:tcPr>
            <w:tcW w:w="629" w:type="dxa"/>
            <w:hideMark/>
          </w:tcPr>
          <w:p w14:paraId="3A8D4605" w14:textId="77777777" w:rsidR="001E7F9C" w:rsidRPr="001E7F9C" w:rsidRDefault="001E7F9C" w:rsidP="001E7F9C">
            <w:pPr>
              <w:rPr>
                <w:sz w:val="16"/>
                <w:szCs w:val="16"/>
              </w:rPr>
            </w:pPr>
            <w:r w:rsidRPr="001E7F9C">
              <w:rPr>
                <w:sz w:val="16"/>
                <w:szCs w:val="16"/>
              </w:rPr>
              <w:t>61110</w:t>
            </w:r>
          </w:p>
        </w:tc>
        <w:tc>
          <w:tcPr>
            <w:tcW w:w="446" w:type="dxa"/>
            <w:hideMark/>
          </w:tcPr>
          <w:p w14:paraId="58C3FE97" w14:textId="77777777" w:rsidR="001E7F9C" w:rsidRPr="001E7F9C" w:rsidRDefault="001E7F9C" w:rsidP="001E7F9C">
            <w:pPr>
              <w:rPr>
                <w:sz w:val="16"/>
                <w:szCs w:val="16"/>
              </w:rPr>
            </w:pPr>
            <w:r w:rsidRPr="001E7F9C">
              <w:rPr>
                <w:sz w:val="16"/>
                <w:szCs w:val="16"/>
              </w:rPr>
              <w:t> </w:t>
            </w:r>
          </w:p>
        </w:tc>
        <w:tc>
          <w:tcPr>
            <w:tcW w:w="369" w:type="dxa"/>
            <w:hideMark/>
          </w:tcPr>
          <w:p w14:paraId="720AB959" w14:textId="77777777" w:rsidR="001E7F9C" w:rsidRPr="001E7F9C" w:rsidRDefault="001E7F9C" w:rsidP="001E7F9C">
            <w:pPr>
              <w:rPr>
                <w:sz w:val="16"/>
                <w:szCs w:val="16"/>
              </w:rPr>
            </w:pPr>
            <w:r w:rsidRPr="001E7F9C">
              <w:rPr>
                <w:sz w:val="16"/>
                <w:szCs w:val="16"/>
              </w:rPr>
              <w:t> </w:t>
            </w:r>
          </w:p>
        </w:tc>
        <w:tc>
          <w:tcPr>
            <w:tcW w:w="464" w:type="dxa"/>
            <w:hideMark/>
          </w:tcPr>
          <w:p w14:paraId="20758B03" w14:textId="77777777" w:rsidR="001E7F9C" w:rsidRPr="001E7F9C" w:rsidRDefault="001E7F9C" w:rsidP="001E7F9C">
            <w:pPr>
              <w:rPr>
                <w:sz w:val="16"/>
                <w:szCs w:val="16"/>
              </w:rPr>
            </w:pPr>
            <w:r w:rsidRPr="001E7F9C">
              <w:rPr>
                <w:sz w:val="16"/>
                <w:szCs w:val="16"/>
              </w:rPr>
              <w:t> </w:t>
            </w:r>
          </w:p>
        </w:tc>
        <w:tc>
          <w:tcPr>
            <w:tcW w:w="503" w:type="dxa"/>
            <w:hideMark/>
          </w:tcPr>
          <w:p w14:paraId="5862B958" w14:textId="77777777" w:rsidR="001E7F9C" w:rsidRPr="001E7F9C" w:rsidRDefault="001E7F9C" w:rsidP="001E7F9C">
            <w:pPr>
              <w:rPr>
                <w:sz w:val="16"/>
                <w:szCs w:val="16"/>
              </w:rPr>
            </w:pPr>
            <w:r w:rsidRPr="001E7F9C">
              <w:rPr>
                <w:sz w:val="16"/>
                <w:szCs w:val="16"/>
              </w:rPr>
              <w:t> </w:t>
            </w:r>
          </w:p>
        </w:tc>
        <w:tc>
          <w:tcPr>
            <w:tcW w:w="1069" w:type="dxa"/>
            <w:noWrap/>
            <w:hideMark/>
          </w:tcPr>
          <w:p w14:paraId="5E6D5B34" w14:textId="77777777" w:rsidR="001E7F9C" w:rsidRPr="001E7F9C" w:rsidRDefault="001E7F9C" w:rsidP="001E7F9C">
            <w:pPr>
              <w:rPr>
                <w:sz w:val="16"/>
                <w:szCs w:val="16"/>
              </w:rPr>
            </w:pPr>
            <w:r w:rsidRPr="001E7F9C">
              <w:rPr>
                <w:sz w:val="16"/>
                <w:szCs w:val="16"/>
              </w:rPr>
              <w:t>44 955,4</w:t>
            </w:r>
          </w:p>
        </w:tc>
        <w:tc>
          <w:tcPr>
            <w:tcW w:w="1069" w:type="dxa"/>
            <w:noWrap/>
            <w:hideMark/>
          </w:tcPr>
          <w:p w14:paraId="2450CBDC" w14:textId="77777777" w:rsidR="001E7F9C" w:rsidRPr="001E7F9C" w:rsidRDefault="001E7F9C" w:rsidP="001E7F9C">
            <w:pPr>
              <w:rPr>
                <w:sz w:val="16"/>
                <w:szCs w:val="16"/>
              </w:rPr>
            </w:pPr>
            <w:r w:rsidRPr="001E7F9C">
              <w:rPr>
                <w:sz w:val="16"/>
                <w:szCs w:val="16"/>
              </w:rPr>
              <w:t>20 595,5</w:t>
            </w:r>
          </w:p>
        </w:tc>
        <w:tc>
          <w:tcPr>
            <w:tcW w:w="1274" w:type="dxa"/>
            <w:noWrap/>
            <w:hideMark/>
          </w:tcPr>
          <w:p w14:paraId="4AA974F6" w14:textId="77777777" w:rsidR="001E7F9C" w:rsidRPr="001E7F9C" w:rsidRDefault="001E7F9C" w:rsidP="001E7F9C">
            <w:pPr>
              <w:rPr>
                <w:sz w:val="16"/>
                <w:szCs w:val="16"/>
              </w:rPr>
            </w:pPr>
            <w:r w:rsidRPr="001E7F9C">
              <w:rPr>
                <w:sz w:val="16"/>
                <w:szCs w:val="16"/>
              </w:rPr>
              <w:t>23 845,5</w:t>
            </w:r>
          </w:p>
        </w:tc>
      </w:tr>
      <w:tr w:rsidR="001E7F9C" w:rsidRPr="001E7F9C" w14:paraId="10D766E1" w14:textId="77777777" w:rsidTr="00B35219">
        <w:trPr>
          <w:trHeight w:val="615"/>
        </w:trPr>
        <w:tc>
          <w:tcPr>
            <w:tcW w:w="3753" w:type="dxa"/>
            <w:hideMark/>
          </w:tcPr>
          <w:p w14:paraId="2548B78C" w14:textId="77777777" w:rsidR="001E7F9C" w:rsidRPr="001E7F9C" w:rsidRDefault="001E7F9C">
            <w:pPr>
              <w:rPr>
                <w:sz w:val="16"/>
                <w:szCs w:val="16"/>
              </w:rPr>
            </w:pPr>
            <w:r w:rsidRPr="001E7F9C">
              <w:rPr>
                <w:sz w:val="16"/>
                <w:szCs w:val="16"/>
              </w:rPr>
              <w:t>предоставление субсидий бюджетным, автономным учреждениям и иным некоммерческим организациям</w:t>
            </w:r>
          </w:p>
        </w:tc>
        <w:tc>
          <w:tcPr>
            <w:tcW w:w="369" w:type="dxa"/>
            <w:hideMark/>
          </w:tcPr>
          <w:p w14:paraId="71B62C2E" w14:textId="77777777" w:rsidR="001E7F9C" w:rsidRPr="001E7F9C" w:rsidRDefault="001E7F9C" w:rsidP="001E7F9C">
            <w:pPr>
              <w:rPr>
                <w:sz w:val="16"/>
                <w:szCs w:val="16"/>
              </w:rPr>
            </w:pPr>
            <w:r w:rsidRPr="001E7F9C">
              <w:rPr>
                <w:sz w:val="16"/>
                <w:szCs w:val="16"/>
              </w:rPr>
              <w:t>32</w:t>
            </w:r>
          </w:p>
        </w:tc>
        <w:tc>
          <w:tcPr>
            <w:tcW w:w="366" w:type="dxa"/>
            <w:hideMark/>
          </w:tcPr>
          <w:p w14:paraId="74C9D4FF" w14:textId="77777777" w:rsidR="001E7F9C" w:rsidRPr="001E7F9C" w:rsidRDefault="001E7F9C" w:rsidP="001E7F9C">
            <w:pPr>
              <w:rPr>
                <w:sz w:val="16"/>
                <w:szCs w:val="16"/>
              </w:rPr>
            </w:pPr>
            <w:r w:rsidRPr="001E7F9C">
              <w:rPr>
                <w:sz w:val="16"/>
                <w:szCs w:val="16"/>
              </w:rPr>
              <w:t>0</w:t>
            </w:r>
          </w:p>
        </w:tc>
        <w:tc>
          <w:tcPr>
            <w:tcW w:w="451" w:type="dxa"/>
            <w:hideMark/>
          </w:tcPr>
          <w:p w14:paraId="7DFD373D" w14:textId="77777777" w:rsidR="001E7F9C" w:rsidRPr="001E7F9C" w:rsidRDefault="001E7F9C" w:rsidP="001E7F9C">
            <w:pPr>
              <w:rPr>
                <w:sz w:val="16"/>
                <w:szCs w:val="16"/>
              </w:rPr>
            </w:pPr>
            <w:r w:rsidRPr="001E7F9C">
              <w:rPr>
                <w:sz w:val="16"/>
                <w:szCs w:val="16"/>
              </w:rPr>
              <w:t>05</w:t>
            </w:r>
          </w:p>
        </w:tc>
        <w:tc>
          <w:tcPr>
            <w:tcW w:w="629" w:type="dxa"/>
            <w:hideMark/>
          </w:tcPr>
          <w:p w14:paraId="763D220F" w14:textId="77777777" w:rsidR="001E7F9C" w:rsidRPr="001E7F9C" w:rsidRDefault="001E7F9C" w:rsidP="001E7F9C">
            <w:pPr>
              <w:rPr>
                <w:sz w:val="16"/>
                <w:szCs w:val="16"/>
              </w:rPr>
            </w:pPr>
            <w:r w:rsidRPr="001E7F9C">
              <w:rPr>
                <w:sz w:val="16"/>
                <w:szCs w:val="16"/>
              </w:rPr>
              <w:t>61110</w:t>
            </w:r>
          </w:p>
        </w:tc>
        <w:tc>
          <w:tcPr>
            <w:tcW w:w="446" w:type="dxa"/>
            <w:hideMark/>
          </w:tcPr>
          <w:p w14:paraId="22507FE1" w14:textId="77777777" w:rsidR="001E7F9C" w:rsidRPr="001E7F9C" w:rsidRDefault="001E7F9C" w:rsidP="001E7F9C">
            <w:pPr>
              <w:rPr>
                <w:sz w:val="16"/>
                <w:szCs w:val="16"/>
              </w:rPr>
            </w:pPr>
            <w:r w:rsidRPr="001E7F9C">
              <w:rPr>
                <w:sz w:val="16"/>
                <w:szCs w:val="16"/>
              </w:rPr>
              <w:t>600</w:t>
            </w:r>
          </w:p>
        </w:tc>
        <w:tc>
          <w:tcPr>
            <w:tcW w:w="369" w:type="dxa"/>
            <w:hideMark/>
          </w:tcPr>
          <w:p w14:paraId="054699E8" w14:textId="77777777" w:rsidR="001E7F9C" w:rsidRPr="001E7F9C" w:rsidRDefault="001E7F9C" w:rsidP="001E7F9C">
            <w:pPr>
              <w:rPr>
                <w:sz w:val="16"/>
                <w:szCs w:val="16"/>
              </w:rPr>
            </w:pPr>
            <w:r w:rsidRPr="001E7F9C">
              <w:rPr>
                <w:sz w:val="16"/>
                <w:szCs w:val="16"/>
              </w:rPr>
              <w:t> </w:t>
            </w:r>
          </w:p>
        </w:tc>
        <w:tc>
          <w:tcPr>
            <w:tcW w:w="464" w:type="dxa"/>
            <w:hideMark/>
          </w:tcPr>
          <w:p w14:paraId="008B117B" w14:textId="77777777" w:rsidR="001E7F9C" w:rsidRPr="001E7F9C" w:rsidRDefault="001E7F9C" w:rsidP="001E7F9C">
            <w:pPr>
              <w:rPr>
                <w:sz w:val="16"/>
                <w:szCs w:val="16"/>
              </w:rPr>
            </w:pPr>
            <w:r w:rsidRPr="001E7F9C">
              <w:rPr>
                <w:sz w:val="16"/>
                <w:szCs w:val="16"/>
              </w:rPr>
              <w:t> </w:t>
            </w:r>
          </w:p>
        </w:tc>
        <w:tc>
          <w:tcPr>
            <w:tcW w:w="503" w:type="dxa"/>
            <w:hideMark/>
          </w:tcPr>
          <w:p w14:paraId="722A5800" w14:textId="77777777" w:rsidR="001E7F9C" w:rsidRPr="001E7F9C" w:rsidRDefault="001E7F9C" w:rsidP="001E7F9C">
            <w:pPr>
              <w:rPr>
                <w:sz w:val="16"/>
                <w:szCs w:val="16"/>
              </w:rPr>
            </w:pPr>
            <w:r w:rsidRPr="001E7F9C">
              <w:rPr>
                <w:sz w:val="16"/>
                <w:szCs w:val="16"/>
              </w:rPr>
              <w:t> </w:t>
            </w:r>
          </w:p>
        </w:tc>
        <w:tc>
          <w:tcPr>
            <w:tcW w:w="1069" w:type="dxa"/>
            <w:noWrap/>
            <w:hideMark/>
          </w:tcPr>
          <w:p w14:paraId="5D7EDA4E" w14:textId="77777777" w:rsidR="001E7F9C" w:rsidRPr="001E7F9C" w:rsidRDefault="001E7F9C" w:rsidP="001E7F9C">
            <w:pPr>
              <w:rPr>
                <w:sz w:val="16"/>
                <w:szCs w:val="16"/>
              </w:rPr>
            </w:pPr>
            <w:r w:rsidRPr="001E7F9C">
              <w:rPr>
                <w:sz w:val="16"/>
                <w:szCs w:val="16"/>
              </w:rPr>
              <w:t>44 955,4</w:t>
            </w:r>
          </w:p>
        </w:tc>
        <w:tc>
          <w:tcPr>
            <w:tcW w:w="1069" w:type="dxa"/>
            <w:noWrap/>
            <w:hideMark/>
          </w:tcPr>
          <w:p w14:paraId="6689D3B3" w14:textId="77777777" w:rsidR="001E7F9C" w:rsidRPr="001E7F9C" w:rsidRDefault="001E7F9C" w:rsidP="001E7F9C">
            <w:pPr>
              <w:rPr>
                <w:sz w:val="16"/>
                <w:szCs w:val="16"/>
              </w:rPr>
            </w:pPr>
            <w:r w:rsidRPr="001E7F9C">
              <w:rPr>
                <w:sz w:val="16"/>
                <w:szCs w:val="16"/>
              </w:rPr>
              <w:t>20 595,5</w:t>
            </w:r>
          </w:p>
        </w:tc>
        <w:tc>
          <w:tcPr>
            <w:tcW w:w="1274" w:type="dxa"/>
            <w:noWrap/>
            <w:hideMark/>
          </w:tcPr>
          <w:p w14:paraId="508B7369" w14:textId="77777777" w:rsidR="001E7F9C" w:rsidRPr="001E7F9C" w:rsidRDefault="001E7F9C" w:rsidP="001E7F9C">
            <w:pPr>
              <w:rPr>
                <w:sz w:val="16"/>
                <w:szCs w:val="16"/>
              </w:rPr>
            </w:pPr>
            <w:r w:rsidRPr="001E7F9C">
              <w:rPr>
                <w:sz w:val="16"/>
                <w:szCs w:val="16"/>
              </w:rPr>
              <w:t>23 845,5</w:t>
            </w:r>
          </w:p>
        </w:tc>
      </w:tr>
      <w:tr w:rsidR="001E7F9C" w:rsidRPr="001E7F9C" w14:paraId="4837C01B" w14:textId="77777777" w:rsidTr="00B35219">
        <w:trPr>
          <w:trHeight w:val="420"/>
        </w:trPr>
        <w:tc>
          <w:tcPr>
            <w:tcW w:w="3753" w:type="dxa"/>
            <w:hideMark/>
          </w:tcPr>
          <w:p w14:paraId="32927026" w14:textId="77777777" w:rsidR="001E7F9C" w:rsidRPr="001E7F9C" w:rsidRDefault="001E7F9C">
            <w:pPr>
              <w:rPr>
                <w:sz w:val="16"/>
                <w:szCs w:val="16"/>
              </w:rPr>
            </w:pPr>
            <w:r w:rsidRPr="001E7F9C">
              <w:rPr>
                <w:sz w:val="16"/>
                <w:szCs w:val="16"/>
              </w:rPr>
              <w:t>субсидии автономным учреждениям</w:t>
            </w:r>
          </w:p>
        </w:tc>
        <w:tc>
          <w:tcPr>
            <w:tcW w:w="369" w:type="dxa"/>
            <w:hideMark/>
          </w:tcPr>
          <w:p w14:paraId="36E5344D" w14:textId="77777777" w:rsidR="001E7F9C" w:rsidRPr="001E7F9C" w:rsidRDefault="001E7F9C" w:rsidP="001E7F9C">
            <w:pPr>
              <w:rPr>
                <w:sz w:val="16"/>
                <w:szCs w:val="16"/>
              </w:rPr>
            </w:pPr>
            <w:r w:rsidRPr="001E7F9C">
              <w:rPr>
                <w:sz w:val="16"/>
                <w:szCs w:val="16"/>
              </w:rPr>
              <w:t>32</w:t>
            </w:r>
          </w:p>
        </w:tc>
        <w:tc>
          <w:tcPr>
            <w:tcW w:w="366" w:type="dxa"/>
            <w:hideMark/>
          </w:tcPr>
          <w:p w14:paraId="1214474A" w14:textId="77777777" w:rsidR="001E7F9C" w:rsidRPr="001E7F9C" w:rsidRDefault="001E7F9C" w:rsidP="001E7F9C">
            <w:pPr>
              <w:rPr>
                <w:sz w:val="16"/>
                <w:szCs w:val="16"/>
              </w:rPr>
            </w:pPr>
            <w:r w:rsidRPr="001E7F9C">
              <w:rPr>
                <w:sz w:val="16"/>
                <w:szCs w:val="16"/>
              </w:rPr>
              <w:t>0</w:t>
            </w:r>
          </w:p>
        </w:tc>
        <w:tc>
          <w:tcPr>
            <w:tcW w:w="451" w:type="dxa"/>
            <w:hideMark/>
          </w:tcPr>
          <w:p w14:paraId="2EFFA924" w14:textId="77777777" w:rsidR="001E7F9C" w:rsidRPr="001E7F9C" w:rsidRDefault="001E7F9C" w:rsidP="001E7F9C">
            <w:pPr>
              <w:rPr>
                <w:sz w:val="16"/>
                <w:szCs w:val="16"/>
              </w:rPr>
            </w:pPr>
            <w:r w:rsidRPr="001E7F9C">
              <w:rPr>
                <w:sz w:val="16"/>
                <w:szCs w:val="16"/>
              </w:rPr>
              <w:t>05</w:t>
            </w:r>
          </w:p>
        </w:tc>
        <w:tc>
          <w:tcPr>
            <w:tcW w:w="629" w:type="dxa"/>
            <w:hideMark/>
          </w:tcPr>
          <w:p w14:paraId="210899F4" w14:textId="77777777" w:rsidR="001E7F9C" w:rsidRPr="001E7F9C" w:rsidRDefault="001E7F9C" w:rsidP="001E7F9C">
            <w:pPr>
              <w:rPr>
                <w:sz w:val="16"/>
                <w:szCs w:val="16"/>
              </w:rPr>
            </w:pPr>
            <w:r w:rsidRPr="001E7F9C">
              <w:rPr>
                <w:sz w:val="16"/>
                <w:szCs w:val="16"/>
              </w:rPr>
              <w:t>61110</w:t>
            </w:r>
          </w:p>
        </w:tc>
        <w:tc>
          <w:tcPr>
            <w:tcW w:w="446" w:type="dxa"/>
            <w:hideMark/>
          </w:tcPr>
          <w:p w14:paraId="6206F13E" w14:textId="77777777" w:rsidR="001E7F9C" w:rsidRPr="001E7F9C" w:rsidRDefault="001E7F9C" w:rsidP="001E7F9C">
            <w:pPr>
              <w:rPr>
                <w:sz w:val="16"/>
                <w:szCs w:val="16"/>
              </w:rPr>
            </w:pPr>
            <w:r w:rsidRPr="001E7F9C">
              <w:rPr>
                <w:sz w:val="16"/>
                <w:szCs w:val="16"/>
              </w:rPr>
              <w:t>620</w:t>
            </w:r>
          </w:p>
        </w:tc>
        <w:tc>
          <w:tcPr>
            <w:tcW w:w="369" w:type="dxa"/>
            <w:hideMark/>
          </w:tcPr>
          <w:p w14:paraId="3F61BBED" w14:textId="77777777" w:rsidR="001E7F9C" w:rsidRPr="001E7F9C" w:rsidRDefault="001E7F9C" w:rsidP="001E7F9C">
            <w:pPr>
              <w:rPr>
                <w:sz w:val="16"/>
                <w:szCs w:val="16"/>
              </w:rPr>
            </w:pPr>
            <w:r w:rsidRPr="001E7F9C">
              <w:rPr>
                <w:sz w:val="16"/>
                <w:szCs w:val="16"/>
              </w:rPr>
              <w:t> </w:t>
            </w:r>
          </w:p>
        </w:tc>
        <w:tc>
          <w:tcPr>
            <w:tcW w:w="464" w:type="dxa"/>
            <w:hideMark/>
          </w:tcPr>
          <w:p w14:paraId="23735C39" w14:textId="77777777" w:rsidR="001E7F9C" w:rsidRPr="001E7F9C" w:rsidRDefault="001E7F9C" w:rsidP="001E7F9C">
            <w:pPr>
              <w:rPr>
                <w:sz w:val="16"/>
                <w:szCs w:val="16"/>
              </w:rPr>
            </w:pPr>
            <w:r w:rsidRPr="001E7F9C">
              <w:rPr>
                <w:sz w:val="16"/>
                <w:szCs w:val="16"/>
              </w:rPr>
              <w:t> </w:t>
            </w:r>
          </w:p>
        </w:tc>
        <w:tc>
          <w:tcPr>
            <w:tcW w:w="503" w:type="dxa"/>
            <w:hideMark/>
          </w:tcPr>
          <w:p w14:paraId="1BA5CA7B" w14:textId="77777777" w:rsidR="001E7F9C" w:rsidRPr="001E7F9C" w:rsidRDefault="001E7F9C" w:rsidP="001E7F9C">
            <w:pPr>
              <w:rPr>
                <w:sz w:val="16"/>
                <w:szCs w:val="16"/>
              </w:rPr>
            </w:pPr>
            <w:r w:rsidRPr="001E7F9C">
              <w:rPr>
                <w:sz w:val="16"/>
                <w:szCs w:val="16"/>
              </w:rPr>
              <w:t> </w:t>
            </w:r>
          </w:p>
        </w:tc>
        <w:tc>
          <w:tcPr>
            <w:tcW w:w="1069" w:type="dxa"/>
            <w:noWrap/>
            <w:hideMark/>
          </w:tcPr>
          <w:p w14:paraId="42558702" w14:textId="77777777" w:rsidR="001E7F9C" w:rsidRPr="001E7F9C" w:rsidRDefault="001E7F9C" w:rsidP="001E7F9C">
            <w:pPr>
              <w:rPr>
                <w:sz w:val="16"/>
                <w:szCs w:val="16"/>
              </w:rPr>
            </w:pPr>
            <w:r w:rsidRPr="001E7F9C">
              <w:rPr>
                <w:sz w:val="16"/>
                <w:szCs w:val="16"/>
              </w:rPr>
              <w:t>44 955,4</w:t>
            </w:r>
          </w:p>
        </w:tc>
        <w:tc>
          <w:tcPr>
            <w:tcW w:w="1069" w:type="dxa"/>
            <w:noWrap/>
            <w:hideMark/>
          </w:tcPr>
          <w:p w14:paraId="662925A6" w14:textId="77777777" w:rsidR="001E7F9C" w:rsidRPr="001E7F9C" w:rsidRDefault="001E7F9C" w:rsidP="001E7F9C">
            <w:pPr>
              <w:rPr>
                <w:sz w:val="16"/>
                <w:szCs w:val="16"/>
              </w:rPr>
            </w:pPr>
            <w:r w:rsidRPr="001E7F9C">
              <w:rPr>
                <w:sz w:val="16"/>
                <w:szCs w:val="16"/>
              </w:rPr>
              <w:t>20 595,5</w:t>
            </w:r>
          </w:p>
        </w:tc>
        <w:tc>
          <w:tcPr>
            <w:tcW w:w="1274" w:type="dxa"/>
            <w:noWrap/>
            <w:hideMark/>
          </w:tcPr>
          <w:p w14:paraId="53964DE9" w14:textId="77777777" w:rsidR="001E7F9C" w:rsidRPr="001E7F9C" w:rsidRDefault="001E7F9C" w:rsidP="001E7F9C">
            <w:pPr>
              <w:rPr>
                <w:sz w:val="16"/>
                <w:szCs w:val="16"/>
              </w:rPr>
            </w:pPr>
            <w:r w:rsidRPr="001E7F9C">
              <w:rPr>
                <w:sz w:val="16"/>
                <w:szCs w:val="16"/>
              </w:rPr>
              <w:t>23 845,5</w:t>
            </w:r>
          </w:p>
        </w:tc>
      </w:tr>
      <w:tr w:rsidR="001E7F9C" w:rsidRPr="001E7F9C" w14:paraId="4C187E19" w14:textId="77777777" w:rsidTr="00B35219">
        <w:trPr>
          <w:trHeight w:val="225"/>
        </w:trPr>
        <w:tc>
          <w:tcPr>
            <w:tcW w:w="3753" w:type="dxa"/>
            <w:hideMark/>
          </w:tcPr>
          <w:p w14:paraId="1DD1AB32" w14:textId="77777777" w:rsidR="001E7F9C" w:rsidRPr="001E7F9C" w:rsidRDefault="001E7F9C">
            <w:pPr>
              <w:rPr>
                <w:sz w:val="16"/>
                <w:szCs w:val="16"/>
              </w:rPr>
            </w:pPr>
            <w:r w:rsidRPr="001E7F9C">
              <w:rPr>
                <w:sz w:val="16"/>
                <w:szCs w:val="16"/>
              </w:rPr>
              <w:t>Образование</w:t>
            </w:r>
          </w:p>
        </w:tc>
        <w:tc>
          <w:tcPr>
            <w:tcW w:w="369" w:type="dxa"/>
            <w:hideMark/>
          </w:tcPr>
          <w:p w14:paraId="0FA15969" w14:textId="77777777" w:rsidR="001E7F9C" w:rsidRPr="001E7F9C" w:rsidRDefault="001E7F9C" w:rsidP="001E7F9C">
            <w:pPr>
              <w:rPr>
                <w:sz w:val="16"/>
                <w:szCs w:val="16"/>
              </w:rPr>
            </w:pPr>
            <w:r w:rsidRPr="001E7F9C">
              <w:rPr>
                <w:sz w:val="16"/>
                <w:szCs w:val="16"/>
              </w:rPr>
              <w:t>32</w:t>
            </w:r>
          </w:p>
        </w:tc>
        <w:tc>
          <w:tcPr>
            <w:tcW w:w="366" w:type="dxa"/>
            <w:hideMark/>
          </w:tcPr>
          <w:p w14:paraId="3BEFC61F" w14:textId="77777777" w:rsidR="001E7F9C" w:rsidRPr="001E7F9C" w:rsidRDefault="001E7F9C" w:rsidP="001E7F9C">
            <w:pPr>
              <w:rPr>
                <w:sz w:val="16"/>
                <w:szCs w:val="16"/>
              </w:rPr>
            </w:pPr>
            <w:r w:rsidRPr="001E7F9C">
              <w:rPr>
                <w:sz w:val="16"/>
                <w:szCs w:val="16"/>
              </w:rPr>
              <w:t>0</w:t>
            </w:r>
          </w:p>
        </w:tc>
        <w:tc>
          <w:tcPr>
            <w:tcW w:w="451" w:type="dxa"/>
            <w:hideMark/>
          </w:tcPr>
          <w:p w14:paraId="789056D8" w14:textId="77777777" w:rsidR="001E7F9C" w:rsidRPr="001E7F9C" w:rsidRDefault="001E7F9C" w:rsidP="001E7F9C">
            <w:pPr>
              <w:rPr>
                <w:sz w:val="16"/>
                <w:szCs w:val="16"/>
              </w:rPr>
            </w:pPr>
            <w:r w:rsidRPr="001E7F9C">
              <w:rPr>
                <w:sz w:val="16"/>
                <w:szCs w:val="16"/>
              </w:rPr>
              <w:t>05</w:t>
            </w:r>
          </w:p>
        </w:tc>
        <w:tc>
          <w:tcPr>
            <w:tcW w:w="629" w:type="dxa"/>
            <w:hideMark/>
          </w:tcPr>
          <w:p w14:paraId="54609687" w14:textId="77777777" w:rsidR="001E7F9C" w:rsidRPr="001E7F9C" w:rsidRDefault="001E7F9C" w:rsidP="001E7F9C">
            <w:pPr>
              <w:rPr>
                <w:sz w:val="16"/>
                <w:szCs w:val="16"/>
              </w:rPr>
            </w:pPr>
            <w:r w:rsidRPr="001E7F9C">
              <w:rPr>
                <w:sz w:val="16"/>
                <w:szCs w:val="16"/>
              </w:rPr>
              <w:t>61110</w:t>
            </w:r>
          </w:p>
        </w:tc>
        <w:tc>
          <w:tcPr>
            <w:tcW w:w="446" w:type="dxa"/>
            <w:hideMark/>
          </w:tcPr>
          <w:p w14:paraId="187B8ED7" w14:textId="77777777" w:rsidR="001E7F9C" w:rsidRPr="001E7F9C" w:rsidRDefault="001E7F9C" w:rsidP="001E7F9C">
            <w:pPr>
              <w:rPr>
                <w:sz w:val="16"/>
                <w:szCs w:val="16"/>
              </w:rPr>
            </w:pPr>
            <w:r w:rsidRPr="001E7F9C">
              <w:rPr>
                <w:sz w:val="16"/>
                <w:szCs w:val="16"/>
              </w:rPr>
              <w:t>620</w:t>
            </w:r>
          </w:p>
        </w:tc>
        <w:tc>
          <w:tcPr>
            <w:tcW w:w="369" w:type="dxa"/>
            <w:hideMark/>
          </w:tcPr>
          <w:p w14:paraId="572380C2" w14:textId="77777777" w:rsidR="001E7F9C" w:rsidRPr="001E7F9C" w:rsidRDefault="001E7F9C" w:rsidP="001E7F9C">
            <w:pPr>
              <w:rPr>
                <w:sz w:val="16"/>
                <w:szCs w:val="16"/>
              </w:rPr>
            </w:pPr>
            <w:r w:rsidRPr="001E7F9C">
              <w:rPr>
                <w:sz w:val="16"/>
                <w:szCs w:val="16"/>
              </w:rPr>
              <w:t>07</w:t>
            </w:r>
          </w:p>
        </w:tc>
        <w:tc>
          <w:tcPr>
            <w:tcW w:w="464" w:type="dxa"/>
            <w:hideMark/>
          </w:tcPr>
          <w:p w14:paraId="080F643A" w14:textId="77777777" w:rsidR="001E7F9C" w:rsidRPr="001E7F9C" w:rsidRDefault="001E7F9C" w:rsidP="001E7F9C">
            <w:pPr>
              <w:rPr>
                <w:sz w:val="16"/>
                <w:szCs w:val="16"/>
              </w:rPr>
            </w:pPr>
            <w:r w:rsidRPr="001E7F9C">
              <w:rPr>
                <w:sz w:val="16"/>
                <w:szCs w:val="16"/>
              </w:rPr>
              <w:t> </w:t>
            </w:r>
          </w:p>
        </w:tc>
        <w:tc>
          <w:tcPr>
            <w:tcW w:w="503" w:type="dxa"/>
            <w:hideMark/>
          </w:tcPr>
          <w:p w14:paraId="5184BF10" w14:textId="77777777" w:rsidR="001E7F9C" w:rsidRPr="001E7F9C" w:rsidRDefault="001E7F9C" w:rsidP="001E7F9C">
            <w:pPr>
              <w:rPr>
                <w:sz w:val="16"/>
                <w:szCs w:val="16"/>
              </w:rPr>
            </w:pPr>
            <w:r w:rsidRPr="001E7F9C">
              <w:rPr>
                <w:sz w:val="16"/>
                <w:szCs w:val="16"/>
              </w:rPr>
              <w:t> </w:t>
            </w:r>
          </w:p>
        </w:tc>
        <w:tc>
          <w:tcPr>
            <w:tcW w:w="1069" w:type="dxa"/>
            <w:noWrap/>
            <w:hideMark/>
          </w:tcPr>
          <w:p w14:paraId="6CA2B947" w14:textId="77777777" w:rsidR="001E7F9C" w:rsidRPr="001E7F9C" w:rsidRDefault="001E7F9C" w:rsidP="001E7F9C">
            <w:pPr>
              <w:rPr>
                <w:sz w:val="16"/>
                <w:szCs w:val="16"/>
              </w:rPr>
            </w:pPr>
            <w:r w:rsidRPr="001E7F9C">
              <w:rPr>
                <w:sz w:val="16"/>
                <w:szCs w:val="16"/>
              </w:rPr>
              <w:t>44 955,4</w:t>
            </w:r>
          </w:p>
        </w:tc>
        <w:tc>
          <w:tcPr>
            <w:tcW w:w="1069" w:type="dxa"/>
            <w:noWrap/>
            <w:hideMark/>
          </w:tcPr>
          <w:p w14:paraId="39AACB49" w14:textId="77777777" w:rsidR="001E7F9C" w:rsidRPr="001E7F9C" w:rsidRDefault="001E7F9C" w:rsidP="001E7F9C">
            <w:pPr>
              <w:rPr>
                <w:sz w:val="16"/>
                <w:szCs w:val="16"/>
              </w:rPr>
            </w:pPr>
            <w:r w:rsidRPr="001E7F9C">
              <w:rPr>
                <w:sz w:val="16"/>
                <w:szCs w:val="16"/>
              </w:rPr>
              <w:t>20 595,5</w:t>
            </w:r>
          </w:p>
        </w:tc>
        <w:tc>
          <w:tcPr>
            <w:tcW w:w="1274" w:type="dxa"/>
            <w:noWrap/>
            <w:hideMark/>
          </w:tcPr>
          <w:p w14:paraId="684577F9" w14:textId="77777777" w:rsidR="001E7F9C" w:rsidRPr="001E7F9C" w:rsidRDefault="001E7F9C" w:rsidP="001E7F9C">
            <w:pPr>
              <w:rPr>
                <w:sz w:val="16"/>
                <w:szCs w:val="16"/>
              </w:rPr>
            </w:pPr>
            <w:r w:rsidRPr="001E7F9C">
              <w:rPr>
                <w:sz w:val="16"/>
                <w:szCs w:val="16"/>
              </w:rPr>
              <w:t>23 845,5</w:t>
            </w:r>
          </w:p>
        </w:tc>
      </w:tr>
      <w:tr w:rsidR="001E7F9C" w:rsidRPr="001E7F9C" w14:paraId="299DBC9F" w14:textId="77777777" w:rsidTr="00B35219">
        <w:trPr>
          <w:trHeight w:val="315"/>
        </w:trPr>
        <w:tc>
          <w:tcPr>
            <w:tcW w:w="3753" w:type="dxa"/>
            <w:hideMark/>
          </w:tcPr>
          <w:p w14:paraId="62AA5B79" w14:textId="77777777" w:rsidR="001E7F9C" w:rsidRPr="001E7F9C" w:rsidRDefault="001E7F9C">
            <w:pPr>
              <w:rPr>
                <w:sz w:val="16"/>
                <w:szCs w:val="16"/>
              </w:rPr>
            </w:pPr>
            <w:r w:rsidRPr="001E7F9C">
              <w:rPr>
                <w:sz w:val="16"/>
                <w:szCs w:val="16"/>
              </w:rPr>
              <w:t xml:space="preserve">Молодежная политика </w:t>
            </w:r>
          </w:p>
        </w:tc>
        <w:tc>
          <w:tcPr>
            <w:tcW w:w="369" w:type="dxa"/>
            <w:hideMark/>
          </w:tcPr>
          <w:p w14:paraId="3C841B5B" w14:textId="77777777" w:rsidR="001E7F9C" w:rsidRPr="001E7F9C" w:rsidRDefault="001E7F9C" w:rsidP="001E7F9C">
            <w:pPr>
              <w:rPr>
                <w:sz w:val="16"/>
                <w:szCs w:val="16"/>
              </w:rPr>
            </w:pPr>
            <w:r w:rsidRPr="001E7F9C">
              <w:rPr>
                <w:sz w:val="16"/>
                <w:szCs w:val="16"/>
              </w:rPr>
              <w:t>32</w:t>
            </w:r>
          </w:p>
        </w:tc>
        <w:tc>
          <w:tcPr>
            <w:tcW w:w="366" w:type="dxa"/>
            <w:hideMark/>
          </w:tcPr>
          <w:p w14:paraId="331A4934" w14:textId="77777777" w:rsidR="001E7F9C" w:rsidRPr="001E7F9C" w:rsidRDefault="001E7F9C" w:rsidP="001E7F9C">
            <w:pPr>
              <w:rPr>
                <w:sz w:val="16"/>
                <w:szCs w:val="16"/>
              </w:rPr>
            </w:pPr>
            <w:r w:rsidRPr="001E7F9C">
              <w:rPr>
                <w:sz w:val="16"/>
                <w:szCs w:val="16"/>
              </w:rPr>
              <w:t>0</w:t>
            </w:r>
          </w:p>
        </w:tc>
        <w:tc>
          <w:tcPr>
            <w:tcW w:w="451" w:type="dxa"/>
            <w:hideMark/>
          </w:tcPr>
          <w:p w14:paraId="12770CE3" w14:textId="77777777" w:rsidR="001E7F9C" w:rsidRPr="001E7F9C" w:rsidRDefault="001E7F9C" w:rsidP="001E7F9C">
            <w:pPr>
              <w:rPr>
                <w:sz w:val="16"/>
                <w:szCs w:val="16"/>
              </w:rPr>
            </w:pPr>
            <w:r w:rsidRPr="001E7F9C">
              <w:rPr>
                <w:sz w:val="16"/>
                <w:szCs w:val="16"/>
              </w:rPr>
              <w:t>05</w:t>
            </w:r>
          </w:p>
        </w:tc>
        <w:tc>
          <w:tcPr>
            <w:tcW w:w="629" w:type="dxa"/>
            <w:hideMark/>
          </w:tcPr>
          <w:p w14:paraId="7C360E64" w14:textId="77777777" w:rsidR="001E7F9C" w:rsidRPr="001E7F9C" w:rsidRDefault="001E7F9C" w:rsidP="001E7F9C">
            <w:pPr>
              <w:rPr>
                <w:sz w:val="16"/>
                <w:szCs w:val="16"/>
              </w:rPr>
            </w:pPr>
            <w:r w:rsidRPr="001E7F9C">
              <w:rPr>
                <w:sz w:val="16"/>
                <w:szCs w:val="16"/>
              </w:rPr>
              <w:t>61110</w:t>
            </w:r>
          </w:p>
        </w:tc>
        <w:tc>
          <w:tcPr>
            <w:tcW w:w="446" w:type="dxa"/>
            <w:hideMark/>
          </w:tcPr>
          <w:p w14:paraId="40D31FCB" w14:textId="77777777" w:rsidR="001E7F9C" w:rsidRPr="001E7F9C" w:rsidRDefault="001E7F9C" w:rsidP="001E7F9C">
            <w:pPr>
              <w:rPr>
                <w:sz w:val="16"/>
                <w:szCs w:val="16"/>
              </w:rPr>
            </w:pPr>
            <w:r w:rsidRPr="001E7F9C">
              <w:rPr>
                <w:sz w:val="16"/>
                <w:szCs w:val="16"/>
              </w:rPr>
              <w:t>620</w:t>
            </w:r>
          </w:p>
        </w:tc>
        <w:tc>
          <w:tcPr>
            <w:tcW w:w="369" w:type="dxa"/>
            <w:hideMark/>
          </w:tcPr>
          <w:p w14:paraId="7E77862F" w14:textId="77777777" w:rsidR="001E7F9C" w:rsidRPr="001E7F9C" w:rsidRDefault="001E7F9C" w:rsidP="001E7F9C">
            <w:pPr>
              <w:rPr>
                <w:sz w:val="16"/>
                <w:szCs w:val="16"/>
              </w:rPr>
            </w:pPr>
            <w:r w:rsidRPr="001E7F9C">
              <w:rPr>
                <w:sz w:val="16"/>
                <w:szCs w:val="16"/>
              </w:rPr>
              <w:t>07</w:t>
            </w:r>
          </w:p>
        </w:tc>
        <w:tc>
          <w:tcPr>
            <w:tcW w:w="464" w:type="dxa"/>
            <w:hideMark/>
          </w:tcPr>
          <w:p w14:paraId="4A63B84D" w14:textId="77777777" w:rsidR="001E7F9C" w:rsidRPr="001E7F9C" w:rsidRDefault="001E7F9C" w:rsidP="001E7F9C">
            <w:pPr>
              <w:rPr>
                <w:sz w:val="16"/>
                <w:szCs w:val="16"/>
              </w:rPr>
            </w:pPr>
            <w:r w:rsidRPr="001E7F9C">
              <w:rPr>
                <w:sz w:val="16"/>
                <w:szCs w:val="16"/>
              </w:rPr>
              <w:t>07</w:t>
            </w:r>
          </w:p>
        </w:tc>
        <w:tc>
          <w:tcPr>
            <w:tcW w:w="503" w:type="dxa"/>
            <w:hideMark/>
          </w:tcPr>
          <w:p w14:paraId="6EA24C4B" w14:textId="77777777" w:rsidR="001E7F9C" w:rsidRPr="001E7F9C" w:rsidRDefault="001E7F9C" w:rsidP="001E7F9C">
            <w:pPr>
              <w:rPr>
                <w:sz w:val="16"/>
                <w:szCs w:val="16"/>
              </w:rPr>
            </w:pPr>
            <w:r w:rsidRPr="001E7F9C">
              <w:rPr>
                <w:sz w:val="16"/>
                <w:szCs w:val="16"/>
              </w:rPr>
              <w:t> </w:t>
            </w:r>
          </w:p>
        </w:tc>
        <w:tc>
          <w:tcPr>
            <w:tcW w:w="1069" w:type="dxa"/>
            <w:noWrap/>
            <w:hideMark/>
          </w:tcPr>
          <w:p w14:paraId="6355CFC8" w14:textId="77777777" w:rsidR="001E7F9C" w:rsidRPr="001E7F9C" w:rsidRDefault="001E7F9C" w:rsidP="001E7F9C">
            <w:pPr>
              <w:rPr>
                <w:sz w:val="16"/>
                <w:szCs w:val="16"/>
              </w:rPr>
            </w:pPr>
            <w:r w:rsidRPr="001E7F9C">
              <w:rPr>
                <w:sz w:val="16"/>
                <w:szCs w:val="16"/>
              </w:rPr>
              <w:t>44 955,4</w:t>
            </w:r>
          </w:p>
        </w:tc>
        <w:tc>
          <w:tcPr>
            <w:tcW w:w="1069" w:type="dxa"/>
            <w:noWrap/>
            <w:hideMark/>
          </w:tcPr>
          <w:p w14:paraId="6E111348" w14:textId="77777777" w:rsidR="001E7F9C" w:rsidRPr="001E7F9C" w:rsidRDefault="001E7F9C" w:rsidP="001E7F9C">
            <w:pPr>
              <w:rPr>
                <w:sz w:val="16"/>
                <w:szCs w:val="16"/>
              </w:rPr>
            </w:pPr>
            <w:r w:rsidRPr="001E7F9C">
              <w:rPr>
                <w:sz w:val="16"/>
                <w:szCs w:val="16"/>
              </w:rPr>
              <w:t>20 595,5</w:t>
            </w:r>
          </w:p>
        </w:tc>
        <w:tc>
          <w:tcPr>
            <w:tcW w:w="1274" w:type="dxa"/>
            <w:noWrap/>
            <w:hideMark/>
          </w:tcPr>
          <w:p w14:paraId="201D9304" w14:textId="77777777" w:rsidR="001E7F9C" w:rsidRPr="001E7F9C" w:rsidRDefault="001E7F9C" w:rsidP="001E7F9C">
            <w:pPr>
              <w:rPr>
                <w:sz w:val="16"/>
                <w:szCs w:val="16"/>
              </w:rPr>
            </w:pPr>
            <w:r w:rsidRPr="001E7F9C">
              <w:rPr>
                <w:sz w:val="16"/>
                <w:szCs w:val="16"/>
              </w:rPr>
              <w:t>23 845,5</w:t>
            </w:r>
          </w:p>
        </w:tc>
      </w:tr>
      <w:tr w:rsidR="001E7F9C" w:rsidRPr="001E7F9C" w14:paraId="30A4BCA8" w14:textId="77777777" w:rsidTr="00B35219">
        <w:trPr>
          <w:trHeight w:val="675"/>
        </w:trPr>
        <w:tc>
          <w:tcPr>
            <w:tcW w:w="3753" w:type="dxa"/>
            <w:hideMark/>
          </w:tcPr>
          <w:p w14:paraId="2359F422" w14:textId="77777777" w:rsidR="001E7F9C" w:rsidRPr="001E7F9C" w:rsidRDefault="001E7F9C">
            <w:pPr>
              <w:rPr>
                <w:sz w:val="16"/>
                <w:szCs w:val="16"/>
              </w:rPr>
            </w:pPr>
            <w:r w:rsidRPr="001E7F9C">
              <w:rPr>
                <w:sz w:val="16"/>
                <w:szCs w:val="16"/>
              </w:rPr>
              <w:t>Муниципальное казенное учреждение "Управление культуры" администрации Рузаевского муниципального района Республики Мордовия</w:t>
            </w:r>
          </w:p>
        </w:tc>
        <w:tc>
          <w:tcPr>
            <w:tcW w:w="369" w:type="dxa"/>
            <w:hideMark/>
          </w:tcPr>
          <w:p w14:paraId="4CF7840F" w14:textId="77777777" w:rsidR="001E7F9C" w:rsidRPr="001E7F9C" w:rsidRDefault="001E7F9C" w:rsidP="001E7F9C">
            <w:pPr>
              <w:rPr>
                <w:sz w:val="16"/>
                <w:szCs w:val="16"/>
              </w:rPr>
            </w:pPr>
            <w:r w:rsidRPr="001E7F9C">
              <w:rPr>
                <w:sz w:val="16"/>
                <w:szCs w:val="16"/>
              </w:rPr>
              <w:t>32</w:t>
            </w:r>
          </w:p>
        </w:tc>
        <w:tc>
          <w:tcPr>
            <w:tcW w:w="366" w:type="dxa"/>
            <w:hideMark/>
          </w:tcPr>
          <w:p w14:paraId="4E9206C5" w14:textId="77777777" w:rsidR="001E7F9C" w:rsidRPr="001E7F9C" w:rsidRDefault="001E7F9C" w:rsidP="001E7F9C">
            <w:pPr>
              <w:rPr>
                <w:sz w:val="16"/>
                <w:szCs w:val="16"/>
              </w:rPr>
            </w:pPr>
            <w:r w:rsidRPr="001E7F9C">
              <w:rPr>
                <w:sz w:val="16"/>
                <w:szCs w:val="16"/>
              </w:rPr>
              <w:t>0</w:t>
            </w:r>
          </w:p>
        </w:tc>
        <w:tc>
          <w:tcPr>
            <w:tcW w:w="451" w:type="dxa"/>
            <w:hideMark/>
          </w:tcPr>
          <w:p w14:paraId="531A8CCE" w14:textId="77777777" w:rsidR="001E7F9C" w:rsidRPr="001E7F9C" w:rsidRDefault="001E7F9C" w:rsidP="001E7F9C">
            <w:pPr>
              <w:rPr>
                <w:sz w:val="16"/>
                <w:szCs w:val="16"/>
              </w:rPr>
            </w:pPr>
            <w:r w:rsidRPr="001E7F9C">
              <w:rPr>
                <w:sz w:val="16"/>
                <w:szCs w:val="16"/>
              </w:rPr>
              <w:t>05</w:t>
            </w:r>
          </w:p>
        </w:tc>
        <w:tc>
          <w:tcPr>
            <w:tcW w:w="629" w:type="dxa"/>
            <w:hideMark/>
          </w:tcPr>
          <w:p w14:paraId="3C98A17D" w14:textId="77777777" w:rsidR="001E7F9C" w:rsidRPr="001E7F9C" w:rsidRDefault="001E7F9C" w:rsidP="001E7F9C">
            <w:pPr>
              <w:rPr>
                <w:sz w:val="16"/>
                <w:szCs w:val="16"/>
              </w:rPr>
            </w:pPr>
            <w:r w:rsidRPr="001E7F9C">
              <w:rPr>
                <w:sz w:val="16"/>
                <w:szCs w:val="16"/>
              </w:rPr>
              <w:t>61110</w:t>
            </w:r>
          </w:p>
        </w:tc>
        <w:tc>
          <w:tcPr>
            <w:tcW w:w="446" w:type="dxa"/>
            <w:hideMark/>
          </w:tcPr>
          <w:p w14:paraId="46780C68" w14:textId="77777777" w:rsidR="001E7F9C" w:rsidRPr="001E7F9C" w:rsidRDefault="001E7F9C" w:rsidP="001E7F9C">
            <w:pPr>
              <w:rPr>
                <w:sz w:val="16"/>
                <w:szCs w:val="16"/>
              </w:rPr>
            </w:pPr>
            <w:r w:rsidRPr="001E7F9C">
              <w:rPr>
                <w:sz w:val="16"/>
                <w:szCs w:val="16"/>
              </w:rPr>
              <w:t>620</w:t>
            </w:r>
          </w:p>
        </w:tc>
        <w:tc>
          <w:tcPr>
            <w:tcW w:w="369" w:type="dxa"/>
            <w:hideMark/>
          </w:tcPr>
          <w:p w14:paraId="0680BD03" w14:textId="77777777" w:rsidR="001E7F9C" w:rsidRPr="001E7F9C" w:rsidRDefault="001E7F9C" w:rsidP="001E7F9C">
            <w:pPr>
              <w:rPr>
                <w:sz w:val="16"/>
                <w:szCs w:val="16"/>
              </w:rPr>
            </w:pPr>
            <w:r w:rsidRPr="001E7F9C">
              <w:rPr>
                <w:sz w:val="16"/>
                <w:szCs w:val="16"/>
              </w:rPr>
              <w:t>07</w:t>
            </w:r>
          </w:p>
        </w:tc>
        <w:tc>
          <w:tcPr>
            <w:tcW w:w="464" w:type="dxa"/>
            <w:hideMark/>
          </w:tcPr>
          <w:p w14:paraId="13DFDDA8" w14:textId="77777777" w:rsidR="001E7F9C" w:rsidRPr="001E7F9C" w:rsidRDefault="001E7F9C" w:rsidP="001E7F9C">
            <w:pPr>
              <w:rPr>
                <w:sz w:val="16"/>
                <w:szCs w:val="16"/>
              </w:rPr>
            </w:pPr>
            <w:r w:rsidRPr="001E7F9C">
              <w:rPr>
                <w:sz w:val="16"/>
                <w:szCs w:val="16"/>
              </w:rPr>
              <w:t>07</w:t>
            </w:r>
          </w:p>
        </w:tc>
        <w:tc>
          <w:tcPr>
            <w:tcW w:w="503" w:type="dxa"/>
            <w:hideMark/>
          </w:tcPr>
          <w:p w14:paraId="0E47270A" w14:textId="77777777" w:rsidR="001E7F9C" w:rsidRPr="001E7F9C" w:rsidRDefault="001E7F9C" w:rsidP="001E7F9C">
            <w:pPr>
              <w:rPr>
                <w:sz w:val="16"/>
                <w:szCs w:val="16"/>
              </w:rPr>
            </w:pPr>
            <w:r w:rsidRPr="001E7F9C">
              <w:rPr>
                <w:sz w:val="16"/>
                <w:szCs w:val="16"/>
              </w:rPr>
              <w:t>992</w:t>
            </w:r>
          </w:p>
        </w:tc>
        <w:tc>
          <w:tcPr>
            <w:tcW w:w="1069" w:type="dxa"/>
            <w:noWrap/>
            <w:hideMark/>
          </w:tcPr>
          <w:p w14:paraId="5AB1562A" w14:textId="77777777" w:rsidR="001E7F9C" w:rsidRPr="001E7F9C" w:rsidRDefault="001E7F9C" w:rsidP="001E7F9C">
            <w:pPr>
              <w:rPr>
                <w:sz w:val="16"/>
                <w:szCs w:val="16"/>
              </w:rPr>
            </w:pPr>
            <w:r w:rsidRPr="001E7F9C">
              <w:rPr>
                <w:sz w:val="16"/>
                <w:szCs w:val="16"/>
              </w:rPr>
              <w:t>44 955,4</w:t>
            </w:r>
          </w:p>
        </w:tc>
        <w:tc>
          <w:tcPr>
            <w:tcW w:w="1069" w:type="dxa"/>
            <w:noWrap/>
            <w:hideMark/>
          </w:tcPr>
          <w:p w14:paraId="6043778D" w14:textId="77777777" w:rsidR="001E7F9C" w:rsidRPr="001E7F9C" w:rsidRDefault="001E7F9C" w:rsidP="001E7F9C">
            <w:pPr>
              <w:rPr>
                <w:sz w:val="16"/>
                <w:szCs w:val="16"/>
              </w:rPr>
            </w:pPr>
            <w:r w:rsidRPr="001E7F9C">
              <w:rPr>
                <w:sz w:val="16"/>
                <w:szCs w:val="16"/>
              </w:rPr>
              <w:t>20 595,5</w:t>
            </w:r>
          </w:p>
        </w:tc>
        <w:tc>
          <w:tcPr>
            <w:tcW w:w="1274" w:type="dxa"/>
            <w:noWrap/>
            <w:hideMark/>
          </w:tcPr>
          <w:p w14:paraId="174E4473" w14:textId="77777777" w:rsidR="001E7F9C" w:rsidRPr="001E7F9C" w:rsidRDefault="001E7F9C" w:rsidP="001E7F9C">
            <w:pPr>
              <w:rPr>
                <w:sz w:val="16"/>
                <w:szCs w:val="16"/>
              </w:rPr>
            </w:pPr>
            <w:r w:rsidRPr="001E7F9C">
              <w:rPr>
                <w:sz w:val="16"/>
                <w:szCs w:val="16"/>
              </w:rPr>
              <w:t>23 845,5</w:t>
            </w:r>
          </w:p>
        </w:tc>
      </w:tr>
      <w:tr w:rsidR="001E7F9C" w:rsidRPr="001E7F9C" w14:paraId="43A62130" w14:textId="77777777" w:rsidTr="00B35219">
        <w:trPr>
          <w:trHeight w:val="1065"/>
        </w:trPr>
        <w:tc>
          <w:tcPr>
            <w:tcW w:w="3753" w:type="dxa"/>
            <w:hideMark/>
          </w:tcPr>
          <w:p w14:paraId="3AE63A72" w14:textId="77777777" w:rsidR="001E7F9C" w:rsidRPr="001E7F9C" w:rsidRDefault="001E7F9C">
            <w:pPr>
              <w:rPr>
                <w:sz w:val="16"/>
                <w:szCs w:val="16"/>
              </w:rPr>
            </w:pPr>
            <w:r w:rsidRPr="001E7F9C">
              <w:rPr>
                <w:sz w:val="16"/>
                <w:szCs w:val="16"/>
              </w:rPr>
              <w:t>Муниципальная программа Рузаевского муниципального района Республики Мордовия "Патриотическое воспитание граждан, проживающих на территории Рузаевского муниципального района Республики Мордовия</w:t>
            </w:r>
            <w:r w:rsidRPr="001E7F9C">
              <w:rPr>
                <w:sz w:val="16"/>
                <w:szCs w:val="16"/>
              </w:rPr>
              <w:br/>
              <w:t xml:space="preserve"> на 2025 - 2030 годы"</w:t>
            </w:r>
          </w:p>
        </w:tc>
        <w:tc>
          <w:tcPr>
            <w:tcW w:w="369" w:type="dxa"/>
            <w:hideMark/>
          </w:tcPr>
          <w:p w14:paraId="2D5CF0D8" w14:textId="77777777" w:rsidR="001E7F9C" w:rsidRPr="001E7F9C" w:rsidRDefault="001E7F9C" w:rsidP="001E7F9C">
            <w:pPr>
              <w:rPr>
                <w:sz w:val="16"/>
                <w:szCs w:val="16"/>
              </w:rPr>
            </w:pPr>
            <w:r w:rsidRPr="001E7F9C">
              <w:rPr>
                <w:sz w:val="16"/>
                <w:szCs w:val="16"/>
              </w:rPr>
              <w:t>37</w:t>
            </w:r>
          </w:p>
        </w:tc>
        <w:tc>
          <w:tcPr>
            <w:tcW w:w="366" w:type="dxa"/>
            <w:hideMark/>
          </w:tcPr>
          <w:p w14:paraId="6190689B" w14:textId="77777777" w:rsidR="001E7F9C" w:rsidRPr="001E7F9C" w:rsidRDefault="001E7F9C" w:rsidP="001E7F9C">
            <w:pPr>
              <w:rPr>
                <w:sz w:val="16"/>
                <w:szCs w:val="16"/>
              </w:rPr>
            </w:pPr>
            <w:r w:rsidRPr="001E7F9C">
              <w:rPr>
                <w:sz w:val="16"/>
                <w:szCs w:val="16"/>
              </w:rPr>
              <w:t>0</w:t>
            </w:r>
          </w:p>
        </w:tc>
        <w:tc>
          <w:tcPr>
            <w:tcW w:w="451" w:type="dxa"/>
            <w:hideMark/>
          </w:tcPr>
          <w:p w14:paraId="7C09EFDA" w14:textId="77777777" w:rsidR="001E7F9C" w:rsidRPr="001E7F9C" w:rsidRDefault="001E7F9C" w:rsidP="001E7F9C">
            <w:pPr>
              <w:rPr>
                <w:sz w:val="16"/>
                <w:szCs w:val="16"/>
              </w:rPr>
            </w:pPr>
            <w:r w:rsidRPr="001E7F9C">
              <w:rPr>
                <w:sz w:val="16"/>
                <w:szCs w:val="16"/>
              </w:rPr>
              <w:t> </w:t>
            </w:r>
          </w:p>
        </w:tc>
        <w:tc>
          <w:tcPr>
            <w:tcW w:w="629" w:type="dxa"/>
            <w:hideMark/>
          </w:tcPr>
          <w:p w14:paraId="24436D77" w14:textId="77777777" w:rsidR="001E7F9C" w:rsidRPr="001E7F9C" w:rsidRDefault="001E7F9C" w:rsidP="001E7F9C">
            <w:pPr>
              <w:rPr>
                <w:sz w:val="16"/>
                <w:szCs w:val="16"/>
              </w:rPr>
            </w:pPr>
            <w:r w:rsidRPr="001E7F9C">
              <w:rPr>
                <w:sz w:val="16"/>
                <w:szCs w:val="16"/>
              </w:rPr>
              <w:t> </w:t>
            </w:r>
          </w:p>
        </w:tc>
        <w:tc>
          <w:tcPr>
            <w:tcW w:w="446" w:type="dxa"/>
            <w:hideMark/>
          </w:tcPr>
          <w:p w14:paraId="49CB3E07" w14:textId="77777777" w:rsidR="001E7F9C" w:rsidRPr="001E7F9C" w:rsidRDefault="001E7F9C" w:rsidP="001E7F9C">
            <w:pPr>
              <w:rPr>
                <w:sz w:val="16"/>
                <w:szCs w:val="16"/>
              </w:rPr>
            </w:pPr>
            <w:r w:rsidRPr="001E7F9C">
              <w:rPr>
                <w:sz w:val="16"/>
                <w:szCs w:val="16"/>
              </w:rPr>
              <w:t> </w:t>
            </w:r>
          </w:p>
        </w:tc>
        <w:tc>
          <w:tcPr>
            <w:tcW w:w="369" w:type="dxa"/>
            <w:hideMark/>
          </w:tcPr>
          <w:p w14:paraId="15177D8B" w14:textId="77777777" w:rsidR="001E7F9C" w:rsidRPr="001E7F9C" w:rsidRDefault="001E7F9C" w:rsidP="001E7F9C">
            <w:pPr>
              <w:rPr>
                <w:sz w:val="16"/>
                <w:szCs w:val="16"/>
              </w:rPr>
            </w:pPr>
            <w:r w:rsidRPr="001E7F9C">
              <w:rPr>
                <w:sz w:val="16"/>
                <w:szCs w:val="16"/>
              </w:rPr>
              <w:t> </w:t>
            </w:r>
          </w:p>
        </w:tc>
        <w:tc>
          <w:tcPr>
            <w:tcW w:w="464" w:type="dxa"/>
            <w:hideMark/>
          </w:tcPr>
          <w:p w14:paraId="4137FFA8" w14:textId="77777777" w:rsidR="001E7F9C" w:rsidRPr="001E7F9C" w:rsidRDefault="001E7F9C" w:rsidP="001E7F9C">
            <w:pPr>
              <w:rPr>
                <w:sz w:val="16"/>
                <w:szCs w:val="16"/>
              </w:rPr>
            </w:pPr>
            <w:r w:rsidRPr="001E7F9C">
              <w:rPr>
                <w:sz w:val="16"/>
                <w:szCs w:val="16"/>
              </w:rPr>
              <w:t> </w:t>
            </w:r>
          </w:p>
        </w:tc>
        <w:tc>
          <w:tcPr>
            <w:tcW w:w="503" w:type="dxa"/>
            <w:hideMark/>
          </w:tcPr>
          <w:p w14:paraId="1C57B8C9" w14:textId="77777777" w:rsidR="001E7F9C" w:rsidRPr="001E7F9C" w:rsidRDefault="001E7F9C" w:rsidP="001E7F9C">
            <w:pPr>
              <w:rPr>
                <w:sz w:val="16"/>
                <w:szCs w:val="16"/>
              </w:rPr>
            </w:pPr>
            <w:r w:rsidRPr="001E7F9C">
              <w:rPr>
                <w:sz w:val="16"/>
                <w:szCs w:val="16"/>
              </w:rPr>
              <w:t> </w:t>
            </w:r>
          </w:p>
        </w:tc>
        <w:tc>
          <w:tcPr>
            <w:tcW w:w="1069" w:type="dxa"/>
            <w:noWrap/>
            <w:hideMark/>
          </w:tcPr>
          <w:p w14:paraId="6C58A7F2" w14:textId="77777777" w:rsidR="001E7F9C" w:rsidRPr="001E7F9C" w:rsidRDefault="001E7F9C" w:rsidP="001E7F9C">
            <w:pPr>
              <w:rPr>
                <w:sz w:val="16"/>
                <w:szCs w:val="16"/>
              </w:rPr>
            </w:pPr>
            <w:r w:rsidRPr="001E7F9C">
              <w:rPr>
                <w:sz w:val="16"/>
                <w:szCs w:val="16"/>
              </w:rPr>
              <w:t>125,0</w:t>
            </w:r>
          </w:p>
        </w:tc>
        <w:tc>
          <w:tcPr>
            <w:tcW w:w="1069" w:type="dxa"/>
            <w:noWrap/>
            <w:hideMark/>
          </w:tcPr>
          <w:p w14:paraId="202FE035" w14:textId="77777777" w:rsidR="001E7F9C" w:rsidRPr="001E7F9C" w:rsidRDefault="001E7F9C" w:rsidP="001E7F9C">
            <w:pPr>
              <w:rPr>
                <w:sz w:val="16"/>
                <w:szCs w:val="16"/>
              </w:rPr>
            </w:pPr>
            <w:r w:rsidRPr="001E7F9C">
              <w:rPr>
                <w:sz w:val="16"/>
                <w:szCs w:val="16"/>
              </w:rPr>
              <w:t>185,5</w:t>
            </w:r>
          </w:p>
        </w:tc>
        <w:tc>
          <w:tcPr>
            <w:tcW w:w="1274" w:type="dxa"/>
            <w:noWrap/>
            <w:hideMark/>
          </w:tcPr>
          <w:p w14:paraId="67B91D4E" w14:textId="77777777" w:rsidR="001E7F9C" w:rsidRPr="001E7F9C" w:rsidRDefault="001E7F9C" w:rsidP="001E7F9C">
            <w:pPr>
              <w:rPr>
                <w:sz w:val="16"/>
                <w:szCs w:val="16"/>
              </w:rPr>
            </w:pPr>
            <w:r w:rsidRPr="001E7F9C">
              <w:rPr>
                <w:sz w:val="16"/>
                <w:szCs w:val="16"/>
              </w:rPr>
              <w:t>185,5</w:t>
            </w:r>
          </w:p>
        </w:tc>
      </w:tr>
      <w:tr w:rsidR="001E7F9C" w:rsidRPr="001E7F9C" w14:paraId="14D8090C" w14:textId="77777777" w:rsidTr="00B35219">
        <w:trPr>
          <w:trHeight w:val="450"/>
        </w:trPr>
        <w:tc>
          <w:tcPr>
            <w:tcW w:w="3753" w:type="dxa"/>
            <w:hideMark/>
          </w:tcPr>
          <w:p w14:paraId="5753FED6" w14:textId="77777777" w:rsidR="001E7F9C" w:rsidRPr="001E7F9C" w:rsidRDefault="001E7F9C">
            <w:pPr>
              <w:rPr>
                <w:sz w:val="16"/>
                <w:szCs w:val="16"/>
              </w:rPr>
            </w:pPr>
            <w:r w:rsidRPr="001E7F9C">
              <w:rPr>
                <w:sz w:val="16"/>
                <w:szCs w:val="16"/>
              </w:rPr>
              <w:t>Основное мероприятие" Организация и проведение выставок, творческих встреч, акций"</w:t>
            </w:r>
          </w:p>
        </w:tc>
        <w:tc>
          <w:tcPr>
            <w:tcW w:w="369" w:type="dxa"/>
            <w:hideMark/>
          </w:tcPr>
          <w:p w14:paraId="4C642DC2" w14:textId="77777777" w:rsidR="001E7F9C" w:rsidRPr="001E7F9C" w:rsidRDefault="001E7F9C" w:rsidP="001E7F9C">
            <w:pPr>
              <w:rPr>
                <w:sz w:val="16"/>
                <w:szCs w:val="16"/>
              </w:rPr>
            </w:pPr>
            <w:r w:rsidRPr="001E7F9C">
              <w:rPr>
                <w:sz w:val="16"/>
                <w:szCs w:val="16"/>
              </w:rPr>
              <w:t>37</w:t>
            </w:r>
          </w:p>
        </w:tc>
        <w:tc>
          <w:tcPr>
            <w:tcW w:w="366" w:type="dxa"/>
            <w:hideMark/>
          </w:tcPr>
          <w:p w14:paraId="3A3C5966" w14:textId="77777777" w:rsidR="001E7F9C" w:rsidRPr="001E7F9C" w:rsidRDefault="001E7F9C" w:rsidP="001E7F9C">
            <w:pPr>
              <w:rPr>
                <w:sz w:val="16"/>
                <w:szCs w:val="16"/>
              </w:rPr>
            </w:pPr>
            <w:r w:rsidRPr="001E7F9C">
              <w:rPr>
                <w:sz w:val="16"/>
                <w:szCs w:val="16"/>
              </w:rPr>
              <w:t>0</w:t>
            </w:r>
          </w:p>
        </w:tc>
        <w:tc>
          <w:tcPr>
            <w:tcW w:w="451" w:type="dxa"/>
            <w:hideMark/>
          </w:tcPr>
          <w:p w14:paraId="383E6370" w14:textId="77777777" w:rsidR="001E7F9C" w:rsidRPr="001E7F9C" w:rsidRDefault="001E7F9C" w:rsidP="001E7F9C">
            <w:pPr>
              <w:rPr>
                <w:sz w:val="16"/>
                <w:szCs w:val="16"/>
              </w:rPr>
            </w:pPr>
            <w:r w:rsidRPr="001E7F9C">
              <w:rPr>
                <w:sz w:val="16"/>
                <w:szCs w:val="16"/>
              </w:rPr>
              <w:t>39</w:t>
            </w:r>
          </w:p>
        </w:tc>
        <w:tc>
          <w:tcPr>
            <w:tcW w:w="629" w:type="dxa"/>
            <w:hideMark/>
          </w:tcPr>
          <w:p w14:paraId="4C79A12B" w14:textId="77777777" w:rsidR="001E7F9C" w:rsidRPr="001E7F9C" w:rsidRDefault="001E7F9C" w:rsidP="001E7F9C">
            <w:pPr>
              <w:rPr>
                <w:sz w:val="16"/>
                <w:szCs w:val="16"/>
              </w:rPr>
            </w:pPr>
            <w:r w:rsidRPr="001E7F9C">
              <w:rPr>
                <w:sz w:val="16"/>
                <w:szCs w:val="16"/>
              </w:rPr>
              <w:t> </w:t>
            </w:r>
          </w:p>
        </w:tc>
        <w:tc>
          <w:tcPr>
            <w:tcW w:w="446" w:type="dxa"/>
            <w:hideMark/>
          </w:tcPr>
          <w:p w14:paraId="7128D485" w14:textId="77777777" w:rsidR="001E7F9C" w:rsidRPr="001E7F9C" w:rsidRDefault="001E7F9C" w:rsidP="001E7F9C">
            <w:pPr>
              <w:rPr>
                <w:sz w:val="16"/>
                <w:szCs w:val="16"/>
              </w:rPr>
            </w:pPr>
            <w:r w:rsidRPr="001E7F9C">
              <w:rPr>
                <w:sz w:val="16"/>
                <w:szCs w:val="16"/>
              </w:rPr>
              <w:t> </w:t>
            </w:r>
          </w:p>
        </w:tc>
        <w:tc>
          <w:tcPr>
            <w:tcW w:w="369" w:type="dxa"/>
            <w:hideMark/>
          </w:tcPr>
          <w:p w14:paraId="466DF3B8" w14:textId="77777777" w:rsidR="001E7F9C" w:rsidRPr="001E7F9C" w:rsidRDefault="001E7F9C" w:rsidP="001E7F9C">
            <w:pPr>
              <w:rPr>
                <w:sz w:val="16"/>
                <w:szCs w:val="16"/>
              </w:rPr>
            </w:pPr>
            <w:r w:rsidRPr="001E7F9C">
              <w:rPr>
                <w:sz w:val="16"/>
                <w:szCs w:val="16"/>
              </w:rPr>
              <w:t> </w:t>
            </w:r>
          </w:p>
        </w:tc>
        <w:tc>
          <w:tcPr>
            <w:tcW w:w="464" w:type="dxa"/>
            <w:hideMark/>
          </w:tcPr>
          <w:p w14:paraId="032BA7FF" w14:textId="77777777" w:rsidR="001E7F9C" w:rsidRPr="001E7F9C" w:rsidRDefault="001E7F9C" w:rsidP="001E7F9C">
            <w:pPr>
              <w:rPr>
                <w:sz w:val="16"/>
                <w:szCs w:val="16"/>
              </w:rPr>
            </w:pPr>
            <w:r w:rsidRPr="001E7F9C">
              <w:rPr>
                <w:sz w:val="16"/>
                <w:szCs w:val="16"/>
              </w:rPr>
              <w:t> </w:t>
            </w:r>
          </w:p>
        </w:tc>
        <w:tc>
          <w:tcPr>
            <w:tcW w:w="503" w:type="dxa"/>
            <w:hideMark/>
          </w:tcPr>
          <w:p w14:paraId="3CD8A66C" w14:textId="77777777" w:rsidR="001E7F9C" w:rsidRPr="001E7F9C" w:rsidRDefault="001E7F9C" w:rsidP="001E7F9C">
            <w:pPr>
              <w:rPr>
                <w:sz w:val="16"/>
                <w:szCs w:val="16"/>
              </w:rPr>
            </w:pPr>
            <w:r w:rsidRPr="001E7F9C">
              <w:rPr>
                <w:sz w:val="16"/>
                <w:szCs w:val="16"/>
              </w:rPr>
              <w:t> </w:t>
            </w:r>
          </w:p>
        </w:tc>
        <w:tc>
          <w:tcPr>
            <w:tcW w:w="1069" w:type="dxa"/>
            <w:noWrap/>
            <w:hideMark/>
          </w:tcPr>
          <w:p w14:paraId="5E754D55" w14:textId="77777777" w:rsidR="001E7F9C" w:rsidRPr="001E7F9C" w:rsidRDefault="001E7F9C" w:rsidP="001E7F9C">
            <w:pPr>
              <w:rPr>
                <w:sz w:val="16"/>
                <w:szCs w:val="16"/>
              </w:rPr>
            </w:pPr>
            <w:r w:rsidRPr="001E7F9C">
              <w:rPr>
                <w:sz w:val="16"/>
                <w:szCs w:val="16"/>
              </w:rPr>
              <w:t>125,0</w:t>
            </w:r>
          </w:p>
        </w:tc>
        <w:tc>
          <w:tcPr>
            <w:tcW w:w="1069" w:type="dxa"/>
            <w:noWrap/>
            <w:hideMark/>
          </w:tcPr>
          <w:p w14:paraId="5524AD63" w14:textId="77777777" w:rsidR="001E7F9C" w:rsidRPr="001E7F9C" w:rsidRDefault="001E7F9C" w:rsidP="001E7F9C">
            <w:pPr>
              <w:rPr>
                <w:sz w:val="16"/>
                <w:szCs w:val="16"/>
              </w:rPr>
            </w:pPr>
            <w:r w:rsidRPr="001E7F9C">
              <w:rPr>
                <w:sz w:val="16"/>
                <w:szCs w:val="16"/>
              </w:rPr>
              <w:t>185,5</w:t>
            </w:r>
          </w:p>
        </w:tc>
        <w:tc>
          <w:tcPr>
            <w:tcW w:w="1274" w:type="dxa"/>
            <w:noWrap/>
            <w:hideMark/>
          </w:tcPr>
          <w:p w14:paraId="7B1CA44D" w14:textId="77777777" w:rsidR="001E7F9C" w:rsidRPr="001E7F9C" w:rsidRDefault="001E7F9C" w:rsidP="001E7F9C">
            <w:pPr>
              <w:rPr>
                <w:sz w:val="16"/>
                <w:szCs w:val="16"/>
              </w:rPr>
            </w:pPr>
            <w:r w:rsidRPr="001E7F9C">
              <w:rPr>
                <w:sz w:val="16"/>
                <w:szCs w:val="16"/>
              </w:rPr>
              <w:t>185,5</w:t>
            </w:r>
          </w:p>
        </w:tc>
      </w:tr>
      <w:tr w:rsidR="001E7F9C" w:rsidRPr="001E7F9C" w14:paraId="49BFF62E" w14:textId="77777777" w:rsidTr="00B35219">
        <w:trPr>
          <w:trHeight w:val="675"/>
        </w:trPr>
        <w:tc>
          <w:tcPr>
            <w:tcW w:w="3753" w:type="dxa"/>
            <w:hideMark/>
          </w:tcPr>
          <w:p w14:paraId="3EDFDA91" w14:textId="77777777" w:rsidR="001E7F9C" w:rsidRPr="001E7F9C" w:rsidRDefault="001E7F9C">
            <w:pPr>
              <w:rPr>
                <w:i/>
                <w:iCs/>
                <w:sz w:val="16"/>
                <w:szCs w:val="16"/>
              </w:rPr>
            </w:pPr>
            <w:r w:rsidRPr="001E7F9C">
              <w:rPr>
                <w:i/>
                <w:iCs/>
                <w:sz w:val="16"/>
                <w:szCs w:val="16"/>
              </w:rPr>
              <w:t>Учебно-методические кабинеты, группы хозяйственного обслуживания, учебные фильмотеки, межшкольные учебно-производственные комбинаты, логопедические пункты</w:t>
            </w:r>
          </w:p>
        </w:tc>
        <w:tc>
          <w:tcPr>
            <w:tcW w:w="369" w:type="dxa"/>
            <w:hideMark/>
          </w:tcPr>
          <w:p w14:paraId="2CD0B1E9" w14:textId="77777777" w:rsidR="001E7F9C" w:rsidRPr="001E7F9C" w:rsidRDefault="001E7F9C" w:rsidP="001E7F9C">
            <w:pPr>
              <w:rPr>
                <w:sz w:val="16"/>
                <w:szCs w:val="16"/>
              </w:rPr>
            </w:pPr>
            <w:r w:rsidRPr="001E7F9C">
              <w:rPr>
                <w:sz w:val="16"/>
                <w:szCs w:val="16"/>
              </w:rPr>
              <w:t>37</w:t>
            </w:r>
          </w:p>
        </w:tc>
        <w:tc>
          <w:tcPr>
            <w:tcW w:w="366" w:type="dxa"/>
            <w:hideMark/>
          </w:tcPr>
          <w:p w14:paraId="5D460B30" w14:textId="77777777" w:rsidR="001E7F9C" w:rsidRPr="001E7F9C" w:rsidRDefault="001E7F9C" w:rsidP="001E7F9C">
            <w:pPr>
              <w:rPr>
                <w:sz w:val="16"/>
                <w:szCs w:val="16"/>
              </w:rPr>
            </w:pPr>
            <w:r w:rsidRPr="001E7F9C">
              <w:rPr>
                <w:sz w:val="16"/>
                <w:szCs w:val="16"/>
              </w:rPr>
              <w:t>0</w:t>
            </w:r>
          </w:p>
        </w:tc>
        <w:tc>
          <w:tcPr>
            <w:tcW w:w="451" w:type="dxa"/>
            <w:hideMark/>
          </w:tcPr>
          <w:p w14:paraId="63281E95" w14:textId="77777777" w:rsidR="001E7F9C" w:rsidRPr="001E7F9C" w:rsidRDefault="001E7F9C" w:rsidP="001E7F9C">
            <w:pPr>
              <w:rPr>
                <w:sz w:val="16"/>
                <w:szCs w:val="16"/>
              </w:rPr>
            </w:pPr>
            <w:r w:rsidRPr="001E7F9C">
              <w:rPr>
                <w:sz w:val="16"/>
                <w:szCs w:val="16"/>
              </w:rPr>
              <w:t>39</w:t>
            </w:r>
          </w:p>
        </w:tc>
        <w:tc>
          <w:tcPr>
            <w:tcW w:w="629" w:type="dxa"/>
            <w:hideMark/>
          </w:tcPr>
          <w:p w14:paraId="152A146C" w14:textId="77777777" w:rsidR="001E7F9C" w:rsidRPr="001E7F9C" w:rsidRDefault="001E7F9C" w:rsidP="001E7F9C">
            <w:pPr>
              <w:rPr>
                <w:sz w:val="16"/>
                <w:szCs w:val="16"/>
              </w:rPr>
            </w:pPr>
            <w:r w:rsidRPr="001E7F9C">
              <w:rPr>
                <w:sz w:val="16"/>
                <w:szCs w:val="16"/>
              </w:rPr>
              <w:t>61120</w:t>
            </w:r>
          </w:p>
        </w:tc>
        <w:tc>
          <w:tcPr>
            <w:tcW w:w="446" w:type="dxa"/>
            <w:hideMark/>
          </w:tcPr>
          <w:p w14:paraId="0A5E21FE" w14:textId="77777777" w:rsidR="001E7F9C" w:rsidRPr="001E7F9C" w:rsidRDefault="001E7F9C" w:rsidP="001E7F9C">
            <w:pPr>
              <w:rPr>
                <w:sz w:val="16"/>
                <w:szCs w:val="16"/>
              </w:rPr>
            </w:pPr>
            <w:r w:rsidRPr="001E7F9C">
              <w:rPr>
                <w:sz w:val="16"/>
                <w:szCs w:val="16"/>
              </w:rPr>
              <w:t> </w:t>
            </w:r>
          </w:p>
        </w:tc>
        <w:tc>
          <w:tcPr>
            <w:tcW w:w="369" w:type="dxa"/>
            <w:hideMark/>
          </w:tcPr>
          <w:p w14:paraId="584ACDEF" w14:textId="77777777" w:rsidR="001E7F9C" w:rsidRPr="001E7F9C" w:rsidRDefault="001E7F9C" w:rsidP="001E7F9C">
            <w:pPr>
              <w:rPr>
                <w:sz w:val="16"/>
                <w:szCs w:val="16"/>
              </w:rPr>
            </w:pPr>
            <w:r w:rsidRPr="001E7F9C">
              <w:rPr>
                <w:sz w:val="16"/>
                <w:szCs w:val="16"/>
              </w:rPr>
              <w:t> </w:t>
            </w:r>
          </w:p>
        </w:tc>
        <w:tc>
          <w:tcPr>
            <w:tcW w:w="464" w:type="dxa"/>
            <w:hideMark/>
          </w:tcPr>
          <w:p w14:paraId="48CB40A9" w14:textId="77777777" w:rsidR="001E7F9C" w:rsidRPr="001E7F9C" w:rsidRDefault="001E7F9C" w:rsidP="001E7F9C">
            <w:pPr>
              <w:rPr>
                <w:sz w:val="16"/>
                <w:szCs w:val="16"/>
              </w:rPr>
            </w:pPr>
            <w:r w:rsidRPr="001E7F9C">
              <w:rPr>
                <w:sz w:val="16"/>
                <w:szCs w:val="16"/>
              </w:rPr>
              <w:t> </w:t>
            </w:r>
          </w:p>
        </w:tc>
        <w:tc>
          <w:tcPr>
            <w:tcW w:w="503" w:type="dxa"/>
            <w:hideMark/>
          </w:tcPr>
          <w:p w14:paraId="387C7062" w14:textId="77777777" w:rsidR="001E7F9C" w:rsidRPr="001E7F9C" w:rsidRDefault="001E7F9C" w:rsidP="001E7F9C">
            <w:pPr>
              <w:rPr>
                <w:sz w:val="16"/>
                <w:szCs w:val="16"/>
              </w:rPr>
            </w:pPr>
            <w:r w:rsidRPr="001E7F9C">
              <w:rPr>
                <w:sz w:val="16"/>
                <w:szCs w:val="16"/>
              </w:rPr>
              <w:t> </w:t>
            </w:r>
          </w:p>
        </w:tc>
        <w:tc>
          <w:tcPr>
            <w:tcW w:w="1069" w:type="dxa"/>
            <w:noWrap/>
            <w:hideMark/>
          </w:tcPr>
          <w:p w14:paraId="18F0230A" w14:textId="77777777" w:rsidR="001E7F9C" w:rsidRPr="001E7F9C" w:rsidRDefault="001E7F9C" w:rsidP="001E7F9C">
            <w:pPr>
              <w:rPr>
                <w:sz w:val="16"/>
                <w:szCs w:val="16"/>
              </w:rPr>
            </w:pPr>
            <w:r w:rsidRPr="001E7F9C">
              <w:rPr>
                <w:sz w:val="16"/>
                <w:szCs w:val="16"/>
              </w:rPr>
              <w:t>75,0</w:t>
            </w:r>
          </w:p>
        </w:tc>
        <w:tc>
          <w:tcPr>
            <w:tcW w:w="1069" w:type="dxa"/>
            <w:noWrap/>
            <w:hideMark/>
          </w:tcPr>
          <w:p w14:paraId="4F7CFC64" w14:textId="77777777" w:rsidR="001E7F9C" w:rsidRPr="001E7F9C" w:rsidRDefault="001E7F9C" w:rsidP="001E7F9C">
            <w:pPr>
              <w:rPr>
                <w:sz w:val="16"/>
                <w:szCs w:val="16"/>
              </w:rPr>
            </w:pPr>
            <w:r w:rsidRPr="001E7F9C">
              <w:rPr>
                <w:sz w:val="16"/>
                <w:szCs w:val="16"/>
              </w:rPr>
              <w:t>185,5</w:t>
            </w:r>
          </w:p>
        </w:tc>
        <w:tc>
          <w:tcPr>
            <w:tcW w:w="1274" w:type="dxa"/>
            <w:noWrap/>
            <w:hideMark/>
          </w:tcPr>
          <w:p w14:paraId="08EB664B" w14:textId="77777777" w:rsidR="001E7F9C" w:rsidRPr="001E7F9C" w:rsidRDefault="001E7F9C" w:rsidP="001E7F9C">
            <w:pPr>
              <w:rPr>
                <w:sz w:val="16"/>
                <w:szCs w:val="16"/>
              </w:rPr>
            </w:pPr>
            <w:r w:rsidRPr="001E7F9C">
              <w:rPr>
                <w:sz w:val="16"/>
                <w:szCs w:val="16"/>
              </w:rPr>
              <w:t>185,5</w:t>
            </w:r>
          </w:p>
        </w:tc>
      </w:tr>
      <w:tr w:rsidR="001E7F9C" w:rsidRPr="001E7F9C" w14:paraId="6C22539B" w14:textId="77777777" w:rsidTr="00B35219">
        <w:trPr>
          <w:trHeight w:val="585"/>
        </w:trPr>
        <w:tc>
          <w:tcPr>
            <w:tcW w:w="3753" w:type="dxa"/>
            <w:hideMark/>
          </w:tcPr>
          <w:p w14:paraId="64541F9F" w14:textId="77777777" w:rsidR="001E7F9C" w:rsidRPr="001E7F9C" w:rsidRDefault="001E7F9C">
            <w:pPr>
              <w:rPr>
                <w:i/>
                <w:iCs/>
                <w:sz w:val="16"/>
                <w:szCs w:val="16"/>
              </w:rPr>
            </w:pPr>
            <w:r w:rsidRPr="001E7F9C">
              <w:rPr>
                <w:i/>
                <w:iCs/>
                <w:sz w:val="16"/>
                <w:szCs w:val="16"/>
              </w:rPr>
              <w:t>Закупка товаров, работ и услуг для обеспечения государственных (муниципальных) нужд</w:t>
            </w:r>
          </w:p>
        </w:tc>
        <w:tc>
          <w:tcPr>
            <w:tcW w:w="369" w:type="dxa"/>
            <w:hideMark/>
          </w:tcPr>
          <w:p w14:paraId="0A4DF999" w14:textId="77777777" w:rsidR="001E7F9C" w:rsidRPr="001E7F9C" w:rsidRDefault="001E7F9C" w:rsidP="001E7F9C">
            <w:pPr>
              <w:rPr>
                <w:sz w:val="16"/>
                <w:szCs w:val="16"/>
              </w:rPr>
            </w:pPr>
            <w:r w:rsidRPr="001E7F9C">
              <w:rPr>
                <w:sz w:val="16"/>
                <w:szCs w:val="16"/>
              </w:rPr>
              <w:t>37</w:t>
            </w:r>
          </w:p>
        </w:tc>
        <w:tc>
          <w:tcPr>
            <w:tcW w:w="366" w:type="dxa"/>
            <w:hideMark/>
          </w:tcPr>
          <w:p w14:paraId="6C6D0618" w14:textId="77777777" w:rsidR="001E7F9C" w:rsidRPr="001E7F9C" w:rsidRDefault="001E7F9C" w:rsidP="001E7F9C">
            <w:pPr>
              <w:rPr>
                <w:sz w:val="16"/>
                <w:szCs w:val="16"/>
              </w:rPr>
            </w:pPr>
            <w:r w:rsidRPr="001E7F9C">
              <w:rPr>
                <w:sz w:val="16"/>
                <w:szCs w:val="16"/>
              </w:rPr>
              <w:t>0</w:t>
            </w:r>
          </w:p>
        </w:tc>
        <w:tc>
          <w:tcPr>
            <w:tcW w:w="451" w:type="dxa"/>
            <w:hideMark/>
          </w:tcPr>
          <w:p w14:paraId="2D8FCAAB" w14:textId="77777777" w:rsidR="001E7F9C" w:rsidRPr="001E7F9C" w:rsidRDefault="001E7F9C" w:rsidP="001E7F9C">
            <w:pPr>
              <w:rPr>
                <w:sz w:val="16"/>
                <w:szCs w:val="16"/>
              </w:rPr>
            </w:pPr>
            <w:r w:rsidRPr="001E7F9C">
              <w:rPr>
                <w:sz w:val="16"/>
                <w:szCs w:val="16"/>
              </w:rPr>
              <w:t>39</w:t>
            </w:r>
          </w:p>
        </w:tc>
        <w:tc>
          <w:tcPr>
            <w:tcW w:w="629" w:type="dxa"/>
            <w:hideMark/>
          </w:tcPr>
          <w:p w14:paraId="005ED705" w14:textId="77777777" w:rsidR="001E7F9C" w:rsidRPr="001E7F9C" w:rsidRDefault="001E7F9C" w:rsidP="001E7F9C">
            <w:pPr>
              <w:rPr>
                <w:sz w:val="16"/>
                <w:szCs w:val="16"/>
              </w:rPr>
            </w:pPr>
            <w:r w:rsidRPr="001E7F9C">
              <w:rPr>
                <w:sz w:val="16"/>
                <w:szCs w:val="16"/>
              </w:rPr>
              <w:t>61120</w:t>
            </w:r>
          </w:p>
        </w:tc>
        <w:tc>
          <w:tcPr>
            <w:tcW w:w="446" w:type="dxa"/>
            <w:hideMark/>
          </w:tcPr>
          <w:p w14:paraId="516B8693" w14:textId="77777777" w:rsidR="001E7F9C" w:rsidRPr="001E7F9C" w:rsidRDefault="001E7F9C" w:rsidP="001E7F9C">
            <w:pPr>
              <w:rPr>
                <w:sz w:val="16"/>
                <w:szCs w:val="16"/>
              </w:rPr>
            </w:pPr>
            <w:r w:rsidRPr="001E7F9C">
              <w:rPr>
                <w:sz w:val="16"/>
                <w:szCs w:val="16"/>
              </w:rPr>
              <w:t>200</w:t>
            </w:r>
          </w:p>
        </w:tc>
        <w:tc>
          <w:tcPr>
            <w:tcW w:w="369" w:type="dxa"/>
            <w:hideMark/>
          </w:tcPr>
          <w:p w14:paraId="2516923E" w14:textId="77777777" w:rsidR="001E7F9C" w:rsidRPr="001E7F9C" w:rsidRDefault="001E7F9C" w:rsidP="001E7F9C">
            <w:pPr>
              <w:rPr>
                <w:sz w:val="16"/>
                <w:szCs w:val="16"/>
              </w:rPr>
            </w:pPr>
            <w:r w:rsidRPr="001E7F9C">
              <w:rPr>
                <w:sz w:val="16"/>
                <w:szCs w:val="16"/>
              </w:rPr>
              <w:t> </w:t>
            </w:r>
          </w:p>
        </w:tc>
        <w:tc>
          <w:tcPr>
            <w:tcW w:w="464" w:type="dxa"/>
            <w:hideMark/>
          </w:tcPr>
          <w:p w14:paraId="6DF51868" w14:textId="77777777" w:rsidR="001E7F9C" w:rsidRPr="001E7F9C" w:rsidRDefault="001E7F9C" w:rsidP="001E7F9C">
            <w:pPr>
              <w:rPr>
                <w:sz w:val="16"/>
                <w:szCs w:val="16"/>
              </w:rPr>
            </w:pPr>
            <w:r w:rsidRPr="001E7F9C">
              <w:rPr>
                <w:sz w:val="16"/>
                <w:szCs w:val="16"/>
              </w:rPr>
              <w:t> </w:t>
            </w:r>
          </w:p>
        </w:tc>
        <w:tc>
          <w:tcPr>
            <w:tcW w:w="503" w:type="dxa"/>
            <w:hideMark/>
          </w:tcPr>
          <w:p w14:paraId="6EB63D59" w14:textId="77777777" w:rsidR="001E7F9C" w:rsidRPr="001E7F9C" w:rsidRDefault="001E7F9C" w:rsidP="001E7F9C">
            <w:pPr>
              <w:rPr>
                <w:sz w:val="16"/>
                <w:szCs w:val="16"/>
              </w:rPr>
            </w:pPr>
            <w:r w:rsidRPr="001E7F9C">
              <w:rPr>
                <w:sz w:val="16"/>
                <w:szCs w:val="16"/>
              </w:rPr>
              <w:t> </w:t>
            </w:r>
          </w:p>
        </w:tc>
        <w:tc>
          <w:tcPr>
            <w:tcW w:w="1069" w:type="dxa"/>
            <w:noWrap/>
            <w:hideMark/>
          </w:tcPr>
          <w:p w14:paraId="605C6B01" w14:textId="77777777" w:rsidR="001E7F9C" w:rsidRPr="001E7F9C" w:rsidRDefault="001E7F9C" w:rsidP="001E7F9C">
            <w:pPr>
              <w:rPr>
                <w:sz w:val="16"/>
                <w:szCs w:val="16"/>
              </w:rPr>
            </w:pPr>
            <w:r w:rsidRPr="001E7F9C">
              <w:rPr>
                <w:sz w:val="16"/>
                <w:szCs w:val="16"/>
              </w:rPr>
              <w:t>75,0</w:t>
            </w:r>
          </w:p>
        </w:tc>
        <w:tc>
          <w:tcPr>
            <w:tcW w:w="1069" w:type="dxa"/>
            <w:noWrap/>
            <w:hideMark/>
          </w:tcPr>
          <w:p w14:paraId="5481DFF3" w14:textId="77777777" w:rsidR="001E7F9C" w:rsidRPr="001E7F9C" w:rsidRDefault="001E7F9C" w:rsidP="001E7F9C">
            <w:pPr>
              <w:rPr>
                <w:sz w:val="16"/>
                <w:szCs w:val="16"/>
              </w:rPr>
            </w:pPr>
            <w:r w:rsidRPr="001E7F9C">
              <w:rPr>
                <w:sz w:val="16"/>
                <w:szCs w:val="16"/>
              </w:rPr>
              <w:t>185,5</w:t>
            </w:r>
          </w:p>
        </w:tc>
        <w:tc>
          <w:tcPr>
            <w:tcW w:w="1274" w:type="dxa"/>
            <w:noWrap/>
            <w:hideMark/>
          </w:tcPr>
          <w:p w14:paraId="15795E46" w14:textId="77777777" w:rsidR="001E7F9C" w:rsidRPr="001E7F9C" w:rsidRDefault="001E7F9C" w:rsidP="001E7F9C">
            <w:pPr>
              <w:rPr>
                <w:sz w:val="16"/>
                <w:szCs w:val="16"/>
              </w:rPr>
            </w:pPr>
            <w:r w:rsidRPr="001E7F9C">
              <w:rPr>
                <w:sz w:val="16"/>
                <w:szCs w:val="16"/>
              </w:rPr>
              <w:t>185,5</w:t>
            </w:r>
          </w:p>
        </w:tc>
      </w:tr>
      <w:tr w:rsidR="001E7F9C" w:rsidRPr="001E7F9C" w14:paraId="64176EED" w14:textId="77777777" w:rsidTr="00B35219">
        <w:trPr>
          <w:trHeight w:val="450"/>
        </w:trPr>
        <w:tc>
          <w:tcPr>
            <w:tcW w:w="3753" w:type="dxa"/>
            <w:hideMark/>
          </w:tcPr>
          <w:p w14:paraId="7BEE59A4" w14:textId="77777777" w:rsidR="001E7F9C" w:rsidRPr="001E7F9C" w:rsidRDefault="001E7F9C">
            <w:pPr>
              <w:rPr>
                <w:i/>
                <w:iCs/>
                <w:sz w:val="16"/>
                <w:szCs w:val="16"/>
              </w:rPr>
            </w:pPr>
            <w:r w:rsidRPr="001E7F9C">
              <w:rPr>
                <w:i/>
                <w:iCs/>
                <w:sz w:val="16"/>
                <w:szCs w:val="16"/>
              </w:rPr>
              <w:t>Иные закупки товаров, работ и услуг для обеспечения государственных(муниципальных)нужд</w:t>
            </w:r>
          </w:p>
        </w:tc>
        <w:tc>
          <w:tcPr>
            <w:tcW w:w="369" w:type="dxa"/>
            <w:hideMark/>
          </w:tcPr>
          <w:p w14:paraId="01F1DDFF" w14:textId="77777777" w:rsidR="001E7F9C" w:rsidRPr="001E7F9C" w:rsidRDefault="001E7F9C" w:rsidP="001E7F9C">
            <w:pPr>
              <w:rPr>
                <w:sz w:val="16"/>
                <w:szCs w:val="16"/>
              </w:rPr>
            </w:pPr>
            <w:r w:rsidRPr="001E7F9C">
              <w:rPr>
                <w:sz w:val="16"/>
                <w:szCs w:val="16"/>
              </w:rPr>
              <w:t>37</w:t>
            </w:r>
          </w:p>
        </w:tc>
        <w:tc>
          <w:tcPr>
            <w:tcW w:w="366" w:type="dxa"/>
            <w:hideMark/>
          </w:tcPr>
          <w:p w14:paraId="36DE2507" w14:textId="77777777" w:rsidR="001E7F9C" w:rsidRPr="001E7F9C" w:rsidRDefault="001E7F9C" w:rsidP="001E7F9C">
            <w:pPr>
              <w:rPr>
                <w:sz w:val="16"/>
                <w:szCs w:val="16"/>
              </w:rPr>
            </w:pPr>
            <w:r w:rsidRPr="001E7F9C">
              <w:rPr>
                <w:sz w:val="16"/>
                <w:szCs w:val="16"/>
              </w:rPr>
              <w:t>0</w:t>
            </w:r>
          </w:p>
        </w:tc>
        <w:tc>
          <w:tcPr>
            <w:tcW w:w="451" w:type="dxa"/>
            <w:hideMark/>
          </w:tcPr>
          <w:p w14:paraId="033F4987" w14:textId="77777777" w:rsidR="001E7F9C" w:rsidRPr="001E7F9C" w:rsidRDefault="001E7F9C" w:rsidP="001E7F9C">
            <w:pPr>
              <w:rPr>
                <w:sz w:val="16"/>
                <w:szCs w:val="16"/>
              </w:rPr>
            </w:pPr>
            <w:r w:rsidRPr="001E7F9C">
              <w:rPr>
                <w:sz w:val="16"/>
                <w:szCs w:val="16"/>
              </w:rPr>
              <w:t>39</w:t>
            </w:r>
          </w:p>
        </w:tc>
        <w:tc>
          <w:tcPr>
            <w:tcW w:w="629" w:type="dxa"/>
            <w:hideMark/>
          </w:tcPr>
          <w:p w14:paraId="2DF46B34" w14:textId="77777777" w:rsidR="001E7F9C" w:rsidRPr="001E7F9C" w:rsidRDefault="001E7F9C" w:rsidP="001E7F9C">
            <w:pPr>
              <w:rPr>
                <w:sz w:val="16"/>
                <w:szCs w:val="16"/>
              </w:rPr>
            </w:pPr>
            <w:r w:rsidRPr="001E7F9C">
              <w:rPr>
                <w:sz w:val="16"/>
                <w:szCs w:val="16"/>
              </w:rPr>
              <w:t>61120</w:t>
            </w:r>
          </w:p>
        </w:tc>
        <w:tc>
          <w:tcPr>
            <w:tcW w:w="446" w:type="dxa"/>
            <w:hideMark/>
          </w:tcPr>
          <w:p w14:paraId="14C17559" w14:textId="77777777" w:rsidR="001E7F9C" w:rsidRPr="001E7F9C" w:rsidRDefault="001E7F9C" w:rsidP="001E7F9C">
            <w:pPr>
              <w:rPr>
                <w:sz w:val="16"/>
                <w:szCs w:val="16"/>
              </w:rPr>
            </w:pPr>
            <w:r w:rsidRPr="001E7F9C">
              <w:rPr>
                <w:sz w:val="16"/>
                <w:szCs w:val="16"/>
              </w:rPr>
              <w:t>240</w:t>
            </w:r>
          </w:p>
        </w:tc>
        <w:tc>
          <w:tcPr>
            <w:tcW w:w="369" w:type="dxa"/>
            <w:hideMark/>
          </w:tcPr>
          <w:p w14:paraId="5CBF9E70" w14:textId="77777777" w:rsidR="001E7F9C" w:rsidRPr="001E7F9C" w:rsidRDefault="001E7F9C" w:rsidP="001E7F9C">
            <w:pPr>
              <w:rPr>
                <w:sz w:val="16"/>
                <w:szCs w:val="16"/>
              </w:rPr>
            </w:pPr>
            <w:r w:rsidRPr="001E7F9C">
              <w:rPr>
                <w:sz w:val="16"/>
                <w:szCs w:val="16"/>
              </w:rPr>
              <w:t> </w:t>
            </w:r>
          </w:p>
        </w:tc>
        <w:tc>
          <w:tcPr>
            <w:tcW w:w="464" w:type="dxa"/>
            <w:hideMark/>
          </w:tcPr>
          <w:p w14:paraId="3E2E16FD" w14:textId="77777777" w:rsidR="001E7F9C" w:rsidRPr="001E7F9C" w:rsidRDefault="001E7F9C" w:rsidP="001E7F9C">
            <w:pPr>
              <w:rPr>
                <w:sz w:val="16"/>
                <w:szCs w:val="16"/>
              </w:rPr>
            </w:pPr>
            <w:r w:rsidRPr="001E7F9C">
              <w:rPr>
                <w:sz w:val="16"/>
                <w:szCs w:val="16"/>
              </w:rPr>
              <w:t> </w:t>
            </w:r>
          </w:p>
        </w:tc>
        <w:tc>
          <w:tcPr>
            <w:tcW w:w="503" w:type="dxa"/>
            <w:hideMark/>
          </w:tcPr>
          <w:p w14:paraId="0934BBC2" w14:textId="77777777" w:rsidR="001E7F9C" w:rsidRPr="001E7F9C" w:rsidRDefault="001E7F9C" w:rsidP="001E7F9C">
            <w:pPr>
              <w:rPr>
                <w:sz w:val="16"/>
                <w:szCs w:val="16"/>
              </w:rPr>
            </w:pPr>
            <w:r w:rsidRPr="001E7F9C">
              <w:rPr>
                <w:sz w:val="16"/>
                <w:szCs w:val="16"/>
              </w:rPr>
              <w:t> </w:t>
            </w:r>
          </w:p>
        </w:tc>
        <w:tc>
          <w:tcPr>
            <w:tcW w:w="1069" w:type="dxa"/>
            <w:noWrap/>
            <w:hideMark/>
          </w:tcPr>
          <w:p w14:paraId="4713BEC5" w14:textId="77777777" w:rsidR="001E7F9C" w:rsidRPr="001E7F9C" w:rsidRDefault="001E7F9C" w:rsidP="001E7F9C">
            <w:pPr>
              <w:rPr>
                <w:sz w:val="16"/>
                <w:szCs w:val="16"/>
              </w:rPr>
            </w:pPr>
            <w:r w:rsidRPr="001E7F9C">
              <w:rPr>
                <w:sz w:val="16"/>
                <w:szCs w:val="16"/>
              </w:rPr>
              <w:t>75,0</w:t>
            </w:r>
          </w:p>
        </w:tc>
        <w:tc>
          <w:tcPr>
            <w:tcW w:w="1069" w:type="dxa"/>
            <w:noWrap/>
            <w:hideMark/>
          </w:tcPr>
          <w:p w14:paraId="5B8A555F" w14:textId="77777777" w:rsidR="001E7F9C" w:rsidRPr="001E7F9C" w:rsidRDefault="001E7F9C" w:rsidP="001E7F9C">
            <w:pPr>
              <w:rPr>
                <w:sz w:val="16"/>
                <w:szCs w:val="16"/>
              </w:rPr>
            </w:pPr>
            <w:r w:rsidRPr="001E7F9C">
              <w:rPr>
                <w:sz w:val="16"/>
                <w:szCs w:val="16"/>
              </w:rPr>
              <w:t>185,5</w:t>
            </w:r>
          </w:p>
        </w:tc>
        <w:tc>
          <w:tcPr>
            <w:tcW w:w="1274" w:type="dxa"/>
            <w:noWrap/>
            <w:hideMark/>
          </w:tcPr>
          <w:p w14:paraId="64F9F420" w14:textId="77777777" w:rsidR="001E7F9C" w:rsidRPr="001E7F9C" w:rsidRDefault="001E7F9C" w:rsidP="001E7F9C">
            <w:pPr>
              <w:rPr>
                <w:sz w:val="16"/>
                <w:szCs w:val="16"/>
              </w:rPr>
            </w:pPr>
            <w:r w:rsidRPr="001E7F9C">
              <w:rPr>
                <w:sz w:val="16"/>
                <w:szCs w:val="16"/>
              </w:rPr>
              <w:t>185,5</w:t>
            </w:r>
          </w:p>
        </w:tc>
      </w:tr>
      <w:tr w:rsidR="001E7F9C" w:rsidRPr="001E7F9C" w14:paraId="2EB8B869" w14:textId="77777777" w:rsidTr="00B35219">
        <w:trPr>
          <w:trHeight w:val="225"/>
        </w:trPr>
        <w:tc>
          <w:tcPr>
            <w:tcW w:w="3753" w:type="dxa"/>
            <w:hideMark/>
          </w:tcPr>
          <w:p w14:paraId="72076B3D" w14:textId="77777777" w:rsidR="001E7F9C" w:rsidRPr="001E7F9C" w:rsidRDefault="001E7F9C">
            <w:pPr>
              <w:rPr>
                <w:i/>
                <w:iCs/>
                <w:sz w:val="16"/>
                <w:szCs w:val="16"/>
              </w:rPr>
            </w:pPr>
            <w:r w:rsidRPr="001E7F9C">
              <w:rPr>
                <w:i/>
                <w:iCs/>
                <w:sz w:val="16"/>
                <w:szCs w:val="16"/>
              </w:rPr>
              <w:t>Образование</w:t>
            </w:r>
          </w:p>
        </w:tc>
        <w:tc>
          <w:tcPr>
            <w:tcW w:w="369" w:type="dxa"/>
            <w:hideMark/>
          </w:tcPr>
          <w:p w14:paraId="21A9E7A4" w14:textId="77777777" w:rsidR="001E7F9C" w:rsidRPr="001E7F9C" w:rsidRDefault="001E7F9C" w:rsidP="001E7F9C">
            <w:pPr>
              <w:rPr>
                <w:sz w:val="16"/>
                <w:szCs w:val="16"/>
              </w:rPr>
            </w:pPr>
            <w:r w:rsidRPr="001E7F9C">
              <w:rPr>
                <w:sz w:val="16"/>
                <w:szCs w:val="16"/>
              </w:rPr>
              <w:t>37</w:t>
            </w:r>
          </w:p>
        </w:tc>
        <w:tc>
          <w:tcPr>
            <w:tcW w:w="366" w:type="dxa"/>
            <w:hideMark/>
          </w:tcPr>
          <w:p w14:paraId="0E284863" w14:textId="77777777" w:rsidR="001E7F9C" w:rsidRPr="001E7F9C" w:rsidRDefault="001E7F9C" w:rsidP="001E7F9C">
            <w:pPr>
              <w:rPr>
                <w:sz w:val="16"/>
                <w:szCs w:val="16"/>
              </w:rPr>
            </w:pPr>
            <w:r w:rsidRPr="001E7F9C">
              <w:rPr>
                <w:sz w:val="16"/>
                <w:szCs w:val="16"/>
              </w:rPr>
              <w:t>0</w:t>
            </w:r>
          </w:p>
        </w:tc>
        <w:tc>
          <w:tcPr>
            <w:tcW w:w="451" w:type="dxa"/>
            <w:hideMark/>
          </w:tcPr>
          <w:p w14:paraId="3A6DAE38" w14:textId="77777777" w:rsidR="001E7F9C" w:rsidRPr="001E7F9C" w:rsidRDefault="001E7F9C" w:rsidP="001E7F9C">
            <w:pPr>
              <w:rPr>
                <w:sz w:val="16"/>
                <w:szCs w:val="16"/>
              </w:rPr>
            </w:pPr>
            <w:r w:rsidRPr="001E7F9C">
              <w:rPr>
                <w:sz w:val="16"/>
                <w:szCs w:val="16"/>
              </w:rPr>
              <w:t>39</w:t>
            </w:r>
          </w:p>
        </w:tc>
        <w:tc>
          <w:tcPr>
            <w:tcW w:w="629" w:type="dxa"/>
            <w:hideMark/>
          </w:tcPr>
          <w:p w14:paraId="1CC17349" w14:textId="77777777" w:rsidR="001E7F9C" w:rsidRPr="001E7F9C" w:rsidRDefault="001E7F9C" w:rsidP="001E7F9C">
            <w:pPr>
              <w:rPr>
                <w:sz w:val="16"/>
                <w:szCs w:val="16"/>
              </w:rPr>
            </w:pPr>
            <w:r w:rsidRPr="001E7F9C">
              <w:rPr>
                <w:sz w:val="16"/>
                <w:szCs w:val="16"/>
              </w:rPr>
              <w:t>61120</w:t>
            </w:r>
          </w:p>
        </w:tc>
        <w:tc>
          <w:tcPr>
            <w:tcW w:w="446" w:type="dxa"/>
            <w:hideMark/>
          </w:tcPr>
          <w:p w14:paraId="4470824C" w14:textId="77777777" w:rsidR="001E7F9C" w:rsidRPr="001E7F9C" w:rsidRDefault="001E7F9C" w:rsidP="001E7F9C">
            <w:pPr>
              <w:rPr>
                <w:sz w:val="16"/>
                <w:szCs w:val="16"/>
              </w:rPr>
            </w:pPr>
            <w:r w:rsidRPr="001E7F9C">
              <w:rPr>
                <w:sz w:val="16"/>
                <w:szCs w:val="16"/>
              </w:rPr>
              <w:t>240</w:t>
            </w:r>
          </w:p>
        </w:tc>
        <w:tc>
          <w:tcPr>
            <w:tcW w:w="369" w:type="dxa"/>
            <w:hideMark/>
          </w:tcPr>
          <w:p w14:paraId="2B438217" w14:textId="77777777" w:rsidR="001E7F9C" w:rsidRPr="001E7F9C" w:rsidRDefault="001E7F9C" w:rsidP="001E7F9C">
            <w:pPr>
              <w:rPr>
                <w:sz w:val="16"/>
                <w:szCs w:val="16"/>
              </w:rPr>
            </w:pPr>
            <w:r w:rsidRPr="001E7F9C">
              <w:rPr>
                <w:sz w:val="16"/>
                <w:szCs w:val="16"/>
              </w:rPr>
              <w:t>07</w:t>
            </w:r>
          </w:p>
        </w:tc>
        <w:tc>
          <w:tcPr>
            <w:tcW w:w="464" w:type="dxa"/>
            <w:hideMark/>
          </w:tcPr>
          <w:p w14:paraId="57E27615" w14:textId="77777777" w:rsidR="001E7F9C" w:rsidRPr="001E7F9C" w:rsidRDefault="001E7F9C" w:rsidP="001E7F9C">
            <w:pPr>
              <w:rPr>
                <w:sz w:val="16"/>
                <w:szCs w:val="16"/>
              </w:rPr>
            </w:pPr>
            <w:r w:rsidRPr="001E7F9C">
              <w:rPr>
                <w:sz w:val="16"/>
                <w:szCs w:val="16"/>
              </w:rPr>
              <w:t> </w:t>
            </w:r>
          </w:p>
        </w:tc>
        <w:tc>
          <w:tcPr>
            <w:tcW w:w="503" w:type="dxa"/>
            <w:hideMark/>
          </w:tcPr>
          <w:p w14:paraId="25D8F9A5" w14:textId="77777777" w:rsidR="001E7F9C" w:rsidRPr="001E7F9C" w:rsidRDefault="001E7F9C" w:rsidP="001E7F9C">
            <w:pPr>
              <w:rPr>
                <w:sz w:val="16"/>
                <w:szCs w:val="16"/>
              </w:rPr>
            </w:pPr>
            <w:r w:rsidRPr="001E7F9C">
              <w:rPr>
                <w:sz w:val="16"/>
                <w:szCs w:val="16"/>
              </w:rPr>
              <w:t> </w:t>
            </w:r>
          </w:p>
        </w:tc>
        <w:tc>
          <w:tcPr>
            <w:tcW w:w="1069" w:type="dxa"/>
            <w:noWrap/>
            <w:hideMark/>
          </w:tcPr>
          <w:p w14:paraId="0FEDE5A4" w14:textId="77777777" w:rsidR="001E7F9C" w:rsidRPr="001E7F9C" w:rsidRDefault="001E7F9C" w:rsidP="001E7F9C">
            <w:pPr>
              <w:rPr>
                <w:sz w:val="16"/>
                <w:szCs w:val="16"/>
              </w:rPr>
            </w:pPr>
            <w:r w:rsidRPr="001E7F9C">
              <w:rPr>
                <w:sz w:val="16"/>
                <w:szCs w:val="16"/>
              </w:rPr>
              <w:t>75,0</w:t>
            </w:r>
          </w:p>
        </w:tc>
        <w:tc>
          <w:tcPr>
            <w:tcW w:w="1069" w:type="dxa"/>
            <w:noWrap/>
            <w:hideMark/>
          </w:tcPr>
          <w:p w14:paraId="348F8EFC" w14:textId="77777777" w:rsidR="001E7F9C" w:rsidRPr="001E7F9C" w:rsidRDefault="001E7F9C" w:rsidP="001E7F9C">
            <w:pPr>
              <w:rPr>
                <w:sz w:val="16"/>
                <w:szCs w:val="16"/>
              </w:rPr>
            </w:pPr>
            <w:r w:rsidRPr="001E7F9C">
              <w:rPr>
                <w:sz w:val="16"/>
                <w:szCs w:val="16"/>
              </w:rPr>
              <w:t>185,5</w:t>
            </w:r>
          </w:p>
        </w:tc>
        <w:tc>
          <w:tcPr>
            <w:tcW w:w="1274" w:type="dxa"/>
            <w:noWrap/>
            <w:hideMark/>
          </w:tcPr>
          <w:p w14:paraId="026D1B30" w14:textId="77777777" w:rsidR="001E7F9C" w:rsidRPr="001E7F9C" w:rsidRDefault="001E7F9C" w:rsidP="001E7F9C">
            <w:pPr>
              <w:rPr>
                <w:sz w:val="16"/>
                <w:szCs w:val="16"/>
              </w:rPr>
            </w:pPr>
            <w:r w:rsidRPr="001E7F9C">
              <w:rPr>
                <w:sz w:val="16"/>
                <w:szCs w:val="16"/>
              </w:rPr>
              <w:t>185,5</w:t>
            </w:r>
          </w:p>
        </w:tc>
      </w:tr>
      <w:tr w:rsidR="001E7F9C" w:rsidRPr="001E7F9C" w14:paraId="07A1D5C3" w14:textId="77777777" w:rsidTr="00B35219">
        <w:trPr>
          <w:trHeight w:val="225"/>
        </w:trPr>
        <w:tc>
          <w:tcPr>
            <w:tcW w:w="3753" w:type="dxa"/>
            <w:hideMark/>
          </w:tcPr>
          <w:p w14:paraId="7F8761EB" w14:textId="77777777" w:rsidR="001E7F9C" w:rsidRPr="001E7F9C" w:rsidRDefault="001E7F9C">
            <w:pPr>
              <w:rPr>
                <w:i/>
                <w:iCs/>
                <w:sz w:val="16"/>
                <w:szCs w:val="16"/>
              </w:rPr>
            </w:pPr>
            <w:r w:rsidRPr="001E7F9C">
              <w:rPr>
                <w:i/>
                <w:iCs/>
                <w:sz w:val="16"/>
                <w:szCs w:val="16"/>
              </w:rPr>
              <w:t>Другие вопросы в области образования</w:t>
            </w:r>
          </w:p>
        </w:tc>
        <w:tc>
          <w:tcPr>
            <w:tcW w:w="369" w:type="dxa"/>
            <w:hideMark/>
          </w:tcPr>
          <w:p w14:paraId="07C47A0C" w14:textId="77777777" w:rsidR="001E7F9C" w:rsidRPr="001E7F9C" w:rsidRDefault="001E7F9C" w:rsidP="001E7F9C">
            <w:pPr>
              <w:rPr>
                <w:sz w:val="16"/>
                <w:szCs w:val="16"/>
              </w:rPr>
            </w:pPr>
            <w:r w:rsidRPr="001E7F9C">
              <w:rPr>
                <w:sz w:val="16"/>
                <w:szCs w:val="16"/>
              </w:rPr>
              <w:t>37</w:t>
            </w:r>
          </w:p>
        </w:tc>
        <w:tc>
          <w:tcPr>
            <w:tcW w:w="366" w:type="dxa"/>
            <w:hideMark/>
          </w:tcPr>
          <w:p w14:paraId="178AD3A3" w14:textId="77777777" w:rsidR="001E7F9C" w:rsidRPr="001E7F9C" w:rsidRDefault="001E7F9C" w:rsidP="001E7F9C">
            <w:pPr>
              <w:rPr>
                <w:sz w:val="16"/>
                <w:szCs w:val="16"/>
              </w:rPr>
            </w:pPr>
            <w:r w:rsidRPr="001E7F9C">
              <w:rPr>
                <w:sz w:val="16"/>
                <w:szCs w:val="16"/>
              </w:rPr>
              <w:t>0</w:t>
            </w:r>
          </w:p>
        </w:tc>
        <w:tc>
          <w:tcPr>
            <w:tcW w:w="451" w:type="dxa"/>
            <w:hideMark/>
          </w:tcPr>
          <w:p w14:paraId="43E5CD4F" w14:textId="77777777" w:rsidR="001E7F9C" w:rsidRPr="001E7F9C" w:rsidRDefault="001E7F9C" w:rsidP="001E7F9C">
            <w:pPr>
              <w:rPr>
                <w:sz w:val="16"/>
                <w:szCs w:val="16"/>
              </w:rPr>
            </w:pPr>
            <w:r w:rsidRPr="001E7F9C">
              <w:rPr>
                <w:sz w:val="16"/>
                <w:szCs w:val="16"/>
              </w:rPr>
              <w:t>39</w:t>
            </w:r>
          </w:p>
        </w:tc>
        <w:tc>
          <w:tcPr>
            <w:tcW w:w="629" w:type="dxa"/>
            <w:hideMark/>
          </w:tcPr>
          <w:p w14:paraId="62023945" w14:textId="77777777" w:rsidR="001E7F9C" w:rsidRPr="001E7F9C" w:rsidRDefault="001E7F9C" w:rsidP="001E7F9C">
            <w:pPr>
              <w:rPr>
                <w:sz w:val="16"/>
                <w:szCs w:val="16"/>
              </w:rPr>
            </w:pPr>
            <w:r w:rsidRPr="001E7F9C">
              <w:rPr>
                <w:sz w:val="16"/>
                <w:szCs w:val="16"/>
              </w:rPr>
              <w:t>61120</w:t>
            </w:r>
          </w:p>
        </w:tc>
        <w:tc>
          <w:tcPr>
            <w:tcW w:w="446" w:type="dxa"/>
            <w:hideMark/>
          </w:tcPr>
          <w:p w14:paraId="0A5C09A6" w14:textId="77777777" w:rsidR="001E7F9C" w:rsidRPr="001E7F9C" w:rsidRDefault="001E7F9C" w:rsidP="001E7F9C">
            <w:pPr>
              <w:rPr>
                <w:sz w:val="16"/>
                <w:szCs w:val="16"/>
              </w:rPr>
            </w:pPr>
            <w:r w:rsidRPr="001E7F9C">
              <w:rPr>
                <w:sz w:val="16"/>
                <w:szCs w:val="16"/>
              </w:rPr>
              <w:t>240</w:t>
            </w:r>
          </w:p>
        </w:tc>
        <w:tc>
          <w:tcPr>
            <w:tcW w:w="369" w:type="dxa"/>
            <w:hideMark/>
          </w:tcPr>
          <w:p w14:paraId="07EAE945" w14:textId="77777777" w:rsidR="001E7F9C" w:rsidRPr="001E7F9C" w:rsidRDefault="001E7F9C" w:rsidP="001E7F9C">
            <w:pPr>
              <w:rPr>
                <w:sz w:val="16"/>
                <w:szCs w:val="16"/>
              </w:rPr>
            </w:pPr>
            <w:r w:rsidRPr="001E7F9C">
              <w:rPr>
                <w:sz w:val="16"/>
                <w:szCs w:val="16"/>
              </w:rPr>
              <w:t>07</w:t>
            </w:r>
          </w:p>
        </w:tc>
        <w:tc>
          <w:tcPr>
            <w:tcW w:w="464" w:type="dxa"/>
            <w:hideMark/>
          </w:tcPr>
          <w:p w14:paraId="5A03A5E0" w14:textId="77777777" w:rsidR="001E7F9C" w:rsidRPr="001E7F9C" w:rsidRDefault="001E7F9C" w:rsidP="001E7F9C">
            <w:pPr>
              <w:rPr>
                <w:sz w:val="16"/>
                <w:szCs w:val="16"/>
              </w:rPr>
            </w:pPr>
            <w:r w:rsidRPr="001E7F9C">
              <w:rPr>
                <w:sz w:val="16"/>
                <w:szCs w:val="16"/>
              </w:rPr>
              <w:t>09</w:t>
            </w:r>
          </w:p>
        </w:tc>
        <w:tc>
          <w:tcPr>
            <w:tcW w:w="503" w:type="dxa"/>
            <w:hideMark/>
          </w:tcPr>
          <w:p w14:paraId="58FF69DA" w14:textId="77777777" w:rsidR="001E7F9C" w:rsidRPr="001E7F9C" w:rsidRDefault="001E7F9C" w:rsidP="001E7F9C">
            <w:pPr>
              <w:rPr>
                <w:sz w:val="16"/>
                <w:szCs w:val="16"/>
              </w:rPr>
            </w:pPr>
            <w:r w:rsidRPr="001E7F9C">
              <w:rPr>
                <w:sz w:val="16"/>
                <w:szCs w:val="16"/>
              </w:rPr>
              <w:t> </w:t>
            </w:r>
          </w:p>
        </w:tc>
        <w:tc>
          <w:tcPr>
            <w:tcW w:w="1069" w:type="dxa"/>
            <w:noWrap/>
            <w:hideMark/>
          </w:tcPr>
          <w:p w14:paraId="598CA41D" w14:textId="77777777" w:rsidR="001E7F9C" w:rsidRPr="001E7F9C" w:rsidRDefault="001E7F9C" w:rsidP="001E7F9C">
            <w:pPr>
              <w:rPr>
                <w:sz w:val="16"/>
                <w:szCs w:val="16"/>
              </w:rPr>
            </w:pPr>
            <w:r w:rsidRPr="001E7F9C">
              <w:rPr>
                <w:sz w:val="16"/>
                <w:szCs w:val="16"/>
              </w:rPr>
              <w:t>75,0</w:t>
            </w:r>
          </w:p>
        </w:tc>
        <w:tc>
          <w:tcPr>
            <w:tcW w:w="1069" w:type="dxa"/>
            <w:noWrap/>
            <w:hideMark/>
          </w:tcPr>
          <w:p w14:paraId="0380D72A" w14:textId="77777777" w:rsidR="001E7F9C" w:rsidRPr="001E7F9C" w:rsidRDefault="001E7F9C" w:rsidP="001E7F9C">
            <w:pPr>
              <w:rPr>
                <w:sz w:val="16"/>
                <w:szCs w:val="16"/>
              </w:rPr>
            </w:pPr>
            <w:r w:rsidRPr="001E7F9C">
              <w:rPr>
                <w:sz w:val="16"/>
                <w:szCs w:val="16"/>
              </w:rPr>
              <w:t>185,5</w:t>
            </w:r>
          </w:p>
        </w:tc>
        <w:tc>
          <w:tcPr>
            <w:tcW w:w="1274" w:type="dxa"/>
            <w:noWrap/>
            <w:hideMark/>
          </w:tcPr>
          <w:p w14:paraId="00CB0595" w14:textId="77777777" w:rsidR="001E7F9C" w:rsidRPr="001E7F9C" w:rsidRDefault="001E7F9C" w:rsidP="001E7F9C">
            <w:pPr>
              <w:rPr>
                <w:sz w:val="16"/>
                <w:szCs w:val="16"/>
              </w:rPr>
            </w:pPr>
            <w:r w:rsidRPr="001E7F9C">
              <w:rPr>
                <w:sz w:val="16"/>
                <w:szCs w:val="16"/>
              </w:rPr>
              <w:t>185,5</w:t>
            </w:r>
          </w:p>
        </w:tc>
      </w:tr>
      <w:tr w:rsidR="001E7F9C" w:rsidRPr="001E7F9C" w14:paraId="0F2E9957" w14:textId="77777777" w:rsidTr="00B35219">
        <w:trPr>
          <w:trHeight w:val="450"/>
        </w:trPr>
        <w:tc>
          <w:tcPr>
            <w:tcW w:w="3753" w:type="dxa"/>
            <w:hideMark/>
          </w:tcPr>
          <w:p w14:paraId="669248E5" w14:textId="77777777" w:rsidR="001E7F9C" w:rsidRPr="001E7F9C" w:rsidRDefault="001E7F9C">
            <w:pPr>
              <w:rPr>
                <w:sz w:val="16"/>
                <w:szCs w:val="16"/>
              </w:rPr>
            </w:pPr>
            <w:r w:rsidRPr="001E7F9C">
              <w:rPr>
                <w:sz w:val="16"/>
                <w:szCs w:val="16"/>
              </w:rPr>
              <w:t>Муниципальное казенное учреждение "Управление образования " администрации Рузаевского муниципального района</w:t>
            </w:r>
          </w:p>
        </w:tc>
        <w:tc>
          <w:tcPr>
            <w:tcW w:w="369" w:type="dxa"/>
            <w:hideMark/>
          </w:tcPr>
          <w:p w14:paraId="1503613B" w14:textId="77777777" w:rsidR="001E7F9C" w:rsidRPr="001E7F9C" w:rsidRDefault="001E7F9C" w:rsidP="001E7F9C">
            <w:pPr>
              <w:rPr>
                <w:sz w:val="16"/>
                <w:szCs w:val="16"/>
              </w:rPr>
            </w:pPr>
            <w:r w:rsidRPr="001E7F9C">
              <w:rPr>
                <w:sz w:val="16"/>
                <w:szCs w:val="16"/>
              </w:rPr>
              <w:t>37</w:t>
            </w:r>
          </w:p>
        </w:tc>
        <w:tc>
          <w:tcPr>
            <w:tcW w:w="366" w:type="dxa"/>
            <w:hideMark/>
          </w:tcPr>
          <w:p w14:paraId="3DB5E31C" w14:textId="77777777" w:rsidR="001E7F9C" w:rsidRPr="001E7F9C" w:rsidRDefault="001E7F9C" w:rsidP="001E7F9C">
            <w:pPr>
              <w:rPr>
                <w:sz w:val="16"/>
                <w:szCs w:val="16"/>
              </w:rPr>
            </w:pPr>
            <w:r w:rsidRPr="001E7F9C">
              <w:rPr>
                <w:sz w:val="16"/>
                <w:szCs w:val="16"/>
              </w:rPr>
              <w:t>0</w:t>
            </w:r>
          </w:p>
        </w:tc>
        <w:tc>
          <w:tcPr>
            <w:tcW w:w="451" w:type="dxa"/>
            <w:hideMark/>
          </w:tcPr>
          <w:p w14:paraId="05D67860" w14:textId="77777777" w:rsidR="001E7F9C" w:rsidRPr="001E7F9C" w:rsidRDefault="001E7F9C" w:rsidP="001E7F9C">
            <w:pPr>
              <w:rPr>
                <w:sz w:val="16"/>
                <w:szCs w:val="16"/>
              </w:rPr>
            </w:pPr>
            <w:r w:rsidRPr="001E7F9C">
              <w:rPr>
                <w:sz w:val="16"/>
                <w:szCs w:val="16"/>
              </w:rPr>
              <w:t>39</w:t>
            </w:r>
          </w:p>
        </w:tc>
        <w:tc>
          <w:tcPr>
            <w:tcW w:w="629" w:type="dxa"/>
            <w:hideMark/>
          </w:tcPr>
          <w:p w14:paraId="0FD4AE21" w14:textId="77777777" w:rsidR="001E7F9C" w:rsidRPr="001E7F9C" w:rsidRDefault="001E7F9C" w:rsidP="001E7F9C">
            <w:pPr>
              <w:rPr>
                <w:sz w:val="16"/>
                <w:szCs w:val="16"/>
              </w:rPr>
            </w:pPr>
            <w:r w:rsidRPr="001E7F9C">
              <w:rPr>
                <w:sz w:val="16"/>
                <w:szCs w:val="16"/>
              </w:rPr>
              <w:t>61120</w:t>
            </w:r>
          </w:p>
        </w:tc>
        <w:tc>
          <w:tcPr>
            <w:tcW w:w="446" w:type="dxa"/>
            <w:hideMark/>
          </w:tcPr>
          <w:p w14:paraId="6D28E4C1" w14:textId="77777777" w:rsidR="001E7F9C" w:rsidRPr="001E7F9C" w:rsidRDefault="001E7F9C" w:rsidP="001E7F9C">
            <w:pPr>
              <w:rPr>
                <w:sz w:val="16"/>
                <w:szCs w:val="16"/>
              </w:rPr>
            </w:pPr>
            <w:r w:rsidRPr="001E7F9C">
              <w:rPr>
                <w:sz w:val="16"/>
                <w:szCs w:val="16"/>
              </w:rPr>
              <w:t>240</w:t>
            </w:r>
          </w:p>
        </w:tc>
        <w:tc>
          <w:tcPr>
            <w:tcW w:w="369" w:type="dxa"/>
            <w:hideMark/>
          </w:tcPr>
          <w:p w14:paraId="54DCA5DD" w14:textId="77777777" w:rsidR="001E7F9C" w:rsidRPr="001E7F9C" w:rsidRDefault="001E7F9C" w:rsidP="001E7F9C">
            <w:pPr>
              <w:rPr>
                <w:sz w:val="16"/>
                <w:szCs w:val="16"/>
              </w:rPr>
            </w:pPr>
            <w:r w:rsidRPr="001E7F9C">
              <w:rPr>
                <w:sz w:val="16"/>
                <w:szCs w:val="16"/>
              </w:rPr>
              <w:t>07</w:t>
            </w:r>
          </w:p>
        </w:tc>
        <w:tc>
          <w:tcPr>
            <w:tcW w:w="464" w:type="dxa"/>
            <w:hideMark/>
          </w:tcPr>
          <w:p w14:paraId="2FD402E7" w14:textId="77777777" w:rsidR="001E7F9C" w:rsidRPr="001E7F9C" w:rsidRDefault="001E7F9C" w:rsidP="001E7F9C">
            <w:pPr>
              <w:rPr>
                <w:sz w:val="16"/>
                <w:szCs w:val="16"/>
              </w:rPr>
            </w:pPr>
            <w:r w:rsidRPr="001E7F9C">
              <w:rPr>
                <w:sz w:val="16"/>
                <w:szCs w:val="16"/>
              </w:rPr>
              <w:t>09</w:t>
            </w:r>
          </w:p>
        </w:tc>
        <w:tc>
          <w:tcPr>
            <w:tcW w:w="503" w:type="dxa"/>
            <w:hideMark/>
          </w:tcPr>
          <w:p w14:paraId="738015CE" w14:textId="77777777" w:rsidR="001E7F9C" w:rsidRPr="001E7F9C" w:rsidRDefault="001E7F9C" w:rsidP="001E7F9C">
            <w:pPr>
              <w:rPr>
                <w:sz w:val="16"/>
                <w:szCs w:val="16"/>
              </w:rPr>
            </w:pPr>
            <w:r w:rsidRPr="001E7F9C">
              <w:rPr>
                <w:sz w:val="16"/>
                <w:szCs w:val="16"/>
              </w:rPr>
              <w:t>991</w:t>
            </w:r>
          </w:p>
        </w:tc>
        <w:tc>
          <w:tcPr>
            <w:tcW w:w="1069" w:type="dxa"/>
            <w:noWrap/>
            <w:hideMark/>
          </w:tcPr>
          <w:p w14:paraId="13D18164" w14:textId="77777777" w:rsidR="001E7F9C" w:rsidRPr="001E7F9C" w:rsidRDefault="001E7F9C" w:rsidP="001E7F9C">
            <w:pPr>
              <w:rPr>
                <w:sz w:val="16"/>
                <w:szCs w:val="16"/>
              </w:rPr>
            </w:pPr>
            <w:r w:rsidRPr="001E7F9C">
              <w:rPr>
                <w:sz w:val="16"/>
                <w:szCs w:val="16"/>
              </w:rPr>
              <w:t>75,0</w:t>
            </w:r>
          </w:p>
        </w:tc>
        <w:tc>
          <w:tcPr>
            <w:tcW w:w="1069" w:type="dxa"/>
            <w:noWrap/>
            <w:hideMark/>
          </w:tcPr>
          <w:p w14:paraId="675D8F0D" w14:textId="77777777" w:rsidR="001E7F9C" w:rsidRPr="001E7F9C" w:rsidRDefault="001E7F9C" w:rsidP="001E7F9C">
            <w:pPr>
              <w:rPr>
                <w:sz w:val="16"/>
                <w:szCs w:val="16"/>
              </w:rPr>
            </w:pPr>
            <w:r w:rsidRPr="001E7F9C">
              <w:rPr>
                <w:sz w:val="16"/>
                <w:szCs w:val="16"/>
              </w:rPr>
              <w:t>185,5</w:t>
            </w:r>
          </w:p>
        </w:tc>
        <w:tc>
          <w:tcPr>
            <w:tcW w:w="1274" w:type="dxa"/>
            <w:noWrap/>
            <w:hideMark/>
          </w:tcPr>
          <w:p w14:paraId="0B45C8A2" w14:textId="77777777" w:rsidR="001E7F9C" w:rsidRPr="001E7F9C" w:rsidRDefault="001E7F9C" w:rsidP="001E7F9C">
            <w:pPr>
              <w:rPr>
                <w:sz w:val="16"/>
                <w:szCs w:val="16"/>
              </w:rPr>
            </w:pPr>
            <w:r w:rsidRPr="001E7F9C">
              <w:rPr>
                <w:sz w:val="16"/>
                <w:szCs w:val="16"/>
              </w:rPr>
              <w:t>185,5</w:t>
            </w:r>
          </w:p>
        </w:tc>
      </w:tr>
      <w:tr w:rsidR="001E7F9C" w:rsidRPr="001E7F9C" w14:paraId="052C5BCF" w14:textId="77777777" w:rsidTr="00B35219">
        <w:trPr>
          <w:trHeight w:val="1350"/>
        </w:trPr>
        <w:tc>
          <w:tcPr>
            <w:tcW w:w="3753" w:type="dxa"/>
            <w:hideMark/>
          </w:tcPr>
          <w:p w14:paraId="09BD51B6" w14:textId="77777777" w:rsidR="001E7F9C" w:rsidRPr="001E7F9C" w:rsidRDefault="001E7F9C">
            <w:pPr>
              <w:rPr>
                <w:sz w:val="16"/>
                <w:szCs w:val="16"/>
              </w:rPr>
            </w:pPr>
            <w:r w:rsidRPr="001E7F9C">
              <w:rPr>
                <w:sz w:val="16"/>
                <w:szCs w:val="16"/>
              </w:rPr>
              <w:t>Основное мероприятие "Проведение масштабных мероприятий туристской, спортивной и военно-патриотической направленности с использованием современного оборудования для формирования единой модели гражданско-патриотического воспитания детей, подростков и молодежи на территории Рузаевского муниципального района"</w:t>
            </w:r>
          </w:p>
        </w:tc>
        <w:tc>
          <w:tcPr>
            <w:tcW w:w="369" w:type="dxa"/>
            <w:hideMark/>
          </w:tcPr>
          <w:p w14:paraId="3EF461F3" w14:textId="77777777" w:rsidR="001E7F9C" w:rsidRPr="001E7F9C" w:rsidRDefault="001E7F9C" w:rsidP="001E7F9C">
            <w:pPr>
              <w:rPr>
                <w:sz w:val="16"/>
                <w:szCs w:val="16"/>
              </w:rPr>
            </w:pPr>
            <w:r w:rsidRPr="001E7F9C">
              <w:rPr>
                <w:sz w:val="16"/>
                <w:szCs w:val="16"/>
              </w:rPr>
              <w:t>37</w:t>
            </w:r>
          </w:p>
        </w:tc>
        <w:tc>
          <w:tcPr>
            <w:tcW w:w="366" w:type="dxa"/>
            <w:hideMark/>
          </w:tcPr>
          <w:p w14:paraId="405E6EE9" w14:textId="77777777" w:rsidR="001E7F9C" w:rsidRPr="001E7F9C" w:rsidRDefault="001E7F9C" w:rsidP="001E7F9C">
            <w:pPr>
              <w:rPr>
                <w:sz w:val="16"/>
                <w:szCs w:val="16"/>
              </w:rPr>
            </w:pPr>
            <w:r w:rsidRPr="001E7F9C">
              <w:rPr>
                <w:sz w:val="16"/>
                <w:szCs w:val="16"/>
              </w:rPr>
              <w:t>0</w:t>
            </w:r>
          </w:p>
        </w:tc>
        <w:tc>
          <w:tcPr>
            <w:tcW w:w="451" w:type="dxa"/>
            <w:hideMark/>
          </w:tcPr>
          <w:p w14:paraId="01D1AD00" w14:textId="77777777" w:rsidR="001E7F9C" w:rsidRPr="001E7F9C" w:rsidRDefault="001E7F9C" w:rsidP="001E7F9C">
            <w:pPr>
              <w:rPr>
                <w:sz w:val="16"/>
                <w:szCs w:val="16"/>
              </w:rPr>
            </w:pPr>
            <w:r w:rsidRPr="001E7F9C">
              <w:rPr>
                <w:sz w:val="16"/>
                <w:szCs w:val="16"/>
              </w:rPr>
              <w:t>41</w:t>
            </w:r>
          </w:p>
        </w:tc>
        <w:tc>
          <w:tcPr>
            <w:tcW w:w="629" w:type="dxa"/>
            <w:hideMark/>
          </w:tcPr>
          <w:p w14:paraId="63E68FFF" w14:textId="77777777" w:rsidR="001E7F9C" w:rsidRPr="001E7F9C" w:rsidRDefault="001E7F9C" w:rsidP="001E7F9C">
            <w:pPr>
              <w:rPr>
                <w:sz w:val="16"/>
                <w:szCs w:val="16"/>
              </w:rPr>
            </w:pPr>
            <w:r w:rsidRPr="001E7F9C">
              <w:rPr>
                <w:sz w:val="16"/>
                <w:szCs w:val="16"/>
              </w:rPr>
              <w:t> </w:t>
            </w:r>
          </w:p>
        </w:tc>
        <w:tc>
          <w:tcPr>
            <w:tcW w:w="446" w:type="dxa"/>
            <w:hideMark/>
          </w:tcPr>
          <w:p w14:paraId="1F2F0FEB" w14:textId="77777777" w:rsidR="001E7F9C" w:rsidRPr="001E7F9C" w:rsidRDefault="001E7F9C" w:rsidP="001E7F9C">
            <w:pPr>
              <w:rPr>
                <w:sz w:val="16"/>
                <w:szCs w:val="16"/>
              </w:rPr>
            </w:pPr>
            <w:r w:rsidRPr="001E7F9C">
              <w:rPr>
                <w:sz w:val="16"/>
                <w:szCs w:val="16"/>
              </w:rPr>
              <w:t> </w:t>
            </w:r>
          </w:p>
        </w:tc>
        <w:tc>
          <w:tcPr>
            <w:tcW w:w="369" w:type="dxa"/>
            <w:hideMark/>
          </w:tcPr>
          <w:p w14:paraId="6B827286" w14:textId="77777777" w:rsidR="001E7F9C" w:rsidRPr="001E7F9C" w:rsidRDefault="001E7F9C" w:rsidP="001E7F9C">
            <w:pPr>
              <w:rPr>
                <w:sz w:val="16"/>
                <w:szCs w:val="16"/>
              </w:rPr>
            </w:pPr>
            <w:r w:rsidRPr="001E7F9C">
              <w:rPr>
                <w:sz w:val="16"/>
                <w:szCs w:val="16"/>
              </w:rPr>
              <w:t> </w:t>
            </w:r>
          </w:p>
        </w:tc>
        <w:tc>
          <w:tcPr>
            <w:tcW w:w="464" w:type="dxa"/>
            <w:hideMark/>
          </w:tcPr>
          <w:p w14:paraId="06707BD0" w14:textId="77777777" w:rsidR="001E7F9C" w:rsidRPr="001E7F9C" w:rsidRDefault="001E7F9C" w:rsidP="001E7F9C">
            <w:pPr>
              <w:rPr>
                <w:sz w:val="16"/>
                <w:szCs w:val="16"/>
              </w:rPr>
            </w:pPr>
            <w:r w:rsidRPr="001E7F9C">
              <w:rPr>
                <w:sz w:val="16"/>
                <w:szCs w:val="16"/>
              </w:rPr>
              <w:t> </w:t>
            </w:r>
          </w:p>
        </w:tc>
        <w:tc>
          <w:tcPr>
            <w:tcW w:w="503" w:type="dxa"/>
            <w:hideMark/>
          </w:tcPr>
          <w:p w14:paraId="244A9B3A" w14:textId="77777777" w:rsidR="001E7F9C" w:rsidRPr="001E7F9C" w:rsidRDefault="001E7F9C" w:rsidP="001E7F9C">
            <w:pPr>
              <w:rPr>
                <w:sz w:val="16"/>
                <w:szCs w:val="16"/>
              </w:rPr>
            </w:pPr>
            <w:r w:rsidRPr="001E7F9C">
              <w:rPr>
                <w:sz w:val="16"/>
                <w:szCs w:val="16"/>
              </w:rPr>
              <w:t> </w:t>
            </w:r>
          </w:p>
        </w:tc>
        <w:tc>
          <w:tcPr>
            <w:tcW w:w="1069" w:type="dxa"/>
            <w:noWrap/>
            <w:hideMark/>
          </w:tcPr>
          <w:p w14:paraId="5D31D08B" w14:textId="77777777" w:rsidR="001E7F9C" w:rsidRPr="001E7F9C" w:rsidRDefault="001E7F9C" w:rsidP="001E7F9C">
            <w:pPr>
              <w:rPr>
                <w:sz w:val="16"/>
                <w:szCs w:val="16"/>
              </w:rPr>
            </w:pPr>
            <w:r w:rsidRPr="001E7F9C">
              <w:rPr>
                <w:sz w:val="16"/>
                <w:szCs w:val="16"/>
              </w:rPr>
              <w:t>50,0</w:t>
            </w:r>
          </w:p>
        </w:tc>
        <w:tc>
          <w:tcPr>
            <w:tcW w:w="1069" w:type="dxa"/>
            <w:noWrap/>
            <w:hideMark/>
          </w:tcPr>
          <w:p w14:paraId="5B1A417B" w14:textId="77777777" w:rsidR="001E7F9C" w:rsidRPr="001E7F9C" w:rsidRDefault="001E7F9C" w:rsidP="001E7F9C">
            <w:pPr>
              <w:rPr>
                <w:sz w:val="16"/>
                <w:szCs w:val="16"/>
              </w:rPr>
            </w:pPr>
            <w:r w:rsidRPr="001E7F9C">
              <w:rPr>
                <w:sz w:val="16"/>
                <w:szCs w:val="16"/>
              </w:rPr>
              <w:t> </w:t>
            </w:r>
          </w:p>
        </w:tc>
        <w:tc>
          <w:tcPr>
            <w:tcW w:w="1274" w:type="dxa"/>
            <w:noWrap/>
            <w:hideMark/>
          </w:tcPr>
          <w:p w14:paraId="194EF57C" w14:textId="77777777" w:rsidR="001E7F9C" w:rsidRPr="001E7F9C" w:rsidRDefault="001E7F9C" w:rsidP="001E7F9C">
            <w:pPr>
              <w:rPr>
                <w:sz w:val="16"/>
                <w:szCs w:val="16"/>
              </w:rPr>
            </w:pPr>
            <w:r w:rsidRPr="001E7F9C">
              <w:rPr>
                <w:sz w:val="16"/>
                <w:szCs w:val="16"/>
              </w:rPr>
              <w:t> </w:t>
            </w:r>
          </w:p>
        </w:tc>
      </w:tr>
      <w:tr w:rsidR="001E7F9C" w:rsidRPr="001E7F9C" w14:paraId="69DA48F5" w14:textId="77777777" w:rsidTr="00B35219">
        <w:trPr>
          <w:trHeight w:val="225"/>
        </w:trPr>
        <w:tc>
          <w:tcPr>
            <w:tcW w:w="3753" w:type="dxa"/>
            <w:hideMark/>
          </w:tcPr>
          <w:p w14:paraId="11CACBCD" w14:textId="77777777" w:rsidR="001E7F9C" w:rsidRPr="001E7F9C" w:rsidRDefault="001E7F9C">
            <w:pPr>
              <w:rPr>
                <w:sz w:val="16"/>
                <w:szCs w:val="16"/>
              </w:rPr>
            </w:pPr>
            <w:r w:rsidRPr="001E7F9C">
              <w:rPr>
                <w:sz w:val="16"/>
                <w:szCs w:val="16"/>
              </w:rPr>
              <w:t>Учреждения по работе с молодежью</w:t>
            </w:r>
          </w:p>
        </w:tc>
        <w:tc>
          <w:tcPr>
            <w:tcW w:w="369" w:type="dxa"/>
            <w:hideMark/>
          </w:tcPr>
          <w:p w14:paraId="2BF92268" w14:textId="77777777" w:rsidR="001E7F9C" w:rsidRPr="001E7F9C" w:rsidRDefault="001E7F9C" w:rsidP="001E7F9C">
            <w:pPr>
              <w:rPr>
                <w:sz w:val="16"/>
                <w:szCs w:val="16"/>
              </w:rPr>
            </w:pPr>
            <w:r w:rsidRPr="001E7F9C">
              <w:rPr>
                <w:sz w:val="16"/>
                <w:szCs w:val="16"/>
              </w:rPr>
              <w:t>37</w:t>
            </w:r>
          </w:p>
        </w:tc>
        <w:tc>
          <w:tcPr>
            <w:tcW w:w="366" w:type="dxa"/>
            <w:hideMark/>
          </w:tcPr>
          <w:p w14:paraId="0FA9CCB2" w14:textId="77777777" w:rsidR="001E7F9C" w:rsidRPr="001E7F9C" w:rsidRDefault="001E7F9C" w:rsidP="001E7F9C">
            <w:pPr>
              <w:rPr>
                <w:sz w:val="16"/>
                <w:szCs w:val="16"/>
              </w:rPr>
            </w:pPr>
            <w:r w:rsidRPr="001E7F9C">
              <w:rPr>
                <w:sz w:val="16"/>
                <w:szCs w:val="16"/>
              </w:rPr>
              <w:t>0</w:t>
            </w:r>
          </w:p>
        </w:tc>
        <w:tc>
          <w:tcPr>
            <w:tcW w:w="451" w:type="dxa"/>
            <w:hideMark/>
          </w:tcPr>
          <w:p w14:paraId="001E8523" w14:textId="77777777" w:rsidR="001E7F9C" w:rsidRPr="001E7F9C" w:rsidRDefault="001E7F9C" w:rsidP="001E7F9C">
            <w:pPr>
              <w:rPr>
                <w:sz w:val="16"/>
                <w:szCs w:val="16"/>
              </w:rPr>
            </w:pPr>
            <w:r w:rsidRPr="001E7F9C">
              <w:rPr>
                <w:sz w:val="16"/>
                <w:szCs w:val="16"/>
              </w:rPr>
              <w:t>41</w:t>
            </w:r>
          </w:p>
        </w:tc>
        <w:tc>
          <w:tcPr>
            <w:tcW w:w="629" w:type="dxa"/>
            <w:hideMark/>
          </w:tcPr>
          <w:p w14:paraId="2DE6333B" w14:textId="77777777" w:rsidR="001E7F9C" w:rsidRPr="001E7F9C" w:rsidRDefault="001E7F9C" w:rsidP="001E7F9C">
            <w:pPr>
              <w:rPr>
                <w:sz w:val="16"/>
                <w:szCs w:val="16"/>
              </w:rPr>
            </w:pPr>
            <w:r w:rsidRPr="001E7F9C">
              <w:rPr>
                <w:sz w:val="16"/>
                <w:szCs w:val="16"/>
              </w:rPr>
              <w:t>61110</w:t>
            </w:r>
          </w:p>
        </w:tc>
        <w:tc>
          <w:tcPr>
            <w:tcW w:w="446" w:type="dxa"/>
            <w:hideMark/>
          </w:tcPr>
          <w:p w14:paraId="73483C05" w14:textId="77777777" w:rsidR="001E7F9C" w:rsidRPr="001E7F9C" w:rsidRDefault="001E7F9C" w:rsidP="001E7F9C">
            <w:pPr>
              <w:rPr>
                <w:sz w:val="16"/>
                <w:szCs w:val="16"/>
              </w:rPr>
            </w:pPr>
            <w:r w:rsidRPr="001E7F9C">
              <w:rPr>
                <w:sz w:val="16"/>
                <w:szCs w:val="16"/>
              </w:rPr>
              <w:t> </w:t>
            </w:r>
          </w:p>
        </w:tc>
        <w:tc>
          <w:tcPr>
            <w:tcW w:w="369" w:type="dxa"/>
            <w:hideMark/>
          </w:tcPr>
          <w:p w14:paraId="35336F06" w14:textId="77777777" w:rsidR="001E7F9C" w:rsidRPr="001E7F9C" w:rsidRDefault="001E7F9C" w:rsidP="001E7F9C">
            <w:pPr>
              <w:rPr>
                <w:sz w:val="16"/>
                <w:szCs w:val="16"/>
              </w:rPr>
            </w:pPr>
            <w:r w:rsidRPr="001E7F9C">
              <w:rPr>
                <w:sz w:val="16"/>
                <w:szCs w:val="16"/>
              </w:rPr>
              <w:t> </w:t>
            </w:r>
          </w:p>
        </w:tc>
        <w:tc>
          <w:tcPr>
            <w:tcW w:w="464" w:type="dxa"/>
            <w:hideMark/>
          </w:tcPr>
          <w:p w14:paraId="1136FF8A" w14:textId="77777777" w:rsidR="001E7F9C" w:rsidRPr="001E7F9C" w:rsidRDefault="001E7F9C" w:rsidP="001E7F9C">
            <w:pPr>
              <w:rPr>
                <w:sz w:val="16"/>
                <w:szCs w:val="16"/>
              </w:rPr>
            </w:pPr>
            <w:r w:rsidRPr="001E7F9C">
              <w:rPr>
                <w:sz w:val="16"/>
                <w:szCs w:val="16"/>
              </w:rPr>
              <w:t> </w:t>
            </w:r>
          </w:p>
        </w:tc>
        <w:tc>
          <w:tcPr>
            <w:tcW w:w="503" w:type="dxa"/>
            <w:hideMark/>
          </w:tcPr>
          <w:p w14:paraId="05F61A1E" w14:textId="77777777" w:rsidR="001E7F9C" w:rsidRPr="001E7F9C" w:rsidRDefault="001E7F9C" w:rsidP="001E7F9C">
            <w:pPr>
              <w:rPr>
                <w:sz w:val="16"/>
                <w:szCs w:val="16"/>
              </w:rPr>
            </w:pPr>
            <w:r w:rsidRPr="001E7F9C">
              <w:rPr>
                <w:sz w:val="16"/>
                <w:szCs w:val="16"/>
              </w:rPr>
              <w:t> </w:t>
            </w:r>
          </w:p>
        </w:tc>
        <w:tc>
          <w:tcPr>
            <w:tcW w:w="1069" w:type="dxa"/>
            <w:noWrap/>
            <w:hideMark/>
          </w:tcPr>
          <w:p w14:paraId="4D54A13A" w14:textId="77777777" w:rsidR="001E7F9C" w:rsidRPr="001E7F9C" w:rsidRDefault="001E7F9C" w:rsidP="001E7F9C">
            <w:pPr>
              <w:rPr>
                <w:sz w:val="16"/>
                <w:szCs w:val="16"/>
              </w:rPr>
            </w:pPr>
            <w:r w:rsidRPr="001E7F9C">
              <w:rPr>
                <w:sz w:val="16"/>
                <w:szCs w:val="16"/>
              </w:rPr>
              <w:t>50,0</w:t>
            </w:r>
          </w:p>
        </w:tc>
        <w:tc>
          <w:tcPr>
            <w:tcW w:w="1069" w:type="dxa"/>
            <w:noWrap/>
            <w:hideMark/>
          </w:tcPr>
          <w:p w14:paraId="42BA0DFB" w14:textId="77777777" w:rsidR="001E7F9C" w:rsidRPr="001E7F9C" w:rsidRDefault="001E7F9C" w:rsidP="001E7F9C">
            <w:pPr>
              <w:rPr>
                <w:sz w:val="16"/>
                <w:szCs w:val="16"/>
              </w:rPr>
            </w:pPr>
            <w:r w:rsidRPr="001E7F9C">
              <w:rPr>
                <w:sz w:val="16"/>
                <w:szCs w:val="16"/>
              </w:rPr>
              <w:t> </w:t>
            </w:r>
          </w:p>
        </w:tc>
        <w:tc>
          <w:tcPr>
            <w:tcW w:w="1274" w:type="dxa"/>
            <w:noWrap/>
            <w:hideMark/>
          </w:tcPr>
          <w:p w14:paraId="76B71CD7" w14:textId="77777777" w:rsidR="001E7F9C" w:rsidRPr="001E7F9C" w:rsidRDefault="001E7F9C" w:rsidP="001E7F9C">
            <w:pPr>
              <w:rPr>
                <w:sz w:val="16"/>
                <w:szCs w:val="16"/>
              </w:rPr>
            </w:pPr>
            <w:r w:rsidRPr="001E7F9C">
              <w:rPr>
                <w:sz w:val="16"/>
                <w:szCs w:val="16"/>
              </w:rPr>
              <w:t> </w:t>
            </w:r>
          </w:p>
        </w:tc>
      </w:tr>
      <w:tr w:rsidR="001E7F9C" w:rsidRPr="001E7F9C" w14:paraId="71E26F27" w14:textId="77777777" w:rsidTr="00B35219">
        <w:trPr>
          <w:trHeight w:val="450"/>
        </w:trPr>
        <w:tc>
          <w:tcPr>
            <w:tcW w:w="3753" w:type="dxa"/>
            <w:hideMark/>
          </w:tcPr>
          <w:p w14:paraId="762DCBB9" w14:textId="77777777" w:rsidR="001E7F9C" w:rsidRPr="001E7F9C" w:rsidRDefault="001E7F9C">
            <w:pPr>
              <w:rPr>
                <w:sz w:val="16"/>
                <w:szCs w:val="16"/>
              </w:rPr>
            </w:pPr>
            <w:r w:rsidRPr="001E7F9C">
              <w:rPr>
                <w:sz w:val="16"/>
                <w:szCs w:val="16"/>
              </w:rPr>
              <w:t>Предоставление субсидий бюджетным, автономным учреждениям и иным некоммерческим организациям</w:t>
            </w:r>
          </w:p>
        </w:tc>
        <w:tc>
          <w:tcPr>
            <w:tcW w:w="369" w:type="dxa"/>
            <w:hideMark/>
          </w:tcPr>
          <w:p w14:paraId="55ED678D" w14:textId="77777777" w:rsidR="001E7F9C" w:rsidRPr="001E7F9C" w:rsidRDefault="001E7F9C" w:rsidP="001E7F9C">
            <w:pPr>
              <w:rPr>
                <w:sz w:val="16"/>
                <w:szCs w:val="16"/>
              </w:rPr>
            </w:pPr>
            <w:r w:rsidRPr="001E7F9C">
              <w:rPr>
                <w:sz w:val="16"/>
                <w:szCs w:val="16"/>
              </w:rPr>
              <w:t>37</w:t>
            </w:r>
          </w:p>
        </w:tc>
        <w:tc>
          <w:tcPr>
            <w:tcW w:w="366" w:type="dxa"/>
            <w:hideMark/>
          </w:tcPr>
          <w:p w14:paraId="0FAA6311" w14:textId="77777777" w:rsidR="001E7F9C" w:rsidRPr="001E7F9C" w:rsidRDefault="001E7F9C" w:rsidP="001E7F9C">
            <w:pPr>
              <w:rPr>
                <w:sz w:val="16"/>
                <w:szCs w:val="16"/>
              </w:rPr>
            </w:pPr>
            <w:r w:rsidRPr="001E7F9C">
              <w:rPr>
                <w:sz w:val="16"/>
                <w:szCs w:val="16"/>
              </w:rPr>
              <w:t>0</w:t>
            </w:r>
          </w:p>
        </w:tc>
        <w:tc>
          <w:tcPr>
            <w:tcW w:w="451" w:type="dxa"/>
            <w:hideMark/>
          </w:tcPr>
          <w:p w14:paraId="16A74AA9" w14:textId="77777777" w:rsidR="001E7F9C" w:rsidRPr="001E7F9C" w:rsidRDefault="001E7F9C" w:rsidP="001E7F9C">
            <w:pPr>
              <w:rPr>
                <w:sz w:val="16"/>
                <w:szCs w:val="16"/>
              </w:rPr>
            </w:pPr>
            <w:r w:rsidRPr="001E7F9C">
              <w:rPr>
                <w:sz w:val="16"/>
                <w:szCs w:val="16"/>
              </w:rPr>
              <w:t>41</w:t>
            </w:r>
          </w:p>
        </w:tc>
        <w:tc>
          <w:tcPr>
            <w:tcW w:w="629" w:type="dxa"/>
            <w:hideMark/>
          </w:tcPr>
          <w:p w14:paraId="2AE7F3D0" w14:textId="77777777" w:rsidR="001E7F9C" w:rsidRPr="001E7F9C" w:rsidRDefault="001E7F9C" w:rsidP="001E7F9C">
            <w:pPr>
              <w:rPr>
                <w:sz w:val="16"/>
                <w:szCs w:val="16"/>
              </w:rPr>
            </w:pPr>
            <w:r w:rsidRPr="001E7F9C">
              <w:rPr>
                <w:sz w:val="16"/>
                <w:szCs w:val="16"/>
              </w:rPr>
              <w:t>61110</w:t>
            </w:r>
          </w:p>
        </w:tc>
        <w:tc>
          <w:tcPr>
            <w:tcW w:w="446" w:type="dxa"/>
            <w:hideMark/>
          </w:tcPr>
          <w:p w14:paraId="1F8131CE" w14:textId="77777777" w:rsidR="001E7F9C" w:rsidRPr="001E7F9C" w:rsidRDefault="001E7F9C" w:rsidP="001E7F9C">
            <w:pPr>
              <w:rPr>
                <w:sz w:val="16"/>
                <w:szCs w:val="16"/>
              </w:rPr>
            </w:pPr>
            <w:r w:rsidRPr="001E7F9C">
              <w:rPr>
                <w:sz w:val="16"/>
                <w:szCs w:val="16"/>
              </w:rPr>
              <w:t>600</w:t>
            </w:r>
          </w:p>
        </w:tc>
        <w:tc>
          <w:tcPr>
            <w:tcW w:w="369" w:type="dxa"/>
            <w:hideMark/>
          </w:tcPr>
          <w:p w14:paraId="3A606B00" w14:textId="77777777" w:rsidR="001E7F9C" w:rsidRPr="001E7F9C" w:rsidRDefault="001E7F9C" w:rsidP="001E7F9C">
            <w:pPr>
              <w:rPr>
                <w:sz w:val="16"/>
                <w:szCs w:val="16"/>
              </w:rPr>
            </w:pPr>
            <w:r w:rsidRPr="001E7F9C">
              <w:rPr>
                <w:sz w:val="16"/>
                <w:szCs w:val="16"/>
              </w:rPr>
              <w:t> </w:t>
            </w:r>
          </w:p>
        </w:tc>
        <w:tc>
          <w:tcPr>
            <w:tcW w:w="464" w:type="dxa"/>
            <w:hideMark/>
          </w:tcPr>
          <w:p w14:paraId="1FF5BD90" w14:textId="77777777" w:rsidR="001E7F9C" w:rsidRPr="001E7F9C" w:rsidRDefault="001E7F9C" w:rsidP="001E7F9C">
            <w:pPr>
              <w:rPr>
                <w:sz w:val="16"/>
                <w:szCs w:val="16"/>
              </w:rPr>
            </w:pPr>
            <w:r w:rsidRPr="001E7F9C">
              <w:rPr>
                <w:sz w:val="16"/>
                <w:szCs w:val="16"/>
              </w:rPr>
              <w:t> </w:t>
            </w:r>
          </w:p>
        </w:tc>
        <w:tc>
          <w:tcPr>
            <w:tcW w:w="503" w:type="dxa"/>
            <w:hideMark/>
          </w:tcPr>
          <w:p w14:paraId="3175F9A2" w14:textId="77777777" w:rsidR="001E7F9C" w:rsidRPr="001E7F9C" w:rsidRDefault="001E7F9C" w:rsidP="001E7F9C">
            <w:pPr>
              <w:rPr>
                <w:sz w:val="16"/>
                <w:szCs w:val="16"/>
              </w:rPr>
            </w:pPr>
            <w:r w:rsidRPr="001E7F9C">
              <w:rPr>
                <w:sz w:val="16"/>
                <w:szCs w:val="16"/>
              </w:rPr>
              <w:t> </w:t>
            </w:r>
          </w:p>
        </w:tc>
        <w:tc>
          <w:tcPr>
            <w:tcW w:w="1069" w:type="dxa"/>
            <w:noWrap/>
            <w:hideMark/>
          </w:tcPr>
          <w:p w14:paraId="15F677CC" w14:textId="77777777" w:rsidR="001E7F9C" w:rsidRPr="001E7F9C" w:rsidRDefault="001E7F9C" w:rsidP="001E7F9C">
            <w:pPr>
              <w:rPr>
                <w:sz w:val="16"/>
                <w:szCs w:val="16"/>
              </w:rPr>
            </w:pPr>
            <w:r w:rsidRPr="001E7F9C">
              <w:rPr>
                <w:sz w:val="16"/>
                <w:szCs w:val="16"/>
              </w:rPr>
              <w:t>50,0</w:t>
            </w:r>
          </w:p>
        </w:tc>
        <w:tc>
          <w:tcPr>
            <w:tcW w:w="1069" w:type="dxa"/>
            <w:noWrap/>
            <w:hideMark/>
          </w:tcPr>
          <w:p w14:paraId="2B5E8C93" w14:textId="77777777" w:rsidR="001E7F9C" w:rsidRPr="001E7F9C" w:rsidRDefault="001E7F9C" w:rsidP="001E7F9C">
            <w:pPr>
              <w:rPr>
                <w:sz w:val="16"/>
                <w:szCs w:val="16"/>
              </w:rPr>
            </w:pPr>
            <w:r w:rsidRPr="001E7F9C">
              <w:rPr>
                <w:sz w:val="16"/>
                <w:szCs w:val="16"/>
              </w:rPr>
              <w:t> </w:t>
            </w:r>
          </w:p>
        </w:tc>
        <w:tc>
          <w:tcPr>
            <w:tcW w:w="1274" w:type="dxa"/>
            <w:noWrap/>
            <w:hideMark/>
          </w:tcPr>
          <w:p w14:paraId="6543B778" w14:textId="77777777" w:rsidR="001E7F9C" w:rsidRPr="001E7F9C" w:rsidRDefault="001E7F9C" w:rsidP="001E7F9C">
            <w:pPr>
              <w:rPr>
                <w:sz w:val="16"/>
                <w:szCs w:val="16"/>
              </w:rPr>
            </w:pPr>
            <w:r w:rsidRPr="001E7F9C">
              <w:rPr>
                <w:sz w:val="16"/>
                <w:szCs w:val="16"/>
              </w:rPr>
              <w:t> </w:t>
            </w:r>
          </w:p>
        </w:tc>
      </w:tr>
      <w:tr w:rsidR="001E7F9C" w:rsidRPr="001E7F9C" w14:paraId="01171D88" w14:textId="77777777" w:rsidTr="00B35219">
        <w:trPr>
          <w:trHeight w:val="225"/>
        </w:trPr>
        <w:tc>
          <w:tcPr>
            <w:tcW w:w="3753" w:type="dxa"/>
            <w:hideMark/>
          </w:tcPr>
          <w:p w14:paraId="16CF0EFA" w14:textId="77777777" w:rsidR="001E7F9C" w:rsidRPr="001E7F9C" w:rsidRDefault="001E7F9C">
            <w:pPr>
              <w:rPr>
                <w:sz w:val="16"/>
                <w:szCs w:val="16"/>
              </w:rPr>
            </w:pPr>
            <w:r w:rsidRPr="001E7F9C">
              <w:rPr>
                <w:sz w:val="16"/>
                <w:szCs w:val="16"/>
              </w:rPr>
              <w:t>Субсидии автономным учреждениям</w:t>
            </w:r>
          </w:p>
        </w:tc>
        <w:tc>
          <w:tcPr>
            <w:tcW w:w="369" w:type="dxa"/>
            <w:hideMark/>
          </w:tcPr>
          <w:p w14:paraId="207E3E33" w14:textId="77777777" w:rsidR="001E7F9C" w:rsidRPr="001E7F9C" w:rsidRDefault="001E7F9C" w:rsidP="001E7F9C">
            <w:pPr>
              <w:rPr>
                <w:sz w:val="16"/>
                <w:szCs w:val="16"/>
              </w:rPr>
            </w:pPr>
            <w:r w:rsidRPr="001E7F9C">
              <w:rPr>
                <w:sz w:val="16"/>
                <w:szCs w:val="16"/>
              </w:rPr>
              <w:t>37</w:t>
            </w:r>
          </w:p>
        </w:tc>
        <w:tc>
          <w:tcPr>
            <w:tcW w:w="366" w:type="dxa"/>
            <w:hideMark/>
          </w:tcPr>
          <w:p w14:paraId="2624F8E7" w14:textId="77777777" w:rsidR="001E7F9C" w:rsidRPr="001E7F9C" w:rsidRDefault="001E7F9C" w:rsidP="001E7F9C">
            <w:pPr>
              <w:rPr>
                <w:sz w:val="16"/>
                <w:szCs w:val="16"/>
              </w:rPr>
            </w:pPr>
            <w:r w:rsidRPr="001E7F9C">
              <w:rPr>
                <w:sz w:val="16"/>
                <w:szCs w:val="16"/>
              </w:rPr>
              <w:t>0</w:t>
            </w:r>
          </w:p>
        </w:tc>
        <w:tc>
          <w:tcPr>
            <w:tcW w:w="451" w:type="dxa"/>
            <w:hideMark/>
          </w:tcPr>
          <w:p w14:paraId="736D8F9B" w14:textId="77777777" w:rsidR="001E7F9C" w:rsidRPr="001E7F9C" w:rsidRDefault="001E7F9C" w:rsidP="001E7F9C">
            <w:pPr>
              <w:rPr>
                <w:sz w:val="16"/>
                <w:szCs w:val="16"/>
              </w:rPr>
            </w:pPr>
            <w:r w:rsidRPr="001E7F9C">
              <w:rPr>
                <w:sz w:val="16"/>
                <w:szCs w:val="16"/>
              </w:rPr>
              <w:t>41</w:t>
            </w:r>
          </w:p>
        </w:tc>
        <w:tc>
          <w:tcPr>
            <w:tcW w:w="629" w:type="dxa"/>
            <w:hideMark/>
          </w:tcPr>
          <w:p w14:paraId="4D2B1768" w14:textId="77777777" w:rsidR="001E7F9C" w:rsidRPr="001E7F9C" w:rsidRDefault="001E7F9C" w:rsidP="001E7F9C">
            <w:pPr>
              <w:rPr>
                <w:sz w:val="16"/>
                <w:szCs w:val="16"/>
              </w:rPr>
            </w:pPr>
            <w:r w:rsidRPr="001E7F9C">
              <w:rPr>
                <w:sz w:val="16"/>
                <w:szCs w:val="16"/>
              </w:rPr>
              <w:t>61110</w:t>
            </w:r>
          </w:p>
        </w:tc>
        <w:tc>
          <w:tcPr>
            <w:tcW w:w="446" w:type="dxa"/>
            <w:hideMark/>
          </w:tcPr>
          <w:p w14:paraId="092DD26B" w14:textId="77777777" w:rsidR="001E7F9C" w:rsidRPr="001E7F9C" w:rsidRDefault="001E7F9C" w:rsidP="001E7F9C">
            <w:pPr>
              <w:rPr>
                <w:sz w:val="16"/>
                <w:szCs w:val="16"/>
              </w:rPr>
            </w:pPr>
            <w:r w:rsidRPr="001E7F9C">
              <w:rPr>
                <w:sz w:val="16"/>
                <w:szCs w:val="16"/>
              </w:rPr>
              <w:t>620</w:t>
            </w:r>
          </w:p>
        </w:tc>
        <w:tc>
          <w:tcPr>
            <w:tcW w:w="369" w:type="dxa"/>
            <w:hideMark/>
          </w:tcPr>
          <w:p w14:paraId="3DEDF9FC" w14:textId="77777777" w:rsidR="001E7F9C" w:rsidRPr="001E7F9C" w:rsidRDefault="001E7F9C" w:rsidP="001E7F9C">
            <w:pPr>
              <w:rPr>
                <w:sz w:val="16"/>
                <w:szCs w:val="16"/>
              </w:rPr>
            </w:pPr>
            <w:r w:rsidRPr="001E7F9C">
              <w:rPr>
                <w:sz w:val="16"/>
                <w:szCs w:val="16"/>
              </w:rPr>
              <w:t> </w:t>
            </w:r>
          </w:p>
        </w:tc>
        <w:tc>
          <w:tcPr>
            <w:tcW w:w="464" w:type="dxa"/>
            <w:hideMark/>
          </w:tcPr>
          <w:p w14:paraId="6D9C0B57" w14:textId="77777777" w:rsidR="001E7F9C" w:rsidRPr="001E7F9C" w:rsidRDefault="001E7F9C" w:rsidP="001E7F9C">
            <w:pPr>
              <w:rPr>
                <w:sz w:val="16"/>
                <w:szCs w:val="16"/>
              </w:rPr>
            </w:pPr>
            <w:r w:rsidRPr="001E7F9C">
              <w:rPr>
                <w:sz w:val="16"/>
                <w:szCs w:val="16"/>
              </w:rPr>
              <w:t> </w:t>
            </w:r>
          </w:p>
        </w:tc>
        <w:tc>
          <w:tcPr>
            <w:tcW w:w="503" w:type="dxa"/>
            <w:hideMark/>
          </w:tcPr>
          <w:p w14:paraId="166BFDCC" w14:textId="77777777" w:rsidR="001E7F9C" w:rsidRPr="001E7F9C" w:rsidRDefault="001E7F9C" w:rsidP="001E7F9C">
            <w:pPr>
              <w:rPr>
                <w:sz w:val="16"/>
                <w:szCs w:val="16"/>
              </w:rPr>
            </w:pPr>
            <w:r w:rsidRPr="001E7F9C">
              <w:rPr>
                <w:sz w:val="16"/>
                <w:szCs w:val="16"/>
              </w:rPr>
              <w:t> </w:t>
            </w:r>
          </w:p>
        </w:tc>
        <w:tc>
          <w:tcPr>
            <w:tcW w:w="1069" w:type="dxa"/>
            <w:noWrap/>
            <w:hideMark/>
          </w:tcPr>
          <w:p w14:paraId="47F431E2" w14:textId="77777777" w:rsidR="001E7F9C" w:rsidRPr="001E7F9C" w:rsidRDefault="001E7F9C" w:rsidP="001E7F9C">
            <w:pPr>
              <w:rPr>
                <w:sz w:val="16"/>
                <w:szCs w:val="16"/>
              </w:rPr>
            </w:pPr>
            <w:r w:rsidRPr="001E7F9C">
              <w:rPr>
                <w:sz w:val="16"/>
                <w:szCs w:val="16"/>
              </w:rPr>
              <w:t>50,0</w:t>
            </w:r>
          </w:p>
        </w:tc>
        <w:tc>
          <w:tcPr>
            <w:tcW w:w="1069" w:type="dxa"/>
            <w:noWrap/>
            <w:hideMark/>
          </w:tcPr>
          <w:p w14:paraId="7E2A7C78" w14:textId="77777777" w:rsidR="001E7F9C" w:rsidRPr="001E7F9C" w:rsidRDefault="001E7F9C" w:rsidP="001E7F9C">
            <w:pPr>
              <w:rPr>
                <w:sz w:val="16"/>
                <w:szCs w:val="16"/>
              </w:rPr>
            </w:pPr>
            <w:r w:rsidRPr="001E7F9C">
              <w:rPr>
                <w:sz w:val="16"/>
                <w:szCs w:val="16"/>
              </w:rPr>
              <w:t> </w:t>
            </w:r>
          </w:p>
        </w:tc>
        <w:tc>
          <w:tcPr>
            <w:tcW w:w="1274" w:type="dxa"/>
            <w:noWrap/>
            <w:hideMark/>
          </w:tcPr>
          <w:p w14:paraId="3EF611D6" w14:textId="77777777" w:rsidR="001E7F9C" w:rsidRPr="001E7F9C" w:rsidRDefault="001E7F9C" w:rsidP="001E7F9C">
            <w:pPr>
              <w:rPr>
                <w:sz w:val="16"/>
                <w:szCs w:val="16"/>
              </w:rPr>
            </w:pPr>
            <w:r w:rsidRPr="001E7F9C">
              <w:rPr>
                <w:sz w:val="16"/>
                <w:szCs w:val="16"/>
              </w:rPr>
              <w:t> </w:t>
            </w:r>
          </w:p>
        </w:tc>
      </w:tr>
      <w:tr w:rsidR="001E7F9C" w:rsidRPr="001E7F9C" w14:paraId="3D02D12B" w14:textId="77777777" w:rsidTr="00B35219">
        <w:trPr>
          <w:trHeight w:val="225"/>
        </w:trPr>
        <w:tc>
          <w:tcPr>
            <w:tcW w:w="3753" w:type="dxa"/>
            <w:hideMark/>
          </w:tcPr>
          <w:p w14:paraId="6ED49543" w14:textId="77777777" w:rsidR="001E7F9C" w:rsidRPr="001E7F9C" w:rsidRDefault="001E7F9C">
            <w:pPr>
              <w:rPr>
                <w:sz w:val="16"/>
                <w:szCs w:val="16"/>
              </w:rPr>
            </w:pPr>
            <w:r w:rsidRPr="001E7F9C">
              <w:rPr>
                <w:sz w:val="16"/>
                <w:szCs w:val="16"/>
              </w:rPr>
              <w:t>Образование</w:t>
            </w:r>
          </w:p>
        </w:tc>
        <w:tc>
          <w:tcPr>
            <w:tcW w:w="369" w:type="dxa"/>
            <w:hideMark/>
          </w:tcPr>
          <w:p w14:paraId="6C6F27A5" w14:textId="77777777" w:rsidR="001E7F9C" w:rsidRPr="001E7F9C" w:rsidRDefault="001E7F9C" w:rsidP="001E7F9C">
            <w:pPr>
              <w:rPr>
                <w:sz w:val="16"/>
                <w:szCs w:val="16"/>
              </w:rPr>
            </w:pPr>
            <w:r w:rsidRPr="001E7F9C">
              <w:rPr>
                <w:sz w:val="16"/>
                <w:szCs w:val="16"/>
              </w:rPr>
              <w:t>37</w:t>
            </w:r>
          </w:p>
        </w:tc>
        <w:tc>
          <w:tcPr>
            <w:tcW w:w="366" w:type="dxa"/>
            <w:hideMark/>
          </w:tcPr>
          <w:p w14:paraId="7F50D781" w14:textId="77777777" w:rsidR="001E7F9C" w:rsidRPr="001E7F9C" w:rsidRDefault="001E7F9C" w:rsidP="001E7F9C">
            <w:pPr>
              <w:rPr>
                <w:sz w:val="16"/>
                <w:szCs w:val="16"/>
              </w:rPr>
            </w:pPr>
            <w:r w:rsidRPr="001E7F9C">
              <w:rPr>
                <w:sz w:val="16"/>
                <w:szCs w:val="16"/>
              </w:rPr>
              <w:t>0</w:t>
            </w:r>
          </w:p>
        </w:tc>
        <w:tc>
          <w:tcPr>
            <w:tcW w:w="451" w:type="dxa"/>
            <w:hideMark/>
          </w:tcPr>
          <w:p w14:paraId="5B6865B9" w14:textId="77777777" w:rsidR="001E7F9C" w:rsidRPr="001E7F9C" w:rsidRDefault="001E7F9C" w:rsidP="001E7F9C">
            <w:pPr>
              <w:rPr>
                <w:sz w:val="16"/>
                <w:szCs w:val="16"/>
              </w:rPr>
            </w:pPr>
            <w:r w:rsidRPr="001E7F9C">
              <w:rPr>
                <w:sz w:val="16"/>
                <w:szCs w:val="16"/>
              </w:rPr>
              <w:t>41</w:t>
            </w:r>
          </w:p>
        </w:tc>
        <w:tc>
          <w:tcPr>
            <w:tcW w:w="629" w:type="dxa"/>
            <w:hideMark/>
          </w:tcPr>
          <w:p w14:paraId="4F135FC5" w14:textId="77777777" w:rsidR="001E7F9C" w:rsidRPr="001E7F9C" w:rsidRDefault="001E7F9C" w:rsidP="001E7F9C">
            <w:pPr>
              <w:rPr>
                <w:sz w:val="16"/>
                <w:szCs w:val="16"/>
              </w:rPr>
            </w:pPr>
            <w:r w:rsidRPr="001E7F9C">
              <w:rPr>
                <w:sz w:val="16"/>
                <w:szCs w:val="16"/>
              </w:rPr>
              <w:t>61110</w:t>
            </w:r>
          </w:p>
        </w:tc>
        <w:tc>
          <w:tcPr>
            <w:tcW w:w="446" w:type="dxa"/>
            <w:hideMark/>
          </w:tcPr>
          <w:p w14:paraId="354DE22E" w14:textId="77777777" w:rsidR="001E7F9C" w:rsidRPr="001E7F9C" w:rsidRDefault="001E7F9C" w:rsidP="001E7F9C">
            <w:pPr>
              <w:rPr>
                <w:sz w:val="16"/>
                <w:szCs w:val="16"/>
              </w:rPr>
            </w:pPr>
            <w:r w:rsidRPr="001E7F9C">
              <w:rPr>
                <w:sz w:val="16"/>
                <w:szCs w:val="16"/>
              </w:rPr>
              <w:t>620</w:t>
            </w:r>
          </w:p>
        </w:tc>
        <w:tc>
          <w:tcPr>
            <w:tcW w:w="369" w:type="dxa"/>
            <w:hideMark/>
          </w:tcPr>
          <w:p w14:paraId="07EAE1D8" w14:textId="77777777" w:rsidR="001E7F9C" w:rsidRPr="001E7F9C" w:rsidRDefault="001E7F9C" w:rsidP="001E7F9C">
            <w:pPr>
              <w:rPr>
                <w:sz w:val="16"/>
                <w:szCs w:val="16"/>
              </w:rPr>
            </w:pPr>
            <w:r w:rsidRPr="001E7F9C">
              <w:rPr>
                <w:sz w:val="16"/>
                <w:szCs w:val="16"/>
              </w:rPr>
              <w:t>07</w:t>
            </w:r>
          </w:p>
        </w:tc>
        <w:tc>
          <w:tcPr>
            <w:tcW w:w="464" w:type="dxa"/>
            <w:hideMark/>
          </w:tcPr>
          <w:p w14:paraId="58E6DADB" w14:textId="77777777" w:rsidR="001E7F9C" w:rsidRPr="001E7F9C" w:rsidRDefault="001E7F9C" w:rsidP="001E7F9C">
            <w:pPr>
              <w:rPr>
                <w:sz w:val="16"/>
                <w:szCs w:val="16"/>
              </w:rPr>
            </w:pPr>
            <w:r w:rsidRPr="001E7F9C">
              <w:rPr>
                <w:sz w:val="16"/>
                <w:szCs w:val="16"/>
              </w:rPr>
              <w:t> </w:t>
            </w:r>
          </w:p>
        </w:tc>
        <w:tc>
          <w:tcPr>
            <w:tcW w:w="503" w:type="dxa"/>
            <w:hideMark/>
          </w:tcPr>
          <w:p w14:paraId="2B66F706" w14:textId="77777777" w:rsidR="001E7F9C" w:rsidRPr="001E7F9C" w:rsidRDefault="001E7F9C" w:rsidP="001E7F9C">
            <w:pPr>
              <w:rPr>
                <w:sz w:val="16"/>
                <w:szCs w:val="16"/>
              </w:rPr>
            </w:pPr>
            <w:r w:rsidRPr="001E7F9C">
              <w:rPr>
                <w:sz w:val="16"/>
                <w:szCs w:val="16"/>
              </w:rPr>
              <w:t> </w:t>
            </w:r>
          </w:p>
        </w:tc>
        <w:tc>
          <w:tcPr>
            <w:tcW w:w="1069" w:type="dxa"/>
            <w:noWrap/>
            <w:hideMark/>
          </w:tcPr>
          <w:p w14:paraId="281F7780" w14:textId="77777777" w:rsidR="001E7F9C" w:rsidRPr="001E7F9C" w:rsidRDefault="001E7F9C" w:rsidP="001E7F9C">
            <w:pPr>
              <w:rPr>
                <w:sz w:val="16"/>
                <w:szCs w:val="16"/>
              </w:rPr>
            </w:pPr>
            <w:r w:rsidRPr="001E7F9C">
              <w:rPr>
                <w:sz w:val="16"/>
                <w:szCs w:val="16"/>
              </w:rPr>
              <w:t>50,0</w:t>
            </w:r>
          </w:p>
        </w:tc>
        <w:tc>
          <w:tcPr>
            <w:tcW w:w="1069" w:type="dxa"/>
            <w:noWrap/>
            <w:hideMark/>
          </w:tcPr>
          <w:p w14:paraId="5A382691" w14:textId="77777777" w:rsidR="001E7F9C" w:rsidRPr="001E7F9C" w:rsidRDefault="001E7F9C" w:rsidP="001E7F9C">
            <w:pPr>
              <w:rPr>
                <w:sz w:val="16"/>
                <w:szCs w:val="16"/>
              </w:rPr>
            </w:pPr>
            <w:r w:rsidRPr="001E7F9C">
              <w:rPr>
                <w:sz w:val="16"/>
                <w:szCs w:val="16"/>
              </w:rPr>
              <w:t> </w:t>
            </w:r>
          </w:p>
        </w:tc>
        <w:tc>
          <w:tcPr>
            <w:tcW w:w="1274" w:type="dxa"/>
            <w:noWrap/>
            <w:hideMark/>
          </w:tcPr>
          <w:p w14:paraId="372C63F0" w14:textId="77777777" w:rsidR="001E7F9C" w:rsidRPr="001E7F9C" w:rsidRDefault="001E7F9C" w:rsidP="001E7F9C">
            <w:pPr>
              <w:rPr>
                <w:sz w:val="16"/>
                <w:szCs w:val="16"/>
              </w:rPr>
            </w:pPr>
            <w:r w:rsidRPr="001E7F9C">
              <w:rPr>
                <w:sz w:val="16"/>
                <w:szCs w:val="16"/>
              </w:rPr>
              <w:t> </w:t>
            </w:r>
          </w:p>
        </w:tc>
      </w:tr>
      <w:tr w:rsidR="001E7F9C" w:rsidRPr="001E7F9C" w14:paraId="0DEA92C7" w14:textId="77777777" w:rsidTr="00B35219">
        <w:trPr>
          <w:trHeight w:val="225"/>
        </w:trPr>
        <w:tc>
          <w:tcPr>
            <w:tcW w:w="3753" w:type="dxa"/>
            <w:hideMark/>
          </w:tcPr>
          <w:p w14:paraId="301F3670" w14:textId="77777777" w:rsidR="001E7F9C" w:rsidRPr="001E7F9C" w:rsidRDefault="001E7F9C">
            <w:pPr>
              <w:rPr>
                <w:sz w:val="16"/>
                <w:szCs w:val="16"/>
              </w:rPr>
            </w:pPr>
            <w:r w:rsidRPr="001E7F9C">
              <w:rPr>
                <w:sz w:val="16"/>
                <w:szCs w:val="16"/>
              </w:rPr>
              <w:t xml:space="preserve">Молодежная политика </w:t>
            </w:r>
          </w:p>
        </w:tc>
        <w:tc>
          <w:tcPr>
            <w:tcW w:w="369" w:type="dxa"/>
            <w:hideMark/>
          </w:tcPr>
          <w:p w14:paraId="38783C08" w14:textId="77777777" w:rsidR="001E7F9C" w:rsidRPr="001E7F9C" w:rsidRDefault="001E7F9C" w:rsidP="001E7F9C">
            <w:pPr>
              <w:rPr>
                <w:sz w:val="16"/>
                <w:szCs w:val="16"/>
              </w:rPr>
            </w:pPr>
            <w:r w:rsidRPr="001E7F9C">
              <w:rPr>
                <w:sz w:val="16"/>
                <w:szCs w:val="16"/>
              </w:rPr>
              <w:t>37</w:t>
            </w:r>
          </w:p>
        </w:tc>
        <w:tc>
          <w:tcPr>
            <w:tcW w:w="366" w:type="dxa"/>
            <w:hideMark/>
          </w:tcPr>
          <w:p w14:paraId="77A3D479" w14:textId="77777777" w:rsidR="001E7F9C" w:rsidRPr="001E7F9C" w:rsidRDefault="001E7F9C" w:rsidP="001E7F9C">
            <w:pPr>
              <w:rPr>
                <w:sz w:val="16"/>
                <w:szCs w:val="16"/>
              </w:rPr>
            </w:pPr>
            <w:r w:rsidRPr="001E7F9C">
              <w:rPr>
                <w:sz w:val="16"/>
                <w:szCs w:val="16"/>
              </w:rPr>
              <w:t>0</w:t>
            </w:r>
          </w:p>
        </w:tc>
        <w:tc>
          <w:tcPr>
            <w:tcW w:w="451" w:type="dxa"/>
            <w:hideMark/>
          </w:tcPr>
          <w:p w14:paraId="631B106E" w14:textId="77777777" w:rsidR="001E7F9C" w:rsidRPr="001E7F9C" w:rsidRDefault="001E7F9C" w:rsidP="001E7F9C">
            <w:pPr>
              <w:rPr>
                <w:sz w:val="16"/>
                <w:szCs w:val="16"/>
              </w:rPr>
            </w:pPr>
            <w:r w:rsidRPr="001E7F9C">
              <w:rPr>
                <w:sz w:val="16"/>
                <w:szCs w:val="16"/>
              </w:rPr>
              <w:t>41</w:t>
            </w:r>
          </w:p>
        </w:tc>
        <w:tc>
          <w:tcPr>
            <w:tcW w:w="629" w:type="dxa"/>
            <w:hideMark/>
          </w:tcPr>
          <w:p w14:paraId="20522A26" w14:textId="77777777" w:rsidR="001E7F9C" w:rsidRPr="001E7F9C" w:rsidRDefault="001E7F9C" w:rsidP="001E7F9C">
            <w:pPr>
              <w:rPr>
                <w:sz w:val="16"/>
                <w:szCs w:val="16"/>
              </w:rPr>
            </w:pPr>
            <w:r w:rsidRPr="001E7F9C">
              <w:rPr>
                <w:sz w:val="16"/>
                <w:szCs w:val="16"/>
              </w:rPr>
              <w:t>61110</w:t>
            </w:r>
          </w:p>
        </w:tc>
        <w:tc>
          <w:tcPr>
            <w:tcW w:w="446" w:type="dxa"/>
            <w:hideMark/>
          </w:tcPr>
          <w:p w14:paraId="0B27B3A6" w14:textId="77777777" w:rsidR="001E7F9C" w:rsidRPr="001E7F9C" w:rsidRDefault="001E7F9C" w:rsidP="001E7F9C">
            <w:pPr>
              <w:rPr>
                <w:sz w:val="16"/>
                <w:szCs w:val="16"/>
              </w:rPr>
            </w:pPr>
            <w:r w:rsidRPr="001E7F9C">
              <w:rPr>
                <w:sz w:val="16"/>
                <w:szCs w:val="16"/>
              </w:rPr>
              <w:t>620</w:t>
            </w:r>
          </w:p>
        </w:tc>
        <w:tc>
          <w:tcPr>
            <w:tcW w:w="369" w:type="dxa"/>
            <w:hideMark/>
          </w:tcPr>
          <w:p w14:paraId="0D23917E" w14:textId="77777777" w:rsidR="001E7F9C" w:rsidRPr="001E7F9C" w:rsidRDefault="001E7F9C" w:rsidP="001E7F9C">
            <w:pPr>
              <w:rPr>
                <w:sz w:val="16"/>
                <w:szCs w:val="16"/>
              </w:rPr>
            </w:pPr>
            <w:r w:rsidRPr="001E7F9C">
              <w:rPr>
                <w:sz w:val="16"/>
                <w:szCs w:val="16"/>
              </w:rPr>
              <w:t>07</w:t>
            </w:r>
          </w:p>
        </w:tc>
        <w:tc>
          <w:tcPr>
            <w:tcW w:w="464" w:type="dxa"/>
            <w:hideMark/>
          </w:tcPr>
          <w:p w14:paraId="28914C5E" w14:textId="77777777" w:rsidR="001E7F9C" w:rsidRPr="001E7F9C" w:rsidRDefault="001E7F9C" w:rsidP="001E7F9C">
            <w:pPr>
              <w:rPr>
                <w:sz w:val="16"/>
                <w:szCs w:val="16"/>
              </w:rPr>
            </w:pPr>
            <w:r w:rsidRPr="001E7F9C">
              <w:rPr>
                <w:sz w:val="16"/>
                <w:szCs w:val="16"/>
              </w:rPr>
              <w:t>07</w:t>
            </w:r>
          </w:p>
        </w:tc>
        <w:tc>
          <w:tcPr>
            <w:tcW w:w="503" w:type="dxa"/>
            <w:hideMark/>
          </w:tcPr>
          <w:p w14:paraId="692B7176" w14:textId="77777777" w:rsidR="001E7F9C" w:rsidRPr="001E7F9C" w:rsidRDefault="001E7F9C" w:rsidP="001E7F9C">
            <w:pPr>
              <w:rPr>
                <w:sz w:val="16"/>
                <w:szCs w:val="16"/>
              </w:rPr>
            </w:pPr>
            <w:r w:rsidRPr="001E7F9C">
              <w:rPr>
                <w:sz w:val="16"/>
                <w:szCs w:val="16"/>
              </w:rPr>
              <w:t> </w:t>
            </w:r>
          </w:p>
        </w:tc>
        <w:tc>
          <w:tcPr>
            <w:tcW w:w="1069" w:type="dxa"/>
            <w:noWrap/>
            <w:hideMark/>
          </w:tcPr>
          <w:p w14:paraId="42ACA85D" w14:textId="77777777" w:rsidR="001E7F9C" w:rsidRPr="001E7F9C" w:rsidRDefault="001E7F9C" w:rsidP="001E7F9C">
            <w:pPr>
              <w:rPr>
                <w:sz w:val="16"/>
                <w:szCs w:val="16"/>
              </w:rPr>
            </w:pPr>
            <w:r w:rsidRPr="001E7F9C">
              <w:rPr>
                <w:sz w:val="16"/>
                <w:szCs w:val="16"/>
              </w:rPr>
              <w:t>50,0</w:t>
            </w:r>
          </w:p>
        </w:tc>
        <w:tc>
          <w:tcPr>
            <w:tcW w:w="1069" w:type="dxa"/>
            <w:noWrap/>
            <w:hideMark/>
          </w:tcPr>
          <w:p w14:paraId="74C3D239" w14:textId="77777777" w:rsidR="001E7F9C" w:rsidRPr="001E7F9C" w:rsidRDefault="001E7F9C" w:rsidP="001E7F9C">
            <w:pPr>
              <w:rPr>
                <w:sz w:val="16"/>
                <w:szCs w:val="16"/>
              </w:rPr>
            </w:pPr>
            <w:r w:rsidRPr="001E7F9C">
              <w:rPr>
                <w:sz w:val="16"/>
                <w:szCs w:val="16"/>
              </w:rPr>
              <w:t> </w:t>
            </w:r>
          </w:p>
        </w:tc>
        <w:tc>
          <w:tcPr>
            <w:tcW w:w="1274" w:type="dxa"/>
            <w:noWrap/>
            <w:hideMark/>
          </w:tcPr>
          <w:p w14:paraId="1764B7C4" w14:textId="77777777" w:rsidR="001E7F9C" w:rsidRPr="001E7F9C" w:rsidRDefault="001E7F9C" w:rsidP="001E7F9C">
            <w:pPr>
              <w:rPr>
                <w:sz w:val="16"/>
                <w:szCs w:val="16"/>
              </w:rPr>
            </w:pPr>
            <w:r w:rsidRPr="001E7F9C">
              <w:rPr>
                <w:sz w:val="16"/>
                <w:szCs w:val="16"/>
              </w:rPr>
              <w:t> </w:t>
            </w:r>
          </w:p>
        </w:tc>
      </w:tr>
      <w:tr w:rsidR="001E7F9C" w:rsidRPr="001E7F9C" w14:paraId="61DA01D9" w14:textId="77777777" w:rsidTr="00B35219">
        <w:trPr>
          <w:trHeight w:val="675"/>
        </w:trPr>
        <w:tc>
          <w:tcPr>
            <w:tcW w:w="3753" w:type="dxa"/>
            <w:hideMark/>
          </w:tcPr>
          <w:p w14:paraId="7B0D9516" w14:textId="77777777" w:rsidR="001E7F9C" w:rsidRPr="001E7F9C" w:rsidRDefault="001E7F9C">
            <w:pPr>
              <w:rPr>
                <w:sz w:val="16"/>
                <w:szCs w:val="16"/>
              </w:rPr>
            </w:pPr>
            <w:r w:rsidRPr="001E7F9C">
              <w:rPr>
                <w:sz w:val="16"/>
                <w:szCs w:val="16"/>
              </w:rPr>
              <w:lastRenderedPageBreak/>
              <w:t>Муниципальное казенное учреждение "Управление культуры" администрации Рузаевского муниципального района Республики Мордовия</w:t>
            </w:r>
          </w:p>
        </w:tc>
        <w:tc>
          <w:tcPr>
            <w:tcW w:w="369" w:type="dxa"/>
            <w:hideMark/>
          </w:tcPr>
          <w:p w14:paraId="531D610E" w14:textId="77777777" w:rsidR="001E7F9C" w:rsidRPr="001E7F9C" w:rsidRDefault="001E7F9C" w:rsidP="001E7F9C">
            <w:pPr>
              <w:rPr>
                <w:sz w:val="16"/>
                <w:szCs w:val="16"/>
              </w:rPr>
            </w:pPr>
            <w:r w:rsidRPr="001E7F9C">
              <w:rPr>
                <w:sz w:val="16"/>
                <w:szCs w:val="16"/>
              </w:rPr>
              <w:t>37</w:t>
            </w:r>
          </w:p>
        </w:tc>
        <w:tc>
          <w:tcPr>
            <w:tcW w:w="366" w:type="dxa"/>
            <w:hideMark/>
          </w:tcPr>
          <w:p w14:paraId="29213DDD" w14:textId="77777777" w:rsidR="001E7F9C" w:rsidRPr="001E7F9C" w:rsidRDefault="001E7F9C" w:rsidP="001E7F9C">
            <w:pPr>
              <w:rPr>
                <w:sz w:val="16"/>
                <w:szCs w:val="16"/>
              </w:rPr>
            </w:pPr>
            <w:r w:rsidRPr="001E7F9C">
              <w:rPr>
                <w:sz w:val="16"/>
                <w:szCs w:val="16"/>
              </w:rPr>
              <w:t>0</w:t>
            </w:r>
          </w:p>
        </w:tc>
        <w:tc>
          <w:tcPr>
            <w:tcW w:w="451" w:type="dxa"/>
            <w:hideMark/>
          </w:tcPr>
          <w:p w14:paraId="7B4F10B6" w14:textId="77777777" w:rsidR="001E7F9C" w:rsidRPr="001E7F9C" w:rsidRDefault="001E7F9C" w:rsidP="001E7F9C">
            <w:pPr>
              <w:rPr>
                <w:sz w:val="16"/>
                <w:szCs w:val="16"/>
              </w:rPr>
            </w:pPr>
            <w:r w:rsidRPr="001E7F9C">
              <w:rPr>
                <w:sz w:val="16"/>
                <w:szCs w:val="16"/>
              </w:rPr>
              <w:t>41</w:t>
            </w:r>
          </w:p>
        </w:tc>
        <w:tc>
          <w:tcPr>
            <w:tcW w:w="629" w:type="dxa"/>
            <w:hideMark/>
          </w:tcPr>
          <w:p w14:paraId="2341169F" w14:textId="77777777" w:rsidR="001E7F9C" w:rsidRPr="001E7F9C" w:rsidRDefault="001E7F9C" w:rsidP="001E7F9C">
            <w:pPr>
              <w:rPr>
                <w:sz w:val="16"/>
                <w:szCs w:val="16"/>
              </w:rPr>
            </w:pPr>
            <w:r w:rsidRPr="001E7F9C">
              <w:rPr>
                <w:sz w:val="16"/>
                <w:szCs w:val="16"/>
              </w:rPr>
              <w:t>61110</w:t>
            </w:r>
          </w:p>
        </w:tc>
        <w:tc>
          <w:tcPr>
            <w:tcW w:w="446" w:type="dxa"/>
            <w:hideMark/>
          </w:tcPr>
          <w:p w14:paraId="130D9906" w14:textId="77777777" w:rsidR="001E7F9C" w:rsidRPr="001E7F9C" w:rsidRDefault="001E7F9C" w:rsidP="001E7F9C">
            <w:pPr>
              <w:rPr>
                <w:sz w:val="16"/>
                <w:szCs w:val="16"/>
              </w:rPr>
            </w:pPr>
            <w:r w:rsidRPr="001E7F9C">
              <w:rPr>
                <w:sz w:val="16"/>
                <w:szCs w:val="16"/>
              </w:rPr>
              <w:t>620</w:t>
            </w:r>
          </w:p>
        </w:tc>
        <w:tc>
          <w:tcPr>
            <w:tcW w:w="369" w:type="dxa"/>
            <w:hideMark/>
          </w:tcPr>
          <w:p w14:paraId="0BB424B2" w14:textId="77777777" w:rsidR="001E7F9C" w:rsidRPr="001E7F9C" w:rsidRDefault="001E7F9C" w:rsidP="001E7F9C">
            <w:pPr>
              <w:rPr>
                <w:sz w:val="16"/>
                <w:szCs w:val="16"/>
              </w:rPr>
            </w:pPr>
            <w:r w:rsidRPr="001E7F9C">
              <w:rPr>
                <w:sz w:val="16"/>
                <w:szCs w:val="16"/>
              </w:rPr>
              <w:t>07</w:t>
            </w:r>
          </w:p>
        </w:tc>
        <w:tc>
          <w:tcPr>
            <w:tcW w:w="464" w:type="dxa"/>
            <w:hideMark/>
          </w:tcPr>
          <w:p w14:paraId="18F065E8" w14:textId="77777777" w:rsidR="001E7F9C" w:rsidRPr="001E7F9C" w:rsidRDefault="001E7F9C" w:rsidP="001E7F9C">
            <w:pPr>
              <w:rPr>
                <w:sz w:val="16"/>
                <w:szCs w:val="16"/>
              </w:rPr>
            </w:pPr>
            <w:r w:rsidRPr="001E7F9C">
              <w:rPr>
                <w:sz w:val="16"/>
                <w:szCs w:val="16"/>
              </w:rPr>
              <w:t>07</w:t>
            </w:r>
          </w:p>
        </w:tc>
        <w:tc>
          <w:tcPr>
            <w:tcW w:w="503" w:type="dxa"/>
            <w:hideMark/>
          </w:tcPr>
          <w:p w14:paraId="59823352" w14:textId="77777777" w:rsidR="001E7F9C" w:rsidRPr="001E7F9C" w:rsidRDefault="001E7F9C" w:rsidP="001E7F9C">
            <w:pPr>
              <w:rPr>
                <w:sz w:val="16"/>
                <w:szCs w:val="16"/>
              </w:rPr>
            </w:pPr>
            <w:r w:rsidRPr="001E7F9C">
              <w:rPr>
                <w:sz w:val="16"/>
                <w:szCs w:val="16"/>
              </w:rPr>
              <w:t>992</w:t>
            </w:r>
          </w:p>
        </w:tc>
        <w:tc>
          <w:tcPr>
            <w:tcW w:w="1069" w:type="dxa"/>
            <w:noWrap/>
            <w:hideMark/>
          </w:tcPr>
          <w:p w14:paraId="72F7B9E9" w14:textId="77777777" w:rsidR="001E7F9C" w:rsidRPr="001E7F9C" w:rsidRDefault="001E7F9C" w:rsidP="001E7F9C">
            <w:pPr>
              <w:rPr>
                <w:sz w:val="16"/>
                <w:szCs w:val="16"/>
              </w:rPr>
            </w:pPr>
            <w:r w:rsidRPr="001E7F9C">
              <w:rPr>
                <w:sz w:val="16"/>
                <w:szCs w:val="16"/>
              </w:rPr>
              <w:t>50,0</w:t>
            </w:r>
          </w:p>
        </w:tc>
        <w:tc>
          <w:tcPr>
            <w:tcW w:w="1069" w:type="dxa"/>
            <w:noWrap/>
            <w:hideMark/>
          </w:tcPr>
          <w:p w14:paraId="24A419C8" w14:textId="77777777" w:rsidR="001E7F9C" w:rsidRPr="001E7F9C" w:rsidRDefault="001E7F9C" w:rsidP="001E7F9C">
            <w:pPr>
              <w:rPr>
                <w:sz w:val="16"/>
                <w:szCs w:val="16"/>
              </w:rPr>
            </w:pPr>
            <w:r w:rsidRPr="001E7F9C">
              <w:rPr>
                <w:sz w:val="16"/>
                <w:szCs w:val="16"/>
              </w:rPr>
              <w:t>0,0</w:t>
            </w:r>
          </w:p>
        </w:tc>
        <w:tc>
          <w:tcPr>
            <w:tcW w:w="1274" w:type="dxa"/>
            <w:noWrap/>
            <w:hideMark/>
          </w:tcPr>
          <w:p w14:paraId="467DC421" w14:textId="77777777" w:rsidR="001E7F9C" w:rsidRPr="001E7F9C" w:rsidRDefault="001E7F9C" w:rsidP="001E7F9C">
            <w:pPr>
              <w:rPr>
                <w:sz w:val="16"/>
                <w:szCs w:val="16"/>
              </w:rPr>
            </w:pPr>
            <w:r w:rsidRPr="001E7F9C">
              <w:rPr>
                <w:sz w:val="16"/>
                <w:szCs w:val="16"/>
              </w:rPr>
              <w:t>0,0</w:t>
            </w:r>
          </w:p>
        </w:tc>
      </w:tr>
      <w:tr w:rsidR="001E7F9C" w:rsidRPr="001E7F9C" w14:paraId="48D94A03" w14:textId="77777777" w:rsidTr="00B35219">
        <w:trPr>
          <w:trHeight w:val="750"/>
        </w:trPr>
        <w:tc>
          <w:tcPr>
            <w:tcW w:w="3753" w:type="dxa"/>
            <w:hideMark/>
          </w:tcPr>
          <w:p w14:paraId="0385D633" w14:textId="77777777" w:rsidR="001E7F9C" w:rsidRPr="001E7F9C" w:rsidRDefault="001E7F9C">
            <w:pPr>
              <w:rPr>
                <w:sz w:val="16"/>
                <w:szCs w:val="16"/>
              </w:rPr>
            </w:pPr>
            <w:r w:rsidRPr="001E7F9C">
              <w:rPr>
                <w:sz w:val="16"/>
                <w:szCs w:val="16"/>
              </w:rPr>
              <w:t>Муниципальная программа Рузаевского муниципального района "Развитие сельского туризма на территории Рузаевского муниципального района Республики Мордовия" на 2020-2027 годы</w:t>
            </w:r>
          </w:p>
        </w:tc>
        <w:tc>
          <w:tcPr>
            <w:tcW w:w="369" w:type="dxa"/>
            <w:hideMark/>
          </w:tcPr>
          <w:p w14:paraId="40771960" w14:textId="77777777" w:rsidR="001E7F9C" w:rsidRPr="001E7F9C" w:rsidRDefault="001E7F9C" w:rsidP="001E7F9C">
            <w:pPr>
              <w:rPr>
                <w:sz w:val="16"/>
                <w:szCs w:val="16"/>
              </w:rPr>
            </w:pPr>
            <w:r w:rsidRPr="001E7F9C">
              <w:rPr>
                <w:sz w:val="16"/>
                <w:szCs w:val="16"/>
              </w:rPr>
              <w:t>39</w:t>
            </w:r>
          </w:p>
        </w:tc>
        <w:tc>
          <w:tcPr>
            <w:tcW w:w="366" w:type="dxa"/>
            <w:hideMark/>
          </w:tcPr>
          <w:p w14:paraId="34155037" w14:textId="77777777" w:rsidR="001E7F9C" w:rsidRPr="001E7F9C" w:rsidRDefault="001E7F9C" w:rsidP="001E7F9C">
            <w:pPr>
              <w:rPr>
                <w:sz w:val="16"/>
                <w:szCs w:val="16"/>
              </w:rPr>
            </w:pPr>
            <w:r w:rsidRPr="001E7F9C">
              <w:rPr>
                <w:sz w:val="16"/>
                <w:szCs w:val="16"/>
              </w:rPr>
              <w:t> </w:t>
            </w:r>
          </w:p>
        </w:tc>
        <w:tc>
          <w:tcPr>
            <w:tcW w:w="451" w:type="dxa"/>
            <w:hideMark/>
          </w:tcPr>
          <w:p w14:paraId="30B32DBD" w14:textId="77777777" w:rsidR="001E7F9C" w:rsidRPr="001E7F9C" w:rsidRDefault="001E7F9C" w:rsidP="001E7F9C">
            <w:pPr>
              <w:rPr>
                <w:sz w:val="16"/>
                <w:szCs w:val="16"/>
              </w:rPr>
            </w:pPr>
            <w:r w:rsidRPr="001E7F9C">
              <w:rPr>
                <w:sz w:val="16"/>
                <w:szCs w:val="16"/>
              </w:rPr>
              <w:t> </w:t>
            </w:r>
          </w:p>
        </w:tc>
        <w:tc>
          <w:tcPr>
            <w:tcW w:w="629" w:type="dxa"/>
            <w:hideMark/>
          </w:tcPr>
          <w:p w14:paraId="64EE8ABE" w14:textId="77777777" w:rsidR="001E7F9C" w:rsidRPr="001E7F9C" w:rsidRDefault="001E7F9C" w:rsidP="001E7F9C">
            <w:pPr>
              <w:rPr>
                <w:sz w:val="16"/>
                <w:szCs w:val="16"/>
              </w:rPr>
            </w:pPr>
            <w:r w:rsidRPr="001E7F9C">
              <w:rPr>
                <w:sz w:val="16"/>
                <w:szCs w:val="16"/>
              </w:rPr>
              <w:t> </w:t>
            </w:r>
          </w:p>
        </w:tc>
        <w:tc>
          <w:tcPr>
            <w:tcW w:w="446" w:type="dxa"/>
            <w:hideMark/>
          </w:tcPr>
          <w:p w14:paraId="2E4D881F" w14:textId="77777777" w:rsidR="001E7F9C" w:rsidRPr="001E7F9C" w:rsidRDefault="001E7F9C" w:rsidP="001E7F9C">
            <w:pPr>
              <w:rPr>
                <w:sz w:val="16"/>
                <w:szCs w:val="16"/>
              </w:rPr>
            </w:pPr>
            <w:r w:rsidRPr="001E7F9C">
              <w:rPr>
                <w:sz w:val="16"/>
                <w:szCs w:val="16"/>
              </w:rPr>
              <w:t> </w:t>
            </w:r>
          </w:p>
        </w:tc>
        <w:tc>
          <w:tcPr>
            <w:tcW w:w="369" w:type="dxa"/>
            <w:hideMark/>
          </w:tcPr>
          <w:p w14:paraId="6F6BD2B8" w14:textId="77777777" w:rsidR="001E7F9C" w:rsidRPr="001E7F9C" w:rsidRDefault="001E7F9C" w:rsidP="001E7F9C">
            <w:pPr>
              <w:rPr>
                <w:sz w:val="16"/>
                <w:szCs w:val="16"/>
              </w:rPr>
            </w:pPr>
            <w:r w:rsidRPr="001E7F9C">
              <w:rPr>
                <w:sz w:val="16"/>
                <w:szCs w:val="16"/>
              </w:rPr>
              <w:t> </w:t>
            </w:r>
          </w:p>
        </w:tc>
        <w:tc>
          <w:tcPr>
            <w:tcW w:w="464" w:type="dxa"/>
            <w:hideMark/>
          </w:tcPr>
          <w:p w14:paraId="167FC54C" w14:textId="77777777" w:rsidR="001E7F9C" w:rsidRPr="001E7F9C" w:rsidRDefault="001E7F9C" w:rsidP="001E7F9C">
            <w:pPr>
              <w:rPr>
                <w:sz w:val="16"/>
                <w:szCs w:val="16"/>
              </w:rPr>
            </w:pPr>
            <w:r w:rsidRPr="001E7F9C">
              <w:rPr>
                <w:sz w:val="16"/>
                <w:szCs w:val="16"/>
              </w:rPr>
              <w:t> </w:t>
            </w:r>
          </w:p>
        </w:tc>
        <w:tc>
          <w:tcPr>
            <w:tcW w:w="503" w:type="dxa"/>
            <w:hideMark/>
          </w:tcPr>
          <w:p w14:paraId="3EC0B02E" w14:textId="77777777" w:rsidR="001E7F9C" w:rsidRPr="001E7F9C" w:rsidRDefault="001E7F9C" w:rsidP="001E7F9C">
            <w:pPr>
              <w:rPr>
                <w:sz w:val="16"/>
                <w:szCs w:val="16"/>
              </w:rPr>
            </w:pPr>
            <w:r w:rsidRPr="001E7F9C">
              <w:rPr>
                <w:sz w:val="16"/>
                <w:szCs w:val="16"/>
              </w:rPr>
              <w:t> </w:t>
            </w:r>
          </w:p>
        </w:tc>
        <w:tc>
          <w:tcPr>
            <w:tcW w:w="1069" w:type="dxa"/>
            <w:noWrap/>
            <w:hideMark/>
          </w:tcPr>
          <w:p w14:paraId="013397B3" w14:textId="77777777" w:rsidR="001E7F9C" w:rsidRPr="001E7F9C" w:rsidRDefault="001E7F9C" w:rsidP="001E7F9C">
            <w:pPr>
              <w:rPr>
                <w:sz w:val="16"/>
                <w:szCs w:val="16"/>
              </w:rPr>
            </w:pPr>
            <w:r w:rsidRPr="001E7F9C">
              <w:rPr>
                <w:sz w:val="16"/>
                <w:szCs w:val="16"/>
              </w:rPr>
              <w:t>50,0</w:t>
            </w:r>
          </w:p>
        </w:tc>
        <w:tc>
          <w:tcPr>
            <w:tcW w:w="1069" w:type="dxa"/>
            <w:noWrap/>
            <w:hideMark/>
          </w:tcPr>
          <w:p w14:paraId="334F7057" w14:textId="77777777" w:rsidR="001E7F9C" w:rsidRPr="001E7F9C" w:rsidRDefault="001E7F9C" w:rsidP="001E7F9C">
            <w:pPr>
              <w:rPr>
                <w:sz w:val="16"/>
                <w:szCs w:val="16"/>
              </w:rPr>
            </w:pPr>
            <w:r w:rsidRPr="001E7F9C">
              <w:rPr>
                <w:sz w:val="16"/>
                <w:szCs w:val="16"/>
              </w:rPr>
              <w:t>70,0</w:t>
            </w:r>
          </w:p>
        </w:tc>
        <w:tc>
          <w:tcPr>
            <w:tcW w:w="1274" w:type="dxa"/>
            <w:noWrap/>
            <w:hideMark/>
          </w:tcPr>
          <w:p w14:paraId="099589EF" w14:textId="77777777" w:rsidR="001E7F9C" w:rsidRPr="001E7F9C" w:rsidRDefault="001E7F9C" w:rsidP="001E7F9C">
            <w:pPr>
              <w:rPr>
                <w:sz w:val="16"/>
                <w:szCs w:val="16"/>
              </w:rPr>
            </w:pPr>
            <w:r w:rsidRPr="001E7F9C">
              <w:rPr>
                <w:sz w:val="16"/>
                <w:szCs w:val="16"/>
              </w:rPr>
              <w:t>70,0</w:t>
            </w:r>
          </w:p>
        </w:tc>
      </w:tr>
      <w:tr w:rsidR="001E7F9C" w:rsidRPr="001E7F9C" w14:paraId="6D5260E9" w14:textId="77777777" w:rsidTr="00B35219">
        <w:trPr>
          <w:trHeight w:val="435"/>
        </w:trPr>
        <w:tc>
          <w:tcPr>
            <w:tcW w:w="3753" w:type="dxa"/>
            <w:hideMark/>
          </w:tcPr>
          <w:p w14:paraId="52F92F6A" w14:textId="77777777" w:rsidR="001E7F9C" w:rsidRPr="001E7F9C" w:rsidRDefault="001E7F9C">
            <w:pPr>
              <w:rPr>
                <w:sz w:val="16"/>
                <w:szCs w:val="16"/>
              </w:rPr>
            </w:pPr>
            <w:r w:rsidRPr="001E7F9C">
              <w:rPr>
                <w:sz w:val="16"/>
                <w:szCs w:val="16"/>
              </w:rPr>
              <w:t>Основное мероприятие "Информационная и организационная поддержка субъектов сельского туризма"</w:t>
            </w:r>
          </w:p>
        </w:tc>
        <w:tc>
          <w:tcPr>
            <w:tcW w:w="369" w:type="dxa"/>
            <w:hideMark/>
          </w:tcPr>
          <w:p w14:paraId="3C9CE141" w14:textId="77777777" w:rsidR="001E7F9C" w:rsidRPr="001E7F9C" w:rsidRDefault="001E7F9C" w:rsidP="001E7F9C">
            <w:pPr>
              <w:rPr>
                <w:sz w:val="16"/>
                <w:szCs w:val="16"/>
              </w:rPr>
            </w:pPr>
            <w:r w:rsidRPr="001E7F9C">
              <w:rPr>
                <w:sz w:val="16"/>
                <w:szCs w:val="16"/>
              </w:rPr>
              <w:t>39</w:t>
            </w:r>
          </w:p>
        </w:tc>
        <w:tc>
          <w:tcPr>
            <w:tcW w:w="366" w:type="dxa"/>
            <w:hideMark/>
          </w:tcPr>
          <w:p w14:paraId="697A5C18" w14:textId="77777777" w:rsidR="001E7F9C" w:rsidRPr="001E7F9C" w:rsidRDefault="001E7F9C" w:rsidP="001E7F9C">
            <w:pPr>
              <w:rPr>
                <w:sz w:val="16"/>
                <w:szCs w:val="16"/>
              </w:rPr>
            </w:pPr>
            <w:r w:rsidRPr="001E7F9C">
              <w:rPr>
                <w:sz w:val="16"/>
                <w:szCs w:val="16"/>
              </w:rPr>
              <w:t>0</w:t>
            </w:r>
          </w:p>
        </w:tc>
        <w:tc>
          <w:tcPr>
            <w:tcW w:w="451" w:type="dxa"/>
            <w:hideMark/>
          </w:tcPr>
          <w:p w14:paraId="162BEAA0" w14:textId="77777777" w:rsidR="001E7F9C" w:rsidRPr="001E7F9C" w:rsidRDefault="001E7F9C" w:rsidP="001E7F9C">
            <w:pPr>
              <w:rPr>
                <w:sz w:val="16"/>
                <w:szCs w:val="16"/>
              </w:rPr>
            </w:pPr>
            <w:r w:rsidRPr="001E7F9C">
              <w:rPr>
                <w:sz w:val="16"/>
                <w:szCs w:val="16"/>
              </w:rPr>
              <w:t>01</w:t>
            </w:r>
          </w:p>
        </w:tc>
        <w:tc>
          <w:tcPr>
            <w:tcW w:w="629" w:type="dxa"/>
            <w:hideMark/>
          </w:tcPr>
          <w:p w14:paraId="2DD4B0CD" w14:textId="77777777" w:rsidR="001E7F9C" w:rsidRPr="001E7F9C" w:rsidRDefault="001E7F9C" w:rsidP="001E7F9C">
            <w:pPr>
              <w:rPr>
                <w:sz w:val="16"/>
                <w:szCs w:val="16"/>
              </w:rPr>
            </w:pPr>
            <w:r w:rsidRPr="001E7F9C">
              <w:rPr>
                <w:sz w:val="16"/>
                <w:szCs w:val="16"/>
              </w:rPr>
              <w:t> </w:t>
            </w:r>
          </w:p>
        </w:tc>
        <w:tc>
          <w:tcPr>
            <w:tcW w:w="446" w:type="dxa"/>
            <w:hideMark/>
          </w:tcPr>
          <w:p w14:paraId="538F768C" w14:textId="77777777" w:rsidR="001E7F9C" w:rsidRPr="001E7F9C" w:rsidRDefault="001E7F9C" w:rsidP="001E7F9C">
            <w:pPr>
              <w:rPr>
                <w:sz w:val="16"/>
                <w:szCs w:val="16"/>
              </w:rPr>
            </w:pPr>
            <w:r w:rsidRPr="001E7F9C">
              <w:rPr>
                <w:sz w:val="16"/>
                <w:szCs w:val="16"/>
              </w:rPr>
              <w:t> </w:t>
            </w:r>
          </w:p>
        </w:tc>
        <w:tc>
          <w:tcPr>
            <w:tcW w:w="369" w:type="dxa"/>
            <w:hideMark/>
          </w:tcPr>
          <w:p w14:paraId="41C3BD0A" w14:textId="77777777" w:rsidR="001E7F9C" w:rsidRPr="001E7F9C" w:rsidRDefault="001E7F9C" w:rsidP="001E7F9C">
            <w:pPr>
              <w:rPr>
                <w:sz w:val="16"/>
                <w:szCs w:val="16"/>
              </w:rPr>
            </w:pPr>
            <w:r w:rsidRPr="001E7F9C">
              <w:rPr>
                <w:sz w:val="16"/>
                <w:szCs w:val="16"/>
              </w:rPr>
              <w:t> </w:t>
            </w:r>
          </w:p>
        </w:tc>
        <w:tc>
          <w:tcPr>
            <w:tcW w:w="464" w:type="dxa"/>
            <w:hideMark/>
          </w:tcPr>
          <w:p w14:paraId="0D37FCDB" w14:textId="77777777" w:rsidR="001E7F9C" w:rsidRPr="001E7F9C" w:rsidRDefault="001E7F9C" w:rsidP="001E7F9C">
            <w:pPr>
              <w:rPr>
                <w:sz w:val="16"/>
                <w:szCs w:val="16"/>
              </w:rPr>
            </w:pPr>
            <w:r w:rsidRPr="001E7F9C">
              <w:rPr>
                <w:sz w:val="16"/>
                <w:szCs w:val="16"/>
              </w:rPr>
              <w:t> </w:t>
            </w:r>
          </w:p>
        </w:tc>
        <w:tc>
          <w:tcPr>
            <w:tcW w:w="503" w:type="dxa"/>
            <w:hideMark/>
          </w:tcPr>
          <w:p w14:paraId="37EC1754" w14:textId="77777777" w:rsidR="001E7F9C" w:rsidRPr="001E7F9C" w:rsidRDefault="001E7F9C" w:rsidP="001E7F9C">
            <w:pPr>
              <w:rPr>
                <w:sz w:val="16"/>
                <w:szCs w:val="16"/>
              </w:rPr>
            </w:pPr>
            <w:r w:rsidRPr="001E7F9C">
              <w:rPr>
                <w:sz w:val="16"/>
                <w:szCs w:val="16"/>
              </w:rPr>
              <w:t> </w:t>
            </w:r>
          </w:p>
        </w:tc>
        <w:tc>
          <w:tcPr>
            <w:tcW w:w="1069" w:type="dxa"/>
            <w:noWrap/>
            <w:hideMark/>
          </w:tcPr>
          <w:p w14:paraId="7747CD13" w14:textId="77777777" w:rsidR="001E7F9C" w:rsidRPr="001E7F9C" w:rsidRDefault="001E7F9C" w:rsidP="001E7F9C">
            <w:pPr>
              <w:rPr>
                <w:sz w:val="16"/>
                <w:szCs w:val="16"/>
              </w:rPr>
            </w:pPr>
            <w:r w:rsidRPr="001E7F9C">
              <w:rPr>
                <w:sz w:val="16"/>
                <w:szCs w:val="16"/>
              </w:rPr>
              <w:t>50,0</w:t>
            </w:r>
          </w:p>
        </w:tc>
        <w:tc>
          <w:tcPr>
            <w:tcW w:w="1069" w:type="dxa"/>
            <w:noWrap/>
            <w:hideMark/>
          </w:tcPr>
          <w:p w14:paraId="189350C2" w14:textId="77777777" w:rsidR="001E7F9C" w:rsidRPr="001E7F9C" w:rsidRDefault="001E7F9C" w:rsidP="001E7F9C">
            <w:pPr>
              <w:rPr>
                <w:sz w:val="16"/>
                <w:szCs w:val="16"/>
              </w:rPr>
            </w:pPr>
            <w:r w:rsidRPr="001E7F9C">
              <w:rPr>
                <w:sz w:val="16"/>
                <w:szCs w:val="16"/>
              </w:rPr>
              <w:t>70,0</w:t>
            </w:r>
          </w:p>
        </w:tc>
        <w:tc>
          <w:tcPr>
            <w:tcW w:w="1274" w:type="dxa"/>
            <w:noWrap/>
            <w:hideMark/>
          </w:tcPr>
          <w:p w14:paraId="668DE9E2" w14:textId="77777777" w:rsidR="001E7F9C" w:rsidRPr="001E7F9C" w:rsidRDefault="001E7F9C" w:rsidP="001E7F9C">
            <w:pPr>
              <w:rPr>
                <w:sz w:val="16"/>
                <w:szCs w:val="16"/>
              </w:rPr>
            </w:pPr>
            <w:r w:rsidRPr="001E7F9C">
              <w:rPr>
                <w:sz w:val="16"/>
                <w:szCs w:val="16"/>
              </w:rPr>
              <w:t>70,0</w:t>
            </w:r>
          </w:p>
        </w:tc>
      </w:tr>
      <w:tr w:rsidR="001E7F9C" w:rsidRPr="001E7F9C" w14:paraId="5C2013F3" w14:textId="77777777" w:rsidTr="00B35219">
        <w:trPr>
          <w:trHeight w:val="225"/>
        </w:trPr>
        <w:tc>
          <w:tcPr>
            <w:tcW w:w="3753" w:type="dxa"/>
            <w:hideMark/>
          </w:tcPr>
          <w:p w14:paraId="0C5CB45F" w14:textId="77777777" w:rsidR="001E7F9C" w:rsidRPr="001E7F9C" w:rsidRDefault="001E7F9C">
            <w:pPr>
              <w:rPr>
                <w:sz w:val="16"/>
                <w:szCs w:val="16"/>
              </w:rPr>
            </w:pPr>
            <w:r w:rsidRPr="001E7F9C">
              <w:rPr>
                <w:sz w:val="16"/>
                <w:szCs w:val="16"/>
              </w:rPr>
              <w:t>Учреждения по работе с молодежью</w:t>
            </w:r>
          </w:p>
        </w:tc>
        <w:tc>
          <w:tcPr>
            <w:tcW w:w="369" w:type="dxa"/>
            <w:hideMark/>
          </w:tcPr>
          <w:p w14:paraId="5B805F60" w14:textId="77777777" w:rsidR="001E7F9C" w:rsidRPr="001E7F9C" w:rsidRDefault="001E7F9C" w:rsidP="001E7F9C">
            <w:pPr>
              <w:rPr>
                <w:sz w:val="16"/>
                <w:szCs w:val="16"/>
              </w:rPr>
            </w:pPr>
            <w:r w:rsidRPr="001E7F9C">
              <w:rPr>
                <w:sz w:val="16"/>
                <w:szCs w:val="16"/>
              </w:rPr>
              <w:t>39</w:t>
            </w:r>
          </w:p>
        </w:tc>
        <w:tc>
          <w:tcPr>
            <w:tcW w:w="366" w:type="dxa"/>
            <w:hideMark/>
          </w:tcPr>
          <w:p w14:paraId="66D7CEEC" w14:textId="77777777" w:rsidR="001E7F9C" w:rsidRPr="001E7F9C" w:rsidRDefault="001E7F9C" w:rsidP="001E7F9C">
            <w:pPr>
              <w:rPr>
                <w:sz w:val="16"/>
                <w:szCs w:val="16"/>
              </w:rPr>
            </w:pPr>
            <w:r w:rsidRPr="001E7F9C">
              <w:rPr>
                <w:sz w:val="16"/>
                <w:szCs w:val="16"/>
              </w:rPr>
              <w:t>0</w:t>
            </w:r>
          </w:p>
        </w:tc>
        <w:tc>
          <w:tcPr>
            <w:tcW w:w="451" w:type="dxa"/>
            <w:hideMark/>
          </w:tcPr>
          <w:p w14:paraId="002A26E7" w14:textId="77777777" w:rsidR="001E7F9C" w:rsidRPr="001E7F9C" w:rsidRDefault="001E7F9C" w:rsidP="001E7F9C">
            <w:pPr>
              <w:rPr>
                <w:sz w:val="16"/>
                <w:szCs w:val="16"/>
              </w:rPr>
            </w:pPr>
            <w:r w:rsidRPr="001E7F9C">
              <w:rPr>
                <w:sz w:val="16"/>
                <w:szCs w:val="16"/>
              </w:rPr>
              <w:t>01</w:t>
            </w:r>
          </w:p>
        </w:tc>
        <w:tc>
          <w:tcPr>
            <w:tcW w:w="629" w:type="dxa"/>
            <w:hideMark/>
          </w:tcPr>
          <w:p w14:paraId="6C23265C" w14:textId="77777777" w:rsidR="001E7F9C" w:rsidRPr="001E7F9C" w:rsidRDefault="001E7F9C" w:rsidP="001E7F9C">
            <w:pPr>
              <w:rPr>
                <w:sz w:val="16"/>
                <w:szCs w:val="16"/>
              </w:rPr>
            </w:pPr>
            <w:r w:rsidRPr="001E7F9C">
              <w:rPr>
                <w:sz w:val="16"/>
                <w:szCs w:val="16"/>
              </w:rPr>
              <w:t>61110</w:t>
            </w:r>
          </w:p>
        </w:tc>
        <w:tc>
          <w:tcPr>
            <w:tcW w:w="446" w:type="dxa"/>
            <w:hideMark/>
          </w:tcPr>
          <w:p w14:paraId="1B838B57" w14:textId="77777777" w:rsidR="001E7F9C" w:rsidRPr="001E7F9C" w:rsidRDefault="001E7F9C" w:rsidP="001E7F9C">
            <w:pPr>
              <w:rPr>
                <w:sz w:val="16"/>
                <w:szCs w:val="16"/>
              </w:rPr>
            </w:pPr>
            <w:r w:rsidRPr="001E7F9C">
              <w:rPr>
                <w:sz w:val="16"/>
                <w:szCs w:val="16"/>
              </w:rPr>
              <w:t> </w:t>
            </w:r>
          </w:p>
        </w:tc>
        <w:tc>
          <w:tcPr>
            <w:tcW w:w="369" w:type="dxa"/>
            <w:hideMark/>
          </w:tcPr>
          <w:p w14:paraId="20854A78" w14:textId="77777777" w:rsidR="001E7F9C" w:rsidRPr="001E7F9C" w:rsidRDefault="001E7F9C" w:rsidP="001E7F9C">
            <w:pPr>
              <w:rPr>
                <w:sz w:val="16"/>
                <w:szCs w:val="16"/>
              </w:rPr>
            </w:pPr>
            <w:r w:rsidRPr="001E7F9C">
              <w:rPr>
                <w:sz w:val="16"/>
                <w:szCs w:val="16"/>
              </w:rPr>
              <w:t> </w:t>
            </w:r>
          </w:p>
        </w:tc>
        <w:tc>
          <w:tcPr>
            <w:tcW w:w="464" w:type="dxa"/>
            <w:hideMark/>
          </w:tcPr>
          <w:p w14:paraId="3486AA79" w14:textId="77777777" w:rsidR="001E7F9C" w:rsidRPr="001E7F9C" w:rsidRDefault="001E7F9C" w:rsidP="001E7F9C">
            <w:pPr>
              <w:rPr>
                <w:sz w:val="16"/>
                <w:szCs w:val="16"/>
              </w:rPr>
            </w:pPr>
            <w:r w:rsidRPr="001E7F9C">
              <w:rPr>
                <w:sz w:val="16"/>
                <w:szCs w:val="16"/>
              </w:rPr>
              <w:t> </w:t>
            </w:r>
          </w:p>
        </w:tc>
        <w:tc>
          <w:tcPr>
            <w:tcW w:w="503" w:type="dxa"/>
            <w:hideMark/>
          </w:tcPr>
          <w:p w14:paraId="2D46A55F" w14:textId="77777777" w:rsidR="001E7F9C" w:rsidRPr="001E7F9C" w:rsidRDefault="001E7F9C" w:rsidP="001E7F9C">
            <w:pPr>
              <w:rPr>
                <w:sz w:val="16"/>
                <w:szCs w:val="16"/>
              </w:rPr>
            </w:pPr>
            <w:r w:rsidRPr="001E7F9C">
              <w:rPr>
                <w:sz w:val="16"/>
                <w:szCs w:val="16"/>
              </w:rPr>
              <w:t> </w:t>
            </w:r>
          </w:p>
        </w:tc>
        <w:tc>
          <w:tcPr>
            <w:tcW w:w="1069" w:type="dxa"/>
            <w:noWrap/>
            <w:hideMark/>
          </w:tcPr>
          <w:p w14:paraId="0A42F6F2" w14:textId="77777777" w:rsidR="001E7F9C" w:rsidRPr="001E7F9C" w:rsidRDefault="001E7F9C" w:rsidP="001E7F9C">
            <w:pPr>
              <w:rPr>
                <w:sz w:val="16"/>
                <w:szCs w:val="16"/>
              </w:rPr>
            </w:pPr>
            <w:r w:rsidRPr="001E7F9C">
              <w:rPr>
                <w:sz w:val="16"/>
                <w:szCs w:val="16"/>
              </w:rPr>
              <w:t>50,0</w:t>
            </w:r>
          </w:p>
        </w:tc>
        <w:tc>
          <w:tcPr>
            <w:tcW w:w="1069" w:type="dxa"/>
            <w:noWrap/>
            <w:hideMark/>
          </w:tcPr>
          <w:p w14:paraId="460855B1" w14:textId="77777777" w:rsidR="001E7F9C" w:rsidRPr="001E7F9C" w:rsidRDefault="001E7F9C" w:rsidP="001E7F9C">
            <w:pPr>
              <w:rPr>
                <w:sz w:val="16"/>
                <w:szCs w:val="16"/>
              </w:rPr>
            </w:pPr>
            <w:r w:rsidRPr="001E7F9C">
              <w:rPr>
                <w:sz w:val="16"/>
                <w:szCs w:val="16"/>
              </w:rPr>
              <w:t>70,0</w:t>
            </w:r>
          </w:p>
        </w:tc>
        <w:tc>
          <w:tcPr>
            <w:tcW w:w="1274" w:type="dxa"/>
            <w:noWrap/>
            <w:hideMark/>
          </w:tcPr>
          <w:p w14:paraId="48CC2E7C" w14:textId="77777777" w:rsidR="001E7F9C" w:rsidRPr="001E7F9C" w:rsidRDefault="001E7F9C" w:rsidP="001E7F9C">
            <w:pPr>
              <w:rPr>
                <w:sz w:val="16"/>
                <w:szCs w:val="16"/>
              </w:rPr>
            </w:pPr>
            <w:r w:rsidRPr="001E7F9C">
              <w:rPr>
                <w:sz w:val="16"/>
                <w:szCs w:val="16"/>
              </w:rPr>
              <w:t>70,0</w:t>
            </w:r>
          </w:p>
        </w:tc>
      </w:tr>
      <w:tr w:rsidR="001E7F9C" w:rsidRPr="001E7F9C" w14:paraId="104B9891" w14:textId="77777777" w:rsidTr="00B35219">
        <w:trPr>
          <w:trHeight w:val="450"/>
        </w:trPr>
        <w:tc>
          <w:tcPr>
            <w:tcW w:w="3753" w:type="dxa"/>
            <w:hideMark/>
          </w:tcPr>
          <w:p w14:paraId="55AA475D" w14:textId="77777777" w:rsidR="001E7F9C" w:rsidRPr="001E7F9C" w:rsidRDefault="001E7F9C">
            <w:pPr>
              <w:rPr>
                <w:sz w:val="16"/>
                <w:szCs w:val="16"/>
              </w:rPr>
            </w:pPr>
            <w:r w:rsidRPr="001E7F9C">
              <w:rPr>
                <w:sz w:val="16"/>
                <w:szCs w:val="16"/>
              </w:rPr>
              <w:t>предоставление субсидий бюджетным, автономным учреждениям и иным некоммерческим организациям</w:t>
            </w:r>
          </w:p>
        </w:tc>
        <w:tc>
          <w:tcPr>
            <w:tcW w:w="369" w:type="dxa"/>
            <w:hideMark/>
          </w:tcPr>
          <w:p w14:paraId="00809ED2" w14:textId="77777777" w:rsidR="001E7F9C" w:rsidRPr="001E7F9C" w:rsidRDefault="001E7F9C" w:rsidP="001E7F9C">
            <w:pPr>
              <w:rPr>
                <w:sz w:val="16"/>
                <w:szCs w:val="16"/>
              </w:rPr>
            </w:pPr>
            <w:r w:rsidRPr="001E7F9C">
              <w:rPr>
                <w:sz w:val="16"/>
                <w:szCs w:val="16"/>
              </w:rPr>
              <w:t>39</w:t>
            </w:r>
          </w:p>
        </w:tc>
        <w:tc>
          <w:tcPr>
            <w:tcW w:w="366" w:type="dxa"/>
            <w:hideMark/>
          </w:tcPr>
          <w:p w14:paraId="61597E35" w14:textId="77777777" w:rsidR="001E7F9C" w:rsidRPr="001E7F9C" w:rsidRDefault="001E7F9C" w:rsidP="001E7F9C">
            <w:pPr>
              <w:rPr>
                <w:sz w:val="16"/>
                <w:szCs w:val="16"/>
              </w:rPr>
            </w:pPr>
            <w:r w:rsidRPr="001E7F9C">
              <w:rPr>
                <w:sz w:val="16"/>
                <w:szCs w:val="16"/>
              </w:rPr>
              <w:t>0</w:t>
            </w:r>
          </w:p>
        </w:tc>
        <w:tc>
          <w:tcPr>
            <w:tcW w:w="451" w:type="dxa"/>
            <w:hideMark/>
          </w:tcPr>
          <w:p w14:paraId="414B9FA1" w14:textId="77777777" w:rsidR="001E7F9C" w:rsidRPr="001E7F9C" w:rsidRDefault="001E7F9C" w:rsidP="001E7F9C">
            <w:pPr>
              <w:rPr>
                <w:sz w:val="16"/>
                <w:szCs w:val="16"/>
              </w:rPr>
            </w:pPr>
            <w:r w:rsidRPr="001E7F9C">
              <w:rPr>
                <w:sz w:val="16"/>
                <w:szCs w:val="16"/>
              </w:rPr>
              <w:t>01</w:t>
            </w:r>
          </w:p>
        </w:tc>
        <w:tc>
          <w:tcPr>
            <w:tcW w:w="629" w:type="dxa"/>
            <w:hideMark/>
          </w:tcPr>
          <w:p w14:paraId="0D37C9C5" w14:textId="77777777" w:rsidR="001E7F9C" w:rsidRPr="001E7F9C" w:rsidRDefault="001E7F9C" w:rsidP="001E7F9C">
            <w:pPr>
              <w:rPr>
                <w:sz w:val="16"/>
                <w:szCs w:val="16"/>
              </w:rPr>
            </w:pPr>
            <w:r w:rsidRPr="001E7F9C">
              <w:rPr>
                <w:sz w:val="16"/>
                <w:szCs w:val="16"/>
              </w:rPr>
              <w:t>61110</w:t>
            </w:r>
          </w:p>
        </w:tc>
        <w:tc>
          <w:tcPr>
            <w:tcW w:w="446" w:type="dxa"/>
            <w:hideMark/>
          </w:tcPr>
          <w:p w14:paraId="30443BB8" w14:textId="77777777" w:rsidR="001E7F9C" w:rsidRPr="001E7F9C" w:rsidRDefault="001E7F9C" w:rsidP="001E7F9C">
            <w:pPr>
              <w:rPr>
                <w:sz w:val="16"/>
                <w:szCs w:val="16"/>
              </w:rPr>
            </w:pPr>
            <w:r w:rsidRPr="001E7F9C">
              <w:rPr>
                <w:sz w:val="16"/>
                <w:szCs w:val="16"/>
              </w:rPr>
              <w:t>600</w:t>
            </w:r>
          </w:p>
        </w:tc>
        <w:tc>
          <w:tcPr>
            <w:tcW w:w="369" w:type="dxa"/>
            <w:hideMark/>
          </w:tcPr>
          <w:p w14:paraId="44B3E1AD" w14:textId="77777777" w:rsidR="001E7F9C" w:rsidRPr="001E7F9C" w:rsidRDefault="001E7F9C" w:rsidP="001E7F9C">
            <w:pPr>
              <w:rPr>
                <w:sz w:val="16"/>
                <w:szCs w:val="16"/>
              </w:rPr>
            </w:pPr>
            <w:r w:rsidRPr="001E7F9C">
              <w:rPr>
                <w:sz w:val="16"/>
                <w:szCs w:val="16"/>
              </w:rPr>
              <w:t> </w:t>
            </w:r>
          </w:p>
        </w:tc>
        <w:tc>
          <w:tcPr>
            <w:tcW w:w="464" w:type="dxa"/>
            <w:hideMark/>
          </w:tcPr>
          <w:p w14:paraId="43E58FE6" w14:textId="77777777" w:rsidR="001E7F9C" w:rsidRPr="001E7F9C" w:rsidRDefault="001E7F9C" w:rsidP="001E7F9C">
            <w:pPr>
              <w:rPr>
                <w:sz w:val="16"/>
                <w:szCs w:val="16"/>
              </w:rPr>
            </w:pPr>
            <w:r w:rsidRPr="001E7F9C">
              <w:rPr>
                <w:sz w:val="16"/>
                <w:szCs w:val="16"/>
              </w:rPr>
              <w:t> </w:t>
            </w:r>
          </w:p>
        </w:tc>
        <w:tc>
          <w:tcPr>
            <w:tcW w:w="503" w:type="dxa"/>
            <w:hideMark/>
          </w:tcPr>
          <w:p w14:paraId="58CE5387" w14:textId="77777777" w:rsidR="001E7F9C" w:rsidRPr="001E7F9C" w:rsidRDefault="001E7F9C" w:rsidP="001E7F9C">
            <w:pPr>
              <w:rPr>
                <w:sz w:val="16"/>
                <w:szCs w:val="16"/>
              </w:rPr>
            </w:pPr>
            <w:r w:rsidRPr="001E7F9C">
              <w:rPr>
                <w:sz w:val="16"/>
                <w:szCs w:val="16"/>
              </w:rPr>
              <w:t> </w:t>
            </w:r>
          </w:p>
        </w:tc>
        <w:tc>
          <w:tcPr>
            <w:tcW w:w="1069" w:type="dxa"/>
            <w:noWrap/>
            <w:hideMark/>
          </w:tcPr>
          <w:p w14:paraId="7E674E3C" w14:textId="77777777" w:rsidR="001E7F9C" w:rsidRPr="001E7F9C" w:rsidRDefault="001E7F9C" w:rsidP="001E7F9C">
            <w:pPr>
              <w:rPr>
                <w:sz w:val="16"/>
                <w:szCs w:val="16"/>
              </w:rPr>
            </w:pPr>
            <w:r w:rsidRPr="001E7F9C">
              <w:rPr>
                <w:sz w:val="16"/>
                <w:szCs w:val="16"/>
              </w:rPr>
              <w:t>50,0</w:t>
            </w:r>
          </w:p>
        </w:tc>
        <w:tc>
          <w:tcPr>
            <w:tcW w:w="1069" w:type="dxa"/>
            <w:noWrap/>
            <w:hideMark/>
          </w:tcPr>
          <w:p w14:paraId="5C315F16" w14:textId="77777777" w:rsidR="001E7F9C" w:rsidRPr="001E7F9C" w:rsidRDefault="001E7F9C" w:rsidP="001E7F9C">
            <w:pPr>
              <w:rPr>
                <w:sz w:val="16"/>
                <w:szCs w:val="16"/>
              </w:rPr>
            </w:pPr>
            <w:r w:rsidRPr="001E7F9C">
              <w:rPr>
                <w:sz w:val="16"/>
                <w:szCs w:val="16"/>
              </w:rPr>
              <w:t>70,0</w:t>
            </w:r>
          </w:p>
        </w:tc>
        <w:tc>
          <w:tcPr>
            <w:tcW w:w="1274" w:type="dxa"/>
            <w:noWrap/>
            <w:hideMark/>
          </w:tcPr>
          <w:p w14:paraId="6D19C29B" w14:textId="77777777" w:rsidR="001E7F9C" w:rsidRPr="001E7F9C" w:rsidRDefault="001E7F9C" w:rsidP="001E7F9C">
            <w:pPr>
              <w:rPr>
                <w:sz w:val="16"/>
                <w:szCs w:val="16"/>
              </w:rPr>
            </w:pPr>
            <w:r w:rsidRPr="001E7F9C">
              <w:rPr>
                <w:sz w:val="16"/>
                <w:szCs w:val="16"/>
              </w:rPr>
              <w:t>70,0</w:t>
            </w:r>
          </w:p>
        </w:tc>
      </w:tr>
      <w:tr w:rsidR="001E7F9C" w:rsidRPr="001E7F9C" w14:paraId="4F8BEBE9" w14:textId="77777777" w:rsidTr="00B35219">
        <w:trPr>
          <w:trHeight w:val="225"/>
        </w:trPr>
        <w:tc>
          <w:tcPr>
            <w:tcW w:w="3753" w:type="dxa"/>
            <w:hideMark/>
          </w:tcPr>
          <w:p w14:paraId="3F28A7A7" w14:textId="77777777" w:rsidR="001E7F9C" w:rsidRPr="001E7F9C" w:rsidRDefault="001E7F9C">
            <w:pPr>
              <w:rPr>
                <w:sz w:val="16"/>
                <w:szCs w:val="16"/>
              </w:rPr>
            </w:pPr>
            <w:r w:rsidRPr="001E7F9C">
              <w:rPr>
                <w:sz w:val="16"/>
                <w:szCs w:val="16"/>
              </w:rPr>
              <w:t>субсидии автономным учреждениям</w:t>
            </w:r>
          </w:p>
        </w:tc>
        <w:tc>
          <w:tcPr>
            <w:tcW w:w="369" w:type="dxa"/>
            <w:hideMark/>
          </w:tcPr>
          <w:p w14:paraId="15B47542" w14:textId="77777777" w:rsidR="001E7F9C" w:rsidRPr="001E7F9C" w:rsidRDefault="001E7F9C" w:rsidP="001E7F9C">
            <w:pPr>
              <w:rPr>
                <w:sz w:val="16"/>
                <w:szCs w:val="16"/>
              </w:rPr>
            </w:pPr>
            <w:r w:rsidRPr="001E7F9C">
              <w:rPr>
                <w:sz w:val="16"/>
                <w:szCs w:val="16"/>
              </w:rPr>
              <w:t>39</w:t>
            </w:r>
          </w:p>
        </w:tc>
        <w:tc>
          <w:tcPr>
            <w:tcW w:w="366" w:type="dxa"/>
            <w:hideMark/>
          </w:tcPr>
          <w:p w14:paraId="4703124F" w14:textId="77777777" w:rsidR="001E7F9C" w:rsidRPr="001E7F9C" w:rsidRDefault="001E7F9C" w:rsidP="001E7F9C">
            <w:pPr>
              <w:rPr>
                <w:sz w:val="16"/>
                <w:szCs w:val="16"/>
              </w:rPr>
            </w:pPr>
            <w:r w:rsidRPr="001E7F9C">
              <w:rPr>
                <w:sz w:val="16"/>
                <w:szCs w:val="16"/>
              </w:rPr>
              <w:t>0</w:t>
            </w:r>
          </w:p>
        </w:tc>
        <w:tc>
          <w:tcPr>
            <w:tcW w:w="451" w:type="dxa"/>
            <w:hideMark/>
          </w:tcPr>
          <w:p w14:paraId="5BE2366A" w14:textId="77777777" w:rsidR="001E7F9C" w:rsidRPr="001E7F9C" w:rsidRDefault="001E7F9C" w:rsidP="001E7F9C">
            <w:pPr>
              <w:rPr>
                <w:sz w:val="16"/>
                <w:szCs w:val="16"/>
              </w:rPr>
            </w:pPr>
            <w:r w:rsidRPr="001E7F9C">
              <w:rPr>
                <w:sz w:val="16"/>
                <w:szCs w:val="16"/>
              </w:rPr>
              <w:t>01</w:t>
            </w:r>
          </w:p>
        </w:tc>
        <w:tc>
          <w:tcPr>
            <w:tcW w:w="629" w:type="dxa"/>
            <w:hideMark/>
          </w:tcPr>
          <w:p w14:paraId="104E78EC" w14:textId="77777777" w:rsidR="001E7F9C" w:rsidRPr="001E7F9C" w:rsidRDefault="001E7F9C" w:rsidP="001E7F9C">
            <w:pPr>
              <w:rPr>
                <w:sz w:val="16"/>
                <w:szCs w:val="16"/>
              </w:rPr>
            </w:pPr>
            <w:r w:rsidRPr="001E7F9C">
              <w:rPr>
                <w:sz w:val="16"/>
                <w:szCs w:val="16"/>
              </w:rPr>
              <w:t>61110</w:t>
            </w:r>
          </w:p>
        </w:tc>
        <w:tc>
          <w:tcPr>
            <w:tcW w:w="446" w:type="dxa"/>
            <w:hideMark/>
          </w:tcPr>
          <w:p w14:paraId="2D81A53E" w14:textId="77777777" w:rsidR="001E7F9C" w:rsidRPr="001E7F9C" w:rsidRDefault="001E7F9C" w:rsidP="001E7F9C">
            <w:pPr>
              <w:rPr>
                <w:sz w:val="16"/>
                <w:szCs w:val="16"/>
              </w:rPr>
            </w:pPr>
            <w:r w:rsidRPr="001E7F9C">
              <w:rPr>
                <w:sz w:val="16"/>
                <w:szCs w:val="16"/>
              </w:rPr>
              <w:t>620</w:t>
            </w:r>
          </w:p>
        </w:tc>
        <w:tc>
          <w:tcPr>
            <w:tcW w:w="369" w:type="dxa"/>
            <w:hideMark/>
          </w:tcPr>
          <w:p w14:paraId="61ACF524" w14:textId="77777777" w:rsidR="001E7F9C" w:rsidRPr="001E7F9C" w:rsidRDefault="001E7F9C" w:rsidP="001E7F9C">
            <w:pPr>
              <w:rPr>
                <w:sz w:val="16"/>
                <w:szCs w:val="16"/>
              </w:rPr>
            </w:pPr>
            <w:r w:rsidRPr="001E7F9C">
              <w:rPr>
                <w:sz w:val="16"/>
                <w:szCs w:val="16"/>
              </w:rPr>
              <w:t> </w:t>
            </w:r>
          </w:p>
        </w:tc>
        <w:tc>
          <w:tcPr>
            <w:tcW w:w="464" w:type="dxa"/>
            <w:hideMark/>
          </w:tcPr>
          <w:p w14:paraId="43455A11" w14:textId="77777777" w:rsidR="001E7F9C" w:rsidRPr="001E7F9C" w:rsidRDefault="001E7F9C" w:rsidP="001E7F9C">
            <w:pPr>
              <w:rPr>
                <w:sz w:val="16"/>
                <w:szCs w:val="16"/>
              </w:rPr>
            </w:pPr>
            <w:r w:rsidRPr="001E7F9C">
              <w:rPr>
                <w:sz w:val="16"/>
                <w:szCs w:val="16"/>
              </w:rPr>
              <w:t> </w:t>
            </w:r>
          </w:p>
        </w:tc>
        <w:tc>
          <w:tcPr>
            <w:tcW w:w="503" w:type="dxa"/>
            <w:hideMark/>
          </w:tcPr>
          <w:p w14:paraId="569D1EE8" w14:textId="77777777" w:rsidR="001E7F9C" w:rsidRPr="001E7F9C" w:rsidRDefault="001E7F9C" w:rsidP="001E7F9C">
            <w:pPr>
              <w:rPr>
                <w:sz w:val="16"/>
                <w:szCs w:val="16"/>
              </w:rPr>
            </w:pPr>
            <w:r w:rsidRPr="001E7F9C">
              <w:rPr>
                <w:sz w:val="16"/>
                <w:szCs w:val="16"/>
              </w:rPr>
              <w:t> </w:t>
            </w:r>
          </w:p>
        </w:tc>
        <w:tc>
          <w:tcPr>
            <w:tcW w:w="1069" w:type="dxa"/>
            <w:noWrap/>
            <w:hideMark/>
          </w:tcPr>
          <w:p w14:paraId="64B7973A" w14:textId="77777777" w:rsidR="001E7F9C" w:rsidRPr="001E7F9C" w:rsidRDefault="001E7F9C" w:rsidP="001E7F9C">
            <w:pPr>
              <w:rPr>
                <w:sz w:val="16"/>
                <w:szCs w:val="16"/>
              </w:rPr>
            </w:pPr>
            <w:r w:rsidRPr="001E7F9C">
              <w:rPr>
                <w:sz w:val="16"/>
                <w:szCs w:val="16"/>
              </w:rPr>
              <w:t>50,0</w:t>
            </w:r>
          </w:p>
        </w:tc>
        <w:tc>
          <w:tcPr>
            <w:tcW w:w="1069" w:type="dxa"/>
            <w:noWrap/>
            <w:hideMark/>
          </w:tcPr>
          <w:p w14:paraId="723169F4" w14:textId="77777777" w:rsidR="001E7F9C" w:rsidRPr="001E7F9C" w:rsidRDefault="001E7F9C" w:rsidP="001E7F9C">
            <w:pPr>
              <w:rPr>
                <w:sz w:val="16"/>
                <w:szCs w:val="16"/>
              </w:rPr>
            </w:pPr>
            <w:r w:rsidRPr="001E7F9C">
              <w:rPr>
                <w:sz w:val="16"/>
                <w:szCs w:val="16"/>
              </w:rPr>
              <w:t>70,0</w:t>
            </w:r>
          </w:p>
        </w:tc>
        <w:tc>
          <w:tcPr>
            <w:tcW w:w="1274" w:type="dxa"/>
            <w:noWrap/>
            <w:hideMark/>
          </w:tcPr>
          <w:p w14:paraId="6CBAA655" w14:textId="77777777" w:rsidR="001E7F9C" w:rsidRPr="001E7F9C" w:rsidRDefault="001E7F9C" w:rsidP="001E7F9C">
            <w:pPr>
              <w:rPr>
                <w:sz w:val="16"/>
                <w:szCs w:val="16"/>
              </w:rPr>
            </w:pPr>
            <w:r w:rsidRPr="001E7F9C">
              <w:rPr>
                <w:sz w:val="16"/>
                <w:szCs w:val="16"/>
              </w:rPr>
              <w:t>70,0</w:t>
            </w:r>
          </w:p>
        </w:tc>
      </w:tr>
      <w:tr w:rsidR="001E7F9C" w:rsidRPr="001E7F9C" w14:paraId="35BD9035" w14:textId="77777777" w:rsidTr="00B35219">
        <w:trPr>
          <w:trHeight w:val="225"/>
        </w:trPr>
        <w:tc>
          <w:tcPr>
            <w:tcW w:w="3753" w:type="dxa"/>
            <w:hideMark/>
          </w:tcPr>
          <w:p w14:paraId="45E62C2D" w14:textId="77777777" w:rsidR="001E7F9C" w:rsidRPr="001E7F9C" w:rsidRDefault="001E7F9C">
            <w:pPr>
              <w:rPr>
                <w:sz w:val="16"/>
                <w:szCs w:val="16"/>
              </w:rPr>
            </w:pPr>
            <w:r w:rsidRPr="001E7F9C">
              <w:rPr>
                <w:sz w:val="16"/>
                <w:szCs w:val="16"/>
              </w:rPr>
              <w:t>Образование</w:t>
            </w:r>
          </w:p>
        </w:tc>
        <w:tc>
          <w:tcPr>
            <w:tcW w:w="369" w:type="dxa"/>
            <w:hideMark/>
          </w:tcPr>
          <w:p w14:paraId="2A398EB8" w14:textId="77777777" w:rsidR="001E7F9C" w:rsidRPr="001E7F9C" w:rsidRDefault="001E7F9C" w:rsidP="001E7F9C">
            <w:pPr>
              <w:rPr>
                <w:sz w:val="16"/>
                <w:szCs w:val="16"/>
              </w:rPr>
            </w:pPr>
            <w:r w:rsidRPr="001E7F9C">
              <w:rPr>
                <w:sz w:val="16"/>
                <w:szCs w:val="16"/>
              </w:rPr>
              <w:t>39</w:t>
            </w:r>
          </w:p>
        </w:tc>
        <w:tc>
          <w:tcPr>
            <w:tcW w:w="366" w:type="dxa"/>
            <w:hideMark/>
          </w:tcPr>
          <w:p w14:paraId="7D24F08C" w14:textId="77777777" w:rsidR="001E7F9C" w:rsidRPr="001E7F9C" w:rsidRDefault="001E7F9C" w:rsidP="001E7F9C">
            <w:pPr>
              <w:rPr>
                <w:sz w:val="16"/>
                <w:szCs w:val="16"/>
              </w:rPr>
            </w:pPr>
            <w:r w:rsidRPr="001E7F9C">
              <w:rPr>
                <w:sz w:val="16"/>
                <w:szCs w:val="16"/>
              </w:rPr>
              <w:t>0</w:t>
            </w:r>
          </w:p>
        </w:tc>
        <w:tc>
          <w:tcPr>
            <w:tcW w:w="451" w:type="dxa"/>
            <w:hideMark/>
          </w:tcPr>
          <w:p w14:paraId="0D2D248C" w14:textId="77777777" w:rsidR="001E7F9C" w:rsidRPr="001E7F9C" w:rsidRDefault="001E7F9C" w:rsidP="001E7F9C">
            <w:pPr>
              <w:rPr>
                <w:sz w:val="16"/>
                <w:szCs w:val="16"/>
              </w:rPr>
            </w:pPr>
            <w:r w:rsidRPr="001E7F9C">
              <w:rPr>
                <w:sz w:val="16"/>
                <w:szCs w:val="16"/>
              </w:rPr>
              <w:t>01</w:t>
            </w:r>
          </w:p>
        </w:tc>
        <w:tc>
          <w:tcPr>
            <w:tcW w:w="629" w:type="dxa"/>
            <w:hideMark/>
          </w:tcPr>
          <w:p w14:paraId="17DFC1BD" w14:textId="77777777" w:rsidR="001E7F9C" w:rsidRPr="001E7F9C" w:rsidRDefault="001E7F9C" w:rsidP="001E7F9C">
            <w:pPr>
              <w:rPr>
                <w:sz w:val="16"/>
                <w:szCs w:val="16"/>
              </w:rPr>
            </w:pPr>
            <w:r w:rsidRPr="001E7F9C">
              <w:rPr>
                <w:sz w:val="16"/>
                <w:szCs w:val="16"/>
              </w:rPr>
              <w:t>61110</w:t>
            </w:r>
          </w:p>
        </w:tc>
        <w:tc>
          <w:tcPr>
            <w:tcW w:w="446" w:type="dxa"/>
            <w:hideMark/>
          </w:tcPr>
          <w:p w14:paraId="7E182FF2" w14:textId="77777777" w:rsidR="001E7F9C" w:rsidRPr="001E7F9C" w:rsidRDefault="001E7F9C" w:rsidP="001E7F9C">
            <w:pPr>
              <w:rPr>
                <w:sz w:val="16"/>
                <w:szCs w:val="16"/>
              </w:rPr>
            </w:pPr>
            <w:r w:rsidRPr="001E7F9C">
              <w:rPr>
                <w:sz w:val="16"/>
                <w:szCs w:val="16"/>
              </w:rPr>
              <w:t>620</w:t>
            </w:r>
          </w:p>
        </w:tc>
        <w:tc>
          <w:tcPr>
            <w:tcW w:w="369" w:type="dxa"/>
            <w:hideMark/>
          </w:tcPr>
          <w:p w14:paraId="00F45147" w14:textId="77777777" w:rsidR="001E7F9C" w:rsidRPr="001E7F9C" w:rsidRDefault="001E7F9C" w:rsidP="001E7F9C">
            <w:pPr>
              <w:rPr>
                <w:sz w:val="16"/>
                <w:szCs w:val="16"/>
              </w:rPr>
            </w:pPr>
            <w:r w:rsidRPr="001E7F9C">
              <w:rPr>
                <w:sz w:val="16"/>
                <w:szCs w:val="16"/>
              </w:rPr>
              <w:t>07</w:t>
            </w:r>
          </w:p>
        </w:tc>
        <w:tc>
          <w:tcPr>
            <w:tcW w:w="464" w:type="dxa"/>
            <w:hideMark/>
          </w:tcPr>
          <w:p w14:paraId="37DEB5BC" w14:textId="77777777" w:rsidR="001E7F9C" w:rsidRPr="001E7F9C" w:rsidRDefault="001E7F9C" w:rsidP="001E7F9C">
            <w:pPr>
              <w:rPr>
                <w:sz w:val="16"/>
                <w:szCs w:val="16"/>
              </w:rPr>
            </w:pPr>
            <w:r w:rsidRPr="001E7F9C">
              <w:rPr>
                <w:sz w:val="16"/>
                <w:szCs w:val="16"/>
              </w:rPr>
              <w:t> </w:t>
            </w:r>
          </w:p>
        </w:tc>
        <w:tc>
          <w:tcPr>
            <w:tcW w:w="503" w:type="dxa"/>
            <w:hideMark/>
          </w:tcPr>
          <w:p w14:paraId="75EEB5D3" w14:textId="77777777" w:rsidR="001E7F9C" w:rsidRPr="001E7F9C" w:rsidRDefault="001E7F9C" w:rsidP="001E7F9C">
            <w:pPr>
              <w:rPr>
                <w:sz w:val="16"/>
                <w:szCs w:val="16"/>
              </w:rPr>
            </w:pPr>
            <w:r w:rsidRPr="001E7F9C">
              <w:rPr>
                <w:sz w:val="16"/>
                <w:szCs w:val="16"/>
              </w:rPr>
              <w:t> </w:t>
            </w:r>
          </w:p>
        </w:tc>
        <w:tc>
          <w:tcPr>
            <w:tcW w:w="1069" w:type="dxa"/>
            <w:noWrap/>
            <w:hideMark/>
          </w:tcPr>
          <w:p w14:paraId="61C264B9" w14:textId="77777777" w:rsidR="001E7F9C" w:rsidRPr="001E7F9C" w:rsidRDefault="001E7F9C" w:rsidP="001E7F9C">
            <w:pPr>
              <w:rPr>
                <w:sz w:val="16"/>
                <w:szCs w:val="16"/>
              </w:rPr>
            </w:pPr>
            <w:r w:rsidRPr="001E7F9C">
              <w:rPr>
                <w:sz w:val="16"/>
                <w:szCs w:val="16"/>
              </w:rPr>
              <w:t>50,0</w:t>
            </w:r>
          </w:p>
        </w:tc>
        <w:tc>
          <w:tcPr>
            <w:tcW w:w="1069" w:type="dxa"/>
            <w:noWrap/>
            <w:hideMark/>
          </w:tcPr>
          <w:p w14:paraId="799EFDD2" w14:textId="77777777" w:rsidR="001E7F9C" w:rsidRPr="001E7F9C" w:rsidRDefault="001E7F9C" w:rsidP="001E7F9C">
            <w:pPr>
              <w:rPr>
                <w:sz w:val="16"/>
                <w:szCs w:val="16"/>
              </w:rPr>
            </w:pPr>
            <w:r w:rsidRPr="001E7F9C">
              <w:rPr>
                <w:sz w:val="16"/>
                <w:szCs w:val="16"/>
              </w:rPr>
              <w:t>70,0</w:t>
            </w:r>
          </w:p>
        </w:tc>
        <w:tc>
          <w:tcPr>
            <w:tcW w:w="1274" w:type="dxa"/>
            <w:noWrap/>
            <w:hideMark/>
          </w:tcPr>
          <w:p w14:paraId="637C61B7" w14:textId="77777777" w:rsidR="001E7F9C" w:rsidRPr="001E7F9C" w:rsidRDefault="001E7F9C" w:rsidP="001E7F9C">
            <w:pPr>
              <w:rPr>
                <w:sz w:val="16"/>
                <w:szCs w:val="16"/>
              </w:rPr>
            </w:pPr>
            <w:r w:rsidRPr="001E7F9C">
              <w:rPr>
                <w:sz w:val="16"/>
                <w:szCs w:val="16"/>
              </w:rPr>
              <w:t>70,0</w:t>
            </w:r>
          </w:p>
        </w:tc>
      </w:tr>
      <w:tr w:rsidR="001E7F9C" w:rsidRPr="001E7F9C" w14:paraId="1FE0200C" w14:textId="77777777" w:rsidTr="00B35219">
        <w:trPr>
          <w:trHeight w:val="225"/>
        </w:trPr>
        <w:tc>
          <w:tcPr>
            <w:tcW w:w="3753" w:type="dxa"/>
            <w:hideMark/>
          </w:tcPr>
          <w:p w14:paraId="44521C38" w14:textId="77777777" w:rsidR="001E7F9C" w:rsidRPr="001E7F9C" w:rsidRDefault="001E7F9C">
            <w:pPr>
              <w:rPr>
                <w:sz w:val="16"/>
                <w:szCs w:val="16"/>
              </w:rPr>
            </w:pPr>
            <w:r w:rsidRPr="001E7F9C">
              <w:rPr>
                <w:sz w:val="16"/>
                <w:szCs w:val="16"/>
              </w:rPr>
              <w:t xml:space="preserve">Молодежная политика </w:t>
            </w:r>
          </w:p>
        </w:tc>
        <w:tc>
          <w:tcPr>
            <w:tcW w:w="369" w:type="dxa"/>
            <w:hideMark/>
          </w:tcPr>
          <w:p w14:paraId="1D115774" w14:textId="77777777" w:rsidR="001E7F9C" w:rsidRPr="001E7F9C" w:rsidRDefault="001E7F9C" w:rsidP="001E7F9C">
            <w:pPr>
              <w:rPr>
                <w:sz w:val="16"/>
                <w:szCs w:val="16"/>
              </w:rPr>
            </w:pPr>
            <w:r w:rsidRPr="001E7F9C">
              <w:rPr>
                <w:sz w:val="16"/>
                <w:szCs w:val="16"/>
              </w:rPr>
              <w:t>39</w:t>
            </w:r>
          </w:p>
        </w:tc>
        <w:tc>
          <w:tcPr>
            <w:tcW w:w="366" w:type="dxa"/>
            <w:hideMark/>
          </w:tcPr>
          <w:p w14:paraId="3D54BF14" w14:textId="77777777" w:rsidR="001E7F9C" w:rsidRPr="001E7F9C" w:rsidRDefault="001E7F9C" w:rsidP="001E7F9C">
            <w:pPr>
              <w:rPr>
                <w:sz w:val="16"/>
                <w:szCs w:val="16"/>
              </w:rPr>
            </w:pPr>
            <w:r w:rsidRPr="001E7F9C">
              <w:rPr>
                <w:sz w:val="16"/>
                <w:szCs w:val="16"/>
              </w:rPr>
              <w:t>0</w:t>
            </w:r>
          </w:p>
        </w:tc>
        <w:tc>
          <w:tcPr>
            <w:tcW w:w="451" w:type="dxa"/>
            <w:hideMark/>
          </w:tcPr>
          <w:p w14:paraId="7733361B" w14:textId="77777777" w:rsidR="001E7F9C" w:rsidRPr="001E7F9C" w:rsidRDefault="001E7F9C" w:rsidP="001E7F9C">
            <w:pPr>
              <w:rPr>
                <w:sz w:val="16"/>
                <w:szCs w:val="16"/>
              </w:rPr>
            </w:pPr>
            <w:r w:rsidRPr="001E7F9C">
              <w:rPr>
                <w:sz w:val="16"/>
                <w:szCs w:val="16"/>
              </w:rPr>
              <w:t>01</w:t>
            </w:r>
          </w:p>
        </w:tc>
        <w:tc>
          <w:tcPr>
            <w:tcW w:w="629" w:type="dxa"/>
            <w:hideMark/>
          </w:tcPr>
          <w:p w14:paraId="02AFB3D5" w14:textId="77777777" w:rsidR="001E7F9C" w:rsidRPr="001E7F9C" w:rsidRDefault="001E7F9C" w:rsidP="001E7F9C">
            <w:pPr>
              <w:rPr>
                <w:sz w:val="16"/>
                <w:szCs w:val="16"/>
              </w:rPr>
            </w:pPr>
            <w:r w:rsidRPr="001E7F9C">
              <w:rPr>
                <w:sz w:val="16"/>
                <w:szCs w:val="16"/>
              </w:rPr>
              <w:t>61110</w:t>
            </w:r>
          </w:p>
        </w:tc>
        <w:tc>
          <w:tcPr>
            <w:tcW w:w="446" w:type="dxa"/>
            <w:hideMark/>
          </w:tcPr>
          <w:p w14:paraId="299295F9" w14:textId="77777777" w:rsidR="001E7F9C" w:rsidRPr="001E7F9C" w:rsidRDefault="001E7F9C" w:rsidP="001E7F9C">
            <w:pPr>
              <w:rPr>
                <w:sz w:val="16"/>
                <w:szCs w:val="16"/>
              </w:rPr>
            </w:pPr>
            <w:r w:rsidRPr="001E7F9C">
              <w:rPr>
                <w:sz w:val="16"/>
                <w:szCs w:val="16"/>
              </w:rPr>
              <w:t>620</w:t>
            </w:r>
          </w:p>
        </w:tc>
        <w:tc>
          <w:tcPr>
            <w:tcW w:w="369" w:type="dxa"/>
            <w:hideMark/>
          </w:tcPr>
          <w:p w14:paraId="77902FA6" w14:textId="77777777" w:rsidR="001E7F9C" w:rsidRPr="001E7F9C" w:rsidRDefault="001E7F9C" w:rsidP="001E7F9C">
            <w:pPr>
              <w:rPr>
                <w:sz w:val="16"/>
                <w:szCs w:val="16"/>
              </w:rPr>
            </w:pPr>
            <w:r w:rsidRPr="001E7F9C">
              <w:rPr>
                <w:sz w:val="16"/>
                <w:szCs w:val="16"/>
              </w:rPr>
              <w:t>07</w:t>
            </w:r>
          </w:p>
        </w:tc>
        <w:tc>
          <w:tcPr>
            <w:tcW w:w="464" w:type="dxa"/>
            <w:hideMark/>
          </w:tcPr>
          <w:p w14:paraId="7180DB01" w14:textId="77777777" w:rsidR="001E7F9C" w:rsidRPr="001E7F9C" w:rsidRDefault="001E7F9C" w:rsidP="001E7F9C">
            <w:pPr>
              <w:rPr>
                <w:sz w:val="16"/>
                <w:szCs w:val="16"/>
              </w:rPr>
            </w:pPr>
            <w:r w:rsidRPr="001E7F9C">
              <w:rPr>
                <w:sz w:val="16"/>
                <w:szCs w:val="16"/>
              </w:rPr>
              <w:t>07</w:t>
            </w:r>
          </w:p>
        </w:tc>
        <w:tc>
          <w:tcPr>
            <w:tcW w:w="503" w:type="dxa"/>
            <w:hideMark/>
          </w:tcPr>
          <w:p w14:paraId="775E9E2F" w14:textId="77777777" w:rsidR="001E7F9C" w:rsidRPr="001E7F9C" w:rsidRDefault="001E7F9C" w:rsidP="001E7F9C">
            <w:pPr>
              <w:rPr>
                <w:sz w:val="16"/>
                <w:szCs w:val="16"/>
              </w:rPr>
            </w:pPr>
            <w:r w:rsidRPr="001E7F9C">
              <w:rPr>
                <w:sz w:val="16"/>
                <w:szCs w:val="16"/>
              </w:rPr>
              <w:t> </w:t>
            </w:r>
          </w:p>
        </w:tc>
        <w:tc>
          <w:tcPr>
            <w:tcW w:w="1069" w:type="dxa"/>
            <w:noWrap/>
            <w:hideMark/>
          </w:tcPr>
          <w:p w14:paraId="03E775C7" w14:textId="77777777" w:rsidR="001E7F9C" w:rsidRPr="001E7F9C" w:rsidRDefault="001E7F9C" w:rsidP="001E7F9C">
            <w:pPr>
              <w:rPr>
                <w:sz w:val="16"/>
                <w:szCs w:val="16"/>
              </w:rPr>
            </w:pPr>
            <w:r w:rsidRPr="001E7F9C">
              <w:rPr>
                <w:sz w:val="16"/>
                <w:szCs w:val="16"/>
              </w:rPr>
              <w:t>50,0</w:t>
            </w:r>
          </w:p>
        </w:tc>
        <w:tc>
          <w:tcPr>
            <w:tcW w:w="1069" w:type="dxa"/>
            <w:noWrap/>
            <w:hideMark/>
          </w:tcPr>
          <w:p w14:paraId="619DFAC7" w14:textId="77777777" w:rsidR="001E7F9C" w:rsidRPr="001E7F9C" w:rsidRDefault="001E7F9C" w:rsidP="001E7F9C">
            <w:pPr>
              <w:rPr>
                <w:sz w:val="16"/>
                <w:szCs w:val="16"/>
              </w:rPr>
            </w:pPr>
            <w:r w:rsidRPr="001E7F9C">
              <w:rPr>
                <w:sz w:val="16"/>
                <w:szCs w:val="16"/>
              </w:rPr>
              <w:t>70,0</w:t>
            </w:r>
          </w:p>
        </w:tc>
        <w:tc>
          <w:tcPr>
            <w:tcW w:w="1274" w:type="dxa"/>
            <w:noWrap/>
            <w:hideMark/>
          </w:tcPr>
          <w:p w14:paraId="04AA99EF" w14:textId="77777777" w:rsidR="001E7F9C" w:rsidRPr="001E7F9C" w:rsidRDefault="001E7F9C" w:rsidP="001E7F9C">
            <w:pPr>
              <w:rPr>
                <w:sz w:val="16"/>
                <w:szCs w:val="16"/>
              </w:rPr>
            </w:pPr>
            <w:r w:rsidRPr="001E7F9C">
              <w:rPr>
                <w:sz w:val="16"/>
                <w:szCs w:val="16"/>
              </w:rPr>
              <w:t>70,0</w:t>
            </w:r>
          </w:p>
        </w:tc>
      </w:tr>
      <w:tr w:rsidR="001E7F9C" w:rsidRPr="001E7F9C" w14:paraId="37990961" w14:textId="77777777" w:rsidTr="00B35219">
        <w:trPr>
          <w:trHeight w:val="675"/>
        </w:trPr>
        <w:tc>
          <w:tcPr>
            <w:tcW w:w="3753" w:type="dxa"/>
            <w:hideMark/>
          </w:tcPr>
          <w:p w14:paraId="743A2501" w14:textId="77777777" w:rsidR="001E7F9C" w:rsidRPr="001E7F9C" w:rsidRDefault="001E7F9C">
            <w:pPr>
              <w:rPr>
                <w:sz w:val="16"/>
                <w:szCs w:val="16"/>
              </w:rPr>
            </w:pPr>
            <w:r w:rsidRPr="001E7F9C">
              <w:rPr>
                <w:sz w:val="16"/>
                <w:szCs w:val="16"/>
              </w:rPr>
              <w:t>Муниципальное казенное учреждение "Управление культуры" администрации Рузаевского муниципального района Республики Мордовия</w:t>
            </w:r>
          </w:p>
        </w:tc>
        <w:tc>
          <w:tcPr>
            <w:tcW w:w="369" w:type="dxa"/>
            <w:hideMark/>
          </w:tcPr>
          <w:p w14:paraId="75AA7D7D" w14:textId="77777777" w:rsidR="001E7F9C" w:rsidRPr="001E7F9C" w:rsidRDefault="001E7F9C" w:rsidP="001E7F9C">
            <w:pPr>
              <w:rPr>
                <w:sz w:val="16"/>
                <w:szCs w:val="16"/>
              </w:rPr>
            </w:pPr>
            <w:r w:rsidRPr="001E7F9C">
              <w:rPr>
                <w:sz w:val="16"/>
                <w:szCs w:val="16"/>
              </w:rPr>
              <w:t>39</w:t>
            </w:r>
          </w:p>
        </w:tc>
        <w:tc>
          <w:tcPr>
            <w:tcW w:w="366" w:type="dxa"/>
            <w:hideMark/>
          </w:tcPr>
          <w:p w14:paraId="289D146E" w14:textId="77777777" w:rsidR="001E7F9C" w:rsidRPr="001E7F9C" w:rsidRDefault="001E7F9C" w:rsidP="001E7F9C">
            <w:pPr>
              <w:rPr>
                <w:sz w:val="16"/>
                <w:szCs w:val="16"/>
              </w:rPr>
            </w:pPr>
            <w:r w:rsidRPr="001E7F9C">
              <w:rPr>
                <w:sz w:val="16"/>
                <w:szCs w:val="16"/>
              </w:rPr>
              <w:t>0</w:t>
            </w:r>
          </w:p>
        </w:tc>
        <w:tc>
          <w:tcPr>
            <w:tcW w:w="451" w:type="dxa"/>
            <w:hideMark/>
          </w:tcPr>
          <w:p w14:paraId="2D2588B8" w14:textId="77777777" w:rsidR="001E7F9C" w:rsidRPr="001E7F9C" w:rsidRDefault="001E7F9C" w:rsidP="001E7F9C">
            <w:pPr>
              <w:rPr>
                <w:sz w:val="16"/>
                <w:szCs w:val="16"/>
              </w:rPr>
            </w:pPr>
            <w:r w:rsidRPr="001E7F9C">
              <w:rPr>
                <w:sz w:val="16"/>
                <w:szCs w:val="16"/>
              </w:rPr>
              <w:t>01</w:t>
            </w:r>
          </w:p>
        </w:tc>
        <w:tc>
          <w:tcPr>
            <w:tcW w:w="629" w:type="dxa"/>
            <w:hideMark/>
          </w:tcPr>
          <w:p w14:paraId="13FABCA2" w14:textId="77777777" w:rsidR="001E7F9C" w:rsidRPr="001E7F9C" w:rsidRDefault="001E7F9C" w:rsidP="001E7F9C">
            <w:pPr>
              <w:rPr>
                <w:sz w:val="16"/>
                <w:szCs w:val="16"/>
              </w:rPr>
            </w:pPr>
            <w:r w:rsidRPr="001E7F9C">
              <w:rPr>
                <w:sz w:val="16"/>
                <w:szCs w:val="16"/>
              </w:rPr>
              <w:t>61110</w:t>
            </w:r>
          </w:p>
        </w:tc>
        <w:tc>
          <w:tcPr>
            <w:tcW w:w="446" w:type="dxa"/>
            <w:hideMark/>
          </w:tcPr>
          <w:p w14:paraId="152358C3" w14:textId="77777777" w:rsidR="001E7F9C" w:rsidRPr="001E7F9C" w:rsidRDefault="001E7F9C" w:rsidP="001E7F9C">
            <w:pPr>
              <w:rPr>
                <w:sz w:val="16"/>
                <w:szCs w:val="16"/>
              </w:rPr>
            </w:pPr>
            <w:r w:rsidRPr="001E7F9C">
              <w:rPr>
                <w:sz w:val="16"/>
                <w:szCs w:val="16"/>
              </w:rPr>
              <w:t>620</w:t>
            </w:r>
          </w:p>
        </w:tc>
        <w:tc>
          <w:tcPr>
            <w:tcW w:w="369" w:type="dxa"/>
            <w:hideMark/>
          </w:tcPr>
          <w:p w14:paraId="0810F661" w14:textId="77777777" w:rsidR="001E7F9C" w:rsidRPr="001E7F9C" w:rsidRDefault="001E7F9C" w:rsidP="001E7F9C">
            <w:pPr>
              <w:rPr>
                <w:sz w:val="16"/>
                <w:szCs w:val="16"/>
              </w:rPr>
            </w:pPr>
            <w:r w:rsidRPr="001E7F9C">
              <w:rPr>
                <w:sz w:val="16"/>
                <w:szCs w:val="16"/>
              </w:rPr>
              <w:t>07</w:t>
            </w:r>
          </w:p>
        </w:tc>
        <w:tc>
          <w:tcPr>
            <w:tcW w:w="464" w:type="dxa"/>
            <w:hideMark/>
          </w:tcPr>
          <w:p w14:paraId="0DC889EF" w14:textId="77777777" w:rsidR="001E7F9C" w:rsidRPr="001E7F9C" w:rsidRDefault="001E7F9C" w:rsidP="001E7F9C">
            <w:pPr>
              <w:rPr>
                <w:sz w:val="16"/>
                <w:szCs w:val="16"/>
              </w:rPr>
            </w:pPr>
            <w:r w:rsidRPr="001E7F9C">
              <w:rPr>
                <w:sz w:val="16"/>
                <w:szCs w:val="16"/>
              </w:rPr>
              <w:t>07</w:t>
            </w:r>
          </w:p>
        </w:tc>
        <w:tc>
          <w:tcPr>
            <w:tcW w:w="503" w:type="dxa"/>
            <w:hideMark/>
          </w:tcPr>
          <w:p w14:paraId="61604D1F" w14:textId="77777777" w:rsidR="001E7F9C" w:rsidRPr="001E7F9C" w:rsidRDefault="001E7F9C" w:rsidP="001E7F9C">
            <w:pPr>
              <w:rPr>
                <w:sz w:val="16"/>
                <w:szCs w:val="16"/>
              </w:rPr>
            </w:pPr>
            <w:r w:rsidRPr="001E7F9C">
              <w:rPr>
                <w:sz w:val="16"/>
                <w:szCs w:val="16"/>
              </w:rPr>
              <w:t>992</w:t>
            </w:r>
          </w:p>
        </w:tc>
        <w:tc>
          <w:tcPr>
            <w:tcW w:w="1069" w:type="dxa"/>
            <w:noWrap/>
            <w:hideMark/>
          </w:tcPr>
          <w:p w14:paraId="467B7A0C" w14:textId="77777777" w:rsidR="001E7F9C" w:rsidRPr="001E7F9C" w:rsidRDefault="001E7F9C" w:rsidP="001E7F9C">
            <w:pPr>
              <w:rPr>
                <w:sz w:val="16"/>
                <w:szCs w:val="16"/>
              </w:rPr>
            </w:pPr>
            <w:r w:rsidRPr="001E7F9C">
              <w:rPr>
                <w:sz w:val="16"/>
                <w:szCs w:val="16"/>
              </w:rPr>
              <w:t>50,0</w:t>
            </w:r>
          </w:p>
        </w:tc>
        <w:tc>
          <w:tcPr>
            <w:tcW w:w="1069" w:type="dxa"/>
            <w:noWrap/>
            <w:hideMark/>
          </w:tcPr>
          <w:p w14:paraId="0A060BC2" w14:textId="77777777" w:rsidR="001E7F9C" w:rsidRPr="001E7F9C" w:rsidRDefault="001E7F9C" w:rsidP="001E7F9C">
            <w:pPr>
              <w:rPr>
                <w:sz w:val="16"/>
                <w:szCs w:val="16"/>
              </w:rPr>
            </w:pPr>
            <w:r w:rsidRPr="001E7F9C">
              <w:rPr>
                <w:sz w:val="16"/>
                <w:szCs w:val="16"/>
              </w:rPr>
              <w:t>70,0</w:t>
            </w:r>
          </w:p>
        </w:tc>
        <w:tc>
          <w:tcPr>
            <w:tcW w:w="1274" w:type="dxa"/>
            <w:noWrap/>
            <w:hideMark/>
          </w:tcPr>
          <w:p w14:paraId="24FDCC72" w14:textId="77777777" w:rsidR="001E7F9C" w:rsidRPr="001E7F9C" w:rsidRDefault="001E7F9C" w:rsidP="001E7F9C">
            <w:pPr>
              <w:rPr>
                <w:sz w:val="16"/>
                <w:szCs w:val="16"/>
              </w:rPr>
            </w:pPr>
            <w:r w:rsidRPr="001E7F9C">
              <w:rPr>
                <w:sz w:val="16"/>
                <w:szCs w:val="16"/>
              </w:rPr>
              <w:t>70,0</w:t>
            </w:r>
          </w:p>
        </w:tc>
      </w:tr>
      <w:tr w:rsidR="001E7F9C" w:rsidRPr="001E7F9C" w14:paraId="6625AA05" w14:textId="77777777" w:rsidTr="00B35219">
        <w:trPr>
          <w:trHeight w:val="630"/>
        </w:trPr>
        <w:tc>
          <w:tcPr>
            <w:tcW w:w="3753" w:type="dxa"/>
            <w:hideMark/>
          </w:tcPr>
          <w:p w14:paraId="0509B186" w14:textId="77777777" w:rsidR="001E7F9C" w:rsidRPr="001E7F9C" w:rsidRDefault="001E7F9C">
            <w:pPr>
              <w:rPr>
                <w:sz w:val="16"/>
                <w:szCs w:val="16"/>
              </w:rPr>
            </w:pPr>
            <w:r w:rsidRPr="001E7F9C">
              <w:rPr>
                <w:sz w:val="16"/>
                <w:szCs w:val="16"/>
              </w:rPr>
              <w:t>Муниципальная программа Рузаевского муниципального района "Организация отдыха и оздоровления детей и подростков в каникулярное время" на 2020-2027 годы</w:t>
            </w:r>
          </w:p>
        </w:tc>
        <w:tc>
          <w:tcPr>
            <w:tcW w:w="369" w:type="dxa"/>
            <w:hideMark/>
          </w:tcPr>
          <w:p w14:paraId="5FEC08A4" w14:textId="77777777" w:rsidR="001E7F9C" w:rsidRPr="001E7F9C" w:rsidRDefault="001E7F9C" w:rsidP="001E7F9C">
            <w:pPr>
              <w:rPr>
                <w:sz w:val="16"/>
                <w:szCs w:val="16"/>
              </w:rPr>
            </w:pPr>
            <w:r w:rsidRPr="001E7F9C">
              <w:rPr>
                <w:sz w:val="16"/>
                <w:szCs w:val="16"/>
              </w:rPr>
              <w:t>40</w:t>
            </w:r>
          </w:p>
        </w:tc>
        <w:tc>
          <w:tcPr>
            <w:tcW w:w="366" w:type="dxa"/>
            <w:hideMark/>
          </w:tcPr>
          <w:p w14:paraId="7D1466CC" w14:textId="77777777" w:rsidR="001E7F9C" w:rsidRPr="001E7F9C" w:rsidRDefault="001E7F9C" w:rsidP="001E7F9C">
            <w:pPr>
              <w:rPr>
                <w:sz w:val="16"/>
                <w:szCs w:val="16"/>
              </w:rPr>
            </w:pPr>
            <w:r w:rsidRPr="001E7F9C">
              <w:rPr>
                <w:sz w:val="16"/>
                <w:szCs w:val="16"/>
              </w:rPr>
              <w:t> </w:t>
            </w:r>
          </w:p>
        </w:tc>
        <w:tc>
          <w:tcPr>
            <w:tcW w:w="451" w:type="dxa"/>
            <w:hideMark/>
          </w:tcPr>
          <w:p w14:paraId="12B89D8B" w14:textId="77777777" w:rsidR="001E7F9C" w:rsidRPr="001E7F9C" w:rsidRDefault="001E7F9C" w:rsidP="001E7F9C">
            <w:pPr>
              <w:rPr>
                <w:sz w:val="16"/>
                <w:szCs w:val="16"/>
              </w:rPr>
            </w:pPr>
            <w:r w:rsidRPr="001E7F9C">
              <w:rPr>
                <w:sz w:val="16"/>
                <w:szCs w:val="16"/>
              </w:rPr>
              <w:t> </w:t>
            </w:r>
          </w:p>
        </w:tc>
        <w:tc>
          <w:tcPr>
            <w:tcW w:w="629" w:type="dxa"/>
            <w:hideMark/>
          </w:tcPr>
          <w:p w14:paraId="4F8093AB" w14:textId="77777777" w:rsidR="001E7F9C" w:rsidRPr="001E7F9C" w:rsidRDefault="001E7F9C" w:rsidP="001E7F9C">
            <w:pPr>
              <w:rPr>
                <w:sz w:val="16"/>
                <w:szCs w:val="16"/>
              </w:rPr>
            </w:pPr>
            <w:r w:rsidRPr="001E7F9C">
              <w:rPr>
                <w:sz w:val="16"/>
                <w:szCs w:val="16"/>
              </w:rPr>
              <w:t> </w:t>
            </w:r>
          </w:p>
        </w:tc>
        <w:tc>
          <w:tcPr>
            <w:tcW w:w="446" w:type="dxa"/>
            <w:hideMark/>
          </w:tcPr>
          <w:p w14:paraId="12ADED7A" w14:textId="77777777" w:rsidR="001E7F9C" w:rsidRPr="001E7F9C" w:rsidRDefault="001E7F9C" w:rsidP="001E7F9C">
            <w:pPr>
              <w:rPr>
                <w:sz w:val="16"/>
                <w:szCs w:val="16"/>
              </w:rPr>
            </w:pPr>
            <w:r w:rsidRPr="001E7F9C">
              <w:rPr>
                <w:sz w:val="16"/>
                <w:szCs w:val="16"/>
              </w:rPr>
              <w:t> </w:t>
            </w:r>
          </w:p>
        </w:tc>
        <w:tc>
          <w:tcPr>
            <w:tcW w:w="369" w:type="dxa"/>
            <w:hideMark/>
          </w:tcPr>
          <w:p w14:paraId="357C1971" w14:textId="77777777" w:rsidR="001E7F9C" w:rsidRPr="001E7F9C" w:rsidRDefault="001E7F9C" w:rsidP="001E7F9C">
            <w:pPr>
              <w:rPr>
                <w:sz w:val="16"/>
                <w:szCs w:val="16"/>
              </w:rPr>
            </w:pPr>
            <w:r w:rsidRPr="001E7F9C">
              <w:rPr>
                <w:sz w:val="16"/>
                <w:szCs w:val="16"/>
              </w:rPr>
              <w:t> </w:t>
            </w:r>
          </w:p>
        </w:tc>
        <w:tc>
          <w:tcPr>
            <w:tcW w:w="464" w:type="dxa"/>
            <w:hideMark/>
          </w:tcPr>
          <w:p w14:paraId="74E8DFC3" w14:textId="77777777" w:rsidR="001E7F9C" w:rsidRPr="001E7F9C" w:rsidRDefault="001E7F9C" w:rsidP="001E7F9C">
            <w:pPr>
              <w:rPr>
                <w:sz w:val="16"/>
                <w:szCs w:val="16"/>
              </w:rPr>
            </w:pPr>
            <w:r w:rsidRPr="001E7F9C">
              <w:rPr>
                <w:sz w:val="16"/>
                <w:szCs w:val="16"/>
              </w:rPr>
              <w:t> </w:t>
            </w:r>
          </w:p>
        </w:tc>
        <w:tc>
          <w:tcPr>
            <w:tcW w:w="503" w:type="dxa"/>
            <w:hideMark/>
          </w:tcPr>
          <w:p w14:paraId="24DD2245" w14:textId="77777777" w:rsidR="001E7F9C" w:rsidRPr="001E7F9C" w:rsidRDefault="001E7F9C" w:rsidP="001E7F9C">
            <w:pPr>
              <w:rPr>
                <w:sz w:val="16"/>
                <w:szCs w:val="16"/>
              </w:rPr>
            </w:pPr>
            <w:r w:rsidRPr="001E7F9C">
              <w:rPr>
                <w:sz w:val="16"/>
                <w:szCs w:val="16"/>
              </w:rPr>
              <w:t> </w:t>
            </w:r>
          </w:p>
        </w:tc>
        <w:tc>
          <w:tcPr>
            <w:tcW w:w="1069" w:type="dxa"/>
            <w:noWrap/>
            <w:hideMark/>
          </w:tcPr>
          <w:p w14:paraId="5278703B" w14:textId="77777777" w:rsidR="001E7F9C" w:rsidRPr="001E7F9C" w:rsidRDefault="001E7F9C" w:rsidP="001E7F9C">
            <w:pPr>
              <w:rPr>
                <w:sz w:val="16"/>
                <w:szCs w:val="16"/>
              </w:rPr>
            </w:pPr>
            <w:r w:rsidRPr="001E7F9C">
              <w:rPr>
                <w:sz w:val="16"/>
                <w:szCs w:val="16"/>
              </w:rPr>
              <w:t>61 223,4</w:t>
            </w:r>
          </w:p>
        </w:tc>
        <w:tc>
          <w:tcPr>
            <w:tcW w:w="1069" w:type="dxa"/>
            <w:noWrap/>
            <w:hideMark/>
          </w:tcPr>
          <w:p w14:paraId="717665FE" w14:textId="77777777" w:rsidR="001E7F9C" w:rsidRPr="001E7F9C" w:rsidRDefault="001E7F9C" w:rsidP="001E7F9C">
            <w:pPr>
              <w:rPr>
                <w:sz w:val="16"/>
                <w:szCs w:val="16"/>
              </w:rPr>
            </w:pPr>
            <w:r w:rsidRPr="001E7F9C">
              <w:rPr>
                <w:sz w:val="16"/>
                <w:szCs w:val="16"/>
              </w:rPr>
              <w:t>26 239,6</w:t>
            </w:r>
          </w:p>
        </w:tc>
        <w:tc>
          <w:tcPr>
            <w:tcW w:w="1274" w:type="dxa"/>
            <w:noWrap/>
            <w:hideMark/>
          </w:tcPr>
          <w:p w14:paraId="6633A3F4" w14:textId="77777777" w:rsidR="001E7F9C" w:rsidRPr="001E7F9C" w:rsidRDefault="001E7F9C" w:rsidP="001E7F9C">
            <w:pPr>
              <w:rPr>
                <w:sz w:val="16"/>
                <w:szCs w:val="16"/>
              </w:rPr>
            </w:pPr>
            <w:r w:rsidRPr="001E7F9C">
              <w:rPr>
                <w:sz w:val="16"/>
                <w:szCs w:val="16"/>
              </w:rPr>
              <w:t>26 239,6</w:t>
            </w:r>
          </w:p>
        </w:tc>
      </w:tr>
      <w:tr w:rsidR="001E7F9C" w:rsidRPr="001E7F9C" w14:paraId="5F7199A8" w14:textId="77777777" w:rsidTr="00B35219">
        <w:trPr>
          <w:trHeight w:val="450"/>
        </w:trPr>
        <w:tc>
          <w:tcPr>
            <w:tcW w:w="3753" w:type="dxa"/>
            <w:hideMark/>
          </w:tcPr>
          <w:p w14:paraId="4DF86E9D" w14:textId="77777777" w:rsidR="001E7F9C" w:rsidRPr="001E7F9C" w:rsidRDefault="001E7F9C">
            <w:pPr>
              <w:rPr>
                <w:sz w:val="16"/>
                <w:szCs w:val="16"/>
              </w:rPr>
            </w:pPr>
            <w:r w:rsidRPr="001E7F9C">
              <w:rPr>
                <w:sz w:val="16"/>
                <w:szCs w:val="16"/>
              </w:rPr>
              <w:t>Подпрограмма: "</w:t>
            </w:r>
            <w:proofErr w:type="gramStart"/>
            <w:r w:rsidRPr="001E7F9C">
              <w:rPr>
                <w:sz w:val="16"/>
                <w:szCs w:val="16"/>
              </w:rPr>
              <w:t>Мероприятия</w:t>
            </w:r>
            <w:proofErr w:type="gramEnd"/>
            <w:r w:rsidRPr="001E7F9C">
              <w:rPr>
                <w:sz w:val="16"/>
                <w:szCs w:val="16"/>
              </w:rPr>
              <w:t xml:space="preserve"> направленные на организацию отдыха и оздоровление детей и подростков в каникулярное время" </w:t>
            </w:r>
          </w:p>
        </w:tc>
        <w:tc>
          <w:tcPr>
            <w:tcW w:w="369" w:type="dxa"/>
            <w:hideMark/>
          </w:tcPr>
          <w:p w14:paraId="4EB84CFC" w14:textId="77777777" w:rsidR="001E7F9C" w:rsidRPr="001E7F9C" w:rsidRDefault="001E7F9C" w:rsidP="001E7F9C">
            <w:pPr>
              <w:rPr>
                <w:sz w:val="16"/>
                <w:szCs w:val="16"/>
              </w:rPr>
            </w:pPr>
            <w:r w:rsidRPr="001E7F9C">
              <w:rPr>
                <w:sz w:val="16"/>
                <w:szCs w:val="16"/>
              </w:rPr>
              <w:t>40</w:t>
            </w:r>
          </w:p>
        </w:tc>
        <w:tc>
          <w:tcPr>
            <w:tcW w:w="366" w:type="dxa"/>
            <w:hideMark/>
          </w:tcPr>
          <w:p w14:paraId="0F6E321F" w14:textId="77777777" w:rsidR="001E7F9C" w:rsidRPr="001E7F9C" w:rsidRDefault="001E7F9C" w:rsidP="001E7F9C">
            <w:pPr>
              <w:rPr>
                <w:sz w:val="16"/>
                <w:szCs w:val="16"/>
              </w:rPr>
            </w:pPr>
            <w:r w:rsidRPr="001E7F9C">
              <w:rPr>
                <w:sz w:val="16"/>
                <w:szCs w:val="16"/>
              </w:rPr>
              <w:t>1</w:t>
            </w:r>
          </w:p>
        </w:tc>
        <w:tc>
          <w:tcPr>
            <w:tcW w:w="451" w:type="dxa"/>
            <w:hideMark/>
          </w:tcPr>
          <w:p w14:paraId="1185892F" w14:textId="77777777" w:rsidR="001E7F9C" w:rsidRPr="001E7F9C" w:rsidRDefault="001E7F9C" w:rsidP="001E7F9C">
            <w:pPr>
              <w:rPr>
                <w:sz w:val="16"/>
                <w:szCs w:val="16"/>
              </w:rPr>
            </w:pPr>
            <w:r w:rsidRPr="001E7F9C">
              <w:rPr>
                <w:sz w:val="16"/>
                <w:szCs w:val="16"/>
              </w:rPr>
              <w:t> </w:t>
            </w:r>
          </w:p>
        </w:tc>
        <w:tc>
          <w:tcPr>
            <w:tcW w:w="629" w:type="dxa"/>
            <w:hideMark/>
          </w:tcPr>
          <w:p w14:paraId="4AEC9336" w14:textId="77777777" w:rsidR="001E7F9C" w:rsidRPr="001E7F9C" w:rsidRDefault="001E7F9C" w:rsidP="001E7F9C">
            <w:pPr>
              <w:rPr>
                <w:sz w:val="16"/>
                <w:szCs w:val="16"/>
              </w:rPr>
            </w:pPr>
            <w:r w:rsidRPr="001E7F9C">
              <w:rPr>
                <w:sz w:val="16"/>
                <w:szCs w:val="16"/>
              </w:rPr>
              <w:t> </w:t>
            </w:r>
          </w:p>
        </w:tc>
        <w:tc>
          <w:tcPr>
            <w:tcW w:w="446" w:type="dxa"/>
            <w:hideMark/>
          </w:tcPr>
          <w:p w14:paraId="70D84EDD" w14:textId="77777777" w:rsidR="001E7F9C" w:rsidRPr="001E7F9C" w:rsidRDefault="001E7F9C" w:rsidP="001E7F9C">
            <w:pPr>
              <w:rPr>
                <w:sz w:val="16"/>
                <w:szCs w:val="16"/>
              </w:rPr>
            </w:pPr>
            <w:r w:rsidRPr="001E7F9C">
              <w:rPr>
                <w:sz w:val="16"/>
                <w:szCs w:val="16"/>
              </w:rPr>
              <w:t> </w:t>
            </w:r>
          </w:p>
        </w:tc>
        <w:tc>
          <w:tcPr>
            <w:tcW w:w="369" w:type="dxa"/>
            <w:hideMark/>
          </w:tcPr>
          <w:p w14:paraId="355662BB" w14:textId="77777777" w:rsidR="001E7F9C" w:rsidRPr="001E7F9C" w:rsidRDefault="001E7F9C" w:rsidP="001E7F9C">
            <w:pPr>
              <w:rPr>
                <w:sz w:val="16"/>
                <w:szCs w:val="16"/>
              </w:rPr>
            </w:pPr>
            <w:r w:rsidRPr="001E7F9C">
              <w:rPr>
                <w:sz w:val="16"/>
                <w:szCs w:val="16"/>
              </w:rPr>
              <w:t> </w:t>
            </w:r>
          </w:p>
        </w:tc>
        <w:tc>
          <w:tcPr>
            <w:tcW w:w="464" w:type="dxa"/>
            <w:hideMark/>
          </w:tcPr>
          <w:p w14:paraId="4E166FE2" w14:textId="77777777" w:rsidR="001E7F9C" w:rsidRPr="001E7F9C" w:rsidRDefault="001E7F9C" w:rsidP="001E7F9C">
            <w:pPr>
              <w:rPr>
                <w:sz w:val="16"/>
                <w:szCs w:val="16"/>
              </w:rPr>
            </w:pPr>
            <w:r w:rsidRPr="001E7F9C">
              <w:rPr>
                <w:sz w:val="16"/>
                <w:szCs w:val="16"/>
              </w:rPr>
              <w:t> </w:t>
            </w:r>
          </w:p>
        </w:tc>
        <w:tc>
          <w:tcPr>
            <w:tcW w:w="503" w:type="dxa"/>
            <w:hideMark/>
          </w:tcPr>
          <w:p w14:paraId="4DCF03AC" w14:textId="77777777" w:rsidR="001E7F9C" w:rsidRPr="001E7F9C" w:rsidRDefault="001E7F9C" w:rsidP="001E7F9C">
            <w:pPr>
              <w:rPr>
                <w:sz w:val="16"/>
                <w:szCs w:val="16"/>
              </w:rPr>
            </w:pPr>
            <w:r w:rsidRPr="001E7F9C">
              <w:rPr>
                <w:sz w:val="16"/>
                <w:szCs w:val="16"/>
              </w:rPr>
              <w:t> </w:t>
            </w:r>
          </w:p>
        </w:tc>
        <w:tc>
          <w:tcPr>
            <w:tcW w:w="1069" w:type="dxa"/>
            <w:noWrap/>
            <w:hideMark/>
          </w:tcPr>
          <w:p w14:paraId="19CCBDC5" w14:textId="77777777" w:rsidR="001E7F9C" w:rsidRPr="001E7F9C" w:rsidRDefault="001E7F9C" w:rsidP="001E7F9C">
            <w:pPr>
              <w:rPr>
                <w:sz w:val="16"/>
                <w:szCs w:val="16"/>
              </w:rPr>
            </w:pPr>
            <w:r w:rsidRPr="001E7F9C">
              <w:rPr>
                <w:sz w:val="16"/>
                <w:szCs w:val="16"/>
              </w:rPr>
              <w:t>61 223,4</w:t>
            </w:r>
          </w:p>
        </w:tc>
        <w:tc>
          <w:tcPr>
            <w:tcW w:w="1069" w:type="dxa"/>
            <w:noWrap/>
            <w:hideMark/>
          </w:tcPr>
          <w:p w14:paraId="5E98F1B3" w14:textId="77777777" w:rsidR="001E7F9C" w:rsidRPr="001E7F9C" w:rsidRDefault="001E7F9C" w:rsidP="001E7F9C">
            <w:pPr>
              <w:rPr>
                <w:sz w:val="16"/>
                <w:szCs w:val="16"/>
              </w:rPr>
            </w:pPr>
            <w:r w:rsidRPr="001E7F9C">
              <w:rPr>
                <w:sz w:val="16"/>
                <w:szCs w:val="16"/>
              </w:rPr>
              <w:t>26 239,6</w:t>
            </w:r>
          </w:p>
        </w:tc>
        <w:tc>
          <w:tcPr>
            <w:tcW w:w="1274" w:type="dxa"/>
            <w:noWrap/>
            <w:hideMark/>
          </w:tcPr>
          <w:p w14:paraId="2C7D56A4" w14:textId="77777777" w:rsidR="001E7F9C" w:rsidRPr="001E7F9C" w:rsidRDefault="001E7F9C" w:rsidP="001E7F9C">
            <w:pPr>
              <w:rPr>
                <w:sz w:val="16"/>
                <w:szCs w:val="16"/>
              </w:rPr>
            </w:pPr>
            <w:r w:rsidRPr="001E7F9C">
              <w:rPr>
                <w:sz w:val="16"/>
                <w:szCs w:val="16"/>
              </w:rPr>
              <w:t>26 239,6</w:t>
            </w:r>
          </w:p>
        </w:tc>
      </w:tr>
      <w:tr w:rsidR="001E7F9C" w:rsidRPr="001E7F9C" w14:paraId="2B1721DC" w14:textId="77777777" w:rsidTr="00B35219">
        <w:trPr>
          <w:trHeight w:val="450"/>
        </w:trPr>
        <w:tc>
          <w:tcPr>
            <w:tcW w:w="3753" w:type="dxa"/>
            <w:hideMark/>
          </w:tcPr>
          <w:p w14:paraId="2420B832" w14:textId="77777777" w:rsidR="001E7F9C" w:rsidRPr="001E7F9C" w:rsidRDefault="001E7F9C">
            <w:pPr>
              <w:rPr>
                <w:sz w:val="16"/>
                <w:szCs w:val="16"/>
              </w:rPr>
            </w:pPr>
            <w:r w:rsidRPr="001E7F9C">
              <w:rPr>
                <w:sz w:val="16"/>
                <w:szCs w:val="16"/>
              </w:rPr>
              <w:t>Основное мероприятие "Сохранение и развитие инфраструктуры системы детского отдыха и оздоровления"</w:t>
            </w:r>
          </w:p>
        </w:tc>
        <w:tc>
          <w:tcPr>
            <w:tcW w:w="369" w:type="dxa"/>
            <w:hideMark/>
          </w:tcPr>
          <w:p w14:paraId="16471ACD" w14:textId="77777777" w:rsidR="001E7F9C" w:rsidRPr="001E7F9C" w:rsidRDefault="001E7F9C" w:rsidP="001E7F9C">
            <w:pPr>
              <w:rPr>
                <w:sz w:val="16"/>
                <w:szCs w:val="16"/>
              </w:rPr>
            </w:pPr>
            <w:r w:rsidRPr="001E7F9C">
              <w:rPr>
                <w:sz w:val="16"/>
                <w:szCs w:val="16"/>
              </w:rPr>
              <w:t>40</w:t>
            </w:r>
          </w:p>
        </w:tc>
        <w:tc>
          <w:tcPr>
            <w:tcW w:w="366" w:type="dxa"/>
            <w:hideMark/>
          </w:tcPr>
          <w:p w14:paraId="40DBECA2" w14:textId="77777777" w:rsidR="001E7F9C" w:rsidRPr="001E7F9C" w:rsidRDefault="001E7F9C" w:rsidP="001E7F9C">
            <w:pPr>
              <w:rPr>
                <w:sz w:val="16"/>
                <w:szCs w:val="16"/>
              </w:rPr>
            </w:pPr>
            <w:r w:rsidRPr="001E7F9C">
              <w:rPr>
                <w:sz w:val="16"/>
                <w:szCs w:val="16"/>
              </w:rPr>
              <w:t>1</w:t>
            </w:r>
          </w:p>
        </w:tc>
        <w:tc>
          <w:tcPr>
            <w:tcW w:w="451" w:type="dxa"/>
            <w:hideMark/>
          </w:tcPr>
          <w:p w14:paraId="5011EB9A" w14:textId="77777777" w:rsidR="001E7F9C" w:rsidRPr="001E7F9C" w:rsidRDefault="001E7F9C" w:rsidP="001E7F9C">
            <w:pPr>
              <w:rPr>
                <w:sz w:val="16"/>
                <w:szCs w:val="16"/>
              </w:rPr>
            </w:pPr>
            <w:r w:rsidRPr="001E7F9C">
              <w:rPr>
                <w:sz w:val="16"/>
                <w:szCs w:val="16"/>
              </w:rPr>
              <w:t>01</w:t>
            </w:r>
          </w:p>
        </w:tc>
        <w:tc>
          <w:tcPr>
            <w:tcW w:w="629" w:type="dxa"/>
            <w:hideMark/>
          </w:tcPr>
          <w:p w14:paraId="5A884A3C" w14:textId="77777777" w:rsidR="001E7F9C" w:rsidRPr="001E7F9C" w:rsidRDefault="001E7F9C" w:rsidP="001E7F9C">
            <w:pPr>
              <w:rPr>
                <w:sz w:val="16"/>
                <w:szCs w:val="16"/>
              </w:rPr>
            </w:pPr>
            <w:r w:rsidRPr="001E7F9C">
              <w:rPr>
                <w:sz w:val="16"/>
                <w:szCs w:val="16"/>
              </w:rPr>
              <w:t> </w:t>
            </w:r>
          </w:p>
        </w:tc>
        <w:tc>
          <w:tcPr>
            <w:tcW w:w="446" w:type="dxa"/>
            <w:hideMark/>
          </w:tcPr>
          <w:p w14:paraId="3994D117" w14:textId="77777777" w:rsidR="001E7F9C" w:rsidRPr="001E7F9C" w:rsidRDefault="001E7F9C" w:rsidP="001E7F9C">
            <w:pPr>
              <w:rPr>
                <w:sz w:val="16"/>
                <w:szCs w:val="16"/>
              </w:rPr>
            </w:pPr>
            <w:r w:rsidRPr="001E7F9C">
              <w:rPr>
                <w:sz w:val="16"/>
                <w:szCs w:val="16"/>
              </w:rPr>
              <w:t> </w:t>
            </w:r>
          </w:p>
        </w:tc>
        <w:tc>
          <w:tcPr>
            <w:tcW w:w="369" w:type="dxa"/>
            <w:hideMark/>
          </w:tcPr>
          <w:p w14:paraId="1D262B69" w14:textId="77777777" w:rsidR="001E7F9C" w:rsidRPr="001E7F9C" w:rsidRDefault="001E7F9C" w:rsidP="001E7F9C">
            <w:pPr>
              <w:rPr>
                <w:sz w:val="16"/>
                <w:szCs w:val="16"/>
              </w:rPr>
            </w:pPr>
            <w:r w:rsidRPr="001E7F9C">
              <w:rPr>
                <w:sz w:val="16"/>
                <w:szCs w:val="16"/>
              </w:rPr>
              <w:t> </w:t>
            </w:r>
          </w:p>
        </w:tc>
        <w:tc>
          <w:tcPr>
            <w:tcW w:w="464" w:type="dxa"/>
            <w:hideMark/>
          </w:tcPr>
          <w:p w14:paraId="5C5C1CA1" w14:textId="77777777" w:rsidR="001E7F9C" w:rsidRPr="001E7F9C" w:rsidRDefault="001E7F9C" w:rsidP="001E7F9C">
            <w:pPr>
              <w:rPr>
                <w:sz w:val="16"/>
                <w:szCs w:val="16"/>
              </w:rPr>
            </w:pPr>
            <w:r w:rsidRPr="001E7F9C">
              <w:rPr>
                <w:sz w:val="16"/>
                <w:szCs w:val="16"/>
              </w:rPr>
              <w:t> </w:t>
            </w:r>
          </w:p>
        </w:tc>
        <w:tc>
          <w:tcPr>
            <w:tcW w:w="503" w:type="dxa"/>
            <w:hideMark/>
          </w:tcPr>
          <w:p w14:paraId="54C34340" w14:textId="77777777" w:rsidR="001E7F9C" w:rsidRPr="001E7F9C" w:rsidRDefault="001E7F9C" w:rsidP="001E7F9C">
            <w:pPr>
              <w:rPr>
                <w:sz w:val="16"/>
                <w:szCs w:val="16"/>
              </w:rPr>
            </w:pPr>
            <w:r w:rsidRPr="001E7F9C">
              <w:rPr>
                <w:sz w:val="16"/>
                <w:szCs w:val="16"/>
              </w:rPr>
              <w:t> </w:t>
            </w:r>
          </w:p>
        </w:tc>
        <w:tc>
          <w:tcPr>
            <w:tcW w:w="1069" w:type="dxa"/>
            <w:noWrap/>
            <w:hideMark/>
          </w:tcPr>
          <w:p w14:paraId="61F7C444" w14:textId="77777777" w:rsidR="001E7F9C" w:rsidRPr="001E7F9C" w:rsidRDefault="001E7F9C" w:rsidP="001E7F9C">
            <w:pPr>
              <w:rPr>
                <w:sz w:val="16"/>
                <w:szCs w:val="16"/>
              </w:rPr>
            </w:pPr>
            <w:r w:rsidRPr="001E7F9C">
              <w:rPr>
                <w:sz w:val="16"/>
                <w:szCs w:val="16"/>
              </w:rPr>
              <w:t>26 239,6</w:t>
            </w:r>
          </w:p>
        </w:tc>
        <w:tc>
          <w:tcPr>
            <w:tcW w:w="1069" w:type="dxa"/>
            <w:noWrap/>
            <w:hideMark/>
          </w:tcPr>
          <w:p w14:paraId="7931529F" w14:textId="77777777" w:rsidR="001E7F9C" w:rsidRPr="001E7F9C" w:rsidRDefault="001E7F9C" w:rsidP="001E7F9C">
            <w:pPr>
              <w:rPr>
                <w:sz w:val="16"/>
                <w:szCs w:val="16"/>
              </w:rPr>
            </w:pPr>
            <w:r w:rsidRPr="001E7F9C">
              <w:rPr>
                <w:sz w:val="16"/>
                <w:szCs w:val="16"/>
              </w:rPr>
              <w:t>26 239,6</w:t>
            </w:r>
          </w:p>
        </w:tc>
        <w:tc>
          <w:tcPr>
            <w:tcW w:w="1274" w:type="dxa"/>
            <w:noWrap/>
            <w:hideMark/>
          </w:tcPr>
          <w:p w14:paraId="743B8981" w14:textId="77777777" w:rsidR="001E7F9C" w:rsidRPr="001E7F9C" w:rsidRDefault="001E7F9C" w:rsidP="001E7F9C">
            <w:pPr>
              <w:rPr>
                <w:sz w:val="16"/>
                <w:szCs w:val="16"/>
              </w:rPr>
            </w:pPr>
            <w:r w:rsidRPr="001E7F9C">
              <w:rPr>
                <w:sz w:val="16"/>
                <w:szCs w:val="16"/>
              </w:rPr>
              <w:t>26 239,6</w:t>
            </w:r>
          </w:p>
        </w:tc>
      </w:tr>
      <w:tr w:rsidR="001E7F9C" w:rsidRPr="001E7F9C" w14:paraId="10D6AC85" w14:textId="77777777" w:rsidTr="00B35219">
        <w:trPr>
          <w:trHeight w:val="660"/>
        </w:trPr>
        <w:tc>
          <w:tcPr>
            <w:tcW w:w="3753" w:type="dxa"/>
            <w:hideMark/>
          </w:tcPr>
          <w:p w14:paraId="317AC279" w14:textId="77777777" w:rsidR="001E7F9C" w:rsidRPr="001E7F9C" w:rsidRDefault="001E7F9C">
            <w:pPr>
              <w:rPr>
                <w:sz w:val="16"/>
                <w:szCs w:val="16"/>
              </w:rPr>
            </w:pPr>
            <w:r w:rsidRPr="001E7F9C">
              <w:rPr>
                <w:sz w:val="16"/>
                <w:szCs w:val="16"/>
              </w:rPr>
              <w:t xml:space="preserve"> Осуществление государственных полномочий Республики Мордовия по финансовому обеспечению отдыха и оздоровления детей в Республике Мордовия в каникулярное время</w:t>
            </w:r>
          </w:p>
        </w:tc>
        <w:tc>
          <w:tcPr>
            <w:tcW w:w="369" w:type="dxa"/>
            <w:hideMark/>
          </w:tcPr>
          <w:p w14:paraId="4D8375B8" w14:textId="77777777" w:rsidR="001E7F9C" w:rsidRPr="001E7F9C" w:rsidRDefault="001E7F9C" w:rsidP="001E7F9C">
            <w:pPr>
              <w:rPr>
                <w:sz w:val="16"/>
                <w:szCs w:val="16"/>
              </w:rPr>
            </w:pPr>
            <w:r w:rsidRPr="001E7F9C">
              <w:rPr>
                <w:sz w:val="16"/>
                <w:szCs w:val="16"/>
              </w:rPr>
              <w:t>40</w:t>
            </w:r>
          </w:p>
        </w:tc>
        <w:tc>
          <w:tcPr>
            <w:tcW w:w="366" w:type="dxa"/>
            <w:hideMark/>
          </w:tcPr>
          <w:p w14:paraId="474804E9" w14:textId="77777777" w:rsidR="001E7F9C" w:rsidRPr="001E7F9C" w:rsidRDefault="001E7F9C" w:rsidP="001E7F9C">
            <w:pPr>
              <w:rPr>
                <w:sz w:val="16"/>
                <w:szCs w:val="16"/>
              </w:rPr>
            </w:pPr>
            <w:r w:rsidRPr="001E7F9C">
              <w:rPr>
                <w:sz w:val="16"/>
                <w:szCs w:val="16"/>
              </w:rPr>
              <w:t>1</w:t>
            </w:r>
          </w:p>
        </w:tc>
        <w:tc>
          <w:tcPr>
            <w:tcW w:w="451" w:type="dxa"/>
            <w:hideMark/>
          </w:tcPr>
          <w:p w14:paraId="30F13C28" w14:textId="77777777" w:rsidR="001E7F9C" w:rsidRPr="001E7F9C" w:rsidRDefault="001E7F9C" w:rsidP="001E7F9C">
            <w:pPr>
              <w:rPr>
                <w:sz w:val="16"/>
                <w:szCs w:val="16"/>
              </w:rPr>
            </w:pPr>
            <w:r w:rsidRPr="001E7F9C">
              <w:rPr>
                <w:sz w:val="16"/>
                <w:szCs w:val="16"/>
              </w:rPr>
              <w:t>01</w:t>
            </w:r>
          </w:p>
        </w:tc>
        <w:tc>
          <w:tcPr>
            <w:tcW w:w="629" w:type="dxa"/>
            <w:hideMark/>
          </w:tcPr>
          <w:p w14:paraId="319D9862" w14:textId="77777777" w:rsidR="001E7F9C" w:rsidRPr="001E7F9C" w:rsidRDefault="001E7F9C" w:rsidP="001E7F9C">
            <w:pPr>
              <w:rPr>
                <w:sz w:val="16"/>
                <w:szCs w:val="16"/>
              </w:rPr>
            </w:pPr>
            <w:r w:rsidRPr="001E7F9C">
              <w:rPr>
                <w:sz w:val="16"/>
                <w:szCs w:val="16"/>
              </w:rPr>
              <w:t>77210</w:t>
            </w:r>
          </w:p>
        </w:tc>
        <w:tc>
          <w:tcPr>
            <w:tcW w:w="446" w:type="dxa"/>
            <w:hideMark/>
          </w:tcPr>
          <w:p w14:paraId="05EBB6E1" w14:textId="77777777" w:rsidR="001E7F9C" w:rsidRPr="001E7F9C" w:rsidRDefault="001E7F9C" w:rsidP="001E7F9C">
            <w:pPr>
              <w:rPr>
                <w:sz w:val="16"/>
                <w:szCs w:val="16"/>
              </w:rPr>
            </w:pPr>
            <w:r w:rsidRPr="001E7F9C">
              <w:rPr>
                <w:sz w:val="16"/>
                <w:szCs w:val="16"/>
              </w:rPr>
              <w:t> </w:t>
            </w:r>
          </w:p>
        </w:tc>
        <w:tc>
          <w:tcPr>
            <w:tcW w:w="369" w:type="dxa"/>
            <w:hideMark/>
          </w:tcPr>
          <w:p w14:paraId="3ED38FF5" w14:textId="77777777" w:rsidR="001E7F9C" w:rsidRPr="001E7F9C" w:rsidRDefault="001E7F9C" w:rsidP="001E7F9C">
            <w:pPr>
              <w:rPr>
                <w:sz w:val="16"/>
                <w:szCs w:val="16"/>
              </w:rPr>
            </w:pPr>
            <w:r w:rsidRPr="001E7F9C">
              <w:rPr>
                <w:sz w:val="16"/>
                <w:szCs w:val="16"/>
              </w:rPr>
              <w:t> </w:t>
            </w:r>
          </w:p>
        </w:tc>
        <w:tc>
          <w:tcPr>
            <w:tcW w:w="464" w:type="dxa"/>
            <w:hideMark/>
          </w:tcPr>
          <w:p w14:paraId="55468903" w14:textId="77777777" w:rsidR="001E7F9C" w:rsidRPr="001E7F9C" w:rsidRDefault="001E7F9C" w:rsidP="001E7F9C">
            <w:pPr>
              <w:rPr>
                <w:sz w:val="16"/>
                <w:szCs w:val="16"/>
              </w:rPr>
            </w:pPr>
            <w:r w:rsidRPr="001E7F9C">
              <w:rPr>
                <w:sz w:val="16"/>
                <w:szCs w:val="16"/>
              </w:rPr>
              <w:t> </w:t>
            </w:r>
          </w:p>
        </w:tc>
        <w:tc>
          <w:tcPr>
            <w:tcW w:w="503" w:type="dxa"/>
            <w:hideMark/>
          </w:tcPr>
          <w:p w14:paraId="0E031E38" w14:textId="77777777" w:rsidR="001E7F9C" w:rsidRPr="001E7F9C" w:rsidRDefault="001E7F9C" w:rsidP="001E7F9C">
            <w:pPr>
              <w:rPr>
                <w:sz w:val="16"/>
                <w:szCs w:val="16"/>
              </w:rPr>
            </w:pPr>
            <w:r w:rsidRPr="001E7F9C">
              <w:rPr>
                <w:sz w:val="16"/>
                <w:szCs w:val="16"/>
              </w:rPr>
              <w:t> </w:t>
            </w:r>
          </w:p>
        </w:tc>
        <w:tc>
          <w:tcPr>
            <w:tcW w:w="1069" w:type="dxa"/>
            <w:noWrap/>
            <w:hideMark/>
          </w:tcPr>
          <w:p w14:paraId="28AB13ED" w14:textId="77777777" w:rsidR="001E7F9C" w:rsidRPr="001E7F9C" w:rsidRDefault="001E7F9C" w:rsidP="001E7F9C">
            <w:pPr>
              <w:rPr>
                <w:sz w:val="16"/>
                <w:szCs w:val="16"/>
              </w:rPr>
            </w:pPr>
            <w:r w:rsidRPr="001E7F9C">
              <w:rPr>
                <w:sz w:val="16"/>
                <w:szCs w:val="16"/>
              </w:rPr>
              <w:t>26 239,6</w:t>
            </w:r>
          </w:p>
        </w:tc>
        <w:tc>
          <w:tcPr>
            <w:tcW w:w="1069" w:type="dxa"/>
            <w:noWrap/>
            <w:hideMark/>
          </w:tcPr>
          <w:p w14:paraId="46282CCF" w14:textId="77777777" w:rsidR="001E7F9C" w:rsidRPr="001E7F9C" w:rsidRDefault="001E7F9C" w:rsidP="001E7F9C">
            <w:pPr>
              <w:rPr>
                <w:sz w:val="16"/>
                <w:szCs w:val="16"/>
              </w:rPr>
            </w:pPr>
            <w:r w:rsidRPr="001E7F9C">
              <w:rPr>
                <w:sz w:val="16"/>
                <w:szCs w:val="16"/>
              </w:rPr>
              <w:t>26 239,6</w:t>
            </w:r>
          </w:p>
        </w:tc>
        <w:tc>
          <w:tcPr>
            <w:tcW w:w="1274" w:type="dxa"/>
            <w:noWrap/>
            <w:hideMark/>
          </w:tcPr>
          <w:p w14:paraId="0E4BE681" w14:textId="77777777" w:rsidR="001E7F9C" w:rsidRPr="001E7F9C" w:rsidRDefault="001E7F9C" w:rsidP="001E7F9C">
            <w:pPr>
              <w:rPr>
                <w:sz w:val="16"/>
                <w:szCs w:val="16"/>
              </w:rPr>
            </w:pPr>
            <w:r w:rsidRPr="001E7F9C">
              <w:rPr>
                <w:sz w:val="16"/>
                <w:szCs w:val="16"/>
              </w:rPr>
              <w:t>26 239,6</w:t>
            </w:r>
          </w:p>
        </w:tc>
      </w:tr>
      <w:tr w:rsidR="001E7F9C" w:rsidRPr="001E7F9C" w14:paraId="6761AFEC" w14:textId="77777777" w:rsidTr="00B35219">
        <w:trPr>
          <w:trHeight w:val="585"/>
        </w:trPr>
        <w:tc>
          <w:tcPr>
            <w:tcW w:w="3753" w:type="dxa"/>
            <w:hideMark/>
          </w:tcPr>
          <w:p w14:paraId="16A53300" w14:textId="77777777" w:rsidR="001E7F9C" w:rsidRPr="001E7F9C" w:rsidRDefault="001E7F9C">
            <w:pPr>
              <w:rPr>
                <w:sz w:val="16"/>
                <w:szCs w:val="16"/>
              </w:rPr>
            </w:pPr>
            <w:r w:rsidRPr="001E7F9C">
              <w:rPr>
                <w:sz w:val="16"/>
                <w:szCs w:val="16"/>
              </w:rPr>
              <w:t>предоставление субсидий бюджетным, автономным учреждениям и иным некоммерческим организациям</w:t>
            </w:r>
          </w:p>
        </w:tc>
        <w:tc>
          <w:tcPr>
            <w:tcW w:w="369" w:type="dxa"/>
            <w:hideMark/>
          </w:tcPr>
          <w:p w14:paraId="5AA241D1" w14:textId="77777777" w:rsidR="001E7F9C" w:rsidRPr="001E7F9C" w:rsidRDefault="001E7F9C" w:rsidP="001E7F9C">
            <w:pPr>
              <w:rPr>
                <w:sz w:val="16"/>
                <w:szCs w:val="16"/>
              </w:rPr>
            </w:pPr>
            <w:r w:rsidRPr="001E7F9C">
              <w:rPr>
                <w:sz w:val="16"/>
                <w:szCs w:val="16"/>
              </w:rPr>
              <w:t>40</w:t>
            </w:r>
          </w:p>
        </w:tc>
        <w:tc>
          <w:tcPr>
            <w:tcW w:w="366" w:type="dxa"/>
            <w:hideMark/>
          </w:tcPr>
          <w:p w14:paraId="1DC3DF52" w14:textId="77777777" w:rsidR="001E7F9C" w:rsidRPr="001E7F9C" w:rsidRDefault="001E7F9C" w:rsidP="001E7F9C">
            <w:pPr>
              <w:rPr>
                <w:sz w:val="16"/>
                <w:szCs w:val="16"/>
              </w:rPr>
            </w:pPr>
            <w:r w:rsidRPr="001E7F9C">
              <w:rPr>
                <w:sz w:val="16"/>
                <w:szCs w:val="16"/>
              </w:rPr>
              <w:t>1</w:t>
            </w:r>
          </w:p>
        </w:tc>
        <w:tc>
          <w:tcPr>
            <w:tcW w:w="451" w:type="dxa"/>
            <w:hideMark/>
          </w:tcPr>
          <w:p w14:paraId="7E5B11F2" w14:textId="77777777" w:rsidR="001E7F9C" w:rsidRPr="001E7F9C" w:rsidRDefault="001E7F9C" w:rsidP="001E7F9C">
            <w:pPr>
              <w:rPr>
                <w:sz w:val="16"/>
                <w:szCs w:val="16"/>
              </w:rPr>
            </w:pPr>
            <w:r w:rsidRPr="001E7F9C">
              <w:rPr>
                <w:sz w:val="16"/>
                <w:szCs w:val="16"/>
              </w:rPr>
              <w:t>01</w:t>
            </w:r>
          </w:p>
        </w:tc>
        <w:tc>
          <w:tcPr>
            <w:tcW w:w="629" w:type="dxa"/>
            <w:hideMark/>
          </w:tcPr>
          <w:p w14:paraId="06CC63DC" w14:textId="77777777" w:rsidR="001E7F9C" w:rsidRPr="001E7F9C" w:rsidRDefault="001E7F9C" w:rsidP="001E7F9C">
            <w:pPr>
              <w:rPr>
                <w:sz w:val="16"/>
                <w:szCs w:val="16"/>
              </w:rPr>
            </w:pPr>
            <w:r w:rsidRPr="001E7F9C">
              <w:rPr>
                <w:sz w:val="16"/>
                <w:szCs w:val="16"/>
              </w:rPr>
              <w:t>77210</w:t>
            </w:r>
          </w:p>
        </w:tc>
        <w:tc>
          <w:tcPr>
            <w:tcW w:w="446" w:type="dxa"/>
            <w:hideMark/>
          </w:tcPr>
          <w:p w14:paraId="6A1F949C" w14:textId="77777777" w:rsidR="001E7F9C" w:rsidRPr="001E7F9C" w:rsidRDefault="001E7F9C" w:rsidP="001E7F9C">
            <w:pPr>
              <w:rPr>
                <w:sz w:val="16"/>
                <w:szCs w:val="16"/>
              </w:rPr>
            </w:pPr>
            <w:r w:rsidRPr="001E7F9C">
              <w:rPr>
                <w:sz w:val="16"/>
                <w:szCs w:val="16"/>
              </w:rPr>
              <w:t>600</w:t>
            </w:r>
          </w:p>
        </w:tc>
        <w:tc>
          <w:tcPr>
            <w:tcW w:w="369" w:type="dxa"/>
            <w:hideMark/>
          </w:tcPr>
          <w:p w14:paraId="58950C85" w14:textId="77777777" w:rsidR="001E7F9C" w:rsidRPr="001E7F9C" w:rsidRDefault="001E7F9C" w:rsidP="001E7F9C">
            <w:pPr>
              <w:rPr>
                <w:sz w:val="16"/>
                <w:szCs w:val="16"/>
              </w:rPr>
            </w:pPr>
            <w:r w:rsidRPr="001E7F9C">
              <w:rPr>
                <w:sz w:val="16"/>
                <w:szCs w:val="16"/>
              </w:rPr>
              <w:t> </w:t>
            </w:r>
          </w:p>
        </w:tc>
        <w:tc>
          <w:tcPr>
            <w:tcW w:w="464" w:type="dxa"/>
            <w:hideMark/>
          </w:tcPr>
          <w:p w14:paraId="690E4113" w14:textId="77777777" w:rsidR="001E7F9C" w:rsidRPr="001E7F9C" w:rsidRDefault="001E7F9C" w:rsidP="001E7F9C">
            <w:pPr>
              <w:rPr>
                <w:sz w:val="16"/>
                <w:szCs w:val="16"/>
              </w:rPr>
            </w:pPr>
            <w:r w:rsidRPr="001E7F9C">
              <w:rPr>
                <w:sz w:val="16"/>
                <w:szCs w:val="16"/>
              </w:rPr>
              <w:t> </w:t>
            </w:r>
          </w:p>
        </w:tc>
        <w:tc>
          <w:tcPr>
            <w:tcW w:w="503" w:type="dxa"/>
            <w:hideMark/>
          </w:tcPr>
          <w:p w14:paraId="62E37248" w14:textId="77777777" w:rsidR="001E7F9C" w:rsidRPr="001E7F9C" w:rsidRDefault="001E7F9C" w:rsidP="001E7F9C">
            <w:pPr>
              <w:rPr>
                <w:sz w:val="16"/>
                <w:szCs w:val="16"/>
              </w:rPr>
            </w:pPr>
            <w:r w:rsidRPr="001E7F9C">
              <w:rPr>
                <w:sz w:val="16"/>
                <w:szCs w:val="16"/>
              </w:rPr>
              <w:t> </w:t>
            </w:r>
          </w:p>
        </w:tc>
        <w:tc>
          <w:tcPr>
            <w:tcW w:w="1069" w:type="dxa"/>
            <w:noWrap/>
            <w:hideMark/>
          </w:tcPr>
          <w:p w14:paraId="4AA42213" w14:textId="77777777" w:rsidR="001E7F9C" w:rsidRPr="001E7F9C" w:rsidRDefault="001E7F9C" w:rsidP="001E7F9C">
            <w:pPr>
              <w:rPr>
                <w:sz w:val="16"/>
                <w:szCs w:val="16"/>
              </w:rPr>
            </w:pPr>
            <w:r w:rsidRPr="001E7F9C">
              <w:rPr>
                <w:sz w:val="16"/>
                <w:szCs w:val="16"/>
              </w:rPr>
              <w:t>26 239,6</w:t>
            </w:r>
          </w:p>
        </w:tc>
        <w:tc>
          <w:tcPr>
            <w:tcW w:w="1069" w:type="dxa"/>
            <w:noWrap/>
            <w:hideMark/>
          </w:tcPr>
          <w:p w14:paraId="15BC1EA7" w14:textId="77777777" w:rsidR="001E7F9C" w:rsidRPr="001E7F9C" w:rsidRDefault="001E7F9C" w:rsidP="001E7F9C">
            <w:pPr>
              <w:rPr>
                <w:sz w:val="16"/>
                <w:szCs w:val="16"/>
              </w:rPr>
            </w:pPr>
            <w:r w:rsidRPr="001E7F9C">
              <w:rPr>
                <w:sz w:val="16"/>
                <w:szCs w:val="16"/>
              </w:rPr>
              <w:t>26 239,6</w:t>
            </w:r>
          </w:p>
        </w:tc>
        <w:tc>
          <w:tcPr>
            <w:tcW w:w="1274" w:type="dxa"/>
            <w:noWrap/>
            <w:hideMark/>
          </w:tcPr>
          <w:p w14:paraId="6CF0A7C9" w14:textId="77777777" w:rsidR="001E7F9C" w:rsidRPr="001E7F9C" w:rsidRDefault="001E7F9C" w:rsidP="001E7F9C">
            <w:pPr>
              <w:rPr>
                <w:sz w:val="16"/>
                <w:szCs w:val="16"/>
              </w:rPr>
            </w:pPr>
            <w:r w:rsidRPr="001E7F9C">
              <w:rPr>
                <w:sz w:val="16"/>
                <w:szCs w:val="16"/>
              </w:rPr>
              <w:t>26 239,6</w:t>
            </w:r>
          </w:p>
        </w:tc>
      </w:tr>
      <w:tr w:rsidR="001E7F9C" w:rsidRPr="001E7F9C" w14:paraId="023AC07E" w14:textId="77777777" w:rsidTr="00B35219">
        <w:trPr>
          <w:trHeight w:val="375"/>
        </w:trPr>
        <w:tc>
          <w:tcPr>
            <w:tcW w:w="3753" w:type="dxa"/>
            <w:hideMark/>
          </w:tcPr>
          <w:p w14:paraId="29A6CBC6" w14:textId="77777777" w:rsidR="001E7F9C" w:rsidRPr="001E7F9C" w:rsidRDefault="001E7F9C">
            <w:pPr>
              <w:rPr>
                <w:sz w:val="16"/>
                <w:szCs w:val="16"/>
              </w:rPr>
            </w:pPr>
            <w:r w:rsidRPr="001E7F9C">
              <w:rPr>
                <w:sz w:val="16"/>
                <w:szCs w:val="16"/>
              </w:rPr>
              <w:t>субсидии автономным учреждениям</w:t>
            </w:r>
          </w:p>
        </w:tc>
        <w:tc>
          <w:tcPr>
            <w:tcW w:w="369" w:type="dxa"/>
            <w:hideMark/>
          </w:tcPr>
          <w:p w14:paraId="7EE43900" w14:textId="77777777" w:rsidR="001E7F9C" w:rsidRPr="001E7F9C" w:rsidRDefault="001E7F9C" w:rsidP="001E7F9C">
            <w:pPr>
              <w:rPr>
                <w:sz w:val="16"/>
                <w:szCs w:val="16"/>
              </w:rPr>
            </w:pPr>
            <w:r w:rsidRPr="001E7F9C">
              <w:rPr>
                <w:sz w:val="16"/>
                <w:szCs w:val="16"/>
              </w:rPr>
              <w:t>40</w:t>
            </w:r>
          </w:p>
        </w:tc>
        <w:tc>
          <w:tcPr>
            <w:tcW w:w="366" w:type="dxa"/>
            <w:hideMark/>
          </w:tcPr>
          <w:p w14:paraId="146BBF8C" w14:textId="77777777" w:rsidR="001E7F9C" w:rsidRPr="001E7F9C" w:rsidRDefault="001E7F9C" w:rsidP="001E7F9C">
            <w:pPr>
              <w:rPr>
                <w:sz w:val="16"/>
                <w:szCs w:val="16"/>
              </w:rPr>
            </w:pPr>
            <w:r w:rsidRPr="001E7F9C">
              <w:rPr>
                <w:sz w:val="16"/>
                <w:szCs w:val="16"/>
              </w:rPr>
              <w:t>1</w:t>
            </w:r>
          </w:p>
        </w:tc>
        <w:tc>
          <w:tcPr>
            <w:tcW w:w="451" w:type="dxa"/>
            <w:hideMark/>
          </w:tcPr>
          <w:p w14:paraId="04A00BCB" w14:textId="77777777" w:rsidR="001E7F9C" w:rsidRPr="001E7F9C" w:rsidRDefault="001E7F9C" w:rsidP="001E7F9C">
            <w:pPr>
              <w:rPr>
                <w:sz w:val="16"/>
                <w:szCs w:val="16"/>
              </w:rPr>
            </w:pPr>
            <w:r w:rsidRPr="001E7F9C">
              <w:rPr>
                <w:sz w:val="16"/>
                <w:szCs w:val="16"/>
              </w:rPr>
              <w:t>01</w:t>
            </w:r>
          </w:p>
        </w:tc>
        <w:tc>
          <w:tcPr>
            <w:tcW w:w="629" w:type="dxa"/>
            <w:hideMark/>
          </w:tcPr>
          <w:p w14:paraId="0AF12B7D" w14:textId="77777777" w:rsidR="001E7F9C" w:rsidRPr="001E7F9C" w:rsidRDefault="001E7F9C" w:rsidP="001E7F9C">
            <w:pPr>
              <w:rPr>
                <w:sz w:val="16"/>
                <w:szCs w:val="16"/>
              </w:rPr>
            </w:pPr>
            <w:r w:rsidRPr="001E7F9C">
              <w:rPr>
                <w:sz w:val="16"/>
                <w:szCs w:val="16"/>
              </w:rPr>
              <w:t>77210</w:t>
            </w:r>
          </w:p>
        </w:tc>
        <w:tc>
          <w:tcPr>
            <w:tcW w:w="446" w:type="dxa"/>
            <w:hideMark/>
          </w:tcPr>
          <w:p w14:paraId="611E0B7D" w14:textId="77777777" w:rsidR="001E7F9C" w:rsidRPr="001E7F9C" w:rsidRDefault="001E7F9C" w:rsidP="001E7F9C">
            <w:pPr>
              <w:rPr>
                <w:sz w:val="16"/>
                <w:szCs w:val="16"/>
              </w:rPr>
            </w:pPr>
            <w:r w:rsidRPr="001E7F9C">
              <w:rPr>
                <w:sz w:val="16"/>
                <w:szCs w:val="16"/>
              </w:rPr>
              <w:t>620</w:t>
            </w:r>
          </w:p>
        </w:tc>
        <w:tc>
          <w:tcPr>
            <w:tcW w:w="369" w:type="dxa"/>
            <w:hideMark/>
          </w:tcPr>
          <w:p w14:paraId="58AB9346" w14:textId="77777777" w:rsidR="001E7F9C" w:rsidRPr="001E7F9C" w:rsidRDefault="001E7F9C" w:rsidP="001E7F9C">
            <w:pPr>
              <w:rPr>
                <w:sz w:val="16"/>
                <w:szCs w:val="16"/>
              </w:rPr>
            </w:pPr>
            <w:r w:rsidRPr="001E7F9C">
              <w:rPr>
                <w:sz w:val="16"/>
                <w:szCs w:val="16"/>
              </w:rPr>
              <w:t> </w:t>
            </w:r>
          </w:p>
        </w:tc>
        <w:tc>
          <w:tcPr>
            <w:tcW w:w="464" w:type="dxa"/>
            <w:hideMark/>
          </w:tcPr>
          <w:p w14:paraId="493DCE9A" w14:textId="77777777" w:rsidR="001E7F9C" w:rsidRPr="001E7F9C" w:rsidRDefault="001E7F9C" w:rsidP="001E7F9C">
            <w:pPr>
              <w:rPr>
                <w:sz w:val="16"/>
                <w:szCs w:val="16"/>
              </w:rPr>
            </w:pPr>
            <w:r w:rsidRPr="001E7F9C">
              <w:rPr>
                <w:sz w:val="16"/>
                <w:szCs w:val="16"/>
              </w:rPr>
              <w:t> </w:t>
            </w:r>
          </w:p>
        </w:tc>
        <w:tc>
          <w:tcPr>
            <w:tcW w:w="503" w:type="dxa"/>
            <w:hideMark/>
          </w:tcPr>
          <w:p w14:paraId="632BD28B" w14:textId="77777777" w:rsidR="001E7F9C" w:rsidRPr="001E7F9C" w:rsidRDefault="001E7F9C" w:rsidP="001E7F9C">
            <w:pPr>
              <w:rPr>
                <w:sz w:val="16"/>
                <w:szCs w:val="16"/>
              </w:rPr>
            </w:pPr>
            <w:r w:rsidRPr="001E7F9C">
              <w:rPr>
                <w:sz w:val="16"/>
                <w:szCs w:val="16"/>
              </w:rPr>
              <w:t> </w:t>
            </w:r>
          </w:p>
        </w:tc>
        <w:tc>
          <w:tcPr>
            <w:tcW w:w="1069" w:type="dxa"/>
            <w:noWrap/>
            <w:hideMark/>
          </w:tcPr>
          <w:p w14:paraId="23390E37" w14:textId="77777777" w:rsidR="001E7F9C" w:rsidRPr="001E7F9C" w:rsidRDefault="001E7F9C" w:rsidP="001E7F9C">
            <w:pPr>
              <w:rPr>
                <w:sz w:val="16"/>
                <w:szCs w:val="16"/>
              </w:rPr>
            </w:pPr>
            <w:r w:rsidRPr="001E7F9C">
              <w:rPr>
                <w:sz w:val="16"/>
                <w:szCs w:val="16"/>
              </w:rPr>
              <w:t>26 239,6</w:t>
            </w:r>
          </w:p>
        </w:tc>
        <w:tc>
          <w:tcPr>
            <w:tcW w:w="1069" w:type="dxa"/>
            <w:noWrap/>
            <w:hideMark/>
          </w:tcPr>
          <w:p w14:paraId="5EE32726" w14:textId="77777777" w:rsidR="001E7F9C" w:rsidRPr="001E7F9C" w:rsidRDefault="001E7F9C" w:rsidP="001E7F9C">
            <w:pPr>
              <w:rPr>
                <w:sz w:val="16"/>
                <w:szCs w:val="16"/>
              </w:rPr>
            </w:pPr>
            <w:r w:rsidRPr="001E7F9C">
              <w:rPr>
                <w:sz w:val="16"/>
                <w:szCs w:val="16"/>
              </w:rPr>
              <w:t>26 239,6</w:t>
            </w:r>
          </w:p>
        </w:tc>
        <w:tc>
          <w:tcPr>
            <w:tcW w:w="1274" w:type="dxa"/>
            <w:noWrap/>
            <w:hideMark/>
          </w:tcPr>
          <w:p w14:paraId="4B61CE78" w14:textId="77777777" w:rsidR="001E7F9C" w:rsidRPr="001E7F9C" w:rsidRDefault="001E7F9C" w:rsidP="001E7F9C">
            <w:pPr>
              <w:rPr>
                <w:sz w:val="16"/>
                <w:szCs w:val="16"/>
              </w:rPr>
            </w:pPr>
            <w:r w:rsidRPr="001E7F9C">
              <w:rPr>
                <w:sz w:val="16"/>
                <w:szCs w:val="16"/>
              </w:rPr>
              <w:t>26 239,6</w:t>
            </w:r>
          </w:p>
        </w:tc>
      </w:tr>
      <w:tr w:rsidR="001E7F9C" w:rsidRPr="001E7F9C" w14:paraId="272C54C8" w14:textId="77777777" w:rsidTr="00B35219">
        <w:trPr>
          <w:trHeight w:val="270"/>
        </w:trPr>
        <w:tc>
          <w:tcPr>
            <w:tcW w:w="3753" w:type="dxa"/>
            <w:hideMark/>
          </w:tcPr>
          <w:p w14:paraId="22F74EA8" w14:textId="77777777" w:rsidR="001E7F9C" w:rsidRPr="001E7F9C" w:rsidRDefault="001E7F9C">
            <w:pPr>
              <w:rPr>
                <w:sz w:val="16"/>
                <w:szCs w:val="16"/>
              </w:rPr>
            </w:pPr>
            <w:r w:rsidRPr="001E7F9C">
              <w:rPr>
                <w:sz w:val="16"/>
                <w:szCs w:val="16"/>
              </w:rPr>
              <w:t>Образование</w:t>
            </w:r>
          </w:p>
        </w:tc>
        <w:tc>
          <w:tcPr>
            <w:tcW w:w="369" w:type="dxa"/>
            <w:hideMark/>
          </w:tcPr>
          <w:p w14:paraId="0491554F" w14:textId="77777777" w:rsidR="001E7F9C" w:rsidRPr="001E7F9C" w:rsidRDefault="001E7F9C" w:rsidP="001E7F9C">
            <w:pPr>
              <w:rPr>
                <w:sz w:val="16"/>
                <w:szCs w:val="16"/>
              </w:rPr>
            </w:pPr>
            <w:r w:rsidRPr="001E7F9C">
              <w:rPr>
                <w:sz w:val="16"/>
                <w:szCs w:val="16"/>
              </w:rPr>
              <w:t>40</w:t>
            </w:r>
          </w:p>
        </w:tc>
        <w:tc>
          <w:tcPr>
            <w:tcW w:w="366" w:type="dxa"/>
            <w:hideMark/>
          </w:tcPr>
          <w:p w14:paraId="56826CBF" w14:textId="77777777" w:rsidR="001E7F9C" w:rsidRPr="001E7F9C" w:rsidRDefault="001E7F9C" w:rsidP="001E7F9C">
            <w:pPr>
              <w:rPr>
                <w:sz w:val="16"/>
                <w:szCs w:val="16"/>
              </w:rPr>
            </w:pPr>
            <w:r w:rsidRPr="001E7F9C">
              <w:rPr>
                <w:sz w:val="16"/>
                <w:szCs w:val="16"/>
              </w:rPr>
              <w:t>1</w:t>
            </w:r>
          </w:p>
        </w:tc>
        <w:tc>
          <w:tcPr>
            <w:tcW w:w="451" w:type="dxa"/>
            <w:hideMark/>
          </w:tcPr>
          <w:p w14:paraId="6492CC4D" w14:textId="77777777" w:rsidR="001E7F9C" w:rsidRPr="001E7F9C" w:rsidRDefault="001E7F9C" w:rsidP="001E7F9C">
            <w:pPr>
              <w:rPr>
                <w:sz w:val="16"/>
                <w:szCs w:val="16"/>
              </w:rPr>
            </w:pPr>
            <w:r w:rsidRPr="001E7F9C">
              <w:rPr>
                <w:sz w:val="16"/>
                <w:szCs w:val="16"/>
              </w:rPr>
              <w:t>01</w:t>
            </w:r>
          </w:p>
        </w:tc>
        <w:tc>
          <w:tcPr>
            <w:tcW w:w="629" w:type="dxa"/>
            <w:hideMark/>
          </w:tcPr>
          <w:p w14:paraId="6EB49BE8" w14:textId="77777777" w:rsidR="001E7F9C" w:rsidRPr="001E7F9C" w:rsidRDefault="001E7F9C" w:rsidP="001E7F9C">
            <w:pPr>
              <w:rPr>
                <w:sz w:val="16"/>
                <w:szCs w:val="16"/>
              </w:rPr>
            </w:pPr>
            <w:r w:rsidRPr="001E7F9C">
              <w:rPr>
                <w:sz w:val="16"/>
                <w:szCs w:val="16"/>
              </w:rPr>
              <w:t>77210</w:t>
            </w:r>
          </w:p>
        </w:tc>
        <w:tc>
          <w:tcPr>
            <w:tcW w:w="446" w:type="dxa"/>
            <w:hideMark/>
          </w:tcPr>
          <w:p w14:paraId="21CE0FBD" w14:textId="77777777" w:rsidR="001E7F9C" w:rsidRPr="001E7F9C" w:rsidRDefault="001E7F9C" w:rsidP="001E7F9C">
            <w:pPr>
              <w:rPr>
                <w:sz w:val="16"/>
                <w:szCs w:val="16"/>
              </w:rPr>
            </w:pPr>
            <w:r w:rsidRPr="001E7F9C">
              <w:rPr>
                <w:sz w:val="16"/>
                <w:szCs w:val="16"/>
              </w:rPr>
              <w:t>620</w:t>
            </w:r>
          </w:p>
        </w:tc>
        <w:tc>
          <w:tcPr>
            <w:tcW w:w="369" w:type="dxa"/>
            <w:hideMark/>
          </w:tcPr>
          <w:p w14:paraId="793E9442" w14:textId="77777777" w:rsidR="001E7F9C" w:rsidRPr="001E7F9C" w:rsidRDefault="001E7F9C" w:rsidP="001E7F9C">
            <w:pPr>
              <w:rPr>
                <w:sz w:val="16"/>
                <w:szCs w:val="16"/>
              </w:rPr>
            </w:pPr>
            <w:r w:rsidRPr="001E7F9C">
              <w:rPr>
                <w:sz w:val="16"/>
                <w:szCs w:val="16"/>
              </w:rPr>
              <w:t>07</w:t>
            </w:r>
          </w:p>
        </w:tc>
        <w:tc>
          <w:tcPr>
            <w:tcW w:w="464" w:type="dxa"/>
            <w:hideMark/>
          </w:tcPr>
          <w:p w14:paraId="70CA9691" w14:textId="77777777" w:rsidR="001E7F9C" w:rsidRPr="001E7F9C" w:rsidRDefault="001E7F9C" w:rsidP="001E7F9C">
            <w:pPr>
              <w:rPr>
                <w:sz w:val="16"/>
                <w:szCs w:val="16"/>
              </w:rPr>
            </w:pPr>
            <w:r w:rsidRPr="001E7F9C">
              <w:rPr>
                <w:sz w:val="16"/>
                <w:szCs w:val="16"/>
              </w:rPr>
              <w:t> </w:t>
            </w:r>
          </w:p>
        </w:tc>
        <w:tc>
          <w:tcPr>
            <w:tcW w:w="503" w:type="dxa"/>
            <w:hideMark/>
          </w:tcPr>
          <w:p w14:paraId="26FF3CC7" w14:textId="77777777" w:rsidR="001E7F9C" w:rsidRPr="001E7F9C" w:rsidRDefault="001E7F9C" w:rsidP="001E7F9C">
            <w:pPr>
              <w:rPr>
                <w:sz w:val="16"/>
                <w:szCs w:val="16"/>
              </w:rPr>
            </w:pPr>
            <w:r w:rsidRPr="001E7F9C">
              <w:rPr>
                <w:sz w:val="16"/>
                <w:szCs w:val="16"/>
              </w:rPr>
              <w:t> </w:t>
            </w:r>
          </w:p>
        </w:tc>
        <w:tc>
          <w:tcPr>
            <w:tcW w:w="1069" w:type="dxa"/>
            <w:noWrap/>
            <w:hideMark/>
          </w:tcPr>
          <w:p w14:paraId="28CB5AC3" w14:textId="77777777" w:rsidR="001E7F9C" w:rsidRPr="001E7F9C" w:rsidRDefault="001E7F9C" w:rsidP="001E7F9C">
            <w:pPr>
              <w:rPr>
                <w:sz w:val="16"/>
                <w:szCs w:val="16"/>
              </w:rPr>
            </w:pPr>
            <w:r w:rsidRPr="001E7F9C">
              <w:rPr>
                <w:sz w:val="16"/>
                <w:szCs w:val="16"/>
              </w:rPr>
              <w:t>26 239,6</w:t>
            </w:r>
          </w:p>
        </w:tc>
        <w:tc>
          <w:tcPr>
            <w:tcW w:w="1069" w:type="dxa"/>
            <w:noWrap/>
            <w:hideMark/>
          </w:tcPr>
          <w:p w14:paraId="1C65B4B9" w14:textId="77777777" w:rsidR="001E7F9C" w:rsidRPr="001E7F9C" w:rsidRDefault="001E7F9C" w:rsidP="001E7F9C">
            <w:pPr>
              <w:rPr>
                <w:sz w:val="16"/>
                <w:szCs w:val="16"/>
              </w:rPr>
            </w:pPr>
            <w:r w:rsidRPr="001E7F9C">
              <w:rPr>
                <w:sz w:val="16"/>
                <w:szCs w:val="16"/>
              </w:rPr>
              <w:t>26 239,6</w:t>
            </w:r>
          </w:p>
        </w:tc>
        <w:tc>
          <w:tcPr>
            <w:tcW w:w="1274" w:type="dxa"/>
            <w:noWrap/>
            <w:hideMark/>
          </w:tcPr>
          <w:p w14:paraId="04D2D46F" w14:textId="77777777" w:rsidR="001E7F9C" w:rsidRPr="001E7F9C" w:rsidRDefault="001E7F9C" w:rsidP="001E7F9C">
            <w:pPr>
              <w:rPr>
                <w:sz w:val="16"/>
                <w:szCs w:val="16"/>
              </w:rPr>
            </w:pPr>
            <w:r w:rsidRPr="001E7F9C">
              <w:rPr>
                <w:sz w:val="16"/>
                <w:szCs w:val="16"/>
              </w:rPr>
              <w:t>26 239,6</w:t>
            </w:r>
          </w:p>
        </w:tc>
      </w:tr>
      <w:tr w:rsidR="001E7F9C" w:rsidRPr="001E7F9C" w14:paraId="750AEE01" w14:textId="77777777" w:rsidTr="00B35219">
        <w:trPr>
          <w:trHeight w:val="255"/>
        </w:trPr>
        <w:tc>
          <w:tcPr>
            <w:tcW w:w="3753" w:type="dxa"/>
            <w:hideMark/>
          </w:tcPr>
          <w:p w14:paraId="6ABD47CF" w14:textId="77777777" w:rsidR="001E7F9C" w:rsidRPr="001E7F9C" w:rsidRDefault="001E7F9C">
            <w:pPr>
              <w:rPr>
                <w:sz w:val="16"/>
                <w:szCs w:val="16"/>
              </w:rPr>
            </w:pPr>
            <w:r w:rsidRPr="001E7F9C">
              <w:rPr>
                <w:sz w:val="16"/>
                <w:szCs w:val="16"/>
              </w:rPr>
              <w:t>Другие вопросы в области образования</w:t>
            </w:r>
          </w:p>
        </w:tc>
        <w:tc>
          <w:tcPr>
            <w:tcW w:w="369" w:type="dxa"/>
            <w:hideMark/>
          </w:tcPr>
          <w:p w14:paraId="7A78B127" w14:textId="77777777" w:rsidR="001E7F9C" w:rsidRPr="001E7F9C" w:rsidRDefault="001E7F9C" w:rsidP="001E7F9C">
            <w:pPr>
              <w:rPr>
                <w:sz w:val="16"/>
                <w:szCs w:val="16"/>
              </w:rPr>
            </w:pPr>
            <w:r w:rsidRPr="001E7F9C">
              <w:rPr>
                <w:sz w:val="16"/>
                <w:szCs w:val="16"/>
              </w:rPr>
              <w:t>40</w:t>
            </w:r>
          </w:p>
        </w:tc>
        <w:tc>
          <w:tcPr>
            <w:tcW w:w="366" w:type="dxa"/>
            <w:hideMark/>
          </w:tcPr>
          <w:p w14:paraId="03312706" w14:textId="77777777" w:rsidR="001E7F9C" w:rsidRPr="001E7F9C" w:rsidRDefault="001E7F9C" w:rsidP="001E7F9C">
            <w:pPr>
              <w:rPr>
                <w:sz w:val="16"/>
                <w:szCs w:val="16"/>
              </w:rPr>
            </w:pPr>
            <w:r w:rsidRPr="001E7F9C">
              <w:rPr>
                <w:sz w:val="16"/>
                <w:szCs w:val="16"/>
              </w:rPr>
              <w:t>1</w:t>
            </w:r>
          </w:p>
        </w:tc>
        <w:tc>
          <w:tcPr>
            <w:tcW w:w="451" w:type="dxa"/>
            <w:hideMark/>
          </w:tcPr>
          <w:p w14:paraId="0FB2BC6B" w14:textId="77777777" w:rsidR="001E7F9C" w:rsidRPr="001E7F9C" w:rsidRDefault="001E7F9C" w:rsidP="001E7F9C">
            <w:pPr>
              <w:rPr>
                <w:sz w:val="16"/>
                <w:szCs w:val="16"/>
              </w:rPr>
            </w:pPr>
            <w:r w:rsidRPr="001E7F9C">
              <w:rPr>
                <w:sz w:val="16"/>
                <w:szCs w:val="16"/>
              </w:rPr>
              <w:t>01</w:t>
            </w:r>
          </w:p>
        </w:tc>
        <w:tc>
          <w:tcPr>
            <w:tcW w:w="629" w:type="dxa"/>
            <w:hideMark/>
          </w:tcPr>
          <w:p w14:paraId="56F300EE" w14:textId="77777777" w:rsidR="001E7F9C" w:rsidRPr="001E7F9C" w:rsidRDefault="001E7F9C" w:rsidP="001E7F9C">
            <w:pPr>
              <w:rPr>
                <w:sz w:val="16"/>
                <w:szCs w:val="16"/>
              </w:rPr>
            </w:pPr>
            <w:r w:rsidRPr="001E7F9C">
              <w:rPr>
                <w:sz w:val="16"/>
                <w:szCs w:val="16"/>
              </w:rPr>
              <w:t>77210</w:t>
            </w:r>
          </w:p>
        </w:tc>
        <w:tc>
          <w:tcPr>
            <w:tcW w:w="446" w:type="dxa"/>
            <w:hideMark/>
          </w:tcPr>
          <w:p w14:paraId="437793CF" w14:textId="77777777" w:rsidR="001E7F9C" w:rsidRPr="001E7F9C" w:rsidRDefault="001E7F9C" w:rsidP="001E7F9C">
            <w:pPr>
              <w:rPr>
                <w:sz w:val="16"/>
                <w:szCs w:val="16"/>
              </w:rPr>
            </w:pPr>
            <w:r w:rsidRPr="001E7F9C">
              <w:rPr>
                <w:sz w:val="16"/>
                <w:szCs w:val="16"/>
              </w:rPr>
              <w:t>620</w:t>
            </w:r>
          </w:p>
        </w:tc>
        <w:tc>
          <w:tcPr>
            <w:tcW w:w="369" w:type="dxa"/>
            <w:hideMark/>
          </w:tcPr>
          <w:p w14:paraId="5D6E54DF" w14:textId="77777777" w:rsidR="001E7F9C" w:rsidRPr="001E7F9C" w:rsidRDefault="001E7F9C" w:rsidP="001E7F9C">
            <w:pPr>
              <w:rPr>
                <w:sz w:val="16"/>
                <w:szCs w:val="16"/>
              </w:rPr>
            </w:pPr>
            <w:r w:rsidRPr="001E7F9C">
              <w:rPr>
                <w:sz w:val="16"/>
                <w:szCs w:val="16"/>
              </w:rPr>
              <w:t>07</w:t>
            </w:r>
          </w:p>
        </w:tc>
        <w:tc>
          <w:tcPr>
            <w:tcW w:w="464" w:type="dxa"/>
            <w:hideMark/>
          </w:tcPr>
          <w:p w14:paraId="6CBAE5B2" w14:textId="77777777" w:rsidR="001E7F9C" w:rsidRPr="001E7F9C" w:rsidRDefault="001E7F9C" w:rsidP="001E7F9C">
            <w:pPr>
              <w:rPr>
                <w:sz w:val="16"/>
                <w:szCs w:val="16"/>
              </w:rPr>
            </w:pPr>
            <w:r w:rsidRPr="001E7F9C">
              <w:rPr>
                <w:sz w:val="16"/>
                <w:szCs w:val="16"/>
              </w:rPr>
              <w:t>09</w:t>
            </w:r>
          </w:p>
        </w:tc>
        <w:tc>
          <w:tcPr>
            <w:tcW w:w="503" w:type="dxa"/>
            <w:hideMark/>
          </w:tcPr>
          <w:p w14:paraId="590AD313" w14:textId="77777777" w:rsidR="001E7F9C" w:rsidRPr="001E7F9C" w:rsidRDefault="001E7F9C" w:rsidP="001E7F9C">
            <w:pPr>
              <w:rPr>
                <w:sz w:val="16"/>
                <w:szCs w:val="16"/>
              </w:rPr>
            </w:pPr>
            <w:r w:rsidRPr="001E7F9C">
              <w:rPr>
                <w:sz w:val="16"/>
                <w:szCs w:val="16"/>
              </w:rPr>
              <w:t> </w:t>
            </w:r>
          </w:p>
        </w:tc>
        <w:tc>
          <w:tcPr>
            <w:tcW w:w="1069" w:type="dxa"/>
            <w:noWrap/>
            <w:hideMark/>
          </w:tcPr>
          <w:p w14:paraId="0F507205" w14:textId="77777777" w:rsidR="001E7F9C" w:rsidRPr="001E7F9C" w:rsidRDefault="001E7F9C" w:rsidP="001E7F9C">
            <w:pPr>
              <w:rPr>
                <w:sz w:val="16"/>
                <w:szCs w:val="16"/>
              </w:rPr>
            </w:pPr>
            <w:r w:rsidRPr="001E7F9C">
              <w:rPr>
                <w:sz w:val="16"/>
                <w:szCs w:val="16"/>
              </w:rPr>
              <w:t>26 239,6</w:t>
            </w:r>
          </w:p>
        </w:tc>
        <w:tc>
          <w:tcPr>
            <w:tcW w:w="1069" w:type="dxa"/>
            <w:noWrap/>
            <w:hideMark/>
          </w:tcPr>
          <w:p w14:paraId="1C32F5CC" w14:textId="77777777" w:rsidR="001E7F9C" w:rsidRPr="001E7F9C" w:rsidRDefault="001E7F9C" w:rsidP="001E7F9C">
            <w:pPr>
              <w:rPr>
                <w:sz w:val="16"/>
                <w:szCs w:val="16"/>
              </w:rPr>
            </w:pPr>
            <w:r w:rsidRPr="001E7F9C">
              <w:rPr>
                <w:sz w:val="16"/>
                <w:szCs w:val="16"/>
              </w:rPr>
              <w:t>26 239,6</w:t>
            </w:r>
          </w:p>
        </w:tc>
        <w:tc>
          <w:tcPr>
            <w:tcW w:w="1274" w:type="dxa"/>
            <w:noWrap/>
            <w:hideMark/>
          </w:tcPr>
          <w:p w14:paraId="6A0C4DA0" w14:textId="77777777" w:rsidR="001E7F9C" w:rsidRPr="001E7F9C" w:rsidRDefault="001E7F9C" w:rsidP="001E7F9C">
            <w:pPr>
              <w:rPr>
                <w:sz w:val="16"/>
                <w:szCs w:val="16"/>
              </w:rPr>
            </w:pPr>
            <w:r w:rsidRPr="001E7F9C">
              <w:rPr>
                <w:sz w:val="16"/>
                <w:szCs w:val="16"/>
              </w:rPr>
              <w:t>26 239,6</w:t>
            </w:r>
          </w:p>
        </w:tc>
      </w:tr>
      <w:tr w:rsidR="001E7F9C" w:rsidRPr="001E7F9C" w14:paraId="2FB0425E" w14:textId="77777777" w:rsidTr="00B35219">
        <w:trPr>
          <w:trHeight w:val="630"/>
        </w:trPr>
        <w:tc>
          <w:tcPr>
            <w:tcW w:w="3753" w:type="dxa"/>
            <w:hideMark/>
          </w:tcPr>
          <w:p w14:paraId="3F59985F" w14:textId="77777777" w:rsidR="001E7F9C" w:rsidRPr="001E7F9C" w:rsidRDefault="001E7F9C">
            <w:pPr>
              <w:rPr>
                <w:sz w:val="16"/>
                <w:szCs w:val="16"/>
              </w:rPr>
            </w:pPr>
            <w:r w:rsidRPr="001E7F9C">
              <w:rPr>
                <w:sz w:val="16"/>
                <w:szCs w:val="16"/>
              </w:rPr>
              <w:t>Муниципальное казенное учреждение "Управление культуры" администрации Рузаевского муниципального района Республики Мордовия</w:t>
            </w:r>
          </w:p>
        </w:tc>
        <w:tc>
          <w:tcPr>
            <w:tcW w:w="369" w:type="dxa"/>
            <w:hideMark/>
          </w:tcPr>
          <w:p w14:paraId="6B373FAA" w14:textId="77777777" w:rsidR="001E7F9C" w:rsidRPr="001E7F9C" w:rsidRDefault="001E7F9C" w:rsidP="001E7F9C">
            <w:pPr>
              <w:rPr>
                <w:sz w:val="16"/>
                <w:szCs w:val="16"/>
              </w:rPr>
            </w:pPr>
            <w:r w:rsidRPr="001E7F9C">
              <w:rPr>
                <w:sz w:val="16"/>
                <w:szCs w:val="16"/>
              </w:rPr>
              <w:t>40</w:t>
            </w:r>
          </w:p>
        </w:tc>
        <w:tc>
          <w:tcPr>
            <w:tcW w:w="366" w:type="dxa"/>
            <w:hideMark/>
          </w:tcPr>
          <w:p w14:paraId="41923DB7" w14:textId="77777777" w:rsidR="001E7F9C" w:rsidRPr="001E7F9C" w:rsidRDefault="001E7F9C" w:rsidP="001E7F9C">
            <w:pPr>
              <w:rPr>
                <w:sz w:val="16"/>
                <w:szCs w:val="16"/>
              </w:rPr>
            </w:pPr>
            <w:r w:rsidRPr="001E7F9C">
              <w:rPr>
                <w:sz w:val="16"/>
                <w:szCs w:val="16"/>
              </w:rPr>
              <w:t>1</w:t>
            </w:r>
          </w:p>
        </w:tc>
        <w:tc>
          <w:tcPr>
            <w:tcW w:w="451" w:type="dxa"/>
            <w:hideMark/>
          </w:tcPr>
          <w:p w14:paraId="2256711F" w14:textId="77777777" w:rsidR="001E7F9C" w:rsidRPr="001E7F9C" w:rsidRDefault="001E7F9C" w:rsidP="001E7F9C">
            <w:pPr>
              <w:rPr>
                <w:sz w:val="16"/>
                <w:szCs w:val="16"/>
              </w:rPr>
            </w:pPr>
            <w:r w:rsidRPr="001E7F9C">
              <w:rPr>
                <w:sz w:val="16"/>
                <w:szCs w:val="16"/>
              </w:rPr>
              <w:t>01</w:t>
            </w:r>
          </w:p>
        </w:tc>
        <w:tc>
          <w:tcPr>
            <w:tcW w:w="629" w:type="dxa"/>
            <w:hideMark/>
          </w:tcPr>
          <w:p w14:paraId="693E6B5B" w14:textId="77777777" w:rsidR="001E7F9C" w:rsidRPr="001E7F9C" w:rsidRDefault="001E7F9C" w:rsidP="001E7F9C">
            <w:pPr>
              <w:rPr>
                <w:sz w:val="16"/>
                <w:szCs w:val="16"/>
              </w:rPr>
            </w:pPr>
            <w:r w:rsidRPr="001E7F9C">
              <w:rPr>
                <w:sz w:val="16"/>
                <w:szCs w:val="16"/>
              </w:rPr>
              <w:t>77210</w:t>
            </w:r>
          </w:p>
        </w:tc>
        <w:tc>
          <w:tcPr>
            <w:tcW w:w="446" w:type="dxa"/>
            <w:hideMark/>
          </w:tcPr>
          <w:p w14:paraId="1AA96BA3" w14:textId="77777777" w:rsidR="001E7F9C" w:rsidRPr="001E7F9C" w:rsidRDefault="001E7F9C" w:rsidP="001E7F9C">
            <w:pPr>
              <w:rPr>
                <w:sz w:val="16"/>
                <w:szCs w:val="16"/>
              </w:rPr>
            </w:pPr>
            <w:r w:rsidRPr="001E7F9C">
              <w:rPr>
                <w:sz w:val="16"/>
                <w:szCs w:val="16"/>
              </w:rPr>
              <w:t>620</w:t>
            </w:r>
          </w:p>
        </w:tc>
        <w:tc>
          <w:tcPr>
            <w:tcW w:w="369" w:type="dxa"/>
            <w:hideMark/>
          </w:tcPr>
          <w:p w14:paraId="7092FD11" w14:textId="77777777" w:rsidR="001E7F9C" w:rsidRPr="001E7F9C" w:rsidRDefault="001E7F9C" w:rsidP="001E7F9C">
            <w:pPr>
              <w:rPr>
                <w:sz w:val="16"/>
                <w:szCs w:val="16"/>
              </w:rPr>
            </w:pPr>
            <w:r w:rsidRPr="001E7F9C">
              <w:rPr>
                <w:sz w:val="16"/>
                <w:szCs w:val="16"/>
              </w:rPr>
              <w:t>07</w:t>
            </w:r>
          </w:p>
        </w:tc>
        <w:tc>
          <w:tcPr>
            <w:tcW w:w="464" w:type="dxa"/>
            <w:hideMark/>
          </w:tcPr>
          <w:p w14:paraId="52035F80" w14:textId="77777777" w:rsidR="001E7F9C" w:rsidRPr="001E7F9C" w:rsidRDefault="001E7F9C" w:rsidP="001E7F9C">
            <w:pPr>
              <w:rPr>
                <w:sz w:val="16"/>
                <w:szCs w:val="16"/>
              </w:rPr>
            </w:pPr>
            <w:r w:rsidRPr="001E7F9C">
              <w:rPr>
                <w:sz w:val="16"/>
                <w:szCs w:val="16"/>
              </w:rPr>
              <w:t>09</w:t>
            </w:r>
          </w:p>
        </w:tc>
        <w:tc>
          <w:tcPr>
            <w:tcW w:w="503" w:type="dxa"/>
            <w:hideMark/>
          </w:tcPr>
          <w:p w14:paraId="667381BF" w14:textId="77777777" w:rsidR="001E7F9C" w:rsidRPr="001E7F9C" w:rsidRDefault="001E7F9C" w:rsidP="001E7F9C">
            <w:pPr>
              <w:rPr>
                <w:sz w:val="16"/>
                <w:szCs w:val="16"/>
              </w:rPr>
            </w:pPr>
            <w:r w:rsidRPr="001E7F9C">
              <w:rPr>
                <w:sz w:val="16"/>
                <w:szCs w:val="16"/>
              </w:rPr>
              <w:t>992</w:t>
            </w:r>
          </w:p>
        </w:tc>
        <w:tc>
          <w:tcPr>
            <w:tcW w:w="1069" w:type="dxa"/>
            <w:noWrap/>
            <w:hideMark/>
          </w:tcPr>
          <w:p w14:paraId="78456AD4" w14:textId="77777777" w:rsidR="001E7F9C" w:rsidRPr="001E7F9C" w:rsidRDefault="001E7F9C" w:rsidP="001E7F9C">
            <w:pPr>
              <w:rPr>
                <w:sz w:val="16"/>
                <w:szCs w:val="16"/>
              </w:rPr>
            </w:pPr>
            <w:r w:rsidRPr="001E7F9C">
              <w:rPr>
                <w:sz w:val="16"/>
                <w:szCs w:val="16"/>
              </w:rPr>
              <w:t>26 239,6</w:t>
            </w:r>
          </w:p>
        </w:tc>
        <w:tc>
          <w:tcPr>
            <w:tcW w:w="1069" w:type="dxa"/>
            <w:noWrap/>
            <w:hideMark/>
          </w:tcPr>
          <w:p w14:paraId="1A203D2E" w14:textId="77777777" w:rsidR="001E7F9C" w:rsidRPr="001E7F9C" w:rsidRDefault="001E7F9C" w:rsidP="001E7F9C">
            <w:pPr>
              <w:rPr>
                <w:sz w:val="16"/>
                <w:szCs w:val="16"/>
              </w:rPr>
            </w:pPr>
            <w:r w:rsidRPr="001E7F9C">
              <w:rPr>
                <w:sz w:val="16"/>
                <w:szCs w:val="16"/>
              </w:rPr>
              <w:t>26 239,6</w:t>
            </w:r>
          </w:p>
        </w:tc>
        <w:tc>
          <w:tcPr>
            <w:tcW w:w="1274" w:type="dxa"/>
            <w:noWrap/>
            <w:hideMark/>
          </w:tcPr>
          <w:p w14:paraId="61D7D26B" w14:textId="77777777" w:rsidR="001E7F9C" w:rsidRPr="001E7F9C" w:rsidRDefault="001E7F9C" w:rsidP="001E7F9C">
            <w:pPr>
              <w:rPr>
                <w:sz w:val="16"/>
                <w:szCs w:val="16"/>
              </w:rPr>
            </w:pPr>
            <w:r w:rsidRPr="001E7F9C">
              <w:rPr>
                <w:sz w:val="16"/>
                <w:szCs w:val="16"/>
              </w:rPr>
              <w:t>26 239,6</w:t>
            </w:r>
          </w:p>
        </w:tc>
      </w:tr>
      <w:tr w:rsidR="001E7F9C" w:rsidRPr="001E7F9C" w14:paraId="247766AF" w14:textId="77777777" w:rsidTr="00B35219">
        <w:trPr>
          <w:trHeight w:val="900"/>
        </w:trPr>
        <w:tc>
          <w:tcPr>
            <w:tcW w:w="3753" w:type="dxa"/>
            <w:hideMark/>
          </w:tcPr>
          <w:p w14:paraId="17EECE6B" w14:textId="77777777" w:rsidR="001E7F9C" w:rsidRPr="001E7F9C" w:rsidRDefault="001E7F9C">
            <w:pPr>
              <w:rPr>
                <w:sz w:val="16"/>
                <w:szCs w:val="16"/>
              </w:rPr>
            </w:pPr>
            <w:r w:rsidRPr="001E7F9C">
              <w:rPr>
                <w:sz w:val="16"/>
                <w:szCs w:val="16"/>
              </w:rPr>
              <w:t>Основное мероприятие "Проведение капитального ремонта объекта инфраструктуры организации отдыха детей и их оздоровления Детский оздоровительный лагерь «Изумрудный» имени Володи Дубинина"</w:t>
            </w:r>
          </w:p>
        </w:tc>
        <w:tc>
          <w:tcPr>
            <w:tcW w:w="369" w:type="dxa"/>
            <w:hideMark/>
          </w:tcPr>
          <w:p w14:paraId="3F71902D" w14:textId="77777777" w:rsidR="001E7F9C" w:rsidRPr="001E7F9C" w:rsidRDefault="001E7F9C" w:rsidP="001E7F9C">
            <w:pPr>
              <w:rPr>
                <w:sz w:val="16"/>
                <w:szCs w:val="16"/>
              </w:rPr>
            </w:pPr>
            <w:r w:rsidRPr="001E7F9C">
              <w:rPr>
                <w:sz w:val="16"/>
                <w:szCs w:val="16"/>
              </w:rPr>
              <w:t>40</w:t>
            </w:r>
          </w:p>
        </w:tc>
        <w:tc>
          <w:tcPr>
            <w:tcW w:w="366" w:type="dxa"/>
            <w:hideMark/>
          </w:tcPr>
          <w:p w14:paraId="02B4D5C2" w14:textId="77777777" w:rsidR="001E7F9C" w:rsidRPr="001E7F9C" w:rsidRDefault="001E7F9C" w:rsidP="001E7F9C">
            <w:pPr>
              <w:rPr>
                <w:sz w:val="16"/>
                <w:szCs w:val="16"/>
              </w:rPr>
            </w:pPr>
            <w:r w:rsidRPr="001E7F9C">
              <w:rPr>
                <w:sz w:val="16"/>
                <w:szCs w:val="16"/>
              </w:rPr>
              <w:t>1</w:t>
            </w:r>
          </w:p>
        </w:tc>
        <w:tc>
          <w:tcPr>
            <w:tcW w:w="451" w:type="dxa"/>
            <w:hideMark/>
          </w:tcPr>
          <w:p w14:paraId="6E792AEC" w14:textId="77777777" w:rsidR="001E7F9C" w:rsidRPr="001E7F9C" w:rsidRDefault="001E7F9C" w:rsidP="001E7F9C">
            <w:pPr>
              <w:rPr>
                <w:sz w:val="16"/>
                <w:szCs w:val="16"/>
              </w:rPr>
            </w:pPr>
            <w:r w:rsidRPr="001E7F9C">
              <w:rPr>
                <w:sz w:val="16"/>
                <w:szCs w:val="16"/>
              </w:rPr>
              <w:t>09</w:t>
            </w:r>
          </w:p>
        </w:tc>
        <w:tc>
          <w:tcPr>
            <w:tcW w:w="629" w:type="dxa"/>
            <w:hideMark/>
          </w:tcPr>
          <w:p w14:paraId="39708976" w14:textId="77777777" w:rsidR="001E7F9C" w:rsidRPr="001E7F9C" w:rsidRDefault="001E7F9C" w:rsidP="001E7F9C">
            <w:pPr>
              <w:rPr>
                <w:sz w:val="16"/>
                <w:szCs w:val="16"/>
              </w:rPr>
            </w:pPr>
            <w:r w:rsidRPr="001E7F9C">
              <w:rPr>
                <w:sz w:val="16"/>
                <w:szCs w:val="16"/>
              </w:rPr>
              <w:t> </w:t>
            </w:r>
          </w:p>
        </w:tc>
        <w:tc>
          <w:tcPr>
            <w:tcW w:w="446" w:type="dxa"/>
            <w:hideMark/>
          </w:tcPr>
          <w:p w14:paraId="2D5649A9" w14:textId="77777777" w:rsidR="001E7F9C" w:rsidRPr="001E7F9C" w:rsidRDefault="001E7F9C" w:rsidP="001E7F9C">
            <w:pPr>
              <w:rPr>
                <w:sz w:val="16"/>
                <w:szCs w:val="16"/>
              </w:rPr>
            </w:pPr>
            <w:r w:rsidRPr="001E7F9C">
              <w:rPr>
                <w:sz w:val="16"/>
                <w:szCs w:val="16"/>
              </w:rPr>
              <w:t> </w:t>
            </w:r>
          </w:p>
        </w:tc>
        <w:tc>
          <w:tcPr>
            <w:tcW w:w="369" w:type="dxa"/>
            <w:hideMark/>
          </w:tcPr>
          <w:p w14:paraId="6254B168" w14:textId="77777777" w:rsidR="001E7F9C" w:rsidRPr="001E7F9C" w:rsidRDefault="001E7F9C" w:rsidP="001E7F9C">
            <w:pPr>
              <w:rPr>
                <w:sz w:val="16"/>
                <w:szCs w:val="16"/>
              </w:rPr>
            </w:pPr>
            <w:r w:rsidRPr="001E7F9C">
              <w:rPr>
                <w:sz w:val="16"/>
                <w:szCs w:val="16"/>
              </w:rPr>
              <w:t> </w:t>
            </w:r>
          </w:p>
        </w:tc>
        <w:tc>
          <w:tcPr>
            <w:tcW w:w="464" w:type="dxa"/>
            <w:hideMark/>
          </w:tcPr>
          <w:p w14:paraId="6626DAE4" w14:textId="77777777" w:rsidR="001E7F9C" w:rsidRPr="001E7F9C" w:rsidRDefault="001E7F9C" w:rsidP="001E7F9C">
            <w:pPr>
              <w:rPr>
                <w:sz w:val="16"/>
                <w:szCs w:val="16"/>
              </w:rPr>
            </w:pPr>
            <w:r w:rsidRPr="001E7F9C">
              <w:rPr>
                <w:sz w:val="16"/>
                <w:szCs w:val="16"/>
              </w:rPr>
              <w:t> </w:t>
            </w:r>
          </w:p>
        </w:tc>
        <w:tc>
          <w:tcPr>
            <w:tcW w:w="503" w:type="dxa"/>
            <w:hideMark/>
          </w:tcPr>
          <w:p w14:paraId="7BA83D2F" w14:textId="77777777" w:rsidR="001E7F9C" w:rsidRPr="001E7F9C" w:rsidRDefault="001E7F9C" w:rsidP="001E7F9C">
            <w:pPr>
              <w:rPr>
                <w:sz w:val="16"/>
                <w:szCs w:val="16"/>
              </w:rPr>
            </w:pPr>
            <w:r w:rsidRPr="001E7F9C">
              <w:rPr>
                <w:sz w:val="16"/>
                <w:szCs w:val="16"/>
              </w:rPr>
              <w:t> </w:t>
            </w:r>
          </w:p>
        </w:tc>
        <w:tc>
          <w:tcPr>
            <w:tcW w:w="1069" w:type="dxa"/>
            <w:noWrap/>
            <w:hideMark/>
          </w:tcPr>
          <w:p w14:paraId="0040248C" w14:textId="77777777" w:rsidR="001E7F9C" w:rsidRPr="001E7F9C" w:rsidRDefault="001E7F9C" w:rsidP="001E7F9C">
            <w:pPr>
              <w:rPr>
                <w:sz w:val="16"/>
                <w:szCs w:val="16"/>
              </w:rPr>
            </w:pPr>
            <w:r w:rsidRPr="001E7F9C">
              <w:rPr>
                <w:sz w:val="16"/>
                <w:szCs w:val="16"/>
              </w:rPr>
              <w:t>34 983,8</w:t>
            </w:r>
          </w:p>
        </w:tc>
        <w:tc>
          <w:tcPr>
            <w:tcW w:w="1069" w:type="dxa"/>
            <w:noWrap/>
            <w:hideMark/>
          </w:tcPr>
          <w:p w14:paraId="37C6B4B3" w14:textId="77777777" w:rsidR="001E7F9C" w:rsidRPr="001E7F9C" w:rsidRDefault="001E7F9C" w:rsidP="001E7F9C">
            <w:pPr>
              <w:rPr>
                <w:sz w:val="16"/>
                <w:szCs w:val="16"/>
              </w:rPr>
            </w:pPr>
            <w:r w:rsidRPr="001E7F9C">
              <w:rPr>
                <w:sz w:val="16"/>
                <w:szCs w:val="16"/>
              </w:rPr>
              <w:t> </w:t>
            </w:r>
          </w:p>
        </w:tc>
        <w:tc>
          <w:tcPr>
            <w:tcW w:w="1274" w:type="dxa"/>
            <w:noWrap/>
            <w:hideMark/>
          </w:tcPr>
          <w:p w14:paraId="5D0F0674" w14:textId="77777777" w:rsidR="001E7F9C" w:rsidRPr="001E7F9C" w:rsidRDefault="001E7F9C" w:rsidP="001E7F9C">
            <w:pPr>
              <w:rPr>
                <w:sz w:val="16"/>
                <w:szCs w:val="16"/>
              </w:rPr>
            </w:pPr>
            <w:r w:rsidRPr="001E7F9C">
              <w:rPr>
                <w:sz w:val="16"/>
                <w:szCs w:val="16"/>
              </w:rPr>
              <w:t> </w:t>
            </w:r>
          </w:p>
        </w:tc>
      </w:tr>
      <w:tr w:rsidR="001E7F9C" w:rsidRPr="001E7F9C" w14:paraId="5DEEAA45" w14:textId="77777777" w:rsidTr="00B35219">
        <w:trPr>
          <w:trHeight w:val="1125"/>
        </w:trPr>
        <w:tc>
          <w:tcPr>
            <w:tcW w:w="3753" w:type="dxa"/>
            <w:hideMark/>
          </w:tcPr>
          <w:p w14:paraId="13AB198C" w14:textId="77777777" w:rsidR="001E7F9C" w:rsidRPr="001E7F9C" w:rsidRDefault="001E7F9C">
            <w:pPr>
              <w:rPr>
                <w:sz w:val="16"/>
                <w:szCs w:val="16"/>
              </w:rPr>
            </w:pPr>
            <w:r w:rsidRPr="001E7F9C">
              <w:rPr>
                <w:sz w:val="16"/>
                <w:szCs w:val="16"/>
              </w:rPr>
              <w:t>Создание современной инфраструктуры для отдыха детей и их оздоровления путем возведения некапитальных строений, сооружений (быстровозводимых конструкций), а также проведение капитального ремонта объектов инфраструктуры организаций отдыха детей и их оздоровления</w:t>
            </w:r>
          </w:p>
        </w:tc>
        <w:tc>
          <w:tcPr>
            <w:tcW w:w="369" w:type="dxa"/>
            <w:hideMark/>
          </w:tcPr>
          <w:p w14:paraId="25FFDEC3" w14:textId="77777777" w:rsidR="001E7F9C" w:rsidRPr="001E7F9C" w:rsidRDefault="001E7F9C" w:rsidP="001E7F9C">
            <w:pPr>
              <w:rPr>
                <w:sz w:val="16"/>
                <w:szCs w:val="16"/>
              </w:rPr>
            </w:pPr>
            <w:r w:rsidRPr="001E7F9C">
              <w:rPr>
                <w:sz w:val="16"/>
                <w:szCs w:val="16"/>
              </w:rPr>
              <w:t>40</w:t>
            </w:r>
          </w:p>
        </w:tc>
        <w:tc>
          <w:tcPr>
            <w:tcW w:w="366" w:type="dxa"/>
            <w:hideMark/>
          </w:tcPr>
          <w:p w14:paraId="64119C94" w14:textId="77777777" w:rsidR="001E7F9C" w:rsidRPr="001E7F9C" w:rsidRDefault="001E7F9C" w:rsidP="001E7F9C">
            <w:pPr>
              <w:rPr>
                <w:sz w:val="16"/>
                <w:szCs w:val="16"/>
              </w:rPr>
            </w:pPr>
            <w:r w:rsidRPr="001E7F9C">
              <w:rPr>
                <w:sz w:val="16"/>
                <w:szCs w:val="16"/>
              </w:rPr>
              <w:t>1</w:t>
            </w:r>
          </w:p>
        </w:tc>
        <w:tc>
          <w:tcPr>
            <w:tcW w:w="451" w:type="dxa"/>
            <w:hideMark/>
          </w:tcPr>
          <w:p w14:paraId="12B0CD62" w14:textId="77777777" w:rsidR="001E7F9C" w:rsidRPr="001E7F9C" w:rsidRDefault="001E7F9C" w:rsidP="001E7F9C">
            <w:pPr>
              <w:rPr>
                <w:sz w:val="16"/>
                <w:szCs w:val="16"/>
              </w:rPr>
            </w:pPr>
            <w:r w:rsidRPr="001E7F9C">
              <w:rPr>
                <w:sz w:val="16"/>
                <w:szCs w:val="16"/>
              </w:rPr>
              <w:t>09</w:t>
            </w:r>
          </w:p>
        </w:tc>
        <w:tc>
          <w:tcPr>
            <w:tcW w:w="629" w:type="dxa"/>
            <w:hideMark/>
          </w:tcPr>
          <w:p w14:paraId="23C3E67F" w14:textId="77777777" w:rsidR="001E7F9C" w:rsidRPr="001E7F9C" w:rsidRDefault="001E7F9C" w:rsidP="001E7F9C">
            <w:pPr>
              <w:rPr>
                <w:sz w:val="16"/>
                <w:szCs w:val="16"/>
              </w:rPr>
            </w:pPr>
            <w:r w:rsidRPr="001E7F9C">
              <w:rPr>
                <w:sz w:val="16"/>
                <w:szCs w:val="16"/>
              </w:rPr>
              <w:t>L4940</w:t>
            </w:r>
          </w:p>
        </w:tc>
        <w:tc>
          <w:tcPr>
            <w:tcW w:w="446" w:type="dxa"/>
            <w:hideMark/>
          </w:tcPr>
          <w:p w14:paraId="2D6E4AF6" w14:textId="77777777" w:rsidR="001E7F9C" w:rsidRPr="001E7F9C" w:rsidRDefault="001E7F9C" w:rsidP="001E7F9C">
            <w:pPr>
              <w:rPr>
                <w:sz w:val="16"/>
                <w:szCs w:val="16"/>
              </w:rPr>
            </w:pPr>
            <w:r w:rsidRPr="001E7F9C">
              <w:rPr>
                <w:sz w:val="16"/>
                <w:szCs w:val="16"/>
              </w:rPr>
              <w:t> </w:t>
            </w:r>
          </w:p>
        </w:tc>
        <w:tc>
          <w:tcPr>
            <w:tcW w:w="369" w:type="dxa"/>
            <w:hideMark/>
          </w:tcPr>
          <w:p w14:paraId="7B3E9B60" w14:textId="77777777" w:rsidR="001E7F9C" w:rsidRPr="001E7F9C" w:rsidRDefault="001E7F9C" w:rsidP="001E7F9C">
            <w:pPr>
              <w:rPr>
                <w:sz w:val="16"/>
                <w:szCs w:val="16"/>
              </w:rPr>
            </w:pPr>
            <w:r w:rsidRPr="001E7F9C">
              <w:rPr>
                <w:sz w:val="16"/>
                <w:szCs w:val="16"/>
              </w:rPr>
              <w:t> </w:t>
            </w:r>
          </w:p>
        </w:tc>
        <w:tc>
          <w:tcPr>
            <w:tcW w:w="464" w:type="dxa"/>
            <w:hideMark/>
          </w:tcPr>
          <w:p w14:paraId="2BDBB42D" w14:textId="77777777" w:rsidR="001E7F9C" w:rsidRPr="001E7F9C" w:rsidRDefault="001E7F9C" w:rsidP="001E7F9C">
            <w:pPr>
              <w:rPr>
                <w:sz w:val="16"/>
                <w:szCs w:val="16"/>
              </w:rPr>
            </w:pPr>
            <w:r w:rsidRPr="001E7F9C">
              <w:rPr>
                <w:sz w:val="16"/>
                <w:szCs w:val="16"/>
              </w:rPr>
              <w:t> </w:t>
            </w:r>
          </w:p>
        </w:tc>
        <w:tc>
          <w:tcPr>
            <w:tcW w:w="503" w:type="dxa"/>
            <w:hideMark/>
          </w:tcPr>
          <w:p w14:paraId="269BF765" w14:textId="77777777" w:rsidR="001E7F9C" w:rsidRPr="001E7F9C" w:rsidRDefault="001E7F9C" w:rsidP="001E7F9C">
            <w:pPr>
              <w:rPr>
                <w:sz w:val="16"/>
                <w:szCs w:val="16"/>
              </w:rPr>
            </w:pPr>
            <w:r w:rsidRPr="001E7F9C">
              <w:rPr>
                <w:sz w:val="16"/>
                <w:szCs w:val="16"/>
              </w:rPr>
              <w:t> </w:t>
            </w:r>
          </w:p>
        </w:tc>
        <w:tc>
          <w:tcPr>
            <w:tcW w:w="1069" w:type="dxa"/>
            <w:noWrap/>
            <w:hideMark/>
          </w:tcPr>
          <w:p w14:paraId="486E9763" w14:textId="77777777" w:rsidR="001E7F9C" w:rsidRPr="001E7F9C" w:rsidRDefault="001E7F9C" w:rsidP="001E7F9C">
            <w:pPr>
              <w:rPr>
                <w:sz w:val="16"/>
                <w:szCs w:val="16"/>
              </w:rPr>
            </w:pPr>
            <w:r w:rsidRPr="001E7F9C">
              <w:rPr>
                <w:sz w:val="16"/>
                <w:szCs w:val="16"/>
              </w:rPr>
              <w:t>34 983,8</w:t>
            </w:r>
          </w:p>
        </w:tc>
        <w:tc>
          <w:tcPr>
            <w:tcW w:w="1069" w:type="dxa"/>
            <w:noWrap/>
            <w:hideMark/>
          </w:tcPr>
          <w:p w14:paraId="55B2858F" w14:textId="77777777" w:rsidR="001E7F9C" w:rsidRPr="001E7F9C" w:rsidRDefault="001E7F9C" w:rsidP="001E7F9C">
            <w:pPr>
              <w:rPr>
                <w:sz w:val="16"/>
                <w:szCs w:val="16"/>
              </w:rPr>
            </w:pPr>
            <w:r w:rsidRPr="001E7F9C">
              <w:rPr>
                <w:sz w:val="16"/>
                <w:szCs w:val="16"/>
              </w:rPr>
              <w:t> </w:t>
            </w:r>
          </w:p>
        </w:tc>
        <w:tc>
          <w:tcPr>
            <w:tcW w:w="1274" w:type="dxa"/>
            <w:noWrap/>
            <w:hideMark/>
          </w:tcPr>
          <w:p w14:paraId="3CBA9B90" w14:textId="77777777" w:rsidR="001E7F9C" w:rsidRPr="001E7F9C" w:rsidRDefault="001E7F9C" w:rsidP="001E7F9C">
            <w:pPr>
              <w:rPr>
                <w:sz w:val="16"/>
                <w:szCs w:val="16"/>
              </w:rPr>
            </w:pPr>
            <w:r w:rsidRPr="001E7F9C">
              <w:rPr>
                <w:sz w:val="16"/>
                <w:szCs w:val="16"/>
              </w:rPr>
              <w:t> </w:t>
            </w:r>
          </w:p>
        </w:tc>
      </w:tr>
      <w:tr w:rsidR="001E7F9C" w:rsidRPr="001E7F9C" w14:paraId="484081FB" w14:textId="77777777" w:rsidTr="00B35219">
        <w:trPr>
          <w:trHeight w:val="630"/>
        </w:trPr>
        <w:tc>
          <w:tcPr>
            <w:tcW w:w="3753" w:type="dxa"/>
            <w:hideMark/>
          </w:tcPr>
          <w:p w14:paraId="2806F36F" w14:textId="77777777" w:rsidR="001E7F9C" w:rsidRPr="001E7F9C" w:rsidRDefault="001E7F9C">
            <w:pPr>
              <w:rPr>
                <w:sz w:val="16"/>
                <w:szCs w:val="16"/>
              </w:rPr>
            </w:pPr>
            <w:r w:rsidRPr="001E7F9C">
              <w:rPr>
                <w:sz w:val="16"/>
                <w:szCs w:val="16"/>
              </w:rPr>
              <w:t>предоставление субсидий бюджетным, автономным учреждениям и иным некоммерческим организациям</w:t>
            </w:r>
          </w:p>
        </w:tc>
        <w:tc>
          <w:tcPr>
            <w:tcW w:w="369" w:type="dxa"/>
            <w:hideMark/>
          </w:tcPr>
          <w:p w14:paraId="2DB59F0D" w14:textId="77777777" w:rsidR="001E7F9C" w:rsidRPr="001E7F9C" w:rsidRDefault="001E7F9C" w:rsidP="001E7F9C">
            <w:pPr>
              <w:rPr>
                <w:sz w:val="16"/>
                <w:szCs w:val="16"/>
              </w:rPr>
            </w:pPr>
            <w:r w:rsidRPr="001E7F9C">
              <w:rPr>
                <w:sz w:val="16"/>
                <w:szCs w:val="16"/>
              </w:rPr>
              <w:t>40</w:t>
            </w:r>
          </w:p>
        </w:tc>
        <w:tc>
          <w:tcPr>
            <w:tcW w:w="366" w:type="dxa"/>
            <w:hideMark/>
          </w:tcPr>
          <w:p w14:paraId="2BA37244" w14:textId="77777777" w:rsidR="001E7F9C" w:rsidRPr="001E7F9C" w:rsidRDefault="001E7F9C" w:rsidP="001E7F9C">
            <w:pPr>
              <w:rPr>
                <w:sz w:val="16"/>
                <w:szCs w:val="16"/>
              </w:rPr>
            </w:pPr>
            <w:r w:rsidRPr="001E7F9C">
              <w:rPr>
                <w:sz w:val="16"/>
                <w:szCs w:val="16"/>
              </w:rPr>
              <w:t>1</w:t>
            </w:r>
          </w:p>
        </w:tc>
        <w:tc>
          <w:tcPr>
            <w:tcW w:w="451" w:type="dxa"/>
            <w:hideMark/>
          </w:tcPr>
          <w:p w14:paraId="38636B8D" w14:textId="77777777" w:rsidR="001E7F9C" w:rsidRPr="001E7F9C" w:rsidRDefault="001E7F9C" w:rsidP="001E7F9C">
            <w:pPr>
              <w:rPr>
                <w:sz w:val="16"/>
                <w:szCs w:val="16"/>
              </w:rPr>
            </w:pPr>
            <w:r w:rsidRPr="001E7F9C">
              <w:rPr>
                <w:sz w:val="16"/>
                <w:szCs w:val="16"/>
              </w:rPr>
              <w:t>09</w:t>
            </w:r>
          </w:p>
        </w:tc>
        <w:tc>
          <w:tcPr>
            <w:tcW w:w="629" w:type="dxa"/>
            <w:hideMark/>
          </w:tcPr>
          <w:p w14:paraId="5921D9B0" w14:textId="77777777" w:rsidR="001E7F9C" w:rsidRPr="001E7F9C" w:rsidRDefault="001E7F9C" w:rsidP="001E7F9C">
            <w:pPr>
              <w:rPr>
                <w:sz w:val="16"/>
                <w:szCs w:val="16"/>
              </w:rPr>
            </w:pPr>
            <w:r w:rsidRPr="001E7F9C">
              <w:rPr>
                <w:sz w:val="16"/>
                <w:szCs w:val="16"/>
              </w:rPr>
              <w:t>L4940</w:t>
            </w:r>
          </w:p>
        </w:tc>
        <w:tc>
          <w:tcPr>
            <w:tcW w:w="446" w:type="dxa"/>
            <w:hideMark/>
          </w:tcPr>
          <w:p w14:paraId="02A90A23" w14:textId="77777777" w:rsidR="001E7F9C" w:rsidRPr="001E7F9C" w:rsidRDefault="001E7F9C" w:rsidP="001E7F9C">
            <w:pPr>
              <w:rPr>
                <w:sz w:val="16"/>
                <w:szCs w:val="16"/>
              </w:rPr>
            </w:pPr>
            <w:r w:rsidRPr="001E7F9C">
              <w:rPr>
                <w:sz w:val="16"/>
                <w:szCs w:val="16"/>
              </w:rPr>
              <w:t>600</w:t>
            </w:r>
          </w:p>
        </w:tc>
        <w:tc>
          <w:tcPr>
            <w:tcW w:w="369" w:type="dxa"/>
            <w:hideMark/>
          </w:tcPr>
          <w:p w14:paraId="29F681FC" w14:textId="77777777" w:rsidR="001E7F9C" w:rsidRPr="001E7F9C" w:rsidRDefault="001E7F9C" w:rsidP="001E7F9C">
            <w:pPr>
              <w:rPr>
                <w:sz w:val="16"/>
                <w:szCs w:val="16"/>
              </w:rPr>
            </w:pPr>
            <w:r w:rsidRPr="001E7F9C">
              <w:rPr>
                <w:sz w:val="16"/>
                <w:szCs w:val="16"/>
              </w:rPr>
              <w:t> </w:t>
            </w:r>
          </w:p>
        </w:tc>
        <w:tc>
          <w:tcPr>
            <w:tcW w:w="464" w:type="dxa"/>
            <w:hideMark/>
          </w:tcPr>
          <w:p w14:paraId="70E56CE6" w14:textId="77777777" w:rsidR="001E7F9C" w:rsidRPr="001E7F9C" w:rsidRDefault="001E7F9C" w:rsidP="001E7F9C">
            <w:pPr>
              <w:rPr>
                <w:sz w:val="16"/>
                <w:szCs w:val="16"/>
              </w:rPr>
            </w:pPr>
            <w:r w:rsidRPr="001E7F9C">
              <w:rPr>
                <w:sz w:val="16"/>
                <w:szCs w:val="16"/>
              </w:rPr>
              <w:t> </w:t>
            </w:r>
          </w:p>
        </w:tc>
        <w:tc>
          <w:tcPr>
            <w:tcW w:w="503" w:type="dxa"/>
            <w:hideMark/>
          </w:tcPr>
          <w:p w14:paraId="2C8FA7EB" w14:textId="77777777" w:rsidR="001E7F9C" w:rsidRPr="001E7F9C" w:rsidRDefault="001E7F9C" w:rsidP="001E7F9C">
            <w:pPr>
              <w:rPr>
                <w:sz w:val="16"/>
                <w:szCs w:val="16"/>
              </w:rPr>
            </w:pPr>
            <w:r w:rsidRPr="001E7F9C">
              <w:rPr>
                <w:sz w:val="16"/>
                <w:szCs w:val="16"/>
              </w:rPr>
              <w:t> </w:t>
            </w:r>
          </w:p>
        </w:tc>
        <w:tc>
          <w:tcPr>
            <w:tcW w:w="1069" w:type="dxa"/>
            <w:noWrap/>
            <w:hideMark/>
          </w:tcPr>
          <w:p w14:paraId="1E29BFA9" w14:textId="77777777" w:rsidR="001E7F9C" w:rsidRPr="001E7F9C" w:rsidRDefault="001E7F9C" w:rsidP="001E7F9C">
            <w:pPr>
              <w:rPr>
                <w:sz w:val="16"/>
                <w:szCs w:val="16"/>
              </w:rPr>
            </w:pPr>
            <w:r w:rsidRPr="001E7F9C">
              <w:rPr>
                <w:sz w:val="16"/>
                <w:szCs w:val="16"/>
              </w:rPr>
              <w:t>34 983,8</w:t>
            </w:r>
          </w:p>
        </w:tc>
        <w:tc>
          <w:tcPr>
            <w:tcW w:w="1069" w:type="dxa"/>
            <w:noWrap/>
            <w:hideMark/>
          </w:tcPr>
          <w:p w14:paraId="42AA6F57" w14:textId="77777777" w:rsidR="001E7F9C" w:rsidRPr="001E7F9C" w:rsidRDefault="001E7F9C" w:rsidP="001E7F9C">
            <w:pPr>
              <w:rPr>
                <w:sz w:val="16"/>
                <w:szCs w:val="16"/>
              </w:rPr>
            </w:pPr>
            <w:r w:rsidRPr="001E7F9C">
              <w:rPr>
                <w:sz w:val="16"/>
                <w:szCs w:val="16"/>
              </w:rPr>
              <w:t> </w:t>
            </w:r>
          </w:p>
        </w:tc>
        <w:tc>
          <w:tcPr>
            <w:tcW w:w="1274" w:type="dxa"/>
            <w:noWrap/>
            <w:hideMark/>
          </w:tcPr>
          <w:p w14:paraId="1F7E383F" w14:textId="77777777" w:rsidR="001E7F9C" w:rsidRPr="001E7F9C" w:rsidRDefault="001E7F9C" w:rsidP="001E7F9C">
            <w:pPr>
              <w:rPr>
                <w:sz w:val="16"/>
                <w:szCs w:val="16"/>
              </w:rPr>
            </w:pPr>
            <w:r w:rsidRPr="001E7F9C">
              <w:rPr>
                <w:sz w:val="16"/>
                <w:szCs w:val="16"/>
              </w:rPr>
              <w:t> </w:t>
            </w:r>
          </w:p>
        </w:tc>
      </w:tr>
      <w:tr w:rsidR="001E7F9C" w:rsidRPr="001E7F9C" w14:paraId="0CDCFBA1" w14:textId="77777777" w:rsidTr="00B35219">
        <w:trPr>
          <w:trHeight w:val="255"/>
        </w:trPr>
        <w:tc>
          <w:tcPr>
            <w:tcW w:w="3753" w:type="dxa"/>
            <w:hideMark/>
          </w:tcPr>
          <w:p w14:paraId="6DC763C1" w14:textId="77777777" w:rsidR="001E7F9C" w:rsidRPr="001E7F9C" w:rsidRDefault="001E7F9C">
            <w:pPr>
              <w:rPr>
                <w:sz w:val="16"/>
                <w:szCs w:val="16"/>
              </w:rPr>
            </w:pPr>
            <w:r w:rsidRPr="001E7F9C">
              <w:rPr>
                <w:sz w:val="16"/>
                <w:szCs w:val="16"/>
              </w:rPr>
              <w:t>субсидии автономным учреждениям</w:t>
            </w:r>
          </w:p>
        </w:tc>
        <w:tc>
          <w:tcPr>
            <w:tcW w:w="369" w:type="dxa"/>
            <w:hideMark/>
          </w:tcPr>
          <w:p w14:paraId="154AE0B2" w14:textId="77777777" w:rsidR="001E7F9C" w:rsidRPr="001E7F9C" w:rsidRDefault="001E7F9C" w:rsidP="001E7F9C">
            <w:pPr>
              <w:rPr>
                <w:sz w:val="16"/>
                <w:szCs w:val="16"/>
              </w:rPr>
            </w:pPr>
            <w:r w:rsidRPr="001E7F9C">
              <w:rPr>
                <w:sz w:val="16"/>
                <w:szCs w:val="16"/>
              </w:rPr>
              <w:t>40</w:t>
            </w:r>
          </w:p>
        </w:tc>
        <w:tc>
          <w:tcPr>
            <w:tcW w:w="366" w:type="dxa"/>
            <w:hideMark/>
          </w:tcPr>
          <w:p w14:paraId="749AD09F" w14:textId="77777777" w:rsidR="001E7F9C" w:rsidRPr="001E7F9C" w:rsidRDefault="001E7F9C" w:rsidP="001E7F9C">
            <w:pPr>
              <w:rPr>
                <w:sz w:val="16"/>
                <w:szCs w:val="16"/>
              </w:rPr>
            </w:pPr>
            <w:r w:rsidRPr="001E7F9C">
              <w:rPr>
                <w:sz w:val="16"/>
                <w:szCs w:val="16"/>
              </w:rPr>
              <w:t>1</w:t>
            </w:r>
          </w:p>
        </w:tc>
        <w:tc>
          <w:tcPr>
            <w:tcW w:w="451" w:type="dxa"/>
            <w:hideMark/>
          </w:tcPr>
          <w:p w14:paraId="72425A4C" w14:textId="77777777" w:rsidR="001E7F9C" w:rsidRPr="001E7F9C" w:rsidRDefault="001E7F9C" w:rsidP="001E7F9C">
            <w:pPr>
              <w:rPr>
                <w:sz w:val="16"/>
                <w:szCs w:val="16"/>
              </w:rPr>
            </w:pPr>
            <w:r w:rsidRPr="001E7F9C">
              <w:rPr>
                <w:sz w:val="16"/>
                <w:szCs w:val="16"/>
              </w:rPr>
              <w:t>09</w:t>
            </w:r>
          </w:p>
        </w:tc>
        <w:tc>
          <w:tcPr>
            <w:tcW w:w="629" w:type="dxa"/>
            <w:hideMark/>
          </w:tcPr>
          <w:p w14:paraId="768EFD3B" w14:textId="77777777" w:rsidR="001E7F9C" w:rsidRPr="001E7F9C" w:rsidRDefault="001E7F9C" w:rsidP="001E7F9C">
            <w:pPr>
              <w:rPr>
                <w:sz w:val="16"/>
                <w:szCs w:val="16"/>
              </w:rPr>
            </w:pPr>
            <w:r w:rsidRPr="001E7F9C">
              <w:rPr>
                <w:sz w:val="16"/>
                <w:szCs w:val="16"/>
              </w:rPr>
              <w:t>L4940</w:t>
            </w:r>
          </w:p>
        </w:tc>
        <w:tc>
          <w:tcPr>
            <w:tcW w:w="446" w:type="dxa"/>
            <w:hideMark/>
          </w:tcPr>
          <w:p w14:paraId="6695C8BA" w14:textId="77777777" w:rsidR="001E7F9C" w:rsidRPr="001E7F9C" w:rsidRDefault="001E7F9C" w:rsidP="001E7F9C">
            <w:pPr>
              <w:rPr>
                <w:sz w:val="16"/>
                <w:szCs w:val="16"/>
              </w:rPr>
            </w:pPr>
            <w:r w:rsidRPr="001E7F9C">
              <w:rPr>
                <w:sz w:val="16"/>
                <w:szCs w:val="16"/>
              </w:rPr>
              <w:t>620</w:t>
            </w:r>
          </w:p>
        </w:tc>
        <w:tc>
          <w:tcPr>
            <w:tcW w:w="369" w:type="dxa"/>
            <w:hideMark/>
          </w:tcPr>
          <w:p w14:paraId="1B4270FF" w14:textId="77777777" w:rsidR="001E7F9C" w:rsidRPr="001E7F9C" w:rsidRDefault="001E7F9C" w:rsidP="001E7F9C">
            <w:pPr>
              <w:rPr>
                <w:sz w:val="16"/>
                <w:szCs w:val="16"/>
              </w:rPr>
            </w:pPr>
            <w:r w:rsidRPr="001E7F9C">
              <w:rPr>
                <w:sz w:val="16"/>
                <w:szCs w:val="16"/>
              </w:rPr>
              <w:t> </w:t>
            </w:r>
          </w:p>
        </w:tc>
        <w:tc>
          <w:tcPr>
            <w:tcW w:w="464" w:type="dxa"/>
            <w:hideMark/>
          </w:tcPr>
          <w:p w14:paraId="5EF5AFEA" w14:textId="77777777" w:rsidR="001E7F9C" w:rsidRPr="001E7F9C" w:rsidRDefault="001E7F9C" w:rsidP="001E7F9C">
            <w:pPr>
              <w:rPr>
                <w:sz w:val="16"/>
                <w:szCs w:val="16"/>
              </w:rPr>
            </w:pPr>
            <w:r w:rsidRPr="001E7F9C">
              <w:rPr>
                <w:sz w:val="16"/>
                <w:szCs w:val="16"/>
              </w:rPr>
              <w:t> </w:t>
            </w:r>
          </w:p>
        </w:tc>
        <w:tc>
          <w:tcPr>
            <w:tcW w:w="503" w:type="dxa"/>
            <w:hideMark/>
          </w:tcPr>
          <w:p w14:paraId="126A9694" w14:textId="77777777" w:rsidR="001E7F9C" w:rsidRPr="001E7F9C" w:rsidRDefault="001E7F9C" w:rsidP="001E7F9C">
            <w:pPr>
              <w:rPr>
                <w:sz w:val="16"/>
                <w:szCs w:val="16"/>
              </w:rPr>
            </w:pPr>
            <w:r w:rsidRPr="001E7F9C">
              <w:rPr>
                <w:sz w:val="16"/>
                <w:szCs w:val="16"/>
              </w:rPr>
              <w:t> </w:t>
            </w:r>
          </w:p>
        </w:tc>
        <w:tc>
          <w:tcPr>
            <w:tcW w:w="1069" w:type="dxa"/>
            <w:noWrap/>
            <w:hideMark/>
          </w:tcPr>
          <w:p w14:paraId="1E1F54D4" w14:textId="77777777" w:rsidR="001E7F9C" w:rsidRPr="001E7F9C" w:rsidRDefault="001E7F9C" w:rsidP="001E7F9C">
            <w:pPr>
              <w:rPr>
                <w:sz w:val="16"/>
                <w:szCs w:val="16"/>
              </w:rPr>
            </w:pPr>
            <w:r w:rsidRPr="001E7F9C">
              <w:rPr>
                <w:sz w:val="16"/>
                <w:szCs w:val="16"/>
              </w:rPr>
              <w:t>34 983,8</w:t>
            </w:r>
          </w:p>
        </w:tc>
        <w:tc>
          <w:tcPr>
            <w:tcW w:w="1069" w:type="dxa"/>
            <w:noWrap/>
            <w:hideMark/>
          </w:tcPr>
          <w:p w14:paraId="3306112C" w14:textId="77777777" w:rsidR="001E7F9C" w:rsidRPr="001E7F9C" w:rsidRDefault="001E7F9C" w:rsidP="001E7F9C">
            <w:pPr>
              <w:rPr>
                <w:sz w:val="16"/>
                <w:szCs w:val="16"/>
              </w:rPr>
            </w:pPr>
            <w:r w:rsidRPr="001E7F9C">
              <w:rPr>
                <w:sz w:val="16"/>
                <w:szCs w:val="16"/>
              </w:rPr>
              <w:t> </w:t>
            </w:r>
          </w:p>
        </w:tc>
        <w:tc>
          <w:tcPr>
            <w:tcW w:w="1274" w:type="dxa"/>
            <w:noWrap/>
            <w:hideMark/>
          </w:tcPr>
          <w:p w14:paraId="0ACD9BC1" w14:textId="77777777" w:rsidR="001E7F9C" w:rsidRPr="001E7F9C" w:rsidRDefault="001E7F9C" w:rsidP="001E7F9C">
            <w:pPr>
              <w:rPr>
                <w:sz w:val="16"/>
                <w:szCs w:val="16"/>
              </w:rPr>
            </w:pPr>
            <w:r w:rsidRPr="001E7F9C">
              <w:rPr>
                <w:sz w:val="16"/>
                <w:szCs w:val="16"/>
              </w:rPr>
              <w:t> </w:t>
            </w:r>
          </w:p>
        </w:tc>
      </w:tr>
      <w:tr w:rsidR="001E7F9C" w:rsidRPr="001E7F9C" w14:paraId="2AB17640" w14:textId="77777777" w:rsidTr="00B35219">
        <w:trPr>
          <w:trHeight w:val="255"/>
        </w:trPr>
        <w:tc>
          <w:tcPr>
            <w:tcW w:w="3753" w:type="dxa"/>
            <w:hideMark/>
          </w:tcPr>
          <w:p w14:paraId="14AE1207" w14:textId="77777777" w:rsidR="001E7F9C" w:rsidRPr="001E7F9C" w:rsidRDefault="001E7F9C">
            <w:pPr>
              <w:rPr>
                <w:sz w:val="16"/>
                <w:szCs w:val="16"/>
              </w:rPr>
            </w:pPr>
            <w:r w:rsidRPr="001E7F9C">
              <w:rPr>
                <w:sz w:val="16"/>
                <w:szCs w:val="16"/>
              </w:rPr>
              <w:t>Образование</w:t>
            </w:r>
          </w:p>
        </w:tc>
        <w:tc>
          <w:tcPr>
            <w:tcW w:w="369" w:type="dxa"/>
            <w:hideMark/>
          </w:tcPr>
          <w:p w14:paraId="74F65568" w14:textId="77777777" w:rsidR="001E7F9C" w:rsidRPr="001E7F9C" w:rsidRDefault="001E7F9C" w:rsidP="001E7F9C">
            <w:pPr>
              <w:rPr>
                <w:sz w:val="16"/>
                <w:szCs w:val="16"/>
              </w:rPr>
            </w:pPr>
            <w:r w:rsidRPr="001E7F9C">
              <w:rPr>
                <w:sz w:val="16"/>
                <w:szCs w:val="16"/>
              </w:rPr>
              <w:t>40</w:t>
            </w:r>
          </w:p>
        </w:tc>
        <w:tc>
          <w:tcPr>
            <w:tcW w:w="366" w:type="dxa"/>
            <w:hideMark/>
          </w:tcPr>
          <w:p w14:paraId="29375FD5" w14:textId="77777777" w:rsidR="001E7F9C" w:rsidRPr="001E7F9C" w:rsidRDefault="001E7F9C" w:rsidP="001E7F9C">
            <w:pPr>
              <w:rPr>
                <w:sz w:val="16"/>
                <w:szCs w:val="16"/>
              </w:rPr>
            </w:pPr>
            <w:r w:rsidRPr="001E7F9C">
              <w:rPr>
                <w:sz w:val="16"/>
                <w:szCs w:val="16"/>
              </w:rPr>
              <w:t>1</w:t>
            </w:r>
          </w:p>
        </w:tc>
        <w:tc>
          <w:tcPr>
            <w:tcW w:w="451" w:type="dxa"/>
            <w:hideMark/>
          </w:tcPr>
          <w:p w14:paraId="4C643B54" w14:textId="77777777" w:rsidR="001E7F9C" w:rsidRPr="001E7F9C" w:rsidRDefault="001E7F9C" w:rsidP="001E7F9C">
            <w:pPr>
              <w:rPr>
                <w:sz w:val="16"/>
                <w:szCs w:val="16"/>
              </w:rPr>
            </w:pPr>
            <w:r w:rsidRPr="001E7F9C">
              <w:rPr>
                <w:sz w:val="16"/>
                <w:szCs w:val="16"/>
              </w:rPr>
              <w:t>09</w:t>
            </w:r>
          </w:p>
        </w:tc>
        <w:tc>
          <w:tcPr>
            <w:tcW w:w="629" w:type="dxa"/>
            <w:hideMark/>
          </w:tcPr>
          <w:p w14:paraId="3C44F443" w14:textId="77777777" w:rsidR="001E7F9C" w:rsidRPr="001E7F9C" w:rsidRDefault="001E7F9C" w:rsidP="001E7F9C">
            <w:pPr>
              <w:rPr>
                <w:sz w:val="16"/>
                <w:szCs w:val="16"/>
              </w:rPr>
            </w:pPr>
            <w:r w:rsidRPr="001E7F9C">
              <w:rPr>
                <w:sz w:val="16"/>
                <w:szCs w:val="16"/>
              </w:rPr>
              <w:t>L4940</w:t>
            </w:r>
          </w:p>
        </w:tc>
        <w:tc>
          <w:tcPr>
            <w:tcW w:w="446" w:type="dxa"/>
            <w:hideMark/>
          </w:tcPr>
          <w:p w14:paraId="3C5B73A6" w14:textId="77777777" w:rsidR="001E7F9C" w:rsidRPr="001E7F9C" w:rsidRDefault="001E7F9C" w:rsidP="001E7F9C">
            <w:pPr>
              <w:rPr>
                <w:sz w:val="16"/>
                <w:szCs w:val="16"/>
              </w:rPr>
            </w:pPr>
            <w:r w:rsidRPr="001E7F9C">
              <w:rPr>
                <w:sz w:val="16"/>
                <w:szCs w:val="16"/>
              </w:rPr>
              <w:t>620</w:t>
            </w:r>
          </w:p>
        </w:tc>
        <w:tc>
          <w:tcPr>
            <w:tcW w:w="369" w:type="dxa"/>
            <w:hideMark/>
          </w:tcPr>
          <w:p w14:paraId="1B7081D2" w14:textId="77777777" w:rsidR="001E7F9C" w:rsidRPr="001E7F9C" w:rsidRDefault="001E7F9C" w:rsidP="001E7F9C">
            <w:pPr>
              <w:rPr>
                <w:sz w:val="16"/>
                <w:szCs w:val="16"/>
              </w:rPr>
            </w:pPr>
            <w:r w:rsidRPr="001E7F9C">
              <w:rPr>
                <w:sz w:val="16"/>
                <w:szCs w:val="16"/>
              </w:rPr>
              <w:t>07</w:t>
            </w:r>
          </w:p>
        </w:tc>
        <w:tc>
          <w:tcPr>
            <w:tcW w:w="464" w:type="dxa"/>
            <w:hideMark/>
          </w:tcPr>
          <w:p w14:paraId="463118F3" w14:textId="77777777" w:rsidR="001E7F9C" w:rsidRPr="001E7F9C" w:rsidRDefault="001E7F9C" w:rsidP="001E7F9C">
            <w:pPr>
              <w:rPr>
                <w:sz w:val="16"/>
                <w:szCs w:val="16"/>
              </w:rPr>
            </w:pPr>
            <w:r w:rsidRPr="001E7F9C">
              <w:rPr>
                <w:sz w:val="16"/>
                <w:szCs w:val="16"/>
              </w:rPr>
              <w:t> </w:t>
            </w:r>
          </w:p>
        </w:tc>
        <w:tc>
          <w:tcPr>
            <w:tcW w:w="503" w:type="dxa"/>
            <w:hideMark/>
          </w:tcPr>
          <w:p w14:paraId="6496FCF0" w14:textId="77777777" w:rsidR="001E7F9C" w:rsidRPr="001E7F9C" w:rsidRDefault="001E7F9C" w:rsidP="001E7F9C">
            <w:pPr>
              <w:rPr>
                <w:sz w:val="16"/>
                <w:szCs w:val="16"/>
              </w:rPr>
            </w:pPr>
            <w:r w:rsidRPr="001E7F9C">
              <w:rPr>
                <w:sz w:val="16"/>
                <w:szCs w:val="16"/>
              </w:rPr>
              <w:t> </w:t>
            </w:r>
          </w:p>
        </w:tc>
        <w:tc>
          <w:tcPr>
            <w:tcW w:w="1069" w:type="dxa"/>
            <w:noWrap/>
            <w:hideMark/>
          </w:tcPr>
          <w:p w14:paraId="0F727B27" w14:textId="77777777" w:rsidR="001E7F9C" w:rsidRPr="001E7F9C" w:rsidRDefault="001E7F9C" w:rsidP="001E7F9C">
            <w:pPr>
              <w:rPr>
                <w:sz w:val="16"/>
                <w:szCs w:val="16"/>
              </w:rPr>
            </w:pPr>
            <w:r w:rsidRPr="001E7F9C">
              <w:rPr>
                <w:sz w:val="16"/>
                <w:szCs w:val="16"/>
              </w:rPr>
              <w:t>34 983,8</w:t>
            </w:r>
          </w:p>
        </w:tc>
        <w:tc>
          <w:tcPr>
            <w:tcW w:w="1069" w:type="dxa"/>
            <w:noWrap/>
            <w:hideMark/>
          </w:tcPr>
          <w:p w14:paraId="35EB333A" w14:textId="77777777" w:rsidR="001E7F9C" w:rsidRPr="001E7F9C" w:rsidRDefault="001E7F9C" w:rsidP="001E7F9C">
            <w:pPr>
              <w:rPr>
                <w:sz w:val="16"/>
                <w:szCs w:val="16"/>
              </w:rPr>
            </w:pPr>
            <w:r w:rsidRPr="001E7F9C">
              <w:rPr>
                <w:sz w:val="16"/>
                <w:szCs w:val="16"/>
              </w:rPr>
              <w:t> </w:t>
            </w:r>
          </w:p>
        </w:tc>
        <w:tc>
          <w:tcPr>
            <w:tcW w:w="1274" w:type="dxa"/>
            <w:noWrap/>
            <w:hideMark/>
          </w:tcPr>
          <w:p w14:paraId="1B190A6B" w14:textId="77777777" w:rsidR="001E7F9C" w:rsidRPr="001E7F9C" w:rsidRDefault="001E7F9C" w:rsidP="001E7F9C">
            <w:pPr>
              <w:rPr>
                <w:sz w:val="16"/>
                <w:szCs w:val="16"/>
              </w:rPr>
            </w:pPr>
            <w:r w:rsidRPr="001E7F9C">
              <w:rPr>
                <w:sz w:val="16"/>
                <w:szCs w:val="16"/>
              </w:rPr>
              <w:t> </w:t>
            </w:r>
          </w:p>
        </w:tc>
      </w:tr>
      <w:tr w:rsidR="001E7F9C" w:rsidRPr="001E7F9C" w14:paraId="6EAF80CE" w14:textId="77777777" w:rsidTr="00B35219">
        <w:trPr>
          <w:trHeight w:val="255"/>
        </w:trPr>
        <w:tc>
          <w:tcPr>
            <w:tcW w:w="3753" w:type="dxa"/>
            <w:hideMark/>
          </w:tcPr>
          <w:p w14:paraId="751244BF" w14:textId="77777777" w:rsidR="001E7F9C" w:rsidRPr="001E7F9C" w:rsidRDefault="001E7F9C">
            <w:pPr>
              <w:rPr>
                <w:sz w:val="16"/>
                <w:szCs w:val="16"/>
              </w:rPr>
            </w:pPr>
            <w:r w:rsidRPr="001E7F9C">
              <w:rPr>
                <w:sz w:val="16"/>
                <w:szCs w:val="16"/>
              </w:rPr>
              <w:t>Другие вопросы в области образования</w:t>
            </w:r>
          </w:p>
        </w:tc>
        <w:tc>
          <w:tcPr>
            <w:tcW w:w="369" w:type="dxa"/>
            <w:hideMark/>
          </w:tcPr>
          <w:p w14:paraId="58E448E0" w14:textId="77777777" w:rsidR="001E7F9C" w:rsidRPr="001E7F9C" w:rsidRDefault="001E7F9C" w:rsidP="001E7F9C">
            <w:pPr>
              <w:rPr>
                <w:sz w:val="16"/>
                <w:szCs w:val="16"/>
              </w:rPr>
            </w:pPr>
            <w:r w:rsidRPr="001E7F9C">
              <w:rPr>
                <w:sz w:val="16"/>
                <w:szCs w:val="16"/>
              </w:rPr>
              <w:t>40</w:t>
            </w:r>
          </w:p>
        </w:tc>
        <w:tc>
          <w:tcPr>
            <w:tcW w:w="366" w:type="dxa"/>
            <w:hideMark/>
          </w:tcPr>
          <w:p w14:paraId="48CC8C05" w14:textId="77777777" w:rsidR="001E7F9C" w:rsidRPr="001E7F9C" w:rsidRDefault="001E7F9C" w:rsidP="001E7F9C">
            <w:pPr>
              <w:rPr>
                <w:sz w:val="16"/>
                <w:szCs w:val="16"/>
              </w:rPr>
            </w:pPr>
            <w:r w:rsidRPr="001E7F9C">
              <w:rPr>
                <w:sz w:val="16"/>
                <w:szCs w:val="16"/>
              </w:rPr>
              <w:t>1</w:t>
            </w:r>
          </w:p>
        </w:tc>
        <w:tc>
          <w:tcPr>
            <w:tcW w:w="451" w:type="dxa"/>
            <w:hideMark/>
          </w:tcPr>
          <w:p w14:paraId="6A248311" w14:textId="77777777" w:rsidR="001E7F9C" w:rsidRPr="001E7F9C" w:rsidRDefault="001E7F9C" w:rsidP="001E7F9C">
            <w:pPr>
              <w:rPr>
                <w:sz w:val="16"/>
                <w:szCs w:val="16"/>
              </w:rPr>
            </w:pPr>
            <w:r w:rsidRPr="001E7F9C">
              <w:rPr>
                <w:sz w:val="16"/>
                <w:szCs w:val="16"/>
              </w:rPr>
              <w:t>09</w:t>
            </w:r>
          </w:p>
        </w:tc>
        <w:tc>
          <w:tcPr>
            <w:tcW w:w="629" w:type="dxa"/>
            <w:hideMark/>
          </w:tcPr>
          <w:p w14:paraId="15C5088F" w14:textId="77777777" w:rsidR="001E7F9C" w:rsidRPr="001E7F9C" w:rsidRDefault="001E7F9C" w:rsidP="001E7F9C">
            <w:pPr>
              <w:rPr>
                <w:sz w:val="16"/>
                <w:szCs w:val="16"/>
              </w:rPr>
            </w:pPr>
            <w:r w:rsidRPr="001E7F9C">
              <w:rPr>
                <w:sz w:val="16"/>
                <w:szCs w:val="16"/>
              </w:rPr>
              <w:t>L4940</w:t>
            </w:r>
          </w:p>
        </w:tc>
        <w:tc>
          <w:tcPr>
            <w:tcW w:w="446" w:type="dxa"/>
            <w:hideMark/>
          </w:tcPr>
          <w:p w14:paraId="42E60035" w14:textId="77777777" w:rsidR="001E7F9C" w:rsidRPr="001E7F9C" w:rsidRDefault="001E7F9C" w:rsidP="001E7F9C">
            <w:pPr>
              <w:rPr>
                <w:sz w:val="16"/>
                <w:szCs w:val="16"/>
              </w:rPr>
            </w:pPr>
            <w:r w:rsidRPr="001E7F9C">
              <w:rPr>
                <w:sz w:val="16"/>
                <w:szCs w:val="16"/>
              </w:rPr>
              <w:t>620</w:t>
            </w:r>
          </w:p>
        </w:tc>
        <w:tc>
          <w:tcPr>
            <w:tcW w:w="369" w:type="dxa"/>
            <w:hideMark/>
          </w:tcPr>
          <w:p w14:paraId="0CA2DC2E" w14:textId="77777777" w:rsidR="001E7F9C" w:rsidRPr="001E7F9C" w:rsidRDefault="001E7F9C" w:rsidP="001E7F9C">
            <w:pPr>
              <w:rPr>
                <w:sz w:val="16"/>
                <w:szCs w:val="16"/>
              </w:rPr>
            </w:pPr>
            <w:r w:rsidRPr="001E7F9C">
              <w:rPr>
                <w:sz w:val="16"/>
                <w:szCs w:val="16"/>
              </w:rPr>
              <w:t>07</w:t>
            </w:r>
          </w:p>
        </w:tc>
        <w:tc>
          <w:tcPr>
            <w:tcW w:w="464" w:type="dxa"/>
            <w:hideMark/>
          </w:tcPr>
          <w:p w14:paraId="5EE58BE7" w14:textId="77777777" w:rsidR="001E7F9C" w:rsidRPr="001E7F9C" w:rsidRDefault="001E7F9C" w:rsidP="001E7F9C">
            <w:pPr>
              <w:rPr>
                <w:sz w:val="16"/>
                <w:szCs w:val="16"/>
              </w:rPr>
            </w:pPr>
            <w:r w:rsidRPr="001E7F9C">
              <w:rPr>
                <w:sz w:val="16"/>
                <w:szCs w:val="16"/>
              </w:rPr>
              <w:t>09</w:t>
            </w:r>
          </w:p>
        </w:tc>
        <w:tc>
          <w:tcPr>
            <w:tcW w:w="503" w:type="dxa"/>
            <w:hideMark/>
          </w:tcPr>
          <w:p w14:paraId="273509CA" w14:textId="77777777" w:rsidR="001E7F9C" w:rsidRPr="001E7F9C" w:rsidRDefault="001E7F9C" w:rsidP="001E7F9C">
            <w:pPr>
              <w:rPr>
                <w:sz w:val="16"/>
                <w:szCs w:val="16"/>
              </w:rPr>
            </w:pPr>
            <w:r w:rsidRPr="001E7F9C">
              <w:rPr>
                <w:sz w:val="16"/>
                <w:szCs w:val="16"/>
              </w:rPr>
              <w:t> </w:t>
            </w:r>
          </w:p>
        </w:tc>
        <w:tc>
          <w:tcPr>
            <w:tcW w:w="1069" w:type="dxa"/>
            <w:noWrap/>
            <w:hideMark/>
          </w:tcPr>
          <w:p w14:paraId="38C5614D" w14:textId="77777777" w:rsidR="001E7F9C" w:rsidRPr="001E7F9C" w:rsidRDefault="001E7F9C" w:rsidP="001E7F9C">
            <w:pPr>
              <w:rPr>
                <w:sz w:val="16"/>
                <w:szCs w:val="16"/>
              </w:rPr>
            </w:pPr>
            <w:r w:rsidRPr="001E7F9C">
              <w:rPr>
                <w:sz w:val="16"/>
                <w:szCs w:val="16"/>
              </w:rPr>
              <w:t>34 983,8</w:t>
            </w:r>
          </w:p>
        </w:tc>
        <w:tc>
          <w:tcPr>
            <w:tcW w:w="1069" w:type="dxa"/>
            <w:noWrap/>
            <w:hideMark/>
          </w:tcPr>
          <w:p w14:paraId="0732956D" w14:textId="77777777" w:rsidR="001E7F9C" w:rsidRPr="001E7F9C" w:rsidRDefault="001E7F9C" w:rsidP="001E7F9C">
            <w:pPr>
              <w:rPr>
                <w:sz w:val="16"/>
                <w:szCs w:val="16"/>
              </w:rPr>
            </w:pPr>
            <w:r w:rsidRPr="001E7F9C">
              <w:rPr>
                <w:sz w:val="16"/>
                <w:szCs w:val="16"/>
              </w:rPr>
              <w:t> </w:t>
            </w:r>
          </w:p>
        </w:tc>
        <w:tc>
          <w:tcPr>
            <w:tcW w:w="1274" w:type="dxa"/>
            <w:noWrap/>
            <w:hideMark/>
          </w:tcPr>
          <w:p w14:paraId="3A9B30E4" w14:textId="77777777" w:rsidR="001E7F9C" w:rsidRPr="001E7F9C" w:rsidRDefault="001E7F9C" w:rsidP="001E7F9C">
            <w:pPr>
              <w:rPr>
                <w:sz w:val="16"/>
                <w:szCs w:val="16"/>
              </w:rPr>
            </w:pPr>
            <w:r w:rsidRPr="001E7F9C">
              <w:rPr>
                <w:sz w:val="16"/>
                <w:szCs w:val="16"/>
              </w:rPr>
              <w:t> </w:t>
            </w:r>
          </w:p>
        </w:tc>
      </w:tr>
      <w:tr w:rsidR="001E7F9C" w:rsidRPr="001E7F9C" w14:paraId="0E0F6576" w14:textId="77777777" w:rsidTr="00B35219">
        <w:trPr>
          <w:trHeight w:val="630"/>
        </w:trPr>
        <w:tc>
          <w:tcPr>
            <w:tcW w:w="3753" w:type="dxa"/>
            <w:hideMark/>
          </w:tcPr>
          <w:p w14:paraId="5DED40D7" w14:textId="77777777" w:rsidR="001E7F9C" w:rsidRPr="001E7F9C" w:rsidRDefault="001E7F9C">
            <w:pPr>
              <w:rPr>
                <w:sz w:val="16"/>
                <w:szCs w:val="16"/>
              </w:rPr>
            </w:pPr>
            <w:r w:rsidRPr="001E7F9C">
              <w:rPr>
                <w:sz w:val="16"/>
                <w:szCs w:val="16"/>
              </w:rPr>
              <w:t>Муниципальное казенное учреждение "Управление культуры" администрации Рузаевского муниципального района Республики Мордовия</w:t>
            </w:r>
          </w:p>
        </w:tc>
        <w:tc>
          <w:tcPr>
            <w:tcW w:w="369" w:type="dxa"/>
            <w:hideMark/>
          </w:tcPr>
          <w:p w14:paraId="71DD686C" w14:textId="77777777" w:rsidR="001E7F9C" w:rsidRPr="001E7F9C" w:rsidRDefault="001E7F9C" w:rsidP="001E7F9C">
            <w:pPr>
              <w:rPr>
                <w:sz w:val="16"/>
                <w:szCs w:val="16"/>
              </w:rPr>
            </w:pPr>
            <w:r w:rsidRPr="001E7F9C">
              <w:rPr>
                <w:sz w:val="16"/>
                <w:szCs w:val="16"/>
              </w:rPr>
              <w:t>40</w:t>
            </w:r>
          </w:p>
        </w:tc>
        <w:tc>
          <w:tcPr>
            <w:tcW w:w="366" w:type="dxa"/>
            <w:hideMark/>
          </w:tcPr>
          <w:p w14:paraId="55FBDBCA" w14:textId="77777777" w:rsidR="001E7F9C" w:rsidRPr="001E7F9C" w:rsidRDefault="001E7F9C" w:rsidP="001E7F9C">
            <w:pPr>
              <w:rPr>
                <w:sz w:val="16"/>
                <w:szCs w:val="16"/>
              </w:rPr>
            </w:pPr>
            <w:r w:rsidRPr="001E7F9C">
              <w:rPr>
                <w:sz w:val="16"/>
                <w:szCs w:val="16"/>
              </w:rPr>
              <w:t>1</w:t>
            </w:r>
          </w:p>
        </w:tc>
        <w:tc>
          <w:tcPr>
            <w:tcW w:w="451" w:type="dxa"/>
            <w:hideMark/>
          </w:tcPr>
          <w:p w14:paraId="3A2BA53B" w14:textId="77777777" w:rsidR="001E7F9C" w:rsidRPr="001E7F9C" w:rsidRDefault="001E7F9C" w:rsidP="001E7F9C">
            <w:pPr>
              <w:rPr>
                <w:sz w:val="16"/>
                <w:szCs w:val="16"/>
              </w:rPr>
            </w:pPr>
            <w:r w:rsidRPr="001E7F9C">
              <w:rPr>
                <w:sz w:val="16"/>
                <w:szCs w:val="16"/>
              </w:rPr>
              <w:t>09</w:t>
            </w:r>
          </w:p>
        </w:tc>
        <w:tc>
          <w:tcPr>
            <w:tcW w:w="629" w:type="dxa"/>
            <w:hideMark/>
          </w:tcPr>
          <w:p w14:paraId="376EA1E6" w14:textId="77777777" w:rsidR="001E7F9C" w:rsidRPr="001E7F9C" w:rsidRDefault="001E7F9C" w:rsidP="001E7F9C">
            <w:pPr>
              <w:rPr>
                <w:sz w:val="16"/>
                <w:szCs w:val="16"/>
              </w:rPr>
            </w:pPr>
            <w:r w:rsidRPr="001E7F9C">
              <w:rPr>
                <w:sz w:val="16"/>
                <w:szCs w:val="16"/>
              </w:rPr>
              <w:t>L4940</w:t>
            </w:r>
          </w:p>
        </w:tc>
        <w:tc>
          <w:tcPr>
            <w:tcW w:w="446" w:type="dxa"/>
            <w:hideMark/>
          </w:tcPr>
          <w:p w14:paraId="2A45C9C0" w14:textId="77777777" w:rsidR="001E7F9C" w:rsidRPr="001E7F9C" w:rsidRDefault="001E7F9C" w:rsidP="001E7F9C">
            <w:pPr>
              <w:rPr>
                <w:sz w:val="16"/>
                <w:szCs w:val="16"/>
              </w:rPr>
            </w:pPr>
            <w:r w:rsidRPr="001E7F9C">
              <w:rPr>
                <w:sz w:val="16"/>
                <w:szCs w:val="16"/>
              </w:rPr>
              <w:t>620</w:t>
            </w:r>
          </w:p>
        </w:tc>
        <w:tc>
          <w:tcPr>
            <w:tcW w:w="369" w:type="dxa"/>
            <w:hideMark/>
          </w:tcPr>
          <w:p w14:paraId="52599261" w14:textId="77777777" w:rsidR="001E7F9C" w:rsidRPr="001E7F9C" w:rsidRDefault="001E7F9C" w:rsidP="001E7F9C">
            <w:pPr>
              <w:rPr>
                <w:sz w:val="16"/>
                <w:szCs w:val="16"/>
              </w:rPr>
            </w:pPr>
            <w:r w:rsidRPr="001E7F9C">
              <w:rPr>
                <w:sz w:val="16"/>
                <w:szCs w:val="16"/>
              </w:rPr>
              <w:t>07</w:t>
            </w:r>
          </w:p>
        </w:tc>
        <w:tc>
          <w:tcPr>
            <w:tcW w:w="464" w:type="dxa"/>
            <w:hideMark/>
          </w:tcPr>
          <w:p w14:paraId="515185F4" w14:textId="77777777" w:rsidR="001E7F9C" w:rsidRPr="001E7F9C" w:rsidRDefault="001E7F9C" w:rsidP="001E7F9C">
            <w:pPr>
              <w:rPr>
                <w:sz w:val="16"/>
                <w:szCs w:val="16"/>
              </w:rPr>
            </w:pPr>
            <w:r w:rsidRPr="001E7F9C">
              <w:rPr>
                <w:sz w:val="16"/>
                <w:szCs w:val="16"/>
              </w:rPr>
              <w:t>09</w:t>
            </w:r>
          </w:p>
        </w:tc>
        <w:tc>
          <w:tcPr>
            <w:tcW w:w="503" w:type="dxa"/>
            <w:hideMark/>
          </w:tcPr>
          <w:p w14:paraId="3F8CBF00" w14:textId="77777777" w:rsidR="001E7F9C" w:rsidRPr="001E7F9C" w:rsidRDefault="001E7F9C" w:rsidP="001E7F9C">
            <w:pPr>
              <w:rPr>
                <w:sz w:val="16"/>
                <w:szCs w:val="16"/>
              </w:rPr>
            </w:pPr>
            <w:r w:rsidRPr="001E7F9C">
              <w:rPr>
                <w:sz w:val="16"/>
                <w:szCs w:val="16"/>
              </w:rPr>
              <w:t>992</w:t>
            </w:r>
          </w:p>
        </w:tc>
        <w:tc>
          <w:tcPr>
            <w:tcW w:w="1069" w:type="dxa"/>
            <w:noWrap/>
            <w:hideMark/>
          </w:tcPr>
          <w:p w14:paraId="15884948" w14:textId="77777777" w:rsidR="001E7F9C" w:rsidRPr="001E7F9C" w:rsidRDefault="001E7F9C" w:rsidP="001E7F9C">
            <w:pPr>
              <w:rPr>
                <w:sz w:val="16"/>
                <w:szCs w:val="16"/>
              </w:rPr>
            </w:pPr>
            <w:r w:rsidRPr="001E7F9C">
              <w:rPr>
                <w:sz w:val="16"/>
                <w:szCs w:val="16"/>
              </w:rPr>
              <w:t>34 983,8</w:t>
            </w:r>
          </w:p>
        </w:tc>
        <w:tc>
          <w:tcPr>
            <w:tcW w:w="1069" w:type="dxa"/>
            <w:noWrap/>
            <w:hideMark/>
          </w:tcPr>
          <w:p w14:paraId="28700050" w14:textId="77777777" w:rsidR="001E7F9C" w:rsidRPr="001E7F9C" w:rsidRDefault="001E7F9C" w:rsidP="001E7F9C">
            <w:pPr>
              <w:rPr>
                <w:sz w:val="16"/>
                <w:szCs w:val="16"/>
              </w:rPr>
            </w:pPr>
            <w:r w:rsidRPr="001E7F9C">
              <w:rPr>
                <w:sz w:val="16"/>
                <w:szCs w:val="16"/>
              </w:rPr>
              <w:t> </w:t>
            </w:r>
          </w:p>
        </w:tc>
        <w:tc>
          <w:tcPr>
            <w:tcW w:w="1274" w:type="dxa"/>
            <w:noWrap/>
            <w:hideMark/>
          </w:tcPr>
          <w:p w14:paraId="6BC8B688" w14:textId="77777777" w:rsidR="001E7F9C" w:rsidRPr="001E7F9C" w:rsidRDefault="001E7F9C" w:rsidP="001E7F9C">
            <w:pPr>
              <w:rPr>
                <w:sz w:val="16"/>
                <w:szCs w:val="16"/>
              </w:rPr>
            </w:pPr>
            <w:r w:rsidRPr="001E7F9C">
              <w:rPr>
                <w:sz w:val="16"/>
                <w:szCs w:val="16"/>
              </w:rPr>
              <w:t> </w:t>
            </w:r>
          </w:p>
        </w:tc>
      </w:tr>
      <w:tr w:rsidR="001E7F9C" w:rsidRPr="001E7F9C" w14:paraId="2D7CB6F5" w14:textId="77777777" w:rsidTr="00B35219">
        <w:trPr>
          <w:trHeight w:val="510"/>
        </w:trPr>
        <w:tc>
          <w:tcPr>
            <w:tcW w:w="3753" w:type="dxa"/>
            <w:hideMark/>
          </w:tcPr>
          <w:p w14:paraId="7FB422A0" w14:textId="77777777" w:rsidR="001E7F9C" w:rsidRPr="001E7F9C" w:rsidRDefault="001E7F9C">
            <w:pPr>
              <w:rPr>
                <w:sz w:val="16"/>
                <w:szCs w:val="16"/>
              </w:rPr>
            </w:pPr>
            <w:r w:rsidRPr="001E7F9C">
              <w:rPr>
                <w:sz w:val="16"/>
                <w:szCs w:val="16"/>
              </w:rPr>
              <w:lastRenderedPageBreak/>
              <w:t>Муниципальная программа Рузаевского муниципального района "Старшее поколение" на 2025-2027 годы</w:t>
            </w:r>
          </w:p>
        </w:tc>
        <w:tc>
          <w:tcPr>
            <w:tcW w:w="369" w:type="dxa"/>
            <w:hideMark/>
          </w:tcPr>
          <w:p w14:paraId="3CA14E42" w14:textId="77777777" w:rsidR="001E7F9C" w:rsidRPr="001E7F9C" w:rsidRDefault="001E7F9C" w:rsidP="001E7F9C">
            <w:pPr>
              <w:rPr>
                <w:sz w:val="16"/>
                <w:szCs w:val="16"/>
              </w:rPr>
            </w:pPr>
            <w:r w:rsidRPr="001E7F9C">
              <w:rPr>
                <w:sz w:val="16"/>
                <w:szCs w:val="16"/>
              </w:rPr>
              <w:t>41</w:t>
            </w:r>
          </w:p>
        </w:tc>
        <w:tc>
          <w:tcPr>
            <w:tcW w:w="366" w:type="dxa"/>
            <w:hideMark/>
          </w:tcPr>
          <w:p w14:paraId="134416D1" w14:textId="77777777" w:rsidR="001E7F9C" w:rsidRPr="001E7F9C" w:rsidRDefault="001E7F9C" w:rsidP="001E7F9C">
            <w:pPr>
              <w:rPr>
                <w:sz w:val="16"/>
                <w:szCs w:val="16"/>
              </w:rPr>
            </w:pPr>
            <w:r w:rsidRPr="001E7F9C">
              <w:rPr>
                <w:sz w:val="16"/>
                <w:szCs w:val="16"/>
              </w:rPr>
              <w:t> </w:t>
            </w:r>
          </w:p>
        </w:tc>
        <w:tc>
          <w:tcPr>
            <w:tcW w:w="451" w:type="dxa"/>
            <w:hideMark/>
          </w:tcPr>
          <w:p w14:paraId="362C056D" w14:textId="77777777" w:rsidR="001E7F9C" w:rsidRPr="001E7F9C" w:rsidRDefault="001E7F9C" w:rsidP="001E7F9C">
            <w:pPr>
              <w:rPr>
                <w:sz w:val="16"/>
                <w:szCs w:val="16"/>
              </w:rPr>
            </w:pPr>
            <w:r w:rsidRPr="001E7F9C">
              <w:rPr>
                <w:sz w:val="16"/>
                <w:szCs w:val="16"/>
              </w:rPr>
              <w:t> </w:t>
            </w:r>
          </w:p>
        </w:tc>
        <w:tc>
          <w:tcPr>
            <w:tcW w:w="629" w:type="dxa"/>
            <w:hideMark/>
          </w:tcPr>
          <w:p w14:paraId="51D8F499" w14:textId="77777777" w:rsidR="001E7F9C" w:rsidRPr="001E7F9C" w:rsidRDefault="001E7F9C" w:rsidP="001E7F9C">
            <w:pPr>
              <w:rPr>
                <w:sz w:val="16"/>
                <w:szCs w:val="16"/>
              </w:rPr>
            </w:pPr>
            <w:r w:rsidRPr="001E7F9C">
              <w:rPr>
                <w:sz w:val="16"/>
                <w:szCs w:val="16"/>
              </w:rPr>
              <w:t> </w:t>
            </w:r>
          </w:p>
        </w:tc>
        <w:tc>
          <w:tcPr>
            <w:tcW w:w="446" w:type="dxa"/>
            <w:hideMark/>
          </w:tcPr>
          <w:p w14:paraId="0B2C6ECC" w14:textId="77777777" w:rsidR="001E7F9C" w:rsidRPr="001E7F9C" w:rsidRDefault="001E7F9C" w:rsidP="001E7F9C">
            <w:pPr>
              <w:rPr>
                <w:sz w:val="16"/>
                <w:szCs w:val="16"/>
              </w:rPr>
            </w:pPr>
            <w:r w:rsidRPr="001E7F9C">
              <w:rPr>
                <w:sz w:val="16"/>
                <w:szCs w:val="16"/>
              </w:rPr>
              <w:t> </w:t>
            </w:r>
          </w:p>
        </w:tc>
        <w:tc>
          <w:tcPr>
            <w:tcW w:w="369" w:type="dxa"/>
            <w:hideMark/>
          </w:tcPr>
          <w:p w14:paraId="42A33A16" w14:textId="77777777" w:rsidR="001E7F9C" w:rsidRPr="001E7F9C" w:rsidRDefault="001E7F9C" w:rsidP="001E7F9C">
            <w:pPr>
              <w:rPr>
                <w:sz w:val="16"/>
                <w:szCs w:val="16"/>
              </w:rPr>
            </w:pPr>
            <w:r w:rsidRPr="001E7F9C">
              <w:rPr>
                <w:sz w:val="16"/>
                <w:szCs w:val="16"/>
              </w:rPr>
              <w:t> </w:t>
            </w:r>
          </w:p>
        </w:tc>
        <w:tc>
          <w:tcPr>
            <w:tcW w:w="464" w:type="dxa"/>
            <w:hideMark/>
          </w:tcPr>
          <w:p w14:paraId="0AF83DC1" w14:textId="77777777" w:rsidR="001E7F9C" w:rsidRPr="001E7F9C" w:rsidRDefault="001E7F9C" w:rsidP="001E7F9C">
            <w:pPr>
              <w:rPr>
                <w:sz w:val="16"/>
                <w:szCs w:val="16"/>
              </w:rPr>
            </w:pPr>
            <w:r w:rsidRPr="001E7F9C">
              <w:rPr>
                <w:sz w:val="16"/>
                <w:szCs w:val="16"/>
              </w:rPr>
              <w:t> </w:t>
            </w:r>
          </w:p>
        </w:tc>
        <w:tc>
          <w:tcPr>
            <w:tcW w:w="503" w:type="dxa"/>
            <w:hideMark/>
          </w:tcPr>
          <w:p w14:paraId="7065CDD5" w14:textId="77777777" w:rsidR="001E7F9C" w:rsidRPr="001E7F9C" w:rsidRDefault="001E7F9C" w:rsidP="001E7F9C">
            <w:pPr>
              <w:rPr>
                <w:sz w:val="16"/>
                <w:szCs w:val="16"/>
              </w:rPr>
            </w:pPr>
            <w:r w:rsidRPr="001E7F9C">
              <w:rPr>
                <w:sz w:val="16"/>
                <w:szCs w:val="16"/>
              </w:rPr>
              <w:t> </w:t>
            </w:r>
          </w:p>
        </w:tc>
        <w:tc>
          <w:tcPr>
            <w:tcW w:w="1069" w:type="dxa"/>
            <w:noWrap/>
            <w:hideMark/>
          </w:tcPr>
          <w:p w14:paraId="0C96517A" w14:textId="77777777" w:rsidR="001E7F9C" w:rsidRPr="001E7F9C" w:rsidRDefault="001E7F9C" w:rsidP="001E7F9C">
            <w:pPr>
              <w:rPr>
                <w:sz w:val="16"/>
                <w:szCs w:val="16"/>
              </w:rPr>
            </w:pPr>
            <w:r w:rsidRPr="001E7F9C">
              <w:rPr>
                <w:sz w:val="16"/>
                <w:szCs w:val="16"/>
              </w:rPr>
              <w:t>203,0</w:t>
            </w:r>
          </w:p>
        </w:tc>
        <w:tc>
          <w:tcPr>
            <w:tcW w:w="1069" w:type="dxa"/>
            <w:noWrap/>
            <w:hideMark/>
          </w:tcPr>
          <w:p w14:paraId="7DC07AC7" w14:textId="77777777" w:rsidR="001E7F9C" w:rsidRPr="001E7F9C" w:rsidRDefault="001E7F9C" w:rsidP="001E7F9C">
            <w:pPr>
              <w:rPr>
                <w:sz w:val="16"/>
                <w:szCs w:val="16"/>
              </w:rPr>
            </w:pPr>
            <w:r w:rsidRPr="001E7F9C">
              <w:rPr>
                <w:sz w:val="16"/>
                <w:szCs w:val="16"/>
              </w:rPr>
              <w:t>280,0</w:t>
            </w:r>
          </w:p>
        </w:tc>
        <w:tc>
          <w:tcPr>
            <w:tcW w:w="1274" w:type="dxa"/>
            <w:noWrap/>
            <w:hideMark/>
          </w:tcPr>
          <w:p w14:paraId="5C330CBE" w14:textId="77777777" w:rsidR="001E7F9C" w:rsidRPr="001E7F9C" w:rsidRDefault="001E7F9C" w:rsidP="001E7F9C">
            <w:pPr>
              <w:rPr>
                <w:sz w:val="16"/>
                <w:szCs w:val="16"/>
              </w:rPr>
            </w:pPr>
            <w:r w:rsidRPr="001E7F9C">
              <w:rPr>
                <w:sz w:val="16"/>
                <w:szCs w:val="16"/>
              </w:rPr>
              <w:t>298,0</w:t>
            </w:r>
          </w:p>
        </w:tc>
      </w:tr>
      <w:tr w:rsidR="001E7F9C" w:rsidRPr="001E7F9C" w14:paraId="6A6AC94F" w14:textId="77777777" w:rsidTr="00B35219">
        <w:trPr>
          <w:trHeight w:val="450"/>
        </w:trPr>
        <w:tc>
          <w:tcPr>
            <w:tcW w:w="3753" w:type="dxa"/>
            <w:hideMark/>
          </w:tcPr>
          <w:p w14:paraId="248397FE" w14:textId="77777777" w:rsidR="001E7F9C" w:rsidRPr="001E7F9C" w:rsidRDefault="001E7F9C">
            <w:pPr>
              <w:rPr>
                <w:i/>
                <w:iCs/>
                <w:sz w:val="16"/>
                <w:szCs w:val="16"/>
              </w:rPr>
            </w:pPr>
            <w:r w:rsidRPr="001E7F9C">
              <w:rPr>
                <w:i/>
                <w:iCs/>
                <w:sz w:val="16"/>
                <w:szCs w:val="16"/>
              </w:rPr>
              <w:t>Основное мероприятие "Основы деятельности по укреплению социальной защищенности пожилых людей"</w:t>
            </w:r>
          </w:p>
        </w:tc>
        <w:tc>
          <w:tcPr>
            <w:tcW w:w="369" w:type="dxa"/>
            <w:hideMark/>
          </w:tcPr>
          <w:p w14:paraId="676AAD95" w14:textId="77777777" w:rsidR="001E7F9C" w:rsidRPr="001E7F9C" w:rsidRDefault="001E7F9C" w:rsidP="001E7F9C">
            <w:pPr>
              <w:rPr>
                <w:sz w:val="16"/>
                <w:szCs w:val="16"/>
              </w:rPr>
            </w:pPr>
            <w:r w:rsidRPr="001E7F9C">
              <w:rPr>
                <w:sz w:val="16"/>
                <w:szCs w:val="16"/>
              </w:rPr>
              <w:t>41</w:t>
            </w:r>
          </w:p>
        </w:tc>
        <w:tc>
          <w:tcPr>
            <w:tcW w:w="366" w:type="dxa"/>
            <w:hideMark/>
          </w:tcPr>
          <w:p w14:paraId="029223D2" w14:textId="77777777" w:rsidR="001E7F9C" w:rsidRPr="001E7F9C" w:rsidRDefault="001E7F9C" w:rsidP="001E7F9C">
            <w:pPr>
              <w:rPr>
                <w:sz w:val="16"/>
                <w:szCs w:val="16"/>
              </w:rPr>
            </w:pPr>
            <w:r w:rsidRPr="001E7F9C">
              <w:rPr>
                <w:sz w:val="16"/>
                <w:szCs w:val="16"/>
              </w:rPr>
              <w:t>0</w:t>
            </w:r>
          </w:p>
        </w:tc>
        <w:tc>
          <w:tcPr>
            <w:tcW w:w="451" w:type="dxa"/>
            <w:hideMark/>
          </w:tcPr>
          <w:p w14:paraId="3B74D7FA" w14:textId="77777777" w:rsidR="001E7F9C" w:rsidRPr="001E7F9C" w:rsidRDefault="001E7F9C" w:rsidP="001E7F9C">
            <w:pPr>
              <w:rPr>
                <w:sz w:val="16"/>
                <w:szCs w:val="16"/>
              </w:rPr>
            </w:pPr>
            <w:r w:rsidRPr="001E7F9C">
              <w:rPr>
                <w:sz w:val="16"/>
                <w:szCs w:val="16"/>
              </w:rPr>
              <w:t>01</w:t>
            </w:r>
          </w:p>
        </w:tc>
        <w:tc>
          <w:tcPr>
            <w:tcW w:w="629" w:type="dxa"/>
            <w:hideMark/>
          </w:tcPr>
          <w:p w14:paraId="0C8E5D81" w14:textId="77777777" w:rsidR="001E7F9C" w:rsidRPr="001E7F9C" w:rsidRDefault="001E7F9C" w:rsidP="001E7F9C">
            <w:pPr>
              <w:rPr>
                <w:sz w:val="16"/>
                <w:szCs w:val="16"/>
              </w:rPr>
            </w:pPr>
            <w:r w:rsidRPr="001E7F9C">
              <w:rPr>
                <w:sz w:val="16"/>
                <w:szCs w:val="16"/>
              </w:rPr>
              <w:t> </w:t>
            </w:r>
          </w:p>
        </w:tc>
        <w:tc>
          <w:tcPr>
            <w:tcW w:w="446" w:type="dxa"/>
            <w:hideMark/>
          </w:tcPr>
          <w:p w14:paraId="4CA5D383" w14:textId="77777777" w:rsidR="001E7F9C" w:rsidRPr="001E7F9C" w:rsidRDefault="001E7F9C" w:rsidP="001E7F9C">
            <w:pPr>
              <w:rPr>
                <w:sz w:val="16"/>
                <w:szCs w:val="16"/>
              </w:rPr>
            </w:pPr>
            <w:r w:rsidRPr="001E7F9C">
              <w:rPr>
                <w:sz w:val="16"/>
                <w:szCs w:val="16"/>
              </w:rPr>
              <w:t> </w:t>
            </w:r>
          </w:p>
        </w:tc>
        <w:tc>
          <w:tcPr>
            <w:tcW w:w="369" w:type="dxa"/>
            <w:hideMark/>
          </w:tcPr>
          <w:p w14:paraId="10B02488" w14:textId="77777777" w:rsidR="001E7F9C" w:rsidRPr="001E7F9C" w:rsidRDefault="001E7F9C" w:rsidP="001E7F9C">
            <w:pPr>
              <w:rPr>
                <w:sz w:val="16"/>
                <w:szCs w:val="16"/>
              </w:rPr>
            </w:pPr>
            <w:r w:rsidRPr="001E7F9C">
              <w:rPr>
                <w:sz w:val="16"/>
                <w:szCs w:val="16"/>
              </w:rPr>
              <w:t> </w:t>
            </w:r>
          </w:p>
        </w:tc>
        <w:tc>
          <w:tcPr>
            <w:tcW w:w="464" w:type="dxa"/>
            <w:hideMark/>
          </w:tcPr>
          <w:p w14:paraId="50762403" w14:textId="77777777" w:rsidR="001E7F9C" w:rsidRPr="001E7F9C" w:rsidRDefault="001E7F9C" w:rsidP="001E7F9C">
            <w:pPr>
              <w:rPr>
                <w:sz w:val="16"/>
                <w:szCs w:val="16"/>
              </w:rPr>
            </w:pPr>
            <w:r w:rsidRPr="001E7F9C">
              <w:rPr>
                <w:sz w:val="16"/>
                <w:szCs w:val="16"/>
              </w:rPr>
              <w:t> </w:t>
            </w:r>
          </w:p>
        </w:tc>
        <w:tc>
          <w:tcPr>
            <w:tcW w:w="503" w:type="dxa"/>
            <w:hideMark/>
          </w:tcPr>
          <w:p w14:paraId="5F50602E" w14:textId="77777777" w:rsidR="001E7F9C" w:rsidRPr="001E7F9C" w:rsidRDefault="001E7F9C" w:rsidP="001E7F9C">
            <w:pPr>
              <w:rPr>
                <w:sz w:val="16"/>
                <w:szCs w:val="16"/>
              </w:rPr>
            </w:pPr>
            <w:r w:rsidRPr="001E7F9C">
              <w:rPr>
                <w:sz w:val="16"/>
                <w:szCs w:val="16"/>
              </w:rPr>
              <w:t> </w:t>
            </w:r>
          </w:p>
        </w:tc>
        <w:tc>
          <w:tcPr>
            <w:tcW w:w="1069" w:type="dxa"/>
            <w:noWrap/>
            <w:hideMark/>
          </w:tcPr>
          <w:p w14:paraId="29869D6D" w14:textId="77777777" w:rsidR="001E7F9C" w:rsidRPr="001E7F9C" w:rsidRDefault="001E7F9C" w:rsidP="001E7F9C">
            <w:pPr>
              <w:rPr>
                <w:sz w:val="16"/>
                <w:szCs w:val="16"/>
              </w:rPr>
            </w:pPr>
            <w:r w:rsidRPr="001E7F9C">
              <w:rPr>
                <w:sz w:val="16"/>
                <w:szCs w:val="16"/>
              </w:rPr>
              <w:t>189,0</w:t>
            </w:r>
          </w:p>
        </w:tc>
        <w:tc>
          <w:tcPr>
            <w:tcW w:w="1069" w:type="dxa"/>
            <w:noWrap/>
            <w:hideMark/>
          </w:tcPr>
          <w:p w14:paraId="2C523AD6" w14:textId="77777777" w:rsidR="001E7F9C" w:rsidRPr="001E7F9C" w:rsidRDefault="001E7F9C" w:rsidP="001E7F9C">
            <w:pPr>
              <w:rPr>
                <w:sz w:val="16"/>
                <w:szCs w:val="16"/>
              </w:rPr>
            </w:pPr>
            <w:r w:rsidRPr="001E7F9C">
              <w:rPr>
                <w:sz w:val="16"/>
                <w:szCs w:val="16"/>
              </w:rPr>
              <w:t>266,0</w:t>
            </w:r>
          </w:p>
        </w:tc>
        <w:tc>
          <w:tcPr>
            <w:tcW w:w="1274" w:type="dxa"/>
            <w:noWrap/>
            <w:hideMark/>
          </w:tcPr>
          <w:p w14:paraId="69A7EE38" w14:textId="77777777" w:rsidR="001E7F9C" w:rsidRPr="001E7F9C" w:rsidRDefault="001E7F9C" w:rsidP="001E7F9C">
            <w:pPr>
              <w:rPr>
                <w:sz w:val="16"/>
                <w:szCs w:val="16"/>
              </w:rPr>
            </w:pPr>
            <w:r w:rsidRPr="001E7F9C">
              <w:rPr>
                <w:sz w:val="16"/>
                <w:szCs w:val="16"/>
              </w:rPr>
              <w:t>283,0</w:t>
            </w:r>
          </w:p>
        </w:tc>
      </w:tr>
      <w:tr w:rsidR="001E7F9C" w:rsidRPr="001E7F9C" w14:paraId="3BF20939" w14:textId="77777777" w:rsidTr="00B35219">
        <w:trPr>
          <w:trHeight w:val="255"/>
        </w:trPr>
        <w:tc>
          <w:tcPr>
            <w:tcW w:w="3753" w:type="dxa"/>
            <w:hideMark/>
          </w:tcPr>
          <w:p w14:paraId="1DB9DC47" w14:textId="77777777" w:rsidR="001E7F9C" w:rsidRPr="001E7F9C" w:rsidRDefault="001E7F9C">
            <w:pPr>
              <w:rPr>
                <w:i/>
                <w:iCs/>
                <w:sz w:val="16"/>
                <w:szCs w:val="16"/>
              </w:rPr>
            </w:pPr>
            <w:r w:rsidRPr="001E7F9C">
              <w:rPr>
                <w:i/>
                <w:iCs/>
                <w:sz w:val="16"/>
                <w:szCs w:val="16"/>
              </w:rPr>
              <w:t>Оказание других видов социальной помощи</w:t>
            </w:r>
          </w:p>
        </w:tc>
        <w:tc>
          <w:tcPr>
            <w:tcW w:w="369" w:type="dxa"/>
            <w:hideMark/>
          </w:tcPr>
          <w:p w14:paraId="7E445DF1" w14:textId="77777777" w:rsidR="001E7F9C" w:rsidRPr="001E7F9C" w:rsidRDefault="001E7F9C" w:rsidP="001E7F9C">
            <w:pPr>
              <w:rPr>
                <w:sz w:val="16"/>
                <w:szCs w:val="16"/>
              </w:rPr>
            </w:pPr>
            <w:r w:rsidRPr="001E7F9C">
              <w:rPr>
                <w:sz w:val="16"/>
                <w:szCs w:val="16"/>
              </w:rPr>
              <w:t>41</w:t>
            </w:r>
          </w:p>
        </w:tc>
        <w:tc>
          <w:tcPr>
            <w:tcW w:w="366" w:type="dxa"/>
            <w:hideMark/>
          </w:tcPr>
          <w:p w14:paraId="1FD4D1B3" w14:textId="77777777" w:rsidR="001E7F9C" w:rsidRPr="001E7F9C" w:rsidRDefault="001E7F9C" w:rsidP="001E7F9C">
            <w:pPr>
              <w:rPr>
                <w:sz w:val="16"/>
                <w:szCs w:val="16"/>
              </w:rPr>
            </w:pPr>
            <w:r w:rsidRPr="001E7F9C">
              <w:rPr>
                <w:sz w:val="16"/>
                <w:szCs w:val="16"/>
              </w:rPr>
              <w:t>0</w:t>
            </w:r>
          </w:p>
        </w:tc>
        <w:tc>
          <w:tcPr>
            <w:tcW w:w="451" w:type="dxa"/>
            <w:hideMark/>
          </w:tcPr>
          <w:p w14:paraId="427D9047" w14:textId="77777777" w:rsidR="001E7F9C" w:rsidRPr="001E7F9C" w:rsidRDefault="001E7F9C" w:rsidP="001E7F9C">
            <w:pPr>
              <w:rPr>
                <w:sz w:val="16"/>
                <w:szCs w:val="16"/>
              </w:rPr>
            </w:pPr>
            <w:r w:rsidRPr="001E7F9C">
              <w:rPr>
                <w:sz w:val="16"/>
                <w:szCs w:val="16"/>
              </w:rPr>
              <w:t>01</w:t>
            </w:r>
          </w:p>
        </w:tc>
        <w:tc>
          <w:tcPr>
            <w:tcW w:w="629" w:type="dxa"/>
            <w:hideMark/>
          </w:tcPr>
          <w:p w14:paraId="6614BBDF" w14:textId="77777777" w:rsidR="001E7F9C" w:rsidRPr="001E7F9C" w:rsidRDefault="001E7F9C" w:rsidP="001E7F9C">
            <w:pPr>
              <w:rPr>
                <w:sz w:val="16"/>
                <w:szCs w:val="16"/>
              </w:rPr>
            </w:pPr>
            <w:r w:rsidRPr="001E7F9C">
              <w:rPr>
                <w:sz w:val="16"/>
                <w:szCs w:val="16"/>
              </w:rPr>
              <w:t>01170</w:t>
            </w:r>
          </w:p>
        </w:tc>
        <w:tc>
          <w:tcPr>
            <w:tcW w:w="446" w:type="dxa"/>
            <w:noWrap/>
            <w:hideMark/>
          </w:tcPr>
          <w:p w14:paraId="4478502C" w14:textId="77777777" w:rsidR="001E7F9C" w:rsidRPr="001E7F9C" w:rsidRDefault="001E7F9C">
            <w:pPr>
              <w:rPr>
                <w:sz w:val="16"/>
                <w:szCs w:val="16"/>
              </w:rPr>
            </w:pPr>
            <w:r w:rsidRPr="001E7F9C">
              <w:rPr>
                <w:sz w:val="16"/>
                <w:szCs w:val="16"/>
              </w:rPr>
              <w:t> </w:t>
            </w:r>
          </w:p>
        </w:tc>
        <w:tc>
          <w:tcPr>
            <w:tcW w:w="369" w:type="dxa"/>
            <w:hideMark/>
          </w:tcPr>
          <w:p w14:paraId="56A892FB" w14:textId="77777777" w:rsidR="001E7F9C" w:rsidRPr="001E7F9C" w:rsidRDefault="001E7F9C" w:rsidP="001E7F9C">
            <w:pPr>
              <w:rPr>
                <w:sz w:val="16"/>
                <w:szCs w:val="16"/>
              </w:rPr>
            </w:pPr>
            <w:r w:rsidRPr="001E7F9C">
              <w:rPr>
                <w:sz w:val="16"/>
                <w:szCs w:val="16"/>
              </w:rPr>
              <w:t> </w:t>
            </w:r>
          </w:p>
        </w:tc>
        <w:tc>
          <w:tcPr>
            <w:tcW w:w="464" w:type="dxa"/>
            <w:hideMark/>
          </w:tcPr>
          <w:p w14:paraId="1C1B8FB6" w14:textId="77777777" w:rsidR="001E7F9C" w:rsidRPr="001E7F9C" w:rsidRDefault="001E7F9C" w:rsidP="001E7F9C">
            <w:pPr>
              <w:rPr>
                <w:sz w:val="16"/>
                <w:szCs w:val="16"/>
              </w:rPr>
            </w:pPr>
            <w:r w:rsidRPr="001E7F9C">
              <w:rPr>
                <w:sz w:val="16"/>
                <w:szCs w:val="16"/>
              </w:rPr>
              <w:t> </w:t>
            </w:r>
          </w:p>
        </w:tc>
        <w:tc>
          <w:tcPr>
            <w:tcW w:w="503" w:type="dxa"/>
            <w:hideMark/>
          </w:tcPr>
          <w:p w14:paraId="6864FB80" w14:textId="77777777" w:rsidR="001E7F9C" w:rsidRPr="001E7F9C" w:rsidRDefault="001E7F9C" w:rsidP="001E7F9C">
            <w:pPr>
              <w:rPr>
                <w:sz w:val="16"/>
                <w:szCs w:val="16"/>
              </w:rPr>
            </w:pPr>
            <w:r w:rsidRPr="001E7F9C">
              <w:rPr>
                <w:sz w:val="16"/>
                <w:szCs w:val="16"/>
              </w:rPr>
              <w:t> </w:t>
            </w:r>
          </w:p>
        </w:tc>
        <w:tc>
          <w:tcPr>
            <w:tcW w:w="1069" w:type="dxa"/>
            <w:noWrap/>
            <w:hideMark/>
          </w:tcPr>
          <w:p w14:paraId="05115B29" w14:textId="77777777" w:rsidR="001E7F9C" w:rsidRPr="001E7F9C" w:rsidRDefault="001E7F9C" w:rsidP="001E7F9C">
            <w:pPr>
              <w:rPr>
                <w:sz w:val="16"/>
                <w:szCs w:val="16"/>
              </w:rPr>
            </w:pPr>
            <w:r w:rsidRPr="001E7F9C">
              <w:rPr>
                <w:sz w:val="16"/>
                <w:szCs w:val="16"/>
              </w:rPr>
              <w:t>189,0</w:t>
            </w:r>
          </w:p>
        </w:tc>
        <w:tc>
          <w:tcPr>
            <w:tcW w:w="1069" w:type="dxa"/>
            <w:noWrap/>
            <w:hideMark/>
          </w:tcPr>
          <w:p w14:paraId="05E2D877" w14:textId="77777777" w:rsidR="001E7F9C" w:rsidRPr="001E7F9C" w:rsidRDefault="001E7F9C" w:rsidP="001E7F9C">
            <w:pPr>
              <w:rPr>
                <w:sz w:val="16"/>
                <w:szCs w:val="16"/>
              </w:rPr>
            </w:pPr>
            <w:r w:rsidRPr="001E7F9C">
              <w:rPr>
                <w:sz w:val="16"/>
                <w:szCs w:val="16"/>
              </w:rPr>
              <w:t>266,0</w:t>
            </w:r>
          </w:p>
        </w:tc>
        <w:tc>
          <w:tcPr>
            <w:tcW w:w="1274" w:type="dxa"/>
            <w:noWrap/>
            <w:hideMark/>
          </w:tcPr>
          <w:p w14:paraId="6A96F2EB" w14:textId="77777777" w:rsidR="001E7F9C" w:rsidRPr="001E7F9C" w:rsidRDefault="001E7F9C" w:rsidP="001E7F9C">
            <w:pPr>
              <w:rPr>
                <w:sz w:val="16"/>
                <w:szCs w:val="16"/>
              </w:rPr>
            </w:pPr>
            <w:r w:rsidRPr="001E7F9C">
              <w:rPr>
                <w:sz w:val="16"/>
                <w:szCs w:val="16"/>
              </w:rPr>
              <w:t>283,0</w:t>
            </w:r>
          </w:p>
        </w:tc>
      </w:tr>
      <w:tr w:rsidR="001E7F9C" w:rsidRPr="001E7F9C" w14:paraId="4B8FF35D" w14:textId="77777777" w:rsidTr="00B35219">
        <w:trPr>
          <w:trHeight w:val="255"/>
        </w:trPr>
        <w:tc>
          <w:tcPr>
            <w:tcW w:w="3753" w:type="dxa"/>
            <w:hideMark/>
          </w:tcPr>
          <w:p w14:paraId="4F58A01B" w14:textId="77777777" w:rsidR="001E7F9C" w:rsidRPr="001E7F9C" w:rsidRDefault="001E7F9C">
            <w:pPr>
              <w:rPr>
                <w:i/>
                <w:iCs/>
                <w:sz w:val="16"/>
                <w:szCs w:val="16"/>
              </w:rPr>
            </w:pPr>
            <w:r w:rsidRPr="001E7F9C">
              <w:rPr>
                <w:i/>
                <w:iCs/>
                <w:sz w:val="16"/>
                <w:szCs w:val="16"/>
              </w:rPr>
              <w:t>Социальное обеспечение и иные выплаты населению</w:t>
            </w:r>
          </w:p>
        </w:tc>
        <w:tc>
          <w:tcPr>
            <w:tcW w:w="369" w:type="dxa"/>
            <w:hideMark/>
          </w:tcPr>
          <w:p w14:paraId="160301D4" w14:textId="77777777" w:rsidR="001E7F9C" w:rsidRPr="001E7F9C" w:rsidRDefault="001E7F9C" w:rsidP="001E7F9C">
            <w:pPr>
              <w:rPr>
                <w:sz w:val="16"/>
                <w:szCs w:val="16"/>
              </w:rPr>
            </w:pPr>
            <w:r w:rsidRPr="001E7F9C">
              <w:rPr>
                <w:sz w:val="16"/>
                <w:szCs w:val="16"/>
              </w:rPr>
              <w:t>41</w:t>
            </w:r>
          </w:p>
        </w:tc>
        <w:tc>
          <w:tcPr>
            <w:tcW w:w="366" w:type="dxa"/>
            <w:hideMark/>
          </w:tcPr>
          <w:p w14:paraId="0C69E993" w14:textId="77777777" w:rsidR="001E7F9C" w:rsidRPr="001E7F9C" w:rsidRDefault="001E7F9C" w:rsidP="001E7F9C">
            <w:pPr>
              <w:rPr>
                <w:sz w:val="16"/>
                <w:szCs w:val="16"/>
              </w:rPr>
            </w:pPr>
            <w:r w:rsidRPr="001E7F9C">
              <w:rPr>
                <w:sz w:val="16"/>
                <w:szCs w:val="16"/>
              </w:rPr>
              <w:t>0</w:t>
            </w:r>
          </w:p>
        </w:tc>
        <w:tc>
          <w:tcPr>
            <w:tcW w:w="451" w:type="dxa"/>
            <w:hideMark/>
          </w:tcPr>
          <w:p w14:paraId="563271C9" w14:textId="77777777" w:rsidR="001E7F9C" w:rsidRPr="001E7F9C" w:rsidRDefault="001E7F9C" w:rsidP="001E7F9C">
            <w:pPr>
              <w:rPr>
                <w:sz w:val="16"/>
                <w:szCs w:val="16"/>
              </w:rPr>
            </w:pPr>
            <w:r w:rsidRPr="001E7F9C">
              <w:rPr>
                <w:sz w:val="16"/>
                <w:szCs w:val="16"/>
              </w:rPr>
              <w:t>01</w:t>
            </w:r>
          </w:p>
        </w:tc>
        <w:tc>
          <w:tcPr>
            <w:tcW w:w="629" w:type="dxa"/>
            <w:hideMark/>
          </w:tcPr>
          <w:p w14:paraId="68440D80" w14:textId="77777777" w:rsidR="001E7F9C" w:rsidRPr="001E7F9C" w:rsidRDefault="001E7F9C" w:rsidP="001E7F9C">
            <w:pPr>
              <w:rPr>
                <w:sz w:val="16"/>
                <w:szCs w:val="16"/>
              </w:rPr>
            </w:pPr>
            <w:r w:rsidRPr="001E7F9C">
              <w:rPr>
                <w:sz w:val="16"/>
                <w:szCs w:val="16"/>
              </w:rPr>
              <w:t>01170</w:t>
            </w:r>
          </w:p>
        </w:tc>
        <w:tc>
          <w:tcPr>
            <w:tcW w:w="446" w:type="dxa"/>
            <w:noWrap/>
            <w:hideMark/>
          </w:tcPr>
          <w:p w14:paraId="15C6CD68" w14:textId="77777777" w:rsidR="001E7F9C" w:rsidRPr="001E7F9C" w:rsidRDefault="001E7F9C" w:rsidP="001E7F9C">
            <w:pPr>
              <w:rPr>
                <w:sz w:val="16"/>
                <w:szCs w:val="16"/>
              </w:rPr>
            </w:pPr>
            <w:r w:rsidRPr="001E7F9C">
              <w:rPr>
                <w:sz w:val="16"/>
                <w:szCs w:val="16"/>
              </w:rPr>
              <w:t>300</w:t>
            </w:r>
          </w:p>
        </w:tc>
        <w:tc>
          <w:tcPr>
            <w:tcW w:w="369" w:type="dxa"/>
            <w:hideMark/>
          </w:tcPr>
          <w:p w14:paraId="06C2C376" w14:textId="77777777" w:rsidR="001E7F9C" w:rsidRPr="001E7F9C" w:rsidRDefault="001E7F9C" w:rsidP="001E7F9C">
            <w:pPr>
              <w:rPr>
                <w:sz w:val="16"/>
                <w:szCs w:val="16"/>
              </w:rPr>
            </w:pPr>
            <w:r w:rsidRPr="001E7F9C">
              <w:rPr>
                <w:sz w:val="16"/>
                <w:szCs w:val="16"/>
              </w:rPr>
              <w:t> </w:t>
            </w:r>
          </w:p>
        </w:tc>
        <w:tc>
          <w:tcPr>
            <w:tcW w:w="464" w:type="dxa"/>
            <w:hideMark/>
          </w:tcPr>
          <w:p w14:paraId="78D12D93" w14:textId="77777777" w:rsidR="001E7F9C" w:rsidRPr="001E7F9C" w:rsidRDefault="001E7F9C" w:rsidP="001E7F9C">
            <w:pPr>
              <w:rPr>
                <w:sz w:val="16"/>
                <w:szCs w:val="16"/>
              </w:rPr>
            </w:pPr>
            <w:r w:rsidRPr="001E7F9C">
              <w:rPr>
                <w:sz w:val="16"/>
                <w:szCs w:val="16"/>
              </w:rPr>
              <w:t> </w:t>
            </w:r>
          </w:p>
        </w:tc>
        <w:tc>
          <w:tcPr>
            <w:tcW w:w="503" w:type="dxa"/>
            <w:hideMark/>
          </w:tcPr>
          <w:p w14:paraId="0BCE6AF3" w14:textId="77777777" w:rsidR="001E7F9C" w:rsidRPr="001E7F9C" w:rsidRDefault="001E7F9C" w:rsidP="001E7F9C">
            <w:pPr>
              <w:rPr>
                <w:sz w:val="16"/>
                <w:szCs w:val="16"/>
              </w:rPr>
            </w:pPr>
            <w:r w:rsidRPr="001E7F9C">
              <w:rPr>
                <w:sz w:val="16"/>
                <w:szCs w:val="16"/>
              </w:rPr>
              <w:t> </w:t>
            </w:r>
          </w:p>
        </w:tc>
        <w:tc>
          <w:tcPr>
            <w:tcW w:w="1069" w:type="dxa"/>
            <w:noWrap/>
            <w:hideMark/>
          </w:tcPr>
          <w:p w14:paraId="08E99A36" w14:textId="77777777" w:rsidR="001E7F9C" w:rsidRPr="001E7F9C" w:rsidRDefault="001E7F9C" w:rsidP="001E7F9C">
            <w:pPr>
              <w:rPr>
                <w:sz w:val="16"/>
                <w:szCs w:val="16"/>
              </w:rPr>
            </w:pPr>
            <w:r w:rsidRPr="001E7F9C">
              <w:rPr>
                <w:sz w:val="16"/>
                <w:szCs w:val="16"/>
              </w:rPr>
              <w:t>189,0</w:t>
            </w:r>
          </w:p>
        </w:tc>
        <w:tc>
          <w:tcPr>
            <w:tcW w:w="1069" w:type="dxa"/>
            <w:noWrap/>
            <w:hideMark/>
          </w:tcPr>
          <w:p w14:paraId="04CDCA5C" w14:textId="77777777" w:rsidR="001E7F9C" w:rsidRPr="001E7F9C" w:rsidRDefault="001E7F9C" w:rsidP="001E7F9C">
            <w:pPr>
              <w:rPr>
                <w:sz w:val="16"/>
                <w:szCs w:val="16"/>
              </w:rPr>
            </w:pPr>
            <w:r w:rsidRPr="001E7F9C">
              <w:rPr>
                <w:sz w:val="16"/>
                <w:szCs w:val="16"/>
              </w:rPr>
              <w:t>266,0</w:t>
            </w:r>
          </w:p>
        </w:tc>
        <w:tc>
          <w:tcPr>
            <w:tcW w:w="1274" w:type="dxa"/>
            <w:noWrap/>
            <w:hideMark/>
          </w:tcPr>
          <w:p w14:paraId="65D8DC7F" w14:textId="77777777" w:rsidR="001E7F9C" w:rsidRPr="001E7F9C" w:rsidRDefault="001E7F9C" w:rsidP="001E7F9C">
            <w:pPr>
              <w:rPr>
                <w:sz w:val="16"/>
                <w:szCs w:val="16"/>
              </w:rPr>
            </w:pPr>
            <w:r w:rsidRPr="001E7F9C">
              <w:rPr>
                <w:sz w:val="16"/>
                <w:szCs w:val="16"/>
              </w:rPr>
              <w:t>283,0</w:t>
            </w:r>
          </w:p>
        </w:tc>
      </w:tr>
      <w:tr w:rsidR="001E7F9C" w:rsidRPr="001E7F9C" w14:paraId="644E3E38" w14:textId="77777777" w:rsidTr="00B35219">
        <w:trPr>
          <w:trHeight w:val="450"/>
        </w:trPr>
        <w:tc>
          <w:tcPr>
            <w:tcW w:w="3753" w:type="dxa"/>
            <w:hideMark/>
          </w:tcPr>
          <w:p w14:paraId="6C7820F5" w14:textId="77777777" w:rsidR="001E7F9C" w:rsidRPr="001E7F9C" w:rsidRDefault="001E7F9C">
            <w:pPr>
              <w:rPr>
                <w:i/>
                <w:iCs/>
                <w:sz w:val="16"/>
                <w:szCs w:val="16"/>
              </w:rPr>
            </w:pPr>
            <w:r w:rsidRPr="001E7F9C">
              <w:rPr>
                <w:i/>
                <w:iCs/>
                <w:sz w:val="16"/>
                <w:szCs w:val="16"/>
              </w:rPr>
              <w:t>Социальные выплаты гражданам, кроме публичных нормативных социальных выплат</w:t>
            </w:r>
          </w:p>
        </w:tc>
        <w:tc>
          <w:tcPr>
            <w:tcW w:w="369" w:type="dxa"/>
            <w:hideMark/>
          </w:tcPr>
          <w:p w14:paraId="57953F9A" w14:textId="77777777" w:rsidR="001E7F9C" w:rsidRPr="001E7F9C" w:rsidRDefault="001E7F9C" w:rsidP="001E7F9C">
            <w:pPr>
              <w:rPr>
                <w:sz w:val="16"/>
                <w:szCs w:val="16"/>
              </w:rPr>
            </w:pPr>
            <w:r w:rsidRPr="001E7F9C">
              <w:rPr>
                <w:sz w:val="16"/>
                <w:szCs w:val="16"/>
              </w:rPr>
              <w:t>41</w:t>
            </w:r>
          </w:p>
        </w:tc>
        <w:tc>
          <w:tcPr>
            <w:tcW w:w="366" w:type="dxa"/>
            <w:hideMark/>
          </w:tcPr>
          <w:p w14:paraId="13B5E6AB" w14:textId="77777777" w:rsidR="001E7F9C" w:rsidRPr="001E7F9C" w:rsidRDefault="001E7F9C" w:rsidP="001E7F9C">
            <w:pPr>
              <w:rPr>
                <w:sz w:val="16"/>
                <w:szCs w:val="16"/>
              </w:rPr>
            </w:pPr>
            <w:r w:rsidRPr="001E7F9C">
              <w:rPr>
                <w:sz w:val="16"/>
                <w:szCs w:val="16"/>
              </w:rPr>
              <w:t>0</w:t>
            </w:r>
          </w:p>
        </w:tc>
        <w:tc>
          <w:tcPr>
            <w:tcW w:w="451" w:type="dxa"/>
            <w:hideMark/>
          </w:tcPr>
          <w:p w14:paraId="445EDAEE" w14:textId="77777777" w:rsidR="001E7F9C" w:rsidRPr="001E7F9C" w:rsidRDefault="001E7F9C" w:rsidP="001E7F9C">
            <w:pPr>
              <w:rPr>
                <w:sz w:val="16"/>
                <w:szCs w:val="16"/>
              </w:rPr>
            </w:pPr>
            <w:r w:rsidRPr="001E7F9C">
              <w:rPr>
                <w:sz w:val="16"/>
                <w:szCs w:val="16"/>
              </w:rPr>
              <w:t>01</w:t>
            </w:r>
          </w:p>
        </w:tc>
        <w:tc>
          <w:tcPr>
            <w:tcW w:w="629" w:type="dxa"/>
            <w:hideMark/>
          </w:tcPr>
          <w:p w14:paraId="0601A7C5" w14:textId="77777777" w:rsidR="001E7F9C" w:rsidRPr="001E7F9C" w:rsidRDefault="001E7F9C" w:rsidP="001E7F9C">
            <w:pPr>
              <w:rPr>
                <w:sz w:val="16"/>
                <w:szCs w:val="16"/>
              </w:rPr>
            </w:pPr>
            <w:r w:rsidRPr="001E7F9C">
              <w:rPr>
                <w:sz w:val="16"/>
                <w:szCs w:val="16"/>
              </w:rPr>
              <w:t>01170</w:t>
            </w:r>
          </w:p>
        </w:tc>
        <w:tc>
          <w:tcPr>
            <w:tcW w:w="446" w:type="dxa"/>
            <w:noWrap/>
            <w:hideMark/>
          </w:tcPr>
          <w:p w14:paraId="088DD2BD" w14:textId="77777777" w:rsidR="001E7F9C" w:rsidRPr="001E7F9C" w:rsidRDefault="001E7F9C" w:rsidP="001E7F9C">
            <w:pPr>
              <w:rPr>
                <w:sz w:val="16"/>
                <w:szCs w:val="16"/>
              </w:rPr>
            </w:pPr>
            <w:r w:rsidRPr="001E7F9C">
              <w:rPr>
                <w:sz w:val="16"/>
                <w:szCs w:val="16"/>
              </w:rPr>
              <w:t>320</w:t>
            </w:r>
          </w:p>
        </w:tc>
        <w:tc>
          <w:tcPr>
            <w:tcW w:w="369" w:type="dxa"/>
            <w:hideMark/>
          </w:tcPr>
          <w:p w14:paraId="43DA498B" w14:textId="77777777" w:rsidR="001E7F9C" w:rsidRPr="001E7F9C" w:rsidRDefault="001E7F9C" w:rsidP="001E7F9C">
            <w:pPr>
              <w:rPr>
                <w:sz w:val="16"/>
                <w:szCs w:val="16"/>
              </w:rPr>
            </w:pPr>
            <w:r w:rsidRPr="001E7F9C">
              <w:rPr>
                <w:sz w:val="16"/>
                <w:szCs w:val="16"/>
              </w:rPr>
              <w:t> </w:t>
            </w:r>
          </w:p>
        </w:tc>
        <w:tc>
          <w:tcPr>
            <w:tcW w:w="464" w:type="dxa"/>
            <w:hideMark/>
          </w:tcPr>
          <w:p w14:paraId="28442BC5" w14:textId="77777777" w:rsidR="001E7F9C" w:rsidRPr="001E7F9C" w:rsidRDefault="001E7F9C" w:rsidP="001E7F9C">
            <w:pPr>
              <w:rPr>
                <w:sz w:val="16"/>
                <w:szCs w:val="16"/>
              </w:rPr>
            </w:pPr>
            <w:r w:rsidRPr="001E7F9C">
              <w:rPr>
                <w:sz w:val="16"/>
                <w:szCs w:val="16"/>
              </w:rPr>
              <w:t> </w:t>
            </w:r>
          </w:p>
        </w:tc>
        <w:tc>
          <w:tcPr>
            <w:tcW w:w="503" w:type="dxa"/>
            <w:hideMark/>
          </w:tcPr>
          <w:p w14:paraId="5A4FE8FA" w14:textId="77777777" w:rsidR="001E7F9C" w:rsidRPr="001E7F9C" w:rsidRDefault="001E7F9C" w:rsidP="001E7F9C">
            <w:pPr>
              <w:rPr>
                <w:sz w:val="16"/>
                <w:szCs w:val="16"/>
              </w:rPr>
            </w:pPr>
            <w:r w:rsidRPr="001E7F9C">
              <w:rPr>
                <w:sz w:val="16"/>
                <w:szCs w:val="16"/>
              </w:rPr>
              <w:t> </w:t>
            </w:r>
          </w:p>
        </w:tc>
        <w:tc>
          <w:tcPr>
            <w:tcW w:w="1069" w:type="dxa"/>
            <w:noWrap/>
            <w:hideMark/>
          </w:tcPr>
          <w:p w14:paraId="46A99271" w14:textId="77777777" w:rsidR="001E7F9C" w:rsidRPr="001E7F9C" w:rsidRDefault="001E7F9C" w:rsidP="001E7F9C">
            <w:pPr>
              <w:rPr>
                <w:sz w:val="16"/>
                <w:szCs w:val="16"/>
              </w:rPr>
            </w:pPr>
            <w:r w:rsidRPr="001E7F9C">
              <w:rPr>
                <w:sz w:val="16"/>
                <w:szCs w:val="16"/>
              </w:rPr>
              <w:t>189,0</w:t>
            </w:r>
          </w:p>
        </w:tc>
        <w:tc>
          <w:tcPr>
            <w:tcW w:w="1069" w:type="dxa"/>
            <w:noWrap/>
            <w:hideMark/>
          </w:tcPr>
          <w:p w14:paraId="7263C7CC" w14:textId="77777777" w:rsidR="001E7F9C" w:rsidRPr="001E7F9C" w:rsidRDefault="001E7F9C" w:rsidP="001E7F9C">
            <w:pPr>
              <w:rPr>
                <w:sz w:val="16"/>
                <w:szCs w:val="16"/>
              </w:rPr>
            </w:pPr>
            <w:r w:rsidRPr="001E7F9C">
              <w:rPr>
                <w:sz w:val="16"/>
                <w:szCs w:val="16"/>
              </w:rPr>
              <w:t>266,0</w:t>
            </w:r>
          </w:p>
        </w:tc>
        <w:tc>
          <w:tcPr>
            <w:tcW w:w="1274" w:type="dxa"/>
            <w:noWrap/>
            <w:hideMark/>
          </w:tcPr>
          <w:p w14:paraId="78F4D9A3" w14:textId="77777777" w:rsidR="001E7F9C" w:rsidRPr="001E7F9C" w:rsidRDefault="001E7F9C" w:rsidP="001E7F9C">
            <w:pPr>
              <w:rPr>
                <w:sz w:val="16"/>
                <w:szCs w:val="16"/>
              </w:rPr>
            </w:pPr>
            <w:r w:rsidRPr="001E7F9C">
              <w:rPr>
                <w:sz w:val="16"/>
                <w:szCs w:val="16"/>
              </w:rPr>
              <w:t>283,0</w:t>
            </w:r>
          </w:p>
        </w:tc>
      </w:tr>
      <w:tr w:rsidR="001E7F9C" w:rsidRPr="001E7F9C" w14:paraId="1B3A05AD" w14:textId="77777777" w:rsidTr="00B35219">
        <w:trPr>
          <w:trHeight w:val="255"/>
        </w:trPr>
        <w:tc>
          <w:tcPr>
            <w:tcW w:w="3753" w:type="dxa"/>
            <w:hideMark/>
          </w:tcPr>
          <w:p w14:paraId="28B5DBDD" w14:textId="77777777" w:rsidR="001E7F9C" w:rsidRPr="001E7F9C" w:rsidRDefault="001E7F9C">
            <w:pPr>
              <w:rPr>
                <w:i/>
                <w:iCs/>
                <w:sz w:val="16"/>
                <w:szCs w:val="16"/>
              </w:rPr>
            </w:pPr>
            <w:r w:rsidRPr="001E7F9C">
              <w:rPr>
                <w:i/>
                <w:iCs/>
                <w:sz w:val="16"/>
                <w:szCs w:val="16"/>
              </w:rPr>
              <w:t>Социальная политика</w:t>
            </w:r>
          </w:p>
        </w:tc>
        <w:tc>
          <w:tcPr>
            <w:tcW w:w="369" w:type="dxa"/>
            <w:hideMark/>
          </w:tcPr>
          <w:p w14:paraId="63C067E1" w14:textId="77777777" w:rsidR="001E7F9C" w:rsidRPr="001E7F9C" w:rsidRDefault="001E7F9C" w:rsidP="001E7F9C">
            <w:pPr>
              <w:rPr>
                <w:sz w:val="16"/>
                <w:szCs w:val="16"/>
              </w:rPr>
            </w:pPr>
            <w:r w:rsidRPr="001E7F9C">
              <w:rPr>
                <w:sz w:val="16"/>
                <w:szCs w:val="16"/>
              </w:rPr>
              <w:t>41</w:t>
            </w:r>
          </w:p>
        </w:tc>
        <w:tc>
          <w:tcPr>
            <w:tcW w:w="366" w:type="dxa"/>
            <w:hideMark/>
          </w:tcPr>
          <w:p w14:paraId="675DFE39" w14:textId="77777777" w:rsidR="001E7F9C" w:rsidRPr="001E7F9C" w:rsidRDefault="001E7F9C" w:rsidP="001E7F9C">
            <w:pPr>
              <w:rPr>
                <w:sz w:val="16"/>
                <w:szCs w:val="16"/>
              </w:rPr>
            </w:pPr>
            <w:r w:rsidRPr="001E7F9C">
              <w:rPr>
                <w:sz w:val="16"/>
                <w:szCs w:val="16"/>
              </w:rPr>
              <w:t>0</w:t>
            </w:r>
          </w:p>
        </w:tc>
        <w:tc>
          <w:tcPr>
            <w:tcW w:w="451" w:type="dxa"/>
            <w:hideMark/>
          </w:tcPr>
          <w:p w14:paraId="1BEEC898" w14:textId="77777777" w:rsidR="001E7F9C" w:rsidRPr="001E7F9C" w:rsidRDefault="001E7F9C" w:rsidP="001E7F9C">
            <w:pPr>
              <w:rPr>
                <w:sz w:val="16"/>
                <w:szCs w:val="16"/>
              </w:rPr>
            </w:pPr>
            <w:r w:rsidRPr="001E7F9C">
              <w:rPr>
                <w:sz w:val="16"/>
                <w:szCs w:val="16"/>
              </w:rPr>
              <w:t>01</w:t>
            </w:r>
          </w:p>
        </w:tc>
        <w:tc>
          <w:tcPr>
            <w:tcW w:w="629" w:type="dxa"/>
            <w:hideMark/>
          </w:tcPr>
          <w:p w14:paraId="32923AAC" w14:textId="77777777" w:rsidR="001E7F9C" w:rsidRPr="001E7F9C" w:rsidRDefault="001E7F9C" w:rsidP="001E7F9C">
            <w:pPr>
              <w:rPr>
                <w:sz w:val="16"/>
                <w:szCs w:val="16"/>
              </w:rPr>
            </w:pPr>
            <w:r w:rsidRPr="001E7F9C">
              <w:rPr>
                <w:sz w:val="16"/>
                <w:szCs w:val="16"/>
              </w:rPr>
              <w:t>01170</w:t>
            </w:r>
          </w:p>
        </w:tc>
        <w:tc>
          <w:tcPr>
            <w:tcW w:w="446" w:type="dxa"/>
            <w:noWrap/>
            <w:hideMark/>
          </w:tcPr>
          <w:p w14:paraId="2EE1AEF4" w14:textId="77777777" w:rsidR="001E7F9C" w:rsidRPr="001E7F9C" w:rsidRDefault="001E7F9C" w:rsidP="001E7F9C">
            <w:pPr>
              <w:rPr>
                <w:sz w:val="16"/>
                <w:szCs w:val="16"/>
              </w:rPr>
            </w:pPr>
            <w:r w:rsidRPr="001E7F9C">
              <w:rPr>
                <w:sz w:val="16"/>
                <w:szCs w:val="16"/>
              </w:rPr>
              <w:t>320</w:t>
            </w:r>
          </w:p>
        </w:tc>
        <w:tc>
          <w:tcPr>
            <w:tcW w:w="369" w:type="dxa"/>
            <w:hideMark/>
          </w:tcPr>
          <w:p w14:paraId="230191A5" w14:textId="77777777" w:rsidR="001E7F9C" w:rsidRPr="001E7F9C" w:rsidRDefault="001E7F9C" w:rsidP="001E7F9C">
            <w:pPr>
              <w:rPr>
                <w:sz w:val="16"/>
                <w:szCs w:val="16"/>
              </w:rPr>
            </w:pPr>
            <w:r w:rsidRPr="001E7F9C">
              <w:rPr>
                <w:sz w:val="16"/>
                <w:szCs w:val="16"/>
              </w:rPr>
              <w:t>10</w:t>
            </w:r>
          </w:p>
        </w:tc>
        <w:tc>
          <w:tcPr>
            <w:tcW w:w="464" w:type="dxa"/>
            <w:hideMark/>
          </w:tcPr>
          <w:p w14:paraId="0E3D39F7" w14:textId="77777777" w:rsidR="001E7F9C" w:rsidRPr="001E7F9C" w:rsidRDefault="001E7F9C" w:rsidP="001E7F9C">
            <w:pPr>
              <w:rPr>
                <w:sz w:val="16"/>
                <w:szCs w:val="16"/>
              </w:rPr>
            </w:pPr>
            <w:r w:rsidRPr="001E7F9C">
              <w:rPr>
                <w:sz w:val="16"/>
                <w:szCs w:val="16"/>
              </w:rPr>
              <w:t> </w:t>
            </w:r>
          </w:p>
        </w:tc>
        <w:tc>
          <w:tcPr>
            <w:tcW w:w="503" w:type="dxa"/>
            <w:hideMark/>
          </w:tcPr>
          <w:p w14:paraId="5DE57618" w14:textId="77777777" w:rsidR="001E7F9C" w:rsidRPr="001E7F9C" w:rsidRDefault="001E7F9C" w:rsidP="001E7F9C">
            <w:pPr>
              <w:rPr>
                <w:sz w:val="16"/>
                <w:szCs w:val="16"/>
              </w:rPr>
            </w:pPr>
            <w:r w:rsidRPr="001E7F9C">
              <w:rPr>
                <w:sz w:val="16"/>
                <w:szCs w:val="16"/>
              </w:rPr>
              <w:t> </w:t>
            </w:r>
          </w:p>
        </w:tc>
        <w:tc>
          <w:tcPr>
            <w:tcW w:w="1069" w:type="dxa"/>
            <w:noWrap/>
            <w:hideMark/>
          </w:tcPr>
          <w:p w14:paraId="46F06DDB" w14:textId="77777777" w:rsidR="001E7F9C" w:rsidRPr="001E7F9C" w:rsidRDefault="001E7F9C" w:rsidP="001E7F9C">
            <w:pPr>
              <w:rPr>
                <w:sz w:val="16"/>
                <w:szCs w:val="16"/>
              </w:rPr>
            </w:pPr>
            <w:r w:rsidRPr="001E7F9C">
              <w:rPr>
                <w:sz w:val="16"/>
                <w:szCs w:val="16"/>
              </w:rPr>
              <w:t>189,0</w:t>
            </w:r>
          </w:p>
        </w:tc>
        <w:tc>
          <w:tcPr>
            <w:tcW w:w="1069" w:type="dxa"/>
            <w:noWrap/>
            <w:hideMark/>
          </w:tcPr>
          <w:p w14:paraId="10B33D0F" w14:textId="77777777" w:rsidR="001E7F9C" w:rsidRPr="001E7F9C" w:rsidRDefault="001E7F9C" w:rsidP="001E7F9C">
            <w:pPr>
              <w:rPr>
                <w:sz w:val="16"/>
                <w:szCs w:val="16"/>
              </w:rPr>
            </w:pPr>
            <w:r w:rsidRPr="001E7F9C">
              <w:rPr>
                <w:sz w:val="16"/>
                <w:szCs w:val="16"/>
              </w:rPr>
              <w:t>266,0</w:t>
            </w:r>
          </w:p>
        </w:tc>
        <w:tc>
          <w:tcPr>
            <w:tcW w:w="1274" w:type="dxa"/>
            <w:noWrap/>
            <w:hideMark/>
          </w:tcPr>
          <w:p w14:paraId="473A1B66" w14:textId="77777777" w:rsidR="001E7F9C" w:rsidRPr="001E7F9C" w:rsidRDefault="001E7F9C" w:rsidP="001E7F9C">
            <w:pPr>
              <w:rPr>
                <w:sz w:val="16"/>
                <w:szCs w:val="16"/>
              </w:rPr>
            </w:pPr>
            <w:r w:rsidRPr="001E7F9C">
              <w:rPr>
                <w:sz w:val="16"/>
                <w:szCs w:val="16"/>
              </w:rPr>
              <w:t>283,0</w:t>
            </w:r>
          </w:p>
        </w:tc>
      </w:tr>
      <w:tr w:rsidR="001E7F9C" w:rsidRPr="001E7F9C" w14:paraId="6288722C" w14:textId="77777777" w:rsidTr="00B35219">
        <w:trPr>
          <w:trHeight w:val="255"/>
        </w:trPr>
        <w:tc>
          <w:tcPr>
            <w:tcW w:w="3753" w:type="dxa"/>
            <w:hideMark/>
          </w:tcPr>
          <w:p w14:paraId="1BF88DB9" w14:textId="77777777" w:rsidR="001E7F9C" w:rsidRPr="001E7F9C" w:rsidRDefault="001E7F9C">
            <w:pPr>
              <w:rPr>
                <w:i/>
                <w:iCs/>
                <w:sz w:val="16"/>
                <w:szCs w:val="16"/>
              </w:rPr>
            </w:pPr>
            <w:r w:rsidRPr="001E7F9C">
              <w:rPr>
                <w:i/>
                <w:iCs/>
                <w:sz w:val="16"/>
                <w:szCs w:val="16"/>
              </w:rPr>
              <w:t>Другие вопросы в области социальной политики</w:t>
            </w:r>
          </w:p>
        </w:tc>
        <w:tc>
          <w:tcPr>
            <w:tcW w:w="369" w:type="dxa"/>
            <w:hideMark/>
          </w:tcPr>
          <w:p w14:paraId="2961BDD0" w14:textId="77777777" w:rsidR="001E7F9C" w:rsidRPr="001E7F9C" w:rsidRDefault="001E7F9C" w:rsidP="001E7F9C">
            <w:pPr>
              <w:rPr>
                <w:sz w:val="16"/>
                <w:szCs w:val="16"/>
              </w:rPr>
            </w:pPr>
            <w:r w:rsidRPr="001E7F9C">
              <w:rPr>
                <w:sz w:val="16"/>
                <w:szCs w:val="16"/>
              </w:rPr>
              <w:t>41</w:t>
            </w:r>
          </w:p>
        </w:tc>
        <w:tc>
          <w:tcPr>
            <w:tcW w:w="366" w:type="dxa"/>
            <w:hideMark/>
          </w:tcPr>
          <w:p w14:paraId="25BB929B" w14:textId="77777777" w:rsidR="001E7F9C" w:rsidRPr="001E7F9C" w:rsidRDefault="001E7F9C" w:rsidP="001E7F9C">
            <w:pPr>
              <w:rPr>
                <w:sz w:val="16"/>
                <w:szCs w:val="16"/>
              </w:rPr>
            </w:pPr>
            <w:r w:rsidRPr="001E7F9C">
              <w:rPr>
                <w:sz w:val="16"/>
                <w:szCs w:val="16"/>
              </w:rPr>
              <w:t>0</w:t>
            </w:r>
          </w:p>
        </w:tc>
        <w:tc>
          <w:tcPr>
            <w:tcW w:w="451" w:type="dxa"/>
            <w:hideMark/>
          </w:tcPr>
          <w:p w14:paraId="27F40712" w14:textId="77777777" w:rsidR="001E7F9C" w:rsidRPr="001E7F9C" w:rsidRDefault="001E7F9C" w:rsidP="001E7F9C">
            <w:pPr>
              <w:rPr>
                <w:sz w:val="16"/>
                <w:szCs w:val="16"/>
              </w:rPr>
            </w:pPr>
            <w:r w:rsidRPr="001E7F9C">
              <w:rPr>
                <w:sz w:val="16"/>
                <w:szCs w:val="16"/>
              </w:rPr>
              <w:t>01</w:t>
            </w:r>
          </w:p>
        </w:tc>
        <w:tc>
          <w:tcPr>
            <w:tcW w:w="629" w:type="dxa"/>
            <w:hideMark/>
          </w:tcPr>
          <w:p w14:paraId="57C0114F" w14:textId="77777777" w:rsidR="001E7F9C" w:rsidRPr="001E7F9C" w:rsidRDefault="001E7F9C" w:rsidP="001E7F9C">
            <w:pPr>
              <w:rPr>
                <w:i/>
                <w:iCs/>
                <w:sz w:val="16"/>
                <w:szCs w:val="16"/>
              </w:rPr>
            </w:pPr>
            <w:r w:rsidRPr="001E7F9C">
              <w:rPr>
                <w:i/>
                <w:iCs/>
                <w:sz w:val="16"/>
                <w:szCs w:val="16"/>
              </w:rPr>
              <w:t>01170</w:t>
            </w:r>
          </w:p>
        </w:tc>
        <w:tc>
          <w:tcPr>
            <w:tcW w:w="446" w:type="dxa"/>
            <w:noWrap/>
            <w:hideMark/>
          </w:tcPr>
          <w:p w14:paraId="7E64E062" w14:textId="77777777" w:rsidR="001E7F9C" w:rsidRPr="001E7F9C" w:rsidRDefault="001E7F9C" w:rsidP="001E7F9C">
            <w:pPr>
              <w:rPr>
                <w:sz w:val="16"/>
                <w:szCs w:val="16"/>
              </w:rPr>
            </w:pPr>
            <w:r w:rsidRPr="001E7F9C">
              <w:rPr>
                <w:sz w:val="16"/>
                <w:szCs w:val="16"/>
              </w:rPr>
              <w:t>320</w:t>
            </w:r>
          </w:p>
        </w:tc>
        <w:tc>
          <w:tcPr>
            <w:tcW w:w="369" w:type="dxa"/>
            <w:hideMark/>
          </w:tcPr>
          <w:p w14:paraId="7F0103E3" w14:textId="77777777" w:rsidR="001E7F9C" w:rsidRPr="001E7F9C" w:rsidRDefault="001E7F9C" w:rsidP="001E7F9C">
            <w:pPr>
              <w:rPr>
                <w:sz w:val="16"/>
                <w:szCs w:val="16"/>
              </w:rPr>
            </w:pPr>
            <w:r w:rsidRPr="001E7F9C">
              <w:rPr>
                <w:sz w:val="16"/>
                <w:szCs w:val="16"/>
              </w:rPr>
              <w:t>10</w:t>
            </w:r>
          </w:p>
        </w:tc>
        <w:tc>
          <w:tcPr>
            <w:tcW w:w="464" w:type="dxa"/>
            <w:hideMark/>
          </w:tcPr>
          <w:p w14:paraId="64FF1812" w14:textId="77777777" w:rsidR="001E7F9C" w:rsidRPr="001E7F9C" w:rsidRDefault="001E7F9C" w:rsidP="001E7F9C">
            <w:pPr>
              <w:rPr>
                <w:sz w:val="16"/>
                <w:szCs w:val="16"/>
              </w:rPr>
            </w:pPr>
            <w:r w:rsidRPr="001E7F9C">
              <w:rPr>
                <w:sz w:val="16"/>
                <w:szCs w:val="16"/>
              </w:rPr>
              <w:t>06</w:t>
            </w:r>
          </w:p>
        </w:tc>
        <w:tc>
          <w:tcPr>
            <w:tcW w:w="503" w:type="dxa"/>
            <w:hideMark/>
          </w:tcPr>
          <w:p w14:paraId="294B4714" w14:textId="77777777" w:rsidR="001E7F9C" w:rsidRPr="001E7F9C" w:rsidRDefault="001E7F9C" w:rsidP="001E7F9C">
            <w:pPr>
              <w:rPr>
                <w:sz w:val="16"/>
                <w:szCs w:val="16"/>
              </w:rPr>
            </w:pPr>
            <w:r w:rsidRPr="001E7F9C">
              <w:rPr>
                <w:sz w:val="16"/>
                <w:szCs w:val="16"/>
              </w:rPr>
              <w:t> </w:t>
            </w:r>
          </w:p>
        </w:tc>
        <w:tc>
          <w:tcPr>
            <w:tcW w:w="1069" w:type="dxa"/>
            <w:noWrap/>
            <w:hideMark/>
          </w:tcPr>
          <w:p w14:paraId="47F28A41" w14:textId="77777777" w:rsidR="001E7F9C" w:rsidRPr="001E7F9C" w:rsidRDefault="001E7F9C" w:rsidP="001E7F9C">
            <w:pPr>
              <w:rPr>
                <w:sz w:val="16"/>
                <w:szCs w:val="16"/>
              </w:rPr>
            </w:pPr>
            <w:r w:rsidRPr="001E7F9C">
              <w:rPr>
                <w:sz w:val="16"/>
                <w:szCs w:val="16"/>
              </w:rPr>
              <w:t>189,0</w:t>
            </w:r>
          </w:p>
        </w:tc>
        <w:tc>
          <w:tcPr>
            <w:tcW w:w="1069" w:type="dxa"/>
            <w:noWrap/>
            <w:hideMark/>
          </w:tcPr>
          <w:p w14:paraId="3EAEBE19" w14:textId="77777777" w:rsidR="001E7F9C" w:rsidRPr="001E7F9C" w:rsidRDefault="001E7F9C" w:rsidP="001E7F9C">
            <w:pPr>
              <w:rPr>
                <w:sz w:val="16"/>
                <w:szCs w:val="16"/>
              </w:rPr>
            </w:pPr>
            <w:r w:rsidRPr="001E7F9C">
              <w:rPr>
                <w:sz w:val="16"/>
                <w:szCs w:val="16"/>
              </w:rPr>
              <w:t>266,0</w:t>
            </w:r>
          </w:p>
        </w:tc>
        <w:tc>
          <w:tcPr>
            <w:tcW w:w="1274" w:type="dxa"/>
            <w:noWrap/>
            <w:hideMark/>
          </w:tcPr>
          <w:p w14:paraId="50BFA0CB" w14:textId="77777777" w:rsidR="001E7F9C" w:rsidRPr="001E7F9C" w:rsidRDefault="001E7F9C" w:rsidP="001E7F9C">
            <w:pPr>
              <w:rPr>
                <w:sz w:val="16"/>
                <w:szCs w:val="16"/>
              </w:rPr>
            </w:pPr>
            <w:r w:rsidRPr="001E7F9C">
              <w:rPr>
                <w:sz w:val="16"/>
                <w:szCs w:val="16"/>
              </w:rPr>
              <w:t>283,0</w:t>
            </w:r>
          </w:p>
        </w:tc>
      </w:tr>
      <w:tr w:rsidR="001E7F9C" w:rsidRPr="001E7F9C" w14:paraId="0B4E75C1" w14:textId="77777777" w:rsidTr="00B35219">
        <w:trPr>
          <w:trHeight w:val="480"/>
        </w:trPr>
        <w:tc>
          <w:tcPr>
            <w:tcW w:w="3753" w:type="dxa"/>
            <w:hideMark/>
          </w:tcPr>
          <w:p w14:paraId="2790E770" w14:textId="77777777" w:rsidR="001E7F9C" w:rsidRPr="001E7F9C" w:rsidRDefault="001E7F9C">
            <w:pPr>
              <w:rPr>
                <w:i/>
                <w:iCs/>
                <w:sz w:val="16"/>
                <w:szCs w:val="16"/>
              </w:rPr>
            </w:pPr>
            <w:r w:rsidRPr="001E7F9C">
              <w:rPr>
                <w:i/>
                <w:iCs/>
                <w:sz w:val="16"/>
                <w:szCs w:val="16"/>
              </w:rPr>
              <w:t>Администрация Рузаевского муниципального района Республики Мордовия</w:t>
            </w:r>
          </w:p>
        </w:tc>
        <w:tc>
          <w:tcPr>
            <w:tcW w:w="369" w:type="dxa"/>
            <w:hideMark/>
          </w:tcPr>
          <w:p w14:paraId="7D0B8B46" w14:textId="77777777" w:rsidR="001E7F9C" w:rsidRPr="001E7F9C" w:rsidRDefault="001E7F9C" w:rsidP="001E7F9C">
            <w:pPr>
              <w:rPr>
                <w:sz w:val="16"/>
                <w:szCs w:val="16"/>
              </w:rPr>
            </w:pPr>
            <w:r w:rsidRPr="001E7F9C">
              <w:rPr>
                <w:sz w:val="16"/>
                <w:szCs w:val="16"/>
              </w:rPr>
              <w:t>41</w:t>
            </w:r>
          </w:p>
        </w:tc>
        <w:tc>
          <w:tcPr>
            <w:tcW w:w="366" w:type="dxa"/>
            <w:hideMark/>
          </w:tcPr>
          <w:p w14:paraId="3EEB0998" w14:textId="77777777" w:rsidR="001E7F9C" w:rsidRPr="001E7F9C" w:rsidRDefault="001E7F9C" w:rsidP="001E7F9C">
            <w:pPr>
              <w:rPr>
                <w:sz w:val="16"/>
                <w:szCs w:val="16"/>
              </w:rPr>
            </w:pPr>
            <w:r w:rsidRPr="001E7F9C">
              <w:rPr>
                <w:sz w:val="16"/>
                <w:szCs w:val="16"/>
              </w:rPr>
              <w:t>0</w:t>
            </w:r>
          </w:p>
        </w:tc>
        <w:tc>
          <w:tcPr>
            <w:tcW w:w="451" w:type="dxa"/>
            <w:hideMark/>
          </w:tcPr>
          <w:p w14:paraId="59DBEE26" w14:textId="77777777" w:rsidR="001E7F9C" w:rsidRPr="001E7F9C" w:rsidRDefault="001E7F9C" w:rsidP="001E7F9C">
            <w:pPr>
              <w:rPr>
                <w:sz w:val="16"/>
                <w:szCs w:val="16"/>
              </w:rPr>
            </w:pPr>
            <w:r w:rsidRPr="001E7F9C">
              <w:rPr>
                <w:sz w:val="16"/>
                <w:szCs w:val="16"/>
              </w:rPr>
              <w:t>01</w:t>
            </w:r>
          </w:p>
        </w:tc>
        <w:tc>
          <w:tcPr>
            <w:tcW w:w="629" w:type="dxa"/>
            <w:hideMark/>
          </w:tcPr>
          <w:p w14:paraId="654C1127" w14:textId="77777777" w:rsidR="001E7F9C" w:rsidRPr="001E7F9C" w:rsidRDefault="001E7F9C" w:rsidP="001E7F9C">
            <w:pPr>
              <w:rPr>
                <w:sz w:val="16"/>
                <w:szCs w:val="16"/>
              </w:rPr>
            </w:pPr>
            <w:r w:rsidRPr="001E7F9C">
              <w:rPr>
                <w:sz w:val="16"/>
                <w:szCs w:val="16"/>
              </w:rPr>
              <w:t>01170</w:t>
            </w:r>
          </w:p>
        </w:tc>
        <w:tc>
          <w:tcPr>
            <w:tcW w:w="446" w:type="dxa"/>
            <w:noWrap/>
            <w:hideMark/>
          </w:tcPr>
          <w:p w14:paraId="323AEDD8" w14:textId="77777777" w:rsidR="001E7F9C" w:rsidRPr="001E7F9C" w:rsidRDefault="001E7F9C" w:rsidP="001E7F9C">
            <w:pPr>
              <w:rPr>
                <w:sz w:val="16"/>
                <w:szCs w:val="16"/>
              </w:rPr>
            </w:pPr>
            <w:r w:rsidRPr="001E7F9C">
              <w:rPr>
                <w:sz w:val="16"/>
                <w:szCs w:val="16"/>
              </w:rPr>
              <w:t>320</w:t>
            </w:r>
          </w:p>
        </w:tc>
        <w:tc>
          <w:tcPr>
            <w:tcW w:w="369" w:type="dxa"/>
            <w:hideMark/>
          </w:tcPr>
          <w:p w14:paraId="19C347CB" w14:textId="77777777" w:rsidR="001E7F9C" w:rsidRPr="001E7F9C" w:rsidRDefault="001E7F9C" w:rsidP="001E7F9C">
            <w:pPr>
              <w:rPr>
                <w:sz w:val="16"/>
                <w:szCs w:val="16"/>
              </w:rPr>
            </w:pPr>
            <w:r w:rsidRPr="001E7F9C">
              <w:rPr>
                <w:sz w:val="16"/>
                <w:szCs w:val="16"/>
              </w:rPr>
              <w:t>10</w:t>
            </w:r>
          </w:p>
        </w:tc>
        <w:tc>
          <w:tcPr>
            <w:tcW w:w="464" w:type="dxa"/>
            <w:hideMark/>
          </w:tcPr>
          <w:p w14:paraId="73A605CB" w14:textId="77777777" w:rsidR="001E7F9C" w:rsidRPr="001E7F9C" w:rsidRDefault="001E7F9C" w:rsidP="001E7F9C">
            <w:pPr>
              <w:rPr>
                <w:sz w:val="16"/>
                <w:szCs w:val="16"/>
              </w:rPr>
            </w:pPr>
            <w:r w:rsidRPr="001E7F9C">
              <w:rPr>
                <w:sz w:val="16"/>
                <w:szCs w:val="16"/>
              </w:rPr>
              <w:t>06</w:t>
            </w:r>
          </w:p>
        </w:tc>
        <w:tc>
          <w:tcPr>
            <w:tcW w:w="503" w:type="dxa"/>
            <w:hideMark/>
          </w:tcPr>
          <w:p w14:paraId="43392EC9" w14:textId="77777777" w:rsidR="001E7F9C" w:rsidRPr="001E7F9C" w:rsidRDefault="001E7F9C" w:rsidP="001E7F9C">
            <w:pPr>
              <w:rPr>
                <w:sz w:val="16"/>
                <w:szCs w:val="16"/>
              </w:rPr>
            </w:pPr>
            <w:r w:rsidRPr="001E7F9C">
              <w:rPr>
                <w:sz w:val="16"/>
                <w:szCs w:val="16"/>
              </w:rPr>
              <w:t>900</w:t>
            </w:r>
          </w:p>
        </w:tc>
        <w:tc>
          <w:tcPr>
            <w:tcW w:w="1069" w:type="dxa"/>
            <w:noWrap/>
            <w:hideMark/>
          </w:tcPr>
          <w:p w14:paraId="03C4C08C" w14:textId="77777777" w:rsidR="001E7F9C" w:rsidRPr="001E7F9C" w:rsidRDefault="001E7F9C" w:rsidP="001E7F9C">
            <w:pPr>
              <w:rPr>
                <w:sz w:val="16"/>
                <w:szCs w:val="16"/>
              </w:rPr>
            </w:pPr>
            <w:r w:rsidRPr="001E7F9C">
              <w:rPr>
                <w:sz w:val="16"/>
                <w:szCs w:val="16"/>
              </w:rPr>
              <w:t>189,0</w:t>
            </w:r>
          </w:p>
        </w:tc>
        <w:tc>
          <w:tcPr>
            <w:tcW w:w="1069" w:type="dxa"/>
            <w:noWrap/>
            <w:hideMark/>
          </w:tcPr>
          <w:p w14:paraId="2E1B6113" w14:textId="77777777" w:rsidR="001E7F9C" w:rsidRPr="001E7F9C" w:rsidRDefault="001E7F9C" w:rsidP="001E7F9C">
            <w:pPr>
              <w:rPr>
                <w:sz w:val="16"/>
                <w:szCs w:val="16"/>
              </w:rPr>
            </w:pPr>
            <w:r w:rsidRPr="001E7F9C">
              <w:rPr>
                <w:sz w:val="16"/>
                <w:szCs w:val="16"/>
              </w:rPr>
              <w:t>266,0</w:t>
            </w:r>
          </w:p>
        </w:tc>
        <w:tc>
          <w:tcPr>
            <w:tcW w:w="1274" w:type="dxa"/>
            <w:noWrap/>
            <w:hideMark/>
          </w:tcPr>
          <w:p w14:paraId="6B67E1CD" w14:textId="77777777" w:rsidR="001E7F9C" w:rsidRPr="001E7F9C" w:rsidRDefault="001E7F9C" w:rsidP="001E7F9C">
            <w:pPr>
              <w:rPr>
                <w:sz w:val="16"/>
                <w:szCs w:val="16"/>
              </w:rPr>
            </w:pPr>
            <w:r w:rsidRPr="001E7F9C">
              <w:rPr>
                <w:sz w:val="16"/>
                <w:szCs w:val="16"/>
              </w:rPr>
              <w:t>283,0</w:t>
            </w:r>
          </w:p>
        </w:tc>
      </w:tr>
      <w:tr w:rsidR="001E7F9C" w:rsidRPr="001E7F9C" w14:paraId="40AA745F" w14:textId="77777777" w:rsidTr="00B35219">
        <w:trPr>
          <w:trHeight w:val="450"/>
        </w:trPr>
        <w:tc>
          <w:tcPr>
            <w:tcW w:w="3753" w:type="dxa"/>
            <w:hideMark/>
          </w:tcPr>
          <w:p w14:paraId="5C081F64" w14:textId="77777777" w:rsidR="001E7F9C" w:rsidRPr="001E7F9C" w:rsidRDefault="001E7F9C">
            <w:pPr>
              <w:rPr>
                <w:i/>
                <w:iCs/>
                <w:sz w:val="16"/>
                <w:szCs w:val="16"/>
              </w:rPr>
            </w:pPr>
            <w:r w:rsidRPr="001E7F9C">
              <w:rPr>
                <w:i/>
                <w:iCs/>
                <w:sz w:val="16"/>
                <w:szCs w:val="16"/>
              </w:rPr>
              <w:t>Основное мероприятие: "Организация свободного времени культурного досуга пожилых граждан"</w:t>
            </w:r>
          </w:p>
        </w:tc>
        <w:tc>
          <w:tcPr>
            <w:tcW w:w="369" w:type="dxa"/>
            <w:hideMark/>
          </w:tcPr>
          <w:p w14:paraId="3EA91499" w14:textId="77777777" w:rsidR="001E7F9C" w:rsidRPr="001E7F9C" w:rsidRDefault="001E7F9C" w:rsidP="001E7F9C">
            <w:pPr>
              <w:rPr>
                <w:sz w:val="16"/>
                <w:szCs w:val="16"/>
              </w:rPr>
            </w:pPr>
            <w:r w:rsidRPr="001E7F9C">
              <w:rPr>
                <w:sz w:val="16"/>
                <w:szCs w:val="16"/>
              </w:rPr>
              <w:t>41</w:t>
            </w:r>
          </w:p>
        </w:tc>
        <w:tc>
          <w:tcPr>
            <w:tcW w:w="366" w:type="dxa"/>
            <w:hideMark/>
          </w:tcPr>
          <w:p w14:paraId="7788002E" w14:textId="77777777" w:rsidR="001E7F9C" w:rsidRPr="001E7F9C" w:rsidRDefault="001E7F9C" w:rsidP="001E7F9C">
            <w:pPr>
              <w:rPr>
                <w:sz w:val="16"/>
                <w:szCs w:val="16"/>
              </w:rPr>
            </w:pPr>
            <w:r w:rsidRPr="001E7F9C">
              <w:rPr>
                <w:sz w:val="16"/>
                <w:szCs w:val="16"/>
              </w:rPr>
              <w:t>0</w:t>
            </w:r>
          </w:p>
        </w:tc>
        <w:tc>
          <w:tcPr>
            <w:tcW w:w="451" w:type="dxa"/>
            <w:hideMark/>
          </w:tcPr>
          <w:p w14:paraId="377BD34E" w14:textId="77777777" w:rsidR="001E7F9C" w:rsidRPr="001E7F9C" w:rsidRDefault="001E7F9C" w:rsidP="001E7F9C">
            <w:pPr>
              <w:rPr>
                <w:sz w:val="16"/>
                <w:szCs w:val="16"/>
              </w:rPr>
            </w:pPr>
            <w:r w:rsidRPr="001E7F9C">
              <w:rPr>
                <w:sz w:val="16"/>
                <w:szCs w:val="16"/>
              </w:rPr>
              <w:t>02</w:t>
            </w:r>
          </w:p>
        </w:tc>
        <w:tc>
          <w:tcPr>
            <w:tcW w:w="629" w:type="dxa"/>
            <w:noWrap/>
            <w:hideMark/>
          </w:tcPr>
          <w:p w14:paraId="24663513" w14:textId="77777777" w:rsidR="001E7F9C" w:rsidRPr="001E7F9C" w:rsidRDefault="001E7F9C">
            <w:pPr>
              <w:rPr>
                <w:sz w:val="16"/>
                <w:szCs w:val="16"/>
              </w:rPr>
            </w:pPr>
            <w:r w:rsidRPr="001E7F9C">
              <w:rPr>
                <w:sz w:val="16"/>
                <w:szCs w:val="16"/>
              </w:rPr>
              <w:t> </w:t>
            </w:r>
          </w:p>
        </w:tc>
        <w:tc>
          <w:tcPr>
            <w:tcW w:w="446" w:type="dxa"/>
            <w:noWrap/>
            <w:hideMark/>
          </w:tcPr>
          <w:p w14:paraId="000ED64C" w14:textId="77777777" w:rsidR="001E7F9C" w:rsidRPr="001E7F9C" w:rsidRDefault="001E7F9C">
            <w:pPr>
              <w:rPr>
                <w:sz w:val="16"/>
                <w:szCs w:val="16"/>
              </w:rPr>
            </w:pPr>
            <w:r w:rsidRPr="001E7F9C">
              <w:rPr>
                <w:sz w:val="16"/>
                <w:szCs w:val="16"/>
              </w:rPr>
              <w:t> </w:t>
            </w:r>
          </w:p>
        </w:tc>
        <w:tc>
          <w:tcPr>
            <w:tcW w:w="369" w:type="dxa"/>
            <w:hideMark/>
          </w:tcPr>
          <w:p w14:paraId="543FE485" w14:textId="77777777" w:rsidR="001E7F9C" w:rsidRPr="001E7F9C" w:rsidRDefault="001E7F9C" w:rsidP="001E7F9C">
            <w:pPr>
              <w:rPr>
                <w:sz w:val="16"/>
                <w:szCs w:val="16"/>
              </w:rPr>
            </w:pPr>
            <w:r w:rsidRPr="001E7F9C">
              <w:rPr>
                <w:sz w:val="16"/>
                <w:szCs w:val="16"/>
              </w:rPr>
              <w:t> </w:t>
            </w:r>
          </w:p>
        </w:tc>
        <w:tc>
          <w:tcPr>
            <w:tcW w:w="464" w:type="dxa"/>
            <w:hideMark/>
          </w:tcPr>
          <w:p w14:paraId="322EA407" w14:textId="77777777" w:rsidR="001E7F9C" w:rsidRPr="001E7F9C" w:rsidRDefault="001E7F9C" w:rsidP="001E7F9C">
            <w:pPr>
              <w:rPr>
                <w:sz w:val="16"/>
                <w:szCs w:val="16"/>
              </w:rPr>
            </w:pPr>
            <w:r w:rsidRPr="001E7F9C">
              <w:rPr>
                <w:sz w:val="16"/>
                <w:szCs w:val="16"/>
              </w:rPr>
              <w:t> </w:t>
            </w:r>
          </w:p>
        </w:tc>
        <w:tc>
          <w:tcPr>
            <w:tcW w:w="503" w:type="dxa"/>
            <w:hideMark/>
          </w:tcPr>
          <w:p w14:paraId="42575C43" w14:textId="77777777" w:rsidR="001E7F9C" w:rsidRPr="001E7F9C" w:rsidRDefault="001E7F9C" w:rsidP="001E7F9C">
            <w:pPr>
              <w:rPr>
                <w:sz w:val="16"/>
                <w:szCs w:val="16"/>
              </w:rPr>
            </w:pPr>
            <w:r w:rsidRPr="001E7F9C">
              <w:rPr>
                <w:sz w:val="16"/>
                <w:szCs w:val="16"/>
              </w:rPr>
              <w:t> </w:t>
            </w:r>
          </w:p>
        </w:tc>
        <w:tc>
          <w:tcPr>
            <w:tcW w:w="1069" w:type="dxa"/>
            <w:noWrap/>
            <w:hideMark/>
          </w:tcPr>
          <w:p w14:paraId="2C7B4744" w14:textId="77777777" w:rsidR="001E7F9C" w:rsidRPr="001E7F9C" w:rsidRDefault="001E7F9C" w:rsidP="001E7F9C">
            <w:pPr>
              <w:rPr>
                <w:sz w:val="16"/>
                <w:szCs w:val="16"/>
              </w:rPr>
            </w:pPr>
            <w:r w:rsidRPr="001E7F9C">
              <w:rPr>
                <w:sz w:val="16"/>
                <w:szCs w:val="16"/>
              </w:rPr>
              <w:t>14,0</w:t>
            </w:r>
          </w:p>
        </w:tc>
        <w:tc>
          <w:tcPr>
            <w:tcW w:w="1069" w:type="dxa"/>
            <w:noWrap/>
            <w:hideMark/>
          </w:tcPr>
          <w:p w14:paraId="1069B5C7" w14:textId="77777777" w:rsidR="001E7F9C" w:rsidRPr="001E7F9C" w:rsidRDefault="001E7F9C" w:rsidP="001E7F9C">
            <w:pPr>
              <w:rPr>
                <w:sz w:val="16"/>
                <w:szCs w:val="16"/>
              </w:rPr>
            </w:pPr>
            <w:r w:rsidRPr="001E7F9C">
              <w:rPr>
                <w:sz w:val="16"/>
                <w:szCs w:val="16"/>
              </w:rPr>
              <w:t>14,0</w:t>
            </w:r>
          </w:p>
        </w:tc>
        <w:tc>
          <w:tcPr>
            <w:tcW w:w="1274" w:type="dxa"/>
            <w:noWrap/>
            <w:hideMark/>
          </w:tcPr>
          <w:p w14:paraId="426F3E01" w14:textId="77777777" w:rsidR="001E7F9C" w:rsidRPr="001E7F9C" w:rsidRDefault="001E7F9C" w:rsidP="001E7F9C">
            <w:pPr>
              <w:rPr>
                <w:sz w:val="16"/>
                <w:szCs w:val="16"/>
              </w:rPr>
            </w:pPr>
            <w:r w:rsidRPr="001E7F9C">
              <w:rPr>
                <w:sz w:val="16"/>
                <w:szCs w:val="16"/>
              </w:rPr>
              <w:t>15,0</w:t>
            </w:r>
          </w:p>
        </w:tc>
      </w:tr>
      <w:tr w:rsidR="001E7F9C" w:rsidRPr="001E7F9C" w14:paraId="61682F73" w14:textId="77777777" w:rsidTr="00B35219">
        <w:trPr>
          <w:trHeight w:val="255"/>
        </w:trPr>
        <w:tc>
          <w:tcPr>
            <w:tcW w:w="3753" w:type="dxa"/>
            <w:hideMark/>
          </w:tcPr>
          <w:p w14:paraId="663F2957" w14:textId="77777777" w:rsidR="001E7F9C" w:rsidRPr="001E7F9C" w:rsidRDefault="001E7F9C">
            <w:pPr>
              <w:rPr>
                <w:sz w:val="16"/>
                <w:szCs w:val="16"/>
              </w:rPr>
            </w:pPr>
            <w:r w:rsidRPr="001E7F9C">
              <w:rPr>
                <w:sz w:val="16"/>
                <w:szCs w:val="16"/>
              </w:rPr>
              <w:t>Мероприятия в области спорта и физической культуры</w:t>
            </w:r>
          </w:p>
        </w:tc>
        <w:tc>
          <w:tcPr>
            <w:tcW w:w="369" w:type="dxa"/>
            <w:hideMark/>
          </w:tcPr>
          <w:p w14:paraId="2021DDBA" w14:textId="77777777" w:rsidR="001E7F9C" w:rsidRPr="001E7F9C" w:rsidRDefault="001E7F9C" w:rsidP="001E7F9C">
            <w:pPr>
              <w:rPr>
                <w:sz w:val="16"/>
                <w:szCs w:val="16"/>
              </w:rPr>
            </w:pPr>
            <w:r w:rsidRPr="001E7F9C">
              <w:rPr>
                <w:sz w:val="16"/>
                <w:szCs w:val="16"/>
              </w:rPr>
              <w:t>41</w:t>
            </w:r>
          </w:p>
        </w:tc>
        <w:tc>
          <w:tcPr>
            <w:tcW w:w="366" w:type="dxa"/>
            <w:hideMark/>
          </w:tcPr>
          <w:p w14:paraId="4E43EA5B" w14:textId="77777777" w:rsidR="001E7F9C" w:rsidRPr="001E7F9C" w:rsidRDefault="001E7F9C" w:rsidP="001E7F9C">
            <w:pPr>
              <w:rPr>
                <w:sz w:val="16"/>
                <w:szCs w:val="16"/>
              </w:rPr>
            </w:pPr>
            <w:r w:rsidRPr="001E7F9C">
              <w:rPr>
                <w:sz w:val="16"/>
                <w:szCs w:val="16"/>
              </w:rPr>
              <w:t>0</w:t>
            </w:r>
          </w:p>
        </w:tc>
        <w:tc>
          <w:tcPr>
            <w:tcW w:w="451" w:type="dxa"/>
            <w:hideMark/>
          </w:tcPr>
          <w:p w14:paraId="1E829155" w14:textId="77777777" w:rsidR="001E7F9C" w:rsidRPr="001E7F9C" w:rsidRDefault="001E7F9C" w:rsidP="001E7F9C">
            <w:pPr>
              <w:rPr>
                <w:sz w:val="16"/>
                <w:szCs w:val="16"/>
              </w:rPr>
            </w:pPr>
            <w:r w:rsidRPr="001E7F9C">
              <w:rPr>
                <w:sz w:val="16"/>
                <w:szCs w:val="16"/>
              </w:rPr>
              <w:t>02</w:t>
            </w:r>
          </w:p>
        </w:tc>
        <w:tc>
          <w:tcPr>
            <w:tcW w:w="629" w:type="dxa"/>
            <w:hideMark/>
          </w:tcPr>
          <w:p w14:paraId="120E2F6A" w14:textId="77777777" w:rsidR="001E7F9C" w:rsidRPr="001E7F9C" w:rsidRDefault="001E7F9C" w:rsidP="001E7F9C">
            <w:pPr>
              <w:rPr>
                <w:sz w:val="16"/>
                <w:szCs w:val="16"/>
              </w:rPr>
            </w:pPr>
            <w:r w:rsidRPr="001E7F9C">
              <w:rPr>
                <w:sz w:val="16"/>
                <w:szCs w:val="16"/>
              </w:rPr>
              <w:t>42040</w:t>
            </w:r>
          </w:p>
        </w:tc>
        <w:tc>
          <w:tcPr>
            <w:tcW w:w="446" w:type="dxa"/>
            <w:hideMark/>
          </w:tcPr>
          <w:p w14:paraId="453DBE90" w14:textId="77777777" w:rsidR="001E7F9C" w:rsidRPr="001E7F9C" w:rsidRDefault="001E7F9C" w:rsidP="001E7F9C">
            <w:pPr>
              <w:rPr>
                <w:sz w:val="16"/>
                <w:szCs w:val="16"/>
              </w:rPr>
            </w:pPr>
            <w:r w:rsidRPr="001E7F9C">
              <w:rPr>
                <w:sz w:val="16"/>
                <w:szCs w:val="16"/>
              </w:rPr>
              <w:t> </w:t>
            </w:r>
          </w:p>
        </w:tc>
        <w:tc>
          <w:tcPr>
            <w:tcW w:w="369" w:type="dxa"/>
            <w:hideMark/>
          </w:tcPr>
          <w:p w14:paraId="6CC477F8" w14:textId="77777777" w:rsidR="001E7F9C" w:rsidRPr="001E7F9C" w:rsidRDefault="001E7F9C" w:rsidP="001E7F9C">
            <w:pPr>
              <w:rPr>
                <w:sz w:val="16"/>
                <w:szCs w:val="16"/>
              </w:rPr>
            </w:pPr>
            <w:r w:rsidRPr="001E7F9C">
              <w:rPr>
                <w:sz w:val="16"/>
                <w:szCs w:val="16"/>
              </w:rPr>
              <w:t> </w:t>
            </w:r>
          </w:p>
        </w:tc>
        <w:tc>
          <w:tcPr>
            <w:tcW w:w="464" w:type="dxa"/>
            <w:hideMark/>
          </w:tcPr>
          <w:p w14:paraId="483B673E" w14:textId="77777777" w:rsidR="001E7F9C" w:rsidRPr="001E7F9C" w:rsidRDefault="001E7F9C" w:rsidP="001E7F9C">
            <w:pPr>
              <w:rPr>
                <w:sz w:val="16"/>
                <w:szCs w:val="16"/>
              </w:rPr>
            </w:pPr>
            <w:r w:rsidRPr="001E7F9C">
              <w:rPr>
                <w:sz w:val="16"/>
                <w:szCs w:val="16"/>
              </w:rPr>
              <w:t> </w:t>
            </w:r>
          </w:p>
        </w:tc>
        <w:tc>
          <w:tcPr>
            <w:tcW w:w="503" w:type="dxa"/>
            <w:hideMark/>
          </w:tcPr>
          <w:p w14:paraId="29F4A2FF" w14:textId="77777777" w:rsidR="001E7F9C" w:rsidRPr="001E7F9C" w:rsidRDefault="001E7F9C" w:rsidP="001E7F9C">
            <w:pPr>
              <w:rPr>
                <w:sz w:val="16"/>
                <w:szCs w:val="16"/>
              </w:rPr>
            </w:pPr>
            <w:r w:rsidRPr="001E7F9C">
              <w:rPr>
                <w:sz w:val="16"/>
                <w:szCs w:val="16"/>
              </w:rPr>
              <w:t> </w:t>
            </w:r>
          </w:p>
        </w:tc>
        <w:tc>
          <w:tcPr>
            <w:tcW w:w="1069" w:type="dxa"/>
            <w:noWrap/>
            <w:hideMark/>
          </w:tcPr>
          <w:p w14:paraId="291DD293" w14:textId="77777777" w:rsidR="001E7F9C" w:rsidRPr="001E7F9C" w:rsidRDefault="001E7F9C" w:rsidP="001E7F9C">
            <w:pPr>
              <w:rPr>
                <w:sz w:val="16"/>
                <w:szCs w:val="16"/>
              </w:rPr>
            </w:pPr>
            <w:r w:rsidRPr="001E7F9C">
              <w:rPr>
                <w:sz w:val="16"/>
                <w:szCs w:val="16"/>
              </w:rPr>
              <w:t>14,0</w:t>
            </w:r>
          </w:p>
        </w:tc>
        <w:tc>
          <w:tcPr>
            <w:tcW w:w="1069" w:type="dxa"/>
            <w:noWrap/>
            <w:hideMark/>
          </w:tcPr>
          <w:p w14:paraId="7824253E" w14:textId="77777777" w:rsidR="001E7F9C" w:rsidRPr="001E7F9C" w:rsidRDefault="001E7F9C" w:rsidP="001E7F9C">
            <w:pPr>
              <w:rPr>
                <w:sz w:val="16"/>
                <w:szCs w:val="16"/>
              </w:rPr>
            </w:pPr>
            <w:r w:rsidRPr="001E7F9C">
              <w:rPr>
                <w:sz w:val="16"/>
                <w:szCs w:val="16"/>
              </w:rPr>
              <w:t>14,0</w:t>
            </w:r>
          </w:p>
        </w:tc>
        <w:tc>
          <w:tcPr>
            <w:tcW w:w="1274" w:type="dxa"/>
            <w:noWrap/>
            <w:hideMark/>
          </w:tcPr>
          <w:p w14:paraId="1DB5C58B" w14:textId="77777777" w:rsidR="001E7F9C" w:rsidRPr="001E7F9C" w:rsidRDefault="001E7F9C" w:rsidP="001E7F9C">
            <w:pPr>
              <w:rPr>
                <w:sz w:val="16"/>
                <w:szCs w:val="16"/>
              </w:rPr>
            </w:pPr>
            <w:r w:rsidRPr="001E7F9C">
              <w:rPr>
                <w:sz w:val="16"/>
                <w:szCs w:val="16"/>
              </w:rPr>
              <w:t>15,0</w:t>
            </w:r>
          </w:p>
        </w:tc>
      </w:tr>
      <w:tr w:rsidR="001E7F9C" w:rsidRPr="001E7F9C" w14:paraId="3564DF8E" w14:textId="77777777" w:rsidTr="00B35219">
        <w:trPr>
          <w:trHeight w:val="450"/>
        </w:trPr>
        <w:tc>
          <w:tcPr>
            <w:tcW w:w="3753" w:type="dxa"/>
            <w:hideMark/>
          </w:tcPr>
          <w:p w14:paraId="74F13354" w14:textId="77777777" w:rsidR="001E7F9C" w:rsidRPr="001E7F9C" w:rsidRDefault="001E7F9C">
            <w:pPr>
              <w:rPr>
                <w:sz w:val="16"/>
                <w:szCs w:val="16"/>
              </w:rPr>
            </w:pPr>
            <w:r w:rsidRPr="001E7F9C">
              <w:rPr>
                <w:sz w:val="16"/>
                <w:szCs w:val="16"/>
              </w:rPr>
              <w:t>предоставление субсидий бюджетным, автономным учреждениям и иным некоммерческим организациям</w:t>
            </w:r>
          </w:p>
        </w:tc>
        <w:tc>
          <w:tcPr>
            <w:tcW w:w="369" w:type="dxa"/>
            <w:hideMark/>
          </w:tcPr>
          <w:p w14:paraId="644B1493" w14:textId="77777777" w:rsidR="001E7F9C" w:rsidRPr="001E7F9C" w:rsidRDefault="001E7F9C" w:rsidP="001E7F9C">
            <w:pPr>
              <w:rPr>
                <w:sz w:val="16"/>
                <w:szCs w:val="16"/>
              </w:rPr>
            </w:pPr>
            <w:r w:rsidRPr="001E7F9C">
              <w:rPr>
                <w:sz w:val="16"/>
                <w:szCs w:val="16"/>
              </w:rPr>
              <w:t>41</w:t>
            </w:r>
          </w:p>
        </w:tc>
        <w:tc>
          <w:tcPr>
            <w:tcW w:w="366" w:type="dxa"/>
            <w:hideMark/>
          </w:tcPr>
          <w:p w14:paraId="2F613D5F" w14:textId="77777777" w:rsidR="001E7F9C" w:rsidRPr="001E7F9C" w:rsidRDefault="001E7F9C" w:rsidP="001E7F9C">
            <w:pPr>
              <w:rPr>
                <w:sz w:val="16"/>
                <w:szCs w:val="16"/>
              </w:rPr>
            </w:pPr>
            <w:r w:rsidRPr="001E7F9C">
              <w:rPr>
                <w:sz w:val="16"/>
                <w:szCs w:val="16"/>
              </w:rPr>
              <w:t>0</w:t>
            </w:r>
          </w:p>
        </w:tc>
        <w:tc>
          <w:tcPr>
            <w:tcW w:w="451" w:type="dxa"/>
            <w:hideMark/>
          </w:tcPr>
          <w:p w14:paraId="407C238D" w14:textId="77777777" w:rsidR="001E7F9C" w:rsidRPr="001E7F9C" w:rsidRDefault="001E7F9C" w:rsidP="001E7F9C">
            <w:pPr>
              <w:rPr>
                <w:sz w:val="16"/>
                <w:szCs w:val="16"/>
              </w:rPr>
            </w:pPr>
            <w:r w:rsidRPr="001E7F9C">
              <w:rPr>
                <w:sz w:val="16"/>
                <w:szCs w:val="16"/>
              </w:rPr>
              <w:t>02</w:t>
            </w:r>
          </w:p>
        </w:tc>
        <w:tc>
          <w:tcPr>
            <w:tcW w:w="629" w:type="dxa"/>
            <w:hideMark/>
          </w:tcPr>
          <w:p w14:paraId="756CC158" w14:textId="77777777" w:rsidR="001E7F9C" w:rsidRPr="001E7F9C" w:rsidRDefault="001E7F9C" w:rsidP="001E7F9C">
            <w:pPr>
              <w:rPr>
                <w:sz w:val="16"/>
                <w:szCs w:val="16"/>
              </w:rPr>
            </w:pPr>
            <w:r w:rsidRPr="001E7F9C">
              <w:rPr>
                <w:sz w:val="16"/>
                <w:szCs w:val="16"/>
              </w:rPr>
              <w:t>42040</w:t>
            </w:r>
          </w:p>
        </w:tc>
        <w:tc>
          <w:tcPr>
            <w:tcW w:w="446" w:type="dxa"/>
            <w:hideMark/>
          </w:tcPr>
          <w:p w14:paraId="6842471A" w14:textId="77777777" w:rsidR="001E7F9C" w:rsidRPr="001E7F9C" w:rsidRDefault="001E7F9C" w:rsidP="001E7F9C">
            <w:pPr>
              <w:rPr>
                <w:sz w:val="16"/>
                <w:szCs w:val="16"/>
              </w:rPr>
            </w:pPr>
            <w:r w:rsidRPr="001E7F9C">
              <w:rPr>
                <w:sz w:val="16"/>
                <w:szCs w:val="16"/>
              </w:rPr>
              <w:t>600</w:t>
            </w:r>
          </w:p>
        </w:tc>
        <w:tc>
          <w:tcPr>
            <w:tcW w:w="369" w:type="dxa"/>
            <w:hideMark/>
          </w:tcPr>
          <w:p w14:paraId="51AE8D48" w14:textId="77777777" w:rsidR="001E7F9C" w:rsidRPr="001E7F9C" w:rsidRDefault="001E7F9C" w:rsidP="001E7F9C">
            <w:pPr>
              <w:rPr>
                <w:sz w:val="16"/>
                <w:szCs w:val="16"/>
              </w:rPr>
            </w:pPr>
            <w:r w:rsidRPr="001E7F9C">
              <w:rPr>
                <w:sz w:val="16"/>
                <w:szCs w:val="16"/>
              </w:rPr>
              <w:t> </w:t>
            </w:r>
          </w:p>
        </w:tc>
        <w:tc>
          <w:tcPr>
            <w:tcW w:w="464" w:type="dxa"/>
            <w:hideMark/>
          </w:tcPr>
          <w:p w14:paraId="306EDF05" w14:textId="77777777" w:rsidR="001E7F9C" w:rsidRPr="001E7F9C" w:rsidRDefault="001E7F9C" w:rsidP="001E7F9C">
            <w:pPr>
              <w:rPr>
                <w:sz w:val="16"/>
                <w:szCs w:val="16"/>
              </w:rPr>
            </w:pPr>
            <w:r w:rsidRPr="001E7F9C">
              <w:rPr>
                <w:sz w:val="16"/>
                <w:szCs w:val="16"/>
              </w:rPr>
              <w:t> </w:t>
            </w:r>
          </w:p>
        </w:tc>
        <w:tc>
          <w:tcPr>
            <w:tcW w:w="503" w:type="dxa"/>
            <w:hideMark/>
          </w:tcPr>
          <w:p w14:paraId="286E90D2" w14:textId="77777777" w:rsidR="001E7F9C" w:rsidRPr="001E7F9C" w:rsidRDefault="001E7F9C" w:rsidP="001E7F9C">
            <w:pPr>
              <w:rPr>
                <w:sz w:val="16"/>
                <w:szCs w:val="16"/>
              </w:rPr>
            </w:pPr>
            <w:r w:rsidRPr="001E7F9C">
              <w:rPr>
                <w:sz w:val="16"/>
                <w:szCs w:val="16"/>
              </w:rPr>
              <w:t> </w:t>
            </w:r>
          </w:p>
        </w:tc>
        <w:tc>
          <w:tcPr>
            <w:tcW w:w="1069" w:type="dxa"/>
            <w:noWrap/>
            <w:hideMark/>
          </w:tcPr>
          <w:p w14:paraId="34B67F23" w14:textId="77777777" w:rsidR="001E7F9C" w:rsidRPr="001E7F9C" w:rsidRDefault="001E7F9C" w:rsidP="001E7F9C">
            <w:pPr>
              <w:rPr>
                <w:sz w:val="16"/>
                <w:szCs w:val="16"/>
              </w:rPr>
            </w:pPr>
            <w:r w:rsidRPr="001E7F9C">
              <w:rPr>
                <w:sz w:val="16"/>
                <w:szCs w:val="16"/>
              </w:rPr>
              <w:t>14,0</w:t>
            </w:r>
          </w:p>
        </w:tc>
        <w:tc>
          <w:tcPr>
            <w:tcW w:w="1069" w:type="dxa"/>
            <w:noWrap/>
            <w:hideMark/>
          </w:tcPr>
          <w:p w14:paraId="58383A0E" w14:textId="77777777" w:rsidR="001E7F9C" w:rsidRPr="001E7F9C" w:rsidRDefault="001E7F9C" w:rsidP="001E7F9C">
            <w:pPr>
              <w:rPr>
                <w:sz w:val="16"/>
                <w:szCs w:val="16"/>
              </w:rPr>
            </w:pPr>
            <w:r w:rsidRPr="001E7F9C">
              <w:rPr>
                <w:sz w:val="16"/>
                <w:szCs w:val="16"/>
              </w:rPr>
              <w:t>14,0</w:t>
            </w:r>
          </w:p>
        </w:tc>
        <w:tc>
          <w:tcPr>
            <w:tcW w:w="1274" w:type="dxa"/>
            <w:noWrap/>
            <w:hideMark/>
          </w:tcPr>
          <w:p w14:paraId="00180AD9" w14:textId="77777777" w:rsidR="001E7F9C" w:rsidRPr="001E7F9C" w:rsidRDefault="001E7F9C" w:rsidP="001E7F9C">
            <w:pPr>
              <w:rPr>
                <w:sz w:val="16"/>
                <w:szCs w:val="16"/>
              </w:rPr>
            </w:pPr>
            <w:r w:rsidRPr="001E7F9C">
              <w:rPr>
                <w:sz w:val="16"/>
                <w:szCs w:val="16"/>
              </w:rPr>
              <w:t>15,0</w:t>
            </w:r>
          </w:p>
        </w:tc>
      </w:tr>
      <w:tr w:rsidR="001E7F9C" w:rsidRPr="001E7F9C" w14:paraId="7A7253B9" w14:textId="77777777" w:rsidTr="00B35219">
        <w:trPr>
          <w:trHeight w:val="255"/>
        </w:trPr>
        <w:tc>
          <w:tcPr>
            <w:tcW w:w="3753" w:type="dxa"/>
            <w:hideMark/>
          </w:tcPr>
          <w:p w14:paraId="79E11151" w14:textId="77777777" w:rsidR="001E7F9C" w:rsidRPr="001E7F9C" w:rsidRDefault="001E7F9C">
            <w:pPr>
              <w:rPr>
                <w:sz w:val="16"/>
                <w:szCs w:val="16"/>
              </w:rPr>
            </w:pPr>
            <w:r w:rsidRPr="001E7F9C">
              <w:rPr>
                <w:sz w:val="16"/>
                <w:szCs w:val="16"/>
              </w:rPr>
              <w:t>субсидии автономным учреждениям</w:t>
            </w:r>
          </w:p>
        </w:tc>
        <w:tc>
          <w:tcPr>
            <w:tcW w:w="369" w:type="dxa"/>
            <w:hideMark/>
          </w:tcPr>
          <w:p w14:paraId="4A6249E2" w14:textId="77777777" w:rsidR="001E7F9C" w:rsidRPr="001E7F9C" w:rsidRDefault="001E7F9C" w:rsidP="001E7F9C">
            <w:pPr>
              <w:rPr>
                <w:sz w:val="16"/>
                <w:szCs w:val="16"/>
              </w:rPr>
            </w:pPr>
            <w:r w:rsidRPr="001E7F9C">
              <w:rPr>
                <w:sz w:val="16"/>
                <w:szCs w:val="16"/>
              </w:rPr>
              <w:t>41</w:t>
            </w:r>
          </w:p>
        </w:tc>
        <w:tc>
          <w:tcPr>
            <w:tcW w:w="366" w:type="dxa"/>
            <w:hideMark/>
          </w:tcPr>
          <w:p w14:paraId="37B94DE0" w14:textId="77777777" w:rsidR="001E7F9C" w:rsidRPr="001E7F9C" w:rsidRDefault="001E7F9C" w:rsidP="001E7F9C">
            <w:pPr>
              <w:rPr>
                <w:sz w:val="16"/>
                <w:szCs w:val="16"/>
              </w:rPr>
            </w:pPr>
            <w:r w:rsidRPr="001E7F9C">
              <w:rPr>
                <w:sz w:val="16"/>
                <w:szCs w:val="16"/>
              </w:rPr>
              <w:t>0</w:t>
            </w:r>
          </w:p>
        </w:tc>
        <w:tc>
          <w:tcPr>
            <w:tcW w:w="451" w:type="dxa"/>
            <w:hideMark/>
          </w:tcPr>
          <w:p w14:paraId="5AED5DFE" w14:textId="77777777" w:rsidR="001E7F9C" w:rsidRPr="001E7F9C" w:rsidRDefault="001E7F9C" w:rsidP="001E7F9C">
            <w:pPr>
              <w:rPr>
                <w:sz w:val="16"/>
                <w:szCs w:val="16"/>
              </w:rPr>
            </w:pPr>
            <w:r w:rsidRPr="001E7F9C">
              <w:rPr>
                <w:sz w:val="16"/>
                <w:szCs w:val="16"/>
              </w:rPr>
              <w:t>02</w:t>
            </w:r>
          </w:p>
        </w:tc>
        <w:tc>
          <w:tcPr>
            <w:tcW w:w="629" w:type="dxa"/>
            <w:hideMark/>
          </w:tcPr>
          <w:p w14:paraId="5F3BCE63" w14:textId="77777777" w:rsidR="001E7F9C" w:rsidRPr="001E7F9C" w:rsidRDefault="001E7F9C" w:rsidP="001E7F9C">
            <w:pPr>
              <w:rPr>
                <w:sz w:val="16"/>
                <w:szCs w:val="16"/>
              </w:rPr>
            </w:pPr>
            <w:r w:rsidRPr="001E7F9C">
              <w:rPr>
                <w:sz w:val="16"/>
                <w:szCs w:val="16"/>
              </w:rPr>
              <w:t>42040</w:t>
            </w:r>
          </w:p>
        </w:tc>
        <w:tc>
          <w:tcPr>
            <w:tcW w:w="446" w:type="dxa"/>
            <w:hideMark/>
          </w:tcPr>
          <w:p w14:paraId="14698223" w14:textId="77777777" w:rsidR="001E7F9C" w:rsidRPr="001E7F9C" w:rsidRDefault="001E7F9C" w:rsidP="001E7F9C">
            <w:pPr>
              <w:rPr>
                <w:sz w:val="16"/>
                <w:szCs w:val="16"/>
              </w:rPr>
            </w:pPr>
            <w:r w:rsidRPr="001E7F9C">
              <w:rPr>
                <w:sz w:val="16"/>
                <w:szCs w:val="16"/>
              </w:rPr>
              <w:t>620</w:t>
            </w:r>
          </w:p>
        </w:tc>
        <w:tc>
          <w:tcPr>
            <w:tcW w:w="369" w:type="dxa"/>
            <w:hideMark/>
          </w:tcPr>
          <w:p w14:paraId="2EB227D9" w14:textId="77777777" w:rsidR="001E7F9C" w:rsidRPr="001E7F9C" w:rsidRDefault="001E7F9C" w:rsidP="001E7F9C">
            <w:pPr>
              <w:rPr>
                <w:sz w:val="16"/>
                <w:szCs w:val="16"/>
              </w:rPr>
            </w:pPr>
            <w:r w:rsidRPr="001E7F9C">
              <w:rPr>
                <w:sz w:val="16"/>
                <w:szCs w:val="16"/>
              </w:rPr>
              <w:t> </w:t>
            </w:r>
          </w:p>
        </w:tc>
        <w:tc>
          <w:tcPr>
            <w:tcW w:w="464" w:type="dxa"/>
            <w:hideMark/>
          </w:tcPr>
          <w:p w14:paraId="03AF6CFA" w14:textId="77777777" w:rsidR="001E7F9C" w:rsidRPr="001E7F9C" w:rsidRDefault="001E7F9C" w:rsidP="001E7F9C">
            <w:pPr>
              <w:rPr>
                <w:sz w:val="16"/>
                <w:szCs w:val="16"/>
              </w:rPr>
            </w:pPr>
            <w:r w:rsidRPr="001E7F9C">
              <w:rPr>
                <w:sz w:val="16"/>
                <w:szCs w:val="16"/>
              </w:rPr>
              <w:t> </w:t>
            </w:r>
          </w:p>
        </w:tc>
        <w:tc>
          <w:tcPr>
            <w:tcW w:w="503" w:type="dxa"/>
            <w:hideMark/>
          </w:tcPr>
          <w:p w14:paraId="7BF46EAF" w14:textId="77777777" w:rsidR="001E7F9C" w:rsidRPr="001E7F9C" w:rsidRDefault="001E7F9C" w:rsidP="001E7F9C">
            <w:pPr>
              <w:rPr>
                <w:sz w:val="16"/>
                <w:szCs w:val="16"/>
              </w:rPr>
            </w:pPr>
            <w:r w:rsidRPr="001E7F9C">
              <w:rPr>
                <w:sz w:val="16"/>
                <w:szCs w:val="16"/>
              </w:rPr>
              <w:t> </w:t>
            </w:r>
          </w:p>
        </w:tc>
        <w:tc>
          <w:tcPr>
            <w:tcW w:w="1069" w:type="dxa"/>
            <w:noWrap/>
            <w:hideMark/>
          </w:tcPr>
          <w:p w14:paraId="6B4734CB" w14:textId="77777777" w:rsidR="001E7F9C" w:rsidRPr="001E7F9C" w:rsidRDefault="001E7F9C" w:rsidP="001E7F9C">
            <w:pPr>
              <w:rPr>
                <w:sz w:val="16"/>
                <w:szCs w:val="16"/>
              </w:rPr>
            </w:pPr>
            <w:r w:rsidRPr="001E7F9C">
              <w:rPr>
                <w:sz w:val="16"/>
                <w:szCs w:val="16"/>
              </w:rPr>
              <w:t>14,0</w:t>
            </w:r>
          </w:p>
        </w:tc>
        <w:tc>
          <w:tcPr>
            <w:tcW w:w="1069" w:type="dxa"/>
            <w:noWrap/>
            <w:hideMark/>
          </w:tcPr>
          <w:p w14:paraId="25C14E74" w14:textId="77777777" w:rsidR="001E7F9C" w:rsidRPr="001E7F9C" w:rsidRDefault="001E7F9C" w:rsidP="001E7F9C">
            <w:pPr>
              <w:rPr>
                <w:sz w:val="16"/>
                <w:szCs w:val="16"/>
              </w:rPr>
            </w:pPr>
            <w:r w:rsidRPr="001E7F9C">
              <w:rPr>
                <w:sz w:val="16"/>
                <w:szCs w:val="16"/>
              </w:rPr>
              <w:t>14,0</w:t>
            </w:r>
          </w:p>
        </w:tc>
        <w:tc>
          <w:tcPr>
            <w:tcW w:w="1274" w:type="dxa"/>
            <w:noWrap/>
            <w:hideMark/>
          </w:tcPr>
          <w:p w14:paraId="03EB719D" w14:textId="77777777" w:rsidR="001E7F9C" w:rsidRPr="001E7F9C" w:rsidRDefault="001E7F9C" w:rsidP="001E7F9C">
            <w:pPr>
              <w:rPr>
                <w:sz w:val="16"/>
                <w:szCs w:val="16"/>
              </w:rPr>
            </w:pPr>
            <w:r w:rsidRPr="001E7F9C">
              <w:rPr>
                <w:sz w:val="16"/>
                <w:szCs w:val="16"/>
              </w:rPr>
              <w:t>15,0</w:t>
            </w:r>
          </w:p>
        </w:tc>
      </w:tr>
      <w:tr w:rsidR="001E7F9C" w:rsidRPr="001E7F9C" w14:paraId="29923926" w14:textId="77777777" w:rsidTr="00B35219">
        <w:trPr>
          <w:trHeight w:val="255"/>
        </w:trPr>
        <w:tc>
          <w:tcPr>
            <w:tcW w:w="3753" w:type="dxa"/>
            <w:hideMark/>
          </w:tcPr>
          <w:p w14:paraId="0F02C92F" w14:textId="77777777" w:rsidR="001E7F9C" w:rsidRPr="001E7F9C" w:rsidRDefault="001E7F9C">
            <w:pPr>
              <w:rPr>
                <w:i/>
                <w:iCs/>
                <w:sz w:val="16"/>
                <w:szCs w:val="16"/>
              </w:rPr>
            </w:pPr>
            <w:r w:rsidRPr="001E7F9C">
              <w:rPr>
                <w:i/>
                <w:iCs/>
                <w:sz w:val="16"/>
                <w:szCs w:val="16"/>
              </w:rPr>
              <w:t>ФИЗИЧЕСКАЯ КУЛЬТУРА И СПОРТ</w:t>
            </w:r>
          </w:p>
        </w:tc>
        <w:tc>
          <w:tcPr>
            <w:tcW w:w="369" w:type="dxa"/>
            <w:hideMark/>
          </w:tcPr>
          <w:p w14:paraId="78ECD5FB" w14:textId="77777777" w:rsidR="001E7F9C" w:rsidRPr="001E7F9C" w:rsidRDefault="001E7F9C" w:rsidP="001E7F9C">
            <w:pPr>
              <w:rPr>
                <w:sz w:val="16"/>
                <w:szCs w:val="16"/>
              </w:rPr>
            </w:pPr>
            <w:r w:rsidRPr="001E7F9C">
              <w:rPr>
                <w:sz w:val="16"/>
                <w:szCs w:val="16"/>
              </w:rPr>
              <w:t>41</w:t>
            </w:r>
          </w:p>
        </w:tc>
        <w:tc>
          <w:tcPr>
            <w:tcW w:w="366" w:type="dxa"/>
            <w:hideMark/>
          </w:tcPr>
          <w:p w14:paraId="30D9EA15" w14:textId="77777777" w:rsidR="001E7F9C" w:rsidRPr="001E7F9C" w:rsidRDefault="001E7F9C" w:rsidP="001E7F9C">
            <w:pPr>
              <w:rPr>
                <w:sz w:val="16"/>
                <w:szCs w:val="16"/>
              </w:rPr>
            </w:pPr>
            <w:r w:rsidRPr="001E7F9C">
              <w:rPr>
                <w:sz w:val="16"/>
                <w:szCs w:val="16"/>
              </w:rPr>
              <w:t>0</w:t>
            </w:r>
          </w:p>
        </w:tc>
        <w:tc>
          <w:tcPr>
            <w:tcW w:w="451" w:type="dxa"/>
            <w:hideMark/>
          </w:tcPr>
          <w:p w14:paraId="32F5F0AF" w14:textId="77777777" w:rsidR="001E7F9C" w:rsidRPr="001E7F9C" w:rsidRDefault="001E7F9C" w:rsidP="001E7F9C">
            <w:pPr>
              <w:rPr>
                <w:sz w:val="16"/>
                <w:szCs w:val="16"/>
              </w:rPr>
            </w:pPr>
            <w:r w:rsidRPr="001E7F9C">
              <w:rPr>
                <w:sz w:val="16"/>
                <w:szCs w:val="16"/>
              </w:rPr>
              <w:t>02</w:t>
            </w:r>
          </w:p>
        </w:tc>
        <w:tc>
          <w:tcPr>
            <w:tcW w:w="629" w:type="dxa"/>
            <w:hideMark/>
          </w:tcPr>
          <w:p w14:paraId="201F473D" w14:textId="77777777" w:rsidR="001E7F9C" w:rsidRPr="001E7F9C" w:rsidRDefault="001E7F9C" w:rsidP="001E7F9C">
            <w:pPr>
              <w:rPr>
                <w:sz w:val="16"/>
                <w:szCs w:val="16"/>
              </w:rPr>
            </w:pPr>
            <w:r w:rsidRPr="001E7F9C">
              <w:rPr>
                <w:sz w:val="16"/>
                <w:szCs w:val="16"/>
              </w:rPr>
              <w:t>42040</w:t>
            </w:r>
          </w:p>
        </w:tc>
        <w:tc>
          <w:tcPr>
            <w:tcW w:w="446" w:type="dxa"/>
            <w:hideMark/>
          </w:tcPr>
          <w:p w14:paraId="6AFCA495" w14:textId="77777777" w:rsidR="001E7F9C" w:rsidRPr="001E7F9C" w:rsidRDefault="001E7F9C" w:rsidP="001E7F9C">
            <w:pPr>
              <w:rPr>
                <w:sz w:val="16"/>
                <w:szCs w:val="16"/>
              </w:rPr>
            </w:pPr>
            <w:r w:rsidRPr="001E7F9C">
              <w:rPr>
                <w:sz w:val="16"/>
                <w:szCs w:val="16"/>
              </w:rPr>
              <w:t>620</w:t>
            </w:r>
          </w:p>
        </w:tc>
        <w:tc>
          <w:tcPr>
            <w:tcW w:w="369" w:type="dxa"/>
            <w:hideMark/>
          </w:tcPr>
          <w:p w14:paraId="7942D585" w14:textId="77777777" w:rsidR="001E7F9C" w:rsidRPr="001E7F9C" w:rsidRDefault="001E7F9C" w:rsidP="001E7F9C">
            <w:pPr>
              <w:rPr>
                <w:sz w:val="16"/>
                <w:szCs w:val="16"/>
              </w:rPr>
            </w:pPr>
            <w:r w:rsidRPr="001E7F9C">
              <w:rPr>
                <w:sz w:val="16"/>
                <w:szCs w:val="16"/>
              </w:rPr>
              <w:t>11</w:t>
            </w:r>
          </w:p>
        </w:tc>
        <w:tc>
          <w:tcPr>
            <w:tcW w:w="464" w:type="dxa"/>
            <w:hideMark/>
          </w:tcPr>
          <w:p w14:paraId="14065704" w14:textId="77777777" w:rsidR="001E7F9C" w:rsidRPr="001E7F9C" w:rsidRDefault="001E7F9C" w:rsidP="001E7F9C">
            <w:pPr>
              <w:rPr>
                <w:sz w:val="16"/>
                <w:szCs w:val="16"/>
              </w:rPr>
            </w:pPr>
            <w:r w:rsidRPr="001E7F9C">
              <w:rPr>
                <w:sz w:val="16"/>
                <w:szCs w:val="16"/>
              </w:rPr>
              <w:t> </w:t>
            </w:r>
          </w:p>
        </w:tc>
        <w:tc>
          <w:tcPr>
            <w:tcW w:w="503" w:type="dxa"/>
            <w:hideMark/>
          </w:tcPr>
          <w:p w14:paraId="5244E621" w14:textId="77777777" w:rsidR="001E7F9C" w:rsidRPr="001E7F9C" w:rsidRDefault="001E7F9C" w:rsidP="001E7F9C">
            <w:pPr>
              <w:rPr>
                <w:sz w:val="16"/>
                <w:szCs w:val="16"/>
              </w:rPr>
            </w:pPr>
            <w:r w:rsidRPr="001E7F9C">
              <w:rPr>
                <w:sz w:val="16"/>
                <w:szCs w:val="16"/>
              </w:rPr>
              <w:t> </w:t>
            </w:r>
          </w:p>
        </w:tc>
        <w:tc>
          <w:tcPr>
            <w:tcW w:w="1069" w:type="dxa"/>
            <w:noWrap/>
            <w:hideMark/>
          </w:tcPr>
          <w:p w14:paraId="383D6A3D" w14:textId="77777777" w:rsidR="001E7F9C" w:rsidRPr="001E7F9C" w:rsidRDefault="001E7F9C" w:rsidP="001E7F9C">
            <w:pPr>
              <w:rPr>
                <w:sz w:val="16"/>
                <w:szCs w:val="16"/>
              </w:rPr>
            </w:pPr>
            <w:r w:rsidRPr="001E7F9C">
              <w:rPr>
                <w:sz w:val="16"/>
                <w:szCs w:val="16"/>
              </w:rPr>
              <w:t>14,0</w:t>
            </w:r>
          </w:p>
        </w:tc>
        <w:tc>
          <w:tcPr>
            <w:tcW w:w="1069" w:type="dxa"/>
            <w:noWrap/>
            <w:hideMark/>
          </w:tcPr>
          <w:p w14:paraId="27216F5E" w14:textId="77777777" w:rsidR="001E7F9C" w:rsidRPr="001E7F9C" w:rsidRDefault="001E7F9C" w:rsidP="001E7F9C">
            <w:pPr>
              <w:rPr>
                <w:sz w:val="16"/>
                <w:szCs w:val="16"/>
              </w:rPr>
            </w:pPr>
            <w:r w:rsidRPr="001E7F9C">
              <w:rPr>
                <w:sz w:val="16"/>
                <w:szCs w:val="16"/>
              </w:rPr>
              <w:t>14,0</w:t>
            </w:r>
          </w:p>
        </w:tc>
        <w:tc>
          <w:tcPr>
            <w:tcW w:w="1274" w:type="dxa"/>
            <w:noWrap/>
            <w:hideMark/>
          </w:tcPr>
          <w:p w14:paraId="48BA2E62" w14:textId="77777777" w:rsidR="001E7F9C" w:rsidRPr="001E7F9C" w:rsidRDefault="001E7F9C" w:rsidP="001E7F9C">
            <w:pPr>
              <w:rPr>
                <w:sz w:val="16"/>
                <w:szCs w:val="16"/>
              </w:rPr>
            </w:pPr>
            <w:r w:rsidRPr="001E7F9C">
              <w:rPr>
                <w:sz w:val="16"/>
                <w:szCs w:val="16"/>
              </w:rPr>
              <w:t>15,0</w:t>
            </w:r>
          </w:p>
        </w:tc>
      </w:tr>
      <w:tr w:rsidR="001E7F9C" w:rsidRPr="001E7F9C" w14:paraId="23E51276" w14:textId="77777777" w:rsidTr="00B35219">
        <w:trPr>
          <w:trHeight w:val="255"/>
        </w:trPr>
        <w:tc>
          <w:tcPr>
            <w:tcW w:w="3753" w:type="dxa"/>
            <w:hideMark/>
          </w:tcPr>
          <w:p w14:paraId="69A72E95" w14:textId="77777777" w:rsidR="001E7F9C" w:rsidRPr="001E7F9C" w:rsidRDefault="001E7F9C">
            <w:pPr>
              <w:rPr>
                <w:sz w:val="16"/>
                <w:szCs w:val="16"/>
              </w:rPr>
            </w:pPr>
            <w:r w:rsidRPr="001E7F9C">
              <w:rPr>
                <w:sz w:val="16"/>
                <w:szCs w:val="16"/>
              </w:rPr>
              <w:t xml:space="preserve">Физическая культура </w:t>
            </w:r>
          </w:p>
        </w:tc>
        <w:tc>
          <w:tcPr>
            <w:tcW w:w="369" w:type="dxa"/>
            <w:hideMark/>
          </w:tcPr>
          <w:p w14:paraId="4DB30AC8" w14:textId="77777777" w:rsidR="001E7F9C" w:rsidRPr="001E7F9C" w:rsidRDefault="001E7F9C" w:rsidP="001E7F9C">
            <w:pPr>
              <w:rPr>
                <w:sz w:val="16"/>
                <w:szCs w:val="16"/>
              </w:rPr>
            </w:pPr>
            <w:r w:rsidRPr="001E7F9C">
              <w:rPr>
                <w:sz w:val="16"/>
                <w:szCs w:val="16"/>
              </w:rPr>
              <w:t>41</w:t>
            </w:r>
          </w:p>
        </w:tc>
        <w:tc>
          <w:tcPr>
            <w:tcW w:w="366" w:type="dxa"/>
            <w:hideMark/>
          </w:tcPr>
          <w:p w14:paraId="68B16FC6" w14:textId="77777777" w:rsidR="001E7F9C" w:rsidRPr="001E7F9C" w:rsidRDefault="001E7F9C" w:rsidP="001E7F9C">
            <w:pPr>
              <w:rPr>
                <w:sz w:val="16"/>
                <w:szCs w:val="16"/>
              </w:rPr>
            </w:pPr>
            <w:r w:rsidRPr="001E7F9C">
              <w:rPr>
                <w:sz w:val="16"/>
                <w:szCs w:val="16"/>
              </w:rPr>
              <w:t>0</w:t>
            </w:r>
          </w:p>
        </w:tc>
        <w:tc>
          <w:tcPr>
            <w:tcW w:w="451" w:type="dxa"/>
            <w:hideMark/>
          </w:tcPr>
          <w:p w14:paraId="7A19E5F4" w14:textId="77777777" w:rsidR="001E7F9C" w:rsidRPr="001E7F9C" w:rsidRDefault="001E7F9C" w:rsidP="001E7F9C">
            <w:pPr>
              <w:rPr>
                <w:sz w:val="16"/>
                <w:szCs w:val="16"/>
              </w:rPr>
            </w:pPr>
            <w:r w:rsidRPr="001E7F9C">
              <w:rPr>
                <w:sz w:val="16"/>
                <w:szCs w:val="16"/>
              </w:rPr>
              <w:t>02</w:t>
            </w:r>
          </w:p>
        </w:tc>
        <w:tc>
          <w:tcPr>
            <w:tcW w:w="629" w:type="dxa"/>
            <w:hideMark/>
          </w:tcPr>
          <w:p w14:paraId="4E97B87A" w14:textId="77777777" w:rsidR="001E7F9C" w:rsidRPr="001E7F9C" w:rsidRDefault="001E7F9C" w:rsidP="001E7F9C">
            <w:pPr>
              <w:rPr>
                <w:sz w:val="16"/>
                <w:szCs w:val="16"/>
              </w:rPr>
            </w:pPr>
            <w:r w:rsidRPr="001E7F9C">
              <w:rPr>
                <w:sz w:val="16"/>
                <w:szCs w:val="16"/>
              </w:rPr>
              <w:t>42040</w:t>
            </w:r>
          </w:p>
        </w:tc>
        <w:tc>
          <w:tcPr>
            <w:tcW w:w="446" w:type="dxa"/>
            <w:hideMark/>
          </w:tcPr>
          <w:p w14:paraId="2D8CFD75" w14:textId="77777777" w:rsidR="001E7F9C" w:rsidRPr="001E7F9C" w:rsidRDefault="001E7F9C" w:rsidP="001E7F9C">
            <w:pPr>
              <w:rPr>
                <w:sz w:val="16"/>
                <w:szCs w:val="16"/>
              </w:rPr>
            </w:pPr>
            <w:r w:rsidRPr="001E7F9C">
              <w:rPr>
                <w:sz w:val="16"/>
                <w:szCs w:val="16"/>
              </w:rPr>
              <w:t>620</w:t>
            </w:r>
          </w:p>
        </w:tc>
        <w:tc>
          <w:tcPr>
            <w:tcW w:w="369" w:type="dxa"/>
            <w:hideMark/>
          </w:tcPr>
          <w:p w14:paraId="14E442E1" w14:textId="77777777" w:rsidR="001E7F9C" w:rsidRPr="001E7F9C" w:rsidRDefault="001E7F9C" w:rsidP="001E7F9C">
            <w:pPr>
              <w:rPr>
                <w:sz w:val="16"/>
                <w:szCs w:val="16"/>
              </w:rPr>
            </w:pPr>
            <w:r w:rsidRPr="001E7F9C">
              <w:rPr>
                <w:sz w:val="16"/>
                <w:szCs w:val="16"/>
              </w:rPr>
              <w:t>11</w:t>
            </w:r>
          </w:p>
        </w:tc>
        <w:tc>
          <w:tcPr>
            <w:tcW w:w="464" w:type="dxa"/>
            <w:hideMark/>
          </w:tcPr>
          <w:p w14:paraId="13E66F42" w14:textId="77777777" w:rsidR="001E7F9C" w:rsidRPr="001E7F9C" w:rsidRDefault="001E7F9C" w:rsidP="001E7F9C">
            <w:pPr>
              <w:rPr>
                <w:sz w:val="16"/>
                <w:szCs w:val="16"/>
              </w:rPr>
            </w:pPr>
            <w:r w:rsidRPr="001E7F9C">
              <w:rPr>
                <w:sz w:val="16"/>
                <w:szCs w:val="16"/>
              </w:rPr>
              <w:t>01</w:t>
            </w:r>
          </w:p>
        </w:tc>
        <w:tc>
          <w:tcPr>
            <w:tcW w:w="503" w:type="dxa"/>
            <w:hideMark/>
          </w:tcPr>
          <w:p w14:paraId="0A46EF54" w14:textId="77777777" w:rsidR="001E7F9C" w:rsidRPr="001E7F9C" w:rsidRDefault="001E7F9C" w:rsidP="001E7F9C">
            <w:pPr>
              <w:rPr>
                <w:sz w:val="16"/>
                <w:szCs w:val="16"/>
              </w:rPr>
            </w:pPr>
            <w:r w:rsidRPr="001E7F9C">
              <w:rPr>
                <w:sz w:val="16"/>
                <w:szCs w:val="16"/>
              </w:rPr>
              <w:t> </w:t>
            </w:r>
          </w:p>
        </w:tc>
        <w:tc>
          <w:tcPr>
            <w:tcW w:w="1069" w:type="dxa"/>
            <w:noWrap/>
            <w:hideMark/>
          </w:tcPr>
          <w:p w14:paraId="5E580D68" w14:textId="77777777" w:rsidR="001E7F9C" w:rsidRPr="001E7F9C" w:rsidRDefault="001E7F9C" w:rsidP="001E7F9C">
            <w:pPr>
              <w:rPr>
                <w:sz w:val="16"/>
                <w:szCs w:val="16"/>
              </w:rPr>
            </w:pPr>
            <w:r w:rsidRPr="001E7F9C">
              <w:rPr>
                <w:sz w:val="16"/>
                <w:szCs w:val="16"/>
              </w:rPr>
              <w:t>14,0</w:t>
            </w:r>
          </w:p>
        </w:tc>
        <w:tc>
          <w:tcPr>
            <w:tcW w:w="1069" w:type="dxa"/>
            <w:noWrap/>
            <w:hideMark/>
          </w:tcPr>
          <w:p w14:paraId="730728D8" w14:textId="77777777" w:rsidR="001E7F9C" w:rsidRPr="001E7F9C" w:rsidRDefault="001E7F9C" w:rsidP="001E7F9C">
            <w:pPr>
              <w:rPr>
                <w:sz w:val="16"/>
                <w:szCs w:val="16"/>
              </w:rPr>
            </w:pPr>
            <w:r w:rsidRPr="001E7F9C">
              <w:rPr>
                <w:sz w:val="16"/>
                <w:szCs w:val="16"/>
              </w:rPr>
              <w:t>14,0</w:t>
            </w:r>
          </w:p>
        </w:tc>
        <w:tc>
          <w:tcPr>
            <w:tcW w:w="1274" w:type="dxa"/>
            <w:noWrap/>
            <w:hideMark/>
          </w:tcPr>
          <w:p w14:paraId="74B6CD0B" w14:textId="77777777" w:rsidR="001E7F9C" w:rsidRPr="001E7F9C" w:rsidRDefault="001E7F9C" w:rsidP="001E7F9C">
            <w:pPr>
              <w:rPr>
                <w:sz w:val="16"/>
                <w:szCs w:val="16"/>
              </w:rPr>
            </w:pPr>
            <w:r w:rsidRPr="001E7F9C">
              <w:rPr>
                <w:sz w:val="16"/>
                <w:szCs w:val="16"/>
              </w:rPr>
              <w:t>15,0</w:t>
            </w:r>
          </w:p>
        </w:tc>
      </w:tr>
      <w:tr w:rsidR="001E7F9C" w:rsidRPr="001E7F9C" w14:paraId="45404773" w14:textId="77777777" w:rsidTr="00B35219">
        <w:trPr>
          <w:trHeight w:val="450"/>
        </w:trPr>
        <w:tc>
          <w:tcPr>
            <w:tcW w:w="3753" w:type="dxa"/>
            <w:hideMark/>
          </w:tcPr>
          <w:p w14:paraId="26020F43" w14:textId="77777777" w:rsidR="001E7F9C" w:rsidRPr="001E7F9C" w:rsidRDefault="001E7F9C">
            <w:pPr>
              <w:rPr>
                <w:sz w:val="16"/>
                <w:szCs w:val="16"/>
              </w:rPr>
            </w:pPr>
            <w:r w:rsidRPr="001E7F9C">
              <w:rPr>
                <w:sz w:val="16"/>
                <w:szCs w:val="16"/>
              </w:rPr>
              <w:t>Муниципальное казенное учреждение "Управление образования " администрации Рузаевского муниципального района</w:t>
            </w:r>
          </w:p>
        </w:tc>
        <w:tc>
          <w:tcPr>
            <w:tcW w:w="369" w:type="dxa"/>
            <w:hideMark/>
          </w:tcPr>
          <w:p w14:paraId="38104160" w14:textId="77777777" w:rsidR="001E7F9C" w:rsidRPr="001E7F9C" w:rsidRDefault="001E7F9C" w:rsidP="001E7F9C">
            <w:pPr>
              <w:rPr>
                <w:sz w:val="16"/>
                <w:szCs w:val="16"/>
              </w:rPr>
            </w:pPr>
            <w:r w:rsidRPr="001E7F9C">
              <w:rPr>
                <w:sz w:val="16"/>
                <w:szCs w:val="16"/>
              </w:rPr>
              <w:t>41</w:t>
            </w:r>
          </w:p>
        </w:tc>
        <w:tc>
          <w:tcPr>
            <w:tcW w:w="366" w:type="dxa"/>
            <w:hideMark/>
          </w:tcPr>
          <w:p w14:paraId="62A8D704" w14:textId="77777777" w:rsidR="001E7F9C" w:rsidRPr="001E7F9C" w:rsidRDefault="001E7F9C" w:rsidP="001E7F9C">
            <w:pPr>
              <w:rPr>
                <w:sz w:val="16"/>
                <w:szCs w:val="16"/>
              </w:rPr>
            </w:pPr>
            <w:r w:rsidRPr="001E7F9C">
              <w:rPr>
                <w:sz w:val="16"/>
                <w:szCs w:val="16"/>
              </w:rPr>
              <w:t>0</w:t>
            </w:r>
          </w:p>
        </w:tc>
        <w:tc>
          <w:tcPr>
            <w:tcW w:w="451" w:type="dxa"/>
            <w:hideMark/>
          </w:tcPr>
          <w:p w14:paraId="024D97D0" w14:textId="77777777" w:rsidR="001E7F9C" w:rsidRPr="001E7F9C" w:rsidRDefault="001E7F9C" w:rsidP="001E7F9C">
            <w:pPr>
              <w:rPr>
                <w:sz w:val="16"/>
                <w:szCs w:val="16"/>
              </w:rPr>
            </w:pPr>
            <w:r w:rsidRPr="001E7F9C">
              <w:rPr>
                <w:sz w:val="16"/>
                <w:szCs w:val="16"/>
              </w:rPr>
              <w:t>02</w:t>
            </w:r>
          </w:p>
        </w:tc>
        <w:tc>
          <w:tcPr>
            <w:tcW w:w="629" w:type="dxa"/>
            <w:hideMark/>
          </w:tcPr>
          <w:p w14:paraId="75C5B47E" w14:textId="77777777" w:rsidR="001E7F9C" w:rsidRPr="001E7F9C" w:rsidRDefault="001E7F9C" w:rsidP="001E7F9C">
            <w:pPr>
              <w:rPr>
                <w:sz w:val="16"/>
                <w:szCs w:val="16"/>
              </w:rPr>
            </w:pPr>
            <w:r w:rsidRPr="001E7F9C">
              <w:rPr>
                <w:sz w:val="16"/>
                <w:szCs w:val="16"/>
              </w:rPr>
              <w:t>42040</w:t>
            </w:r>
          </w:p>
        </w:tc>
        <w:tc>
          <w:tcPr>
            <w:tcW w:w="446" w:type="dxa"/>
            <w:hideMark/>
          </w:tcPr>
          <w:p w14:paraId="3CAA2CE1" w14:textId="77777777" w:rsidR="001E7F9C" w:rsidRPr="001E7F9C" w:rsidRDefault="001E7F9C" w:rsidP="001E7F9C">
            <w:pPr>
              <w:rPr>
                <w:sz w:val="16"/>
                <w:szCs w:val="16"/>
              </w:rPr>
            </w:pPr>
            <w:r w:rsidRPr="001E7F9C">
              <w:rPr>
                <w:sz w:val="16"/>
                <w:szCs w:val="16"/>
              </w:rPr>
              <w:t>620</w:t>
            </w:r>
          </w:p>
        </w:tc>
        <w:tc>
          <w:tcPr>
            <w:tcW w:w="369" w:type="dxa"/>
            <w:hideMark/>
          </w:tcPr>
          <w:p w14:paraId="67887BE4" w14:textId="77777777" w:rsidR="001E7F9C" w:rsidRPr="001E7F9C" w:rsidRDefault="001E7F9C" w:rsidP="001E7F9C">
            <w:pPr>
              <w:rPr>
                <w:sz w:val="16"/>
                <w:szCs w:val="16"/>
              </w:rPr>
            </w:pPr>
            <w:r w:rsidRPr="001E7F9C">
              <w:rPr>
                <w:sz w:val="16"/>
                <w:szCs w:val="16"/>
              </w:rPr>
              <w:t>11</w:t>
            </w:r>
          </w:p>
        </w:tc>
        <w:tc>
          <w:tcPr>
            <w:tcW w:w="464" w:type="dxa"/>
            <w:hideMark/>
          </w:tcPr>
          <w:p w14:paraId="7A05D6F5" w14:textId="77777777" w:rsidR="001E7F9C" w:rsidRPr="001E7F9C" w:rsidRDefault="001E7F9C" w:rsidP="001E7F9C">
            <w:pPr>
              <w:rPr>
                <w:sz w:val="16"/>
                <w:szCs w:val="16"/>
              </w:rPr>
            </w:pPr>
            <w:r w:rsidRPr="001E7F9C">
              <w:rPr>
                <w:sz w:val="16"/>
                <w:szCs w:val="16"/>
              </w:rPr>
              <w:t>01</w:t>
            </w:r>
          </w:p>
        </w:tc>
        <w:tc>
          <w:tcPr>
            <w:tcW w:w="503" w:type="dxa"/>
            <w:hideMark/>
          </w:tcPr>
          <w:p w14:paraId="4D145BE1" w14:textId="77777777" w:rsidR="001E7F9C" w:rsidRPr="001E7F9C" w:rsidRDefault="001E7F9C" w:rsidP="001E7F9C">
            <w:pPr>
              <w:rPr>
                <w:sz w:val="16"/>
                <w:szCs w:val="16"/>
              </w:rPr>
            </w:pPr>
            <w:r w:rsidRPr="001E7F9C">
              <w:rPr>
                <w:sz w:val="16"/>
                <w:szCs w:val="16"/>
              </w:rPr>
              <w:t>991</w:t>
            </w:r>
          </w:p>
        </w:tc>
        <w:tc>
          <w:tcPr>
            <w:tcW w:w="1069" w:type="dxa"/>
            <w:noWrap/>
            <w:hideMark/>
          </w:tcPr>
          <w:p w14:paraId="2115AFB7" w14:textId="77777777" w:rsidR="001E7F9C" w:rsidRPr="001E7F9C" w:rsidRDefault="001E7F9C" w:rsidP="001E7F9C">
            <w:pPr>
              <w:rPr>
                <w:sz w:val="16"/>
                <w:szCs w:val="16"/>
              </w:rPr>
            </w:pPr>
            <w:r w:rsidRPr="001E7F9C">
              <w:rPr>
                <w:sz w:val="16"/>
                <w:szCs w:val="16"/>
              </w:rPr>
              <w:t>14,0</w:t>
            </w:r>
          </w:p>
        </w:tc>
        <w:tc>
          <w:tcPr>
            <w:tcW w:w="1069" w:type="dxa"/>
            <w:noWrap/>
            <w:hideMark/>
          </w:tcPr>
          <w:p w14:paraId="5802C550" w14:textId="77777777" w:rsidR="001E7F9C" w:rsidRPr="001E7F9C" w:rsidRDefault="001E7F9C" w:rsidP="001E7F9C">
            <w:pPr>
              <w:rPr>
                <w:sz w:val="16"/>
                <w:szCs w:val="16"/>
              </w:rPr>
            </w:pPr>
            <w:r w:rsidRPr="001E7F9C">
              <w:rPr>
                <w:sz w:val="16"/>
                <w:szCs w:val="16"/>
              </w:rPr>
              <w:t>14,0</w:t>
            </w:r>
          </w:p>
        </w:tc>
        <w:tc>
          <w:tcPr>
            <w:tcW w:w="1274" w:type="dxa"/>
            <w:noWrap/>
            <w:hideMark/>
          </w:tcPr>
          <w:p w14:paraId="7D5872FD" w14:textId="77777777" w:rsidR="001E7F9C" w:rsidRPr="001E7F9C" w:rsidRDefault="001E7F9C" w:rsidP="001E7F9C">
            <w:pPr>
              <w:rPr>
                <w:sz w:val="16"/>
                <w:szCs w:val="16"/>
              </w:rPr>
            </w:pPr>
            <w:r w:rsidRPr="001E7F9C">
              <w:rPr>
                <w:sz w:val="16"/>
                <w:szCs w:val="16"/>
              </w:rPr>
              <w:t>15,0</w:t>
            </w:r>
          </w:p>
        </w:tc>
      </w:tr>
      <w:tr w:rsidR="001E7F9C" w:rsidRPr="001E7F9C" w14:paraId="27F5FAD7" w14:textId="77777777" w:rsidTr="00B35219">
        <w:trPr>
          <w:trHeight w:val="465"/>
        </w:trPr>
        <w:tc>
          <w:tcPr>
            <w:tcW w:w="3753" w:type="dxa"/>
            <w:hideMark/>
          </w:tcPr>
          <w:p w14:paraId="4E01E436" w14:textId="77777777" w:rsidR="001E7F9C" w:rsidRPr="001E7F9C" w:rsidRDefault="001E7F9C">
            <w:pPr>
              <w:rPr>
                <w:sz w:val="16"/>
                <w:szCs w:val="16"/>
              </w:rPr>
            </w:pPr>
            <w:r w:rsidRPr="001E7F9C">
              <w:rPr>
                <w:sz w:val="16"/>
                <w:szCs w:val="16"/>
              </w:rPr>
              <w:t>Обеспечение деятельности администрации Рузаевского муниципального района Республики Мордовия</w:t>
            </w:r>
          </w:p>
        </w:tc>
        <w:tc>
          <w:tcPr>
            <w:tcW w:w="369" w:type="dxa"/>
            <w:hideMark/>
          </w:tcPr>
          <w:p w14:paraId="399CD8DD" w14:textId="77777777" w:rsidR="001E7F9C" w:rsidRPr="001E7F9C" w:rsidRDefault="001E7F9C" w:rsidP="001E7F9C">
            <w:pPr>
              <w:rPr>
                <w:sz w:val="16"/>
                <w:szCs w:val="16"/>
              </w:rPr>
            </w:pPr>
            <w:r w:rsidRPr="001E7F9C">
              <w:rPr>
                <w:sz w:val="16"/>
                <w:szCs w:val="16"/>
              </w:rPr>
              <w:t>65</w:t>
            </w:r>
          </w:p>
        </w:tc>
        <w:tc>
          <w:tcPr>
            <w:tcW w:w="366" w:type="dxa"/>
            <w:hideMark/>
          </w:tcPr>
          <w:p w14:paraId="513869AE" w14:textId="77777777" w:rsidR="001E7F9C" w:rsidRPr="001E7F9C" w:rsidRDefault="001E7F9C" w:rsidP="001E7F9C">
            <w:pPr>
              <w:rPr>
                <w:sz w:val="16"/>
                <w:szCs w:val="16"/>
              </w:rPr>
            </w:pPr>
            <w:r w:rsidRPr="001E7F9C">
              <w:rPr>
                <w:sz w:val="16"/>
                <w:szCs w:val="16"/>
              </w:rPr>
              <w:t>0</w:t>
            </w:r>
          </w:p>
        </w:tc>
        <w:tc>
          <w:tcPr>
            <w:tcW w:w="451" w:type="dxa"/>
            <w:hideMark/>
          </w:tcPr>
          <w:p w14:paraId="7C3B186A" w14:textId="77777777" w:rsidR="001E7F9C" w:rsidRPr="001E7F9C" w:rsidRDefault="001E7F9C" w:rsidP="001E7F9C">
            <w:pPr>
              <w:rPr>
                <w:sz w:val="16"/>
                <w:szCs w:val="16"/>
              </w:rPr>
            </w:pPr>
            <w:r w:rsidRPr="001E7F9C">
              <w:rPr>
                <w:sz w:val="16"/>
                <w:szCs w:val="16"/>
              </w:rPr>
              <w:t> </w:t>
            </w:r>
          </w:p>
        </w:tc>
        <w:tc>
          <w:tcPr>
            <w:tcW w:w="629" w:type="dxa"/>
            <w:hideMark/>
          </w:tcPr>
          <w:p w14:paraId="0224A368" w14:textId="77777777" w:rsidR="001E7F9C" w:rsidRPr="001E7F9C" w:rsidRDefault="001E7F9C" w:rsidP="001E7F9C">
            <w:pPr>
              <w:rPr>
                <w:sz w:val="16"/>
                <w:szCs w:val="16"/>
              </w:rPr>
            </w:pPr>
            <w:r w:rsidRPr="001E7F9C">
              <w:rPr>
                <w:sz w:val="16"/>
                <w:szCs w:val="16"/>
              </w:rPr>
              <w:t> </w:t>
            </w:r>
          </w:p>
        </w:tc>
        <w:tc>
          <w:tcPr>
            <w:tcW w:w="446" w:type="dxa"/>
            <w:hideMark/>
          </w:tcPr>
          <w:p w14:paraId="529D7ADD" w14:textId="77777777" w:rsidR="001E7F9C" w:rsidRPr="001E7F9C" w:rsidRDefault="001E7F9C" w:rsidP="001E7F9C">
            <w:pPr>
              <w:rPr>
                <w:sz w:val="16"/>
                <w:szCs w:val="16"/>
              </w:rPr>
            </w:pPr>
            <w:r w:rsidRPr="001E7F9C">
              <w:rPr>
                <w:sz w:val="16"/>
                <w:szCs w:val="16"/>
              </w:rPr>
              <w:t> </w:t>
            </w:r>
          </w:p>
        </w:tc>
        <w:tc>
          <w:tcPr>
            <w:tcW w:w="369" w:type="dxa"/>
            <w:hideMark/>
          </w:tcPr>
          <w:p w14:paraId="7E7F3EF5" w14:textId="77777777" w:rsidR="001E7F9C" w:rsidRPr="001E7F9C" w:rsidRDefault="001E7F9C" w:rsidP="001E7F9C">
            <w:pPr>
              <w:rPr>
                <w:sz w:val="16"/>
                <w:szCs w:val="16"/>
              </w:rPr>
            </w:pPr>
            <w:r w:rsidRPr="001E7F9C">
              <w:rPr>
                <w:sz w:val="16"/>
                <w:szCs w:val="16"/>
              </w:rPr>
              <w:t> </w:t>
            </w:r>
          </w:p>
        </w:tc>
        <w:tc>
          <w:tcPr>
            <w:tcW w:w="464" w:type="dxa"/>
            <w:hideMark/>
          </w:tcPr>
          <w:p w14:paraId="729F4991" w14:textId="77777777" w:rsidR="001E7F9C" w:rsidRPr="001E7F9C" w:rsidRDefault="001E7F9C" w:rsidP="001E7F9C">
            <w:pPr>
              <w:rPr>
                <w:sz w:val="16"/>
                <w:szCs w:val="16"/>
              </w:rPr>
            </w:pPr>
            <w:r w:rsidRPr="001E7F9C">
              <w:rPr>
                <w:sz w:val="16"/>
                <w:szCs w:val="16"/>
              </w:rPr>
              <w:t> </w:t>
            </w:r>
          </w:p>
        </w:tc>
        <w:tc>
          <w:tcPr>
            <w:tcW w:w="503" w:type="dxa"/>
            <w:hideMark/>
          </w:tcPr>
          <w:p w14:paraId="63D63696" w14:textId="77777777" w:rsidR="001E7F9C" w:rsidRPr="001E7F9C" w:rsidRDefault="001E7F9C" w:rsidP="001E7F9C">
            <w:pPr>
              <w:rPr>
                <w:sz w:val="16"/>
                <w:szCs w:val="16"/>
              </w:rPr>
            </w:pPr>
            <w:r w:rsidRPr="001E7F9C">
              <w:rPr>
                <w:sz w:val="16"/>
                <w:szCs w:val="16"/>
              </w:rPr>
              <w:t> </w:t>
            </w:r>
          </w:p>
        </w:tc>
        <w:tc>
          <w:tcPr>
            <w:tcW w:w="1069" w:type="dxa"/>
            <w:noWrap/>
            <w:hideMark/>
          </w:tcPr>
          <w:p w14:paraId="2BF8FC86" w14:textId="77777777" w:rsidR="001E7F9C" w:rsidRPr="001E7F9C" w:rsidRDefault="001E7F9C" w:rsidP="001E7F9C">
            <w:pPr>
              <w:rPr>
                <w:sz w:val="16"/>
                <w:szCs w:val="16"/>
              </w:rPr>
            </w:pPr>
            <w:r w:rsidRPr="001E7F9C">
              <w:rPr>
                <w:sz w:val="16"/>
                <w:szCs w:val="16"/>
              </w:rPr>
              <w:t>67 862,5</w:t>
            </w:r>
          </w:p>
        </w:tc>
        <w:tc>
          <w:tcPr>
            <w:tcW w:w="1069" w:type="dxa"/>
            <w:noWrap/>
            <w:hideMark/>
          </w:tcPr>
          <w:p w14:paraId="09FC66F7" w14:textId="77777777" w:rsidR="001E7F9C" w:rsidRPr="001E7F9C" w:rsidRDefault="001E7F9C" w:rsidP="001E7F9C">
            <w:pPr>
              <w:rPr>
                <w:sz w:val="16"/>
                <w:szCs w:val="16"/>
              </w:rPr>
            </w:pPr>
            <w:r w:rsidRPr="001E7F9C">
              <w:rPr>
                <w:sz w:val="16"/>
                <w:szCs w:val="16"/>
              </w:rPr>
              <w:t>42 335,6</w:t>
            </w:r>
          </w:p>
        </w:tc>
        <w:tc>
          <w:tcPr>
            <w:tcW w:w="1274" w:type="dxa"/>
            <w:noWrap/>
            <w:hideMark/>
          </w:tcPr>
          <w:p w14:paraId="3306D3BE" w14:textId="77777777" w:rsidR="001E7F9C" w:rsidRPr="001E7F9C" w:rsidRDefault="001E7F9C" w:rsidP="001E7F9C">
            <w:pPr>
              <w:rPr>
                <w:sz w:val="16"/>
                <w:szCs w:val="16"/>
              </w:rPr>
            </w:pPr>
            <w:r w:rsidRPr="001E7F9C">
              <w:rPr>
                <w:sz w:val="16"/>
                <w:szCs w:val="16"/>
              </w:rPr>
              <w:t>44 213,7</w:t>
            </w:r>
          </w:p>
        </w:tc>
      </w:tr>
      <w:tr w:rsidR="001E7F9C" w:rsidRPr="001E7F9C" w14:paraId="0548FE75" w14:textId="77777777" w:rsidTr="00B35219">
        <w:trPr>
          <w:trHeight w:val="675"/>
        </w:trPr>
        <w:tc>
          <w:tcPr>
            <w:tcW w:w="3753" w:type="dxa"/>
            <w:hideMark/>
          </w:tcPr>
          <w:p w14:paraId="22A4C347" w14:textId="77777777" w:rsidR="001E7F9C" w:rsidRPr="001E7F9C" w:rsidRDefault="001E7F9C">
            <w:pPr>
              <w:rPr>
                <w:sz w:val="16"/>
                <w:szCs w:val="16"/>
              </w:rPr>
            </w:pPr>
            <w:r w:rsidRPr="001E7F9C">
              <w:rPr>
                <w:sz w:val="16"/>
                <w:szCs w:val="16"/>
              </w:rPr>
              <w:t>Непрограммные расходы в рамках обеспечения деятельности Главы администрации Рузаевского муниципального района Республики Мордовия</w:t>
            </w:r>
          </w:p>
        </w:tc>
        <w:tc>
          <w:tcPr>
            <w:tcW w:w="369" w:type="dxa"/>
            <w:hideMark/>
          </w:tcPr>
          <w:p w14:paraId="25E444F9" w14:textId="77777777" w:rsidR="001E7F9C" w:rsidRPr="001E7F9C" w:rsidRDefault="001E7F9C" w:rsidP="001E7F9C">
            <w:pPr>
              <w:rPr>
                <w:sz w:val="16"/>
                <w:szCs w:val="16"/>
              </w:rPr>
            </w:pPr>
            <w:r w:rsidRPr="001E7F9C">
              <w:rPr>
                <w:sz w:val="16"/>
                <w:szCs w:val="16"/>
              </w:rPr>
              <w:t>65</w:t>
            </w:r>
          </w:p>
        </w:tc>
        <w:tc>
          <w:tcPr>
            <w:tcW w:w="366" w:type="dxa"/>
            <w:hideMark/>
          </w:tcPr>
          <w:p w14:paraId="4136D78E" w14:textId="77777777" w:rsidR="001E7F9C" w:rsidRPr="001E7F9C" w:rsidRDefault="001E7F9C" w:rsidP="001E7F9C">
            <w:pPr>
              <w:rPr>
                <w:sz w:val="16"/>
                <w:szCs w:val="16"/>
              </w:rPr>
            </w:pPr>
            <w:r w:rsidRPr="001E7F9C">
              <w:rPr>
                <w:sz w:val="16"/>
                <w:szCs w:val="16"/>
              </w:rPr>
              <w:t>1</w:t>
            </w:r>
          </w:p>
        </w:tc>
        <w:tc>
          <w:tcPr>
            <w:tcW w:w="451" w:type="dxa"/>
            <w:hideMark/>
          </w:tcPr>
          <w:p w14:paraId="6FF826EB" w14:textId="77777777" w:rsidR="001E7F9C" w:rsidRPr="001E7F9C" w:rsidRDefault="001E7F9C" w:rsidP="001E7F9C">
            <w:pPr>
              <w:rPr>
                <w:sz w:val="16"/>
                <w:szCs w:val="16"/>
              </w:rPr>
            </w:pPr>
            <w:r w:rsidRPr="001E7F9C">
              <w:rPr>
                <w:sz w:val="16"/>
                <w:szCs w:val="16"/>
              </w:rPr>
              <w:t> </w:t>
            </w:r>
          </w:p>
        </w:tc>
        <w:tc>
          <w:tcPr>
            <w:tcW w:w="629" w:type="dxa"/>
            <w:hideMark/>
          </w:tcPr>
          <w:p w14:paraId="1DF9F863" w14:textId="77777777" w:rsidR="001E7F9C" w:rsidRPr="001E7F9C" w:rsidRDefault="001E7F9C" w:rsidP="001E7F9C">
            <w:pPr>
              <w:rPr>
                <w:sz w:val="16"/>
                <w:szCs w:val="16"/>
              </w:rPr>
            </w:pPr>
            <w:r w:rsidRPr="001E7F9C">
              <w:rPr>
                <w:sz w:val="16"/>
                <w:szCs w:val="16"/>
              </w:rPr>
              <w:t> </w:t>
            </w:r>
          </w:p>
        </w:tc>
        <w:tc>
          <w:tcPr>
            <w:tcW w:w="446" w:type="dxa"/>
            <w:hideMark/>
          </w:tcPr>
          <w:p w14:paraId="19BAC0EA" w14:textId="77777777" w:rsidR="001E7F9C" w:rsidRPr="001E7F9C" w:rsidRDefault="001E7F9C" w:rsidP="001E7F9C">
            <w:pPr>
              <w:rPr>
                <w:sz w:val="16"/>
                <w:szCs w:val="16"/>
              </w:rPr>
            </w:pPr>
            <w:r w:rsidRPr="001E7F9C">
              <w:rPr>
                <w:sz w:val="16"/>
                <w:szCs w:val="16"/>
              </w:rPr>
              <w:t> </w:t>
            </w:r>
          </w:p>
        </w:tc>
        <w:tc>
          <w:tcPr>
            <w:tcW w:w="369" w:type="dxa"/>
            <w:hideMark/>
          </w:tcPr>
          <w:p w14:paraId="2C878768" w14:textId="77777777" w:rsidR="001E7F9C" w:rsidRPr="001E7F9C" w:rsidRDefault="001E7F9C" w:rsidP="001E7F9C">
            <w:pPr>
              <w:rPr>
                <w:sz w:val="16"/>
                <w:szCs w:val="16"/>
              </w:rPr>
            </w:pPr>
            <w:r w:rsidRPr="001E7F9C">
              <w:rPr>
                <w:sz w:val="16"/>
                <w:szCs w:val="16"/>
              </w:rPr>
              <w:t> </w:t>
            </w:r>
          </w:p>
        </w:tc>
        <w:tc>
          <w:tcPr>
            <w:tcW w:w="464" w:type="dxa"/>
            <w:hideMark/>
          </w:tcPr>
          <w:p w14:paraId="666275AC" w14:textId="77777777" w:rsidR="001E7F9C" w:rsidRPr="001E7F9C" w:rsidRDefault="001E7F9C" w:rsidP="001E7F9C">
            <w:pPr>
              <w:rPr>
                <w:sz w:val="16"/>
                <w:szCs w:val="16"/>
              </w:rPr>
            </w:pPr>
            <w:r w:rsidRPr="001E7F9C">
              <w:rPr>
                <w:sz w:val="16"/>
                <w:szCs w:val="16"/>
              </w:rPr>
              <w:t> </w:t>
            </w:r>
          </w:p>
        </w:tc>
        <w:tc>
          <w:tcPr>
            <w:tcW w:w="503" w:type="dxa"/>
            <w:hideMark/>
          </w:tcPr>
          <w:p w14:paraId="6A493FF8" w14:textId="77777777" w:rsidR="001E7F9C" w:rsidRPr="001E7F9C" w:rsidRDefault="001E7F9C" w:rsidP="001E7F9C">
            <w:pPr>
              <w:rPr>
                <w:sz w:val="16"/>
                <w:szCs w:val="16"/>
              </w:rPr>
            </w:pPr>
            <w:r w:rsidRPr="001E7F9C">
              <w:rPr>
                <w:sz w:val="16"/>
                <w:szCs w:val="16"/>
              </w:rPr>
              <w:t> </w:t>
            </w:r>
          </w:p>
        </w:tc>
        <w:tc>
          <w:tcPr>
            <w:tcW w:w="1069" w:type="dxa"/>
            <w:noWrap/>
            <w:hideMark/>
          </w:tcPr>
          <w:p w14:paraId="1727E9EF" w14:textId="77777777" w:rsidR="001E7F9C" w:rsidRPr="001E7F9C" w:rsidRDefault="001E7F9C" w:rsidP="001E7F9C">
            <w:pPr>
              <w:rPr>
                <w:sz w:val="16"/>
                <w:szCs w:val="16"/>
              </w:rPr>
            </w:pPr>
            <w:r w:rsidRPr="001E7F9C">
              <w:rPr>
                <w:sz w:val="16"/>
                <w:szCs w:val="16"/>
              </w:rPr>
              <w:t>3 429,1</w:t>
            </w:r>
          </w:p>
        </w:tc>
        <w:tc>
          <w:tcPr>
            <w:tcW w:w="1069" w:type="dxa"/>
            <w:noWrap/>
            <w:hideMark/>
          </w:tcPr>
          <w:p w14:paraId="71462B52" w14:textId="77777777" w:rsidR="001E7F9C" w:rsidRPr="001E7F9C" w:rsidRDefault="001E7F9C" w:rsidP="001E7F9C">
            <w:pPr>
              <w:rPr>
                <w:sz w:val="16"/>
                <w:szCs w:val="16"/>
              </w:rPr>
            </w:pPr>
            <w:r w:rsidRPr="001E7F9C">
              <w:rPr>
                <w:sz w:val="16"/>
                <w:szCs w:val="16"/>
              </w:rPr>
              <w:t>1 346,8</w:t>
            </w:r>
          </w:p>
        </w:tc>
        <w:tc>
          <w:tcPr>
            <w:tcW w:w="1274" w:type="dxa"/>
            <w:noWrap/>
            <w:hideMark/>
          </w:tcPr>
          <w:p w14:paraId="2BF8DD27" w14:textId="77777777" w:rsidR="001E7F9C" w:rsidRPr="001E7F9C" w:rsidRDefault="001E7F9C" w:rsidP="001E7F9C">
            <w:pPr>
              <w:rPr>
                <w:sz w:val="16"/>
                <w:szCs w:val="16"/>
              </w:rPr>
            </w:pPr>
            <w:r w:rsidRPr="001E7F9C">
              <w:rPr>
                <w:sz w:val="16"/>
                <w:szCs w:val="16"/>
              </w:rPr>
              <w:t>2 346,8</w:t>
            </w:r>
          </w:p>
        </w:tc>
      </w:tr>
      <w:tr w:rsidR="001E7F9C" w:rsidRPr="001E7F9C" w14:paraId="72889FCF" w14:textId="77777777" w:rsidTr="00B35219">
        <w:trPr>
          <w:trHeight w:val="255"/>
        </w:trPr>
        <w:tc>
          <w:tcPr>
            <w:tcW w:w="3753" w:type="dxa"/>
            <w:hideMark/>
          </w:tcPr>
          <w:p w14:paraId="5C568773" w14:textId="77777777" w:rsidR="001E7F9C" w:rsidRPr="001E7F9C" w:rsidRDefault="001E7F9C">
            <w:pPr>
              <w:rPr>
                <w:sz w:val="16"/>
                <w:szCs w:val="16"/>
              </w:rPr>
            </w:pPr>
            <w:r w:rsidRPr="001E7F9C">
              <w:rPr>
                <w:sz w:val="16"/>
                <w:szCs w:val="16"/>
              </w:rPr>
              <w:t>Расходы на выплаты по оплате труда высшего должностного лица</w:t>
            </w:r>
          </w:p>
        </w:tc>
        <w:tc>
          <w:tcPr>
            <w:tcW w:w="369" w:type="dxa"/>
            <w:hideMark/>
          </w:tcPr>
          <w:p w14:paraId="7E972269" w14:textId="77777777" w:rsidR="001E7F9C" w:rsidRPr="001E7F9C" w:rsidRDefault="001E7F9C" w:rsidP="001E7F9C">
            <w:pPr>
              <w:rPr>
                <w:sz w:val="16"/>
                <w:szCs w:val="16"/>
              </w:rPr>
            </w:pPr>
            <w:r w:rsidRPr="001E7F9C">
              <w:rPr>
                <w:sz w:val="16"/>
                <w:szCs w:val="16"/>
              </w:rPr>
              <w:t>65</w:t>
            </w:r>
          </w:p>
        </w:tc>
        <w:tc>
          <w:tcPr>
            <w:tcW w:w="366" w:type="dxa"/>
            <w:hideMark/>
          </w:tcPr>
          <w:p w14:paraId="07101BF8" w14:textId="77777777" w:rsidR="001E7F9C" w:rsidRPr="001E7F9C" w:rsidRDefault="001E7F9C" w:rsidP="001E7F9C">
            <w:pPr>
              <w:rPr>
                <w:sz w:val="16"/>
                <w:szCs w:val="16"/>
              </w:rPr>
            </w:pPr>
            <w:r w:rsidRPr="001E7F9C">
              <w:rPr>
                <w:sz w:val="16"/>
                <w:szCs w:val="16"/>
              </w:rPr>
              <w:t>1</w:t>
            </w:r>
          </w:p>
        </w:tc>
        <w:tc>
          <w:tcPr>
            <w:tcW w:w="451" w:type="dxa"/>
            <w:hideMark/>
          </w:tcPr>
          <w:p w14:paraId="100DBC75" w14:textId="77777777" w:rsidR="001E7F9C" w:rsidRPr="001E7F9C" w:rsidRDefault="001E7F9C" w:rsidP="001E7F9C">
            <w:pPr>
              <w:rPr>
                <w:sz w:val="16"/>
                <w:szCs w:val="16"/>
              </w:rPr>
            </w:pPr>
            <w:r w:rsidRPr="001E7F9C">
              <w:rPr>
                <w:sz w:val="16"/>
                <w:szCs w:val="16"/>
              </w:rPr>
              <w:t>00</w:t>
            </w:r>
          </w:p>
        </w:tc>
        <w:tc>
          <w:tcPr>
            <w:tcW w:w="629" w:type="dxa"/>
            <w:hideMark/>
          </w:tcPr>
          <w:p w14:paraId="7A03934A" w14:textId="77777777" w:rsidR="001E7F9C" w:rsidRPr="001E7F9C" w:rsidRDefault="001E7F9C" w:rsidP="001E7F9C">
            <w:pPr>
              <w:rPr>
                <w:sz w:val="16"/>
                <w:szCs w:val="16"/>
              </w:rPr>
            </w:pPr>
            <w:r w:rsidRPr="001E7F9C">
              <w:rPr>
                <w:sz w:val="16"/>
                <w:szCs w:val="16"/>
              </w:rPr>
              <w:t>41150</w:t>
            </w:r>
          </w:p>
        </w:tc>
        <w:tc>
          <w:tcPr>
            <w:tcW w:w="446" w:type="dxa"/>
            <w:hideMark/>
          </w:tcPr>
          <w:p w14:paraId="76368653" w14:textId="77777777" w:rsidR="001E7F9C" w:rsidRPr="001E7F9C" w:rsidRDefault="001E7F9C" w:rsidP="001E7F9C">
            <w:pPr>
              <w:rPr>
                <w:sz w:val="16"/>
                <w:szCs w:val="16"/>
              </w:rPr>
            </w:pPr>
            <w:r w:rsidRPr="001E7F9C">
              <w:rPr>
                <w:sz w:val="16"/>
                <w:szCs w:val="16"/>
              </w:rPr>
              <w:t> </w:t>
            </w:r>
          </w:p>
        </w:tc>
        <w:tc>
          <w:tcPr>
            <w:tcW w:w="369" w:type="dxa"/>
            <w:hideMark/>
          </w:tcPr>
          <w:p w14:paraId="24CC1584" w14:textId="77777777" w:rsidR="001E7F9C" w:rsidRPr="001E7F9C" w:rsidRDefault="001E7F9C" w:rsidP="001E7F9C">
            <w:pPr>
              <w:rPr>
                <w:sz w:val="16"/>
                <w:szCs w:val="16"/>
              </w:rPr>
            </w:pPr>
            <w:r w:rsidRPr="001E7F9C">
              <w:rPr>
                <w:sz w:val="16"/>
                <w:szCs w:val="16"/>
              </w:rPr>
              <w:t> </w:t>
            </w:r>
          </w:p>
        </w:tc>
        <w:tc>
          <w:tcPr>
            <w:tcW w:w="464" w:type="dxa"/>
            <w:hideMark/>
          </w:tcPr>
          <w:p w14:paraId="44622A11" w14:textId="77777777" w:rsidR="001E7F9C" w:rsidRPr="001E7F9C" w:rsidRDefault="001E7F9C" w:rsidP="001E7F9C">
            <w:pPr>
              <w:rPr>
                <w:sz w:val="16"/>
                <w:szCs w:val="16"/>
              </w:rPr>
            </w:pPr>
            <w:r w:rsidRPr="001E7F9C">
              <w:rPr>
                <w:sz w:val="16"/>
                <w:szCs w:val="16"/>
              </w:rPr>
              <w:t> </w:t>
            </w:r>
          </w:p>
        </w:tc>
        <w:tc>
          <w:tcPr>
            <w:tcW w:w="503" w:type="dxa"/>
            <w:hideMark/>
          </w:tcPr>
          <w:p w14:paraId="04F4A219" w14:textId="77777777" w:rsidR="001E7F9C" w:rsidRPr="001E7F9C" w:rsidRDefault="001E7F9C" w:rsidP="001E7F9C">
            <w:pPr>
              <w:rPr>
                <w:sz w:val="16"/>
                <w:szCs w:val="16"/>
              </w:rPr>
            </w:pPr>
            <w:r w:rsidRPr="001E7F9C">
              <w:rPr>
                <w:sz w:val="16"/>
                <w:szCs w:val="16"/>
              </w:rPr>
              <w:t> </w:t>
            </w:r>
          </w:p>
        </w:tc>
        <w:tc>
          <w:tcPr>
            <w:tcW w:w="1069" w:type="dxa"/>
            <w:noWrap/>
            <w:hideMark/>
          </w:tcPr>
          <w:p w14:paraId="37FB5D58" w14:textId="77777777" w:rsidR="001E7F9C" w:rsidRPr="001E7F9C" w:rsidRDefault="001E7F9C" w:rsidP="001E7F9C">
            <w:pPr>
              <w:rPr>
                <w:sz w:val="16"/>
                <w:szCs w:val="16"/>
              </w:rPr>
            </w:pPr>
            <w:r w:rsidRPr="001E7F9C">
              <w:rPr>
                <w:sz w:val="16"/>
                <w:szCs w:val="16"/>
              </w:rPr>
              <w:t>3 429,1</w:t>
            </w:r>
          </w:p>
        </w:tc>
        <w:tc>
          <w:tcPr>
            <w:tcW w:w="1069" w:type="dxa"/>
            <w:noWrap/>
            <w:hideMark/>
          </w:tcPr>
          <w:p w14:paraId="4138BEA7" w14:textId="77777777" w:rsidR="001E7F9C" w:rsidRPr="001E7F9C" w:rsidRDefault="001E7F9C" w:rsidP="001E7F9C">
            <w:pPr>
              <w:rPr>
                <w:sz w:val="16"/>
                <w:szCs w:val="16"/>
              </w:rPr>
            </w:pPr>
            <w:r w:rsidRPr="001E7F9C">
              <w:rPr>
                <w:sz w:val="16"/>
                <w:szCs w:val="16"/>
              </w:rPr>
              <w:t>1 346,8</w:t>
            </w:r>
          </w:p>
        </w:tc>
        <w:tc>
          <w:tcPr>
            <w:tcW w:w="1274" w:type="dxa"/>
            <w:noWrap/>
            <w:hideMark/>
          </w:tcPr>
          <w:p w14:paraId="38F6E3A9" w14:textId="77777777" w:rsidR="001E7F9C" w:rsidRPr="001E7F9C" w:rsidRDefault="001E7F9C" w:rsidP="001E7F9C">
            <w:pPr>
              <w:rPr>
                <w:sz w:val="16"/>
                <w:szCs w:val="16"/>
              </w:rPr>
            </w:pPr>
            <w:r w:rsidRPr="001E7F9C">
              <w:rPr>
                <w:sz w:val="16"/>
                <w:szCs w:val="16"/>
              </w:rPr>
              <w:t>2 346,8</w:t>
            </w:r>
          </w:p>
        </w:tc>
      </w:tr>
      <w:tr w:rsidR="001E7F9C" w:rsidRPr="001E7F9C" w14:paraId="2380CF3F" w14:textId="77777777" w:rsidTr="00B35219">
        <w:trPr>
          <w:trHeight w:val="900"/>
        </w:trPr>
        <w:tc>
          <w:tcPr>
            <w:tcW w:w="3753" w:type="dxa"/>
            <w:hideMark/>
          </w:tcPr>
          <w:p w14:paraId="7E67CB18" w14:textId="77777777" w:rsidR="001E7F9C" w:rsidRPr="001E7F9C" w:rsidRDefault="001E7F9C">
            <w:pPr>
              <w:rPr>
                <w:sz w:val="16"/>
                <w:szCs w:val="16"/>
              </w:rPr>
            </w:pPr>
            <w:r w:rsidRPr="001E7F9C">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69" w:type="dxa"/>
            <w:hideMark/>
          </w:tcPr>
          <w:p w14:paraId="6EE76482" w14:textId="77777777" w:rsidR="001E7F9C" w:rsidRPr="001E7F9C" w:rsidRDefault="001E7F9C" w:rsidP="001E7F9C">
            <w:pPr>
              <w:rPr>
                <w:sz w:val="16"/>
                <w:szCs w:val="16"/>
              </w:rPr>
            </w:pPr>
            <w:r w:rsidRPr="001E7F9C">
              <w:rPr>
                <w:sz w:val="16"/>
                <w:szCs w:val="16"/>
              </w:rPr>
              <w:t>65</w:t>
            </w:r>
          </w:p>
        </w:tc>
        <w:tc>
          <w:tcPr>
            <w:tcW w:w="366" w:type="dxa"/>
            <w:hideMark/>
          </w:tcPr>
          <w:p w14:paraId="3E07B4C1" w14:textId="77777777" w:rsidR="001E7F9C" w:rsidRPr="001E7F9C" w:rsidRDefault="001E7F9C" w:rsidP="001E7F9C">
            <w:pPr>
              <w:rPr>
                <w:sz w:val="16"/>
                <w:szCs w:val="16"/>
              </w:rPr>
            </w:pPr>
            <w:r w:rsidRPr="001E7F9C">
              <w:rPr>
                <w:sz w:val="16"/>
                <w:szCs w:val="16"/>
              </w:rPr>
              <w:t>1</w:t>
            </w:r>
          </w:p>
        </w:tc>
        <w:tc>
          <w:tcPr>
            <w:tcW w:w="451" w:type="dxa"/>
            <w:hideMark/>
          </w:tcPr>
          <w:p w14:paraId="48AE2EBF" w14:textId="77777777" w:rsidR="001E7F9C" w:rsidRPr="001E7F9C" w:rsidRDefault="001E7F9C" w:rsidP="001E7F9C">
            <w:pPr>
              <w:rPr>
                <w:sz w:val="16"/>
                <w:szCs w:val="16"/>
              </w:rPr>
            </w:pPr>
            <w:r w:rsidRPr="001E7F9C">
              <w:rPr>
                <w:sz w:val="16"/>
                <w:szCs w:val="16"/>
              </w:rPr>
              <w:t>00</w:t>
            </w:r>
          </w:p>
        </w:tc>
        <w:tc>
          <w:tcPr>
            <w:tcW w:w="629" w:type="dxa"/>
            <w:hideMark/>
          </w:tcPr>
          <w:p w14:paraId="5D443F09" w14:textId="77777777" w:rsidR="001E7F9C" w:rsidRPr="001E7F9C" w:rsidRDefault="001E7F9C" w:rsidP="001E7F9C">
            <w:pPr>
              <w:rPr>
                <w:sz w:val="16"/>
                <w:szCs w:val="16"/>
              </w:rPr>
            </w:pPr>
            <w:r w:rsidRPr="001E7F9C">
              <w:rPr>
                <w:sz w:val="16"/>
                <w:szCs w:val="16"/>
              </w:rPr>
              <w:t>41150</w:t>
            </w:r>
          </w:p>
        </w:tc>
        <w:tc>
          <w:tcPr>
            <w:tcW w:w="446" w:type="dxa"/>
            <w:hideMark/>
          </w:tcPr>
          <w:p w14:paraId="1E331A75" w14:textId="77777777" w:rsidR="001E7F9C" w:rsidRPr="001E7F9C" w:rsidRDefault="001E7F9C" w:rsidP="001E7F9C">
            <w:pPr>
              <w:rPr>
                <w:sz w:val="16"/>
                <w:szCs w:val="16"/>
              </w:rPr>
            </w:pPr>
            <w:r w:rsidRPr="001E7F9C">
              <w:rPr>
                <w:sz w:val="16"/>
                <w:szCs w:val="16"/>
              </w:rPr>
              <w:t>100</w:t>
            </w:r>
          </w:p>
        </w:tc>
        <w:tc>
          <w:tcPr>
            <w:tcW w:w="369" w:type="dxa"/>
            <w:hideMark/>
          </w:tcPr>
          <w:p w14:paraId="298ABA58" w14:textId="77777777" w:rsidR="001E7F9C" w:rsidRPr="001E7F9C" w:rsidRDefault="001E7F9C" w:rsidP="001E7F9C">
            <w:pPr>
              <w:rPr>
                <w:sz w:val="16"/>
                <w:szCs w:val="16"/>
              </w:rPr>
            </w:pPr>
            <w:r w:rsidRPr="001E7F9C">
              <w:rPr>
                <w:sz w:val="16"/>
                <w:szCs w:val="16"/>
              </w:rPr>
              <w:t> </w:t>
            </w:r>
          </w:p>
        </w:tc>
        <w:tc>
          <w:tcPr>
            <w:tcW w:w="464" w:type="dxa"/>
            <w:hideMark/>
          </w:tcPr>
          <w:p w14:paraId="4A1B9284" w14:textId="77777777" w:rsidR="001E7F9C" w:rsidRPr="001E7F9C" w:rsidRDefault="001E7F9C" w:rsidP="001E7F9C">
            <w:pPr>
              <w:rPr>
                <w:sz w:val="16"/>
                <w:szCs w:val="16"/>
              </w:rPr>
            </w:pPr>
            <w:r w:rsidRPr="001E7F9C">
              <w:rPr>
                <w:sz w:val="16"/>
                <w:szCs w:val="16"/>
              </w:rPr>
              <w:t> </w:t>
            </w:r>
          </w:p>
        </w:tc>
        <w:tc>
          <w:tcPr>
            <w:tcW w:w="503" w:type="dxa"/>
            <w:hideMark/>
          </w:tcPr>
          <w:p w14:paraId="1ED0B5E9" w14:textId="77777777" w:rsidR="001E7F9C" w:rsidRPr="001E7F9C" w:rsidRDefault="001E7F9C" w:rsidP="001E7F9C">
            <w:pPr>
              <w:rPr>
                <w:sz w:val="16"/>
                <w:szCs w:val="16"/>
              </w:rPr>
            </w:pPr>
            <w:r w:rsidRPr="001E7F9C">
              <w:rPr>
                <w:sz w:val="16"/>
                <w:szCs w:val="16"/>
              </w:rPr>
              <w:t> </w:t>
            </w:r>
          </w:p>
        </w:tc>
        <w:tc>
          <w:tcPr>
            <w:tcW w:w="1069" w:type="dxa"/>
            <w:noWrap/>
            <w:hideMark/>
          </w:tcPr>
          <w:p w14:paraId="47DF6AF5" w14:textId="77777777" w:rsidR="001E7F9C" w:rsidRPr="001E7F9C" w:rsidRDefault="001E7F9C" w:rsidP="001E7F9C">
            <w:pPr>
              <w:rPr>
                <w:sz w:val="16"/>
                <w:szCs w:val="16"/>
              </w:rPr>
            </w:pPr>
            <w:r w:rsidRPr="001E7F9C">
              <w:rPr>
                <w:sz w:val="16"/>
                <w:szCs w:val="16"/>
              </w:rPr>
              <w:t>3 429,1</w:t>
            </w:r>
          </w:p>
        </w:tc>
        <w:tc>
          <w:tcPr>
            <w:tcW w:w="1069" w:type="dxa"/>
            <w:noWrap/>
            <w:hideMark/>
          </w:tcPr>
          <w:p w14:paraId="61172580" w14:textId="77777777" w:rsidR="001E7F9C" w:rsidRPr="001E7F9C" w:rsidRDefault="001E7F9C" w:rsidP="001E7F9C">
            <w:pPr>
              <w:rPr>
                <w:sz w:val="16"/>
                <w:szCs w:val="16"/>
              </w:rPr>
            </w:pPr>
            <w:r w:rsidRPr="001E7F9C">
              <w:rPr>
                <w:sz w:val="16"/>
                <w:szCs w:val="16"/>
              </w:rPr>
              <w:t>1 346,8</w:t>
            </w:r>
          </w:p>
        </w:tc>
        <w:tc>
          <w:tcPr>
            <w:tcW w:w="1274" w:type="dxa"/>
            <w:noWrap/>
            <w:hideMark/>
          </w:tcPr>
          <w:p w14:paraId="500679F0" w14:textId="77777777" w:rsidR="001E7F9C" w:rsidRPr="001E7F9C" w:rsidRDefault="001E7F9C" w:rsidP="001E7F9C">
            <w:pPr>
              <w:rPr>
                <w:sz w:val="16"/>
                <w:szCs w:val="16"/>
              </w:rPr>
            </w:pPr>
            <w:r w:rsidRPr="001E7F9C">
              <w:rPr>
                <w:sz w:val="16"/>
                <w:szCs w:val="16"/>
              </w:rPr>
              <w:t>2 346,8</w:t>
            </w:r>
          </w:p>
        </w:tc>
      </w:tr>
      <w:tr w:rsidR="001E7F9C" w:rsidRPr="001E7F9C" w14:paraId="345549D0" w14:textId="77777777" w:rsidTr="00B35219">
        <w:trPr>
          <w:trHeight w:val="600"/>
        </w:trPr>
        <w:tc>
          <w:tcPr>
            <w:tcW w:w="3753" w:type="dxa"/>
            <w:hideMark/>
          </w:tcPr>
          <w:p w14:paraId="1F9B5C4F" w14:textId="77777777" w:rsidR="001E7F9C" w:rsidRPr="001E7F9C" w:rsidRDefault="001E7F9C">
            <w:pPr>
              <w:rPr>
                <w:sz w:val="16"/>
                <w:szCs w:val="16"/>
              </w:rPr>
            </w:pPr>
            <w:r w:rsidRPr="001E7F9C">
              <w:rPr>
                <w:sz w:val="16"/>
                <w:szCs w:val="16"/>
              </w:rPr>
              <w:t>Расходы на выплаты персоналу государственных (муниципальных) органов</w:t>
            </w:r>
          </w:p>
        </w:tc>
        <w:tc>
          <w:tcPr>
            <w:tcW w:w="369" w:type="dxa"/>
            <w:hideMark/>
          </w:tcPr>
          <w:p w14:paraId="263113EC" w14:textId="77777777" w:rsidR="001E7F9C" w:rsidRPr="001E7F9C" w:rsidRDefault="001E7F9C" w:rsidP="001E7F9C">
            <w:pPr>
              <w:rPr>
                <w:sz w:val="16"/>
                <w:szCs w:val="16"/>
              </w:rPr>
            </w:pPr>
            <w:r w:rsidRPr="001E7F9C">
              <w:rPr>
                <w:sz w:val="16"/>
                <w:szCs w:val="16"/>
              </w:rPr>
              <w:t>65</w:t>
            </w:r>
          </w:p>
        </w:tc>
        <w:tc>
          <w:tcPr>
            <w:tcW w:w="366" w:type="dxa"/>
            <w:hideMark/>
          </w:tcPr>
          <w:p w14:paraId="43D61AAD" w14:textId="77777777" w:rsidR="001E7F9C" w:rsidRPr="001E7F9C" w:rsidRDefault="001E7F9C" w:rsidP="001E7F9C">
            <w:pPr>
              <w:rPr>
                <w:sz w:val="16"/>
                <w:szCs w:val="16"/>
              </w:rPr>
            </w:pPr>
            <w:r w:rsidRPr="001E7F9C">
              <w:rPr>
                <w:sz w:val="16"/>
                <w:szCs w:val="16"/>
              </w:rPr>
              <w:t>1</w:t>
            </w:r>
          </w:p>
        </w:tc>
        <w:tc>
          <w:tcPr>
            <w:tcW w:w="451" w:type="dxa"/>
            <w:hideMark/>
          </w:tcPr>
          <w:p w14:paraId="07CA45CE" w14:textId="77777777" w:rsidR="001E7F9C" w:rsidRPr="001E7F9C" w:rsidRDefault="001E7F9C" w:rsidP="001E7F9C">
            <w:pPr>
              <w:rPr>
                <w:sz w:val="16"/>
                <w:szCs w:val="16"/>
              </w:rPr>
            </w:pPr>
            <w:r w:rsidRPr="001E7F9C">
              <w:rPr>
                <w:sz w:val="16"/>
                <w:szCs w:val="16"/>
              </w:rPr>
              <w:t>00</w:t>
            </w:r>
          </w:p>
        </w:tc>
        <w:tc>
          <w:tcPr>
            <w:tcW w:w="629" w:type="dxa"/>
            <w:hideMark/>
          </w:tcPr>
          <w:p w14:paraId="75E492F9" w14:textId="77777777" w:rsidR="001E7F9C" w:rsidRPr="001E7F9C" w:rsidRDefault="001E7F9C" w:rsidP="001E7F9C">
            <w:pPr>
              <w:rPr>
                <w:sz w:val="16"/>
                <w:szCs w:val="16"/>
              </w:rPr>
            </w:pPr>
            <w:r w:rsidRPr="001E7F9C">
              <w:rPr>
                <w:sz w:val="16"/>
                <w:szCs w:val="16"/>
              </w:rPr>
              <w:t>41150</w:t>
            </w:r>
          </w:p>
        </w:tc>
        <w:tc>
          <w:tcPr>
            <w:tcW w:w="446" w:type="dxa"/>
            <w:hideMark/>
          </w:tcPr>
          <w:p w14:paraId="5CE761ED" w14:textId="77777777" w:rsidR="001E7F9C" w:rsidRPr="001E7F9C" w:rsidRDefault="001E7F9C" w:rsidP="001E7F9C">
            <w:pPr>
              <w:rPr>
                <w:sz w:val="16"/>
                <w:szCs w:val="16"/>
              </w:rPr>
            </w:pPr>
            <w:r w:rsidRPr="001E7F9C">
              <w:rPr>
                <w:sz w:val="16"/>
                <w:szCs w:val="16"/>
              </w:rPr>
              <w:t>120</w:t>
            </w:r>
          </w:p>
        </w:tc>
        <w:tc>
          <w:tcPr>
            <w:tcW w:w="369" w:type="dxa"/>
            <w:hideMark/>
          </w:tcPr>
          <w:p w14:paraId="33A4AA86" w14:textId="77777777" w:rsidR="001E7F9C" w:rsidRPr="001E7F9C" w:rsidRDefault="001E7F9C" w:rsidP="001E7F9C">
            <w:pPr>
              <w:rPr>
                <w:sz w:val="16"/>
                <w:szCs w:val="16"/>
              </w:rPr>
            </w:pPr>
            <w:r w:rsidRPr="001E7F9C">
              <w:rPr>
                <w:sz w:val="16"/>
                <w:szCs w:val="16"/>
              </w:rPr>
              <w:t> </w:t>
            </w:r>
          </w:p>
        </w:tc>
        <w:tc>
          <w:tcPr>
            <w:tcW w:w="464" w:type="dxa"/>
            <w:hideMark/>
          </w:tcPr>
          <w:p w14:paraId="4F2E9FF5" w14:textId="77777777" w:rsidR="001E7F9C" w:rsidRPr="001E7F9C" w:rsidRDefault="001E7F9C" w:rsidP="001E7F9C">
            <w:pPr>
              <w:rPr>
                <w:sz w:val="16"/>
                <w:szCs w:val="16"/>
              </w:rPr>
            </w:pPr>
            <w:r w:rsidRPr="001E7F9C">
              <w:rPr>
                <w:sz w:val="16"/>
                <w:szCs w:val="16"/>
              </w:rPr>
              <w:t> </w:t>
            </w:r>
          </w:p>
        </w:tc>
        <w:tc>
          <w:tcPr>
            <w:tcW w:w="503" w:type="dxa"/>
            <w:hideMark/>
          </w:tcPr>
          <w:p w14:paraId="4ABB6C92" w14:textId="77777777" w:rsidR="001E7F9C" w:rsidRPr="001E7F9C" w:rsidRDefault="001E7F9C" w:rsidP="001E7F9C">
            <w:pPr>
              <w:rPr>
                <w:sz w:val="16"/>
                <w:szCs w:val="16"/>
              </w:rPr>
            </w:pPr>
            <w:r w:rsidRPr="001E7F9C">
              <w:rPr>
                <w:sz w:val="16"/>
                <w:szCs w:val="16"/>
              </w:rPr>
              <w:t> </w:t>
            </w:r>
          </w:p>
        </w:tc>
        <w:tc>
          <w:tcPr>
            <w:tcW w:w="1069" w:type="dxa"/>
            <w:noWrap/>
            <w:hideMark/>
          </w:tcPr>
          <w:p w14:paraId="1340EC77" w14:textId="77777777" w:rsidR="001E7F9C" w:rsidRPr="001E7F9C" w:rsidRDefault="001E7F9C" w:rsidP="001E7F9C">
            <w:pPr>
              <w:rPr>
                <w:sz w:val="16"/>
                <w:szCs w:val="16"/>
              </w:rPr>
            </w:pPr>
            <w:r w:rsidRPr="001E7F9C">
              <w:rPr>
                <w:sz w:val="16"/>
                <w:szCs w:val="16"/>
              </w:rPr>
              <w:t>3 429,1</w:t>
            </w:r>
          </w:p>
        </w:tc>
        <w:tc>
          <w:tcPr>
            <w:tcW w:w="1069" w:type="dxa"/>
            <w:noWrap/>
            <w:hideMark/>
          </w:tcPr>
          <w:p w14:paraId="3CBC5963" w14:textId="77777777" w:rsidR="001E7F9C" w:rsidRPr="001E7F9C" w:rsidRDefault="001E7F9C" w:rsidP="001E7F9C">
            <w:pPr>
              <w:rPr>
                <w:sz w:val="16"/>
                <w:szCs w:val="16"/>
              </w:rPr>
            </w:pPr>
            <w:r w:rsidRPr="001E7F9C">
              <w:rPr>
                <w:sz w:val="16"/>
                <w:szCs w:val="16"/>
              </w:rPr>
              <w:t>1 346,8</w:t>
            </w:r>
          </w:p>
        </w:tc>
        <w:tc>
          <w:tcPr>
            <w:tcW w:w="1274" w:type="dxa"/>
            <w:noWrap/>
            <w:hideMark/>
          </w:tcPr>
          <w:p w14:paraId="20BE01BC" w14:textId="77777777" w:rsidR="001E7F9C" w:rsidRPr="001E7F9C" w:rsidRDefault="001E7F9C" w:rsidP="001E7F9C">
            <w:pPr>
              <w:rPr>
                <w:sz w:val="16"/>
                <w:szCs w:val="16"/>
              </w:rPr>
            </w:pPr>
            <w:r w:rsidRPr="001E7F9C">
              <w:rPr>
                <w:sz w:val="16"/>
                <w:szCs w:val="16"/>
              </w:rPr>
              <w:t>2 346,8</w:t>
            </w:r>
          </w:p>
        </w:tc>
      </w:tr>
      <w:tr w:rsidR="001E7F9C" w:rsidRPr="001E7F9C" w14:paraId="073E320B" w14:textId="77777777" w:rsidTr="00B35219">
        <w:trPr>
          <w:trHeight w:val="255"/>
        </w:trPr>
        <w:tc>
          <w:tcPr>
            <w:tcW w:w="3753" w:type="dxa"/>
            <w:hideMark/>
          </w:tcPr>
          <w:p w14:paraId="46FD7319" w14:textId="77777777" w:rsidR="001E7F9C" w:rsidRPr="001E7F9C" w:rsidRDefault="001E7F9C">
            <w:pPr>
              <w:rPr>
                <w:sz w:val="16"/>
                <w:szCs w:val="16"/>
              </w:rPr>
            </w:pPr>
            <w:r w:rsidRPr="001E7F9C">
              <w:rPr>
                <w:sz w:val="16"/>
                <w:szCs w:val="16"/>
              </w:rPr>
              <w:t>ОБЩЕГОСУДАРСТВЕННЫЕ ВОПРОСЫ</w:t>
            </w:r>
          </w:p>
        </w:tc>
        <w:tc>
          <w:tcPr>
            <w:tcW w:w="369" w:type="dxa"/>
            <w:hideMark/>
          </w:tcPr>
          <w:p w14:paraId="04356B50" w14:textId="77777777" w:rsidR="001E7F9C" w:rsidRPr="001E7F9C" w:rsidRDefault="001E7F9C" w:rsidP="001E7F9C">
            <w:pPr>
              <w:rPr>
                <w:sz w:val="16"/>
                <w:szCs w:val="16"/>
              </w:rPr>
            </w:pPr>
            <w:r w:rsidRPr="001E7F9C">
              <w:rPr>
                <w:sz w:val="16"/>
                <w:szCs w:val="16"/>
              </w:rPr>
              <w:t>65</w:t>
            </w:r>
          </w:p>
        </w:tc>
        <w:tc>
          <w:tcPr>
            <w:tcW w:w="366" w:type="dxa"/>
            <w:hideMark/>
          </w:tcPr>
          <w:p w14:paraId="10629EC0" w14:textId="77777777" w:rsidR="001E7F9C" w:rsidRPr="001E7F9C" w:rsidRDefault="001E7F9C" w:rsidP="001E7F9C">
            <w:pPr>
              <w:rPr>
                <w:sz w:val="16"/>
                <w:szCs w:val="16"/>
              </w:rPr>
            </w:pPr>
            <w:r w:rsidRPr="001E7F9C">
              <w:rPr>
                <w:sz w:val="16"/>
                <w:szCs w:val="16"/>
              </w:rPr>
              <w:t>1</w:t>
            </w:r>
          </w:p>
        </w:tc>
        <w:tc>
          <w:tcPr>
            <w:tcW w:w="451" w:type="dxa"/>
            <w:hideMark/>
          </w:tcPr>
          <w:p w14:paraId="3270F88D" w14:textId="77777777" w:rsidR="001E7F9C" w:rsidRPr="001E7F9C" w:rsidRDefault="001E7F9C" w:rsidP="001E7F9C">
            <w:pPr>
              <w:rPr>
                <w:sz w:val="16"/>
                <w:szCs w:val="16"/>
              </w:rPr>
            </w:pPr>
            <w:r w:rsidRPr="001E7F9C">
              <w:rPr>
                <w:sz w:val="16"/>
                <w:szCs w:val="16"/>
              </w:rPr>
              <w:t>00</w:t>
            </w:r>
          </w:p>
        </w:tc>
        <w:tc>
          <w:tcPr>
            <w:tcW w:w="629" w:type="dxa"/>
            <w:hideMark/>
          </w:tcPr>
          <w:p w14:paraId="32FC1A08" w14:textId="77777777" w:rsidR="001E7F9C" w:rsidRPr="001E7F9C" w:rsidRDefault="001E7F9C" w:rsidP="001E7F9C">
            <w:pPr>
              <w:rPr>
                <w:sz w:val="16"/>
                <w:szCs w:val="16"/>
              </w:rPr>
            </w:pPr>
            <w:r w:rsidRPr="001E7F9C">
              <w:rPr>
                <w:sz w:val="16"/>
                <w:szCs w:val="16"/>
              </w:rPr>
              <w:t>41150</w:t>
            </w:r>
          </w:p>
        </w:tc>
        <w:tc>
          <w:tcPr>
            <w:tcW w:w="446" w:type="dxa"/>
            <w:hideMark/>
          </w:tcPr>
          <w:p w14:paraId="0C7F7276" w14:textId="77777777" w:rsidR="001E7F9C" w:rsidRPr="001E7F9C" w:rsidRDefault="001E7F9C" w:rsidP="001E7F9C">
            <w:pPr>
              <w:rPr>
                <w:sz w:val="16"/>
                <w:szCs w:val="16"/>
              </w:rPr>
            </w:pPr>
            <w:r w:rsidRPr="001E7F9C">
              <w:rPr>
                <w:sz w:val="16"/>
                <w:szCs w:val="16"/>
              </w:rPr>
              <w:t>120</w:t>
            </w:r>
          </w:p>
        </w:tc>
        <w:tc>
          <w:tcPr>
            <w:tcW w:w="369" w:type="dxa"/>
            <w:hideMark/>
          </w:tcPr>
          <w:p w14:paraId="1056CC45" w14:textId="77777777" w:rsidR="001E7F9C" w:rsidRPr="001E7F9C" w:rsidRDefault="001E7F9C" w:rsidP="001E7F9C">
            <w:pPr>
              <w:rPr>
                <w:sz w:val="16"/>
                <w:szCs w:val="16"/>
              </w:rPr>
            </w:pPr>
            <w:r w:rsidRPr="001E7F9C">
              <w:rPr>
                <w:sz w:val="16"/>
                <w:szCs w:val="16"/>
              </w:rPr>
              <w:t>01</w:t>
            </w:r>
          </w:p>
        </w:tc>
        <w:tc>
          <w:tcPr>
            <w:tcW w:w="464" w:type="dxa"/>
            <w:hideMark/>
          </w:tcPr>
          <w:p w14:paraId="6CE73DC4" w14:textId="77777777" w:rsidR="001E7F9C" w:rsidRPr="001E7F9C" w:rsidRDefault="001E7F9C" w:rsidP="001E7F9C">
            <w:pPr>
              <w:rPr>
                <w:sz w:val="16"/>
                <w:szCs w:val="16"/>
              </w:rPr>
            </w:pPr>
            <w:r w:rsidRPr="001E7F9C">
              <w:rPr>
                <w:sz w:val="16"/>
                <w:szCs w:val="16"/>
              </w:rPr>
              <w:t> </w:t>
            </w:r>
          </w:p>
        </w:tc>
        <w:tc>
          <w:tcPr>
            <w:tcW w:w="503" w:type="dxa"/>
            <w:hideMark/>
          </w:tcPr>
          <w:p w14:paraId="7E398C13" w14:textId="77777777" w:rsidR="001E7F9C" w:rsidRPr="001E7F9C" w:rsidRDefault="001E7F9C" w:rsidP="001E7F9C">
            <w:pPr>
              <w:rPr>
                <w:sz w:val="16"/>
                <w:szCs w:val="16"/>
              </w:rPr>
            </w:pPr>
            <w:r w:rsidRPr="001E7F9C">
              <w:rPr>
                <w:sz w:val="16"/>
                <w:szCs w:val="16"/>
              </w:rPr>
              <w:t> </w:t>
            </w:r>
          </w:p>
        </w:tc>
        <w:tc>
          <w:tcPr>
            <w:tcW w:w="1069" w:type="dxa"/>
            <w:noWrap/>
            <w:hideMark/>
          </w:tcPr>
          <w:p w14:paraId="00BFA91F" w14:textId="77777777" w:rsidR="001E7F9C" w:rsidRPr="001E7F9C" w:rsidRDefault="001E7F9C" w:rsidP="001E7F9C">
            <w:pPr>
              <w:rPr>
                <w:sz w:val="16"/>
                <w:szCs w:val="16"/>
              </w:rPr>
            </w:pPr>
            <w:r w:rsidRPr="001E7F9C">
              <w:rPr>
                <w:sz w:val="16"/>
                <w:szCs w:val="16"/>
              </w:rPr>
              <w:t>3 429,1</w:t>
            </w:r>
          </w:p>
        </w:tc>
        <w:tc>
          <w:tcPr>
            <w:tcW w:w="1069" w:type="dxa"/>
            <w:noWrap/>
            <w:hideMark/>
          </w:tcPr>
          <w:p w14:paraId="53C7B33F" w14:textId="77777777" w:rsidR="001E7F9C" w:rsidRPr="001E7F9C" w:rsidRDefault="001E7F9C" w:rsidP="001E7F9C">
            <w:pPr>
              <w:rPr>
                <w:sz w:val="16"/>
                <w:szCs w:val="16"/>
              </w:rPr>
            </w:pPr>
            <w:r w:rsidRPr="001E7F9C">
              <w:rPr>
                <w:sz w:val="16"/>
                <w:szCs w:val="16"/>
              </w:rPr>
              <w:t>1 346,8</w:t>
            </w:r>
          </w:p>
        </w:tc>
        <w:tc>
          <w:tcPr>
            <w:tcW w:w="1274" w:type="dxa"/>
            <w:noWrap/>
            <w:hideMark/>
          </w:tcPr>
          <w:p w14:paraId="2F345F71" w14:textId="77777777" w:rsidR="001E7F9C" w:rsidRPr="001E7F9C" w:rsidRDefault="001E7F9C" w:rsidP="001E7F9C">
            <w:pPr>
              <w:rPr>
                <w:sz w:val="16"/>
                <w:szCs w:val="16"/>
              </w:rPr>
            </w:pPr>
            <w:r w:rsidRPr="001E7F9C">
              <w:rPr>
                <w:sz w:val="16"/>
                <w:szCs w:val="16"/>
              </w:rPr>
              <w:t>2 346,8</w:t>
            </w:r>
          </w:p>
        </w:tc>
      </w:tr>
      <w:tr w:rsidR="001E7F9C" w:rsidRPr="001E7F9C" w14:paraId="083E2D0A" w14:textId="77777777" w:rsidTr="00B35219">
        <w:trPr>
          <w:trHeight w:val="450"/>
        </w:trPr>
        <w:tc>
          <w:tcPr>
            <w:tcW w:w="3753" w:type="dxa"/>
            <w:hideMark/>
          </w:tcPr>
          <w:p w14:paraId="7812881D" w14:textId="77777777" w:rsidR="001E7F9C" w:rsidRPr="001E7F9C" w:rsidRDefault="001E7F9C">
            <w:pPr>
              <w:rPr>
                <w:sz w:val="16"/>
                <w:szCs w:val="16"/>
              </w:rPr>
            </w:pPr>
            <w:r w:rsidRPr="001E7F9C">
              <w:rPr>
                <w:sz w:val="16"/>
                <w:szCs w:val="16"/>
              </w:rPr>
              <w:t>Функционирование высшего должностного лица субъекта Российской Федерации и муниципального образования</w:t>
            </w:r>
          </w:p>
        </w:tc>
        <w:tc>
          <w:tcPr>
            <w:tcW w:w="369" w:type="dxa"/>
            <w:hideMark/>
          </w:tcPr>
          <w:p w14:paraId="79FCC29C" w14:textId="77777777" w:rsidR="001E7F9C" w:rsidRPr="001E7F9C" w:rsidRDefault="001E7F9C" w:rsidP="001E7F9C">
            <w:pPr>
              <w:rPr>
                <w:sz w:val="16"/>
                <w:szCs w:val="16"/>
              </w:rPr>
            </w:pPr>
            <w:r w:rsidRPr="001E7F9C">
              <w:rPr>
                <w:sz w:val="16"/>
                <w:szCs w:val="16"/>
              </w:rPr>
              <w:t>65</w:t>
            </w:r>
          </w:p>
        </w:tc>
        <w:tc>
          <w:tcPr>
            <w:tcW w:w="366" w:type="dxa"/>
            <w:hideMark/>
          </w:tcPr>
          <w:p w14:paraId="70C2C119" w14:textId="77777777" w:rsidR="001E7F9C" w:rsidRPr="001E7F9C" w:rsidRDefault="001E7F9C" w:rsidP="001E7F9C">
            <w:pPr>
              <w:rPr>
                <w:sz w:val="16"/>
                <w:szCs w:val="16"/>
              </w:rPr>
            </w:pPr>
            <w:r w:rsidRPr="001E7F9C">
              <w:rPr>
                <w:sz w:val="16"/>
                <w:szCs w:val="16"/>
              </w:rPr>
              <w:t>1</w:t>
            </w:r>
          </w:p>
        </w:tc>
        <w:tc>
          <w:tcPr>
            <w:tcW w:w="451" w:type="dxa"/>
            <w:hideMark/>
          </w:tcPr>
          <w:p w14:paraId="7A76C19B" w14:textId="77777777" w:rsidR="001E7F9C" w:rsidRPr="001E7F9C" w:rsidRDefault="001E7F9C" w:rsidP="001E7F9C">
            <w:pPr>
              <w:rPr>
                <w:sz w:val="16"/>
                <w:szCs w:val="16"/>
              </w:rPr>
            </w:pPr>
            <w:r w:rsidRPr="001E7F9C">
              <w:rPr>
                <w:sz w:val="16"/>
                <w:szCs w:val="16"/>
              </w:rPr>
              <w:t>00</w:t>
            </w:r>
          </w:p>
        </w:tc>
        <w:tc>
          <w:tcPr>
            <w:tcW w:w="629" w:type="dxa"/>
            <w:hideMark/>
          </w:tcPr>
          <w:p w14:paraId="38EE5C4F" w14:textId="77777777" w:rsidR="001E7F9C" w:rsidRPr="001E7F9C" w:rsidRDefault="001E7F9C" w:rsidP="001E7F9C">
            <w:pPr>
              <w:rPr>
                <w:sz w:val="16"/>
                <w:szCs w:val="16"/>
              </w:rPr>
            </w:pPr>
            <w:r w:rsidRPr="001E7F9C">
              <w:rPr>
                <w:sz w:val="16"/>
                <w:szCs w:val="16"/>
              </w:rPr>
              <w:t>41150</w:t>
            </w:r>
          </w:p>
        </w:tc>
        <w:tc>
          <w:tcPr>
            <w:tcW w:w="446" w:type="dxa"/>
            <w:hideMark/>
          </w:tcPr>
          <w:p w14:paraId="2B580610" w14:textId="77777777" w:rsidR="001E7F9C" w:rsidRPr="001E7F9C" w:rsidRDefault="001E7F9C" w:rsidP="001E7F9C">
            <w:pPr>
              <w:rPr>
                <w:sz w:val="16"/>
                <w:szCs w:val="16"/>
              </w:rPr>
            </w:pPr>
            <w:r w:rsidRPr="001E7F9C">
              <w:rPr>
                <w:sz w:val="16"/>
                <w:szCs w:val="16"/>
              </w:rPr>
              <w:t>120</w:t>
            </w:r>
          </w:p>
        </w:tc>
        <w:tc>
          <w:tcPr>
            <w:tcW w:w="369" w:type="dxa"/>
            <w:hideMark/>
          </w:tcPr>
          <w:p w14:paraId="6AED529A" w14:textId="77777777" w:rsidR="001E7F9C" w:rsidRPr="001E7F9C" w:rsidRDefault="001E7F9C" w:rsidP="001E7F9C">
            <w:pPr>
              <w:rPr>
                <w:sz w:val="16"/>
                <w:szCs w:val="16"/>
              </w:rPr>
            </w:pPr>
            <w:r w:rsidRPr="001E7F9C">
              <w:rPr>
                <w:sz w:val="16"/>
                <w:szCs w:val="16"/>
              </w:rPr>
              <w:t>01</w:t>
            </w:r>
          </w:p>
        </w:tc>
        <w:tc>
          <w:tcPr>
            <w:tcW w:w="464" w:type="dxa"/>
            <w:hideMark/>
          </w:tcPr>
          <w:p w14:paraId="2D86C007" w14:textId="77777777" w:rsidR="001E7F9C" w:rsidRPr="001E7F9C" w:rsidRDefault="001E7F9C" w:rsidP="001E7F9C">
            <w:pPr>
              <w:rPr>
                <w:sz w:val="16"/>
                <w:szCs w:val="16"/>
              </w:rPr>
            </w:pPr>
            <w:r w:rsidRPr="001E7F9C">
              <w:rPr>
                <w:sz w:val="16"/>
                <w:szCs w:val="16"/>
              </w:rPr>
              <w:t>02</w:t>
            </w:r>
          </w:p>
        </w:tc>
        <w:tc>
          <w:tcPr>
            <w:tcW w:w="503" w:type="dxa"/>
            <w:hideMark/>
          </w:tcPr>
          <w:p w14:paraId="25819D8B" w14:textId="77777777" w:rsidR="001E7F9C" w:rsidRPr="001E7F9C" w:rsidRDefault="001E7F9C" w:rsidP="001E7F9C">
            <w:pPr>
              <w:rPr>
                <w:sz w:val="16"/>
                <w:szCs w:val="16"/>
              </w:rPr>
            </w:pPr>
            <w:r w:rsidRPr="001E7F9C">
              <w:rPr>
                <w:sz w:val="16"/>
                <w:szCs w:val="16"/>
              </w:rPr>
              <w:t> </w:t>
            </w:r>
          </w:p>
        </w:tc>
        <w:tc>
          <w:tcPr>
            <w:tcW w:w="1069" w:type="dxa"/>
            <w:noWrap/>
            <w:hideMark/>
          </w:tcPr>
          <w:p w14:paraId="78859E88" w14:textId="77777777" w:rsidR="001E7F9C" w:rsidRPr="001E7F9C" w:rsidRDefault="001E7F9C" w:rsidP="001E7F9C">
            <w:pPr>
              <w:rPr>
                <w:sz w:val="16"/>
                <w:szCs w:val="16"/>
              </w:rPr>
            </w:pPr>
            <w:r w:rsidRPr="001E7F9C">
              <w:rPr>
                <w:sz w:val="16"/>
                <w:szCs w:val="16"/>
              </w:rPr>
              <w:t>3 429,1</w:t>
            </w:r>
          </w:p>
        </w:tc>
        <w:tc>
          <w:tcPr>
            <w:tcW w:w="1069" w:type="dxa"/>
            <w:noWrap/>
            <w:hideMark/>
          </w:tcPr>
          <w:p w14:paraId="391FBAB9" w14:textId="77777777" w:rsidR="001E7F9C" w:rsidRPr="001E7F9C" w:rsidRDefault="001E7F9C" w:rsidP="001E7F9C">
            <w:pPr>
              <w:rPr>
                <w:sz w:val="16"/>
                <w:szCs w:val="16"/>
              </w:rPr>
            </w:pPr>
            <w:r w:rsidRPr="001E7F9C">
              <w:rPr>
                <w:sz w:val="16"/>
                <w:szCs w:val="16"/>
              </w:rPr>
              <w:t>1 346,8</w:t>
            </w:r>
          </w:p>
        </w:tc>
        <w:tc>
          <w:tcPr>
            <w:tcW w:w="1274" w:type="dxa"/>
            <w:noWrap/>
            <w:hideMark/>
          </w:tcPr>
          <w:p w14:paraId="114B13AA" w14:textId="77777777" w:rsidR="001E7F9C" w:rsidRPr="001E7F9C" w:rsidRDefault="001E7F9C" w:rsidP="001E7F9C">
            <w:pPr>
              <w:rPr>
                <w:sz w:val="16"/>
                <w:szCs w:val="16"/>
              </w:rPr>
            </w:pPr>
            <w:r w:rsidRPr="001E7F9C">
              <w:rPr>
                <w:sz w:val="16"/>
                <w:szCs w:val="16"/>
              </w:rPr>
              <w:t>2 346,8</w:t>
            </w:r>
          </w:p>
        </w:tc>
      </w:tr>
      <w:tr w:rsidR="001E7F9C" w:rsidRPr="001E7F9C" w14:paraId="12802FFD" w14:textId="77777777" w:rsidTr="00B35219">
        <w:trPr>
          <w:trHeight w:val="480"/>
        </w:trPr>
        <w:tc>
          <w:tcPr>
            <w:tcW w:w="3753" w:type="dxa"/>
            <w:hideMark/>
          </w:tcPr>
          <w:p w14:paraId="545288A9" w14:textId="77777777" w:rsidR="001E7F9C" w:rsidRPr="001E7F9C" w:rsidRDefault="001E7F9C">
            <w:pPr>
              <w:rPr>
                <w:i/>
                <w:iCs/>
                <w:sz w:val="16"/>
                <w:szCs w:val="16"/>
              </w:rPr>
            </w:pPr>
            <w:r w:rsidRPr="001E7F9C">
              <w:rPr>
                <w:i/>
                <w:iCs/>
                <w:sz w:val="16"/>
                <w:szCs w:val="16"/>
              </w:rPr>
              <w:t>Администрация Рузаевского муниципального района Республики Мордовия</w:t>
            </w:r>
          </w:p>
        </w:tc>
        <w:tc>
          <w:tcPr>
            <w:tcW w:w="369" w:type="dxa"/>
            <w:hideMark/>
          </w:tcPr>
          <w:p w14:paraId="7D51A5CA" w14:textId="77777777" w:rsidR="001E7F9C" w:rsidRPr="001E7F9C" w:rsidRDefault="001E7F9C" w:rsidP="001E7F9C">
            <w:pPr>
              <w:rPr>
                <w:sz w:val="16"/>
                <w:szCs w:val="16"/>
              </w:rPr>
            </w:pPr>
            <w:r w:rsidRPr="001E7F9C">
              <w:rPr>
                <w:sz w:val="16"/>
                <w:szCs w:val="16"/>
              </w:rPr>
              <w:t>65</w:t>
            </w:r>
          </w:p>
        </w:tc>
        <w:tc>
          <w:tcPr>
            <w:tcW w:w="366" w:type="dxa"/>
            <w:hideMark/>
          </w:tcPr>
          <w:p w14:paraId="405233E3" w14:textId="77777777" w:rsidR="001E7F9C" w:rsidRPr="001E7F9C" w:rsidRDefault="001E7F9C" w:rsidP="001E7F9C">
            <w:pPr>
              <w:rPr>
                <w:sz w:val="16"/>
                <w:szCs w:val="16"/>
              </w:rPr>
            </w:pPr>
            <w:r w:rsidRPr="001E7F9C">
              <w:rPr>
                <w:sz w:val="16"/>
                <w:szCs w:val="16"/>
              </w:rPr>
              <w:t>1</w:t>
            </w:r>
          </w:p>
        </w:tc>
        <w:tc>
          <w:tcPr>
            <w:tcW w:w="451" w:type="dxa"/>
            <w:hideMark/>
          </w:tcPr>
          <w:p w14:paraId="2C9D6EE5" w14:textId="77777777" w:rsidR="001E7F9C" w:rsidRPr="001E7F9C" w:rsidRDefault="001E7F9C" w:rsidP="001E7F9C">
            <w:pPr>
              <w:rPr>
                <w:sz w:val="16"/>
                <w:szCs w:val="16"/>
              </w:rPr>
            </w:pPr>
            <w:r w:rsidRPr="001E7F9C">
              <w:rPr>
                <w:sz w:val="16"/>
                <w:szCs w:val="16"/>
              </w:rPr>
              <w:t>00</w:t>
            </w:r>
          </w:p>
        </w:tc>
        <w:tc>
          <w:tcPr>
            <w:tcW w:w="629" w:type="dxa"/>
            <w:hideMark/>
          </w:tcPr>
          <w:p w14:paraId="2EB42275" w14:textId="77777777" w:rsidR="001E7F9C" w:rsidRPr="001E7F9C" w:rsidRDefault="001E7F9C" w:rsidP="001E7F9C">
            <w:pPr>
              <w:rPr>
                <w:sz w:val="16"/>
                <w:szCs w:val="16"/>
              </w:rPr>
            </w:pPr>
            <w:r w:rsidRPr="001E7F9C">
              <w:rPr>
                <w:sz w:val="16"/>
                <w:szCs w:val="16"/>
              </w:rPr>
              <w:t>41150</w:t>
            </w:r>
          </w:p>
        </w:tc>
        <w:tc>
          <w:tcPr>
            <w:tcW w:w="446" w:type="dxa"/>
            <w:hideMark/>
          </w:tcPr>
          <w:p w14:paraId="4F9A9F1F" w14:textId="77777777" w:rsidR="001E7F9C" w:rsidRPr="001E7F9C" w:rsidRDefault="001E7F9C" w:rsidP="001E7F9C">
            <w:pPr>
              <w:rPr>
                <w:sz w:val="16"/>
                <w:szCs w:val="16"/>
              </w:rPr>
            </w:pPr>
            <w:r w:rsidRPr="001E7F9C">
              <w:rPr>
                <w:sz w:val="16"/>
                <w:szCs w:val="16"/>
              </w:rPr>
              <w:t>120</w:t>
            </w:r>
          </w:p>
        </w:tc>
        <w:tc>
          <w:tcPr>
            <w:tcW w:w="369" w:type="dxa"/>
            <w:hideMark/>
          </w:tcPr>
          <w:p w14:paraId="79D74013" w14:textId="77777777" w:rsidR="001E7F9C" w:rsidRPr="001E7F9C" w:rsidRDefault="001E7F9C" w:rsidP="001E7F9C">
            <w:pPr>
              <w:rPr>
                <w:sz w:val="16"/>
                <w:szCs w:val="16"/>
              </w:rPr>
            </w:pPr>
            <w:r w:rsidRPr="001E7F9C">
              <w:rPr>
                <w:sz w:val="16"/>
                <w:szCs w:val="16"/>
              </w:rPr>
              <w:t>01</w:t>
            </w:r>
          </w:p>
        </w:tc>
        <w:tc>
          <w:tcPr>
            <w:tcW w:w="464" w:type="dxa"/>
            <w:hideMark/>
          </w:tcPr>
          <w:p w14:paraId="51C2149C" w14:textId="77777777" w:rsidR="001E7F9C" w:rsidRPr="001E7F9C" w:rsidRDefault="001E7F9C" w:rsidP="001E7F9C">
            <w:pPr>
              <w:rPr>
                <w:sz w:val="16"/>
                <w:szCs w:val="16"/>
              </w:rPr>
            </w:pPr>
            <w:r w:rsidRPr="001E7F9C">
              <w:rPr>
                <w:sz w:val="16"/>
                <w:szCs w:val="16"/>
              </w:rPr>
              <w:t>02</w:t>
            </w:r>
          </w:p>
        </w:tc>
        <w:tc>
          <w:tcPr>
            <w:tcW w:w="503" w:type="dxa"/>
            <w:hideMark/>
          </w:tcPr>
          <w:p w14:paraId="1D9D7A51" w14:textId="77777777" w:rsidR="001E7F9C" w:rsidRPr="001E7F9C" w:rsidRDefault="001E7F9C" w:rsidP="001E7F9C">
            <w:pPr>
              <w:rPr>
                <w:sz w:val="16"/>
                <w:szCs w:val="16"/>
              </w:rPr>
            </w:pPr>
            <w:r w:rsidRPr="001E7F9C">
              <w:rPr>
                <w:sz w:val="16"/>
                <w:szCs w:val="16"/>
              </w:rPr>
              <w:t>900</w:t>
            </w:r>
          </w:p>
        </w:tc>
        <w:tc>
          <w:tcPr>
            <w:tcW w:w="1069" w:type="dxa"/>
            <w:noWrap/>
            <w:hideMark/>
          </w:tcPr>
          <w:p w14:paraId="3D6A4081" w14:textId="77777777" w:rsidR="001E7F9C" w:rsidRPr="001E7F9C" w:rsidRDefault="001E7F9C" w:rsidP="001E7F9C">
            <w:pPr>
              <w:rPr>
                <w:sz w:val="16"/>
                <w:szCs w:val="16"/>
              </w:rPr>
            </w:pPr>
            <w:r w:rsidRPr="001E7F9C">
              <w:rPr>
                <w:sz w:val="16"/>
                <w:szCs w:val="16"/>
              </w:rPr>
              <w:t>3 429,1</w:t>
            </w:r>
          </w:p>
        </w:tc>
        <w:tc>
          <w:tcPr>
            <w:tcW w:w="1069" w:type="dxa"/>
            <w:noWrap/>
            <w:hideMark/>
          </w:tcPr>
          <w:p w14:paraId="30396EDA" w14:textId="77777777" w:rsidR="001E7F9C" w:rsidRPr="001E7F9C" w:rsidRDefault="001E7F9C" w:rsidP="001E7F9C">
            <w:pPr>
              <w:rPr>
                <w:sz w:val="16"/>
                <w:szCs w:val="16"/>
              </w:rPr>
            </w:pPr>
            <w:r w:rsidRPr="001E7F9C">
              <w:rPr>
                <w:sz w:val="16"/>
                <w:szCs w:val="16"/>
              </w:rPr>
              <w:t>1 346,8</w:t>
            </w:r>
          </w:p>
        </w:tc>
        <w:tc>
          <w:tcPr>
            <w:tcW w:w="1274" w:type="dxa"/>
            <w:noWrap/>
            <w:hideMark/>
          </w:tcPr>
          <w:p w14:paraId="265E80CE" w14:textId="77777777" w:rsidR="001E7F9C" w:rsidRPr="001E7F9C" w:rsidRDefault="001E7F9C" w:rsidP="001E7F9C">
            <w:pPr>
              <w:rPr>
                <w:sz w:val="16"/>
                <w:szCs w:val="16"/>
              </w:rPr>
            </w:pPr>
            <w:r w:rsidRPr="001E7F9C">
              <w:rPr>
                <w:sz w:val="16"/>
                <w:szCs w:val="16"/>
              </w:rPr>
              <w:t>2 346,8</w:t>
            </w:r>
          </w:p>
        </w:tc>
      </w:tr>
      <w:tr w:rsidR="001E7F9C" w:rsidRPr="001E7F9C" w14:paraId="6F50CE77" w14:textId="77777777" w:rsidTr="00B35219">
        <w:trPr>
          <w:trHeight w:val="540"/>
        </w:trPr>
        <w:tc>
          <w:tcPr>
            <w:tcW w:w="3753" w:type="dxa"/>
            <w:hideMark/>
          </w:tcPr>
          <w:p w14:paraId="5ABDA585" w14:textId="77777777" w:rsidR="001E7F9C" w:rsidRPr="001E7F9C" w:rsidRDefault="001E7F9C">
            <w:pPr>
              <w:rPr>
                <w:sz w:val="16"/>
                <w:szCs w:val="16"/>
              </w:rPr>
            </w:pPr>
            <w:r w:rsidRPr="001E7F9C">
              <w:rPr>
                <w:sz w:val="16"/>
                <w:szCs w:val="16"/>
              </w:rPr>
              <w:t>Непрограммные расходы в рамках обеспечения деятельности администрации муниципального образования</w:t>
            </w:r>
          </w:p>
        </w:tc>
        <w:tc>
          <w:tcPr>
            <w:tcW w:w="369" w:type="dxa"/>
            <w:hideMark/>
          </w:tcPr>
          <w:p w14:paraId="3883CA64" w14:textId="77777777" w:rsidR="001E7F9C" w:rsidRPr="001E7F9C" w:rsidRDefault="001E7F9C" w:rsidP="001E7F9C">
            <w:pPr>
              <w:rPr>
                <w:sz w:val="16"/>
                <w:szCs w:val="16"/>
              </w:rPr>
            </w:pPr>
            <w:r w:rsidRPr="001E7F9C">
              <w:rPr>
                <w:sz w:val="16"/>
                <w:szCs w:val="16"/>
              </w:rPr>
              <w:t>65</w:t>
            </w:r>
          </w:p>
        </w:tc>
        <w:tc>
          <w:tcPr>
            <w:tcW w:w="366" w:type="dxa"/>
            <w:hideMark/>
          </w:tcPr>
          <w:p w14:paraId="32F82776" w14:textId="77777777" w:rsidR="001E7F9C" w:rsidRPr="001E7F9C" w:rsidRDefault="001E7F9C" w:rsidP="001E7F9C">
            <w:pPr>
              <w:rPr>
                <w:sz w:val="16"/>
                <w:szCs w:val="16"/>
              </w:rPr>
            </w:pPr>
            <w:r w:rsidRPr="001E7F9C">
              <w:rPr>
                <w:sz w:val="16"/>
                <w:szCs w:val="16"/>
              </w:rPr>
              <w:t>2</w:t>
            </w:r>
          </w:p>
        </w:tc>
        <w:tc>
          <w:tcPr>
            <w:tcW w:w="451" w:type="dxa"/>
            <w:hideMark/>
          </w:tcPr>
          <w:p w14:paraId="750E9821" w14:textId="77777777" w:rsidR="001E7F9C" w:rsidRPr="001E7F9C" w:rsidRDefault="001E7F9C" w:rsidP="001E7F9C">
            <w:pPr>
              <w:rPr>
                <w:sz w:val="16"/>
                <w:szCs w:val="16"/>
              </w:rPr>
            </w:pPr>
            <w:r w:rsidRPr="001E7F9C">
              <w:rPr>
                <w:sz w:val="16"/>
                <w:szCs w:val="16"/>
              </w:rPr>
              <w:t> </w:t>
            </w:r>
          </w:p>
        </w:tc>
        <w:tc>
          <w:tcPr>
            <w:tcW w:w="629" w:type="dxa"/>
            <w:hideMark/>
          </w:tcPr>
          <w:p w14:paraId="4BEF2804" w14:textId="77777777" w:rsidR="001E7F9C" w:rsidRPr="001E7F9C" w:rsidRDefault="001E7F9C" w:rsidP="001E7F9C">
            <w:pPr>
              <w:rPr>
                <w:sz w:val="16"/>
                <w:szCs w:val="16"/>
              </w:rPr>
            </w:pPr>
            <w:r w:rsidRPr="001E7F9C">
              <w:rPr>
                <w:sz w:val="16"/>
                <w:szCs w:val="16"/>
              </w:rPr>
              <w:t> </w:t>
            </w:r>
          </w:p>
        </w:tc>
        <w:tc>
          <w:tcPr>
            <w:tcW w:w="446" w:type="dxa"/>
            <w:hideMark/>
          </w:tcPr>
          <w:p w14:paraId="30DF0F60" w14:textId="77777777" w:rsidR="001E7F9C" w:rsidRPr="001E7F9C" w:rsidRDefault="001E7F9C" w:rsidP="001E7F9C">
            <w:pPr>
              <w:rPr>
                <w:sz w:val="16"/>
                <w:szCs w:val="16"/>
              </w:rPr>
            </w:pPr>
            <w:r w:rsidRPr="001E7F9C">
              <w:rPr>
                <w:sz w:val="16"/>
                <w:szCs w:val="16"/>
              </w:rPr>
              <w:t> </w:t>
            </w:r>
          </w:p>
        </w:tc>
        <w:tc>
          <w:tcPr>
            <w:tcW w:w="369" w:type="dxa"/>
            <w:hideMark/>
          </w:tcPr>
          <w:p w14:paraId="785D9B41" w14:textId="77777777" w:rsidR="001E7F9C" w:rsidRPr="001E7F9C" w:rsidRDefault="001E7F9C" w:rsidP="001E7F9C">
            <w:pPr>
              <w:rPr>
                <w:sz w:val="16"/>
                <w:szCs w:val="16"/>
              </w:rPr>
            </w:pPr>
            <w:r w:rsidRPr="001E7F9C">
              <w:rPr>
                <w:sz w:val="16"/>
                <w:szCs w:val="16"/>
              </w:rPr>
              <w:t> </w:t>
            </w:r>
          </w:p>
        </w:tc>
        <w:tc>
          <w:tcPr>
            <w:tcW w:w="464" w:type="dxa"/>
            <w:hideMark/>
          </w:tcPr>
          <w:p w14:paraId="3A1A1475" w14:textId="77777777" w:rsidR="001E7F9C" w:rsidRPr="001E7F9C" w:rsidRDefault="001E7F9C" w:rsidP="001E7F9C">
            <w:pPr>
              <w:rPr>
                <w:sz w:val="16"/>
                <w:szCs w:val="16"/>
              </w:rPr>
            </w:pPr>
            <w:r w:rsidRPr="001E7F9C">
              <w:rPr>
                <w:sz w:val="16"/>
                <w:szCs w:val="16"/>
              </w:rPr>
              <w:t> </w:t>
            </w:r>
          </w:p>
        </w:tc>
        <w:tc>
          <w:tcPr>
            <w:tcW w:w="503" w:type="dxa"/>
            <w:hideMark/>
          </w:tcPr>
          <w:p w14:paraId="158FB27C" w14:textId="77777777" w:rsidR="001E7F9C" w:rsidRPr="001E7F9C" w:rsidRDefault="001E7F9C" w:rsidP="001E7F9C">
            <w:pPr>
              <w:rPr>
                <w:sz w:val="16"/>
                <w:szCs w:val="16"/>
              </w:rPr>
            </w:pPr>
            <w:r w:rsidRPr="001E7F9C">
              <w:rPr>
                <w:sz w:val="16"/>
                <w:szCs w:val="16"/>
              </w:rPr>
              <w:t> </w:t>
            </w:r>
          </w:p>
        </w:tc>
        <w:tc>
          <w:tcPr>
            <w:tcW w:w="1069" w:type="dxa"/>
            <w:noWrap/>
            <w:hideMark/>
          </w:tcPr>
          <w:p w14:paraId="44BEFAB1" w14:textId="77777777" w:rsidR="001E7F9C" w:rsidRPr="001E7F9C" w:rsidRDefault="001E7F9C" w:rsidP="001E7F9C">
            <w:pPr>
              <w:rPr>
                <w:sz w:val="16"/>
                <w:szCs w:val="16"/>
              </w:rPr>
            </w:pPr>
            <w:r w:rsidRPr="001E7F9C">
              <w:rPr>
                <w:sz w:val="16"/>
                <w:szCs w:val="16"/>
              </w:rPr>
              <w:t>64 433,4</w:t>
            </w:r>
          </w:p>
        </w:tc>
        <w:tc>
          <w:tcPr>
            <w:tcW w:w="1069" w:type="dxa"/>
            <w:noWrap/>
            <w:hideMark/>
          </w:tcPr>
          <w:p w14:paraId="6DA42241" w14:textId="77777777" w:rsidR="001E7F9C" w:rsidRPr="001E7F9C" w:rsidRDefault="001E7F9C" w:rsidP="001E7F9C">
            <w:pPr>
              <w:rPr>
                <w:sz w:val="16"/>
                <w:szCs w:val="16"/>
              </w:rPr>
            </w:pPr>
            <w:r w:rsidRPr="001E7F9C">
              <w:rPr>
                <w:sz w:val="16"/>
                <w:szCs w:val="16"/>
              </w:rPr>
              <w:t>40 988,8</w:t>
            </w:r>
          </w:p>
        </w:tc>
        <w:tc>
          <w:tcPr>
            <w:tcW w:w="1274" w:type="dxa"/>
            <w:noWrap/>
            <w:hideMark/>
          </w:tcPr>
          <w:p w14:paraId="4CC2FC2B" w14:textId="77777777" w:rsidR="001E7F9C" w:rsidRPr="001E7F9C" w:rsidRDefault="001E7F9C" w:rsidP="001E7F9C">
            <w:pPr>
              <w:rPr>
                <w:sz w:val="16"/>
                <w:szCs w:val="16"/>
              </w:rPr>
            </w:pPr>
            <w:r w:rsidRPr="001E7F9C">
              <w:rPr>
                <w:sz w:val="16"/>
                <w:szCs w:val="16"/>
              </w:rPr>
              <w:t>41 866,9</w:t>
            </w:r>
          </w:p>
        </w:tc>
      </w:tr>
      <w:tr w:rsidR="001E7F9C" w:rsidRPr="001E7F9C" w14:paraId="499C346E" w14:textId="77777777" w:rsidTr="00B35219">
        <w:trPr>
          <w:trHeight w:val="450"/>
        </w:trPr>
        <w:tc>
          <w:tcPr>
            <w:tcW w:w="3753" w:type="dxa"/>
            <w:hideMark/>
          </w:tcPr>
          <w:p w14:paraId="0A0DAB10" w14:textId="77777777" w:rsidR="001E7F9C" w:rsidRPr="001E7F9C" w:rsidRDefault="001E7F9C">
            <w:pPr>
              <w:rPr>
                <w:sz w:val="16"/>
                <w:szCs w:val="16"/>
              </w:rPr>
            </w:pPr>
            <w:r w:rsidRPr="001E7F9C">
              <w:rPr>
                <w:sz w:val="16"/>
                <w:szCs w:val="16"/>
              </w:rPr>
              <w:t xml:space="preserve">Расходы на выплаты по оплате труда работников органов местного самоуправления </w:t>
            </w:r>
          </w:p>
        </w:tc>
        <w:tc>
          <w:tcPr>
            <w:tcW w:w="369" w:type="dxa"/>
            <w:hideMark/>
          </w:tcPr>
          <w:p w14:paraId="496833CB" w14:textId="77777777" w:rsidR="001E7F9C" w:rsidRPr="001E7F9C" w:rsidRDefault="001E7F9C" w:rsidP="001E7F9C">
            <w:pPr>
              <w:rPr>
                <w:sz w:val="16"/>
                <w:szCs w:val="16"/>
              </w:rPr>
            </w:pPr>
            <w:r w:rsidRPr="001E7F9C">
              <w:rPr>
                <w:sz w:val="16"/>
                <w:szCs w:val="16"/>
              </w:rPr>
              <w:t>65</w:t>
            </w:r>
          </w:p>
        </w:tc>
        <w:tc>
          <w:tcPr>
            <w:tcW w:w="366" w:type="dxa"/>
            <w:hideMark/>
          </w:tcPr>
          <w:p w14:paraId="3D97C851" w14:textId="77777777" w:rsidR="001E7F9C" w:rsidRPr="001E7F9C" w:rsidRDefault="001E7F9C" w:rsidP="001E7F9C">
            <w:pPr>
              <w:rPr>
                <w:sz w:val="16"/>
                <w:szCs w:val="16"/>
              </w:rPr>
            </w:pPr>
            <w:r w:rsidRPr="001E7F9C">
              <w:rPr>
                <w:sz w:val="16"/>
                <w:szCs w:val="16"/>
              </w:rPr>
              <w:t>2</w:t>
            </w:r>
          </w:p>
        </w:tc>
        <w:tc>
          <w:tcPr>
            <w:tcW w:w="451" w:type="dxa"/>
            <w:hideMark/>
          </w:tcPr>
          <w:p w14:paraId="02EC8F8A" w14:textId="77777777" w:rsidR="001E7F9C" w:rsidRPr="001E7F9C" w:rsidRDefault="001E7F9C" w:rsidP="001E7F9C">
            <w:pPr>
              <w:rPr>
                <w:sz w:val="16"/>
                <w:szCs w:val="16"/>
              </w:rPr>
            </w:pPr>
            <w:r w:rsidRPr="001E7F9C">
              <w:rPr>
                <w:sz w:val="16"/>
                <w:szCs w:val="16"/>
              </w:rPr>
              <w:t>00</w:t>
            </w:r>
          </w:p>
        </w:tc>
        <w:tc>
          <w:tcPr>
            <w:tcW w:w="629" w:type="dxa"/>
            <w:hideMark/>
          </w:tcPr>
          <w:p w14:paraId="484B58E1" w14:textId="77777777" w:rsidR="001E7F9C" w:rsidRPr="001E7F9C" w:rsidRDefault="001E7F9C" w:rsidP="001E7F9C">
            <w:pPr>
              <w:rPr>
                <w:sz w:val="16"/>
                <w:szCs w:val="16"/>
              </w:rPr>
            </w:pPr>
            <w:r w:rsidRPr="001E7F9C">
              <w:rPr>
                <w:sz w:val="16"/>
                <w:szCs w:val="16"/>
              </w:rPr>
              <w:t>41110</w:t>
            </w:r>
          </w:p>
        </w:tc>
        <w:tc>
          <w:tcPr>
            <w:tcW w:w="446" w:type="dxa"/>
            <w:hideMark/>
          </w:tcPr>
          <w:p w14:paraId="0D9D8EFA" w14:textId="77777777" w:rsidR="001E7F9C" w:rsidRPr="001E7F9C" w:rsidRDefault="001E7F9C" w:rsidP="001E7F9C">
            <w:pPr>
              <w:rPr>
                <w:sz w:val="16"/>
                <w:szCs w:val="16"/>
              </w:rPr>
            </w:pPr>
            <w:r w:rsidRPr="001E7F9C">
              <w:rPr>
                <w:sz w:val="16"/>
                <w:szCs w:val="16"/>
              </w:rPr>
              <w:t> </w:t>
            </w:r>
          </w:p>
        </w:tc>
        <w:tc>
          <w:tcPr>
            <w:tcW w:w="369" w:type="dxa"/>
            <w:hideMark/>
          </w:tcPr>
          <w:p w14:paraId="7082D220" w14:textId="77777777" w:rsidR="001E7F9C" w:rsidRPr="001E7F9C" w:rsidRDefault="001E7F9C" w:rsidP="001E7F9C">
            <w:pPr>
              <w:rPr>
                <w:sz w:val="16"/>
                <w:szCs w:val="16"/>
              </w:rPr>
            </w:pPr>
            <w:r w:rsidRPr="001E7F9C">
              <w:rPr>
                <w:sz w:val="16"/>
                <w:szCs w:val="16"/>
              </w:rPr>
              <w:t> </w:t>
            </w:r>
          </w:p>
        </w:tc>
        <w:tc>
          <w:tcPr>
            <w:tcW w:w="464" w:type="dxa"/>
            <w:hideMark/>
          </w:tcPr>
          <w:p w14:paraId="65C41680" w14:textId="77777777" w:rsidR="001E7F9C" w:rsidRPr="001E7F9C" w:rsidRDefault="001E7F9C" w:rsidP="001E7F9C">
            <w:pPr>
              <w:rPr>
                <w:sz w:val="16"/>
                <w:szCs w:val="16"/>
              </w:rPr>
            </w:pPr>
            <w:r w:rsidRPr="001E7F9C">
              <w:rPr>
                <w:sz w:val="16"/>
                <w:szCs w:val="16"/>
              </w:rPr>
              <w:t> </w:t>
            </w:r>
          </w:p>
        </w:tc>
        <w:tc>
          <w:tcPr>
            <w:tcW w:w="503" w:type="dxa"/>
            <w:hideMark/>
          </w:tcPr>
          <w:p w14:paraId="2EA01686" w14:textId="77777777" w:rsidR="001E7F9C" w:rsidRPr="001E7F9C" w:rsidRDefault="001E7F9C" w:rsidP="001E7F9C">
            <w:pPr>
              <w:rPr>
                <w:sz w:val="16"/>
                <w:szCs w:val="16"/>
              </w:rPr>
            </w:pPr>
            <w:r w:rsidRPr="001E7F9C">
              <w:rPr>
                <w:sz w:val="16"/>
                <w:szCs w:val="16"/>
              </w:rPr>
              <w:t> </w:t>
            </w:r>
          </w:p>
        </w:tc>
        <w:tc>
          <w:tcPr>
            <w:tcW w:w="1069" w:type="dxa"/>
            <w:noWrap/>
            <w:hideMark/>
          </w:tcPr>
          <w:p w14:paraId="4E8CED58" w14:textId="77777777" w:rsidR="001E7F9C" w:rsidRPr="001E7F9C" w:rsidRDefault="001E7F9C" w:rsidP="001E7F9C">
            <w:pPr>
              <w:rPr>
                <w:sz w:val="16"/>
                <w:szCs w:val="16"/>
              </w:rPr>
            </w:pPr>
            <w:r w:rsidRPr="001E7F9C">
              <w:rPr>
                <w:sz w:val="16"/>
                <w:szCs w:val="16"/>
              </w:rPr>
              <w:t>48 060,0</w:t>
            </w:r>
          </w:p>
        </w:tc>
        <w:tc>
          <w:tcPr>
            <w:tcW w:w="1069" w:type="dxa"/>
            <w:noWrap/>
            <w:hideMark/>
          </w:tcPr>
          <w:p w14:paraId="0F7A1A92" w14:textId="77777777" w:rsidR="001E7F9C" w:rsidRPr="001E7F9C" w:rsidRDefault="001E7F9C" w:rsidP="001E7F9C">
            <w:pPr>
              <w:rPr>
                <w:sz w:val="16"/>
                <w:szCs w:val="16"/>
              </w:rPr>
            </w:pPr>
            <w:r w:rsidRPr="001E7F9C">
              <w:rPr>
                <w:sz w:val="16"/>
                <w:szCs w:val="16"/>
              </w:rPr>
              <w:t>38 602,6</w:t>
            </w:r>
          </w:p>
        </w:tc>
        <w:tc>
          <w:tcPr>
            <w:tcW w:w="1274" w:type="dxa"/>
            <w:noWrap/>
            <w:hideMark/>
          </w:tcPr>
          <w:p w14:paraId="5A59FF18" w14:textId="77777777" w:rsidR="001E7F9C" w:rsidRPr="001E7F9C" w:rsidRDefault="001E7F9C" w:rsidP="001E7F9C">
            <w:pPr>
              <w:rPr>
                <w:sz w:val="16"/>
                <w:szCs w:val="16"/>
              </w:rPr>
            </w:pPr>
            <w:r w:rsidRPr="001E7F9C">
              <w:rPr>
                <w:sz w:val="16"/>
                <w:szCs w:val="16"/>
              </w:rPr>
              <w:t>38 503,2</w:t>
            </w:r>
          </w:p>
        </w:tc>
      </w:tr>
      <w:tr w:rsidR="001E7F9C" w:rsidRPr="001E7F9C" w14:paraId="06434DF0" w14:textId="77777777" w:rsidTr="00B35219">
        <w:trPr>
          <w:trHeight w:val="900"/>
        </w:trPr>
        <w:tc>
          <w:tcPr>
            <w:tcW w:w="3753" w:type="dxa"/>
            <w:hideMark/>
          </w:tcPr>
          <w:p w14:paraId="08942B58" w14:textId="77777777" w:rsidR="001E7F9C" w:rsidRPr="001E7F9C" w:rsidRDefault="001E7F9C">
            <w:pPr>
              <w:rPr>
                <w:sz w:val="16"/>
                <w:szCs w:val="16"/>
              </w:rPr>
            </w:pPr>
            <w:r w:rsidRPr="001E7F9C">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69" w:type="dxa"/>
            <w:hideMark/>
          </w:tcPr>
          <w:p w14:paraId="374F781B" w14:textId="77777777" w:rsidR="001E7F9C" w:rsidRPr="001E7F9C" w:rsidRDefault="001E7F9C" w:rsidP="001E7F9C">
            <w:pPr>
              <w:rPr>
                <w:sz w:val="16"/>
                <w:szCs w:val="16"/>
              </w:rPr>
            </w:pPr>
            <w:r w:rsidRPr="001E7F9C">
              <w:rPr>
                <w:sz w:val="16"/>
                <w:szCs w:val="16"/>
              </w:rPr>
              <w:t>65</w:t>
            </w:r>
          </w:p>
        </w:tc>
        <w:tc>
          <w:tcPr>
            <w:tcW w:w="366" w:type="dxa"/>
            <w:hideMark/>
          </w:tcPr>
          <w:p w14:paraId="7EBF72EE" w14:textId="77777777" w:rsidR="001E7F9C" w:rsidRPr="001E7F9C" w:rsidRDefault="001E7F9C" w:rsidP="001E7F9C">
            <w:pPr>
              <w:rPr>
                <w:sz w:val="16"/>
                <w:szCs w:val="16"/>
              </w:rPr>
            </w:pPr>
            <w:r w:rsidRPr="001E7F9C">
              <w:rPr>
                <w:sz w:val="16"/>
                <w:szCs w:val="16"/>
              </w:rPr>
              <w:t>2</w:t>
            </w:r>
          </w:p>
        </w:tc>
        <w:tc>
          <w:tcPr>
            <w:tcW w:w="451" w:type="dxa"/>
            <w:hideMark/>
          </w:tcPr>
          <w:p w14:paraId="11A90D79" w14:textId="77777777" w:rsidR="001E7F9C" w:rsidRPr="001E7F9C" w:rsidRDefault="001E7F9C" w:rsidP="001E7F9C">
            <w:pPr>
              <w:rPr>
                <w:sz w:val="16"/>
                <w:szCs w:val="16"/>
              </w:rPr>
            </w:pPr>
            <w:r w:rsidRPr="001E7F9C">
              <w:rPr>
                <w:sz w:val="16"/>
                <w:szCs w:val="16"/>
              </w:rPr>
              <w:t>00</w:t>
            </w:r>
          </w:p>
        </w:tc>
        <w:tc>
          <w:tcPr>
            <w:tcW w:w="629" w:type="dxa"/>
            <w:hideMark/>
          </w:tcPr>
          <w:p w14:paraId="1D769BEC" w14:textId="77777777" w:rsidR="001E7F9C" w:rsidRPr="001E7F9C" w:rsidRDefault="001E7F9C" w:rsidP="001E7F9C">
            <w:pPr>
              <w:rPr>
                <w:sz w:val="16"/>
                <w:szCs w:val="16"/>
              </w:rPr>
            </w:pPr>
            <w:r w:rsidRPr="001E7F9C">
              <w:rPr>
                <w:sz w:val="16"/>
                <w:szCs w:val="16"/>
              </w:rPr>
              <w:t>41110</w:t>
            </w:r>
          </w:p>
        </w:tc>
        <w:tc>
          <w:tcPr>
            <w:tcW w:w="446" w:type="dxa"/>
            <w:hideMark/>
          </w:tcPr>
          <w:p w14:paraId="6A4872B7" w14:textId="77777777" w:rsidR="001E7F9C" w:rsidRPr="001E7F9C" w:rsidRDefault="001E7F9C" w:rsidP="001E7F9C">
            <w:pPr>
              <w:rPr>
                <w:sz w:val="16"/>
                <w:szCs w:val="16"/>
              </w:rPr>
            </w:pPr>
            <w:r w:rsidRPr="001E7F9C">
              <w:rPr>
                <w:sz w:val="16"/>
                <w:szCs w:val="16"/>
              </w:rPr>
              <w:t>100</w:t>
            </w:r>
          </w:p>
        </w:tc>
        <w:tc>
          <w:tcPr>
            <w:tcW w:w="369" w:type="dxa"/>
            <w:hideMark/>
          </w:tcPr>
          <w:p w14:paraId="7865C958" w14:textId="77777777" w:rsidR="001E7F9C" w:rsidRPr="001E7F9C" w:rsidRDefault="001E7F9C" w:rsidP="001E7F9C">
            <w:pPr>
              <w:rPr>
                <w:sz w:val="16"/>
                <w:szCs w:val="16"/>
              </w:rPr>
            </w:pPr>
            <w:r w:rsidRPr="001E7F9C">
              <w:rPr>
                <w:sz w:val="16"/>
                <w:szCs w:val="16"/>
              </w:rPr>
              <w:t> </w:t>
            </w:r>
          </w:p>
        </w:tc>
        <w:tc>
          <w:tcPr>
            <w:tcW w:w="464" w:type="dxa"/>
            <w:hideMark/>
          </w:tcPr>
          <w:p w14:paraId="73EA2043" w14:textId="77777777" w:rsidR="001E7F9C" w:rsidRPr="001E7F9C" w:rsidRDefault="001E7F9C" w:rsidP="001E7F9C">
            <w:pPr>
              <w:rPr>
                <w:sz w:val="16"/>
                <w:szCs w:val="16"/>
              </w:rPr>
            </w:pPr>
            <w:r w:rsidRPr="001E7F9C">
              <w:rPr>
                <w:sz w:val="16"/>
                <w:szCs w:val="16"/>
              </w:rPr>
              <w:t> </w:t>
            </w:r>
          </w:p>
        </w:tc>
        <w:tc>
          <w:tcPr>
            <w:tcW w:w="503" w:type="dxa"/>
            <w:hideMark/>
          </w:tcPr>
          <w:p w14:paraId="77E4AEBC" w14:textId="77777777" w:rsidR="001E7F9C" w:rsidRPr="001E7F9C" w:rsidRDefault="001E7F9C" w:rsidP="001E7F9C">
            <w:pPr>
              <w:rPr>
                <w:sz w:val="16"/>
                <w:szCs w:val="16"/>
              </w:rPr>
            </w:pPr>
            <w:r w:rsidRPr="001E7F9C">
              <w:rPr>
                <w:sz w:val="16"/>
                <w:szCs w:val="16"/>
              </w:rPr>
              <w:t> </w:t>
            </w:r>
          </w:p>
        </w:tc>
        <w:tc>
          <w:tcPr>
            <w:tcW w:w="1069" w:type="dxa"/>
            <w:noWrap/>
            <w:hideMark/>
          </w:tcPr>
          <w:p w14:paraId="1B106101" w14:textId="77777777" w:rsidR="001E7F9C" w:rsidRPr="001E7F9C" w:rsidRDefault="001E7F9C" w:rsidP="001E7F9C">
            <w:pPr>
              <w:rPr>
                <w:sz w:val="16"/>
                <w:szCs w:val="16"/>
              </w:rPr>
            </w:pPr>
            <w:r w:rsidRPr="001E7F9C">
              <w:rPr>
                <w:sz w:val="16"/>
                <w:szCs w:val="16"/>
              </w:rPr>
              <w:t>48 060,0</w:t>
            </w:r>
          </w:p>
        </w:tc>
        <w:tc>
          <w:tcPr>
            <w:tcW w:w="1069" w:type="dxa"/>
            <w:noWrap/>
            <w:hideMark/>
          </w:tcPr>
          <w:p w14:paraId="5E661CD5" w14:textId="77777777" w:rsidR="001E7F9C" w:rsidRPr="001E7F9C" w:rsidRDefault="001E7F9C" w:rsidP="001E7F9C">
            <w:pPr>
              <w:rPr>
                <w:sz w:val="16"/>
                <w:szCs w:val="16"/>
              </w:rPr>
            </w:pPr>
            <w:r w:rsidRPr="001E7F9C">
              <w:rPr>
                <w:sz w:val="16"/>
                <w:szCs w:val="16"/>
              </w:rPr>
              <w:t>38 602,6</w:t>
            </w:r>
          </w:p>
        </w:tc>
        <w:tc>
          <w:tcPr>
            <w:tcW w:w="1274" w:type="dxa"/>
            <w:noWrap/>
            <w:hideMark/>
          </w:tcPr>
          <w:p w14:paraId="0E6CFD6F" w14:textId="77777777" w:rsidR="001E7F9C" w:rsidRPr="001E7F9C" w:rsidRDefault="001E7F9C" w:rsidP="001E7F9C">
            <w:pPr>
              <w:rPr>
                <w:sz w:val="16"/>
                <w:szCs w:val="16"/>
              </w:rPr>
            </w:pPr>
            <w:r w:rsidRPr="001E7F9C">
              <w:rPr>
                <w:sz w:val="16"/>
                <w:szCs w:val="16"/>
              </w:rPr>
              <w:t>38 503,2</w:t>
            </w:r>
          </w:p>
        </w:tc>
      </w:tr>
      <w:tr w:rsidR="001E7F9C" w:rsidRPr="001E7F9C" w14:paraId="29A7D4A7" w14:textId="77777777" w:rsidTr="00B35219">
        <w:trPr>
          <w:trHeight w:val="450"/>
        </w:trPr>
        <w:tc>
          <w:tcPr>
            <w:tcW w:w="3753" w:type="dxa"/>
            <w:hideMark/>
          </w:tcPr>
          <w:p w14:paraId="5F11B605" w14:textId="77777777" w:rsidR="001E7F9C" w:rsidRPr="001E7F9C" w:rsidRDefault="001E7F9C">
            <w:pPr>
              <w:rPr>
                <w:sz w:val="16"/>
                <w:szCs w:val="16"/>
              </w:rPr>
            </w:pPr>
            <w:r w:rsidRPr="001E7F9C">
              <w:rPr>
                <w:sz w:val="16"/>
                <w:szCs w:val="16"/>
              </w:rPr>
              <w:t>Расходы на выплаты персоналу государственных (муниципальных) органов</w:t>
            </w:r>
          </w:p>
        </w:tc>
        <w:tc>
          <w:tcPr>
            <w:tcW w:w="369" w:type="dxa"/>
            <w:hideMark/>
          </w:tcPr>
          <w:p w14:paraId="4580C2BF" w14:textId="77777777" w:rsidR="001E7F9C" w:rsidRPr="001E7F9C" w:rsidRDefault="001E7F9C" w:rsidP="001E7F9C">
            <w:pPr>
              <w:rPr>
                <w:sz w:val="16"/>
                <w:szCs w:val="16"/>
              </w:rPr>
            </w:pPr>
            <w:r w:rsidRPr="001E7F9C">
              <w:rPr>
                <w:sz w:val="16"/>
                <w:szCs w:val="16"/>
              </w:rPr>
              <w:t>65</w:t>
            </w:r>
          </w:p>
        </w:tc>
        <w:tc>
          <w:tcPr>
            <w:tcW w:w="366" w:type="dxa"/>
            <w:hideMark/>
          </w:tcPr>
          <w:p w14:paraId="77BBE68F" w14:textId="77777777" w:rsidR="001E7F9C" w:rsidRPr="001E7F9C" w:rsidRDefault="001E7F9C" w:rsidP="001E7F9C">
            <w:pPr>
              <w:rPr>
                <w:sz w:val="16"/>
                <w:szCs w:val="16"/>
              </w:rPr>
            </w:pPr>
            <w:r w:rsidRPr="001E7F9C">
              <w:rPr>
                <w:sz w:val="16"/>
                <w:szCs w:val="16"/>
              </w:rPr>
              <w:t>2</w:t>
            </w:r>
          </w:p>
        </w:tc>
        <w:tc>
          <w:tcPr>
            <w:tcW w:w="451" w:type="dxa"/>
            <w:hideMark/>
          </w:tcPr>
          <w:p w14:paraId="7E88FF98" w14:textId="77777777" w:rsidR="001E7F9C" w:rsidRPr="001E7F9C" w:rsidRDefault="001E7F9C" w:rsidP="001E7F9C">
            <w:pPr>
              <w:rPr>
                <w:sz w:val="16"/>
                <w:szCs w:val="16"/>
              </w:rPr>
            </w:pPr>
            <w:r w:rsidRPr="001E7F9C">
              <w:rPr>
                <w:sz w:val="16"/>
                <w:szCs w:val="16"/>
              </w:rPr>
              <w:t>00</w:t>
            </w:r>
          </w:p>
        </w:tc>
        <w:tc>
          <w:tcPr>
            <w:tcW w:w="629" w:type="dxa"/>
            <w:hideMark/>
          </w:tcPr>
          <w:p w14:paraId="68C26FF7" w14:textId="77777777" w:rsidR="001E7F9C" w:rsidRPr="001E7F9C" w:rsidRDefault="001E7F9C" w:rsidP="001E7F9C">
            <w:pPr>
              <w:rPr>
                <w:sz w:val="16"/>
                <w:szCs w:val="16"/>
              </w:rPr>
            </w:pPr>
            <w:r w:rsidRPr="001E7F9C">
              <w:rPr>
                <w:sz w:val="16"/>
                <w:szCs w:val="16"/>
              </w:rPr>
              <w:t>41110</w:t>
            </w:r>
          </w:p>
        </w:tc>
        <w:tc>
          <w:tcPr>
            <w:tcW w:w="446" w:type="dxa"/>
            <w:hideMark/>
          </w:tcPr>
          <w:p w14:paraId="064E396A" w14:textId="77777777" w:rsidR="001E7F9C" w:rsidRPr="001E7F9C" w:rsidRDefault="001E7F9C" w:rsidP="001E7F9C">
            <w:pPr>
              <w:rPr>
                <w:sz w:val="16"/>
                <w:szCs w:val="16"/>
              </w:rPr>
            </w:pPr>
            <w:r w:rsidRPr="001E7F9C">
              <w:rPr>
                <w:sz w:val="16"/>
                <w:szCs w:val="16"/>
              </w:rPr>
              <w:t>120</w:t>
            </w:r>
          </w:p>
        </w:tc>
        <w:tc>
          <w:tcPr>
            <w:tcW w:w="369" w:type="dxa"/>
            <w:hideMark/>
          </w:tcPr>
          <w:p w14:paraId="01FD5374" w14:textId="77777777" w:rsidR="001E7F9C" w:rsidRPr="001E7F9C" w:rsidRDefault="001E7F9C" w:rsidP="001E7F9C">
            <w:pPr>
              <w:rPr>
                <w:sz w:val="16"/>
                <w:szCs w:val="16"/>
              </w:rPr>
            </w:pPr>
            <w:r w:rsidRPr="001E7F9C">
              <w:rPr>
                <w:sz w:val="16"/>
                <w:szCs w:val="16"/>
              </w:rPr>
              <w:t> </w:t>
            </w:r>
          </w:p>
        </w:tc>
        <w:tc>
          <w:tcPr>
            <w:tcW w:w="464" w:type="dxa"/>
            <w:hideMark/>
          </w:tcPr>
          <w:p w14:paraId="6E77489A" w14:textId="77777777" w:rsidR="001E7F9C" w:rsidRPr="001E7F9C" w:rsidRDefault="001E7F9C" w:rsidP="001E7F9C">
            <w:pPr>
              <w:rPr>
                <w:sz w:val="16"/>
                <w:szCs w:val="16"/>
              </w:rPr>
            </w:pPr>
            <w:r w:rsidRPr="001E7F9C">
              <w:rPr>
                <w:sz w:val="16"/>
                <w:szCs w:val="16"/>
              </w:rPr>
              <w:t> </w:t>
            </w:r>
          </w:p>
        </w:tc>
        <w:tc>
          <w:tcPr>
            <w:tcW w:w="503" w:type="dxa"/>
            <w:hideMark/>
          </w:tcPr>
          <w:p w14:paraId="71293661" w14:textId="77777777" w:rsidR="001E7F9C" w:rsidRPr="001E7F9C" w:rsidRDefault="001E7F9C" w:rsidP="001E7F9C">
            <w:pPr>
              <w:rPr>
                <w:sz w:val="16"/>
                <w:szCs w:val="16"/>
              </w:rPr>
            </w:pPr>
            <w:r w:rsidRPr="001E7F9C">
              <w:rPr>
                <w:sz w:val="16"/>
                <w:szCs w:val="16"/>
              </w:rPr>
              <w:t> </w:t>
            </w:r>
          </w:p>
        </w:tc>
        <w:tc>
          <w:tcPr>
            <w:tcW w:w="1069" w:type="dxa"/>
            <w:noWrap/>
            <w:hideMark/>
          </w:tcPr>
          <w:p w14:paraId="55181083" w14:textId="77777777" w:rsidR="001E7F9C" w:rsidRPr="001E7F9C" w:rsidRDefault="001E7F9C" w:rsidP="001E7F9C">
            <w:pPr>
              <w:rPr>
                <w:sz w:val="16"/>
                <w:szCs w:val="16"/>
              </w:rPr>
            </w:pPr>
            <w:r w:rsidRPr="001E7F9C">
              <w:rPr>
                <w:sz w:val="16"/>
                <w:szCs w:val="16"/>
              </w:rPr>
              <w:t>48 060,0</w:t>
            </w:r>
          </w:p>
        </w:tc>
        <w:tc>
          <w:tcPr>
            <w:tcW w:w="1069" w:type="dxa"/>
            <w:noWrap/>
            <w:hideMark/>
          </w:tcPr>
          <w:p w14:paraId="173E5360" w14:textId="77777777" w:rsidR="001E7F9C" w:rsidRPr="001E7F9C" w:rsidRDefault="001E7F9C" w:rsidP="001E7F9C">
            <w:pPr>
              <w:rPr>
                <w:sz w:val="16"/>
                <w:szCs w:val="16"/>
              </w:rPr>
            </w:pPr>
            <w:r w:rsidRPr="001E7F9C">
              <w:rPr>
                <w:sz w:val="16"/>
                <w:szCs w:val="16"/>
              </w:rPr>
              <w:t>38 602,6</w:t>
            </w:r>
          </w:p>
        </w:tc>
        <w:tc>
          <w:tcPr>
            <w:tcW w:w="1274" w:type="dxa"/>
            <w:noWrap/>
            <w:hideMark/>
          </w:tcPr>
          <w:p w14:paraId="4D113EEC" w14:textId="77777777" w:rsidR="001E7F9C" w:rsidRPr="001E7F9C" w:rsidRDefault="001E7F9C" w:rsidP="001E7F9C">
            <w:pPr>
              <w:rPr>
                <w:sz w:val="16"/>
                <w:szCs w:val="16"/>
              </w:rPr>
            </w:pPr>
            <w:r w:rsidRPr="001E7F9C">
              <w:rPr>
                <w:sz w:val="16"/>
                <w:szCs w:val="16"/>
              </w:rPr>
              <w:t>38 503,2</w:t>
            </w:r>
          </w:p>
        </w:tc>
      </w:tr>
      <w:tr w:rsidR="001E7F9C" w:rsidRPr="001E7F9C" w14:paraId="2F9803EE" w14:textId="77777777" w:rsidTr="00B35219">
        <w:trPr>
          <w:trHeight w:val="255"/>
        </w:trPr>
        <w:tc>
          <w:tcPr>
            <w:tcW w:w="3753" w:type="dxa"/>
            <w:hideMark/>
          </w:tcPr>
          <w:p w14:paraId="2695DA3E" w14:textId="77777777" w:rsidR="001E7F9C" w:rsidRPr="001E7F9C" w:rsidRDefault="001E7F9C">
            <w:pPr>
              <w:rPr>
                <w:sz w:val="16"/>
                <w:szCs w:val="16"/>
              </w:rPr>
            </w:pPr>
            <w:r w:rsidRPr="001E7F9C">
              <w:rPr>
                <w:sz w:val="16"/>
                <w:szCs w:val="16"/>
              </w:rPr>
              <w:t>ОБЩЕГОСУДАРСТВЕННЫЕ ВОПРОСЫ</w:t>
            </w:r>
          </w:p>
        </w:tc>
        <w:tc>
          <w:tcPr>
            <w:tcW w:w="369" w:type="dxa"/>
            <w:hideMark/>
          </w:tcPr>
          <w:p w14:paraId="5DE2529D" w14:textId="77777777" w:rsidR="001E7F9C" w:rsidRPr="001E7F9C" w:rsidRDefault="001E7F9C" w:rsidP="001E7F9C">
            <w:pPr>
              <w:rPr>
                <w:sz w:val="16"/>
                <w:szCs w:val="16"/>
              </w:rPr>
            </w:pPr>
            <w:r w:rsidRPr="001E7F9C">
              <w:rPr>
                <w:sz w:val="16"/>
                <w:szCs w:val="16"/>
              </w:rPr>
              <w:t>65</w:t>
            </w:r>
          </w:p>
        </w:tc>
        <w:tc>
          <w:tcPr>
            <w:tcW w:w="366" w:type="dxa"/>
            <w:hideMark/>
          </w:tcPr>
          <w:p w14:paraId="4E8845EC" w14:textId="77777777" w:rsidR="001E7F9C" w:rsidRPr="001E7F9C" w:rsidRDefault="001E7F9C" w:rsidP="001E7F9C">
            <w:pPr>
              <w:rPr>
                <w:sz w:val="16"/>
                <w:szCs w:val="16"/>
              </w:rPr>
            </w:pPr>
            <w:r w:rsidRPr="001E7F9C">
              <w:rPr>
                <w:sz w:val="16"/>
                <w:szCs w:val="16"/>
              </w:rPr>
              <w:t>2</w:t>
            </w:r>
          </w:p>
        </w:tc>
        <w:tc>
          <w:tcPr>
            <w:tcW w:w="451" w:type="dxa"/>
            <w:hideMark/>
          </w:tcPr>
          <w:p w14:paraId="5CEF565C" w14:textId="77777777" w:rsidR="001E7F9C" w:rsidRPr="001E7F9C" w:rsidRDefault="001E7F9C" w:rsidP="001E7F9C">
            <w:pPr>
              <w:rPr>
                <w:sz w:val="16"/>
                <w:szCs w:val="16"/>
              </w:rPr>
            </w:pPr>
            <w:r w:rsidRPr="001E7F9C">
              <w:rPr>
                <w:sz w:val="16"/>
                <w:szCs w:val="16"/>
              </w:rPr>
              <w:t>00</w:t>
            </w:r>
          </w:p>
        </w:tc>
        <w:tc>
          <w:tcPr>
            <w:tcW w:w="629" w:type="dxa"/>
            <w:hideMark/>
          </w:tcPr>
          <w:p w14:paraId="64D0E947" w14:textId="77777777" w:rsidR="001E7F9C" w:rsidRPr="001E7F9C" w:rsidRDefault="001E7F9C" w:rsidP="001E7F9C">
            <w:pPr>
              <w:rPr>
                <w:sz w:val="16"/>
                <w:szCs w:val="16"/>
              </w:rPr>
            </w:pPr>
            <w:r w:rsidRPr="001E7F9C">
              <w:rPr>
                <w:sz w:val="16"/>
                <w:szCs w:val="16"/>
              </w:rPr>
              <w:t>41110</w:t>
            </w:r>
          </w:p>
        </w:tc>
        <w:tc>
          <w:tcPr>
            <w:tcW w:w="446" w:type="dxa"/>
            <w:hideMark/>
          </w:tcPr>
          <w:p w14:paraId="3D922B2D" w14:textId="77777777" w:rsidR="001E7F9C" w:rsidRPr="001E7F9C" w:rsidRDefault="001E7F9C" w:rsidP="001E7F9C">
            <w:pPr>
              <w:rPr>
                <w:sz w:val="16"/>
                <w:szCs w:val="16"/>
              </w:rPr>
            </w:pPr>
            <w:r w:rsidRPr="001E7F9C">
              <w:rPr>
                <w:sz w:val="16"/>
                <w:szCs w:val="16"/>
              </w:rPr>
              <w:t>120</w:t>
            </w:r>
          </w:p>
        </w:tc>
        <w:tc>
          <w:tcPr>
            <w:tcW w:w="369" w:type="dxa"/>
            <w:hideMark/>
          </w:tcPr>
          <w:p w14:paraId="2B8F23C8" w14:textId="77777777" w:rsidR="001E7F9C" w:rsidRPr="001E7F9C" w:rsidRDefault="001E7F9C" w:rsidP="001E7F9C">
            <w:pPr>
              <w:rPr>
                <w:sz w:val="16"/>
                <w:szCs w:val="16"/>
              </w:rPr>
            </w:pPr>
            <w:r w:rsidRPr="001E7F9C">
              <w:rPr>
                <w:sz w:val="16"/>
                <w:szCs w:val="16"/>
              </w:rPr>
              <w:t>01</w:t>
            </w:r>
          </w:p>
        </w:tc>
        <w:tc>
          <w:tcPr>
            <w:tcW w:w="464" w:type="dxa"/>
            <w:hideMark/>
          </w:tcPr>
          <w:p w14:paraId="2D5C7F9B" w14:textId="77777777" w:rsidR="001E7F9C" w:rsidRPr="001E7F9C" w:rsidRDefault="001E7F9C" w:rsidP="001E7F9C">
            <w:pPr>
              <w:rPr>
                <w:sz w:val="16"/>
                <w:szCs w:val="16"/>
              </w:rPr>
            </w:pPr>
            <w:r w:rsidRPr="001E7F9C">
              <w:rPr>
                <w:sz w:val="16"/>
                <w:szCs w:val="16"/>
              </w:rPr>
              <w:t> </w:t>
            </w:r>
          </w:p>
        </w:tc>
        <w:tc>
          <w:tcPr>
            <w:tcW w:w="503" w:type="dxa"/>
            <w:hideMark/>
          </w:tcPr>
          <w:p w14:paraId="50982FE1" w14:textId="77777777" w:rsidR="001E7F9C" w:rsidRPr="001E7F9C" w:rsidRDefault="001E7F9C" w:rsidP="001E7F9C">
            <w:pPr>
              <w:rPr>
                <w:sz w:val="16"/>
                <w:szCs w:val="16"/>
              </w:rPr>
            </w:pPr>
            <w:r w:rsidRPr="001E7F9C">
              <w:rPr>
                <w:sz w:val="16"/>
                <w:szCs w:val="16"/>
              </w:rPr>
              <w:t> </w:t>
            </w:r>
          </w:p>
        </w:tc>
        <w:tc>
          <w:tcPr>
            <w:tcW w:w="1069" w:type="dxa"/>
            <w:noWrap/>
            <w:hideMark/>
          </w:tcPr>
          <w:p w14:paraId="7971AB05" w14:textId="77777777" w:rsidR="001E7F9C" w:rsidRPr="001E7F9C" w:rsidRDefault="001E7F9C" w:rsidP="001E7F9C">
            <w:pPr>
              <w:rPr>
                <w:sz w:val="16"/>
                <w:szCs w:val="16"/>
              </w:rPr>
            </w:pPr>
            <w:r w:rsidRPr="001E7F9C">
              <w:rPr>
                <w:sz w:val="16"/>
                <w:szCs w:val="16"/>
              </w:rPr>
              <w:t>48 060,0</w:t>
            </w:r>
          </w:p>
        </w:tc>
        <w:tc>
          <w:tcPr>
            <w:tcW w:w="1069" w:type="dxa"/>
            <w:noWrap/>
            <w:hideMark/>
          </w:tcPr>
          <w:p w14:paraId="18BAC851" w14:textId="77777777" w:rsidR="001E7F9C" w:rsidRPr="001E7F9C" w:rsidRDefault="001E7F9C" w:rsidP="001E7F9C">
            <w:pPr>
              <w:rPr>
                <w:sz w:val="16"/>
                <w:szCs w:val="16"/>
              </w:rPr>
            </w:pPr>
            <w:r w:rsidRPr="001E7F9C">
              <w:rPr>
                <w:sz w:val="16"/>
                <w:szCs w:val="16"/>
              </w:rPr>
              <w:t>38 602,6</w:t>
            </w:r>
          </w:p>
        </w:tc>
        <w:tc>
          <w:tcPr>
            <w:tcW w:w="1274" w:type="dxa"/>
            <w:noWrap/>
            <w:hideMark/>
          </w:tcPr>
          <w:p w14:paraId="50A39BAC" w14:textId="77777777" w:rsidR="001E7F9C" w:rsidRPr="001E7F9C" w:rsidRDefault="001E7F9C" w:rsidP="001E7F9C">
            <w:pPr>
              <w:rPr>
                <w:sz w:val="16"/>
                <w:szCs w:val="16"/>
              </w:rPr>
            </w:pPr>
            <w:r w:rsidRPr="001E7F9C">
              <w:rPr>
                <w:sz w:val="16"/>
                <w:szCs w:val="16"/>
              </w:rPr>
              <w:t>38 503,2</w:t>
            </w:r>
          </w:p>
        </w:tc>
      </w:tr>
      <w:tr w:rsidR="001E7F9C" w:rsidRPr="001E7F9C" w14:paraId="0A2E9787" w14:textId="77777777" w:rsidTr="00B35219">
        <w:trPr>
          <w:trHeight w:val="675"/>
        </w:trPr>
        <w:tc>
          <w:tcPr>
            <w:tcW w:w="3753" w:type="dxa"/>
            <w:hideMark/>
          </w:tcPr>
          <w:p w14:paraId="75DB9142" w14:textId="77777777" w:rsidR="001E7F9C" w:rsidRPr="001E7F9C" w:rsidRDefault="001E7F9C">
            <w:pPr>
              <w:rPr>
                <w:sz w:val="16"/>
                <w:szCs w:val="16"/>
              </w:rPr>
            </w:pPr>
            <w:r w:rsidRPr="001E7F9C">
              <w:rPr>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369" w:type="dxa"/>
            <w:hideMark/>
          </w:tcPr>
          <w:p w14:paraId="03607BFA" w14:textId="77777777" w:rsidR="001E7F9C" w:rsidRPr="001E7F9C" w:rsidRDefault="001E7F9C" w:rsidP="001E7F9C">
            <w:pPr>
              <w:rPr>
                <w:sz w:val="16"/>
                <w:szCs w:val="16"/>
              </w:rPr>
            </w:pPr>
            <w:r w:rsidRPr="001E7F9C">
              <w:rPr>
                <w:sz w:val="16"/>
                <w:szCs w:val="16"/>
              </w:rPr>
              <w:t>65</w:t>
            </w:r>
          </w:p>
        </w:tc>
        <w:tc>
          <w:tcPr>
            <w:tcW w:w="366" w:type="dxa"/>
            <w:hideMark/>
          </w:tcPr>
          <w:p w14:paraId="2780E7FC" w14:textId="77777777" w:rsidR="001E7F9C" w:rsidRPr="001E7F9C" w:rsidRDefault="001E7F9C" w:rsidP="001E7F9C">
            <w:pPr>
              <w:rPr>
                <w:sz w:val="16"/>
                <w:szCs w:val="16"/>
              </w:rPr>
            </w:pPr>
            <w:r w:rsidRPr="001E7F9C">
              <w:rPr>
                <w:sz w:val="16"/>
                <w:szCs w:val="16"/>
              </w:rPr>
              <w:t>2</w:t>
            </w:r>
          </w:p>
        </w:tc>
        <w:tc>
          <w:tcPr>
            <w:tcW w:w="451" w:type="dxa"/>
            <w:hideMark/>
          </w:tcPr>
          <w:p w14:paraId="175070F0" w14:textId="77777777" w:rsidR="001E7F9C" w:rsidRPr="001E7F9C" w:rsidRDefault="001E7F9C" w:rsidP="001E7F9C">
            <w:pPr>
              <w:rPr>
                <w:sz w:val="16"/>
                <w:szCs w:val="16"/>
              </w:rPr>
            </w:pPr>
            <w:r w:rsidRPr="001E7F9C">
              <w:rPr>
                <w:sz w:val="16"/>
                <w:szCs w:val="16"/>
              </w:rPr>
              <w:t>00</w:t>
            </w:r>
          </w:p>
        </w:tc>
        <w:tc>
          <w:tcPr>
            <w:tcW w:w="629" w:type="dxa"/>
            <w:hideMark/>
          </w:tcPr>
          <w:p w14:paraId="0409581F" w14:textId="77777777" w:rsidR="001E7F9C" w:rsidRPr="001E7F9C" w:rsidRDefault="001E7F9C" w:rsidP="001E7F9C">
            <w:pPr>
              <w:rPr>
                <w:sz w:val="16"/>
                <w:szCs w:val="16"/>
              </w:rPr>
            </w:pPr>
            <w:r w:rsidRPr="001E7F9C">
              <w:rPr>
                <w:sz w:val="16"/>
                <w:szCs w:val="16"/>
              </w:rPr>
              <w:t>41110</w:t>
            </w:r>
          </w:p>
        </w:tc>
        <w:tc>
          <w:tcPr>
            <w:tcW w:w="446" w:type="dxa"/>
            <w:hideMark/>
          </w:tcPr>
          <w:p w14:paraId="758641D3" w14:textId="77777777" w:rsidR="001E7F9C" w:rsidRPr="001E7F9C" w:rsidRDefault="001E7F9C" w:rsidP="001E7F9C">
            <w:pPr>
              <w:rPr>
                <w:sz w:val="16"/>
                <w:szCs w:val="16"/>
              </w:rPr>
            </w:pPr>
            <w:r w:rsidRPr="001E7F9C">
              <w:rPr>
                <w:sz w:val="16"/>
                <w:szCs w:val="16"/>
              </w:rPr>
              <w:t>120</w:t>
            </w:r>
          </w:p>
        </w:tc>
        <w:tc>
          <w:tcPr>
            <w:tcW w:w="369" w:type="dxa"/>
            <w:hideMark/>
          </w:tcPr>
          <w:p w14:paraId="3A982E12" w14:textId="77777777" w:rsidR="001E7F9C" w:rsidRPr="001E7F9C" w:rsidRDefault="001E7F9C" w:rsidP="001E7F9C">
            <w:pPr>
              <w:rPr>
                <w:sz w:val="16"/>
                <w:szCs w:val="16"/>
              </w:rPr>
            </w:pPr>
            <w:r w:rsidRPr="001E7F9C">
              <w:rPr>
                <w:sz w:val="16"/>
                <w:szCs w:val="16"/>
              </w:rPr>
              <w:t>01</w:t>
            </w:r>
          </w:p>
        </w:tc>
        <w:tc>
          <w:tcPr>
            <w:tcW w:w="464" w:type="dxa"/>
            <w:hideMark/>
          </w:tcPr>
          <w:p w14:paraId="7B2C2A19" w14:textId="77777777" w:rsidR="001E7F9C" w:rsidRPr="001E7F9C" w:rsidRDefault="001E7F9C" w:rsidP="001E7F9C">
            <w:pPr>
              <w:rPr>
                <w:sz w:val="16"/>
                <w:szCs w:val="16"/>
              </w:rPr>
            </w:pPr>
            <w:r w:rsidRPr="001E7F9C">
              <w:rPr>
                <w:sz w:val="16"/>
                <w:szCs w:val="16"/>
              </w:rPr>
              <w:t>04</w:t>
            </w:r>
          </w:p>
        </w:tc>
        <w:tc>
          <w:tcPr>
            <w:tcW w:w="503" w:type="dxa"/>
            <w:hideMark/>
          </w:tcPr>
          <w:p w14:paraId="6857FECF" w14:textId="77777777" w:rsidR="001E7F9C" w:rsidRPr="001E7F9C" w:rsidRDefault="001E7F9C" w:rsidP="001E7F9C">
            <w:pPr>
              <w:rPr>
                <w:sz w:val="16"/>
                <w:szCs w:val="16"/>
              </w:rPr>
            </w:pPr>
            <w:r w:rsidRPr="001E7F9C">
              <w:rPr>
                <w:sz w:val="16"/>
                <w:szCs w:val="16"/>
              </w:rPr>
              <w:t> </w:t>
            </w:r>
          </w:p>
        </w:tc>
        <w:tc>
          <w:tcPr>
            <w:tcW w:w="1069" w:type="dxa"/>
            <w:noWrap/>
            <w:hideMark/>
          </w:tcPr>
          <w:p w14:paraId="12D7439D" w14:textId="77777777" w:rsidR="001E7F9C" w:rsidRPr="001E7F9C" w:rsidRDefault="001E7F9C" w:rsidP="001E7F9C">
            <w:pPr>
              <w:rPr>
                <w:sz w:val="16"/>
                <w:szCs w:val="16"/>
              </w:rPr>
            </w:pPr>
            <w:r w:rsidRPr="001E7F9C">
              <w:rPr>
                <w:sz w:val="16"/>
                <w:szCs w:val="16"/>
              </w:rPr>
              <w:t>48 060,0</w:t>
            </w:r>
          </w:p>
        </w:tc>
        <w:tc>
          <w:tcPr>
            <w:tcW w:w="1069" w:type="dxa"/>
            <w:noWrap/>
            <w:hideMark/>
          </w:tcPr>
          <w:p w14:paraId="67498D8A" w14:textId="77777777" w:rsidR="001E7F9C" w:rsidRPr="001E7F9C" w:rsidRDefault="001E7F9C" w:rsidP="001E7F9C">
            <w:pPr>
              <w:rPr>
                <w:sz w:val="16"/>
                <w:szCs w:val="16"/>
              </w:rPr>
            </w:pPr>
            <w:r w:rsidRPr="001E7F9C">
              <w:rPr>
                <w:sz w:val="16"/>
                <w:szCs w:val="16"/>
              </w:rPr>
              <w:t>38 602,6</w:t>
            </w:r>
          </w:p>
        </w:tc>
        <w:tc>
          <w:tcPr>
            <w:tcW w:w="1274" w:type="dxa"/>
            <w:noWrap/>
            <w:hideMark/>
          </w:tcPr>
          <w:p w14:paraId="0BC7C71F" w14:textId="77777777" w:rsidR="001E7F9C" w:rsidRPr="001E7F9C" w:rsidRDefault="001E7F9C" w:rsidP="001E7F9C">
            <w:pPr>
              <w:rPr>
                <w:sz w:val="16"/>
                <w:szCs w:val="16"/>
              </w:rPr>
            </w:pPr>
            <w:r w:rsidRPr="001E7F9C">
              <w:rPr>
                <w:sz w:val="16"/>
                <w:szCs w:val="16"/>
              </w:rPr>
              <w:t>38 503,2</w:t>
            </w:r>
          </w:p>
        </w:tc>
      </w:tr>
      <w:tr w:rsidR="001E7F9C" w:rsidRPr="001E7F9C" w14:paraId="425FBEC5" w14:textId="77777777" w:rsidTr="00B35219">
        <w:trPr>
          <w:trHeight w:val="450"/>
        </w:trPr>
        <w:tc>
          <w:tcPr>
            <w:tcW w:w="3753" w:type="dxa"/>
            <w:hideMark/>
          </w:tcPr>
          <w:p w14:paraId="3877D06A" w14:textId="77777777" w:rsidR="001E7F9C" w:rsidRPr="001E7F9C" w:rsidRDefault="001E7F9C">
            <w:pPr>
              <w:rPr>
                <w:i/>
                <w:iCs/>
                <w:sz w:val="16"/>
                <w:szCs w:val="16"/>
              </w:rPr>
            </w:pPr>
            <w:r w:rsidRPr="001E7F9C">
              <w:rPr>
                <w:i/>
                <w:iCs/>
                <w:sz w:val="16"/>
                <w:szCs w:val="16"/>
              </w:rPr>
              <w:lastRenderedPageBreak/>
              <w:t>Администрация Рузаевского муниципального района Республики Мордовия</w:t>
            </w:r>
          </w:p>
        </w:tc>
        <w:tc>
          <w:tcPr>
            <w:tcW w:w="369" w:type="dxa"/>
            <w:hideMark/>
          </w:tcPr>
          <w:p w14:paraId="67833917" w14:textId="77777777" w:rsidR="001E7F9C" w:rsidRPr="001E7F9C" w:rsidRDefault="001E7F9C" w:rsidP="001E7F9C">
            <w:pPr>
              <w:rPr>
                <w:sz w:val="16"/>
                <w:szCs w:val="16"/>
              </w:rPr>
            </w:pPr>
            <w:r w:rsidRPr="001E7F9C">
              <w:rPr>
                <w:sz w:val="16"/>
                <w:szCs w:val="16"/>
              </w:rPr>
              <w:t>65</w:t>
            </w:r>
          </w:p>
        </w:tc>
        <w:tc>
          <w:tcPr>
            <w:tcW w:w="366" w:type="dxa"/>
            <w:hideMark/>
          </w:tcPr>
          <w:p w14:paraId="3032053E" w14:textId="77777777" w:rsidR="001E7F9C" w:rsidRPr="001E7F9C" w:rsidRDefault="001E7F9C" w:rsidP="001E7F9C">
            <w:pPr>
              <w:rPr>
                <w:sz w:val="16"/>
                <w:szCs w:val="16"/>
              </w:rPr>
            </w:pPr>
            <w:r w:rsidRPr="001E7F9C">
              <w:rPr>
                <w:sz w:val="16"/>
                <w:szCs w:val="16"/>
              </w:rPr>
              <w:t>2</w:t>
            </w:r>
          </w:p>
        </w:tc>
        <w:tc>
          <w:tcPr>
            <w:tcW w:w="451" w:type="dxa"/>
            <w:hideMark/>
          </w:tcPr>
          <w:p w14:paraId="09FFE5DB" w14:textId="77777777" w:rsidR="001E7F9C" w:rsidRPr="001E7F9C" w:rsidRDefault="001E7F9C" w:rsidP="001E7F9C">
            <w:pPr>
              <w:rPr>
                <w:sz w:val="16"/>
                <w:szCs w:val="16"/>
              </w:rPr>
            </w:pPr>
            <w:r w:rsidRPr="001E7F9C">
              <w:rPr>
                <w:sz w:val="16"/>
                <w:szCs w:val="16"/>
              </w:rPr>
              <w:t>00</w:t>
            </w:r>
          </w:p>
        </w:tc>
        <w:tc>
          <w:tcPr>
            <w:tcW w:w="629" w:type="dxa"/>
            <w:hideMark/>
          </w:tcPr>
          <w:p w14:paraId="3921BD3A" w14:textId="77777777" w:rsidR="001E7F9C" w:rsidRPr="001E7F9C" w:rsidRDefault="001E7F9C" w:rsidP="001E7F9C">
            <w:pPr>
              <w:rPr>
                <w:sz w:val="16"/>
                <w:szCs w:val="16"/>
              </w:rPr>
            </w:pPr>
            <w:r w:rsidRPr="001E7F9C">
              <w:rPr>
                <w:sz w:val="16"/>
                <w:szCs w:val="16"/>
              </w:rPr>
              <w:t>41110</w:t>
            </w:r>
          </w:p>
        </w:tc>
        <w:tc>
          <w:tcPr>
            <w:tcW w:w="446" w:type="dxa"/>
            <w:hideMark/>
          </w:tcPr>
          <w:p w14:paraId="5E653C86" w14:textId="77777777" w:rsidR="001E7F9C" w:rsidRPr="001E7F9C" w:rsidRDefault="001E7F9C" w:rsidP="001E7F9C">
            <w:pPr>
              <w:rPr>
                <w:sz w:val="16"/>
                <w:szCs w:val="16"/>
              </w:rPr>
            </w:pPr>
            <w:r w:rsidRPr="001E7F9C">
              <w:rPr>
                <w:sz w:val="16"/>
                <w:szCs w:val="16"/>
              </w:rPr>
              <w:t>120</w:t>
            </w:r>
          </w:p>
        </w:tc>
        <w:tc>
          <w:tcPr>
            <w:tcW w:w="369" w:type="dxa"/>
            <w:hideMark/>
          </w:tcPr>
          <w:p w14:paraId="6CCFD471" w14:textId="77777777" w:rsidR="001E7F9C" w:rsidRPr="001E7F9C" w:rsidRDefault="001E7F9C" w:rsidP="001E7F9C">
            <w:pPr>
              <w:rPr>
                <w:sz w:val="16"/>
                <w:szCs w:val="16"/>
              </w:rPr>
            </w:pPr>
            <w:r w:rsidRPr="001E7F9C">
              <w:rPr>
                <w:sz w:val="16"/>
                <w:szCs w:val="16"/>
              </w:rPr>
              <w:t>01</w:t>
            </w:r>
          </w:p>
        </w:tc>
        <w:tc>
          <w:tcPr>
            <w:tcW w:w="464" w:type="dxa"/>
            <w:hideMark/>
          </w:tcPr>
          <w:p w14:paraId="7C15E53D" w14:textId="77777777" w:rsidR="001E7F9C" w:rsidRPr="001E7F9C" w:rsidRDefault="001E7F9C" w:rsidP="001E7F9C">
            <w:pPr>
              <w:rPr>
                <w:sz w:val="16"/>
                <w:szCs w:val="16"/>
              </w:rPr>
            </w:pPr>
            <w:r w:rsidRPr="001E7F9C">
              <w:rPr>
                <w:sz w:val="16"/>
                <w:szCs w:val="16"/>
              </w:rPr>
              <w:t>04</w:t>
            </w:r>
          </w:p>
        </w:tc>
        <w:tc>
          <w:tcPr>
            <w:tcW w:w="503" w:type="dxa"/>
            <w:hideMark/>
          </w:tcPr>
          <w:p w14:paraId="6F084E77" w14:textId="77777777" w:rsidR="001E7F9C" w:rsidRPr="001E7F9C" w:rsidRDefault="001E7F9C" w:rsidP="001E7F9C">
            <w:pPr>
              <w:rPr>
                <w:sz w:val="16"/>
                <w:szCs w:val="16"/>
              </w:rPr>
            </w:pPr>
            <w:r w:rsidRPr="001E7F9C">
              <w:rPr>
                <w:sz w:val="16"/>
                <w:szCs w:val="16"/>
              </w:rPr>
              <w:t>900</w:t>
            </w:r>
          </w:p>
        </w:tc>
        <w:tc>
          <w:tcPr>
            <w:tcW w:w="1069" w:type="dxa"/>
            <w:noWrap/>
            <w:hideMark/>
          </w:tcPr>
          <w:p w14:paraId="2CB72E6E" w14:textId="77777777" w:rsidR="001E7F9C" w:rsidRPr="001E7F9C" w:rsidRDefault="001E7F9C" w:rsidP="001E7F9C">
            <w:pPr>
              <w:rPr>
                <w:sz w:val="16"/>
                <w:szCs w:val="16"/>
              </w:rPr>
            </w:pPr>
            <w:r w:rsidRPr="001E7F9C">
              <w:rPr>
                <w:sz w:val="16"/>
                <w:szCs w:val="16"/>
              </w:rPr>
              <w:t>42 294,3</w:t>
            </w:r>
          </w:p>
        </w:tc>
        <w:tc>
          <w:tcPr>
            <w:tcW w:w="1069" w:type="dxa"/>
            <w:noWrap/>
            <w:hideMark/>
          </w:tcPr>
          <w:p w14:paraId="0A7D0DE7" w14:textId="77777777" w:rsidR="001E7F9C" w:rsidRPr="001E7F9C" w:rsidRDefault="001E7F9C" w:rsidP="001E7F9C">
            <w:pPr>
              <w:rPr>
                <w:sz w:val="16"/>
                <w:szCs w:val="16"/>
              </w:rPr>
            </w:pPr>
            <w:r w:rsidRPr="001E7F9C">
              <w:rPr>
                <w:sz w:val="16"/>
                <w:szCs w:val="16"/>
              </w:rPr>
              <w:t>35 412,7</w:t>
            </w:r>
          </w:p>
        </w:tc>
        <w:tc>
          <w:tcPr>
            <w:tcW w:w="1274" w:type="dxa"/>
            <w:noWrap/>
            <w:hideMark/>
          </w:tcPr>
          <w:p w14:paraId="7A8B0585" w14:textId="77777777" w:rsidR="001E7F9C" w:rsidRPr="001E7F9C" w:rsidRDefault="001E7F9C" w:rsidP="001E7F9C">
            <w:pPr>
              <w:rPr>
                <w:sz w:val="16"/>
                <w:szCs w:val="16"/>
              </w:rPr>
            </w:pPr>
            <w:r w:rsidRPr="001E7F9C">
              <w:rPr>
                <w:sz w:val="16"/>
                <w:szCs w:val="16"/>
              </w:rPr>
              <w:t>35 313,3</w:t>
            </w:r>
          </w:p>
        </w:tc>
      </w:tr>
      <w:tr w:rsidR="001E7F9C" w:rsidRPr="001E7F9C" w14:paraId="50A9AA31" w14:textId="77777777" w:rsidTr="00B35219">
        <w:trPr>
          <w:trHeight w:val="450"/>
        </w:trPr>
        <w:tc>
          <w:tcPr>
            <w:tcW w:w="3753" w:type="dxa"/>
            <w:hideMark/>
          </w:tcPr>
          <w:p w14:paraId="6E26645B" w14:textId="77777777" w:rsidR="001E7F9C" w:rsidRPr="001E7F9C" w:rsidRDefault="001E7F9C">
            <w:pPr>
              <w:rPr>
                <w:sz w:val="16"/>
                <w:szCs w:val="16"/>
              </w:rPr>
            </w:pPr>
            <w:r w:rsidRPr="001E7F9C">
              <w:rPr>
                <w:sz w:val="16"/>
                <w:szCs w:val="16"/>
              </w:rPr>
              <w:t>Муниципальное казенное учреждение "Управление образования " администрации Рузаевского муниципального района</w:t>
            </w:r>
          </w:p>
        </w:tc>
        <w:tc>
          <w:tcPr>
            <w:tcW w:w="369" w:type="dxa"/>
            <w:hideMark/>
          </w:tcPr>
          <w:p w14:paraId="51E4DA43" w14:textId="77777777" w:rsidR="001E7F9C" w:rsidRPr="001E7F9C" w:rsidRDefault="001E7F9C" w:rsidP="001E7F9C">
            <w:pPr>
              <w:rPr>
                <w:sz w:val="16"/>
                <w:szCs w:val="16"/>
              </w:rPr>
            </w:pPr>
            <w:r w:rsidRPr="001E7F9C">
              <w:rPr>
                <w:sz w:val="16"/>
                <w:szCs w:val="16"/>
              </w:rPr>
              <w:t>65</w:t>
            </w:r>
          </w:p>
        </w:tc>
        <w:tc>
          <w:tcPr>
            <w:tcW w:w="366" w:type="dxa"/>
            <w:hideMark/>
          </w:tcPr>
          <w:p w14:paraId="5396290F" w14:textId="77777777" w:rsidR="001E7F9C" w:rsidRPr="001E7F9C" w:rsidRDefault="001E7F9C" w:rsidP="001E7F9C">
            <w:pPr>
              <w:rPr>
                <w:sz w:val="16"/>
                <w:szCs w:val="16"/>
              </w:rPr>
            </w:pPr>
            <w:r w:rsidRPr="001E7F9C">
              <w:rPr>
                <w:sz w:val="16"/>
                <w:szCs w:val="16"/>
              </w:rPr>
              <w:t>2</w:t>
            </w:r>
          </w:p>
        </w:tc>
        <w:tc>
          <w:tcPr>
            <w:tcW w:w="451" w:type="dxa"/>
            <w:hideMark/>
          </w:tcPr>
          <w:p w14:paraId="42B213CB" w14:textId="77777777" w:rsidR="001E7F9C" w:rsidRPr="001E7F9C" w:rsidRDefault="001E7F9C" w:rsidP="001E7F9C">
            <w:pPr>
              <w:rPr>
                <w:sz w:val="16"/>
                <w:szCs w:val="16"/>
              </w:rPr>
            </w:pPr>
            <w:r w:rsidRPr="001E7F9C">
              <w:rPr>
                <w:sz w:val="16"/>
                <w:szCs w:val="16"/>
              </w:rPr>
              <w:t>00</w:t>
            </w:r>
          </w:p>
        </w:tc>
        <w:tc>
          <w:tcPr>
            <w:tcW w:w="629" w:type="dxa"/>
            <w:hideMark/>
          </w:tcPr>
          <w:p w14:paraId="44AE2970" w14:textId="77777777" w:rsidR="001E7F9C" w:rsidRPr="001E7F9C" w:rsidRDefault="001E7F9C" w:rsidP="001E7F9C">
            <w:pPr>
              <w:rPr>
                <w:sz w:val="16"/>
                <w:szCs w:val="16"/>
              </w:rPr>
            </w:pPr>
            <w:r w:rsidRPr="001E7F9C">
              <w:rPr>
                <w:sz w:val="16"/>
                <w:szCs w:val="16"/>
              </w:rPr>
              <w:t>41110</w:t>
            </w:r>
          </w:p>
        </w:tc>
        <w:tc>
          <w:tcPr>
            <w:tcW w:w="446" w:type="dxa"/>
            <w:hideMark/>
          </w:tcPr>
          <w:p w14:paraId="68788D98" w14:textId="77777777" w:rsidR="001E7F9C" w:rsidRPr="001E7F9C" w:rsidRDefault="001E7F9C" w:rsidP="001E7F9C">
            <w:pPr>
              <w:rPr>
                <w:sz w:val="16"/>
                <w:szCs w:val="16"/>
              </w:rPr>
            </w:pPr>
            <w:r w:rsidRPr="001E7F9C">
              <w:rPr>
                <w:sz w:val="16"/>
                <w:szCs w:val="16"/>
              </w:rPr>
              <w:t>120</w:t>
            </w:r>
          </w:p>
        </w:tc>
        <w:tc>
          <w:tcPr>
            <w:tcW w:w="369" w:type="dxa"/>
            <w:hideMark/>
          </w:tcPr>
          <w:p w14:paraId="73DCED3D" w14:textId="77777777" w:rsidR="001E7F9C" w:rsidRPr="001E7F9C" w:rsidRDefault="001E7F9C" w:rsidP="001E7F9C">
            <w:pPr>
              <w:rPr>
                <w:sz w:val="16"/>
                <w:szCs w:val="16"/>
              </w:rPr>
            </w:pPr>
            <w:r w:rsidRPr="001E7F9C">
              <w:rPr>
                <w:sz w:val="16"/>
                <w:szCs w:val="16"/>
              </w:rPr>
              <w:t>01</w:t>
            </w:r>
          </w:p>
        </w:tc>
        <w:tc>
          <w:tcPr>
            <w:tcW w:w="464" w:type="dxa"/>
            <w:hideMark/>
          </w:tcPr>
          <w:p w14:paraId="7D862203" w14:textId="77777777" w:rsidR="001E7F9C" w:rsidRPr="001E7F9C" w:rsidRDefault="001E7F9C" w:rsidP="001E7F9C">
            <w:pPr>
              <w:rPr>
                <w:sz w:val="16"/>
                <w:szCs w:val="16"/>
              </w:rPr>
            </w:pPr>
            <w:r w:rsidRPr="001E7F9C">
              <w:rPr>
                <w:sz w:val="16"/>
                <w:szCs w:val="16"/>
              </w:rPr>
              <w:t>04</w:t>
            </w:r>
          </w:p>
        </w:tc>
        <w:tc>
          <w:tcPr>
            <w:tcW w:w="503" w:type="dxa"/>
            <w:hideMark/>
          </w:tcPr>
          <w:p w14:paraId="1DD3B9D0" w14:textId="77777777" w:rsidR="001E7F9C" w:rsidRPr="001E7F9C" w:rsidRDefault="001E7F9C" w:rsidP="001E7F9C">
            <w:pPr>
              <w:rPr>
                <w:sz w:val="16"/>
                <w:szCs w:val="16"/>
              </w:rPr>
            </w:pPr>
            <w:r w:rsidRPr="001E7F9C">
              <w:rPr>
                <w:sz w:val="16"/>
                <w:szCs w:val="16"/>
              </w:rPr>
              <w:t>991</w:t>
            </w:r>
          </w:p>
        </w:tc>
        <w:tc>
          <w:tcPr>
            <w:tcW w:w="1069" w:type="dxa"/>
            <w:noWrap/>
            <w:hideMark/>
          </w:tcPr>
          <w:p w14:paraId="5E8C299E" w14:textId="77777777" w:rsidR="001E7F9C" w:rsidRPr="001E7F9C" w:rsidRDefault="001E7F9C" w:rsidP="001E7F9C">
            <w:pPr>
              <w:rPr>
                <w:sz w:val="16"/>
                <w:szCs w:val="16"/>
              </w:rPr>
            </w:pPr>
            <w:r w:rsidRPr="001E7F9C">
              <w:rPr>
                <w:sz w:val="16"/>
                <w:szCs w:val="16"/>
              </w:rPr>
              <w:t>3 282,7</w:t>
            </w:r>
          </w:p>
        </w:tc>
        <w:tc>
          <w:tcPr>
            <w:tcW w:w="1069" w:type="dxa"/>
            <w:noWrap/>
            <w:hideMark/>
          </w:tcPr>
          <w:p w14:paraId="4225700F" w14:textId="77777777" w:rsidR="001E7F9C" w:rsidRPr="001E7F9C" w:rsidRDefault="001E7F9C" w:rsidP="001E7F9C">
            <w:pPr>
              <w:rPr>
                <w:sz w:val="16"/>
                <w:szCs w:val="16"/>
              </w:rPr>
            </w:pPr>
            <w:r w:rsidRPr="001E7F9C">
              <w:rPr>
                <w:sz w:val="16"/>
                <w:szCs w:val="16"/>
              </w:rPr>
              <w:t>1 627,5</w:t>
            </w:r>
          </w:p>
        </w:tc>
        <w:tc>
          <w:tcPr>
            <w:tcW w:w="1274" w:type="dxa"/>
            <w:noWrap/>
            <w:hideMark/>
          </w:tcPr>
          <w:p w14:paraId="3148CB3D" w14:textId="77777777" w:rsidR="001E7F9C" w:rsidRPr="001E7F9C" w:rsidRDefault="001E7F9C" w:rsidP="001E7F9C">
            <w:pPr>
              <w:rPr>
                <w:sz w:val="16"/>
                <w:szCs w:val="16"/>
              </w:rPr>
            </w:pPr>
            <w:r w:rsidRPr="001E7F9C">
              <w:rPr>
                <w:sz w:val="16"/>
                <w:szCs w:val="16"/>
              </w:rPr>
              <w:t>1 627,5</w:t>
            </w:r>
          </w:p>
        </w:tc>
      </w:tr>
      <w:tr w:rsidR="001E7F9C" w:rsidRPr="001E7F9C" w14:paraId="6CD54468" w14:textId="77777777" w:rsidTr="00B35219">
        <w:trPr>
          <w:trHeight w:val="690"/>
        </w:trPr>
        <w:tc>
          <w:tcPr>
            <w:tcW w:w="3753" w:type="dxa"/>
            <w:hideMark/>
          </w:tcPr>
          <w:p w14:paraId="17F2FB23" w14:textId="77777777" w:rsidR="001E7F9C" w:rsidRPr="001E7F9C" w:rsidRDefault="001E7F9C">
            <w:pPr>
              <w:rPr>
                <w:sz w:val="16"/>
                <w:szCs w:val="16"/>
              </w:rPr>
            </w:pPr>
            <w:r w:rsidRPr="001E7F9C">
              <w:rPr>
                <w:sz w:val="16"/>
                <w:szCs w:val="16"/>
              </w:rPr>
              <w:t>Муниципальное казенное учреждение "Управление культуры" администрации Рузаевского муниципального района Республики Мордовия</w:t>
            </w:r>
          </w:p>
        </w:tc>
        <w:tc>
          <w:tcPr>
            <w:tcW w:w="369" w:type="dxa"/>
            <w:hideMark/>
          </w:tcPr>
          <w:p w14:paraId="5F991F51" w14:textId="77777777" w:rsidR="001E7F9C" w:rsidRPr="001E7F9C" w:rsidRDefault="001E7F9C" w:rsidP="001E7F9C">
            <w:pPr>
              <w:rPr>
                <w:sz w:val="16"/>
                <w:szCs w:val="16"/>
              </w:rPr>
            </w:pPr>
            <w:r w:rsidRPr="001E7F9C">
              <w:rPr>
                <w:sz w:val="16"/>
                <w:szCs w:val="16"/>
              </w:rPr>
              <w:t>65</w:t>
            </w:r>
          </w:p>
        </w:tc>
        <w:tc>
          <w:tcPr>
            <w:tcW w:w="366" w:type="dxa"/>
            <w:hideMark/>
          </w:tcPr>
          <w:p w14:paraId="105349B6" w14:textId="77777777" w:rsidR="001E7F9C" w:rsidRPr="001E7F9C" w:rsidRDefault="001E7F9C" w:rsidP="001E7F9C">
            <w:pPr>
              <w:rPr>
                <w:sz w:val="16"/>
                <w:szCs w:val="16"/>
              </w:rPr>
            </w:pPr>
            <w:r w:rsidRPr="001E7F9C">
              <w:rPr>
                <w:sz w:val="16"/>
                <w:szCs w:val="16"/>
              </w:rPr>
              <w:t>2</w:t>
            </w:r>
          </w:p>
        </w:tc>
        <w:tc>
          <w:tcPr>
            <w:tcW w:w="451" w:type="dxa"/>
            <w:hideMark/>
          </w:tcPr>
          <w:p w14:paraId="663F7214" w14:textId="77777777" w:rsidR="001E7F9C" w:rsidRPr="001E7F9C" w:rsidRDefault="001E7F9C" w:rsidP="001E7F9C">
            <w:pPr>
              <w:rPr>
                <w:sz w:val="16"/>
                <w:szCs w:val="16"/>
              </w:rPr>
            </w:pPr>
            <w:r w:rsidRPr="001E7F9C">
              <w:rPr>
                <w:sz w:val="16"/>
                <w:szCs w:val="16"/>
              </w:rPr>
              <w:t>00</w:t>
            </w:r>
          </w:p>
        </w:tc>
        <w:tc>
          <w:tcPr>
            <w:tcW w:w="629" w:type="dxa"/>
            <w:hideMark/>
          </w:tcPr>
          <w:p w14:paraId="2B08547D" w14:textId="77777777" w:rsidR="001E7F9C" w:rsidRPr="001E7F9C" w:rsidRDefault="001E7F9C" w:rsidP="001E7F9C">
            <w:pPr>
              <w:rPr>
                <w:sz w:val="16"/>
                <w:szCs w:val="16"/>
              </w:rPr>
            </w:pPr>
            <w:r w:rsidRPr="001E7F9C">
              <w:rPr>
                <w:sz w:val="16"/>
                <w:szCs w:val="16"/>
              </w:rPr>
              <w:t>41110</w:t>
            </w:r>
          </w:p>
        </w:tc>
        <w:tc>
          <w:tcPr>
            <w:tcW w:w="446" w:type="dxa"/>
            <w:hideMark/>
          </w:tcPr>
          <w:p w14:paraId="799E1679" w14:textId="77777777" w:rsidR="001E7F9C" w:rsidRPr="001E7F9C" w:rsidRDefault="001E7F9C" w:rsidP="001E7F9C">
            <w:pPr>
              <w:rPr>
                <w:sz w:val="16"/>
                <w:szCs w:val="16"/>
              </w:rPr>
            </w:pPr>
            <w:r w:rsidRPr="001E7F9C">
              <w:rPr>
                <w:sz w:val="16"/>
                <w:szCs w:val="16"/>
              </w:rPr>
              <w:t>120</w:t>
            </w:r>
          </w:p>
        </w:tc>
        <w:tc>
          <w:tcPr>
            <w:tcW w:w="369" w:type="dxa"/>
            <w:hideMark/>
          </w:tcPr>
          <w:p w14:paraId="40D122B5" w14:textId="77777777" w:rsidR="001E7F9C" w:rsidRPr="001E7F9C" w:rsidRDefault="001E7F9C" w:rsidP="001E7F9C">
            <w:pPr>
              <w:rPr>
                <w:sz w:val="16"/>
                <w:szCs w:val="16"/>
              </w:rPr>
            </w:pPr>
            <w:r w:rsidRPr="001E7F9C">
              <w:rPr>
                <w:sz w:val="16"/>
                <w:szCs w:val="16"/>
              </w:rPr>
              <w:t>01</w:t>
            </w:r>
          </w:p>
        </w:tc>
        <w:tc>
          <w:tcPr>
            <w:tcW w:w="464" w:type="dxa"/>
            <w:hideMark/>
          </w:tcPr>
          <w:p w14:paraId="322D523F" w14:textId="77777777" w:rsidR="001E7F9C" w:rsidRPr="001E7F9C" w:rsidRDefault="001E7F9C" w:rsidP="001E7F9C">
            <w:pPr>
              <w:rPr>
                <w:sz w:val="16"/>
                <w:szCs w:val="16"/>
              </w:rPr>
            </w:pPr>
            <w:r w:rsidRPr="001E7F9C">
              <w:rPr>
                <w:sz w:val="16"/>
                <w:szCs w:val="16"/>
              </w:rPr>
              <w:t>04</w:t>
            </w:r>
          </w:p>
        </w:tc>
        <w:tc>
          <w:tcPr>
            <w:tcW w:w="503" w:type="dxa"/>
            <w:hideMark/>
          </w:tcPr>
          <w:p w14:paraId="0FB90239" w14:textId="77777777" w:rsidR="001E7F9C" w:rsidRPr="001E7F9C" w:rsidRDefault="001E7F9C" w:rsidP="001E7F9C">
            <w:pPr>
              <w:rPr>
                <w:sz w:val="16"/>
                <w:szCs w:val="16"/>
              </w:rPr>
            </w:pPr>
            <w:r w:rsidRPr="001E7F9C">
              <w:rPr>
                <w:sz w:val="16"/>
                <w:szCs w:val="16"/>
              </w:rPr>
              <w:t>992</w:t>
            </w:r>
          </w:p>
        </w:tc>
        <w:tc>
          <w:tcPr>
            <w:tcW w:w="1069" w:type="dxa"/>
            <w:noWrap/>
            <w:hideMark/>
          </w:tcPr>
          <w:p w14:paraId="4796F52F" w14:textId="77777777" w:rsidR="001E7F9C" w:rsidRPr="001E7F9C" w:rsidRDefault="001E7F9C" w:rsidP="001E7F9C">
            <w:pPr>
              <w:rPr>
                <w:sz w:val="16"/>
                <w:szCs w:val="16"/>
              </w:rPr>
            </w:pPr>
            <w:r w:rsidRPr="001E7F9C">
              <w:rPr>
                <w:sz w:val="16"/>
                <w:szCs w:val="16"/>
              </w:rPr>
              <w:t>2 483,0</w:t>
            </w:r>
          </w:p>
        </w:tc>
        <w:tc>
          <w:tcPr>
            <w:tcW w:w="1069" w:type="dxa"/>
            <w:noWrap/>
            <w:hideMark/>
          </w:tcPr>
          <w:p w14:paraId="0548F9EC" w14:textId="77777777" w:rsidR="001E7F9C" w:rsidRPr="001E7F9C" w:rsidRDefault="001E7F9C" w:rsidP="001E7F9C">
            <w:pPr>
              <w:rPr>
                <w:sz w:val="16"/>
                <w:szCs w:val="16"/>
              </w:rPr>
            </w:pPr>
            <w:r w:rsidRPr="001E7F9C">
              <w:rPr>
                <w:sz w:val="16"/>
                <w:szCs w:val="16"/>
              </w:rPr>
              <w:t>1 562,4</w:t>
            </w:r>
          </w:p>
        </w:tc>
        <w:tc>
          <w:tcPr>
            <w:tcW w:w="1274" w:type="dxa"/>
            <w:noWrap/>
            <w:hideMark/>
          </w:tcPr>
          <w:p w14:paraId="5BA89126" w14:textId="77777777" w:rsidR="001E7F9C" w:rsidRPr="001E7F9C" w:rsidRDefault="001E7F9C" w:rsidP="001E7F9C">
            <w:pPr>
              <w:rPr>
                <w:sz w:val="16"/>
                <w:szCs w:val="16"/>
              </w:rPr>
            </w:pPr>
            <w:r w:rsidRPr="001E7F9C">
              <w:rPr>
                <w:sz w:val="16"/>
                <w:szCs w:val="16"/>
              </w:rPr>
              <w:t>1 562,4</w:t>
            </w:r>
          </w:p>
        </w:tc>
      </w:tr>
      <w:tr w:rsidR="001E7F9C" w:rsidRPr="001E7F9C" w14:paraId="58DA3161" w14:textId="77777777" w:rsidTr="00B35219">
        <w:trPr>
          <w:trHeight w:val="390"/>
        </w:trPr>
        <w:tc>
          <w:tcPr>
            <w:tcW w:w="3753" w:type="dxa"/>
            <w:hideMark/>
          </w:tcPr>
          <w:p w14:paraId="4CAE2F4F" w14:textId="77777777" w:rsidR="001E7F9C" w:rsidRPr="001E7F9C" w:rsidRDefault="001E7F9C">
            <w:pPr>
              <w:rPr>
                <w:sz w:val="16"/>
                <w:szCs w:val="16"/>
              </w:rPr>
            </w:pPr>
            <w:r w:rsidRPr="001E7F9C">
              <w:rPr>
                <w:sz w:val="16"/>
                <w:szCs w:val="16"/>
              </w:rPr>
              <w:t xml:space="preserve">Расходы на обеспечение выполнения функций органов местного самоуправления </w:t>
            </w:r>
          </w:p>
        </w:tc>
        <w:tc>
          <w:tcPr>
            <w:tcW w:w="369" w:type="dxa"/>
            <w:hideMark/>
          </w:tcPr>
          <w:p w14:paraId="5159C855" w14:textId="77777777" w:rsidR="001E7F9C" w:rsidRPr="001E7F9C" w:rsidRDefault="001E7F9C" w:rsidP="001E7F9C">
            <w:pPr>
              <w:rPr>
                <w:sz w:val="16"/>
                <w:szCs w:val="16"/>
              </w:rPr>
            </w:pPr>
            <w:r w:rsidRPr="001E7F9C">
              <w:rPr>
                <w:sz w:val="16"/>
                <w:szCs w:val="16"/>
              </w:rPr>
              <w:t>65</w:t>
            </w:r>
          </w:p>
        </w:tc>
        <w:tc>
          <w:tcPr>
            <w:tcW w:w="366" w:type="dxa"/>
            <w:hideMark/>
          </w:tcPr>
          <w:p w14:paraId="7C674E86" w14:textId="77777777" w:rsidR="001E7F9C" w:rsidRPr="001E7F9C" w:rsidRDefault="001E7F9C" w:rsidP="001E7F9C">
            <w:pPr>
              <w:rPr>
                <w:sz w:val="16"/>
                <w:szCs w:val="16"/>
              </w:rPr>
            </w:pPr>
            <w:r w:rsidRPr="001E7F9C">
              <w:rPr>
                <w:sz w:val="16"/>
                <w:szCs w:val="16"/>
              </w:rPr>
              <w:t>2</w:t>
            </w:r>
          </w:p>
        </w:tc>
        <w:tc>
          <w:tcPr>
            <w:tcW w:w="451" w:type="dxa"/>
            <w:hideMark/>
          </w:tcPr>
          <w:p w14:paraId="223C6F3B" w14:textId="77777777" w:rsidR="001E7F9C" w:rsidRPr="001E7F9C" w:rsidRDefault="001E7F9C" w:rsidP="001E7F9C">
            <w:pPr>
              <w:rPr>
                <w:sz w:val="16"/>
                <w:szCs w:val="16"/>
              </w:rPr>
            </w:pPr>
            <w:r w:rsidRPr="001E7F9C">
              <w:rPr>
                <w:sz w:val="16"/>
                <w:szCs w:val="16"/>
              </w:rPr>
              <w:t>00</w:t>
            </w:r>
          </w:p>
        </w:tc>
        <w:tc>
          <w:tcPr>
            <w:tcW w:w="629" w:type="dxa"/>
            <w:hideMark/>
          </w:tcPr>
          <w:p w14:paraId="0383EA5A" w14:textId="77777777" w:rsidR="001E7F9C" w:rsidRPr="001E7F9C" w:rsidRDefault="001E7F9C" w:rsidP="001E7F9C">
            <w:pPr>
              <w:rPr>
                <w:sz w:val="16"/>
                <w:szCs w:val="16"/>
              </w:rPr>
            </w:pPr>
            <w:r w:rsidRPr="001E7F9C">
              <w:rPr>
                <w:sz w:val="16"/>
                <w:szCs w:val="16"/>
              </w:rPr>
              <w:t>41120</w:t>
            </w:r>
          </w:p>
        </w:tc>
        <w:tc>
          <w:tcPr>
            <w:tcW w:w="446" w:type="dxa"/>
            <w:hideMark/>
          </w:tcPr>
          <w:p w14:paraId="76C22FD8" w14:textId="77777777" w:rsidR="001E7F9C" w:rsidRPr="001E7F9C" w:rsidRDefault="001E7F9C" w:rsidP="001E7F9C">
            <w:pPr>
              <w:rPr>
                <w:sz w:val="16"/>
                <w:szCs w:val="16"/>
              </w:rPr>
            </w:pPr>
            <w:r w:rsidRPr="001E7F9C">
              <w:rPr>
                <w:sz w:val="16"/>
                <w:szCs w:val="16"/>
              </w:rPr>
              <w:t> </w:t>
            </w:r>
          </w:p>
        </w:tc>
        <w:tc>
          <w:tcPr>
            <w:tcW w:w="369" w:type="dxa"/>
            <w:hideMark/>
          </w:tcPr>
          <w:p w14:paraId="12B277AB" w14:textId="77777777" w:rsidR="001E7F9C" w:rsidRPr="001E7F9C" w:rsidRDefault="001E7F9C" w:rsidP="001E7F9C">
            <w:pPr>
              <w:rPr>
                <w:sz w:val="16"/>
                <w:szCs w:val="16"/>
              </w:rPr>
            </w:pPr>
            <w:r w:rsidRPr="001E7F9C">
              <w:rPr>
                <w:sz w:val="16"/>
                <w:szCs w:val="16"/>
              </w:rPr>
              <w:t> </w:t>
            </w:r>
          </w:p>
        </w:tc>
        <w:tc>
          <w:tcPr>
            <w:tcW w:w="464" w:type="dxa"/>
            <w:hideMark/>
          </w:tcPr>
          <w:p w14:paraId="63A59AE2" w14:textId="77777777" w:rsidR="001E7F9C" w:rsidRPr="001E7F9C" w:rsidRDefault="001E7F9C" w:rsidP="001E7F9C">
            <w:pPr>
              <w:rPr>
                <w:sz w:val="16"/>
                <w:szCs w:val="16"/>
              </w:rPr>
            </w:pPr>
            <w:r w:rsidRPr="001E7F9C">
              <w:rPr>
                <w:sz w:val="16"/>
                <w:szCs w:val="16"/>
              </w:rPr>
              <w:t> </w:t>
            </w:r>
          </w:p>
        </w:tc>
        <w:tc>
          <w:tcPr>
            <w:tcW w:w="503" w:type="dxa"/>
            <w:hideMark/>
          </w:tcPr>
          <w:p w14:paraId="6333C00B" w14:textId="77777777" w:rsidR="001E7F9C" w:rsidRPr="001E7F9C" w:rsidRDefault="001E7F9C" w:rsidP="001E7F9C">
            <w:pPr>
              <w:rPr>
                <w:sz w:val="16"/>
                <w:szCs w:val="16"/>
              </w:rPr>
            </w:pPr>
            <w:r w:rsidRPr="001E7F9C">
              <w:rPr>
                <w:sz w:val="16"/>
                <w:szCs w:val="16"/>
              </w:rPr>
              <w:t> </w:t>
            </w:r>
          </w:p>
        </w:tc>
        <w:tc>
          <w:tcPr>
            <w:tcW w:w="1069" w:type="dxa"/>
            <w:noWrap/>
            <w:hideMark/>
          </w:tcPr>
          <w:p w14:paraId="535B4E12" w14:textId="77777777" w:rsidR="001E7F9C" w:rsidRPr="001E7F9C" w:rsidRDefault="001E7F9C" w:rsidP="001E7F9C">
            <w:pPr>
              <w:rPr>
                <w:sz w:val="16"/>
                <w:szCs w:val="16"/>
              </w:rPr>
            </w:pPr>
            <w:r w:rsidRPr="001E7F9C">
              <w:rPr>
                <w:sz w:val="16"/>
                <w:szCs w:val="16"/>
              </w:rPr>
              <w:t>8 685,8</w:t>
            </w:r>
          </w:p>
        </w:tc>
        <w:tc>
          <w:tcPr>
            <w:tcW w:w="1069" w:type="dxa"/>
            <w:noWrap/>
            <w:hideMark/>
          </w:tcPr>
          <w:p w14:paraId="70CEEDD7" w14:textId="77777777" w:rsidR="001E7F9C" w:rsidRPr="001E7F9C" w:rsidRDefault="001E7F9C" w:rsidP="001E7F9C">
            <w:pPr>
              <w:rPr>
                <w:sz w:val="16"/>
                <w:szCs w:val="16"/>
              </w:rPr>
            </w:pPr>
            <w:r w:rsidRPr="001E7F9C">
              <w:rPr>
                <w:sz w:val="16"/>
                <w:szCs w:val="16"/>
              </w:rPr>
              <w:t>1 372,4</w:t>
            </w:r>
          </w:p>
        </w:tc>
        <w:tc>
          <w:tcPr>
            <w:tcW w:w="1274" w:type="dxa"/>
            <w:noWrap/>
            <w:hideMark/>
          </w:tcPr>
          <w:p w14:paraId="4D87411F" w14:textId="77777777" w:rsidR="001E7F9C" w:rsidRPr="001E7F9C" w:rsidRDefault="001E7F9C" w:rsidP="001E7F9C">
            <w:pPr>
              <w:rPr>
                <w:sz w:val="16"/>
                <w:szCs w:val="16"/>
              </w:rPr>
            </w:pPr>
            <w:r w:rsidRPr="001E7F9C">
              <w:rPr>
                <w:sz w:val="16"/>
                <w:szCs w:val="16"/>
              </w:rPr>
              <w:t>2 309,4</w:t>
            </w:r>
          </w:p>
        </w:tc>
      </w:tr>
      <w:tr w:rsidR="001E7F9C" w:rsidRPr="001E7F9C" w14:paraId="29B301B6" w14:textId="77777777" w:rsidTr="00B35219">
        <w:trPr>
          <w:trHeight w:val="1035"/>
        </w:trPr>
        <w:tc>
          <w:tcPr>
            <w:tcW w:w="3753" w:type="dxa"/>
            <w:hideMark/>
          </w:tcPr>
          <w:p w14:paraId="45A53E63" w14:textId="77777777" w:rsidR="001E7F9C" w:rsidRPr="001E7F9C" w:rsidRDefault="001E7F9C">
            <w:pPr>
              <w:rPr>
                <w:sz w:val="16"/>
                <w:szCs w:val="16"/>
              </w:rPr>
            </w:pPr>
            <w:r w:rsidRPr="001E7F9C">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69" w:type="dxa"/>
            <w:hideMark/>
          </w:tcPr>
          <w:p w14:paraId="6F57483C" w14:textId="77777777" w:rsidR="001E7F9C" w:rsidRPr="001E7F9C" w:rsidRDefault="001E7F9C" w:rsidP="001E7F9C">
            <w:pPr>
              <w:rPr>
                <w:sz w:val="16"/>
                <w:szCs w:val="16"/>
              </w:rPr>
            </w:pPr>
            <w:r w:rsidRPr="001E7F9C">
              <w:rPr>
                <w:sz w:val="16"/>
                <w:szCs w:val="16"/>
              </w:rPr>
              <w:t>65</w:t>
            </w:r>
          </w:p>
        </w:tc>
        <w:tc>
          <w:tcPr>
            <w:tcW w:w="366" w:type="dxa"/>
            <w:hideMark/>
          </w:tcPr>
          <w:p w14:paraId="027B11B3" w14:textId="77777777" w:rsidR="001E7F9C" w:rsidRPr="001E7F9C" w:rsidRDefault="001E7F9C" w:rsidP="001E7F9C">
            <w:pPr>
              <w:rPr>
                <w:sz w:val="16"/>
                <w:szCs w:val="16"/>
              </w:rPr>
            </w:pPr>
            <w:r w:rsidRPr="001E7F9C">
              <w:rPr>
                <w:sz w:val="16"/>
                <w:szCs w:val="16"/>
              </w:rPr>
              <w:t>2</w:t>
            </w:r>
          </w:p>
        </w:tc>
        <w:tc>
          <w:tcPr>
            <w:tcW w:w="451" w:type="dxa"/>
            <w:hideMark/>
          </w:tcPr>
          <w:p w14:paraId="4662A2B8" w14:textId="77777777" w:rsidR="001E7F9C" w:rsidRPr="001E7F9C" w:rsidRDefault="001E7F9C" w:rsidP="001E7F9C">
            <w:pPr>
              <w:rPr>
                <w:sz w:val="16"/>
                <w:szCs w:val="16"/>
              </w:rPr>
            </w:pPr>
            <w:r w:rsidRPr="001E7F9C">
              <w:rPr>
                <w:sz w:val="16"/>
                <w:szCs w:val="16"/>
              </w:rPr>
              <w:t>00</w:t>
            </w:r>
          </w:p>
        </w:tc>
        <w:tc>
          <w:tcPr>
            <w:tcW w:w="629" w:type="dxa"/>
            <w:hideMark/>
          </w:tcPr>
          <w:p w14:paraId="51094A81" w14:textId="77777777" w:rsidR="001E7F9C" w:rsidRPr="001E7F9C" w:rsidRDefault="001E7F9C" w:rsidP="001E7F9C">
            <w:pPr>
              <w:rPr>
                <w:sz w:val="16"/>
                <w:szCs w:val="16"/>
              </w:rPr>
            </w:pPr>
            <w:r w:rsidRPr="001E7F9C">
              <w:rPr>
                <w:sz w:val="16"/>
                <w:szCs w:val="16"/>
              </w:rPr>
              <w:t>41120</w:t>
            </w:r>
          </w:p>
        </w:tc>
        <w:tc>
          <w:tcPr>
            <w:tcW w:w="446" w:type="dxa"/>
            <w:hideMark/>
          </w:tcPr>
          <w:p w14:paraId="6C7C29A7" w14:textId="77777777" w:rsidR="001E7F9C" w:rsidRPr="001E7F9C" w:rsidRDefault="001E7F9C" w:rsidP="001E7F9C">
            <w:pPr>
              <w:rPr>
                <w:sz w:val="16"/>
                <w:szCs w:val="16"/>
              </w:rPr>
            </w:pPr>
            <w:r w:rsidRPr="001E7F9C">
              <w:rPr>
                <w:sz w:val="16"/>
                <w:szCs w:val="16"/>
              </w:rPr>
              <w:t>100</w:t>
            </w:r>
          </w:p>
        </w:tc>
        <w:tc>
          <w:tcPr>
            <w:tcW w:w="369" w:type="dxa"/>
            <w:hideMark/>
          </w:tcPr>
          <w:p w14:paraId="7256CFFF" w14:textId="77777777" w:rsidR="001E7F9C" w:rsidRPr="001E7F9C" w:rsidRDefault="001E7F9C" w:rsidP="001E7F9C">
            <w:pPr>
              <w:rPr>
                <w:sz w:val="16"/>
                <w:szCs w:val="16"/>
              </w:rPr>
            </w:pPr>
            <w:r w:rsidRPr="001E7F9C">
              <w:rPr>
                <w:sz w:val="16"/>
                <w:szCs w:val="16"/>
              </w:rPr>
              <w:t> </w:t>
            </w:r>
          </w:p>
        </w:tc>
        <w:tc>
          <w:tcPr>
            <w:tcW w:w="464" w:type="dxa"/>
            <w:hideMark/>
          </w:tcPr>
          <w:p w14:paraId="07764BDF" w14:textId="77777777" w:rsidR="001E7F9C" w:rsidRPr="001E7F9C" w:rsidRDefault="001E7F9C" w:rsidP="001E7F9C">
            <w:pPr>
              <w:rPr>
                <w:sz w:val="16"/>
                <w:szCs w:val="16"/>
              </w:rPr>
            </w:pPr>
            <w:r w:rsidRPr="001E7F9C">
              <w:rPr>
                <w:sz w:val="16"/>
                <w:szCs w:val="16"/>
              </w:rPr>
              <w:t> </w:t>
            </w:r>
          </w:p>
        </w:tc>
        <w:tc>
          <w:tcPr>
            <w:tcW w:w="503" w:type="dxa"/>
            <w:hideMark/>
          </w:tcPr>
          <w:p w14:paraId="60496295" w14:textId="77777777" w:rsidR="001E7F9C" w:rsidRPr="001E7F9C" w:rsidRDefault="001E7F9C" w:rsidP="001E7F9C">
            <w:pPr>
              <w:rPr>
                <w:sz w:val="16"/>
                <w:szCs w:val="16"/>
              </w:rPr>
            </w:pPr>
            <w:r w:rsidRPr="001E7F9C">
              <w:rPr>
                <w:sz w:val="16"/>
                <w:szCs w:val="16"/>
              </w:rPr>
              <w:t> </w:t>
            </w:r>
          </w:p>
        </w:tc>
        <w:tc>
          <w:tcPr>
            <w:tcW w:w="1069" w:type="dxa"/>
            <w:noWrap/>
            <w:hideMark/>
          </w:tcPr>
          <w:p w14:paraId="7A57CD49" w14:textId="77777777" w:rsidR="001E7F9C" w:rsidRPr="001E7F9C" w:rsidRDefault="001E7F9C" w:rsidP="001E7F9C">
            <w:pPr>
              <w:rPr>
                <w:sz w:val="16"/>
                <w:szCs w:val="16"/>
              </w:rPr>
            </w:pPr>
            <w:r w:rsidRPr="001E7F9C">
              <w:rPr>
                <w:sz w:val="16"/>
                <w:szCs w:val="16"/>
              </w:rPr>
              <w:t>1 221,5</w:t>
            </w:r>
          </w:p>
        </w:tc>
        <w:tc>
          <w:tcPr>
            <w:tcW w:w="1069" w:type="dxa"/>
            <w:noWrap/>
            <w:hideMark/>
          </w:tcPr>
          <w:p w14:paraId="156B5D96" w14:textId="77777777" w:rsidR="001E7F9C" w:rsidRPr="001E7F9C" w:rsidRDefault="001E7F9C" w:rsidP="001E7F9C">
            <w:pPr>
              <w:rPr>
                <w:sz w:val="16"/>
                <w:szCs w:val="16"/>
              </w:rPr>
            </w:pPr>
            <w:r w:rsidRPr="001E7F9C">
              <w:rPr>
                <w:sz w:val="16"/>
                <w:szCs w:val="16"/>
              </w:rPr>
              <w:t>288,5</w:t>
            </w:r>
          </w:p>
        </w:tc>
        <w:tc>
          <w:tcPr>
            <w:tcW w:w="1274" w:type="dxa"/>
            <w:noWrap/>
            <w:hideMark/>
          </w:tcPr>
          <w:p w14:paraId="52F204E7" w14:textId="77777777" w:rsidR="001E7F9C" w:rsidRPr="001E7F9C" w:rsidRDefault="001E7F9C" w:rsidP="001E7F9C">
            <w:pPr>
              <w:rPr>
                <w:sz w:val="16"/>
                <w:szCs w:val="16"/>
              </w:rPr>
            </w:pPr>
            <w:r w:rsidRPr="001E7F9C">
              <w:rPr>
                <w:sz w:val="16"/>
                <w:szCs w:val="16"/>
              </w:rPr>
              <w:t>227,5</w:t>
            </w:r>
          </w:p>
        </w:tc>
      </w:tr>
      <w:tr w:rsidR="001E7F9C" w:rsidRPr="001E7F9C" w14:paraId="093644A8" w14:textId="77777777" w:rsidTr="00B35219">
        <w:trPr>
          <w:trHeight w:val="555"/>
        </w:trPr>
        <w:tc>
          <w:tcPr>
            <w:tcW w:w="3753" w:type="dxa"/>
            <w:hideMark/>
          </w:tcPr>
          <w:p w14:paraId="53557D41" w14:textId="77777777" w:rsidR="001E7F9C" w:rsidRPr="001E7F9C" w:rsidRDefault="001E7F9C">
            <w:pPr>
              <w:rPr>
                <w:sz w:val="16"/>
                <w:szCs w:val="16"/>
              </w:rPr>
            </w:pPr>
            <w:r w:rsidRPr="001E7F9C">
              <w:rPr>
                <w:sz w:val="16"/>
                <w:szCs w:val="16"/>
              </w:rPr>
              <w:t>Расходы на выплаты персоналу государственных (муниципальных) органов</w:t>
            </w:r>
          </w:p>
        </w:tc>
        <w:tc>
          <w:tcPr>
            <w:tcW w:w="369" w:type="dxa"/>
            <w:hideMark/>
          </w:tcPr>
          <w:p w14:paraId="11B31429" w14:textId="77777777" w:rsidR="001E7F9C" w:rsidRPr="001E7F9C" w:rsidRDefault="001E7F9C" w:rsidP="001E7F9C">
            <w:pPr>
              <w:rPr>
                <w:sz w:val="16"/>
                <w:szCs w:val="16"/>
              </w:rPr>
            </w:pPr>
            <w:r w:rsidRPr="001E7F9C">
              <w:rPr>
                <w:sz w:val="16"/>
                <w:szCs w:val="16"/>
              </w:rPr>
              <w:t>65</w:t>
            </w:r>
          </w:p>
        </w:tc>
        <w:tc>
          <w:tcPr>
            <w:tcW w:w="366" w:type="dxa"/>
            <w:hideMark/>
          </w:tcPr>
          <w:p w14:paraId="1E1931CD" w14:textId="77777777" w:rsidR="001E7F9C" w:rsidRPr="001E7F9C" w:rsidRDefault="001E7F9C" w:rsidP="001E7F9C">
            <w:pPr>
              <w:rPr>
                <w:sz w:val="16"/>
                <w:szCs w:val="16"/>
              </w:rPr>
            </w:pPr>
            <w:r w:rsidRPr="001E7F9C">
              <w:rPr>
                <w:sz w:val="16"/>
                <w:szCs w:val="16"/>
              </w:rPr>
              <w:t>2</w:t>
            </w:r>
          </w:p>
        </w:tc>
        <w:tc>
          <w:tcPr>
            <w:tcW w:w="451" w:type="dxa"/>
            <w:hideMark/>
          </w:tcPr>
          <w:p w14:paraId="47985532" w14:textId="77777777" w:rsidR="001E7F9C" w:rsidRPr="001E7F9C" w:rsidRDefault="001E7F9C" w:rsidP="001E7F9C">
            <w:pPr>
              <w:rPr>
                <w:sz w:val="16"/>
                <w:szCs w:val="16"/>
              </w:rPr>
            </w:pPr>
            <w:r w:rsidRPr="001E7F9C">
              <w:rPr>
                <w:sz w:val="16"/>
                <w:szCs w:val="16"/>
              </w:rPr>
              <w:t>00</w:t>
            </w:r>
          </w:p>
        </w:tc>
        <w:tc>
          <w:tcPr>
            <w:tcW w:w="629" w:type="dxa"/>
            <w:hideMark/>
          </w:tcPr>
          <w:p w14:paraId="3A094332" w14:textId="77777777" w:rsidR="001E7F9C" w:rsidRPr="001E7F9C" w:rsidRDefault="001E7F9C" w:rsidP="001E7F9C">
            <w:pPr>
              <w:rPr>
                <w:sz w:val="16"/>
                <w:szCs w:val="16"/>
              </w:rPr>
            </w:pPr>
            <w:r w:rsidRPr="001E7F9C">
              <w:rPr>
                <w:sz w:val="16"/>
                <w:szCs w:val="16"/>
              </w:rPr>
              <w:t>41120</w:t>
            </w:r>
          </w:p>
        </w:tc>
        <w:tc>
          <w:tcPr>
            <w:tcW w:w="446" w:type="dxa"/>
            <w:hideMark/>
          </w:tcPr>
          <w:p w14:paraId="10639B73" w14:textId="77777777" w:rsidR="001E7F9C" w:rsidRPr="001E7F9C" w:rsidRDefault="001E7F9C" w:rsidP="001E7F9C">
            <w:pPr>
              <w:rPr>
                <w:sz w:val="16"/>
                <w:szCs w:val="16"/>
              </w:rPr>
            </w:pPr>
            <w:r w:rsidRPr="001E7F9C">
              <w:rPr>
                <w:sz w:val="16"/>
                <w:szCs w:val="16"/>
              </w:rPr>
              <w:t>120</w:t>
            </w:r>
          </w:p>
        </w:tc>
        <w:tc>
          <w:tcPr>
            <w:tcW w:w="369" w:type="dxa"/>
            <w:hideMark/>
          </w:tcPr>
          <w:p w14:paraId="584F4CCA" w14:textId="77777777" w:rsidR="001E7F9C" w:rsidRPr="001E7F9C" w:rsidRDefault="001E7F9C" w:rsidP="001E7F9C">
            <w:pPr>
              <w:rPr>
                <w:sz w:val="16"/>
                <w:szCs w:val="16"/>
              </w:rPr>
            </w:pPr>
            <w:r w:rsidRPr="001E7F9C">
              <w:rPr>
                <w:sz w:val="16"/>
                <w:szCs w:val="16"/>
              </w:rPr>
              <w:t> </w:t>
            </w:r>
          </w:p>
        </w:tc>
        <w:tc>
          <w:tcPr>
            <w:tcW w:w="464" w:type="dxa"/>
            <w:hideMark/>
          </w:tcPr>
          <w:p w14:paraId="7541BC31" w14:textId="77777777" w:rsidR="001E7F9C" w:rsidRPr="001E7F9C" w:rsidRDefault="001E7F9C" w:rsidP="001E7F9C">
            <w:pPr>
              <w:rPr>
                <w:sz w:val="16"/>
                <w:szCs w:val="16"/>
              </w:rPr>
            </w:pPr>
            <w:r w:rsidRPr="001E7F9C">
              <w:rPr>
                <w:sz w:val="16"/>
                <w:szCs w:val="16"/>
              </w:rPr>
              <w:t> </w:t>
            </w:r>
          </w:p>
        </w:tc>
        <w:tc>
          <w:tcPr>
            <w:tcW w:w="503" w:type="dxa"/>
            <w:hideMark/>
          </w:tcPr>
          <w:p w14:paraId="75DDA9B2" w14:textId="77777777" w:rsidR="001E7F9C" w:rsidRPr="001E7F9C" w:rsidRDefault="001E7F9C" w:rsidP="001E7F9C">
            <w:pPr>
              <w:rPr>
                <w:sz w:val="16"/>
                <w:szCs w:val="16"/>
              </w:rPr>
            </w:pPr>
            <w:r w:rsidRPr="001E7F9C">
              <w:rPr>
                <w:sz w:val="16"/>
                <w:szCs w:val="16"/>
              </w:rPr>
              <w:t> </w:t>
            </w:r>
          </w:p>
        </w:tc>
        <w:tc>
          <w:tcPr>
            <w:tcW w:w="1069" w:type="dxa"/>
            <w:noWrap/>
            <w:hideMark/>
          </w:tcPr>
          <w:p w14:paraId="53C40248" w14:textId="77777777" w:rsidR="001E7F9C" w:rsidRPr="001E7F9C" w:rsidRDefault="001E7F9C" w:rsidP="001E7F9C">
            <w:pPr>
              <w:rPr>
                <w:sz w:val="16"/>
                <w:szCs w:val="16"/>
              </w:rPr>
            </w:pPr>
            <w:r w:rsidRPr="001E7F9C">
              <w:rPr>
                <w:sz w:val="16"/>
                <w:szCs w:val="16"/>
              </w:rPr>
              <w:t>1 221,5</w:t>
            </w:r>
          </w:p>
        </w:tc>
        <w:tc>
          <w:tcPr>
            <w:tcW w:w="1069" w:type="dxa"/>
            <w:noWrap/>
            <w:hideMark/>
          </w:tcPr>
          <w:p w14:paraId="21985E4C" w14:textId="77777777" w:rsidR="001E7F9C" w:rsidRPr="001E7F9C" w:rsidRDefault="001E7F9C" w:rsidP="001E7F9C">
            <w:pPr>
              <w:rPr>
                <w:sz w:val="16"/>
                <w:szCs w:val="16"/>
              </w:rPr>
            </w:pPr>
            <w:r w:rsidRPr="001E7F9C">
              <w:rPr>
                <w:sz w:val="16"/>
                <w:szCs w:val="16"/>
              </w:rPr>
              <w:t>288,5</w:t>
            </w:r>
          </w:p>
        </w:tc>
        <w:tc>
          <w:tcPr>
            <w:tcW w:w="1274" w:type="dxa"/>
            <w:noWrap/>
            <w:hideMark/>
          </w:tcPr>
          <w:p w14:paraId="6D6650CA" w14:textId="77777777" w:rsidR="001E7F9C" w:rsidRPr="001E7F9C" w:rsidRDefault="001E7F9C" w:rsidP="001E7F9C">
            <w:pPr>
              <w:rPr>
                <w:sz w:val="16"/>
                <w:szCs w:val="16"/>
              </w:rPr>
            </w:pPr>
            <w:r w:rsidRPr="001E7F9C">
              <w:rPr>
                <w:sz w:val="16"/>
                <w:szCs w:val="16"/>
              </w:rPr>
              <w:t>227,5</w:t>
            </w:r>
          </w:p>
        </w:tc>
      </w:tr>
      <w:tr w:rsidR="001E7F9C" w:rsidRPr="001E7F9C" w14:paraId="1ECFDE9A" w14:textId="77777777" w:rsidTr="00B35219">
        <w:trPr>
          <w:trHeight w:val="435"/>
        </w:trPr>
        <w:tc>
          <w:tcPr>
            <w:tcW w:w="3753" w:type="dxa"/>
            <w:hideMark/>
          </w:tcPr>
          <w:p w14:paraId="01F48A79" w14:textId="77777777" w:rsidR="001E7F9C" w:rsidRPr="001E7F9C" w:rsidRDefault="001E7F9C">
            <w:pPr>
              <w:rPr>
                <w:sz w:val="16"/>
                <w:szCs w:val="16"/>
              </w:rPr>
            </w:pPr>
            <w:r w:rsidRPr="001E7F9C">
              <w:rPr>
                <w:sz w:val="16"/>
                <w:szCs w:val="16"/>
              </w:rPr>
              <w:t>ОБЩЕГОСУДАРСТВЕННЫЕ ВОПРОСЫ</w:t>
            </w:r>
          </w:p>
        </w:tc>
        <w:tc>
          <w:tcPr>
            <w:tcW w:w="369" w:type="dxa"/>
            <w:hideMark/>
          </w:tcPr>
          <w:p w14:paraId="1D70E23B" w14:textId="77777777" w:rsidR="001E7F9C" w:rsidRPr="001E7F9C" w:rsidRDefault="001E7F9C" w:rsidP="001E7F9C">
            <w:pPr>
              <w:rPr>
                <w:sz w:val="16"/>
                <w:szCs w:val="16"/>
              </w:rPr>
            </w:pPr>
            <w:r w:rsidRPr="001E7F9C">
              <w:rPr>
                <w:sz w:val="16"/>
                <w:szCs w:val="16"/>
              </w:rPr>
              <w:t>65</w:t>
            </w:r>
          </w:p>
        </w:tc>
        <w:tc>
          <w:tcPr>
            <w:tcW w:w="366" w:type="dxa"/>
            <w:hideMark/>
          </w:tcPr>
          <w:p w14:paraId="0EA3B39A" w14:textId="77777777" w:rsidR="001E7F9C" w:rsidRPr="001E7F9C" w:rsidRDefault="001E7F9C" w:rsidP="001E7F9C">
            <w:pPr>
              <w:rPr>
                <w:sz w:val="16"/>
                <w:szCs w:val="16"/>
              </w:rPr>
            </w:pPr>
            <w:r w:rsidRPr="001E7F9C">
              <w:rPr>
                <w:sz w:val="16"/>
                <w:szCs w:val="16"/>
              </w:rPr>
              <w:t>2</w:t>
            </w:r>
          </w:p>
        </w:tc>
        <w:tc>
          <w:tcPr>
            <w:tcW w:w="451" w:type="dxa"/>
            <w:hideMark/>
          </w:tcPr>
          <w:p w14:paraId="392DCDF9" w14:textId="77777777" w:rsidR="001E7F9C" w:rsidRPr="001E7F9C" w:rsidRDefault="001E7F9C" w:rsidP="001E7F9C">
            <w:pPr>
              <w:rPr>
                <w:sz w:val="16"/>
                <w:szCs w:val="16"/>
              </w:rPr>
            </w:pPr>
            <w:r w:rsidRPr="001E7F9C">
              <w:rPr>
                <w:sz w:val="16"/>
                <w:szCs w:val="16"/>
              </w:rPr>
              <w:t>00</w:t>
            </w:r>
          </w:p>
        </w:tc>
        <w:tc>
          <w:tcPr>
            <w:tcW w:w="629" w:type="dxa"/>
            <w:hideMark/>
          </w:tcPr>
          <w:p w14:paraId="2D4397AF" w14:textId="77777777" w:rsidR="001E7F9C" w:rsidRPr="001E7F9C" w:rsidRDefault="001E7F9C" w:rsidP="001E7F9C">
            <w:pPr>
              <w:rPr>
                <w:sz w:val="16"/>
                <w:szCs w:val="16"/>
              </w:rPr>
            </w:pPr>
            <w:r w:rsidRPr="001E7F9C">
              <w:rPr>
                <w:sz w:val="16"/>
                <w:szCs w:val="16"/>
              </w:rPr>
              <w:t>41120</w:t>
            </w:r>
          </w:p>
        </w:tc>
        <w:tc>
          <w:tcPr>
            <w:tcW w:w="446" w:type="dxa"/>
            <w:hideMark/>
          </w:tcPr>
          <w:p w14:paraId="151EE054" w14:textId="77777777" w:rsidR="001E7F9C" w:rsidRPr="001E7F9C" w:rsidRDefault="001E7F9C" w:rsidP="001E7F9C">
            <w:pPr>
              <w:rPr>
                <w:sz w:val="16"/>
                <w:szCs w:val="16"/>
              </w:rPr>
            </w:pPr>
            <w:r w:rsidRPr="001E7F9C">
              <w:rPr>
                <w:sz w:val="16"/>
                <w:szCs w:val="16"/>
              </w:rPr>
              <w:t>120</w:t>
            </w:r>
          </w:p>
        </w:tc>
        <w:tc>
          <w:tcPr>
            <w:tcW w:w="369" w:type="dxa"/>
            <w:hideMark/>
          </w:tcPr>
          <w:p w14:paraId="5C90C27E" w14:textId="77777777" w:rsidR="001E7F9C" w:rsidRPr="001E7F9C" w:rsidRDefault="001E7F9C" w:rsidP="001E7F9C">
            <w:pPr>
              <w:rPr>
                <w:sz w:val="16"/>
                <w:szCs w:val="16"/>
              </w:rPr>
            </w:pPr>
            <w:r w:rsidRPr="001E7F9C">
              <w:rPr>
                <w:sz w:val="16"/>
                <w:szCs w:val="16"/>
              </w:rPr>
              <w:t>01</w:t>
            </w:r>
          </w:p>
        </w:tc>
        <w:tc>
          <w:tcPr>
            <w:tcW w:w="464" w:type="dxa"/>
            <w:hideMark/>
          </w:tcPr>
          <w:p w14:paraId="38823CA8" w14:textId="77777777" w:rsidR="001E7F9C" w:rsidRPr="001E7F9C" w:rsidRDefault="001E7F9C" w:rsidP="001E7F9C">
            <w:pPr>
              <w:rPr>
                <w:sz w:val="16"/>
                <w:szCs w:val="16"/>
              </w:rPr>
            </w:pPr>
            <w:r w:rsidRPr="001E7F9C">
              <w:rPr>
                <w:sz w:val="16"/>
                <w:szCs w:val="16"/>
              </w:rPr>
              <w:t> </w:t>
            </w:r>
          </w:p>
        </w:tc>
        <w:tc>
          <w:tcPr>
            <w:tcW w:w="503" w:type="dxa"/>
            <w:hideMark/>
          </w:tcPr>
          <w:p w14:paraId="775DCD8C" w14:textId="77777777" w:rsidR="001E7F9C" w:rsidRPr="001E7F9C" w:rsidRDefault="001E7F9C" w:rsidP="001E7F9C">
            <w:pPr>
              <w:rPr>
                <w:sz w:val="16"/>
                <w:szCs w:val="16"/>
              </w:rPr>
            </w:pPr>
            <w:r w:rsidRPr="001E7F9C">
              <w:rPr>
                <w:sz w:val="16"/>
                <w:szCs w:val="16"/>
              </w:rPr>
              <w:t> </w:t>
            </w:r>
          </w:p>
        </w:tc>
        <w:tc>
          <w:tcPr>
            <w:tcW w:w="1069" w:type="dxa"/>
            <w:noWrap/>
            <w:hideMark/>
          </w:tcPr>
          <w:p w14:paraId="64A36FDD" w14:textId="77777777" w:rsidR="001E7F9C" w:rsidRPr="001E7F9C" w:rsidRDefault="001E7F9C" w:rsidP="001E7F9C">
            <w:pPr>
              <w:rPr>
                <w:sz w:val="16"/>
                <w:szCs w:val="16"/>
              </w:rPr>
            </w:pPr>
            <w:r w:rsidRPr="001E7F9C">
              <w:rPr>
                <w:sz w:val="16"/>
                <w:szCs w:val="16"/>
              </w:rPr>
              <w:t>1 221,5</w:t>
            </w:r>
          </w:p>
        </w:tc>
        <w:tc>
          <w:tcPr>
            <w:tcW w:w="1069" w:type="dxa"/>
            <w:noWrap/>
            <w:hideMark/>
          </w:tcPr>
          <w:p w14:paraId="6D0762CD" w14:textId="77777777" w:rsidR="001E7F9C" w:rsidRPr="001E7F9C" w:rsidRDefault="001E7F9C" w:rsidP="001E7F9C">
            <w:pPr>
              <w:rPr>
                <w:sz w:val="16"/>
                <w:szCs w:val="16"/>
              </w:rPr>
            </w:pPr>
            <w:r w:rsidRPr="001E7F9C">
              <w:rPr>
                <w:sz w:val="16"/>
                <w:szCs w:val="16"/>
              </w:rPr>
              <w:t>288,5</w:t>
            </w:r>
          </w:p>
        </w:tc>
        <w:tc>
          <w:tcPr>
            <w:tcW w:w="1274" w:type="dxa"/>
            <w:noWrap/>
            <w:hideMark/>
          </w:tcPr>
          <w:p w14:paraId="4F66336E" w14:textId="77777777" w:rsidR="001E7F9C" w:rsidRPr="001E7F9C" w:rsidRDefault="001E7F9C" w:rsidP="001E7F9C">
            <w:pPr>
              <w:rPr>
                <w:sz w:val="16"/>
                <w:szCs w:val="16"/>
              </w:rPr>
            </w:pPr>
            <w:r w:rsidRPr="001E7F9C">
              <w:rPr>
                <w:sz w:val="16"/>
                <w:szCs w:val="16"/>
              </w:rPr>
              <w:t>227,5</w:t>
            </w:r>
          </w:p>
        </w:tc>
      </w:tr>
      <w:tr w:rsidR="001E7F9C" w:rsidRPr="001E7F9C" w14:paraId="48F5E49F" w14:textId="77777777" w:rsidTr="00B35219">
        <w:trPr>
          <w:trHeight w:val="615"/>
        </w:trPr>
        <w:tc>
          <w:tcPr>
            <w:tcW w:w="3753" w:type="dxa"/>
            <w:hideMark/>
          </w:tcPr>
          <w:p w14:paraId="279B730B" w14:textId="77777777" w:rsidR="001E7F9C" w:rsidRPr="001E7F9C" w:rsidRDefault="001E7F9C">
            <w:pPr>
              <w:rPr>
                <w:sz w:val="16"/>
                <w:szCs w:val="16"/>
              </w:rPr>
            </w:pPr>
            <w:r w:rsidRPr="001E7F9C">
              <w:rPr>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369" w:type="dxa"/>
            <w:hideMark/>
          </w:tcPr>
          <w:p w14:paraId="11993036" w14:textId="77777777" w:rsidR="001E7F9C" w:rsidRPr="001E7F9C" w:rsidRDefault="001E7F9C" w:rsidP="001E7F9C">
            <w:pPr>
              <w:rPr>
                <w:sz w:val="16"/>
                <w:szCs w:val="16"/>
              </w:rPr>
            </w:pPr>
            <w:r w:rsidRPr="001E7F9C">
              <w:rPr>
                <w:sz w:val="16"/>
                <w:szCs w:val="16"/>
              </w:rPr>
              <w:t>65</w:t>
            </w:r>
          </w:p>
        </w:tc>
        <w:tc>
          <w:tcPr>
            <w:tcW w:w="366" w:type="dxa"/>
            <w:hideMark/>
          </w:tcPr>
          <w:p w14:paraId="3CDB3879" w14:textId="77777777" w:rsidR="001E7F9C" w:rsidRPr="001E7F9C" w:rsidRDefault="001E7F9C" w:rsidP="001E7F9C">
            <w:pPr>
              <w:rPr>
                <w:sz w:val="16"/>
                <w:szCs w:val="16"/>
              </w:rPr>
            </w:pPr>
            <w:r w:rsidRPr="001E7F9C">
              <w:rPr>
                <w:sz w:val="16"/>
                <w:szCs w:val="16"/>
              </w:rPr>
              <w:t>2</w:t>
            </w:r>
          </w:p>
        </w:tc>
        <w:tc>
          <w:tcPr>
            <w:tcW w:w="451" w:type="dxa"/>
            <w:hideMark/>
          </w:tcPr>
          <w:p w14:paraId="41123DEB" w14:textId="77777777" w:rsidR="001E7F9C" w:rsidRPr="001E7F9C" w:rsidRDefault="001E7F9C" w:rsidP="001E7F9C">
            <w:pPr>
              <w:rPr>
                <w:sz w:val="16"/>
                <w:szCs w:val="16"/>
              </w:rPr>
            </w:pPr>
            <w:r w:rsidRPr="001E7F9C">
              <w:rPr>
                <w:sz w:val="16"/>
                <w:szCs w:val="16"/>
              </w:rPr>
              <w:t>00</w:t>
            </w:r>
          </w:p>
        </w:tc>
        <w:tc>
          <w:tcPr>
            <w:tcW w:w="629" w:type="dxa"/>
            <w:hideMark/>
          </w:tcPr>
          <w:p w14:paraId="73DE308B" w14:textId="77777777" w:rsidR="001E7F9C" w:rsidRPr="001E7F9C" w:rsidRDefault="001E7F9C" w:rsidP="001E7F9C">
            <w:pPr>
              <w:rPr>
                <w:sz w:val="16"/>
                <w:szCs w:val="16"/>
              </w:rPr>
            </w:pPr>
            <w:r w:rsidRPr="001E7F9C">
              <w:rPr>
                <w:sz w:val="16"/>
                <w:szCs w:val="16"/>
              </w:rPr>
              <w:t>41120</w:t>
            </w:r>
          </w:p>
        </w:tc>
        <w:tc>
          <w:tcPr>
            <w:tcW w:w="446" w:type="dxa"/>
            <w:hideMark/>
          </w:tcPr>
          <w:p w14:paraId="2DF92BF9" w14:textId="77777777" w:rsidR="001E7F9C" w:rsidRPr="001E7F9C" w:rsidRDefault="001E7F9C" w:rsidP="001E7F9C">
            <w:pPr>
              <w:rPr>
                <w:sz w:val="16"/>
                <w:szCs w:val="16"/>
              </w:rPr>
            </w:pPr>
            <w:r w:rsidRPr="001E7F9C">
              <w:rPr>
                <w:sz w:val="16"/>
                <w:szCs w:val="16"/>
              </w:rPr>
              <w:t>120</w:t>
            </w:r>
          </w:p>
        </w:tc>
        <w:tc>
          <w:tcPr>
            <w:tcW w:w="369" w:type="dxa"/>
            <w:hideMark/>
          </w:tcPr>
          <w:p w14:paraId="4B18C374" w14:textId="77777777" w:rsidR="001E7F9C" w:rsidRPr="001E7F9C" w:rsidRDefault="001E7F9C" w:rsidP="001E7F9C">
            <w:pPr>
              <w:rPr>
                <w:sz w:val="16"/>
                <w:szCs w:val="16"/>
              </w:rPr>
            </w:pPr>
            <w:r w:rsidRPr="001E7F9C">
              <w:rPr>
                <w:sz w:val="16"/>
                <w:szCs w:val="16"/>
              </w:rPr>
              <w:t>01</w:t>
            </w:r>
          </w:p>
        </w:tc>
        <w:tc>
          <w:tcPr>
            <w:tcW w:w="464" w:type="dxa"/>
            <w:hideMark/>
          </w:tcPr>
          <w:p w14:paraId="100F045F" w14:textId="77777777" w:rsidR="001E7F9C" w:rsidRPr="001E7F9C" w:rsidRDefault="001E7F9C" w:rsidP="001E7F9C">
            <w:pPr>
              <w:rPr>
                <w:sz w:val="16"/>
                <w:szCs w:val="16"/>
              </w:rPr>
            </w:pPr>
            <w:r w:rsidRPr="001E7F9C">
              <w:rPr>
                <w:sz w:val="16"/>
                <w:szCs w:val="16"/>
              </w:rPr>
              <w:t>04</w:t>
            </w:r>
          </w:p>
        </w:tc>
        <w:tc>
          <w:tcPr>
            <w:tcW w:w="503" w:type="dxa"/>
            <w:hideMark/>
          </w:tcPr>
          <w:p w14:paraId="2B277213" w14:textId="77777777" w:rsidR="001E7F9C" w:rsidRPr="001E7F9C" w:rsidRDefault="001E7F9C" w:rsidP="001E7F9C">
            <w:pPr>
              <w:rPr>
                <w:sz w:val="16"/>
                <w:szCs w:val="16"/>
              </w:rPr>
            </w:pPr>
            <w:r w:rsidRPr="001E7F9C">
              <w:rPr>
                <w:sz w:val="16"/>
                <w:szCs w:val="16"/>
              </w:rPr>
              <w:t> </w:t>
            </w:r>
          </w:p>
        </w:tc>
        <w:tc>
          <w:tcPr>
            <w:tcW w:w="1069" w:type="dxa"/>
            <w:noWrap/>
            <w:hideMark/>
          </w:tcPr>
          <w:p w14:paraId="23501A45" w14:textId="77777777" w:rsidR="001E7F9C" w:rsidRPr="001E7F9C" w:rsidRDefault="001E7F9C" w:rsidP="001E7F9C">
            <w:pPr>
              <w:rPr>
                <w:sz w:val="16"/>
                <w:szCs w:val="16"/>
              </w:rPr>
            </w:pPr>
            <w:r w:rsidRPr="001E7F9C">
              <w:rPr>
                <w:sz w:val="16"/>
                <w:szCs w:val="16"/>
              </w:rPr>
              <w:t>1 221,5</w:t>
            </w:r>
          </w:p>
        </w:tc>
        <w:tc>
          <w:tcPr>
            <w:tcW w:w="1069" w:type="dxa"/>
            <w:noWrap/>
            <w:hideMark/>
          </w:tcPr>
          <w:p w14:paraId="530C9AF6" w14:textId="77777777" w:rsidR="001E7F9C" w:rsidRPr="001E7F9C" w:rsidRDefault="001E7F9C" w:rsidP="001E7F9C">
            <w:pPr>
              <w:rPr>
                <w:sz w:val="16"/>
                <w:szCs w:val="16"/>
              </w:rPr>
            </w:pPr>
            <w:r w:rsidRPr="001E7F9C">
              <w:rPr>
                <w:sz w:val="16"/>
                <w:szCs w:val="16"/>
              </w:rPr>
              <w:t>288,5</w:t>
            </w:r>
          </w:p>
        </w:tc>
        <w:tc>
          <w:tcPr>
            <w:tcW w:w="1274" w:type="dxa"/>
            <w:noWrap/>
            <w:hideMark/>
          </w:tcPr>
          <w:p w14:paraId="25A1BDAA" w14:textId="77777777" w:rsidR="001E7F9C" w:rsidRPr="001E7F9C" w:rsidRDefault="001E7F9C" w:rsidP="001E7F9C">
            <w:pPr>
              <w:rPr>
                <w:sz w:val="16"/>
                <w:szCs w:val="16"/>
              </w:rPr>
            </w:pPr>
            <w:r w:rsidRPr="001E7F9C">
              <w:rPr>
                <w:sz w:val="16"/>
                <w:szCs w:val="16"/>
              </w:rPr>
              <w:t>227,5</w:t>
            </w:r>
          </w:p>
        </w:tc>
      </w:tr>
      <w:tr w:rsidR="001E7F9C" w:rsidRPr="001E7F9C" w14:paraId="21560B77" w14:textId="77777777" w:rsidTr="00B35219">
        <w:trPr>
          <w:trHeight w:val="15"/>
        </w:trPr>
        <w:tc>
          <w:tcPr>
            <w:tcW w:w="3753" w:type="dxa"/>
            <w:hideMark/>
          </w:tcPr>
          <w:p w14:paraId="1C5074A4" w14:textId="77777777" w:rsidR="001E7F9C" w:rsidRPr="001E7F9C" w:rsidRDefault="001E7F9C" w:rsidP="001E7F9C">
            <w:pPr>
              <w:rPr>
                <w:sz w:val="16"/>
                <w:szCs w:val="16"/>
              </w:rPr>
            </w:pPr>
            <w:r w:rsidRPr="001E7F9C">
              <w:rPr>
                <w:sz w:val="16"/>
                <w:szCs w:val="16"/>
              </w:rPr>
              <w:t>#ССЫЛКА!</w:t>
            </w:r>
          </w:p>
        </w:tc>
        <w:tc>
          <w:tcPr>
            <w:tcW w:w="369" w:type="dxa"/>
            <w:hideMark/>
          </w:tcPr>
          <w:p w14:paraId="559778FD" w14:textId="77777777" w:rsidR="001E7F9C" w:rsidRPr="001E7F9C" w:rsidRDefault="001E7F9C" w:rsidP="001E7F9C">
            <w:pPr>
              <w:rPr>
                <w:sz w:val="16"/>
                <w:szCs w:val="16"/>
              </w:rPr>
            </w:pPr>
            <w:r w:rsidRPr="001E7F9C">
              <w:rPr>
                <w:sz w:val="16"/>
                <w:szCs w:val="16"/>
              </w:rPr>
              <w:t>65</w:t>
            </w:r>
          </w:p>
        </w:tc>
        <w:tc>
          <w:tcPr>
            <w:tcW w:w="366" w:type="dxa"/>
            <w:hideMark/>
          </w:tcPr>
          <w:p w14:paraId="2F0971B4" w14:textId="77777777" w:rsidR="001E7F9C" w:rsidRPr="001E7F9C" w:rsidRDefault="001E7F9C" w:rsidP="001E7F9C">
            <w:pPr>
              <w:rPr>
                <w:sz w:val="16"/>
                <w:szCs w:val="16"/>
              </w:rPr>
            </w:pPr>
            <w:r w:rsidRPr="001E7F9C">
              <w:rPr>
                <w:sz w:val="16"/>
                <w:szCs w:val="16"/>
              </w:rPr>
              <w:t>2</w:t>
            </w:r>
          </w:p>
        </w:tc>
        <w:tc>
          <w:tcPr>
            <w:tcW w:w="451" w:type="dxa"/>
            <w:hideMark/>
          </w:tcPr>
          <w:p w14:paraId="185BE088" w14:textId="77777777" w:rsidR="001E7F9C" w:rsidRPr="001E7F9C" w:rsidRDefault="001E7F9C" w:rsidP="001E7F9C">
            <w:pPr>
              <w:rPr>
                <w:sz w:val="16"/>
                <w:szCs w:val="16"/>
              </w:rPr>
            </w:pPr>
            <w:r w:rsidRPr="001E7F9C">
              <w:rPr>
                <w:sz w:val="16"/>
                <w:szCs w:val="16"/>
              </w:rPr>
              <w:t>00</w:t>
            </w:r>
          </w:p>
        </w:tc>
        <w:tc>
          <w:tcPr>
            <w:tcW w:w="629" w:type="dxa"/>
            <w:hideMark/>
          </w:tcPr>
          <w:p w14:paraId="17C18897" w14:textId="77777777" w:rsidR="001E7F9C" w:rsidRPr="001E7F9C" w:rsidRDefault="001E7F9C" w:rsidP="001E7F9C">
            <w:pPr>
              <w:rPr>
                <w:sz w:val="16"/>
                <w:szCs w:val="16"/>
              </w:rPr>
            </w:pPr>
            <w:r w:rsidRPr="001E7F9C">
              <w:rPr>
                <w:sz w:val="16"/>
                <w:szCs w:val="16"/>
              </w:rPr>
              <w:t>41120</w:t>
            </w:r>
          </w:p>
        </w:tc>
        <w:tc>
          <w:tcPr>
            <w:tcW w:w="446" w:type="dxa"/>
            <w:hideMark/>
          </w:tcPr>
          <w:p w14:paraId="76A1D1C2" w14:textId="77777777" w:rsidR="001E7F9C" w:rsidRPr="001E7F9C" w:rsidRDefault="001E7F9C" w:rsidP="001E7F9C">
            <w:pPr>
              <w:rPr>
                <w:sz w:val="16"/>
                <w:szCs w:val="16"/>
              </w:rPr>
            </w:pPr>
            <w:r w:rsidRPr="001E7F9C">
              <w:rPr>
                <w:sz w:val="16"/>
                <w:szCs w:val="16"/>
              </w:rPr>
              <w:t>120</w:t>
            </w:r>
          </w:p>
        </w:tc>
        <w:tc>
          <w:tcPr>
            <w:tcW w:w="369" w:type="dxa"/>
            <w:hideMark/>
          </w:tcPr>
          <w:p w14:paraId="38F8F590" w14:textId="77777777" w:rsidR="001E7F9C" w:rsidRPr="001E7F9C" w:rsidRDefault="001E7F9C" w:rsidP="001E7F9C">
            <w:pPr>
              <w:rPr>
                <w:sz w:val="16"/>
                <w:szCs w:val="16"/>
              </w:rPr>
            </w:pPr>
            <w:r w:rsidRPr="001E7F9C">
              <w:rPr>
                <w:sz w:val="16"/>
                <w:szCs w:val="16"/>
              </w:rPr>
              <w:t>01</w:t>
            </w:r>
          </w:p>
        </w:tc>
        <w:tc>
          <w:tcPr>
            <w:tcW w:w="464" w:type="dxa"/>
            <w:hideMark/>
          </w:tcPr>
          <w:p w14:paraId="41F17958" w14:textId="77777777" w:rsidR="001E7F9C" w:rsidRPr="001E7F9C" w:rsidRDefault="001E7F9C" w:rsidP="001E7F9C">
            <w:pPr>
              <w:rPr>
                <w:sz w:val="16"/>
                <w:szCs w:val="16"/>
              </w:rPr>
            </w:pPr>
            <w:r w:rsidRPr="001E7F9C">
              <w:rPr>
                <w:sz w:val="16"/>
                <w:szCs w:val="16"/>
              </w:rPr>
              <w:t>04</w:t>
            </w:r>
          </w:p>
        </w:tc>
        <w:tc>
          <w:tcPr>
            <w:tcW w:w="503" w:type="dxa"/>
            <w:hideMark/>
          </w:tcPr>
          <w:p w14:paraId="67C8EB40" w14:textId="77777777" w:rsidR="001E7F9C" w:rsidRPr="001E7F9C" w:rsidRDefault="001E7F9C" w:rsidP="001E7F9C">
            <w:pPr>
              <w:rPr>
                <w:sz w:val="16"/>
                <w:szCs w:val="16"/>
              </w:rPr>
            </w:pPr>
            <w:r w:rsidRPr="001E7F9C">
              <w:rPr>
                <w:sz w:val="16"/>
                <w:szCs w:val="16"/>
              </w:rPr>
              <w:t>900</w:t>
            </w:r>
          </w:p>
        </w:tc>
        <w:tc>
          <w:tcPr>
            <w:tcW w:w="1069" w:type="dxa"/>
            <w:noWrap/>
            <w:hideMark/>
          </w:tcPr>
          <w:p w14:paraId="21F5DEA1" w14:textId="77777777" w:rsidR="001E7F9C" w:rsidRPr="001E7F9C" w:rsidRDefault="001E7F9C" w:rsidP="001E7F9C">
            <w:pPr>
              <w:rPr>
                <w:sz w:val="16"/>
                <w:szCs w:val="16"/>
              </w:rPr>
            </w:pPr>
            <w:r w:rsidRPr="001E7F9C">
              <w:rPr>
                <w:sz w:val="16"/>
                <w:szCs w:val="16"/>
              </w:rPr>
              <w:t>1 187,8</w:t>
            </w:r>
          </w:p>
        </w:tc>
        <w:tc>
          <w:tcPr>
            <w:tcW w:w="1069" w:type="dxa"/>
            <w:noWrap/>
            <w:hideMark/>
          </w:tcPr>
          <w:p w14:paraId="706A7AEF" w14:textId="77777777" w:rsidR="001E7F9C" w:rsidRPr="001E7F9C" w:rsidRDefault="001E7F9C" w:rsidP="001E7F9C">
            <w:pPr>
              <w:rPr>
                <w:sz w:val="16"/>
                <w:szCs w:val="16"/>
              </w:rPr>
            </w:pPr>
            <w:r w:rsidRPr="001E7F9C">
              <w:rPr>
                <w:sz w:val="16"/>
                <w:szCs w:val="16"/>
              </w:rPr>
              <w:t>283,0</w:t>
            </w:r>
          </w:p>
        </w:tc>
        <w:tc>
          <w:tcPr>
            <w:tcW w:w="1274" w:type="dxa"/>
            <w:noWrap/>
            <w:hideMark/>
          </w:tcPr>
          <w:p w14:paraId="3FFB28B9" w14:textId="77777777" w:rsidR="001E7F9C" w:rsidRPr="001E7F9C" w:rsidRDefault="001E7F9C" w:rsidP="001E7F9C">
            <w:pPr>
              <w:rPr>
                <w:sz w:val="16"/>
                <w:szCs w:val="16"/>
              </w:rPr>
            </w:pPr>
            <w:r w:rsidRPr="001E7F9C">
              <w:rPr>
                <w:sz w:val="16"/>
                <w:szCs w:val="16"/>
              </w:rPr>
              <w:t>222,0</w:t>
            </w:r>
          </w:p>
        </w:tc>
      </w:tr>
      <w:tr w:rsidR="001E7F9C" w:rsidRPr="001E7F9C" w14:paraId="1B821004" w14:textId="77777777" w:rsidTr="00B35219">
        <w:trPr>
          <w:trHeight w:val="450"/>
        </w:trPr>
        <w:tc>
          <w:tcPr>
            <w:tcW w:w="3753" w:type="dxa"/>
            <w:hideMark/>
          </w:tcPr>
          <w:p w14:paraId="7D0287ED" w14:textId="77777777" w:rsidR="001E7F9C" w:rsidRPr="001E7F9C" w:rsidRDefault="001E7F9C">
            <w:pPr>
              <w:rPr>
                <w:i/>
                <w:iCs/>
                <w:sz w:val="16"/>
                <w:szCs w:val="16"/>
              </w:rPr>
            </w:pPr>
            <w:r w:rsidRPr="001E7F9C">
              <w:rPr>
                <w:i/>
                <w:iCs/>
                <w:sz w:val="16"/>
                <w:szCs w:val="16"/>
              </w:rPr>
              <w:t>Администрация Рузаевского муниципального района Республики Мордовия</w:t>
            </w:r>
          </w:p>
        </w:tc>
        <w:tc>
          <w:tcPr>
            <w:tcW w:w="369" w:type="dxa"/>
            <w:hideMark/>
          </w:tcPr>
          <w:p w14:paraId="65259C09" w14:textId="77777777" w:rsidR="001E7F9C" w:rsidRPr="001E7F9C" w:rsidRDefault="001E7F9C" w:rsidP="001E7F9C">
            <w:pPr>
              <w:rPr>
                <w:sz w:val="16"/>
                <w:szCs w:val="16"/>
              </w:rPr>
            </w:pPr>
            <w:r w:rsidRPr="001E7F9C">
              <w:rPr>
                <w:sz w:val="16"/>
                <w:szCs w:val="16"/>
              </w:rPr>
              <w:t>65</w:t>
            </w:r>
          </w:p>
        </w:tc>
        <w:tc>
          <w:tcPr>
            <w:tcW w:w="366" w:type="dxa"/>
            <w:hideMark/>
          </w:tcPr>
          <w:p w14:paraId="6EDFF8BB" w14:textId="77777777" w:rsidR="001E7F9C" w:rsidRPr="001E7F9C" w:rsidRDefault="001E7F9C" w:rsidP="001E7F9C">
            <w:pPr>
              <w:rPr>
                <w:sz w:val="16"/>
                <w:szCs w:val="16"/>
              </w:rPr>
            </w:pPr>
            <w:r w:rsidRPr="001E7F9C">
              <w:rPr>
                <w:sz w:val="16"/>
                <w:szCs w:val="16"/>
              </w:rPr>
              <w:t>2</w:t>
            </w:r>
          </w:p>
        </w:tc>
        <w:tc>
          <w:tcPr>
            <w:tcW w:w="451" w:type="dxa"/>
            <w:hideMark/>
          </w:tcPr>
          <w:p w14:paraId="21561A9E" w14:textId="77777777" w:rsidR="001E7F9C" w:rsidRPr="001E7F9C" w:rsidRDefault="001E7F9C" w:rsidP="001E7F9C">
            <w:pPr>
              <w:rPr>
                <w:sz w:val="16"/>
                <w:szCs w:val="16"/>
              </w:rPr>
            </w:pPr>
            <w:r w:rsidRPr="001E7F9C">
              <w:rPr>
                <w:sz w:val="16"/>
                <w:szCs w:val="16"/>
              </w:rPr>
              <w:t>00</w:t>
            </w:r>
          </w:p>
        </w:tc>
        <w:tc>
          <w:tcPr>
            <w:tcW w:w="629" w:type="dxa"/>
            <w:hideMark/>
          </w:tcPr>
          <w:p w14:paraId="7F47DC76" w14:textId="77777777" w:rsidR="001E7F9C" w:rsidRPr="001E7F9C" w:rsidRDefault="001E7F9C" w:rsidP="001E7F9C">
            <w:pPr>
              <w:rPr>
                <w:sz w:val="16"/>
                <w:szCs w:val="16"/>
              </w:rPr>
            </w:pPr>
            <w:r w:rsidRPr="001E7F9C">
              <w:rPr>
                <w:sz w:val="16"/>
                <w:szCs w:val="16"/>
              </w:rPr>
              <w:t>41120</w:t>
            </w:r>
          </w:p>
        </w:tc>
        <w:tc>
          <w:tcPr>
            <w:tcW w:w="446" w:type="dxa"/>
            <w:hideMark/>
          </w:tcPr>
          <w:p w14:paraId="02E19C7F" w14:textId="77777777" w:rsidR="001E7F9C" w:rsidRPr="001E7F9C" w:rsidRDefault="001E7F9C" w:rsidP="001E7F9C">
            <w:pPr>
              <w:rPr>
                <w:sz w:val="16"/>
                <w:szCs w:val="16"/>
              </w:rPr>
            </w:pPr>
            <w:r w:rsidRPr="001E7F9C">
              <w:rPr>
                <w:sz w:val="16"/>
                <w:szCs w:val="16"/>
              </w:rPr>
              <w:t>120</w:t>
            </w:r>
          </w:p>
        </w:tc>
        <w:tc>
          <w:tcPr>
            <w:tcW w:w="369" w:type="dxa"/>
            <w:hideMark/>
          </w:tcPr>
          <w:p w14:paraId="243D70E8" w14:textId="77777777" w:rsidR="001E7F9C" w:rsidRPr="001E7F9C" w:rsidRDefault="001E7F9C" w:rsidP="001E7F9C">
            <w:pPr>
              <w:rPr>
                <w:sz w:val="16"/>
                <w:szCs w:val="16"/>
              </w:rPr>
            </w:pPr>
            <w:r w:rsidRPr="001E7F9C">
              <w:rPr>
                <w:sz w:val="16"/>
                <w:szCs w:val="16"/>
              </w:rPr>
              <w:t>01</w:t>
            </w:r>
          </w:p>
        </w:tc>
        <w:tc>
          <w:tcPr>
            <w:tcW w:w="464" w:type="dxa"/>
            <w:hideMark/>
          </w:tcPr>
          <w:p w14:paraId="642133AC" w14:textId="77777777" w:rsidR="001E7F9C" w:rsidRPr="001E7F9C" w:rsidRDefault="001E7F9C" w:rsidP="001E7F9C">
            <w:pPr>
              <w:rPr>
                <w:sz w:val="16"/>
                <w:szCs w:val="16"/>
              </w:rPr>
            </w:pPr>
            <w:r w:rsidRPr="001E7F9C">
              <w:rPr>
                <w:sz w:val="16"/>
                <w:szCs w:val="16"/>
              </w:rPr>
              <w:t>04</w:t>
            </w:r>
          </w:p>
        </w:tc>
        <w:tc>
          <w:tcPr>
            <w:tcW w:w="503" w:type="dxa"/>
            <w:hideMark/>
          </w:tcPr>
          <w:p w14:paraId="68C83196" w14:textId="77777777" w:rsidR="001E7F9C" w:rsidRPr="001E7F9C" w:rsidRDefault="001E7F9C" w:rsidP="001E7F9C">
            <w:pPr>
              <w:rPr>
                <w:sz w:val="16"/>
                <w:szCs w:val="16"/>
              </w:rPr>
            </w:pPr>
            <w:r w:rsidRPr="001E7F9C">
              <w:rPr>
                <w:sz w:val="16"/>
                <w:szCs w:val="16"/>
              </w:rPr>
              <w:t>900</w:t>
            </w:r>
          </w:p>
        </w:tc>
        <w:tc>
          <w:tcPr>
            <w:tcW w:w="1069" w:type="dxa"/>
            <w:noWrap/>
            <w:hideMark/>
          </w:tcPr>
          <w:p w14:paraId="63233B1B" w14:textId="77777777" w:rsidR="001E7F9C" w:rsidRPr="001E7F9C" w:rsidRDefault="001E7F9C" w:rsidP="001E7F9C">
            <w:pPr>
              <w:rPr>
                <w:sz w:val="16"/>
                <w:szCs w:val="16"/>
              </w:rPr>
            </w:pPr>
            <w:r w:rsidRPr="001E7F9C">
              <w:rPr>
                <w:sz w:val="16"/>
                <w:szCs w:val="16"/>
              </w:rPr>
              <w:t>1 187,8</w:t>
            </w:r>
          </w:p>
        </w:tc>
        <w:tc>
          <w:tcPr>
            <w:tcW w:w="1069" w:type="dxa"/>
            <w:noWrap/>
            <w:hideMark/>
          </w:tcPr>
          <w:p w14:paraId="599F5F10" w14:textId="77777777" w:rsidR="001E7F9C" w:rsidRPr="001E7F9C" w:rsidRDefault="001E7F9C" w:rsidP="001E7F9C">
            <w:pPr>
              <w:rPr>
                <w:sz w:val="16"/>
                <w:szCs w:val="16"/>
              </w:rPr>
            </w:pPr>
            <w:r w:rsidRPr="001E7F9C">
              <w:rPr>
                <w:sz w:val="16"/>
                <w:szCs w:val="16"/>
              </w:rPr>
              <w:t>283,0</w:t>
            </w:r>
          </w:p>
        </w:tc>
        <w:tc>
          <w:tcPr>
            <w:tcW w:w="1274" w:type="dxa"/>
            <w:noWrap/>
            <w:hideMark/>
          </w:tcPr>
          <w:p w14:paraId="520EC400" w14:textId="77777777" w:rsidR="001E7F9C" w:rsidRPr="001E7F9C" w:rsidRDefault="001E7F9C" w:rsidP="001E7F9C">
            <w:pPr>
              <w:rPr>
                <w:sz w:val="16"/>
                <w:szCs w:val="16"/>
              </w:rPr>
            </w:pPr>
            <w:r w:rsidRPr="001E7F9C">
              <w:rPr>
                <w:sz w:val="16"/>
                <w:szCs w:val="16"/>
              </w:rPr>
              <w:t>222,0</w:t>
            </w:r>
          </w:p>
        </w:tc>
      </w:tr>
      <w:tr w:rsidR="001E7F9C" w:rsidRPr="001E7F9C" w14:paraId="5DC3612E" w14:textId="77777777" w:rsidTr="00B35219">
        <w:trPr>
          <w:trHeight w:val="450"/>
        </w:trPr>
        <w:tc>
          <w:tcPr>
            <w:tcW w:w="3753" w:type="dxa"/>
            <w:hideMark/>
          </w:tcPr>
          <w:p w14:paraId="67AD1F06" w14:textId="77777777" w:rsidR="001E7F9C" w:rsidRPr="001E7F9C" w:rsidRDefault="001E7F9C">
            <w:pPr>
              <w:rPr>
                <w:sz w:val="16"/>
                <w:szCs w:val="16"/>
              </w:rPr>
            </w:pPr>
            <w:r w:rsidRPr="001E7F9C">
              <w:rPr>
                <w:sz w:val="16"/>
                <w:szCs w:val="16"/>
              </w:rPr>
              <w:t>Муниципальное казенное учреждение "Управление образования " администрации Рузаевского муниципального района</w:t>
            </w:r>
          </w:p>
        </w:tc>
        <w:tc>
          <w:tcPr>
            <w:tcW w:w="369" w:type="dxa"/>
            <w:hideMark/>
          </w:tcPr>
          <w:p w14:paraId="778C2482" w14:textId="77777777" w:rsidR="001E7F9C" w:rsidRPr="001E7F9C" w:rsidRDefault="001E7F9C" w:rsidP="001E7F9C">
            <w:pPr>
              <w:rPr>
                <w:sz w:val="16"/>
                <w:szCs w:val="16"/>
              </w:rPr>
            </w:pPr>
            <w:r w:rsidRPr="001E7F9C">
              <w:rPr>
                <w:sz w:val="16"/>
                <w:szCs w:val="16"/>
              </w:rPr>
              <w:t>65</w:t>
            </w:r>
          </w:p>
        </w:tc>
        <w:tc>
          <w:tcPr>
            <w:tcW w:w="366" w:type="dxa"/>
            <w:hideMark/>
          </w:tcPr>
          <w:p w14:paraId="56618EAE" w14:textId="77777777" w:rsidR="001E7F9C" w:rsidRPr="001E7F9C" w:rsidRDefault="001E7F9C" w:rsidP="001E7F9C">
            <w:pPr>
              <w:rPr>
                <w:sz w:val="16"/>
                <w:szCs w:val="16"/>
              </w:rPr>
            </w:pPr>
            <w:r w:rsidRPr="001E7F9C">
              <w:rPr>
                <w:sz w:val="16"/>
                <w:szCs w:val="16"/>
              </w:rPr>
              <w:t>2</w:t>
            </w:r>
          </w:p>
        </w:tc>
        <w:tc>
          <w:tcPr>
            <w:tcW w:w="451" w:type="dxa"/>
            <w:hideMark/>
          </w:tcPr>
          <w:p w14:paraId="77AB81FF" w14:textId="77777777" w:rsidR="001E7F9C" w:rsidRPr="001E7F9C" w:rsidRDefault="001E7F9C" w:rsidP="001E7F9C">
            <w:pPr>
              <w:rPr>
                <w:sz w:val="16"/>
                <w:szCs w:val="16"/>
              </w:rPr>
            </w:pPr>
            <w:r w:rsidRPr="001E7F9C">
              <w:rPr>
                <w:sz w:val="16"/>
                <w:szCs w:val="16"/>
              </w:rPr>
              <w:t>00</w:t>
            </w:r>
          </w:p>
        </w:tc>
        <w:tc>
          <w:tcPr>
            <w:tcW w:w="629" w:type="dxa"/>
            <w:hideMark/>
          </w:tcPr>
          <w:p w14:paraId="09A71D35" w14:textId="77777777" w:rsidR="001E7F9C" w:rsidRPr="001E7F9C" w:rsidRDefault="001E7F9C" w:rsidP="001E7F9C">
            <w:pPr>
              <w:rPr>
                <w:sz w:val="16"/>
                <w:szCs w:val="16"/>
              </w:rPr>
            </w:pPr>
            <w:r w:rsidRPr="001E7F9C">
              <w:rPr>
                <w:sz w:val="16"/>
                <w:szCs w:val="16"/>
              </w:rPr>
              <w:t>41120</w:t>
            </w:r>
          </w:p>
        </w:tc>
        <w:tc>
          <w:tcPr>
            <w:tcW w:w="446" w:type="dxa"/>
            <w:hideMark/>
          </w:tcPr>
          <w:p w14:paraId="6B18409C" w14:textId="77777777" w:rsidR="001E7F9C" w:rsidRPr="001E7F9C" w:rsidRDefault="001E7F9C" w:rsidP="001E7F9C">
            <w:pPr>
              <w:rPr>
                <w:sz w:val="16"/>
                <w:szCs w:val="16"/>
              </w:rPr>
            </w:pPr>
            <w:r w:rsidRPr="001E7F9C">
              <w:rPr>
                <w:sz w:val="16"/>
                <w:szCs w:val="16"/>
              </w:rPr>
              <w:t>120</w:t>
            </w:r>
          </w:p>
        </w:tc>
        <w:tc>
          <w:tcPr>
            <w:tcW w:w="369" w:type="dxa"/>
            <w:hideMark/>
          </w:tcPr>
          <w:p w14:paraId="1C739005" w14:textId="77777777" w:rsidR="001E7F9C" w:rsidRPr="001E7F9C" w:rsidRDefault="001E7F9C" w:rsidP="001E7F9C">
            <w:pPr>
              <w:rPr>
                <w:sz w:val="16"/>
                <w:szCs w:val="16"/>
              </w:rPr>
            </w:pPr>
            <w:r w:rsidRPr="001E7F9C">
              <w:rPr>
                <w:sz w:val="16"/>
                <w:szCs w:val="16"/>
              </w:rPr>
              <w:t>01</w:t>
            </w:r>
          </w:p>
        </w:tc>
        <w:tc>
          <w:tcPr>
            <w:tcW w:w="464" w:type="dxa"/>
            <w:hideMark/>
          </w:tcPr>
          <w:p w14:paraId="1868C04C" w14:textId="77777777" w:rsidR="001E7F9C" w:rsidRPr="001E7F9C" w:rsidRDefault="001E7F9C" w:rsidP="001E7F9C">
            <w:pPr>
              <w:rPr>
                <w:sz w:val="16"/>
                <w:szCs w:val="16"/>
              </w:rPr>
            </w:pPr>
            <w:r w:rsidRPr="001E7F9C">
              <w:rPr>
                <w:sz w:val="16"/>
                <w:szCs w:val="16"/>
              </w:rPr>
              <w:t>04</w:t>
            </w:r>
          </w:p>
        </w:tc>
        <w:tc>
          <w:tcPr>
            <w:tcW w:w="503" w:type="dxa"/>
            <w:hideMark/>
          </w:tcPr>
          <w:p w14:paraId="05A5EB18" w14:textId="77777777" w:rsidR="001E7F9C" w:rsidRPr="001E7F9C" w:rsidRDefault="001E7F9C" w:rsidP="001E7F9C">
            <w:pPr>
              <w:rPr>
                <w:sz w:val="16"/>
                <w:szCs w:val="16"/>
              </w:rPr>
            </w:pPr>
            <w:r w:rsidRPr="001E7F9C">
              <w:rPr>
                <w:sz w:val="16"/>
                <w:szCs w:val="16"/>
              </w:rPr>
              <w:t>991</w:t>
            </w:r>
          </w:p>
        </w:tc>
        <w:tc>
          <w:tcPr>
            <w:tcW w:w="1069" w:type="dxa"/>
            <w:noWrap/>
            <w:hideMark/>
          </w:tcPr>
          <w:p w14:paraId="4938B622" w14:textId="77777777" w:rsidR="001E7F9C" w:rsidRPr="001E7F9C" w:rsidRDefault="001E7F9C" w:rsidP="001E7F9C">
            <w:pPr>
              <w:rPr>
                <w:sz w:val="16"/>
                <w:szCs w:val="16"/>
              </w:rPr>
            </w:pPr>
            <w:r w:rsidRPr="001E7F9C">
              <w:rPr>
                <w:sz w:val="16"/>
                <w:szCs w:val="16"/>
              </w:rPr>
              <w:t>14,5</w:t>
            </w:r>
          </w:p>
        </w:tc>
        <w:tc>
          <w:tcPr>
            <w:tcW w:w="1069" w:type="dxa"/>
            <w:noWrap/>
            <w:hideMark/>
          </w:tcPr>
          <w:p w14:paraId="1FB01BF5" w14:textId="77777777" w:rsidR="001E7F9C" w:rsidRPr="001E7F9C" w:rsidRDefault="001E7F9C" w:rsidP="001E7F9C">
            <w:pPr>
              <w:rPr>
                <w:sz w:val="16"/>
                <w:szCs w:val="16"/>
              </w:rPr>
            </w:pPr>
            <w:r w:rsidRPr="001E7F9C">
              <w:rPr>
                <w:sz w:val="16"/>
                <w:szCs w:val="16"/>
              </w:rPr>
              <w:t>3,5</w:t>
            </w:r>
          </w:p>
        </w:tc>
        <w:tc>
          <w:tcPr>
            <w:tcW w:w="1274" w:type="dxa"/>
            <w:noWrap/>
            <w:hideMark/>
          </w:tcPr>
          <w:p w14:paraId="422D452B" w14:textId="77777777" w:rsidR="001E7F9C" w:rsidRPr="001E7F9C" w:rsidRDefault="001E7F9C" w:rsidP="001E7F9C">
            <w:pPr>
              <w:rPr>
                <w:sz w:val="16"/>
                <w:szCs w:val="16"/>
              </w:rPr>
            </w:pPr>
            <w:r w:rsidRPr="001E7F9C">
              <w:rPr>
                <w:sz w:val="16"/>
                <w:szCs w:val="16"/>
              </w:rPr>
              <w:t>3,5</w:t>
            </w:r>
          </w:p>
        </w:tc>
      </w:tr>
      <w:tr w:rsidR="001E7F9C" w:rsidRPr="001E7F9C" w14:paraId="75B5E027" w14:textId="77777777" w:rsidTr="00B35219">
        <w:trPr>
          <w:trHeight w:val="705"/>
        </w:trPr>
        <w:tc>
          <w:tcPr>
            <w:tcW w:w="3753" w:type="dxa"/>
            <w:hideMark/>
          </w:tcPr>
          <w:p w14:paraId="2B740465" w14:textId="77777777" w:rsidR="001E7F9C" w:rsidRPr="001E7F9C" w:rsidRDefault="001E7F9C">
            <w:pPr>
              <w:rPr>
                <w:sz w:val="16"/>
                <w:szCs w:val="16"/>
              </w:rPr>
            </w:pPr>
            <w:r w:rsidRPr="001E7F9C">
              <w:rPr>
                <w:sz w:val="16"/>
                <w:szCs w:val="16"/>
              </w:rPr>
              <w:t>Муниципальное казенное учреждение "Управление культуры" администрации Рузаевского муниципального района Республики Мордовия</w:t>
            </w:r>
          </w:p>
        </w:tc>
        <w:tc>
          <w:tcPr>
            <w:tcW w:w="369" w:type="dxa"/>
            <w:hideMark/>
          </w:tcPr>
          <w:p w14:paraId="1CD952A3" w14:textId="77777777" w:rsidR="001E7F9C" w:rsidRPr="001E7F9C" w:rsidRDefault="001E7F9C" w:rsidP="001E7F9C">
            <w:pPr>
              <w:rPr>
                <w:sz w:val="16"/>
                <w:szCs w:val="16"/>
              </w:rPr>
            </w:pPr>
            <w:r w:rsidRPr="001E7F9C">
              <w:rPr>
                <w:sz w:val="16"/>
                <w:szCs w:val="16"/>
              </w:rPr>
              <w:t>65</w:t>
            </w:r>
          </w:p>
        </w:tc>
        <w:tc>
          <w:tcPr>
            <w:tcW w:w="366" w:type="dxa"/>
            <w:hideMark/>
          </w:tcPr>
          <w:p w14:paraId="5843F6AE" w14:textId="77777777" w:rsidR="001E7F9C" w:rsidRPr="001E7F9C" w:rsidRDefault="001E7F9C" w:rsidP="001E7F9C">
            <w:pPr>
              <w:rPr>
                <w:sz w:val="16"/>
                <w:szCs w:val="16"/>
              </w:rPr>
            </w:pPr>
            <w:r w:rsidRPr="001E7F9C">
              <w:rPr>
                <w:sz w:val="16"/>
                <w:szCs w:val="16"/>
              </w:rPr>
              <w:t>2</w:t>
            </w:r>
          </w:p>
        </w:tc>
        <w:tc>
          <w:tcPr>
            <w:tcW w:w="451" w:type="dxa"/>
            <w:hideMark/>
          </w:tcPr>
          <w:p w14:paraId="425B4548" w14:textId="77777777" w:rsidR="001E7F9C" w:rsidRPr="001E7F9C" w:rsidRDefault="001E7F9C" w:rsidP="001E7F9C">
            <w:pPr>
              <w:rPr>
                <w:sz w:val="16"/>
                <w:szCs w:val="16"/>
              </w:rPr>
            </w:pPr>
            <w:r w:rsidRPr="001E7F9C">
              <w:rPr>
                <w:sz w:val="16"/>
                <w:szCs w:val="16"/>
              </w:rPr>
              <w:t>00</w:t>
            </w:r>
          </w:p>
        </w:tc>
        <w:tc>
          <w:tcPr>
            <w:tcW w:w="629" w:type="dxa"/>
            <w:hideMark/>
          </w:tcPr>
          <w:p w14:paraId="427DAD5A" w14:textId="77777777" w:rsidR="001E7F9C" w:rsidRPr="001E7F9C" w:rsidRDefault="001E7F9C" w:rsidP="001E7F9C">
            <w:pPr>
              <w:rPr>
                <w:sz w:val="16"/>
                <w:szCs w:val="16"/>
              </w:rPr>
            </w:pPr>
            <w:r w:rsidRPr="001E7F9C">
              <w:rPr>
                <w:sz w:val="16"/>
                <w:szCs w:val="16"/>
              </w:rPr>
              <w:t>41120</w:t>
            </w:r>
          </w:p>
        </w:tc>
        <w:tc>
          <w:tcPr>
            <w:tcW w:w="446" w:type="dxa"/>
            <w:hideMark/>
          </w:tcPr>
          <w:p w14:paraId="6A70397F" w14:textId="77777777" w:rsidR="001E7F9C" w:rsidRPr="001E7F9C" w:rsidRDefault="001E7F9C" w:rsidP="001E7F9C">
            <w:pPr>
              <w:rPr>
                <w:sz w:val="16"/>
                <w:szCs w:val="16"/>
              </w:rPr>
            </w:pPr>
            <w:r w:rsidRPr="001E7F9C">
              <w:rPr>
                <w:sz w:val="16"/>
                <w:szCs w:val="16"/>
              </w:rPr>
              <w:t>120</w:t>
            </w:r>
          </w:p>
        </w:tc>
        <w:tc>
          <w:tcPr>
            <w:tcW w:w="369" w:type="dxa"/>
            <w:hideMark/>
          </w:tcPr>
          <w:p w14:paraId="6E5ABB3D" w14:textId="77777777" w:rsidR="001E7F9C" w:rsidRPr="001E7F9C" w:rsidRDefault="001E7F9C" w:rsidP="001E7F9C">
            <w:pPr>
              <w:rPr>
                <w:sz w:val="16"/>
                <w:szCs w:val="16"/>
              </w:rPr>
            </w:pPr>
            <w:r w:rsidRPr="001E7F9C">
              <w:rPr>
                <w:sz w:val="16"/>
                <w:szCs w:val="16"/>
              </w:rPr>
              <w:t>01</w:t>
            </w:r>
          </w:p>
        </w:tc>
        <w:tc>
          <w:tcPr>
            <w:tcW w:w="464" w:type="dxa"/>
            <w:hideMark/>
          </w:tcPr>
          <w:p w14:paraId="29CE07E6" w14:textId="77777777" w:rsidR="001E7F9C" w:rsidRPr="001E7F9C" w:rsidRDefault="001E7F9C" w:rsidP="001E7F9C">
            <w:pPr>
              <w:rPr>
                <w:sz w:val="16"/>
                <w:szCs w:val="16"/>
              </w:rPr>
            </w:pPr>
            <w:r w:rsidRPr="001E7F9C">
              <w:rPr>
                <w:sz w:val="16"/>
                <w:szCs w:val="16"/>
              </w:rPr>
              <w:t>04</w:t>
            </w:r>
          </w:p>
        </w:tc>
        <w:tc>
          <w:tcPr>
            <w:tcW w:w="503" w:type="dxa"/>
            <w:hideMark/>
          </w:tcPr>
          <w:p w14:paraId="6011DC64" w14:textId="77777777" w:rsidR="001E7F9C" w:rsidRPr="001E7F9C" w:rsidRDefault="001E7F9C" w:rsidP="001E7F9C">
            <w:pPr>
              <w:rPr>
                <w:sz w:val="16"/>
                <w:szCs w:val="16"/>
              </w:rPr>
            </w:pPr>
            <w:r w:rsidRPr="001E7F9C">
              <w:rPr>
                <w:sz w:val="16"/>
                <w:szCs w:val="16"/>
              </w:rPr>
              <w:t>992</w:t>
            </w:r>
          </w:p>
        </w:tc>
        <w:tc>
          <w:tcPr>
            <w:tcW w:w="1069" w:type="dxa"/>
            <w:noWrap/>
            <w:hideMark/>
          </w:tcPr>
          <w:p w14:paraId="2840E05D" w14:textId="77777777" w:rsidR="001E7F9C" w:rsidRPr="001E7F9C" w:rsidRDefault="001E7F9C" w:rsidP="001E7F9C">
            <w:pPr>
              <w:rPr>
                <w:sz w:val="16"/>
                <w:szCs w:val="16"/>
              </w:rPr>
            </w:pPr>
            <w:r w:rsidRPr="001E7F9C">
              <w:rPr>
                <w:sz w:val="16"/>
                <w:szCs w:val="16"/>
              </w:rPr>
              <w:t>19,2</w:t>
            </w:r>
          </w:p>
        </w:tc>
        <w:tc>
          <w:tcPr>
            <w:tcW w:w="1069" w:type="dxa"/>
            <w:noWrap/>
            <w:hideMark/>
          </w:tcPr>
          <w:p w14:paraId="5BEC292C" w14:textId="77777777" w:rsidR="001E7F9C" w:rsidRPr="001E7F9C" w:rsidRDefault="001E7F9C" w:rsidP="001E7F9C">
            <w:pPr>
              <w:rPr>
                <w:sz w:val="16"/>
                <w:szCs w:val="16"/>
              </w:rPr>
            </w:pPr>
            <w:r w:rsidRPr="001E7F9C">
              <w:rPr>
                <w:sz w:val="16"/>
                <w:szCs w:val="16"/>
              </w:rPr>
              <w:t>2,0</w:t>
            </w:r>
          </w:p>
        </w:tc>
        <w:tc>
          <w:tcPr>
            <w:tcW w:w="1274" w:type="dxa"/>
            <w:noWrap/>
            <w:hideMark/>
          </w:tcPr>
          <w:p w14:paraId="0DF47194" w14:textId="77777777" w:rsidR="001E7F9C" w:rsidRPr="001E7F9C" w:rsidRDefault="001E7F9C" w:rsidP="001E7F9C">
            <w:pPr>
              <w:rPr>
                <w:sz w:val="16"/>
                <w:szCs w:val="16"/>
              </w:rPr>
            </w:pPr>
            <w:r w:rsidRPr="001E7F9C">
              <w:rPr>
                <w:sz w:val="16"/>
                <w:szCs w:val="16"/>
              </w:rPr>
              <w:t>2,0</w:t>
            </w:r>
          </w:p>
        </w:tc>
      </w:tr>
      <w:tr w:rsidR="001E7F9C" w:rsidRPr="001E7F9C" w14:paraId="585F1A6B" w14:textId="77777777" w:rsidTr="00B35219">
        <w:trPr>
          <w:trHeight w:val="450"/>
        </w:trPr>
        <w:tc>
          <w:tcPr>
            <w:tcW w:w="3753" w:type="dxa"/>
            <w:hideMark/>
          </w:tcPr>
          <w:p w14:paraId="5D652A82" w14:textId="77777777" w:rsidR="001E7F9C" w:rsidRPr="001E7F9C" w:rsidRDefault="001E7F9C">
            <w:pPr>
              <w:rPr>
                <w:i/>
                <w:iCs/>
                <w:sz w:val="16"/>
                <w:szCs w:val="16"/>
              </w:rPr>
            </w:pPr>
            <w:r w:rsidRPr="001E7F9C">
              <w:rPr>
                <w:i/>
                <w:iCs/>
                <w:sz w:val="16"/>
                <w:szCs w:val="16"/>
              </w:rPr>
              <w:t>закупка товаров, работ и услуг для обеспечения государственных (муниципальных) нужд</w:t>
            </w:r>
          </w:p>
        </w:tc>
        <w:tc>
          <w:tcPr>
            <w:tcW w:w="369" w:type="dxa"/>
            <w:hideMark/>
          </w:tcPr>
          <w:p w14:paraId="0D1C9E43" w14:textId="77777777" w:rsidR="001E7F9C" w:rsidRPr="001E7F9C" w:rsidRDefault="001E7F9C" w:rsidP="001E7F9C">
            <w:pPr>
              <w:rPr>
                <w:sz w:val="16"/>
                <w:szCs w:val="16"/>
              </w:rPr>
            </w:pPr>
            <w:r w:rsidRPr="001E7F9C">
              <w:rPr>
                <w:sz w:val="16"/>
                <w:szCs w:val="16"/>
              </w:rPr>
              <w:t>65</w:t>
            </w:r>
          </w:p>
        </w:tc>
        <w:tc>
          <w:tcPr>
            <w:tcW w:w="366" w:type="dxa"/>
            <w:hideMark/>
          </w:tcPr>
          <w:p w14:paraId="1DF02C6F" w14:textId="77777777" w:rsidR="001E7F9C" w:rsidRPr="001E7F9C" w:rsidRDefault="001E7F9C" w:rsidP="001E7F9C">
            <w:pPr>
              <w:rPr>
                <w:sz w:val="16"/>
                <w:szCs w:val="16"/>
              </w:rPr>
            </w:pPr>
            <w:r w:rsidRPr="001E7F9C">
              <w:rPr>
                <w:sz w:val="16"/>
                <w:szCs w:val="16"/>
              </w:rPr>
              <w:t>2</w:t>
            </w:r>
          </w:p>
        </w:tc>
        <w:tc>
          <w:tcPr>
            <w:tcW w:w="451" w:type="dxa"/>
            <w:hideMark/>
          </w:tcPr>
          <w:p w14:paraId="21E56BBA" w14:textId="77777777" w:rsidR="001E7F9C" w:rsidRPr="001E7F9C" w:rsidRDefault="001E7F9C" w:rsidP="001E7F9C">
            <w:pPr>
              <w:rPr>
                <w:sz w:val="16"/>
                <w:szCs w:val="16"/>
              </w:rPr>
            </w:pPr>
            <w:r w:rsidRPr="001E7F9C">
              <w:rPr>
                <w:sz w:val="16"/>
                <w:szCs w:val="16"/>
              </w:rPr>
              <w:t>00</w:t>
            </w:r>
          </w:p>
        </w:tc>
        <w:tc>
          <w:tcPr>
            <w:tcW w:w="629" w:type="dxa"/>
            <w:hideMark/>
          </w:tcPr>
          <w:p w14:paraId="79628A65" w14:textId="77777777" w:rsidR="001E7F9C" w:rsidRPr="001E7F9C" w:rsidRDefault="001E7F9C" w:rsidP="001E7F9C">
            <w:pPr>
              <w:rPr>
                <w:sz w:val="16"/>
                <w:szCs w:val="16"/>
              </w:rPr>
            </w:pPr>
            <w:r w:rsidRPr="001E7F9C">
              <w:rPr>
                <w:sz w:val="16"/>
                <w:szCs w:val="16"/>
              </w:rPr>
              <w:t>41120</w:t>
            </w:r>
          </w:p>
        </w:tc>
        <w:tc>
          <w:tcPr>
            <w:tcW w:w="446" w:type="dxa"/>
            <w:hideMark/>
          </w:tcPr>
          <w:p w14:paraId="54643E00" w14:textId="77777777" w:rsidR="001E7F9C" w:rsidRPr="001E7F9C" w:rsidRDefault="001E7F9C" w:rsidP="001E7F9C">
            <w:pPr>
              <w:rPr>
                <w:sz w:val="16"/>
                <w:szCs w:val="16"/>
              </w:rPr>
            </w:pPr>
            <w:r w:rsidRPr="001E7F9C">
              <w:rPr>
                <w:sz w:val="16"/>
                <w:szCs w:val="16"/>
              </w:rPr>
              <w:t>200</w:t>
            </w:r>
          </w:p>
        </w:tc>
        <w:tc>
          <w:tcPr>
            <w:tcW w:w="369" w:type="dxa"/>
            <w:hideMark/>
          </w:tcPr>
          <w:p w14:paraId="24AB62D7" w14:textId="77777777" w:rsidR="001E7F9C" w:rsidRPr="001E7F9C" w:rsidRDefault="001E7F9C" w:rsidP="001E7F9C">
            <w:pPr>
              <w:rPr>
                <w:sz w:val="16"/>
                <w:szCs w:val="16"/>
              </w:rPr>
            </w:pPr>
            <w:r w:rsidRPr="001E7F9C">
              <w:rPr>
                <w:sz w:val="16"/>
                <w:szCs w:val="16"/>
              </w:rPr>
              <w:t> </w:t>
            </w:r>
          </w:p>
        </w:tc>
        <w:tc>
          <w:tcPr>
            <w:tcW w:w="464" w:type="dxa"/>
            <w:hideMark/>
          </w:tcPr>
          <w:p w14:paraId="5DFB879A" w14:textId="77777777" w:rsidR="001E7F9C" w:rsidRPr="001E7F9C" w:rsidRDefault="001E7F9C" w:rsidP="001E7F9C">
            <w:pPr>
              <w:rPr>
                <w:sz w:val="16"/>
                <w:szCs w:val="16"/>
              </w:rPr>
            </w:pPr>
            <w:r w:rsidRPr="001E7F9C">
              <w:rPr>
                <w:sz w:val="16"/>
                <w:szCs w:val="16"/>
              </w:rPr>
              <w:t> </w:t>
            </w:r>
          </w:p>
        </w:tc>
        <w:tc>
          <w:tcPr>
            <w:tcW w:w="503" w:type="dxa"/>
            <w:hideMark/>
          </w:tcPr>
          <w:p w14:paraId="158E1350" w14:textId="77777777" w:rsidR="001E7F9C" w:rsidRPr="001E7F9C" w:rsidRDefault="001E7F9C" w:rsidP="001E7F9C">
            <w:pPr>
              <w:rPr>
                <w:sz w:val="16"/>
                <w:szCs w:val="16"/>
              </w:rPr>
            </w:pPr>
            <w:r w:rsidRPr="001E7F9C">
              <w:rPr>
                <w:sz w:val="16"/>
                <w:szCs w:val="16"/>
              </w:rPr>
              <w:t> </w:t>
            </w:r>
          </w:p>
        </w:tc>
        <w:tc>
          <w:tcPr>
            <w:tcW w:w="1069" w:type="dxa"/>
            <w:noWrap/>
            <w:hideMark/>
          </w:tcPr>
          <w:p w14:paraId="06879AEA" w14:textId="77777777" w:rsidR="001E7F9C" w:rsidRPr="001E7F9C" w:rsidRDefault="001E7F9C" w:rsidP="001E7F9C">
            <w:pPr>
              <w:rPr>
                <w:sz w:val="16"/>
                <w:szCs w:val="16"/>
              </w:rPr>
            </w:pPr>
            <w:r w:rsidRPr="001E7F9C">
              <w:rPr>
                <w:sz w:val="16"/>
                <w:szCs w:val="16"/>
              </w:rPr>
              <w:t>7 112,5</w:t>
            </w:r>
          </w:p>
        </w:tc>
        <w:tc>
          <w:tcPr>
            <w:tcW w:w="1069" w:type="dxa"/>
            <w:noWrap/>
            <w:hideMark/>
          </w:tcPr>
          <w:p w14:paraId="1B4EB4FD" w14:textId="77777777" w:rsidR="001E7F9C" w:rsidRPr="001E7F9C" w:rsidRDefault="001E7F9C" w:rsidP="001E7F9C">
            <w:pPr>
              <w:rPr>
                <w:sz w:val="16"/>
                <w:szCs w:val="16"/>
              </w:rPr>
            </w:pPr>
            <w:r w:rsidRPr="001E7F9C">
              <w:rPr>
                <w:sz w:val="16"/>
                <w:szCs w:val="16"/>
              </w:rPr>
              <w:t>856,6</w:t>
            </w:r>
          </w:p>
        </w:tc>
        <w:tc>
          <w:tcPr>
            <w:tcW w:w="1274" w:type="dxa"/>
            <w:noWrap/>
            <w:hideMark/>
          </w:tcPr>
          <w:p w14:paraId="3582074E" w14:textId="77777777" w:rsidR="001E7F9C" w:rsidRPr="001E7F9C" w:rsidRDefault="001E7F9C" w:rsidP="001E7F9C">
            <w:pPr>
              <w:rPr>
                <w:sz w:val="16"/>
                <w:szCs w:val="16"/>
              </w:rPr>
            </w:pPr>
            <w:r w:rsidRPr="001E7F9C">
              <w:rPr>
                <w:sz w:val="16"/>
                <w:szCs w:val="16"/>
              </w:rPr>
              <w:t>1 855,6</w:t>
            </w:r>
          </w:p>
        </w:tc>
      </w:tr>
      <w:tr w:rsidR="001E7F9C" w:rsidRPr="001E7F9C" w14:paraId="459542AC" w14:textId="77777777" w:rsidTr="00B35219">
        <w:trPr>
          <w:trHeight w:val="450"/>
        </w:trPr>
        <w:tc>
          <w:tcPr>
            <w:tcW w:w="3753" w:type="dxa"/>
            <w:hideMark/>
          </w:tcPr>
          <w:p w14:paraId="538567F7" w14:textId="77777777" w:rsidR="001E7F9C" w:rsidRPr="001E7F9C" w:rsidRDefault="001E7F9C">
            <w:pPr>
              <w:rPr>
                <w:i/>
                <w:iCs/>
                <w:sz w:val="16"/>
                <w:szCs w:val="16"/>
              </w:rPr>
            </w:pPr>
            <w:r w:rsidRPr="001E7F9C">
              <w:rPr>
                <w:i/>
                <w:iCs/>
                <w:sz w:val="16"/>
                <w:szCs w:val="16"/>
              </w:rPr>
              <w:t>иные закупки товаров, работ и услуг для обеспечения государственных(муниципальных)нужд</w:t>
            </w:r>
          </w:p>
        </w:tc>
        <w:tc>
          <w:tcPr>
            <w:tcW w:w="369" w:type="dxa"/>
            <w:hideMark/>
          </w:tcPr>
          <w:p w14:paraId="3FF25A8D" w14:textId="77777777" w:rsidR="001E7F9C" w:rsidRPr="001E7F9C" w:rsidRDefault="001E7F9C" w:rsidP="001E7F9C">
            <w:pPr>
              <w:rPr>
                <w:sz w:val="16"/>
                <w:szCs w:val="16"/>
              </w:rPr>
            </w:pPr>
            <w:r w:rsidRPr="001E7F9C">
              <w:rPr>
                <w:sz w:val="16"/>
                <w:szCs w:val="16"/>
              </w:rPr>
              <w:t>65</w:t>
            </w:r>
          </w:p>
        </w:tc>
        <w:tc>
          <w:tcPr>
            <w:tcW w:w="366" w:type="dxa"/>
            <w:hideMark/>
          </w:tcPr>
          <w:p w14:paraId="4F88BBAC" w14:textId="77777777" w:rsidR="001E7F9C" w:rsidRPr="001E7F9C" w:rsidRDefault="001E7F9C" w:rsidP="001E7F9C">
            <w:pPr>
              <w:rPr>
                <w:sz w:val="16"/>
                <w:szCs w:val="16"/>
              </w:rPr>
            </w:pPr>
            <w:r w:rsidRPr="001E7F9C">
              <w:rPr>
                <w:sz w:val="16"/>
                <w:szCs w:val="16"/>
              </w:rPr>
              <w:t>2</w:t>
            </w:r>
          </w:p>
        </w:tc>
        <w:tc>
          <w:tcPr>
            <w:tcW w:w="451" w:type="dxa"/>
            <w:hideMark/>
          </w:tcPr>
          <w:p w14:paraId="4B949744" w14:textId="77777777" w:rsidR="001E7F9C" w:rsidRPr="001E7F9C" w:rsidRDefault="001E7F9C" w:rsidP="001E7F9C">
            <w:pPr>
              <w:rPr>
                <w:sz w:val="16"/>
                <w:szCs w:val="16"/>
              </w:rPr>
            </w:pPr>
            <w:r w:rsidRPr="001E7F9C">
              <w:rPr>
                <w:sz w:val="16"/>
                <w:szCs w:val="16"/>
              </w:rPr>
              <w:t>00</w:t>
            </w:r>
          </w:p>
        </w:tc>
        <w:tc>
          <w:tcPr>
            <w:tcW w:w="629" w:type="dxa"/>
            <w:hideMark/>
          </w:tcPr>
          <w:p w14:paraId="1E7BE71E" w14:textId="77777777" w:rsidR="001E7F9C" w:rsidRPr="001E7F9C" w:rsidRDefault="001E7F9C" w:rsidP="001E7F9C">
            <w:pPr>
              <w:rPr>
                <w:sz w:val="16"/>
                <w:szCs w:val="16"/>
              </w:rPr>
            </w:pPr>
            <w:r w:rsidRPr="001E7F9C">
              <w:rPr>
                <w:sz w:val="16"/>
                <w:szCs w:val="16"/>
              </w:rPr>
              <w:t>41120</w:t>
            </w:r>
          </w:p>
        </w:tc>
        <w:tc>
          <w:tcPr>
            <w:tcW w:w="446" w:type="dxa"/>
            <w:hideMark/>
          </w:tcPr>
          <w:p w14:paraId="125E3475" w14:textId="77777777" w:rsidR="001E7F9C" w:rsidRPr="001E7F9C" w:rsidRDefault="001E7F9C" w:rsidP="001E7F9C">
            <w:pPr>
              <w:rPr>
                <w:sz w:val="16"/>
                <w:szCs w:val="16"/>
              </w:rPr>
            </w:pPr>
            <w:r w:rsidRPr="001E7F9C">
              <w:rPr>
                <w:sz w:val="16"/>
                <w:szCs w:val="16"/>
              </w:rPr>
              <w:t>240</w:t>
            </w:r>
          </w:p>
        </w:tc>
        <w:tc>
          <w:tcPr>
            <w:tcW w:w="369" w:type="dxa"/>
            <w:hideMark/>
          </w:tcPr>
          <w:p w14:paraId="430F15B7" w14:textId="77777777" w:rsidR="001E7F9C" w:rsidRPr="001E7F9C" w:rsidRDefault="001E7F9C" w:rsidP="001E7F9C">
            <w:pPr>
              <w:rPr>
                <w:sz w:val="16"/>
                <w:szCs w:val="16"/>
              </w:rPr>
            </w:pPr>
            <w:r w:rsidRPr="001E7F9C">
              <w:rPr>
                <w:sz w:val="16"/>
                <w:szCs w:val="16"/>
              </w:rPr>
              <w:t> </w:t>
            </w:r>
          </w:p>
        </w:tc>
        <w:tc>
          <w:tcPr>
            <w:tcW w:w="464" w:type="dxa"/>
            <w:hideMark/>
          </w:tcPr>
          <w:p w14:paraId="34C0E393" w14:textId="77777777" w:rsidR="001E7F9C" w:rsidRPr="001E7F9C" w:rsidRDefault="001E7F9C" w:rsidP="001E7F9C">
            <w:pPr>
              <w:rPr>
                <w:sz w:val="16"/>
                <w:szCs w:val="16"/>
              </w:rPr>
            </w:pPr>
            <w:r w:rsidRPr="001E7F9C">
              <w:rPr>
                <w:sz w:val="16"/>
                <w:szCs w:val="16"/>
              </w:rPr>
              <w:t> </w:t>
            </w:r>
          </w:p>
        </w:tc>
        <w:tc>
          <w:tcPr>
            <w:tcW w:w="503" w:type="dxa"/>
            <w:hideMark/>
          </w:tcPr>
          <w:p w14:paraId="66E74CED" w14:textId="77777777" w:rsidR="001E7F9C" w:rsidRPr="001E7F9C" w:rsidRDefault="001E7F9C" w:rsidP="001E7F9C">
            <w:pPr>
              <w:rPr>
                <w:sz w:val="16"/>
                <w:szCs w:val="16"/>
              </w:rPr>
            </w:pPr>
            <w:r w:rsidRPr="001E7F9C">
              <w:rPr>
                <w:sz w:val="16"/>
                <w:szCs w:val="16"/>
              </w:rPr>
              <w:t> </w:t>
            </w:r>
          </w:p>
        </w:tc>
        <w:tc>
          <w:tcPr>
            <w:tcW w:w="1069" w:type="dxa"/>
            <w:noWrap/>
            <w:hideMark/>
          </w:tcPr>
          <w:p w14:paraId="527F07B9" w14:textId="77777777" w:rsidR="001E7F9C" w:rsidRPr="001E7F9C" w:rsidRDefault="001E7F9C" w:rsidP="001E7F9C">
            <w:pPr>
              <w:rPr>
                <w:sz w:val="16"/>
                <w:szCs w:val="16"/>
              </w:rPr>
            </w:pPr>
            <w:r w:rsidRPr="001E7F9C">
              <w:rPr>
                <w:sz w:val="16"/>
                <w:szCs w:val="16"/>
              </w:rPr>
              <w:t>7 112,5</w:t>
            </w:r>
          </w:p>
        </w:tc>
        <w:tc>
          <w:tcPr>
            <w:tcW w:w="1069" w:type="dxa"/>
            <w:noWrap/>
            <w:hideMark/>
          </w:tcPr>
          <w:p w14:paraId="6E582610" w14:textId="77777777" w:rsidR="001E7F9C" w:rsidRPr="001E7F9C" w:rsidRDefault="001E7F9C" w:rsidP="001E7F9C">
            <w:pPr>
              <w:rPr>
                <w:sz w:val="16"/>
                <w:szCs w:val="16"/>
              </w:rPr>
            </w:pPr>
            <w:r w:rsidRPr="001E7F9C">
              <w:rPr>
                <w:sz w:val="16"/>
                <w:szCs w:val="16"/>
              </w:rPr>
              <w:t>856,6</w:t>
            </w:r>
          </w:p>
        </w:tc>
        <w:tc>
          <w:tcPr>
            <w:tcW w:w="1274" w:type="dxa"/>
            <w:noWrap/>
            <w:hideMark/>
          </w:tcPr>
          <w:p w14:paraId="46B91631" w14:textId="77777777" w:rsidR="001E7F9C" w:rsidRPr="001E7F9C" w:rsidRDefault="001E7F9C" w:rsidP="001E7F9C">
            <w:pPr>
              <w:rPr>
                <w:sz w:val="16"/>
                <w:szCs w:val="16"/>
              </w:rPr>
            </w:pPr>
            <w:r w:rsidRPr="001E7F9C">
              <w:rPr>
                <w:sz w:val="16"/>
                <w:szCs w:val="16"/>
              </w:rPr>
              <w:t>1 855,6</w:t>
            </w:r>
          </w:p>
        </w:tc>
      </w:tr>
      <w:tr w:rsidR="001E7F9C" w:rsidRPr="001E7F9C" w14:paraId="10EB7477" w14:textId="77777777" w:rsidTr="00B35219">
        <w:trPr>
          <w:trHeight w:val="255"/>
        </w:trPr>
        <w:tc>
          <w:tcPr>
            <w:tcW w:w="3753" w:type="dxa"/>
            <w:hideMark/>
          </w:tcPr>
          <w:p w14:paraId="0A2B9768" w14:textId="77777777" w:rsidR="001E7F9C" w:rsidRPr="001E7F9C" w:rsidRDefault="001E7F9C">
            <w:pPr>
              <w:rPr>
                <w:i/>
                <w:iCs/>
                <w:sz w:val="16"/>
                <w:szCs w:val="16"/>
              </w:rPr>
            </w:pPr>
            <w:r w:rsidRPr="001E7F9C">
              <w:rPr>
                <w:i/>
                <w:iCs/>
                <w:sz w:val="16"/>
                <w:szCs w:val="16"/>
              </w:rPr>
              <w:t>ОБЩЕГОСУДАРСТВЕННЫЕ ВОПРОСЫ</w:t>
            </w:r>
          </w:p>
        </w:tc>
        <w:tc>
          <w:tcPr>
            <w:tcW w:w="369" w:type="dxa"/>
            <w:hideMark/>
          </w:tcPr>
          <w:p w14:paraId="455C18DE" w14:textId="77777777" w:rsidR="001E7F9C" w:rsidRPr="001E7F9C" w:rsidRDefault="001E7F9C" w:rsidP="001E7F9C">
            <w:pPr>
              <w:rPr>
                <w:sz w:val="16"/>
                <w:szCs w:val="16"/>
              </w:rPr>
            </w:pPr>
            <w:r w:rsidRPr="001E7F9C">
              <w:rPr>
                <w:sz w:val="16"/>
                <w:szCs w:val="16"/>
              </w:rPr>
              <w:t>65</w:t>
            </w:r>
          </w:p>
        </w:tc>
        <w:tc>
          <w:tcPr>
            <w:tcW w:w="366" w:type="dxa"/>
            <w:hideMark/>
          </w:tcPr>
          <w:p w14:paraId="7932DD4E" w14:textId="77777777" w:rsidR="001E7F9C" w:rsidRPr="001E7F9C" w:rsidRDefault="001E7F9C" w:rsidP="001E7F9C">
            <w:pPr>
              <w:rPr>
                <w:sz w:val="16"/>
                <w:szCs w:val="16"/>
              </w:rPr>
            </w:pPr>
            <w:r w:rsidRPr="001E7F9C">
              <w:rPr>
                <w:sz w:val="16"/>
                <w:szCs w:val="16"/>
              </w:rPr>
              <w:t>2</w:t>
            </w:r>
          </w:p>
        </w:tc>
        <w:tc>
          <w:tcPr>
            <w:tcW w:w="451" w:type="dxa"/>
            <w:hideMark/>
          </w:tcPr>
          <w:p w14:paraId="2F60DF51" w14:textId="77777777" w:rsidR="001E7F9C" w:rsidRPr="001E7F9C" w:rsidRDefault="001E7F9C" w:rsidP="001E7F9C">
            <w:pPr>
              <w:rPr>
                <w:sz w:val="16"/>
                <w:szCs w:val="16"/>
              </w:rPr>
            </w:pPr>
            <w:r w:rsidRPr="001E7F9C">
              <w:rPr>
                <w:sz w:val="16"/>
                <w:szCs w:val="16"/>
              </w:rPr>
              <w:t>00</w:t>
            </w:r>
          </w:p>
        </w:tc>
        <w:tc>
          <w:tcPr>
            <w:tcW w:w="629" w:type="dxa"/>
            <w:hideMark/>
          </w:tcPr>
          <w:p w14:paraId="3263E225" w14:textId="77777777" w:rsidR="001E7F9C" w:rsidRPr="001E7F9C" w:rsidRDefault="001E7F9C" w:rsidP="001E7F9C">
            <w:pPr>
              <w:rPr>
                <w:sz w:val="16"/>
                <w:szCs w:val="16"/>
              </w:rPr>
            </w:pPr>
            <w:r w:rsidRPr="001E7F9C">
              <w:rPr>
                <w:sz w:val="16"/>
                <w:szCs w:val="16"/>
              </w:rPr>
              <w:t>41120</w:t>
            </w:r>
          </w:p>
        </w:tc>
        <w:tc>
          <w:tcPr>
            <w:tcW w:w="446" w:type="dxa"/>
            <w:hideMark/>
          </w:tcPr>
          <w:p w14:paraId="3CE7765D" w14:textId="77777777" w:rsidR="001E7F9C" w:rsidRPr="001E7F9C" w:rsidRDefault="001E7F9C" w:rsidP="001E7F9C">
            <w:pPr>
              <w:rPr>
                <w:sz w:val="16"/>
                <w:szCs w:val="16"/>
              </w:rPr>
            </w:pPr>
            <w:r w:rsidRPr="001E7F9C">
              <w:rPr>
                <w:sz w:val="16"/>
                <w:szCs w:val="16"/>
              </w:rPr>
              <w:t>240</w:t>
            </w:r>
          </w:p>
        </w:tc>
        <w:tc>
          <w:tcPr>
            <w:tcW w:w="369" w:type="dxa"/>
            <w:hideMark/>
          </w:tcPr>
          <w:p w14:paraId="16B4AE39" w14:textId="77777777" w:rsidR="001E7F9C" w:rsidRPr="001E7F9C" w:rsidRDefault="001E7F9C" w:rsidP="001E7F9C">
            <w:pPr>
              <w:rPr>
                <w:sz w:val="16"/>
                <w:szCs w:val="16"/>
              </w:rPr>
            </w:pPr>
            <w:r w:rsidRPr="001E7F9C">
              <w:rPr>
                <w:sz w:val="16"/>
                <w:szCs w:val="16"/>
              </w:rPr>
              <w:t>01</w:t>
            </w:r>
          </w:p>
        </w:tc>
        <w:tc>
          <w:tcPr>
            <w:tcW w:w="464" w:type="dxa"/>
            <w:hideMark/>
          </w:tcPr>
          <w:p w14:paraId="2C8C6B6B" w14:textId="77777777" w:rsidR="001E7F9C" w:rsidRPr="001E7F9C" w:rsidRDefault="001E7F9C" w:rsidP="001E7F9C">
            <w:pPr>
              <w:rPr>
                <w:sz w:val="16"/>
                <w:szCs w:val="16"/>
              </w:rPr>
            </w:pPr>
            <w:r w:rsidRPr="001E7F9C">
              <w:rPr>
                <w:sz w:val="16"/>
                <w:szCs w:val="16"/>
              </w:rPr>
              <w:t> </w:t>
            </w:r>
          </w:p>
        </w:tc>
        <w:tc>
          <w:tcPr>
            <w:tcW w:w="503" w:type="dxa"/>
            <w:hideMark/>
          </w:tcPr>
          <w:p w14:paraId="2201AFE1" w14:textId="77777777" w:rsidR="001E7F9C" w:rsidRPr="001E7F9C" w:rsidRDefault="001E7F9C" w:rsidP="001E7F9C">
            <w:pPr>
              <w:rPr>
                <w:sz w:val="16"/>
                <w:szCs w:val="16"/>
              </w:rPr>
            </w:pPr>
            <w:r w:rsidRPr="001E7F9C">
              <w:rPr>
                <w:sz w:val="16"/>
                <w:szCs w:val="16"/>
              </w:rPr>
              <w:t> </w:t>
            </w:r>
          </w:p>
        </w:tc>
        <w:tc>
          <w:tcPr>
            <w:tcW w:w="1069" w:type="dxa"/>
            <w:noWrap/>
            <w:hideMark/>
          </w:tcPr>
          <w:p w14:paraId="35C51392" w14:textId="77777777" w:rsidR="001E7F9C" w:rsidRPr="001E7F9C" w:rsidRDefault="001E7F9C" w:rsidP="001E7F9C">
            <w:pPr>
              <w:rPr>
                <w:sz w:val="16"/>
                <w:szCs w:val="16"/>
              </w:rPr>
            </w:pPr>
            <w:r w:rsidRPr="001E7F9C">
              <w:rPr>
                <w:sz w:val="16"/>
                <w:szCs w:val="16"/>
              </w:rPr>
              <w:t>7 112,5</w:t>
            </w:r>
          </w:p>
        </w:tc>
        <w:tc>
          <w:tcPr>
            <w:tcW w:w="1069" w:type="dxa"/>
            <w:noWrap/>
            <w:hideMark/>
          </w:tcPr>
          <w:p w14:paraId="648C90CB" w14:textId="77777777" w:rsidR="001E7F9C" w:rsidRPr="001E7F9C" w:rsidRDefault="001E7F9C" w:rsidP="001E7F9C">
            <w:pPr>
              <w:rPr>
                <w:sz w:val="16"/>
                <w:szCs w:val="16"/>
              </w:rPr>
            </w:pPr>
            <w:r w:rsidRPr="001E7F9C">
              <w:rPr>
                <w:sz w:val="16"/>
                <w:szCs w:val="16"/>
              </w:rPr>
              <w:t>856,6</w:t>
            </w:r>
          </w:p>
        </w:tc>
        <w:tc>
          <w:tcPr>
            <w:tcW w:w="1274" w:type="dxa"/>
            <w:noWrap/>
            <w:hideMark/>
          </w:tcPr>
          <w:p w14:paraId="7F9BA3E5" w14:textId="77777777" w:rsidR="001E7F9C" w:rsidRPr="001E7F9C" w:rsidRDefault="001E7F9C" w:rsidP="001E7F9C">
            <w:pPr>
              <w:rPr>
                <w:sz w:val="16"/>
                <w:szCs w:val="16"/>
              </w:rPr>
            </w:pPr>
            <w:r w:rsidRPr="001E7F9C">
              <w:rPr>
                <w:sz w:val="16"/>
                <w:szCs w:val="16"/>
              </w:rPr>
              <w:t>1 855,6</w:t>
            </w:r>
          </w:p>
        </w:tc>
      </w:tr>
      <w:tr w:rsidR="001E7F9C" w:rsidRPr="001E7F9C" w14:paraId="5C14A627" w14:textId="77777777" w:rsidTr="00B35219">
        <w:trPr>
          <w:trHeight w:val="705"/>
        </w:trPr>
        <w:tc>
          <w:tcPr>
            <w:tcW w:w="3753" w:type="dxa"/>
            <w:hideMark/>
          </w:tcPr>
          <w:p w14:paraId="33DFBED7" w14:textId="77777777" w:rsidR="001E7F9C" w:rsidRPr="001E7F9C" w:rsidRDefault="001E7F9C">
            <w:pPr>
              <w:rPr>
                <w:i/>
                <w:iCs/>
                <w:sz w:val="16"/>
                <w:szCs w:val="16"/>
              </w:rPr>
            </w:pPr>
            <w:r w:rsidRPr="001E7F9C">
              <w:rPr>
                <w:i/>
                <w:iCs/>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369" w:type="dxa"/>
            <w:hideMark/>
          </w:tcPr>
          <w:p w14:paraId="29A90E21" w14:textId="77777777" w:rsidR="001E7F9C" w:rsidRPr="001E7F9C" w:rsidRDefault="001E7F9C" w:rsidP="001E7F9C">
            <w:pPr>
              <w:rPr>
                <w:sz w:val="16"/>
                <w:szCs w:val="16"/>
              </w:rPr>
            </w:pPr>
            <w:r w:rsidRPr="001E7F9C">
              <w:rPr>
                <w:sz w:val="16"/>
                <w:szCs w:val="16"/>
              </w:rPr>
              <w:t>65</w:t>
            </w:r>
          </w:p>
        </w:tc>
        <w:tc>
          <w:tcPr>
            <w:tcW w:w="366" w:type="dxa"/>
            <w:hideMark/>
          </w:tcPr>
          <w:p w14:paraId="558FE187" w14:textId="77777777" w:rsidR="001E7F9C" w:rsidRPr="001E7F9C" w:rsidRDefault="001E7F9C" w:rsidP="001E7F9C">
            <w:pPr>
              <w:rPr>
                <w:sz w:val="16"/>
                <w:szCs w:val="16"/>
              </w:rPr>
            </w:pPr>
            <w:r w:rsidRPr="001E7F9C">
              <w:rPr>
                <w:sz w:val="16"/>
                <w:szCs w:val="16"/>
              </w:rPr>
              <w:t>2</w:t>
            </w:r>
          </w:p>
        </w:tc>
        <w:tc>
          <w:tcPr>
            <w:tcW w:w="451" w:type="dxa"/>
            <w:hideMark/>
          </w:tcPr>
          <w:p w14:paraId="0BCBD435" w14:textId="77777777" w:rsidR="001E7F9C" w:rsidRPr="001E7F9C" w:rsidRDefault="001E7F9C" w:rsidP="001E7F9C">
            <w:pPr>
              <w:rPr>
                <w:sz w:val="16"/>
                <w:szCs w:val="16"/>
              </w:rPr>
            </w:pPr>
            <w:r w:rsidRPr="001E7F9C">
              <w:rPr>
                <w:sz w:val="16"/>
                <w:szCs w:val="16"/>
              </w:rPr>
              <w:t>00</w:t>
            </w:r>
          </w:p>
        </w:tc>
        <w:tc>
          <w:tcPr>
            <w:tcW w:w="629" w:type="dxa"/>
            <w:hideMark/>
          </w:tcPr>
          <w:p w14:paraId="2598B8C4" w14:textId="77777777" w:rsidR="001E7F9C" w:rsidRPr="001E7F9C" w:rsidRDefault="001E7F9C" w:rsidP="001E7F9C">
            <w:pPr>
              <w:rPr>
                <w:sz w:val="16"/>
                <w:szCs w:val="16"/>
              </w:rPr>
            </w:pPr>
            <w:r w:rsidRPr="001E7F9C">
              <w:rPr>
                <w:sz w:val="16"/>
                <w:szCs w:val="16"/>
              </w:rPr>
              <w:t>41120</w:t>
            </w:r>
          </w:p>
        </w:tc>
        <w:tc>
          <w:tcPr>
            <w:tcW w:w="446" w:type="dxa"/>
            <w:hideMark/>
          </w:tcPr>
          <w:p w14:paraId="6EF503ED" w14:textId="77777777" w:rsidR="001E7F9C" w:rsidRPr="001E7F9C" w:rsidRDefault="001E7F9C" w:rsidP="001E7F9C">
            <w:pPr>
              <w:rPr>
                <w:sz w:val="16"/>
                <w:szCs w:val="16"/>
              </w:rPr>
            </w:pPr>
            <w:r w:rsidRPr="001E7F9C">
              <w:rPr>
                <w:sz w:val="16"/>
                <w:szCs w:val="16"/>
              </w:rPr>
              <w:t>240</w:t>
            </w:r>
          </w:p>
        </w:tc>
        <w:tc>
          <w:tcPr>
            <w:tcW w:w="369" w:type="dxa"/>
            <w:hideMark/>
          </w:tcPr>
          <w:p w14:paraId="48A49B4D" w14:textId="77777777" w:rsidR="001E7F9C" w:rsidRPr="001E7F9C" w:rsidRDefault="001E7F9C" w:rsidP="001E7F9C">
            <w:pPr>
              <w:rPr>
                <w:sz w:val="16"/>
                <w:szCs w:val="16"/>
              </w:rPr>
            </w:pPr>
            <w:r w:rsidRPr="001E7F9C">
              <w:rPr>
                <w:sz w:val="16"/>
                <w:szCs w:val="16"/>
              </w:rPr>
              <w:t>01</w:t>
            </w:r>
          </w:p>
        </w:tc>
        <w:tc>
          <w:tcPr>
            <w:tcW w:w="464" w:type="dxa"/>
            <w:hideMark/>
          </w:tcPr>
          <w:p w14:paraId="6DE6AAB8" w14:textId="77777777" w:rsidR="001E7F9C" w:rsidRPr="001E7F9C" w:rsidRDefault="001E7F9C" w:rsidP="001E7F9C">
            <w:pPr>
              <w:rPr>
                <w:sz w:val="16"/>
                <w:szCs w:val="16"/>
              </w:rPr>
            </w:pPr>
            <w:r w:rsidRPr="001E7F9C">
              <w:rPr>
                <w:sz w:val="16"/>
                <w:szCs w:val="16"/>
              </w:rPr>
              <w:t>04</w:t>
            </w:r>
          </w:p>
        </w:tc>
        <w:tc>
          <w:tcPr>
            <w:tcW w:w="503" w:type="dxa"/>
            <w:hideMark/>
          </w:tcPr>
          <w:p w14:paraId="45303534" w14:textId="77777777" w:rsidR="001E7F9C" w:rsidRPr="001E7F9C" w:rsidRDefault="001E7F9C" w:rsidP="001E7F9C">
            <w:pPr>
              <w:rPr>
                <w:sz w:val="16"/>
                <w:szCs w:val="16"/>
              </w:rPr>
            </w:pPr>
            <w:r w:rsidRPr="001E7F9C">
              <w:rPr>
                <w:sz w:val="16"/>
                <w:szCs w:val="16"/>
              </w:rPr>
              <w:t> </w:t>
            </w:r>
          </w:p>
        </w:tc>
        <w:tc>
          <w:tcPr>
            <w:tcW w:w="1069" w:type="dxa"/>
            <w:noWrap/>
            <w:hideMark/>
          </w:tcPr>
          <w:p w14:paraId="6575D625" w14:textId="77777777" w:rsidR="001E7F9C" w:rsidRPr="001E7F9C" w:rsidRDefault="001E7F9C" w:rsidP="001E7F9C">
            <w:pPr>
              <w:rPr>
                <w:sz w:val="16"/>
                <w:szCs w:val="16"/>
              </w:rPr>
            </w:pPr>
            <w:r w:rsidRPr="001E7F9C">
              <w:rPr>
                <w:sz w:val="16"/>
                <w:szCs w:val="16"/>
              </w:rPr>
              <w:t>7 112,5</w:t>
            </w:r>
          </w:p>
        </w:tc>
        <w:tc>
          <w:tcPr>
            <w:tcW w:w="1069" w:type="dxa"/>
            <w:noWrap/>
            <w:hideMark/>
          </w:tcPr>
          <w:p w14:paraId="74A52381" w14:textId="77777777" w:rsidR="001E7F9C" w:rsidRPr="001E7F9C" w:rsidRDefault="001E7F9C" w:rsidP="001E7F9C">
            <w:pPr>
              <w:rPr>
                <w:sz w:val="16"/>
                <w:szCs w:val="16"/>
              </w:rPr>
            </w:pPr>
            <w:r w:rsidRPr="001E7F9C">
              <w:rPr>
                <w:sz w:val="16"/>
                <w:szCs w:val="16"/>
              </w:rPr>
              <w:t>856,6</w:t>
            </w:r>
          </w:p>
        </w:tc>
        <w:tc>
          <w:tcPr>
            <w:tcW w:w="1274" w:type="dxa"/>
            <w:noWrap/>
            <w:hideMark/>
          </w:tcPr>
          <w:p w14:paraId="7E4FF270" w14:textId="77777777" w:rsidR="001E7F9C" w:rsidRPr="001E7F9C" w:rsidRDefault="001E7F9C" w:rsidP="001E7F9C">
            <w:pPr>
              <w:rPr>
                <w:sz w:val="16"/>
                <w:szCs w:val="16"/>
              </w:rPr>
            </w:pPr>
            <w:r w:rsidRPr="001E7F9C">
              <w:rPr>
                <w:sz w:val="16"/>
                <w:szCs w:val="16"/>
              </w:rPr>
              <w:t>1 855,6</w:t>
            </w:r>
          </w:p>
        </w:tc>
      </w:tr>
      <w:tr w:rsidR="001E7F9C" w:rsidRPr="001E7F9C" w14:paraId="39CDED96" w14:textId="77777777" w:rsidTr="00B35219">
        <w:trPr>
          <w:trHeight w:val="450"/>
        </w:trPr>
        <w:tc>
          <w:tcPr>
            <w:tcW w:w="3753" w:type="dxa"/>
            <w:hideMark/>
          </w:tcPr>
          <w:p w14:paraId="1F36FC90" w14:textId="77777777" w:rsidR="001E7F9C" w:rsidRPr="001E7F9C" w:rsidRDefault="001E7F9C">
            <w:pPr>
              <w:rPr>
                <w:i/>
                <w:iCs/>
                <w:sz w:val="16"/>
                <w:szCs w:val="16"/>
              </w:rPr>
            </w:pPr>
            <w:r w:rsidRPr="001E7F9C">
              <w:rPr>
                <w:i/>
                <w:iCs/>
                <w:sz w:val="16"/>
                <w:szCs w:val="16"/>
              </w:rPr>
              <w:t>Администрация Рузаевского муниципального района Республики Мордовия</w:t>
            </w:r>
          </w:p>
        </w:tc>
        <w:tc>
          <w:tcPr>
            <w:tcW w:w="369" w:type="dxa"/>
            <w:hideMark/>
          </w:tcPr>
          <w:p w14:paraId="1B83E45A" w14:textId="77777777" w:rsidR="001E7F9C" w:rsidRPr="001E7F9C" w:rsidRDefault="001E7F9C" w:rsidP="001E7F9C">
            <w:pPr>
              <w:rPr>
                <w:sz w:val="16"/>
                <w:szCs w:val="16"/>
              </w:rPr>
            </w:pPr>
            <w:r w:rsidRPr="001E7F9C">
              <w:rPr>
                <w:sz w:val="16"/>
                <w:szCs w:val="16"/>
              </w:rPr>
              <w:t>65</w:t>
            </w:r>
          </w:p>
        </w:tc>
        <w:tc>
          <w:tcPr>
            <w:tcW w:w="366" w:type="dxa"/>
            <w:hideMark/>
          </w:tcPr>
          <w:p w14:paraId="2DDC017A" w14:textId="77777777" w:rsidR="001E7F9C" w:rsidRPr="001E7F9C" w:rsidRDefault="001E7F9C" w:rsidP="001E7F9C">
            <w:pPr>
              <w:rPr>
                <w:sz w:val="16"/>
                <w:szCs w:val="16"/>
              </w:rPr>
            </w:pPr>
            <w:r w:rsidRPr="001E7F9C">
              <w:rPr>
                <w:sz w:val="16"/>
                <w:szCs w:val="16"/>
              </w:rPr>
              <w:t>2</w:t>
            </w:r>
          </w:p>
        </w:tc>
        <w:tc>
          <w:tcPr>
            <w:tcW w:w="451" w:type="dxa"/>
            <w:hideMark/>
          </w:tcPr>
          <w:p w14:paraId="6C31624F" w14:textId="77777777" w:rsidR="001E7F9C" w:rsidRPr="001E7F9C" w:rsidRDefault="001E7F9C" w:rsidP="001E7F9C">
            <w:pPr>
              <w:rPr>
                <w:sz w:val="16"/>
                <w:szCs w:val="16"/>
              </w:rPr>
            </w:pPr>
            <w:r w:rsidRPr="001E7F9C">
              <w:rPr>
                <w:sz w:val="16"/>
                <w:szCs w:val="16"/>
              </w:rPr>
              <w:t>00</w:t>
            </w:r>
          </w:p>
        </w:tc>
        <w:tc>
          <w:tcPr>
            <w:tcW w:w="629" w:type="dxa"/>
            <w:hideMark/>
          </w:tcPr>
          <w:p w14:paraId="3D956B5B" w14:textId="77777777" w:rsidR="001E7F9C" w:rsidRPr="001E7F9C" w:rsidRDefault="001E7F9C" w:rsidP="001E7F9C">
            <w:pPr>
              <w:rPr>
                <w:sz w:val="16"/>
                <w:szCs w:val="16"/>
              </w:rPr>
            </w:pPr>
            <w:r w:rsidRPr="001E7F9C">
              <w:rPr>
                <w:sz w:val="16"/>
                <w:szCs w:val="16"/>
              </w:rPr>
              <w:t>41120</w:t>
            </w:r>
          </w:p>
        </w:tc>
        <w:tc>
          <w:tcPr>
            <w:tcW w:w="446" w:type="dxa"/>
            <w:hideMark/>
          </w:tcPr>
          <w:p w14:paraId="2844693D" w14:textId="77777777" w:rsidR="001E7F9C" w:rsidRPr="001E7F9C" w:rsidRDefault="001E7F9C" w:rsidP="001E7F9C">
            <w:pPr>
              <w:rPr>
                <w:sz w:val="16"/>
                <w:szCs w:val="16"/>
              </w:rPr>
            </w:pPr>
            <w:r w:rsidRPr="001E7F9C">
              <w:rPr>
                <w:sz w:val="16"/>
                <w:szCs w:val="16"/>
              </w:rPr>
              <w:t>240</w:t>
            </w:r>
          </w:p>
        </w:tc>
        <w:tc>
          <w:tcPr>
            <w:tcW w:w="369" w:type="dxa"/>
            <w:hideMark/>
          </w:tcPr>
          <w:p w14:paraId="63860134" w14:textId="77777777" w:rsidR="001E7F9C" w:rsidRPr="001E7F9C" w:rsidRDefault="001E7F9C" w:rsidP="001E7F9C">
            <w:pPr>
              <w:rPr>
                <w:sz w:val="16"/>
                <w:szCs w:val="16"/>
              </w:rPr>
            </w:pPr>
            <w:r w:rsidRPr="001E7F9C">
              <w:rPr>
                <w:sz w:val="16"/>
                <w:szCs w:val="16"/>
              </w:rPr>
              <w:t>01</w:t>
            </w:r>
          </w:p>
        </w:tc>
        <w:tc>
          <w:tcPr>
            <w:tcW w:w="464" w:type="dxa"/>
            <w:hideMark/>
          </w:tcPr>
          <w:p w14:paraId="26E92300" w14:textId="77777777" w:rsidR="001E7F9C" w:rsidRPr="001E7F9C" w:rsidRDefault="001E7F9C" w:rsidP="001E7F9C">
            <w:pPr>
              <w:rPr>
                <w:sz w:val="16"/>
                <w:szCs w:val="16"/>
              </w:rPr>
            </w:pPr>
            <w:r w:rsidRPr="001E7F9C">
              <w:rPr>
                <w:sz w:val="16"/>
                <w:szCs w:val="16"/>
              </w:rPr>
              <w:t>04</w:t>
            </w:r>
          </w:p>
        </w:tc>
        <w:tc>
          <w:tcPr>
            <w:tcW w:w="503" w:type="dxa"/>
            <w:hideMark/>
          </w:tcPr>
          <w:p w14:paraId="58F07B2F" w14:textId="77777777" w:rsidR="001E7F9C" w:rsidRPr="001E7F9C" w:rsidRDefault="001E7F9C" w:rsidP="001E7F9C">
            <w:pPr>
              <w:rPr>
                <w:sz w:val="16"/>
                <w:szCs w:val="16"/>
              </w:rPr>
            </w:pPr>
            <w:r w:rsidRPr="001E7F9C">
              <w:rPr>
                <w:sz w:val="16"/>
                <w:szCs w:val="16"/>
              </w:rPr>
              <w:t>900</w:t>
            </w:r>
          </w:p>
        </w:tc>
        <w:tc>
          <w:tcPr>
            <w:tcW w:w="1069" w:type="dxa"/>
            <w:noWrap/>
            <w:hideMark/>
          </w:tcPr>
          <w:p w14:paraId="1CB29F28" w14:textId="77777777" w:rsidR="001E7F9C" w:rsidRPr="001E7F9C" w:rsidRDefault="001E7F9C" w:rsidP="001E7F9C">
            <w:pPr>
              <w:rPr>
                <w:sz w:val="16"/>
                <w:szCs w:val="16"/>
              </w:rPr>
            </w:pPr>
            <w:r w:rsidRPr="001E7F9C">
              <w:rPr>
                <w:sz w:val="16"/>
                <w:szCs w:val="16"/>
              </w:rPr>
              <w:t>7 035,0</w:t>
            </w:r>
          </w:p>
        </w:tc>
        <w:tc>
          <w:tcPr>
            <w:tcW w:w="1069" w:type="dxa"/>
            <w:noWrap/>
            <w:hideMark/>
          </w:tcPr>
          <w:p w14:paraId="0B907649" w14:textId="77777777" w:rsidR="001E7F9C" w:rsidRPr="001E7F9C" w:rsidRDefault="001E7F9C" w:rsidP="001E7F9C">
            <w:pPr>
              <w:rPr>
                <w:sz w:val="16"/>
                <w:szCs w:val="16"/>
              </w:rPr>
            </w:pPr>
            <w:r w:rsidRPr="001E7F9C">
              <w:rPr>
                <w:sz w:val="16"/>
                <w:szCs w:val="16"/>
              </w:rPr>
              <w:t>765,6</w:t>
            </w:r>
          </w:p>
        </w:tc>
        <w:tc>
          <w:tcPr>
            <w:tcW w:w="1274" w:type="dxa"/>
            <w:noWrap/>
            <w:hideMark/>
          </w:tcPr>
          <w:p w14:paraId="40167D33" w14:textId="77777777" w:rsidR="001E7F9C" w:rsidRPr="001E7F9C" w:rsidRDefault="001E7F9C" w:rsidP="001E7F9C">
            <w:pPr>
              <w:rPr>
                <w:sz w:val="16"/>
                <w:szCs w:val="16"/>
              </w:rPr>
            </w:pPr>
            <w:r w:rsidRPr="001E7F9C">
              <w:rPr>
                <w:sz w:val="16"/>
                <w:szCs w:val="16"/>
              </w:rPr>
              <w:t>1 765,6</w:t>
            </w:r>
          </w:p>
        </w:tc>
      </w:tr>
      <w:tr w:rsidR="001E7F9C" w:rsidRPr="001E7F9C" w14:paraId="61FC3AE1" w14:textId="77777777" w:rsidTr="00B35219">
        <w:trPr>
          <w:trHeight w:val="450"/>
        </w:trPr>
        <w:tc>
          <w:tcPr>
            <w:tcW w:w="3753" w:type="dxa"/>
            <w:hideMark/>
          </w:tcPr>
          <w:p w14:paraId="2C206816" w14:textId="77777777" w:rsidR="001E7F9C" w:rsidRPr="001E7F9C" w:rsidRDefault="001E7F9C">
            <w:pPr>
              <w:rPr>
                <w:sz w:val="16"/>
                <w:szCs w:val="16"/>
              </w:rPr>
            </w:pPr>
            <w:r w:rsidRPr="001E7F9C">
              <w:rPr>
                <w:sz w:val="16"/>
                <w:szCs w:val="16"/>
              </w:rPr>
              <w:t>Муниципальное казенное учреждение "Управление образования " администрации Рузаевского муниципального района</w:t>
            </w:r>
          </w:p>
        </w:tc>
        <w:tc>
          <w:tcPr>
            <w:tcW w:w="369" w:type="dxa"/>
            <w:hideMark/>
          </w:tcPr>
          <w:p w14:paraId="7245F09A" w14:textId="77777777" w:rsidR="001E7F9C" w:rsidRPr="001E7F9C" w:rsidRDefault="001E7F9C" w:rsidP="001E7F9C">
            <w:pPr>
              <w:rPr>
                <w:sz w:val="16"/>
                <w:szCs w:val="16"/>
              </w:rPr>
            </w:pPr>
            <w:r w:rsidRPr="001E7F9C">
              <w:rPr>
                <w:sz w:val="16"/>
                <w:szCs w:val="16"/>
              </w:rPr>
              <w:t>65</w:t>
            </w:r>
          </w:p>
        </w:tc>
        <w:tc>
          <w:tcPr>
            <w:tcW w:w="366" w:type="dxa"/>
            <w:hideMark/>
          </w:tcPr>
          <w:p w14:paraId="002C3145" w14:textId="77777777" w:rsidR="001E7F9C" w:rsidRPr="001E7F9C" w:rsidRDefault="001E7F9C" w:rsidP="001E7F9C">
            <w:pPr>
              <w:rPr>
                <w:sz w:val="16"/>
                <w:szCs w:val="16"/>
              </w:rPr>
            </w:pPr>
            <w:r w:rsidRPr="001E7F9C">
              <w:rPr>
                <w:sz w:val="16"/>
                <w:szCs w:val="16"/>
              </w:rPr>
              <w:t>2</w:t>
            </w:r>
          </w:p>
        </w:tc>
        <w:tc>
          <w:tcPr>
            <w:tcW w:w="451" w:type="dxa"/>
            <w:hideMark/>
          </w:tcPr>
          <w:p w14:paraId="3A6AD824" w14:textId="77777777" w:rsidR="001E7F9C" w:rsidRPr="001E7F9C" w:rsidRDefault="001E7F9C" w:rsidP="001E7F9C">
            <w:pPr>
              <w:rPr>
                <w:sz w:val="16"/>
                <w:szCs w:val="16"/>
              </w:rPr>
            </w:pPr>
            <w:r w:rsidRPr="001E7F9C">
              <w:rPr>
                <w:sz w:val="16"/>
                <w:szCs w:val="16"/>
              </w:rPr>
              <w:t>00</w:t>
            </w:r>
          </w:p>
        </w:tc>
        <w:tc>
          <w:tcPr>
            <w:tcW w:w="629" w:type="dxa"/>
            <w:hideMark/>
          </w:tcPr>
          <w:p w14:paraId="2FF2C023" w14:textId="77777777" w:rsidR="001E7F9C" w:rsidRPr="001E7F9C" w:rsidRDefault="001E7F9C" w:rsidP="001E7F9C">
            <w:pPr>
              <w:rPr>
                <w:sz w:val="16"/>
                <w:szCs w:val="16"/>
              </w:rPr>
            </w:pPr>
            <w:r w:rsidRPr="001E7F9C">
              <w:rPr>
                <w:sz w:val="16"/>
                <w:szCs w:val="16"/>
              </w:rPr>
              <w:t>41120</w:t>
            </w:r>
          </w:p>
        </w:tc>
        <w:tc>
          <w:tcPr>
            <w:tcW w:w="446" w:type="dxa"/>
            <w:hideMark/>
          </w:tcPr>
          <w:p w14:paraId="0EC1C587" w14:textId="77777777" w:rsidR="001E7F9C" w:rsidRPr="001E7F9C" w:rsidRDefault="001E7F9C" w:rsidP="001E7F9C">
            <w:pPr>
              <w:rPr>
                <w:sz w:val="16"/>
                <w:szCs w:val="16"/>
              </w:rPr>
            </w:pPr>
            <w:r w:rsidRPr="001E7F9C">
              <w:rPr>
                <w:sz w:val="16"/>
                <w:szCs w:val="16"/>
              </w:rPr>
              <w:t>240</w:t>
            </w:r>
          </w:p>
        </w:tc>
        <w:tc>
          <w:tcPr>
            <w:tcW w:w="369" w:type="dxa"/>
            <w:hideMark/>
          </w:tcPr>
          <w:p w14:paraId="3AC3721B" w14:textId="77777777" w:rsidR="001E7F9C" w:rsidRPr="001E7F9C" w:rsidRDefault="001E7F9C" w:rsidP="001E7F9C">
            <w:pPr>
              <w:rPr>
                <w:sz w:val="16"/>
                <w:szCs w:val="16"/>
              </w:rPr>
            </w:pPr>
            <w:r w:rsidRPr="001E7F9C">
              <w:rPr>
                <w:sz w:val="16"/>
                <w:szCs w:val="16"/>
              </w:rPr>
              <w:t>01</w:t>
            </w:r>
          </w:p>
        </w:tc>
        <w:tc>
          <w:tcPr>
            <w:tcW w:w="464" w:type="dxa"/>
            <w:hideMark/>
          </w:tcPr>
          <w:p w14:paraId="76FD5A22" w14:textId="77777777" w:rsidR="001E7F9C" w:rsidRPr="001E7F9C" w:rsidRDefault="001E7F9C" w:rsidP="001E7F9C">
            <w:pPr>
              <w:rPr>
                <w:sz w:val="16"/>
                <w:szCs w:val="16"/>
              </w:rPr>
            </w:pPr>
            <w:r w:rsidRPr="001E7F9C">
              <w:rPr>
                <w:sz w:val="16"/>
                <w:szCs w:val="16"/>
              </w:rPr>
              <w:t>04</w:t>
            </w:r>
          </w:p>
        </w:tc>
        <w:tc>
          <w:tcPr>
            <w:tcW w:w="503" w:type="dxa"/>
            <w:hideMark/>
          </w:tcPr>
          <w:p w14:paraId="7077D2DE" w14:textId="77777777" w:rsidR="001E7F9C" w:rsidRPr="001E7F9C" w:rsidRDefault="001E7F9C" w:rsidP="001E7F9C">
            <w:pPr>
              <w:rPr>
                <w:sz w:val="16"/>
                <w:szCs w:val="16"/>
              </w:rPr>
            </w:pPr>
            <w:r w:rsidRPr="001E7F9C">
              <w:rPr>
                <w:sz w:val="16"/>
                <w:szCs w:val="16"/>
              </w:rPr>
              <w:t>991</w:t>
            </w:r>
          </w:p>
        </w:tc>
        <w:tc>
          <w:tcPr>
            <w:tcW w:w="1069" w:type="dxa"/>
            <w:noWrap/>
            <w:hideMark/>
          </w:tcPr>
          <w:p w14:paraId="3FE18D0E" w14:textId="77777777" w:rsidR="001E7F9C" w:rsidRPr="001E7F9C" w:rsidRDefault="001E7F9C" w:rsidP="001E7F9C">
            <w:pPr>
              <w:rPr>
                <w:sz w:val="16"/>
                <w:szCs w:val="16"/>
              </w:rPr>
            </w:pPr>
            <w:r w:rsidRPr="001E7F9C">
              <w:rPr>
                <w:sz w:val="16"/>
                <w:szCs w:val="16"/>
              </w:rPr>
              <w:t>35,8</w:t>
            </w:r>
          </w:p>
        </w:tc>
        <w:tc>
          <w:tcPr>
            <w:tcW w:w="1069" w:type="dxa"/>
            <w:noWrap/>
            <w:hideMark/>
          </w:tcPr>
          <w:p w14:paraId="4AED160C" w14:textId="77777777" w:rsidR="001E7F9C" w:rsidRPr="001E7F9C" w:rsidRDefault="001E7F9C" w:rsidP="001E7F9C">
            <w:pPr>
              <w:rPr>
                <w:sz w:val="16"/>
                <w:szCs w:val="16"/>
              </w:rPr>
            </w:pPr>
            <w:r w:rsidRPr="001E7F9C">
              <w:rPr>
                <w:sz w:val="16"/>
                <w:szCs w:val="16"/>
              </w:rPr>
              <w:t>51,0</w:t>
            </w:r>
          </w:p>
        </w:tc>
        <w:tc>
          <w:tcPr>
            <w:tcW w:w="1274" w:type="dxa"/>
            <w:noWrap/>
            <w:hideMark/>
          </w:tcPr>
          <w:p w14:paraId="04739A89" w14:textId="77777777" w:rsidR="001E7F9C" w:rsidRPr="001E7F9C" w:rsidRDefault="001E7F9C" w:rsidP="001E7F9C">
            <w:pPr>
              <w:rPr>
                <w:sz w:val="16"/>
                <w:szCs w:val="16"/>
              </w:rPr>
            </w:pPr>
            <w:r w:rsidRPr="001E7F9C">
              <w:rPr>
                <w:sz w:val="16"/>
                <w:szCs w:val="16"/>
              </w:rPr>
              <w:t>50,0</w:t>
            </w:r>
          </w:p>
        </w:tc>
      </w:tr>
      <w:tr w:rsidR="001E7F9C" w:rsidRPr="001E7F9C" w14:paraId="210D684A" w14:textId="77777777" w:rsidTr="00B35219">
        <w:trPr>
          <w:trHeight w:val="750"/>
        </w:trPr>
        <w:tc>
          <w:tcPr>
            <w:tcW w:w="3753" w:type="dxa"/>
            <w:hideMark/>
          </w:tcPr>
          <w:p w14:paraId="246BC406" w14:textId="77777777" w:rsidR="001E7F9C" w:rsidRPr="001E7F9C" w:rsidRDefault="001E7F9C">
            <w:pPr>
              <w:rPr>
                <w:sz w:val="16"/>
                <w:szCs w:val="16"/>
              </w:rPr>
            </w:pPr>
            <w:r w:rsidRPr="001E7F9C">
              <w:rPr>
                <w:sz w:val="16"/>
                <w:szCs w:val="16"/>
              </w:rPr>
              <w:t>Муниципальное казенное учреждение "Управление культуры" администрации Рузаевского муниципального района Республики Мордовия</w:t>
            </w:r>
          </w:p>
        </w:tc>
        <w:tc>
          <w:tcPr>
            <w:tcW w:w="369" w:type="dxa"/>
            <w:hideMark/>
          </w:tcPr>
          <w:p w14:paraId="554BDE70" w14:textId="77777777" w:rsidR="001E7F9C" w:rsidRPr="001E7F9C" w:rsidRDefault="001E7F9C" w:rsidP="001E7F9C">
            <w:pPr>
              <w:rPr>
                <w:sz w:val="16"/>
                <w:szCs w:val="16"/>
              </w:rPr>
            </w:pPr>
            <w:r w:rsidRPr="001E7F9C">
              <w:rPr>
                <w:sz w:val="16"/>
                <w:szCs w:val="16"/>
              </w:rPr>
              <w:t>65</w:t>
            </w:r>
          </w:p>
        </w:tc>
        <w:tc>
          <w:tcPr>
            <w:tcW w:w="366" w:type="dxa"/>
            <w:hideMark/>
          </w:tcPr>
          <w:p w14:paraId="5AA15ABC" w14:textId="77777777" w:rsidR="001E7F9C" w:rsidRPr="001E7F9C" w:rsidRDefault="001E7F9C" w:rsidP="001E7F9C">
            <w:pPr>
              <w:rPr>
                <w:sz w:val="16"/>
                <w:szCs w:val="16"/>
              </w:rPr>
            </w:pPr>
            <w:r w:rsidRPr="001E7F9C">
              <w:rPr>
                <w:sz w:val="16"/>
                <w:szCs w:val="16"/>
              </w:rPr>
              <w:t>2</w:t>
            </w:r>
          </w:p>
        </w:tc>
        <w:tc>
          <w:tcPr>
            <w:tcW w:w="451" w:type="dxa"/>
            <w:hideMark/>
          </w:tcPr>
          <w:p w14:paraId="7B22B549" w14:textId="77777777" w:rsidR="001E7F9C" w:rsidRPr="001E7F9C" w:rsidRDefault="001E7F9C" w:rsidP="001E7F9C">
            <w:pPr>
              <w:rPr>
                <w:sz w:val="16"/>
                <w:szCs w:val="16"/>
              </w:rPr>
            </w:pPr>
            <w:r w:rsidRPr="001E7F9C">
              <w:rPr>
                <w:sz w:val="16"/>
                <w:szCs w:val="16"/>
              </w:rPr>
              <w:t>00</w:t>
            </w:r>
          </w:p>
        </w:tc>
        <w:tc>
          <w:tcPr>
            <w:tcW w:w="629" w:type="dxa"/>
            <w:hideMark/>
          </w:tcPr>
          <w:p w14:paraId="7D91AD4C" w14:textId="77777777" w:rsidR="001E7F9C" w:rsidRPr="001E7F9C" w:rsidRDefault="001E7F9C" w:rsidP="001E7F9C">
            <w:pPr>
              <w:rPr>
                <w:sz w:val="16"/>
                <w:szCs w:val="16"/>
              </w:rPr>
            </w:pPr>
            <w:r w:rsidRPr="001E7F9C">
              <w:rPr>
                <w:sz w:val="16"/>
                <w:szCs w:val="16"/>
              </w:rPr>
              <w:t>41120</w:t>
            </w:r>
          </w:p>
        </w:tc>
        <w:tc>
          <w:tcPr>
            <w:tcW w:w="446" w:type="dxa"/>
            <w:hideMark/>
          </w:tcPr>
          <w:p w14:paraId="58B23F82" w14:textId="77777777" w:rsidR="001E7F9C" w:rsidRPr="001E7F9C" w:rsidRDefault="001E7F9C" w:rsidP="001E7F9C">
            <w:pPr>
              <w:rPr>
                <w:sz w:val="16"/>
                <w:szCs w:val="16"/>
              </w:rPr>
            </w:pPr>
            <w:r w:rsidRPr="001E7F9C">
              <w:rPr>
                <w:sz w:val="16"/>
                <w:szCs w:val="16"/>
              </w:rPr>
              <w:t>240</w:t>
            </w:r>
          </w:p>
        </w:tc>
        <w:tc>
          <w:tcPr>
            <w:tcW w:w="369" w:type="dxa"/>
            <w:hideMark/>
          </w:tcPr>
          <w:p w14:paraId="493B44A7" w14:textId="77777777" w:rsidR="001E7F9C" w:rsidRPr="001E7F9C" w:rsidRDefault="001E7F9C" w:rsidP="001E7F9C">
            <w:pPr>
              <w:rPr>
                <w:sz w:val="16"/>
                <w:szCs w:val="16"/>
              </w:rPr>
            </w:pPr>
            <w:r w:rsidRPr="001E7F9C">
              <w:rPr>
                <w:sz w:val="16"/>
                <w:szCs w:val="16"/>
              </w:rPr>
              <w:t>01</w:t>
            </w:r>
          </w:p>
        </w:tc>
        <w:tc>
          <w:tcPr>
            <w:tcW w:w="464" w:type="dxa"/>
            <w:hideMark/>
          </w:tcPr>
          <w:p w14:paraId="01C5A020" w14:textId="77777777" w:rsidR="001E7F9C" w:rsidRPr="001E7F9C" w:rsidRDefault="001E7F9C" w:rsidP="001E7F9C">
            <w:pPr>
              <w:rPr>
                <w:sz w:val="16"/>
                <w:szCs w:val="16"/>
              </w:rPr>
            </w:pPr>
            <w:r w:rsidRPr="001E7F9C">
              <w:rPr>
                <w:sz w:val="16"/>
                <w:szCs w:val="16"/>
              </w:rPr>
              <w:t>04</w:t>
            </w:r>
          </w:p>
        </w:tc>
        <w:tc>
          <w:tcPr>
            <w:tcW w:w="503" w:type="dxa"/>
            <w:hideMark/>
          </w:tcPr>
          <w:p w14:paraId="159C9CDB" w14:textId="77777777" w:rsidR="001E7F9C" w:rsidRPr="001E7F9C" w:rsidRDefault="001E7F9C" w:rsidP="001E7F9C">
            <w:pPr>
              <w:rPr>
                <w:sz w:val="16"/>
                <w:szCs w:val="16"/>
              </w:rPr>
            </w:pPr>
            <w:r w:rsidRPr="001E7F9C">
              <w:rPr>
                <w:sz w:val="16"/>
                <w:szCs w:val="16"/>
              </w:rPr>
              <w:t>992</w:t>
            </w:r>
          </w:p>
        </w:tc>
        <w:tc>
          <w:tcPr>
            <w:tcW w:w="1069" w:type="dxa"/>
            <w:noWrap/>
            <w:hideMark/>
          </w:tcPr>
          <w:p w14:paraId="343A3E00" w14:textId="77777777" w:rsidR="001E7F9C" w:rsidRPr="001E7F9C" w:rsidRDefault="001E7F9C" w:rsidP="001E7F9C">
            <w:pPr>
              <w:rPr>
                <w:sz w:val="16"/>
                <w:szCs w:val="16"/>
              </w:rPr>
            </w:pPr>
            <w:r w:rsidRPr="001E7F9C">
              <w:rPr>
                <w:sz w:val="16"/>
                <w:szCs w:val="16"/>
              </w:rPr>
              <w:t>41,7</w:t>
            </w:r>
          </w:p>
        </w:tc>
        <w:tc>
          <w:tcPr>
            <w:tcW w:w="1069" w:type="dxa"/>
            <w:noWrap/>
            <w:hideMark/>
          </w:tcPr>
          <w:p w14:paraId="39695892" w14:textId="77777777" w:rsidR="001E7F9C" w:rsidRPr="001E7F9C" w:rsidRDefault="001E7F9C" w:rsidP="001E7F9C">
            <w:pPr>
              <w:rPr>
                <w:sz w:val="16"/>
                <w:szCs w:val="16"/>
              </w:rPr>
            </w:pPr>
            <w:r w:rsidRPr="001E7F9C">
              <w:rPr>
                <w:sz w:val="16"/>
                <w:szCs w:val="16"/>
              </w:rPr>
              <w:t>40,0</w:t>
            </w:r>
          </w:p>
        </w:tc>
        <w:tc>
          <w:tcPr>
            <w:tcW w:w="1274" w:type="dxa"/>
            <w:noWrap/>
            <w:hideMark/>
          </w:tcPr>
          <w:p w14:paraId="1977B953" w14:textId="77777777" w:rsidR="001E7F9C" w:rsidRPr="001E7F9C" w:rsidRDefault="001E7F9C" w:rsidP="001E7F9C">
            <w:pPr>
              <w:rPr>
                <w:sz w:val="16"/>
                <w:szCs w:val="16"/>
              </w:rPr>
            </w:pPr>
            <w:r w:rsidRPr="001E7F9C">
              <w:rPr>
                <w:sz w:val="16"/>
                <w:szCs w:val="16"/>
              </w:rPr>
              <w:t>40,0</w:t>
            </w:r>
          </w:p>
        </w:tc>
      </w:tr>
      <w:tr w:rsidR="001E7F9C" w:rsidRPr="001E7F9C" w14:paraId="5943EDC6" w14:textId="77777777" w:rsidTr="00B35219">
        <w:trPr>
          <w:trHeight w:val="270"/>
        </w:trPr>
        <w:tc>
          <w:tcPr>
            <w:tcW w:w="3753" w:type="dxa"/>
            <w:hideMark/>
          </w:tcPr>
          <w:p w14:paraId="1A66AF22" w14:textId="77777777" w:rsidR="001E7F9C" w:rsidRPr="001E7F9C" w:rsidRDefault="001E7F9C">
            <w:pPr>
              <w:rPr>
                <w:i/>
                <w:iCs/>
                <w:sz w:val="16"/>
                <w:szCs w:val="16"/>
              </w:rPr>
            </w:pPr>
            <w:r w:rsidRPr="001E7F9C">
              <w:rPr>
                <w:i/>
                <w:iCs/>
                <w:sz w:val="16"/>
                <w:szCs w:val="16"/>
              </w:rPr>
              <w:t>Иные бюджетные ассигнования</w:t>
            </w:r>
          </w:p>
        </w:tc>
        <w:tc>
          <w:tcPr>
            <w:tcW w:w="369" w:type="dxa"/>
            <w:hideMark/>
          </w:tcPr>
          <w:p w14:paraId="7059736E" w14:textId="77777777" w:rsidR="001E7F9C" w:rsidRPr="001E7F9C" w:rsidRDefault="001E7F9C" w:rsidP="001E7F9C">
            <w:pPr>
              <w:rPr>
                <w:sz w:val="16"/>
                <w:szCs w:val="16"/>
              </w:rPr>
            </w:pPr>
            <w:r w:rsidRPr="001E7F9C">
              <w:rPr>
                <w:sz w:val="16"/>
                <w:szCs w:val="16"/>
              </w:rPr>
              <w:t>65</w:t>
            </w:r>
          </w:p>
        </w:tc>
        <w:tc>
          <w:tcPr>
            <w:tcW w:w="366" w:type="dxa"/>
            <w:hideMark/>
          </w:tcPr>
          <w:p w14:paraId="32AE3920" w14:textId="77777777" w:rsidR="001E7F9C" w:rsidRPr="001E7F9C" w:rsidRDefault="001E7F9C" w:rsidP="001E7F9C">
            <w:pPr>
              <w:rPr>
                <w:sz w:val="16"/>
                <w:szCs w:val="16"/>
              </w:rPr>
            </w:pPr>
            <w:r w:rsidRPr="001E7F9C">
              <w:rPr>
                <w:sz w:val="16"/>
                <w:szCs w:val="16"/>
              </w:rPr>
              <w:t>2</w:t>
            </w:r>
          </w:p>
        </w:tc>
        <w:tc>
          <w:tcPr>
            <w:tcW w:w="451" w:type="dxa"/>
            <w:hideMark/>
          </w:tcPr>
          <w:p w14:paraId="60D24555" w14:textId="77777777" w:rsidR="001E7F9C" w:rsidRPr="001E7F9C" w:rsidRDefault="001E7F9C" w:rsidP="001E7F9C">
            <w:pPr>
              <w:rPr>
                <w:sz w:val="16"/>
                <w:szCs w:val="16"/>
              </w:rPr>
            </w:pPr>
            <w:r w:rsidRPr="001E7F9C">
              <w:rPr>
                <w:sz w:val="16"/>
                <w:szCs w:val="16"/>
              </w:rPr>
              <w:t>00</w:t>
            </w:r>
          </w:p>
        </w:tc>
        <w:tc>
          <w:tcPr>
            <w:tcW w:w="629" w:type="dxa"/>
            <w:hideMark/>
          </w:tcPr>
          <w:p w14:paraId="7DBABD5E" w14:textId="77777777" w:rsidR="001E7F9C" w:rsidRPr="001E7F9C" w:rsidRDefault="001E7F9C" w:rsidP="001E7F9C">
            <w:pPr>
              <w:rPr>
                <w:sz w:val="16"/>
                <w:szCs w:val="16"/>
              </w:rPr>
            </w:pPr>
            <w:r w:rsidRPr="001E7F9C">
              <w:rPr>
                <w:sz w:val="16"/>
                <w:szCs w:val="16"/>
              </w:rPr>
              <w:t>41120</w:t>
            </w:r>
          </w:p>
        </w:tc>
        <w:tc>
          <w:tcPr>
            <w:tcW w:w="446" w:type="dxa"/>
            <w:hideMark/>
          </w:tcPr>
          <w:p w14:paraId="7FFFCA23" w14:textId="77777777" w:rsidR="001E7F9C" w:rsidRPr="001E7F9C" w:rsidRDefault="001E7F9C" w:rsidP="001E7F9C">
            <w:pPr>
              <w:rPr>
                <w:sz w:val="16"/>
                <w:szCs w:val="16"/>
              </w:rPr>
            </w:pPr>
            <w:r w:rsidRPr="001E7F9C">
              <w:rPr>
                <w:sz w:val="16"/>
                <w:szCs w:val="16"/>
              </w:rPr>
              <w:t>800</w:t>
            </w:r>
          </w:p>
        </w:tc>
        <w:tc>
          <w:tcPr>
            <w:tcW w:w="369" w:type="dxa"/>
            <w:hideMark/>
          </w:tcPr>
          <w:p w14:paraId="12FA9ED2" w14:textId="77777777" w:rsidR="001E7F9C" w:rsidRPr="001E7F9C" w:rsidRDefault="001E7F9C" w:rsidP="001E7F9C">
            <w:pPr>
              <w:rPr>
                <w:sz w:val="16"/>
                <w:szCs w:val="16"/>
              </w:rPr>
            </w:pPr>
            <w:r w:rsidRPr="001E7F9C">
              <w:rPr>
                <w:sz w:val="16"/>
                <w:szCs w:val="16"/>
              </w:rPr>
              <w:t> </w:t>
            </w:r>
          </w:p>
        </w:tc>
        <w:tc>
          <w:tcPr>
            <w:tcW w:w="464" w:type="dxa"/>
            <w:hideMark/>
          </w:tcPr>
          <w:p w14:paraId="33ABACBD" w14:textId="77777777" w:rsidR="001E7F9C" w:rsidRPr="001E7F9C" w:rsidRDefault="001E7F9C" w:rsidP="001E7F9C">
            <w:pPr>
              <w:rPr>
                <w:sz w:val="16"/>
                <w:szCs w:val="16"/>
              </w:rPr>
            </w:pPr>
            <w:r w:rsidRPr="001E7F9C">
              <w:rPr>
                <w:sz w:val="16"/>
                <w:szCs w:val="16"/>
              </w:rPr>
              <w:t> </w:t>
            </w:r>
          </w:p>
        </w:tc>
        <w:tc>
          <w:tcPr>
            <w:tcW w:w="503" w:type="dxa"/>
            <w:hideMark/>
          </w:tcPr>
          <w:p w14:paraId="5C0EAF51" w14:textId="77777777" w:rsidR="001E7F9C" w:rsidRPr="001E7F9C" w:rsidRDefault="001E7F9C" w:rsidP="001E7F9C">
            <w:pPr>
              <w:rPr>
                <w:sz w:val="16"/>
                <w:szCs w:val="16"/>
              </w:rPr>
            </w:pPr>
            <w:r w:rsidRPr="001E7F9C">
              <w:rPr>
                <w:sz w:val="16"/>
                <w:szCs w:val="16"/>
              </w:rPr>
              <w:t> </w:t>
            </w:r>
          </w:p>
        </w:tc>
        <w:tc>
          <w:tcPr>
            <w:tcW w:w="1069" w:type="dxa"/>
            <w:noWrap/>
            <w:hideMark/>
          </w:tcPr>
          <w:p w14:paraId="3A689C67" w14:textId="77777777" w:rsidR="001E7F9C" w:rsidRPr="001E7F9C" w:rsidRDefault="001E7F9C" w:rsidP="001E7F9C">
            <w:pPr>
              <w:rPr>
                <w:sz w:val="16"/>
                <w:szCs w:val="16"/>
              </w:rPr>
            </w:pPr>
            <w:r w:rsidRPr="001E7F9C">
              <w:rPr>
                <w:sz w:val="16"/>
                <w:szCs w:val="16"/>
              </w:rPr>
              <w:t>351,8</w:t>
            </w:r>
          </w:p>
        </w:tc>
        <w:tc>
          <w:tcPr>
            <w:tcW w:w="1069" w:type="dxa"/>
            <w:noWrap/>
            <w:hideMark/>
          </w:tcPr>
          <w:p w14:paraId="5A44FD6C" w14:textId="77777777" w:rsidR="001E7F9C" w:rsidRPr="001E7F9C" w:rsidRDefault="001E7F9C" w:rsidP="001E7F9C">
            <w:pPr>
              <w:rPr>
                <w:sz w:val="16"/>
                <w:szCs w:val="16"/>
              </w:rPr>
            </w:pPr>
            <w:r w:rsidRPr="001E7F9C">
              <w:rPr>
                <w:sz w:val="16"/>
                <w:szCs w:val="16"/>
              </w:rPr>
              <w:t>227,3</w:t>
            </w:r>
          </w:p>
        </w:tc>
        <w:tc>
          <w:tcPr>
            <w:tcW w:w="1274" w:type="dxa"/>
            <w:noWrap/>
            <w:hideMark/>
          </w:tcPr>
          <w:p w14:paraId="23BB088E" w14:textId="77777777" w:rsidR="001E7F9C" w:rsidRPr="001E7F9C" w:rsidRDefault="001E7F9C" w:rsidP="001E7F9C">
            <w:pPr>
              <w:rPr>
                <w:sz w:val="16"/>
                <w:szCs w:val="16"/>
              </w:rPr>
            </w:pPr>
            <w:r w:rsidRPr="001E7F9C">
              <w:rPr>
                <w:sz w:val="16"/>
                <w:szCs w:val="16"/>
              </w:rPr>
              <w:t>226,3</w:t>
            </w:r>
          </w:p>
        </w:tc>
      </w:tr>
      <w:tr w:rsidR="001E7F9C" w:rsidRPr="001E7F9C" w14:paraId="155CCCDF" w14:textId="77777777" w:rsidTr="00B35219">
        <w:trPr>
          <w:trHeight w:val="270"/>
        </w:trPr>
        <w:tc>
          <w:tcPr>
            <w:tcW w:w="3753" w:type="dxa"/>
            <w:hideMark/>
          </w:tcPr>
          <w:p w14:paraId="1E05BBFE" w14:textId="77777777" w:rsidR="001E7F9C" w:rsidRPr="001E7F9C" w:rsidRDefault="001E7F9C">
            <w:pPr>
              <w:rPr>
                <w:i/>
                <w:iCs/>
                <w:sz w:val="16"/>
                <w:szCs w:val="16"/>
              </w:rPr>
            </w:pPr>
            <w:r w:rsidRPr="001E7F9C">
              <w:rPr>
                <w:i/>
                <w:iCs/>
                <w:sz w:val="16"/>
                <w:szCs w:val="16"/>
              </w:rPr>
              <w:t>Исполнение судебных актов</w:t>
            </w:r>
          </w:p>
        </w:tc>
        <w:tc>
          <w:tcPr>
            <w:tcW w:w="369" w:type="dxa"/>
            <w:hideMark/>
          </w:tcPr>
          <w:p w14:paraId="5D09CACD" w14:textId="77777777" w:rsidR="001E7F9C" w:rsidRPr="001E7F9C" w:rsidRDefault="001E7F9C" w:rsidP="001E7F9C">
            <w:pPr>
              <w:rPr>
                <w:sz w:val="16"/>
                <w:szCs w:val="16"/>
              </w:rPr>
            </w:pPr>
            <w:r w:rsidRPr="001E7F9C">
              <w:rPr>
                <w:sz w:val="16"/>
                <w:szCs w:val="16"/>
              </w:rPr>
              <w:t>65</w:t>
            </w:r>
          </w:p>
        </w:tc>
        <w:tc>
          <w:tcPr>
            <w:tcW w:w="366" w:type="dxa"/>
            <w:hideMark/>
          </w:tcPr>
          <w:p w14:paraId="5BB5F7E8" w14:textId="77777777" w:rsidR="001E7F9C" w:rsidRPr="001E7F9C" w:rsidRDefault="001E7F9C" w:rsidP="001E7F9C">
            <w:pPr>
              <w:rPr>
                <w:sz w:val="16"/>
                <w:szCs w:val="16"/>
              </w:rPr>
            </w:pPr>
            <w:r w:rsidRPr="001E7F9C">
              <w:rPr>
                <w:sz w:val="16"/>
                <w:szCs w:val="16"/>
              </w:rPr>
              <w:t>2</w:t>
            </w:r>
          </w:p>
        </w:tc>
        <w:tc>
          <w:tcPr>
            <w:tcW w:w="451" w:type="dxa"/>
            <w:hideMark/>
          </w:tcPr>
          <w:p w14:paraId="6EF46C86" w14:textId="77777777" w:rsidR="001E7F9C" w:rsidRPr="001E7F9C" w:rsidRDefault="001E7F9C" w:rsidP="001E7F9C">
            <w:pPr>
              <w:rPr>
                <w:sz w:val="16"/>
                <w:szCs w:val="16"/>
              </w:rPr>
            </w:pPr>
            <w:r w:rsidRPr="001E7F9C">
              <w:rPr>
                <w:sz w:val="16"/>
                <w:szCs w:val="16"/>
              </w:rPr>
              <w:t>00</w:t>
            </w:r>
          </w:p>
        </w:tc>
        <w:tc>
          <w:tcPr>
            <w:tcW w:w="629" w:type="dxa"/>
            <w:hideMark/>
          </w:tcPr>
          <w:p w14:paraId="31F44A70" w14:textId="77777777" w:rsidR="001E7F9C" w:rsidRPr="001E7F9C" w:rsidRDefault="001E7F9C" w:rsidP="001E7F9C">
            <w:pPr>
              <w:rPr>
                <w:sz w:val="16"/>
                <w:szCs w:val="16"/>
              </w:rPr>
            </w:pPr>
            <w:r w:rsidRPr="001E7F9C">
              <w:rPr>
                <w:sz w:val="16"/>
                <w:szCs w:val="16"/>
              </w:rPr>
              <w:t>41120</w:t>
            </w:r>
          </w:p>
        </w:tc>
        <w:tc>
          <w:tcPr>
            <w:tcW w:w="446" w:type="dxa"/>
            <w:hideMark/>
          </w:tcPr>
          <w:p w14:paraId="03D88AF9" w14:textId="77777777" w:rsidR="001E7F9C" w:rsidRPr="001E7F9C" w:rsidRDefault="001E7F9C" w:rsidP="001E7F9C">
            <w:pPr>
              <w:rPr>
                <w:sz w:val="16"/>
                <w:szCs w:val="16"/>
              </w:rPr>
            </w:pPr>
            <w:r w:rsidRPr="001E7F9C">
              <w:rPr>
                <w:sz w:val="16"/>
                <w:szCs w:val="16"/>
              </w:rPr>
              <w:t>830</w:t>
            </w:r>
          </w:p>
        </w:tc>
        <w:tc>
          <w:tcPr>
            <w:tcW w:w="369" w:type="dxa"/>
            <w:hideMark/>
          </w:tcPr>
          <w:p w14:paraId="25583598" w14:textId="77777777" w:rsidR="001E7F9C" w:rsidRPr="001E7F9C" w:rsidRDefault="001E7F9C" w:rsidP="001E7F9C">
            <w:pPr>
              <w:rPr>
                <w:sz w:val="16"/>
                <w:szCs w:val="16"/>
              </w:rPr>
            </w:pPr>
            <w:r w:rsidRPr="001E7F9C">
              <w:rPr>
                <w:sz w:val="16"/>
                <w:szCs w:val="16"/>
              </w:rPr>
              <w:t> </w:t>
            </w:r>
          </w:p>
        </w:tc>
        <w:tc>
          <w:tcPr>
            <w:tcW w:w="464" w:type="dxa"/>
            <w:hideMark/>
          </w:tcPr>
          <w:p w14:paraId="440CD878" w14:textId="77777777" w:rsidR="001E7F9C" w:rsidRPr="001E7F9C" w:rsidRDefault="001E7F9C" w:rsidP="001E7F9C">
            <w:pPr>
              <w:rPr>
                <w:sz w:val="16"/>
                <w:szCs w:val="16"/>
              </w:rPr>
            </w:pPr>
            <w:r w:rsidRPr="001E7F9C">
              <w:rPr>
                <w:sz w:val="16"/>
                <w:szCs w:val="16"/>
              </w:rPr>
              <w:t> </w:t>
            </w:r>
          </w:p>
        </w:tc>
        <w:tc>
          <w:tcPr>
            <w:tcW w:w="503" w:type="dxa"/>
            <w:hideMark/>
          </w:tcPr>
          <w:p w14:paraId="3BD93BAD" w14:textId="77777777" w:rsidR="001E7F9C" w:rsidRPr="001E7F9C" w:rsidRDefault="001E7F9C" w:rsidP="001E7F9C">
            <w:pPr>
              <w:rPr>
                <w:sz w:val="16"/>
                <w:szCs w:val="16"/>
              </w:rPr>
            </w:pPr>
            <w:r w:rsidRPr="001E7F9C">
              <w:rPr>
                <w:sz w:val="16"/>
                <w:szCs w:val="16"/>
              </w:rPr>
              <w:t> </w:t>
            </w:r>
          </w:p>
        </w:tc>
        <w:tc>
          <w:tcPr>
            <w:tcW w:w="1069" w:type="dxa"/>
            <w:noWrap/>
            <w:hideMark/>
          </w:tcPr>
          <w:p w14:paraId="17D32BA6" w14:textId="77777777" w:rsidR="001E7F9C" w:rsidRPr="001E7F9C" w:rsidRDefault="001E7F9C" w:rsidP="001E7F9C">
            <w:pPr>
              <w:rPr>
                <w:sz w:val="16"/>
                <w:szCs w:val="16"/>
              </w:rPr>
            </w:pPr>
            <w:r w:rsidRPr="001E7F9C">
              <w:rPr>
                <w:sz w:val="16"/>
                <w:szCs w:val="16"/>
              </w:rPr>
              <w:t>110,0</w:t>
            </w:r>
          </w:p>
        </w:tc>
        <w:tc>
          <w:tcPr>
            <w:tcW w:w="1069" w:type="dxa"/>
            <w:noWrap/>
            <w:hideMark/>
          </w:tcPr>
          <w:p w14:paraId="1B3E43F1" w14:textId="77777777" w:rsidR="001E7F9C" w:rsidRPr="001E7F9C" w:rsidRDefault="001E7F9C" w:rsidP="001E7F9C">
            <w:pPr>
              <w:rPr>
                <w:sz w:val="16"/>
                <w:szCs w:val="16"/>
              </w:rPr>
            </w:pPr>
            <w:r w:rsidRPr="001E7F9C">
              <w:rPr>
                <w:sz w:val="16"/>
                <w:szCs w:val="16"/>
              </w:rPr>
              <w:t>0,0</w:t>
            </w:r>
          </w:p>
        </w:tc>
        <w:tc>
          <w:tcPr>
            <w:tcW w:w="1274" w:type="dxa"/>
            <w:noWrap/>
            <w:hideMark/>
          </w:tcPr>
          <w:p w14:paraId="3EC136B6" w14:textId="77777777" w:rsidR="001E7F9C" w:rsidRPr="001E7F9C" w:rsidRDefault="001E7F9C" w:rsidP="001E7F9C">
            <w:pPr>
              <w:rPr>
                <w:sz w:val="16"/>
                <w:szCs w:val="16"/>
              </w:rPr>
            </w:pPr>
            <w:r w:rsidRPr="001E7F9C">
              <w:rPr>
                <w:sz w:val="16"/>
                <w:szCs w:val="16"/>
              </w:rPr>
              <w:t>0,0</w:t>
            </w:r>
          </w:p>
        </w:tc>
      </w:tr>
      <w:tr w:rsidR="001E7F9C" w:rsidRPr="001E7F9C" w14:paraId="6C1311AA" w14:textId="77777777" w:rsidTr="00B35219">
        <w:trPr>
          <w:trHeight w:val="255"/>
        </w:trPr>
        <w:tc>
          <w:tcPr>
            <w:tcW w:w="3753" w:type="dxa"/>
            <w:hideMark/>
          </w:tcPr>
          <w:p w14:paraId="242C37F1" w14:textId="77777777" w:rsidR="001E7F9C" w:rsidRPr="001E7F9C" w:rsidRDefault="001E7F9C">
            <w:pPr>
              <w:rPr>
                <w:i/>
                <w:iCs/>
                <w:sz w:val="16"/>
                <w:szCs w:val="16"/>
              </w:rPr>
            </w:pPr>
            <w:r w:rsidRPr="001E7F9C">
              <w:rPr>
                <w:i/>
                <w:iCs/>
                <w:sz w:val="16"/>
                <w:szCs w:val="16"/>
              </w:rPr>
              <w:t>ОБЩЕГОСУДАРСТВЕННЫЕ ВОПРОСЫ</w:t>
            </w:r>
          </w:p>
        </w:tc>
        <w:tc>
          <w:tcPr>
            <w:tcW w:w="369" w:type="dxa"/>
            <w:hideMark/>
          </w:tcPr>
          <w:p w14:paraId="4F6AE37A" w14:textId="77777777" w:rsidR="001E7F9C" w:rsidRPr="001E7F9C" w:rsidRDefault="001E7F9C" w:rsidP="001E7F9C">
            <w:pPr>
              <w:rPr>
                <w:sz w:val="16"/>
                <w:szCs w:val="16"/>
              </w:rPr>
            </w:pPr>
            <w:r w:rsidRPr="001E7F9C">
              <w:rPr>
                <w:sz w:val="16"/>
                <w:szCs w:val="16"/>
              </w:rPr>
              <w:t>65</w:t>
            </w:r>
          </w:p>
        </w:tc>
        <w:tc>
          <w:tcPr>
            <w:tcW w:w="366" w:type="dxa"/>
            <w:hideMark/>
          </w:tcPr>
          <w:p w14:paraId="52A5B1BC" w14:textId="77777777" w:rsidR="001E7F9C" w:rsidRPr="001E7F9C" w:rsidRDefault="001E7F9C" w:rsidP="001E7F9C">
            <w:pPr>
              <w:rPr>
                <w:sz w:val="16"/>
                <w:szCs w:val="16"/>
              </w:rPr>
            </w:pPr>
            <w:r w:rsidRPr="001E7F9C">
              <w:rPr>
                <w:sz w:val="16"/>
                <w:szCs w:val="16"/>
              </w:rPr>
              <w:t>2</w:t>
            </w:r>
          </w:p>
        </w:tc>
        <w:tc>
          <w:tcPr>
            <w:tcW w:w="451" w:type="dxa"/>
            <w:hideMark/>
          </w:tcPr>
          <w:p w14:paraId="39A06126" w14:textId="77777777" w:rsidR="001E7F9C" w:rsidRPr="001E7F9C" w:rsidRDefault="001E7F9C" w:rsidP="001E7F9C">
            <w:pPr>
              <w:rPr>
                <w:sz w:val="16"/>
                <w:szCs w:val="16"/>
              </w:rPr>
            </w:pPr>
            <w:r w:rsidRPr="001E7F9C">
              <w:rPr>
                <w:sz w:val="16"/>
                <w:szCs w:val="16"/>
              </w:rPr>
              <w:t>00</w:t>
            </w:r>
          </w:p>
        </w:tc>
        <w:tc>
          <w:tcPr>
            <w:tcW w:w="629" w:type="dxa"/>
            <w:hideMark/>
          </w:tcPr>
          <w:p w14:paraId="58BBBF34" w14:textId="77777777" w:rsidR="001E7F9C" w:rsidRPr="001E7F9C" w:rsidRDefault="001E7F9C" w:rsidP="001E7F9C">
            <w:pPr>
              <w:rPr>
                <w:sz w:val="16"/>
                <w:szCs w:val="16"/>
              </w:rPr>
            </w:pPr>
            <w:r w:rsidRPr="001E7F9C">
              <w:rPr>
                <w:sz w:val="16"/>
                <w:szCs w:val="16"/>
              </w:rPr>
              <w:t>41120</w:t>
            </w:r>
          </w:p>
        </w:tc>
        <w:tc>
          <w:tcPr>
            <w:tcW w:w="446" w:type="dxa"/>
            <w:hideMark/>
          </w:tcPr>
          <w:p w14:paraId="35A303E9" w14:textId="77777777" w:rsidR="001E7F9C" w:rsidRPr="001E7F9C" w:rsidRDefault="001E7F9C" w:rsidP="001E7F9C">
            <w:pPr>
              <w:rPr>
                <w:sz w:val="16"/>
                <w:szCs w:val="16"/>
              </w:rPr>
            </w:pPr>
            <w:r w:rsidRPr="001E7F9C">
              <w:rPr>
                <w:sz w:val="16"/>
                <w:szCs w:val="16"/>
              </w:rPr>
              <w:t>830</w:t>
            </w:r>
          </w:p>
        </w:tc>
        <w:tc>
          <w:tcPr>
            <w:tcW w:w="369" w:type="dxa"/>
            <w:hideMark/>
          </w:tcPr>
          <w:p w14:paraId="49D9C933" w14:textId="77777777" w:rsidR="001E7F9C" w:rsidRPr="001E7F9C" w:rsidRDefault="001E7F9C" w:rsidP="001E7F9C">
            <w:pPr>
              <w:rPr>
                <w:sz w:val="16"/>
                <w:szCs w:val="16"/>
              </w:rPr>
            </w:pPr>
            <w:r w:rsidRPr="001E7F9C">
              <w:rPr>
                <w:sz w:val="16"/>
                <w:szCs w:val="16"/>
              </w:rPr>
              <w:t>01</w:t>
            </w:r>
          </w:p>
        </w:tc>
        <w:tc>
          <w:tcPr>
            <w:tcW w:w="464" w:type="dxa"/>
            <w:hideMark/>
          </w:tcPr>
          <w:p w14:paraId="43089546" w14:textId="77777777" w:rsidR="001E7F9C" w:rsidRPr="001E7F9C" w:rsidRDefault="001E7F9C" w:rsidP="001E7F9C">
            <w:pPr>
              <w:rPr>
                <w:sz w:val="16"/>
                <w:szCs w:val="16"/>
              </w:rPr>
            </w:pPr>
            <w:r w:rsidRPr="001E7F9C">
              <w:rPr>
                <w:sz w:val="16"/>
                <w:szCs w:val="16"/>
              </w:rPr>
              <w:t> </w:t>
            </w:r>
          </w:p>
        </w:tc>
        <w:tc>
          <w:tcPr>
            <w:tcW w:w="503" w:type="dxa"/>
            <w:hideMark/>
          </w:tcPr>
          <w:p w14:paraId="3B537FE9" w14:textId="77777777" w:rsidR="001E7F9C" w:rsidRPr="001E7F9C" w:rsidRDefault="001E7F9C" w:rsidP="001E7F9C">
            <w:pPr>
              <w:rPr>
                <w:sz w:val="16"/>
                <w:szCs w:val="16"/>
              </w:rPr>
            </w:pPr>
            <w:r w:rsidRPr="001E7F9C">
              <w:rPr>
                <w:sz w:val="16"/>
                <w:szCs w:val="16"/>
              </w:rPr>
              <w:t> </w:t>
            </w:r>
          </w:p>
        </w:tc>
        <w:tc>
          <w:tcPr>
            <w:tcW w:w="1069" w:type="dxa"/>
            <w:noWrap/>
            <w:hideMark/>
          </w:tcPr>
          <w:p w14:paraId="0D5EF38D" w14:textId="77777777" w:rsidR="001E7F9C" w:rsidRPr="001E7F9C" w:rsidRDefault="001E7F9C" w:rsidP="001E7F9C">
            <w:pPr>
              <w:rPr>
                <w:sz w:val="16"/>
                <w:szCs w:val="16"/>
              </w:rPr>
            </w:pPr>
            <w:r w:rsidRPr="001E7F9C">
              <w:rPr>
                <w:sz w:val="16"/>
                <w:szCs w:val="16"/>
              </w:rPr>
              <w:t>110,0</w:t>
            </w:r>
          </w:p>
        </w:tc>
        <w:tc>
          <w:tcPr>
            <w:tcW w:w="1069" w:type="dxa"/>
            <w:noWrap/>
            <w:hideMark/>
          </w:tcPr>
          <w:p w14:paraId="0EB21CE7" w14:textId="77777777" w:rsidR="001E7F9C" w:rsidRPr="001E7F9C" w:rsidRDefault="001E7F9C" w:rsidP="001E7F9C">
            <w:pPr>
              <w:rPr>
                <w:sz w:val="16"/>
                <w:szCs w:val="16"/>
              </w:rPr>
            </w:pPr>
            <w:r w:rsidRPr="001E7F9C">
              <w:rPr>
                <w:sz w:val="16"/>
                <w:szCs w:val="16"/>
              </w:rPr>
              <w:t>0,0</w:t>
            </w:r>
          </w:p>
        </w:tc>
        <w:tc>
          <w:tcPr>
            <w:tcW w:w="1274" w:type="dxa"/>
            <w:noWrap/>
            <w:hideMark/>
          </w:tcPr>
          <w:p w14:paraId="620B71A1" w14:textId="77777777" w:rsidR="001E7F9C" w:rsidRPr="001E7F9C" w:rsidRDefault="001E7F9C" w:rsidP="001E7F9C">
            <w:pPr>
              <w:rPr>
                <w:sz w:val="16"/>
                <w:szCs w:val="16"/>
              </w:rPr>
            </w:pPr>
            <w:r w:rsidRPr="001E7F9C">
              <w:rPr>
                <w:sz w:val="16"/>
                <w:szCs w:val="16"/>
              </w:rPr>
              <w:t>0,0</w:t>
            </w:r>
          </w:p>
        </w:tc>
      </w:tr>
      <w:tr w:rsidR="001E7F9C" w:rsidRPr="001E7F9C" w14:paraId="318CC88E" w14:textId="77777777" w:rsidTr="00B35219">
        <w:trPr>
          <w:trHeight w:val="675"/>
        </w:trPr>
        <w:tc>
          <w:tcPr>
            <w:tcW w:w="3753" w:type="dxa"/>
            <w:hideMark/>
          </w:tcPr>
          <w:p w14:paraId="3299A157" w14:textId="77777777" w:rsidR="001E7F9C" w:rsidRPr="001E7F9C" w:rsidRDefault="001E7F9C">
            <w:pPr>
              <w:rPr>
                <w:i/>
                <w:iCs/>
                <w:sz w:val="16"/>
                <w:szCs w:val="16"/>
              </w:rPr>
            </w:pPr>
            <w:r w:rsidRPr="001E7F9C">
              <w:rPr>
                <w:i/>
                <w:iCs/>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369" w:type="dxa"/>
            <w:hideMark/>
          </w:tcPr>
          <w:p w14:paraId="4ACF66BD" w14:textId="77777777" w:rsidR="001E7F9C" w:rsidRPr="001E7F9C" w:rsidRDefault="001E7F9C" w:rsidP="001E7F9C">
            <w:pPr>
              <w:rPr>
                <w:sz w:val="16"/>
                <w:szCs w:val="16"/>
              </w:rPr>
            </w:pPr>
            <w:r w:rsidRPr="001E7F9C">
              <w:rPr>
                <w:sz w:val="16"/>
                <w:szCs w:val="16"/>
              </w:rPr>
              <w:t>65</w:t>
            </w:r>
          </w:p>
        </w:tc>
        <w:tc>
          <w:tcPr>
            <w:tcW w:w="366" w:type="dxa"/>
            <w:hideMark/>
          </w:tcPr>
          <w:p w14:paraId="11A53C3A" w14:textId="77777777" w:rsidR="001E7F9C" w:rsidRPr="001E7F9C" w:rsidRDefault="001E7F9C" w:rsidP="001E7F9C">
            <w:pPr>
              <w:rPr>
                <w:sz w:val="16"/>
                <w:szCs w:val="16"/>
              </w:rPr>
            </w:pPr>
            <w:r w:rsidRPr="001E7F9C">
              <w:rPr>
                <w:sz w:val="16"/>
                <w:szCs w:val="16"/>
              </w:rPr>
              <w:t>2</w:t>
            </w:r>
          </w:p>
        </w:tc>
        <w:tc>
          <w:tcPr>
            <w:tcW w:w="451" w:type="dxa"/>
            <w:hideMark/>
          </w:tcPr>
          <w:p w14:paraId="0B042F33" w14:textId="77777777" w:rsidR="001E7F9C" w:rsidRPr="001E7F9C" w:rsidRDefault="001E7F9C" w:rsidP="001E7F9C">
            <w:pPr>
              <w:rPr>
                <w:sz w:val="16"/>
                <w:szCs w:val="16"/>
              </w:rPr>
            </w:pPr>
            <w:r w:rsidRPr="001E7F9C">
              <w:rPr>
                <w:sz w:val="16"/>
                <w:szCs w:val="16"/>
              </w:rPr>
              <w:t>00</w:t>
            </w:r>
          </w:p>
        </w:tc>
        <w:tc>
          <w:tcPr>
            <w:tcW w:w="629" w:type="dxa"/>
            <w:hideMark/>
          </w:tcPr>
          <w:p w14:paraId="3A937EDC" w14:textId="77777777" w:rsidR="001E7F9C" w:rsidRPr="001E7F9C" w:rsidRDefault="001E7F9C" w:rsidP="001E7F9C">
            <w:pPr>
              <w:rPr>
                <w:sz w:val="16"/>
                <w:szCs w:val="16"/>
              </w:rPr>
            </w:pPr>
            <w:r w:rsidRPr="001E7F9C">
              <w:rPr>
                <w:sz w:val="16"/>
                <w:szCs w:val="16"/>
              </w:rPr>
              <w:t>41120</w:t>
            </w:r>
          </w:p>
        </w:tc>
        <w:tc>
          <w:tcPr>
            <w:tcW w:w="446" w:type="dxa"/>
            <w:hideMark/>
          </w:tcPr>
          <w:p w14:paraId="477694C3" w14:textId="77777777" w:rsidR="001E7F9C" w:rsidRPr="001E7F9C" w:rsidRDefault="001E7F9C" w:rsidP="001E7F9C">
            <w:pPr>
              <w:rPr>
                <w:sz w:val="16"/>
                <w:szCs w:val="16"/>
              </w:rPr>
            </w:pPr>
            <w:r w:rsidRPr="001E7F9C">
              <w:rPr>
                <w:sz w:val="16"/>
                <w:szCs w:val="16"/>
              </w:rPr>
              <w:t>830</w:t>
            </w:r>
          </w:p>
        </w:tc>
        <w:tc>
          <w:tcPr>
            <w:tcW w:w="369" w:type="dxa"/>
            <w:hideMark/>
          </w:tcPr>
          <w:p w14:paraId="2B35EAB0" w14:textId="77777777" w:rsidR="001E7F9C" w:rsidRPr="001E7F9C" w:rsidRDefault="001E7F9C" w:rsidP="001E7F9C">
            <w:pPr>
              <w:rPr>
                <w:sz w:val="16"/>
                <w:szCs w:val="16"/>
              </w:rPr>
            </w:pPr>
            <w:r w:rsidRPr="001E7F9C">
              <w:rPr>
                <w:sz w:val="16"/>
                <w:szCs w:val="16"/>
              </w:rPr>
              <w:t>01</w:t>
            </w:r>
          </w:p>
        </w:tc>
        <w:tc>
          <w:tcPr>
            <w:tcW w:w="464" w:type="dxa"/>
            <w:hideMark/>
          </w:tcPr>
          <w:p w14:paraId="4E79205A" w14:textId="77777777" w:rsidR="001E7F9C" w:rsidRPr="001E7F9C" w:rsidRDefault="001E7F9C" w:rsidP="001E7F9C">
            <w:pPr>
              <w:rPr>
                <w:sz w:val="16"/>
                <w:szCs w:val="16"/>
              </w:rPr>
            </w:pPr>
            <w:r w:rsidRPr="001E7F9C">
              <w:rPr>
                <w:sz w:val="16"/>
                <w:szCs w:val="16"/>
              </w:rPr>
              <w:t>04</w:t>
            </w:r>
          </w:p>
        </w:tc>
        <w:tc>
          <w:tcPr>
            <w:tcW w:w="503" w:type="dxa"/>
            <w:hideMark/>
          </w:tcPr>
          <w:p w14:paraId="17DB024D" w14:textId="77777777" w:rsidR="001E7F9C" w:rsidRPr="001E7F9C" w:rsidRDefault="001E7F9C" w:rsidP="001E7F9C">
            <w:pPr>
              <w:rPr>
                <w:sz w:val="16"/>
                <w:szCs w:val="16"/>
              </w:rPr>
            </w:pPr>
            <w:r w:rsidRPr="001E7F9C">
              <w:rPr>
                <w:sz w:val="16"/>
                <w:szCs w:val="16"/>
              </w:rPr>
              <w:t> </w:t>
            </w:r>
          </w:p>
        </w:tc>
        <w:tc>
          <w:tcPr>
            <w:tcW w:w="1069" w:type="dxa"/>
            <w:noWrap/>
            <w:hideMark/>
          </w:tcPr>
          <w:p w14:paraId="47F40323" w14:textId="77777777" w:rsidR="001E7F9C" w:rsidRPr="001E7F9C" w:rsidRDefault="001E7F9C" w:rsidP="001E7F9C">
            <w:pPr>
              <w:rPr>
                <w:sz w:val="16"/>
                <w:szCs w:val="16"/>
              </w:rPr>
            </w:pPr>
            <w:r w:rsidRPr="001E7F9C">
              <w:rPr>
                <w:sz w:val="16"/>
                <w:szCs w:val="16"/>
              </w:rPr>
              <w:t>110,0</w:t>
            </w:r>
          </w:p>
        </w:tc>
        <w:tc>
          <w:tcPr>
            <w:tcW w:w="1069" w:type="dxa"/>
            <w:noWrap/>
            <w:hideMark/>
          </w:tcPr>
          <w:p w14:paraId="77293445" w14:textId="77777777" w:rsidR="001E7F9C" w:rsidRPr="001E7F9C" w:rsidRDefault="001E7F9C" w:rsidP="001E7F9C">
            <w:pPr>
              <w:rPr>
                <w:sz w:val="16"/>
                <w:szCs w:val="16"/>
              </w:rPr>
            </w:pPr>
            <w:r w:rsidRPr="001E7F9C">
              <w:rPr>
                <w:sz w:val="16"/>
                <w:szCs w:val="16"/>
              </w:rPr>
              <w:t>0,0</w:t>
            </w:r>
          </w:p>
        </w:tc>
        <w:tc>
          <w:tcPr>
            <w:tcW w:w="1274" w:type="dxa"/>
            <w:noWrap/>
            <w:hideMark/>
          </w:tcPr>
          <w:p w14:paraId="02C7441D" w14:textId="77777777" w:rsidR="001E7F9C" w:rsidRPr="001E7F9C" w:rsidRDefault="001E7F9C" w:rsidP="001E7F9C">
            <w:pPr>
              <w:rPr>
                <w:sz w:val="16"/>
                <w:szCs w:val="16"/>
              </w:rPr>
            </w:pPr>
            <w:r w:rsidRPr="001E7F9C">
              <w:rPr>
                <w:sz w:val="16"/>
                <w:szCs w:val="16"/>
              </w:rPr>
              <w:t>0,0</w:t>
            </w:r>
          </w:p>
        </w:tc>
      </w:tr>
      <w:tr w:rsidR="001E7F9C" w:rsidRPr="001E7F9C" w14:paraId="7015E994" w14:textId="77777777" w:rsidTr="00B35219">
        <w:trPr>
          <w:trHeight w:val="570"/>
        </w:trPr>
        <w:tc>
          <w:tcPr>
            <w:tcW w:w="3753" w:type="dxa"/>
            <w:hideMark/>
          </w:tcPr>
          <w:p w14:paraId="00F6B606" w14:textId="77777777" w:rsidR="001E7F9C" w:rsidRPr="001E7F9C" w:rsidRDefault="001E7F9C">
            <w:pPr>
              <w:rPr>
                <w:i/>
                <w:iCs/>
                <w:sz w:val="16"/>
                <w:szCs w:val="16"/>
              </w:rPr>
            </w:pPr>
            <w:r w:rsidRPr="001E7F9C">
              <w:rPr>
                <w:i/>
                <w:iCs/>
                <w:sz w:val="16"/>
                <w:szCs w:val="16"/>
              </w:rPr>
              <w:t>Администрация Рузаевского муниципального района Республики Мордовия</w:t>
            </w:r>
          </w:p>
        </w:tc>
        <w:tc>
          <w:tcPr>
            <w:tcW w:w="369" w:type="dxa"/>
            <w:hideMark/>
          </w:tcPr>
          <w:p w14:paraId="13B1C4C5" w14:textId="77777777" w:rsidR="001E7F9C" w:rsidRPr="001E7F9C" w:rsidRDefault="001E7F9C" w:rsidP="001E7F9C">
            <w:pPr>
              <w:rPr>
                <w:sz w:val="16"/>
                <w:szCs w:val="16"/>
              </w:rPr>
            </w:pPr>
            <w:r w:rsidRPr="001E7F9C">
              <w:rPr>
                <w:sz w:val="16"/>
                <w:szCs w:val="16"/>
              </w:rPr>
              <w:t>65</w:t>
            </w:r>
          </w:p>
        </w:tc>
        <w:tc>
          <w:tcPr>
            <w:tcW w:w="366" w:type="dxa"/>
            <w:hideMark/>
          </w:tcPr>
          <w:p w14:paraId="25D68313" w14:textId="77777777" w:rsidR="001E7F9C" w:rsidRPr="001E7F9C" w:rsidRDefault="001E7F9C" w:rsidP="001E7F9C">
            <w:pPr>
              <w:rPr>
                <w:sz w:val="16"/>
                <w:szCs w:val="16"/>
              </w:rPr>
            </w:pPr>
            <w:r w:rsidRPr="001E7F9C">
              <w:rPr>
                <w:sz w:val="16"/>
                <w:szCs w:val="16"/>
              </w:rPr>
              <w:t>2</w:t>
            </w:r>
          </w:p>
        </w:tc>
        <w:tc>
          <w:tcPr>
            <w:tcW w:w="451" w:type="dxa"/>
            <w:hideMark/>
          </w:tcPr>
          <w:p w14:paraId="316F3626" w14:textId="77777777" w:rsidR="001E7F9C" w:rsidRPr="001E7F9C" w:rsidRDefault="001E7F9C" w:rsidP="001E7F9C">
            <w:pPr>
              <w:rPr>
                <w:sz w:val="16"/>
                <w:szCs w:val="16"/>
              </w:rPr>
            </w:pPr>
            <w:r w:rsidRPr="001E7F9C">
              <w:rPr>
                <w:sz w:val="16"/>
                <w:szCs w:val="16"/>
              </w:rPr>
              <w:t>00</w:t>
            </w:r>
          </w:p>
        </w:tc>
        <w:tc>
          <w:tcPr>
            <w:tcW w:w="629" w:type="dxa"/>
            <w:hideMark/>
          </w:tcPr>
          <w:p w14:paraId="127D2184" w14:textId="77777777" w:rsidR="001E7F9C" w:rsidRPr="001E7F9C" w:rsidRDefault="001E7F9C" w:rsidP="001E7F9C">
            <w:pPr>
              <w:rPr>
                <w:sz w:val="16"/>
                <w:szCs w:val="16"/>
              </w:rPr>
            </w:pPr>
            <w:r w:rsidRPr="001E7F9C">
              <w:rPr>
                <w:sz w:val="16"/>
                <w:szCs w:val="16"/>
              </w:rPr>
              <w:t>41120</w:t>
            </w:r>
          </w:p>
        </w:tc>
        <w:tc>
          <w:tcPr>
            <w:tcW w:w="446" w:type="dxa"/>
            <w:hideMark/>
          </w:tcPr>
          <w:p w14:paraId="657B8EA5" w14:textId="77777777" w:rsidR="001E7F9C" w:rsidRPr="001E7F9C" w:rsidRDefault="001E7F9C" w:rsidP="001E7F9C">
            <w:pPr>
              <w:rPr>
                <w:sz w:val="16"/>
                <w:szCs w:val="16"/>
              </w:rPr>
            </w:pPr>
            <w:r w:rsidRPr="001E7F9C">
              <w:rPr>
                <w:sz w:val="16"/>
                <w:szCs w:val="16"/>
              </w:rPr>
              <w:t>830</w:t>
            </w:r>
          </w:p>
        </w:tc>
        <w:tc>
          <w:tcPr>
            <w:tcW w:w="369" w:type="dxa"/>
            <w:hideMark/>
          </w:tcPr>
          <w:p w14:paraId="501C2F49" w14:textId="77777777" w:rsidR="001E7F9C" w:rsidRPr="001E7F9C" w:rsidRDefault="001E7F9C" w:rsidP="001E7F9C">
            <w:pPr>
              <w:rPr>
                <w:sz w:val="16"/>
                <w:szCs w:val="16"/>
              </w:rPr>
            </w:pPr>
            <w:r w:rsidRPr="001E7F9C">
              <w:rPr>
                <w:sz w:val="16"/>
                <w:szCs w:val="16"/>
              </w:rPr>
              <w:t>01</w:t>
            </w:r>
          </w:p>
        </w:tc>
        <w:tc>
          <w:tcPr>
            <w:tcW w:w="464" w:type="dxa"/>
            <w:hideMark/>
          </w:tcPr>
          <w:p w14:paraId="644EF5DC" w14:textId="77777777" w:rsidR="001E7F9C" w:rsidRPr="001E7F9C" w:rsidRDefault="001E7F9C" w:rsidP="001E7F9C">
            <w:pPr>
              <w:rPr>
                <w:sz w:val="16"/>
                <w:szCs w:val="16"/>
              </w:rPr>
            </w:pPr>
            <w:r w:rsidRPr="001E7F9C">
              <w:rPr>
                <w:sz w:val="16"/>
                <w:szCs w:val="16"/>
              </w:rPr>
              <w:t>04</w:t>
            </w:r>
          </w:p>
        </w:tc>
        <w:tc>
          <w:tcPr>
            <w:tcW w:w="503" w:type="dxa"/>
            <w:hideMark/>
          </w:tcPr>
          <w:p w14:paraId="443AD9CE" w14:textId="77777777" w:rsidR="001E7F9C" w:rsidRPr="001E7F9C" w:rsidRDefault="001E7F9C" w:rsidP="001E7F9C">
            <w:pPr>
              <w:rPr>
                <w:sz w:val="16"/>
                <w:szCs w:val="16"/>
              </w:rPr>
            </w:pPr>
            <w:r w:rsidRPr="001E7F9C">
              <w:rPr>
                <w:sz w:val="16"/>
                <w:szCs w:val="16"/>
              </w:rPr>
              <w:t>900</w:t>
            </w:r>
          </w:p>
        </w:tc>
        <w:tc>
          <w:tcPr>
            <w:tcW w:w="1069" w:type="dxa"/>
            <w:noWrap/>
            <w:hideMark/>
          </w:tcPr>
          <w:p w14:paraId="20C2885B" w14:textId="77777777" w:rsidR="001E7F9C" w:rsidRPr="001E7F9C" w:rsidRDefault="001E7F9C" w:rsidP="001E7F9C">
            <w:pPr>
              <w:rPr>
                <w:sz w:val="16"/>
                <w:szCs w:val="16"/>
              </w:rPr>
            </w:pPr>
            <w:r w:rsidRPr="001E7F9C">
              <w:rPr>
                <w:sz w:val="16"/>
                <w:szCs w:val="16"/>
              </w:rPr>
              <w:t>110,0</w:t>
            </w:r>
          </w:p>
        </w:tc>
        <w:tc>
          <w:tcPr>
            <w:tcW w:w="1069" w:type="dxa"/>
            <w:noWrap/>
            <w:hideMark/>
          </w:tcPr>
          <w:p w14:paraId="61F5E0B3" w14:textId="77777777" w:rsidR="001E7F9C" w:rsidRPr="001E7F9C" w:rsidRDefault="001E7F9C" w:rsidP="001E7F9C">
            <w:pPr>
              <w:rPr>
                <w:sz w:val="16"/>
                <w:szCs w:val="16"/>
              </w:rPr>
            </w:pPr>
            <w:r w:rsidRPr="001E7F9C">
              <w:rPr>
                <w:sz w:val="16"/>
                <w:szCs w:val="16"/>
              </w:rPr>
              <w:t>0,0</w:t>
            </w:r>
          </w:p>
        </w:tc>
        <w:tc>
          <w:tcPr>
            <w:tcW w:w="1274" w:type="dxa"/>
            <w:noWrap/>
            <w:hideMark/>
          </w:tcPr>
          <w:p w14:paraId="30BA2478" w14:textId="77777777" w:rsidR="001E7F9C" w:rsidRPr="001E7F9C" w:rsidRDefault="001E7F9C" w:rsidP="001E7F9C">
            <w:pPr>
              <w:rPr>
                <w:sz w:val="16"/>
                <w:szCs w:val="16"/>
              </w:rPr>
            </w:pPr>
            <w:r w:rsidRPr="001E7F9C">
              <w:rPr>
                <w:sz w:val="16"/>
                <w:szCs w:val="16"/>
              </w:rPr>
              <w:t>0,0</w:t>
            </w:r>
          </w:p>
        </w:tc>
      </w:tr>
      <w:tr w:rsidR="001E7F9C" w:rsidRPr="001E7F9C" w14:paraId="496B410C" w14:textId="77777777" w:rsidTr="00B35219">
        <w:trPr>
          <w:trHeight w:val="375"/>
        </w:trPr>
        <w:tc>
          <w:tcPr>
            <w:tcW w:w="3753" w:type="dxa"/>
            <w:hideMark/>
          </w:tcPr>
          <w:p w14:paraId="13AED8BE" w14:textId="77777777" w:rsidR="001E7F9C" w:rsidRPr="001E7F9C" w:rsidRDefault="001E7F9C">
            <w:pPr>
              <w:rPr>
                <w:i/>
                <w:iCs/>
                <w:sz w:val="16"/>
                <w:szCs w:val="16"/>
              </w:rPr>
            </w:pPr>
            <w:r w:rsidRPr="001E7F9C">
              <w:rPr>
                <w:i/>
                <w:iCs/>
                <w:sz w:val="16"/>
                <w:szCs w:val="16"/>
              </w:rPr>
              <w:t>Уплата налогов, сборов и иных платежей</w:t>
            </w:r>
          </w:p>
        </w:tc>
        <w:tc>
          <w:tcPr>
            <w:tcW w:w="369" w:type="dxa"/>
            <w:hideMark/>
          </w:tcPr>
          <w:p w14:paraId="35BD9BCF" w14:textId="77777777" w:rsidR="001E7F9C" w:rsidRPr="001E7F9C" w:rsidRDefault="001E7F9C" w:rsidP="001E7F9C">
            <w:pPr>
              <w:rPr>
                <w:sz w:val="16"/>
                <w:szCs w:val="16"/>
              </w:rPr>
            </w:pPr>
            <w:r w:rsidRPr="001E7F9C">
              <w:rPr>
                <w:sz w:val="16"/>
                <w:szCs w:val="16"/>
              </w:rPr>
              <w:t>65</w:t>
            </w:r>
          </w:p>
        </w:tc>
        <w:tc>
          <w:tcPr>
            <w:tcW w:w="366" w:type="dxa"/>
            <w:hideMark/>
          </w:tcPr>
          <w:p w14:paraId="460F232C" w14:textId="77777777" w:rsidR="001E7F9C" w:rsidRPr="001E7F9C" w:rsidRDefault="001E7F9C" w:rsidP="001E7F9C">
            <w:pPr>
              <w:rPr>
                <w:sz w:val="16"/>
                <w:szCs w:val="16"/>
              </w:rPr>
            </w:pPr>
            <w:r w:rsidRPr="001E7F9C">
              <w:rPr>
                <w:sz w:val="16"/>
                <w:szCs w:val="16"/>
              </w:rPr>
              <w:t>2</w:t>
            </w:r>
          </w:p>
        </w:tc>
        <w:tc>
          <w:tcPr>
            <w:tcW w:w="451" w:type="dxa"/>
            <w:hideMark/>
          </w:tcPr>
          <w:p w14:paraId="4DC53A0E" w14:textId="77777777" w:rsidR="001E7F9C" w:rsidRPr="001E7F9C" w:rsidRDefault="001E7F9C" w:rsidP="001E7F9C">
            <w:pPr>
              <w:rPr>
                <w:sz w:val="16"/>
                <w:szCs w:val="16"/>
              </w:rPr>
            </w:pPr>
            <w:r w:rsidRPr="001E7F9C">
              <w:rPr>
                <w:sz w:val="16"/>
                <w:szCs w:val="16"/>
              </w:rPr>
              <w:t>00</w:t>
            </w:r>
          </w:p>
        </w:tc>
        <w:tc>
          <w:tcPr>
            <w:tcW w:w="629" w:type="dxa"/>
            <w:hideMark/>
          </w:tcPr>
          <w:p w14:paraId="22511A95" w14:textId="77777777" w:rsidR="001E7F9C" w:rsidRPr="001E7F9C" w:rsidRDefault="001E7F9C" w:rsidP="001E7F9C">
            <w:pPr>
              <w:rPr>
                <w:sz w:val="16"/>
                <w:szCs w:val="16"/>
              </w:rPr>
            </w:pPr>
            <w:r w:rsidRPr="001E7F9C">
              <w:rPr>
                <w:sz w:val="16"/>
                <w:szCs w:val="16"/>
              </w:rPr>
              <w:t>41120</w:t>
            </w:r>
          </w:p>
        </w:tc>
        <w:tc>
          <w:tcPr>
            <w:tcW w:w="446" w:type="dxa"/>
            <w:hideMark/>
          </w:tcPr>
          <w:p w14:paraId="1C758466" w14:textId="77777777" w:rsidR="001E7F9C" w:rsidRPr="001E7F9C" w:rsidRDefault="001E7F9C" w:rsidP="001E7F9C">
            <w:pPr>
              <w:rPr>
                <w:sz w:val="16"/>
                <w:szCs w:val="16"/>
              </w:rPr>
            </w:pPr>
            <w:r w:rsidRPr="001E7F9C">
              <w:rPr>
                <w:sz w:val="16"/>
                <w:szCs w:val="16"/>
              </w:rPr>
              <w:t>850</w:t>
            </w:r>
          </w:p>
        </w:tc>
        <w:tc>
          <w:tcPr>
            <w:tcW w:w="369" w:type="dxa"/>
            <w:hideMark/>
          </w:tcPr>
          <w:p w14:paraId="6364EE5B" w14:textId="77777777" w:rsidR="001E7F9C" w:rsidRPr="001E7F9C" w:rsidRDefault="001E7F9C" w:rsidP="001E7F9C">
            <w:pPr>
              <w:rPr>
                <w:sz w:val="16"/>
                <w:szCs w:val="16"/>
              </w:rPr>
            </w:pPr>
            <w:r w:rsidRPr="001E7F9C">
              <w:rPr>
                <w:sz w:val="16"/>
                <w:szCs w:val="16"/>
              </w:rPr>
              <w:t> </w:t>
            </w:r>
          </w:p>
        </w:tc>
        <w:tc>
          <w:tcPr>
            <w:tcW w:w="464" w:type="dxa"/>
            <w:hideMark/>
          </w:tcPr>
          <w:p w14:paraId="321906D4" w14:textId="77777777" w:rsidR="001E7F9C" w:rsidRPr="001E7F9C" w:rsidRDefault="001E7F9C" w:rsidP="001E7F9C">
            <w:pPr>
              <w:rPr>
                <w:sz w:val="16"/>
                <w:szCs w:val="16"/>
              </w:rPr>
            </w:pPr>
            <w:r w:rsidRPr="001E7F9C">
              <w:rPr>
                <w:sz w:val="16"/>
                <w:szCs w:val="16"/>
              </w:rPr>
              <w:t> </w:t>
            </w:r>
          </w:p>
        </w:tc>
        <w:tc>
          <w:tcPr>
            <w:tcW w:w="503" w:type="dxa"/>
            <w:hideMark/>
          </w:tcPr>
          <w:p w14:paraId="0527D0D4" w14:textId="77777777" w:rsidR="001E7F9C" w:rsidRPr="001E7F9C" w:rsidRDefault="001E7F9C" w:rsidP="001E7F9C">
            <w:pPr>
              <w:rPr>
                <w:sz w:val="16"/>
                <w:szCs w:val="16"/>
              </w:rPr>
            </w:pPr>
            <w:r w:rsidRPr="001E7F9C">
              <w:rPr>
                <w:sz w:val="16"/>
                <w:szCs w:val="16"/>
              </w:rPr>
              <w:t> </w:t>
            </w:r>
          </w:p>
        </w:tc>
        <w:tc>
          <w:tcPr>
            <w:tcW w:w="1069" w:type="dxa"/>
            <w:noWrap/>
            <w:hideMark/>
          </w:tcPr>
          <w:p w14:paraId="63831860" w14:textId="77777777" w:rsidR="001E7F9C" w:rsidRPr="001E7F9C" w:rsidRDefault="001E7F9C" w:rsidP="001E7F9C">
            <w:pPr>
              <w:rPr>
                <w:sz w:val="16"/>
                <w:szCs w:val="16"/>
              </w:rPr>
            </w:pPr>
            <w:r w:rsidRPr="001E7F9C">
              <w:rPr>
                <w:sz w:val="16"/>
                <w:szCs w:val="16"/>
              </w:rPr>
              <w:t>241,8</w:t>
            </w:r>
          </w:p>
        </w:tc>
        <w:tc>
          <w:tcPr>
            <w:tcW w:w="1069" w:type="dxa"/>
            <w:noWrap/>
            <w:hideMark/>
          </w:tcPr>
          <w:p w14:paraId="374B0007" w14:textId="77777777" w:rsidR="001E7F9C" w:rsidRPr="001E7F9C" w:rsidRDefault="001E7F9C" w:rsidP="001E7F9C">
            <w:pPr>
              <w:rPr>
                <w:sz w:val="16"/>
                <w:szCs w:val="16"/>
              </w:rPr>
            </w:pPr>
            <w:r w:rsidRPr="001E7F9C">
              <w:rPr>
                <w:sz w:val="16"/>
                <w:szCs w:val="16"/>
              </w:rPr>
              <w:t>227,3</w:t>
            </w:r>
          </w:p>
        </w:tc>
        <w:tc>
          <w:tcPr>
            <w:tcW w:w="1274" w:type="dxa"/>
            <w:noWrap/>
            <w:hideMark/>
          </w:tcPr>
          <w:p w14:paraId="534CEEA0" w14:textId="77777777" w:rsidR="001E7F9C" w:rsidRPr="001E7F9C" w:rsidRDefault="001E7F9C" w:rsidP="001E7F9C">
            <w:pPr>
              <w:rPr>
                <w:sz w:val="16"/>
                <w:szCs w:val="16"/>
              </w:rPr>
            </w:pPr>
            <w:r w:rsidRPr="001E7F9C">
              <w:rPr>
                <w:sz w:val="16"/>
                <w:szCs w:val="16"/>
              </w:rPr>
              <w:t>226,3</w:t>
            </w:r>
          </w:p>
        </w:tc>
      </w:tr>
      <w:tr w:rsidR="001E7F9C" w:rsidRPr="001E7F9C" w14:paraId="73985B20" w14:textId="77777777" w:rsidTr="00B35219">
        <w:trPr>
          <w:trHeight w:val="375"/>
        </w:trPr>
        <w:tc>
          <w:tcPr>
            <w:tcW w:w="3753" w:type="dxa"/>
            <w:hideMark/>
          </w:tcPr>
          <w:p w14:paraId="32AB49CB" w14:textId="77777777" w:rsidR="001E7F9C" w:rsidRPr="001E7F9C" w:rsidRDefault="001E7F9C">
            <w:pPr>
              <w:rPr>
                <w:i/>
                <w:iCs/>
                <w:sz w:val="16"/>
                <w:szCs w:val="16"/>
              </w:rPr>
            </w:pPr>
            <w:r w:rsidRPr="001E7F9C">
              <w:rPr>
                <w:i/>
                <w:iCs/>
                <w:sz w:val="16"/>
                <w:szCs w:val="16"/>
              </w:rPr>
              <w:t>ОБЩЕГОСУДАРСТВЕННЫЕ ВОПРОСЫ</w:t>
            </w:r>
          </w:p>
        </w:tc>
        <w:tc>
          <w:tcPr>
            <w:tcW w:w="369" w:type="dxa"/>
            <w:hideMark/>
          </w:tcPr>
          <w:p w14:paraId="703AC1D1" w14:textId="77777777" w:rsidR="001E7F9C" w:rsidRPr="001E7F9C" w:rsidRDefault="001E7F9C" w:rsidP="001E7F9C">
            <w:pPr>
              <w:rPr>
                <w:sz w:val="16"/>
                <w:szCs w:val="16"/>
              </w:rPr>
            </w:pPr>
            <w:r w:rsidRPr="001E7F9C">
              <w:rPr>
                <w:sz w:val="16"/>
                <w:szCs w:val="16"/>
              </w:rPr>
              <w:t>65</w:t>
            </w:r>
          </w:p>
        </w:tc>
        <w:tc>
          <w:tcPr>
            <w:tcW w:w="366" w:type="dxa"/>
            <w:hideMark/>
          </w:tcPr>
          <w:p w14:paraId="192A5D4C" w14:textId="77777777" w:rsidR="001E7F9C" w:rsidRPr="001E7F9C" w:rsidRDefault="001E7F9C" w:rsidP="001E7F9C">
            <w:pPr>
              <w:rPr>
                <w:sz w:val="16"/>
                <w:szCs w:val="16"/>
              </w:rPr>
            </w:pPr>
            <w:r w:rsidRPr="001E7F9C">
              <w:rPr>
                <w:sz w:val="16"/>
                <w:szCs w:val="16"/>
              </w:rPr>
              <w:t>2</w:t>
            </w:r>
          </w:p>
        </w:tc>
        <w:tc>
          <w:tcPr>
            <w:tcW w:w="451" w:type="dxa"/>
            <w:hideMark/>
          </w:tcPr>
          <w:p w14:paraId="0949F585" w14:textId="77777777" w:rsidR="001E7F9C" w:rsidRPr="001E7F9C" w:rsidRDefault="001E7F9C" w:rsidP="001E7F9C">
            <w:pPr>
              <w:rPr>
                <w:sz w:val="16"/>
                <w:szCs w:val="16"/>
              </w:rPr>
            </w:pPr>
            <w:r w:rsidRPr="001E7F9C">
              <w:rPr>
                <w:sz w:val="16"/>
                <w:szCs w:val="16"/>
              </w:rPr>
              <w:t>00</w:t>
            </w:r>
          </w:p>
        </w:tc>
        <w:tc>
          <w:tcPr>
            <w:tcW w:w="629" w:type="dxa"/>
            <w:hideMark/>
          </w:tcPr>
          <w:p w14:paraId="755C98AD" w14:textId="77777777" w:rsidR="001E7F9C" w:rsidRPr="001E7F9C" w:rsidRDefault="001E7F9C" w:rsidP="001E7F9C">
            <w:pPr>
              <w:rPr>
                <w:sz w:val="16"/>
                <w:szCs w:val="16"/>
              </w:rPr>
            </w:pPr>
            <w:r w:rsidRPr="001E7F9C">
              <w:rPr>
                <w:sz w:val="16"/>
                <w:szCs w:val="16"/>
              </w:rPr>
              <w:t>41120</w:t>
            </w:r>
          </w:p>
        </w:tc>
        <w:tc>
          <w:tcPr>
            <w:tcW w:w="446" w:type="dxa"/>
            <w:hideMark/>
          </w:tcPr>
          <w:p w14:paraId="7C5A08E0" w14:textId="77777777" w:rsidR="001E7F9C" w:rsidRPr="001E7F9C" w:rsidRDefault="001E7F9C" w:rsidP="001E7F9C">
            <w:pPr>
              <w:rPr>
                <w:sz w:val="16"/>
                <w:szCs w:val="16"/>
              </w:rPr>
            </w:pPr>
            <w:r w:rsidRPr="001E7F9C">
              <w:rPr>
                <w:sz w:val="16"/>
                <w:szCs w:val="16"/>
              </w:rPr>
              <w:t>850</w:t>
            </w:r>
          </w:p>
        </w:tc>
        <w:tc>
          <w:tcPr>
            <w:tcW w:w="369" w:type="dxa"/>
            <w:hideMark/>
          </w:tcPr>
          <w:p w14:paraId="25136619" w14:textId="77777777" w:rsidR="001E7F9C" w:rsidRPr="001E7F9C" w:rsidRDefault="001E7F9C" w:rsidP="001E7F9C">
            <w:pPr>
              <w:rPr>
                <w:sz w:val="16"/>
                <w:szCs w:val="16"/>
              </w:rPr>
            </w:pPr>
            <w:r w:rsidRPr="001E7F9C">
              <w:rPr>
                <w:sz w:val="16"/>
                <w:szCs w:val="16"/>
              </w:rPr>
              <w:t>01</w:t>
            </w:r>
          </w:p>
        </w:tc>
        <w:tc>
          <w:tcPr>
            <w:tcW w:w="464" w:type="dxa"/>
            <w:hideMark/>
          </w:tcPr>
          <w:p w14:paraId="74409622" w14:textId="77777777" w:rsidR="001E7F9C" w:rsidRPr="001E7F9C" w:rsidRDefault="001E7F9C" w:rsidP="001E7F9C">
            <w:pPr>
              <w:rPr>
                <w:sz w:val="16"/>
                <w:szCs w:val="16"/>
              </w:rPr>
            </w:pPr>
            <w:r w:rsidRPr="001E7F9C">
              <w:rPr>
                <w:sz w:val="16"/>
                <w:szCs w:val="16"/>
              </w:rPr>
              <w:t> </w:t>
            </w:r>
          </w:p>
        </w:tc>
        <w:tc>
          <w:tcPr>
            <w:tcW w:w="503" w:type="dxa"/>
            <w:hideMark/>
          </w:tcPr>
          <w:p w14:paraId="6CCC9A5F" w14:textId="77777777" w:rsidR="001E7F9C" w:rsidRPr="001E7F9C" w:rsidRDefault="001E7F9C" w:rsidP="001E7F9C">
            <w:pPr>
              <w:rPr>
                <w:sz w:val="16"/>
                <w:szCs w:val="16"/>
              </w:rPr>
            </w:pPr>
            <w:r w:rsidRPr="001E7F9C">
              <w:rPr>
                <w:sz w:val="16"/>
                <w:szCs w:val="16"/>
              </w:rPr>
              <w:t> </w:t>
            </w:r>
          </w:p>
        </w:tc>
        <w:tc>
          <w:tcPr>
            <w:tcW w:w="1069" w:type="dxa"/>
            <w:noWrap/>
            <w:hideMark/>
          </w:tcPr>
          <w:p w14:paraId="004B30D1" w14:textId="77777777" w:rsidR="001E7F9C" w:rsidRPr="001E7F9C" w:rsidRDefault="001E7F9C" w:rsidP="001E7F9C">
            <w:pPr>
              <w:rPr>
                <w:sz w:val="16"/>
                <w:szCs w:val="16"/>
              </w:rPr>
            </w:pPr>
            <w:r w:rsidRPr="001E7F9C">
              <w:rPr>
                <w:sz w:val="16"/>
                <w:szCs w:val="16"/>
              </w:rPr>
              <w:t>241,8</w:t>
            </w:r>
          </w:p>
        </w:tc>
        <w:tc>
          <w:tcPr>
            <w:tcW w:w="1069" w:type="dxa"/>
            <w:noWrap/>
            <w:hideMark/>
          </w:tcPr>
          <w:p w14:paraId="5F9C709B" w14:textId="77777777" w:rsidR="001E7F9C" w:rsidRPr="001E7F9C" w:rsidRDefault="001E7F9C" w:rsidP="001E7F9C">
            <w:pPr>
              <w:rPr>
                <w:sz w:val="16"/>
                <w:szCs w:val="16"/>
              </w:rPr>
            </w:pPr>
            <w:r w:rsidRPr="001E7F9C">
              <w:rPr>
                <w:sz w:val="16"/>
                <w:szCs w:val="16"/>
              </w:rPr>
              <w:t>227,3</w:t>
            </w:r>
          </w:p>
        </w:tc>
        <w:tc>
          <w:tcPr>
            <w:tcW w:w="1274" w:type="dxa"/>
            <w:noWrap/>
            <w:hideMark/>
          </w:tcPr>
          <w:p w14:paraId="0F98CA5F" w14:textId="77777777" w:rsidR="001E7F9C" w:rsidRPr="001E7F9C" w:rsidRDefault="001E7F9C" w:rsidP="001E7F9C">
            <w:pPr>
              <w:rPr>
                <w:sz w:val="16"/>
                <w:szCs w:val="16"/>
              </w:rPr>
            </w:pPr>
            <w:r w:rsidRPr="001E7F9C">
              <w:rPr>
                <w:sz w:val="16"/>
                <w:szCs w:val="16"/>
              </w:rPr>
              <w:t>226,3</w:t>
            </w:r>
          </w:p>
        </w:tc>
      </w:tr>
      <w:tr w:rsidR="001E7F9C" w:rsidRPr="001E7F9C" w14:paraId="3FD43E36" w14:textId="77777777" w:rsidTr="00B35219">
        <w:trPr>
          <w:trHeight w:val="675"/>
        </w:trPr>
        <w:tc>
          <w:tcPr>
            <w:tcW w:w="3753" w:type="dxa"/>
            <w:hideMark/>
          </w:tcPr>
          <w:p w14:paraId="36ECD8CE" w14:textId="77777777" w:rsidR="001E7F9C" w:rsidRPr="001E7F9C" w:rsidRDefault="001E7F9C">
            <w:pPr>
              <w:rPr>
                <w:i/>
                <w:iCs/>
                <w:sz w:val="16"/>
                <w:szCs w:val="16"/>
              </w:rPr>
            </w:pPr>
            <w:r w:rsidRPr="001E7F9C">
              <w:rPr>
                <w:i/>
                <w:iCs/>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369" w:type="dxa"/>
            <w:hideMark/>
          </w:tcPr>
          <w:p w14:paraId="37462C2E" w14:textId="77777777" w:rsidR="001E7F9C" w:rsidRPr="001E7F9C" w:rsidRDefault="001E7F9C" w:rsidP="001E7F9C">
            <w:pPr>
              <w:rPr>
                <w:sz w:val="16"/>
                <w:szCs w:val="16"/>
              </w:rPr>
            </w:pPr>
            <w:r w:rsidRPr="001E7F9C">
              <w:rPr>
                <w:sz w:val="16"/>
                <w:szCs w:val="16"/>
              </w:rPr>
              <w:t>65</w:t>
            </w:r>
          </w:p>
        </w:tc>
        <w:tc>
          <w:tcPr>
            <w:tcW w:w="366" w:type="dxa"/>
            <w:hideMark/>
          </w:tcPr>
          <w:p w14:paraId="1A19B648" w14:textId="77777777" w:rsidR="001E7F9C" w:rsidRPr="001E7F9C" w:rsidRDefault="001E7F9C" w:rsidP="001E7F9C">
            <w:pPr>
              <w:rPr>
                <w:sz w:val="16"/>
                <w:szCs w:val="16"/>
              </w:rPr>
            </w:pPr>
            <w:r w:rsidRPr="001E7F9C">
              <w:rPr>
                <w:sz w:val="16"/>
                <w:szCs w:val="16"/>
              </w:rPr>
              <w:t>2</w:t>
            </w:r>
          </w:p>
        </w:tc>
        <w:tc>
          <w:tcPr>
            <w:tcW w:w="451" w:type="dxa"/>
            <w:hideMark/>
          </w:tcPr>
          <w:p w14:paraId="6772AC44" w14:textId="77777777" w:rsidR="001E7F9C" w:rsidRPr="001E7F9C" w:rsidRDefault="001E7F9C" w:rsidP="001E7F9C">
            <w:pPr>
              <w:rPr>
                <w:sz w:val="16"/>
                <w:szCs w:val="16"/>
              </w:rPr>
            </w:pPr>
            <w:r w:rsidRPr="001E7F9C">
              <w:rPr>
                <w:sz w:val="16"/>
                <w:szCs w:val="16"/>
              </w:rPr>
              <w:t>00</w:t>
            </w:r>
          </w:p>
        </w:tc>
        <w:tc>
          <w:tcPr>
            <w:tcW w:w="629" w:type="dxa"/>
            <w:hideMark/>
          </w:tcPr>
          <w:p w14:paraId="35478AD0" w14:textId="77777777" w:rsidR="001E7F9C" w:rsidRPr="001E7F9C" w:rsidRDefault="001E7F9C" w:rsidP="001E7F9C">
            <w:pPr>
              <w:rPr>
                <w:sz w:val="16"/>
                <w:szCs w:val="16"/>
              </w:rPr>
            </w:pPr>
            <w:r w:rsidRPr="001E7F9C">
              <w:rPr>
                <w:sz w:val="16"/>
                <w:szCs w:val="16"/>
              </w:rPr>
              <w:t>41120</w:t>
            </w:r>
          </w:p>
        </w:tc>
        <w:tc>
          <w:tcPr>
            <w:tcW w:w="446" w:type="dxa"/>
            <w:hideMark/>
          </w:tcPr>
          <w:p w14:paraId="14A52CCD" w14:textId="77777777" w:rsidR="001E7F9C" w:rsidRPr="001E7F9C" w:rsidRDefault="001E7F9C" w:rsidP="001E7F9C">
            <w:pPr>
              <w:rPr>
                <w:sz w:val="16"/>
                <w:szCs w:val="16"/>
              </w:rPr>
            </w:pPr>
            <w:r w:rsidRPr="001E7F9C">
              <w:rPr>
                <w:sz w:val="16"/>
                <w:szCs w:val="16"/>
              </w:rPr>
              <w:t>850</w:t>
            </w:r>
          </w:p>
        </w:tc>
        <w:tc>
          <w:tcPr>
            <w:tcW w:w="369" w:type="dxa"/>
            <w:hideMark/>
          </w:tcPr>
          <w:p w14:paraId="1FB462C8" w14:textId="77777777" w:rsidR="001E7F9C" w:rsidRPr="001E7F9C" w:rsidRDefault="001E7F9C" w:rsidP="001E7F9C">
            <w:pPr>
              <w:rPr>
                <w:sz w:val="16"/>
                <w:szCs w:val="16"/>
              </w:rPr>
            </w:pPr>
            <w:r w:rsidRPr="001E7F9C">
              <w:rPr>
                <w:sz w:val="16"/>
                <w:szCs w:val="16"/>
              </w:rPr>
              <w:t>01</w:t>
            </w:r>
          </w:p>
        </w:tc>
        <w:tc>
          <w:tcPr>
            <w:tcW w:w="464" w:type="dxa"/>
            <w:hideMark/>
          </w:tcPr>
          <w:p w14:paraId="663E4FDF" w14:textId="77777777" w:rsidR="001E7F9C" w:rsidRPr="001E7F9C" w:rsidRDefault="001E7F9C" w:rsidP="001E7F9C">
            <w:pPr>
              <w:rPr>
                <w:sz w:val="16"/>
                <w:szCs w:val="16"/>
              </w:rPr>
            </w:pPr>
            <w:r w:rsidRPr="001E7F9C">
              <w:rPr>
                <w:sz w:val="16"/>
                <w:szCs w:val="16"/>
              </w:rPr>
              <w:t>04</w:t>
            </w:r>
          </w:p>
        </w:tc>
        <w:tc>
          <w:tcPr>
            <w:tcW w:w="503" w:type="dxa"/>
            <w:hideMark/>
          </w:tcPr>
          <w:p w14:paraId="7F8B0735" w14:textId="77777777" w:rsidR="001E7F9C" w:rsidRPr="001E7F9C" w:rsidRDefault="001E7F9C" w:rsidP="001E7F9C">
            <w:pPr>
              <w:rPr>
                <w:sz w:val="16"/>
                <w:szCs w:val="16"/>
              </w:rPr>
            </w:pPr>
            <w:r w:rsidRPr="001E7F9C">
              <w:rPr>
                <w:sz w:val="16"/>
                <w:szCs w:val="16"/>
              </w:rPr>
              <w:t> </w:t>
            </w:r>
          </w:p>
        </w:tc>
        <w:tc>
          <w:tcPr>
            <w:tcW w:w="1069" w:type="dxa"/>
            <w:noWrap/>
            <w:hideMark/>
          </w:tcPr>
          <w:p w14:paraId="13A07D5C" w14:textId="77777777" w:rsidR="001E7F9C" w:rsidRPr="001E7F9C" w:rsidRDefault="001E7F9C" w:rsidP="001E7F9C">
            <w:pPr>
              <w:rPr>
                <w:sz w:val="16"/>
                <w:szCs w:val="16"/>
              </w:rPr>
            </w:pPr>
            <w:r w:rsidRPr="001E7F9C">
              <w:rPr>
                <w:sz w:val="16"/>
                <w:szCs w:val="16"/>
              </w:rPr>
              <w:t>241,8</w:t>
            </w:r>
          </w:p>
        </w:tc>
        <w:tc>
          <w:tcPr>
            <w:tcW w:w="1069" w:type="dxa"/>
            <w:noWrap/>
            <w:hideMark/>
          </w:tcPr>
          <w:p w14:paraId="0EF5E4B4" w14:textId="77777777" w:rsidR="001E7F9C" w:rsidRPr="001E7F9C" w:rsidRDefault="001E7F9C" w:rsidP="001E7F9C">
            <w:pPr>
              <w:rPr>
                <w:sz w:val="16"/>
                <w:szCs w:val="16"/>
              </w:rPr>
            </w:pPr>
            <w:r w:rsidRPr="001E7F9C">
              <w:rPr>
                <w:sz w:val="16"/>
                <w:szCs w:val="16"/>
              </w:rPr>
              <w:t>227,3</w:t>
            </w:r>
          </w:p>
        </w:tc>
        <w:tc>
          <w:tcPr>
            <w:tcW w:w="1274" w:type="dxa"/>
            <w:noWrap/>
            <w:hideMark/>
          </w:tcPr>
          <w:p w14:paraId="0A537C4D" w14:textId="77777777" w:rsidR="001E7F9C" w:rsidRPr="001E7F9C" w:rsidRDefault="001E7F9C" w:rsidP="001E7F9C">
            <w:pPr>
              <w:rPr>
                <w:sz w:val="16"/>
                <w:szCs w:val="16"/>
              </w:rPr>
            </w:pPr>
            <w:r w:rsidRPr="001E7F9C">
              <w:rPr>
                <w:sz w:val="16"/>
                <w:szCs w:val="16"/>
              </w:rPr>
              <w:t>226,3</w:t>
            </w:r>
          </w:p>
        </w:tc>
      </w:tr>
      <w:tr w:rsidR="001E7F9C" w:rsidRPr="001E7F9C" w14:paraId="18F53282" w14:textId="77777777" w:rsidTr="00B35219">
        <w:trPr>
          <w:trHeight w:val="450"/>
        </w:trPr>
        <w:tc>
          <w:tcPr>
            <w:tcW w:w="3753" w:type="dxa"/>
            <w:hideMark/>
          </w:tcPr>
          <w:p w14:paraId="4C6365D9" w14:textId="77777777" w:rsidR="001E7F9C" w:rsidRPr="001E7F9C" w:rsidRDefault="001E7F9C">
            <w:pPr>
              <w:rPr>
                <w:i/>
                <w:iCs/>
                <w:sz w:val="16"/>
                <w:szCs w:val="16"/>
              </w:rPr>
            </w:pPr>
            <w:r w:rsidRPr="001E7F9C">
              <w:rPr>
                <w:i/>
                <w:iCs/>
                <w:sz w:val="16"/>
                <w:szCs w:val="16"/>
              </w:rPr>
              <w:lastRenderedPageBreak/>
              <w:t>Администрация Рузаевского муниципального района Республики Мордовия</w:t>
            </w:r>
          </w:p>
        </w:tc>
        <w:tc>
          <w:tcPr>
            <w:tcW w:w="369" w:type="dxa"/>
            <w:hideMark/>
          </w:tcPr>
          <w:p w14:paraId="1C471392" w14:textId="77777777" w:rsidR="001E7F9C" w:rsidRPr="001E7F9C" w:rsidRDefault="001E7F9C" w:rsidP="001E7F9C">
            <w:pPr>
              <w:rPr>
                <w:sz w:val="16"/>
                <w:szCs w:val="16"/>
              </w:rPr>
            </w:pPr>
            <w:r w:rsidRPr="001E7F9C">
              <w:rPr>
                <w:sz w:val="16"/>
                <w:szCs w:val="16"/>
              </w:rPr>
              <w:t>65</w:t>
            </w:r>
          </w:p>
        </w:tc>
        <w:tc>
          <w:tcPr>
            <w:tcW w:w="366" w:type="dxa"/>
            <w:hideMark/>
          </w:tcPr>
          <w:p w14:paraId="6DC6846E" w14:textId="77777777" w:rsidR="001E7F9C" w:rsidRPr="001E7F9C" w:rsidRDefault="001E7F9C" w:rsidP="001E7F9C">
            <w:pPr>
              <w:rPr>
                <w:sz w:val="16"/>
                <w:szCs w:val="16"/>
              </w:rPr>
            </w:pPr>
            <w:r w:rsidRPr="001E7F9C">
              <w:rPr>
                <w:sz w:val="16"/>
                <w:szCs w:val="16"/>
              </w:rPr>
              <w:t>2</w:t>
            </w:r>
          </w:p>
        </w:tc>
        <w:tc>
          <w:tcPr>
            <w:tcW w:w="451" w:type="dxa"/>
            <w:hideMark/>
          </w:tcPr>
          <w:p w14:paraId="73D3593B" w14:textId="77777777" w:rsidR="001E7F9C" w:rsidRPr="001E7F9C" w:rsidRDefault="001E7F9C" w:rsidP="001E7F9C">
            <w:pPr>
              <w:rPr>
                <w:sz w:val="16"/>
                <w:szCs w:val="16"/>
              </w:rPr>
            </w:pPr>
            <w:r w:rsidRPr="001E7F9C">
              <w:rPr>
                <w:sz w:val="16"/>
                <w:szCs w:val="16"/>
              </w:rPr>
              <w:t>00</w:t>
            </w:r>
          </w:p>
        </w:tc>
        <w:tc>
          <w:tcPr>
            <w:tcW w:w="629" w:type="dxa"/>
            <w:hideMark/>
          </w:tcPr>
          <w:p w14:paraId="0E133495" w14:textId="77777777" w:rsidR="001E7F9C" w:rsidRPr="001E7F9C" w:rsidRDefault="001E7F9C" w:rsidP="001E7F9C">
            <w:pPr>
              <w:rPr>
                <w:sz w:val="16"/>
                <w:szCs w:val="16"/>
              </w:rPr>
            </w:pPr>
            <w:r w:rsidRPr="001E7F9C">
              <w:rPr>
                <w:sz w:val="16"/>
                <w:szCs w:val="16"/>
              </w:rPr>
              <w:t>41120</w:t>
            </w:r>
          </w:p>
        </w:tc>
        <w:tc>
          <w:tcPr>
            <w:tcW w:w="446" w:type="dxa"/>
            <w:hideMark/>
          </w:tcPr>
          <w:p w14:paraId="11D4ED42" w14:textId="77777777" w:rsidR="001E7F9C" w:rsidRPr="001E7F9C" w:rsidRDefault="001E7F9C" w:rsidP="001E7F9C">
            <w:pPr>
              <w:rPr>
                <w:sz w:val="16"/>
                <w:szCs w:val="16"/>
              </w:rPr>
            </w:pPr>
            <w:r w:rsidRPr="001E7F9C">
              <w:rPr>
                <w:sz w:val="16"/>
                <w:szCs w:val="16"/>
              </w:rPr>
              <w:t>850</w:t>
            </w:r>
          </w:p>
        </w:tc>
        <w:tc>
          <w:tcPr>
            <w:tcW w:w="369" w:type="dxa"/>
            <w:hideMark/>
          </w:tcPr>
          <w:p w14:paraId="309EA823" w14:textId="77777777" w:rsidR="001E7F9C" w:rsidRPr="001E7F9C" w:rsidRDefault="001E7F9C" w:rsidP="001E7F9C">
            <w:pPr>
              <w:rPr>
                <w:sz w:val="16"/>
                <w:szCs w:val="16"/>
              </w:rPr>
            </w:pPr>
            <w:r w:rsidRPr="001E7F9C">
              <w:rPr>
                <w:sz w:val="16"/>
                <w:szCs w:val="16"/>
              </w:rPr>
              <w:t>01</w:t>
            </w:r>
          </w:p>
        </w:tc>
        <w:tc>
          <w:tcPr>
            <w:tcW w:w="464" w:type="dxa"/>
            <w:hideMark/>
          </w:tcPr>
          <w:p w14:paraId="51A5122B" w14:textId="77777777" w:rsidR="001E7F9C" w:rsidRPr="001E7F9C" w:rsidRDefault="001E7F9C" w:rsidP="001E7F9C">
            <w:pPr>
              <w:rPr>
                <w:sz w:val="16"/>
                <w:szCs w:val="16"/>
              </w:rPr>
            </w:pPr>
            <w:r w:rsidRPr="001E7F9C">
              <w:rPr>
                <w:sz w:val="16"/>
                <w:szCs w:val="16"/>
              </w:rPr>
              <w:t>04</w:t>
            </w:r>
          </w:p>
        </w:tc>
        <w:tc>
          <w:tcPr>
            <w:tcW w:w="503" w:type="dxa"/>
            <w:hideMark/>
          </w:tcPr>
          <w:p w14:paraId="44B6D217" w14:textId="77777777" w:rsidR="001E7F9C" w:rsidRPr="001E7F9C" w:rsidRDefault="001E7F9C" w:rsidP="001E7F9C">
            <w:pPr>
              <w:rPr>
                <w:sz w:val="16"/>
                <w:szCs w:val="16"/>
              </w:rPr>
            </w:pPr>
            <w:r w:rsidRPr="001E7F9C">
              <w:rPr>
                <w:sz w:val="16"/>
                <w:szCs w:val="16"/>
              </w:rPr>
              <w:t>900</w:t>
            </w:r>
          </w:p>
        </w:tc>
        <w:tc>
          <w:tcPr>
            <w:tcW w:w="1069" w:type="dxa"/>
            <w:noWrap/>
            <w:hideMark/>
          </w:tcPr>
          <w:p w14:paraId="34A6875C" w14:textId="77777777" w:rsidR="001E7F9C" w:rsidRPr="001E7F9C" w:rsidRDefault="001E7F9C" w:rsidP="001E7F9C">
            <w:pPr>
              <w:rPr>
                <w:sz w:val="16"/>
                <w:szCs w:val="16"/>
              </w:rPr>
            </w:pPr>
            <w:r w:rsidRPr="001E7F9C">
              <w:rPr>
                <w:sz w:val="16"/>
                <w:szCs w:val="16"/>
              </w:rPr>
              <w:t>229,0</w:t>
            </w:r>
          </w:p>
        </w:tc>
        <w:tc>
          <w:tcPr>
            <w:tcW w:w="1069" w:type="dxa"/>
            <w:noWrap/>
            <w:hideMark/>
          </w:tcPr>
          <w:p w14:paraId="73A3A771" w14:textId="77777777" w:rsidR="001E7F9C" w:rsidRPr="001E7F9C" w:rsidRDefault="001E7F9C" w:rsidP="001E7F9C">
            <w:pPr>
              <w:rPr>
                <w:sz w:val="16"/>
                <w:szCs w:val="16"/>
              </w:rPr>
            </w:pPr>
            <w:r w:rsidRPr="001E7F9C">
              <w:rPr>
                <w:sz w:val="16"/>
                <w:szCs w:val="16"/>
              </w:rPr>
              <w:t>213,3</w:t>
            </w:r>
          </w:p>
        </w:tc>
        <w:tc>
          <w:tcPr>
            <w:tcW w:w="1274" w:type="dxa"/>
            <w:noWrap/>
            <w:hideMark/>
          </w:tcPr>
          <w:p w14:paraId="685B7DC7" w14:textId="77777777" w:rsidR="001E7F9C" w:rsidRPr="001E7F9C" w:rsidRDefault="001E7F9C" w:rsidP="001E7F9C">
            <w:pPr>
              <w:rPr>
                <w:sz w:val="16"/>
                <w:szCs w:val="16"/>
              </w:rPr>
            </w:pPr>
            <w:r w:rsidRPr="001E7F9C">
              <w:rPr>
                <w:sz w:val="16"/>
                <w:szCs w:val="16"/>
              </w:rPr>
              <w:t>213,3</w:t>
            </w:r>
          </w:p>
        </w:tc>
      </w:tr>
      <w:tr w:rsidR="001E7F9C" w:rsidRPr="001E7F9C" w14:paraId="6DBC9F33" w14:textId="77777777" w:rsidTr="00B35219">
        <w:trPr>
          <w:trHeight w:val="450"/>
        </w:trPr>
        <w:tc>
          <w:tcPr>
            <w:tcW w:w="3753" w:type="dxa"/>
            <w:hideMark/>
          </w:tcPr>
          <w:p w14:paraId="119F5855" w14:textId="77777777" w:rsidR="001E7F9C" w:rsidRPr="001E7F9C" w:rsidRDefault="001E7F9C">
            <w:pPr>
              <w:rPr>
                <w:sz w:val="16"/>
                <w:szCs w:val="16"/>
              </w:rPr>
            </w:pPr>
            <w:r w:rsidRPr="001E7F9C">
              <w:rPr>
                <w:sz w:val="16"/>
                <w:szCs w:val="16"/>
              </w:rPr>
              <w:t>Муниципальное казенное учреждение "Управление образования " администрации Рузаевского муниципального района</w:t>
            </w:r>
          </w:p>
        </w:tc>
        <w:tc>
          <w:tcPr>
            <w:tcW w:w="369" w:type="dxa"/>
            <w:hideMark/>
          </w:tcPr>
          <w:p w14:paraId="290C63B6" w14:textId="77777777" w:rsidR="001E7F9C" w:rsidRPr="001E7F9C" w:rsidRDefault="001E7F9C" w:rsidP="001E7F9C">
            <w:pPr>
              <w:rPr>
                <w:sz w:val="16"/>
                <w:szCs w:val="16"/>
              </w:rPr>
            </w:pPr>
            <w:r w:rsidRPr="001E7F9C">
              <w:rPr>
                <w:sz w:val="16"/>
                <w:szCs w:val="16"/>
              </w:rPr>
              <w:t>65</w:t>
            </w:r>
          </w:p>
        </w:tc>
        <w:tc>
          <w:tcPr>
            <w:tcW w:w="366" w:type="dxa"/>
            <w:hideMark/>
          </w:tcPr>
          <w:p w14:paraId="5B5A04BF" w14:textId="77777777" w:rsidR="001E7F9C" w:rsidRPr="001E7F9C" w:rsidRDefault="001E7F9C" w:rsidP="001E7F9C">
            <w:pPr>
              <w:rPr>
                <w:sz w:val="16"/>
                <w:szCs w:val="16"/>
              </w:rPr>
            </w:pPr>
            <w:r w:rsidRPr="001E7F9C">
              <w:rPr>
                <w:sz w:val="16"/>
                <w:szCs w:val="16"/>
              </w:rPr>
              <w:t>2</w:t>
            </w:r>
          </w:p>
        </w:tc>
        <w:tc>
          <w:tcPr>
            <w:tcW w:w="451" w:type="dxa"/>
            <w:hideMark/>
          </w:tcPr>
          <w:p w14:paraId="2775061B" w14:textId="77777777" w:rsidR="001E7F9C" w:rsidRPr="001E7F9C" w:rsidRDefault="001E7F9C" w:rsidP="001E7F9C">
            <w:pPr>
              <w:rPr>
                <w:sz w:val="16"/>
                <w:szCs w:val="16"/>
              </w:rPr>
            </w:pPr>
            <w:r w:rsidRPr="001E7F9C">
              <w:rPr>
                <w:sz w:val="16"/>
                <w:szCs w:val="16"/>
              </w:rPr>
              <w:t>00</w:t>
            </w:r>
          </w:p>
        </w:tc>
        <w:tc>
          <w:tcPr>
            <w:tcW w:w="629" w:type="dxa"/>
            <w:hideMark/>
          </w:tcPr>
          <w:p w14:paraId="4F77F0CE" w14:textId="77777777" w:rsidR="001E7F9C" w:rsidRPr="001E7F9C" w:rsidRDefault="001E7F9C" w:rsidP="001E7F9C">
            <w:pPr>
              <w:rPr>
                <w:sz w:val="16"/>
                <w:szCs w:val="16"/>
              </w:rPr>
            </w:pPr>
            <w:r w:rsidRPr="001E7F9C">
              <w:rPr>
                <w:sz w:val="16"/>
                <w:szCs w:val="16"/>
              </w:rPr>
              <w:t>41120</w:t>
            </w:r>
          </w:p>
        </w:tc>
        <w:tc>
          <w:tcPr>
            <w:tcW w:w="446" w:type="dxa"/>
            <w:hideMark/>
          </w:tcPr>
          <w:p w14:paraId="475DF51D" w14:textId="77777777" w:rsidR="001E7F9C" w:rsidRPr="001E7F9C" w:rsidRDefault="001E7F9C" w:rsidP="001E7F9C">
            <w:pPr>
              <w:rPr>
                <w:sz w:val="16"/>
                <w:szCs w:val="16"/>
              </w:rPr>
            </w:pPr>
            <w:r w:rsidRPr="001E7F9C">
              <w:rPr>
                <w:sz w:val="16"/>
                <w:szCs w:val="16"/>
              </w:rPr>
              <w:t>850</w:t>
            </w:r>
          </w:p>
        </w:tc>
        <w:tc>
          <w:tcPr>
            <w:tcW w:w="369" w:type="dxa"/>
            <w:hideMark/>
          </w:tcPr>
          <w:p w14:paraId="7A91310C" w14:textId="77777777" w:rsidR="001E7F9C" w:rsidRPr="001E7F9C" w:rsidRDefault="001E7F9C" w:rsidP="001E7F9C">
            <w:pPr>
              <w:rPr>
                <w:sz w:val="16"/>
                <w:szCs w:val="16"/>
              </w:rPr>
            </w:pPr>
            <w:r w:rsidRPr="001E7F9C">
              <w:rPr>
                <w:sz w:val="16"/>
                <w:szCs w:val="16"/>
              </w:rPr>
              <w:t>01</w:t>
            </w:r>
          </w:p>
        </w:tc>
        <w:tc>
          <w:tcPr>
            <w:tcW w:w="464" w:type="dxa"/>
            <w:hideMark/>
          </w:tcPr>
          <w:p w14:paraId="2F139F8F" w14:textId="77777777" w:rsidR="001E7F9C" w:rsidRPr="001E7F9C" w:rsidRDefault="001E7F9C" w:rsidP="001E7F9C">
            <w:pPr>
              <w:rPr>
                <w:sz w:val="16"/>
                <w:szCs w:val="16"/>
              </w:rPr>
            </w:pPr>
            <w:r w:rsidRPr="001E7F9C">
              <w:rPr>
                <w:sz w:val="16"/>
                <w:szCs w:val="16"/>
              </w:rPr>
              <w:t>04</w:t>
            </w:r>
          </w:p>
        </w:tc>
        <w:tc>
          <w:tcPr>
            <w:tcW w:w="503" w:type="dxa"/>
            <w:hideMark/>
          </w:tcPr>
          <w:p w14:paraId="1EDCF0B7" w14:textId="77777777" w:rsidR="001E7F9C" w:rsidRPr="001E7F9C" w:rsidRDefault="001E7F9C" w:rsidP="001E7F9C">
            <w:pPr>
              <w:rPr>
                <w:sz w:val="16"/>
                <w:szCs w:val="16"/>
              </w:rPr>
            </w:pPr>
            <w:r w:rsidRPr="001E7F9C">
              <w:rPr>
                <w:sz w:val="16"/>
                <w:szCs w:val="16"/>
              </w:rPr>
              <w:t>991</w:t>
            </w:r>
          </w:p>
        </w:tc>
        <w:tc>
          <w:tcPr>
            <w:tcW w:w="1069" w:type="dxa"/>
            <w:noWrap/>
            <w:hideMark/>
          </w:tcPr>
          <w:p w14:paraId="1D0B6610" w14:textId="77777777" w:rsidR="001E7F9C" w:rsidRPr="001E7F9C" w:rsidRDefault="001E7F9C" w:rsidP="001E7F9C">
            <w:pPr>
              <w:rPr>
                <w:sz w:val="16"/>
                <w:szCs w:val="16"/>
              </w:rPr>
            </w:pPr>
            <w:r w:rsidRPr="001E7F9C">
              <w:rPr>
                <w:sz w:val="16"/>
                <w:szCs w:val="16"/>
              </w:rPr>
              <w:t>1,1</w:t>
            </w:r>
          </w:p>
        </w:tc>
        <w:tc>
          <w:tcPr>
            <w:tcW w:w="1069" w:type="dxa"/>
            <w:noWrap/>
            <w:hideMark/>
          </w:tcPr>
          <w:p w14:paraId="59573586" w14:textId="77777777" w:rsidR="001E7F9C" w:rsidRPr="001E7F9C" w:rsidRDefault="001E7F9C" w:rsidP="001E7F9C">
            <w:pPr>
              <w:rPr>
                <w:sz w:val="16"/>
                <w:szCs w:val="16"/>
              </w:rPr>
            </w:pPr>
            <w:r w:rsidRPr="001E7F9C">
              <w:rPr>
                <w:sz w:val="16"/>
                <w:szCs w:val="16"/>
              </w:rPr>
              <w:t>12,0</w:t>
            </w:r>
          </w:p>
        </w:tc>
        <w:tc>
          <w:tcPr>
            <w:tcW w:w="1274" w:type="dxa"/>
            <w:noWrap/>
            <w:hideMark/>
          </w:tcPr>
          <w:p w14:paraId="01AD3AFD" w14:textId="77777777" w:rsidR="001E7F9C" w:rsidRPr="001E7F9C" w:rsidRDefault="001E7F9C" w:rsidP="001E7F9C">
            <w:pPr>
              <w:rPr>
                <w:sz w:val="16"/>
                <w:szCs w:val="16"/>
              </w:rPr>
            </w:pPr>
            <w:r w:rsidRPr="001E7F9C">
              <w:rPr>
                <w:sz w:val="16"/>
                <w:szCs w:val="16"/>
              </w:rPr>
              <w:t>11,0</w:t>
            </w:r>
          </w:p>
        </w:tc>
      </w:tr>
      <w:tr w:rsidR="001E7F9C" w:rsidRPr="001E7F9C" w14:paraId="63D2F8C7" w14:textId="77777777" w:rsidTr="00B35219">
        <w:trPr>
          <w:trHeight w:val="750"/>
        </w:trPr>
        <w:tc>
          <w:tcPr>
            <w:tcW w:w="3753" w:type="dxa"/>
            <w:hideMark/>
          </w:tcPr>
          <w:p w14:paraId="78345692" w14:textId="77777777" w:rsidR="001E7F9C" w:rsidRPr="001E7F9C" w:rsidRDefault="001E7F9C">
            <w:pPr>
              <w:rPr>
                <w:sz w:val="16"/>
                <w:szCs w:val="16"/>
              </w:rPr>
            </w:pPr>
            <w:r w:rsidRPr="001E7F9C">
              <w:rPr>
                <w:sz w:val="16"/>
                <w:szCs w:val="16"/>
              </w:rPr>
              <w:t>Муниципальное казенное учреждение "Управление культуры" администрации Рузаевского муниципального района Республики Мордовия</w:t>
            </w:r>
          </w:p>
        </w:tc>
        <w:tc>
          <w:tcPr>
            <w:tcW w:w="369" w:type="dxa"/>
            <w:hideMark/>
          </w:tcPr>
          <w:p w14:paraId="0AEA174D" w14:textId="77777777" w:rsidR="001E7F9C" w:rsidRPr="001E7F9C" w:rsidRDefault="001E7F9C" w:rsidP="001E7F9C">
            <w:pPr>
              <w:rPr>
                <w:sz w:val="16"/>
                <w:szCs w:val="16"/>
              </w:rPr>
            </w:pPr>
            <w:r w:rsidRPr="001E7F9C">
              <w:rPr>
                <w:sz w:val="16"/>
                <w:szCs w:val="16"/>
              </w:rPr>
              <w:t>65</w:t>
            </w:r>
          </w:p>
        </w:tc>
        <w:tc>
          <w:tcPr>
            <w:tcW w:w="366" w:type="dxa"/>
            <w:hideMark/>
          </w:tcPr>
          <w:p w14:paraId="518CACFA" w14:textId="77777777" w:rsidR="001E7F9C" w:rsidRPr="001E7F9C" w:rsidRDefault="001E7F9C" w:rsidP="001E7F9C">
            <w:pPr>
              <w:rPr>
                <w:sz w:val="16"/>
                <w:szCs w:val="16"/>
              </w:rPr>
            </w:pPr>
            <w:r w:rsidRPr="001E7F9C">
              <w:rPr>
                <w:sz w:val="16"/>
                <w:szCs w:val="16"/>
              </w:rPr>
              <w:t>2</w:t>
            </w:r>
          </w:p>
        </w:tc>
        <w:tc>
          <w:tcPr>
            <w:tcW w:w="451" w:type="dxa"/>
            <w:hideMark/>
          </w:tcPr>
          <w:p w14:paraId="1CD4E204" w14:textId="77777777" w:rsidR="001E7F9C" w:rsidRPr="001E7F9C" w:rsidRDefault="001E7F9C" w:rsidP="001E7F9C">
            <w:pPr>
              <w:rPr>
                <w:sz w:val="16"/>
                <w:szCs w:val="16"/>
              </w:rPr>
            </w:pPr>
            <w:r w:rsidRPr="001E7F9C">
              <w:rPr>
                <w:sz w:val="16"/>
                <w:szCs w:val="16"/>
              </w:rPr>
              <w:t>00</w:t>
            </w:r>
          </w:p>
        </w:tc>
        <w:tc>
          <w:tcPr>
            <w:tcW w:w="629" w:type="dxa"/>
            <w:hideMark/>
          </w:tcPr>
          <w:p w14:paraId="2DEF7C36" w14:textId="77777777" w:rsidR="001E7F9C" w:rsidRPr="001E7F9C" w:rsidRDefault="001E7F9C" w:rsidP="001E7F9C">
            <w:pPr>
              <w:rPr>
                <w:sz w:val="16"/>
                <w:szCs w:val="16"/>
              </w:rPr>
            </w:pPr>
            <w:r w:rsidRPr="001E7F9C">
              <w:rPr>
                <w:sz w:val="16"/>
                <w:szCs w:val="16"/>
              </w:rPr>
              <w:t>41120</w:t>
            </w:r>
          </w:p>
        </w:tc>
        <w:tc>
          <w:tcPr>
            <w:tcW w:w="446" w:type="dxa"/>
            <w:hideMark/>
          </w:tcPr>
          <w:p w14:paraId="577CE567" w14:textId="77777777" w:rsidR="001E7F9C" w:rsidRPr="001E7F9C" w:rsidRDefault="001E7F9C" w:rsidP="001E7F9C">
            <w:pPr>
              <w:rPr>
                <w:sz w:val="16"/>
                <w:szCs w:val="16"/>
              </w:rPr>
            </w:pPr>
            <w:r w:rsidRPr="001E7F9C">
              <w:rPr>
                <w:sz w:val="16"/>
                <w:szCs w:val="16"/>
              </w:rPr>
              <w:t>850</w:t>
            </w:r>
          </w:p>
        </w:tc>
        <w:tc>
          <w:tcPr>
            <w:tcW w:w="369" w:type="dxa"/>
            <w:hideMark/>
          </w:tcPr>
          <w:p w14:paraId="6D798CB0" w14:textId="77777777" w:rsidR="001E7F9C" w:rsidRPr="001E7F9C" w:rsidRDefault="001E7F9C" w:rsidP="001E7F9C">
            <w:pPr>
              <w:rPr>
                <w:sz w:val="16"/>
                <w:szCs w:val="16"/>
              </w:rPr>
            </w:pPr>
            <w:r w:rsidRPr="001E7F9C">
              <w:rPr>
                <w:sz w:val="16"/>
                <w:szCs w:val="16"/>
              </w:rPr>
              <w:t>01</w:t>
            </w:r>
          </w:p>
        </w:tc>
        <w:tc>
          <w:tcPr>
            <w:tcW w:w="464" w:type="dxa"/>
            <w:hideMark/>
          </w:tcPr>
          <w:p w14:paraId="6B1727D5" w14:textId="77777777" w:rsidR="001E7F9C" w:rsidRPr="001E7F9C" w:rsidRDefault="001E7F9C" w:rsidP="001E7F9C">
            <w:pPr>
              <w:rPr>
                <w:sz w:val="16"/>
                <w:szCs w:val="16"/>
              </w:rPr>
            </w:pPr>
            <w:r w:rsidRPr="001E7F9C">
              <w:rPr>
                <w:sz w:val="16"/>
                <w:szCs w:val="16"/>
              </w:rPr>
              <w:t>04</w:t>
            </w:r>
          </w:p>
        </w:tc>
        <w:tc>
          <w:tcPr>
            <w:tcW w:w="503" w:type="dxa"/>
            <w:hideMark/>
          </w:tcPr>
          <w:p w14:paraId="726005CB" w14:textId="77777777" w:rsidR="001E7F9C" w:rsidRPr="001E7F9C" w:rsidRDefault="001E7F9C" w:rsidP="001E7F9C">
            <w:pPr>
              <w:rPr>
                <w:sz w:val="16"/>
                <w:szCs w:val="16"/>
              </w:rPr>
            </w:pPr>
            <w:r w:rsidRPr="001E7F9C">
              <w:rPr>
                <w:sz w:val="16"/>
                <w:szCs w:val="16"/>
              </w:rPr>
              <w:t>992</w:t>
            </w:r>
          </w:p>
        </w:tc>
        <w:tc>
          <w:tcPr>
            <w:tcW w:w="1069" w:type="dxa"/>
            <w:noWrap/>
            <w:hideMark/>
          </w:tcPr>
          <w:p w14:paraId="68CB40D8" w14:textId="77777777" w:rsidR="001E7F9C" w:rsidRPr="001E7F9C" w:rsidRDefault="001E7F9C" w:rsidP="001E7F9C">
            <w:pPr>
              <w:rPr>
                <w:sz w:val="16"/>
                <w:szCs w:val="16"/>
              </w:rPr>
            </w:pPr>
            <w:r w:rsidRPr="001E7F9C">
              <w:rPr>
                <w:sz w:val="16"/>
                <w:szCs w:val="16"/>
              </w:rPr>
              <w:t>11,7</w:t>
            </w:r>
          </w:p>
        </w:tc>
        <w:tc>
          <w:tcPr>
            <w:tcW w:w="1069" w:type="dxa"/>
            <w:noWrap/>
            <w:hideMark/>
          </w:tcPr>
          <w:p w14:paraId="5883814C" w14:textId="77777777" w:rsidR="001E7F9C" w:rsidRPr="001E7F9C" w:rsidRDefault="001E7F9C" w:rsidP="001E7F9C">
            <w:pPr>
              <w:rPr>
                <w:sz w:val="16"/>
                <w:szCs w:val="16"/>
              </w:rPr>
            </w:pPr>
            <w:r w:rsidRPr="001E7F9C">
              <w:rPr>
                <w:sz w:val="16"/>
                <w:szCs w:val="16"/>
              </w:rPr>
              <w:t>2,0</w:t>
            </w:r>
          </w:p>
        </w:tc>
        <w:tc>
          <w:tcPr>
            <w:tcW w:w="1274" w:type="dxa"/>
            <w:noWrap/>
            <w:hideMark/>
          </w:tcPr>
          <w:p w14:paraId="480430DA" w14:textId="77777777" w:rsidR="001E7F9C" w:rsidRPr="001E7F9C" w:rsidRDefault="001E7F9C" w:rsidP="001E7F9C">
            <w:pPr>
              <w:rPr>
                <w:sz w:val="16"/>
                <w:szCs w:val="16"/>
              </w:rPr>
            </w:pPr>
            <w:r w:rsidRPr="001E7F9C">
              <w:rPr>
                <w:sz w:val="16"/>
                <w:szCs w:val="16"/>
              </w:rPr>
              <w:t>2,0</w:t>
            </w:r>
          </w:p>
        </w:tc>
      </w:tr>
      <w:tr w:rsidR="001E7F9C" w:rsidRPr="001E7F9C" w14:paraId="0904AA0C" w14:textId="77777777" w:rsidTr="00B35219">
        <w:trPr>
          <w:trHeight w:val="1140"/>
        </w:trPr>
        <w:tc>
          <w:tcPr>
            <w:tcW w:w="3753" w:type="dxa"/>
            <w:hideMark/>
          </w:tcPr>
          <w:p w14:paraId="2F9EE57A" w14:textId="77777777" w:rsidR="001E7F9C" w:rsidRPr="001E7F9C" w:rsidRDefault="001E7F9C">
            <w:pPr>
              <w:rPr>
                <w:sz w:val="16"/>
                <w:szCs w:val="16"/>
              </w:rPr>
            </w:pPr>
            <w:r w:rsidRPr="001E7F9C">
              <w:rPr>
                <w:sz w:val="16"/>
                <w:szCs w:val="16"/>
              </w:rPr>
              <w:t>Осуществление государственных полномочий Республики Мордовия по ведению учета в качестве нуждающихся в жилых помещениях граждан, которые в соответствии с законодательством Республики Мордовия имеют право на государственную поддержку в строительстве или приобретении жилья</w:t>
            </w:r>
          </w:p>
        </w:tc>
        <w:tc>
          <w:tcPr>
            <w:tcW w:w="369" w:type="dxa"/>
            <w:hideMark/>
          </w:tcPr>
          <w:p w14:paraId="7DD64478" w14:textId="77777777" w:rsidR="001E7F9C" w:rsidRPr="001E7F9C" w:rsidRDefault="001E7F9C" w:rsidP="001E7F9C">
            <w:pPr>
              <w:rPr>
                <w:sz w:val="16"/>
                <w:szCs w:val="16"/>
              </w:rPr>
            </w:pPr>
            <w:r w:rsidRPr="001E7F9C">
              <w:rPr>
                <w:sz w:val="16"/>
                <w:szCs w:val="16"/>
              </w:rPr>
              <w:t>65</w:t>
            </w:r>
          </w:p>
        </w:tc>
        <w:tc>
          <w:tcPr>
            <w:tcW w:w="366" w:type="dxa"/>
            <w:hideMark/>
          </w:tcPr>
          <w:p w14:paraId="200DB6EB" w14:textId="77777777" w:rsidR="001E7F9C" w:rsidRPr="001E7F9C" w:rsidRDefault="001E7F9C" w:rsidP="001E7F9C">
            <w:pPr>
              <w:rPr>
                <w:sz w:val="16"/>
                <w:szCs w:val="16"/>
              </w:rPr>
            </w:pPr>
            <w:r w:rsidRPr="001E7F9C">
              <w:rPr>
                <w:sz w:val="16"/>
                <w:szCs w:val="16"/>
              </w:rPr>
              <w:t>2</w:t>
            </w:r>
          </w:p>
        </w:tc>
        <w:tc>
          <w:tcPr>
            <w:tcW w:w="451" w:type="dxa"/>
            <w:hideMark/>
          </w:tcPr>
          <w:p w14:paraId="492F0AA5" w14:textId="77777777" w:rsidR="001E7F9C" w:rsidRPr="001E7F9C" w:rsidRDefault="001E7F9C" w:rsidP="001E7F9C">
            <w:pPr>
              <w:rPr>
                <w:sz w:val="16"/>
                <w:szCs w:val="16"/>
              </w:rPr>
            </w:pPr>
            <w:r w:rsidRPr="001E7F9C">
              <w:rPr>
                <w:sz w:val="16"/>
                <w:szCs w:val="16"/>
              </w:rPr>
              <w:t>00</w:t>
            </w:r>
          </w:p>
        </w:tc>
        <w:tc>
          <w:tcPr>
            <w:tcW w:w="629" w:type="dxa"/>
            <w:hideMark/>
          </w:tcPr>
          <w:p w14:paraId="2CB83B67" w14:textId="77777777" w:rsidR="001E7F9C" w:rsidRPr="001E7F9C" w:rsidRDefault="001E7F9C" w:rsidP="001E7F9C">
            <w:pPr>
              <w:rPr>
                <w:sz w:val="16"/>
                <w:szCs w:val="16"/>
              </w:rPr>
            </w:pPr>
            <w:r w:rsidRPr="001E7F9C">
              <w:rPr>
                <w:sz w:val="16"/>
                <w:szCs w:val="16"/>
              </w:rPr>
              <w:t>77540</w:t>
            </w:r>
          </w:p>
        </w:tc>
        <w:tc>
          <w:tcPr>
            <w:tcW w:w="446" w:type="dxa"/>
            <w:hideMark/>
          </w:tcPr>
          <w:p w14:paraId="32CBA1A1" w14:textId="77777777" w:rsidR="001E7F9C" w:rsidRPr="001E7F9C" w:rsidRDefault="001E7F9C" w:rsidP="001E7F9C">
            <w:pPr>
              <w:rPr>
                <w:sz w:val="16"/>
                <w:szCs w:val="16"/>
              </w:rPr>
            </w:pPr>
            <w:r w:rsidRPr="001E7F9C">
              <w:rPr>
                <w:sz w:val="16"/>
                <w:szCs w:val="16"/>
              </w:rPr>
              <w:t> </w:t>
            </w:r>
          </w:p>
        </w:tc>
        <w:tc>
          <w:tcPr>
            <w:tcW w:w="369" w:type="dxa"/>
            <w:hideMark/>
          </w:tcPr>
          <w:p w14:paraId="490474B4" w14:textId="77777777" w:rsidR="001E7F9C" w:rsidRPr="001E7F9C" w:rsidRDefault="001E7F9C" w:rsidP="001E7F9C">
            <w:pPr>
              <w:rPr>
                <w:sz w:val="16"/>
                <w:szCs w:val="16"/>
              </w:rPr>
            </w:pPr>
            <w:r w:rsidRPr="001E7F9C">
              <w:rPr>
                <w:sz w:val="16"/>
                <w:szCs w:val="16"/>
              </w:rPr>
              <w:t> </w:t>
            </w:r>
          </w:p>
        </w:tc>
        <w:tc>
          <w:tcPr>
            <w:tcW w:w="464" w:type="dxa"/>
            <w:hideMark/>
          </w:tcPr>
          <w:p w14:paraId="4AFE07B7" w14:textId="77777777" w:rsidR="001E7F9C" w:rsidRPr="001E7F9C" w:rsidRDefault="001E7F9C" w:rsidP="001E7F9C">
            <w:pPr>
              <w:rPr>
                <w:sz w:val="16"/>
                <w:szCs w:val="16"/>
              </w:rPr>
            </w:pPr>
            <w:r w:rsidRPr="001E7F9C">
              <w:rPr>
                <w:sz w:val="16"/>
                <w:szCs w:val="16"/>
              </w:rPr>
              <w:t> </w:t>
            </w:r>
          </w:p>
        </w:tc>
        <w:tc>
          <w:tcPr>
            <w:tcW w:w="503" w:type="dxa"/>
            <w:hideMark/>
          </w:tcPr>
          <w:p w14:paraId="0E7AC7A8" w14:textId="77777777" w:rsidR="001E7F9C" w:rsidRPr="001E7F9C" w:rsidRDefault="001E7F9C" w:rsidP="001E7F9C">
            <w:pPr>
              <w:rPr>
                <w:sz w:val="16"/>
                <w:szCs w:val="16"/>
              </w:rPr>
            </w:pPr>
            <w:r w:rsidRPr="001E7F9C">
              <w:rPr>
                <w:sz w:val="16"/>
                <w:szCs w:val="16"/>
              </w:rPr>
              <w:t> </w:t>
            </w:r>
          </w:p>
        </w:tc>
        <w:tc>
          <w:tcPr>
            <w:tcW w:w="1069" w:type="dxa"/>
            <w:noWrap/>
            <w:hideMark/>
          </w:tcPr>
          <w:p w14:paraId="174A3926" w14:textId="77777777" w:rsidR="001E7F9C" w:rsidRPr="001E7F9C" w:rsidRDefault="001E7F9C" w:rsidP="001E7F9C">
            <w:pPr>
              <w:rPr>
                <w:sz w:val="16"/>
                <w:szCs w:val="16"/>
              </w:rPr>
            </w:pPr>
            <w:r w:rsidRPr="001E7F9C">
              <w:rPr>
                <w:sz w:val="16"/>
                <w:szCs w:val="16"/>
              </w:rPr>
              <w:t>974,7</w:t>
            </w:r>
          </w:p>
        </w:tc>
        <w:tc>
          <w:tcPr>
            <w:tcW w:w="1069" w:type="dxa"/>
            <w:noWrap/>
            <w:hideMark/>
          </w:tcPr>
          <w:p w14:paraId="157F145D" w14:textId="77777777" w:rsidR="001E7F9C" w:rsidRPr="001E7F9C" w:rsidRDefault="001E7F9C" w:rsidP="001E7F9C">
            <w:pPr>
              <w:rPr>
                <w:sz w:val="16"/>
                <w:szCs w:val="16"/>
              </w:rPr>
            </w:pPr>
            <w:r w:rsidRPr="001E7F9C">
              <w:rPr>
                <w:sz w:val="16"/>
                <w:szCs w:val="16"/>
              </w:rPr>
              <w:t>1 013,8</w:t>
            </w:r>
          </w:p>
        </w:tc>
        <w:tc>
          <w:tcPr>
            <w:tcW w:w="1274" w:type="dxa"/>
            <w:noWrap/>
            <w:hideMark/>
          </w:tcPr>
          <w:p w14:paraId="473CF80B" w14:textId="77777777" w:rsidR="001E7F9C" w:rsidRPr="001E7F9C" w:rsidRDefault="001E7F9C" w:rsidP="001E7F9C">
            <w:pPr>
              <w:rPr>
                <w:sz w:val="16"/>
                <w:szCs w:val="16"/>
              </w:rPr>
            </w:pPr>
            <w:r w:rsidRPr="001E7F9C">
              <w:rPr>
                <w:sz w:val="16"/>
                <w:szCs w:val="16"/>
              </w:rPr>
              <w:t>1 054,3</w:t>
            </w:r>
          </w:p>
        </w:tc>
      </w:tr>
      <w:tr w:rsidR="001E7F9C" w:rsidRPr="001E7F9C" w14:paraId="219BE23A" w14:textId="77777777" w:rsidTr="00B35219">
        <w:trPr>
          <w:trHeight w:val="900"/>
        </w:trPr>
        <w:tc>
          <w:tcPr>
            <w:tcW w:w="3753" w:type="dxa"/>
            <w:hideMark/>
          </w:tcPr>
          <w:p w14:paraId="12FC3EFE" w14:textId="77777777" w:rsidR="001E7F9C" w:rsidRPr="001E7F9C" w:rsidRDefault="001E7F9C">
            <w:pPr>
              <w:rPr>
                <w:sz w:val="16"/>
                <w:szCs w:val="16"/>
              </w:rPr>
            </w:pPr>
            <w:r w:rsidRPr="001E7F9C">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69" w:type="dxa"/>
            <w:hideMark/>
          </w:tcPr>
          <w:p w14:paraId="72094553" w14:textId="77777777" w:rsidR="001E7F9C" w:rsidRPr="001E7F9C" w:rsidRDefault="001E7F9C" w:rsidP="001E7F9C">
            <w:pPr>
              <w:rPr>
                <w:sz w:val="16"/>
                <w:szCs w:val="16"/>
              </w:rPr>
            </w:pPr>
            <w:r w:rsidRPr="001E7F9C">
              <w:rPr>
                <w:sz w:val="16"/>
                <w:szCs w:val="16"/>
              </w:rPr>
              <w:t>65</w:t>
            </w:r>
          </w:p>
        </w:tc>
        <w:tc>
          <w:tcPr>
            <w:tcW w:w="366" w:type="dxa"/>
            <w:hideMark/>
          </w:tcPr>
          <w:p w14:paraId="68B5840D" w14:textId="77777777" w:rsidR="001E7F9C" w:rsidRPr="001E7F9C" w:rsidRDefault="001E7F9C" w:rsidP="001E7F9C">
            <w:pPr>
              <w:rPr>
                <w:sz w:val="16"/>
                <w:szCs w:val="16"/>
              </w:rPr>
            </w:pPr>
            <w:r w:rsidRPr="001E7F9C">
              <w:rPr>
                <w:sz w:val="16"/>
                <w:szCs w:val="16"/>
              </w:rPr>
              <w:t>2</w:t>
            </w:r>
          </w:p>
        </w:tc>
        <w:tc>
          <w:tcPr>
            <w:tcW w:w="451" w:type="dxa"/>
            <w:hideMark/>
          </w:tcPr>
          <w:p w14:paraId="1697CD27" w14:textId="77777777" w:rsidR="001E7F9C" w:rsidRPr="001E7F9C" w:rsidRDefault="001E7F9C" w:rsidP="001E7F9C">
            <w:pPr>
              <w:rPr>
                <w:sz w:val="16"/>
                <w:szCs w:val="16"/>
              </w:rPr>
            </w:pPr>
            <w:r w:rsidRPr="001E7F9C">
              <w:rPr>
                <w:sz w:val="16"/>
                <w:szCs w:val="16"/>
              </w:rPr>
              <w:t>00</w:t>
            </w:r>
          </w:p>
        </w:tc>
        <w:tc>
          <w:tcPr>
            <w:tcW w:w="629" w:type="dxa"/>
            <w:hideMark/>
          </w:tcPr>
          <w:p w14:paraId="58A61042" w14:textId="77777777" w:rsidR="001E7F9C" w:rsidRPr="001E7F9C" w:rsidRDefault="001E7F9C" w:rsidP="001E7F9C">
            <w:pPr>
              <w:rPr>
                <w:sz w:val="16"/>
                <w:szCs w:val="16"/>
              </w:rPr>
            </w:pPr>
            <w:r w:rsidRPr="001E7F9C">
              <w:rPr>
                <w:sz w:val="16"/>
                <w:szCs w:val="16"/>
              </w:rPr>
              <w:t>77540</w:t>
            </w:r>
          </w:p>
        </w:tc>
        <w:tc>
          <w:tcPr>
            <w:tcW w:w="446" w:type="dxa"/>
            <w:hideMark/>
          </w:tcPr>
          <w:p w14:paraId="75CA8B91" w14:textId="77777777" w:rsidR="001E7F9C" w:rsidRPr="001E7F9C" w:rsidRDefault="001E7F9C" w:rsidP="001E7F9C">
            <w:pPr>
              <w:rPr>
                <w:sz w:val="16"/>
                <w:szCs w:val="16"/>
              </w:rPr>
            </w:pPr>
            <w:r w:rsidRPr="001E7F9C">
              <w:rPr>
                <w:sz w:val="16"/>
                <w:szCs w:val="16"/>
              </w:rPr>
              <w:t>100</w:t>
            </w:r>
          </w:p>
        </w:tc>
        <w:tc>
          <w:tcPr>
            <w:tcW w:w="369" w:type="dxa"/>
            <w:hideMark/>
          </w:tcPr>
          <w:p w14:paraId="76592079" w14:textId="77777777" w:rsidR="001E7F9C" w:rsidRPr="001E7F9C" w:rsidRDefault="001E7F9C" w:rsidP="001E7F9C">
            <w:pPr>
              <w:rPr>
                <w:sz w:val="16"/>
                <w:szCs w:val="16"/>
              </w:rPr>
            </w:pPr>
            <w:r w:rsidRPr="001E7F9C">
              <w:rPr>
                <w:sz w:val="16"/>
                <w:szCs w:val="16"/>
              </w:rPr>
              <w:t> </w:t>
            </w:r>
          </w:p>
        </w:tc>
        <w:tc>
          <w:tcPr>
            <w:tcW w:w="464" w:type="dxa"/>
            <w:hideMark/>
          </w:tcPr>
          <w:p w14:paraId="543FCA40" w14:textId="77777777" w:rsidR="001E7F9C" w:rsidRPr="001E7F9C" w:rsidRDefault="001E7F9C" w:rsidP="001E7F9C">
            <w:pPr>
              <w:rPr>
                <w:sz w:val="16"/>
                <w:szCs w:val="16"/>
              </w:rPr>
            </w:pPr>
            <w:r w:rsidRPr="001E7F9C">
              <w:rPr>
                <w:sz w:val="16"/>
                <w:szCs w:val="16"/>
              </w:rPr>
              <w:t> </w:t>
            </w:r>
          </w:p>
        </w:tc>
        <w:tc>
          <w:tcPr>
            <w:tcW w:w="503" w:type="dxa"/>
            <w:hideMark/>
          </w:tcPr>
          <w:p w14:paraId="2E3EE2AD" w14:textId="77777777" w:rsidR="001E7F9C" w:rsidRPr="001E7F9C" w:rsidRDefault="001E7F9C" w:rsidP="001E7F9C">
            <w:pPr>
              <w:rPr>
                <w:sz w:val="16"/>
                <w:szCs w:val="16"/>
              </w:rPr>
            </w:pPr>
            <w:r w:rsidRPr="001E7F9C">
              <w:rPr>
                <w:sz w:val="16"/>
                <w:szCs w:val="16"/>
              </w:rPr>
              <w:t> </w:t>
            </w:r>
          </w:p>
        </w:tc>
        <w:tc>
          <w:tcPr>
            <w:tcW w:w="1069" w:type="dxa"/>
            <w:noWrap/>
            <w:hideMark/>
          </w:tcPr>
          <w:p w14:paraId="3D8AD021" w14:textId="77777777" w:rsidR="001E7F9C" w:rsidRPr="001E7F9C" w:rsidRDefault="001E7F9C" w:rsidP="001E7F9C">
            <w:pPr>
              <w:rPr>
                <w:sz w:val="16"/>
                <w:szCs w:val="16"/>
              </w:rPr>
            </w:pPr>
            <w:r w:rsidRPr="001E7F9C">
              <w:rPr>
                <w:sz w:val="16"/>
                <w:szCs w:val="16"/>
              </w:rPr>
              <w:t>960,5</w:t>
            </w:r>
          </w:p>
        </w:tc>
        <w:tc>
          <w:tcPr>
            <w:tcW w:w="1069" w:type="dxa"/>
            <w:noWrap/>
            <w:hideMark/>
          </w:tcPr>
          <w:p w14:paraId="115F4E32" w14:textId="77777777" w:rsidR="001E7F9C" w:rsidRPr="001E7F9C" w:rsidRDefault="001E7F9C" w:rsidP="001E7F9C">
            <w:pPr>
              <w:rPr>
                <w:sz w:val="16"/>
                <w:szCs w:val="16"/>
              </w:rPr>
            </w:pPr>
            <w:r w:rsidRPr="001E7F9C">
              <w:rPr>
                <w:sz w:val="16"/>
                <w:szCs w:val="16"/>
              </w:rPr>
              <w:t>999,6</w:t>
            </w:r>
          </w:p>
        </w:tc>
        <w:tc>
          <w:tcPr>
            <w:tcW w:w="1274" w:type="dxa"/>
            <w:noWrap/>
            <w:hideMark/>
          </w:tcPr>
          <w:p w14:paraId="10477D3A" w14:textId="77777777" w:rsidR="001E7F9C" w:rsidRPr="001E7F9C" w:rsidRDefault="001E7F9C" w:rsidP="001E7F9C">
            <w:pPr>
              <w:rPr>
                <w:sz w:val="16"/>
                <w:szCs w:val="16"/>
              </w:rPr>
            </w:pPr>
            <w:r w:rsidRPr="001E7F9C">
              <w:rPr>
                <w:sz w:val="16"/>
                <w:szCs w:val="16"/>
              </w:rPr>
              <w:t>1 040,1</w:t>
            </w:r>
          </w:p>
        </w:tc>
      </w:tr>
      <w:tr w:rsidR="001E7F9C" w:rsidRPr="001E7F9C" w14:paraId="0D7C7B06" w14:textId="77777777" w:rsidTr="00B35219">
        <w:trPr>
          <w:trHeight w:val="450"/>
        </w:trPr>
        <w:tc>
          <w:tcPr>
            <w:tcW w:w="3753" w:type="dxa"/>
            <w:hideMark/>
          </w:tcPr>
          <w:p w14:paraId="7442A1D6" w14:textId="77777777" w:rsidR="001E7F9C" w:rsidRPr="001E7F9C" w:rsidRDefault="001E7F9C">
            <w:pPr>
              <w:rPr>
                <w:sz w:val="16"/>
                <w:szCs w:val="16"/>
              </w:rPr>
            </w:pPr>
            <w:r w:rsidRPr="001E7F9C">
              <w:rPr>
                <w:sz w:val="16"/>
                <w:szCs w:val="16"/>
              </w:rPr>
              <w:t>Расходы на выплаты персоналу государственных (муниципальных) органов</w:t>
            </w:r>
          </w:p>
        </w:tc>
        <w:tc>
          <w:tcPr>
            <w:tcW w:w="369" w:type="dxa"/>
            <w:hideMark/>
          </w:tcPr>
          <w:p w14:paraId="3B47759F" w14:textId="77777777" w:rsidR="001E7F9C" w:rsidRPr="001E7F9C" w:rsidRDefault="001E7F9C" w:rsidP="001E7F9C">
            <w:pPr>
              <w:rPr>
                <w:sz w:val="16"/>
                <w:szCs w:val="16"/>
              </w:rPr>
            </w:pPr>
            <w:r w:rsidRPr="001E7F9C">
              <w:rPr>
                <w:sz w:val="16"/>
                <w:szCs w:val="16"/>
              </w:rPr>
              <w:t>65</w:t>
            </w:r>
          </w:p>
        </w:tc>
        <w:tc>
          <w:tcPr>
            <w:tcW w:w="366" w:type="dxa"/>
            <w:hideMark/>
          </w:tcPr>
          <w:p w14:paraId="3F781760" w14:textId="77777777" w:rsidR="001E7F9C" w:rsidRPr="001E7F9C" w:rsidRDefault="001E7F9C" w:rsidP="001E7F9C">
            <w:pPr>
              <w:rPr>
                <w:sz w:val="16"/>
                <w:szCs w:val="16"/>
              </w:rPr>
            </w:pPr>
            <w:r w:rsidRPr="001E7F9C">
              <w:rPr>
                <w:sz w:val="16"/>
                <w:szCs w:val="16"/>
              </w:rPr>
              <w:t>2</w:t>
            </w:r>
          </w:p>
        </w:tc>
        <w:tc>
          <w:tcPr>
            <w:tcW w:w="451" w:type="dxa"/>
            <w:hideMark/>
          </w:tcPr>
          <w:p w14:paraId="7D2583B4" w14:textId="77777777" w:rsidR="001E7F9C" w:rsidRPr="001E7F9C" w:rsidRDefault="001E7F9C" w:rsidP="001E7F9C">
            <w:pPr>
              <w:rPr>
                <w:sz w:val="16"/>
                <w:szCs w:val="16"/>
              </w:rPr>
            </w:pPr>
            <w:r w:rsidRPr="001E7F9C">
              <w:rPr>
                <w:sz w:val="16"/>
                <w:szCs w:val="16"/>
              </w:rPr>
              <w:t>00</w:t>
            </w:r>
          </w:p>
        </w:tc>
        <w:tc>
          <w:tcPr>
            <w:tcW w:w="629" w:type="dxa"/>
            <w:hideMark/>
          </w:tcPr>
          <w:p w14:paraId="233A9BAF" w14:textId="77777777" w:rsidR="001E7F9C" w:rsidRPr="001E7F9C" w:rsidRDefault="001E7F9C" w:rsidP="001E7F9C">
            <w:pPr>
              <w:rPr>
                <w:sz w:val="16"/>
                <w:szCs w:val="16"/>
              </w:rPr>
            </w:pPr>
            <w:r w:rsidRPr="001E7F9C">
              <w:rPr>
                <w:sz w:val="16"/>
                <w:szCs w:val="16"/>
              </w:rPr>
              <w:t>77540</w:t>
            </w:r>
          </w:p>
        </w:tc>
        <w:tc>
          <w:tcPr>
            <w:tcW w:w="446" w:type="dxa"/>
            <w:hideMark/>
          </w:tcPr>
          <w:p w14:paraId="1A7355D4" w14:textId="77777777" w:rsidR="001E7F9C" w:rsidRPr="001E7F9C" w:rsidRDefault="001E7F9C" w:rsidP="001E7F9C">
            <w:pPr>
              <w:rPr>
                <w:sz w:val="16"/>
                <w:szCs w:val="16"/>
              </w:rPr>
            </w:pPr>
            <w:r w:rsidRPr="001E7F9C">
              <w:rPr>
                <w:sz w:val="16"/>
                <w:szCs w:val="16"/>
              </w:rPr>
              <w:t>120</w:t>
            </w:r>
          </w:p>
        </w:tc>
        <w:tc>
          <w:tcPr>
            <w:tcW w:w="369" w:type="dxa"/>
            <w:hideMark/>
          </w:tcPr>
          <w:p w14:paraId="55B063E8" w14:textId="77777777" w:rsidR="001E7F9C" w:rsidRPr="001E7F9C" w:rsidRDefault="001E7F9C" w:rsidP="001E7F9C">
            <w:pPr>
              <w:rPr>
                <w:sz w:val="16"/>
                <w:szCs w:val="16"/>
              </w:rPr>
            </w:pPr>
            <w:r w:rsidRPr="001E7F9C">
              <w:rPr>
                <w:sz w:val="16"/>
                <w:szCs w:val="16"/>
              </w:rPr>
              <w:t> </w:t>
            </w:r>
          </w:p>
        </w:tc>
        <w:tc>
          <w:tcPr>
            <w:tcW w:w="464" w:type="dxa"/>
            <w:hideMark/>
          </w:tcPr>
          <w:p w14:paraId="6AF59677" w14:textId="77777777" w:rsidR="001E7F9C" w:rsidRPr="001E7F9C" w:rsidRDefault="001E7F9C" w:rsidP="001E7F9C">
            <w:pPr>
              <w:rPr>
                <w:sz w:val="16"/>
                <w:szCs w:val="16"/>
              </w:rPr>
            </w:pPr>
            <w:r w:rsidRPr="001E7F9C">
              <w:rPr>
                <w:sz w:val="16"/>
                <w:szCs w:val="16"/>
              </w:rPr>
              <w:t> </w:t>
            </w:r>
          </w:p>
        </w:tc>
        <w:tc>
          <w:tcPr>
            <w:tcW w:w="503" w:type="dxa"/>
            <w:hideMark/>
          </w:tcPr>
          <w:p w14:paraId="6A9A559A" w14:textId="77777777" w:rsidR="001E7F9C" w:rsidRPr="001E7F9C" w:rsidRDefault="001E7F9C" w:rsidP="001E7F9C">
            <w:pPr>
              <w:rPr>
                <w:sz w:val="16"/>
                <w:szCs w:val="16"/>
              </w:rPr>
            </w:pPr>
            <w:r w:rsidRPr="001E7F9C">
              <w:rPr>
                <w:sz w:val="16"/>
                <w:szCs w:val="16"/>
              </w:rPr>
              <w:t> </w:t>
            </w:r>
          </w:p>
        </w:tc>
        <w:tc>
          <w:tcPr>
            <w:tcW w:w="1069" w:type="dxa"/>
            <w:noWrap/>
            <w:hideMark/>
          </w:tcPr>
          <w:p w14:paraId="3DD2F73F" w14:textId="77777777" w:rsidR="001E7F9C" w:rsidRPr="001E7F9C" w:rsidRDefault="001E7F9C" w:rsidP="001E7F9C">
            <w:pPr>
              <w:rPr>
                <w:sz w:val="16"/>
                <w:szCs w:val="16"/>
              </w:rPr>
            </w:pPr>
            <w:r w:rsidRPr="001E7F9C">
              <w:rPr>
                <w:sz w:val="16"/>
                <w:szCs w:val="16"/>
              </w:rPr>
              <w:t>960,5</w:t>
            </w:r>
          </w:p>
        </w:tc>
        <w:tc>
          <w:tcPr>
            <w:tcW w:w="1069" w:type="dxa"/>
            <w:noWrap/>
            <w:hideMark/>
          </w:tcPr>
          <w:p w14:paraId="616400DB" w14:textId="77777777" w:rsidR="001E7F9C" w:rsidRPr="001E7F9C" w:rsidRDefault="001E7F9C" w:rsidP="001E7F9C">
            <w:pPr>
              <w:rPr>
                <w:sz w:val="16"/>
                <w:szCs w:val="16"/>
              </w:rPr>
            </w:pPr>
            <w:r w:rsidRPr="001E7F9C">
              <w:rPr>
                <w:sz w:val="16"/>
                <w:szCs w:val="16"/>
              </w:rPr>
              <w:t>999,6</w:t>
            </w:r>
          </w:p>
        </w:tc>
        <w:tc>
          <w:tcPr>
            <w:tcW w:w="1274" w:type="dxa"/>
            <w:noWrap/>
            <w:hideMark/>
          </w:tcPr>
          <w:p w14:paraId="5481AAA6" w14:textId="77777777" w:rsidR="001E7F9C" w:rsidRPr="001E7F9C" w:rsidRDefault="001E7F9C" w:rsidP="001E7F9C">
            <w:pPr>
              <w:rPr>
                <w:sz w:val="16"/>
                <w:szCs w:val="16"/>
              </w:rPr>
            </w:pPr>
            <w:r w:rsidRPr="001E7F9C">
              <w:rPr>
                <w:sz w:val="16"/>
                <w:szCs w:val="16"/>
              </w:rPr>
              <w:t>1 040,1</w:t>
            </w:r>
          </w:p>
        </w:tc>
      </w:tr>
      <w:tr w:rsidR="001E7F9C" w:rsidRPr="001E7F9C" w14:paraId="6245687B" w14:textId="77777777" w:rsidTr="00B35219">
        <w:trPr>
          <w:trHeight w:val="300"/>
        </w:trPr>
        <w:tc>
          <w:tcPr>
            <w:tcW w:w="3753" w:type="dxa"/>
            <w:hideMark/>
          </w:tcPr>
          <w:p w14:paraId="7B884B0D" w14:textId="77777777" w:rsidR="001E7F9C" w:rsidRPr="001E7F9C" w:rsidRDefault="001E7F9C">
            <w:pPr>
              <w:rPr>
                <w:sz w:val="16"/>
                <w:szCs w:val="16"/>
              </w:rPr>
            </w:pPr>
            <w:r w:rsidRPr="001E7F9C">
              <w:rPr>
                <w:sz w:val="16"/>
                <w:szCs w:val="16"/>
              </w:rPr>
              <w:t>ОБЩЕГОСУДАРСТВЕННЫЕ ВОПРОСЫ</w:t>
            </w:r>
          </w:p>
        </w:tc>
        <w:tc>
          <w:tcPr>
            <w:tcW w:w="369" w:type="dxa"/>
            <w:hideMark/>
          </w:tcPr>
          <w:p w14:paraId="36B42291" w14:textId="77777777" w:rsidR="001E7F9C" w:rsidRPr="001E7F9C" w:rsidRDefault="001E7F9C" w:rsidP="001E7F9C">
            <w:pPr>
              <w:rPr>
                <w:sz w:val="16"/>
                <w:szCs w:val="16"/>
              </w:rPr>
            </w:pPr>
            <w:r w:rsidRPr="001E7F9C">
              <w:rPr>
                <w:sz w:val="16"/>
                <w:szCs w:val="16"/>
              </w:rPr>
              <w:t>65</w:t>
            </w:r>
          </w:p>
        </w:tc>
        <w:tc>
          <w:tcPr>
            <w:tcW w:w="366" w:type="dxa"/>
            <w:hideMark/>
          </w:tcPr>
          <w:p w14:paraId="379EDD6F" w14:textId="77777777" w:rsidR="001E7F9C" w:rsidRPr="001E7F9C" w:rsidRDefault="001E7F9C" w:rsidP="001E7F9C">
            <w:pPr>
              <w:rPr>
                <w:sz w:val="16"/>
                <w:szCs w:val="16"/>
              </w:rPr>
            </w:pPr>
            <w:r w:rsidRPr="001E7F9C">
              <w:rPr>
                <w:sz w:val="16"/>
                <w:szCs w:val="16"/>
              </w:rPr>
              <w:t>2</w:t>
            </w:r>
          </w:p>
        </w:tc>
        <w:tc>
          <w:tcPr>
            <w:tcW w:w="451" w:type="dxa"/>
            <w:hideMark/>
          </w:tcPr>
          <w:p w14:paraId="64A1AD1C" w14:textId="77777777" w:rsidR="001E7F9C" w:rsidRPr="001E7F9C" w:rsidRDefault="001E7F9C" w:rsidP="001E7F9C">
            <w:pPr>
              <w:rPr>
                <w:sz w:val="16"/>
                <w:szCs w:val="16"/>
              </w:rPr>
            </w:pPr>
            <w:r w:rsidRPr="001E7F9C">
              <w:rPr>
                <w:sz w:val="16"/>
                <w:szCs w:val="16"/>
              </w:rPr>
              <w:t>00</w:t>
            </w:r>
          </w:p>
        </w:tc>
        <w:tc>
          <w:tcPr>
            <w:tcW w:w="629" w:type="dxa"/>
            <w:hideMark/>
          </w:tcPr>
          <w:p w14:paraId="297AF772" w14:textId="77777777" w:rsidR="001E7F9C" w:rsidRPr="001E7F9C" w:rsidRDefault="001E7F9C" w:rsidP="001E7F9C">
            <w:pPr>
              <w:rPr>
                <w:sz w:val="16"/>
                <w:szCs w:val="16"/>
              </w:rPr>
            </w:pPr>
            <w:r w:rsidRPr="001E7F9C">
              <w:rPr>
                <w:sz w:val="16"/>
                <w:szCs w:val="16"/>
              </w:rPr>
              <w:t>77540</w:t>
            </w:r>
          </w:p>
        </w:tc>
        <w:tc>
          <w:tcPr>
            <w:tcW w:w="446" w:type="dxa"/>
            <w:hideMark/>
          </w:tcPr>
          <w:p w14:paraId="6D7395F2" w14:textId="77777777" w:rsidR="001E7F9C" w:rsidRPr="001E7F9C" w:rsidRDefault="001E7F9C" w:rsidP="001E7F9C">
            <w:pPr>
              <w:rPr>
                <w:sz w:val="16"/>
                <w:szCs w:val="16"/>
              </w:rPr>
            </w:pPr>
            <w:r w:rsidRPr="001E7F9C">
              <w:rPr>
                <w:sz w:val="16"/>
                <w:szCs w:val="16"/>
              </w:rPr>
              <w:t>120</w:t>
            </w:r>
          </w:p>
        </w:tc>
        <w:tc>
          <w:tcPr>
            <w:tcW w:w="369" w:type="dxa"/>
            <w:hideMark/>
          </w:tcPr>
          <w:p w14:paraId="064C5456" w14:textId="77777777" w:rsidR="001E7F9C" w:rsidRPr="001E7F9C" w:rsidRDefault="001E7F9C" w:rsidP="001E7F9C">
            <w:pPr>
              <w:rPr>
                <w:sz w:val="16"/>
                <w:szCs w:val="16"/>
              </w:rPr>
            </w:pPr>
            <w:r w:rsidRPr="001E7F9C">
              <w:rPr>
                <w:sz w:val="16"/>
                <w:szCs w:val="16"/>
              </w:rPr>
              <w:t>01</w:t>
            </w:r>
          </w:p>
        </w:tc>
        <w:tc>
          <w:tcPr>
            <w:tcW w:w="464" w:type="dxa"/>
            <w:hideMark/>
          </w:tcPr>
          <w:p w14:paraId="394C1E9D" w14:textId="77777777" w:rsidR="001E7F9C" w:rsidRPr="001E7F9C" w:rsidRDefault="001E7F9C" w:rsidP="001E7F9C">
            <w:pPr>
              <w:rPr>
                <w:sz w:val="16"/>
                <w:szCs w:val="16"/>
              </w:rPr>
            </w:pPr>
            <w:r w:rsidRPr="001E7F9C">
              <w:rPr>
                <w:sz w:val="16"/>
                <w:szCs w:val="16"/>
              </w:rPr>
              <w:t> </w:t>
            </w:r>
          </w:p>
        </w:tc>
        <w:tc>
          <w:tcPr>
            <w:tcW w:w="503" w:type="dxa"/>
            <w:hideMark/>
          </w:tcPr>
          <w:p w14:paraId="383F4FCB" w14:textId="77777777" w:rsidR="001E7F9C" w:rsidRPr="001E7F9C" w:rsidRDefault="001E7F9C" w:rsidP="001E7F9C">
            <w:pPr>
              <w:rPr>
                <w:sz w:val="16"/>
                <w:szCs w:val="16"/>
              </w:rPr>
            </w:pPr>
            <w:r w:rsidRPr="001E7F9C">
              <w:rPr>
                <w:sz w:val="16"/>
                <w:szCs w:val="16"/>
              </w:rPr>
              <w:t> </w:t>
            </w:r>
          </w:p>
        </w:tc>
        <w:tc>
          <w:tcPr>
            <w:tcW w:w="1069" w:type="dxa"/>
            <w:noWrap/>
            <w:hideMark/>
          </w:tcPr>
          <w:p w14:paraId="6FE4E1A8" w14:textId="77777777" w:rsidR="001E7F9C" w:rsidRPr="001E7F9C" w:rsidRDefault="001E7F9C" w:rsidP="001E7F9C">
            <w:pPr>
              <w:rPr>
                <w:sz w:val="16"/>
                <w:szCs w:val="16"/>
              </w:rPr>
            </w:pPr>
            <w:r w:rsidRPr="001E7F9C">
              <w:rPr>
                <w:sz w:val="16"/>
                <w:szCs w:val="16"/>
              </w:rPr>
              <w:t>960,5</w:t>
            </w:r>
          </w:p>
        </w:tc>
        <w:tc>
          <w:tcPr>
            <w:tcW w:w="1069" w:type="dxa"/>
            <w:noWrap/>
            <w:hideMark/>
          </w:tcPr>
          <w:p w14:paraId="3AB1CBBD" w14:textId="77777777" w:rsidR="001E7F9C" w:rsidRPr="001E7F9C" w:rsidRDefault="001E7F9C" w:rsidP="001E7F9C">
            <w:pPr>
              <w:rPr>
                <w:sz w:val="16"/>
                <w:szCs w:val="16"/>
              </w:rPr>
            </w:pPr>
            <w:r w:rsidRPr="001E7F9C">
              <w:rPr>
                <w:sz w:val="16"/>
                <w:szCs w:val="16"/>
              </w:rPr>
              <w:t>999,6</w:t>
            </w:r>
          </w:p>
        </w:tc>
        <w:tc>
          <w:tcPr>
            <w:tcW w:w="1274" w:type="dxa"/>
            <w:noWrap/>
            <w:hideMark/>
          </w:tcPr>
          <w:p w14:paraId="51E1E61B" w14:textId="77777777" w:rsidR="001E7F9C" w:rsidRPr="001E7F9C" w:rsidRDefault="001E7F9C" w:rsidP="001E7F9C">
            <w:pPr>
              <w:rPr>
                <w:sz w:val="16"/>
                <w:szCs w:val="16"/>
              </w:rPr>
            </w:pPr>
            <w:r w:rsidRPr="001E7F9C">
              <w:rPr>
                <w:sz w:val="16"/>
                <w:szCs w:val="16"/>
              </w:rPr>
              <w:t>1 040,1</w:t>
            </w:r>
          </w:p>
        </w:tc>
      </w:tr>
      <w:tr w:rsidR="001E7F9C" w:rsidRPr="001E7F9C" w14:paraId="789F6997" w14:textId="77777777" w:rsidTr="00B35219">
        <w:trPr>
          <w:trHeight w:val="675"/>
        </w:trPr>
        <w:tc>
          <w:tcPr>
            <w:tcW w:w="3753" w:type="dxa"/>
            <w:hideMark/>
          </w:tcPr>
          <w:p w14:paraId="1BC62C40" w14:textId="77777777" w:rsidR="001E7F9C" w:rsidRPr="001E7F9C" w:rsidRDefault="001E7F9C">
            <w:pPr>
              <w:rPr>
                <w:sz w:val="16"/>
                <w:szCs w:val="16"/>
              </w:rPr>
            </w:pPr>
            <w:r w:rsidRPr="001E7F9C">
              <w:rPr>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369" w:type="dxa"/>
            <w:hideMark/>
          </w:tcPr>
          <w:p w14:paraId="1C9C4681" w14:textId="77777777" w:rsidR="001E7F9C" w:rsidRPr="001E7F9C" w:rsidRDefault="001E7F9C" w:rsidP="001E7F9C">
            <w:pPr>
              <w:rPr>
                <w:sz w:val="16"/>
                <w:szCs w:val="16"/>
              </w:rPr>
            </w:pPr>
            <w:r w:rsidRPr="001E7F9C">
              <w:rPr>
                <w:sz w:val="16"/>
                <w:szCs w:val="16"/>
              </w:rPr>
              <w:t>65</w:t>
            </w:r>
          </w:p>
        </w:tc>
        <w:tc>
          <w:tcPr>
            <w:tcW w:w="366" w:type="dxa"/>
            <w:hideMark/>
          </w:tcPr>
          <w:p w14:paraId="32497FA2" w14:textId="77777777" w:rsidR="001E7F9C" w:rsidRPr="001E7F9C" w:rsidRDefault="001E7F9C" w:rsidP="001E7F9C">
            <w:pPr>
              <w:rPr>
                <w:sz w:val="16"/>
                <w:szCs w:val="16"/>
              </w:rPr>
            </w:pPr>
            <w:r w:rsidRPr="001E7F9C">
              <w:rPr>
                <w:sz w:val="16"/>
                <w:szCs w:val="16"/>
              </w:rPr>
              <w:t>2</w:t>
            </w:r>
          </w:p>
        </w:tc>
        <w:tc>
          <w:tcPr>
            <w:tcW w:w="451" w:type="dxa"/>
            <w:hideMark/>
          </w:tcPr>
          <w:p w14:paraId="48B2293E" w14:textId="77777777" w:rsidR="001E7F9C" w:rsidRPr="001E7F9C" w:rsidRDefault="001E7F9C" w:rsidP="001E7F9C">
            <w:pPr>
              <w:rPr>
                <w:sz w:val="16"/>
                <w:szCs w:val="16"/>
              </w:rPr>
            </w:pPr>
            <w:r w:rsidRPr="001E7F9C">
              <w:rPr>
                <w:sz w:val="16"/>
                <w:szCs w:val="16"/>
              </w:rPr>
              <w:t>00</w:t>
            </w:r>
          </w:p>
        </w:tc>
        <w:tc>
          <w:tcPr>
            <w:tcW w:w="629" w:type="dxa"/>
            <w:hideMark/>
          </w:tcPr>
          <w:p w14:paraId="75E4FC9F" w14:textId="77777777" w:rsidR="001E7F9C" w:rsidRPr="001E7F9C" w:rsidRDefault="001E7F9C" w:rsidP="001E7F9C">
            <w:pPr>
              <w:rPr>
                <w:sz w:val="16"/>
                <w:szCs w:val="16"/>
              </w:rPr>
            </w:pPr>
            <w:r w:rsidRPr="001E7F9C">
              <w:rPr>
                <w:sz w:val="16"/>
                <w:szCs w:val="16"/>
              </w:rPr>
              <w:t>77540</w:t>
            </w:r>
          </w:p>
        </w:tc>
        <w:tc>
          <w:tcPr>
            <w:tcW w:w="446" w:type="dxa"/>
            <w:hideMark/>
          </w:tcPr>
          <w:p w14:paraId="6CBC5C71" w14:textId="77777777" w:rsidR="001E7F9C" w:rsidRPr="001E7F9C" w:rsidRDefault="001E7F9C" w:rsidP="001E7F9C">
            <w:pPr>
              <w:rPr>
                <w:sz w:val="16"/>
                <w:szCs w:val="16"/>
              </w:rPr>
            </w:pPr>
            <w:r w:rsidRPr="001E7F9C">
              <w:rPr>
                <w:sz w:val="16"/>
                <w:szCs w:val="16"/>
              </w:rPr>
              <w:t>120</w:t>
            </w:r>
          </w:p>
        </w:tc>
        <w:tc>
          <w:tcPr>
            <w:tcW w:w="369" w:type="dxa"/>
            <w:hideMark/>
          </w:tcPr>
          <w:p w14:paraId="11333E7C" w14:textId="77777777" w:rsidR="001E7F9C" w:rsidRPr="001E7F9C" w:rsidRDefault="001E7F9C" w:rsidP="001E7F9C">
            <w:pPr>
              <w:rPr>
                <w:sz w:val="16"/>
                <w:szCs w:val="16"/>
              </w:rPr>
            </w:pPr>
            <w:r w:rsidRPr="001E7F9C">
              <w:rPr>
                <w:sz w:val="16"/>
                <w:szCs w:val="16"/>
              </w:rPr>
              <w:t>01</w:t>
            </w:r>
          </w:p>
        </w:tc>
        <w:tc>
          <w:tcPr>
            <w:tcW w:w="464" w:type="dxa"/>
            <w:hideMark/>
          </w:tcPr>
          <w:p w14:paraId="75F0D005" w14:textId="77777777" w:rsidR="001E7F9C" w:rsidRPr="001E7F9C" w:rsidRDefault="001E7F9C" w:rsidP="001E7F9C">
            <w:pPr>
              <w:rPr>
                <w:sz w:val="16"/>
                <w:szCs w:val="16"/>
              </w:rPr>
            </w:pPr>
            <w:r w:rsidRPr="001E7F9C">
              <w:rPr>
                <w:sz w:val="16"/>
                <w:szCs w:val="16"/>
              </w:rPr>
              <w:t>04</w:t>
            </w:r>
          </w:p>
        </w:tc>
        <w:tc>
          <w:tcPr>
            <w:tcW w:w="503" w:type="dxa"/>
            <w:hideMark/>
          </w:tcPr>
          <w:p w14:paraId="326939C4" w14:textId="77777777" w:rsidR="001E7F9C" w:rsidRPr="001E7F9C" w:rsidRDefault="001E7F9C" w:rsidP="001E7F9C">
            <w:pPr>
              <w:rPr>
                <w:sz w:val="16"/>
                <w:szCs w:val="16"/>
              </w:rPr>
            </w:pPr>
            <w:r w:rsidRPr="001E7F9C">
              <w:rPr>
                <w:sz w:val="16"/>
                <w:szCs w:val="16"/>
              </w:rPr>
              <w:t> </w:t>
            </w:r>
          </w:p>
        </w:tc>
        <w:tc>
          <w:tcPr>
            <w:tcW w:w="1069" w:type="dxa"/>
            <w:noWrap/>
            <w:hideMark/>
          </w:tcPr>
          <w:p w14:paraId="09D9E80D" w14:textId="77777777" w:rsidR="001E7F9C" w:rsidRPr="001E7F9C" w:rsidRDefault="001E7F9C" w:rsidP="001E7F9C">
            <w:pPr>
              <w:rPr>
                <w:sz w:val="16"/>
                <w:szCs w:val="16"/>
              </w:rPr>
            </w:pPr>
            <w:r w:rsidRPr="001E7F9C">
              <w:rPr>
                <w:sz w:val="16"/>
                <w:szCs w:val="16"/>
              </w:rPr>
              <w:t>960,5</w:t>
            </w:r>
          </w:p>
        </w:tc>
        <w:tc>
          <w:tcPr>
            <w:tcW w:w="1069" w:type="dxa"/>
            <w:noWrap/>
            <w:hideMark/>
          </w:tcPr>
          <w:p w14:paraId="07A7F805" w14:textId="77777777" w:rsidR="001E7F9C" w:rsidRPr="001E7F9C" w:rsidRDefault="001E7F9C" w:rsidP="001E7F9C">
            <w:pPr>
              <w:rPr>
                <w:sz w:val="16"/>
                <w:szCs w:val="16"/>
              </w:rPr>
            </w:pPr>
            <w:r w:rsidRPr="001E7F9C">
              <w:rPr>
                <w:sz w:val="16"/>
                <w:szCs w:val="16"/>
              </w:rPr>
              <w:t>999,6</w:t>
            </w:r>
          </w:p>
        </w:tc>
        <w:tc>
          <w:tcPr>
            <w:tcW w:w="1274" w:type="dxa"/>
            <w:noWrap/>
            <w:hideMark/>
          </w:tcPr>
          <w:p w14:paraId="51E27B42" w14:textId="77777777" w:rsidR="001E7F9C" w:rsidRPr="001E7F9C" w:rsidRDefault="001E7F9C" w:rsidP="001E7F9C">
            <w:pPr>
              <w:rPr>
                <w:sz w:val="16"/>
                <w:szCs w:val="16"/>
              </w:rPr>
            </w:pPr>
            <w:r w:rsidRPr="001E7F9C">
              <w:rPr>
                <w:sz w:val="16"/>
                <w:szCs w:val="16"/>
              </w:rPr>
              <w:t>1 040,1</w:t>
            </w:r>
          </w:p>
        </w:tc>
      </w:tr>
      <w:tr w:rsidR="001E7F9C" w:rsidRPr="001E7F9C" w14:paraId="07239F2E" w14:textId="77777777" w:rsidTr="00B35219">
        <w:trPr>
          <w:trHeight w:val="450"/>
        </w:trPr>
        <w:tc>
          <w:tcPr>
            <w:tcW w:w="3753" w:type="dxa"/>
            <w:hideMark/>
          </w:tcPr>
          <w:p w14:paraId="16A2C529" w14:textId="77777777" w:rsidR="001E7F9C" w:rsidRPr="001E7F9C" w:rsidRDefault="001E7F9C">
            <w:pPr>
              <w:rPr>
                <w:i/>
                <w:iCs/>
                <w:sz w:val="16"/>
                <w:szCs w:val="16"/>
              </w:rPr>
            </w:pPr>
            <w:r w:rsidRPr="001E7F9C">
              <w:rPr>
                <w:i/>
                <w:iCs/>
                <w:sz w:val="16"/>
                <w:szCs w:val="16"/>
              </w:rPr>
              <w:t>Администрация Рузаевского муниципального района Республики Мордовия</w:t>
            </w:r>
          </w:p>
        </w:tc>
        <w:tc>
          <w:tcPr>
            <w:tcW w:w="369" w:type="dxa"/>
            <w:hideMark/>
          </w:tcPr>
          <w:p w14:paraId="7D7280BF" w14:textId="77777777" w:rsidR="001E7F9C" w:rsidRPr="001E7F9C" w:rsidRDefault="001E7F9C" w:rsidP="001E7F9C">
            <w:pPr>
              <w:rPr>
                <w:sz w:val="16"/>
                <w:szCs w:val="16"/>
              </w:rPr>
            </w:pPr>
            <w:r w:rsidRPr="001E7F9C">
              <w:rPr>
                <w:sz w:val="16"/>
                <w:szCs w:val="16"/>
              </w:rPr>
              <w:t>65</w:t>
            </w:r>
          </w:p>
        </w:tc>
        <w:tc>
          <w:tcPr>
            <w:tcW w:w="366" w:type="dxa"/>
            <w:hideMark/>
          </w:tcPr>
          <w:p w14:paraId="2CC20AD6" w14:textId="77777777" w:rsidR="001E7F9C" w:rsidRPr="001E7F9C" w:rsidRDefault="001E7F9C" w:rsidP="001E7F9C">
            <w:pPr>
              <w:rPr>
                <w:sz w:val="16"/>
                <w:szCs w:val="16"/>
              </w:rPr>
            </w:pPr>
            <w:r w:rsidRPr="001E7F9C">
              <w:rPr>
                <w:sz w:val="16"/>
                <w:szCs w:val="16"/>
              </w:rPr>
              <w:t>2</w:t>
            </w:r>
          </w:p>
        </w:tc>
        <w:tc>
          <w:tcPr>
            <w:tcW w:w="451" w:type="dxa"/>
            <w:hideMark/>
          </w:tcPr>
          <w:p w14:paraId="2B267981" w14:textId="77777777" w:rsidR="001E7F9C" w:rsidRPr="001E7F9C" w:rsidRDefault="001E7F9C" w:rsidP="001E7F9C">
            <w:pPr>
              <w:rPr>
                <w:sz w:val="16"/>
                <w:szCs w:val="16"/>
              </w:rPr>
            </w:pPr>
            <w:r w:rsidRPr="001E7F9C">
              <w:rPr>
                <w:sz w:val="16"/>
                <w:szCs w:val="16"/>
              </w:rPr>
              <w:t>00</w:t>
            </w:r>
          </w:p>
        </w:tc>
        <w:tc>
          <w:tcPr>
            <w:tcW w:w="629" w:type="dxa"/>
            <w:hideMark/>
          </w:tcPr>
          <w:p w14:paraId="7E100175" w14:textId="77777777" w:rsidR="001E7F9C" w:rsidRPr="001E7F9C" w:rsidRDefault="001E7F9C" w:rsidP="001E7F9C">
            <w:pPr>
              <w:rPr>
                <w:sz w:val="16"/>
                <w:szCs w:val="16"/>
              </w:rPr>
            </w:pPr>
            <w:r w:rsidRPr="001E7F9C">
              <w:rPr>
                <w:sz w:val="16"/>
                <w:szCs w:val="16"/>
              </w:rPr>
              <w:t>77540</w:t>
            </w:r>
          </w:p>
        </w:tc>
        <w:tc>
          <w:tcPr>
            <w:tcW w:w="446" w:type="dxa"/>
            <w:hideMark/>
          </w:tcPr>
          <w:p w14:paraId="4714DD2A" w14:textId="77777777" w:rsidR="001E7F9C" w:rsidRPr="001E7F9C" w:rsidRDefault="001E7F9C" w:rsidP="001E7F9C">
            <w:pPr>
              <w:rPr>
                <w:sz w:val="16"/>
                <w:szCs w:val="16"/>
              </w:rPr>
            </w:pPr>
            <w:r w:rsidRPr="001E7F9C">
              <w:rPr>
                <w:sz w:val="16"/>
                <w:szCs w:val="16"/>
              </w:rPr>
              <w:t>120</w:t>
            </w:r>
          </w:p>
        </w:tc>
        <w:tc>
          <w:tcPr>
            <w:tcW w:w="369" w:type="dxa"/>
            <w:hideMark/>
          </w:tcPr>
          <w:p w14:paraId="0675713F" w14:textId="77777777" w:rsidR="001E7F9C" w:rsidRPr="001E7F9C" w:rsidRDefault="001E7F9C" w:rsidP="001E7F9C">
            <w:pPr>
              <w:rPr>
                <w:sz w:val="16"/>
                <w:szCs w:val="16"/>
              </w:rPr>
            </w:pPr>
            <w:r w:rsidRPr="001E7F9C">
              <w:rPr>
                <w:sz w:val="16"/>
                <w:szCs w:val="16"/>
              </w:rPr>
              <w:t>01</w:t>
            </w:r>
          </w:p>
        </w:tc>
        <w:tc>
          <w:tcPr>
            <w:tcW w:w="464" w:type="dxa"/>
            <w:hideMark/>
          </w:tcPr>
          <w:p w14:paraId="62864152" w14:textId="77777777" w:rsidR="001E7F9C" w:rsidRPr="001E7F9C" w:rsidRDefault="001E7F9C" w:rsidP="001E7F9C">
            <w:pPr>
              <w:rPr>
                <w:sz w:val="16"/>
                <w:szCs w:val="16"/>
              </w:rPr>
            </w:pPr>
            <w:r w:rsidRPr="001E7F9C">
              <w:rPr>
                <w:sz w:val="16"/>
                <w:szCs w:val="16"/>
              </w:rPr>
              <w:t>04</w:t>
            </w:r>
          </w:p>
        </w:tc>
        <w:tc>
          <w:tcPr>
            <w:tcW w:w="503" w:type="dxa"/>
            <w:hideMark/>
          </w:tcPr>
          <w:p w14:paraId="5384D2E9" w14:textId="77777777" w:rsidR="001E7F9C" w:rsidRPr="001E7F9C" w:rsidRDefault="001E7F9C" w:rsidP="001E7F9C">
            <w:pPr>
              <w:rPr>
                <w:sz w:val="16"/>
                <w:szCs w:val="16"/>
              </w:rPr>
            </w:pPr>
            <w:r w:rsidRPr="001E7F9C">
              <w:rPr>
                <w:sz w:val="16"/>
                <w:szCs w:val="16"/>
              </w:rPr>
              <w:t>900</w:t>
            </w:r>
          </w:p>
        </w:tc>
        <w:tc>
          <w:tcPr>
            <w:tcW w:w="1069" w:type="dxa"/>
            <w:noWrap/>
            <w:hideMark/>
          </w:tcPr>
          <w:p w14:paraId="299C129B" w14:textId="77777777" w:rsidR="001E7F9C" w:rsidRPr="001E7F9C" w:rsidRDefault="001E7F9C" w:rsidP="001E7F9C">
            <w:pPr>
              <w:rPr>
                <w:sz w:val="16"/>
                <w:szCs w:val="16"/>
              </w:rPr>
            </w:pPr>
            <w:r w:rsidRPr="001E7F9C">
              <w:rPr>
                <w:sz w:val="16"/>
                <w:szCs w:val="16"/>
              </w:rPr>
              <w:t>960,5</w:t>
            </w:r>
          </w:p>
        </w:tc>
        <w:tc>
          <w:tcPr>
            <w:tcW w:w="1069" w:type="dxa"/>
            <w:noWrap/>
            <w:hideMark/>
          </w:tcPr>
          <w:p w14:paraId="6382959B" w14:textId="77777777" w:rsidR="001E7F9C" w:rsidRPr="001E7F9C" w:rsidRDefault="001E7F9C" w:rsidP="001E7F9C">
            <w:pPr>
              <w:rPr>
                <w:sz w:val="16"/>
                <w:szCs w:val="16"/>
              </w:rPr>
            </w:pPr>
            <w:r w:rsidRPr="001E7F9C">
              <w:rPr>
                <w:sz w:val="16"/>
                <w:szCs w:val="16"/>
              </w:rPr>
              <w:t>999,6</w:t>
            </w:r>
          </w:p>
        </w:tc>
        <w:tc>
          <w:tcPr>
            <w:tcW w:w="1274" w:type="dxa"/>
            <w:noWrap/>
            <w:hideMark/>
          </w:tcPr>
          <w:p w14:paraId="23B23839" w14:textId="77777777" w:rsidR="001E7F9C" w:rsidRPr="001E7F9C" w:rsidRDefault="001E7F9C" w:rsidP="001E7F9C">
            <w:pPr>
              <w:rPr>
                <w:sz w:val="16"/>
                <w:szCs w:val="16"/>
              </w:rPr>
            </w:pPr>
            <w:r w:rsidRPr="001E7F9C">
              <w:rPr>
                <w:sz w:val="16"/>
                <w:szCs w:val="16"/>
              </w:rPr>
              <w:t>1 040,1</w:t>
            </w:r>
          </w:p>
        </w:tc>
      </w:tr>
      <w:tr w:rsidR="001E7F9C" w:rsidRPr="001E7F9C" w14:paraId="4453E732" w14:textId="77777777" w:rsidTr="00B35219">
        <w:trPr>
          <w:trHeight w:val="450"/>
        </w:trPr>
        <w:tc>
          <w:tcPr>
            <w:tcW w:w="3753" w:type="dxa"/>
            <w:hideMark/>
          </w:tcPr>
          <w:p w14:paraId="7C9E4B39" w14:textId="77777777" w:rsidR="001E7F9C" w:rsidRPr="001E7F9C" w:rsidRDefault="001E7F9C">
            <w:pPr>
              <w:rPr>
                <w:i/>
                <w:iCs/>
                <w:sz w:val="16"/>
                <w:szCs w:val="16"/>
              </w:rPr>
            </w:pPr>
            <w:r w:rsidRPr="001E7F9C">
              <w:rPr>
                <w:i/>
                <w:iCs/>
                <w:sz w:val="16"/>
                <w:szCs w:val="16"/>
              </w:rPr>
              <w:t>закупка товаров, работ и услуг для обеспечения государственных (муниципальных) нужд</w:t>
            </w:r>
          </w:p>
        </w:tc>
        <w:tc>
          <w:tcPr>
            <w:tcW w:w="369" w:type="dxa"/>
            <w:hideMark/>
          </w:tcPr>
          <w:p w14:paraId="5FB8CDA7" w14:textId="77777777" w:rsidR="001E7F9C" w:rsidRPr="001E7F9C" w:rsidRDefault="001E7F9C" w:rsidP="001E7F9C">
            <w:pPr>
              <w:rPr>
                <w:sz w:val="16"/>
                <w:szCs w:val="16"/>
              </w:rPr>
            </w:pPr>
            <w:r w:rsidRPr="001E7F9C">
              <w:rPr>
                <w:sz w:val="16"/>
                <w:szCs w:val="16"/>
              </w:rPr>
              <w:t>65</w:t>
            </w:r>
          </w:p>
        </w:tc>
        <w:tc>
          <w:tcPr>
            <w:tcW w:w="366" w:type="dxa"/>
            <w:hideMark/>
          </w:tcPr>
          <w:p w14:paraId="4FB67AED" w14:textId="77777777" w:rsidR="001E7F9C" w:rsidRPr="001E7F9C" w:rsidRDefault="001E7F9C" w:rsidP="001E7F9C">
            <w:pPr>
              <w:rPr>
                <w:sz w:val="16"/>
                <w:szCs w:val="16"/>
              </w:rPr>
            </w:pPr>
            <w:r w:rsidRPr="001E7F9C">
              <w:rPr>
                <w:sz w:val="16"/>
                <w:szCs w:val="16"/>
              </w:rPr>
              <w:t>2</w:t>
            </w:r>
          </w:p>
        </w:tc>
        <w:tc>
          <w:tcPr>
            <w:tcW w:w="451" w:type="dxa"/>
            <w:hideMark/>
          </w:tcPr>
          <w:p w14:paraId="2696A839" w14:textId="77777777" w:rsidR="001E7F9C" w:rsidRPr="001E7F9C" w:rsidRDefault="001E7F9C" w:rsidP="001E7F9C">
            <w:pPr>
              <w:rPr>
                <w:sz w:val="16"/>
                <w:szCs w:val="16"/>
              </w:rPr>
            </w:pPr>
            <w:r w:rsidRPr="001E7F9C">
              <w:rPr>
                <w:sz w:val="16"/>
                <w:szCs w:val="16"/>
              </w:rPr>
              <w:t>00</w:t>
            </w:r>
          </w:p>
        </w:tc>
        <w:tc>
          <w:tcPr>
            <w:tcW w:w="629" w:type="dxa"/>
            <w:hideMark/>
          </w:tcPr>
          <w:p w14:paraId="7CC0492D" w14:textId="77777777" w:rsidR="001E7F9C" w:rsidRPr="001E7F9C" w:rsidRDefault="001E7F9C" w:rsidP="001E7F9C">
            <w:pPr>
              <w:rPr>
                <w:sz w:val="16"/>
                <w:szCs w:val="16"/>
              </w:rPr>
            </w:pPr>
            <w:r w:rsidRPr="001E7F9C">
              <w:rPr>
                <w:sz w:val="16"/>
                <w:szCs w:val="16"/>
              </w:rPr>
              <w:t>77540</w:t>
            </w:r>
          </w:p>
        </w:tc>
        <w:tc>
          <w:tcPr>
            <w:tcW w:w="446" w:type="dxa"/>
            <w:hideMark/>
          </w:tcPr>
          <w:p w14:paraId="77C44592" w14:textId="77777777" w:rsidR="001E7F9C" w:rsidRPr="001E7F9C" w:rsidRDefault="001E7F9C" w:rsidP="001E7F9C">
            <w:pPr>
              <w:rPr>
                <w:sz w:val="16"/>
                <w:szCs w:val="16"/>
              </w:rPr>
            </w:pPr>
            <w:r w:rsidRPr="001E7F9C">
              <w:rPr>
                <w:sz w:val="16"/>
                <w:szCs w:val="16"/>
              </w:rPr>
              <w:t>200</w:t>
            </w:r>
          </w:p>
        </w:tc>
        <w:tc>
          <w:tcPr>
            <w:tcW w:w="369" w:type="dxa"/>
            <w:hideMark/>
          </w:tcPr>
          <w:p w14:paraId="3FADE68E" w14:textId="77777777" w:rsidR="001E7F9C" w:rsidRPr="001E7F9C" w:rsidRDefault="001E7F9C" w:rsidP="001E7F9C">
            <w:pPr>
              <w:rPr>
                <w:sz w:val="16"/>
                <w:szCs w:val="16"/>
              </w:rPr>
            </w:pPr>
            <w:r w:rsidRPr="001E7F9C">
              <w:rPr>
                <w:sz w:val="16"/>
                <w:szCs w:val="16"/>
              </w:rPr>
              <w:t> </w:t>
            </w:r>
          </w:p>
        </w:tc>
        <w:tc>
          <w:tcPr>
            <w:tcW w:w="464" w:type="dxa"/>
            <w:hideMark/>
          </w:tcPr>
          <w:p w14:paraId="0D729A73" w14:textId="77777777" w:rsidR="001E7F9C" w:rsidRPr="001E7F9C" w:rsidRDefault="001E7F9C" w:rsidP="001E7F9C">
            <w:pPr>
              <w:rPr>
                <w:sz w:val="16"/>
                <w:szCs w:val="16"/>
              </w:rPr>
            </w:pPr>
            <w:r w:rsidRPr="001E7F9C">
              <w:rPr>
                <w:sz w:val="16"/>
                <w:szCs w:val="16"/>
              </w:rPr>
              <w:t> </w:t>
            </w:r>
          </w:p>
        </w:tc>
        <w:tc>
          <w:tcPr>
            <w:tcW w:w="503" w:type="dxa"/>
            <w:hideMark/>
          </w:tcPr>
          <w:p w14:paraId="009BDE7C" w14:textId="77777777" w:rsidR="001E7F9C" w:rsidRPr="001E7F9C" w:rsidRDefault="001E7F9C" w:rsidP="001E7F9C">
            <w:pPr>
              <w:rPr>
                <w:sz w:val="16"/>
                <w:szCs w:val="16"/>
              </w:rPr>
            </w:pPr>
            <w:r w:rsidRPr="001E7F9C">
              <w:rPr>
                <w:sz w:val="16"/>
                <w:szCs w:val="16"/>
              </w:rPr>
              <w:t> </w:t>
            </w:r>
          </w:p>
        </w:tc>
        <w:tc>
          <w:tcPr>
            <w:tcW w:w="1069" w:type="dxa"/>
            <w:noWrap/>
            <w:hideMark/>
          </w:tcPr>
          <w:p w14:paraId="76B2F111" w14:textId="77777777" w:rsidR="001E7F9C" w:rsidRPr="001E7F9C" w:rsidRDefault="001E7F9C" w:rsidP="001E7F9C">
            <w:pPr>
              <w:rPr>
                <w:sz w:val="16"/>
                <w:szCs w:val="16"/>
              </w:rPr>
            </w:pPr>
            <w:r w:rsidRPr="001E7F9C">
              <w:rPr>
                <w:sz w:val="16"/>
                <w:szCs w:val="16"/>
              </w:rPr>
              <w:t>14,2</w:t>
            </w:r>
          </w:p>
        </w:tc>
        <w:tc>
          <w:tcPr>
            <w:tcW w:w="1069" w:type="dxa"/>
            <w:noWrap/>
            <w:hideMark/>
          </w:tcPr>
          <w:p w14:paraId="49D717F5" w14:textId="77777777" w:rsidR="001E7F9C" w:rsidRPr="001E7F9C" w:rsidRDefault="001E7F9C" w:rsidP="001E7F9C">
            <w:pPr>
              <w:rPr>
                <w:sz w:val="16"/>
                <w:szCs w:val="16"/>
              </w:rPr>
            </w:pPr>
            <w:r w:rsidRPr="001E7F9C">
              <w:rPr>
                <w:sz w:val="16"/>
                <w:szCs w:val="16"/>
              </w:rPr>
              <w:t>14,2</w:t>
            </w:r>
          </w:p>
        </w:tc>
        <w:tc>
          <w:tcPr>
            <w:tcW w:w="1274" w:type="dxa"/>
            <w:noWrap/>
            <w:hideMark/>
          </w:tcPr>
          <w:p w14:paraId="5BBEDDE8" w14:textId="77777777" w:rsidR="001E7F9C" w:rsidRPr="001E7F9C" w:rsidRDefault="001E7F9C" w:rsidP="001E7F9C">
            <w:pPr>
              <w:rPr>
                <w:sz w:val="16"/>
                <w:szCs w:val="16"/>
              </w:rPr>
            </w:pPr>
            <w:r w:rsidRPr="001E7F9C">
              <w:rPr>
                <w:sz w:val="16"/>
                <w:szCs w:val="16"/>
              </w:rPr>
              <w:t>14,2</w:t>
            </w:r>
          </w:p>
        </w:tc>
      </w:tr>
      <w:tr w:rsidR="001E7F9C" w:rsidRPr="001E7F9C" w14:paraId="69A61C4F" w14:textId="77777777" w:rsidTr="00B35219">
        <w:trPr>
          <w:trHeight w:val="450"/>
        </w:trPr>
        <w:tc>
          <w:tcPr>
            <w:tcW w:w="3753" w:type="dxa"/>
            <w:hideMark/>
          </w:tcPr>
          <w:p w14:paraId="61D941CD" w14:textId="77777777" w:rsidR="001E7F9C" w:rsidRPr="001E7F9C" w:rsidRDefault="001E7F9C">
            <w:pPr>
              <w:rPr>
                <w:i/>
                <w:iCs/>
                <w:sz w:val="16"/>
                <w:szCs w:val="16"/>
              </w:rPr>
            </w:pPr>
            <w:r w:rsidRPr="001E7F9C">
              <w:rPr>
                <w:i/>
                <w:iCs/>
                <w:sz w:val="16"/>
                <w:szCs w:val="16"/>
              </w:rPr>
              <w:t>иные закупки товаров, работ и услуг для обеспечения государственных(муниципальных)нужд</w:t>
            </w:r>
          </w:p>
        </w:tc>
        <w:tc>
          <w:tcPr>
            <w:tcW w:w="369" w:type="dxa"/>
            <w:hideMark/>
          </w:tcPr>
          <w:p w14:paraId="66BE511A" w14:textId="77777777" w:rsidR="001E7F9C" w:rsidRPr="001E7F9C" w:rsidRDefault="001E7F9C" w:rsidP="001E7F9C">
            <w:pPr>
              <w:rPr>
                <w:sz w:val="16"/>
                <w:szCs w:val="16"/>
              </w:rPr>
            </w:pPr>
            <w:r w:rsidRPr="001E7F9C">
              <w:rPr>
                <w:sz w:val="16"/>
                <w:szCs w:val="16"/>
              </w:rPr>
              <w:t>65</w:t>
            </w:r>
          </w:p>
        </w:tc>
        <w:tc>
          <w:tcPr>
            <w:tcW w:w="366" w:type="dxa"/>
            <w:hideMark/>
          </w:tcPr>
          <w:p w14:paraId="2E3A4769" w14:textId="77777777" w:rsidR="001E7F9C" w:rsidRPr="001E7F9C" w:rsidRDefault="001E7F9C" w:rsidP="001E7F9C">
            <w:pPr>
              <w:rPr>
                <w:sz w:val="16"/>
                <w:szCs w:val="16"/>
              </w:rPr>
            </w:pPr>
            <w:r w:rsidRPr="001E7F9C">
              <w:rPr>
                <w:sz w:val="16"/>
                <w:szCs w:val="16"/>
              </w:rPr>
              <w:t>2</w:t>
            </w:r>
          </w:p>
        </w:tc>
        <w:tc>
          <w:tcPr>
            <w:tcW w:w="451" w:type="dxa"/>
            <w:hideMark/>
          </w:tcPr>
          <w:p w14:paraId="0CD24F61" w14:textId="77777777" w:rsidR="001E7F9C" w:rsidRPr="001E7F9C" w:rsidRDefault="001E7F9C" w:rsidP="001E7F9C">
            <w:pPr>
              <w:rPr>
                <w:sz w:val="16"/>
                <w:szCs w:val="16"/>
              </w:rPr>
            </w:pPr>
            <w:r w:rsidRPr="001E7F9C">
              <w:rPr>
                <w:sz w:val="16"/>
                <w:szCs w:val="16"/>
              </w:rPr>
              <w:t>00</w:t>
            </w:r>
          </w:p>
        </w:tc>
        <w:tc>
          <w:tcPr>
            <w:tcW w:w="629" w:type="dxa"/>
            <w:hideMark/>
          </w:tcPr>
          <w:p w14:paraId="7B3BF39B" w14:textId="77777777" w:rsidR="001E7F9C" w:rsidRPr="001E7F9C" w:rsidRDefault="001E7F9C" w:rsidP="001E7F9C">
            <w:pPr>
              <w:rPr>
                <w:sz w:val="16"/>
                <w:szCs w:val="16"/>
              </w:rPr>
            </w:pPr>
            <w:r w:rsidRPr="001E7F9C">
              <w:rPr>
                <w:sz w:val="16"/>
                <w:szCs w:val="16"/>
              </w:rPr>
              <w:t>77540</w:t>
            </w:r>
          </w:p>
        </w:tc>
        <w:tc>
          <w:tcPr>
            <w:tcW w:w="446" w:type="dxa"/>
            <w:hideMark/>
          </w:tcPr>
          <w:p w14:paraId="45FD8A6D" w14:textId="77777777" w:rsidR="001E7F9C" w:rsidRPr="001E7F9C" w:rsidRDefault="001E7F9C" w:rsidP="001E7F9C">
            <w:pPr>
              <w:rPr>
                <w:sz w:val="16"/>
                <w:szCs w:val="16"/>
              </w:rPr>
            </w:pPr>
            <w:r w:rsidRPr="001E7F9C">
              <w:rPr>
                <w:sz w:val="16"/>
                <w:szCs w:val="16"/>
              </w:rPr>
              <w:t>240</w:t>
            </w:r>
          </w:p>
        </w:tc>
        <w:tc>
          <w:tcPr>
            <w:tcW w:w="369" w:type="dxa"/>
            <w:hideMark/>
          </w:tcPr>
          <w:p w14:paraId="2AB46106" w14:textId="77777777" w:rsidR="001E7F9C" w:rsidRPr="001E7F9C" w:rsidRDefault="001E7F9C" w:rsidP="001E7F9C">
            <w:pPr>
              <w:rPr>
                <w:sz w:val="16"/>
                <w:szCs w:val="16"/>
              </w:rPr>
            </w:pPr>
            <w:r w:rsidRPr="001E7F9C">
              <w:rPr>
                <w:sz w:val="16"/>
                <w:szCs w:val="16"/>
              </w:rPr>
              <w:t> </w:t>
            </w:r>
          </w:p>
        </w:tc>
        <w:tc>
          <w:tcPr>
            <w:tcW w:w="464" w:type="dxa"/>
            <w:hideMark/>
          </w:tcPr>
          <w:p w14:paraId="64FAEC75" w14:textId="77777777" w:rsidR="001E7F9C" w:rsidRPr="001E7F9C" w:rsidRDefault="001E7F9C" w:rsidP="001E7F9C">
            <w:pPr>
              <w:rPr>
                <w:sz w:val="16"/>
                <w:szCs w:val="16"/>
              </w:rPr>
            </w:pPr>
            <w:r w:rsidRPr="001E7F9C">
              <w:rPr>
                <w:sz w:val="16"/>
                <w:szCs w:val="16"/>
              </w:rPr>
              <w:t> </w:t>
            </w:r>
          </w:p>
        </w:tc>
        <w:tc>
          <w:tcPr>
            <w:tcW w:w="503" w:type="dxa"/>
            <w:hideMark/>
          </w:tcPr>
          <w:p w14:paraId="094E3713" w14:textId="77777777" w:rsidR="001E7F9C" w:rsidRPr="001E7F9C" w:rsidRDefault="001E7F9C" w:rsidP="001E7F9C">
            <w:pPr>
              <w:rPr>
                <w:sz w:val="16"/>
                <w:szCs w:val="16"/>
              </w:rPr>
            </w:pPr>
            <w:r w:rsidRPr="001E7F9C">
              <w:rPr>
                <w:sz w:val="16"/>
                <w:szCs w:val="16"/>
              </w:rPr>
              <w:t> </w:t>
            </w:r>
          </w:p>
        </w:tc>
        <w:tc>
          <w:tcPr>
            <w:tcW w:w="1069" w:type="dxa"/>
            <w:noWrap/>
            <w:hideMark/>
          </w:tcPr>
          <w:p w14:paraId="18A37CF7" w14:textId="77777777" w:rsidR="001E7F9C" w:rsidRPr="001E7F9C" w:rsidRDefault="001E7F9C" w:rsidP="001E7F9C">
            <w:pPr>
              <w:rPr>
                <w:sz w:val="16"/>
                <w:szCs w:val="16"/>
              </w:rPr>
            </w:pPr>
            <w:r w:rsidRPr="001E7F9C">
              <w:rPr>
                <w:sz w:val="16"/>
                <w:szCs w:val="16"/>
              </w:rPr>
              <w:t>14,2</w:t>
            </w:r>
          </w:p>
        </w:tc>
        <w:tc>
          <w:tcPr>
            <w:tcW w:w="1069" w:type="dxa"/>
            <w:noWrap/>
            <w:hideMark/>
          </w:tcPr>
          <w:p w14:paraId="52FDD7E3" w14:textId="77777777" w:rsidR="001E7F9C" w:rsidRPr="001E7F9C" w:rsidRDefault="001E7F9C" w:rsidP="001E7F9C">
            <w:pPr>
              <w:rPr>
                <w:sz w:val="16"/>
                <w:szCs w:val="16"/>
              </w:rPr>
            </w:pPr>
            <w:r w:rsidRPr="001E7F9C">
              <w:rPr>
                <w:sz w:val="16"/>
                <w:szCs w:val="16"/>
              </w:rPr>
              <w:t>14,2</w:t>
            </w:r>
          </w:p>
        </w:tc>
        <w:tc>
          <w:tcPr>
            <w:tcW w:w="1274" w:type="dxa"/>
            <w:noWrap/>
            <w:hideMark/>
          </w:tcPr>
          <w:p w14:paraId="6F4FF63B" w14:textId="77777777" w:rsidR="001E7F9C" w:rsidRPr="001E7F9C" w:rsidRDefault="001E7F9C" w:rsidP="001E7F9C">
            <w:pPr>
              <w:rPr>
                <w:sz w:val="16"/>
                <w:szCs w:val="16"/>
              </w:rPr>
            </w:pPr>
            <w:r w:rsidRPr="001E7F9C">
              <w:rPr>
                <w:sz w:val="16"/>
                <w:szCs w:val="16"/>
              </w:rPr>
              <w:t>14,2</w:t>
            </w:r>
          </w:p>
        </w:tc>
      </w:tr>
      <w:tr w:rsidR="001E7F9C" w:rsidRPr="001E7F9C" w14:paraId="4090C22C" w14:textId="77777777" w:rsidTr="00B35219">
        <w:trPr>
          <w:trHeight w:val="285"/>
        </w:trPr>
        <w:tc>
          <w:tcPr>
            <w:tcW w:w="3753" w:type="dxa"/>
            <w:hideMark/>
          </w:tcPr>
          <w:p w14:paraId="2498EBAD" w14:textId="77777777" w:rsidR="001E7F9C" w:rsidRPr="001E7F9C" w:rsidRDefault="001E7F9C">
            <w:pPr>
              <w:rPr>
                <w:i/>
                <w:iCs/>
                <w:sz w:val="16"/>
                <w:szCs w:val="16"/>
              </w:rPr>
            </w:pPr>
            <w:r w:rsidRPr="001E7F9C">
              <w:rPr>
                <w:i/>
                <w:iCs/>
                <w:sz w:val="16"/>
                <w:szCs w:val="16"/>
              </w:rPr>
              <w:t>ОБЩЕГОСУДАРСТВЕННЫЕ ВОПРОСЫ</w:t>
            </w:r>
          </w:p>
        </w:tc>
        <w:tc>
          <w:tcPr>
            <w:tcW w:w="369" w:type="dxa"/>
            <w:hideMark/>
          </w:tcPr>
          <w:p w14:paraId="199611AF" w14:textId="77777777" w:rsidR="001E7F9C" w:rsidRPr="001E7F9C" w:rsidRDefault="001E7F9C" w:rsidP="001E7F9C">
            <w:pPr>
              <w:rPr>
                <w:sz w:val="16"/>
                <w:szCs w:val="16"/>
              </w:rPr>
            </w:pPr>
            <w:r w:rsidRPr="001E7F9C">
              <w:rPr>
                <w:sz w:val="16"/>
                <w:szCs w:val="16"/>
              </w:rPr>
              <w:t>65</w:t>
            </w:r>
          </w:p>
        </w:tc>
        <w:tc>
          <w:tcPr>
            <w:tcW w:w="366" w:type="dxa"/>
            <w:hideMark/>
          </w:tcPr>
          <w:p w14:paraId="2D312524" w14:textId="77777777" w:rsidR="001E7F9C" w:rsidRPr="001E7F9C" w:rsidRDefault="001E7F9C" w:rsidP="001E7F9C">
            <w:pPr>
              <w:rPr>
                <w:sz w:val="16"/>
                <w:szCs w:val="16"/>
              </w:rPr>
            </w:pPr>
            <w:r w:rsidRPr="001E7F9C">
              <w:rPr>
                <w:sz w:val="16"/>
                <w:szCs w:val="16"/>
              </w:rPr>
              <w:t>2</w:t>
            </w:r>
          </w:p>
        </w:tc>
        <w:tc>
          <w:tcPr>
            <w:tcW w:w="451" w:type="dxa"/>
            <w:hideMark/>
          </w:tcPr>
          <w:p w14:paraId="516AA341" w14:textId="77777777" w:rsidR="001E7F9C" w:rsidRPr="001E7F9C" w:rsidRDefault="001E7F9C" w:rsidP="001E7F9C">
            <w:pPr>
              <w:rPr>
                <w:sz w:val="16"/>
                <w:szCs w:val="16"/>
              </w:rPr>
            </w:pPr>
            <w:r w:rsidRPr="001E7F9C">
              <w:rPr>
                <w:sz w:val="16"/>
                <w:szCs w:val="16"/>
              </w:rPr>
              <w:t>00</w:t>
            </w:r>
          </w:p>
        </w:tc>
        <w:tc>
          <w:tcPr>
            <w:tcW w:w="629" w:type="dxa"/>
            <w:hideMark/>
          </w:tcPr>
          <w:p w14:paraId="0305D1E7" w14:textId="77777777" w:rsidR="001E7F9C" w:rsidRPr="001E7F9C" w:rsidRDefault="001E7F9C" w:rsidP="001E7F9C">
            <w:pPr>
              <w:rPr>
                <w:sz w:val="16"/>
                <w:szCs w:val="16"/>
              </w:rPr>
            </w:pPr>
            <w:r w:rsidRPr="001E7F9C">
              <w:rPr>
                <w:sz w:val="16"/>
                <w:szCs w:val="16"/>
              </w:rPr>
              <w:t>77540</w:t>
            </w:r>
          </w:p>
        </w:tc>
        <w:tc>
          <w:tcPr>
            <w:tcW w:w="446" w:type="dxa"/>
            <w:hideMark/>
          </w:tcPr>
          <w:p w14:paraId="115243DE" w14:textId="77777777" w:rsidR="001E7F9C" w:rsidRPr="001E7F9C" w:rsidRDefault="001E7F9C" w:rsidP="001E7F9C">
            <w:pPr>
              <w:rPr>
                <w:sz w:val="16"/>
                <w:szCs w:val="16"/>
              </w:rPr>
            </w:pPr>
            <w:r w:rsidRPr="001E7F9C">
              <w:rPr>
                <w:sz w:val="16"/>
                <w:szCs w:val="16"/>
              </w:rPr>
              <w:t>240</w:t>
            </w:r>
          </w:p>
        </w:tc>
        <w:tc>
          <w:tcPr>
            <w:tcW w:w="369" w:type="dxa"/>
            <w:hideMark/>
          </w:tcPr>
          <w:p w14:paraId="1C0250ED" w14:textId="77777777" w:rsidR="001E7F9C" w:rsidRPr="001E7F9C" w:rsidRDefault="001E7F9C" w:rsidP="001E7F9C">
            <w:pPr>
              <w:rPr>
                <w:sz w:val="16"/>
                <w:szCs w:val="16"/>
              </w:rPr>
            </w:pPr>
            <w:r w:rsidRPr="001E7F9C">
              <w:rPr>
                <w:sz w:val="16"/>
                <w:szCs w:val="16"/>
              </w:rPr>
              <w:t>01</w:t>
            </w:r>
          </w:p>
        </w:tc>
        <w:tc>
          <w:tcPr>
            <w:tcW w:w="464" w:type="dxa"/>
            <w:hideMark/>
          </w:tcPr>
          <w:p w14:paraId="1FE76433" w14:textId="77777777" w:rsidR="001E7F9C" w:rsidRPr="001E7F9C" w:rsidRDefault="001E7F9C" w:rsidP="001E7F9C">
            <w:pPr>
              <w:rPr>
                <w:sz w:val="16"/>
                <w:szCs w:val="16"/>
              </w:rPr>
            </w:pPr>
            <w:r w:rsidRPr="001E7F9C">
              <w:rPr>
                <w:sz w:val="16"/>
                <w:szCs w:val="16"/>
              </w:rPr>
              <w:t> </w:t>
            </w:r>
          </w:p>
        </w:tc>
        <w:tc>
          <w:tcPr>
            <w:tcW w:w="503" w:type="dxa"/>
            <w:hideMark/>
          </w:tcPr>
          <w:p w14:paraId="0AFBB2AD" w14:textId="77777777" w:rsidR="001E7F9C" w:rsidRPr="001E7F9C" w:rsidRDefault="001E7F9C" w:rsidP="001E7F9C">
            <w:pPr>
              <w:rPr>
                <w:sz w:val="16"/>
                <w:szCs w:val="16"/>
              </w:rPr>
            </w:pPr>
            <w:r w:rsidRPr="001E7F9C">
              <w:rPr>
                <w:sz w:val="16"/>
                <w:szCs w:val="16"/>
              </w:rPr>
              <w:t> </w:t>
            </w:r>
          </w:p>
        </w:tc>
        <w:tc>
          <w:tcPr>
            <w:tcW w:w="1069" w:type="dxa"/>
            <w:noWrap/>
            <w:hideMark/>
          </w:tcPr>
          <w:p w14:paraId="75024886" w14:textId="77777777" w:rsidR="001E7F9C" w:rsidRPr="001E7F9C" w:rsidRDefault="001E7F9C" w:rsidP="001E7F9C">
            <w:pPr>
              <w:rPr>
                <w:sz w:val="16"/>
                <w:szCs w:val="16"/>
              </w:rPr>
            </w:pPr>
            <w:r w:rsidRPr="001E7F9C">
              <w:rPr>
                <w:sz w:val="16"/>
                <w:szCs w:val="16"/>
              </w:rPr>
              <w:t>14,2</w:t>
            </w:r>
          </w:p>
        </w:tc>
        <w:tc>
          <w:tcPr>
            <w:tcW w:w="1069" w:type="dxa"/>
            <w:noWrap/>
            <w:hideMark/>
          </w:tcPr>
          <w:p w14:paraId="73A526ED" w14:textId="77777777" w:rsidR="001E7F9C" w:rsidRPr="001E7F9C" w:rsidRDefault="001E7F9C" w:rsidP="001E7F9C">
            <w:pPr>
              <w:rPr>
                <w:sz w:val="16"/>
                <w:szCs w:val="16"/>
              </w:rPr>
            </w:pPr>
            <w:r w:rsidRPr="001E7F9C">
              <w:rPr>
                <w:sz w:val="16"/>
                <w:szCs w:val="16"/>
              </w:rPr>
              <w:t>14,2</w:t>
            </w:r>
          </w:p>
        </w:tc>
        <w:tc>
          <w:tcPr>
            <w:tcW w:w="1274" w:type="dxa"/>
            <w:noWrap/>
            <w:hideMark/>
          </w:tcPr>
          <w:p w14:paraId="21D341D1" w14:textId="77777777" w:rsidR="001E7F9C" w:rsidRPr="001E7F9C" w:rsidRDefault="001E7F9C" w:rsidP="001E7F9C">
            <w:pPr>
              <w:rPr>
                <w:sz w:val="16"/>
                <w:szCs w:val="16"/>
              </w:rPr>
            </w:pPr>
            <w:r w:rsidRPr="001E7F9C">
              <w:rPr>
                <w:sz w:val="16"/>
                <w:szCs w:val="16"/>
              </w:rPr>
              <w:t>14,2</w:t>
            </w:r>
          </w:p>
        </w:tc>
      </w:tr>
      <w:tr w:rsidR="001E7F9C" w:rsidRPr="001E7F9C" w14:paraId="121900D2" w14:textId="77777777" w:rsidTr="00B35219">
        <w:trPr>
          <w:trHeight w:val="675"/>
        </w:trPr>
        <w:tc>
          <w:tcPr>
            <w:tcW w:w="3753" w:type="dxa"/>
            <w:hideMark/>
          </w:tcPr>
          <w:p w14:paraId="0C75E442" w14:textId="77777777" w:rsidR="001E7F9C" w:rsidRPr="001E7F9C" w:rsidRDefault="001E7F9C">
            <w:pPr>
              <w:rPr>
                <w:i/>
                <w:iCs/>
                <w:sz w:val="16"/>
                <w:szCs w:val="16"/>
              </w:rPr>
            </w:pPr>
            <w:r w:rsidRPr="001E7F9C">
              <w:rPr>
                <w:i/>
                <w:iCs/>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369" w:type="dxa"/>
            <w:hideMark/>
          </w:tcPr>
          <w:p w14:paraId="21C27C63" w14:textId="77777777" w:rsidR="001E7F9C" w:rsidRPr="001E7F9C" w:rsidRDefault="001E7F9C" w:rsidP="001E7F9C">
            <w:pPr>
              <w:rPr>
                <w:sz w:val="16"/>
                <w:szCs w:val="16"/>
              </w:rPr>
            </w:pPr>
            <w:r w:rsidRPr="001E7F9C">
              <w:rPr>
                <w:sz w:val="16"/>
                <w:szCs w:val="16"/>
              </w:rPr>
              <w:t>65</w:t>
            </w:r>
          </w:p>
        </w:tc>
        <w:tc>
          <w:tcPr>
            <w:tcW w:w="366" w:type="dxa"/>
            <w:hideMark/>
          </w:tcPr>
          <w:p w14:paraId="3D2AB596" w14:textId="77777777" w:rsidR="001E7F9C" w:rsidRPr="001E7F9C" w:rsidRDefault="001E7F9C" w:rsidP="001E7F9C">
            <w:pPr>
              <w:rPr>
                <w:sz w:val="16"/>
                <w:szCs w:val="16"/>
              </w:rPr>
            </w:pPr>
            <w:r w:rsidRPr="001E7F9C">
              <w:rPr>
                <w:sz w:val="16"/>
                <w:szCs w:val="16"/>
              </w:rPr>
              <w:t>2</w:t>
            </w:r>
          </w:p>
        </w:tc>
        <w:tc>
          <w:tcPr>
            <w:tcW w:w="451" w:type="dxa"/>
            <w:hideMark/>
          </w:tcPr>
          <w:p w14:paraId="2A850A3E" w14:textId="77777777" w:rsidR="001E7F9C" w:rsidRPr="001E7F9C" w:rsidRDefault="001E7F9C" w:rsidP="001E7F9C">
            <w:pPr>
              <w:rPr>
                <w:sz w:val="16"/>
                <w:szCs w:val="16"/>
              </w:rPr>
            </w:pPr>
            <w:r w:rsidRPr="001E7F9C">
              <w:rPr>
                <w:sz w:val="16"/>
                <w:szCs w:val="16"/>
              </w:rPr>
              <w:t>00</w:t>
            </w:r>
          </w:p>
        </w:tc>
        <w:tc>
          <w:tcPr>
            <w:tcW w:w="629" w:type="dxa"/>
            <w:hideMark/>
          </w:tcPr>
          <w:p w14:paraId="4CE6C2B1" w14:textId="77777777" w:rsidR="001E7F9C" w:rsidRPr="001E7F9C" w:rsidRDefault="001E7F9C" w:rsidP="001E7F9C">
            <w:pPr>
              <w:rPr>
                <w:sz w:val="16"/>
                <w:szCs w:val="16"/>
              </w:rPr>
            </w:pPr>
            <w:r w:rsidRPr="001E7F9C">
              <w:rPr>
                <w:sz w:val="16"/>
                <w:szCs w:val="16"/>
              </w:rPr>
              <w:t>77540</w:t>
            </w:r>
          </w:p>
        </w:tc>
        <w:tc>
          <w:tcPr>
            <w:tcW w:w="446" w:type="dxa"/>
            <w:hideMark/>
          </w:tcPr>
          <w:p w14:paraId="4BC7D5CB" w14:textId="77777777" w:rsidR="001E7F9C" w:rsidRPr="001E7F9C" w:rsidRDefault="001E7F9C" w:rsidP="001E7F9C">
            <w:pPr>
              <w:rPr>
                <w:sz w:val="16"/>
                <w:szCs w:val="16"/>
              </w:rPr>
            </w:pPr>
            <w:r w:rsidRPr="001E7F9C">
              <w:rPr>
                <w:sz w:val="16"/>
                <w:szCs w:val="16"/>
              </w:rPr>
              <w:t>240</w:t>
            </w:r>
          </w:p>
        </w:tc>
        <w:tc>
          <w:tcPr>
            <w:tcW w:w="369" w:type="dxa"/>
            <w:hideMark/>
          </w:tcPr>
          <w:p w14:paraId="4C61B040" w14:textId="77777777" w:rsidR="001E7F9C" w:rsidRPr="001E7F9C" w:rsidRDefault="001E7F9C" w:rsidP="001E7F9C">
            <w:pPr>
              <w:rPr>
                <w:sz w:val="16"/>
                <w:szCs w:val="16"/>
              </w:rPr>
            </w:pPr>
            <w:r w:rsidRPr="001E7F9C">
              <w:rPr>
                <w:sz w:val="16"/>
                <w:szCs w:val="16"/>
              </w:rPr>
              <w:t>01</w:t>
            </w:r>
          </w:p>
        </w:tc>
        <w:tc>
          <w:tcPr>
            <w:tcW w:w="464" w:type="dxa"/>
            <w:hideMark/>
          </w:tcPr>
          <w:p w14:paraId="5AB3697B" w14:textId="77777777" w:rsidR="001E7F9C" w:rsidRPr="001E7F9C" w:rsidRDefault="001E7F9C" w:rsidP="001E7F9C">
            <w:pPr>
              <w:rPr>
                <w:sz w:val="16"/>
                <w:szCs w:val="16"/>
              </w:rPr>
            </w:pPr>
            <w:r w:rsidRPr="001E7F9C">
              <w:rPr>
                <w:sz w:val="16"/>
                <w:szCs w:val="16"/>
              </w:rPr>
              <w:t>04</w:t>
            </w:r>
          </w:p>
        </w:tc>
        <w:tc>
          <w:tcPr>
            <w:tcW w:w="503" w:type="dxa"/>
            <w:hideMark/>
          </w:tcPr>
          <w:p w14:paraId="2FE2728B" w14:textId="77777777" w:rsidR="001E7F9C" w:rsidRPr="001E7F9C" w:rsidRDefault="001E7F9C" w:rsidP="001E7F9C">
            <w:pPr>
              <w:rPr>
                <w:sz w:val="16"/>
                <w:szCs w:val="16"/>
              </w:rPr>
            </w:pPr>
            <w:r w:rsidRPr="001E7F9C">
              <w:rPr>
                <w:sz w:val="16"/>
                <w:szCs w:val="16"/>
              </w:rPr>
              <w:t> </w:t>
            </w:r>
          </w:p>
        </w:tc>
        <w:tc>
          <w:tcPr>
            <w:tcW w:w="1069" w:type="dxa"/>
            <w:noWrap/>
            <w:hideMark/>
          </w:tcPr>
          <w:p w14:paraId="1D5116B0" w14:textId="77777777" w:rsidR="001E7F9C" w:rsidRPr="001E7F9C" w:rsidRDefault="001E7F9C" w:rsidP="001E7F9C">
            <w:pPr>
              <w:rPr>
                <w:sz w:val="16"/>
                <w:szCs w:val="16"/>
              </w:rPr>
            </w:pPr>
            <w:r w:rsidRPr="001E7F9C">
              <w:rPr>
                <w:sz w:val="16"/>
                <w:szCs w:val="16"/>
              </w:rPr>
              <w:t>14,2</w:t>
            </w:r>
          </w:p>
        </w:tc>
        <w:tc>
          <w:tcPr>
            <w:tcW w:w="1069" w:type="dxa"/>
            <w:noWrap/>
            <w:hideMark/>
          </w:tcPr>
          <w:p w14:paraId="4AE02FC2" w14:textId="77777777" w:rsidR="001E7F9C" w:rsidRPr="001E7F9C" w:rsidRDefault="001E7F9C" w:rsidP="001E7F9C">
            <w:pPr>
              <w:rPr>
                <w:sz w:val="16"/>
                <w:szCs w:val="16"/>
              </w:rPr>
            </w:pPr>
            <w:r w:rsidRPr="001E7F9C">
              <w:rPr>
                <w:sz w:val="16"/>
                <w:szCs w:val="16"/>
              </w:rPr>
              <w:t>14,2</w:t>
            </w:r>
          </w:p>
        </w:tc>
        <w:tc>
          <w:tcPr>
            <w:tcW w:w="1274" w:type="dxa"/>
            <w:noWrap/>
            <w:hideMark/>
          </w:tcPr>
          <w:p w14:paraId="15950CCE" w14:textId="77777777" w:rsidR="001E7F9C" w:rsidRPr="001E7F9C" w:rsidRDefault="001E7F9C" w:rsidP="001E7F9C">
            <w:pPr>
              <w:rPr>
                <w:sz w:val="16"/>
                <w:szCs w:val="16"/>
              </w:rPr>
            </w:pPr>
            <w:r w:rsidRPr="001E7F9C">
              <w:rPr>
                <w:sz w:val="16"/>
                <w:szCs w:val="16"/>
              </w:rPr>
              <w:t>14,2</w:t>
            </w:r>
          </w:p>
        </w:tc>
      </w:tr>
      <w:tr w:rsidR="001E7F9C" w:rsidRPr="001E7F9C" w14:paraId="6EBC4608" w14:textId="77777777" w:rsidTr="00B35219">
        <w:trPr>
          <w:trHeight w:val="450"/>
        </w:trPr>
        <w:tc>
          <w:tcPr>
            <w:tcW w:w="3753" w:type="dxa"/>
            <w:hideMark/>
          </w:tcPr>
          <w:p w14:paraId="644144CA" w14:textId="77777777" w:rsidR="001E7F9C" w:rsidRPr="001E7F9C" w:rsidRDefault="001E7F9C">
            <w:pPr>
              <w:rPr>
                <w:i/>
                <w:iCs/>
                <w:sz w:val="16"/>
                <w:szCs w:val="16"/>
              </w:rPr>
            </w:pPr>
            <w:r w:rsidRPr="001E7F9C">
              <w:rPr>
                <w:i/>
                <w:iCs/>
                <w:sz w:val="16"/>
                <w:szCs w:val="16"/>
              </w:rPr>
              <w:t>Администрация Рузаевского муниципального района Республики Мордовия</w:t>
            </w:r>
          </w:p>
        </w:tc>
        <w:tc>
          <w:tcPr>
            <w:tcW w:w="369" w:type="dxa"/>
            <w:hideMark/>
          </w:tcPr>
          <w:p w14:paraId="36F8E4AE" w14:textId="77777777" w:rsidR="001E7F9C" w:rsidRPr="001E7F9C" w:rsidRDefault="001E7F9C" w:rsidP="001E7F9C">
            <w:pPr>
              <w:rPr>
                <w:sz w:val="16"/>
                <w:szCs w:val="16"/>
              </w:rPr>
            </w:pPr>
            <w:r w:rsidRPr="001E7F9C">
              <w:rPr>
                <w:sz w:val="16"/>
                <w:szCs w:val="16"/>
              </w:rPr>
              <w:t>65</w:t>
            </w:r>
          </w:p>
        </w:tc>
        <w:tc>
          <w:tcPr>
            <w:tcW w:w="366" w:type="dxa"/>
            <w:hideMark/>
          </w:tcPr>
          <w:p w14:paraId="0569C540" w14:textId="77777777" w:rsidR="001E7F9C" w:rsidRPr="001E7F9C" w:rsidRDefault="001E7F9C" w:rsidP="001E7F9C">
            <w:pPr>
              <w:rPr>
                <w:sz w:val="16"/>
                <w:szCs w:val="16"/>
              </w:rPr>
            </w:pPr>
            <w:r w:rsidRPr="001E7F9C">
              <w:rPr>
                <w:sz w:val="16"/>
                <w:szCs w:val="16"/>
              </w:rPr>
              <w:t>2</w:t>
            </w:r>
          </w:p>
        </w:tc>
        <w:tc>
          <w:tcPr>
            <w:tcW w:w="451" w:type="dxa"/>
            <w:hideMark/>
          </w:tcPr>
          <w:p w14:paraId="45C0DA27" w14:textId="77777777" w:rsidR="001E7F9C" w:rsidRPr="001E7F9C" w:rsidRDefault="001E7F9C" w:rsidP="001E7F9C">
            <w:pPr>
              <w:rPr>
                <w:sz w:val="16"/>
                <w:szCs w:val="16"/>
              </w:rPr>
            </w:pPr>
            <w:r w:rsidRPr="001E7F9C">
              <w:rPr>
                <w:sz w:val="16"/>
                <w:szCs w:val="16"/>
              </w:rPr>
              <w:t>00</w:t>
            </w:r>
          </w:p>
        </w:tc>
        <w:tc>
          <w:tcPr>
            <w:tcW w:w="629" w:type="dxa"/>
            <w:hideMark/>
          </w:tcPr>
          <w:p w14:paraId="127DE2F6" w14:textId="77777777" w:rsidR="001E7F9C" w:rsidRPr="001E7F9C" w:rsidRDefault="001E7F9C" w:rsidP="001E7F9C">
            <w:pPr>
              <w:rPr>
                <w:sz w:val="16"/>
                <w:szCs w:val="16"/>
              </w:rPr>
            </w:pPr>
            <w:r w:rsidRPr="001E7F9C">
              <w:rPr>
                <w:sz w:val="16"/>
                <w:szCs w:val="16"/>
              </w:rPr>
              <w:t>77540</w:t>
            </w:r>
          </w:p>
        </w:tc>
        <w:tc>
          <w:tcPr>
            <w:tcW w:w="446" w:type="dxa"/>
            <w:hideMark/>
          </w:tcPr>
          <w:p w14:paraId="0278B437" w14:textId="77777777" w:rsidR="001E7F9C" w:rsidRPr="001E7F9C" w:rsidRDefault="001E7F9C" w:rsidP="001E7F9C">
            <w:pPr>
              <w:rPr>
                <w:sz w:val="16"/>
                <w:szCs w:val="16"/>
              </w:rPr>
            </w:pPr>
            <w:r w:rsidRPr="001E7F9C">
              <w:rPr>
                <w:sz w:val="16"/>
                <w:szCs w:val="16"/>
              </w:rPr>
              <w:t>240</w:t>
            </w:r>
          </w:p>
        </w:tc>
        <w:tc>
          <w:tcPr>
            <w:tcW w:w="369" w:type="dxa"/>
            <w:hideMark/>
          </w:tcPr>
          <w:p w14:paraId="6BA641F9" w14:textId="77777777" w:rsidR="001E7F9C" w:rsidRPr="001E7F9C" w:rsidRDefault="001E7F9C" w:rsidP="001E7F9C">
            <w:pPr>
              <w:rPr>
                <w:sz w:val="16"/>
                <w:szCs w:val="16"/>
              </w:rPr>
            </w:pPr>
            <w:r w:rsidRPr="001E7F9C">
              <w:rPr>
                <w:sz w:val="16"/>
                <w:szCs w:val="16"/>
              </w:rPr>
              <w:t>01</w:t>
            </w:r>
          </w:p>
        </w:tc>
        <w:tc>
          <w:tcPr>
            <w:tcW w:w="464" w:type="dxa"/>
            <w:hideMark/>
          </w:tcPr>
          <w:p w14:paraId="643DDCCD" w14:textId="77777777" w:rsidR="001E7F9C" w:rsidRPr="001E7F9C" w:rsidRDefault="001E7F9C" w:rsidP="001E7F9C">
            <w:pPr>
              <w:rPr>
                <w:sz w:val="16"/>
                <w:szCs w:val="16"/>
              </w:rPr>
            </w:pPr>
            <w:r w:rsidRPr="001E7F9C">
              <w:rPr>
                <w:sz w:val="16"/>
                <w:szCs w:val="16"/>
              </w:rPr>
              <w:t>04</w:t>
            </w:r>
          </w:p>
        </w:tc>
        <w:tc>
          <w:tcPr>
            <w:tcW w:w="503" w:type="dxa"/>
            <w:hideMark/>
          </w:tcPr>
          <w:p w14:paraId="344C923E" w14:textId="77777777" w:rsidR="001E7F9C" w:rsidRPr="001E7F9C" w:rsidRDefault="001E7F9C" w:rsidP="001E7F9C">
            <w:pPr>
              <w:rPr>
                <w:sz w:val="16"/>
                <w:szCs w:val="16"/>
              </w:rPr>
            </w:pPr>
            <w:r w:rsidRPr="001E7F9C">
              <w:rPr>
                <w:sz w:val="16"/>
                <w:szCs w:val="16"/>
              </w:rPr>
              <w:t>900</w:t>
            </w:r>
          </w:p>
        </w:tc>
        <w:tc>
          <w:tcPr>
            <w:tcW w:w="1069" w:type="dxa"/>
            <w:noWrap/>
            <w:hideMark/>
          </w:tcPr>
          <w:p w14:paraId="78933255" w14:textId="77777777" w:rsidR="001E7F9C" w:rsidRPr="001E7F9C" w:rsidRDefault="001E7F9C" w:rsidP="001E7F9C">
            <w:pPr>
              <w:rPr>
                <w:sz w:val="16"/>
                <w:szCs w:val="16"/>
              </w:rPr>
            </w:pPr>
            <w:r w:rsidRPr="001E7F9C">
              <w:rPr>
                <w:sz w:val="16"/>
                <w:szCs w:val="16"/>
              </w:rPr>
              <w:t>14,2</w:t>
            </w:r>
          </w:p>
        </w:tc>
        <w:tc>
          <w:tcPr>
            <w:tcW w:w="1069" w:type="dxa"/>
            <w:noWrap/>
            <w:hideMark/>
          </w:tcPr>
          <w:p w14:paraId="41FED09A" w14:textId="77777777" w:rsidR="001E7F9C" w:rsidRPr="001E7F9C" w:rsidRDefault="001E7F9C" w:rsidP="001E7F9C">
            <w:pPr>
              <w:rPr>
                <w:sz w:val="16"/>
                <w:szCs w:val="16"/>
              </w:rPr>
            </w:pPr>
            <w:r w:rsidRPr="001E7F9C">
              <w:rPr>
                <w:sz w:val="16"/>
                <w:szCs w:val="16"/>
              </w:rPr>
              <w:t>14,2</w:t>
            </w:r>
          </w:p>
        </w:tc>
        <w:tc>
          <w:tcPr>
            <w:tcW w:w="1274" w:type="dxa"/>
            <w:noWrap/>
            <w:hideMark/>
          </w:tcPr>
          <w:p w14:paraId="6795892C" w14:textId="77777777" w:rsidR="001E7F9C" w:rsidRPr="001E7F9C" w:rsidRDefault="001E7F9C" w:rsidP="001E7F9C">
            <w:pPr>
              <w:rPr>
                <w:sz w:val="16"/>
                <w:szCs w:val="16"/>
              </w:rPr>
            </w:pPr>
            <w:r w:rsidRPr="001E7F9C">
              <w:rPr>
                <w:sz w:val="16"/>
                <w:szCs w:val="16"/>
              </w:rPr>
              <w:t>14,2</w:t>
            </w:r>
          </w:p>
        </w:tc>
      </w:tr>
      <w:tr w:rsidR="001E7F9C" w:rsidRPr="001E7F9C" w14:paraId="521C4A0A" w14:textId="77777777" w:rsidTr="00B35219">
        <w:trPr>
          <w:trHeight w:val="450"/>
        </w:trPr>
        <w:tc>
          <w:tcPr>
            <w:tcW w:w="3753" w:type="dxa"/>
            <w:hideMark/>
          </w:tcPr>
          <w:p w14:paraId="47D79412" w14:textId="77777777" w:rsidR="001E7F9C" w:rsidRPr="001E7F9C" w:rsidRDefault="001E7F9C">
            <w:pPr>
              <w:rPr>
                <w:i/>
                <w:iCs/>
                <w:sz w:val="16"/>
                <w:szCs w:val="16"/>
              </w:rPr>
            </w:pPr>
            <w:proofErr w:type="spellStart"/>
            <w:r w:rsidRPr="001E7F9C">
              <w:rPr>
                <w:i/>
                <w:iCs/>
                <w:sz w:val="16"/>
                <w:szCs w:val="16"/>
              </w:rPr>
              <w:t>Cтимулирование</w:t>
            </w:r>
            <w:proofErr w:type="spellEnd"/>
            <w:r w:rsidRPr="001E7F9C">
              <w:rPr>
                <w:i/>
                <w:iCs/>
                <w:sz w:val="16"/>
                <w:szCs w:val="16"/>
              </w:rPr>
              <w:t xml:space="preserve"> применения специального налогового режима "Налог на профессиональный доход"</w:t>
            </w:r>
          </w:p>
        </w:tc>
        <w:tc>
          <w:tcPr>
            <w:tcW w:w="369" w:type="dxa"/>
            <w:hideMark/>
          </w:tcPr>
          <w:p w14:paraId="3458576C" w14:textId="77777777" w:rsidR="001E7F9C" w:rsidRPr="001E7F9C" w:rsidRDefault="001E7F9C" w:rsidP="001E7F9C">
            <w:pPr>
              <w:rPr>
                <w:sz w:val="16"/>
                <w:szCs w:val="16"/>
              </w:rPr>
            </w:pPr>
            <w:r w:rsidRPr="001E7F9C">
              <w:rPr>
                <w:sz w:val="16"/>
                <w:szCs w:val="16"/>
              </w:rPr>
              <w:t>65</w:t>
            </w:r>
          </w:p>
        </w:tc>
        <w:tc>
          <w:tcPr>
            <w:tcW w:w="366" w:type="dxa"/>
            <w:hideMark/>
          </w:tcPr>
          <w:p w14:paraId="3C1E9EC1" w14:textId="77777777" w:rsidR="001E7F9C" w:rsidRPr="001E7F9C" w:rsidRDefault="001E7F9C" w:rsidP="001E7F9C">
            <w:pPr>
              <w:rPr>
                <w:sz w:val="16"/>
                <w:szCs w:val="16"/>
              </w:rPr>
            </w:pPr>
            <w:r w:rsidRPr="001E7F9C">
              <w:rPr>
                <w:sz w:val="16"/>
                <w:szCs w:val="16"/>
              </w:rPr>
              <w:t>2</w:t>
            </w:r>
          </w:p>
        </w:tc>
        <w:tc>
          <w:tcPr>
            <w:tcW w:w="451" w:type="dxa"/>
            <w:hideMark/>
          </w:tcPr>
          <w:p w14:paraId="7DBD27C1" w14:textId="77777777" w:rsidR="001E7F9C" w:rsidRPr="001E7F9C" w:rsidRDefault="001E7F9C" w:rsidP="001E7F9C">
            <w:pPr>
              <w:rPr>
                <w:sz w:val="16"/>
                <w:szCs w:val="16"/>
              </w:rPr>
            </w:pPr>
            <w:r w:rsidRPr="001E7F9C">
              <w:rPr>
                <w:sz w:val="16"/>
                <w:szCs w:val="16"/>
              </w:rPr>
              <w:t>00</w:t>
            </w:r>
          </w:p>
        </w:tc>
        <w:tc>
          <w:tcPr>
            <w:tcW w:w="629" w:type="dxa"/>
            <w:hideMark/>
          </w:tcPr>
          <w:p w14:paraId="5CAB088E" w14:textId="77777777" w:rsidR="001E7F9C" w:rsidRPr="001E7F9C" w:rsidRDefault="001E7F9C" w:rsidP="001E7F9C">
            <w:pPr>
              <w:rPr>
                <w:sz w:val="16"/>
                <w:szCs w:val="16"/>
              </w:rPr>
            </w:pPr>
            <w:r w:rsidRPr="001E7F9C">
              <w:rPr>
                <w:sz w:val="16"/>
                <w:szCs w:val="16"/>
              </w:rPr>
              <w:t>78050</w:t>
            </w:r>
          </w:p>
        </w:tc>
        <w:tc>
          <w:tcPr>
            <w:tcW w:w="446" w:type="dxa"/>
            <w:hideMark/>
          </w:tcPr>
          <w:p w14:paraId="287409BA" w14:textId="77777777" w:rsidR="001E7F9C" w:rsidRPr="001E7F9C" w:rsidRDefault="001E7F9C" w:rsidP="001E7F9C">
            <w:pPr>
              <w:rPr>
                <w:sz w:val="16"/>
                <w:szCs w:val="16"/>
              </w:rPr>
            </w:pPr>
            <w:r w:rsidRPr="001E7F9C">
              <w:rPr>
                <w:sz w:val="16"/>
                <w:szCs w:val="16"/>
              </w:rPr>
              <w:t> </w:t>
            </w:r>
          </w:p>
        </w:tc>
        <w:tc>
          <w:tcPr>
            <w:tcW w:w="369" w:type="dxa"/>
            <w:hideMark/>
          </w:tcPr>
          <w:p w14:paraId="06A5EBC2" w14:textId="77777777" w:rsidR="001E7F9C" w:rsidRPr="001E7F9C" w:rsidRDefault="001E7F9C" w:rsidP="001E7F9C">
            <w:pPr>
              <w:rPr>
                <w:sz w:val="16"/>
                <w:szCs w:val="16"/>
              </w:rPr>
            </w:pPr>
            <w:r w:rsidRPr="001E7F9C">
              <w:rPr>
                <w:sz w:val="16"/>
                <w:szCs w:val="16"/>
              </w:rPr>
              <w:t> </w:t>
            </w:r>
          </w:p>
        </w:tc>
        <w:tc>
          <w:tcPr>
            <w:tcW w:w="464" w:type="dxa"/>
            <w:hideMark/>
          </w:tcPr>
          <w:p w14:paraId="26521405" w14:textId="77777777" w:rsidR="001E7F9C" w:rsidRPr="001E7F9C" w:rsidRDefault="001E7F9C" w:rsidP="001E7F9C">
            <w:pPr>
              <w:rPr>
                <w:sz w:val="16"/>
                <w:szCs w:val="16"/>
              </w:rPr>
            </w:pPr>
            <w:r w:rsidRPr="001E7F9C">
              <w:rPr>
                <w:sz w:val="16"/>
                <w:szCs w:val="16"/>
              </w:rPr>
              <w:t> </w:t>
            </w:r>
          </w:p>
        </w:tc>
        <w:tc>
          <w:tcPr>
            <w:tcW w:w="503" w:type="dxa"/>
            <w:hideMark/>
          </w:tcPr>
          <w:p w14:paraId="35D6D38B" w14:textId="77777777" w:rsidR="001E7F9C" w:rsidRPr="001E7F9C" w:rsidRDefault="001E7F9C" w:rsidP="001E7F9C">
            <w:pPr>
              <w:rPr>
                <w:sz w:val="16"/>
                <w:szCs w:val="16"/>
              </w:rPr>
            </w:pPr>
            <w:r w:rsidRPr="001E7F9C">
              <w:rPr>
                <w:sz w:val="16"/>
                <w:szCs w:val="16"/>
              </w:rPr>
              <w:t> </w:t>
            </w:r>
          </w:p>
        </w:tc>
        <w:tc>
          <w:tcPr>
            <w:tcW w:w="1069" w:type="dxa"/>
            <w:noWrap/>
            <w:hideMark/>
          </w:tcPr>
          <w:p w14:paraId="0D7E392A" w14:textId="77777777" w:rsidR="001E7F9C" w:rsidRPr="001E7F9C" w:rsidRDefault="001E7F9C" w:rsidP="001E7F9C">
            <w:pPr>
              <w:rPr>
                <w:sz w:val="16"/>
                <w:szCs w:val="16"/>
              </w:rPr>
            </w:pPr>
            <w:r w:rsidRPr="001E7F9C">
              <w:rPr>
                <w:sz w:val="16"/>
                <w:szCs w:val="16"/>
              </w:rPr>
              <w:t>6 712,9</w:t>
            </w:r>
          </w:p>
        </w:tc>
        <w:tc>
          <w:tcPr>
            <w:tcW w:w="1069" w:type="dxa"/>
            <w:noWrap/>
            <w:hideMark/>
          </w:tcPr>
          <w:p w14:paraId="3E63C68A" w14:textId="77777777" w:rsidR="001E7F9C" w:rsidRPr="001E7F9C" w:rsidRDefault="001E7F9C" w:rsidP="001E7F9C">
            <w:pPr>
              <w:rPr>
                <w:sz w:val="16"/>
                <w:szCs w:val="16"/>
              </w:rPr>
            </w:pPr>
            <w:r w:rsidRPr="001E7F9C">
              <w:rPr>
                <w:sz w:val="16"/>
                <w:szCs w:val="16"/>
              </w:rPr>
              <w:t> </w:t>
            </w:r>
          </w:p>
        </w:tc>
        <w:tc>
          <w:tcPr>
            <w:tcW w:w="1274" w:type="dxa"/>
            <w:noWrap/>
            <w:hideMark/>
          </w:tcPr>
          <w:p w14:paraId="14C48483" w14:textId="77777777" w:rsidR="001E7F9C" w:rsidRPr="001E7F9C" w:rsidRDefault="001E7F9C" w:rsidP="001E7F9C">
            <w:pPr>
              <w:rPr>
                <w:sz w:val="16"/>
                <w:szCs w:val="16"/>
              </w:rPr>
            </w:pPr>
            <w:r w:rsidRPr="001E7F9C">
              <w:rPr>
                <w:sz w:val="16"/>
                <w:szCs w:val="16"/>
              </w:rPr>
              <w:t> </w:t>
            </w:r>
          </w:p>
        </w:tc>
      </w:tr>
      <w:tr w:rsidR="001E7F9C" w:rsidRPr="001E7F9C" w14:paraId="49B56E01" w14:textId="77777777" w:rsidTr="00B35219">
        <w:trPr>
          <w:trHeight w:val="900"/>
        </w:trPr>
        <w:tc>
          <w:tcPr>
            <w:tcW w:w="3753" w:type="dxa"/>
            <w:hideMark/>
          </w:tcPr>
          <w:p w14:paraId="2251412B" w14:textId="77777777" w:rsidR="001E7F9C" w:rsidRPr="001E7F9C" w:rsidRDefault="001E7F9C">
            <w:pPr>
              <w:rPr>
                <w:i/>
                <w:iCs/>
                <w:sz w:val="16"/>
                <w:szCs w:val="16"/>
              </w:rPr>
            </w:pPr>
            <w:r w:rsidRPr="001E7F9C">
              <w:rPr>
                <w:i/>
                <w:iCs/>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69" w:type="dxa"/>
            <w:hideMark/>
          </w:tcPr>
          <w:p w14:paraId="223DD8CD" w14:textId="77777777" w:rsidR="001E7F9C" w:rsidRPr="001E7F9C" w:rsidRDefault="001E7F9C" w:rsidP="001E7F9C">
            <w:pPr>
              <w:rPr>
                <w:sz w:val="16"/>
                <w:szCs w:val="16"/>
              </w:rPr>
            </w:pPr>
            <w:r w:rsidRPr="001E7F9C">
              <w:rPr>
                <w:sz w:val="16"/>
                <w:szCs w:val="16"/>
              </w:rPr>
              <w:t>65</w:t>
            </w:r>
          </w:p>
        </w:tc>
        <w:tc>
          <w:tcPr>
            <w:tcW w:w="366" w:type="dxa"/>
            <w:hideMark/>
          </w:tcPr>
          <w:p w14:paraId="39B30392" w14:textId="77777777" w:rsidR="001E7F9C" w:rsidRPr="001E7F9C" w:rsidRDefault="001E7F9C" w:rsidP="001E7F9C">
            <w:pPr>
              <w:rPr>
                <w:sz w:val="16"/>
                <w:szCs w:val="16"/>
              </w:rPr>
            </w:pPr>
            <w:r w:rsidRPr="001E7F9C">
              <w:rPr>
                <w:sz w:val="16"/>
                <w:szCs w:val="16"/>
              </w:rPr>
              <w:t>2</w:t>
            </w:r>
          </w:p>
        </w:tc>
        <w:tc>
          <w:tcPr>
            <w:tcW w:w="451" w:type="dxa"/>
            <w:hideMark/>
          </w:tcPr>
          <w:p w14:paraId="239CBC60" w14:textId="77777777" w:rsidR="001E7F9C" w:rsidRPr="001E7F9C" w:rsidRDefault="001E7F9C" w:rsidP="001E7F9C">
            <w:pPr>
              <w:rPr>
                <w:sz w:val="16"/>
                <w:szCs w:val="16"/>
              </w:rPr>
            </w:pPr>
            <w:r w:rsidRPr="001E7F9C">
              <w:rPr>
                <w:sz w:val="16"/>
                <w:szCs w:val="16"/>
              </w:rPr>
              <w:t>00</w:t>
            </w:r>
          </w:p>
        </w:tc>
        <w:tc>
          <w:tcPr>
            <w:tcW w:w="629" w:type="dxa"/>
            <w:hideMark/>
          </w:tcPr>
          <w:p w14:paraId="4EF37B87" w14:textId="77777777" w:rsidR="001E7F9C" w:rsidRPr="001E7F9C" w:rsidRDefault="001E7F9C" w:rsidP="001E7F9C">
            <w:pPr>
              <w:rPr>
                <w:sz w:val="16"/>
                <w:szCs w:val="16"/>
              </w:rPr>
            </w:pPr>
            <w:r w:rsidRPr="001E7F9C">
              <w:rPr>
                <w:sz w:val="16"/>
                <w:szCs w:val="16"/>
              </w:rPr>
              <w:t>78050</w:t>
            </w:r>
          </w:p>
        </w:tc>
        <w:tc>
          <w:tcPr>
            <w:tcW w:w="446" w:type="dxa"/>
            <w:hideMark/>
          </w:tcPr>
          <w:p w14:paraId="6DD6BCE9" w14:textId="77777777" w:rsidR="001E7F9C" w:rsidRPr="001E7F9C" w:rsidRDefault="001E7F9C" w:rsidP="001E7F9C">
            <w:pPr>
              <w:rPr>
                <w:sz w:val="16"/>
                <w:szCs w:val="16"/>
              </w:rPr>
            </w:pPr>
            <w:r w:rsidRPr="001E7F9C">
              <w:rPr>
                <w:sz w:val="16"/>
                <w:szCs w:val="16"/>
              </w:rPr>
              <w:t>100</w:t>
            </w:r>
          </w:p>
        </w:tc>
        <w:tc>
          <w:tcPr>
            <w:tcW w:w="369" w:type="dxa"/>
            <w:hideMark/>
          </w:tcPr>
          <w:p w14:paraId="621A32CD" w14:textId="77777777" w:rsidR="001E7F9C" w:rsidRPr="001E7F9C" w:rsidRDefault="001E7F9C" w:rsidP="001E7F9C">
            <w:pPr>
              <w:rPr>
                <w:sz w:val="16"/>
                <w:szCs w:val="16"/>
              </w:rPr>
            </w:pPr>
            <w:r w:rsidRPr="001E7F9C">
              <w:rPr>
                <w:sz w:val="16"/>
                <w:szCs w:val="16"/>
              </w:rPr>
              <w:t> </w:t>
            </w:r>
          </w:p>
        </w:tc>
        <w:tc>
          <w:tcPr>
            <w:tcW w:w="464" w:type="dxa"/>
            <w:hideMark/>
          </w:tcPr>
          <w:p w14:paraId="221BBB91" w14:textId="77777777" w:rsidR="001E7F9C" w:rsidRPr="001E7F9C" w:rsidRDefault="001E7F9C" w:rsidP="001E7F9C">
            <w:pPr>
              <w:rPr>
                <w:sz w:val="16"/>
                <w:szCs w:val="16"/>
              </w:rPr>
            </w:pPr>
            <w:r w:rsidRPr="001E7F9C">
              <w:rPr>
                <w:sz w:val="16"/>
                <w:szCs w:val="16"/>
              </w:rPr>
              <w:t> </w:t>
            </w:r>
          </w:p>
        </w:tc>
        <w:tc>
          <w:tcPr>
            <w:tcW w:w="503" w:type="dxa"/>
            <w:hideMark/>
          </w:tcPr>
          <w:p w14:paraId="1CF75C08" w14:textId="77777777" w:rsidR="001E7F9C" w:rsidRPr="001E7F9C" w:rsidRDefault="001E7F9C" w:rsidP="001E7F9C">
            <w:pPr>
              <w:rPr>
                <w:sz w:val="16"/>
                <w:szCs w:val="16"/>
              </w:rPr>
            </w:pPr>
            <w:r w:rsidRPr="001E7F9C">
              <w:rPr>
                <w:sz w:val="16"/>
                <w:szCs w:val="16"/>
              </w:rPr>
              <w:t> </w:t>
            </w:r>
          </w:p>
        </w:tc>
        <w:tc>
          <w:tcPr>
            <w:tcW w:w="1069" w:type="dxa"/>
            <w:noWrap/>
            <w:hideMark/>
          </w:tcPr>
          <w:p w14:paraId="589254C7" w14:textId="77777777" w:rsidR="001E7F9C" w:rsidRPr="001E7F9C" w:rsidRDefault="001E7F9C" w:rsidP="001E7F9C">
            <w:pPr>
              <w:rPr>
                <w:sz w:val="16"/>
                <w:szCs w:val="16"/>
              </w:rPr>
            </w:pPr>
            <w:r w:rsidRPr="001E7F9C">
              <w:rPr>
                <w:sz w:val="16"/>
                <w:szCs w:val="16"/>
              </w:rPr>
              <w:t>6 031,6</w:t>
            </w:r>
          </w:p>
        </w:tc>
        <w:tc>
          <w:tcPr>
            <w:tcW w:w="1069" w:type="dxa"/>
            <w:noWrap/>
            <w:hideMark/>
          </w:tcPr>
          <w:p w14:paraId="00CB4724" w14:textId="77777777" w:rsidR="001E7F9C" w:rsidRPr="001E7F9C" w:rsidRDefault="001E7F9C" w:rsidP="001E7F9C">
            <w:pPr>
              <w:rPr>
                <w:sz w:val="16"/>
                <w:szCs w:val="16"/>
              </w:rPr>
            </w:pPr>
            <w:r w:rsidRPr="001E7F9C">
              <w:rPr>
                <w:sz w:val="16"/>
                <w:szCs w:val="16"/>
              </w:rPr>
              <w:t> </w:t>
            </w:r>
          </w:p>
        </w:tc>
        <w:tc>
          <w:tcPr>
            <w:tcW w:w="1274" w:type="dxa"/>
            <w:noWrap/>
            <w:hideMark/>
          </w:tcPr>
          <w:p w14:paraId="1174D253" w14:textId="77777777" w:rsidR="001E7F9C" w:rsidRPr="001E7F9C" w:rsidRDefault="001E7F9C" w:rsidP="001E7F9C">
            <w:pPr>
              <w:rPr>
                <w:sz w:val="16"/>
                <w:szCs w:val="16"/>
              </w:rPr>
            </w:pPr>
            <w:r w:rsidRPr="001E7F9C">
              <w:rPr>
                <w:sz w:val="16"/>
                <w:szCs w:val="16"/>
              </w:rPr>
              <w:t> </w:t>
            </w:r>
          </w:p>
        </w:tc>
      </w:tr>
      <w:tr w:rsidR="001E7F9C" w:rsidRPr="001E7F9C" w14:paraId="7CBC6124" w14:textId="77777777" w:rsidTr="00B35219">
        <w:trPr>
          <w:trHeight w:val="450"/>
        </w:trPr>
        <w:tc>
          <w:tcPr>
            <w:tcW w:w="3753" w:type="dxa"/>
            <w:hideMark/>
          </w:tcPr>
          <w:p w14:paraId="5049F604" w14:textId="77777777" w:rsidR="001E7F9C" w:rsidRPr="001E7F9C" w:rsidRDefault="001E7F9C">
            <w:pPr>
              <w:rPr>
                <w:i/>
                <w:iCs/>
                <w:sz w:val="16"/>
                <w:szCs w:val="16"/>
              </w:rPr>
            </w:pPr>
            <w:r w:rsidRPr="001E7F9C">
              <w:rPr>
                <w:i/>
                <w:iCs/>
                <w:sz w:val="16"/>
                <w:szCs w:val="16"/>
              </w:rPr>
              <w:t>Расходы на выплаты персоналу государственных (муниципальных) органов</w:t>
            </w:r>
          </w:p>
        </w:tc>
        <w:tc>
          <w:tcPr>
            <w:tcW w:w="369" w:type="dxa"/>
            <w:hideMark/>
          </w:tcPr>
          <w:p w14:paraId="406FCAEC" w14:textId="77777777" w:rsidR="001E7F9C" w:rsidRPr="001E7F9C" w:rsidRDefault="001E7F9C" w:rsidP="001E7F9C">
            <w:pPr>
              <w:rPr>
                <w:sz w:val="16"/>
                <w:szCs w:val="16"/>
              </w:rPr>
            </w:pPr>
            <w:r w:rsidRPr="001E7F9C">
              <w:rPr>
                <w:sz w:val="16"/>
                <w:szCs w:val="16"/>
              </w:rPr>
              <w:t>65</w:t>
            </w:r>
          </w:p>
        </w:tc>
        <w:tc>
          <w:tcPr>
            <w:tcW w:w="366" w:type="dxa"/>
            <w:hideMark/>
          </w:tcPr>
          <w:p w14:paraId="1BC8A6EA" w14:textId="77777777" w:rsidR="001E7F9C" w:rsidRPr="001E7F9C" w:rsidRDefault="001E7F9C" w:rsidP="001E7F9C">
            <w:pPr>
              <w:rPr>
                <w:sz w:val="16"/>
                <w:szCs w:val="16"/>
              </w:rPr>
            </w:pPr>
            <w:r w:rsidRPr="001E7F9C">
              <w:rPr>
                <w:sz w:val="16"/>
                <w:szCs w:val="16"/>
              </w:rPr>
              <w:t>2</w:t>
            </w:r>
          </w:p>
        </w:tc>
        <w:tc>
          <w:tcPr>
            <w:tcW w:w="451" w:type="dxa"/>
            <w:hideMark/>
          </w:tcPr>
          <w:p w14:paraId="7BB8170D" w14:textId="77777777" w:rsidR="001E7F9C" w:rsidRPr="001E7F9C" w:rsidRDefault="001E7F9C" w:rsidP="001E7F9C">
            <w:pPr>
              <w:rPr>
                <w:sz w:val="16"/>
                <w:szCs w:val="16"/>
              </w:rPr>
            </w:pPr>
            <w:r w:rsidRPr="001E7F9C">
              <w:rPr>
                <w:sz w:val="16"/>
                <w:szCs w:val="16"/>
              </w:rPr>
              <w:t>00</w:t>
            </w:r>
          </w:p>
        </w:tc>
        <w:tc>
          <w:tcPr>
            <w:tcW w:w="629" w:type="dxa"/>
            <w:hideMark/>
          </w:tcPr>
          <w:p w14:paraId="605948D4" w14:textId="77777777" w:rsidR="001E7F9C" w:rsidRPr="001E7F9C" w:rsidRDefault="001E7F9C" w:rsidP="001E7F9C">
            <w:pPr>
              <w:rPr>
                <w:sz w:val="16"/>
                <w:szCs w:val="16"/>
              </w:rPr>
            </w:pPr>
            <w:r w:rsidRPr="001E7F9C">
              <w:rPr>
                <w:sz w:val="16"/>
                <w:szCs w:val="16"/>
              </w:rPr>
              <w:t>78050</w:t>
            </w:r>
          </w:p>
        </w:tc>
        <w:tc>
          <w:tcPr>
            <w:tcW w:w="446" w:type="dxa"/>
            <w:hideMark/>
          </w:tcPr>
          <w:p w14:paraId="5C4BD7A3" w14:textId="77777777" w:rsidR="001E7F9C" w:rsidRPr="001E7F9C" w:rsidRDefault="001E7F9C" w:rsidP="001E7F9C">
            <w:pPr>
              <w:rPr>
                <w:sz w:val="16"/>
                <w:szCs w:val="16"/>
              </w:rPr>
            </w:pPr>
            <w:r w:rsidRPr="001E7F9C">
              <w:rPr>
                <w:sz w:val="16"/>
                <w:szCs w:val="16"/>
              </w:rPr>
              <w:t>120</w:t>
            </w:r>
          </w:p>
        </w:tc>
        <w:tc>
          <w:tcPr>
            <w:tcW w:w="369" w:type="dxa"/>
            <w:hideMark/>
          </w:tcPr>
          <w:p w14:paraId="649C7442" w14:textId="77777777" w:rsidR="001E7F9C" w:rsidRPr="001E7F9C" w:rsidRDefault="001E7F9C" w:rsidP="001E7F9C">
            <w:pPr>
              <w:rPr>
                <w:sz w:val="16"/>
                <w:szCs w:val="16"/>
              </w:rPr>
            </w:pPr>
            <w:r w:rsidRPr="001E7F9C">
              <w:rPr>
                <w:sz w:val="16"/>
                <w:szCs w:val="16"/>
              </w:rPr>
              <w:t> </w:t>
            </w:r>
          </w:p>
        </w:tc>
        <w:tc>
          <w:tcPr>
            <w:tcW w:w="464" w:type="dxa"/>
            <w:hideMark/>
          </w:tcPr>
          <w:p w14:paraId="61250554" w14:textId="77777777" w:rsidR="001E7F9C" w:rsidRPr="001E7F9C" w:rsidRDefault="001E7F9C" w:rsidP="001E7F9C">
            <w:pPr>
              <w:rPr>
                <w:sz w:val="16"/>
                <w:szCs w:val="16"/>
              </w:rPr>
            </w:pPr>
            <w:r w:rsidRPr="001E7F9C">
              <w:rPr>
                <w:sz w:val="16"/>
                <w:szCs w:val="16"/>
              </w:rPr>
              <w:t> </w:t>
            </w:r>
          </w:p>
        </w:tc>
        <w:tc>
          <w:tcPr>
            <w:tcW w:w="503" w:type="dxa"/>
            <w:hideMark/>
          </w:tcPr>
          <w:p w14:paraId="644A634C" w14:textId="77777777" w:rsidR="001E7F9C" w:rsidRPr="001E7F9C" w:rsidRDefault="001E7F9C" w:rsidP="001E7F9C">
            <w:pPr>
              <w:rPr>
                <w:sz w:val="16"/>
                <w:szCs w:val="16"/>
              </w:rPr>
            </w:pPr>
            <w:r w:rsidRPr="001E7F9C">
              <w:rPr>
                <w:sz w:val="16"/>
                <w:szCs w:val="16"/>
              </w:rPr>
              <w:t> </w:t>
            </w:r>
          </w:p>
        </w:tc>
        <w:tc>
          <w:tcPr>
            <w:tcW w:w="1069" w:type="dxa"/>
            <w:noWrap/>
            <w:hideMark/>
          </w:tcPr>
          <w:p w14:paraId="14D03726" w14:textId="77777777" w:rsidR="001E7F9C" w:rsidRPr="001E7F9C" w:rsidRDefault="001E7F9C" w:rsidP="001E7F9C">
            <w:pPr>
              <w:rPr>
                <w:sz w:val="16"/>
                <w:szCs w:val="16"/>
              </w:rPr>
            </w:pPr>
            <w:r w:rsidRPr="001E7F9C">
              <w:rPr>
                <w:sz w:val="16"/>
                <w:szCs w:val="16"/>
              </w:rPr>
              <w:t>6 031,6</w:t>
            </w:r>
          </w:p>
        </w:tc>
        <w:tc>
          <w:tcPr>
            <w:tcW w:w="1069" w:type="dxa"/>
            <w:noWrap/>
            <w:hideMark/>
          </w:tcPr>
          <w:p w14:paraId="12E06CCC" w14:textId="77777777" w:rsidR="001E7F9C" w:rsidRPr="001E7F9C" w:rsidRDefault="001E7F9C" w:rsidP="001E7F9C">
            <w:pPr>
              <w:rPr>
                <w:sz w:val="16"/>
                <w:szCs w:val="16"/>
              </w:rPr>
            </w:pPr>
            <w:r w:rsidRPr="001E7F9C">
              <w:rPr>
                <w:sz w:val="16"/>
                <w:szCs w:val="16"/>
              </w:rPr>
              <w:t> </w:t>
            </w:r>
          </w:p>
        </w:tc>
        <w:tc>
          <w:tcPr>
            <w:tcW w:w="1274" w:type="dxa"/>
            <w:noWrap/>
            <w:hideMark/>
          </w:tcPr>
          <w:p w14:paraId="46BA863B" w14:textId="77777777" w:rsidR="001E7F9C" w:rsidRPr="001E7F9C" w:rsidRDefault="001E7F9C" w:rsidP="001E7F9C">
            <w:pPr>
              <w:rPr>
                <w:sz w:val="16"/>
                <w:szCs w:val="16"/>
              </w:rPr>
            </w:pPr>
            <w:r w:rsidRPr="001E7F9C">
              <w:rPr>
                <w:sz w:val="16"/>
                <w:szCs w:val="16"/>
              </w:rPr>
              <w:t> </w:t>
            </w:r>
          </w:p>
        </w:tc>
      </w:tr>
      <w:tr w:rsidR="001E7F9C" w:rsidRPr="001E7F9C" w14:paraId="7ECF0DE8" w14:textId="77777777" w:rsidTr="00B35219">
        <w:trPr>
          <w:trHeight w:val="255"/>
        </w:trPr>
        <w:tc>
          <w:tcPr>
            <w:tcW w:w="3753" w:type="dxa"/>
            <w:hideMark/>
          </w:tcPr>
          <w:p w14:paraId="61E7AEDE" w14:textId="77777777" w:rsidR="001E7F9C" w:rsidRPr="001E7F9C" w:rsidRDefault="001E7F9C">
            <w:pPr>
              <w:rPr>
                <w:i/>
                <w:iCs/>
                <w:sz w:val="16"/>
                <w:szCs w:val="16"/>
              </w:rPr>
            </w:pPr>
            <w:r w:rsidRPr="001E7F9C">
              <w:rPr>
                <w:i/>
                <w:iCs/>
                <w:sz w:val="16"/>
                <w:szCs w:val="16"/>
              </w:rPr>
              <w:t>ОБЩЕГОСУДАРСТВЕННЫЕ ВОПРОСЫ</w:t>
            </w:r>
          </w:p>
        </w:tc>
        <w:tc>
          <w:tcPr>
            <w:tcW w:w="369" w:type="dxa"/>
            <w:hideMark/>
          </w:tcPr>
          <w:p w14:paraId="102C602E" w14:textId="77777777" w:rsidR="001E7F9C" w:rsidRPr="001E7F9C" w:rsidRDefault="001E7F9C" w:rsidP="001E7F9C">
            <w:pPr>
              <w:rPr>
                <w:sz w:val="16"/>
                <w:szCs w:val="16"/>
              </w:rPr>
            </w:pPr>
            <w:r w:rsidRPr="001E7F9C">
              <w:rPr>
                <w:sz w:val="16"/>
                <w:szCs w:val="16"/>
              </w:rPr>
              <w:t>65</w:t>
            </w:r>
          </w:p>
        </w:tc>
        <w:tc>
          <w:tcPr>
            <w:tcW w:w="366" w:type="dxa"/>
            <w:hideMark/>
          </w:tcPr>
          <w:p w14:paraId="11727CE9" w14:textId="77777777" w:rsidR="001E7F9C" w:rsidRPr="001E7F9C" w:rsidRDefault="001E7F9C" w:rsidP="001E7F9C">
            <w:pPr>
              <w:rPr>
                <w:sz w:val="16"/>
                <w:szCs w:val="16"/>
              </w:rPr>
            </w:pPr>
            <w:r w:rsidRPr="001E7F9C">
              <w:rPr>
                <w:sz w:val="16"/>
                <w:szCs w:val="16"/>
              </w:rPr>
              <w:t>2</w:t>
            </w:r>
          </w:p>
        </w:tc>
        <w:tc>
          <w:tcPr>
            <w:tcW w:w="451" w:type="dxa"/>
            <w:hideMark/>
          </w:tcPr>
          <w:p w14:paraId="702EB2F6" w14:textId="77777777" w:rsidR="001E7F9C" w:rsidRPr="001E7F9C" w:rsidRDefault="001E7F9C" w:rsidP="001E7F9C">
            <w:pPr>
              <w:rPr>
                <w:sz w:val="16"/>
                <w:szCs w:val="16"/>
              </w:rPr>
            </w:pPr>
            <w:r w:rsidRPr="001E7F9C">
              <w:rPr>
                <w:sz w:val="16"/>
                <w:szCs w:val="16"/>
              </w:rPr>
              <w:t>00</w:t>
            </w:r>
          </w:p>
        </w:tc>
        <w:tc>
          <w:tcPr>
            <w:tcW w:w="629" w:type="dxa"/>
            <w:hideMark/>
          </w:tcPr>
          <w:p w14:paraId="4A9469AC" w14:textId="77777777" w:rsidR="001E7F9C" w:rsidRPr="001E7F9C" w:rsidRDefault="001E7F9C" w:rsidP="001E7F9C">
            <w:pPr>
              <w:rPr>
                <w:sz w:val="16"/>
                <w:szCs w:val="16"/>
              </w:rPr>
            </w:pPr>
            <w:r w:rsidRPr="001E7F9C">
              <w:rPr>
                <w:sz w:val="16"/>
                <w:szCs w:val="16"/>
              </w:rPr>
              <w:t>78050</w:t>
            </w:r>
          </w:p>
        </w:tc>
        <w:tc>
          <w:tcPr>
            <w:tcW w:w="446" w:type="dxa"/>
            <w:hideMark/>
          </w:tcPr>
          <w:p w14:paraId="3AA6D150" w14:textId="77777777" w:rsidR="001E7F9C" w:rsidRPr="001E7F9C" w:rsidRDefault="001E7F9C" w:rsidP="001E7F9C">
            <w:pPr>
              <w:rPr>
                <w:sz w:val="16"/>
                <w:szCs w:val="16"/>
              </w:rPr>
            </w:pPr>
            <w:r w:rsidRPr="001E7F9C">
              <w:rPr>
                <w:sz w:val="16"/>
                <w:szCs w:val="16"/>
              </w:rPr>
              <w:t>120</w:t>
            </w:r>
          </w:p>
        </w:tc>
        <w:tc>
          <w:tcPr>
            <w:tcW w:w="369" w:type="dxa"/>
            <w:hideMark/>
          </w:tcPr>
          <w:p w14:paraId="2CB8BE22" w14:textId="77777777" w:rsidR="001E7F9C" w:rsidRPr="001E7F9C" w:rsidRDefault="001E7F9C" w:rsidP="001E7F9C">
            <w:pPr>
              <w:rPr>
                <w:sz w:val="16"/>
                <w:szCs w:val="16"/>
              </w:rPr>
            </w:pPr>
            <w:r w:rsidRPr="001E7F9C">
              <w:rPr>
                <w:sz w:val="16"/>
                <w:szCs w:val="16"/>
              </w:rPr>
              <w:t>01</w:t>
            </w:r>
          </w:p>
        </w:tc>
        <w:tc>
          <w:tcPr>
            <w:tcW w:w="464" w:type="dxa"/>
            <w:hideMark/>
          </w:tcPr>
          <w:p w14:paraId="4662F08C" w14:textId="77777777" w:rsidR="001E7F9C" w:rsidRPr="001E7F9C" w:rsidRDefault="001E7F9C" w:rsidP="001E7F9C">
            <w:pPr>
              <w:rPr>
                <w:sz w:val="16"/>
                <w:szCs w:val="16"/>
              </w:rPr>
            </w:pPr>
            <w:r w:rsidRPr="001E7F9C">
              <w:rPr>
                <w:sz w:val="16"/>
                <w:szCs w:val="16"/>
              </w:rPr>
              <w:t> </w:t>
            </w:r>
          </w:p>
        </w:tc>
        <w:tc>
          <w:tcPr>
            <w:tcW w:w="503" w:type="dxa"/>
            <w:hideMark/>
          </w:tcPr>
          <w:p w14:paraId="5CB30EAA" w14:textId="77777777" w:rsidR="001E7F9C" w:rsidRPr="001E7F9C" w:rsidRDefault="001E7F9C" w:rsidP="001E7F9C">
            <w:pPr>
              <w:rPr>
                <w:sz w:val="16"/>
                <w:szCs w:val="16"/>
              </w:rPr>
            </w:pPr>
            <w:r w:rsidRPr="001E7F9C">
              <w:rPr>
                <w:sz w:val="16"/>
                <w:szCs w:val="16"/>
              </w:rPr>
              <w:t> </w:t>
            </w:r>
          </w:p>
        </w:tc>
        <w:tc>
          <w:tcPr>
            <w:tcW w:w="1069" w:type="dxa"/>
            <w:noWrap/>
            <w:hideMark/>
          </w:tcPr>
          <w:p w14:paraId="5C46677F" w14:textId="77777777" w:rsidR="001E7F9C" w:rsidRPr="001E7F9C" w:rsidRDefault="001E7F9C" w:rsidP="001E7F9C">
            <w:pPr>
              <w:rPr>
                <w:sz w:val="16"/>
                <w:szCs w:val="16"/>
              </w:rPr>
            </w:pPr>
            <w:r w:rsidRPr="001E7F9C">
              <w:rPr>
                <w:sz w:val="16"/>
                <w:szCs w:val="16"/>
              </w:rPr>
              <w:t>6 031,6</w:t>
            </w:r>
          </w:p>
        </w:tc>
        <w:tc>
          <w:tcPr>
            <w:tcW w:w="1069" w:type="dxa"/>
            <w:noWrap/>
            <w:hideMark/>
          </w:tcPr>
          <w:p w14:paraId="13FD67E1" w14:textId="77777777" w:rsidR="001E7F9C" w:rsidRPr="001E7F9C" w:rsidRDefault="001E7F9C" w:rsidP="001E7F9C">
            <w:pPr>
              <w:rPr>
                <w:sz w:val="16"/>
                <w:szCs w:val="16"/>
              </w:rPr>
            </w:pPr>
            <w:r w:rsidRPr="001E7F9C">
              <w:rPr>
                <w:sz w:val="16"/>
                <w:szCs w:val="16"/>
              </w:rPr>
              <w:t> </w:t>
            </w:r>
          </w:p>
        </w:tc>
        <w:tc>
          <w:tcPr>
            <w:tcW w:w="1274" w:type="dxa"/>
            <w:noWrap/>
            <w:hideMark/>
          </w:tcPr>
          <w:p w14:paraId="7B86D610" w14:textId="77777777" w:rsidR="001E7F9C" w:rsidRPr="001E7F9C" w:rsidRDefault="001E7F9C" w:rsidP="001E7F9C">
            <w:pPr>
              <w:rPr>
                <w:sz w:val="16"/>
                <w:szCs w:val="16"/>
              </w:rPr>
            </w:pPr>
            <w:r w:rsidRPr="001E7F9C">
              <w:rPr>
                <w:sz w:val="16"/>
                <w:szCs w:val="16"/>
              </w:rPr>
              <w:t> </w:t>
            </w:r>
          </w:p>
        </w:tc>
      </w:tr>
      <w:tr w:rsidR="001E7F9C" w:rsidRPr="001E7F9C" w14:paraId="20B6EBB0" w14:textId="77777777" w:rsidTr="00B35219">
        <w:trPr>
          <w:trHeight w:val="675"/>
        </w:trPr>
        <w:tc>
          <w:tcPr>
            <w:tcW w:w="3753" w:type="dxa"/>
            <w:hideMark/>
          </w:tcPr>
          <w:p w14:paraId="68558546" w14:textId="77777777" w:rsidR="001E7F9C" w:rsidRPr="001E7F9C" w:rsidRDefault="001E7F9C">
            <w:pPr>
              <w:rPr>
                <w:i/>
                <w:iCs/>
                <w:sz w:val="16"/>
                <w:szCs w:val="16"/>
              </w:rPr>
            </w:pPr>
            <w:r w:rsidRPr="001E7F9C">
              <w:rPr>
                <w:i/>
                <w:iCs/>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369" w:type="dxa"/>
            <w:hideMark/>
          </w:tcPr>
          <w:p w14:paraId="33E6C258" w14:textId="77777777" w:rsidR="001E7F9C" w:rsidRPr="001E7F9C" w:rsidRDefault="001E7F9C" w:rsidP="001E7F9C">
            <w:pPr>
              <w:rPr>
                <w:sz w:val="16"/>
                <w:szCs w:val="16"/>
              </w:rPr>
            </w:pPr>
            <w:r w:rsidRPr="001E7F9C">
              <w:rPr>
                <w:sz w:val="16"/>
                <w:szCs w:val="16"/>
              </w:rPr>
              <w:t>65</w:t>
            </w:r>
          </w:p>
        </w:tc>
        <w:tc>
          <w:tcPr>
            <w:tcW w:w="366" w:type="dxa"/>
            <w:hideMark/>
          </w:tcPr>
          <w:p w14:paraId="36BA83BC" w14:textId="77777777" w:rsidR="001E7F9C" w:rsidRPr="001E7F9C" w:rsidRDefault="001E7F9C" w:rsidP="001E7F9C">
            <w:pPr>
              <w:rPr>
                <w:sz w:val="16"/>
                <w:szCs w:val="16"/>
              </w:rPr>
            </w:pPr>
            <w:r w:rsidRPr="001E7F9C">
              <w:rPr>
                <w:sz w:val="16"/>
                <w:szCs w:val="16"/>
              </w:rPr>
              <w:t>2</w:t>
            </w:r>
          </w:p>
        </w:tc>
        <w:tc>
          <w:tcPr>
            <w:tcW w:w="451" w:type="dxa"/>
            <w:hideMark/>
          </w:tcPr>
          <w:p w14:paraId="2C5C8E00" w14:textId="77777777" w:rsidR="001E7F9C" w:rsidRPr="001E7F9C" w:rsidRDefault="001E7F9C" w:rsidP="001E7F9C">
            <w:pPr>
              <w:rPr>
                <w:sz w:val="16"/>
                <w:szCs w:val="16"/>
              </w:rPr>
            </w:pPr>
            <w:r w:rsidRPr="001E7F9C">
              <w:rPr>
                <w:sz w:val="16"/>
                <w:szCs w:val="16"/>
              </w:rPr>
              <w:t>00</w:t>
            </w:r>
          </w:p>
        </w:tc>
        <w:tc>
          <w:tcPr>
            <w:tcW w:w="629" w:type="dxa"/>
            <w:hideMark/>
          </w:tcPr>
          <w:p w14:paraId="75C07382" w14:textId="77777777" w:rsidR="001E7F9C" w:rsidRPr="001E7F9C" w:rsidRDefault="001E7F9C" w:rsidP="001E7F9C">
            <w:pPr>
              <w:rPr>
                <w:sz w:val="16"/>
                <w:szCs w:val="16"/>
              </w:rPr>
            </w:pPr>
            <w:r w:rsidRPr="001E7F9C">
              <w:rPr>
                <w:sz w:val="16"/>
                <w:szCs w:val="16"/>
              </w:rPr>
              <w:t>78050</w:t>
            </w:r>
          </w:p>
        </w:tc>
        <w:tc>
          <w:tcPr>
            <w:tcW w:w="446" w:type="dxa"/>
            <w:hideMark/>
          </w:tcPr>
          <w:p w14:paraId="731C3670" w14:textId="77777777" w:rsidR="001E7F9C" w:rsidRPr="001E7F9C" w:rsidRDefault="001E7F9C" w:rsidP="001E7F9C">
            <w:pPr>
              <w:rPr>
                <w:sz w:val="16"/>
                <w:szCs w:val="16"/>
              </w:rPr>
            </w:pPr>
            <w:r w:rsidRPr="001E7F9C">
              <w:rPr>
                <w:sz w:val="16"/>
                <w:szCs w:val="16"/>
              </w:rPr>
              <w:t>120</w:t>
            </w:r>
          </w:p>
        </w:tc>
        <w:tc>
          <w:tcPr>
            <w:tcW w:w="369" w:type="dxa"/>
            <w:hideMark/>
          </w:tcPr>
          <w:p w14:paraId="1C615C67" w14:textId="77777777" w:rsidR="001E7F9C" w:rsidRPr="001E7F9C" w:rsidRDefault="001E7F9C" w:rsidP="001E7F9C">
            <w:pPr>
              <w:rPr>
                <w:sz w:val="16"/>
                <w:szCs w:val="16"/>
              </w:rPr>
            </w:pPr>
            <w:r w:rsidRPr="001E7F9C">
              <w:rPr>
                <w:sz w:val="16"/>
                <w:szCs w:val="16"/>
              </w:rPr>
              <w:t>01</w:t>
            </w:r>
          </w:p>
        </w:tc>
        <w:tc>
          <w:tcPr>
            <w:tcW w:w="464" w:type="dxa"/>
            <w:hideMark/>
          </w:tcPr>
          <w:p w14:paraId="5E229CAE" w14:textId="77777777" w:rsidR="001E7F9C" w:rsidRPr="001E7F9C" w:rsidRDefault="001E7F9C" w:rsidP="001E7F9C">
            <w:pPr>
              <w:rPr>
                <w:sz w:val="16"/>
                <w:szCs w:val="16"/>
              </w:rPr>
            </w:pPr>
            <w:r w:rsidRPr="001E7F9C">
              <w:rPr>
                <w:sz w:val="16"/>
                <w:szCs w:val="16"/>
              </w:rPr>
              <w:t>04</w:t>
            </w:r>
          </w:p>
        </w:tc>
        <w:tc>
          <w:tcPr>
            <w:tcW w:w="503" w:type="dxa"/>
            <w:hideMark/>
          </w:tcPr>
          <w:p w14:paraId="70E1A111" w14:textId="77777777" w:rsidR="001E7F9C" w:rsidRPr="001E7F9C" w:rsidRDefault="001E7F9C" w:rsidP="001E7F9C">
            <w:pPr>
              <w:rPr>
                <w:sz w:val="16"/>
                <w:szCs w:val="16"/>
              </w:rPr>
            </w:pPr>
            <w:r w:rsidRPr="001E7F9C">
              <w:rPr>
                <w:sz w:val="16"/>
                <w:szCs w:val="16"/>
              </w:rPr>
              <w:t> </w:t>
            </w:r>
          </w:p>
        </w:tc>
        <w:tc>
          <w:tcPr>
            <w:tcW w:w="1069" w:type="dxa"/>
            <w:noWrap/>
            <w:hideMark/>
          </w:tcPr>
          <w:p w14:paraId="1AECEB8F" w14:textId="77777777" w:rsidR="001E7F9C" w:rsidRPr="001E7F9C" w:rsidRDefault="001E7F9C" w:rsidP="001E7F9C">
            <w:pPr>
              <w:rPr>
                <w:sz w:val="16"/>
                <w:szCs w:val="16"/>
              </w:rPr>
            </w:pPr>
            <w:r w:rsidRPr="001E7F9C">
              <w:rPr>
                <w:sz w:val="16"/>
                <w:szCs w:val="16"/>
              </w:rPr>
              <w:t>6 031,6</w:t>
            </w:r>
          </w:p>
        </w:tc>
        <w:tc>
          <w:tcPr>
            <w:tcW w:w="1069" w:type="dxa"/>
            <w:noWrap/>
            <w:hideMark/>
          </w:tcPr>
          <w:p w14:paraId="0E159376" w14:textId="77777777" w:rsidR="001E7F9C" w:rsidRPr="001E7F9C" w:rsidRDefault="001E7F9C" w:rsidP="001E7F9C">
            <w:pPr>
              <w:rPr>
                <w:sz w:val="16"/>
                <w:szCs w:val="16"/>
              </w:rPr>
            </w:pPr>
            <w:r w:rsidRPr="001E7F9C">
              <w:rPr>
                <w:sz w:val="16"/>
                <w:szCs w:val="16"/>
              </w:rPr>
              <w:t> </w:t>
            </w:r>
          </w:p>
        </w:tc>
        <w:tc>
          <w:tcPr>
            <w:tcW w:w="1274" w:type="dxa"/>
            <w:noWrap/>
            <w:hideMark/>
          </w:tcPr>
          <w:p w14:paraId="6CC6C66B" w14:textId="77777777" w:rsidR="001E7F9C" w:rsidRPr="001E7F9C" w:rsidRDefault="001E7F9C" w:rsidP="001E7F9C">
            <w:pPr>
              <w:rPr>
                <w:sz w:val="16"/>
                <w:szCs w:val="16"/>
              </w:rPr>
            </w:pPr>
            <w:r w:rsidRPr="001E7F9C">
              <w:rPr>
                <w:sz w:val="16"/>
                <w:szCs w:val="16"/>
              </w:rPr>
              <w:t> </w:t>
            </w:r>
          </w:p>
        </w:tc>
      </w:tr>
      <w:tr w:rsidR="001E7F9C" w:rsidRPr="001E7F9C" w14:paraId="27267BC3" w14:textId="77777777" w:rsidTr="00B35219">
        <w:trPr>
          <w:trHeight w:val="450"/>
        </w:trPr>
        <w:tc>
          <w:tcPr>
            <w:tcW w:w="3753" w:type="dxa"/>
            <w:hideMark/>
          </w:tcPr>
          <w:p w14:paraId="247C794F" w14:textId="77777777" w:rsidR="001E7F9C" w:rsidRPr="001E7F9C" w:rsidRDefault="001E7F9C">
            <w:pPr>
              <w:rPr>
                <w:i/>
                <w:iCs/>
                <w:sz w:val="16"/>
                <w:szCs w:val="16"/>
              </w:rPr>
            </w:pPr>
            <w:r w:rsidRPr="001E7F9C">
              <w:rPr>
                <w:i/>
                <w:iCs/>
                <w:sz w:val="16"/>
                <w:szCs w:val="16"/>
              </w:rPr>
              <w:t>Администрация Рузаевского муниципального района Республики Мордовия</w:t>
            </w:r>
          </w:p>
        </w:tc>
        <w:tc>
          <w:tcPr>
            <w:tcW w:w="369" w:type="dxa"/>
            <w:hideMark/>
          </w:tcPr>
          <w:p w14:paraId="56469248" w14:textId="77777777" w:rsidR="001E7F9C" w:rsidRPr="001E7F9C" w:rsidRDefault="001E7F9C" w:rsidP="001E7F9C">
            <w:pPr>
              <w:rPr>
                <w:sz w:val="16"/>
                <w:szCs w:val="16"/>
              </w:rPr>
            </w:pPr>
            <w:r w:rsidRPr="001E7F9C">
              <w:rPr>
                <w:sz w:val="16"/>
                <w:szCs w:val="16"/>
              </w:rPr>
              <w:t>65</w:t>
            </w:r>
          </w:p>
        </w:tc>
        <w:tc>
          <w:tcPr>
            <w:tcW w:w="366" w:type="dxa"/>
            <w:hideMark/>
          </w:tcPr>
          <w:p w14:paraId="6C66B20A" w14:textId="77777777" w:rsidR="001E7F9C" w:rsidRPr="001E7F9C" w:rsidRDefault="001E7F9C" w:rsidP="001E7F9C">
            <w:pPr>
              <w:rPr>
                <w:sz w:val="16"/>
                <w:szCs w:val="16"/>
              </w:rPr>
            </w:pPr>
            <w:r w:rsidRPr="001E7F9C">
              <w:rPr>
                <w:sz w:val="16"/>
                <w:szCs w:val="16"/>
              </w:rPr>
              <w:t>2</w:t>
            </w:r>
          </w:p>
        </w:tc>
        <w:tc>
          <w:tcPr>
            <w:tcW w:w="451" w:type="dxa"/>
            <w:hideMark/>
          </w:tcPr>
          <w:p w14:paraId="3AC91A53" w14:textId="77777777" w:rsidR="001E7F9C" w:rsidRPr="001E7F9C" w:rsidRDefault="001E7F9C" w:rsidP="001E7F9C">
            <w:pPr>
              <w:rPr>
                <w:sz w:val="16"/>
                <w:szCs w:val="16"/>
              </w:rPr>
            </w:pPr>
            <w:r w:rsidRPr="001E7F9C">
              <w:rPr>
                <w:sz w:val="16"/>
                <w:szCs w:val="16"/>
              </w:rPr>
              <w:t>00</w:t>
            </w:r>
          </w:p>
        </w:tc>
        <w:tc>
          <w:tcPr>
            <w:tcW w:w="629" w:type="dxa"/>
            <w:hideMark/>
          </w:tcPr>
          <w:p w14:paraId="5003C32F" w14:textId="77777777" w:rsidR="001E7F9C" w:rsidRPr="001E7F9C" w:rsidRDefault="001E7F9C" w:rsidP="001E7F9C">
            <w:pPr>
              <w:rPr>
                <w:sz w:val="16"/>
                <w:szCs w:val="16"/>
              </w:rPr>
            </w:pPr>
            <w:r w:rsidRPr="001E7F9C">
              <w:rPr>
                <w:sz w:val="16"/>
                <w:szCs w:val="16"/>
              </w:rPr>
              <w:t>78050</w:t>
            </w:r>
          </w:p>
        </w:tc>
        <w:tc>
          <w:tcPr>
            <w:tcW w:w="446" w:type="dxa"/>
            <w:hideMark/>
          </w:tcPr>
          <w:p w14:paraId="3B63C488" w14:textId="77777777" w:rsidR="001E7F9C" w:rsidRPr="001E7F9C" w:rsidRDefault="001E7F9C" w:rsidP="001E7F9C">
            <w:pPr>
              <w:rPr>
                <w:sz w:val="16"/>
                <w:szCs w:val="16"/>
              </w:rPr>
            </w:pPr>
            <w:r w:rsidRPr="001E7F9C">
              <w:rPr>
                <w:sz w:val="16"/>
                <w:szCs w:val="16"/>
              </w:rPr>
              <w:t>120</w:t>
            </w:r>
          </w:p>
        </w:tc>
        <w:tc>
          <w:tcPr>
            <w:tcW w:w="369" w:type="dxa"/>
            <w:hideMark/>
          </w:tcPr>
          <w:p w14:paraId="7D7762CE" w14:textId="77777777" w:rsidR="001E7F9C" w:rsidRPr="001E7F9C" w:rsidRDefault="001E7F9C" w:rsidP="001E7F9C">
            <w:pPr>
              <w:rPr>
                <w:sz w:val="16"/>
                <w:szCs w:val="16"/>
              </w:rPr>
            </w:pPr>
            <w:r w:rsidRPr="001E7F9C">
              <w:rPr>
                <w:sz w:val="16"/>
                <w:szCs w:val="16"/>
              </w:rPr>
              <w:t>01</w:t>
            </w:r>
          </w:p>
        </w:tc>
        <w:tc>
          <w:tcPr>
            <w:tcW w:w="464" w:type="dxa"/>
            <w:hideMark/>
          </w:tcPr>
          <w:p w14:paraId="68166B06" w14:textId="77777777" w:rsidR="001E7F9C" w:rsidRPr="001E7F9C" w:rsidRDefault="001E7F9C" w:rsidP="001E7F9C">
            <w:pPr>
              <w:rPr>
                <w:sz w:val="16"/>
                <w:szCs w:val="16"/>
              </w:rPr>
            </w:pPr>
            <w:r w:rsidRPr="001E7F9C">
              <w:rPr>
                <w:sz w:val="16"/>
                <w:szCs w:val="16"/>
              </w:rPr>
              <w:t>04</w:t>
            </w:r>
          </w:p>
        </w:tc>
        <w:tc>
          <w:tcPr>
            <w:tcW w:w="503" w:type="dxa"/>
            <w:hideMark/>
          </w:tcPr>
          <w:p w14:paraId="3F14BE7D" w14:textId="77777777" w:rsidR="001E7F9C" w:rsidRPr="001E7F9C" w:rsidRDefault="001E7F9C" w:rsidP="001E7F9C">
            <w:pPr>
              <w:rPr>
                <w:sz w:val="16"/>
                <w:szCs w:val="16"/>
              </w:rPr>
            </w:pPr>
            <w:r w:rsidRPr="001E7F9C">
              <w:rPr>
                <w:sz w:val="16"/>
                <w:szCs w:val="16"/>
              </w:rPr>
              <w:t>900</w:t>
            </w:r>
          </w:p>
        </w:tc>
        <w:tc>
          <w:tcPr>
            <w:tcW w:w="1069" w:type="dxa"/>
            <w:noWrap/>
            <w:hideMark/>
          </w:tcPr>
          <w:p w14:paraId="19DC9E2D" w14:textId="77777777" w:rsidR="001E7F9C" w:rsidRPr="001E7F9C" w:rsidRDefault="001E7F9C" w:rsidP="001E7F9C">
            <w:pPr>
              <w:rPr>
                <w:sz w:val="16"/>
                <w:szCs w:val="16"/>
              </w:rPr>
            </w:pPr>
            <w:r w:rsidRPr="001E7F9C">
              <w:rPr>
                <w:sz w:val="16"/>
                <w:szCs w:val="16"/>
              </w:rPr>
              <w:t>6 031,6</w:t>
            </w:r>
          </w:p>
        </w:tc>
        <w:tc>
          <w:tcPr>
            <w:tcW w:w="1069" w:type="dxa"/>
            <w:noWrap/>
            <w:hideMark/>
          </w:tcPr>
          <w:p w14:paraId="3FACD2E1" w14:textId="77777777" w:rsidR="001E7F9C" w:rsidRPr="001E7F9C" w:rsidRDefault="001E7F9C" w:rsidP="001E7F9C">
            <w:pPr>
              <w:rPr>
                <w:sz w:val="16"/>
                <w:szCs w:val="16"/>
              </w:rPr>
            </w:pPr>
            <w:r w:rsidRPr="001E7F9C">
              <w:rPr>
                <w:sz w:val="16"/>
                <w:szCs w:val="16"/>
              </w:rPr>
              <w:t> </w:t>
            </w:r>
          </w:p>
        </w:tc>
        <w:tc>
          <w:tcPr>
            <w:tcW w:w="1274" w:type="dxa"/>
            <w:noWrap/>
            <w:hideMark/>
          </w:tcPr>
          <w:p w14:paraId="6422D3DC" w14:textId="77777777" w:rsidR="001E7F9C" w:rsidRPr="001E7F9C" w:rsidRDefault="001E7F9C" w:rsidP="001E7F9C">
            <w:pPr>
              <w:rPr>
                <w:sz w:val="16"/>
                <w:szCs w:val="16"/>
              </w:rPr>
            </w:pPr>
            <w:r w:rsidRPr="001E7F9C">
              <w:rPr>
                <w:sz w:val="16"/>
                <w:szCs w:val="16"/>
              </w:rPr>
              <w:t> </w:t>
            </w:r>
          </w:p>
        </w:tc>
      </w:tr>
      <w:tr w:rsidR="001E7F9C" w:rsidRPr="001E7F9C" w14:paraId="47530F97" w14:textId="77777777" w:rsidTr="00B35219">
        <w:trPr>
          <w:trHeight w:val="450"/>
        </w:trPr>
        <w:tc>
          <w:tcPr>
            <w:tcW w:w="3753" w:type="dxa"/>
            <w:hideMark/>
          </w:tcPr>
          <w:p w14:paraId="0A669D58" w14:textId="77777777" w:rsidR="001E7F9C" w:rsidRPr="001E7F9C" w:rsidRDefault="001E7F9C">
            <w:pPr>
              <w:rPr>
                <w:i/>
                <w:iCs/>
                <w:sz w:val="16"/>
                <w:szCs w:val="16"/>
              </w:rPr>
            </w:pPr>
            <w:r w:rsidRPr="001E7F9C">
              <w:rPr>
                <w:i/>
                <w:iCs/>
                <w:sz w:val="16"/>
                <w:szCs w:val="16"/>
              </w:rPr>
              <w:t>Закупка товаров, работ и услуг для обеспечения государственных (муниципальных) нужд</w:t>
            </w:r>
          </w:p>
        </w:tc>
        <w:tc>
          <w:tcPr>
            <w:tcW w:w="369" w:type="dxa"/>
            <w:hideMark/>
          </w:tcPr>
          <w:p w14:paraId="1DAEE09C" w14:textId="77777777" w:rsidR="001E7F9C" w:rsidRPr="001E7F9C" w:rsidRDefault="001E7F9C" w:rsidP="001E7F9C">
            <w:pPr>
              <w:rPr>
                <w:sz w:val="16"/>
                <w:szCs w:val="16"/>
              </w:rPr>
            </w:pPr>
            <w:r w:rsidRPr="001E7F9C">
              <w:rPr>
                <w:sz w:val="16"/>
                <w:szCs w:val="16"/>
              </w:rPr>
              <w:t>65</w:t>
            </w:r>
          </w:p>
        </w:tc>
        <w:tc>
          <w:tcPr>
            <w:tcW w:w="366" w:type="dxa"/>
            <w:hideMark/>
          </w:tcPr>
          <w:p w14:paraId="58EB7785" w14:textId="77777777" w:rsidR="001E7F9C" w:rsidRPr="001E7F9C" w:rsidRDefault="001E7F9C" w:rsidP="001E7F9C">
            <w:pPr>
              <w:rPr>
                <w:sz w:val="16"/>
                <w:szCs w:val="16"/>
              </w:rPr>
            </w:pPr>
            <w:r w:rsidRPr="001E7F9C">
              <w:rPr>
                <w:sz w:val="16"/>
                <w:szCs w:val="16"/>
              </w:rPr>
              <w:t>2</w:t>
            </w:r>
          </w:p>
        </w:tc>
        <w:tc>
          <w:tcPr>
            <w:tcW w:w="451" w:type="dxa"/>
            <w:hideMark/>
          </w:tcPr>
          <w:p w14:paraId="5C5501A8" w14:textId="77777777" w:rsidR="001E7F9C" w:rsidRPr="001E7F9C" w:rsidRDefault="001E7F9C" w:rsidP="001E7F9C">
            <w:pPr>
              <w:rPr>
                <w:sz w:val="16"/>
                <w:szCs w:val="16"/>
              </w:rPr>
            </w:pPr>
            <w:r w:rsidRPr="001E7F9C">
              <w:rPr>
                <w:sz w:val="16"/>
                <w:szCs w:val="16"/>
              </w:rPr>
              <w:t>00</w:t>
            </w:r>
          </w:p>
        </w:tc>
        <w:tc>
          <w:tcPr>
            <w:tcW w:w="629" w:type="dxa"/>
            <w:hideMark/>
          </w:tcPr>
          <w:p w14:paraId="442D69CA" w14:textId="77777777" w:rsidR="001E7F9C" w:rsidRPr="001E7F9C" w:rsidRDefault="001E7F9C" w:rsidP="001E7F9C">
            <w:pPr>
              <w:rPr>
                <w:sz w:val="16"/>
                <w:szCs w:val="16"/>
              </w:rPr>
            </w:pPr>
            <w:r w:rsidRPr="001E7F9C">
              <w:rPr>
                <w:sz w:val="16"/>
                <w:szCs w:val="16"/>
              </w:rPr>
              <w:t>78050</w:t>
            </w:r>
          </w:p>
        </w:tc>
        <w:tc>
          <w:tcPr>
            <w:tcW w:w="446" w:type="dxa"/>
            <w:hideMark/>
          </w:tcPr>
          <w:p w14:paraId="1D404978" w14:textId="77777777" w:rsidR="001E7F9C" w:rsidRPr="001E7F9C" w:rsidRDefault="001E7F9C" w:rsidP="001E7F9C">
            <w:pPr>
              <w:rPr>
                <w:sz w:val="16"/>
                <w:szCs w:val="16"/>
              </w:rPr>
            </w:pPr>
            <w:r w:rsidRPr="001E7F9C">
              <w:rPr>
                <w:sz w:val="16"/>
                <w:szCs w:val="16"/>
              </w:rPr>
              <w:t>200</w:t>
            </w:r>
          </w:p>
        </w:tc>
        <w:tc>
          <w:tcPr>
            <w:tcW w:w="369" w:type="dxa"/>
            <w:hideMark/>
          </w:tcPr>
          <w:p w14:paraId="464F4753" w14:textId="77777777" w:rsidR="001E7F9C" w:rsidRPr="001E7F9C" w:rsidRDefault="001E7F9C" w:rsidP="001E7F9C">
            <w:pPr>
              <w:rPr>
                <w:sz w:val="16"/>
                <w:szCs w:val="16"/>
              </w:rPr>
            </w:pPr>
            <w:r w:rsidRPr="001E7F9C">
              <w:rPr>
                <w:sz w:val="16"/>
                <w:szCs w:val="16"/>
              </w:rPr>
              <w:t> </w:t>
            </w:r>
          </w:p>
        </w:tc>
        <w:tc>
          <w:tcPr>
            <w:tcW w:w="464" w:type="dxa"/>
            <w:hideMark/>
          </w:tcPr>
          <w:p w14:paraId="6A7026F9" w14:textId="77777777" w:rsidR="001E7F9C" w:rsidRPr="001E7F9C" w:rsidRDefault="001E7F9C" w:rsidP="001E7F9C">
            <w:pPr>
              <w:rPr>
                <w:sz w:val="16"/>
                <w:szCs w:val="16"/>
              </w:rPr>
            </w:pPr>
            <w:r w:rsidRPr="001E7F9C">
              <w:rPr>
                <w:sz w:val="16"/>
                <w:szCs w:val="16"/>
              </w:rPr>
              <w:t> </w:t>
            </w:r>
          </w:p>
        </w:tc>
        <w:tc>
          <w:tcPr>
            <w:tcW w:w="503" w:type="dxa"/>
            <w:hideMark/>
          </w:tcPr>
          <w:p w14:paraId="6B9406E8" w14:textId="77777777" w:rsidR="001E7F9C" w:rsidRPr="001E7F9C" w:rsidRDefault="001E7F9C" w:rsidP="001E7F9C">
            <w:pPr>
              <w:rPr>
                <w:sz w:val="16"/>
                <w:szCs w:val="16"/>
              </w:rPr>
            </w:pPr>
            <w:r w:rsidRPr="001E7F9C">
              <w:rPr>
                <w:sz w:val="16"/>
                <w:szCs w:val="16"/>
              </w:rPr>
              <w:t> </w:t>
            </w:r>
          </w:p>
        </w:tc>
        <w:tc>
          <w:tcPr>
            <w:tcW w:w="1069" w:type="dxa"/>
            <w:noWrap/>
            <w:hideMark/>
          </w:tcPr>
          <w:p w14:paraId="28D9D410" w14:textId="77777777" w:rsidR="001E7F9C" w:rsidRPr="001E7F9C" w:rsidRDefault="001E7F9C" w:rsidP="001E7F9C">
            <w:pPr>
              <w:rPr>
                <w:sz w:val="16"/>
                <w:szCs w:val="16"/>
              </w:rPr>
            </w:pPr>
            <w:r w:rsidRPr="001E7F9C">
              <w:rPr>
                <w:sz w:val="16"/>
                <w:szCs w:val="16"/>
              </w:rPr>
              <w:t>681,3</w:t>
            </w:r>
          </w:p>
        </w:tc>
        <w:tc>
          <w:tcPr>
            <w:tcW w:w="1069" w:type="dxa"/>
            <w:noWrap/>
            <w:hideMark/>
          </w:tcPr>
          <w:p w14:paraId="47A9454D" w14:textId="77777777" w:rsidR="001E7F9C" w:rsidRPr="001E7F9C" w:rsidRDefault="001E7F9C" w:rsidP="001E7F9C">
            <w:pPr>
              <w:rPr>
                <w:sz w:val="16"/>
                <w:szCs w:val="16"/>
              </w:rPr>
            </w:pPr>
            <w:r w:rsidRPr="001E7F9C">
              <w:rPr>
                <w:sz w:val="16"/>
                <w:szCs w:val="16"/>
              </w:rPr>
              <w:t> </w:t>
            </w:r>
          </w:p>
        </w:tc>
        <w:tc>
          <w:tcPr>
            <w:tcW w:w="1274" w:type="dxa"/>
            <w:noWrap/>
            <w:hideMark/>
          </w:tcPr>
          <w:p w14:paraId="43D46C7F" w14:textId="77777777" w:rsidR="001E7F9C" w:rsidRPr="001E7F9C" w:rsidRDefault="001E7F9C" w:rsidP="001E7F9C">
            <w:pPr>
              <w:rPr>
                <w:sz w:val="16"/>
                <w:szCs w:val="16"/>
              </w:rPr>
            </w:pPr>
            <w:r w:rsidRPr="001E7F9C">
              <w:rPr>
                <w:sz w:val="16"/>
                <w:szCs w:val="16"/>
              </w:rPr>
              <w:t> </w:t>
            </w:r>
          </w:p>
        </w:tc>
      </w:tr>
      <w:tr w:rsidR="001E7F9C" w:rsidRPr="001E7F9C" w14:paraId="09667E3F" w14:textId="77777777" w:rsidTr="00B35219">
        <w:trPr>
          <w:trHeight w:val="450"/>
        </w:trPr>
        <w:tc>
          <w:tcPr>
            <w:tcW w:w="3753" w:type="dxa"/>
            <w:hideMark/>
          </w:tcPr>
          <w:p w14:paraId="5889EA52" w14:textId="77777777" w:rsidR="001E7F9C" w:rsidRPr="001E7F9C" w:rsidRDefault="001E7F9C">
            <w:pPr>
              <w:rPr>
                <w:i/>
                <w:iCs/>
                <w:sz w:val="16"/>
                <w:szCs w:val="16"/>
              </w:rPr>
            </w:pPr>
            <w:r w:rsidRPr="001E7F9C">
              <w:rPr>
                <w:i/>
                <w:iCs/>
                <w:sz w:val="16"/>
                <w:szCs w:val="16"/>
              </w:rPr>
              <w:t>Иные закупки товаров, работ и услуг для обеспечение государственных (муниципальных) нужд</w:t>
            </w:r>
          </w:p>
        </w:tc>
        <w:tc>
          <w:tcPr>
            <w:tcW w:w="369" w:type="dxa"/>
            <w:hideMark/>
          </w:tcPr>
          <w:p w14:paraId="3DEF3D28" w14:textId="77777777" w:rsidR="001E7F9C" w:rsidRPr="001E7F9C" w:rsidRDefault="001E7F9C" w:rsidP="001E7F9C">
            <w:pPr>
              <w:rPr>
                <w:sz w:val="16"/>
                <w:szCs w:val="16"/>
              </w:rPr>
            </w:pPr>
            <w:r w:rsidRPr="001E7F9C">
              <w:rPr>
                <w:sz w:val="16"/>
                <w:szCs w:val="16"/>
              </w:rPr>
              <w:t>65</w:t>
            </w:r>
          </w:p>
        </w:tc>
        <w:tc>
          <w:tcPr>
            <w:tcW w:w="366" w:type="dxa"/>
            <w:hideMark/>
          </w:tcPr>
          <w:p w14:paraId="1E09FA8E" w14:textId="77777777" w:rsidR="001E7F9C" w:rsidRPr="001E7F9C" w:rsidRDefault="001E7F9C" w:rsidP="001E7F9C">
            <w:pPr>
              <w:rPr>
                <w:sz w:val="16"/>
                <w:szCs w:val="16"/>
              </w:rPr>
            </w:pPr>
            <w:r w:rsidRPr="001E7F9C">
              <w:rPr>
                <w:sz w:val="16"/>
                <w:szCs w:val="16"/>
              </w:rPr>
              <w:t>2</w:t>
            </w:r>
          </w:p>
        </w:tc>
        <w:tc>
          <w:tcPr>
            <w:tcW w:w="451" w:type="dxa"/>
            <w:hideMark/>
          </w:tcPr>
          <w:p w14:paraId="7FDDD6F3" w14:textId="77777777" w:rsidR="001E7F9C" w:rsidRPr="001E7F9C" w:rsidRDefault="001E7F9C" w:rsidP="001E7F9C">
            <w:pPr>
              <w:rPr>
                <w:sz w:val="16"/>
                <w:szCs w:val="16"/>
              </w:rPr>
            </w:pPr>
            <w:r w:rsidRPr="001E7F9C">
              <w:rPr>
                <w:sz w:val="16"/>
                <w:szCs w:val="16"/>
              </w:rPr>
              <w:t>00</w:t>
            </w:r>
          </w:p>
        </w:tc>
        <w:tc>
          <w:tcPr>
            <w:tcW w:w="629" w:type="dxa"/>
            <w:hideMark/>
          </w:tcPr>
          <w:p w14:paraId="7C8C1F69" w14:textId="77777777" w:rsidR="001E7F9C" w:rsidRPr="001E7F9C" w:rsidRDefault="001E7F9C" w:rsidP="001E7F9C">
            <w:pPr>
              <w:rPr>
                <w:sz w:val="16"/>
                <w:szCs w:val="16"/>
              </w:rPr>
            </w:pPr>
            <w:r w:rsidRPr="001E7F9C">
              <w:rPr>
                <w:sz w:val="16"/>
                <w:szCs w:val="16"/>
              </w:rPr>
              <w:t>78050</w:t>
            </w:r>
          </w:p>
        </w:tc>
        <w:tc>
          <w:tcPr>
            <w:tcW w:w="446" w:type="dxa"/>
            <w:hideMark/>
          </w:tcPr>
          <w:p w14:paraId="269DF828" w14:textId="77777777" w:rsidR="001E7F9C" w:rsidRPr="001E7F9C" w:rsidRDefault="001E7F9C" w:rsidP="001E7F9C">
            <w:pPr>
              <w:rPr>
                <w:sz w:val="16"/>
                <w:szCs w:val="16"/>
              </w:rPr>
            </w:pPr>
            <w:r w:rsidRPr="001E7F9C">
              <w:rPr>
                <w:sz w:val="16"/>
                <w:szCs w:val="16"/>
              </w:rPr>
              <w:t>240</w:t>
            </w:r>
          </w:p>
        </w:tc>
        <w:tc>
          <w:tcPr>
            <w:tcW w:w="369" w:type="dxa"/>
            <w:hideMark/>
          </w:tcPr>
          <w:p w14:paraId="1545D77F" w14:textId="77777777" w:rsidR="001E7F9C" w:rsidRPr="001E7F9C" w:rsidRDefault="001E7F9C" w:rsidP="001E7F9C">
            <w:pPr>
              <w:rPr>
                <w:sz w:val="16"/>
                <w:szCs w:val="16"/>
              </w:rPr>
            </w:pPr>
            <w:r w:rsidRPr="001E7F9C">
              <w:rPr>
                <w:sz w:val="16"/>
                <w:szCs w:val="16"/>
              </w:rPr>
              <w:t> </w:t>
            </w:r>
          </w:p>
        </w:tc>
        <w:tc>
          <w:tcPr>
            <w:tcW w:w="464" w:type="dxa"/>
            <w:hideMark/>
          </w:tcPr>
          <w:p w14:paraId="3368E91F" w14:textId="77777777" w:rsidR="001E7F9C" w:rsidRPr="001E7F9C" w:rsidRDefault="001E7F9C" w:rsidP="001E7F9C">
            <w:pPr>
              <w:rPr>
                <w:sz w:val="16"/>
                <w:szCs w:val="16"/>
              </w:rPr>
            </w:pPr>
            <w:r w:rsidRPr="001E7F9C">
              <w:rPr>
                <w:sz w:val="16"/>
                <w:szCs w:val="16"/>
              </w:rPr>
              <w:t> </w:t>
            </w:r>
          </w:p>
        </w:tc>
        <w:tc>
          <w:tcPr>
            <w:tcW w:w="503" w:type="dxa"/>
            <w:hideMark/>
          </w:tcPr>
          <w:p w14:paraId="5AC416C3" w14:textId="77777777" w:rsidR="001E7F9C" w:rsidRPr="001E7F9C" w:rsidRDefault="001E7F9C" w:rsidP="001E7F9C">
            <w:pPr>
              <w:rPr>
                <w:sz w:val="16"/>
                <w:szCs w:val="16"/>
              </w:rPr>
            </w:pPr>
            <w:r w:rsidRPr="001E7F9C">
              <w:rPr>
                <w:sz w:val="16"/>
                <w:szCs w:val="16"/>
              </w:rPr>
              <w:t> </w:t>
            </w:r>
          </w:p>
        </w:tc>
        <w:tc>
          <w:tcPr>
            <w:tcW w:w="1069" w:type="dxa"/>
            <w:noWrap/>
            <w:hideMark/>
          </w:tcPr>
          <w:p w14:paraId="2FAA2223" w14:textId="77777777" w:rsidR="001E7F9C" w:rsidRPr="001E7F9C" w:rsidRDefault="001E7F9C" w:rsidP="001E7F9C">
            <w:pPr>
              <w:rPr>
                <w:sz w:val="16"/>
                <w:szCs w:val="16"/>
              </w:rPr>
            </w:pPr>
            <w:r w:rsidRPr="001E7F9C">
              <w:rPr>
                <w:sz w:val="16"/>
                <w:szCs w:val="16"/>
              </w:rPr>
              <w:t>681,3</w:t>
            </w:r>
          </w:p>
        </w:tc>
        <w:tc>
          <w:tcPr>
            <w:tcW w:w="1069" w:type="dxa"/>
            <w:noWrap/>
            <w:hideMark/>
          </w:tcPr>
          <w:p w14:paraId="2CEC76C0" w14:textId="77777777" w:rsidR="001E7F9C" w:rsidRPr="001E7F9C" w:rsidRDefault="001E7F9C" w:rsidP="001E7F9C">
            <w:pPr>
              <w:rPr>
                <w:sz w:val="16"/>
                <w:szCs w:val="16"/>
              </w:rPr>
            </w:pPr>
            <w:r w:rsidRPr="001E7F9C">
              <w:rPr>
                <w:sz w:val="16"/>
                <w:szCs w:val="16"/>
              </w:rPr>
              <w:t> </w:t>
            </w:r>
          </w:p>
        </w:tc>
        <w:tc>
          <w:tcPr>
            <w:tcW w:w="1274" w:type="dxa"/>
            <w:noWrap/>
            <w:hideMark/>
          </w:tcPr>
          <w:p w14:paraId="06947C05" w14:textId="77777777" w:rsidR="001E7F9C" w:rsidRPr="001E7F9C" w:rsidRDefault="001E7F9C" w:rsidP="001E7F9C">
            <w:pPr>
              <w:rPr>
                <w:sz w:val="16"/>
                <w:szCs w:val="16"/>
              </w:rPr>
            </w:pPr>
            <w:r w:rsidRPr="001E7F9C">
              <w:rPr>
                <w:sz w:val="16"/>
                <w:szCs w:val="16"/>
              </w:rPr>
              <w:t> </w:t>
            </w:r>
          </w:p>
        </w:tc>
      </w:tr>
      <w:tr w:rsidR="001E7F9C" w:rsidRPr="001E7F9C" w14:paraId="1521E9A3" w14:textId="77777777" w:rsidTr="00B35219">
        <w:trPr>
          <w:trHeight w:val="255"/>
        </w:trPr>
        <w:tc>
          <w:tcPr>
            <w:tcW w:w="3753" w:type="dxa"/>
            <w:hideMark/>
          </w:tcPr>
          <w:p w14:paraId="3C05F3BB" w14:textId="77777777" w:rsidR="001E7F9C" w:rsidRPr="001E7F9C" w:rsidRDefault="001E7F9C">
            <w:pPr>
              <w:rPr>
                <w:i/>
                <w:iCs/>
                <w:sz w:val="16"/>
                <w:szCs w:val="16"/>
              </w:rPr>
            </w:pPr>
            <w:r w:rsidRPr="001E7F9C">
              <w:rPr>
                <w:i/>
                <w:iCs/>
                <w:sz w:val="16"/>
                <w:szCs w:val="16"/>
              </w:rPr>
              <w:t>ОБЩЕГОСУДАРСТВЕННЫЕ ВОПРОСЫ</w:t>
            </w:r>
          </w:p>
        </w:tc>
        <w:tc>
          <w:tcPr>
            <w:tcW w:w="369" w:type="dxa"/>
            <w:hideMark/>
          </w:tcPr>
          <w:p w14:paraId="4B64134A" w14:textId="77777777" w:rsidR="001E7F9C" w:rsidRPr="001E7F9C" w:rsidRDefault="001E7F9C" w:rsidP="001E7F9C">
            <w:pPr>
              <w:rPr>
                <w:sz w:val="16"/>
                <w:szCs w:val="16"/>
              </w:rPr>
            </w:pPr>
            <w:r w:rsidRPr="001E7F9C">
              <w:rPr>
                <w:sz w:val="16"/>
                <w:szCs w:val="16"/>
              </w:rPr>
              <w:t>65</w:t>
            </w:r>
          </w:p>
        </w:tc>
        <w:tc>
          <w:tcPr>
            <w:tcW w:w="366" w:type="dxa"/>
            <w:hideMark/>
          </w:tcPr>
          <w:p w14:paraId="5944ED3A" w14:textId="77777777" w:rsidR="001E7F9C" w:rsidRPr="001E7F9C" w:rsidRDefault="001E7F9C" w:rsidP="001E7F9C">
            <w:pPr>
              <w:rPr>
                <w:sz w:val="16"/>
                <w:szCs w:val="16"/>
              </w:rPr>
            </w:pPr>
            <w:r w:rsidRPr="001E7F9C">
              <w:rPr>
                <w:sz w:val="16"/>
                <w:szCs w:val="16"/>
              </w:rPr>
              <w:t>2</w:t>
            </w:r>
          </w:p>
        </w:tc>
        <w:tc>
          <w:tcPr>
            <w:tcW w:w="451" w:type="dxa"/>
            <w:hideMark/>
          </w:tcPr>
          <w:p w14:paraId="444DA0C3" w14:textId="77777777" w:rsidR="001E7F9C" w:rsidRPr="001E7F9C" w:rsidRDefault="001E7F9C" w:rsidP="001E7F9C">
            <w:pPr>
              <w:rPr>
                <w:sz w:val="16"/>
                <w:szCs w:val="16"/>
              </w:rPr>
            </w:pPr>
            <w:r w:rsidRPr="001E7F9C">
              <w:rPr>
                <w:sz w:val="16"/>
                <w:szCs w:val="16"/>
              </w:rPr>
              <w:t>00</w:t>
            </w:r>
          </w:p>
        </w:tc>
        <w:tc>
          <w:tcPr>
            <w:tcW w:w="629" w:type="dxa"/>
            <w:hideMark/>
          </w:tcPr>
          <w:p w14:paraId="711D38BF" w14:textId="77777777" w:rsidR="001E7F9C" w:rsidRPr="001E7F9C" w:rsidRDefault="001E7F9C" w:rsidP="001E7F9C">
            <w:pPr>
              <w:rPr>
                <w:sz w:val="16"/>
                <w:szCs w:val="16"/>
              </w:rPr>
            </w:pPr>
            <w:r w:rsidRPr="001E7F9C">
              <w:rPr>
                <w:sz w:val="16"/>
                <w:szCs w:val="16"/>
              </w:rPr>
              <w:t>78050</w:t>
            </w:r>
          </w:p>
        </w:tc>
        <w:tc>
          <w:tcPr>
            <w:tcW w:w="446" w:type="dxa"/>
            <w:hideMark/>
          </w:tcPr>
          <w:p w14:paraId="0916E469" w14:textId="77777777" w:rsidR="001E7F9C" w:rsidRPr="001E7F9C" w:rsidRDefault="001E7F9C" w:rsidP="001E7F9C">
            <w:pPr>
              <w:rPr>
                <w:sz w:val="16"/>
                <w:szCs w:val="16"/>
              </w:rPr>
            </w:pPr>
            <w:r w:rsidRPr="001E7F9C">
              <w:rPr>
                <w:sz w:val="16"/>
                <w:szCs w:val="16"/>
              </w:rPr>
              <w:t>240</w:t>
            </w:r>
          </w:p>
        </w:tc>
        <w:tc>
          <w:tcPr>
            <w:tcW w:w="369" w:type="dxa"/>
            <w:hideMark/>
          </w:tcPr>
          <w:p w14:paraId="4E454EB6" w14:textId="77777777" w:rsidR="001E7F9C" w:rsidRPr="001E7F9C" w:rsidRDefault="001E7F9C" w:rsidP="001E7F9C">
            <w:pPr>
              <w:rPr>
                <w:sz w:val="16"/>
                <w:szCs w:val="16"/>
              </w:rPr>
            </w:pPr>
            <w:r w:rsidRPr="001E7F9C">
              <w:rPr>
                <w:sz w:val="16"/>
                <w:szCs w:val="16"/>
              </w:rPr>
              <w:t>01</w:t>
            </w:r>
          </w:p>
        </w:tc>
        <w:tc>
          <w:tcPr>
            <w:tcW w:w="464" w:type="dxa"/>
            <w:hideMark/>
          </w:tcPr>
          <w:p w14:paraId="53E9694B" w14:textId="77777777" w:rsidR="001E7F9C" w:rsidRPr="001E7F9C" w:rsidRDefault="001E7F9C" w:rsidP="001E7F9C">
            <w:pPr>
              <w:rPr>
                <w:sz w:val="16"/>
                <w:szCs w:val="16"/>
              </w:rPr>
            </w:pPr>
            <w:r w:rsidRPr="001E7F9C">
              <w:rPr>
                <w:sz w:val="16"/>
                <w:szCs w:val="16"/>
              </w:rPr>
              <w:t> </w:t>
            </w:r>
          </w:p>
        </w:tc>
        <w:tc>
          <w:tcPr>
            <w:tcW w:w="503" w:type="dxa"/>
            <w:hideMark/>
          </w:tcPr>
          <w:p w14:paraId="3C793F88" w14:textId="77777777" w:rsidR="001E7F9C" w:rsidRPr="001E7F9C" w:rsidRDefault="001E7F9C" w:rsidP="001E7F9C">
            <w:pPr>
              <w:rPr>
                <w:sz w:val="16"/>
                <w:szCs w:val="16"/>
              </w:rPr>
            </w:pPr>
            <w:r w:rsidRPr="001E7F9C">
              <w:rPr>
                <w:sz w:val="16"/>
                <w:szCs w:val="16"/>
              </w:rPr>
              <w:t> </w:t>
            </w:r>
          </w:p>
        </w:tc>
        <w:tc>
          <w:tcPr>
            <w:tcW w:w="1069" w:type="dxa"/>
            <w:noWrap/>
            <w:hideMark/>
          </w:tcPr>
          <w:p w14:paraId="128723B8" w14:textId="77777777" w:rsidR="001E7F9C" w:rsidRPr="001E7F9C" w:rsidRDefault="001E7F9C" w:rsidP="001E7F9C">
            <w:pPr>
              <w:rPr>
                <w:sz w:val="16"/>
                <w:szCs w:val="16"/>
              </w:rPr>
            </w:pPr>
            <w:r w:rsidRPr="001E7F9C">
              <w:rPr>
                <w:sz w:val="16"/>
                <w:szCs w:val="16"/>
              </w:rPr>
              <w:t>681,3</w:t>
            </w:r>
          </w:p>
        </w:tc>
        <w:tc>
          <w:tcPr>
            <w:tcW w:w="1069" w:type="dxa"/>
            <w:noWrap/>
            <w:hideMark/>
          </w:tcPr>
          <w:p w14:paraId="6571FF1E" w14:textId="77777777" w:rsidR="001E7F9C" w:rsidRPr="001E7F9C" w:rsidRDefault="001E7F9C" w:rsidP="001E7F9C">
            <w:pPr>
              <w:rPr>
                <w:sz w:val="16"/>
                <w:szCs w:val="16"/>
              </w:rPr>
            </w:pPr>
            <w:r w:rsidRPr="001E7F9C">
              <w:rPr>
                <w:sz w:val="16"/>
                <w:szCs w:val="16"/>
              </w:rPr>
              <w:t> </w:t>
            </w:r>
          </w:p>
        </w:tc>
        <w:tc>
          <w:tcPr>
            <w:tcW w:w="1274" w:type="dxa"/>
            <w:noWrap/>
            <w:hideMark/>
          </w:tcPr>
          <w:p w14:paraId="6155015B" w14:textId="77777777" w:rsidR="001E7F9C" w:rsidRPr="001E7F9C" w:rsidRDefault="001E7F9C" w:rsidP="001E7F9C">
            <w:pPr>
              <w:rPr>
                <w:sz w:val="16"/>
                <w:szCs w:val="16"/>
              </w:rPr>
            </w:pPr>
            <w:r w:rsidRPr="001E7F9C">
              <w:rPr>
                <w:sz w:val="16"/>
                <w:szCs w:val="16"/>
              </w:rPr>
              <w:t> </w:t>
            </w:r>
          </w:p>
        </w:tc>
      </w:tr>
      <w:tr w:rsidR="001E7F9C" w:rsidRPr="001E7F9C" w14:paraId="7A6FCC15" w14:textId="77777777" w:rsidTr="00B35219">
        <w:trPr>
          <w:trHeight w:val="675"/>
        </w:trPr>
        <w:tc>
          <w:tcPr>
            <w:tcW w:w="3753" w:type="dxa"/>
            <w:hideMark/>
          </w:tcPr>
          <w:p w14:paraId="510CC311" w14:textId="77777777" w:rsidR="001E7F9C" w:rsidRPr="001E7F9C" w:rsidRDefault="001E7F9C">
            <w:pPr>
              <w:rPr>
                <w:i/>
                <w:iCs/>
                <w:sz w:val="16"/>
                <w:szCs w:val="16"/>
              </w:rPr>
            </w:pPr>
            <w:r w:rsidRPr="001E7F9C">
              <w:rPr>
                <w:i/>
                <w:iCs/>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369" w:type="dxa"/>
            <w:hideMark/>
          </w:tcPr>
          <w:p w14:paraId="71A44D7F" w14:textId="77777777" w:rsidR="001E7F9C" w:rsidRPr="001E7F9C" w:rsidRDefault="001E7F9C" w:rsidP="001E7F9C">
            <w:pPr>
              <w:rPr>
                <w:sz w:val="16"/>
                <w:szCs w:val="16"/>
              </w:rPr>
            </w:pPr>
            <w:r w:rsidRPr="001E7F9C">
              <w:rPr>
                <w:sz w:val="16"/>
                <w:szCs w:val="16"/>
              </w:rPr>
              <w:t>65</w:t>
            </w:r>
          </w:p>
        </w:tc>
        <w:tc>
          <w:tcPr>
            <w:tcW w:w="366" w:type="dxa"/>
            <w:hideMark/>
          </w:tcPr>
          <w:p w14:paraId="473DF7AC" w14:textId="77777777" w:rsidR="001E7F9C" w:rsidRPr="001E7F9C" w:rsidRDefault="001E7F9C" w:rsidP="001E7F9C">
            <w:pPr>
              <w:rPr>
                <w:sz w:val="16"/>
                <w:szCs w:val="16"/>
              </w:rPr>
            </w:pPr>
            <w:r w:rsidRPr="001E7F9C">
              <w:rPr>
                <w:sz w:val="16"/>
                <w:szCs w:val="16"/>
              </w:rPr>
              <w:t>2</w:t>
            </w:r>
          </w:p>
        </w:tc>
        <w:tc>
          <w:tcPr>
            <w:tcW w:w="451" w:type="dxa"/>
            <w:hideMark/>
          </w:tcPr>
          <w:p w14:paraId="2F53691D" w14:textId="77777777" w:rsidR="001E7F9C" w:rsidRPr="001E7F9C" w:rsidRDefault="001E7F9C" w:rsidP="001E7F9C">
            <w:pPr>
              <w:rPr>
                <w:sz w:val="16"/>
                <w:szCs w:val="16"/>
              </w:rPr>
            </w:pPr>
            <w:r w:rsidRPr="001E7F9C">
              <w:rPr>
                <w:sz w:val="16"/>
                <w:szCs w:val="16"/>
              </w:rPr>
              <w:t>00</w:t>
            </w:r>
          </w:p>
        </w:tc>
        <w:tc>
          <w:tcPr>
            <w:tcW w:w="629" w:type="dxa"/>
            <w:hideMark/>
          </w:tcPr>
          <w:p w14:paraId="2DF43908" w14:textId="77777777" w:rsidR="001E7F9C" w:rsidRPr="001E7F9C" w:rsidRDefault="001E7F9C" w:rsidP="001E7F9C">
            <w:pPr>
              <w:rPr>
                <w:sz w:val="16"/>
                <w:szCs w:val="16"/>
              </w:rPr>
            </w:pPr>
            <w:r w:rsidRPr="001E7F9C">
              <w:rPr>
                <w:sz w:val="16"/>
                <w:szCs w:val="16"/>
              </w:rPr>
              <w:t>78050</w:t>
            </w:r>
          </w:p>
        </w:tc>
        <w:tc>
          <w:tcPr>
            <w:tcW w:w="446" w:type="dxa"/>
            <w:hideMark/>
          </w:tcPr>
          <w:p w14:paraId="0D3CA3ED" w14:textId="77777777" w:rsidR="001E7F9C" w:rsidRPr="001E7F9C" w:rsidRDefault="001E7F9C" w:rsidP="001E7F9C">
            <w:pPr>
              <w:rPr>
                <w:sz w:val="16"/>
                <w:szCs w:val="16"/>
              </w:rPr>
            </w:pPr>
            <w:r w:rsidRPr="001E7F9C">
              <w:rPr>
                <w:sz w:val="16"/>
                <w:szCs w:val="16"/>
              </w:rPr>
              <w:t>240</w:t>
            </w:r>
          </w:p>
        </w:tc>
        <w:tc>
          <w:tcPr>
            <w:tcW w:w="369" w:type="dxa"/>
            <w:hideMark/>
          </w:tcPr>
          <w:p w14:paraId="6A698187" w14:textId="77777777" w:rsidR="001E7F9C" w:rsidRPr="001E7F9C" w:rsidRDefault="001E7F9C" w:rsidP="001E7F9C">
            <w:pPr>
              <w:rPr>
                <w:sz w:val="16"/>
                <w:szCs w:val="16"/>
              </w:rPr>
            </w:pPr>
            <w:r w:rsidRPr="001E7F9C">
              <w:rPr>
                <w:sz w:val="16"/>
                <w:szCs w:val="16"/>
              </w:rPr>
              <w:t>01</w:t>
            </w:r>
          </w:p>
        </w:tc>
        <w:tc>
          <w:tcPr>
            <w:tcW w:w="464" w:type="dxa"/>
            <w:hideMark/>
          </w:tcPr>
          <w:p w14:paraId="6C9B0E5A" w14:textId="77777777" w:rsidR="001E7F9C" w:rsidRPr="001E7F9C" w:rsidRDefault="001E7F9C" w:rsidP="001E7F9C">
            <w:pPr>
              <w:rPr>
                <w:sz w:val="16"/>
                <w:szCs w:val="16"/>
              </w:rPr>
            </w:pPr>
            <w:r w:rsidRPr="001E7F9C">
              <w:rPr>
                <w:sz w:val="16"/>
                <w:szCs w:val="16"/>
              </w:rPr>
              <w:t>04</w:t>
            </w:r>
          </w:p>
        </w:tc>
        <w:tc>
          <w:tcPr>
            <w:tcW w:w="503" w:type="dxa"/>
            <w:hideMark/>
          </w:tcPr>
          <w:p w14:paraId="13828BA2" w14:textId="77777777" w:rsidR="001E7F9C" w:rsidRPr="001E7F9C" w:rsidRDefault="001E7F9C" w:rsidP="001E7F9C">
            <w:pPr>
              <w:rPr>
                <w:sz w:val="16"/>
                <w:szCs w:val="16"/>
              </w:rPr>
            </w:pPr>
            <w:r w:rsidRPr="001E7F9C">
              <w:rPr>
                <w:sz w:val="16"/>
                <w:szCs w:val="16"/>
              </w:rPr>
              <w:t> </w:t>
            </w:r>
          </w:p>
        </w:tc>
        <w:tc>
          <w:tcPr>
            <w:tcW w:w="1069" w:type="dxa"/>
            <w:noWrap/>
            <w:hideMark/>
          </w:tcPr>
          <w:p w14:paraId="12337FED" w14:textId="77777777" w:rsidR="001E7F9C" w:rsidRPr="001E7F9C" w:rsidRDefault="001E7F9C" w:rsidP="001E7F9C">
            <w:pPr>
              <w:rPr>
                <w:sz w:val="16"/>
                <w:szCs w:val="16"/>
              </w:rPr>
            </w:pPr>
            <w:r w:rsidRPr="001E7F9C">
              <w:rPr>
                <w:sz w:val="16"/>
                <w:szCs w:val="16"/>
              </w:rPr>
              <w:t>681,3</w:t>
            </w:r>
          </w:p>
        </w:tc>
        <w:tc>
          <w:tcPr>
            <w:tcW w:w="1069" w:type="dxa"/>
            <w:noWrap/>
            <w:hideMark/>
          </w:tcPr>
          <w:p w14:paraId="5CBF51CE" w14:textId="77777777" w:rsidR="001E7F9C" w:rsidRPr="001E7F9C" w:rsidRDefault="001E7F9C" w:rsidP="001E7F9C">
            <w:pPr>
              <w:rPr>
                <w:sz w:val="16"/>
                <w:szCs w:val="16"/>
              </w:rPr>
            </w:pPr>
            <w:r w:rsidRPr="001E7F9C">
              <w:rPr>
                <w:sz w:val="16"/>
                <w:szCs w:val="16"/>
              </w:rPr>
              <w:t> </w:t>
            </w:r>
          </w:p>
        </w:tc>
        <w:tc>
          <w:tcPr>
            <w:tcW w:w="1274" w:type="dxa"/>
            <w:noWrap/>
            <w:hideMark/>
          </w:tcPr>
          <w:p w14:paraId="32B23A35" w14:textId="77777777" w:rsidR="001E7F9C" w:rsidRPr="001E7F9C" w:rsidRDefault="001E7F9C" w:rsidP="001E7F9C">
            <w:pPr>
              <w:rPr>
                <w:sz w:val="16"/>
                <w:szCs w:val="16"/>
              </w:rPr>
            </w:pPr>
            <w:r w:rsidRPr="001E7F9C">
              <w:rPr>
                <w:sz w:val="16"/>
                <w:szCs w:val="16"/>
              </w:rPr>
              <w:t> </w:t>
            </w:r>
          </w:p>
        </w:tc>
      </w:tr>
      <w:tr w:rsidR="001E7F9C" w:rsidRPr="001E7F9C" w14:paraId="470033A6" w14:textId="77777777" w:rsidTr="00B35219">
        <w:trPr>
          <w:trHeight w:val="450"/>
        </w:trPr>
        <w:tc>
          <w:tcPr>
            <w:tcW w:w="3753" w:type="dxa"/>
            <w:hideMark/>
          </w:tcPr>
          <w:p w14:paraId="2DF530C0" w14:textId="77777777" w:rsidR="001E7F9C" w:rsidRPr="001E7F9C" w:rsidRDefault="001E7F9C">
            <w:pPr>
              <w:rPr>
                <w:i/>
                <w:iCs/>
                <w:sz w:val="16"/>
                <w:szCs w:val="16"/>
              </w:rPr>
            </w:pPr>
            <w:r w:rsidRPr="001E7F9C">
              <w:rPr>
                <w:i/>
                <w:iCs/>
                <w:sz w:val="16"/>
                <w:szCs w:val="16"/>
              </w:rPr>
              <w:t>Администрация Рузаевского муниципального района Республики Мордовия</w:t>
            </w:r>
          </w:p>
        </w:tc>
        <w:tc>
          <w:tcPr>
            <w:tcW w:w="369" w:type="dxa"/>
            <w:hideMark/>
          </w:tcPr>
          <w:p w14:paraId="325BF79D" w14:textId="77777777" w:rsidR="001E7F9C" w:rsidRPr="001E7F9C" w:rsidRDefault="001E7F9C" w:rsidP="001E7F9C">
            <w:pPr>
              <w:rPr>
                <w:sz w:val="16"/>
                <w:szCs w:val="16"/>
              </w:rPr>
            </w:pPr>
            <w:r w:rsidRPr="001E7F9C">
              <w:rPr>
                <w:sz w:val="16"/>
                <w:szCs w:val="16"/>
              </w:rPr>
              <w:t>65</w:t>
            </w:r>
          </w:p>
        </w:tc>
        <w:tc>
          <w:tcPr>
            <w:tcW w:w="366" w:type="dxa"/>
            <w:hideMark/>
          </w:tcPr>
          <w:p w14:paraId="0D370EEA" w14:textId="77777777" w:rsidR="001E7F9C" w:rsidRPr="001E7F9C" w:rsidRDefault="001E7F9C" w:rsidP="001E7F9C">
            <w:pPr>
              <w:rPr>
                <w:sz w:val="16"/>
                <w:szCs w:val="16"/>
              </w:rPr>
            </w:pPr>
            <w:r w:rsidRPr="001E7F9C">
              <w:rPr>
                <w:sz w:val="16"/>
                <w:szCs w:val="16"/>
              </w:rPr>
              <w:t>2</w:t>
            </w:r>
          </w:p>
        </w:tc>
        <w:tc>
          <w:tcPr>
            <w:tcW w:w="451" w:type="dxa"/>
            <w:hideMark/>
          </w:tcPr>
          <w:p w14:paraId="1443E86C" w14:textId="77777777" w:rsidR="001E7F9C" w:rsidRPr="001E7F9C" w:rsidRDefault="001E7F9C" w:rsidP="001E7F9C">
            <w:pPr>
              <w:rPr>
                <w:sz w:val="16"/>
                <w:szCs w:val="16"/>
              </w:rPr>
            </w:pPr>
            <w:r w:rsidRPr="001E7F9C">
              <w:rPr>
                <w:sz w:val="16"/>
                <w:szCs w:val="16"/>
              </w:rPr>
              <w:t>00</w:t>
            </w:r>
          </w:p>
        </w:tc>
        <w:tc>
          <w:tcPr>
            <w:tcW w:w="629" w:type="dxa"/>
            <w:hideMark/>
          </w:tcPr>
          <w:p w14:paraId="0C3840AB" w14:textId="77777777" w:rsidR="001E7F9C" w:rsidRPr="001E7F9C" w:rsidRDefault="001E7F9C" w:rsidP="001E7F9C">
            <w:pPr>
              <w:rPr>
                <w:sz w:val="16"/>
                <w:szCs w:val="16"/>
              </w:rPr>
            </w:pPr>
            <w:r w:rsidRPr="001E7F9C">
              <w:rPr>
                <w:sz w:val="16"/>
                <w:szCs w:val="16"/>
              </w:rPr>
              <w:t>78050</w:t>
            </w:r>
          </w:p>
        </w:tc>
        <w:tc>
          <w:tcPr>
            <w:tcW w:w="446" w:type="dxa"/>
            <w:hideMark/>
          </w:tcPr>
          <w:p w14:paraId="651593E5" w14:textId="77777777" w:rsidR="001E7F9C" w:rsidRPr="001E7F9C" w:rsidRDefault="001E7F9C" w:rsidP="001E7F9C">
            <w:pPr>
              <w:rPr>
                <w:sz w:val="16"/>
                <w:szCs w:val="16"/>
              </w:rPr>
            </w:pPr>
            <w:r w:rsidRPr="001E7F9C">
              <w:rPr>
                <w:sz w:val="16"/>
                <w:szCs w:val="16"/>
              </w:rPr>
              <w:t>240</w:t>
            </w:r>
          </w:p>
        </w:tc>
        <w:tc>
          <w:tcPr>
            <w:tcW w:w="369" w:type="dxa"/>
            <w:hideMark/>
          </w:tcPr>
          <w:p w14:paraId="07D7A5BE" w14:textId="77777777" w:rsidR="001E7F9C" w:rsidRPr="001E7F9C" w:rsidRDefault="001E7F9C" w:rsidP="001E7F9C">
            <w:pPr>
              <w:rPr>
                <w:sz w:val="16"/>
                <w:szCs w:val="16"/>
              </w:rPr>
            </w:pPr>
            <w:r w:rsidRPr="001E7F9C">
              <w:rPr>
                <w:sz w:val="16"/>
                <w:szCs w:val="16"/>
              </w:rPr>
              <w:t>01</w:t>
            </w:r>
          </w:p>
        </w:tc>
        <w:tc>
          <w:tcPr>
            <w:tcW w:w="464" w:type="dxa"/>
            <w:hideMark/>
          </w:tcPr>
          <w:p w14:paraId="76FE0C90" w14:textId="77777777" w:rsidR="001E7F9C" w:rsidRPr="001E7F9C" w:rsidRDefault="001E7F9C" w:rsidP="001E7F9C">
            <w:pPr>
              <w:rPr>
                <w:sz w:val="16"/>
                <w:szCs w:val="16"/>
              </w:rPr>
            </w:pPr>
            <w:r w:rsidRPr="001E7F9C">
              <w:rPr>
                <w:sz w:val="16"/>
                <w:szCs w:val="16"/>
              </w:rPr>
              <w:t>04</w:t>
            </w:r>
          </w:p>
        </w:tc>
        <w:tc>
          <w:tcPr>
            <w:tcW w:w="503" w:type="dxa"/>
            <w:hideMark/>
          </w:tcPr>
          <w:p w14:paraId="0B34E667" w14:textId="77777777" w:rsidR="001E7F9C" w:rsidRPr="001E7F9C" w:rsidRDefault="001E7F9C" w:rsidP="001E7F9C">
            <w:pPr>
              <w:rPr>
                <w:sz w:val="16"/>
                <w:szCs w:val="16"/>
              </w:rPr>
            </w:pPr>
            <w:r w:rsidRPr="001E7F9C">
              <w:rPr>
                <w:sz w:val="16"/>
                <w:szCs w:val="16"/>
              </w:rPr>
              <w:t>900</w:t>
            </w:r>
          </w:p>
        </w:tc>
        <w:tc>
          <w:tcPr>
            <w:tcW w:w="1069" w:type="dxa"/>
            <w:noWrap/>
            <w:hideMark/>
          </w:tcPr>
          <w:p w14:paraId="0777BB16" w14:textId="77777777" w:rsidR="001E7F9C" w:rsidRPr="001E7F9C" w:rsidRDefault="001E7F9C" w:rsidP="001E7F9C">
            <w:pPr>
              <w:rPr>
                <w:sz w:val="16"/>
                <w:szCs w:val="16"/>
              </w:rPr>
            </w:pPr>
            <w:r w:rsidRPr="001E7F9C">
              <w:rPr>
                <w:sz w:val="16"/>
                <w:szCs w:val="16"/>
              </w:rPr>
              <w:t>681,3</w:t>
            </w:r>
          </w:p>
        </w:tc>
        <w:tc>
          <w:tcPr>
            <w:tcW w:w="1069" w:type="dxa"/>
            <w:noWrap/>
            <w:hideMark/>
          </w:tcPr>
          <w:p w14:paraId="17510147" w14:textId="77777777" w:rsidR="001E7F9C" w:rsidRPr="001E7F9C" w:rsidRDefault="001E7F9C" w:rsidP="001E7F9C">
            <w:pPr>
              <w:rPr>
                <w:sz w:val="16"/>
                <w:szCs w:val="16"/>
              </w:rPr>
            </w:pPr>
            <w:r w:rsidRPr="001E7F9C">
              <w:rPr>
                <w:sz w:val="16"/>
                <w:szCs w:val="16"/>
              </w:rPr>
              <w:t> </w:t>
            </w:r>
          </w:p>
        </w:tc>
        <w:tc>
          <w:tcPr>
            <w:tcW w:w="1274" w:type="dxa"/>
            <w:noWrap/>
            <w:hideMark/>
          </w:tcPr>
          <w:p w14:paraId="19AAC2CF" w14:textId="77777777" w:rsidR="001E7F9C" w:rsidRPr="001E7F9C" w:rsidRDefault="001E7F9C" w:rsidP="001E7F9C">
            <w:pPr>
              <w:rPr>
                <w:sz w:val="16"/>
                <w:szCs w:val="16"/>
              </w:rPr>
            </w:pPr>
            <w:r w:rsidRPr="001E7F9C">
              <w:rPr>
                <w:sz w:val="16"/>
                <w:szCs w:val="16"/>
              </w:rPr>
              <w:t> </w:t>
            </w:r>
          </w:p>
        </w:tc>
      </w:tr>
      <w:tr w:rsidR="001E7F9C" w:rsidRPr="001E7F9C" w14:paraId="41876C10" w14:textId="77777777" w:rsidTr="00B35219">
        <w:trPr>
          <w:trHeight w:val="645"/>
        </w:trPr>
        <w:tc>
          <w:tcPr>
            <w:tcW w:w="3753" w:type="dxa"/>
            <w:hideMark/>
          </w:tcPr>
          <w:p w14:paraId="6DCA46D6" w14:textId="77777777" w:rsidR="001E7F9C" w:rsidRPr="001E7F9C" w:rsidRDefault="001E7F9C">
            <w:pPr>
              <w:rPr>
                <w:sz w:val="16"/>
                <w:szCs w:val="16"/>
              </w:rPr>
            </w:pPr>
            <w:r w:rsidRPr="001E7F9C">
              <w:rPr>
                <w:sz w:val="16"/>
                <w:szCs w:val="16"/>
              </w:rPr>
              <w:lastRenderedPageBreak/>
              <w:t>Непрограммные расходы главных распорядителей средств бюджета Рузаевского муниципального района Республики Мордовия</w:t>
            </w:r>
          </w:p>
        </w:tc>
        <w:tc>
          <w:tcPr>
            <w:tcW w:w="369" w:type="dxa"/>
            <w:hideMark/>
          </w:tcPr>
          <w:p w14:paraId="040C704A" w14:textId="77777777" w:rsidR="001E7F9C" w:rsidRPr="001E7F9C" w:rsidRDefault="001E7F9C" w:rsidP="001E7F9C">
            <w:pPr>
              <w:rPr>
                <w:sz w:val="16"/>
                <w:szCs w:val="16"/>
              </w:rPr>
            </w:pPr>
            <w:r w:rsidRPr="001E7F9C">
              <w:rPr>
                <w:sz w:val="16"/>
                <w:szCs w:val="16"/>
              </w:rPr>
              <w:t>89</w:t>
            </w:r>
          </w:p>
        </w:tc>
        <w:tc>
          <w:tcPr>
            <w:tcW w:w="366" w:type="dxa"/>
            <w:hideMark/>
          </w:tcPr>
          <w:p w14:paraId="6C3C73C3" w14:textId="77777777" w:rsidR="001E7F9C" w:rsidRPr="001E7F9C" w:rsidRDefault="001E7F9C" w:rsidP="001E7F9C">
            <w:pPr>
              <w:rPr>
                <w:sz w:val="16"/>
                <w:szCs w:val="16"/>
              </w:rPr>
            </w:pPr>
            <w:r w:rsidRPr="001E7F9C">
              <w:rPr>
                <w:sz w:val="16"/>
                <w:szCs w:val="16"/>
              </w:rPr>
              <w:t>0</w:t>
            </w:r>
          </w:p>
        </w:tc>
        <w:tc>
          <w:tcPr>
            <w:tcW w:w="451" w:type="dxa"/>
            <w:hideMark/>
          </w:tcPr>
          <w:p w14:paraId="6631F879" w14:textId="77777777" w:rsidR="001E7F9C" w:rsidRPr="001E7F9C" w:rsidRDefault="001E7F9C" w:rsidP="001E7F9C">
            <w:pPr>
              <w:rPr>
                <w:sz w:val="16"/>
                <w:szCs w:val="16"/>
              </w:rPr>
            </w:pPr>
            <w:r w:rsidRPr="001E7F9C">
              <w:rPr>
                <w:sz w:val="16"/>
                <w:szCs w:val="16"/>
              </w:rPr>
              <w:t> </w:t>
            </w:r>
          </w:p>
        </w:tc>
        <w:tc>
          <w:tcPr>
            <w:tcW w:w="629" w:type="dxa"/>
            <w:hideMark/>
          </w:tcPr>
          <w:p w14:paraId="261624E2" w14:textId="77777777" w:rsidR="001E7F9C" w:rsidRPr="001E7F9C" w:rsidRDefault="001E7F9C" w:rsidP="001E7F9C">
            <w:pPr>
              <w:rPr>
                <w:sz w:val="16"/>
                <w:szCs w:val="16"/>
              </w:rPr>
            </w:pPr>
            <w:r w:rsidRPr="001E7F9C">
              <w:rPr>
                <w:sz w:val="16"/>
                <w:szCs w:val="16"/>
              </w:rPr>
              <w:t> </w:t>
            </w:r>
          </w:p>
        </w:tc>
        <w:tc>
          <w:tcPr>
            <w:tcW w:w="446" w:type="dxa"/>
            <w:hideMark/>
          </w:tcPr>
          <w:p w14:paraId="3A91AD4C" w14:textId="77777777" w:rsidR="001E7F9C" w:rsidRPr="001E7F9C" w:rsidRDefault="001E7F9C" w:rsidP="001E7F9C">
            <w:pPr>
              <w:rPr>
                <w:sz w:val="16"/>
                <w:szCs w:val="16"/>
              </w:rPr>
            </w:pPr>
            <w:r w:rsidRPr="001E7F9C">
              <w:rPr>
                <w:sz w:val="16"/>
                <w:szCs w:val="16"/>
              </w:rPr>
              <w:t> </w:t>
            </w:r>
          </w:p>
        </w:tc>
        <w:tc>
          <w:tcPr>
            <w:tcW w:w="369" w:type="dxa"/>
            <w:hideMark/>
          </w:tcPr>
          <w:p w14:paraId="01B2031F" w14:textId="77777777" w:rsidR="001E7F9C" w:rsidRPr="001E7F9C" w:rsidRDefault="001E7F9C" w:rsidP="001E7F9C">
            <w:pPr>
              <w:rPr>
                <w:sz w:val="16"/>
                <w:szCs w:val="16"/>
              </w:rPr>
            </w:pPr>
            <w:r w:rsidRPr="001E7F9C">
              <w:rPr>
                <w:sz w:val="16"/>
                <w:szCs w:val="16"/>
              </w:rPr>
              <w:t> </w:t>
            </w:r>
          </w:p>
        </w:tc>
        <w:tc>
          <w:tcPr>
            <w:tcW w:w="464" w:type="dxa"/>
            <w:hideMark/>
          </w:tcPr>
          <w:p w14:paraId="252E6CD1" w14:textId="77777777" w:rsidR="001E7F9C" w:rsidRPr="001E7F9C" w:rsidRDefault="001E7F9C" w:rsidP="001E7F9C">
            <w:pPr>
              <w:rPr>
                <w:sz w:val="16"/>
                <w:szCs w:val="16"/>
              </w:rPr>
            </w:pPr>
            <w:r w:rsidRPr="001E7F9C">
              <w:rPr>
                <w:sz w:val="16"/>
                <w:szCs w:val="16"/>
              </w:rPr>
              <w:t> </w:t>
            </w:r>
          </w:p>
        </w:tc>
        <w:tc>
          <w:tcPr>
            <w:tcW w:w="503" w:type="dxa"/>
            <w:hideMark/>
          </w:tcPr>
          <w:p w14:paraId="01115C62" w14:textId="77777777" w:rsidR="001E7F9C" w:rsidRPr="001E7F9C" w:rsidRDefault="001E7F9C" w:rsidP="001E7F9C">
            <w:pPr>
              <w:rPr>
                <w:sz w:val="16"/>
                <w:szCs w:val="16"/>
              </w:rPr>
            </w:pPr>
            <w:r w:rsidRPr="001E7F9C">
              <w:rPr>
                <w:sz w:val="16"/>
                <w:szCs w:val="16"/>
              </w:rPr>
              <w:t> </w:t>
            </w:r>
          </w:p>
        </w:tc>
        <w:tc>
          <w:tcPr>
            <w:tcW w:w="1069" w:type="dxa"/>
            <w:noWrap/>
            <w:hideMark/>
          </w:tcPr>
          <w:p w14:paraId="1211C68A" w14:textId="77777777" w:rsidR="001E7F9C" w:rsidRPr="001E7F9C" w:rsidRDefault="001E7F9C" w:rsidP="001E7F9C">
            <w:pPr>
              <w:rPr>
                <w:sz w:val="16"/>
                <w:szCs w:val="16"/>
              </w:rPr>
            </w:pPr>
            <w:r w:rsidRPr="001E7F9C">
              <w:rPr>
                <w:sz w:val="16"/>
                <w:szCs w:val="16"/>
              </w:rPr>
              <w:t>190 486,5</w:t>
            </w:r>
          </w:p>
        </w:tc>
        <w:tc>
          <w:tcPr>
            <w:tcW w:w="1069" w:type="dxa"/>
            <w:noWrap/>
            <w:hideMark/>
          </w:tcPr>
          <w:p w14:paraId="4EFA52AE" w14:textId="77777777" w:rsidR="001E7F9C" w:rsidRPr="001E7F9C" w:rsidRDefault="001E7F9C" w:rsidP="001E7F9C">
            <w:pPr>
              <w:rPr>
                <w:sz w:val="16"/>
                <w:szCs w:val="16"/>
              </w:rPr>
            </w:pPr>
            <w:r w:rsidRPr="001E7F9C">
              <w:rPr>
                <w:sz w:val="16"/>
                <w:szCs w:val="16"/>
              </w:rPr>
              <w:t>84 458,9</w:t>
            </w:r>
          </w:p>
        </w:tc>
        <w:tc>
          <w:tcPr>
            <w:tcW w:w="1274" w:type="dxa"/>
            <w:noWrap/>
            <w:hideMark/>
          </w:tcPr>
          <w:p w14:paraId="7442CB8A" w14:textId="77777777" w:rsidR="001E7F9C" w:rsidRPr="001E7F9C" w:rsidRDefault="001E7F9C" w:rsidP="001E7F9C">
            <w:pPr>
              <w:rPr>
                <w:sz w:val="16"/>
                <w:szCs w:val="16"/>
              </w:rPr>
            </w:pPr>
            <w:r w:rsidRPr="001E7F9C">
              <w:rPr>
                <w:sz w:val="16"/>
                <w:szCs w:val="16"/>
              </w:rPr>
              <w:t>94 574,3</w:t>
            </w:r>
          </w:p>
        </w:tc>
      </w:tr>
      <w:tr w:rsidR="001E7F9C" w:rsidRPr="001E7F9C" w14:paraId="7A15A5E5" w14:textId="77777777" w:rsidTr="00B35219">
        <w:trPr>
          <w:trHeight w:val="630"/>
        </w:trPr>
        <w:tc>
          <w:tcPr>
            <w:tcW w:w="3753" w:type="dxa"/>
            <w:hideMark/>
          </w:tcPr>
          <w:p w14:paraId="03497044" w14:textId="77777777" w:rsidR="001E7F9C" w:rsidRPr="001E7F9C" w:rsidRDefault="001E7F9C">
            <w:pPr>
              <w:rPr>
                <w:sz w:val="16"/>
                <w:szCs w:val="16"/>
              </w:rPr>
            </w:pPr>
            <w:r w:rsidRPr="001E7F9C">
              <w:rPr>
                <w:sz w:val="16"/>
                <w:szCs w:val="16"/>
              </w:rPr>
              <w:t>Непрограммные расходы в рамках обеспечения деятельности главных распорядителей средств бюджета Рузаевского муниципального района Республики Мордовия</w:t>
            </w:r>
          </w:p>
        </w:tc>
        <w:tc>
          <w:tcPr>
            <w:tcW w:w="369" w:type="dxa"/>
            <w:hideMark/>
          </w:tcPr>
          <w:p w14:paraId="33649B00" w14:textId="77777777" w:rsidR="001E7F9C" w:rsidRPr="001E7F9C" w:rsidRDefault="001E7F9C" w:rsidP="001E7F9C">
            <w:pPr>
              <w:rPr>
                <w:sz w:val="16"/>
                <w:szCs w:val="16"/>
              </w:rPr>
            </w:pPr>
            <w:r w:rsidRPr="001E7F9C">
              <w:rPr>
                <w:sz w:val="16"/>
                <w:szCs w:val="16"/>
              </w:rPr>
              <w:t>89</w:t>
            </w:r>
          </w:p>
        </w:tc>
        <w:tc>
          <w:tcPr>
            <w:tcW w:w="366" w:type="dxa"/>
            <w:hideMark/>
          </w:tcPr>
          <w:p w14:paraId="359B0E9E" w14:textId="77777777" w:rsidR="001E7F9C" w:rsidRPr="001E7F9C" w:rsidRDefault="001E7F9C" w:rsidP="001E7F9C">
            <w:pPr>
              <w:rPr>
                <w:sz w:val="16"/>
                <w:szCs w:val="16"/>
              </w:rPr>
            </w:pPr>
            <w:r w:rsidRPr="001E7F9C">
              <w:rPr>
                <w:sz w:val="16"/>
                <w:szCs w:val="16"/>
              </w:rPr>
              <w:t>1</w:t>
            </w:r>
          </w:p>
        </w:tc>
        <w:tc>
          <w:tcPr>
            <w:tcW w:w="451" w:type="dxa"/>
            <w:hideMark/>
          </w:tcPr>
          <w:p w14:paraId="188C960C" w14:textId="77777777" w:rsidR="001E7F9C" w:rsidRPr="001E7F9C" w:rsidRDefault="001E7F9C" w:rsidP="001E7F9C">
            <w:pPr>
              <w:rPr>
                <w:sz w:val="16"/>
                <w:szCs w:val="16"/>
              </w:rPr>
            </w:pPr>
            <w:r w:rsidRPr="001E7F9C">
              <w:rPr>
                <w:sz w:val="16"/>
                <w:szCs w:val="16"/>
              </w:rPr>
              <w:t> </w:t>
            </w:r>
          </w:p>
        </w:tc>
        <w:tc>
          <w:tcPr>
            <w:tcW w:w="629" w:type="dxa"/>
            <w:hideMark/>
          </w:tcPr>
          <w:p w14:paraId="64650B3F" w14:textId="77777777" w:rsidR="001E7F9C" w:rsidRPr="001E7F9C" w:rsidRDefault="001E7F9C" w:rsidP="001E7F9C">
            <w:pPr>
              <w:rPr>
                <w:sz w:val="16"/>
                <w:szCs w:val="16"/>
              </w:rPr>
            </w:pPr>
            <w:r w:rsidRPr="001E7F9C">
              <w:rPr>
                <w:sz w:val="16"/>
                <w:szCs w:val="16"/>
              </w:rPr>
              <w:t> </w:t>
            </w:r>
          </w:p>
        </w:tc>
        <w:tc>
          <w:tcPr>
            <w:tcW w:w="446" w:type="dxa"/>
            <w:hideMark/>
          </w:tcPr>
          <w:p w14:paraId="136D5545" w14:textId="77777777" w:rsidR="001E7F9C" w:rsidRPr="001E7F9C" w:rsidRDefault="001E7F9C" w:rsidP="001E7F9C">
            <w:pPr>
              <w:rPr>
                <w:sz w:val="16"/>
                <w:szCs w:val="16"/>
              </w:rPr>
            </w:pPr>
            <w:r w:rsidRPr="001E7F9C">
              <w:rPr>
                <w:sz w:val="16"/>
                <w:szCs w:val="16"/>
              </w:rPr>
              <w:t> </w:t>
            </w:r>
          </w:p>
        </w:tc>
        <w:tc>
          <w:tcPr>
            <w:tcW w:w="369" w:type="dxa"/>
            <w:hideMark/>
          </w:tcPr>
          <w:p w14:paraId="646CE253" w14:textId="77777777" w:rsidR="001E7F9C" w:rsidRPr="001E7F9C" w:rsidRDefault="001E7F9C" w:rsidP="001E7F9C">
            <w:pPr>
              <w:rPr>
                <w:sz w:val="16"/>
                <w:szCs w:val="16"/>
              </w:rPr>
            </w:pPr>
            <w:r w:rsidRPr="001E7F9C">
              <w:rPr>
                <w:sz w:val="16"/>
                <w:szCs w:val="16"/>
              </w:rPr>
              <w:t> </w:t>
            </w:r>
          </w:p>
        </w:tc>
        <w:tc>
          <w:tcPr>
            <w:tcW w:w="464" w:type="dxa"/>
            <w:hideMark/>
          </w:tcPr>
          <w:p w14:paraId="40337513" w14:textId="77777777" w:rsidR="001E7F9C" w:rsidRPr="001E7F9C" w:rsidRDefault="001E7F9C" w:rsidP="001E7F9C">
            <w:pPr>
              <w:rPr>
                <w:sz w:val="16"/>
                <w:szCs w:val="16"/>
              </w:rPr>
            </w:pPr>
            <w:r w:rsidRPr="001E7F9C">
              <w:rPr>
                <w:sz w:val="16"/>
                <w:szCs w:val="16"/>
              </w:rPr>
              <w:t> </w:t>
            </w:r>
          </w:p>
        </w:tc>
        <w:tc>
          <w:tcPr>
            <w:tcW w:w="503" w:type="dxa"/>
            <w:hideMark/>
          </w:tcPr>
          <w:p w14:paraId="111F3B76" w14:textId="77777777" w:rsidR="001E7F9C" w:rsidRPr="001E7F9C" w:rsidRDefault="001E7F9C" w:rsidP="001E7F9C">
            <w:pPr>
              <w:rPr>
                <w:sz w:val="16"/>
                <w:szCs w:val="16"/>
              </w:rPr>
            </w:pPr>
            <w:r w:rsidRPr="001E7F9C">
              <w:rPr>
                <w:sz w:val="16"/>
                <w:szCs w:val="16"/>
              </w:rPr>
              <w:t> </w:t>
            </w:r>
          </w:p>
        </w:tc>
        <w:tc>
          <w:tcPr>
            <w:tcW w:w="1069" w:type="dxa"/>
            <w:noWrap/>
            <w:hideMark/>
          </w:tcPr>
          <w:p w14:paraId="7638E45F" w14:textId="77777777" w:rsidR="001E7F9C" w:rsidRPr="001E7F9C" w:rsidRDefault="001E7F9C" w:rsidP="001E7F9C">
            <w:pPr>
              <w:rPr>
                <w:sz w:val="16"/>
                <w:szCs w:val="16"/>
              </w:rPr>
            </w:pPr>
            <w:r w:rsidRPr="001E7F9C">
              <w:rPr>
                <w:sz w:val="16"/>
                <w:szCs w:val="16"/>
              </w:rPr>
              <w:t>190 486,5</w:t>
            </w:r>
          </w:p>
        </w:tc>
        <w:tc>
          <w:tcPr>
            <w:tcW w:w="1069" w:type="dxa"/>
            <w:noWrap/>
            <w:hideMark/>
          </w:tcPr>
          <w:p w14:paraId="7F9E0DCA" w14:textId="77777777" w:rsidR="001E7F9C" w:rsidRPr="001E7F9C" w:rsidRDefault="001E7F9C" w:rsidP="001E7F9C">
            <w:pPr>
              <w:rPr>
                <w:sz w:val="16"/>
                <w:szCs w:val="16"/>
              </w:rPr>
            </w:pPr>
            <w:r w:rsidRPr="001E7F9C">
              <w:rPr>
                <w:sz w:val="16"/>
                <w:szCs w:val="16"/>
              </w:rPr>
              <w:t>84 458,9</w:t>
            </w:r>
          </w:p>
        </w:tc>
        <w:tc>
          <w:tcPr>
            <w:tcW w:w="1274" w:type="dxa"/>
            <w:noWrap/>
            <w:hideMark/>
          </w:tcPr>
          <w:p w14:paraId="6D83F332" w14:textId="77777777" w:rsidR="001E7F9C" w:rsidRPr="001E7F9C" w:rsidRDefault="001E7F9C" w:rsidP="001E7F9C">
            <w:pPr>
              <w:rPr>
                <w:sz w:val="16"/>
                <w:szCs w:val="16"/>
              </w:rPr>
            </w:pPr>
            <w:r w:rsidRPr="001E7F9C">
              <w:rPr>
                <w:sz w:val="16"/>
                <w:szCs w:val="16"/>
              </w:rPr>
              <w:t>94 574,3</w:t>
            </w:r>
          </w:p>
        </w:tc>
      </w:tr>
      <w:tr w:rsidR="001E7F9C" w:rsidRPr="001E7F9C" w14:paraId="13299ABE" w14:textId="77777777" w:rsidTr="00B35219">
        <w:trPr>
          <w:trHeight w:val="450"/>
        </w:trPr>
        <w:tc>
          <w:tcPr>
            <w:tcW w:w="3753" w:type="dxa"/>
            <w:hideMark/>
          </w:tcPr>
          <w:p w14:paraId="2B8A2F37" w14:textId="77777777" w:rsidR="001E7F9C" w:rsidRPr="001E7F9C" w:rsidRDefault="001E7F9C">
            <w:pPr>
              <w:rPr>
                <w:i/>
                <w:iCs/>
                <w:sz w:val="16"/>
                <w:szCs w:val="16"/>
              </w:rPr>
            </w:pPr>
            <w:r w:rsidRPr="001E7F9C">
              <w:rPr>
                <w:i/>
                <w:iCs/>
                <w:sz w:val="16"/>
                <w:szCs w:val="16"/>
              </w:rPr>
              <w:t>Материальная помощь гражданам, оказавшимся в трудной жизненной ситуации</w:t>
            </w:r>
          </w:p>
        </w:tc>
        <w:tc>
          <w:tcPr>
            <w:tcW w:w="369" w:type="dxa"/>
            <w:hideMark/>
          </w:tcPr>
          <w:p w14:paraId="6F420F8B" w14:textId="77777777" w:rsidR="001E7F9C" w:rsidRPr="001E7F9C" w:rsidRDefault="001E7F9C" w:rsidP="001E7F9C">
            <w:pPr>
              <w:rPr>
                <w:sz w:val="16"/>
                <w:szCs w:val="16"/>
              </w:rPr>
            </w:pPr>
            <w:r w:rsidRPr="001E7F9C">
              <w:rPr>
                <w:sz w:val="16"/>
                <w:szCs w:val="16"/>
              </w:rPr>
              <w:t>89</w:t>
            </w:r>
          </w:p>
        </w:tc>
        <w:tc>
          <w:tcPr>
            <w:tcW w:w="366" w:type="dxa"/>
            <w:hideMark/>
          </w:tcPr>
          <w:p w14:paraId="545B3B09" w14:textId="77777777" w:rsidR="001E7F9C" w:rsidRPr="001E7F9C" w:rsidRDefault="001E7F9C" w:rsidP="001E7F9C">
            <w:pPr>
              <w:rPr>
                <w:sz w:val="16"/>
                <w:szCs w:val="16"/>
              </w:rPr>
            </w:pPr>
            <w:r w:rsidRPr="001E7F9C">
              <w:rPr>
                <w:sz w:val="16"/>
                <w:szCs w:val="16"/>
              </w:rPr>
              <w:t>1</w:t>
            </w:r>
          </w:p>
        </w:tc>
        <w:tc>
          <w:tcPr>
            <w:tcW w:w="451" w:type="dxa"/>
            <w:hideMark/>
          </w:tcPr>
          <w:p w14:paraId="4AF4A5B4" w14:textId="77777777" w:rsidR="001E7F9C" w:rsidRPr="001E7F9C" w:rsidRDefault="001E7F9C" w:rsidP="001E7F9C">
            <w:pPr>
              <w:rPr>
                <w:sz w:val="16"/>
                <w:szCs w:val="16"/>
              </w:rPr>
            </w:pPr>
            <w:r w:rsidRPr="001E7F9C">
              <w:rPr>
                <w:sz w:val="16"/>
                <w:szCs w:val="16"/>
              </w:rPr>
              <w:t>00</w:t>
            </w:r>
          </w:p>
        </w:tc>
        <w:tc>
          <w:tcPr>
            <w:tcW w:w="629" w:type="dxa"/>
            <w:hideMark/>
          </w:tcPr>
          <w:p w14:paraId="2685D7A3" w14:textId="77777777" w:rsidR="001E7F9C" w:rsidRPr="001E7F9C" w:rsidRDefault="001E7F9C" w:rsidP="001E7F9C">
            <w:pPr>
              <w:rPr>
                <w:sz w:val="16"/>
                <w:szCs w:val="16"/>
              </w:rPr>
            </w:pPr>
            <w:r w:rsidRPr="001E7F9C">
              <w:rPr>
                <w:sz w:val="16"/>
                <w:szCs w:val="16"/>
              </w:rPr>
              <w:t>01160</w:t>
            </w:r>
          </w:p>
        </w:tc>
        <w:tc>
          <w:tcPr>
            <w:tcW w:w="446" w:type="dxa"/>
            <w:hideMark/>
          </w:tcPr>
          <w:p w14:paraId="77AE5B9B" w14:textId="77777777" w:rsidR="001E7F9C" w:rsidRPr="001E7F9C" w:rsidRDefault="001E7F9C" w:rsidP="001E7F9C">
            <w:pPr>
              <w:rPr>
                <w:sz w:val="16"/>
                <w:szCs w:val="16"/>
              </w:rPr>
            </w:pPr>
            <w:r w:rsidRPr="001E7F9C">
              <w:rPr>
                <w:sz w:val="16"/>
                <w:szCs w:val="16"/>
              </w:rPr>
              <w:t> </w:t>
            </w:r>
          </w:p>
        </w:tc>
        <w:tc>
          <w:tcPr>
            <w:tcW w:w="369" w:type="dxa"/>
            <w:hideMark/>
          </w:tcPr>
          <w:p w14:paraId="76FD4FE0" w14:textId="77777777" w:rsidR="001E7F9C" w:rsidRPr="001E7F9C" w:rsidRDefault="001E7F9C" w:rsidP="001E7F9C">
            <w:pPr>
              <w:rPr>
                <w:sz w:val="16"/>
                <w:szCs w:val="16"/>
              </w:rPr>
            </w:pPr>
            <w:r w:rsidRPr="001E7F9C">
              <w:rPr>
                <w:sz w:val="16"/>
                <w:szCs w:val="16"/>
              </w:rPr>
              <w:t> </w:t>
            </w:r>
          </w:p>
        </w:tc>
        <w:tc>
          <w:tcPr>
            <w:tcW w:w="464" w:type="dxa"/>
            <w:hideMark/>
          </w:tcPr>
          <w:p w14:paraId="6EEE4D44" w14:textId="77777777" w:rsidR="001E7F9C" w:rsidRPr="001E7F9C" w:rsidRDefault="001E7F9C" w:rsidP="001E7F9C">
            <w:pPr>
              <w:rPr>
                <w:sz w:val="16"/>
                <w:szCs w:val="16"/>
              </w:rPr>
            </w:pPr>
            <w:r w:rsidRPr="001E7F9C">
              <w:rPr>
                <w:sz w:val="16"/>
                <w:szCs w:val="16"/>
              </w:rPr>
              <w:t> </w:t>
            </w:r>
          </w:p>
        </w:tc>
        <w:tc>
          <w:tcPr>
            <w:tcW w:w="503" w:type="dxa"/>
            <w:hideMark/>
          </w:tcPr>
          <w:p w14:paraId="47172483" w14:textId="77777777" w:rsidR="001E7F9C" w:rsidRPr="001E7F9C" w:rsidRDefault="001E7F9C" w:rsidP="001E7F9C">
            <w:pPr>
              <w:rPr>
                <w:sz w:val="16"/>
                <w:szCs w:val="16"/>
              </w:rPr>
            </w:pPr>
            <w:r w:rsidRPr="001E7F9C">
              <w:rPr>
                <w:sz w:val="16"/>
                <w:szCs w:val="16"/>
              </w:rPr>
              <w:t> </w:t>
            </w:r>
          </w:p>
        </w:tc>
        <w:tc>
          <w:tcPr>
            <w:tcW w:w="1069" w:type="dxa"/>
            <w:noWrap/>
            <w:hideMark/>
          </w:tcPr>
          <w:p w14:paraId="5DE08457" w14:textId="77777777" w:rsidR="001E7F9C" w:rsidRPr="001E7F9C" w:rsidRDefault="001E7F9C" w:rsidP="001E7F9C">
            <w:pPr>
              <w:rPr>
                <w:sz w:val="16"/>
                <w:szCs w:val="16"/>
              </w:rPr>
            </w:pPr>
            <w:r w:rsidRPr="001E7F9C">
              <w:rPr>
                <w:sz w:val="16"/>
                <w:szCs w:val="16"/>
              </w:rPr>
              <w:t>200,0</w:t>
            </w:r>
          </w:p>
        </w:tc>
        <w:tc>
          <w:tcPr>
            <w:tcW w:w="1069" w:type="dxa"/>
            <w:noWrap/>
            <w:hideMark/>
          </w:tcPr>
          <w:p w14:paraId="0941D3C7" w14:textId="77777777" w:rsidR="001E7F9C" w:rsidRPr="001E7F9C" w:rsidRDefault="001E7F9C" w:rsidP="001E7F9C">
            <w:pPr>
              <w:rPr>
                <w:sz w:val="16"/>
                <w:szCs w:val="16"/>
              </w:rPr>
            </w:pPr>
            <w:r w:rsidRPr="001E7F9C">
              <w:rPr>
                <w:sz w:val="16"/>
                <w:szCs w:val="16"/>
              </w:rPr>
              <w:t>300,0</w:t>
            </w:r>
          </w:p>
        </w:tc>
        <w:tc>
          <w:tcPr>
            <w:tcW w:w="1274" w:type="dxa"/>
            <w:noWrap/>
            <w:hideMark/>
          </w:tcPr>
          <w:p w14:paraId="3D66286C" w14:textId="77777777" w:rsidR="001E7F9C" w:rsidRPr="001E7F9C" w:rsidRDefault="001E7F9C" w:rsidP="001E7F9C">
            <w:pPr>
              <w:rPr>
                <w:sz w:val="16"/>
                <w:szCs w:val="16"/>
              </w:rPr>
            </w:pPr>
            <w:r w:rsidRPr="001E7F9C">
              <w:rPr>
                <w:sz w:val="16"/>
                <w:szCs w:val="16"/>
              </w:rPr>
              <w:t>300,0</w:t>
            </w:r>
          </w:p>
        </w:tc>
      </w:tr>
      <w:tr w:rsidR="001E7F9C" w:rsidRPr="001E7F9C" w14:paraId="3E564F53" w14:textId="77777777" w:rsidTr="00B35219">
        <w:trPr>
          <w:trHeight w:val="225"/>
        </w:trPr>
        <w:tc>
          <w:tcPr>
            <w:tcW w:w="3753" w:type="dxa"/>
            <w:noWrap/>
            <w:hideMark/>
          </w:tcPr>
          <w:p w14:paraId="3E2226E4" w14:textId="77777777" w:rsidR="001E7F9C" w:rsidRPr="001E7F9C" w:rsidRDefault="001E7F9C">
            <w:pPr>
              <w:rPr>
                <w:sz w:val="16"/>
                <w:szCs w:val="16"/>
              </w:rPr>
            </w:pPr>
            <w:r w:rsidRPr="001E7F9C">
              <w:rPr>
                <w:sz w:val="16"/>
                <w:szCs w:val="16"/>
              </w:rPr>
              <w:t>Социальное обеспечение и иные выплаты населению</w:t>
            </w:r>
          </w:p>
        </w:tc>
        <w:tc>
          <w:tcPr>
            <w:tcW w:w="369" w:type="dxa"/>
            <w:hideMark/>
          </w:tcPr>
          <w:p w14:paraId="3F3AD7B0" w14:textId="77777777" w:rsidR="001E7F9C" w:rsidRPr="001E7F9C" w:rsidRDefault="001E7F9C" w:rsidP="001E7F9C">
            <w:pPr>
              <w:rPr>
                <w:sz w:val="16"/>
                <w:szCs w:val="16"/>
              </w:rPr>
            </w:pPr>
            <w:r w:rsidRPr="001E7F9C">
              <w:rPr>
                <w:sz w:val="16"/>
                <w:szCs w:val="16"/>
              </w:rPr>
              <w:t>89</w:t>
            </w:r>
          </w:p>
        </w:tc>
        <w:tc>
          <w:tcPr>
            <w:tcW w:w="366" w:type="dxa"/>
            <w:hideMark/>
          </w:tcPr>
          <w:p w14:paraId="4F715321" w14:textId="77777777" w:rsidR="001E7F9C" w:rsidRPr="001E7F9C" w:rsidRDefault="001E7F9C" w:rsidP="001E7F9C">
            <w:pPr>
              <w:rPr>
                <w:sz w:val="16"/>
                <w:szCs w:val="16"/>
              </w:rPr>
            </w:pPr>
            <w:r w:rsidRPr="001E7F9C">
              <w:rPr>
                <w:sz w:val="16"/>
                <w:szCs w:val="16"/>
              </w:rPr>
              <w:t>1</w:t>
            </w:r>
          </w:p>
        </w:tc>
        <w:tc>
          <w:tcPr>
            <w:tcW w:w="451" w:type="dxa"/>
            <w:hideMark/>
          </w:tcPr>
          <w:p w14:paraId="498EEACF" w14:textId="77777777" w:rsidR="001E7F9C" w:rsidRPr="001E7F9C" w:rsidRDefault="001E7F9C" w:rsidP="001E7F9C">
            <w:pPr>
              <w:rPr>
                <w:sz w:val="16"/>
                <w:szCs w:val="16"/>
              </w:rPr>
            </w:pPr>
            <w:r w:rsidRPr="001E7F9C">
              <w:rPr>
                <w:sz w:val="16"/>
                <w:szCs w:val="16"/>
              </w:rPr>
              <w:t>00</w:t>
            </w:r>
          </w:p>
        </w:tc>
        <w:tc>
          <w:tcPr>
            <w:tcW w:w="629" w:type="dxa"/>
            <w:hideMark/>
          </w:tcPr>
          <w:p w14:paraId="0AD2EE87" w14:textId="77777777" w:rsidR="001E7F9C" w:rsidRPr="001E7F9C" w:rsidRDefault="001E7F9C" w:rsidP="001E7F9C">
            <w:pPr>
              <w:rPr>
                <w:sz w:val="16"/>
                <w:szCs w:val="16"/>
              </w:rPr>
            </w:pPr>
            <w:r w:rsidRPr="001E7F9C">
              <w:rPr>
                <w:sz w:val="16"/>
                <w:szCs w:val="16"/>
              </w:rPr>
              <w:t>01160</w:t>
            </w:r>
          </w:p>
        </w:tc>
        <w:tc>
          <w:tcPr>
            <w:tcW w:w="446" w:type="dxa"/>
            <w:hideMark/>
          </w:tcPr>
          <w:p w14:paraId="59157706" w14:textId="77777777" w:rsidR="001E7F9C" w:rsidRPr="001E7F9C" w:rsidRDefault="001E7F9C" w:rsidP="001E7F9C">
            <w:pPr>
              <w:rPr>
                <w:sz w:val="16"/>
                <w:szCs w:val="16"/>
              </w:rPr>
            </w:pPr>
            <w:r w:rsidRPr="001E7F9C">
              <w:rPr>
                <w:sz w:val="16"/>
                <w:szCs w:val="16"/>
              </w:rPr>
              <w:t>300</w:t>
            </w:r>
          </w:p>
        </w:tc>
        <w:tc>
          <w:tcPr>
            <w:tcW w:w="369" w:type="dxa"/>
            <w:hideMark/>
          </w:tcPr>
          <w:p w14:paraId="2784140C" w14:textId="77777777" w:rsidR="001E7F9C" w:rsidRPr="001E7F9C" w:rsidRDefault="001E7F9C" w:rsidP="001E7F9C">
            <w:pPr>
              <w:rPr>
                <w:sz w:val="16"/>
                <w:szCs w:val="16"/>
              </w:rPr>
            </w:pPr>
            <w:r w:rsidRPr="001E7F9C">
              <w:rPr>
                <w:sz w:val="16"/>
                <w:szCs w:val="16"/>
              </w:rPr>
              <w:t> </w:t>
            </w:r>
          </w:p>
        </w:tc>
        <w:tc>
          <w:tcPr>
            <w:tcW w:w="464" w:type="dxa"/>
            <w:hideMark/>
          </w:tcPr>
          <w:p w14:paraId="1101D54C" w14:textId="77777777" w:rsidR="001E7F9C" w:rsidRPr="001E7F9C" w:rsidRDefault="001E7F9C" w:rsidP="001E7F9C">
            <w:pPr>
              <w:rPr>
                <w:sz w:val="16"/>
                <w:szCs w:val="16"/>
              </w:rPr>
            </w:pPr>
            <w:r w:rsidRPr="001E7F9C">
              <w:rPr>
                <w:sz w:val="16"/>
                <w:szCs w:val="16"/>
              </w:rPr>
              <w:t> </w:t>
            </w:r>
          </w:p>
        </w:tc>
        <w:tc>
          <w:tcPr>
            <w:tcW w:w="503" w:type="dxa"/>
            <w:hideMark/>
          </w:tcPr>
          <w:p w14:paraId="0E607C49" w14:textId="77777777" w:rsidR="001E7F9C" w:rsidRPr="001E7F9C" w:rsidRDefault="001E7F9C" w:rsidP="001E7F9C">
            <w:pPr>
              <w:rPr>
                <w:sz w:val="16"/>
                <w:szCs w:val="16"/>
              </w:rPr>
            </w:pPr>
            <w:r w:rsidRPr="001E7F9C">
              <w:rPr>
                <w:sz w:val="16"/>
                <w:szCs w:val="16"/>
              </w:rPr>
              <w:t> </w:t>
            </w:r>
          </w:p>
        </w:tc>
        <w:tc>
          <w:tcPr>
            <w:tcW w:w="1069" w:type="dxa"/>
            <w:noWrap/>
            <w:hideMark/>
          </w:tcPr>
          <w:p w14:paraId="268CAE6C" w14:textId="77777777" w:rsidR="001E7F9C" w:rsidRPr="001E7F9C" w:rsidRDefault="001E7F9C" w:rsidP="001E7F9C">
            <w:pPr>
              <w:rPr>
                <w:sz w:val="16"/>
                <w:szCs w:val="16"/>
              </w:rPr>
            </w:pPr>
            <w:r w:rsidRPr="001E7F9C">
              <w:rPr>
                <w:sz w:val="16"/>
                <w:szCs w:val="16"/>
              </w:rPr>
              <w:t>200,0</w:t>
            </w:r>
          </w:p>
        </w:tc>
        <w:tc>
          <w:tcPr>
            <w:tcW w:w="1069" w:type="dxa"/>
            <w:noWrap/>
            <w:hideMark/>
          </w:tcPr>
          <w:p w14:paraId="7E0C3E05" w14:textId="77777777" w:rsidR="001E7F9C" w:rsidRPr="001E7F9C" w:rsidRDefault="001E7F9C" w:rsidP="001E7F9C">
            <w:pPr>
              <w:rPr>
                <w:sz w:val="16"/>
                <w:szCs w:val="16"/>
              </w:rPr>
            </w:pPr>
            <w:r w:rsidRPr="001E7F9C">
              <w:rPr>
                <w:sz w:val="16"/>
                <w:szCs w:val="16"/>
              </w:rPr>
              <w:t>300,0</w:t>
            </w:r>
          </w:p>
        </w:tc>
        <w:tc>
          <w:tcPr>
            <w:tcW w:w="1274" w:type="dxa"/>
            <w:noWrap/>
            <w:hideMark/>
          </w:tcPr>
          <w:p w14:paraId="36B44F63" w14:textId="77777777" w:rsidR="001E7F9C" w:rsidRPr="001E7F9C" w:rsidRDefault="001E7F9C" w:rsidP="001E7F9C">
            <w:pPr>
              <w:rPr>
                <w:sz w:val="16"/>
                <w:szCs w:val="16"/>
              </w:rPr>
            </w:pPr>
            <w:r w:rsidRPr="001E7F9C">
              <w:rPr>
                <w:sz w:val="16"/>
                <w:szCs w:val="16"/>
              </w:rPr>
              <w:t>300,0</w:t>
            </w:r>
          </w:p>
        </w:tc>
      </w:tr>
      <w:tr w:rsidR="001E7F9C" w:rsidRPr="001E7F9C" w14:paraId="1DBF7EEA" w14:textId="77777777" w:rsidTr="00B35219">
        <w:trPr>
          <w:trHeight w:val="360"/>
        </w:trPr>
        <w:tc>
          <w:tcPr>
            <w:tcW w:w="3753" w:type="dxa"/>
            <w:noWrap/>
            <w:hideMark/>
          </w:tcPr>
          <w:p w14:paraId="102DEC23" w14:textId="77777777" w:rsidR="001E7F9C" w:rsidRPr="001E7F9C" w:rsidRDefault="001E7F9C">
            <w:pPr>
              <w:rPr>
                <w:sz w:val="16"/>
                <w:szCs w:val="16"/>
              </w:rPr>
            </w:pPr>
            <w:r w:rsidRPr="001E7F9C">
              <w:rPr>
                <w:sz w:val="16"/>
                <w:szCs w:val="16"/>
              </w:rPr>
              <w:t>Иные выплаты населению</w:t>
            </w:r>
          </w:p>
        </w:tc>
        <w:tc>
          <w:tcPr>
            <w:tcW w:w="369" w:type="dxa"/>
            <w:hideMark/>
          </w:tcPr>
          <w:p w14:paraId="4CC8AB0B" w14:textId="77777777" w:rsidR="001E7F9C" w:rsidRPr="001E7F9C" w:rsidRDefault="001E7F9C" w:rsidP="001E7F9C">
            <w:pPr>
              <w:rPr>
                <w:sz w:val="16"/>
                <w:szCs w:val="16"/>
              </w:rPr>
            </w:pPr>
            <w:r w:rsidRPr="001E7F9C">
              <w:rPr>
                <w:sz w:val="16"/>
                <w:szCs w:val="16"/>
              </w:rPr>
              <w:t>89</w:t>
            </w:r>
          </w:p>
        </w:tc>
        <w:tc>
          <w:tcPr>
            <w:tcW w:w="366" w:type="dxa"/>
            <w:hideMark/>
          </w:tcPr>
          <w:p w14:paraId="4956A4E7" w14:textId="77777777" w:rsidR="001E7F9C" w:rsidRPr="001E7F9C" w:rsidRDefault="001E7F9C" w:rsidP="001E7F9C">
            <w:pPr>
              <w:rPr>
                <w:sz w:val="16"/>
                <w:szCs w:val="16"/>
              </w:rPr>
            </w:pPr>
            <w:r w:rsidRPr="001E7F9C">
              <w:rPr>
                <w:sz w:val="16"/>
                <w:szCs w:val="16"/>
              </w:rPr>
              <w:t>1</w:t>
            </w:r>
          </w:p>
        </w:tc>
        <w:tc>
          <w:tcPr>
            <w:tcW w:w="451" w:type="dxa"/>
            <w:hideMark/>
          </w:tcPr>
          <w:p w14:paraId="1C011EF1" w14:textId="77777777" w:rsidR="001E7F9C" w:rsidRPr="001E7F9C" w:rsidRDefault="001E7F9C" w:rsidP="001E7F9C">
            <w:pPr>
              <w:rPr>
                <w:sz w:val="16"/>
                <w:szCs w:val="16"/>
              </w:rPr>
            </w:pPr>
            <w:r w:rsidRPr="001E7F9C">
              <w:rPr>
                <w:sz w:val="16"/>
                <w:szCs w:val="16"/>
              </w:rPr>
              <w:t>00</w:t>
            </w:r>
          </w:p>
        </w:tc>
        <w:tc>
          <w:tcPr>
            <w:tcW w:w="629" w:type="dxa"/>
            <w:hideMark/>
          </w:tcPr>
          <w:p w14:paraId="720CC20A" w14:textId="77777777" w:rsidR="001E7F9C" w:rsidRPr="001E7F9C" w:rsidRDefault="001E7F9C" w:rsidP="001E7F9C">
            <w:pPr>
              <w:rPr>
                <w:sz w:val="16"/>
                <w:szCs w:val="16"/>
              </w:rPr>
            </w:pPr>
            <w:r w:rsidRPr="001E7F9C">
              <w:rPr>
                <w:sz w:val="16"/>
                <w:szCs w:val="16"/>
              </w:rPr>
              <w:t>01160</w:t>
            </w:r>
          </w:p>
        </w:tc>
        <w:tc>
          <w:tcPr>
            <w:tcW w:w="446" w:type="dxa"/>
            <w:hideMark/>
          </w:tcPr>
          <w:p w14:paraId="6E7CE634" w14:textId="77777777" w:rsidR="001E7F9C" w:rsidRPr="001E7F9C" w:rsidRDefault="001E7F9C" w:rsidP="001E7F9C">
            <w:pPr>
              <w:rPr>
                <w:sz w:val="16"/>
                <w:szCs w:val="16"/>
              </w:rPr>
            </w:pPr>
            <w:r w:rsidRPr="001E7F9C">
              <w:rPr>
                <w:sz w:val="16"/>
                <w:szCs w:val="16"/>
              </w:rPr>
              <w:t>360</w:t>
            </w:r>
          </w:p>
        </w:tc>
        <w:tc>
          <w:tcPr>
            <w:tcW w:w="369" w:type="dxa"/>
            <w:hideMark/>
          </w:tcPr>
          <w:p w14:paraId="48983A5F" w14:textId="77777777" w:rsidR="001E7F9C" w:rsidRPr="001E7F9C" w:rsidRDefault="001E7F9C" w:rsidP="001E7F9C">
            <w:pPr>
              <w:rPr>
                <w:sz w:val="16"/>
                <w:szCs w:val="16"/>
              </w:rPr>
            </w:pPr>
            <w:r w:rsidRPr="001E7F9C">
              <w:rPr>
                <w:sz w:val="16"/>
                <w:szCs w:val="16"/>
              </w:rPr>
              <w:t> </w:t>
            </w:r>
          </w:p>
        </w:tc>
        <w:tc>
          <w:tcPr>
            <w:tcW w:w="464" w:type="dxa"/>
            <w:hideMark/>
          </w:tcPr>
          <w:p w14:paraId="1304347E" w14:textId="77777777" w:rsidR="001E7F9C" w:rsidRPr="001E7F9C" w:rsidRDefault="001E7F9C" w:rsidP="001E7F9C">
            <w:pPr>
              <w:rPr>
                <w:sz w:val="16"/>
                <w:szCs w:val="16"/>
              </w:rPr>
            </w:pPr>
            <w:r w:rsidRPr="001E7F9C">
              <w:rPr>
                <w:sz w:val="16"/>
                <w:szCs w:val="16"/>
              </w:rPr>
              <w:t> </w:t>
            </w:r>
          </w:p>
        </w:tc>
        <w:tc>
          <w:tcPr>
            <w:tcW w:w="503" w:type="dxa"/>
            <w:hideMark/>
          </w:tcPr>
          <w:p w14:paraId="235E816B" w14:textId="77777777" w:rsidR="001E7F9C" w:rsidRPr="001E7F9C" w:rsidRDefault="001E7F9C" w:rsidP="001E7F9C">
            <w:pPr>
              <w:rPr>
                <w:sz w:val="16"/>
                <w:szCs w:val="16"/>
              </w:rPr>
            </w:pPr>
            <w:r w:rsidRPr="001E7F9C">
              <w:rPr>
                <w:sz w:val="16"/>
                <w:szCs w:val="16"/>
              </w:rPr>
              <w:t> </w:t>
            </w:r>
          </w:p>
        </w:tc>
        <w:tc>
          <w:tcPr>
            <w:tcW w:w="1069" w:type="dxa"/>
            <w:noWrap/>
            <w:hideMark/>
          </w:tcPr>
          <w:p w14:paraId="7B97AFD2" w14:textId="77777777" w:rsidR="001E7F9C" w:rsidRPr="001E7F9C" w:rsidRDefault="001E7F9C" w:rsidP="001E7F9C">
            <w:pPr>
              <w:rPr>
                <w:sz w:val="16"/>
                <w:szCs w:val="16"/>
              </w:rPr>
            </w:pPr>
            <w:r w:rsidRPr="001E7F9C">
              <w:rPr>
                <w:sz w:val="16"/>
                <w:szCs w:val="16"/>
              </w:rPr>
              <w:t>200,0</w:t>
            </w:r>
          </w:p>
        </w:tc>
        <w:tc>
          <w:tcPr>
            <w:tcW w:w="1069" w:type="dxa"/>
            <w:noWrap/>
            <w:hideMark/>
          </w:tcPr>
          <w:p w14:paraId="05411636" w14:textId="77777777" w:rsidR="001E7F9C" w:rsidRPr="001E7F9C" w:rsidRDefault="001E7F9C" w:rsidP="001E7F9C">
            <w:pPr>
              <w:rPr>
                <w:sz w:val="16"/>
                <w:szCs w:val="16"/>
              </w:rPr>
            </w:pPr>
            <w:r w:rsidRPr="001E7F9C">
              <w:rPr>
                <w:sz w:val="16"/>
                <w:szCs w:val="16"/>
              </w:rPr>
              <w:t>300,0</w:t>
            </w:r>
          </w:p>
        </w:tc>
        <w:tc>
          <w:tcPr>
            <w:tcW w:w="1274" w:type="dxa"/>
            <w:noWrap/>
            <w:hideMark/>
          </w:tcPr>
          <w:p w14:paraId="2CFDC01A" w14:textId="77777777" w:rsidR="001E7F9C" w:rsidRPr="001E7F9C" w:rsidRDefault="001E7F9C" w:rsidP="001E7F9C">
            <w:pPr>
              <w:rPr>
                <w:sz w:val="16"/>
                <w:szCs w:val="16"/>
              </w:rPr>
            </w:pPr>
            <w:r w:rsidRPr="001E7F9C">
              <w:rPr>
                <w:sz w:val="16"/>
                <w:szCs w:val="16"/>
              </w:rPr>
              <w:t>300,0</w:t>
            </w:r>
          </w:p>
        </w:tc>
      </w:tr>
      <w:tr w:rsidR="001E7F9C" w:rsidRPr="001E7F9C" w14:paraId="43C0063B" w14:textId="77777777" w:rsidTr="00B35219">
        <w:trPr>
          <w:trHeight w:val="225"/>
        </w:trPr>
        <w:tc>
          <w:tcPr>
            <w:tcW w:w="3753" w:type="dxa"/>
            <w:hideMark/>
          </w:tcPr>
          <w:p w14:paraId="567485D6" w14:textId="77777777" w:rsidR="001E7F9C" w:rsidRPr="001E7F9C" w:rsidRDefault="001E7F9C">
            <w:pPr>
              <w:rPr>
                <w:i/>
                <w:iCs/>
                <w:sz w:val="16"/>
                <w:szCs w:val="16"/>
              </w:rPr>
            </w:pPr>
            <w:r w:rsidRPr="001E7F9C">
              <w:rPr>
                <w:i/>
                <w:iCs/>
                <w:sz w:val="16"/>
                <w:szCs w:val="16"/>
              </w:rPr>
              <w:t>СОЦИАЛЬНАЯ ПОЛИТИКА</w:t>
            </w:r>
          </w:p>
        </w:tc>
        <w:tc>
          <w:tcPr>
            <w:tcW w:w="369" w:type="dxa"/>
            <w:hideMark/>
          </w:tcPr>
          <w:p w14:paraId="4F3F50BC" w14:textId="77777777" w:rsidR="001E7F9C" w:rsidRPr="001E7F9C" w:rsidRDefault="001E7F9C" w:rsidP="001E7F9C">
            <w:pPr>
              <w:rPr>
                <w:sz w:val="16"/>
                <w:szCs w:val="16"/>
              </w:rPr>
            </w:pPr>
            <w:r w:rsidRPr="001E7F9C">
              <w:rPr>
                <w:sz w:val="16"/>
                <w:szCs w:val="16"/>
              </w:rPr>
              <w:t>89</w:t>
            </w:r>
          </w:p>
        </w:tc>
        <w:tc>
          <w:tcPr>
            <w:tcW w:w="366" w:type="dxa"/>
            <w:hideMark/>
          </w:tcPr>
          <w:p w14:paraId="4B092F03" w14:textId="77777777" w:rsidR="001E7F9C" w:rsidRPr="001E7F9C" w:rsidRDefault="001E7F9C" w:rsidP="001E7F9C">
            <w:pPr>
              <w:rPr>
                <w:sz w:val="16"/>
                <w:szCs w:val="16"/>
              </w:rPr>
            </w:pPr>
            <w:r w:rsidRPr="001E7F9C">
              <w:rPr>
                <w:sz w:val="16"/>
                <w:szCs w:val="16"/>
              </w:rPr>
              <w:t>1</w:t>
            </w:r>
          </w:p>
        </w:tc>
        <w:tc>
          <w:tcPr>
            <w:tcW w:w="451" w:type="dxa"/>
            <w:hideMark/>
          </w:tcPr>
          <w:p w14:paraId="3A5D6373" w14:textId="77777777" w:rsidR="001E7F9C" w:rsidRPr="001E7F9C" w:rsidRDefault="001E7F9C" w:rsidP="001E7F9C">
            <w:pPr>
              <w:rPr>
                <w:sz w:val="16"/>
                <w:szCs w:val="16"/>
              </w:rPr>
            </w:pPr>
            <w:r w:rsidRPr="001E7F9C">
              <w:rPr>
                <w:sz w:val="16"/>
                <w:szCs w:val="16"/>
              </w:rPr>
              <w:t>00</w:t>
            </w:r>
          </w:p>
        </w:tc>
        <w:tc>
          <w:tcPr>
            <w:tcW w:w="629" w:type="dxa"/>
            <w:hideMark/>
          </w:tcPr>
          <w:p w14:paraId="2BBD190E" w14:textId="77777777" w:rsidR="001E7F9C" w:rsidRPr="001E7F9C" w:rsidRDefault="001E7F9C" w:rsidP="001E7F9C">
            <w:pPr>
              <w:rPr>
                <w:sz w:val="16"/>
                <w:szCs w:val="16"/>
              </w:rPr>
            </w:pPr>
            <w:r w:rsidRPr="001E7F9C">
              <w:rPr>
                <w:sz w:val="16"/>
                <w:szCs w:val="16"/>
              </w:rPr>
              <w:t>01160</w:t>
            </w:r>
          </w:p>
        </w:tc>
        <w:tc>
          <w:tcPr>
            <w:tcW w:w="446" w:type="dxa"/>
            <w:hideMark/>
          </w:tcPr>
          <w:p w14:paraId="1077059B" w14:textId="77777777" w:rsidR="001E7F9C" w:rsidRPr="001E7F9C" w:rsidRDefault="001E7F9C" w:rsidP="001E7F9C">
            <w:pPr>
              <w:rPr>
                <w:sz w:val="16"/>
                <w:szCs w:val="16"/>
              </w:rPr>
            </w:pPr>
            <w:r w:rsidRPr="001E7F9C">
              <w:rPr>
                <w:sz w:val="16"/>
                <w:szCs w:val="16"/>
              </w:rPr>
              <w:t>360</w:t>
            </w:r>
          </w:p>
        </w:tc>
        <w:tc>
          <w:tcPr>
            <w:tcW w:w="369" w:type="dxa"/>
            <w:hideMark/>
          </w:tcPr>
          <w:p w14:paraId="411EC4C7" w14:textId="77777777" w:rsidR="001E7F9C" w:rsidRPr="001E7F9C" w:rsidRDefault="001E7F9C" w:rsidP="001E7F9C">
            <w:pPr>
              <w:rPr>
                <w:sz w:val="16"/>
                <w:szCs w:val="16"/>
              </w:rPr>
            </w:pPr>
            <w:r w:rsidRPr="001E7F9C">
              <w:rPr>
                <w:sz w:val="16"/>
                <w:szCs w:val="16"/>
              </w:rPr>
              <w:t>10</w:t>
            </w:r>
          </w:p>
        </w:tc>
        <w:tc>
          <w:tcPr>
            <w:tcW w:w="464" w:type="dxa"/>
            <w:hideMark/>
          </w:tcPr>
          <w:p w14:paraId="546FEC58" w14:textId="77777777" w:rsidR="001E7F9C" w:rsidRPr="001E7F9C" w:rsidRDefault="001E7F9C" w:rsidP="001E7F9C">
            <w:pPr>
              <w:rPr>
                <w:sz w:val="16"/>
                <w:szCs w:val="16"/>
              </w:rPr>
            </w:pPr>
            <w:r w:rsidRPr="001E7F9C">
              <w:rPr>
                <w:sz w:val="16"/>
                <w:szCs w:val="16"/>
              </w:rPr>
              <w:t> </w:t>
            </w:r>
          </w:p>
        </w:tc>
        <w:tc>
          <w:tcPr>
            <w:tcW w:w="503" w:type="dxa"/>
            <w:hideMark/>
          </w:tcPr>
          <w:p w14:paraId="64CAD4F1" w14:textId="77777777" w:rsidR="001E7F9C" w:rsidRPr="001E7F9C" w:rsidRDefault="001E7F9C" w:rsidP="001E7F9C">
            <w:pPr>
              <w:rPr>
                <w:sz w:val="16"/>
                <w:szCs w:val="16"/>
              </w:rPr>
            </w:pPr>
            <w:r w:rsidRPr="001E7F9C">
              <w:rPr>
                <w:sz w:val="16"/>
                <w:szCs w:val="16"/>
              </w:rPr>
              <w:t> </w:t>
            </w:r>
          </w:p>
        </w:tc>
        <w:tc>
          <w:tcPr>
            <w:tcW w:w="1069" w:type="dxa"/>
            <w:noWrap/>
            <w:hideMark/>
          </w:tcPr>
          <w:p w14:paraId="54580DBF" w14:textId="77777777" w:rsidR="001E7F9C" w:rsidRPr="001E7F9C" w:rsidRDefault="001E7F9C" w:rsidP="001E7F9C">
            <w:pPr>
              <w:rPr>
                <w:sz w:val="16"/>
                <w:szCs w:val="16"/>
              </w:rPr>
            </w:pPr>
            <w:r w:rsidRPr="001E7F9C">
              <w:rPr>
                <w:sz w:val="16"/>
                <w:szCs w:val="16"/>
              </w:rPr>
              <w:t>200,0</w:t>
            </w:r>
          </w:p>
        </w:tc>
        <w:tc>
          <w:tcPr>
            <w:tcW w:w="1069" w:type="dxa"/>
            <w:noWrap/>
            <w:hideMark/>
          </w:tcPr>
          <w:p w14:paraId="51143D50" w14:textId="77777777" w:rsidR="001E7F9C" w:rsidRPr="001E7F9C" w:rsidRDefault="001E7F9C" w:rsidP="001E7F9C">
            <w:pPr>
              <w:rPr>
                <w:sz w:val="16"/>
                <w:szCs w:val="16"/>
              </w:rPr>
            </w:pPr>
            <w:r w:rsidRPr="001E7F9C">
              <w:rPr>
                <w:sz w:val="16"/>
                <w:szCs w:val="16"/>
              </w:rPr>
              <w:t>300,0</w:t>
            </w:r>
          </w:p>
        </w:tc>
        <w:tc>
          <w:tcPr>
            <w:tcW w:w="1274" w:type="dxa"/>
            <w:noWrap/>
            <w:hideMark/>
          </w:tcPr>
          <w:p w14:paraId="1081199B" w14:textId="77777777" w:rsidR="001E7F9C" w:rsidRPr="001E7F9C" w:rsidRDefault="001E7F9C" w:rsidP="001E7F9C">
            <w:pPr>
              <w:rPr>
                <w:sz w:val="16"/>
                <w:szCs w:val="16"/>
              </w:rPr>
            </w:pPr>
            <w:r w:rsidRPr="001E7F9C">
              <w:rPr>
                <w:sz w:val="16"/>
                <w:szCs w:val="16"/>
              </w:rPr>
              <w:t>300,0</w:t>
            </w:r>
          </w:p>
        </w:tc>
      </w:tr>
      <w:tr w:rsidR="001E7F9C" w:rsidRPr="001E7F9C" w14:paraId="65803AA1" w14:textId="77777777" w:rsidTr="00B35219">
        <w:trPr>
          <w:trHeight w:val="225"/>
        </w:trPr>
        <w:tc>
          <w:tcPr>
            <w:tcW w:w="3753" w:type="dxa"/>
            <w:hideMark/>
          </w:tcPr>
          <w:p w14:paraId="38BBE4BE" w14:textId="77777777" w:rsidR="001E7F9C" w:rsidRPr="001E7F9C" w:rsidRDefault="001E7F9C">
            <w:pPr>
              <w:rPr>
                <w:i/>
                <w:iCs/>
                <w:sz w:val="16"/>
                <w:szCs w:val="16"/>
              </w:rPr>
            </w:pPr>
            <w:r w:rsidRPr="001E7F9C">
              <w:rPr>
                <w:i/>
                <w:iCs/>
                <w:sz w:val="16"/>
                <w:szCs w:val="16"/>
              </w:rPr>
              <w:t>Социальное обеспечение населения</w:t>
            </w:r>
          </w:p>
        </w:tc>
        <w:tc>
          <w:tcPr>
            <w:tcW w:w="369" w:type="dxa"/>
            <w:hideMark/>
          </w:tcPr>
          <w:p w14:paraId="1B4328AA" w14:textId="77777777" w:rsidR="001E7F9C" w:rsidRPr="001E7F9C" w:rsidRDefault="001E7F9C" w:rsidP="001E7F9C">
            <w:pPr>
              <w:rPr>
                <w:sz w:val="16"/>
                <w:szCs w:val="16"/>
              </w:rPr>
            </w:pPr>
            <w:r w:rsidRPr="001E7F9C">
              <w:rPr>
                <w:sz w:val="16"/>
                <w:szCs w:val="16"/>
              </w:rPr>
              <w:t>89</w:t>
            </w:r>
          </w:p>
        </w:tc>
        <w:tc>
          <w:tcPr>
            <w:tcW w:w="366" w:type="dxa"/>
            <w:hideMark/>
          </w:tcPr>
          <w:p w14:paraId="7A7BBADA" w14:textId="77777777" w:rsidR="001E7F9C" w:rsidRPr="001E7F9C" w:rsidRDefault="001E7F9C" w:rsidP="001E7F9C">
            <w:pPr>
              <w:rPr>
                <w:sz w:val="16"/>
                <w:szCs w:val="16"/>
              </w:rPr>
            </w:pPr>
            <w:r w:rsidRPr="001E7F9C">
              <w:rPr>
                <w:sz w:val="16"/>
                <w:szCs w:val="16"/>
              </w:rPr>
              <w:t>1</w:t>
            </w:r>
          </w:p>
        </w:tc>
        <w:tc>
          <w:tcPr>
            <w:tcW w:w="451" w:type="dxa"/>
            <w:hideMark/>
          </w:tcPr>
          <w:p w14:paraId="77BC26C4" w14:textId="77777777" w:rsidR="001E7F9C" w:rsidRPr="001E7F9C" w:rsidRDefault="001E7F9C" w:rsidP="001E7F9C">
            <w:pPr>
              <w:rPr>
                <w:sz w:val="16"/>
                <w:szCs w:val="16"/>
              </w:rPr>
            </w:pPr>
            <w:r w:rsidRPr="001E7F9C">
              <w:rPr>
                <w:sz w:val="16"/>
                <w:szCs w:val="16"/>
              </w:rPr>
              <w:t>00</w:t>
            </w:r>
          </w:p>
        </w:tc>
        <w:tc>
          <w:tcPr>
            <w:tcW w:w="629" w:type="dxa"/>
            <w:hideMark/>
          </w:tcPr>
          <w:p w14:paraId="08282ADD" w14:textId="77777777" w:rsidR="001E7F9C" w:rsidRPr="001E7F9C" w:rsidRDefault="001E7F9C" w:rsidP="001E7F9C">
            <w:pPr>
              <w:rPr>
                <w:sz w:val="16"/>
                <w:szCs w:val="16"/>
              </w:rPr>
            </w:pPr>
            <w:r w:rsidRPr="001E7F9C">
              <w:rPr>
                <w:sz w:val="16"/>
                <w:szCs w:val="16"/>
              </w:rPr>
              <w:t>01160</w:t>
            </w:r>
          </w:p>
        </w:tc>
        <w:tc>
          <w:tcPr>
            <w:tcW w:w="446" w:type="dxa"/>
            <w:hideMark/>
          </w:tcPr>
          <w:p w14:paraId="080104EE" w14:textId="77777777" w:rsidR="001E7F9C" w:rsidRPr="001E7F9C" w:rsidRDefault="001E7F9C" w:rsidP="001E7F9C">
            <w:pPr>
              <w:rPr>
                <w:sz w:val="16"/>
                <w:szCs w:val="16"/>
              </w:rPr>
            </w:pPr>
            <w:r w:rsidRPr="001E7F9C">
              <w:rPr>
                <w:sz w:val="16"/>
                <w:szCs w:val="16"/>
              </w:rPr>
              <w:t>360</w:t>
            </w:r>
          </w:p>
        </w:tc>
        <w:tc>
          <w:tcPr>
            <w:tcW w:w="369" w:type="dxa"/>
            <w:hideMark/>
          </w:tcPr>
          <w:p w14:paraId="2A26CB1F" w14:textId="77777777" w:rsidR="001E7F9C" w:rsidRPr="001E7F9C" w:rsidRDefault="001E7F9C" w:rsidP="001E7F9C">
            <w:pPr>
              <w:rPr>
                <w:sz w:val="16"/>
                <w:szCs w:val="16"/>
              </w:rPr>
            </w:pPr>
            <w:r w:rsidRPr="001E7F9C">
              <w:rPr>
                <w:sz w:val="16"/>
                <w:szCs w:val="16"/>
              </w:rPr>
              <w:t>10</w:t>
            </w:r>
          </w:p>
        </w:tc>
        <w:tc>
          <w:tcPr>
            <w:tcW w:w="464" w:type="dxa"/>
            <w:hideMark/>
          </w:tcPr>
          <w:p w14:paraId="2D4B21A1" w14:textId="77777777" w:rsidR="001E7F9C" w:rsidRPr="001E7F9C" w:rsidRDefault="001E7F9C" w:rsidP="001E7F9C">
            <w:pPr>
              <w:rPr>
                <w:sz w:val="16"/>
                <w:szCs w:val="16"/>
              </w:rPr>
            </w:pPr>
            <w:r w:rsidRPr="001E7F9C">
              <w:rPr>
                <w:sz w:val="16"/>
                <w:szCs w:val="16"/>
              </w:rPr>
              <w:t>03</w:t>
            </w:r>
          </w:p>
        </w:tc>
        <w:tc>
          <w:tcPr>
            <w:tcW w:w="503" w:type="dxa"/>
            <w:hideMark/>
          </w:tcPr>
          <w:p w14:paraId="3655EE43" w14:textId="77777777" w:rsidR="001E7F9C" w:rsidRPr="001E7F9C" w:rsidRDefault="001E7F9C" w:rsidP="001E7F9C">
            <w:pPr>
              <w:rPr>
                <w:sz w:val="16"/>
                <w:szCs w:val="16"/>
              </w:rPr>
            </w:pPr>
            <w:r w:rsidRPr="001E7F9C">
              <w:rPr>
                <w:sz w:val="16"/>
                <w:szCs w:val="16"/>
              </w:rPr>
              <w:t> </w:t>
            </w:r>
          </w:p>
        </w:tc>
        <w:tc>
          <w:tcPr>
            <w:tcW w:w="1069" w:type="dxa"/>
            <w:noWrap/>
            <w:hideMark/>
          </w:tcPr>
          <w:p w14:paraId="19A252D7" w14:textId="77777777" w:rsidR="001E7F9C" w:rsidRPr="001E7F9C" w:rsidRDefault="001E7F9C" w:rsidP="001E7F9C">
            <w:pPr>
              <w:rPr>
                <w:sz w:val="16"/>
                <w:szCs w:val="16"/>
              </w:rPr>
            </w:pPr>
            <w:r w:rsidRPr="001E7F9C">
              <w:rPr>
                <w:sz w:val="16"/>
                <w:szCs w:val="16"/>
              </w:rPr>
              <w:t>200,0</w:t>
            </w:r>
          </w:p>
        </w:tc>
        <w:tc>
          <w:tcPr>
            <w:tcW w:w="1069" w:type="dxa"/>
            <w:noWrap/>
            <w:hideMark/>
          </w:tcPr>
          <w:p w14:paraId="0350B510" w14:textId="77777777" w:rsidR="001E7F9C" w:rsidRPr="001E7F9C" w:rsidRDefault="001E7F9C" w:rsidP="001E7F9C">
            <w:pPr>
              <w:rPr>
                <w:sz w:val="16"/>
                <w:szCs w:val="16"/>
              </w:rPr>
            </w:pPr>
            <w:r w:rsidRPr="001E7F9C">
              <w:rPr>
                <w:sz w:val="16"/>
                <w:szCs w:val="16"/>
              </w:rPr>
              <w:t>300,0</w:t>
            </w:r>
          </w:p>
        </w:tc>
        <w:tc>
          <w:tcPr>
            <w:tcW w:w="1274" w:type="dxa"/>
            <w:noWrap/>
            <w:hideMark/>
          </w:tcPr>
          <w:p w14:paraId="4A3EC7B5" w14:textId="77777777" w:rsidR="001E7F9C" w:rsidRPr="001E7F9C" w:rsidRDefault="001E7F9C" w:rsidP="001E7F9C">
            <w:pPr>
              <w:rPr>
                <w:sz w:val="16"/>
                <w:szCs w:val="16"/>
              </w:rPr>
            </w:pPr>
            <w:r w:rsidRPr="001E7F9C">
              <w:rPr>
                <w:sz w:val="16"/>
                <w:szCs w:val="16"/>
              </w:rPr>
              <w:t>300,0</w:t>
            </w:r>
          </w:p>
        </w:tc>
      </w:tr>
      <w:tr w:rsidR="001E7F9C" w:rsidRPr="001E7F9C" w14:paraId="3B6B803F" w14:textId="77777777" w:rsidTr="00B35219">
        <w:trPr>
          <w:trHeight w:val="450"/>
        </w:trPr>
        <w:tc>
          <w:tcPr>
            <w:tcW w:w="3753" w:type="dxa"/>
            <w:hideMark/>
          </w:tcPr>
          <w:p w14:paraId="03561519" w14:textId="77777777" w:rsidR="001E7F9C" w:rsidRPr="001E7F9C" w:rsidRDefault="001E7F9C">
            <w:pPr>
              <w:rPr>
                <w:i/>
                <w:iCs/>
                <w:sz w:val="16"/>
                <w:szCs w:val="16"/>
              </w:rPr>
            </w:pPr>
            <w:r w:rsidRPr="001E7F9C">
              <w:rPr>
                <w:i/>
                <w:iCs/>
                <w:sz w:val="16"/>
                <w:szCs w:val="16"/>
              </w:rPr>
              <w:t>Администрация Рузаевского муниципального района Республики Мордовия</w:t>
            </w:r>
          </w:p>
        </w:tc>
        <w:tc>
          <w:tcPr>
            <w:tcW w:w="369" w:type="dxa"/>
            <w:hideMark/>
          </w:tcPr>
          <w:p w14:paraId="1874150F" w14:textId="77777777" w:rsidR="001E7F9C" w:rsidRPr="001E7F9C" w:rsidRDefault="001E7F9C" w:rsidP="001E7F9C">
            <w:pPr>
              <w:rPr>
                <w:sz w:val="16"/>
                <w:szCs w:val="16"/>
              </w:rPr>
            </w:pPr>
            <w:r w:rsidRPr="001E7F9C">
              <w:rPr>
                <w:sz w:val="16"/>
                <w:szCs w:val="16"/>
              </w:rPr>
              <w:t>89</w:t>
            </w:r>
          </w:p>
        </w:tc>
        <w:tc>
          <w:tcPr>
            <w:tcW w:w="366" w:type="dxa"/>
            <w:hideMark/>
          </w:tcPr>
          <w:p w14:paraId="3858A409" w14:textId="77777777" w:rsidR="001E7F9C" w:rsidRPr="001E7F9C" w:rsidRDefault="001E7F9C" w:rsidP="001E7F9C">
            <w:pPr>
              <w:rPr>
                <w:sz w:val="16"/>
                <w:szCs w:val="16"/>
              </w:rPr>
            </w:pPr>
            <w:r w:rsidRPr="001E7F9C">
              <w:rPr>
                <w:sz w:val="16"/>
                <w:szCs w:val="16"/>
              </w:rPr>
              <w:t>1</w:t>
            </w:r>
          </w:p>
        </w:tc>
        <w:tc>
          <w:tcPr>
            <w:tcW w:w="451" w:type="dxa"/>
            <w:hideMark/>
          </w:tcPr>
          <w:p w14:paraId="3B99C0F7" w14:textId="77777777" w:rsidR="001E7F9C" w:rsidRPr="001E7F9C" w:rsidRDefault="001E7F9C" w:rsidP="001E7F9C">
            <w:pPr>
              <w:rPr>
                <w:sz w:val="16"/>
                <w:szCs w:val="16"/>
              </w:rPr>
            </w:pPr>
            <w:r w:rsidRPr="001E7F9C">
              <w:rPr>
                <w:sz w:val="16"/>
                <w:szCs w:val="16"/>
              </w:rPr>
              <w:t>00</w:t>
            </w:r>
          </w:p>
        </w:tc>
        <w:tc>
          <w:tcPr>
            <w:tcW w:w="629" w:type="dxa"/>
            <w:hideMark/>
          </w:tcPr>
          <w:p w14:paraId="148C9974" w14:textId="77777777" w:rsidR="001E7F9C" w:rsidRPr="001E7F9C" w:rsidRDefault="001E7F9C" w:rsidP="001E7F9C">
            <w:pPr>
              <w:rPr>
                <w:sz w:val="16"/>
                <w:szCs w:val="16"/>
              </w:rPr>
            </w:pPr>
            <w:r w:rsidRPr="001E7F9C">
              <w:rPr>
                <w:sz w:val="16"/>
                <w:szCs w:val="16"/>
              </w:rPr>
              <w:t>01160</w:t>
            </w:r>
          </w:p>
        </w:tc>
        <w:tc>
          <w:tcPr>
            <w:tcW w:w="446" w:type="dxa"/>
            <w:hideMark/>
          </w:tcPr>
          <w:p w14:paraId="70E7A2D2" w14:textId="77777777" w:rsidR="001E7F9C" w:rsidRPr="001E7F9C" w:rsidRDefault="001E7F9C" w:rsidP="001E7F9C">
            <w:pPr>
              <w:rPr>
                <w:sz w:val="16"/>
                <w:szCs w:val="16"/>
              </w:rPr>
            </w:pPr>
            <w:r w:rsidRPr="001E7F9C">
              <w:rPr>
                <w:sz w:val="16"/>
                <w:szCs w:val="16"/>
              </w:rPr>
              <w:t>360</w:t>
            </w:r>
          </w:p>
        </w:tc>
        <w:tc>
          <w:tcPr>
            <w:tcW w:w="369" w:type="dxa"/>
            <w:hideMark/>
          </w:tcPr>
          <w:p w14:paraId="015E4E86" w14:textId="77777777" w:rsidR="001E7F9C" w:rsidRPr="001E7F9C" w:rsidRDefault="001E7F9C" w:rsidP="001E7F9C">
            <w:pPr>
              <w:rPr>
                <w:sz w:val="16"/>
                <w:szCs w:val="16"/>
              </w:rPr>
            </w:pPr>
            <w:r w:rsidRPr="001E7F9C">
              <w:rPr>
                <w:sz w:val="16"/>
                <w:szCs w:val="16"/>
              </w:rPr>
              <w:t>10</w:t>
            </w:r>
          </w:p>
        </w:tc>
        <w:tc>
          <w:tcPr>
            <w:tcW w:w="464" w:type="dxa"/>
            <w:hideMark/>
          </w:tcPr>
          <w:p w14:paraId="19F72474" w14:textId="77777777" w:rsidR="001E7F9C" w:rsidRPr="001E7F9C" w:rsidRDefault="001E7F9C" w:rsidP="001E7F9C">
            <w:pPr>
              <w:rPr>
                <w:sz w:val="16"/>
                <w:szCs w:val="16"/>
              </w:rPr>
            </w:pPr>
            <w:r w:rsidRPr="001E7F9C">
              <w:rPr>
                <w:sz w:val="16"/>
                <w:szCs w:val="16"/>
              </w:rPr>
              <w:t>03</w:t>
            </w:r>
          </w:p>
        </w:tc>
        <w:tc>
          <w:tcPr>
            <w:tcW w:w="503" w:type="dxa"/>
            <w:hideMark/>
          </w:tcPr>
          <w:p w14:paraId="393E2B57" w14:textId="77777777" w:rsidR="001E7F9C" w:rsidRPr="001E7F9C" w:rsidRDefault="001E7F9C" w:rsidP="001E7F9C">
            <w:pPr>
              <w:rPr>
                <w:sz w:val="16"/>
                <w:szCs w:val="16"/>
              </w:rPr>
            </w:pPr>
            <w:r w:rsidRPr="001E7F9C">
              <w:rPr>
                <w:sz w:val="16"/>
                <w:szCs w:val="16"/>
              </w:rPr>
              <w:t>900</w:t>
            </w:r>
          </w:p>
        </w:tc>
        <w:tc>
          <w:tcPr>
            <w:tcW w:w="1069" w:type="dxa"/>
            <w:noWrap/>
            <w:hideMark/>
          </w:tcPr>
          <w:p w14:paraId="21118C99" w14:textId="77777777" w:rsidR="001E7F9C" w:rsidRPr="001E7F9C" w:rsidRDefault="001E7F9C" w:rsidP="001E7F9C">
            <w:pPr>
              <w:rPr>
                <w:sz w:val="16"/>
                <w:szCs w:val="16"/>
              </w:rPr>
            </w:pPr>
            <w:r w:rsidRPr="001E7F9C">
              <w:rPr>
                <w:sz w:val="16"/>
                <w:szCs w:val="16"/>
              </w:rPr>
              <w:t>200,0</w:t>
            </w:r>
          </w:p>
        </w:tc>
        <w:tc>
          <w:tcPr>
            <w:tcW w:w="1069" w:type="dxa"/>
            <w:noWrap/>
            <w:hideMark/>
          </w:tcPr>
          <w:p w14:paraId="394B9F9A" w14:textId="77777777" w:rsidR="001E7F9C" w:rsidRPr="001E7F9C" w:rsidRDefault="001E7F9C" w:rsidP="001E7F9C">
            <w:pPr>
              <w:rPr>
                <w:sz w:val="16"/>
                <w:szCs w:val="16"/>
              </w:rPr>
            </w:pPr>
            <w:r w:rsidRPr="001E7F9C">
              <w:rPr>
                <w:sz w:val="16"/>
                <w:szCs w:val="16"/>
              </w:rPr>
              <w:t>300,0</w:t>
            </w:r>
          </w:p>
        </w:tc>
        <w:tc>
          <w:tcPr>
            <w:tcW w:w="1274" w:type="dxa"/>
            <w:noWrap/>
            <w:hideMark/>
          </w:tcPr>
          <w:p w14:paraId="25369E81" w14:textId="77777777" w:rsidR="001E7F9C" w:rsidRPr="001E7F9C" w:rsidRDefault="001E7F9C" w:rsidP="001E7F9C">
            <w:pPr>
              <w:rPr>
                <w:sz w:val="16"/>
                <w:szCs w:val="16"/>
              </w:rPr>
            </w:pPr>
            <w:r w:rsidRPr="001E7F9C">
              <w:rPr>
                <w:sz w:val="16"/>
                <w:szCs w:val="16"/>
              </w:rPr>
              <w:t>300,0</w:t>
            </w:r>
          </w:p>
        </w:tc>
      </w:tr>
      <w:tr w:rsidR="001E7F9C" w:rsidRPr="001E7F9C" w14:paraId="3325A714" w14:textId="77777777" w:rsidTr="00B35219">
        <w:trPr>
          <w:trHeight w:val="225"/>
        </w:trPr>
        <w:tc>
          <w:tcPr>
            <w:tcW w:w="3753" w:type="dxa"/>
            <w:hideMark/>
          </w:tcPr>
          <w:p w14:paraId="2623D25F" w14:textId="77777777" w:rsidR="001E7F9C" w:rsidRPr="001E7F9C" w:rsidRDefault="001E7F9C">
            <w:pPr>
              <w:rPr>
                <w:i/>
                <w:iCs/>
                <w:sz w:val="16"/>
                <w:szCs w:val="16"/>
              </w:rPr>
            </w:pPr>
            <w:r w:rsidRPr="001E7F9C">
              <w:rPr>
                <w:i/>
                <w:iCs/>
                <w:sz w:val="16"/>
                <w:szCs w:val="16"/>
              </w:rPr>
              <w:t>Выплаты лицам, удостоенным звания "Почетный гражданин"</w:t>
            </w:r>
          </w:p>
        </w:tc>
        <w:tc>
          <w:tcPr>
            <w:tcW w:w="369" w:type="dxa"/>
            <w:hideMark/>
          </w:tcPr>
          <w:p w14:paraId="474A460D" w14:textId="77777777" w:rsidR="001E7F9C" w:rsidRPr="001E7F9C" w:rsidRDefault="001E7F9C" w:rsidP="001E7F9C">
            <w:pPr>
              <w:rPr>
                <w:sz w:val="16"/>
                <w:szCs w:val="16"/>
              </w:rPr>
            </w:pPr>
            <w:r w:rsidRPr="001E7F9C">
              <w:rPr>
                <w:sz w:val="16"/>
                <w:szCs w:val="16"/>
              </w:rPr>
              <w:t>89</w:t>
            </w:r>
          </w:p>
        </w:tc>
        <w:tc>
          <w:tcPr>
            <w:tcW w:w="366" w:type="dxa"/>
            <w:hideMark/>
          </w:tcPr>
          <w:p w14:paraId="076E3BC4" w14:textId="77777777" w:rsidR="001E7F9C" w:rsidRPr="001E7F9C" w:rsidRDefault="001E7F9C" w:rsidP="001E7F9C">
            <w:pPr>
              <w:rPr>
                <w:sz w:val="16"/>
                <w:szCs w:val="16"/>
              </w:rPr>
            </w:pPr>
            <w:r w:rsidRPr="001E7F9C">
              <w:rPr>
                <w:sz w:val="16"/>
                <w:szCs w:val="16"/>
              </w:rPr>
              <w:t>1</w:t>
            </w:r>
          </w:p>
        </w:tc>
        <w:tc>
          <w:tcPr>
            <w:tcW w:w="451" w:type="dxa"/>
            <w:hideMark/>
          </w:tcPr>
          <w:p w14:paraId="2AF775EB" w14:textId="77777777" w:rsidR="001E7F9C" w:rsidRPr="001E7F9C" w:rsidRDefault="001E7F9C" w:rsidP="001E7F9C">
            <w:pPr>
              <w:rPr>
                <w:sz w:val="16"/>
                <w:szCs w:val="16"/>
              </w:rPr>
            </w:pPr>
            <w:r w:rsidRPr="001E7F9C">
              <w:rPr>
                <w:sz w:val="16"/>
                <w:szCs w:val="16"/>
              </w:rPr>
              <w:t>00</w:t>
            </w:r>
          </w:p>
        </w:tc>
        <w:tc>
          <w:tcPr>
            <w:tcW w:w="629" w:type="dxa"/>
            <w:hideMark/>
          </w:tcPr>
          <w:p w14:paraId="7273762F" w14:textId="77777777" w:rsidR="001E7F9C" w:rsidRPr="001E7F9C" w:rsidRDefault="001E7F9C" w:rsidP="001E7F9C">
            <w:pPr>
              <w:rPr>
                <w:sz w:val="16"/>
                <w:szCs w:val="16"/>
              </w:rPr>
            </w:pPr>
            <w:r w:rsidRPr="001E7F9C">
              <w:rPr>
                <w:sz w:val="16"/>
                <w:szCs w:val="16"/>
              </w:rPr>
              <w:t>02060</w:t>
            </w:r>
          </w:p>
        </w:tc>
        <w:tc>
          <w:tcPr>
            <w:tcW w:w="446" w:type="dxa"/>
            <w:hideMark/>
          </w:tcPr>
          <w:p w14:paraId="5289E3A8" w14:textId="77777777" w:rsidR="001E7F9C" w:rsidRPr="001E7F9C" w:rsidRDefault="001E7F9C" w:rsidP="001E7F9C">
            <w:pPr>
              <w:rPr>
                <w:sz w:val="16"/>
                <w:szCs w:val="16"/>
              </w:rPr>
            </w:pPr>
            <w:r w:rsidRPr="001E7F9C">
              <w:rPr>
                <w:sz w:val="16"/>
                <w:szCs w:val="16"/>
              </w:rPr>
              <w:t> </w:t>
            </w:r>
          </w:p>
        </w:tc>
        <w:tc>
          <w:tcPr>
            <w:tcW w:w="369" w:type="dxa"/>
            <w:hideMark/>
          </w:tcPr>
          <w:p w14:paraId="0EEF842B" w14:textId="77777777" w:rsidR="001E7F9C" w:rsidRPr="001E7F9C" w:rsidRDefault="001E7F9C" w:rsidP="001E7F9C">
            <w:pPr>
              <w:rPr>
                <w:sz w:val="16"/>
                <w:szCs w:val="16"/>
              </w:rPr>
            </w:pPr>
            <w:r w:rsidRPr="001E7F9C">
              <w:rPr>
                <w:sz w:val="16"/>
                <w:szCs w:val="16"/>
              </w:rPr>
              <w:t> </w:t>
            </w:r>
          </w:p>
        </w:tc>
        <w:tc>
          <w:tcPr>
            <w:tcW w:w="464" w:type="dxa"/>
            <w:hideMark/>
          </w:tcPr>
          <w:p w14:paraId="15AE1AD3" w14:textId="77777777" w:rsidR="001E7F9C" w:rsidRPr="001E7F9C" w:rsidRDefault="001E7F9C" w:rsidP="001E7F9C">
            <w:pPr>
              <w:rPr>
                <w:sz w:val="16"/>
                <w:szCs w:val="16"/>
              </w:rPr>
            </w:pPr>
            <w:r w:rsidRPr="001E7F9C">
              <w:rPr>
                <w:sz w:val="16"/>
                <w:szCs w:val="16"/>
              </w:rPr>
              <w:t> </w:t>
            </w:r>
          </w:p>
        </w:tc>
        <w:tc>
          <w:tcPr>
            <w:tcW w:w="503" w:type="dxa"/>
            <w:hideMark/>
          </w:tcPr>
          <w:p w14:paraId="5347C2C7" w14:textId="77777777" w:rsidR="001E7F9C" w:rsidRPr="001E7F9C" w:rsidRDefault="001E7F9C" w:rsidP="001E7F9C">
            <w:pPr>
              <w:rPr>
                <w:sz w:val="16"/>
                <w:szCs w:val="16"/>
              </w:rPr>
            </w:pPr>
            <w:r w:rsidRPr="001E7F9C">
              <w:rPr>
                <w:sz w:val="16"/>
                <w:szCs w:val="16"/>
              </w:rPr>
              <w:t> </w:t>
            </w:r>
          </w:p>
        </w:tc>
        <w:tc>
          <w:tcPr>
            <w:tcW w:w="1069" w:type="dxa"/>
            <w:noWrap/>
            <w:hideMark/>
          </w:tcPr>
          <w:p w14:paraId="030839FE" w14:textId="77777777" w:rsidR="001E7F9C" w:rsidRPr="001E7F9C" w:rsidRDefault="001E7F9C" w:rsidP="001E7F9C">
            <w:pPr>
              <w:rPr>
                <w:sz w:val="16"/>
                <w:szCs w:val="16"/>
              </w:rPr>
            </w:pPr>
            <w:r w:rsidRPr="001E7F9C">
              <w:rPr>
                <w:sz w:val="16"/>
                <w:szCs w:val="16"/>
              </w:rPr>
              <w:t>240,0</w:t>
            </w:r>
          </w:p>
        </w:tc>
        <w:tc>
          <w:tcPr>
            <w:tcW w:w="1069" w:type="dxa"/>
            <w:noWrap/>
            <w:hideMark/>
          </w:tcPr>
          <w:p w14:paraId="6DA575C0" w14:textId="77777777" w:rsidR="001E7F9C" w:rsidRPr="001E7F9C" w:rsidRDefault="001E7F9C" w:rsidP="001E7F9C">
            <w:pPr>
              <w:rPr>
                <w:sz w:val="16"/>
                <w:szCs w:val="16"/>
              </w:rPr>
            </w:pPr>
            <w:r w:rsidRPr="001E7F9C">
              <w:rPr>
                <w:sz w:val="16"/>
                <w:szCs w:val="16"/>
              </w:rPr>
              <w:t>160,0</w:t>
            </w:r>
          </w:p>
        </w:tc>
        <w:tc>
          <w:tcPr>
            <w:tcW w:w="1274" w:type="dxa"/>
            <w:noWrap/>
            <w:hideMark/>
          </w:tcPr>
          <w:p w14:paraId="7FA33498" w14:textId="77777777" w:rsidR="001E7F9C" w:rsidRPr="001E7F9C" w:rsidRDefault="001E7F9C" w:rsidP="001E7F9C">
            <w:pPr>
              <w:rPr>
                <w:sz w:val="16"/>
                <w:szCs w:val="16"/>
              </w:rPr>
            </w:pPr>
            <w:r w:rsidRPr="001E7F9C">
              <w:rPr>
                <w:sz w:val="16"/>
                <w:szCs w:val="16"/>
              </w:rPr>
              <w:t>160,0</w:t>
            </w:r>
          </w:p>
        </w:tc>
      </w:tr>
      <w:tr w:rsidR="001E7F9C" w:rsidRPr="001E7F9C" w14:paraId="7665B5C1" w14:textId="77777777" w:rsidTr="00B35219">
        <w:trPr>
          <w:trHeight w:val="225"/>
        </w:trPr>
        <w:tc>
          <w:tcPr>
            <w:tcW w:w="3753" w:type="dxa"/>
            <w:noWrap/>
            <w:hideMark/>
          </w:tcPr>
          <w:p w14:paraId="4687677B" w14:textId="77777777" w:rsidR="001E7F9C" w:rsidRPr="001E7F9C" w:rsidRDefault="001E7F9C">
            <w:pPr>
              <w:rPr>
                <w:sz w:val="16"/>
                <w:szCs w:val="16"/>
              </w:rPr>
            </w:pPr>
            <w:r w:rsidRPr="001E7F9C">
              <w:rPr>
                <w:sz w:val="16"/>
                <w:szCs w:val="16"/>
              </w:rPr>
              <w:t>Социальное обеспечение и иные выплаты населению</w:t>
            </w:r>
          </w:p>
        </w:tc>
        <w:tc>
          <w:tcPr>
            <w:tcW w:w="369" w:type="dxa"/>
            <w:hideMark/>
          </w:tcPr>
          <w:p w14:paraId="5399C2E2" w14:textId="77777777" w:rsidR="001E7F9C" w:rsidRPr="001E7F9C" w:rsidRDefault="001E7F9C" w:rsidP="001E7F9C">
            <w:pPr>
              <w:rPr>
                <w:sz w:val="16"/>
                <w:szCs w:val="16"/>
              </w:rPr>
            </w:pPr>
            <w:r w:rsidRPr="001E7F9C">
              <w:rPr>
                <w:sz w:val="16"/>
                <w:szCs w:val="16"/>
              </w:rPr>
              <w:t>89</w:t>
            </w:r>
          </w:p>
        </w:tc>
        <w:tc>
          <w:tcPr>
            <w:tcW w:w="366" w:type="dxa"/>
            <w:hideMark/>
          </w:tcPr>
          <w:p w14:paraId="4CD632D7" w14:textId="77777777" w:rsidR="001E7F9C" w:rsidRPr="001E7F9C" w:rsidRDefault="001E7F9C" w:rsidP="001E7F9C">
            <w:pPr>
              <w:rPr>
                <w:sz w:val="16"/>
                <w:szCs w:val="16"/>
              </w:rPr>
            </w:pPr>
            <w:r w:rsidRPr="001E7F9C">
              <w:rPr>
                <w:sz w:val="16"/>
                <w:szCs w:val="16"/>
              </w:rPr>
              <w:t>1</w:t>
            </w:r>
          </w:p>
        </w:tc>
        <w:tc>
          <w:tcPr>
            <w:tcW w:w="451" w:type="dxa"/>
            <w:hideMark/>
          </w:tcPr>
          <w:p w14:paraId="50693AAC" w14:textId="77777777" w:rsidR="001E7F9C" w:rsidRPr="001E7F9C" w:rsidRDefault="001E7F9C" w:rsidP="001E7F9C">
            <w:pPr>
              <w:rPr>
                <w:sz w:val="16"/>
                <w:szCs w:val="16"/>
              </w:rPr>
            </w:pPr>
            <w:r w:rsidRPr="001E7F9C">
              <w:rPr>
                <w:sz w:val="16"/>
                <w:szCs w:val="16"/>
              </w:rPr>
              <w:t>00</w:t>
            </w:r>
          </w:p>
        </w:tc>
        <w:tc>
          <w:tcPr>
            <w:tcW w:w="629" w:type="dxa"/>
            <w:hideMark/>
          </w:tcPr>
          <w:p w14:paraId="6FFCA6C8" w14:textId="77777777" w:rsidR="001E7F9C" w:rsidRPr="001E7F9C" w:rsidRDefault="001E7F9C" w:rsidP="001E7F9C">
            <w:pPr>
              <w:rPr>
                <w:sz w:val="16"/>
                <w:szCs w:val="16"/>
              </w:rPr>
            </w:pPr>
            <w:r w:rsidRPr="001E7F9C">
              <w:rPr>
                <w:sz w:val="16"/>
                <w:szCs w:val="16"/>
              </w:rPr>
              <w:t>02060</w:t>
            </w:r>
          </w:p>
        </w:tc>
        <w:tc>
          <w:tcPr>
            <w:tcW w:w="446" w:type="dxa"/>
            <w:hideMark/>
          </w:tcPr>
          <w:p w14:paraId="4A973FBD" w14:textId="77777777" w:rsidR="001E7F9C" w:rsidRPr="001E7F9C" w:rsidRDefault="001E7F9C" w:rsidP="001E7F9C">
            <w:pPr>
              <w:rPr>
                <w:sz w:val="16"/>
                <w:szCs w:val="16"/>
              </w:rPr>
            </w:pPr>
            <w:r w:rsidRPr="001E7F9C">
              <w:rPr>
                <w:sz w:val="16"/>
                <w:szCs w:val="16"/>
              </w:rPr>
              <w:t>300</w:t>
            </w:r>
          </w:p>
        </w:tc>
        <w:tc>
          <w:tcPr>
            <w:tcW w:w="369" w:type="dxa"/>
            <w:hideMark/>
          </w:tcPr>
          <w:p w14:paraId="277523E2" w14:textId="77777777" w:rsidR="001E7F9C" w:rsidRPr="001E7F9C" w:rsidRDefault="001E7F9C" w:rsidP="001E7F9C">
            <w:pPr>
              <w:rPr>
                <w:sz w:val="16"/>
                <w:szCs w:val="16"/>
              </w:rPr>
            </w:pPr>
            <w:r w:rsidRPr="001E7F9C">
              <w:rPr>
                <w:sz w:val="16"/>
                <w:szCs w:val="16"/>
              </w:rPr>
              <w:t> </w:t>
            </w:r>
          </w:p>
        </w:tc>
        <w:tc>
          <w:tcPr>
            <w:tcW w:w="464" w:type="dxa"/>
            <w:hideMark/>
          </w:tcPr>
          <w:p w14:paraId="53EE4FFF" w14:textId="77777777" w:rsidR="001E7F9C" w:rsidRPr="001E7F9C" w:rsidRDefault="001E7F9C" w:rsidP="001E7F9C">
            <w:pPr>
              <w:rPr>
                <w:sz w:val="16"/>
                <w:szCs w:val="16"/>
              </w:rPr>
            </w:pPr>
            <w:r w:rsidRPr="001E7F9C">
              <w:rPr>
                <w:sz w:val="16"/>
                <w:szCs w:val="16"/>
              </w:rPr>
              <w:t> </w:t>
            </w:r>
          </w:p>
        </w:tc>
        <w:tc>
          <w:tcPr>
            <w:tcW w:w="503" w:type="dxa"/>
            <w:hideMark/>
          </w:tcPr>
          <w:p w14:paraId="787FBAA2" w14:textId="77777777" w:rsidR="001E7F9C" w:rsidRPr="001E7F9C" w:rsidRDefault="001E7F9C" w:rsidP="001E7F9C">
            <w:pPr>
              <w:rPr>
                <w:sz w:val="16"/>
                <w:szCs w:val="16"/>
              </w:rPr>
            </w:pPr>
            <w:r w:rsidRPr="001E7F9C">
              <w:rPr>
                <w:sz w:val="16"/>
                <w:szCs w:val="16"/>
              </w:rPr>
              <w:t> </w:t>
            </w:r>
          </w:p>
        </w:tc>
        <w:tc>
          <w:tcPr>
            <w:tcW w:w="1069" w:type="dxa"/>
            <w:noWrap/>
            <w:hideMark/>
          </w:tcPr>
          <w:p w14:paraId="5727C040" w14:textId="77777777" w:rsidR="001E7F9C" w:rsidRPr="001E7F9C" w:rsidRDefault="001E7F9C" w:rsidP="001E7F9C">
            <w:pPr>
              <w:rPr>
                <w:sz w:val="16"/>
                <w:szCs w:val="16"/>
              </w:rPr>
            </w:pPr>
            <w:r w:rsidRPr="001E7F9C">
              <w:rPr>
                <w:sz w:val="16"/>
                <w:szCs w:val="16"/>
              </w:rPr>
              <w:t>240,0</w:t>
            </w:r>
          </w:p>
        </w:tc>
        <w:tc>
          <w:tcPr>
            <w:tcW w:w="1069" w:type="dxa"/>
            <w:noWrap/>
            <w:hideMark/>
          </w:tcPr>
          <w:p w14:paraId="2B074A91" w14:textId="77777777" w:rsidR="001E7F9C" w:rsidRPr="001E7F9C" w:rsidRDefault="001E7F9C" w:rsidP="001E7F9C">
            <w:pPr>
              <w:rPr>
                <w:sz w:val="16"/>
                <w:szCs w:val="16"/>
              </w:rPr>
            </w:pPr>
            <w:r w:rsidRPr="001E7F9C">
              <w:rPr>
                <w:sz w:val="16"/>
                <w:szCs w:val="16"/>
              </w:rPr>
              <w:t>160,0</w:t>
            </w:r>
          </w:p>
        </w:tc>
        <w:tc>
          <w:tcPr>
            <w:tcW w:w="1274" w:type="dxa"/>
            <w:noWrap/>
            <w:hideMark/>
          </w:tcPr>
          <w:p w14:paraId="51C4650E" w14:textId="77777777" w:rsidR="001E7F9C" w:rsidRPr="001E7F9C" w:rsidRDefault="001E7F9C" w:rsidP="001E7F9C">
            <w:pPr>
              <w:rPr>
                <w:sz w:val="16"/>
                <w:szCs w:val="16"/>
              </w:rPr>
            </w:pPr>
            <w:r w:rsidRPr="001E7F9C">
              <w:rPr>
                <w:sz w:val="16"/>
                <w:szCs w:val="16"/>
              </w:rPr>
              <w:t>160,0</w:t>
            </w:r>
          </w:p>
        </w:tc>
      </w:tr>
      <w:tr w:rsidR="001E7F9C" w:rsidRPr="001E7F9C" w14:paraId="4AF5C185" w14:textId="77777777" w:rsidTr="00B35219">
        <w:trPr>
          <w:trHeight w:val="510"/>
        </w:trPr>
        <w:tc>
          <w:tcPr>
            <w:tcW w:w="3753" w:type="dxa"/>
            <w:noWrap/>
            <w:hideMark/>
          </w:tcPr>
          <w:p w14:paraId="36FAADFE" w14:textId="77777777" w:rsidR="001E7F9C" w:rsidRPr="001E7F9C" w:rsidRDefault="001E7F9C">
            <w:pPr>
              <w:rPr>
                <w:sz w:val="16"/>
                <w:szCs w:val="16"/>
              </w:rPr>
            </w:pPr>
            <w:r w:rsidRPr="001E7F9C">
              <w:rPr>
                <w:sz w:val="16"/>
                <w:szCs w:val="16"/>
              </w:rPr>
              <w:t>Публичные нормативные выплаты гражданам несоциального характера</w:t>
            </w:r>
          </w:p>
        </w:tc>
        <w:tc>
          <w:tcPr>
            <w:tcW w:w="369" w:type="dxa"/>
            <w:hideMark/>
          </w:tcPr>
          <w:p w14:paraId="49F1ACEF" w14:textId="77777777" w:rsidR="001E7F9C" w:rsidRPr="001E7F9C" w:rsidRDefault="001E7F9C" w:rsidP="001E7F9C">
            <w:pPr>
              <w:rPr>
                <w:sz w:val="16"/>
                <w:szCs w:val="16"/>
              </w:rPr>
            </w:pPr>
            <w:r w:rsidRPr="001E7F9C">
              <w:rPr>
                <w:sz w:val="16"/>
                <w:szCs w:val="16"/>
              </w:rPr>
              <w:t>89</w:t>
            </w:r>
          </w:p>
        </w:tc>
        <w:tc>
          <w:tcPr>
            <w:tcW w:w="366" w:type="dxa"/>
            <w:hideMark/>
          </w:tcPr>
          <w:p w14:paraId="5784277D" w14:textId="77777777" w:rsidR="001E7F9C" w:rsidRPr="001E7F9C" w:rsidRDefault="001E7F9C" w:rsidP="001E7F9C">
            <w:pPr>
              <w:rPr>
                <w:sz w:val="16"/>
                <w:szCs w:val="16"/>
              </w:rPr>
            </w:pPr>
            <w:r w:rsidRPr="001E7F9C">
              <w:rPr>
                <w:sz w:val="16"/>
                <w:szCs w:val="16"/>
              </w:rPr>
              <w:t>1</w:t>
            </w:r>
          </w:p>
        </w:tc>
        <w:tc>
          <w:tcPr>
            <w:tcW w:w="451" w:type="dxa"/>
            <w:hideMark/>
          </w:tcPr>
          <w:p w14:paraId="03EBB803" w14:textId="77777777" w:rsidR="001E7F9C" w:rsidRPr="001E7F9C" w:rsidRDefault="001E7F9C" w:rsidP="001E7F9C">
            <w:pPr>
              <w:rPr>
                <w:sz w:val="16"/>
                <w:szCs w:val="16"/>
              </w:rPr>
            </w:pPr>
            <w:r w:rsidRPr="001E7F9C">
              <w:rPr>
                <w:sz w:val="16"/>
                <w:szCs w:val="16"/>
              </w:rPr>
              <w:t>00</w:t>
            </w:r>
          </w:p>
        </w:tc>
        <w:tc>
          <w:tcPr>
            <w:tcW w:w="629" w:type="dxa"/>
            <w:hideMark/>
          </w:tcPr>
          <w:p w14:paraId="04FEF727" w14:textId="77777777" w:rsidR="001E7F9C" w:rsidRPr="001E7F9C" w:rsidRDefault="001E7F9C" w:rsidP="001E7F9C">
            <w:pPr>
              <w:rPr>
                <w:sz w:val="16"/>
                <w:szCs w:val="16"/>
              </w:rPr>
            </w:pPr>
            <w:r w:rsidRPr="001E7F9C">
              <w:rPr>
                <w:sz w:val="16"/>
                <w:szCs w:val="16"/>
              </w:rPr>
              <w:t>02060</w:t>
            </w:r>
          </w:p>
        </w:tc>
        <w:tc>
          <w:tcPr>
            <w:tcW w:w="446" w:type="dxa"/>
            <w:hideMark/>
          </w:tcPr>
          <w:p w14:paraId="445C3F27" w14:textId="77777777" w:rsidR="001E7F9C" w:rsidRPr="001E7F9C" w:rsidRDefault="001E7F9C" w:rsidP="001E7F9C">
            <w:pPr>
              <w:rPr>
                <w:sz w:val="16"/>
                <w:szCs w:val="16"/>
              </w:rPr>
            </w:pPr>
            <w:r w:rsidRPr="001E7F9C">
              <w:rPr>
                <w:sz w:val="16"/>
                <w:szCs w:val="16"/>
              </w:rPr>
              <w:t>330</w:t>
            </w:r>
          </w:p>
        </w:tc>
        <w:tc>
          <w:tcPr>
            <w:tcW w:w="369" w:type="dxa"/>
            <w:hideMark/>
          </w:tcPr>
          <w:p w14:paraId="21EF868C" w14:textId="77777777" w:rsidR="001E7F9C" w:rsidRPr="001E7F9C" w:rsidRDefault="001E7F9C" w:rsidP="001E7F9C">
            <w:pPr>
              <w:rPr>
                <w:sz w:val="16"/>
                <w:szCs w:val="16"/>
              </w:rPr>
            </w:pPr>
            <w:r w:rsidRPr="001E7F9C">
              <w:rPr>
                <w:sz w:val="16"/>
                <w:szCs w:val="16"/>
              </w:rPr>
              <w:t> </w:t>
            </w:r>
          </w:p>
        </w:tc>
        <w:tc>
          <w:tcPr>
            <w:tcW w:w="464" w:type="dxa"/>
            <w:hideMark/>
          </w:tcPr>
          <w:p w14:paraId="7D09785B" w14:textId="77777777" w:rsidR="001E7F9C" w:rsidRPr="001E7F9C" w:rsidRDefault="001E7F9C" w:rsidP="001E7F9C">
            <w:pPr>
              <w:rPr>
                <w:sz w:val="16"/>
                <w:szCs w:val="16"/>
              </w:rPr>
            </w:pPr>
            <w:r w:rsidRPr="001E7F9C">
              <w:rPr>
                <w:sz w:val="16"/>
                <w:szCs w:val="16"/>
              </w:rPr>
              <w:t> </w:t>
            </w:r>
          </w:p>
        </w:tc>
        <w:tc>
          <w:tcPr>
            <w:tcW w:w="503" w:type="dxa"/>
            <w:hideMark/>
          </w:tcPr>
          <w:p w14:paraId="6F5B308B" w14:textId="77777777" w:rsidR="001E7F9C" w:rsidRPr="001E7F9C" w:rsidRDefault="001E7F9C" w:rsidP="001E7F9C">
            <w:pPr>
              <w:rPr>
                <w:sz w:val="16"/>
                <w:szCs w:val="16"/>
              </w:rPr>
            </w:pPr>
            <w:r w:rsidRPr="001E7F9C">
              <w:rPr>
                <w:sz w:val="16"/>
                <w:szCs w:val="16"/>
              </w:rPr>
              <w:t> </w:t>
            </w:r>
          </w:p>
        </w:tc>
        <w:tc>
          <w:tcPr>
            <w:tcW w:w="1069" w:type="dxa"/>
            <w:noWrap/>
            <w:hideMark/>
          </w:tcPr>
          <w:p w14:paraId="18623D82" w14:textId="77777777" w:rsidR="001E7F9C" w:rsidRPr="001E7F9C" w:rsidRDefault="001E7F9C" w:rsidP="001E7F9C">
            <w:pPr>
              <w:rPr>
                <w:sz w:val="16"/>
                <w:szCs w:val="16"/>
              </w:rPr>
            </w:pPr>
            <w:r w:rsidRPr="001E7F9C">
              <w:rPr>
                <w:sz w:val="16"/>
                <w:szCs w:val="16"/>
              </w:rPr>
              <w:t>240,0</w:t>
            </w:r>
          </w:p>
        </w:tc>
        <w:tc>
          <w:tcPr>
            <w:tcW w:w="1069" w:type="dxa"/>
            <w:noWrap/>
            <w:hideMark/>
          </w:tcPr>
          <w:p w14:paraId="0BDE6531" w14:textId="77777777" w:rsidR="001E7F9C" w:rsidRPr="001E7F9C" w:rsidRDefault="001E7F9C" w:rsidP="001E7F9C">
            <w:pPr>
              <w:rPr>
                <w:sz w:val="16"/>
                <w:szCs w:val="16"/>
              </w:rPr>
            </w:pPr>
            <w:r w:rsidRPr="001E7F9C">
              <w:rPr>
                <w:sz w:val="16"/>
                <w:szCs w:val="16"/>
              </w:rPr>
              <w:t>160,0</w:t>
            </w:r>
          </w:p>
        </w:tc>
        <w:tc>
          <w:tcPr>
            <w:tcW w:w="1274" w:type="dxa"/>
            <w:noWrap/>
            <w:hideMark/>
          </w:tcPr>
          <w:p w14:paraId="6DDCCEC8" w14:textId="77777777" w:rsidR="001E7F9C" w:rsidRPr="001E7F9C" w:rsidRDefault="001E7F9C" w:rsidP="001E7F9C">
            <w:pPr>
              <w:rPr>
                <w:sz w:val="16"/>
                <w:szCs w:val="16"/>
              </w:rPr>
            </w:pPr>
            <w:r w:rsidRPr="001E7F9C">
              <w:rPr>
                <w:sz w:val="16"/>
                <w:szCs w:val="16"/>
              </w:rPr>
              <w:t>160,0</w:t>
            </w:r>
          </w:p>
        </w:tc>
      </w:tr>
      <w:tr w:rsidR="001E7F9C" w:rsidRPr="001E7F9C" w14:paraId="2DFCAC63" w14:textId="77777777" w:rsidTr="00B35219">
        <w:trPr>
          <w:trHeight w:val="225"/>
        </w:trPr>
        <w:tc>
          <w:tcPr>
            <w:tcW w:w="3753" w:type="dxa"/>
            <w:hideMark/>
          </w:tcPr>
          <w:p w14:paraId="510DF6B0" w14:textId="77777777" w:rsidR="001E7F9C" w:rsidRPr="001E7F9C" w:rsidRDefault="001E7F9C">
            <w:pPr>
              <w:rPr>
                <w:sz w:val="16"/>
                <w:szCs w:val="16"/>
              </w:rPr>
            </w:pPr>
            <w:r w:rsidRPr="001E7F9C">
              <w:rPr>
                <w:sz w:val="16"/>
                <w:szCs w:val="16"/>
              </w:rPr>
              <w:t>Социальная политика</w:t>
            </w:r>
          </w:p>
        </w:tc>
        <w:tc>
          <w:tcPr>
            <w:tcW w:w="369" w:type="dxa"/>
            <w:hideMark/>
          </w:tcPr>
          <w:p w14:paraId="1FBDA2F1" w14:textId="77777777" w:rsidR="001E7F9C" w:rsidRPr="001E7F9C" w:rsidRDefault="001E7F9C" w:rsidP="001E7F9C">
            <w:pPr>
              <w:rPr>
                <w:sz w:val="16"/>
                <w:szCs w:val="16"/>
              </w:rPr>
            </w:pPr>
            <w:r w:rsidRPr="001E7F9C">
              <w:rPr>
                <w:sz w:val="16"/>
                <w:szCs w:val="16"/>
              </w:rPr>
              <w:t>89</w:t>
            </w:r>
          </w:p>
        </w:tc>
        <w:tc>
          <w:tcPr>
            <w:tcW w:w="366" w:type="dxa"/>
            <w:hideMark/>
          </w:tcPr>
          <w:p w14:paraId="4920CBB2" w14:textId="77777777" w:rsidR="001E7F9C" w:rsidRPr="001E7F9C" w:rsidRDefault="001E7F9C" w:rsidP="001E7F9C">
            <w:pPr>
              <w:rPr>
                <w:sz w:val="16"/>
                <w:szCs w:val="16"/>
              </w:rPr>
            </w:pPr>
            <w:r w:rsidRPr="001E7F9C">
              <w:rPr>
                <w:sz w:val="16"/>
                <w:szCs w:val="16"/>
              </w:rPr>
              <w:t>1</w:t>
            </w:r>
          </w:p>
        </w:tc>
        <w:tc>
          <w:tcPr>
            <w:tcW w:w="451" w:type="dxa"/>
            <w:hideMark/>
          </w:tcPr>
          <w:p w14:paraId="0A3344D5" w14:textId="77777777" w:rsidR="001E7F9C" w:rsidRPr="001E7F9C" w:rsidRDefault="001E7F9C" w:rsidP="001E7F9C">
            <w:pPr>
              <w:rPr>
                <w:sz w:val="16"/>
                <w:szCs w:val="16"/>
              </w:rPr>
            </w:pPr>
            <w:r w:rsidRPr="001E7F9C">
              <w:rPr>
                <w:sz w:val="16"/>
                <w:szCs w:val="16"/>
              </w:rPr>
              <w:t>00</w:t>
            </w:r>
          </w:p>
        </w:tc>
        <w:tc>
          <w:tcPr>
            <w:tcW w:w="629" w:type="dxa"/>
            <w:hideMark/>
          </w:tcPr>
          <w:p w14:paraId="6BE458B2" w14:textId="77777777" w:rsidR="001E7F9C" w:rsidRPr="001E7F9C" w:rsidRDefault="001E7F9C" w:rsidP="001E7F9C">
            <w:pPr>
              <w:rPr>
                <w:sz w:val="16"/>
                <w:szCs w:val="16"/>
              </w:rPr>
            </w:pPr>
            <w:r w:rsidRPr="001E7F9C">
              <w:rPr>
                <w:sz w:val="16"/>
                <w:szCs w:val="16"/>
              </w:rPr>
              <w:t>02060</w:t>
            </w:r>
          </w:p>
        </w:tc>
        <w:tc>
          <w:tcPr>
            <w:tcW w:w="446" w:type="dxa"/>
            <w:hideMark/>
          </w:tcPr>
          <w:p w14:paraId="322BA325" w14:textId="77777777" w:rsidR="001E7F9C" w:rsidRPr="001E7F9C" w:rsidRDefault="001E7F9C" w:rsidP="001E7F9C">
            <w:pPr>
              <w:rPr>
                <w:sz w:val="16"/>
                <w:szCs w:val="16"/>
              </w:rPr>
            </w:pPr>
            <w:r w:rsidRPr="001E7F9C">
              <w:rPr>
                <w:sz w:val="16"/>
                <w:szCs w:val="16"/>
              </w:rPr>
              <w:t>330</w:t>
            </w:r>
          </w:p>
        </w:tc>
        <w:tc>
          <w:tcPr>
            <w:tcW w:w="369" w:type="dxa"/>
            <w:hideMark/>
          </w:tcPr>
          <w:p w14:paraId="4F1E8D4B" w14:textId="77777777" w:rsidR="001E7F9C" w:rsidRPr="001E7F9C" w:rsidRDefault="001E7F9C" w:rsidP="001E7F9C">
            <w:pPr>
              <w:rPr>
                <w:sz w:val="16"/>
                <w:szCs w:val="16"/>
              </w:rPr>
            </w:pPr>
            <w:r w:rsidRPr="001E7F9C">
              <w:rPr>
                <w:sz w:val="16"/>
                <w:szCs w:val="16"/>
              </w:rPr>
              <w:t>10</w:t>
            </w:r>
          </w:p>
        </w:tc>
        <w:tc>
          <w:tcPr>
            <w:tcW w:w="464" w:type="dxa"/>
            <w:hideMark/>
          </w:tcPr>
          <w:p w14:paraId="621F61B1" w14:textId="77777777" w:rsidR="001E7F9C" w:rsidRPr="001E7F9C" w:rsidRDefault="001E7F9C" w:rsidP="001E7F9C">
            <w:pPr>
              <w:rPr>
                <w:sz w:val="16"/>
                <w:szCs w:val="16"/>
              </w:rPr>
            </w:pPr>
            <w:r w:rsidRPr="001E7F9C">
              <w:rPr>
                <w:sz w:val="16"/>
                <w:szCs w:val="16"/>
              </w:rPr>
              <w:t> </w:t>
            </w:r>
          </w:p>
        </w:tc>
        <w:tc>
          <w:tcPr>
            <w:tcW w:w="503" w:type="dxa"/>
            <w:hideMark/>
          </w:tcPr>
          <w:p w14:paraId="68F3AF45" w14:textId="77777777" w:rsidR="001E7F9C" w:rsidRPr="001E7F9C" w:rsidRDefault="001E7F9C" w:rsidP="001E7F9C">
            <w:pPr>
              <w:rPr>
                <w:sz w:val="16"/>
                <w:szCs w:val="16"/>
              </w:rPr>
            </w:pPr>
            <w:r w:rsidRPr="001E7F9C">
              <w:rPr>
                <w:sz w:val="16"/>
                <w:szCs w:val="16"/>
              </w:rPr>
              <w:t> </w:t>
            </w:r>
          </w:p>
        </w:tc>
        <w:tc>
          <w:tcPr>
            <w:tcW w:w="1069" w:type="dxa"/>
            <w:noWrap/>
            <w:hideMark/>
          </w:tcPr>
          <w:p w14:paraId="6797E073" w14:textId="77777777" w:rsidR="001E7F9C" w:rsidRPr="001E7F9C" w:rsidRDefault="001E7F9C" w:rsidP="001E7F9C">
            <w:pPr>
              <w:rPr>
                <w:sz w:val="16"/>
                <w:szCs w:val="16"/>
              </w:rPr>
            </w:pPr>
            <w:r w:rsidRPr="001E7F9C">
              <w:rPr>
                <w:sz w:val="16"/>
                <w:szCs w:val="16"/>
              </w:rPr>
              <w:t>240,0</w:t>
            </w:r>
          </w:p>
        </w:tc>
        <w:tc>
          <w:tcPr>
            <w:tcW w:w="1069" w:type="dxa"/>
            <w:noWrap/>
            <w:hideMark/>
          </w:tcPr>
          <w:p w14:paraId="488A9BAE" w14:textId="77777777" w:rsidR="001E7F9C" w:rsidRPr="001E7F9C" w:rsidRDefault="001E7F9C" w:rsidP="001E7F9C">
            <w:pPr>
              <w:rPr>
                <w:sz w:val="16"/>
                <w:szCs w:val="16"/>
              </w:rPr>
            </w:pPr>
            <w:r w:rsidRPr="001E7F9C">
              <w:rPr>
                <w:sz w:val="16"/>
                <w:szCs w:val="16"/>
              </w:rPr>
              <w:t>160,0</w:t>
            </w:r>
          </w:p>
        </w:tc>
        <w:tc>
          <w:tcPr>
            <w:tcW w:w="1274" w:type="dxa"/>
            <w:noWrap/>
            <w:hideMark/>
          </w:tcPr>
          <w:p w14:paraId="08833E60" w14:textId="77777777" w:rsidR="001E7F9C" w:rsidRPr="001E7F9C" w:rsidRDefault="001E7F9C" w:rsidP="001E7F9C">
            <w:pPr>
              <w:rPr>
                <w:sz w:val="16"/>
                <w:szCs w:val="16"/>
              </w:rPr>
            </w:pPr>
            <w:r w:rsidRPr="001E7F9C">
              <w:rPr>
                <w:sz w:val="16"/>
                <w:szCs w:val="16"/>
              </w:rPr>
              <w:t>160,0</w:t>
            </w:r>
          </w:p>
        </w:tc>
      </w:tr>
      <w:tr w:rsidR="001E7F9C" w:rsidRPr="001E7F9C" w14:paraId="396CA184" w14:textId="77777777" w:rsidTr="00B35219">
        <w:trPr>
          <w:trHeight w:val="225"/>
        </w:trPr>
        <w:tc>
          <w:tcPr>
            <w:tcW w:w="3753" w:type="dxa"/>
            <w:noWrap/>
            <w:hideMark/>
          </w:tcPr>
          <w:p w14:paraId="516E1EB1" w14:textId="77777777" w:rsidR="001E7F9C" w:rsidRPr="001E7F9C" w:rsidRDefault="001E7F9C">
            <w:pPr>
              <w:rPr>
                <w:sz w:val="16"/>
                <w:szCs w:val="16"/>
              </w:rPr>
            </w:pPr>
            <w:r w:rsidRPr="001E7F9C">
              <w:rPr>
                <w:sz w:val="16"/>
                <w:szCs w:val="16"/>
              </w:rPr>
              <w:t>Другие вопросы в области социальной политики</w:t>
            </w:r>
          </w:p>
        </w:tc>
        <w:tc>
          <w:tcPr>
            <w:tcW w:w="369" w:type="dxa"/>
            <w:hideMark/>
          </w:tcPr>
          <w:p w14:paraId="089C4625" w14:textId="77777777" w:rsidR="001E7F9C" w:rsidRPr="001E7F9C" w:rsidRDefault="001E7F9C" w:rsidP="001E7F9C">
            <w:pPr>
              <w:rPr>
                <w:sz w:val="16"/>
                <w:szCs w:val="16"/>
              </w:rPr>
            </w:pPr>
            <w:r w:rsidRPr="001E7F9C">
              <w:rPr>
                <w:sz w:val="16"/>
                <w:szCs w:val="16"/>
              </w:rPr>
              <w:t>89</w:t>
            </w:r>
          </w:p>
        </w:tc>
        <w:tc>
          <w:tcPr>
            <w:tcW w:w="366" w:type="dxa"/>
            <w:hideMark/>
          </w:tcPr>
          <w:p w14:paraId="6E3BA4BF" w14:textId="77777777" w:rsidR="001E7F9C" w:rsidRPr="001E7F9C" w:rsidRDefault="001E7F9C" w:rsidP="001E7F9C">
            <w:pPr>
              <w:rPr>
                <w:sz w:val="16"/>
                <w:szCs w:val="16"/>
              </w:rPr>
            </w:pPr>
            <w:r w:rsidRPr="001E7F9C">
              <w:rPr>
                <w:sz w:val="16"/>
                <w:szCs w:val="16"/>
              </w:rPr>
              <w:t>1</w:t>
            </w:r>
          </w:p>
        </w:tc>
        <w:tc>
          <w:tcPr>
            <w:tcW w:w="451" w:type="dxa"/>
            <w:hideMark/>
          </w:tcPr>
          <w:p w14:paraId="012C3325" w14:textId="77777777" w:rsidR="001E7F9C" w:rsidRPr="001E7F9C" w:rsidRDefault="001E7F9C" w:rsidP="001E7F9C">
            <w:pPr>
              <w:rPr>
                <w:sz w:val="16"/>
                <w:szCs w:val="16"/>
              </w:rPr>
            </w:pPr>
            <w:r w:rsidRPr="001E7F9C">
              <w:rPr>
                <w:sz w:val="16"/>
                <w:szCs w:val="16"/>
              </w:rPr>
              <w:t>00</w:t>
            </w:r>
          </w:p>
        </w:tc>
        <w:tc>
          <w:tcPr>
            <w:tcW w:w="629" w:type="dxa"/>
            <w:hideMark/>
          </w:tcPr>
          <w:p w14:paraId="17B2BA62" w14:textId="77777777" w:rsidR="001E7F9C" w:rsidRPr="001E7F9C" w:rsidRDefault="001E7F9C" w:rsidP="001E7F9C">
            <w:pPr>
              <w:rPr>
                <w:sz w:val="16"/>
                <w:szCs w:val="16"/>
              </w:rPr>
            </w:pPr>
            <w:r w:rsidRPr="001E7F9C">
              <w:rPr>
                <w:sz w:val="16"/>
                <w:szCs w:val="16"/>
              </w:rPr>
              <w:t>02060</w:t>
            </w:r>
          </w:p>
        </w:tc>
        <w:tc>
          <w:tcPr>
            <w:tcW w:w="446" w:type="dxa"/>
            <w:hideMark/>
          </w:tcPr>
          <w:p w14:paraId="3EA4EDF6" w14:textId="77777777" w:rsidR="001E7F9C" w:rsidRPr="001E7F9C" w:rsidRDefault="001E7F9C" w:rsidP="001E7F9C">
            <w:pPr>
              <w:rPr>
                <w:sz w:val="16"/>
                <w:szCs w:val="16"/>
              </w:rPr>
            </w:pPr>
            <w:r w:rsidRPr="001E7F9C">
              <w:rPr>
                <w:sz w:val="16"/>
                <w:szCs w:val="16"/>
              </w:rPr>
              <w:t>330</w:t>
            </w:r>
          </w:p>
        </w:tc>
        <w:tc>
          <w:tcPr>
            <w:tcW w:w="369" w:type="dxa"/>
            <w:hideMark/>
          </w:tcPr>
          <w:p w14:paraId="5849C9B9" w14:textId="77777777" w:rsidR="001E7F9C" w:rsidRPr="001E7F9C" w:rsidRDefault="001E7F9C" w:rsidP="001E7F9C">
            <w:pPr>
              <w:rPr>
                <w:sz w:val="16"/>
                <w:szCs w:val="16"/>
              </w:rPr>
            </w:pPr>
            <w:r w:rsidRPr="001E7F9C">
              <w:rPr>
                <w:sz w:val="16"/>
                <w:szCs w:val="16"/>
              </w:rPr>
              <w:t>10</w:t>
            </w:r>
          </w:p>
        </w:tc>
        <w:tc>
          <w:tcPr>
            <w:tcW w:w="464" w:type="dxa"/>
            <w:hideMark/>
          </w:tcPr>
          <w:p w14:paraId="21CCAE27" w14:textId="77777777" w:rsidR="001E7F9C" w:rsidRPr="001E7F9C" w:rsidRDefault="001E7F9C" w:rsidP="001E7F9C">
            <w:pPr>
              <w:rPr>
                <w:sz w:val="16"/>
                <w:szCs w:val="16"/>
              </w:rPr>
            </w:pPr>
            <w:r w:rsidRPr="001E7F9C">
              <w:rPr>
                <w:sz w:val="16"/>
                <w:szCs w:val="16"/>
              </w:rPr>
              <w:t>06</w:t>
            </w:r>
          </w:p>
        </w:tc>
        <w:tc>
          <w:tcPr>
            <w:tcW w:w="503" w:type="dxa"/>
            <w:hideMark/>
          </w:tcPr>
          <w:p w14:paraId="4441CFE1" w14:textId="77777777" w:rsidR="001E7F9C" w:rsidRPr="001E7F9C" w:rsidRDefault="001E7F9C" w:rsidP="001E7F9C">
            <w:pPr>
              <w:rPr>
                <w:sz w:val="16"/>
                <w:szCs w:val="16"/>
              </w:rPr>
            </w:pPr>
            <w:r w:rsidRPr="001E7F9C">
              <w:rPr>
                <w:sz w:val="16"/>
                <w:szCs w:val="16"/>
              </w:rPr>
              <w:t> </w:t>
            </w:r>
          </w:p>
        </w:tc>
        <w:tc>
          <w:tcPr>
            <w:tcW w:w="1069" w:type="dxa"/>
            <w:noWrap/>
            <w:hideMark/>
          </w:tcPr>
          <w:p w14:paraId="2BD0D00B" w14:textId="77777777" w:rsidR="001E7F9C" w:rsidRPr="001E7F9C" w:rsidRDefault="001E7F9C" w:rsidP="001E7F9C">
            <w:pPr>
              <w:rPr>
                <w:sz w:val="16"/>
                <w:szCs w:val="16"/>
              </w:rPr>
            </w:pPr>
            <w:r w:rsidRPr="001E7F9C">
              <w:rPr>
                <w:sz w:val="16"/>
                <w:szCs w:val="16"/>
              </w:rPr>
              <w:t>240,0</w:t>
            </w:r>
          </w:p>
        </w:tc>
        <w:tc>
          <w:tcPr>
            <w:tcW w:w="1069" w:type="dxa"/>
            <w:noWrap/>
            <w:hideMark/>
          </w:tcPr>
          <w:p w14:paraId="04C9FFA8" w14:textId="77777777" w:rsidR="001E7F9C" w:rsidRPr="001E7F9C" w:rsidRDefault="001E7F9C" w:rsidP="001E7F9C">
            <w:pPr>
              <w:rPr>
                <w:sz w:val="16"/>
                <w:szCs w:val="16"/>
              </w:rPr>
            </w:pPr>
            <w:r w:rsidRPr="001E7F9C">
              <w:rPr>
                <w:sz w:val="16"/>
                <w:szCs w:val="16"/>
              </w:rPr>
              <w:t>160,0</w:t>
            </w:r>
          </w:p>
        </w:tc>
        <w:tc>
          <w:tcPr>
            <w:tcW w:w="1274" w:type="dxa"/>
            <w:noWrap/>
            <w:hideMark/>
          </w:tcPr>
          <w:p w14:paraId="54617259" w14:textId="77777777" w:rsidR="001E7F9C" w:rsidRPr="001E7F9C" w:rsidRDefault="001E7F9C" w:rsidP="001E7F9C">
            <w:pPr>
              <w:rPr>
                <w:sz w:val="16"/>
                <w:szCs w:val="16"/>
              </w:rPr>
            </w:pPr>
            <w:r w:rsidRPr="001E7F9C">
              <w:rPr>
                <w:sz w:val="16"/>
                <w:szCs w:val="16"/>
              </w:rPr>
              <w:t>160,0</w:t>
            </w:r>
          </w:p>
        </w:tc>
      </w:tr>
      <w:tr w:rsidR="001E7F9C" w:rsidRPr="001E7F9C" w14:paraId="304AFD31" w14:textId="77777777" w:rsidTr="00B35219">
        <w:trPr>
          <w:trHeight w:val="450"/>
        </w:trPr>
        <w:tc>
          <w:tcPr>
            <w:tcW w:w="3753" w:type="dxa"/>
            <w:hideMark/>
          </w:tcPr>
          <w:p w14:paraId="177D0EFC" w14:textId="77777777" w:rsidR="001E7F9C" w:rsidRPr="001E7F9C" w:rsidRDefault="001E7F9C">
            <w:pPr>
              <w:rPr>
                <w:i/>
                <w:iCs/>
                <w:sz w:val="16"/>
                <w:szCs w:val="16"/>
              </w:rPr>
            </w:pPr>
            <w:r w:rsidRPr="001E7F9C">
              <w:rPr>
                <w:i/>
                <w:iCs/>
                <w:sz w:val="16"/>
                <w:szCs w:val="16"/>
              </w:rPr>
              <w:t>Администрация Рузаевского муниципального района Республики Мордовия</w:t>
            </w:r>
          </w:p>
        </w:tc>
        <w:tc>
          <w:tcPr>
            <w:tcW w:w="369" w:type="dxa"/>
            <w:hideMark/>
          </w:tcPr>
          <w:p w14:paraId="33B49EB5" w14:textId="77777777" w:rsidR="001E7F9C" w:rsidRPr="001E7F9C" w:rsidRDefault="001E7F9C" w:rsidP="001E7F9C">
            <w:pPr>
              <w:rPr>
                <w:sz w:val="16"/>
                <w:szCs w:val="16"/>
              </w:rPr>
            </w:pPr>
            <w:r w:rsidRPr="001E7F9C">
              <w:rPr>
                <w:sz w:val="16"/>
                <w:szCs w:val="16"/>
              </w:rPr>
              <w:t>89</w:t>
            </w:r>
          </w:p>
        </w:tc>
        <w:tc>
          <w:tcPr>
            <w:tcW w:w="366" w:type="dxa"/>
            <w:hideMark/>
          </w:tcPr>
          <w:p w14:paraId="33395255" w14:textId="77777777" w:rsidR="001E7F9C" w:rsidRPr="001E7F9C" w:rsidRDefault="001E7F9C" w:rsidP="001E7F9C">
            <w:pPr>
              <w:rPr>
                <w:sz w:val="16"/>
                <w:szCs w:val="16"/>
              </w:rPr>
            </w:pPr>
            <w:r w:rsidRPr="001E7F9C">
              <w:rPr>
                <w:sz w:val="16"/>
                <w:szCs w:val="16"/>
              </w:rPr>
              <w:t>1</w:t>
            </w:r>
          </w:p>
        </w:tc>
        <w:tc>
          <w:tcPr>
            <w:tcW w:w="451" w:type="dxa"/>
            <w:hideMark/>
          </w:tcPr>
          <w:p w14:paraId="391852C8" w14:textId="77777777" w:rsidR="001E7F9C" w:rsidRPr="001E7F9C" w:rsidRDefault="001E7F9C" w:rsidP="001E7F9C">
            <w:pPr>
              <w:rPr>
                <w:sz w:val="16"/>
                <w:szCs w:val="16"/>
              </w:rPr>
            </w:pPr>
            <w:r w:rsidRPr="001E7F9C">
              <w:rPr>
                <w:sz w:val="16"/>
                <w:szCs w:val="16"/>
              </w:rPr>
              <w:t>00</w:t>
            </w:r>
          </w:p>
        </w:tc>
        <w:tc>
          <w:tcPr>
            <w:tcW w:w="629" w:type="dxa"/>
            <w:hideMark/>
          </w:tcPr>
          <w:p w14:paraId="752C9C91" w14:textId="77777777" w:rsidR="001E7F9C" w:rsidRPr="001E7F9C" w:rsidRDefault="001E7F9C" w:rsidP="001E7F9C">
            <w:pPr>
              <w:rPr>
                <w:sz w:val="16"/>
                <w:szCs w:val="16"/>
              </w:rPr>
            </w:pPr>
            <w:r w:rsidRPr="001E7F9C">
              <w:rPr>
                <w:sz w:val="16"/>
                <w:szCs w:val="16"/>
              </w:rPr>
              <w:t>02060</w:t>
            </w:r>
          </w:p>
        </w:tc>
        <w:tc>
          <w:tcPr>
            <w:tcW w:w="446" w:type="dxa"/>
            <w:hideMark/>
          </w:tcPr>
          <w:p w14:paraId="4B7F65AE" w14:textId="77777777" w:rsidR="001E7F9C" w:rsidRPr="001E7F9C" w:rsidRDefault="001E7F9C" w:rsidP="001E7F9C">
            <w:pPr>
              <w:rPr>
                <w:sz w:val="16"/>
                <w:szCs w:val="16"/>
              </w:rPr>
            </w:pPr>
            <w:r w:rsidRPr="001E7F9C">
              <w:rPr>
                <w:sz w:val="16"/>
                <w:szCs w:val="16"/>
              </w:rPr>
              <w:t>330</w:t>
            </w:r>
          </w:p>
        </w:tc>
        <w:tc>
          <w:tcPr>
            <w:tcW w:w="369" w:type="dxa"/>
            <w:hideMark/>
          </w:tcPr>
          <w:p w14:paraId="716C998D" w14:textId="77777777" w:rsidR="001E7F9C" w:rsidRPr="001E7F9C" w:rsidRDefault="001E7F9C" w:rsidP="001E7F9C">
            <w:pPr>
              <w:rPr>
                <w:sz w:val="16"/>
                <w:szCs w:val="16"/>
              </w:rPr>
            </w:pPr>
            <w:r w:rsidRPr="001E7F9C">
              <w:rPr>
                <w:sz w:val="16"/>
                <w:szCs w:val="16"/>
              </w:rPr>
              <w:t>10</w:t>
            </w:r>
          </w:p>
        </w:tc>
        <w:tc>
          <w:tcPr>
            <w:tcW w:w="464" w:type="dxa"/>
            <w:hideMark/>
          </w:tcPr>
          <w:p w14:paraId="6E4BB227" w14:textId="77777777" w:rsidR="001E7F9C" w:rsidRPr="001E7F9C" w:rsidRDefault="001E7F9C" w:rsidP="001E7F9C">
            <w:pPr>
              <w:rPr>
                <w:sz w:val="16"/>
                <w:szCs w:val="16"/>
              </w:rPr>
            </w:pPr>
            <w:r w:rsidRPr="001E7F9C">
              <w:rPr>
                <w:sz w:val="16"/>
                <w:szCs w:val="16"/>
              </w:rPr>
              <w:t>06</w:t>
            </w:r>
          </w:p>
        </w:tc>
        <w:tc>
          <w:tcPr>
            <w:tcW w:w="503" w:type="dxa"/>
            <w:hideMark/>
          </w:tcPr>
          <w:p w14:paraId="68FE6CCA" w14:textId="77777777" w:rsidR="001E7F9C" w:rsidRPr="001E7F9C" w:rsidRDefault="001E7F9C" w:rsidP="001E7F9C">
            <w:pPr>
              <w:rPr>
                <w:sz w:val="16"/>
                <w:szCs w:val="16"/>
              </w:rPr>
            </w:pPr>
            <w:r w:rsidRPr="001E7F9C">
              <w:rPr>
                <w:sz w:val="16"/>
                <w:szCs w:val="16"/>
              </w:rPr>
              <w:t>900</w:t>
            </w:r>
          </w:p>
        </w:tc>
        <w:tc>
          <w:tcPr>
            <w:tcW w:w="1069" w:type="dxa"/>
            <w:noWrap/>
            <w:hideMark/>
          </w:tcPr>
          <w:p w14:paraId="03A06D82" w14:textId="77777777" w:rsidR="001E7F9C" w:rsidRPr="001E7F9C" w:rsidRDefault="001E7F9C" w:rsidP="001E7F9C">
            <w:pPr>
              <w:rPr>
                <w:sz w:val="16"/>
                <w:szCs w:val="16"/>
              </w:rPr>
            </w:pPr>
            <w:r w:rsidRPr="001E7F9C">
              <w:rPr>
                <w:sz w:val="16"/>
                <w:szCs w:val="16"/>
              </w:rPr>
              <w:t>240,0</w:t>
            </w:r>
          </w:p>
        </w:tc>
        <w:tc>
          <w:tcPr>
            <w:tcW w:w="1069" w:type="dxa"/>
            <w:noWrap/>
            <w:hideMark/>
          </w:tcPr>
          <w:p w14:paraId="3C95CBD3" w14:textId="77777777" w:rsidR="001E7F9C" w:rsidRPr="001E7F9C" w:rsidRDefault="001E7F9C" w:rsidP="001E7F9C">
            <w:pPr>
              <w:rPr>
                <w:sz w:val="16"/>
                <w:szCs w:val="16"/>
              </w:rPr>
            </w:pPr>
            <w:r w:rsidRPr="001E7F9C">
              <w:rPr>
                <w:sz w:val="16"/>
                <w:szCs w:val="16"/>
              </w:rPr>
              <w:t>160,0</w:t>
            </w:r>
          </w:p>
        </w:tc>
        <w:tc>
          <w:tcPr>
            <w:tcW w:w="1274" w:type="dxa"/>
            <w:noWrap/>
            <w:hideMark/>
          </w:tcPr>
          <w:p w14:paraId="59B92EF3" w14:textId="77777777" w:rsidR="001E7F9C" w:rsidRPr="001E7F9C" w:rsidRDefault="001E7F9C" w:rsidP="001E7F9C">
            <w:pPr>
              <w:rPr>
                <w:sz w:val="16"/>
                <w:szCs w:val="16"/>
              </w:rPr>
            </w:pPr>
            <w:r w:rsidRPr="001E7F9C">
              <w:rPr>
                <w:sz w:val="16"/>
                <w:szCs w:val="16"/>
              </w:rPr>
              <w:t>160,0</w:t>
            </w:r>
          </w:p>
        </w:tc>
      </w:tr>
      <w:tr w:rsidR="001E7F9C" w:rsidRPr="001E7F9C" w14:paraId="2A8F1394" w14:textId="77777777" w:rsidTr="00B35219">
        <w:trPr>
          <w:trHeight w:val="420"/>
        </w:trPr>
        <w:tc>
          <w:tcPr>
            <w:tcW w:w="3753" w:type="dxa"/>
            <w:hideMark/>
          </w:tcPr>
          <w:p w14:paraId="47DFFD45" w14:textId="77777777" w:rsidR="001E7F9C" w:rsidRPr="001E7F9C" w:rsidRDefault="001E7F9C">
            <w:pPr>
              <w:rPr>
                <w:sz w:val="16"/>
                <w:szCs w:val="16"/>
              </w:rPr>
            </w:pPr>
            <w:r w:rsidRPr="001E7F9C">
              <w:rPr>
                <w:sz w:val="16"/>
                <w:szCs w:val="16"/>
              </w:rPr>
              <w:t>Доплаты к пенсиям муниципальных служащих Республики Мордовия</w:t>
            </w:r>
          </w:p>
        </w:tc>
        <w:tc>
          <w:tcPr>
            <w:tcW w:w="369" w:type="dxa"/>
            <w:hideMark/>
          </w:tcPr>
          <w:p w14:paraId="770409F1" w14:textId="77777777" w:rsidR="001E7F9C" w:rsidRPr="001E7F9C" w:rsidRDefault="001E7F9C" w:rsidP="001E7F9C">
            <w:pPr>
              <w:rPr>
                <w:sz w:val="16"/>
                <w:szCs w:val="16"/>
              </w:rPr>
            </w:pPr>
            <w:r w:rsidRPr="001E7F9C">
              <w:rPr>
                <w:sz w:val="16"/>
                <w:szCs w:val="16"/>
              </w:rPr>
              <w:t>89</w:t>
            </w:r>
          </w:p>
        </w:tc>
        <w:tc>
          <w:tcPr>
            <w:tcW w:w="366" w:type="dxa"/>
            <w:hideMark/>
          </w:tcPr>
          <w:p w14:paraId="70FE667F" w14:textId="77777777" w:rsidR="001E7F9C" w:rsidRPr="001E7F9C" w:rsidRDefault="001E7F9C" w:rsidP="001E7F9C">
            <w:pPr>
              <w:rPr>
                <w:sz w:val="16"/>
                <w:szCs w:val="16"/>
              </w:rPr>
            </w:pPr>
            <w:r w:rsidRPr="001E7F9C">
              <w:rPr>
                <w:sz w:val="16"/>
                <w:szCs w:val="16"/>
              </w:rPr>
              <w:t>1</w:t>
            </w:r>
          </w:p>
        </w:tc>
        <w:tc>
          <w:tcPr>
            <w:tcW w:w="451" w:type="dxa"/>
            <w:hideMark/>
          </w:tcPr>
          <w:p w14:paraId="6AAF1164" w14:textId="77777777" w:rsidR="001E7F9C" w:rsidRPr="001E7F9C" w:rsidRDefault="001E7F9C" w:rsidP="001E7F9C">
            <w:pPr>
              <w:rPr>
                <w:sz w:val="16"/>
                <w:szCs w:val="16"/>
              </w:rPr>
            </w:pPr>
            <w:r w:rsidRPr="001E7F9C">
              <w:rPr>
                <w:sz w:val="16"/>
                <w:szCs w:val="16"/>
              </w:rPr>
              <w:t>00</w:t>
            </w:r>
          </w:p>
        </w:tc>
        <w:tc>
          <w:tcPr>
            <w:tcW w:w="629" w:type="dxa"/>
            <w:hideMark/>
          </w:tcPr>
          <w:p w14:paraId="593B21E3" w14:textId="77777777" w:rsidR="001E7F9C" w:rsidRPr="001E7F9C" w:rsidRDefault="001E7F9C" w:rsidP="001E7F9C">
            <w:pPr>
              <w:rPr>
                <w:sz w:val="16"/>
                <w:szCs w:val="16"/>
              </w:rPr>
            </w:pPr>
            <w:r w:rsidRPr="001E7F9C">
              <w:rPr>
                <w:sz w:val="16"/>
                <w:szCs w:val="16"/>
              </w:rPr>
              <w:t>03010</w:t>
            </w:r>
          </w:p>
        </w:tc>
        <w:tc>
          <w:tcPr>
            <w:tcW w:w="446" w:type="dxa"/>
            <w:hideMark/>
          </w:tcPr>
          <w:p w14:paraId="4C8FE545" w14:textId="77777777" w:rsidR="001E7F9C" w:rsidRPr="001E7F9C" w:rsidRDefault="001E7F9C" w:rsidP="001E7F9C">
            <w:pPr>
              <w:rPr>
                <w:sz w:val="16"/>
                <w:szCs w:val="16"/>
              </w:rPr>
            </w:pPr>
            <w:r w:rsidRPr="001E7F9C">
              <w:rPr>
                <w:sz w:val="16"/>
                <w:szCs w:val="16"/>
              </w:rPr>
              <w:t> </w:t>
            </w:r>
          </w:p>
        </w:tc>
        <w:tc>
          <w:tcPr>
            <w:tcW w:w="369" w:type="dxa"/>
            <w:hideMark/>
          </w:tcPr>
          <w:p w14:paraId="475B5FCF" w14:textId="77777777" w:rsidR="001E7F9C" w:rsidRPr="001E7F9C" w:rsidRDefault="001E7F9C" w:rsidP="001E7F9C">
            <w:pPr>
              <w:rPr>
                <w:sz w:val="16"/>
                <w:szCs w:val="16"/>
              </w:rPr>
            </w:pPr>
            <w:r w:rsidRPr="001E7F9C">
              <w:rPr>
                <w:sz w:val="16"/>
                <w:szCs w:val="16"/>
              </w:rPr>
              <w:t> </w:t>
            </w:r>
          </w:p>
        </w:tc>
        <w:tc>
          <w:tcPr>
            <w:tcW w:w="464" w:type="dxa"/>
            <w:hideMark/>
          </w:tcPr>
          <w:p w14:paraId="17775694" w14:textId="77777777" w:rsidR="001E7F9C" w:rsidRPr="001E7F9C" w:rsidRDefault="001E7F9C" w:rsidP="001E7F9C">
            <w:pPr>
              <w:rPr>
                <w:sz w:val="16"/>
                <w:szCs w:val="16"/>
              </w:rPr>
            </w:pPr>
            <w:r w:rsidRPr="001E7F9C">
              <w:rPr>
                <w:sz w:val="16"/>
                <w:szCs w:val="16"/>
              </w:rPr>
              <w:t> </w:t>
            </w:r>
          </w:p>
        </w:tc>
        <w:tc>
          <w:tcPr>
            <w:tcW w:w="503" w:type="dxa"/>
            <w:hideMark/>
          </w:tcPr>
          <w:p w14:paraId="58411F17" w14:textId="77777777" w:rsidR="001E7F9C" w:rsidRPr="001E7F9C" w:rsidRDefault="001E7F9C" w:rsidP="001E7F9C">
            <w:pPr>
              <w:rPr>
                <w:sz w:val="16"/>
                <w:szCs w:val="16"/>
              </w:rPr>
            </w:pPr>
            <w:r w:rsidRPr="001E7F9C">
              <w:rPr>
                <w:sz w:val="16"/>
                <w:szCs w:val="16"/>
              </w:rPr>
              <w:t> </w:t>
            </w:r>
          </w:p>
        </w:tc>
        <w:tc>
          <w:tcPr>
            <w:tcW w:w="1069" w:type="dxa"/>
            <w:noWrap/>
            <w:hideMark/>
          </w:tcPr>
          <w:p w14:paraId="55529F74" w14:textId="77777777" w:rsidR="001E7F9C" w:rsidRPr="001E7F9C" w:rsidRDefault="001E7F9C" w:rsidP="001E7F9C">
            <w:pPr>
              <w:rPr>
                <w:sz w:val="16"/>
                <w:szCs w:val="16"/>
              </w:rPr>
            </w:pPr>
            <w:r w:rsidRPr="001E7F9C">
              <w:rPr>
                <w:sz w:val="16"/>
                <w:szCs w:val="16"/>
              </w:rPr>
              <w:t>4 000,0</w:t>
            </w:r>
          </w:p>
        </w:tc>
        <w:tc>
          <w:tcPr>
            <w:tcW w:w="1069" w:type="dxa"/>
            <w:noWrap/>
            <w:hideMark/>
          </w:tcPr>
          <w:p w14:paraId="5DBC06C5" w14:textId="77777777" w:rsidR="001E7F9C" w:rsidRPr="001E7F9C" w:rsidRDefault="001E7F9C" w:rsidP="001E7F9C">
            <w:pPr>
              <w:rPr>
                <w:sz w:val="16"/>
                <w:szCs w:val="16"/>
              </w:rPr>
            </w:pPr>
            <w:r w:rsidRPr="001E7F9C">
              <w:rPr>
                <w:sz w:val="16"/>
                <w:szCs w:val="16"/>
              </w:rPr>
              <w:t>3 720,7</w:t>
            </w:r>
          </w:p>
        </w:tc>
        <w:tc>
          <w:tcPr>
            <w:tcW w:w="1274" w:type="dxa"/>
            <w:noWrap/>
            <w:hideMark/>
          </w:tcPr>
          <w:p w14:paraId="115CA769" w14:textId="77777777" w:rsidR="001E7F9C" w:rsidRPr="001E7F9C" w:rsidRDefault="001E7F9C" w:rsidP="001E7F9C">
            <w:pPr>
              <w:rPr>
                <w:sz w:val="16"/>
                <w:szCs w:val="16"/>
              </w:rPr>
            </w:pPr>
            <w:r w:rsidRPr="001E7F9C">
              <w:rPr>
                <w:sz w:val="16"/>
                <w:szCs w:val="16"/>
              </w:rPr>
              <w:t>3 720,7</w:t>
            </w:r>
          </w:p>
        </w:tc>
      </w:tr>
      <w:tr w:rsidR="001E7F9C" w:rsidRPr="001E7F9C" w14:paraId="38DEA11F" w14:textId="77777777" w:rsidTr="00B35219">
        <w:trPr>
          <w:trHeight w:val="225"/>
        </w:trPr>
        <w:tc>
          <w:tcPr>
            <w:tcW w:w="3753" w:type="dxa"/>
            <w:noWrap/>
            <w:hideMark/>
          </w:tcPr>
          <w:p w14:paraId="4DEEE397" w14:textId="77777777" w:rsidR="001E7F9C" w:rsidRPr="001E7F9C" w:rsidRDefault="001E7F9C">
            <w:pPr>
              <w:rPr>
                <w:sz w:val="16"/>
                <w:szCs w:val="16"/>
              </w:rPr>
            </w:pPr>
            <w:r w:rsidRPr="001E7F9C">
              <w:rPr>
                <w:sz w:val="16"/>
                <w:szCs w:val="16"/>
              </w:rPr>
              <w:t>Социальное обеспечение и иные выплаты населению</w:t>
            </w:r>
          </w:p>
        </w:tc>
        <w:tc>
          <w:tcPr>
            <w:tcW w:w="369" w:type="dxa"/>
            <w:hideMark/>
          </w:tcPr>
          <w:p w14:paraId="609DF4FD" w14:textId="77777777" w:rsidR="001E7F9C" w:rsidRPr="001E7F9C" w:rsidRDefault="001E7F9C" w:rsidP="001E7F9C">
            <w:pPr>
              <w:rPr>
                <w:sz w:val="16"/>
                <w:szCs w:val="16"/>
              </w:rPr>
            </w:pPr>
            <w:r w:rsidRPr="001E7F9C">
              <w:rPr>
                <w:sz w:val="16"/>
                <w:szCs w:val="16"/>
              </w:rPr>
              <w:t>89</w:t>
            </w:r>
          </w:p>
        </w:tc>
        <w:tc>
          <w:tcPr>
            <w:tcW w:w="366" w:type="dxa"/>
            <w:hideMark/>
          </w:tcPr>
          <w:p w14:paraId="26CC85A6" w14:textId="77777777" w:rsidR="001E7F9C" w:rsidRPr="001E7F9C" w:rsidRDefault="001E7F9C" w:rsidP="001E7F9C">
            <w:pPr>
              <w:rPr>
                <w:sz w:val="16"/>
                <w:szCs w:val="16"/>
              </w:rPr>
            </w:pPr>
            <w:r w:rsidRPr="001E7F9C">
              <w:rPr>
                <w:sz w:val="16"/>
                <w:szCs w:val="16"/>
              </w:rPr>
              <w:t>1</w:t>
            </w:r>
          </w:p>
        </w:tc>
        <w:tc>
          <w:tcPr>
            <w:tcW w:w="451" w:type="dxa"/>
            <w:hideMark/>
          </w:tcPr>
          <w:p w14:paraId="0F2FEED3" w14:textId="77777777" w:rsidR="001E7F9C" w:rsidRPr="001E7F9C" w:rsidRDefault="001E7F9C" w:rsidP="001E7F9C">
            <w:pPr>
              <w:rPr>
                <w:sz w:val="16"/>
                <w:szCs w:val="16"/>
              </w:rPr>
            </w:pPr>
            <w:r w:rsidRPr="001E7F9C">
              <w:rPr>
                <w:sz w:val="16"/>
                <w:szCs w:val="16"/>
              </w:rPr>
              <w:t>00</w:t>
            </w:r>
          </w:p>
        </w:tc>
        <w:tc>
          <w:tcPr>
            <w:tcW w:w="629" w:type="dxa"/>
            <w:hideMark/>
          </w:tcPr>
          <w:p w14:paraId="3CE9CD00" w14:textId="77777777" w:rsidR="001E7F9C" w:rsidRPr="001E7F9C" w:rsidRDefault="001E7F9C" w:rsidP="001E7F9C">
            <w:pPr>
              <w:rPr>
                <w:sz w:val="16"/>
                <w:szCs w:val="16"/>
              </w:rPr>
            </w:pPr>
            <w:r w:rsidRPr="001E7F9C">
              <w:rPr>
                <w:sz w:val="16"/>
                <w:szCs w:val="16"/>
              </w:rPr>
              <w:t>03010</w:t>
            </w:r>
          </w:p>
        </w:tc>
        <w:tc>
          <w:tcPr>
            <w:tcW w:w="446" w:type="dxa"/>
            <w:hideMark/>
          </w:tcPr>
          <w:p w14:paraId="706A4340" w14:textId="77777777" w:rsidR="001E7F9C" w:rsidRPr="001E7F9C" w:rsidRDefault="001E7F9C" w:rsidP="001E7F9C">
            <w:pPr>
              <w:rPr>
                <w:sz w:val="16"/>
                <w:szCs w:val="16"/>
              </w:rPr>
            </w:pPr>
            <w:r w:rsidRPr="001E7F9C">
              <w:rPr>
                <w:sz w:val="16"/>
                <w:szCs w:val="16"/>
              </w:rPr>
              <w:t>300</w:t>
            </w:r>
          </w:p>
        </w:tc>
        <w:tc>
          <w:tcPr>
            <w:tcW w:w="369" w:type="dxa"/>
            <w:hideMark/>
          </w:tcPr>
          <w:p w14:paraId="37A2EEAE" w14:textId="77777777" w:rsidR="001E7F9C" w:rsidRPr="001E7F9C" w:rsidRDefault="001E7F9C" w:rsidP="001E7F9C">
            <w:pPr>
              <w:rPr>
                <w:sz w:val="16"/>
                <w:szCs w:val="16"/>
              </w:rPr>
            </w:pPr>
            <w:r w:rsidRPr="001E7F9C">
              <w:rPr>
                <w:sz w:val="16"/>
                <w:szCs w:val="16"/>
              </w:rPr>
              <w:t> </w:t>
            </w:r>
          </w:p>
        </w:tc>
        <w:tc>
          <w:tcPr>
            <w:tcW w:w="464" w:type="dxa"/>
            <w:hideMark/>
          </w:tcPr>
          <w:p w14:paraId="00AB4994" w14:textId="77777777" w:rsidR="001E7F9C" w:rsidRPr="001E7F9C" w:rsidRDefault="001E7F9C" w:rsidP="001E7F9C">
            <w:pPr>
              <w:rPr>
                <w:sz w:val="16"/>
                <w:szCs w:val="16"/>
              </w:rPr>
            </w:pPr>
            <w:r w:rsidRPr="001E7F9C">
              <w:rPr>
                <w:sz w:val="16"/>
                <w:szCs w:val="16"/>
              </w:rPr>
              <w:t> </w:t>
            </w:r>
          </w:p>
        </w:tc>
        <w:tc>
          <w:tcPr>
            <w:tcW w:w="503" w:type="dxa"/>
            <w:hideMark/>
          </w:tcPr>
          <w:p w14:paraId="4632675E" w14:textId="77777777" w:rsidR="001E7F9C" w:rsidRPr="001E7F9C" w:rsidRDefault="001E7F9C" w:rsidP="001E7F9C">
            <w:pPr>
              <w:rPr>
                <w:sz w:val="16"/>
                <w:szCs w:val="16"/>
              </w:rPr>
            </w:pPr>
            <w:r w:rsidRPr="001E7F9C">
              <w:rPr>
                <w:sz w:val="16"/>
                <w:szCs w:val="16"/>
              </w:rPr>
              <w:t> </w:t>
            </w:r>
          </w:p>
        </w:tc>
        <w:tc>
          <w:tcPr>
            <w:tcW w:w="1069" w:type="dxa"/>
            <w:noWrap/>
            <w:hideMark/>
          </w:tcPr>
          <w:p w14:paraId="16B44842" w14:textId="77777777" w:rsidR="001E7F9C" w:rsidRPr="001E7F9C" w:rsidRDefault="001E7F9C" w:rsidP="001E7F9C">
            <w:pPr>
              <w:rPr>
                <w:sz w:val="16"/>
                <w:szCs w:val="16"/>
              </w:rPr>
            </w:pPr>
            <w:r w:rsidRPr="001E7F9C">
              <w:rPr>
                <w:sz w:val="16"/>
                <w:szCs w:val="16"/>
              </w:rPr>
              <w:t>4 000,0</w:t>
            </w:r>
          </w:p>
        </w:tc>
        <w:tc>
          <w:tcPr>
            <w:tcW w:w="1069" w:type="dxa"/>
            <w:noWrap/>
            <w:hideMark/>
          </w:tcPr>
          <w:p w14:paraId="1D44D961" w14:textId="77777777" w:rsidR="001E7F9C" w:rsidRPr="001E7F9C" w:rsidRDefault="001E7F9C" w:rsidP="001E7F9C">
            <w:pPr>
              <w:rPr>
                <w:sz w:val="16"/>
                <w:szCs w:val="16"/>
              </w:rPr>
            </w:pPr>
            <w:r w:rsidRPr="001E7F9C">
              <w:rPr>
                <w:sz w:val="16"/>
                <w:szCs w:val="16"/>
              </w:rPr>
              <w:t>3 720,7</w:t>
            </w:r>
          </w:p>
        </w:tc>
        <w:tc>
          <w:tcPr>
            <w:tcW w:w="1274" w:type="dxa"/>
            <w:noWrap/>
            <w:hideMark/>
          </w:tcPr>
          <w:p w14:paraId="75542A10" w14:textId="77777777" w:rsidR="001E7F9C" w:rsidRPr="001E7F9C" w:rsidRDefault="001E7F9C" w:rsidP="001E7F9C">
            <w:pPr>
              <w:rPr>
                <w:sz w:val="16"/>
                <w:szCs w:val="16"/>
              </w:rPr>
            </w:pPr>
            <w:r w:rsidRPr="001E7F9C">
              <w:rPr>
                <w:sz w:val="16"/>
                <w:szCs w:val="16"/>
              </w:rPr>
              <w:t>3 720,7</w:t>
            </w:r>
          </w:p>
        </w:tc>
      </w:tr>
      <w:tr w:rsidR="001E7F9C" w:rsidRPr="001E7F9C" w14:paraId="7F6A4E1E" w14:textId="77777777" w:rsidTr="00B35219">
        <w:trPr>
          <w:trHeight w:val="420"/>
        </w:trPr>
        <w:tc>
          <w:tcPr>
            <w:tcW w:w="3753" w:type="dxa"/>
            <w:noWrap/>
            <w:hideMark/>
          </w:tcPr>
          <w:p w14:paraId="4FD7FF19" w14:textId="77777777" w:rsidR="001E7F9C" w:rsidRPr="001E7F9C" w:rsidRDefault="001E7F9C">
            <w:pPr>
              <w:rPr>
                <w:sz w:val="16"/>
                <w:szCs w:val="16"/>
              </w:rPr>
            </w:pPr>
            <w:r w:rsidRPr="001E7F9C">
              <w:rPr>
                <w:sz w:val="16"/>
                <w:szCs w:val="16"/>
              </w:rPr>
              <w:t xml:space="preserve">Публичные нормативные социальные выплаты гражданам </w:t>
            </w:r>
          </w:p>
        </w:tc>
        <w:tc>
          <w:tcPr>
            <w:tcW w:w="369" w:type="dxa"/>
            <w:hideMark/>
          </w:tcPr>
          <w:p w14:paraId="2C623DF2" w14:textId="77777777" w:rsidR="001E7F9C" w:rsidRPr="001E7F9C" w:rsidRDefault="001E7F9C" w:rsidP="001E7F9C">
            <w:pPr>
              <w:rPr>
                <w:sz w:val="16"/>
                <w:szCs w:val="16"/>
              </w:rPr>
            </w:pPr>
            <w:r w:rsidRPr="001E7F9C">
              <w:rPr>
                <w:sz w:val="16"/>
                <w:szCs w:val="16"/>
              </w:rPr>
              <w:t>89</w:t>
            </w:r>
          </w:p>
        </w:tc>
        <w:tc>
          <w:tcPr>
            <w:tcW w:w="366" w:type="dxa"/>
            <w:hideMark/>
          </w:tcPr>
          <w:p w14:paraId="4FEF3AEA" w14:textId="77777777" w:rsidR="001E7F9C" w:rsidRPr="001E7F9C" w:rsidRDefault="001E7F9C" w:rsidP="001E7F9C">
            <w:pPr>
              <w:rPr>
                <w:sz w:val="16"/>
                <w:szCs w:val="16"/>
              </w:rPr>
            </w:pPr>
            <w:r w:rsidRPr="001E7F9C">
              <w:rPr>
                <w:sz w:val="16"/>
                <w:szCs w:val="16"/>
              </w:rPr>
              <w:t>1</w:t>
            </w:r>
          </w:p>
        </w:tc>
        <w:tc>
          <w:tcPr>
            <w:tcW w:w="451" w:type="dxa"/>
            <w:hideMark/>
          </w:tcPr>
          <w:p w14:paraId="27B40038" w14:textId="77777777" w:rsidR="001E7F9C" w:rsidRPr="001E7F9C" w:rsidRDefault="001E7F9C" w:rsidP="001E7F9C">
            <w:pPr>
              <w:rPr>
                <w:sz w:val="16"/>
                <w:szCs w:val="16"/>
              </w:rPr>
            </w:pPr>
            <w:r w:rsidRPr="001E7F9C">
              <w:rPr>
                <w:sz w:val="16"/>
                <w:szCs w:val="16"/>
              </w:rPr>
              <w:t>00</w:t>
            </w:r>
          </w:p>
        </w:tc>
        <w:tc>
          <w:tcPr>
            <w:tcW w:w="629" w:type="dxa"/>
            <w:hideMark/>
          </w:tcPr>
          <w:p w14:paraId="3F793CAF" w14:textId="77777777" w:rsidR="001E7F9C" w:rsidRPr="001E7F9C" w:rsidRDefault="001E7F9C" w:rsidP="001E7F9C">
            <w:pPr>
              <w:rPr>
                <w:sz w:val="16"/>
                <w:szCs w:val="16"/>
              </w:rPr>
            </w:pPr>
            <w:r w:rsidRPr="001E7F9C">
              <w:rPr>
                <w:sz w:val="16"/>
                <w:szCs w:val="16"/>
              </w:rPr>
              <w:t>03010</w:t>
            </w:r>
          </w:p>
        </w:tc>
        <w:tc>
          <w:tcPr>
            <w:tcW w:w="446" w:type="dxa"/>
            <w:hideMark/>
          </w:tcPr>
          <w:p w14:paraId="2919E556" w14:textId="77777777" w:rsidR="001E7F9C" w:rsidRPr="001E7F9C" w:rsidRDefault="001E7F9C" w:rsidP="001E7F9C">
            <w:pPr>
              <w:rPr>
                <w:sz w:val="16"/>
                <w:szCs w:val="16"/>
              </w:rPr>
            </w:pPr>
            <w:r w:rsidRPr="001E7F9C">
              <w:rPr>
                <w:sz w:val="16"/>
                <w:szCs w:val="16"/>
              </w:rPr>
              <w:t>310</w:t>
            </w:r>
          </w:p>
        </w:tc>
        <w:tc>
          <w:tcPr>
            <w:tcW w:w="369" w:type="dxa"/>
            <w:hideMark/>
          </w:tcPr>
          <w:p w14:paraId="617FCCF6" w14:textId="77777777" w:rsidR="001E7F9C" w:rsidRPr="001E7F9C" w:rsidRDefault="001E7F9C" w:rsidP="001E7F9C">
            <w:pPr>
              <w:rPr>
                <w:sz w:val="16"/>
                <w:szCs w:val="16"/>
              </w:rPr>
            </w:pPr>
            <w:r w:rsidRPr="001E7F9C">
              <w:rPr>
                <w:sz w:val="16"/>
                <w:szCs w:val="16"/>
              </w:rPr>
              <w:t> </w:t>
            </w:r>
          </w:p>
        </w:tc>
        <w:tc>
          <w:tcPr>
            <w:tcW w:w="464" w:type="dxa"/>
            <w:hideMark/>
          </w:tcPr>
          <w:p w14:paraId="7EE6E676" w14:textId="77777777" w:rsidR="001E7F9C" w:rsidRPr="001E7F9C" w:rsidRDefault="001E7F9C" w:rsidP="001E7F9C">
            <w:pPr>
              <w:rPr>
                <w:sz w:val="16"/>
                <w:szCs w:val="16"/>
              </w:rPr>
            </w:pPr>
            <w:r w:rsidRPr="001E7F9C">
              <w:rPr>
                <w:sz w:val="16"/>
                <w:szCs w:val="16"/>
              </w:rPr>
              <w:t> </w:t>
            </w:r>
          </w:p>
        </w:tc>
        <w:tc>
          <w:tcPr>
            <w:tcW w:w="503" w:type="dxa"/>
            <w:hideMark/>
          </w:tcPr>
          <w:p w14:paraId="7B2428B0" w14:textId="77777777" w:rsidR="001E7F9C" w:rsidRPr="001E7F9C" w:rsidRDefault="001E7F9C" w:rsidP="001E7F9C">
            <w:pPr>
              <w:rPr>
                <w:sz w:val="16"/>
                <w:szCs w:val="16"/>
              </w:rPr>
            </w:pPr>
            <w:r w:rsidRPr="001E7F9C">
              <w:rPr>
                <w:sz w:val="16"/>
                <w:szCs w:val="16"/>
              </w:rPr>
              <w:t> </w:t>
            </w:r>
          </w:p>
        </w:tc>
        <w:tc>
          <w:tcPr>
            <w:tcW w:w="1069" w:type="dxa"/>
            <w:noWrap/>
            <w:hideMark/>
          </w:tcPr>
          <w:p w14:paraId="3539D077" w14:textId="77777777" w:rsidR="001E7F9C" w:rsidRPr="001E7F9C" w:rsidRDefault="001E7F9C" w:rsidP="001E7F9C">
            <w:pPr>
              <w:rPr>
                <w:sz w:val="16"/>
                <w:szCs w:val="16"/>
              </w:rPr>
            </w:pPr>
            <w:r w:rsidRPr="001E7F9C">
              <w:rPr>
                <w:sz w:val="16"/>
                <w:szCs w:val="16"/>
              </w:rPr>
              <w:t>4 000,0</w:t>
            </w:r>
          </w:p>
        </w:tc>
        <w:tc>
          <w:tcPr>
            <w:tcW w:w="1069" w:type="dxa"/>
            <w:noWrap/>
            <w:hideMark/>
          </w:tcPr>
          <w:p w14:paraId="05FF27B2" w14:textId="77777777" w:rsidR="001E7F9C" w:rsidRPr="001E7F9C" w:rsidRDefault="001E7F9C" w:rsidP="001E7F9C">
            <w:pPr>
              <w:rPr>
                <w:sz w:val="16"/>
                <w:szCs w:val="16"/>
              </w:rPr>
            </w:pPr>
            <w:r w:rsidRPr="001E7F9C">
              <w:rPr>
                <w:sz w:val="16"/>
                <w:szCs w:val="16"/>
              </w:rPr>
              <w:t>3 720,7</w:t>
            </w:r>
          </w:p>
        </w:tc>
        <w:tc>
          <w:tcPr>
            <w:tcW w:w="1274" w:type="dxa"/>
            <w:noWrap/>
            <w:hideMark/>
          </w:tcPr>
          <w:p w14:paraId="28A28F90" w14:textId="77777777" w:rsidR="001E7F9C" w:rsidRPr="001E7F9C" w:rsidRDefault="001E7F9C" w:rsidP="001E7F9C">
            <w:pPr>
              <w:rPr>
                <w:sz w:val="16"/>
                <w:szCs w:val="16"/>
              </w:rPr>
            </w:pPr>
            <w:r w:rsidRPr="001E7F9C">
              <w:rPr>
                <w:sz w:val="16"/>
                <w:szCs w:val="16"/>
              </w:rPr>
              <w:t>3 720,7</w:t>
            </w:r>
          </w:p>
        </w:tc>
      </w:tr>
      <w:tr w:rsidR="001E7F9C" w:rsidRPr="001E7F9C" w14:paraId="14A32EB7" w14:textId="77777777" w:rsidTr="00B35219">
        <w:trPr>
          <w:trHeight w:val="210"/>
        </w:trPr>
        <w:tc>
          <w:tcPr>
            <w:tcW w:w="3753" w:type="dxa"/>
            <w:hideMark/>
          </w:tcPr>
          <w:p w14:paraId="2C43C7B1" w14:textId="77777777" w:rsidR="001E7F9C" w:rsidRPr="001E7F9C" w:rsidRDefault="001E7F9C">
            <w:pPr>
              <w:rPr>
                <w:sz w:val="16"/>
                <w:szCs w:val="16"/>
              </w:rPr>
            </w:pPr>
            <w:r w:rsidRPr="001E7F9C">
              <w:rPr>
                <w:sz w:val="16"/>
                <w:szCs w:val="16"/>
              </w:rPr>
              <w:t>Социальная политика</w:t>
            </w:r>
          </w:p>
        </w:tc>
        <w:tc>
          <w:tcPr>
            <w:tcW w:w="369" w:type="dxa"/>
            <w:hideMark/>
          </w:tcPr>
          <w:p w14:paraId="3F508F44" w14:textId="77777777" w:rsidR="001E7F9C" w:rsidRPr="001E7F9C" w:rsidRDefault="001E7F9C" w:rsidP="001E7F9C">
            <w:pPr>
              <w:rPr>
                <w:sz w:val="16"/>
                <w:szCs w:val="16"/>
              </w:rPr>
            </w:pPr>
            <w:r w:rsidRPr="001E7F9C">
              <w:rPr>
                <w:sz w:val="16"/>
                <w:szCs w:val="16"/>
              </w:rPr>
              <w:t>89</w:t>
            </w:r>
          </w:p>
        </w:tc>
        <w:tc>
          <w:tcPr>
            <w:tcW w:w="366" w:type="dxa"/>
            <w:hideMark/>
          </w:tcPr>
          <w:p w14:paraId="109505DD" w14:textId="77777777" w:rsidR="001E7F9C" w:rsidRPr="001E7F9C" w:rsidRDefault="001E7F9C" w:rsidP="001E7F9C">
            <w:pPr>
              <w:rPr>
                <w:sz w:val="16"/>
                <w:szCs w:val="16"/>
              </w:rPr>
            </w:pPr>
            <w:r w:rsidRPr="001E7F9C">
              <w:rPr>
                <w:sz w:val="16"/>
                <w:szCs w:val="16"/>
              </w:rPr>
              <w:t>1</w:t>
            </w:r>
          </w:p>
        </w:tc>
        <w:tc>
          <w:tcPr>
            <w:tcW w:w="451" w:type="dxa"/>
            <w:hideMark/>
          </w:tcPr>
          <w:p w14:paraId="400EA0D0" w14:textId="77777777" w:rsidR="001E7F9C" w:rsidRPr="001E7F9C" w:rsidRDefault="001E7F9C" w:rsidP="001E7F9C">
            <w:pPr>
              <w:rPr>
                <w:sz w:val="16"/>
                <w:szCs w:val="16"/>
              </w:rPr>
            </w:pPr>
            <w:r w:rsidRPr="001E7F9C">
              <w:rPr>
                <w:sz w:val="16"/>
                <w:szCs w:val="16"/>
              </w:rPr>
              <w:t>00</w:t>
            </w:r>
          </w:p>
        </w:tc>
        <w:tc>
          <w:tcPr>
            <w:tcW w:w="629" w:type="dxa"/>
            <w:hideMark/>
          </w:tcPr>
          <w:p w14:paraId="0C3C27E1" w14:textId="77777777" w:rsidR="001E7F9C" w:rsidRPr="001E7F9C" w:rsidRDefault="001E7F9C" w:rsidP="001E7F9C">
            <w:pPr>
              <w:rPr>
                <w:sz w:val="16"/>
                <w:szCs w:val="16"/>
              </w:rPr>
            </w:pPr>
            <w:r w:rsidRPr="001E7F9C">
              <w:rPr>
                <w:sz w:val="16"/>
                <w:szCs w:val="16"/>
              </w:rPr>
              <w:t>03010</w:t>
            </w:r>
          </w:p>
        </w:tc>
        <w:tc>
          <w:tcPr>
            <w:tcW w:w="446" w:type="dxa"/>
            <w:hideMark/>
          </w:tcPr>
          <w:p w14:paraId="7AD28DD2" w14:textId="77777777" w:rsidR="001E7F9C" w:rsidRPr="001E7F9C" w:rsidRDefault="001E7F9C" w:rsidP="001E7F9C">
            <w:pPr>
              <w:rPr>
                <w:sz w:val="16"/>
                <w:szCs w:val="16"/>
              </w:rPr>
            </w:pPr>
            <w:r w:rsidRPr="001E7F9C">
              <w:rPr>
                <w:sz w:val="16"/>
                <w:szCs w:val="16"/>
              </w:rPr>
              <w:t>310</w:t>
            </w:r>
          </w:p>
        </w:tc>
        <w:tc>
          <w:tcPr>
            <w:tcW w:w="369" w:type="dxa"/>
            <w:hideMark/>
          </w:tcPr>
          <w:p w14:paraId="7A979C22" w14:textId="77777777" w:rsidR="001E7F9C" w:rsidRPr="001E7F9C" w:rsidRDefault="001E7F9C" w:rsidP="001E7F9C">
            <w:pPr>
              <w:rPr>
                <w:sz w:val="16"/>
                <w:szCs w:val="16"/>
              </w:rPr>
            </w:pPr>
            <w:r w:rsidRPr="001E7F9C">
              <w:rPr>
                <w:sz w:val="16"/>
                <w:szCs w:val="16"/>
              </w:rPr>
              <w:t>10</w:t>
            </w:r>
          </w:p>
        </w:tc>
        <w:tc>
          <w:tcPr>
            <w:tcW w:w="464" w:type="dxa"/>
            <w:hideMark/>
          </w:tcPr>
          <w:p w14:paraId="254DC574" w14:textId="77777777" w:rsidR="001E7F9C" w:rsidRPr="001E7F9C" w:rsidRDefault="001E7F9C" w:rsidP="001E7F9C">
            <w:pPr>
              <w:rPr>
                <w:sz w:val="16"/>
                <w:szCs w:val="16"/>
              </w:rPr>
            </w:pPr>
            <w:r w:rsidRPr="001E7F9C">
              <w:rPr>
                <w:sz w:val="16"/>
                <w:szCs w:val="16"/>
              </w:rPr>
              <w:t> </w:t>
            </w:r>
          </w:p>
        </w:tc>
        <w:tc>
          <w:tcPr>
            <w:tcW w:w="503" w:type="dxa"/>
            <w:hideMark/>
          </w:tcPr>
          <w:p w14:paraId="339CCBC8" w14:textId="77777777" w:rsidR="001E7F9C" w:rsidRPr="001E7F9C" w:rsidRDefault="001E7F9C" w:rsidP="001E7F9C">
            <w:pPr>
              <w:rPr>
                <w:sz w:val="16"/>
                <w:szCs w:val="16"/>
              </w:rPr>
            </w:pPr>
            <w:r w:rsidRPr="001E7F9C">
              <w:rPr>
                <w:sz w:val="16"/>
                <w:szCs w:val="16"/>
              </w:rPr>
              <w:t> </w:t>
            </w:r>
          </w:p>
        </w:tc>
        <w:tc>
          <w:tcPr>
            <w:tcW w:w="1069" w:type="dxa"/>
            <w:noWrap/>
            <w:hideMark/>
          </w:tcPr>
          <w:p w14:paraId="21428CED" w14:textId="77777777" w:rsidR="001E7F9C" w:rsidRPr="001E7F9C" w:rsidRDefault="001E7F9C" w:rsidP="001E7F9C">
            <w:pPr>
              <w:rPr>
                <w:sz w:val="16"/>
                <w:szCs w:val="16"/>
              </w:rPr>
            </w:pPr>
            <w:r w:rsidRPr="001E7F9C">
              <w:rPr>
                <w:sz w:val="16"/>
                <w:szCs w:val="16"/>
              </w:rPr>
              <w:t>4 000,0</w:t>
            </w:r>
          </w:p>
        </w:tc>
        <w:tc>
          <w:tcPr>
            <w:tcW w:w="1069" w:type="dxa"/>
            <w:noWrap/>
            <w:hideMark/>
          </w:tcPr>
          <w:p w14:paraId="11252EB3" w14:textId="77777777" w:rsidR="001E7F9C" w:rsidRPr="001E7F9C" w:rsidRDefault="001E7F9C" w:rsidP="001E7F9C">
            <w:pPr>
              <w:rPr>
                <w:sz w:val="16"/>
                <w:szCs w:val="16"/>
              </w:rPr>
            </w:pPr>
            <w:r w:rsidRPr="001E7F9C">
              <w:rPr>
                <w:sz w:val="16"/>
                <w:szCs w:val="16"/>
              </w:rPr>
              <w:t>3 720,7</w:t>
            </w:r>
          </w:p>
        </w:tc>
        <w:tc>
          <w:tcPr>
            <w:tcW w:w="1274" w:type="dxa"/>
            <w:noWrap/>
            <w:hideMark/>
          </w:tcPr>
          <w:p w14:paraId="5A7D5142" w14:textId="77777777" w:rsidR="001E7F9C" w:rsidRPr="001E7F9C" w:rsidRDefault="001E7F9C" w:rsidP="001E7F9C">
            <w:pPr>
              <w:rPr>
                <w:sz w:val="16"/>
                <w:szCs w:val="16"/>
              </w:rPr>
            </w:pPr>
            <w:r w:rsidRPr="001E7F9C">
              <w:rPr>
                <w:sz w:val="16"/>
                <w:szCs w:val="16"/>
              </w:rPr>
              <w:t>3 720,7</w:t>
            </w:r>
          </w:p>
        </w:tc>
      </w:tr>
      <w:tr w:rsidR="001E7F9C" w:rsidRPr="001E7F9C" w14:paraId="1232FBCC" w14:textId="77777777" w:rsidTr="00B35219">
        <w:trPr>
          <w:trHeight w:val="225"/>
        </w:trPr>
        <w:tc>
          <w:tcPr>
            <w:tcW w:w="3753" w:type="dxa"/>
            <w:hideMark/>
          </w:tcPr>
          <w:p w14:paraId="5343DEDF" w14:textId="77777777" w:rsidR="001E7F9C" w:rsidRPr="001E7F9C" w:rsidRDefault="001E7F9C">
            <w:pPr>
              <w:rPr>
                <w:sz w:val="16"/>
                <w:szCs w:val="16"/>
              </w:rPr>
            </w:pPr>
            <w:r w:rsidRPr="001E7F9C">
              <w:rPr>
                <w:sz w:val="16"/>
                <w:szCs w:val="16"/>
              </w:rPr>
              <w:t>Пенсионное обеспечение</w:t>
            </w:r>
          </w:p>
        </w:tc>
        <w:tc>
          <w:tcPr>
            <w:tcW w:w="369" w:type="dxa"/>
            <w:hideMark/>
          </w:tcPr>
          <w:p w14:paraId="6DC9FA49" w14:textId="77777777" w:rsidR="001E7F9C" w:rsidRPr="001E7F9C" w:rsidRDefault="001E7F9C" w:rsidP="001E7F9C">
            <w:pPr>
              <w:rPr>
                <w:sz w:val="16"/>
                <w:szCs w:val="16"/>
              </w:rPr>
            </w:pPr>
            <w:r w:rsidRPr="001E7F9C">
              <w:rPr>
                <w:sz w:val="16"/>
                <w:szCs w:val="16"/>
              </w:rPr>
              <w:t>89</w:t>
            </w:r>
          </w:p>
        </w:tc>
        <w:tc>
          <w:tcPr>
            <w:tcW w:w="366" w:type="dxa"/>
            <w:hideMark/>
          </w:tcPr>
          <w:p w14:paraId="7893A439" w14:textId="77777777" w:rsidR="001E7F9C" w:rsidRPr="001E7F9C" w:rsidRDefault="001E7F9C" w:rsidP="001E7F9C">
            <w:pPr>
              <w:rPr>
                <w:sz w:val="16"/>
                <w:szCs w:val="16"/>
              </w:rPr>
            </w:pPr>
            <w:r w:rsidRPr="001E7F9C">
              <w:rPr>
                <w:sz w:val="16"/>
                <w:szCs w:val="16"/>
              </w:rPr>
              <w:t>1</w:t>
            </w:r>
          </w:p>
        </w:tc>
        <w:tc>
          <w:tcPr>
            <w:tcW w:w="451" w:type="dxa"/>
            <w:hideMark/>
          </w:tcPr>
          <w:p w14:paraId="53101983" w14:textId="77777777" w:rsidR="001E7F9C" w:rsidRPr="001E7F9C" w:rsidRDefault="001E7F9C" w:rsidP="001E7F9C">
            <w:pPr>
              <w:rPr>
                <w:sz w:val="16"/>
                <w:szCs w:val="16"/>
              </w:rPr>
            </w:pPr>
            <w:r w:rsidRPr="001E7F9C">
              <w:rPr>
                <w:sz w:val="16"/>
                <w:szCs w:val="16"/>
              </w:rPr>
              <w:t>00</w:t>
            </w:r>
          </w:p>
        </w:tc>
        <w:tc>
          <w:tcPr>
            <w:tcW w:w="629" w:type="dxa"/>
            <w:hideMark/>
          </w:tcPr>
          <w:p w14:paraId="2BAFABB4" w14:textId="77777777" w:rsidR="001E7F9C" w:rsidRPr="001E7F9C" w:rsidRDefault="001E7F9C" w:rsidP="001E7F9C">
            <w:pPr>
              <w:rPr>
                <w:sz w:val="16"/>
                <w:szCs w:val="16"/>
              </w:rPr>
            </w:pPr>
            <w:r w:rsidRPr="001E7F9C">
              <w:rPr>
                <w:sz w:val="16"/>
                <w:szCs w:val="16"/>
              </w:rPr>
              <w:t>03010</w:t>
            </w:r>
          </w:p>
        </w:tc>
        <w:tc>
          <w:tcPr>
            <w:tcW w:w="446" w:type="dxa"/>
            <w:hideMark/>
          </w:tcPr>
          <w:p w14:paraId="0D5AEE90" w14:textId="77777777" w:rsidR="001E7F9C" w:rsidRPr="001E7F9C" w:rsidRDefault="001E7F9C" w:rsidP="001E7F9C">
            <w:pPr>
              <w:rPr>
                <w:sz w:val="16"/>
                <w:szCs w:val="16"/>
              </w:rPr>
            </w:pPr>
            <w:r w:rsidRPr="001E7F9C">
              <w:rPr>
                <w:sz w:val="16"/>
                <w:szCs w:val="16"/>
              </w:rPr>
              <w:t>310</w:t>
            </w:r>
          </w:p>
        </w:tc>
        <w:tc>
          <w:tcPr>
            <w:tcW w:w="369" w:type="dxa"/>
            <w:hideMark/>
          </w:tcPr>
          <w:p w14:paraId="747EB971" w14:textId="77777777" w:rsidR="001E7F9C" w:rsidRPr="001E7F9C" w:rsidRDefault="001E7F9C" w:rsidP="001E7F9C">
            <w:pPr>
              <w:rPr>
                <w:sz w:val="16"/>
                <w:szCs w:val="16"/>
              </w:rPr>
            </w:pPr>
            <w:r w:rsidRPr="001E7F9C">
              <w:rPr>
                <w:sz w:val="16"/>
                <w:szCs w:val="16"/>
              </w:rPr>
              <w:t>10</w:t>
            </w:r>
          </w:p>
        </w:tc>
        <w:tc>
          <w:tcPr>
            <w:tcW w:w="464" w:type="dxa"/>
            <w:hideMark/>
          </w:tcPr>
          <w:p w14:paraId="3C9D078E" w14:textId="77777777" w:rsidR="001E7F9C" w:rsidRPr="001E7F9C" w:rsidRDefault="001E7F9C" w:rsidP="001E7F9C">
            <w:pPr>
              <w:rPr>
                <w:sz w:val="16"/>
                <w:szCs w:val="16"/>
              </w:rPr>
            </w:pPr>
            <w:r w:rsidRPr="001E7F9C">
              <w:rPr>
                <w:sz w:val="16"/>
                <w:szCs w:val="16"/>
              </w:rPr>
              <w:t>01</w:t>
            </w:r>
          </w:p>
        </w:tc>
        <w:tc>
          <w:tcPr>
            <w:tcW w:w="503" w:type="dxa"/>
            <w:hideMark/>
          </w:tcPr>
          <w:p w14:paraId="6F37B4D0" w14:textId="77777777" w:rsidR="001E7F9C" w:rsidRPr="001E7F9C" w:rsidRDefault="001E7F9C" w:rsidP="001E7F9C">
            <w:pPr>
              <w:rPr>
                <w:sz w:val="16"/>
                <w:szCs w:val="16"/>
              </w:rPr>
            </w:pPr>
            <w:r w:rsidRPr="001E7F9C">
              <w:rPr>
                <w:sz w:val="16"/>
                <w:szCs w:val="16"/>
              </w:rPr>
              <w:t> </w:t>
            </w:r>
          </w:p>
        </w:tc>
        <w:tc>
          <w:tcPr>
            <w:tcW w:w="1069" w:type="dxa"/>
            <w:noWrap/>
            <w:hideMark/>
          </w:tcPr>
          <w:p w14:paraId="472094C9" w14:textId="77777777" w:rsidR="001E7F9C" w:rsidRPr="001E7F9C" w:rsidRDefault="001E7F9C" w:rsidP="001E7F9C">
            <w:pPr>
              <w:rPr>
                <w:sz w:val="16"/>
                <w:szCs w:val="16"/>
              </w:rPr>
            </w:pPr>
            <w:r w:rsidRPr="001E7F9C">
              <w:rPr>
                <w:sz w:val="16"/>
                <w:szCs w:val="16"/>
              </w:rPr>
              <w:t>4 000,0</w:t>
            </w:r>
          </w:p>
        </w:tc>
        <w:tc>
          <w:tcPr>
            <w:tcW w:w="1069" w:type="dxa"/>
            <w:noWrap/>
            <w:hideMark/>
          </w:tcPr>
          <w:p w14:paraId="47F8BB5C" w14:textId="77777777" w:rsidR="001E7F9C" w:rsidRPr="001E7F9C" w:rsidRDefault="001E7F9C" w:rsidP="001E7F9C">
            <w:pPr>
              <w:rPr>
                <w:sz w:val="16"/>
                <w:szCs w:val="16"/>
              </w:rPr>
            </w:pPr>
            <w:r w:rsidRPr="001E7F9C">
              <w:rPr>
                <w:sz w:val="16"/>
                <w:szCs w:val="16"/>
              </w:rPr>
              <w:t>3 720,7</w:t>
            </w:r>
          </w:p>
        </w:tc>
        <w:tc>
          <w:tcPr>
            <w:tcW w:w="1274" w:type="dxa"/>
            <w:noWrap/>
            <w:hideMark/>
          </w:tcPr>
          <w:p w14:paraId="2C38982F" w14:textId="77777777" w:rsidR="001E7F9C" w:rsidRPr="001E7F9C" w:rsidRDefault="001E7F9C" w:rsidP="001E7F9C">
            <w:pPr>
              <w:rPr>
                <w:sz w:val="16"/>
                <w:szCs w:val="16"/>
              </w:rPr>
            </w:pPr>
            <w:r w:rsidRPr="001E7F9C">
              <w:rPr>
                <w:sz w:val="16"/>
                <w:szCs w:val="16"/>
              </w:rPr>
              <w:t>3 720,7</w:t>
            </w:r>
          </w:p>
        </w:tc>
      </w:tr>
      <w:tr w:rsidR="001E7F9C" w:rsidRPr="001E7F9C" w14:paraId="1C1C5187" w14:textId="77777777" w:rsidTr="00B35219">
        <w:trPr>
          <w:trHeight w:val="450"/>
        </w:trPr>
        <w:tc>
          <w:tcPr>
            <w:tcW w:w="3753" w:type="dxa"/>
            <w:hideMark/>
          </w:tcPr>
          <w:p w14:paraId="48F287D7" w14:textId="77777777" w:rsidR="001E7F9C" w:rsidRPr="001E7F9C" w:rsidRDefault="001E7F9C">
            <w:pPr>
              <w:rPr>
                <w:i/>
                <w:iCs/>
                <w:sz w:val="16"/>
                <w:szCs w:val="16"/>
              </w:rPr>
            </w:pPr>
            <w:r w:rsidRPr="001E7F9C">
              <w:rPr>
                <w:i/>
                <w:iCs/>
                <w:sz w:val="16"/>
                <w:szCs w:val="16"/>
              </w:rPr>
              <w:t>Администрация Рузаевского муниципального района Республики Мордовия</w:t>
            </w:r>
          </w:p>
        </w:tc>
        <w:tc>
          <w:tcPr>
            <w:tcW w:w="369" w:type="dxa"/>
            <w:hideMark/>
          </w:tcPr>
          <w:p w14:paraId="1B522EEE" w14:textId="77777777" w:rsidR="001E7F9C" w:rsidRPr="001E7F9C" w:rsidRDefault="001E7F9C" w:rsidP="001E7F9C">
            <w:pPr>
              <w:rPr>
                <w:sz w:val="16"/>
                <w:szCs w:val="16"/>
              </w:rPr>
            </w:pPr>
            <w:r w:rsidRPr="001E7F9C">
              <w:rPr>
                <w:sz w:val="16"/>
                <w:szCs w:val="16"/>
              </w:rPr>
              <w:t>89</w:t>
            </w:r>
          </w:p>
        </w:tc>
        <w:tc>
          <w:tcPr>
            <w:tcW w:w="366" w:type="dxa"/>
            <w:hideMark/>
          </w:tcPr>
          <w:p w14:paraId="3ADF228C" w14:textId="77777777" w:rsidR="001E7F9C" w:rsidRPr="001E7F9C" w:rsidRDefault="001E7F9C" w:rsidP="001E7F9C">
            <w:pPr>
              <w:rPr>
                <w:sz w:val="16"/>
                <w:szCs w:val="16"/>
              </w:rPr>
            </w:pPr>
            <w:r w:rsidRPr="001E7F9C">
              <w:rPr>
                <w:sz w:val="16"/>
                <w:szCs w:val="16"/>
              </w:rPr>
              <w:t>1</w:t>
            </w:r>
          </w:p>
        </w:tc>
        <w:tc>
          <w:tcPr>
            <w:tcW w:w="451" w:type="dxa"/>
            <w:hideMark/>
          </w:tcPr>
          <w:p w14:paraId="1D3D36A5" w14:textId="77777777" w:rsidR="001E7F9C" w:rsidRPr="001E7F9C" w:rsidRDefault="001E7F9C" w:rsidP="001E7F9C">
            <w:pPr>
              <w:rPr>
                <w:sz w:val="16"/>
                <w:szCs w:val="16"/>
              </w:rPr>
            </w:pPr>
            <w:r w:rsidRPr="001E7F9C">
              <w:rPr>
                <w:sz w:val="16"/>
                <w:szCs w:val="16"/>
              </w:rPr>
              <w:t>00</w:t>
            </w:r>
          </w:p>
        </w:tc>
        <w:tc>
          <w:tcPr>
            <w:tcW w:w="629" w:type="dxa"/>
            <w:hideMark/>
          </w:tcPr>
          <w:p w14:paraId="50660CFD" w14:textId="77777777" w:rsidR="001E7F9C" w:rsidRPr="001E7F9C" w:rsidRDefault="001E7F9C" w:rsidP="001E7F9C">
            <w:pPr>
              <w:rPr>
                <w:sz w:val="16"/>
                <w:szCs w:val="16"/>
              </w:rPr>
            </w:pPr>
            <w:r w:rsidRPr="001E7F9C">
              <w:rPr>
                <w:sz w:val="16"/>
                <w:szCs w:val="16"/>
              </w:rPr>
              <w:t>03010</w:t>
            </w:r>
          </w:p>
        </w:tc>
        <w:tc>
          <w:tcPr>
            <w:tcW w:w="446" w:type="dxa"/>
            <w:hideMark/>
          </w:tcPr>
          <w:p w14:paraId="760D36D3" w14:textId="77777777" w:rsidR="001E7F9C" w:rsidRPr="001E7F9C" w:rsidRDefault="001E7F9C" w:rsidP="001E7F9C">
            <w:pPr>
              <w:rPr>
                <w:sz w:val="16"/>
                <w:szCs w:val="16"/>
              </w:rPr>
            </w:pPr>
            <w:r w:rsidRPr="001E7F9C">
              <w:rPr>
                <w:sz w:val="16"/>
                <w:szCs w:val="16"/>
              </w:rPr>
              <w:t>310</w:t>
            </w:r>
          </w:p>
        </w:tc>
        <w:tc>
          <w:tcPr>
            <w:tcW w:w="369" w:type="dxa"/>
            <w:hideMark/>
          </w:tcPr>
          <w:p w14:paraId="73FD3296" w14:textId="77777777" w:rsidR="001E7F9C" w:rsidRPr="001E7F9C" w:rsidRDefault="001E7F9C" w:rsidP="001E7F9C">
            <w:pPr>
              <w:rPr>
                <w:sz w:val="16"/>
                <w:szCs w:val="16"/>
              </w:rPr>
            </w:pPr>
            <w:r w:rsidRPr="001E7F9C">
              <w:rPr>
                <w:sz w:val="16"/>
                <w:szCs w:val="16"/>
              </w:rPr>
              <w:t>10</w:t>
            </w:r>
          </w:p>
        </w:tc>
        <w:tc>
          <w:tcPr>
            <w:tcW w:w="464" w:type="dxa"/>
            <w:hideMark/>
          </w:tcPr>
          <w:p w14:paraId="538AA119" w14:textId="77777777" w:rsidR="001E7F9C" w:rsidRPr="001E7F9C" w:rsidRDefault="001E7F9C" w:rsidP="001E7F9C">
            <w:pPr>
              <w:rPr>
                <w:sz w:val="16"/>
                <w:szCs w:val="16"/>
              </w:rPr>
            </w:pPr>
            <w:r w:rsidRPr="001E7F9C">
              <w:rPr>
                <w:sz w:val="16"/>
                <w:szCs w:val="16"/>
              </w:rPr>
              <w:t>01</w:t>
            </w:r>
          </w:p>
        </w:tc>
        <w:tc>
          <w:tcPr>
            <w:tcW w:w="503" w:type="dxa"/>
            <w:hideMark/>
          </w:tcPr>
          <w:p w14:paraId="0853189F" w14:textId="77777777" w:rsidR="001E7F9C" w:rsidRPr="001E7F9C" w:rsidRDefault="001E7F9C" w:rsidP="001E7F9C">
            <w:pPr>
              <w:rPr>
                <w:sz w:val="16"/>
                <w:szCs w:val="16"/>
              </w:rPr>
            </w:pPr>
            <w:r w:rsidRPr="001E7F9C">
              <w:rPr>
                <w:sz w:val="16"/>
                <w:szCs w:val="16"/>
              </w:rPr>
              <w:t>900</w:t>
            </w:r>
          </w:p>
        </w:tc>
        <w:tc>
          <w:tcPr>
            <w:tcW w:w="1069" w:type="dxa"/>
            <w:noWrap/>
            <w:hideMark/>
          </w:tcPr>
          <w:p w14:paraId="76E44BBF" w14:textId="77777777" w:rsidR="001E7F9C" w:rsidRPr="001E7F9C" w:rsidRDefault="001E7F9C" w:rsidP="001E7F9C">
            <w:pPr>
              <w:rPr>
                <w:sz w:val="16"/>
                <w:szCs w:val="16"/>
              </w:rPr>
            </w:pPr>
            <w:r w:rsidRPr="001E7F9C">
              <w:rPr>
                <w:sz w:val="16"/>
                <w:szCs w:val="16"/>
              </w:rPr>
              <w:t>4 000,0</w:t>
            </w:r>
          </w:p>
        </w:tc>
        <w:tc>
          <w:tcPr>
            <w:tcW w:w="1069" w:type="dxa"/>
            <w:noWrap/>
            <w:hideMark/>
          </w:tcPr>
          <w:p w14:paraId="2F3AE33C" w14:textId="77777777" w:rsidR="001E7F9C" w:rsidRPr="001E7F9C" w:rsidRDefault="001E7F9C" w:rsidP="001E7F9C">
            <w:pPr>
              <w:rPr>
                <w:sz w:val="16"/>
                <w:szCs w:val="16"/>
              </w:rPr>
            </w:pPr>
            <w:r w:rsidRPr="001E7F9C">
              <w:rPr>
                <w:sz w:val="16"/>
                <w:szCs w:val="16"/>
              </w:rPr>
              <w:t>3 720,7</w:t>
            </w:r>
          </w:p>
        </w:tc>
        <w:tc>
          <w:tcPr>
            <w:tcW w:w="1274" w:type="dxa"/>
            <w:noWrap/>
            <w:hideMark/>
          </w:tcPr>
          <w:p w14:paraId="012C5097" w14:textId="77777777" w:rsidR="001E7F9C" w:rsidRPr="001E7F9C" w:rsidRDefault="001E7F9C" w:rsidP="001E7F9C">
            <w:pPr>
              <w:rPr>
                <w:sz w:val="16"/>
                <w:szCs w:val="16"/>
              </w:rPr>
            </w:pPr>
            <w:r w:rsidRPr="001E7F9C">
              <w:rPr>
                <w:sz w:val="16"/>
                <w:szCs w:val="16"/>
              </w:rPr>
              <w:t>3 720,7</w:t>
            </w:r>
          </w:p>
        </w:tc>
      </w:tr>
      <w:tr w:rsidR="001E7F9C" w:rsidRPr="001E7F9C" w14:paraId="3C30C642" w14:textId="77777777" w:rsidTr="00B35219">
        <w:trPr>
          <w:trHeight w:val="450"/>
        </w:trPr>
        <w:tc>
          <w:tcPr>
            <w:tcW w:w="3753" w:type="dxa"/>
            <w:hideMark/>
          </w:tcPr>
          <w:p w14:paraId="05706304" w14:textId="77777777" w:rsidR="001E7F9C" w:rsidRPr="001E7F9C" w:rsidRDefault="001E7F9C">
            <w:pPr>
              <w:rPr>
                <w:i/>
                <w:iCs/>
                <w:sz w:val="16"/>
                <w:szCs w:val="16"/>
              </w:rPr>
            </w:pPr>
            <w:r w:rsidRPr="001E7F9C">
              <w:rPr>
                <w:i/>
                <w:iCs/>
                <w:sz w:val="16"/>
                <w:szCs w:val="16"/>
              </w:rPr>
              <w:t xml:space="preserve">Строительство объекта "Центр спортивных единоборств в </w:t>
            </w:r>
            <w:proofErr w:type="spellStart"/>
            <w:r w:rsidRPr="001E7F9C">
              <w:rPr>
                <w:i/>
                <w:iCs/>
                <w:sz w:val="16"/>
                <w:szCs w:val="16"/>
              </w:rPr>
              <w:t>г.Рузаевка</w:t>
            </w:r>
            <w:proofErr w:type="spellEnd"/>
            <w:r w:rsidRPr="001E7F9C">
              <w:rPr>
                <w:i/>
                <w:iCs/>
                <w:sz w:val="16"/>
                <w:szCs w:val="16"/>
              </w:rPr>
              <w:t>"</w:t>
            </w:r>
          </w:p>
        </w:tc>
        <w:tc>
          <w:tcPr>
            <w:tcW w:w="369" w:type="dxa"/>
            <w:hideMark/>
          </w:tcPr>
          <w:p w14:paraId="43934D8F" w14:textId="77777777" w:rsidR="001E7F9C" w:rsidRPr="001E7F9C" w:rsidRDefault="001E7F9C" w:rsidP="001E7F9C">
            <w:pPr>
              <w:rPr>
                <w:sz w:val="16"/>
                <w:szCs w:val="16"/>
              </w:rPr>
            </w:pPr>
            <w:r w:rsidRPr="001E7F9C">
              <w:rPr>
                <w:sz w:val="16"/>
                <w:szCs w:val="16"/>
              </w:rPr>
              <w:t>89</w:t>
            </w:r>
          </w:p>
        </w:tc>
        <w:tc>
          <w:tcPr>
            <w:tcW w:w="366" w:type="dxa"/>
            <w:hideMark/>
          </w:tcPr>
          <w:p w14:paraId="05133285" w14:textId="77777777" w:rsidR="001E7F9C" w:rsidRPr="001E7F9C" w:rsidRDefault="001E7F9C" w:rsidP="001E7F9C">
            <w:pPr>
              <w:rPr>
                <w:sz w:val="16"/>
                <w:szCs w:val="16"/>
              </w:rPr>
            </w:pPr>
            <w:r w:rsidRPr="001E7F9C">
              <w:rPr>
                <w:sz w:val="16"/>
                <w:szCs w:val="16"/>
              </w:rPr>
              <w:t>1</w:t>
            </w:r>
          </w:p>
        </w:tc>
        <w:tc>
          <w:tcPr>
            <w:tcW w:w="451" w:type="dxa"/>
            <w:hideMark/>
          </w:tcPr>
          <w:p w14:paraId="4C85BFBA" w14:textId="77777777" w:rsidR="001E7F9C" w:rsidRPr="001E7F9C" w:rsidRDefault="001E7F9C" w:rsidP="001E7F9C">
            <w:pPr>
              <w:rPr>
                <w:sz w:val="16"/>
                <w:szCs w:val="16"/>
              </w:rPr>
            </w:pPr>
            <w:r w:rsidRPr="001E7F9C">
              <w:rPr>
                <w:sz w:val="16"/>
                <w:szCs w:val="16"/>
              </w:rPr>
              <w:t>00</w:t>
            </w:r>
          </w:p>
        </w:tc>
        <w:tc>
          <w:tcPr>
            <w:tcW w:w="629" w:type="dxa"/>
            <w:hideMark/>
          </w:tcPr>
          <w:p w14:paraId="4219313D" w14:textId="77777777" w:rsidR="001E7F9C" w:rsidRPr="001E7F9C" w:rsidRDefault="001E7F9C" w:rsidP="001E7F9C">
            <w:pPr>
              <w:rPr>
                <w:sz w:val="16"/>
                <w:szCs w:val="16"/>
              </w:rPr>
            </w:pPr>
            <w:r w:rsidRPr="001E7F9C">
              <w:rPr>
                <w:sz w:val="16"/>
                <w:szCs w:val="16"/>
              </w:rPr>
              <w:t>25001</w:t>
            </w:r>
          </w:p>
        </w:tc>
        <w:tc>
          <w:tcPr>
            <w:tcW w:w="446" w:type="dxa"/>
            <w:hideMark/>
          </w:tcPr>
          <w:p w14:paraId="5B82D5DD" w14:textId="77777777" w:rsidR="001E7F9C" w:rsidRPr="001E7F9C" w:rsidRDefault="001E7F9C" w:rsidP="001E7F9C">
            <w:pPr>
              <w:rPr>
                <w:sz w:val="16"/>
                <w:szCs w:val="16"/>
              </w:rPr>
            </w:pPr>
            <w:r w:rsidRPr="001E7F9C">
              <w:rPr>
                <w:sz w:val="16"/>
                <w:szCs w:val="16"/>
              </w:rPr>
              <w:t> </w:t>
            </w:r>
          </w:p>
        </w:tc>
        <w:tc>
          <w:tcPr>
            <w:tcW w:w="369" w:type="dxa"/>
            <w:hideMark/>
          </w:tcPr>
          <w:p w14:paraId="45535DEB" w14:textId="77777777" w:rsidR="001E7F9C" w:rsidRPr="001E7F9C" w:rsidRDefault="001E7F9C" w:rsidP="001E7F9C">
            <w:pPr>
              <w:rPr>
                <w:sz w:val="16"/>
                <w:szCs w:val="16"/>
              </w:rPr>
            </w:pPr>
            <w:r w:rsidRPr="001E7F9C">
              <w:rPr>
                <w:sz w:val="16"/>
                <w:szCs w:val="16"/>
              </w:rPr>
              <w:t> </w:t>
            </w:r>
          </w:p>
        </w:tc>
        <w:tc>
          <w:tcPr>
            <w:tcW w:w="464" w:type="dxa"/>
            <w:hideMark/>
          </w:tcPr>
          <w:p w14:paraId="2A46EA06" w14:textId="77777777" w:rsidR="001E7F9C" w:rsidRPr="001E7F9C" w:rsidRDefault="001E7F9C" w:rsidP="001E7F9C">
            <w:pPr>
              <w:rPr>
                <w:sz w:val="16"/>
                <w:szCs w:val="16"/>
              </w:rPr>
            </w:pPr>
            <w:r w:rsidRPr="001E7F9C">
              <w:rPr>
                <w:sz w:val="16"/>
                <w:szCs w:val="16"/>
              </w:rPr>
              <w:t> </w:t>
            </w:r>
          </w:p>
        </w:tc>
        <w:tc>
          <w:tcPr>
            <w:tcW w:w="503" w:type="dxa"/>
            <w:hideMark/>
          </w:tcPr>
          <w:p w14:paraId="7D8C9FFF" w14:textId="77777777" w:rsidR="001E7F9C" w:rsidRPr="001E7F9C" w:rsidRDefault="001E7F9C" w:rsidP="001E7F9C">
            <w:pPr>
              <w:rPr>
                <w:sz w:val="16"/>
                <w:szCs w:val="16"/>
              </w:rPr>
            </w:pPr>
            <w:r w:rsidRPr="001E7F9C">
              <w:rPr>
                <w:sz w:val="16"/>
                <w:szCs w:val="16"/>
              </w:rPr>
              <w:t> </w:t>
            </w:r>
          </w:p>
        </w:tc>
        <w:tc>
          <w:tcPr>
            <w:tcW w:w="1069" w:type="dxa"/>
            <w:noWrap/>
            <w:hideMark/>
          </w:tcPr>
          <w:p w14:paraId="16E30634" w14:textId="77777777" w:rsidR="001E7F9C" w:rsidRPr="001E7F9C" w:rsidRDefault="001E7F9C" w:rsidP="001E7F9C">
            <w:pPr>
              <w:rPr>
                <w:sz w:val="16"/>
                <w:szCs w:val="16"/>
              </w:rPr>
            </w:pPr>
            <w:r w:rsidRPr="001E7F9C">
              <w:rPr>
                <w:sz w:val="16"/>
                <w:szCs w:val="16"/>
              </w:rPr>
              <w:t>221,0</w:t>
            </w:r>
          </w:p>
        </w:tc>
        <w:tc>
          <w:tcPr>
            <w:tcW w:w="1069" w:type="dxa"/>
            <w:noWrap/>
            <w:hideMark/>
          </w:tcPr>
          <w:p w14:paraId="1E71C971" w14:textId="77777777" w:rsidR="001E7F9C" w:rsidRPr="001E7F9C" w:rsidRDefault="001E7F9C" w:rsidP="001E7F9C">
            <w:pPr>
              <w:rPr>
                <w:sz w:val="16"/>
                <w:szCs w:val="16"/>
              </w:rPr>
            </w:pPr>
            <w:r w:rsidRPr="001E7F9C">
              <w:rPr>
                <w:sz w:val="16"/>
                <w:szCs w:val="16"/>
              </w:rPr>
              <w:t> </w:t>
            </w:r>
          </w:p>
        </w:tc>
        <w:tc>
          <w:tcPr>
            <w:tcW w:w="1274" w:type="dxa"/>
            <w:noWrap/>
            <w:hideMark/>
          </w:tcPr>
          <w:p w14:paraId="0E49B1A5" w14:textId="77777777" w:rsidR="001E7F9C" w:rsidRPr="001E7F9C" w:rsidRDefault="001E7F9C" w:rsidP="001E7F9C">
            <w:pPr>
              <w:rPr>
                <w:sz w:val="16"/>
                <w:szCs w:val="16"/>
              </w:rPr>
            </w:pPr>
            <w:r w:rsidRPr="001E7F9C">
              <w:rPr>
                <w:sz w:val="16"/>
                <w:szCs w:val="16"/>
              </w:rPr>
              <w:t> </w:t>
            </w:r>
          </w:p>
        </w:tc>
      </w:tr>
      <w:tr w:rsidR="001E7F9C" w:rsidRPr="001E7F9C" w14:paraId="352D9344" w14:textId="77777777" w:rsidTr="00B35219">
        <w:trPr>
          <w:trHeight w:val="450"/>
        </w:trPr>
        <w:tc>
          <w:tcPr>
            <w:tcW w:w="3753" w:type="dxa"/>
            <w:hideMark/>
          </w:tcPr>
          <w:p w14:paraId="3632981C" w14:textId="77777777" w:rsidR="001E7F9C" w:rsidRPr="001E7F9C" w:rsidRDefault="001E7F9C">
            <w:pPr>
              <w:rPr>
                <w:i/>
                <w:iCs/>
                <w:sz w:val="16"/>
                <w:szCs w:val="16"/>
              </w:rPr>
            </w:pPr>
            <w:r w:rsidRPr="001E7F9C">
              <w:rPr>
                <w:i/>
                <w:iCs/>
                <w:sz w:val="16"/>
                <w:szCs w:val="16"/>
              </w:rPr>
              <w:t>Капитальные вложения в объекты государственной (муниципальной) собственности</w:t>
            </w:r>
          </w:p>
        </w:tc>
        <w:tc>
          <w:tcPr>
            <w:tcW w:w="369" w:type="dxa"/>
            <w:hideMark/>
          </w:tcPr>
          <w:p w14:paraId="4E02449C" w14:textId="77777777" w:rsidR="001E7F9C" w:rsidRPr="001E7F9C" w:rsidRDefault="001E7F9C" w:rsidP="001E7F9C">
            <w:pPr>
              <w:rPr>
                <w:sz w:val="16"/>
                <w:szCs w:val="16"/>
              </w:rPr>
            </w:pPr>
            <w:r w:rsidRPr="001E7F9C">
              <w:rPr>
                <w:sz w:val="16"/>
                <w:szCs w:val="16"/>
              </w:rPr>
              <w:t>89</w:t>
            </w:r>
          </w:p>
        </w:tc>
        <w:tc>
          <w:tcPr>
            <w:tcW w:w="366" w:type="dxa"/>
            <w:hideMark/>
          </w:tcPr>
          <w:p w14:paraId="480EF7BA" w14:textId="77777777" w:rsidR="001E7F9C" w:rsidRPr="001E7F9C" w:rsidRDefault="001E7F9C" w:rsidP="001E7F9C">
            <w:pPr>
              <w:rPr>
                <w:sz w:val="16"/>
                <w:szCs w:val="16"/>
              </w:rPr>
            </w:pPr>
            <w:r w:rsidRPr="001E7F9C">
              <w:rPr>
                <w:sz w:val="16"/>
                <w:szCs w:val="16"/>
              </w:rPr>
              <w:t>1</w:t>
            </w:r>
          </w:p>
        </w:tc>
        <w:tc>
          <w:tcPr>
            <w:tcW w:w="451" w:type="dxa"/>
            <w:hideMark/>
          </w:tcPr>
          <w:p w14:paraId="0142795C" w14:textId="77777777" w:rsidR="001E7F9C" w:rsidRPr="001E7F9C" w:rsidRDefault="001E7F9C" w:rsidP="001E7F9C">
            <w:pPr>
              <w:rPr>
                <w:sz w:val="16"/>
                <w:szCs w:val="16"/>
              </w:rPr>
            </w:pPr>
            <w:r w:rsidRPr="001E7F9C">
              <w:rPr>
                <w:sz w:val="16"/>
                <w:szCs w:val="16"/>
              </w:rPr>
              <w:t>00</w:t>
            </w:r>
          </w:p>
        </w:tc>
        <w:tc>
          <w:tcPr>
            <w:tcW w:w="629" w:type="dxa"/>
            <w:hideMark/>
          </w:tcPr>
          <w:p w14:paraId="6E366947" w14:textId="77777777" w:rsidR="001E7F9C" w:rsidRPr="001E7F9C" w:rsidRDefault="001E7F9C" w:rsidP="001E7F9C">
            <w:pPr>
              <w:rPr>
                <w:sz w:val="16"/>
                <w:szCs w:val="16"/>
              </w:rPr>
            </w:pPr>
            <w:r w:rsidRPr="001E7F9C">
              <w:rPr>
                <w:sz w:val="16"/>
                <w:szCs w:val="16"/>
              </w:rPr>
              <w:t>25001</w:t>
            </w:r>
          </w:p>
        </w:tc>
        <w:tc>
          <w:tcPr>
            <w:tcW w:w="446" w:type="dxa"/>
            <w:hideMark/>
          </w:tcPr>
          <w:p w14:paraId="3871C51A" w14:textId="77777777" w:rsidR="001E7F9C" w:rsidRPr="001E7F9C" w:rsidRDefault="001E7F9C" w:rsidP="001E7F9C">
            <w:pPr>
              <w:rPr>
                <w:sz w:val="16"/>
                <w:szCs w:val="16"/>
              </w:rPr>
            </w:pPr>
            <w:r w:rsidRPr="001E7F9C">
              <w:rPr>
                <w:sz w:val="16"/>
                <w:szCs w:val="16"/>
              </w:rPr>
              <w:t>400</w:t>
            </w:r>
          </w:p>
        </w:tc>
        <w:tc>
          <w:tcPr>
            <w:tcW w:w="369" w:type="dxa"/>
            <w:hideMark/>
          </w:tcPr>
          <w:p w14:paraId="7FA342A5" w14:textId="77777777" w:rsidR="001E7F9C" w:rsidRPr="001E7F9C" w:rsidRDefault="001E7F9C" w:rsidP="001E7F9C">
            <w:pPr>
              <w:rPr>
                <w:sz w:val="16"/>
                <w:szCs w:val="16"/>
              </w:rPr>
            </w:pPr>
            <w:r w:rsidRPr="001E7F9C">
              <w:rPr>
                <w:sz w:val="16"/>
                <w:szCs w:val="16"/>
              </w:rPr>
              <w:t> </w:t>
            </w:r>
          </w:p>
        </w:tc>
        <w:tc>
          <w:tcPr>
            <w:tcW w:w="464" w:type="dxa"/>
            <w:hideMark/>
          </w:tcPr>
          <w:p w14:paraId="3540A9BB" w14:textId="77777777" w:rsidR="001E7F9C" w:rsidRPr="001E7F9C" w:rsidRDefault="001E7F9C" w:rsidP="001E7F9C">
            <w:pPr>
              <w:rPr>
                <w:sz w:val="16"/>
                <w:szCs w:val="16"/>
              </w:rPr>
            </w:pPr>
            <w:r w:rsidRPr="001E7F9C">
              <w:rPr>
                <w:sz w:val="16"/>
                <w:szCs w:val="16"/>
              </w:rPr>
              <w:t> </w:t>
            </w:r>
          </w:p>
        </w:tc>
        <w:tc>
          <w:tcPr>
            <w:tcW w:w="503" w:type="dxa"/>
            <w:hideMark/>
          </w:tcPr>
          <w:p w14:paraId="0CBC3318" w14:textId="77777777" w:rsidR="001E7F9C" w:rsidRPr="001E7F9C" w:rsidRDefault="001E7F9C" w:rsidP="001E7F9C">
            <w:pPr>
              <w:rPr>
                <w:sz w:val="16"/>
                <w:szCs w:val="16"/>
              </w:rPr>
            </w:pPr>
            <w:r w:rsidRPr="001E7F9C">
              <w:rPr>
                <w:sz w:val="16"/>
                <w:szCs w:val="16"/>
              </w:rPr>
              <w:t> </w:t>
            </w:r>
          </w:p>
        </w:tc>
        <w:tc>
          <w:tcPr>
            <w:tcW w:w="1069" w:type="dxa"/>
            <w:noWrap/>
            <w:hideMark/>
          </w:tcPr>
          <w:p w14:paraId="2B00D020" w14:textId="77777777" w:rsidR="001E7F9C" w:rsidRPr="001E7F9C" w:rsidRDefault="001E7F9C" w:rsidP="001E7F9C">
            <w:pPr>
              <w:rPr>
                <w:sz w:val="16"/>
                <w:szCs w:val="16"/>
              </w:rPr>
            </w:pPr>
            <w:r w:rsidRPr="001E7F9C">
              <w:rPr>
                <w:sz w:val="16"/>
                <w:szCs w:val="16"/>
              </w:rPr>
              <w:t>221,0</w:t>
            </w:r>
          </w:p>
        </w:tc>
        <w:tc>
          <w:tcPr>
            <w:tcW w:w="1069" w:type="dxa"/>
            <w:noWrap/>
            <w:hideMark/>
          </w:tcPr>
          <w:p w14:paraId="593D1C23" w14:textId="77777777" w:rsidR="001E7F9C" w:rsidRPr="001E7F9C" w:rsidRDefault="001E7F9C" w:rsidP="001E7F9C">
            <w:pPr>
              <w:rPr>
                <w:sz w:val="16"/>
                <w:szCs w:val="16"/>
              </w:rPr>
            </w:pPr>
            <w:r w:rsidRPr="001E7F9C">
              <w:rPr>
                <w:sz w:val="16"/>
                <w:szCs w:val="16"/>
              </w:rPr>
              <w:t> </w:t>
            </w:r>
          </w:p>
        </w:tc>
        <w:tc>
          <w:tcPr>
            <w:tcW w:w="1274" w:type="dxa"/>
            <w:noWrap/>
            <w:hideMark/>
          </w:tcPr>
          <w:p w14:paraId="186D539E" w14:textId="77777777" w:rsidR="001E7F9C" w:rsidRPr="001E7F9C" w:rsidRDefault="001E7F9C" w:rsidP="001E7F9C">
            <w:pPr>
              <w:rPr>
                <w:sz w:val="16"/>
                <w:szCs w:val="16"/>
              </w:rPr>
            </w:pPr>
            <w:r w:rsidRPr="001E7F9C">
              <w:rPr>
                <w:sz w:val="16"/>
                <w:szCs w:val="16"/>
              </w:rPr>
              <w:t> </w:t>
            </w:r>
          </w:p>
        </w:tc>
      </w:tr>
      <w:tr w:rsidR="001E7F9C" w:rsidRPr="001E7F9C" w14:paraId="0AF33D5D" w14:textId="77777777" w:rsidTr="00B35219">
        <w:trPr>
          <w:trHeight w:val="225"/>
        </w:trPr>
        <w:tc>
          <w:tcPr>
            <w:tcW w:w="3753" w:type="dxa"/>
            <w:hideMark/>
          </w:tcPr>
          <w:p w14:paraId="30775A64" w14:textId="77777777" w:rsidR="001E7F9C" w:rsidRPr="001E7F9C" w:rsidRDefault="001E7F9C">
            <w:pPr>
              <w:rPr>
                <w:i/>
                <w:iCs/>
                <w:sz w:val="16"/>
                <w:szCs w:val="16"/>
              </w:rPr>
            </w:pPr>
            <w:r w:rsidRPr="001E7F9C">
              <w:rPr>
                <w:i/>
                <w:iCs/>
                <w:sz w:val="16"/>
                <w:szCs w:val="16"/>
              </w:rPr>
              <w:t>Бюджетные инвестиции</w:t>
            </w:r>
          </w:p>
        </w:tc>
        <w:tc>
          <w:tcPr>
            <w:tcW w:w="369" w:type="dxa"/>
            <w:hideMark/>
          </w:tcPr>
          <w:p w14:paraId="6DD37B21" w14:textId="77777777" w:rsidR="001E7F9C" w:rsidRPr="001E7F9C" w:rsidRDefault="001E7F9C" w:rsidP="001E7F9C">
            <w:pPr>
              <w:rPr>
                <w:sz w:val="16"/>
                <w:szCs w:val="16"/>
              </w:rPr>
            </w:pPr>
            <w:r w:rsidRPr="001E7F9C">
              <w:rPr>
                <w:sz w:val="16"/>
                <w:szCs w:val="16"/>
              </w:rPr>
              <w:t>89</w:t>
            </w:r>
          </w:p>
        </w:tc>
        <w:tc>
          <w:tcPr>
            <w:tcW w:w="366" w:type="dxa"/>
            <w:hideMark/>
          </w:tcPr>
          <w:p w14:paraId="652781CB" w14:textId="77777777" w:rsidR="001E7F9C" w:rsidRPr="001E7F9C" w:rsidRDefault="001E7F9C" w:rsidP="001E7F9C">
            <w:pPr>
              <w:rPr>
                <w:sz w:val="16"/>
                <w:szCs w:val="16"/>
              </w:rPr>
            </w:pPr>
            <w:r w:rsidRPr="001E7F9C">
              <w:rPr>
                <w:sz w:val="16"/>
                <w:szCs w:val="16"/>
              </w:rPr>
              <w:t>1</w:t>
            </w:r>
          </w:p>
        </w:tc>
        <w:tc>
          <w:tcPr>
            <w:tcW w:w="451" w:type="dxa"/>
            <w:hideMark/>
          </w:tcPr>
          <w:p w14:paraId="37AB3CA9" w14:textId="77777777" w:rsidR="001E7F9C" w:rsidRPr="001E7F9C" w:rsidRDefault="001E7F9C" w:rsidP="001E7F9C">
            <w:pPr>
              <w:rPr>
                <w:sz w:val="16"/>
                <w:szCs w:val="16"/>
              </w:rPr>
            </w:pPr>
            <w:r w:rsidRPr="001E7F9C">
              <w:rPr>
                <w:sz w:val="16"/>
                <w:szCs w:val="16"/>
              </w:rPr>
              <w:t>00</w:t>
            </w:r>
          </w:p>
        </w:tc>
        <w:tc>
          <w:tcPr>
            <w:tcW w:w="629" w:type="dxa"/>
            <w:hideMark/>
          </w:tcPr>
          <w:p w14:paraId="3F42F929" w14:textId="77777777" w:rsidR="001E7F9C" w:rsidRPr="001E7F9C" w:rsidRDefault="001E7F9C" w:rsidP="001E7F9C">
            <w:pPr>
              <w:rPr>
                <w:sz w:val="16"/>
                <w:szCs w:val="16"/>
              </w:rPr>
            </w:pPr>
            <w:r w:rsidRPr="001E7F9C">
              <w:rPr>
                <w:sz w:val="16"/>
                <w:szCs w:val="16"/>
              </w:rPr>
              <w:t>25001</w:t>
            </w:r>
          </w:p>
        </w:tc>
        <w:tc>
          <w:tcPr>
            <w:tcW w:w="446" w:type="dxa"/>
            <w:hideMark/>
          </w:tcPr>
          <w:p w14:paraId="075D649A" w14:textId="77777777" w:rsidR="001E7F9C" w:rsidRPr="001E7F9C" w:rsidRDefault="001E7F9C" w:rsidP="001E7F9C">
            <w:pPr>
              <w:rPr>
                <w:sz w:val="16"/>
                <w:szCs w:val="16"/>
              </w:rPr>
            </w:pPr>
            <w:r w:rsidRPr="001E7F9C">
              <w:rPr>
                <w:sz w:val="16"/>
                <w:szCs w:val="16"/>
              </w:rPr>
              <w:t>410</w:t>
            </w:r>
          </w:p>
        </w:tc>
        <w:tc>
          <w:tcPr>
            <w:tcW w:w="369" w:type="dxa"/>
            <w:hideMark/>
          </w:tcPr>
          <w:p w14:paraId="24E91F18" w14:textId="77777777" w:rsidR="001E7F9C" w:rsidRPr="001E7F9C" w:rsidRDefault="001E7F9C" w:rsidP="001E7F9C">
            <w:pPr>
              <w:rPr>
                <w:sz w:val="16"/>
                <w:szCs w:val="16"/>
              </w:rPr>
            </w:pPr>
            <w:r w:rsidRPr="001E7F9C">
              <w:rPr>
                <w:sz w:val="16"/>
                <w:szCs w:val="16"/>
              </w:rPr>
              <w:t> </w:t>
            </w:r>
          </w:p>
        </w:tc>
        <w:tc>
          <w:tcPr>
            <w:tcW w:w="464" w:type="dxa"/>
            <w:hideMark/>
          </w:tcPr>
          <w:p w14:paraId="1E5AA992" w14:textId="77777777" w:rsidR="001E7F9C" w:rsidRPr="001E7F9C" w:rsidRDefault="001E7F9C" w:rsidP="001E7F9C">
            <w:pPr>
              <w:rPr>
                <w:sz w:val="16"/>
                <w:szCs w:val="16"/>
              </w:rPr>
            </w:pPr>
            <w:r w:rsidRPr="001E7F9C">
              <w:rPr>
                <w:sz w:val="16"/>
                <w:szCs w:val="16"/>
              </w:rPr>
              <w:t> </w:t>
            </w:r>
          </w:p>
        </w:tc>
        <w:tc>
          <w:tcPr>
            <w:tcW w:w="503" w:type="dxa"/>
            <w:hideMark/>
          </w:tcPr>
          <w:p w14:paraId="17281551" w14:textId="77777777" w:rsidR="001E7F9C" w:rsidRPr="001E7F9C" w:rsidRDefault="001E7F9C" w:rsidP="001E7F9C">
            <w:pPr>
              <w:rPr>
                <w:sz w:val="16"/>
                <w:szCs w:val="16"/>
              </w:rPr>
            </w:pPr>
            <w:r w:rsidRPr="001E7F9C">
              <w:rPr>
                <w:sz w:val="16"/>
                <w:szCs w:val="16"/>
              </w:rPr>
              <w:t> </w:t>
            </w:r>
          </w:p>
        </w:tc>
        <w:tc>
          <w:tcPr>
            <w:tcW w:w="1069" w:type="dxa"/>
            <w:noWrap/>
            <w:hideMark/>
          </w:tcPr>
          <w:p w14:paraId="77C67EA4" w14:textId="77777777" w:rsidR="001E7F9C" w:rsidRPr="001E7F9C" w:rsidRDefault="001E7F9C" w:rsidP="001E7F9C">
            <w:pPr>
              <w:rPr>
                <w:sz w:val="16"/>
                <w:szCs w:val="16"/>
              </w:rPr>
            </w:pPr>
            <w:r w:rsidRPr="001E7F9C">
              <w:rPr>
                <w:sz w:val="16"/>
                <w:szCs w:val="16"/>
              </w:rPr>
              <w:t>221,0</w:t>
            </w:r>
          </w:p>
        </w:tc>
        <w:tc>
          <w:tcPr>
            <w:tcW w:w="1069" w:type="dxa"/>
            <w:noWrap/>
            <w:hideMark/>
          </w:tcPr>
          <w:p w14:paraId="14F55EF4" w14:textId="77777777" w:rsidR="001E7F9C" w:rsidRPr="001E7F9C" w:rsidRDefault="001E7F9C" w:rsidP="001E7F9C">
            <w:pPr>
              <w:rPr>
                <w:sz w:val="16"/>
                <w:szCs w:val="16"/>
              </w:rPr>
            </w:pPr>
            <w:r w:rsidRPr="001E7F9C">
              <w:rPr>
                <w:sz w:val="16"/>
                <w:szCs w:val="16"/>
              </w:rPr>
              <w:t> </w:t>
            </w:r>
          </w:p>
        </w:tc>
        <w:tc>
          <w:tcPr>
            <w:tcW w:w="1274" w:type="dxa"/>
            <w:noWrap/>
            <w:hideMark/>
          </w:tcPr>
          <w:p w14:paraId="24487668" w14:textId="77777777" w:rsidR="001E7F9C" w:rsidRPr="001E7F9C" w:rsidRDefault="001E7F9C" w:rsidP="001E7F9C">
            <w:pPr>
              <w:rPr>
                <w:sz w:val="16"/>
                <w:szCs w:val="16"/>
              </w:rPr>
            </w:pPr>
            <w:r w:rsidRPr="001E7F9C">
              <w:rPr>
                <w:sz w:val="16"/>
                <w:szCs w:val="16"/>
              </w:rPr>
              <w:t> </w:t>
            </w:r>
          </w:p>
        </w:tc>
      </w:tr>
      <w:tr w:rsidR="001E7F9C" w:rsidRPr="001E7F9C" w14:paraId="27472CC4" w14:textId="77777777" w:rsidTr="00B35219">
        <w:trPr>
          <w:trHeight w:val="225"/>
        </w:trPr>
        <w:tc>
          <w:tcPr>
            <w:tcW w:w="3753" w:type="dxa"/>
            <w:hideMark/>
          </w:tcPr>
          <w:p w14:paraId="3085DA80" w14:textId="77777777" w:rsidR="001E7F9C" w:rsidRPr="001E7F9C" w:rsidRDefault="001E7F9C">
            <w:pPr>
              <w:rPr>
                <w:i/>
                <w:iCs/>
                <w:sz w:val="16"/>
                <w:szCs w:val="16"/>
              </w:rPr>
            </w:pPr>
            <w:r w:rsidRPr="001E7F9C">
              <w:rPr>
                <w:i/>
                <w:iCs/>
                <w:sz w:val="16"/>
                <w:szCs w:val="16"/>
              </w:rPr>
              <w:t>НАЦИОНАЛЬНАЯ ЭКОНОМИКА</w:t>
            </w:r>
          </w:p>
        </w:tc>
        <w:tc>
          <w:tcPr>
            <w:tcW w:w="369" w:type="dxa"/>
            <w:hideMark/>
          </w:tcPr>
          <w:p w14:paraId="1A1C1F71" w14:textId="77777777" w:rsidR="001E7F9C" w:rsidRPr="001E7F9C" w:rsidRDefault="001E7F9C" w:rsidP="001E7F9C">
            <w:pPr>
              <w:rPr>
                <w:sz w:val="16"/>
                <w:szCs w:val="16"/>
              </w:rPr>
            </w:pPr>
            <w:r w:rsidRPr="001E7F9C">
              <w:rPr>
                <w:sz w:val="16"/>
                <w:szCs w:val="16"/>
              </w:rPr>
              <w:t>89</w:t>
            </w:r>
          </w:p>
        </w:tc>
        <w:tc>
          <w:tcPr>
            <w:tcW w:w="366" w:type="dxa"/>
            <w:hideMark/>
          </w:tcPr>
          <w:p w14:paraId="43EEFBB5" w14:textId="77777777" w:rsidR="001E7F9C" w:rsidRPr="001E7F9C" w:rsidRDefault="001E7F9C" w:rsidP="001E7F9C">
            <w:pPr>
              <w:rPr>
                <w:sz w:val="16"/>
                <w:szCs w:val="16"/>
              </w:rPr>
            </w:pPr>
            <w:r w:rsidRPr="001E7F9C">
              <w:rPr>
                <w:sz w:val="16"/>
                <w:szCs w:val="16"/>
              </w:rPr>
              <w:t>1</w:t>
            </w:r>
          </w:p>
        </w:tc>
        <w:tc>
          <w:tcPr>
            <w:tcW w:w="451" w:type="dxa"/>
            <w:hideMark/>
          </w:tcPr>
          <w:p w14:paraId="423B176F" w14:textId="77777777" w:rsidR="001E7F9C" w:rsidRPr="001E7F9C" w:rsidRDefault="001E7F9C" w:rsidP="001E7F9C">
            <w:pPr>
              <w:rPr>
                <w:sz w:val="16"/>
                <w:szCs w:val="16"/>
              </w:rPr>
            </w:pPr>
            <w:r w:rsidRPr="001E7F9C">
              <w:rPr>
                <w:sz w:val="16"/>
                <w:szCs w:val="16"/>
              </w:rPr>
              <w:t>00</w:t>
            </w:r>
          </w:p>
        </w:tc>
        <w:tc>
          <w:tcPr>
            <w:tcW w:w="629" w:type="dxa"/>
            <w:hideMark/>
          </w:tcPr>
          <w:p w14:paraId="6FFEDE81" w14:textId="77777777" w:rsidR="001E7F9C" w:rsidRPr="001E7F9C" w:rsidRDefault="001E7F9C" w:rsidP="001E7F9C">
            <w:pPr>
              <w:rPr>
                <w:sz w:val="16"/>
                <w:szCs w:val="16"/>
              </w:rPr>
            </w:pPr>
            <w:r w:rsidRPr="001E7F9C">
              <w:rPr>
                <w:sz w:val="16"/>
                <w:szCs w:val="16"/>
              </w:rPr>
              <w:t>25001</w:t>
            </w:r>
          </w:p>
        </w:tc>
        <w:tc>
          <w:tcPr>
            <w:tcW w:w="446" w:type="dxa"/>
            <w:hideMark/>
          </w:tcPr>
          <w:p w14:paraId="1FAAEB42" w14:textId="77777777" w:rsidR="001E7F9C" w:rsidRPr="001E7F9C" w:rsidRDefault="001E7F9C" w:rsidP="001E7F9C">
            <w:pPr>
              <w:rPr>
                <w:sz w:val="16"/>
                <w:szCs w:val="16"/>
              </w:rPr>
            </w:pPr>
            <w:r w:rsidRPr="001E7F9C">
              <w:rPr>
                <w:sz w:val="16"/>
                <w:szCs w:val="16"/>
              </w:rPr>
              <w:t>410</w:t>
            </w:r>
          </w:p>
        </w:tc>
        <w:tc>
          <w:tcPr>
            <w:tcW w:w="369" w:type="dxa"/>
            <w:hideMark/>
          </w:tcPr>
          <w:p w14:paraId="7B100822" w14:textId="77777777" w:rsidR="001E7F9C" w:rsidRPr="001E7F9C" w:rsidRDefault="001E7F9C" w:rsidP="001E7F9C">
            <w:pPr>
              <w:rPr>
                <w:sz w:val="16"/>
                <w:szCs w:val="16"/>
              </w:rPr>
            </w:pPr>
            <w:r w:rsidRPr="001E7F9C">
              <w:rPr>
                <w:sz w:val="16"/>
                <w:szCs w:val="16"/>
              </w:rPr>
              <w:t>04</w:t>
            </w:r>
          </w:p>
        </w:tc>
        <w:tc>
          <w:tcPr>
            <w:tcW w:w="464" w:type="dxa"/>
            <w:hideMark/>
          </w:tcPr>
          <w:p w14:paraId="3114F34B" w14:textId="77777777" w:rsidR="001E7F9C" w:rsidRPr="001E7F9C" w:rsidRDefault="001E7F9C" w:rsidP="001E7F9C">
            <w:pPr>
              <w:rPr>
                <w:sz w:val="16"/>
                <w:szCs w:val="16"/>
              </w:rPr>
            </w:pPr>
            <w:r w:rsidRPr="001E7F9C">
              <w:rPr>
                <w:sz w:val="16"/>
                <w:szCs w:val="16"/>
              </w:rPr>
              <w:t> </w:t>
            </w:r>
          </w:p>
        </w:tc>
        <w:tc>
          <w:tcPr>
            <w:tcW w:w="503" w:type="dxa"/>
            <w:hideMark/>
          </w:tcPr>
          <w:p w14:paraId="0BC6504D" w14:textId="77777777" w:rsidR="001E7F9C" w:rsidRPr="001E7F9C" w:rsidRDefault="001E7F9C" w:rsidP="001E7F9C">
            <w:pPr>
              <w:rPr>
                <w:sz w:val="16"/>
                <w:szCs w:val="16"/>
              </w:rPr>
            </w:pPr>
            <w:r w:rsidRPr="001E7F9C">
              <w:rPr>
                <w:sz w:val="16"/>
                <w:szCs w:val="16"/>
              </w:rPr>
              <w:t> </w:t>
            </w:r>
          </w:p>
        </w:tc>
        <w:tc>
          <w:tcPr>
            <w:tcW w:w="1069" w:type="dxa"/>
            <w:noWrap/>
            <w:hideMark/>
          </w:tcPr>
          <w:p w14:paraId="52035B76" w14:textId="77777777" w:rsidR="001E7F9C" w:rsidRPr="001E7F9C" w:rsidRDefault="001E7F9C" w:rsidP="001E7F9C">
            <w:pPr>
              <w:rPr>
                <w:sz w:val="16"/>
                <w:szCs w:val="16"/>
              </w:rPr>
            </w:pPr>
            <w:r w:rsidRPr="001E7F9C">
              <w:rPr>
                <w:sz w:val="16"/>
                <w:szCs w:val="16"/>
              </w:rPr>
              <w:t>221,0</w:t>
            </w:r>
          </w:p>
        </w:tc>
        <w:tc>
          <w:tcPr>
            <w:tcW w:w="1069" w:type="dxa"/>
            <w:noWrap/>
            <w:hideMark/>
          </w:tcPr>
          <w:p w14:paraId="65D88E43" w14:textId="77777777" w:rsidR="001E7F9C" w:rsidRPr="001E7F9C" w:rsidRDefault="001E7F9C" w:rsidP="001E7F9C">
            <w:pPr>
              <w:rPr>
                <w:sz w:val="16"/>
                <w:szCs w:val="16"/>
              </w:rPr>
            </w:pPr>
            <w:r w:rsidRPr="001E7F9C">
              <w:rPr>
                <w:sz w:val="16"/>
                <w:szCs w:val="16"/>
              </w:rPr>
              <w:t> </w:t>
            </w:r>
          </w:p>
        </w:tc>
        <w:tc>
          <w:tcPr>
            <w:tcW w:w="1274" w:type="dxa"/>
            <w:noWrap/>
            <w:hideMark/>
          </w:tcPr>
          <w:p w14:paraId="3FD69CB9" w14:textId="77777777" w:rsidR="001E7F9C" w:rsidRPr="001E7F9C" w:rsidRDefault="001E7F9C" w:rsidP="001E7F9C">
            <w:pPr>
              <w:rPr>
                <w:sz w:val="16"/>
                <w:szCs w:val="16"/>
              </w:rPr>
            </w:pPr>
            <w:r w:rsidRPr="001E7F9C">
              <w:rPr>
                <w:sz w:val="16"/>
                <w:szCs w:val="16"/>
              </w:rPr>
              <w:t> </w:t>
            </w:r>
          </w:p>
        </w:tc>
      </w:tr>
      <w:tr w:rsidR="001E7F9C" w:rsidRPr="001E7F9C" w14:paraId="57CB5569" w14:textId="77777777" w:rsidTr="00B35219">
        <w:trPr>
          <w:trHeight w:val="225"/>
        </w:trPr>
        <w:tc>
          <w:tcPr>
            <w:tcW w:w="3753" w:type="dxa"/>
            <w:hideMark/>
          </w:tcPr>
          <w:p w14:paraId="708D2096" w14:textId="77777777" w:rsidR="001E7F9C" w:rsidRPr="001E7F9C" w:rsidRDefault="001E7F9C">
            <w:pPr>
              <w:rPr>
                <w:i/>
                <w:iCs/>
                <w:sz w:val="16"/>
                <w:szCs w:val="16"/>
              </w:rPr>
            </w:pPr>
            <w:r w:rsidRPr="001E7F9C">
              <w:rPr>
                <w:i/>
                <w:iCs/>
                <w:sz w:val="16"/>
                <w:szCs w:val="16"/>
              </w:rPr>
              <w:t>Связь и информатика</w:t>
            </w:r>
          </w:p>
        </w:tc>
        <w:tc>
          <w:tcPr>
            <w:tcW w:w="369" w:type="dxa"/>
            <w:hideMark/>
          </w:tcPr>
          <w:p w14:paraId="7127FBF9" w14:textId="77777777" w:rsidR="001E7F9C" w:rsidRPr="001E7F9C" w:rsidRDefault="001E7F9C" w:rsidP="001E7F9C">
            <w:pPr>
              <w:rPr>
                <w:sz w:val="16"/>
                <w:szCs w:val="16"/>
              </w:rPr>
            </w:pPr>
            <w:r w:rsidRPr="001E7F9C">
              <w:rPr>
                <w:sz w:val="16"/>
                <w:szCs w:val="16"/>
              </w:rPr>
              <w:t>89</w:t>
            </w:r>
          </w:p>
        </w:tc>
        <w:tc>
          <w:tcPr>
            <w:tcW w:w="366" w:type="dxa"/>
            <w:hideMark/>
          </w:tcPr>
          <w:p w14:paraId="25FA6570" w14:textId="77777777" w:rsidR="001E7F9C" w:rsidRPr="001E7F9C" w:rsidRDefault="001E7F9C" w:rsidP="001E7F9C">
            <w:pPr>
              <w:rPr>
                <w:sz w:val="16"/>
                <w:szCs w:val="16"/>
              </w:rPr>
            </w:pPr>
            <w:r w:rsidRPr="001E7F9C">
              <w:rPr>
                <w:sz w:val="16"/>
                <w:szCs w:val="16"/>
              </w:rPr>
              <w:t>1</w:t>
            </w:r>
          </w:p>
        </w:tc>
        <w:tc>
          <w:tcPr>
            <w:tcW w:w="451" w:type="dxa"/>
            <w:hideMark/>
          </w:tcPr>
          <w:p w14:paraId="12123569" w14:textId="77777777" w:rsidR="001E7F9C" w:rsidRPr="001E7F9C" w:rsidRDefault="001E7F9C" w:rsidP="001E7F9C">
            <w:pPr>
              <w:rPr>
                <w:sz w:val="16"/>
                <w:szCs w:val="16"/>
              </w:rPr>
            </w:pPr>
            <w:r w:rsidRPr="001E7F9C">
              <w:rPr>
                <w:sz w:val="16"/>
                <w:szCs w:val="16"/>
              </w:rPr>
              <w:t>00</w:t>
            </w:r>
          </w:p>
        </w:tc>
        <w:tc>
          <w:tcPr>
            <w:tcW w:w="629" w:type="dxa"/>
            <w:hideMark/>
          </w:tcPr>
          <w:p w14:paraId="5F97A7B4" w14:textId="77777777" w:rsidR="001E7F9C" w:rsidRPr="001E7F9C" w:rsidRDefault="001E7F9C" w:rsidP="001E7F9C">
            <w:pPr>
              <w:rPr>
                <w:sz w:val="16"/>
                <w:szCs w:val="16"/>
              </w:rPr>
            </w:pPr>
            <w:r w:rsidRPr="001E7F9C">
              <w:rPr>
                <w:sz w:val="16"/>
                <w:szCs w:val="16"/>
              </w:rPr>
              <w:t>25001</w:t>
            </w:r>
          </w:p>
        </w:tc>
        <w:tc>
          <w:tcPr>
            <w:tcW w:w="446" w:type="dxa"/>
            <w:hideMark/>
          </w:tcPr>
          <w:p w14:paraId="580984D2" w14:textId="77777777" w:rsidR="001E7F9C" w:rsidRPr="001E7F9C" w:rsidRDefault="001E7F9C" w:rsidP="001E7F9C">
            <w:pPr>
              <w:rPr>
                <w:sz w:val="16"/>
                <w:szCs w:val="16"/>
              </w:rPr>
            </w:pPr>
            <w:r w:rsidRPr="001E7F9C">
              <w:rPr>
                <w:sz w:val="16"/>
                <w:szCs w:val="16"/>
              </w:rPr>
              <w:t>410</w:t>
            </w:r>
          </w:p>
        </w:tc>
        <w:tc>
          <w:tcPr>
            <w:tcW w:w="369" w:type="dxa"/>
            <w:hideMark/>
          </w:tcPr>
          <w:p w14:paraId="003963BB" w14:textId="77777777" w:rsidR="001E7F9C" w:rsidRPr="001E7F9C" w:rsidRDefault="001E7F9C" w:rsidP="001E7F9C">
            <w:pPr>
              <w:rPr>
                <w:sz w:val="16"/>
                <w:szCs w:val="16"/>
              </w:rPr>
            </w:pPr>
            <w:r w:rsidRPr="001E7F9C">
              <w:rPr>
                <w:sz w:val="16"/>
                <w:szCs w:val="16"/>
              </w:rPr>
              <w:t>04</w:t>
            </w:r>
          </w:p>
        </w:tc>
        <w:tc>
          <w:tcPr>
            <w:tcW w:w="464" w:type="dxa"/>
            <w:hideMark/>
          </w:tcPr>
          <w:p w14:paraId="34B39E94" w14:textId="77777777" w:rsidR="001E7F9C" w:rsidRPr="001E7F9C" w:rsidRDefault="001E7F9C" w:rsidP="001E7F9C">
            <w:pPr>
              <w:rPr>
                <w:sz w:val="16"/>
                <w:szCs w:val="16"/>
              </w:rPr>
            </w:pPr>
            <w:r w:rsidRPr="001E7F9C">
              <w:rPr>
                <w:sz w:val="16"/>
                <w:szCs w:val="16"/>
              </w:rPr>
              <w:t>10</w:t>
            </w:r>
          </w:p>
        </w:tc>
        <w:tc>
          <w:tcPr>
            <w:tcW w:w="503" w:type="dxa"/>
            <w:hideMark/>
          </w:tcPr>
          <w:p w14:paraId="69D75C98" w14:textId="77777777" w:rsidR="001E7F9C" w:rsidRPr="001E7F9C" w:rsidRDefault="001E7F9C" w:rsidP="001E7F9C">
            <w:pPr>
              <w:rPr>
                <w:sz w:val="16"/>
                <w:szCs w:val="16"/>
              </w:rPr>
            </w:pPr>
            <w:r w:rsidRPr="001E7F9C">
              <w:rPr>
                <w:sz w:val="16"/>
                <w:szCs w:val="16"/>
              </w:rPr>
              <w:t> </w:t>
            </w:r>
          </w:p>
        </w:tc>
        <w:tc>
          <w:tcPr>
            <w:tcW w:w="1069" w:type="dxa"/>
            <w:noWrap/>
            <w:hideMark/>
          </w:tcPr>
          <w:p w14:paraId="060830BA" w14:textId="77777777" w:rsidR="001E7F9C" w:rsidRPr="001E7F9C" w:rsidRDefault="001E7F9C" w:rsidP="001E7F9C">
            <w:pPr>
              <w:rPr>
                <w:sz w:val="16"/>
                <w:szCs w:val="16"/>
              </w:rPr>
            </w:pPr>
            <w:r w:rsidRPr="001E7F9C">
              <w:rPr>
                <w:sz w:val="16"/>
                <w:szCs w:val="16"/>
              </w:rPr>
              <w:t>221,0</w:t>
            </w:r>
          </w:p>
        </w:tc>
        <w:tc>
          <w:tcPr>
            <w:tcW w:w="1069" w:type="dxa"/>
            <w:noWrap/>
            <w:hideMark/>
          </w:tcPr>
          <w:p w14:paraId="03420C91" w14:textId="77777777" w:rsidR="001E7F9C" w:rsidRPr="001E7F9C" w:rsidRDefault="001E7F9C" w:rsidP="001E7F9C">
            <w:pPr>
              <w:rPr>
                <w:sz w:val="16"/>
                <w:szCs w:val="16"/>
              </w:rPr>
            </w:pPr>
            <w:r w:rsidRPr="001E7F9C">
              <w:rPr>
                <w:sz w:val="16"/>
                <w:szCs w:val="16"/>
              </w:rPr>
              <w:t> </w:t>
            </w:r>
          </w:p>
        </w:tc>
        <w:tc>
          <w:tcPr>
            <w:tcW w:w="1274" w:type="dxa"/>
            <w:noWrap/>
            <w:hideMark/>
          </w:tcPr>
          <w:p w14:paraId="17E8C49C" w14:textId="77777777" w:rsidR="001E7F9C" w:rsidRPr="001E7F9C" w:rsidRDefault="001E7F9C" w:rsidP="001E7F9C">
            <w:pPr>
              <w:rPr>
                <w:sz w:val="16"/>
                <w:szCs w:val="16"/>
              </w:rPr>
            </w:pPr>
            <w:r w:rsidRPr="001E7F9C">
              <w:rPr>
                <w:sz w:val="16"/>
                <w:szCs w:val="16"/>
              </w:rPr>
              <w:t> </w:t>
            </w:r>
          </w:p>
        </w:tc>
      </w:tr>
      <w:tr w:rsidR="001E7F9C" w:rsidRPr="001E7F9C" w14:paraId="68517A95" w14:textId="77777777" w:rsidTr="00B35219">
        <w:trPr>
          <w:trHeight w:val="450"/>
        </w:trPr>
        <w:tc>
          <w:tcPr>
            <w:tcW w:w="3753" w:type="dxa"/>
            <w:hideMark/>
          </w:tcPr>
          <w:p w14:paraId="2E988B97" w14:textId="77777777" w:rsidR="001E7F9C" w:rsidRPr="001E7F9C" w:rsidRDefault="001E7F9C">
            <w:pPr>
              <w:rPr>
                <w:i/>
                <w:iCs/>
                <w:sz w:val="16"/>
                <w:szCs w:val="16"/>
              </w:rPr>
            </w:pPr>
            <w:r w:rsidRPr="001E7F9C">
              <w:rPr>
                <w:i/>
                <w:iCs/>
                <w:sz w:val="16"/>
                <w:szCs w:val="16"/>
              </w:rPr>
              <w:t>Администрация Рузаевского муниципального района Республики Мордовия</w:t>
            </w:r>
          </w:p>
        </w:tc>
        <w:tc>
          <w:tcPr>
            <w:tcW w:w="369" w:type="dxa"/>
            <w:hideMark/>
          </w:tcPr>
          <w:p w14:paraId="2D2FEFA8" w14:textId="77777777" w:rsidR="001E7F9C" w:rsidRPr="001E7F9C" w:rsidRDefault="001E7F9C" w:rsidP="001E7F9C">
            <w:pPr>
              <w:rPr>
                <w:sz w:val="16"/>
                <w:szCs w:val="16"/>
              </w:rPr>
            </w:pPr>
            <w:r w:rsidRPr="001E7F9C">
              <w:rPr>
                <w:sz w:val="16"/>
                <w:szCs w:val="16"/>
              </w:rPr>
              <w:t>89</w:t>
            </w:r>
          </w:p>
        </w:tc>
        <w:tc>
          <w:tcPr>
            <w:tcW w:w="366" w:type="dxa"/>
            <w:hideMark/>
          </w:tcPr>
          <w:p w14:paraId="2309C4AB" w14:textId="77777777" w:rsidR="001E7F9C" w:rsidRPr="001E7F9C" w:rsidRDefault="001E7F9C" w:rsidP="001E7F9C">
            <w:pPr>
              <w:rPr>
                <w:sz w:val="16"/>
                <w:szCs w:val="16"/>
              </w:rPr>
            </w:pPr>
            <w:r w:rsidRPr="001E7F9C">
              <w:rPr>
                <w:sz w:val="16"/>
                <w:szCs w:val="16"/>
              </w:rPr>
              <w:t>1</w:t>
            </w:r>
          </w:p>
        </w:tc>
        <w:tc>
          <w:tcPr>
            <w:tcW w:w="451" w:type="dxa"/>
            <w:hideMark/>
          </w:tcPr>
          <w:p w14:paraId="48CA9648" w14:textId="77777777" w:rsidR="001E7F9C" w:rsidRPr="001E7F9C" w:rsidRDefault="001E7F9C" w:rsidP="001E7F9C">
            <w:pPr>
              <w:rPr>
                <w:sz w:val="16"/>
                <w:szCs w:val="16"/>
              </w:rPr>
            </w:pPr>
            <w:r w:rsidRPr="001E7F9C">
              <w:rPr>
                <w:sz w:val="16"/>
                <w:szCs w:val="16"/>
              </w:rPr>
              <w:t>00</w:t>
            </w:r>
          </w:p>
        </w:tc>
        <w:tc>
          <w:tcPr>
            <w:tcW w:w="629" w:type="dxa"/>
            <w:hideMark/>
          </w:tcPr>
          <w:p w14:paraId="1EF430E9" w14:textId="77777777" w:rsidR="001E7F9C" w:rsidRPr="001E7F9C" w:rsidRDefault="001E7F9C" w:rsidP="001E7F9C">
            <w:pPr>
              <w:rPr>
                <w:sz w:val="16"/>
                <w:szCs w:val="16"/>
              </w:rPr>
            </w:pPr>
            <w:r w:rsidRPr="001E7F9C">
              <w:rPr>
                <w:sz w:val="16"/>
                <w:szCs w:val="16"/>
              </w:rPr>
              <w:t>25001</w:t>
            </w:r>
          </w:p>
        </w:tc>
        <w:tc>
          <w:tcPr>
            <w:tcW w:w="446" w:type="dxa"/>
            <w:hideMark/>
          </w:tcPr>
          <w:p w14:paraId="19050B93" w14:textId="77777777" w:rsidR="001E7F9C" w:rsidRPr="001E7F9C" w:rsidRDefault="001E7F9C" w:rsidP="001E7F9C">
            <w:pPr>
              <w:rPr>
                <w:sz w:val="16"/>
                <w:szCs w:val="16"/>
              </w:rPr>
            </w:pPr>
            <w:r w:rsidRPr="001E7F9C">
              <w:rPr>
                <w:sz w:val="16"/>
                <w:szCs w:val="16"/>
              </w:rPr>
              <w:t>410</w:t>
            </w:r>
          </w:p>
        </w:tc>
        <w:tc>
          <w:tcPr>
            <w:tcW w:w="369" w:type="dxa"/>
            <w:hideMark/>
          </w:tcPr>
          <w:p w14:paraId="7199D154" w14:textId="77777777" w:rsidR="001E7F9C" w:rsidRPr="001E7F9C" w:rsidRDefault="001E7F9C" w:rsidP="001E7F9C">
            <w:pPr>
              <w:rPr>
                <w:sz w:val="16"/>
                <w:szCs w:val="16"/>
              </w:rPr>
            </w:pPr>
            <w:r w:rsidRPr="001E7F9C">
              <w:rPr>
                <w:sz w:val="16"/>
                <w:szCs w:val="16"/>
              </w:rPr>
              <w:t>04</w:t>
            </w:r>
          </w:p>
        </w:tc>
        <w:tc>
          <w:tcPr>
            <w:tcW w:w="464" w:type="dxa"/>
            <w:hideMark/>
          </w:tcPr>
          <w:p w14:paraId="350075EF" w14:textId="77777777" w:rsidR="001E7F9C" w:rsidRPr="001E7F9C" w:rsidRDefault="001E7F9C" w:rsidP="001E7F9C">
            <w:pPr>
              <w:rPr>
                <w:sz w:val="16"/>
                <w:szCs w:val="16"/>
              </w:rPr>
            </w:pPr>
            <w:r w:rsidRPr="001E7F9C">
              <w:rPr>
                <w:sz w:val="16"/>
                <w:szCs w:val="16"/>
              </w:rPr>
              <w:t>10</w:t>
            </w:r>
          </w:p>
        </w:tc>
        <w:tc>
          <w:tcPr>
            <w:tcW w:w="503" w:type="dxa"/>
            <w:hideMark/>
          </w:tcPr>
          <w:p w14:paraId="6DB91362" w14:textId="77777777" w:rsidR="001E7F9C" w:rsidRPr="001E7F9C" w:rsidRDefault="001E7F9C" w:rsidP="001E7F9C">
            <w:pPr>
              <w:rPr>
                <w:sz w:val="16"/>
                <w:szCs w:val="16"/>
              </w:rPr>
            </w:pPr>
            <w:r w:rsidRPr="001E7F9C">
              <w:rPr>
                <w:sz w:val="16"/>
                <w:szCs w:val="16"/>
              </w:rPr>
              <w:t>900</w:t>
            </w:r>
          </w:p>
        </w:tc>
        <w:tc>
          <w:tcPr>
            <w:tcW w:w="1069" w:type="dxa"/>
            <w:noWrap/>
            <w:hideMark/>
          </w:tcPr>
          <w:p w14:paraId="70299454" w14:textId="77777777" w:rsidR="001E7F9C" w:rsidRPr="001E7F9C" w:rsidRDefault="001E7F9C" w:rsidP="001E7F9C">
            <w:pPr>
              <w:rPr>
                <w:sz w:val="16"/>
                <w:szCs w:val="16"/>
              </w:rPr>
            </w:pPr>
            <w:r w:rsidRPr="001E7F9C">
              <w:rPr>
                <w:sz w:val="16"/>
                <w:szCs w:val="16"/>
              </w:rPr>
              <w:t>221,0</w:t>
            </w:r>
          </w:p>
        </w:tc>
        <w:tc>
          <w:tcPr>
            <w:tcW w:w="1069" w:type="dxa"/>
            <w:noWrap/>
            <w:hideMark/>
          </w:tcPr>
          <w:p w14:paraId="062C52EE" w14:textId="77777777" w:rsidR="001E7F9C" w:rsidRPr="001E7F9C" w:rsidRDefault="001E7F9C" w:rsidP="001E7F9C">
            <w:pPr>
              <w:rPr>
                <w:sz w:val="16"/>
                <w:szCs w:val="16"/>
              </w:rPr>
            </w:pPr>
            <w:r w:rsidRPr="001E7F9C">
              <w:rPr>
                <w:sz w:val="16"/>
                <w:szCs w:val="16"/>
              </w:rPr>
              <w:t> </w:t>
            </w:r>
          </w:p>
        </w:tc>
        <w:tc>
          <w:tcPr>
            <w:tcW w:w="1274" w:type="dxa"/>
            <w:noWrap/>
            <w:hideMark/>
          </w:tcPr>
          <w:p w14:paraId="6D76240A" w14:textId="77777777" w:rsidR="001E7F9C" w:rsidRPr="001E7F9C" w:rsidRDefault="001E7F9C" w:rsidP="001E7F9C">
            <w:pPr>
              <w:rPr>
                <w:sz w:val="16"/>
                <w:szCs w:val="16"/>
              </w:rPr>
            </w:pPr>
            <w:r w:rsidRPr="001E7F9C">
              <w:rPr>
                <w:sz w:val="16"/>
                <w:szCs w:val="16"/>
              </w:rPr>
              <w:t> </w:t>
            </w:r>
          </w:p>
        </w:tc>
      </w:tr>
      <w:tr w:rsidR="001E7F9C" w:rsidRPr="001E7F9C" w14:paraId="6598703F" w14:textId="77777777" w:rsidTr="00B35219">
        <w:trPr>
          <w:trHeight w:val="450"/>
        </w:trPr>
        <w:tc>
          <w:tcPr>
            <w:tcW w:w="3753" w:type="dxa"/>
            <w:hideMark/>
          </w:tcPr>
          <w:p w14:paraId="18D89626" w14:textId="77777777" w:rsidR="001E7F9C" w:rsidRPr="001E7F9C" w:rsidRDefault="001E7F9C">
            <w:pPr>
              <w:rPr>
                <w:i/>
                <w:iCs/>
                <w:sz w:val="16"/>
                <w:szCs w:val="16"/>
              </w:rPr>
            </w:pPr>
            <w:r w:rsidRPr="001E7F9C">
              <w:rPr>
                <w:i/>
                <w:iCs/>
                <w:sz w:val="16"/>
                <w:szCs w:val="16"/>
              </w:rPr>
              <w:t xml:space="preserve">Расходы на обеспечение выполнения функций органов местного самоуправления </w:t>
            </w:r>
          </w:p>
        </w:tc>
        <w:tc>
          <w:tcPr>
            <w:tcW w:w="369" w:type="dxa"/>
            <w:hideMark/>
          </w:tcPr>
          <w:p w14:paraId="4804F87C" w14:textId="77777777" w:rsidR="001E7F9C" w:rsidRPr="001E7F9C" w:rsidRDefault="001E7F9C" w:rsidP="001E7F9C">
            <w:pPr>
              <w:rPr>
                <w:sz w:val="16"/>
                <w:szCs w:val="16"/>
              </w:rPr>
            </w:pPr>
            <w:r w:rsidRPr="001E7F9C">
              <w:rPr>
                <w:sz w:val="16"/>
                <w:szCs w:val="16"/>
              </w:rPr>
              <w:t>89</w:t>
            </w:r>
          </w:p>
        </w:tc>
        <w:tc>
          <w:tcPr>
            <w:tcW w:w="366" w:type="dxa"/>
            <w:hideMark/>
          </w:tcPr>
          <w:p w14:paraId="01BD8E3C" w14:textId="77777777" w:rsidR="001E7F9C" w:rsidRPr="001E7F9C" w:rsidRDefault="001E7F9C" w:rsidP="001E7F9C">
            <w:pPr>
              <w:rPr>
                <w:sz w:val="16"/>
                <w:szCs w:val="16"/>
              </w:rPr>
            </w:pPr>
            <w:r w:rsidRPr="001E7F9C">
              <w:rPr>
                <w:sz w:val="16"/>
                <w:szCs w:val="16"/>
              </w:rPr>
              <w:t>1</w:t>
            </w:r>
          </w:p>
        </w:tc>
        <w:tc>
          <w:tcPr>
            <w:tcW w:w="451" w:type="dxa"/>
            <w:hideMark/>
          </w:tcPr>
          <w:p w14:paraId="60063776" w14:textId="77777777" w:rsidR="001E7F9C" w:rsidRPr="001E7F9C" w:rsidRDefault="001E7F9C" w:rsidP="001E7F9C">
            <w:pPr>
              <w:rPr>
                <w:sz w:val="16"/>
                <w:szCs w:val="16"/>
              </w:rPr>
            </w:pPr>
            <w:r w:rsidRPr="001E7F9C">
              <w:rPr>
                <w:sz w:val="16"/>
                <w:szCs w:val="16"/>
              </w:rPr>
              <w:t>00</w:t>
            </w:r>
          </w:p>
        </w:tc>
        <w:tc>
          <w:tcPr>
            <w:tcW w:w="629" w:type="dxa"/>
            <w:hideMark/>
          </w:tcPr>
          <w:p w14:paraId="698A9564" w14:textId="77777777" w:rsidR="001E7F9C" w:rsidRPr="001E7F9C" w:rsidRDefault="001E7F9C" w:rsidP="001E7F9C">
            <w:pPr>
              <w:rPr>
                <w:sz w:val="16"/>
                <w:szCs w:val="16"/>
              </w:rPr>
            </w:pPr>
            <w:r w:rsidRPr="001E7F9C">
              <w:rPr>
                <w:sz w:val="16"/>
                <w:szCs w:val="16"/>
              </w:rPr>
              <w:t>41120</w:t>
            </w:r>
          </w:p>
        </w:tc>
        <w:tc>
          <w:tcPr>
            <w:tcW w:w="446" w:type="dxa"/>
            <w:hideMark/>
          </w:tcPr>
          <w:p w14:paraId="049200E9" w14:textId="77777777" w:rsidR="001E7F9C" w:rsidRPr="001E7F9C" w:rsidRDefault="001E7F9C" w:rsidP="001E7F9C">
            <w:pPr>
              <w:rPr>
                <w:sz w:val="16"/>
                <w:szCs w:val="16"/>
              </w:rPr>
            </w:pPr>
            <w:r w:rsidRPr="001E7F9C">
              <w:rPr>
                <w:sz w:val="16"/>
                <w:szCs w:val="16"/>
              </w:rPr>
              <w:t> </w:t>
            </w:r>
          </w:p>
        </w:tc>
        <w:tc>
          <w:tcPr>
            <w:tcW w:w="369" w:type="dxa"/>
            <w:hideMark/>
          </w:tcPr>
          <w:p w14:paraId="7039AD7A" w14:textId="77777777" w:rsidR="001E7F9C" w:rsidRPr="001E7F9C" w:rsidRDefault="001E7F9C" w:rsidP="001E7F9C">
            <w:pPr>
              <w:rPr>
                <w:sz w:val="16"/>
                <w:szCs w:val="16"/>
              </w:rPr>
            </w:pPr>
            <w:r w:rsidRPr="001E7F9C">
              <w:rPr>
                <w:sz w:val="16"/>
                <w:szCs w:val="16"/>
              </w:rPr>
              <w:t> </w:t>
            </w:r>
          </w:p>
        </w:tc>
        <w:tc>
          <w:tcPr>
            <w:tcW w:w="464" w:type="dxa"/>
            <w:hideMark/>
          </w:tcPr>
          <w:p w14:paraId="6FC1226B" w14:textId="77777777" w:rsidR="001E7F9C" w:rsidRPr="001E7F9C" w:rsidRDefault="001E7F9C" w:rsidP="001E7F9C">
            <w:pPr>
              <w:rPr>
                <w:sz w:val="16"/>
                <w:szCs w:val="16"/>
              </w:rPr>
            </w:pPr>
            <w:r w:rsidRPr="001E7F9C">
              <w:rPr>
                <w:sz w:val="16"/>
                <w:szCs w:val="16"/>
              </w:rPr>
              <w:t> </w:t>
            </w:r>
          </w:p>
        </w:tc>
        <w:tc>
          <w:tcPr>
            <w:tcW w:w="503" w:type="dxa"/>
            <w:hideMark/>
          </w:tcPr>
          <w:p w14:paraId="5F5261DF" w14:textId="77777777" w:rsidR="001E7F9C" w:rsidRPr="001E7F9C" w:rsidRDefault="001E7F9C" w:rsidP="001E7F9C">
            <w:pPr>
              <w:rPr>
                <w:sz w:val="16"/>
                <w:szCs w:val="16"/>
              </w:rPr>
            </w:pPr>
            <w:r w:rsidRPr="001E7F9C">
              <w:rPr>
                <w:sz w:val="16"/>
                <w:szCs w:val="16"/>
              </w:rPr>
              <w:t> </w:t>
            </w:r>
          </w:p>
        </w:tc>
        <w:tc>
          <w:tcPr>
            <w:tcW w:w="1069" w:type="dxa"/>
            <w:noWrap/>
            <w:hideMark/>
          </w:tcPr>
          <w:p w14:paraId="7681A3B7" w14:textId="77777777" w:rsidR="001E7F9C" w:rsidRPr="001E7F9C" w:rsidRDefault="001E7F9C" w:rsidP="001E7F9C">
            <w:pPr>
              <w:rPr>
                <w:sz w:val="16"/>
                <w:szCs w:val="16"/>
              </w:rPr>
            </w:pPr>
            <w:r w:rsidRPr="001E7F9C">
              <w:rPr>
                <w:sz w:val="16"/>
                <w:szCs w:val="16"/>
              </w:rPr>
              <w:t>1 380,2</w:t>
            </w:r>
          </w:p>
        </w:tc>
        <w:tc>
          <w:tcPr>
            <w:tcW w:w="1069" w:type="dxa"/>
            <w:noWrap/>
            <w:hideMark/>
          </w:tcPr>
          <w:p w14:paraId="66729F69" w14:textId="77777777" w:rsidR="001E7F9C" w:rsidRPr="001E7F9C" w:rsidRDefault="001E7F9C" w:rsidP="001E7F9C">
            <w:pPr>
              <w:rPr>
                <w:sz w:val="16"/>
                <w:szCs w:val="16"/>
              </w:rPr>
            </w:pPr>
            <w:r w:rsidRPr="001E7F9C">
              <w:rPr>
                <w:sz w:val="16"/>
                <w:szCs w:val="16"/>
              </w:rPr>
              <w:t> </w:t>
            </w:r>
          </w:p>
        </w:tc>
        <w:tc>
          <w:tcPr>
            <w:tcW w:w="1274" w:type="dxa"/>
            <w:noWrap/>
            <w:hideMark/>
          </w:tcPr>
          <w:p w14:paraId="565A69C4" w14:textId="77777777" w:rsidR="001E7F9C" w:rsidRPr="001E7F9C" w:rsidRDefault="001E7F9C" w:rsidP="001E7F9C">
            <w:pPr>
              <w:rPr>
                <w:sz w:val="16"/>
                <w:szCs w:val="16"/>
              </w:rPr>
            </w:pPr>
            <w:r w:rsidRPr="001E7F9C">
              <w:rPr>
                <w:sz w:val="16"/>
                <w:szCs w:val="16"/>
              </w:rPr>
              <w:t> </w:t>
            </w:r>
          </w:p>
        </w:tc>
      </w:tr>
      <w:tr w:rsidR="001E7F9C" w:rsidRPr="001E7F9C" w14:paraId="788D3966" w14:textId="77777777" w:rsidTr="00B35219">
        <w:trPr>
          <w:trHeight w:val="450"/>
        </w:trPr>
        <w:tc>
          <w:tcPr>
            <w:tcW w:w="3753" w:type="dxa"/>
            <w:hideMark/>
          </w:tcPr>
          <w:p w14:paraId="24171E3E" w14:textId="77777777" w:rsidR="001E7F9C" w:rsidRPr="001E7F9C" w:rsidRDefault="001E7F9C">
            <w:pPr>
              <w:rPr>
                <w:i/>
                <w:iCs/>
                <w:sz w:val="16"/>
                <w:szCs w:val="16"/>
              </w:rPr>
            </w:pPr>
            <w:r w:rsidRPr="001E7F9C">
              <w:rPr>
                <w:i/>
                <w:iCs/>
                <w:sz w:val="16"/>
                <w:szCs w:val="16"/>
              </w:rPr>
              <w:t>Закупка товаров, работ и услуг для обеспечения государственных (муниципальных) нужд</w:t>
            </w:r>
          </w:p>
        </w:tc>
        <w:tc>
          <w:tcPr>
            <w:tcW w:w="369" w:type="dxa"/>
            <w:hideMark/>
          </w:tcPr>
          <w:p w14:paraId="25F005F2" w14:textId="77777777" w:rsidR="001E7F9C" w:rsidRPr="001E7F9C" w:rsidRDefault="001E7F9C" w:rsidP="001E7F9C">
            <w:pPr>
              <w:rPr>
                <w:sz w:val="16"/>
                <w:szCs w:val="16"/>
              </w:rPr>
            </w:pPr>
            <w:r w:rsidRPr="001E7F9C">
              <w:rPr>
                <w:sz w:val="16"/>
                <w:szCs w:val="16"/>
              </w:rPr>
              <w:t>89</w:t>
            </w:r>
          </w:p>
        </w:tc>
        <w:tc>
          <w:tcPr>
            <w:tcW w:w="366" w:type="dxa"/>
            <w:hideMark/>
          </w:tcPr>
          <w:p w14:paraId="0420CB17" w14:textId="77777777" w:rsidR="001E7F9C" w:rsidRPr="001E7F9C" w:rsidRDefault="001E7F9C" w:rsidP="001E7F9C">
            <w:pPr>
              <w:rPr>
                <w:sz w:val="16"/>
                <w:szCs w:val="16"/>
              </w:rPr>
            </w:pPr>
            <w:r w:rsidRPr="001E7F9C">
              <w:rPr>
                <w:sz w:val="16"/>
                <w:szCs w:val="16"/>
              </w:rPr>
              <w:t>1</w:t>
            </w:r>
          </w:p>
        </w:tc>
        <w:tc>
          <w:tcPr>
            <w:tcW w:w="451" w:type="dxa"/>
            <w:hideMark/>
          </w:tcPr>
          <w:p w14:paraId="791BF157" w14:textId="77777777" w:rsidR="001E7F9C" w:rsidRPr="001E7F9C" w:rsidRDefault="001E7F9C" w:rsidP="001E7F9C">
            <w:pPr>
              <w:rPr>
                <w:sz w:val="16"/>
                <w:szCs w:val="16"/>
              </w:rPr>
            </w:pPr>
            <w:r w:rsidRPr="001E7F9C">
              <w:rPr>
                <w:sz w:val="16"/>
                <w:szCs w:val="16"/>
              </w:rPr>
              <w:t>00</w:t>
            </w:r>
          </w:p>
        </w:tc>
        <w:tc>
          <w:tcPr>
            <w:tcW w:w="629" w:type="dxa"/>
            <w:hideMark/>
          </w:tcPr>
          <w:p w14:paraId="40069B74" w14:textId="77777777" w:rsidR="001E7F9C" w:rsidRPr="001E7F9C" w:rsidRDefault="001E7F9C" w:rsidP="001E7F9C">
            <w:pPr>
              <w:rPr>
                <w:sz w:val="16"/>
                <w:szCs w:val="16"/>
              </w:rPr>
            </w:pPr>
            <w:r w:rsidRPr="001E7F9C">
              <w:rPr>
                <w:sz w:val="16"/>
                <w:szCs w:val="16"/>
              </w:rPr>
              <w:t>41120</w:t>
            </w:r>
          </w:p>
        </w:tc>
        <w:tc>
          <w:tcPr>
            <w:tcW w:w="446" w:type="dxa"/>
            <w:hideMark/>
          </w:tcPr>
          <w:p w14:paraId="58868CED" w14:textId="77777777" w:rsidR="001E7F9C" w:rsidRPr="001E7F9C" w:rsidRDefault="001E7F9C" w:rsidP="001E7F9C">
            <w:pPr>
              <w:rPr>
                <w:sz w:val="16"/>
                <w:szCs w:val="16"/>
              </w:rPr>
            </w:pPr>
            <w:r w:rsidRPr="001E7F9C">
              <w:rPr>
                <w:sz w:val="16"/>
                <w:szCs w:val="16"/>
              </w:rPr>
              <w:t>200</w:t>
            </w:r>
          </w:p>
        </w:tc>
        <w:tc>
          <w:tcPr>
            <w:tcW w:w="369" w:type="dxa"/>
            <w:hideMark/>
          </w:tcPr>
          <w:p w14:paraId="3CD94D7E" w14:textId="77777777" w:rsidR="001E7F9C" w:rsidRPr="001E7F9C" w:rsidRDefault="001E7F9C" w:rsidP="001E7F9C">
            <w:pPr>
              <w:rPr>
                <w:sz w:val="16"/>
                <w:szCs w:val="16"/>
              </w:rPr>
            </w:pPr>
            <w:r w:rsidRPr="001E7F9C">
              <w:rPr>
                <w:sz w:val="16"/>
                <w:szCs w:val="16"/>
              </w:rPr>
              <w:t> </w:t>
            </w:r>
          </w:p>
        </w:tc>
        <w:tc>
          <w:tcPr>
            <w:tcW w:w="464" w:type="dxa"/>
            <w:hideMark/>
          </w:tcPr>
          <w:p w14:paraId="777EBC1A" w14:textId="77777777" w:rsidR="001E7F9C" w:rsidRPr="001E7F9C" w:rsidRDefault="001E7F9C" w:rsidP="001E7F9C">
            <w:pPr>
              <w:rPr>
                <w:sz w:val="16"/>
                <w:szCs w:val="16"/>
              </w:rPr>
            </w:pPr>
            <w:r w:rsidRPr="001E7F9C">
              <w:rPr>
                <w:sz w:val="16"/>
                <w:szCs w:val="16"/>
              </w:rPr>
              <w:t> </w:t>
            </w:r>
          </w:p>
        </w:tc>
        <w:tc>
          <w:tcPr>
            <w:tcW w:w="503" w:type="dxa"/>
            <w:hideMark/>
          </w:tcPr>
          <w:p w14:paraId="54032FC6" w14:textId="77777777" w:rsidR="001E7F9C" w:rsidRPr="001E7F9C" w:rsidRDefault="001E7F9C" w:rsidP="001E7F9C">
            <w:pPr>
              <w:rPr>
                <w:sz w:val="16"/>
                <w:szCs w:val="16"/>
              </w:rPr>
            </w:pPr>
            <w:r w:rsidRPr="001E7F9C">
              <w:rPr>
                <w:sz w:val="16"/>
                <w:szCs w:val="16"/>
              </w:rPr>
              <w:t> </w:t>
            </w:r>
          </w:p>
        </w:tc>
        <w:tc>
          <w:tcPr>
            <w:tcW w:w="1069" w:type="dxa"/>
            <w:noWrap/>
            <w:hideMark/>
          </w:tcPr>
          <w:p w14:paraId="194CA25D" w14:textId="77777777" w:rsidR="001E7F9C" w:rsidRPr="001E7F9C" w:rsidRDefault="001E7F9C" w:rsidP="001E7F9C">
            <w:pPr>
              <w:rPr>
                <w:sz w:val="16"/>
                <w:szCs w:val="16"/>
              </w:rPr>
            </w:pPr>
            <w:r w:rsidRPr="001E7F9C">
              <w:rPr>
                <w:sz w:val="16"/>
                <w:szCs w:val="16"/>
              </w:rPr>
              <w:t>318,6</w:t>
            </w:r>
          </w:p>
        </w:tc>
        <w:tc>
          <w:tcPr>
            <w:tcW w:w="1069" w:type="dxa"/>
            <w:noWrap/>
            <w:hideMark/>
          </w:tcPr>
          <w:p w14:paraId="2BFD7EB0" w14:textId="77777777" w:rsidR="001E7F9C" w:rsidRPr="001E7F9C" w:rsidRDefault="001E7F9C" w:rsidP="001E7F9C">
            <w:pPr>
              <w:rPr>
                <w:sz w:val="16"/>
                <w:szCs w:val="16"/>
              </w:rPr>
            </w:pPr>
            <w:r w:rsidRPr="001E7F9C">
              <w:rPr>
                <w:sz w:val="16"/>
                <w:szCs w:val="16"/>
              </w:rPr>
              <w:t> </w:t>
            </w:r>
          </w:p>
        </w:tc>
        <w:tc>
          <w:tcPr>
            <w:tcW w:w="1274" w:type="dxa"/>
            <w:noWrap/>
            <w:hideMark/>
          </w:tcPr>
          <w:p w14:paraId="36F1E28E" w14:textId="77777777" w:rsidR="001E7F9C" w:rsidRPr="001E7F9C" w:rsidRDefault="001E7F9C" w:rsidP="001E7F9C">
            <w:pPr>
              <w:rPr>
                <w:sz w:val="16"/>
                <w:szCs w:val="16"/>
              </w:rPr>
            </w:pPr>
            <w:r w:rsidRPr="001E7F9C">
              <w:rPr>
                <w:sz w:val="16"/>
                <w:szCs w:val="16"/>
              </w:rPr>
              <w:t> </w:t>
            </w:r>
          </w:p>
        </w:tc>
      </w:tr>
      <w:tr w:rsidR="001E7F9C" w:rsidRPr="001E7F9C" w14:paraId="4887358B" w14:textId="77777777" w:rsidTr="00B35219">
        <w:trPr>
          <w:trHeight w:val="450"/>
        </w:trPr>
        <w:tc>
          <w:tcPr>
            <w:tcW w:w="3753" w:type="dxa"/>
            <w:hideMark/>
          </w:tcPr>
          <w:p w14:paraId="5CDFF9C3" w14:textId="77777777" w:rsidR="001E7F9C" w:rsidRPr="001E7F9C" w:rsidRDefault="001E7F9C">
            <w:pPr>
              <w:rPr>
                <w:i/>
                <w:iCs/>
                <w:sz w:val="16"/>
                <w:szCs w:val="16"/>
              </w:rPr>
            </w:pPr>
            <w:r w:rsidRPr="001E7F9C">
              <w:rPr>
                <w:i/>
                <w:iCs/>
                <w:sz w:val="16"/>
                <w:szCs w:val="16"/>
              </w:rPr>
              <w:t>Иные закупки товаров, работ и услуг для обеспечение государственных (муниципальных) нужд</w:t>
            </w:r>
          </w:p>
        </w:tc>
        <w:tc>
          <w:tcPr>
            <w:tcW w:w="369" w:type="dxa"/>
            <w:hideMark/>
          </w:tcPr>
          <w:p w14:paraId="177D837C" w14:textId="77777777" w:rsidR="001E7F9C" w:rsidRPr="001E7F9C" w:rsidRDefault="001E7F9C" w:rsidP="001E7F9C">
            <w:pPr>
              <w:rPr>
                <w:sz w:val="16"/>
                <w:szCs w:val="16"/>
              </w:rPr>
            </w:pPr>
            <w:r w:rsidRPr="001E7F9C">
              <w:rPr>
                <w:sz w:val="16"/>
                <w:szCs w:val="16"/>
              </w:rPr>
              <w:t>89</w:t>
            </w:r>
          </w:p>
        </w:tc>
        <w:tc>
          <w:tcPr>
            <w:tcW w:w="366" w:type="dxa"/>
            <w:hideMark/>
          </w:tcPr>
          <w:p w14:paraId="4529F720" w14:textId="77777777" w:rsidR="001E7F9C" w:rsidRPr="001E7F9C" w:rsidRDefault="001E7F9C" w:rsidP="001E7F9C">
            <w:pPr>
              <w:rPr>
                <w:sz w:val="16"/>
                <w:szCs w:val="16"/>
              </w:rPr>
            </w:pPr>
            <w:r w:rsidRPr="001E7F9C">
              <w:rPr>
                <w:sz w:val="16"/>
                <w:szCs w:val="16"/>
              </w:rPr>
              <w:t>1</w:t>
            </w:r>
          </w:p>
        </w:tc>
        <w:tc>
          <w:tcPr>
            <w:tcW w:w="451" w:type="dxa"/>
            <w:hideMark/>
          </w:tcPr>
          <w:p w14:paraId="75FA609C" w14:textId="77777777" w:rsidR="001E7F9C" w:rsidRPr="001E7F9C" w:rsidRDefault="001E7F9C" w:rsidP="001E7F9C">
            <w:pPr>
              <w:rPr>
                <w:sz w:val="16"/>
                <w:szCs w:val="16"/>
              </w:rPr>
            </w:pPr>
            <w:r w:rsidRPr="001E7F9C">
              <w:rPr>
                <w:sz w:val="16"/>
                <w:szCs w:val="16"/>
              </w:rPr>
              <w:t>00</w:t>
            </w:r>
          </w:p>
        </w:tc>
        <w:tc>
          <w:tcPr>
            <w:tcW w:w="629" w:type="dxa"/>
            <w:hideMark/>
          </w:tcPr>
          <w:p w14:paraId="215946A5" w14:textId="77777777" w:rsidR="001E7F9C" w:rsidRPr="001E7F9C" w:rsidRDefault="001E7F9C" w:rsidP="001E7F9C">
            <w:pPr>
              <w:rPr>
                <w:sz w:val="16"/>
                <w:szCs w:val="16"/>
              </w:rPr>
            </w:pPr>
            <w:r w:rsidRPr="001E7F9C">
              <w:rPr>
                <w:sz w:val="16"/>
                <w:szCs w:val="16"/>
              </w:rPr>
              <w:t>41120</w:t>
            </w:r>
          </w:p>
        </w:tc>
        <w:tc>
          <w:tcPr>
            <w:tcW w:w="446" w:type="dxa"/>
            <w:hideMark/>
          </w:tcPr>
          <w:p w14:paraId="78F7F916" w14:textId="77777777" w:rsidR="001E7F9C" w:rsidRPr="001E7F9C" w:rsidRDefault="001E7F9C" w:rsidP="001E7F9C">
            <w:pPr>
              <w:rPr>
                <w:sz w:val="16"/>
                <w:szCs w:val="16"/>
              </w:rPr>
            </w:pPr>
            <w:r w:rsidRPr="001E7F9C">
              <w:rPr>
                <w:sz w:val="16"/>
                <w:szCs w:val="16"/>
              </w:rPr>
              <w:t>240</w:t>
            </w:r>
          </w:p>
        </w:tc>
        <w:tc>
          <w:tcPr>
            <w:tcW w:w="369" w:type="dxa"/>
            <w:hideMark/>
          </w:tcPr>
          <w:p w14:paraId="5C1BB654" w14:textId="77777777" w:rsidR="001E7F9C" w:rsidRPr="001E7F9C" w:rsidRDefault="001E7F9C" w:rsidP="001E7F9C">
            <w:pPr>
              <w:rPr>
                <w:sz w:val="16"/>
                <w:szCs w:val="16"/>
              </w:rPr>
            </w:pPr>
            <w:r w:rsidRPr="001E7F9C">
              <w:rPr>
                <w:sz w:val="16"/>
                <w:szCs w:val="16"/>
              </w:rPr>
              <w:t> </w:t>
            </w:r>
          </w:p>
        </w:tc>
        <w:tc>
          <w:tcPr>
            <w:tcW w:w="464" w:type="dxa"/>
            <w:hideMark/>
          </w:tcPr>
          <w:p w14:paraId="2E2E9FBD" w14:textId="77777777" w:rsidR="001E7F9C" w:rsidRPr="001E7F9C" w:rsidRDefault="001E7F9C" w:rsidP="001E7F9C">
            <w:pPr>
              <w:rPr>
                <w:sz w:val="16"/>
                <w:szCs w:val="16"/>
              </w:rPr>
            </w:pPr>
            <w:r w:rsidRPr="001E7F9C">
              <w:rPr>
                <w:sz w:val="16"/>
                <w:szCs w:val="16"/>
              </w:rPr>
              <w:t> </w:t>
            </w:r>
          </w:p>
        </w:tc>
        <w:tc>
          <w:tcPr>
            <w:tcW w:w="503" w:type="dxa"/>
            <w:hideMark/>
          </w:tcPr>
          <w:p w14:paraId="4DB2ECBA" w14:textId="77777777" w:rsidR="001E7F9C" w:rsidRPr="001E7F9C" w:rsidRDefault="001E7F9C" w:rsidP="001E7F9C">
            <w:pPr>
              <w:rPr>
                <w:sz w:val="16"/>
                <w:szCs w:val="16"/>
              </w:rPr>
            </w:pPr>
            <w:r w:rsidRPr="001E7F9C">
              <w:rPr>
                <w:sz w:val="16"/>
                <w:szCs w:val="16"/>
              </w:rPr>
              <w:t> </w:t>
            </w:r>
          </w:p>
        </w:tc>
        <w:tc>
          <w:tcPr>
            <w:tcW w:w="1069" w:type="dxa"/>
            <w:noWrap/>
            <w:hideMark/>
          </w:tcPr>
          <w:p w14:paraId="643077F4" w14:textId="77777777" w:rsidR="001E7F9C" w:rsidRPr="001E7F9C" w:rsidRDefault="001E7F9C" w:rsidP="001E7F9C">
            <w:pPr>
              <w:rPr>
                <w:sz w:val="16"/>
                <w:szCs w:val="16"/>
              </w:rPr>
            </w:pPr>
            <w:r w:rsidRPr="001E7F9C">
              <w:rPr>
                <w:sz w:val="16"/>
                <w:szCs w:val="16"/>
              </w:rPr>
              <w:t>318,6</w:t>
            </w:r>
          </w:p>
        </w:tc>
        <w:tc>
          <w:tcPr>
            <w:tcW w:w="1069" w:type="dxa"/>
            <w:noWrap/>
            <w:hideMark/>
          </w:tcPr>
          <w:p w14:paraId="3276CA6C" w14:textId="77777777" w:rsidR="001E7F9C" w:rsidRPr="001E7F9C" w:rsidRDefault="001E7F9C" w:rsidP="001E7F9C">
            <w:pPr>
              <w:rPr>
                <w:sz w:val="16"/>
                <w:szCs w:val="16"/>
              </w:rPr>
            </w:pPr>
            <w:r w:rsidRPr="001E7F9C">
              <w:rPr>
                <w:sz w:val="16"/>
                <w:szCs w:val="16"/>
              </w:rPr>
              <w:t> </w:t>
            </w:r>
          </w:p>
        </w:tc>
        <w:tc>
          <w:tcPr>
            <w:tcW w:w="1274" w:type="dxa"/>
            <w:noWrap/>
            <w:hideMark/>
          </w:tcPr>
          <w:p w14:paraId="1240519A" w14:textId="77777777" w:rsidR="001E7F9C" w:rsidRPr="001E7F9C" w:rsidRDefault="001E7F9C" w:rsidP="001E7F9C">
            <w:pPr>
              <w:rPr>
                <w:sz w:val="16"/>
                <w:szCs w:val="16"/>
              </w:rPr>
            </w:pPr>
            <w:r w:rsidRPr="001E7F9C">
              <w:rPr>
                <w:sz w:val="16"/>
                <w:szCs w:val="16"/>
              </w:rPr>
              <w:t> </w:t>
            </w:r>
          </w:p>
        </w:tc>
      </w:tr>
      <w:tr w:rsidR="001E7F9C" w:rsidRPr="001E7F9C" w14:paraId="439BAE6C" w14:textId="77777777" w:rsidTr="00B35219">
        <w:trPr>
          <w:trHeight w:val="225"/>
        </w:trPr>
        <w:tc>
          <w:tcPr>
            <w:tcW w:w="3753" w:type="dxa"/>
            <w:hideMark/>
          </w:tcPr>
          <w:p w14:paraId="061E02F8" w14:textId="77777777" w:rsidR="001E7F9C" w:rsidRPr="001E7F9C" w:rsidRDefault="001E7F9C">
            <w:pPr>
              <w:rPr>
                <w:i/>
                <w:iCs/>
                <w:sz w:val="16"/>
                <w:szCs w:val="16"/>
              </w:rPr>
            </w:pPr>
            <w:r w:rsidRPr="001E7F9C">
              <w:rPr>
                <w:i/>
                <w:iCs/>
                <w:sz w:val="16"/>
                <w:szCs w:val="16"/>
              </w:rPr>
              <w:t>ОБЩЕГОСУДАРСТВЕННЫЕ ВОПРОСЫ</w:t>
            </w:r>
          </w:p>
        </w:tc>
        <w:tc>
          <w:tcPr>
            <w:tcW w:w="369" w:type="dxa"/>
            <w:hideMark/>
          </w:tcPr>
          <w:p w14:paraId="4864A608" w14:textId="77777777" w:rsidR="001E7F9C" w:rsidRPr="001E7F9C" w:rsidRDefault="001E7F9C" w:rsidP="001E7F9C">
            <w:pPr>
              <w:rPr>
                <w:sz w:val="16"/>
                <w:szCs w:val="16"/>
              </w:rPr>
            </w:pPr>
            <w:r w:rsidRPr="001E7F9C">
              <w:rPr>
                <w:sz w:val="16"/>
                <w:szCs w:val="16"/>
              </w:rPr>
              <w:t>89</w:t>
            </w:r>
          </w:p>
        </w:tc>
        <w:tc>
          <w:tcPr>
            <w:tcW w:w="366" w:type="dxa"/>
            <w:hideMark/>
          </w:tcPr>
          <w:p w14:paraId="584254C0" w14:textId="77777777" w:rsidR="001E7F9C" w:rsidRPr="001E7F9C" w:rsidRDefault="001E7F9C" w:rsidP="001E7F9C">
            <w:pPr>
              <w:rPr>
                <w:sz w:val="16"/>
                <w:szCs w:val="16"/>
              </w:rPr>
            </w:pPr>
            <w:r w:rsidRPr="001E7F9C">
              <w:rPr>
                <w:sz w:val="16"/>
                <w:szCs w:val="16"/>
              </w:rPr>
              <w:t>1</w:t>
            </w:r>
          </w:p>
        </w:tc>
        <w:tc>
          <w:tcPr>
            <w:tcW w:w="451" w:type="dxa"/>
            <w:hideMark/>
          </w:tcPr>
          <w:p w14:paraId="03BA2D69" w14:textId="77777777" w:rsidR="001E7F9C" w:rsidRPr="001E7F9C" w:rsidRDefault="001E7F9C" w:rsidP="001E7F9C">
            <w:pPr>
              <w:rPr>
                <w:sz w:val="16"/>
                <w:szCs w:val="16"/>
              </w:rPr>
            </w:pPr>
            <w:r w:rsidRPr="001E7F9C">
              <w:rPr>
                <w:sz w:val="16"/>
                <w:szCs w:val="16"/>
              </w:rPr>
              <w:t>00</w:t>
            </w:r>
          </w:p>
        </w:tc>
        <w:tc>
          <w:tcPr>
            <w:tcW w:w="629" w:type="dxa"/>
            <w:hideMark/>
          </w:tcPr>
          <w:p w14:paraId="186CB897" w14:textId="77777777" w:rsidR="001E7F9C" w:rsidRPr="001E7F9C" w:rsidRDefault="001E7F9C" w:rsidP="001E7F9C">
            <w:pPr>
              <w:rPr>
                <w:sz w:val="16"/>
                <w:szCs w:val="16"/>
              </w:rPr>
            </w:pPr>
            <w:r w:rsidRPr="001E7F9C">
              <w:rPr>
                <w:sz w:val="16"/>
                <w:szCs w:val="16"/>
              </w:rPr>
              <w:t>41120</w:t>
            </w:r>
          </w:p>
        </w:tc>
        <w:tc>
          <w:tcPr>
            <w:tcW w:w="446" w:type="dxa"/>
            <w:hideMark/>
          </w:tcPr>
          <w:p w14:paraId="1DF2291D" w14:textId="77777777" w:rsidR="001E7F9C" w:rsidRPr="001E7F9C" w:rsidRDefault="001E7F9C" w:rsidP="001E7F9C">
            <w:pPr>
              <w:rPr>
                <w:sz w:val="16"/>
                <w:szCs w:val="16"/>
              </w:rPr>
            </w:pPr>
            <w:r w:rsidRPr="001E7F9C">
              <w:rPr>
                <w:sz w:val="16"/>
                <w:szCs w:val="16"/>
              </w:rPr>
              <w:t>240</w:t>
            </w:r>
          </w:p>
        </w:tc>
        <w:tc>
          <w:tcPr>
            <w:tcW w:w="369" w:type="dxa"/>
            <w:hideMark/>
          </w:tcPr>
          <w:p w14:paraId="6E1FF01C" w14:textId="77777777" w:rsidR="001E7F9C" w:rsidRPr="001E7F9C" w:rsidRDefault="001E7F9C" w:rsidP="001E7F9C">
            <w:pPr>
              <w:rPr>
                <w:sz w:val="16"/>
                <w:szCs w:val="16"/>
              </w:rPr>
            </w:pPr>
            <w:r w:rsidRPr="001E7F9C">
              <w:rPr>
                <w:sz w:val="16"/>
                <w:szCs w:val="16"/>
              </w:rPr>
              <w:t>01</w:t>
            </w:r>
          </w:p>
        </w:tc>
        <w:tc>
          <w:tcPr>
            <w:tcW w:w="464" w:type="dxa"/>
            <w:hideMark/>
          </w:tcPr>
          <w:p w14:paraId="5A4B5350" w14:textId="77777777" w:rsidR="001E7F9C" w:rsidRPr="001E7F9C" w:rsidRDefault="001E7F9C" w:rsidP="001E7F9C">
            <w:pPr>
              <w:rPr>
                <w:sz w:val="16"/>
                <w:szCs w:val="16"/>
              </w:rPr>
            </w:pPr>
            <w:r w:rsidRPr="001E7F9C">
              <w:rPr>
                <w:sz w:val="16"/>
                <w:szCs w:val="16"/>
              </w:rPr>
              <w:t> </w:t>
            </w:r>
          </w:p>
        </w:tc>
        <w:tc>
          <w:tcPr>
            <w:tcW w:w="503" w:type="dxa"/>
            <w:hideMark/>
          </w:tcPr>
          <w:p w14:paraId="16C808B2" w14:textId="77777777" w:rsidR="001E7F9C" w:rsidRPr="001E7F9C" w:rsidRDefault="001E7F9C" w:rsidP="001E7F9C">
            <w:pPr>
              <w:rPr>
                <w:sz w:val="16"/>
                <w:szCs w:val="16"/>
              </w:rPr>
            </w:pPr>
            <w:r w:rsidRPr="001E7F9C">
              <w:rPr>
                <w:sz w:val="16"/>
                <w:szCs w:val="16"/>
              </w:rPr>
              <w:t> </w:t>
            </w:r>
          </w:p>
        </w:tc>
        <w:tc>
          <w:tcPr>
            <w:tcW w:w="1069" w:type="dxa"/>
            <w:noWrap/>
            <w:hideMark/>
          </w:tcPr>
          <w:p w14:paraId="130245F8" w14:textId="77777777" w:rsidR="001E7F9C" w:rsidRPr="001E7F9C" w:rsidRDefault="001E7F9C" w:rsidP="001E7F9C">
            <w:pPr>
              <w:rPr>
                <w:sz w:val="16"/>
                <w:szCs w:val="16"/>
              </w:rPr>
            </w:pPr>
            <w:r w:rsidRPr="001E7F9C">
              <w:rPr>
                <w:sz w:val="16"/>
                <w:szCs w:val="16"/>
              </w:rPr>
              <w:t>318,6</w:t>
            </w:r>
          </w:p>
        </w:tc>
        <w:tc>
          <w:tcPr>
            <w:tcW w:w="1069" w:type="dxa"/>
            <w:noWrap/>
            <w:hideMark/>
          </w:tcPr>
          <w:p w14:paraId="59430280" w14:textId="77777777" w:rsidR="001E7F9C" w:rsidRPr="001E7F9C" w:rsidRDefault="001E7F9C" w:rsidP="001E7F9C">
            <w:pPr>
              <w:rPr>
                <w:sz w:val="16"/>
                <w:szCs w:val="16"/>
              </w:rPr>
            </w:pPr>
            <w:r w:rsidRPr="001E7F9C">
              <w:rPr>
                <w:sz w:val="16"/>
                <w:szCs w:val="16"/>
              </w:rPr>
              <w:t> </w:t>
            </w:r>
          </w:p>
        </w:tc>
        <w:tc>
          <w:tcPr>
            <w:tcW w:w="1274" w:type="dxa"/>
            <w:noWrap/>
            <w:hideMark/>
          </w:tcPr>
          <w:p w14:paraId="7AC3C64F" w14:textId="77777777" w:rsidR="001E7F9C" w:rsidRPr="001E7F9C" w:rsidRDefault="001E7F9C" w:rsidP="001E7F9C">
            <w:pPr>
              <w:rPr>
                <w:sz w:val="16"/>
                <w:szCs w:val="16"/>
              </w:rPr>
            </w:pPr>
            <w:r w:rsidRPr="001E7F9C">
              <w:rPr>
                <w:sz w:val="16"/>
                <w:szCs w:val="16"/>
              </w:rPr>
              <w:t> </w:t>
            </w:r>
          </w:p>
        </w:tc>
      </w:tr>
      <w:tr w:rsidR="001E7F9C" w:rsidRPr="001E7F9C" w14:paraId="6A0B6E69" w14:textId="77777777" w:rsidTr="00B35219">
        <w:trPr>
          <w:trHeight w:val="225"/>
        </w:trPr>
        <w:tc>
          <w:tcPr>
            <w:tcW w:w="3753" w:type="dxa"/>
            <w:hideMark/>
          </w:tcPr>
          <w:p w14:paraId="467F4A76" w14:textId="77777777" w:rsidR="001E7F9C" w:rsidRPr="001E7F9C" w:rsidRDefault="001E7F9C">
            <w:pPr>
              <w:rPr>
                <w:i/>
                <w:iCs/>
                <w:sz w:val="16"/>
                <w:szCs w:val="16"/>
              </w:rPr>
            </w:pPr>
            <w:r w:rsidRPr="001E7F9C">
              <w:rPr>
                <w:i/>
                <w:iCs/>
                <w:sz w:val="16"/>
                <w:szCs w:val="16"/>
              </w:rPr>
              <w:t>Другие общегосударственные вопросы</w:t>
            </w:r>
          </w:p>
        </w:tc>
        <w:tc>
          <w:tcPr>
            <w:tcW w:w="369" w:type="dxa"/>
            <w:hideMark/>
          </w:tcPr>
          <w:p w14:paraId="1C5879EB" w14:textId="77777777" w:rsidR="001E7F9C" w:rsidRPr="001E7F9C" w:rsidRDefault="001E7F9C" w:rsidP="001E7F9C">
            <w:pPr>
              <w:rPr>
                <w:sz w:val="16"/>
                <w:szCs w:val="16"/>
              </w:rPr>
            </w:pPr>
            <w:r w:rsidRPr="001E7F9C">
              <w:rPr>
                <w:sz w:val="16"/>
                <w:szCs w:val="16"/>
              </w:rPr>
              <w:t>89</w:t>
            </w:r>
          </w:p>
        </w:tc>
        <w:tc>
          <w:tcPr>
            <w:tcW w:w="366" w:type="dxa"/>
            <w:hideMark/>
          </w:tcPr>
          <w:p w14:paraId="0949F92D" w14:textId="77777777" w:rsidR="001E7F9C" w:rsidRPr="001E7F9C" w:rsidRDefault="001E7F9C" w:rsidP="001E7F9C">
            <w:pPr>
              <w:rPr>
                <w:sz w:val="16"/>
                <w:szCs w:val="16"/>
              </w:rPr>
            </w:pPr>
            <w:r w:rsidRPr="001E7F9C">
              <w:rPr>
                <w:sz w:val="16"/>
                <w:szCs w:val="16"/>
              </w:rPr>
              <w:t>1</w:t>
            </w:r>
          </w:p>
        </w:tc>
        <w:tc>
          <w:tcPr>
            <w:tcW w:w="451" w:type="dxa"/>
            <w:hideMark/>
          </w:tcPr>
          <w:p w14:paraId="75E8EDCA" w14:textId="77777777" w:rsidR="001E7F9C" w:rsidRPr="001E7F9C" w:rsidRDefault="001E7F9C" w:rsidP="001E7F9C">
            <w:pPr>
              <w:rPr>
                <w:sz w:val="16"/>
                <w:szCs w:val="16"/>
              </w:rPr>
            </w:pPr>
            <w:r w:rsidRPr="001E7F9C">
              <w:rPr>
                <w:sz w:val="16"/>
                <w:szCs w:val="16"/>
              </w:rPr>
              <w:t>00</w:t>
            </w:r>
          </w:p>
        </w:tc>
        <w:tc>
          <w:tcPr>
            <w:tcW w:w="629" w:type="dxa"/>
            <w:hideMark/>
          </w:tcPr>
          <w:p w14:paraId="03F7524D" w14:textId="77777777" w:rsidR="001E7F9C" w:rsidRPr="001E7F9C" w:rsidRDefault="001E7F9C" w:rsidP="001E7F9C">
            <w:pPr>
              <w:rPr>
                <w:sz w:val="16"/>
                <w:szCs w:val="16"/>
              </w:rPr>
            </w:pPr>
            <w:r w:rsidRPr="001E7F9C">
              <w:rPr>
                <w:sz w:val="16"/>
                <w:szCs w:val="16"/>
              </w:rPr>
              <w:t>41120</w:t>
            </w:r>
          </w:p>
        </w:tc>
        <w:tc>
          <w:tcPr>
            <w:tcW w:w="446" w:type="dxa"/>
            <w:hideMark/>
          </w:tcPr>
          <w:p w14:paraId="421D0773" w14:textId="77777777" w:rsidR="001E7F9C" w:rsidRPr="001E7F9C" w:rsidRDefault="001E7F9C" w:rsidP="001E7F9C">
            <w:pPr>
              <w:rPr>
                <w:sz w:val="16"/>
                <w:szCs w:val="16"/>
              </w:rPr>
            </w:pPr>
            <w:r w:rsidRPr="001E7F9C">
              <w:rPr>
                <w:sz w:val="16"/>
                <w:szCs w:val="16"/>
              </w:rPr>
              <w:t>240</w:t>
            </w:r>
          </w:p>
        </w:tc>
        <w:tc>
          <w:tcPr>
            <w:tcW w:w="369" w:type="dxa"/>
            <w:hideMark/>
          </w:tcPr>
          <w:p w14:paraId="6EB39872" w14:textId="77777777" w:rsidR="001E7F9C" w:rsidRPr="001E7F9C" w:rsidRDefault="001E7F9C" w:rsidP="001E7F9C">
            <w:pPr>
              <w:rPr>
                <w:sz w:val="16"/>
                <w:szCs w:val="16"/>
              </w:rPr>
            </w:pPr>
            <w:r w:rsidRPr="001E7F9C">
              <w:rPr>
                <w:sz w:val="16"/>
                <w:szCs w:val="16"/>
              </w:rPr>
              <w:t>01</w:t>
            </w:r>
          </w:p>
        </w:tc>
        <w:tc>
          <w:tcPr>
            <w:tcW w:w="464" w:type="dxa"/>
            <w:hideMark/>
          </w:tcPr>
          <w:p w14:paraId="7AEC4D2A" w14:textId="77777777" w:rsidR="001E7F9C" w:rsidRPr="001E7F9C" w:rsidRDefault="001E7F9C" w:rsidP="001E7F9C">
            <w:pPr>
              <w:rPr>
                <w:sz w:val="16"/>
                <w:szCs w:val="16"/>
              </w:rPr>
            </w:pPr>
            <w:r w:rsidRPr="001E7F9C">
              <w:rPr>
                <w:sz w:val="16"/>
                <w:szCs w:val="16"/>
              </w:rPr>
              <w:t>13</w:t>
            </w:r>
          </w:p>
        </w:tc>
        <w:tc>
          <w:tcPr>
            <w:tcW w:w="503" w:type="dxa"/>
            <w:hideMark/>
          </w:tcPr>
          <w:p w14:paraId="565938EC" w14:textId="77777777" w:rsidR="001E7F9C" w:rsidRPr="001E7F9C" w:rsidRDefault="001E7F9C" w:rsidP="001E7F9C">
            <w:pPr>
              <w:rPr>
                <w:sz w:val="16"/>
                <w:szCs w:val="16"/>
              </w:rPr>
            </w:pPr>
            <w:r w:rsidRPr="001E7F9C">
              <w:rPr>
                <w:sz w:val="16"/>
                <w:szCs w:val="16"/>
              </w:rPr>
              <w:t> </w:t>
            </w:r>
          </w:p>
        </w:tc>
        <w:tc>
          <w:tcPr>
            <w:tcW w:w="1069" w:type="dxa"/>
            <w:noWrap/>
            <w:hideMark/>
          </w:tcPr>
          <w:p w14:paraId="37E98888" w14:textId="77777777" w:rsidR="001E7F9C" w:rsidRPr="001E7F9C" w:rsidRDefault="001E7F9C" w:rsidP="001E7F9C">
            <w:pPr>
              <w:rPr>
                <w:sz w:val="16"/>
                <w:szCs w:val="16"/>
              </w:rPr>
            </w:pPr>
            <w:r w:rsidRPr="001E7F9C">
              <w:rPr>
                <w:sz w:val="16"/>
                <w:szCs w:val="16"/>
              </w:rPr>
              <w:t>318,6</w:t>
            </w:r>
          </w:p>
        </w:tc>
        <w:tc>
          <w:tcPr>
            <w:tcW w:w="1069" w:type="dxa"/>
            <w:noWrap/>
            <w:hideMark/>
          </w:tcPr>
          <w:p w14:paraId="1527983C" w14:textId="77777777" w:rsidR="001E7F9C" w:rsidRPr="001E7F9C" w:rsidRDefault="001E7F9C" w:rsidP="001E7F9C">
            <w:pPr>
              <w:rPr>
                <w:sz w:val="16"/>
                <w:szCs w:val="16"/>
              </w:rPr>
            </w:pPr>
            <w:r w:rsidRPr="001E7F9C">
              <w:rPr>
                <w:sz w:val="16"/>
                <w:szCs w:val="16"/>
              </w:rPr>
              <w:t> </w:t>
            </w:r>
          </w:p>
        </w:tc>
        <w:tc>
          <w:tcPr>
            <w:tcW w:w="1274" w:type="dxa"/>
            <w:noWrap/>
            <w:hideMark/>
          </w:tcPr>
          <w:p w14:paraId="2B07EC92" w14:textId="77777777" w:rsidR="001E7F9C" w:rsidRPr="001E7F9C" w:rsidRDefault="001E7F9C" w:rsidP="001E7F9C">
            <w:pPr>
              <w:rPr>
                <w:sz w:val="16"/>
                <w:szCs w:val="16"/>
              </w:rPr>
            </w:pPr>
            <w:r w:rsidRPr="001E7F9C">
              <w:rPr>
                <w:sz w:val="16"/>
                <w:szCs w:val="16"/>
              </w:rPr>
              <w:t> </w:t>
            </w:r>
          </w:p>
        </w:tc>
      </w:tr>
      <w:tr w:rsidR="001E7F9C" w:rsidRPr="001E7F9C" w14:paraId="7D12129F" w14:textId="77777777" w:rsidTr="00B35219">
        <w:trPr>
          <w:trHeight w:val="450"/>
        </w:trPr>
        <w:tc>
          <w:tcPr>
            <w:tcW w:w="3753" w:type="dxa"/>
            <w:hideMark/>
          </w:tcPr>
          <w:p w14:paraId="53979606" w14:textId="77777777" w:rsidR="001E7F9C" w:rsidRPr="001E7F9C" w:rsidRDefault="001E7F9C">
            <w:pPr>
              <w:rPr>
                <w:i/>
                <w:iCs/>
                <w:sz w:val="16"/>
                <w:szCs w:val="16"/>
              </w:rPr>
            </w:pPr>
            <w:r w:rsidRPr="001E7F9C">
              <w:rPr>
                <w:i/>
                <w:iCs/>
                <w:sz w:val="16"/>
                <w:szCs w:val="16"/>
              </w:rPr>
              <w:t>Администрация Рузаевского муниципального района Республики Мордовия</w:t>
            </w:r>
          </w:p>
        </w:tc>
        <w:tc>
          <w:tcPr>
            <w:tcW w:w="369" w:type="dxa"/>
            <w:hideMark/>
          </w:tcPr>
          <w:p w14:paraId="796342E3" w14:textId="77777777" w:rsidR="001E7F9C" w:rsidRPr="001E7F9C" w:rsidRDefault="001E7F9C" w:rsidP="001E7F9C">
            <w:pPr>
              <w:rPr>
                <w:sz w:val="16"/>
                <w:szCs w:val="16"/>
              </w:rPr>
            </w:pPr>
            <w:r w:rsidRPr="001E7F9C">
              <w:rPr>
                <w:sz w:val="16"/>
                <w:szCs w:val="16"/>
              </w:rPr>
              <w:t>89</w:t>
            </w:r>
          </w:p>
        </w:tc>
        <w:tc>
          <w:tcPr>
            <w:tcW w:w="366" w:type="dxa"/>
            <w:hideMark/>
          </w:tcPr>
          <w:p w14:paraId="7009EF14" w14:textId="77777777" w:rsidR="001E7F9C" w:rsidRPr="001E7F9C" w:rsidRDefault="001E7F9C" w:rsidP="001E7F9C">
            <w:pPr>
              <w:rPr>
                <w:sz w:val="16"/>
                <w:szCs w:val="16"/>
              </w:rPr>
            </w:pPr>
            <w:r w:rsidRPr="001E7F9C">
              <w:rPr>
                <w:sz w:val="16"/>
                <w:szCs w:val="16"/>
              </w:rPr>
              <w:t>1</w:t>
            </w:r>
          </w:p>
        </w:tc>
        <w:tc>
          <w:tcPr>
            <w:tcW w:w="451" w:type="dxa"/>
            <w:hideMark/>
          </w:tcPr>
          <w:p w14:paraId="4825D2C4" w14:textId="77777777" w:rsidR="001E7F9C" w:rsidRPr="001E7F9C" w:rsidRDefault="001E7F9C" w:rsidP="001E7F9C">
            <w:pPr>
              <w:rPr>
                <w:sz w:val="16"/>
                <w:szCs w:val="16"/>
              </w:rPr>
            </w:pPr>
            <w:r w:rsidRPr="001E7F9C">
              <w:rPr>
                <w:sz w:val="16"/>
                <w:szCs w:val="16"/>
              </w:rPr>
              <w:t>00</w:t>
            </w:r>
          </w:p>
        </w:tc>
        <w:tc>
          <w:tcPr>
            <w:tcW w:w="629" w:type="dxa"/>
            <w:hideMark/>
          </w:tcPr>
          <w:p w14:paraId="6E1396D2" w14:textId="77777777" w:rsidR="001E7F9C" w:rsidRPr="001E7F9C" w:rsidRDefault="001E7F9C" w:rsidP="001E7F9C">
            <w:pPr>
              <w:rPr>
                <w:sz w:val="16"/>
                <w:szCs w:val="16"/>
              </w:rPr>
            </w:pPr>
            <w:r w:rsidRPr="001E7F9C">
              <w:rPr>
                <w:sz w:val="16"/>
                <w:szCs w:val="16"/>
              </w:rPr>
              <w:t>41120</w:t>
            </w:r>
          </w:p>
        </w:tc>
        <w:tc>
          <w:tcPr>
            <w:tcW w:w="446" w:type="dxa"/>
            <w:hideMark/>
          </w:tcPr>
          <w:p w14:paraId="008DEC88" w14:textId="77777777" w:rsidR="001E7F9C" w:rsidRPr="001E7F9C" w:rsidRDefault="001E7F9C" w:rsidP="001E7F9C">
            <w:pPr>
              <w:rPr>
                <w:sz w:val="16"/>
                <w:szCs w:val="16"/>
              </w:rPr>
            </w:pPr>
            <w:r w:rsidRPr="001E7F9C">
              <w:rPr>
                <w:sz w:val="16"/>
                <w:szCs w:val="16"/>
              </w:rPr>
              <w:t>240</w:t>
            </w:r>
          </w:p>
        </w:tc>
        <w:tc>
          <w:tcPr>
            <w:tcW w:w="369" w:type="dxa"/>
            <w:hideMark/>
          </w:tcPr>
          <w:p w14:paraId="5FB7C2CB" w14:textId="77777777" w:rsidR="001E7F9C" w:rsidRPr="001E7F9C" w:rsidRDefault="001E7F9C" w:rsidP="001E7F9C">
            <w:pPr>
              <w:rPr>
                <w:sz w:val="16"/>
                <w:szCs w:val="16"/>
              </w:rPr>
            </w:pPr>
            <w:r w:rsidRPr="001E7F9C">
              <w:rPr>
                <w:sz w:val="16"/>
                <w:szCs w:val="16"/>
              </w:rPr>
              <w:t>01</w:t>
            </w:r>
          </w:p>
        </w:tc>
        <w:tc>
          <w:tcPr>
            <w:tcW w:w="464" w:type="dxa"/>
            <w:hideMark/>
          </w:tcPr>
          <w:p w14:paraId="27B8D817" w14:textId="77777777" w:rsidR="001E7F9C" w:rsidRPr="001E7F9C" w:rsidRDefault="001E7F9C" w:rsidP="001E7F9C">
            <w:pPr>
              <w:rPr>
                <w:sz w:val="16"/>
                <w:szCs w:val="16"/>
              </w:rPr>
            </w:pPr>
            <w:r w:rsidRPr="001E7F9C">
              <w:rPr>
                <w:sz w:val="16"/>
                <w:szCs w:val="16"/>
              </w:rPr>
              <w:t>13</w:t>
            </w:r>
          </w:p>
        </w:tc>
        <w:tc>
          <w:tcPr>
            <w:tcW w:w="503" w:type="dxa"/>
            <w:hideMark/>
          </w:tcPr>
          <w:p w14:paraId="7946B056" w14:textId="77777777" w:rsidR="001E7F9C" w:rsidRPr="001E7F9C" w:rsidRDefault="001E7F9C" w:rsidP="001E7F9C">
            <w:pPr>
              <w:rPr>
                <w:sz w:val="16"/>
                <w:szCs w:val="16"/>
              </w:rPr>
            </w:pPr>
            <w:r w:rsidRPr="001E7F9C">
              <w:rPr>
                <w:sz w:val="16"/>
                <w:szCs w:val="16"/>
              </w:rPr>
              <w:t>900</w:t>
            </w:r>
          </w:p>
        </w:tc>
        <w:tc>
          <w:tcPr>
            <w:tcW w:w="1069" w:type="dxa"/>
            <w:noWrap/>
            <w:hideMark/>
          </w:tcPr>
          <w:p w14:paraId="27E7C61C" w14:textId="77777777" w:rsidR="001E7F9C" w:rsidRPr="001E7F9C" w:rsidRDefault="001E7F9C" w:rsidP="001E7F9C">
            <w:pPr>
              <w:rPr>
                <w:sz w:val="16"/>
                <w:szCs w:val="16"/>
              </w:rPr>
            </w:pPr>
            <w:r w:rsidRPr="001E7F9C">
              <w:rPr>
                <w:sz w:val="16"/>
                <w:szCs w:val="16"/>
              </w:rPr>
              <w:t>318,6</w:t>
            </w:r>
          </w:p>
        </w:tc>
        <w:tc>
          <w:tcPr>
            <w:tcW w:w="1069" w:type="dxa"/>
            <w:noWrap/>
            <w:hideMark/>
          </w:tcPr>
          <w:p w14:paraId="01A7E52F" w14:textId="77777777" w:rsidR="001E7F9C" w:rsidRPr="001E7F9C" w:rsidRDefault="001E7F9C" w:rsidP="001E7F9C">
            <w:pPr>
              <w:rPr>
                <w:sz w:val="16"/>
                <w:szCs w:val="16"/>
              </w:rPr>
            </w:pPr>
            <w:r w:rsidRPr="001E7F9C">
              <w:rPr>
                <w:sz w:val="16"/>
                <w:szCs w:val="16"/>
              </w:rPr>
              <w:t> </w:t>
            </w:r>
          </w:p>
        </w:tc>
        <w:tc>
          <w:tcPr>
            <w:tcW w:w="1274" w:type="dxa"/>
            <w:noWrap/>
            <w:hideMark/>
          </w:tcPr>
          <w:p w14:paraId="210FFAB7" w14:textId="77777777" w:rsidR="001E7F9C" w:rsidRPr="001E7F9C" w:rsidRDefault="001E7F9C" w:rsidP="001E7F9C">
            <w:pPr>
              <w:rPr>
                <w:sz w:val="16"/>
                <w:szCs w:val="16"/>
              </w:rPr>
            </w:pPr>
            <w:r w:rsidRPr="001E7F9C">
              <w:rPr>
                <w:sz w:val="16"/>
                <w:szCs w:val="16"/>
              </w:rPr>
              <w:t> </w:t>
            </w:r>
          </w:p>
        </w:tc>
      </w:tr>
      <w:tr w:rsidR="001E7F9C" w:rsidRPr="001E7F9C" w14:paraId="55B4051D" w14:textId="77777777" w:rsidTr="00B35219">
        <w:trPr>
          <w:trHeight w:val="225"/>
        </w:trPr>
        <w:tc>
          <w:tcPr>
            <w:tcW w:w="3753" w:type="dxa"/>
            <w:hideMark/>
          </w:tcPr>
          <w:p w14:paraId="396168CB" w14:textId="77777777" w:rsidR="001E7F9C" w:rsidRPr="001E7F9C" w:rsidRDefault="001E7F9C">
            <w:pPr>
              <w:rPr>
                <w:i/>
                <w:iCs/>
                <w:sz w:val="16"/>
                <w:szCs w:val="16"/>
              </w:rPr>
            </w:pPr>
            <w:r w:rsidRPr="001E7F9C">
              <w:rPr>
                <w:i/>
                <w:iCs/>
                <w:sz w:val="16"/>
                <w:szCs w:val="16"/>
              </w:rPr>
              <w:t>Иные бюджетные ассигнования</w:t>
            </w:r>
          </w:p>
        </w:tc>
        <w:tc>
          <w:tcPr>
            <w:tcW w:w="369" w:type="dxa"/>
            <w:hideMark/>
          </w:tcPr>
          <w:p w14:paraId="68FDFBC0" w14:textId="77777777" w:rsidR="001E7F9C" w:rsidRPr="001E7F9C" w:rsidRDefault="001E7F9C" w:rsidP="001E7F9C">
            <w:pPr>
              <w:rPr>
                <w:sz w:val="16"/>
                <w:szCs w:val="16"/>
              </w:rPr>
            </w:pPr>
            <w:r w:rsidRPr="001E7F9C">
              <w:rPr>
                <w:sz w:val="16"/>
                <w:szCs w:val="16"/>
              </w:rPr>
              <w:t>89</w:t>
            </w:r>
          </w:p>
        </w:tc>
        <w:tc>
          <w:tcPr>
            <w:tcW w:w="366" w:type="dxa"/>
            <w:hideMark/>
          </w:tcPr>
          <w:p w14:paraId="72AFE3F1" w14:textId="77777777" w:rsidR="001E7F9C" w:rsidRPr="001E7F9C" w:rsidRDefault="001E7F9C" w:rsidP="001E7F9C">
            <w:pPr>
              <w:rPr>
                <w:sz w:val="16"/>
                <w:szCs w:val="16"/>
              </w:rPr>
            </w:pPr>
            <w:r w:rsidRPr="001E7F9C">
              <w:rPr>
                <w:sz w:val="16"/>
                <w:szCs w:val="16"/>
              </w:rPr>
              <w:t>1</w:t>
            </w:r>
          </w:p>
        </w:tc>
        <w:tc>
          <w:tcPr>
            <w:tcW w:w="451" w:type="dxa"/>
            <w:hideMark/>
          </w:tcPr>
          <w:p w14:paraId="60C883AB" w14:textId="77777777" w:rsidR="001E7F9C" w:rsidRPr="001E7F9C" w:rsidRDefault="001E7F9C" w:rsidP="001E7F9C">
            <w:pPr>
              <w:rPr>
                <w:sz w:val="16"/>
                <w:szCs w:val="16"/>
              </w:rPr>
            </w:pPr>
            <w:r w:rsidRPr="001E7F9C">
              <w:rPr>
                <w:sz w:val="16"/>
                <w:szCs w:val="16"/>
              </w:rPr>
              <w:t>00</w:t>
            </w:r>
          </w:p>
        </w:tc>
        <w:tc>
          <w:tcPr>
            <w:tcW w:w="629" w:type="dxa"/>
            <w:hideMark/>
          </w:tcPr>
          <w:p w14:paraId="07701F5A" w14:textId="77777777" w:rsidR="001E7F9C" w:rsidRPr="001E7F9C" w:rsidRDefault="001E7F9C" w:rsidP="001E7F9C">
            <w:pPr>
              <w:rPr>
                <w:sz w:val="16"/>
                <w:szCs w:val="16"/>
              </w:rPr>
            </w:pPr>
            <w:r w:rsidRPr="001E7F9C">
              <w:rPr>
                <w:sz w:val="16"/>
                <w:szCs w:val="16"/>
              </w:rPr>
              <w:t>41120</w:t>
            </w:r>
          </w:p>
        </w:tc>
        <w:tc>
          <w:tcPr>
            <w:tcW w:w="446" w:type="dxa"/>
            <w:hideMark/>
          </w:tcPr>
          <w:p w14:paraId="736F6635" w14:textId="77777777" w:rsidR="001E7F9C" w:rsidRPr="001E7F9C" w:rsidRDefault="001E7F9C" w:rsidP="001E7F9C">
            <w:pPr>
              <w:rPr>
                <w:sz w:val="16"/>
                <w:szCs w:val="16"/>
              </w:rPr>
            </w:pPr>
            <w:r w:rsidRPr="001E7F9C">
              <w:rPr>
                <w:sz w:val="16"/>
                <w:szCs w:val="16"/>
              </w:rPr>
              <w:t>800</w:t>
            </w:r>
          </w:p>
        </w:tc>
        <w:tc>
          <w:tcPr>
            <w:tcW w:w="369" w:type="dxa"/>
            <w:hideMark/>
          </w:tcPr>
          <w:p w14:paraId="13B0E708" w14:textId="77777777" w:rsidR="001E7F9C" w:rsidRPr="001E7F9C" w:rsidRDefault="001E7F9C" w:rsidP="001E7F9C">
            <w:pPr>
              <w:rPr>
                <w:sz w:val="16"/>
                <w:szCs w:val="16"/>
              </w:rPr>
            </w:pPr>
            <w:r w:rsidRPr="001E7F9C">
              <w:rPr>
                <w:sz w:val="16"/>
                <w:szCs w:val="16"/>
              </w:rPr>
              <w:t> </w:t>
            </w:r>
          </w:p>
        </w:tc>
        <w:tc>
          <w:tcPr>
            <w:tcW w:w="464" w:type="dxa"/>
            <w:hideMark/>
          </w:tcPr>
          <w:p w14:paraId="049BE76A" w14:textId="77777777" w:rsidR="001E7F9C" w:rsidRPr="001E7F9C" w:rsidRDefault="001E7F9C" w:rsidP="001E7F9C">
            <w:pPr>
              <w:rPr>
                <w:sz w:val="16"/>
                <w:szCs w:val="16"/>
              </w:rPr>
            </w:pPr>
            <w:r w:rsidRPr="001E7F9C">
              <w:rPr>
                <w:sz w:val="16"/>
                <w:szCs w:val="16"/>
              </w:rPr>
              <w:t> </w:t>
            </w:r>
          </w:p>
        </w:tc>
        <w:tc>
          <w:tcPr>
            <w:tcW w:w="503" w:type="dxa"/>
            <w:hideMark/>
          </w:tcPr>
          <w:p w14:paraId="6C098840" w14:textId="77777777" w:rsidR="001E7F9C" w:rsidRPr="001E7F9C" w:rsidRDefault="001E7F9C" w:rsidP="001E7F9C">
            <w:pPr>
              <w:rPr>
                <w:sz w:val="16"/>
                <w:szCs w:val="16"/>
              </w:rPr>
            </w:pPr>
            <w:r w:rsidRPr="001E7F9C">
              <w:rPr>
                <w:sz w:val="16"/>
                <w:szCs w:val="16"/>
              </w:rPr>
              <w:t> </w:t>
            </w:r>
          </w:p>
        </w:tc>
        <w:tc>
          <w:tcPr>
            <w:tcW w:w="1069" w:type="dxa"/>
            <w:noWrap/>
            <w:hideMark/>
          </w:tcPr>
          <w:p w14:paraId="44BCE8AD" w14:textId="77777777" w:rsidR="001E7F9C" w:rsidRPr="001E7F9C" w:rsidRDefault="001E7F9C" w:rsidP="001E7F9C">
            <w:pPr>
              <w:rPr>
                <w:sz w:val="16"/>
                <w:szCs w:val="16"/>
              </w:rPr>
            </w:pPr>
            <w:r w:rsidRPr="001E7F9C">
              <w:rPr>
                <w:sz w:val="16"/>
                <w:szCs w:val="16"/>
              </w:rPr>
              <w:t>1 061,6</w:t>
            </w:r>
          </w:p>
        </w:tc>
        <w:tc>
          <w:tcPr>
            <w:tcW w:w="1069" w:type="dxa"/>
            <w:noWrap/>
            <w:hideMark/>
          </w:tcPr>
          <w:p w14:paraId="1E36FE34" w14:textId="77777777" w:rsidR="001E7F9C" w:rsidRPr="001E7F9C" w:rsidRDefault="001E7F9C" w:rsidP="001E7F9C">
            <w:pPr>
              <w:rPr>
                <w:sz w:val="16"/>
                <w:szCs w:val="16"/>
              </w:rPr>
            </w:pPr>
            <w:r w:rsidRPr="001E7F9C">
              <w:rPr>
                <w:sz w:val="16"/>
                <w:szCs w:val="16"/>
              </w:rPr>
              <w:t> </w:t>
            </w:r>
          </w:p>
        </w:tc>
        <w:tc>
          <w:tcPr>
            <w:tcW w:w="1274" w:type="dxa"/>
            <w:noWrap/>
            <w:hideMark/>
          </w:tcPr>
          <w:p w14:paraId="3EC2E410" w14:textId="77777777" w:rsidR="001E7F9C" w:rsidRPr="001E7F9C" w:rsidRDefault="001E7F9C" w:rsidP="001E7F9C">
            <w:pPr>
              <w:rPr>
                <w:sz w:val="16"/>
                <w:szCs w:val="16"/>
              </w:rPr>
            </w:pPr>
            <w:r w:rsidRPr="001E7F9C">
              <w:rPr>
                <w:sz w:val="16"/>
                <w:szCs w:val="16"/>
              </w:rPr>
              <w:t> </w:t>
            </w:r>
          </w:p>
        </w:tc>
      </w:tr>
      <w:tr w:rsidR="001E7F9C" w:rsidRPr="001E7F9C" w14:paraId="04E7C464" w14:textId="77777777" w:rsidTr="00B35219">
        <w:trPr>
          <w:trHeight w:val="225"/>
        </w:trPr>
        <w:tc>
          <w:tcPr>
            <w:tcW w:w="3753" w:type="dxa"/>
            <w:hideMark/>
          </w:tcPr>
          <w:p w14:paraId="7635186D" w14:textId="77777777" w:rsidR="001E7F9C" w:rsidRPr="001E7F9C" w:rsidRDefault="001E7F9C">
            <w:pPr>
              <w:rPr>
                <w:i/>
                <w:iCs/>
                <w:sz w:val="16"/>
                <w:szCs w:val="16"/>
              </w:rPr>
            </w:pPr>
            <w:r w:rsidRPr="001E7F9C">
              <w:rPr>
                <w:i/>
                <w:iCs/>
                <w:sz w:val="16"/>
                <w:szCs w:val="16"/>
              </w:rPr>
              <w:t>Исполнение судебных актов</w:t>
            </w:r>
          </w:p>
        </w:tc>
        <w:tc>
          <w:tcPr>
            <w:tcW w:w="369" w:type="dxa"/>
            <w:hideMark/>
          </w:tcPr>
          <w:p w14:paraId="6DF70734" w14:textId="77777777" w:rsidR="001E7F9C" w:rsidRPr="001E7F9C" w:rsidRDefault="001E7F9C" w:rsidP="001E7F9C">
            <w:pPr>
              <w:rPr>
                <w:sz w:val="16"/>
                <w:szCs w:val="16"/>
              </w:rPr>
            </w:pPr>
            <w:r w:rsidRPr="001E7F9C">
              <w:rPr>
                <w:sz w:val="16"/>
                <w:szCs w:val="16"/>
              </w:rPr>
              <w:t>89</w:t>
            </w:r>
          </w:p>
        </w:tc>
        <w:tc>
          <w:tcPr>
            <w:tcW w:w="366" w:type="dxa"/>
            <w:hideMark/>
          </w:tcPr>
          <w:p w14:paraId="38DC4E9A" w14:textId="77777777" w:rsidR="001E7F9C" w:rsidRPr="001E7F9C" w:rsidRDefault="001E7F9C" w:rsidP="001E7F9C">
            <w:pPr>
              <w:rPr>
                <w:sz w:val="16"/>
                <w:szCs w:val="16"/>
              </w:rPr>
            </w:pPr>
            <w:r w:rsidRPr="001E7F9C">
              <w:rPr>
                <w:sz w:val="16"/>
                <w:szCs w:val="16"/>
              </w:rPr>
              <w:t>1</w:t>
            </w:r>
          </w:p>
        </w:tc>
        <w:tc>
          <w:tcPr>
            <w:tcW w:w="451" w:type="dxa"/>
            <w:hideMark/>
          </w:tcPr>
          <w:p w14:paraId="76C03565" w14:textId="77777777" w:rsidR="001E7F9C" w:rsidRPr="001E7F9C" w:rsidRDefault="001E7F9C" w:rsidP="001E7F9C">
            <w:pPr>
              <w:rPr>
                <w:sz w:val="16"/>
                <w:szCs w:val="16"/>
              </w:rPr>
            </w:pPr>
            <w:r w:rsidRPr="001E7F9C">
              <w:rPr>
                <w:sz w:val="16"/>
                <w:szCs w:val="16"/>
              </w:rPr>
              <w:t>00</w:t>
            </w:r>
          </w:p>
        </w:tc>
        <w:tc>
          <w:tcPr>
            <w:tcW w:w="629" w:type="dxa"/>
            <w:hideMark/>
          </w:tcPr>
          <w:p w14:paraId="46CD6086" w14:textId="77777777" w:rsidR="001E7F9C" w:rsidRPr="001E7F9C" w:rsidRDefault="001E7F9C" w:rsidP="001E7F9C">
            <w:pPr>
              <w:rPr>
                <w:sz w:val="16"/>
                <w:szCs w:val="16"/>
              </w:rPr>
            </w:pPr>
            <w:r w:rsidRPr="001E7F9C">
              <w:rPr>
                <w:sz w:val="16"/>
                <w:szCs w:val="16"/>
              </w:rPr>
              <w:t>41120</w:t>
            </w:r>
          </w:p>
        </w:tc>
        <w:tc>
          <w:tcPr>
            <w:tcW w:w="446" w:type="dxa"/>
            <w:hideMark/>
          </w:tcPr>
          <w:p w14:paraId="4FFCBFD5" w14:textId="77777777" w:rsidR="001E7F9C" w:rsidRPr="001E7F9C" w:rsidRDefault="001E7F9C" w:rsidP="001E7F9C">
            <w:pPr>
              <w:rPr>
                <w:sz w:val="16"/>
                <w:szCs w:val="16"/>
              </w:rPr>
            </w:pPr>
            <w:r w:rsidRPr="001E7F9C">
              <w:rPr>
                <w:sz w:val="16"/>
                <w:szCs w:val="16"/>
              </w:rPr>
              <w:t>830</w:t>
            </w:r>
          </w:p>
        </w:tc>
        <w:tc>
          <w:tcPr>
            <w:tcW w:w="369" w:type="dxa"/>
            <w:hideMark/>
          </w:tcPr>
          <w:p w14:paraId="2E582F56" w14:textId="77777777" w:rsidR="001E7F9C" w:rsidRPr="001E7F9C" w:rsidRDefault="001E7F9C" w:rsidP="001E7F9C">
            <w:pPr>
              <w:rPr>
                <w:sz w:val="16"/>
                <w:szCs w:val="16"/>
              </w:rPr>
            </w:pPr>
            <w:r w:rsidRPr="001E7F9C">
              <w:rPr>
                <w:sz w:val="16"/>
                <w:szCs w:val="16"/>
              </w:rPr>
              <w:t> </w:t>
            </w:r>
          </w:p>
        </w:tc>
        <w:tc>
          <w:tcPr>
            <w:tcW w:w="464" w:type="dxa"/>
            <w:hideMark/>
          </w:tcPr>
          <w:p w14:paraId="081CD1BC" w14:textId="77777777" w:rsidR="001E7F9C" w:rsidRPr="001E7F9C" w:rsidRDefault="001E7F9C" w:rsidP="001E7F9C">
            <w:pPr>
              <w:rPr>
                <w:sz w:val="16"/>
                <w:szCs w:val="16"/>
              </w:rPr>
            </w:pPr>
            <w:r w:rsidRPr="001E7F9C">
              <w:rPr>
                <w:sz w:val="16"/>
                <w:szCs w:val="16"/>
              </w:rPr>
              <w:t> </w:t>
            </w:r>
          </w:p>
        </w:tc>
        <w:tc>
          <w:tcPr>
            <w:tcW w:w="503" w:type="dxa"/>
            <w:hideMark/>
          </w:tcPr>
          <w:p w14:paraId="54A6C474" w14:textId="77777777" w:rsidR="001E7F9C" w:rsidRPr="001E7F9C" w:rsidRDefault="001E7F9C" w:rsidP="001E7F9C">
            <w:pPr>
              <w:rPr>
                <w:sz w:val="16"/>
                <w:szCs w:val="16"/>
              </w:rPr>
            </w:pPr>
            <w:r w:rsidRPr="001E7F9C">
              <w:rPr>
                <w:sz w:val="16"/>
                <w:szCs w:val="16"/>
              </w:rPr>
              <w:t> </w:t>
            </w:r>
          </w:p>
        </w:tc>
        <w:tc>
          <w:tcPr>
            <w:tcW w:w="1069" w:type="dxa"/>
            <w:noWrap/>
            <w:hideMark/>
          </w:tcPr>
          <w:p w14:paraId="1CCB87F6" w14:textId="77777777" w:rsidR="001E7F9C" w:rsidRPr="001E7F9C" w:rsidRDefault="001E7F9C" w:rsidP="001E7F9C">
            <w:pPr>
              <w:rPr>
                <w:sz w:val="16"/>
                <w:szCs w:val="16"/>
              </w:rPr>
            </w:pPr>
            <w:r w:rsidRPr="001E7F9C">
              <w:rPr>
                <w:sz w:val="16"/>
                <w:szCs w:val="16"/>
              </w:rPr>
              <w:t>475,0</w:t>
            </w:r>
          </w:p>
        </w:tc>
        <w:tc>
          <w:tcPr>
            <w:tcW w:w="1069" w:type="dxa"/>
            <w:noWrap/>
            <w:hideMark/>
          </w:tcPr>
          <w:p w14:paraId="472B9879" w14:textId="77777777" w:rsidR="001E7F9C" w:rsidRPr="001E7F9C" w:rsidRDefault="001E7F9C" w:rsidP="001E7F9C">
            <w:pPr>
              <w:rPr>
                <w:sz w:val="16"/>
                <w:szCs w:val="16"/>
              </w:rPr>
            </w:pPr>
            <w:r w:rsidRPr="001E7F9C">
              <w:rPr>
                <w:sz w:val="16"/>
                <w:szCs w:val="16"/>
              </w:rPr>
              <w:t> </w:t>
            </w:r>
          </w:p>
        </w:tc>
        <w:tc>
          <w:tcPr>
            <w:tcW w:w="1274" w:type="dxa"/>
            <w:noWrap/>
            <w:hideMark/>
          </w:tcPr>
          <w:p w14:paraId="6E8524F5" w14:textId="77777777" w:rsidR="001E7F9C" w:rsidRPr="001E7F9C" w:rsidRDefault="001E7F9C" w:rsidP="001E7F9C">
            <w:pPr>
              <w:rPr>
                <w:sz w:val="16"/>
                <w:szCs w:val="16"/>
              </w:rPr>
            </w:pPr>
            <w:r w:rsidRPr="001E7F9C">
              <w:rPr>
                <w:sz w:val="16"/>
                <w:szCs w:val="16"/>
              </w:rPr>
              <w:t> </w:t>
            </w:r>
          </w:p>
        </w:tc>
      </w:tr>
      <w:tr w:rsidR="001E7F9C" w:rsidRPr="001E7F9C" w14:paraId="0E1CE09E" w14:textId="77777777" w:rsidTr="00B35219">
        <w:trPr>
          <w:trHeight w:val="225"/>
        </w:trPr>
        <w:tc>
          <w:tcPr>
            <w:tcW w:w="3753" w:type="dxa"/>
            <w:hideMark/>
          </w:tcPr>
          <w:p w14:paraId="4A65EDB2" w14:textId="77777777" w:rsidR="001E7F9C" w:rsidRPr="001E7F9C" w:rsidRDefault="001E7F9C">
            <w:pPr>
              <w:rPr>
                <w:i/>
                <w:iCs/>
                <w:sz w:val="16"/>
                <w:szCs w:val="16"/>
              </w:rPr>
            </w:pPr>
            <w:r w:rsidRPr="001E7F9C">
              <w:rPr>
                <w:i/>
                <w:iCs/>
                <w:sz w:val="16"/>
                <w:szCs w:val="16"/>
              </w:rPr>
              <w:lastRenderedPageBreak/>
              <w:t>ОБЩЕГОСУДАРСТВЕННЫЕ ВОПРОСЫ</w:t>
            </w:r>
          </w:p>
        </w:tc>
        <w:tc>
          <w:tcPr>
            <w:tcW w:w="369" w:type="dxa"/>
            <w:hideMark/>
          </w:tcPr>
          <w:p w14:paraId="435C9670" w14:textId="77777777" w:rsidR="001E7F9C" w:rsidRPr="001E7F9C" w:rsidRDefault="001E7F9C" w:rsidP="001E7F9C">
            <w:pPr>
              <w:rPr>
                <w:sz w:val="16"/>
                <w:szCs w:val="16"/>
              </w:rPr>
            </w:pPr>
            <w:r w:rsidRPr="001E7F9C">
              <w:rPr>
                <w:sz w:val="16"/>
                <w:szCs w:val="16"/>
              </w:rPr>
              <w:t>89</w:t>
            </w:r>
          </w:p>
        </w:tc>
        <w:tc>
          <w:tcPr>
            <w:tcW w:w="366" w:type="dxa"/>
            <w:hideMark/>
          </w:tcPr>
          <w:p w14:paraId="5204192F" w14:textId="77777777" w:rsidR="001E7F9C" w:rsidRPr="001E7F9C" w:rsidRDefault="001E7F9C" w:rsidP="001E7F9C">
            <w:pPr>
              <w:rPr>
                <w:sz w:val="16"/>
                <w:szCs w:val="16"/>
              </w:rPr>
            </w:pPr>
            <w:r w:rsidRPr="001E7F9C">
              <w:rPr>
                <w:sz w:val="16"/>
                <w:szCs w:val="16"/>
              </w:rPr>
              <w:t>1</w:t>
            </w:r>
          </w:p>
        </w:tc>
        <w:tc>
          <w:tcPr>
            <w:tcW w:w="451" w:type="dxa"/>
            <w:hideMark/>
          </w:tcPr>
          <w:p w14:paraId="0246F965" w14:textId="77777777" w:rsidR="001E7F9C" w:rsidRPr="001E7F9C" w:rsidRDefault="001E7F9C" w:rsidP="001E7F9C">
            <w:pPr>
              <w:rPr>
                <w:sz w:val="16"/>
                <w:szCs w:val="16"/>
              </w:rPr>
            </w:pPr>
            <w:r w:rsidRPr="001E7F9C">
              <w:rPr>
                <w:sz w:val="16"/>
                <w:szCs w:val="16"/>
              </w:rPr>
              <w:t>00</w:t>
            </w:r>
          </w:p>
        </w:tc>
        <w:tc>
          <w:tcPr>
            <w:tcW w:w="629" w:type="dxa"/>
            <w:hideMark/>
          </w:tcPr>
          <w:p w14:paraId="77DA3895" w14:textId="77777777" w:rsidR="001E7F9C" w:rsidRPr="001E7F9C" w:rsidRDefault="001E7F9C" w:rsidP="001E7F9C">
            <w:pPr>
              <w:rPr>
                <w:sz w:val="16"/>
                <w:szCs w:val="16"/>
              </w:rPr>
            </w:pPr>
            <w:r w:rsidRPr="001E7F9C">
              <w:rPr>
                <w:sz w:val="16"/>
                <w:szCs w:val="16"/>
              </w:rPr>
              <w:t>41120</w:t>
            </w:r>
          </w:p>
        </w:tc>
        <w:tc>
          <w:tcPr>
            <w:tcW w:w="446" w:type="dxa"/>
            <w:hideMark/>
          </w:tcPr>
          <w:p w14:paraId="09B9A25F" w14:textId="77777777" w:rsidR="001E7F9C" w:rsidRPr="001E7F9C" w:rsidRDefault="001E7F9C" w:rsidP="001E7F9C">
            <w:pPr>
              <w:rPr>
                <w:sz w:val="16"/>
                <w:szCs w:val="16"/>
              </w:rPr>
            </w:pPr>
            <w:r w:rsidRPr="001E7F9C">
              <w:rPr>
                <w:sz w:val="16"/>
                <w:szCs w:val="16"/>
              </w:rPr>
              <w:t>830</w:t>
            </w:r>
          </w:p>
        </w:tc>
        <w:tc>
          <w:tcPr>
            <w:tcW w:w="369" w:type="dxa"/>
            <w:hideMark/>
          </w:tcPr>
          <w:p w14:paraId="3196D2D5" w14:textId="77777777" w:rsidR="001E7F9C" w:rsidRPr="001E7F9C" w:rsidRDefault="001E7F9C" w:rsidP="001E7F9C">
            <w:pPr>
              <w:rPr>
                <w:sz w:val="16"/>
                <w:szCs w:val="16"/>
              </w:rPr>
            </w:pPr>
            <w:r w:rsidRPr="001E7F9C">
              <w:rPr>
                <w:sz w:val="16"/>
                <w:szCs w:val="16"/>
              </w:rPr>
              <w:t>01</w:t>
            </w:r>
          </w:p>
        </w:tc>
        <w:tc>
          <w:tcPr>
            <w:tcW w:w="464" w:type="dxa"/>
            <w:hideMark/>
          </w:tcPr>
          <w:p w14:paraId="0222F153" w14:textId="77777777" w:rsidR="001E7F9C" w:rsidRPr="001E7F9C" w:rsidRDefault="001E7F9C" w:rsidP="001E7F9C">
            <w:pPr>
              <w:rPr>
                <w:sz w:val="16"/>
                <w:szCs w:val="16"/>
              </w:rPr>
            </w:pPr>
            <w:r w:rsidRPr="001E7F9C">
              <w:rPr>
                <w:sz w:val="16"/>
                <w:szCs w:val="16"/>
              </w:rPr>
              <w:t> </w:t>
            </w:r>
          </w:p>
        </w:tc>
        <w:tc>
          <w:tcPr>
            <w:tcW w:w="503" w:type="dxa"/>
            <w:hideMark/>
          </w:tcPr>
          <w:p w14:paraId="1190BC9F" w14:textId="77777777" w:rsidR="001E7F9C" w:rsidRPr="001E7F9C" w:rsidRDefault="001E7F9C" w:rsidP="001E7F9C">
            <w:pPr>
              <w:rPr>
                <w:sz w:val="16"/>
                <w:szCs w:val="16"/>
              </w:rPr>
            </w:pPr>
            <w:r w:rsidRPr="001E7F9C">
              <w:rPr>
                <w:sz w:val="16"/>
                <w:szCs w:val="16"/>
              </w:rPr>
              <w:t> </w:t>
            </w:r>
          </w:p>
        </w:tc>
        <w:tc>
          <w:tcPr>
            <w:tcW w:w="1069" w:type="dxa"/>
            <w:noWrap/>
            <w:hideMark/>
          </w:tcPr>
          <w:p w14:paraId="78A0CD78" w14:textId="77777777" w:rsidR="001E7F9C" w:rsidRPr="001E7F9C" w:rsidRDefault="001E7F9C" w:rsidP="001E7F9C">
            <w:pPr>
              <w:rPr>
                <w:sz w:val="16"/>
                <w:szCs w:val="16"/>
              </w:rPr>
            </w:pPr>
            <w:r w:rsidRPr="001E7F9C">
              <w:rPr>
                <w:sz w:val="16"/>
                <w:szCs w:val="16"/>
              </w:rPr>
              <w:t>475,0</w:t>
            </w:r>
          </w:p>
        </w:tc>
        <w:tc>
          <w:tcPr>
            <w:tcW w:w="1069" w:type="dxa"/>
            <w:noWrap/>
            <w:hideMark/>
          </w:tcPr>
          <w:p w14:paraId="4BF75DCB" w14:textId="77777777" w:rsidR="001E7F9C" w:rsidRPr="001E7F9C" w:rsidRDefault="001E7F9C" w:rsidP="001E7F9C">
            <w:pPr>
              <w:rPr>
                <w:sz w:val="16"/>
                <w:szCs w:val="16"/>
              </w:rPr>
            </w:pPr>
            <w:r w:rsidRPr="001E7F9C">
              <w:rPr>
                <w:sz w:val="16"/>
                <w:szCs w:val="16"/>
              </w:rPr>
              <w:t> </w:t>
            </w:r>
          </w:p>
        </w:tc>
        <w:tc>
          <w:tcPr>
            <w:tcW w:w="1274" w:type="dxa"/>
            <w:noWrap/>
            <w:hideMark/>
          </w:tcPr>
          <w:p w14:paraId="6BD60F7B" w14:textId="77777777" w:rsidR="001E7F9C" w:rsidRPr="001E7F9C" w:rsidRDefault="001E7F9C" w:rsidP="001E7F9C">
            <w:pPr>
              <w:rPr>
                <w:sz w:val="16"/>
                <w:szCs w:val="16"/>
              </w:rPr>
            </w:pPr>
            <w:r w:rsidRPr="001E7F9C">
              <w:rPr>
                <w:sz w:val="16"/>
                <w:szCs w:val="16"/>
              </w:rPr>
              <w:t> </w:t>
            </w:r>
          </w:p>
        </w:tc>
      </w:tr>
      <w:tr w:rsidR="001E7F9C" w:rsidRPr="001E7F9C" w14:paraId="5E161007" w14:textId="77777777" w:rsidTr="00B35219">
        <w:trPr>
          <w:trHeight w:val="225"/>
        </w:trPr>
        <w:tc>
          <w:tcPr>
            <w:tcW w:w="3753" w:type="dxa"/>
            <w:hideMark/>
          </w:tcPr>
          <w:p w14:paraId="04E1B57D" w14:textId="77777777" w:rsidR="001E7F9C" w:rsidRPr="001E7F9C" w:rsidRDefault="001E7F9C">
            <w:pPr>
              <w:rPr>
                <w:i/>
                <w:iCs/>
                <w:sz w:val="16"/>
                <w:szCs w:val="16"/>
              </w:rPr>
            </w:pPr>
            <w:r w:rsidRPr="001E7F9C">
              <w:rPr>
                <w:i/>
                <w:iCs/>
                <w:sz w:val="16"/>
                <w:szCs w:val="16"/>
              </w:rPr>
              <w:t>Другие общегосударственные вопросы</w:t>
            </w:r>
          </w:p>
        </w:tc>
        <w:tc>
          <w:tcPr>
            <w:tcW w:w="369" w:type="dxa"/>
            <w:hideMark/>
          </w:tcPr>
          <w:p w14:paraId="61FC36B4" w14:textId="77777777" w:rsidR="001E7F9C" w:rsidRPr="001E7F9C" w:rsidRDefault="001E7F9C" w:rsidP="001E7F9C">
            <w:pPr>
              <w:rPr>
                <w:sz w:val="16"/>
                <w:szCs w:val="16"/>
              </w:rPr>
            </w:pPr>
            <w:r w:rsidRPr="001E7F9C">
              <w:rPr>
                <w:sz w:val="16"/>
                <w:szCs w:val="16"/>
              </w:rPr>
              <w:t>89</w:t>
            </w:r>
          </w:p>
        </w:tc>
        <w:tc>
          <w:tcPr>
            <w:tcW w:w="366" w:type="dxa"/>
            <w:hideMark/>
          </w:tcPr>
          <w:p w14:paraId="23CB7D5F" w14:textId="77777777" w:rsidR="001E7F9C" w:rsidRPr="001E7F9C" w:rsidRDefault="001E7F9C" w:rsidP="001E7F9C">
            <w:pPr>
              <w:rPr>
                <w:sz w:val="16"/>
                <w:szCs w:val="16"/>
              </w:rPr>
            </w:pPr>
            <w:r w:rsidRPr="001E7F9C">
              <w:rPr>
                <w:sz w:val="16"/>
                <w:szCs w:val="16"/>
              </w:rPr>
              <w:t>1</w:t>
            </w:r>
          </w:p>
        </w:tc>
        <w:tc>
          <w:tcPr>
            <w:tcW w:w="451" w:type="dxa"/>
            <w:hideMark/>
          </w:tcPr>
          <w:p w14:paraId="50956127" w14:textId="77777777" w:rsidR="001E7F9C" w:rsidRPr="001E7F9C" w:rsidRDefault="001E7F9C" w:rsidP="001E7F9C">
            <w:pPr>
              <w:rPr>
                <w:sz w:val="16"/>
                <w:szCs w:val="16"/>
              </w:rPr>
            </w:pPr>
            <w:r w:rsidRPr="001E7F9C">
              <w:rPr>
                <w:sz w:val="16"/>
                <w:szCs w:val="16"/>
              </w:rPr>
              <w:t>00</w:t>
            </w:r>
          </w:p>
        </w:tc>
        <w:tc>
          <w:tcPr>
            <w:tcW w:w="629" w:type="dxa"/>
            <w:hideMark/>
          </w:tcPr>
          <w:p w14:paraId="0DBD057D" w14:textId="77777777" w:rsidR="001E7F9C" w:rsidRPr="001E7F9C" w:rsidRDefault="001E7F9C" w:rsidP="001E7F9C">
            <w:pPr>
              <w:rPr>
                <w:sz w:val="16"/>
                <w:szCs w:val="16"/>
              </w:rPr>
            </w:pPr>
            <w:r w:rsidRPr="001E7F9C">
              <w:rPr>
                <w:sz w:val="16"/>
                <w:szCs w:val="16"/>
              </w:rPr>
              <w:t>41120</w:t>
            </w:r>
          </w:p>
        </w:tc>
        <w:tc>
          <w:tcPr>
            <w:tcW w:w="446" w:type="dxa"/>
            <w:hideMark/>
          </w:tcPr>
          <w:p w14:paraId="27884A9A" w14:textId="77777777" w:rsidR="001E7F9C" w:rsidRPr="001E7F9C" w:rsidRDefault="001E7F9C" w:rsidP="001E7F9C">
            <w:pPr>
              <w:rPr>
                <w:sz w:val="16"/>
                <w:szCs w:val="16"/>
              </w:rPr>
            </w:pPr>
            <w:r w:rsidRPr="001E7F9C">
              <w:rPr>
                <w:sz w:val="16"/>
                <w:szCs w:val="16"/>
              </w:rPr>
              <w:t>830</w:t>
            </w:r>
          </w:p>
        </w:tc>
        <w:tc>
          <w:tcPr>
            <w:tcW w:w="369" w:type="dxa"/>
            <w:hideMark/>
          </w:tcPr>
          <w:p w14:paraId="32A2C6A5" w14:textId="77777777" w:rsidR="001E7F9C" w:rsidRPr="001E7F9C" w:rsidRDefault="001E7F9C" w:rsidP="001E7F9C">
            <w:pPr>
              <w:rPr>
                <w:sz w:val="16"/>
                <w:szCs w:val="16"/>
              </w:rPr>
            </w:pPr>
            <w:r w:rsidRPr="001E7F9C">
              <w:rPr>
                <w:sz w:val="16"/>
                <w:szCs w:val="16"/>
              </w:rPr>
              <w:t>01</w:t>
            </w:r>
          </w:p>
        </w:tc>
        <w:tc>
          <w:tcPr>
            <w:tcW w:w="464" w:type="dxa"/>
            <w:hideMark/>
          </w:tcPr>
          <w:p w14:paraId="29AB7379" w14:textId="77777777" w:rsidR="001E7F9C" w:rsidRPr="001E7F9C" w:rsidRDefault="001E7F9C" w:rsidP="001E7F9C">
            <w:pPr>
              <w:rPr>
                <w:sz w:val="16"/>
                <w:szCs w:val="16"/>
              </w:rPr>
            </w:pPr>
            <w:r w:rsidRPr="001E7F9C">
              <w:rPr>
                <w:sz w:val="16"/>
                <w:szCs w:val="16"/>
              </w:rPr>
              <w:t>13</w:t>
            </w:r>
          </w:p>
        </w:tc>
        <w:tc>
          <w:tcPr>
            <w:tcW w:w="503" w:type="dxa"/>
            <w:hideMark/>
          </w:tcPr>
          <w:p w14:paraId="3179A008" w14:textId="77777777" w:rsidR="001E7F9C" w:rsidRPr="001E7F9C" w:rsidRDefault="001E7F9C" w:rsidP="001E7F9C">
            <w:pPr>
              <w:rPr>
                <w:sz w:val="16"/>
                <w:szCs w:val="16"/>
              </w:rPr>
            </w:pPr>
            <w:r w:rsidRPr="001E7F9C">
              <w:rPr>
                <w:sz w:val="16"/>
                <w:szCs w:val="16"/>
              </w:rPr>
              <w:t> </w:t>
            </w:r>
          </w:p>
        </w:tc>
        <w:tc>
          <w:tcPr>
            <w:tcW w:w="1069" w:type="dxa"/>
            <w:noWrap/>
            <w:hideMark/>
          </w:tcPr>
          <w:p w14:paraId="21FD19CA" w14:textId="77777777" w:rsidR="001E7F9C" w:rsidRPr="001E7F9C" w:rsidRDefault="001E7F9C" w:rsidP="001E7F9C">
            <w:pPr>
              <w:rPr>
                <w:sz w:val="16"/>
                <w:szCs w:val="16"/>
              </w:rPr>
            </w:pPr>
            <w:r w:rsidRPr="001E7F9C">
              <w:rPr>
                <w:sz w:val="16"/>
                <w:szCs w:val="16"/>
              </w:rPr>
              <w:t>475,0</w:t>
            </w:r>
          </w:p>
        </w:tc>
        <w:tc>
          <w:tcPr>
            <w:tcW w:w="1069" w:type="dxa"/>
            <w:noWrap/>
            <w:hideMark/>
          </w:tcPr>
          <w:p w14:paraId="05D32DC8" w14:textId="77777777" w:rsidR="001E7F9C" w:rsidRPr="001E7F9C" w:rsidRDefault="001E7F9C" w:rsidP="001E7F9C">
            <w:pPr>
              <w:rPr>
                <w:sz w:val="16"/>
                <w:szCs w:val="16"/>
              </w:rPr>
            </w:pPr>
            <w:r w:rsidRPr="001E7F9C">
              <w:rPr>
                <w:sz w:val="16"/>
                <w:szCs w:val="16"/>
              </w:rPr>
              <w:t> </w:t>
            </w:r>
          </w:p>
        </w:tc>
        <w:tc>
          <w:tcPr>
            <w:tcW w:w="1274" w:type="dxa"/>
            <w:noWrap/>
            <w:hideMark/>
          </w:tcPr>
          <w:p w14:paraId="11900B81" w14:textId="77777777" w:rsidR="001E7F9C" w:rsidRPr="001E7F9C" w:rsidRDefault="001E7F9C" w:rsidP="001E7F9C">
            <w:pPr>
              <w:rPr>
                <w:sz w:val="16"/>
                <w:szCs w:val="16"/>
              </w:rPr>
            </w:pPr>
            <w:r w:rsidRPr="001E7F9C">
              <w:rPr>
                <w:sz w:val="16"/>
                <w:szCs w:val="16"/>
              </w:rPr>
              <w:t> </w:t>
            </w:r>
          </w:p>
        </w:tc>
      </w:tr>
      <w:tr w:rsidR="001E7F9C" w:rsidRPr="001E7F9C" w14:paraId="05FB2CF1" w14:textId="77777777" w:rsidTr="00B35219">
        <w:trPr>
          <w:trHeight w:val="450"/>
        </w:trPr>
        <w:tc>
          <w:tcPr>
            <w:tcW w:w="3753" w:type="dxa"/>
            <w:hideMark/>
          </w:tcPr>
          <w:p w14:paraId="0F71D747" w14:textId="77777777" w:rsidR="001E7F9C" w:rsidRPr="001E7F9C" w:rsidRDefault="001E7F9C">
            <w:pPr>
              <w:rPr>
                <w:i/>
                <w:iCs/>
                <w:sz w:val="16"/>
                <w:szCs w:val="16"/>
              </w:rPr>
            </w:pPr>
            <w:r w:rsidRPr="001E7F9C">
              <w:rPr>
                <w:i/>
                <w:iCs/>
                <w:sz w:val="16"/>
                <w:szCs w:val="16"/>
              </w:rPr>
              <w:t>Администрация Рузаевского муниципального района Республики Мордовия</w:t>
            </w:r>
          </w:p>
        </w:tc>
        <w:tc>
          <w:tcPr>
            <w:tcW w:w="369" w:type="dxa"/>
            <w:hideMark/>
          </w:tcPr>
          <w:p w14:paraId="1D5C8680" w14:textId="77777777" w:rsidR="001E7F9C" w:rsidRPr="001E7F9C" w:rsidRDefault="001E7F9C" w:rsidP="001E7F9C">
            <w:pPr>
              <w:rPr>
                <w:sz w:val="16"/>
                <w:szCs w:val="16"/>
              </w:rPr>
            </w:pPr>
            <w:r w:rsidRPr="001E7F9C">
              <w:rPr>
                <w:sz w:val="16"/>
                <w:szCs w:val="16"/>
              </w:rPr>
              <w:t>89</w:t>
            </w:r>
          </w:p>
        </w:tc>
        <w:tc>
          <w:tcPr>
            <w:tcW w:w="366" w:type="dxa"/>
            <w:hideMark/>
          </w:tcPr>
          <w:p w14:paraId="01A0AFD3" w14:textId="77777777" w:rsidR="001E7F9C" w:rsidRPr="001E7F9C" w:rsidRDefault="001E7F9C" w:rsidP="001E7F9C">
            <w:pPr>
              <w:rPr>
                <w:sz w:val="16"/>
                <w:szCs w:val="16"/>
              </w:rPr>
            </w:pPr>
            <w:r w:rsidRPr="001E7F9C">
              <w:rPr>
                <w:sz w:val="16"/>
                <w:szCs w:val="16"/>
              </w:rPr>
              <w:t>1</w:t>
            </w:r>
          </w:p>
        </w:tc>
        <w:tc>
          <w:tcPr>
            <w:tcW w:w="451" w:type="dxa"/>
            <w:hideMark/>
          </w:tcPr>
          <w:p w14:paraId="0C85E488" w14:textId="77777777" w:rsidR="001E7F9C" w:rsidRPr="001E7F9C" w:rsidRDefault="001E7F9C" w:rsidP="001E7F9C">
            <w:pPr>
              <w:rPr>
                <w:sz w:val="16"/>
                <w:szCs w:val="16"/>
              </w:rPr>
            </w:pPr>
            <w:r w:rsidRPr="001E7F9C">
              <w:rPr>
                <w:sz w:val="16"/>
                <w:szCs w:val="16"/>
              </w:rPr>
              <w:t>00</w:t>
            </w:r>
          </w:p>
        </w:tc>
        <w:tc>
          <w:tcPr>
            <w:tcW w:w="629" w:type="dxa"/>
            <w:hideMark/>
          </w:tcPr>
          <w:p w14:paraId="079CF5B3" w14:textId="77777777" w:rsidR="001E7F9C" w:rsidRPr="001E7F9C" w:rsidRDefault="001E7F9C" w:rsidP="001E7F9C">
            <w:pPr>
              <w:rPr>
                <w:sz w:val="16"/>
                <w:szCs w:val="16"/>
              </w:rPr>
            </w:pPr>
            <w:r w:rsidRPr="001E7F9C">
              <w:rPr>
                <w:sz w:val="16"/>
                <w:szCs w:val="16"/>
              </w:rPr>
              <w:t>41120</w:t>
            </w:r>
          </w:p>
        </w:tc>
        <w:tc>
          <w:tcPr>
            <w:tcW w:w="446" w:type="dxa"/>
            <w:hideMark/>
          </w:tcPr>
          <w:p w14:paraId="2B8A8D29" w14:textId="77777777" w:rsidR="001E7F9C" w:rsidRPr="001E7F9C" w:rsidRDefault="001E7F9C" w:rsidP="001E7F9C">
            <w:pPr>
              <w:rPr>
                <w:sz w:val="16"/>
                <w:szCs w:val="16"/>
              </w:rPr>
            </w:pPr>
            <w:r w:rsidRPr="001E7F9C">
              <w:rPr>
                <w:sz w:val="16"/>
                <w:szCs w:val="16"/>
              </w:rPr>
              <w:t>830</w:t>
            </w:r>
          </w:p>
        </w:tc>
        <w:tc>
          <w:tcPr>
            <w:tcW w:w="369" w:type="dxa"/>
            <w:hideMark/>
          </w:tcPr>
          <w:p w14:paraId="7D5637C5" w14:textId="77777777" w:rsidR="001E7F9C" w:rsidRPr="001E7F9C" w:rsidRDefault="001E7F9C" w:rsidP="001E7F9C">
            <w:pPr>
              <w:rPr>
                <w:sz w:val="16"/>
                <w:szCs w:val="16"/>
              </w:rPr>
            </w:pPr>
            <w:r w:rsidRPr="001E7F9C">
              <w:rPr>
                <w:sz w:val="16"/>
                <w:szCs w:val="16"/>
              </w:rPr>
              <w:t>01</w:t>
            </w:r>
          </w:p>
        </w:tc>
        <w:tc>
          <w:tcPr>
            <w:tcW w:w="464" w:type="dxa"/>
            <w:hideMark/>
          </w:tcPr>
          <w:p w14:paraId="6FA668E7" w14:textId="77777777" w:rsidR="001E7F9C" w:rsidRPr="001E7F9C" w:rsidRDefault="001E7F9C" w:rsidP="001E7F9C">
            <w:pPr>
              <w:rPr>
                <w:sz w:val="16"/>
                <w:szCs w:val="16"/>
              </w:rPr>
            </w:pPr>
            <w:r w:rsidRPr="001E7F9C">
              <w:rPr>
                <w:sz w:val="16"/>
                <w:szCs w:val="16"/>
              </w:rPr>
              <w:t>13</w:t>
            </w:r>
          </w:p>
        </w:tc>
        <w:tc>
          <w:tcPr>
            <w:tcW w:w="503" w:type="dxa"/>
            <w:hideMark/>
          </w:tcPr>
          <w:p w14:paraId="5E13508A" w14:textId="77777777" w:rsidR="001E7F9C" w:rsidRPr="001E7F9C" w:rsidRDefault="001E7F9C" w:rsidP="001E7F9C">
            <w:pPr>
              <w:rPr>
                <w:sz w:val="16"/>
                <w:szCs w:val="16"/>
              </w:rPr>
            </w:pPr>
            <w:r w:rsidRPr="001E7F9C">
              <w:rPr>
                <w:sz w:val="16"/>
                <w:szCs w:val="16"/>
              </w:rPr>
              <w:t>900</w:t>
            </w:r>
          </w:p>
        </w:tc>
        <w:tc>
          <w:tcPr>
            <w:tcW w:w="1069" w:type="dxa"/>
            <w:noWrap/>
            <w:hideMark/>
          </w:tcPr>
          <w:p w14:paraId="2605AA42" w14:textId="77777777" w:rsidR="001E7F9C" w:rsidRPr="001E7F9C" w:rsidRDefault="001E7F9C" w:rsidP="001E7F9C">
            <w:pPr>
              <w:rPr>
                <w:sz w:val="16"/>
                <w:szCs w:val="16"/>
              </w:rPr>
            </w:pPr>
            <w:r w:rsidRPr="001E7F9C">
              <w:rPr>
                <w:sz w:val="16"/>
                <w:szCs w:val="16"/>
              </w:rPr>
              <w:t>475,0</w:t>
            </w:r>
          </w:p>
        </w:tc>
        <w:tc>
          <w:tcPr>
            <w:tcW w:w="1069" w:type="dxa"/>
            <w:noWrap/>
            <w:hideMark/>
          </w:tcPr>
          <w:p w14:paraId="42615D93" w14:textId="77777777" w:rsidR="001E7F9C" w:rsidRPr="001E7F9C" w:rsidRDefault="001E7F9C" w:rsidP="001E7F9C">
            <w:pPr>
              <w:rPr>
                <w:sz w:val="16"/>
                <w:szCs w:val="16"/>
              </w:rPr>
            </w:pPr>
            <w:r w:rsidRPr="001E7F9C">
              <w:rPr>
                <w:sz w:val="16"/>
                <w:szCs w:val="16"/>
              </w:rPr>
              <w:t> </w:t>
            </w:r>
          </w:p>
        </w:tc>
        <w:tc>
          <w:tcPr>
            <w:tcW w:w="1274" w:type="dxa"/>
            <w:noWrap/>
            <w:hideMark/>
          </w:tcPr>
          <w:p w14:paraId="2C4FA1B3" w14:textId="77777777" w:rsidR="001E7F9C" w:rsidRPr="001E7F9C" w:rsidRDefault="001E7F9C" w:rsidP="001E7F9C">
            <w:pPr>
              <w:rPr>
                <w:sz w:val="16"/>
                <w:szCs w:val="16"/>
              </w:rPr>
            </w:pPr>
            <w:r w:rsidRPr="001E7F9C">
              <w:rPr>
                <w:sz w:val="16"/>
                <w:szCs w:val="16"/>
              </w:rPr>
              <w:t> </w:t>
            </w:r>
          </w:p>
        </w:tc>
      </w:tr>
      <w:tr w:rsidR="001E7F9C" w:rsidRPr="001E7F9C" w14:paraId="64D2DE41" w14:textId="77777777" w:rsidTr="00B35219">
        <w:trPr>
          <w:trHeight w:val="225"/>
        </w:trPr>
        <w:tc>
          <w:tcPr>
            <w:tcW w:w="3753" w:type="dxa"/>
            <w:hideMark/>
          </w:tcPr>
          <w:p w14:paraId="0FF7D605" w14:textId="77777777" w:rsidR="001E7F9C" w:rsidRPr="001E7F9C" w:rsidRDefault="001E7F9C">
            <w:pPr>
              <w:rPr>
                <w:i/>
                <w:iCs/>
                <w:sz w:val="16"/>
                <w:szCs w:val="16"/>
              </w:rPr>
            </w:pPr>
            <w:r w:rsidRPr="001E7F9C">
              <w:rPr>
                <w:i/>
                <w:iCs/>
                <w:sz w:val="16"/>
                <w:szCs w:val="16"/>
              </w:rPr>
              <w:t>Уплата налогов, сборов и иных платежей</w:t>
            </w:r>
          </w:p>
        </w:tc>
        <w:tc>
          <w:tcPr>
            <w:tcW w:w="369" w:type="dxa"/>
            <w:hideMark/>
          </w:tcPr>
          <w:p w14:paraId="31DA47B2" w14:textId="77777777" w:rsidR="001E7F9C" w:rsidRPr="001E7F9C" w:rsidRDefault="001E7F9C" w:rsidP="001E7F9C">
            <w:pPr>
              <w:rPr>
                <w:sz w:val="16"/>
                <w:szCs w:val="16"/>
              </w:rPr>
            </w:pPr>
            <w:r w:rsidRPr="001E7F9C">
              <w:rPr>
                <w:sz w:val="16"/>
                <w:szCs w:val="16"/>
              </w:rPr>
              <w:t>89</w:t>
            </w:r>
          </w:p>
        </w:tc>
        <w:tc>
          <w:tcPr>
            <w:tcW w:w="366" w:type="dxa"/>
            <w:hideMark/>
          </w:tcPr>
          <w:p w14:paraId="1DFD5540" w14:textId="77777777" w:rsidR="001E7F9C" w:rsidRPr="001E7F9C" w:rsidRDefault="001E7F9C" w:rsidP="001E7F9C">
            <w:pPr>
              <w:rPr>
                <w:sz w:val="16"/>
                <w:szCs w:val="16"/>
              </w:rPr>
            </w:pPr>
            <w:r w:rsidRPr="001E7F9C">
              <w:rPr>
                <w:sz w:val="16"/>
                <w:szCs w:val="16"/>
              </w:rPr>
              <w:t>1</w:t>
            </w:r>
          </w:p>
        </w:tc>
        <w:tc>
          <w:tcPr>
            <w:tcW w:w="451" w:type="dxa"/>
            <w:hideMark/>
          </w:tcPr>
          <w:p w14:paraId="1ABC4D12" w14:textId="77777777" w:rsidR="001E7F9C" w:rsidRPr="001E7F9C" w:rsidRDefault="001E7F9C" w:rsidP="001E7F9C">
            <w:pPr>
              <w:rPr>
                <w:sz w:val="16"/>
                <w:szCs w:val="16"/>
              </w:rPr>
            </w:pPr>
            <w:r w:rsidRPr="001E7F9C">
              <w:rPr>
                <w:sz w:val="16"/>
                <w:szCs w:val="16"/>
              </w:rPr>
              <w:t>00</w:t>
            </w:r>
          </w:p>
        </w:tc>
        <w:tc>
          <w:tcPr>
            <w:tcW w:w="629" w:type="dxa"/>
            <w:hideMark/>
          </w:tcPr>
          <w:p w14:paraId="44E576B1" w14:textId="77777777" w:rsidR="001E7F9C" w:rsidRPr="001E7F9C" w:rsidRDefault="001E7F9C" w:rsidP="001E7F9C">
            <w:pPr>
              <w:rPr>
                <w:sz w:val="16"/>
                <w:szCs w:val="16"/>
              </w:rPr>
            </w:pPr>
            <w:r w:rsidRPr="001E7F9C">
              <w:rPr>
                <w:sz w:val="16"/>
                <w:szCs w:val="16"/>
              </w:rPr>
              <w:t>41120</w:t>
            </w:r>
          </w:p>
        </w:tc>
        <w:tc>
          <w:tcPr>
            <w:tcW w:w="446" w:type="dxa"/>
            <w:hideMark/>
          </w:tcPr>
          <w:p w14:paraId="32074542" w14:textId="77777777" w:rsidR="001E7F9C" w:rsidRPr="001E7F9C" w:rsidRDefault="001E7F9C" w:rsidP="001E7F9C">
            <w:pPr>
              <w:rPr>
                <w:sz w:val="16"/>
                <w:szCs w:val="16"/>
              </w:rPr>
            </w:pPr>
            <w:r w:rsidRPr="001E7F9C">
              <w:rPr>
                <w:sz w:val="16"/>
                <w:szCs w:val="16"/>
              </w:rPr>
              <w:t>850</w:t>
            </w:r>
          </w:p>
        </w:tc>
        <w:tc>
          <w:tcPr>
            <w:tcW w:w="369" w:type="dxa"/>
            <w:hideMark/>
          </w:tcPr>
          <w:p w14:paraId="5BF8D076" w14:textId="77777777" w:rsidR="001E7F9C" w:rsidRPr="001E7F9C" w:rsidRDefault="001E7F9C" w:rsidP="001E7F9C">
            <w:pPr>
              <w:rPr>
                <w:sz w:val="16"/>
                <w:szCs w:val="16"/>
              </w:rPr>
            </w:pPr>
            <w:r w:rsidRPr="001E7F9C">
              <w:rPr>
                <w:sz w:val="16"/>
                <w:szCs w:val="16"/>
              </w:rPr>
              <w:t> </w:t>
            </w:r>
          </w:p>
        </w:tc>
        <w:tc>
          <w:tcPr>
            <w:tcW w:w="464" w:type="dxa"/>
            <w:hideMark/>
          </w:tcPr>
          <w:p w14:paraId="736236C0" w14:textId="77777777" w:rsidR="001E7F9C" w:rsidRPr="001E7F9C" w:rsidRDefault="001E7F9C" w:rsidP="001E7F9C">
            <w:pPr>
              <w:rPr>
                <w:sz w:val="16"/>
                <w:szCs w:val="16"/>
              </w:rPr>
            </w:pPr>
            <w:r w:rsidRPr="001E7F9C">
              <w:rPr>
                <w:sz w:val="16"/>
                <w:szCs w:val="16"/>
              </w:rPr>
              <w:t> </w:t>
            </w:r>
          </w:p>
        </w:tc>
        <w:tc>
          <w:tcPr>
            <w:tcW w:w="503" w:type="dxa"/>
            <w:hideMark/>
          </w:tcPr>
          <w:p w14:paraId="19DB5592" w14:textId="77777777" w:rsidR="001E7F9C" w:rsidRPr="001E7F9C" w:rsidRDefault="001E7F9C" w:rsidP="001E7F9C">
            <w:pPr>
              <w:rPr>
                <w:sz w:val="16"/>
                <w:szCs w:val="16"/>
              </w:rPr>
            </w:pPr>
            <w:r w:rsidRPr="001E7F9C">
              <w:rPr>
                <w:sz w:val="16"/>
                <w:szCs w:val="16"/>
              </w:rPr>
              <w:t> </w:t>
            </w:r>
          </w:p>
        </w:tc>
        <w:tc>
          <w:tcPr>
            <w:tcW w:w="1069" w:type="dxa"/>
            <w:noWrap/>
            <w:hideMark/>
          </w:tcPr>
          <w:p w14:paraId="0E6E7239" w14:textId="77777777" w:rsidR="001E7F9C" w:rsidRPr="001E7F9C" w:rsidRDefault="001E7F9C" w:rsidP="001E7F9C">
            <w:pPr>
              <w:rPr>
                <w:sz w:val="16"/>
                <w:szCs w:val="16"/>
              </w:rPr>
            </w:pPr>
            <w:r w:rsidRPr="001E7F9C">
              <w:rPr>
                <w:sz w:val="16"/>
                <w:szCs w:val="16"/>
              </w:rPr>
              <w:t>586,6</w:t>
            </w:r>
          </w:p>
        </w:tc>
        <w:tc>
          <w:tcPr>
            <w:tcW w:w="1069" w:type="dxa"/>
            <w:noWrap/>
            <w:hideMark/>
          </w:tcPr>
          <w:p w14:paraId="3E20A051" w14:textId="77777777" w:rsidR="001E7F9C" w:rsidRPr="001E7F9C" w:rsidRDefault="001E7F9C" w:rsidP="001E7F9C">
            <w:pPr>
              <w:rPr>
                <w:sz w:val="16"/>
                <w:szCs w:val="16"/>
              </w:rPr>
            </w:pPr>
            <w:r w:rsidRPr="001E7F9C">
              <w:rPr>
                <w:sz w:val="16"/>
                <w:szCs w:val="16"/>
              </w:rPr>
              <w:t> </w:t>
            </w:r>
          </w:p>
        </w:tc>
        <w:tc>
          <w:tcPr>
            <w:tcW w:w="1274" w:type="dxa"/>
            <w:noWrap/>
            <w:hideMark/>
          </w:tcPr>
          <w:p w14:paraId="04B31254" w14:textId="77777777" w:rsidR="001E7F9C" w:rsidRPr="001E7F9C" w:rsidRDefault="001E7F9C" w:rsidP="001E7F9C">
            <w:pPr>
              <w:rPr>
                <w:sz w:val="16"/>
                <w:szCs w:val="16"/>
              </w:rPr>
            </w:pPr>
            <w:r w:rsidRPr="001E7F9C">
              <w:rPr>
                <w:sz w:val="16"/>
                <w:szCs w:val="16"/>
              </w:rPr>
              <w:t> </w:t>
            </w:r>
          </w:p>
        </w:tc>
      </w:tr>
      <w:tr w:rsidR="001E7F9C" w:rsidRPr="001E7F9C" w14:paraId="5F1EC3E8" w14:textId="77777777" w:rsidTr="00B35219">
        <w:trPr>
          <w:trHeight w:val="225"/>
        </w:trPr>
        <w:tc>
          <w:tcPr>
            <w:tcW w:w="3753" w:type="dxa"/>
            <w:hideMark/>
          </w:tcPr>
          <w:p w14:paraId="08A5573B" w14:textId="77777777" w:rsidR="001E7F9C" w:rsidRPr="001E7F9C" w:rsidRDefault="001E7F9C">
            <w:pPr>
              <w:rPr>
                <w:i/>
                <w:iCs/>
                <w:sz w:val="16"/>
                <w:szCs w:val="16"/>
              </w:rPr>
            </w:pPr>
            <w:r w:rsidRPr="001E7F9C">
              <w:rPr>
                <w:i/>
                <w:iCs/>
                <w:sz w:val="16"/>
                <w:szCs w:val="16"/>
              </w:rPr>
              <w:t>ОБЩЕГОСУДАРСТВЕННЫЕ ВОПРОСЫ</w:t>
            </w:r>
          </w:p>
        </w:tc>
        <w:tc>
          <w:tcPr>
            <w:tcW w:w="369" w:type="dxa"/>
            <w:hideMark/>
          </w:tcPr>
          <w:p w14:paraId="4A103053" w14:textId="77777777" w:rsidR="001E7F9C" w:rsidRPr="001E7F9C" w:rsidRDefault="001E7F9C" w:rsidP="001E7F9C">
            <w:pPr>
              <w:rPr>
                <w:sz w:val="16"/>
                <w:szCs w:val="16"/>
              </w:rPr>
            </w:pPr>
            <w:r w:rsidRPr="001E7F9C">
              <w:rPr>
                <w:sz w:val="16"/>
                <w:szCs w:val="16"/>
              </w:rPr>
              <w:t>89</w:t>
            </w:r>
          </w:p>
        </w:tc>
        <w:tc>
          <w:tcPr>
            <w:tcW w:w="366" w:type="dxa"/>
            <w:hideMark/>
          </w:tcPr>
          <w:p w14:paraId="6A1ABB56" w14:textId="77777777" w:rsidR="001E7F9C" w:rsidRPr="001E7F9C" w:rsidRDefault="001E7F9C" w:rsidP="001E7F9C">
            <w:pPr>
              <w:rPr>
                <w:sz w:val="16"/>
                <w:szCs w:val="16"/>
              </w:rPr>
            </w:pPr>
            <w:r w:rsidRPr="001E7F9C">
              <w:rPr>
                <w:sz w:val="16"/>
                <w:szCs w:val="16"/>
              </w:rPr>
              <w:t>1</w:t>
            </w:r>
          </w:p>
        </w:tc>
        <w:tc>
          <w:tcPr>
            <w:tcW w:w="451" w:type="dxa"/>
            <w:hideMark/>
          </w:tcPr>
          <w:p w14:paraId="1E91D49F" w14:textId="77777777" w:rsidR="001E7F9C" w:rsidRPr="001E7F9C" w:rsidRDefault="001E7F9C" w:rsidP="001E7F9C">
            <w:pPr>
              <w:rPr>
                <w:sz w:val="16"/>
                <w:szCs w:val="16"/>
              </w:rPr>
            </w:pPr>
            <w:r w:rsidRPr="001E7F9C">
              <w:rPr>
                <w:sz w:val="16"/>
                <w:szCs w:val="16"/>
              </w:rPr>
              <w:t>00</w:t>
            </w:r>
          </w:p>
        </w:tc>
        <w:tc>
          <w:tcPr>
            <w:tcW w:w="629" w:type="dxa"/>
            <w:hideMark/>
          </w:tcPr>
          <w:p w14:paraId="5B968D56" w14:textId="77777777" w:rsidR="001E7F9C" w:rsidRPr="001E7F9C" w:rsidRDefault="001E7F9C" w:rsidP="001E7F9C">
            <w:pPr>
              <w:rPr>
                <w:sz w:val="16"/>
                <w:szCs w:val="16"/>
              </w:rPr>
            </w:pPr>
            <w:r w:rsidRPr="001E7F9C">
              <w:rPr>
                <w:sz w:val="16"/>
                <w:szCs w:val="16"/>
              </w:rPr>
              <w:t>41120</w:t>
            </w:r>
          </w:p>
        </w:tc>
        <w:tc>
          <w:tcPr>
            <w:tcW w:w="446" w:type="dxa"/>
            <w:hideMark/>
          </w:tcPr>
          <w:p w14:paraId="39B8F136" w14:textId="77777777" w:rsidR="001E7F9C" w:rsidRPr="001E7F9C" w:rsidRDefault="001E7F9C" w:rsidP="001E7F9C">
            <w:pPr>
              <w:rPr>
                <w:sz w:val="16"/>
                <w:szCs w:val="16"/>
              </w:rPr>
            </w:pPr>
            <w:r w:rsidRPr="001E7F9C">
              <w:rPr>
                <w:sz w:val="16"/>
                <w:szCs w:val="16"/>
              </w:rPr>
              <w:t>850</w:t>
            </w:r>
          </w:p>
        </w:tc>
        <w:tc>
          <w:tcPr>
            <w:tcW w:w="369" w:type="dxa"/>
            <w:hideMark/>
          </w:tcPr>
          <w:p w14:paraId="070A7DB6" w14:textId="77777777" w:rsidR="001E7F9C" w:rsidRPr="001E7F9C" w:rsidRDefault="001E7F9C" w:rsidP="001E7F9C">
            <w:pPr>
              <w:rPr>
                <w:sz w:val="16"/>
                <w:szCs w:val="16"/>
              </w:rPr>
            </w:pPr>
            <w:r w:rsidRPr="001E7F9C">
              <w:rPr>
                <w:sz w:val="16"/>
                <w:szCs w:val="16"/>
              </w:rPr>
              <w:t>01</w:t>
            </w:r>
          </w:p>
        </w:tc>
        <w:tc>
          <w:tcPr>
            <w:tcW w:w="464" w:type="dxa"/>
            <w:hideMark/>
          </w:tcPr>
          <w:p w14:paraId="38856178" w14:textId="77777777" w:rsidR="001E7F9C" w:rsidRPr="001E7F9C" w:rsidRDefault="001E7F9C" w:rsidP="001E7F9C">
            <w:pPr>
              <w:rPr>
                <w:sz w:val="16"/>
                <w:szCs w:val="16"/>
              </w:rPr>
            </w:pPr>
            <w:r w:rsidRPr="001E7F9C">
              <w:rPr>
                <w:sz w:val="16"/>
                <w:szCs w:val="16"/>
              </w:rPr>
              <w:t> </w:t>
            </w:r>
          </w:p>
        </w:tc>
        <w:tc>
          <w:tcPr>
            <w:tcW w:w="503" w:type="dxa"/>
            <w:hideMark/>
          </w:tcPr>
          <w:p w14:paraId="6FF914D4" w14:textId="77777777" w:rsidR="001E7F9C" w:rsidRPr="001E7F9C" w:rsidRDefault="001E7F9C" w:rsidP="001E7F9C">
            <w:pPr>
              <w:rPr>
                <w:sz w:val="16"/>
                <w:szCs w:val="16"/>
              </w:rPr>
            </w:pPr>
            <w:r w:rsidRPr="001E7F9C">
              <w:rPr>
                <w:sz w:val="16"/>
                <w:szCs w:val="16"/>
              </w:rPr>
              <w:t> </w:t>
            </w:r>
          </w:p>
        </w:tc>
        <w:tc>
          <w:tcPr>
            <w:tcW w:w="1069" w:type="dxa"/>
            <w:noWrap/>
            <w:hideMark/>
          </w:tcPr>
          <w:p w14:paraId="41A0F9DC" w14:textId="77777777" w:rsidR="001E7F9C" w:rsidRPr="001E7F9C" w:rsidRDefault="001E7F9C" w:rsidP="001E7F9C">
            <w:pPr>
              <w:rPr>
                <w:sz w:val="16"/>
                <w:szCs w:val="16"/>
              </w:rPr>
            </w:pPr>
            <w:r w:rsidRPr="001E7F9C">
              <w:rPr>
                <w:sz w:val="16"/>
                <w:szCs w:val="16"/>
              </w:rPr>
              <w:t>586,6</w:t>
            </w:r>
          </w:p>
        </w:tc>
        <w:tc>
          <w:tcPr>
            <w:tcW w:w="1069" w:type="dxa"/>
            <w:noWrap/>
            <w:hideMark/>
          </w:tcPr>
          <w:p w14:paraId="579E35AD" w14:textId="77777777" w:rsidR="001E7F9C" w:rsidRPr="001E7F9C" w:rsidRDefault="001E7F9C" w:rsidP="001E7F9C">
            <w:pPr>
              <w:rPr>
                <w:sz w:val="16"/>
                <w:szCs w:val="16"/>
              </w:rPr>
            </w:pPr>
            <w:r w:rsidRPr="001E7F9C">
              <w:rPr>
                <w:sz w:val="16"/>
                <w:szCs w:val="16"/>
              </w:rPr>
              <w:t> </w:t>
            </w:r>
          </w:p>
        </w:tc>
        <w:tc>
          <w:tcPr>
            <w:tcW w:w="1274" w:type="dxa"/>
            <w:noWrap/>
            <w:hideMark/>
          </w:tcPr>
          <w:p w14:paraId="6B7E15FF" w14:textId="77777777" w:rsidR="001E7F9C" w:rsidRPr="001E7F9C" w:rsidRDefault="001E7F9C" w:rsidP="001E7F9C">
            <w:pPr>
              <w:rPr>
                <w:sz w:val="16"/>
                <w:szCs w:val="16"/>
              </w:rPr>
            </w:pPr>
            <w:r w:rsidRPr="001E7F9C">
              <w:rPr>
                <w:sz w:val="16"/>
                <w:szCs w:val="16"/>
              </w:rPr>
              <w:t> </w:t>
            </w:r>
          </w:p>
        </w:tc>
      </w:tr>
      <w:tr w:rsidR="001E7F9C" w:rsidRPr="001E7F9C" w14:paraId="2EBF1A08" w14:textId="77777777" w:rsidTr="00B35219">
        <w:trPr>
          <w:trHeight w:val="225"/>
        </w:trPr>
        <w:tc>
          <w:tcPr>
            <w:tcW w:w="3753" w:type="dxa"/>
            <w:hideMark/>
          </w:tcPr>
          <w:p w14:paraId="3A4E8741" w14:textId="77777777" w:rsidR="001E7F9C" w:rsidRPr="001E7F9C" w:rsidRDefault="001E7F9C">
            <w:pPr>
              <w:rPr>
                <w:i/>
                <w:iCs/>
                <w:sz w:val="16"/>
                <w:szCs w:val="16"/>
              </w:rPr>
            </w:pPr>
            <w:r w:rsidRPr="001E7F9C">
              <w:rPr>
                <w:i/>
                <w:iCs/>
                <w:sz w:val="16"/>
                <w:szCs w:val="16"/>
              </w:rPr>
              <w:t>Другие общегосударственные вопросы</w:t>
            </w:r>
          </w:p>
        </w:tc>
        <w:tc>
          <w:tcPr>
            <w:tcW w:w="369" w:type="dxa"/>
            <w:hideMark/>
          </w:tcPr>
          <w:p w14:paraId="71A798A2" w14:textId="77777777" w:rsidR="001E7F9C" w:rsidRPr="001E7F9C" w:rsidRDefault="001E7F9C" w:rsidP="001E7F9C">
            <w:pPr>
              <w:rPr>
                <w:sz w:val="16"/>
                <w:szCs w:val="16"/>
              </w:rPr>
            </w:pPr>
            <w:r w:rsidRPr="001E7F9C">
              <w:rPr>
                <w:sz w:val="16"/>
                <w:szCs w:val="16"/>
              </w:rPr>
              <w:t>89</w:t>
            </w:r>
          </w:p>
        </w:tc>
        <w:tc>
          <w:tcPr>
            <w:tcW w:w="366" w:type="dxa"/>
            <w:hideMark/>
          </w:tcPr>
          <w:p w14:paraId="45977EC1" w14:textId="77777777" w:rsidR="001E7F9C" w:rsidRPr="001E7F9C" w:rsidRDefault="001E7F9C" w:rsidP="001E7F9C">
            <w:pPr>
              <w:rPr>
                <w:sz w:val="16"/>
                <w:szCs w:val="16"/>
              </w:rPr>
            </w:pPr>
            <w:r w:rsidRPr="001E7F9C">
              <w:rPr>
                <w:sz w:val="16"/>
                <w:szCs w:val="16"/>
              </w:rPr>
              <w:t>1</w:t>
            </w:r>
          </w:p>
        </w:tc>
        <w:tc>
          <w:tcPr>
            <w:tcW w:w="451" w:type="dxa"/>
            <w:hideMark/>
          </w:tcPr>
          <w:p w14:paraId="5FE68E59" w14:textId="77777777" w:rsidR="001E7F9C" w:rsidRPr="001E7F9C" w:rsidRDefault="001E7F9C" w:rsidP="001E7F9C">
            <w:pPr>
              <w:rPr>
                <w:sz w:val="16"/>
                <w:szCs w:val="16"/>
              </w:rPr>
            </w:pPr>
            <w:r w:rsidRPr="001E7F9C">
              <w:rPr>
                <w:sz w:val="16"/>
                <w:szCs w:val="16"/>
              </w:rPr>
              <w:t>00</w:t>
            </w:r>
          </w:p>
        </w:tc>
        <w:tc>
          <w:tcPr>
            <w:tcW w:w="629" w:type="dxa"/>
            <w:hideMark/>
          </w:tcPr>
          <w:p w14:paraId="2AEFDD2D" w14:textId="77777777" w:rsidR="001E7F9C" w:rsidRPr="001E7F9C" w:rsidRDefault="001E7F9C" w:rsidP="001E7F9C">
            <w:pPr>
              <w:rPr>
                <w:sz w:val="16"/>
                <w:szCs w:val="16"/>
              </w:rPr>
            </w:pPr>
            <w:r w:rsidRPr="001E7F9C">
              <w:rPr>
                <w:sz w:val="16"/>
                <w:szCs w:val="16"/>
              </w:rPr>
              <w:t>41120</w:t>
            </w:r>
          </w:p>
        </w:tc>
        <w:tc>
          <w:tcPr>
            <w:tcW w:w="446" w:type="dxa"/>
            <w:hideMark/>
          </w:tcPr>
          <w:p w14:paraId="4F04CFF4" w14:textId="77777777" w:rsidR="001E7F9C" w:rsidRPr="001E7F9C" w:rsidRDefault="001E7F9C" w:rsidP="001E7F9C">
            <w:pPr>
              <w:rPr>
                <w:sz w:val="16"/>
                <w:szCs w:val="16"/>
              </w:rPr>
            </w:pPr>
            <w:r w:rsidRPr="001E7F9C">
              <w:rPr>
                <w:sz w:val="16"/>
                <w:szCs w:val="16"/>
              </w:rPr>
              <w:t>850</w:t>
            </w:r>
          </w:p>
        </w:tc>
        <w:tc>
          <w:tcPr>
            <w:tcW w:w="369" w:type="dxa"/>
            <w:hideMark/>
          </w:tcPr>
          <w:p w14:paraId="06AA9DDC" w14:textId="77777777" w:rsidR="001E7F9C" w:rsidRPr="001E7F9C" w:rsidRDefault="001E7F9C" w:rsidP="001E7F9C">
            <w:pPr>
              <w:rPr>
                <w:sz w:val="16"/>
                <w:szCs w:val="16"/>
              </w:rPr>
            </w:pPr>
            <w:r w:rsidRPr="001E7F9C">
              <w:rPr>
                <w:sz w:val="16"/>
                <w:szCs w:val="16"/>
              </w:rPr>
              <w:t>01</w:t>
            </w:r>
          </w:p>
        </w:tc>
        <w:tc>
          <w:tcPr>
            <w:tcW w:w="464" w:type="dxa"/>
            <w:hideMark/>
          </w:tcPr>
          <w:p w14:paraId="5A76A8B5" w14:textId="77777777" w:rsidR="001E7F9C" w:rsidRPr="001E7F9C" w:rsidRDefault="001E7F9C" w:rsidP="001E7F9C">
            <w:pPr>
              <w:rPr>
                <w:sz w:val="16"/>
                <w:szCs w:val="16"/>
              </w:rPr>
            </w:pPr>
            <w:r w:rsidRPr="001E7F9C">
              <w:rPr>
                <w:sz w:val="16"/>
                <w:szCs w:val="16"/>
              </w:rPr>
              <w:t>13</w:t>
            </w:r>
          </w:p>
        </w:tc>
        <w:tc>
          <w:tcPr>
            <w:tcW w:w="503" w:type="dxa"/>
            <w:hideMark/>
          </w:tcPr>
          <w:p w14:paraId="153312E8" w14:textId="77777777" w:rsidR="001E7F9C" w:rsidRPr="001E7F9C" w:rsidRDefault="001E7F9C" w:rsidP="001E7F9C">
            <w:pPr>
              <w:rPr>
                <w:sz w:val="16"/>
                <w:szCs w:val="16"/>
              </w:rPr>
            </w:pPr>
            <w:r w:rsidRPr="001E7F9C">
              <w:rPr>
                <w:sz w:val="16"/>
                <w:szCs w:val="16"/>
              </w:rPr>
              <w:t> </w:t>
            </w:r>
          </w:p>
        </w:tc>
        <w:tc>
          <w:tcPr>
            <w:tcW w:w="1069" w:type="dxa"/>
            <w:noWrap/>
            <w:hideMark/>
          </w:tcPr>
          <w:p w14:paraId="6368F804" w14:textId="77777777" w:rsidR="001E7F9C" w:rsidRPr="001E7F9C" w:rsidRDefault="001E7F9C" w:rsidP="001E7F9C">
            <w:pPr>
              <w:rPr>
                <w:sz w:val="16"/>
                <w:szCs w:val="16"/>
              </w:rPr>
            </w:pPr>
            <w:r w:rsidRPr="001E7F9C">
              <w:rPr>
                <w:sz w:val="16"/>
                <w:szCs w:val="16"/>
              </w:rPr>
              <w:t>586,6</w:t>
            </w:r>
          </w:p>
        </w:tc>
        <w:tc>
          <w:tcPr>
            <w:tcW w:w="1069" w:type="dxa"/>
            <w:noWrap/>
            <w:hideMark/>
          </w:tcPr>
          <w:p w14:paraId="4CFF91F6" w14:textId="77777777" w:rsidR="001E7F9C" w:rsidRPr="001E7F9C" w:rsidRDefault="001E7F9C" w:rsidP="001E7F9C">
            <w:pPr>
              <w:rPr>
                <w:sz w:val="16"/>
                <w:szCs w:val="16"/>
              </w:rPr>
            </w:pPr>
            <w:r w:rsidRPr="001E7F9C">
              <w:rPr>
                <w:sz w:val="16"/>
                <w:szCs w:val="16"/>
              </w:rPr>
              <w:t> </w:t>
            </w:r>
          </w:p>
        </w:tc>
        <w:tc>
          <w:tcPr>
            <w:tcW w:w="1274" w:type="dxa"/>
            <w:noWrap/>
            <w:hideMark/>
          </w:tcPr>
          <w:p w14:paraId="038F6269" w14:textId="77777777" w:rsidR="001E7F9C" w:rsidRPr="001E7F9C" w:rsidRDefault="001E7F9C" w:rsidP="001E7F9C">
            <w:pPr>
              <w:rPr>
                <w:sz w:val="16"/>
                <w:szCs w:val="16"/>
              </w:rPr>
            </w:pPr>
            <w:r w:rsidRPr="001E7F9C">
              <w:rPr>
                <w:sz w:val="16"/>
                <w:szCs w:val="16"/>
              </w:rPr>
              <w:t> </w:t>
            </w:r>
          </w:p>
        </w:tc>
      </w:tr>
      <w:tr w:rsidR="001E7F9C" w:rsidRPr="001E7F9C" w14:paraId="180C925E" w14:textId="77777777" w:rsidTr="00B35219">
        <w:trPr>
          <w:trHeight w:val="450"/>
        </w:trPr>
        <w:tc>
          <w:tcPr>
            <w:tcW w:w="3753" w:type="dxa"/>
            <w:hideMark/>
          </w:tcPr>
          <w:p w14:paraId="74566E1C" w14:textId="77777777" w:rsidR="001E7F9C" w:rsidRPr="001E7F9C" w:rsidRDefault="001E7F9C">
            <w:pPr>
              <w:rPr>
                <w:i/>
                <w:iCs/>
                <w:sz w:val="16"/>
                <w:szCs w:val="16"/>
              </w:rPr>
            </w:pPr>
            <w:r w:rsidRPr="001E7F9C">
              <w:rPr>
                <w:i/>
                <w:iCs/>
                <w:sz w:val="16"/>
                <w:szCs w:val="16"/>
              </w:rPr>
              <w:t>Администрация Рузаевского муниципального района Республики Мордовия</w:t>
            </w:r>
          </w:p>
        </w:tc>
        <w:tc>
          <w:tcPr>
            <w:tcW w:w="369" w:type="dxa"/>
            <w:hideMark/>
          </w:tcPr>
          <w:p w14:paraId="32CB13C5" w14:textId="77777777" w:rsidR="001E7F9C" w:rsidRPr="001E7F9C" w:rsidRDefault="001E7F9C" w:rsidP="001E7F9C">
            <w:pPr>
              <w:rPr>
                <w:sz w:val="16"/>
                <w:szCs w:val="16"/>
              </w:rPr>
            </w:pPr>
            <w:r w:rsidRPr="001E7F9C">
              <w:rPr>
                <w:sz w:val="16"/>
                <w:szCs w:val="16"/>
              </w:rPr>
              <w:t>89</w:t>
            </w:r>
          </w:p>
        </w:tc>
        <w:tc>
          <w:tcPr>
            <w:tcW w:w="366" w:type="dxa"/>
            <w:hideMark/>
          </w:tcPr>
          <w:p w14:paraId="33C2401D" w14:textId="77777777" w:rsidR="001E7F9C" w:rsidRPr="001E7F9C" w:rsidRDefault="001E7F9C" w:rsidP="001E7F9C">
            <w:pPr>
              <w:rPr>
                <w:sz w:val="16"/>
                <w:szCs w:val="16"/>
              </w:rPr>
            </w:pPr>
            <w:r w:rsidRPr="001E7F9C">
              <w:rPr>
                <w:sz w:val="16"/>
                <w:szCs w:val="16"/>
              </w:rPr>
              <w:t>1</w:t>
            </w:r>
          </w:p>
        </w:tc>
        <w:tc>
          <w:tcPr>
            <w:tcW w:w="451" w:type="dxa"/>
            <w:hideMark/>
          </w:tcPr>
          <w:p w14:paraId="3E226051" w14:textId="77777777" w:rsidR="001E7F9C" w:rsidRPr="001E7F9C" w:rsidRDefault="001E7F9C" w:rsidP="001E7F9C">
            <w:pPr>
              <w:rPr>
                <w:sz w:val="16"/>
                <w:szCs w:val="16"/>
              </w:rPr>
            </w:pPr>
            <w:r w:rsidRPr="001E7F9C">
              <w:rPr>
                <w:sz w:val="16"/>
                <w:szCs w:val="16"/>
              </w:rPr>
              <w:t>00</w:t>
            </w:r>
          </w:p>
        </w:tc>
        <w:tc>
          <w:tcPr>
            <w:tcW w:w="629" w:type="dxa"/>
            <w:hideMark/>
          </w:tcPr>
          <w:p w14:paraId="47D5DDB7" w14:textId="77777777" w:rsidR="001E7F9C" w:rsidRPr="001E7F9C" w:rsidRDefault="001E7F9C" w:rsidP="001E7F9C">
            <w:pPr>
              <w:rPr>
                <w:sz w:val="16"/>
                <w:szCs w:val="16"/>
              </w:rPr>
            </w:pPr>
            <w:r w:rsidRPr="001E7F9C">
              <w:rPr>
                <w:sz w:val="16"/>
                <w:szCs w:val="16"/>
              </w:rPr>
              <w:t>41120</w:t>
            </w:r>
          </w:p>
        </w:tc>
        <w:tc>
          <w:tcPr>
            <w:tcW w:w="446" w:type="dxa"/>
            <w:hideMark/>
          </w:tcPr>
          <w:p w14:paraId="72A78A99" w14:textId="77777777" w:rsidR="001E7F9C" w:rsidRPr="001E7F9C" w:rsidRDefault="001E7F9C" w:rsidP="001E7F9C">
            <w:pPr>
              <w:rPr>
                <w:sz w:val="16"/>
                <w:szCs w:val="16"/>
              </w:rPr>
            </w:pPr>
            <w:r w:rsidRPr="001E7F9C">
              <w:rPr>
                <w:sz w:val="16"/>
                <w:szCs w:val="16"/>
              </w:rPr>
              <w:t>850</w:t>
            </w:r>
          </w:p>
        </w:tc>
        <w:tc>
          <w:tcPr>
            <w:tcW w:w="369" w:type="dxa"/>
            <w:hideMark/>
          </w:tcPr>
          <w:p w14:paraId="207CF69C" w14:textId="77777777" w:rsidR="001E7F9C" w:rsidRPr="001E7F9C" w:rsidRDefault="001E7F9C" w:rsidP="001E7F9C">
            <w:pPr>
              <w:rPr>
                <w:sz w:val="16"/>
                <w:szCs w:val="16"/>
              </w:rPr>
            </w:pPr>
            <w:r w:rsidRPr="001E7F9C">
              <w:rPr>
                <w:sz w:val="16"/>
                <w:szCs w:val="16"/>
              </w:rPr>
              <w:t>01</w:t>
            </w:r>
          </w:p>
        </w:tc>
        <w:tc>
          <w:tcPr>
            <w:tcW w:w="464" w:type="dxa"/>
            <w:hideMark/>
          </w:tcPr>
          <w:p w14:paraId="750D8F38" w14:textId="77777777" w:rsidR="001E7F9C" w:rsidRPr="001E7F9C" w:rsidRDefault="001E7F9C" w:rsidP="001E7F9C">
            <w:pPr>
              <w:rPr>
                <w:sz w:val="16"/>
                <w:szCs w:val="16"/>
              </w:rPr>
            </w:pPr>
            <w:r w:rsidRPr="001E7F9C">
              <w:rPr>
                <w:sz w:val="16"/>
                <w:szCs w:val="16"/>
              </w:rPr>
              <w:t>13</w:t>
            </w:r>
          </w:p>
        </w:tc>
        <w:tc>
          <w:tcPr>
            <w:tcW w:w="503" w:type="dxa"/>
            <w:hideMark/>
          </w:tcPr>
          <w:p w14:paraId="243C3B4D" w14:textId="77777777" w:rsidR="001E7F9C" w:rsidRPr="001E7F9C" w:rsidRDefault="001E7F9C" w:rsidP="001E7F9C">
            <w:pPr>
              <w:rPr>
                <w:sz w:val="16"/>
                <w:szCs w:val="16"/>
              </w:rPr>
            </w:pPr>
            <w:r w:rsidRPr="001E7F9C">
              <w:rPr>
                <w:sz w:val="16"/>
                <w:szCs w:val="16"/>
              </w:rPr>
              <w:t>900</w:t>
            </w:r>
          </w:p>
        </w:tc>
        <w:tc>
          <w:tcPr>
            <w:tcW w:w="1069" w:type="dxa"/>
            <w:noWrap/>
            <w:hideMark/>
          </w:tcPr>
          <w:p w14:paraId="35BBB870" w14:textId="77777777" w:rsidR="001E7F9C" w:rsidRPr="001E7F9C" w:rsidRDefault="001E7F9C" w:rsidP="001E7F9C">
            <w:pPr>
              <w:rPr>
                <w:sz w:val="16"/>
                <w:szCs w:val="16"/>
              </w:rPr>
            </w:pPr>
            <w:r w:rsidRPr="001E7F9C">
              <w:rPr>
                <w:sz w:val="16"/>
                <w:szCs w:val="16"/>
              </w:rPr>
              <w:t>586,6</w:t>
            </w:r>
          </w:p>
        </w:tc>
        <w:tc>
          <w:tcPr>
            <w:tcW w:w="1069" w:type="dxa"/>
            <w:noWrap/>
            <w:hideMark/>
          </w:tcPr>
          <w:p w14:paraId="7D9F74C1" w14:textId="77777777" w:rsidR="001E7F9C" w:rsidRPr="001E7F9C" w:rsidRDefault="001E7F9C" w:rsidP="001E7F9C">
            <w:pPr>
              <w:rPr>
                <w:sz w:val="16"/>
                <w:szCs w:val="16"/>
              </w:rPr>
            </w:pPr>
            <w:r w:rsidRPr="001E7F9C">
              <w:rPr>
                <w:sz w:val="16"/>
                <w:szCs w:val="16"/>
              </w:rPr>
              <w:t> </w:t>
            </w:r>
          </w:p>
        </w:tc>
        <w:tc>
          <w:tcPr>
            <w:tcW w:w="1274" w:type="dxa"/>
            <w:noWrap/>
            <w:hideMark/>
          </w:tcPr>
          <w:p w14:paraId="694F08AC" w14:textId="77777777" w:rsidR="001E7F9C" w:rsidRPr="001E7F9C" w:rsidRDefault="001E7F9C" w:rsidP="001E7F9C">
            <w:pPr>
              <w:rPr>
                <w:sz w:val="16"/>
                <w:szCs w:val="16"/>
              </w:rPr>
            </w:pPr>
            <w:r w:rsidRPr="001E7F9C">
              <w:rPr>
                <w:sz w:val="16"/>
                <w:szCs w:val="16"/>
              </w:rPr>
              <w:t> </w:t>
            </w:r>
          </w:p>
        </w:tc>
      </w:tr>
      <w:tr w:rsidR="001E7F9C" w:rsidRPr="001E7F9C" w14:paraId="6D59FF54" w14:textId="77777777" w:rsidTr="00B35219">
        <w:trPr>
          <w:trHeight w:val="450"/>
        </w:trPr>
        <w:tc>
          <w:tcPr>
            <w:tcW w:w="3753" w:type="dxa"/>
            <w:hideMark/>
          </w:tcPr>
          <w:p w14:paraId="3557D87F" w14:textId="77777777" w:rsidR="001E7F9C" w:rsidRPr="001E7F9C" w:rsidRDefault="001E7F9C">
            <w:pPr>
              <w:rPr>
                <w:sz w:val="16"/>
                <w:szCs w:val="16"/>
              </w:rPr>
            </w:pPr>
            <w:r w:rsidRPr="001E7F9C">
              <w:rPr>
                <w:sz w:val="16"/>
                <w:szCs w:val="16"/>
              </w:rPr>
              <w:t>Резервный фонд Администрации Рузаевского муниципального района Республики Мордовия</w:t>
            </w:r>
          </w:p>
        </w:tc>
        <w:tc>
          <w:tcPr>
            <w:tcW w:w="369" w:type="dxa"/>
            <w:hideMark/>
          </w:tcPr>
          <w:p w14:paraId="06194A65" w14:textId="77777777" w:rsidR="001E7F9C" w:rsidRPr="001E7F9C" w:rsidRDefault="001E7F9C" w:rsidP="001E7F9C">
            <w:pPr>
              <w:rPr>
                <w:sz w:val="16"/>
                <w:szCs w:val="16"/>
              </w:rPr>
            </w:pPr>
            <w:r w:rsidRPr="001E7F9C">
              <w:rPr>
                <w:sz w:val="16"/>
                <w:szCs w:val="16"/>
              </w:rPr>
              <w:t>89</w:t>
            </w:r>
          </w:p>
        </w:tc>
        <w:tc>
          <w:tcPr>
            <w:tcW w:w="366" w:type="dxa"/>
            <w:hideMark/>
          </w:tcPr>
          <w:p w14:paraId="1347B865" w14:textId="77777777" w:rsidR="001E7F9C" w:rsidRPr="001E7F9C" w:rsidRDefault="001E7F9C" w:rsidP="001E7F9C">
            <w:pPr>
              <w:rPr>
                <w:sz w:val="16"/>
                <w:szCs w:val="16"/>
              </w:rPr>
            </w:pPr>
            <w:r w:rsidRPr="001E7F9C">
              <w:rPr>
                <w:sz w:val="16"/>
                <w:szCs w:val="16"/>
              </w:rPr>
              <w:t>1</w:t>
            </w:r>
          </w:p>
        </w:tc>
        <w:tc>
          <w:tcPr>
            <w:tcW w:w="451" w:type="dxa"/>
            <w:hideMark/>
          </w:tcPr>
          <w:p w14:paraId="4179BAE8" w14:textId="77777777" w:rsidR="001E7F9C" w:rsidRPr="001E7F9C" w:rsidRDefault="001E7F9C" w:rsidP="001E7F9C">
            <w:pPr>
              <w:rPr>
                <w:sz w:val="16"/>
                <w:szCs w:val="16"/>
              </w:rPr>
            </w:pPr>
            <w:r w:rsidRPr="001E7F9C">
              <w:rPr>
                <w:sz w:val="16"/>
                <w:szCs w:val="16"/>
              </w:rPr>
              <w:t>00</w:t>
            </w:r>
          </w:p>
        </w:tc>
        <w:tc>
          <w:tcPr>
            <w:tcW w:w="629" w:type="dxa"/>
            <w:hideMark/>
          </w:tcPr>
          <w:p w14:paraId="7604234E" w14:textId="77777777" w:rsidR="001E7F9C" w:rsidRPr="001E7F9C" w:rsidRDefault="001E7F9C" w:rsidP="001E7F9C">
            <w:pPr>
              <w:rPr>
                <w:sz w:val="16"/>
                <w:szCs w:val="16"/>
              </w:rPr>
            </w:pPr>
            <w:r w:rsidRPr="001E7F9C">
              <w:rPr>
                <w:sz w:val="16"/>
                <w:szCs w:val="16"/>
              </w:rPr>
              <w:t>41180</w:t>
            </w:r>
          </w:p>
        </w:tc>
        <w:tc>
          <w:tcPr>
            <w:tcW w:w="446" w:type="dxa"/>
            <w:hideMark/>
          </w:tcPr>
          <w:p w14:paraId="17CB5D0D" w14:textId="77777777" w:rsidR="001E7F9C" w:rsidRPr="001E7F9C" w:rsidRDefault="001E7F9C" w:rsidP="001E7F9C">
            <w:pPr>
              <w:rPr>
                <w:sz w:val="16"/>
                <w:szCs w:val="16"/>
              </w:rPr>
            </w:pPr>
            <w:r w:rsidRPr="001E7F9C">
              <w:rPr>
                <w:sz w:val="16"/>
                <w:szCs w:val="16"/>
              </w:rPr>
              <w:t> </w:t>
            </w:r>
          </w:p>
        </w:tc>
        <w:tc>
          <w:tcPr>
            <w:tcW w:w="369" w:type="dxa"/>
            <w:hideMark/>
          </w:tcPr>
          <w:p w14:paraId="6FBD7CFC" w14:textId="77777777" w:rsidR="001E7F9C" w:rsidRPr="001E7F9C" w:rsidRDefault="001E7F9C" w:rsidP="001E7F9C">
            <w:pPr>
              <w:rPr>
                <w:sz w:val="16"/>
                <w:szCs w:val="16"/>
              </w:rPr>
            </w:pPr>
            <w:r w:rsidRPr="001E7F9C">
              <w:rPr>
                <w:sz w:val="16"/>
                <w:szCs w:val="16"/>
              </w:rPr>
              <w:t> </w:t>
            </w:r>
          </w:p>
        </w:tc>
        <w:tc>
          <w:tcPr>
            <w:tcW w:w="464" w:type="dxa"/>
            <w:hideMark/>
          </w:tcPr>
          <w:p w14:paraId="5370B167" w14:textId="77777777" w:rsidR="001E7F9C" w:rsidRPr="001E7F9C" w:rsidRDefault="001E7F9C" w:rsidP="001E7F9C">
            <w:pPr>
              <w:rPr>
                <w:sz w:val="16"/>
                <w:szCs w:val="16"/>
              </w:rPr>
            </w:pPr>
            <w:r w:rsidRPr="001E7F9C">
              <w:rPr>
                <w:sz w:val="16"/>
                <w:szCs w:val="16"/>
              </w:rPr>
              <w:t> </w:t>
            </w:r>
          </w:p>
        </w:tc>
        <w:tc>
          <w:tcPr>
            <w:tcW w:w="503" w:type="dxa"/>
            <w:hideMark/>
          </w:tcPr>
          <w:p w14:paraId="25529EF3" w14:textId="77777777" w:rsidR="001E7F9C" w:rsidRPr="001E7F9C" w:rsidRDefault="001E7F9C" w:rsidP="001E7F9C">
            <w:pPr>
              <w:rPr>
                <w:sz w:val="16"/>
                <w:szCs w:val="16"/>
              </w:rPr>
            </w:pPr>
            <w:r w:rsidRPr="001E7F9C">
              <w:rPr>
                <w:sz w:val="16"/>
                <w:szCs w:val="16"/>
              </w:rPr>
              <w:t> </w:t>
            </w:r>
          </w:p>
        </w:tc>
        <w:tc>
          <w:tcPr>
            <w:tcW w:w="1069" w:type="dxa"/>
            <w:noWrap/>
            <w:hideMark/>
          </w:tcPr>
          <w:p w14:paraId="6DA8A4A5" w14:textId="77777777" w:rsidR="001E7F9C" w:rsidRPr="001E7F9C" w:rsidRDefault="001E7F9C" w:rsidP="001E7F9C">
            <w:pPr>
              <w:rPr>
                <w:sz w:val="16"/>
                <w:szCs w:val="16"/>
              </w:rPr>
            </w:pPr>
            <w:r w:rsidRPr="001E7F9C">
              <w:rPr>
                <w:sz w:val="16"/>
                <w:szCs w:val="16"/>
              </w:rPr>
              <w:t>5 000,0</w:t>
            </w:r>
          </w:p>
        </w:tc>
        <w:tc>
          <w:tcPr>
            <w:tcW w:w="1069" w:type="dxa"/>
            <w:noWrap/>
            <w:hideMark/>
          </w:tcPr>
          <w:p w14:paraId="79C13C02" w14:textId="77777777" w:rsidR="001E7F9C" w:rsidRPr="001E7F9C" w:rsidRDefault="001E7F9C" w:rsidP="001E7F9C">
            <w:pPr>
              <w:rPr>
                <w:sz w:val="16"/>
                <w:szCs w:val="16"/>
              </w:rPr>
            </w:pPr>
            <w:r w:rsidRPr="001E7F9C">
              <w:rPr>
                <w:sz w:val="16"/>
                <w:szCs w:val="16"/>
              </w:rPr>
              <w:t>2 000,0</w:t>
            </w:r>
          </w:p>
        </w:tc>
        <w:tc>
          <w:tcPr>
            <w:tcW w:w="1274" w:type="dxa"/>
            <w:noWrap/>
            <w:hideMark/>
          </w:tcPr>
          <w:p w14:paraId="0528127D" w14:textId="77777777" w:rsidR="001E7F9C" w:rsidRPr="001E7F9C" w:rsidRDefault="001E7F9C" w:rsidP="001E7F9C">
            <w:pPr>
              <w:rPr>
                <w:sz w:val="16"/>
                <w:szCs w:val="16"/>
              </w:rPr>
            </w:pPr>
            <w:r w:rsidRPr="001E7F9C">
              <w:rPr>
                <w:sz w:val="16"/>
                <w:szCs w:val="16"/>
              </w:rPr>
              <w:t>2 000,0</w:t>
            </w:r>
          </w:p>
        </w:tc>
      </w:tr>
      <w:tr w:rsidR="001E7F9C" w:rsidRPr="001E7F9C" w14:paraId="4C411849" w14:textId="77777777" w:rsidTr="00B35219">
        <w:trPr>
          <w:trHeight w:val="225"/>
        </w:trPr>
        <w:tc>
          <w:tcPr>
            <w:tcW w:w="3753" w:type="dxa"/>
            <w:hideMark/>
          </w:tcPr>
          <w:p w14:paraId="30A52304" w14:textId="77777777" w:rsidR="001E7F9C" w:rsidRPr="001E7F9C" w:rsidRDefault="001E7F9C">
            <w:pPr>
              <w:rPr>
                <w:sz w:val="16"/>
                <w:szCs w:val="16"/>
              </w:rPr>
            </w:pPr>
            <w:r w:rsidRPr="001E7F9C">
              <w:rPr>
                <w:sz w:val="16"/>
                <w:szCs w:val="16"/>
              </w:rPr>
              <w:t>иные бюджетные ассигнования</w:t>
            </w:r>
          </w:p>
        </w:tc>
        <w:tc>
          <w:tcPr>
            <w:tcW w:w="369" w:type="dxa"/>
            <w:hideMark/>
          </w:tcPr>
          <w:p w14:paraId="4A3D20B3" w14:textId="77777777" w:rsidR="001E7F9C" w:rsidRPr="001E7F9C" w:rsidRDefault="001E7F9C" w:rsidP="001E7F9C">
            <w:pPr>
              <w:rPr>
                <w:sz w:val="16"/>
                <w:szCs w:val="16"/>
              </w:rPr>
            </w:pPr>
            <w:r w:rsidRPr="001E7F9C">
              <w:rPr>
                <w:sz w:val="16"/>
                <w:szCs w:val="16"/>
              </w:rPr>
              <w:t>89</w:t>
            </w:r>
          </w:p>
        </w:tc>
        <w:tc>
          <w:tcPr>
            <w:tcW w:w="366" w:type="dxa"/>
            <w:hideMark/>
          </w:tcPr>
          <w:p w14:paraId="261C6179" w14:textId="77777777" w:rsidR="001E7F9C" w:rsidRPr="001E7F9C" w:rsidRDefault="001E7F9C" w:rsidP="001E7F9C">
            <w:pPr>
              <w:rPr>
                <w:sz w:val="16"/>
                <w:szCs w:val="16"/>
              </w:rPr>
            </w:pPr>
            <w:r w:rsidRPr="001E7F9C">
              <w:rPr>
                <w:sz w:val="16"/>
                <w:szCs w:val="16"/>
              </w:rPr>
              <w:t>1</w:t>
            </w:r>
          </w:p>
        </w:tc>
        <w:tc>
          <w:tcPr>
            <w:tcW w:w="451" w:type="dxa"/>
            <w:hideMark/>
          </w:tcPr>
          <w:p w14:paraId="29D42EC2" w14:textId="77777777" w:rsidR="001E7F9C" w:rsidRPr="001E7F9C" w:rsidRDefault="001E7F9C" w:rsidP="001E7F9C">
            <w:pPr>
              <w:rPr>
                <w:sz w:val="16"/>
                <w:szCs w:val="16"/>
              </w:rPr>
            </w:pPr>
            <w:r w:rsidRPr="001E7F9C">
              <w:rPr>
                <w:sz w:val="16"/>
                <w:szCs w:val="16"/>
              </w:rPr>
              <w:t>00</w:t>
            </w:r>
          </w:p>
        </w:tc>
        <w:tc>
          <w:tcPr>
            <w:tcW w:w="629" w:type="dxa"/>
            <w:hideMark/>
          </w:tcPr>
          <w:p w14:paraId="4C128D1C" w14:textId="77777777" w:rsidR="001E7F9C" w:rsidRPr="001E7F9C" w:rsidRDefault="001E7F9C" w:rsidP="001E7F9C">
            <w:pPr>
              <w:rPr>
                <w:sz w:val="16"/>
                <w:szCs w:val="16"/>
              </w:rPr>
            </w:pPr>
            <w:r w:rsidRPr="001E7F9C">
              <w:rPr>
                <w:sz w:val="16"/>
                <w:szCs w:val="16"/>
              </w:rPr>
              <w:t>41180</w:t>
            </w:r>
          </w:p>
        </w:tc>
        <w:tc>
          <w:tcPr>
            <w:tcW w:w="446" w:type="dxa"/>
            <w:hideMark/>
          </w:tcPr>
          <w:p w14:paraId="7EBC53B1" w14:textId="77777777" w:rsidR="001E7F9C" w:rsidRPr="001E7F9C" w:rsidRDefault="001E7F9C" w:rsidP="001E7F9C">
            <w:pPr>
              <w:rPr>
                <w:sz w:val="16"/>
                <w:szCs w:val="16"/>
              </w:rPr>
            </w:pPr>
            <w:r w:rsidRPr="001E7F9C">
              <w:rPr>
                <w:sz w:val="16"/>
                <w:szCs w:val="16"/>
              </w:rPr>
              <w:t>800</w:t>
            </w:r>
          </w:p>
        </w:tc>
        <w:tc>
          <w:tcPr>
            <w:tcW w:w="369" w:type="dxa"/>
            <w:hideMark/>
          </w:tcPr>
          <w:p w14:paraId="19E3BC6B" w14:textId="77777777" w:rsidR="001E7F9C" w:rsidRPr="001E7F9C" w:rsidRDefault="001E7F9C" w:rsidP="001E7F9C">
            <w:pPr>
              <w:rPr>
                <w:sz w:val="16"/>
                <w:szCs w:val="16"/>
              </w:rPr>
            </w:pPr>
            <w:r w:rsidRPr="001E7F9C">
              <w:rPr>
                <w:sz w:val="16"/>
                <w:szCs w:val="16"/>
              </w:rPr>
              <w:t> </w:t>
            </w:r>
          </w:p>
        </w:tc>
        <w:tc>
          <w:tcPr>
            <w:tcW w:w="464" w:type="dxa"/>
            <w:hideMark/>
          </w:tcPr>
          <w:p w14:paraId="50C005F3" w14:textId="77777777" w:rsidR="001E7F9C" w:rsidRPr="001E7F9C" w:rsidRDefault="001E7F9C" w:rsidP="001E7F9C">
            <w:pPr>
              <w:rPr>
                <w:sz w:val="16"/>
                <w:szCs w:val="16"/>
              </w:rPr>
            </w:pPr>
            <w:r w:rsidRPr="001E7F9C">
              <w:rPr>
                <w:sz w:val="16"/>
                <w:szCs w:val="16"/>
              </w:rPr>
              <w:t> </w:t>
            </w:r>
          </w:p>
        </w:tc>
        <w:tc>
          <w:tcPr>
            <w:tcW w:w="503" w:type="dxa"/>
            <w:hideMark/>
          </w:tcPr>
          <w:p w14:paraId="71B11424" w14:textId="77777777" w:rsidR="001E7F9C" w:rsidRPr="001E7F9C" w:rsidRDefault="001E7F9C" w:rsidP="001E7F9C">
            <w:pPr>
              <w:rPr>
                <w:sz w:val="16"/>
                <w:szCs w:val="16"/>
              </w:rPr>
            </w:pPr>
            <w:r w:rsidRPr="001E7F9C">
              <w:rPr>
                <w:sz w:val="16"/>
                <w:szCs w:val="16"/>
              </w:rPr>
              <w:t> </w:t>
            </w:r>
          </w:p>
        </w:tc>
        <w:tc>
          <w:tcPr>
            <w:tcW w:w="1069" w:type="dxa"/>
            <w:noWrap/>
            <w:hideMark/>
          </w:tcPr>
          <w:p w14:paraId="315E9341" w14:textId="77777777" w:rsidR="001E7F9C" w:rsidRPr="001E7F9C" w:rsidRDefault="001E7F9C" w:rsidP="001E7F9C">
            <w:pPr>
              <w:rPr>
                <w:sz w:val="16"/>
                <w:szCs w:val="16"/>
              </w:rPr>
            </w:pPr>
            <w:r w:rsidRPr="001E7F9C">
              <w:rPr>
                <w:sz w:val="16"/>
                <w:szCs w:val="16"/>
              </w:rPr>
              <w:t>5 000,0</w:t>
            </w:r>
          </w:p>
        </w:tc>
        <w:tc>
          <w:tcPr>
            <w:tcW w:w="1069" w:type="dxa"/>
            <w:noWrap/>
            <w:hideMark/>
          </w:tcPr>
          <w:p w14:paraId="1443E6EE" w14:textId="77777777" w:rsidR="001E7F9C" w:rsidRPr="001E7F9C" w:rsidRDefault="001E7F9C" w:rsidP="001E7F9C">
            <w:pPr>
              <w:rPr>
                <w:sz w:val="16"/>
                <w:szCs w:val="16"/>
              </w:rPr>
            </w:pPr>
            <w:r w:rsidRPr="001E7F9C">
              <w:rPr>
                <w:sz w:val="16"/>
                <w:szCs w:val="16"/>
              </w:rPr>
              <w:t>2 000,0</w:t>
            </w:r>
          </w:p>
        </w:tc>
        <w:tc>
          <w:tcPr>
            <w:tcW w:w="1274" w:type="dxa"/>
            <w:noWrap/>
            <w:hideMark/>
          </w:tcPr>
          <w:p w14:paraId="0BFEE26D" w14:textId="77777777" w:rsidR="001E7F9C" w:rsidRPr="001E7F9C" w:rsidRDefault="001E7F9C" w:rsidP="001E7F9C">
            <w:pPr>
              <w:rPr>
                <w:sz w:val="16"/>
                <w:szCs w:val="16"/>
              </w:rPr>
            </w:pPr>
            <w:r w:rsidRPr="001E7F9C">
              <w:rPr>
                <w:sz w:val="16"/>
                <w:szCs w:val="16"/>
              </w:rPr>
              <w:t>2 000,0</w:t>
            </w:r>
          </w:p>
        </w:tc>
      </w:tr>
      <w:tr w:rsidR="001E7F9C" w:rsidRPr="001E7F9C" w14:paraId="3E0AA9D6" w14:textId="77777777" w:rsidTr="00B35219">
        <w:trPr>
          <w:trHeight w:val="225"/>
        </w:trPr>
        <w:tc>
          <w:tcPr>
            <w:tcW w:w="3753" w:type="dxa"/>
            <w:hideMark/>
          </w:tcPr>
          <w:p w14:paraId="784D7432" w14:textId="77777777" w:rsidR="001E7F9C" w:rsidRPr="001E7F9C" w:rsidRDefault="001E7F9C">
            <w:pPr>
              <w:rPr>
                <w:sz w:val="16"/>
                <w:szCs w:val="16"/>
              </w:rPr>
            </w:pPr>
            <w:r w:rsidRPr="001E7F9C">
              <w:rPr>
                <w:sz w:val="16"/>
                <w:szCs w:val="16"/>
              </w:rPr>
              <w:t>Резервные средства</w:t>
            </w:r>
          </w:p>
        </w:tc>
        <w:tc>
          <w:tcPr>
            <w:tcW w:w="369" w:type="dxa"/>
            <w:hideMark/>
          </w:tcPr>
          <w:p w14:paraId="4E6F8D89" w14:textId="77777777" w:rsidR="001E7F9C" w:rsidRPr="001E7F9C" w:rsidRDefault="001E7F9C" w:rsidP="001E7F9C">
            <w:pPr>
              <w:rPr>
                <w:sz w:val="16"/>
                <w:szCs w:val="16"/>
              </w:rPr>
            </w:pPr>
            <w:r w:rsidRPr="001E7F9C">
              <w:rPr>
                <w:sz w:val="16"/>
                <w:szCs w:val="16"/>
              </w:rPr>
              <w:t>89</w:t>
            </w:r>
          </w:p>
        </w:tc>
        <w:tc>
          <w:tcPr>
            <w:tcW w:w="366" w:type="dxa"/>
            <w:hideMark/>
          </w:tcPr>
          <w:p w14:paraId="2895A5D9" w14:textId="77777777" w:rsidR="001E7F9C" w:rsidRPr="001E7F9C" w:rsidRDefault="001E7F9C" w:rsidP="001E7F9C">
            <w:pPr>
              <w:rPr>
                <w:sz w:val="16"/>
                <w:szCs w:val="16"/>
              </w:rPr>
            </w:pPr>
            <w:r w:rsidRPr="001E7F9C">
              <w:rPr>
                <w:sz w:val="16"/>
                <w:szCs w:val="16"/>
              </w:rPr>
              <w:t>1</w:t>
            </w:r>
          </w:p>
        </w:tc>
        <w:tc>
          <w:tcPr>
            <w:tcW w:w="451" w:type="dxa"/>
            <w:hideMark/>
          </w:tcPr>
          <w:p w14:paraId="100850F3" w14:textId="77777777" w:rsidR="001E7F9C" w:rsidRPr="001E7F9C" w:rsidRDefault="001E7F9C" w:rsidP="001E7F9C">
            <w:pPr>
              <w:rPr>
                <w:sz w:val="16"/>
                <w:szCs w:val="16"/>
              </w:rPr>
            </w:pPr>
            <w:r w:rsidRPr="001E7F9C">
              <w:rPr>
                <w:sz w:val="16"/>
                <w:szCs w:val="16"/>
              </w:rPr>
              <w:t>00</w:t>
            </w:r>
          </w:p>
        </w:tc>
        <w:tc>
          <w:tcPr>
            <w:tcW w:w="629" w:type="dxa"/>
            <w:hideMark/>
          </w:tcPr>
          <w:p w14:paraId="2A1628F6" w14:textId="77777777" w:rsidR="001E7F9C" w:rsidRPr="001E7F9C" w:rsidRDefault="001E7F9C" w:rsidP="001E7F9C">
            <w:pPr>
              <w:rPr>
                <w:sz w:val="16"/>
                <w:szCs w:val="16"/>
              </w:rPr>
            </w:pPr>
            <w:r w:rsidRPr="001E7F9C">
              <w:rPr>
                <w:sz w:val="16"/>
                <w:szCs w:val="16"/>
              </w:rPr>
              <w:t>41180</w:t>
            </w:r>
          </w:p>
        </w:tc>
        <w:tc>
          <w:tcPr>
            <w:tcW w:w="446" w:type="dxa"/>
            <w:hideMark/>
          </w:tcPr>
          <w:p w14:paraId="2F2E1F10" w14:textId="77777777" w:rsidR="001E7F9C" w:rsidRPr="001E7F9C" w:rsidRDefault="001E7F9C" w:rsidP="001E7F9C">
            <w:pPr>
              <w:rPr>
                <w:sz w:val="16"/>
                <w:szCs w:val="16"/>
              </w:rPr>
            </w:pPr>
            <w:r w:rsidRPr="001E7F9C">
              <w:rPr>
                <w:sz w:val="16"/>
                <w:szCs w:val="16"/>
              </w:rPr>
              <w:t>870</w:t>
            </w:r>
          </w:p>
        </w:tc>
        <w:tc>
          <w:tcPr>
            <w:tcW w:w="369" w:type="dxa"/>
            <w:hideMark/>
          </w:tcPr>
          <w:p w14:paraId="176A7D69" w14:textId="77777777" w:rsidR="001E7F9C" w:rsidRPr="001E7F9C" w:rsidRDefault="001E7F9C" w:rsidP="001E7F9C">
            <w:pPr>
              <w:rPr>
                <w:sz w:val="16"/>
                <w:szCs w:val="16"/>
              </w:rPr>
            </w:pPr>
            <w:r w:rsidRPr="001E7F9C">
              <w:rPr>
                <w:sz w:val="16"/>
                <w:szCs w:val="16"/>
              </w:rPr>
              <w:t> </w:t>
            </w:r>
          </w:p>
        </w:tc>
        <w:tc>
          <w:tcPr>
            <w:tcW w:w="464" w:type="dxa"/>
            <w:hideMark/>
          </w:tcPr>
          <w:p w14:paraId="6B59DB64" w14:textId="77777777" w:rsidR="001E7F9C" w:rsidRPr="001E7F9C" w:rsidRDefault="001E7F9C" w:rsidP="001E7F9C">
            <w:pPr>
              <w:rPr>
                <w:sz w:val="16"/>
                <w:szCs w:val="16"/>
              </w:rPr>
            </w:pPr>
            <w:r w:rsidRPr="001E7F9C">
              <w:rPr>
                <w:sz w:val="16"/>
                <w:szCs w:val="16"/>
              </w:rPr>
              <w:t> </w:t>
            </w:r>
          </w:p>
        </w:tc>
        <w:tc>
          <w:tcPr>
            <w:tcW w:w="503" w:type="dxa"/>
            <w:hideMark/>
          </w:tcPr>
          <w:p w14:paraId="714278A5" w14:textId="77777777" w:rsidR="001E7F9C" w:rsidRPr="001E7F9C" w:rsidRDefault="001E7F9C" w:rsidP="001E7F9C">
            <w:pPr>
              <w:rPr>
                <w:sz w:val="16"/>
                <w:szCs w:val="16"/>
              </w:rPr>
            </w:pPr>
            <w:r w:rsidRPr="001E7F9C">
              <w:rPr>
                <w:sz w:val="16"/>
                <w:szCs w:val="16"/>
              </w:rPr>
              <w:t> </w:t>
            </w:r>
          </w:p>
        </w:tc>
        <w:tc>
          <w:tcPr>
            <w:tcW w:w="1069" w:type="dxa"/>
            <w:noWrap/>
            <w:hideMark/>
          </w:tcPr>
          <w:p w14:paraId="1E1B52BF" w14:textId="77777777" w:rsidR="001E7F9C" w:rsidRPr="001E7F9C" w:rsidRDefault="001E7F9C" w:rsidP="001E7F9C">
            <w:pPr>
              <w:rPr>
                <w:sz w:val="16"/>
                <w:szCs w:val="16"/>
              </w:rPr>
            </w:pPr>
            <w:r w:rsidRPr="001E7F9C">
              <w:rPr>
                <w:sz w:val="16"/>
                <w:szCs w:val="16"/>
              </w:rPr>
              <w:t>5 000,0</w:t>
            </w:r>
          </w:p>
        </w:tc>
        <w:tc>
          <w:tcPr>
            <w:tcW w:w="1069" w:type="dxa"/>
            <w:noWrap/>
            <w:hideMark/>
          </w:tcPr>
          <w:p w14:paraId="19422628" w14:textId="77777777" w:rsidR="001E7F9C" w:rsidRPr="001E7F9C" w:rsidRDefault="001E7F9C" w:rsidP="001E7F9C">
            <w:pPr>
              <w:rPr>
                <w:sz w:val="16"/>
                <w:szCs w:val="16"/>
              </w:rPr>
            </w:pPr>
            <w:r w:rsidRPr="001E7F9C">
              <w:rPr>
                <w:sz w:val="16"/>
                <w:szCs w:val="16"/>
              </w:rPr>
              <w:t>2 000,0</w:t>
            </w:r>
          </w:p>
        </w:tc>
        <w:tc>
          <w:tcPr>
            <w:tcW w:w="1274" w:type="dxa"/>
            <w:noWrap/>
            <w:hideMark/>
          </w:tcPr>
          <w:p w14:paraId="19BE8BEC" w14:textId="77777777" w:rsidR="001E7F9C" w:rsidRPr="001E7F9C" w:rsidRDefault="001E7F9C" w:rsidP="001E7F9C">
            <w:pPr>
              <w:rPr>
                <w:sz w:val="16"/>
                <w:szCs w:val="16"/>
              </w:rPr>
            </w:pPr>
            <w:r w:rsidRPr="001E7F9C">
              <w:rPr>
                <w:sz w:val="16"/>
                <w:szCs w:val="16"/>
              </w:rPr>
              <w:t>2 000,0</w:t>
            </w:r>
          </w:p>
        </w:tc>
      </w:tr>
      <w:tr w:rsidR="001E7F9C" w:rsidRPr="001E7F9C" w14:paraId="00B23AF0" w14:textId="77777777" w:rsidTr="00B35219">
        <w:trPr>
          <w:trHeight w:val="225"/>
        </w:trPr>
        <w:tc>
          <w:tcPr>
            <w:tcW w:w="3753" w:type="dxa"/>
            <w:hideMark/>
          </w:tcPr>
          <w:p w14:paraId="3A224D0F" w14:textId="77777777" w:rsidR="001E7F9C" w:rsidRPr="001E7F9C" w:rsidRDefault="001E7F9C">
            <w:pPr>
              <w:rPr>
                <w:sz w:val="16"/>
                <w:szCs w:val="16"/>
              </w:rPr>
            </w:pPr>
            <w:r w:rsidRPr="001E7F9C">
              <w:rPr>
                <w:sz w:val="16"/>
                <w:szCs w:val="16"/>
              </w:rPr>
              <w:t>ОБЩЕГОСУДАРСТВЕННЫЕ ВОПРОСЫ</w:t>
            </w:r>
          </w:p>
        </w:tc>
        <w:tc>
          <w:tcPr>
            <w:tcW w:w="369" w:type="dxa"/>
            <w:hideMark/>
          </w:tcPr>
          <w:p w14:paraId="50F31BE1" w14:textId="77777777" w:rsidR="001E7F9C" w:rsidRPr="001E7F9C" w:rsidRDefault="001E7F9C" w:rsidP="001E7F9C">
            <w:pPr>
              <w:rPr>
                <w:sz w:val="16"/>
                <w:szCs w:val="16"/>
              </w:rPr>
            </w:pPr>
            <w:r w:rsidRPr="001E7F9C">
              <w:rPr>
                <w:sz w:val="16"/>
                <w:szCs w:val="16"/>
              </w:rPr>
              <w:t>89</w:t>
            </w:r>
          </w:p>
        </w:tc>
        <w:tc>
          <w:tcPr>
            <w:tcW w:w="366" w:type="dxa"/>
            <w:hideMark/>
          </w:tcPr>
          <w:p w14:paraId="19816201" w14:textId="77777777" w:rsidR="001E7F9C" w:rsidRPr="001E7F9C" w:rsidRDefault="001E7F9C" w:rsidP="001E7F9C">
            <w:pPr>
              <w:rPr>
                <w:sz w:val="16"/>
                <w:szCs w:val="16"/>
              </w:rPr>
            </w:pPr>
            <w:r w:rsidRPr="001E7F9C">
              <w:rPr>
                <w:sz w:val="16"/>
                <w:szCs w:val="16"/>
              </w:rPr>
              <w:t>1</w:t>
            </w:r>
          </w:p>
        </w:tc>
        <w:tc>
          <w:tcPr>
            <w:tcW w:w="451" w:type="dxa"/>
            <w:hideMark/>
          </w:tcPr>
          <w:p w14:paraId="13997CFC" w14:textId="77777777" w:rsidR="001E7F9C" w:rsidRPr="001E7F9C" w:rsidRDefault="001E7F9C" w:rsidP="001E7F9C">
            <w:pPr>
              <w:rPr>
                <w:sz w:val="16"/>
                <w:szCs w:val="16"/>
              </w:rPr>
            </w:pPr>
            <w:r w:rsidRPr="001E7F9C">
              <w:rPr>
                <w:sz w:val="16"/>
                <w:szCs w:val="16"/>
              </w:rPr>
              <w:t>00</w:t>
            </w:r>
          </w:p>
        </w:tc>
        <w:tc>
          <w:tcPr>
            <w:tcW w:w="629" w:type="dxa"/>
            <w:hideMark/>
          </w:tcPr>
          <w:p w14:paraId="025C8101" w14:textId="77777777" w:rsidR="001E7F9C" w:rsidRPr="001E7F9C" w:rsidRDefault="001E7F9C" w:rsidP="001E7F9C">
            <w:pPr>
              <w:rPr>
                <w:sz w:val="16"/>
                <w:szCs w:val="16"/>
              </w:rPr>
            </w:pPr>
            <w:r w:rsidRPr="001E7F9C">
              <w:rPr>
                <w:sz w:val="16"/>
                <w:szCs w:val="16"/>
              </w:rPr>
              <w:t>41180</w:t>
            </w:r>
          </w:p>
        </w:tc>
        <w:tc>
          <w:tcPr>
            <w:tcW w:w="446" w:type="dxa"/>
            <w:hideMark/>
          </w:tcPr>
          <w:p w14:paraId="31CDB258" w14:textId="77777777" w:rsidR="001E7F9C" w:rsidRPr="001E7F9C" w:rsidRDefault="001E7F9C" w:rsidP="001E7F9C">
            <w:pPr>
              <w:rPr>
                <w:sz w:val="16"/>
                <w:szCs w:val="16"/>
              </w:rPr>
            </w:pPr>
            <w:r w:rsidRPr="001E7F9C">
              <w:rPr>
                <w:sz w:val="16"/>
                <w:szCs w:val="16"/>
              </w:rPr>
              <w:t>870</w:t>
            </w:r>
          </w:p>
        </w:tc>
        <w:tc>
          <w:tcPr>
            <w:tcW w:w="369" w:type="dxa"/>
            <w:hideMark/>
          </w:tcPr>
          <w:p w14:paraId="3B3FAF8A" w14:textId="77777777" w:rsidR="001E7F9C" w:rsidRPr="001E7F9C" w:rsidRDefault="001E7F9C" w:rsidP="001E7F9C">
            <w:pPr>
              <w:rPr>
                <w:sz w:val="16"/>
                <w:szCs w:val="16"/>
              </w:rPr>
            </w:pPr>
            <w:r w:rsidRPr="001E7F9C">
              <w:rPr>
                <w:sz w:val="16"/>
                <w:szCs w:val="16"/>
              </w:rPr>
              <w:t>01</w:t>
            </w:r>
          </w:p>
        </w:tc>
        <w:tc>
          <w:tcPr>
            <w:tcW w:w="464" w:type="dxa"/>
            <w:hideMark/>
          </w:tcPr>
          <w:p w14:paraId="153E1C40" w14:textId="77777777" w:rsidR="001E7F9C" w:rsidRPr="001E7F9C" w:rsidRDefault="001E7F9C" w:rsidP="001E7F9C">
            <w:pPr>
              <w:rPr>
                <w:sz w:val="16"/>
                <w:szCs w:val="16"/>
              </w:rPr>
            </w:pPr>
            <w:r w:rsidRPr="001E7F9C">
              <w:rPr>
                <w:sz w:val="16"/>
                <w:szCs w:val="16"/>
              </w:rPr>
              <w:t> </w:t>
            </w:r>
          </w:p>
        </w:tc>
        <w:tc>
          <w:tcPr>
            <w:tcW w:w="503" w:type="dxa"/>
            <w:hideMark/>
          </w:tcPr>
          <w:p w14:paraId="0ACE71EF" w14:textId="77777777" w:rsidR="001E7F9C" w:rsidRPr="001E7F9C" w:rsidRDefault="001E7F9C" w:rsidP="001E7F9C">
            <w:pPr>
              <w:rPr>
                <w:sz w:val="16"/>
                <w:szCs w:val="16"/>
              </w:rPr>
            </w:pPr>
            <w:r w:rsidRPr="001E7F9C">
              <w:rPr>
                <w:sz w:val="16"/>
                <w:szCs w:val="16"/>
              </w:rPr>
              <w:t> </w:t>
            </w:r>
          </w:p>
        </w:tc>
        <w:tc>
          <w:tcPr>
            <w:tcW w:w="1069" w:type="dxa"/>
            <w:noWrap/>
            <w:hideMark/>
          </w:tcPr>
          <w:p w14:paraId="2CF59785" w14:textId="77777777" w:rsidR="001E7F9C" w:rsidRPr="001E7F9C" w:rsidRDefault="001E7F9C" w:rsidP="001E7F9C">
            <w:pPr>
              <w:rPr>
                <w:sz w:val="16"/>
                <w:szCs w:val="16"/>
              </w:rPr>
            </w:pPr>
            <w:r w:rsidRPr="001E7F9C">
              <w:rPr>
                <w:sz w:val="16"/>
                <w:szCs w:val="16"/>
              </w:rPr>
              <w:t>5 000,0</w:t>
            </w:r>
          </w:p>
        </w:tc>
        <w:tc>
          <w:tcPr>
            <w:tcW w:w="1069" w:type="dxa"/>
            <w:noWrap/>
            <w:hideMark/>
          </w:tcPr>
          <w:p w14:paraId="64C29DE9" w14:textId="77777777" w:rsidR="001E7F9C" w:rsidRPr="001E7F9C" w:rsidRDefault="001E7F9C" w:rsidP="001E7F9C">
            <w:pPr>
              <w:rPr>
                <w:sz w:val="16"/>
                <w:szCs w:val="16"/>
              </w:rPr>
            </w:pPr>
            <w:r w:rsidRPr="001E7F9C">
              <w:rPr>
                <w:sz w:val="16"/>
                <w:szCs w:val="16"/>
              </w:rPr>
              <w:t>2 000,0</w:t>
            </w:r>
          </w:p>
        </w:tc>
        <w:tc>
          <w:tcPr>
            <w:tcW w:w="1274" w:type="dxa"/>
            <w:noWrap/>
            <w:hideMark/>
          </w:tcPr>
          <w:p w14:paraId="1930D042" w14:textId="77777777" w:rsidR="001E7F9C" w:rsidRPr="001E7F9C" w:rsidRDefault="001E7F9C" w:rsidP="001E7F9C">
            <w:pPr>
              <w:rPr>
                <w:sz w:val="16"/>
                <w:szCs w:val="16"/>
              </w:rPr>
            </w:pPr>
            <w:r w:rsidRPr="001E7F9C">
              <w:rPr>
                <w:sz w:val="16"/>
                <w:szCs w:val="16"/>
              </w:rPr>
              <w:t>2 000,0</w:t>
            </w:r>
          </w:p>
        </w:tc>
      </w:tr>
      <w:tr w:rsidR="001E7F9C" w:rsidRPr="001E7F9C" w14:paraId="2F1C4046" w14:textId="77777777" w:rsidTr="00B35219">
        <w:trPr>
          <w:trHeight w:val="315"/>
        </w:trPr>
        <w:tc>
          <w:tcPr>
            <w:tcW w:w="3753" w:type="dxa"/>
            <w:hideMark/>
          </w:tcPr>
          <w:p w14:paraId="508BBD30" w14:textId="77777777" w:rsidR="001E7F9C" w:rsidRPr="001E7F9C" w:rsidRDefault="001E7F9C">
            <w:pPr>
              <w:rPr>
                <w:sz w:val="16"/>
                <w:szCs w:val="16"/>
              </w:rPr>
            </w:pPr>
            <w:r w:rsidRPr="001E7F9C">
              <w:rPr>
                <w:sz w:val="16"/>
                <w:szCs w:val="16"/>
              </w:rPr>
              <w:t>Резервные фонды</w:t>
            </w:r>
          </w:p>
        </w:tc>
        <w:tc>
          <w:tcPr>
            <w:tcW w:w="369" w:type="dxa"/>
            <w:hideMark/>
          </w:tcPr>
          <w:p w14:paraId="1BE5B687" w14:textId="77777777" w:rsidR="001E7F9C" w:rsidRPr="001E7F9C" w:rsidRDefault="001E7F9C" w:rsidP="001E7F9C">
            <w:pPr>
              <w:rPr>
                <w:sz w:val="16"/>
                <w:szCs w:val="16"/>
              </w:rPr>
            </w:pPr>
            <w:r w:rsidRPr="001E7F9C">
              <w:rPr>
                <w:sz w:val="16"/>
                <w:szCs w:val="16"/>
              </w:rPr>
              <w:t>89</w:t>
            </w:r>
          </w:p>
        </w:tc>
        <w:tc>
          <w:tcPr>
            <w:tcW w:w="366" w:type="dxa"/>
            <w:hideMark/>
          </w:tcPr>
          <w:p w14:paraId="5698210C" w14:textId="77777777" w:rsidR="001E7F9C" w:rsidRPr="001E7F9C" w:rsidRDefault="001E7F9C" w:rsidP="001E7F9C">
            <w:pPr>
              <w:rPr>
                <w:sz w:val="16"/>
                <w:szCs w:val="16"/>
              </w:rPr>
            </w:pPr>
            <w:r w:rsidRPr="001E7F9C">
              <w:rPr>
                <w:sz w:val="16"/>
                <w:szCs w:val="16"/>
              </w:rPr>
              <w:t>1</w:t>
            </w:r>
          </w:p>
        </w:tc>
        <w:tc>
          <w:tcPr>
            <w:tcW w:w="451" w:type="dxa"/>
            <w:hideMark/>
          </w:tcPr>
          <w:p w14:paraId="2538B88E" w14:textId="77777777" w:rsidR="001E7F9C" w:rsidRPr="001E7F9C" w:rsidRDefault="001E7F9C" w:rsidP="001E7F9C">
            <w:pPr>
              <w:rPr>
                <w:sz w:val="16"/>
                <w:szCs w:val="16"/>
              </w:rPr>
            </w:pPr>
            <w:r w:rsidRPr="001E7F9C">
              <w:rPr>
                <w:sz w:val="16"/>
                <w:szCs w:val="16"/>
              </w:rPr>
              <w:t>00</w:t>
            </w:r>
          </w:p>
        </w:tc>
        <w:tc>
          <w:tcPr>
            <w:tcW w:w="629" w:type="dxa"/>
            <w:hideMark/>
          </w:tcPr>
          <w:p w14:paraId="0C0CE858" w14:textId="77777777" w:rsidR="001E7F9C" w:rsidRPr="001E7F9C" w:rsidRDefault="001E7F9C" w:rsidP="001E7F9C">
            <w:pPr>
              <w:rPr>
                <w:sz w:val="16"/>
                <w:szCs w:val="16"/>
              </w:rPr>
            </w:pPr>
            <w:r w:rsidRPr="001E7F9C">
              <w:rPr>
                <w:sz w:val="16"/>
                <w:szCs w:val="16"/>
              </w:rPr>
              <w:t>41180</w:t>
            </w:r>
          </w:p>
        </w:tc>
        <w:tc>
          <w:tcPr>
            <w:tcW w:w="446" w:type="dxa"/>
            <w:hideMark/>
          </w:tcPr>
          <w:p w14:paraId="663A39C1" w14:textId="77777777" w:rsidR="001E7F9C" w:rsidRPr="001E7F9C" w:rsidRDefault="001E7F9C" w:rsidP="001E7F9C">
            <w:pPr>
              <w:rPr>
                <w:sz w:val="16"/>
                <w:szCs w:val="16"/>
              </w:rPr>
            </w:pPr>
            <w:r w:rsidRPr="001E7F9C">
              <w:rPr>
                <w:sz w:val="16"/>
                <w:szCs w:val="16"/>
              </w:rPr>
              <w:t>870</w:t>
            </w:r>
          </w:p>
        </w:tc>
        <w:tc>
          <w:tcPr>
            <w:tcW w:w="369" w:type="dxa"/>
            <w:hideMark/>
          </w:tcPr>
          <w:p w14:paraId="62C68D62" w14:textId="77777777" w:rsidR="001E7F9C" w:rsidRPr="001E7F9C" w:rsidRDefault="001E7F9C" w:rsidP="001E7F9C">
            <w:pPr>
              <w:rPr>
                <w:sz w:val="16"/>
                <w:szCs w:val="16"/>
              </w:rPr>
            </w:pPr>
            <w:r w:rsidRPr="001E7F9C">
              <w:rPr>
                <w:sz w:val="16"/>
                <w:szCs w:val="16"/>
              </w:rPr>
              <w:t>01</w:t>
            </w:r>
          </w:p>
        </w:tc>
        <w:tc>
          <w:tcPr>
            <w:tcW w:w="464" w:type="dxa"/>
            <w:hideMark/>
          </w:tcPr>
          <w:p w14:paraId="762AD47F" w14:textId="77777777" w:rsidR="001E7F9C" w:rsidRPr="001E7F9C" w:rsidRDefault="001E7F9C" w:rsidP="001E7F9C">
            <w:pPr>
              <w:rPr>
                <w:sz w:val="16"/>
                <w:szCs w:val="16"/>
              </w:rPr>
            </w:pPr>
            <w:r w:rsidRPr="001E7F9C">
              <w:rPr>
                <w:sz w:val="16"/>
                <w:szCs w:val="16"/>
              </w:rPr>
              <w:t>11</w:t>
            </w:r>
          </w:p>
        </w:tc>
        <w:tc>
          <w:tcPr>
            <w:tcW w:w="503" w:type="dxa"/>
            <w:hideMark/>
          </w:tcPr>
          <w:p w14:paraId="6426FB8E" w14:textId="77777777" w:rsidR="001E7F9C" w:rsidRPr="001E7F9C" w:rsidRDefault="001E7F9C" w:rsidP="001E7F9C">
            <w:pPr>
              <w:rPr>
                <w:sz w:val="16"/>
                <w:szCs w:val="16"/>
              </w:rPr>
            </w:pPr>
            <w:r w:rsidRPr="001E7F9C">
              <w:rPr>
                <w:sz w:val="16"/>
                <w:szCs w:val="16"/>
              </w:rPr>
              <w:t> </w:t>
            </w:r>
          </w:p>
        </w:tc>
        <w:tc>
          <w:tcPr>
            <w:tcW w:w="1069" w:type="dxa"/>
            <w:noWrap/>
            <w:hideMark/>
          </w:tcPr>
          <w:p w14:paraId="468D5452" w14:textId="77777777" w:rsidR="001E7F9C" w:rsidRPr="001E7F9C" w:rsidRDefault="001E7F9C" w:rsidP="001E7F9C">
            <w:pPr>
              <w:rPr>
                <w:sz w:val="16"/>
                <w:szCs w:val="16"/>
              </w:rPr>
            </w:pPr>
            <w:r w:rsidRPr="001E7F9C">
              <w:rPr>
                <w:sz w:val="16"/>
                <w:szCs w:val="16"/>
              </w:rPr>
              <w:t>5 000,0</w:t>
            </w:r>
          </w:p>
        </w:tc>
        <w:tc>
          <w:tcPr>
            <w:tcW w:w="1069" w:type="dxa"/>
            <w:noWrap/>
            <w:hideMark/>
          </w:tcPr>
          <w:p w14:paraId="36E8B08C" w14:textId="77777777" w:rsidR="001E7F9C" w:rsidRPr="001E7F9C" w:rsidRDefault="001E7F9C" w:rsidP="001E7F9C">
            <w:pPr>
              <w:rPr>
                <w:sz w:val="16"/>
                <w:szCs w:val="16"/>
              </w:rPr>
            </w:pPr>
            <w:r w:rsidRPr="001E7F9C">
              <w:rPr>
                <w:sz w:val="16"/>
                <w:szCs w:val="16"/>
              </w:rPr>
              <w:t>2 000,0</w:t>
            </w:r>
          </w:p>
        </w:tc>
        <w:tc>
          <w:tcPr>
            <w:tcW w:w="1274" w:type="dxa"/>
            <w:noWrap/>
            <w:hideMark/>
          </w:tcPr>
          <w:p w14:paraId="17C9ADC6" w14:textId="77777777" w:rsidR="001E7F9C" w:rsidRPr="001E7F9C" w:rsidRDefault="001E7F9C" w:rsidP="001E7F9C">
            <w:pPr>
              <w:rPr>
                <w:sz w:val="16"/>
                <w:szCs w:val="16"/>
              </w:rPr>
            </w:pPr>
            <w:r w:rsidRPr="001E7F9C">
              <w:rPr>
                <w:sz w:val="16"/>
                <w:szCs w:val="16"/>
              </w:rPr>
              <w:t>2 000,0</w:t>
            </w:r>
          </w:p>
        </w:tc>
      </w:tr>
      <w:tr w:rsidR="001E7F9C" w:rsidRPr="001E7F9C" w14:paraId="654490A9" w14:textId="77777777" w:rsidTr="00B35219">
        <w:trPr>
          <w:trHeight w:val="450"/>
        </w:trPr>
        <w:tc>
          <w:tcPr>
            <w:tcW w:w="3753" w:type="dxa"/>
            <w:hideMark/>
          </w:tcPr>
          <w:p w14:paraId="69DA91DF" w14:textId="77777777" w:rsidR="001E7F9C" w:rsidRPr="001E7F9C" w:rsidRDefault="001E7F9C">
            <w:pPr>
              <w:rPr>
                <w:i/>
                <w:iCs/>
                <w:sz w:val="16"/>
                <w:szCs w:val="16"/>
              </w:rPr>
            </w:pPr>
            <w:r w:rsidRPr="001E7F9C">
              <w:rPr>
                <w:i/>
                <w:iCs/>
                <w:sz w:val="16"/>
                <w:szCs w:val="16"/>
              </w:rPr>
              <w:t>Администрация Рузаевского муниципального района Республики Мордовия</w:t>
            </w:r>
          </w:p>
        </w:tc>
        <w:tc>
          <w:tcPr>
            <w:tcW w:w="369" w:type="dxa"/>
            <w:hideMark/>
          </w:tcPr>
          <w:p w14:paraId="011B0D0E" w14:textId="77777777" w:rsidR="001E7F9C" w:rsidRPr="001E7F9C" w:rsidRDefault="001E7F9C" w:rsidP="001E7F9C">
            <w:pPr>
              <w:rPr>
                <w:sz w:val="16"/>
                <w:szCs w:val="16"/>
              </w:rPr>
            </w:pPr>
            <w:r w:rsidRPr="001E7F9C">
              <w:rPr>
                <w:sz w:val="16"/>
                <w:szCs w:val="16"/>
              </w:rPr>
              <w:t>89</w:t>
            </w:r>
          </w:p>
        </w:tc>
        <w:tc>
          <w:tcPr>
            <w:tcW w:w="366" w:type="dxa"/>
            <w:hideMark/>
          </w:tcPr>
          <w:p w14:paraId="05D07AED" w14:textId="77777777" w:rsidR="001E7F9C" w:rsidRPr="001E7F9C" w:rsidRDefault="001E7F9C" w:rsidP="001E7F9C">
            <w:pPr>
              <w:rPr>
                <w:sz w:val="16"/>
                <w:szCs w:val="16"/>
              </w:rPr>
            </w:pPr>
            <w:r w:rsidRPr="001E7F9C">
              <w:rPr>
                <w:sz w:val="16"/>
                <w:szCs w:val="16"/>
              </w:rPr>
              <w:t>1</w:t>
            </w:r>
          </w:p>
        </w:tc>
        <w:tc>
          <w:tcPr>
            <w:tcW w:w="451" w:type="dxa"/>
            <w:hideMark/>
          </w:tcPr>
          <w:p w14:paraId="2A08895A" w14:textId="77777777" w:rsidR="001E7F9C" w:rsidRPr="001E7F9C" w:rsidRDefault="001E7F9C" w:rsidP="001E7F9C">
            <w:pPr>
              <w:rPr>
                <w:sz w:val="16"/>
                <w:szCs w:val="16"/>
              </w:rPr>
            </w:pPr>
            <w:r w:rsidRPr="001E7F9C">
              <w:rPr>
                <w:sz w:val="16"/>
                <w:szCs w:val="16"/>
              </w:rPr>
              <w:t>00</w:t>
            </w:r>
          </w:p>
        </w:tc>
        <w:tc>
          <w:tcPr>
            <w:tcW w:w="629" w:type="dxa"/>
            <w:hideMark/>
          </w:tcPr>
          <w:p w14:paraId="248A09F6" w14:textId="77777777" w:rsidR="001E7F9C" w:rsidRPr="001E7F9C" w:rsidRDefault="001E7F9C" w:rsidP="001E7F9C">
            <w:pPr>
              <w:rPr>
                <w:sz w:val="16"/>
                <w:szCs w:val="16"/>
              </w:rPr>
            </w:pPr>
            <w:r w:rsidRPr="001E7F9C">
              <w:rPr>
                <w:sz w:val="16"/>
                <w:szCs w:val="16"/>
              </w:rPr>
              <w:t>41180</w:t>
            </w:r>
          </w:p>
        </w:tc>
        <w:tc>
          <w:tcPr>
            <w:tcW w:w="446" w:type="dxa"/>
            <w:hideMark/>
          </w:tcPr>
          <w:p w14:paraId="5EACE8C3" w14:textId="77777777" w:rsidR="001E7F9C" w:rsidRPr="001E7F9C" w:rsidRDefault="001E7F9C" w:rsidP="001E7F9C">
            <w:pPr>
              <w:rPr>
                <w:sz w:val="16"/>
                <w:szCs w:val="16"/>
              </w:rPr>
            </w:pPr>
            <w:r w:rsidRPr="001E7F9C">
              <w:rPr>
                <w:sz w:val="16"/>
                <w:szCs w:val="16"/>
              </w:rPr>
              <w:t>870</w:t>
            </w:r>
          </w:p>
        </w:tc>
        <w:tc>
          <w:tcPr>
            <w:tcW w:w="369" w:type="dxa"/>
            <w:hideMark/>
          </w:tcPr>
          <w:p w14:paraId="2A6A607D" w14:textId="77777777" w:rsidR="001E7F9C" w:rsidRPr="001E7F9C" w:rsidRDefault="001E7F9C" w:rsidP="001E7F9C">
            <w:pPr>
              <w:rPr>
                <w:sz w:val="16"/>
                <w:szCs w:val="16"/>
              </w:rPr>
            </w:pPr>
            <w:r w:rsidRPr="001E7F9C">
              <w:rPr>
                <w:sz w:val="16"/>
                <w:szCs w:val="16"/>
              </w:rPr>
              <w:t>01</w:t>
            </w:r>
          </w:p>
        </w:tc>
        <w:tc>
          <w:tcPr>
            <w:tcW w:w="464" w:type="dxa"/>
            <w:hideMark/>
          </w:tcPr>
          <w:p w14:paraId="4E045CE6" w14:textId="77777777" w:rsidR="001E7F9C" w:rsidRPr="001E7F9C" w:rsidRDefault="001E7F9C" w:rsidP="001E7F9C">
            <w:pPr>
              <w:rPr>
                <w:sz w:val="16"/>
                <w:szCs w:val="16"/>
              </w:rPr>
            </w:pPr>
            <w:r w:rsidRPr="001E7F9C">
              <w:rPr>
                <w:sz w:val="16"/>
                <w:szCs w:val="16"/>
              </w:rPr>
              <w:t>11</w:t>
            </w:r>
          </w:p>
        </w:tc>
        <w:tc>
          <w:tcPr>
            <w:tcW w:w="503" w:type="dxa"/>
            <w:hideMark/>
          </w:tcPr>
          <w:p w14:paraId="186CB3F5" w14:textId="77777777" w:rsidR="001E7F9C" w:rsidRPr="001E7F9C" w:rsidRDefault="001E7F9C" w:rsidP="001E7F9C">
            <w:pPr>
              <w:rPr>
                <w:sz w:val="16"/>
                <w:szCs w:val="16"/>
              </w:rPr>
            </w:pPr>
            <w:r w:rsidRPr="001E7F9C">
              <w:rPr>
                <w:sz w:val="16"/>
                <w:szCs w:val="16"/>
              </w:rPr>
              <w:t>900</w:t>
            </w:r>
          </w:p>
        </w:tc>
        <w:tc>
          <w:tcPr>
            <w:tcW w:w="1069" w:type="dxa"/>
            <w:noWrap/>
            <w:hideMark/>
          </w:tcPr>
          <w:p w14:paraId="1D406DA9" w14:textId="77777777" w:rsidR="001E7F9C" w:rsidRPr="001E7F9C" w:rsidRDefault="001E7F9C" w:rsidP="001E7F9C">
            <w:pPr>
              <w:rPr>
                <w:sz w:val="16"/>
                <w:szCs w:val="16"/>
              </w:rPr>
            </w:pPr>
            <w:r w:rsidRPr="001E7F9C">
              <w:rPr>
                <w:sz w:val="16"/>
                <w:szCs w:val="16"/>
              </w:rPr>
              <w:t>5 000,0</w:t>
            </w:r>
          </w:p>
        </w:tc>
        <w:tc>
          <w:tcPr>
            <w:tcW w:w="1069" w:type="dxa"/>
            <w:noWrap/>
            <w:hideMark/>
          </w:tcPr>
          <w:p w14:paraId="4BBBB3F3" w14:textId="77777777" w:rsidR="001E7F9C" w:rsidRPr="001E7F9C" w:rsidRDefault="001E7F9C" w:rsidP="001E7F9C">
            <w:pPr>
              <w:rPr>
                <w:sz w:val="16"/>
                <w:szCs w:val="16"/>
              </w:rPr>
            </w:pPr>
            <w:r w:rsidRPr="001E7F9C">
              <w:rPr>
                <w:sz w:val="16"/>
                <w:szCs w:val="16"/>
              </w:rPr>
              <w:t>2 000,0</w:t>
            </w:r>
          </w:p>
        </w:tc>
        <w:tc>
          <w:tcPr>
            <w:tcW w:w="1274" w:type="dxa"/>
            <w:noWrap/>
            <w:hideMark/>
          </w:tcPr>
          <w:p w14:paraId="7AF35D05" w14:textId="77777777" w:rsidR="001E7F9C" w:rsidRPr="001E7F9C" w:rsidRDefault="001E7F9C" w:rsidP="001E7F9C">
            <w:pPr>
              <w:rPr>
                <w:sz w:val="16"/>
                <w:szCs w:val="16"/>
              </w:rPr>
            </w:pPr>
            <w:r w:rsidRPr="001E7F9C">
              <w:rPr>
                <w:sz w:val="16"/>
                <w:szCs w:val="16"/>
              </w:rPr>
              <w:t>2 000,0</w:t>
            </w:r>
          </w:p>
        </w:tc>
      </w:tr>
      <w:tr w:rsidR="001E7F9C" w:rsidRPr="001E7F9C" w14:paraId="56DA0D14" w14:textId="77777777" w:rsidTr="00B35219">
        <w:trPr>
          <w:trHeight w:val="225"/>
        </w:trPr>
        <w:tc>
          <w:tcPr>
            <w:tcW w:w="3753" w:type="dxa"/>
            <w:hideMark/>
          </w:tcPr>
          <w:p w14:paraId="126E8960" w14:textId="77777777" w:rsidR="001E7F9C" w:rsidRPr="001E7F9C" w:rsidRDefault="001E7F9C">
            <w:pPr>
              <w:rPr>
                <w:sz w:val="16"/>
                <w:szCs w:val="16"/>
              </w:rPr>
            </w:pPr>
            <w:r w:rsidRPr="001E7F9C">
              <w:rPr>
                <w:sz w:val="16"/>
                <w:szCs w:val="16"/>
              </w:rPr>
              <w:t>Мероприятия, связанные с муниципальным управлением</w:t>
            </w:r>
          </w:p>
        </w:tc>
        <w:tc>
          <w:tcPr>
            <w:tcW w:w="369" w:type="dxa"/>
            <w:hideMark/>
          </w:tcPr>
          <w:p w14:paraId="3598E385" w14:textId="77777777" w:rsidR="001E7F9C" w:rsidRPr="001E7F9C" w:rsidRDefault="001E7F9C" w:rsidP="001E7F9C">
            <w:pPr>
              <w:rPr>
                <w:sz w:val="16"/>
                <w:szCs w:val="16"/>
              </w:rPr>
            </w:pPr>
            <w:r w:rsidRPr="001E7F9C">
              <w:rPr>
                <w:sz w:val="16"/>
                <w:szCs w:val="16"/>
              </w:rPr>
              <w:t>89</w:t>
            </w:r>
          </w:p>
        </w:tc>
        <w:tc>
          <w:tcPr>
            <w:tcW w:w="366" w:type="dxa"/>
            <w:hideMark/>
          </w:tcPr>
          <w:p w14:paraId="455D2F45" w14:textId="77777777" w:rsidR="001E7F9C" w:rsidRPr="001E7F9C" w:rsidRDefault="001E7F9C" w:rsidP="001E7F9C">
            <w:pPr>
              <w:rPr>
                <w:sz w:val="16"/>
                <w:szCs w:val="16"/>
              </w:rPr>
            </w:pPr>
            <w:r w:rsidRPr="001E7F9C">
              <w:rPr>
                <w:sz w:val="16"/>
                <w:szCs w:val="16"/>
              </w:rPr>
              <w:t>1</w:t>
            </w:r>
          </w:p>
        </w:tc>
        <w:tc>
          <w:tcPr>
            <w:tcW w:w="451" w:type="dxa"/>
            <w:hideMark/>
          </w:tcPr>
          <w:p w14:paraId="22EB4E9F" w14:textId="77777777" w:rsidR="001E7F9C" w:rsidRPr="001E7F9C" w:rsidRDefault="001E7F9C" w:rsidP="001E7F9C">
            <w:pPr>
              <w:rPr>
                <w:sz w:val="16"/>
                <w:szCs w:val="16"/>
              </w:rPr>
            </w:pPr>
            <w:r w:rsidRPr="001E7F9C">
              <w:rPr>
                <w:sz w:val="16"/>
                <w:szCs w:val="16"/>
              </w:rPr>
              <w:t>00</w:t>
            </w:r>
          </w:p>
        </w:tc>
        <w:tc>
          <w:tcPr>
            <w:tcW w:w="629" w:type="dxa"/>
            <w:hideMark/>
          </w:tcPr>
          <w:p w14:paraId="3833FA76" w14:textId="77777777" w:rsidR="001E7F9C" w:rsidRPr="001E7F9C" w:rsidRDefault="001E7F9C" w:rsidP="001E7F9C">
            <w:pPr>
              <w:rPr>
                <w:sz w:val="16"/>
                <w:szCs w:val="16"/>
              </w:rPr>
            </w:pPr>
            <w:r w:rsidRPr="001E7F9C">
              <w:rPr>
                <w:sz w:val="16"/>
                <w:szCs w:val="16"/>
              </w:rPr>
              <w:t>41210</w:t>
            </w:r>
          </w:p>
        </w:tc>
        <w:tc>
          <w:tcPr>
            <w:tcW w:w="446" w:type="dxa"/>
            <w:hideMark/>
          </w:tcPr>
          <w:p w14:paraId="3D1C4C65" w14:textId="77777777" w:rsidR="001E7F9C" w:rsidRPr="001E7F9C" w:rsidRDefault="001E7F9C" w:rsidP="001E7F9C">
            <w:pPr>
              <w:rPr>
                <w:sz w:val="16"/>
                <w:szCs w:val="16"/>
              </w:rPr>
            </w:pPr>
            <w:r w:rsidRPr="001E7F9C">
              <w:rPr>
                <w:sz w:val="16"/>
                <w:szCs w:val="16"/>
              </w:rPr>
              <w:t> </w:t>
            </w:r>
          </w:p>
        </w:tc>
        <w:tc>
          <w:tcPr>
            <w:tcW w:w="369" w:type="dxa"/>
            <w:hideMark/>
          </w:tcPr>
          <w:p w14:paraId="01AB9C22" w14:textId="77777777" w:rsidR="001E7F9C" w:rsidRPr="001E7F9C" w:rsidRDefault="001E7F9C" w:rsidP="001E7F9C">
            <w:pPr>
              <w:rPr>
                <w:sz w:val="16"/>
                <w:szCs w:val="16"/>
              </w:rPr>
            </w:pPr>
            <w:r w:rsidRPr="001E7F9C">
              <w:rPr>
                <w:sz w:val="16"/>
                <w:szCs w:val="16"/>
              </w:rPr>
              <w:t> </w:t>
            </w:r>
          </w:p>
        </w:tc>
        <w:tc>
          <w:tcPr>
            <w:tcW w:w="464" w:type="dxa"/>
            <w:hideMark/>
          </w:tcPr>
          <w:p w14:paraId="2F9164DF" w14:textId="77777777" w:rsidR="001E7F9C" w:rsidRPr="001E7F9C" w:rsidRDefault="001E7F9C" w:rsidP="001E7F9C">
            <w:pPr>
              <w:rPr>
                <w:sz w:val="16"/>
                <w:szCs w:val="16"/>
              </w:rPr>
            </w:pPr>
            <w:r w:rsidRPr="001E7F9C">
              <w:rPr>
                <w:sz w:val="16"/>
                <w:szCs w:val="16"/>
              </w:rPr>
              <w:t> </w:t>
            </w:r>
          </w:p>
        </w:tc>
        <w:tc>
          <w:tcPr>
            <w:tcW w:w="503" w:type="dxa"/>
            <w:hideMark/>
          </w:tcPr>
          <w:p w14:paraId="77D79268" w14:textId="77777777" w:rsidR="001E7F9C" w:rsidRPr="001E7F9C" w:rsidRDefault="001E7F9C" w:rsidP="001E7F9C">
            <w:pPr>
              <w:rPr>
                <w:sz w:val="16"/>
                <w:szCs w:val="16"/>
              </w:rPr>
            </w:pPr>
            <w:r w:rsidRPr="001E7F9C">
              <w:rPr>
                <w:sz w:val="16"/>
                <w:szCs w:val="16"/>
              </w:rPr>
              <w:t> </w:t>
            </w:r>
          </w:p>
        </w:tc>
        <w:tc>
          <w:tcPr>
            <w:tcW w:w="1069" w:type="dxa"/>
            <w:noWrap/>
            <w:hideMark/>
          </w:tcPr>
          <w:p w14:paraId="241896FF" w14:textId="77777777" w:rsidR="001E7F9C" w:rsidRPr="001E7F9C" w:rsidRDefault="001E7F9C" w:rsidP="001E7F9C">
            <w:pPr>
              <w:rPr>
                <w:sz w:val="16"/>
                <w:szCs w:val="16"/>
              </w:rPr>
            </w:pPr>
            <w:r w:rsidRPr="001E7F9C">
              <w:rPr>
                <w:sz w:val="16"/>
                <w:szCs w:val="16"/>
              </w:rPr>
              <w:t>9 877,7</w:t>
            </w:r>
          </w:p>
        </w:tc>
        <w:tc>
          <w:tcPr>
            <w:tcW w:w="1069" w:type="dxa"/>
            <w:noWrap/>
            <w:hideMark/>
          </w:tcPr>
          <w:p w14:paraId="5E6567D0" w14:textId="77777777" w:rsidR="001E7F9C" w:rsidRPr="001E7F9C" w:rsidRDefault="001E7F9C" w:rsidP="001E7F9C">
            <w:pPr>
              <w:rPr>
                <w:sz w:val="16"/>
                <w:szCs w:val="16"/>
              </w:rPr>
            </w:pPr>
            <w:r w:rsidRPr="001E7F9C">
              <w:rPr>
                <w:sz w:val="16"/>
                <w:szCs w:val="16"/>
              </w:rPr>
              <w:t>8 164,5</w:t>
            </w:r>
          </w:p>
        </w:tc>
        <w:tc>
          <w:tcPr>
            <w:tcW w:w="1274" w:type="dxa"/>
            <w:noWrap/>
            <w:hideMark/>
          </w:tcPr>
          <w:p w14:paraId="734C72B9" w14:textId="77777777" w:rsidR="001E7F9C" w:rsidRPr="001E7F9C" w:rsidRDefault="001E7F9C" w:rsidP="001E7F9C">
            <w:pPr>
              <w:rPr>
                <w:sz w:val="16"/>
                <w:szCs w:val="16"/>
              </w:rPr>
            </w:pPr>
            <w:r w:rsidRPr="001E7F9C">
              <w:rPr>
                <w:sz w:val="16"/>
                <w:szCs w:val="16"/>
              </w:rPr>
              <w:t>7 354,3</w:t>
            </w:r>
          </w:p>
        </w:tc>
      </w:tr>
      <w:tr w:rsidR="001E7F9C" w:rsidRPr="001E7F9C" w14:paraId="48CAD48B" w14:textId="77777777" w:rsidTr="00B35219">
        <w:trPr>
          <w:trHeight w:val="450"/>
        </w:trPr>
        <w:tc>
          <w:tcPr>
            <w:tcW w:w="3753" w:type="dxa"/>
            <w:hideMark/>
          </w:tcPr>
          <w:p w14:paraId="0634AB6F" w14:textId="77777777" w:rsidR="001E7F9C" w:rsidRPr="001E7F9C" w:rsidRDefault="001E7F9C">
            <w:pPr>
              <w:rPr>
                <w:i/>
                <w:iCs/>
                <w:sz w:val="16"/>
                <w:szCs w:val="16"/>
              </w:rPr>
            </w:pPr>
            <w:r w:rsidRPr="001E7F9C">
              <w:rPr>
                <w:i/>
                <w:iCs/>
                <w:sz w:val="16"/>
                <w:szCs w:val="16"/>
              </w:rPr>
              <w:t>закупка товаров, работ и услуг для обеспечения государственных (муниципальных) нужд</w:t>
            </w:r>
          </w:p>
        </w:tc>
        <w:tc>
          <w:tcPr>
            <w:tcW w:w="369" w:type="dxa"/>
            <w:hideMark/>
          </w:tcPr>
          <w:p w14:paraId="2DA17BC5" w14:textId="77777777" w:rsidR="001E7F9C" w:rsidRPr="001E7F9C" w:rsidRDefault="001E7F9C" w:rsidP="001E7F9C">
            <w:pPr>
              <w:rPr>
                <w:sz w:val="16"/>
                <w:szCs w:val="16"/>
              </w:rPr>
            </w:pPr>
            <w:r w:rsidRPr="001E7F9C">
              <w:rPr>
                <w:sz w:val="16"/>
                <w:szCs w:val="16"/>
              </w:rPr>
              <w:t>89</w:t>
            </w:r>
          </w:p>
        </w:tc>
        <w:tc>
          <w:tcPr>
            <w:tcW w:w="366" w:type="dxa"/>
            <w:hideMark/>
          </w:tcPr>
          <w:p w14:paraId="2716021E" w14:textId="77777777" w:rsidR="001E7F9C" w:rsidRPr="001E7F9C" w:rsidRDefault="001E7F9C" w:rsidP="001E7F9C">
            <w:pPr>
              <w:rPr>
                <w:sz w:val="16"/>
                <w:szCs w:val="16"/>
              </w:rPr>
            </w:pPr>
            <w:r w:rsidRPr="001E7F9C">
              <w:rPr>
                <w:sz w:val="16"/>
                <w:szCs w:val="16"/>
              </w:rPr>
              <w:t>1</w:t>
            </w:r>
          </w:p>
        </w:tc>
        <w:tc>
          <w:tcPr>
            <w:tcW w:w="451" w:type="dxa"/>
            <w:hideMark/>
          </w:tcPr>
          <w:p w14:paraId="125C12AA" w14:textId="77777777" w:rsidR="001E7F9C" w:rsidRPr="001E7F9C" w:rsidRDefault="001E7F9C" w:rsidP="001E7F9C">
            <w:pPr>
              <w:rPr>
                <w:sz w:val="16"/>
                <w:szCs w:val="16"/>
              </w:rPr>
            </w:pPr>
            <w:r w:rsidRPr="001E7F9C">
              <w:rPr>
                <w:sz w:val="16"/>
                <w:szCs w:val="16"/>
              </w:rPr>
              <w:t>00</w:t>
            </w:r>
          </w:p>
        </w:tc>
        <w:tc>
          <w:tcPr>
            <w:tcW w:w="629" w:type="dxa"/>
            <w:hideMark/>
          </w:tcPr>
          <w:p w14:paraId="7144CE75" w14:textId="77777777" w:rsidR="001E7F9C" w:rsidRPr="001E7F9C" w:rsidRDefault="001E7F9C" w:rsidP="001E7F9C">
            <w:pPr>
              <w:rPr>
                <w:sz w:val="16"/>
                <w:szCs w:val="16"/>
              </w:rPr>
            </w:pPr>
            <w:r w:rsidRPr="001E7F9C">
              <w:rPr>
                <w:sz w:val="16"/>
                <w:szCs w:val="16"/>
              </w:rPr>
              <w:t>41210</w:t>
            </w:r>
          </w:p>
        </w:tc>
        <w:tc>
          <w:tcPr>
            <w:tcW w:w="446" w:type="dxa"/>
            <w:hideMark/>
          </w:tcPr>
          <w:p w14:paraId="77B16260" w14:textId="77777777" w:rsidR="001E7F9C" w:rsidRPr="001E7F9C" w:rsidRDefault="001E7F9C" w:rsidP="001E7F9C">
            <w:pPr>
              <w:rPr>
                <w:sz w:val="16"/>
                <w:szCs w:val="16"/>
              </w:rPr>
            </w:pPr>
            <w:r w:rsidRPr="001E7F9C">
              <w:rPr>
                <w:sz w:val="16"/>
                <w:szCs w:val="16"/>
              </w:rPr>
              <w:t>200</w:t>
            </w:r>
          </w:p>
        </w:tc>
        <w:tc>
          <w:tcPr>
            <w:tcW w:w="369" w:type="dxa"/>
            <w:hideMark/>
          </w:tcPr>
          <w:p w14:paraId="6B17F116" w14:textId="77777777" w:rsidR="001E7F9C" w:rsidRPr="001E7F9C" w:rsidRDefault="001E7F9C" w:rsidP="001E7F9C">
            <w:pPr>
              <w:rPr>
                <w:sz w:val="16"/>
                <w:szCs w:val="16"/>
              </w:rPr>
            </w:pPr>
            <w:r w:rsidRPr="001E7F9C">
              <w:rPr>
                <w:sz w:val="16"/>
                <w:szCs w:val="16"/>
              </w:rPr>
              <w:t> </w:t>
            </w:r>
          </w:p>
        </w:tc>
        <w:tc>
          <w:tcPr>
            <w:tcW w:w="464" w:type="dxa"/>
            <w:hideMark/>
          </w:tcPr>
          <w:p w14:paraId="1088CEB5" w14:textId="77777777" w:rsidR="001E7F9C" w:rsidRPr="001E7F9C" w:rsidRDefault="001E7F9C" w:rsidP="001E7F9C">
            <w:pPr>
              <w:rPr>
                <w:sz w:val="16"/>
                <w:szCs w:val="16"/>
              </w:rPr>
            </w:pPr>
            <w:r w:rsidRPr="001E7F9C">
              <w:rPr>
                <w:sz w:val="16"/>
                <w:szCs w:val="16"/>
              </w:rPr>
              <w:t> </w:t>
            </w:r>
          </w:p>
        </w:tc>
        <w:tc>
          <w:tcPr>
            <w:tcW w:w="503" w:type="dxa"/>
            <w:hideMark/>
          </w:tcPr>
          <w:p w14:paraId="6B6EB704" w14:textId="77777777" w:rsidR="001E7F9C" w:rsidRPr="001E7F9C" w:rsidRDefault="001E7F9C" w:rsidP="001E7F9C">
            <w:pPr>
              <w:rPr>
                <w:sz w:val="16"/>
                <w:szCs w:val="16"/>
              </w:rPr>
            </w:pPr>
            <w:r w:rsidRPr="001E7F9C">
              <w:rPr>
                <w:sz w:val="16"/>
                <w:szCs w:val="16"/>
              </w:rPr>
              <w:t> </w:t>
            </w:r>
          </w:p>
        </w:tc>
        <w:tc>
          <w:tcPr>
            <w:tcW w:w="1069" w:type="dxa"/>
            <w:noWrap/>
            <w:hideMark/>
          </w:tcPr>
          <w:p w14:paraId="116FF650" w14:textId="77777777" w:rsidR="001E7F9C" w:rsidRPr="001E7F9C" w:rsidRDefault="001E7F9C" w:rsidP="001E7F9C">
            <w:pPr>
              <w:rPr>
                <w:sz w:val="16"/>
                <w:szCs w:val="16"/>
              </w:rPr>
            </w:pPr>
            <w:r w:rsidRPr="001E7F9C">
              <w:rPr>
                <w:sz w:val="16"/>
                <w:szCs w:val="16"/>
              </w:rPr>
              <w:t>9 877,7</w:t>
            </w:r>
          </w:p>
        </w:tc>
        <w:tc>
          <w:tcPr>
            <w:tcW w:w="1069" w:type="dxa"/>
            <w:noWrap/>
            <w:hideMark/>
          </w:tcPr>
          <w:p w14:paraId="0F49173C" w14:textId="77777777" w:rsidR="001E7F9C" w:rsidRPr="001E7F9C" w:rsidRDefault="001E7F9C" w:rsidP="001E7F9C">
            <w:pPr>
              <w:rPr>
                <w:sz w:val="16"/>
                <w:szCs w:val="16"/>
              </w:rPr>
            </w:pPr>
            <w:r w:rsidRPr="001E7F9C">
              <w:rPr>
                <w:sz w:val="16"/>
                <w:szCs w:val="16"/>
              </w:rPr>
              <w:t>8 164,5</w:t>
            </w:r>
          </w:p>
        </w:tc>
        <w:tc>
          <w:tcPr>
            <w:tcW w:w="1274" w:type="dxa"/>
            <w:noWrap/>
            <w:hideMark/>
          </w:tcPr>
          <w:p w14:paraId="020D06CF" w14:textId="77777777" w:rsidR="001E7F9C" w:rsidRPr="001E7F9C" w:rsidRDefault="001E7F9C" w:rsidP="001E7F9C">
            <w:pPr>
              <w:rPr>
                <w:sz w:val="16"/>
                <w:szCs w:val="16"/>
              </w:rPr>
            </w:pPr>
            <w:r w:rsidRPr="001E7F9C">
              <w:rPr>
                <w:sz w:val="16"/>
                <w:szCs w:val="16"/>
              </w:rPr>
              <w:t>7 354,3</w:t>
            </w:r>
          </w:p>
        </w:tc>
      </w:tr>
      <w:tr w:rsidR="001E7F9C" w:rsidRPr="001E7F9C" w14:paraId="274A6AD6" w14:textId="77777777" w:rsidTr="00B35219">
        <w:trPr>
          <w:trHeight w:val="450"/>
        </w:trPr>
        <w:tc>
          <w:tcPr>
            <w:tcW w:w="3753" w:type="dxa"/>
            <w:hideMark/>
          </w:tcPr>
          <w:p w14:paraId="2848ABD2" w14:textId="77777777" w:rsidR="001E7F9C" w:rsidRPr="001E7F9C" w:rsidRDefault="001E7F9C">
            <w:pPr>
              <w:rPr>
                <w:i/>
                <w:iCs/>
                <w:sz w:val="16"/>
                <w:szCs w:val="16"/>
              </w:rPr>
            </w:pPr>
            <w:r w:rsidRPr="001E7F9C">
              <w:rPr>
                <w:i/>
                <w:iCs/>
                <w:sz w:val="16"/>
                <w:szCs w:val="16"/>
              </w:rPr>
              <w:t>иные закупки товаров, работ и услуг для обеспечения государственных(муниципальных)нужд</w:t>
            </w:r>
          </w:p>
        </w:tc>
        <w:tc>
          <w:tcPr>
            <w:tcW w:w="369" w:type="dxa"/>
            <w:hideMark/>
          </w:tcPr>
          <w:p w14:paraId="06F4612C" w14:textId="77777777" w:rsidR="001E7F9C" w:rsidRPr="001E7F9C" w:rsidRDefault="001E7F9C" w:rsidP="001E7F9C">
            <w:pPr>
              <w:rPr>
                <w:sz w:val="16"/>
                <w:szCs w:val="16"/>
              </w:rPr>
            </w:pPr>
            <w:r w:rsidRPr="001E7F9C">
              <w:rPr>
                <w:sz w:val="16"/>
                <w:szCs w:val="16"/>
              </w:rPr>
              <w:t>89</w:t>
            </w:r>
          </w:p>
        </w:tc>
        <w:tc>
          <w:tcPr>
            <w:tcW w:w="366" w:type="dxa"/>
            <w:hideMark/>
          </w:tcPr>
          <w:p w14:paraId="68408C34" w14:textId="77777777" w:rsidR="001E7F9C" w:rsidRPr="001E7F9C" w:rsidRDefault="001E7F9C" w:rsidP="001E7F9C">
            <w:pPr>
              <w:rPr>
                <w:sz w:val="16"/>
                <w:szCs w:val="16"/>
              </w:rPr>
            </w:pPr>
            <w:r w:rsidRPr="001E7F9C">
              <w:rPr>
                <w:sz w:val="16"/>
                <w:szCs w:val="16"/>
              </w:rPr>
              <w:t>1</w:t>
            </w:r>
          </w:p>
        </w:tc>
        <w:tc>
          <w:tcPr>
            <w:tcW w:w="451" w:type="dxa"/>
            <w:hideMark/>
          </w:tcPr>
          <w:p w14:paraId="0F4FA213" w14:textId="77777777" w:rsidR="001E7F9C" w:rsidRPr="001E7F9C" w:rsidRDefault="001E7F9C" w:rsidP="001E7F9C">
            <w:pPr>
              <w:rPr>
                <w:sz w:val="16"/>
                <w:szCs w:val="16"/>
              </w:rPr>
            </w:pPr>
            <w:r w:rsidRPr="001E7F9C">
              <w:rPr>
                <w:sz w:val="16"/>
                <w:szCs w:val="16"/>
              </w:rPr>
              <w:t>00</w:t>
            </w:r>
          </w:p>
        </w:tc>
        <w:tc>
          <w:tcPr>
            <w:tcW w:w="629" w:type="dxa"/>
            <w:hideMark/>
          </w:tcPr>
          <w:p w14:paraId="7D097E0D" w14:textId="77777777" w:rsidR="001E7F9C" w:rsidRPr="001E7F9C" w:rsidRDefault="001E7F9C" w:rsidP="001E7F9C">
            <w:pPr>
              <w:rPr>
                <w:sz w:val="16"/>
                <w:szCs w:val="16"/>
              </w:rPr>
            </w:pPr>
            <w:r w:rsidRPr="001E7F9C">
              <w:rPr>
                <w:sz w:val="16"/>
                <w:szCs w:val="16"/>
              </w:rPr>
              <w:t>41210</w:t>
            </w:r>
          </w:p>
        </w:tc>
        <w:tc>
          <w:tcPr>
            <w:tcW w:w="446" w:type="dxa"/>
            <w:hideMark/>
          </w:tcPr>
          <w:p w14:paraId="7035C00A" w14:textId="77777777" w:rsidR="001E7F9C" w:rsidRPr="001E7F9C" w:rsidRDefault="001E7F9C" w:rsidP="001E7F9C">
            <w:pPr>
              <w:rPr>
                <w:sz w:val="16"/>
                <w:szCs w:val="16"/>
              </w:rPr>
            </w:pPr>
            <w:r w:rsidRPr="001E7F9C">
              <w:rPr>
                <w:sz w:val="16"/>
                <w:szCs w:val="16"/>
              </w:rPr>
              <w:t>240</w:t>
            </w:r>
          </w:p>
        </w:tc>
        <w:tc>
          <w:tcPr>
            <w:tcW w:w="369" w:type="dxa"/>
            <w:hideMark/>
          </w:tcPr>
          <w:p w14:paraId="591541A2" w14:textId="77777777" w:rsidR="001E7F9C" w:rsidRPr="001E7F9C" w:rsidRDefault="001E7F9C" w:rsidP="001E7F9C">
            <w:pPr>
              <w:rPr>
                <w:sz w:val="16"/>
                <w:szCs w:val="16"/>
              </w:rPr>
            </w:pPr>
            <w:r w:rsidRPr="001E7F9C">
              <w:rPr>
                <w:sz w:val="16"/>
                <w:szCs w:val="16"/>
              </w:rPr>
              <w:t> </w:t>
            </w:r>
          </w:p>
        </w:tc>
        <w:tc>
          <w:tcPr>
            <w:tcW w:w="464" w:type="dxa"/>
            <w:hideMark/>
          </w:tcPr>
          <w:p w14:paraId="1F83C363" w14:textId="77777777" w:rsidR="001E7F9C" w:rsidRPr="001E7F9C" w:rsidRDefault="001E7F9C" w:rsidP="001E7F9C">
            <w:pPr>
              <w:rPr>
                <w:sz w:val="16"/>
                <w:szCs w:val="16"/>
              </w:rPr>
            </w:pPr>
            <w:r w:rsidRPr="001E7F9C">
              <w:rPr>
                <w:sz w:val="16"/>
                <w:szCs w:val="16"/>
              </w:rPr>
              <w:t> </w:t>
            </w:r>
          </w:p>
        </w:tc>
        <w:tc>
          <w:tcPr>
            <w:tcW w:w="503" w:type="dxa"/>
            <w:hideMark/>
          </w:tcPr>
          <w:p w14:paraId="1CEB7725" w14:textId="77777777" w:rsidR="001E7F9C" w:rsidRPr="001E7F9C" w:rsidRDefault="001E7F9C" w:rsidP="001E7F9C">
            <w:pPr>
              <w:rPr>
                <w:sz w:val="16"/>
                <w:szCs w:val="16"/>
              </w:rPr>
            </w:pPr>
            <w:r w:rsidRPr="001E7F9C">
              <w:rPr>
                <w:sz w:val="16"/>
                <w:szCs w:val="16"/>
              </w:rPr>
              <w:t> </w:t>
            </w:r>
          </w:p>
        </w:tc>
        <w:tc>
          <w:tcPr>
            <w:tcW w:w="1069" w:type="dxa"/>
            <w:noWrap/>
            <w:hideMark/>
          </w:tcPr>
          <w:p w14:paraId="1046998A" w14:textId="77777777" w:rsidR="001E7F9C" w:rsidRPr="001E7F9C" w:rsidRDefault="001E7F9C" w:rsidP="001E7F9C">
            <w:pPr>
              <w:rPr>
                <w:sz w:val="16"/>
                <w:szCs w:val="16"/>
              </w:rPr>
            </w:pPr>
            <w:r w:rsidRPr="001E7F9C">
              <w:rPr>
                <w:sz w:val="16"/>
                <w:szCs w:val="16"/>
              </w:rPr>
              <w:t>9 877,7</w:t>
            </w:r>
          </w:p>
        </w:tc>
        <w:tc>
          <w:tcPr>
            <w:tcW w:w="1069" w:type="dxa"/>
            <w:noWrap/>
            <w:hideMark/>
          </w:tcPr>
          <w:p w14:paraId="7F7D0777" w14:textId="77777777" w:rsidR="001E7F9C" w:rsidRPr="001E7F9C" w:rsidRDefault="001E7F9C" w:rsidP="001E7F9C">
            <w:pPr>
              <w:rPr>
                <w:sz w:val="16"/>
                <w:szCs w:val="16"/>
              </w:rPr>
            </w:pPr>
            <w:r w:rsidRPr="001E7F9C">
              <w:rPr>
                <w:sz w:val="16"/>
                <w:szCs w:val="16"/>
              </w:rPr>
              <w:t>8 164,5</w:t>
            </w:r>
          </w:p>
        </w:tc>
        <w:tc>
          <w:tcPr>
            <w:tcW w:w="1274" w:type="dxa"/>
            <w:noWrap/>
            <w:hideMark/>
          </w:tcPr>
          <w:p w14:paraId="7A94533E" w14:textId="77777777" w:rsidR="001E7F9C" w:rsidRPr="001E7F9C" w:rsidRDefault="001E7F9C" w:rsidP="001E7F9C">
            <w:pPr>
              <w:rPr>
                <w:sz w:val="16"/>
                <w:szCs w:val="16"/>
              </w:rPr>
            </w:pPr>
            <w:r w:rsidRPr="001E7F9C">
              <w:rPr>
                <w:sz w:val="16"/>
                <w:szCs w:val="16"/>
              </w:rPr>
              <w:t>7 354,3</w:t>
            </w:r>
          </w:p>
        </w:tc>
      </w:tr>
      <w:tr w:rsidR="001E7F9C" w:rsidRPr="001E7F9C" w14:paraId="56261C8E" w14:textId="77777777" w:rsidTr="00B35219">
        <w:trPr>
          <w:trHeight w:val="225"/>
        </w:trPr>
        <w:tc>
          <w:tcPr>
            <w:tcW w:w="3753" w:type="dxa"/>
            <w:hideMark/>
          </w:tcPr>
          <w:p w14:paraId="6CF14A36" w14:textId="77777777" w:rsidR="001E7F9C" w:rsidRPr="001E7F9C" w:rsidRDefault="001E7F9C">
            <w:pPr>
              <w:rPr>
                <w:sz w:val="16"/>
                <w:szCs w:val="16"/>
              </w:rPr>
            </w:pPr>
            <w:r w:rsidRPr="001E7F9C">
              <w:rPr>
                <w:sz w:val="16"/>
                <w:szCs w:val="16"/>
              </w:rPr>
              <w:t>ОБЩЕГОСУДАРСТВЕННЫЕ ВОПРОСЫ</w:t>
            </w:r>
          </w:p>
        </w:tc>
        <w:tc>
          <w:tcPr>
            <w:tcW w:w="369" w:type="dxa"/>
            <w:hideMark/>
          </w:tcPr>
          <w:p w14:paraId="7FB8FBD7" w14:textId="77777777" w:rsidR="001E7F9C" w:rsidRPr="001E7F9C" w:rsidRDefault="001E7F9C" w:rsidP="001E7F9C">
            <w:pPr>
              <w:rPr>
                <w:sz w:val="16"/>
                <w:szCs w:val="16"/>
              </w:rPr>
            </w:pPr>
            <w:r w:rsidRPr="001E7F9C">
              <w:rPr>
                <w:sz w:val="16"/>
                <w:szCs w:val="16"/>
              </w:rPr>
              <w:t>89</w:t>
            </w:r>
          </w:p>
        </w:tc>
        <w:tc>
          <w:tcPr>
            <w:tcW w:w="366" w:type="dxa"/>
            <w:hideMark/>
          </w:tcPr>
          <w:p w14:paraId="76A25B9E" w14:textId="77777777" w:rsidR="001E7F9C" w:rsidRPr="001E7F9C" w:rsidRDefault="001E7F9C" w:rsidP="001E7F9C">
            <w:pPr>
              <w:rPr>
                <w:sz w:val="16"/>
                <w:szCs w:val="16"/>
              </w:rPr>
            </w:pPr>
            <w:r w:rsidRPr="001E7F9C">
              <w:rPr>
                <w:sz w:val="16"/>
                <w:szCs w:val="16"/>
              </w:rPr>
              <w:t>1</w:t>
            </w:r>
          </w:p>
        </w:tc>
        <w:tc>
          <w:tcPr>
            <w:tcW w:w="451" w:type="dxa"/>
            <w:hideMark/>
          </w:tcPr>
          <w:p w14:paraId="4DA1A79F" w14:textId="77777777" w:rsidR="001E7F9C" w:rsidRPr="001E7F9C" w:rsidRDefault="001E7F9C" w:rsidP="001E7F9C">
            <w:pPr>
              <w:rPr>
                <w:sz w:val="16"/>
                <w:szCs w:val="16"/>
              </w:rPr>
            </w:pPr>
            <w:r w:rsidRPr="001E7F9C">
              <w:rPr>
                <w:sz w:val="16"/>
                <w:szCs w:val="16"/>
              </w:rPr>
              <w:t>00</w:t>
            </w:r>
          </w:p>
        </w:tc>
        <w:tc>
          <w:tcPr>
            <w:tcW w:w="629" w:type="dxa"/>
            <w:hideMark/>
          </w:tcPr>
          <w:p w14:paraId="4DA855E7" w14:textId="77777777" w:rsidR="001E7F9C" w:rsidRPr="001E7F9C" w:rsidRDefault="001E7F9C" w:rsidP="001E7F9C">
            <w:pPr>
              <w:rPr>
                <w:sz w:val="16"/>
                <w:szCs w:val="16"/>
              </w:rPr>
            </w:pPr>
            <w:r w:rsidRPr="001E7F9C">
              <w:rPr>
                <w:sz w:val="16"/>
                <w:szCs w:val="16"/>
              </w:rPr>
              <w:t>41210</w:t>
            </w:r>
          </w:p>
        </w:tc>
        <w:tc>
          <w:tcPr>
            <w:tcW w:w="446" w:type="dxa"/>
            <w:hideMark/>
          </w:tcPr>
          <w:p w14:paraId="4DF46246" w14:textId="77777777" w:rsidR="001E7F9C" w:rsidRPr="001E7F9C" w:rsidRDefault="001E7F9C" w:rsidP="001E7F9C">
            <w:pPr>
              <w:rPr>
                <w:sz w:val="16"/>
                <w:szCs w:val="16"/>
              </w:rPr>
            </w:pPr>
            <w:r w:rsidRPr="001E7F9C">
              <w:rPr>
                <w:sz w:val="16"/>
                <w:szCs w:val="16"/>
              </w:rPr>
              <w:t>240</w:t>
            </w:r>
          </w:p>
        </w:tc>
        <w:tc>
          <w:tcPr>
            <w:tcW w:w="369" w:type="dxa"/>
            <w:hideMark/>
          </w:tcPr>
          <w:p w14:paraId="336AEBBA" w14:textId="77777777" w:rsidR="001E7F9C" w:rsidRPr="001E7F9C" w:rsidRDefault="001E7F9C" w:rsidP="001E7F9C">
            <w:pPr>
              <w:rPr>
                <w:sz w:val="16"/>
                <w:szCs w:val="16"/>
              </w:rPr>
            </w:pPr>
            <w:r w:rsidRPr="001E7F9C">
              <w:rPr>
                <w:sz w:val="16"/>
                <w:szCs w:val="16"/>
              </w:rPr>
              <w:t>01</w:t>
            </w:r>
          </w:p>
        </w:tc>
        <w:tc>
          <w:tcPr>
            <w:tcW w:w="464" w:type="dxa"/>
            <w:hideMark/>
          </w:tcPr>
          <w:p w14:paraId="27E1FF4F" w14:textId="77777777" w:rsidR="001E7F9C" w:rsidRPr="001E7F9C" w:rsidRDefault="001E7F9C" w:rsidP="001E7F9C">
            <w:pPr>
              <w:rPr>
                <w:sz w:val="16"/>
                <w:szCs w:val="16"/>
              </w:rPr>
            </w:pPr>
            <w:r w:rsidRPr="001E7F9C">
              <w:rPr>
                <w:sz w:val="16"/>
                <w:szCs w:val="16"/>
              </w:rPr>
              <w:t> </w:t>
            </w:r>
          </w:p>
        </w:tc>
        <w:tc>
          <w:tcPr>
            <w:tcW w:w="503" w:type="dxa"/>
            <w:hideMark/>
          </w:tcPr>
          <w:p w14:paraId="240C5124" w14:textId="77777777" w:rsidR="001E7F9C" w:rsidRPr="001E7F9C" w:rsidRDefault="001E7F9C" w:rsidP="001E7F9C">
            <w:pPr>
              <w:rPr>
                <w:sz w:val="16"/>
                <w:szCs w:val="16"/>
              </w:rPr>
            </w:pPr>
            <w:r w:rsidRPr="001E7F9C">
              <w:rPr>
                <w:sz w:val="16"/>
                <w:szCs w:val="16"/>
              </w:rPr>
              <w:t> </w:t>
            </w:r>
          </w:p>
        </w:tc>
        <w:tc>
          <w:tcPr>
            <w:tcW w:w="1069" w:type="dxa"/>
            <w:noWrap/>
            <w:hideMark/>
          </w:tcPr>
          <w:p w14:paraId="0791AAF2" w14:textId="77777777" w:rsidR="001E7F9C" w:rsidRPr="001E7F9C" w:rsidRDefault="001E7F9C" w:rsidP="001E7F9C">
            <w:pPr>
              <w:rPr>
                <w:sz w:val="16"/>
                <w:szCs w:val="16"/>
              </w:rPr>
            </w:pPr>
            <w:r w:rsidRPr="001E7F9C">
              <w:rPr>
                <w:sz w:val="16"/>
                <w:szCs w:val="16"/>
              </w:rPr>
              <w:t>9 877,7</w:t>
            </w:r>
          </w:p>
        </w:tc>
        <w:tc>
          <w:tcPr>
            <w:tcW w:w="1069" w:type="dxa"/>
            <w:noWrap/>
            <w:hideMark/>
          </w:tcPr>
          <w:p w14:paraId="7A57C9B9" w14:textId="77777777" w:rsidR="001E7F9C" w:rsidRPr="001E7F9C" w:rsidRDefault="001E7F9C" w:rsidP="001E7F9C">
            <w:pPr>
              <w:rPr>
                <w:sz w:val="16"/>
                <w:szCs w:val="16"/>
              </w:rPr>
            </w:pPr>
            <w:r w:rsidRPr="001E7F9C">
              <w:rPr>
                <w:sz w:val="16"/>
                <w:szCs w:val="16"/>
              </w:rPr>
              <w:t>8 164,5</w:t>
            </w:r>
          </w:p>
        </w:tc>
        <w:tc>
          <w:tcPr>
            <w:tcW w:w="1274" w:type="dxa"/>
            <w:noWrap/>
            <w:hideMark/>
          </w:tcPr>
          <w:p w14:paraId="14E2A6CF" w14:textId="77777777" w:rsidR="001E7F9C" w:rsidRPr="001E7F9C" w:rsidRDefault="001E7F9C" w:rsidP="001E7F9C">
            <w:pPr>
              <w:rPr>
                <w:sz w:val="16"/>
                <w:szCs w:val="16"/>
              </w:rPr>
            </w:pPr>
            <w:r w:rsidRPr="001E7F9C">
              <w:rPr>
                <w:sz w:val="16"/>
                <w:szCs w:val="16"/>
              </w:rPr>
              <w:t>7 354,3</w:t>
            </w:r>
          </w:p>
        </w:tc>
      </w:tr>
      <w:tr w:rsidR="001E7F9C" w:rsidRPr="001E7F9C" w14:paraId="4B25B482" w14:textId="77777777" w:rsidTr="00B35219">
        <w:trPr>
          <w:trHeight w:val="225"/>
        </w:trPr>
        <w:tc>
          <w:tcPr>
            <w:tcW w:w="3753" w:type="dxa"/>
            <w:hideMark/>
          </w:tcPr>
          <w:p w14:paraId="0F2246C2" w14:textId="77777777" w:rsidR="001E7F9C" w:rsidRPr="001E7F9C" w:rsidRDefault="001E7F9C">
            <w:pPr>
              <w:rPr>
                <w:sz w:val="16"/>
                <w:szCs w:val="16"/>
              </w:rPr>
            </w:pPr>
            <w:r w:rsidRPr="001E7F9C">
              <w:rPr>
                <w:sz w:val="16"/>
                <w:szCs w:val="16"/>
              </w:rPr>
              <w:t>Другие общегосударственные вопросы</w:t>
            </w:r>
          </w:p>
        </w:tc>
        <w:tc>
          <w:tcPr>
            <w:tcW w:w="369" w:type="dxa"/>
            <w:hideMark/>
          </w:tcPr>
          <w:p w14:paraId="31014BC8" w14:textId="77777777" w:rsidR="001E7F9C" w:rsidRPr="001E7F9C" w:rsidRDefault="001E7F9C" w:rsidP="001E7F9C">
            <w:pPr>
              <w:rPr>
                <w:sz w:val="16"/>
                <w:szCs w:val="16"/>
              </w:rPr>
            </w:pPr>
            <w:r w:rsidRPr="001E7F9C">
              <w:rPr>
                <w:sz w:val="16"/>
                <w:szCs w:val="16"/>
              </w:rPr>
              <w:t>89</w:t>
            </w:r>
          </w:p>
        </w:tc>
        <w:tc>
          <w:tcPr>
            <w:tcW w:w="366" w:type="dxa"/>
            <w:hideMark/>
          </w:tcPr>
          <w:p w14:paraId="19C50031" w14:textId="77777777" w:rsidR="001E7F9C" w:rsidRPr="001E7F9C" w:rsidRDefault="001E7F9C" w:rsidP="001E7F9C">
            <w:pPr>
              <w:rPr>
                <w:sz w:val="16"/>
                <w:szCs w:val="16"/>
              </w:rPr>
            </w:pPr>
            <w:r w:rsidRPr="001E7F9C">
              <w:rPr>
                <w:sz w:val="16"/>
                <w:szCs w:val="16"/>
              </w:rPr>
              <w:t>1</w:t>
            </w:r>
          </w:p>
        </w:tc>
        <w:tc>
          <w:tcPr>
            <w:tcW w:w="451" w:type="dxa"/>
            <w:hideMark/>
          </w:tcPr>
          <w:p w14:paraId="35A504AF" w14:textId="77777777" w:rsidR="001E7F9C" w:rsidRPr="001E7F9C" w:rsidRDefault="001E7F9C" w:rsidP="001E7F9C">
            <w:pPr>
              <w:rPr>
                <w:sz w:val="16"/>
                <w:szCs w:val="16"/>
              </w:rPr>
            </w:pPr>
            <w:r w:rsidRPr="001E7F9C">
              <w:rPr>
                <w:sz w:val="16"/>
                <w:szCs w:val="16"/>
              </w:rPr>
              <w:t>00</w:t>
            </w:r>
          </w:p>
        </w:tc>
        <w:tc>
          <w:tcPr>
            <w:tcW w:w="629" w:type="dxa"/>
            <w:hideMark/>
          </w:tcPr>
          <w:p w14:paraId="16B17FD9" w14:textId="77777777" w:rsidR="001E7F9C" w:rsidRPr="001E7F9C" w:rsidRDefault="001E7F9C" w:rsidP="001E7F9C">
            <w:pPr>
              <w:rPr>
                <w:sz w:val="16"/>
                <w:szCs w:val="16"/>
              </w:rPr>
            </w:pPr>
            <w:r w:rsidRPr="001E7F9C">
              <w:rPr>
                <w:sz w:val="16"/>
                <w:szCs w:val="16"/>
              </w:rPr>
              <w:t>41210</w:t>
            </w:r>
          </w:p>
        </w:tc>
        <w:tc>
          <w:tcPr>
            <w:tcW w:w="446" w:type="dxa"/>
            <w:hideMark/>
          </w:tcPr>
          <w:p w14:paraId="32826C3E" w14:textId="77777777" w:rsidR="001E7F9C" w:rsidRPr="001E7F9C" w:rsidRDefault="001E7F9C" w:rsidP="001E7F9C">
            <w:pPr>
              <w:rPr>
                <w:sz w:val="16"/>
                <w:szCs w:val="16"/>
              </w:rPr>
            </w:pPr>
            <w:r w:rsidRPr="001E7F9C">
              <w:rPr>
                <w:sz w:val="16"/>
                <w:szCs w:val="16"/>
              </w:rPr>
              <w:t>240</w:t>
            </w:r>
          </w:p>
        </w:tc>
        <w:tc>
          <w:tcPr>
            <w:tcW w:w="369" w:type="dxa"/>
            <w:hideMark/>
          </w:tcPr>
          <w:p w14:paraId="507F5A25" w14:textId="77777777" w:rsidR="001E7F9C" w:rsidRPr="001E7F9C" w:rsidRDefault="001E7F9C" w:rsidP="001E7F9C">
            <w:pPr>
              <w:rPr>
                <w:sz w:val="16"/>
                <w:szCs w:val="16"/>
              </w:rPr>
            </w:pPr>
            <w:r w:rsidRPr="001E7F9C">
              <w:rPr>
                <w:sz w:val="16"/>
                <w:szCs w:val="16"/>
              </w:rPr>
              <w:t>01</w:t>
            </w:r>
          </w:p>
        </w:tc>
        <w:tc>
          <w:tcPr>
            <w:tcW w:w="464" w:type="dxa"/>
            <w:hideMark/>
          </w:tcPr>
          <w:p w14:paraId="40B20C31" w14:textId="77777777" w:rsidR="001E7F9C" w:rsidRPr="001E7F9C" w:rsidRDefault="001E7F9C" w:rsidP="001E7F9C">
            <w:pPr>
              <w:rPr>
                <w:sz w:val="16"/>
                <w:szCs w:val="16"/>
              </w:rPr>
            </w:pPr>
            <w:r w:rsidRPr="001E7F9C">
              <w:rPr>
                <w:sz w:val="16"/>
                <w:szCs w:val="16"/>
              </w:rPr>
              <w:t>13</w:t>
            </w:r>
          </w:p>
        </w:tc>
        <w:tc>
          <w:tcPr>
            <w:tcW w:w="503" w:type="dxa"/>
            <w:hideMark/>
          </w:tcPr>
          <w:p w14:paraId="098A89F9" w14:textId="77777777" w:rsidR="001E7F9C" w:rsidRPr="001E7F9C" w:rsidRDefault="001E7F9C" w:rsidP="001E7F9C">
            <w:pPr>
              <w:rPr>
                <w:sz w:val="16"/>
                <w:szCs w:val="16"/>
              </w:rPr>
            </w:pPr>
            <w:r w:rsidRPr="001E7F9C">
              <w:rPr>
                <w:sz w:val="16"/>
                <w:szCs w:val="16"/>
              </w:rPr>
              <w:t> </w:t>
            </w:r>
          </w:p>
        </w:tc>
        <w:tc>
          <w:tcPr>
            <w:tcW w:w="1069" w:type="dxa"/>
            <w:noWrap/>
            <w:hideMark/>
          </w:tcPr>
          <w:p w14:paraId="22DBC497" w14:textId="77777777" w:rsidR="001E7F9C" w:rsidRPr="001E7F9C" w:rsidRDefault="001E7F9C" w:rsidP="001E7F9C">
            <w:pPr>
              <w:rPr>
                <w:sz w:val="16"/>
                <w:szCs w:val="16"/>
              </w:rPr>
            </w:pPr>
            <w:r w:rsidRPr="001E7F9C">
              <w:rPr>
                <w:sz w:val="16"/>
                <w:szCs w:val="16"/>
              </w:rPr>
              <w:t>9 877,7</w:t>
            </w:r>
          </w:p>
        </w:tc>
        <w:tc>
          <w:tcPr>
            <w:tcW w:w="1069" w:type="dxa"/>
            <w:noWrap/>
            <w:hideMark/>
          </w:tcPr>
          <w:p w14:paraId="641191FF" w14:textId="77777777" w:rsidR="001E7F9C" w:rsidRPr="001E7F9C" w:rsidRDefault="001E7F9C" w:rsidP="001E7F9C">
            <w:pPr>
              <w:rPr>
                <w:sz w:val="16"/>
                <w:szCs w:val="16"/>
              </w:rPr>
            </w:pPr>
            <w:r w:rsidRPr="001E7F9C">
              <w:rPr>
                <w:sz w:val="16"/>
                <w:szCs w:val="16"/>
              </w:rPr>
              <w:t>8 164,5</w:t>
            </w:r>
          </w:p>
        </w:tc>
        <w:tc>
          <w:tcPr>
            <w:tcW w:w="1274" w:type="dxa"/>
            <w:noWrap/>
            <w:hideMark/>
          </w:tcPr>
          <w:p w14:paraId="111AC5DF" w14:textId="77777777" w:rsidR="001E7F9C" w:rsidRPr="001E7F9C" w:rsidRDefault="001E7F9C" w:rsidP="001E7F9C">
            <w:pPr>
              <w:rPr>
                <w:sz w:val="16"/>
                <w:szCs w:val="16"/>
              </w:rPr>
            </w:pPr>
            <w:r w:rsidRPr="001E7F9C">
              <w:rPr>
                <w:sz w:val="16"/>
                <w:szCs w:val="16"/>
              </w:rPr>
              <w:t>7 354,3</w:t>
            </w:r>
          </w:p>
        </w:tc>
      </w:tr>
      <w:tr w:rsidR="001E7F9C" w:rsidRPr="001E7F9C" w14:paraId="5F3E98D9" w14:textId="77777777" w:rsidTr="00B35219">
        <w:trPr>
          <w:trHeight w:val="450"/>
        </w:trPr>
        <w:tc>
          <w:tcPr>
            <w:tcW w:w="3753" w:type="dxa"/>
            <w:hideMark/>
          </w:tcPr>
          <w:p w14:paraId="008AB76C" w14:textId="77777777" w:rsidR="001E7F9C" w:rsidRPr="001E7F9C" w:rsidRDefault="001E7F9C">
            <w:pPr>
              <w:rPr>
                <w:i/>
                <w:iCs/>
                <w:sz w:val="16"/>
                <w:szCs w:val="16"/>
              </w:rPr>
            </w:pPr>
            <w:r w:rsidRPr="001E7F9C">
              <w:rPr>
                <w:i/>
                <w:iCs/>
                <w:sz w:val="16"/>
                <w:szCs w:val="16"/>
              </w:rPr>
              <w:t>Администрация Рузаевского муниципального района Республики Мордовия</w:t>
            </w:r>
          </w:p>
        </w:tc>
        <w:tc>
          <w:tcPr>
            <w:tcW w:w="369" w:type="dxa"/>
            <w:hideMark/>
          </w:tcPr>
          <w:p w14:paraId="64AB55B1" w14:textId="77777777" w:rsidR="001E7F9C" w:rsidRPr="001E7F9C" w:rsidRDefault="001E7F9C" w:rsidP="001E7F9C">
            <w:pPr>
              <w:rPr>
                <w:sz w:val="16"/>
                <w:szCs w:val="16"/>
              </w:rPr>
            </w:pPr>
            <w:r w:rsidRPr="001E7F9C">
              <w:rPr>
                <w:sz w:val="16"/>
                <w:szCs w:val="16"/>
              </w:rPr>
              <w:t>89</w:t>
            </w:r>
          </w:p>
        </w:tc>
        <w:tc>
          <w:tcPr>
            <w:tcW w:w="366" w:type="dxa"/>
            <w:hideMark/>
          </w:tcPr>
          <w:p w14:paraId="1C034EA1" w14:textId="77777777" w:rsidR="001E7F9C" w:rsidRPr="001E7F9C" w:rsidRDefault="001E7F9C" w:rsidP="001E7F9C">
            <w:pPr>
              <w:rPr>
                <w:sz w:val="16"/>
                <w:szCs w:val="16"/>
              </w:rPr>
            </w:pPr>
            <w:r w:rsidRPr="001E7F9C">
              <w:rPr>
                <w:sz w:val="16"/>
                <w:szCs w:val="16"/>
              </w:rPr>
              <w:t>1</w:t>
            </w:r>
          </w:p>
        </w:tc>
        <w:tc>
          <w:tcPr>
            <w:tcW w:w="451" w:type="dxa"/>
            <w:hideMark/>
          </w:tcPr>
          <w:p w14:paraId="45EC47EF" w14:textId="77777777" w:rsidR="001E7F9C" w:rsidRPr="001E7F9C" w:rsidRDefault="001E7F9C" w:rsidP="001E7F9C">
            <w:pPr>
              <w:rPr>
                <w:sz w:val="16"/>
                <w:szCs w:val="16"/>
              </w:rPr>
            </w:pPr>
            <w:r w:rsidRPr="001E7F9C">
              <w:rPr>
                <w:sz w:val="16"/>
                <w:szCs w:val="16"/>
              </w:rPr>
              <w:t>00</w:t>
            </w:r>
          </w:p>
        </w:tc>
        <w:tc>
          <w:tcPr>
            <w:tcW w:w="629" w:type="dxa"/>
            <w:hideMark/>
          </w:tcPr>
          <w:p w14:paraId="149086AD" w14:textId="77777777" w:rsidR="001E7F9C" w:rsidRPr="001E7F9C" w:rsidRDefault="001E7F9C" w:rsidP="001E7F9C">
            <w:pPr>
              <w:rPr>
                <w:sz w:val="16"/>
                <w:szCs w:val="16"/>
              </w:rPr>
            </w:pPr>
            <w:r w:rsidRPr="001E7F9C">
              <w:rPr>
                <w:sz w:val="16"/>
                <w:szCs w:val="16"/>
              </w:rPr>
              <w:t>41210</w:t>
            </w:r>
          </w:p>
        </w:tc>
        <w:tc>
          <w:tcPr>
            <w:tcW w:w="446" w:type="dxa"/>
            <w:hideMark/>
          </w:tcPr>
          <w:p w14:paraId="078B4F14" w14:textId="77777777" w:rsidR="001E7F9C" w:rsidRPr="001E7F9C" w:rsidRDefault="001E7F9C" w:rsidP="001E7F9C">
            <w:pPr>
              <w:rPr>
                <w:sz w:val="16"/>
                <w:szCs w:val="16"/>
              </w:rPr>
            </w:pPr>
            <w:r w:rsidRPr="001E7F9C">
              <w:rPr>
                <w:sz w:val="16"/>
                <w:szCs w:val="16"/>
              </w:rPr>
              <w:t>240</w:t>
            </w:r>
          </w:p>
        </w:tc>
        <w:tc>
          <w:tcPr>
            <w:tcW w:w="369" w:type="dxa"/>
            <w:hideMark/>
          </w:tcPr>
          <w:p w14:paraId="06655689" w14:textId="77777777" w:rsidR="001E7F9C" w:rsidRPr="001E7F9C" w:rsidRDefault="001E7F9C" w:rsidP="001E7F9C">
            <w:pPr>
              <w:rPr>
                <w:sz w:val="16"/>
                <w:szCs w:val="16"/>
              </w:rPr>
            </w:pPr>
            <w:r w:rsidRPr="001E7F9C">
              <w:rPr>
                <w:sz w:val="16"/>
                <w:szCs w:val="16"/>
              </w:rPr>
              <w:t>01</w:t>
            </w:r>
          </w:p>
        </w:tc>
        <w:tc>
          <w:tcPr>
            <w:tcW w:w="464" w:type="dxa"/>
            <w:hideMark/>
          </w:tcPr>
          <w:p w14:paraId="78B575F2" w14:textId="77777777" w:rsidR="001E7F9C" w:rsidRPr="001E7F9C" w:rsidRDefault="001E7F9C" w:rsidP="001E7F9C">
            <w:pPr>
              <w:rPr>
                <w:sz w:val="16"/>
                <w:szCs w:val="16"/>
              </w:rPr>
            </w:pPr>
            <w:r w:rsidRPr="001E7F9C">
              <w:rPr>
                <w:sz w:val="16"/>
                <w:szCs w:val="16"/>
              </w:rPr>
              <w:t>13</w:t>
            </w:r>
          </w:p>
        </w:tc>
        <w:tc>
          <w:tcPr>
            <w:tcW w:w="503" w:type="dxa"/>
            <w:hideMark/>
          </w:tcPr>
          <w:p w14:paraId="647ABD3F" w14:textId="77777777" w:rsidR="001E7F9C" w:rsidRPr="001E7F9C" w:rsidRDefault="001E7F9C" w:rsidP="001E7F9C">
            <w:pPr>
              <w:rPr>
                <w:sz w:val="16"/>
                <w:szCs w:val="16"/>
              </w:rPr>
            </w:pPr>
            <w:r w:rsidRPr="001E7F9C">
              <w:rPr>
                <w:sz w:val="16"/>
                <w:szCs w:val="16"/>
              </w:rPr>
              <w:t>900</w:t>
            </w:r>
          </w:p>
        </w:tc>
        <w:tc>
          <w:tcPr>
            <w:tcW w:w="1069" w:type="dxa"/>
            <w:noWrap/>
            <w:hideMark/>
          </w:tcPr>
          <w:p w14:paraId="53BB0F4C" w14:textId="77777777" w:rsidR="001E7F9C" w:rsidRPr="001E7F9C" w:rsidRDefault="001E7F9C" w:rsidP="001E7F9C">
            <w:pPr>
              <w:rPr>
                <w:sz w:val="16"/>
                <w:szCs w:val="16"/>
              </w:rPr>
            </w:pPr>
            <w:r w:rsidRPr="001E7F9C">
              <w:rPr>
                <w:sz w:val="16"/>
                <w:szCs w:val="16"/>
              </w:rPr>
              <w:t>9 877,7</w:t>
            </w:r>
          </w:p>
        </w:tc>
        <w:tc>
          <w:tcPr>
            <w:tcW w:w="1069" w:type="dxa"/>
            <w:noWrap/>
            <w:hideMark/>
          </w:tcPr>
          <w:p w14:paraId="4A46C8A6" w14:textId="77777777" w:rsidR="001E7F9C" w:rsidRPr="001E7F9C" w:rsidRDefault="001E7F9C" w:rsidP="001E7F9C">
            <w:pPr>
              <w:rPr>
                <w:sz w:val="16"/>
                <w:szCs w:val="16"/>
              </w:rPr>
            </w:pPr>
            <w:r w:rsidRPr="001E7F9C">
              <w:rPr>
                <w:sz w:val="16"/>
                <w:szCs w:val="16"/>
              </w:rPr>
              <w:t>8 164,5</w:t>
            </w:r>
          </w:p>
        </w:tc>
        <w:tc>
          <w:tcPr>
            <w:tcW w:w="1274" w:type="dxa"/>
            <w:noWrap/>
            <w:hideMark/>
          </w:tcPr>
          <w:p w14:paraId="188C73AE" w14:textId="77777777" w:rsidR="001E7F9C" w:rsidRPr="001E7F9C" w:rsidRDefault="001E7F9C" w:rsidP="001E7F9C">
            <w:pPr>
              <w:rPr>
                <w:sz w:val="16"/>
                <w:szCs w:val="16"/>
              </w:rPr>
            </w:pPr>
            <w:r w:rsidRPr="001E7F9C">
              <w:rPr>
                <w:sz w:val="16"/>
                <w:szCs w:val="16"/>
              </w:rPr>
              <w:t>7 354,3</w:t>
            </w:r>
          </w:p>
        </w:tc>
      </w:tr>
      <w:tr w:rsidR="001E7F9C" w:rsidRPr="001E7F9C" w14:paraId="54E0D310" w14:textId="77777777" w:rsidTr="00B35219">
        <w:trPr>
          <w:trHeight w:val="750"/>
        </w:trPr>
        <w:tc>
          <w:tcPr>
            <w:tcW w:w="3753" w:type="dxa"/>
            <w:hideMark/>
          </w:tcPr>
          <w:p w14:paraId="7F7AB756" w14:textId="77777777" w:rsidR="001E7F9C" w:rsidRPr="001E7F9C" w:rsidRDefault="001E7F9C">
            <w:pPr>
              <w:rPr>
                <w:i/>
                <w:iCs/>
                <w:sz w:val="16"/>
                <w:szCs w:val="16"/>
              </w:rPr>
            </w:pPr>
            <w:r w:rsidRPr="001E7F9C">
              <w:rPr>
                <w:i/>
                <w:iCs/>
                <w:sz w:val="16"/>
                <w:szCs w:val="16"/>
              </w:rPr>
              <w:t>Исполнение судебных актов, предусматривающих обращение взыскания на средства бюджета Рузаевского муниципального района Республики Мордовия</w:t>
            </w:r>
          </w:p>
        </w:tc>
        <w:tc>
          <w:tcPr>
            <w:tcW w:w="369" w:type="dxa"/>
            <w:hideMark/>
          </w:tcPr>
          <w:p w14:paraId="21D85DC6" w14:textId="77777777" w:rsidR="001E7F9C" w:rsidRPr="001E7F9C" w:rsidRDefault="001E7F9C" w:rsidP="001E7F9C">
            <w:pPr>
              <w:rPr>
                <w:sz w:val="16"/>
                <w:szCs w:val="16"/>
              </w:rPr>
            </w:pPr>
            <w:r w:rsidRPr="001E7F9C">
              <w:rPr>
                <w:sz w:val="16"/>
                <w:szCs w:val="16"/>
              </w:rPr>
              <w:t>89</w:t>
            </w:r>
          </w:p>
        </w:tc>
        <w:tc>
          <w:tcPr>
            <w:tcW w:w="366" w:type="dxa"/>
            <w:hideMark/>
          </w:tcPr>
          <w:p w14:paraId="04922E67" w14:textId="77777777" w:rsidR="001E7F9C" w:rsidRPr="001E7F9C" w:rsidRDefault="001E7F9C" w:rsidP="001E7F9C">
            <w:pPr>
              <w:rPr>
                <w:sz w:val="16"/>
                <w:szCs w:val="16"/>
              </w:rPr>
            </w:pPr>
            <w:r w:rsidRPr="001E7F9C">
              <w:rPr>
                <w:sz w:val="16"/>
                <w:szCs w:val="16"/>
              </w:rPr>
              <w:t>1</w:t>
            </w:r>
          </w:p>
        </w:tc>
        <w:tc>
          <w:tcPr>
            <w:tcW w:w="451" w:type="dxa"/>
            <w:hideMark/>
          </w:tcPr>
          <w:p w14:paraId="770AE51B" w14:textId="77777777" w:rsidR="001E7F9C" w:rsidRPr="001E7F9C" w:rsidRDefault="001E7F9C" w:rsidP="001E7F9C">
            <w:pPr>
              <w:rPr>
                <w:sz w:val="16"/>
                <w:szCs w:val="16"/>
              </w:rPr>
            </w:pPr>
            <w:r w:rsidRPr="001E7F9C">
              <w:rPr>
                <w:sz w:val="16"/>
                <w:szCs w:val="16"/>
              </w:rPr>
              <w:t>00</w:t>
            </w:r>
          </w:p>
        </w:tc>
        <w:tc>
          <w:tcPr>
            <w:tcW w:w="629" w:type="dxa"/>
            <w:hideMark/>
          </w:tcPr>
          <w:p w14:paraId="780425C8" w14:textId="77777777" w:rsidR="001E7F9C" w:rsidRPr="001E7F9C" w:rsidRDefault="001E7F9C" w:rsidP="001E7F9C">
            <w:pPr>
              <w:rPr>
                <w:sz w:val="16"/>
                <w:szCs w:val="16"/>
              </w:rPr>
            </w:pPr>
            <w:r w:rsidRPr="001E7F9C">
              <w:rPr>
                <w:sz w:val="16"/>
                <w:szCs w:val="16"/>
              </w:rPr>
              <w:t>41220</w:t>
            </w:r>
          </w:p>
        </w:tc>
        <w:tc>
          <w:tcPr>
            <w:tcW w:w="446" w:type="dxa"/>
            <w:hideMark/>
          </w:tcPr>
          <w:p w14:paraId="522A55ED" w14:textId="77777777" w:rsidR="001E7F9C" w:rsidRPr="001E7F9C" w:rsidRDefault="001E7F9C" w:rsidP="001E7F9C">
            <w:pPr>
              <w:rPr>
                <w:sz w:val="16"/>
                <w:szCs w:val="16"/>
              </w:rPr>
            </w:pPr>
            <w:r w:rsidRPr="001E7F9C">
              <w:rPr>
                <w:sz w:val="16"/>
                <w:szCs w:val="16"/>
              </w:rPr>
              <w:t> </w:t>
            </w:r>
          </w:p>
        </w:tc>
        <w:tc>
          <w:tcPr>
            <w:tcW w:w="369" w:type="dxa"/>
            <w:hideMark/>
          </w:tcPr>
          <w:p w14:paraId="3D2F5112" w14:textId="77777777" w:rsidR="001E7F9C" w:rsidRPr="001E7F9C" w:rsidRDefault="001E7F9C" w:rsidP="001E7F9C">
            <w:pPr>
              <w:rPr>
                <w:sz w:val="16"/>
                <w:szCs w:val="16"/>
              </w:rPr>
            </w:pPr>
            <w:r w:rsidRPr="001E7F9C">
              <w:rPr>
                <w:sz w:val="16"/>
                <w:szCs w:val="16"/>
              </w:rPr>
              <w:t> </w:t>
            </w:r>
          </w:p>
        </w:tc>
        <w:tc>
          <w:tcPr>
            <w:tcW w:w="464" w:type="dxa"/>
            <w:hideMark/>
          </w:tcPr>
          <w:p w14:paraId="5B45EF90" w14:textId="77777777" w:rsidR="001E7F9C" w:rsidRPr="001E7F9C" w:rsidRDefault="001E7F9C" w:rsidP="001E7F9C">
            <w:pPr>
              <w:rPr>
                <w:sz w:val="16"/>
                <w:szCs w:val="16"/>
              </w:rPr>
            </w:pPr>
            <w:r w:rsidRPr="001E7F9C">
              <w:rPr>
                <w:sz w:val="16"/>
                <w:szCs w:val="16"/>
              </w:rPr>
              <w:t> </w:t>
            </w:r>
          </w:p>
        </w:tc>
        <w:tc>
          <w:tcPr>
            <w:tcW w:w="503" w:type="dxa"/>
            <w:hideMark/>
          </w:tcPr>
          <w:p w14:paraId="250440DB" w14:textId="77777777" w:rsidR="001E7F9C" w:rsidRPr="001E7F9C" w:rsidRDefault="001E7F9C" w:rsidP="001E7F9C">
            <w:pPr>
              <w:rPr>
                <w:sz w:val="16"/>
                <w:szCs w:val="16"/>
              </w:rPr>
            </w:pPr>
            <w:r w:rsidRPr="001E7F9C">
              <w:rPr>
                <w:sz w:val="16"/>
                <w:szCs w:val="16"/>
              </w:rPr>
              <w:t> </w:t>
            </w:r>
          </w:p>
        </w:tc>
        <w:tc>
          <w:tcPr>
            <w:tcW w:w="1069" w:type="dxa"/>
            <w:noWrap/>
            <w:hideMark/>
          </w:tcPr>
          <w:p w14:paraId="2F38C75C" w14:textId="77777777" w:rsidR="001E7F9C" w:rsidRPr="001E7F9C" w:rsidRDefault="001E7F9C" w:rsidP="001E7F9C">
            <w:pPr>
              <w:rPr>
                <w:sz w:val="16"/>
                <w:szCs w:val="16"/>
              </w:rPr>
            </w:pPr>
            <w:r w:rsidRPr="001E7F9C">
              <w:rPr>
                <w:sz w:val="16"/>
                <w:szCs w:val="16"/>
              </w:rPr>
              <w:t>13 481,7</w:t>
            </w:r>
          </w:p>
        </w:tc>
        <w:tc>
          <w:tcPr>
            <w:tcW w:w="1069" w:type="dxa"/>
            <w:noWrap/>
            <w:hideMark/>
          </w:tcPr>
          <w:p w14:paraId="3044D7EF" w14:textId="77777777" w:rsidR="001E7F9C" w:rsidRPr="001E7F9C" w:rsidRDefault="001E7F9C" w:rsidP="001E7F9C">
            <w:pPr>
              <w:rPr>
                <w:sz w:val="16"/>
                <w:szCs w:val="16"/>
              </w:rPr>
            </w:pPr>
            <w:r w:rsidRPr="001E7F9C">
              <w:rPr>
                <w:sz w:val="16"/>
                <w:szCs w:val="16"/>
              </w:rPr>
              <w:t>700,0</w:t>
            </w:r>
          </w:p>
        </w:tc>
        <w:tc>
          <w:tcPr>
            <w:tcW w:w="1274" w:type="dxa"/>
            <w:noWrap/>
            <w:hideMark/>
          </w:tcPr>
          <w:p w14:paraId="5C1CB88D" w14:textId="77777777" w:rsidR="001E7F9C" w:rsidRPr="001E7F9C" w:rsidRDefault="001E7F9C" w:rsidP="001E7F9C">
            <w:pPr>
              <w:rPr>
                <w:sz w:val="16"/>
                <w:szCs w:val="16"/>
              </w:rPr>
            </w:pPr>
            <w:r w:rsidRPr="001E7F9C">
              <w:rPr>
                <w:sz w:val="16"/>
                <w:szCs w:val="16"/>
              </w:rPr>
              <w:t>700,0</w:t>
            </w:r>
          </w:p>
        </w:tc>
      </w:tr>
      <w:tr w:rsidR="001E7F9C" w:rsidRPr="001E7F9C" w14:paraId="40921942" w14:textId="77777777" w:rsidTr="00B35219">
        <w:trPr>
          <w:trHeight w:val="405"/>
        </w:trPr>
        <w:tc>
          <w:tcPr>
            <w:tcW w:w="3753" w:type="dxa"/>
            <w:hideMark/>
          </w:tcPr>
          <w:p w14:paraId="500DDE7C" w14:textId="77777777" w:rsidR="001E7F9C" w:rsidRPr="001E7F9C" w:rsidRDefault="001E7F9C">
            <w:pPr>
              <w:rPr>
                <w:i/>
                <w:iCs/>
                <w:sz w:val="16"/>
                <w:szCs w:val="16"/>
              </w:rPr>
            </w:pPr>
            <w:r w:rsidRPr="001E7F9C">
              <w:rPr>
                <w:i/>
                <w:iCs/>
                <w:sz w:val="16"/>
                <w:szCs w:val="16"/>
              </w:rPr>
              <w:t>Иные бюджетные ассигнования</w:t>
            </w:r>
          </w:p>
        </w:tc>
        <w:tc>
          <w:tcPr>
            <w:tcW w:w="369" w:type="dxa"/>
            <w:hideMark/>
          </w:tcPr>
          <w:p w14:paraId="3F1D1470" w14:textId="77777777" w:rsidR="001E7F9C" w:rsidRPr="001E7F9C" w:rsidRDefault="001E7F9C" w:rsidP="001E7F9C">
            <w:pPr>
              <w:rPr>
                <w:sz w:val="16"/>
                <w:szCs w:val="16"/>
              </w:rPr>
            </w:pPr>
            <w:r w:rsidRPr="001E7F9C">
              <w:rPr>
                <w:sz w:val="16"/>
                <w:szCs w:val="16"/>
              </w:rPr>
              <w:t>89</w:t>
            </w:r>
          </w:p>
        </w:tc>
        <w:tc>
          <w:tcPr>
            <w:tcW w:w="366" w:type="dxa"/>
            <w:hideMark/>
          </w:tcPr>
          <w:p w14:paraId="59A5DAE9" w14:textId="77777777" w:rsidR="001E7F9C" w:rsidRPr="001E7F9C" w:rsidRDefault="001E7F9C" w:rsidP="001E7F9C">
            <w:pPr>
              <w:rPr>
                <w:sz w:val="16"/>
                <w:szCs w:val="16"/>
              </w:rPr>
            </w:pPr>
            <w:r w:rsidRPr="001E7F9C">
              <w:rPr>
                <w:sz w:val="16"/>
                <w:szCs w:val="16"/>
              </w:rPr>
              <w:t>1</w:t>
            </w:r>
          </w:p>
        </w:tc>
        <w:tc>
          <w:tcPr>
            <w:tcW w:w="451" w:type="dxa"/>
            <w:hideMark/>
          </w:tcPr>
          <w:p w14:paraId="4ACC0EC3" w14:textId="77777777" w:rsidR="001E7F9C" w:rsidRPr="001E7F9C" w:rsidRDefault="001E7F9C" w:rsidP="001E7F9C">
            <w:pPr>
              <w:rPr>
                <w:sz w:val="16"/>
                <w:szCs w:val="16"/>
              </w:rPr>
            </w:pPr>
            <w:r w:rsidRPr="001E7F9C">
              <w:rPr>
                <w:sz w:val="16"/>
                <w:szCs w:val="16"/>
              </w:rPr>
              <w:t>00</w:t>
            </w:r>
          </w:p>
        </w:tc>
        <w:tc>
          <w:tcPr>
            <w:tcW w:w="629" w:type="dxa"/>
            <w:hideMark/>
          </w:tcPr>
          <w:p w14:paraId="115F1AD2" w14:textId="77777777" w:rsidR="001E7F9C" w:rsidRPr="001E7F9C" w:rsidRDefault="001E7F9C" w:rsidP="001E7F9C">
            <w:pPr>
              <w:rPr>
                <w:sz w:val="16"/>
                <w:szCs w:val="16"/>
              </w:rPr>
            </w:pPr>
            <w:r w:rsidRPr="001E7F9C">
              <w:rPr>
                <w:sz w:val="16"/>
                <w:szCs w:val="16"/>
              </w:rPr>
              <w:t>41220</w:t>
            </w:r>
          </w:p>
        </w:tc>
        <w:tc>
          <w:tcPr>
            <w:tcW w:w="446" w:type="dxa"/>
            <w:hideMark/>
          </w:tcPr>
          <w:p w14:paraId="0894A4D0" w14:textId="77777777" w:rsidR="001E7F9C" w:rsidRPr="001E7F9C" w:rsidRDefault="001E7F9C" w:rsidP="001E7F9C">
            <w:pPr>
              <w:rPr>
                <w:sz w:val="16"/>
                <w:szCs w:val="16"/>
              </w:rPr>
            </w:pPr>
            <w:r w:rsidRPr="001E7F9C">
              <w:rPr>
                <w:sz w:val="16"/>
                <w:szCs w:val="16"/>
              </w:rPr>
              <w:t>800</w:t>
            </w:r>
          </w:p>
        </w:tc>
        <w:tc>
          <w:tcPr>
            <w:tcW w:w="369" w:type="dxa"/>
            <w:hideMark/>
          </w:tcPr>
          <w:p w14:paraId="49836DB8" w14:textId="77777777" w:rsidR="001E7F9C" w:rsidRPr="001E7F9C" w:rsidRDefault="001E7F9C" w:rsidP="001E7F9C">
            <w:pPr>
              <w:rPr>
                <w:sz w:val="16"/>
                <w:szCs w:val="16"/>
              </w:rPr>
            </w:pPr>
            <w:r w:rsidRPr="001E7F9C">
              <w:rPr>
                <w:sz w:val="16"/>
                <w:szCs w:val="16"/>
              </w:rPr>
              <w:t> </w:t>
            </w:r>
          </w:p>
        </w:tc>
        <w:tc>
          <w:tcPr>
            <w:tcW w:w="464" w:type="dxa"/>
            <w:hideMark/>
          </w:tcPr>
          <w:p w14:paraId="5215017C" w14:textId="77777777" w:rsidR="001E7F9C" w:rsidRPr="001E7F9C" w:rsidRDefault="001E7F9C" w:rsidP="001E7F9C">
            <w:pPr>
              <w:rPr>
                <w:sz w:val="16"/>
                <w:szCs w:val="16"/>
              </w:rPr>
            </w:pPr>
            <w:r w:rsidRPr="001E7F9C">
              <w:rPr>
                <w:sz w:val="16"/>
                <w:szCs w:val="16"/>
              </w:rPr>
              <w:t> </w:t>
            </w:r>
          </w:p>
        </w:tc>
        <w:tc>
          <w:tcPr>
            <w:tcW w:w="503" w:type="dxa"/>
            <w:hideMark/>
          </w:tcPr>
          <w:p w14:paraId="0AE6E37E" w14:textId="77777777" w:rsidR="001E7F9C" w:rsidRPr="001E7F9C" w:rsidRDefault="001E7F9C" w:rsidP="001E7F9C">
            <w:pPr>
              <w:rPr>
                <w:sz w:val="16"/>
                <w:szCs w:val="16"/>
              </w:rPr>
            </w:pPr>
            <w:r w:rsidRPr="001E7F9C">
              <w:rPr>
                <w:sz w:val="16"/>
                <w:szCs w:val="16"/>
              </w:rPr>
              <w:t> </w:t>
            </w:r>
          </w:p>
        </w:tc>
        <w:tc>
          <w:tcPr>
            <w:tcW w:w="1069" w:type="dxa"/>
            <w:noWrap/>
            <w:hideMark/>
          </w:tcPr>
          <w:p w14:paraId="56B20C66" w14:textId="77777777" w:rsidR="001E7F9C" w:rsidRPr="001E7F9C" w:rsidRDefault="001E7F9C" w:rsidP="001E7F9C">
            <w:pPr>
              <w:rPr>
                <w:sz w:val="16"/>
                <w:szCs w:val="16"/>
              </w:rPr>
            </w:pPr>
            <w:r w:rsidRPr="001E7F9C">
              <w:rPr>
                <w:sz w:val="16"/>
                <w:szCs w:val="16"/>
              </w:rPr>
              <w:t>13 481,7</w:t>
            </w:r>
          </w:p>
        </w:tc>
        <w:tc>
          <w:tcPr>
            <w:tcW w:w="1069" w:type="dxa"/>
            <w:noWrap/>
            <w:hideMark/>
          </w:tcPr>
          <w:p w14:paraId="079284AB" w14:textId="77777777" w:rsidR="001E7F9C" w:rsidRPr="001E7F9C" w:rsidRDefault="001E7F9C" w:rsidP="001E7F9C">
            <w:pPr>
              <w:rPr>
                <w:sz w:val="16"/>
                <w:szCs w:val="16"/>
              </w:rPr>
            </w:pPr>
            <w:r w:rsidRPr="001E7F9C">
              <w:rPr>
                <w:sz w:val="16"/>
                <w:szCs w:val="16"/>
              </w:rPr>
              <w:t>700,0</w:t>
            </w:r>
          </w:p>
        </w:tc>
        <w:tc>
          <w:tcPr>
            <w:tcW w:w="1274" w:type="dxa"/>
            <w:noWrap/>
            <w:hideMark/>
          </w:tcPr>
          <w:p w14:paraId="1AF83EE8" w14:textId="77777777" w:rsidR="001E7F9C" w:rsidRPr="001E7F9C" w:rsidRDefault="001E7F9C" w:rsidP="001E7F9C">
            <w:pPr>
              <w:rPr>
                <w:sz w:val="16"/>
                <w:szCs w:val="16"/>
              </w:rPr>
            </w:pPr>
            <w:r w:rsidRPr="001E7F9C">
              <w:rPr>
                <w:sz w:val="16"/>
                <w:szCs w:val="16"/>
              </w:rPr>
              <w:t>700,0</w:t>
            </w:r>
          </w:p>
        </w:tc>
      </w:tr>
      <w:tr w:rsidR="001E7F9C" w:rsidRPr="001E7F9C" w14:paraId="1CF29C58" w14:textId="77777777" w:rsidTr="00B35219">
        <w:trPr>
          <w:trHeight w:val="405"/>
        </w:trPr>
        <w:tc>
          <w:tcPr>
            <w:tcW w:w="3753" w:type="dxa"/>
            <w:hideMark/>
          </w:tcPr>
          <w:p w14:paraId="3FDFBDB0" w14:textId="77777777" w:rsidR="001E7F9C" w:rsidRPr="001E7F9C" w:rsidRDefault="001E7F9C">
            <w:pPr>
              <w:rPr>
                <w:i/>
                <w:iCs/>
                <w:sz w:val="16"/>
                <w:szCs w:val="16"/>
              </w:rPr>
            </w:pPr>
            <w:r w:rsidRPr="001E7F9C">
              <w:rPr>
                <w:i/>
                <w:iCs/>
                <w:sz w:val="16"/>
                <w:szCs w:val="16"/>
              </w:rPr>
              <w:t>Исполнение судебных актов</w:t>
            </w:r>
          </w:p>
        </w:tc>
        <w:tc>
          <w:tcPr>
            <w:tcW w:w="369" w:type="dxa"/>
            <w:hideMark/>
          </w:tcPr>
          <w:p w14:paraId="057CD212" w14:textId="77777777" w:rsidR="001E7F9C" w:rsidRPr="001E7F9C" w:rsidRDefault="001E7F9C" w:rsidP="001E7F9C">
            <w:pPr>
              <w:rPr>
                <w:sz w:val="16"/>
                <w:szCs w:val="16"/>
              </w:rPr>
            </w:pPr>
            <w:r w:rsidRPr="001E7F9C">
              <w:rPr>
                <w:sz w:val="16"/>
                <w:szCs w:val="16"/>
              </w:rPr>
              <w:t>89</w:t>
            </w:r>
          </w:p>
        </w:tc>
        <w:tc>
          <w:tcPr>
            <w:tcW w:w="366" w:type="dxa"/>
            <w:hideMark/>
          </w:tcPr>
          <w:p w14:paraId="2093BACF" w14:textId="77777777" w:rsidR="001E7F9C" w:rsidRPr="001E7F9C" w:rsidRDefault="001E7F9C" w:rsidP="001E7F9C">
            <w:pPr>
              <w:rPr>
                <w:sz w:val="16"/>
                <w:szCs w:val="16"/>
              </w:rPr>
            </w:pPr>
            <w:r w:rsidRPr="001E7F9C">
              <w:rPr>
                <w:sz w:val="16"/>
                <w:szCs w:val="16"/>
              </w:rPr>
              <w:t>1</w:t>
            </w:r>
          </w:p>
        </w:tc>
        <w:tc>
          <w:tcPr>
            <w:tcW w:w="451" w:type="dxa"/>
            <w:hideMark/>
          </w:tcPr>
          <w:p w14:paraId="5E724880" w14:textId="77777777" w:rsidR="001E7F9C" w:rsidRPr="001E7F9C" w:rsidRDefault="001E7F9C" w:rsidP="001E7F9C">
            <w:pPr>
              <w:rPr>
                <w:sz w:val="16"/>
                <w:szCs w:val="16"/>
              </w:rPr>
            </w:pPr>
            <w:r w:rsidRPr="001E7F9C">
              <w:rPr>
                <w:sz w:val="16"/>
                <w:szCs w:val="16"/>
              </w:rPr>
              <w:t>00</w:t>
            </w:r>
          </w:p>
        </w:tc>
        <w:tc>
          <w:tcPr>
            <w:tcW w:w="629" w:type="dxa"/>
            <w:hideMark/>
          </w:tcPr>
          <w:p w14:paraId="61544445" w14:textId="77777777" w:rsidR="001E7F9C" w:rsidRPr="001E7F9C" w:rsidRDefault="001E7F9C" w:rsidP="001E7F9C">
            <w:pPr>
              <w:rPr>
                <w:sz w:val="16"/>
                <w:szCs w:val="16"/>
              </w:rPr>
            </w:pPr>
            <w:r w:rsidRPr="001E7F9C">
              <w:rPr>
                <w:sz w:val="16"/>
                <w:szCs w:val="16"/>
              </w:rPr>
              <w:t>41220</w:t>
            </w:r>
          </w:p>
        </w:tc>
        <w:tc>
          <w:tcPr>
            <w:tcW w:w="446" w:type="dxa"/>
            <w:hideMark/>
          </w:tcPr>
          <w:p w14:paraId="78CBE8E0" w14:textId="77777777" w:rsidR="001E7F9C" w:rsidRPr="001E7F9C" w:rsidRDefault="001E7F9C" w:rsidP="001E7F9C">
            <w:pPr>
              <w:rPr>
                <w:sz w:val="16"/>
                <w:szCs w:val="16"/>
              </w:rPr>
            </w:pPr>
            <w:r w:rsidRPr="001E7F9C">
              <w:rPr>
                <w:sz w:val="16"/>
                <w:szCs w:val="16"/>
              </w:rPr>
              <w:t>830</w:t>
            </w:r>
          </w:p>
        </w:tc>
        <w:tc>
          <w:tcPr>
            <w:tcW w:w="369" w:type="dxa"/>
            <w:hideMark/>
          </w:tcPr>
          <w:p w14:paraId="41B1C319" w14:textId="77777777" w:rsidR="001E7F9C" w:rsidRPr="001E7F9C" w:rsidRDefault="001E7F9C" w:rsidP="001E7F9C">
            <w:pPr>
              <w:rPr>
                <w:sz w:val="16"/>
                <w:szCs w:val="16"/>
              </w:rPr>
            </w:pPr>
            <w:r w:rsidRPr="001E7F9C">
              <w:rPr>
                <w:sz w:val="16"/>
                <w:szCs w:val="16"/>
              </w:rPr>
              <w:t> </w:t>
            </w:r>
          </w:p>
        </w:tc>
        <w:tc>
          <w:tcPr>
            <w:tcW w:w="464" w:type="dxa"/>
            <w:hideMark/>
          </w:tcPr>
          <w:p w14:paraId="5B967B4F" w14:textId="77777777" w:rsidR="001E7F9C" w:rsidRPr="001E7F9C" w:rsidRDefault="001E7F9C" w:rsidP="001E7F9C">
            <w:pPr>
              <w:rPr>
                <w:sz w:val="16"/>
                <w:szCs w:val="16"/>
              </w:rPr>
            </w:pPr>
            <w:r w:rsidRPr="001E7F9C">
              <w:rPr>
                <w:sz w:val="16"/>
                <w:szCs w:val="16"/>
              </w:rPr>
              <w:t> </w:t>
            </w:r>
          </w:p>
        </w:tc>
        <w:tc>
          <w:tcPr>
            <w:tcW w:w="503" w:type="dxa"/>
            <w:hideMark/>
          </w:tcPr>
          <w:p w14:paraId="37056EC0" w14:textId="77777777" w:rsidR="001E7F9C" w:rsidRPr="001E7F9C" w:rsidRDefault="001E7F9C" w:rsidP="001E7F9C">
            <w:pPr>
              <w:rPr>
                <w:sz w:val="16"/>
                <w:szCs w:val="16"/>
              </w:rPr>
            </w:pPr>
            <w:r w:rsidRPr="001E7F9C">
              <w:rPr>
                <w:sz w:val="16"/>
                <w:szCs w:val="16"/>
              </w:rPr>
              <w:t> </w:t>
            </w:r>
          </w:p>
        </w:tc>
        <w:tc>
          <w:tcPr>
            <w:tcW w:w="1069" w:type="dxa"/>
            <w:noWrap/>
            <w:hideMark/>
          </w:tcPr>
          <w:p w14:paraId="6676888D" w14:textId="77777777" w:rsidR="001E7F9C" w:rsidRPr="001E7F9C" w:rsidRDefault="001E7F9C" w:rsidP="001E7F9C">
            <w:pPr>
              <w:rPr>
                <w:sz w:val="16"/>
                <w:szCs w:val="16"/>
              </w:rPr>
            </w:pPr>
            <w:r w:rsidRPr="001E7F9C">
              <w:rPr>
                <w:sz w:val="16"/>
                <w:szCs w:val="16"/>
              </w:rPr>
              <w:t>13 481,7</w:t>
            </w:r>
          </w:p>
        </w:tc>
        <w:tc>
          <w:tcPr>
            <w:tcW w:w="1069" w:type="dxa"/>
            <w:noWrap/>
            <w:hideMark/>
          </w:tcPr>
          <w:p w14:paraId="6C616A07" w14:textId="77777777" w:rsidR="001E7F9C" w:rsidRPr="001E7F9C" w:rsidRDefault="001E7F9C" w:rsidP="001E7F9C">
            <w:pPr>
              <w:rPr>
                <w:sz w:val="16"/>
                <w:szCs w:val="16"/>
              </w:rPr>
            </w:pPr>
            <w:r w:rsidRPr="001E7F9C">
              <w:rPr>
                <w:sz w:val="16"/>
                <w:szCs w:val="16"/>
              </w:rPr>
              <w:t>700,0</w:t>
            </w:r>
          </w:p>
        </w:tc>
        <w:tc>
          <w:tcPr>
            <w:tcW w:w="1274" w:type="dxa"/>
            <w:noWrap/>
            <w:hideMark/>
          </w:tcPr>
          <w:p w14:paraId="702D8274" w14:textId="77777777" w:rsidR="001E7F9C" w:rsidRPr="001E7F9C" w:rsidRDefault="001E7F9C" w:rsidP="001E7F9C">
            <w:pPr>
              <w:rPr>
                <w:sz w:val="16"/>
                <w:szCs w:val="16"/>
              </w:rPr>
            </w:pPr>
            <w:r w:rsidRPr="001E7F9C">
              <w:rPr>
                <w:sz w:val="16"/>
                <w:szCs w:val="16"/>
              </w:rPr>
              <w:t>700,0</w:t>
            </w:r>
          </w:p>
        </w:tc>
      </w:tr>
      <w:tr w:rsidR="001E7F9C" w:rsidRPr="001E7F9C" w14:paraId="598712FC" w14:textId="77777777" w:rsidTr="00B35219">
        <w:trPr>
          <w:trHeight w:val="225"/>
        </w:trPr>
        <w:tc>
          <w:tcPr>
            <w:tcW w:w="3753" w:type="dxa"/>
            <w:hideMark/>
          </w:tcPr>
          <w:p w14:paraId="2264ADB8" w14:textId="77777777" w:rsidR="001E7F9C" w:rsidRPr="001E7F9C" w:rsidRDefault="001E7F9C">
            <w:pPr>
              <w:rPr>
                <w:i/>
                <w:iCs/>
                <w:sz w:val="16"/>
                <w:szCs w:val="16"/>
              </w:rPr>
            </w:pPr>
            <w:r w:rsidRPr="001E7F9C">
              <w:rPr>
                <w:i/>
                <w:iCs/>
                <w:sz w:val="16"/>
                <w:szCs w:val="16"/>
              </w:rPr>
              <w:t>ОБЩЕГОСУДАРСТВЕННЫЕ ВОПРОСЫ</w:t>
            </w:r>
          </w:p>
        </w:tc>
        <w:tc>
          <w:tcPr>
            <w:tcW w:w="369" w:type="dxa"/>
            <w:hideMark/>
          </w:tcPr>
          <w:p w14:paraId="0B6925D7" w14:textId="77777777" w:rsidR="001E7F9C" w:rsidRPr="001E7F9C" w:rsidRDefault="001E7F9C" w:rsidP="001E7F9C">
            <w:pPr>
              <w:rPr>
                <w:sz w:val="16"/>
                <w:szCs w:val="16"/>
              </w:rPr>
            </w:pPr>
            <w:r w:rsidRPr="001E7F9C">
              <w:rPr>
                <w:sz w:val="16"/>
                <w:szCs w:val="16"/>
              </w:rPr>
              <w:t>89</w:t>
            </w:r>
          </w:p>
        </w:tc>
        <w:tc>
          <w:tcPr>
            <w:tcW w:w="366" w:type="dxa"/>
            <w:hideMark/>
          </w:tcPr>
          <w:p w14:paraId="5BDD7335" w14:textId="77777777" w:rsidR="001E7F9C" w:rsidRPr="001E7F9C" w:rsidRDefault="001E7F9C" w:rsidP="001E7F9C">
            <w:pPr>
              <w:rPr>
                <w:sz w:val="16"/>
                <w:szCs w:val="16"/>
              </w:rPr>
            </w:pPr>
            <w:r w:rsidRPr="001E7F9C">
              <w:rPr>
                <w:sz w:val="16"/>
                <w:szCs w:val="16"/>
              </w:rPr>
              <w:t>1</w:t>
            </w:r>
          </w:p>
        </w:tc>
        <w:tc>
          <w:tcPr>
            <w:tcW w:w="451" w:type="dxa"/>
            <w:hideMark/>
          </w:tcPr>
          <w:p w14:paraId="5999AABE" w14:textId="77777777" w:rsidR="001E7F9C" w:rsidRPr="001E7F9C" w:rsidRDefault="001E7F9C" w:rsidP="001E7F9C">
            <w:pPr>
              <w:rPr>
                <w:sz w:val="16"/>
                <w:szCs w:val="16"/>
              </w:rPr>
            </w:pPr>
            <w:r w:rsidRPr="001E7F9C">
              <w:rPr>
                <w:sz w:val="16"/>
                <w:szCs w:val="16"/>
              </w:rPr>
              <w:t>00</w:t>
            </w:r>
          </w:p>
        </w:tc>
        <w:tc>
          <w:tcPr>
            <w:tcW w:w="629" w:type="dxa"/>
            <w:hideMark/>
          </w:tcPr>
          <w:p w14:paraId="773829D7" w14:textId="77777777" w:rsidR="001E7F9C" w:rsidRPr="001E7F9C" w:rsidRDefault="001E7F9C" w:rsidP="001E7F9C">
            <w:pPr>
              <w:rPr>
                <w:sz w:val="16"/>
                <w:szCs w:val="16"/>
              </w:rPr>
            </w:pPr>
            <w:r w:rsidRPr="001E7F9C">
              <w:rPr>
                <w:sz w:val="16"/>
                <w:szCs w:val="16"/>
              </w:rPr>
              <w:t>41220</w:t>
            </w:r>
          </w:p>
        </w:tc>
        <w:tc>
          <w:tcPr>
            <w:tcW w:w="446" w:type="dxa"/>
            <w:hideMark/>
          </w:tcPr>
          <w:p w14:paraId="40AA0FBF" w14:textId="77777777" w:rsidR="001E7F9C" w:rsidRPr="001E7F9C" w:rsidRDefault="001E7F9C" w:rsidP="001E7F9C">
            <w:pPr>
              <w:rPr>
                <w:sz w:val="16"/>
                <w:szCs w:val="16"/>
              </w:rPr>
            </w:pPr>
            <w:r w:rsidRPr="001E7F9C">
              <w:rPr>
                <w:sz w:val="16"/>
                <w:szCs w:val="16"/>
              </w:rPr>
              <w:t>830</w:t>
            </w:r>
          </w:p>
        </w:tc>
        <w:tc>
          <w:tcPr>
            <w:tcW w:w="369" w:type="dxa"/>
            <w:hideMark/>
          </w:tcPr>
          <w:p w14:paraId="572AE8EE" w14:textId="77777777" w:rsidR="001E7F9C" w:rsidRPr="001E7F9C" w:rsidRDefault="001E7F9C" w:rsidP="001E7F9C">
            <w:pPr>
              <w:rPr>
                <w:sz w:val="16"/>
                <w:szCs w:val="16"/>
              </w:rPr>
            </w:pPr>
            <w:r w:rsidRPr="001E7F9C">
              <w:rPr>
                <w:sz w:val="16"/>
                <w:szCs w:val="16"/>
              </w:rPr>
              <w:t>01</w:t>
            </w:r>
          </w:p>
        </w:tc>
        <w:tc>
          <w:tcPr>
            <w:tcW w:w="464" w:type="dxa"/>
            <w:hideMark/>
          </w:tcPr>
          <w:p w14:paraId="2436C46F" w14:textId="77777777" w:rsidR="001E7F9C" w:rsidRPr="001E7F9C" w:rsidRDefault="001E7F9C" w:rsidP="001E7F9C">
            <w:pPr>
              <w:rPr>
                <w:sz w:val="16"/>
                <w:szCs w:val="16"/>
              </w:rPr>
            </w:pPr>
            <w:r w:rsidRPr="001E7F9C">
              <w:rPr>
                <w:sz w:val="16"/>
                <w:szCs w:val="16"/>
              </w:rPr>
              <w:t> </w:t>
            </w:r>
          </w:p>
        </w:tc>
        <w:tc>
          <w:tcPr>
            <w:tcW w:w="503" w:type="dxa"/>
            <w:hideMark/>
          </w:tcPr>
          <w:p w14:paraId="641AA539" w14:textId="77777777" w:rsidR="001E7F9C" w:rsidRPr="001E7F9C" w:rsidRDefault="001E7F9C" w:rsidP="001E7F9C">
            <w:pPr>
              <w:rPr>
                <w:sz w:val="16"/>
                <w:szCs w:val="16"/>
              </w:rPr>
            </w:pPr>
            <w:r w:rsidRPr="001E7F9C">
              <w:rPr>
                <w:sz w:val="16"/>
                <w:szCs w:val="16"/>
              </w:rPr>
              <w:t> </w:t>
            </w:r>
          </w:p>
        </w:tc>
        <w:tc>
          <w:tcPr>
            <w:tcW w:w="1069" w:type="dxa"/>
            <w:noWrap/>
            <w:hideMark/>
          </w:tcPr>
          <w:p w14:paraId="6D415FCF" w14:textId="77777777" w:rsidR="001E7F9C" w:rsidRPr="001E7F9C" w:rsidRDefault="001E7F9C" w:rsidP="001E7F9C">
            <w:pPr>
              <w:rPr>
                <w:sz w:val="16"/>
                <w:szCs w:val="16"/>
              </w:rPr>
            </w:pPr>
            <w:r w:rsidRPr="001E7F9C">
              <w:rPr>
                <w:sz w:val="16"/>
                <w:szCs w:val="16"/>
              </w:rPr>
              <w:t>13 481,7</w:t>
            </w:r>
          </w:p>
        </w:tc>
        <w:tc>
          <w:tcPr>
            <w:tcW w:w="1069" w:type="dxa"/>
            <w:noWrap/>
            <w:hideMark/>
          </w:tcPr>
          <w:p w14:paraId="00057BD1" w14:textId="77777777" w:rsidR="001E7F9C" w:rsidRPr="001E7F9C" w:rsidRDefault="001E7F9C" w:rsidP="001E7F9C">
            <w:pPr>
              <w:rPr>
                <w:sz w:val="16"/>
                <w:szCs w:val="16"/>
              </w:rPr>
            </w:pPr>
            <w:r w:rsidRPr="001E7F9C">
              <w:rPr>
                <w:sz w:val="16"/>
                <w:szCs w:val="16"/>
              </w:rPr>
              <w:t>700,0</w:t>
            </w:r>
          </w:p>
        </w:tc>
        <w:tc>
          <w:tcPr>
            <w:tcW w:w="1274" w:type="dxa"/>
            <w:noWrap/>
            <w:hideMark/>
          </w:tcPr>
          <w:p w14:paraId="6D6BBEE4" w14:textId="77777777" w:rsidR="001E7F9C" w:rsidRPr="001E7F9C" w:rsidRDefault="001E7F9C" w:rsidP="001E7F9C">
            <w:pPr>
              <w:rPr>
                <w:sz w:val="16"/>
                <w:szCs w:val="16"/>
              </w:rPr>
            </w:pPr>
            <w:r w:rsidRPr="001E7F9C">
              <w:rPr>
                <w:sz w:val="16"/>
                <w:szCs w:val="16"/>
              </w:rPr>
              <w:t>700,0</w:t>
            </w:r>
          </w:p>
        </w:tc>
      </w:tr>
      <w:tr w:rsidR="001E7F9C" w:rsidRPr="001E7F9C" w14:paraId="30DB2DAB" w14:textId="77777777" w:rsidTr="00B35219">
        <w:trPr>
          <w:trHeight w:val="225"/>
        </w:trPr>
        <w:tc>
          <w:tcPr>
            <w:tcW w:w="3753" w:type="dxa"/>
            <w:hideMark/>
          </w:tcPr>
          <w:p w14:paraId="2DF03360" w14:textId="77777777" w:rsidR="001E7F9C" w:rsidRPr="001E7F9C" w:rsidRDefault="001E7F9C">
            <w:pPr>
              <w:rPr>
                <w:sz w:val="16"/>
                <w:szCs w:val="16"/>
              </w:rPr>
            </w:pPr>
            <w:r w:rsidRPr="001E7F9C">
              <w:rPr>
                <w:sz w:val="16"/>
                <w:szCs w:val="16"/>
              </w:rPr>
              <w:t>Другие общегосударственные вопросы</w:t>
            </w:r>
          </w:p>
        </w:tc>
        <w:tc>
          <w:tcPr>
            <w:tcW w:w="369" w:type="dxa"/>
            <w:hideMark/>
          </w:tcPr>
          <w:p w14:paraId="72EFBDF1" w14:textId="77777777" w:rsidR="001E7F9C" w:rsidRPr="001E7F9C" w:rsidRDefault="001E7F9C" w:rsidP="001E7F9C">
            <w:pPr>
              <w:rPr>
                <w:sz w:val="16"/>
                <w:szCs w:val="16"/>
              </w:rPr>
            </w:pPr>
            <w:r w:rsidRPr="001E7F9C">
              <w:rPr>
                <w:sz w:val="16"/>
                <w:szCs w:val="16"/>
              </w:rPr>
              <w:t>89</w:t>
            </w:r>
          </w:p>
        </w:tc>
        <w:tc>
          <w:tcPr>
            <w:tcW w:w="366" w:type="dxa"/>
            <w:hideMark/>
          </w:tcPr>
          <w:p w14:paraId="7256BF1C" w14:textId="77777777" w:rsidR="001E7F9C" w:rsidRPr="001E7F9C" w:rsidRDefault="001E7F9C" w:rsidP="001E7F9C">
            <w:pPr>
              <w:rPr>
                <w:sz w:val="16"/>
                <w:szCs w:val="16"/>
              </w:rPr>
            </w:pPr>
            <w:r w:rsidRPr="001E7F9C">
              <w:rPr>
                <w:sz w:val="16"/>
                <w:szCs w:val="16"/>
              </w:rPr>
              <w:t>1</w:t>
            </w:r>
          </w:p>
        </w:tc>
        <w:tc>
          <w:tcPr>
            <w:tcW w:w="451" w:type="dxa"/>
            <w:hideMark/>
          </w:tcPr>
          <w:p w14:paraId="04EE790E" w14:textId="77777777" w:rsidR="001E7F9C" w:rsidRPr="001E7F9C" w:rsidRDefault="001E7F9C" w:rsidP="001E7F9C">
            <w:pPr>
              <w:rPr>
                <w:sz w:val="16"/>
                <w:szCs w:val="16"/>
              </w:rPr>
            </w:pPr>
            <w:r w:rsidRPr="001E7F9C">
              <w:rPr>
                <w:sz w:val="16"/>
                <w:szCs w:val="16"/>
              </w:rPr>
              <w:t>00</w:t>
            </w:r>
          </w:p>
        </w:tc>
        <w:tc>
          <w:tcPr>
            <w:tcW w:w="629" w:type="dxa"/>
            <w:hideMark/>
          </w:tcPr>
          <w:p w14:paraId="4BA6C682" w14:textId="77777777" w:rsidR="001E7F9C" w:rsidRPr="001E7F9C" w:rsidRDefault="001E7F9C" w:rsidP="001E7F9C">
            <w:pPr>
              <w:rPr>
                <w:sz w:val="16"/>
                <w:szCs w:val="16"/>
              </w:rPr>
            </w:pPr>
            <w:r w:rsidRPr="001E7F9C">
              <w:rPr>
                <w:sz w:val="16"/>
                <w:szCs w:val="16"/>
              </w:rPr>
              <w:t>41220</w:t>
            </w:r>
          </w:p>
        </w:tc>
        <w:tc>
          <w:tcPr>
            <w:tcW w:w="446" w:type="dxa"/>
            <w:hideMark/>
          </w:tcPr>
          <w:p w14:paraId="581A3A73" w14:textId="77777777" w:rsidR="001E7F9C" w:rsidRPr="001E7F9C" w:rsidRDefault="001E7F9C" w:rsidP="001E7F9C">
            <w:pPr>
              <w:rPr>
                <w:sz w:val="16"/>
                <w:szCs w:val="16"/>
              </w:rPr>
            </w:pPr>
            <w:r w:rsidRPr="001E7F9C">
              <w:rPr>
                <w:sz w:val="16"/>
                <w:szCs w:val="16"/>
              </w:rPr>
              <w:t>830</w:t>
            </w:r>
          </w:p>
        </w:tc>
        <w:tc>
          <w:tcPr>
            <w:tcW w:w="369" w:type="dxa"/>
            <w:hideMark/>
          </w:tcPr>
          <w:p w14:paraId="014123B9" w14:textId="77777777" w:rsidR="001E7F9C" w:rsidRPr="001E7F9C" w:rsidRDefault="001E7F9C" w:rsidP="001E7F9C">
            <w:pPr>
              <w:rPr>
                <w:sz w:val="16"/>
                <w:szCs w:val="16"/>
              </w:rPr>
            </w:pPr>
            <w:r w:rsidRPr="001E7F9C">
              <w:rPr>
                <w:sz w:val="16"/>
                <w:szCs w:val="16"/>
              </w:rPr>
              <w:t>01</w:t>
            </w:r>
          </w:p>
        </w:tc>
        <w:tc>
          <w:tcPr>
            <w:tcW w:w="464" w:type="dxa"/>
            <w:hideMark/>
          </w:tcPr>
          <w:p w14:paraId="3B0430CC" w14:textId="77777777" w:rsidR="001E7F9C" w:rsidRPr="001E7F9C" w:rsidRDefault="001E7F9C" w:rsidP="001E7F9C">
            <w:pPr>
              <w:rPr>
                <w:sz w:val="16"/>
                <w:szCs w:val="16"/>
              </w:rPr>
            </w:pPr>
            <w:r w:rsidRPr="001E7F9C">
              <w:rPr>
                <w:sz w:val="16"/>
                <w:szCs w:val="16"/>
              </w:rPr>
              <w:t>13</w:t>
            </w:r>
          </w:p>
        </w:tc>
        <w:tc>
          <w:tcPr>
            <w:tcW w:w="503" w:type="dxa"/>
            <w:hideMark/>
          </w:tcPr>
          <w:p w14:paraId="2AD0CB9E" w14:textId="77777777" w:rsidR="001E7F9C" w:rsidRPr="001E7F9C" w:rsidRDefault="001E7F9C" w:rsidP="001E7F9C">
            <w:pPr>
              <w:rPr>
                <w:sz w:val="16"/>
                <w:szCs w:val="16"/>
              </w:rPr>
            </w:pPr>
            <w:r w:rsidRPr="001E7F9C">
              <w:rPr>
                <w:sz w:val="16"/>
                <w:szCs w:val="16"/>
              </w:rPr>
              <w:t> </w:t>
            </w:r>
          </w:p>
        </w:tc>
        <w:tc>
          <w:tcPr>
            <w:tcW w:w="1069" w:type="dxa"/>
            <w:noWrap/>
            <w:hideMark/>
          </w:tcPr>
          <w:p w14:paraId="2720329C" w14:textId="77777777" w:rsidR="001E7F9C" w:rsidRPr="001E7F9C" w:rsidRDefault="001E7F9C" w:rsidP="001E7F9C">
            <w:pPr>
              <w:rPr>
                <w:sz w:val="16"/>
                <w:szCs w:val="16"/>
              </w:rPr>
            </w:pPr>
            <w:r w:rsidRPr="001E7F9C">
              <w:rPr>
                <w:sz w:val="16"/>
                <w:szCs w:val="16"/>
              </w:rPr>
              <w:t>13 481,7</w:t>
            </w:r>
          </w:p>
        </w:tc>
        <w:tc>
          <w:tcPr>
            <w:tcW w:w="1069" w:type="dxa"/>
            <w:noWrap/>
            <w:hideMark/>
          </w:tcPr>
          <w:p w14:paraId="194245B8" w14:textId="77777777" w:rsidR="001E7F9C" w:rsidRPr="001E7F9C" w:rsidRDefault="001E7F9C" w:rsidP="001E7F9C">
            <w:pPr>
              <w:rPr>
                <w:sz w:val="16"/>
                <w:szCs w:val="16"/>
              </w:rPr>
            </w:pPr>
            <w:r w:rsidRPr="001E7F9C">
              <w:rPr>
                <w:sz w:val="16"/>
                <w:szCs w:val="16"/>
              </w:rPr>
              <w:t>700,0</w:t>
            </w:r>
          </w:p>
        </w:tc>
        <w:tc>
          <w:tcPr>
            <w:tcW w:w="1274" w:type="dxa"/>
            <w:noWrap/>
            <w:hideMark/>
          </w:tcPr>
          <w:p w14:paraId="1E795C6B" w14:textId="77777777" w:rsidR="001E7F9C" w:rsidRPr="001E7F9C" w:rsidRDefault="001E7F9C" w:rsidP="001E7F9C">
            <w:pPr>
              <w:rPr>
                <w:sz w:val="16"/>
                <w:szCs w:val="16"/>
              </w:rPr>
            </w:pPr>
            <w:r w:rsidRPr="001E7F9C">
              <w:rPr>
                <w:sz w:val="16"/>
                <w:szCs w:val="16"/>
              </w:rPr>
              <w:t>700,0</w:t>
            </w:r>
          </w:p>
        </w:tc>
      </w:tr>
      <w:tr w:rsidR="001E7F9C" w:rsidRPr="001E7F9C" w14:paraId="682B4B4A" w14:textId="77777777" w:rsidTr="00B35219">
        <w:trPr>
          <w:trHeight w:val="450"/>
        </w:trPr>
        <w:tc>
          <w:tcPr>
            <w:tcW w:w="3753" w:type="dxa"/>
            <w:hideMark/>
          </w:tcPr>
          <w:p w14:paraId="6373C6D2" w14:textId="77777777" w:rsidR="001E7F9C" w:rsidRPr="001E7F9C" w:rsidRDefault="001E7F9C">
            <w:pPr>
              <w:rPr>
                <w:i/>
                <w:iCs/>
                <w:sz w:val="16"/>
                <w:szCs w:val="16"/>
              </w:rPr>
            </w:pPr>
            <w:r w:rsidRPr="001E7F9C">
              <w:rPr>
                <w:i/>
                <w:iCs/>
                <w:sz w:val="16"/>
                <w:szCs w:val="16"/>
              </w:rPr>
              <w:t>Финансовое управление администрации Рузаевского муниципального района</w:t>
            </w:r>
          </w:p>
        </w:tc>
        <w:tc>
          <w:tcPr>
            <w:tcW w:w="369" w:type="dxa"/>
            <w:hideMark/>
          </w:tcPr>
          <w:p w14:paraId="6B9F4DFD" w14:textId="77777777" w:rsidR="001E7F9C" w:rsidRPr="001E7F9C" w:rsidRDefault="001E7F9C" w:rsidP="001E7F9C">
            <w:pPr>
              <w:rPr>
                <w:sz w:val="16"/>
                <w:szCs w:val="16"/>
              </w:rPr>
            </w:pPr>
            <w:r w:rsidRPr="001E7F9C">
              <w:rPr>
                <w:sz w:val="16"/>
                <w:szCs w:val="16"/>
              </w:rPr>
              <w:t>89</w:t>
            </w:r>
          </w:p>
        </w:tc>
        <w:tc>
          <w:tcPr>
            <w:tcW w:w="366" w:type="dxa"/>
            <w:hideMark/>
          </w:tcPr>
          <w:p w14:paraId="597FCBBC" w14:textId="77777777" w:rsidR="001E7F9C" w:rsidRPr="001E7F9C" w:rsidRDefault="001E7F9C" w:rsidP="001E7F9C">
            <w:pPr>
              <w:rPr>
                <w:sz w:val="16"/>
                <w:szCs w:val="16"/>
              </w:rPr>
            </w:pPr>
            <w:r w:rsidRPr="001E7F9C">
              <w:rPr>
                <w:sz w:val="16"/>
                <w:szCs w:val="16"/>
              </w:rPr>
              <w:t>1</w:t>
            </w:r>
          </w:p>
        </w:tc>
        <w:tc>
          <w:tcPr>
            <w:tcW w:w="451" w:type="dxa"/>
            <w:hideMark/>
          </w:tcPr>
          <w:p w14:paraId="16B7C9A2" w14:textId="77777777" w:rsidR="001E7F9C" w:rsidRPr="001E7F9C" w:rsidRDefault="001E7F9C" w:rsidP="001E7F9C">
            <w:pPr>
              <w:rPr>
                <w:sz w:val="16"/>
                <w:szCs w:val="16"/>
              </w:rPr>
            </w:pPr>
            <w:r w:rsidRPr="001E7F9C">
              <w:rPr>
                <w:sz w:val="16"/>
                <w:szCs w:val="16"/>
              </w:rPr>
              <w:t>00</w:t>
            </w:r>
          </w:p>
        </w:tc>
        <w:tc>
          <w:tcPr>
            <w:tcW w:w="629" w:type="dxa"/>
            <w:hideMark/>
          </w:tcPr>
          <w:p w14:paraId="23BF19A1" w14:textId="77777777" w:rsidR="001E7F9C" w:rsidRPr="001E7F9C" w:rsidRDefault="001E7F9C" w:rsidP="001E7F9C">
            <w:pPr>
              <w:rPr>
                <w:sz w:val="16"/>
                <w:szCs w:val="16"/>
              </w:rPr>
            </w:pPr>
            <w:r w:rsidRPr="001E7F9C">
              <w:rPr>
                <w:sz w:val="16"/>
                <w:szCs w:val="16"/>
              </w:rPr>
              <w:t>41220</w:t>
            </w:r>
          </w:p>
        </w:tc>
        <w:tc>
          <w:tcPr>
            <w:tcW w:w="446" w:type="dxa"/>
            <w:hideMark/>
          </w:tcPr>
          <w:p w14:paraId="7546FDCB" w14:textId="77777777" w:rsidR="001E7F9C" w:rsidRPr="001E7F9C" w:rsidRDefault="001E7F9C" w:rsidP="001E7F9C">
            <w:pPr>
              <w:rPr>
                <w:sz w:val="16"/>
                <w:szCs w:val="16"/>
              </w:rPr>
            </w:pPr>
            <w:r w:rsidRPr="001E7F9C">
              <w:rPr>
                <w:sz w:val="16"/>
                <w:szCs w:val="16"/>
              </w:rPr>
              <w:t>830</w:t>
            </w:r>
          </w:p>
        </w:tc>
        <w:tc>
          <w:tcPr>
            <w:tcW w:w="369" w:type="dxa"/>
            <w:hideMark/>
          </w:tcPr>
          <w:p w14:paraId="3F833973" w14:textId="77777777" w:rsidR="001E7F9C" w:rsidRPr="001E7F9C" w:rsidRDefault="001E7F9C" w:rsidP="001E7F9C">
            <w:pPr>
              <w:rPr>
                <w:sz w:val="16"/>
                <w:szCs w:val="16"/>
              </w:rPr>
            </w:pPr>
            <w:r w:rsidRPr="001E7F9C">
              <w:rPr>
                <w:sz w:val="16"/>
                <w:szCs w:val="16"/>
              </w:rPr>
              <w:t>01</w:t>
            </w:r>
          </w:p>
        </w:tc>
        <w:tc>
          <w:tcPr>
            <w:tcW w:w="464" w:type="dxa"/>
            <w:hideMark/>
          </w:tcPr>
          <w:p w14:paraId="283FCF6A" w14:textId="77777777" w:rsidR="001E7F9C" w:rsidRPr="001E7F9C" w:rsidRDefault="001E7F9C" w:rsidP="001E7F9C">
            <w:pPr>
              <w:rPr>
                <w:sz w:val="16"/>
                <w:szCs w:val="16"/>
              </w:rPr>
            </w:pPr>
            <w:r w:rsidRPr="001E7F9C">
              <w:rPr>
                <w:sz w:val="16"/>
                <w:szCs w:val="16"/>
              </w:rPr>
              <w:t>13</w:t>
            </w:r>
          </w:p>
        </w:tc>
        <w:tc>
          <w:tcPr>
            <w:tcW w:w="503" w:type="dxa"/>
            <w:hideMark/>
          </w:tcPr>
          <w:p w14:paraId="3304D8CB" w14:textId="77777777" w:rsidR="001E7F9C" w:rsidRPr="001E7F9C" w:rsidRDefault="001E7F9C" w:rsidP="001E7F9C">
            <w:pPr>
              <w:rPr>
                <w:sz w:val="16"/>
                <w:szCs w:val="16"/>
              </w:rPr>
            </w:pPr>
            <w:r w:rsidRPr="001E7F9C">
              <w:rPr>
                <w:sz w:val="16"/>
                <w:szCs w:val="16"/>
              </w:rPr>
              <w:t>901</w:t>
            </w:r>
          </w:p>
        </w:tc>
        <w:tc>
          <w:tcPr>
            <w:tcW w:w="1069" w:type="dxa"/>
            <w:noWrap/>
            <w:hideMark/>
          </w:tcPr>
          <w:p w14:paraId="5BFDC1EE" w14:textId="77777777" w:rsidR="001E7F9C" w:rsidRPr="001E7F9C" w:rsidRDefault="001E7F9C" w:rsidP="001E7F9C">
            <w:pPr>
              <w:rPr>
                <w:sz w:val="16"/>
                <w:szCs w:val="16"/>
              </w:rPr>
            </w:pPr>
            <w:r w:rsidRPr="001E7F9C">
              <w:rPr>
                <w:sz w:val="16"/>
                <w:szCs w:val="16"/>
              </w:rPr>
              <w:t>13 481,7</w:t>
            </w:r>
          </w:p>
        </w:tc>
        <w:tc>
          <w:tcPr>
            <w:tcW w:w="1069" w:type="dxa"/>
            <w:noWrap/>
            <w:hideMark/>
          </w:tcPr>
          <w:p w14:paraId="3105ADAA" w14:textId="77777777" w:rsidR="001E7F9C" w:rsidRPr="001E7F9C" w:rsidRDefault="001E7F9C" w:rsidP="001E7F9C">
            <w:pPr>
              <w:rPr>
                <w:sz w:val="16"/>
                <w:szCs w:val="16"/>
              </w:rPr>
            </w:pPr>
            <w:r w:rsidRPr="001E7F9C">
              <w:rPr>
                <w:sz w:val="16"/>
                <w:szCs w:val="16"/>
              </w:rPr>
              <w:t>700,0</w:t>
            </w:r>
          </w:p>
        </w:tc>
        <w:tc>
          <w:tcPr>
            <w:tcW w:w="1274" w:type="dxa"/>
            <w:noWrap/>
            <w:hideMark/>
          </w:tcPr>
          <w:p w14:paraId="41E4234E" w14:textId="77777777" w:rsidR="001E7F9C" w:rsidRPr="001E7F9C" w:rsidRDefault="001E7F9C" w:rsidP="001E7F9C">
            <w:pPr>
              <w:rPr>
                <w:sz w:val="16"/>
                <w:szCs w:val="16"/>
              </w:rPr>
            </w:pPr>
            <w:r w:rsidRPr="001E7F9C">
              <w:rPr>
                <w:sz w:val="16"/>
                <w:szCs w:val="16"/>
              </w:rPr>
              <w:t>700,0</w:t>
            </w:r>
          </w:p>
        </w:tc>
      </w:tr>
      <w:tr w:rsidR="001E7F9C" w:rsidRPr="001E7F9C" w14:paraId="4A60F48C" w14:textId="77777777" w:rsidTr="00B35219">
        <w:trPr>
          <w:trHeight w:val="510"/>
        </w:trPr>
        <w:tc>
          <w:tcPr>
            <w:tcW w:w="3753" w:type="dxa"/>
            <w:noWrap/>
            <w:hideMark/>
          </w:tcPr>
          <w:p w14:paraId="5FF43B8F" w14:textId="77777777" w:rsidR="001E7F9C" w:rsidRPr="001E7F9C" w:rsidRDefault="001E7F9C">
            <w:pPr>
              <w:rPr>
                <w:sz w:val="16"/>
                <w:szCs w:val="16"/>
              </w:rPr>
            </w:pPr>
            <w:r w:rsidRPr="001E7F9C">
              <w:rPr>
                <w:sz w:val="16"/>
                <w:szCs w:val="16"/>
              </w:rPr>
              <w:t>Условно утвержденные расходы</w:t>
            </w:r>
          </w:p>
        </w:tc>
        <w:tc>
          <w:tcPr>
            <w:tcW w:w="369" w:type="dxa"/>
            <w:hideMark/>
          </w:tcPr>
          <w:p w14:paraId="379DC972" w14:textId="77777777" w:rsidR="001E7F9C" w:rsidRPr="001E7F9C" w:rsidRDefault="001E7F9C" w:rsidP="001E7F9C">
            <w:pPr>
              <w:rPr>
                <w:sz w:val="16"/>
                <w:szCs w:val="16"/>
              </w:rPr>
            </w:pPr>
            <w:r w:rsidRPr="001E7F9C">
              <w:rPr>
                <w:sz w:val="16"/>
                <w:szCs w:val="16"/>
              </w:rPr>
              <w:t>89</w:t>
            </w:r>
          </w:p>
        </w:tc>
        <w:tc>
          <w:tcPr>
            <w:tcW w:w="366" w:type="dxa"/>
            <w:hideMark/>
          </w:tcPr>
          <w:p w14:paraId="3B45F4DA" w14:textId="77777777" w:rsidR="001E7F9C" w:rsidRPr="001E7F9C" w:rsidRDefault="001E7F9C" w:rsidP="001E7F9C">
            <w:pPr>
              <w:rPr>
                <w:sz w:val="16"/>
                <w:szCs w:val="16"/>
              </w:rPr>
            </w:pPr>
            <w:r w:rsidRPr="001E7F9C">
              <w:rPr>
                <w:sz w:val="16"/>
                <w:szCs w:val="16"/>
              </w:rPr>
              <w:t>1</w:t>
            </w:r>
          </w:p>
        </w:tc>
        <w:tc>
          <w:tcPr>
            <w:tcW w:w="451" w:type="dxa"/>
            <w:hideMark/>
          </w:tcPr>
          <w:p w14:paraId="05CF3241" w14:textId="77777777" w:rsidR="001E7F9C" w:rsidRPr="001E7F9C" w:rsidRDefault="001E7F9C" w:rsidP="001E7F9C">
            <w:pPr>
              <w:rPr>
                <w:sz w:val="16"/>
                <w:szCs w:val="16"/>
              </w:rPr>
            </w:pPr>
            <w:r w:rsidRPr="001E7F9C">
              <w:rPr>
                <w:sz w:val="16"/>
                <w:szCs w:val="16"/>
              </w:rPr>
              <w:t>00</w:t>
            </w:r>
          </w:p>
        </w:tc>
        <w:tc>
          <w:tcPr>
            <w:tcW w:w="629" w:type="dxa"/>
            <w:noWrap/>
            <w:hideMark/>
          </w:tcPr>
          <w:p w14:paraId="78C7A008" w14:textId="77777777" w:rsidR="001E7F9C" w:rsidRPr="001E7F9C" w:rsidRDefault="001E7F9C" w:rsidP="001E7F9C">
            <w:pPr>
              <w:rPr>
                <w:sz w:val="16"/>
                <w:szCs w:val="16"/>
              </w:rPr>
            </w:pPr>
            <w:r w:rsidRPr="001E7F9C">
              <w:rPr>
                <w:sz w:val="16"/>
                <w:szCs w:val="16"/>
              </w:rPr>
              <w:t>41990</w:t>
            </w:r>
          </w:p>
        </w:tc>
        <w:tc>
          <w:tcPr>
            <w:tcW w:w="446" w:type="dxa"/>
            <w:noWrap/>
            <w:hideMark/>
          </w:tcPr>
          <w:p w14:paraId="1D534A7F" w14:textId="77777777" w:rsidR="001E7F9C" w:rsidRPr="001E7F9C" w:rsidRDefault="001E7F9C">
            <w:pPr>
              <w:rPr>
                <w:sz w:val="16"/>
                <w:szCs w:val="16"/>
              </w:rPr>
            </w:pPr>
            <w:r w:rsidRPr="001E7F9C">
              <w:rPr>
                <w:sz w:val="16"/>
                <w:szCs w:val="16"/>
              </w:rPr>
              <w:t> </w:t>
            </w:r>
          </w:p>
        </w:tc>
        <w:tc>
          <w:tcPr>
            <w:tcW w:w="369" w:type="dxa"/>
            <w:hideMark/>
          </w:tcPr>
          <w:p w14:paraId="1F5D99B8" w14:textId="77777777" w:rsidR="001E7F9C" w:rsidRPr="001E7F9C" w:rsidRDefault="001E7F9C" w:rsidP="001E7F9C">
            <w:pPr>
              <w:rPr>
                <w:sz w:val="16"/>
                <w:szCs w:val="16"/>
              </w:rPr>
            </w:pPr>
            <w:r w:rsidRPr="001E7F9C">
              <w:rPr>
                <w:sz w:val="16"/>
                <w:szCs w:val="16"/>
              </w:rPr>
              <w:t> </w:t>
            </w:r>
          </w:p>
        </w:tc>
        <w:tc>
          <w:tcPr>
            <w:tcW w:w="464" w:type="dxa"/>
            <w:hideMark/>
          </w:tcPr>
          <w:p w14:paraId="64DEE86E" w14:textId="77777777" w:rsidR="001E7F9C" w:rsidRPr="001E7F9C" w:rsidRDefault="001E7F9C" w:rsidP="001E7F9C">
            <w:pPr>
              <w:rPr>
                <w:sz w:val="16"/>
                <w:szCs w:val="16"/>
              </w:rPr>
            </w:pPr>
            <w:r w:rsidRPr="001E7F9C">
              <w:rPr>
                <w:sz w:val="16"/>
                <w:szCs w:val="16"/>
              </w:rPr>
              <w:t> </w:t>
            </w:r>
          </w:p>
        </w:tc>
        <w:tc>
          <w:tcPr>
            <w:tcW w:w="503" w:type="dxa"/>
            <w:hideMark/>
          </w:tcPr>
          <w:p w14:paraId="5687B3D4" w14:textId="77777777" w:rsidR="001E7F9C" w:rsidRPr="001E7F9C" w:rsidRDefault="001E7F9C" w:rsidP="001E7F9C">
            <w:pPr>
              <w:rPr>
                <w:sz w:val="16"/>
                <w:szCs w:val="16"/>
              </w:rPr>
            </w:pPr>
            <w:r w:rsidRPr="001E7F9C">
              <w:rPr>
                <w:sz w:val="16"/>
                <w:szCs w:val="16"/>
              </w:rPr>
              <w:t> </w:t>
            </w:r>
          </w:p>
        </w:tc>
        <w:tc>
          <w:tcPr>
            <w:tcW w:w="1069" w:type="dxa"/>
            <w:noWrap/>
            <w:hideMark/>
          </w:tcPr>
          <w:p w14:paraId="2F0AAD20" w14:textId="77777777" w:rsidR="001E7F9C" w:rsidRPr="001E7F9C" w:rsidRDefault="001E7F9C" w:rsidP="001E7F9C">
            <w:pPr>
              <w:rPr>
                <w:sz w:val="16"/>
                <w:szCs w:val="16"/>
              </w:rPr>
            </w:pPr>
            <w:r w:rsidRPr="001E7F9C">
              <w:rPr>
                <w:sz w:val="16"/>
                <w:szCs w:val="16"/>
              </w:rPr>
              <w:t> </w:t>
            </w:r>
          </w:p>
        </w:tc>
        <w:tc>
          <w:tcPr>
            <w:tcW w:w="1069" w:type="dxa"/>
            <w:hideMark/>
          </w:tcPr>
          <w:p w14:paraId="47A067B0" w14:textId="77777777" w:rsidR="001E7F9C" w:rsidRPr="001E7F9C" w:rsidRDefault="001E7F9C">
            <w:pPr>
              <w:rPr>
                <w:sz w:val="16"/>
                <w:szCs w:val="16"/>
              </w:rPr>
            </w:pPr>
            <w:r w:rsidRPr="001E7F9C">
              <w:rPr>
                <w:sz w:val="16"/>
                <w:szCs w:val="16"/>
              </w:rPr>
              <w:t>12 500,0</w:t>
            </w:r>
          </w:p>
        </w:tc>
        <w:tc>
          <w:tcPr>
            <w:tcW w:w="1274" w:type="dxa"/>
            <w:hideMark/>
          </w:tcPr>
          <w:p w14:paraId="6FB69437" w14:textId="77777777" w:rsidR="001E7F9C" w:rsidRPr="001E7F9C" w:rsidRDefault="001E7F9C">
            <w:pPr>
              <w:rPr>
                <w:sz w:val="16"/>
                <w:szCs w:val="16"/>
              </w:rPr>
            </w:pPr>
            <w:r w:rsidRPr="001E7F9C">
              <w:rPr>
                <w:sz w:val="16"/>
                <w:szCs w:val="16"/>
              </w:rPr>
              <w:t>26 500,0</w:t>
            </w:r>
          </w:p>
        </w:tc>
      </w:tr>
      <w:tr w:rsidR="001E7F9C" w:rsidRPr="001E7F9C" w14:paraId="22AEA42D" w14:textId="77777777" w:rsidTr="00B35219">
        <w:trPr>
          <w:trHeight w:val="225"/>
        </w:trPr>
        <w:tc>
          <w:tcPr>
            <w:tcW w:w="3753" w:type="dxa"/>
            <w:hideMark/>
          </w:tcPr>
          <w:p w14:paraId="04926E5D" w14:textId="77777777" w:rsidR="001E7F9C" w:rsidRPr="001E7F9C" w:rsidRDefault="001E7F9C">
            <w:pPr>
              <w:rPr>
                <w:i/>
                <w:iCs/>
                <w:sz w:val="16"/>
                <w:szCs w:val="16"/>
              </w:rPr>
            </w:pPr>
            <w:r w:rsidRPr="001E7F9C">
              <w:rPr>
                <w:i/>
                <w:iCs/>
                <w:sz w:val="16"/>
                <w:szCs w:val="16"/>
              </w:rPr>
              <w:t>Иные бюджетные ассигнования</w:t>
            </w:r>
          </w:p>
        </w:tc>
        <w:tc>
          <w:tcPr>
            <w:tcW w:w="369" w:type="dxa"/>
            <w:hideMark/>
          </w:tcPr>
          <w:p w14:paraId="00A08E8D" w14:textId="77777777" w:rsidR="001E7F9C" w:rsidRPr="001E7F9C" w:rsidRDefault="001E7F9C" w:rsidP="001E7F9C">
            <w:pPr>
              <w:rPr>
                <w:sz w:val="16"/>
                <w:szCs w:val="16"/>
              </w:rPr>
            </w:pPr>
            <w:r w:rsidRPr="001E7F9C">
              <w:rPr>
                <w:sz w:val="16"/>
                <w:szCs w:val="16"/>
              </w:rPr>
              <w:t>89</w:t>
            </w:r>
          </w:p>
        </w:tc>
        <w:tc>
          <w:tcPr>
            <w:tcW w:w="366" w:type="dxa"/>
            <w:hideMark/>
          </w:tcPr>
          <w:p w14:paraId="2A896382" w14:textId="77777777" w:rsidR="001E7F9C" w:rsidRPr="001E7F9C" w:rsidRDefault="001E7F9C" w:rsidP="001E7F9C">
            <w:pPr>
              <w:rPr>
                <w:sz w:val="16"/>
                <w:szCs w:val="16"/>
              </w:rPr>
            </w:pPr>
            <w:r w:rsidRPr="001E7F9C">
              <w:rPr>
                <w:sz w:val="16"/>
                <w:szCs w:val="16"/>
              </w:rPr>
              <w:t>1</w:t>
            </w:r>
          </w:p>
        </w:tc>
        <w:tc>
          <w:tcPr>
            <w:tcW w:w="451" w:type="dxa"/>
            <w:hideMark/>
          </w:tcPr>
          <w:p w14:paraId="73BB331D" w14:textId="77777777" w:rsidR="001E7F9C" w:rsidRPr="001E7F9C" w:rsidRDefault="001E7F9C" w:rsidP="001E7F9C">
            <w:pPr>
              <w:rPr>
                <w:sz w:val="16"/>
                <w:szCs w:val="16"/>
              </w:rPr>
            </w:pPr>
            <w:r w:rsidRPr="001E7F9C">
              <w:rPr>
                <w:sz w:val="16"/>
                <w:szCs w:val="16"/>
              </w:rPr>
              <w:t>00</w:t>
            </w:r>
          </w:p>
        </w:tc>
        <w:tc>
          <w:tcPr>
            <w:tcW w:w="629" w:type="dxa"/>
            <w:noWrap/>
            <w:hideMark/>
          </w:tcPr>
          <w:p w14:paraId="6FA4D069" w14:textId="77777777" w:rsidR="001E7F9C" w:rsidRPr="001E7F9C" w:rsidRDefault="001E7F9C" w:rsidP="001E7F9C">
            <w:pPr>
              <w:rPr>
                <w:sz w:val="16"/>
                <w:szCs w:val="16"/>
              </w:rPr>
            </w:pPr>
            <w:r w:rsidRPr="001E7F9C">
              <w:rPr>
                <w:sz w:val="16"/>
                <w:szCs w:val="16"/>
              </w:rPr>
              <w:t>41990</w:t>
            </w:r>
          </w:p>
        </w:tc>
        <w:tc>
          <w:tcPr>
            <w:tcW w:w="446" w:type="dxa"/>
            <w:noWrap/>
            <w:hideMark/>
          </w:tcPr>
          <w:p w14:paraId="20DC51E5" w14:textId="77777777" w:rsidR="001E7F9C" w:rsidRPr="001E7F9C" w:rsidRDefault="001E7F9C" w:rsidP="001E7F9C">
            <w:pPr>
              <w:rPr>
                <w:sz w:val="16"/>
                <w:szCs w:val="16"/>
              </w:rPr>
            </w:pPr>
            <w:r w:rsidRPr="001E7F9C">
              <w:rPr>
                <w:sz w:val="16"/>
                <w:szCs w:val="16"/>
              </w:rPr>
              <w:t>800</w:t>
            </w:r>
          </w:p>
        </w:tc>
        <w:tc>
          <w:tcPr>
            <w:tcW w:w="369" w:type="dxa"/>
            <w:hideMark/>
          </w:tcPr>
          <w:p w14:paraId="3F3E7A82" w14:textId="77777777" w:rsidR="001E7F9C" w:rsidRPr="001E7F9C" w:rsidRDefault="001E7F9C" w:rsidP="001E7F9C">
            <w:pPr>
              <w:rPr>
                <w:sz w:val="16"/>
                <w:szCs w:val="16"/>
              </w:rPr>
            </w:pPr>
            <w:r w:rsidRPr="001E7F9C">
              <w:rPr>
                <w:sz w:val="16"/>
                <w:szCs w:val="16"/>
              </w:rPr>
              <w:t> </w:t>
            </w:r>
          </w:p>
        </w:tc>
        <w:tc>
          <w:tcPr>
            <w:tcW w:w="464" w:type="dxa"/>
            <w:hideMark/>
          </w:tcPr>
          <w:p w14:paraId="5AEEAF88" w14:textId="77777777" w:rsidR="001E7F9C" w:rsidRPr="001E7F9C" w:rsidRDefault="001E7F9C" w:rsidP="001E7F9C">
            <w:pPr>
              <w:rPr>
                <w:sz w:val="16"/>
                <w:szCs w:val="16"/>
              </w:rPr>
            </w:pPr>
            <w:r w:rsidRPr="001E7F9C">
              <w:rPr>
                <w:sz w:val="16"/>
                <w:szCs w:val="16"/>
              </w:rPr>
              <w:t> </w:t>
            </w:r>
          </w:p>
        </w:tc>
        <w:tc>
          <w:tcPr>
            <w:tcW w:w="503" w:type="dxa"/>
            <w:hideMark/>
          </w:tcPr>
          <w:p w14:paraId="11D0DA3D" w14:textId="77777777" w:rsidR="001E7F9C" w:rsidRPr="001E7F9C" w:rsidRDefault="001E7F9C" w:rsidP="001E7F9C">
            <w:pPr>
              <w:rPr>
                <w:sz w:val="16"/>
                <w:szCs w:val="16"/>
              </w:rPr>
            </w:pPr>
            <w:r w:rsidRPr="001E7F9C">
              <w:rPr>
                <w:sz w:val="16"/>
                <w:szCs w:val="16"/>
              </w:rPr>
              <w:t> </w:t>
            </w:r>
          </w:p>
        </w:tc>
        <w:tc>
          <w:tcPr>
            <w:tcW w:w="1069" w:type="dxa"/>
            <w:noWrap/>
            <w:hideMark/>
          </w:tcPr>
          <w:p w14:paraId="145103DF" w14:textId="77777777" w:rsidR="001E7F9C" w:rsidRPr="001E7F9C" w:rsidRDefault="001E7F9C" w:rsidP="001E7F9C">
            <w:pPr>
              <w:rPr>
                <w:sz w:val="16"/>
                <w:szCs w:val="16"/>
              </w:rPr>
            </w:pPr>
            <w:r w:rsidRPr="001E7F9C">
              <w:rPr>
                <w:sz w:val="16"/>
                <w:szCs w:val="16"/>
              </w:rPr>
              <w:t> </w:t>
            </w:r>
          </w:p>
        </w:tc>
        <w:tc>
          <w:tcPr>
            <w:tcW w:w="1069" w:type="dxa"/>
            <w:hideMark/>
          </w:tcPr>
          <w:p w14:paraId="030E2DD9" w14:textId="77777777" w:rsidR="001E7F9C" w:rsidRPr="001E7F9C" w:rsidRDefault="001E7F9C">
            <w:pPr>
              <w:rPr>
                <w:sz w:val="16"/>
                <w:szCs w:val="16"/>
              </w:rPr>
            </w:pPr>
            <w:r w:rsidRPr="001E7F9C">
              <w:rPr>
                <w:sz w:val="16"/>
                <w:szCs w:val="16"/>
              </w:rPr>
              <w:t>12 500,0</w:t>
            </w:r>
          </w:p>
        </w:tc>
        <w:tc>
          <w:tcPr>
            <w:tcW w:w="1274" w:type="dxa"/>
            <w:hideMark/>
          </w:tcPr>
          <w:p w14:paraId="52019B46" w14:textId="77777777" w:rsidR="001E7F9C" w:rsidRPr="001E7F9C" w:rsidRDefault="001E7F9C">
            <w:pPr>
              <w:rPr>
                <w:sz w:val="16"/>
                <w:szCs w:val="16"/>
              </w:rPr>
            </w:pPr>
            <w:r w:rsidRPr="001E7F9C">
              <w:rPr>
                <w:sz w:val="16"/>
                <w:szCs w:val="16"/>
              </w:rPr>
              <w:t>26 500,0</w:t>
            </w:r>
          </w:p>
        </w:tc>
      </w:tr>
      <w:tr w:rsidR="001E7F9C" w:rsidRPr="001E7F9C" w14:paraId="35D88674" w14:textId="77777777" w:rsidTr="00B35219">
        <w:trPr>
          <w:trHeight w:val="225"/>
        </w:trPr>
        <w:tc>
          <w:tcPr>
            <w:tcW w:w="3753" w:type="dxa"/>
            <w:hideMark/>
          </w:tcPr>
          <w:p w14:paraId="20DD115D" w14:textId="77777777" w:rsidR="001E7F9C" w:rsidRPr="001E7F9C" w:rsidRDefault="001E7F9C">
            <w:pPr>
              <w:rPr>
                <w:i/>
                <w:iCs/>
                <w:sz w:val="16"/>
                <w:szCs w:val="16"/>
              </w:rPr>
            </w:pPr>
            <w:r w:rsidRPr="001E7F9C">
              <w:rPr>
                <w:i/>
                <w:iCs/>
                <w:sz w:val="16"/>
                <w:szCs w:val="16"/>
              </w:rPr>
              <w:t>Резервные средства</w:t>
            </w:r>
          </w:p>
        </w:tc>
        <w:tc>
          <w:tcPr>
            <w:tcW w:w="369" w:type="dxa"/>
            <w:hideMark/>
          </w:tcPr>
          <w:p w14:paraId="5BEFED68" w14:textId="77777777" w:rsidR="001E7F9C" w:rsidRPr="001E7F9C" w:rsidRDefault="001E7F9C" w:rsidP="001E7F9C">
            <w:pPr>
              <w:rPr>
                <w:sz w:val="16"/>
                <w:szCs w:val="16"/>
              </w:rPr>
            </w:pPr>
            <w:r w:rsidRPr="001E7F9C">
              <w:rPr>
                <w:sz w:val="16"/>
                <w:szCs w:val="16"/>
              </w:rPr>
              <w:t>89</w:t>
            </w:r>
          </w:p>
        </w:tc>
        <w:tc>
          <w:tcPr>
            <w:tcW w:w="366" w:type="dxa"/>
            <w:hideMark/>
          </w:tcPr>
          <w:p w14:paraId="1E7399B5" w14:textId="77777777" w:rsidR="001E7F9C" w:rsidRPr="001E7F9C" w:rsidRDefault="001E7F9C" w:rsidP="001E7F9C">
            <w:pPr>
              <w:rPr>
                <w:sz w:val="16"/>
                <w:szCs w:val="16"/>
              </w:rPr>
            </w:pPr>
            <w:r w:rsidRPr="001E7F9C">
              <w:rPr>
                <w:sz w:val="16"/>
                <w:szCs w:val="16"/>
              </w:rPr>
              <w:t>1</w:t>
            </w:r>
          </w:p>
        </w:tc>
        <w:tc>
          <w:tcPr>
            <w:tcW w:w="451" w:type="dxa"/>
            <w:hideMark/>
          </w:tcPr>
          <w:p w14:paraId="53DC6FF2" w14:textId="77777777" w:rsidR="001E7F9C" w:rsidRPr="001E7F9C" w:rsidRDefault="001E7F9C" w:rsidP="001E7F9C">
            <w:pPr>
              <w:rPr>
                <w:sz w:val="16"/>
                <w:szCs w:val="16"/>
              </w:rPr>
            </w:pPr>
            <w:r w:rsidRPr="001E7F9C">
              <w:rPr>
                <w:sz w:val="16"/>
                <w:szCs w:val="16"/>
              </w:rPr>
              <w:t>00</w:t>
            </w:r>
          </w:p>
        </w:tc>
        <w:tc>
          <w:tcPr>
            <w:tcW w:w="629" w:type="dxa"/>
            <w:noWrap/>
            <w:hideMark/>
          </w:tcPr>
          <w:p w14:paraId="4ABF83C9" w14:textId="77777777" w:rsidR="001E7F9C" w:rsidRPr="001E7F9C" w:rsidRDefault="001E7F9C" w:rsidP="001E7F9C">
            <w:pPr>
              <w:rPr>
                <w:sz w:val="16"/>
                <w:szCs w:val="16"/>
              </w:rPr>
            </w:pPr>
            <w:r w:rsidRPr="001E7F9C">
              <w:rPr>
                <w:sz w:val="16"/>
                <w:szCs w:val="16"/>
              </w:rPr>
              <w:t>41990</w:t>
            </w:r>
          </w:p>
        </w:tc>
        <w:tc>
          <w:tcPr>
            <w:tcW w:w="446" w:type="dxa"/>
            <w:noWrap/>
            <w:hideMark/>
          </w:tcPr>
          <w:p w14:paraId="302F8CF0" w14:textId="77777777" w:rsidR="001E7F9C" w:rsidRPr="001E7F9C" w:rsidRDefault="001E7F9C" w:rsidP="001E7F9C">
            <w:pPr>
              <w:rPr>
                <w:sz w:val="16"/>
                <w:szCs w:val="16"/>
              </w:rPr>
            </w:pPr>
            <w:r w:rsidRPr="001E7F9C">
              <w:rPr>
                <w:sz w:val="16"/>
                <w:szCs w:val="16"/>
              </w:rPr>
              <w:t>870</w:t>
            </w:r>
          </w:p>
        </w:tc>
        <w:tc>
          <w:tcPr>
            <w:tcW w:w="369" w:type="dxa"/>
            <w:hideMark/>
          </w:tcPr>
          <w:p w14:paraId="2B3EA1A4" w14:textId="77777777" w:rsidR="001E7F9C" w:rsidRPr="001E7F9C" w:rsidRDefault="001E7F9C" w:rsidP="001E7F9C">
            <w:pPr>
              <w:rPr>
                <w:sz w:val="16"/>
                <w:szCs w:val="16"/>
              </w:rPr>
            </w:pPr>
            <w:r w:rsidRPr="001E7F9C">
              <w:rPr>
                <w:sz w:val="16"/>
                <w:szCs w:val="16"/>
              </w:rPr>
              <w:t> </w:t>
            </w:r>
          </w:p>
        </w:tc>
        <w:tc>
          <w:tcPr>
            <w:tcW w:w="464" w:type="dxa"/>
            <w:hideMark/>
          </w:tcPr>
          <w:p w14:paraId="1CCBCAE0" w14:textId="77777777" w:rsidR="001E7F9C" w:rsidRPr="001E7F9C" w:rsidRDefault="001E7F9C" w:rsidP="001E7F9C">
            <w:pPr>
              <w:rPr>
                <w:sz w:val="16"/>
                <w:szCs w:val="16"/>
              </w:rPr>
            </w:pPr>
            <w:r w:rsidRPr="001E7F9C">
              <w:rPr>
                <w:sz w:val="16"/>
                <w:szCs w:val="16"/>
              </w:rPr>
              <w:t> </w:t>
            </w:r>
          </w:p>
        </w:tc>
        <w:tc>
          <w:tcPr>
            <w:tcW w:w="503" w:type="dxa"/>
            <w:hideMark/>
          </w:tcPr>
          <w:p w14:paraId="5132B2FD" w14:textId="77777777" w:rsidR="001E7F9C" w:rsidRPr="001E7F9C" w:rsidRDefault="001E7F9C" w:rsidP="001E7F9C">
            <w:pPr>
              <w:rPr>
                <w:sz w:val="16"/>
                <w:szCs w:val="16"/>
              </w:rPr>
            </w:pPr>
            <w:r w:rsidRPr="001E7F9C">
              <w:rPr>
                <w:sz w:val="16"/>
                <w:szCs w:val="16"/>
              </w:rPr>
              <w:t> </w:t>
            </w:r>
          </w:p>
        </w:tc>
        <w:tc>
          <w:tcPr>
            <w:tcW w:w="1069" w:type="dxa"/>
            <w:noWrap/>
            <w:hideMark/>
          </w:tcPr>
          <w:p w14:paraId="210975EB" w14:textId="77777777" w:rsidR="001E7F9C" w:rsidRPr="001E7F9C" w:rsidRDefault="001E7F9C" w:rsidP="001E7F9C">
            <w:pPr>
              <w:rPr>
                <w:sz w:val="16"/>
                <w:szCs w:val="16"/>
              </w:rPr>
            </w:pPr>
            <w:r w:rsidRPr="001E7F9C">
              <w:rPr>
                <w:sz w:val="16"/>
                <w:szCs w:val="16"/>
              </w:rPr>
              <w:t> </w:t>
            </w:r>
          </w:p>
        </w:tc>
        <w:tc>
          <w:tcPr>
            <w:tcW w:w="1069" w:type="dxa"/>
            <w:hideMark/>
          </w:tcPr>
          <w:p w14:paraId="02FD8254" w14:textId="77777777" w:rsidR="001E7F9C" w:rsidRPr="001E7F9C" w:rsidRDefault="001E7F9C">
            <w:pPr>
              <w:rPr>
                <w:sz w:val="16"/>
                <w:szCs w:val="16"/>
              </w:rPr>
            </w:pPr>
            <w:r w:rsidRPr="001E7F9C">
              <w:rPr>
                <w:sz w:val="16"/>
                <w:szCs w:val="16"/>
              </w:rPr>
              <w:t>12 500,0</w:t>
            </w:r>
          </w:p>
        </w:tc>
        <w:tc>
          <w:tcPr>
            <w:tcW w:w="1274" w:type="dxa"/>
            <w:hideMark/>
          </w:tcPr>
          <w:p w14:paraId="527D8EB5" w14:textId="77777777" w:rsidR="001E7F9C" w:rsidRPr="001E7F9C" w:rsidRDefault="001E7F9C">
            <w:pPr>
              <w:rPr>
                <w:sz w:val="16"/>
                <w:szCs w:val="16"/>
              </w:rPr>
            </w:pPr>
            <w:r w:rsidRPr="001E7F9C">
              <w:rPr>
                <w:sz w:val="16"/>
                <w:szCs w:val="16"/>
              </w:rPr>
              <w:t>26 500,0</w:t>
            </w:r>
          </w:p>
        </w:tc>
      </w:tr>
      <w:tr w:rsidR="001E7F9C" w:rsidRPr="001E7F9C" w14:paraId="14F3C9AF" w14:textId="77777777" w:rsidTr="00B35219">
        <w:trPr>
          <w:trHeight w:val="225"/>
        </w:trPr>
        <w:tc>
          <w:tcPr>
            <w:tcW w:w="3753" w:type="dxa"/>
            <w:hideMark/>
          </w:tcPr>
          <w:p w14:paraId="4EAAF2AC" w14:textId="77777777" w:rsidR="001E7F9C" w:rsidRPr="001E7F9C" w:rsidRDefault="001E7F9C">
            <w:pPr>
              <w:rPr>
                <w:sz w:val="16"/>
                <w:szCs w:val="16"/>
              </w:rPr>
            </w:pPr>
            <w:r w:rsidRPr="001E7F9C">
              <w:rPr>
                <w:sz w:val="16"/>
                <w:szCs w:val="16"/>
              </w:rPr>
              <w:t>Условно утвержденные расходы</w:t>
            </w:r>
          </w:p>
        </w:tc>
        <w:tc>
          <w:tcPr>
            <w:tcW w:w="369" w:type="dxa"/>
            <w:hideMark/>
          </w:tcPr>
          <w:p w14:paraId="0F2C84DB" w14:textId="77777777" w:rsidR="001E7F9C" w:rsidRPr="001E7F9C" w:rsidRDefault="001E7F9C" w:rsidP="001E7F9C">
            <w:pPr>
              <w:rPr>
                <w:sz w:val="16"/>
                <w:szCs w:val="16"/>
              </w:rPr>
            </w:pPr>
            <w:r w:rsidRPr="001E7F9C">
              <w:rPr>
                <w:sz w:val="16"/>
                <w:szCs w:val="16"/>
              </w:rPr>
              <w:t>89</w:t>
            </w:r>
          </w:p>
        </w:tc>
        <w:tc>
          <w:tcPr>
            <w:tcW w:w="366" w:type="dxa"/>
            <w:hideMark/>
          </w:tcPr>
          <w:p w14:paraId="39F18D44" w14:textId="77777777" w:rsidR="001E7F9C" w:rsidRPr="001E7F9C" w:rsidRDefault="001E7F9C" w:rsidP="001E7F9C">
            <w:pPr>
              <w:rPr>
                <w:sz w:val="16"/>
                <w:szCs w:val="16"/>
              </w:rPr>
            </w:pPr>
            <w:r w:rsidRPr="001E7F9C">
              <w:rPr>
                <w:sz w:val="16"/>
                <w:szCs w:val="16"/>
              </w:rPr>
              <w:t>1</w:t>
            </w:r>
          </w:p>
        </w:tc>
        <w:tc>
          <w:tcPr>
            <w:tcW w:w="451" w:type="dxa"/>
            <w:hideMark/>
          </w:tcPr>
          <w:p w14:paraId="02C53D07" w14:textId="77777777" w:rsidR="001E7F9C" w:rsidRPr="001E7F9C" w:rsidRDefault="001E7F9C" w:rsidP="001E7F9C">
            <w:pPr>
              <w:rPr>
                <w:sz w:val="16"/>
                <w:szCs w:val="16"/>
              </w:rPr>
            </w:pPr>
            <w:r w:rsidRPr="001E7F9C">
              <w:rPr>
                <w:sz w:val="16"/>
                <w:szCs w:val="16"/>
              </w:rPr>
              <w:t>00</w:t>
            </w:r>
          </w:p>
        </w:tc>
        <w:tc>
          <w:tcPr>
            <w:tcW w:w="629" w:type="dxa"/>
            <w:noWrap/>
            <w:hideMark/>
          </w:tcPr>
          <w:p w14:paraId="63C2E86B" w14:textId="77777777" w:rsidR="001E7F9C" w:rsidRPr="001E7F9C" w:rsidRDefault="001E7F9C" w:rsidP="001E7F9C">
            <w:pPr>
              <w:rPr>
                <w:sz w:val="16"/>
                <w:szCs w:val="16"/>
              </w:rPr>
            </w:pPr>
            <w:r w:rsidRPr="001E7F9C">
              <w:rPr>
                <w:sz w:val="16"/>
                <w:szCs w:val="16"/>
              </w:rPr>
              <w:t>41990</w:t>
            </w:r>
          </w:p>
        </w:tc>
        <w:tc>
          <w:tcPr>
            <w:tcW w:w="446" w:type="dxa"/>
            <w:noWrap/>
            <w:hideMark/>
          </w:tcPr>
          <w:p w14:paraId="475B3786" w14:textId="77777777" w:rsidR="001E7F9C" w:rsidRPr="001E7F9C" w:rsidRDefault="001E7F9C" w:rsidP="001E7F9C">
            <w:pPr>
              <w:rPr>
                <w:sz w:val="16"/>
                <w:szCs w:val="16"/>
              </w:rPr>
            </w:pPr>
            <w:r w:rsidRPr="001E7F9C">
              <w:rPr>
                <w:sz w:val="16"/>
                <w:szCs w:val="16"/>
              </w:rPr>
              <w:t>870</w:t>
            </w:r>
          </w:p>
        </w:tc>
        <w:tc>
          <w:tcPr>
            <w:tcW w:w="369" w:type="dxa"/>
            <w:hideMark/>
          </w:tcPr>
          <w:p w14:paraId="116DFAAE" w14:textId="77777777" w:rsidR="001E7F9C" w:rsidRPr="001E7F9C" w:rsidRDefault="001E7F9C" w:rsidP="001E7F9C">
            <w:pPr>
              <w:rPr>
                <w:sz w:val="16"/>
                <w:szCs w:val="16"/>
              </w:rPr>
            </w:pPr>
            <w:r w:rsidRPr="001E7F9C">
              <w:rPr>
                <w:sz w:val="16"/>
                <w:szCs w:val="16"/>
              </w:rPr>
              <w:t>99</w:t>
            </w:r>
          </w:p>
        </w:tc>
        <w:tc>
          <w:tcPr>
            <w:tcW w:w="464" w:type="dxa"/>
            <w:hideMark/>
          </w:tcPr>
          <w:p w14:paraId="4336A75F" w14:textId="77777777" w:rsidR="001E7F9C" w:rsidRPr="001E7F9C" w:rsidRDefault="001E7F9C" w:rsidP="001E7F9C">
            <w:pPr>
              <w:rPr>
                <w:sz w:val="16"/>
                <w:szCs w:val="16"/>
              </w:rPr>
            </w:pPr>
            <w:r w:rsidRPr="001E7F9C">
              <w:rPr>
                <w:sz w:val="16"/>
                <w:szCs w:val="16"/>
              </w:rPr>
              <w:t> </w:t>
            </w:r>
          </w:p>
        </w:tc>
        <w:tc>
          <w:tcPr>
            <w:tcW w:w="503" w:type="dxa"/>
            <w:hideMark/>
          </w:tcPr>
          <w:p w14:paraId="22BFD043" w14:textId="77777777" w:rsidR="001E7F9C" w:rsidRPr="001E7F9C" w:rsidRDefault="001E7F9C" w:rsidP="001E7F9C">
            <w:pPr>
              <w:rPr>
                <w:sz w:val="16"/>
                <w:szCs w:val="16"/>
              </w:rPr>
            </w:pPr>
            <w:r w:rsidRPr="001E7F9C">
              <w:rPr>
                <w:sz w:val="16"/>
                <w:szCs w:val="16"/>
              </w:rPr>
              <w:t> </w:t>
            </w:r>
          </w:p>
        </w:tc>
        <w:tc>
          <w:tcPr>
            <w:tcW w:w="1069" w:type="dxa"/>
            <w:noWrap/>
            <w:hideMark/>
          </w:tcPr>
          <w:p w14:paraId="33A571A2" w14:textId="77777777" w:rsidR="001E7F9C" w:rsidRPr="001E7F9C" w:rsidRDefault="001E7F9C" w:rsidP="001E7F9C">
            <w:pPr>
              <w:rPr>
                <w:sz w:val="16"/>
                <w:szCs w:val="16"/>
              </w:rPr>
            </w:pPr>
            <w:r w:rsidRPr="001E7F9C">
              <w:rPr>
                <w:sz w:val="16"/>
                <w:szCs w:val="16"/>
              </w:rPr>
              <w:t> </w:t>
            </w:r>
          </w:p>
        </w:tc>
        <w:tc>
          <w:tcPr>
            <w:tcW w:w="1069" w:type="dxa"/>
            <w:hideMark/>
          </w:tcPr>
          <w:p w14:paraId="6D051EC7" w14:textId="77777777" w:rsidR="001E7F9C" w:rsidRPr="001E7F9C" w:rsidRDefault="001E7F9C">
            <w:pPr>
              <w:rPr>
                <w:sz w:val="16"/>
                <w:szCs w:val="16"/>
              </w:rPr>
            </w:pPr>
            <w:r w:rsidRPr="001E7F9C">
              <w:rPr>
                <w:sz w:val="16"/>
                <w:szCs w:val="16"/>
              </w:rPr>
              <w:t>12 500,0</w:t>
            </w:r>
          </w:p>
        </w:tc>
        <w:tc>
          <w:tcPr>
            <w:tcW w:w="1274" w:type="dxa"/>
            <w:hideMark/>
          </w:tcPr>
          <w:p w14:paraId="787AAAB5" w14:textId="77777777" w:rsidR="001E7F9C" w:rsidRPr="001E7F9C" w:rsidRDefault="001E7F9C">
            <w:pPr>
              <w:rPr>
                <w:sz w:val="16"/>
                <w:szCs w:val="16"/>
              </w:rPr>
            </w:pPr>
            <w:r w:rsidRPr="001E7F9C">
              <w:rPr>
                <w:sz w:val="16"/>
                <w:szCs w:val="16"/>
              </w:rPr>
              <w:t>26 500,0</w:t>
            </w:r>
          </w:p>
        </w:tc>
      </w:tr>
      <w:tr w:rsidR="001E7F9C" w:rsidRPr="001E7F9C" w14:paraId="289F7D18" w14:textId="77777777" w:rsidTr="00B35219">
        <w:trPr>
          <w:trHeight w:val="225"/>
        </w:trPr>
        <w:tc>
          <w:tcPr>
            <w:tcW w:w="3753" w:type="dxa"/>
            <w:hideMark/>
          </w:tcPr>
          <w:p w14:paraId="678CEFA6" w14:textId="77777777" w:rsidR="001E7F9C" w:rsidRPr="001E7F9C" w:rsidRDefault="001E7F9C">
            <w:pPr>
              <w:rPr>
                <w:sz w:val="16"/>
                <w:szCs w:val="16"/>
              </w:rPr>
            </w:pPr>
            <w:r w:rsidRPr="001E7F9C">
              <w:rPr>
                <w:sz w:val="16"/>
                <w:szCs w:val="16"/>
              </w:rPr>
              <w:t>Условно утвержденные расходы</w:t>
            </w:r>
          </w:p>
        </w:tc>
        <w:tc>
          <w:tcPr>
            <w:tcW w:w="369" w:type="dxa"/>
            <w:hideMark/>
          </w:tcPr>
          <w:p w14:paraId="24D2B289" w14:textId="77777777" w:rsidR="001E7F9C" w:rsidRPr="001E7F9C" w:rsidRDefault="001E7F9C" w:rsidP="001E7F9C">
            <w:pPr>
              <w:rPr>
                <w:sz w:val="16"/>
                <w:szCs w:val="16"/>
              </w:rPr>
            </w:pPr>
            <w:r w:rsidRPr="001E7F9C">
              <w:rPr>
                <w:sz w:val="16"/>
                <w:szCs w:val="16"/>
              </w:rPr>
              <w:t>89</w:t>
            </w:r>
          </w:p>
        </w:tc>
        <w:tc>
          <w:tcPr>
            <w:tcW w:w="366" w:type="dxa"/>
            <w:hideMark/>
          </w:tcPr>
          <w:p w14:paraId="4217F594" w14:textId="77777777" w:rsidR="001E7F9C" w:rsidRPr="001E7F9C" w:rsidRDefault="001E7F9C" w:rsidP="001E7F9C">
            <w:pPr>
              <w:rPr>
                <w:sz w:val="16"/>
                <w:szCs w:val="16"/>
              </w:rPr>
            </w:pPr>
            <w:r w:rsidRPr="001E7F9C">
              <w:rPr>
                <w:sz w:val="16"/>
                <w:szCs w:val="16"/>
              </w:rPr>
              <w:t>1</w:t>
            </w:r>
          </w:p>
        </w:tc>
        <w:tc>
          <w:tcPr>
            <w:tcW w:w="451" w:type="dxa"/>
            <w:hideMark/>
          </w:tcPr>
          <w:p w14:paraId="2C35175E" w14:textId="77777777" w:rsidR="001E7F9C" w:rsidRPr="001E7F9C" w:rsidRDefault="001E7F9C" w:rsidP="001E7F9C">
            <w:pPr>
              <w:rPr>
                <w:sz w:val="16"/>
                <w:szCs w:val="16"/>
              </w:rPr>
            </w:pPr>
            <w:r w:rsidRPr="001E7F9C">
              <w:rPr>
                <w:sz w:val="16"/>
                <w:szCs w:val="16"/>
              </w:rPr>
              <w:t>00</w:t>
            </w:r>
          </w:p>
        </w:tc>
        <w:tc>
          <w:tcPr>
            <w:tcW w:w="629" w:type="dxa"/>
            <w:noWrap/>
            <w:hideMark/>
          </w:tcPr>
          <w:p w14:paraId="0BCE3A82" w14:textId="77777777" w:rsidR="001E7F9C" w:rsidRPr="001E7F9C" w:rsidRDefault="001E7F9C" w:rsidP="001E7F9C">
            <w:pPr>
              <w:rPr>
                <w:sz w:val="16"/>
                <w:szCs w:val="16"/>
              </w:rPr>
            </w:pPr>
            <w:r w:rsidRPr="001E7F9C">
              <w:rPr>
                <w:sz w:val="16"/>
                <w:szCs w:val="16"/>
              </w:rPr>
              <w:t>41990</w:t>
            </w:r>
          </w:p>
        </w:tc>
        <w:tc>
          <w:tcPr>
            <w:tcW w:w="446" w:type="dxa"/>
            <w:noWrap/>
            <w:hideMark/>
          </w:tcPr>
          <w:p w14:paraId="01A73A0A" w14:textId="77777777" w:rsidR="001E7F9C" w:rsidRPr="001E7F9C" w:rsidRDefault="001E7F9C" w:rsidP="001E7F9C">
            <w:pPr>
              <w:rPr>
                <w:sz w:val="16"/>
                <w:szCs w:val="16"/>
              </w:rPr>
            </w:pPr>
            <w:r w:rsidRPr="001E7F9C">
              <w:rPr>
                <w:sz w:val="16"/>
                <w:szCs w:val="16"/>
              </w:rPr>
              <w:t>870</w:t>
            </w:r>
          </w:p>
        </w:tc>
        <w:tc>
          <w:tcPr>
            <w:tcW w:w="369" w:type="dxa"/>
            <w:hideMark/>
          </w:tcPr>
          <w:p w14:paraId="076A3694" w14:textId="77777777" w:rsidR="001E7F9C" w:rsidRPr="001E7F9C" w:rsidRDefault="001E7F9C" w:rsidP="001E7F9C">
            <w:pPr>
              <w:rPr>
                <w:sz w:val="16"/>
                <w:szCs w:val="16"/>
              </w:rPr>
            </w:pPr>
            <w:r w:rsidRPr="001E7F9C">
              <w:rPr>
                <w:sz w:val="16"/>
                <w:szCs w:val="16"/>
              </w:rPr>
              <w:t>99</w:t>
            </w:r>
          </w:p>
        </w:tc>
        <w:tc>
          <w:tcPr>
            <w:tcW w:w="464" w:type="dxa"/>
            <w:hideMark/>
          </w:tcPr>
          <w:p w14:paraId="10BC6DF0" w14:textId="77777777" w:rsidR="001E7F9C" w:rsidRPr="001E7F9C" w:rsidRDefault="001E7F9C" w:rsidP="001E7F9C">
            <w:pPr>
              <w:rPr>
                <w:sz w:val="16"/>
                <w:szCs w:val="16"/>
              </w:rPr>
            </w:pPr>
            <w:r w:rsidRPr="001E7F9C">
              <w:rPr>
                <w:sz w:val="16"/>
                <w:szCs w:val="16"/>
              </w:rPr>
              <w:t>99</w:t>
            </w:r>
          </w:p>
        </w:tc>
        <w:tc>
          <w:tcPr>
            <w:tcW w:w="503" w:type="dxa"/>
            <w:hideMark/>
          </w:tcPr>
          <w:p w14:paraId="27D24893" w14:textId="77777777" w:rsidR="001E7F9C" w:rsidRPr="001E7F9C" w:rsidRDefault="001E7F9C" w:rsidP="001E7F9C">
            <w:pPr>
              <w:rPr>
                <w:sz w:val="16"/>
                <w:szCs w:val="16"/>
              </w:rPr>
            </w:pPr>
            <w:r w:rsidRPr="001E7F9C">
              <w:rPr>
                <w:sz w:val="16"/>
                <w:szCs w:val="16"/>
              </w:rPr>
              <w:t> </w:t>
            </w:r>
          </w:p>
        </w:tc>
        <w:tc>
          <w:tcPr>
            <w:tcW w:w="1069" w:type="dxa"/>
            <w:noWrap/>
            <w:hideMark/>
          </w:tcPr>
          <w:p w14:paraId="4936E9F5" w14:textId="77777777" w:rsidR="001E7F9C" w:rsidRPr="001E7F9C" w:rsidRDefault="001E7F9C" w:rsidP="001E7F9C">
            <w:pPr>
              <w:rPr>
                <w:sz w:val="16"/>
                <w:szCs w:val="16"/>
              </w:rPr>
            </w:pPr>
            <w:r w:rsidRPr="001E7F9C">
              <w:rPr>
                <w:sz w:val="16"/>
                <w:szCs w:val="16"/>
              </w:rPr>
              <w:t> </w:t>
            </w:r>
          </w:p>
        </w:tc>
        <w:tc>
          <w:tcPr>
            <w:tcW w:w="1069" w:type="dxa"/>
            <w:hideMark/>
          </w:tcPr>
          <w:p w14:paraId="5ABA4730" w14:textId="77777777" w:rsidR="001E7F9C" w:rsidRPr="001E7F9C" w:rsidRDefault="001E7F9C">
            <w:pPr>
              <w:rPr>
                <w:sz w:val="16"/>
                <w:szCs w:val="16"/>
              </w:rPr>
            </w:pPr>
            <w:r w:rsidRPr="001E7F9C">
              <w:rPr>
                <w:sz w:val="16"/>
                <w:szCs w:val="16"/>
              </w:rPr>
              <w:t>12 500,0</w:t>
            </w:r>
          </w:p>
        </w:tc>
        <w:tc>
          <w:tcPr>
            <w:tcW w:w="1274" w:type="dxa"/>
            <w:hideMark/>
          </w:tcPr>
          <w:p w14:paraId="3749E33D" w14:textId="77777777" w:rsidR="001E7F9C" w:rsidRPr="001E7F9C" w:rsidRDefault="001E7F9C">
            <w:pPr>
              <w:rPr>
                <w:sz w:val="16"/>
                <w:szCs w:val="16"/>
              </w:rPr>
            </w:pPr>
            <w:r w:rsidRPr="001E7F9C">
              <w:rPr>
                <w:sz w:val="16"/>
                <w:szCs w:val="16"/>
              </w:rPr>
              <w:t>26 500,0</w:t>
            </w:r>
          </w:p>
        </w:tc>
      </w:tr>
      <w:tr w:rsidR="001E7F9C" w:rsidRPr="001E7F9C" w14:paraId="36BF951B" w14:textId="77777777" w:rsidTr="00B35219">
        <w:trPr>
          <w:trHeight w:val="450"/>
        </w:trPr>
        <w:tc>
          <w:tcPr>
            <w:tcW w:w="3753" w:type="dxa"/>
            <w:hideMark/>
          </w:tcPr>
          <w:p w14:paraId="098EC4B5" w14:textId="77777777" w:rsidR="001E7F9C" w:rsidRPr="001E7F9C" w:rsidRDefault="001E7F9C">
            <w:pPr>
              <w:rPr>
                <w:i/>
                <w:iCs/>
                <w:sz w:val="16"/>
                <w:szCs w:val="16"/>
              </w:rPr>
            </w:pPr>
            <w:r w:rsidRPr="001E7F9C">
              <w:rPr>
                <w:i/>
                <w:iCs/>
                <w:sz w:val="16"/>
                <w:szCs w:val="16"/>
              </w:rPr>
              <w:t>Финансовое управление администрации Рузаевского муниципального района</w:t>
            </w:r>
          </w:p>
        </w:tc>
        <w:tc>
          <w:tcPr>
            <w:tcW w:w="369" w:type="dxa"/>
            <w:hideMark/>
          </w:tcPr>
          <w:p w14:paraId="451D1611" w14:textId="77777777" w:rsidR="001E7F9C" w:rsidRPr="001E7F9C" w:rsidRDefault="001E7F9C" w:rsidP="001E7F9C">
            <w:pPr>
              <w:rPr>
                <w:sz w:val="16"/>
                <w:szCs w:val="16"/>
              </w:rPr>
            </w:pPr>
            <w:r w:rsidRPr="001E7F9C">
              <w:rPr>
                <w:sz w:val="16"/>
                <w:szCs w:val="16"/>
              </w:rPr>
              <w:t>89</w:t>
            </w:r>
          </w:p>
        </w:tc>
        <w:tc>
          <w:tcPr>
            <w:tcW w:w="366" w:type="dxa"/>
            <w:hideMark/>
          </w:tcPr>
          <w:p w14:paraId="07E45A81" w14:textId="77777777" w:rsidR="001E7F9C" w:rsidRPr="001E7F9C" w:rsidRDefault="001E7F9C" w:rsidP="001E7F9C">
            <w:pPr>
              <w:rPr>
                <w:sz w:val="16"/>
                <w:szCs w:val="16"/>
              </w:rPr>
            </w:pPr>
            <w:r w:rsidRPr="001E7F9C">
              <w:rPr>
                <w:sz w:val="16"/>
                <w:szCs w:val="16"/>
              </w:rPr>
              <w:t>1</w:t>
            </w:r>
          </w:p>
        </w:tc>
        <w:tc>
          <w:tcPr>
            <w:tcW w:w="451" w:type="dxa"/>
            <w:hideMark/>
          </w:tcPr>
          <w:p w14:paraId="5E70AF8C" w14:textId="77777777" w:rsidR="001E7F9C" w:rsidRPr="001E7F9C" w:rsidRDefault="001E7F9C" w:rsidP="001E7F9C">
            <w:pPr>
              <w:rPr>
                <w:sz w:val="16"/>
                <w:szCs w:val="16"/>
              </w:rPr>
            </w:pPr>
            <w:r w:rsidRPr="001E7F9C">
              <w:rPr>
                <w:sz w:val="16"/>
                <w:szCs w:val="16"/>
              </w:rPr>
              <w:t>00</w:t>
            </w:r>
          </w:p>
        </w:tc>
        <w:tc>
          <w:tcPr>
            <w:tcW w:w="629" w:type="dxa"/>
            <w:noWrap/>
            <w:hideMark/>
          </w:tcPr>
          <w:p w14:paraId="240B7FE7" w14:textId="77777777" w:rsidR="001E7F9C" w:rsidRPr="001E7F9C" w:rsidRDefault="001E7F9C" w:rsidP="001E7F9C">
            <w:pPr>
              <w:rPr>
                <w:sz w:val="16"/>
                <w:szCs w:val="16"/>
              </w:rPr>
            </w:pPr>
            <w:r w:rsidRPr="001E7F9C">
              <w:rPr>
                <w:sz w:val="16"/>
                <w:szCs w:val="16"/>
              </w:rPr>
              <w:t>41990</w:t>
            </w:r>
          </w:p>
        </w:tc>
        <w:tc>
          <w:tcPr>
            <w:tcW w:w="446" w:type="dxa"/>
            <w:noWrap/>
            <w:hideMark/>
          </w:tcPr>
          <w:p w14:paraId="683685ED" w14:textId="77777777" w:rsidR="001E7F9C" w:rsidRPr="001E7F9C" w:rsidRDefault="001E7F9C" w:rsidP="001E7F9C">
            <w:pPr>
              <w:rPr>
                <w:sz w:val="16"/>
                <w:szCs w:val="16"/>
              </w:rPr>
            </w:pPr>
            <w:r w:rsidRPr="001E7F9C">
              <w:rPr>
                <w:sz w:val="16"/>
                <w:szCs w:val="16"/>
              </w:rPr>
              <w:t>870</w:t>
            </w:r>
          </w:p>
        </w:tc>
        <w:tc>
          <w:tcPr>
            <w:tcW w:w="369" w:type="dxa"/>
            <w:hideMark/>
          </w:tcPr>
          <w:p w14:paraId="0EBCBA1B" w14:textId="77777777" w:rsidR="001E7F9C" w:rsidRPr="001E7F9C" w:rsidRDefault="001E7F9C" w:rsidP="001E7F9C">
            <w:pPr>
              <w:rPr>
                <w:sz w:val="16"/>
                <w:szCs w:val="16"/>
              </w:rPr>
            </w:pPr>
            <w:r w:rsidRPr="001E7F9C">
              <w:rPr>
                <w:sz w:val="16"/>
                <w:szCs w:val="16"/>
              </w:rPr>
              <w:t>99</w:t>
            </w:r>
          </w:p>
        </w:tc>
        <w:tc>
          <w:tcPr>
            <w:tcW w:w="464" w:type="dxa"/>
            <w:hideMark/>
          </w:tcPr>
          <w:p w14:paraId="793C4B96" w14:textId="77777777" w:rsidR="001E7F9C" w:rsidRPr="001E7F9C" w:rsidRDefault="001E7F9C" w:rsidP="001E7F9C">
            <w:pPr>
              <w:rPr>
                <w:sz w:val="16"/>
                <w:szCs w:val="16"/>
              </w:rPr>
            </w:pPr>
            <w:r w:rsidRPr="001E7F9C">
              <w:rPr>
                <w:sz w:val="16"/>
                <w:szCs w:val="16"/>
              </w:rPr>
              <w:t>99</w:t>
            </w:r>
          </w:p>
        </w:tc>
        <w:tc>
          <w:tcPr>
            <w:tcW w:w="503" w:type="dxa"/>
            <w:hideMark/>
          </w:tcPr>
          <w:p w14:paraId="192CB906" w14:textId="77777777" w:rsidR="001E7F9C" w:rsidRPr="001E7F9C" w:rsidRDefault="001E7F9C" w:rsidP="001E7F9C">
            <w:pPr>
              <w:rPr>
                <w:sz w:val="16"/>
                <w:szCs w:val="16"/>
              </w:rPr>
            </w:pPr>
            <w:r w:rsidRPr="001E7F9C">
              <w:rPr>
                <w:sz w:val="16"/>
                <w:szCs w:val="16"/>
              </w:rPr>
              <w:t>901</w:t>
            </w:r>
          </w:p>
        </w:tc>
        <w:tc>
          <w:tcPr>
            <w:tcW w:w="1069" w:type="dxa"/>
            <w:noWrap/>
            <w:hideMark/>
          </w:tcPr>
          <w:p w14:paraId="63C2D4A6" w14:textId="77777777" w:rsidR="001E7F9C" w:rsidRPr="001E7F9C" w:rsidRDefault="001E7F9C" w:rsidP="001E7F9C">
            <w:pPr>
              <w:rPr>
                <w:sz w:val="16"/>
                <w:szCs w:val="16"/>
              </w:rPr>
            </w:pPr>
            <w:r w:rsidRPr="001E7F9C">
              <w:rPr>
                <w:sz w:val="16"/>
                <w:szCs w:val="16"/>
              </w:rPr>
              <w:t> </w:t>
            </w:r>
          </w:p>
        </w:tc>
        <w:tc>
          <w:tcPr>
            <w:tcW w:w="1069" w:type="dxa"/>
            <w:hideMark/>
          </w:tcPr>
          <w:p w14:paraId="4464CA5B" w14:textId="77777777" w:rsidR="001E7F9C" w:rsidRPr="001E7F9C" w:rsidRDefault="001E7F9C">
            <w:pPr>
              <w:rPr>
                <w:sz w:val="16"/>
                <w:szCs w:val="16"/>
              </w:rPr>
            </w:pPr>
            <w:r w:rsidRPr="001E7F9C">
              <w:rPr>
                <w:sz w:val="16"/>
                <w:szCs w:val="16"/>
              </w:rPr>
              <w:t>12 500,0</w:t>
            </w:r>
          </w:p>
        </w:tc>
        <w:tc>
          <w:tcPr>
            <w:tcW w:w="1274" w:type="dxa"/>
            <w:noWrap/>
            <w:hideMark/>
          </w:tcPr>
          <w:p w14:paraId="69B3EE08" w14:textId="77777777" w:rsidR="001E7F9C" w:rsidRPr="001E7F9C" w:rsidRDefault="001E7F9C" w:rsidP="001E7F9C">
            <w:pPr>
              <w:rPr>
                <w:sz w:val="16"/>
                <w:szCs w:val="16"/>
              </w:rPr>
            </w:pPr>
            <w:r w:rsidRPr="001E7F9C">
              <w:rPr>
                <w:sz w:val="16"/>
                <w:szCs w:val="16"/>
              </w:rPr>
              <w:t>26500,00</w:t>
            </w:r>
          </w:p>
        </w:tc>
      </w:tr>
      <w:tr w:rsidR="001E7F9C" w:rsidRPr="001E7F9C" w14:paraId="7C753D31" w14:textId="77777777" w:rsidTr="00B35219">
        <w:trPr>
          <w:trHeight w:val="225"/>
        </w:trPr>
        <w:tc>
          <w:tcPr>
            <w:tcW w:w="3753" w:type="dxa"/>
            <w:hideMark/>
          </w:tcPr>
          <w:p w14:paraId="6EC7EB5F" w14:textId="77777777" w:rsidR="001E7F9C" w:rsidRPr="001E7F9C" w:rsidRDefault="001E7F9C">
            <w:pPr>
              <w:rPr>
                <w:i/>
                <w:iCs/>
                <w:sz w:val="16"/>
                <w:szCs w:val="16"/>
              </w:rPr>
            </w:pPr>
            <w:r w:rsidRPr="001E7F9C">
              <w:rPr>
                <w:i/>
                <w:iCs/>
                <w:sz w:val="16"/>
                <w:szCs w:val="16"/>
              </w:rPr>
              <w:t>Мероприятия в области жилищно-коммунального хозяйства</w:t>
            </w:r>
          </w:p>
        </w:tc>
        <w:tc>
          <w:tcPr>
            <w:tcW w:w="369" w:type="dxa"/>
            <w:hideMark/>
          </w:tcPr>
          <w:p w14:paraId="069D8F0E" w14:textId="77777777" w:rsidR="001E7F9C" w:rsidRPr="001E7F9C" w:rsidRDefault="001E7F9C" w:rsidP="001E7F9C">
            <w:pPr>
              <w:rPr>
                <w:sz w:val="16"/>
                <w:szCs w:val="16"/>
              </w:rPr>
            </w:pPr>
            <w:r w:rsidRPr="001E7F9C">
              <w:rPr>
                <w:sz w:val="16"/>
                <w:szCs w:val="16"/>
              </w:rPr>
              <w:t>89</w:t>
            </w:r>
          </w:p>
        </w:tc>
        <w:tc>
          <w:tcPr>
            <w:tcW w:w="366" w:type="dxa"/>
            <w:hideMark/>
          </w:tcPr>
          <w:p w14:paraId="6585C328" w14:textId="77777777" w:rsidR="001E7F9C" w:rsidRPr="001E7F9C" w:rsidRDefault="001E7F9C" w:rsidP="001E7F9C">
            <w:pPr>
              <w:rPr>
                <w:sz w:val="16"/>
                <w:szCs w:val="16"/>
              </w:rPr>
            </w:pPr>
            <w:r w:rsidRPr="001E7F9C">
              <w:rPr>
                <w:sz w:val="16"/>
                <w:szCs w:val="16"/>
              </w:rPr>
              <w:t>1</w:t>
            </w:r>
          </w:p>
        </w:tc>
        <w:tc>
          <w:tcPr>
            <w:tcW w:w="451" w:type="dxa"/>
            <w:hideMark/>
          </w:tcPr>
          <w:p w14:paraId="579CC2C7" w14:textId="77777777" w:rsidR="001E7F9C" w:rsidRPr="001E7F9C" w:rsidRDefault="001E7F9C" w:rsidP="001E7F9C">
            <w:pPr>
              <w:rPr>
                <w:sz w:val="16"/>
                <w:szCs w:val="16"/>
              </w:rPr>
            </w:pPr>
            <w:r w:rsidRPr="001E7F9C">
              <w:rPr>
                <w:sz w:val="16"/>
                <w:szCs w:val="16"/>
              </w:rPr>
              <w:t>00</w:t>
            </w:r>
          </w:p>
        </w:tc>
        <w:tc>
          <w:tcPr>
            <w:tcW w:w="629" w:type="dxa"/>
            <w:hideMark/>
          </w:tcPr>
          <w:p w14:paraId="33E91FB0" w14:textId="77777777" w:rsidR="001E7F9C" w:rsidRPr="001E7F9C" w:rsidRDefault="001E7F9C" w:rsidP="001E7F9C">
            <w:pPr>
              <w:rPr>
                <w:sz w:val="16"/>
                <w:szCs w:val="16"/>
              </w:rPr>
            </w:pPr>
            <w:r w:rsidRPr="001E7F9C">
              <w:rPr>
                <w:sz w:val="16"/>
                <w:szCs w:val="16"/>
              </w:rPr>
              <w:t>42020</w:t>
            </w:r>
          </w:p>
        </w:tc>
        <w:tc>
          <w:tcPr>
            <w:tcW w:w="446" w:type="dxa"/>
            <w:hideMark/>
          </w:tcPr>
          <w:p w14:paraId="11718326" w14:textId="77777777" w:rsidR="001E7F9C" w:rsidRPr="001E7F9C" w:rsidRDefault="001E7F9C" w:rsidP="001E7F9C">
            <w:pPr>
              <w:rPr>
                <w:sz w:val="16"/>
                <w:szCs w:val="16"/>
              </w:rPr>
            </w:pPr>
            <w:r w:rsidRPr="001E7F9C">
              <w:rPr>
                <w:sz w:val="16"/>
                <w:szCs w:val="16"/>
              </w:rPr>
              <w:t> </w:t>
            </w:r>
          </w:p>
        </w:tc>
        <w:tc>
          <w:tcPr>
            <w:tcW w:w="369" w:type="dxa"/>
            <w:hideMark/>
          </w:tcPr>
          <w:p w14:paraId="4AC104F9" w14:textId="77777777" w:rsidR="001E7F9C" w:rsidRPr="001E7F9C" w:rsidRDefault="001E7F9C" w:rsidP="001E7F9C">
            <w:pPr>
              <w:rPr>
                <w:sz w:val="16"/>
                <w:szCs w:val="16"/>
              </w:rPr>
            </w:pPr>
            <w:r w:rsidRPr="001E7F9C">
              <w:rPr>
                <w:sz w:val="16"/>
                <w:szCs w:val="16"/>
              </w:rPr>
              <w:t> </w:t>
            </w:r>
          </w:p>
        </w:tc>
        <w:tc>
          <w:tcPr>
            <w:tcW w:w="464" w:type="dxa"/>
            <w:hideMark/>
          </w:tcPr>
          <w:p w14:paraId="69E898D3" w14:textId="77777777" w:rsidR="001E7F9C" w:rsidRPr="001E7F9C" w:rsidRDefault="001E7F9C" w:rsidP="001E7F9C">
            <w:pPr>
              <w:rPr>
                <w:sz w:val="16"/>
                <w:szCs w:val="16"/>
              </w:rPr>
            </w:pPr>
            <w:r w:rsidRPr="001E7F9C">
              <w:rPr>
                <w:sz w:val="16"/>
                <w:szCs w:val="16"/>
              </w:rPr>
              <w:t> </w:t>
            </w:r>
          </w:p>
        </w:tc>
        <w:tc>
          <w:tcPr>
            <w:tcW w:w="503" w:type="dxa"/>
            <w:hideMark/>
          </w:tcPr>
          <w:p w14:paraId="1B3BC4B9" w14:textId="77777777" w:rsidR="001E7F9C" w:rsidRPr="001E7F9C" w:rsidRDefault="001E7F9C" w:rsidP="001E7F9C">
            <w:pPr>
              <w:rPr>
                <w:sz w:val="16"/>
                <w:szCs w:val="16"/>
              </w:rPr>
            </w:pPr>
            <w:r w:rsidRPr="001E7F9C">
              <w:rPr>
                <w:sz w:val="16"/>
                <w:szCs w:val="16"/>
              </w:rPr>
              <w:t> </w:t>
            </w:r>
          </w:p>
        </w:tc>
        <w:tc>
          <w:tcPr>
            <w:tcW w:w="1069" w:type="dxa"/>
            <w:noWrap/>
            <w:hideMark/>
          </w:tcPr>
          <w:p w14:paraId="5EF6C087" w14:textId="77777777" w:rsidR="001E7F9C" w:rsidRPr="001E7F9C" w:rsidRDefault="001E7F9C" w:rsidP="001E7F9C">
            <w:pPr>
              <w:rPr>
                <w:sz w:val="16"/>
                <w:szCs w:val="16"/>
              </w:rPr>
            </w:pPr>
            <w:r w:rsidRPr="001E7F9C">
              <w:rPr>
                <w:sz w:val="16"/>
                <w:szCs w:val="16"/>
              </w:rPr>
              <w:t>12 719,4</w:t>
            </w:r>
          </w:p>
        </w:tc>
        <w:tc>
          <w:tcPr>
            <w:tcW w:w="1069" w:type="dxa"/>
            <w:hideMark/>
          </w:tcPr>
          <w:p w14:paraId="3B44D448" w14:textId="77777777" w:rsidR="001E7F9C" w:rsidRPr="001E7F9C" w:rsidRDefault="001E7F9C">
            <w:pPr>
              <w:rPr>
                <w:sz w:val="16"/>
                <w:szCs w:val="16"/>
              </w:rPr>
            </w:pPr>
            <w:r w:rsidRPr="001E7F9C">
              <w:rPr>
                <w:sz w:val="16"/>
                <w:szCs w:val="16"/>
              </w:rPr>
              <w:t> </w:t>
            </w:r>
          </w:p>
        </w:tc>
        <w:tc>
          <w:tcPr>
            <w:tcW w:w="1274" w:type="dxa"/>
            <w:noWrap/>
            <w:hideMark/>
          </w:tcPr>
          <w:p w14:paraId="5A90B4CF" w14:textId="77777777" w:rsidR="001E7F9C" w:rsidRPr="001E7F9C" w:rsidRDefault="001E7F9C">
            <w:pPr>
              <w:rPr>
                <w:sz w:val="16"/>
                <w:szCs w:val="16"/>
              </w:rPr>
            </w:pPr>
            <w:r w:rsidRPr="001E7F9C">
              <w:rPr>
                <w:sz w:val="16"/>
                <w:szCs w:val="16"/>
              </w:rPr>
              <w:t> </w:t>
            </w:r>
          </w:p>
        </w:tc>
      </w:tr>
      <w:tr w:rsidR="001E7F9C" w:rsidRPr="001E7F9C" w14:paraId="0B402996" w14:textId="77777777" w:rsidTr="00B35219">
        <w:trPr>
          <w:trHeight w:val="450"/>
        </w:trPr>
        <w:tc>
          <w:tcPr>
            <w:tcW w:w="3753" w:type="dxa"/>
            <w:hideMark/>
          </w:tcPr>
          <w:p w14:paraId="38B97265" w14:textId="77777777" w:rsidR="001E7F9C" w:rsidRPr="001E7F9C" w:rsidRDefault="001E7F9C">
            <w:pPr>
              <w:rPr>
                <w:i/>
                <w:iCs/>
                <w:sz w:val="16"/>
                <w:szCs w:val="16"/>
              </w:rPr>
            </w:pPr>
            <w:r w:rsidRPr="001E7F9C">
              <w:rPr>
                <w:i/>
                <w:iCs/>
                <w:sz w:val="16"/>
                <w:szCs w:val="16"/>
              </w:rPr>
              <w:t>Закупка товаров, работ и услуг для обеспечения государственных (муниципальных) нужд</w:t>
            </w:r>
          </w:p>
        </w:tc>
        <w:tc>
          <w:tcPr>
            <w:tcW w:w="369" w:type="dxa"/>
            <w:hideMark/>
          </w:tcPr>
          <w:p w14:paraId="3D664E41" w14:textId="77777777" w:rsidR="001E7F9C" w:rsidRPr="001E7F9C" w:rsidRDefault="001E7F9C" w:rsidP="001E7F9C">
            <w:pPr>
              <w:rPr>
                <w:sz w:val="16"/>
                <w:szCs w:val="16"/>
              </w:rPr>
            </w:pPr>
            <w:r w:rsidRPr="001E7F9C">
              <w:rPr>
                <w:sz w:val="16"/>
                <w:szCs w:val="16"/>
              </w:rPr>
              <w:t>89</w:t>
            </w:r>
          </w:p>
        </w:tc>
        <w:tc>
          <w:tcPr>
            <w:tcW w:w="366" w:type="dxa"/>
            <w:hideMark/>
          </w:tcPr>
          <w:p w14:paraId="18D4EAFB" w14:textId="77777777" w:rsidR="001E7F9C" w:rsidRPr="001E7F9C" w:rsidRDefault="001E7F9C" w:rsidP="001E7F9C">
            <w:pPr>
              <w:rPr>
                <w:sz w:val="16"/>
                <w:szCs w:val="16"/>
              </w:rPr>
            </w:pPr>
            <w:r w:rsidRPr="001E7F9C">
              <w:rPr>
                <w:sz w:val="16"/>
                <w:szCs w:val="16"/>
              </w:rPr>
              <w:t>1</w:t>
            </w:r>
          </w:p>
        </w:tc>
        <w:tc>
          <w:tcPr>
            <w:tcW w:w="451" w:type="dxa"/>
            <w:hideMark/>
          </w:tcPr>
          <w:p w14:paraId="3B477115" w14:textId="77777777" w:rsidR="001E7F9C" w:rsidRPr="001E7F9C" w:rsidRDefault="001E7F9C" w:rsidP="001E7F9C">
            <w:pPr>
              <w:rPr>
                <w:sz w:val="16"/>
                <w:szCs w:val="16"/>
              </w:rPr>
            </w:pPr>
            <w:r w:rsidRPr="001E7F9C">
              <w:rPr>
                <w:sz w:val="16"/>
                <w:szCs w:val="16"/>
              </w:rPr>
              <w:t>00</w:t>
            </w:r>
          </w:p>
        </w:tc>
        <w:tc>
          <w:tcPr>
            <w:tcW w:w="629" w:type="dxa"/>
            <w:hideMark/>
          </w:tcPr>
          <w:p w14:paraId="3EC9FA8F" w14:textId="77777777" w:rsidR="001E7F9C" w:rsidRPr="001E7F9C" w:rsidRDefault="001E7F9C" w:rsidP="001E7F9C">
            <w:pPr>
              <w:rPr>
                <w:sz w:val="16"/>
                <w:szCs w:val="16"/>
              </w:rPr>
            </w:pPr>
            <w:r w:rsidRPr="001E7F9C">
              <w:rPr>
                <w:sz w:val="16"/>
                <w:szCs w:val="16"/>
              </w:rPr>
              <w:t>42020</w:t>
            </w:r>
          </w:p>
        </w:tc>
        <w:tc>
          <w:tcPr>
            <w:tcW w:w="446" w:type="dxa"/>
            <w:hideMark/>
          </w:tcPr>
          <w:p w14:paraId="659E282C" w14:textId="77777777" w:rsidR="001E7F9C" w:rsidRPr="001E7F9C" w:rsidRDefault="001E7F9C" w:rsidP="001E7F9C">
            <w:pPr>
              <w:rPr>
                <w:sz w:val="16"/>
                <w:szCs w:val="16"/>
              </w:rPr>
            </w:pPr>
            <w:r w:rsidRPr="001E7F9C">
              <w:rPr>
                <w:sz w:val="16"/>
                <w:szCs w:val="16"/>
              </w:rPr>
              <w:t>200</w:t>
            </w:r>
          </w:p>
        </w:tc>
        <w:tc>
          <w:tcPr>
            <w:tcW w:w="369" w:type="dxa"/>
            <w:hideMark/>
          </w:tcPr>
          <w:p w14:paraId="7F781338" w14:textId="77777777" w:rsidR="001E7F9C" w:rsidRPr="001E7F9C" w:rsidRDefault="001E7F9C" w:rsidP="001E7F9C">
            <w:pPr>
              <w:rPr>
                <w:sz w:val="16"/>
                <w:szCs w:val="16"/>
              </w:rPr>
            </w:pPr>
            <w:r w:rsidRPr="001E7F9C">
              <w:rPr>
                <w:sz w:val="16"/>
                <w:szCs w:val="16"/>
              </w:rPr>
              <w:t> </w:t>
            </w:r>
          </w:p>
        </w:tc>
        <w:tc>
          <w:tcPr>
            <w:tcW w:w="464" w:type="dxa"/>
            <w:hideMark/>
          </w:tcPr>
          <w:p w14:paraId="3C86597C" w14:textId="77777777" w:rsidR="001E7F9C" w:rsidRPr="001E7F9C" w:rsidRDefault="001E7F9C" w:rsidP="001E7F9C">
            <w:pPr>
              <w:rPr>
                <w:sz w:val="16"/>
                <w:szCs w:val="16"/>
              </w:rPr>
            </w:pPr>
            <w:r w:rsidRPr="001E7F9C">
              <w:rPr>
                <w:sz w:val="16"/>
                <w:szCs w:val="16"/>
              </w:rPr>
              <w:t> </w:t>
            </w:r>
          </w:p>
        </w:tc>
        <w:tc>
          <w:tcPr>
            <w:tcW w:w="503" w:type="dxa"/>
            <w:hideMark/>
          </w:tcPr>
          <w:p w14:paraId="0923B38E" w14:textId="77777777" w:rsidR="001E7F9C" w:rsidRPr="001E7F9C" w:rsidRDefault="001E7F9C" w:rsidP="001E7F9C">
            <w:pPr>
              <w:rPr>
                <w:sz w:val="16"/>
                <w:szCs w:val="16"/>
              </w:rPr>
            </w:pPr>
            <w:r w:rsidRPr="001E7F9C">
              <w:rPr>
                <w:sz w:val="16"/>
                <w:szCs w:val="16"/>
              </w:rPr>
              <w:t> </w:t>
            </w:r>
          </w:p>
        </w:tc>
        <w:tc>
          <w:tcPr>
            <w:tcW w:w="1069" w:type="dxa"/>
            <w:noWrap/>
            <w:hideMark/>
          </w:tcPr>
          <w:p w14:paraId="39AC0955" w14:textId="77777777" w:rsidR="001E7F9C" w:rsidRPr="001E7F9C" w:rsidRDefault="001E7F9C" w:rsidP="001E7F9C">
            <w:pPr>
              <w:rPr>
                <w:sz w:val="16"/>
                <w:szCs w:val="16"/>
              </w:rPr>
            </w:pPr>
            <w:r w:rsidRPr="001E7F9C">
              <w:rPr>
                <w:sz w:val="16"/>
                <w:szCs w:val="16"/>
              </w:rPr>
              <w:t>200,0</w:t>
            </w:r>
          </w:p>
        </w:tc>
        <w:tc>
          <w:tcPr>
            <w:tcW w:w="1069" w:type="dxa"/>
            <w:hideMark/>
          </w:tcPr>
          <w:p w14:paraId="17EEC4F1" w14:textId="77777777" w:rsidR="001E7F9C" w:rsidRPr="001E7F9C" w:rsidRDefault="001E7F9C">
            <w:pPr>
              <w:rPr>
                <w:sz w:val="16"/>
                <w:szCs w:val="16"/>
              </w:rPr>
            </w:pPr>
            <w:r w:rsidRPr="001E7F9C">
              <w:rPr>
                <w:sz w:val="16"/>
                <w:szCs w:val="16"/>
              </w:rPr>
              <w:t> </w:t>
            </w:r>
          </w:p>
        </w:tc>
        <w:tc>
          <w:tcPr>
            <w:tcW w:w="1274" w:type="dxa"/>
            <w:noWrap/>
            <w:hideMark/>
          </w:tcPr>
          <w:p w14:paraId="3E061AD5" w14:textId="77777777" w:rsidR="001E7F9C" w:rsidRPr="001E7F9C" w:rsidRDefault="001E7F9C">
            <w:pPr>
              <w:rPr>
                <w:sz w:val="16"/>
                <w:szCs w:val="16"/>
              </w:rPr>
            </w:pPr>
            <w:r w:rsidRPr="001E7F9C">
              <w:rPr>
                <w:sz w:val="16"/>
                <w:szCs w:val="16"/>
              </w:rPr>
              <w:t> </w:t>
            </w:r>
          </w:p>
        </w:tc>
      </w:tr>
      <w:tr w:rsidR="001E7F9C" w:rsidRPr="001E7F9C" w14:paraId="5129192E" w14:textId="77777777" w:rsidTr="00B35219">
        <w:trPr>
          <w:trHeight w:val="450"/>
        </w:trPr>
        <w:tc>
          <w:tcPr>
            <w:tcW w:w="3753" w:type="dxa"/>
            <w:hideMark/>
          </w:tcPr>
          <w:p w14:paraId="3788088E" w14:textId="77777777" w:rsidR="001E7F9C" w:rsidRPr="001E7F9C" w:rsidRDefault="001E7F9C">
            <w:pPr>
              <w:rPr>
                <w:i/>
                <w:iCs/>
                <w:sz w:val="16"/>
                <w:szCs w:val="16"/>
              </w:rPr>
            </w:pPr>
            <w:r w:rsidRPr="001E7F9C">
              <w:rPr>
                <w:i/>
                <w:iCs/>
                <w:sz w:val="16"/>
                <w:szCs w:val="16"/>
              </w:rPr>
              <w:t>Иные закупки товаров, работ и услуг для обеспечение государственных (муниципальных) нужд</w:t>
            </w:r>
          </w:p>
        </w:tc>
        <w:tc>
          <w:tcPr>
            <w:tcW w:w="369" w:type="dxa"/>
            <w:hideMark/>
          </w:tcPr>
          <w:p w14:paraId="78BCF7BD" w14:textId="77777777" w:rsidR="001E7F9C" w:rsidRPr="001E7F9C" w:rsidRDefault="001E7F9C" w:rsidP="001E7F9C">
            <w:pPr>
              <w:rPr>
                <w:sz w:val="16"/>
                <w:szCs w:val="16"/>
              </w:rPr>
            </w:pPr>
            <w:r w:rsidRPr="001E7F9C">
              <w:rPr>
                <w:sz w:val="16"/>
                <w:szCs w:val="16"/>
              </w:rPr>
              <w:t>89</w:t>
            </w:r>
          </w:p>
        </w:tc>
        <w:tc>
          <w:tcPr>
            <w:tcW w:w="366" w:type="dxa"/>
            <w:hideMark/>
          </w:tcPr>
          <w:p w14:paraId="04790ACB" w14:textId="77777777" w:rsidR="001E7F9C" w:rsidRPr="001E7F9C" w:rsidRDefault="001E7F9C" w:rsidP="001E7F9C">
            <w:pPr>
              <w:rPr>
                <w:sz w:val="16"/>
                <w:szCs w:val="16"/>
              </w:rPr>
            </w:pPr>
            <w:r w:rsidRPr="001E7F9C">
              <w:rPr>
                <w:sz w:val="16"/>
                <w:szCs w:val="16"/>
              </w:rPr>
              <w:t>1</w:t>
            </w:r>
          </w:p>
        </w:tc>
        <w:tc>
          <w:tcPr>
            <w:tcW w:w="451" w:type="dxa"/>
            <w:hideMark/>
          </w:tcPr>
          <w:p w14:paraId="329FCE69" w14:textId="77777777" w:rsidR="001E7F9C" w:rsidRPr="001E7F9C" w:rsidRDefault="001E7F9C" w:rsidP="001E7F9C">
            <w:pPr>
              <w:rPr>
                <w:sz w:val="16"/>
                <w:szCs w:val="16"/>
              </w:rPr>
            </w:pPr>
            <w:r w:rsidRPr="001E7F9C">
              <w:rPr>
                <w:sz w:val="16"/>
                <w:szCs w:val="16"/>
              </w:rPr>
              <w:t>00</w:t>
            </w:r>
          </w:p>
        </w:tc>
        <w:tc>
          <w:tcPr>
            <w:tcW w:w="629" w:type="dxa"/>
            <w:hideMark/>
          </w:tcPr>
          <w:p w14:paraId="37BE629E" w14:textId="77777777" w:rsidR="001E7F9C" w:rsidRPr="001E7F9C" w:rsidRDefault="001E7F9C" w:rsidP="001E7F9C">
            <w:pPr>
              <w:rPr>
                <w:sz w:val="16"/>
                <w:szCs w:val="16"/>
              </w:rPr>
            </w:pPr>
            <w:r w:rsidRPr="001E7F9C">
              <w:rPr>
                <w:sz w:val="16"/>
                <w:szCs w:val="16"/>
              </w:rPr>
              <w:t>42020</w:t>
            </w:r>
          </w:p>
        </w:tc>
        <w:tc>
          <w:tcPr>
            <w:tcW w:w="446" w:type="dxa"/>
            <w:hideMark/>
          </w:tcPr>
          <w:p w14:paraId="1DDA2463" w14:textId="77777777" w:rsidR="001E7F9C" w:rsidRPr="001E7F9C" w:rsidRDefault="001E7F9C" w:rsidP="001E7F9C">
            <w:pPr>
              <w:rPr>
                <w:sz w:val="16"/>
                <w:szCs w:val="16"/>
              </w:rPr>
            </w:pPr>
            <w:r w:rsidRPr="001E7F9C">
              <w:rPr>
                <w:sz w:val="16"/>
                <w:szCs w:val="16"/>
              </w:rPr>
              <w:t>240</w:t>
            </w:r>
          </w:p>
        </w:tc>
        <w:tc>
          <w:tcPr>
            <w:tcW w:w="369" w:type="dxa"/>
            <w:hideMark/>
          </w:tcPr>
          <w:p w14:paraId="54B2AD66" w14:textId="77777777" w:rsidR="001E7F9C" w:rsidRPr="001E7F9C" w:rsidRDefault="001E7F9C" w:rsidP="001E7F9C">
            <w:pPr>
              <w:rPr>
                <w:sz w:val="16"/>
                <w:szCs w:val="16"/>
              </w:rPr>
            </w:pPr>
            <w:r w:rsidRPr="001E7F9C">
              <w:rPr>
                <w:sz w:val="16"/>
                <w:szCs w:val="16"/>
              </w:rPr>
              <w:t> </w:t>
            </w:r>
          </w:p>
        </w:tc>
        <w:tc>
          <w:tcPr>
            <w:tcW w:w="464" w:type="dxa"/>
            <w:hideMark/>
          </w:tcPr>
          <w:p w14:paraId="65B30E2D" w14:textId="77777777" w:rsidR="001E7F9C" w:rsidRPr="001E7F9C" w:rsidRDefault="001E7F9C" w:rsidP="001E7F9C">
            <w:pPr>
              <w:rPr>
                <w:sz w:val="16"/>
                <w:szCs w:val="16"/>
              </w:rPr>
            </w:pPr>
            <w:r w:rsidRPr="001E7F9C">
              <w:rPr>
                <w:sz w:val="16"/>
                <w:szCs w:val="16"/>
              </w:rPr>
              <w:t> </w:t>
            </w:r>
          </w:p>
        </w:tc>
        <w:tc>
          <w:tcPr>
            <w:tcW w:w="503" w:type="dxa"/>
            <w:hideMark/>
          </w:tcPr>
          <w:p w14:paraId="2133B24F" w14:textId="77777777" w:rsidR="001E7F9C" w:rsidRPr="001E7F9C" w:rsidRDefault="001E7F9C" w:rsidP="001E7F9C">
            <w:pPr>
              <w:rPr>
                <w:sz w:val="16"/>
                <w:szCs w:val="16"/>
              </w:rPr>
            </w:pPr>
            <w:r w:rsidRPr="001E7F9C">
              <w:rPr>
                <w:sz w:val="16"/>
                <w:szCs w:val="16"/>
              </w:rPr>
              <w:t> </w:t>
            </w:r>
          </w:p>
        </w:tc>
        <w:tc>
          <w:tcPr>
            <w:tcW w:w="1069" w:type="dxa"/>
            <w:noWrap/>
            <w:hideMark/>
          </w:tcPr>
          <w:p w14:paraId="574C51FF" w14:textId="77777777" w:rsidR="001E7F9C" w:rsidRPr="001E7F9C" w:rsidRDefault="001E7F9C" w:rsidP="001E7F9C">
            <w:pPr>
              <w:rPr>
                <w:sz w:val="16"/>
                <w:szCs w:val="16"/>
              </w:rPr>
            </w:pPr>
            <w:r w:rsidRPr="001E7F9C">
              <w:rPr>
                <w:sz w:val="16"/>
                <w:szCs w:val="16"/>
              </w:rPr>
              <w:t>200,0</w:t>
            </w:r>
          </w:p>
        </w:tc>
        <w:tc>
          <w:tcPr>
            <w:tcW w:w="1069" w:type="dxa"/>
            <w:hideMark/>
          </w:tcPr>
          <w:p w14:paraId="25F2808D" w14:textId="77777777" w:rsidR="001E7F9C" w:rsidRPr="001E7F9C" w:rsidRDefault="001E7F9C">
            <w:pPr>
              <w:rPr>
                <w:sz w:val="16"/>
                <w:szCs w:val="16"/>
              </w:rPr>
            </w:pPr>
            <w:r w:rsidRPr="001E7F9C">
              <w:rPr>
                <w:sz w:val="16"/>
                <w:szCs w:val="16"/>
              </w:rPr>
              <w:t> </w:t>
            </w:r>
          </w:p>
        </w:tc>
        <w:tc>
          <w:tcPr>
            <w:tcW w:w="1274" w:type="dxa"/>
            <w:noWrap/>
            <w:hideMark/>
          </w:tcPr>
          <w:p w14:paraId="633A5DB0" w14:textId="77777777" w:rsidR="001E7F9C" w:rsidRPr="001E7F9C" w:rsidRDefault="001E7F9C">
            <w:pPr>
              <w:rPr>
                <w:sz w:val="16"/>
                <w:szCs w:val="16"/>
              </w:rPr>
            </w:pPr>
            <w:r w:rsidRPr="001E7F9C">
              <w:rPr>
                <w:sz w:val="16"/>
                <w:szCs w:val="16"/>
              </w:rPr>
              <w:t> </w:t>
            </w:r>
          </w:p>
        </w:tc>
      </w:tr>
      <w:tr w:rsidR="001E7F9C" w:rsidRPr="001E7F9C" w14:paraId="069AB850" w14:textId="77777777" w:rsidTr="00B35219">
        <w:trPr>
          <w:trHeight w:val="225"/>
        </w:trPr>
        <w:tc>
          <w:tcPr>
            <w:tcW w:w="3753" w:type="dxa"/>
            <w:hideMark/>
          </w:tcPr>
          <w:p w14:paraId="30B7D74C" w14:textId="77777777" w:rsidR="001E7F9C" w:rsidRPr="001E7F9C" w:rsidRDefault="001E7F9C">
            <w:pPr>
              <w:rPr>
                <w:i/>
                <w:iCs/>
                <w:sz w:val="16"/>
                <w:szCs w:val="16"/>
              </w:rPr>
            </w:pPr>
            <w:r w:rsidRPr="001E7F9C">
              <w:rPr>
                <w:i/>
                <w:iCs/>
                <w:sz w:val="16"/>
                <w:szCs w:val="16"/>
              </w:rPr>
              <w:t>Жилищно-коммунальное хозяйство</w:t>
            </w:r>
          </w:p>
        </w:tc>
        <w:tc>
          <w:tcPr>
            <w:tcW w:w="369" w:type="dxa"/>
            <w:hideMark/>
          </w:tcPr>
          <w:p w14:paraId="17CB536E" w14:textId="77777777" w:rsidR="001E7F9C" w:rsidRPr="001E7F9C" w:rsidRDefault="001E7F9C" w:rsidP="001E7F9C">
            <w:pPr>
              <w:rPr>
                <w:sz w:val="16"/>
                <w:szCs w:val="16"/>
              </w:rPr>
            </w:pPr>
            <w:r w:rsidRPr="001E7F9C">
              <w:rPr>
                <w:sz w:val="16"/>
                <w:szCs w:val="16"/>
              </w:rPr>
              <w:t>89</w:t>
            </w:r>
          </w:p>
        </w:tc>
        <w:tc>
          <w:tcPr>
            <w:tcW w:w="366" w:type="dxa"/>
            <w:hideMark/>
          </w:tcPr>
          <w:p w14:paraId="6E4C6E1D" w14:textId="77777777" w:rsidR="001E7F9C" w:rsidRPr="001E7F9C" w:rsidRDefault="001E7F9C" w:rsidP="001E7F9C">
            <w:pPr>
              <w:rPr>
                <w:sz w:val="16"/>
                <w:szCs w:val="16"/>
              </w:rPr>
            </w:pPr>
            <w:r w:rsidRPr="001E7F9C">
              <w:rPr>
                <w:sz w:val="16"/>
                <w:szCs w:val="16"/>
              </w:rPr>
              <w:t>1</w:t>
            </w:r>
          </w:p>
        </w:tc>
        <w:tc>
          <w:tcPr>
            <w:tcW w:w="451" w:type="dxa"/>
            <w:hideMark/>
          </w:tcPr>
          <w:p w14:paraId="05292F7F" w14:textId="77777777" w:rsidR="001E7F9C" w:rsidRPr="001E7F9C" w:rsidRDefault="001E7F9C" w:rsidP="001E7F9C">
            <w:pPr>
              <w:rPr>
                <w:sz w:val="16"/>
                <w:szCs w:val="16"/>
              </w:rPr>
            </w:pPr>
            <w:r w:rsidRPr="001E7F9C">
              <w:rPr>
                <w:sz w:val="16"/>
                <w:szCs w:val="16"/>
              </w:rPr>
              <w:t>00</w:t>
            </w:r>
          </w:p>
        </w:tc>
        <w:tc>
          <w:tcPr>
            <w:tcW w:w="629" w:type="dxa"/>
            <w:hideMark/>
          </w:tcPr>
          <w:p w14:paraId="180FD06A" w14:textId="77777777" w:rsidR="001E7F9C" w:rsidRPr="001E7F9C" w:rsidRDefault="001E7F9C" w:rsidP="001E7F9C">
            <w:pPr>
              <w:rPr>
                <w:sz w:val="16"/>
                <w:szCs w:val="16"/>
              </w:rPr>
            </w:pPr>
            <w:r w:rsidRPr="001E7F9C">
              <w:rPr>
                <w:sz w:val="16"/>
                <w:szCs w:val="16"/>
              </w:rPr>
              <w:t>42020</w:t>
            </w:r>
          </w:p>
        </w:tc>
        <w:tc>
          <w:tcPr>
            <w:tcW w:w="446" w:type="dxa"/>
            <w:hideMark/>
          </w:tcPr>
          <w:p w14:paraId="31BB2B9B" w14:textId="77777777" w:rsidR="001E7F9C" w:rsidRPr="001E7F9C" w:rsidRDefault="001E7F9C" w:rsidP="001E7F9C">
            <w:pPr>
              <w:rPr>
                <w:sz w:val="16"/>
                <w:szCs w:val="16"/>
              </w:rPr>
            </w:pPr>
            <w:r w:rsidRPr="001E7F9C">
              <w:rPr>
                <w:sz w:val="16"/>
                <w:szCs w:val="16"/>
              </w:rPr>
              <w:t>240</w:t>
            </w:r>
          </w:p>
        </w:tc>
        <w:tc>
          <w:tcPr>
            <w:tcW w:w="369" w:type="dxa"/>
            <w:hideMark/>
          </w:tcPr>
          <w:p w14:paraId="74849C84" w14:textId="77777777" w:rsidR="001E7F9C" w:rsidRPr="001E7F9C" w:rsidRDefault="001E7F9C" w:rsidP="001E7F9C">
            <w:pPr>
              <w:rPr>
                <w:sz w:val="16"/>
                <w:szCs w:val="16"/>
              </w:rPr>
            </w:pPr>
            <w:r w:rsidRPr="001E7F9C">
              <w:rPr>
                <w:sz w:val="16"/>
                <w:szCs w:val="16"/>
              </w:rPr>
              <w:t>05</w:t>
            </w:r>
          </w:p>
        </w:tc>
        <w:tc>
          <w:tcPr>
            <w:tcW w:w="464" w:type="dxa"/>
            <w:hideMark/>
          </w:tcPr>
          <w:p w14:paraId="1E757189" w14:textId="77777777" w:rsidR="001E7F9C" w:rsidRPr="001E7F9C" w:rsidRDefault="001E7F9C" w:rsidP="001E7F9C">
            <w:pPr>
              <w:rPr>
                <w:sz w:val="16"/>
                <w:szCs w:val="16"/>
              </w:rPr>
            </w:pPr>
            <w:r w:rsidRPr="001E7F9C">
              <w:rPr>
                <w:sz w:val="16"/>
                <w:szCs w:val="16"/>
              </w:rPr>
              <w:t> </w:t>
            </w:r>
          </w:p>
        </w:tc>
        <w:tc>
          <w:tcPr>
            <w:tcW w:w="503" w:type="dxa"/>
            <w:hideMark/>
          </w:tcPr>
          <w:p w14:paraId="1A9158BB" w14:textId="77777777" w:rsidR="001E7F9C" w:rsidRPr="001E7F9C" w:rsidRDefault="001E7F9C" w:rsidP="001E7F9C">
            <w:pPr>
              <w:rPr>
                <w:sz w:val="16"/>
                <w:szCs w:val="16"/>
              </w:rPr>
            </w:pPr>
            <w:r w:rsidRPr="001E7F9C">
              <w:rPr>
                <w:sz w:val="16"/>
                <w:szCs w:val="16"/>
              </w:rPr>
              <w:t> </w:t>
            </w:r>
          </w:p>
        </w:tc>
        <w:tc>
          <w:tcPr>
            <w:tcW w:w="1069" w:type="dxa"/>
            <w:noWrap/>
            <w:hideMark/>
          </w:tcPr>
          <w:p w14:paraId="5505CE1B" w14:textId="77777777" w:rsidR="001E7F9C" w:rsidRPr="001E7F9C" w:rsidRDefault="001E7F9C" w:rsidP="001E7F9C">
            <w:pPr>
              <w:rPr>
                <w:sz w:val="16"/>
                <w:szCs w:val="16"/>
              </w:rPr>
            </w:pPr>
            <w:r w:rsidRPr="001E7F9C">
              <w:rPr>
                <w:sz w:val="16"/>
                <w:szCs w:val="16"/>
              </w:rPr>
              <w:t>200,0</w:t>
            </w:r>
          </w:p>
        </w:tc>
        <w:tc>
          <w:tcPr>
            <w:tcW w:w="1069" w:type="dxa"/>
            <w:hideMark/>
          </w:tcPr>
          <w:p w14:paraId="5AC0C949" w14:textId="77777777" w:rsidR="001E7F9C" w:rsidRPr="001E7F9C" w:rsidRDefault="001E7F9C">
            <w:pPr>
              <w:rPr>
                <w:sz w:val="16"/>
                <w:szCs w:val="16"/>
              </w:rPr>
            </w:pPr>
            <w:r w:rsidRPr="001E7F9C">
              <w:rPr>
                <w:sz w:val="16"/>
                <w:szCs w:val="16"/>
              </w:rPr>
              <w:t> </w:t>
            </w:r>
          </w:p>
        </w:tc>
        <w:tc>
          <w:tcPr>
            <w:tcW w:w="1274" w:type="dxa"/>
            <w:noWrap/>
            <w:hideMark/>
          </w:tcPr>
          <w:p w14:paraId="30F6C971" w14:textId="77777777" w:rsidR="001E7F9C" w:rsidRPr="001E7F9C" w:rsidRDefault="001E7F9C">
            <w:pPr>
              <w:rPr>
                <w:sz w:val="16"/>
                <w:szCs w:val="16"/>
              </w:rPr>
            </w:pPr>
            <w:r w:rsidRPr="001E7F9C">
              <w:rPr>
                <w:sz w:val="16"/>
                <w:szCs w:val="16"/>
              </w:rPr>
              <w:t> </w:t>
            </w:r>
          </w:p>
        </w:tc>
      </w:tr>
      <w:tr w:rsidR="001E7F9C" w:rsidRPr="001E7F9C" w14:paraId="10BA27F1" w14:textId="77777777" w:rsidTr="00B35219">
        <w:trPr>
          <w:trHeight w:val="225"/>
        </w:trPr>
        <w:tc>
          <w:tcPr>
            <w:tcW w:w="3753" w:type="dxa"/>
            <w:hideMark/>
          </w:tcPr>
          <w:p w14:paraId="789D9ABE" w14:textId="77777777" w:rsidR="001E7F9C" w:rsidRPr="001E7F9C" w:rsidRDefault="001E7F9C">
            <w:pPr>
              <w:rPr>
                <w:i/>
                <w:iCs/>
                <w:sz w:val="16"/>
                <w:szCs w:val="16"/>
              </w:rPr>
            </w:pPr>
            <w:r w:rsidRPr="001E7F9C">
              <w:rPr>
                <w:i/>
                <w:iCs/>
                <w:sz w:val="16"/>
                <w:szCs w:val="16"/>
              </w:rPr>
              <w:lastRenderedPageBreak/>
              <w:t>Коммунальное хозяйство</w:t>
            </w:r>
          </w:p>
        </w:tc>
        <w:tc>
          <w:tcPr>
            <w:tcW w:w="369" w:type="dxa"/>
            <w:hideMark/>
          </w:tcPr>
          <w:p w14:paraId="51466861" w14:textId="77777777" w:rsidR="001E7F9C" w:rsidRPr="001E7F9C" w:rsidRDefault="001E7F9C" w:rsidP="001E7F9C">
            <w:pPr>
              <w:rPr>
                <w:sz w:val="16"/>
                <w:szCs w:val="16"/>
              </w:rPr>
            </w:pPr>
            <w:r w:rsidRPr="001E7F9C">
              <w:rPr>
                <w:sz w:val="16"/>
                <w:szCs w:val="16"/>
              </w:rPr>
              <w:t>89</w:t>
            </w:r>
          </w:p>
        </w:tc>
        <w:tc>
          <w:tcPr>
            <w:tcW w:w="366" w:type="dxa"/>
            <w:hideMark/>
          </w:tcPr>
          <w:p w14:paraId="151F26BC" w14:textId="77777777" w:rsidR="001E7F9C" w:rsidRPr="001E7F9C" w:rsidRDefault="001E7F9C" w:rsidP="001E7F9C">
            <w:pPr>
              <w:rPr>
                <w:sz w:val="16"/>
                <w:szCs w:val="16"/>
              </w:rPr>
            </w:pPr>
            <w:r w:rsidRPr="001E7F9C">
              <w:rPr>
                <w:sz w:val="16"/>
                <w:szCs w:val="16"/>
              </w:rPr>
              <w:t>1</w:t>
            </w:r>
          </w:p>
        </w:tc>
        <w:tc>
          <w:tcPr>
            <w:tcW w:w="451" w:type="dxa"/>
            <w:hideMark/>
          </w:tcPr>
          <w:p w14:paraId="671DB770" w14:textId="77777777" w:rsidR="001E7F9C" w:rsidRPr="001E7F9C" w:rsidRDefault="001E7F9C" w:rsidP="001E7F9C">
            <w:pPr>
              <w:rPr>
                <w:sz w:val="16"/>
                <w:szCs w:val="16"/>
              </w:rPr>
            </w:pPr>
            <w:r w:rsidRPr="001E7F9C">
              <w:rPr>
                <w:sz w:val="16"/>
                <w:szCs w:val="16"/>
              </w:rPr>
              <w:t>00</w:t>
            </w:r>
          </w:p>
        </w:tc>
        <w:tc>
          <w:tcPr>
            <w:tcW w:w="629" w:type="dxa"/>
            <w:hideMark/>
          </w:tcPr>
          <w:p w14:paraId="7A1325EA" w14:textId="77777777" w:rsidR="001E7F9C" w:rsidRPr="001E7F9C" w:rsidRDefault="001E7F9C" w:rsidP="001E7F9C">
            <w:pPr>
              <w:rPr>
                <w:sz w:val="16"/>
                <w:szCs w:val="16"/>
              </w:rPr>
            </w:pPr>
            <w:r w:rsidRPr="001E7F9C">
              <w:rPr>
                <w:sz w:val="16"/>
                <w:szCs w:val="16"/>
              </w:rPr>
              <w:t>42020</w:t>
            </w:r>
          </w:p>
        </w:tc>
        <w:tc>
          <w:tcPr>
            <w:tcW w:w="446" w:type="dxa"/>
            <w:hideMark/>
          </w:tcPr>
          <w:p w14:paraId="4BA2873B" w14:textId="77777777" w:rsidR="001E7F9C" w:rsidRPr="001E7F9C" w:rsidRDefault="001E7F9C" w:rsidP="001E7F9C">
            <w:pPr>
              <w:rPr>
                <w:sz w:val="16"/>
                <w:szCs w:val="16"/>
              </w:rPr>
            </w:pPr>
            <w:r w:rsidRPr="001E7F9C">
              <w:rPr>
                <w:sz w:val="16"/>
                <w:szCs w:val="16"/>
              </w:rPr>
              <w:t>240</w:t>
            </w:r>
          </w:p>
        </w:tc>
        <w:tc>
          <w:tcPr>
            <w:tcW w:w="369" w:type="dxa"/>
            <w:hideMark/>
          </w:tcPr>
          <w:p w14:paraId="352ABAC6" w14:textId="77777777" w:rsidR="001E7F9C" w:rsidRPr="001E7F9C" w:rsidRDefault="001E7F9C" w:rsidP="001E7F9C">
            <w:pPr>
              <w:rPr>
                <w:sz w:val="16"/>
                <w:szCs w:val="16"/>
              </w:rPr>
            </w:pPr>
            <w:r w:rsidRPr="001E7F9C">
              <w:rPr>
                <w:sz w:val="16"/>
                <w:szCs w:val="16"/>
              </w:rPr>
              <w:t>05</w:t>
            </w:r>
          </w:p>
        </w:tc>
        <w:tc>
          <w:tcPr>
            <w:tcW w:w="464" w:type="dxa"/>
            <w:hideMark/>
          </w:tcPr>
          <w:p w14:paraId="434C1DB0" w14:textId="77777777" w:rsidR="001E7F9C" w:rsidRPr="001E7F9C" w:rsidRDefault="001E7F9C" w:rsidP="001E7F9C">
            <w:pPr>
              <w:rPr>
                <w:sz w:val="16"/>
                <w:szCs w:val="16"/>
              </w:rPr>
            </w:pPr>
            <w:r w:rsidRPr="001E7F9C">
              <w:rPr>
                <w:sz w:val="16"/>
                <w:szCs w:val="16"/>
              </w:rPr>
              <w:t>02</w:t>
            </w:r>
          </w:p>
        </w:tc>
        <w:tc>
          <w:tcPr>
            <w:tcW w:w="503" w:type="dxa"/>
            <w:hideMark/>
          </w:tcPr>
          <w:p w14:paraId="5A1BC805" w14:textId="77777777" w:rsidR="001E7F9C" w:rsidRPr="001E7F9C" w:rsidRDefault="001E7F9C" w:rsidP="001E7F9C">
            <w:pPr>
              <w:rPr>
                <w:sz w:val="16"/>
                <w:szCs w:val="16"/>
              </w:rPr>
            </w:pPr>
            <w:r w:rsidRPr="001E7F9C">
              <w:rPr>
                <w:sz w:val="16"/>
                <w:szCs w:val="16"/>
              </w:rPr>
              <w:t> </w:t>
            </w:r>
          </w:p>
        </w:tc>
        <w:tc>
          <w:tcPr>
            <w:tcW w:w="1069" w:type="dxa"/>
            <w:noWrap/>
            <w:hideMark/>
          </w:tcPr>
          <w:p w14:paraId="76D554E9" w14:textId="77777777" w:rsidR="001E7F9C" w:rsidRPr="001E7F9C" w:rsidRDefault="001E7F9C" w:rsidP="001E7F9C">
            <w:pPr>
              <w:rPr>
                <w:sz w:val="16"/>
                <w:szCs w:val="16"/>
              </w:rPr>
            </w:pPr>
            <w:r w:rsidRPr="001E7F9C">
              <w:rPr>
                <w:sz w:val="16"/>
                <w:szCs w:val="16"/>
              </w:rPr>
              <w:t>200,0</w:t>
            </w:r>
          </w:p>
        </w:tc>
        <w:tc>
          <w:tcPr>
            <w:tcW w:w="1069" w:type="dxa"/>
            <w:hideMark/>
          </w:tcPr>
          <w:p w14:paraId="71275A77" w14:textId="77777777" w:rsidR="001E7F9C" w:rsidRPr="001E7F9C" w:rsidRDefault="001E7F9C">
            <w:pPr>
              <w:rPr>
                <w:sz w:val="16"/>
                <w:szCs w:val="16"/>
              </w:rPr>
            </w:pPr>
            <w:r w:rsidRPr="001E7F9C">
              <w:rPr>
                <w:sz w:val="16"/>
                <w:szCs w:val="16"/>
              </w:rPr>
              <w:t> </w:t>
            </w:r>
          </w:p>
        </w:tc>
        <w:tc>
          <w:tcPr>
            <w:tcW w:w="1274" w:type="dxa"/>
            <w:noWrap/>
            <w:hideMark/>
          </w:tcPr>
          <w:p w14:paraId="0DC66FC2" w14:textId="77777777" w:rsidR="001E7F9C" w:rsidRPr="001E7F9C" w:rsidRDefault="001E7F9C">
            <w:pPr>
              <w:rPr>
                <w:sz w:val="16"/>
                <w:szCs w:val="16"/>
              </w:rPr>
            </w:pPr>
            <w:r w:rsidRPr="001E7F9C">
              <w:rPr>
                <w:sz w:val="16"/>
                <w:szCs w:val="16"/>
              </w:rPr>
              <w:t> </w:t>
            </w:r>
          </w:p>
        </w:tc>
      </w:tr>
      <w:tr w:rsidR="001E7F9C" w:rsidRPr="001E7F9C" w14:paraId="429A5EC1" w14:textId="77777777" w:rsidTr="00B35219">
        <w:trPr>
          <w:trHeight w:val="450"/>
        </w:trPr>
        <w:tc>
          <w:tcPr>
            <w:tcW w:w="3753" w:type="dxa"/>
            <w:hideMark/>
          </w:tcPr>
          <w:p w14:paraId="509B0072" w14:textId="77777777" w:rsidR="001E7F9C" w:rsidRPr="001E7F9C" w:rsidRDefault="001E7F9C">
            <w:pPr>
              <w:rPr>
                <w:i/>
                <w:iCs/>
                <w:sz w:val="16"/>
                <w:szCs w:val="16"/>
              </w:rPr>
            </w:pPr>
            <w:r w:rsidRPr="001E7F9C">
              <w:rPr>
                <w:i/>
                <w:iCs/>
                <w:sz w:val="16"/>
                <w:szCs w:val="16"/>
              </w:rPr>
              <w:t>Администрация Рузаевского муниципального района Республики Мордовия</w:t>
            </w:r>
          </w:p>
        </w:tc>
        <w:tc>
          <w:tcPr>
            <w:tcW w:w="369" w:type="dxa"/>
            <w:hideMark/>
          </w:tcPr>
          <w:p w14:paraId="656D0295" w14:textId="77777777" w:rsidR="001E7F9C" w:rsidRPr="001E7F9C" w:rsidRDefault="001E7F9C" w:rsidP="001E7F9C">
            <w:pPr>
              <w:rPr>
                <w:sz w:val="16"/>
                <w:szCs w:val="16"/>
              </w:rPr>
            </w:pPr>
            <w:r w:rsidRPr="001E7F9C">
              <w:rPr>
                <w:sz w:val="16"/>
                <w:szCs w:val="16"/>
              </w:rPr>
              <w:t>89</w:t>
            </w:r>
          </w:p>
        </w:tc>
        <w:tc>
          <w:tcPr>
            <w:tcW w:w="366" w:type="dxa"/>
            <w:hideMark/>
          </w:tcPr>
          <w:p w14:paraId="220900EC" w14:textId="77777777" w:rsidR="001E7F9C" w:rsidRPr="001E7F9C" w:rsidRDefault="001E7F9C" w:rsidP="001E7F9C">
            <w:pPr>
              <w:rPr>
                <w:sz w:val="16"/>
                <w:szCs w:val="16"/>
              </w:rPr>
            </w:pPr>
            <w:r w:rsidRPr="001E7F9C">
              <w:rPr>
                <w:sz w:val="16"/>
                <w:szCs w:val="16"/>
              </w:rPr>
              <w:t>1</w:t>
            </w:r>
          </w:p>
        </w:tc>
        <w:tc>
          <w:tcPr>
            <w:tcW w:w="451" w:type="dxa"/>
            <w:hideMark/>
          </w:tcPr>
          <w:p w14:paraId="4E751BB3" w14:textId="77777777" w:rsidR="001E7F9C" w:rsidRPr="001E7F9C" w:rsidRDefault="001E7F9C" w:rsidP="001E7F9C">
            <w:pPr>
              <w:rPr>
                <w:sz w:val="16"/>
                <w:szCs w:val="16"/>
              </w:rPr>
            </w:pPr>
            <w:r w:rsidRPr="001E7F9C">
              <w:rPr>
                <w:sz w:val="16"/>
                <w:szCs w:val="16"/>
              </w:rPr>
              <w:t>00</w:t>
            </w:r>
          </w:p>
        </w:tc>
        <w:tc>
          <w:tcPr>
            <w:tcW w:w="629" w:type="dxa"/>
            <w:hideMark/>
          </w:tcPr>
          <w:p w14:paraId="7DB4842E" w14:textId="77777777" w:rsidR="001E7F9C" w:rsidRPr="001E7F9C" w:rsidRDefault="001E7F9C" w:rsidP="001E7F9C">
            <w:pPr>
              <w:rPr>
                <w:sz w:val="16"/>
                <w:szCs w:val="16"/>
              </w:rPr>
            </w:pPr>
            <w:r w:rsidRPr="001E7F9C">
              <w:rPr>
                <w:sz w:val="16"/>
                <w:szCs w:val="16"/>
              </w:rPr>
              <w:t>42020</w:t>
            </w:r>
          </w:p>
        </w:tc>
        <w:tc>
          <w:tcPr>
            <w:tcW w:w="446" w:type="dxa"/>
            <w:hideMark/>
          </w:tcPr>
          <w:p w14:paraId="113FD6F8" w14:textId="77777777" w:rsidR="001E7F9C" w:rsidRPr="001E7F9C" w:rsidRDefault="001E7F9C" w:rsidP="001E7F9C">
            <w:pPr>
              <w:rPr>
                <w:sz w:val="16"/>
                <w:szCs w:val="16"/>
              </w:rPr>
            </w:pPr>
            <w:r w:rsidRPr="001E7F9C">
              <w:rPr>
                <w:sz w:val="16"/>
                <w:szCs w:val="16"/>
              </w:rPr>
              <w:t>240</w:t>
            </w:r>
          </w:p>
        </w:tc>
        <w:tc>
          <w:tcPr>
            <w:tcW w:w="369" w:type="dxa"/>
            <w:hideMark/>
          </w:tcPr>
          <w:p w14:paraId="59269E1E" w14:textId="77777777" w:rsidR="001E7F9C" w:rsidRPr="001E7F9C" w:rsidRDefault="001E7F9C" w:rsidP="001E7F9C">
            <w:pPr>
              <w:rPr>
                <w:sz w:val="16"/>
                <w:szCs w:val="16"/>
              </w:rPr>
            </w:pPr>
            <w:r w:rsidRPr="001E7F9C">
              <w:rPr>
                <w:sz w:val="16"/>
                <w:szCs w:val="16"/>
              </w:rPr>
              <w:t>05</w:t>
            </w:r>
          </w:p>
        </w:tc>
        <w:tc>
          <w:tcPr>
            <w:tcW w:w="464" w:type="dxa"/>
            <w:hideMark/>
          </w:tcPr>
          <w:p w14:paraId="398CBD51" w14:textId="77777777" w:rsidR="001E7F9C" w:rsidRPr="001E7F9C" w:rsidRDefault="001E7F9C" w:rsidP="001E7F9C">
            <w:pPr>
              <w:rPr>
                <w:sz w:val="16"/>
                <w:szCs w:val="16"/>
              </w:rPr>
            </w:pPr>
            <w:r w:rsidRPr="001E7F9C">
              <w:rPr>
                <w:sz w:val="16"/>
                <w:szCs w:val="16"/>
              </w:rPr>
              <w:t>02</w:t>
            </w:r>
          </w:p>
        </w:tc>
        <w:tc>
          <w:tcPr>
            <w:tcW w:w="503" w:type="dxa"/>
            <w:hideMark/>
          </w:tcPr>
          <w:p w14:paraId="67478CCA" w14:textId="77777777" w:rsidR="001E7F9C" w:rsidRPr="001E7F9C" w:rsidRDefault="001E7F9C" w:rsidP="001E7F9C">
            <w:pPr>
              <w:rPr>
                <w:sz w:val="16"/>
                <w:szCs w:val="16"/>
              </w:rPr>
            </w:pPr>
            <w:r w:rsidRPr="001E7F9C">
              <w:rPr>
                <w:sz w:val="16"/>
                <w:szCs w:val="16"/>
              </w:rPr>
              <w:t>900</w:t>
            </w:r>
          </w:p>
        </w:tc>
        <w:tc>
          <w:tcPr>
            <w:tcW w:w="1069" w:type="dxa"/>
            <w:noWrap/>
            <w:hideMark/>
          </w:tcPr>
          <w:p w14:paraId="3EF0FC59" w14:textId="77777777" w:rsidR="001E7F9C" w:rsidRPr="001E7F9C" w:rsidRDefault="001E7F9C" w:rsidP="001E7F9C">
            <w:pPr>
              <w:rPr>
                <w:sz w:val="16"/>
                <w:szCs w:val="16"/>
              </w:rPr>
            </w:pPr>
            <w:r w:rsidRPr="001E7F9C">
              <w:rPr>
                <w:sz w:val="16"/>
                <w:szCs w:val="16"/>
              </w:rPr>
              <w:t>200,0</w:t>
            </w:r>
          </w:p>
        </w:tc>
        <w:tc>
          <w:tcPr>
            <w:tcW w:w="1069" w:type="dxa"/>
            <w:hideMark/>
          </w:tcPr>
          <w:p w14:paraId="3E0DA970" w14:textId="77777777" w:rsidR="001E7F9C" w:rsidRPr="001E7F9C" w:rsidRDefault="001E7F9C">
            <w:pPr>
              <w:rPr>
                <w:sz w:val="16"/>
                <w:szCs w:val="16"/>
              </w:rPr>
            </w:pPr>
            <w:r w:rsidRPr="001E7F9C">
              <w:rPr>
                <w:sz w:val="16"/>
                <w:szCs w:val="16"/>
              </w:rPr>
              <w:t> </w:t>
            </w:r>
          </w:p>
        </w:tc>
        <w:tc>
          <w:tcPr>
            <w:tcW w:w="1274" w:type="dxa"/>
            <w:noWrap/>
            <w:hideMark/>
          </w:tcPr>
          <w:p w14:paraId="2D2A15FD" w14:textId="77777777" w:rsidR="001E7F9C" w:rsidRPr="001E7F9C" w:rsidRDefault="001E7F9C">
            <w:pPr>
              <w:rPr>
                <w:sz w:val="16"/>
                <w:szCs w:val="16"/>
              </w:rPr>
            </w:pPr>
            <w:r w:rsidRPr="001E7F9C">
              <w:rPr>
                <w:sz w:val="16"/>
                <w:szCs w:val="16"/>
              </w:rPr>
              <w:t> </w:t>
            </w:r>
          </w:p>
        </w:tc>
      </w:tr>
      <w:tr w:rsidR="001E7F9C" w:rsidRPr="001E7F9C" w14:paraId="0A339ADE" w14:textId="77777777" w:rsidTr="00B35219">
        <w:trPr>
          <w:trHeight w:val="450"/>
        </w:trPr>
        <w:tc>
          <w:tcPr>
            <w:tcW w:w="3753" w:type="dxa"/>
            <w:hideMark/>
          </w:tcPr>
          <w:p w14:paraId="3731F5C5" w14:textId="77777777" w:rsidR="001E7F9C" w:rsidRPr="001E7F9C" w:rsidRDefault="001E7F9C">
            <w:pPr>
              <w:rPr>
                <w:i/>
                <w:iCs/>
                <w:sz w:val="16"/>
                <w:szCs w:val="16"/>
              </w:rPr>
            </w:pPr>
            <w:r w:rsidRPr="001E7F9C">
              <w:rPr>
                <w:i/>
                <w:iCs/>
                <w:sz w:val="16"/>
                <w:szCs w:val="16"/>
              </w:rPr>
              <w:t>Предоставление субсидий бюджетным, автономным учреждениям и иным некоммерческим организациям</w:t>
            </w:r>
          </w:p>
        </w:tc>
        <w:tc>
          <w:tcPr>
            <w:tcW w:w="369" w:type="dxa"/>
            <w:hideMark/>
          </w:tcPr>
          <w:p w14:paraId="12AE5060" w14:textId="77777777" w:rsidR="001E7F9C" w:rsidRPr="001E7F9C" w:rsidRDefault="001E7F9C" w:rsidP="001E7F9C">
            <w:pPr>
              <w:rPr>
                <w:sz w:val="16"/>
                <w:szCs w:val="16"/>
              </w:rPr>
            </w:pPr>
            <w:r w:rsidRPr="001E7F9C">
              <w:rPr>
                <w:sz w:val="16"/>
                <w:szCs w:val="16"/>
              </w:rPr>
              <w:t>89</w:t>
            </w:r>
          </w:p>
        </w:tc>
        <w:tc>
          <w:tcPr>
            <w:tcW w:w="366" w:type="dxa"/>
            <w:hideMark/>
          </w:tcPr>
          <w:p w14:paraId="444E2321" w14:textId="77777777" w:rsidR="001E7F9C" w:rsidRPr="001E7F9C" w:rsidRDefault="001E7F9C" w:rsidP="001E7F9C">
            <w:pPr>
              <w:rPr>
                <w:sz w:val="16"/>
                <w:szCs w:val="16"/>
              </w:rPr>
            </w:pPr>
            <w:r w:rsidRPr="001E7F9C">
              <w:rPr>
                <w:sz w:val="16"/>
                <w:szCs w:val="16"/>
              </w:rPr>
              <w:t>1</w:t>
            </w:r>
          </w:p>
        </w:tc>
        <w:tc>
          <w:tcPr>
            <w:tcW w:w="451" w:type="dxa"/>
            <w:hideMark/>
          </w:tcPr>
          <w:p w14:paraId="04A681EF" w14:textId="77777777" w:rsidR="001E7F9C" w:rsidRPr="001E7F9C" w:rsidRDefault="001E7F9C" w:rsidP="001E7F9C">
            <w:pPr>
              <w:rPr>
                <w:sz w:val="16"/>
                <w:szCs w:val="16"/>
              </w:rPr>
            </w:pPr>
            <w:r w:rsidRPr="001E7F9C">
              <w:rPr>
                <w:sz w:val="16"/>
                <w:szCs w:val="16"/>
              </w:rPr>
              <w:t>00</w:t>
            </w:r>
          </w:p>
        </w:tc>
        <w:tc>
          <w:tcPr>
            <w:tcW w:w="629" w:type="dxa"/>
            <w:hideMark/>
          </w:tcPr>
          <w:p w14:paraId="02D3523E" w14:textId="77777777" w:rsidR="001E7F9C" w:rsidRPr="001E7F9C" w:rsidRDefault="001E7F9C" w:rsidP="001E7F9C">
            <w:pPr>
              <w:rPr>
                <w:sz w:val="16"/>
                <w:szCs w:val="16"/>
              </w:rPr>
            </w:pPr>
            <w:r w:rsidRPr="001E7F9C">
              <w:rPr>
                <w:sz w:val="16"/>
                <w:szCs w:val="16"/>
              </w:rPr>
              <w:t>42020</w:t>
            </w:r>
          </w:p>
        </w:tc>
        <w:tc>
          <w:tcPr>
            <w:tcW w:w="446" w:type="dxa"/>
            <w:hideMark/>
          </w:tcPr>
          <w:p w14:paraId="0006D2A5" w14:textId="77777777" w:rsidR="001E7F9C" w:rsidRPr="001E7F9C" w:rsidRDefault="001E7F9C" w:rsidP="001E7F9C">
            <w:pPr>
              <w:rPr>
                <w:sz w:val="16"/>
                <w:szCs w:val="16"/>
              </w:rPr>
            </w:pPr>
            <w:r w:rsidRPr="001E7F9C">
              <w:rPr>
                <w:sz w:val="16"/>
                <w:szCs w:val="16"/>
              </w:rPr>
              <w:t>600</w:t>
            </w:r>
          </w:p>
        </w:tc>
        <w:tc>
          <w:tcPr>
            <w:tcW w:w="369" w:type="dxa"/>
            <w:hideMark/>
          </w:tcPr>
          <w:p w14:paraId="20CBA750" w14:textId="77777777" w:rsidR="001E7F9C" w:rsidRPr="001E7F9C" w:rsidRDefault="001E7F9C" w:rsidP="001E7F9C">
            <w:pPr>
              <w:rPr>
                <w:sz w:val="16"/>
                <w:szCs w:val="16"/>
              </w:rPr>
            </w:pPr>
            <w:r w:rsidRPr="001E7F9C">
              <w:rPr>
                <w:sz w:val="16"/>
                <w:szCs w:val="16"/>
              </w:rPr>
              <w:t> </w:t>
            </w:r>
          </w:p>
        </w:tc>
        <w:tc>
          <w:tcPr>
            <w:tcW w:w="464" w:type="dxa"/>
            <w:hideMark/>
          </w:tcPr>
          <w:p w14:paraId="3FDE6858" w14:textId="77777777" w:rsidR="001E7F9C" w:rsidRPr="001E7F9C" w:rsidRDefault="001E7F9C" w:rsidP="001E7F9C">
            <w:pPr>
              <w:rPr>
                <w:sz w:val="16"/>
                <w:szCs w:val="16"/>
              </w:rPr>
            </w:pPr>
            <w:r w:rsidRPr="001E7F9C">
              <w:rPr>
                <w:sz w:val="16"/>
                <w:szCs w:val="16"/>
              </w:rPr>
              <w:t> </w:t>
            </w:r>
          </w:p>
        </w:tc>
        <w:tc>
          <w:tcPr>
            <w:tcW w:w="503" w:type="dxa"/>
            <w:hideMark/>
          </w:tcPr>
          <w:p w14:paraId="5255E15B" w14:textId="77777777" w:rsidR="001E7F9C" w:rsidRPr="001E7F9C" w:rsidRDefault="001E7F9C" w:rsidP="001E7F9C">
            <w:pPr>
              <w:rPr>
                <w:sz w:val="16"/>
                <w:szCs w:val="16"/>
              </w:rPr>
            </w:pPr>
            <w:r w:rsidRPr="001E7F9C">
              <w:rPr>
                <w:sz w:val="16"/>
                <w:szCs w:val="16"/>
              </w:rPr>
              <w:t> </w:t>
            </w:r>
          </w:p>
        </w:tc>
        <w:tc>
          <w:tcPr>
            <w:tcW w:w="1069" w:type="dxa"/>
            <w:noWrap/>
            <w:hideMark/>
          </w:tcPr>
          <w:p w14:paraId="43B33913" w14:textId="77777777" w:rsidR="001E7F9C" w:rsidRPr="001E7F9C" w:rsidRDefault="001E7F9C" w:rsidP="001E7F9C">
            <w:pPr>
              <w:rPr>
                <w:sz w:val="16"/>
                <w:szCs w:val="16"/>
              </w:rPr>
            </w:pPr>
            <w:r w:rsidRPr="001E7F9C">
              <w:rPr>
                <w:sz w:val="16"/>
                <w:szCs w:val="16"/>
              </w:rPr>
              <w:t>12 519,4</w:t>
            </w:r>
          </w:p>
        </w:tc>
        <w:tc>
          <w:tcPr>
            <w:tcW w:w="1069" w:type="dxa"/>
            <w:hideMark/>
          </w:tcPr>
          <w:p w14:paraId="4DA15FA6" w14:textId="77777777" w:rsidR="001E7F9C" w:rsidRPr="001E7F9C" w:rsidRDefault="001E7F9C">
            <w:pPr>
              <w:rPr>
                <w:sz w:val="16"/>
                <w:szCs w:val="16"/>
              </w:rPr>
            </w:pPr>
            <w:r w:rsidRPr="001E7F9C">
              <w:rPr>
                <w:sz w:val="16"/>
                <w:szCs w:val="16"/>
              </w:rPr>
              <w:t> </w:t>
            </w:r>
          </w:p>
        </w:tc>
        <w:tc>
          <w:tcPr>
            <w:tcW w:w="1274" w:type="dxa"/>
            <w:noWrap/>
            <w:hideMark/>
          </w:tcPr>
          <w:p w14:paraId="42DF43AA" w14:textId="77777777" w:rsidR="001E7F9C" w:rsidRPr="001E7F9C" w:rsidRDefault="001E7F9C">
            <w:pPr>
              <w:rPr>
                <w:sz w:val="16"/>
                <w:szCs w:val="16"/>
              </w:rPr>
            </w:pPr>
            <w:r w:rsidRPr="001E7F9C">
              <w:rPr>
                <w:sz w:val="16"/>
                <w:szCs w:val="16"/>
              </w:rPr>
              <w:t> </w:t>
            </w:r>
          </w:p>
        </w:tc>
      </w:tr>
      <w:tr w:rsidR="001E7F9C" w:rsidRPr="001E7F9C" w14:paraId="7FBE8614" w14:textId="77777777" w:rsidTr="00B35219">
        <w:trPr>
          <w:trHeight w:val="225"/>
        </w:trPr>
        <w:tc>
          <w:tcPr>
            <w:tcW w:w="3753" w:type="dxa"/>
            <w:hideMark/>
          </w:tcPr>
          <w:p w14:paraId="78C8DC69" w14:textId="77777777" w:rsidR="001E7F9C" w:rsidRPr="001E7F9C" w:rsidRDefault="001E7F9C">
            <w:pPr>
              <w:rPr>
                <w:i/>
                <w:iCs/>
                <w:sz w:val="16"/>
                <w:szCs w:val="16"/>
              </w:rPr>
            </w:pPr>
            <w:r w:rsidRPr="001E7F9C">
              <w:rPr>
                <w:i/>
                <w:iCs/>
                <w:sz w:val="16"/>
                <w:szCs w:val="16"/>
              </w:rPr>
              <w:t xml:space="preserve">Субсидии автономным учреждениям </w:t>
            </w:r>
          </w:p>
        </w:tc>
        <w:tc>
          <w:tcPr>
            <w:tcW w:w="369" w:type="dxa"/>
            <w:hideMark/>
          </w:tcPr>
          <w:p w14:paraId="4CBC96F7" w14:textId="77777777" w:rsidR="001E7F9C" w:rsidRPr="001E7F9C" w:rsidRDefault="001E7F9C" w:rsidP="001E7F9C">
            <w:pPr>
              <w:rPr>
                <w:sz w:val="16"/>
                <w:szCs w:val="16"/>
              </w:rPr>
            </w:pPr>
            <w:r w:rsidRPr="001E7F9C">
              <w:rPr>
                <w:sz w:val="16"/>
                <w:szCs w:val="16"/>
              </w:rPr>
              <w:t>89</w:t>
            </w:r>
          </w:p>
        </w:tc>
        <w:tc>
          <w:tcPr>
            <w:tcW w:w="366" w:type="dxa"/>
            <w:hideMark/>
          </w:tcPr>
          <w:p w14:paraId="79F84E14" w14:textId="77777777" w:rsidR="001E7F9C" w:rsidRPr="001E7F9C" w:rsidRDefault="001E7F9C" w:rsidP="001E7F9C">
            <w:pPr>
              <w:rPr>
                <w:sz w:val="16"/>
                <w:szCs w:val="16"/>
              </w:rPr>
            </w:pPr>
            <w:r w:rsidRPr="001E7F9C">
              <w:rPr>
                <w:sz w:val="16"/>
                <w:szCs w:val="16"/>
              </w:rPr>
              <w:t>1</w:t>
            </w:r>
          </w:p>
        </w:tc>
        <w:tc>
          <w:tcPr>
            <w:tcW w:w="451" w:type="dxa"/>
            <w:hideMark/>
          </w:tcPr>
          <w:p w14:paraId="45D858FD" w14:textId="77777777" w:rsidR="001E7F9C" w:rsidRPr="001E7F9C" w:rsidRDefault="001E7F9C" w:rsidP="001E7F9C">
            <w:pPr>
              <w:rPr>
                <w:sz w:val="16"/>
                <w:szCs w:val="16"/>
              </w:rPr>
            </w:pPr>
            <w:r w:rsidRPr="001E7F9C">
              <w:rPr>
                <w:sz w:val="16"/>
                <w:szCs w:val="16"/>
              </w:rPr>
              <w:t>00</w:t>
            </w:r>
          </w:p>
        </w:tc>
        <w:tc>
          <w:tcPr>
            <w:tcW w:w="629" w:type="dxa"/>
            <w:hideMark/>
          </w:tcPr>
          <w:p w14:paraId="17DAC857" w14:textId="77777777" w:rsidR="001E7F9C" w:rsidRPr="001E7F9C" w:rsidRDefault="001E7F9C" w:rsidP="001E7F9C">
            <w:pPr>
              <w:rPr>
                <w:sz w:val="16"/>
                <w:szCs w:val="16"/>
              </w:rPr>
            </w:pPr>
            <w:r w:rsidRPr="001E7F9C">
              <w:rPr>
                <w:sz w:val="16"/>
                <w:szCs w:val="16"/>
              </w:rPr>
              <w:t>42020</w:t>
            </w:r>
          </w:p>
        </w:tc>
        <w:tc>
          <w:tcPr>
            <w:tcW w:w="446" w:type="dxa"/>
            <w:hideMark/>
          </w:tcPr>
          <w:p w14:paraId="3F4470B2" w14:textId="77777777" w:rsidR="001E7F9C" w:rsidRPr="001E7F9C" w:rsidRDefault="001E7F9C" w:rsidP="001E7F9C">
            <w:pPr>
              <w:rPr>
                <w:sz w:val="16"/>
                <w:szCs w:val="16"/>
              </w:rPr>
            </w:pPr>
            <w:r w:rsidRPr="001E7F9C">
              <w:rPr>
                <w:sz w:val="16"/>
                <w:szCs w:val="16"/>
              </w:rPr>
              <w:t>620</w:t>
            </w:r>
          </w:p>
        </w:tc>
        <w:tc>
          <w:tcPr>
            <w:tcW w:w="369" w:type="dxa"/>
            <w:hideMark/>
          </w:tcPr>
          <w:p w14:paraId="3FA43441" w14:textId="77777777" w:rsidR="001E7F9C" w:rsidRPr="001E7F9C" w:rsidRDefault="001E7F9C" w:rsidP="001E7F9C">
            <w:pPr>
              <w:rPr>
                <w:sz w:val="16"/>
                <w:szCs w:val="16"/>
              </w:rPr>
            </w:pPr>
            <w:r w:rsidRPr="001E7F9C">
              <w:rPr>
                <w:sz w:val="16"/>
                <w:szCs w:val="16"/>
              </w:rPr>
              <w:t> </w:t>
            </w:r>
          </w:p>
        </w:tc>
        <w:tc>
          <w:tcPr>
            <w:tcW w:w="464" w:type="dxa"/>
            <w:hideMark/>
          </w:tcPr>
          <w:p w14:paraId="1975886B" w14:textId="77777777" w:rsidR="001E7F9C" w:rsidRPr="001E7F9C" w:rsidRDefault="001E7F9C" w:rsidP="001E7F9C">
            <w:pPr>
              <w:rPr>
                <w:sz w:val="16"/>
                <w:szCs w:val="16"/>
              </w:rPr>
            </w:pPr>
            <w:r w:rsidRPr="001E7F9C">
              <w:rPr>
                <w:sz w:val="16"/>
                <w:szCs w:val="16"/>
              </w:rPr>
              <w:t> </w:t>
            </w:r>
          </w:p>
        </w:tc>
        <w:tc>
          <w:tcPr>
            <w:tcW w:w="503" w:type="dxa"/>
            <w:hideMark/>
          </w:tcPr>
          <w:p w14:paraId="4CFF2C70" w14:textId="77777777" w:rsidR="001E7F9C" w:rsidRPr="001E7F9C" w:rsidRDefault="001E7F9C" w:rsidP="001E7F9C">
            <w:pPr>
              <w:rPr>
                <w:sz w:val="16"/>
                <w:szCs w:val="16"/>
              </w:rPr>
            </w:pPr>
            <w:r w:rsidRPr="001E7F9C">
              <w:rPr>
                <w:sz w:val="16"/>
                <w:szCs w:val="16"/>
              </w:rPr>
              <w:t> </w:t>
            </w:r>
          </w:p>
        </w:tc>
        <w:tc>
          <w:tcPr>
            <w:tcW w:w="1069" w:type="dxa"/>
            <w:noWrap/>
            <w:hideMark/>
          </w:tcPr>
          <w:p w14:paraId="7458AE09" w14:textId="77777777" w:rsidR="001E7F9C" w:rsidRPr="001E7F9C" w:rsidRDefault="001E7F9C" w:rsidP="001E7F9C">
            <w:pPr>
              <w:rPr>
                <w:sz w:val="16"/>
                <w:szCs w:val="16"/>
              </w:rPr>
            </w:pPr>
            <w:r w:rsidRPr="001E7F9C">
              <w:rPr>
                <w:sz w:val="16"/>
                <w:szCs w:val="16"/>
              </w:rPr>
              <w:t>12 519,4</w:t>
            </w:r>
          </w:p>
        </w:tc>
        <w:tc>
          <w:tcPr>
            <w:tcW w:w="1069" w:type="dxa"/>
            <w:hideMark/>
          </w:tcPr>
          <w:p w14:paraId="091977F3" w14:textId="77777777" w:rsidR="001E7F9C" w:rsidRPr="001E7F9C" w:rsidRDefault="001E7F9C">
            <w:pPr>
              <w:rPr>
                <w:sz w:val="16"/>
                <w:szCs w:val="16"/>
              </w:rPr>
            </w:pPr>
            <w:r w:rsidRPr="001E7F9C">
              <w:rPr>
                <w:sz w:val="16"/>
                <w:szCs w:val="16"/>
              </w:rPr>
              <w:t> </w:t>
            </w:r>
          </w:p>
        </w:tc>
        <w:tc>
          <w:tcPr>
            <w:tcW w:w="1274" w:type="dxa"/>
            <w:noWrap/>
            <w:hideMark/>
          </w:tcPr>
          <w:p w14:paraId="311B4F50" w14:textId="77777777" w:rsidR="001E7F9C" w:rsidRPr="001E7F9C" w:rsidRDefault="001E7F9C">
            <w:pPr>
              <w:rPr>
                <w:sz w:val="16"/>
                <w:szCs w:val="16"/>
              </w:rPr>
            </w:pPr>
            <w:r w:rsidRPr="001E7F9C">
              <w:rPr>
                <w:sz w:val="16"/>
                <w:szCs w:val="16"/>
              </w:rPr>
              <w:t> </w:t>
            </w:r>
          </w:p>
        </w:tc>
      </w:tr>
      <w:tr w:rsidR="001E7F9C" w:rsidRPr="001E7F9C" w14:paraId="555A4E50" w14:textId="77777777" w:rsidTr="00B35219">
        <w:trPr>
          <w:trHeight w:val="225"/>
        </w:trPr>
        <w:tc>
          <w:tcPr>
            <w:tcW w:w="3753" w:type="dxa"/>
            <w:hideMark/>
          </w:tcPr>
          <w:p w14:paraId="4B2A9B2F" w14:textId="77777777" w:rsidR="001E7F9C" w:rsidRPr="001E7F9C" w:rsidRDefault="001E7F9C">
            <w:pPr>
              <w:rPr>
                <w:i/>
                <w:iCs/>
                <w:sz w:val="16"/>
                <w:szCs w:val="16"/>
              </w:rPr>
            </w:pPr>
            <w:r w:rsidRPr="001E7F9C">
              <w:rPr>
                <w:i/>
                <w:iCs/>
                <w:sz w:val="16"/>
                <w:szCs w:val="16"/>
              </w:rPr>
              <w:t>Жилищно-коммунальное хозяйство</w:t>
            </w:r>
          </w:p>
        </w:tc>
        <w:tc>
          <w:tcPr>
            <w:tcW w:w="369" w:type="dxa"/>
            <w:hideMark/>
          </w:tcPr>
          <w:p w14:paraId="3C9045E6" w14:textId="77777777" w:rsidR="001E7F9C" w:rsidRPr="001E7F9C" w:rsidRDefault="001E7F9C" w:rsidP="001E7F9C">
            <w:pPr>
              <w:rPr>
                <w:sz w:val="16"/>
                <w:szCs w:val="16"/>
              </w:rPr>
            </w:pPr>
            <w:r w:rsidRPr="001E7F9C">
              <w:rPr>
                <w:sz w:val="16"/>
                <w:szCs w:val="16"/>
              </w:rPr>
              <w:t>89</w:t>
            </w:r>
          </w:p>
        </w:tc>
        <w:tc>
          <w:tcPr>
            <w:tcW w:w="366" w:type="dxa"/>
            <w:hideMark/>
          </w:tcPr>
          <w:p w14:paraId="05D64AA5" w14:textId="77777777" w:rsidR="001E7F9C" w:rsidRPr="001E7F9C" w:rsidRDefault="001E7F9C" w:rsidP="001E7F9C">
            <w:pPr>
              <w:rPr>
                <w:sz w:val="16"/>
                <w:szCs w:val="16"/>
              </w:rPr>
            </w:pPr>
            <w:r w:rsidRPr="001E7F9C">
              <w:rPr>
                <w:sz w:val="16"/>
                <w:szCs w:val="16"/>
              </w:rPr>
              <w:t>1</w:t>
            </w:r>
          </w:p>
        </w:tc>
        <w:tc>
          <w:tcPr>
            <w:tcW w:w="451" w:type="dxa"/>
            <w:hideMark/>
          </w:tcPr>
          <w:p w14:paraId="08FA575D" w14:textId="77777777" w:rsidR="001E7F9C" w:rsidRPr="001E7F9C" w:rsidRDefault="001E7F9C" w:rsidP="001E7F9C">
            <w:pPr>
              <w:rPr>
                <w:sz w:val="16"/>
                <w:szCs w:val="16"/>
              </w:rPr>
            </w:pPr>
            <w:r w:rsidRPr="001E7F9C">
              <w:rPr>
                <w:sz w:val="16"/>
                <w:szCs w:val="16"/>
              </w:rPr>
              <w:t>00</w:t>
            </w:r>
          </w:p>
        </w:tc>
        <w:tc>
          <w:tcPr>
            <w:tcW w:w="629" w:type="dxa"/>
            <w:hideMark/>
          </w:tcPr>
          <w:p w14:paraId="06F63FD7" w14:textId="77777777" w:rsidR="001E7F9C" w:rsidRPr="001E7F9C" w:rsidRDefault="001E7F9C" w:rsidP="001E7F9C">
            <w:pPr>
              <w:rPr>
                <w:sz w:val="16"/>
                <w:szCs w:val="16"/>
              </w:rPr>
            </w:pPr>
            <w:r w:rsidRPr="001E7F9C">
              <w:rPr>
                <w:sz w:val="16"/>
                <w:szCs w:val="16"/>
              </w:rPr>
              <w:t>42020</w:t>
            </w:r>
          </w:p>
        </w:tc>
        <w:tc>
          <w:tcPr>
            <w:tcW w:w="446" w:type="dxa"/>
            <w:hideMark/>
          </w:tcPr>
          <w:p w14:paraId="2FFBBF4C" w14:textId="77777777" w:rsidR="001E7F9C" w:rsidRPr="001E7F9C" w:rsidRDefault="001E7F9C" w:rsidP="001E7F9C">
            <w:pPr>
              <w:rPr>
                <w:sz w:val="16"/>
                <w:szCs w:val="16"/>
              </w:rPr>
            </w:pPr>
            <w:r w:rsidRPr="001E7F9C">
              <w:rPr>
                <w:sz w:val="16"/>
                <w:szCs w:val="16"/>
              </w:rPr>
              <w:t>620</w:t>
            </w:r>
          </w:p>
        </w:tc>
        <w:tc>
          <w:tcPr>
            <w:tcW w:w="369" w:type="dxa"/>
            <w:hideMark/>
          </w:tcPr>
          <w:p w14:paraId="67E6962E" w14:textId="77777777" w:rsidR="001E7F9C" w:rsidRPr="001E7F9C" w:rsidRDefault="001E7F9C" w:rsidP="001E7F9C">
            <w:pPr>
              <w:rPr>
                <w:sz w:val="16"/>
                <w:szCs w:val="16"/>
              </w:rPr>
            </w:pPr>
            <w:r w:rsidRPr="001E7F9C">
              <w:rPr>
                <w:sz w:val="16"/>
                <w:szCs w:val="16"/>
              </w:rPr>
              <w:t>05</w:t>
            </w:r>
          </w:p>
        </w:tc>
        <w:tc>
          <w:tcPr>
            <w:tcW w:w="464" w:type="dxa"/>
            <w:hideMark/>
          </w:tcPr>
          <w:p w14:paraId="141C5F2B" w14:textId="77777777" w:rsidR="001E7F9C" w:rsidRPr="001E7F9C" w:rsidRDefault="001E7F9C" w:rsidP="001E7F9C">
            <w:pPr>
              <w:rPr>
                <w:sz w:val="16"/>
                <w:szCs w:val="16"/>
              </w:rPr>
            </w:pPr>
            <w:r w:rsidRPr="001E7F9C">
              <w:rPr>
                <w:sz w:val="16"/>
                <w:szCs w:val="16"/>
              </w:rPr>
              <w:t> </w:t>
            </w:r>
          </w:p>
        </w:tc>
        <w:tc>
          <w:tcPr>
            <w:tcW w:w="503" w:type="dxa"/>
            <w:hideMark/>
          </w:tcPr>
          <w:p w14:paraId="1F7BC326" w14:textId="77777777" w:rsidR="001E7F9C" w:rsidRPr="001E7F9C" w:rsidRDefault="001E7F9C" w:rsidP="001E7F9C">
            <w:pPr>
              <w:rPr>
                <w:sz w:val="16"/>
                <w:szCs w:val="16"/>
              </w:rPr>
            </w:pPr>
            <w:r w:rsidRPr="001E7F9C">
              <w:rPr>
                <w:sz w:val="16"/>
                <w:szCs w:val="16"/>
              </w:rPr>
              <w:t> </w:t>
            </w:r>
          </w:p>
        </w:tc>
        <w:tc>
          <w:tcPr>
            <w:tcW w:w="1069" w:type="dxa"/>
            <w:noWrap/>
            <w:hideMark/>
          </w:tcPr>
          <w:p w14:paraId="69FA4A11" w14:textId="77777777" w:rsidR="001E7F9C" w:rsidRPr="001E7F9C" w:rsidRDefault="001E7F9C" w:rsidP="001E7F9C">
            <w:pPr>
              <w:rPr>
                <w:sz w:val="16"/>
                <w:szCs w:val="16"/>
              </w:rPr>
            </w:pPr>
            <w:r w:rsidRPr="001E7F9C">
              <w:rPr>
                <w:sz w:val="16"/>
                <w:szCs w:val="16"/>
              </w:rPr>
              <w:t>12 519,4</w:t>
            </w:r>
          </w:p>
        </w:tc>
        <w:tc>
          <w:tcPr>
            <w:tcW w:w="1069" w:type="dxa"/>
            <w:hideMark/>
          </w:tcPr>
          <w:p w14:paraId="41F85008" w14:textId="77777777" w:rsidR="001E7F9C" w:rsidRPr="001E7F9C" w:rsidRDefault="001E7F9C">
            <w:pPr>
              <w:rPr>
                <w:sz w:val="16"/>
                <w:szCs w:val="16"/>
              </w:rPr>
            </w:pPr>
            <w:r w:rsidRPr="001E7F9C">
              <w:rPr>
                <w:sz w:val="16"/>
                <w:szCs w:val="16"/>
              </w:rPr>
              <w:t> </w:t>
            </w:r>
          </w:p>
        </w:tc>
        <w:tc>
          <w:tcPr>
            <w:tcW w:w="1274" w:type="dxa"/>
            <w:noWrap/>
            <w:hideMark/>
          </w:tcPr>
          <w:p w14:paraId="6E232549" w14:textId="77777777" w:rsidR="001E7F9C" w:rsidRPr="001E7F9C" w:rsidRDefault="001E7F9C">
            <w:pPr>
              <w:rPr>
                <w:sz w:val="16"/>
                <w:szCs w:val="16"/>
              </w:rPr>
            </w:pPr>
            <w:r w:rsidRPr="001E7F9C">
              <w:rPr>
                <w:sz w:val="16"/>
                <w:szCs w:val="16"/>
              </w:rPr>
              <w:t> </w:t>
            </w:r>
          </w:p>
        </w:tc>
      </w:tr>
      <w:tr w:rsidR="001E7F9C" w:rsidRPr="001E7F9C" w14:paraId="3A94BBCF" w14:textId="77777777" w:rsidTr="00B35219">
        <w:trPr>
          <w:trHeight w:val="225"/>
        </w:trPr>
        <w:tc>
          <w:tcPr>
            <w:tcW w:w="3753" w:type="dxa"/>
            <w:hideMark/>
          </w:tcPr>
          <w:p w14:paraId="047B4961" w14:textId="77777777" w:rsidR="001E7F9C" w:rsidRPr="001E7F9C" w:rsidRDefault="001E7F9C">
            <w:pPr>
              <w:rPr>
                <w:i/>
                <w:iCs/>
                <w:sz w:val="16"/>
                <w:szCs w:val="16"/>
              </w:rPr>
            </w:pPr>
            <w:r w:rsidRPr="001E7F9C">
              <w:rPr>
                <w:i/>
                <w:iCs/>
                <w:sz w:val="16"/>
                <w:szCs w:val="16"/>
              </w:rPr>
              <w:t>Коммунальное хозяйство</w:t>
            </w:r>
          </w:p>
        </w:tc>
        <w:tc>
          <w:tcPr>
            <w:tcW w:w="369" w:type="dxa"/>
            <w:hideMark/>
          </w:tcPr>
          <w:p w14:paraId="08BABA73" w14:textId="77777777" w:rsidR="001E7F9C" w:rsidRPr="001E7F9C" w:rsidRDefault="001E7F9C" w:rsidP="001E7F9C">
            <w:pPr>
              <w:rPr>
                <w:sz w:val="16"/>
                <w:szCs w:val="16"/>
              </w:rPr>
            </w:pPr>
            <w:r w:rsidRPr="001E7F9C">
              <w:rPr>
                <w:sz w:val="16"/>
                <w:szCs w:val="16"/>
              </w:rPr>
              <w:t>89</w:t>
            </w:r>
          </w:p>
        </w:tc>
        <w:tc>
          <w:tcPr>
            <w:tcW w:w="366" w:type="dxa"/>
            <w:hideMark/>
          </w:tcPr>
          <w:p w14:paraId="7E8F87B2" w14:textId="77777777" w:rsidR="001E7F9C" w:rsidRPr="001E7F9C" w:rsidRDefault="001E7F9C" w:rsidP="001E7F9C">
            <w:pPr>
              <w:rPr>
                <w:sz w:val="16"/>
                <w:szCs w:val="16"/>
              </w:rPr>
            </w:pPr>
            <w:r w:rsidRPr="001E7F9C">
              <w:rPr>
                <w:sz w:val="16"/>
                <w:szCs w:val="16"/>
              </w:rPr>
              <w:t>1</w:t>
            </w:r>
          </w:p>
        </w:tc>
        <w:tc>
          <w:tcPr>
            <w:tcW w:w="451" w:type="dxa"/>
            <w:hideMark/>
          </w:tcPr>
          <w:p w14:paraId="6355A129" w14:textId="77777777" w:rsidR="001E7F9C" w:rsidRPr="001E7F9C" w:rsidRDefault="001E7F9C" w:rsidP="001E7F9C">
            <w:pPr>
              <w:rPr>
                <w:sz w:val="16"/>
                <w:szCs w:val="16"/>
              </w:rPr>
            </w:pPr>
            <w:r w:rsidRPr="001E7F9C">
              <w:rPr>
                <w:sz w:val="16"/>
                <w:szCs w:val="16"/>
              </w:rPr>
              <w:t>00</w:t>
            </w:r>
          </w:p>
        </w:tc>
        <w:tc>
          <w:tcPr>
            <w:tcW w:w="629" w:type="dxa"/>
            <w:hideMark/>
          </w:tcPr>
          <w:p w14:paraId="67149881" w14:textId="77777777" w:rsidR="001E7F9C" w:rsidRPr="001E7F9C" w:rsidRDefault="001E7F9C" w:rsidP="001E7F9C">
            <w:pPr>
              <w:rPr>
                <w:sz w:val="16"/>
                <w:szCs w:val="16"/>
              </w:rPr>
            </w:pPr>
            <w:r w:rsidRPr="001E7F9C">
              <w:rPr>
                <w:sz w:val="16"/>
                <w:szCs w:val="16"/>
              </w:rPr>
              <w:t>42020</w:t>
            </w:r>
          </w:p>
        </w:tc>
        <w:tc>
          <w:tcPr>
            <w:tcW w:w="446" w:type="dxa"/>
            <w:hideMark/>
          </w:tcPr>
          <w:p w14:paraId="1C2B7B4F" w14:textId="77777777" w:rsidR="001E7F9C" w:rsidRPr="001E7F9C" w:rsidRDefault="001E7F9C" w:rsidP="001E7F9C">
            <w:pPr>
              <w:rPr>
                <w:sz w:val="16"/>
                <w:szCs w:val="16"/>
              </w:rPr>
            </w:pPr>
            <w:r w:rsidRPr="001E7F9C">
              <w:rPr>
                <w:sz w:val="16"/>
                <w:szCs w:val="16"/>
              </w:rPr>
              <w:t>620</w:t>
            </w:r>
          </w:p>
        </w:tc>
        <w:tc>
          <w:tcPr>
            <w:tcW w:w="369" w:type="dxa"/>
            <w:hideMark/>
          </w:tcPr>
          <w:p w14:paraId="4B26557F" w14:textId="77777777" w:rsidR="001E7F9C" w:rsidRPr="001E7F9C" w:rsidRDefault="001E7F9C" w:rsidP="001E7F9C">
            <w:pPr>
              <w:rPr>
                <w:sz w:val="16"/>
                <w:szCs w:val="16"/>
              </w:rPr>
            </w:pPr>
            <w:r w:rsidRPr="001E7F9C">
              <w:rPr>
                <w:sz w:val="16"/>
                <w:szCs w:val="16"/>
              </w:rPr>
              <w:t>05</w:t>
            </w:r>
          </w:p>
        </w:tc>
        <w:tc>
          <w:tcPr>
            <w:tcW w:w="464" w:type="dxa"/>
            <w:hideMark/>
          </w:tcPr>
          <w:p w14:paraId="18AAD423" w14:textId="77777777" w:rsidR="001E7F9C" w:rsidRPr="001E7F9C" w:rsidRDefault="001E7F9C" w:rsidP="001E7F9C">
            <w:pPr>
              <w:rPr>
                <w:sz w:val="16"/>
                <w:szCs w:val="16"/>
              </w:rPr>
            </w:pPr>
            <w:r w:rsidRPr="001E7F9C">
              <w:rPr>
                <w:sz w:val="16"/>
                <w:szCs w:val="16"/>
              </w:rPr>
              <w:t>02</w:t>
            </w:r>
          </w:p>
        </w:tc>
        <w:tc>
          <w:tcPr>
            <w:tcW w:w="503" w:type="dxa"/>
            <w:hideMark/>
          </w:tcPr>
          <w:p w14:paraId="6C9904E0" w14:textId="77777777" w:rsidR="001E7F9C" w:rsidRPr="001E7F9C" w:rsidRDefault="001E7F9C" w:rsidP="001E7F9C">
            <w:pPr>
              <w:rPr>
                <w:sz w:val="16"/>
                <w:szCs w:val="16"/>
              </w:rPr>
            </w:pPr>
            <w:r w:rsidRPr="001E7F9C">
              <w:rPr>
                <w:sz w:val="16"/>
                <w:szCs w:val="16"/>
              </w:rPr>
              <w:t> </w:t>
            </w:r>
          </w:p>
        </w:tc>
        <w:tc>
          <w:tcPr>
            <w:tcW w:w="1069" w:type="dxa"/>
            <w:noWrap/>
            <w:hideMark/>
          </w:tcPr>
          <w:p w14:paraId="455CEE20" w14:textId="77777777" w:rsidR="001E7F9C" w:rsidRPr="001E7F9C" w:rsidRDefault="001E7F9C" w:rsidP="001E7F9C">
            <w:pPr>
              <w:rPr>
                <w:sz w:val="16"/>
                <w:szCs w:val="16"/>
              </w:rPr>
            </w:pPr>
            <w:r w:rsidRPr="001E7F9C">
              <w:rPr>
                <w:sz w:val="16"/>
                <w:szCs w:val="16"/>
              </w:rPr>
              <w:t>12 519,4</w:t>
            </w:r>
          </w:p>
        </w:tc>
        <w:tc>
          <w:tcPr>
            <w:tcW w:w="1069" w:type="dxa"/>
            <w:hideMark/>
          </w:tcPr>
          <w:p w14:paraId="19281912" w14:textId="77777777" w:rsidR="001E7F9C" w:rsidRPr="001E7F9C" w:rsidRDefault="001E7F9C">
            <w:pPr>
              <w:rPr>
                <w:sz w:val="16"/>
                <w:szCs w:val="16"/>
              </w:rPr>
            </w:pPr>
            <w:r w:rsidRPr="001E7F9C">
              <w:rPr>
                <w:sz w:val="16"/>
                <w:szCs w:val="16"/>
              </w:rPr>
              <w:t> </w:t>
            </w:r>
          </w:p>
        </w:tc>
        <w:tc>
          <w:tcPr>
            <w:tcW w:w="1274" w:type="dxa"/>
            <w:noWrap/>
            <w:hideMark/>
          </w:tcPr>
          <w:p w14:paraId="32567A0B" w14:textId="77777777" w:rsidR="001E7F9C" w:rsidRPr="001E7F9C" w:rsidRDefault="001E7F9C">
            <w:pPr>
              <w:rPr>
                <w:sz w:val="16"/>
                <w:szCs w:val="16"/>
              </w:rPr>
            </w:pPr>
            <w:r w:rsidRPr="001E7F9C">
              <w:rPr>
                <w:sz w:val="16"/>
                <w:szCs w:val="16"/>
              </w:rPr>
              <w:t> </w:t>
            </w:r>
          </w:p>
        </w:tc>
      </w:tr>
      <w:tr w:rsidR="001E7F9C" w:rsidRPr="001E7F9C" w14:paraId="19AB533D" w14:textId="77777777" w:rsidTr="00B35219">
        <w:trPr>
          <w:trHeight w:val="450"/>
        </w:trPr>
        <w:tc>
          <w:tcPr>
            <w:tcW w:w="3753" w:type="dxa"/>
            <w:hideMark/>
          </w:tcPr>
          <w:p w14:paraId="76F5B66F" w14:textId="77777777" w:rsidR="001E7F9C" w:rsidRPr="001E7F9C" w:rsidRDefault="001E7F9C">
            <w:pPr>
              <w:rPr>
                <w:i/>
                <w:iCs/>
                <w:sz w:val="16"/>
                <w:szCs w:val="16"/>
              </w:rPr>
            </w:pPr>
            <w:r w:rsidRPr="001E7F9C">
              <w:rPr>
                <w:i/>
                <w:iCs/>
                <w:sz w:val="16"/>
                <w:szCs w:val="16"/>
              </w:rPr>
              <w:t>Администрация Рузаевского муниципального района Республики Мордовия</w:t>
            </w:r>
          </w:p>
        </w:tc>
        <w:tc>
          <w:tcPr>
            <w:tcW w:w="369" w:type="dxa"/>
            <w:hideMark/>
          </w:tcPr>
          <w:p w14:paraId="4B64B00B" w14:textId="77777777" w:rsidR="001E7F9C" w:rsidRPr="001E7F9C" w:rsidRDefault="001E7F9C" w:rsidP="001E7F9C">
            <w:pPr>
              <w:rPr>
                <w:sz w:val="16"/>
                <w:szCs w:val="16"/>
              </w:rPr>
            </w:pPr>
            <w:r w:rsidRPr="001E7F9C">
              <w:rPr>
                <w:sz w:val="16"/>
                <w:szCs w:val="16"/>
              </w:rPr>
              <w:t>89</w:t>
            </w:r>
          </w:p>
        </w:tc>
        <w:tc>
          <w:tcPr>
            <w:tcW w:w="366" w:type="dxa"/>
            <w:hideMark/>
          </w:tcPr>
          <w:p w14:paraId="70C2693D" w14:textId="77777777" w:rsidR="001E7F9C" w:rsidRPr="001E7F9C" w:rsidRDefault="001E7F9C" w:rsidP="001E7F9C">
            <w:pPr>
              <w:rPr>
                <w:sz w:val="16"/>
                <w:szCs w:val="16"/>
              </w:rPr>
            </w:pPr>
            <w:r w:rsidRPr="001E7F9C">
              <w:rPr>
                <w:sz w:val="16"/>
                <w:szCs w:val="16"/>
              </w:rPr>
              <w:t>1</w:t>
            </w:r>
          </w:p>
        </w:tc>
        <w:tc>
          <w:tcPr>
            <w:tcW w:w="451" w:type="dxa"/>
            <w:hideMark/>
          </w:tcPr>
          <w:p w14:paraId="6D4C41CB" w14:textId="77777777" w:rsidR="001E7F9C" w:rsidRPr="001E7F9C" w:rsidRDefault="001E7F9C" w:rsidP="001E7F9C">
            <w:pPr>
              <w:rPr>
                <w:sz w:val="16"/>
                <w:szCs w:val="16"/>
              </w:rPr>
            </w:pPr>
            <w:r w:rsidRPr="001E7F9C">
              <w:rPr>
                <w:sz w:val="16"/>
                <w:szCs w:val="16"/>
              </w:rPr>
              <w:t>00</w:t>
            </w:r>
          </w:p>
        </w:tc>
        <w:tc>
          <w:tcPr>
            <w:tcW w:w="629" w:type="dxa"/>
            <w:hideMark/>
          </w:tcPr>
          <w:p w14:paraId="2184F3AC" w14:textId="77777777" w:rsidR="001E7F9C" w:rsidRPr="001E7F9C" w:rsidRDefault="001E7F9C" w:rsidP="001E7F9C">
            <w:pPr>
              <w:rPr>
                <w:sz w:val="16"/>
                <w:szCs w:val="16"/>
              </w:rPr>
            </w:pPr>
            <w:r w:rsidRPr="001E7F9C">
              <w:rPr>
                <w:sz w:val="16"/>
                <w:szCs w:val="16"/>
              </w:rPr>
              <w:t>42020</w:t>
            </w:r>
          </w:p>
        </w:tc>
        <w:tc>
          <w:tcPr>
            <w:tcW w:w="446" w:type="dxa"/>
            <w:hideMark/>
          </w:tcPr>
          <w:p w14:paraId="0484C8C2" w14:textId="77777777" w:rsidR="001E7F9C" w:rsidRPr="001E7F9C" w:rsidRDefault="001E7F9C" w:rsidP="001E7F9C">
            <w:pPr>
              <w:rPr>
                <w:sz w:val="16"/>
                <w:szCs w:val="16"/>
              </w:rPr>
            </w:pPr>
            <w:r w:rsidRPr="001E7F9C">
              <w:rPr>
                <w:sz w:val="16"/>
                <w:szCs w:val="16"/>
              </w:rPr>
              <w:t>620</w:t>
            </w:r>
          </w:p>
        </w:tc>
        <w:tc>
          <w:tcPr>
            <w:tcW w:w="369" w:type="dxa"/>
            <w:hideMark/>
          </w:tcPr>
          <w:p w14:paraId="75166196" w14:textId="77777777" w:rsidR="001E7F9C" w:rsidRPr="001E7F9C" w:rsidRDefault="001E7F9C" w:rsidP="001E7F9C">
            <w:pPr>
              <w:rPr>
                <w:sz w:val="16"/>
                <w:szCs w:val="16"/>
              </w:rPr>
            </w:pPr>
            <w:r w:rsidRPr="001E7F9C">
              <w:rPr>
                <w:sz w:val="16"/>
                <w:szCs w:val="16"/>
              </w:rPr>
              <w:t>05</w:t>
            </w:r>
          </w:p>
        </w:tc>
        <w:tc>
          <w:tcPr>
            <w:tcW w:w="464" w:type="dxa"/>
            <w:hideMark/>
          </w:tcPr>
          <w:p w14:paraId="76AAB0A6" w14:textId="77777777" w:rsidR="001E7F9C" w:rsidRPr="001E7F9C" w:rsidRDefault="001E7F9C" w:rsidP="001E7F9C">
            <w:pPr>
              <w:rPr>
                <w:sz w:val="16"/>
                <w:szCs w:val="16"/>
              </w:rPr>
            </w:pPr>
            <w:r w:rsidRPr="001E7F9C">
              <w:rPr>
                <w:sz w:val="16"/>
                <w:szCs w:val="16"/>
              </w:rPr>
              <w:t>02</w:t>
            </w:r>
          </w:p>
        </w:tc>
        <w:tc>
          <w:tcPr>
            <w:tcW w:w="503" w:type="dxa"/>
            <w:hideMark/>
          </w:tcPr>
          <w:p w14:paraId="0D47C592" w14:textId="77777777" w:rsidR="001E7F9C" w:rsidRPr="001E7F9C" w:rsidRDefault="001E7F9C" w:rsidP="001E7F9C">
            <w:pPr>
              <w:rPr>
                <w:sz w:val="16"/>
                <w:szCs w:val="16"/>
              </w:rPr>
            </w:pPr>
            <w:r w:rsidRPr="001E7F9C">
              <w:rPr>
                <w:sz w:val="16"/>
                <w:szCs w:val="16"/>
              </w:rPr>
              <w:t>900</w:t>
            </w:r>
          </w:p>
        </w:tc>
        <w:tc>
          <w:tcPr>
            <w:tcW w:w="1069" w:type="dxa"/>
            <w:noWrap/>
            <w:hideMark/>
          </w:tcPr>
          <w:p w14:paraId="15732FDC" w14:textId="77777777" w:rsidR="001E7F9C" w:rsidRPr="001E7F9C" w:rsidRDefault="001E7F9C" w:rsidP="001E7F9C">
            <w:pPr>
              <w:rPr>
                <w:sz w:val="16"/>
                <w:szCs w:val="16"/>
              </w:rPr>
            </w:pPr>
            <w:r w:rsidRPr="001E7F9C">
              <w:rPr>
                <w:sz w:val="16"/>
                <w:szCs w:val="16"/>
              </w:rPr>
              <w:t>12 519,4</w:t>
            </w:r>
          </w:p>
        </w:tc>
        <w:tc>
          <w:tcPr>
            <w:tcW w:w="1069" w:type="dxa"/>
            <w:hideMark/>
          </w:tcPr>
          <w:p w14:paraId="7EFFB8C6" w14:textId="77777777" w:rsidR="001E7F9C" w:rsidRPr="001E7F9C" w:rsidRDefault="001E7F9C">
            <w:pPr>
              <w:rPr>
                <w:sz w:val="16"/>
                <w:szCs w:val="16"/>
              </w:rPr>
            </w:pPr>
            <w:r w:rsidRPr="001E7F9C">
              <w:rPr>
                <w:sz w:val="16"/>
                <w:szCs w:val="16"/>
              </w:rPr>
              <w:t> </w:t>
            </w:r>
          </w:p>
        </w:tc>
        <w:tc>
          <w:tcPr>
            <w:tcW w:w="1274" w:type="dxa"/>
            <w:noWrap/>
            <w:hideMark/>
          </w:tcPr>
          <w:p w14:paraId="33608A6D" w14:textId="77777777" w:rsidR="001E7F9C" w:rsidRPr="001E7F9C" w:rsidRDefault="001E7F9C">
            <w:pPr>
              <w:rPr>
                <w:sz w:val="16"/>
                <w:szCs w:val="16"/>
              </w:rPr>
            </w:pPr>
            <w:r w:rsidRPr="001E7F9C">
              <w:rPr>
                <w:sz w:val="16"/>
                <w:szCs w:val="16"/>
              </w:rPr>
              <w:t> </w:t>
            </w:r>
          </w:p>
        </w:tc>
      </w:tr>
      <w:tr w:rsidR="001E7F9C" w:rsidRPr="001E7F9C" w14:paraId="3B4D0BBE" w14:textId="77777777" w:rsidTr="00B35219">
        <w:trPr>
          <w:trHeight w:val="225"/>
        </w:trPr>
        <w:tc>
          <w:tcPr>
            <w:tcW w:w="3753" w:type="dxa"/>
            <w:hideMark/>
          </w:tcPr>
          <w:p w14:paraId="5CA50441" w14:textId="77777777" w:rsidR="001E7F9C" w:rsidRPr="001E7F9C" w:rsidRDefault="001E7F9C">
            <w:pPr>
              <w:rPr>
                <w:i/>
                <w:iCs/>
                <w:sz w:val="16"/>
                <w:szCs w:val="16"/>
              </w:rPr>
            </w:pPr>
            <w:r w:rsidRPr="001E7F9C">
              <w:rPr>
                <w:i/>
                <w:iCs/>
                <w:sz w:val="16"/>
                <w:szCs w:val="16"/>
              </w:rPr>
              <w:t>Мероприятия в области спорта и физической культуры</w:t>
            </w:r>
          </w:p>
        </w:tc>
        <w:tc>
          <w:tcPr>
            <w:tcW w:w="369" w:type="dxa"/>
            <w:hideMark/>
          </w:tcPr>
          <w:p w14:paraId="41A11B30" w14:textId="77777777" w:rsidR="001E7F9C" w:rsidRPr="001E7F9C" w:rsidRDefault="001E7F9C" w:rsidP="001E7F9C">
            <w:pPr>
              <w:rPr>
                <w:sz w:val="16"/>
                <w:szCs w:val="16"/>
              </w:rPr>
            </w:pPr>
            <w:r w:rsidRPr="001E7F9C">
              <w:rPr>
                <w:sz w:val="16"/>
                <w:szCs w:val="16"/>
              </w:rPr>
              <w:t>89</w:t>
            </w:r>
          </w:p>
        </w:tc>
        <w:tc>
          <w:tcPr>
            <w:tcW w:w="366" w:type="dxa"/>
            <w:hideMark/>
          </w:tcPr>
          <w:p w14:paraId="5C9CD7A7" w14:textId="77777777" w:rsidR="001E7F9C" w:rsidRPr="001E7F9C" w:rsidRDefault="001E7F9C" w:rsidP="001E7F9C">
            <w:pPr>
              <w:rPr>
                <w:sz w:val="16"/>
                <w:szCs w:val="16"/>
              </w:rPr>
            </w:pPr>
            <w:r w:rsidRPr="001E7F9C">
              <w:rPr>
                <w:sz w:val="16"/>
                <w:szCs w:val="16"/>
              </w:rPr>
              <w:t>1</w:t>
            </w:r>
          </w:p>
        </w:tc>
        <w:tc>
          <w:tcPr>
            <w:tcW w:w="451" w:type="dxa"/>
            <w:hideMark/>
          </w:tcPr>
          <w:p w14:paraId="080A0BFF" w14:textId="77777777" w:rsidR="001E7F9C" w:rsidRPr="001E7F9C" w:rsidRDefault="001E7F9C" w:rsidP="001E7F9C">
            <w:pPr>
              <w:rPr>
                <w:sz w:val="16"/>
                <w:szCs w:val="16"/>
              </w:rPr>
            </w:pPr>
            <w:r w:rsidRPr="001E7F9C">
              <w:rPr>
                <w:sz w:val="16"/>
                <w:szCs w:val="16"/>
              </w:rPr>
              <w:t>00</w:t>
            </w:r>
          </w:p>
        </w:tc>
        <w:tc>
          <w:tcPr>
            <w:tcW w:w="629" w:type="dxa"/>
            <w:hideMark/>
          </w:tcPr>
          <w:p w14:paraId="047ADF73" w14:textId="77777777" w:rsidR="001E7F9C" w:rsidRPr="001E7F9C" w:rsidRDefault="001E7F9C" w:rsidP="001E7F9C">
            <w:pPr>
              <w:rPr>
                <w:sz w:val="16"/>
                <w:szCs w:val="16"/>
              </w:rPr>
            </w:pPr>
            <w:r w:rsidRPr="001E7F9C">
              <w:rPr>
                <w:sz w:val="16"/>
                <w:szCs w:val="16"/>
              </w:rPr>
              <w:t>42040</w:t>
            </w:r>
          </w:p>
        </w:tc>
        <w:tc>
          <w:tcPr>
            <w:tcW w:w="446" w:type="dxa"/>
            <w:hideMark/>
          </w:tcPr>
          <w:p w14:paraId="78DAFFE3" w14:textId="77777777" w:rsidR="001E7F9C" w:rsidRPr="001E7F9C" w:rsidRDefault="001E7F9C" w:rsidP="001E7F9C">
            <w:pPr>
              <w:rPr>
                <w:sz w:val="16"/>
                <w:szCs w:val="16"/>
              </w:rPr>
            </w:pPr>
            <w:r w:rsidRPr="001E7F9C">
              <w:rPr>
                <w:sz w:val="16"/>
                <w:szCs w:val="16"/>
              </w:rPr>
              <w:t> </w:t>
            </w:r>
          </w:p>
        </w:tc>
        <w:tc>
          <w:tcPr>
            <w:tcW w:w="369" w:type="dxa"/>
            <w:hideMark/>
          </w:tcPr>
          <w:p w14:paraId="0497A1C0" w14:textId="77777777" w:rsidR="001E7F9C" w:rsidRPr="001E7F9C" w:rsidRDefault="001E7F9C" w:rsidP="001E7F9C">
            <w:pPr>
              <w:rPr>
                <w:sz w:val="16"/>
                <w:szCs w:val="16"/>
              </w:rPr>
            </w:pPr>
            <w:r w:rsidRPr="001E7F9C">
              <w:rPr>
                <w:sz w:val="16"/>
                <w:szCs w:val="16"/>
              </w:rPr>
              <w:t> </w:t>
            </w:r>
          </w:p>
        </w:tc>
        <w:tc>
          <w:tcPr>
            <w:tcW w:w="464" w:type="dxa"/>
            <w:hideMark/>
          </w:tcPr>
          <w:p w14:paraId="48250702" w14:textId="77777777" w:rsidR="001E7F9C" w:rsidRPr="001E7F9C" w:rsidRDefault="001E7F9C" w:rsidP="001E7F9C">
            <w:pPr>
              <w:rPr>
                <w:sz w:val="16"/>
                <w:szCs w:val="16"/>
              </w:rPr>
            </w:pPr>
            <w:r w:rsidRPr="001E7F9C">
              <w:rPr>
                <w:sz w:val="16"/>
                <w:szCs w:val="16"/>
              </w:rPr>
              <w:t> </w:t>
            </w:r>
          </w:p>
        </w:tc>
        <w:tc>
          <w:tcPr>
            <w:tcW w:w="503" w:type="dxa"/>
            <w:hideMark/>
          </w:tcPr>
          <w:p w14:paraId="4F8AC3C6" w14:textId="77777777" w:rsidR="001E7F9C" w:rsidRPr="001E7F9C" w:rsidRDefault="001E7F9C" w:rsidP="001E7F9C">
            <w:pPr>
              <w:rPr>
                <w:sz w:val="16"/>
                <w:szCs w:val="16"/>
              </w:rPr>
            </w:pPr>
            <w:r w:rsidRPr="001E7F9C">
              <w:rPr>
                <w:sz w:val="16"/>
                <w:szCs w:val="16"/>
              </w:rPr>
              <w:t> </w:t>
            </w:r>
          </w:p>
        </w:tc>
        <w:tc>
          <w:tcPr>
            <w:tcW w:w="1069" w:type="dxa"/>
            <w:noWrap/>
            <w:hideMark/>
          </w:tcPr>
          <w:p w14:paraId="198559ED" w14:textId="77777777" w:rsidR="001E7F9C" w:rsidRPr="001E7F9C" w:rsidRDefault="001E7F9C" w:rsidP="001E7F9C">
            <w:pPr>
              <w:rPr>
                <w:sz w:val="16"/>
                <w:szCs w:val="16"/>
              </w:rPr>
            </w:pPr>
            <w:r w:rsidRPr="001E7F9C">
              <w:rPr>
                <w:sz w:val="16"/>
                <w:szCs w:val="16"/>
              </w:rPr>
              <w:t>2 000,0</w:t>
            </w:r>
          </w:p>
        </w:tc>
        <w:tc>
          <w:tcPr>
            <w:tcW w:w="1069" w:type="dxa"/>
            <w:hideMark/>
          </w:tcPr>
          <w:p w14:paraId="2BD78827" w14:textId="77777777" w:rsidR="001E7F9C" w:rsidRPr="001E7F9C" w:rsidRDefault="001E7F9C">
            <w:pPr>
              <w:rPr>
                <w:sz w:val="16"/>
                <w:szCs w:val="16"/>
              </w:rPr>
            </w:pPr>
            <w:r w:rsidRPr="001E7F9C">
              <w:rPr>
                <w:sz w:val="16"/>
                <w:szCs w:val="16"/>
              </w:rPr>
              <w:t> </w:t>
            </w:r>
          </w:p>
        </w:tc>
        <w:tc>
          <w:tcPr>
            <w:tcW w:w="1274" w:type="dxa"/>
            <w:noWrap/>
            <w:hideMark/>
          </w:tcPr>
          <w:p w14:paraId="068F1CB5" w14:textId="77777777" w:rsidR="001E7F9C" w:rsidRPr="001E7F9C" w:rsidRDefault="001E7F9C">
            <w:pPr>
              <w:rPr>
                <w:sz w:val="16"/>
                <w:szCs w:val="16"/>
              </w:rPr>
            </w:pPr>
            <w:r w:rsidRPr="001E7F9C">
              <w:rPr>
                <w:sz w:val="16"/>
                <w:szCs w:val="16"/>
              </w:rPr>
              <w:t> </w:t>
            </w:r>
          </w:p>
        </w:tc>
      </w:tr>
      <w:tr w:rsidR="001E7F9C" w:rsidRPr="001E7F9C" w14:paraId="0F57A7F6" w14:textId="77777777" w:rsidTr="00B35219">
        <w:trPr>
          <w:trHeight w:val="450"/>
        </w:trPr>
        <w:tc>
          <w:tcPr>
            <w:tcW w:w="3753" w:type="dxa"/>
            <w:hideMark/>
          </w:tcPr>
          <w:p w14:paraId="15C85683" w14:textId="77777777" w:rsidR="001E7F9C" w:rsidRPr="001E7F9C" w:rsidRDefault="001E7F9C">
            <w:pPr>
              <w:rPr>
                <w:i/>
                <w:iCs/>
                <w:sz w:val="16"/>
                <w:szCs w:val="16"/>
              </w:rPr>
            </w:pPr>
            <w:r w:rsidRPr="001E7F9C">
              <w:rPr>
                <w:i/>
                <w:iCs/>
                <w:sz w:val="16"/>
                <w:szCs w:val="16"/>
              </w:rPr>
              <w:t>Капитальные вложения в объекты государственной (муниципальной) собственности</w:t>
            </w:r>
          </w:p>
        </w:tc>
        <w:tc>
          <w:tcPr>
            <w:tcW w:w="369" w:type="dxa"/>
            <w:hideMark/>
          </w:tcPr>
          <w:p w14:paraId="41AB94F0" w14:textId="77777777" w:rsidR="001E7F9C" w:rsidRPr="001E7F9C" w:rsidRDefault="001E7F9C" w:rsidP="001E7F9C">
            <w:pPr>
              <w:rPr>
                <w:sz w:val="16"/>
                <w:szCs w:val="16"/>
              </w:rPr>
            </w:pPr>
            <w:r w:rsidRPr="001E7F9C">
              <w:rPr>
                <w:sz w:val="16"/>
                <w:szCs w:val="16"/>
              </w:rPr>
              <w:t>89</w:t>
            </w:r>
          </w:p>
        </w:tc>
        <w:tc>
          <w:tcPr>
            <w:tcW w:w="366" w:type="dxa"/>
            <w:hideMark/>
          </w:tcPr>
          <w:p w14:paraId="6E7DA19D" w14:textId="77777777" w:rsidR="001E7F9C" w:rsidRPr="001E7F9C" w:rsidRDefault="001E7F9C" w:rsidP="001E7F9C">
            <w:pPr>
              <w:rPr>
                <w:sz w:val="16"/>
                <w:szCs w:val="16"/>
              </w:rPr>
            </w:pPr>
            <w:r w:rsidRPr="001E7F9C">
              <w:rPr>
                <w:sz w:val="16"/>
                <w:szCs w:val="16"/>
              </w:rPr>
              <w:t>1</w:t>
            </w:r>
          </w:p>
        </w:tc>
        <w:tc>
          <w:tcPr>
            <w:tcW w:w="451" w:type="dxa"/>
            <w:hideMark/>
          </w:tcPr>
          <w:p w14:paraId="64ADE97C" w14:textId="77777777" w:rsidR="001E7F9C" w:rsidRPr="001E7F9C" w:rsidRDefault="001E7F9C" w:rsidP="001E7F9C">
            <w:pPr>
              <w:rPr>
                <w:sz w:val="16"/>
                <w:szCs w:val="16"/>
              </w:rPr>
            </w:pPr>
            <w:r w:rsidRPr="001E7F9C">
              <w:rPr>
                <w:sz w:val="16"/>
                <w:szCs w:val="16"/>
              </w:rPr>
              <w:t>00</w:t>
            </w:r>
          </w:p>
        </w:tc>
        <w:tc>
          <w:tcPr>
            <w:tcW w:w="629" w:type="dxa"/>
            <w:hideMark/>
          </w:tcPr>
          <w:p w14:paraId="7EE33826" w14:textId="77777777" w:rsidR="001E7F9C" w:rsidRPr="001E7F9C" w:rsidRDefault="001E7F9C" w:rsidP="001E7F9C">
            <w:pPr>
              <w:rPr>
                <w:sz w:val="16"/>
                <w:szCs w:val="16"/>
              </w:rPr>
            </w:pPr>
            <w:r w:rsidRPr="001E7F9C">
              <w:rPr>
                <w:sz w:val="16"/>
                <w:szCs w:val="16"/>
              </w:rPr>
              <w:t>42040</w:t>
            </w:r>
          </w:p>
        </w:tc>
        <w:tc>
          <w:tcPr>
            <w:tcW w:w="446" w:type="dxa"/>
            <w:hideMark/>
          </w:tcPr>
          <w:p w14:paraId="6DEDFE8A" w14:textId="77777777" w:rsidR="001E7F9C" w:rsidRPr="001E7F9C" w:rsidRDefault="001E7F9C" w:rsidP="001E7F9C">
            <w:pPr>
              <w:rPr>
                <w:sz w:val="16"/>
                <w:szCs w:val="16"/>
              </w:rPr>
            </w:pPr>
            <w:r w:rsidRPr="001E7F9C">
              <w:rPr>
                <w:sz w:val="16"/>
                <w:szCs w:val="16"/>
              </w:rPr>
              <w:t>400</w:t>
            </w:r>
          </w:p>
        </w:tc>
        <w:tc>
          <w:tcPr>
            <w:tcW w:w="369" w:type="dxa"/>
            <w:hideMark/>
          </w:tcPr>
          <w:p w14:paraId="5E4AF455" w14:textId="77777777" w:rsidR="001E7F9C" w:rsidRPr="001E7F9C" w:rsidRDefault="001E7F9C" w:rsidP="001E7F9C">
            <w:pPr>
              <w:rPr>
                <w:sz w:val="16"/>
                <w:szCs w:val="16"/>
              </w:rPr>
            </w:pPr>
            <w:r w:rsidRPr="001E7F9C">
              <w:rPr>
                <w:sz w:val="16"/>
                <w:szCs w:val="16"/>
              </w:rPr>
              <w:t> </w:t>
            </w:r>
          </w:p>
        </w:tc>
        <w:tc>
          <w:tcPr>
            <w:tcW w:w="464" w:type="dxa"/>
            <w:hideMark/>
          </w:tcPr>
          <w:p w14:paraId="7C8C58FC" w14:textId="77777777" w:rsidR="001E7F9C" w:rsidRPr="001E7F9C" w:rsidRDefault="001E7F9C" w:rsidP="001E7F9C">
            <w:pPr>
              <w:rPr>
                <w:sz w:val="16"/>
                <w:szCs w:val="16"/>
              </w:rPr>
            </w:pPr>
            <w:r w:rsidRPr="001E7F9C">
              <w:rPr>
                <w:sz w:val="16"/>
                <w:szCs w:val="16"/>
              </w:rPr>
              <w:t> </w:t>
            </w:r>
          </w:p>
        </w:tc>
        <w:tc>
          <w:tcPr>
            <w:tcW w:w="503" w:type="dxa"/>
            <w:hideMark/>
          </w:tcPr>
          <w:p w14:paraId="2F3EC245" w14:textId="77777777" w:rsidR="001E7F9C" w:rsidRPr="001E7F9C" w:rsidRDefault="001E7F9C" w:rsidP="001E7F9C">
            <w:pPr>
              <w:rPr>
                <w:sz w:val="16"/>
                <w:szCs w:val="16"/>
              </w:rPr>
            </w:pPr>
            <w:r w:rsidRPr="001E7F9C">
              <w:rPr>
                <w:sz w:val="16"/>
                <w:szCs w:val="16"/>
              </w:rPr>
              <w:t> </w:t>
            </w:r>
          </w:p>
        </w:tc>
        <w:tc>
          <w:tcPr>
            <w:tcW w:w="1069" w:type="dxa"/>
            <w:noWrap/>
            <w:hideMark/>
          </w:tcPr>
          <w:p w14:paraId="15AF9B53" w14:textId="77777777" w:rsidR="001E7F9C" w:rsidRPr="001E7F9C" w:rsidRDefault="001E7F9C" w:rsidP="001E7F9C">
            <w:pPr>
              <w:rPr>
                <w:sz w:val="16"/>
                <w:szCs w:val="16"/>
              </w:rPr>
            </w:pPr>
            <w:r w:rsidRPr="001E7F9C">
              <w:rPr>
                <w:sz w:val="16"/>
                <w:szCs w:val="16"/>
              </w:rPr>
              <w:t>2 000,0</w:t>
            </w:r>
          </w:p>
        </w:tc>
        <w:tc>
          <w:tcPr>
            <w:tcW w:w="1069" w:type="dxa"/>
            <w:hideMark/>
          </w:tcPr>
          <w:p w14:paraId="0CE672DB" w14:textId="77777777" w:rsidR="001E7F9C" w:rsidRPr="001E7F9C" w:rsidRDefault="001E7F9C">
            <w:pPr>
              <w:rPr>
                <w:sz w:val="16"/>
                <w:szCs w:val="16"/>
              </w:rPr>
            </w:pPr>
            <w:r w:rsidRPr="001E7F9C">
              <w:rPr>
                <w:sz w:val="16"/>
                <w:szCs w:val="16"/>
              </w:rPr>
              <w:t> </w:t>
            </w:r>
          </w:p>
        </w:tc>
        <w:tc>
          <w:tcPr>
            <w:tcW w:w="1274" w:type="dxa"/>
            <w:noWrap/>
            <w:hideMark/>
          </w:tcPr>
          <w:p w14:paraId="7FD0FBC5" w14:textId="77777777" w:rsidR="001E7F9C" w:rsidRPr="001E7F9C" w:rsidRDefault="001E7F9C">
            <w:pPr>
              <w:rPr>
                <w:sz w:val="16"/>
                <w:szCs w:val="16"/>
              </w:rPr>
            </w:pPr>
            <w:r w:rsidRPr="001E7F9C">
              <w:rPr>
                <w:sz w:val="16"/>
                <w:szCs w:val="16"/>
              </w:rPr>
              <w:t> </w:t>
            </w:r>
          </w:p>
        </w:tc>
      </w:tr>
      <w:tr w:rsidR="001E7F9C" w:rsidRPr="001E7F9C" w14:paraId="52CAD087" w14:textId="77777777" w:rsidTr="00B35219">
        <w:trPr>
          <w:trHeight w:val="225"/>
        </w:trPr>
        <w:tc>
          <w:tcPr>
            <w:tcW w:w="3753" w:type="dxa"/>
            <w:hideMark/>
          </w:tcPr>
          <w:p w14:paraId="30D3315B" w14:textId="77777777" w:rsidR="001E7F9C" w:rsidRPr="001E7F9C" w:rsidRDefault="001E7F9C">
            <w:pPr>
              <w:rPr>
                <w:i/>
                <w:iCs/>
                <w:sz w:val="16"/>
                <w:szCs w:val="16"/>
              </w:rPr>
            </w:pPr>
            <w:r w:rsidRPr="001E7F9C">
              <w:rPr>
                <w:i/>
                <w:iCs/>
                <w:sz w:val="16"/>
                <w:szCs w:val="16"/>
              </w:rPr>
              <w:t>Бюджетные инвестиции</w:t>
            </w:r>
          </w:p>
        </w:tc>
        <w:tc>
          <w:tcPr>
            <w:tcW w:w="369" w:type="dxa"/>
            <w:hideMark/>
          </w:tcPr>
          <w:p w14:paraId="3119313F" w14:textId="77777777" w:rsidR="001E7F9C" w:rsidRPr="001E7F9C" w:rsidRDefault="001E7F9C" w:rsidP="001E7F9C">
            <w:pPr>
              <w:rPr>
                <w:sz w:val="16"/>
                <w:szCs w:val="16"/>
              </w:rPr>
            </w:pPr>
            <w:r w:rsidRPr="001E7F9C">
              <w:rPr>
                <w:sz w:val="16"/>
                <w:szCs w:val="16"/>
              </w:rPr>
              <w:t>89</w:t>
            </w:r>
          </w:p>
        </w:tc>
        <w:tc>
          <w:tcPr>
            <w:tcW w:w="366" w:type="dxa"/>
            <w:hideMark/>
          </w:tcPr>
          <w:p w14:paraId="2E8318C7" w14:textId="77777777" w:rsidR="001E7F9C" w:rsidRPr="001E7F9C" w:rsidRDefault="001E7F9C" w:rsidP="001E7F9C">
            <w:pPr>
              <w:rPr>
                <w:sz w:val="16"/>
                <w:szCs w:val="16"/>
              </w:rPr>
            </w:pPr>
            <w:r w:rsidRPr="001E7F9C">
              <w:rPr>
                <w:sz w:val="16"/>
                <w:szCs w:val="16"/>
              </w:rPr>
              <w:t>1</w:t>
            </w:r>
          </w:p>
        </w:tc>
        <w:tc>
          <w:tcPr>
            <w:tcW w:w="451" w:type="dxa"/>
            <w:hideMark/>
          </w:tcPr>
          <w:p w14:paraId="765A4A6E" w14:textId="77777777" w:rsidR="001E7F9C" w:rsidRPr="001E7F9C" w:rsidRDefault="001E7F9C" w:rsidP="001E7F9C">
            <w:pPr>
              <w:rPr>
                <w:sz w:val="16"/>
                <w:szCs w:val="16"/>
              </w:rPr>
            </w:pPr>
            <w:r w:rsidRPr="001E7F9C">
              <w:rPr>
                <w:sz w:val="16"/>
                <w:szCs w:val="16"/>
              </w:rPr>
              <w:t>00</w:t>
            </w:r>
          </w:p>
        </w:tc>
        <w:tc>
          <w:tcPr>
            <w:tcW w:w="629" w:type="dxa"/>
            <w:hideMark/>
          </w:tcPr>
          <w:p w14:paraId="00E64A63" w14:textId="77777777" w:rsidR="001E7F9C" w:rsidRPr="001E7F9C" w:rsidRDefault="001E7F9C" w:rsidP="001E7F9C">
            <w:pPr>
              <w:rPr>
                <w:sz w:val="16"/>
                <w:szCs w:val="16"/>
              </w:rPr>
            </w:pPr>
            <w:r w:rsidRPr="001E7F9C">
              <w:rPr>
                <w:sz w:val="16"/>
                <w:szCs w:val="16"/>
              </w:rPr>
              <w:t>42040</w:t>
            </w:r>
          </w:p>
        </w:tc>
        <w:tc>
          <w:tcPr>
            <w:tcW w:w="446" w:type="dxa"/>
            <w:hideMark/>
          </w:tcPr>
          <w:p w14:paraId="1DC06526" w14:textId="77777777" w:rsidR="001E7F9C" w:rsidRPr="001E7F9C" w:rsidRDefault="001E7F9C" w:rsidP="001E7F9C">
            <w:pPr>
              <w:rPr>
                <w:sz w:val="16"/>
                <w:szCs w:val="16"/>
              </w:rPr>
            </w:pPr>
            <w:r w:rsidRPr="001E7F9C">
              <w:rPr>
                <w:sz w:val="16"/>
                <w:szCs w:val="16"/>
              </w:rPr>
              <w:t>410</w:t>
            </w:r>
          </w:p>
        </w:tc>
        <w:tc>
          <w:tcPr>
            <w:tcW w:w="369" w:type="dxa"/>
            <w:hideMark/>
          </w:tcPr>
          <w:p w14:paraId="78F52A96" w14:textId="77777777" w:rsidR="001E7F9C" w:rsidRPr="001E7F9C" w:rsidRDefault="001E7F9C" w:rsidP="001E7F9C">
            <w:pPr>
              <w:rPr>
                <w:sz w:val="16"/>
                <w:szCs w:val="16"/>
              </w:rPr>
            </w:pPr>
            <w:r w:rsidRPr="001E7F9C">
              <w:rPr>
                <w:sz w:val="16"/>
                <w:szCs w:val="16"/>
              </w:rPr>
              <w:t> </w:t>
            </w:r>
          </w:p>
        </w:tc>
        <w:tc>
          <w:tcPr>
            <w:tcW w:w="464" w:type="dxa"/>
            <w:hideMark/>
          </w:tcPr>
          <w:p w14:paraId="706FA248" w14:textId="77777777" w:rsidR="001E7F9C" w:rsidRPr="001E7F9C" w:rsidRDefault="001E7F9C" w:rsidP="001E7F9C">
            <w:pPr>
              <w:rPr>
                <w:sz w:val="16"/>
                <w:szCs w:val="16"/>
              </w:rPr>
            </w:pPr>
            <w:r w:rsidRPr="001E7F9C">
              <w:rPr>
                <w:sz w:val="16"/>
                <w:szCs w:val="16"/>
              </w:rPr>
              <w:t> </w:t>
            </w:r>
          </w:p>
        </w:tc>
        <w:tc>
          <w:tcPr>
            <w:tcW w:w="503" w:type="dxa"/>
            <w:hideMark/>
          </w:tcPr>
          <w:p w14:paraId="05B1880A" w14:textId="77777777" w:rsidR="001E7F9C" w:rsidRPr="001E7F9C" w:rsidRDefault="001E7F9C" w:rsidP="001E7F9C">
            <w:pPr>
              <w:rPr>
                <w:sz w:val="16"/>
                <w:szCs w:val="16"/>
              </w:rPr>
            </w:pPr>
            <w:r w:rsidRPr="001E7F9C">
              <w:rPr>
                <w:sz w:val="16"/>
                <w:szCs w:val="16"/>
              </w:rPr>
              <w:t> </w:t>
            </w:r>
          </w:p>
        </w:tc>
        <w:tc>
          <w:tcPr>
            <w:tcW w:w="1069" w:type="dxa"/>
            <w:noWrap/>
            <w:hideMark/>
          </w:tcPr>
          <w:p w14:paraId="06BCA00F" w14:textId="77777777" w:rsidR="001E7F9C" w:rsidRPr="001E7F9C" w:rsidRDefault="001E7F9C" w:rsidP="001E7F9C">
            <w:pPr>
              <w:rPr>
                <w:sz w:val="16"/>
                <w:szCs w:val="16"/>
              </w:rPr>
            </w:pPr>
            <w:r w:rsidRPr="001E7F9C">
              <w:rPr>
                <w:sz w:val="16"/>
                <w:szCs w:val="16"/>
              </w:rPr>
              <w:t>2 000,0</w:t>
            </w:r>
          </w:p>
        </w:tc>
        <w:tc>
          <w:tcPr>
            <w:tcW w:w="1069" w:type="dxa"/>
            <w:hideMark/>
          </w:tcPr>
          <w:p w14:paraId="0D550A50" w14:textId="77777777" w:rsidR="001E7F9C" w:rsidRPr="001E7F9C" w:rsidRDefault="001E7F9C">
            <w:pPr>
              <w:rPr>
                <w:sz w:val="16"/>
                <w:szCs w:val="16"/>
              </w:rPr>
            </w:pPr>
            <w:r w:rsidRPr="001E7F9C">
              <w:rPr>
                <w:sz w:val="16"/>
                <w:szCs w:val="16"/>
              </w:rPr>
              <w:t> </w:t>
            </w:r>
          </w:p>
        </w:tc>
        <w:tc>
          <w:tcPr>
            <w:tcW w:w="1274" w:type="dxa"/>
            <w:noWrap/>
            <w:hideMark/>
          </w:tcPr>
          <w:p w14:paraId="12794EA5" w14:textId="77777777" w:rsidR="001E7F9C" w:rsidRPr="001E7F9C" w:rsidRDefault="001E7F9C">
            <w:pPr>
              <w:rPr>
                <w:sz w:val="16"/>
                <w:szCs w:val="16"/>
              </w:rPr>
            </w:pPr>
            <w:r w:rsidRPr="001E7F9C">
              <w:rPr>
                <w:sz w:val="16"/>
                <w:szCs w:val="16"/>
              </w:rPr>
              <w:t> </w:t>
            </w:r>
          </w:p>
        </w:tc>
      </w:tr>
      <w:tr w:rsidR="001E7F9C" w:rsidRPr="001E7F9C" w14:paraId="49BF83F8" w14:textId="77777777" w:rsidTr="00B35219">
        <w:trPr>
          <w:trHeight w:val="225"/>
        </w:trPr>
        <w:tc>
          <w:tcPr>
            <w:tcW w:w="3753" w:type="dxa"/>
            <w:hideMark/>
          </w:tcPr>
          <w:p w14:paraId="49AEBAE9" w14:textId="77777777" w:rsidR="001E7F9C" w:rsidRPr="001E7F9C" w:rsidRDefault="001E7F9C">
            <w:pPr>
              <w:rPr>
                <w:i/>
                <w:iCs/>
                <w:sz w:val="16"/>
                <w:szCs w:val="16"/>
              </w:rPr>
            </w:pPr>
            <w:r w:rsidRPr="001E7F9C">
              <w:rPr>
                <w:i/>
                <w:iCs/>
                <w:sz w:val="16"/>
                <w:szCs w:val="16"/>
              </w:rPr>
              <w:t>ФИЗИЧЕСКАЯ КУЛЬТУРА И СПОРТ</w:t>
            </w:r>
          </w:p>
        </w:tc>
        <w:tc>
          <w:tcPr>
            <w:tcW w:w="369" w:type="dxa"/>
            <w:hideMark/>
          </w:tcPr>
          <w:p w14:paraId="4F455DC0" w14:textId="77777777" w:rsidR="001E7F9C" w:rsidRPr="001E7F9C" w:rsidRDefault="001E7F9C" w:rsidP="001E7F9C">
            <w:pPr>
              <w:rPr>
                <w:sz w:val="16"/>
                <w:szCs w:val="16"/>
              </w:rPr>
            </w:pPr>
            <w:r w:rsidRPr="001E7F9C">
              <w:rPr>
                <w:sz w:val="16"/>
                <w:szCs w:val="16"/>
              </w:rPr>
              <w:t>89</w:t>
            </w:r>
          </w:p>
        </w:tc>
        <w:tc>
          <w:tcPr>
            <w:tcW w:w="366" w:type="dxa"/>
            <w:hideMark/>
          </w:tcPr>
          <w:p w14:paraId="332A782D" w14:textId="77777777" w:rsidR="001E7F9C" w:rsidRPr="001E7F9C" w:rsidRDefault="001E7F9C" w:rsidP="001E7F9C">
            <w:pPr>
              <w:rPr>
                <w:sz w:val="16"/>
                <w:szCs w:val="16"/>
              </w:rPr>
            </w:pPr>
            <w:r w:rsidRPr="001E7F9C">
              <w:rPr>
                <w:sz w:val="16"/>
                <w:szCs w:val="16"/>
              </w:rPr>
              <w:t>1</w:t>
            </w:r>
          </w:p>
        </w:tc>
        <w:tc>
          <w:tcPr>
            <w:tcW w:w="451" w:type="dxa"/>
            <w:hideMark/>
          </w:tcPr>
          <w:p w14:paraId="7F511FA0" w14:textId="77777777" w:rsidR="001E7F9C" w:rsidRPr="001E7F9C" w:rsidRDefault="001E7F9C" w:rsidP="001E7F9C">
            <w:pPr>
              <w:rPr>
                <w:sz w:val="16"/>
                <w:szCs w:val="16"/>
              </w:rPr>
            </w:pPr>
            <w:r w:rsidRPr="001E7F9C">
              <w:rPr>
                <w:sz w:val="16"/>
                <w:szCs w:val="16"/>
              </w:rPr>
              <w:t>00</w:t>
            </w:r>
          </w:p>
        </w:tc>
        <w:tc>
          <w:tcPr>
            <w:tcW w:w="629" w:type="dxa"/>
            <w:hideMark/>
          </w:tcPr>
          <w:p w14:paraId="66372FB0" w14:textId="77777777" w:rsidR="001E7F9C" w:rsidRPr="001E7F9C" w:rsidRDefault="001E7F9C" w:rsidP="001E7F9C">
            <w:pPr>
              <w:rPr>
                <w:sz w:val="16"/>
                <w:szCs w:val="16"/>
              </w:rPr>
            </w:pPr>
            <w:r w:rsidRPr="001E7F9C">
              <w:rPr>
                <w:sz w:val="16"/>
                <w:szCs w:val="16"/>
              </w:rPr>
              <w:t>42040</w:t>
            </w:r>
          </w:p>
        </w:tc>
        <w:tc>
          <w:tcPr>
            <w:tcW w:w="446" w:type="dxa"/>
            <w:hideMark/>
          </w:tcPr>
          <w:p w14:paraId="6E2D68CC" w14:textId="77777777" w:rsidR="001E7F9C" w:rsidRPr="001E7F9C" w:rsidRDefault="001E7F9C" w:rsidP="001E7F9C">
            <w:pPr>
              <w:rPr>
                <w:sz w:val="16"/>
                <w:szCs w:val="16"/>
              </w:rPr>
            </w:pPr>
            <w:r w:rsidRPr="001E7F9C">
              <w:rPr>
                <w:sz w:val="16"/>
                <w:szCs w:val="16"/>
              </w:rPr>
              <w:t>410</w:t>
            </w:r>
          </w:p>
        </w:tc>
        <w:tc>
          <w:tcPr>
            <w:tcW w:w="369" w:type="dxa"/>
            <w:hideMark/>
          </w:tcPr>
          <w:p w14:paraId="5F1A4F98" w14:textId="77777777" w:rsidR="001E7F9C" w:rsidRPr="001E7F9C" w:rsidRDefault="001E7F9C" w:rsidP="001E7F9C">
            <w:pPr>
              <w:rPr>
                <w:sz w:val="16"/>
                <w:szCs w:val="16"/>
              </w:rPr>
            </w:pPr>
            <w:r w:rsidRPr="001E7F9C">
              <w:rPr>
                <w:sz w:val="16"/>
                <w:szCs w:val="16"/>
              </w:rPr>
              <w:t>11</w:t>
            </w:r>
          </w:p>
        </w:tc>
        <w:tc>
          <w:tcPr>
            <w:tcW w:w="464" w:type="dxa"/>
            <w:hideMark/>
          </w:tcPr>
          <w:p w14:paraId="0F6C733B" w14:textId="77777777" w:rsidR="001E7F9C" w:rsidRPr="001E7F9C" w:rsidRDefault="001E7F9C" w:rsidP="001E7F9C">
            <w:pPr>
              <w:rPr>
                <w:sz w:val="16"/>
                <w:szCs w:val="16"/>
              </w:rPr>
            </w:pPr>
            <w:r w:rsidRPr="001E7F9C">
              <w:rPr>
                <w:sz w:val="16"/>
                <w:szCs w:val="16"/>
              </w:rPr>
              <w:t> </w:t>
            </w:r>
          </w:p>
        </w:tc>
        <w:tc>
          <w:tcPr>
            <w:tcW w:w="503" w:type="dxa"/>
            <w:hideMark/>
          </w:tcPr>
          <w:p w14:paraId="4E8D5F52" w14:textId="77777777" w:rsidR="001E7F9C" w:rsidRPr="001E7F9C" w:rsidRDefault="001E7F9C" w:rsidP="001E7F9C">
            <w:pPr>
              <w:rPr>
                <w:sz w:val="16"/>
                <w:szCs w:val="16"/>
              </w:rPr>
            </w:pPr>
            <w:r w:rsidRPr="001E7F9C">
              <w:rPr>
                <w:sz w:val="16"/>
                <w:szCs w:val="16"/>
              </w:rPr>
              <w:t> </w:t>
            </w:r>
          </w:p>
        </w:tc>
        <w:tc>
          <w:tcPr>
            <w:tcW w:w="1069" w:type="dxa"/>
            <w:noWrap/>
            <w:hideMark/>
          </w:tcPr>
          <w:p w14:paraId="208EB22B" w14:textId="77777777" w:rsidR="001E7F9C" w:rsidRPr="001E7F9C" w:rsidRDefault="001E7F9C" w:rsidP="001E7F9C">
            <w:pPr>
              <w:rPr>
                <w:sz w:val="16"/>
                <w:szCs w:val="16"/>
              </w:rPr>
            </w:pPr>
            <w:r w:rsidRPr="001E7F9C">
              <w:rPr>
                <w:sz w:val="16"/>
                <w:szCs w:val="16"/>
              </w:rPr>
              <w:t>2 000,0</w:t>
            </w:r>
          </w:p>
        </w:tc>
        <w:tc>
          <w:tcPr>
            <w:tcW w:w="1069" w:type="dxa"/>
            <w:hideMark/>
          </w:tcPr>
          <w:p w14:paraId="1D55EC3F" w14:textId="77777777" w:rsidR="001E7F9C" w:rsidRPr="001E7F9C" w:rsidRDefault="001E7F9C">
            <w:pPr>
              <w:rPr>
                <w:sz w:val="16"/>
                <w:szCs w:val="16"/>
              </w:rPr>
            </w:pPr>
            <w:r w:rsidRPr="001E7F9C">
              <w:rPr>
                <w:sz w:val="16"/>
                <w:szCs w:val="16"/>
              </w:rPr>
              <w:t> </w:t>
            </w:r>
          </w:p>
        </w:tc>
        <w:tc>
          <w:tcPr>
            <w:tcW w:w="1274" w:type="dxa"/>
            <w:noWrap/>
            <w:hideMark/>
          </w:tcPr>
          <w:p w14:paraId="0454F173" w14:textId="77777777" w:rsidR="001E7F9C" w:rsidRPr="001E7F9C" w:rsidRDefault="001E7F9C">
            <w:pPr>
              <w:rPr>
                <w:sz w:val="16"/>
                <w:szCs w:val="16"/>
              </w:rPr>
            </w:pPr>
            <w:r w:rsidRPr="001E7F9C">
              <w:rPr>
                <w:sz w:val="16"/>
                <w:szCs w:val="16"/>
              </w:rPr>
              <w:t> </w:t>
            </w:r>
          </w:p>
        </w:tc>
      </w:tr>
      <w:tr w:rsidR="001E7F9C" w:rsidRPr="001E7F9C" w14:paraId="0B83958F" w14:textId="77777777" w:rsidTr="00B35219">
        <w:trPr>
          <w:trHeight w:val="225"/>
        </w:trPr>
        <w:tc>
          <w:tcPr>
            <w:tcW w:w="3753" w:type="dxa"/>
            <w:hideMark/>
          </w:tcPr>
          <w:p w14:paraId="5336ADF7" w14:textId="77777777" w:rsidR="001E7F9C" w:rsidRPr="001E7F9C" w:rsidRDefault="001E7F9C">
            <w:pPr>
              <w:rPr>
                <w:i/>
                <w:iCs/>
                <w:sz w:val="16"/>
                <w:szCs w:val="16"/>
              </w:rPr>
            </w:pPr>
            <w:r w:rsidRPr="001E7F9C">
              <w:rPr>
                <w:i/>
                <w:iCs/>
                <w:sz w:val="16"/>
                <w:szCs w:val="16"/>
              </w:rPr>
              <w:t xml:space="preserve">Физическая культура </w:t>
            </w:r>
          </w:p>
        </w:tc>
        <w:tc>
          <w:tcPr>
            <w:tcW w:w="369" w:type="dxa"/>
            <w:hideMark/>
          </w:tcPr>
          <w:p w14:paraId="73BCB3A5" w14:textId="77777777" w:rsidR="001E7F9C" w:rsidRPr="001E7F9C" w:rsidRDefault="001E7F9C" w:rsidP="001E7F9C">
            <w:pPr>
              <w:rPr>
                <w:sz w:val="16"/>
                <w:szCs w:val="16"/>
              </w:rPr>
            </w:pPr>
            <w:r w:rsidRPr="001E7F9C">
              <w:rPr>
                <w:sz w:val="16"/>
                <w:szCs w:val="16"/>
              </w:rPr>
              <w:t>89</w:t>
            </w:r>
          </w:p>
        </w:tc>
        <w:tc>
          <w:tcPr>
            <w:tcW w:w="366" w:type="dxa"/>
            <w:hideMark/>
          </w:tcPr>
          <w:p w14:paraId="2944B5C2" w14:textId="77777777" w:rsidR="001E7F9C" w:rsidRPr="001E7F9C" w:rsidRDefault="001E7F9C" w:rsidP="001E7F9C">
            <w:pPr>
              <w:rPr>
                <w:sz w:val="16"/>
                <w:szCs w:val="16"/>
              </w:rPr>
            </w:pPr>
            <w:r w:rsidRPr="001E7F9C">
              <w:rPr>
                <w:sz w:val="16"/>
                <w:szCs w:val="16"/>
              </w:rPr>
              <w:t>1</w:t>
            </w:r>
          </w:p>
        </w:tc>
        <w:tc>
          <w:tcPr>
            <w:tcW w:w="451" w:type="dxa"/>
            <w:hideMark/>
          </w:tcPr>
          <w:p w14:paraId="4BFD8DD8" w14:textId="77777777" w:rsidR="001E7F9C" w:rsidRPr="001E7F9C" w:rsidRDefault="001E7F9C" w:rsidP="001E7F9C">
            <w:pPr>
              <w:rPr>
                <w:sz w:val="16"/>
                <w:szCs w:val="16"/>
              </w:rPr>
            </w:pPr>
            <w:r w:rsidRPr="001E7F9C">
              <w:rPr>
                <w:sz w:val="16"/>
                <w:szCs w:val="16"/>
              </w:rPr>
              <w:t>00</w:t>
            </w:r>
          </w:p>
        </w:tc>
        <w:tc>
          <w:tcPr>
            <w:tcW w:w="629" w:type="dxa"/>
            <w:hideMark/>
          </w:tcPr>
          <w:p w14:paraId="5937846A" w14:textId="77777777" w:rsidR="001E7F9C" w:rsidRPr="001E7F9C" w:rsidRDefault="001E7F9C" w:rsidP="001E7F9C">
            <w:pPr>
              <w:rPr>
                <w:sz w:val="16"/>
                <w:szCs w:val="16"/>
              </w:rPr>
            </w:pPr>
            <w:r w:rsidRPr="001E7F9C">
              <w:rPr>
                <w:sz w:val="16"/>
                <w:szCs w:val="16"/>
              </w:rPr>
              <w:t>42040</w:t>
            </w:r>
          </w:p>
        </w:tc>
        <w:tc>
          <w:tcPr>
            <w:tcW w:w="446" w:type="dxa"/>
            <w:hideMark/>
          </w:tcPr>
          <w:p w14:paraId="41DFB465" w14:textId="77777777" w:rsidR="001E7F9C" w:rsidRPr="001E7F9C" w:rsidRDefault="001E7F9C" w:rsidP="001E7F9C">
            <w:pPr>
              <w:rPr>
                <w:sz w:val="16"/>
                <w:szCs w:val="16"/>
              </w:rPr>
            </w:pPr>
            <w:r w:rsidRPr="001E7F9C">
              <w:rPr>
                <w:sz w:val="16"/>
                <w:szCs w:val="16"/>
              </w:rPr>
              <w:t>410</w:t>
            </w:r>
          </w:p>
        </w:tc>
        <w:tc>
          <w:tcPr>
            <w:tcW w:w="369" w:type="dxa"/>
            <w:hideMark/>
          </w:tcPr>
          <w:p w14:paraId="3E185105" w14:textId="77777777" w:rsidR="001E7F9C" w:rsidRPr="001E7F9C" w:rsidRDefault="001E7F9C" w:rsidP="001E7F9C">
            <w:pPr>
              <w:rPr>
                <w:sz w:val="16"/>
                <w:szCs w:val="16"/>
              </w:rPr>
            </w:pPr>
            <w:r w:rsidRPr="001E7F9C">
              <w:rPr>
                <w:sz w:val="16"/>
                <w:szCs w:val="16"/>
              </w:rPr>
              <w:t>11</w:t>
            </w:r>
          </w:p>
        </w:tc>
        <w:tc>
          <w:tcPr>
            <w:tcW w:w="464" w:type="dxa"/>
            <w:hideMark/>
          </w:tcPr>
          <w:p w14:paraId="45E90DD9" w14:textId="77777777" w:rsidR="001E7F9C" w:rsidRPr="001E7F9C" w:rsidRDefault="001E7F9C" w:rsidP="001E7F9C">
            <w:pPr>
              <w:rPr>
                <w:sz w:val="16"/>
                <w:szCs w:val="16"/>
              </w:rPr>
            </w:pPr>
            <w:r w:rsidRPr="001E7F9C">
              <w:rPr>
                <w:sz w:val="16"/>
                <w:szCs w:val="16"/>
              </w:rPr>
              <w:t>01</w:t>
            </w:r>
          </w:p>
        </w:tc>
        <w:tc>
          <w:tcPr>
            <w:tcW w:w="503" w:type="dxa"/>
            <w:hideMark/>
          </w:tcPr>
          <w:p w14:paraId="18C5204A" w14:textId="77777777" w:rsidR="001E7F9C" w:rsidRPr="001E7F9C" w:rsidRDefault="001E7F9C" w:rsidP="001E7F9C">
            <w:pPr>
              <w:rPr>
                <w:sz w:val="16"/>
                <w:szCs w:val="16"/>
              </w:rPr>
            </w:pPr>
            <w:r w:rsidRPr="001E7F9C">
              <w:rPr>
                <w:sz w:val="16"/>
                <w:szCs w:val="16"/>
              </w:rPr>
              <w:t> </w:t>
            </w:r>
          </w:p>
        </w:tc>
        <w:tc>
          <w:tcPr>
            <w:tcW w:w="1069" w:type="dxa"/>
            <w:noWrap/>
            <w:hideMark/>
          </w:tcPr>
          <w:p w14:paraId="5D748448" w14:textId="77777777" w:rsidR="001E7F9C" w:rsidRPr="001E7F9C" w:rsidRDefault="001E7F9C" w:rsidP="001E7F9C">
            <w:pPr>
              <w:rPr>
                <w:sz w:val="16"/>
                <w:szCs w:val="16"/>
              </w:rPr>
            </w:pPr>
            <w:r w:rsidRPr="001E7F9C">
              <w:rPr>
                <w:sz w:val="16"/>
                <w:szCs w:val="16"/>
              </w:rPr>
              <w:t>2 000,0</w:t>
            </w:r>
          </w:p>
        </w:tc>
        <w:tc>
          <w:tcPr>
            <w:tcW w:w="1069" w:type="dxa"/>
            <w:hideMark/>
          </w:tcPr>
          <w:p w14:paraId="5A03B058" w14:textId="77777777" w:rsidR="001E7F9C" w:rsidRPr="001E7F9C" w:rsidRDefault="001E7F9C">
            <w:pPr>
              <w:rPr>
                <w:sz w:val="16"/>
                <w:szCs w:val="16"/>
              </w:rPr>
            </w:pPr>
            <w:r w:rsidRPr="001E7F9C">
              <w:rPr>
                <w:sz w:val="16"/>
                <w:szCs w:val="16"/>
              </w:rPr>
              <w:t> </w:t>
            </w:r>
          </w:p>
        </w:tc>
        <w:tc>
          <w:tcPr>
            <w:tcW w:w="1274" w:type="dxa"/>
            <w:noWrap/>
            <w:hideMark/>
          </w:tcPr>
          <w:p w14:paraId="5A911947" w14:textId="77777777" w:rsidR="001E7F9C" w:rsidRPr="001E7F9C" w:rsidRDefault="001E7F9C">
            <w:pPr>
              <w:rPr>
                <w:sz w:val="16"/>
                <w:szCs w:val="16"/>
              </w:rPr>
            </w:pPr>
            <w:r w:rsidRPr="001E7F9C">
              <w:rPr>
                <w:sz w:val="16"/>
                <w:szCs w:val="16"/>
              </w:rPr>
              <w:t> </w:t>
            </w:r>
          </w:p>
        </w:tc>
      </w:tr>
      <w:tr w:rsidR="001E7F9C" w:rsidRPr="001E7F9C" w14:paraId="729EA63D" w14:textId="77777777" w:rsidTr="00B35219">
        <w:trPr>
          <w:trHeight w:val="450"/>
        </w:trPr>
        <w:tc>
          <w:tcPr>
            <w:tcW w:w="3753" w:type="dxa"/>
            <w:hideMark/>
          </w:tcPr>
          <w:p w14:paraId="520D3D7B" w14:textId="77777777" w:rsidR="001E7F9C" w:rsidRPr="001E7F9C" w:rsidRDefault="001E7F9C">
            <w:pPr>
              <w:rPr>
                <w:i/>
                <w:iCs/>
                <w:sz w:val="16"/>
                <w:szCs w:val="16"/>
              </w:rPr>
            </w:pPr>
            <w:r w:rsidRPr="001E7F9C">
              <w:rPr>
                <w:i/>
                <w:iCs/>
                <w:sz w:val="16"/>
                <w:szCs w:val="16"/>
              </w:rPr>
              <w:t>Администрация Рузаевского муниципального района Республики Мордовия</w:t>
            </w:r>
          </w:p>
        </w:tc>
        <w:tc>
          <w:tcPr>
            <w:tcW w:w="369" w:type="dxa"/>
            <w:hideMark/>
          </w:tcPr>
          <w:p w14:paraId="60FC69CE" w14:textId="77777777" w:rsidR="001E7F9C" w:rsidRPr="001E7F9C" w:rsidRDefault="001E7F9C" w:rsidP="001E7F9C">
            <w:pPr>
              <w:rPr>
                <w:sz w:val="16"/>
                <w:szCs w:val="16"/>
              </w:rPr>
            </w:pPr>
            <w:r w:rsidRPr="001E7F9C">
              <w:rPr>
                <w:sz w:val="16"/>
                <w:szCs w:val="16"/>
              </w:rPr>
              <w:t>89</w:t>
            </w:r>
          </w:p>
        </w:tc>
        <w:tc>
          <w:tcPr>
            <w:tcW w:w="366" w:type="dxa"/>
            <w:hideMark/>
          </w:tcPr>
          <w:p w14:paraId="4E73E0AC" w14:textId="77777777" w:rsidR="001E7F9C" w:rsidRPr="001E7F9C" w:rsidRDefault="001E7F9C" w:rsidP="001E7F9C">
            <w:pPr>
              <w:rPr>
                <w:sz w:val="16"/>
                <w:szCs w:val="16"/>
              </w:rPr>
            </w:pPr>
            <w:r w:rsidRPr="001E7F9C">
              <w:rPr>
                <w:sz w:val="16"/>
                <w:szCs w:val="16"/>
              </w:rPr>
              <w:t>1</w:t>
            </w:r>
          </w:p>
        </w:tc>
        <w:tc>
          <w:tcPr>
            <w:tcW w:w="451" w:type="dxa"/>
            <w:hideMark/>
          </w:tcPr>
          <w:p w14:paraId="4E7F0259" w14:textId="77777777" w:rsidR="001E7F9C" w:rsidRPr="001E7F9C" w:rsidRDefault="001E7F9C" w:rsidP="001E7F9C">
            <w:pPr>
              <w:rPr>
                <w:sz w:val="16"/>
                <w:szCs w:val="16"/>
              </w:rPr>
            </w:pPr>
            <w:r w:rsidRPr="001E7F9C">
              <w:rPr>
                <w:sz w:val="16"/>
                <w:szCs w:val="16"/>
              </w:rPr>
              <w:t>00</w:t>
            </w:r>
          </w:p>
        </w:tc>
        <w:tc>
          <w:tcPr>
            <w:tcW w:w="629" w:type="dxa"/>
            <w:hideMark/>
          </w:tcPr>
          <w:p w14:paraId="7989DE54" w14:textId="77777777" w:rsidR="001E7F9C" w:rsidRPr="001E7F9C" w:rsidRDefault="001E7F9C" w:rsidP="001E7F9C">
            <w:pPr>
              <w:rPr>
                <w:sz w:val="16"/>
                <w:szCs w:val="16"/>
              </w:rPr>
            </w:pPr>
            <w:r w:rsidRPr="001E7F9C">
              <w:rPr>
                <w:sz w:val="16"/>
                <w:szCs w:val="16"/>
              </w:rPr>
              <w:t>42040</w:t>
            </w:r>
          </w:p>
        </w:tc>
        <w:tc>
          <w:tcPr>
            <w:tcW w:w="446" w:type="dxa"/>
            <w:hideMark/>
          </w:tcPr>
          <w:p w14:paraId="39234017" w14:textId="77777777" w:rsidR="001E7F9C" w:rsidRPr="001E7F9C" w:rsidRDefault="001E7F9C" w:rsidP="001E7F9C">
            <w:pPr>
              <w:rPr>
                <w:sz w:val="16"/>
                <w:szCs w:val="16"/>
              </w:rPr>
            </w:pPr>
            <w:r w:rsidRPr="001E7F9C">
              <w:rPr>
                <w:sz w:val="16"/>
                <w:szCs w:val="16"/>
              </w:rPr>
              <w:t>410</w:t>
            </w:r>
          </w:p>
        </w:tc>
        <w:tc>
          <w:tcPr>
            <w:tcW w:w="369" w:type="dxa"/>
            <w:hideMark/>
          </w:tcPr>
          <w:p w14:paraId="185E8AB3" w14:textId="77777777" w:rsidR="001E7F9C" w:rsidRPr="001E7F9C" w:rsidRDefault="001E7F9C" w:rsidP="001E7F9C">
            <w:pPr>
              <w:rPr>
                <w:sz w:val="16"/>
                <w:szCs w:val="16"/>
              </w:rPr>
            </w:pPr>
            <w:r w:rsidRPr="001E7F9C">
              <w:rPr>
                <w:sz w:val="16"/>
                <w:szCs w:val="16"/>
              </w:rPr>
              <w:t>11</w:t>
            </w:r>
          </w:p>
        </w:tc>
        <w:tc>
          <w:tcPr>
            <w:tcW w:w="464" w:type="dxa"/>
            <w:hideMark/>
          </w:tcPr>
          <w:p w14:paraId="7DFBAE6B" w14:textId="77777777" w:rsidR="001E7F9C" w:rsidRPr="001E7F9C" w:rsidRDefault="001E7F9C" w:rsidP="001E7F9C">
            <w:pPr>
              <w:rPr>
                <w:sz w:val="16"/>
                <w:szCs w:val="16"/>
              </w:rPr>
            </w:pPr>
            <w:r w:rsidRPr="001E7F9C">
              <w:rPr>
                <w:sz w:val="16"/>
                <w:szCs w:val="16"/>
              </w:rPr>
              <w:t>01</w:t>
            </w:r>
          </w:p>
        </w:tc>
        <w:tc>
          <w:tcPr>
            <w:tcW w:w="503" w:type="dxa"/>
            <w:hideMark/>
          </w:tcPr>
          <w:p w14:paraId="3B5F4452" w14:textId="77777777" w:rsidR="001E7F9C" w:rsidRPr="001E7F9C" w:rsidRDefault="001E7F9C" w:rsidP="001E7F9C">
            <w:pPr>
              <w:rPr>
                <w:sz w:val="16"/>
                <w:szCs w:val="16"/>
              </w:rPr>
            </w:pPr>
            <w:r w:rsidRPr="001E7F9C">
              <w:rPr>
                <w:sz w:val="16"/>
                <w:szCs w:val="16"/>
              </w:rPr>
              <w:t>900</w:t>
            </w:r>
          </w:p>
        </w:tc>
        <w:tc>
          <w:tcPr>
            <w:tcW w:w="1069" w:type="dxa"/>
            <w:noWrap/>
            <w:hideMark/>
          </w:tcPr>
          <w:p w14:paraId="50CCC498" w14:textId="77777777" w:rsidR="001E7F9C" w:rsidRPr="001E7F9C" w:rsidRDefault="001E7F9C" w:rsidP="001E7F9C">
            <w:pPr>
              <w:rPr>
                <w:sz w:val="16"/>
                <w:szCs w:val="16"/>
              </w:rPr>
            </w:pPr>
            <w:r w:rsidRPr="001E7F9C">
              <w:rPr>
                <w:sz w:val="16"/>
                <w:szCs w:val="16"/>
              </w:rPr>
              <w:t>2 000,0</w:t>
            </w:r>
          </w:p>
        </w:tc>
        <w:tc>
          <w:tcPr>
            <w:tcW w:w="1069" w:type="dxa"/>
            <w:hideMark/>
          </w:tcPr>
          <w:p w14:paraId="5A9EEE02" w14:textId="77777777" w:rsidR="001E7F9C" w:rsidRPr="001E7F9C" w:rsidRDefault="001E7F9C">
            <w:pPr>
              <w:rPr>
                <w:sz w:val="16"/>
                <w:szCs w:val="16"/>
              </w:rPr>
            </w:pPr>
            <w:r w:rsidRPr="001E7F9C">
              <w:rPr>
                <w:sz w:val="16"/>
                <w:szCs w:val="16"/>
              </w:rPr>
              <w:t> </w:t>
            </w:r>
          </w:p>
        </w:tc>
        <w:tc>
          <w:tcPr>
            <w:tcW w:w="1274" w:type="dxa"/>
            <w:noWrap/>
            <w:hideMark/>
          </w:tcPr>
          <w:p w14:paraId="1E1DA70F" w14:textId="77777777" w:rsidR="001E7F9C" w:rsidRPr="001E7F9C" w:rsidRDefault="001E7F9C">
            <w:pPr>
              <w:rPr>
                <w:sz w:val="16"/>
                <w:szCs w:val="16"/>
              </w:rPr>
            </w:pPr>
            <w:r w:rsidRPr="001E7F9C">
              <w:rPr>
                <w:sz w:val="16"/>
                <w:szCs w:val="16"/>
              </w:rPr>
              <w:t> </w:t>
            </w:r>
          </w:p>
        </w:tc>
      </w:tr>
      <w:tr w:rsidR="001E7F9C" w:rsidRPr="001E7F9C" w14:paraId="2EC0FBA6" w14:textId="77777777" w:rsidTr="00B35219">
        <w:trPr>
          <w:trHeight w:val="450"/>
        </w:trPr>
        <w:tc>
          <w:tcPr>
            <w:tcW w:w="3753" w:type="dxa"/>
            <w:hideMark/>
          </w:tcPr>
          <w:p w14:paraId="4B5C706A" w14:textId="77777777" w:rsidR="001E7F9C" w:rsidRPr="001E7F9C" w:rsidRDefault="001E7F9C">
            <w:pPr>
              <w:rPr>
                <w:sz w:val="16"/>
                <w:szCs w:val="16"/>
              </w:rPr>
            </w:pPr>
            <w:r w:rsidRPr="001E7F9C">
              <w:rPr>
                <w:sz w:val="16"/>
                <w:szCs w:val="16"/>
              </w:rPr>
              <w:t>Оценка недвижимости, признание прав и регулирование отношений по муниципальной собственности</w:t>
            </w:r>
          </w:p>
        </w:tc>
        <w:tc>
          <w:tcPr>
            <w:tcW w:w="369" w:type="dxa"/>
            <w:hideMark/>
          </w:tcPr>
          <w:p w14:paraId="34516EE5" w14:textId="77777777" w:rsidR="001E7F9C" w:rsidRPr="001E7F9C" w:rsidRDefault="001E7F9C" w:rsidP="001E7F9C">
            <w:pPr>
              <w:rPr>
                <w:sz w:val="16"/>
                <w:szCs w:val="16"/>
              </w:rPr>
            </w:pPr>
            <w:r w:rsidRPr="001E7F9C">
              <w:rPr>
                <w:sz w:val="16"/>
                <w:szCs w:val="16"/>
              </w:rPr>
              <w:t>89</w:t>
            </w:r>
          </w:p>
        </w:tc>
        <w:tc>
          <w:tcPr>
            <w:tcW w:w="366" w:type="dxa"/>
            <w:hideMark/>
          </w:tcPr>
          <w:p w14:paraId="33181F9C" w14:textId="77777777" w:rsidR="001E7F9C" w:rsidRPr="001E7F9C" w:rsidRDefault="001E7F9C" w:rsidP="001E7F9C">
            <w:pPr>
              <w:rPr>
                <w:sz w:val="16"/>
                <w:szCs w:val="16"/>
              </w:rPr>
            </w:pPr>
            <w:r w:rsidRPr="001E7F9C">
              <w:rPr>
                <w:sz w:val="16"/>
                <w:szCs w:val="16"/>
              </w:rPr>
              <w:t>1</w:t>
            </w:r>
          </w:p>
        </w:tc>
        <w:tc>
          <w:tcPr>
            <w:tcW w:w="451" w:type="dxa"/>
            <w:hideMark/>
          </w:tcPr>
          <w:p w14:paraId="3F816409" w14:textId="77777777" w:rsidR="001E7F9C" w:rsidRPr="001E7F9C" w:rsidRDefault="001E7F9C" w:rsidP="001E7F9C">
            <w:pPr>
              <w:rPr>
                <w:sz w:val="16"/>
                <w:szCs w:val="16"/>
              </w:rPr>
            </w:pPr>
            <w:r w:rsidRPr="001E7F9C">
              <w:rPr>
                <w:sz w:val="16"/>
                <w:szCs w:val="16"/>
              </w:rPr>
              <w:t>00</w:t>
            </w:r>
          </w:p>
        </w:tc>
        <w:tc>
          <w:tcPr>
            <w:tcW w:w="629" w:type="dxa"/>
            <w:hideMark/>
          </w:tcPr>
          <w:p w14:paraId="61E7883B" w14:textId="77777777" w:rsidR="001E7F9C" w:rsidRPr="001E7F9C" w:rsidRDefault="001E7F9C" w:rsidP="001E7F9C">
            <w:pPr>
              <w:rPr>
                <w:sz w:val="16"/>
                <w:szCs w:val="16"/>
              </w:rPr>
            </w:pPr>
            <w:r w:rsidRPr="001E7F9C">
              <w:rPr>
                <w:sz w:val="16"/>
                <w:szCs w:val="16"/>
              </w:rPr>
              <w:t>42200</w:t>
            </w:r>
          </w:p>
        </w:tc>
        <w:tc>
          <w:tcPr>
            <w:tcW w:w="446" w:type="dxa"/>
            <w:hideMark/>
          </w:tcPr>
          <w:p w14:paraId="0A622CE8" w14:textId="77777777" w:rsidR="001E7F9C" w:rsidRPr="001E7F9C" w:rsidRDefault="001E7F9C" w:rsidP="001E7F9C">
            <w:pPr>
              <w:rPr>
                <w:sz w:val="16"/>
                <w:szCs w:val="16"/>
              </w:rPr>
            </w:pPr>
            <w:r w:rsidRPr="001E7F9C">
              <w:rPr>
                <w:sz w:val="16"/>
                <w:szCs w:val="16"/>
              </w:rPr>
              <w:t> </w:t>
            </w:r>
          </w:p>
        </w:tc>
        <w:tc>
          <w:tcPr>
            <w:tcW w:w="369" w:type="dxa"/>
            <w:hideMark/>
          </w:tcPr>
          <w:p w14:paraId="73618237" w14:textId="77777777" w:rsidR="001E7F9C" w:rsidRPr="001E7F9C" w:rsidRDefault="001E7F9C" w:rsidP="001E7F9C">
            <w:pPr>
              <w:rPr>
                <w:sz w:val="16"/>
                <w:szCs w:val="16"/>
              </w:rPr>
            </w:pPr>
            <w:r w:rsidRPr="001E7F9C">
              <w:rPr>
                <w:sz w:val="16"/>
                <w:szCs w:val="16"/>
              </w:rPr>
              <w:t> </w:t>
            </w:r>
          </w:p>
        </w:tc>
        <w:tc>
          <w:tcPr>
            <w:tcW w:w="464" w:type="dxa"/>
            <w:hideMark/>
          </w:tcPr>
          <w:p w14:paraId="7ECD722F" w14:textId="77777777" w:rsidR="001E7F9C" w:rsidRPr="001E7F9C" w:rsidRDefault="001E7F9C" w:rsidP="001E7F9C">
            <w:pPr>
              <w:rPr>
                <w:sz w:val="16"/>
                <w:szCs w:val="16"/>
              </w:rPr>
            </w:pPr>
            <w:r w:rsidRPr="001E7F9C">
              <w:rPr>
                <w:sz w:val="16"/>
                <w:szCs w:val="16"/>
              </w:rPr>
              <w:t> </w:t>
            </w:r>
          </w:p>
        </w:tc>
        <w:tc>
          <w:tcPr>
            <w:tcW w:w="503" w:type="dxa"/>
            <w:hideMark/>
          </w:tcPr>
          <w:p w14:paraId="2AA27F2B" w14:textId="77777777" w:rsidR="001E7F9C" w:rsidRPr="001E7F9C" w:rsidRDefault="001E7F9C" w:rsidP="001E7F9C">
            <w:pPr>
              <w:rPr>
                <w:sz w:val="16"/>
                <w:szCs w:val="16"/>
              </w:rPr>
            </w:pPr>
            <w:r w:rsidRPr="001E7F9C">
              <w:rPr>
                <w:sz w:val="16"/>
                <w:szCs w:val="16"/>
              </w:rPr>
              <w:t> </w:t>
            </w:r>
          </w:p>
        </w:tc>
        <w:tc>
          <w:tcPr>
            <w:tcW w:w="1069" w:type="dxa"/>
            <w:noWrap/>
            <w:hideMark/>
          </w:tcPr>
          <w:p w14:paraId="36F56578" w14:textId="77777777" w:rsidR="001E7F9C" w:rsidRPr="001E7F9C" w:rsidRDefault="001E7F9C" w:rsidP="001E7F9C">
            <w:pPr>
              <w:rPr>
                <w:sz w:val="16"/>
                <w:szCs w:val="16"/>
              </w:rPr>
            </w:pPr>
            <w:r w:rsidRPr="001E7F9C">
              <w:rPr>
                <w:sz w:val="16"/>
                <w:szCs w:val="16"/>
              </w:rPr>
              <w:t>200,0</w:t>
            </w:r>
          </w:p>
        </w:tc>
        <w:tc>
          <w:tcPr>
            <w:tcW w:w="1069" w:type="dxa"/>
            <w:noWrap/>
            <w:hideMark/>
          </w:tcPr>
          <w:p w14:paraId="7F42860E" w14:textId="77777777" w:rsidR="001E7F9C" w:rsidRPr="001E7F9C" w:rsidRDefault="001E7F9C" w:rsidP="001E7F9C">
            <w:pPr>
              <w:rPr>
                <w:sz w:val="16"/>
                <w:szCs w:val="16"/>
              </w:rPr>
            </w:pPr>
            <w:r w:rsidRPr="001E7F9C">
              <w:rPr>
                <w:sz w:val="16"/>
                <w:szCs w:val="16"/>
              </w:rPr>
              <w:t>0,0</w:t>
            </w:r>
          </w:p>
        </w:tc>
        <w:tc>
          <w:tcPr>
            <w:tcW w:w="1274" w:type="dxa"/>
            <w:noWrap/>
            <w:hideMark/>
          </w:tcPr>
          <w:p w14:paraId="361DC2A5" w14:textId="77777777" w:rsidR="001E7F9C" w:rsidRPr="001E7F9C" w:rsidRDefault="001E7F9C" w:rsidP="001E7F9C">
            <w:pPr>
              <w:rPr>
                <w:sz w:val="16"/>
                <w:szCs w:val="16"/>
              </w:rPr>
            </w:pPr>
            <w:r w:rsidRPr="001E7F9C">
              <w:rPr>
                <w:sz w:val="16"/>
                <w:szCs w:val="16"/>
              </w:rPr>
              <w:t>0,0</w:t>
            </w:r>
          </w:p>
        </w:tc>
      </w:tr>
      <w:tr w:rsidR="001E7F9C" w:rsidRPr="001E7F9C" w14:paraId="4BE49283" w14:textId="77777777" w:rsidTr="00B35219">
        <w:trPr>
          <w:trHeight w:val="450"/>
        </w:trPr>
        <w:tc>
          <w:tcPr>
            <w:tcW w:w="3753" w:type="dxa"/>
            <w:hideMark/>
          </w:tcPr>
          <w:p w14:paraId="3C82E2A0" w14:textId="77777777" w:rsidR="001E7F9C" w:rsidRPr="001E7F9C" w:rsidRDefault="001E7F9C">
            <w:pPr>
              <w:rPr>
                <w:i/>
                <w:iCs/>
                <w:sz w:val="16"/>
                <w:szCs w:val="16"/>
              </w:rPr>
            </w:pPr>
            <w:r w:rsidRPr="001E7F9C">
              <w:rPr>
                <w:i/>
                <w:iCs/>
                <w:sz w:val="16"/>
                <w:szCs w:val="16"/>
              </w:rPr>
              <w:t>закупка товаров, работ и услуг для обеспечения государственных (муниципальных) нужд</w:t>
            </w:r>
          </w:p>
        </w:tc>
        <w:tc>
          <w:tcPr>
            <w:tcW w:w="369" w:type="dxa"/>
            <w:hideMark/>
          </w:tcPr>
          <w:p w14:paraId="043CED5E" w14:textId="77777777" w:rsidR="001E7F9C" w:rsidRPr="001E7F9C" w:rsidRDefault="001E7F9C" w:rsidP="001E7F9C">
            <w:pPr>
              <w:rPr>
                <w:sz w:val="16"/>
                <w:szCs w:val="16"/>
              </w:rPr>
            </w:pPr>
            <w:r w:rsidRPr="001E7F9C">
              <w:rPr>
                <w:sz w:val="16"/>
                <w:szCs w:val="16"/>
              </w:rPr>
              <w:t>89</w:t>
            </w:r>
          </w:p>
        </w:tc>
        <w:tc>
          <w:tcPr>
            <w:tcW w:w="366" w:type="dxa"/>
            <w:hideMark/>
          </w:tcPr>
          <w:p w14:paraId="306AEF70" w14:textId="77777777" w:rsidR="001E7F9C" w:rsidRPr="001E7F9C" w:rsidRDefault="001E7F9C" w:rsidP="001E7F9C">
            <w:pPr>
              <w:rPr>
                <w:sz w:val="16"/>
                <w:szCs w:val="16"/>
              </w:rPr>
            </w:pPr>
            <w:r w:rsidRPr="001E7F9C">
              <w:rPr>
                <w:sz w:val="16"/>
                <w:szCs w:val="16"/>
              </w:rPr>
              <w:t>1</w:t>
            </w:r>
          </w:p>
        </w:tc>
        <w:tc>
          <w:tcPr>
            <w:tcW w:w="451" w:type="dxa"/>
            <w:hideMark/>
          </w:tcPr>
          <w:p w14:paraId="11706FAF" w14:textId="77777777" w:rsidR="001E7F9C" w:rsidRPr="001E7F9C" w:rsidRDefault="001E7F9C" w:rsidP="001E7F9C">
            <w:pPr>
              <w:rPr>
                <w:sz w:val="16"/>
                <w:szCs w:val="16"/>
              </w:rPr>
            </w:pPr>
            <w:r w:rsidRPr="001E7F9C">
              <w:rPr>
                <w:sz w:val="16"/>
                <w:szCs w:val="16"/>
              </w:rPr>
              <w:t>00</w:t>
            </w:r>
          </w:p>
        </w:tc>
        <w:tc>
          <w:tcPr>
            <w:tcW w:w="629" w:type="dxa"/>
            <w:hideMark/>
          </w:tcPr>
          <w:p w14:paraId="217957CE" w14:textId="77777777" w:rsidR="001E7F9C" w:rsidRPr="001E7F9C" w:rsidRDefault="001E7F9C" w:rsidP="001E7F9C">
            <w:pPr>
              <w:rPr>
                <w:sz w:val="16"/>
                <w:szCs w:val="16"/>
              </w:rPr>
            </w:pPr>
            <w:r w:rsidRPr="001E7F9C">
              <w:rPr>
                <w:sz w:val="16"/>
                <w:szCs w:val="16"/>
              </w:rPr>
              <w:t>42200</w:t>
            </w:r>
          </w:p>
        </w:tc>
        <w:tc>
          <w:tcPr>
            <w:tcW w:w="446" w:type="dxa"/>
            <w:hideMark/>
          </w:tcPr>
          <w:p w14:paraId="472A3B66" w14:textId="77777777" w:rsidR="001E7F9C" w:rsidRPr="001E7F9C" w:rsidRDefault="001E7F9C" w:rsidP="001E7F9C">
            <w:pPr>
              <w:rPr>
                <w:sz w:val="16"/>
                <w:szCs w:val="16"/>
              </w:rPr>
            </w:pPr>
            <w:r w:rsidRPr="001E7F9C">
              <w:rPr>
                <w:sz w:val="16"/>
                <w:szCs w:val="16"/>
              </w:rPr>
              <w:t>200</w:t>
            </w:r>
          </w:p>
        </w:tc>
        <w:tc>
          <w:tcPr>
            <w:tcW w:w="369" w:type="dxa"/>
            <w:hideMark/>
          </w:tcPr>
          <w:p w14:paraId="3A358F6C" w14:textId="77777777" w:rsidR="001E7F9C" w:rsidRPr="001E7F9C" w:rsidRDefault="001E7F9C" w:rsidP="001E7F9C">
            <w:pPr>
              <w:rPr>
                <w:sz w:val="16"/>
                <w:szCs w:val="16"/>
              </w:rPr>
            </w:pPr>
            <w:r w:rsidRPr="001E7F9C">
              <w:rPr>
                <w:sz w:val="16"/>
                <w:szCs w:val="16"/>
              </w:rPr>
              <w:t> </w:t>
            </w:r>
          </w:p>
        </w:tc>
        <w:tc>
          <w:tcPr>
            <w:tcW w:w="464" w:type="dxa"/>
            <w:hideMark/>
          </w:tcPr>
          <w:p w14:paraId="33CBF422" w14:textId="77777777" w:rsidR="001E7F9C" w:rsidRPr="001E7F9C" w:rsidRDefault="001E7F9C" w:rsidP="001E7F9C">
            <w:pPr>
              <w:rPr>
                <w:sz w:val="16"/>
                <w:szCs w:val="16"/>
              </w:rPr>
            </w:pPr>
            <w:r w:rsidRPr="001E7F9C">
              <w:rPr>
                <w:sz w:val="16"/>
                <w:szCs w:val="16"/>
              </w:rPr>
              <w:t> </w:t>
            </w:r>
          </w:p>
        </w:tc>
        <w:tc>
          <w:tcPr>
            <w:tcW w:w="503" w:type="dxa"/>
            <w:hideMark/>
          </w:tcPr>
          <w:p w14:paraId="32618449" w14:textId="77777777" w:rsidR="001E7F9C" w:rsidRPr="001E7F9C" w:rsidRDefault="001E7F9C" w:rsidP="001E7F9C">
            <w:pPr>
              <w:rPr>
                <w:sz w:val="16"/>
                <w:szCs w:val="16"/>
              </w:rPr>
            </w:pPr>
            <w:r w:rsidRPr="001E7F9C">
              <w:rPr>
                <w:sz w:val="16"/>
                <w:szCs w:val="16"/>
              </w:rPr>
              <w:t> </w:t>
            </w:r>
          </w:p>
        </w:tc>
        <w:tc>
          <w:tcPr>
            <w:tcW w:w="1069" w:type="dxa"/>
            <w:noWrap/>
            <w:hideMark/>
          </w:tcPr>
          <w:p w14:paraId="621CA661" w14:textId="77777777" w:rsidR="001E7F9C" w:rsidRPr="001E7F9C" w:rsidRDefault="001E7F9C" w:rsidP="001E7F9C">
            <w:pPr>
              <w:rPr>
                <w:sz w:val="16"/>
                <w:szCs w:val="16"/>
              </w:rPr>
            </w:pPr>
            <w:r w:rsidRPr="001E7F9C">
              <w:rPr>
                <w:sz w:val="16"/>
                <w:szCs w:val="16"/>
              </w:rPr>
              <w:t>200,0</w:t>
            </w:r>
          </w:p>
        </w:tc>
        <w:tc>
          <w:tcPr>
            <w:tcW w:w="1069" w:type="dxa"/>
            <w:noWrap/>
            <w:hideMark/>
          </w:tcPr>
          <w:p w14:paraId="0027CA7B" w14:textId="77777777" w:rsidR="001E7F9C" w:rsidRPr="001E7F9C" w:rsidRDefault="001E7F9C" w:rsidP="001E7F9C">
            <w:pPr>
              <w:rPr>
                <w:sz w:val="16"/>
                <w:szCs w:val="16"/>
              </w:rPr>
            </w:pPr>
            <w:r w:rsidRPr="001E7F9C">
              <w:rPr>
                <w:sz w:val="16"/>
                <w:szCs w:val="16"/>
              </w:rPr>
              <w:t>0,0</w:t>
            </w:r>
          </w:p>
        </w:tc>
        <w:tc>
          <w:tcPr>
            <w:tcW w:w="1274" w:type="dxa"/>
            <w:noWrap/>
            <w:hideMark/>
          </w:tcPr>
          <w:p w14:paraId="118F9219" w14:textId="77777777" w:rsidR="001E7F9C" w:rsidRPr="001E7F9C" w:rsidRDefault="001E7F9C" w:rsidP="001E7F9C">
            <w:pPr>
              <w:rPr>
                <w:sz w:val="16"/>
                <w:szCs w:val="16"/>
              </w:rPr>
            </w:pPr>
            <w:r w:rsidRPr="001E7F9C">
              <w:rPr>
                <w:sz w:val="16"/>
                <w:szCs w:val="16"/>
              </w:rPr>
              <w:t>0,0</w:t>
            </w:r>
          </w:p>
        </w:tc>
      </w:tr>
      <w:tr w:rsidR="001E7F9C" w:rsidRPr="001E7F9C" w14:paraId="29BEE32C" w14:textId="77777777" w:rsidTr="00B35219">
        <w:trPr>
          <w:trHeight w:val="450"/>
        </w:trPr>
        <w:tc>
          <w:tcPr>
            <w:tcW w:w="3753" w:type="dxa"/>
            <w:hideMark/>
          </w:tcPr>
          <w:p w14:paraId="1AD59419" w14:textId="77777777" w:rsidR="001E7F9C" w:rsidRPr="001E7F9C" w:rsidRDefault="001E7F9C">
            <w:pPr>
              <w:rPr>
                <w:i/>
                <w:iCs/>
                <w:sz w:val="16"/>
                <w:szCs w:val="16"/>
              </w:rPr>
            </w:pPr>
            <w:r w:rsidRPr="001E7F9C">
              <w:rPr>
                <w:i/>
                <w:iCs/>
                <w:sz w:val="16"/>
                <w:szCs w:val="16"/>
              </w:rPr>
              <w:t>иные закупки товаров, работ и услуг для обеспечения государственных(муниципальных)нужд</w:t>
            </w:r>
          </w:p>
        </w:tc>
        <w:tc>
          <w:tcPr>
            <w:tcW w:w="369" w:type="dxa"/>
            <w:hideMark/>
          </w:tcPr>
          <w:p w14:paraId="0E9F4D57" w14:textId="77777777" w:rsidR="001E7F9C" w:rsidRPr="001E7F9C" w:rsidRDefault="001E7F9C" w:rsidP="001E7F9C">
            <w:pPr>
              <w:rPr>
                <w:sz w:val="16"/>
                <w:szCs w:val="16"/>
              </w:rPr>
            </w:pPr>
            <w:r w:rsidRPr="001E7F9C">
              <w:rPr>
                <w:sz w:val="16"/>
                <w:szCs w:val="16"/>
              </w:rPr>
              <w:t>89</w:t>
            </w:r>
          </w:p>
        </w:tc>
        <w:tc>
          <w:tcPr>
            <w:tcW w:w="366" w:type="dxa"/>
            <w:hideMark/>
          </w:tcPr>
          <w:p w14:paraId="1066B64F" w14:textId="77777777" w:rsidR="001E7F9C" w:rsidRPr="001E7F9C" w:rsidRDefault="001E7F9C" w:rsidP="001E7F9C">
            <w:pPr>
              <w:rPr>
                <w:sz w:val="16"/>
                <w:szCs w:val="16"/>
              </w:rPr>
            </w:pPr>
            <w:r w:rsidRPr="001E7F9C">
              <w:rPr>
                <w:sz w:val="16"/>
                <w:szCs w:val="16"/>
              </w:rPr>
              <w:t>1</w:t>
            </w:r>
          </w:p>
        </w:tc>
        <w:tc>
          <w:tcPr>
            <w:tcW w:w="451" w:type="dxa"/>
            <w:hideMark/>
          </w:tcPr>
          <w:p w14:paraId="4F6CB4EA" w14:textId="77777777" w:rsidR="001E7F9C" w:rsidRPr="001E7F9C" w:rsidRDefault="001E7F9C" w:rsidP="001E7F9C">
            <w:pPr>
              <w:rPr>
                <w:sz w:val="16"/>
                <w:szCs w:val="16"/>
              </w:rPr>
            </w:pPr>
            <w:r w:rsidRPr="001E7F9C">
              <w:rPr>
                <w:sz w:val="16"/>
                <w:szCs w:val="16"/>
              </w:rPr>
              <w:t>00</w:t>
            </w:r>
          </w:p>
        </w:tc>
        <w:tc>
          <w:tcPr>
            <w:tcW w:w="629" w:type="dxa"/>
            <w:hideMark/>
          </w:tcPr>
          <w:p w14:paraId="18654209" w14:textId="77777777" w:rsidR="001E7F9C" w:rsidRPr="001E7F9C" w:rsidRDefault="001E7F9C" w:rsidP="001E7F9C">
            <w:pPr>
              <w:rPr>
                <w:sz w:val="16"/>
                <w:szCs w:val="16"/>
              </w:rPr>
            </w:pPr>
            <w:r w:rsidRPr="001E7F9C">
              <w:rPr>
                <w:sz w:val="16"/>
                <w:szCs w:val="16"/>
              </w:rPr>
              <w:t>42200</w:t>
            </w:r>
          </w:p>
        </w:tc>
        <w:tc>
          <w:tcPr>
            <w:tcW w:w="446" w:type="dxa"/>
            <w:hideMark/>
          </w:tcPr>
          <w:p w14:paraId="7FA3229D" w14:textId="77777777" w:rsidR="001E7F9C" w:rsidRPr="001E7F9C" w:rsidRDefault="001E7F9C" w:rsidP="001E7F9C">
            <w:pPr>
              <w:rPr>
                <w:sz w:val="16"/>
                <w:szCs w:val="16"/>
              </w:rPr>
            </w:pPr>
            <w:r w:rsidRPr="001E7F9C">
              <w:rPr>
                <w:sz w:val="16"/>
                <w:szCs w:val="16"/>
              </w:rPr>
              <w:t>240</w:t>
            </w:r>
          </w:p>
        </w:tc>
        <w:tc>
          <w:tcPr>
            <w:tcW w:w="369" w:type="dxa"/>
            <w:hideMark/>
          </w:tcPr>
          <w:p w14:paraId="3073EEF3" w14:textId="77777777" w:rsidR="001E7F9C" w:rsidRPr="001E7F9C" w:rsidRDefault="001E7F9C" w:rsidP="001E7F9C">
            <w:pPr>
              <w:rPr>
                <w:sz w:val="16"/>
                <w:szCs w:val="16"/>
              </w:rPr>
            </w:pPr>
            <w:r w:rsidRPr="001E7F9C">
              <w:rPr>
                <w:sz w:val="16"/>
                <w:szCs w:val="16"/>
              </w:rPr>
              <w:t> </w:t>
            </w:r>
          </w:p>
        </w:tc>
        <w:tc>
          <w:tcPr>
            <w:tcW w:w="464" w:type="dxa"/>
            <w:hideMark/>
          </w:tcPr>
          <w:p w14:paraId="6AA2BB50" w14:textId="77777777" w:rsidR="001E7F9C" w:rsidRPr="001E7F9C" w:rsidRDefault="001E7F9C" w:rsidP="001E7F9C">
            <w:pPr>
              <w:rPr>
                <w:sz w:val="16"/>
                <w:szCs w:val="16"/>
              </w:rPr>
            </w:pPr>
            <w:r w:rsidRPr="001E7F9C">
              <w:rPr>
                <w:sz w:val="16"/>
                <w:szCs w:val="16"/>
              </w:rPr>
              <w:t> </w:t>
            </w:r>
          </w:p>
        </w:tc>
        <w:tc>
          <w:tcPr>
            <w:tcW w:w="503" w:type="dxa"/>
            <w:hideMark/>
          </w:tcPr>
          <w:p w14:paraId="7FF8E07F" w14:textId="77777777" w:rsidR="001E7F9C" w:rsidRPr="001E7F9C" w:rsidRDefault="001E7F9C" w:rsidP="001E7F9C">
            <w:pPr>
              <w:rPr>
                <w:sz w:val="16"/>
                <w:szCs w:val="16"/>
              </w:rPr>
            </w:pPr>
            <w:r w:rsidRPr="001E7F9C">
              <w:rPr>
                <w:sz w:val="16"/>
                <w:szCs w:val="16"/>
              </w:rPr>
              <w:t> </w:t>
            </w:r>
          </w:p>
        </w:tc>
        <w:tc>
          <w:tcPr>
            <w:tcW w:w="1069" w:type="dxa"/>
            <w:noWrap/>
            <w:hideMark/>
          </w:tcPr>
          <w:p w14:paraId="09C972AF" w14:textId="77777777" w:rsidR="001E7F9C" w:rsidRPr="001E7F9C" w:rsidRDefault="001E7F9C" w:rsidP="001E7F9C">
            <w:pPr>
              <w:rPr>
                <w:sz w:val="16"/>
                <w:szCs w:val="16"/>
              </w:rPr>
            </w:pPr>
            <w:r w:rsidRPr="001E7F9C">
              <w:rPr>
                <w:sz w:val="16"/>
                <w:szCs w:val="16"/>
              </w:rPr>
              <w:t>200,0</w:t>
            </w:r>
          </w:p>
        </w:tc>
        <w:tc>
          <w:tcPr>
            <w:tcW w:w="1069" w:type="dxa"/>
            <w:noWrap/>
            <w:hideMark/>
          </w:tcPr>
          <w:p w14:paraId="10415182" w14:textId="77777777" w:rsidR="001E7F9C" w:rsidRPr="001E7F9C" w:rsidRDefault="001E7F9C" w:rsidP="001E7F9C">
            <w:pPr>
              <w:rPr>
                <w:sz w:val="16"/>
                <w:szCs w:val="16"/>
              </w:rPr>
            </w:pPr>
            <w:r w:rsidRPr="001E7F9C">
              <w:rPr>
                <w:sz w:val="16"/>
                <w:szCs w:val="16"/>
              </w:rPr>
              <w:t>0,0</w:t>
            </w:r>
          </w:p>
        </w:tc>
        <w:tc>
          <w:tcPr>
            <w:tcW w:w="1274" w:type="dxa"/>
            <w:noWrap/>
            <w:hideMark/>
          </w:tcPr>
          <w:p w14:paraId="34E0A8F7" w14:textId="77777777" w:rsidR="001E7F9C" w:rsidRPr="001E7F9C" w:rsidRDefault="001E7F9C" w:rsidP="001E7F9C">
            <w:pPr>
              <w:rPr>
                <w:sz w:val="16"/>
                <w:szCs w:val="16"/>
              </w:rPr>
            </w:pPr>
            <w:r w:rsidRPr="001E7F9C">
              <w:rPr>
                <w:sz w:val="16"/>
                <w:szCs w:val="16"/>
              </w:rPr>
              <w:t>0,0</w:t>
            </w:r>
          </w:p>
        </w:tc>
      </w:tr>
      <w:tr w:rsidR="001E7F9C" w:rsidRPr="001E7F9C" w14:paraId="11E0EE77" w14:textId="77777777" w:rsidTr="00B35219">
        <w:trPr>
          <w:trHeight w:val="225"/>
        </w:trPr>
        <w:tc>
          <w:tcPr>
            <w:tcW w:w="3753" w:type="dxa"/>
            <w:hideMark/>
          </w:tcPr>
          <w:p w14:paraId="1B1DE7DA" w14:textId="77777777" w:rsidR="001E7F9C" w:rsidRPr="001E7F9C" w:rsidRDefault="001E7F9C">
            <w:pPr>
              <w:rPr>
                <w:sz w:val="16"/>
                <w:szCs w:val="16"/>
              </w:rPr>
            </w:pPr>
            <w:r w:rsidRPr="001E7F9C">
              <w:rPr>
                <w:sz w:val="16"/>
                <w:szCs w:val="16"/>
              </w:rPr>
              <w:t>ОБЩЕГОСУДАРСТВЕННЫЕ ВОПРОСЫ</w:t>
            </w:r>
          </w:p>
        </w:tc>
        <w:tc>
          <w:tcPr>
            <w:tcW w:w="369" w:type="dxa"/>
            <w:hideMark/>
          </w:tcPr>
          <w:p w14:paraId="65545A01" w14:textId="77777777" w:rsidR="001E7F9C" w:rsidRPr="001E7F9C" w:rsidRDefault="001E7F9C" w:rsidP="001E7F9C">
            <w:pPr>
              <w:rPr>
                <w:sz w:val="16"/>
                <w:szCs w:val="16"/>
              </w:rPr>
            </w:pPr>
            <w:r w:rsidRPr="001E7F9C">
              <w:rPr>
                <w:sz w:val="16"/>
                <w:szCs w:val="16"/>
              </w:rPr>
              <w:t>89</w:t>
            </w:r>
          </w:p>
        </w:tc>
        <w:tc>
          <w:tcPr>
            <w:tcW w:w="366" w:type="dxa"/>
            <w:hideMark/>
          </w:tcPr>
          <w:p w14:paraId="700DC0F6" w14:textId="77777777" w:rsidR="001E7F9C" w:rsidRPr="001E7F9C" w:rsidRDefault="001E7F9C" w:rsidP="001E7F9C">
            <w:pPr>
              <w:rPr>
                <w:sz w:val="16"/>
                <w:szCs w:val="16"/>
              </w:rPr>
            </w:pPr>
            <w:r w:rsidRPr="001E7F9C">
              <w:rPr>
                <w:sz w:val="16"/>
                <w:szCs w:val="16"/>
              </w:rPr>
              <w:t>1</w:t>
            </w:r>
          </w:p>
        </w:tc>
        <w:tc>
          <w:tcPr>
            <w:tcW w:w="451" w:type="dxa"/>
            <w:hideMark/>
          </w:tcPr>
          <w:p w14:paraId="5AB08D15" w14:textId="77777777" w:rsidR="001E7F9C" w:rsidRPr="001E7F9C" w:rsidRDefault="001E7F9C" w:rsidP="001E7F9C">
            <w:pPr>
              <w:rPr>
                <w:sz w:val="16"/>
                <w:szCs w:val="16"/>
              </w:rPr>
            </w:pPr>
            <w:r w:rsidRPr="001E7F9C">
              <w:rPr>
                <w:sz w:val="16"/>
                <w:szCs w:val="16"/>
              </w:rPr>
              <w:t>00</w:t>
            </w:r>
          </w:p>
        </w:tc>
        <w:tc>
          <w:tcPr>
            <w:tcW w:w="629" w:type="dxa"/>
            <w:hideMark/>
          </w:tcPr>
          <w:p w14:paraId="4221583D" w14:textId="77777777" w:rsidR="001E7F9C" w:rsidRPr="001E7F9C" w:rsidRDefault="001E7F9C" w:rsidP="001E7F9C">
            <w:pPr>
              <w:rPr>
                <w:sz w:val="16"/>
                <w:szCs w:val="16"/>
              </w:rPr>
            </w:pPr>
            <w:r w:rsidRPr="001E7F9C">
              <w:rPr>
                <w:sz w:val="16"/>
                <w:szCs w:val="16"/>
              </w:rPr>
              <w:t>42200</w:t>
            </w:r>
          </w:p>
        </w:tc>
        <w:tc>
          <w:tcPr>
            <w:tcW w:w="446" w:type="dxa"/>
            <w:hideMark/>
          </w:tcPr>
          <w:p w14:paraId="1442EE6F" w14:textId="77777777" w:rsidR="001E7F9C" w:rsidRPr="001E7F9C" w:rsidRDefault="001E7F9C" w:rsidP="001E7F9C">
            <w:pPr>
              <w:rPr>
                <w:sz w:val="16"/>
                <w:szCs w:val="16"/>
              </w:rPr>
            </w:pPr>
            <w:r w:rsidRPr="001E7F9C">
              <w:rPr>
                <w:sz w:val="16"/>
                <w:szCs w:val="16"/>
              </w:rPr>
              <w:t>240</w:t>
            </w:r>
          </w:p>
        </w:tc>
        <w:tc>
          <w:tcPr>
            <w:tcW w:w="369" w:type="dxa"/>
            <w:hideMark/>
          </w:tcPr>
          <w:p w14:paraId="66C1DCBB" w14:textId="77777777" w:rsidR="001E7F9C" w:rsidRPr="001E7F9C" w:rsidRDefault="001E7F9C" w:rsidP="001E7F9C">
            <w:pPr>
              <w:rPr>
                <w:sz w:val="16"/>
                <w:szCs w:val="16"/>
              </w:rPr>
            </w:pPr>
            <w:r w:rsidRPr="001E7F9C">
              <w:rPr>
                <w:sz w:val="16"/>
                <w:szCs w:val="16"/>
              </w:rPr>
              <w:t>01</w:t>
            </w:r>
          </w:p>
        </w:tc>
        <w:tc>
          <w:tcPr>
            <w:tcW w:w="464" w:type="dxa"/>
            <w:hideMark/>
          </w:tcPr>
          <w:p w14:paraId="363DEBEB" w14:textId="77777777" w:rsidR="001E7F9C" w:rsidRPr="001E7F9C" w:rsidRDefault="001E7F9C" w:rsidP="001E7F9C">
            <w:pPr>
              <w:rPr>
                <w:sz w:val="16"/>
                <w:szCs w:val="16"/>
              </w:rPr>
            </w:pPr>
            <w:r w:rsidRPr="001E7F9C">
              <w:rPr>
                <w:sz w:val="16"/>
                <w:szCs w:val="16"/>
              </w:rPr>
              <w:t> </w:t>
            </w:r>
          </w:p>
        </w:tc>
        <w:tc>
          <w:tcPr>
            <w:tcW w:w="503" w:type="dxa"/>
            <w:hideMark/>
          </w:tcPr>
          <w:p w14:paraId="00906520" w14:textId="77777777" w:rsidR="001E7F9C" w:rsidRPr="001E7F9C" w:rsidRDefault="001E7F9C" w:rsidP="001E7F9C">
            <w:pPr>
              <w:rPr>
                <w:sz w:val="16"/>
                <w:szCs w:val="16"/>
              </w:rPr>
            </w:pPr>
            <w:r w:rsidRPr="001E7F9C">
              <w:rPr>
                <w:sz w:val="16"/>
                <w:szCs w:val="16"/>
              </w:rPr>
              <w:t> </w:t>
            </w:r>
          </w:p>
        </w:tc>
        <w:tc>
          <w:tcPr>
            <w:tcW w:w="1069" w:type="dxa"/>
            <w:noWrap/>
            <w:hideMark/>
          </w:tcPr>
          <w:p w14:paraId="3E842C6E" w14:textId="77777777" w:rsidR="001E7F9C" w:rsidRPr="001E7F9C" w:rsidRDefault="001E7F9C" w:rsidP="001E7F9C">
            <w:pPr>
              <w:rPr>
                <w:sz w:val="16"/>
                <w:szCs w:val="16"/>
              </w:rPr>
            </w:pPr>
            <w:r w:rsidRPr="001E7F9C">
              <w:rPr>
                <w:sz w:val="16"/>
                <w:szCs w:val="16"/>
              </w:rPr>
              <w:t>200,0</w:t>
            </w:r>
          </w:p>
        </w:tc>
        <w:tc>
          <w:tcPr>
            <w:tcW w:w="1069" w:type="dxa"/>
            <w:noWrap/>
            <w:hideMark/>
          </w:tcPr>
          <w:p w14:paraId="6FA94D74" w14:textId="77777777" w:rsidR="001E7F9C" w:rsidRPr="001E7F9C" w:rsidRDefault="001E7F9C" w:rsidP="001E7F9C">
            <w:pPr>
              <w:rPr>
                <w:sz w:val="16"/>
                <w:szCs w:val="16"/>
              </w:rPr>
            </w:pPr>
            <w:r w:rsidRPr="001E7F9C">
              <w:rPr>
                <w:sz w:val="16"/>
                <w:szCs w:val="16"/>
              </w:rPr>
              <w:t>0,0</w:t>
            </w:r>
          </w:p>
        </w:tc>
        <w:tc>
          <w:tcPr>
            <w:tcW w:w="1274" w:type="dxa"/>
            <w:noWrap/>
            <w:hideMark/>
          </w:tcPr>
          <w:p w14:paraId="4D0D4A1C" w14:textId="77777777" w:rsidR="001E7F9C" w:rsidRPr="001E7F9C" w:rsidRDefault="001E7F9C" w:rsidP="001E7F9C">
            <w:pPr>
              <w:rPr>
                <w:sz w:val="16"/>
                <w:szCs w:val="16"/>
              </w:rPr>
            </w:pPr>
            <w:r w:rsidRPr="001E7F9C">
              <w:rPr>
                <w:sz w:val="16"/>
                <w:szCs w:val="16"/>
              </w:rPr>
              <w:t>0,0</w:t>
            </w:r>
          </w:p>
        </w:tc>
      </w:tr>
      <w:tr w:rsidR="001E7F9C" w:rsidRPr="001E7F9C" w14:paraId="21315CA4" w14:textId="77777777" w:rsidTr="00B35219">
        <w:trPr>
          <w:trHeight w:val="225"/>
        </w:trPr>
        <w:tc>
          <w:tcPr>
            <w:tcW w:w="3753" w:type="dxa"/>
            <w:hideMark/>
          </w:tcPr>
          <w:p w14:paraId="7D28F9FB" w14:textId="77777777" w:rsidR="001E7F9C" w:rsidRPr="001E7F9C" w:rsidRDefault="001E7F9C">
            <w:pPr>
              <w:rPr>
                <w:sz w:val="16"/>
                <w:szCs w:val="16"/>
              </w:rPr>
            </w:pPr>
            <w:r w:rsidRPr="001E7F9C">
              <w:rPr>
                <w:sz w:val="16"/>
                <w:szCs w:val="16"/>
              </w:rPr>
              <w:t>Другие общегосударственные вопросы</w:t>
            </w:r>
          </w:p>
        </w:tc>
        <w:tc>
          <w:tcPr>
            <w:tcW w:w="369" w:type="dxa"/>
            <w:hideMark/>
          </w:tcPr>
          <w:p w14:paraId="280B1F93" w14:textId="77777777" w:rsidR="001E7F9C" w:rsidRPr="001E7F9C" w:rsidRDefault="001E7F9C" w:rsidP="001E7F9C">
            <w:pPr>
              <w:rPr>
                <w:sz w:val="16"/>
                <w:szCs w:val="16"/>
              </w:rPr>
            </w:pPr>
            <w:r w:rsidRPr="001E7F9C">
              <w:rPr>
                <w:sz w:val="16"/>
                <w:szCs w:val="16"/>
              </w:rPr>
              <w:t>89</w:t>
            </w:r>
          </w:p>
        </w:tc>
        <w:tc>
          <w:tcPr>
            <w:tcW w:w="366" w:type="dxa"/>
            <w:hideMark/>
          </w:tcPr>
          <w:p w14:paraId="4DC71AF3" w14:textId="77777777" w:rsidR="001E7F9C" w:rsidRPr="001E7F9C" w:rsidRDefault="001E7F9C" w:rsidP="001E7F9C">
            <w:pPr>
              <w:rPr>
                <w:sz w:val="16"/>
                <w:szCs w:val="16"/>
              </w:rPr>
            </w:pPr>
            <w:r w:rsidRPr="001E7F9C">
              <w:rPr>
                <w:sz w:val="16"/>
                <w:szCs w:val="16"/>
              </w:rPr>
              <w:t>1</w:t>
            </w:r>
          </w:p>
        </w:tc>
        <w:tc>
          <w:tcPr>
            <w:tcW w:w="451" w:type="dxa"/>
            <w:hideMark/>
          </w:tcPr>
          <w:p w14:paraId="6A61C03B" w14:textId="77777777" w:rsidR="001E7F9C" w:rsidRPr="001E7F9C" w:rsidRDefault="001E7F9C" w:rsidP="001E7F9C">
            <w:pPr>
              <w:rPr>
                <w:sz w:val="16"/>
                <w:szCs w:val="16"/>
              </w:rPr>
            </w:pPr>
            <w:r w:rsidRPr="001E7F9C">
              <w:rPr>
                <w:sz w:val="16"/>
                <w:szCs w:val="16"/>
              </w:rPr>
              <w:t>00</w:t>
            </w:r>
          </w:p>
        </w:tc>
        <w:tc>
          <w:tcPr>
            <w:tcW w:w="629" w:type="dxa"/>
            <w:hideMark/>
          </w:tcPr>
          <w:p w14:paraId="43187D1D" w14:textId="77777777" w:rsidR="001E7F9C" w:rsidRPr="001E7F9C" w:rsidRDefault="001E7F9C" w:rsidP="001E7F9C">
            <w:pPr>
              <w:rPr>
                <w:sz w:val="16"/>
                <w:szCs w:val="16"/>
              </w:rPr>
            </w:pPr>
            <w:r w:rsidRPr="001E7F9C">
              <w:rPr>
                <w:sz w:val="16"/>
                <w:szCs w:val="16"/>
              </w:rPr>
              <w:t>42200</w:t>
            </w:r>
          </w:p>
        </w:tc>
        <w:tc>
          <w:tcPr>
            <w:tcW w:w="446" w:type="dxa"/>
            <w:hideMark/>
          </w:tcPr>
          <w:p w14:paraId="1D8487AC" w14:textId="77777777" w:rsidR="001E7F9C" w:rsidRPr="001E7F9C" w:rsidRDefault="001E7F9C" w:rsidP="001E7F9C">
            <w:pPr>
              <w:rPr>
                <w:sz w:val="16"/>
                <w:szCs w:val="16"/>
              </w:rPr>
            </w:pPr>
            <w:r w:rsidRPr="001E7F9C">
              <w:rPr>
                <w:sz w:val="16"/>
                <w:szCs w:val="16"/>
              </w:rPr>
              <w:t>240</w:t>
            </w:r>
          </w:p>
        </w:tc>
        <w:tc>
          <w:tcPr>
            <w:tcW w:w="369" w:type="dxa"/>
            <w:hideMark/>
          </w:tcPr>
          <w:p w14:paraId="00558590" w14:textId="77777777" w:rsidR="001E7F9C" w:rsidRPr="001E7F9C" w:rsidRDefault="001E7F9C" w:rsidP="001E7F9C">
            <w:pPr>
              <w:rPr>
                <w:sz w:val="16"/>
                <w:szCs w:val="16"/>
              </w:rPr>
            </w:pPr>
            <w:r w:rsidRPr="001E7F9C">
              <w:rPr>
                <w:sz w:val="16"/>
                <w:szCs w:val="16"/>
              </w:rPr>
              <w:t>01</w:t>
            </w:r>
          </w:p>
        </w:tc>
        <w:tc>
          <w:tcPr>
            <w:tcW w:w="464" w:type="dxa"/>
            <w:hideMark/>
          </w:tcPr>
          <w:p w14:paraId="6BF1A201" w14:textId="77777777" w:rsidR="001E7F9C" w:rsidRPr="001E7F9C" w:rsidRDefault="001E7F9C" w:rsidP="001E7F9C">
            <w:pPr>
              <w:rPr>
                <w:sz w:val="16"/>
                <w:szCs w:val="16"/>
              </w:rPr>
            </w:pPr>
            <w:r w:rsidRPr="001E7F9C">
              <w:rPr>
                <w:sz w:val="16"/>
                <w:szCs w:val="16"/>
              </w:rPr>
              <w:t>13</w:t>
            </w:r>
          </w:p>
        </w:tc>
        <w:tc>
          <w:tcPr>
            <w:tcW w:w="503" w:type="dxa"/>
            <w:hideMark/>
          </w:tcPr>
          <w:p w14:paraId="2FE0DF26" w14:textId="77777777" w:rsidR="001E7F9C" w:rsidRPr="001E7F9C" w:rsidRDefault="001E7F9C" w:rsidP="001E7F9C">
            <w:pPr>
              <w:rPr>
                <w:sz w:val="16"/>
                <w:szCs w:val="16"/>
              </w:rPr>
            </w:pPr>
            <w:r w:rsidRPr="001E7F9C">
              <w:rPr>
                <w:sz w:val="16"/>
                <w:szCs w:val="16"/>
              </w:rPr>
              <w:t> </w:t>
            </w:r>
          </w:p>
        </w:tc>
        <w:tc>
          <w:tcPr>
            <w:tcW w:w="1069" w:type="dxa"/>
            <w:noWrap/>
            <w:hideMark/>
          </w:tcPr>
          <w:p w14:paraId="60DD947D" w14:textId="77777777" w:rsidR="001E7F9C" w:rsidRPr="001E7F9C" w:rsidRDefault="001E7F9C" w:rsidP="001E7F9C">
            <w:pPr>
              <w:rPr>
                <w:sz w:val="16"/>
                <w:szCs w:val="16"/>
              </w:rPr>
            </w:pPr>
            <w:r w:rsidRPr="001E7F9C">
              <w:rPr>
                <w:sz w:val="16"/>
                <w:szCs w:val="16"/>
              </w:rPr>
              <w:t>200,0</w:t>
            </w:r>
          </w:p>
        </w:tc>
        <w:tc>
          <w:tcPr>
            <w:tcW w:w="1069" w:type="dxa"/>
            <w:noWrap/>
            <w:hideMark/>
          </w:tcPr>
          <w:p w14:paraId="2F965787" w14:textId="77777777" w:rsidR="001E7F9C" w:rsidRPr="001E7F9C" w:rsidRDefault="001E7F9C" w:rsidP="001E7F9C">
            <w:pPr>
              <w:rPr>
                <w:sz w:val="16"/>
                <w:szCs w:val="16"/>
              </w:rPr>
            </w:pPr>
            <w:r w:rsidRPr="001E7F9C">
              <w:rPr>
                <w:sz w:val="16"/>
                <w:szCs w:val="16"/>
              </w:rPr>
              <w:t>0,0</w:t>
            </w:r>
          </w:p>
        </w:tc>
        <w:tc>
          <w:tcPr>
            <w:tcW w:w="1274" w:type="dxa"/>
            <w:noWrap/>
            <w:hideMark/>
          </w:tcPr>
          <w:p w14:paraId="35A8A0E6" w14:textId="77777777" w:rsidR="001E7F9C" w:rsidRPr="001E7F9C" w:rsidRDefault="001E7F9C" w:rsidP="001E7F9C">
            <w:pPr>
              <w:rPr>
                <w:sz w:val="16"/>
                <w:szCs w:val="16"/>
              </w:rPr>
            </w:pPr>
            <w:r w:rsidRPr="001E7F9C">
              <w:rPr>
                <w:sz w:val="16"/>
                <w:szCs w:val="16"/>
              </w:rPr>
              <w:t>0,0</w:t>
            </w:r>
          </w:p>
        </w:tc>
      </w:tr>
      <w:tr w:rsidR="001E7F9C" w:rsidRPr="001E7F9C" w14:paraId="4B4C90CA" w14:textId="77777777" w:rsidTr="00B35219">
        <w:trPr>
          <w:trHeight w:val="510"/>
        </w:trPr>
        <w:tc>
          <w:tcPr>
            <w:tcW w:w="3753" w:type="dxa"/>
            <w:hideMark/>
          </w:tcPr>
          <w:p w14:paraId="7DBBC52F" w14:textId="77777777" w:rsidR="001E7F9C" w:rsidRPr="001E7F9C" w:rsidRDefault="001E7F9C">
            <w:pPr>
              <w:rPr>
                <w:i/>
                <w:iCs/>
                <w:sz w:val="16"/>
                <w:szCs w:val="16"/>
              </w:rPr>
            </w:pPr>
            <w:r w:rsidRPr="001E7F9C">
              <w:rPr>
                <w:i/>
                <w:iCs/>
                <w:sz w:val="16"/>
                <w:szCs w:val="16"/>
              </w:rPr>
              <w:t>Администрация Рузаевского муниципального района Республики Мордовия</w:t>
            </w:r>
          </w:p>
        </w:tc>
        <w:tc>
          <w:tcPr>
            <w:tcW w:w="369" w:type="dxa"/>
            <w:hideMark/>
          </w:tcPr>
          <w:p w14:paraId="27889276" w14:textId="77777777" w:rsidR="001E7F9C" w:rsidRPr="001E7F9C" w:rsidRDefault="001E7F9C" w:rsidP="001E7F9C">
            <w:pPr>
              <w:rPr>
                <w:sz w:val="16"/>
                <w:szCs w:val="16"/>
              </w:rPr>
            </w:pPr>
            <w:r w:rsidRPr="001E7F9C">
              <w:rPr>
                <w:sz w:val="16"/>
                <w:szCs w:val="16"/>
              </w:rPr>
              <w:t>89</w:t>
            </w:r>
          </w:p>
        </w:tc>
        <w:tc>
          <w:tcPr>
            <w:tcW w:w="366" w:type="dxa"/>
            <w:hideMark/>
          </w:tcPr>
          <w:p w14:paraId="3D679268" w14:textId="77777777" w:rsidR="001E7F9C" w:rsidRPr="001E7F9C" w:rsidRDefault="001E7F9C" w:rsidP="001E7F9C">
            <w:pPr>
              <w:rPr>
                <w:sz w:val="16"/>
                <w:szCs w:val="16"/>
              </w:rPr>
            </w:pPr>
            <w:r w:rsidRPr="001E7F9C">
              <w:rPr>
                <w:sz w:val="16"/>
                <w:szCs w:val="16"/>
              </w:rPr>
              <w:t>1</w:t>
            </w:r>
          </w:p>
        </w:tc>
        <w:tc>
          <w:tcPr>
            <w:tcW w:w="451" w:type="dxa"/>
            <w:hideMark/>
          </w:tcPr>
          <w:p w14:paraId="49687BF1" w14:textId="77777777" w:rsidR="001E7F9C" w:rsidRPr="001E7F9C" w:rsidRDefault="001E7F9C" w:rsidP="001E7F9C">
            <w:pPr>
              <w:rPr>
                <w:sz w:val="16"/>
                <w:szCs w:val="16"/>
              </w:rPr>
            </w:pPr>
            <w:r w:rsidRPr="001E7F9C">
              <w:rPr>
                <w:sz w:val="16"/>
                <w:szCs w:val="16"/>
              </w:rPr>
              <w:t>00</w:t>
            </w:r>
          </w:p>
        </w:tc>
        <w:tc>
          <w:tcPr>
            <w:tcW w:w="629" w:type="dxa"/>
            <w:hideMark/>
          </w:tcPr>
          <w:p w14:paraId="4867B66D" w14:textId="77777777" w:rsidR="001E7F9C" w:rsidRPr="001E7F9C" w:rsidRDefault="001E7F9C" w:rsidP="001E7F9C">
            <w:pPr>
              <w:rPr>
                <w:sz w:val="16"/>
                <w:szCs w:val="16"/>
              </w:rPr>
            </w:pPr>
            <w:r w:rsidRPr="001E7F9C">
              <w:rPr>
                <w:sz w:val="16"/>
                <w:szCs w:val="16"/>
              </w:rPr>
              <w:t>42200</w:t>
            </w:r>
          </w:p>
        </w:tc>
        <w:tc>
          <w:tcPr>
            <w:tcW w:w="446" w:type="dxa"/>
            <w:hideMark/>
          </w:tcPr>
          <w:p w14:paraId="4DCE4053" w14:textId="77777777" w:rsidR="001E7F9C" w:rsidRPr="001E7F9C" w:rsidRDefault="001E7F9C" w:rsidP="001E7F9C">
            <w:pPr>
              <w:rPr>
                <w:sz w:val="16"/>
                <w:szCs w:val="16"/>
              </w:rPr>
            </w:pPr>
            <w:r w:rsidRPr="001E7F9C">
              <w:rPr>
                <w:sz w:val="16"/>
                <w:szCs w:val="16"/>
              </w:rPr>
              <w:t>240</w:t>
            </w:r>
          </w:p>
        </w:tc>
        <w:tc>
          <w:tcPr>
            <w:tcW w:w="369" w:type="dxa"/>
            <w:hideMark/>
          </w:tcPr>
          <w:p w14:paraId="7C8689FD" w14:textId="77777777" w:rsidR="001E7F9C" w:rsidRPr="001E7F9C" w:rsidRDefault="001E7F9C" w:rsidP="001E7F9C">
            <w:pPr>
              <w:rPr>
                <w:sz w:val="16"/>
                <w:szCs w:val="16"/>
              </w:rPr>
            </w:pPr>
            <w:r w:rsidRPr="001E7F9C">
              <w:rPr>
                <w:sz w:val="16"/>
                <w:szCs w:val="16"/>
              </w:rPr>
              <w:t>01</w:t>
            </w:r>
          </w:p>
        </w:tc>
        <w:tc>
          <w:tcPr>
            <w:tcW w:w="464" w:type="dxa"/>
            <w:hideMark/>
          </w:tcPr>
          <w:p w14:paraId="5068A6F2" w14:textId="77777777" w:rsidR="001E7F9C" w:rsidRPr="001E7F9C" w:rsidRDefault="001E7F9C" w:rsidP="001E7F9C">
            <w:pPr>
              <w:rPr>
                <w:sz w:val="16"/>
                <w:szCs w:val="16"/>
              </w:rPr>
            </w:pPr>
            <w:r w:rsidRPr="001E7F9C">
              <w:rPr>
                <w:sz w:val="16"/>
                <w:szCs w:val="16"/>
              </w:rPr>
              <w:t>13</w:t>
            </w:r>
          </w:p>
        </w:tc>
        <w:tc>
          <w:tcPr>
            <w:tcW w:w="503" w:type="dxa"/>
            <w:hideMark/>
          </w:tcPr>
          <w:p w14:paraId="59D96B74" w14:textId="77777777" w:rsidR="001E7F9C" w:rsidRPr="001E7F9C" w:rsidRDefault="001E7F9C" w:rsidP="001E7F9C">
            <w:pPr>
              <w:rPr>
                <w:sz w:val="16"/>
                <w:szCs w:val="16"/>
              </w:rPr>
            </w:pPr>
            <w:r w:rsidRPr="001E7F9C">
              <w:rPr>
                <w:sz w:val="16"/>
                <w:szCs w:val="16"/>
              </w:rPr>
              <w:t>900</w:t>
            </w:r>
          </w:p>
        </w:tc>
        <w:tc>
          <w:tcPr>
            <w:tcW w:w="1069" w:type="dxa"/>
            <w:noWrap/>
            <w:hideMark/>
          </w:tcPr>
          <w:p w14:paraId="04FC1D4E" w14:textId="77777777" w:rsidR="001E7F9C" w:rsidRPr="001E7F9C" w:rsidRDefault="001E7F9C" w:rsidP="001E7F9C">
            <w:pPr>
              <w:rPr>
                <w:sz w:val="16"/>
                <w:szCs w:val="16"/>
              </w:rPr>
            </w:pPr>
            <w:r w:rsidRPr="001E7F9C">
              <w:rPr>
                <w:sz w:val="16"/>
                <w:szCs w:val="16"/>
              </w:rPr>
              <w:t>200,0</w:t>
            </w:r>
          </w:p>
        </w:tc>
        <w:tc>
          <w:tcPr>
            <w:tcW w:w="1069" w:type="dxa"/>
            <w:noWrap/>
            <w:hideMark/>
          </w:tcPr>
          <w:p w14:paraId="56FCFCD8" w14:textId="77777777" w:rsidR="001E7F9C" w:rsidRPr="001E7F9C" w:rsidRDefault="001E7F9C" w:rsidP="001E7F9C">
            <w:pPr>
              <w:rPr>
                <w:sz w:val="16"/>
                <w:szCs w:val="16"/>
              </w:rPr>
            </w:pPr>
            <w:r w:rsidRPr="001E7F9C">
              <w:rPr>
                <w:sz w:val="16"/>
                <w:szCs w:val="16"/>
              </w:rPr>
              <w:t>0,0</w:t>
            </w:r>
          </w:p>
        </w:tc>
        <w:tc>
          <w:tcPr>
            <w:tcW w:w="1274" w:type="dxa"/>
            <w:noWrap/>
            <w:hideMark/>
          </w:tcPr>
          <w:p w14:paraId="427CDD8F" w14:textId="77777777" w:rsidR="001E7F9C" w:rsidRPr="001E7F9C" w:rsidRDefault="001E7F9C" w:rsidP="001E7F9C">
            <w:pPr>
              <w:rPr>
                <w:sz w:val="16"/>
                <w:szCs w:val="16"/>
              </w:rPr>
            </w:pPr>
            <w:r w:rsidRPr="001E7F9C">
              <w:rPr>
                <w:sz w:val="16"/>
                <w:szCs w:val="16"/>
              </w:rPr>
              <w:t>0,0</w:t>
            </w:r>
          </w:p>
        </w:tc>
      </w:tr>
      <w:tr w:rsidR="001E7F9C" w:rsidRPr="001E7F9C" w14:paraId="7DE32DFE" w14:textId="77777777" w:rsidTr="00B35219">
        <w:trPr>
          <w:trHeight w:val="225"/>
        </w:trPr>
        <w:tc>
          <w:tcPr>
            <w:tcW w:w="3753" w:type="dxa"/>
            <w:hideMark/>
          </w:tcPr>
          <w:p w14:paraId="535B670E" w14:textId="77777777" w:rsidR="001E7F9C" w:rsidRPr="001E7F9C" w:rsidRDefault="001E7F9C">
            <w:pPr>
              <w:rPr>
                <w:i/>
                <w:iCs/>
                <w:sz w:val="16"/>
                <w:szCs w:val="16"/>
              </w:rPr>
            </w:pPr>
            <w:r w:rsidRPr="001E7F9C">
              <w:rPr>
                <w:i/>
                <w:iCs/>
                <w:sz w:val="16"/>
                <w:szCs w:val="16"/>
              </w:rPr>
              <w:t>Мероприятия в области образования</w:t>
            </w:r>
          </w:p>
        </w:tc>
        <w:tc>
          <w:tcPr>
            <w:tcW w:w="369" w:type="dxa"/>
            <w:hideMark/>
          </w:tcPr>
          <w:p w14:paraId="748D5D79" w14:textId="77777777" w:rsidR="001E7F9C" w:rsidRPr="001E7F9C" w:rsidRDefault="001E7F9C" w:rsidP="001E7F9C">
            <w:pPr>
              <w:rPr>
                <w:sz w:val="16"/>
                <w:szCs w:val="16"/>
              </w:rPr>
            </w:pPr>
            <w:r w:rsidRPr="001E7F9C">
              <w:rPr>
                <w:sz w:val="16"/>
                <w:szCs w:val="16"/>
              </w:rPr>
              <w:t>89</w:t>
            </w:r>
          </w:p>
        </w:tc>
        <w:tc>
          <w:tcPr>
            <w:tcW w:w="366" w:type="dxa"/>
            <w:hideMark/>
          </w:tcPr>
          <w:p w14:paraId="6E47DF8B" w14:textId="77777777" w:rsidR="001E7F9C" w:rsidRPr="001E7F9C" w:rsidRDefault="001E7F9C" w:rsidP="001E7F9C">
            <w:pPr>
              <w:rPr>
                <w:sz w:val="16"/>
                <w:szCs w:val="16"/>
              </w:rPr>
            </w:pPr>
            <w:r w:rsidRPr="001E7F9C">
              <w:rPr>
                <w:sz w:val="16"/>
                <w:szCs w:val="16"/>
              </w:rPr>
              <w:t>1</w:t>
            </w:r>
          </w:p>
        </w:tc>
        <w:tc>
          <w:tcPr>
            <w:tcW w:w="451" w:type="dxa"/>
            <w:hideMark/>
          </w:tcPr>
          <w:p w14:paraId="5657C99C" w14:textId="77777777" w:rsidR="001E7F9C" w:rsidRPr="001E7F9C" w:rsidRDefault="001E7F9C" w:rsidP="001E7F9C">
            <w:pPr>
              <w:rPr>
                <w:sz w:val="16"/>
                <w:szCs w:val="16"/>
              </w:rPr>
            </w:pPr>
            <w:r w:rsidRPr="001E7F9C">
              <w:rPr>
                <w:sz w:val="16"/>
                <w:szCs w:val="16"/>
              </w:rPr>
              <w:t>00</w:t>
            </w:r>
          </w:p>
        </w:tc>
        <w:tc>
          <w:tcPr>
            <w:tcW w:w="629" w:type="dxa"/>
            <w:hideMark/>
          </w:tcPr>
          <w:p w14:paraId="00DE5817" w14:textId="77777777" w:rsidR="001E7F9C" w:rsidRPr="001E7F9C" w:rsidRDefault="001E7F9C" w:rsidP="001E7F9C">
            <w:pPr>
              <w:rPr>
                <w:sz w:val="16"/>
                <w:szCs w:val="16"/>
              </w:rPr>
            </w:pPr>
            <w:r w:rsidRPr="001E7F9C">
              <w:rPr>
                <w:sz w:val="16"/>
                <w:szCs w:val="16"/>
              </w:rPr>
              <w:t>42240</w:t>
            </w:r>
          </w:p>
        </w:tc>
        <w:tc>
          <w:tcPr>
            <w:tcW w:w="446" w:type="dxa"/>
            <w:hideMark/>
          </w:tcPr>
          <w:p w14:paraId="6CE62BD7" w14:textId="77777777" w:rsidR="001E7F9C" w:rsidRPr="001E7F9C" w:rsidRDefault="001E7F9C" w:rsidP="001E7F9C">
            <w:pPr>
              <w:rPr>
                <w:sz w:val="16"/>
                <w:szCs w:val="16"/>
              </w:rPr>
            </w:pPr>
            <w:r w:rsidRPr="001E7F9C">
              <w:rPr>
                <w:sz w:val="16"/>
                <w:szCs w:val="16"/>
              </w:rPr>
              <w:t> </w:t>
            </w:r>
          </w:p>
        </w:tc>
        <w:tc>
          <w:tcPr>
            <w:tcW w:w="369" w:type="dxa"/>
            <w:hideMark/>
          </w:tcPr>
          <w:p w14:paraId="552CCDDE" w14:textId="77777777" w:rsidR="001E7F9C" w:rsidRPr="001E7F9C" w:rsidRDefault="001E7F9C" w:rsidP="001E7F9C">
            <w:pPr>
              <w:rPr>
                <w:sz w:val="16"/>
                <w:szCs w:val="16"/>
              </w:rPr>
            </w:pPr>
            <w:r w:rsidRPr="001E7F9C">
              <w:rPr>
                <w:sz w:val="16"/>
                <w:szCs w:val="16"/>
              </w:rPr>
              <w:t> </w:t>
            </w:r>
          </w:p>
        </w:tc>
        <w:tc>
          <w:tcPr>
            <w:tcW w:w="464" w:type="dxa"/>
            <w:hideMark/>
          </w:tcPr>
          <w:p w14:paraId="32E29F48" w14:textId="77777777" w:rsidR="001E7F9C" w:rsidRPr="001E7F9C" w:rsidRDefault="001E7F9C" w:rsidP="001E7F9C">
            <w:pPr>
              <w:rPr>
                <w:sz w:val="16"/>
                <w:szCs w:val="16"/>
              </w:rPr>
            </w:pPr>
            <w:r w:rsidRPr="001E7F9C">
              <w:rPr>
                <w:sz w:val="16"/>
                <w:szCs w:val="16"/>
              </w:rPr>
              <w:t> </w:t>
            </w:r>
          </w:p>
        </w:tc>
        <w:tc>
          <w:tcPr>
            <w:tcW w:w="503" w:type="dxa"/>
            <w:hideMark/>
          </w:tcPr>
          <w:p w14:paraId="3B055AA2" w14:textId="77777777" w:rsidR="001E7F9C" w:rsidRPr="001E7F9C" w:rsidRDefault="001E7F9C" w:rsidP="001E7F9C">
            <w:pPr>
              <w:rPr>
                <w:sz w:val="16"/>
                <w:szCs w:val="16"/>
              </w:rPr>
            </w:pPr>
            <w:r w:rsidRPr="001E7F9C">
              <w:rPr>
                <w:sz w:val="16"/>
                <w:szCs w:val="16"/>
              </w:rPr>
              <w:t> </w:t>
            </w:r>
          </w:p>
        </w:tc>
        <w:tc>
          <w:tcPr>
            <w:tcW w:w="1069" w:type="dxa"/>
            <w:noWrap/>
            <w:hideMark/>
          </w:tcPr>
          <w:p w14:paraId="5772CBA5" w14:textId="77777777" w:rsidR="001E7F9C" w:rsidRPr="001E7F9C" w:rsidRDefault="001E7F9C" w:rsidP="001E7F9C">
            <w:pPr>
              <w:rPr>
                <w:sz w:val="16"/>
                <w:szCs w:val="16"/>
              </w:rPr>
            </w:pPr>
            <w:r w:rsidRPr="001E7F9C">
              <w:rPr>
                <w:sz w:val="16"/>
                <w:szCs w:val="16"/>
              </w:rPr>
              <w:t>60,0</w:t>
            </w:r>
          </w:p>
        </w:tc>
        <w:tc>
          <w:tcPr>
            <w:tcW w:w="1069" w:type="dxa"/>
            <w:noWrap/>
            <w:hideMark/>
          </w:tcPr>
          <w:p w14:paraId="69FB6E21" w14:textId="77777777" w:rsidR="001E7F9C" w:rsidRPr="001E7F9C" w:rsidRDefault="001E7F9C" w:rsidP="001E7F9C">
            <w:pPr>
              <w:rPr>
                <w:sz w:val="16"/>
                <w:szCs w:val="16"/>
              </w:rPr>
            </w:pPr>
            <w:r w:rsidRPr="001E7F9C">
              <w:rPr>
                <w:sz w:val="16"/>
                <w:szCs w:val="16"/>
              </w:rPr>
              <w:t> </w:t>
            </w:r>
          </w:p>
        </w:tc>
        <w:tc>
          <w:tcPr>
            <w:tcW w:w="1274" w:type="dxa"/>
            <w:noWrap/>
            <w:hideMark/>
          </w:tcPr>
          <w:p w14:paraId="6DBCC51F" w14:textId="77777777" w:rsidR="001E7F9C" w:rsidRPr="001E7F9C" w:rsidRDefault="001E7F9C" w:rsidP="001E7F9C">
            <w:pPr>
              <w:rPr>
                <w:sz w:val="16"/>
                <w:szCs w:val="16"/>
              </w:rPr>
            </w:pPr>
            <w:r w:rsidRPr="001E7F9C">
              <w:rPr>
                <w:sz w:val="16"/>
                <w:szCs w:val="16"/>
              </w:rPr>
              <w:t> </w:t>
            </w:r>
          </w:p>
        </w:tc>
      </w:tr>
      <w:tr w:rsidR="001E7F9C" w:rsidRPr="001E7F9C" w14:paraId="22C2BFA4" w14:textId="77777777" w:rsidTr="00B35219">
        <w:trPr>
          <w:trHeight w:val="225"/>
        </w:trPr>
        <w:tc>
          <w:tcPr>
            <w:tcW w:w="3753" w:type="dxa"/>
            <w:hideMark/>
          </w:tcPr>
          <w:p w14:paraId="0F6873AB" w14:textId="77777777" w:rsidR="001E7F9C" w:rsidRPr="001E7F9C" w:rsidRDefault="001E7F9C">
            <w:pPr>
              <w:rPr>
                <w:i/>
                <w:iCs/>
                <w:sz w:val="16"/>
                <w:szCs w:val="16"/>
              </w:rPr>
            </w:pPr>
            <w:r w:rsidRPr="001E7F9C">
              <w:rPr>
                <w:i/>
                <w:iCs/>
                <w:sz w:val="16"/>
                <w:szCs w:val="16"/>
              </w:rPr>
              <w:t>Иные бюджетные ассигнования</w:t>
            </w:r>
          </w:p>
        </w:tc>
        <w:tc>
          <w:tcPr>
            <w:tcW w:w="369" w:type="dxa"/>
            <w:hideMark/>
          </w:tcPr>
          <w:p w14:paraId="352A2D7B" w14:textId="77777777" w:rsidR="001E7F9C" w:rsidRPr="001E7F9C" w:rsidRDefault="001E7F9C" w:rsidP="001E7F9C">
            <w:pPr>
              <w:rPr>
                <w:sz w:val="16"/>
                <w:szCs w:val="16"/>
              </w:rPr>
            </w:pPr>
            <w:r w:rsidRPr="001E7F9C">
              <w:rPr>
                <w:sz w:val="16"/>
                <w:szCs w:val="16"/>
              </w:rPr>
              <w:t>89</w:t>
            </w:r>
          </w:p>
        </w:tc>
        <w:tc>
          <w:tcPr>
            <w:tcW w:w="366" w:type="dxa"/>
            <w:hideMark/>
          </w:tcPr>
          <w:p w14:paraId="2E1F90AA" w14:textId="77777777" w:rsidR="001E7F9C" w:rsidRPr="001E7F9C" w:rsidRDefault="001E7F9C" w:rsidP="001E7F9C">
            <w:pPr>
              <w:rPr>
                <w:sz w:val="16"/>
                <w:szCs w:val="16"/>
              </w:rPr>
            </w:pPr>
            <w:r w:rsidRPr="001E7F9C">
              <w:rPr>
                <w:sz w:val="16"/>
                <w:szCs w:val="16"/>
              </w:rPr>
              <w:t>1</w:t>
            </w:r>
          </w:p>
        </w:tc>
        <w:tc>
          <w:tcPr>
            <w:tcW w:w="451" w:type="dxa"/>
            <w:hideMark/>
          </w:tcPr>
          <w:p w14:paraId="0BFDA074" w14:textId="77777777" w:rsidR="001E7F9C" w:rsidRPr="001E7F9C" w:rsidRDefault="001E7F9C" w:rsidP="001E7F9C">
            <w:pPr>
              <w:rPr>
                <w:sz w:val="16"/>
                <w:szCs w:val="16"/>
              </w:rPr>
            </w:pPr>
            <w:r w:rsidRPr="001E7F9C">
              <w:rPr>
                <w:sz w:val="16"/>
                <w:szCs w:val="16"/>
              </w:rPr>
              <w:t>00</w:t>
            </w:r>
          </w:p>
        </w:tc>
        <w:tc>
          <w:tcPr>
            <w:tcW w:w="629" w:type="dxa"/>
            <w:hideMark/>
          </w:tcPr>
          <w:p w14:paraId="1C013BB0" w14:textId="77777777" w:rsidR="001E7F9C" w:rsidRPr="001E7F9C" w:rsidRDefault="001E7F9C" w:rsidP="001E7F9C">
            <w:pPr>
              <w:rPr>
                <w:sz w:val="16"/>
                <w:szCs w:val="16"/>
              </w:rPr>
            </w:pPr>
            <w:r w:rsidRPr="001E7F9C">
              <w:rPr>
                <w:sz w:val="16"/>
                <w:szCs w:val="16"/>
              </w:rPr>
              <w:t>42240</w:t>
            </w:r>
          </w:p>
        </w:tc>
        <w:tc>
          <w:tcPr>
            <w:tcW w:w="446" w:type="dxa"/>
            <w:hideMark/>
          </w:tcPr>
          <w:p w14:paraId="765B9598" w14:textId="77777777" w:rsidR="001E7F9C" w:rsidRPr="001E7F9C" w:rsidRDefault="001E7F9C" w:rsidP="001E7F9C">
            <w:pPr>
              <w:rPr>
                <w:sz w:val="16"/>
                <w:szCs w:val="16"/>
              </w:rPr>
            </w:pPr>
            <w:r w:rsidRPr="001E7F9C">
              <w:rPr>
                <w:sz w:val="16"/>
                <w:szCs w:val="16"/>
              </w:rPr>
              <w:t>800</w:t>
            </w:r>
          </w:p>
        </w:tc>
        <w:tc>
          <w:tcPr>
            <w:tcW w:w="369" w:type="dxa"/>
            <w:hideMark/>
          </w:tcPr>
          <w:p w14:paraId="3286CD13" w14:textId="77777777" w:rsidR="001E7F9C" w:rsidRPr="001E7F9C" w:rsidRDefault="001E7F9C" w:rsidP="001E7F9C">
            <w:pPr>
              <w:rPr>
                <w:sz w:val="16"/>
                <w:szCs w:val="16"/>
              </w:rPr>
            </w:pPr>
            <w:r w:rsidRPr="001E7F9C">
              <w:rPr>
                <w:sz w:val="16"/>
                <w:szCs w:val="16"/>
              </w:rPr>
              <w:t> </w:t>
            </w:r>
          </w:p>
        </w:tc>
        <w:tc>
          <w:tcPr>
            <w:tcW w:w="464" w:type="dxa"/>
            <w:hideMark/>
          </w:tcPr>
          <w:p w14:paraId="78761842" w14:textId="77777777" w:rsidR="001E7F9C" w:rsidRPr="001E7F9C" w:rsidRDefault="001E7F9C" w:rsidP="001E7F9C">
            <w:pPr>
              <w:rPr>
                <w:sz w:val="16"/>
                <w:szCs w:val="16"/>
              </w:rPr>
            </w:pPr>
            <w:r w:rsidRPr="001E7F9C">
              <w:rPr>
                <w:sz w:val="16"/>
                <w:szCs w:val="16"/>
              </w:rPr>
              <w:t> </w:t>
            </w:r>
          </w:p>
        </w:tc>
        <w:tc>
          <w:tcPr>
            <w:tcW w:w="503" w:type="dxa"/>
            <w:hideMark/>
          </w:tcPr>
          <w:p w14:paraId="658D8B51" w14:textId="77777777" w:rsidR="001E7F9C" w:rsidRPr="001E7F9C" w:rsidRDefault="001E7F9C" w:rsidP="001E7F9C">
            <w:pPr>
              <w:rPr>
                <w:sz w:val="16"/>
                <w:szCs w:val="16"/>
              </w:rPr>
            </w:pPr>
            <w:r w:rsidRPr="001E7F9C">
              <w:rPr>
                <w:sz w:val="16"/>
                <w:szCs w:val="16"/>
              </w:rPr>
              <w:t> </w:t>
            </w:r>
          </w:p>
        </w:tc>
        <w:tc>
          <w:tcPr>
            <w:tcW w:w="1069" w:type="dxa"/>
            <w:noWrap/>
            <w:hideMark/>
          </w:tcPr>
          <w:p w14:paraId="02269FA3" w14:textId="77777777" w:rsidR="001E7F9C" w:rsidRPr="001E7F9C" w:rsidRDefault="001E7F9C" w:rsidP="001E7F9C">
            <w:pPr>
              <w:rPr>
                <w:sz w:val="16"/>
                <w:szCs w:val="16"/>
              </w:rPr>
            </w:pPr>
            <w:r w:rsidRPr="001E7F9C">
              <w:rPr>
                <w:sz w:val="16"/>
                <w:szCs w:val="16"/>
              </w:rPr>
              <w:t>60,0</w:t>
            </w:r>
          </w:p>
        </w:tc>
        <w:tc>
          <w:tcPr>
            <w:tcW w:w="1069" w:type="dxa"/>
            <w:noWrap/>
            <w:hideMark/>
          </w:tcPr>
          <w:p w14:paraId="1EC6D156" w14:textId="77777777" w:rsidR="001E7F9C" w:rsidRPr="001E7F9C" w:rsidRDefault="001E7F9C" w:rsidP="001E7F9C">
            <w:pPr>
              <w:rPr>
                <w:sz w:val="16"/>
                <w:szCs w:val="16"/>
              </w:rPr>
            </w:pPr>
            <w:r w:rsidRPr="001E7F9C">
              <w:rPr>
                <w:sz w:val="16"/>
                <w:szCs w:val="16"/>
              </w:rPr>
              <w:t> </w:t>
            </w:r>
          </w:p>
        </w:tc>
        <w:tc>
          <w:tcPr>
            <w:tcW w:w="1274" w:type="dxa"/>
            <w:noWrap/>
            <w:hideMark/>
          </w:tcPr>
          <w:p w14:paraId="4C598EA9" w14:textId="77777777" w:rsidR="001E7F9C" w:rsidRPr="001E7F9C" w:rsidRDefault="001E7F9C" w:rsidP="001E7F9C">
            <w:pPr>
              <w:rPr>
                <w:sz w:val="16"/>
                <w:szCs w:val="16"/>
              </w:rPr>
            </w:pPr>
            <w:r w:rsidRPr="001E7F9C">
              <w:rPr>
                <w:sz w:val="16"/>
                <w:szCs w:val="16"/>
              </w:rPr>
              <w:t> </w:t>
            </w:r>
          </w:p>
        </w:tc>
      </w:tr>
      <w:tr w:rsidR="001E7F9C" w:rsidRPr="001E7F9C" w14:paraId="497362B2" w14:textId="77777777" w:rsidTr="00B35219">
        <w:trPr>
          <w:trHeight w:val="225"/>
        </w:trPr>
        <w:tc>
          <w:tcPr>
            <w:tcW w:w="3753" w:type="dxa"/>
            <w:hideMark/>
          </w:tcPr>
          <w:p w14:paraId="243EACAE" w14:textId="77777777" w:rsidR="001E7F9C" w:rsidRPr="001E7F9C" w:rsidRDefault="001E7F9C">
            <w:pPr>
              <w:rPr>
                <w:i/>
                <w:iCs/>
                <w:sz w:val="16"/>
                <w:szCs w:val="16"/>
              </w:rPr>
            </w:pPr>
            <w:r w:rsidRPr="001E7F9C">
              <w:rPr>
                <w:i/>
                <w:iCs/>
                <w:sz w:val="16"/>
                <w:szCs w:val="16"/>
              </w:rPr>
              <w:t>Уплата налогов, сборов и иных платежей</w:t>
            </w:r>
          </w:p>
        </w:tc>
        <w:tc>
          <w:tcPr>
            <w:tcW w:w="369" w:type="dxa"/>
            <w:hideMark/>
          </w:tcPr>
          <w:p w14:paraId="1373483C" w14:textId="77777777" w:rsidR="001E7F9C" w:rsidRPr="001E7F9C" w:rsidRDefault="001E7F9C" w:rsidP="001E7F9C">
            <w:pPr>
              <w:rPr>
                <w:sz w:val="16"/>
                <w:szCs w:val="16"/>
              </w:rPr>
            </w:pPr>
            <w:r w:rsidRPr="001E7F9C">
              <w:rPr>
                <w:sz w:val="16"/>
                <w:szCs w:val="16"/>
              </w:rPr>
              <w:t>89</w:t>
            </w:r>
          </w:p>
        </w:tc>
        <w:tc>
          <w:tcPr>
            <w:tcW w:w="366" w:type="dxa"/>
            <w:hideMark/>
          </w:tcPr>
          <w:p w14:paraId="48A6E20A" w14:textId="77777777" w:rsidR="001E7F9C" w:rsidRPr="001E7F9C" w:rsidRDefault="001E7F9C" w:rsidP="001E7F9C">
            <w:pPr>
              <w:rPr>
                <w:sz w:val="16"/>
                <w:szCs w:val="16"/>
              </w:rPr>
            </w:pPr>
            <w:r w:rsidRPr="001E7F9C">
              <w:rPr>
                <w:sz w:val="16"/>
                <w:szCs w:val="16"/>
              </w:rPr>
              <w:t>1</w:t>
            </w:r>
          </w:p>
        </w:tc>
        <w:tc>
          <w:tcPr>
            <w:tcW w:w="451" w:type="dxa"/>
            <w:hideMark/>
          </w:tcPr>
          <w:p w14:paraId="453A74F8" w14:textId="77777777" w:rsidR="001E7F9C" w:rsidRPr="001E7F9C" w:rsidRDefault="001E7F9C" w:rsidP="001E7F9C">
            <w:pPr>
              <w:rPr>
                <w:sz w:val="16"/>
                <w:szCs w:val="16"/>
              </w:rPr>
            </w:pPr>
            <w:r w:rsidRPr="001E7F9C">
              <w:rPr>
                <w:sz w:val="16"/>
                <w:szCs w:val="16"/>
              </w:rPr>
              <w:t>00</w:t>
            </w:r>
          </w:p>
        </w:tc>
        <w:tc>
          <w:tcPr>
            <w:tcW w:w="629" w:type="dxa"/>
            <w:hideMark/>
          </w:tcPr>
          <w:p w14:paraId="6EA6380A" w14:textId="77777777" w:rsidR="001E7F9C" w:rsidRPr="001E7F9C" w:rsidRDefault="001E7F9C" w:rsidP="001E7F9C">
            <w:pPr>
              <w:rPr>
                <w:sz w:val="16"/>
                <w:szCs w:val="16"/>
              </w:rPr>
            </w:pPr>
            <w:r w:rsidRPr="001E7F9C">
              <w:rPr>
                <w:sz w:val="16"/>
                <w:szCs w:val="16"/>
              </w:rPr>
              <w:t>42240</w:t>
            </w:r>
          </w:p>
        </w:tc>
        <w:tc>
          <w:tcPr>
            <w:tcW w:w="446" w:type="dxa"/>
            <w:hideMark/>
          </w:tcPr>
          <w:p w14:paraId="79C0D1B0" w14:textId="77777777" w:rsidR="001E7F9C" w:rsidRPr="001E7F9C" w:rsidRDefault="001E7F9C" w:rsidP="001E7F9C">
            <w:pPr>
              <w:rPr>
                <w:sz w:val="16"/>
                <w:szCs w:val="16"/>
              </w:rPr>
            </w:pPr>
            <w:r w:rsidRPr="001E7F9C">
              <w:rPr>
                <w:sz w:val="16"/>
                <w:szCs w:val="16"/>
              </w:rPr>
              <w:t>850</w:t>
            </w:r>
          </w:p>
        </w:tc>
        <w:tc>
          <w:tcPr>
            <w:tcW w:w="369" w:type="dxa"/>
            <w:hideMark/>
          </w:tcPr>
          <w:p w14:paraId="75394917" w14:textId="77777777" w:rsidR="001E7F9C" w:rsidRPr="001E7F9C" w:rsidRDefault="001E7F9C" w:rsidP="001E7F9C">
            <w:pPr>
              <w:rPr>
                <w:sz w:val="16"/>
                <w:szCs w:val="16"/>
              </w:rPr>
            </w:pPr>
            <w:r w:rsidRPr="001E7F9C">
              <w:rPr>
                <w:sz w:val="16"/>
                <w:szCs w:val="16"/>
              </w:rPr>
              <w:t> </w:t>
            </w:r>
          </w:p>
        </w:tc>
        <w:tc>
          <w:tcPr>
            <w:tcW w:w="464" w:type="dxa"/>
            <w:hideMark/>
          </w:tcPr>
          <w:p w14:paraId="31B5F6CF" w14:textId="77777777" w:rsidR="001E7F9C" w:rsidRPr="001E7F9C" w:rsidRDefault="001E7F9C" w:rsidP="001E7F9C">
            <w:pPr>
              <w:rPr>
                <w:sz w:val="16"/>
                <w:szCs w:val="16"/>
              </w:rPr>
            </w:pPr>
            <w:r w:rsidRPr="001E7F9C">
              <w:rPr>
                <w:sz w:val="16"/>
                <w:szCs w:val="16"/>
              </w:rPr>
              <w:t> </w:t>
            </w:r>
          </w:p>
        </w:tc>
        <w:tc>
          <w:tcPr>
            <w:tcW w:w="503" w:type="dxa"/>
            <w:hideMark/>
          </w:tcPr>
          <w:p w14:paraId="2CCA3BFE" w14:textId="77777777" w:rsidR="001E7F9C" w:rsidRPr="001E7F9C" w:rsidRDefault="001E7F9C" w:rsidP="001E7F9C">
            <w:pPr>
              <w:rPr>
                <w:sz w:val="16"/>
                <w:szCs w:val="16"/>
              </w:rPr>
            </w:pPr>
            <w:r w:rsidRPr="001E7F9C">
              <w:rPr>
                <w:sz w:val="16"/>
                <w:szCs w:val="16"/>
              </w:rPr>
              <w:t> </w:t>
            </w:r>
          </w:p>
        </w:tc>
        <w:tc>
          <w:tcPr>
            <w:tcW w:w="1069" w:type="dxa"/>
            <w:noWrap/>
            <w:hideMark/>
          </w:tcPr>
          <w:p w14:paraId="656C3C1D" w14:textId="77777777" w:rsidR="001E7F9C" w:rsidRPr="001E7F9C" w:rsidRDefault="001E7F9C" w:rsidP="001E7F9C">
            <w:pPr>
              <w:rPr>
                <w:sz w:val="16"/>
                <w:szCs w:val="16"/>
              </w:rPr>
            </w:pPr>
            <w:r w:rsidRPr="001E7F9C">
              <w:rPr>
                <w:sz w:val="16"/>
                <w:szCs w:val="16"/>
              </w:rPr>
              <w:t>60,0</w:t>
            </w:r>
          </w:p>
        </w:tc>
        <w:tc>
          <w:tcPr>
            <w:tcW w:w="1069" w:type="dxa"/>
            <w:noWrap/>
            <w:hideMark/>
          </w:tcPr>
          <w:p w14:paraId="044B1143" w14:textId="77777777" w:rsidR="001E7F9C" w:rsidRPr="001E7F9C" w:rsidRDefault="001E7F9C" w:rsidP="001E7F9C">
            <w:pPr>
              <w:rPr>
                <w:sz w:val="16"/>
                <w:szCs w:val="16"/>
              </w:rPr>
            </w:pPr>
            <w:r w:rsidRPr="001E7F9C">
              <w:rPr>
                <w:sz w:val="16"/>
                <w:szCs w:val="16"/>
              </w:rPr>
              <w:t> </w:t>
            </w:r>
          </w:p>
        </w:tc>
        <w:tc>
          <w:tcPr>
            <w:tcW w:w="1274" w:type="dxa"/>
            <w:noWrap/>
            <w:hideMark/>
          </w:tcPr>
          <w:p w14:paraId="4EE1D9F5" w14:textId="77777777" w:rsidR="001E7F9C" w:rsidRPr="001E7F9C" w:rsidRDefault="001E7F9C" w:rsidP="001E7F9C">
            <w:pPr>
              <w:rPr>
                <w:sz w:val="16"/>
                <w:szCs w:val="16"/>
              </w:rPr>
            </w:pPr>
            <w:r w:rsidRPr="001E7F9C">
              <w:rPr>
                <w:sz w:val="16"/>
                <w:szCs w:val="16"/>
              </w:rPr>
              <w:t> </w:t>
            </w:r>
          </w:p>
        </w:tc>
      </w:tr>
      <w:tr w:rsidR="001E7F9C" w:rsidRPr="001E7F9C" w14:paraId="5851B8CB" w14:textId="77777777" w:rsidTr="00B35219">
        <w:trPr>
          <w:trHeight w:val="225"/>
        </w:trPr>
        <w:tc>
          <w:tcPr>
            <w:tcW w:w="3753" w:type="dxa"/>
            <w:hideMark/>
          </w:tcPr>
          <w:p w14:paraId="6A9E2692" w14:textId="77777777" w:rsidR="001E7F9C" w:rsidRPr="001E7F9C" w:rsidRDefault="001E7F9C">
            <w:pPr>
              <w:rPr>
                <w:i/>
                <w:iCs/>
                <w:sz w:val="16"/>
                <w:szCs w:val="16"/>
              </w:rPr>
            </w:pPr>
            <w:r w:rsidRPr="001E7F9C">
              <w:rPr>
                <w:i/>
                <w:iCs/>
                <w:sz w:val="16"/>
                <w:szCs w:val="16"/>
              </w:rPr>
              <w:t>ОБРАЗОВАНИЕ</w:t>
            </w:r>
          </w:p>
        </w:tc>
        <w:tc>
          <w:tcPr>
            <w:tcW w:w="369" w:type="dxa"/>
            <w:hideMark/>
          </w:tcPr>
          <w:p w14:paraId="503A9C0F" w14:textId="77777777" w:rsidR="001E7F9C" w:rsidRPr="001E7F9C" w:rsidRDefault="001E7F9C" w:rsidP="001E7F9C">
            <w:pPr>
              <w:rPr>
                <w:sz w:val="16"/>
                <w:szCs w:val="16"/>
              </w:rPr>
            </w:pPr>
            <w:r w:rsidRPr="001E7F9C">
              <w:rPr>
                <w:sz w:val="16"/>
                <w:szCs w:val="16"/>
              </w:rPr>
              <w:t>89</w:t>
            </w:r>
          </w:p>
        </w:tc>
        <w:tc>
          <w:tcPr>
            <w:tcW w:w="366" w:type="dxa"/>
            <w:hideMark/>
          </w:tcPr>
          <w:p w14:paraId="7381D04D" w14:textId="77777777" w:rsidR="001E7F9C" w:rsidRPr="001E7F9C" w:rsidRDefault="001E7F9C" w:rsidP="001E7F9C">
            <w:pPr>
              <w:rPr>
                <w:sz w:val="16"/>
                <w:szCs w:val="16"/>
              </w:rPr>
            </w:pPr>
            <w:r w:rsidRPr="001E7F9C">
              <w:rPr>
                <w:sz w:val="16"/>
                <w:szCs w:val="16"/>
              </w:rPr>
              <w:t>1</w:t>
            </w:r>
          </w:p>
        </w:tc>
        <w:tc>
          <w:tcPr>
            <w:tcW w:w="451" w:type="dxa"/>
            <w:hideMark/>
          </w:tcPr>
          <w:p w14:paraId="5621068B" w14:textId="77777777" w:rsidR="001E7F9C" w:rsidRPr="001E7F9C" w:rsidRDefault="001E7F9C" w:rsidP="001E7F9C">
            <w:pPr>
              <w:rPr>
                <w:sz w:val="16"/>
                <w:szCs w:val="16"/>
              </w:rPr>
            </w:pPr>
            <w:r w:rsidRPr="001E7F9C">
              <w:rPr>
                <w:sz w:val="16"/>
                <w:szCs w:val="16"/>
              </w:rPr>
              <w:t>00</w:t>
            </w:r>
          </w:p>
        </w:tc>
        <w:tc>
          <w:tcPr>
            <w:tcW w:w="629" w:type="dxa"/>
            <w:hideMark/>
          </w:tcPr>
          <w:p w14:paraId="4C04E3FA" w14:textId="77777777" w:rsidR="001E7F9C" w:rsidRPr="001E7F9C" w:rsidRDefault="001E7F9C" w:rsidP="001E7F9C">
            <w:pPr>
              <w:rPr>
                <w:sz w:val="16"/>
                <w:szCs w:val="16"/>
              </w:rPr>
            </w:pPr>
            <w:r w:rsidRPr="001E7F9C">
              <w:rPr>
                <w:sz w:val="16"/>
                <w:szCs w:val="16"/>
              </w:rPr>
              <w:t>42240</w:t>
            </w:r>
          </w:p>
        </w:tc>
        <w:tc>
          <w:tcPr>
            <w:tcW w:w="446" w:type="dxa"/>
            <w:hideMark/>
          </w:tcPr>
          <w:p w14:paraId="72AAD3B8" w14:textId="77777777" w:rsidR="001E7F9C" w:rsidRPr="001E7F9C" w:rsidRDefault="001E7F9C" w:rsidP="001E7F9C">
            <w:pPr>
              <w:rPr>
                <w:sz w:val="16"/>
                <w:szCs w:val="16"/>
              </w:rPr>
            </w:pPr>
            <w:r w:rsidRPr="001E7F9C">
              <w:rPr>
                <w:sz w:val="16"/>
                <w:szCs w:val="16"/>
              </w:rPr>
              <w:t>850</w:t>
            </w:r>
          </w:p>
        </w:tc>
        <w:tc>
          <w:tcPr>
            <w:tcW w:w="369" w:type="dxa"/>
            <w:hideMark/>
          </w:tcPr>
          <w:p w14:paraId="1E893B3F" w14:textId="77777777" w:rsidR="001E7F9C" w:rsidRPr="001E7F9C" w:rsidRDefault="001E7F9C" w:rsidP="001E7F9C">
            <w:pPr>
              <w:rPr>
                <w:sz w:val="16"/>
                <w:szCs w:val="16"/>
              </w:rPr>
            </w:pPr>
            <w:r w:rsidRPr="001E7F9C">
              <w:rPr>
                <w:sz w:val="16"/>
                <w:szCs w:val="16"/>
              </w:rPr>
              <w:t>07</w:t>
            </w:r>
          </w:p>
        </w:tc>
        <w:tc>
          <w:tcPr>
            <w:tcW w:w="464" w:type="dxa"/>
            <w:hideMark/>
          </w:tcPr>
          <w:p w14:paraId="11B2AE0A" w14:textId="77777777" w:rsidR="001E7F9C" w:rsidRPr="001E7F9C" w:rsidRDefault="001E7F9C" w:rsidP="001E7F9C">
            <w:pPr>
              <w:rPr>
                <w:sz w:val="16"/>
                <w:szCs w:val="16"/>
              </w:rPr>
            </w:pPr>
            <w:r w:rsidRPr="001E7F9C">
              <w:rPr>
                <w:sz w:val="16"/>
                <w:szCs w:val="16"/>
              </w:rPr>
              <w:t> </w:t>
            </w:r>
          </w:p>
        </w:tc>
        <w:tc>
          <w:tcPr>
            <w:tcW w:w="503" w:type="dxa"/>
            <w:hideMark/>
          </w:tcPr>
          <w:p w14:paraId="0ECB7A6C" w14:textId="77777777" w:rsidR="001E7F9C" w:rsidRPr="001E7F9C" w:rsidRDefault="001E7F9C" w:rsidP="001E7F9C">
            <w:pPr>
              <w:rPr>
                <w:sz w:val="16"/>
                <w:szCs w:val="16"/>
              </w:rPr>
            </w:pPr>
            <w:r w:rsidRPr="001E7F9C">
              <w:rPr>
                <w:sz w:val="16"/>
                <w:szCs w:val="16"/>
              </w:rPr>
              <w:t> </w:t>
            </w:r>
          </w:p>
        </w:tc>
        <w:tc>
          <w:tcPr>
            <w:tcW w:w="1069" w:type="dxa"/>
            <w:noWrap/>
            <w:hideMark/>
          </w:tcPr>
          <w:p w14:paraId="2F242AF9" w14:textId="77777777" w:rsidR="001E7F9C" w:rsidRPr="001E7F9C" w:rsidRDefault="001E7F9C" w:rsidP="001E7F9C">
            <w:pPr>
              <w:rPr>
                <w:sz w:val="16"/>
                <w:szCs w:val="16"/>
              </w:rPr>
            </w:pPr>
            <w:r w:rsidRPr="001E7F9C">
              <w:rPr>
                <w:sz w:val="16"/>
                <w:szCs w:val="16"/>
              </w:rPr>
              <w:t>60,0</w:t>
            </w:r>
          </w:p>
        </w:tc>
        <w:tc>
          <w:tcPr>
            <w:tcW w:w="1069" w:type="dxa"/>
            <w:noWrap/>
            <w:hideMark/>
          </w:tcPr>
          <w:p w14:paraId="19914C9B" w14:textId="77777777" w:rsidR="001E7F9C" w:rsidRPr="001E7F9C" w:rsidRDefault="001E7F9C" w:rsidP="001E7F9C">
            <w:pPr>
              <w:rPr>
                <w:sz w:val="16"/>
                <w:szCs w:val="16"/>
              </w:rPr>
            </w:pPr>
            <w:r w:rsidRPr="001E7F9C">
              <w:rPr>
                <w:sz w:val="16"/>
                <w:szCs w:val="16"/>
              </w:rPr>
              <w:t> </w:t>
            </w:r>
          </w:p>
        </w:tc>
        <w:tc>
          <w:tcPr>
            <w:tcW w:w="1274" w:type="dxa"/>
            <w:noWrap/>
            <w:hideMark/>
          </w:tcPr>
          <w:p w14:paraId="763487FC" w14:textId="77777777" w:rsidR="001E7F9C" w:rsidRPr="001E7F9C" w:rsidRDefault="001E7F9C" w:rsidP="001E7F9C">
            <w:pPr>
              <w:rPr>
                <w:sz w:val="16"/>
                <w:szCs w:val="16"/>
              </w:rPr>
            </w:pPr>
            <w:r w:rsidRPr="001E7F9C">
              <w:rPr>
                <w:sz w:val="16"/>
                <w:szCs w:val="16"/>
              </w:rPr>
              <w:t> </w:t>
            </w:r>
          </w:p>
        </w:tc>
      </w:tr>
      <w:tr w:rsidR="001E7F9C" w:rsidRPr="001E7F9C" w14:paraId="45CB54B7" w14:textId="77777777" w:rsidTr="00B35219">
        <w:trPr>
          <w:trHeight w:val="225"/>
        </w:trPr>
        <w:tc>
          <w:tcPr>
            <w:tcW w:w="3753" w:type="dxa"/>
            <w:hideMark/>
          </w:tcPr>
          <w:p w14:paraId="522B3377" w14:textId="77777777" w:rsidR="001E7F9C" w:rsidRPr="001E7F9C" w:rsidRDefault="001E7F9C">
            <w:pPr>
              <w:rPr>
                <w:i/>
                <w:iCs/>
                <w:sz w:val="16"/>
                <w:szCs w:val="16"/>
              </w:rPr>
            </w:pPr>
            <w:r w:rsidRPr="001E7F9C">
              <w:rPr>
                <w:i/>
                <w:iCs/>
                <w:sz w:val="16"/>
                <w:szCs w:val="16"/>
              </w:rPr>
              <w:t>Общее образование</w:t>
            </w:r>
          </w:p>
        </w:tc>
        <w:tc>
          <w:tcPr>
            <w:tcW w:w="369" w:type="dxa"/>
            <w:hideMark/>
          </w:tcPr>
          <w:p w14:paraId="5E622F66" w14:textId="77777777" w:rsidR="001E7F9C" w:rsidRPr="001E7F9C" w:rsidRDefault="001E7F9C" w:rsidP="001E7F9C">
            <w:pPr>
              <w:rPr>
                <w:sz w:val="16"/>
                <w:szCs w:val="16"/>
              </w:rPr>
            </w:pPr>
            <w:r w:rsidRPr="001E7F9C">
              <w:rPr>
                <w:sz w:val="16"/>
                <w:szCs w:val="16"/>
              </w:rPr>
              <w:t>89</w:t>
            </w:r>
          </w:p>
        </w:tc>
        <w:tc>
          <w:tcPr>
            <w:tcW w:w="366" w:type="dxa"/>
            <w:hideMark/>
          </w:tcPr>
          <w:p w14:paraId="77C14DB8" w14:textId="77777777" w:rsidR="001E7F9C" w:rsidRPr="001E7F9C" w:rsidRDefault="001E7F9C" w:rsidP="001E7F9C">
            <w:pPr>
              <w:rPr>
                <w:sz w:val="16"/>
                <w:szCs w:val="16"/>
              </w:rPr>
            </w:pPr>
            <w:r w:rsidRPr="001E7F9C">
              <w:rPr>
                <w:sz w:val="16"/>
                <w:szCs w:val="16"/>
              </w:rPr>
              <w:t>1</w:t>
            </w:r>
          </w:p>
        </w:tc>
        <w:tc>
          <w:tcPr>
            <w:tcW w:w="451" w:type="dxa"/>
            <w:hideMark/>
          </w:tcPr>
          <w:p w14:paraId="4DCF7ABD" w14:textId="77777777" w:rsidR="001E7F9C" w:rsidRPr="001E7F9C" w:rsidRDefault="001E7F9C" w:rsidP="001E7F9C">
            <w:pPr>
              <w:rPr>
                <w:sz w:val="16"/>
                <w:szCs w:val="16"/>
              </w:rPr>
            </w:pPr>
            <w:r w:rsidRPr="001E7F9C">
              <w:rPr>
                <w:sz w:val="16"/>
                <w:szCs w:val="16"/>
              </w:rPr>
              <w:t>00</w:t>
            </w:r>
          </w:p>
        </w:tc>
        <w:tc>
          <w:tcPr>
            <w:tcW w:w="629" w:type="dxa"/>
            <w:hideMark/>
          </w:tcPr>
          <w:p w14:paraId="2BA477E8" w14:textId="77777777" w:rsidR="001E7F9C" w:rsidRPr="001E7F9C" w:rsidRDefault="001E7F9C" w:rsidP="001E7F9C">
            <w:pPr>
              <w:rPr>
                <w:sz w:val="16"/>
                <w:szCs w:val="16"/>
              </w:rPr>
            </w:pPr>
            <w:r w:rsidRPr="001E7F9C">
              <w:rPr>
                <w:sz w:val="16"/>
                <w:szCs w:val="16"/>
              </w:rPr>
              <w:t>42240</w:t>
            </w:r>
          </w:p>
        </w:tc>
        <w:tc>
          <w:tcPr>
            <w:tcW w:w="446" w:type="dxa"/>
            <w:hideMark/>
          </w:tcPr>
          <w:p w14:paraId="5F98D18D" w14:textId="77777777" w:rsidR="001E7F9C" w:rsidRPr="001E7F9C" w:rsidRDefault="001E7F9C" w:rsidP="001E7F9C">
            <w:pPr>
              <w:rPr>
                <w:sz w:val="16"/>
                <w:szCs w:val="16"/>
              </w:rPr>
            </w:pPr>
            <w:r w:rsidRPr="001E7F9C">
              <w:rPr>
                <w:sz w:val="16"/>
                <w:szCs w:val="16"/>
              </w:rPr>
              <w:t>850</w:t>
            </w:r>
          </w:p>
        </w:tc>
        <w:tc>
          <w:tcPr>
            <w:tcW w:w="369" w:type="dxa"/>
            <w:hideMark/>
          </w:tcPr>
          <w:p w14:paraId="04ABF900" w14:textId="77777777" w:rsidR="001E7F9C" w:rsidRPr="001E7F9C" w:rsidRDefault="001E7F9C" w:rsidP="001E7F9C">
            <w:pPr>
              <w:rPr>
                <w:sz w:val="16"/>
                <w:szCs w:val="16"/>
              </w:rPr>
            </w:pPr>
            <w:r w:rsidRPr="001E7F9C">
              <w:rPr>
                <w:sz w:val="16"/>
                <w:szCs w:val="16"/>
              </w:rPr>
              <w:t>07</w:t>
            </w:r>
          </w:p>
        </w:tc>
        <w:tc>
          <w:tcPr>
            <w:tcW w:w="464" w:type="dxa"/>
            <w:hideMark/>
          </w:tcPr>
          <w:p w14:paraId="547C2241" w14:textId="77777777" w:rsidR="001E7F9C" w:rsidRPr="001E7F9C" w:rsidRDefault="001E7F9C" w:rsidP="001E7F9C">
            <w:pPr>
              <w:rPr>
                <w:sz w:val="16"/>
                <w:szCs w:val="16"/>
              </w:rPr>
            </w:pPr>
            <w:r w:rsidRPr="001E7F9C">
              <w:rPr>
                <w:sz w:val="16"/>
                <w:szCs w:val="16"/>
              </w:rPr>
              <w:t>02</w:t>
            </w:r>
          </w:p>
        </w:tc>
        <w:tc>
          <w:tcPr>
            <w:tcW w:w="503" w:type="dxa"/>
            <w:hideMark/>
          </w:tcPr>
          <w:p w14:paraId="393B0CBA" w14:textId="77777777" w:rsidR="001E7F9C" w:rsidRPr="001E7F9C" w:rsidRDefault="001E7F9C" w:rsidP="001E7F9C">
            <w:pPr>
              <w:rPr>
                <w:sz w:val="16"/>
                <w:szCs w:val="16"/>
              </w:rPr>
            </w:pPr>
            <w:r w:rsidRPr="001E7F9C">
              <w:rPr>
                <w:sz w:val="16"/>
                <w:szCs w:val="16"/>
              </w:rPr>
              <w:t> </w:t>
            </w:r>
          </w:p>
        </w:tc>
        <w:tc>
          <w:tcPr>
            <w:tcW w:w="1069" w:type="dxa"/>
            <w:noWrap/>
            <w:hideMark/>
          </w:tcPr>
          <w:p w14:paraId="296411BD" w14:textId="77777777" w:rsidR="001E7F9C" w:rsidRPr="001E7F9C" w:rsidRDefault="001E7F9C" w:rsidP="001E7F9C">
            <w:pPr>
              <w:rPr>
                <w:sz w:val="16"/>
                <w:szCs w:val="16"/>
              </w:rPr>
            </w:pPr>
            <w:r w:rsidRPr="001E7F9C">
              <w:rPr>
                <w:sz w:val="16"/>
                <w:szCs w:val="16"/>
              </w:rPr>
              <w:t>60,0</w:t>
            </w:r>
          </w:p>
        </w:tc>
        <w:tc>
          <w:tcPr>
            <w:tcW w:w="1069" w:type="dxa"/>
            <w:noWrap/>
            <w:hideMark/>
          </w:tcPr>
          <w:p w14:paraId="7F095526" w14:textId="77777777" w:rsidR="001E7F9C" w:rsidRPr="001E7F9C" w:rsidRDefault="001E7F9C" w:rsidP="001E7F9C">
            <w:pPr>
              <w:rPr>
                <w:sz w:val="16"/>
                <w:szCs w:val="16"/>
              </w:rPr>
            </w:pPr>
            <w:r w:rsidRPr="001E7F9C">
              <w:rPr>
                <w:sz w:val="16"/>
                <w:szCs w:val="16"/>
              </w:rPr>
              <w:t> </w:t>
            </w:r>
          </w:p>
        </w:tc>
        <w:tc>
          <w:tcPr>
            <w:tcW w:w="1274" w:type="dxa"/>
            <w:noWrap/>
            <w:hideMark/>
          </w:tcPr>
          <w:p w14:paraId="24149CAD" w14:textId="77777777" w:rsidR="001E7F9C" w:rsidRPr="001E7F9C" w:rsidRDefault="001E7F9C" w:rsidP="001E7F9C">
            <w:pPr>
              <w:rPr>
                <w:sz w:val="16"/>
                <w:szCs w:val="16"/>
              </w:rPr>
            </w:pPr>
            <w:r w:rsidRPr="001E7F9C">
              <w:rPr>
                <w:sz w:val="16"/>
                <w:szCs w:val="16"/>
              </w:rPr>
              <w:t> </w:t>
            </w:r>
          </w:p>
        </w:tc>
      </w:tr>
      <w:tr w:rsidR="001E7F9C" w:rsidRPr="001E7F9C" w14:paraId="04A2EADA" w14:textId="77777777" w:rsidTr="00B35219">
        <w:trPr>
          <w:trHeight w:val="450"/>
        </w:trPr>
        <w:tc>
          <w:tcPr>
            <w:tcW w:w="3753" w:type="dxa"/>
            <w:hideMark/>
          </w:tcPr>
          <w:p w14:paraId="247DCF57" w14:textId="77777777" w:rsidR="001E7F9C" w:rsidRPr="001E7F9C" w:rsidRDefault="001E7F9C">
            <w:pPr>
              <w:rPr>
                <w:i/>
                <w:iCs/>
                <w:sz w:val="16"/>
                <w:szCs w:val="16"/>
              </w:rPr>
            </w:pPr>
            <w:r w:rsidRPr="001E7F9C">
              <w:rPr>
                <w:i/>
                <w:iCs/>
                <w:sz w:val="16"/>
                <w:szCs w:val="16"/>
              </w:rPr>
              <w:t>Администрация Рузаевского муниципального района Республики Мордовия</w:t>
            </w:r>
          </w:p>
        </w:tc>
        <w:tc>
          <w:tcPr>
            <w:tcW w:w="369" w:type="dxa"/>
            <w:hideMark/>
          </w:tcPr>
          <w:p w14:paraId="098814CD" w14:textId="77777777" w:rsidR="001E7F9C" w:rsidRPr="001E7F9C" w:rsidRDefault="001E7F9C" w:rsidP="001E7F9C">
            <w:pPr>
              <w:rPr>
                <w:sz w:val="16"/>
                <w:szCs w:val="16"/>
              </w:rPr>
            </w:pPr>
            <w:r w:rsidRPr="001E7F9C">
              <w:rPr>
                <w:sz w:val="16"/>
                <w:szCs w:val="16"/>
              </w:rPr>
              <w:t>89</w:t>
            </w:r>
          </w:p>
        </w:tc>
        <w:tc>
          <w:tcPr>
            <w:tcW w:w="366" w:type="dxa"/>
            <w:hideMark/>
          </w:tcPr>
          <w:p w14:paraId="4492A7EE" w14:textId="77777777" w:rsidR="001E7F9C" w:rsidRPr="001E7F9C" w:rsidRDefault="001E7F9C" w:rsidP="001E7F9C">
            <w:pPr>
              <w:rPr>
                <w:sz w:val="16"/>
                <w:szCs w:val="16"/>
              </w:rPr>
            </w:pPr>
            <w:r w:rsidRPr="001E7F9C">
              <w:rPr>
                <w:sz w:val="16"/>
                <w:szCs w:val="16"/>
              </w:rPr>
              <w:t>1</w:t>
            </w:r>
          </w:p>
        </w:tc>
        <w:tc>
          <w:tcPr>
            <w:tcW w:w="451" w:type="dxa"/>
            <w:hideMark/>
          </w:tcPr>
          <w:p w14:paraId="49413CC9" w14:textId="77777777" w:rsidR="001E7F9C" w:rsidRPr="001E7F9C" w:rsidRDefault="001E7F9C" w:rsidP="001E7F9C">
            <w:pPr>
              <w:rPr>
                <w:sz w:val="16"/>
                <w:szCs w:val="16"/>
              </w:rPr>
            </w:pPr>
            <w:r w:rsidRPr="001E7F9C">
              <w:rPr>
                <w:sz w:val="16"/>
                <w:szCs w:val="16"/>
              </w:rPr>
              <w:t>00</w:t>
            </w:r>
          </w:p>
        </w:tc>
        <w:tc>
          <w:tcPr>
            <w:tcW w:w="629" w:type="dxa"/>
            <w:hideMark/>
          </w:tcPr>
          <w:p w14:paraId="66C5D75D" w14:textId="77777777" w:rsidR="001E7F9C" w:rsidRPr="001E7F9C" w:rsidRDefault="001E7F9C" w:rsidP="001E7F9C">
            <w:pPr>
              <w:rPr>
                <w:sz w:val="16"/>
                <w:szCs w:val="16"/>
              </w:rPr>
            </w:pPr>
            <w:r w:rsidRPr="001E7F9C">
              <w:rPr>
                <w:sz w:val="16"/>
                <w:szCs w:val="16"/>
              </w:rPr>
              <w:t>42240</w:t>
            </w:r>
          </w:p>
        </w:tc>
        <w:tc>
          <w:tcPr>
            <w:tcW w:w="446" w:type="dxa"/>
            <w:hideMark/>
          </w:tcPr>
          <w:p w14:paraId="4EE3FDA6" w14:textId="77777777" w:rsidR="001E7F9C" w:rsidRPr="001E7F9C" w:rsidRDefault="001E7F9C" w:rsidP="001E7F9C">
            <w:pPr>
              <w:rPr>
                <w:sz w:val="16"/>
                <w:szCs w:val="16"/>
              </w:rPr>
            </w:pPr>
            <w:r w:rsidRPr="001E7F9C">
              <w:rPr>
                <w:sz w:val="16"/>
                <w:szCs w:val="16"/>
              </w:rPr>
              <w:t>850</w:t>
            </w:r>
          </w:p>
        </w:tc>
        <w:tc>
          <w:tcPr>
            <w:tcW w:w="369" w:type="dxa"/>
            <w:hideMark/>
          </w:tcPr>
          <w:p w14:paraId="1B86B49B" w14:textId="77777777" w:rsidR="001E7F9C" w:rsidRPr="001E7F9C" w:rsidRDefault="001E7F9C" w:rsidP="001E7F9C">
            <w:pPr>
              <w:rPr>
                <w:sz w:val="16"/>
                <w:szCs w:val="16"/>
              </w:rPr>
            </w:pPr>
            <w:r w:rsidRPr="001E7F9C">
              <w:rPr>
                <w:sz w:val="16"/>
                <w:szCs w:val="16"/>
              </w:rPr>
              <w:t>07</w:t>
            </w:r>
          </w:p>
        </w:tc>
        <w:tc>
          <w:tcPr>
            <w:tcW w:w="464" w:type="dxa"/>
            <w:hideMark/>
          </w:tcPr>
          <w:p w14:paraId="19CB55FC" w14:textId="77777777" w:rsidR="001E7F9C" w:rsidRPr="001E7F9C" w:rsidRDefault="001E7F9C" w:rsidP="001E7F9C">
            <w:pPr>
              <w:rPr>
                <w:sz w:val="16"/>
                <w:szCs w:val="16"/>
              </w:rPr>
            </w:pPr>
            <w:r w:rsidRPr="001E7F9C">
              <w:rPr>
                <w:sz w:val="16"/>
                <w:szCs w:val="16"/>
              </w:rPr>
              <w:t>02</w:t>
            </w:r>
          </w:p>
        </w:tc>
        <w:tc>
          <w:tcPr>
            <w:tcW w:w="503" w:type="dxa"/>
            <w:hideMark/>
          </w:tcPr>
          <w:p w14:paraId="28AE5673" w14:textId="77777777" w:rsidR="001E7F9C" w:rsidRPr="001E7F9C" w:rsidRDefault="001E7F9C" w:rsidP="001E7F9C">
            <w:pPr>
              <w:rPr>
                <w:sz w:val="16"/>
                <w:szCs w:val="16"/>
              </w:rPr>
            </w:pPr>
            <w:r w:rsidRPr="001E7F9C">
              <w:rPr>
                <w:sz w:val="16"/>
                <w:szCs w:val="16"/>
              </w:rPr>
              <w:t>900</w:t>
            </w:r>
          </w:p>
        </w:tc>
        <w:tc>
          <w:tcPr>
            <w:tcW w:w="1069" w:type="dxa"/>
            <w:noWrap/>
            <w:hideMark/>
          </w:tcPr>
          <w:p w14:paraId="43375291" w14:textId="77777777" w:rsidR="001E7F9C" w:rsidRPr="001E7F9C" w:rsidRDefault="001E7F9C" w:rsidP="001E7F9C">
            <w:pPr>
              <w:rPr>
                <w:sz w:val="16"/>
                <w:szCs w:val="16"/>
              </w:rPr>
            </w:pPr>
            <w:r w:rsidRPr="001E7F9C">
              <w:rPr>
                <w:sz w:val="16"/>
                <w:szCs w:val="16"/>
              </w:rPr>
              <w:t>60,0</w:t>
            </w:r>
          </w:p>
        </w:tc>
        <w:tc>
          <w:tcPr>
            <w:tcW w:w="1069" w:type="dxa"/>
            <w:noWrap/>
            <w:hideMark/>
          </w:tcPr>
          <w:p w14:paraId="3C6767E2" w14:textId="77777777" w:rsidR="001E7F9C" w:rsidRPr="001E7F9C" w:rsidRDefault="001E7F9C" w:rsidP="001E7F9C">
            <w:pPr>
              <w:rPr>
                <w:sz w:val="16"/>
                <w:szCs w:val="16"/>
              </w:rPr>
            </w:pPr>
            <w:r w:rsidRPr="001E7F9C">
              <w:rPr>
                <w:sz w:val="16"/>
                <w:szCs w:val="16"/>
              </w:rPr>
              <w:t> </w:t>
            </w:r>
          </w:p>
        </w:tc>
        <w:tc>
          <w:tcPr>
            <w:tcW w:w="1274" w:type="dxa"/>
            <w:noWrap/>
            <w:hideMark/>
          </w:tcPr>
          <w:p w14:paraId="66090F75" w14:textId="77777777" w:rsidR="001E7F9C" w:rsidRPr="001E7F9C" w:rsidRDefault="001E7F9C" w:rsidP="001E7F9C">
            <w:pPr>
              <w:rPr>
                <w:sz w:val="16"/>
                <w:szCs w:val="16"/>
              </w:rPr>
            </w:pPr>
            <w:r w:rsidRPr="001E7F9C">
              <w:rPr>
                <w:sz w:val="16"/>
                <w:szCs w:val="16"/>
              </w:rPr>
              <w:t> </w:t>
            </w:r>
          </w:p>
        </w:tc>
      </w:tr>
      <w:tr w:rsidR="001E7F9C" w:rsidRPr="001E7F9C" w14:paraId="0A489033" w14:textId="77777777" w:rsidTr="00B35219">
        <w:trPr>
          <w:trHeight w:val="450"/>
        </w:trPr>
        <w:tc>
          <w:tcPr>
            <w:tcW w:w="3753" w:type="dxa"/>
            <w:hideMark/>
          </w:tcPr>
          <w:p w14:paraId="79185D85" w14:textId="77777777" w:rsidR="001E7F9C" w:rsidRPr="001E7F9C" w:rsidRDefault="001E7F9C">
            <w:pPr>
              <w:rPr>
                <w:i/>
                <w:iCs/>
                <w:sz w:val="16"/>
                <w:szCs w:val="16"/>
              </w:rPr>
            </w:pPr>
            <w:r w:rsidRPr="001E7F9C">
              <w:rPr>
                <w:i/>
                <w:iCs/>
                <w:sz w:val="16"/>
                <w:szCs w:val="16"/>
              </w:rPr>
              <w:t>Взнос на капитальный ремонт общего имущества в многоквартирном доме</w:t>
            </w:r>
          </w:p>
        </w:tc>
        <w:tc>
          <w:tcPr>
            <w:tcW w:w="369" w:type="dxa"/>
            <w:hideMark/>
          </w:tcPr>
          <w:p w14:paraId="36C8BD97" w14:textId="77777777" w:rsidR="001E7F9C" w:rsidRPr="001E7F9C" w:rsidRDefault="001E7F9C" w:rsidP="001E7F9C">
            <w:pPr>
              <w:rPr>
                <w:sz w:val="16"/>
                <w:szCs w:val="16"/>
              </w:rPr>
            </w:pPr>
            <w:r w:rsidRPr="001E7F9C">
              <w:rPr>
                <w:sz w:val="16"/>
                <w:szCs w:val="16"/>
              </w:rPr>
              <w:t>89</w:t>
            </w:r>
          </w:p>
        </w:tc>
        <w:tc>
          <w:tcPr>
            <w:tcW w:w="366" w:type="dxa"/>
            <w:hideMark/>
          </w:tcPr>
          <w:p w14:paraId="4E1E1083" w14:textId="77777777" w:rsidR="001E7F9C" w:rsidRPr="001E7F9C" w:rsidRDefault="001E7F9C" w:rsidP="001E7F9C">
            <w:pPr>
              <w:rPr>
                <w:sz w:val="16"/>
                <w:szCs w:val="16"/>
              </w:rPr>
            </w:pPr>
            <w:r w:rsidRPr="001E7F9C">
              <w:rPr>
                <w:sz w:val="16"/>
                <w:szCs w:val="16"/>
              </w:rPr>
              <w:t>1</w:t>
            </w:r>
          </w:p>
        </w:tc>
        <w:tc>
          <w:tcPr>
            <w:tcW w:w="451" w:type="dxa"/>
            <w:hideMark/>
          </w:tcPr>
          <w:p w14:paraId="726C5671" w14:textId="77777777" w:rsidR="001E7F9C" w:rsidRPr="001E7F9C" w:rsidRDefault="001E7F9C" w:rsidP="001E7F9C">
            <w:pPr>
              <w:rPr>
                <w:sz w:val="16"/>
                <w:szCs w:val="16"/>
              </w:rPr>
            </w:pPr>
            <w:r w:rsidRPr="001E7F9C">
              <w:rPr>
                <w:sz w:val="16"/>
                <w:szCs w:val="16"/>
              </w:rPr>
              <w:t>00</w:t>
            </w:r>
          </w:p>
        </w:tc>
        <w:tc>
          <w:tcPr>
            <w:tcW w:w="629" w:type="dxa"/>
            <w:noWrap/>
            <w:hideMark/>
          </w:tcPr>
          <w:p w14:paraId="413D199F" w14:textId="77777777" w:rsidR="001E7F9C" w:rsidRPr="001E7F9C" w:rsidRDefault="001E7F9C" w:rsidP="001E7F9C">
            <w:pPr>
              <w:rPr>
                <w:sz w:val="16"/>
                <w:szCs w:val="16"/>
              </w:rPr>
            </w:pPr>
            <w:r w:rsidRPr="001E7F9C">
              <w:rPr>
                <w:sz w:val="16"/>
                <w:szCs w:val="16"/>
              </w:rPr>
              <w:t>42360</w:t>
            </w:r>
          </w:p>
        </w:tc>
        <w:tc>
          <w:tcPr>
            <w:tcW w:w="446" w:type="dxa"/>
            <w:hideMark/>
          </w:tcPr>
          <w:p w14:paraId="600CCA3E" w14:textId="77777777" w:rsidR="001E7F9C" w:rsidRPr="001E7F9C" w:rsidRDefault="001E7F9C" w:rsidP="001E7F9C">
            <w:pPr>
              <w:rPr>
                <w:sz w:val="16"/>
                <w:szCs w:val="16"/>
              </w:rPr>
            </w:pPr>
            <w:r w:rsidRPr="001E7F9C">
              <w:rPr>
                <w:sz w:val="16"/>
                <w:szCs w:val="16"/>
              </w:rPr>
              <w:t> </w:t>
            </w:r>
          </w:p>
        </w:tc>
        <w:tc>
          <w:tcPr>
            <w:tcW w:w="369" w:type="dxa"/>
            <w:hideMark/>
          </w:tcPr>
          <w:p w14:paraId="65B7926D" w14:textId="77777777" w:rsidR="001E7F9C" w:rsidRPr="001E7F9C" w:rsidRDefault="001E7F9C" w:rsidP="001E7F9C">
            <w:pPr>
              <w:rPr>
                <w:sz w:val="16"/>
                <w:szCs w:val="16"/>
              </w:rPr>
            </w:pPr>
            <w:r w:rsidRPr="001E7F9C">
              <w:rPr>
                <w:sz w:val="16"/>
                <w:szCs w:val="16"/>
              </w:rPr>
              <w:t> </w:t>
            </w:r>
          </w:p>
        </w:tc>
        <w:tc>
          <w:tcPr>
            <w:tcW w:w="464" w:type="dxa"/>
            <w:hideMark/>
          </w:tcPr>
          <w:p w14:paraId="4E793AA3" w14:textId="77777777" w:rsidR="001E7F9C" w:rsidRPr="001E7F9C" w:rsidRDefault="001E7F9C" w:rsidP="001E7F9C">
            <w:pPr>
              <w:rPr>
                <w:sz w:val="16"/>
                <w:szCs w:val="16"/>
              </w:rPr>
            </w:pPr>
            <w:r w:rsidRPr="001E7F9C">
              <w:rPr>
                <w:sz w:val="16"/>
                <w:szCs w:val="16"/>
              </w:rPr>
              <w:t> </w:t>
            </w:r>
          </w:p>
        </w:tc>
        <w:tc>
          <w:tcPr>
            <w:tcW w:w="503" w:type="dxa"/>
            <w:hideMark/>
          </w:tcPr>
          <w:p w14:paraId="1BCB4D4B" w14:textId="77777777" w:rsidR="001E7F9C" w:rsidRPr="001E7F9C" w:rsidRDefault="001E7F9C" w:rsidP="001E7F9C">
            <w:pPr>
              <w:rPr>
                <w:sz w:val="16"/>
                <w:szCs w:val="16"/>
              </w:rPr>
            </w:pPr>
            <w:r w:rsidRPr="001E7F9C">
              <w:rPr>
                <w:sz w:val="16"/>
                <w:szCs w:val="16"/>
              </w:rPr>
              <w:t> </w:t>
            </w:r>
          </w:p>
        </w:tc>
        <w:tc>
          <w:tcPr>
            <w:tcW w:w="1069" w:type="dxa"/>
            <w:noWrap/>
            <w:hideMark/>
          </w:tcPr>
          <w:p w14:paraId="6160F40F" w14:textId="77777777" w:rsidR="001E7F9C" w:rsidRPr="001E7F9C" w:rsidRDefault="001E7F9C" w:rsidP="001E7F9C">
            <w:pPr>
              <w:rPr>
                <w:sz w:val="16"/>
                <w:szCs w:val="16"/>
              </w:rPr>
            </w:pPr>
            <w:r w:rsidRPr="001E7F9C">
              <w:rPr>
                <w:sz w:val="16"/>
                <w:szCs w:val="16"/>
              </w:rPr>
              <w:t>500,0</w:t>
            </w:r>
          </w:p>
        </w:tc>
        <w:tc>
          <w:tcPr>
            <w:tcW w:w="1069" w:type="dxa"/>
            <w:noWrap/>
            <w:hideMark/>
          </w:tcPr>
          <w:p w14:paraId="5F7FDE08" w14:textId="77777777" w:rsidR="001E7F9C" w:rsidRPr="001E7F9C" w:rsidRDefault="001E7F9C" w:rsidP="001E7F9C">
            <w:pPr>
              <w:rPr>
                <w:sz w:val="16"/>
                <w:szCs w:val="16"/>
              </w:rPr>
            </w:pPr>
            <w:r w:rsidRPr="001E7F9C">
              <w:rPr>
                <w:sz w:val="16"/>
                <w:szCs w:val="16"/>
              </w:rPr>
              <w:t> </w:t>
            </w:r>
          </w:p>
        </w:tc>
        <w:tc>
          <w:tcPr>
            <w:tcW w:w="1274" w:type="dxa"/>
            <w:noWrap/>
            <w:hideMark/>
          </w:tcPr>
          <w:p w14:paraId="4775B90A" w14:textId="77777777" w:rsidR="001E7F9C" w:rsidRPr="001E7F9C" w:rsidRDefault="001E7F9C" w:rsidP="001E7F9C">
            <w:pPr>
              <w:rPr>
                <w:sz w:val="16"/>
                <w:szCs w:val="16"/>
              </w:rPr>
            </w:pPr>
            <w:r w:rsidRPr="001E7F9C">
              <w:rPr>
                <w:sz w:val="16"/>
                <w:szCs w:val="16"/>
              </w:rPr>
              <w:t> </w:t>
            </w:r>
          </w:p>
        </w:tc>
      </w:tr>
      <w:tr w:rsidR="001E7F9C" w:rsidRPr="001E7F9C" w14:paraId="314EE80C" w14:textId="77777777" w:rsidTr="00B35219">
        <w:trPr>
          <w:trHeight w:val="450"/>
        </w:trPr>
        <w:tc>
          <w:tcPr>
            <w:tcW w:w="3753" w:type="dxa"/>
            <w:hideMark/>
          </w:tcPr>
          <w:p w14:paraId="1CD0A6A8" w14:textId="77777777" w:rsidR="001E7F9C" w:rsidRPr="001E7F9C" w:rsidRDefault="001E7F9C">
            <w:pPr>
              <w:rPr>
                <w:i/>
                <w:iCs/>
                <w:sz w:val="16"/>
                <w:szCs w:val="16"/>
              </w:rPr>
            </w:pPr>
            <w:r w:rsidRPr="001E7F9C">
              <w:rPr>
                <w:i/>
                <w:iCs/>
                <w:sz w:val="16"/>
                <w:szCs w:val="16"/>
              </w:rPr>
              <w:t>Закупка товаров, работ и услуг для обеспечения государственных (муниципальных) нужд</w:t>
            </w:r>
          </w:p>
        </w:tc>
        <w:tc>
          <w:tcPr>
            <w:tcW w:w="369" w:type="dxa"/>
            <w:hideMark/>
          </w:tcPr>
          <w:p w14:paraId="0B96425E" w14:textId="77777777" w:rsidR="001E7F9C" w:rsidRPr="001E7F9C" w:rsidRDefault="001E7F9C" w:rsidP="001E7F9C">
            <w:pPr>
              <w:rPr>
                <w:sz w:val="16"/>
                <w:szCs w:val="16"/>
              </w:rPr>
            </w:pPr>
            <w:r w:rsidRPr="001E7F9C">
              <w:rPr>
                <w:sz w:val="16"/>
                <w:szCs w:val="16"/>
              </w:rPr>
              <w:t>89</w:t>
            </w:r>
          </w:p>
        </w:tc>
        <w:tc>
          <w:tcPr>
            <w:tcW w:w="366" w:type="dxa"/>
            <w:hideMark/>
          </w:tcPr>
          <w:p w14:paraId="1E7CC0A1" w14:textId="77777777" w:rsidR="001E7F9C" w:rsidRPr="001E7F9C" w:rsidRDefault="001E7F9C" w:rsidP="001E7F9C">
            <w:pPr>
              <w:rPr>
                <w:sz w:val="16"/>
                <w:szCs w:val="16"/>
              </w:rPr>
            </w:pPr>
            <w:r w:rsidRPr="001E7F9C">
              <w:rPr>
                <w:sz w:val="16"/>
                <w:szCs w:val="16"/>
              </w:rPr>
              <w:t>1</w:t>
            </w:r>
          </w:p>
        </w:tc>
        <w:tc>
          <w:tcPr>
            <w:tcW w:w="451" w:type="dxa"/>
            <w:hideMark/>
          </w:tcPr>
          <w:p w14:paraId="32F6A7F9" w14:textId="77777777" w:rsidR="001E7F9C" w:rsidRPr="001E7F9C" w:rsidRDefault="001E7F9C" w:rsidP="001E7F9C">
            <w:pPr>
              <w:rPr>
                <w:sz w:val="16"/>
                <w:szCs w:val="16"/>
              </w:rPr>
            </w:pPr>
            <w:r w:rsidRPr="001E7F9C">
              <w:rPr>
                <w:sz w:val="16"/>
                <w:szCs w:val="16"/>
              </w:rPr>
              <w:t>00</w:t>
            </w:r>
          </w:p>
        </w:tc>
        <w:tc>
          <w:tcPr>
            <w:tcW w:w="629" w:type="dxa"/>
            <w:noWrap/>
            <w:hideMark/>
          </w:tcPr>
          <w:p w14:paraId="3B96B9DF" w14:textId="77777777" w:rsidR="001E7F9C" w:rsidRPr="001E7F9C" w:rsidRDefault="001E7F9C" w:rsidP="001E7F9C">
            <w:pPr>
              <w:rPr>
                <w:sz w:val="16"/>
                <w:szCs w:val="16"/>
              </w:rPr>
            </w:pPr>
            <w:r w:rsidRPr="001E7F9C">
              <w:rPr>
                <w:sz w:val="16"/>
                <w:szCs w:val="16"/>
              </w:rPr>
              <w:t>42360</w:t>
            </w:r>
          </w:p>
        </w:tc>
        <w:tc>
          <w:tcPr>
            <w:tcW w:w="446" w:type="dxa"/>
            <w:hideMark/>
          </w:tcPr>
          <w:p w14:paraId="2065859E" w14:textId="77777777" w:rsidR="001E7F9C" w:rsidRPr="001E7F9C" w:rsidRDefault="001E7F9C" w:rsidP="001E7F9C">
            <w:pPr>
              <w:rPr>
                <w:sz w:val="16"/>
                <w:szCs w:val="16"/>
              </w:rPr>
            </w:pPr>
            <w:r w:rsidRPr="001E7F9C">
              <w:rPr>
                <w:sz w:val="16"/>
                <w:szCs w:val="16"/>
              </w:rPr>
              <w:t>200</w:t>
            </w:r>
          </w:p>
        </w:tc>
        <w:tc>
          <w:tcPr>
            <w:tcW w:w="369" w:type="dxa"/>
            <w:hideMark/>
          </w:tcPr>
          <w:p w14:paraId="71C3BD8F" w14:textId="77777777" w:rsidR="001E7F9C" w:rsidRPr="001E7F9C" w:rsidRDefault="001E7F9C" w:rsidP="001E7F9C">
            <w:pPr>
              <w:rPr>
                <w:sz w:val="16"/>
                <w:szCs w:val="16"/>
              </w:rPr>
            </w:pPr>
            <w:r w:rsidRPr="001E7F9C">
              <w:rPr>
                <w:sz w:val="16"/>
                <w:szCs w:val="16"/>
              </w:rPr>
              <w:t> </w:t>
            </w:r>
          </w:p>
        </w:tc>
        <w:tc>
          <w:tcPr>
            <w:tcW w:w="464" w:type="dxa"/>
            <w:hideMark/>
          </w:tcPr>
          <w:p w14:paraId="7D4C1BDE" w14:textId="77777777" w:rsidR="001E7F9C" w:rsidRPr="001E7F9C" w:rsidRDefault="001E7F9C" w:rsidP="001E7F9C">
            <w:pPr>
              <w:rPr>
                <w:sz w:val="16"/>
                <w:szCs w:val="16"/>
              </w:rPr>
            </w:pPr>
            <w:r w:rsidRPr="001E7F9C">
              <w:rPr>
                <w:sz w:val="16"/>
                <w:szCs w:val="16"/>
              </w:rPr>
              <w:t> </w:t>
            </w:r>
          </w:p>
        </w:tc>
        <w:tc>
          <w:tcPr>
            <w:tcW w:w="503" w:type="dxa"/>
            <w:hideMark/>
          </w:tcPr>
          <w:p w14:paraId="6BD61CD7" w14:textId="77777777" w:rsidR="001E7F9C" w:rsidRPr="001E7F9C" w:rsidRDefault="001E7F9C" w:rsidP="001E7F9C">
            <w:pPr>
              <w:rPr>
                <w:sz w:val="16"/>
                <w:szCs w:val="16"/>
              </w:rPr>
            </w:pPr>
            <w:r w:rsidRPr="001E7F9C">
              <w:rPr>
                <w:sz w:val="16"/>
                <w:szCs w:val="16"/>
              </w:rPr>
              <w:t> </w:t>
            </w:r>
          </w:p>
        </w:tc>
        <w:tc>
          <w:tcPr>
            <w:tcW w:w="1069" w:type="dxa"/>
            <w:noWrap/>
            <w:hideMark/>
          </w:tcPr>
          <w:p w14:paraId="101D546D" w14:textId="77777777" w:rsidR="001E7F9C" w:rsidRPr="001E7F9C" w:rsidRDefault="001E7F9C" w:rsidP="001E7F9C">
            <w:pPr>
              <w:rPr>
                <w:sz w:val="16"/>
                <w:szCs w:val="16"/>
              </w:rPr>
            </w:pPr>
            <w:r w:rsidRPr="001E7F9C">
              <w:rPr>
                <w:sz w:val="16"/>
                <w:szCs w:val="16"/>
              </w:rPr>
              <w:t>500,0</w:t>
            </w:r>
          </w:p>
        </w:tc>
        <w:tc>
          <w:tcPr>
            <w:tcW w:w="1069" w:type="dxa"/>
            <w:noWrap/>
            <w:hideMark/>
          </w:tcPr>
          <w:p w14:paraId="503C97DD" w14:textId="77777777" w:rsidR="001E7F9C" w:rsidRPr="001E7F9C" w:rsidRDefault="001E7F9C" w:rsidP="001E7F9C">
            <w:pPr>
              <w:rPr>
                <w:sz w:val="16"/>
                <w:szCs w:val="16"/>
              </w:rPr>
            </w:pPr>
            <w:r w:rsidRPr="001E7F9C">
              <w:rPr>
                <w:sz w:val="16"/>
                <w:szCs w:val="16"/>
              </w:rPr>
              <w:t> </w:t>
            </w:r>
          </w:p>
        </w:tc>
        <w:tc>
          <w:tcPr>
            <w:tcW w:w="1274" w:type="dxa"/>
            <w:noWrap/>
            <w:hideMark/>
          </w:tcPr>
          <w:p w14:paraId="3F9AD0F4" w14:textId="77777777" w:rsidR="001E7F9C" w:rsidRPr="001E7F9C" w:rsidRDefault="001E7F9C" w:rsidP="001E7F9C">
            <w:pPr>
              <w:rPr>
                <w:sz w:val="16"/>
                <w:szCs w:val="16"/>
              </w:rPr>
            </w:pPr>
            <w:r w:rsidRPr="001E7F9C">
              <w:rPr>
                <w:sz w:val="16"/>
                <w:szCs w:val="16"/>
              </w:rPr>
              <w:t> </w:t>
            </w:r>
          </w:p>
        </w:tc>
      </w:tr>
      <w:tr w:rsidR="001E7F9C" w:rsidRPr="001E7F9C" w14:paraId="2BFB06D3" w14:textId="77777777" w:rsidTr="00B35219">
        <w:trPr>
          <w:trHeight w:val="450"/>
        </w:trPr>
        <w:tc>
          <w:tcPr>
            <w:tcW w:w="3753" w:type="dxa"/>
            <w:hideMark/>
          </w:tcPr>
          <w:p w14:paraId="3B28F22C" w14:textId="77777777" w:rsidR="001E7F9C" w:rsidRPr="001E7F9C" w:rsidRDefault="001E7F9C">
            <w:pPr>
              <w:rPr>
                <w:i/>
                <w:iCs/>
                <w:sz w:val="16"/>
                <w:szCs w:val="16"/>
              </w:rPr>
            </w:pPr>
            <w:r w:rsidRPr="001E7F9C">
              <w:rPr>
                <w:i/>
                <w:iCs/>
                <w:sz w:val="16"/>
                <w:szCs w:val="16"/>
              </w:rPr>
              <w:t>Иные закупки товаров, работ и услуг для обеспечение государственных (муниципальных) нужд</w:t>
            </w:r>
          </w:p>
        </w:tc>
        <w:tc>
          <w:tcPr>
            <w:tcW w:w="369" w:type="dxa"/>
            <w:hideMark/>
          </w:tcPr>
          <w:p w14:paraId="2CDF4559" w14:textId="77777777" w:rsidR="001E7F9C" w:rsidRPr="001E7F9C" w:rsidRDefault="001E7F9C" w:rsidP="001E7F9C">
            <w:pPr>
              <w:rPr>
                <w:sz w:val="16"/>
                <w:szCs w:val="16"/>
              </w:rPr>
            </w:pPr>
            <w:r w:rsidRPr="001E7F9C">
              <w:rPr>
                <w:sz w:val="16"/>
                <w:szCs w:val="16"/>
              </w:rPr>
              <w:t>89</w:t>
            </w:r>
          </w:p>
        </w:tc>
        <w:tc>
          <w:tcPr>
            <w:tcW w:w="366" w:type="dxa"/>
            <w:hideMark/>
          </w:tcPr>
          <w:p w14:paraId="0C742620" w14:textId="77777777" w:rsidR="001E7F9C" w:rsidRPr="001E7F9C" w:rsidRDefault="001E7F9C" w:rsidP="001E7F9C">
            <w:pPr>
              <w:rPr>
                <w:sz w:val="16"/>
                <w:szCs w:val="16"/>
              </w:rPr>
            </w:pPr>
            <w:r w:rsidRPr="001E7F9C">
              <w:rPr>
                <w:sz w:val="16"/>
                <w:szCs w:val="16"/>
              </w:rPr>
              <w:t>1</w:t>
            </w:r>
          </w:p>
        </w:tc>
        <w:tc>
          <w:tcPr>
            <w:tcW w:w="451" w:type="dxa"/>
            <w:hideMark/>
          </w:tcPr>
          <w:p w14:paraId="5EE75557" w14:textId="77777777" w:rsidR="001E7F9C" w:rsidRPr="001E7F9C" w:rsidRDefault="001E7F9C" w:rsidP="001E7F9C">
            <w:pPr>
              <w:rPr>
                <w:sz w:val="16"/>
                <w:szCs w:val="16"/>
              </w:rPr>
            </w:pPr>
            <w:r w:rsidRPr="001E7F9C">
              <w:rPr>
                <w:sz w:val="16"/>
                <w:szCs w:val="16"/>
              </w:rPr>
              <w:t>00</w:t>
            </w:r>
          </w:p>
        </w:tc>
        <w:tc>
          <w:tcPr>
            <w:tcW w:w="629" w:type="dxa"/>
            <w:noWrap/>
            <w:hideMark/>
          </w:tcPr>
          <w:p w14:paraId="6BC1E1E4" w14:textId="77777777" w:rsidR="001E7F9C" w:rsidRPr="001E7F9C" w:rsidRDefault="001E7F9C" w:rsidP="001E7F9C">
            <w:pPr>
              <w:rPr>
                <w:sz w:val="16"/>
                <w:szCs w:val="16"/>
              </w:rPr>
            </w:pPr>
            <w:r w:rsidRPr="001E7F9C">
              <w:rPr>
                <w:sz w:val="16"/>
                <w:szCs w:val="16"/>
              </w:rPr>
              <w:t>42360</w:t>
            </w:r>
          </w:p>
        </w:tc>
        <w:tc>
          <w:tcPr>
            <w:tcW w:w="446" w:type="dxa"/>
            <w:hideMark/>
          </w:tcPr>
          <w:p w14:paraId="0803C844" w14:textId="77777777" w:rsidR="001E7F9C" w:rsidRPr="001E7F9C" w:rsidRDefault="001E7F9C" w:rsidP="001E7F9C">
            <w:pPr>
              <w:rPr>
                <w:sz w:val="16"/>
                <w:szCs w:val="16"/>
              </w:rPr>
            </w:pPr>
            <w:r w:rsidRPr="001E7F9C">
              <w:rPr>
                <w:sz w:val="16"/>
                <w:szCs w:val="16"/>
              </w:rPr>
              <w:t>240</w:t>
            </w:r>
          </w:p>
        </w:tc>
        <w:tc>
          <w:tcPr>
            <w:tcW w:w="369" w:type="dxa"/>
            <w:hideMark/>
          </w:tcPr>
          <w:p w14:paraId="1426837D" w14:textId="77777777" w:rsidR="001E7F9C" w:rsidRPr="001E7F9C" w:rsidRDefault="001E7F9C" w:rsidP="001E7F9C">
            <w:pPr>
              <w:rPr>
                <w:sz w:val="16"/>
                <w:szCs w:val="16"/>
              </w:rPr>
            </w:pPr>
            <w:r w:rsidRPr="001E7F9C">
              <w:rPr>
                <w:sz w:val="16"/>
                <w:szCs w:val="16"/>
              </w:rPr>
              <w:t> </w:t>
            </w:r>
          </w:p>
        </w:tc>
        <w:tc>
          <w:tcPr>
            <w:tcW w:w="464" w:type="dxa"/>
            <w:hideMark/>
          </w:tcPr>
          <w:p w14:paraId="248F2163" w14:textId="77777777" w:rsidR="001E7F9C" w:rsidRPr="001E7F9C" w:rsidRDefault="001E7F9C" w:rsidP="001E7F9C">
            <w:pPr>
              <w:rPr>
                <w:sz w:val="16"/>
                <w:szCs w:val="16"/>
              </w:rPr>
            </w:pPr>
            <w:r w:rsidRPr="001E7F9C">
              <w:rPr>
                <w:sz w:val="16"/>
                <w:szCs w:val="16"/>
              </w:rPr>
              <w:t> </w:t>
            </w:r>
          </w:p>
        </w:tc>
        <w:tc>
          <w:tcPr>
            <w:tcW w:w="503" w:type="dxa"/>
            <w:hideMark/>
          </w:tcPr>
          <w:p w14:paraId="220097AD" w14:textId="77777777" w:rsidR="001E7F9C" w:rsidRPr="001E7F9C" w:rsidRDefault="001E7F9C" w:rsidP="001E7F9C">
            <w:pPr>
              <w:rPr>
                <w:sz w:val="16"/>
                <w:szCs w:val="16"/>
              </w:rPr>
            </w:pPr>
            <w:r w:rsidRPr="001E7F9C">
              <w:rPr>
                <w:sz w:val="16"/>
                <w:szCs w:val="16"/>
              </w:rPr>
              <w:t> </w:t>
            </w:r>
          </w:p>
        </w:tc>
        <w:tc>
          <w:tcPr>
            <w:tcW w:w="1069" w:type="dxa"/>
            <w:noWrap/>
            <w:hideMark/>
          </w:tcPr>
          <w:p w14:paraId="0BC790FB" w14:textId="77777777" w:rsidR="001E7F9C" w:rsidRPr="001E7F9C" w:rsidRDefault="001E7F9C" w:rsidP="001E7F9C">
            <w:pPr>
              <w:rPr>
                <w:sz w:val="16"/>
                <w:szCs w:val="16"/>
              </w:rPr>
            </w:pPr>
            <w:r w:rsidRPr="001E7F9C">
              <w:rPr>
                <w:sz w:val="16"/>
                <w:szCs w:val="16"/>
              </w:rPr>
              <w:t>500,0</w:t>
            </w:r>
          </w:p>
        </w:tc>
        <w:tc>
          <w:tcPr>
            <w:tcW w:w="1069" w:type="dxa"/>
            <w:noWrap/>
            <w:hideMark/>
          </w:tcPr>
          <w:p w14:paraId="0211AB74" w14:textId="77777777" w:rsidR="001E7F9C" w:rsidRPr="001E7F9C" w:rsidRDefault="001E7F9C" w:rsidP="001E7F9C">
            <w:pPr>
              <w:rPr>
                <w:sz w:val="16"/>
                <w:szCs w:val="16"/>
              </w:rPr>
            </w:pPr>
            <w:r w:rsidRPr="001E7F9C">
              <w:rPr>
                <w:sz w:val="16"/>
                <w:szCs w:val="16"/>
              </w:rPr>
              <w:t> </w:t>
            </w:r>
          </w:p>
        </w:tc>
        <w:tc>
          <w:tcPr>
            <w:tcW w:w="1274" w:type="dxa"/>
            <w:noWrap/>
            <w:hideMark/>
          </w:tcPr>
          <w:p w14:paraId="7AEB3271" w14:textId="77777777" w:rsidR="001E7F9C" w:rsidRPr="001E7F9C" w:rsidRDefault="001E7F9C" w:rsidP="001E7F9C">
            <w:pPr>
              <w:rPr>
                <w:sz w:val="16"/>
                <w:szCs w:val="16"/>
              </w:rPr>
            </w:pPr>
            <w:r w:rsidRPr="001E7F9C">
              <w:rPr>
                <w:sz w:val="16"/>
                <w:szCs w:val="16"/>
              </w:rPr>
              <w:t> </w:t>
            </w:r>
          </w:p>
        </w:tc>
      </w:tr>
      <w:tr w:rsidR="001E7F9C" w:rsidRPr="001E7F9C" w14:paraId="14790D15" w14:textId="77777777" w:rsidTr="00B35219">
        <w:trPr>
          <w:trHeight w:val="225"/>
        </w:trPr>
        <w:tc>
          <w:tcPr>
            <w:tcW w:w="3753" w:type="dxa"/>
            <w:hideMark/>
          </w:tcPr>
          <w:p w14:paraId="58419B1A" w14:textId="77777777" w:rsidR="001E7F9C" w:rsidRPr="001E7F9C" w:rsidRDefault="001E7F9C">
            <w:pPr>
              <w:rPr>
                <w:i/>
                <w:iCs/>
                <w:sz w:val="16"/>
                <w:szCs w:val="16"/>
              </w:rPr>
            </w:pPr>
            <w:r w:rsidRPr="001E7F9C">
              <w:rPr>
                <w:i/>
                <w:iCs/>
                <w:sz w:val="16"/>
                <w:szCs w:val="16"/>
              </w:rPr>
              <w:t>Жилищно-коммунальное хозяйство</w:t>
            </w:r>
          </w:p>
        </w:tc>
        <w:tc>
          <w:tcPr>
            <w:tcW w:w="369" w:type="dxa"/>
            <w:hideMark/>
          </w:tcPr>
          <w:p w14:paraId="67E8151A" w14:textId="77777777" w:rsidR="001E7F9C" w:rsidRPr="001E7F9C" w:rsidRDefault="001E7F9C" w:rsidP="001E7F9C">
            <w:pPr>
              <w:rPr>
                <w:sz w:val="16"/>
                <w:szCs w:val="16"/>
              </w:rPr>
            </w:pPr>
            <w:r w:rsidRPr="001E7F9C">
              <w:rPr>
                <w:sz w:val="16"/>
                <w:szCs w:val="16"/>
              </w:rPr>
              <w:t>89</w:t>
            </w:r>
          </w:p>
        </w:tc>
        <w:tc>
          <w:tcPr>
            <w:tcW w:w="366" w:type="dxa"/>
            <w:hideMark/>
          </w:tcPr>
          <w:p w14:paraId="4D7E6C6C" w14:textId="77777777" w:rsidR="001E7F9C" w:rsidRPr="001E7F9C" w:rsidRDefault="001E7F9C" w:rsidP="001E7F9C">
            <w:pPr>
              <w:rPr>
                <w:sz w:val="16"/>
                <w:szCs w:val="16"/>
              </w:rPr>
            </w:pPr>
            <w:r w:rsidRPr="001E7F9C">
              <w:rPr>
                <w:sz w:val="16"/>
                <w:szCs w:val="16"/>
              </w:rPr>
              <w:t>1</w:t>
            </w:r>
          </w:p>
        </w:tc>
        <w:tc>
          <w:tcPr>
            <w:tcW w:w="451" w:type="dxa"/>
            <w:hideMark/>
          </w:tcPr>
          <w:p w14:paraId="06124D3F" w14:textId="77777777" w:rsidR="001E7F9C" w:rsidRPr="001E7F9C" w:rsidRDefault="001E7F9C" w:rsidP="001E7F9C">
            <w:pPr>
              <w:rPr>
                <w:sz w:val="16"/>
                <w:szCs w:val="16"/>
              </w:rPr>
            </w:pPr>
            <w:r w:rsidRPr="001E7F9C">
              <w:rPr>
                <w:sz w:val="16"/>
                <w:szCs w:val="16"/>
              </w:rPr>
              <w:t>00</w:t>
            </w:r>
          </w:p>
        </w:tc>
        <w:tc>
          <w:tcPr>
            <w:tcW w:w="629" w:type="dxa"/>
            <w:noWrap/>
            <w:hideMark/>
          </w:tcPr>
          <w:p w14:paraId="072A0D7B" w14:textId="77777777" w:rsidR="001E7F9C" w:rsidRPr="001E7F9C" w:rsidRDefault="001E7F9C" w:rsidP="001E7F9C">
            <w:pPr>
              <w:rPr>
                <w:sz w:val="16"/>
                <w:szCs w:val="16"/>
              </w:rPr>
            </w:pPr>
            <w:r w:rsidRPr="001E7F9C">
              <w:rPr>
                <w:sz w:val="16"/>
                <w:szCs w:val="16"/>
              </w:rPr>
              <w:t>42360</w:t>
            </w:r>
          </w:p>
        </w:tc>
        <w:tc>
          <w:tcPr>
            <w:tcW w:w="446" w:type="dxa"/>
            <w:hideMark/>
          </w:tcPr>
          <w:p w14:paraId="7353E5DF" w14:textId="77777777" w:rsidR="001E7F9C" w:rsidRPr="001E7F9C" w:rsidRDefault="001E7F9C" w:rsidP="001E7F9C">
            <w:pPr>
              <w:rPr>
                <w:sz w:val="16"/>
                <w:szCs w:val="16"/>
              </w:rPr>
            </w:pPr>
            <w:r w:rsidRPr="001E7F9C">
              <w:rPr>
                <w:sz w:val="16"/>
                <w:szCs w:val="16"/>
              </w:rPr>
              <w:t>240</w:t>
            </w:r>
          </w:p>
        </w:tc>
        <w:tc>
          <w:tcPr>
            <w:tcW w:w="369" w:type="dxa"/>
            <w:hideMark/>
          </w:tcPr>
          <w:p w14:paraId="74A69312" w14:textId="77777777" w:rsidR="001E7F9C" w:rsidRPr="001E7F9C" w:rsidRDefault="001E7F9C" w:rsidP="001E7F9C">
            <w:pPr>
              <w:rPr>
                <w:sz w:val="16"/>
                <w:szCs w:val="16"/>
              </w:rPr>
            </w:pPr>
            <w:r w:rsidRPr="001E7F9C">
              <w:rPr>
                <w:sz w:val="16"/>
                <w:szCs w:val="16"/>
              </w:rPr>
              <w:t>05</w:t>
            </w:r>
          </w:p>
        </w:tc>
        <w:tc>
          <w:tcPr>
            <w:tcW w:w="464" w:type="dxa"/>
            <w:hideMark/>
          </w:tcPr>
          <w:p w14:paraId="35650B82" w14:textId="77777777" w:rsidR="001E7F9C" w:rsidRPr="001E7F9C" w:rsidRDefault="001E7F9C" w:rsidP="001E7F9C">
            <w:pPr>
              <w:rPr>
                <w:sz w:val="16"/>
                <w:szCs w:val="16"/>
              </w:rPr>
            </w:pPr>
            <w:r w:rsidRPr="001E7F9C">
              <w:rPr>
                <w:sz w:val="16"/>
                <w:szCs w:val="16"/>
              </w:rPr>
              <w:t> </w:t>
            </w:r>
          </w:p>
        </w:tc>
        <w:tc>
          <w:tcPr>
            <w:tcW w:w="503" w:type="dxa"/>
            <w:hideMark/>
          </w:tcPr>
          <w:p w14:paraId="00773859" w14:textId="77777777" w:rsidR="001E7F9C" w:rsidRPr="001E7F9C" w:rsidRDefault="001E7F9C" w:rsidP="001E7F9C">
            <w:pPr>
              <w:rPr>
                <w:sz w:val="16"/>
                <w:szCs w:val="16"/>
              </w:rPr>
            </w:pPr>
            <w:r w:rsidRPr="001E7F9C">
              <w:rPr>
                <w:sz w:val="16"/>
                <w:szCs w:val="16"/>
              </w:rPr>
              <w:t> </w:t>
            </w:r>
          </w:p>
        </w:tc>
        <w:tc>
          <w:tcPr>
            <w:tcW w:w="1069" w:type="dxa"/>
            <w:noWrap/>
            <w:hideMark/>
          </w:tcPr>
          <w:p w14:paraId="78B951B2" w14:textId="77777777" w:rsidR="001E7F9C" w:rsidRPr="001E7F9C" w:rsidRDefault="001E7F9C" w:rsidP="001E7F9C">
            <w:pPr>
              <w:rPr>
                <w:sz w:val="16"/>
                <w:szCs w:val="16"/>
              </w:rPr>
            </w:pPr>
            <w:r w:rsidRPr="001E7F9C">
              <w:rPr>
                <w:sz w:val="16"/>
                <w:szCs w:val="16"/>
              </w:rPr>
              <w:t>500,0</w:t>
            </w:r>
          </w:p>
        </w:tc>
        <w:tc>
          <w:tcPr>
            <w:tcW w:w="1069" w:type="dxa"/>
            <w:noWrap/>
            <w:hideMark/>
          </w:tcPr>
          <w:p w14:paraId="78800FAD" w14:textId="77777777" w:rsidR="001E7F9C" w:rsidRPr="001E7F9C" w:rsidRDefault="001E7F9C" w:rsidP="001E7F9C">
            <w:pPr>
              <w:rPr>
                <w:sz w:val="16"/>
                <w:szCs w:val="16"/>
              </w:rPr>
            </w:pPr>
            <w:r w:rsidRPr="001E7F9C">
              <w:rPr>
                <w:sz w:val="16"/>
                <w:szCs w:val="16"/>
              </w:rPr>
              <w:t> </w:t>
            </w:r>
          </w:p>
        </w:tc>
        <w:tc>
          <w:tcPr>
            <w:tcW w:w="1274" w:type="dxa"/>
            <w:noWrap/>
            <w:hideMark/>
          </w:tcPr>
          <w:p w14:paraId="63E64885" w14:textId="77777777" w:rsidR="001E7F9C" w:rsidRPr="001E7F9C" w:rsidRDefault="001E7F9C" w:rsidP="001E7F9C">
            <w:pPr>
              <w:rPr>
                <w:sz w:val="16"/>
                <w:szCs w:val="16"/>
              </w:rPr>
            </w:pPr>
            <w:r w:rsidRPr="001E7F9C">
              <w:rPr>
                <w:sz w:val="16"/>
                <w:szCs w:val="16"/>
              </w:rPr>
              <w:t> </w:t>
            </w:r>
          </w:p>
        </w:tc>
      </w:tr>
      <w:tr w:rsidR="001E7F9C" w:rsidRPr="001E7F9C" w14:paraId="620088FC" w14:textId="77777777" w:rsidTr="00B35219">
        <w:trPr>
          <w:trHeight w:val="225"/>
        </w:trPr>
        <w:tc>
          <w:tcPr>
            <w:tcW w:w="3753" w:type="dxa"/>
            <w:hideMark/>
          </w:tcPr>
          <w:p w14:paraId="02F78E4A" w14:textId="77777777" w:rsidR="001E7F9C" w:rsidRPr="001E7F9C" w:rsidRDefault="001E7F9C">
            <w:pPr>
              <w:rPr>
                <w:i/>
                <w:iCs/>
                <w:sz w:val="16"/>
                <w:szCs w:val="16"/>
              </w:rPr>
            </w:pPr>
            <w:r w:rsidRPr="001E7F9C">
              <w:rPr>
                <w:i/>
                <w:iCs/>
                <w:sz w:val="16"/>
                <w:szCs w:val="16"/>
              </w:rPr>
              <w:t>Жилищное хозяйство</w:t>
            </w:r>
          </w:p>
        </w:tc>
        <w:tc>
          <w:tcPr>
            <w:tcW w:w="369" w:type="dxa"/>
            <w:hideMark/>
          </w:tcPr>
          <w:p w14:paraId="6E1A4E13" w14:textId="77777777" w:rsidR="001E7F9C" w:rsidRPr="001E7F9C" w:rsidRDefault="001E7F9C" w:rsidP="001E7F9C">
            <w:pPr>
              <w:rPr>
                <w:sz w:val="16"/>
                <w:szCs w:val="16"/>
              </w:rPr>
            </w:pPr>
            <w:r w:rsidRPr="001E7F9C">
              <w:rPr>
                <w:sz w:val="16"/>
                <w:szCs w:val="16"/>
              </w:rPr>
              <w:t>89</w:t>
            </w:r>
          </w:p>
        </w:tc>
        <w:tc>
          <w:tcPr>
            <w:tcW w:w="366" w:type="dxa"/>
            <w:hideMark/>
          </w:tcPr>
          <w:p w14:paraId="02321AA8" w14:textId="77777777" w:rsidR="001E7F9C" w:rsidRPr="001E7F9C" w:rsidRDefault="001E7F9C" w:rsidP="001E7F9C">
            <w:pPr>
              <w:rPr>
                <w:sz w:val="16"/>
                <w:szCs w:val="16"/>
              </w:rPr>
            </w:pPr>
            <w:r w:rsidRPr="001E7F9C">
              <w:rPr>
                <w:sz w:val="16"/>
                <w:szCs w:val="16"/>
              </w:rPr>
              <w:t>1</w:t>
            </w:r>
          </w:p>
        </w:tc>
        <w:tc>
          <w:tcPr>
            <w:tcW w:w="451" w:type="dxa"/>
            <w:hideMark/>
          </w:tcPr>
          <w:p w14:paraId="57354ADD" w14:textId="77777777" w:rsidR="001E7F9C" w:rsidRPr="001E7F9C" w:rsidRDefault="001E7F9C" w:rsidP="001E7F9C">
            <w:pPr>
              <w:rPr>
                <w:sz w:val="16"/>
                <w:szCs w:val="16"/>
              </w:rPr>
            </w:pPr>
            <w:r w:rsidRPr="001E7F9C">
              <w:rPr>
                <w:sz w:val="16"/>
                <w:szCs w:val="16"/>
              </w:rPr>
              <w:t>00</w:t>
            </w:r>
          </w:p>
        </w:tc>
        <w:tc>
          <w:tcPr>
            <w:tcW w:w="629" w:type="dxa"/>
            <w:noWrap/>
            <w:hideMark/>
          </w:tcPr>
          <w:p w14:paraId="3285E418" w14:textId="77777777" w:rsidR="001E7F9C" w:rsidRPr="001E7F9C" w:rsidRDefault="001E7F9C" w:rsidP="001E7F9C">
            <w:pPr>
              <w:rPr>
                <w:sz w:val="16"/>
                <w:szCs w:val="16"/>
              </w:rPr>
            </w:pPr>
            <w:r w:rsidRPr="001E7F9C">
              <w:rPr>
                <w:sz w:val="16"/>
                <w:szCs w:val="16"/>
              </w:rPr>
              <w:t>42360</w:t>
            </w:r>
          </w:p>
        </w:tc>
        <w:tc>
          <w:tcPr>
            <w:tcW w:w="446" w:type="dxa"/>
            <w:hideMark/>
          </w:tcPr>
          <w:p w14:paraId="558C3519" w14:textId="77777777" w:rsidR="001E7F9C" w:rsidRPr="001E7F9C" w:rsidRDefault="001E7F9C" w:rsidP="001E7F9C">
            <w:pPr>
              <w:rPr>
                <w:sz w:val="16"/>
                <w:szCs w:val="16"/>
              </w:rPr>
            </w:pPr>
            <w:r w:rsidRPr="001E7F9C">
              <w:rPr>
                <w:sz w:val="16"/>
                <w:szCs w:val="16"/>
              </w:rPr>
              <w:t>240</w:t>
            </w:r>
          </w:p>
        </w:tc>
        <w:tc>
          <w:tcPr>
            <w:tcW w:w="369" w:type="dxa"/>
            <w:hideMark/>
          </w:tcPr>
          <w:p w14:paraId="7EDDEBC0" w14:textId="77777777" w:rsidR="001E7F9C" w:rsidRPr="001E7F9C" w:rsidRDefault="001E7F9C" w:rsidP="001E7F9C">
            <w:pPr>
              <w:rPr>
                <w:sz w:val="16"/>
                <w:szCs w:val="16"/>
              </w:rPr>
            </w:pPr>
            <w:r w:rsidRPr="001E7F9C">
              <w:rPr>
                <w:sz w:val="16"/>
                <w:szCs w:val="16"/>
              </w:rPr>
              <w:t>05</w:t>
            </w:r>
          </w:p>
        </w:tc>
        <w:tc>
          <w:tcPr>
            <w:tcW w:w="464" w:type="dxa"/>
            <w:hideMark/>
          </w:tcPr>
          <w:p w14:paraId="22AA25A1" w14:textId="77777777" w:rsidR="001E7F9C" w:rsidRPr="001E7F9C" w:rsidRDefault="001E7F9C" w:rsidP="001E7F9C">
            <w:pPr>
              <w:rPr>
                <w:sz w:val="16"/>
                <w:szCs w:val="16"/>
              </w:rPr>
            </w:pPr>
            <w:r w:rsidRPr="001E7F9C">
              <w:rPr>
                <w:sz w:val="16"/>
                <w:szCs w:val="16"/>
              </w:rPr>
              <w:t>01</w:t>
            </w:r>
          </w:p>
        </w:tc>
        <w:tc>
          <w:tcPr>
            <w:tcW w:w="503" w:type="dxa"/>
            <w:hideMark/>
          </w:tcPr>
          <w:p w14:paraId="74725525" w14:textId="77777777" w:rsidR="001E7F9C" w:rsidRPr="001E7F9C" w:rsidRDefault="001E7F9C" w:rsidP="001E7F9C">
            <w:pPr>
              <w:rPr>
                <w:sz w:val="16"/>
                <w:szCs w:val="16"/>
              </w:rPr>
            </w:pPr>
            <w:r w:rsidRPr="001E7F9C">
              <w:rPr>
                <w:sz w:val="16"/>
                <w:szCs w:val="16"/>
              </w:rPr>
              <w:t> </w:t>
            </w:r>
          </w:p>
        </w:tc>
        <w:tc>
          <w:tcPr>
            <w:tcW w:w="1069" w:type="dxa"/>
            <w:noWrap/>
            <w:hideMark/>
          </w:tcPr>
          <w:p w14:paraId="61396D77" w14:textId="77777777" w:rsidR="001E7F9C" w:rsidRPr="001E7F9C" w:rsidRDefault="001E7F9C" w:rsidP="001E7F9C">
            <w:pPr>
              <w:rPr>
                <w:sz w:val="16"/>
                <w:szCs w:val="16"/>
              </w:rPr>
            </w:pPr>
            <w:r w:rsidRPr="001E7F9C">
              <w:rPr>
                <w:sz w:val="16"/>
                <w:szCs w:val="16"/>
              </w:rPr>
              <w:t>500,0</w:t>
            </w:r>
          </w:p>
        </w:tc>
        <w:tc>
          <w:tcPr>
            <w:tcW w:w="1069" w:type="dxa"/>
            <w:noWrap/>
            <w:hideMark/>
          </w:tcPr>
          <w:p w14:paraId="73296656" w14:textId="77777777" w:rsidR="001E7F9C" w:rsidRPr="001E7F9C" w:rsidRDefault="001E7F9C" w:rsidP="001E7F9C">
            <w:pPr>
              <w:rPr>
                <w:sz w:val="16"/>
                <w:szCs w:val="16"/>
              </w:rPr>
            </w:pPr>
            <w:r w:rsidRPr="001E7F9C">
              <w:rPr>
                <w:sz w:val="16"/>
                <w:szCs w:val="16"/>
              </w:rPr>
              <w:t> </w:t>
            </w:r>
          </w:p>
        </w:tc>
        <w:tc>
          <w:tcPr>
            <w:tcW w:w="1274" w:type="dxa"/>
            <w:noWrap/>
            <w:hideMark/>
          </w:tcPr>
          <w:p w14:paraId="1647F7F7" w14:textId="77777777" w:rsidR="001E7F9C" w:rsidRPr="001E7F9C" w:rsidRDefault="001E7F9C" w:rsidP="001E7F9C">
            <w:pPr>
              <w:rPr>
                <w:sz w:val="16"/>
                <w:szCs w:val="16"/>
              </w:rPr>
            </w:pPr>
            <w:r w:rsidRPr="001E7F9C">
              <w:rPr>
                <w:sz w:val="16"/>
                <w:szCs w:val="16"/>
              </w:rPr>
              <w:t> </w:t>
            </w:r>
          </w:p>
        </w:tc>
      </w:tr>
      <w:tr w:rsidR="001E7F9C" w:rsidRPr="001E7F9C" w14:paraId="328096A7" w14:textId="77777777" w:rsidTr="00B35219">
        <w:trPr>
          <w:trHeight w:val="450"/>
        </w:trPr>
        <w:tc>
          <w:tcPr>
            <w:tcW w:w="3753" w:type="dxa"/>
            <w:hideMark/>
          </w:tcPr>
          <w:p w14:paraId="4994059C" w14:textId="77777777" w:rsidR="001E7F9C" w:rsidRPr="001E7F9C" w:rsidRDefault="001E7F9C">
            <w:pPr>
              <w:rPr>
                <w:i/>
                <w:iCs/>
                <w:sz w:val="16"/>
                <w:szCs w:val="16"/>
              </w:rPr>
            </w:pPr>
            <w:r w:rsidRPr="001E7F9C">
              <w:rPr>
                <w:i/>
                <w:iCs/>
                <w:sz w:val="16"/>
                <w:szCs w:val="16"/>
              </w:rPr>
              <w:t>Администрация Рузаевского муниципального района Республики Мордовия</w:t>
            </w:r>
          </w:p>
        </w:tc>
        <w:tc>
          <w:tcPr>
            <w:tcW w:w="369" w:type="dxa"/>
            <w:hideMark/>
          </w:tcPr>
          <w:p w14:paraId="4EA81840" w14:textId="77777777" w:rsidR="001E7F9C" w:rsidRPr="001E7F9C" w:rsidRDefault="001E7F9C" w:rsidP="001E7F9C">
            <w:pPr>
              <w:rPr>
                <w:sz w:val="16"/>
                <w:szCs w:val="16"/>
              </w:rPr>
            </w:pPr>
            <w:r w:rsidRPr="001E7F9C">
              <w:rPr>
                <w:sz w:val="16"/>
                <w:szCs w:val="16"/>
              </w:rPr>
              <w:t>89</w:t>
            </w:r>
          </w:p>
        </w:tc>
        <w:tc>
          <w:tcPr>
            <w:tcW w:w="366" w:type="dxa"/>
            <w:hideMark/>
          </w:tcPr>
          <w:p w14:paraId="21B71C47" w14:textId="77777777" w:rsidR="001E7F9C" w:rsidRPr="001E7F9C" w:rsidRDefault="001E7F9C" w:rsidP="001E7F9C">
            <w:pPr>
              <w:rPr>
                <w:sz w:val="16"/>
                <w:szCs w:val="16"/>
              </w:rPr>
            </w:pPr>
            <w:r w:rsidRPr="001E7F9C">
              <w:rPr>
                <w:sz w:val="16"/>
                <w:szCs w:val="16"/>
              </w:rPr>
              <w:t>1</w:t>
            </w:r>
          </w:p>
        </w:tc>
        <w:tc>
          <w:tcPr>
            <w:tcW w:w="451" w:type="dxa"/>
            <w:hideMark/>
          </w:tcPr>
          <w:p w14:paraId="08C49F25" w14:textId="77777777" w:rsidR="001E7F9C" w:rsidRPr="001E7F9C" w:rsidRDefault="001E7F9C" w:rsidP="001E7F9C">
            <w:pPr>
              <w:rPr>
                <w:sz w:val="16"/>
                <w:szCs w:val="16"/>
              </w:rPr>
            </w:pPr>
            <w:r w:rsidRPr="001E7F9C">
              <w:rPr>
                <w:sz w:val="16"/>
                <w:szCs w:val="16"/>
              </w:rPr>
              <w:t>00</w:t>
            </w:r>
          </w:p>
        </w:tc>
        <w:tc>
          <w:tcPr>
            <w:tcW w:w="629" w:type="dxa"/>
            <w:noWrap/>
            <w:hideMark/>
          </w:tcPr>
          <w:p w14:paraId="7A1A0FA0" w14:textId="77777777" w:rsidR="001E7F9C" w:rsidRPr="001E7F9C" w:rsidRDefault="001E7F9C" w:rsidP="001E7F9C">
            <w:pPr>
              <w:rPr>
                <w:sz w:val="16"/>
                <w:szCs w:val="16"/>
              </w:rPr>
            </w:pPr>
            <w:r w:rsidRPr="001E7F9C">
              <w:rPr>
                <w:sz w:val="16"/>
                <w:szCs w:val="16"/>
              </w:rPr>
              <w:t>42360</w:t>
            </w:r>
          </w:p>
        </w:tc>
        <w:tc>
          <w:tcPr>
            <w:tcW w:w="446" w:type="dxa"/>
            <w:hideMark/>
          </w:tcPr>
          <w:p w14:paraId="54D66E60" w14:textId="77777777" w:rsidR="001E7F9C" w:rsidRPr="001E7F9C" w:rsidRDefault="001E7F9C" w:rsidP="001E7F9C">
            <w:pPr>
              <w:rPr>
                <w:sz w:val="16"/>
                <w:szCs w:val="16"/>
              </w:rPr>
            </w:pPr>
            <w:r w:rsidRPr="001E7F9C">
              <w:rPr>
                <w:sz w:val="16"/>
                <w:szCs w:val="16"/>
              </w:rPr>
              <w:t>240</w:t>
            </w:r>
          </w:p>
        </w:tc>
        <w:tc>
          <w:tcPr>
            <w:tcW w:w="369" w:type="dxa"/>
            <w:hideMark/>
          </w:tcPr>
          <w:p w14:paraId="41553F74" w14:textId="77777777" w:rsidR="001E7F9C" w:rsidRPr="001E7F9C" w:rsidRDefault="001E7F9C" w:rsidP="001E7F9C">
            <w:pPr>
              <w:rPr>
                <w:sz w:val="16"/>
                <w:szCs w:val="16"/>
              </w:rPr>
            </w:pPr>
            <w:r w:rsidRPr="001E7F9C">
              <w:rPr>
                <w:sz w:val="16"/>
                <w:szCs w:val="16"/>
              </w:rPr>
              <w:t>05</w:t>
            </w:r>
          </w:p>
        </w:tc>
        <w:tc>
          <w:tcPr>
            <w:tcW w:w="464" w:type="dxa"/>
            <w:hideMark/>
          </w:tcPr>
          <w:p w14:paraId="7E70122A" w14:textId="77777777" w:rsidR="001E7F9C" w:rsidRPr="001E7F9C" w:rsidRDefault="001E7F9C" w:rsidP="001E7F9C">
            <w:pPr>
              <w:rPr>
                <w:sz w:val="16"/>
                <w:szCs w:val="16"/>
              </w:rPr>
            </w:pPr>
            <w:r w:rsidRPr="001E7F9C">
              <w:rPr>
                <w:sz w:val="16"/>
                <w:szCs w:val="16"/>
              </w:rPr>
              <w:t>01</w:t>
            </w:r>
          </w:p>
        </w:tc>
        <w:tc>
          <w:tcPr>
            <w:tcW w:w="503" w:type="dxa"/>
            <w:hideMark/>
          </w:tcPr>
          <w:p w14:paraId="2C75CAF9" w14:textId="77777777" w:rsidR="001E7F9C" w:rsidRPr="001E7F9C" w:rsidRDefault="001E7F9C" w:rsidP="001E7F9C">
            <w:pPr>
              <w:rPr>
                <w:sz w:val="16"/>
                <w:szCs w:val="16"/>
              </w:rPr>
            </w:pPr>
            <w:r w:rsidRPr="001E7F9C">
              <w:rPr>
                <w:sz w:val="16"/>
                <w:szCs w:val="16"/>
              </w:rPr>
              <w:t>900</w:t>
            </w:r>
          </w:p>
        </w:tc>
        <w:tc>
          <w:tcPr>
            <w:tcW w:w="1069" w:type="dxa"/>
            <w:noWrap/>
            <w:hideMark/>
          </w:tcPr>
          <w:p w14:paraId="3DF873B8" w14:textId="77777777" w:rsidR="001E7F9C" w:rsidRPr="001E7F9C" w:rsidRDefault="001E7F9C" w:rsidP="001E7F9C">
            <w:pPr>
              <w:rPr>
                <w:sz w:val="16"/>
                <w:szCs w:val="16"/>
              </w:rPr>
            </w:pPr>
            <w:r w:rsidRPr="001E7F9C">
              <w:rPr>
                <w:sz w:val="16"/>
                <w:szCs w:val="16"/>
              </w:rPr>
              <w:t>500,0</w:t>
            </w:r>
          </w:p>
        </w:tc>
        <w:tc>
          <w:tcPr>
            <w:tcW w:w="1069" w:type="dxa"/>
            <w:noWrap/>
            <w:hideMark/>
          </w:tcPr>
          <w:p w14:paraId="7F7C3BB2" w14:textId="77777777" w:rsidR="001E7F9C" w:rsidRPr="001E7F9C" w:rsidRDefault="001E7F9C" w:rsidP="001E7F9C">
            <w:pPr>
              <w:rPr>
                <w:sz w:val="16"/>
                <w:szCs w:val="16"/>
              </w:rPr>
            </w:pPr>
            <w:r w:rsidRPr="001E7F9C">
              <w:rPr>
                <w:sz w:val="16"/>
                <w:szCs w:val="16"/>
              </w:rPr>
              <w:t> </w:t>
            </w:r>
          </w:p>
        </w:tc>
        <w:tc>
          <w:tcPr>
            <w:tcW w:w="1274" w:type="dxa"/>
            <w:noWrap/>
            <w:hideMark/>
          </w:tcPr>
          <w:p w14:paraId="5C0B2468" w14:textId="77777777" w:rsidR="001E7F9C" w:rsidRPr="001E7F9C" w:rsidRDefault="001E7F9C" w:rsidP="001E7F9C">
            <w:pPr>
              <w:rPr>
                <w:sz w:val="16"/>
                <w:szCs w:val="16"/>
              </w:rPr>
            </w:pPr>
            <w:r w:rsidRPr="001E7F9C">
              <w:rPr>
                <w:sz w:val="16"/>
                <w:szCs w:val="16"/>
              </w:rPr>
              <w:t> </w:t>
            </w:r>
          </w:p>
        </w:tc>
      </w:tr>
      <w:tr w:rsidR="001E7F9C" w:rsidRPr="001E7F9C" w14:paraId="5359CB35" w14:textId="77777777" w:rsidTr="00B35219">
        <w:trPr>
          <w:trHeight w:val="225"/>
        </w:trPr>
        <w:tc>
          <w:tcPr>
            <w:tcW w:w="3753" w:type="dxa"/>
            <w:hideMark/>
          </w:tcPr>
          <w:p w14:paraId="0A205B97" w14:textId="77777777" w:rsidR="001E7F9C" w:rsidRPr="001E7F9C" w:rsidRDefault="001E7F9C">
            <w:pPr>
              <w:rPr>
                <w:i/>
                <w:iCs/>
                <w:sz w:val="16"/>
                <w:szCs w:val="16"/>
              </w:rPr>
            </w:pPr>
            <w:r w:rsidRPr="001E7F9C">
              <w:rPr>
                <w:i/>
                <w:iCs/>
                <w:sz w:val="16"/>
                <w:szCs w:val="16"/>
              </w:rPr>
              <w:t>Мероприятия в области водного хозяйства</w:t>
            </w:r>
          </w:p>
        </w:tc>
        <w:tc>
          <w:tcPr>
            <w:tcW w:w="369" w:type="dxa"/>
            <w:hideMark/>
          </w:tcPr>
          <w:p w14:paraId="166657F2" w14:textId="77777777" w:rsidR="001E7F9C" w:rsidRPr="001E7F9C" w:rsidRDefault="001E7F9C" w:rsidP="001E7F9C">
            <w:pPr>
              <w:rPr>
                <w:sz w:val="16"/>
                <w:szCs w:val="16"/>
              </w:rPr>
            </w:pPr>
            <w:r w:rsidRPr="001E7F9C">
              <w:rPr>
                <w:sz w:val="16"/>
                <w:szCs w:val="16"/>
              </w:rPr>
              <w:t>89</w:t>
            </w:r>
          </w:p>
        </w:tc>
        <w:tc>
          <w:tcPr>
            <w:tcW w:w="366" w:type="dxa"/>
            <w:hideMark/>
          </w:tcPr>
          <w:p w14:paraId="6F489935" w14:textId="77777777" w:rsidR="001E7F9C" w:rsidRPr="001E7F9C" w:rsidRDefault="001E7F9C" w:rsidP="001E7F9C">
            <w:pPr>
              <w:rPr>
                <w:sz w:val="16"/>
                <w:szCs w:val="16"/>
              </w:rPr>
            </w:pPr>
            <w:r w:rsidRPr="001E7F9C">
              <w:rPr>
                <w:sz w:val="16"/>
                <w:szCs w:val="16"/>
              </w:rPr>
              <w:t>1</w:t>
            </w:r>
          </w:p>
        </w:tc>
        <w:tc>
          <w:tcPr>
            <w:tcW w:w="451" w:type="dxa"/>
            <w:hideMark/>
          </w:tcPr>
          <w:p w14:paraId="4F2A6C3B" w14:textId="77777777" w:rsidR="001E7F9C" w:rsidRPr="001E7F9C" w:rsidRDefault="001E7F9C" w:rsidP="001E7F9C">
            <w:pPr>
              <w:rPr>
                <w:sz w:val="16"/>
                <w:szCs w:val="16"/>
              </w:rPr>
            </w:pPr>
            <w:r w:rsidRPr="001E7F9C">
              <w:rPr>
                <w:sz w:val="16"/>
                <w:szCs w:val="16"/>
              </w:rPr>
              <w:t>00</w:t>
            </w:r>
          </w:p>
        </w:tc>
        <w:tc>
          <w:tcPr>
            <w:tcW w:w="629" w:type="dxa"/>
            <w:noWrap/>
            <w:hideMark/>
          </w:tcPr>
          <w:p w14:paraId="2986F584" w14:textId="77777777" w:rsidR="001E7F9C" w:rsidRPr="001E7F9C" w:rsidRDefault="001E7F9C" w:rsidP="001E7F9C">
            <w:pPr>
              <w:rPr>
                <w:sz w:val="16"/>
                <w:szCs w:val="16"/>
              </w:rPr>
            </w:pPr>
            <w:r w:rsidRPr="001E7F9C">
              <w:rPr>
                <w:sz w:val="16"/>
                <w:szCs w:val="16"/>
              </w:rPr>
              <w:t>42590</w:t>
            </w:r>
          </w:p>
        </w:tc>
        <w:tc>
          <w:tcPr>
            <w:tcW w:w="446" w:type="dxa"/>
            <w:hideMark/>
          </w:tcPr>
          <w:p w14:paraId="398599E0" w14:textId="77777777" w:rsidR="001E7F9C" w:rsidRPr="001E7F9C" w:rsidRDefault="001E7F9C" w:rsidP="001E7F9C">
            <w:pPr>
              <w:rPr>
                <w:sz w:val="16"/>
                <w:szCs w:val="16"/>
              </w:rPr>
            </w:pPr>
            <w:r w:rsidRPr="001E7F9C">
              <w:rPr>
                <w:sz w:val="16"/>
                <w:szCs w:val="16"/>
              </w:rPr>
              <w:t> </w:t>
            </w:r>
          </w:p>
        </w:tc>
        <w:tc>
          <w:tcPr>
            <w:tcW w:w="369" w:type="dxa"/>
            <w:hideMark/>
          </w:tcPr>
          <w:p w14:paraId="556D06CF" w14:textId="77777777" w:rsidR="001E7F9C" w:rsidRPr="001E7F9C" w:rsidRDefault="001E7F9C" w:rsidP="001E7F9C">
            <w:pPr>
              <w:rPr>
                <w:sz w:val="16"/>
                <w:szCs w:val="16"/>
              </w:rPr>
            </w:pPr>
            <w:r w:rsidRPr="001E7F9C">
              <w:rPr>
                <w:sz w:val="16"/>
                <w:szCs w:val="16"/>
              </w:rPr>
              <w:t> </w:t>
            </w:r>
          </w:p>
        </w:tc>
        <w:tc>
          <w:tcPr>
            <w:tcW w:w="464" w:type="dxa"/>
            <w:hideMark/>
          </w:tcPr>
          <w:p w14:paraId="52AB0445" w14:textId="77777777" w:rsidR="001E7F9C" w:rsidRPr="001E7F9C" w:rsidRDefault="001E7F9C" w:rsidP="001E7F9C">
            <w:pPr>
              <w:rPr>
                <w:sz w:val="16"/>
                <w:szCs w:val="16"/>
              </w:rPr>
            </w:pPr>
            <w:r w:rsidRPr="001E7F9C">
              <w:rPr>
                <w:sz w:val="16"/>
                <w:szCs w:val="16"/>
              </w:rPr>
              <w:t> </w:t>
            </w:r>
          </w:p>
        </w:tc>
        <w:tc>
          <w:tcPr>
            <w:tcW w:w="503" w:type="dxa"/>
            <w:hideMark/>
          </w:tcPr>
          <w:p w14:paraId="05CFB971" w14:textId="77777777" w:rsidR="001E7F9C" w:rsidRPr="001E7F9C" w:rsidRDefault="001E7F9C" w:rsidP="001E7F9C">
            <w:pPr>
              <w:rPr>
                <w:sz w:val="16"/>
                <w:szCs w:val="16"/>
              </w:rPr>
            </w:pPr>
            <w:r w:rsidRPr="001E7F9C">
              <w:rPr>
                <w:sz w:val="16"/>
                <w:szCs w:val="16"/>
              </w:rPr>
              <w:t> </w:t>
            </w:r>
          </w:p>
        </w:tc>
        <w:tc>
          <w:tcPr>
            <w:tcW w:w="1069" w:type="dxa"/>
            <w:noWrap/>
            <w:hideMark/>
          </w:tcPr>
          <w:p w14:paraId="0D09C685" w14:textId="77777777" w:rsidR="001E7F9C" w:rsidRPr="001E7F9C" w:rsidRDefault="001E7F9C" w:rsidP="001E7F9C">
            <w:pPr>
              <w:rPr>
                <w:sz w:val="16"/>
                <w:szCs w:val="16"/>
              </w:rPr>
            </w:pPr>
            <w:r w:rsidRPr="001E7F9C">
              <w:rPr>
                <w:sz w:val="16"/>
                <w:szCs w:val="16"/>
              </w:rPr>
              <w:t>769,6</w:t>
            </w:r>
          </w:p>
        </w:tc>
        <w:tc>
          <w:tcPr>
            <w:tcW w:w="1069" w:type="dxa"/>
            <w:noWrap/>
            <w:hideMark/>
          </w:tcPr>
          <w:p w14:paraId="4B11A512" w14:textId="77777777" w:rsidR="001E7F9C" w:rsidRPr="001E7F9C" w:rsidRDefault="001E7F9C" w:rsidP="001E7F9C">
            <w:pPr>
              <w:rPr>
                <w:sz w:val="16"/>
                <w:szCs w:val="16"/>
              </w:rPr>
            </w:pPr>
            <w:r w:rsidRPr="001E7F9C">
              <w:rPr>
                <w:sz w:val="16"/>
                <w:szCs w:val="16"/>
              </w:rPr>
              <w:t> </w:t>
            </w:r>
          </w:p>
        </w:tc>
        <w:tc>
          <w:tcPr>
            <w:tcW w:w="1274" w:type="dxa"/>
            <w:noWrap/>
            <w:hideMark/>
          </w:tcPr>
          <w:p w14:paraId="7EF68BB0" w14:textId="77777777" w:rsidR="001E7F9C" w:rsidRPr="001E7F9C" w:rsidRDefault="001E7F9C" w:rsidP="001E7F9C">
            <w:pPr>
              <w:rPr>
                <w:sz w:val="16"/>
                <w:szCs w:val="16"/>
              </w:rPr>
            </w:pPr>
            <w:r w:rsidRPr="001E7F9C">
              <w:rPr>
                <w:sz w:val="16"/>
                <w:szCs w:val="16"/>
              </w:rPr>
              <w:t> </w:t>
            </w:r>
          </w:p>
        </w:tc>
      </w:tr>
      <w:tr w:rsidR="001E7F9C" w:rsidRPr="001E7F9C" w14:paraId="29DE0156" w14:textId="77777777" w:rsidTr="00B35219">
        <w:trPr>
          <w:trHeight w:val="465"/>
        </w:trPr>
        <w:tc>
          <w:tcPr>
            <w:tcW w:w="3753" w:type="dxa"/>
            <w:hideMark/>
          </w:tcPr>
          <w:p w14:paraId="36D59C3A" w14:textId="77777777" w:rsidR="001E7F9C" w:rsidRPr="001E7F9C" w:rsidRDefault="001E7F9C">
            <w:pPr>
              <w:rPr>
                <w:i/>
                <w:iCs/>
                <w:sz w:val="16"/>
                <w:szCs w:val="16"/>
              </w:rPr>
            </w:pPr>
            <w:r w:rsidRPr="001E7F9C">
              <w:rPr>
                <w:i/>
                <w:iCs/>
                <w:sz w:val="16"/>
                <w:szCs w:val="16"/>
              </w:rPr>
              <w:t>Закупка товаров, работ и услуг для обеспечения государственных (муниципальных) нужд</w:t>
            </w:r>
          </w:p>
        </w:tc>
        <w:tc>
          <w:tcPr>
            <w:tcW w:w="369" w:type="dxa"/>
            <w:hideMark/>
          </w:tcPr>
          <w:p w14:paraId="3BD72D18" w14:textId="77777777" w:rsidR="001E7F9C" w:rsidRPr="001E7F9C" w:rsidRDefault="001E7F9C" w:rsidP="001E7F9C">
            <w:pPr>
              <w:rPr>
                <w:sz w:val="16"/>
                <w:szCs w:val="16"/>
              </w:rPr>
            </w:pPr>
            <w:r w:rsidRPr="001E7F9C">
              <w:rPr>
                <w:sz w:val="16"/>
                <w:szCs w:val="16"/>
              </w:rPr>
              <w:t>89</w:t>
            </w:r>
          </w:p>
        </w:tc>
        <w:tc>
          <w:tcPr>
            <w:tcW w:w="366" w:type="dxa"/>
            <w:hideMark/>
          </w:tcPr>
          <w:p w14:paraId="48E9CB42" w14:textId="77777777" w:rsidR="001E7F9C" w:rsidRPr="001E7F9C" w:rsidRDefault="001E7F9C" w:rsidP="001E7F9C">
            <w:pPr>
              <w:rPr>
                <w:sz w:val="16"/>
                <w:szCs w:val="16"/>
              </w:rPr>
            </w:pPr>
            <w:r w:rsidRPr="001E7F9C">
              <w:rPr>
                <w:sz w:val="16"/>
                <w:szCs w:val="16"/>
              </w:rPr>
              <w:t>1</w:t>
            </w:r>
          </w:p>
        </w:tc>
        <w:tc>
          <w:tcPr>
            <w:tcW w:w="451" w:type="dxa"/>
            <w:hideMark/>
          </w:tcPr>
          <w:p w14:paraId="4C277F23" w14:textId="77777777" w:rsidR="001E7F9C" w:rsidRPr="001E7F9C" w:rsidRDefault="001E7F9C" w:rsidP="001E7F9C">
            <w:pPr>
              <w:rPr>
                <w:sz w:val="16"/>
                <w:szCs w:val="16"/>
              </w:rPr>
            </w:pPr>
            <w:r w:rsidRPr="001E7F9C">
              <w:rPr>
                <w:sz w:val="16"/>
                <w:szCs w:val="16"/>
              </w:rPr>
              <w:t>00</w:t>
            </w:r>
          </w:p>
        </w:tc>
        <w:tc>
          <w:tcPr>
            <w:tcW w:w="629" w:type="dxa"/>
            <w:noWrap/>
            <w:hideMark/>
          </w:tcPr>
          <w:p w14:paraId="22454B97" w14:textId="77777777" w:rsidR="001E7F9C" w:rsidRPr="001E7F9C" w:rsidRDefault="001E7F9C" w:rsidP="001E7F9C">
            <w:pPr>
              <w:rPr>
                <w:sz w:val="16"/>
                <w:szCs w:val="16"/>
              </w:rPr>
            </w:pPr>
            <w:r w:rsidRPr="001E7F9C">
              <w:rPr>
                <w:sz w:val="16"/>
                <w:szCs w:val="16"/>
              </w:rPr>
              <w:t>42590</w:t>
            </w:r>
          </w:p>
        </w:tc>
        <w:tc>
          <w:tcPr>
            <w:tcW w:w="446" w:type="dxa"/>
            <w:hideMark/>
          </w:tcPr>
          <w:p w14:paraId="5771AC95" w14:textId="77777777" w:rsidR="001E7F9C" w:rsidRPr="001E7F9C" w:rsidRDefault="001E7F9C" w:rsidP="001E7F9C">
            <w:pPr>
              <w:rPr>
                <w:sz w:val="16"/>
                <w:szCs w:val="16"/>
              </w:rPr>
            </w:pPr>
            <w:r w:rsidRPr="001E7F9C">
              <w:rPr>
                <w:sz w:val="16"/>
                <w:szCs w:val="16"/>
              </w:rPr>
              <w:t>200</w:t>
            </w:r>
          </w:p>
        </w:tc>
        <w:tc>
          <w:tcPr>
            <w:tcW w:w="369" w:type="dxa"/>
            <w:hideMark/>
          </w:tcPr>
          <w:p w14:paraId="3EF6A9F8" w14:textId="77777777" w:rsidR="001E7F9C" w:rsidRPr="001E7F9C" w:rsidRDefault="001E7F9C" w:rsidP="001E7F9C">
            <w:pPr>
              <w:rPr>
                <w:sz w:val="16"/>
                <w:szCs w:val="16"/>
              </w:rPr>
            </w:pPr>
            <w:r w:rsidRPr="001E7F9C">
              <w:rPr>
                <w:sz w:val="16"/>
                <w:szCs w:val="16"/>
              </w:rPr>
              <w:t> </w:t>
            </w:r>
          </w:p>
        </w:tc>
        <w:tc>
          <w:tcPr>
            <w:tcW w:w="464" w:type="dxa"/>
            <w:hideMark/>
          </w:tcPr>
          <w:p w14:paraId="17E360C5" w14:textId="77777777" w:rsidR="001E7F9C" w:rsidRPr="001E7F9C" w:rsidRDefault="001E7F9C" w:rsidP="001E7F9C">
            <w:pPr>
              <w:rPr>
                <w:sz w:val="16"/>
                <w:szCs w:val="16"/>
              </w:rPr>
            </w:pPr>
            <w:r w:rsidRPr="001E7F9C">
              <w:rPr>
                <w:sz w:val="16"/>
                <w:szCs w:val="16"/>
              </w:rPr>
              <w:t> </w:t>
            </w:r>
          </w:p>
        </w:tc>
        <w:tc>
          <w:tcPr>
            <w:tcW w:w="503" w:type="dxa"/>
            <w:hideMark/>
          </w:tcPr>
          <w:p w14:paraId="09041899" w14:textId="77777777" w:rsidR="001E7F9C" w:rsidRPr="001E7F9C" w:rsidRDefault="001E7F9C" w:rsidP="001E7F9C">
            <w:pPr>
              <w:rPr>
                <w:sz w:val="16"/>
                <w:szCs w:val="16"/>
              </w:rPr>
            </w:pPr>
            <w:r w:rsidRPr="001E7F9C">
              <w:rPr>
                <w:sz w:val="16"/>
                <w:szCs w:val="16"/>
              </w:rPr>
              <w:t> </w:t>
            </w:r>
          </w:p>
        </w:tc>
        <w:tc>
          <w:tcPr>
            <w:tcW w:w="1069" w:type="dxa"/>
            <w:noWrap/>
            <w:hideMark/>
          </w:tcPr>
          <w:p w14:paraId="7D304D71" w14:textId="77777777" w:rsidR="001E7F9C" w:rsidRPr="001E7F9C" w:rsidRDefault="001E7F9C" w:rsidP="001E7F9C">
            <w:pPr>
              <w:rPr>
                <w:sz w:val="16"/>
                <w:szCs w:val="16"/>
              </w:rPr>
            </w:pPr>
            <w:r w:rsidRPr="001E7F9C">
              <w:rPr>
                <w:sz w:val="16"/>
                <w:szCs w:val="16"/>
              </w:rPr>
              <w:t>769,6</w:t>
            </w:r>
          </w:p>
        </w:tc>
        <w:tc>
          <w:tcPr>
            <w:tcW w:w="1069" w:type="dxa"/>
            <w:noWrap/>
            <w:hideMark/>
          </w:tcPr>
          <w:p w14:paraId="4117DA2B" w14:textId="77777777" w:rsidR="001E7F9C" w:rsidRPr="001E7F9C" w:rsidRDefault="001E7F9C" w:rsidP="001E7F9C">
            <w:pPr>
              <w:rPr>
                <w:sz w:val="16"/>
                <w:szCs w:val="16"/>
              </w:rPr>
            </w:pPr>
            <w:r w:rsidRPr="001E7F9C">
              <w:rPr>
                <w:sz w:val="16"/>
                <w:szCs w:val="16"/>
              </w:rPr>
              <w:t> </w:t>
            </w:r>
          </w:p>
        </w:tc>
        <w:tc>
          <w:tcPr>
            <w:tcW w:w="1274" w:type="dxa"/>
            <w:noWrap/>
            <w:hideMark/>
          </w:tcPr>
          <w:p w14:paraId="4B196FAC" w14:textId="77777777" w:rsidR="001E7F9C" w:rsidRPr="001E7F9C" w:rsidRDefault="001E7F9C" w:rsidP="001E7F9C">
            <w:pPr>
              <w:rPr>
                <w:sz w:val="16"/>
                <w:szCs w:val="16"/>
              </w:rPr>
            </w:pPr>
            <w:r w:rsidRPr="001E7F9C">
              <w:rPr>
                <w:sz w:val="16"/>
                <w:szCs w:val="16"/>
              </w:rPr>
              <w:t> </w:t>
            </w:r>
          </w:p>
        </w:tc>
      </w:tr>
      <w:tr w:rsidR="001E7F9C" w:rsidRPr="001E7F9C" w14:paraId="356751D7" w14:textId="77777777" w:rsidTr="00B35219">
        <w:trPr>
          <w:trHeight w:val="465"/>
        </w:trPr>
        <w:tc>
          <w:tcPr>
            <w:tcW w:w="3753" w:type="dxa"/>
            <w:hideMark/>
          </w:tcPr>
          <w:p w14:paraId="44E610A4" w14:textId="77777777" w:rsidR="001E7F9C" w:rsidRPr="001E7F9C" w:rsidRDefault="001E7F9C">
            <w:pPr>
              <w:rPr>
                <w:i/>
                <w:iCs/>
                <w:sz w:val="16"/>
                <w:szCs w:val="16"/>
              </w:rPr>
            </w:pPr>
            <w:r w:rsidRPr="001E7F9C">
              <w:rPr>
                <w:i/>
                <w:iCs/>
                <w:sz w:val="16"/>
                <w:szCs w:val="16"/>
              </w:rPr>
              <w:t>Иные закупки товаров, работ и услуг для обеспечение государственных (муниципальных) нужд</w:t>
            </w:r>
          </w:p>
        </w:tc>
        <w:tc>
          <w:tcPr>
            <w:tcW w:w="369" w:type="dxa"/>
            <w:hideMark/>
          </w:tcPr>
          <w:p w14:paraId="49193998" w14:textId="77777777" w:rsidR="001E7F9C" w:rsidRPr="001E7F9C" w:rsidRDefault="001E7F9C" w:rsidP="001E7F9C">
            <w:pPr>
              <w:rPr>
                <w:sz w:val="16"/>
                <w:szCs w:val="16"/>
              </w:rPr>
            </w:pPr>
            <w:r w:rsidRPr="001E7F9C">
              <w:rPr>
                <w:sz w:val="16"/>
                <w:szCs w:val="16"/>
              </w:rPr>
              <w:t>89</w:t>
            </w:r>
          </w:p>
        </w:tc>
        <w:tc>
          <w:tcPr>
            <w:tcW w:w="366" w:type="dxa"/>
            <w:hideMark/>
          </w:tcPr>
          <w:p w14:paraId="67C36A23" w14:textId="77777777" w:rsidR="001E7F9C" w:rsidRPr="001E7F9C" w:rsidRDefault="001E7F9C" w:rsidP="001E7F9C">
            <w:pPr>
              <w:rPr>
                <w:sz w:val="16"/>
                <w:szCs w:val="16"/>
              </w:rPr>
            </w:pPr>
            <w:r w:rsidRPr="001E7F9C">
              <w:rPr>
                <w:sz w:val="16"/>
                <w:szCs w:val="16"/>
              </w:rPr>
              <w:t>1</w:t>
            </w:r>
          </w:p>
        </w:tc>
        <w:tc>
          <w:tcPr>
            <w:tcW w:w="451" w:type="dxa"/>
            <w:hideMark/>
          </w:tcPr>
          <w:p w14:paraId="4ECBAC76" w14:textId="77777777" w:rsidR="001E7F9C" w:rsidRPr="001E7F9C" w:rsidRDefault="001E7F9C" w:rsidP="001E7F9C">
            <w:pPr>
              <w:rPr>
                <w:sz w:val="16"/>
                <w:szCs w:val="16"/>
              </w:rPr>
            </w:pPr>
            <w:r w:rsidRPr="001E7F9C">
              <w:rPr>
                <w:sz w:val="16"/>
                <w:szCs w:val="16"/>
              </w:rPr>
              <w:t>00</w:t>
            </w:r>
          </w:p>
        </w:tc>
        <w:tc>
          <w:tcPr>
            <w:tcW w:w="629" w:type="dxa"/>
            <w:noWrap/>
            <w:hideMark/>
          </w:tcPr>
          <w:p w14:paraId="76A40C59" w14:textId="77777777" w:rsidR="001E7F9C" w:rsidRPr="001E7F9C" w:rsidRDefault="001E7F9C" w:rsidP="001E7F9C">
            <w:pPr>
              <w:rPr>
                <w:sz w:val="16"/>
                <w:szCs w:val="16"/>
              </w:rPr>
            </w:pPr>
            <w:r w:rsidRPr="001E7F9C">
              <w:rPr>
                <w:sz w:val="16"/>
                <w:szCs w:val="16"/>
              </w:rPr>
              <w:t>42590</w:t>
            </w:r>
          </w:p>
        </w:tc>
        <w:tc>
          <w:tcPr>
            <w:tcW w:w="446" w:type="dxa"/>
            <w:hideMark/>
          </w:tcPr>
          <w:p w14:paraId="0E7A983D" w14:textId="77777777" w:rsidR="001E7F9C" w:rsidRPr="001E7F9C" w:rsidRDefault="001E7F9C" w:rsidP="001E7F9C">
            <w:pPr>
              <w:rPr>
                <w:sz w:val="16"/>
                <w:szCs w:val="16"/>
              </w:rPr>
            </w:pPr>
            <w:r w:rsidRPr="001E7F9C">
              <w:rPr>
                <w:sz w:val="16"/>
                <w:szCs w:val="16"/>
              </w:rPr>
              <w:t>240</w:t>
            </w:r>
          </w:p>
        </w:tc>
        <w:tc>
          <w:tcPr>
            <w:tcW w:w="369" w:type="dxa"/>
            <w:hideMark/>
          </w:tcPr>
          <w:p w14:paraId="102F10D7" w14:textId="77777777" w:rsidR="001E7F9C" w:rsidRPr="001E7F9C" w:rsidRDefault="001E7F9C" w:rsidP="001E7F9C">
            <w:pPr>
              <w:rPr>
                <w:sz w:val="16"/>
                <w:szCs w:val="16"/>
              </w:rPr>
            </w:pPr>
            <w:r w:rsidRPr="001E7F9C">
              <w:rPr>
                <w:sz w:val="16"/>
                <w:szCs w:val="16"/>
              </w:rPr>
              <w:t> </w:t>
            </w:r>
          </w:p>
        </w:tc>
        <w:tc>
          <w:tcPr>
            <w:tcW w:w="464" w:type="dxa"/>
            <w:hideMark/>
          </w:tcPr>
          <w:p w14:paraId="78A5AFD0" w14:textId="77777777" w:rsidR="001E7F9C" w:rsidRPr="001E7F9C" w:rsidRDefault="001E7F9C" w:rsidP="001E7F9C">
            <w:pPr>
              <w:rPr>
                <w:sz w:val="16"/>
                <w:szCs w:val="16"/>
              </w:rPr>
            </w:pPr>
            <w:r w:rsidRPr="001E7F9C">
              <w:rPr>
                <w:sz w:val="16"/>
                <w:szCs w:val="16"/>
              </w:rPr>
              <w:t> </w:t>
            </w:r>
          </w:p>
        </w:tc>
        <w:tc>
          <w:tcPr>
            <w:tcW w:w="503" w:type="dxa"/>
            <w:hideMark/>
          </w:tcPr>
          <w:p w14:paraId="0756C91C" w14:textId="77777777" w:rsidR="001E7F9C" w:rsidRPr="001E7F9C" w:rsidRDefault="001E7F9C" w:rsidP="001E7F9C">
            <w:pPr>
              <w:rPr>
                <w:sz w:val="16"/>
                <w:szCs w:val="16"/>
              </w:rPr>
            </w:pPr>
            <w:r w:rsidRPr="001E7F9C">
              <w:rPr>
                <w:sz w:val="16"/>
                <w:szCs w:val="16"/>
              </w:rPr>
              <w:t> </w:t>
            </w:r>
          </w:p>
        </w:tc>
        <w:tc>
          <w:tcPr>
            <w:tcW w:w="1069" w:type="dxa"/>
            <w:noWrap/>
            <w:hideMark/>
          </w:tcPr>
          <w:p w14:paraId="276DE51B" w14:textId="77777777" w:rsidR="001E7F9C" w:rsidRPr="001E7F9C" w:rsidRDefault="001E7F9C" w:rsidP="001E7F9C">
            <w:pPr>
              <w:rPr>
                <w:sz w:val="16"/>
                <w:szCs w:val="16"/>
              </w:rPr>
            </w:pPr>
            <w:r w:rsidRPr="001E7F9C">
              <w:rPr>
                <w:sz w:val="16"/>
                <w:szCs w:val="16"/>
              </w:rPr>
              <w:t>769,6</w:t>
            </w:r>
          </w:p>
        </w:tc>
        <w:tc>
          <w:tcPr>
            <w:tcW w:w="1069" w:type="dxa"/>
            <w:noWrap/>
            <w:hideMark/>
          </w:tcPr>
          <w:p w14:paraId="3DFAFD8C" w14:textId="77777777" w:rsidR="001E7F9C" w:rsidRPr="001E7F9C" w:rsidRDefault="001E7F9C" w:rsidP="001E7F9C">
            <w:pPr>
              <w:rPr>
                <w:sz w:val="16"/>
                <w:szCs w:val="16"/>
              </w:rPr>
            </w:pPr>
            <w:r w:rsidRPr="001E7F9C">
              <w:rPr>
                <w:sz w:val="16"/>
                <w:szCs w:val="16"/>
              </w:rPr>
              <w:t> </w:t>
            </w:r>
          </w:p>
        </w:tc>
        <w:tc>
          <w:tcPr>
            <w:tcW w:w="1274" w:type="dxa"/>
            <w:noWrap/>
            <w:hideMark/>
          </w:tcPr>
          <w:p w14:paraId="60DDBB4D" w14:textId="77777777" w:rsidR="001E7F9C" w:rsidRPr="001E7F9C" w:rsidRDefault="001E7F9C" w:rsidP="001E7F9C">
            <w:pPr>
              <w:rPr>
                <w:sz w:val="16"/>
                <w:szCs w:val="16"/>
              </w:rPr>
            </w:pPr>
            <w:r w:rsidRPr="001E7F9C">
              <w:rPr>
                <w:sz w:val="16"/>
                <w:szCs w:val="16"/>
              </w:rPr>
              <w:t> </w:t>
            </w:r>
          </w:p>
        </w:tc>
      </w:tr>
      <w:tr w:rsidR="001E7F9C" w:rsidRPr="001E7F9C" w14:paraId="0A1A2705" w14:textId="77777777" w:rsidTr="00B35219">
        <w:trPr>
          <w:trHeight w:val="225"/>
        </w:trPr>
        <w:tc>
          <w:tcPr>
            <w:tcW w:w="3753" w:type="dxa"/>
            <w:hideMark/>
          </w:tcPr>
          <w:p w14:paraId="57BB68EA" w14:textId="77777777" w:rsidR="001E7F9C" w:rsidRPr="001E7F9C" w:rsidRDefault="001E7F9C">
            <w:pPr>
              <w:rPr>
                <w:i/>
                <w:iCs/>
                <w:sz w:val="16"/>
                <w:szCs w:val="16"/>
              </w:rPr>
            </w:pPr>
            <w:r w:rsidRPr="001E7F9C">
              <w:rPr>
                <w:i/>
                <w:iCs/>
                <w:sz w:val="16"/>
                <w:szCs w:val="16"/>
              </w:rPr>
              <w:lastRenderedPageBreak/>
              <w:t>НАЦИОНАЛЬНАЯ ЭКОНОМИКА</w:t>
            </w:r>
          </w:p>
        </w:tc>
        <w:tc>
          <w:tcPr>
            <w:tcW w:w="369" w:type="dxa"/>
            <w:hideMark/>
          </w:tcPr>
          <w:p w14:paraId="4BB4C19B" w14:textId="77777777" w:rsidR="001E7F9C" w:rsidRPr="001E7F9C" w:rsidRDefault="001E7F9C" w:rsidP="001E7F9C">
            <w:pPr>
              <w:rPr>
                <w:sz w:val="16"/>
                <w:szCs w:val="16"/>
              </w:rPr>
            </w:pPr>
            <w:r w:rsidRPr="001E7F9C">
              <w:rPr>
                <w:sz w:val="16"/>
                <w:szCs w:val="16"/>
              </w:rPr>
              <w:t>89</w:t>
            </w:r>
          </w:p>
        </w:tc>
        <w:tc>
          <w:tcPr>
            <w:tcW w:w="366" w:type="dxa"/>
            <w:hideMark/>
          </w:tcPr>
          <w:p w14:paraId="70744706" w14:textId="77777777" w:rsidR="001E7F9C" w:rsidRPr="001E7F9C" w:rsidRDefault="001E7F9C" w:rsidP="001E7F9C">
            <w:pPr>
              <w:rPr>
                <w:sz w:val="16"/>
                <w:szCs w:val="16"/>
              </w:rPr>
            </w:pPr>
            <w:r w:rsidRPr="001E7F9C">
              <w:rPr>
                <w:sz w:val="16"/>
                <w:szCs w:val="16"/>
              </w:rPr>
              <w:t>1</w:t>
            </w:r>
          </w:p>
        </w:tc>
        <w:tc>
          <w:tcPr>
            <w:tcW w:w="451" w:type="dxa"/>
            <w:hideMark/>
          </w:tcPr>
          <w:p w14:paraId="37D5AAB7" w14:textId="77777777" w:rsidR="001E7F9C" w:rsidRPr="001E7F9C" w:rsidRDefault="001E7F9C" w:rsidP="001E7F9C">
            <w:pPr>
              <w:rPr>
                <w:sz w:val="16"/>
                <w:szCs w:val="16"/>
              </w:rPr>
            </w:pPr>
            <w:r w:rsidRPr="001E7F9C">
              <w:rPr>
                <w:sz w:val="16"/>
                <w:szCs w:val="16"/>
              </w:rPr>
              <w:t>00</w:t>
            </w:r>
          </w:p>
        </w:tc>
        <w:tc>
          <w:tcPr>
            <w:tcW w:w="629" w:type="dxa"/>
            <w:noWrap/>
            <w:hideMark/>
          </w:tcPr>
          <w:p w14:paraId="1B02F9F0" w14:textId="77777777" w:rsidR="001E7F9C" w:rsidRPr="001E7F9C" w:rsidRDefault="001E7F9C" w:rsidP="001E7F9C">
            <w:pPr>
              <w:rPr>
                <w:sz w:val="16"/>
                <w:szCs w:val="16"/>
              </w:rPr>
            </w:pPr>
            <w:r w:rsidRPr="001E7F9C">
              <w:rPr>
                <w:sz w:val="16"/>
                <w:szCs w:val="16"/>
              </w:rPr>
              <w:t>42590</w:t>
            </w:r>
          </w:p>
        </w:tc>
        <w:tc>
          <w:tcPr>
            <w:tcW w:w="446" w:type="dxa"/>
            <w:hideMark/>
          </w:tcPr>
          <w:p w14:paraId="5C3B1C4A" w14:textId="77777777" w:rsidR="001E7F9C" w:rsidRPr="001E7F9C" w:rsidRDefault="001E7F9C" w:rsidP="001E7F9C">
            <w:pPr>
              <w:rPr>
                <w:sz w:val="16"/>
                <w:szCs w:val="16"/>
              </w:rPr>
            </w:pPr>
            <w:r w:rsidRPr="001E7F9C">
              <w:rPr>
                <w:sz w:val="16"/>
                <w:szCs w:val="16"/>
              </w:rPr>
              <w:t>240</w:t>
            </w:r>
          </w:p>
        </w:tc>
        <w:tc>
          <w:tcPr>
            <w:tcW w:w="369" w:type="dxa"/>
            <w:hideMark/>
          </w:tcPr>
          <w:p w14:paraId="62B9343F" w14:textId="77777777" w:rsidR="001E7F9C" w:rsidRPr="001E7F9C" w:rsidRDefault="001E7F9C" w:rsidP="001E7F9C">
            <w:pPr>
              <w:rPr>
                <w:sz w:val="16"/>
                <w:szCs w:val="16"/>
              </w:rPr>
            </w:pPr>
            <w:r w:rsidRPr="001E7F9C">
              <w:rPr>
                <w:sz w:val="16"/>
                <w:szCs w:val="16"/>
              </w:rPr>
              <w:t>04</w:t>
            </w:r>
          </w:p>
        </w:tc>
        <w:tc>
          <w:tcPr>
            <w:tcW w:w="464" w:type="dxa"/>
            <w:hideMark/>
          </w:tcPr>
          <w:p w14:paraId="76164E44" w14:textId="77777777" w:rsidR="001E7F9C" w:rsidRPr="001E7F9C" w:rsidRDefault="001E7F9C" w:rsidP="001E7F9C">
            <w:pPr>
              <w:rPr>
                <w:sz w:val="16"/>
                <w:szCs w:val="16"/>
              </w:rPr>
            </w:pPr>
            <w:r w:rsidRPr="001E7F9C">
              <w:rPr>
                <w:sz w:val="16"/>
                <w:szCs w:val="16"/>
              </w:rPr>
              <w:t> </w:t>
            </w:r>
          </w:p>
        </w:tc>
        <w:tc>
          <w:tcPr>
            <w:tcW w:w="503" w:type="dxa"/>
            <w:hideMark/>
          </w:tcPr>
          <w:p w14:paraId="50C590CC" w14:textId="77777777" w:rsidR="001E7F9C" w:rsidRPr="001E7F9C" w:rsidRDefault="001E7F9C" w:rsidP="001E7F9C">
            <w:pPr>
              <w:rPr>
                <w:sz w:val="16"/>
                <w:szCs w:val="16"/>
              </w:rPr>
            </w:pPr>
            <w:r w:rsidRPr="001E7F9C">
              <w:rPr>
                <w:sz w:val="16"/>
                <w:szCs w:val="16"/>
              </w:rPr>
              <w:t> </w:t>
            </w:r>
          </w:p>
        </w:tc>
        <w:tc>
          <w:tcPr>
            <w:tcW w:w="1069" w:type="dxa"/>
            <w:noWrap/>
            <w:hideMark/>
          </w:tcPr>
          <w:p w14:paraId="4650B2F5" w14:textId="77777777" w:rsidR="001E7F9C" w:rsidRPr="001E7F9C" w:rsidRDefault="001E7F9C" w:rsidP="001E7F9C">
            <w:pPr>
              <w:rPr>
                <w:sz w:val="16"/>
                <w:szCs w:val="16"/>
              </w:rPr>
            </w:pPr>
            <w:r w:rsidRPr="001E7F9C">
              <w:rPr>
                <w:sz w:val="16"/>
                <w:szCs w:val="16"/>
              </w:rPr>
              <w:t>769,6</w:t>
            </w:r>
          </w:p>
        </w:tc>
        <w:tc>
          <w:tcPr>
            <w:tcW w:w="1069" w:type="dxa"/>
            <w:noWrap/>
            <w:hideMark/>
          </w:tcPr>
          <w:p w14:paraId="20EE3A78" w14:textId="77777777" w:rsidR="001E7F9C" w:rsidRPr="001E7F9C" w:rsidRDefault="001E7F9C" w:rsidP="001E7F9C">
            <w:pPr>
              <w:rPr>
                <w:sz w:val="16"/>
                <w:szCs w:val="16"/>
              </w:rPr>
            </w:pPr>
            <w:r w:rsidRPr="001E7F9C">
              <w:rPr>
                <w:sz w:val="16"/>
                <w:szCs w:val="16"/>
              </w:rPr>
              <w:t> </w:t>
            </w:r>
          </w:p>
        </w:tc>
        <w:tc>
          <w:tcPr>
            <w:tcW w:w="1274" w:type="dxa"/>
            <w:noWrap/>
            <w:hideMark/>
          </w:tcPr>
          <w:p w14:paraId="6E45E2C9" w14:textId="77777777" w:rsidR="001E7F9C" w:rsidRPr="001E7F9C" w:rsidRDefault="001E7F9C" w:rsidP="001E7F9C">
            <w:pPr>
              <w:rPr>
                <w:sz w:val="16"/>
                <w:szCs w:val="16"/>
              </w:rPr>
            </w:pPr>
            <w:r w:rsidRPr="001E7F9C">
              <w:rPr>
                <w:sz w:val="16"/>
                <w:szCs w:val="16"/>
              </w:rPr>
              <w:t> </w:t>
            </w:r>
          </w:p>
        </w:tc>
      </w:tr>
      <w:tr w:rsidR="001E7F9C" w:rsidRPr="001E7F9C" w14:paraId="2AB4C945" w14:textId="77777777" w:rsidTr="00B35219">
        <w:trPr>
          <w:trHeight w:val="225"/>
        </w:trPr>
        <w:tc>
          <w:tcPr>
            <w:tcW w:w="3753" w:type="dxa"/>
            <w:hideMark/>
          </w:tcPr>
          <w:p w14:paraId="285790CF" w14:textId="77777777" w:rsidR="001E7F9C" w:rsidRPr="001E7F9C" w:rsidRDefault="001E7F9C">
            <w:pPr>
              <w:rPr>
                <w:i/>
                <w:iCs/>
                <w:sz w:val="16"/>
                <w:szCs w:val="16"/>
              </w:rPr>
            </w:pPr>
            <w:r w:rsidRPr="001E7F9C">
              <w:rPr>
                <w:i/>
                <w:iCs/>
                <w:sz w:val="16"/>
                <w:szCs w:val="16"/>
              </w:rPr>
              <w:t>Водное хозяйство</w:t>
            </w:r>
          </w:p>
        </w:tc>
        <w:tc>
          <w:tcPr>
            <w:tcW w:w="369" w:type="dxa"/>
            <w:hideMark/>
          </w:tcPr>
          <w:p w14:paraId="425B0C32" w14:textId="77777777" w:rsidR="001E7F9C" w:rsidRPr="001E7F9C" w:rsidRDefault="001E7F9C" w:rsidP="001E7F9C">
            <w:pPr>
              <w:rPr>
                <w:sz w:val="16"/>
                <w:szCs w:val="16"/>
              </w:rPr>
            </w:pPr>
            <w:r w:rsidRPr="001E7F9C">
              <w:rPr>
                <w:sz w:val="16"/>
                <w:szCs w:val="16"/>
              </w:rPr>
              <w:t>89</w:t>
            </w:r>
          </w:p>
        </w:tc>
        <w:tc>
          <w:tcPr>
            <w:tcW w:w="366" w:type="dxa"/>
            <w:hideMark/>
          </w:tcPr>
          <w:p w14:paraId="39EFC071" w14:textId="77777777" w:rsidR="001E7F9C" w:rsidRPr="001E7F9C" w:rsidRDefault="001E7F9C" w:rsidP="001E7F9C">
            <w:pPr>
              <w:rPr>
                <w:sz w:val="16"/>
                <w:szCs w:val="16"/>
              </w:rPr>
            </w:pPr>
            <w:r w:rsidRPr="001E7F9C">
              <w:rPr>
                <w:sz w:val="16"/>
                <w:szCs w:val="16"/>
              </w:rPr>
              <w:t>1</w:t>
            </w:r>
          </w:p>
        </w:tc>
        <w:tc>
          <w:tcPr>
            <w:tcW w:w="451" w:type="dxa"/>
            <w:hideMark/>
          </w:tcPr>
          <w:p w14:paraId="3DB68691" w14:textId="77777777" w:rsidR="001E7F9C" w:rsidRPr="001E7F9C" w:rsidRDefault="001E7F9C" w:rsidP="001E7F9C">
            <w:pPr>
              <w:rPr>
                <w:sz w:val="16"/>
                <w:szCs w:val="16"/>
              </w:rPr>
            </w:pPr>
            <w:r w:rsidRPr="001E7F9C">
              <w:rPr>
                <w:sz w:val="16"/>
                <w:szCs w:val="16"/>
              </w:rPr>
              <w:t>00</w:t>
            </w:r>
          </w:p>
        </w:tc>
        <w:tc>
          <w:tcPr>
            <w:tcW w:w="629" w:type="dxa"/>
            <w:noWrap/>
            <w:hideMark/>
          </w:tcPr>
          <w:p w14:paraId="1E554883" w14:textId="77777777" w:rsidR="001E7F9C" w:rsidRPr="001E7F9C" w:rsidRDefault="001E7F9C" w:rsidP="001E7F9C">
            <w:pPr>
              <w:rPr>
                <w:sz w:val="16"/>
                <w:szCs w:val="16"/>
              </w:rPr>
            </w:pPr>
            <w:r w:rsidRPr="001E7F9C">
              <w:rPr>
                <w:sz w:val="16"/>
                <w:szCs w:val="16"/>
              </w:rPr>
              <w:t>42590</w:t>
            </w:r>
          </w:p>
        </w:tc>
        <w:tc>
          <w:tcPr>
            <w:tcW w:w="446" w:type="dxa"/>
            <w:hideMark/>
          </w:tcPr>
          <w:p w14:paraId="48CB8947" w14:textId="77777777" w:rsidR="001E7F9C" w:rsidRPr="001E7F9C" w:rsidRDefault="001E7F9C" w:rsidP="001E7F9C">
            <w:pPr>
              <w:rPr>
                <w:sz w:val="16"/>
                <w:szCs w:val="16"/>
              </w:rPr>
            </w:pPr>
            <w:r w:rsidRPr="001E7F9C">
              <w:rPr>
                <w:sz w:val="16"/>
                <w:szCs w:val="16"/>
              </w:rPr>
              <w:t>240</w:t>
            </w:r>
          </w:p>
        </w:tc>
        <w:tc>
          <w:tcPr>
            <w:tcW w:w="369" w:type="dxa"/>
            <w:hideMark/>
          </w:tcPr>
          <w:p w14:paraId="435E51C5" w14:textId="77777777" w:rsidR="001E7F9C" w:rsidRPr="001E7F9C" w:rsidRDefault="001E7F9C" w:rsidP="001E7F9C">
            <w:pPr>
              <w:rPr>
                <w:sz w:val="16"/>
                <w:szCs w:val="16"/>
              </w:rPr>
            </w:pPr>
            <w:r w:rsidRPr="001E7F9C">
              <w:rPr>
                <w:sz w:val="16"/>
                <w:szCs w:val="16"/>
              </w:rPr>
              <w:t>04</w:t>
            </w:r>
          </w:p>
        </w:tc>
        <w:tc>
          <w:tcPr>
            <w:tcW w:w="464" w:type="dxa"/>
            <w:hideMark/>
          </w:tcPr>
          <w:p w14:paraId="1473B867" w14:textId="77777777" w:rsidR="001E7F9C" w:rsidRPr="001E7F9C" w:rsidRDefault="001E7F9C" w:rsidP="001E7F9C">
            <w:pPr>
              <w:rPr>
                <w:sz w:val="16"/>
                <w:szCs w:val="16"/>
              </w:rPr>
            </w:pPr>
            <w:r w:rsidRPr="001E7F9C">
              <w:rPr>
                <w:sz w:val="16"/>
                <w:szCs w:val="16"/>
              </w:rPr>
              <w:t>06</w:t>
            </w:r>
          </w:p>
        </w:tc>
        <w:tc>
          <w:tcPr>
            <w:tcW w:w="503" w:type="dxa"/>
            <w:hideMark/>
          </w:tcPr>
          <w:p w14:paraId="367605FC" w14:textId="77777777" w:rsidR="001E7F9C" w:rsidRPr="001E7F9C" w:rsidRDefault="001E7F9C" w:rsidP="001E7F9C">
            <w:pPr>
              <w:rPr>
                <w:sz w:val="16"/>
                <w:szCs w:val="16"/>
              </w:rPr>
            </w:pPr>
            <w:r w:rsidRPr="001E7F9C">
              <w:rPr>
                <w:sz w:val="16"/>
                <w:szCs w:val="16"/>
              </w:rPr>
              <w:t> </w:t>
            </w:r>
          </w:p>
        </w:tc>
        <w:tc>
          <w:tcPr>
            <w:tcW w:w="1069" w:type="dxa"/>
            <w:noWrap/>
            <w:hideMark/>
          </w:tcPr>
          <w:p w14:paraId="68D061B9" w14:textId="77777777" w:rsidR="001E7F9C" w:rsidRPr="001E7F9C" w:rsidRDefault="001E7F9C" w:rsidP="001E7F9C">
            <w:pPr>
              <w:rPr>
                <w:sz w:val="16"/>
                <w:szCs w:val="16"/>
              </w:rPr>
            </w:pPr>
            <w:r w:rsidRPr="001E7F9C">
              <w:rPr>
                <w:sz w:val="16"/>
                <w:szCs w:val="16"/>
              </w:rPr>
              <w:t>769,6</w:t>
            </w:r>
          </w:p>
        </w:tc>
        <w:tc>
          <w:tcPr>
            <w:tcW w:w="1069" w:type="dxa"/>
            <w:noWrap/>
            <w:hideMark/>
          </w:tcPr>
          <w:p w14:paraId="1D41D37F" w14:textId="77777777" w:rsidR="001E7F9C" w:rsidRPr="001E7F9C" w:rsidRDefault="001E7F9C" w:rsidP="001E7F9C">
            <w:pPr>
              <w:rPr>
                <w:sz w:val="16"/>
                <w:szCs w:val="16"/>
              </w:rPr>
            </w:pPr>
            <w:r w:rsidRPr="001E7F9C">
              <w:rPr>
                <w:sz w:val="16"/>
                <w:szCs w:val="16"/>
              </w:rPr>
              <w:t> </w:t>
            </w:r>
          </w:p>
        </w:tc>
        <w:tc>
          <w:tcPr>
            <w:tcW w:w="1274" w:type="dxa"/>
            <w:noWrap/>
            <w:hideMark/>
          </w:tcPr>
          <w:p w14:paraId="015B6816" w14:textId="77777777" w:rsidR="001E7F9C" w:rsidRPr="001E7F9C" w:rsidRDefault="001E7F9C" w:rsidP="001E7F9C">
            <w:pPr>
              <w:rPr>
                <w:sz w:val="16"/>
                <w:szCs w:val="16"/>
              </w:rPr>
            </w:pPr>
            <w:r w:rsidRPr="001E7F9C">
              <w:rPr>
                <w:sz w:val="16"/>
                <w:szCs w:val="16"/>
              </w:rPr>
              <w:t> </w:t>
            </w:r>
          </w:p>
        </w:tc>
      </w:tr>
      <w:tr w:rsidR="001E7F9C" w:rsidRPr="001E7F9C" w14:paraId="43A3F9DC" w14:textId="77777777" w:rsidTr="00B35219">
        <w:trPr>
          <w:trHeight w:val="465"/>
        </w:trPr>
        <w:tc>
          <w:tcPr>
            <w:tcW w:w="3753" w:type="dxa"/>
            <w:hideMark/>
          </w:tcPr>
          <w:p w14:paraId="749A1529" w14:textId="77777777" w:rsidR="001E7F9C" w:rsidRPr="001E7F9C" w:rsidRDefault="001E7F9C">
            <w:pPr>
              <w:rPr>
                <w:i/>
                <w:iCs/>
                <w:sz w:val="16"/>
                <w:szCs w:val="16"/>
              </w:rPr>
            </w:pPr>
            <w:r w:rsidRPr="001E7F9C">
              <w:rPr>
                <w:i/>
                <w:iCs/>
                <w:sz w:val="16"/>
                <w:szCs w:val="16"/>
              </w:rPr>
              <w:t>Администрация Рузаевского муниципального района Республики Мордовия</w:t>
            </w:r>
          </w:p>
        </w:tc>
        <w:tc>
          <w:tcPr>
            <w:tcW w:w="369" w:type="dxa"/>
            <w:hideMark/>
          </w:tcPr>
          <w:p w14:paraId="562ABAF8" w14:textId="77777777" w:rsidR="001E7F9C" w:rsidRPr="001E7F9C" w:rsidRDefault="001E7F9C" w:rsidP="001E7F9C">
            <w:pPr>
              <w:rPr>
                <w:sz w:val="16"/>
                <w:szCs w:val="16"/>
              </w:rPr>
            </w:pPr>
            <w:r w:rsidRPr="001E7F9C">
              <w:rPr>
                <w:sz w:val="16"/>
                <w:szCs w:val="16"/>
              </w:rPr>
              <w:t>89</w:t>
            </w:r>
          </w:p>
        </w:tc>
        <w:tc>
          <w:tcPr>
            <w:tcW w:w="366" w:type="dxa"/>
            <w:hideMark/>
          </w:tcPr>
          <w:p w14:paraId="4053A212" w14:textId="77777777" w:rsidR="001E7F9C" w:rsidRPr="001E7F9C" w:rsidRDefault="001E7F9C" w:rsidP="001E7F9C">
            <w:pPr>
              <w:rPr>
                <w:sz w:val="16"/>
                <w:szCs w:val="16"/>
              </w:rPr>
            </w:pPr>
            <w:r w:rsidRPr="001E7F9C">
              <w:rPr>
                <w:sz w:val="16"/>
                <w:szCs w:val="16"/>
              </w:rPr>
              <w:t>1</w:t>
            </w:r>
          </w:p>
        </w:tc>
        <w:tc>
          <w:tcPr>
            <w:tcW w:w="451" w:type="dxa"/>
            <w:hideMark/>
          </w:tcPr>
          <w:p w14:paraId="637D6E8B" w14:textId="77777777" w:rsidR="001E7F9C" w:rsidRPr="001E7F9C" w:rsidRDefault="001E7F9C" w:rsidP="001E7F9C">
            <w:pPr>
              <w:rPr>
                <w:sz w:val="16"/>
                <w:szCs w:val="16"/>
              </w:rPr>
            </w:pPr>
            <w:r w:rsidRPr="001E7F9C">
              <w:rPr>
                <w:sz w:val="16"/>
                <w:szCs w:val="16"/>
              </w:rPr>
              <w:t>00</w:t>
            </w:r>
          </w:p>
        </w:tc>
        <w:tc>
          <w:tcPr>
            <w:tcW w:w="629" w:type="dxa"/>
            <w:noWrap/>
            <w:hideMark/>
          </w:tcPr>
          <w:p w14:paraId="5E06BAD0" w14:textId="77777777" w:rsidR="001E7F9C" w:rsidRPr="001E7F9C" w:rsidRDefault="001E7F9C" w:rsidP="001E7F9C">
            <w:pPr>
              <w:rPr>
                <w:sz w:val="16"/>
                <w:szCs w:val="16"/>
              </w:rPr>
            </w:pPr>
            <w:r w:rsidRPr="001E7F9C">
              <w:rPr>
                <w:sz w:val="16"/>
                <w:szCs w:val="16"/>
              </w:rPr>
              <w:t>42590</w:t>
            </w:r>
          </w:p>
        </w:tc>
        <w:tc>
          <w:tcPr>
            <w:tcW w:w="446" w:type="dxa"/>
            <w:hideMark/>
          </w:tcPr>
          <w:p w14:paraId="4339A21E" w14:textId="77777777" w:rsidR="001E7F9C" w:rsidRPr="001E7F9C" w:rsidRDefault="001E7F9C" w:rsidP="001E7F9C">
            <w:pPr>
              <w:rPr>
                <w:sz w:val="16"/>
                <w:szCs w:val="16"/>
              </w:rPr>
            </w:pPr>
            <w:r w:rsidRPr="001E7F9C">
              <w:rPr>
                <w:sz w:val="16"/>
                <w:szCs w:val="16"/>
              </w:rPr>
              <w:t>240</w:t>
            </w:r>
          </w:p>
        </w:tc>
        <w:tc>
          <w:tcPr>
            <w:tcW w:w="369" w:type="dxa"/>
            <w:hideMark/>
          </w:tcPr>
          <w:p w14:paraId="150D2999" w14:textId="77777777" w:rsidR="001E7F9C" w:rsidRPr="001E7F9C" w:rsidRDefault="001E7F9C" w:rsidP="001E7F9C">
            <w:pPr>
              <w:rPr>
                <w:sz w:val="16"/>
                <w:szCs w:val="16"/>
              </w:rPr>
            </w:pPr>
            <w:r w:rsidRPr="001E7F9C">
              <w:rPr>
                <w:sz w:val="16"/>
                <w:szCs w:val="16"/>
              </w:rPr>
              <w:t>04</w:t>
            </w:r>
          </w:p>
        </w:tc>
        <w:tc>
          <w:tcPr>
            <w:tcW w:w="464" w:type="dxa"/>
            <w:hideMark/>
          </w:tcPr>
          <w:p w14:paraId="35019E1C" w14:textId="77777777" w:rsidR="001E7F9C" w:rsidRPr="001E7F9C" w:rsidRDefault="001E7F9C" w:rsidP="001E7F9C">
            <w:pPr>
              <w:rPr>
                <w:sz w:val="16"/>
                <w:szCs w:val="16"/>
              </w:rPr>
            </w:pPr>
            <w:r w:rsidRPr="001E7F9C">
              <w:rPr>
                <w:sz w:val="16"/>
                <w:szCs w:val="16"/>
              </w:rPr>
              <w:t>06</w:t>
            </w:r>
          </w:p>
        </w:tc>
        <w:tc>
          <w:tcPr>
            <w:tcW w:w="503" w:type="dxa"/>
            <w:hideMark/>
          </w:tcPr>
          <w:p w14:paraId="1A1B759C" w14:textId="77777777" w:rsidR="001E7F9C" w:rsidRPr="001E7F9C" w:rsidRDefault="001E7F9C" w:rsidP="001E7F9C">
            <w:pPr>
              <w:rPr>
                <w:sz w:val="16"/>
                <w:szCs w:val="16"/>
              </w:rPr>
            </w:pPr>
            <w:r w:rsidRPr="001E7F9C">
              <w:rPr>
                <w:sz w:val="16"/>
                <w:szCs w:val="16"/>
              </w:rPr>
              <w:t>900</w:t>
            </w:r>
          </w:p>
        </w:tc>
        <w:tc>
          <w:tcPr>
            <w:tcW w:w="1069" w:type="dxa"/>
            <w:noWrap/>
            <w:hideMark/>
          </w:tcPr>
          <w:p w14:paraId="2A7BA88E" w14:textId="77777777" w:rsidR="001E7F9C" w:rsidRPr="001E7F9C" w:rsidRDefault="001E7F9C" w:rsidP="001E7F9C">
            <w:pPr>
              <w:rPr>
                <w:sz w:val="16"/>
                <w:szCs w:val="16"/>
              </w:rPr>
            </w:pPr>
            <w:r w:rsidRPr="001E7F9C">
              <w:rPr>
                <w:sz w:val="16"/>
                <w:szCs w:val="16"/>
              </w:rPr>
              <w:t>769,6</w:t>
            </w:r>
          </w:p>
        </w:tc>
        <w:tc>
          <w:tcPr>
            <w:tcW w:w="1069" w:type="dxa"/>
            <w:noWrap/>
            <w:hideMark/>
          </w:tcPr>
          <w:p w14:paraId="64FE22FB" w14:textId="77777777" w:rsidR="001E7F9C" w:rsidRPr="001E7F9C" w:rsidRDefault="001E7F9C" w:rsidP="001E7F9C">
            <w:pPr>
              <w:rPr>
                <w:sz w:val="16"/>
                <w:szCs w:val="16"/>
              </w:rPr>
            </w:pPr>
            <w:r w:rsidRPr="001E7F9C">
              <w:rPr>
                <w:sz w:val="16"/>
                <w:szCs w:val="16"/>
              </w:rPr>
              <w:t> </w:t>
            </w:r>
          </w:p>
        </w:tc>
        <w:tc>
          <w:tcPr>
            <w:tcW w:w="1274" w:type="dxa"/>
            <w:noWrap/>
            <w:hideMark/>
          </w:tcPr>
          <w:p w14:paraId="0490D765" w14:textId="77777777" w:rsidR="001E7F9C" w:rsidRPr="001E7F9C" w:rsidRDefault="001E7F9C" w:rsidP="001E7F9C">
            <w:pPr>
              <w:rPr>
                <w:sz w:val="16"/>
                <w:szCs w:val="16"/>
              </w:rPr>
            </w:pPr>
            <w:r w:rsidRPr="001E7F9C">
              <w:rPr>
                <w:sz w:val="16"/>
                <w:szCs w:val="16"/>
              </w:rPr>
              <w:t> </w:t>
            </w:r>
          </w:p>
        </w:tc>
      </w:tr>
      <w:tr w:rsidR="001E7F9C" w:rsidRPr="001E7F9C" w14:paraId="29D8951F" w14:textId="77777777" w:rsidTr="00B35219">
        <w:trPr>
          <w:trHeight w:val="1125"/>
        </w:trPr>
        <w:tc>
          <w:tcPr>
            <w:tcW w:w="3753" w:type="dxa"/>
            <w:hideMark/>
          </w:tcPr>
          <w:p w14:paraId="04B5414C" w14:textId="77777777" w:rsidR="001E7F9C" w:rsidRPr="001E7F9C" w:rsidRDefault="001E7F9C">
            <w:pPr>
              <w:rPr>
                <w:i/>
                <w:iCs/>
                <w:sz w:val="16"/>
                <w:szCs w:val="16"/>
              </w:rPr>
            </w:pPr>
            <w:r w:rsidRPr="001E7F9C">
              <w:rPr>
                <w:i/>
                <w:iCs/>
                <w:sz w:val="16"/>
                <w:szCs w:val="16"/>
              </w:rPr>
              <w:t>Иные межбюджетные трансферты на осуществление полномочий по организации в границах поселения электро-, газо- и водоснабжения населения, водоотведения в пределах полномочий, установленных законодательством Российской Федерации</w:t>
            </w:r>
          </w:p>
        </w:tc>
        <w:tc>
          <w:tcPr>
            <w:tcW w:w="369" w:type="dxa"/>
            <w:hideMark/>
          </w:tcPr>
          <w:p w14:paraId="3896A1F4" w14:textId="77777777" w:rsidR="001E7F9C" w:rsidRPr="001E7F9C" w:rsidRDefault="001E7F9C" w:rsidP="001E7F9C">
            <w:pPr>
              <w:rPr>
                <w:sz w:val="16"/>
                <w:szCs w:val="16"/>
              </w:rPr>
            </w:pPr>
            <w:r w:rsidRPr="001E7F9C">
              <w:rPr>
                <w:sz w:val="16"/>
                <w:szCs w:val="16"/>
              </w:rPr>
              <w:t>89</w:t>
            </w:r>
          </w:p>
        </w:tc>
        <w:tc>
          <w:tcPr>
            <w:tcW w:w="366" w:type="dxa"/>
            <w:hideMark/>
          </w:tcPr>
          <w:p w14:paraId="05CFE0F7" w14:textId="77777777" w:rsidR="001E7F9C" w:rsidRPr="001E7F9C" w:rsidRDefault="001E7F9C" w:rsidP="001E7F9C">
            <w:pPr>
              <w:rPr>
                <w:sz w:val="16"/>
                <w:szCs w:val="16"/>
              </w:rPr>
            </w:pPr>
            <w:r w:rsidRPr="001E7F9C">
              <w:rPr>
                <w:sz w:val="16"/>
                <w:szCs w:val="16"/>
              </w:rPr>
              <w:t>1</w:t>
            </w:r>
          </w:p>
        </w:tc>
        <w:tc>
          <w:tcPr>
            <w:tcW w:w="451" w:type="dxa"/>
            <w:hideMark/>
          </w:tcPr>
          <w:p w14:paraId="12F6169C" w14:textId="77777777" w:rsidR="001E7F9C" w:rsidRPr="001E7F9C" w:rsidRDefault="001E7F9C" w:rsidP="001E7F9C">
            <w:pPr>
              <w:rPr>
                <w:sz w:val="16"/>
                <w:szCs w:val="16"/>
              </w:rPr>
            </w:pPr>
            <w:r w:rsidRPr="001E7F9C">
              <w:rPr>
                <w:sz w:val="16"/>
                <w:szCs w:val="16"/>
              </w:rPr>
              <w:t>00</w:t>
            </w:r>
          </w:p>
        </w:tc>
        <w:tc>
          <w:tcPr>
            <w:tcW w:w="629" w:type="dxa"/>
            <w:hideMark/>
          </w:tcPr>
          <w:p w14:paraId="05CE1EF7" w14:textId="77777777" w:rsidR="001E7F9C" w:rsidRPr="001E7F9C" w:rsidRDefault="001E7F9C" w:rsidP="001E7F9C">
            <w:pPr>
              <w:rPr>
                <w:sz w:val="16"/>
                <w:szCs w:val="16"/>
              </w:rPr>
            </w:pPr>
            <w:r w:rsidRPr="001E7F9C">
              <w:rPr>
                <w:sz w:val="16"/>
                <w:szCs w:val="16"/>
              </w:rPr>
              <w:t>44101</w:t>
            </w:r>
          </w:p>
        </w:tc>
        <w:tc>
          <w:tcPr>
            <w:tcW w:w="446" w:type="dxa"/>
            <w:hideMark/>
          </w:tcPr>
          <w:p w14:paraId="4F86975C" w14:textId="77777777" w:rsidR="001E7F9C" w:rsidRPr="001E7F9C" w:rsidRDefault="001E7F9C" w:rsidP="001E7F9C">
            <w:pPr>
              <w:rPr>
                <w:sz w:val="16"/>
                <w:szCs w:val="16"/>
              </w:rPr>
            </w:pPr>
            <w:r w:rsidRPr="001E7F9C">
              <w:rPr>
                <w:sz w:val="16"/>
                <w:szCs w:val="16"/>
              </w:rPr>
              <w:t> </w:t>
            </w:r>
          </w:p>
        </w:tc>
        <w:tc>
          <w:tcPr>
            <w:tcW w:w="369" w:type="dxa"/>
            <w:hideMark/>
          </w:tcPr>
          <w:p w14:paraId="79699603" w14:textId="77777777" w:rsidR="001E7F9C" w:rsidRPr="001E7F9C" w:rsidRDefault="001E7F9C" w:rsidP="001E7F9C">
            <w:pPr>
              <w:rPr>
                <w:sz w:val="16"/>
                <w:szCs w:val="16"/>
              </w:rPr>
            </w:pPr>
            <w:r w:rsidRPr="001E7F9C">
              <w:rPr>
                <w:sz w:val="16"/>
                <w:szCs w:val="16"/>
              </w:rPr>
              <w:t> </w:t>
            </w:r>
          </w:p>
        </w:tc>
        <w:tc>
          <w:tcPr>
            <w:tcW w:w="464" w:type="dxa"/>
            <w:hideMark/>
          </w:tcPr>
          <w:p w14:paraId="62ACD903" w14:textId="77777777" w:rsidR="001E7F9C" w:rsidRPr="001E7F9C" w:rsidRDefault="001E7F9C" w:rsidP="001E7F9C">
            <w:pPr>
              <w:rPr>
                <w:sz w:val="16"/>
                <w:szCs w:val="16"/>
              </w:rPr>
            </w:pPr>
            <w:r w:rsidRPr="001E7F9C">
              <w:rPr>
                <w:sz w:val="16"/>
                <w:szCs w:val="16"/>
              </w:rPr>
              <w:t> </w:t>
            </w:r>
          </w:p>
        </w:tc>
        <w:tc>
          <w:tcPr>
            <w:tcW w:w="503" w:type="dxa"/>
            <w:hideMark/>
          </w:tcPr>
          <w:p w14:paraId="1C0E45E6" w14:textId="77777777" w:rsidR="001E7F9C" w:rsidRPr="001E7F9C" w:rsidRDefault="001E7F9C" w:rsidP="001E7F9C">
            <w:pPr>
              <w:rPr>
                <w:sz w:val="16"/>
                <w:szCs w:val="16"/>
              </w:rPr>
            </w:pPr>
            <w:r w:rsidRPr="001E7F9C">
              <w:rPr>
                <w:sz w:val="16"/>
                <w:szCs w:val="16"/>
              </w:rPr>
              <w:t> </w:t>
            </w:r>
          </w:p>
        </w:tc>
        <w:tc>
          <w:tcPr>
            <w:tcW w:w="1069" w:type="dxa"/>
            <w:noWrap/>
            <w:hideMark/>
          </w:tcPr>
          <w:p w14:paraId="6A9C3B0E" w14:textId="77777777" w:rsidR="001E7F9C" w:rsidRPr="001E7F9C" w:rsidRDefault="001E7F9C" w:rsidP="001E7F9C">
            <w:pPr>
              <w:rPr>
                <w:sz w:val="16"/>
                <w:szCs w:val="16"/>
              </w:rPr>
            </w:pPr>
            <w:r w:rsidRPr="001E7F9C">
              <w:rPr>
                <w:sz w:val="16"/>
                <w:szCs w:val="16"/>
              </w:rPr>
              <w:t>320,0</w:t>
            </w:r>
          </w:p>
        </w:tc>
        <w:tc>
          <w:tcPr>
            <w:tcW w:w="1069" w:type="dxa"/>
            <w:noWrap/>
            <w:hideMark/>
          </w:tcPr>
          <w:p w14:paraId="06927243" w14:textId="77777777" w:rsidR="001E7F9C" w:rsidRPr="001E7F9C" w:rsidRDefault="001E7F9C" w:rsidP="001E7F9C">
            <w:pPr>
              <w:rPr>
                <w:sz w:val="16"/>
                <w:szCs w:val="16"/>
              </w:rPr>
            </w:pPr>
            <w:r w:rsidRPr="001E7F9C">
              <w:rPr>
                <w:sz w:val="16"/>
                <w:szCs w:val="16"/>
              </w:rPr>
              <w:t>0,0</w:t>
            </w:r>
          </w:p>
        </w:tc>
        <w:tc>
          <w:tcPr>
            <w:tcW w:w="1274" w:type="dxa"/>
            <w:noWrap/>
            <w:hideMark/>
          </w:tcPr>
          <w:p w14:paraId="3B363694" w14:textId="77777777" w:rsidR="001E7F9C" w:rsidRPr="001E7F9C" w:rsidRDefault="001E7F9C" w:rsidP="001E7F9C">
            <w:pPr>
              <w:rPr>
                <w:sz w:val="16"/>
                <w:szCs w:val="16"/>
              </w:rPr>
            </w:pPr>
            <w:r w:rsidRPr="001E7F9C">
              <w:rPr>
                <w:sz w:val="16"/>
                <w:szCs w:val="16"/>
              </w:rPr>
              <w:t>0,0</w:t>
            </w:r>
          </w:p>
        </w:tc>
      </w:tr>
      <w:tr w:rsidR="001E7F9C" w:rsidRPr="001E7F9C" w14:paraId="551218A2" w14:textId="77777777" w:rsidTr="00B35219">
        <w:trPr>
          <w:trHeight w:val="225"/>
        </w:trPr>
        <w:tc>
          <w:tcPr>
            <w:tcW w:w="3753" w:type="dxa"/>
            <w:hideMark/>
          </w:tcPr>
          <w:p w14:paraId="74DD996E" w14:textId="77777777" w:rsidR="001E7F9C" w:rsidRPr="001E7F9C" w:rsidRDefault="001E7F9C">
            <w:pPr>
              <w:rPr>
                <w:i/>
                <w:iCs/>
                <w:sz w:val="16"/>
                <w:szCs w:val="16"/>
              </w:rPr>
            </w:pPr>
            <w:r w:rsidRPr="001E7F9C">
              <w:rPr>
                <w:i/>
                <w:iCs/>
                <w:sz w:val="16"/>
                <w:szCs w:val="16"/>
              </w:rPr>
              <w:t>Межбюджетные трансферты</w:t>
            </w:r>
          </w:p>
        </w:tc>
        <w:tc>
          <w:tcPr>
            <w:tcW w:w="369" w:type="dxa"/>
            <w:hideMark/>
          </w:tcPr>
          <w:p w14:paraId="745402A0" w14:textId="77777777" w:rsidR="001E7F9C" w:rsidRPr="001E7F9C" w:rsidRDefault="001E7F9C" w:rsidP="001E7F9C">
            <w:pPr>
              <w:rPr>
                <w:sz w:val="16"/>
                <w:szCs w:val="16"/>
              </w:rPr>
            </w:pPr>
            <w:r w:rsidRPr="001E7F9C">
              <w:rPr>
                <w:sz w:val="16"/>
                <w:szCs w:val="16"/>
              </w:rPr>
              <w:t>89</w:t>
            </w:r>
          </w:p>
        </w:tc>
        <w:tc>
          <w:tcPr>
            <w:tcW w:w="366" w:type="dxa"/>
            <w:hideMark/>
          </w:tcPr>
          <w:p w14:paraId="55F5A318" w14:textId="77777777" w:rsidR="001E7F9C" w:rsidRPr="001E7F9C" w:rsidRDefault="001E7F9C" w:rsidP="001E7F9C">
            <w:pPr>
              <w:rPr>
                <w:sz w:val="16"/>
                <w:szCs w:val="16"/>
              </w:rPr>
            </w:pPr>
            <w:r w:rsidRPr="001E7F9C">
              <w:rPr>
                <w:sz w:val="16"/>
                <w:szCs w:val="16"/>
              </w:rPr>
              <w:t>1</w:t>
            </w:r>
          </w:p>
        </w:tc>
        <w:tc>
          <w:tcPr>
            <w:tcW w:w="451" w:type="dxa"/>
            <w:hideMark/>
          </w:tcPr>
          <w:p w14:paraId="4B7EAA02" w14:textId="77777777" w:rsidR="001E7F9C" w:rsidRPr="001E7F9C" w:rsidRDefault="001E7F9C" w:rsidP="001E7F9C">
            <w:pPr>
              <w:rPr>
                <w:sz w:val="16"/>
                <w:szCs w:val="16"/>
              </w:rPr>
            </w:pPr>
            <w:r w:rsidRPr="001E7F9C">
              <w:rPr>
                <w:sz w:val="16"/>
                <w:szCs w:val="16"/>
              </w:rPr>
              <w:t>00</w:t>
            </w:r>
          </w:p>
        </w:tc>
        <w:tc>
          <w:tcPr>
            <w:tcW w:w="629" w:type="dxa"/>
            <w:hideMark/>
          </w:tcPr>
          <w:p w14:paraId="554CE3D8" w14:textId="77777777" w:rsidR="001E7F9C" w:rsidRPr="001E7F9C" w:rsidRDefault="001E7F9C" w:rsidP="001E7F9C">
            <w:pPr>
              <w:rPr>
                <w:sz w:val="16"/>
                <w:szCs w:val="16"/>
              </w:rPr>
            </w:pPr>
            <w:r w:rsidRPr="001E7F9C">
              <w:rPr>
                <w:sz w:val="16"/>
                <w:szCs w:val="16"/>
              </w:rPr>
              <w:t>44101</w:t>
            </w:r>
          </w:p>
        </w:tc>
        <w:tc>
          <w:tcPr>
            <w:tcW w:w="446" w:type="dxa"/>
            <w:hideMark/>
          </w:tcPr>
          <w:p w14:paraId="01CDBC80" w14:textId="77777777" w:rsidR="001E7F9C" w:rsidRPr="001E7F9C" w:rsidRDefault="001E7F9C" w:rsidP="001E7F9C">
            <w:pPr>
              <w:rPr>
                <w:sz w:val="16"/>
                <w:szCs w:val="16"/>
              </w:rPr>
            </w:pPr>
            <w:r w:rsidRPr="001E7F9C">
              <w:rPr>
                <w:sz w:val="16"/>
                <w:szCs w:val="16"/>
              </w:rPr>
              <w:t>500</w:t>
            </w:r>
          </w:p>
        </w:tc>
        <w:tc>
          <w:tcPr>
            <w:tcW w:w="369" w:type="dxa"/>
            <w:hideMark/>
          </w:tcPr>
          <w:p w14:paraId="4CC5249C" w14:textId="77777777" w:rsidR="001E7F9C" w:rsidRPr="001E7F9C" w:rsidRDefault="001E7F9C" w:rsidP="001E7F9C">
            <w:pPr>
              <w:rPr>
                <w:sz w:val="16"/>
                <w:szCs w:val="16"/>
              </w:rPr>
            </w:pPr>
            <w:r w:rsidRPr="001E7F9C">
              <w:rPr>
                <w:sz w:val="16"/>
                <w:szCs w:val="16"/>
              </w:rPr>
              <w:t> </w:t>
            </w:r>
          </w:p>
        </w:tc>
        <w:tc>
          <w:tcPr>
            <w:tcW w:w="464" w:type="dxa"/>
            <w:hideMark/>
          </w:tcPr>
          <w:p w14:paraId="421A51A9" w14:textId="77777777" w:rsidR="001E7F9C" w:rsidRPr="001E7F9C" w:rsidRDefault="001E7F9C" w:rsidP="001E7F9C">
            <w:pPr>
              <w:rPr>
                <w:sz w:val="16"/>
                <w:szCs w:val="16"/>
              </w:rPr>
            </w:pPr>
            <w:r w:rsidRPr="001E7F9C">
              <w:rPr>
                <w:sz w:val="16"/>
                <w:szCs w:val="16"/>
              </w:rPr>
              <w:t> </w:t>
            </w:r>
          </w:p>
        </w:tc>
        <w:tc>
          <w:tcPr>
            <w:tcW w:w="503" w:type="dxa"/>
            <w:hideMark/>
          </w:tcPr>
          <w:p w14:paraId="06BB9AD6" w14:textId="77777777" w:rsidR="001E7F9C" w:rsidRPr="001E7F9C" w:rsidRDefault="001E7F9C" w:rsidP="001E7F9C">
            <w:pPr>
              <w:rPr>
                <w:sz w:val="16"/>
                <w:szCs w:val="16"/>
              </w:rPr>
            </w:pPr>
            <w:r w:rsidRPr="001E7F9C">
              <w:rPr>
                <w:sz w:val="16"/>
                <w:szCs w:val="16"/>
              </w:rPr>
              <w:t> </w:t>
            </w:r>
          </w:p>
        </w:tc>
        <w:tc>
          <w:tcPr>
            <w:tcW w:w="1069" w:type="dxa"/>
            <w:noWrap/>
            <w:hideMark/>
          </w:tcPr>
          <w:p w14:paraId="662FC06F" w14:textId="77777777" w:rsidR="001E7F9C" w:rsidRPr="001E7F9C" w:rsidRDefault="001E7F9C" w:rsidP="001E7F9C">
            <w:pPr>
              <w:rPr>
                <w:sz w:val="16"/>
                <w:szCs w:val="16"/>
              </w:rPr>
            </w:pPr>
            <w:r w:rsidRPr="001E7F9C">
              <w:rPr>
                <w:sz w:val="16"/>
                <w:szCs w:val="16"/>
              </w:rPr>
              <w:t>320,0</w:t>
            </w:r>
          </w:p>
        </w:tc>
        <w:tc>
          <w:tcPr>
            <w:tcW w:w="1069" w:type="dxa"/>
            <w:noWrap/>
            <w:hideMark/>
          </w:tcPr>
          <w:p w14:paraId="50F6411C" w14:textId="77777777" w:rsidR="001E7F9C" w:rsidRPr="001E7F9C" w:rsidRDefault="001E7F9C" w:rsidP="001E7F9C">
            <w:pPr>
              <w:rPr>
                <w:sz w:val="16"/>
                <w:szCs w:val="16"/>
              </w:rPr>
            </w:pPr>
            <w:r w:rsidRPr="001E7F9C">
              <w:rPr>
                <w:sz w:val="16"/>
                <w:szCs w:val="16"/>
              </w:rPr>
              <w:t>0,0</w:t>
            </w:r>
          </w:p>
        </w:tc>
        <w:tc>
          <w:tcPr>
            <w:tcW w:w="1274" w:type="dxa"/>
            <w:noWrap/>
            <w:hideMark/>
          </w:tcPr>
          <w:p w14:paraId="122CA066" w14:textId="77777777" w:rsidR="001E7F9C" w:rsidRPr="001E7F9C" w:rsidRDefault="001E7F9C" w:rsidP="001E7F9C">
            <w:pPr>
              <w:rPr>
                <w:sz w:val="16"/>
                <w:szCs w:val="16"/>
              </w:rPr>
            </w:pPr>
            <w:r w:rsidRPr="001E7F9C">
              <w:rPr>
                <w:sz w:val="16"/>
                <w:szCs w:val="16"/>
              </w:rPr>
              <w:t>0,0</w:t>
            </w:r>
          </w:p>
        </w:tc>
      </w:tr>
      <w:tr w:rsidR="001E7F9C" w:rsidRPr="001E7F9C" w14:paraId="4C38E131" w14:textId="77777777" w:rsidTr="00B35219">
        <w:trPr>
          <w:trHeight w:val="225"/>
        </w:trPr>
        <w:tc>
          <w:tcPr>
            <w:tcW w:w="3753" w:type="dxa"/>
            <w:hideMark/>
          </w:tcPr>
          <w:p w14:paraId="3247E5CE" w14:textId="77777777" w:rsidR="001E7F9C" w:rsidRPr="001E7F9C" w:rsidRDefault="001E7F9C">
            <w:pPr>
              <w:rPr>
                <w:i/>
                <w:iCs/>
                <w:sz w:val="16"/>
                <w:szCs w:val="16"/>
              </w:rPr>
            </w:pPr>
            <w:r w:rsidRPr="001E7F9C">
              <w:rPr>
                <w:i/>
                <w:iCs/>
                <w:sz w:val="16"/>
                <w:szCs w:val="16"/>
              </w:rPr>
              <w:t>Иные межбюджетные трансферты</w:t>
            </w:r>
          </w:p>
        </w:tc>
        <w:tc>
          <w:tcPr>
            <w:tcW w:w="369" w:type="dxa"/>
            <w:hideMark/>
          </w:tcPr>
          <w:p w14:paraId="0B47D958" w14:textId="77777777" w:rsidR="001E7F9C" w:rsidRPr="001E7F9C" w:rsidRDefault="001E7F9C" w:rsidP="001E7F9C">
            <w:pPr>
              <w:rPr>
                <w:sz w:val="16"/>
                <w:szCs w:val="16"/>
              </w:rPr>
            </w:pPr>
            <w:r w:rsidRPr="001E7F9C">
              <w:rPr>
                <w:sz w:val="16"/>
                <w:szCs w:val="16"/>
              </w:rPr>
              <w:t>89</w:t>
            </w:r>
          </w:p>
        </w:tc>
        <w:tc>
          <w:tcPr>
            <w:tcW w:w="366" w:type="dxa"/>
            <w:hideMark/>
          </w:tcPr>
          <w:p w14:paraId="5E69BFB6" w14:textId="77777777" w:rsidR="001E7F9C" w:rsidRPr="001E7F9C" w:rsidRDefault="001E7F9C" w:rsidP="001E7F9C">
            <w:pPr>
              <w:rPr>
                <w:sz w:val="16"/>
                <w:szCs w:val="16"/>
              </w:rPr>
            </w:pPr>
            <w:r w:rsidRPr="001E7F9C">
              <w:rPr>
                <w:sz w:val="16"/>
                <w:szCs w:val="16"/>
              </w:rPr>
              <w:t>1</w:t>
            </w:r>
          </w:p>
        </w:tc>
        <w:tc>
          <w:tcPr>
            <w:tcW w:w="451" w:type="dxa"/>
            <w:hideMark/>
          </w:tcPr>
          <w:p w14:paraId="19EC928B" w14:textId="77777777" w:rsidR="001E7F9C" w:rsidRPr="001E7F9C" w:rsidRDefault="001E7F9C" w:rsidP="001E7F9C">
            <w:pPr>
              <w:rPr>
                <w:sz w:val="16"/>
                <w:szCs w:val="16"/>
              </w:rPr>
            </w:pPr>
            <w:r w:rsidRPr="001E7F9C">
              <w:rPr>
                <w:sz w:val="16"/>
                <w:szCs w:val="16"/>
              </w:rPr>
              <w:t>00</w:t>
            </w:r>
          </w:p>
        </w:tc>
        <w:tc>
          <w:tcPr>
            <w:tcW w:w="629" w:type="dxa"/>
            <w:hideMark/>
          </w:tcPr>
          <w:p w14:paraId="23BEA7C7" w14:textId="77777777" w:rsidR="001E7F9C" w:rsidRPr="001E7F9C" w:rsidRDefault="001E7F9C" w:rsidP="001E7F9C">
            <w:pPr>
              <w:rPr>
                <w:sz w:val="16"/>
                <w:szCs w:val="16"/>
              </w:rPr>
            </w:pPr>
            <w:r w:rsidRPr="001E7F9C">
              <w:rPr>
                <w:sz w:val="16"/>
                <w:szCs w:val="16"/>
              </w:rPr>
              <w:t>44101</w:t>
            </w:r>
          </w:p>
        </w:tc>
        <w:tc>
          <w:tcPr>
            <w:tcW w:w="446" w:type="dxa"/>
            <w:hideMark/>
          </w:tcPr>
          <w:p w14:paraId="6437497E" w14:textId="77777777" w:rsidR="001E7F9C" w:rsidRPr="001E7F9C" w:rsidRDefault="001E7F9C" w:rsidP="001E7F9C">
            <w:pPr>
              <w:rPr>
                <w:sz w:val="16"/>
                <w:szCs w:val="16"/>
              </w:rPr>
            </w:pPr>
            <w:r w:rsidRPr="001E7F9C">
              <w:rPr>
                <w:sz w:val="16"/>
                <w:szCs w:val="16"/>
              </w:rPr>
              <w:t>540</w:t>
            </w:r>
          </w:p>
        </w:tc>
        <w:tc>
          <w:tcPr>
            <w:tcW w:w="369" w:type="dxa"/>
            <w:hideMark/>
          </w:tcPr>
          <w:p w14:paraId="380B5C90" w14:textId="77777777" w:rsidR="001E7F9C" w:rsidRPr="001E7F9C" w:rsidRDefault="001E7F9C" w:rsidP="001E7F9C">
            <w:pPr>
              <w:rPr>
                <w:sz w:val="16"/>
                <w:szCs w:val="16"/>
              </w:rPr>
            </w:pPr>
            <w:r w:rsidRPr="001E7F9C">
              <w:rPr>
                <w:sz w:val="16"/>
                <w:szCs w:val="16"/>
              </w:rPr>
              <w:t> </w:t>
            </w:r>
          </w:p>
        </w:tc>
        <w:tc>
          <w:tcPr>
            <w:tcW w:w="464" w:type="dxa"/>
            <w:hideMark/>
          </w:tcPr>
          <w:p w14:paraId="26EAC878" w14:textId="77777777" w:rsidR="001E7F9C" w:rsidRPr="001E7F9C" w:rsidRDefault="001E7F9C" w:rsidP="001E7F9C">
            <w:pPr>
              <w:rPr>
                <w:sz w:val="16"/>
                <w:szCs w:val="16"/>
              </w:rPr>
            </w:pPr>
            <w:r w:rsidRPr="001E7F9C">
              <w:rPr>
                <w:sz w:val="16"/>
                <w:szCs w:val="16"/>
              </w:rPr>
              <w:t> </w:t>
            </w:r>
          </w:p>
        </w:tc>
        <w:tc>
          <w:tcPr>
            <w:tcW w:w="503" w:type="dxa"/>
            <w:hideMark/>
          </w:tcPr>
          <w:p w14:paraId="18197A5D" w14:textId="77777777" w:rsidR="001E7F9C" w:rsidRPr="001E7F9C" w:rsidRDefault="001E7F9C" w:rsidP="001E7F9C">
            <w:pPr>
              <w:rPr>
                <w:sz w:val="16"/>
                <w:szCs w:val="16"/>
              </w:rPr>
            </w:pPr>
            <w:r w:rsidRPr="001E7F9C">
              <w:rPr>
                <w:sz w:val="16"/>
                <w:szCs w:val="16"/>
              </w:rPr>
              <w:t> </w:t>
            </w:r>
          </w:p>
        </w:tc>
        <w:tc>
          <w:tcPr>
            <w:tcW w:w="1069" w:type="dxa"/>
            <w:noWrap/>
            <w:hideMark/>
          </w:tcPr>
          <w:p w14:paraId="2478024D" w14:textId="77777777" w:rsidR="001E7F9C" w:rsidRPr="001E7F9C" w:rsidRDefault="001E7F9C" w:rsidP="001E7F9C">
            <w:pPr>
              <w:rPr>
                <w:sz w:val="16"/>
                <w:szCs w:val="16"/>
              </w:rPr>
            </w:pPr>
            <w:r w:rsidRPr="001E7F9C">
              <w:rPr>
                <w:sz w:val="16"/>
                <w:szCs w:val="16"/>
              </w:rPr>
              <w:t>320,0</w:t>
            </w:r>
          </w:p>
        </w:tc>
        <w:tc>
          <w:tcPr>
            <w:tcW w:w="1069" w:type="dxa"/>
            <w:noWrap/>
            <w:hideMark/>
          </w:tcPr>
          <w:p w14:paraId="2AFD0683" w14:textId="77777777" w:rsidR="001E7F9C" w:rsidRPr="001E7F9C" w:rsidRDefault="001E7F9C" w:rsidP="001E7F9C">
            <w:pPr>
              <w:rPr>
                <w:sz w:val="16"/>
                <w:szCs w:val="16"/>
              </w:rPr>
            </w:pPr>
            <w:r w:rsidRPr="001E7F9C">
              <w:rPr>
                <w:sz w:val="16"/>
                <w:szCs w:val="16"/>
              </w:rPr>
              <w:t>0,0</w:t>
            </w:r>
          </w:p>
        </w:tc>
        <w:tc>
          <w:tcPr>
            <w:tcW w:w="1274" w:type="dxa"/>
            <w:noWrap/>
            <w:hideMark/>
          </w:tcPr>
          <w:p w14:paraId="47EF8E74" w14:textId="77777777" w:rsidR="001E7F9C" w:rsidRPr="001E7F9C" w:rsidRDefault="001E7F9C" w:rsidP="001E7F9C">
            <w:pPr>
              <w:rPr>
                <w:sz w:val="16"/>
                <w:szCs w:val="16"/>
              </w:rPr>
            </w:pPr>
            <w:r w:rsidRPr="001E7F9C">
              <w:rPr>
                <w:sz w:val="16"/>
                <w:szCs w:val="16"/>
              </w:rPr>
              <w:t>0,0</w:t>
            </w:r>
          </w:p>
        </w:tc>
      </w:tr>
      <w:tr w:rsidR="001E7F9C" w:rsidRPr="001E7F9C" w14:paraId="499A54B4" w14:textId="77777777" w:rsidTr="00B35219">
        <w:trPr>
          <w:trHeight w:val="390"/>
        </w:trPr>
        <w:tc>
          <w:tcPr>
            <w:tcW w:w="3753" w:type="dxa"/>
            <w:hideMark/>
          </w:tcPr>
          <w:p w14:paraId="3D23E19A" w14:textId="77777777" w:rsidR="001E7F9C" w:rsidRPr="001E7F9C" w:rsidRDefault="001E7F9C">
            <w:pPr>
              <w:rPr>
                <w:i/>
                <w:iCs/>
                <w:sz w:val="16"/>
                <w:szCs w:val="16"/>
              </w:rPr>
            </w:pPr>
            <w:r w:rsidRPr="001E7F9C">
              <w:rPr>
                <w:i/>
                <w:iCs/>
                <w:sz w:val="16"/>
                <w:szCs w:val="16"/>
              </w:rPr>
              <w:t>Жилищно-коммунальное хозяйство</w:t>
            </w:r>
          </w:p>
        </w:tc>
        <w:tc>
          <w:tcPr>
            <w:tcW w:w="369" w:type="dxa"/>
            <w:hideMark/>
          </w:tcPr>
          <w:p w14:paraId="2492B1C1" w14:textId="77777777" w:rsidR="001E7F9C" w:rsidRPr="001E7F9C" w:rsidRDefault="001E7F9C" w:rsidP="001E7F9C">
            <w:pPr>
              <w:rPr>
                <w:sz w:val="16"/>
                <w:szCs w:val="16"/>
              </w:rPr>
            </w:pPr>
            <w:r w:rsidRPr="001E7F9C">
              <w:rPr>
                <w:sz w:val="16"/>
                <w:szCs w:val="16"/>
              </w:rPr>
              <w:t>89</w:t>
            </w:r>
          </w:p>
        </w:tc>
        <w:tc>
          <w:tcPr>
            <w:tcW w:w="366" w:type="dxa"/>
            <w:hideMark/>
          </w:tcPr>
          <w:p w14:paraId="2ABA06AA" w14:textId="77777777" w:rsidR="001E7F9C" w:rsidRPr="001E7F9C" w:rsidRDefault="001E7F9C" w:rsidP="001E7F9C">
            <w:pPr>
              <w:rPr>
                <w:sz w:val="16"/>
                <w:szCs w:val="16"/>
              </w:rPr>
            </w:pPr>
            <w:r w:rsidRPr="001E7F9C">
              <w:rPr>
                <w:sz w:val="16"/>
                <w:szCs w:val="16"/>
              </w:rPr>
              <w:t>1</w:t>
            </w:r>
          </w:p>
        </w:tc>
        <w:tc>
          <w:tcPr>
            <w:tcW w:w="451" w:type="dxa"/>
            <w:hideMark/>
          </w:tcPr>
          <w:p w14:paraId="3D9E8186" w14:textId="77777777" w:rsidR="001E7F9C" w:rsidRPr="001E7F9C" w:rsidRDefault="001E7F9C" w:rsidP="001E7F9C">
            <w:pPr>
              <w:rPr>
                <w:sz w:val="16"/>
                <w:szCs w:val="16"/>
              </w:rPr>
            </w:pPr>
            <w:r w:rsidRPr="001E7F9C">
              <w:rPr>
                <w:sz w:val="16"/>
                <w:szCs w:val="16"/>
              </w:rPr>
              <w:t>00</w:t>
            </w:r>
          </w:p>
        </w:tc>
        <w:tc>
          <w:tcPr>
            <w:tcW w:w="629" w:type="dxa"/>
            <w:hideMark/>
          </w:tcPr>
          <w:p w14:paraId="04DBBC63" w14:textId="77777777" w:rsidR="001E7F9C" w:rsidRPr="001E7F9C" w:rsidRDefault="001E7F9C" w:rsidP="001E7F9C">
            <w:pPr>
              <w:rPr>
                <w:sz w:val="16"/>
                <w:szCs w:val="16"/>
              </w:rPr>
            </w:pPr>
            <w:r w:rsidRPr="001E7F9C">
              <w:rPr>
                <w:sz w:val="16"/>
                <w:szCs w:val="16"/>
              </w:rPr>
              <w:t>44101</w:t>
            </w:r>
          </w:p>
        </w:tc>
        <w:tc>
          <w:tcPr>
            <w:tcW w:w="446" w:type="dxa"/>
            <w:hideMark/>
          </w:tcPr>
          <w:p w14:paraId="7CD6D91C" w14:textId="77777777" w:rsidR="001E7F9C" w:rsidRPr="001E7F9C" w:rsidRDefault="001E7F9C" w:rsidP="001E7F9C">
            <w:pPr>
              <w:rPr>
                <w:sz w:val="16"/>
                <w:szCs w:val="16"/>
              </w:rPr>
            </w:pPr>
            <w:r w:rsidRPr="001E7F9C">
              <w:rPr>
                <w:sz w:val="16"/>
                <w:szCs w:val="16"/>
              </w:rPr>
              <w:t>540</w:t>
            </w:r>
          </w:p>
        </w:tc>
        <w:tc>
          <w:tcPr>
            <w:tcW w:w="369" w:type="dxa"/>
            <w:hideMark/>
          </w:tcPr>
          <w:p w14:paraId="5953FB62" w14:textId="77777777" w:rsidR="001E7F9C" w:rsidRPr="001E7F9C" w:rsidRDefault="001E7F9C" w:rsidP="001E7F9C">
            <w:pPr>
              <w:rPr>
                <w:sz w:val="16"/>
                <w:szCs w:val="16"/>
              </w:rPr>
            </w:pPr>
            <w:r w:rsidRPr="001E7F9C">
              <w:rPr>
                <w:sz w:val="16"/>
                <w:szCs w:val="16"/>
              </w:rPr>
              <w:t>05</w:t>
            </w:r>
          </w:p>
        </w:tc>
        <w:tc>
          <w:tcPr>
            <w:tcW w:w="464" w:type="dxa"/>
            <w:hideMark/>
          </w:tcPr>
          <w:p w14:paraId="05DFD451" w14:textId="77777777" w:rsidR="001E7F9C" w:rsidRPr="001E7F9C" w:rsidRDefault="001E7F9C" w:rsidP="001E7F9C">
            <w:pPr>
              <w:rPr>
                <w:sz w:val="16"/>
                <w:szCs w:val="16"/>
              </w:rPr>
            </w:pPr>
            <w:r w:rsidRPr="001E7F9C">
              <w:rPr>
                <w:sz w:val="16"/>
                <w:szCs w:val="16"/>
              </w:rPr>
              <w:t> </w:t>
            </w:r>
          </w:p>
        </w:tc>
        <w:tc>
          <w:tcPr>
            <w:tcW w:w="503" w:type="dxa"/>
            <w:hideMark/>
          </w:tcPr>
          <w:p w14:paraId="76E0E89C" w14:textId="77777777" w:rsidR="001E7F9C" w:rsidRPr="001E7F9C" w:rsidRDefault="001E7F9C" w:rsidP="001E7F9C">
            <w:pPr>
              <w:rPr>
                <w:sz w:val="16"/>
                <w:szCs w:val="16"/>
              </w:rPr>
            </w:pPr>
            <w:r w:rsidRPr="001E7F9C">
              <w:rPr>
                <w:sz w:val="16"/>
                <w:szCs w:val="16"/>
              </w:rPr>
              <w:t> </w:t>
            </w:r>
          </w:p>
        </w:tc>
        <w:tc>
          <w:tcPr>
            <w:tcW w:w="1069" w:type="dxa"/>
            <w:noWrap/>
            <w:hideMark/>
          </w:tcPr>
          <w:p w14:paraId="2D48A9ED" w14:textId="77777777" w:rsidR="001E7F9C" w:rsidRPr="001E7F9C" w:rsidRDefault="001E7F9C" w:rsidP="001E7F9C">
            <w:pPr>
              <w:rPr>
                <w:sz w:val="16"/>
                <w:szCs w:val="16"/>
              </w:rPr>
            </w:pPr>
            <w:r w:rsidRPr="001E7F9C">
              <w:rPr>
                <w:sz w:val="16"/>
                <w:szCs w:val="16"/>
              </w:rPr>
              <w:t>320,0</w:t>
            </w:r>
          </w:p>
        </w:tc>
        <w:tc>
          <w:tcPr>
            <w:tcW w:w="1069" w:type="dxa"/>
            <w:noWrap/>
            <w:hideMark/>
          </w:tcPr>
          <w:p w14:paraId="57ABA94F" w14:textId="77777777" w:rsidR="001E7F9C" w:rsidRPr="001E7F9C" w:rsidRDefault="001E7F9C" w:rsidP="001E7F9C">
            <w:pPr>
              <w:rPr>
                <w:sz w:val="16"/>
                <w:szCs w:val="16"/>
              </w:rPr>
            </w:pPr>
            <w:r w:rsidRPr="001E7F9C">
              <w:rPr>
                <w:sz w:val="16"/>
                <w:szCs w:val="16"/>
              </w:rPr>
              <w:t>0,0</w:t>
            </w:r>
          </w:p>
        </w:tc>
        <w:tc>
          <w:tcPr>
            <w:tcW w:w="1274" w:type="dxa"/>
            <w:noWrap/>
            <w:hideMark/>
          </w:tcPr>
          <w:p w14:paraId="6F8B2F16" w14:textId="77777777" w:rsidR="001E7F9C" w:rsidRPr="001E7F9C" w:rsidRDefault="001E7F9C" w:rsidP="001E7F9C">
            <w:pPr>
              <w:rPr>
                <w:sz w:val="16"/>
                <w:szCs w:val="16"/>
              </w:rPr>
            </w:pPr>
            <w:r w:rsidRPr="001E7F9C">
              <w:rPr>
                <w:sz w:val="16"/>
                <w:szCs w:val="16"/>
              </w:rPr>
              <w:t>0,0</w:t>
            </w:r>
          </w:p>
        </w:tc>
      </w:tr>
      <w:tr w:rsidR="001E7F9C" w:rsidRPr="001E7F9C" w14:paraId="054EB024" w14:textId="77777777" w:rsidTr="00B35219">
        <w:trPr>
          <w:trHeight w:val="225"/>
        </w:trPr>
        <w:tc>
          <w:tcPr>
            <w:tcW w:w="3753" w:type="dxa"/>
            <w:hideMark/>
          </w:tcPr>
          <w:p w14:paraId="40B06504" w14:textId="77777777" w:rsidR="001E7F9C" w:rsidRPr="001E7F9C" w:rsidRDefault="001E7F9C">
            <w:pPr>
              <w:rPr>
                <w:sz w:val="16"/>
                <w:szCs w:val="16"/>
              </w:rPr>
            </w:pPr>
            <w:r w:rsidRPr="001E7F9C">
              <w:rPr>
                <w:sz w:val="16"/>
                <w:szCs w:val="16"/>
              </w:rPr>
              <w:t>Коммунальное хозяйство</w:t>
            </w:r>
          </w:p>
        </w:tc>
        <w:tc>
          <w:tcPr>
            <w:tcW w:w="369" w:type="dxa"/>
            <w:hideMark/>
          </w:tcPr>
          <w:p w14:paraId="4A202C4F" w14:textId="77777777" w:rsidR="001E7F9C" w:rsidRPr="001E7F9C" w:rsidRDefault="001E7F9C" w:rsidP="001E7F9C">
            <w:pPr>
              <w:rPr>
                <w:sz w:val="16"/>
                <w:szCs w:val="16"/>
              </w:rPr>
            </w:pPr>
            <w:r w:rsidRPr="001E7F9C">
              <w:rPr>
                <w:sz w:val="16"/>
                <w:szCs w:val="16"/>
              </w:rPr>
              <w:t>89</w:t>
            </w:r>
          </w:p>
        </w:tc>
        <w:tc>
          <w:tcPr>
            <w:tcW w:w="366" w:type="dxa"/>
            <w:hideMark/>
          </w:tcPr>
          <w:p w14:paraId="4F50B514" w14:textId="77777777" w:rsidR="001E7F9C" w:rsidRPr="001E7F9C" w:rsidRDefault="001E7F9C" w:rsidP="001E7F9C">
            <w:pPr>
              <w:rPr>
                <w:sz w:val="16"/>
                <w:szCs w:val="16"/>
              </w:rPr>
            </w:pPr>
            <w:r w:rsidRPr="001E7F9C">
              <w:rPr>
                <w:sz w:val="16"/>
                <w:szCs w:val="16"/>
              </w:rPr>
              <w:t>1</w:t>
            </w:r>
          </w:p>
        </w:tc>
        <w:tc>
          <w:tcPr>
            <w:tcW w:w="451" w:type="dxa"/>
            <w:hideMark/>
          </w:tcPr>
          <w:p w14:paraId="663FAD0F" w14:textId="77777777" w:rsidR="001E7F9C" w:rsidRPr="001E7F9C" w:rsidRDefault="001E7F9C" w:rsidP="001E7F9C">
            <w:pPr>
              <w:rPr>
                <w:sz w:val="16"/>
                <w:szCs w:val="16"/>
              </w:rPr>
            </w:pPr>
            <w:r w:rsidRPr="001E7F9C">
              <w:rPr>
                <w:sz w:val="16"/>
                <w:szCs w:val="16"/>
              </w:rPr>
              <w:t>00</w:t>
            </w:r>
          </w:p>
        </w:tc>
        <w:tc>
          <w:tcPr>
            <w:tcW w:w="629" w:type="dxa"/>
            <w:hideMark/>
          </w:tcPr>
          <w:p w14:paraId="33DF0EC3" w14:textId="77777777" w:rsidR="001E7F9C" w:rsidRPr="001E7F9C" w:rsidRDefault="001E7F9C" w:rsidP="001E7F9C">
            <w:pPr>
              <w:rPr>
                <w:sz w:val="16"/>
                <w:szCs w:val="16"/>
              </w:rPr>
            </w:pPr>
            <w:r w:rsidRPr="001E7F9C">
              <w:rPr>
                <w:sz w:val="16"/>
                <w:szCs w:val="16"/>
              </w:rPr>
              <w:t>44101</w:t>
            </w:r>
          </w:p>
        </w:tc>
        <w:tc>
          <w:tcPr>
            <w:tcW w:w="446" w:type="dxa"/>
            <w:hideMark/>
          </w:tcPr>
          <w:p w14:paraId="0F46216A" w14:textId="77777777" w:rsidR="001E7F9C" w:rsidRPr="001E7F9C" w:rsidRDefault="001E7F9C" w:rsidP="001E7F9C">
            <w:pPr>
              <w:rPr>
                <w:sz w:val="16"/>
                <w:szCs w:val="16"/>
              </w:rPr>
            </w:pPr>
            <w:r w:rsidRPr="001E7F9C">
              <w:rPr>
                <w:sz w:val="16"/>
                <w:szCs w:val="16"/>
              </w:rPr>
              <w:t>540</w:t>
            </w:r>
          </w:p>
        </w:tc>
        <w:tc>
          <w:tcPr>
            <w:tcW w:w="369" w:type="dxa"/>
            <w:hideMark/>
          </w:tcPr>
          <w:p w14:paraId="107C996E" w14:textId="77777777" w:rsidR="001E7F9C" w:rsidRPr="001E7F9C" w:rsidRDefault="001E7F9C" w:rsidP="001E7F9C">
            <w:pPr>
              <w:rPr>
                <w:sz w:val="16"/>
                <w:szCs w:val="16"/>
              </w:rPr>
            </w:pPr>
            <w:r w:rsidRPr="001E7F9C">
              <w:rPr>
                <w:sz w:val="16"/>
                <w:szCs w:val="16"/>
              </w:rPr>
              <w:t>05</w:t>
            </w:r>
          </w:p>
        </w:tc>
        <w:tc>
          <w:tcPr>
            <w:tcW w:w="464" w:type="dxa"/>
            <w:hideMark/>
          </w:tcPr>
          <w:p w14:paraId="1716D419" w14:textId="77777777" w:rsidR="001E7F9C" w:rsidRPr="001E7F9C" w:rsidRDefault="001E7F9C" w:rsidP="001E7F9C">
            <w:pPr>
              <w:rPr>
                <w:sz w:val="16"/>
                <w:szCs w:val="16"/>
              </w:rPr>
            </w:pPr>
            <w:r w:rsidRPr="001E7F9C">
              <w:rPr>
                <w:sz w:val="16"/>
                <w:szCs w:val="16"/>
              </w:rPr>
              <w:t>02</w:t>
            </w:r>
          </w:p>
        </w:tc>
        <w:tc>
          <w:tcPr>
            <w:tcW w:w="503" w:type="dxa"/>
            <w:hideMark/>
          </w:tcPr>
          <w:p w14:paraId="61D39354" w14:textId="77777777" w:rsidR="001E7F9C" w:rsidRPr="001E7F9C" w:rsidRDefault="001E7F9C" w:rsidP="001E7F9C">
            <w:pPr>
              <w:rPr>
                <w:sz w:val="16"/>
                <w:szCs w:val="16"/>
              </w:rPr>
            </w:pPr>
            <w:r w:rsidRPr="001E7F9C">
              <w:rPr>
                <w:sz w:val="16"/>
                <w:szCs w:val="16"/>
              </w:rPr>
              <w:t> </w:t>
            </w:r>
          </w:p>
        </w:tc>
        <w:tc>
          <w:tcPr>
            <w:tcW w:w="1069" w:type="dxa"/>
            <w:noWrap/>
            <w:hideMark/>
          </w:tcPr>
          <w:p w14:paraId="0CC7EBF7" w14:textId="77777777" w:rsidR="001E7F9C" w:rsidRPr="001E7F9C" w:rsidRDefault="001E7F9C" w:rsidP="001E7F9C">
            <w:pPr>
              <w:rPr>
                <w:sz w:val="16"/>
                <w:szCs w:val="16"/>
              </w:rPr>
            </w:pPr>
            <w:r w:rsidRPr="001E7F9C">
              <w:rPr>
                <w:sz w:val="16"/>
                <w:szCs w:val="16"/>
              </w:rPr>
              <w:t>320,0</w:t>
            </w:r>
          </w:p>
        </w:tc>
        <w:tc>
          <w:tcPr>
            <w:tcW w:w="1069" w:type="dxa"/>
            <w:noWrap/>
            <w:hideMark/>
          </w:tcPr>
          <w:p w14:paraId="6CB40C2A" w14:textId="77777777" w:rsidR="001E7F9C" w:rsidRPr="001E7F9C" w:rsidRDefault="001E7F9C" w:rsidP="001E7F9C">
            <w:pPr>
              <w:rPr>
                <w:sz w:val="16"/>
                <w:szCs w:val="16"/>
              </w:rPr>
            </w:pPr>
            <w:r w:rsidRPr="001E7F9C">
              <w:rPr>
                <w:sz w:val="16"/>
                <w:szCs w:val="16"/>
              </w:rPr>
              <w:t>0,0</w:t>
            </w:r>
          </w:p>
        </w:tc>
        <w:tc>
          <w:tcPr>
            <w:tcW w:w="1274" w:type="dxa"/>
            <w:noWrap/>
            <w:hideMark/>
          </w:tcPr>
          <w:p w14:paraId="52439241" w14:textId="77777777" w:rsidR="001E7F9C" w:rsidRPr="001E7F9C" w:rsidRDefault="001E7F9C" w:rsidP="001E7F9C">
            <w:pPr>
              <w:rPr>
                <w:sz w:val="16"/>
                <w:szCs w:val="16"/>
              </w:rPr>
            </w:pPr>
            <w:r w:rsidRPr="001E7F9C">
              <w:rPr>
                <w:sz w:val="16"/>
                <w:szCs w:val="16"/>
              </w:rPr>
              <w:t>0,0</w:t>
            </w:r>
          </w:p>
        </w:tc>
      </w:tr>
      <w:tr w:rsidR="001E7F9C" w:rsidRPr="001E7F9C" w14:paraId="490D8B03" w14:textId="77777777" w:rsidTr="00B35219">
        <w:trPr>
          <w:trHeight w:val="450"/>
        </w:trPr>
        <w:tc>
          <w:tcPr>
            <w:tcW w:w="3753" w:type="dxa"/>
            <w:hideMark/>
          </w:tcPr>
          <w:p w14:paraId="36C81777" w14:textId="77777777" w:rsidR="001E7F9C" w:rsidRPr="001E7F9C" w:rsidRDefault="001E7F9C">
            <w:pPr>
              <w:rPr>
                <w:i/>
                <w:iCs/>
                <w:sz w:val="16"/>
                <w:szCs w:val="16"/>
              </w:rPr>
            </w:pPr>
            <w:r w:rsidRPr="001E7F9C">
              <w:rPr>
                <w:i/>
                <w:iCs/>
                <w:sz w:val="16"/>
                <w:szCs w:val="16"/>
              </w:rPr>
              <w:t>Финансовое управление администрации Рузаевского муниципального района</w:t>
            </w:r>
          </w:p>
        </w:tc>
        <w:tc>
          <w:tcPr>
            <w:tcW w:w="369" w:type="dxa"/>
            <w:hideMark/>
          </w:tcPr>
          <w:p w14:paraId="35390786" w14:textId="77777777" w:rsidR="001E7F9C" w:rsidRPr="001E7F9C" w:rsidRDefault="001E7F9C" w:rsidP="001E7F9C">
            <w:pPr>
              <w:rPr>
                <w:sz w:val="16"/>
                <w:szCs w:val="16"/>
              </w:rPr>
            </w:pPr>
            <w:r w:rsidRPr="001E7F9C">
              <w:rPr>
                <w:sz w:val="16"/>
                <w:szCs w:val="16"/>
              </w:rPr>
              <w:t>89</w:t>
            </w:r>
          </w:p>
        </w:tc>
        <w:tc>
          <w:tcPr>
            <w:tcW w:w="366" w:type="dxa"/>
            <w:hideMark/>
          </w:tcPr>
          <w:p w14:paraId="67E26A9B" w14:textId="77777777" w:rsidR="001E7F9C" w:rsidRPr="001E7F9C" w:rsidRDefault="001E7F9C" w:rsidP="001E7F9C">
            <w:pPr>
              <w:rPr>
                <w:sz w:val="16"/>
                <w:szCs w:val="16"/>
              </w:rPr>
            </w:pPr>
            <w:r w:rsidRPr="001E7F9C">
              <w:rPr>
                <w:sz w:val="16"/>
                <w:szCs w:val="16"/>
              </w:rPr>
              <w:t>1</w:t>
            </w:r>
          </w:p>
        </w:tc>
        <w:tc>
          <w:tcPr>
            <w:tcW w:w="451" w:type="dxa"/>
            <w:hideMark/>
          </w:tcPr>
          <w:p w14:paraId="7420AEB9" w14:textId="77777777" w:rsidR="001E7F9C" w:rsidRPr="001E7F9C" w:rsidRDefault="001E7F9C" w:rsidP="001E7F9C">
            <w:pPr>
              <w:rPr>
                <w:sz w:val="16"/>
                <w:szCs w:val="16"/>
              </w:rPr>
            </w:pPr>
            <w:r w:rsidRPr="001E7F9C">
              <w:rPr>
                <w:sz w:val="16"/>
                <w:szCs w:val="16"/>
              </w:rPr>
              <w:t>00</w:t>
            </w:r>
          </w:p>
        </w:tc>
        <w:tc>
          <w:tcPr>
            <w:tcW w:w="629" w:type="dxa"/>
            <w:hideMark/>
          </w:tcPr>
          <w:p w14:paraId="24DBD70F" w14:textId="77777777" w:rsidR="001E7F9C" w:rsidRPr="001E7F9C" w:rsidRDefault="001E7F9C" w:rsidP="001E7F9C">
            <w:pPr>
              <w:rPr>
                <w:sz w:val="16"/>
                <w:szCs w:val="16"/>
              </w:rPr>
            </w:pPr>
            <w:r w:rsidRPr="001E7F9C">
              <w:rPr>
                <w:sz w:val="16"/>
                <w:szCs w:val="16"/>
              </w:rPr>
              <w:t>44101</w:t>
            </w:r>
          </w:p>
        </w:tc>
        <w:tc>
          <w:tcPr>
            <w:tcW w:w="446" w:type="dxa"/>
            <w:hideMark/>
          </w:tcPr>
          <w:p w14:paraId="20D62B00" w14:textId="77777777" w:rsidR="001E7F9C" w:rsidRPr="001E7F9C" w:rsidRDefault="001E7F9C" w:rsidP="001E7F9C">
            <w:pPr>
              <w:rPr>
                <w:sz w:val="16"/>
                <w:szCs w:val="16"/>
              </w:rPr>
            </w:pPr>
            <w:r w:rsidRPr="001E7F9C">
              <w:rPr>
                <w:sz w:val="16"/>
                <w:szCs w:val="16"/>
              </w:rPr>
              <w:t>540</w:t>
            </w:r>
          </w:p>
        </w:tc>
        <w:tc>
          <w:tcPr>
            <w:tcW w:w="369" w:type="dxa"/>
            <w:hideMark/>
          </w:tcPr>
          <w:p w14:paraId="533C5C97" w14:textId="77777777" w:rsidR="001E7F9C" w:rsidRPr="001E7F9C" w:rsidRDefault="001E7F9C" w:rsidP="001E7F9C">
            <w:pPr>
              <w:rPr>
                <w:sz w:val="16"/>
                <w:szCs w:val="16"/>
              </w:rPr>
            </w:pPr>
            <w:r w:rsidRPr="001E7F9C">
              <w:rPr>
                <w:sz w:val="16"/>
                <w:szCs w:val="16"/>
              </w:rPr>
              <w:t>05</w:t>
            </w:r>
          </w:p>
        </w:tc>
        <w:tc>
          <w:tcPr>
            <w:tcW w:w="464" w:type="dxa"/>
            <w:hideMark/>
          </w:tcPr>
          <w:p w14:paraId="4DB8F288" w14:textId="77777777" w:rsidR="001E7F9C" w:rsidRPr="001E7F9C" w:rsidRDefault="001E7F9C" w:rsidP="001E7F9C">
            <w:pPr>
              <w:rPr>
                <w:sz w:val="16"/>
                <w:szCs w:val="16"/>
              </w:rPr>
            </w:pPr>
            <w:r w:rsidRPr="001E7F9C">
              <w:rPr>
                <w:sz w:val="16"/>
                <w:szCs w:val="16"/>
              </w:rPr>
              <w:t>02</w:t>
            </w:r>
          </w:p>
        </w:tc>
        <w:tc>
          <w:tcPr>
            <w:tcW w:w="503" w:type="dxa"/>
            <w:hideMark/>
          </w:tcPr>
          <w:p w14:paraId="4B3D37E7" w14:textId="77777777" w:rsidR="001E7F9C" w:rsidRPr="001E7F9C" w:rsidRDefault="001E7F9C" w:rsidP="001E7F9C">
            <w:pPr>
              <w:rPr>
                <w:sz w:val="16"/>
                <w:szCs w:val="16"/>
              </w:rPr>
            </w:pPr>
            <w:r w:rsidRPr="001E7F9C">
              <w:rPr>
                <w:sz w:val="16"/>
                <w:szCs w:val="16"/>
              </w:rPr>
              <w:t>901</w:t>
            </w:r>
          </w:p>
        </w:tc>
        <w:tc>
          <w:tcPr>
            <w:tcW w:w="1069" w:type="dxa"/>
            <w:noWrap/>
            <w:hideMark/>
          </w:tcPr>
          <w:p w14:paraId="0696735C" w14:textId="77777777" w:rsidR="001E7F9C" w:rsidRPr="001E7F9C" w:rsidRDefault="001E7F9C" w:rsidP="001E7F9C">
            <w:pPr>
              <w:rPr>
                <w:sz w:val="16"/>
                <w:szCs w:val="16"/>
              </w:rPr>
            </w:pPr>
            <w:r w:rsidRPr="001E7F9C">
              <w:rPr>
                <w:sz w:val="16"/>
                <w:szCs w:val="16"/>
              </w:rPr>
              <w:t>320,0</w:t>
            </w:r>
          </w:p>
        </w:tc>
        <w:tc>
          <w:tcPr>
            <w:tcW w:w="1069" w:type="dxa"/>
            <w:noWrap/>
            <w:hideMark/>
          </w:tcPr>
          <w:p w14:paraId="54D44D1D" w14:textId="77777777" w:rsidR="001E7F9C" w:rsidRPr="001E7F9C" w:rsidRDefault="001E7F9C" w:rsidP="001E7F9C">
            <w:pPr>
              <w:rPr>
                <w:sz w:val="16"/>
                <w:szCs w:val="16"/>
              </w:rPr>
            </w:pPr>
            <w:r w:rsidRPr="001E7F9C">
              <w:rPr>
                <w:sz w:val="16"/>
                <w:szCs w:val="16"/>
              </w:rPr>
              <w:t>0,0</w:t>
            </w:r>
          </w:p>
        </w:tc>
        <w:tc>
          <w:tcPr>
            <w:tcW w:w="1274" w:type="dxa"/>
            <w:noWrap/>
            <w:hideMark/>
          </w:tcPr>
          <w:p w14:paraId="6F9F3051" w14:textId="77777777" w:rsidR="001E7F9C" w:rsidRPr="001E7F9C" w:rsidRDefault="001E7F9C" w:rsidP="001E7F9C">
            <w:pPr>
              <w:rPr>
                <w:sz w:val="16"/>
                <w:szCs w:val="16"/>
              </w:rPr>
            </w:pPr>
            <w:r w:rsidRPr="001E7F9C">
              <w:rPr>
                <w:sz w:val="16"/>
                <w:szCs w:val="16"/>
              </w:rPr>
              <w:t>0,0</w:t>
            </w:r>
          </w:p>
        </w:tc>
      </w:tr>
      <w:tr w:rsidR="001E7F9C" w:rsidRPr="001E7F9C" w14:paraId="1AA583EB" w14:textId="77777777" w:rsidTr="00B35219">
        <w:trPr>
          <w:trHeight w:val="2025"/>
        </w:trPr>
        <w:tc>
          <w:tcPr>
            <w:tcW w:w="3753" w:type="dxa"/>
            <w:hideMark/>
          </w:tcPr>
          <w:p w14:paraId="279AC809" w14:textId="77777777" w:rsidR="001E7F9C" w:rsidRPr="001E7F9C" w:rsidRDefault="001E7F9C">
            <w:pPr>
              <w:rPr>
                <w:i/>
                <w:iCs/>
                <w:sz w:val="16"/>
                <w:szCs w:val="16"/>
              </w:rPr>
            </w:pPr>
            <w:r w:rsidRPr="001E7F9C">
              <w:rPr>
                <w:i/>
                <w:iCs/>
                <w:sz w:val="16"/>
                <w:szCs w:val="16"/>
              </w:rPr>
              <w:t>Иные межбюджетные трансферты на осуществление полномочий по обеспечению проживающих в поселении и нуждающихся в жилых помещениях малоимущих граждан жилыми помещениями, организации строительства и содержания муниципального жилищного фонда, созданию условий для жилищного строительства, осуществлению муниципального жилищного контроля, а также иных полномочий органов местного самоуправления в соответствии с жилищным законодательством</w:t>
            </w:r>
          </w:p>
        </w:tc>
        <w:tc>
          <w:tcPr>
            <w:tcW w:w="369" w:type="dxa"/>
            <w:hideMark/>
          </w:tcPr>
          <w:p w14:paraId="77F8C1DB" w14:textId="77777777" w:rsidR="001E7F9C" w:rsidRPr="001E7F9C" w:rsidRDefault="001E7F9C" w:rsidP="001E7F9C">
            <w:pPr>
              <w:rPr>
                <w:sz w:val="16"/>
                <w:szCs w:val="16"/>
              </w:rPr>
            </w:pPr>
            <w:r w:rsidRPr="001E7F9C">
              <w:rPr>
                <w:sz w:val="16"/>
                <w:szCs w:val="16"/>
              </w:rPr>
              <w:t>89</w:t>
            </w:r>
          </w:p>
        </w:tc>
        <w:tc>
          <w:tcPr>
            <w:tcW w:w="366" w:type="dxa"/>
            <w:hideMark/>
          </w:tcPr>
          <w:p w14:paraId="1D31DE6E" w14:textId="77777777" w:rsidR="001E7F9C" w:rsidRPr="001E7F9C" w:rsidRDefault="001E7F9C" w:rsidP="001E7F9C">
            <w:pPr>
              <w:rPr>
                <w:sz w:val="16"/>
                <w:szCs w:val="16"/>
              </w:rPr>
            </w:pPr>
            <w:r w:rsidRPr="001E7F9C">
              <w:rPr>
                <w:sz w:val="16"/>
                <w:szCs w:val="16"/>
              </w:rPr>
              <w:t>1</w:t>
            </w:r>
          </w:p>
        </w:tc>
        <w:tc>
          <w:tcPr>
            <w:tcW w:w="451" w:type="dxa"/>
            <w:hideMark/>
          </w:tcPr>
          <w:p w14:paraId="1D2EDCC8" w14:textId="77777777" w:rsidR="001E7F9C" w:rsidRPr="001E7F9C" w:rsidRDefault="001E7F9C" w:rsidP="001E7F9C">
            <w:pPr>
              <w:rPr>
                <w:sz w:val="16"/>
                <w:szCs w:val="16"/>
              </w:rPr>
            </w:pPr>
            <w:r w:rsidRPr="001E7F9C">
              <w:rPr>
                <w:sz w:val="16"/>
                <w:szCs w:val="16"/>
              </w:rPr>
              <w:t>00</w:t>
            </w:r>
          </w:p>
        </w:tc>
        <w:tc>
          <w:tcPr>
            <w:tcW w:w="629" w:type="dxa"/>
            <w:hideMark/>
          </w:tcPr>
          <w:p w14:paraId="29D8AEB0" w14:textId="77777777" w:rsidR="001E7F9C" w:rsidRPr="001E7F9C" w:rsidRDefault="001E7F9C" w:rsidP="001E7F9C">
            <w:pPr>
              <w:rPr>
                <w:sz w:val="16"/>
                <w:szCs w:val="16"/>
              </w:rPr>
            </w:pPr>
            <w:r w:rsidRPr="001E7F9C">
              <w:rPr>
                <w:sz w:val="16"/>
                <w:szCs w:val="16"/>
              </w:rPr>
              <w:t>44103</w:t>
            </w:r>
          </w:p>
        </w:tc>
        <w:tc>
          <w:tcPr>
            <w:tcW w:w="446" w:type="dxa"/>
            <w:hideMark/>
          </w:tcPr>
          <w:p w14:paraId="78B25B18" w14:textId="77777777" w:rsidR="001E7F9C" w:rsidRPr="001E7F9C" w:rsidRDefault="001E7F9C" w:rsidP="001E7F9C">
            <w:pPr>
              <w:rPr>
                <w:sz w:val="16"/>
                <w:szCs w:val="16"/>
              </w:rPr>
            </w:pPr>
            <w:r w:rsidRPr="001E7F9C">
              <w:rPr>
                <w:sz w:val="16"/>
                <w:szCs w:val="16"/>
              </w:rPr>
              <w:t> </w:t>
            </w:r>
          </w:p>
        </w:tc>
        <w:tc>
          <w:tcPr>
            <w:tcW w:w="369" w:type="dxa"/>
            <w:hideMark/>
          </w:tcPr>
          <w:p w14:paraId="6D5D9AA8" w14:textId="77777777" w:rsidR="001E7F9C" w:rsidRPr="001E7F9C" w:rsidRDefault="001E7F9C" w:rsidP="001E7F9C">
            <w:pPr>
              <w:rPr>
                <w:sz w:val="16"/>
                <w:szCs w:val="16"/>
              </w:rPr>
            </w:pPr>
            <w:r w:rsidRPr="001E7F9C">
              <w:rPr>
                <w:sz w:val="16"/>
                <w:szCs w:val="16"/>
              </w:rPr>
              <w:t> </w:t>
            </w:r>
          </w:p>
        </w:tc>
        <w:tc>
          <w:tcPr>
            <w:tcW w:w="464" w:type="dxa"/>
            <w:hideMark/>
          </w:tcPr>
          <w:p w14:paraId="3B031173" w14:textId="77777777" w:rsidR="001E7F9C" w:rsidRPr="001E7F9C" w:rsidRDefault="001E7F9C" w:rsidP="001E7F9C">
            <w:pPr>
              <w:rPr>
                <w:sz w:val="16"/>
                <w:szCs w:val="16"/>
              </w:rPr>
            </w:pPr>
            <w:r w:rsidRPr="001E7F9C">
              <w:rPr>
                <w:sz w:val="16"/>
                <w:szCs w:val="16"/>
              </w:rPr>
              <w:t> </w:t>
            </w:r>
          </w:p>
        </w:tc>
        <w:tc>
          <w:tcPr>
            <w:tcW w:w="503" w:type="dxa"/>
            <w:hideMark/>
          </w:tcPr>
          <w:p w14:paraId="7FC12A56" w14:textId="77777777" w:rsidR="001E7F9C" w:rsidRPr="001E7F9C" w:rsidRDefault="001E7F9C" w:rsidP="001E7F9C">
            <w:pPr>
              <w:rPr>
                <w:sz w:val="16"/>
                <w:szCs w:val="16"/>
              </w:rPr>
            </w:pPr>
            <w:r w:rsidRPr="001E7F9C">
              <w:rPr>
                <w:sz w:val="16"/>
                <w:szCs w:val="16"/>
              </w:rPr>
              <w:t> </w:t>
            </w:r>
          </w:p>
        </w:tc>
        <w:tc>
          <w:tcPr>
            <w:tcW w:w="1069" w:type="dxa"/>
            <w:noWrap/>
            <w:hideMark/>
          </w:tcPr>
          <w:p w14:paraId="308222F9" w14:textId="77777777" w:rsidR="001E7F9C" w:rsidRPr="001E7F9C" w:rsidRDefault="001E7F9C" w:rsidP="001E7F9C">
            <w:pPr>
              <w:rPr>
                <w:sz w:val="16"/>
                <w:szCs w:val="16"/>
              </w:rPr>
            </w:pPr>
            <w:r w:rsidRPr="001E7F9C">
              <w:rPr>
                <w:sz w:val="16"/>
                <w:szCs w:val="16"/>
              </w:rPr>
              <w:t>94,4</w:t>
            </w:r>
          </w:p>
        </w:tc>
        <w:tc>
          <w:tcPr>
            <w:tcW w:w="1069" w:type="dxa"/>
            <w:noWrap/>
            <w:hideMark/>
          </w:tcPr>
          <w:p w14:paraId="0B847C82" w14:textId="77777777" w:rsidR="001E7F9C" w:rsidRPr="001E7F9C" w:rsidRDefault="001E7F9C" w:rsidP="001E7F9C">
            <w:pPr>
              <w:rPr>
                <w:sz w:val="16"/>
                <w:szCs w:val="16"/>
              </w:rPr>
            </w:pPr>
            <w:r w:rsidRPr="001E7F9C">
              <w:rPr>
                <w:sz w:val="16"/>
                <w:szCs w:val="16"/>
              </w:rPr>
              <w:t> </w:t>
            </w:r>
          </w:p>
        </w:tc>
        <w:tc>
          <w:tcPr>
            <w:tcW w:w="1274" w:type="dxa"/>
            <w:noWrap/>
            <w:hideMark/>
          </w:tcPr>
          <w:p w14:paraId="74A936BA" w14:textId="77777777" w:rsidR="001E7F9C" w:rsidRPr="001E7F9C" w:rsidRDefault="001E7F9C" w:rsidP="001E7F9C">
            <w:pPr>
              <w:rPr>
                <w:sz w:val="16"/>
                <w:szCs w:val="16"/>
              </w:rPr>
            </w:pPr>
            <w:r w:rsidRPr="001E7F9C">
              <w:rPr>
                <w:sz w:val="16"/>
                <w:szCs w:val="16"/>
              </w:rPr>
              <w:t> </w:t>
            </w:r>
          </w:p>
        </w:tc>
      </w:tr>
      <w:tr w:rsidR="001E7F9C" w:rsidRPr="001E7F9C" w14:paraId="0769EC8B" w14:textId="77777777" w:rsidTr="00B35219">
        <w:trPr>
          <w:trHeight w:val="225"/>
        </w:trPr>
        <w:tc>
          <w:tcPr>
            <w:tcW w:w="3753" w:type="dxa"/>
            <w:hideMark/>
          </w:tcPr>
          <w:p w14:paraId="5AC29C12" w14:textId="77777777" w:rsidR="001E7F9C" w:rsidRPr="001E7F9C" w:rsidRDefault="001E7F9C">
            <w:pPr>
              <w:rPr>
                <w:i/>
                <w:iCs/>
                <w:sz w:val="16"/>
                <w:szCs w:val="16"/>
              </w:rPr>
            </w:pPr>
            <w:r w:rsidRPr="001E7F9C">
              <w:rPr>
                <w:i/>
                <w:iCs/>
                <w:sz w:val="16"/>
                <w:szCs w:val="16"/>
              </w:rPr>
              <w:t>Межбюджетные трансферты</w:t>
            </w:r>
          </w:p>
        </w:tc>
        <w:tc>
          <w:tcPr>
            <w:tcW w:w="369" w:type="dxa"/>
            <w:hideMark/>
          </w:tcPr>
          <w:p w14:paraId="76EA463D" w14:textId="77777777" w:rsidR="001E7F9C" w:rsidRPr="001E7F9C" w:rsidRDefault="001E7F9C" w:rsidP="001E7F9C">
            <w:pPr>
              <w:rPr>
                <w:sz w:val="16"/>
                <w:szCs w:val="16"/>
              </w:rPr>
            </w:pPr>
            <w:r w:rsidRPr="001E7F9C">
              <w:rPr>
                <w:sz w:val="16"/>
                <w:szCs w:val="16"/>
              </w:rPr>
              <w:t>89</w:t>
            </w:r>
          </w:p>
        </w:tc>
        <w:tc>
          <w:tcPr>
            <w:tcW w:w="366" w:type="dxa"/>
            <w:hideMark/>
          </w:tcPr>
          <w:p w14:paraId="14957AFD" w14:textId="77777777" w:rsidR="001E7F9C" w:rsidRPr="001E7F9C" w:rsidRDefault="001E7F9C" w:rsidP="001E7F9C">
            <w:pPr>
              <w:rPr>
                <w:sz w:val="16"/>
                <w:szCs w:val="16"/>
              </w:rPr>
            </w:pPr>
            <w:r w:rsidRPr="001E7F9C">
              <w:rPr>
                <w:sz w:val="16"/>
                <w:szCs w:val="16"/>
              </w:rPr>
              <w:t>1</w:t>
            </w:r>
          </w:p>
        </w:tc>
        <w:tc>
          <w:tcPr>
            <w:tcW w:w="451" w:type="dxa"/>
            <w:hideMark/>
          </w:tcPr>
          <w:p w14:paraId="459BF3E2" w14:textId="77777777" w:rsidR="001E7F9C" w:rsidRPr="001E7F9C" w:rsidRDefault="001E7F9C" w:rsidP="001E7F9C">
            <w:pPr>
              <w:rPr>
                <w:sz w:val="16"/>
                <w:szCs w:val="16"/>
              </w:rPr>
            </w:pPr>
            <w:r w:rsidRPr="001E7F9C">
              <w:rPr>
                <w:sz w:val="16"/>
                <w:szCs w:val="16"/>
              </w:rPr>
              <w:t>00</w:t>
            </w:r>
          </w:p>
        </w:tc>
        <w:tc>
          <w:tcPr>
            <w:tcW w:w="629" w:type="dxa"/>
            <w:hideMark/>
          </w:tcPr>
          <w:p w14:paraId="0AE7F2E1" w14:textId="77777777" w:rsidR="001E7F9C" w:rsidRPr="001E7F9C" w:rsidRDefault="001E7F9C" w:rsidP="001E7F9C">
            <w:pPr>
              <w:rPr>
                <w:sz w:val="16"/>
                <w:szCs w:val="16"/>
              </w:rPr>
            </w:pPr>
            <w:r w:rsidRPr="001E7F9C">
              <w:rPr>
                <w:sz w:val="16"/>
                <w:szCs w:val="16"/>
              </w:rPr>
              <w:t>44103</w:t>
            </w:r>
          </w:p>
        </w:tc>
        <w:tc>
          <w:tcPr>
            <w:tcW w:w="446" w:type="dxa"/>
            <w:hideMark/>
          </w:tcPr>
          <w:p w14:paraId="7F5D6A0A" w14:textId="77777777" w:rsidR="001E7F9C" w:rsidRPr="001E7F9C" w:rsidRDefault="001E7F9C" w:rsidP="001E7F9C">
            <w:pPr>
              <w:rPr>
                <w:sz w:val="16"/>
                <w:szCs w:val="16"/>
              </w:rPr>
            </w:pPr>
            <w:r w:rsidRPr="001E7F9C">
              <w:rPr>
                <w:sz w:val="16"/>
                <w:szCs w:val="16"/>
              </w:rPr>
              <w:t>500</w:t>
            </w:r>
          </w:p>
        </w:tc>
        <w:tc>
          <w:tcPr>
            <w:tcW w:w="369" w:type="dxa"/>
            <w:hideMark/>
          </w:tcPr>
          <w:p w14:paraId="3DBA0CB3" w14:textId="77777777" w:rsidR="001E7F9C" w:rsidRPr="001E7F9C" w:rsidRDefault="001E7F9C" w:rsidP="001E7F9C">
            <w:pPr>
              <w:rPr>
                <w:sz w:val="16"/>
                <w:szCs w:val="16"/>
              </w:rPr>
            </w:pPr>
            <w:r w:rsidRPr="001E7F9C">
              <w:rPr>
                <w:sz w:val="16"/>
                <w:szCs w:val="16"/>
              </w:rPr>
              <w:t> </w:t>
            </w:r>
          </w:p>
        </w:tc>
        <w:tc>
          <w:tcPr>
            <w:tcW w:w="464" w:type="dxa"/>
            <w:hideMark/>
          </w:tcPr>
          <w:p w14:paraId="25860DAA" w14:textId="77777777" w:rsidR="001E7F9C" w:rsidRPr="001E7F9C" w:rsidRDefault="001E7F9C" w:rsidP="001E7F9C">
            <w:pPr>
              <w:rPr>
                <w:sz w:val="16"/>
                <w:szCs w:val="16"/>
              </w:rPr>
            </w:pPr>
            <w:r w:rsidRPr="001E7F9C">
              <w:rPr>
                <w:sz w:val="16"/>
                <w:szCs w:val="16"/>
              </w:rPr>
              <w:t> </w:t>
            </w:r>
          </w:p>
        </w:tc>
        <w:tc>
          <w:tcPr>
            <w:tcW w:w="503" w:type="dxa"/>
            <w:hideMark/>
          </w:tcPr>
          <w:p w14:paraId="22C6F60C" w14:textId="77777777" w:rsidR="001E7F9C" w:rsidRPr="001E7F9C" w:rsidRDefault="001E7F9C" w:rsidP="001E7F9C">
            <w:pPr>
              <w:rPr>
                <w:sz w:val="16"/>
                <w:szCs w:val="16"/>
              </w:rPr>
            </w:pPr>
            <w:r w:rsidRPr="001E7F9C">
              <w:rPr>
                <w:sz w:val="16"/>
                <w:szCs w:val="16"/>
              </w:rPr>
              <w:t> </w:t>
            </w:r>
          </w:p>
        </w:tc>
        <w:tc>
          <w:tcPr>
            <w:tcW w:w="1069" w:type="dxa"/>
            <w:noWrap/>
            <w:hideMark/>
          </w:tcPr>
          <w:p w14:paraId="45D9E22E" w14:textId="77777777" w:rsidR="001E7F9C" w:rsidRPr="001E7F9C" w:rsidRDefault="001E7F9C" w:rsidP="001E7F9C">
            <w:pPr>
              <w:rPr>
                <w:sz w:val="16"/>
                <w:szCs w:val="16"/>
              </w:rPr>
            </w:pPr>
            <w:r w:rsidRPr="001E7F9C">
              <w:rPr>
                <w:sz w:val="16"/>
                <w:szCs w:val="16"/>
              </w:rPr>
              <w:t>94,4</w:t>
            </w:r>
          </w:p>
        </w:tc>
        <w:tc>
          <w:tcPr>
            <w:tcW w:w="1069" w:type="dxa"/>
            <w:noWrap/>
            <w:hideMark/>
          </w:tcPr>
          <w:p w14:paraId="52C6E4EA" w14:textId="77777777" w:rsidR="001E7F9C" w:rsidRPr="001E7F9C" w:rsidRDefault="001E7F9C" w:rsidP="001E7F9C">
            <w:pPr>
              <w:rPr>
                <w:sz w:val="16"/>
                <w:szCs w:val="16"/>
              </w:rPr>
            </w:pPr>
            <w:r w:rsidRPr="001E7F9C">
              <w:rPr>
                <w:sz w:val="16"/>
                <w:szCs w:val="16"/>
              </w:rPr>
              <w:t> </w:t>
            </w:r>
          </w:p>
        </w:tc>
        <w:tc>
          <w:tcPr>
            <w:tcW w:w="1274" w:type="dxa"/>
            <w:noWrap/>
            <w:hideMark/>
          </w:tcPr>
          <w:p w14:paraId="3348B58F" w14:textId="77777777" w:rsidR="001E7F9C" w:rsidRPr="001E7F9C" w:rsidRDefault="001E7F9C" w:rsidP="001E7F9C">
            <w:pPr>
              <w:rPr>
                <w:sz w:val="16"/>
                <w:szCs w:val="16"/>
              </w:rPr>
            </w:pPr>
            <w:r w:rsidRPr="001E7F9C">
              <w:rPr>
                <w:sz w:val="16"/>
                <w:szCs w:val="16"/>
              </w:rPr>
              <w:t> </w:t>
            </w:r>
          </w:p>
        </w:tc>
      </w:tr>
      <w:tr w:rsidR="001E7F9C" w:rsidRPr="001E7F9C" w14:paraId="644CD436" w14:textId="77777777" w:rsidTr="00B35219">
        <w:trPr>
          <w:trHeight w:val="225"/>
        </w:trPr>
        <w:tc>
          <w:tcPr>
            <w:tcW w:w="3753" w:type="dxa"/>
            <w:hideMark/>
          </w:tcPr>
          <w:p w14:paraId="05A44FD0" w14:textId="77777777" w:rsidR="001E7F9C" w:rsidRPr="001E7F9C" w:rsidRDefault="001E7F9C">
            <w:pPr>
              <w:rPr>
                <w:i/>
                <w:iCs/>
                <w:sz w:val="16"/>
                <w:szCs w:val="16"/>
              </w:rPr>
            </w:pPr>
            <w:r w:rsidRPr="001E7F9C">
              <w:rPr>
                <w:i/>
                <w:iCs/>
                <w:sz w:val="16"/>
                <w:szCs w:val="16"/>
              </w:rPr>
              <w:t>Иные межбюджетные трансферты</w:t>
            </w:r>
          </w:p>
        </w:tc>
        <w:tc>
          <w:tcPr>
            <w:tcW w:w="369" w:type="dxa"/>
            <w:hideMark/>
          </w:tcPr>
          <w:p w14:paraId="0B96A4B3" w14:textId="77777777" w:rsidR="001E7F9C" w:rsidRPr="001E7F9C" w:rsidRDefault="001E7F9C" w:rsidP="001E7F9C">
            <w:pPr>
              <w:rPr>
                <w:sz w:val="16"/>
                <w:szCs w:val="16"/>
              </w:rPr>
            </w:pPr>
            <w:r w:rsidRPr="001E7F9C">
              <w:rPr>
                <w:sz w:val="16"/>
                <w:szCs w:val="16"/>
              </w:rPr>
              <w:t>89</w:t>
            </w:r>
          </w:p>
        </w:tc>
        <w:tc>
          <w:tcPr>
            <w:tcW w:w="366" w:type="dxa"/>
            <w:hideMark/>
          </w:tcPr>
          <w:p w14:paraId="2D391B1B" w14:textId="77777777" w:rsidR="001E7F9C" w:rsidRPr="001E7F9C" w:rsidRDefault="001E7F9C" w:rsidP="001E7F9C">
            <w:pPr>
              <w:rPr>
                <w:sz w:val="16"/>
                <w:szCs w:val="16"/>
              </w:rPr>
            </w:pPr>
            <w:r w:rsidRPr="001E7F9C">
              <w:rPr>
                <w:sz w:val="16"/>
                <w:szCs w:val="16"/>
              </w:rPr>
              <w:t>1</w:t>
            </w:r>
          </w:p>
        </w:tc>
        <w:tc>
          <w:tcPr>
            <w:tcW w:w="451" w:type="dxa"/>
            <w:hideMark/>
          </w:tcPr>
          <w:p w14:paraId="02D19781" w14:textId="77777777" w:rsidR="001E7F9C" w:rsidRPr="001E7F9C" w:rsidRDefault="001E7F9C" w:rsidP="001E7F9C">
            <w:pPr>
              <w:rPr>
                <w:sz w:val="16"/>
                <w:szCs w:val="16"/>
              </w:rPr>
            </w:pPr>
            <w:r w:rsidRPr="001E7F9C">
              <w:rPr>
                <w:sz w:val="16"/>
                <w:szCs w:val="16"/>
              </w:rPr>
              <w:t>00</w:t>
            </w:r>
          </w:p>
        </w:tc>
        <w:tc>
          <w:tcPr>
            <w:tcW w:w="629" w:type="dxa"/>
            <w:hideMark/>
          </w:tcPr>
          <w:p w14:paraId="3DADE849" w14:textId="77777777" w:rsidR="001E7F9C" w:rsidRPr="001E7F9C" w:rsidRDefault="001E7F9C" w:rsidP="001E7F9C">
            <w:pPr>
              <w:rPr>
                <w:sz w:val="16"/>
                <w:szCs w:val="16"/>
              </w:rPr>
            </w:pPr>
            <w:r w:rsidRPr="001E7F9C">
              <w:rPr>
                <w:sz w:val="16"/>
                <w:szCs w:val="16"/>
              </w:rPr>
              <w:t>44103</w:t>
            </w:r>
          </w:p>
        </w:tc>
        <w:tc>
          <w:tcPr>
            <w:tcW w:w="446" w:type="dxa"/>
            <w:hideMark/>
          </w:tcPr>
          <w:p w14:paraId="53B509BE" w14:textId="77777777" w:rsidR="001E7F9C" w:rsidRPr="001E7F9C" w:rsidRDefault="001E7F9C" w:rsidP="001E7F9C">
            <w:pPr>
              <w:rPr>
                <w:sz w:val="16"/>
                <w:szCs w:val="16"/>
              </w:rPr>
            </w:pPr>
            <w:r w:rsidRPr="001E7F9C">
              <w:rPr>
                <w:sz w:val="16"/>
                <w:szCs w:val="16"/>
              </w:rPr>
              <w:t>540</w:t>
            </w:r>
          </w:p>
        </w:tc>
        <w:tc>
          <w:tcPr>
            <w:tcW w:w="369" w:type="dxa"/>
            <w:hideMark/>
          </w:tcPr>
          <w:p w14:paraId="6343AAF8" w14:textId="77777777" w:rsidR="001E7F9C" w:rsidRPr="001E7F9C" w:rsidRDefault="001E7F9C" w:rsidP="001E7F9C">
            <w:pPr>
              <w:rPr>
                <w:sz w:val="16"/>
                <w:szCs w:val="16"/>
              </w:rPr>
            </w:pPr>
            <w:r w:rsidRPr="001E7F9C">
              <w:rPr>
                <w:sz w:val="16"/>
                <w:szCs w:val="16"/>
              </w:rPr>
              <w:t> </w:t>
            </w:r>
          </w:p>
        </w:tc>
        <w:tc>
          <w:tcPr>
            <w:tcW w:w="464" w:type="dxa"/>
            <w:hideMark/>
          </w:tcPr>
          <w:p w14:paraId="3602C9FB" w14:textId="77777777" w:rsidR="001E7F9C" w:rsidRPr="001E7F9C" w:rsidRDefault="001E7F9C" w:rsidP="001E7F9C">
            <w:pPr>
              <w:rPr>
                <w:sz w:val="16"/>
                <w:szCs w:val="16"/>
              </w:rPr>
            </w:pPr>
            <w:r w:rsidRPr="001E7F9C">
              <w:rPr>
                <w:sz w:val="16"/>
                <w:szCs w:val="16"/>
              </w:rPr>
              <w:t> </w:t>
            </w:r>
          </w:p>
        </w:tc>
        <w:tc>
          <w:tcPr>
            <w:tcW w:w="503" w:type="dxa"/>
            <w:hideMark/>
          </w:tcPr>
          <w:p w14:paraId="240B6C84" w14:textId="77777777" w:rsidR="001E7F9C" w:rsidRPr="001E7F9C" w:rsidRDefault="001E7F9C" w:rsidP="001E7F9C">
            <w:pPr>
              <w:rPr>
                <w:sz w:val="16"/>
                <w:szCs w:val="16"/>
              </w:rPr>
            </w:pPr>
            <w:r w:rsidRPr="001E7F9C">
              <w:rPr>
                <w:sz w:val="16"/>
                <w:szCs w:val="16"/>
              </w:rPr>
              <w:t> </w:t>
            </w:r>
          </w:p>
        </w:tc>
        <w:tc>
          <w:tcPr>
            <w:tcW w:w="1069" w:type="dxa"/>
            <w:noWrap/>
            <w:hideMark/>
          </w:tcPr>
          <w:p w14:paraId="654EBE9F" w14:textId="77777777" w:rsidR="001E7F9C" w:rsidRPr="001E7F9C" w:rsidRDefault="001E7F9C" w:rsidP="001E7F9C">
            <w:pPr>
              <w:rPr>
                <w:sz w:val="16"/>
                <w:szCs w:val="16"/>
              </w:rPr>
            </w:pPr>
            <w:r w:rsidRPr="001E7F9C">
              <w:rPr>
                <w:sz w:val="16"/>
                <w:szCs w:val="16"/>
              </w:rPr>
              <w:t>94,4</w:t>
            </w:r>
          </w:p>
        </w:tc>
        <w:tc>
          <w:tcPr>
            <w:tcW w:w="1069" w:type="dxa"/>
            <w:noWrap/>
            <w:hideMark/>
          </w:tcPr>
          <w:p w14:paraId="18F3BC38" w14:textId="77777777" w:rsidR="001E7F9C" w:rsidRPr="001E7F9C" w:rsidRDefault="001E7F9C" w:rsidP="001E7F9C">
            <w:pPr>
              <w:rPr>
                <w:sz w:val="16"/>
                <w:szCs w:val="16"/>
              </w:rPr>
            </w:pPr>
            <w:r w:rsidRPr="001E7F9C">
              <w:rPr>
                <w:sz w:val="16"/>
                <w:szCs w:val="16"/>
              </w:rPr>
              <w:t> </w:t>
            </w:r>
          </w:p>
        </w:tc>
        <w:tc>
          <w:tcPr>
            <w:tcW w:w="1274" w:type="dxa"/>
            <w:noWrap/>
            <w:hideMark/>
          </w:tcPr>
          <w:p w14:paraId="59887DBE" w14:textId="77777777" w:rsidR="001E7F9C" w:rsidRPr="001E7F9C" w:rsidRDefault="001E7F9C" w:rsidP="001E7F9C">
            <w:pPr>
              <w:rPr>
                <w:sz w:val="16"/>
                <w:szCs w:val="16"/>
              </w:rPr>
            </w:pPr>
            <w:r w:rsidRPr="001E7F9C">
              <w:rPr>
                <w:sz w:val="16"/>
                <w:szCs w:val="16"/>
              </w:rPr>
              <w:t> </w:t>
            </w:r>
          </w:p>
        </w:tc>
      </w:tr>
      <w:tr w:rsidR="001E7F9C" w:rsidRPr="001E7F9C" w14:paraId="1C1164B8" w14:textId="77777777" w:rsidTr="00B35219">
        <w:trPr>
          <w:trHeight w:val="225"/>
        </w:trPr>
        <w:tc>
          <w:tcPr>
            <w:tcW w:w="3753" w:type="dxa"/>
            <w:hideMark/>
          </w:tcPr>
          <w:p w14:paraId="727614EC" w14:textId="77777777" w:rsidR="001E7F9C" w:rsidRPr="001E7F9C" w:rsidRDefault="001E7F9C">
            <w:pPr>
              <w:rPr>
                <w:i/>
                <w:iCs/>
                <w:sz w:val="16"/>
                <w:szCs w:val="16"/>
              </w:rPr>
            </w:pPr>
            <w:r w:rsidRPr="001E7F9C">
              <w:rPr>
                <w:i/>
                <w:iCs/>
                <w:sz w:val="16"/>
                <w:szCs w:val="16"/>
              </w:rPr>
              <w:t>Жилищно-коммунальное хозяйство</w:t>
            </w:r>
          </w:p>
        </w:tc>
        <w:tc>
          <w:tcPr>
            <w:tcW w:w="369" w:type="dxa"/>
            <w:hideMark/>
          </w:tcPr>
          <w:p w14:paraId="370DA4DC" w14:textId="77777777" w:rsidR="001E7F9C" w:rsidRPr="001E7F9C" w:rsidRDefault="001E7F9C" w:rsidP="001E7F9C">
            <w:pPr>
              <w:rPr>
                <w:sz w:val="16"/>
                <w:szCs w:val="16"/>
              </w:rPr>
            </w:pPr>
            <w:r w:rsidRPr="001E7F9C">
              <w:rPr>
                <w:sz w:val="16"/>
                <w:szCs w:val="16"/>
              </w:rPr>
              <w:t>89</w:t>
            </w:r>
          </w:p>
        </w:tc>
        <w:tc>
          <w:tcPr>
            <w:tcW w:w="366" w:type="dxa"/>
            <w:hideMark/>
          </w:tcPr>
          <w:p w14:paraId="217A60F8" w14:textId="77777777" w:rsidR="001E7F9C" w:rsidRPr="001E7F9C" w:rsidRDefault="001E7F9C" w:rsidP="001E7F9C">
            <w:pPr>
              <w:rPr>
                <w:sz w:val="16"/>
                <w:szCs w:val="16"/>
              </w:rPr>
            </w:pPr>
            <w:r w:rsidRPr="001E7F9C">
              <w:rPr>
                <w:sz w:val="16"/>
                <w:szCs w:val="16"/>
              </w:rPr>
              <w:t>1</w:t>
            </w:r>
          </w:p>
        </w:tc>
        <w:tc>
          <w:tcPr>
            <w:tcW w:w="451" w:type="dxa"/>
            <w:hideMark/>
          </w:tcPr>
          <w:p w14:paraId="6EE6C3C9" w14:textId="77777777" w:rsidR="001E7F9C" w:rsidRPr="001E7F9C" w:rsidRDefault="001E7F9C" w:rsidP="001E7F9C">
            <w:pPr>
              <w:rPr>
                <w:sz w:val="16"/>
                <w:szCs w:val="16"/>
              </w:rPr>
            </w:pPr>
            <w:r w:rsidRPr="001E7F9C">
              <w:rPr>
                <w:sz w:val="16"/>
                <w:szCs w:val="16"/>
              </w:rPr>
              <w:t>00</w:t>
            </w:r>
          </w:p>
        </w:tc>
        <w:tc>
          <w:tcPr>
            <w:tcW w:w="629" w:type="dxa"/>
            <w:hideMark/>
          </w:tcPr>
          <w:p w14:paraId="25F1F0FB" w14:textId="77777777" w:rsidR="001E7F9C" w:rsidRPr="001E7F9C" w:rsidRDefault="001E7F9C" w:rsidP="001E7F9C">
            <w:pPr>
              <w:rPr>
                <w:sz w:val="16"/>
                <w:szCs w:val="16"/>
              </w:rPr>
            </w:pPr>
            <w:r w:rsidRPr="001E7F9C">
              <w:rPr>
                <w:sz w:val="16"/>
                <w:szCs w:val="16"/>
              </w:rPr>
              <w:t>44103</w:t>
            </w:r>
          </w:p>
        </w:tc>
        <w:tc>
          <w:tcPr>
            <w:tcW w:w="446" w:type="dxa"/>
            <w:hideMark/>
          </w:tcPr>
          <w:p w14:paraId="4DB68382" w14:textId="77777777" w:rsidR="001E7F9C" w:rsidRPr="001E7F9C" w:rsidRDefault="001E7F9C" w:rsidP="001E7F9C">
            <w:pPr>
              <w:rPr>
                <w:sz w:val="16"/>
                <w:szCs w:val="16"/>
              </w:rPr>
            </w:pPr>
            <w:r w:rsidRPr="001E7F9C">
              <w:rPr>
                <w:sz w:val="16"/>
                <w:szCs w:val="16"/>
              </w:rPr>
              <w:t>540</w:t>
            </w:r>
          </w:p>
        </w:tc>
        <w:tc>
          <w:tcPr>
            <w:tcW w:w="369" w:type="dxa"/>
            <w:hideMark/>
          </w:tcPr>
          <w:p w14:paraId="6DDFE026" w14:textId="77777777" w:rsidR="001E7F9C" w:rsidRPr="001E7F9C" w:rsidRDefault="001E7F9C" w:rsidP="001E7F9C">
            <w:pPr>
              <w:rPr>
                <w:sz w:val="16"/>
                <w:szCs w:val="16"/>
              </w:rPr>
            </w:pPr>
            <w:r w:rsidRPr="001E7F9C">
              <w:rPr>
                <w:sz w:val="16"/>
                <w:szCs w:val="16"/>
              </w:rPr>
              <w:t>05</w:t>
            </w:r>
          </w:p>
        </w:tc>
        <w:tc>
          <w:tcPr>
            <w:tcW w:w="464" w:type="dxa"/>
            <w:hideMark/>
          </w:tcPr>
          <w:p w14:paraId="40A70E69" w14:textId="77777777" w:rsidR="001E7F9C" w:rsidRPr="001E7F9C" w:rsidRDefault="001E7F9C" w:rsidP="001E7F9C">
            <w:pPr>
              <w:rPr>
                <w:sz w:val="16"/>
                <w:szCs w:val="16"/>
              </w:rPr>
            </w:pPr>
            <w:r w:rsidRPr="001E7F9C">
              <w:rPr>
                <w:sz w:val="16"/>
                <w:szCs w:val="16"/>
              </w:rPr>
              <w:t> </w:t>
            </w:r>
          </w:p>
        </w:tc>
        <w:tc>
          <w:tcPr>
            <w:tcW w:w="503" w:type="dxa"/>
            <w:hideMark/>
          </w:tcPr>
          <w:p w14:paraId="63E0AEAE" w14:textId="77777777" w:rsidR="001E7F9C" w:rsidRPr="001E7F9C" w:rsidRDefault="001E7F9C" w:rsidP="001E7F9C">
            <w:pPr>
              <w:rPr>
                <w:sz w:val="16"/>
                <w:szCs w:val="16"/>
              </w:rPr>
            </w:pPr>
            <w:r w:rsidRPr="001E7F9C">
              <w:rPr>
                <w:sz w:val="16"/>
                <w:szCs w:val="16"/>
              </w:rPr>
              <w:t> </w:t>
            </w:r>
          </w:p>
        </w:tc>
        <w:tc>
          <w:tcPr>
            <w:tcW w:w="1069" w:type="dxa"/>
            <w:noWrap/>
            <w:hideMark/>
          </w:tcPr>
          <w:p w14:paraId="3D9A2F90" w14:textId="77777777" w:rsidR="001E7F9C" w:rsidRPr="001E7F9C" w:rsidRDefault="001E7F9C" w:rsidP="001E7F9C">
            <w:pPr>
              <w:rPr>
                <w:sz w:val="16"/>
                <w:szCs w:val="16"/>
              </w:rPr>
            </w:pPr>
            <w:r w:rsidRPr="001E7F9C">
              <w:rPr>
                <w:sz w:val="16"/>
                <w:szCs w:val="16"/>
              </w:rPr>
              <w:t>94,4</w:t>
            </w:r>
          </w:p>
        </w:tc>
        <w:tc>
          <w:tcPr>
            <w:tcW w:w="1069" w:type="dxa"/>
            <w:noWrap/>
            <w:hideMark/>
          </w:tcPr>
          <w:p w14:paraId="5F1F85CC" w14:textId="77777777" w:rsidR="001E7F9C" w:rsidRPr="001E7F9C" w:rsidRDefault="001E7F9C" w:rsidP="001E7F9C">
            <w:pPr>
              <w:rPr>
                <w:sz w:val="16"/>
                <w:szCs w:val="16"/>
              </w:rPr>
            </w:pPr>
            <w:r w:rsidRPr="001E7F9C">
              <w:rPr>
                <w:sz w:val="16"/>
                <w:szCs w:val="16"/>
              </w:rPr>
              <w:t> </w:t>
            </w:r>
          </w:p>
        </w:tc>
        <w:tc>
          <w:tcPr>
            <w:tcW w:w="1274" w:type="dxa"/>
            <w:noWrap/>
            <w:hideMark/>
          </w:tcPr>
          <w:p w14:paraId="575CBED2" w14:textId="77777777" w:rsidR="001E7F9C" w:rsidRPr="001E7F9C" w:rsidRDefault="001E7F9C" w:rsidP="001E7F9C">
            <w:pPr>
              <w:rPr>
                <w:sz w:val="16"/>
                <w:szCs w:val="16"/>
              </w:rPr>
            </w:pPr>
            <w:r w:rsidRPr="001E7F9C">
              <w:rPr>
                <w:sz w:val="16"/>
                <w:szCs w:val="16"/>
              </w:rPr>
              <w:t> </w:t>
            </w:r>
          </w:p>
        </w:tc>
      </w:tr>
      <w:tr w:rsidR="001E7F9C" w:rsidRPr="001E7F9C" w14:paraId="6C7D9329" w14:textId="77777777" w:rsidTr="00B35219">
        <w:trPr>
          <w:trHeight w:val="225"/>
        </w:trPr>
        <w:tc>
          <w:tcPr>
            <w:tcW w:w="3753" w:type="dxa"/>
            <w:hideMark/>
          </w:tcPr>
          <w:p w14:paraId="6251A5EE" w14:textId="77777777" w:rsidR="001E7F9C" w:rsidRPr="001E7F9C" w:rsidRDefault="001E7F9C">
            <w:pPr>
              <w:rPr>
                <w:i/>
                <w:iCs/>
                <w:sz w:val="16"/>
                <w:szCs w:val="16"/>
              </w:rPr>
            </w:pPr>
            <w:r w:rsidRPr="001E7F9C">
              <w:rPr>
                <w:i/>
                <w:iCs/>
                <w:sz w:val="16"/>
                <w:szCs w:val="16"/>
              </w:rPr>
              <w:t>Жилищное хозяйство</w:t>
            </w:r>
          </w:p>
        </w:tc>
        <w:tc>
          <w:tcPr>
            <w:tcW w:w="369" w:type="dxa"/>
            <w:hideMark/>
          </w:tcPr>
          <w:p w14:paraId="7157996A" w14:textId="77777777" w:rsidR="001E7F9C" w:rsidRPr="001E7F9C" w:rsidRDefault="001E7F9C" w:rsidP="001E7F9C">
            <w:pPr>
              <w:rPr>
                <w:sz w:val="16"/>
                <w:szCs w:val="16"/>
              </w:rPr>
            </w:pPr>
            <w:r w:rsidRPr="001E7F9C">
              <w:rPr>
                <w:sz w:val="16"/>
                <w:szCs w:val="16"/>
              </w:rPr>
              <w:t>89</w:t>
            </w:r>
          </w:p>
        </w:tc>
        <w:tc>
          <w:tcPr>
            <w:tcW w:w="366" w:type="dxa"/>
            <w:hideMark/>
          </w:tcPr>
          <w:p w14:paraId="48A55E4F" w14:textId="77777777" w:rsidR="001E7F9C" w:rsidRPr="001E7F9C" w:rsidRDefault="001E7F9C" w:rsidP="001E7F9C">
            <w:pPr>
              <w:rPr>
                <w:sz w:val="16"/>
                <w:szCs w:val="16"/>
              </w:rPr>
            </w:pPr>
            <w:r w:rsidRPr="001E7F9C">
              <w:rPr>
                <w:sz w:val="16"/>
                <w:szCs w:val="16"/>
              </w:rPr>
              <w:t>1</w:t>
            </w:r>
          </w:p>
        </w:tc>
        <w:tc>
          <w:tcPr>
            <w:tcW w:w="451" w:type="dxa"/>
            <w:hideMark/>
          </w:tcPr>
          <w:p w14:paraId="0B1FDEA2" w14:textId="77777777" w:rsidR="001E7F9C" w:rsidRPr="001E7F9C" w:rsidRDefault="001E7F9C" w:rsidP="001E7F9C">
            <w:pPr>
              <w:rPr>
                <w:sz w:val="16"/>
                <w:szCs w:val="16"/>
              </w:rPr>
            </w:pPr>
            <w:r w:rsidRPr="001E7F9C">
              <w:rPr>
                <w:sz w:val="16"/>
                <w:szCs w:val="16"/>
              </w:rPr>
              <w:t>00</w:t>
            </w:r>
          </w:p>
        </w:tc>
        <w:tc>
          <w:tcPr>
            <w:tcW w:w="629" w:type="dxa"/>
            <w:hideMark/>
          </w:tcPr>
          <w:p w14:paraId="60ACAFD6" w14:textId="77777777" w:rsidR="001E7F9C" w:rsidRPr="001E7F9C" w:rsidRDefault="001E7F9C" w:rsidP="001E7F9C">
            <w:pPr>
              <w:rPr>
                <w:sz w:val="16"/>
                <w:szCs w:val="16"/>
              </w:rPr>
            </w:pPr>
            <w:r w:rsidRPr="001E7F9C">
              <w:rPr>
                <w:sz w:val="16"/>
                <w:szCs w:val="16"/>
              </w:rPr>
              <w:t>44103</w:t>
            </w:r>
          </w:p>
        </w:tc>
        <w:tc>
          <w:tcPr>
            <w:tcW w:w="446" w:type="dxa"/>
            <w:hideMark/>
          </w:tcPr>
          <w:p w14:paraId="5BE28D6A" w14:textId="77777777" w:rsidR="001E7F9C" w:rsidRPr="001E7F9C" w:rsidRDefault="001E7F9C" w:rsidP="001E7F9C">
            <w:pPr>
              <w:rPr>
                <w:sz w:val="16"/>
                <w:szCs w:val="16"/>
              </w:rPr>
            </w:pPr>
            <w:r w:rsidRPr="001E7F9C">
              <w:rPr>
                <w:sz w:val="16"/>
                <w:szCs w:val="16"/>
              </w:rPr>
              <w:t>540</w:t>
            </w:r>
          </w:p>
        </w:tc>
        <w:tc>
          <w:tcPr>
            <w:tcW w:w="369" w:type="dxa"/>
            <w:hideMark/>
          </w:tcPr>
          <w:p w14:paraId="1D581232" w14:textId="77777777" w:rsidR="001E7F9C" w:rsidRPr="001E7F9C" w:rsidRDefault="001E7F9C" w:rsidP="001E7F9C">
            <w:pPr>
              <w:rPr>
                <w:sz w:val="16"/>
                <w:szCs w:val="16"/>
              </w:rPr>
            </w:pPr>
            <w:r w:rsidRPr="001E7F9C">
              <w:rPr>
                <w:sz w:val="16"/>
                <w:szCs w:val="16"/>
              </w:rPr>
              <w:t>05</w:t>
            </w:r>
          </w:p>
        </w:tc>
        <w:tc>
          <w:tcPr>
            <w:tcW w:w="464" w:type="dxa"/>
            <w:hideMark/>
          </w:tcPr>
          <w:p w14:paraId="56BED736" w14:textId="77777777" w:rsidR="001E7F9C" w:rsidRPr="001E7F9C" w:rsidRDefault="001E7F9C" w:rsidP="001E7F9C">
            <w:pPr>
              <w:rPr>
                <w:sz w:val="16"/>
                <w:szCs w:val="16"/>
              </w:rPr>
            </w:pPr>
            <w:r w:rsidRPr="001E7F9C">
              <w:rPr>
                <w:sz w:val="16"/>
                <w:szCs w:val="16"/>
              </w:rPr>
              <w:t>01</w:t>
            </w:r>
          </w:p>
        </w:tc>
        <w:tc>
          <w:tcPr>
            <w:tcW w:w="503" w:type="dxa"/>
            <w:hideMark/>
          </w:tcPr>
          <w:p w14:paraId="725324A8" w14:textId="77777777" w:rsidR="001E7F9C" w:rsidRPr="001E7F9C" w:rsidRDefault="001E7F9C" w:rsidP="001E7F9C">
            <w:pPr>
              <w:rPr>
                <w:sz w:val="16"/>
                <w:szCs w:val="16"/>
              </w:rPr>
            </w:pPr>
            <w:r w:rsidRPr="001E7F9C">
              <w:rPr>
                <w:sz w:val="16"/>
                <w:szCs w:val="16"/>
              </w:rPr>
              <w:t> </w:t>
            </w:r>
          </w:p>
        </w:tc>
        <w:tc>
          <w:tcPr>
            <w:tcW w:w="1069" w:type="dxa"/>
            <w:noWrap/>
            <w:hideMark/>
          </w:tcPr>
          <w:p w14:paraId="7AB22C66" w14:textId="77777777" w:rsidR="001E7F9C" w:rsidRPr="001E7F9C" w:rsidRDefault="001E7F9C" w:rsidP="001E7F9C">
            <w:pPr>
              <w:rPr>
                <w:sz w:val="16"/>
                <w:szCs w:val="16"/>
              </w:rPr>
            </w:pPr>
            <w:r w:rsidRPr="001E7F9C">
              <w:rPr>
                <w:sz w:val="16"/>
                <w:szCs w:val="16"/>
              </w:rPr>
              <w:t>94,4</w:t>
            </w:r>
          </w:p>
        </w:tc>
        <w:tc>
          <w:tcPr>
            <w:tcW w:w="1069" w:type="dxa"/>
            <w:noWrap/>
            <w:hideMark/>
          </w:tcPr>
          <w:p w14:paraId="205E5080" w14:textId="77777777" w:rsidR="001E7F9C" w:rsidRPr="001E7F9C" w:rsidRDefault="001E7F9C" w:rsidP="001E7F9C">
            <w:pPr>
              <w:rPr>
                <w:sz w:val="16"/>
                <w:szCs w:val="16"/>
              </w:rPr>
            </w:pPr>
            <w:r w:rsidRPr="001E7F9C">
              <w:rPr>
                <w:sz w:val="16"/>
                <w:szCs w:val="16"/>
              </w:rPr>
              <w:t> </w:t>
            </w:r>
          </w:p>
        </w:tc>
        <w:tc>
          <w:tcPr>
            <w:tcW w:w="1274" w:type="dxa"/>
            <w:noWrap/>
            <w:hideMark/>
          </w:tcPr>
          <w:p w14:paraId="5D42F353" w14:textId="77777777" w:rsidR="001E7F9C" w:rsidRPr="001E7F9C" w:rsidRDefault="001E7F9C" w:rsidP="001E7F9C">
            <w:pPr>
              <w:rPr>
                <w:sz w:val="16"/>
                <w:szCs w:val="16"/>
              </w:rPr>
            </w:pPr>
            <w:r w:rsidRPr="001E7F9C">
              <w:rPr>
                <w:sz w:val="16"/>
                <w:szCs w:val="16"/>
              </w:rPr>
              <w:t> </w:t>
            </w:r>
          </w:p>
        </w:tc>
      </w:tr>
      <w:tr w:rsidR="001E7F9C" w:rsidRPr="001E7F9C" w14:paraId="598D41CE" w14:textId="77777777" w:rsidTr="00B35219">
        <w:trPr>
          <w:trHeight w:val="450"/>
        </w:trPr>
        <w:tc>
          <w:tcPr>
            <w:tcW w:w="3753" w:type="dxa"/>
            <w:hideMark/>
          </w:tcPr>
          <w:p w14:paraId="28838E32" w14:textId="77777777" w:rsidR="001E7F9C" w:rsidRPr="001E7F9C" w:rsidRDefault="001E7F9C">
            <w:pPr>
              <w:rPr>
                <w:i/>
                <w:iCs/>
                <w:sz w:val="16"/>
                <w:szCs w:val="16"/>
              </w:rPr>
            </w:pPr>
            <w:r w:rsidRPr="001E7F9C">
              <w:rPr>
                <w:i/>
                <w:iCs/>
                <w:sz w:val="16"/>
                <w:szCs w:val="16"/>
              </w:rPr>
              <w:t>Финансовое управление администрации Рузаевского муниципального района</w:t>
            </w:r>
          </w:p>
        </w:tc>
        <w:tc>
          <w:tcPr>
            <w:tcW w:w="369" w:type="dxa"/>
            <w:hideMark/>
          </w:tcPr>
          <w:p w14:paraId="59F2E935" w14:textId="77777777" w:rsidR="001E7F9C" w:rsidRPr="001E7F9C" w:rsidRDefault="001E7F9C" w:rsidP="001E7F9C">
            <w:pPr>
              <w:rPr>
                <w:sz w:val="16"/>
                <w:szCs w:val="16"/>
              </w:rPr>
            </w:pPr>
            <w:r w:rsidRPr="001E7F9C">
              <w:rPr>
                <w:sz w:val="16"/>
                <w:szCs w:val="16"/>
              </w:rPr>
              <w:t>89</w:t>
            </w:r>
          </w:p>
        </w:tc>
        <w:tc>
          <w:tcPr>
            <w:tcW w:w="366" w:type="dxa"/>
            <w:hideMark/>
          </w:tcPr>
          <w:p w14:paraId="56E97650" w14:textId="77777777" w:rsidR="001E7F9C" w:rsidRPr="001E7F9C" w:rsidRDefault="001E7F9C" w:rsidP="001E7F9C">
            <w:pPr>
              <w:rPr>
                <w:sz w:val="16"/>
                <w:szCs w:val="16"/>
              </w:rPr>
            </w:pPr>
            <w:r w:rsidRPr="001E7F9C">
              <w:rPr>
                <w:sz w:val="16"/>
                <w:szCs w:val="16"/>
              </w:rPr>
              <w:t>1</w:t>
            </w:r>
          </w:p>
        </w:tc>
        <w:tc>
          <w:tcPr>
            <w:tcW w:w="451" w:type="dxa"/>
            <w:hideMark/>
          </w:tcPr>
          <w:p w14:paraId="556CAFA8" w14:textId="77777777" w:rsidR="001E7F9C" w:rsidRPr="001E7F9C" w:rsidRDefault="001E7F9C" w:rsidP="001E7F9C">
            <w:pPr>
              <w:rPr>
                <w:sz w:val="16"/>
                <w:szCs w:val="16"/>
              </w:rPr>
            </w:pPr>
            <w:r w:rsidRPr="001E7F9C">
              <w:rPr>
                <w:sz w:val="16"/>
                <w:szCs w:val="16"/>
              </w:rPr>
              <w:t>00</w:t>
            </w:r>
          </w:p>
        </w:tc>
        <w:tc>
          <w:tcPr>
            <w:tcW w:w="629" w:type="dxa"/>
            <w:hideMark/>
          </w:tcPr>
          <w:p w14:paraId="459B9CA5" w14:textId="77777777" w:rsidR="001E7F9C" w:rsidRPr="001E7F9C" w:rsidRDefault="001E7F9C" w:rsidP="001E7F9C">
            <w:pPr>
              <w:rPr>
                <w:sz w:val="16"/>
                <w:szCs w:val="16"/>
              </w:rPr>
            </w:pPr>
            <w:r w:rsidRPr="001E7F9C">
              <w:rPr>
                <w:sz w:val="16"/>
                <w:szCs w:val="16"/>
              </w:rPr>
              <w:t>44103</w:t>
            </w:r>
          </w:p>
        </w:tc>
        <w:tc>
          <w:tcPr>
            <w:tcW w:w="446" w:type="dxa"/>
            <w:hideMark/>
          </w:tcPr>
          <w:p w14:paraId="7DD52CE5" w14:textId="77777777" w:rsidR="001E7F9C" w:rsidRPr="001E7F9C" w:rsidRDefault="001E7F9C" w:rsidP="001E7F9C">
            <w:pPr>
              <w:rPr>
                <w:sz w:val="16"/>
                <w:szCs w:val="16"/>
              </w:rPr>
            </w:pPr>
            <w:r w:rsidRPr="001E7F9C">
              <w:rPr>
                <w:sz w:val="16"/>
                <w:szCs w:val="16"/>
              </w:rPr>
              <w:t>540</w:t>
            </w:r>
          </w:p>
        </w:tc>
        <w:tc>
          <w:tcPr>
            <w:tcW w:w="369" w:type="dxa"/>
            <w:hideMark/>
          </w:tcPr>
          <w:p w14:paraId="76284DEA" w14:textId="77777777" w:rsidR="001E7F9C" w:rsidRPr="001E7F9C" w:rsidRDefault="001E7F9C" w:rsidP="001E7F9C">
            <w:pPr>
              <w:rPr>
                <w:sz w:val="16"/>
                <w:szCs w:val="16"/>
              </w:rPr>
            </w:pPr>
            <w:r w:rsidRPr="001E7F9C">
              <w:rPr>
                <w:sz w:val="16"/>
                <w:szCs w:val="16"/>
              </w:rPr>
              <w:t>05</w:t>
            </w:r>
          </w:p>
        </w:tc>
        <w:tc>
          <w:tcPr>
            <w:tcW w:w="464" w:type="dxa"/>
            <w:hideMark/>
          </w:tcPr>
          <w:p w14:paraId="03420C9D" w14:textId="77777777" w:rsidR="001E7F9C" w:rsidRPr="001E7F9C" w:rsidRDefault="001E7F9C" w:rsidP="001E7F9C">
            <w:pPr>
              <w:rPr>
                <w:sz w:val="16"/>
                <w:szCs w:val="16"/>
              </w:rPr>
            </w:pPr>
            <w:r w:rsidRPr="001E7F9C">
              <w:rPr>
                <w:sz w:val="16"/>
                <w:szCs w:val="16"/>
              </w:rPr>
              <w:t>01</w:t>
            </w:r>
          </w:p>
        </w:tc>
        <w:tc>
          <w:tcPr>
            <w:tcW w:w="503" w:type="dxa"/>
            <w:hideMark/>
          </w:tcPr>
          <w:p w14:paraId="17EA873A" w14:textId="77777777" w:rsidR="001E7F9C" w:rsidRPr="001E7F9C" w:rsidRDefault="001E7F9C" w:rsidP="001E7F9C">
            <w:pPr>
              <w:rPr>
                <w:sz w:val="16"/>
                <w:szCs w:val="16"/>
              </w:rPr>
            </w:pPr>
            <w:r w:rsidRPr="001E7F9C">
              <w:rPr>
                <w:sz w:val="16"/>
                <w:szCs w:val="16"/>
              </w:rPr>
              <w:t>901</w:t>
            </w:r>
          </w:p>
        </w:tc>
        <w:tc>
          <w:tcPr>
            <w:tcW w:w="1069" w:type="dxa"/>
            <w:noWrap/>
            <w:hideMark/>
          </w:tcPr>
          <w:p w14:paraId="1B528BA6" w14:textId="77777777" w:rsidR="001E7F9C" w:rsidRPr="001E7F9C" w:rsidRDefault="001E7F9C" w:rsidP="001E7F9C">
            <w:pPr>
              <w:rPr>
                <w:sz w:val="16"/>
                <w:szCs w:val="16"/>
              </w:rPr>
            </w:pPr>
            <w:r w:rsidRPr="001E7F9C">
              <w:rPr>
                <w:sz w:val="16"/>
                <w:szCs w:val="16"/>
              </w:rPr>
              <w:t>94,4</w:t>
            </w:r>
          </w:p>
        </w:tc>
        <w:tc>
          <w:tcPr>
            <w:tcW w:w="1069" w:type="dxa"/>
            <w:noWrap/>
            <w:hideMark/>
          </w:tcPr>
          <w:p w14:paraId="48C42609" w14:textId="77777777" w:rsidR="001E7F9C" w:rsidRPr="001E7F9C" w:rsidRDefault="001E7F9C" w:rsidP="001E7F9C">
            <w:pPr>
              <w:rPr>
                <w:sz w:val="16"/>
                <w:szCs w:val="16"/>
              </w:rPr>
            </w:pPr>
            <w:r w:rsidRPr="001E7F9C">
              <w:rPr>
                <w:sz w:val="16"/>
                <w:szCs w:val="16"/>
              </w:rPr>
              <w:t> </w:t>
            </w:r>
          </w:p>
        </w:tc>
        <w:tc>
          <w:tcPr>
            <w:tcW w:w="1274" w:type="dxa"/>
            <w:noWrap/>
            <w:hideMark/>
          </w:tcPr>
          <w:p w14:paraId="27F41318" w14:textId="77777777" w:rsidR="001E7F9C" w:rsidRPr="001E7F9C" w:rsidRDefault="001E7F9C" w:rsidP="001E7F9C">
            <w:pPr>
              <w:rPr>
                <w:sz w:val="16"/>
                <w:szCs w:val="16"/>
              </w:rPr>
            </w:pPr>
            <w:r w:rsidRPr="001E7F9C">
              <w:rPr>
                <w:sz w:val="16"/>
                <w:szCs w:val="16"/>
              </w:rPr>
              <w:t> </w:t>
            </w:r>
          </w:p>
        </w:tc>
      </w:tr>
      <w:tr w:rsidR="001E7F9C" w:rsidRPr="001E7F9C" w14:paraId="11ADDA6E" w14:textId="77777777" w:rsidTr="00B35219">
        <w:trPr>
          <w:trHeight w:val="1575"/>
        </w:trPr>
        <w:tc>
          <w:tcPr>
            <w:tcW w:w="3753" w:type="dxa"/>
            <w:hideMark/>
          </w:tcPr>
          <w:p w14:paraId="1B225D9F" w14:textId="77777777" w:rsidR="001E7F9C" w:rsidRPr="001E7F9C" w:rsidRDefault="001E7F9C">
            <w:pPr>
              <w:rPr>
                <w:i/>
                <w:iCs/>
                <w:sz w:val="16"/>
                <w:szCs w:val="16"/>
              </w:rPr>
            </w:pPr>
            <w:r w:rsidRPr="001E7F9C">
              <w:rPr>
                <w:i/>
                <w:iCs/>
                <w:sz w:val="16"/>
                <w:szCs w:val="16"/>
              </w:rPr>
              <w:t>Иные межбюджетные трансферты на осуществление полномочий по сохранению, использованию и популяризации объектов культурного наследия (памятников истории и культуры), находящихся в собственности поселения, охране объектов культурного наследия (памятников истории и культуры) местного (муниципального) значения, расположенных на территории поселения</w:t>
            </w:r>
          </w:p>
        </w:tc>
        <w:tc>
          <w:tcPr>
            <w:tcW w:w="369" w:type="dxa"/>
            <w:hideMark/>
          </w:tcPr>
          <w:p w14:paraId="106E51D0" w14:textId="77777777" w:rsidR="001E7F9C" w:rsidRPr="001E7F9C" w:rsidRDefault="001E7F9C" w:rsidP="001E7F9C">
            <w:pPr>
              <w:rPr>
                <w:sz w:val="16"/>
                <w:szCs w:val="16"/>
              </w:rPr>
            </w:pPr>
            <w:r w:rsidRPr="001E7F9C">
              <w:rPr>
                <w:sz w:val="16"/>
                <w:szCs w:val="16"/>
              </w:rPr>
              <w:t>89</w:t>
            </w:r>
          </w:p>
        </w:tc>
        <w:tc>
          <w:tcPr>
            <w:tcW w:w="366" w:type="dxa"/>
            <w:hideMark/>
          </w:tcPr>
          <w:p w14:paraId="7345631D" w14:textId="77777777" w:rsidR="001E7F9C" w:rsidRPr="001E7F9C" w:rsidRDefault="001E7F9C" w:rsidP="001E7F9C">
            <w:pPr>
              <w:rPr>
                <w:sz w:val="16"/>
                <w:szCs w:val="16"/>
              </w:rPr>
            </w:pPr>
            <w:r w:rsidRPr="001E7F9C">
              <w:rPr>
                <w:sz w:val="16"/>
                <w:szCs w:val="16"/>
              </w:rPr>
              <w:t>1</w:t>
            </w:r>
          </w:p>
        </w:tc>
        <w:tc>
          <w:tcPr>
            <w:tcW w:w="451" w:type="dxa"/>
            <w:hideMark/>
          </w:tcPr>
          <w:p w14:paraId="47F84579" w14:textId="77777777" w:rsidR="001E7F9C" w:rsidRPr="001E7F9C" w:rsidRDefault="001E7F9C" w:rsidP="001E7F9C">
            <w:pPr>
              <w:rPr>
                <w:sz w:val="16"/>
                <w:szCs w:val="16"/>
              </w:rPr>
            </w:pPr>
            <w:r w:rsidRPr="001E7F9C">
              <w:rPr>
                <w:sz w:val="16"/>
                <w:szCs w:val="16"/>
              </w:rPr>
              <w:t>00</w:t>
            </w:r>
          </w:p>
        </w:tc>
        <w:tc>
          <w:tcPr>
            <w:tcW w:w="629" w:type="dxa"/>
            <w:hideMark/>
          </w:tcPr>
          <w:p w14:paraId="1A8E0934" w14:textId="77777777" w:rsidR="001E7F9C" w:rsidRPr="001E7F9C" w:rsidRDefault="001E7F9C" w:rsidP="001E7F9C">
            <w:pPr>
              <w:rPr>
                <w:sz w:val="16"/>
                <w:szCs w:val="16"/>
              </w:rPr>
            </w:pPr>
            <w:r w:rsidRPr="001E7F9C">
              <w:rPr>
                <w:sz w:val="16"/>
                <w:szCs w:val="16"/>
              </w:rPr>
              <w:t>44104</w:t>
            </w:r>
          </w:p>
        </w:tc>
        <w:tc>
          <w:tcPr>
            <w:tcW w:w="446" w:type="dxa"/>
            <w:hideMark/>
          </w:tcPr>
          <w:p w14:paraId="5603C5FD" w14:textId="77777777" w:rsidR="001E7F9C" w:rsidRPr="001E7F9C" w:rsidRDefault="001E7F9C" w:rsidP="001E7F9C">
            <w:pPr>
              <w:rPr>
                <w:sz w:val="16"/>
                <w:szCs w:val="16"/>
              </w:rPr>
            </w:pPr>
            <w:r w:rsidRPr="001E7F9C">
              <w:rPr>
                <w:sz w:val="16"/>
                <w:szCs w:val="16"/>
              </w:rPr>
              <w:t> </w:t>
            </w:r>
          </w:p>
        </w:tc>
        <w:tc>
          <w:tcPr>
            <w:tcW w:w="369" w:type="dxa"/>
            <w:hideMark/>
          </w:tcPr>
          <w:p w14:paraId="69CF5A4B" w14:textId="77777777" w:rsidR="001E7F9C" w:rsidRPr="001E7F9C" w:rsidRDefault="001E7F9C" w:rsidP="001E7F9C">
            <w:pPr>
              <w:rPr>
                <w:sz w:val="16"/>
                <w:szCs w:val="16"/>
              </w:rPr>
            </w:pPr>
            <w:r w:rsidRPr="001E7F9C">
              <w:rPr>
                <w:sz w:val="16"/>
                <w:szCs w:val="16"/>
              </w:rPr>
              <w:t> </w:t>
            </w:r>
          </w:p>
        </w:tc>
        <w:tc>
          <w:tcPr>
            <w:tcW w:w="464" w:type="dxa"/>
            <w:hideMark/>
          </w:tcPr>
          <w:p w14:paraId="52C7D1DA" w14:textId="77777777" w:rsidR="001E7F9C" w:rsidRPr="001E7F9C" w:rsidRDefault="001E7F9C" w:rsidP="001E7F9C">
            <w:pPr>
              <w:rPr>
                <w:sz w:val="16"/>
                <w:szCs w:val="16"/>
              </w:rPr>
            </w:pPr>
            <w:r w:rsidRPr="001E7F9C">
              <w:rPr>
                <w:sz w:val="16"/>
                <w:szCs w:val="16"/>
              </w:rPr>
              <w:t> </w:t>
            </w:r>
          </w:p>
        </w:tc>
        <w:tc>
          <w:tcPr>
            <w:tcW w:w="503" w:type="dxa"/>
            <w:hideMark/>
          </w:tcPr>
          <w:p w14:paraId="56CA7388" w14:textId="77777777" w:rsidR="001E7F9C" w:rsidRPr="001E7F9C" w:rsidRDefault="001E7F9C" w:rsidP="001E7F9C">
            <w:pPr>
              <w:rPr>
                <w:sz w:val="16"/>
                <w:szCs w:val="16"/>
              </w:rPr>
            </w:pPr>
            <w:r w:rsidRPr="001E7F9C">
              <w:rPr>
                <w:sz w:val="16"/>
                <w:szCs w:val="16"/>
              </w:rPr>
              <w:t> </w:t>
            </w:r>
          </w:p>
        </w:tc>
        <w:tc>
          <w:tcPr>
            <w:tcW w:w="1069" w:type="dxa"/>
            <w:noWrap/>
            <w:hideMark/>
          </w:tcPr>
          <w:p w14:paraId="2FBF125B" w14:textId="77777777" w:rsidR="001E7F9C" w:rsidRPr="001E7F9C" w:rsidRDefault="001E7F9C" w:rsidP="001E7F9C">
            <w:pPr>
              <w:rPr>
                <w:sz w:val="16"/>
                <w:szCs w:val="16"/>
              </w:rPr>
            </w:pPr>
            <w:r w:rsidRPr="001E7F9C">
              <w:rPr>
                <w:sz w:val="16"/>
                <w:szCs w:val="16"/>
              </w:rPr>
              <w:t>94,4</w:t>
            </w:r>
          </w:p>
        </w:tc>
        <w:tc>
          <w:tcPr>
            <w:tcW w:w="1069" w:type="dxa"/>
            <w:noWrap/>
            <w:hideMark/>
          </w:tcPr>
          <w:p w14:paraId="503000C1" w14:textId="77777777" w:rsidR="001E7F9C" w:rsidRPr="001E7F9C" w:rsidRDefault="001E7F9C" w:rsidP="001E7F9C">
            <w:pPr>
              <w:rPr>
                <w:sz w:val="16"/>
                <w:szCs w:val="16"/>
              </w:rPr>
            </w:pPr>
            <w:r w:rsidRPr="001E7F9C">
              <w:rPr>
                <w:sz w:val="16"/>
                <w:szCs w:val="16"/>
              </w:rPr>
              <w:t> </w:t>
            </w:r>
          </w:p>
        </w:tc>
        <w:tc>
          <w:tcPr>
            <w:tcW w:w="1274" w:type="dxa"/>
            <w:noWrap/>
            <w:hideMark/>
          </w:tcPr>
          <w:p w14:paraId="5C99C1D4" w14:textId="77777777" w:rsidR="001E7F9C" w:rsidRPr="001E7F9C" w:rsidRDefault="001E7F9C" w:rsidP="001E7F9C">
            <w:pPr>
              <w:rPr>
                <w:sz w:val="16"/>
                <w:szCs w:val="16"/>
              </w:rPr>
            </w:pPr>
            <w:r w:rsidRPr="001E7F9C">
              <w:rPr>
                <w:sz w:val="16"/>
                <w:szCs w:val="16"/>
              </w:rPr>
              <w:t> </w:t>
            </w:r>
          </w:p>
        </w:tc>
      </w:tr>
      <w:tr w:rsidR="001E7F9C" w:rsidRPr="001E7F9C" w14:paraId="40BC09F8" w14:textId="77777777" w:rsidTr="00B35219">
        <w:trPr>
          <w:trHeight w:val="225"/>
        </w:trPr>
        <w:tc>
          <w:tcPr>
            <w:tcW w:w="3753" w:type="dxa"/>
            <w:hideMark/>
          </w:tcPr>
          <w:p w14:paraId="55A15D77" w14:textId="77777777" w:rsidR="001E7F9C" w:rsidRPr="001E7F9C" w:rsidRDefault="001E7F9C">
            <w:pPr>
              <w:rPr>
                <w:i/>
                <w:iCs/>
                <w:sz w:val="16"/>
                <w:szCs w:val="16"/>
              </w:rPr>
            </w:pPr>
            <w:r w:rsidRPr="001E7F9C">
              <w:rPr>
                <w:i/>
                <w:iCs/>
                <w:sz w:val="16"/>
                <w:szCs w:val="16"/>
              </w:rPr>
              <w:t>Межбюджетные трансферты</w:t>
            </w:r>
          </w:p>
        </w:tc>
        <w:tc>
          <w:tcPr>
            <w:tcW w:w="369" w:type="dxa"/>
            <w:hideMark/>
          </w:tcPr>
          <w:p w14:paraId="2A8B7E37" w14:textId="77777777" w:rsidR="001E7F9C" w:rsidRPr="001E7F9C" w:rsidRDefault="001E7F9C" w:rsidP="001E7F9C">
            <w:pPr>
              <w:rPr>
                <w:sz w:val="16"/>
                <w:szCs w:val="16"/>
              </w:rPr>
            </w:pPr>
            <w:r w:rsidRPr="001E7F9C">
              <w:rPr>
                <w:sz w:val="16"/>
                <w:szCs w:val="16"/>
              </w:rPr>
              <w:t>89</w:t>
            </w:r>
          </w:p>
        </w:tc>
        <w:tc>
          <w:tcPr>
            <w:tcW w:w="366" w:type="dxa"/>
            <w:hideMark/>
          </w:tcPr>
          <w:p w14:paraId="4475D19B" w14:textId="77777777" w:rsidR="001E7F9C" w:rsidRPr="001E7F9C" w:rsidRDefault="001E7F9C" w:rsidP="001E7F9C">
            <w:pPr>
              <w:rPr>
                <w:sz w:val="16"/>
                <w:szCs w:val="16"/>
              </w:rPr>
            </w:pPr>
            <w:r w:rsidRPr="001E7F9C">
              <w:rPr>
                <w:sz w:val="16"/>
                <w:szCs w:val="16"/>
              </w:rPr>
              <w:t>1</w:t>
            </w:r>
          </w:p>
        </w:tc>
        <w:tc>
          <w:tcPr>
            <w:tcW w:w="451" w:type="dxa"/>
            <w:hideMark/>
          </w:tcPr>
          <w:p w14:paraId="76F7080A" w14:textId="77777777" w:rsidR="001E7F9C" w:rsidRPr="001E7F9C" w:rsidRDefault="001E7F9C" w:rsidP="001E7F9C">
            <w:pPr>
              <w:rPr>
                <w:sz w:val="16"/>
                <w:szCs w:val="16"/>
              </w:rPr>
            </w:pPr>
            <w:r w:rsidRPr="001E7F9C">
              <w:rPr>
                <w:sz w:val="16"/>
                <w:szCs w:val="16"/>
              </w:rPr>
              <w:t>00</w:t>
            </w:r>
          </w:p>
        </w:tc>
        <w:tc>
          <w:tcPr>
            <w:tcW w:w="629" w:type="dxa"/>
            <w:hideMark/>
          </w:tcPr>
          <w:p w14:paraId="7DFC5493" w14:textId="77777777" w:rsidR="001E7F9C" w:rsidRPr="001E7F9C" w:rsidRDefault="001E7F9C" w:rsidP="001E7F9C">
            <w:pPr>
              <w:rPr>
                <w:sz w:val="16"/>
                <w:szCs w:val="16"/>
              </w:rPr>
            </w:pPr>
            <w:r w:rsidRPr="001E7F9C">
              <w:rPr>
                <w:sz w:val="16"/>
                <w:szCs w:val="16"/>
              </w:rPr>
              <w:t>44104</w:t>
            </w:r>
          </w:p>
        </w:tc>
        <w:tc>
          <w:tcPr>
            <w:tcW w:w="446" w:type="dxa"/>
            <w:hideMark/>
          </w:tcPr>
          <w:p w14:paraId="54458FCD" w14:textId="77777777" w:rsidR="001E7F9C" w:rsidRPr="001E7F9C" w:rsidRDefault="001E7F9C" w:rsidP="001E7F9C">
            <w:pPr>
              <w:rPr>
                <w:sz w:val="16"/>
                <w:szCs w:val="16"/>
              </w:rPr>
            </w:pPr>
            <w:r w:rsidRPr="001E7F9C">
              <w:rPr>
                <w:sz w:val="16"/>
                <w:szCs w:val="16"/>
              </w:rPr>
              <w:t>500</w:t>
            </w:r>
          </w:p>
        </w:tc>
        <w:tc>
          <w:tcPr>
            <w:tcW w:w="369" w:type="dxa"/>
            <w:hideMark/>
          </w:tcPr>
          <w:p w14:paraId="0BAA83D1" w14:textId="77777777" w:rsidR="001E7F9C" w:rsidRPr="001E7F9C" w:rsidRDefault="001E7F9C" w:rsidP="001E7F9C">
            <w:pPr>
              <w:rPr>
                <w:sz w:val="16"/>
                <w:szCs w:val="16"/>
              </w:rPr>
            </w:pPr>
            <w:r w:rsidRPr="001E7F9C">
              <w:rPr>
                <w:sz w:val="16"/>
                <w:szCs w:val="16"/>
              </w:rPr>
              <w:t> </w:t>
            </w:r>
          </w:p>
        </w:tc>
        <w:tc>
          <w:tcPr>
            <w:tcW w:w="464" w:type="dxa"/>
            <w:hideMark/>
          </w:tcPr>
          <w:p w14:paraId="278FA253" w14:textId="77777777" w:rsidR="001E7F9C" w:rsidRPr="001E7F9C" w:rsidRDefault="001E7F9C" w:rsidP="001E7F9C">
            <w:pPr>
              <w:rPr>
                <w:sz w:val="16"/>
                <w:szCs w:val="16"/>
              </w:rPr>
            </w:pPr>
            <w:r w:rsidRPr="001E7F9C">
              <w:rPr>
                <w:sz w:val="16"/>
                <w:szCs w:val="16"/>
              </w:rPr>
              <w:t> </w:t>
            </w:r>
          </w:p>
        </w:tc>
        <w:tc>
          <w:tcPr>
            <w:tcW w:w="503" w:type="dxa"/>
            <w:hideMark/>
          </w:tcPr>
          <w:p w14:paraId="4C5302DF" w14:textId="77777777" w:rsidR="001E7F9C" w:rsidRPr="001E7F9C" w:rsidRDefault="001E7F9C" w:rsidP="001E7F9C">
            <w:pPr>
              <w:rPr>
                <w:sz w:val="16"/>
                <w:szCs w:val="16"/>
              </w:rPr>
            </w:pPr>
            <w:r w:rsidRPr="001E7F9C">
              <w:rPr>
                <w:sz w:val="16"/>
                <w:szCs w:val="16"/>
              </w:rPr>
              <w:t> </w:t>
            </w:r>
          </w:p>
        </w:tc>
        <w:tc>
          <w:tcPr>
            <w:tcW w:w="1069" w:type="dxa"/>
            <w:noWrap/>
            <w:hideMark/>
          </w:tcPr>
          <w:p w14:paraId="27A2121C" w14:textId="77777777" w:rsidR="001E7F9C" w:rsidRPr="001E7F9C" w:rsidRDefault="001E7F9C" w:rsidP="001E7F9C">
            <w:pPr>
              <w:rPr>
                <w:sz w:val="16"/>
                <w:szCs w:val="16"/>
              </w:rPr>
            </w:pPr>
            <w:r w:rsidRPr="001E7F9C">
              <w:rPr>
                <w:sz w:val="16"/>
                <w:szCs w:val="16"/>
              </w:rPr>
              <w:t>94,4</w:t>
            </w:r>
          </w:p>
        </w:tc>
        <w:tc>
          <w:tcPr>
            <w:tcW w:w="1069" w:type="dxa"/>
            <w:noWrap/>
            <w:hideMark/>
          </w:tcPr>
          <w:p w14:paraId="0F9D81A2" w14:textId="77777777" w:rsidR="001E7F9C" w:rsidRPr="001E7F9C" w:rsidRDefault="001E7F9C" w:rsidP="001E7F9C">
            <w:pPr>
              <w:rPr>
                <w:sz w:val="16"/>
                <w:szCs w:val="16"/>
              </w:rPr>
            </w:pPr>
            <w:r w:rsidRPr="001E7F9C">
              <w:rPr>
                <w:sz w:val="16"/>
                <w:szCs w:val="16"/>
              </w:rPr>
              <w:t> </w:t>
            </w:r>
          </w:p>
        </w:tc>
        <w:tc>
          <w:tcPr>
            <w:tcW w:w="1274" w:type="dxa"/>
            <w:noWrap/>
            <w:hideMark/>
          </w:tcPr>
          <w:p w14:paraId="2882E5F1" w14:textId="77777777" w:rsidR="001E7F9C" w:rsidRPr="001E7F9C" w:rsidRDefault="001E7F9C" w:rsidP="001E7F9C">
            <w:pPr>
              <w:rPr>
                <w:sz w:val="16"/>
                <w:szCs w:val="16"/>
              </w:rPr>
            </w:pPr>
            <w:r w:rsidRPr="001E7F9C">
              <w:rPr>
                <w:sz w:val="16"/>
                <w:szCs w:val="16"/>
              </w:rPr>
              <w:t> </w:t>
            </w:r>
          </w:p>
        </w:tc>
      </w:tr>
      <w:tr w:rsidR="001E7F9C" w:rsidRPr="001E7F9C" w14:paraId="2A58EF3E" w14:textId="77777777" w:rsidTr="00B35219">
        <w:trPr>
          <w:trHeight w:val="225"/>
        </w:trPr>
        <w:tc>
          <w:tcPr>
            <w:tcW w:w="3753" w:type="dxa"/>
            <w:hideMark/>
          </w:tcPr>
          <w:p w14:paraId="08D74A83" w14:textId="77777777" w:rsidR="001E7F9C" w:rsidRPr="001E7F9C" w:rsidRDefault="001E7F9C">
            <w:pPr>
              <w:rPr>
                <w:i/>
                <w:iCs/>
                <w:sz w:val="16"/>
                <w:szCs w:val="16"/>
              </w:rPr>
            </w:pPr>
            <w:r w:rsidRPr="001E7F9C">
              <w:rPr>
                <w:i/>
                <w:iCs/>
                <w:sz w:val="16"/>
                <w:szCs w:val="16"/>
              </w:rPr>
              <w:t>Иные межбюджетные трансферты</w:t>
            </w:r>
          </w:p>
        </w:tc>
        <w:tc>
          <w:tcPr>
            <w:tcW w:w="369" w:type="dxa"/>
            <w:hideMark/>
          </w:tcPr>
          <w:p w14:paraId="465227C8" w14:textId="77777777" w:rsidR="001E7F9C" w:rsidRPr="001E7F9C" w:rsidRDefault="001E7F9C" w:rsidP="001E7F9C">
            <w:pPr>
              <w:rPr>
                <w:sz w:val="16"/>
                <w:szCs w:val="16"/>
              </w:rPr>
            </w:pPr>
            <w:r w:rsidRPr="001E7F9C">
              <w:rPr>
                <w:sz w:val="16"/>
                <w:szCs w:val="16"/>
              </w:rPr>
              <w:t>89</w:t>
            </w:r>
          </w:p>
        </w:tc>
        <w:tc>
          <w:tcPr>
            <w:tcW w:w="366" w:type="dxa"/>
            <w:hideMark/>
          </w:tcPr>
          <w:p w14:paraId="58CCF33B" w14:textId="77777777" w:rsidR="001E7F9C" w:rsidRPr="001E7F9C" w:rsidRDefault="001E7F9C" w:rsidP="001E7F9C">
            <w:pPr>
              <w:rPr>
                <w:sz w:val="16"/>
                <w:szCs w:val="16"/>
              </w:rPr>
            </w:pPr>
            <w:r w:rsidRPr="001E7F9C">
              <w:rPr>
                <w:sz w:val="16"/>
                <w:szCs w:val="16"/>
              </w:rPr>
              <w:t>1</w:t>
            </w:r>
          </w:p>
        </w:tc>
        <w:tc>
          <w:tcPr>
            <w:tcW w:w="451" w:type="dxa"/>
            <w:hideMark/>
          </w:tcPr>
          <w:p w14:paraId="499BF487" w14:textId="77777777" w:rsidR="001E7F9C" w:rsidRPr="001E7F9C" w:rsidRDefault="001E7F9C" w:rsidP="001E7F9C">
            <w:pPr>
              <w:rPr>
                <w:sz w:val="16"/>
                <w:szCs w:val="16"/>
              </w:rPr>
            </w:pPr>
            <w:r w:rsidRPr="001E7F9C">
              <w:rPr>
                <w:sz w:val="16"/>
                <w:szCs w:val="16"/>
              </w:rPr>
              <w:t>00</w:t>
            </w:r>
          </w:p>
        </w:tc>
        <w:tc>
          <w:tcPr>
            <w:tcW w:w="629" w:type="dxa"/>
            <w:hideMark/>
          </w:tcPr>
          <w:p w14:paraId="7F00AD90" w14:textId="77777777" w:rsidR="001E7F9C" w:rsidRPr="001E7F9C" w:rsidRDefault="001E7F9C" w:rsidP="001E7F9C">
            <w:pPr>
              <w:rPr>
                <w:sz w:val="16"/>
                <w:szCs w:val="16"/>
              </w:rPr>
            </w:pPr>
            <w:r w:rsidRPr="001E7F9C">
              <w:rPr>
                <w:sz w:val="16"/>
                <w:szCs w:val="16"/>
              </w:rPr>
              <w:t>44104</w:t>
            </w:r>
          </w:p>
        </w:tc>
        <w:tc>
          <w:tcPr>
            <w:tcW w:w="446" w:type="dxa"/>
            <w:hideMark/>
          </w:tcPr>
          <w:p w14:paraId="580F7B4D" w14:textId="77777777" w:rsidR="001E7F9C" w:rsidRPr="001E7F9C" w:rsidRDefault="001E7F9C" w:rsidP="001E7F9C">
            <w:pPr>
              <w:rPr>
                <w:sz w:val="16"/>
                <w:szCs w:val="16"/>
              </w:rPr>
            </w:pPr>
            <w:r w:rsidRPr="001E7F9C">
              <w:rPr>
                <w:sz w:val="16"/>
                <w:szCs w:val="16"/>
              </w:rPr>
              <w:t>540</w:t>
            </w:r>
          </w:p>
        </w:tc>
        <w:tc>
          <w:tcPr>
            <w:tcW w:w="369" w:type="dxa"/>
            <w:hideMark/>
          </w:tcPr>
          <w:p w14:paraId="64FA1AE7" w14:textId="77777777" w:rsidR="001E7F9C" w:rsidRPr="001E7F9C" w:rsidRDefault="001E7F9C" w:rsidP="001E7F9C">
            <w:pPr>
              <w:rPr>
                <w:sz w:val="16"/>
                <w:szCs w:val="16"/>
              </w:rPr>
            </w:pPr>
            <w:r w:rsidRPr="001E7F9C">
              <w:rPr>
                <w:sz w:val="16"/>
                <w:szCs w:val="16"/>
              </w:rPr>
              <w:t> </w:t>
            </w:r>
          </w:p>
        </w:tc>
        <w:tc>
          <w:tcPr>
            <w:tcW w:w="464" w:type="dxa"/>
            <w:hideMark/>
          </w:tcPr>
          <w:p w14:paraId="69E6F944" w14:textId="77777777" w:rsidR="001E7F9C" w:rsidRPr="001E7F9C" w:rsidRDefault="001E7F9C" w:rsidP="001E7F9C">
            <w:pPr>
              <w:rPr>
                <w:sz w:val="16"/>
                <w:szCs w:val="16"/>
              </w:rPr>
            </w:pPr>
            <w:r w:rsidRPr="001E7F9C">
              <w:rPr>
                <w:sz w:val="16"/>
                <w:szCs w:val="16"/>
              </w:rPr>
              <w:t> </w:t>
            </w:r>
          </w:p>
        </w:tc>
        <w:tc>
          <w:tcPr>
            <w:tcW w:w="503" w:type="dxa"/>
            <w:hideMark/>
          </w:tcPr>
          <w:p w14:paraId="5CF58E60" w14:textId="77777777" w:rsidR="001E7F9C" w:rsidRPr="001E7F9C" w:rsidRDefault="001E7F9C" w:rsidP="001E7F9C">
            <w:pPr>
              <w:rPr>
                <w:sz w:val="16"/>
                <w:szCs w:val="16"/>
              </w:rPr>
            </w:pPr>
            <w:r w:rsidRPr="001E7F9C">
              <w:rPr>
                <w:sz w:val="16"/>
                <w:szCs w:val="16"/>
              </w:rPr>
              <w:t> </w:t>
            </w:r>
          </w:p>
        </w:tc>
        <w:tc>
          <w:tcPr>
            <w:tcW w:w="1069" w:type="dxa"/>
            <w:noWrap/>
            <w:hideMark/>
          </w:tcPr>
          <w:p w14:paraId="5363EF90" w14:textId="77777777" w:rsidR="001E7F9C" w:rsidRPr="001E7F9C" w:rsidRDefault="001E7F9C" w:rsidP="001E7F9C">
            <w:pPr>
              <w:rPr>
                <w:sz w:val="16"/>
                <w:szCs w:val="16"/>
              </w:rPr>
            </w:pPr>
            <w:r w:rsidRPr="001E7F9C">
              <w:rPr>
                <w:sz w:val="16"/>
                <w:szCs w:val="16"/>
              </w:rPr>
              <w:t>94,4</w:t>
            </w:r>
          </w:p>
        </w:tc>
        <w:tc>
          <w:tcPr>
            <w:tcW w:w="1069" w:type="dxa"/>
            <w:noWrap/>
            <w:hideMark/>
          </w:tcPr>
          <w:p w14:paraId="3BEA365D" w14:textId="77777777" w:rsidR="001E7F9C" w:rsidRPr="001E7F9C" w:rsidRDefault="001E7F9C" w:rsidP="001E7F9C">
            <w:pPr>
              <w:rPr>
                <w:sz w:val="16"/>
                <w:szCs w:val="16"/>
              </w:rPr>
            </w:pPr>
            <w:r w:rsidRPr="001E7F9C">
              <w:rPr>
                <w:sz w:val="16"/>
                <w:szCs w:val="16"/>
              </w:rPr>
              <w:t> </w:t>
            </w:r>
          </w:p>
        </w:tc>
        <w:tc>
          <w:tcPr>
            <w:tcW w:w="1274" w:type="dxa"/>
            <w:noWrap/>
            <w:hideMark/>
          </w:tcPr>
          <w:p w14:paraId="23345977" w14:textId="77777777" w:rsidR="001E7F9C" w:rsidRPr="001E7F9C" w:rsidRDefault="001E7F9C" w:rsidP="001E7F9C">
            <w:pPr>
              <w:rPr>
                <w:sz w:val="16"/>
                <w:szCs w:val="16"/>
              </w:rPr>
            </w:pPr>
            <w:r w:rsidRPr="001E7F9C">
              <w:rPr>
                <w:sz w:val="16"/>
                <w:szCs w:val="16"/>
              </w:rPr>
              <w:t> </w:t>
            </w:r>
          </w:p>
        </w:tc>
      </w:tr>
      <w:tr w:rsidR="001E7F9C" w:rsidRPr="001E7F9C" w14:paraId="6B980BCD" w14:textId="77777777" w:rsidTr="00B35219">
        <w:trPr>
          <w:trHeight w:val="225"/>
        </w:trPr>
        <w:tc>
          <w:tcPr>
            <w:tcW w:w="3753" w:type="dxa"/>
            <w:hideMark/>
          </w:tcPr>
          <w:p w14:paraId="30DEDC2A" w14:textId="77777777" w:rsidR="001E7F9C" w:rsidRPr="001E7F9C" w:rsidRDefault="001E7F9C">
            <w:pPr>
              <w:rPr>
                <w:i/>
                <w:iCs/>
                <w:sz w:val="16"/>
                <w:szCs w:val="16"/>
              </w:rPr>
            </w:pPr>
            <w:r w:rsidRPr="001E7F9C">
              <w:rPr>
                <w:i/>
                <w:iCs/>
                <w:sz w:val="16"/>
                <w:szCs w:val="16"/>
              </w:rPr>
              <w:t>КУЛЬТУРА, КИНЕМАТОГРАФИЯ</w:t>
            </w:r>
          </w:p>
        </w:tc>
        <w:tc>
          <w:tcPr>
            <w:tcW w:w="369" w:type="dxa"/>
            <w:hideMark/>
          </w:tcPr>
          <w:p w14:paraId="70B10B66" w14:textId="77777777" w:rsidR="001E7F9C" w:rsidRPr="001E7F9C" w:rsidRDefault="001E7F9C" w:rsidP="001E7F9C">
            <w:pPr>
              <w:rPr>
                <w:sz w:val="16"/>
                <w:szCs w:val="16"/>
              </w:rPr>
            </w:pPr>
            <w:r w:rsidRPr="001E7F9C">
              <w:rPr>
                <w:sz w:val="16"/>
                <w:szCs w:val="16"/>
              </w:rPr>
              <w:t>89</w:t>
            </w:r>
          </w:p>
        </w:tc>
        <w:tc>
          <w:tcPr>
            <w:tcW w:w="366" w:type="dxa"/>
            <w:hideMark/>
          </w:tcPr>
          <w:p w14:paraId="530F4795" w14:textId="77777777" w:rsidR="001E7F9C" w:rsidRPr="001E7F9C" w:rsidRDefault="001E7F9C" w:rsidP="001E7F9C">
            <w:pPr>
              <w:rPr>
                <w:sz w:val="16"/>
                <w:szCs w:val="16"/>
              </w:rPr>
            </w:pPr>
            <w:r w:rsidRPr="001E7F9C">
              <w:rPr>
                <w:sz w:val="16"/>
                <w:szCs w:val="16"/>
              </w:rPr>
              <w:t>1</w:t>
            </w:r>
          </w:p>
        </w:tc>
        <w:tc>
          <w:tcPr>
            <w:tcW w:w="451" w:type="dxa"/>
            <w:hideMark/>
          </w:tcPr>
          <w:p w14:paraId="0C39FEF7" w14:textId="77777777" w:rsidR="001E7F9C" w:rsidRPr="001E7F9C" w:rsidRDefault="001E7F9C" w:rsidP="001E7F9C">
            <w:pPr>
              <w:rPr>
                <w:sz w:val="16"/>
                <w:szCs w:val="16"/>
              </w:rPr>
            </w:pPr>
            <w:r w:rsidRPr="001E7F9C">
              <w:rPr>
                <w:sz w:val="16"/>
                <w:szCs w:val="16"/>
              </w:rPr>
              <w:t>00</w:t>
            </w:r>
          </w:p>
        </w:tc>
        <w:tc>
          <w:tcPr>
            <w:tcW w:w="629" w:type="dxa"/>
            <w:hideMark/>
          </w:tcPr>
          <w:p w14:paraId="27F7096C" w14:textId="77777777" w:rsidR="001E7F9C" w:rsidRPr="001E7F9C" w:rsidRDefault="001E7F9C" w:rsidP="001E7F9C">
            <w:pPr>
              <w:rPr>
                <w:sz w:val="16"/>
                <w:szCs w:val="16"/>
              </w:rPr>
            </w:pPr>
            <w:r w:rsidRPr="001E7F9C">
              <w:rPr>
                <w:sz w:val="16"/>
                <w:szCs w:val="16"/>
              </w:rPr>
              <w:t>44104</w:t>
            </w:r>
          </w:p>
        </w:tc>
        <w:tc>
          <w:tcPr>
            <w:tcW w:w="446" w:type="dxa"/>
            <w:hideMark/>
          </w:tcPr>
          <w:p w14:paraId="4B3136D8" w14:textId="77777777" w:rsidR="001E7F9C" w:rsidRPr="001E7F9C" w:rsidRDefault="001E7F9C" w:rsidP="001E7F9C">
            <w:pPr>
              <w:rPr>
                <w:sz w:val="16"/>
                <w:szCs w:val="16"/>
              </w:rPr>
            </w:pPr>
            <w:r w:rsidRPr="001E7F9C">
              <w:rPr>
                <w:sz w:val="16"/>
                <w:szCs w:val="16"/>
              </w:rPr>
              <w:t>540</w:t>
            </w:r>
          </w:p>
        </w:tc>
        <w:tc>
          <w:tcPr>
            <w:tcW w:w="369" w:type="dxa"/>
            <w:hideMark/>
          </w:tcPr>
          <w:p w14:paraId="3A11E8AA" w14:textId="77777777" w:rsidR="001E7F9C" w:rsidRPr="001E7F9C" w:rsidRDefault="001E7F9C" w:rsidP="001E7F9C">
            <w:pPr>
              <w:rPr>
                <w:sz w:val="16"/>
                <w:szCs w:val="16"/>
              </w:rPr>
            </w:pPr>
            <w:r w:rsidRPr="001E7F9C">
              <w:rPr>
                <w:sz w:val="16"/>
                <w:szCs w:val="16"/>
              </w:rPr>
              <w:t>08</w:t>
            </w:r>
          </w:p>
        </w:tc>
        <w:tc>
          <w:tcPr>
            <w:tcW w:w="464" w:type="dxa"/>
            <w:hideMark/>
          </w:tcPr>
          <w:p w14:paraId="5C17A6AF" w14:textId="77777777" w:rsidR="001E7F9C" w:rsidRPr="001E7F9C" w:rsidRDefault="001E7F9C" w:rsidP="001E7F9C">
            <w:pPr>
              <w:rPr>
                <w:sz w:val="16"/>
                <w:szCs w:val="16"/>
              </w:rPr>
            </w:pPr>
            <w:r w:rsidRPr="001E7F9C">
              <w:rPr>
                <w:sz w:val="16"/>
                <w:szCs w:val="16"/>
              </w:rPr>
              <w:t> </w:t>
            </w:r>
          </w:p>
        </w:tc>
        <w:tc>
          <w:tcPr>
            <w:tcW w:w="503" w:type="dxa"/>
            <w:hideMark/>
          </w:tcPr>
          <w:p w14:paraId="12627B1E" w14:textId="77777777" w:rsidR="001E7F9C" w:rsidRPr="001E7F9C" w:rsidRDefault="001E7F9C" w:rsidP="001E7F9C">
            <w:pPr>
              <w:rPr>
                <w:sz w:val="16"/>
                <w:szCs w:val="16"/>
              </w:rPr>
            </w:pPr>
            <w:r w:rsidRPr="001E7F9C">
              <w:rPr>
                <w:sz w:val="16"/>
                <w:szCs w:val="16"/>
              </w:rPr>
              <w:t> </w:t>
            </w:r>
          </w:p>
        </w:tc>
        <w:tc>
          <w:tcPr>
            <w:tcW w:w="1069" w:type="dxa"/>
            <w:noWrap/>
            <w:hideMark/>
          </w:tcPr>
          <w:p w14:paraId="6719E4D2" w14:textId="77777777" w:rsidR="001E7F9C" w:rsidRPr="001E7F9C" w:rsidRDefault="001E7F9C" w:rsidP="001E7F9C">
            <w:pPr>
              <w:rPr>
                <w:sz w:val="16"/>
                <w:szCs w:val="16"/>
              </w:rPr>
            </w:pPr>
            <w:r w:rsidRPr="001E7F9C">
              <w:rPr>
                <w:sz w:val="16"/>
                <w:szCs w:val="16"/>
              </w:rPr>
              <w:t>94,4</w:t>
            </w:r>
          </w:p>
        </w:tc>
        <w:tc>
          <w:tcPr>
            <w:tcW w:w="1069" w:type="dxa"/>
            <w:noWrap/>
            <w:hideMark/>
          </w:tcPr>
          <w:p w14:paraId="676C2B99" w14:textId="77777777" w:rsidR="001E7F9C" w:rsidRPr="001E7F9C" w:rsidRDefault="001E7F9C" w:rsidP="001E7F9C">
            <w:pPr>
              <w:rPr>
                <w:sz w:val="16"/>
                <w:szCs w:val="16"/>
              </w:rPr>
            </w:pPr>
            <w:r w:rsidRPr="001E7F9C">
              <w:rPr>
                <w:sz w:val="16"/>
                <w:szCs w:val="16"/>
              </w:rPr>
              <w:t> </w:t>
            </w:r>
          </w:p>
        </w:tc>
        <w:tc>
          <w:tcPr>
            <w:tcW w:w="1274" w:type="dxa"/>
            <w:noWrap/>
            <w:hideMark/>
          </w:tcPr>
          <w:p w14:paraId="3BD16838" w14:textId="77777777" w:rsidR="001E7F9C" w:rsidRPr="001E7F9C" w:rsidRDefault="001E7F9C" w:rsidP="001E7F9C">
            <w:pPr>
              <w:rPr>
                <w:sz w:val="16"/>
                <w:szCs w:val="16"/>
              </w:rPr>
            </w:pPr>
            <w:r w:rsidRPr="001E7F9C">
              <w:rPr>
                <w:sz w:val="16"/>
                <w:szCs w:val="16"/>
              </w:rPr>
              <w:t> </w:t>
            </w:r>
          </w:p>
        </w:tc>
      </w:tr>
      <w:tr w:rsidR="001E7F9C" w:rsidRPr="001E7F9C" w14:paraId="08A2DEF4" w14:textId="77777777" w:rsidTr="00B35219">
        <w:trPr>
          <w:trHeight w:val="225"/>
        </w:trPr>
        <w:tc>
          <w:tcPr>
            <w:tcW w:w="3753" w:type="dxa"/>
            <w:hideMark/>
          </w:tcPr>
          <w:p w14:paraId="4309A10C" w14:textId="77777777" w:rsidR="001E7F9C" w:rsidRPr="001E7F9C" w:rsidRDefault="001E7F9C">
            <w:pPr>
              <w:rPr>
                <w:i/>
                <w:iCs/>
                <w:sz w:val="16"/>
                <w:szCs w:val="16"/>
              </w:rPr>
            </w:pPr>
            <w:r w:rsidRPr="001E7F9C">
              <w:rPr>
                <w:i/>
                <w:iCs/>
                <w:sz w:val="16"/>
                <w:szCs w:val="16"/>
              </w:rPr>
              <w:t>Культура</w:t>
            </w:r>
          </w:p>
        </w:tc>
        <w:tc>
          <w:tcPr>
            <w:tcW w:w="369" w:type="dxa"/>
            <w:hideMark/>
          </w:tcPr>
          <w:p w14:paraId="637420A6" w14:textId="77777777" w:rsidR="001E7F9C" w:rsidRPr="001E7F9C" w:rsidRDefault="001E7F9C" w:rsidP="001E7F9C">
            <w:pPr>
              <w:rPr>
                <w:sz w:val="16"/>
                <w:szCs w:val="16"/>
              </w:rPr>
            </w:pPr>
            <w:r w:rsidRPr="001E7F9C">
              <w:rPr>
                <w:sz w:val="16"/>
                <w:szCs w:val="16"/>
              </w:rPr>
              <w:t>89</w:t>
            </w:r>
          </w:p>
        </w:tc>
        <w:tc>
          <w:tcPr>
            <w:tcW w:w="366" w:type="dxa"/>
            <w:hideMark/>
          </w:tcPr>
          <w:p w14:paraId="79157198" w14:textId="77777777" w:rsidR="001E7F9C" w:rsidRPr="001E7F9C" w:rsidRDefault="001E7F9C" w:rsidP="001E7F9C">
            <w:pPr>
              <w:rPr>
                <w:sz w:val="16"/>
                <w:szCs w:val="16"/>
              </w:rPr>
            </w:pPr>
            <w:r w:rsidRPr="001E7F9C">
              <w:rPr>
                <w:sz w:val="16"/>
                <w:szCs w:val="16"/>
              </w:rPr>
              <w:t>1</w:t>
            </w:r>
          </w:p>
        </w:tc>
        <w:tc>
          <w:tcPr>
            <w:tcW w:w="451" w:type="dxa"/>
            <w:hideMark/>
          </w:tcPr>
          <w:p w14:paraId="46B3C6A2" w14:textId="77777777" w:rsidR="001E7F9C" w:rsidRPr="001E7F9C" w:rsidRDefault="001E7F9C" w:rsidP="001E7F9C">
            <w:pPr>
              <w:rPr>
                <w:sz w:val="16"/>
                <w:szCs w:val="16"/>
              </w:rPr>
            </w:pPr>
            <w:r w:rsidRPr="001E7F9C">
              <w:rPr>
                <w:sz w:val="16"/>
                <w:szCs w:val="16"/>
              </w:rPr>
              <w:t>00</w:t>
            </w:r>
          </w:p>
        </w:tc>
        <w:tc>
          <w:tcPr>
            <w:tcW w:w="629" w:type="dxa"/>
            <w:hideMark/>
          </w:tcPr>
          <w:p w14:paraId="79D81CC6" w14:textId="77777777" w:rsidR="001E7F9C" w:rsidRPr="001E7F9C" w:rsidRDefault="001E7F9C" w:rsidP="001E7F9C">
            <w:pPr>
              <w:rPr>
                <w:sz w:val="16"/>
                <w:szCs w:val="16"/>
              </w:rPr>
            </w:pPr>
            <w:r w:rsidRPr="001E7F9C">
              <w:rPr>
                <w:sz w:val="16"/>
                <w:szCs w:val="16"/>
              </w:rPr>
              <w:t>44104</w:t>
            </w:r>
          </w:p>
        </w:tc>
        <w:tc>
          <w:tcPr>
            <w:tcW w:w="446" w:type="dxa"/>
            <w:hideMark/>
          </w:tcPr>
          <w:p w14:paraId="72D4D5A8" w14:textId="77777777" w:rsidR="001E7F9C" w:rsidRPr="001E7F9C" w:rsidRDefault="001E7F9C" w:rsidP="001E7F9C">
            <w:pPr>
              <w:rPr>
                <w:sz w:val="16"/>
                <w:szCs w:val="16"/>
              </w:rPr>
            </w:pPr>
            <w:r w:rsidRPr="001E7F9C">
              <w:rPr>
                <w:sz w:val="16"/>
                <w:szCs w:val="16"/>
              </w:rPr>
              <w:t>540</w:t>
            </w:r>
          </w:p>
        </w:tc>
        <w:tc>
          <w:tcPr>
            <w:tcW w:w="369" w:type="dxa"/>
            <w:hideMark/>
          </w:tcPr>
          <w:p w14:paraId="6A158670" w14:textId="77777777" w:rsidR="001E7F9C" w:rsidRPr="001E7F9C" w:rsidRDefault="001E7F9C" w:rsidP="001E7F9C">
            <w:pPr>
              <w:rPr>
                <w:sz w:val="16"/>
                <w:szCs w:val="16"/>
              </w:rPr>
            </w:pPr>
            <w:r w:rsidRPr="001E7F9C">
              <w:rPr>
                <w:sz w:val="16"/>
                <w:szCs w:val="16"/>
              </w:rPr>
              <w:t>08</w:t>
            </w:r>
          </w:p>
        </w:tc>
        <w:tc>
          <w:tcPr>
            <w:tcW w:w="464" w:type="dxa"/>
            <w:hideMark/>
          </w:tcPr>
          <w:p w14:paraId="56D372FE" w14:textId="77777777" w:rsidR="001E7F9C" w:rsidRPr="001E7F9C" w:rsidRDefault="001E7F9C" w:rsidP="001E7F9C">
            <w:pPr>
              <w:rPr>
                <w:sz w:val="16"/>
                <w:szCs w:val="16"/>
              </w:rPr>
            </w:pPr>
            <w:r w:rsidRPr="001E7F9C">
              <w:rPr>
                <w:sz w:val="16"/>
                <w:szCs w:val="16"/>
              </w:rPr>
              <w:t>01</w:t>
            </w:r>
          </w:p>
        </w:tc>
        <w:tc>
          <w:tcPr>
            <w:tcW w:w="503" w:type="dxa"/>
            <w:hideMark/>
          </w:tcPr>
          <w:p w14:paraId="08EF613B" w14:textId="77777777" w:rsidR="001E7F9C" w:rsidRPr="001E7F9C" w:rsidRDefault="001E7F9C" w:rsidP="001E7F9C">
            <w:pPr>
              <w:rPr>
                <w:sz w:val="16"/>
                <w:szCs w:val="16"/>
              </w:rPr>
            </w:pPr>
            <w:r w:rsidRPr="001E7F9C">
              <w:rPr>
                <w:sz w:val="16"/>
                <w:szCs w:val="16"/>
              </w:rPr>
              <w:t> </w:t>
            </w:r>
          </w:p>
        </w:tc>
        <w:tc>
          <w:tcPr>
            <w:tcW w:w="1069" w:type="dxa"/>
            <w:noWrap/>
            <w:hideMark/>
          </w:tcPr>
          <w:p w14:paraId="6271B793" w14:textId="77777777" w:rsidR="001E7F9C" w:rsidRPr="001E7F9C" w:rsidRDefault="001E7F9C" w:rsidP="001E7F9C">
            <w:pPr>
              <w:rPr>
                <w:sz w:val="16"/>
                <w:szCs w:val="16"/>
              </w:rPr>
            </w:pPr>
            <w:r w:rsidRPr="001E7F9C">
              <w:rPr>
                <w:sz w:val="16"/>
                <w:szCs w:val="16"/>
              </w:rPr>
              <w:t>94,4</w:t>
            </w:r>
          </w:p>
        </w:tc>
        <w:tc>
          <w:tcPr>
            <w:tcW w:w="1069" w:type="dxa"/>
            <w:noWrap/>
            <w:hideMark/>
          </w:tcPr>
          <w:p w14:paraId="3F9C6382" w14:textId="77777777" w:rsidR="001E7F9C" w:rsidRPr="001E7F9C" w:rsidRDefault="001E7F9C" w:rsidP="001E7F9C">
            <w:pPr>
              <w:rPr>
                <w:sz w:val="16"/>
                <w:szCs w:val="16"/>
              </w:rPr>
            </w:pPr>
            <w:r w:rsidRPr="001E7F9C">
              <w:rPr>
                <w:sz w:val="16"/>
                <w:szCs w:val="16"/>
              </w:rPr>
              <w:t> </w:t>
            </w:r>
          </w:p>
        </w:tc>
        <w:tc>
          <w:tcPr>
            <w:tcW w:w="1274" w:type="dxa"/>
            <w:noWrap/>
            <w:hideMark/>
          </w:tcPr>
          <w:p w14:paraId="6DA25BA6" w14:textId="77777777" w:rsidR="001E7F9C" w:rsidRPr="001E7F9C" w:rsidRDefault="001E7F9C" w:rsidP="001E7F9C">
            <w:pPr>
              <w:rPr>
                <w:sz w:val="16"/>
                <w:szCs w:val="16"/>
              </w:rPr>
            </w:pPr>
            <w:r w:rsidRPr="001E7F9C">
              <w:rPr>
                <w:sz w:val="16"/>
                <w:szCs w:val="16"/>
              </w:rPr>
              <w:t> </w:t>
            </w:r>
          </w:p>
        </w:tc>
      </w:tr>
      <w:tr w:rsidR="001E7F9C" w:rsidRPr="001E7F9C" w14:paraId="7471502F" w14:textId="77777777" w:rsidTr="00B35219">
        <w:trPr>
          <w:trHeight w:val="450"/>
        </w:trPr>
        <w:tc>
          <w:tcPr>
            <w:tcW w:w="3753" w:type="dxa"/>
            <w:hideMark/>
          </w:tcPr>
          <w:p w14:paraId="6B4FDCA1" w14:textId="77777777" w:rsidR="001E7F9C" w:rsidRPr="001E7F9C" w:rsidRDefault="001E7F9C">
            <w:pPr>
              <w:rPr>
                <w:i/>
                <w:iCs/>
                <w:sz w:val="16"/>
                <w:szCs w:val="16"/>
              </w:rPr>
            </w:pPr>
            <w:r w:rsidRPr="001E7F9C">
              <w:rPr>
                <w:i/>
                <w:iCs/>
                <w:sz w:val="16"/>
                <w:szCs w:val="16"/>
              </w:rPr>
              <w:t>Финансовое управление администрации Рузаевского муниципального района</w:t>
            </w:r>
          </w:p>
        </w:tc>
        <w:tc>
          <w:tcPr>
            <w:tcW w:w="369" w:type="dxa"/>
            <w:hideMark/>
          </w:tcPr>
          <w:p w14:paraId="71CFE9D9" w14:textId="77777777" w:rsidR="001E7F9C" w:rsidRPr="001E7F9C" w:rsidRDefault="001E7F9C" w:rsidP="001E7F9C">
            <w:pPr>
              <w:rPr>
                <w:sz w:val="16"/>
                <w:szCs w:val="16"/>
              </w:rPr>
            </w:pPr>
            <w:r w:rsidRPr="001E7F9C">
              <w:rPr>
                <w:sz w:val="16"/>
                <w:szCs w:val="16"/>
              </w:rPr>
              <w:t>89</w:t>
            </w:r>
          </w:p>
        </w:tc>
        <w:tc>
          <w:tcPr>
            <w:tcW w:w="366" w:type="dxa"/>
            <w:hideMark/>
          </w:tcPr>
          <w:p w14:paraId="504B1042" w14:textId="77777777" w:rsidR="001E7F9C" w:rsidRPr="001E7F9C" w:rsidRDefault="001E7F9C" w:rsidP="001E7F9C">
            <w:pPr>
              <w:rPr>
                <w:sz w:val="16"/>
                <w:szCs w:val="16"/>
              </w:rPr>
            </w:pPr>
            <w:r w:rsidRPr="001E7F9C">
              <w:rPr>
                <w:sz w:val="16"/>
                <w:szCs w:val="16"/>
              </w:rPr>
              <w:t>1</w:t>
            </w:r>
          </w:p>
        </w:tc>
        <w:tc>
          <w:tcPr>
            <w:tcW w:w="451" w:type="dxa"/>
            <w:hideMark/>
          </w:tcPr>
          <w:p w14:paraId="6ABB9981" w14:textId="77777777" w:rsidR="001E7F9C" w:rsidRPr="001E7F9C" w:rsidRDefault="001E7F9C" w:rsidP="001E7F9C">
            <w:pPr>
              <w:rPr>
                <w:sz w:val="16"/>
                <w:szCs w:val="16"/>
              </w:rPr>
            </w:pPr>
            <w:r w:rsidRPr="001E7F9C">
              <w:rPr>
                <w:sz w:val="16"/>
                <w:szCs w:val="16"/>
              </w:rPr>
              <w:t>00</w:t>
            </w:r>
          </w:p>
        </w:tc>
        <w:tc>
          <w:tcPr>
            <w:tcW w:w="629" w:type="dxa"/>
            <w:hideMark/>
          </w:tcPr>
          <w:p w14:paraId="39FCC86C" w14:textId="77777777" w:rsidR="001E7F9C" w:rsidRPr="001E7F9C" w:rsidRDefault="001E7F9C" w:rsidP="001E7F9C">
            <w:pPr>
              <w:rPr>
                <w:sz w:val="16"/>
                <w:szCs w:val="16"/>
              </w:rPr>
            </w:pPr>
            <w:r w:rsidRPr="001E7F9C">
              <w:rPr>
                <w:sz w:val="16"/>
                <w:szCs w:val="16"/>
              </w:rPr>
              <w:t>44104</w:t>
            </w:r>
          </w:p>
        </w:tc>
        <w:tc>
          <w:tcPr>
            <w:tcW w:w="446" w:type="dxa"/>
            <w:hideMark/>
          </w:tcPr>
          <w:p w14:paraId="31A1B9EB" w14:textId="77777777" w:rsidR="001E7F9C" w:rsidRPr="001E7F9C" w:rsidRDefault="001E7F9C" w:rsidP="001E7F9C">
            <w:pPr>
              <w:rPr>
                <w:sz w:val="16"/>
                <w:szCs w:val="16"/>
              </w:rPr>
            </w:pPr>
            <w:r w:rsidRPr="001E7F9C">
              <w:rPr>
                <w:sz w:val="16"/>
                <w:szCs w:val="16"/>
              </w:rPr>
              <w:t>540</w:t>
            </w:r>
          </w:p>
        </w:tc>
        <w:tc>
          <w:tcPr>
            <w:tcW w:w="369" w:type="dxa"/>
            <w:hideMark/>
          </w:tcPr>
          <w:p w14:paraId="24662851" w14:textId="77777777" w:rsidR="001E7F9C" w:rsidRPr="001E7F9C" w:rsidRDefault="001E7F9C" w:rsidP="001E7F9C">
            <w:pPr>
              <w:rPr>
                <w:sz w:val="16"/>
                <w:szCs w:val="16"/>
              </w:rPr>
            </w:pPr>
            <w:r w:rsidRPr="001E7F9C">
              <w:rPr>
                <w:sz w:val="16"/>
                <w:szCs w:val="16"/>
              </w:rPr>
              <w:t>08</w:t>
            </w:r>
          </w:p>
        </w:tc>
        <w:tc>
          <w:tcPr>
            <w:tcW w:w="464" w:type="dxa"/>
            <w:hideMark/>
          </w:tcPr>
          <w:p w14:paraId="7E256AE3" w14:textId="77777777" w:rsidR="001E7F9C" w:rsidRPr="001E7F9C" w:rsidRDefault="001E7F9C" w:rsidP="001E7F9C">
            <w:pPr>
              <w:rPr>
                <w:sz w:val="16"/>
                <w:szCs w:val="16"/>
              </w:rPr>
            </w:pPr>
            <w:r w:rsidRPr="001E7F9C">
              <w:rPr>
                <w:sz w:val="16"/>
                <w:szCs w:val="16"/>
              </w:rPr>
              <w:t>01</w:t>
            </w:r>
          </w:p>
        </w:tc>
        <w:tc>
          <w:tcPr>
            <w:tcW w:w="503" w:type="dxa"/>
            <w:hideMark/>
          </w:tcPr>
          <w:p w14:paraId="7C8280E5" w14:textId="77777777" w:rsidR="001E7F9C" w:rsidRPr="001E7F9C" w:rsidRDefault="001E7F9C" w:rsidP="001E7F9C">
            <w:pPr>
              <w:rPr>
                <w:sz w:val="16"/>
                <w:szCs w:val="16"/>
              </w:rPr>
            </w:pPr>
            <w:r w:rsidRPr="001E7F9C">
              <w:rPr>
                <w:sz w:val="16"/>
                <w:szCs w:val="16"/>
              </w:rPr>
              <w:t>901</w:t>
            </w:r>
          </w:p>
        </w:tc>
        <w:tc>
          <w:tcPr>
            <w:tcW w:w="1069" w:type="dxa"/>
            <w:noWrap/>
            <w:hideMark/>
          </w:tcPr>
          <w:p w14:paraId="3597C9E7" w14:textId="77777777" w:rsidR="001E7F9C" w:rsidRPr="001E7F9C" w:rsidRDefault="001E7F9C" w:rsidP="001E7F9C">
            <w:pPr>
              <w:rPr>
                <w:sz w:val="16"/>
                <w:szCs w:val="16"/>
              </w:rPr>
            </w:pPr>
            <w:r w:rsidRPr="001E7F9C">
              <w:rPr>
                <w:sz w:val="16"/>
                <w:szCs w:val="16"/>
              </w:rPr>
              <w:t>94,4</w:t>
            </w:r>
          </w:p>
        </w:tc>
        <w:tc>
          <w:tcPr>
            <w:tcW w:w="1069" w:type="dxa"/>
            <w:noWrap/>
            <w:hideMark/>
          </w:tcPr>
          <w:p w14:paraId="1B296E60" w14:textId="77777777" w:rsidR="001E7F9C" w:rsidRPr="001E7F9C" w:rsidRDefault="001E7F9C" w:rsidP="001E7F9C">
            <w:pPr>
              <w:rPr>
                <w:sz w:val="16"/>
                <w:szCs w:val="16"/>
              </w:rPr>
            </w:pPr>
            <w:r w:rsidRPr="001E7F9C">
              <w:rPr>
                <w:sz w:val="16"/>
                <w:szCs w:val="16"/>
              </w:rPr>
              <w:t> </w:t>
            </w:r>
          </w:p>
        </w:tc>
        <w:tc>
          <w:tcPr>
            <w:tcW w:w="1274" w:type="dxa"/>
            <w:noWrap/>
            <w:hideMark/>
          </w:tcPr>
          <w:p w14:paraId="1F7C08FB" w14:textId="77777777" w:rsidR="001E7F9C" w:rsidRPr="001E7F9C" w:rsidRDefault="001E7F9C" w:rsidP="001E7F9C">
            <w:pPr>
              <w:rPr>
                <w:sz w:val="16"/>
                <w:szCs w:val="16"/>
              </w:rPr>
            </w:pPr>
            <w:r w:rsidRPr="001E7F9C">
              <w:rPr>
                <w:sz w:val="16"/>
                <w:szCs w:val="16"/>
              </w:rPr>
              <w:t> </w:t>
            </w:r>
          </w:p>
        </w:tc>
      </w:tr>
      <w:tr w:rsidR="001E7F9C" w:rsidRPr="001E7F9C" w14:paraId="7163D3F2" w14:textId="77777777" w:rsidTr="00B35219">
        <w:trPr>
          <w:trHeight w:val="1350"/>
        </w:trPr>
        <w:tc>
          <w:tcPr>
            <w:tcW w:w="3753" w:type="dxa"/>
            <w:hideMark/>
          </w:tcPr>
          <w:p w14:paraId="3A1E1475" w14:textId="77777777" w:rsidR="001E7F9C" w:rsidRPr="001E7F9C" w:rsidRDefault="001E7F9C">
            <w:pPr>
              <w:rPr>
                <w:i/>
                <w:iCs/>
                <w:sz w:val="16"/>
                <w:szCs w:val="16"/>
              </w:rPr>
            </w:pPr>
            <w:r w:rsidRPr="001E7F9C">
              <w:rPr>
                <w:i/>
                <w:iCs/>
                <w:sz w:val="16"/>
                <w:szCs w:val="16"/>
              </w:rPr>
              <w:t>Иные межбюджетные трансферты на осуществление полномочий по созданию условий для массового отдыха жителей поселения и организации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tc>
        <w:tc>
          <w:tcPr>
            <w:tcW w:w="369" w:type="dxa"/>
            <w:hideMark/>
          </w:tcPr>
          <w:p w14:paraId="2F03B03C" w14:textId="77777777" w:rsidR="001E7F9C" w:rsidRPr="001E7F9C" w:rsidRDefault="001E7F9C" w:rsidP="001E7F9C">
            <w:pPr>
              <w:rPr>
                <w:sz w:val="16"/>
                <w:szCs w:val="16"/>
              </w:rPr>
            </w:pPr>
            <w:r w:rsidRPr="001E7F9C">
              <w:rPr>
                <w:sz w:val="16"/>
                <w:szCs w:val="16"/>
              </w:rPr>
              <w:t>89</w:t>
            </w:r>
          </w:p>
        </w:tc>
        <w:tc>
          <w:tcPr>
            <w:tcW w:w="366" w:type="dxa"/>
            <w:hideMark/>
          </w:tcPr>
          <w:p w14:paraId="3B8CBE92" w14:textId="77777777" w:rsidR="001E7F9C" w:rsidRPr="001E7F9C" w:rsidRDefault="001E7F9C" w:rsidP="001E7F9C">
            <w:pPr>
              <w:rPr>
                <w:sz w:val="16"/>
                <w:szCs w:val="16"/>
              </w:rPr>
            </w:pPr>
            <w:r w:rsidRPr="001E7F9C">
              <w:rPr>
                <w:sz w:val="16"/>
                <w:szCs w:val="16"/>
              </w:rPr>
              <w:t>1</w:t>
            </w:r>
          </w:p>
        </w:tc>
        <w:tc>
          <w:tcPr>
            <w:tcW w:w="451" w:type="dxa"/>
            <w:hideMark/>
          </w:tcPr>
          <w:p w14:paraId="2177B98A" w14:textId="77777777" w:rsidR="001E7F9C" w:rsidRPr="001E7F9C" w:rsidRDefault="001E7F9C" w:rsidP="001E7F9C">
            <w:pPr>
              <w:rPr>
                <w:sz w:val="16"/>
                <w:szCs w:val="16"/>
              </w:rPr>
            </w:pPr>
            <w:r w:rsidRPr="001E7F9C">
              <w:rPr>
                <w:sz w:val="16"/>
                <w:szCs w:val="16"/>
              </w:rPr>
              <w:t>00</w:t>
            </w:r>
          </w:p>
        </w:tc>
        <w:tc>
          <w:tcPr>
            <w:tcW w:w="629" w:type="dxa"/>
            <w:hideMark/>
          </w:tcPr>
          <w:p w14:paraId="09159616" w14:textId="77777777" w:rsidR="001E7F9C" w:rsidRPr="001E7F9C" w:rsidRDefault="001E7F9C" w:rsidP="001E7F9C">
            <w:pPr>
              <w:rPr>
                <w:sz w:val="16"/>
                <w:szCs w:val="16"/>
              </w:rPr>
            </w:pPr>
            <w:r w:rsidRPr="001E7F9C">
              <w:rPr>
                <w:sz w:val="16"/>
                <w:szCs w:val="16"/>
              </w:rPr>
              <w:t>44105</w:t>
            </w:r>
          </w:p>
        </w:tc>
        <w:tc>
          <w:tcPr>
            <w:tcW w:w="446" w:type="dxa"/>
            <w:hideMark/>
          </w:tcPr>
          <w:p w14:paraId="1C2B9140" w14:textId="77777777" w:rsidR="001E7F9C" w:rsidRPr="001E7F9C" w:rsidRDefault="001E7F9C" w:rsidP="001E7F9C">
            <w:pPr>
              <w:rPr>
                <w:sz w:val="16"/>
                <w:szCs w:val="16"/>
              </w:rPr>
            </w:pPr>
            <w:r w:rsidRPr="001E7F9C">
              <w:rPr>
                <w:sz w:val="16"/>
                <w:szCs w:val="16"/>
              </w:rPr>
              <w:t> </w:t>
            </w:r>
          </w:p>
        </w:tc>
        <w:tc>
          <w:tcPr>
            <w:tcW w:w="369" w:type="dxa"/>
            <w:hideMark/>
          </w:tcPr>
          <w:p w14:paraId="4E70141F" w14:textId="77777777" w:rsidR="001E7F9C" w:rsidRPr="001E7F9C" w:rsidRDefault="001E7F9C" w:rsidP="001E7F9C">
            <w:pPr>
              <w:rPr>
                <w:sz w:val="16"/>
                <w:szCs w:val="16"/>
              </w:rPr>
            </w:pPr>
            <w:r w:rsidRPr="001E7F9C">
              <w:rPr>
                <w:sz w:val="16"/>
                <w:szCs w:val="16"/>
              </w:rPr>
              <w:t> </w:t>
            </w:r>
          </w:p>
        </w:tc>
        <w:tc>
          <w:tcPr>
            <w:tcW w:w="464" w:type="dxa"/>
            <w:hideMark/>
          </w:tcPr>
          <w:p w14:paraId="3CC0DB3A" w14:textId="77777777" w:rsidR="001E7F9C" w:rsidRPr="001E7F9C" w:rsidRDefault="001E7F9C" w:rsidP="001E7F9C">
            <w:pPr>
              <w:rPr>
                <w:sz w:val="16"/>
                <w:szCs w:val="16"/>
              </w:rPr>
            </w:pPr>
            <w:r w:rsidRPr="001E7F9C">
              <w:rPr>
                <w:sz w:val="16"/>
                <w:szCs w:val="16"/>
              </w:rPr>
              <w:t> </w:t>
            </w:r>
          </w:p>
        </w:tc>
        <w:tc>
          <w:tcPr>
            <w:tcW w:w="503" w:type="dxa"/>
            <w:hideMark/>
          </w:tcPr>
          <w:p w14:paraId="4DA72479" w14:textId="77777777" w:rsidR="001E7F9C" w:rsidRPr="001E7F9C" w:rsidRDefault="001E7F9C" w:rsidP="001E7F9C">
            <w:pPr>
              <w:rPr>
                <w:sz w:val="16"/>
                <w:szCs w:val="16"/>
              </w:rPr>
            </w:pPr>
            <w:r w:rsidRPr="001E7F9C">
              <w:rPr>
                <w:sz w:val="16"/>
                <w:szCs w:val="16"/>
              </w:rPr>
              <w:t> </w:t>
            </w:r>
          </w:p>
        </w:tc>
        <w:tc>
          <w:tcPr>
            <w:tcW w:w="1069" w:type="dxa"/>
            <w:noWrap/>
            <w:hideMark/>
          </w:tcPr>
          <w:p w14:paraId="202F1F15" w14:textId="77777777" w:rsidR="001E7F9C" w:rsidRPr="001E7F9C" w:rsidRDefault="001E7F9C" w:rsidP="001E7F9C">
            <w:pPr>
              <w:rPr>
                <w:sz w:val="16"/>
                <w:szCs w:val="16"/>
              </w:rPr>
            </w:pPr>
            <w:r w:rsidRPr="001E7F9C">
              <w:rPr>
                <w:sz w:val="16"/>
                <w:szCs w:val="16"/>
              </w:rPr>
              <w:t>94,4</w:t>
            </w:r>
          </w:p>
        </w:tc>
        <w:tc>
          <w:tcPr>
            <w:tcW w:w="1069" w:type="dxa"/>
            <w:noWrap/>
            <w:hideMark/>
          </w:tcPr>
          <w:p w14:paraId="4AC83C66" w14:textId="77777777" w:rsidR="001E7F9C" w:rsidRPr="001E7F9C" w:rsidRDefault="001E7F9C" w:rsidP="001E7F9C">
            <w:pPr>
              <w:rPr>
                <w:sz w:val="16"/>
                <w:szCs w:val="16"/>
              </w:rPr>
            </w:pPr>
            <w:r w:rsidRPr="001E7F9C">
              <w:rPr>
                <w:sz w:val="16"/>
                <w:szCs w:val="16"/>
              </w:rPr>
              <w:t> </w:t>
            </w:r>
          </w:p>
        </w:tc>
        <w:tc>
          <w:tcPr>
            <w:tcW w:w="1274" w:type="dxa"/>
            <w:noWrap/>
            <w:hideMark/>
          </w:tcPr>
          <w:p w14:paraId="7EC1F1BD" w14:textId="77777777" w:rsidR="001E7F9C" w:rsidRPr="001E7F9C" w:rsidRDefault="001E7F9C" w:rsidP="001E7F9C">
            <w:pPr>
              <w:rPr>
                <w:sz w:val="16"/>
                <w:szCs w:val="16"/>
              </w:rPr>
            </w:pPr>
            <w:r w:rsidRPr="001E7F9C">
              <w:rPr>
                <w:sz w:val="16"/>
                <w:szCs w:val="16"/>
              </w:rPr>
              <w:t> </w:t>
            </w:r>
          </w:p>
        </w:tc>
      </w:tr>
      <w:tr w:rsidR="001E7F9C" w:rsidRPr="001E7F9C" w14:paraId="795F88C9" w14:textId="77777777" w:rsidTr="00B35219">
        <w:trPr>
          <w:trHeight w:val="225"/>
        </w:trPr>
        <w:tc>
          <w:tcPr>
            <w:tcW w:w="3753" w:type="dxa"/>
            <w:hideMark/>
          </w:tcPr>
          <w:p w14:paraId="1DC6E786" w14:textId="77777777" w:rsidR="001E7F9C" w:rsidRPr="001E7F9C" w:rsidRDefault="001E7F9C">
            <w:pPr>
              <w:rPr>
                <w:i/>
                <w:iCs/>
                <w:sz w:val="16"/>
                <w:szCs w:val="16"/>
              </w:rPr>
            </w:pPr>
            <w:r w:rsidRPr="001E7F9C">
              <w:rPr>
                <w:i/>
                <w:iCs/>
                <w:sz w:val="16"/>
                <w:szCs w:val="16"/>
              </w:rPr>
              <w:t>Межбюджетные трансферты</w:t>
            </w:r>
          </w:p>
        </w:tc>
        <w:tc>
          <w:tcPr>
            <w:tcW w:w="369" w:type="dxa"/>
            <w:hideMark/>
          </w:tcPr>
          <w:p w14:paraId="72ACB5DA" w14:textId="77777777" w:rsidR="001E7F9C" w:rsidRPr="001E7F9C" w:rsidRDefault="001E7F9C" w:rsidP="001E7F9C">
            <w:pPr>
              <w:rPr>
                <w:sz w:val="16"/>
                <w:szCs w:val="16"/>
              </w:rPr>
            </w:pPr>
            <w:r w:rsidRPr="001E7F9C">
              <w:rPr>
                <w:sz w:val="16"/>
                <w:szCs w:val="16"/>
              </w:rPr>
              <w:t>89</w:t>
            </w:r>
          </w:p>
        </w:tc>
        <w:tc>
          <w:tcPr>
            <w:tcW w:w="366" w:type="dxa"/>
            <w:hideMark/>
          </w:tcPr>
          <w:p w14:paraId="66C9528C" w14:textId="77777777" w:rsidR="001E7F9C" w:rsidRPr="001E7F9C" w:rsidRDefault="001E7F9C" w:rsidP="001E7F9C">
            <w:pPr>
              <w:rPr>
                <w:sz w:val="16"/>
                <w:szCs w:val="16"/>
              </w:rPr>
            </w:pPr>
            <w:r w:rsidRPr="001E7F9C">
              <w:rPr>
                <w:sz w:val="16"/>
                <w:szCs w:val="16"/>
              </w:rPr>
              <w:t>1</w:t>
            </w:r>
          </w:p>
        </w:tc>
        <w:tc>
          <w:tcPr>
            <w:tcW w:w="451" w:type="dxa"/>
            <w:hideMark/>
          </w:tcPr>
          <w:p w14:paraId="5470A37E" w14:textId="77777777" w:rsidR="001E7F9C" w:rsidRPr="001E7F9C" w:rsidRDefault="001E7F9C" w:rsidP="001E7F9C">
            <w:pPr>
              <w:rPr>
                <w:sz w:val="16"/>
                <w:szCs w:val="16"/>
              </w:rPr>
            </w:pPr>
            <w:r w:rsidRPr="001E7F9C">
              <w:rPr>
                <w:sz w:val="16"/>
                <w:szCs w:val="16"/>
              </w:rPr>
              <w:t>00</w:t>
            </w:r>
          </w:p>
        </w:tc>
        <w:tc>
          <w:tcPr>
            <w:tcW w:w="629" w:type="dxa"/>
            <w:hideMark/>
          </w:tcPr>
          <w:p w14:paraId="003D026D" w14:textId="77777777" w:rsidR="001E7F9C" w:rsidRPr="001E7F9C" w:rsidRDefault="001E7F9C" w:rsidP="001E7F9C">
            <w:pPr>
              <w:rPr>
                <w:sz w:val="16"/>
                <w:szCs w:val="16"/>
              </w:rPr>
            </w:pPr>
            <w:r w:rsidRPr="001E7F9C">
              <w:rPr>
                <w:sz w:val="16"/>
                <w:szCs w:val="16"/>
              </w:rPr>
              <w:t>44105</w:t>
            </w:r>
          </w:p>
        </w:tc>
        <w:tc>
          <w:tcPr>
            <w:tcW w:w="446" w:type="dxa"/>
            <w:hideMark/>
          </w:tcPr>
          <w:p w14:paraId="3F92C76B" w14:textId="77777777" w:rsidR="001E7F9C" w:rsidRPr="001E7F9C" w:rsidRDefault="001E7F9C" w:rsidP="001E7F9C">
            <w:pPr>
              <w:rPr>
                <w:sz w:val="16"/>
                <w:szCs w:val="16"/>
              </w:rPr>
            </w:pPr>
            <w:r w:rsidRPr="001E7F9C">
              <w:rPr>
                <w:sz w:val="16"/>
                <w:szCs w:val="16"/>
              </w:rPr>
              <w:t>500</w:t>
            </w:r>
          </w:p>
        </w:tc>
        <w:tc>
          <w:tcPr>
            <w:tcW w:w="369" w:type="dxa"/>
            <w:hideMark/>
          </w:tcPr>
          <w:p w14:paraId="7CF93A12" w14:textId="77777777" w:rsidR="001E7F9C" w:rsidRPr="001E7F9C" w:rsidRDefault="001E7F9C" w:rsidP="001E7F9C">
            <w:pPr>
              <w:rPr>
                <w:sz w:val="16"/>
                <w:szCs w:val="16"/>
              </w:rPr>
            </w:pPr>
            <w:r w:rsidRPr="001E7F9C">
              <w:rPr>
                <w:sz w:val="16"/>
                <w:szCs w:val="16"/>
              </w:rPr>
              <w:t> </w:t>
            </w:r>
          </w:p>
        </w:tc>
        <w:tc>
          <w:tcPr>
            <w:tcW w:w="464" w:type="dxa"/>
            <w:hideMark/>
          </w:tcPr>
          <w:p w14:paraId="0035C9D7" w14:textId="77777777" w:rsidR="001E7F9C" w:rsidRPr="001E7F9C" w:rsidRDefault="001E7F9C" w:rsidP="001E7F9C">
            <w:pPr>
              <w:rPr>
                <w:sz w:val="16"/>
                <w:szCs w:val="16"/>
              </w:rPr>
            </w:pPr>
            <w:r w:rsidRPr="001E7F9C">
              <w:rPr>
                <w:sz w:val="16"/>
                <w:szCs w:val="16"/>
              </w:rPr>
              <w:t> </w:t>
            </w:r>
          </w:p>
        </w:tc>
        <w:tc>
          <w:tcPr>
            <w:tcW w:w="503" w:type="dxa"/>
            <w:hideMark/>
          </w:tcPr>
          <w:p w14:paraId="2A8CF5FA" w14:textId="77777777" w:rsidR="001E7F9C" w:rsidRPr="001E7F9C" w:rsidRDefault="001E7F9C" w:rsidP="001E7F9C">
            <w:pPr>
              <w:rPr>
                <w:sz w:val="16"/>
                <w:szCs w:val="16"/>
              </w:rPr>
            </w:pPr>
            <w:r w:rsidRPr="001E7F9C">
              <w:rPr>
                <w:sz w:val="16"/>
                <w:szCs w:val="16"/>
              </w:rPr>
              <w:t> </w:t>
            </w:r>
          </w:p>
        </w:tc>
        <w:tc>
          <w:tcPr>
            <w:tcW w:w="1069" w:type="dxa"/>
            <w:noWrap/>
            <w:hideMark/>
          </w:tcPr>
          <w:p w14:paraId="7CC54C7D" w14:textId="77777777" w:rsidR="001E7F9C" w:rsidRPr="001E7F9C" w:rsidRDefault="001E7F9C" w:rsidP="001E7F9C">
            <w:pPr>
              <w:rPr>
                <w:sz w:val="16"/>
                <w:szCs w:val="16"/>
              </w:rPr>
            </w:pPr>
            <w:r w:rsidRPr="001E7F9C">
              <w:rPr>
                <w:sz w:val="16"/>
                <w:szCs w:val="16"/>
              </w:rPr>
              <w:t>94,4</w:t>
            </w:r>
          </w:p>
        </w:tc>
        <w:tc>
          <w:tcPr>
            <w:tcW w:w="1069" w:type="dxa"/>
            <w:noWrap/>
            <w:hideMark/>
          </w:tcPr>
          <w:p w14:paraId="38144960" w14:textId="77777777" w:rsidR="001E7F9C" w:rsidRPr="001E7F9C" w:rsidRDefault="001E7F9C" w:rsidP="001E7F9C">
            <w:pPr>
              <w:rPr>
                <w:sz w:val="16"/>
                <w:szCs w:val="16"/>
              </w:rPr>
            </w:pPr>
            <w:r w:rsidRPr="001E7F9C">
              <w:rPr>
                <w:sz w:val="16"/>
                <w:szCs w:val="16"/>
              </w:rPr>
              <w:t> </w:t>
            </w:r>
          </w:p>
        </w:tc>
        <w:tc>
          <w:tcPr>
            <w:tcW w:w="1274" w:type="dxa"/>
            <w:noWrap/>
            <w:hideMark/>
          </w:tcPr>
          <w:p w14:paraId="7D4FCC5A" w14:textId="77777777" w:rsidR="001E7F9C" w:rsidRPr="001E7F9C" w:rsidRDefault="001E7F9C" w:rsidP="001E7F9C">
            <w:pPr>
              <w:rPr>
                <w:sz w:val="16"/>
                <w:szCs w:val="16"/>
              </w:rPr>
            </w:pPr>
            <w:r w:rsidRPr="001E7F9C">
              <w:rPr>
                <w:sz w:val="16"/>
                <w:szCs w:val="16"/>
              </w:rPr>
              <w:t> </w:t>
            </w:r>
          </w:p>
        </w:tc>
      </w:tr>
      <w:tr w:rsidR="001E7F9C" w:rsidRPr="001E7F9C" w14:paraId="5A2544EA" w14:textId="77777777" w:rsidTr="00B35219">
        <w:trPr>
          <w:trHeight w:val="225"/>
        </w:trPr>
        <w:tc>
          <w:tcPr>
            <w:tcW w:w="3753" w:type="dxa"/>
            <w:hideMark/>
          </w:tcPr>
          <w:p w14:paraId="610F7D08" w14:textId="77777777" w:rsidR="001E7F9C" w:rsidRPr="001E7F9C" w:rsidRDefault="001E7F9C">
            <w:pPr>
              <w:rPr>
                <w:i/>
                <w:iCs/>
                <w:sz w:val="16"/>
                <w:szCs w:val="16"/>
              </w:rPr>
            </w:pPr>
            <w:r w:rsidRPr="001E7F9C">
              <w:rPr>
                <w:i/>
                <w:iCs/>
                <w:sz w:val="16"/>
                <w:szCs w:val="16"/>
              </w:rPr>
              <w:t>Иные межбюджетные трансферты</w:t>
            </w:r>
          </w:p>
        </w:tc>
        <w:tc>
          <w:tcPr>
            <w:tcW w:w="369" w:type="dxa"/>
            <w:hideMark/>
          </w:tcPr>
          <w:p w14:paraId="2A3C790B" w14:textId="77777777" w:rsidR="001E7F9C" w:rsidRPr="001E7F9C" w:rsidRDefault="001E7F9C" w:rsidP="001E7F9C">
            <w:pPr>
              <w:rPr>
                <w:sz w:val="16"/>
                <w:szCs w:val="16"/>
              </w:rPr>
            </w:pPr>
            <w:r w:rsidRPr="001E7F9C">
              <w:rPr>
                <w:sz w:val="16"/>
                <w:szCs w:val="16"/>
              </w:rPr>
              <w:t>89</w:t>
            </w:r>
          </w:p>
        </w:tc>
        <w:tc>
          <w:tcPr>
            <w:tcW w:w="366" w:type="dxa"/>
            <w:hideMark/>
          </w:tcPr>
          <w:p w14:paraId="6CFC6C5E" w14:textId="77777777" w:rsidR="001E7F9C" w:rsidRPr="001E7F9C" w:rsidRDefault="001E7F9C" w:rsidP="001E7F9C">
            <w:pPr>
              <w:rPr>
                <w:sz w:val="16"/>
                <w:szCs w:val="16"/>
              </w:rPr>
            </w:pPr>
            <w:r w:rsidRPr="001E7F9C">
              <w:rPr>
                <w:sz w:val="16"/>
                <w:szCs w:val="16"/>
              </w:rPr>
              <w:t>1</w:t>
            </w:r>
          </w:p>
        </w:tc>
        <w:tc>
          <w:tcPr>
            <w:tcW w:w="451" w:type="dxa"/>
            <w:hideMark/>
          </w:tcPr>
          <w:p w14:paraId="2AD63608" w14:textId="77777777" w:rsidR="001E7F9C" w:rsidRPr="001E7F9C" w:rsidRDefault="001E7F9C" w:rsidP="001E7F9C">
            <w:pPr>
              <w:rPr>
                <w:sz w:val="16"/>
                <w:szCs w:val="16"/>
              </w:rPr>
            </w:pPr>
            <w:r w:rsidRPr="001E7F9C">
              <w:rPr>
                <w:sz w:val="16"/>
                <w:szCs w:val="16"/>
              </w:rPr>
              <w:t>00</w:t>
            </w:r>
          </w:p>
        </w:tc>
        <w:tc>
          <w:tcPr>
            <w:tcW w:w="629" w:type="dxa"/>
            <w:hideMark/>
          </w:tcPr>
          <w:p w14:paraId="76E38953" w14:textId="77777777" w:rsidR="001E7F9C" w:rsidRPr="001E7F9C" w:rsidRDefault="001E7F9C" w:rsidP="001E7F9C">
            <w:pPr>
              <w:rPr>
                <w:sz w:val="16"/>
                <w:szCs w:val="16"/>
              </w:rPr>
            </w:pPr>
            <w:r w:rsidRPr="001E7F9C">
              <w:rPr>
                <w:sz w:val="16"/>
                <w:szCs w:val="16"/>
              </w:rPr>
              <w:t>44105</w:t>
            </w:r>
          </w:p>
        </w:tc>
        <w:tc>
          <w:tcPr>
            <w:tcW w:w="446" w:type="dxa"/>
            <w:hideMark/>
          </w:tcPr>
          <w:p w14:paraId="12182CBE" w14:textId="77777777" w:rsidR="001E7F9C" w:rsidRPr="001E7F9C" w:rsidRDefault="001E7F9C" w:rsidP="001E7F9C">
            <w:pPr>
              <w:rPr>
                <w:sz w:val="16"/>
                <w:szCs w:val="16"/>
              </w:rPr>
            </w:pPr>
            <w:r w:rsidRPr="001E7F9C">
              <w:rPr>
                <w:sz w:val="16"/>
                <w:szCs w:val="16"/>
              </w:rPr>
              <w:t>540</w:t>
            </w:r>
          </w:p>
        </w:tc>
        <w:tc>
          <w:tcPr>
            <w:tcW w:w="369" w:type="dxa"/>
            <w:hideMark/>
          </w:tcPr>
          <w:p w14:paraId="4479249A" w14:textId="77777777" w:rsidR="001E7F9C" w:rsidRPr="001E7F9C" w:rsidRDefault="001E7F9C" w:rsidP="001E7F9C">
            <w:pPr>
              <w:rPr>
                <w:sz w:val="16"/>
                <w:szCs w:val="16"/>
              </w:rPr>
            </w:pPr>
            <w:r w:rsidRPr="001E7F9C">
              <w:rPr>
                <w:sz w:val="16"/>
                <w:szCs w:val="16"/>
              </w:rPr>
              <w:t> </w:t>
            </w:r>
          </w:p>
        </w:tc>
        <w:tc>
          <w:tcPr>
            <w:tcW w:w="464" w:type="dxa"/>
            <w:hideMark/>
          </w:tcPr>
          <w:p w14:paraId="767E0EE5" w14:textId="77777777" w:rsidR="001E7F9C" w:rsidRPr="001E7F9C" w:rsidRDefault="001E7F9C" w:rsidP="001E7F9C">
            <w:pPr>
              <w:rPr>
                <w:sz w:val="16"/>
                <w:szCs w:val="16"/>
              </w:rPr>
            </w:pPr>
            <w:r w:rsidRPr="001E7F9C">
              <w:rPr>
                <w:sz w:val="16"/>
                <w:szCs w:val="16"/>
              </w:rPr>
              <w:t> </w:t>
            </w:r>
          </w:p>
        </w:tc>
        <w:tc>
          <w:tcPr>
            <w:tcW w:w="503" w:type="dxa"/>
            <w:hideMark/>
          </w:tcPr>
          <w:p w14:paraId="5D0E570F" w14:textId="77777777" w:rsidR="001E7F9C" w:rsidRPr="001E7F9C" w:rsidRDefault="001E7F9C" w:rsidP="001E7F9C">
            <w:pPr>
              <w:rPr>
                <w:sz w:val="16"/>
                <w:szCs w:val="16"/>
              </w:rPr>
            </w:pPr>
            <w:r w:rsidRPr="001E7F9C">
              <w:rPr>
                <w:sz w:val="16"/>
                <w:szCs w:val="16"/>
              </w:rPr>
              <w:t> </w:t>
            </w:r>
          </w:p>
        </w:tc>
        <w:tc>
          <w:tcPr>
            <w:tcW w:w="1069" w:type="dxa"/>
            <w:noWrap/>
            <w:hideMark/>
          </w:tcPr>
          <w:p w14:paraId="0A2EBBA3" w14:textId="77777777" w:rsidR="001E7F9C" w:rsidRPr="001E7F9C" w:rsidRDefault="001E7F9C" w:rsidP="001E7F9C">
            <w:pPr>
              <w:rPr>
                <w:sz w:val="16"/>
                <w:szCs w:val="16"/>
              </w:rPr>
            </w:pPr>
            <w:r w:rsidRPr="001E7F9C">
              <w:rPr>
                <w:sz w:val="16"/>
                <w:szCs w:val="16"/>
              </w:rPr>
              <w:t>94,4</w:t>
            </w:r>
          </w:p>
        </w:tc>
        <w:tc>
          <w:tcPr>
            <w:tcW w:w="1069" w:type="dxa"/>
            <w:noWrap/>
            <w:hideMark/>
          </w:tcPr>
          <w:p w14:paraId="3DE0FFE2" w14:textId="77777777" w:rsidR="001E7F9C" w:rsidRPr="001E7F9C" w:rsidRDefault="001E7F9C" w:rsidP="001E7F9C">
            <w:pPr>
              <w:rPr>
                <w:sz w:val="16"/>
                <w:szCs w:val="16"/>
              </w:rPr>
            </w:pPr>
            <w:r w:rsidRPr="001E7F9C">
              <w:rPr>
                <w:sz w:val="16"/>
                <w:szCs w:val="16"/>
              </w:rPr>
              <w:t> </w:t>
            </w:r>
          </w:p>
        </w:tc>
        <w:tc>
          <w:tcPr>
            <w:tcW w:w="1274" w:type="dxa"/>
            <w:noWrap/>
            <w:hideMark/>
          </w:tcPr>
          <w:p w14:paraId="7BC54642" w14:textId="77777777" w:rsidR="001E7F9C" w:rsidRPr="001E7F9C" w:rsidRDefault="001E7F9C" w:rsidP="001E7F9C">
            <w:pPr>
              <w:rPr>
                <w:sz w:val="16"/>
                <w:szCs w:val="16"/>
              </w:rPr>
            </w:pPr>
            <w:r w:rsidRPr="001E7F9C">
              <w:rPr>
                <w:sz w:val="16"/>
                <w:szCs w:val="16"/>
              </w:rPr>
              <w:t> </w:t>
            </w:r>
          </w:p>
        </w:tc>
      </w:tr>
      <w:tr w:rsidR="001E7F9C" w:rsidRPr="001E7F9C" w14:paraId="1E8399A2" w14:textId="77777777" w:rsidTr="00B35219">
        <w:trPr>
          <w:trHeight w:val="225"/>
        </w:trPr>
        <w:tc>
          <w:tcPr>
            <w:tcW w:w="3753" w:type="dxa"/>
            <w:hideMark/>
          </w:tcPr>
          <w:p w14:paraId="62D1B76C" w14:textId="77777777" w:rsidR="001E7F9C" w:rsidRPr="001E7F9C" w:rsidRDefault="001E7F9C">
            <w:pPr>
              <w:rPr>
                <w:i/>
                <w:iCs/>
                <w:sz w:val="16"/>
                <w:szCs w:val="16"/>
              </w:rPr>
            </w:pPr>
            <w:r w:rsidRPr="001E7F9C">
              <w:rPr>
                <w:i/>
                <w:iCs/>
                <w:sz w:val="16"/>
                <w:szCs w:val="16"/>
              </w:rPr>
              <w:t>Жилищно-коммунальное хозяйство</w:t>
            </w:r>
          </w:p>
        </w:tc>
        <w:tc>
          <w:tcPr>
            <w:tcW w:w="369" w:type="dxa"/>
            <w:hideMark/>
          </w:tcPr>
          <w:p w14:paraId="22769216" w14:textId="77777777" w:rsidR="001E7F9C" w:rsidRPr="001E7F9C" w:rsidRDefault="001E7F9C" w:rsidP="001E7F9C">
            <w:pPr>
              <w:rPr>
                <w:sz w:val="16"/>
                <w:szCs w:val="16"/>
              </w:rPr>
            </w:pPr>
            <w:r w:rsidRPr="001E7F9C">
              <w:rPr>
                <w:sz w:val="16"/>
                <w:szCs w:val="16"/>
              </w:rPr>
              <w:t>89</w:t>
            </w:r>
          </w:p>
        </w:tc>
        <w:tc>
          <w:tcPr>
            <w:tcW w:w="366" w:type="dxa"/>
            <w:hideMark/>
          </w:tcPr>
          <w:p w14:paraId="39CF2664" w14:textId="77777777" w:rsidR="001E7F9C" w:rsidRPr="001E7F9C" w:rsidRDefault="001E7F9C" w:rsidP="001E7F9C">
            <w:pPr>
              <w:rPr>
                <w:sz w:val="16"/>
                <w:szCs w:val="16"/>
              </w:rPr>
            </w:pPr>
            <w:r w:rsidRPr="001E7F9C">
              <w:rPr>
                <w:sz w:val="16"/>
                <w:szCs w:val="16"/>
              </w:rPr>
              <w:t>1</w:t>
            </w:r>
          </w:p>
        </w:tc>
        <w:tc>
          <w:tcPr>
            <w:tcW w:w="451" w:type="dxa"/>
            <w:hideMark/>
          </w:tcPr>
          <w:p w14:paraId="5B00A058" w14:textId="77777777" w:rsidR="001E7F9C" w:rsidRPr="001E7F9C" w:rsidRDefault="001E7F9C" w:rsidP="001E7F9C">
            <w:pPr>
              <w:rPr>
                <w:sz w:val="16"/>
                <w:szCs w:val="16"/>
              </w:rPr>
            </w:pPr>
            <w:r w:rsidRPr="001E7F9C">
              <w:rPr>
                <w:sz w:val="16"/>
                <w:szCs w:val="16"/>
              </w:rPr>
              <w:t>00</w:t>
            </w:r>
          </w:p>
        </w:tc>
        <w:tc>
          <w:tcPr>
            <w:tcW w:w="629" w:type="dxa"/>
            <w:hideMark/>
          </w:tcPr>
          <w:p w14:paraId="42143DE4" w14:textId="77777777" w:rsidR="001E7F9C" w:rsidRPr="001E7F9C" w:rsidRDefault="001E7F9C" w:rsidP="001E7F9C">
            <w:pPr>
              <w:rPr>
                <w:sz w:val="16"/>
                <w:szCs w:val="16"/>
              </w:rPr>
            </w:pPr>
            <w:r w:rsidRPr="001E7F9C">
              <w:rPr>
                <w:sz w:val="16"/>
                <w:szCs w:val="16"/>
              </w:rPr>
              <w:t>44105</w:t>
            </w:r>
          </w:p>
        </w:tc>
        <w:tc>
          <w:tcPr>
            <w:tcW w:w="446" w:type="dxa"/>
            <w:hideMark/>
          </w:tcPr>
          <w:p w14:paraId="1D971937" w14:textId="77777777" w:rsidR="001E7F9C" w:rsidRPr="001E7F9C" w:rsidRDefault="001E7F9C" w:rsidP="001E7F9C">
            <w:pPr>
              <w:rPr>
                <w:sz w:val="16"/>
                <w:szCs w:val="16"/>
              </w:rPr>
            </w:pPr>
            <w:r w:rsidRPr="001E7F9C">
              <w:rPr>
                <w:sz w:val="16"/>
                <w:szCs w:val="16"/>
              </w:rPr>
              <w:t>540</w:t>
            </w:r>
          </w:p>
        </w:tc>
        <w:tc>
          <w:tcPr>
            <w:tcW w:w="369" w:type="dxa"/>
            <w:hideMark/>
          </w:tcPr>
          <w:p w14:paraId="48AF0E19" w14:textId="77777777" w:rsidR="001E7F9C" w:rsidRPr="001E7F9C" w:rsidRDefault="001E7F9C" w:rsidP="001E7F9C">
            <w:pPr>
              <w:rPr>
                <w:sz w:val="16"/>
                <w:szCs w:val="16"/>
              </w:rPr>
            </w:pPr>
            <w:r w:rsidRPr="001E7F9C">
              <w:rPr>
                <w:sz w:val="16"/>
                <w:szCs w:val="16"/>
              </w:rPr>
              <w:t>05</w:t>
            </w:r>
          </w:p>
        </w:tc>
        <w:tc>
          <w:tcPr>
            <w:tcW w:w="464" w:type="dxa"/>
            <w:hideMark/>
          </w:tcPr>
          <w:p w14:paraId="7EBCBAFB" w14:textId="77777777" w:rsidR="001E7F9C" w:rsidRPr="001E7F9C" w:rsidRDefault="001E7F9C" w:rsidP="001E7F9C">
            <w:pPr>
              <w:rPr>
                <w:sz w:val="16"/>
                <w:szCs w:val="16"/>
              </w:rPr>
            </w:pPr>
            <w:r w:rsidRPr="001E7F9C">
              <w:rPr>
                <w:sz w:val="16"/>
                <w:szCs w:val="16"/>
              </w:rPr>
              <w:t> </w:t>
            </w:r>
          </w:p>
        </w:tc>
        <w:tc>
          <w:tcPr>
            <w:tcW w:w="503" w:type="dxa"/>
            <w:hideMark/>
          </w:tcPr>
          <w:p w14:paraId="295E3096" w14:textId="77777777" w:rsidR="001E7F9C" w:rsidRPr="001E7F9C" w:rsidRDefault="001E7F9C" w:rsidP="001E7F9C">
            <w:pPr>
              <w:rPr>
                <w:sz w:val="16"/>
                <w:szCs w:val="16"/>
              </w:rPr>
            </w:pPr>
            <w:r w:rsidRPr="001E7F9C">
              <w:rPr>
                <w:sz w:val="16"/>
                <w:szCs w:val="16"/>
              </w:rPr>
              <w:t> </w:t>
            </w:r>
          </w:p>
        </w:tc>
        <w:tc>
          <w:tcPr>
            <w:tcW w:w="1069" w:type="dxa"/>
            <w:noWrap/>
            <w:hideMark/>
          </w:tcPr>
          <w:p w14:paraId="1D7AB8A5" w14:textId="77777777" w:rsidR="001E7F9C" w:rsidRPr="001E7F9C" w:rsidRDefault="001E7F9C" w:rsidP="001E7F9C">
            <w:pPr>
              <w:rPr>
                <w:sz w:val="16"/>
                <w:szCs w:val="16"/>
              </w:rPr>
            </w:pPr>
            <w:r w:rsidRPr="001E7F9C">
              <w:rPr>
                <w:sz w:val="16"/>
                <w:szCs w:val="16"/>
              </w:rPr>
              <w:t>94,4</w:t>
            </w:r>
          </w:p>
        </w:tc>
        <w:tc>
          <w:tcPr>
            <w:tcW w:w="1069" w:type="dxa"/>
            <w:noWrap/>
            <w:hideMark/>
          </w:tcPr>
          <w:p w14:paraId="080A56BB" w14:textId="77777777" w:rsidR="001E7F9C" w:rsidRPr="001E7F9C" w:rsidRDefault="001E7F9C" w:rsidP="001E7F9C">
            <w:pPr>
              <w:rPr>
                <w:sz w:val="16"/>
                <w:szCs w:val="16"/>
              </w:rPr>
            </w:pPr>
            <w:r w:rsidRPr="001E7F9C">
              <w:rPr>
                <w:sz w:val="16"/>
                <w:szCs w:val="16"/>
              </w:rPr>
              <w:t> </w:t>
            </w:r>
          </w:p>
        </w:tc>
        <w:tc>
          <w:tcPr>
            <w:tcW w:w="1274" w:type="dxa"/>
            <w:noWrap/>
            <w:hideMark/>
          </w:tcPr>
          <w:p w14:paraId="0FADEDAC" w14:textId="77777777" w:rsidR="001E7F9C" w:rsidRPr="001E7F9C" w:rsidRDefault="001E7F9C" w:rsidP="001E7F9C">
            <w:pPr>
              <w:rPr>
                <w:sz w:val="16"/>
                <w:szCs w:val="16"/>
              </w:rPr>
            </w:pPr>
            <w:r w:rsidRPr="001E7F9C">
              <w:rPr>
                <w:sz w:val="16"/>
                <w:szCs w:val="16"/>
              </w:rPr>
              <w:t> </w:t>
            </w:r>
          </w:p>
        </w:tc>
      </w:tr>
      <w:tr w:rsidR="001E7F9C" w:rsidRPr="001E7F9C" w14:paraId="3BD4DCAB" w14:textId="77777777" w:rsidTr="00B35219">
        <w:trPr>
          <w:trHeight w:val="225"/>
        </w:trPr>
        <w:tc>
          <w:tcPr>
            <w:tcW w:w="3753" w:type="dxa"/>
            <w:hideMark/>
          </w:tcPr>
          <w:p w14:paraId="39A98D88" w14:textId="77777777" w:rsidR="001E7F9C" w:rsidRPr="001E7F9C" w:rsidRDefault="001E7F9C">
            <w:pPr>
              <w:rPr>
                <w:i/>
                <w:iCs/>
                <w:sz w:val="16"/>
                <w:szCs w:val="16"/>
              </w:rPr>
            </w:pPr>
            <w:r w:rsidRPr="001E7F9C">
              <w:rPr>
                <w:i/>
                <w:iCs/>
                <w:sz w:val="16"/>
                <w:szCs w:val="16"/>
              </w:rPr>
              <w:t>Благоустройство</w:t>
            </w:r>
          </w:p>
        </w:tc>
        <w:tc>
          <w:tcPr>
            <w:tcW w:w="369" w:type="dxa"/>
            <w:hideMark/>
          </w:tcPr>
          <w:p w14:paraId="38A75E4B" w14:textId="77777777" w:rsidR="001E7F9C" w:rsidRPr="001E7F9C" w:rsidRDefault="001E7F9C" w:rsidP="001E7F9C">
            <w:pPr>
              <w:rPr>
                <w:sz w:val="16"/>
                <w:szCs w:val="16"/>
              </w:rPr>
            </w:pPr>
            <w:r w:rsidRPr="001E7F9C">
              <w:rPr>
                <w:sz w:val="16"/>
                <w:szCs w:val="16"/>
              </w:rPr>
              <w:t>89</w:t>
            </w:r>
          </w:p>
        </w:tc>
        <w:tc>
          <w:tcPr>
            <w:tcW w:w="366" w:type="dxa"/>
            <w:hideMark/>
          </w:tcPr>
          <w:p w14:paraId="07D92C74" w14:textId="77777777" w:rsidR="001E7F9C" w:rsidRPr="001E7F9C" w:rsidRDefault="001E7F9C" w:rsidP="001E7F9C">
            <w:pPr>
              <w:rPr>
                <w:sz w:val="16"/>
                <w:szCs w:val="16"/>
              </w:rPr>
            </w:pPr>
            <w:r w:rsidRPr="001E7F9C">
              <w:rPr>
                <w:sz w:val="16"/>
                <w:szCs w:val="16"/>
              </w:rPr>
              <w:t>1</w:t>
            </w:r>
          </w:p>
        </w:tc>
        <w:tc>
          <w:tcPr>
            <w:tcW w:w="451" w:type="dxa"/>
            <w:hideMark/>
          </w:tcPr>
          <w:p w14:paraId="318B2360" w14:textId="77777777" w:rsidR="001E7F9C" w:rsidRPr="001E7F9C" w:rsidRDefault="001E7F9C" w:rsidP="001E7F9C">
            <w:pPr>
              <w:rPr>
                <w:sz w:val="16"/>
                <w:szCs w:val="16"/>
              </w:rPr>
            </w:pPr>
            <w:r w:rsidRPr="001E7F9C">
              <w:rPr>
                <w:sz w:val="16"/>
                <w:szCs w:val="16"/>
              </w:rPr>
              <w:t>00</w:t>
            </w:r>
          </w:p>
        </w:tc>
        <w:tc>
          <w:tcPr>
            <w:tcW w:w="629" w:type="dxa"/>
            <w:hideMark/>
          </w:tcPr>
          <w:p w14:paraId="41D8ED6C" w14:textId="77777777" w:rsidR="001E7F9C" w:rsidRPr="001E7F9C" w:rsidRDefault="001E7F9C" w:rsidP="001E7F9C">
            <w:pPr>
              <w:rPr>
                <w:sz w:val="16"/>
                <w:szCs w:val="16"/>
              </w:rPr>
            </w:pPr>
            <w:r w:rsidRPr="001E7F9C">
              <w:rPr>
                <w:sz w:val="16"/>
                <w:szCs w:val="16"/>
              </w:rPr>
              <w:t>44105</w:t>
            </w:r>
          </w:p>
        </w:tc>
        <w:tc>
          <w:tcPr>
            <w:tcW w:w="446" w:type="dxa"/>
            <w:hideMark/>
          </w:tcPr>
          <w:p w14:paraId="3A191004" w14:textId="77777777" w:rsidR="001E7F9C" w:rsidRPr="001E7F9C" w:rsidRDefault="001E7F9C" w:rsidP="001E7F9C">
            <w:pPr>
              <w:rPr>
                <w:sz w:val="16"/>
                <w:szCs w:val="16"/>
              </w:rPr>
            </w:pPr>
            <w:r w:rsidRPr="001E7F9C">
              <w:rPr>
                <w:sz w:val="16"/>
                <w:szCs w:val="16"/>
              </w:rPr>
              <w:t>540</w:t>
            </w:r>
          </w:p>
        </w:tc>
        <w:tc>
          <w:tcPr>
            <w:tcW w:w="369" w:type="dxa"/>
            <w:hideMark/>
          </w:tcPr>
          <w:p w14:paraId="6E8843BD" w14:textId="77777777" w:rsidR="001E7F9C" w:rsidRPr="001E7F9C" w:rsidRDefault="001E7F9C" w:rsidP="001E7F9C">
            <w:pPr>
              <w:rPr>
                <w:sz w:val="16"/>
                <w:szCs w:val="16"/>
              </w:rPr>
            </w:pPr>
            <w:r w:rsidRPr="001E7F9C">
              <w:rPr>
                <w:sz w:val="16"/>
                <w:szCs w:val="16"/>
              </w:rPr>
              <w:t>05</w:t>
            </w:r>
          </w:p>
        </w:tc>
        <w:tc>
          <w:tcPr>
            <w:tcW w:w="464" w:type="dxa"/>
            <w:hideMark/>
          </w:tcPr>
          <w:p w14:paraId="7C9BA523" w14:textId="77777777" w:rsidR="001E7F9C" w:rsidRPr="001E7F9C" w:rsidRDefault="001E7F9C" w:rsidP="001E7F9C">
            <w:pPr>
              <w:rPr>
                <w:sz w:val="16"/>
                <w:szCs w:val="16"/>
              </w:rPr>
            </w:pPr>
            <w:r w:rsidRPr="001E7F9C">
              <w:rPr>
                <w:sz w:val="16"/>
                <w:szCs w:val="16"/>
              </w:rPr>
              <w:t>03</w:t>
            </w:r>
          </w:p>
        </w:tc>
        <w:tc>
          <w:tcPr>
            <w:tcW w:w="503" w:type="dxa"/>
            <w:hideMark/>
          </w:tcPr>
          <w:p w14:paraId="7A1B3D1A" w14:textId="77777777" w:rsidR="001E7F9C" w:rsidRPr="001E7F9C" w:rsidRDefault="001E7F9C" w:rsidP="001E7F9C">
            <w:pPr>
              <w:rPr>
                <w:sz w:val="16"/>
                <w:szCs w:val="16"/>
              </w:rPr>
            </w:pPr>
            <w:r w:rsidRPr="001E7F9C">
              <w:rPr>
                <w:sz w:val="16"/>
                <w:szCs w:val="16"/>
              </w:rPr>
              <w:t> </w:t>
            </w:r>
          </w:p>
        </w:tc>
        <w:tc>
          <w:tcPr>
            <w:tcW w:w="1069" w:type="dxa"/>
            <w:noWrap/>
            <w:hideMark/>
          </w:tcPr>
          <w:p w14:paraId="0204055C" w14:textId="77777777" w:rsidR="001E7F9C" w:rsidRPr="001E7F9C" w:rsidRDefault="001E7F9C" w:rsidP="001E7F9C">
            <w:pPr>
              <w:rPr>
                <w:sz w:val="16"/>
                <w:szCs w:val="16"/>
              </w:rPr>
            </w:pPr>
            <w:r w:rsidRPr="001E7F9C">
              <w:rPr>
                <w:sz w:val="16"/>
                <w:szCs w:val="16"/>
              </w:rPr>
              <w:t>94,4</w:t>
            </w:r>
          </w:p>
        </w:tc>
        <w:tc>
          <w:tcPr>
            <w:tcW w:w="1069" w:type="dxa"/>
            <w:noWrap/>
            <w:hideMark/>
          </w:tcPr>
          <w:p w14:paraId="6F4E5816" w14:textId="77777777" w:rsidR="001E7F9C" w:rsidRPr="001E7F9C" w:rsidRDefault="001E7F9C" w:rsidP="001E7F9C">
            <w:pPr>
              <w:rPr>
                <w:sz w:val="16"/>
                <w:szCs w:val="16"/>
              </w:rPr>
            </w:pPr>
            <w:r w:rsidRPr="001E7F9C">
              <w:rPr>
                <w:sz w:val="16"/>
                <w:szCs w:val="16"/>
              </w:rPr>
              <w:t> </w:t>
            </w:r>
          </w:p>
        </w:tc>
        <w:tc>
          <w:tcPr>
            <w:tcW w:w="1274" w:type="dxa"/>
            <w:noWrap/>
            <w:hideMark/>
          </w:tcPr>
          <w:p w14:paraId="2B9630A4" w14:textId="77777777" w:rsidR="001E7F9C" w:rsidRPr="001E7F9C" w:rsidRDefault="001E7F9C" w:rsidP="001E7F9C">
            <w:pPr>
              <w:rPr>
                <w:sz w:val="16"/>
                <w:szCs w:val="16"/>
              </w:rPr>
            </w:pPr>
            <w:r w:rsidRPr="001E7F9C">
              <w:rPr>
                <w:sz w:val="16"/>
                <w:szCs w:val="16"/>
              </w:rPr>
              <w:t> </w:t>
            </w:r>
          </w:p>
        </w:tc>
      </w:tr>
      <w:tr w:rsidR="001E7F9C" w:rsidRPr="001E7F9C" w14:paraId="1725B301" w14:textId="77777777" w:rsidTr="00B35219">
        <w:trPr>
          <w:trHeight w:val="450"/>
        </w:trPr>
        <w:tc>
          <w:tcPr>
            <w:tcW w:w="3753" w:type="dxa"/>
            <w:hideMark/>
          </w:tcPr>
          <w:p w14:paraId="702264D5" w14:textId="77777777" w:rsidR="001E7F9C" w:rsidRPr="001E7F9C" w:rsidRDefault="001E7F9C">
            <w:pPr>
              <w:rPr>
                <w:i/>
                <w:iCs/>
                <w:sz w:val="16"/>
                <w:szCs w:val="16"/>
              </w:rPr>
            </w:pPr>
            <w:r w:rsidRPr="001E7F9C">
              <w:rPr>
                <w:i/>
                <w:iCs/>
                <w:sz w:val="16"/>
                <w:szCs w:val="16"/>
              </w:rPr>
              <w:lastRenderedPageBreak/>
              <w:t>Финансовое управление администрации Рузаевского муниципального района</w:t>
            </w:r>
          </w:p>
        </w:tc>
        <w:tc>
          <w:tcPr>
            <w:tcW w:w="369" w:type="dxa"/>
            <w:hideMark/>
          </w:tcPr>
          <w:p w14:paraId="728341FA" w14:textId="77777777" w:rsidR="001E7F9C" w:rsidRPr="001E7F9C" w:rsidRDefault="001E7F9C" w:rsidP="001E7F9C">
            <w:pPr>
              <w:rPr>
                <w:sz w:val="16"/>
                <w:szCs w:val="16"/>
              </w:rPr>
            </w:pPr>
            <w:r w:rsidRPr="001E7F9C">
              <w:rPr>
                <w:sz w:val="16"/>
                <w:szCs w:val="16"/>
              </w:rPr>
              <w:t>89</w:t>
            </w:r>
          </w:p>
        </w:tc>
        <w:tc>
          <w:tcPr>
            <w:tcW w:w="366" w:type="dxa"/>
            <w:hideMark/>
          </w:tcPr>
          <w:p w14:paraId="308704BD" w14:textId="77777777" w:rsidR="001E7F9C" w:rsidRPr="001E7F9C" w:rsidRDefault="001E7F9C" w:rsidP="001E7F9C">
            <w:pPr>
              <w:rPr>
                <w:sz w:val="16"/>
                <w:szCs w:val="16"/>
              </w:rPr>
            </w:pPr>
            <w:r w:rsidRPr="001E7F9C">
              <w:rPr>
                <w:sz w:val="16"/>
                <w:szCs w:val="16"/>
              </w:rPr>
              <w:t>1</w:t>
            </w:r>
          </w:p>
        </w:tc>
        <w:tc>
          <w:tcPr>
            <w:tcW w:w="451" w:type="dxa"/>
            <w:hideMark/>
          </w:tcPr>
          <w:p w14:paraId="46CD964F" w14:textId="77777777" w:rsidR="001E7F9C" w:rsidRPr="001E7F9C" w:rsidRDefault="001E7F9C" w:rsidP="001E7F9C">
            <w:pPr>
              <w:rPr>
                <w:sz w:val="16"/>
                <w:szCs w:val="16"/>
              </w:rPr>
            </w:pPr>
            <w:r w:rsidRPr="001E7F9C">
              <w:rPr>
                <w:sz w:val="16"/>
                <w:szCs w:val="16"/>
              </w:rPr>
              <w:t>00</w:t>
            </w:r>
          </w:p>
        </w:tc>
        <w:tc>
          <w:tcPr>
            <w:tcW w:w="629" w:type="dxa"/>
            <w:hideMark/>
          </w:tcPr>
          <w:p w14:paraId="580C31C2" w14:textId="77777777" w:rsidR="001E7F9C" w:rsidRPr="001E7F9C" w:rsidRDefault="001E7F9C" w:rsidP="001E7F9C">
            <w:pPr>
              <w:rPr>
                <w:sz w:val="16"/>
                <w:szCs w:val="16"/>
              </w:rPr>
            </w:pPr>
            <w:r w:rsidRPr="001E7F9C">
              <w:rPr>
                <w:sz w:val="16"/>
                <w:szCs w:val="16"/>
              </w:rPr>
              <w:t>44105</w:t>
            </w:r>
          </w:p>
        </w:tc>
        <w:tc>
          <w:tcPr>
            <w:tcW w:w="446" w:type="dxa"/>
            <w:hideMark/>
          </w:tcPr>
          <w:p w14:paraId="66DDD03E" w14:textId="77777777" w:rsidR="001E7F9C" w:rsidRPr="001E7F9C" w:rsidRDefault="001E7F9C" w:rsidP="001E7F9C">
            <w:pPr>
              <w:rPr>
                <w:sz w:val="16"/>
                <w:szCs w:val="16"/>
              </w:rPr>
            </w:pPr>
            <w:r w:rsidRPr="001E7F9C">
              <w:rPr>
                <w:sz w:val="16"/>
                <w:szCs w:val="16"/>
              </w:rPr>
              <w:t>540</w:t>
            </w:r>
          </w:p>
        </w:tc>
        <w:tc>
          <w:tcPr>
            <w:tcW w:w="369" w:type="dxa"/>
            <w:hideMark/>
          </w:tcPr>
          <w:p w14:paraId="668AC286" w14:textId="77777777" w:rsidR="001E7F9C" w:rsidRPr="001E7F9C" w:rsidRDefault="001E7F9C" w:rsidP="001E7F9C">
            <w:pPr>
              <w:rPr>
                <w:sz w:val="16"/>
                <w:szCs w:val="16"/>
              </w:rPr>
            </w:pPr>
            <w:r w:rsidRPr="001E7F9C">
              <w:rPr>
                <w:sz w:val="16"/>
                <w:szCs w:val="16"/>
              </w:rPr>
              <w:t>05</w:t>
            </w:r>
          </w:p>
        </w:tc>
        <w:tc>
          <w:tcPr>
            <w:tcW w:w="464" w:type="dxa"/>
            <w:hideMark/>
          </w:tcPr>
          <w:p w14:paraId="74556D03" w14:textId="77777777" w:rsidR="001E7F9C" w:rsidRPr="001E7F9C" w:rsidRDefault="001E7F9C" w:rsidP="001E7F9C">
            <w:pPr>
              <w:rPr>
                <w:sz w:val="16"/>
                <w:szCs w:val="16"/>
              </w:rPr>
            </w:pPr>
            <w:r w:rsidRPr="001E7F9C">
              <w:rPr>
                <w:sz w:val="16"/>
                <w:szCs w:val="16"/>
              </w:rPr>
              <w:t>03</w:t>
            </w:r>
          </w:p>
        </w:tc>
        <w:tc>
          <w:tcPr>
            <w:tcW w:w="503" w:type="dxa"/>
            <w:hideMark/>
          </w:tcPr>
          <w:p w14:paraId="0C44003B" w14:textId="77777777" w:rsidR="001E7F9C" w:rsidRPr="001E7F9C" w:rsidRDefault="001E7F9C" w:rsidP="001E7F9C">
            <w:pPr>
              <w:rPr>
                <w:sz w:val="16"/>
                <w:szCs w:val="16"/>
              </w:rPr>
            </w:pPr>
            <w:r w:rsidRPr="001E7F9C">
              <w:rPr>
                <w:sz w:val="16"/>
                <w:szCs w:val="16"/>
              </w:rPr>
              <w:t>901</w:t>
            </w:r>
          </w:p>
        </w:tc>
        <w:tc>
          <w:tcPr>
            <w:tcW w:w="1069" w:type="dxa"/>
            <w:noWrap/>
            <w:hideMark/>
          </w:tcPr>
          <w:p w14:paraId="27C99FE4" w14:textId="77777777" w:rsidR="001E7F9C" w:rsidRPr="001E7F9C" w:rsidRDefault="001E7F9C" w:rsidP="001E7F9C">
            <w:pPr>
              <w:rPr>
                <w:sz w:val="16"/>
                <w:szCs w:val="16"/>
              </w:rPr>
            </w:pPr>
            <w:r w:rsidRPr="001E7F9C">
              <w:rPr>
                <w:sz w:val="16"/>
                <w:szCs w:val="16"/>
              </w:rPr>
              <w:t>94,4</w:t>
            </w:r>
          </w:p>
        </w:tc>
        <w:tc>
          <w:tcPr>
            <w:tcW w:w="1069" w:type="dxa"/>
            <w:noWrap/>
            <w:hideMark/>
          </w:tcPr>
          <w:p w14:paraId="7D07BA1A" w14:textId="77777777" w:rsidR="001E7F9C" w:rsidRPr="001E7F9C" w:rsidRDefault="001E7F9C" w:rsidP="001E7F9C">
            <w:pPr>
              <w:rPr>
                <w:sz w:val="16"/>
                <w:szCs w:val="16"/>
              </w:rPr>
            </w:pPr>
            <w:r w:rsidRPr="001E7F9C">
              <w:rPr>
                <w:sz w:val="16"/>
                <w:szCs w:val="16"/>
              </w:rPr>
              <w:t> </w:t>
            </w:r>
          </w:p>
        </w:tc>
        <w:tc>
          <w:tcPr>
            <w:tcW w:w="1274" w:type="dxa"/>
            <w:noWrap/>
            <w:hideMark/>
          </w:tcPr>
          <w:p w14:paraId="2C7B7434" w14:textId="77777777" w:rsidR="001E7F9C" w:rsidRPr="001E7F9C" w:rsidRDefault="001E7F9C" w:rsidP="001E7F9C">
            <w:pPr>
              <w:rPr>
                <w:sz w:val="16"/>
                <w:szCs w:val="16"/>
              </w:rPr>
            </w:pPr>
            <w:r w:rsidRPr="001E7F9C">
              <w:rPr>
                <w:sz w:val="16"/>
                <w:szCs w:val="16"/>
              </w:rPr>
              <w:t> </w:t>
            </w:r>
          </w:p>
        </w:tc>
      </w:tr>
      <w:tr w:rsidR="001E7F9C" w:rsidRPr="001E7F9C" w14:paraId="55A16FE2" w14:textId="77777777" w:rsidTr="00B35219">
        <w:trPr>
          <w:trHeight w:val="930"/>
        </w:trPr>
        <w:tc>
          <w:tcPr>
            <w:tcW w:w="3753" w:type="dxa"/>
            <w:hideMark/>
          </w:tcPr>
          <w:p w14:paraId="1C50E51D" w14:textId="77777777" w:rsidR="001E7F9C" w:rsidRPr="001E7F9C" w:rsidRDefault="001E7F9C">
            <w:pPr>
              <w:rPr>
                <w:i/>
                <w:iCs/>
                <w:sz w:val="16"/>
                <w:szCs w:val="16"/>
              </w:rPr>
            </w:pPr>
            <w:r w:rsidRPr="001E7F9C">
              <w:rPr>
                <w:i/>
                <w:iCs/>
                <w:sz w:val="16"/>
                <w:szCs w:val="16"/>
              </w:rPr>
              <w:t>Иные межбюджетные трансферты на осуществление полномочий по участию в организации деятельности по накоплению (в том числе раздельному накоплению) и транспортированию твердых коммунальных отходов</w:t>
            </w:r>
          </w:p>
        </w:tc>
        <w:tc>
          <w:tcPr>
            <w:tcW w:w="369" w:type="dxa"/>
            <w:hideMark/>
          </w:tcPr>
          <w:p w14:paraId="66724267" w14:textId="77777777" w:rsidR="001E7F9C" w:rsidRPr="001E7F9C" w:rsidRDefault="001E7F9C" w:rsidP="001E7F9C">
            <w:pPr>
              <w:rPr>
                <w:sz w:val="16"/>
                <w:szCs w:val="16"/>
              </w:rPr>
            </w:pPr>
            <w:r w:rsidRPr="001E7F9C">
              <w:rPr>
                <w:sz w:val="16"/>
                <w:szCs w:val="16"/>
              </w:rPr>
              <w:t>89</w:t>
            </w:r>
          </w:p>
        </w:tc>
        <w:tc>
          <w:tcPr>
            <w:tcW w:w="366" w:type="dxa"/>
            <w:hideMark/>
          </w:tcPr>
          <w:p w14:paraId="486A6473" w14:textId="77777777" w:rsidR="001E7F9C" w:rsidRPr="001E7F9C" w:rsidRDefault="001E7F9C" w:rsidP="001E7F9C">
            <w:pPr>
              <w:rPr>
                <w:sz w:val="16"/>
                <w:szCs w:val="16"/>
              </w:rPr>
            </w:pPr>
            <w:r w:rsidRPr="001E7F9C">
              <w:rPr>
                <w:sz w:val="16"/>
                <w:szCs w:val="16"/>
              </w:rPr>
              <w:t>1</w:t>
            </w:r>
          </w:p>
        </w:tc>
        <w:tc>
          <w:tcPr>
            <w:tcW w:w="451" w:type="dxa"/>
            <w:hideMark/>
          </w:tcPr>
          <w:p w14:paraId="349C735C" w14:textId="77777777" w:rsidR="001E7F9C" w:rsidRPr="001E7F9C" w:rsidRDefault="001E7F9C" w:rsidP="001E7F9C">
            <w:pPr>
              <w:rPr>
                <w:sz w:val="16"/>
                <w:szCs w:val="16"/>
              </w:rPr>
            </w:pPr>
            <w:r w:rsidRPr="001E7F9C">
              <w:rPr>
                <w:sz w:val="16"/>
                <w:szCs w:val="16"/>
              </w:rPr>
              <w:t>00</w:t>
            </w:r>
          </w:p>
        </w:tc>
        <w:tc>
          <w:tcPr>
            <w:tcW w:w="629" w:type="dxa"/>
            <w:hideMark/>
          </w:tcPr>
          <w:p w14:paraId="71025341" w14:textId="77777777" w:rsidR="001E7F9C" w:rsidRPr="001E7F9C" w:rsidRDefault="001E7F9C" w:rsidP="001E7F9C">
            <w:pPr>
              <w:rPr>
                <w:sz w:val="16"/>
                <w:szCs w:val="16"/>
              </w:rPr>
            </w:pPr>
            <w:r w:rsidRPr="001E7F9C">
              <w:rPr>
                <w:sz w:val="16"/>
                <w:szCs w:val="16"/>
              </w:rPr>
              <w:t>44106</w:t>
            </w:r>
          </w:p>
        </w:tc>
        <w:tc>
          <w:tcPr>
            <w:tcW w:w="446" w:type="dxa"/>
            <w:hideMark/>
          </w:tcPr>
          <w:p w14:paraId="0140E5B8" w14:textId="77777777" w:rsidR="001E7F9C" w:rsidRPr="001E7F9C" w:rsidRDefault="001E7F9C" w:rsidP="001E7F9C">
            <w:pPr>
              <w:rPr>
                <w:sz w:val="16"/>
                <w:szCs w:val="16"/>
              </w:rPr>
            </w:pPr>
            <w:r w:rsidRPr="001E7F9C">
              <w:rPr>
                <w:sz w:val="16"/>
                <w:szCs w:val="16"/>
              </w:rPr>
              <w:t> </w:t>
            </w:r>
          </w:p>
        </w:tc>
        <w:tc>
          <w:tcPr>
            <w:tcW w:w="369" w:type="dxa"/>
            <w:hideMark/>
          </w:tcPr>
          <w:p w14:paraId="31B9761F" w14:textId="77777777" w:rsidR="001E7F9C" w:rsidRPr="001E7F9C" w:rsidRDefault="001E7F9C" w:rsidP="001E7F9C">
            <w:pPr>
              <w:rPr>
                <w:sz w:val="16"/>
                <w:szCs w:val="16"/>
              </w:rPr>
            </w:pPr>
            <w:r w:rsidRPr="001E7F9C">
              <w:rPr>
                <w:sz w:val="16"/>
                <w:szCs w:val="16"/>
              </w:rPr>
              <w:t> </w:t>
            </w:r>
          </w:p>
        </w:tc>
        <w:tc>
          <w:tcPr>
            <w:tcW w:w="464" w:type="dxa"/>
            <w:hideMark/>
          </w:tcPr>
          <w:p w14:paraId="32F55888" w14:textId="77777777" w:rsidR="001E7F9C" w:rsidRPr="001E7F9C" w:rsidRDefault="001E7F9C" w:rsidP="001E7F9C">
            <w:pPr>
              <w:rPr>
                <w:sz w:val="16"/>
                <w:szCs w:val="16"/>
              </w:rPr>
            </w:pPr>
            <w:r w:rsidRPr="001E7F9C">
              <w:rPr>
                <w:sz w:val="16"/>
                <w:szCs w:val="16"/>
              </w:rPr>
              <w:t> </w:t>
            </w:r>
          </w:p>
        </w:tc>
        <w:tc>
          <w:tcPr>
            <w:tcW w:w="503" w:type="dxa"/>
            <w:hideMark/>
          </w:tcPr>
          <w:p w14:paraId="09523383" w14:textId="77777777" w:rsidR="001E7F9C" w:rsidRPr="001E7F9C" w:rsidRDefault="001E7F9C" w:rsidP="001E7F9C">
            <w:pPr>
              <w:rPr>
                <w:sz w:val="16"/>
                <w:szCs w:val="16"/>
              </w:rPr>
            </w:pPr>
            <w:r w:rsidRPr="001E7F9C">
              <w:rPr>
                <w:sz w:val="16"/>
                <w:szCs w:val="16"/>
              </w:rPr>
              <w:t> </w:t>
            </w:r>
          </w:p>
        </w:tc>
        <w:tc>
          <w:tcPr>
            <w:tcW w:w="1069" w:type="dxa"/>
            <w:noWrap/>
            <w:hideMark/>
          </w:tcPr>
          <w:p w14:paraId="318ED91B" w14:textId="77777777" w:rsidR="001E7F9C" w:rsidRPr="001E7F9C" w:rsidRDefault="001E7F9C" w:rsidP="001E7F9C">
            <w:pPr>
              <w:rPr>
                <w:sz w:val="16"/>
                <w:szCs w:val="16"/>
              </w:rPr>
            </w:pPr>
            <w:r w:rsidRPr="001E7F9C">
              <w:rPr>
                <w:sz w:val="16"/>
                <w:szCs w:val="16"/>
              </w:rPr>
              <w:t>320,0</w:t>
            </w:r>
          </w:p>
        </w:tc>
        <w:tc>
          <w:tcPr>
            <w:tcW w:w="1069" w:type="dxa"/>
            <w:noWrap/>
            <w:hideMark/>
          </w:tcPr>
          <w:p w14:paraId="502BBEF5" w14:textId="77777777" w:rsidR="001E7F9C" w:rsidRPr="001E7F9C" w:rsidRDefault="001E7F9C" w:rsidP="001E7F9C">
            <w:pPr>
              <w:rPr>
                <w:sz w:val="16"/>
                <w:szCs w:val="16"/>
              </w:rPr>
            </w:pPr>
            <w:r w:rsidRPr="001E7F9C">
              <w:rPr>
                <w:sz w:val="16"/>
                <w:szCs w:val="16"/>
              </w:rPr>
              <w:t>0,0</w:t>
            </w:r>
          </w:p>
        </w:tc>
        <w:tc>
          <w:tcPr>
            <w:tcW w:w="1274" w:type="dxa"/>
            <w:noWrap/>
            <w:hideMark/>
          </w:tcPr>
          <w:p w14:paraId="39498C8B" w14:textId="77777777" w:rsidR="001E7F9C" w:rsidRPr="001E7F9C" w:rsidRDefault="001E7F9C" w:rsidP="001E7F9C">
            <w:pPr>
              <w:rPr>
                <w:sz w:val="16"/>
                <w:szCs w:val="16"/>
              </w:rPr>
            </w:pPr>
            <w:r w:rsidRPr="001E7F9C">
              <w:rPr>
                <w:sz w:val="16"/>
                <w:szCs w:val="16"/>
              </w:rPr>
              <w:t>0,0</w:t>
            </w:r>
          </w:p>
        </w:tc>
      </w:tr>
      <w:tr w:rsidR="001E7F9C" w:rsidRPr="001E7F9C" w14:paraId="2B96EFD5" w14:textId="77777777" w:rsidTr="00B35219">
        <w:trPr>
          <w:trHeight w:val="225"/>
        </w:trPr>
        <w:tc>
          <w:tcPr>
            <w:tcW w:w="3753" w:type="dxa"/>
            <w:hideMark/>
          </w:tcPr>
          <w:p w14:paraId="2D4E2491" w14:textId="77777777" w:rsidR="001E7F9C" w:rsidRPr="001E7F9C" w:rsidRDefault="001E7F9C">
            <w:pPr>
              <w:rPr>
                <w:i/>
                <w:iCs/>
                <w:sz w:val="16"/>
                <w:szCs w:val="16"/>
              </w:rPr>
            </w:pPr>
            <w:r w:rsidRPr="001E7F9C">
              <w:rPr>
                <w:i/>
                <w:iCs/>
                <w:sz w:val="16"/>
                <w:szCs w:val="16"/>
              </w:rPr>
              <w:t>Межбюджетные трансферты</w:t>
            </w:r>
          </w:p>
        </w:tc>
        <w:tc>
          <w:tcPr>
            <w:tcW w:w="369" w:type="dxa"/>
            <w:hideMark/>
          </w:tcPr>
          <w:p w14:paraId="29DDA4FF" w14:textId="77777777" w:rsidR="001E7F9C" w:rsidRPr="001E7F9C" w:rsidRDefault="001E7F9C" w:rsidP="001E7F9C">
            <w:pPr>
              <w:rPr>
                <w:sz w:val="16"/>
                <w:szCs w:val="16"/>
              </w:rPr>
            </w:pPr>
            <w:r w:rsidRPr="001E7F9C">
              <w:rPr>
                <w:sz w:val="16"/>
                <w:szCs w:val="16"/>
              </w:rPr>
              <w:t>89</w:t>
            </w:r>
          </w:p>
        </w:tc>
        <w:tc>
          <w:tcPr>
            <w:tcW w:w="366" w:type="dxa"/>
            <w:hideMark/>
          </w:tcPr>
          <w:p w14:paraId="370F87B4" w14:textId="77777777" w:rsidR="001E7F9C" w:rsidRPr="001E7F9C" w:rsidRDefault="001E7F9C" w:rsidP="001E7F9C">
            <w:pPr>
              <w:rPr>
                <w:sz w:val="16"/>
                <w:szCs w:val="16"/>
              </w:rPr>
            </w:pPr>
            <w:r w:rsidRPr="001E7F9C">
              <w:rPr>
                <w:sz w:val="16"/>
                <w:szCs w:val="16"/>
              </w:rPr>
              <w:t>1</w:t>
            </w:r>
          </w:p>
        </w:tc>
        <w:tc>
          <w:tcPr>
            <w:tcW w:w="451" w:type="dxa"/>
            <w:hideMark/>
          </w:tcPr>
          <w:p w14:paraId="69D5DFA7" w14:textId="77777777" w:rsidR="001E7F9C" w:rsidRPr="001E7F9C" w:rsidRDefault="001E7F9C" w:rsidP="001E7F9C">
            <w:pPr>
              <w:rPr>
                <w:sz w:val="16"/>
                <w:szCs w:val="16"/>
              </w:rPr>
            </w:pPr>
            <w:r w:rsidRPr="001E7F9C">
              <w:rPr>
                <w:sz w:val="16"/>
                <w:szCs w:val="16"/>
              </w:rPr>
              <w:t>00</w:t>
            </w:r>
          </w:p>
        </w:tc>
        <w:tc>
          <w:tcPr>
            <w:tcW w:w="629" w:type="dxa"/>
            <w:hideMark/>
          </w:tcPr>
          <w:p w14:paraId="4CF1ECA6" w14:textId="77777777" w:rsidR="001E7F9C" w:rsidRPr="001E7F9C" w:rsidRDefault="001E7F9C" w:rsidP="001E7F9C">
            <w:pPr>
              <w:rPr>
                <w:sz w:val="16"/>
                <w:szCs w:val="16"/>
              </w:rPr>
            </w:pPr>
            <w:r w:rsidRPr="001E7F9C">
              <w:rPr>
                <w:sz w:val="16"/>
                <w:szCs w:val="16"/>
              </w:rPr>
              <w:t>44106</w:t>
            </w:r>
          </w:p>
        </w:tc>
        <w:tc>
          <w:tcPr>
            <w:tcW w:w="446" w:type="dxa"/>
            <w:hideMark/>
          </w:tcPr>
          <w:p w14:paraId="7810741E" w14:textId="77777777" w:rsidR="001E7F9C" w:rsidRPr="001E7F9C" w:rsidRDefault="001E7F9C" w:rsidP="001E7F9C">
            <w:pPr>
              <w:rPr>
                <w:sz w:val="16"/>
                <w:szCs w:val="16"/>
              </w:rPr>
            </w:pPr>
            <w:r w:rsidRPr="001E7F9C">
              <w:rPr>
                <w:sz w:val="16"/>
                <w:szCs w:val="16"/>
              </w:rPr>
              <w:t>500</w:t>
            </w:r>
          </w:p>
        </w:tc>
        <w:tc>
          <w:tcPr>
            <w:tcW w:w="369" w:type="dxa"/>
            <w:hideMark/>
          </w:tcPr>
          <w:p w14:paraId="2A439E9B" w14:textId="77777777" w:rsidR="001E7F9C" w:rsidRPr="001E7F9C" w:rsidRDefault="001E7F9C" w:rsidP="001E7F9C">
            <w:pPr>
              <w:rPr>
                <w:sz w:val="16"/>
                <w:szCs w:val="16"/>
              </w:rPr>
            </w:pPr>
            <w:r w:rsidRPr="001E7F9C">
              <w:rPr>
                <w:sz w:val="16"/>
                <w:szCs w:val="16"/>
              </w:rPr>
              <w:t> </w:t>
            </w:r>
          </w:p>
        </w:tc>
        <w:tc>
          <w:tcPr>
            <w:tcW w:w="464" w:type="dxa"/>
            <w:hideMark/>
          </w:tcPr>
          <w:p w14:paraId="7F2875F3" w14:textId="77777777" w:rsidR="001E7F9C" w:rsidRPr="001E7F9C" w:rsidRDefault="001E7F9C" w:rsidP="001E7F9C">
            <w:pPr>
              <w:rPr>
                <w:sz w:val="16"/>
                <w:szCs w:val="16"/>
              </w:rPr>
            </w:pPr>
            <w:r w:rsidRPr="001E7F9C">
              <w:rPr>
                <w:sz w:val="16"/>
                <w:szCs w:val="16"/>
              </w:rPr>
              <w:t> </w:t>
            </w:r>
          </w:p>
        </w:tc>
        <w:tc>
          <w:tcPr>
            <w:tcW w:w="503" w:type="dxa"/>
            <w:hideMark/>
          </w:tcPr>
          <w:p w14:paraId="4E41DCB8" w14:textId="77777777" w:rsidR="001E7F9C" w:rsidRPr="001E7F9C" w:rsidRDefault="001E7F9C" w:rsidP="001E7F9C">
            <w:pPr>
              <w:rPr>
                <w:sz w:val="16"/>
                <w:szCs w:val="16"/>
              </w:rPr>
            </w:pPr>
            <w:r w:rsidRPr="001E7F9C">
              <w:rPr>
                <w:sz w:val="16"/>
                <w:szCs w:val="16"/>
              </w:rPr>
              <w:t> </w:t>
            </w:r>
          </w:p>
        </w:tc>
        <w:tc>
          <w:tcPr>
            <w:tcW w:w="1069" w:type="dxa"/>
            <w:noWrap/>
            <w:hideMark/>
          </w:tcPr>
          <w:p w14:paraId="4FBD58FB" w14:textId="77777777" w:rsidR="001E7F9C" w:rsidRPr="001E7F9C" w:rsidRDefault="001E7F9C" w:rsidP="001E7F9C">
            <w:pPr>
              <w:rPr>
                <w:sz w:val="16"/>
                <w:szCs w:val="16"/>
              </w:rPr>
            </w:pPr>
            <w:r w:rsidRPr="001E7F9C">
              <w:rPr>
                <w:sz w:val="16"/>
                <w:szCs w:val="16"/>
              </w:rPr>
              <w:t>320,0</w:t>
            </w:r>
          </w:p>
        </w:tc>
        <w:tc>
          <w:tcPr>
            <w:tcW w:w="1069" w:type="dxa"/>
            <w:noWrap/>
            <w:hideMark/>
          </w:tcPr>
          <w:p w14:paraId="2E0B82BB" w14:textId="77777777" w:rsidR="001E7F9C" w:rsidRPr="001E7F9C" w:rsidRDefault="001E7F9C" w:rsidP="001E7F9C">
            <w:pPr>
              <w:rPr>
                <w:sz w:val="16"/>
                <w:szCs w:val="16"/>
              </w:rPr>
            </w:pPr>
            <w:r w:rsidRPr="001E7F9C">
              <w:rPr>
                <w:sz w:val="16"/>
                <w:szCs w:val="16"/>
              </w:rPr>
              <w:t>0,0</w:t>
            </w:r>
          </w:p>
        </w:tc>
        <w:tc>
          <w:tcPr>
            <w:tcW w:w="1274" w:type="dxa"/>
            <w:noWrap/>
            <w:hideMark/>
          </w:tcPr>
          <w:p w14:paraId="0AA308D8" w14:textId="77777777" w:rsidR="001E7F9C" w:rsidRPr="001E7F9C" w:rsidRDefault="001E7F9C" w:rsidP="001E7F9C">
            <w:pPr>
              <w:rPr>
                <w:sz w:val="16"/>
                <w:szCs w:val="16"/>
              </w:rPr>
            </w:pPr>
            <w:r w:rsidRPr="001E7F9C">
              <w:rPr>
                <w:sz w:val="16"/>
                <w:szCs w:val="16"/>
              </w:rPr>
              <w:t>0,0</w:t>
            </w:r>
          </w:p>
        </w:tc>
      </w:tr>
      <w:tr w:rsidR="001E7F9C" w:rsidRPr="001E7F9C" w14:paraId="731605E9" w14:textId="77777777" w:rsidTr="00B35219">
        <w:trPr>
          <w:trHeight w:val="225"/>
        </w:trPr>
        <w:tc>
          <w:tcPr>
            <w:tcW w:w="3753" w:type="dxa"/>
            <w:hideMark/>
          </w:tcPr>
          <w:p w14:paraId="587B7C0B" w14:textId="77777777" w:rsidR="001E7F9C" w:rsidRPr="001E7F9C" w:rsidRDefault="001E7F9C">
            <w:pPr>
              <w:rPr>
                <w:i/>
                <w:iCs/>
                <w:sz w:val="16"/>
                <w:szCs w:val="16"/>
              </w:rPr>
            </w:pPr>
            <w:r w:rsidRPr="001E7F9C">
              <w:rPr>
                <w:i/>
                <w:iCs/>
                <w:sz w:val="16"/>
                <w:szCs w:val="16"/>
              </w:rPr>
              <w:t>Иные межбюджетные трансферты</w:t>
            </w:r>
          </w:p>
        </w:tc>
        <w:tc>
          <w:tcPr>
            <w:tcW w:w="369" w:type="dxa"/>
            <w:hideMark/>
          </w:tcPr>
          <w:p w14:paraId="14529EA5" w14:textId="77777777" w:rsidR="001E7F9C" w:rsidRPr="001E7F9C" w:rsidRDefault="001E7F9C" w:rsidP="001E7F9C">
            <w:pPr>
              <w:rPr>
                <w:sz w:val="16"/>
                <w:szCs w:val="16"/>
              </w:rPr>
            </w:pPr>
            <w:r w:rsidRPr="001E7F9C">
              <w:rPr>
                <w:sz w:val="16"/>
                <w:szCs w:val="16"/>
              </w:rPr>
              <w:t>89</w:t>
            </w:r>
          </w:p>
        </w:tc>
        <w:tc>
          <w:tcPr>
            <w:tcW w:w="366" w:type="dxa"/>
            <w:hideMark/>
          </w:tcPr>
          <w:p w14:paraId="409CE1F4" w14:textId="77777777" w:rsidR="001E7F9C" w:rsidRPr="001E7F9C" w:rsidRDefault="001E7F9C" w:rsidP="001E7F9C">
            <w:pPr>
              <w:rPr>
                <w:sz w:val="16"/>
                <w:szCs w:val="16"/>
              </w:rPr>
            </w:pPr>
            <w:r w:rsidRPr="001E7F9C">
              <w:rPr>
                <w:sz w:val="16"/>
                <w:szCs w:val="16"/>
              </w:rPr>
              <w:t>1</w:t>
            </w:r>
          </w:p>
        </w:tc>
        <w:tc>
          <w:tcPr>
            <w:tcW w:w="451" w:type="dxa"/>
            <w:hideMark/>
          </w:tcPr>
          <w:p w14:paraId="5D952874" w14:textId="77777777" w:rsidR="001E7F9C" w:rsidRPr="001E7F9C" w:rsidRDefault="001E7F9C" w:rsidP="001E7F9C">
            <w:pPr>
              <w:rPr>
                <w:sz w:val="16"/>
                <w:szCs w:val="16"/>
              </w:rPr>
            </w:pPr>
            <w:r w:rsidRPr="001E7F9C">
              <w:rPr>
                <w:sz w:val="16"/>
                <w:szCs w:val="16"/>
              </w:rPr>
              <w:t>00</w:t>
            </w:r>
          </w:p>
        </w:tc>
        <w:tc>
          <w:tcPr>
            <w:tcW w:w="629" w:type="dxa"/>
            <w:hideMark/>
          </w:tcPr>
          <w:p w14:paraId="3E3DC9AD" w14:textId="77777777" w:rsidR="001E7F9C" w:rsidRPr="001E7F9C" w:rsidRDefault="001E7F9C" w:rsidP="001E7F9C">
            <w:pPr>
              <w:rPr>
                <w:sz w:val="16"/>
                <w:szCs w:val="16"/>
              </w:rPr>
            </w:pPr>
            <w:r w:rsidRPr="001E7F9C">
              <w:rPr>
                <w:sz w:val="16"/>
                <w:szCs w:val="16"/>
              </w:rPr>
              <w:t>44106</w:t>
            </w:r>
          </w:p>
        </w:tc>
        <w:tc>
          <w:tcPr>
            <w:tcW w:w="446" w:type="dxa"/>
            <w:hideMark/>
          </w:tcPr>
          <w:p w14:paraId="636EBC06" w14:textId="77777777" w:rsidR="001E7F9C" w:rsidRPr="001E7F9C" w:rsidRDefault="001E7F9C" w:rsidP="001E7F9C">
            <w:pPr>
              <w:rPr>
                <w:sz w:val="16"/>
                <w:szCs w:val="16"/>
              </w:rPr>
            </w:pPr>
            <w:r w:rsidRPr="001E7F9C">
              <w:rPr>
                <w:sz w:val="16"/>
                <w:szCs w:val="16"/>
              </w:rPr>
              <w:t>540</w:t>
            </w:r>
          </w:p>
        </w:tc>
        <w:tc>
          <w:tcPr>
            <w:tcW w:w="369" w:type="dxa"/>
            <w:hideMark/>
          </w:tcPr>
          <w:p w14:paraId="2A302BA4" w14:textId="77777777" w:rsidR="001E7F9C" w:rsidRPr="001E7F9C" w:rsidRDefault="001E7F9C" w:rsidP="001E7F9C">
            <w:pPr>
              <w:rPr>
                <w:sz w:val="16"/>
                <w:szCs w:val="16"/>
              </w:rPr>
            </w:pPr>
            <w:r w:rsidRPr="001E7F9C">
              <w:rPr>
                <w:sz w:val="16"/>
                <w:szCs w:val="16"/>
              </w:rPr>
              <w:t> </w:t>
            </w:r>
          </w:p>
        </w:tc>
        <w:tc>
          <w:tcPr>
            <w:tcW w:w="464" w:type="dxa"/>
            <w:hideMark/>
          </w:tcPr>
          <w:p w14:paraId="1506F6EA" w14:textId="77777777" w:rsidR="001E7F9C" w:rsidRPr="001E7F9C" w:rsidRDefault="001E7F9C" w:rsidP="001E7F9C">
            <w:pPr>
              <w:rPr>
                <w:sz w:val="16"/>
                <w:szCs w:val="16"/>
              </w:rPr>
            </w:pPr>
            <w:r w:rsidRPr="001E7F9C">
              <w:rPr>
                <w:sz w:val="16"/>
                <w:szCs w:val="16"/>
              </w:rPr>
              <w:t> </w:t>
            </w:r>
          </w:p>
        </w:tc>
        <w:tc>
          <w:tcPr>
            <w:tcW w:w="503" w:type="dxa"/>
            <w:hideMark/>
          </w:tcPr>
          <w:p w14:paraId="473B3BA9" w14:textId="77777777" w:rsidR="001E7F9C" w:rsidRPr="001E7F9C" w:rsidRDefault="001E7F9C" w:rsidP="001E7F9C">
            <w:pPr>
              <w:rPr>
                <w:sz w:val="16"/>
                <w:szCs w:val="16"/>
              </w:rPr>
            </w:pPr>
            <w:r w:rsidRPr="001E7F9C">
              <w:rPr>
                <w:sz w:val="16"/>
                <w:szCs w:val="16"/>
              </w:rPr>
              <w:t> </w:t>
            </w:r>
          </w:p>
        </w:tc>
        <w:tc>
          <w:tcPr>
            <w:tcW w:w="1069" w:type="dxa"/>
            <w:noWrap/>
            <w:hideMark/>
          </w:tcPr>
          <w:p w14:paraId="466C9544" w14:textId="77777777" w:rsidR="001E7F9C" w:rsidRPr="001E7F9C" w:rsidRDefault="001E7F9C" w:rsidP="001E7F9C">
            <w:pPr>
              <w:rPr>
                <w:sz w:val="16"/>
                <w:szCs w:val="16"/>
              </w:rPr>
            </w:pPr>
            <w:r w:rsidRPr="001E7F9C">
              <w:rPr>
                <w:sz w:val="16"/>
                <w:szCs w:val="16"/>
              </w:rPr>
              <w:t>320,0</w:t>
            </w:r>
          </w:p>
        </w:tc>
        <w:tc>
          <w:tcPr>
            <w:tcW w:w="1069" w:type="dxa"/>
            <w:noWrap/>
            <w:hideMark/>
          </w:tcPr>
          <w:p w14:paraId="4EA7277F" w14:textId="77777777" w:rsidR="001E7F9C" w:rsidRPr="001E7F9C" w:rsidRDefault="001E7F9C" w:rsidP="001E7F9C">
            <w:pPr>
              <w:rPr>
                <w:sz w:val="16"/>
                <w:szCs w:val="16"/>
              </w:rPr>
            </w:pPr>
            <w:r w:rsidRPr="001E7F9C">
              <w:rPr>
                <w:sz w:val="16"/>
                <w:szCs w:val="16"/>
              </w:rPr>
              <w:t>0,0</w:t>
            </w:r>
          </w:p>
        </w:tc>
        <w:tc>
          <w:tcPr>
            <w:tcW w:w="1274" w:type="dxa"/>
            <w:noWrap/>
            <w:hideMark/>
          </w:tcPr>
          <w:p w14:paraId="7DA30C26" w14:textId="77777777" w:rsidR="001E7F9C" w:rsidRPr="001E7F9C" w:rsidRDefault="001E7F9C" w:rsidP="001E7F9C">
            <w:pPr>
              <w:rPr>
                <w:sz w:val="16"/>
                <w:szCs w:val="16"/>
              </w:rPr>
            </w:pPr>
            <w:r w:rsidRPr="001E7F9C">
              <w:rPr>
                <w:sz w:val="16"/>
                <w:szCs w:val="16"/>
              </w:rPr>
              <w:t>0,0</w:t>
            </w:r>
          </w:p>
        </w:tc>
      </w:tr>
      <w:tr w:rsidR="001E7F9C" w:rsidRPr="001E7F9C" w14:paraId="5517EA86" w14:textId="77777777" w:rsidTr="00B35219">
        <w:trPr>
          <w:trHeight w:val="225"/>
        </w:trPr>
        <w:tc>
          <w:tcPr>
            <w:tcW w:w="3753" w:type="dxa"/>
            <w:hideMark/>
          </w:tcPr>
          <w:p w14:paraId="2EEDC271" w14:textId="77777777" w:rsidR="001E7F9C" w:rsidRPr="001E7F9C" w:rsidRDefault="001E7F9C">
            <w:pPr>
              <w:rPr>
                <w:sz w:val="16"/>
                <w:szCs w:val="16"/>
              </w:rPr>
            </w:pPr>
            <w:r w:rsidRPr="001E7F9C">
              <w:rPr>
                <w:sz w:val="16"/>
                <w:szCs w:val="16"/>
              </w:rPr>
              <w:t>Жилищно-коммунальное хозяйство</w:t>
            </w:r>
          </w:p>
        </w:tc>
        <w:tc>
          <w:tcPr>
            <w:tcW w:w="369" w:type="dxa"/>
            <w:hideMark/>
          </w:tcPr>
          <w:p w14:paraId="72493A32" w14:textId="77777777" w:rsidR="001E7F9C" w:rsidRPr="001E7F9C" w:rsidRDefault="001E7F9C" w:rsidP="001E7F9C">
            <w:pPr>
              <w:rPr>
                <w:sz w:val="16"/>
                <w:szCs w:val="16"/>
              </w:rPr>
            </w:pPr>
            <w:r w:rsidRPr="001E7F9C">
              <w:rPr>
                <w:sz w:val="16"/>
                <w:szCs w:val="16"/>
              </w:rPr>
              <w:t>89</w:t>
            </w:r>
          </w:p>
        </w:tc>
        <w:tc>
          <w:tcPr>
            <w:tcW w:w="366" w:type="dxa"/>
            <w:hideMark/>
          </w:tcPr>
          <w:p w14:paraId="7E4A8580" w14:textId="77777777" w:rsidR="001E7F9C" w:rsidRPr="001E7F9C" w:rsidRDefault="001E7F9C" w:rsidP="001E7F9C">
            <w:pPr>
              <w:rPr>
                <w:sz w:val="16"/>
                <w:szCs w:val="16"/>
              </w:rPr>
            </w:pPr>
            <w:r w:rsidRPr="001E7F9C">
              <w:rPr>
                <w:sz w:val="16"/>
                <w:szCs w:val="16"/>
              </w:rPr>
              <w:t>1</w:t>
            </w:r>
          </w:p>
        </w:tc>
        <w:tc>
          <w:tcPr>
            <w:tcW w:w="451" w:type="dxa"/>
            <w:hideMark/>
          </w:tcPr>
          <w:p w14:paraId="0BF06ABA" w14:textId="77777777" w:rsidR="001E7F9C" w:rsidRPr="001E7F9C" w:rsidRDefault="001E7F9C" w:rsidP="001E7F9C">
            <w:pPr>
              <w:rPr>
                <w:sz w:val="16"/>
                <w:szCs w:val="16"/>
              </w:rPr>
            </w:pPr>
            <w:r w:rsidRPr="001E7F9C">
              <w:rPr>
                <w:sz w:val="16"/>
                <w:szCs w:val="16"/>
              </w:rPr>
              <w:t>00</w:t>
            </w:r>
          </w:p>
        </w:tc>
        <w:tc>
          <w:tcPr>
            <w:tcW w:w="629" w:type="dxa"/>
            <w:hideMark/>
          </w:tcPr>
          <w:p w14:paraId="213B125A" w14:textId="77777777" w:rsidR="001E7F9C" w:rsidRPr="001E7F9C" w:rsidRDefault="001E7F9C" w:rsidP="001E7F9C">
            <w:pPr>
              <w:rPr>
                <w:sz w:val="16"/>
                <w:szCs w:val="16"/>
              </w:rPr>
            </w:pPr>
            <w:r w:rsidRPr="001E7F9C">
              <w:rPr>
                <w:sz w:val="16"/>
                <w:szCs w:val="16"/>
              </w:rPr>
              <w:t>44106</w:t>
            </w:r>
          </w:p>
        </w:tc>
        <w:tc>
          <w:tcPr>
            <w:tcW w:w="446" w:type="dxa"/>
            <w:hideMark/>
          </w:tcPr>
          <w:p w14:paraId="723BC3AF" w14:textId="77777777" w:rsidR="001E7F9C" w:rsidRPr="001E7F9C" w:rsidRDefault="001E7F9C" w:rsidP="001E7F9C">
            <w:pPr>
              <w:rPr>
                <w:sz w:val="16"/>
                <w:szCs w:val="16"/>
              </w:rPr>
            </w:pPr>
            <w:r w:rsidRPr="001E7F9C">
              <w:rPr>
                <w:sz w:val="16"/>
                <w:szCs w:val="16"/>
              </w:rPr>
              <w:t>540</w:t>
            </w:r>
          </w:p>
        </w:tc>
        <w:tc>
          <w:tcPr>
            <w:tcW w:w="369" w:type="dxa"/>
            <w:hideMark/>
          </w:tcPr>
          <w:p w14:paraId="79CF0B3B" w14:textId="77777777" w:rsidR="001E7F9C" w:rsidRPr="001E7F9C" w:rsidRDefault="001E7F9C" w:rsidP="001E7F9C">
            <w:pPr>
              <w:rPr>
                <w:sz w:val="16"/>
                <w:szCs w:val="16"/>
              </w:rPr>
            </w:pPr>
            <w:r w:rsidRPr="001E7F9C">
              <w:rPr>
                <w:sz w:val="16"/>
                <w:szCs w:val="16"/>
              </w:rPr>
              <w:t>05</w:t>
            </w:r>
          </w:p>
        </w:tc>
        <w:tc>
          <w:tcPr>
            <w:tcW w:w="464" w:type="dxa"/>
            <w:hideMark/>
          </w:tcPr>
          <w:p w14:paraId="16EEBD9D" w14:textId="77777777" w:rsidR="001E7F9C" w:rsidRPr="001E7F9C" w:rsidRDefault="001E7F9C" w:rsidP="001E7F9C">
            <w:pPr>
              <w:rPr>
                <w:sz w:val="16"/>
                <w:szCs w:val="16"/>
              </w:rPr>
            </w:pPr>
            <w:r w:rsidRPr="001E7F9C">
              <w:rPr>
                <w:sz w:val="16"/>
                <w:szCs w:val="16"/>
              </w:rPr>
              <w:t> </w:t>
            </w:r>
          </w:p>
        </w:tc>
        <w:tc>
          <w:tcPr>
            <w:tcW w:w="503" w:type="dxa"/>
            <w:hideMark/>
          </w:tcPr>
          <w:p w14:paraId="5FECE828" w14:textId="77777777" w:rsidR="001E7F9C" w:rsidRPr="001E7F9C" w:rsidRDefault="001E7F9C" w:rsidP="001E7F9C">
            <w:pPr>
              <w:rPr>
                <w:sz w:val="16"/>
                <w:szCs w:val="16"/>
              </w:rPr>
            </w:pPr>
            <w:r w:rsidRPr="001E7F9C">
              <w:rPr>
                <w:sz w:val="16"/>
                <w:szCs w:val="16"/>
              </w:rPr>
              <w:t> </w:t>
            </w:r>
          </w:p>
        </w:tc>
        <w:tc>
          <w:tcPr>
            <w:tcW w:w="1069" w:type="dxa"/>
            <w:noWrap/>
            <w:hideMark/>
          </w:tcPr>
          <w:p w14:paraId="1E93223F" w14:textId="77777777" w:rsidR="001E7F9C" w:rsidRPr="001E7F9C" w:rsidRDefault="001E7F9C" w:rsidP="001E7F9C">
            <w:pPr>
              <w:rPr>
                <w:sz w:val="16"/>
                <w:szCs w:val="16"/>
              </w:rPr>
            </w:pPr>
            <w:r w:rsidRPr="001E7F9C">
              <w:rPr>
                <w:sz w:val="16"/>
                <w:szCs w:val="16"/>
              </w:rPr>
              <w:t>320,0</w:t>
            </w:r>
          </w:p>
        </w:tc>
        <w:tc>
          <w:tcPr>
            <w:tcW w:w="1069" w:type="dxa"/>
            <w:noWrap/>
            <w:hideMark/>
          </w:tcPr>
          <w:p w14:paraId="0D958AF4" w14:textId="77777777" w:rsidR="001E7F9C" w:rsidRPr="001E7F9C" w:rsidRDefault="001E7F9C" w:rsidP="001E7F9C">
            <w:pPr>
              <w:rPr>
                <w:sz w:val="16"/>
                <w:szCs w:val="16"/>
              </w:rPr>
            </w:pPr>
            <w:r w:rsidRPr="001E7F9C">
              <w:rPr>
                <w:sz w:val="16"/>
                <w:szCs w:val="16"/>
              </w:rPr>
              <w:t>0,0</w:t>
            </w:r>
          </w:p>
        </w:tc>
        <w:tc>
          <w:tcPr>
            <w:tcW w:w="1274" w:type="dxa"/>
            <w:noWrap/>
            <w:hideMark/>
          </w:tcPr>
          <w:p w14:paraId="3D0071BB" w14:textId="77777777" w:rsidR="001E7F9C" w:rsidRPr="001E7F9C" w:rsidRDefault="001E7F9C" w:rsidP="001E7F9C">
            <w:pPr>
              <w:rPr>
                <w:sz w:val="16"/>
                <w:szCs w:val="16"/>
              </w:rPr>
            </w:pPr>
            <w:r w:rsidRPr="001E7F9C">
              <w:rPr>
                <w:sz w:val="16"/>
                <w:szCs w:val="16"/>
              </w:rPr>
              <w:t>0,0</w:t>
            </w:r>
          </w:p>
        </w:tc>
      </w:tr>
      <w:tr w:rsidR="001E7F9C" w:rsidRPr="001E7F9C" w14:paraId="55A2AA51" w14:textId="77777777" w:rsidTr="00B35219">
        <w:trPr>
          <w:trHeight w:val="225"/>
        </w:trPr>
        <w:tc>
          <w:tcPr>
            <w:tcW w:w="3753" w:type="dxa"/>
            <w:hideMark/>
          </w:tcPr>
          <w:p w14:paraId="118CFD7C" w14:textId="77777777" w:rsidR="001E7F9C" w:rsidRPr="001E7F9C" w:rsidRDefault="001E7F9C">
            <w:pPr>
              <w:rPr>
                <w:sz w:val="16"/>
                <w:szCs w:val="16"/>
              </w:rPr>
            </w:pPr>
            <w:r w:rsidRPr="001E7F9C">
              <w:rPr>
                <w:sz w:val="16"/>
                <w:szCs w:val="16"/>
              </w:rPr>
              <w:t>Коммунальное хозяйство</w:t>
            </w:r>
          </w:p>
        </w:tc>
        <w:tc>
          <w:tcPr>
            <w:tcW w:w="369" w:type="dxa"/>
            <w:hideMark/>
          </w:tcPr>
          <w:p w14:paraId="68E5399D" w14:textId="77777777" w:rsidR="001E7F9C" w:rsidRPr="001E7F9C" w:rsidRDefault="001E7F9C" w:rsidP="001E7F9C">
            <w:pPr>
              <w:rPr>
                <w:sz w:val="16"/>
                <w:szCs w:val="16"/>
              </w:rPr>
            </w:pPr>
            <w:r w:rsidRPr="001E7F9C">
              <w:rPr>
                <w:sz w:val="16"/>
                <w:szCs w:val="16"/>
              </w:rPr>
              <w:t>89</w:t>
            </w:r>
          </w:p>
        </w:tc>
        <w:tc>
          <w:tcPr>
            <w:tcW w:w="366" w:type="dxa"/>
            <w:hideMark/>
          </w:tcPr>
          <w:p w14:paraId="3CE02563" w14:textId="77777777" w:rsidR="001E7F9C" w:rsidRPr="001E7F9C" w:rsidRDefault="001E7F9C" w:rsidP="001E7F9C">
            <w:pPr>
              <w:rPr>
                <w:sz w:val="16"/>
                <w:szCs w:val="16"/>
              </w:rPr>
            </w:pPr>
            <w:r w:rsidRPr="001E7F9C">
              <w:rPr>
                <w:sz w:val="16"/>
                <w:szCs w:val="16"/>
              </w:rPr>
              <w:t>1</w:t>
            </w:r>
          </w:p>
        </w:tc>
        <w:tc>
          <w:tcPr>
            <w:tcW w:w="451" w:type="dxa"/>
            <w:hideMark/>
          </w:tcPr>
          <w:p w14:paraId="7E070946" w14:textId="77777777" w:rsidR="001E7F9C" w:rsidRPr="001E7F9C" w:rsidRDefault="001E7F9C" w:rsidP="001E7F9C">
            <w:pPr>
              <w:rPr>
                <w:sz w:val="16"/>
                <w:szCs w:val="16"/>
              </w:rPr>
            </w:pPr>
            <w:r w:rsidRPr="001E7F9C">
              <w:rPr>
                <w:sz w:val="16"/>
                <w:szCs w:val="16"/>
              </w:rPr>
              <w:t>00</w:t>
            </w:r>
          </w:p>
        </w:tc>
        <w:tc>
          <w:tcPr>
            <w:tcW w:w="629" w:type="dxa"/>
            <w:hideMark/>
          </w:tcPr>
          <w:p w14:paraId="6EFBB91D" w14:textId="77777777" w:rsidR="001E7F9C" w:rsidRPr="001E7F9C" w:rsidRDefault="001E7F9C" w:rsidP="001E7F9C">
            <w:pPr>
              <w:rPr>
                <w:sz w:val="16"/>
                <w:szCs w:val="16"/>
              </w:rPr>
            </w:pPr>
            <w:r w:rsidRPr="001E7F9C">
              <w:rPr>
                <w:sz w:val="16"/>
                <w:szCs w:val="16"/>
              </w:rPr>
              <w:t>44106</w:t>
            </w:r>
          </w:p>
        </w:tc>
        <w:tc>
          <w:tcPr>
            <w:tcW w:w="446" w:type="dxa"/>
            <w:hideMark/>
          </w:tcPr>
          <w:p w14:paraId="49F982F3" w14:textId="77777777" w:rsidR="001E7F9C" w:rsidRPr="001E7F9C" w:rsidRDefault="001E7F9C" w:rsidP="001E7F9C">
            <w:pPr>
              <w:rPr>
                <w:sz w:val="16"/>
                <w:szCs w:val="16"/>
              </w:rPr>
            </w:pPr>
            <w:r w:rsidRPr="001E7F9C">
              <w:rPr>
                <w:sz w:val="16"/>
                <w:szCs w:val="16"/>
              </w:rPr>
              <w:t>540</w:t>
            </w:r>
          </w:p>
        </w:tc>
        <w:tc>
          <w:tcPr>
            <w:tcW w:w="369" w:type="dxa"/>
            <w:hideMark/>
          </w:tcPr>
          <w:p w14:paraId="04217009" w14:textId="77777777" w:rsidR="001E7F9C" w:rsidRPr="001E7F9C" w:rsidRDefault="001E7F9C" w:rsidP="001E7F9C">
            <w:pPr>
              <w:rPr>
                <w:sz w:val="16"/>
                <w:szCs w:val="16"/>
              </w:rPr>
            </w:pPr>
            <w:r w:rsidRPr="001E7F9C">
              <w:rPr>
                <w:sz w:val="16"/>
                <w:szCs w:val="16"/>
              </w:rPr>
              <w:t>05</w:t>
            </w:r>
          </w:p>
        </w:tc>
        <w:tc>
          <w:tcPr>
            <w:tcW w:w="464" w:type="dxa"/>
            <w:hideMark/>
          </w:tcPr>
          <w:p w14:paraId="11D3AEE3" w14:textId="77777777" w:rsidR="001E7F9C" w:rsidRPr="001E7F9C" w:rsidRDefault="001E7F9C" w:rsidP="001E7F9C">
            <w:pPr>
              <w:rPr>
                <w:sz w:val="16"/>
                <w:szCs w:val="16"/>
              </w:rPr>
            </w:pPr>
            <w:r w:rsidRPr="001E7F9C">
              <w:rPr>
                <w:sz w:val="16"/>
                <w:szCs w:val="16"/>
              </w:rPr>
              <w:t>02</w:t>
            </w:r>
          </w:p>
        </w:tc>
        <w:tc>
          <w:tcPr>
            <w:tcW w:w="503" w:type="dxa"/>
            <w:hideMark/>
          </w:tcPr>
          <w:p w14:paraId="00E8F4FD" w14:textId="77777777" w:rsidR="001E7F9C" w:rsidRPr="001E7F9C" w:rsidRDefault="001E7F9C" w:rsidP="001E7F9C">
            <w:pPr>
              <w:rPr>
                <w:sz w:val="16"/>
                <w:szCs w:val="16"/>
              </w:rPr>
            </w:pPr>
            <w:r w:rsidRPr="001E7F9C">
              <w:rPr>
                <w:sz w:val="16"/>
                <w:szCs w:val="16"/>
              </w:rPr>
              <w:t> </w:t>
            </w:r>
          </w:p>
        </w:tc>
        <w:tc>
          <w:tcPr>
            <w:tcW w:w="1069" w:type="dxa"/>
            <w:noWrap/>
            <w:hideMark/>
          </w:tcPr>
          <w:p w14:paraId="040B3C12" w14:textId="77777777" w:rsidR="001E7F9C" w:rsidRPr="001E7F9C" w:rsidRDefault="001E7F9C" w:rsidP="001E7F9C">
            <w:pPr>
              <w:rPr>
                <w:sz w:val="16"/>
                <w:szCs w:val="16"/>
              </w:rPr>
            </w:pPr>
            <w:r w:rsidRPr="001E7F9C">
              <w:rPr>
                <w:sz w:val="16"/>
                <w:szCs w:val="16"/>
              </w:rPr>
              <w:t>320,0</w:t>
            </w:r>
          </w:p>
        </w:tc>
        <w:tc>
          <w:tcPr>
            <w:tcW w:w="1069" w:type="dxa"/>
            <w:noWrap/>
            <w:hideMark/>
          </w:tcPr>
          <w:p w14:paraId="3E0C2DD2" w14:textId="77777777" w:rsidR="001E7F9C" w:rsidRPr="001E7F9C" w:rsidRDefault="001E7F9C" w:rsidP="001E7F9C">
            <w:pPr>
              <w:rPr>
                <w:sz w:val="16"/>
                <w:szCs w:val="16"/>
              </w:rPr>
            </w:pPr>
            <w:r w:rsidRPr="001E7F9C">
              <w:rPr>
                <w:sz w:val="16"/>
                <w:szCs w:val="16"/>
              </w:rPr>
              <w:t>0,0</w:t>
            </w:r>
          </w:p>
        </w:tc>
        <w:tc>
          <w:tcPr>
            <w:tcW w:w="1274" w:type="dxa"/>
            <w:noWrap/>
            <w:hideMark/>
          </w:tcPr>
          <w:p w14:paraId="7446A7DC" w14:textId="77777777" w:rsidR="001E7F9C" w:rsidRPr="001E7F9C" w:rsidRDefault="001E7F9C" w:rsidP="001E7F9C">
            <w:pPr>
              <w:rPr>
                <w:sz w:val="16"/>
                <w:szCs w:val="16"/>
              </w:rPr>
            </w:pPr>
            <w:r w:rsidRPr="001E7F9C">
              <w:rPr>
                <w:sz w:val="16"/>
                <w:szCs w:val="16"/>
              </w:rPr>
              <w:t>0,0</w:t>
            </w:r>
          </w:p>
        </w:tc>
      </w:tr>
      <w:tr w:rsidR="001E7F9C" w:rsidRPr="001E7F9C" w14:paraId="28601E13" w14:textId="77777777" w:rsidTr="00B35219">
        <w:trPr>
          <w:trHeight w:val="450"/>
        </w:trPr>
        <w:tc>
          <w:tcPr>
            <w:tcW w:w="3753" w:type="dxa"/>
            <w:hideMark/>
          </w:tcPr>
          <w:p w14:paraId="5C6CC7F4" w14:textId="77777777" w:rsidR="001E7F9C" w:rsidRPr="001E7F9C" w:rsidRDefault="001E7F9C">
            <w:pPr>
              <w:rPr>
                <w:i/>
                <w:iCs/>
                <w:sz w:val="16"/>
                <w:szCs w:val="16"/>
              </w:rPr>
            </w:pPr>
            <w:r w:rsidRPr="001E7F9C">
              <w:rPr>
                <w:i/>
                <w:iCs/>
                <w:sz w:val="16"/>
                <w:szCs w:val="16"/>
              </w:rPr>
              <w:t>Финансовое управление администрации Рузаевского муниципального района</w:t>
            </w:r>
          </w:p>
        </w:tc>
        <w:tc>
          <w:tcPr>
            <w:tcW w:w="369" w:type="dxa"/>
            <w:hideMark/>
          </w:tcPr>
          <w:p w14:paraId="543FD65F" w14:textId="77777777" w:rsidR="001E7F9C" w:rsidRPr="001E7F9C" w:rsidRDefault="001E7F9C" w:rsidP="001E7F9C">
            <w:pPr>
              <w:rPr>
                <w:sz w:val="16"/>
                <w:szCs w:val="16"/>
              </w:rPr>
            </w:pPr>
            <w:r w:rsidRPr="001E7F9C">
              <w:rPr>
                <w:sz w:val="16"/>
                <w:szCs w:val="16"/>
              </w:rPr>
              <w:t>89</w:t>
            </w:r>
          </w:p>
        </w:tc>
        <w:tc>
          <w:tcPr>
            <w:tcW w:w="366" w:type="dxa"/>
            <w:hideMark/>
          </w:tcPr>
          <w:p w14:paraId="300FE895" w14:textId="77777777" w:rsidR="001E7F9C" w:rsidRPr="001E7F9C" w:rsidRDefault="001E7F9C" w:rsidP="001E7F9C">
            <w:pPr>
              <w:rPr>
                <w:sz w:val="16"/>
                <w:szCs w:val="16"/>
              </w:rPr>
            </w:pPr>
            <w:r w:rsidRPr="001E7F9C">
              <w:rPr>
                <w:sz w:val="16"/>
                <w:szCs w:val="16"/>
              </w:rPr>
              <w:t>1</w:t>
            </w:r>
          </w:p>
        </w:tc>
        <w:tc>
          <w:tcPr>
            <w:tcW w:w="451" w:type="dxa"/>
            <w:hideMark/>
          </w:tcPr>
          <w:p w14:paraId="6D5A6F72" w14:textId="77777777" w:rsidR="001E7F9C" w:rsidRPr="001E7F9C" w:rsidRDefault="001E7F9C" w:rsidP="001E7F9C">
            <w:pPr>
              <w:rPr>
                <w:sz w:val="16"/>
                <w:szCs w:val="16"/>
              </w:rPr>
            </w:pPr>
            <w:r w:rsidRPr="001E7F9C">
              <w:rPr>
                <w:sz w:val="16"/>
                <w:szCs w:val="16"/>
              </w:rPr>
              <w:t>00</w:t>
            </w:r>
          </w:p>
        </w:tc>
        <w:tc>
          <w:tcPr>
            <w:tcW w:w="629" w:type="dxa"/>
            <w:hideMark/>
          </w:tcPr>
          <w:p w14:paraId="41726804" w14:textId="77777777" w:rsidR="001E7F9C" w:rsidRPr="001E7F9C" w:rsidRDefault="001E7F9C" w:rsidP="001E7F9C">
            <w:pPr>
              <w:rPr>
                <w:sz w:val="16"/>
                <w:szCs w:val="16"/>
              </w:rPr>
            </w:pPr>
            <w:r w:rsidRPr="001E7F9C">
              <w:rPr>
                <w:sz w:val="16"/>
                <w:szCs w:val="16"/>
              </w:rPr>
              <w:t>44106</w:t>
            </w:r>
          </w:p>
        </w:tc>
        <w:tc>
          <w:tcPr>
            <w:tcW w:w="446" w:type="dxa"/>
            <w:hideMark/>
          </w:tcPr>
          <w:p w14:paraId="5D0D482E" w14:textId="77777777" w:rsidR="001E7F9C" w:rsidRPr="001E7F9C" w:rsidRDefault="001E7F9C" w:rsidP="001E7F9C">
            <w:pPr>
              <w:rPr>
                <w:sz w:val="16"/>
                <w:szCs w:val="16"/>
              </w:rPr>
            </w:pPr>
            <w:r w:rsidRPr="001E7F9C">
              <w:rPr>
                <w:sz w:val="16"/>
                <w:szCs w:val="16"/>
              </w:rPr>
              <w:t>540</w:t>
            </w:r>
          </w:p>
        </w:tc>
        <w:tc>
          <w:tcPr>
            <w:tcW w:w="369" w:type="dxa"/>
            <w:hideMark/>
          </w:tcPr>
          <w:p w14:paraId="6196E7AC" w14:textId="77777777" w:rsidR="001E7F9C" w:rsidRPr="001E7F9C" w:rsidRDefault="001E7F9C" w:rsidP="001E7F9C">
            <w:pPr>
              <w:rPr>
                <w:sz w:val="16"/>
                <w:szCs w:val="16"/>
              </w:rPr>
            </w:pPr>
            <w:r w:rsidRPr="001E7F9C">
              <w:rPr>
                <w:sz w:val="16"/>
                <w:szCs w:val="16"/>
              </w:rPr>
              <w:t>05</w:t>
            </w:r>
          </w:p>
        </w:tc>
        <w:tc>
          <w:tcPr>
            <w:tcW w:w="464" w:type="dxa"/>
            <w:hideMark/>
          </w:tcPr>
          <w:p w14:paraId="75429EF4" w14:textId="77777777" w:rsidR="001E7F9C" w:rsidRPr="001E7F9C" w:rsidRDefault="001E7F9C" w:rsidP="001E7F9C">
            <w:pPr>
              <w:rPr>
                <w:sz w:val="16"/>
                <w:szCs w:val="16"/>
              </w:rPr>
            </w:pPr>
            <w:r w:rsidRPr="001E7F9C">
              <w:rPr>
                <w:sz w:val="16"/>
                <w:szCs w:val="16"/>
              </w:rPr>
              <w:t>02</w:t>
            </w:r>
          </w:p>
        </w:tc>
        <w:tc>
          <w:tcPr>
            <w:tcW w:w="503" w:type="dxa"/>
            <w:hideMark/>
          </w:tcPr>
          <w:p w14:paraId="17D8DEF2" w14:textId="77777777" w:rsidR="001E7F9C" w:rsidRPr="001E7F9C" w:rsidRDefault="001E7F9C" w:rsidP="001E7F9C">
            <w:pPr>
              <w:rPr>
                <w:sz w:val="16"/>
                <w:szCs w:val="16"/>
              </w:rPr>
            </w:pPr>
            <w:r w:rsidRPr="001E7F9C">
              <w:rPr>
                <w:sz w:val="16"/>
                <w:szCs w:val="16"/>
              </w:rPr>
              <w:t>901</w:t>
            </w:r>
          </w:p>
        </w:tc>
        <w:tc>
          <w:tcPr>
            <w:tcW w:w="1069" w:type="dxa"/>
            <w:noWrap/>
            <w:hideMark/>
          </w:tcPr>
          <w:p w14:paraId="75ED9764" w14:textId="77777777" w:rsidR="001E7F9C" w:rsidRPr="001E7F9C" w:rsidRDefault="001E7F9C" w:rsidP="001E7F9C">
            <w:pPr>
              <w:rPr>
                <w:sz w:val="16"/>
                <w:szCs w:val="16"/>
              </w:rPr>
            </w:pPr>
            <w:r w:rsidRPr="001E7F9C">
              <w:rPr>
                <w:sz w:val="16"/>
                <w:szCs w:val="16"/>
              </w:rPr>
              <w:t>320,0</w:t>
            </w:r>
          </w:p>
        </w:tc>
        <w:tc>
          <w:tcPr>
            <w:tcW w:w="1069" w:type="dxa"/>
            <w:noWrap/>
            <w:hideMark/>
          </w:tcPr>
          <w:p w14:paraId="36D5E159" w14:textId="77777777" w:rsidR="001E7F9C" w:rsidRPr="001E7F9C" w:rsidRDefault="001E7F9C" w:rsidP="001E7F9C">
            <w:pPr>
              <w:rPr>
                <w:sz w:val="16"/>
                <w:szCs w:val="16"/>
              </w:rPr>
            </w:pPr>
            <w:r w:rsidRPr="001E7F9C">
              <w:rPr>
                <w:sz w:val="16"/>
                <w:szCs w:val="16"/>
              </w:rPr>
              <w:t>0,0</w:t>
            </w:r>
          </w:p>
        </w:tc>
        <w:tc>
          <w:tcPr>
            <w:tcW w:w="1274" w:type="dxa"/>
            <w:noWrap/>
            <w:hideMark/>
          </w:tcPr>
          <w:p w14:paraId="4632DD49" w14:textId="77777777" w:rsidR="001E7F9C" w:rsidRPr="001E7F9C" w:rsidRDefault="001E7F9C" w:rsidP="001E7F9C">
            <w:pPr>
              <w:rPr>
                <w:sz w:val="16"/>
                <w:szCs w:val="16"/>
              </w:rPr>
            </w:pPr>
            <w:r w:rsidRPr="001E7F9C">
              <w:rPr>
                <w:sz w:val="16"/>
                <w:szCs w:val="16"/>
              </w:rPr>
              <w:t>0,0</w:t>
            </w:r>
          </w:p>
        </w:tc>
      </w:tr>
      <w:tr w:rsidR="001E7F9C" w:rsidRPr="001E7F9C" w14:paraId="09333FF5" w14:textId="77777777" w:rsidTr="00B35219">
        <w:trPr>
          <w:trHeight w:val="675"/>
        </w:trPr>
        <w:tc>
          <w:tcPr>
            <w:tcW w:w="3753" w:type="dxa"/>
            <w:hideMark/>
          </w:tcPr>
          <w:p w14:paraId="0A6E8F9B" w14:textId="77777777" w:rsidR="001E7F9C" w:rsidRPr="001E7F9C" w:rsidRDefault="001E7F9C">
            <w:pPr>
              <w:rPr>
                <w:i/>
                <w:iCs/>
                <w:sz w:val="16"/>
                <w:szCs w:val="16"/>
              </w:rPr>
            </w:pPr>
            <w:r w:rsidRPr="001E7F9C">
              <w:rPr>
                <w:i/>
                <w:iCs/>
                <w:sz w:val="16"/>
                <w:szCs w:val="16"/>
              </w:rPr>
              <w:t>Иные межбюджетные трансферты на осуществление полномочий по утверждению генеральных планов поселения, правил землепользования и застройки</w:t>
            </w:r>
          </w:p>
        </w:tc>
        <w:tc>
          <w:tcPr>
            <w:tcW w:w="369" w:type="dxa"/>
            <w:hideMark/>
          </w:tcPr>
          <w:p w14:paraId="4E87D279" w14:textId="77777777" w:rsidR="001E7F9C" w:rsidRPr="001E7F9C" w:rsidRDefault="001E7F9C" w:rsidP="001E7F9C">
            <w:pPr>
              <w:rPr>
                <w:sz w:val="16"/>
                <w:szCs w:val="16"/>
              </w:rPr>
            </w:pPr>
            <w:r w:rsidRPr="001E7F9C">
              <w:rPr>
                <w:sz w:val="16"/>
                <w:szCs w:val="16"/>
              </w:rPr>
              <w:t>89</w:t>
            </w:r>
          </w:p>
        </w:tc>
        <w:tc>
          <w:tcPr>
            <w:tcW w:w="366" w:type="dxa"/>
            <w:hideMark/>
          </w:tcPr>
          <w:p w14:paraId="4BA24964" w14:textId="77777777" w:rsidR="001E7F9C" w:rsidRPr="001E7F9C" w:rsidRDefault="001E7F9C" w:rsidP="001E7F9C">
            <w:pPr>
              <w:rPr>
                <w:sz w:val="16"/>
                <w:szCs w:val="16"/>
              </w:rPr>
            </w:pPr>
            <w:r w:rsidRPr="001E7F9C">
              <w:rPr>
                <w:sz w:val="16"/>
                <w:szCs w:val="16"/>
              </w:rPr>
              <w:t>1</w:t>
            </w:r>
          </w:p>
        </w:tc>
        <w:tc>
          <w:tcPr>
            <w:tcW w:w="451" w:type="dxa"/>
            <w:hideMark/>
          </w:tcPr>
          <w:p w14:paraId="2BE66E93" w14:textId="77777777" w:rsidR="001E7F9C" w:rsidRPr="001E7F9C" w:rsidRDefault="001E7F9C" w:rsidP="001E7F9C">
            <w:pPr>
              <w:rPr>
                <w:sz w:val="16"/>
                <w:szCs w:val="16"/>
              </w:rPr>
            </w:pPr>
            <w:r w:rsidRPr="001E7F9C">
              <w:rPr>
                <w:sz w:val="16"/>
                <w:szCs w:val="16"/>
              </w:rPr>
              <w:t>00</w:t>
            </w:r>
          </w:p>
        </w:tc>
        <w:tc>
          <w:tcPr>
            <w:tcW w:w="629" w:type="dxa"/>
            <w:hideMark/>
          </w:tcPr>
          <w:p w14:paraId="422CD0CC" w14:textId="77777777" w:rsidR="001E7F9C" w:rsidRPr="001E7F9C" w:rsidRDefault="001E7F9C" w:rsidP="001E7F9C">
            <w:pPr>
              <w:rPr>
                <w:sz w:val="16"/>
                <w:szCs w:val="16"/>
              </w:rPr>
            </w:pPr>
            <w:r w:rsidRPr="001E7F9C">
              <w:rPr>
                <w:sz w:val="16"/>
                <w:szCs w:val="16"/>
              </w:rPr>
              <w:t>44107</w:t>
            </w:r>
          </w:p>
        </w:tc>
        <w:tc>
          <w:tcPr>
            <w:tcW w:w="446" w:type="dxa"/>
            <w:hideMark/>
          </w:tcPr>
          <w:p w14:paraId="4C530251" w14:textId="77777777" w:rsidR="001E7F9C" w:rsidRPr="001E7F9C" w:rsidRDefault="001E7F9C" w:rsidP="001E7F9C">
            <w:pPr>
              <w:rPr>
                <w:sz w:val="16"/>
                <w:szCs w:val="16"/>
              </w:rPr>
            </w:pPr>
            <w:r w:rsidRPr="001E7F9C">
              <w:rPr>
                <w:sz w:val="16"/>
                <w:szCs w:val="16"/>
              </w:rPr>
              <w:t> </w:t>
            </w:r>
          </w:p>
        </w:tc>
        <w:tc>
          <w:tcPr>
            <w:tcW w:w="369" w:type="dxa"/>
            <w:hideMark/>
          </w:tcPr>
          <w:p w14:paraId="278CBFF5" w14:textId="77777777" w:rsidR="001E7F9C" w:rsidRPr="001E7F9C" w:rsidRDefault="001E7F9C" w:rsidP="001E7F9C">
            <w:pPr>
              <w:rPr>
                <w:sz w:val="16"/>
                <w:szCs w:val="16"/>
              </w:rPr>
            </w:pPr>
            <w:r w:rsidRPr="001E7F9C">
              <w:rPr>
                <w:sz w:val="16"/>
                <w:szCs w:val="16"/>
              </w:rPr>
              <w:t> </w:t>
            </w:r>
          </w:p>
        </w:tc>
        <w:tc>
          <w:tcPr>
            <w:tcW w:w="464" w:type="dxa"/>
            <w:hideMark/>
          </w:tcPr>
          <w:p w14:paraId="5DACEE5F" w14:textId="77777777" w:rsidR="001E7F9C" w:rsidRPr="001E7F9C" w:rsidRDefault="001E7F9C" w:rsidP="001E7F9C">
            <w:pPr>
              <w:rPr>
                <w:sz w:val="16"/>
                <w:szCs w:val="16"/>
              </w:rPr>
            </w:pPr>
            <w:r w:rsidRPr="001E7F9C">
              <w:rPr>
                <w:sz w:val="16"/>
                <w:szCs w:val="16"/>
              </w:rPr>
              <w:t> </w:t>
            </w:r>
          </w:p>
        </w:tc>
        <w:tc>
          <w:tcPr>
            <w:tcW w:w="503" w:type="dxa"/>
            <w:hideMark/>
          </w:tcPr>
          <w:p w14:paraId="4E41A095" w14:textId="77777777" w:rsidR="001E7F9C" w:rsidRPr="001E7F9C" w:rsidRDefault="001E7F9C" w:rsidP="001E7F9C">
            <w:pPr>
              <w:rPr>
                <w:sz w:val="16"/>
                <w:szCs w:val="16"/>
              </w:rPr>
            </w:pPr>
            <w:r w:rsidRPr="001E7F9C">
              <w:rPr>
                <w:sz w:val="16"/>
                <w:szCs w:val="16"/>
              </w:rPr>
              <w:t> </w:t>
            </w:r>
          </w:p>
        </w:tc>
        <w:tc>
          <w:tcPr>
            <w:tcW w:w="1069" w:type="dxa"/>
            <w:noWrap/>
            <w:hideMark/>
          </w:tcPr>
          <w:p w14:paraId="46BA4773" w14:textId="77777777" w:rsidR="001E7F9C" w:rsidRPr="001E7F9C" w:rsidRDefault="001E7F9C" w:rsidP="001E7F9C">
            <w:pPr>
              <w:rPr>
                <w:sz w:val="16"/>
                <w:szCs w:val="16"/>
              </w:rPr>
            </w:pPr>
            <w:r w:rsidRPr="001E7F9C">
              <w:rPr>
                <w:sz w:val="16"/>
                <w:szCs w:val="16"/>
              </w:rPr>
              <w:t>192,0</w:t>
            </w:r>
          </w:p>
        </w:tc>
        <w:tc>
          <w:tcPr>
            <w:tcW w:w="1069" w:type="dxa"/>
            <w:noWrap/>
            <w:hideMark/>
          </w:tcPr>
          <w:p w14:paraId="7353E004" w14:textId="77777777" w:rsidR="001E7F9C" w:rsidRPr="001E7F9C" w:rsidRDefault="001E7F9C" w:rsidP="001E7F9C">
            <w:pPr>
              <w:rPr>
                <w:sz w:val="16"/>
                <w:szCs w:val="16"/>
              </w:rPr>
            </w:pPr>
            <w:r w:rsidRPr="001E7F9C">
              <w:rPr>
                <w:sz w:val="16"/>
                <w:szCs w:val="16"/>
              </w:rPr>
              <w:t>192,0</w:t>
            </w:r>
          </w:p>
        </w:tc>
        <w:tc>
          <w:tcPr>
            <w:tcW w:w="1274" w:type="dxa"/>
            <w:noWrap/>
            <w:hideMark/>
          </w:tcPr>
          <w:p w14:paraId="73C5E01A" w14:textId="77777777" w:rsidR="001E7F9C" w:rsidRPr="001E7F9C" w:rsidRDefault="001E7F9C" w:rsidP="001E7F9C">
            <w:pPr>
              <w:rPr>
                <w:sz w:val="16"/>
                <w:szCs w:val="16"/>
              </w:rPr>
            </w:pPr>
            <w:r w:rsidRPr="001E7F9C">
              <w:rPr>
                <w:sz w:val="16"/>
                <w:szCs w:val="16"/>
              </w:rPr>
              <w:t>192,0</w:t>
            </w:r>
          </w:p>
        </w:tc>
      </w:tr>
      <w:tr w:rsidR="001E7F9C" w:rsidRPr="001E7F9C" w14:paraId="748B79E6" w14:textId="77777777" w:rsidTr="00B35219">
        <w:trPr>
          <w:trHeight w:val="225"/>
        </w:trPr>
        <w:tc>
          <w:tcPr>
            <w:tcW w:w="3753" w:type="dxa"/>
            <w:hideMark/>
          </w:tcPr>
          <w:p w14:paraId="0E294CE2" w14:textId="77777777" w:rsidR="001E7F9C" w:rsidRPr="001E7F9C" w:rsidRDefault="001E7F9C">
            <w:pPr>
              <w:rPr>
                <w:i/>
                <w:iCs/>
                <w:sz w:val="16"/>
                <w:szCs w:val="16"/>
              </w:rPr>
            </w:pPr>
            <w:r w:rsidRPr="001E7F9C">
              <w:rPr>
                <w:i/>
                <w:iCs/>
                <w:sz w:val="16"/>
                <w:szCs w:val="16"/>
              </w:rPr>
              <w:t>Межбюджетные трансферты</w:t>
            </w:r>
          </w:p>
        </w:tc>
        <w:tc>
          <w:tcPr>
            <w:tcW w:w="369" w:type="dxa"/>
            <w:hideMark/>
          </w:tcPr>
          <w:p w14:paraId="61773A63" w14:textId="77777777" w:rsidR="001E7F9C" w:rsidRPr="001E7F9C" w:rsidRDefault="001E7F9C" w:rsidP="001E7F9C">
            <w:pPr>
              <w:rPr>
                <w:sz w:val="16"/>
                <w:szCs w:val="16"/>
              </w:rPr>
            </w:pPr>
            <w:r w:rsidRPr="001E7F9C">
              <w:rPr>
                <w:sz w:val="16"/>
                <w:szCs w:val="16"/>
              </w:rPr>
              <w:t>89</w:t>
            </w:r>
          </w:p>
        </w:tc>
        <w:tc>
          <w:tcPr>
            <w:tcW w:w="366" w:type="dxa"/>
            <w:hideMark/>
          </w:tcPr>
          <w:p w14:paraId="3607E253" w14:textId="77777777" w:rsidR="001E7F9C" w:rsidRPr="001E7F9C" w:rsidRDefault="001E7F9C" w:rsidP="001E7F9C">
            <w:pPr>
              <w:rPr>
                <w:sz w:val="16"/>
                <w:szCs w:val="16"/>
              </w:rPr>
            </w:pPr>
            <w:r w:rsidRPr="001E7F9C">
              <w:rPr>
                <w:sz w:val="16"/>
                <w:szCs w:val="16"/>
              </w:rPr>
              <w:t>1</w:t>
            </w:r>
          </w:p>
        </w:tc>
        <w:tc>
          <w:tcPr>
            <w:tcW w:w="451" w:type="dxa"/>
            <w:hideMark/>
          </w:tcPr>
          <w:p w14:paraId="67825561" w14:textId="77777777" w:rsidR="001E7F9C" w:rsidRPr="001E7F9C" w:rsidRDefault="001E7F9C" w:rsidP="001E7F9C">
            <w:pPr>
              <w:rPr>
                <w:sz w:val="16"/>
                <w:szCs w:val="16"/>
              </w:rPr>
            </w:pPr>
            <w:r w:rsidRPr="001E7F9C">
              <w:rPr>
                <w:sz w:val="16"/>
                <w:szCs w:val="16"/>
              </w:rPr>
              <w:t>00</w:t>
            </w:r>
          </w:p>
        </w:tc>
        <w:tc>
          <w:tcPr>
            <w:tcW w:w="629" w:type="dxa"/>
            <w:hideMark/>
          </w:tcPr>
          <w:p w14:paraId="0E12522B" w14:textId="77777777" w:rsidR="001E7F9C" w:rsidRPr="001E7F9C" w:rsidRDefault="001E7F9C" w:rsidP="001E7F9C">
            <w:pPr>
              <w:rPr>
                <w:sz w:val="16"/>
                <w:szCs w:val="16"/>
              </w:rPr>
            </w:pPr>
            <w:r w:rsidRPr="001E7F9C">
              <w:rPr>
                <w:sz w:val="16"/>
                <w:szCs w:val="16"/>
              </w:rPr>
              <w:t>44107</w:t>
            </w:r>
          </w:p>
        </w:tc>
        <w:tc>
          <w:tcPr>
            <w:tcW w:w="446" w:type="dxa"/>
            <w:hideMark/>
          </w:tcPr>
          <w:p w14:paraId="6FE6EC9F" w14:textId="77777777" w:rsidR="001E7F9C" w:rsidRPr="001E7F9C" w:rsidRDefault="001E7F9C" w:rsidP="001E7F9C">
            <w:pPr>
              <w:rPr>
                <w:sz w:val="16"/>
                <w:szCs w:val="16"/>
              </w:rPr>
            </w:pPr>
            <w:r w:rsidRPr="001E7F9C">
              <w:rPr>
                <w:sz w:val="16"/>
                <w:szCs w:val="16"/>
              </w:rPr>
              <w:t>500</w:t>
            </w:r>
          </w:p>
        </w:tc>
        <w:tc>
          <w:tcPr>
            <w:tcW w:w="369" w:type="dxa"/>
            <w:hideMark/>
          </w:tcPr>
          <w:p w14:paraId="09108806" w14:textId="77777777" w:rsidR="001E7F9C" w:rsidRPr="001E7F9C" w:rsidRDefault="001E7F9C" w:rsidP="001E7F9C">
            <w:pPr>
              <w:rPr>
                <w:sz w:val="16"/>
                <w:szCs w:val="16"/>
              </w:rPr>
            </w:pPr>
            <w:r w:rsidRPr="001E7F9C">
              <w:rPr>
                <w:sz w:val="16"/>
                <w:szCs w:val="16"/>
              </w:rPr>
              <w:t> </w:t>
            </w:r>
          </w:p>
        </w:tc>
        <w:tc>
          <w:tcPr>
            <w:tcW w:w="464" w:type="dxa"/>
            <w:hideMark/>
          </w:tcPr>
          <w:p w14:paraId="5A3F162F" w14:textId="77777777" w:rsidR="001E7F9C" w:rsidRPr="001E7F9C" w:rsidRDefault="001E7F9C" w:rsidP="001E7F9C">
            <w:pPr>
              <w:rPr>
                <w:sz w:val="16"/>
                <w:szCs w:val="16"/>
              </w:rPr>
            </w:pPr>
            <w:r w:rsidRPr="001E7F9C">
              <w:rPr>
                <w:sz w:val="16"/>
                <w:szCs w:val="16"/>
              </w:rPr>
              <w:t> </w:t>
            </w:r>
          </w:p>
        </w:tc>
        <w:tc>
          <w:tcPr>
            <w:tcW w:w="503" w:type="dxa"/>
            <w:hideMark/>
          </w:tcPr>
          <w:p w14:paraId="4142F845" w14:textId="77777777" w:rsidR="001E7F9C" w:rsidRPr="001E7F9C" w:rsidRDefault="001E7F9C" w:rsidP="001E7F9C">
            <w:pPr>
              <w:rPr>
                <w:sz w:val="16"/>
                <w:szCs w:val="16"/>
              </w:rPr>
            </w:pPr>
            <w:r w:rsidRPr="001E7F9C">
              <w:rPr>
                <w:sz w:val="16"/>
                <w:szCs w:val="16"/>
              </w:rPr>
              <w:t> </w:t>
            </w:r>
          </w:p>
        </w:tc>
        <w:tc>
          <w:tcPr>
            <w:tcW w:w="1069" w:type="dxa"/>
            <w:noWrap/>
            <w:hideMark/>
          </w:tcPr>
          <w:p w14:paraId="413B37D2" w14:textId="77777777" w:rsidR="001E7F9C" w:rsidRPr="001E7F9C" w:rsidRDefault="001E7F9C" w:rsidP="001E7F9C">
            <w:pPr>
              <w:rPr>
                <w:sz w:val="16"/>
                <w:szCs w:val="16"/>
              </w:rPr>
            </w:pPr>
            <w:r w:rsidRPr="001E7F9C">
              <w:rPr>
                <w:sz w:val="16"/>
                <w:szCs w:val="16"/>
              </w:rPr>
              <w:t>192,0</w:t>
            </w:r>
          </w:p>
        </w:tc>
        <w:tc>
          <w:tcPr>
            <w:tcW w:w="1069" w:type="dxa"/>
            <w:noWrap/>
            <w:hideMark/>
          </w:tcPr>
          <w:p w14:paraId="17D95B71" w14:textId="77777777" w:rsidR="001E7F9C" w:rsidRPr="001E7F9C" w:rsidRDefault="001E7F9C" w:rsidP="001E7F9C">
            <w:pPr>
              <w:rPr>
                <w:sz w:val="16"/>
                <w:szCs w:val="16"/>
              </w:rPr>
            </w:pPr>
            <w:r w:rsidRPr="001E7F9C">
              <w:rPr>
                <w:sz w:val="16"/>
                <w:szCs w:val="16"/>
              </w:rPr>
              <w:t>192,0</w:t>
            </w:r>
          </w:p>
        </w:tc>
        <w:tc>
          <w:tcPr>
            <w:tcW w:w="1274" w:type="dxa"/>
            <w:noWrap/>
            <w:hideMark/>
          </w:tcPr>
          <w:p w14:paraId="0895C3F6" w14:textId="77777777" w:rsidR="001E7F9C" w:rsidRPr="001E7F9C" w:rsidRDefault="001E7F9C" w:rsidP="001E7F9C">
            <w:pPr>
              <w:rPr>
                <w:sz w:val="16"/>
                <w:szCs w:val="16"/>
              </w:rPr>
            </w:pPr>
            <w:r w:rsidRPr="001E7F9C">
              <w:rPr>
                <w:sz w:val="16"/>
                <w:szCs w:val="16"/>
              </w:rPr>
              <w:t>192,0</w:t>
            </w:r>
          </w:p>
        </w:tc>
      </w:tr>
      <w:tr w:rsidR="001E7F9C" w:rsidRPr="001E7F9C" w14:paraId="32A183D6" w14:textId="77777777" w:rsidTr="00B35219">
        <w:trPr>
          <w:trHeight w:val="225"/>
        </w:trPr>
        <w:tc>
          <w:tcPr>
            <w:tcW w:w="3753" w:type="dxa"/>
            <w:hideMark/>
          </w:tcPr>
          <w:p w14:paraId="25D05BFA" w14:textId="77777777" w:rsidR="001E7F9C" w:rsidRPr="001E7F9C" w:rsidRDefault="001E7F9C">
            <w:pPr>
              <w:rPr>
                <w:i/>
                <w:iCs/>
                <w:sz w:val="16"/>
                <w:szCs w:val="16"/>
              </w:rPr>
            </w:pPr>
            <w:r w:rsidRPr="001E7F9C">
              <w:rPr>
                <w:i/>
                <w:iCs/>
                <w:sz w:val="16"/>
                <w:szCs w:val="16"/>
              </w:rPr>
              <w:t>Иные межбюджетные трансферты</w:t>
            </w:r>
          </w:p>
        </w:tc>
        <w:tc>
          <w:tcPr>
            <w:tcW w:w="369" w:type="dxa"/>
            <w:hideMark/>
          </w:tcPr>
          <w:p w14:paraId="45653D31" w14:textId="77777777" w:rsidR="001E7F9C" w:rsidRPr="001E7F9C" w:rsidRDefault="001E7F9C" w:rsidP="001E7F9C">
            <w:pPr>
              <w:rPr>
                <w:sz w:val="16"/>
                <w:szCs w:val="16"/>
              </w:rPr>
            </w:pPr>
            <w:r w:rsidRPr="001E7F9C">
              <w:rPr>
                <w:sz w:val="16"/>
                <w:szCs w:val="16"/>
              </w:rPr>
              <w:t>89</w:t>
            </w:r>
          </w:p>
        </w:tc>
        <w:tc>
          <w:tcPr>
            <w:tcW w:w="366" w:type="dxa"/>
            <w:hideMark/>
          </w:tcPr>
          <w:p w14:paraId="57E9638E" w14:textId="77777777" w:rsidR="001E7F9C" w:rsidRPr="001E7F9C" w:rsidRDefault="001E7F9C" w:rsidP="001E7F9C">
            <w:pPr>
              <w:rPr>
                <w:sz w:val="16"/>
                <w:szCs w:val="16"/>
              </w:rPr>
            </w:pPr>
            <w:r w:rsidRPr="001E7F9C">
              <w:rPr>
                <w:sz w:val="16"/>
                <w:szCs w:val="16"/>
              </w:rPr>
              <w:t>1</w:t>
            </w:r>
          </w:p>
        </w:tc>
        <w:tc>
          <w:tcPr>
            <w:tcW w:w="451" w:type="dxa"/>
            <w:hideMark/>
          </w:tcPr>
          <w:p w14:paraId="2F9D27DD" w14:textId="77777777" w:rsidR="001E7F9C" w:rsidRPr="001E7F9C" w:rsidRDefault="001E7F9C" w:rsidP="001E7F9C">
            <w:pPr>
              <w:rPr>
                <w:sz w:val="16"/>
                <w:szCs w:val="16"/>
              </w:rPr>
            </w:pPr>
            <w:r w:rsidRPr="001E7F9C">
              <w:rPr>
                <w:sz w:val="16"/>
                <w:szCs w:val="16"/>
              </w:rPr>
              <w:t>00</w:t>
            </w:r>
          </w:p>
        </w:tc>
        <w:tc>
          <w:tcPr>
            <w:tcW w:w="629" w:type="dxa"/>
            <w:hideMark/>
          </w:tcPr>
          <w:p w14:paraId="3B0F04A1" w14:textId="77777777" w:rsidR="001E7F9C" w:rsidRPr="001E7F9C" w:rsidRDefault="001E7F9C" w:rsidP="001E7F9C">
            <w:pPr>
              <w:rPr>
                <w:sz w:val="16"/>
                <w:szCs w:val="16"/>
              </w:rPr>
            </w:pPr>
            <w:r w:rsidRPr="001E7F9C">
              <w:rPr>
                <w:sz w:val="16"/>
                <w:szCs w:val="16"/>
              </w:rPr>
              <w:t>44107</w:t>
            </w:r>
          </w:p>
        </w:tc>
        <w:tc>
          <w:tcPr>
            <w:tcW w:w="446" w:type="dxa"/>
            <w:hideMark/>
          </w:tcPr>
          <w:p w14:paraId="4A3168EF" w14:textId="77777777" w:rsidR="001E7F9C" w:rsidRPr="001E7F9C" w:rsidRDefault="001E7F9C" w:rsidP="001E7F9C">
            <w:pPr>
              <w:rPr>
                <w:sz w:val="16"/>
                <w:szCs w:val="16"/>
              </w:rPr>
            </w:pPr>
            <w:r w:rsidRPr="001E7F9C">
              <w:rPr>
                <w:sz w:val="16"/>
                <w:szCs w:val="16"/>
              </w:rPr>
              <w:t>540</w:t>
            </w:r>
          </w:p>
        </w:tc>
        <w:tc>
          <w:tcPr>
            <w:tcW w:w="369" w:type="dxa"/>
            <w:hideMark/>
          </w:tcPr>
          <w:p w14:paraId="6493677F" w14:textId="77777777" w:rsidR="001E7F9C" w:rsidRPr="001E7F9C" w:rsidRDefault="001E7F9C" w:rsidP="001E7F9C">
            <w:pPr>
              <w:rPr>
                <w:sz w:val="16"/>
                <w:szCs w:val="16"/>
              </w:rPr>
            </w:pPr>
            <w:r w:rsidRPr="001E7F9C">
              <w:rPr>
                <w:sz w:val="16"/>
                <w:szCs w:val="16"/>
              </w:rPr>
              <w:t> </w:t>
            </w:r>
          </w:p>
        </w:tc>
        <w:tc>
          <w:tcPr>
            <w:tcW w:w="464" w:type="dxa"/>
            <w:hideMark/>
          </w:tcPr>
          <w:p w14:paraId="05F668B4" w14:textId="77777777" w:rsidR="001E7F9C" w:rsidRPr="001E7F9C" w:rsidRDefault="001E7F9C" w:rsidP="001E7F9C">
            <w:pPr>
              <w:rPr>
                <w:sz w:val="16"/>
                <w:szCs w:val="16"/>
              </w:rPr>
            </w:pPr>
            <w:r w:rsidRPr="001E7F9C">
              <w:rPr>
                <w:sz w:val="16"/>
                <w:szCs w:val="16"/>
              </w:rPr>
              <w:t> </w:t>
            </w:r>
          </w:p>
        </w:tc>
        <w:tc>
          <w:tcPr>
            <w:tcW w:w="503" w:type="dxa"/>
            <w:hideMark/>
          </w:tcPr>
          <w:p w14:paraId="591B74A4" w14:textId="77777777" w:rsidR="001E7F9C" w:rsidRPr="001E7F9C" w:rsidRDefault="001E7F9C" w:rsidP="001E7F9C">
            <w:pPr>
              <w:rPr>
                <w:sz w:val="16"/>
                <w:szCs w:val="16"/>
              </w:rPr>
            </w:pPr>
            <w:r w:rsidRPr="001E7F9C">
              <w:rPr>
                <w:sz w:val="16"/>
                <w:szCs w:val="16"/>
              </w:rPr>
              <w:t> </w:t>
            </w:r>
          </w:p>
        </w:tc>
        <w:tc>
          <w:tcPr>
            <w:tcW w:w="1069" w:type="dxa"/>
            <w:noWrap/>
            <w:hideMark/>
          </w:tcPr>
          <w:p w14:paraId="0D569AB6" w14:textId="77777777" w:rsidR="001E7F9C" w:rsidRPr="001E7F9C" w:rsidRDefault="001E7F9C" w:rsidP="001E7F9C">
            <w:pPr>
              <w:rPr>
                <w:sz w:val="16"/>
                <w:szCs w:val="16"/>
              </w:rPr>
            </w:pPr>
            <w:r w:rsidRPr="001E7F9C">
              <w:rPr>
                <w:sz w:val="16"/>
                <w:szCs w:val="16"/>
              </w:rPr>
              <w:t>192,0</w:t>
            </w:r>
          </w:p>
        </w:tc>
        <w:tc>
          <w:tcPr>
            <w:tcW w:w="1069" w:type="dxa"/>
            <w:noWrap/>
            <w:hideMark/>
          </w:tcPr>
          <w:p w14:paraId="4E79F782" w14:textId="77777777" w:rsidR="001E7F9C" w:rsidRPr="001E7F9C" w:rsidRDefault="001E7F9C" w:rsidP="001E7F9C">
            <w:pPr>
              <w:rPr>
                <w:sz w:val="16"/>
                <w:szCs w:val="16"/>
              </w:rPr>
            </w:pPr>
            <w:r w:rsidRPr="001E7F9C">
              <w:rPr>
                <w:sz w:val="16"/>
                <w:szCs w:val="16"/>
              </w:rPr>
              <w:t>192,0</w:t>
            </w:r>
          </w:p>
        </w:tc>
        <w:tc>
          <w:tcPr>
            <w:tcW w:w="1274" w:type="dxa"/>
            <w:noWrap/>
            <w:hideMark/>
          </w:tcPr>
          <w:p w14:paraId="38190354" w14:textId="77777777" w:rsidR="001E7F9C" w:rsidRPr="001E7F9C" w:rsidRDefault="001E7F9C" w:rsidP="001E7F9C">
            <w:pPr>
              <w:rPr>
                <w:sz w:val="16"/>
                <w:szCs w:val="16"/>
              </w:rPr>
            </w:pPr>
            <w:r w:rsidRPr="001E7F9C">
              <w:rPr>
                <w:sz w:val="16"/>
                <w:szCs w:val="16"/>
              </w:rPr>
              <w:t>192,0</w:t>
            </w:r>
          </w:p>
        </w:tc>
      </w:tr>
      <w:tr w:rsidR="001E7F9C" w:rsidRPr="001E7F9C" w14:paraId="5E6D3DD6" w14:textId="77777777" w:rsidTr="00B35219">
        <w:trPr>
          <w:trHeight w:val="225"/>
        </w:trPr>
        <w:tc>
          <w:tcPr>
            <w:tcW w:w="3753" w:type="dxa"/>
            <w:noWrap/>
            <w:hideMark/>
          </w:tcPr>
          <w:p w14:paraId="794B65CE" w14:textId="77777777" w:rsidR="001E7F9C" w:rsidRPr="001E7F9C" w:rsidRDefault="001E7F9C">
            <w:pPr>
              <w:rPr>
                <w:sz w:val="16"/>
                <w:szCs w:val="16"/>
              </w:rPr>
            </w:pPr>
            <w:r w:rsidRPr="001E7F9C">
              <w:rPr>
                <w:sz w:val="16"/>
                <w:szCs w:val="16"/>
              </w:rPr>
              <w:t>Национальная экономика</w:t>
            </w:r>
          </w:p>
        </w:tc>
        <w:tc>
          <w:tcPr>
            <w:tcW w:w="369" w:type="dxa"/>
            <w:hideMark/>
          </w:tcPr>
          <w:p w14:paraId="5C8D9176" w14:textId="77777777" w:rsidR="001E7F9C" w:rsidRPr="001E7F9C" w:rsidRDefault="001E7F9C" w:rsidP="001E7F9C">
            <w:pPr>
              <w:rPr>
                <w:sz w:val="16"/>
                <w:szCs w:val="16"/>
              </w:rPr>
            </w:pPr>
            <w:r w:rsidRPr="001E7F9C">
              <w:rPr>
                <w:sz w:val="16"/>
                <w:szCs w:val="16"/>
              </w:rPr>
              <w:t>89</w:t>
            </w:r>
          </w:p>
        </w:tc>
        <w:tc>
          <w:tcPr>
            <w:tcW w:w="366" w:type="dxa"/>
            <w:hideMark/>
          </w:tcPr>
          <w:p w14:paraId="3E123EFF" w14:textId="77777777" w:rsidR="001E7F9C" w:rsidRPr="001E7F9C" w:rsidRDefault="001E7F9C" w:rsidP="001E7F9C">
            <w:pPr>
              <w:rPr>
                <w:sz w:val="16"/>
                <w:szCs w:val="16"/>
              </w:rPr>
            </w:pPr>
            <w:r w:rsidRPr="001E7F9C">
              <w:rPr>
                <w:sz w:val="16"/>
                <w:szCs w:val="16"/>
              </w:rPr>
              <w:t>1</w:t>
            </w:r>
          </w:p>
        </w:tc>
        <w:tc>
          <w:tcPr>
            <w:tcW w:w="451" w:type="dxa"/>
            <w:hideMark/>
          </w:tcPr>
          <w:p w14:paraId="5D07A263" w14:textId="77777777" w:rsidR="001E7F9C" w:rsidRPr="001E7F9C" w:rsidRDefault="001E7F9C" w:rsidP="001E7F9C">
            <w:pPr>
              <w:rPr>
                <w:sz w:val="16"/>
                <w:szCs w:val="16"/>
              </w:rPr>
            </w:pPr>
            <w:r w:rsidRPr="001E7F9C">
              <w:rPr>
                <w:sz w:val="16"/>
                <w:szCs w:val="16"/>
              </w:rPr>
              <w:t>00</w:t>
            </w:r>
          </w:p>
        </w:tc>
        <w:tc>
          <w:tcPr>
            <w:tcW w:w="629" w:type="dxa"/>
            <w:hideMark/>
          </w:tcPr>
          <w:p w14:paraId="08EDA36F" w14:textId="77777777" w:rsidR="001E7F9C" w:rsidRPr="001E7F9C" w:rsidRDefault="001E7F9C" w:rsidP="001E7F9C">
            <w:pPr>
              <w:rPr>
                <w:sz w:val="16"/>
                <w:szCs w:val="16"/>
              </w:rPr>
            </w:pPr>
            <w:r w:rsidRPr="001E7F9C">
              <w:rPr>
                <w:sz w:val="16"/>
                <w:szCs w:val="16"/>
              </w:rPr>
              <w:t>44107</w:t>
            </w:r>
          </w:p>
        </w:tc>
        <w:tc>
          <w:tcPr>
            <w:tcW w:w="446" w:type="dxa"/>
            <w:hideMark/>
          </w:tcPr>
          <w:p w14:paraId="1FA38948" w14:textId="77777777" w:rsidR="001E7F9C" w:rsidRPr="001E7F9C" w:rsidRDefault="001E7F9C" w:rsidP="001E7F9C">
            <w:pPr>
              <w:rPr>
                <w:sz w:val="16"/>
                <w:szCs w:val="16"/>
              </w:rPr>
            </w:pPr>
            <w:r w:rsidRPr="001E7F9C">
              <w:rPr>
                <w:sz w:val="16"/>
                <w:szCs w:val="16"/>
              </w:rPr>
              <w:t>540</w:t>
            </w:r>
          </w:p>
        </w:tc>
        <w:tc>
          <w:tcPr>
            <w:tcW w:w="369" w:type="dxa"/>
            <w:hideMark/>
          </w:tcPr>
          <w:p w14:paraId="5FD64C39" w14:textId="77777777" w:rsidR="001E7F9C" w:rsidRPr="001E7F9C" w:rsidRDefault="001E7F9C" w:rsidP="001E7F9C">
            <w:pPr>
              <w:rPr>
                <w:sz w:val="16"/>
                <w:szCs w:val="16"/>
              </w:rPr>
            </w:pPr>
            <w:r w:rsidRPr="001E7F9C">
              <w:rPr>
                <w:sz w:val="16"/>
                <w:szCs w:val="16"/>
              </w:rPr>
              <w:t>04</w:t>
            </w:r>
          </w:p>
        </w:tc>
        <w:tc>
          <w:tcPr>
            <w:tcW w:w="464" w:type="dxa"/>
            <w:hideMark/>
          </w:tcPr>
          <w:p w14:paraId="3B3701F8" w14:textId="77777777" w:rsidR="001E7F9C" w:rsidRPr="001E7F9C" w:rsidRDefault="001E7F9C" w:rsidP="001E7F9C">
            <w:pPr>
              <w:rPr>
                <w:sz w:val="16"/>
                <w:szCs w:val="16"/>
              </w:rPr>
            </w:pPr>
            <w:r w:rsidRPr="001E7F9C">
              <w:rPr>
                <w:sz w:val="16"/>
                <w:szCs w:val="16"/>
              </w:rPr>
              <w:t> </w:t>
            </w:r>
          </w:p>
        </w:tc>
        <w:tc>
          <w:tcPr>
            <w:tcW w:w="503" w:type="dxa"/>
            <w:hideMark/>
          </w:tcPr>
          <w:p w14:paraId="48536A13" w14:textId="77777777" w:rsidR="001E7F9C" w:rsidRPr="001E7F9C" w:rsidRDefault="001E7F9C" w:rsidP="001E7F9C">
            <w:pPr>
              <w:rPr>
                <w:sz w:val="16"/>
                <w:szCs w:val="16"/>
              </w:rPr>
            </w:pPr>
            <w:r w:rsidRPr="001E7F9C">
              <w:rPr>
                <w:sz w:val="16"/>
                <w:szCs w:val="16"/>
              </w:rPr>
              <w:t> </w:t>
            </w:r>
          </w:p>
        </w:tc>
        <w:tc>
          <w:tcPr>
            <w:tcW w:w="1069" w:type="dxa"/>
            <w:noWrap/>
            <w:hideMark/>
          </w:tcPr>
          <w:p w14:paraId="431932B8" w14:textId="77777777" w:rsidR="001E7F9C" w:rsidRPr="001E7F9C" w:rsidRDefault="001E7F9C" w:rsidP="001E7F9C">
            <w:pPr>
              <w:rPr>
                <w:sz w:val="16"/>
                <w:szCs w:val="16"/>
              </w:rPr>
            </w:pPr>
            <w:r w:rsidRPr="001E7F9C">
              <w:rPr>
                <w:sz w:val="16"/>
                <w:szCs w:val="16"/>
              </w:rPr>
              <w:t>192,0</w:t>
            </w:r>
          </w:p>
        </w:tc>
        <w:tc>
          <w:tcPr>
            <w:tcW w:w="1069" w:type="dxa"/>
            <w:noWrap/>
            <w:hideMark/>
          </w:tcPr>
          <w:p w14:paraId="38BB9230" w14:textId="77777777" w:rsidR="001E7F9C" w:rsidRPr="001E7F9C" w:rsidRDefault="001E7F9C" w:rsidP="001E7F9C">
            <w:pPr>
              <w:rPr>
                <w:sz w:val="16"/>
                <w:szCs w:val="16"/>
              </w:rPr>
            </w:pPr>
            <w:r w:rsidRPr="001E7F9C">
              <w:rPr>
                <w:sz w:val="16"/>
                <w:szCs w:val="16"/>
              </w:rPr>
              <w:t>192,0</w:t>
            </w:r>
          </w:p>
        </w:tc>
        <w:tc>
          <w:tcPr>
            <w:tcW w:w="1274" w:type="dxa"/>
            <w:noWrap/>
            <w:hideMark/>
          </w:tcPr>
          <w:p w14:paraId="0EE41102" w14:textId="77777777" w:rsidR="001E7F9C" w:rsidRPr="001E7F9C" w:rsidRDefault="001E7F9C" w:rsidP="001E7F9C">
            <w:pPr>
              <w:rPr>
                <w:sz w:val="16"/>
                <w:szCs w:val="16"/>
              </w:rPr>
            </w:pPr>
            <w:r w:rsidRPr="001E7F9C">
              <w:rPr>
                <w:sz w:val="16"/>
                <w:szCs w:val="16"/>
              </w:rPr>
              <w:t>192,0</w:t>
            </w:r>
          </w:p>
        </w:tc>
      </w:tr>
      <w:tr w:rsidR="001E7F9C" w:rsidRPr="001E7F9C" w14:paraId="5B6D3872" w14:textId="77777777" w:rsidTr="00B35219">
        <w:trPr>
          <w:trHeight w:val="420"/>
        </w:trPr>
        <w:tc>
          <w:tcPr>
            <w:tcW w:w="3753" w:type="dxa"/>
            <w:hideMark/>
          </w:tcPr>
          <w:p w14:paraId="1FEA18DB" w14:textId="77777777" w:rsidR="001E7F9C" w:rsidRPr="001E7F9C" w:rsidRDefault="001E7F9C">
            <w:pPr>
              <w:rPr>
                <w:i/>
                <w:iCs/>
                <w:sz w:val="16"/>
                <w:szCs w:val="16"/>
              </w:rPr>
            </w:pPr>
            <w:r w:rsidRPr="001E7F9C">
              <w:rPr>
                <w:i/>
                <w:iCs/>
                <w:sz w:val="16"/>
                <w:szCs w:val="16"/>
              </w:rPr>
              <w:t>Другие вопросы в области национальной экономки</w:t>
            </w:r>
          </w:p>
        </w:tc>
        <w:tc>
          <w:tcPr>
            <w:tcW w:w="369" w:type="dxa"/>
            <w:hideMark/>
          </w:tcPr>
          <w:p w14:paraId="72C8426D" w14:textId="77777777" w:rsidR="001E7F9C" w:rsidRPr="001E7F9C" w:rsidRDefault="001E7F9C" w:rsidP="001E7F9C">
            <w:pPr>
              <w:rPr>
                <w:sz w:val="16"/>
                <w:szCs w:val="16"/>
              </w:rPr>
            </w:pPr>
            <w:r w:rsidRPr="001E7F9C">
              <w:rPr>
                <w:sz w:val="16"/>
                <w:szCs w:val="16"/>
              </w:rPr>
              <w:t>89</w:t>
            </w:r>
          </w:p>
        </w:tc>
        <w:tc>
          <w:tcPr>
            <w:tcW w:w="366" w:type="dxa"/>
            <w:hideMark/>
          </w:tcPr>
          <w:p w14:paraId="07A94AA2" w14:textId="77777777" w:rsidR="001E7F9C" w:rsidRPr="001E7F9C" w:rsidRDefault="001E7F9C" w:rsidP="001E7F9C">
            <w:pPr>
              <w:rPr>
                <w:sz w:val="16"/>
                <w:szCs w:val="16"/>
              </w:rPr>
            </w:pPr>
            <w:r w:rsidRPr="001E7F9C">
              <w:rPr>
                <w:sz w:val="16"/>
                <w:szCs w:val="16"/>
              </w:rPr>
              <w:t>1</w:t>
            </w:r>
          </w:p>
        </w:tc>
        <w:tc>
          <w:tcPr>
            <w:tcW w:w="451" w:type="dxa"/>
            <w:hideMark/>
          </w:tcPr>
          <w:p w14:paraId="04A0E639" w14:textId="77777777" w:rsidR="001E7F9C" w:rsidRPr="001E7F9C" w:rsidRDefault="001E7F9C" w:rsidP="001E7F9C">
            <w:pPr>
              <w:rPr>
                <w:sz w:val="16"/>
                <w:szCs w:val="16"/>
              </w:rPr>
            </w:pPr>
            <w:r w:rsidRPr="001E7F9C">
              <w:rPr>
                <w:sz w:val="16"/>
                <w:szCs w:val="16"/>
              </w:rPr>
              <w:t>00</w:t>
            </w:r>
          </w:p>
        </w:tc>
        <w:tc>
          <w:tcPr>
            <w:tcW w:w="629" w:type="dxa"/>
            <w:hideMark/>
          </w:tcPr>
          <w:p w14:paraId="2BACC31E" w14:textId="77777777" w:rsidR="001E7F9C" w:rsidRPr="001E7F9C" w:rsidRDefault="001E7F9C" w:rsidP="001E7F9C">
            <w:pPr>
              <w:rPr>
                <w:sz w:val="16"/>
                <w:szCs w:val="16"/>
              </w:rPr>
            </w:pPr>
            <w:r w:rsidRPr="001E7F9C">
              <w:rPr>
                <w:sz w:val="16"/>
                <w:szCs w:val="16"/>
              </w:rPr>
              <w:t>44107</w:t>
            </w:r>
          </w:p>
        </w:tc>
        <w:tc>
          <w:tcPr>
            <w:tcW w:w="446" w:type="dxa"/>
            <w:hideMark/>
          </w:tcPr>
          <w:p w14:paraId="1DC62866" w14:textId="77777777" w:rsidR="001E7F9C" w:rsidRPr="001E7F9C" w:rsidRDefault="001E7F9C" w:rsidP="001E7F9C">
            <w:pPr>
              <w:rPr>
                <w:sz w:val="16"/>
                <w:szCs w:val="16"/>
              </w:rPr>
            </w:pPr>
            <w:r w:rsidRPr="001E7F9C">
              <w:rPr>
                <w:sz w:val="16"/>
                <w:szCs w:val="16"/>
              </w:rPr>
              <w:t>540</w:t>
            </w:r>
          </w:p>
        </w:tc>
        <w:tc>
          <w:tcPr>
            <w:tcW w:w="369" w:type="dxa"/>
            <w:hideMark/>
          </w:tcPr>
          <w:p w14:paraId="56088401" w14:textId="77777777" w:rsidR="001E7F9C" w:rsidRPr="001E7F9C" w:rsidRDefault="001E7F9C" w:rsidP="001E7F9C">
            <w:pPr>
              <w:rPr>
                <w:sz w:val="16"/>
                <w:szCs w:val="16"/>
              </w:rPr>
            </w:pPr>
            <w:r w:rsidRPr="001E7F9C">
              <w:rPr>
                <w:sz w:val="16"/>
                <w:szCs w:val="16"/>
              </w:rPr>
              <w:t>04</w:t>
            </w:r>
          </w:p>
        </w:tc>
        <w:tc>
          <w:tcPr>
            <w:tcW w:w="464" w:type="dxa"/>
            <w:hideMark/>
          </w:tcPr>
          <w:p w14:paraId="1FBD07FC" w14:textId="77777777" w:rsidR="001E7F9C" w:rsidRPr="001E7F9C" w:rsidRDefault="001E7F9C" w:rsidP="001E7F9C">
            <w:pPr>
              <w:rPr>
                <w:sz w:val="16"/>
                <w:szCs w:val="16"/>
              </w:rPr>
            </w:pPr>
            <w:r w:rsidRPr="001E7F9C">
              <w:rPr>
                <w:sz w:val="16"/>
                <w:szCs w:val="16"/>
              </w:rPr>
              <w:t>12</w:t>
            </w:r>
          </w:p>
        </w:tc>
        <w:tc>
          <w:tcPr>
            <w:tcW w:w="503" w:type="dxa"/>
            <w:hideMark/>
          </w:tcPr>
          <w:p w14:paraId="31E81E6C" w14:textId="77777777" w:rsidR="001E7F9C" w:rsidRPr="001E7F9C" w:rsidRDefault="001E7F9C" w:rsidP="001E7F9C">
            <w:pPr>
              <w:rPr>
                <w:sz w:val="16"/>
                <w:szCs w:val="16"/>
              </w:rPr>
            </w:pPr>
            <w:r w:rsidRPr="001E7F9C">
              <w:rPr>
                <w:sz w:val="16"/>
                <w:szCs w:val="16"/>
              </w:rPr>
              <w:t> </w:t>
            </w:r>
          </w:p>
        </w:tc>
        <w:tc>
          <w:tcPr>
            <w:tcW w:w="1069" w:type="dxa"/>
            <w:noWrap/>
            <w:hideMark/>
          </w:tcPr>
          <w:p w14:paraId="30E3E0D7" w14:textId="77777777" w:rsidR="001E7F9C" w:rsidRPr="001E7F9C" w:rsidRDefault="001E7F9C" w:rsidP="001E7F9C">
            <w:pPr>
              <w:rPr>
                <w:sz w:val="16"/>
                <w:szCs w:val="16"/>
              </w:rPr>
            </w:pPr>
            <w:r w:rsidRPr="001E7F9C">
              <w:rPr>
                <w:sz w:val="16"/>
                <w:szCs w:val="16"/>
              </w:rPr>
              <w:t>192,0</w:t>
            </w:r>
          </w:p>
        </w:tc>
        <w:tc>
          <w:tcPr>
            <w:tcW w:w="1069" w:type="dxa"/>
            <w:noWrap/>
            <w:hideMark/>
          </w:tcPr>
          <w:p w14:paraId="31355626" w14:textId="77777777" w:rsidR="001E7F9C" w:rsidRPr="001E7F9C" w:rsidRDefault="001E7F9C" w:rsidP="001E7F9C">
            <w:pPr>
              <w:rPr>
                <w:sz w:val="16"/>
                <w:szCs w:val="16"/>
              </w:rPr>
            </w:pPr>
            <w:r w:rsidRPr="001E7F9C">
              <w:rPr>
                <w:sz w:val="16"/>
                <w:szCs w:val="16"/>
              </w:rPr>
              <w:t>192,0</w:t>
            </w:r>
          </w:p>
        </w:tc>
        <w:tc>
          <w:tcPr>
            <w:tcW w:w="1274" w:type="dxa"/>
            <w:noWrap/>
            <w:hideMark/>
          </w:tcPr>
          <w:p w14:paraId="6636B290" w14:textId="77777777" w:rsidR="001E7F9C" w:rsidRPr="001E7F9C" w:rsidRDefault="001E7F9C" w:rsidP="001E7F9C">
            <w:pPr>
              <w:rPr>
                <w:sz w:val="16"/>
                <w:szCs w:val="16"/>
              </w:rPr>
            </w:pPr>
            <w:r w:rsidRPr="001E7F9C">
              <w:rPr>
                <w:sz w:val="16"/>
                <w:szCs w:val="16"/>
              </w:rPr>
              <w:t>192,0</w:t>
            </w:r>
          </w:p>
        </w:tc>
      </w:tr>
      <w:tr w:rsidR="001E7F9C" w:rsidRPr="001E7F9C" w14:paraId="3128BC75" w14:textId="77777777" w:rsidTr="00B35219">
        <w:trPr>
          <w:trHeight w:val="645"/>
        </w:trPr>
        <w:tc>
          <w:tcPr>
            <w:tcW w:w="3753" w:type="dxa"/>
            <w:hideMark/>
          </w:tcPr>
          <w:p w14:paraId="081B4A1B" w14:textId="77777777" w:rsidR="001E7F9C" w:rsidRPr="001E7F9C" w:rsidRDefault="001E7F9C">
            <w:pPr>
              <w:rPr>
                <w:i/>
                <w:iCs/>
                <w:sz w:val="16"/>
                <w:szCs w:val="16"/>
              </w:rPr>
            </w:pPr>
            <w:r w:rsidRPr="001E7F9C">
              <w:rPr>
                <w:i/>
                <w:iCs/>
                <w:sz w:val="16"/>
                <w:szCs w:val="16"/>
              </w:rPr>
              <w:t>Финансовое управление администрации Рузаевского муниципального района</w:t>
            </w:r>
          </w:p>
        </w:tc>
        <w:tc>
          <w:tcPr>
            <w:tcW w:w="369" w:type="dxa"/>
            <w:hideMark/>
          </w:tcPr>
          <w:p w14:paraId="19F69560" w14:textId="77777777" w:rsidR="001E7F9C" w:rsidRPr="001E7F9C" w:rsidRDefault="001E7F9C" w:rsidP="001E7F9C">
            <w:pPr>
              <w:rPr>
                <w:sz w:val="16"/>
                <w:szCs w:val="16"/>
              </w:rPr>
            </w:pPr>
            <w:r w:rsidRPr="001E7F9C">
              <w:rPr>
                <w:sz w:val="16"/>
                <w:szCs w:val="16"/>
              </w:rPr>
              <w:t>89</w:t>
            </w:r>
          </w:p>
        </w:tc>
        <w:tc>
          <w:tcPr>
            <w:tcW w:w="366" w:type="dxa"/>
            <w:hideMark/>
          </w:tcPr>
          <w:p w14:paraId="23CD33C2" w14:textId="77777777" w:rsidR="001E7F9C" w:rsidRPr="001E7F9C" w:rsidRDefault="001E7F9C" w:rsidP="001E7F9C">
            <w:pPr>
              <w:rPr>
                <w:sz w:val="16"/>
                <w:szCs w:val="16"/>
              </w:rPr>
            </w:pPr>
            <w:r w:rsidRPr="001E7F9C">
              <w:rPr>
                <w:sz w:val="16"/>
                <w:szCs w:val="16"/>
              </w:rPr>
              <w:t>1</w:t>
            </w:r>
          </w:p>
        </w:tc>
        <w:tc>
          <w:tcPr>
            <w:tcW w:w="451" w:type="dxa"/>
            <w:hideMark/>
          </w:tcPr>
          <w:p w14:paraId="12474F94" w14:textId="77777777" w:rsidR="001E7F9C" w:rsidRPr="001E7F9C" w:rsidRDefault="001E7F9C" w:rsidP="001E7F9C">
            <w:pPr>
              <w:rPr>
                <w:sz w:val="16"/>
                <w:szCs w:val="16"/>
              </w:rPr>
            </w:pPr>
            <w:r w:rsidRPr="001E7F9C">
              <w:rPr>
                <w:sz w:val="16"/>
                <w:szCs w:val="16"/>
              </w:rPr>
              <w:t>00</w:t>
            </w:r>
          </w:p>
        </w:tc>
        <w:tc>
          <w:tcPr>
            <w:tcW w:w="629" w:type="dxa"/>
            <w:hideMark/>
          </w:tcPr>
          <w:p w14:paraId="54C499C9" w14:textId="77777777" w:rsidR="001E7F9C" w:rsidRPr="001E7F9C" w:rsidRDefault="001E7F9C" w:rsidP="001E7F9C">
            <w:pPr>
              <w:rPr>
                <w:sz w:val="16"/>
                <w:szCs w:val="16"/>
              </w:rPr>
            </w:pPr>
            <w:r w:rsidRPr="001E7F9C">
              <w:rPr>
                <w:sz w:val="16"/>
                <w:szCs w:val="16"/>
              </w:rPr>
              <w:t>44107</w:t>
            </w:r>
          </w:p>
        </w:tc>
        <w:tc>
          <w:tcPr>
            <w:tcW w:w="446" w:type="dxa"/>
            <w:hideMark/>
          </w:tcPr>
          <w:p w14:paraId="154C96A1" w14:textId="77777777" w:rsidR="001E7F9C" w:rsidRPr="001E7F9C" w:rsidRDefault="001E7F9C" w:rsidP="001E7F9C">
            <w:pPr>
              <w:rPr>
                <w:sz w:val="16"/>
                <w:szCs w:val="16"/>
              </w:rPr>
            </w:pPr>
            <w:r w:rsidRPr="001E7F9C">
              <w:rPr>
                <w:sz w:val="16"/>
                <w:szCs w:val="16"/>
              </w:rPr>
              <w:t>540</w:t>
            </w:r>
          </w:p>
        </w:tc>
        <w:tc>
          <w:tcPr>
            <w:tcW w:w="369" w:type="dxa"/>
            <w:hideMark/>
          </w:tcPr>
          <w:p w14:paraId="363B5377" w14:textId="77777777" w:rsidR="001E7F9C" w:rsidRPr="001E7F9C" w:rsidRDefault="001E7F9C" w:rsidP="001E7F9C">
            <w:pPr>
              <w:rPr>
                <w:sz w:val="16"/>
                <w:szCs w:val="16"/>
              </w:rPr>
            </w:pPr>
            <w:r w:rsidRPr="001E7F9C">
              <w:rPr>
                <w:sz w:val="16"/>
                <w:szCs w:val="16"/>
              </w:rPr>
              <w:t>04</w:t>
            </w:r>
          </w:p>
        </w:tc>
        <w:tc>
          <w:tcPr>
            <w:tcW w:w="464" w:type="dxa"/>
            <w:hideMark/>
          </w:tcPr>
          <w:p w14:paraId="1CFDBFD1" w14:textId="77777777" w:rsidR="001E7F9C" w:rsidRPr="001E7F9C" w:rsidRDefault="001E7F9C" w:rsidP="001E7F9C">
            <w:pPr>
              <w:rPr>
                <w:sz w:val="16"/>
                <w:szCs w:val="16"/>
              </w:rPr>
            </w:pPr>
            <w:r w:rsidRPr="001E7F9C">
              <w:rPr>
                <w:sz w:val="16"/>
                <w:szCs w:val="16"/>
              </w:rPr>
              <w:t>12</w:t>
            </w:r>
          </w:p>
        </w:tc>
        <w:tc>
          <w:tcPr>
            <w:tcW w:w="503" w:type="dxa"/>
            <w:hideMark/>
          </w:tcPr>
          <w:p w14:paraId="4DB4889F" w14:textId="77777777" w:rsidR="001E7F9C" w:rsidRPr="001E7F9C" w:rsidRDefault="001E7F9C" w:rsidP="001E7F9C">
            <w:pPr>
              <w:rPr>
                <w:sz w:val="16"/>
                <w:szCs w:val="16"/>
              </w:rPr>
            </w:pPr>
            <w:r w:rsidRPr="001E7F9C">
              <w:rPr>
                <w:sz w:val="16"/>
                <w:szCs w:val="16"/>
              </w:rPr>
              <w:t>901</w:t>
            </w:r>
          </w:p>
        </w:tc>
        <w:tc>
          <w:tcPr>
            <w:tcW w:w="1069" w:type="dxa"/>
            <w:noWrap/>
            <w:hideMark/>
          </w:tcPr>
          <w:p w14:paraId="21EA117B" w14:textId="77777777" w:rsidR="001E7F9C" w:rsidRPr="001E7F9C" w:rsidRDefault="001E7F9C" w:rsidP="001E7F9C">
            <w:pPr>
              <w:rPr>
                <w:sz w:val="16"/>
                <w:szCs w:val="16"/>
              </w:rPr>
            </w:pPr>
            <w:r w:rsidRPr="001E7F9C">
              <w:rPr>
                <w:sz w:val="16"/>
                <w:szCs w:val="16"/>
              </w:rPr>
              <w:t>192,0</w:t>
            </w:r>
          </w:p>
        </w:tc>
        <w:tc>
          <w:tcPr>
            <w:tcW w:w="1069" w:type="dxa"/>
            <w:noWrap/>
            <w:hideMark/>
          </w:tcPr>
          <w:p w14:paraId="2BAD6DBB" w14:textId="77777777" w:rsidR="001E7F9C" w:rsidRPr="001E7F9C" w:rsidRDefault="001E7F9C" w:rsidP="001E7F9C">
            <w:pPr>
              <w:rPr>
                <w:sz w:val="16"/>
                <w:szCs w:val="16"/>
              </w:rPr>
            </w:pPr>
            <w:r w:rsidRPr="001E7F9C">
              <w:rPr>
                <w:sz w:val="16"/>
                <w:szCs w:val="16"/>
              </w:rPr>
              <w:t>192,0</w:t>
            </w:r>
          </w:p>
        </w:tc>
        <w:tc>
          <w:tcPr>
            <w:tcW w:w="1274" w:type="dxa"/>
            <w:noWrap/>
            <w:hideMark/>
          </w:tcPr>
          <w:p w14:paraId="375774CD" w14:textId="77777777" w:rsidR="001E7F9C" w:rsidRPr="001E7F9C" w:rsidRDefault="001E7F9C" w:rsidP="001E7F9C">
            <w:pPr>
              <w:rPr>
                <w:sz w:val="16"/>
                <w:szCs w:val="16"/>
              </w:rPr>
            </w:pPr>
            <w:r w:rsidRPr="001E7F9C">
              <w:rPr>
                <w:sz w:val="16"/>
                <w:szCs w:val="16"/>
              </w:rPr>
              <w:t>192,0</w:t>
            </w:r>
          </w:p>
        </w:tc>
      </w:tr>
      <w:tr w:rsidR="001E7F9C" w:rsidRPr="001E7F9C" w14:paraId="3D8CB622" w14:textId="77777777" w:rsidTr="00B35219">
        <w:trPr>
          <w:trHeight w:val="675"/>
        </w:trPr>
        <w:tc>
          <w:tcPr>
            <w:tcW w:w="3753" w:type="dxa"/>
            <w:hideMark/>
          </w:tcPr>
          <w:p w14:paraId="02D2A222" w14:textId="77777777" w:rsidR="001E7F9C" w:rsidRPr="001E7F9C" w:rsidRDefault="001E7F9C">
            <w:pPr>
              <w:rPr>
                <w:i/>
                <w:iCs/>
                <w:sz w:val="16"/>
                <w:szCs w:val="16"/>
              </w:rPr>
            </w:pPr>
            <w:r w:rsidRPr="001E7F9C">
              <w:rPr>
                <w:i/>
                <w:iCs/>
                <w:sz w:val="16"/>
                <w:szCs w:val="16"/>
              </w:rPr>
              <w:t>Осуществление полномочий городского поселения по организации транспортного обслуживания населения в границах поселения</w:t>
            </w:r>
          </w:p>
        </w:tc>
        <w:tc>
          <w:tcPr>
            <w:tcW w:w="369" w:type="dxa"/>
            <w:hideMark/>
          </w:tcPr>
          <w:p w14:paraId="65A2ACB8" w14:textId="77777777" w:rsidR="001E7F9C" w:rsidRPr="001E7F9C" w:rsidRDefault="001E7F9C" w:rsidP="001E7F9C">
            <w:pPr>
              <w:rPr>
                <w:sz w:val="16"/>
                <w:szCs w:val="16"/>
              </w:rPr>
            </w:pPr>
            <w:r w:rsidRPr="001E7F9C">
              <w:rPr>
                <w:sz w:val="16"/>
                <w:szCs w:val="16"/>
              </w:rPr>
              <w:t>89</w:t>
            </w:r>
          </w:p>
        </w:tc>
        <w:tc>
          <w:tcPr>
            <w:tcW w:w="366" w:type="dxa"/>
            <w:hideMark/>
          </w:tcPr>
          <w:p w14:paraId="2CC8FBCB" w14:textId="77777777" w:rsidR="001E7F9C" w:rsidRPr="001E7F9C" w:rsidRDefault="001E7F9C" w:rsidP="001E7F9C">
            <w:pPr>
              <w:rPr>
                <w:sz w:val="16"/>
                <w:szCs w:val="16"/>
              </w:rPr>
            </w:pPr>
            <w:r w:rsidRPr="001E7F9C">
              <w:rPr>
                <w:sz w:val="16"/>
                <w:szCs w:val="16"/>
              </w:rPr>
              <w:t>1</w:t>
            </w:r>
          </w:p>
        </w:tc>
        <w:tc>
          <w:tcPr>
            <w:tcW w:w="451" w:type="dxa"/>
            <w:hideMark/>
          </w:tcPr>
          <w:p w14:paraId="35706946" w14:textId="77777777" w:rsidR="001E7F9C" w:rsidRPr="001E7F9C" w:rsidRDefault="001E7F9C" w:rsidP="001E7F9C">
            <w:pPr>
              <w:rPr>
                <w:sz w:val="16"/>
                <w:szCs w:val="16"/>
              </w:rPr>
            </w:pPr>
            <w:r w:rsidRPr="001E7F9C">
              <w:rPr>
                <w:sz w:val="16"/>
                <w:szCs w:val="16"/>
              </w:rPr>
              <w:t>00</w:t>
            </w:r>
          </w:p>
        </w:tc>
        <w:tc>
          <w:tcPr>
            <w:tcW w:w="629" w:type="dxa"/>
            <w:hideMark/>
          </w:tcPr>
          <w:p w14:paraId="348363B1" w14:textId="77777777" w:rsidR="001E7F9C" w:rsidRPr="001E7F9C" w:rsidRDefault="001E7F9C" w:rsidP="001E7F9C">
            <w:pPr>
              <w:rPr>
                <w:sz w:val="16"/>
                <w:szCs w:val="16"/>
              </w:rPr>
            </w:pPr>
            <w:r w:rsidRPr="001E7F9C">
              <w:rPr>
                <w:sz w:val="16"/>
                <w:szCs w:val="16"/>
              </w:rPr>
              <w:t>44503</w:t>
            </w:r>
          </w:p>
        </w:tc>
        <w:tc>
          <w:tcPr>
            <w:tcW w:w="446" w:type="dxa"/>
            <w:hideMark/>
          </w:tcPr>
          <w:p w14:paraId="2F945F29" w14:textId="77777777" w:rsidR="001E7F9C" w:rsidRPr="001E7F9C" w:rsidRDefault="001E7F9C" w:rsidP="001E7F9C">
            <w:pPr>
              <w:rPr>
                <w:sz w:val="16"/>
                <w:szCs w:val="16"/>
              </w:rPr>
            </w:pPr>
            <w:r w:rsidRPr="001E7F9C">
              <w:rPr>
                <w:sz w:val="16"/>
                <w:szCs w:val="16"/>
              </w:rPr>
              <w:t> </w:t>
            </w:r>
          </w:p>
        </w:tc>
        <w:tc>
          <w:tcPr>
            <w:tcW w:w="369" w:type="dxa"/>
            <w:hideMark/>
          </w:tcPr>
          <w:p w14:paraId="6A1363E9" w14:textId="77777777" w:rsidR="001E7F9C" w:rsidRPr="001E7F9C" w:rsidRDefault="001E7F9C" w:rsidP="001E7F9C">
            <w:pPr>
              <w:rPr>
                <w:sz w:val="16"/>
                <w:szCs w:val="16"/>
              </w:rPr>
            </w:pPr>
            <w:r w:rsidRPr="001E7F9C">
              <w:rPr>
                <w:sz w:val="16"/>
                <w:szCs w:val="16"/>
              </w:rPr>
              <w:t> </w:t>
            </w:r>
          </w:p>
        </w:tc>
        <w:tc>
          <w:tcPr>
            <w:tcW w:w="464" w:type="dxa"/>
            <w:hideMark/>
          </w:tcPr>
          <w:p w14:paraId="04ECCE72" w14:textId="77777777" w:rsidR="001E7F9C" w:rsidRPr="001E7F9C" w:rsidRDefault="001E7F9C" w:rsidP="001E7F9C">
            <w:pPr>
              <w:rPr>
                <w:sz w:val="16"/>
                <w:szCs w:val="16"/>
              </w:rPr>
            </w:pPr>
            <w:r w:rsidRPr="001E7F9C">
              <w:rPr>
                <w:sz w:val="16"/>
                <w:szCs w:val="16"/>
              </w:rPr>
              <w:t> </w:t>
            </w:r>
          </w:p>
        </w:tc>
        <w:tc>
          <w:tcPr>
            <w:tcW w:w="503" w:type="dxa"/>
            <w:hideMark/>
          </w:tcPr>
          <w:p w14:paraId="0BB89501" w14:textId="77777777" w:rsidR="001E7F9C" w:rsidRPr="001E7F9C" w:rsidRDefault="001E7F9C" w:rsidP="001E7F9C">
            <w:pPr>
              <w:rPr>
                <w:sz w:val="16"/>
                <w:szCs w:val="16"/>
              </w:rPr>
            </w:pPr>
            <w:r w:rsidRPr="001E7F9C">
              <w:rPr>
                <w:sz w:val="16"/>
                <w:szCs w:val="16"/>
              </w:rPr>
              <w:t> </w:t>
            </w:r>
          </w:p>
        </w:tc>
        <w:tc>
          <w:tcPr>
            <w:tcW w:w="1069" w:type="dxa"/>
            <w:noWrap/>
            <w:hideMark/>
          </w:tcPr>
          <w:p w14:paraId="4338F392" w14:textId="77777777" w:rsidR="001E7F9C" w:rsidRPr="001E7F9C" w:rsidRDefault="001E7F9C" w:rsidP="001E7F9C">
            <w:pPr>
              <w:rPr>
                <w:sz w:val="16"/>
                <w:szCs w:val="16"/>
              </w:rPr>
            </w:pPr>
            <w:r w:rsidRPr="001E7F9C">
              <w:rPr>
                <w:sz w:val="16"/>
                <w:szCs w:val="16"/>
              </w:rPr>
              <w:t>50,0</w:t>
            </w:r>
          </w:p>
        </w:tc>
        <w:tc>
          <w:tcPr>
            <w:tcW w:w="1069" w:type="dxa"/>
            <w:noWrap/>
            <w:hideMark/>
          </w:tcPr>
          <w:p w14:paraId="7AE50852" w14:textId="77777777" w:rsidR="001E7F9C" w:rsidRPr="001E7F9C" w:rsidRDefault="001E7F9C" w:rsidP="001E7F9C">
            <w:pPr>
              <w:rPr>
                <w:sz w:val="16"/>
                <w:szCs w:val="16"/>
              </w:rPr>
            </w:pPr>
            <w:r w:rsidRPr="001E7F9C">
              <w:rPr>
                <w:sz w:val="16"/>
                <w:szCs w:val="16"/>
              </w:rPr>
              <w:t> </w:t>
            </w:r>
          </w:p>
        </w:tc>
        <w:tc>
          <w:tcPr>
            <w:tcW w:w="1274" w:type="dxa"/>
            <w:noWrap/>
            <w:hideMark/>
          </w:tcPr>
          <w:p w14:paraId="3F7D1B4A" w14:textId="77777777" w:rsidR="001E7F9C" w:rsidRPr="001E7F9C" w:rsidRDefault="001E7F9C" w:rsidP="001E7F9C">
            <w:pPr>
              <w:rPr>
                <w:sz w:val="16"/>
                <w:szCs w:val="16"/>
              </w:rPr>
            </w:pPr>
            <w:r w:rsidRPr="001E7F9C">
              <w:rPr>
                <w:sz w:val="16"/>
                <w:szCs w:val="16"/>
              </w:rPr>
              <w:t> </w:t>
            </w:r>
          </w:p>
        </w:tc>
      </w:tr>
      <w:tr w:rsidR="001E7F9C" w:rsidRPr="001E7F9C" w14:paraId="2C1B50E9" w14:textId="77777777" w:rsidTr="00B35219">
        <w:trPr>
          <w:trHeight w:val="450"/>
        </w:trPr>
        <w:tc>
          <w:tcPr>
            <w:tcW w:w="3753" w:type="dxa"/>
            <w:hideMark/>
          </w:tcPr>
          <w:p w14:paraId="5A33FE6E" w14:textId="77777777" w:rsidR="001E7F9C" w:rsidRPr="001E7F9C" w:rsidRDefault="001E7F9C">
            <w:pPr>
              <w:rPr>
                <w:i/>
                <w:iCs/>
                <w:sz w:val="16"/>
                <w:szCs w:val="16"/>
              </w:rPr>
            </w:pPr>
            <w:r w:rsidRPr="001E7F9C">
              <w:rPr>
                <w:i/>
                <w:iCs/>
                <w:sz w:val="16"/>
                <w:szCs w:val="16"/>
              </w:rPr>
              <w:t>закупка товаров, работ и услуг для обеспечения государственных (муниципальных) нужд</w:t>
            </w:r>
          </w:p>
        </w:tc>
        <w:tc>
          <w:tcPr>
            <w:tcW w:w="369" w:type="dxa"/>
            <w:hideMark/>
          </w:tcPr>
          <w:p w14:paraId="17B4B820" w14:textId="77777777" w:rsidR="001E7F9C" w:rsidRPr="001E7F9C" w:rsidRDefault="001E7F9C" w:rsidP="001E7F9C">
            <w:pPr>
              <w:rPr>
                <w:sz w:val="16"/>
                <w:szCs w:val="16"/>
              </w:rPr>
            </w:pPr>
            <w:r w:rsidRPr="001E7F9C">
              <w:rPr>
                <w:sz w:val="16"/>
                <w:szCs w:val="16"/>
              </w:rPr>
              <w:t>89</w:t>
            </w:r>
          </w:p>
        </w:tc>
        <w:tc>
          <w:tcPr>
            <w:tcW w:w="366" w:type="dxa"/>
            <w:hideMark/>
          </w:tcPr>
          <w:p w14:paraId="0B086843" w14:textId="77777777" w:rsidR="001E7F9C" w:rsidRPr="001E7F9C" w:rsidRDefault="001E7F9C" w:rsidP="001E7F9C">
            <w:pPr>
              <w:rPr>
                <w:sz w:val="16"/>
                <w:szCs w:val="16"/>
              </w:rPr>
            </w:pPr>
            <w:r w:rsidRPr="001E7F9C">
              <w:rPr>
                <w:sz w:val="16"/>
                <w:szCs w:val="16"/>
              </w:rPr>
              <w:t>1</w:t>
            </w:r>
          </w:p>
        </w:tc>
        <w:tc>
          <w:tcPr>
            <w:tcW w:w="451" w:type="dxa"/>
            <w:hideMark/>
          </w:tcPr>
          <w:p w14:paraId="5C949480" w14:textId="77777777" w:rsidR="001E7F9C" w:rsidRPr="001E7F9C" w:rsidRDefault="001E7F9C" w:rsidP="001E7F9C">
            <w:pPr>
              <w:rPr>
                <w:sz w:val="16"/>
                <w:szCs w:val="16"/>
              </w:rPr>
            </w:pPr>
            <w:r w:rsidRPr="001E7F9C">
              <w:rPr>
                <w:sz w:val="16"/>
                <w:szCs w:val="16"/>
              </w:rPr>
              <w:t>00</w:t>
            </w:r>
          </w:p>
        </w:tc>
        <w:tc>
          <w:tcPr>
            <w:tcW w:w="629" w:type="dxa"/>
            <w:hideMark/>
          </w:tcPr>
          <w:p w14:paraId="4B11DB40" w14:textId="77777777" w:rsidR="001E7F9C" w:rsidRPr="001E7F9C" w:rsidRDefault="001E7F9C" w:rsidP="001E7F9C">
            <w:pPr>
              <w:rPr>
                <w:sz w:val="16"/>
                <w:szCs w:val="16"/>
              </w:rPr>
            </w:pPr>
            <w:r w:rsidRPr="001E7F9C">
              <w:rPr>
                <w:sz w:val="16"/>
                <w:szCs w:val="16"/>
              </w:rPr>
              <w:t>44503</w:t>
            </w:r>
          </w:p>
        </w:tc>
        <w:tc>
          <w:tcPr>
            <w:tcW w:w="446" w:type="dxa"/>
            <w:hideMark/>
          </w:tcPr>
          <w:p w14:paraId="0714FD8C" w14:textId="77777777" w:rsidR="001E7F9C" w:rsidRPr="001E7F9C" w:rsidRDefault="001E7F9C" w:rsidP="001E7F9C">
            <w:pPr>
              <w:rPr>
                <w:sz w:val="16"/>
                <w:szCs w:val="16"/>
              </w:rPr>
            </w:pPr>
            <w:r w:rsidRPr="001E7F9C">
              <w:rPr>
                <w:sz w:val="16"/>
                <w:szCs w:val="16"/>
              </w:rPr>
              <w:t>200</w:t>
            </w:r>
          </w:p>
        </w:tc>
        <w:tc>
          <w:tcPr>
            <w:tcW w:w="369" w:type="dxa"/>
            <w:hideMark/>
          </w:tcPr>
          <w:p w14:paraId="4B4F886D" w14:textId="77777777" w:rsidR="001E7F9C" w:rsidRPr="001E7F9C" w:rsidRDefault="001E7F9C" w:rsidP="001E7F9C">
            <w:pPr>
              <w:rPr>
                <w:sz w:val="16"/>
                <w:szCs w:val="16"/>
              </w:rPr>
            </w:pPr>
            <w:r w:rsidRPr="001E7F9C">
              <w:rPr>
                <w:sz w:val="16"/>
                <w:szCs w:val="16"/>
              </w:rPr>
              <w:t> </w:t>
            </w:r>
          </w:p>
        </w:tc>
        <w:tc>
          <w:tcPr>
            <w:tcW w:w="464" w:type="dxa"/>
            <w:hideMark/>
          </w:tcPr>
          <w:p w14:paraId="453189A6" w14:textId="77777777" w:rsidR="001E7F9C" w:rsidRPr="001E7F9C" w:rsidRDefault="001E7F9C" w:rsidP="001E7F9C">
            <w:pPr>
              <w:rPr>
                <w:sz w:val="16"/>
                <w:szCs w:val="16"/>
              </w:rPr>
            </w:pPr>
            <w:r w:rsidRPr="001E7F9C">
              <w:rPr>
                <w:sz w:val="16"/>
                <w:szCs w:val="16"/>
              </w:rPr>
              <w:t> </w:t>
            </w:r>
          </w:p>
        </w:tc>
        <w:tc>
          <w:tcPr>
            <w:tcW w:w="503" w:type="dxa"/>
            <w:hideMark/>
          </w:tcPr>
          <w:p w14:paraId="187A8D28" w14:textId="77777777" w:rsidR="001E7F9C" w:rsidRPr="001E7F9C" w:rsidRDefault="001E7F9C" w:rsidP="001E7F9C">
            <w:pPr>
              <w:rPr>
                <w:sz w:val="16"/>
                <w:szCs w:val="16"/>
              </w:rPr>
            </w:pPr>
            <w:r w:rsidRPr="001E7F9C">
              <w:rPr>
                <w:sz w:val="16"/>
                <w:szCs w:val="16"/>
              </w:rPr>
              <w:t> </w:t>
            </w:r>
          </w:p>
        </w:tc>
        <w:tc>
          <w:tcPr>
            <w:tcW w:w="1069" w:type="dxa"/>
            <w:noWrap/>
            <w:hideMark/>
          </w:tcPr>
          <w:p w14:paraId="308607EE" w14:textId="77777777" w:rsidR="001E7F9C" w:rsidRPr="001E7F9C" w:rsidRDefault="001E7F9C" w:rsidP="001E7F9C">
            <w:pPr>
              <w:rPr>
                <w:sz w:val="16"/>
                <w:szCs w:val="16"/>
              </w:rPr>
            </w:pPr>
            <w:r w:rsidRPr="001E7F9C">
              <w:rPr>
                <w:sz w:val="16"/>
                <w:szCs w:val="16"/>
              </w:rPr>
              <w:t>50,0</w:t>
            </w:r>
          </w:p>
        </w:tc>
        <w:tc>
          <w:tcPr>
            <w:tcW w:w="1069" w:type="dxa"/>
            <w:noWrap/>
            <w:hideMark/>
          </w:tcPr>
          <w:p w14:paraId="20EB0B7B" w14:textId="77777777" w:rsidR="001E7F9C" w:rsidRPr="001E7F9C" w:rsidRDefault="001E7F9C" w:rsidP="001E7F9C">
            <w:pPr>
              <w:rPr>
                <w:sz w:val="16"/>
                <w:szCs w:val="16"/>
              </w:rPr>
            </w:pPr>
            <w:r w:rsidRPr="001E7F9C">
              <w:rPr>
                <w:sz w:val="16"/>
                <w:szCs w:val="16"/>
              </w:rPr>
              <w:t> </w:t>
            </w:r>
          </w:p>
        </w:tc>
        <w:tc>
          <w:tcPr>
            <w:tcW w:w="1274" w:type="dxa"/>
            <w:noWrap/>
            <w:hideMark/>
          </w:tcPr>
          <w:p w14:paraId="7424353D" w14:textId="77777777" w:rsidR="001E7F9C" w:rsidRPr="001E7F9C" w:rsidRDefault="001E7F9C" w:rsidP="001E7F9C">
            <w:pPr>
              <w:rPr>
                <w:sz w:val="16"/>
                <w:szCs w:val="16"/>
              </w:rPr>
            </w:pPr>
            <w:r w:rsidRPr="001E7F9C">
              <w:rPr>
                <w:sz w:val="16"/>
                <w:szCs w:val="16"/>
              </w:rPr>
              <w:t> </w:t>
            </w:r>
          </w:p>
        </w:tc>
      </w:tr>
      <w:tr w:rsidR="001E7F9C" w:rsidRPr="001E7F9C" w14:paraId="72E08B5D" w14:textId="77777777" w:rsidTr="00B35219">
        <w:trPr>
          <w:trHeight w:val="450"/>
        </w:trPr>
        <w:tc>
          <w:tcPr>
            <w:tcW w:w="3753" w:type="dxa"/>
            <w:hideMark/>
          </w:tcPr>
          <w:p w14:paraId="2EFBB5EA" w14:textId="77777777" w:rsidR="001E7F9C" w:rsidRPr="001E7F9C" w:rsidRDefault="001E7F9C">
            <w:pPr>
              <w:rPr>
                <w:i/>
                <w:iCs/>
                <w:sz w:val="16"/>
                <w:szCs w:val="16"/>
              </w:rPr>
            </w:pPr>
            <w:r w:rsidRPr="001E7F9C">
              <w:rPr>
                <w:i/>
                <w:iCs/>
                <w:sz w:val="16"/>
                <w:szCs w:val="16"/>
              </w:rPr>
              <w:t>иные закупки товаров, работ и услуг для обеспечения государственных(муниципальных)нужд</w:t>
            </w:r>
          </w:p>
        </w:tc>
        <w:tc>
          <w:tcPr>
            <w:tcW w:w="369" w:type="dxa"/>
            <w:hideMark/>
          </w:tcPr>
          <w:p w14:paraId="097E9F7D" w14:textId="77777777" w:rsidR="001E7F9C" w:rsidRPr="001E7F9C" w:rsidRDefault="001E7F9C" w:rsidP="001E7F9C">
            <w:pPr>
              <w:rPr>
                <w:sz w:val="16"/>
                <w:szCs w:val="16"/>
              </w:rPr>
            </w:pPr>
            <w:r w:rsidRPr="001E7F9C">
              <w:rPr>
                <w:sz w:val="16"/>
                <w:szCs w:val="16"/>
              </w:rPr>
              <w:t>89</w:t>
            </w:r>
          </w:p>
        </w:tc>
        <w:tc>
          <w:tcPr>
            <w:tcW w:w="366" w:type="dxa"/>
            <w:hideMark/>
          </w:tcPr>
          <w:p w14:paraId="59B92AD7" w14:textId="77777777" w:rsidR="001E7F9C" w:rsidRPr="001E7F9C" w:rsidRDefault="001E7F9C" w:rsidP="001E7F9C">
            <w:pPr>
              <w:rPr>
                <w:sz w:val="16"/>
                <w:szCs w:val="16"/>
              </w:rPr>
            </w:pPr>
            <w:r w:rsidRPr="001E7F9C">
              <w:rPr>
                <w:sz w:val="16"/>
                <w:szCs w:val="16"/>
              </w:rPr>
              <w:t>1</w:t>
            </w:r>
          </w:p>
        </w:tc>
        <w:tc>
          <w:tcPr>
            <w:tcW w:w="451" w:type="dxa"/>
            <w:hideMark/>
          </w:tcPr>
          <w:p w14:paraId="2FAD6F4B" w14:textId="77777777" w:rsidR="001E7F9C" w:rsidRPr="001E7F9C" w:rsidRDefault="001E7F9C" w:rsidP="001E7F9C">
            <w:pPr>
              <w:rPr>
                <w:sz w:val="16"/>
                <w:szCs w:val="16"/>
              </w:rPr>
            </w:pPr>
            <w:r w:rsidRPr="001E7F9C">
              <w:rPr>
                <w:sz w:val="16"/>
                <w:szCs w:val="16"/>
              </w:rPr>
              <w:t>00</w:t>
            </w:r>
          </w:p>
        </w:tc>
        <w:tc>
          <w:tcPr>
            <w:tcW w:w="629" w:type="dxa"/>
            <w:hideMark/>
          </w:tcPr>
          <w:p w14:paraId="2B936D62" w14:textId="77777777" w:rsidR="001E7F9C" w:rsidRPr="001E7F9C" w:rsidRDefault="001E7F9C" w:rsidP="001E7F9C">
            <w:pPr>
              <w:rPr>
                <w:sz w:val="16"/>
                <w:szCs w:val="16"/>
              </w:rPr>
            </w:pPr>
            <w:r w:rsidRPr="001E7F9C">
              <w:rPr>
                <w:sz w:val="16"/>
                <w:szCs w:val="16"/>
              </w:rPr>
              <w:t>44503</w:t>
            </w:r>
          </w:p>
        </w:tc>
        <w:tc>
          <w:tcPr>
            <w:tcW w:w="446" w:type="dxa"/>
            <w:hideMark/>
          </w:tcPr>
          <w:p w14:paraId="51D819F9" w14:textId="77777777" w:rsidR="001E7F9C" w:rsidRPr="001E7F9C" w:rsidRDefault="001E7F9C" w:rsidP="001E7F9C">
            <w:pPr>
              <w:rPr>
                <w:sz w:val="16"/>
                <w:szCs w:val="16"/>
              </w:rPr>
            </w:pPr>
            <w:r w:rsidRPr="001E7F9C">
              <w:rPr>
                <w:sz w:val="16"/>
                <w:szCs w:val="16"/>
              </w:rPr>
              <w:t>240</w:t>
            </w:r>
          </w:p>
        </w:tc>
        <w:tc>
          <w:tcPr>
            <w:tcW w:w="369" w:type="dxa"/>
            <w:hideMark/>
          </w:tcPr>
          <w:p w14:paraId="6A694956" w14:textId="77777777" w:rsidR="001E7F9C" w:rsidRPr="001E7F9C" w:rsidRDefault="001E7F9C" w:rsidP="001E7F9C">
            <w:pPr>
              <w:rPr>
                <w:sz w:val="16"/>
                <w:szCs w:val="16"/>
              </w:rPr>
            </w:pPr>
            <w:r w:rsidRPr="001E7F9C">
              <w:rPr>
                <w:sz w:val="16"/>
                <w:szCs w:val="16"/>
              </w:rPr>
              <w:t> </w:t>
            </w:r>
          </w:p>
        </w:tc>
        <w:tc>
          <w:tcPr>
            <w:tcW w:w="464" w:type="dxa"/>
            <w:hideMark/>
          </w:tcPr>
          <w:p w14:paraId="642F46F3" w14:textId="77777777" w:rsidR="001E7F9C" w:rsidRPr="001E7F9C" w:rsidRDefault="001E7F9C" w:rsidP="001E7F9C">
            <w:pPr>
              <w:rPr>
                <w:sz w:val="16"/>
                <w:szCs w:val="16"/>
              </w:rPr>
            </w:pPr>
            <w:r w:rsidRPr="001E7F9C">
              <w:rPr>
                <w:sz w:val="16"/>
                <w:szCs w:val="16"/>
              </w:rPr>
              <w:t> </w:t>
            </w:r>
          </w:p>
        </w:tc>
        <w:tc>
          <w:tcPr>
            <w:tcW w:w="503" w:type="dxa"/>
            <w:hideMark/>
          </w:tcPr>
          <w:p w14:paraId="04C1C8E6" w14:textId="77777777" w:rsidR="001E7F9C" w:rsidRPr="001E7F9C" w:rsidRDefault="001E7F9C" w:rsidP="001E7F9C">
            <w:pPr>
              <w:rPr>
                <w:sz w:val="16"/>
                <w:szCs w:val="16"/>
              </w:rPr>
            </w:pPr>
            <w:r w:rsidRPr="001E7F9C">
              <w:rPr>
                <w:sz w:val="16"/>
                <w:szCs w:val="16"/>
              </w:rPr>
              <w:t> </w:t>
            </w:r>
          </w:p>
        </w:tc>
        <w:tc>
          <w:tcPr>
            <w:tcW w:w="1069" w:type="dxa"/>
            <w:noWrap/>
            <w:hideMark/>
          </w:tcPr>
          <w:p w14:paraId="1944D342" w14:textId="77777777" w:rsidR="001E7F9C" w:rsidRPr="001E7F9C" w:rsidRDefault="001E7F9C" w:rsidP="001E7F9C">
            <w:pPr>
              <w:rPr>
                <w:sz w:val="16"/>
                <w:szCs w:val="16"/>
              </w:rPr>
            </w:pPr>
            <w:r w:rsidRPr="001E7F9C">
              <w:rPr>
                <w:sz w:val="16"/>
                <w:szCs w:val="16"/>
              </w:rPr>
              <w:t>50,0</w:t>
            </w:r>
          </w:p>
        </w:tc>
        <w:tc>
          <w:tcPr>
            <w:tcW w:w="1069" w:type="dxa"/>
            <w:noWrap/>
            <w:hideMark/>
          </w:tcPr>
          <w:p w14:paraId="00694B32" w14:textId="77777777" w:rsidR="001E7F9C" w:rsidRPr="001E7F9C" w:rsidRDefault="001E7F9C" w:rsidP="001E7F9C">
            <w:pPr>
              <w:rPr>
                <w:sz w:val="16"/>
                <w:szCs w:val="16"/>
              </w:rPr>
            </w:pPr>
            <w:r w:rsidRPr="001E7F9C">
              <w:rPr>
                <w:sz w:val="16"/>
                <w:szCs w:val="16"/>
              </w:rPr>
              <w:t> </w:t>
            </w:r>
          </w:p>
        </w:tc>
        <w:tc>
          <w:tcPr>
            <w:tcW w:w="1274" w:type="dxa"/>
            <w:noWrap/>
            <w:hideMark/>
          </w:tcPr>
          <w:p w14:paraId="627663D3" w14:textId="77777777" w:rsidR="001E7F9C" w:rsidRPr="001E7F9C" w:rsidRDefault="001E7F9C" w:rsidP="001E7F9C">
            <w:pPr>
              <w:rPr>
                <w:sz w:val="16"/>
                <w:szCs w:val="16"/>
              </w:rPr>
            </w:pPr>
            <w:r w:rsidRPr="001E7F9C">
              <w:rPr>
                <w:sz w:val="16"/>
                <w:szCs w:val="16"/>
              </w:rPr>
              <w:t> </w:t>
            </w:r>
          </w:p>
        </w:tc>
      </w:tr>
      <w:tr w:rsidR="001E7F9C" w:rsidRPr="001E7F9C" w14:paraId="55602CEA" w14:textId="77777777" w:rsidTr="00B35219">
        <w:trPr>
          <w:trHeight w:val="225"/>
        </w:trPr>
        <w:tc>
          <w:tcPr>
            <w:tcW w:w="3753" w:type="dxa"/>
            <w:hideMark/>
          </w:tcPr>
          <w:p w14:paraId="2B4F64B9" w14:textId="77777777" w:rsidR="001E7F9C" w:rsidRPr="001E7F9C" w:rsidRDefault="001E7F9C">
            <w:pPr>
              <w:rPr>
                <w:i/>
                <w:iCs/>
                <w:sz w:val="16"/>
                <w:szCs w:val="16"/>
              </w:rPr>
            </w:pPr>
            <w:r w:rsidRPr="001E7F9C">
              <w:rPr>
                <w:i/>
                <w:iCs/>
                <w:sz w:val="16"/>
                <w:szCs w:val="16"/>
              </w:rPr>
              <w:t>Национальная экономика</w:t>
            </w:r>
          </w:p>
        </w:tc>
        <w:tc>
          <w:tcPr>
            <w:tcW w:w="369" w:type="dxa"/>
            <w:hideMark/>
          </w:tcPr>
          <w:p w14:paraId="1FD7E374" w14:textId="77777777" w:rsidR="001E7F9C" w:rsidRPr="001E7F9C" w:rsidRDefault="001E7F9C" w:rsidP="001E7F9C">
            <w:pPr>
              <w:rPr>
                <w:sz w:val="16"/>
                <w:szCs w:val="16"/>
              </w:rPr>
            </w:pPr>
            <w:r w:rsidRPr="001E7F9C">
              <w:rPr>
                <w:sz w:val="16"/>
                <w:szCs w:val="16"/>
              </w:rPr>
              <w:t>89</w:t>
            </w:r>
          </w:p>
        </w:tc>
        <w:tc>
          <w:tcPr>
            <w:tcW w:w="366" w:type="dxa"/>
            <w:hideMark/>
          </w:tcPr>
          <w:p w14:paraId="383D8F3D" w14:textId="77777777" w:rsidR="001E7F9C" w:rsidRPr="001E7F9C" w:rsidRDefault="001E7F9C" w:rsidP="001E7F9C">
            <w:pPr>
              <w:rPr>
                <w:sz w:val="16"/>
                <w:szCs w:val="16"/>
              </w:rPr>
            </w:pPr>
            <w:r w:rsidRPr="001E7F9C">
              <w:rPr>
                <w:sz w:val="16"/>
                <w:szCs w:val="16"/>
              </w:rPr>
              <w:t>1</w:t>
            </w:r>
          </w:p>
        </w:tc>
        <w:tc>
          <w:tcPr>
            <w:tcW w:w="451" w:type="dxa"/>
            <w:hideMark/>
          </w:tcPr>
          <w:p w14:paraId="2CACF68C" w14:textId="77777777" w:rsidR="001E7F9C" w:rsidRPr="001E7F9C" w:rsidRDefault="001E7F9C" w:rsidP="001E7F9C">
            <w:pPr>
              <w:rPr>
                <w:sz w:val="16"/>
                <w:szCs w:val="16"/>
              </w:rPr>
            </w:pPr>
            <w:r w:rsidRPr="001E7F9C">
              <w:rPr>
                <w:sz w:val="16"/>
                <w:szCs w:val="16"/>
              </w:rPr>
              <w:t>00</w:t>
            </w:r>
          </w:p>
        </w:tc>
        <w:tc>
          <w:tcPr>
            <w:tcW w:w="629" w:type="dxa"/>
            <w:hideMark/>
          </w:tcPr>
          <w:p w14:paraId="027B151B" w14:textId="77777777" w:rsidR="001E7F9C" w:rsidRPr="001E7F9C" w:rsidRDefault="001E7F9C" w:rsidP="001E7F9C">
            <w:pPr>
              <w:rPr>
                <w:sz w:val="16"/>
                <w:szCs w:val="16"/>
              </w:rPr>
            </w:pPr>
            <w:r w:rsidRPr="001E7F9C">
              <w:rPr>
                <w:sz w:val="16"/>
                <w:szCs w:val="16"/>
              </w:rPr>
              <w:t>44503</w:t>
            </w:r>
          </w:p>
        </w:tc>
        <w:tc>
          <w:tcPr>
            <w:tcW w:w="446" w:type="dxa"/>
            <w:hideMark/>
          </w:tcPr>
          <w:p w14:paraId="46E561C8" w14:textId="77777777" w:rsidR="001E7F9C" w:rsidRPr="001E7F9C" w:rsidRDefault="001E7F9C" w:rsidP="001E7F9C">
            <w:pPr>
              <w:rPr>
                <w:sz w:val="16"/>
                <w:szCs w:val="16"/>
              </w:rPr>
            </w:pPr>
            <w:r w:rsidRPr="001E7F9C">
              <w:rPr>
                <w:sz w:val="16"/>
                <w:szCs w:val="16"/>
              </w:rPr>
              <w:t>240</w:t>
            </w:r>
          </w:p>
        </w:tc>
        <w:tc>
          <w:tcPr>
            <w:tcW w:w="369" w:type="dxa"/>
            <w:hideMark/>
          </w:tcPr>
          <w:p w14:paraId="68E51F9B" w14:textId="77777777" w:rsidR="001E7F9C" w:rsidRPr="001E7F9C" w:rsidRDefault="001E7F9C" w:rsidP="001E7F9C">
            <w:pPr>
              <w:rPr>
                <w:sz w:val="16"/>
                <w:szCs w:val="16"/>
              </w:rPr>
            </w:pPr>
            <w:r w:rsidRPr="001E7F9C">
              <w:rPr>
                <w:sz w:val="16"/>
                <w:szCs w:val="16"/>
              </w:rPr>
              <w:t>04</w:t>
            </w:r>
          </w:p>
        </w:tc>
        <w:tc>
          <w:tcPr>
            <w:tcW w:w="464" w:type="dxa"/>
            <w:hideMark/>
          </w:tcPr>
          <w:p w14:paraId="38FA6802" w14:textId="77777777" w:rsidR="001E7F9C" w:rsidRPr="001E7F9C" w:rsidRDefault="001E7F9C" w:rsidP="001E7F9C">
            <w:pPr>
              <w:rPr>
                <w:sz w:val="16"/>
                <w:szCs w:val="16"/>
              </w:rPr>
            </w:pPr>
            <w:r w:rsidRPr="001E7F9C">
              <w:rPr>
                <w:sz w:val="16"/>
                <w:szCs w:val="16"/>
              </w:rPr>
              <w:t> </w:t>
            </w:r>
          </w:p>
        </w:tc>
        <w:tc>
          <w:tcPr>
            <w:tcW w:w="503" w:type="dxa"/>
            <w:hideMark/>
          </w:tcPr>
          <w:p w14:paraId="7974E160" w14:textId="77777777" w:rsidR="001E7F9C" w:rsidRPr="001E7F9C" w:rsidRDefault="001E7F9C" w:rsidP="001E7F9C">
            <w:pPr>
              <w:rPr>
                <w:sz w:val="16"/>
                <w:szCs w:val="16"/>
              </w:rPr>
            </w:pPr>
            <w:r w:rsidRPr="001E7F9C">
              <w:rPr>
                <w:sz w:val="16"/>
                <w:szCs w:val="16"/>
              </w:rPr>
              <w:t> </w:t>
            </w:r>
          </w:p>
        </w:tc>
        <w:tc>
          <w:tcPr>
            <w:tcW w:w="1069" w:type="dxa"/>
            <w:noWrap/>
            <w:hideMark/>
          </w:tcPr>
          <w:p w14:paraId="13F7191D" w14:textId="77777777" w:rsidR="001E7F9C" w:rsidRPr="001E7F9C" w:rsidRDefault="001E7F9C" w:rsidP="001E7F9C">
            <w:pPr>
              <w:rPr>
                <w:sz w:val="16"/>
                <w:szCs w:val="16"/>
              </w:rPr>
            </w:pPr>
            <w:r w:rsidRPr="001E7F9C">
              <w:rPr>
                <w:sz w:val="16"/>
                <w:szCs w:val="16"/>
              </w:rPr>
              <w:t>50,0</w:t>
            </w:r>
          </w:p>
        </w:tc>
        <w:tc>
          <w:tcPr>
            <w:tcW w:w="1069" w:type="dxa"/>
            <w:noWrap/>
            <w:hideMark/>
          </w:tcPr>
          <w:p w14:paraId="098B1D1E" w14:textId="77777777" w:rsidR="001E7F9C" w:rsidRPr="001E7F9C" w:rsidRDefault="001E7F9C" w:rsidP="001E7F9C">
            <w:pPr>
              <w:rPr>
                <w:sz w:val="16"/>
                <w:szCs w:val="16"/>
              </w:rPr>
            </w:pPr>
            <w:r w:rsidRPr="001E7F9C">
              <w:rPr>
                <w:sz w:val="16"/>
                <w:szCs w:val="16"/>
              </w:rPr>
              <w:t> </w:t>
            </w:r>
          </w:p>
        </w:tc>
        <w:tc>
          <w:tcPr>
            <w:tcW w:w="1274" w:type="dxa"/>
            <w:noWrap/>
            <w:hideMark/>
          </w:tcPr>
          <w:p w14:paraId="38E8C87D" w14:textId="77777777" w:rsidR="001E7F9C" w:rsidRPr="001E7F9C" w:rsidRDefault="001E7F9C" w:rsidP="001E7F9C">
            <w:pPr>
              <w:rPr>
                <w:sz w:val="16"/>
                <w:szCs w:val="16"/>
              </w:rPr>
            </w:pPr>
            <w:r w:rsidRPr="001E7F9C">
              <w:rPr>
                <w:sz w:val="16"/>
                <w:szCs w:val="16"/>
              </w:rPr>
              <w:t> </w:t>
            </w:r>
          </w:p>
        </w:tc>
      </w:tr>
      <w:tr w:rsidR="001E7F9C" w:rsidRPr="001E7F9C" w14:paraId="5EC7F42B" w14:textId="77777777" w:rsidTr="00B35219">
        <w:trPr>
          <w:trHeight w:val="225"/>
        </w:trPr>
        <w:tc>
          <w:tcPr>
            <w:tcW w:w="3753" w:type="dxa"/>
            <w:hideMark/>
          </w:tcPr>
          <w:p w14:paraId="65A7EE1D" w14:textId="77777777" w:rsidR="001E7F9C" w:rsidRPr="001E7F9C" w:rsidRDefault="001E7F9C">
            <w:pPr>
              <w:rPr>
                <w:i/>
                <w:iCs/>
                <w:sz w:val="16"/>
                <w:szCs w:val="16"/>
              </w:rPr>
            </w:pPr>
            <w:r w:rsidRPr="001E7F9C">
              <w:rPr>
                <w:i/>
                <w:iCs/>
                <w:sz w:val="16"/>
                <w:szCs w:val="16"/>
              </w:rPr>
              <w:t>Транспорт</w:t>
            </w:r>
          </w:p>
        </w:tc>
        <w:tc>
          <w:tcPr>
            <w:tcW w:w="369" w:type="dxa"/>
            <w:hideMark/>
          </w:tcPr>
          <w:p w14:paraId="7666B7F5" w14:textId="77777777" w:rsidR="001E7F9C" w:rsidRPr="001E7F9C" w:rsidRDefault="001E7F9C" w:rsidP="001E7F9C">
            <w:pPr>
              <w:rPr>
                <w:sz w:val="16"/>
                <w:szCs w:val="16"/>
              </w:rPr>
            </w:pPr>
            <w:r w:rsidRPr="001E7F9C">
              <w:rPr>
                <w:sz w:val="16"/>
                <w:szCs w:val="16"/>
              </w:rPr>
              <w:t>89</w:t>
            </w:r>
          </w:p>
        </w:tc>
        <w:tc>
          <w:tcPr>
            <w:tcW w:w="366" w:type="dxa"/>
            <w:hideMark/>
          </w:tcPr>
          <w:p w14:paraId="5DAC21A5" w14:textId="77777777" w:rsidR="001E7F9C" w:rsidRPr="001E7F9C" w:rsidRDefault="001E7F9C" w:rsidP="001E7F9C">
            <w:pPr>
              <w:rPr>
                <w:sz w:val="16"/>
                <w:szCs w:val="16"/>
              </w:rPr>
            </w:pPr>
            <w:r w:rsidRPr="001E7F9C">
              <w:rPr>
                <w:sz w:val="16"/>
                <w:szCs w:val="16"/>
              </w:rPr>
              <w:t>1</w:t>
            </w:r>
          </w:p>
        </w:tc>
        <w:tc>
          <w:tcPr>
            <w:tcW w:w="451" w:type="dxa"/>
            <w:hideMark/>
          </w:tcPr>
          <w:p w14:paraId="2F93A9A8" w14:textId="77777777" w:rsidR="001E7F9C" w:rsidRPr="001E7F9C" w:rsidRDefault="001E7F9C" w:rsidP="001E7F9C">
            <w:pPr>
              <w:rPr>
                <w:sz w:val="16"/>
                <w:szCs w:val="16"/>
              </w:rPr>
            </w:pPr>
            <w:r w:rsidRPr="001E7F9C">
              <w:rPr>
                <w:sz w:val="16"/>
                <w:szCs w:val="16"/>
              </w:rPr>
              <w:t>00</w:t>
            </w:r>
          </w:p>
        </w:tc>
        <w:tc>
          <w:tcPr>
            <w:tcW w:w="629" w:type="dxa"/>
            <w:hideMark/>
          </w:tcPr>
          <w:p w14:paraId="4EE06F64" w14:textId="77777777" w:rsidR="001E7F9C" w:rsidRPr="001E7F9C" w:rsidRDefault="001E7F9C" w:rsidP="001E7F9C">
            <w:pPr>
              <w:rPr>
                <w:sz w:val="16"/>
                <w:szCs w:val="16"/>
              </w:rPr>
            </w:pPr>
            <w:r w:rsidRPr="001E7F9C">
              <w:rPr>
                <w:sz w:val="16"/>
                <w:szCs w:val="16"/>
              </w:rPr>
              <w:t>44503</w:t>
            </w:r>
          </w:p>
        </w:tc>
        <w:tc>
          <w:tcPr>
            <w:tcW w:w="446" w:type="dxa"/>
            <w:hideMark/>
          </w:tcPr>
          <w:p w14:paraId="131E359C" w14:textId="77777777" w:rsidR="001E7F9C" w:rsidRPr="001E7F9C" w:rsidRDefault="001E7F9C" w:rsidP="001E7F9C">
            <w:pPr>
              <w:rPr>
                <w:sz w:val="16"/>
                <w:szCs w:val="16"/>
              </w:rPr>
            </w:pPr>
            <w:r w:rsidRPr="001E7F9C">
              <w:rPr>
                <w:sz w:val="16"/>
                <w:szCs w:val="16"/>
              </w:rPr>
              <w:t>240</w:t>
            </w:r>
          </w:p>
        </w:tc>
        <w:tc>
          <w:tcPr>
            <w:tcW w:w="369" w:type="dxa"/>
            <w:hideMark/>
          </w:tcPr>
          <w:p w14:paraId="08FB52D4" w14:textId="77777777" w:rsidR="001E7F9C" w:rsidRPr="001E7F9C" w:rsidRDefault="001E7F9C" w:rsidP="001E7F9C">
            <w:pPr>
              <w:rPr>
                <w:sz w:val="16"/>
                <w:szCs w:val="16"/>
              </w:rPr>
            </w:pPr>
            <w:r w:rsidRPr="001E7F9C">
              <w:rPr>
                <w:sz w:val="16"/>
                <w:szCs w:val="16"/>
              </w:rPr>
              <w:t>04</w:t>
            </w:r>
          </w:p>
        </w:tc>
        <w:tc>
          <w:tcPr>
            <w:tcW w:w="464" w:type="dxa"/>
            <w:hideMark/>
          </w:tcPr>
          <w:p w14:paraId="2CA5487D" w14:textId="77777777" w:rsidR="001E7F9C" w:rsidRPr="001E7F9C" w:rsidRDefault="001E7F9C" w:rsidP="001E7F9C">
            <w:pPr>
              <w:rPr>
                <w:sz w:val="16"/>
                <w:szCs w:val="16"/>
              </w:rPr>
            </w:pPr>
            <w:r w:rsidRPr="001E7F9C">
              <w:rPr>
                <w:sz w:val="16"/>
                <w:szCs w:val="16"/>
              </w:rPr>
              <w:t>08</w:t>
            </w:r>
          </w:p>
        </w:tc>
        <w:tc>
          <w:tcPr>
            <w:tcW w:w="503" w:type="dxa"/>
            <w:hideMark/>
          </w:tcPr>
          <w:p w14:paraId="5BDAA319" w14:textId="77777777" w:rsidR="001E7F9C" w:rsidRPr="001E7F9C" w:rsidRDefault="001E7F9C" w:rsidP="001E7F9C">
            <w:pPr>
              <w:rPr>
                <w:sz w:val="16"/>
                <w:szCs w:val="16"/>
              </w:rPr>
            </w:pPr>
            <w:r w:rsidRPr="001E7F9C">
              <w:rPr>
                <w:sz w:val="16"/>
                <w:szCs w:val="16"/>
              </w:rPr>
              <w:t> </w:t>
            </w:r>
          </w:p>
        </w:tc>
        <w:tc>
          <w:tcPr>
            <w:tcW w:w="1069" w:type="dxa"/>
            <w:noWrap/>
            <w:hideMark/>
          </w:tcPr>
          <w:p w14:paraId="6DAFDF0E" w14:textId="77777777" w:rsidR="001E7F9C" w:rsidRPr="001E7F9C" w:rsidRDefault="001E7F9C" w:rsidP="001E7F9C">
            <w:pPr>
              <w:rPr>
                <w:sz w:val="16"/>
                <w:szCs w:val="16"/>
              </w:rPr>
            </w:pPr>
            <w:r w:rsidRPr="001E7F9C">
              <w:rPr>
                <w:sz w:val="16"/>
                <w:szCs w:val="16"/>
              </w:rPr>
              <w:t>50,0</w:t>
            </w:r>
          </w:p>
        </w:tc>
        <w:tc>
          <w:tcPr>
            <w:tcW w:w="1069" w:type="dxa"/>
            <w:noWrap/>
            <w:hideMark/>
          </w:tcPr>
          <w:p w14:paraId="0F0D0849" w14:textId="77777777" w:rsidR="001E7F9C" w:rsidRPr="001E7F9C" w:rsidRDefault="001E7F9C" w:rsidP="001E7F9C">
            <w:pPr>
              <w:rPr>
                <w:sz w:val="16"/>
                <w:szCs w:val="16"/>
              </w:rPr>
            </w:pPr>
            <w:r w:rsidRPr="001E7F9C">
              <w:rPr>
                <w:sz w:val="16"/>
                <w:szCs w:val="16"/>
              </w:rPr>
              <w:t> </w:t>
            </w:r>
          </w:p>
        </w:tc>
        <w:tc>
          <w:tcPr>
            <w:tcW w:w="1274" w:type="dxa"/>
            <w:noWrap/>
            <w:hideMark/>
          </w:tcPr>
          <w:p w14:paraId="02039717" w14:textId="77777777" w:rsidR="001E7F9C" w:rsidRPr="001E7F9C" w:rsidRDefault="001E7F9C" w:rsidP="001E7F9C">
            <w:pPr>
              <w:rPr>
                <w:sz w:val="16"/>
                <w:szCs w:val="16"/>
              </w:rPr>
            </w:pPr>
            <w:r w:rsidRPr="001E7F9C">
              <w:rPr>
                <w:sz w:val="16"/>
                <w:szCs w:val="16"/>
              </w:rPr>
              <w:t> </w:t>
            </w:r>
          </w:p>
        </w:tc>
      </w:tr>
      <w:tr w:rsidR="001E7F9C" w:rsidRPr="001E7F9C" w14:paraId="42A55710" w14:textId="77777777" w:rsidTr="00B35219">
        <w:trPr>
          <w:trHeight w:val="450"/>
        </w:trPr>
        <w:tc>
          <w:tcPr>
            <w:tcW w:w="3753" w:type="dxa"/>
            <w:hideMark/>
          </w:tcPr>
          <w:p w14:paraId="37EEF2E9" w14:textId="77777777" w:rsidR="001E7F9C" w:rsidRPr="001E7F9C" w:rsidRDefault="001E7F9C">
            <w:pPr>
              <w:rPr>
                <w:i/>
                <w:iCs/>
                <w:sz w:val="16"/>
                <w:szCs w:val="16"/>
              </w:rPr>
            </w:pPr>
            <w:r w:rsidRPr="001E7F9C">
              <w:rPr>
                <w:i/>
                <w:iCs/>
                <w:sz w:val="16"/>
                <w:szCs w:val="16"/>
              </w:rPr>
              <w:t>Администрация Рузаевского муниципального района Республики Мордовия</w:t>
            </w:r>
          </w:p>
        </w:tc>
        <w:tc>
          <w:tcPr>
            <w:tcW w:w="369" w:type="dxa"/>
            <w:hideMark/>
          </w:tcPr>
          <w:p w14:paraId="64E9A497" w14:textId="77777777" w:rsidR="001E7F9C" w:rsidRPr="001E7F9C" w:rsidRDefault="001E7F9C" w:rsidP="001E7F9C">
            <w:pPr>
              <w:rPr>
                <w:sz w:val="16"/>
                <w:szCs w:val="16"/>
              </w:rPr>
            </w:pPr>
            <w:r w:rsidRPr="001E7F9C">
              <w:rPr>
                <w:sz w:val="16"/>
                <w:szCs w:val="16"/>
              </w:rPr>
              <w:t>89</w:t>
            </w:r>
          </w:p>
        </w:tc>
        <w:tc>
          <w:tcPr>
            <w:tcW w:w="366" w:type="dxa"/>
            <w:hideMark/>
          </w:tcPr>
          <w:p w14:paraId="725C2DC9" w14:textId="77777777" w:rsidR="001E7F9C" w:rsidRPr="001E7F9C" w:rsidRDefault="001E7F9C" w:rsidP="001E7F9C">
            <w:pPr>
              <w:rPr>
                <w:sz w:val="16"/>
                <w:szCs w:val="16"/>
              </w:rPr>
            </w:pPr>
            <w:r w:rsidRPr="001E7F9C">
              <w:rPr>
                <w:sz w:val="16"/>
                <w:szCs w:val="16"/>
              </w:rPr>
              <w:t>1</w:t>
            </w:r>
          </w:p>
        </w:tc>
        <w:tc>
          <w:tcPr>
            <w:tcW w:w="451" w:type="dxa"/>
            <w:hideMark/>
          </w:tcPr>
          <w:p w14:paraId="55557EAA" w14:textId="77777777" w:rsidR="001E7F9C" w:rsidRPr="001E7F9C" w:rsidRDefault="001E7F9C" w:rsidP="001E7F9C">
            <w:pPr>
              <w:rPr>
                <w:sz w:val="16"/>
                <w:szCs w:val="16"/>
              </w:rPr>
            </w:pPr>
            <w:r w:rsidRPr="001E7F9C">
              <w:rPr>
                <w:sz w:val="16"/>
                <w:szCs w:val="16"/>
              </w:rPr>
              <w:t>00</w:t>
            </w:r>
          </w:p>
        </w:tc>
        <w:tc>
          <w:tcPr>
            <w:tcW w:w="629" w:type="dxa"/>
            <w:hideMark/>
          </w:tcPr>
          <w:p w14:paraId="4BE92955" w14:textId="77777777" w:rsidR="001E7F9C" w:rsidRPr="001E7F9C" w:rsidRDefault="001E7F9C" w:rsidP="001E7F9C">
            <w:pPr>
              <w:rPr>
                <w:sz w:val="16"/>
                <w:szCs w:val="16"/>
              </w:rPr>
            </w:pPr>
            <w:r w:rsidRPr="001E7F9C">
              <w:rPr>
                <w:sz w:val="16"/>
                <w:szCs w:val="16"/>
              </w:rPr>
              <w:t>44503</w:t>
            </w:r>
          </w:p>
        </w:tc>
        <w:tc>
          <w:tcPr>
            <w:tcW w:w="446" w:type="dxa"/>
            <w:hideMark/>
          </w:tcPr>
          <w:p w14:paraId="4AE37918" w14:textId="77777777" w:rsidR="001E7F9C" w:rsidRPr="001E7F9C" w:rsidRDefault="001E7F9C" w:rsidP="001E7F9C">
            <w:pPr>
              <w:rPr>
                <w:sz w:val="16"/>
                <w:szCs w:val="16"/>
              </w:rPr>
            </w:pPr>
            <w:r w:rsidRPr="001E7F9C">
              <w:rPr>
                <w:sz w:val="16"/>
                <w:szCs w:val="16"/>
              </w:rPr>
              <w:t>240</w:t>
            </w:r>
          </w:p>
        </w:tc>
        <w:tc>
          <w:tcPr>
            <w:tcW w:w="369" w:type="dxa"/>
            <w:hideMark/>
          </w:tcPr>
          <w:p w14:paraId="13A9780C" w14:textId="77777777" w:rsidR="001E7F9C" w:rsidRPr="001E7F9C" w:rsidRDefault="001E7F9C" w:rsidP="001E7F9C">
            <w:pPr>
              <w:rPr>
                <w:sz w:val="16"/>
                <w:szCs w:val="16"/>
              </w:rPr>
            </w:pPr>
            <w:r w:rsidRPr="001E7F9C">
              <w:rPr>
                <w:sz w:val="16"/>
                <w:szCs w:val="16"/>
              </w:rPr>
              <w:t>04</w:t>
            </w:r>
          </w:p>
        </w:tc>
        <w:tc>
          <w:tcPr>
            <w:tcW w:w="464" w:type="dxa"/>
            <w:hideMark/>
          </w:tcPr>
          <w:p w14:paraId="676F0E2B" w14:textId="77777777" w:rsidR="001E7F9C" w:rsidRPr="001E7F9C" w:rsidRDefault="001E7F9C" w:rsidP="001E7F9C">
            <w:pPr>
              <w:rPr>
                <w:sz w:val="16"/>
                <w:szCs w:val="16"/>
              </w:rPr>
            </w:pPr>
            <w:r w:rsidRPr="001E7F9C">
              <w:rPr>
                <w:sz w:val="16"/>
                <w:szCs w:val="16"/>
              </w:rPr>
              <w:t>08</w:t>
            </w:r>
          </w:p>
        </w:tc>
        <w:tc>
          <w:tcPr>
            <w:tcW w:w="503" w:type="dxa"/>
            <w:hideMark/>
          </w:tcPr>
          <w:p w14:paraId="2A7F6F19" w14:textId="77777777" w:rsidR="001E7F9C" w:rsidRPr="001E7F9C" w:rsidRDefault="001E7F9C" w:rsidP="001E7F9C">
            <w:pPr>
              <w:rPr>
                <w:sz w:val="16"/>
                <w:szCs w:val="16"/>
              </w:rPr>
            </w:pPr>
            <w:r w:rsidRPr="001E7F9C">
              <w:rPr>
                <w:sz w:val="16"/>
                <w:szCs w:val="16"/>
              </w:rPr>
              <w:t>900</w:t>
            </w:r>
          </w:p>
        </w:tc>
        <w:tc>
          <w:tcPr>
            <w:tcW w:w="1069" w:type="dxa"/>
            <w:noWrap/>
            <w:hideMark/>
          </w:tcPr>
          <w:p w14:paraId="75D5E600" w14:textId="77777777" w:rsidR="001E7F9C" w:rsidRPr="001E7F9C" w:rsidRDefault="001E7F9C" w:rsidP="001E7F9C">
            <w:pPr>
              <w:rPr>
                <w:sz w:val="16"/>
                <w:szCs w:val="16"/>
              </w:rPr>
            </w:pPr>
            <w:r w:rsidRPr="001E7F9C">
              <w:rPr>
                <w:sz w:val="16"/>
                <w:szCs w:val="16"/>
              </w:rPr>
              <w:t>50,0</w:t>
            </w:r>
          </w:p>
        </w:tc>
        <w:tc>
          <w:tcPr>
            <w:tcW w:w="1069" w:type="dxa"/>
            <w:noWrap/>
            <w:hideMark/>
          </w:tcPr>
          <w:p w14:paraId="29E578A0" w14:textId="77777777" w:rsidR="001E7F9C" w:rsidRPr="001E7F9C" w:rsidRDefault="001E7F9C" w:rsidP="001E7F9C">
            <w:pPr>
              <w:rPr>
                <w:sz w:val="16"/>
                <w:szCs w:val="16"/>
              </w:rPr>
            </w:pPr>
            <w:r w:rsidRPr="001E7F9C">
              <w:rPr>
                <w:sz w:val="16"/>
                <w:szCs w:val="16"/>
              </w:rPr>
              <w:t> </w:t>
            </w:r>
          </w:p>
        </w:tc>
        <w:tc>
          <w:tcPr>
            <w:tcW w:w="1274" w:type="dxa"/>
            <w:noWrap/>
            <w:hideMark/>
          </w:tcPr>
          <w:p w14:paraId="635157E2" w14:textId="77777777" w:rsidR="001E7F9C" w:rsidRPr="001E7F9C" w:rsidRDefault="001E7F9C" w:rsidP="001E7F9C">
            <w:pPr>
              <w:rPr>
                <w:sz w:val="16"/>
                <w:szCs w:val="16"/>
              </w:rPr>
            </w:pPr>
            <w:r w:rsidRPr="001E7F9C">
              <w:rPr>
                <w:sz w:val="16"/>
                <w:szCs w:val="16"/>
              </w:rPr>
              <w:t> </w:t>
            </w:r>
          </w:p>
        </w:tc>
      </w:tr>
      <w:tr w:rsidR="001E7F9C" w:rsidRPr="001E7F9C" w14:paraId="66BD5D44" w14:textId="77777777" w:rsidTr="00B35219">
        <w:trPr>
          <w:trHeight w:val="1320"/>
        </w:trPr>
        <w:tc>
          <w:tcPr>
            <w:tcW w:w="3753" w:type="dxa"/>
            <w:hideMark/>
          </w:tcPr>
          <w:p w14:paraId="5C09D21C" w14:textId="34517D12" w:rsidR="001E7F9C" w:rsidRPr="001E7F9C" w:rsidRDefault="001E7F9C">
            <w:pPr>
              <w:rPr>
                <w:i/>
                <w:iCs/>
                <w:sz w:val="16"/>
                <w:szCs w:val="16"/>
              </w:rPr>
            </w:pPr>
            <w:r w:rsidRPr="001E7F9C">
              <w:rPr>
                <w:i/>
                <w:iCs/>
                <w:sz w:val="16"/>
                <w:szCs w:val="16"/>
              </w:rPr>
              <w:t xml:space="preserve">Осуществление полномочий городского поселения по утверждению генеральных планов поселения, правил землепользования и застройки, утверждению подготовленной на основе генеральных планов поселения документации по планировке территории, выдаче градостроительного плана земельного участка, расположенного в границах поселения, выдаче разрешений на строительство (за исключением случаев, предусмотренных Градостроительным кодексом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поселения, утверждению местных нормативов градостроительного проектирования поселений, резервированию земель и изъятию земельных участков в границах поселения для муниципальных нужд, осуществлению муниципального земельного контроля в границах поселения, осуществлению в случаях, предусмотренных Градостроительным кодексом Российской Федерации, осмотров зданий, сооружений и выдаче рекомендаций об устранении выявленных в ходе таких осмотров нарушений, направлению уведомления о соответствии указанных в уведомлении о планируемых строительстве или реконструкции объекта индивидуального жилищного </w:t>
            </w:r>
            <w:r w:rsidRPr="001E7F9C">
              <w:rPr>
                <w:i/>
                <w:iCs/>
                <w:sz w:val="16"/>
                <w:szCs w:val="16"/>
              </w:rPr>
              <w:lastRenderedPageBreak/>
              <w:t xml:space="preserve">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территориях поселений, принятию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предельными параметрами разрешенного строительства, реконструкции объектов капитального строительства, установленными правилами землепользования и застройки, документацией по планировке территории, или обязательными требованиями к параметрам объектов капитального строительства, установленными федеральными законами,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осуществлению сноса самовольной постройки или ее приведения в соответствие с установленными требованиями в случаях, предусмотренных Градостроительным кодексом Российской </w:t>
            </w:r>
            <w:r w:rsidR="006C5812" w:rsidRPr="001E7F9C">
              <w:rPr>
                <w:i/>
                <w:iCs/>
                <w:sz w:val="16"/>
                <w:szCs w:val="16"/>
              </w:rPr>
              <w:t>Федерации</w:t>
            </w:r>
          </w:p>
        </w:tc>
        <w:tc>
          <w:tcPr>
            <w:tcW w:w="369" w:type="dxa"/>
            <w:hideMark/>
          </w:tcPr>
          <w:p w14:paraId="7FCE5914" w14:textId="77777777" w:rsidR="001E7F9C" w:rsidRPr="001E7F9C" w:rsidRDefault="001E7F9C" w:rsidP="001E7F9C">
            <w:pPr>
              <w:rPr>
                <w:sz w:val="16"/>
                <w:szCs w:val="16"/>
              </w:rPr>
            </w:pPr>
            <w:r w:rsidRPr="001E7F9C">
              <w:rPr>
                <w:sz w:val="16"/>
                <w:szCs w:val="16"/>
              </w:rPr>
              <w:lastRenderedPageBreak/>
              <w:t>89</w:t>
            </w:r>
          </w:p>
        </w:tc>
        <w:tc>
          <w:tcPr>
            <w:tcW w:w="366" w:type="dxa"/>
            <w:hideMark/>
          </w:tcPr>
          <w:p w14:paraId="2A3C5D76" w14:textId="77777777" w:rsidR="001E7F9C" w:rsidRPr="001E7F9C" w:rsidRDefault="001E7F9C" w:rsidP="001E7F9C">
            <w:pPr>
              <w:rPr>
                <w:sz w:val="16"/>
                <w:szCs w:val="16"/>
              </w:rPr>
            </w:pPr>
            <w:r w:rsidRPr="001E7F9C">
              <w:rPr>
                <w:sz w:val="16"/>
                <w:szCs w:val="16"/>
              </w:rPr>
              <w:t>1</w:t>
            </w:r>
          </w:p>
        </w:tc>
        <w:tc>
          <w:tcPr>
            <w:tcW w:w="451" w:type="dxa"/>
            <w:hideMark/>
          </w:tcPr>
          <w:p w14:paraId="68DA41D2" w14:textId="77777777" w:rsidR="001E7F9C" w:rsidRPr="001E7F9C" w:rsidRDefault="001E7F9C" w:rsidP="001E7F9C">
            <w:pPr>
              <w:rPr>
                <w:sz w:val="16"/>
                <w:szCs w:val="16"/>
              </w:rPr>
            </w:pPr>
            <w:r w:rsidRPr="001E7F9C">
              <w:rPr>
                <w:sz w:val="16"/>
                <w:szCs w:val="16"/>
              </w:rPr>
              <w:t>00</w:t>
            </w:r>
          </w:p>
        </w:tc>
        <w:tc>
          <w:tcPr>
            <w:tcW w:w="629" w:type="dxa"/>
            <w:hideMark/>
          </w:tcPr>
          <w:p w14:paraId="181BF9D8" w14:textId="77777777" w:rsidR="001E7F9C" w:rsidRPr="001E7F9C" w:rsidRDefault="001E7F9C" w:rsidP="001E7F9C">
            <w:pPr>
              <w:rPr>
                <w:sz w:val="16"/>
                <w:szCs w:val="16"/>
              </w:rPr>
            </w:pPr>
            <w:r w:rsidRPr="001E7F9C">
              <w:rPr>
                <w:sz w:val="16"/>
                <w:szCs w:val="16"/>
              </w:rPr>
              <w:t>44505</w:t>
            </w:r>
          </w:p>
        </w:tc>
        <w:tc>
          <w:tcPr>
            <w:tcW w:w="446" w:type="dxa"/>
            <w:hideMark/>
          </w:tcPr>
          <w:p w14:paraId="044CA42C" w14:textId="77777777" w:rsidR="001E7F9C" w:rsidRPr="001E7F9C" w:rsidRDefault="001E7F9C" w:rsidP="001E7F9C">
            <w:pPr>
              <w:rPr>
                <w:sz w:val="16"/>
                <w:szCs w:val="16"/>
              </w:rPr>
            </w:pPr>
            <w:r w:rsidRPr="001E7F9C">
              <w:rPr>
                <w:sz w:val="16"/>
                <w:szCs w:val="16"/>
              </w:rPr>
              <w:t> </w:t>
            </w:r>
          </w:p>
        </w:tc>
        <w:tc>
          <w:tcPr>
            <w:tcW w:w="369" w:type="dxa"/>
            <w:hideMark/>
          </w:tcPr>
          <w:p w14:paraId="0B42D127" w14:textId="77777777" w:rsidR="001E7F9C" w:rsidRPr="001E7F9C" w:rsidRDefault="001E7F9C" w:rsidP="001E7F9C">
            <w:pPr>
              <w:rPr>
                <w:sz w:val="16"/>
                <w:szCs w:val="16"/>
              </w:rPr>
            </w:pPr>
            <w:r w:rsidRPr="001E7F9C">
              <w:rPr>
                <w:sz w:val="16"/>
                <w:szCs w:val="16"/>
              </w:rPr>
              <w:t> </w:t>
            </w:r>
          </w:p>
        </w:tc>
        <w:tc>
          <w:tcPr>
            <w:tcW w:w="464" w:type="dxa"/>
            <w:hideMark/>
          </w:tcPr>
          <w:p w14:paraId="1D5E7C3E" w14:textId="77777777" w:rsidR="001E7F9C" w:rsidRPr="001E7F9C" w:rsidRDefault="001E7F9C" w:rsidP="001E7F9C">
            <w:pPr>
              <w:rPr>
                <w:sz w:val="16"/>
                <w:szCs w:val="16"/>
              </w:rPr>
            </w:pPr>
            <w:r w:rsidRPr="001E7F9C">
              <w:rPr>
                <w:sz w:val="16"/>
                <w:szCs w:val="16"/>
              </w:rPr>
              <w:t> </w:t>
            </w:r>
          </w:p>
        </w:tc>
        <w:tc>
          <w:tcPr>
            <w:tcW w:w="503" w:type="dxa"/>
            <w:hideMark/>
          </w:tcPr>
          <w:p w14:paraId="4CD11D68" w14:textId="77777777" w:rsidR="001E7F9C" w:rsidRPr="001E7F9C" w:rsidRDefault="001E7F9C" w:rsidP="001E7F9C">
            <w:pPr>
              <w:rPr>
                <w:sz w:val="16"/>
                <w:szCs w:val="16"/>
              </w:rPr>
            </w:pPr>
            <w:r w:rsidRPr="001E7F9C">
              <w:rPr>
                <w:sz w:val="16"/>
                <w:szCs w:val="16"/>
              </w:rPr>
              <w:t> </w:t>
            </w:r>
          </w:p>
        </w:tc>
        <w:tc>
          <w:tcPr>
            <w:tcW w:w="1069" w:type="dxa"/>
            <w:noWrap/>
            <w:hideMark/>
          </w:tcPr>
          <w:p w14:paraId="0D61F22E" w14:textId="77777777" w:rsidR="001E7F9C" w:rsidRPr="001E7F9C" w:rsidRDefault="001E7F9C" w:rsidP="001E7F9C">
            <w:pPr>
              <w:rPr>
                <w:sz w:val="16"/>
                <w:szCs w:val="16"/>
              </w:rPr>
            </w:pPr>
            <w:r w:rsidRPr="001E7F9C">
              <w:rPr>
                <w:sz w:val="16"/>
                <w:szCs w:val="16"/>
              </w:rPr>
              <w:t>3 500,0</w:t>
            </w:r>
          </w:p>
        </w:tc>
        <w:tc>
          <w:tcPr>
            <w:tcW w:w="1069" w:type="dxa"/>
            <w:noWrap/>
            <w:hideMark/>
          </w:tcPr>
          <w:p w14:paraId="0194888F" w14:textId="77777777" w:rsidR="001E7F9C" w:rsidRPr="001E7F9C" w:rsidRDefault="001E7F9C" w:rsidP="001E7F9C">
            <w:pPr>
              <w:rPr>
                <w:sz w:val="16"/>
                <w:szCs w:val="16"/>
              </w:rPr>
            </w:pPr>
            <w:r w:rsidRPr="001E7F9C">
              <w:rPr>
                <w:sz w:val="16"/>
                <w:szCs w:val="16"/>
              </w:rPr>
              <w:t> </w:t>
            </w:r>
          </w:p>
        </w:tc>
        <w:tc>
          <w:tcPr>
            <w:tcW w:w="1274" w:type="dxa"/>
            <w:noWrap/>
            <w:hideMark/>
          </w:tcPr>
          <w:p w14:paraId="3A47921E" w14:textId="77777777" w:rsidR="001E7F9C" w:rsidRPr="001E7F9C" w:rsidRDefault="001E7F9C" w:rsidP="001E7F9C">
            <w:pPr>
              <w:rPr>
                <w:sz w:val="16"/>
                <w:szCs w:val="16"/>
              </w:rPr>
            </w:pPr>
            <w:r w:rsidRPr="001E7F9C">
              <w:rPr>
                <w:sz w:val="16"/>
                <w:szCs w:val="16"/>
              </w:rPr>
              <w:t> </w:t>
            </w:r>
          </w:p>
        </w:tc>
      </w:tr>
      <w:tr w:rsidR="001E7F9C" w:rsidRPr="001E7F9C" w14:paraId="4FF70C31" w14:textId="77777777" w:rsidTr="00B35219">
        <w:trPr>
          <w:trHeight w:val="450"/>
        </w:trPr>
        <w:tc>
          <w:tcPr>
            <w:tcW w:w="3753" w:type="dxa"/>
            <w:hideMark/>
          </w:tcPr>
          <w:p w14:paraId="09AFF33E" w14:textId="77777777" w:rsidR="001E7F9C" w:rsidRPr="001E7F9C" w:rsidRDefault="001E7F9C">
            <w:pPr>
              <w:rPr>
                <w:i/>
                <w:iCs/>
                <w:sz w:val="16"/>
                <w:szCs w:val="16"/>
              </w:rPr>
            </w:pPr>
            <w:r w:rsidRPr="001E7F9C">
              <w:rPr>
                <w:i/>
                <w:iCs/>
                <w:sz w:val="16"/>
                <w:szCs w:val="16"/>
              </w:rPr>
              <w:t>Предоставление субсидий бюджетным, автономным учреждениям и иным некоммерческим организациям</w:t>
            </w:r>
          </w:p>
        </w:tc>
        <w:tc>
          <w:tcPr>
            <w:tcW w:w="369" w:type="dxa"/>
            <w:hideMark/>
          </w:tcPr>
          <w:p w14:paraId="3E133677" w14:textId="77777777" w:rsidR="001E7F9C" w:rsidRPr="001E7F9C" w:rsidRDefault="001E7F9C" w:rsidP="001E7F9C">
            <w:pPr>
              <w:rPr>
                <w:sz w:val="16"/>
                <w:szCs w:val="16"/>
              </w:rPr>
            </w:pPr>
            <w:r w:rsidRPr="001E7F9C">
              <w:rPr>
                <w:sz w:val="16"/>
                <w:szCs w:val="16"/>
              </w:rPr>
              <w:t>89</w:t>
            </w:r>
          </w:p>
        </w:tc>
        <w:tc>
          <w:tcPr>
            <w:tcW w:w="366" w:type="dxa"/>
            <w:hideMark/>
          </w:tcPr>
          <w:p w14:paraId="021D3BC4" w14:textId="77777777" w:rsidR="001E7F9C" w:rsidRPr="001E7F9C" w:rsidRDefault="001E7F9C" w:rsidP="001E7F9C">
            <w:pPr>
              <w:rPr>
                <w:sz w:val="16"/>
                <w:szCs w:val="16"/>
              </w:rPr>
            </w:pPr>
            <w:r w:rsidRPr="001E7F9C">
              <w:rPr>
                <w:sz w:val="16"/>
                <w:szCs w:val="16"/>
              </w:rPr>
              <w:t>1</w:t>
            </w:r>
          </w:p>
        </w:tc>
        <w:tc>
          <w:tcPr>
            <w:tcW w:w="451" w:type="dxa"/>
            <w:hideMark/>
          </w:tcPr>
          <w:p w14:paraId="368A7B16" w14:textId="77777777" w:rsidR="001E7F9C" w:rsidRPr="001E7F9C" w:rsidRDefault="001E7F9C" w:rsidP="001E7F9C">
            <w:pPr>
              <w:rPr>
                <w:sz w:val="16"/>
                <w:szCs w:val="16"/>
              </w:rPr>
            </w:pPr>
            <w:r w:rsidRPr="001E7F9C">
              <w:rPr>
                <w:sz w:val="16"/>
                <w:szCs w:val="16"/>
              </w:rPr>
              <w:t>00</w:t>
            </w:r>
          </w:p>
        </w:tc>
        <w:tc>
          <w:tcPr>
            <w:tcW w:w="629" w:type="dxa"/>
            <w:hideMark/>
          </w:tcPr>
          <w:p w14:paraId="79A0CD43" w14:textId="77777777" w:rsidR="001E7F9C" w:rsidRPr="001E7F9C" w:rsidRDefault="001E7F9C" w:rsidP="001E7F9C">
            <w:pPr>
              <w:rPr>
                <w:sz w:val="16"/>
                <w:szCs w:val="16"/>
              </w:rPr>
            </w:pPr>
            <w:r w:rsidRPr="001E7F9C">
              <w:rPr>
                <w:sz w:val="16"/>
                <w:szCs w:val="16"/>
              </w:rPr>
              <w:t>44505</w:t>
            </w:r>
          </w:p>
        </w:tc>
        <w:tc>
          <w:tcPr>
            <w:tcW w:w="446" w:type="dxa"/>
            <w:hideMark/>
          </w:tcPr>
          <w:p w14:paraId="28EF851E" w14:textId="77777777" w:rsidR="001E7F9C" w:rsidRPr="001E7F9C" w:rsidRDefault="001E7F9C" w:rsidP="001E7F9C">
            <w:pPr>
              <w:rPr>
                <w:sz w:val="16"/>
                <w:szCs w:val="16"/>
              </w:rPr>
            </w:pPr>
            <w:r w:rsidRPr="001E7F9C">
              <w:rPr>
                <w:sz w:val="16"/>
                <w:szCs w:val="16"/>
              </w:rPr>
              <w:t>600</w:t>
            </w:r>
          </w:p>
        </w:tc>
        <w:tc>
          <w:tcPr>
            <w:tcW w:w="369" w:type="dxa"/>
            <w:hideMark/>
          </w:tcPr>
          <w:p w14:paraId="07D29A75" w14:textId="77777777" w:rsidR="001E7F9C" w:rsidRPr="001E7F9C" w:rsidRDefault="001E7F9C" w:rsidP="001E7F9C">
            <w:pPr>
              <w:rPr>
                <w:sz w:val="16"/>
                <w:szCs w:val="16"/>
              </w:rPr>
            </w:pPr>
            <w:r w:rsidRPr="001E7F9C">
              <w:rPr>
                <w:sz w:val="16"/>
                <w:szCs w:val="16"/>
              </w:rPr>
              <w:t> </w:t>
            </w:r>
          </w:p>
        </w:tc>
        <w:tc>
          <w:tcPr>
            <w:tcW w:w="464" w:type="dxa"/>
            <w:hideMark/>
          </w:tcPr>
          <w:p w14:paraId="357C23B7" w14:textId="77777777" w:rsidR="001E7F9C" w:rsidRPr="001E7F9C" w:rsidRDefault="001E7F9C" w:rsidP="001E7F9C">
            <w:pPr>
              <w:rPr>
                <w:sz w:val="16"/>
                <w:szCs w:val="16"/>
              </w:rPr>
            </w:pPr>
            <w:r w:rsidRPr="001E7F9C">
              <w:rPr>
                <w:sz w:val="16"/>
                <w:szCs w:val="16"/>
              </w:rPr>
              <w:t> </w:t>
            </w:r>
          </w:p>
        </w:tc>
        <w:tc>
          <w:tcPr>
            <w:tcW w:w="503" w:type="dxa"/>
            <w:hideMark/>
          </w:tcPr>
          <w:p w14:paraId="7672F992" w14:textId="77777777" w:rsidR="001E7F9C" w:rsidRPr="001E7F9C" w:rsidRDefault="001E7F9C" w:rsidP="001E7F9C">
            <w:pPr>
              <w:rPr>
                <w:sz w:val="16"/>
                <w:szCs w:val="16"/>
              </w:rPr>
            </w:pPr>
            <w:r w:rsidRPr="001E7F9C">
              <w:rPr>
                <w:sz w:val="16"/>
                <w:szCs w:val="16"/>
              </w:rPr>
              <w:t> </w:t>
            </w:r>
          </w:p>
        </w:tc>
        <w:tc>
          <w:tcPr>
            <w:tcW w:w="1069" w:type="dxa"/>
            <w:noWrap/>
            <w:hideMark/>
          </w:tcPr>
          <w:p w14:paraId="33DD4AEE" w14:textId="77777777" w:rsidR="001E7F9C" w:rsidRPr="001E7F9C" w:rsidRDefault="001E7F9C" w:rsidP="001E7F9C">
            <w:pPr>
              <w:rPr>
                <w:sz w:val="16"/>
                <w:szCs w:val="16"/>
              </w:rPr>
            </w:pPr>
            <w:r w:rsidRPr="001E7F9C">
              <w:rPr>
                <w:sz w:val="16"/>
                <w:szCs w:val="16"/>
              </w:rPr>
              <w:t>3 500,0</w:t>
            </w:r>
          </w:p>
        </w:tc>
        <w:tc>
          <w:tcPr>
            <w:tcW w:w="1069" w:type="dxa"/>
            <w:noWrap/>
            <w:hideMark/>
          </w:tcPr>
          <w:p w14:paraId="4B904DB9" w14:textId="77777777" w:rsidR="001E7F9C" w:rsidRPr="001E7F9C" w:rsidRDefault="001E7F9C" w:rsidP="001E7F9C">
            <w:pPr>
              <w:rPr>
                <w:sz w:val="16"/>
                <w:szCs w:val="16"/>
              </w:rPr>
            </w:pPr>
            <w:r w:rsidRPr="001E7F9C">
              <w:rPr>
                <w:sz w:val="16"/>
                <w:szCs w:val="16"/>
              </w:rPr>
              <w:t> </w:t>
            </w:r>
          </w:p>
        </w:tc>
        <w:tc>
          <w:tcPr>
            <w:tcW w:w="1274" w:type="dxa"/>
            <w:noWrap/>
            <w:hideMark/>
          </w:tcPr>
          <w:p w14:paraId="7A02940F" w14:textId="77777777" w:rsidR="001E7F9C" w:rsidRPr="001E7F9C" w:rsidRDefault="001E7F9C" w:rsidP="001E7F9C">
            <w:pPr>
              <w:rPr>
                <w:sz w:val="16"/>
                <w:szCs w:val="16"/>
              </w:rPr>
            </w:pPr>
            <w:r w:rsidRPr="001E7F9C">
              <w:rPr>
                <w:sz w:val="16"/>
                <w:szCs w:val="16"/>
              </w:rPr>
              <w:t> </w:t>
            </w:r>
          </w:p>
        </w:tc>
      </w:tr>
      <w:tr w:rsidR="001E7F9C" w:rsidRPr="001E7F9C" w14:paraId="68D774F9" w14:textId="77777777" w:rsidTr="00B35219">
        <w:trPr>
          <w:trHeight w:val="225"/>
        </w:trPr>
        <w:tc>
          <w:tcPr>
            <w:tcW w:w="3753" w:type="dxa"/>
            <w:hideMark/>
          </w:tcPr>
          <w:p w14:paraId="539BA0AC" w14:textId="77777777" w:rsidR="001E7F9C" w:rsidRPr="001E7F9C" w:rsidRDefault="001E7F9C">
            <w:pPr>
              <w:rPr>
                <w:i/>
                <w:iCs/>
                <w:sz w:val="16"/>
                <w:szCs w:val="16"/>
              </w:rPr>
            </w:pPr>
            <w:r w:rsidRPr="001E7F9C">
              <w:rPr>
                <w:i/>
                <w:iCs/>
                <w:sz w:val="16"/>
                <w:szCs w:val="16"/>
              </w:rPr>
              <w:t>субсидии бюджетным учреждениям</w:t>
            </w:r>
          </w:p>
        </w:tc>
        <w:tc>
          <w:tcPr>
            <w:tcW w:w="369" w:type="dxa"/>
            <w:hideMark/>
          </w:tcPr>
          <w:p w14:paraId="146FBD67" w14:textId="77777777" w:rsidR="001E7F9C" w:rsidRPr="001E7F9C" w:rsidRDefault="001E7F9C" w:rsidP="001E7F9C">
            <w:pPr>
              <w:rPr>
                <w:sz w:val="16"/>
                <w:szCs w:val="16"/>
              </w:rPr>
            </w:pPr>
            <w:r w:rsidRPr="001E7F9C">
              <w:rPr>
                <w:sz w:val="16"/>
                <w:szCs w:val="16"/>
              </w:rPr>
              <w:t>89</w:t>
            </w:r>
          </w:p>
        </w:tc>
        <w:tc>
          <w:tcPr>
            <w:tcW w:w="366" w:type="dxa"/>
            <w:hideMark/>
          </w:tcPr>
          <w:p w14:paraId="1DC1E6DF" w14:textId="77777777" w:rsidR="001E7F9C" w:rsidRPr="001E7F9C" w:rsidRDefault="001E7F9C" w:rsidP="001E7F9C">
            <w:pPr>
              <w:rPr>
                <w:sz w:val="16"/>
                <w:szCs w:val="16"/>
              </w:rPr>
            </w:pPr>
            <w:r w:rsidRPr="001E7F9C">
              <w:rPr>
                <w:sz w:val="16"/>
                <w:szCs w:val="16"/>
              </w:rPr>
              <w:t>1</w:t>
            </w:r>
          </w:p>
        </w:tc>
        <w:tc>
          <w:tcPr>
            <w:tcW w:w="451" w:type="dxa"/>
            <w:hideMark/>
          </w:tcPr>
          <w:p w14:paraId="32C2B34F" w14:textId="77777777" w:rsidR="001E7F9C" w:rsidRPr="001E7F9C" w:rsidRDefault="001E7F9C" w:rsidP="001E7F9C">
            <w:pPr>
              <w:rPr>
                <w:sz w:val="16"/>
                <w:szCs w:val="16"/>
              </w:rPr>
            </w:pPr>
            <w:r w:rsidRPr="001E7F9C">
              <w:rPr>
                <w:sz w:val="16"/>
                <w:szCs w:val="16"/>
              </w:rPr>
              <w:t>00</w:t>
            </w:r>
          </w:p>
        </w:tc>
        <w:tc>
          <w:tcPr>
            <w:tcW w:w="629" w:type="dxa"/>
            <w:hideMark/>
          </w:tcPr>
          <w:p w14:paraId="72659D50" w14:textId="77777777" w:rsidR="001E7F9C" w:rsidRPr="001E7F9C" w:rsidRDefault="001E7F9C" w:rsidP="001E7F9C">
            <w:pPr>
              <w:rPr>
                <w:sz w:val="16"/>
                <w:szCs w:val="16"/>
              </w:rPr>
            </w:pPr>
            <w:r w:rsidRPr="001E7F9C">
              <w:rPr>
                <w:sz w:val="16"/>
                <w:szCs w:val="16"/>
              </w:rPr>
              <w:t>44505</w:t>
            </w:r>
          </w:p>
        </w:tc>
        <w:tc>
          <w:tcPr>
            <w:tcW w:w="446" w:type="dxa"/>
            <w:hideMark/>
          </w:tcPr>
          <w:p w14:paraId="3F50E812" w14:textId="77777777" w:rsidR="001E7F9C" w:rsidRPr="001E7F9C" w:rsidRDefault="001E7F9C" w:rsidP="001E7F9C">
            <w:pPr>
              <w:rPr>
                <w:sz w:val="16"/>
                <w:szCs w:val="16"/>
              </w:rPr>
            </w:pPr>
            <w:r w:rsidRPr="001E7F9C">
              <w:rPr>
                <w:sz w:val="16"/>
                <w:szCs w:val="16"/>
              </w:rPr>
              <w:t>610</w:t>
            </w:r>
          </w:p>
        </w:tc>
        <w:tc>
          <w:tcPr>
            <w:tcW w:w="369" w:type="dxa"/>
            <w:hideMark/>
          </w:tcPr>
          <w:p w14:paraId="1DE3C47F" w14:textId="77777777" w:rsidR="001E7F9C" w:rsidRPr="001E7F9C" w:rsidRDefault="001E7F9C" w:rsidP="001E7F9C">
            <w:pPr>
              <w:rPr>
                <w:sz w:val="16"/>
                <w:szCs w:val="16"/>
              </w:rPr>
            </w:pPr>
            <w:r w:rsidRPr="001E7F9C">
              <w:rPr>
                <w:sz w:val="16"/>
                <w:szCs w:val="16"/>
              </w:rPr>
              <w:t> </w:t>
            </w:r>
          </w:p>
        </w:tc>
        <w:tc>
          <w:tcPr>
            <w:tcW w:w="464" w:type="dxa"/>
            <w:hideMark/>
          </w:tcPr>
          <w:p w14:paraId="45F5FA54" w14:textId="77777777" w:rsidR="001E7F9C" w:rsidRPr="001E7F9C" w:rsidRDefault="001E7F9C" w:rsidP="001E7F9C">
            <w:pPr>
              <w:rPr>
                <w:sz w:val="16"/>
                <w:szCs w:val="16"/>
              </w:rPr>
            </w:pPr>
            <w:r w:rsidRPr="001E7F9C">
              <w:rPr>
                <w:sz w:val="16"/>
                <w:szCs w:val="16"/>
              </w:rPr>
              <w:t> </w:t>
            </w:r>
          </w:p>
        </w:tc>
        <w:tc>
          <w:tcPr>
            <w:tcW w:w="503" w:type="dxa"/>
            <w:hideMark/>
          </w:tcPr>
          <w:p w14:paraId="08913938" w14:textId="77777777" w:rsidR="001E7F9C" w:rsidRPr="001E7F9C" w:rsidRDefault="001E7F9C" w:rsidP="001E7F9C">
            <w:pPr>
              <w:rPr>
                <w:sz w:val="16"/>
                <w:szCs w:val="16"/>
              </w:rPr>
            </w:pPr>
            <w:r w:rsidRPr="001E7F9C">
              <w:rPr>
                <w:sz w:val="16"/>
                <w:szCs w:val="16"/>
              </w:rPr>
              <w:t> </w:t>
            </w:r>
          </w:p>
        </w:tc>
        <w:tc>
          <w:tcPr>
            <w:tcW w:w="1069" w:type="dxa"/>
            <w:noWrap/>
            <w:hideMark/>
          </w:tcPr>
          <w:p w14:paraId="464CBE82" w14:textId="77777777" w:rsidR="001E7F9C" w:rsidRPr="001E7F9C" w:rsidRDefault="001E7F9C" w:rsidP="001E7F9C">
            <w:pPr>
              <w:rPr>
                <w:sz w:val="16"/>
                <w:szCs w:val="16"/>
              </w:rPr>
            </w:pPr>
            <w:r w:rsidRPr="001E7F9C">
              <w:rPr>
                <w:sz w:val="16"/>
                <w:szCs w:val="16"/>
              </w:rPr>
              <w:t>3 500,0</w:t>
            </w:r>
          </w:p>
        </w:tc>
        <w:tc>
          <w:tcPr>
            <w:tcW w:w="1069" w:type="dxa"/>
            <w:noWrap/>
            <w:hideMark/>
          </w:tcPr>
          <w:p w14:paraId="09355EAA" w14:textId="77777777" w:rsidR="001E7F9C" w:rsidRPr="001E7F9C" w:rsidRDefault="001E7F9C" w:rsidP="001E7F9C">
            <w:pPr>
              <w:rPr>
                <w:sz w:val="16"/>
                <w:szCs w:val="16"/>
              </w:rPr>
            </w:pPr>
            <w:r w:rsidRPr="001E7F9C">
              <w:rPr>
                <w:sz w:val="16"/>
                <w:szCs w:val="16"/>
              </w:rPr>
              <w:t> </w:t>
            </w:r>
          </w:p>
        </w:tc>
        <w:tc>
          <w:tcPr>
            <w:tcW w:w="1274" w:type="dxa"/>
            <w:noWrap/>
            <w:hideMark/>
          </w:tcPr>
          <w:p w14:paraId="5F7D66A3" w14:textId="77777777" w:rsidR="001E7F9C" w:rsidRPr="001E7F9C" w:rsidRDefault="001E7F9C" w:rsidP="001E7F9C">
            <w:pPr>
              <w:rPr>
                <w:sz w:val="16"/>
                <w:szCs w:val="16"/>
              </w:rPr>
            </w:pPr>
            <w:r w:rsidRPr="001E7F9C">
              <w:rPr>
                <w:sz w:val="16"/>
                <w:szCs w:val="16"/>
              </w:rPr>
              <w:t> </w:t>
            </w:r>
          </w:p>
        </w:tc>
      </w:tr>
      <w:tr w:rsidR="001E7F9C" w:rsidRPr="001E7F9C" w14:paraId="4C9A15B2" w14:textId="77777777" w:rsidTr="00B35219">
        <w:trPr>
          <w:trHeight w:val="225"/>
        </w:trPr>
        <w:tc>
          <w:tcPr>
            <w:tcW w:w="3753" w:type="dxa"/>
            <w:hideMark/>
          </w:tcPr>
          <w:p w14:paraId="2CAF54AB" w14:textId="77777777" w:rsidR="001E7F9C" w:rsidRPr="001E7F9C" w:rsidRDefault="001E7F9C">
            <w:pPr>
              <w:rPr>
                <w:i/>
                <w:iCs/>
                <w:sz w:val="16"/>
                <w:szCs w:val="16"/>
              </w:rPr>
            </w:pPr>
            <w:r w:rsidRPr="001E7F9C">
              <w:rPr>
                <w:i/>
                <w:iCs/>
                <w:sz w:val="16"/>
                <w:szCs w:val="16"/>
              </w:rPr>
              <w:t>ОБЩЕГОСУДАРСТВЕННЫЕ ВОПРОСЫ</w:t>
            </w:r>
          </w:p>
        </w:tc>
        <w:tc>
          <w:tcPr>
            <w:tcW w:w="369" w:type="dxa"/>
            <w:hideMark/>
          </w:tcPr>
          <w:p w14:paraId="5D4FE049" w14:textId="77777777" w:rsidR="001E7F9C" w:rsidRPr="001E7F9C" w:rsidRDefault="001E7F9C" w:rsidP="001E7F9C">
            <w:pPr>
              <w:rPr>
                <w:sz w:val="16"/>
                <w:szCs w:val="16"/>
              </w:rPr>
            </w:pPr>
            <w:r w:rsidRPr="001E7F9C">
              <w:rPr>
                <w:sz w:val="16"/>
                <w:szCs w:val="16"/>
              </w:rPr>
              <w:t>89</w:t>
            </w:r>
          </w:p>
        </w:tc>
        <w:tc>
          <w:tcPr>
            <w:tcW w:w="366" w:type="dxa"/>
            <w:hideMark/>
          </w:tcPr>
          <w:p w14:paraId="5C5C4B40" w14:textId="77777777" w:rsidR="001E7F9C" w:rsidRPr="001E7F9C" w:rsidRDefault="001E7F9C" w:rsidP="001E7F9C">
            <w:pPr>
              <w:rPr>
                <w:sz w:val="16"/>
                <w:szCs w:val="16"/>
              </w:rPr>
            </w:pPr>
            <w:r w:rsidRPr="001E7F9C">
              <w:rPr>
                <w:sz w:val="16"/>
                <w:szCs w:val="16"/>
              </w:rPr>
              <w:t>1</w:t>
            </w:r>
          </w:p>
        </w:tc>
        <w:tc>
          <w:tcPr>
            <w:tcW w:w="451" w:type="dxa"/>
            <w:hideMark/>
          </w:tcPr>
          <w:p w14:paraId="5BBFC451" w14:textId="77777777" w:rsidR="001E7F9C" w:rsidRPr="001E7F9C" w:rsidRDefault="001E7F9C" w:rsidP="001E7F9C">
            <w:pPr>
              <w:rPr>
                <w:sz w:val="16"/>
                <w:szCs w:val="16"/>
              </w:rPr>
            </w:pPr>
            <w:r w:rsidRPr="001E7F9C">
              <w:rPr>
                <w:sz w:val="16"/>
                <w:szCs w:val="16"/>
              </w:rPr>
              <w:t>00</w:t>
            </w:r>
          </w:p>
        </w:tc>
        <w:tc>
          <w:tcPr>
            <w:tcW w:w="629" w:type="dxa"/>
            <w:hideMark/>
          </w:tcPr>
          <w:p w14:paraId="66DB511B" w14:textId="77777777" w:rsidR="001E7F9C" w:rsidRPr="001E7F9C" w:rsidRDefault="001E7F9C" w:rsidP="001E7F9C">
            <w:pPr>
              <w:rPr>
                <w:sz w:val="16"/>
                <w:szCs w:val="16"/>
              </w:rPr>
            </w:pPr>
            <w:r w:rsidRPr="001E7F9C">
              <w:rPr>
                <w:sz w:val="16"/>
                <w:szCs w:val="16"/>
              </w:rPr>
              <w:t>44505</w:t>
            </w:r>
          </w:p>
        </w:tc>
        <w:tc>
          <w:tcPr>
            <w:tcW w:w="446" w:type="dxa"/>
            <w:hideMark/>
          </w:tcPr>
          <w:p w14:paraId="06C3786A" w14:textId="77777777" w:rsidR="001E7F9C" w:rsidRPr="001E7F9C" w:rsidRDefault="001E7F9C" w:rsidP="001E7F9C">
            <w:pPr>
              <w:rPr>
                <w:sz w:val="16"/>
                <w:szCs w:val="16"/>
              </w:rPr>
            </w:pPr>
            <w:r w:rsidRPr="001E7F9C">
              <w:rPr>
                <w:sz w:val="16"/>
                <w:szCs w:val="16"/>
              </w:rPr>
              <w:t>610</w:t>
            </w:r>
          </w:p>
        </w:tc>
        <w:tc>
          <w:tcPr>
            <w:tcW w:w="369" w:type="dxa"/>
            <w:hideMark/>
          </w:tcPr>
          <w:p w14:paraId="13EF3ACD" w14:textId="77777777" w:rsidR="001E7F9C" w:rsidRPr="001E7F9C" w:rsidRDefault="001E7F9C" w:rsidP="001E7F9C">
            <w:pPr>
              <w:rPr>
                <w:sz w:val="16"/>
                <w:szCs w:val="16"/>
              </w:rPr>
            </w:pPr>
            <w:r w:rsidRPr="001E7F9C">
              <w:rPr>
                <w:sz w:val="16"/>
                <w:szCs w:val="16"/>
              </w:rPr>
              <w:t>01</w:t>
            </w:r>
          </w:p>
        </w:tc>
        <w:tc>
          <w:tcPr>
            <w:tcW w:w="464" w:type="dxa"/>
            <w:hideMark/>
          </w:tcPr>
          <w:p w14:paraId="5BAF781A" w14:textId="77777777" w:rsidR="001E7F9C" w:rsidRPr="001E7F9C" w:rsidRDefault="001E7F9C" w:rsidP="001E7F9C">
            <w:pPr>
              <w:rPr>
                <w:sz w:val="16"/>
                <w:szCs w:val="16"/>
              </w:rPr>
            </w:pPr>
            <w:r w:rsidRPr="001E7F9C">
              <w:rPr>
                <w:sz w:val="16"/>
                <w:szCs w:val="16"/>
              </w:rPr>
              <w:t> </w:t>
            </w:r>
          </w:p>
        </w:tc>
        <w:tc>
          <w:tcPr>
            <w:tcW w:w="503" w:type="dxa"/>
            <w:hideMark/>
          </w:tcPr>
          <w:p w14:paraId="759F6F09" w14:textId="77777777" w:rsidR="001E7F9C" w:rsidRPr="001E7F9C" w:rsidRDefault="001E7F9C" w:rsidP="001E7F9C">
            <w:pPr>
              <w:rPr>
                <w:sz w:val="16"/>
                <w:szCs w:val="16"/>
              </w:rPr>
            </w:pPr>
            <w:r w:rsidRPr="001E7F9C">
              <w:rPr>
                <w:sz w:val="16"/>
                <w:szCs w:val="16"/>
              </w:rPr>
              <w:t> </w:t>
            </w:r>
          </w:p>
        </w:tc>
        <w:tc>
          <w:tcPr>
            <w:tcW w:w="1069" w:type="dxa"/>
            <w:noWrap/>
            <w:hideMark/>
          </w:tcPr>
          <w:p w14:paraId="00739433" w14:textId="77777777" w:rsidR="001E7F9C" w:rsidRPr="001E7F9C" w:rsidRDefault="001E7F9C" w:rsidP="001E7F9C">
            <w:pPr>
              <w:rPr>
                <w:sz w:val="16"/>
                <w:szCs w:val="16"/>
              </w:rPr>
            </w:pPr>
            <w:r w:rsidRPr="001E7F9C">
              <w:rPr>
                <w:sz w:val="16"/>
                <w:szCs w:val="16"/>
              </w:rPr>
              <w:t>3 500,0</w:t>
            </w:r>
          </w:p>
        </w:tc>
        <w:tc>
          <w:tcPr>
            <w:tcW w:w="1069" w:type="dxa"/>
            <w:noWrap/>
            <w:hideMark/>
          </w:tcPr>
          <w:p w14:paraId="6D09199A" w14:textId="77777777" w:rsidR="001E7F9C" w:rsidRPr="001E7F9C" w:rsidRDefault="001E7F9C" w:rsidP="001E7F9C">
            <w:pPr>
              <w:rPr>
                <w:sz w:val="16"/>
                <w:szCs w:val="16"/>
              </w:rPr>
            </w:pPr>
            <w:r w:rsidRPr="001E7F9C">
              <w:rPr>
                <w:sz w:val="16"/>
                <w:szCs w:val="16"/>
              </w:rPr>
              <w:t> </w:t>
            </w:r>
          </w:p>
        </w:tc>
        <w:tc>
          <w:tcPr>
            <w:tcW w:w="1274" w:type="dxa"/>
            <w:noWrap/>
            <w:hideMark/>
          </w:tcPr>
          <w:p w14:paraId="1128282E" w14:textId="77777777" w:rsidR="001E7F9C" w:rsidRPr="001E7F9C" w:rsidRDefault="001E7F9C" w:rsidP="001E7F9C">
            <w:pPr>
              <w:rPr>
                <w:sz w:val="16"/>
                <w:szCs w:val="16"/>
              </w:rPr>
            </w:pPr>
            <w:r w:rsidRPr="001E7F9C">
              <w:rPr>
                <w:sz w:val="16"/>
                <w:szCs w:val="16"/>
              </w:rPr>
              <w:t> </w:t>
            </w:r>
          </w:p>
        </w:tc>
      </w:tr>
      <w:tr w:rsidR="001E7F9C" w:rsidRPr="001E7F9C" w14:paraId="0775D24D" w14:textId="77777777" w:rsidTr="00B35219">
        <w:trPr>
          <w:trHeight w:val="225"/>
        </w:trPr>
        <w:tc>
          <w:tcPr>
            <w:tcW w:w="3753" w:type="dxa"/>
            <w:hideMark/>
          </w:tcPr>
          <w:p w14:paraId="4E3F3537" w14:textId="77777777" w:rsidR="001E7F9C" w:rsidRPr="001E7F9C" w:rsidRDefault="001E7F9C">
            <w:pPr>
              <w:rPr>
                <w:i/>
                <w:iCs/>
                <w:sz w:val="16"/>
                <w:szCs w:val="16"/>
              </w:rPr>
            </w:pPr>
            <w:r w:rsidRPr="001E7F9C">
              <w:rPr>
                <w:i/>
                <w:iCs/>
                <w:sz w:val="16"/>
                <w:szCs w:val="16"/>
              </w:rPr>
              <w:t>Другие общегосударственные вопросы</w:t>
            </w:r>
          </w:p>
        </w:tc>
        <w:tc>
          <w:tcPr>
            <w:tcW w:w="369" w:type="dxa"/>
            <w:hideMark/>
          </w:tcPr>
          <w:p w14:paraId="69E959DE" w14:textId="77777777" w:rsidR="001E7F9C" w:rsidRPr="001E7F9C" w:rsidRDefault="001E7F9C" w:rsidP="001E7F9C">
            <w:pPr>
              <w:rPr>
                <w:sz w:val="16"/>
                <w:szCs w:val="16"/>
              </w:rPr>
            </w:pPr>
            <w:r w:rsidRPr="001E7F9C">
              <w:rPr>
                <w:sz w:val="16"/>
                <w:szCs w:val="16"/>
              </w:rPr>
              <w:t>89</w:t>
            </w:r>
          </w:p>
        </w:tc>
        <w:tc>
          <w:tcPr>
            <w:tcW w:w="366" w:type="dxa"/>
            <w:hideMark/>
          </w:tcPr>
          <w:p w14:paraId="38298027" w14:textId="77777777" w:rsidR="001E7F9C" w:rsidRPr="001E7F9C" w:rsidRDefault="001E7F9C" w:rsidP="001E7F9C">
            <w:pPr>
              <w:rPr>
                <w:sz w:val="16"/>
                <w:szCs w:val="16"/>
              </w:rPr>
            </w:pPr>
            <w:r w:rsidRPr="001E7F9C">
              <w:rPr>
                <w:sz w:val="16"/>
                <w:szCs w:val="16"/>
              </w:rPr>
              <w:t>1</w:t>
            </w:r>
          </w:p>
        </w:tc>
        <w:tc>
          <w:tcPr>
            <w:tcW w:w="451" w:type="dxa"/>
            <w:hideMark/>
          </w:tcPr>
          <w:p w14:paraId="2B261E3A" w14:textId="77777777" w:rsidR="001E7F9C" w:rsidRPr="001E7F9C" w:rsidRDefault="001E7F9C" w:rsidP="001E7F9C">
            <w:pPr>
              <w:rPr>
                <w:sz w:val="16"/>
                <w:szCs w:val="16"/>
              </w:rPr>
            </w:pPr>
            <w:r w:rsidRPr="001E7F9C">
              <w:rPr>
                <w:sz w:val="16"/>
                <w:szCs w:val="16"/>
              </w:rPr>
              <w:t>00</w:t>
            </w:r>
          </w:p>
        </w:tc>
        <w:tc>
          <w:tcPr>
            <w:tcW w:w="629" w:type="dxa"/>
            <w:hideMark/>
          </w:tcPr>
          <w:p w14:paraId="70626A8A" w14:textId="77777777" w:rsidR="001E7F9C" w:rsidRPr="001E7F9C" w:rsidRDefault="001E7F9C" w:rsidP="001E7F9C">
            <w:pPr>
              <w:rPr>
                <w:sz w:val="16"/>
                <w:szCs w:val="16"/>
              </w:rPr>
            </w:pPr>
            <w:r w:rsidRPr="001E7F9C">
              <w:rPr>
                <w:sz w:val="16"/>
                <w:szCs w:val="16"/>
              </w:rPr>
              <w:t>44505</w:t>
            </w:r>
          </w:p>
        </w:tc>
        <w:tc>
          <w:tcPr>
            <w:tcW w:w="446" w:type="dxa"/>
            <w:hideMark/>
          </w:tcPr>
          <w:p w14:paraId="0A9E1750" w14:textId="77777777" w:rsidR="001E7F9C" w:rsidRPr="001E7F9C" w:rsidRDefault="001E7F9C" w:rsidP="001E7F9C">
            <w:pPr>
              <w:rPr>
                <w:sz w:val="16"/>
                <w:szCs w:val="16"/>
              </w:rPr>
            </w:pPr>
            <w:r w:rsidRPr="001E7F9C">
              <w:rPr>
                <w:sz w:val="16"/>
                <w:szCs w:val="16"/>
              </w:rPr>
              <w:t>610</w:t>
            </w:r>
          </w:p>
        </w:tc>
        <w:tc>
          <w:tcPr>
            <w:tcW w:w="369" w:type="dxa"/>
            <w:hideMark/>
          </w:tcPr>
          <w:p w14:paraId="6DF1102E" w14:textId="77777777" w:rsidR="001E7F9C" w:rsidRPr="001E7F9C" w:rsidRDefault="001E7F9C" w:rsidP="001E7F9C">
            <w:pPr>
              <w:rPr>
                <w:sz w:val="16"/>
                <w:szCs w:val="16"/>
              </w:rPr>
            </w:pPr>
            <w:r w:rsidRPr="001E7F9C">
              <w:rPr>
                <w:sz w:val="16"/>
                <w:szCs w:val="16"/>
              </w:rPr>
              <w:t>01</w:t>
            </w:r>
          </w:p>
        </w:tc>
        <w:tc>
          <w:tcPr>
            <w:tcW w:w="464" w:type="dxa"/>
            <w:hideMark/>
          </w:tcPr>
          <w:p w14:paraId="5406B6C9" w14:textId="77777777" w:rsidR="001E7F9C" w:rsidRPr="001E7F9C" w:rsidRDefault="001E7F9C" w:rsidP="001E7F9C">
            <w:pPr>
              <w:rPr>
                <w:sz w:val="16"/>
                <w:szCs w:val="16"/>
              </w:rPr>
            </w:pPr>
            <w:r w:rsidRPr="001E7F9C">
              <w:rPr>
                <w:sz w:val="16"/>
                <w:szCs w:val="16"/>
              </w:rPr>
              <w:t>13</w:t>
            </w:r>
          </w:p>
        </w:tc>
        <w:tc>
          <w:tcPr>
            <w:tcW w:w="503" w:type="dxa"/>
            <w:hideMark/>
          </w:tcPr>
          <w:p w14:paraId="209F2373" w14:textId="77777777" w:rsidR="001E7F9C" w:rsidRPr="001E7F9C" w:rsidRDefault="001E7F9C" w:rsidP="001E7F9C">
            <w:pPr>
              <w:rPr>
                <w:sz w:val="16"/>
                <w:szCs w:val="16"/>
              </w:rPr>
            </w:pPr>
            <w:r w:rsidRPr="001E7F9C">
              <w:rPr>
                <w:sz w:val="16"/>
                <w:szCs w:val="16"/>
              </w:rPr>
              <w:t> </w:t>
            </w:r>
          </w:p>
        </w:tc>
        <w:tc>
          <w:tcPr>
            <w:tcW w:w="1069" w:type="dxa"/>
            <w:noWrap/>
            <w:hideMark/>
          </w:tcPr>
          <w:p w14:paraId="141FB1DF" w14:textId="77777777" w:rsidR="001E7F9C" w:rsidRPr="001E7F9C" w:rsidRDefault="001E7F9C" w:rsidP="001E7F9C">
            <w:pPr>
              <w:rPr>
                <w:sz w:val="16"/>
                <w:szCs w:val="16"/>
              </w:rPr>
            </w:pPr>
            <w:r w:rsidRPr="001E7F9C">
              <w:rPr>
                <w:sz w:val="16"/>
                <w:szCs w:val="16"/>
              </w:rPr>
              <w:t>3 500,0</w:t>
            </w:r>
          </w:p>
        </w:tc>
        <w:tc>
          <w:tcPr>
            <w:tcW w:w="1069" w:type="dxa"/>
            <w:noWrap/>
            <w:hideMark/>
          </w:tcPr>
          <w:p w14:paraId="1EF7693E" w14:textId="77777777" w:rsidR="001E7F9C" w:rsidRPr="001E7F9C" w:rsidRDefault="001E7F9C" w:rsidP="001E7F9C">
            <w:pPr>
              <w:rPr>
                <w:sz w:val="16"/>
                <w:szCs w:val="16"/>
              </w:rPr>
            </w:pPr>
            <w:r w:rsidRPr="001E7F9C">
              <w:rPr>
                <w:sz w:val="16"/>
                <w:szCs w:val="16"/>
              </w:rPr>
              <w:t> </w:t>
            </w:r>
          </w:p>
        </w:tc>
        <w:tc>
          <w:tcPr>
            <w:tcW w:w="1274" w:type="dxa"/>
            <w:noWrap/>
            <w:hideMark/>
          </w:tcPr>
          <w:p w14:paraId="148D2FF7" w14:textId="77777777" w:rsidR="001E7F9C" w:rsidRPr="001E7F9C" w:rsidRDefault="001E7F9C" w:rsidP="001E7F9C">
            <w:pPr>
              <w:rPr>
                <w:sz w:val="16"/>
                <w:szCs w:val="16"/>
              </w:rPr>
            </w:pPr>
            <w:r w:rsidRPr="001E7F9C">
              <w:rPr>
                <w:sz w:val="16"/>
                <w:szCs w:val="16"/>
              </w:rPr>
              <w:t> </w:t>
            </w:r>
          </w:p>
        </w:tc>
      </w:tr>
      <w:tr w:rsidR="001E7F9C" w:rsidRPr="001E7F9C" w14:paraId="459A6F35" w14:textId="77777777" w:rsidTr="00B35219">
        <w:trPr>
          <w:trHeight w:val="450"/>
        </w:trPr>
        <w:tc>
          <w:tcPr>
            <w:tcW w:w="3753" w:type="dxa"/>
            <w:hideMark/>
          </w:tcPr>
          <w:p w14:paraId="4E1196F5" w14:textId="77777777" w:rsidR="001E7F9C" w:rsidRPr="001E7F9C" w:rsidRDefault="001E7F9C">
            <w:pPr>
              <w:rPr>
                <w:i/>
                <w:iCs/>
                <w:sz w:val="16"/>
                <w:szCs w:val="16"/>
              </w:rPr>
            </w:pPr>
            <w:r w:rsidRPr="001E7F9C">
              <w:rPr>
                <w:i/>
                <w:iCs/>
                <w:sz w:val="16"/>
                <w:szCs w:val="16"/>
              </w:rPr>
              <w:t>Администрация Рузаевского муниципального района Республики Мордовия</w:t>
            </w:r>
          </w:p>
        </w:tc>
        <w:tc>
          <w:tcPr>
            <w:tcW w:w="369" w:type="dxa"/>
            <w:hideMark/>
          </w:tcPr>
          <w:p w14:paraId="13D91DAF" w14:textId="77777777" w:rsidR="001E7F9C" w:rsidRPr="001E7F9C" w:rsidRDefault="001E7F9C" w:rsidP="001E7F9C">
            <w:pPr>
              <w:rPr>
                <w:sz w:val="16"/>
                <w:szCs w:val="16"/>
              </w:rPr>
            </w:pPr>
            <w:r w:rsidRPr="001E7F9C">
              <w:rPr>
                <w:sz w:val="16"/>
                <w:szCs w:val="16"/>
              </w:rPr>
              <w:t>89</w:t>
            </w:r>
          </w:p>
        </w:tc>
        <w:tc>
          <w:tcPr>
            <w:tcW w:w="366" w:type="dxa"/>
            <w:hideMark/>
          </w:tcPr>
          <w:p w14:paraId="0B546C8A" w14:textId="77777777" w:rsidR="001E7F9C" w:rsidRPr="001E7F9C" w:rsidRDefault="001E7F9C" w:rsidP="001E7F9C">
            <w:pPr>
              <w:rPr>
                <w:sz w:val="16"/>
                <w:szCs w:val="16"/>
              </w:rPr>
            </w:pPr>
            <w:r w:rsidRPr="001E7F9C">
              <w:rPr>
                <w:sz w:val="16"/>
                <w:szCs w:val="16"/>
              </w:rPr>
              <w:t>1</w:t>
            </w:r>
          </w:p>
        </w:tc>
        <w:tc>
          <w:tcPr>
            <w:tcW w:w="451" w:type="dxa"/>
            <w:hideMark/>
          </w:tcPr>
          <w:p w14:paraId="40D492D2" w14:textId="77777777" w:rsidR="001E7F9C" w:rsidRPr="001E7F9C" w:rsidRDefault="001E7F9C" w:rsidP="001E7F9C">
            <w:pPr>
              <w:rPr>
                <w:sz w:val="16"/>
                <w:szCs w:val="16"/>
              </w:rPr>
            </w:pPr>
            <w:r w:rsidRPr="001E7F9C">
              <w:rPr>
                <w:sz w:val="16"/>
                <w:szCs w:val="16"/>
              </w:rPr>
              <w:t>00</w:t>
            </w:r>
          </w:p>
        </w:tc>
        <w:tc>
          <w:tcPr>
            <w:tcW w:w="629" w:type="dxa"/>
            <w:hideMark/>
          </w:tcPr>
          <w:p w14:paraId="36114DF8" w14:textId="77777777" w:rsidR="001E7F9C" w:rsidRPr="001E7F9C" w:rsidRDefault="001E7F9C" w:rsidP="001E7F9C">
            <w:pPr>
              <w:rPr>
                <w:sz w:val="16"/>
                <w:szCs w:val="16"/>
              </w:rPr>
            </w:pPr>
            <w:r w:rsidRPr="001E7F9C">
              <w:rPr>
                <w:sz w:val="16"/>
                <w:szCs w:val="16"/>
              </w:rPr>
              <w:t>44505</w:t>
            </w:r>
          </w:p>
        </w:tc>
        <w:tc>
          <w:tcPr>
            <w:tcW w:w="446" w:type="dxa"/>
            <w:hideMark/>
          </w:tcPr>
          <w:p w14:paraId="50E8E81A" w14:textId="77777777" w:rsidR="001E7F9C" w:rsidRPr="001E7F9C" w:rsidRDefault="001E7F9C" w:rsidP="001E7F9C">
            <w:pPr>
              <w:rPr>
                <w:sz w:val="16"/>
                <w:szCs w:val="16"/>
              </w:rPr>
            </w:pPr>
            <w:r w:rsidRPr="001E7F9C">
              <w:rPr>
                <w:sz w:val="16"/>
                <w:szCs w:val="16"/>
              </w:rPr>
              <w:t>610</w:t>
            </w:r>
          </w:p>
        </w:tc>
        <w:tc>
          <w:tcPr>
            <w:tcW w:w="369" w:type="dxa"/>
            <w:hideMark/>
          </w:tcPr>
          <w:p w14:paraId="121D1274" w14:textId="77777777" w:rsidR="001E7F9C" w:rsidRPr="001E7F9C" w:rsidRDefault="001E7F9C" w:rsidP="001E7F9C">
            <w:pPr>
              <w:rPr>
                <w:sz w:val="16"/>
                <w:szCs w:val="16"/>
              </w:rPr>
            </w:pPr>
            <w:r w:rsidRPr="001E7F9C">
              <w:rPr>
                <w:sz w:val="16"/>
                <w:szCs w:val="16"/>
              </w:rPr>
              <w:t>01</w:t>
            </w:r>
          </w:p>
        </w:tc>
        <w:tc>
          <w:tcPr>
            <w:tcW w:w="464" w:type="dxa"/>
            <w:hideMark/>
          </w:tcPr>
          <w:p w14:paraId="005999ED" w14:textId="77777777" w:rsidR="001E7F9C" w:rsidRPr="001E7F9C" w:rsidRDefault="001E7F9C" w:rsidP="001E7F9C">
            <w:pPr>
              <w:rPr>
                <w:sz w:val="16"/>
                <w:szCs w:val="16"/>
              </w:rPr>
            </w:pPr>
            <w:r w:rsidRPr="001E7F9C">
              <w:rPr>
                <w:sz w:val="16"/>
                <w:szCs w:val="16"/>
              </w:rPr>
              <w:t>13</w:t>
            </w:r>
          </w:p>
        </w:tc>
        <w:tc>
          <w:tcPr>
            <w:tcW w:w="503" w:type="dxa"/>
            <w:hideMark/>
          </w:tcPr>
          <w:p w14:paraId="0872CBE7" w14:textId="77777777" w:rsidR="001E7F9C" w:rsidRPr="001E7F9C" w:rsidRDefault="001E7F9C" w:rsidP="001E7F9C">
            <w:pPr>
              <w:rPr>
                <w:sz w:val="16"/>
                <w:szCs w:val="16"/>
              </w:rPr>
            </w:pPr>
            <w:r w:rsidRPr="001E7F9C">
              <w:rPr>
                <w:sz w:val="16"/>
                <w:szCs w:val="16"/>
              </w:rPr>
              <w:t>900</w:t>
            </w:r>
          </w:p>
        </w:tc>
        <w:tc>
          <w:tcPr>
            <w:tcW w:w="1069" w:type="dxa"/>
            <w:noWrap/>
            <w:hideMark/>
          </w:tcPr>
          <w:p w14:paraId="3705163E" w14:textId="77777777" w:rsidR="001E7F9C" w:rsidRPr="001E7F9C" w:rsidRDefault="001E7F9C" w:rsidP="001E7F9C">
            <w:pPr>
              <w:rPr>
                <w:sz w:val="16"/>
                <w:szCs w:val="16"/>
              </w:rPr>
            </w:pPr>
            <w:r w:rsidRPr="001E7F9C">
              <w:rPr>
                <w:sz w:val="16"/>
                <w:szCs w:val="16"/>
              </w:rPr>
              <w:t>3 500,0</w:t>
            </w:r>
          </w:p>
        </w:tc>
        <w:tc>
          <w:tcPr>
            <w:tcW w:w="1069" w:type="dxa"/>
            <w:noWrap/>
            <w:hideMark/>
          </w:tcPr>
          <w:p w14:paraId="593308A7" w14:textId="77777777" w:rsidR="001E7F9C" w:rsidRPr="001E7F9C" w:rsidRDefault="001E7F9C" w:rsidP="001E7F9C">
            <w:pPr>
              <w:rPr>
                <w:sz w:val="16"/>
                <w:szCs w:val="16"/>
              </w:rPr>
            </w:pPr>
            <w:r w:rsidRPr="001E7F9C">
              <w:rPr>
                <w:sz w:val="16"/>
                <w:szCs w:val="16"/>
              </w:rPr>
              <w:t> </w:t>
            </w:r>
          </w:p>
        </w:tc>
        <w:tc>
          <w:tcPr>
            <w:tcW w:w="1274" w:type="dxa"/>
            <w:noWrap/>
            <w:hideMark/>
          </w:tcPr>
          <w:p w14:paraId="15DFCBCF" w14:textId="77777777" w:rsidR="001E7F9C" w:rsidRPr="001E7F9C" w:rsidRDefault="001E7F9C" w:rsidP="001E7F9C">
            <w:pPr>
              <w:rPr>
                <w:sz w:val="16"/>
                <w:szCs w:val="16"/>
              </w:rPr>
            </w:pPr>
            <w:r w:rsidRPr="001E7F9C">
              <w:rPr>
                <w:sz w:val="16"/>
                <w:szCs w:val="16"/>
              </w:rPr>
              <w:t> </w:t>
            </w:r>
          </w:p>
        </w:tc>
      </w:tr>
      <w:tr w:rsidR="001E7F9C" w:rsidRPr="001E7F9C" w14:paraId="153AD4EE" w14:textId="77777777" w:rsidTr="00B35219">
        <w:trPr>
          <w:trHeight w:val="675"/>
        </w:trPr>
        <w:tc>
          <w:tcPr>
            <w:tcW w:w="3753" w:type="dxa"/>
            <w:hideMark/>
          </w:tcPr>
          <w:p w14:paraId="50A92822" w14:textId="77777777" w:rsidR="001E7F9C" w:rsidRPr="001E7F9C" w:rsidRDefault="001E7F9C">
            <w:pPr>
              <w:rPr>
                <w:i/>
                <w:iCs/>
                <w:sz w:val="16"/>
                <w:szCs w:val="16"/>
              </w:rPr>
            </w:pPr>
            <w:r w:rsidRPr="001E7F9C">
              <w:rPr>
                <w:i/>
                <w:iCs/>
                <w:sz w:val="16"/>
                <w:szCs w:val="16"/>
              </w:rPr>
              <w:t>Осуществление переданных полномочий Российской Федерации на государственную регистрацию актов гражданского состояния</w:t>
            </w:r>
          </w:p>
        </w:tc>
        <w:tc>
          <w:tcPr>
            <w:tcW w:w="369" w:type="dxa"/>
            <w:hideMark/>
          </w:tcPr>
          <w:p w14:paraId="04757F11" w14:textId="77777777" w:rsidR="001E7F9C" w:rsidRPr="001E7F9C" w:rsidRDefault="001E7F9C" w:rsidP="001E7F9C">
            <w:pPr>
              <w:rPr>
                <w:sz w:val="16"/>
                <w:szCs w:val="16"/>
              </w:rPr>
            </w:pPr>
            <w:r w:rsidRPr="001E7F9C">
              <w:rPr>
                <w:sz w:val="16"/>
                <w:szCs w:val="16"/>
              </w:rPr>
              <w:t>89</w:t>
            </w:r>
          </w:p>
        </w:tc>
        <w:tc>
          <w:tcPr>
            <w:tcW w:w="366" w:type="dxa"/>
            <w:hideMark/>
          </w:tcPr>
          <w:p w14:paraId="2A985311" w14:textId="77777777" w:rsidR="001E7F9C" w:rsidRPr="001E7F9C" w:rsidRDefault="001E7F9C" w:rsidP="001E7F9C">
            <w:pPr>
              <w:rPr>
                <w:sz w:val="16"/>
                <w:szCs w:val="16"/>
              </w:rPr>
            </w:pPr>
            <w:r w:rsidRPr="001E7F9C">
              <w:rPr>
                <w:sz w:val="16"/>
                <w:szCs w:val="16"/>
              </w:rPr>
              <w:t>1</w:t>
            </w:r>
          </w:p>
        </w:tc>
        <w:tc>
          <w:tcPr>
            <w:tcW w:w="451" w:type="dxa"/>
            <w:hideMark/>
          </w:tcPr>
          <w:p w14:paraId="30B78D3E" w14:textId="77777777" w:rsidR="001E7F9C" w:rsidRPr="001E7F9C" w:rsidRDefault="001E7F9C" w:rsidP="001E7F9C">
            <w:pPr>
              <w:rPr>
                <w:sz w:val="16"/>
                <w:szCs w:val="16"/>
              </w:rPr>
            </w:pPr>
            <w:r w:rsidRPr="001E7F9C">
              <w:rPr>
                <w:sz w:val="16"/>
                <w:szCs w:val="16"/>
              </w:rPr>
              <w:t>00</w:t>
            </w:r>
          </w:p>
        </w:tc>
        <w:tc>
          <w:tcPr>
            <w:tcW w:w="629" w:type="dxa"/>
            <w:hideMark/>
          </w:tcPr>
          <w:p w14:paraId="0CB243BE" w14:textId="77777777" w:rsidR="001E7F9C" w:rsidRPr="001E7F9C" w:rsidRDefault="001E7F9C" w:rsidP="001E7F9C">
            <w:pPr>
              <w:rPr>
                <w:sz w:val="16"/>
                <w:szCs w:val="16"/>
              </w:rPr>
            </w:pPr>
            <w:r w:rsidRPr="001E7F9C">
              <w:rPr>
                <w:sz w:val="16"/>
                <w:szCs w:val="16"/>
              </w:rPr>
              <w:t>59300</w:t>
            </w:r>
          </w:p>
        </w:tc>
        <w:tc>
          <w:tcPr>
            <w:tcW w:w="446" w:type="dxa"/>
            <w:hideMark/>
          </w:tcPr>
          <w:p w14:paraId="2DDD76B0" w14:textId="77777777" w:rsidR="001E7F9C" w:rsidRPr="001E7F9C" w:rsidRDefault="001E7F9C" w:rsidP="001E7F9C">
            <w:pPr>
              <w:rPr>
                <w:sz w:val="16"/>
                <w:szCs w:val="16"/>
              </w:rPr>
            </w:pPr>
            <w:r w:rsidRPr="001E7F9C">
              <w:rPr>
                <w:sz w:val="16"/>
                <w:szCs w:val="16"/>
              </w:rPr>
              <w:t> </w:t>
            </w:r>
          </w:p>
        </w:tc>
        <w:tc>
          <w:tcPr>
            <w:tcW w:w="369" w:type="dxa"/>
            <w:hideMark/>
          </w:tcPr>
          <w:p w14:paraId="241F0D4A" w14:textId="77777777" w:rsidR="001E7F9C" w:rsidRPr="001E7F9C" w:rsidRDefault="001E7F9C" w:rsidP="001E7F9C">
            <w:pPr>
              <w:rPr>
                <w:sz w:val="16"/>
                <w:szCs w:val="16"/>
              </w:rPr>
            </w:pPr>
            <w:r w:rsidRPr="001E7F9C">
              <w:rPr>
                <w:sz w:val="16"/>
                <w:szCs w:val="16"/>
              </w:rPr>
              <w:t> </w:t>
            </w:r>
          </w:p>
        </w:tc>
        <w:tc>
          <w:tcPr>
            <w:tcW w:w="464" w:type="dxa"/>
            <w:hideMark/>
          </w:tcPr>
          <w:p w14:paraId="564D9112" w14:textId="77777777" w:rsidR="001E7F9C" w:rsidRPr="001E7F9C" w:rsidRDefault="001E7F9C" w:rsidP="001E7F9C">
            <w:pPr>
              <w:rPr>
                <w:sz w:val="16"/>
                <w:szCs w:val="16"/>
              </w:rPr>
            </w:pPr>
            <w:r w:rsidRPr="001E7F9C">
              <w:rPr>
                <w:sz w:val="16"/>
                <w:szCs w:val="16"/>
              </w:rPr>
              <w:t> </w:t>
            </w:r>
          </w:p>
        </w:tc>
        <w:tc>
          <w:tcPr>
            <w:tcW w:w="503" w:type="dxa"/>
            <w:hideMark/>
          </w:tcPr>
          <w:p w14:paraId="78C33A6D" w14:textId="77777777" w:rsidR="001E7F9C" w:rsidRPr="001E7F9C" w:rsidRDefault="001E7F9C" w:rsidP="001E7F9C">
            <w:pPr>
              <w:rPr>
                <w:sz w:val="16"/>
                <w:szCs w:val="16"/>
              </w:rPr>
            </w:pPr>
            <w:r w:rsidRPr="001E7F9C">
              <w:rPr>
                <w:sz w:val="16"/>
                <w:szCs w:val="16"/>
              </w:rPr>
              <w:t> </w:t>
            </w:r>
          </w:p>
        </w:tc>
        <w:tc>
          <w:tcPr>
            <w:tcW w:w="1069" w:type="dxa"/>
            <w:noWrap/>
            <w:hideMark/>
          </w:tcPr>
          <w:p w14:paraId="74A54E19" w14:textId="77777777" w:rsidR="001E7F9C" w:rsidRPr="001E7F9C" w:rsidRDefault="001E7F9C" w:rsidP="001E7F9C">
            <w:pPr>
              <w:rPr>
                <w:sz w:val="16"/>
                <w:szCs w:val="16"/>
              </w:rPr>
            </w:pPr>
            <w:r w:rsidRPr="001E7F9C">
              <w:rPr>
                <w:sz w:val="16"/>
                <w:szCs w:val="16"/>
              </w:rPr>
              <w:t>3 151,1</w:t>
            </w:r>
          </w:p>
        </w:tc>
        <w:tc>
          <w:tcPr>
            <w:tcW w:w="1069" w:type="dxa"/>
            <w:noWrap/>
            <w:hideMark/>
          </w:tcPr>
          <w:p w14:paraId="04B20182" w14:textId="77777777" w:rsidR="001E7F9C" w:rsidRPr="001E7F9C" w:rsidRDefault="001E7F9C" w:rsidP="001E7F9C">
            <w:pPr>
              <w:rPr>
                <w:sz w:val="16"/>
                <w:szCs w:val="16"/>
              </w:rPr>
            </w:pPr>
            <w:r w:rsidRPr="001E7F9C">
              <w:rPr>
                <w:sz w:val="16"/>
                <w:szCs w:val="16"/>
              </w:rPr>
              <w:t>3 295,9</w:t>
            </w:r>
          </w:p>
        </w:tc>
        <w:tc>
          <w:tcPr>
            <w:tcW w:w="1274" w:type="dxa"/>
            <w:noWrap/>
            <w:hideMark/>
          </w:tcPr>
          <w:p w14:paraId="3BF08569" w14:textId="77777777" w:rsidR="001E7F9C" w:rsidRPr="001E7F9C" w:rsidRDefault="001E7F9C" w:rsidP="001E7F9C">
            <w:pPr>
              <w:rPr>
                <w:sz w:val="16"/>
                <w:szCs w:val="16"/>
              </w:rPr>
            </w:pPr>
            <w:r w:rsidRPr="001E7F9C">
              <w:rPr>
                <w:sz w:val="16"/>
                <w:szCs w:val="16"/>
              </w:rPr>
              <w:t>3 669,0</w:t>
            </w:r>
          </w:p>
        </w:tc>
      </w:tr>
      <w:tr w:rsidR="001E7F9C" w:rsidRPr="001E7F9C" w14:paraId="4F02C8FB" w14:textId="77777777" w:rsidTr="00B35219">
        <w:trPr>
          <w:trHeight w:val="1005"/>
        </w:trPr>
        <w:tc>
          <w:tcPr>
            <w:tcW w:w="3753" w:type="dxa"/>
            <w:hideMark/>
          </w:tcPr>
          <w:p w14:paraId="0D076264" w14:textId="77777777" w:rsidR="001E7F9C" w:rsidRPr="001E7F9C" w:rsidRDefault="001E7F9C">
            <w:pPr>
              <w:rPr>
                <w:sz w:val="16"/>
                <w:szCs w:val="16"/>
              </w:rPr>
            </w:pPr>
            <w:r w:rsidRPr="001E7F9C">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69" w:type="dxa"/>
            <w:hideMark/>
          </w:tcPr>
          <w:p w14:paraId="6F564515" w14:textId="77777777" w:rsidR="001E7F9C" w:rsidRPr="001E7F9C" w:rsidRDefault="001E7F9C" w:rsidP="001E7F9C">
            <w:pPr>
              <w:rPr>
                <w:sz w:val="16"/>
                <w:szCs w:val="16"/>
              </w:rPr>
            </w:pPr>
            <w:r w:rsidRPr="001E7F9C">
              <w:rPr>
                <w:sz w:val="16"/>
                <w:szCs w:val="16"/>
              </w:rPr>
              <w:t>89</w:t>
            </w:r>
          </w:p>
        </w:tc>
        <w:tc>
          <w:tcPr>
            <w:tcW w:w="366" w:type="dxa"/>
            <w:hideMark/>
          </w:tcPr>
          <w:p w14:paraId="5BA51DA7" w14:textId="77777777" w:rsidR="001E7F9C" w:rsidRPr="001E7F9C" w:rsidRDefault="001E7F9C" w:rsidP="001E7F9C">
            <w:pPr>
              <w:rPr>
                <w:sz w:val="16"/>
                <w:szCs w:val="16"/>
              </w:rPr>
            </w:pPr>
            <w:r w:rsidRPr="001E7F9C">
              <w:rPr>
                <w:sz w:val="16"/>
                <w:szCs w:val="16"/>
              </w:rPr>
              <w:t>1</w:t>
            </w:r>
          </w:p>
        </w:tc>
        <w:tc>
          <w:tcPr>
            <w:tcW w:w="451" w:type="dxa"/>
            <w:hideMark/>
          </w:tcPr>
          <w:p w14:paraId="686F8694" w14:textId="77777777" w:rsidR="001E7F9C" w:rsidRPr="001E7F9C" w:rsidRDefault="001E7F9C" w:rsidP="001E7F9C">
            <w:pPr>
              <w:rPr>
                <w:sz w:val="16"/>
                <w:szCs w:val="16"/>
              </w:rPr>
            </w:pPr>
            <w:r w:rsidRPr="001E7F9C">
              <w:rPr>
                <w:sz w:val="16"/>
                <w:szCs w:val="16"/>
              </w:rPr>
              <w:t>00</w:t>
            </w:r>
          </w:p>
        </w:tc>
        <w:tc>
          <w:tcPr>
            <w:tcW w:w="629" w:type="dxa"/>
            <w:hideMark/>
          </w:tcPr>
          <w:p w14:paraId="198ABFB9" w14:textId="77777777" w:rsidR="001E7F9C" w:rsidRPr="001E7F9C" w:rsidRDefault="001E7F9C" w:rsidP="001E7F9C">
            <w:pPr>
              <w:rPr>
                <w:sz w:val="16"/>
                <w:szCs w:val="16"/>
              </w:rPr>
            </w:pPr>
            <w:r w:rsidRPr="001E7F9C">
              <w:rPr>
                <w:sz w:val="16"/>
                <w:szCs w:val="16"/>
              </w:rPr>
              <w:t>59300</w:t>
            </w:r>
          </w:p>
        </w:tc>
        <w:tc>
          <w:tcPr>
            <w:tcW w:w="446" w:type="dxa"/>
            <w:hideMark/>
          </w:tcPr>
          <w:p w14:paraId="7AE9DB85" w14:textId="77777777" w:rsidR="001E7F9C" w:rsidRPr="001E7F9C" w:rsidRDefault="001E7F9C" w:rsidP="001E7F9C">
            <w:pPr>
              <w:rPr>
                <w:sz w:val="16"/>
                <w:szCs w:val="16"/>
              </w:rPr>
            </w:pPr>
            <w:r w:rsidRPr="001E7F9C">
              <w:rPr>
                <w:sz w:val="16"/>
                <w:szCs w:val="16"/>
              </w:rPr>
              <w:t>100</w:t>
            </w:r>
          </w:p>
        </w:tc>
        <w:tc>
          <w:tcPr>
            <w:tcW w:w="369" w:type="dxa"/>
            <w:hideMark/>
          </w:tcPr>
          <w:p w14:paraId="789769CF" w14:textId="77777777" w:rsidR="001E7F9C" w:rsidRPr="001E7F9C" w:rsidRDefault="001E7F9C" w:rsidP="001E7F9C">
            <w:pPr>
              <w:rPr>
                <w:sz w:val="16"/>
                <w:szCs w:val="16"/>
              </w:rPr>
            </w:pPr>
            <w:r w:rsidRPr="001E7F9C">
              <w:rPr>
                <w:sz w:val="16"/>
                <w:szCs w:val="16"/>
              </w:rPr>
              <w:t> </w:t>
            </w:r>
          </w:p>
        </w:tc>
        <w:tc>
          <w:tcPr>
            <w:tcW w:w="464" w:type="dxa"/>
            <w:hideMark/>
          </w:tcPr>
          <w:p w14:paraId="63C32B00" w14:textId="77777777" w:rsidR="001E7F9C" w:rsidRPr="001E7F9C" w:rsidRDefault="001E7F9C" w:rsidP="001E7F9C">
            <w:pPr>
              <w:rPr>
                <w:sz w:val="16"/>
                <w:szCs w:val="16"/>
              </w:rPr>
            </w:pPr>
            <w:r w:rsidRPr="001E7F9C">
              <w:rPr>
                <w:sz w:val="16"/>
                <w:szCs w:val="16"/>
              </w:rPr>
              <w:t> </w:t>
            </w:r>
          </w:p>
        </w:tc>
        <w:tc>
          <w:tcPr>
            <w:tcW w:w="503" w:type="dxa"/>
            <w:hideMark/>
          </w:tcPr>
          <w:p w14:paraId="51558221" w14:textId="77777777" w:rsidR="001E7F9C" w:rsidRPr="001E7F9C" w:rsidRDefault="001E7F9C" w:rsidP="001E7F9C">
            <w:pPr>
              <w:rPr>
                <w:sz w:val="16"/>
                <w:szCs w:val="16"/>
              </w:rPr>
            </w:pPr>
            <w:r w:rsidRPr="001E7F9C">
              <w:rPr>
                <w:sz w:val="16"/>
                <w:szCs w:val="16"/>
              </w:rPr>
              <w:t> </w:t>
            </w:r>
          </w:p>
        </w:tc>
        <w:tc>
          <w:tcPr>
            <w:tcW w:w="1069" w:type="dxa"/>
            <w:noWrap/>
            <w:hideMark/>
          </w:tcPr>
          <w:p w14:paraId="586E11BD" w14:textId="77777777" w:rsidR="001E7F9C" w:rsidRPr="001E7F9C" w:rsidRDefault="001E7F9C" w:rsidP="001E7F9C">
            <w:pPr>
              <w:rPr>
                <w:sz w:val="16"/>
                <w:szCs w:val="16"/>
              </w:rPr>
            </w:pPr>
            <w:r w:rsidRPr="001E7F9C">
              <w:rPr>
                <w:sz w:val="16"/>
                <w:szCs w:val="16"/>
              </w:rPr>
              <w:t>2 711,0</w:t>
            </w:r>
          </w:p>
        </w:tc>
        <w:tc>
          <w:tcPr>
            <w:tcW w:w="1069" w:type="dxa"/>
            <w:noWrap/>
            <w:hideMark/>
          </w:tcPr>
          <w:p w14:paraId="11AB7321" w14:textId="77777777" w:rsidR="001E7F9C" w:rsidRPr="001E7F9C" w:rsidRDefault="001E7F9C" w:rsidP="001E7F9C">
            <w:pPr>
              <w:rPr>
                <w:sz w:val="16"/>
                <w:szCs w:val="16"/>
              </w:rPr>
            </w:pPr>
            <w:r w:rsidRPr="001E7F9C">
              <w:rPr>
                <w:sz w:val="16"/>
                <w:szCs w:val="16"/>
              </w:rPr>
              <w:t>2 855,8</w:t>
            </w:r>
          </w:p>
        </w:tc>
        <w:tc>
          <w:tcPr>
            <w:tcW w:w="1274" w:type="dxa"/>
            <w:noWrap/>
            <w:hideMark/>
          </w:tcPr>
          <w:p w14:paraId="796C68F0" w14:textId="77777777" w:rsidR="001E7F9C" w:rsidRPr="001E7F9C" w:rsidRDefault="001E7F9C" w:rsidP="001E7F9C">
            <w:pPr>
              <w:rPr>
                <w:sz w:val="16"/>
                <w:szCs w:val="16"/>
              </w:rPr>
            </w:pPr>
            <w:r w:rsidRPr="001E7F9C">
              <w:rPr>
                <w:sz w:val="16"/>
                <w:szCs w:val="16"/>
              </w:rPr>
              <w:t>3 228,9</w:t>
            </w:r>
          </w:p>
        </w:tc>
      </w:tr>
      <w:tr w:rsidR="001E7F9C" w:rsidRPr="001E7F9C" w14:paraId="1F653847" w14:textId="77777777" w:rsidTr="00B35219">
        <w:trPr>
          <w:trHeight w:val="540"/>
        </w:trPr>
        <w:tc>
          <w:tcPr>
            <w:tcW w:w="3753" w:type="dxa"/>
            <w:hideMark/>
          </w:tcPr>
          <w:p w14:paraId="38E52086" w14:textId="77777777" w:rsidR="001E7F9C" w:rsidRPr="001E7F9C" w:rsidRDefault="001E7F9C">
            <w:pPr>
              <w:rPr>
                <w:sz w:val="16"/>
                <w:szCs w:val="16"/>
              </w:rPr>
            </w:pPr>
            <w:r w:rsidRPr="001E7F9C">
              <w:rPr>
                <w:sz w:val="16"/>
                <w:szCs w:val="16"/>
              </w:rPr>
              <w:t>Расходы на выплаты персоналу государственных (муниципальных) органов</w:t>
            </w:r>
          </w:p>
        </w:tc>
        <w:tc>
          <w:tcPr>
            <w:tcW w:w="369" w:type="dxa"/>
            <w:hideMark/>
          </w:tcPr>
          <w:p w14:paraId="491D7844" w14:textId="77777777" w:rsidR="001E7F9C" w:rsidRPr="001E7F9C" w:rsidRDefault="001E7F9C" w:rsidP="001E7F9C">
            <w:pPr>
              <w:rPr>
                <w:sz w:val="16"/>
                <w:szCs w:val="16"/>
              </w:rPr>
            </w:pPr>
            <w:r w:rsidRPr="001E7F9C">
              <w:rPr>
                <w:sz w:val="16"/>
                <w:szCs w:val="16"/>
              </w:rPr>
              <w:t>89</w:t>
            </w:r>
          </w:p>
        </w:tc>
        <w:tc>
          <w:tcPr>
            <w:tcW w:w="366" w:type="dxa"/>
            <w:hideMark/>
          </w:tcPr>
          <w:p w14:paraId="0A9B9C67" w14:textId="77777777" w:rsidR="001E7F9C" w:rsidRPr="001E7F9C" w:rsidRDefault="001E7F9C" w:rsidP="001E7F9C">
            <w:pPr>
              <w:rPr>
                <w:sz w:val="16"/>
                <w:szCs w:val="16"/>
              </w:rPr>
            </w:pPr>
            <w:r w:rsidRPr="001E7F9C">
              <w:rPr>
                <w:sz w:val="16"/>
                <w:szCs w:val="16"/>
              </w:rPr>
              <w:t>1</w:t>
            </w:r>
          </w:p>
        </w:tc>
        <w:tc>
          <w:tcPr>
            <w:tcW w:w="451" w:type="dxa"/>
            <w:hideMark/>
          </w:tcPr>
          <w:p w14:paraId="0ECBCAC7" w14:textId="77777777" w:rsidR="001E7F9C" w:rsidRPr="001E7F9C" w:rsidRDefault="001E7F9C" w:rsidP="001E7F9C">
            <w:pPr>
              <w:rPr>
                <w:sz w:val="16"/>
                <w:szCs w:val="16"/>
              </w:rPr>
            </w:pPr>
            <w:r w:rsidRPr="001E7F9C">
              <w:rPr>
                <w:sz w:val="16"/>
                <w:szCs w:val="16"/>
              </w:rPr>
              <w:t>00</w:t>
            </w:r>
          </w:p>
        </w:tc>
        <w:tc>
          <w:tcPr>
            <w:tcW w:w="629" w:type="dxa"/>
            <w:hideMark/>
          </w:tcPr>
          <w:p w14:paraId="3B2EDFFA" w14:textId="77777777" w:rsidR="001E7F9C" w:rsidRPr="001E7F9C" w:rsidRDefault="001E7F9C" w:rsidP="001E7F9C">
            <w:pPr>
              <w:rPr>
                <w:sz w:val="16"/>
                <w:szCs w:val="16"/>
              </w:rPr>
            </w:pPr>
            <w:r w:rsidRPr="001E7F9C">
              <w:rPr>
                <w:sz w:val="16"/>
                <w:szCs w:val="16"/>
              </w:rPr>
              <w:t>59300</w:t>
            </w:r>
          </w:p>
        </w:tc>
        <w:tc>
          <w:tcPr>
            <w:tcW w:w="446" w:type="dxa"/>
            <w:hideMark/>
          </w:tcPr>
          <w:p w14:paraId="10534FB1" w14:textId="77777777" w:rsidR="001E7F9C" w:rsidRPr="001E7F9C" w:rsidRDefault="001E7F9C" w:rsidP="001E7F9C">
            <w:pPr>
              <w:rPr>
                <w:sz w:val="16"/>
                <w:szCs w:val="16"/>
              </w:rPr>
            </w:pPr>
            <w:r w:rsidRPr="001E7F9C">
              <w:rPr>
                <w:sz w:val="16"/>
                <w:szCs w:val="16"/>
              </w:rPr>
              <w:t>120</w:t>
            </w:r>
          </w:p>
        </w:tc>
        <w:tc>
          <w:tcPr>
            <w:tcW w:w="369" w:type="dxa"/>
            <w:hideMark/>
          </w:tcPr>
          <w:p w14:paraId="6724F2EB" w14:textId="77777777" w:rsidR="001E7F9C" w:rsidRPr="001E7F9C" w:rsidRDefault="001E7F9C" w:rsidP="001E7F9C">
            <w:pPr>
              <w:rPr>
                <w:sz w:val="16"/>
                <w:szCs w:val="16"/>
              </w:rPr>
            </w:pPr>
            <w:r w:rsidRPr="001E7F9C">
              <w:rPr>
                <w:sz w:val="16"/>
                <w:szCs w:val="16"/>
              </w:rPr>
              <w:t> </w:t>
            </w:r>
          </w:p>
        </w:tc>
        <w:tc>
          <w:tcPr>
            <w:tcW w:w="464" w:type="dxa"/>
            <w:hideMark/>
          </w:tcPr>
          <w:p w14:paraId="0F88155D" w14:textId="77777777" w:rsidR="001E7F9C" w:rsidRPr="001E7F9C" w:rsidRDefault="001E7F9C" w:rsidP="001E7F9C">
            <w:pPr>
              <w:rPr>
                <w:sz w:val="16"/>
                <w:szCs w:val="16"/>
              </w:rPr>
            </w:pPr>
            <w:r w:rsidRPr="001E7F9C">
              <w:rPr>
                <w:sz w:val="16"/>
                <w:szCs w:val="16"/>
              </w:rPr>
              <w:t> </w:t>
            </w:r>
          </w:p>
        </w:tc>
        <w:tc>
          <w:tcPr>
            <w:tcW w:w="503" w:type="dxa"/>
            <w:hideMark/>
          </w:tcPr>
          <w:p w14:paraId="72A84B27" w14:textId="77777777" w:rsidR="001E7F9C" w:rsidRPr="001E7F9C" w:rsidRDefault="001E7F9C" w:rsidP="001E7F9C">
            <w:pPr>
              <w:rPr>
                <w:sz w:val="16"/>
                <w:szCs w:val="16"/>
              </w:rPr>
            </w:pPr>
            <w:r w:rsidRPr="001E7F9C">
              <w:rPr>
                <w:sz w:val="16"/>
                <w:szCs w:val="16"/>
              </w:rPr>
              <w:t> </w:t>
            </w:r>
          </w:p>
        </w:tc>
        <w:tc>
          <w:tcPr>
            <w:tcW w:w="1069" w:type="dxa"/>
            <w:noWrap/>
            <w:hideMark/>
          </w:tcPr>
          <w:p w14:paraId="3D58041D" w14:textId="77777777" w:rsidR="001E7F9C" w:rsidRPr="001E7F9C" w:rsidRDefault="001E7F9C" w:rsidP="001E7F9C">
            <w:pPr>
              <w:rPr>
                <w:sz w:val="16"/>
                <w:szCs w:val="16"/>
              </w:rPr>
            </w:pPr>
            <w:r w:rsidRPr="001E7F9C">
              <w:rPr>
                <w:sz w:val="16"/>
                <w:szCs w:val="16"/>
              </w:rPr>
              <w:t>2 711,0</w:t>
            </w:r>
          </w:p>
        </w:tc>
        <w:tc>
          <w:tcPr>
            <w:tcW w:w="1069" w:type="dxa"/>
            <w:noWrap/>
            <w:hideMark/>
          </w:tcPr>
          <w:p w14:paraId="74A2AA91" w14:textId="77777777" w:rsidR="001E7F9C" w:rsidRPr="001E7F9C" w:rsidRDefault="001E7F9C" w:rsidP="001E7F9C">
            <w:pPr>
              <w:rPr>
                <w:sz w:val="16"/>
                <w:szCs w:val="16"/>
              </w:rPr>
            </w:pPr>
            <w:r w:rsidRPr="001E7F9C">
              <w:rPr>
                <w:sz w:val="16"/>
                <w:szCs w:val="16"/>
              </w:rPr>
              <w:t>2 855,8</w:t>
            </w:r>
          </w:p>
        </w:tc>
        <w:tc>
          <w:tcPr>
            <w:tcW w:w="1274" w:type="dxa"/>
            <w:noWrap/>
            <w:hideMark/>
          </w:tcPr>
          <w:p w14:paraId="1F767B4F" w14:textId="77777777" w:rsidR="001E7F9C" w:rsidRPr="001E7F9C" w:rsidRDefault="001E7F9C" w:rsidP="001E7F9C">
            <w:pPr>
              <w:rPr>
                <w:sz w:val="16"/>
                <w:szCs w:val="16"/>
              </w:rPr>
            </w:pPr>
            <w:r w:rsidRPr="001E7F9C">
              <w:rPr>
                <w:sz w:val="16"/>
                <w:szCs w:val="16"/>
              </w:rPr>
              <w:t>3 228,9</w:t>
            </w:r>
          </w:p>
        </w:tc>
      </w:tr>
      <w:tr w:rsidR="001E7F9C" w:rsidRPr="001E7F9C" w14:paraId="21B9514B" w14:textId="77777777" w:rsidTr="00B35219">
        <w:trPr>
          <w:trHeight w:val="450"/>
        </w:trPr>
        <w:tc>
          <w:tcPr>
            <w:tcW w:w="3753" w:type="dxa"/>
            <w:hideMark/>
          </w:tcPr>
          <w:p w14:paraId="092CC693" w14:textId="77777777" w:rsidR="001E7F9C" w:rsidRPr="001E7F9C" w:rsidRDefault="001E7F9C">
            <w:pPr>
              <w:rPr>
                <w:sz w:val="16"/>
                <w:szCs w:val="16"/>
              </w:rPr>
            </w:pPr>
            <w:r w:rsidRPr="001E7F9C">
              <w:rPr>
                <w:sz w:val="16"/>
                <w:szCs w:val="16"/>
              </w:rPr>
              <w:t>НАЦИОНАЛЬНАЯ БЕЗОПАСНОСТЬ И ПРАВООХРАНИТЕЛЬНАЯ ДЕЯТЕЛЬНОСТЬ</w:t>
            </w:r>
          </w:p>
        </w:tc>
        <w:tc>
          <w:tcPr>
            <w:tcW w:w="369" w:type="dxa"/>
            <w:hideMark/>
          </w:tcPr>
          <w:p w14:paraId="15CAB385" w14:textId="77777777" w:rsidR="001E7F9C" w:rsidRPr="001E7F9C" w:rsidRDefault="001E7F9C" w:rsidP="001E7F9C">
            <w:pPr>
              <w:rPr>
                <w:sz w:val="16"/>
                <w:szCs w:val="16"/>
              </w:rPr>
            </w:pPr>
            <w:r w:rsidRPr="001E7F9C">
              <w:rPr>
                <w:sz w:val="16"/>
                <w:szCs w:val="16"/>
              </w:rPr>
              <w:t>89</w:t>
            </w:r>
          </w:p>
        </w:tc>
        <w:tc>
          <w:tcPr>
            <w:tcW w:w="366" w:type="dxa"/>
            <w:hideMark/>
          </w:tcPr>
          <w:p w14:paraId="1C55BF0C" w14:textId="77777777" w:rsidR="001E7F9C" w:rsidRPr="001E7F9C" w:rsidRDefault="001E7F9C" w:rsidP="001E7F9C">
            <w:pPr>
              <w:rPr>
                <w:sz w:val="16"/>
                <w:szCs w:val="16"/>
              </w:rPr>
            </w:pPr>
            <w:r w:rsidRPr="001E7F9C">
              <w:rPr>
                <w:sz w:val="16"/>
                <w:szCs w:val="16"/>
              </w:rPr>
              <w:t>1</w:t>
            </w:r>
          </w:p>
        </w:tc>
        <w:tc>
          <w:tcPr>
            <w:tcW w:w="451" w:type="dxa"/>
            <w:hideMark/>
          </w:tcPr>
          <w:p w14:paraId="208EFF03" w14:textId="77777777" w:rsidR="001E7F9C" w:rsidRPr="001E7F9C" w:rsidRDefault="001E7F9C" w:rsidP="001E7F9C">
            <w:pPr>
              <w:rPr>
                <w:sz w:val="16"/>
                <w:szCs w:val="16"/>
              </w:rPr>
            </w:pPr>
            <w:r w:rsidRPr="001E7F9C">
              <w:rPr>
                <w:sz w:val="16"/>
                <w:szCs w:val="16"/>
              </w:rPr>
              <w:t>00</w:t>
            </w:r>
          </w:p>
        </w:tc>
        <w:tc>
          <w:tcPr>
            <w:tcW w:w="629" w:type="dxa"/>
            <w:hideMark/>
          </w:tcPr>
          <w:p w14:paraId="28D9CCCA" w14:textId="77777777" w:rsidR="001E7F9C" w:rsidRPr="001E7F9C" w:rsidRDefault="001E7F9C" w:rsidP="001E7F9C">
            <w:pPr>
              <w:rPr>
                <w:sz w:val="16"/>
                <w:szCs w:val="16"/>
              </w:rPr>
            </w:pPr>
            <w:r w:rsidRPr="001E7F9C">
              <w:rPr>
                <w:sz w:val="16"/>
                <w:szCs w:val="16"/>
              </w:rPr>
              <w:t>59300</w:t>
            </w:r>
          </w:p>
        </w:tc>
        <w:tc>
          <w:tcPr>
            <w:tcW w:w="446" w:type="dxa"/>
            <w:hideMark/>
          </w:tcPr>
          <w:p w14:paraId="46922BC9" w14:textId="77777777" w:rsidR="001E7F9C" w:rsidRPr="001E7F9C" w:rsidRDefault="001E7F9C" w:rsidP="001E7F9C">
            <w:pPr>
              <w:rPr>
                <w:sz w:val="16"/>
                <w:szCs w:val="16"/>
              </w:rPr>
            </w:pPr>
            <w:r w:rsidRPr="001E7F9C">
              <w:rPr>
                <w:sz w:val="16"/>
                <w:szCs w:val="16"/>
              </w:rPr>
              <w:t>120</w:t>
            </w:r>
          </w:p>
        </w:tc>
        <w:tc>
          <w:tcPr>
            <w:tcW w:w="369" w:type="dxa"/>
            <w:hideMark/>
          </w:tcPr>
          <w:p w14:paraId="70A6A604" w14:textId="77777777" w:rsidR="001E7F9C" w:rsidRPr="001E7F9C" w:rsidRDefault="001E7F9C" w:rsidP="001E7F9C">
            <w:pPr>
              <w:rPr>
                <w:sz w:val="16"/>
                <w:szCs w:val="16"/>
              </w:rPr>
            </w:pPr>
            <w:r w:rsidRPr="001E7F9C">
              <w:rPr>
                <w:sz w:val="16"/>
                <w:szCs w:val="16"/>
              </w:rPr>
              <w:t>03</w:t>
            </w:r>
          </w:p>
        </w:tc>
        <w:tc>
          <w:tcPr>
            <w:tcW w:w="464" w:type="dxa"/>
            <w:hideMark/>
          </w:tcPr>
          <w:p w14:paraId="443BEC27" w14:textId="77777777" w:rsidR="001E7F9C" w:rsidRPr="001E7F9C" w:rsidRDefault="001E7F9C" w:rsidP="001E7F9C">
            <w:pPr>
              <w:rPr>
                <w:sz w:val="16"/>
                <w:szCs w:val="16"/>
              </w:rPr>
            </w:pPr>
            <w:r w:rsidRPr="001E7F9C">
              <w:rPr>
                <w:sz w:val="16"/>
                <w:szCs w:val="16"/>
              </w:rPr>
              <w:t> </w:t>
            </w:r>
          </w:p>
        </w:tc>
        <w:tc>
          <w:tcPr>
            <w:tcW w:w="503" w:type="dxa"/>
            <w:hideMark/>
          </w:tcPr>
          <w:p w14:paraId="49DF6205" w14:textId="77777777" w:rsidR="001E7F9C" w:rsidRPr="001E7F9C" w:rsidRDefault="001E7F9C" w:rsidP="001E7F9C">
            <w:pPr>
              <w:rPr>
                <w:sz w:val="16"/>
                <w:szCs w:val="16"/>
              </w:rPr>
            </w:pPr>
            <w:r w:rsidRPr="001E7F9C">
              <w:rPr>
                <w:sz w:val="16"/>
                <w:szCs w:val="16"/>
              </w:rPr>
              <w:t> </w:t>
            </w:r>
          </w:p>
        </w:tc>
        <w:tc>
          <w:tcPr>
            <w:tcW w:w="1069" w:type="dxa"/>
            <w:noWrap/>
            <w:hideMark/>
          </w:tcPr>
          <w:p w14:paraId="19C02918" w14:textId="77777777" w:rsidR="001E7F9C" w:rsidRPr="001E7F9C" w:rsidRDefault="001E7F9C" w:rsidP="001E7F9C">
            <w:pPr>
              <w:rPr>
                <w:sz w:val="16"/>
                <w:szCs w:val="16"/>
              </w:rPr>
            </w:pPr>
            <w:r w:rsidRPr="001E7F9C">
              <w:rPr>
                <w:sz w:val="16"/>
                <w:szCs w:val="16"/>
              </w:rPr>
              <w:t>2 711,0</w:t>
            </w:r>
          </w:p>
        </w:tc>
        <w:tc>
          <w:tcPr>
            <w:tcW w:w="1069" w:type="dxa"/>
            <w:noWrap/>
            <w:hideMark/>
          </w:tcPr>
          <w:p w14:paraId="7BF537EF" w14:textId="77777777" w:rsidR="001E7F9C" w:rsidRPr="001E7F9C" w:rsidRDefault="001E7F9C" w:rsidP="001E7F9C">
            <w:pPr>
              <w:rPr>
                <w:sz w:val="16"/>
                <w:szCs w:val="16"/>
              </w:rPr>
            </w:pPr>
            <w:r w:rsidRPr="001E7F9C">
              <w:rPr>
                <w:sz w:val="16"/>
                <w:szCs w:val="16"/>
              </w:rPr>
              <w:t>2 855,8</w:t>
            </w:r>
          </w:p>
        </w:tc>
        <w:tc>
          <w:tcPr>
            <w:tcW w:w="1274" w:type="dxa"/>
            <w:noWrap/>
            <w:hideMark/>
          </w:tcPr>
          <w:p w14:paraId="096FD133" w14:textId="77777777" w:rsidR="001E7F9C" w:rsidRPr="001E7F9C" w:rsidRDefault="001E7F9C" w:rsidP="001E7F9C">
            <w:pPr>
              <w:rPr>
                <w:sz w:val="16"/>
                <w:szCs w:val="16"/>
              </w:rPr>
            </w:pPr>
            <w:r w:rsidRPr="001E7F9C">
              <w:rPr>
                <w:sz w:val="16"/>
                <w:szCs w:val="16"/>
              </w:rPr>
              <w:t>3 228,9</w:t>
            </w:r>
          </w:p>
        </w:tc>
      </w:tr>
      <w:tr w:rsidR="001E7F9C" w:rsidRPr="001E7F9C" w14:paraId="07C854D9" w14:textId="77777777" w:rsidTr="00B35219">
        <w:trPr>
          <w:trHeight w:val="225"/>
        </w:trPr>
        <w:tc>
          <w:tcPr>
            <w:tcW w:w="3753" w:type="dxa"/>
            <w:hideMark/>
          </w:tcPr>
          <w:p w14:paraId="5D7073D3" w14:textId="77777777" w:rsidR="001E7F9C" w:rsidRPr="001E7F9C" w:rsidRDefault="001E7F9C">
            <w:pPr>
              <w:rPr>
                <w:sz w:val="16"/>
                <w:szCs w:val="16"/>
              </w:rPr>
            </w:pPr>
            <w:r w:rsidRPr="001E7F9C">
              <w:rPr>
                <w:sz w:val="16"/>
                <w:szCs w:val="16"/>
              </w:rPr>
              <w:t>Органы юстиции</w:t>
            </w:r>
          </w:p>
        </w:tc>
        <w:tc>
          <w:tcPr>
            <w:tcW w:w="369" w:type="dxa"/>
            <w:hideMark/>
          </w:tcPr>
          <w:p w14:paraId="3E184DBA" w14:textId="77777777" w:rsidR="001E7F9C" w:rsidRPr="001E7F9C" w:rsidRDefault="001E7F9C" w:rsidP="001E7F9C">
            <w:pPr>
              <w:rPr>
                <w:sz w:val="16"/>
                <w:szCs w:val="16"/>
              </w:rPr>
            </w:pPr>
            <w:r w:rsidRPr="001E7F9C">
              <w:rPr>
                <w:sz w:val="16"/>
                <w:szCs w:val="16"/>
              </w:rPr>
              <w:t>89</w:t>
            </w:r>
          </w:p>
        </w:tc>
        <w:tc>
          <w:tcPr>
            <w:tcW w:w="366" w:type="dxa"/>
            <w:hideMark/>
          </w:tcPr>
          <w:p w14:paraId="456ABDE0" w14:textId="77777777" w:rsidR="001E7F9C" w:rsidRPr="001E7F9C" w:rsidRDefault="001E7F9C" w:rsidP="001E7F9C">
            <w:pPr>
              <w:rPr>
                <w:sz w:val="16"/>
                <w:szCs w:val="16"/>
              </w:rPr>
            </w:pPr>
            <w:r w:rsidRPr="001E7F9C">
              <w:rPr>
                <w:sz w:val="16"/>
                <w:szCs w:val="16"/>
              </w:rPr>
              <w:t>1</w:t>
            </w:r>
          </w:p>
        </w:tc>
        <w:tc>
          <w:tcPr>
            <w:tcW w:w="451" w:type="dxa"/>
            <w:hideMark/>
          </w:tcPr>
          <w:p w14:paraId="2B030408" w14:textId="77777777" w:rsidR="001E7F9C" w:rsidRPr="001E7F9C" w:rsidRDefault="001E7F9C" w:rsidP="001E7F9C">
            <w:pPr>
              <w:rPr>
                <w:sz w:val="16"/>
                <w:szCs w:val="16"/>
              </w:rPr>
            </w:pPr>
            <w:r w:rsidRPr="001E7F9C">
              <w:rPr>
                <w:sz w:val="16"/>
                <w:szCs w:val="16"/>
              </w:rPr>
              <w:t>00</w:t>
            </w:r>
          </w:p>
        </w:tc>
        <w:tc>
          <w:tcPr>
            <w:tcW w:w="629" w:type="dxa"/>
            <w:hideMark/>
          </w:tcPr>
          <w:p w14:paraId="2DBE6F97" w14:textId="77777777" w:rsidR="001E7F9C" w:rsidRPr="001E7F9C" w:rsidRDefault="001E7F9C" w:rsidP="001E7F9C">
            <w:pPr>
              <w:rPr>
                <w:sz w:val="16"/>
                <w:szCs w:val="16"/>
              </w:rPr>
            </w:pPr>
            <w:r w:rsidRPr="001E7F9C">
              <w:rPr>
                <w:sz w:val="16"/>
                <w:szCs w:val="16"/>
              </w:rPr>
              <w:t>59300</w:t>
            </w:r>
          </w:p>
        </w:tc>
        <w:tc>
          <w:tcPr>
            <w:tcW w:w="446" w:type="dxa"/>
            <w:hideMark/>
          </w:tcPr>
          <w:p w14:paraId="7DCBAEAC" w14:textId="77777777" w:rsidR="001E7F9C" w:rsidRPr="001E7F9C" w:rsidRDefault="001E7F9C" w:rsidP="001E7F9C">
            <w:pPr>
              <w:rPr>
                <w:sz w:val="16"/>
                <w:szCs w:val="16"/>
              </w:rPr>
            </w:pPr>
            <w:r w:rsidRPr="001E7F9C">
              <w:rPr>
                <w:sz w:val="16"/>
                <w:szCs w:val="16"/>
              </w:rPr>
              <w:t>120</w:t>
            </w:r>
          </w:p>
        </w:tc>
        <w:tc>
          <w:tcPr>
            <w:tcW w:w="369" w:type="dxa"/>
            <w:hideMark/>
          </w:tcPr>
          <w:p w14:paraId="09F8ECE1" w14:textId="77777777" w:rsidR="001E7F9C" w:rsidRPr="001E7F9C" w:rsidRDefault="001E7F9C" w:rsidP="001E7F9C">
            <w:pPr>
              <w:rPr>
                <w:sz w:val="16"/>
                <w:szCs w:val="16"/>
              </w:rPr>
            </w:pPr>
            <w:r w:rsidRPr="001E7F9C">
              <w:rPr>
                <w:sz w:val="16"/>
                <w:szCs w:val="16"/>
              </w:rPr>
              <w:t>03</w:t>
            </w:r>
          </w:p>
        </w:tc>
        <w:tc>
          <w:tcPr>
            <w:tcW w:w="464" w:type="dxa"/>
            <w:hideMark/>
          </w:tcPr>
          <w:p w14:paraId="2DA438E6" w14:textId="77777777" w:rsidR="001E7F9C" w:rsidRPr="001E7F9C" w:rsidRDefault="001E7F9C" w:rsidP="001E7F9C">
            <w:pPr>
              <w:rPr>
                <w:sz w:val="16"/>
                <w:szCs w:val="16"/>
              </w:rPr>
            </w:pPr>
            <w:r w:rsidRPr="001E7F9C">
              <w:rPr>
                <w:sz w:val="16"/>
                <w:szCs w:val="16"/>
              </w:rPr>
              <w:t>04</w:t>
            </w:r>
          </w:p>
        </w:tc>
        <w:tc>
          <w:tcPr>
            <w:tcW w:w="503" w:type="dxa"/>
            <w:hideMark/>
          </w:tcPr>
          <w:p w14:paraId="10279C22" w14:textId="77777777" w:rsidR="001E7F9C" w:rsidRPr="001E7F9C" w:rsidRDefault="001E7F9C" w:rsidP="001E7F9C">
            <w:pPr>
              <w:rPr>
                <w:sz w:val="16"/>
                <w:szCs w:val="16"/>
              </w:rPr>
            </w:pPr>
            <w:r w:rsidRPr="001E7F9C">
              <w:rPr>
                <w:sz w:val="16"/>
                <w:szCs w:val="16"/>
              </w:rPr>
              <w:t> </w:t>
            </w:r>
          </w:p>
        </w:tc>
        <w:tc>
          <w:tcPr>
            <w:tcW w:w="1069" w:type="dxa"/>
            <w:noWrap/>
            <w:hideMark/>
          </w:tcPr>
          <w:p w14:paraId="5A9D9041" w14:textId="77777777" w:rsidR="001E7F9C" w:rsidRPr="001E7F9C" w:rsidRDefault="001E7F9C" w:rsidP="001E7F9C">
            <w:pPr>
              <w:rPr>
                <w:sz w:val="16"/>
                <w:szCs w:val="16"/>
              </w:rPr>
            </w:pPr>
            <w:r w:rsidRPr="001E7F9C">
              <w:rPr>
                <w:sz w:val="16"/>
                <w:szCs w:val="16"/>
              </w:rPr>
              <w:t>2 711,0</w:t>
            </w:r>
          </w:p>
        </w:tc>
        <w:tc>
          <w:tcPr>
            <w:tcW w:w="1069" w:type="dxa"/>
            <w:noWrap/>
            <w:hideMark/>
          </w:tcPr>
          <w:p w14:paraId="69B3E786" w14:textId="77777777" w:rsidR="001E7F9C" w:rsidRPr="001E7F9C" w:rsidRDefault="001E7F9C" w:rsidP="001E7F9C">
            <w:pPr>
              <w:rPr>
                <w:sz w:val="16"/>
                <w:szCs w:val="16"/>
              </w:rPr>
            </w:pPr>
            <w:r w:rsidRPr="001E7F9C">
              <w:rPr>
                <w:sz w:val="16"/>
                <w:szCs w:val="16"/>
              </w:rPr>
              <w:t>2 855,8</w:t>
            </w:r>
          </w:p>
        </w:tc>
        <w:tc>
          <w:tcPr>
            <w:tcW w:w="1274" w:type="dxa"/>
            <w:noWrap/>
            <w:hideMark/>
          </w:tcPr>
          <w:p w14:paraId="35C5FEAF" w14:textId="77777777" w:rsidR="001E7F9C" w:rsidRPr="001E7F9C" w:rsidRDefault="001E7F9C" w:rsidP="001E7F9C">
            <w:pPr>
              <w:rPr>
                <w:sz w:val="16"/>
                <w:szCs w:val="16"/>
              </w:rPr>
            </w:pPr>
            <w:r w:rsidRPr="001E7F9C">
              <w:rPr>
                <w:sz w:val="16"/>
                <w:szCs w:val="16"/>
              </w:rPr>
              <w:t>3 228,9</w:t>
            </w:r>
          </w:p>
        </w:tc>
      </w:tr>
      <w:tr w:rsidR="001E7F9C" w:rsidRPr="001E7F9C" w14:paraId="6F444C03" w14:textId="77777777" w:rsidTr="00B35219">
        <w:trPr>
          <w:trHeight w:val="450"/>
        </w:trPr>
        <w:tc>
          <w:tcPr>
            <w:tcW w:w="3753" w:type="dxa"/>
            <w:hideMark/>
          </w:tcPr>
          <w:p w14:paraId="2B6BB112" w14:textId="77777777" w:rsidR="001E7F9C" w:rsidRPr="001E7F9C" w:rsidRDefault="001E7F9C">
            <w:pPr>
              <w:rPr>
                <w:i/>
                <w:iCs/>
                <w:sz w:val="16"/>
                <w:szCs w:val="16"/>
              </w:rPr>
            </w:pPr>
            <w:r w:rsidRPr="001E7F9C">
              <w:rPr>
                <w:i/>
                <w:iCs/>
                <w:sz w:val="16"/>
                <w:szCs w:val="16"/>
              </w:rPr>
              <w:t>Администрация Рузаевского муниципального района Республики Мордовия</w:t>
            </w:r>
          </w:p>
        </w:tc>
        <w:tc>
          <w:tcPr>
            <w:tcW w:w="369" w:type="dxa"/>
            <w:hideMark/>
          </w:tcPr>
          <w:p w14:paraId="5D74C7C5" w14:textId="77777777" w:rsidR="001E7F9C" w:rsidRPr="001E7F9C" w:rsidRDefault="001E7F9C" w:rsidP="001E7F9C">
            <w:pPr>
              <w:rPr>
                <w:sz w:val="16"/>
                <w:szCs w:val="16"/>
              </w:rPr>
            </w:pPr>
            <w:r w:rsidRPr="001E7F9C">
              <w:rPr>
                <w:sz w:val="16"/>
                <w:szCs w:val="16"/>
              </w:rPr>
              <w:t>89</w:t>
            </w:r>
          </w:p>
        </w:tc>
        <w:tc>
          <w:tcPr>
            <w:tcW w:w="366" w:type="dxa"/>
            <w:hideMark/>
          </w:tcPr>
          <w:p w14:paraId="6420AE4D" w14:textId="77777777" w:rsidR="001E7F9C" w:rsidRPr="001E7F9C" w:rsidRDefault="001E7F9C" w:rsidP="001E7F9C">
            <w:pPr>
              <w:rPr>
                <w:sz w:val="16"/>
                <w:szCs w:val="16"/>
              </w:rPr>
            </w:pPr>
            <w:r w:rsidRPr="001E7F9C">
              <w:rPr>
                <w:sz w:val="16"/>
                <w:szCs w:val="16"/>
              </w:rPr>
              <w:t>1</w:t>
            </w:r>
          </w:p>
        </w:tc>
        <w:tc>
          <w:tcPr>
            <w:tcW w:w="451" w:type="dxa"/>
            <w:hideMark/>
          </w:tcPr>
          <w:p w14:paraId="54CBA2BA" w14:textId="77777777" w:rsidR="001E7F9C" w:rsidRPr="001E7F9C" w:rsidRDefault="001E7F9C" w:rsidP="001E7F9C">
            <w:pPr>
              <w:rPr>
                <w:sz w:val="16"/>
                <w:szCs w:val="16"/>
              </w:rPr>
            </w:pPr>
            <w:r w:rsidRPr="001E7F9C">
              <w:rPr>
                <w:sz w:val="16"/>
                <w:szCs w:val="16"/>
              </w:rPr>
              <w:t>00</w:t>
            </w:r>
          </w:p>
        </w:tc>
        <w:tc>
          <w:tcPr>
            <w:tcW w:w="629" w:type="dxa"/>
            <w:hideMark/>
          </w:tcPr>
          <w:p w14:paraId="232EA2D9" w14:textId="77777777" w:rsidR="001E7F9C" w:rsidRPr="001E7F9C" w:rsidRDefault="001E7F9C" w:rsidP="001E7F9C">
            <w:pPr>
              <w:rPr>
                <w:sz w:val="16"/>
                <w:szCs w:val="16"/>
              </w:rPr>
            </w:pPr>
            <w:r w:rsidRPr="001E7F9C">
              <w:rPr>
                <w:sz w:val="16"/>
                <w:szCs w:val="16"/>
              </w:rPr>
              <w:t>59300</w:t>
            </w:r>
          </w:p>
        </w:tc>
        <w:tc>
          <w:tcPr>
            <w:tcW w:w="446" w:type="dxa"/>
            <w:hideMark/>
          </w:tcPr>
          <w:p w14:paraId="4F2A1A2D" w14:textId="77777777" w:rsidR="001E7F9C" w:rsidRPr="001E7F9C" w:rsidRDefault="001E7F9C" w:rsidP="001E7F9C">
            <w:pPr>
              <w:rPr>
                <w:sz w:val="16"/>
                <w:szCs w:val="16"/>
              </w:rPr>
            </w:pPr>
            <w:r w:rsidRPr="001E7F9C">
              <w:rPr>
                <w:sz w:val="16"/>
                <w:szCs w:val="16"/>
              </w:rPr>
              <w:t>120</w:t>
            </w:r>
          </w:p>
        </w:tc>
        <w:tc>
          <w:tcPr>
            <w:tcW w:w="369" w:type="dxa"/>
            <w:hideMark/>
          </w:tcPr>
          <w:p w14:paraId="1D3B04CB" w14:textId="77777777" w:rsidR="001E7F9C" w:rsidRPr="001E7F9C" w:rsidRDefault="001E7F9C" w:rsidP="001E7F9C">
            <w:pPr>
              <w:rPr>
                <w:sz w:val="16"/>
                <w:szCs w:val="16"/>
              </w:rPr>
            </w:pPr>
            <w:r w:rsidRPr="001E7F9C">
              <w:rPr>
                <w:sz w:val="16"/>
                <w:szCs w:val="16"/>
              </w:rPr>
              <w:t>03</w:t>
            </w:r>
          </w:p>
        </w:tc>
        <w:tc>
          <w:tcPr>
            <w:tcW w:w="464" w:type="dxa"/>
            <w:hideMark/>
          </w:tcPr>
          <w:p w14:paraId="7C33AE6B" w14:textId="77777777" w:rsidR="001E7F9C" w:rsidRPr="001E7F9C" w:rsidRDefault="001E7F9C" w:rsidP="001E7F9C">
            <w:pPr>
              <w:rPr>
                <w:sz w:val="16"/>
                <w:szCs w:val="16"/>
              </w:rPr>
            </w:pPr>
            <w:r w:rsidRPr="001E7F9C">
              <w:rPr>
                <w:sz w:val="16"/>
                <w:szCs w:val="16"/>
              </w:rPr>
              <w:t>04</w:t>
            </w:r>
          </w:p>
        </w:tc>
        <w:tc>
          <w:tcPr>
            <w:tcW w:w="503" w:type="dxa"/>
            <w:hideMark/>
          </w:tcPr>
          <w:p w14:paraId="65B7346E" w14:textId="77777777" w:rsidR="001E7F9C" w:rsidRPr="001E7F9C" w:rsidRDefault="001E7F9C" w:rsidP="001E7F9C">
            <w:pPr>
              <w:rPr>
                <w:sz w:val="16"/>
                <w:szCs w:val="16"/>
              </w:rPr>
            </w:pPr>
            <w:r w:rsidRPr="001E7F9C">
              <w:rPr>
                <w:sz w:val="16"/>
                <w:szCs w:val="16"/>
              </w:rPr>
              <w:t>900</w:t>
            </w:r>
          </w:p>
        </w:tc>
        <w:tc>
          <w:tcPr>
            <w:tcW w:w="1069" w:type="dxa"/>
            <w:noWrap/>
            <w:hideMark/>
          </w:tcPr>
          <w:p w14:paraId="40636004" w14:textId="77777777" w:rsidR="001E7F9C" w:rsidRPr="001E7F9C" w:rsidRDefault="001E7F9C" w:rsidP="001E7F9C">
            <w:pPr>
              <w:rPr>
                <w:sz w:val="16"/>
                <w:szCs w:val="16"/>
              </w:rPr>
            </w:pPr>
            <w:r w:rsidRPr="001E7F9C">
              <w:rPr>
                <w:sz w:val="16"/>
                <w:szCs w:val="16"/>
              </w:rPr>
              <w:t>2 711,0</w:t>
            </w:r>
          </w:p>
        </w:tc>
        <w:tc>
          <w:tcPr>
            <w:tcW w:w="1069" w:type="dxa"/>
            <w:noWrap/>
            <w:hideMark/>
          </w:tcPr>
          <w:p w14:paraId="3F673D30" w14:textId="77777777" w:rsidR="001E7F9C" w:rsidRPr="001E7F9C" w:rsidRDefault="001E7F9C" w:rsidP="001E7F9C">
            <w:pPr>
              <w:rPr>
                <w:sz w:val="16"/>
                <w:szCs w:val="16"/>
              </w:rPr>
            </w:pPr>
            <w:r w:rsidRPr="001E7F9C">
              <w:rPr>
                <w:sz w:val="16"/>
                <w:szCs w:val="16"/>
              </w:rPr>
              <w:t>2 855,8</w:t>
            </w:r>
          </w:p>
        </w:tc>
        <w:tc>
          <w:tcPr>
            <w:tcW w:w="1274" w:type="dxa"/>
            <w:noWrap/>
            <w:hideMark/>
          </w:tcPr>
          <w:p w14:paraId="76A33C11" w14:textId="77777777" w:rsidR="001E7F9C" w:rsidRPr="001E7F9C" w:rsidRDefault="001E7F9C" w:rsidP="001E7F9C">
            <w:pPr>
              <w:rPr>
                <w:sz w:val="16"/>
                <w:szCs w:val="16"/>
              </w:rPr>
            </w:pPr>
            <w:r w:rsidRPr="001E7F9C">
              <w:rPr>
                <w:sz w:val="16"/>
                <w:szCs w:val="16"/>
              </w:rPr>
              <w:t>3 228,9</w:t>
            </w:r>
          </w:p>
        </w:tc>
      </w:tr>
      <w:tr w:rsidR="001E7F9C" w:rsidRPr="001E7F9C" w14:paraId="5C35CA23" w14:textId="77777777" w:rsidTr="00B35219">
        <w:trPr>
          <w:trHeight w:val="450"/>
        </w:trPr>
        <w:tc>
          <w:tcPr>
            <w:tcW w:w="3753" w:type="dxa"/>
            <w:hideMark/>
          </w:tcPr>
          <w:p w14:paraId="2A250867" w14:textId="77777777" w:rsidR="001E7F9C" w:rsidRPr="001E7F9C" w:rsidRDefault="001E7F9C">
            <w:pPr>
              <w:rPr>
                <w:i/>
                <w:iCs/>
                <w:sz w:val="16"/>
                <w:szCs w:val="16"/>
              </w:rPr>
            </w:pPr>
            <w:r w:rsidRPr="001E7F9C">
              <w:rPr>
                <w:i/>
                <w:iCs/>
                <w:sz w:val="16"/>
                <w:szCs w:val="16"/>
              </w:rPr>
              <w:t>закупка товаров, работ и услуг для обеспечения государственных (муниципальных) нужд</w:t>
            </w:r>
          </w:p>
        </w:tc>
        <w:tc>
          <w:tcPr>
            <w:tcW w:w="369" w:type="dxa"/>
            <w:hideMark/>
          </w:tcPr>
          <w:p w14:paraId="69C00DE3" w14:textId="77777777" w:rsidR="001E7F9C" w:rsidRPr="001E7F9C" w:rsidRDefault="001E7F9C" w:rsidP="001E7F9C">
            <w:pPr>
              <w:rPr>
                <w:sz w:val="16"/>
                <w:szCs w:val="16"/>
              </w:rPr>
            </w:pPr>
            <w:r w:rsidRPr="001E7F9C">
              <w:rPr>
                <w:sz w:val="16"/>
                <w:szCs w:val="16"/>
              </w:rPr>
              <w:t>89</w:t>
            </w:r>
          </w:p>
        </w:tc>
        <w:tc>
          <w:tcPr>
            <w:tcW w:w="366" w:type="dxa"/>
            <w:hideMark/>
          </w:tcPr>
          <w:p w14:paraId="07E1BFB2" w14:textId="77777777" w:rsidR="001E7F9C" w:rsidRPr="001E7F9C" w:rsidRDefault="001E7F9C" w:rsidP="001E7F9C">
            <w:pPr>
              <w:rPr>
                <w:sz w:val="16"/>
                <w:szCs w:val="16"/>
              </w:rPr>
            </w:pPr>
            <w:r w:rsidRPr="001E7F9C">
              <w:rPr>
                <w:sz w:val="16"/>
                <w:szCs w:val="16"/>
              </w:rPr>
              <w:t>1</w:t>
            </w:r>
          </w:p>
        </w:tc>
        <w:tc>
          <w:tcPr>
            <w:tcW w:w="451" w:type="dxa"/>
            <w:hideMark/>
          </w:tcPr>
          <w:p w14:paraId="7A83B74C" w14:textId="77777777" w:rsidR="001E7F9C" w:rsidRPr="001E7F9C" w:rsidRDefault="001E7F9C" w:rsidP="001E7F9C">
            <w:pPr>
              <w:rPr>
                <w:sz w:val="16"/>
                <w:szCs w:val="16"/>
              </w:rPr>
            </w:pPr>
            <w:r w:rsidRPr="001E7F9C">
              <w:rPr>
                <w:sz w:val="16"/>
                <w:szCs w:val="16"/>
              </w:rPr>
              <w:t>00</w:t>
            </w:r>
          </w:p>
        </w:tc>
        <w:tc>
          <w:tcPr>
            <w:tcW w:w="629" w:type="dxa"/>
            <w:hideMark/>
          </w:tcPr>
          <w:p w14:paraId="2A1BE22F" w14:textId="77777777" w:rsidR="001E7F9C" w:rsidRPr="001E7F9C" w:rsidRDefault="001E7F9C" w:rsidP="001E7F9C">
            <w:pPr>
              <w:rPr>
                <w:sz w:val="16"/>
                <w:szCs w:val="16"/>
              </w:rPr>
            </w:pPr>
            <w:r w:rsidRPr="001E7F9C">
              <w:rPr>
                <w:sz w:val="16"/>
                <w:szCs w:val="16"/>
              </w:rPr>
              <w:t>59300</w:t>
            </w:r>
          </w:p>
        </w:tc>
        <w:tc>
          <w:tcPr>
            <w:tcW w:w="446" w:type="dxa"/>
            <w:hideMark/>
          </w:tcPr>
          <w:p w14:paraId="0AC0FD6B" w14:textId="77777777" w:rsidR="001E7F9C" w:rsidRPr="001E7F9C" w:rsidRDefault="001E7F9C" w:rsidP="001E7F9C">
            <w:pPr>
              <w:rPr>
                <w:sz w:val="16"/>
                <w:szCs w:val="16"/>
              </w:rPr>
            </w:pPr>
            <w:r w:rsidRPr="001E7F9C">
              <w:rPr>
                <w:sz w:val="16"/>
                <w:szCs w:val="16"/>
              </w:rPr>
              <w:t>200</w:t>
            </w:r>
          </w:p>
        </w:tc>
        <w:tc>
          <w:tcPr>
            <w:tcW w:w="369" w:type="dxa"/>
            <w:hideMark/>
          </w:tcPr>
          <w:p w14:paraId="28C6AB45" w14:textId="77777777" w:rsidR="001E7F9C" w:rsidRPr="001E7F9C" w:rsidRDefault="001E7F9C" w:rsidP="001E7F9C">
            <w:pPr>
              <w:rPr>
                <w:sz w:val="16"/>
                <w:szCs w:val="16"/>
              </w:rPr>
            </w:pPr>
            <w:r w:rsidRPr="001E7F9C">
              <w:rPr>
                <w:sz w:val="16"/>
                <w:szCs w:val="16"/>
              </w:rPr>
              <w:t> </w:t>
            </w:r>
          </w:p>
        </w:tc>
        <w:tc>
          <w:tcPr>
            <w:tcW w:w="464" w:type="dxa"/>
            <w:hideMark/>
          </w:tcPr>
          <w:p w14:paraId="68A52EC9" w14:textId="77777777" w:rsidR="001E7F9C" w:rsidRPr="001E7F9C" w:rsidRDefault="001E7F9C" w:rsidP="001E7F9C">
            <w:pPr>
              <w:rPr>
                <w:sz w:val="16"/>
                <w:szCs w:val="16"/>
              </w:rPr>
            </w:pPr>
            <w:r w:rsidRPr="001E7F9C">
              <w:rPr>
                <w:sz w:val="16"/>
                <w:szCs w:val="16"/>
              </w:rPr>
              <w:t> </w:t>
            </w:r>
          </w:p>
        </w:tc>
        <w:tc>
          <w:tcPr>
            <w:tcW w:w="503" w:type="dxa"/>
            <w:hideMark/>
          </w:tcPr>
          <w:p w14:paraId="2400C21E" w14:textId="77777777" w:rsidR="001E7F9C" w:rsidRPr="001E7F9C" w:rsidRDefault="001E7F9C" w:rsidP="001E7F9C">
            <w:pPr>
              <w:rPr>
                <w:sz w:val="16"/>
                <w:szCs w:val="16"/>
              </w:rPr>
            </w:pPr>
            <w:r w:rsidRPr="001E7F9C">
              <w:rPr>
                <w:sz w:val="16"/>
                <w:szCs w:val="16"/>
              </w:rPr>
              <w:t> </w:t>
            </w:r>
          </w:p>
        </w:tc>
        <w:tc>
          <w:tcPr>
            <w:tcW w:w="1069" w:type="dxa"/>
            <w:noWrap/>
            <w:hideMark/>
          </w:tcPr>
          <w:p w14:paraId="4C23BE5B" w14:textId="77777777" w:rsidR="001E7F9C" w:rsidRPr="001E7F9C" w:rsidRDefault="001E7F9C" w:rsidP="001E7F9C">
            <w:pPr>
              <w:rPr>
                <w:sz w:val="16"/>
                <w:szCs w:val="16"/>
              </w:rPr>
            </w:pPr>
            <w:r w:rsidRPr="001E7F9C">
              <w:rPr>
                <w:sz w:val="16"/>
                <w:szCs w:val="16"/>
              </w:rPr>
              <w:t>440,1</w:t>
            </w:r>
          </w:p>
        </w:tc>
        <w:tc>
          <w:tcPr>
            <w:tcW w:w="1069" w:type="dxa"/>
            <w:noWrap/>
            <w:hideMark/>
          </w:tcPr>
          <w:p w14:paraId="124A9183" w14:textId="77777777" w:rsidR="001E7F9C" w:rsidRPr="001E7F9C" w:rsidRDefault="001E7F9C" w:rsidP="001E7F9C">
            <w:pPr>
              <w:rPr>
                <w:sz w:val="16"/>
                <w:szCs w:val="16"/>
              </w:rPr>
            </w:pPr>
            <w:r w:rsidRPr="001E7F9C">
              <w:rPr>
                <w:sz w:val="16"/>
                <w:szCs w:val="16"/>
              </w:rPr>
              <w:t>440,1</w:t>
            </w:r>
          </w:p>
        </w:tc>
        <w:tc>
          <w:tcPr>
            <w:tcW w:w="1274" w:type="dxa"/>
            <w:noWrap/>
            <w:hideMark/>
          </w:tcPr>
          <w:p w14:paraId="51BD0A02" w14:textId="77777777" w:rsidR="001E7F9C" w:rsidRPr="001E7F9C" w:rsidRDefault="001E7F9C" w:rsidP="001E7F9C">
            <w:pPr>
              <w:rPr>
                <w:sz w:val="16"/>
                <w:szCs w:val="16"/>
              </w:rPr>
            </w:pPr>
            <w:r w:rsidRPr="001E7F9C">
              <w:rPr>
                <w:sz w:val="16"/>
                <w:szCs w:val="16"/>
              </w:rPr>
              <w:t>440,1</w:t>
            </w:r>
          </w:p>
        </w:tc>
      </w:tr>
      <w:tr w:rsidR="001E7F9C" w:rsidRPr="001E7F9C" w14:paraId="54AFA8F1" w14:textId="77777777" w:rsidTr="00B35219">
        <w:trPr>
          <w:trHeight w:val="450"/>
        </w:trPr>
        <w:tc>
          <w:tcPr>
            <w:tcW w:w="3753" w:type="dxa"/>
            <w:hideMark/>
          </w:tcPr>
          <w:p w14:paraId="169891A2" w14:textId="77777777" w:rsidR="001E7F9C" w:rsidRPr="001E7F9C" w:rsidRDefault="001E7F9C">
            <w:pPr>
              <w:rPr>
                <w:i/>
                <w:iCs/>
                <w:sz w:val="16"/>
                <w:szCs w:val="16"/>
              </w:rPr>
            </w:pPr>
            <w:r w:rsidRPr="001E7F9C">
              <w:rPr>
                <w:i/>
                <w:iCs/>
                <w:sz w:val="16"/>
                <w:szCs w:val="16"/>
              </w:rPr>
              <w:t>иные закупки товаров, работ и услуг для обеспечения государственных(муниципальных)нужд</w:t>
            </w:r>
          </w:p>
        </w:tc>
        <w:tc>
          <w:tcPr>
            <w:tcW w:w="369" w:type="dxa"/>
            <w:hideMark/>
          </w:tcPr>
          <w:p w14:paraId="7617C36C" w14:textId="77777777" w:rsidR="001E7F9C" w:rsidRPr="001E7F9C" w:rsidRDefault="001E7F9C" w:rsidP="001E7F9C">
            <w:pPr>
              <w:rPr>
                <w:sz w:val="16"/>
                <w:szCs w:val="16"/>
              </w:rPr>
            </w:pPr>
            <w:r w:rsidRPr="001E7F9C">
              <w:rPr>
                <w:sz w:val="16"/>
                <w:szCs w:val="16"/>
              </w:rPr>
              <w:t>89</w:t>
            </w:r>
          </w:p>
        </w:tc>
        <w:tc>
          <w:tcPr>
            <w:tcW w:w="366" w:type="dxa"/>
            <w:hideMark/>
          </w:tcPr>
          <w:p w14:paraId="08B102B2" w14:textId="77777777" w:rsidR="001E7F9C" w:rsidRPr="001E7F9C" w:rsidRDefault="001E7F9C" w:rsidP="001E7F9C">
            <w:pPr>
              <w:rPr>
                <w:sz w:val="16"/>
                <w:szCs w:val="16"/>
              </w:rPr>
            </w:pPr>
            <w:r w:rsidRPr="001E7F9C">
              <w:rPr>
                <w:sz w:val="16"/>
                <w:szCs w:val="16"/>
              </w:rPr>
              <w:t>1</w:t>
            </w:r>
          </w:p>
        </w:tc>
        <w:tc>
          <w:tcPr>
            <w:tcW w:w="451" w:type="dxa"/>
            <w:hideMark/>
          </w:tcPr>
          <w:p w14:paraId="09C10EE7" w14:textId="77777777" w:rsidR="001E7F9C" w:rsidRPr="001E7F9C" w:rsidRDefault="001E7F9C" w:rsidP="001E7F9C">
            <w:pPr>
              <w:rPr>
                <w:sz w:val="16"/>
                <w:szCs w:val="16"/>
              </w:rPr>
            </w:pPr>
            <w:r w:rsidRPr="001E7F9C">
              <w:rPr>
                <w:sz w:val="16"/>
                <w:szCs w:val="16"/>
              </w:rPr>
              <w:t>00</w:t>
            </w:r>
          </w:p>
        </w:tc>
        <w:tc>
          <w:tcPr>
            <w:tcW w:w="629" w:type="dxa"/>
            <w:hideMark/>
          </w:tcPr>
          <w:p w14:paraId="4E657C26" w14:textId="77777777" w:rsidR="001E7F9C" w:rsidRPr="001E7F9C" w:rsidRDefault="001E7F9C" w:rsidP="001E7F9C">
            <w:pPr>
              <w:rPr>
                <w:sz w:val="16"/>
                <w:szCs w:val="16"/>
              </w:rPr>
            </w:pPr>
            <w:r w:rsidRPr="001E7F9C">
              <w:rPr>
                <w:sz w:val="16"/>
                <w:szCs w:val="16"/>
              </w:rPr>
              <w:t>59300</w:t>
            </w:r>
          </w:p>
        </w:tc>
        <w:tc>
          <w:tcPr>
            <w:tcW w:w="446" w:type="dxa"/>
            <w:hideMark/>
          </w:tcPr>
          <w:p w14:paraId="26589B8B" w14:textId="77777777" w:rsidR="001E7F9C" w:rsidRPr="001E7F9C" w:rsidRDefault="001E7F9C" w:rsidP="001E7F9C">
            <w:pPr>
              <w:rPr>
                <w:sz w:val="16"/>
                <w:szCs w:val="16"/>
              </w:rPr>
            </w:pPr>
            <w:r w:rsidRPr="001E7F9C">
              <w:rPr>
                <w:sz w:val="16"/>
                <w:szCs w:val="16"/>
              </w:rPr>
              <w:t>240</w:t>
            </w:r>
          </w:p>
        </w:tc>
        <w:tc>
          <w:tcPr>
            <w:tcW w:w="369" w:type="dxa"/>
            <w:hideMark/>
          </w:tcPr>
          <w:p w14:paraId="3053DFE4" w14:textId="77777777" w:rsidR="001E7F9C" w:rsidRPr="001E7F9C" w:rsidRDefault="001E7F9C" w:rsidP="001E7F9C">
            <w:pPr>
              <w:rPr>
                <w:sz w:val="16"/>
                <w:szCs w:val="16"/>
              </w:rPr>
            </w:pPr>
            <w:r w:rsidRPr="001E7F9C">
              <w:rPr>
                <w:sz w:val="16"/>
                <w:szCs w:val="16"/>
              </w:rPr>
              <w:t> </w:t>
            </w:r>
          </w:p>
        </w:tc>
        <w:tc>
          <w:tcPr>
            <w:tcW w:w="464" w:type="dxa"/>
            <w:hideMark/>
          </w:tcPr>
          <w:p w14:paraId="1CC0F0BE" w14:textId="77777777" w:rsidR="001E7F9C" w:rsidRPr="001E7F9C" w:rsidRDefault="001E7F9C" w:rsidP="001E7F9C">
            <w:pPr>
              <w:rPr>
                <w:sz w:val="16"/>
                <w:szCs w:val="16"/>
              </w:rPr>
            </w:pPr>
            <w:r w:rsidRPr="001E7F9C">
              <w:rPr>
                <w:sz w:val="16"/>
                <w:szCs w:val="16"/>
              </w:rPr>
              <w:t> </w:t>
            </w:r>
          </w:p>
        </w:tc>
        <w:tc>
          <w:tcPr>
            <w:tcW w:w="503" w:type="dxa"/>
            <w:hideMark/>
          </w:tcPr>
          <w:p w14:paraId="30E0645E" w14:textId="77777777" w:rsidR="001E7F9C" w:rsidRPr="001E7F9C" w:rsidRDefault="001E7F9C" w:rsidP="001E7F9C">
            <w:pPr>
              <w:rPr>
                <w:sz w:val="16"/>
                <w:szCs w:val="16"/>
              </w:rPr>
            </w:pPr>
            <w:r w:rsidRPr="001E7F9C">
              <w:rPr>
                <w:sz w:val="16"/>
                <w:szCs w:val="16"/>
              </w:rPr>
              <w:t> </w:t>
            </w:r>
          </w:p>
        </w:tc>
        <w:tc>
          <w:tcPr>
            <w:tcW w:w="1069" w:type="dxa"/>
            <w:noWrap/>
            <w:hideMark/>
          </w:tcPr>
          <w:p w14:paraId="2B773E98" w14:textId="77777777" w:rsidR="001E7F9C" w:rsidRPr="001E7F9C" w:rsidRDefault="001E7F9C" w:rsidP="001E7F9C">
            <w:pPr>
              <w:rPr>
                <w:sz w:val="16"/>
                <w:szCs w:val="16"/>
              </w:rPr>
            </w:pPr>
            <w:r w:rsidRPr="001E7F9C">
              <w:rPr>
                <w:sz w:val="16"/>
                <w:szCs w:val="16"/>
              </w:rPr>
              <w:t>440,1</w:t>
            </w:r>
          </w:p>
        </w:tc>
        <w:tc>
          <w:tcPr>
            <w:tcW w:w="1069" w:type="dxa"/>
            <w:noWrap/>
            <w:hideMark/>
          </w:tcPr>
          <w:p w14:paraId="18A91BE5" w14:textId="77777777" w:rsidR="001E7F9C" w:rsidRPr="001E7F9C" w:rsidRDefault="001E7F9C" w:rsidP="001E7F9C">
            <w:pPr>
              <w:rPr>
                <w:sz w:val="16"/>
                <w:szCs w:val="16"/>
              </w:rPr>
            </w:pPr>
            <w:r w:rsidRPr="001E7F9C">
              <w:rPr>
                <w:sz w:val="16"/>
                <w:szCs w:val="16"/>
              </w:rPr>
              <w:t>440,1</w:t>
            </w:r>
          </w:p>
        </w:tc>
        <w:tc>
          <w:tcPr>
            <w:tcW w:w="1274" w:type="dxa"/>
            <w:noWrap/>
            <w:hideMark/>
          </w:tcPr>
          <w:p w14:paraId="2A9FEF64" w14:textId="77777777" w:rsidR="001E7F9C" w:rsidRPr="001E7F9C" w:rsidRDefault="001E7F9C" w:rsidP="001E7F9C">
            <w:pPr>
              <w:rPr>
                <w:sz w:val="16"/>
                <w:szCs w:val="16"/>
              </w:rPr>
            </w:pPr>
            <w:r w:rsidRPr="001E7F9C">
              <w:rPr>
                <w:sz w:val="16"/>
                <w:szCs w:val="16"/>
              </w:rPr>
              <w:t>440,1</w:t>
            </w:r>
          </w:p>
        </w:tc>
      </w:tr>
      <w:tr w:rsidR="001E7F9C" w:rsidRPr="001E7F9C" w14:paraId="4064B8B0" w14:textId="77777777" w:rsidTr="00B35219">
        <w:trPr>
          <w:trHeight w:val="225"/>
        </w:trPr>
        <w:tc>
          <w:tcPr>
            <w:tcW w:w="3753" w:type="dxa"/>
            <w:hideMark/>
          </w:tcPr>
          <w:p w14:paraId="71F108AE" w14:textId="77777777" w:rsidR="001E7F9C" w:rsidRPr="001E7F9C" w:rsidRDefault="001E7F9C">
            <w:pPr>
              <w:rPr>
                <w:sz w:val="16"/>
                <w:szCs w:val="16"/>
              </w:rPr>
            </w:pPr>
            <w:r w:rsidRPr="001E7F9C">
              <w:rPr>
                <w:sz w:val="16"/>
                <w:szCs w:val="16"/>
              </w:rPr>
              <w:lastRenderedPageBreak/>
              <w:t>Национальная безопасность и правоохранительная деятельность</w:t>
            </w:r>
          </w:p>
        </w:tc>
        <w:tc>
          <w:tcPr>
            <w:tcW w:w="369" w:type="dxa"/>
            <w:hideMark/>
          </w:tcPr>
          <w:p w14:paraId="46E6E0F7" w14:textId="77777777" w:rsidR="001E7F9C" w:rsidRPr="001E7F9C" w:rsidRDefault="001E7F9C" w:rsidP="001E7F9C">
            <w:pPr>
              <w:rPr>
                <w:sz w:val="16"/>
                <w:szCs w:val="16"/>
              </w:rPr>
            </w:pPr>
            <w:r w:rsidRPr="001E7F9C">
              <w:rPr>
                <w:sz w:val="16"/>
                <w:szCs w:val="16"/>
              </w:rPr>
              <w:t>89</w:t>
            </w:r>
          </w:p>
        </w:tc>
        <w:tc>
          <w:tcPr>
            <w:tcW w:w="366" w:type="dxa"/>
            <w:hideMark/>
          </w:tcPr>
          <w:p w14:paraId="225130FC" w14:textId="77777777" w:rsidR="001E7F9C" w:rsidRPr="001E7F9C" w:rsidRDefault="001E7F9C" w:rsidP="001E7F9C">
            <w:pPr>
              <w:rPr>
                <w:sz w:val="16"/>
                <w:szCs w:val="16"/>
              </w:rPr>
            </w:pPr>
            <w:r w:rsidRPr="001E7F9C">
              <w:rPr>
                <w:sz w:val="16"/>
                <w:szCs w:val="16"/>
              </w:rPr>
              <w:t>1</w:t>
            </w:r>
          </w:p>
        </w:tc>
        <w:tc>
          <w:tcPr>
            <w:tcW w:w="451" w:type="dxa"/>
            <w:hideMark/>
          </w:tcPr>
          <w:p w14:paraId="1FD0F171" w14:textId="77777777" w:rsidR="001E7F9C" w:rsidRPr="001E7F9C" w:rsidRDefault="001E7F9C" w:rsidP="001E7F9C">
            <w:pPr>
              <w:rPr>
                <w:sz w:val="16"/>
                <w:szCs w:val="16"/>
              </w:rPr>
            </w:pPr>
            <w:r w:rsidRPr="001E7F9C">
              <w:rPr>
                <w:sz w:val="16"/>
                <w:szCs w:val="16"/>
              </w:rPr>
              <w:t>00</w:t>
            </w:r>
          </w:p>
        </w:tc>
        <w:tc>
          <w:tcPr>
            <w:tcW w:w="629" w:type="dxa"/>
            <w:hideMark/>
          </w:tcPr>
          <w:p w14:paraId="2DCB30E0" w14:textId="77777777" w:rsidR="001E7F9C" w:rsidRPr="001E7F9C" w:rsidRDefault="001E7F9C" w:rsidP="001E7F9C">
            <w:pPr>
              <w:rPr>
                <w:sz w:val="16"/>
                <w:szCs w:val="16"/>
              </w:rPr>
            </w:pPr>
            <w:r w:rsidRPr="001E7F9C">
              <w:rPr>
                <w:sz w:val="16"/>
                <w:szCs w:val="16"/>
              </w:rPr>
              <w:t>59300</w:t>
            </w:r>
          </w:p>
        </w:tc>
        <w:tc>
          <w:tcPr>
            <w:tcW w:w="446" w:type="dxa"/>
            <w:hideMark/>
          </w:tcPr>
          <w:p w14:paraId="671EDD63" w14:textId="77777777" w:rsidR="001E7F9C" w:rsidRPr="001E7F9C" w:rsidRDefault="001E7F9C" w:rsidP="001E7F9C">
            <w:pPr>
              <w:rPr>
                <w:sz w:val="16"/>
                <w:szCs w:val="16"/>
              </w:rPr>
            </w:pPr>
            <w:r w:rsidRPr="001E7F9C">
              <w:rPr>
                <w:sz w:val="16"/>
                <w:szCs w:val="16"/>
              </w:rPr>
              <w:t>240</w:t>
            </w:r>
          </w:p>
        </w:tc>
        <w:tc>
          <w:tcPr>
            <w:tcW w:w="369" w:type="dxa"/>
            <w:hideMark/>
          </w:tcPr>
          <w:p w14:paraId="261FFAE7" w14:textId="77777777" w:rsidR="001E7F9C" w:rsidRPr="001E7F9C" w:rsidRDefault="001E7F9C" w:rsidP="001E7F9C">
            <w:pPr>
              <w:rPr>
                <w:sz w:val="16"/>
                <w:szCs w:val="16"/>
              </w:rPr>
            </w:pPr>
            <w:r w:rsidRPr="001E7F9C">
              <w:rPr>
                <w:sz w:val="16"/>
                <w:szCs w:val="16"/>
              </w:rPr>
              <w:t>03</w:t>
            </w:r>
          </w:p>
        </w:tc>
        <w:tc>
          <w:tcPr>
            <w:tcW w:w="464" w:type="dxa"/>
            <w:hideMark/>
          </w:tcPr>
          <w:p w14:paraId="33E944E3" w14:textId="77777777" w:rsidR="001E7F9C" w:rsidRPr="001E7F9C" w:rsidRDefault="001E7F9C" w:rsidP="001E7F9C">
            <w:pPr>
              <w:rPr>
                <w:sz w:val="16"/>
                <w:szCs w:val="16"/>
              </w:rPr>
            </w:pPr>
            <w:r w:rsidRPr="001E7F9C">
              <w:rPr>
                <w:sz w:val="16"/>
                <w:szCs w:val="16"/>
              </w:rPr>
              <w:t> </w:t>
            </w:r>
          </w:p>
        </w:tc>
        <w:tc>
          <w:tcPr>
            <w:tcW w:w="503" w:type="dxa"/>
            <w:hideMark/>
          </w:tcPr>
          <w:p w14:paraId="1704918F" w14:textId="77777777" w:rsidR="001E7F9C" w:rsidRPr="001E7F9C" w:rsidRDefault="001E7F9C" w:rsidP="001E7F9C">
            <w:pPr>
              <w:rPr>
                <w:sz w:val="16"/>
                <w:szCs w:val="16"/>
              </w:rPr>
            </w:pPr>
            <w:r w:rsidRPr="001E7F9C">
              <w:rPr>
                <w:sz w:val="16"/>
                <w:szCs w:val="16"/>
              </w:rPr>
              <w:t> </w:t>
            </w:r>
          </w:p>
        </w:tc>
        <w:tc>
          <w:tcPr>
            <w:tcW w:w="1069" w:type="dxa"/>
            <w:noWrap/>
            <w:hideMark/>
          </w:tcPr>
          <w:p w14:paraId="2550CD4E" w14:textId="77777777" w:rsidR="001E7F9C" w:rsidRPr="001E7F9C" w:rsidRDefault="001E7F9C" w:rsidP="001E7F9C">
            <w:pPr>
              <w:rPr>
                <w:sz w:val="16"/>
                <w:szCs w:val="16"/>
              </w:rPr>
            </w:pPr>
            <w:r w:rsidRPr="001E7F9C">
              <w:rPr>
                <w:sz w:val="16"/>
                <w:szCs w:val="16"/>
              </w:rPr>
              <w:t>440,1</w:t>
            </w:r>
          </w:p>
        </w:tc>
        <w:tc>
          <w:tcPr>
            <w:tcW w:w="1069" w:type="dxa"/>
            <w:noWrap/>
            <w:hideMark/>
          </w:tcPr>
          <w:p w14:paraId="27E0DF36" w14:textId="77777777" w:rsidR="001E7F9C" w:rsidRPr="001E7F9C" w:rsidRDefault="001E7F9C" w:rsidP="001E7F9C">
            <w:pPr>
              <w:rPr>
                <w:sz w:val="16"/>
                <w:szCs w:val="16"/>
              </w:rPr>
            </w:pPr>
            <w:r w:rsidRPr="001E7F9C">
              <w:rPr>
                <w:sz w:val="16"/>
                <w:szCs w:val="16"/>
              </w:rPr>
              <w:t>440,1</w:t>
            </w:r>
          </w:p>
        </w:tc>
        <w:tc>
          <w:tcPr>
            <w:tcW w:w="1274" w:type="dxa"/>
            <w:noWrap/>
            <w:hideMark/>
          </w:tcPr>
          <w:p w14:paraId="78DFE518" w14:textId="77777777" w:rsidR="001E7F9C" w:rsidRPr="001E7F9C" w:rsidRDefault="001E7F9C" w:rsidP="001E7F9C">
            <w:pPr>
              <w:rPr>
                <w:sz w:val="16"/>
                <w:szCs w:val="16"/>
              </w:rPr>
            </w:pPr>
            <w:r w:rsidRPr="001E7F9C">
              <w:rPr>
                <w:sz w:val="16"/>
                <w:szCs w:val="16"/>
              </w:rPr>
              <w:t>440,1</w:t>
            </w:r>
          </w:p>
        </w:tc>
      </w:tr>
      <w:tr w:rsidR="001E7F9C" w:rsidRPr="001E7F9C" w14:paraId="74299D96" w14:textId="77777777" w:rsidTr="00B35219">
        <w:trPr>
          <w:trHeight w:val="225"/>
        </w:trPr>
        <w:tc>
          <w:tcPr>
            <w:tcW w:w="3753" w:type="dxa"/>
            <w:hideMark/>
          </w:tcPr>
          <w:p w14:paraId="730E1239" w14:textId="77777777" w:rsidR="001E7F9C" w:rsidRPr="001E7F9C" w:rsidRDefault="001E7F9C">
            <w:pPr>
              <w:rPr>
                <w:sz w:val="16"/>
                <w:szCs w:val="16"/>
              </w:rPr>
            </w:pPr>
            <w:r w:rsidRPr="001E7F9C">
              <w:rPr>
                <w:sz w:val="16"/>
                <w:szCs w:val="16"/>
              </w:rPr>
              <w:t>Органы юстиции</w:t>
            </w:r>
          </w:p>
        </w:tc>
        <w:tc>
          <w:tcPr>
            <w:tcW w:w="369" w:type="dxa"/>
            <w:hideMark/>
          </w:tcPr>
          <w:p w14:paraId="7DDE102F" w14:textId="77777777" w:rsidR="001E7F9C" w:rsidRPr="001E7F9C" w:rsidRDefault="001E7F9C" w:rsidP="001E7F9C">
            <w:pPr>
              <w:rPr>
                <w:sz w:val="16"/>
                <w:szCs w:val="16"/>
              </w:rPr>
            </w:pPr>
            <w:r w:rsidRPr="001E7F9C">
              <w:rPr>
                <w:sz w:val="16"/>
                <w:szCs w:val="16"/>
              </w:rPr>
              <w:t>89</w:t>
            </w:r>
          </w:p>
        </w:tc>
        <w:tc>
          <w:tcPr>
            <w:tcW w:w="366" w:type="dxa"/>
            <w:hideMark/>
          </w:tcPr>
          <w:p w14:paraId="4B1FE877" w14:textId="77777777" w:rsidR="001E7F9C" w:rsidRPr="001E7F9C" w:rsidRDefault="001E7F9C" w:rsidP="001E7F9C">
            <w:pPr>
              <w:rPr>
                <w:sz w:val="16"/>
                <w:szCs w:val="16"/>
              </w:rPr>
            </w:pPr>
            <w:r w:rsidRPr="001E7F9C">
              <w:rPr>
                <w:sz w:val="16"/>
                <w:szCs w:val="16"/>
              </w:rPr>
              <w:t>1</w:t>
            </w:r>
          </w:p>
        </w:tc>
        <w:tc>
          <w:tcPr>
            <w:tcW w:w="451" w:type="dxa"/>
            <w:hideMark/>
          </w:tcPr>
          <w:p w14:paraId="2225EDC8" w14:textId="77777777" w:rsidR="001E7F9C" w:rsidRPr="001E7F9C" w:rsidRDefault="001E7F9C" w:rsidP="001E7F9C">
            <w:pPr>
              <w:rPr>
                <w:sz w:val="16"/>
                <w:szCs w:val="16"/>
              </w:rPr>
            </w:pPr>
            <w:r w:rsidRPr="001E7F9C">
              <w:rPr>
                <w:sz w:val="16"/>
                <w:szCs w:val="16"/>
              </w:rPr>
              <w:t>00</w:t>
            </w:r>
          </w:p>
        </w:tc>
        <w:tc>
          <w:tcPr>
            <w:tcW w:w="629" w:type="dxa"/>
            <w:hideMark/>
          </w:tcPr>
          <w:p w14:paraId="241FCF40" w14:textId="77777777" w:rsidR="001E7F9C" w:rsidRPr="001E7F9C" w:rsidRDefault="001E7F9C" w:rsidP="001E7F9C">
            <w:pPr>
              <w:rPr>
                <w:sz w:val="16"/>
                <w:szCs w:val="16"/>
              </w:rPr>
            </w:pPr>
            <w:r w:rsidRPr="001E7F9C">
              <w:rPr>
                <w:sz w:val="16"/>
                <w:szCs w:val="16"/>
              </w:rPr>
              <w:t>59300</w:t>
            </w:r>
          </w:p>
        </w:tc>
        <w:tc>
          <w:tcPr>
            <w:tcW w:w="446" w:type="dxa"/>
            <w:hideMark/>
          </w:tcPr>
          <w:p w14:paraId="735E8990" w14:textId="77777777" w:rsidR="001E7F9C" w:rsidRPr="001E7F9C" w:rsidRDefault="001E7F9C" w:rsidP="001E7F9C">
            <w:pPr>
              <w:rPr>
                <w:sz w:val="16"/>
                <w:szCs w:val="16"/>
              </w:rPr>
            </w:pPr>
            <w:r w:rsidRPr="001E7F9C">
              <w:rPr>
                <w:sz w:val="16"/>
                <w:szCs w:val="16"/>
              </w:rPr>
              <w:t>240</w:t>
            </w:r>
          </w:p>
        </w:tc>
        <w:tc>
          <w:tcPr>
            <w:tcW w:w="369" w:type="dxa"/>
            <w:hideMark/>
          </w:tcPr>
          <w:p w14:paraId="0CD045D0" w14:textId="77777777" w:rsidR="001E7F9C" w:rsidRPr="001E7F9C" w:rsidRDefault="001E7F9C" w:rsidP="001E7F9C">
            <w:pPr>
              <w:rPr>
                <w:sz w:val="16"/>
                <w:szCs w:val="16"/>
              </w:rPr>
            </w:pPr>
            <w:r w:rsidRPr="001E7F9C">
              <w:rPr>
                <w:sz w:val="16"/>
                <w:szCs w:val="16"/>
              </w:rPr>
              <w:t>03</w:t>
            </w:r>
          </w:p>
        </w:tc>
        <w:tc>
          <w:tcPr>
            <w:tcW w:w="464" w:type="dxa"/>
            <w:hideMark/>
          </w:tcPr>
          <w:p w14:paraId="2D12F0A4" w14:textId="77777777" w:rsidR="001E7F9C" w:rsidRPr="001E7F9C" w:rsidRDefault="001E7F9C" w:rsidP="001E7F9C">
            <w:pPr>
              <w:rPr>
                <w:sz w:val="16"/>
                <w:szCs w:val="16"/>
              </w:rPr>
            </w:pPr>
            <w:r w:rsidRPr="001E7F9C">
              <w:rPr>
                <w:sz w:val="16"/>
                <w:szCs w:val="16"/>
              </w:rPr>
              <w:t>04</w:t>
            </w:r>
          </w:p>
        </w:tc>
        <w:tc>
          <w:tcPr>
            <w:tcW w:w="503" w:type="dxa"/>
            <w:hideMark/>
          </w:tcPr>
          <w:p w14:paraId="4AA68045" w14:textId="77777777" w:rsidR="001E7F9C" w:rsidRPr="001E7F9C" w:rsidRDefault="001E7F9C" w:rsidP="001E7F9C">
            <w:pPr>
              <w:rPr>
                <w:sz w:val="16"/>
                <w:szCs w:val="16"/>
              </w:rPr>
            </w:pPr>
            <w:r w:rsidRPr="001E7F9C">
              <w:rPr>
                <w:sz w:val="16"/>
                <w:szCs w:val="16"/>
              </w:rPr>
              <w:t> </w:t>
            </w:r>
          </w:p>
        </w:tc>
        <w:tc>
          <w:tcPr>
            <w:tcW w:w="1069" w:type="dxa"/>
            <w:noWrap/>
            <w:hideMark/>
          </w:tcPr>
          <w:p w14:paraId="7093B5D9" w14:textId="77777777" w:rsidR="001E7F9C" w:rsidRPr="001E7F9C" w:rsidRDefault="001E7F9C" w:rsidP="001E7F9C">
            <w:pPr>
              <w:rPr>
                <w:sz w:val="16"/>
                <w:szCs w:val="16"/>
              </w:rPr>
            </w:pPr>
            <w:r w:rsidRPr="001E7F9C">
              <w:rPr>
                <w:sz w:val="16"/>
                <w:szCs w:val="16"/>
              </w:rPr>
              <w:t>440,1</w:t>
            </w:r>
          </w:p>
        </w:tc>
        <w:tc>
          <w:tcPr>
            <w:tcW w:w="1069" w:type="dxa"/>
            <w:noWrap/>
            <w:hideMark/>
          </w:tcPr>
          <w:p w14:paraId="6DB43D6A" w14:textId="77777777" w:rsidR="001E7F9C" w:rsidRPr="001E7F9C" w:rsidRDefault="001E7F9C" w:rsidP="001E7F9C">
            <w:pPr>
              <w:rPr>
                <w:sz w:val="16"/>
                <w:szCs w:val="16"/>
              </w:rPr>
            </w:pPr>
            <w:r w:rsidRPr="001E7F9C">
              <w:rPr>
                <w:sz w:val="16"/>
                <w:szCs w:val="16"/>
              </w:rPr>
              <w:t>440,1</w:t>
            </w:r>
          </w:p>
        </w:tc>
        <w:tc>
          <w:tcPr>
            <w:tcW w:w="1274" w:type="dxa"/>
            <w:noWrap/>
            <w:hideMark/>
          </w:tcPr>
          <w:p w14:paraId="36A507D1" w14:textId="77777777" w:rsidR="001E7F9C" w:rsidRPr="001E7F9C" w:rsidRDefault="001E7F9C" w:rsidP="001E7F9C">
            <w:pPr>
              <w:rPr>
                <w:sz w:val="16"/>
                <w:szCs w:val="16"/>
              </w:rPr>
            </w:pPr>
            <w:r w:rsidRPr="001E7F9C">
              <w:rPr>
                <w:sz w:val="16"/>
                <w:szCs w:val="16"/>
              </w:rPr>
              <w:t>440,1</w:t>
            </w:r>
          </w:p>
        </w:tc>
      </w:tr>
      <w:tr w:rsidR="001E7F9C" w:rsidRPr="001E7F9C" w14:paraId="53877E0A" w14:textId="77777777" w:rsidTr="00B35219">
        <w:trPr>
          <w:trHeight w:val="450"/>
        </w:trPr>
        <w:tc>
          <w:tcPr>
            <w:tcW w:w="3753" w:type="dxa"/>
            <w:hideMark/>
          </w:tcPr>
          <w:p w14:paraId="7B8F7A53" w14:textId="77777777" w:rsidR="001E7F9C" w:rsidRPr="001E7F9C" w:rsidRDefault="001E7F9C">
            <w:pPr>
              <w:rPr>
                <w:i/>
                <w:iCs/>
                <w:sz w:val="16"/>
                <w:szCs w:val="16"/>
              </w:rPr>
            </w:pPr>
            <w:r w:rsidRPr="001E7F9C">
              <w:rPr>
                <w:i/>
                <w:iCs/>
                <w:sz w:val="16"/>
                <w:szCs w:val="16"/>
              </w:rPr>
              <w:t>Администрация Рузаевского муниципального района Республики Мордовия</w:t>
            </w:r>
          </w:p>
        </w:tc>
        <w:tc>
          <w:tcPr>
            <w:tcW w:w="369" w:type="dxa"/>
            <w:hideMark/>
          </w:tcPr>
          <w:p w14:paraId="4A54C5A7" w14:textId="77777777" w:rsidR="001E7F9C" w:rsidRPr="001E7F9C" w:rsidRDefault="001E7F9C" w:rsidP="001E7F9C">
            <w:pPr>
              <w:rPr>
                <w:sz w:val="16"/>
                <w:szCs w:val="16"/>
              </w:rPr>
            </w:pPr>
            <w:r w:rsidRPr="001E7F9C">
              <w:rPr>
                <w:sz w:val="16"/>
                <w:szCs w:val="16"/>
              </w:rPr>
              <w:t>89</w:t>
            </w:r>
          </w:p>
        </w:tc>
        <w:tc>
          <w:tcPr>
            <w:tcW w:w="366" w:type="dxa"/>
            <w:hideMark/>
          </w:tcPr>
          <w:p w14:paraId="312F691E" w14:textId="77777777" w:rsidR="001E7F9C" w:rsidRPr="001E7F9C" w:rsidRDefault="001E7F9C" w:rsidP="001E7F9C">
            <w:pPr>
              <w:rPr>
                <w:sz w:val="16"/>
                <w:szCs w:val="16"/>
              </w:rPr>
            </w:pPr>
            <w:r w:rsidRPr="001E7F9C">
              <w:rPr>
                <w:sz w:val="16"/>
                <w:szCs w:val="16"/>
              </w:rPr>
              <w:t>1</w:t>
            </w:r>
          </w:p>
        </w:tc>
        <w:tc>
          <w:tcPr>
            <w:tcW w:w="451" w:type="dxa"/>
            <w:hideMark/>
          </w:tcPr>
          <w:p w14:paraId="02E06863" w14:textId="77777777" w:rsidR="001E7F9C" w:rsidRPr="001E7F9C" w:rsidRDefault="001E7F9C" w:rsidP="001E7F9C">
            <w:pPr>
              <w:rPr>
                <w:sz w:val="16"/>
                <w:szCs w:val="16"/>
              </w:rPr>
            </w:pPr>
            <w:r w:rsidRPr="001E7F9C">
              <w:rPr>
                <w:sz w:val="16"/>
                <w:szCs w:val="16"/>
              </w:rPr>
              <w:t>00</w:t>
            </w:r>
          </w:p>
        </w:tc>
        <w:tc>
          <w:tcPr>
            <w:tcW w:w="629" w:type="dxa"/>
            <w:hideMark/>
          </w:tcPr>
          <w:p w14:paraId="76115230" w14:textId="77777777" w:rsidR="001E7F9C" w:rsidRPr="001E7F9C" w:rsidRDefault="001E7F9C" w:rsidP="001E7F9C">
            <w:pPr>
              <w:rPr>
                <w:sz w:val="16"/>
                <w:szCs w:val="16"/>
              </w:rPr>
            </w:pPr>
            <w:r w:rsidRPr="001E7F9C">
              <w:rPr>
                <w:sz w:val="16"/>
                <w:szCs w:val="16"/>
              </w:rPr>
              <w:t>59300</w:t>
            </w:r>
          </w:p>
        </w:tc>
        <w:tc>
          <w:tcPr>
            <w:tcW w:w="446" w:type="dxa"/>
            <w:hideMark/>
          </w:tcPr>
          <w:p w14:paraId="118AEC6F" w14:textId="77777777" w:rsidR="001E7F9C" w:rsidRPr="001E7F9C" w:rsidRDefault="001E7F9C" w:rsidP="001E7F9C">
            <w:pPr>
              <w:rPr>
                <w:sz w:val="16"/>
                <w:szCs w:val="16"/>
              </w:rPr>
            </w:pPr>
            <w:r w:rsidRPr="001E7F9C">
              <w:rPr>
                <w:sz w:val="16"/>
                <w:szCs w:val="16"/>
              </w:rPr>
              <w:t>240</w:t>
            </w:r>
          </w:p>
        </w:tc>
        <w:tc>
          <w:tcPr>
            <w:tcW w:w="369" w:type="dxa"/>
            <w:hideMark/>
          </w:tcPr>
          <w:p w14:paraId="199D2595" w14:textId="77777777" w:rsidR="001E7F9C" w:rsidRPr="001E7F9C" w:rsidRDefault="001E7F9C" w:rsidP="001E7F9C">
            <w:pPr>
              <w:rPr>
                <w:sz w:val="16"/>
                <w:szCs w:val="16"/>
              </w:rPr>
            </w:pPr>
            <w:r w:rsidRPr="001E7F9C">
              <w:rPr>
                <w:sz w:val="16"/>
                <w:szCs w:val="16"/>
              </w:rPr>
              <w:t>03</w:t>
            </w:r>
          </w:p>
        </w:tc>
        <w:tc>
          <w:tcPr>
            <w:tcW w:w="464" w:type="dxa"/>
            <w:hideMark/>
          </w:tcPr>
          <w:p w14:paraId="3CB79501" w14:textId="77777777" w:rsidR="001E7F9C" w:rsidRPr="001E7F9C" w:rsidRDefault="001E7F9C" w:rsidP="001E7F9C">
            <w:pPr>
              <w:rPr>
                <w:sz w:val="16"/>
                <w:szCs w:val="16"/>
              </w:rPr>
            </w:pPr>
            <w:r w:rsidRPr="001E7F9C">
              <w:rPr>
                <w:sz w:val="16"/>
                <w:szCs w:val="16"/>
              </w:rPr>
              <w:t>04</w:t>
            </w:r>
          </w:p>
        </w:tc>
        <w:tc>
          <w:tcPr>
            <w:tcW w:w="503" w:type="dxa"/>
            <w:hideMark/>
          </w:tcPr>
          <w:p w14:paraId="69DC12F7" w14:textId="77777777" w:rsidR="001E7F9C" w:rsidRPr="001E7F9C" w:rsidRDefault="001E7F9C" w:rsidP="001E7F9C">
            <w:pPr>
              <w:rPr>
                <w:sz w:val="16"/>
                <w:szCs w:val="16"/>
              </w:rPr>
            </w:pPr>
            <w:r w:rsidRPr="001E7F9C">
              <w:rPr>
                <w:sz w:val="16"/>
                <w:szCs w:val="16"/>
              </w:rPr>
              <w:t>900</w:t>
            </w:r>
          </w:p>
        </w:tc>
        <w:tc>
          <w:tcPr>
            <w:tcW w:w="1069" w:type="dxa"/>
            <w:noWrap/>
            <w:hideMark/>
          </w:tcPr>
          <w:p w14:paraId="3AD07223" w14:textId="77777777" w:rsidR="001E7F9C" w:rsidRPr="001E7F9C" w:rsidRDefault="001E7F9C" w:rsidP="001E7F9C">
            <w:pPr>
              <w:rPr>
                <w:sz w:val="16"/>
                <w:szCs w:val="16"/>
              </w:rPr>
            </w:pPr>
            <w:r w:rsidRPr="001E7F9C">
              <w:rPr>
                <w:sz w:val="16"/>
                <w:szCs w:val="16"/>
              </w:rPr>
              <w:t>440,1</w:t>
            </w:r>
          </w:p>
        </w:tc>
        <w:tc>
          <w:tcPr>
            <w:tcW w:w="1069" w:type="dxa"/>
            <w:noWrap/>
            <w:hideMark/>
          </w:tcPr>
          <w:p w14:paraId="69B76B79" w14:textId="77777777" w:rsidR="001E7F9C" w:rsidRPr="001E7F9C" w:rsidRDefault="001E7F9C" w:rsidP="001E7F9C">
            <w:pPr>
              <w:rPr>
                <w:sz w:val="16"/>
                <w:szCs w:val="16"/>
              </w:rPr>
            </w:pPr>
            <w:r w:rsidRPr="001E7F9C">
              <w:rPr>
                <w:sz w:val="16"/>
                <w:szCs w:val="16"/>
              </w:rPr>
              <w:t>440,1</w:t>
            </w:r>
          </w:p>
        </w:tc>
        <w:tc>
          <w:tcPr>
            <w:tcW w:w="1274" w:type="dxa"/>
            <w:noWrap/>
            <w:hideMark/>
          </w:tcPr>
          <w:p w14:paraId="3CA2FB17" w14:textId="77777777" w:rsidR="001E7F9C" w:rsidRPr="001E7F9C" w:rsidRDefault="001E7F9C" w:rsidP="001E7F9C">
            <w:pPr>
              <w:rPr>
                <w:sz w:val="16"/>
                <w:szCs w:val="16"/>
              </w:rPr>
            </w:pPr>
            <w:r w:rsidRPr="001E7F9C">
              <w:rPr>
                <w:sz w:val="16"/>
                <w:szCs w:val="16"/>
              </w:rPr>
              <w:t>440,1</w:t>
            </w:r>
          </w:p>
        </w:tc>
      </w:tr>
      <w:tr w:rsidR="001E7F9C" w:rsidRPr="001E7F9C" w14:paraId="64C03E1B" w14:textId="77777777" w:rsidTr="00B35219">
        <w:trPr>
          <w:trHeight w:val="225"/>
        </w:trPr>
        <w:tc>
          <w:tcPr>
            <w:tcW w:w="3753" w:type="dxa"/>
            <w:hideMark/>
          </w:tcPr>
          <w:p w14:paraId="0FFB39ED" w14:textId="77777777" w:rsidR="001E7F9C" w:rsidRPr="001E7F9C" w:rsidRDefault="001E7F9C">
            <w:pPr>
              <w:rPr>
                <w:sz w:val="16"/>
                <w:szCs w:val="16"/>
              </w:rPr>
            </w:pPr>
            <w:r w:rsidRPr="001E7F9C">
              <w:rPr>
                <w:sz w:val="16"/>
                <w:szCs w:val="16"/>
              </w:rPr>
              <w:t>Учреждения по обеспечению хозяйственного обслуживания</w:t>
            </w:r>
          </w:p>
        </w:tc>
        <w:tc>
          <w:tcPr>
            <w:tcW w:w="369" w:type="dxa"/>
            <w:hideMark/>
          </w:tcPr>
          <w:p w14:paraId="33E9E8FA" w14:textId="77777777" w:rsidR="001E7F9C" w:rsidRPr="001E7F9C" w:rsidRDefault="001E7F9C" w:rsidP="001E7F9C">
            <w:pPr>
              <w:rPr>
                <w:sz w:val="16"/>
                <w:szCs w:val="16"/>
              </w:rPr>
            </w:pPr>
            <w:r w:rsidRPr="001E7F9C">
              <w:rPr>
                <w:sz w:val="16"/>
                <w:szCs w:val="16"/>
              </w:rPr>
              <w:t>89</w:t>
            </w:r>
          </w:p>
        </w:tc>
        <w:tc>
          <w:tcPr>
            <w:tcW w:w="366" w:type="dxa"/>
            <w:hideMark/>
          </w:tcPr>
          <w:p w14:paraId="2F9B9B48" w14:textId="77777777" w:rsidR="001E7F9C" w:rsidRPr="001E7F9C" w:rsidRDefault="001E7F9C" w:rsidP="001E7F9C">
            <w:pPr>
              <w:rPr>
                <w:sz w:val="16"/>
                <w:szCs w:val="16"/>
              </w:rPr>
            </w:pPr>
            <w:r w:rsidRPr="001E7F9C">
              <w:rPr>
                <w:sz w:val="16"/>
                <w:szCs w:val="16"/>
              </w:rPr>
              <w:t>1</w:t>
            </w:r>
          </w:p>
        </w:tc>
        <w:tc>
          <w:tcPr>
            <w:tcW w:w="451" w:type="dxa"/>
            <w:hideMark/>
          </w:tcPr>
          <w:p w14:paraId="7FA0F889" w14:textId="77777777" w:rsidR="001E7F9C" w:rsidRPr="001E7F9C" w:rsidRDefault="001E7F9C" w:rsidP="001E7F9C">
            <w:pPr>
              <w:rPr>
                <w:sz w:val="16"/>
                <w:szCs w:val="16"/>
              </w:rPr>
            </w:pPr>
            <w:r w:rsidRPr="001E7F9C">
              <w:rPr>
                <w:sz w:val="16"/>
                <w:szCs w:val="16"/>
              </w:rPr>
              <w:t>00</w:t>
            </w:r>
          </w:p>
        </w:tc>
        <w:tc>
          <w:tcPr>
            <w:tcW w:w="629" w:type="dxa"/>
            <w:hideMark/>
          </w:tcPr>
          <w:p w14:paraId="5D6BA8BD" w14:textId="77777777" w:rsidR="001E7F9C" w:rsidRPr="001E7F9C" w:rsidRDefault="001E7F9C" w:rsidP="001E7F9C">
            <w:pPr>
              <w:rPr>
                <w:sz w:val="16"/>
                <w:szCs w:val="16"/>
              </w:rPr>
            </w:pPr>
            <w:r w:rsidRPr="001E7F9C">
              <w:rPr>
                <w:sz w:val="16"/>
                <w:szCs w:val="16"/>
              </w:rPr>
              <w:t>61020</w:t>
            </w:r>
          </w:p>
        </w:tc>
        <w:tc>
          <w:tcPr>
            <w:tcW w:w="446" w:type="dxa"/>
            <w:hideMark/>
          </w:tcPr>
          <w:p w14:paraId="06353600" w14:textId="77777777" w:rsidR="001E7F9C" w:rsidRPr="001E7F9C" w:rsidRDefault="001E7F9C" w:rsidP="001E7F9C">
            <w:pPr>
              <w:rPr>
                <w:sz w:val="16"/>
                <w:szCs w:val="16"/>
              </w:rPr>
            </w:pPr>
            <w:r w:rsidRPr="001E7F9C">
              <w:rPr>
                <w:sz w:val="16"/>
                <w:szCs w:val="16"/>
              </w:rPr>
              <w:t> </w:t>
            </w:r>
          </w:p>
        </w:tc>
        <w:tc>
          <w:tcPr>
            <w:tcW w:w="369" w:type="dxa"/>
            <w:hideMark/>
          </w:tcPr>
          <w:p w14:paraId="42656196" w14:textId="77777777" w:rsidR="001E7F9C" w:rsidRPr="001E7F9C" w:rsidRDefault="001E7F9C" w:rsidP="001E7F9C">
            <w:pPr>
              <w:rPr>
                <w:sz w:val="16"/>
                <w:szCs w:val="16"/>
              </w:rPr>
            </w:pPr>
            <w:r w:rsidRPr="001E7F9C">
              <w:rPr>
                <w:sz w:val="16"/>
                <w:szCs w:val="16"/>
              </w:rPr>
              <w:t> </w:t>
            </w:r>
          </w:p>
        </w:tc>
        <w:tc>
          <w:tcPr>
            <w:tcW w:w="464" w:type="dxa"/>
            <w:hideMark/>
          </w:tcPr>
          <w:p w14:paraId="465D8B30" w14:textId="77777777" w:rsidR="001E7F9C" w:rsidRPr="001E7F9C" w:rsidRDefault="001E7F9C" w:rsidP="001E7F9C">
            <w:pPr>
              <w:rPr>
                <w:sz w:val="16"/>
                <w:szCs w:val="16"/>
              </w:rPr>
            </w:pPr>
            <w:r w:rsidRPr="001E7F9C">
              <w:rPr>
                <w:sz w:val="16"/>
                <w:szCs w:val="16"/>
              </w:rPr>
              <w:t> </w:t>
            </w:r>
          </w:p>
        </w:tc>
        <w:tc>
          <w:tcPr>
            <w:tcW w:w="503" w:type="dxa"/>
            <w:hideMark/>
          </w:tcPr>
          <w:p w14:paraId="0DB18629" w14:textId="77777777" w:rsidR="001E7F9C" w:rsidRPr="001E7F9C" w:rsidRDefault="001E7F9C" w:rsidP="001E7F9C">
            <w:pPr>
              <w:rPr>
                <w:sz w:val="16"/>
                <w:szCs w:val="16"/>
              </w:rPr>
            </w:pPr>
            <w:r w:rsidRPr="001E7F9C">
              <w:rPr>
                <w:sz w:val="16"/>
                <w:szCs w:val="16"/>
              </w:rPr>
              <w:t> </w:t>
            </w:r>
          </w:p>
        </w:tc>
        <w:tc>
          <w:tcPr>
            <w:tcW w:w="1069" w:type="dxa"/>
            <w:noWrap/>
            <w:hideMark/>
          </w:tcPr>
          <w:p w14:paraId="6E747E93" w14:textId="77777777" w:rsidR="001E7F9C" w:rsidRPr="001E7F9C" w:rsidRDefault="001E7F9C" w:rsidP="001E7F9C">
            <w:pPr>
              <w:rPr>
                <w:sz w:val="16"/>
                <w:szCs w:val="16"/>
              </w:rPr>
            </w:pPr>
            <w:r w:rsidRPr="001E7F9C">
              <w:rPr>
                <w:sz w:val="16"/>
                <w:szCs w:val="16"/>
              </w:rPr>
              <w:t>90 330,2</w:t>
            </w:r>
          </w:p>
        </w:tc>
        <w:tc>
          <w:tcPr>
            <w:tcW w:w="1069" w:type="dxa"/>
            <w:noWrap/>
            <w:hideMark/>
          </w:tcPr>
          <w:p w14:paraId="0628C9A3" w14:textId="77777777" w:rsidR="001E7F9C" w:rsidRPr="001E7F9C" w:rsidRDefault="001E7F9C" w:rsidP="001E7F9C">
            <w:pPr>
              <w:rPr>
                <w:sz w:val="16"/>
                <w:szCs w:val="16"/>
              </w:rPr>
            </w:pPr>
            <w:r w:rsidRPr="001E7F9C">
              <w:rPr>
                <w:sz w:val="16"/>
                <w:szCs w:val="16"/>
              </w:rPr>
              <w:t>32 160,9</w:t>
            </w:r>
          </w:p>
        </w:tc>
        <w:tc>
          <w:tcPr>
            <w:tcW w:w="1274" w:type="dxa"/>
            <w:noWrap/>
            <w:hideMark/>
          </w:tcPr>
          <w:p w14:paraId="65CC2BFC" w14:textId="77777777" w:rsidR="001E7F9C" w:rsidRPr="001E7F9C" w:rsidRDefault="001E7F9C" w:rsidP="001E7F9C">
            <w:pPr>
              <w:rPr>
                <w:sz w:val="16"/>
                <w:szCs w:val="16"/>
              </w:rPr>
            </w:pPr>
            <w:r w:rsidRPr="001E7F9C">
              <w:rPr>
                <w:sz w:val="16"/>
                <w:szCs w:val="16"/>
              </w:rPr>
              <w:t>28 451,3</w:t>
            </w:r>
          </w:p>
        </w:tc>
      </w:tr>
      <w:tr w:rsidR="001E7F9C" w:rsidRPr="001E7F9C" w14:paraId="56E50E19" w14:textId="77777777" w:rsidTr="00B35219">
        <w:trPr>
          <w:trHeight w:val="450"/>
        </w:trPr>
        <w:tc>
          <w:tcPr>
            <w:tcW w:w="3753" w:type="dxa"/>
            <w:hideMark/>
          </w:tcPr>
          <w:p w14:paraId="3E1B90AA" w14:textId="77777777" w:rsidR="001E7F9C" w:rsidRPr="001E7F9C" w:rsidRDefault="001E7F9C">
            <w:pPr>
              <w:rPr>
                <w:i/>
                <w:iCs/>
                <w:sz w:val="16"/>
                <w:szCs w:val="16"/>
              </w:rPr>
            </w:pPr>
            <w:r w:rsidRPr="001E7F9C">
              <w:rPr>
                <w:i/>
                <w:iCs/>
                <w:sz w:val="16"/>
                <w:szCs w:val="16"/>
              </w:rPr>
              <w:t>Предоставление субсидий бюджетным, автономным учреждениям и иным некоммерческим организациям</w:t>
            </w:r>
          </w:p>
        </w:tc>
        <w:tc>
          <w:tcPr>
            <w:tcW w:w="369" w:type="dxa"/>
            <w:hideMark/>
          </w:tcPr>
          <w:p w14:paraId="42899117" w14:textId="77777777" w:rsidR="001E7F9C" w:rsidRPr="001E7F9C" w:rsidRDefault="001E7F9C" w:rsidP="001E7F9C">
            <w:pPr>
              <w:rPr>
                <w:sz w:val="16"/>
                <w:szCs w:val="16"/>
              </w:rPr>
            </w:pPr>
            <w:r w:rsidRPr="001E7F9C">
              <w:rPr>
                <w:sz w:val="16"/>
                <w:szCs w:val="16"/>
              </w:rPr>
              <w:t>89</w:t>
            </w:r>
          </w:p>
        </w:tc>
        <w:tc>
          <w:tcPr>
            <w:tcW w:w="366" w:type="dxa"/>
            <w:hideMark/>
          </w:tcPr>
          <w:p w14:paraId="328FF633" w14:textId="77777777" w:rsidR="001E7F9C" w:rsidRPr="001E7F9C" w:rsidRDefault="001E7F9C" w:rsidP="001E7F9C">
            <w:pPr>
              <w:rPr>
                <w:sz w:val="16"/>
                <w:szCs w:val="16"/>
              </w:rPr>
            </w:pPr>
            <w:r w:rsidRPr="001E7F9C">
              <w:rPr>
                <w:sz w:val="16"/>
                <w:szCs w:val="16"/>
              </w:rPr>
              <w:t>1</w:t>
            </w:r>
          </w:p>
        </w:tc>
        <w:tc>
          <w:tcPr>
            <w:tcW w:w="451" w:type="dxa"/>
            <w:hideMark/>
          </w:tcPr>
          <w:p w14:paraId="57E4CA02" w14:textId="77777777" w:rsidR="001E7F9C" w:rsidRPr="001E7F9C" w:rsidRDefault="001E7F9C" w:rsidP="001E7F9C">
            <w:pPr>
              <w:rPr>
                <w:sz w:val="16"/>
                <w:szCs w:val="16"/>
              </w:rPr>
            </w:pPr>
            <w:r w:rsidRPr="001E7F9C">
              <w:rPr>
                <w:sz w:val="16"/>
                <w:szCs w:val="16"/>
              </w:rPr>
              <w:t>00</w:t>
            </w:r>
          </w:p>
        </w:tc>
        <w:tc>
          <w:tcPr>
            <w:tcW w:w="629" w:type="dxa"/>
            <w:hideMark/>
          </w:tcPr>
          <w:p w14:paraId="7F269380" w14:textId="77777777" w:rsidR="001E7F9C" w:rsidRPr="001E7F9C" w:rsidRDefault="001E7F9C" w:rsidP="001E7F9C">
            <w:pPr>
              <w:rPr>
                <w:sz w:val="16"/>
                <w:szCs w:val="16"/>
              </w:rPr>
            </w:pPr>
            <w:r w:rsidRPr="001E7F9C">
              <w:rPr>
                <w:sz w:val="16"/>
                <w:szCs w:val="16"/>
              </w:rPr>
              <w:t>61020</w:t>
            </w:r>
          </w:p>
        </w:tc>
        <w:tc>
          <w:tcPr>
            <w:tcW w:w="446" w:type="dxa"/>
            <w:hideMark/>
          </w:tcPr>
          <w:p w14:paraId="05F5A178" w14:textId="77777777" w:rsidR="001E7F9C" w:rsidRPr="001E7F9C" w:rsidRDefault="001E7F9C" w:rsidP="001E7F9C">
            <w:pPr>
              <w:rPr>
                <w:sz w:val="16"/>
                <w:szCs w:val="16"/>
              </w:rPr>
            </w:pPr>
            <w:r w:rsidRPr="001E7F9C">
              <w:rPr>
                <w:sz w:val="16"/>
                <w:szCs w:val="16"/>
              </w:rPr>
              <w:t>600</w:t>
            </w:r>
          </w:p>
        </w:tc>
        <w:tc>
          <w:tcPr>
            <w:tcW w:w="369" w:type="dxa"/>
            <w:hideMark/>
          </w:tcPr>
          <w:p w14:paraId="3B4037C2" w14:textId="77777777" w:rsidR="001E7F9C" w:rsidRPr="001E7F9C" w:rsidRDefault="001E7F9C" w:rsidP="001E7F9C">
            <w:pPr>
              <w:rPr>
                <w:sz w:val="16"/>
                <w:szCs w:val="16"/>
              </w:rPr>
            </w:pPr>
            <w:r w:rsidRPr="001E7F9C">
              <w:rPr>
                <w:sz w:val="16"/>
                <w:szCs w:val="16"/>
              </w:rPr>
              <w:t> </w:t>
            </w:r>
          </w:p>
        </w:tc>
        <w:tc>
          <w:tcPr>
            <w:tcW w:w="464" w:type="dxa"/>
            <w:hideMark/>
          </w:tcPr>
          <w:p w14:paraId="29A7EC0A" w14:textId="77777777" w:rsidR="001E7F9C" w:rsidRPr="001E7F9C" w:rsidRDefault="001E7F9C" w:rsidP="001E7F9C">
            <w:pPr>
              <w:rPr>
                <w:sz w:val="16"/>
                <w:szCs w:val="16"/>
              </w:rPr>
            </w:pPr>
            <w:r w:rsidRPr="001E7F9C">
              <w:rPr>
                <w:sz w:val="16"/>
                <w:szCs w:val="16"/>
              </w:rPr>
              <w:t> </w:t>
            </w:r>
          </w:p>
        </w:tc>
        <w:tc>
          <w:tcPr>
            <w:tcW w:w="503" w:type="dxa"/>
            <w:hideMark/>
          </w:tcPr>
          <w:p w14:paraId="2A16F7F4" w14:textId="77777777" w:rsidR="001E7F9C" w:rsidRPr="001E7F9C" w:rsidRDefault="001E7F9C" w:rsidP="001E7F9C">
            <w:pPr>
              <w:rPr>
                <w:sz w:val="16"/>
                <w:szCs w:val="16"/>
              </w:rPr>
            </w:pPr>
            <w:r w:rsidRPr="001E7F9C">
              <w:rPr>
                <w:sz w:val="16"/>
                <w:szCs w:val="16"/>
              </w:rPr>
              <w:t> </w:t>
            </w:r>
          </w:p>
        </w:tc>
        <w:tc>
          <w:tcPr>
            <w:tcW w:w="1069" w:type="dxa"/>
            <w:noWrap/>
            <w:hideMark/>
          </w:tcPr>
          <w:p w14:paraId="4E330795" w14:textId="77777777" w:rsidR="001E7F9C" w:rsidRPr="001E7F9C" w:rsidRDefault="001E7F9C" w:rsidP="001E7F9C">
            <w:pPr>
              <w:rPr>
                <w:sz w:val="16"/>
                <w:szCs w:val="16"/>
              </w:rPr>
            </w:pPr>
            <w:r w:rsidRPr="001E7F9C">
              <w:rPr>
                <w:sz w:val="16"/>
                <w:szCs w:val="16"/>
              </w:rPr>
              <w:t>90 330,2</w:t>
            </w:r>
          </w:p>
        </w:tc>
        <w:tc>
          <w:tcPr>
            <w:tcW w:w="1069" w:type="dxa"/>
            <w:noWrap/>
            <w:hideMark/>
          </w:tcPr>
          <w:p w14:paraId="16B6C4F6" w14:textId="77777777" w:rsidR="001E7F9C" w:rsidRPr="001E7F9C" w:rsidRDefault="001E7F9C" w:rsidP="001E7F9C">
            <w:pPr>
              <w:rPr>
                <w:sz w:val="16"/>
                <w:szCs w:val="16"/>
              </w:rPr>
            </w:pPr>
            <w:r w:rsidRPr="001E7F9C">
              <w:rPr>
                <w:sz w:val="16"/>
                <w:szCs w:val="16"/>
              </w:rPr>
              <w:t>32 160,9</w:t>
            </w:r>
          </w:p>
        </w:tc>
        <w:tc>
          <w:tcPr>
            <w:tcW w:w="1274" w:type="dxa"/>
            <w:noWrap/>
            <w:hideMark/>
          </w:tcPr>
          <w:p w14:paraId="7CAEBF12" w14:textId="77777777" w:rsidR="001E7F9C" w:rsidRPr="001E7F9C" w:rsidRDefault="001E7F9C" w:rsidP="001E7F9C">
            <w:pPr>
              <w:rPr>
                <w:sz w:val="16"/>
                <w:szCs w:val="16"/>
              </w:rPr>
            </w:pPr>
            <w:r w:rsidRPr="001E7F9C">
              <w:rPr>
                <w:sz w:val="16"/>
                <w:szCs w:val="16"/>
              </w:rPr>
              <w:t>28 451,3</w:t>
            </w:r>
          </w:p>
        </w:tc>
      </w:tr>
      <w:tr w:rsidR="001E7F9C" w:rsidRPr="001E7F9C" w14:paraId="4F0345A6" w14:textId="77777777" w:rsidTr="00B35219">
        <w:trPr>
          <w:trHeight w:val="225"/>
        </w:trPr>
        <w:tc>
          <w:tcPr>
            <w:tcW w:w="3753" w:type="dxa"/>
            <w:hideMark/>
          </w:tcPr>
          <w:p w14:paraId="2C5AB8F7" w14:textId="77777777" w:rsidR="001E7F9C" w:rsidRPr="001E7F9C" w:rsidRDefault="001E7F9C">
            <w:pPr>
              <w:rPr>
                <w:i/>
                <w:iCs/>
                <w:sz w:val="16"/>
                <w:szCs w:val="16"/>
              </w:rPr>
            </w:pPr>
            <w:r w:rsidRPr="001E7F9C">
              <w:rPr>
                <w:i/>
                <w:iCs/>
                <w:sz w:val="16"/>
                <w:szCs w:val="16"/>
              </w:rPr>
              <w:t xml:space="preserve">Субсидии автономным учреждениям   </w:t>
            </w:r>
          </w:p>
        </w:tc>
        <w:tc>
          <w:tcPr>
            <w:tcW w:w="369" w:type="dxa"/>
            <w:hideMark/>
          </w:tcPr>
          <w:p w14:paraId="2F769414" w14:textId="77777777" w:rsidR="001E7F9C" w:rsidRPr="001E7F9C" w:rsidRDefault="001E7F9C" w:rsidP="001E7F9C">
            <w:pPr>
              <w:rPr>
                <w:sz w:val="16"/>
                <w:szCs w:val="16"/>
              </w:rPr>
            </w:pPr>
            <w:r w:rsidRPr="001E7F9C">
              <w:rPr>
                <w:sz w:val="16"/>
                <w:szCs w:val="16"/>
              </w:rPr>
              <w:t>89</w:t>
            </w:r>
          </w:p>
        </w:tc>
        <w:tc>
          <w:tcPr>
            <w:tcW w:w="366" w:type="dxa"/>
            <w:hideMark/>
          </w:tcPr>
          <w:p w14:paraId="731B8D84" w14:textId="77777777" w:rsidR="001E7F9C" w:rsidRPr="001E7F9C" w:rsidRDefault="001E7F9C" w:rsidP="001E7F9C">
            <w:pPr>
              <w:rPr>
                <w:sz w:val="16"/>
                <w:szCs w:val="16"/>
              </w:rPr>
            </w:pPr>
            <w:r w:rsidRPr="001E7F9C">
              <w:rPr>
                <w:sz w:val="16"/>
                <w:szCs w:val="16"/>
              </w:rPr>
              <w:t>1</w:t>
            </w:r>
          </w:p>
        </w:tc>
        <w:tc>
          <w:tcPr>
            <w:tcW w:w="451" w:type="dxa"/>
            <w:hideMark/>
          </w:tcPr>
          <w:p w14:paraId="03110162" w14:textId="77777777" w:rsidR="001E7F9C" w:rsidRPr="001E7F9C" w:rsidRDefault="001E7F9C" w:rsidP="001E7F9C">
            <w:pPr>
              <w:rPr>
                <w:sz w:val="16"/>
                <w:szCs w:val="16"/>
              </w:rPr>
            </w:pPr>
            <w:r w:rsidRPr="001E7F9C">
              <w:rPr>
                <w:sz w:val="16"/>
                <w:szCs w:val="16"/>
              </w:rPr>
              <w:t>00</w:t>
            </w:r>
          </w:p>
        </w:tc>
        <w:tc>
          <w:tcPr>
            <w:tcW w:w="629" w:type="dxa"/>
            <w:hideMark/>
          </w:tcPr>
          <w:p w14:paraId="3E6ECCF7" w14:textId="77777777" w:rsidR="001E7F9C" w:rsidRPr="001E7F9C" w:rsidRDefault="001E7F9C" w:rsidP="001E7F9C">
            <w:pPr>
              <w:rPr>
                <w:sz w:val="16"/>
                <w:szCs w:val="16"/>
              </w:rPr>
            </w:pPr>
            <w:r w:rsidRPr="001E7F9C">
              <w:rPr>
                <w:sz w:val="16"/>
                <w:szCs w:val="16"/>
              </w:rPr>
              <w:t>61020</w:t>
            </w:r>
          </w:p>
        </w:tc>
        <w:tc>
          <w:tcPr>
            <w:tcW w:w="446" w:type="dxa"/>
            <w:hideMark/>
          </w:tcPr>
          <w:p w14:paraId="3BB9FAB2" w14:textId="77777777" w:rsidR="001E7F9C" w:rsidRPr="001E7F9C" w:rsidRDefault="001E7F9C" w:rsidP="001E7F9C">
            <w:pPr>
              <w:rPr>
                <w:sz w:val="16"/>
                <w:szCs w:val="16"/>
              </w:rPr>
            </w:pPr>
            <w:r w:rsidRPr="001E7F9C">
              <w:rPr>
                <w:sz w:val="16"/>
                <w:szCs w:val="16"/>
              </w:rPr>
              <w:t>620</w:t>
            </w:r>
          </w:p>
        </w:tc>
        <w:tc>
          <w:tcPr>
            <w:tcW w:w="369" w:type="dxa"/>
            <w:hideMark/>
          </w:tcPr>
          <w:p w14:paraId="68D35CC6" w14:textId="77777777" w:rsidR="001E7F9C" w:rsidRPr="001E7F9C" w:rsidRDefault="001E7F9C" w:rsidP="001E7F9C">
            <w:pPr>
              <w:rPr>
                <w:sz w:val="16"/>
                <w:szCs w:val="16"/>
              </w:rPr>
            </w:pPr>
            <w:r w:rsidRPr="001E7F9C">
              <w:rPr>
                <w:sz w:val="16"/>
                <w:szCs w:val="16"/>
              </w:rPr>
              <w:t> </w:t>
            </w:r>
          </w:p>
        </w:tc>
        <w:tc>
          <w:tcPr>
            <w:tcW w:w="464" w:type="dxa"/>
            <w:hideMark/>
          </w:tcPr>
          <w:p w14:paraId="0F9AF72B" w14:textId="77777777" w:rsidR="001E7F9C" w:rsidRPr="001E7F9C" w:rsidRDefault="001E7F9C" w:rsidP="001E7F9C">
            <w:pPr>
              <w:rPr>
                <w:sz w:val="16"/>
                <w:szCs w:val="16"/>
              </w:rPr>
            </w:pPr>
            <w:r w:rsidRPr="001E7F9C">
              <w:rPr>
                <w:sz w:val="16"/>
                <w:szCs w:val="16"/>
              </w:rPr>
              <w:t> </w:t>
            </w:r>
          </w:p>
        </w:tc>
        <w:tc>
          <w:tcPr>
            <w:tcW w:w="503" w:type="dxa"/>
            <w:hideMark/>
          </w:tcPr>
          <w:p w14:paraId="4708DAED" w14:textId="77777777" w:rsidR="001E7F9C" w:rsidRPr="001E7F9C" w:rsidRDefault="001E7F9C" w:rsidP="001E7F9C">
            <w:pPr>
              <w:rPr>
                <w:sz w:val="16"/>
                <w:szCs w:val="16"/>
              </w:rPr>
            </w:pPr>
            <w:r w:rsidRPr="001E7F9C">
              <w:rPr>
                <w:sz w:val="16"/>
                <w:szCs w:val="16"/>
              </w:rPr>
              <w:t> </w:t>
            </w:r>
          </w:p>
        </w:tc>
        <w:tc>
          <w:tcPr>
            <w:tcW w:w="1069" w:type="dxa"/>
            <w:noWrap/>
            <w:hideMark/>
          </w:tcPr>
          <w:p w14:paraId="39C399AE" w14:textId="77777777" w:rsidR="001E7F9C" w:rsidRPr="001E7F9C" w:rsidRDefault="001E7F9C" w:rsidP="001E7F9C">
            <w:pPr>
              <w:rPr>
                <w:sz w:val="16"/>
                <w:szCs w:val="16"/>
              </w:rPr>
            </w:pPr>
            <w:r w:rsidRPr="001E7F9C">
              <w:rPr>
                <w:sz w:val="16"/>
                <w:szCs w:val="16"/>
              </w:rPr>
              <w:t>90 330,2</w:t>
            </w:r>
          </w:p>
        </w:tc>
        <w:tc>
          <w:tcPr>
            <w:tcW w:w="1069" w:type="dxa"/>
            <w:noWrap/>
            <w:hideMark/>
          </w:tcPr>
          <w:p w14:paraId="1FEB6B0D" w14:textId="77777777" w:rsidR="001E7F9C" w:rsidRPr="001E7F9C" w:rsidRDefault="001E7F9C" w:rsidP="001E7F9C">
            <w:pPr>
              <w:rPr>
                <w:sz w:val="16"/>
                <w:szCs w:val="16"/>
              </w:rPr>
            </w:pPr>
            <w:r w:rsidRPr="001E7F9C">
              <w:rPr>
                <w:sz w:val="16"/>
                <w:szCs w:val="16"/>
              </w:rPr>
              <w:t>32 160,9</w:t>
            </w:r>
          </w:p>
        </w:tc>
        <w:tc>
          <w:tcPr>
            <w:tcW w:w="1274" w:type="dxa"/>
            <w:noWrap/>
            <w:hideMark/>
          </w:tcPr>
          <w:p w14:paraId="25768619" w14:textId="77777777" w:rsidR="001E7F9C" w:rsidRPr="001E7F9C" w:rsidRDefault="001E7F9C" w:rsidP="001E7F9C">
            <w:pPr>
              <w:rPr>
                <w:sz w:val="16"/>
                <w:szCs w:val="16"/>
              </w:rPr>
            </w:pPr>
            <w:r w:rsidRPr="001E7F9C">
              <w:rPr>
                <w:sz w:val="16"/>
                <w:szCs w:val="16"/>
              </w:rPr>
              <w:t>28 451,3</w:t>
            </w:r>
          </w:p>
        </w:tc>
      </w:tr>
      <w:tr w:rsidR="001E7F9C" w:rsidRPr="001E7F9C" w14:paraId="69782110" w14:textId="77777777" w:rsidTr="00B35219">
        <w:trPr>
          <w:trHeight w:val="225"/>
        </w:trPr>
        <w:tc>
          <w:tcPr>
            <w:tcW w:w="3753" w:type="dxa"/>
            <w:hideMark/>
          </w:tcPr>
          <w:p w14:paraId="4B93BF9B" w14:textId="77777777" w:rsidR="001E7F9C" w:rsidRPr="001E7F9C" w:rsidRDefault="001E7F9C">
            <w:pPr>
              <w:rPr>
                <w:i/>
                <w:iCs/>
                <w:sz w:val="16"/>
                <w:szCs w:val="16"/>
              </w:rPr>
            </w:pPr>
            <w:r w:rsidRPr="001E7F9C">
              <w:rPr>
                <w:i/>
                <w:iCs/>
                <w:sz w:val="16"/>
                <w:szCs w:val="16"/>
              </w:rPr>
              <w:t>ОБЩЕГОСУДАРСТВЕННЫЕ ВОПРОСЫ</w:t>
            </w:r>
          </w:p>
        </w:tc>
        <w:tc>
          <w:tcPr>
            <w:tcW w:w="369" w:type="dxa"/>
            <w:hideMark/>
          </w:tcPr>
          <w:p w14:paraId="7E2A7007" w14:textId="77777777" w:rsidR="001E7F9C" w:rsidRPr="001E7F9C" w:rsidRDefault="001E7F9C" w:rsidP="001E7F9C">
            <w:pPr>
              <w:rPr>
                <w:sz w:val="16"/>
                <w:szCs w:val="16"/>
              </w:rPr>
            </w:pPr>
            <w:r w:rsidRPr="001E7F9C">
              <w:rPr>
                <w:sz w:val="16"/>
                <w:szCs w:val="16"/>
              </w:rPr>
              <w:t>89</w:t>
            </w:r>
          </w:p>
        </w:tc>
        <w:tc>
          <w:tcPr>
            <w:tcW w:w="366" w:type="dxa"/>
            <w:hideMark/>
          </w:tcPr>
          <w:p w14:paraId="3D18AAC3" w14:textId="77777777" w:rsidR="001E7F9C" w:rsidRPr="001E7F9C" w:rsidRDefault="001E7F9C" w:rsidP="001E7F9C">
            <w:pPr>
              <w:rPr>
                <w:sz w:val="16"/>
                <w:szCs w:val="16"/>
              </w:rPr>
            </w:pPr>
            <w:r w:rsidRPr="001E7F9C">
              <w:rPr>
                <w:sz w:val="16"/>
                <w:szCs w:val="16"/>
              </w:rPr>
              <w:t>1</w:t>
            </w:r>
          </w:p>
        </w:tc>
        <w:tc>
          <w:tcPr>
            <w:tcW w:w="451" w:type="dxa"/>
            <w:hideMark/>
          </w:tcPr>
          <w:p w14:paraId="765BDC2B" w14:textId="77777777" w:rsidR="001E7F9C" w:rsidRPr="001E7F9C" w:rsidRDefault="001E7F9C" w:rsidP="001E7F9C">
            <w:pPr>
              <w:rPr>
                <w:sz w:val="16"/>
                <w:szCs w:val="16"/>
              </w:rPr>
            </w:pPr>
            <w:r w:rsidRPr="001E7F9C">
              <w:rPr>
                <w:sz w:val="16"/>
                <w:szCs w:val="16"/>
              </w:rPr>
              <w:t>00</w:t>
            </w:r>
          </w:p>
        </w:tc>
        <w:tc>
          <w:tcPr>
            <w:tcW w:w="629" w:type="dxa"/>
            <w:hideMark/>
          </w:tcPr>
          <w:p w14:paraId="3D1A5BF3" w14:textId="77777777" w:rsidR="001E7F9C" w:rsidRPr="001E7F9C" w:rsidRDefault="001E7F9C" w:rsidP="001E7F9C">
            <w:pPr>
              <w:rPr>
                <w:sz w:val="16"/>
                <w:szCs w:val="16"/>
              </w:rPr>
            </w:pPr>
            <w:r w:rsidRPr="001E7F9C">
              <w:rPr>
                <w:sz w:val="16"/>
                <w:szCs w:val="16"/>
              </w:rPr>
              <w:t>61020</w:t>
            </w:r>
          </w:p>
        </w:tc>
        <w:tc>
          <w:tcPr>
            <w:tcW w:w="446" w:type="dxa"/>
            <w:hideMark/>
          </w:tcPr>
          <w:p w14:paraId="37465CB5" w14:textId="77777777" w:rsidR="001E7F9C" w:rsidRPr="001E7F9C" w:rsidRDefault="001E7F9C" w:rsidP="001E7F9C">
            <w:pPr>
              <w:rPr>
                <w:sz w:val="16"/>
                <w:szCs w:val="16"/>
              </w:rPr>
            </w:pPr>
            <w:r w:rsidRPr="001E7F9C">
              <w:rPr>
                <w:sz w:val="16"/>
                <w:szCs w:val="16"/>
              </w:rPr>
              <w:t>620</w:t>
            </w:r>
          </w:p>
        </w:tc>
        <w:tc>
          <w:tcPr>
            <w:tcW w:w="369" w:type="dxa"/>
            <w:hideMark/>
          </w:tcPr>
          <w:p w14:paraId="215F6705" w14:textId="77777777" w:rsidR="001E7F9C" w:rsidRPr="001E7F9C" w:rsidRDefault="001E7F9C" w:rsidP="001E7F9C">
            <w:pPr>
              <w:rPr>
                <w:sz w:val="16"/>
                <w:szCs w:val="16"/>
              </w:rPr>
            </w:pPr>
            <w:r w:rsidRPr="001E7F9C">
              <w:rPr>
                <w:sz w:val="16"/>
                <w:szCs w:val="16"/>
              </w:rPr>
              <w:t>01</w:t>
            </w:r>
          </w:p>
        </w:tc>
        <w:tc>
          <w:tcPr>
            <w:tcW w:w="464" w:type="dxa"/>
            <w:hideMark/>
          </w:tcPr>
          <w:p w14:paraId="63FFE76E" w14:textId="77777777" w:rsidR="001E7F9C" w:rsidRPr="001E7F9C" w:rsidRDefault="001E7F9C" w:rsidP="001E7F9C">
            <w:pPr>
              <w:rPr>
                <w:sz w:val="16"/>
                <w:szCs w:val="16"/>
              </w:rPr>
            </w:pPr>
            <w:r w:rsidRPr="001E7F9C">
              <w:rPr>
                <w:sz w:val="16"/>
                <w:szCs w:val="16"/>
              </w:rPr>
              <w:t> </w:t>
            </w:r>
          </w:p>
        </w:tc>
        <w:tc>
          <w:tcPr>
            <w:tcW w:w="503" w:type="dxa"/>
            <w:hideMark/>
          </w:tcPr>
          <w:p w14:paraId="6B5E6523" w14:textId="77777777" w:rsidR="001E7F9C" w:rsidRPr="001E7F9C" w:rsidRDefault="001E7F9C" w:rsidP="001E7F9C">
            <w:pPr>
              <w:rPr>
                <w:sz w:val="16"/>
                <w:szCs w:val="16"/>
              </w:rPr>
            </w:pPr>
            <w:r w:rsidRPr="001E7F9C">
              <w:rPr>
                <w:sz w:val="16"/>
                <w:szCs w:val="16"/>
              </w:rPr>
              <w:t> </w:t>
            </w:r>
          </w:p>
        </w:tc>
        <w:tc>
          <w:tcPr>
            <w:tcW w:w="1069" w:type="dxa"/>
            <w:noWrap/>
            <w:hideMark/>
          </w:tcPr>
          <w:p w14:paraId="1F5AEB6C" w14:textId="77777777" w:rsidR="001E7F9C" w:rsidRPr="001E7F9C" w:rsidRDefault="001E7F9C" w:rsidP="001E7F9C">
            <w:pPr>
              <w:rPr>
                <w:sz w:val="16"/>
                <w:szCs w:val="16"/>
              </w:rPr>
            </w:pPr>
            <w:r w:rsidRPr="001E7F9C">
              <w:rPr>
                <w:sz w:val="16"/>
                <w:szCs w:val="16"/>
              </w:rPr>
              <w:t>67 941,7</w:t>
            </w:r>
          </w:p>
        </w:tc>
        <w:tc>
          <w:tcPr>
            <w:tcW w:w="1069" w:type="dxa"/>
            <w:noWrap/>
            <w:hideMark/>
          </w:tcPr>
          <w:p w14:paraId="7E0663E0" w14:textId="77777777" w:rsidR="001E7F9C" w:rsidRPr="001E7F9C" w:rsidRDefault="001E7F9C" w:rsidP="001E7F9C">
            <w:pPr>
              <w:rPr>
                <w:sz w:val="16"/>
                <w:szCs w:val="16"/>
              </w:rPr>
            </w:pPr>
            <w:r w:rsidRPr="001E7F9C">
              <w:rPr>
                <w:sz w:val="16"/>
                <w:szCs w:val="16"/>
              </w:rPr>
              <w:t>24 955,0</w:t>
            </w:r>
          </w:p>
        </w:tc>
        <w:tc>
          <w:tcPr>
            <w:tcW w:w="1274" w:type="dxa"/>
            <w:noWrap/>
            <w:hideMark/>
          </w:tcPr>
          <w:p w14:paraId="563279D1" w14:textId="77777777" w:rsidR="001E7F9C" w:rsidRPr="001E7F9C" w:rsidRDefault="001E7F9C" w:rsidP="001E7F9C">
            <w:pPr>
              <w:rPr>
                <w:sz w:val="16"/>
                <w:szCs w:val="16"/>
              </w:rPr>
            </w:pPr>
            <w:r w:rsidRPr="001E7F9C">
              <w:rPr>
                <w:sz w:val="16"/>
                <w:szCs w:val="16"/>
              </w:rPr>
              <w:t>19 502,8</w:t>
            </w:r>
          </w:p>
        </w:tc>
      </w:tr>
      <w:tr w:rsidR="001E7F9C" w:rsidRPr="001E7F9C" w14:paraId="35E32121" w14:textId="77777777" w:rsidTr="00B35219">
        <w:trPr>
          <w:trHeight w:val="225"/>
        </w:trPr>
        <w:tc>
          <w:tcPr>
            <w:tcW w:w="3753" w:type="dxa"/>
            <w:hideMark/>
          </w:tcPr>
          <w:p w14:paraId="4099505C" w14:textId="77777777" w:rsidR="001E7F9C" w:rsidRPr="001E7F9C" w:rsidRDefault="001E7F9C">
            <w:pPr>
              <w:rPr>
                <w:i/>
                <w:iCs/>
                <w:sz w:val="16"/>
                <w:szCs w:val="16"/>
              </w:rPr>
            </w:pPr>
            <w:r w:rsidRPr="001E7F9C">
              <w:rPr>
                <w:i/>
                <w:iCs/>
                <w:sz w:val="16"/>
                <w:szCs w:val="16"/>
              </w:rPr>
              <w:t>Другие общегосударственные вопросы</w:t>
            </w:r>
          </w:p>
        </w:tc>
        <w:tc>
          <w:tcPr>
            <w:tcW w:w="369" w:type="dxa"/>
            <w:hideMark/>
          </w:tcPr>
          <w:p w14:paraId="54ACA253" w14:textId="77777777" w:rsidR="001E7F9C" w:rsidRPr="001E7F9C" w:rsidRDefault="001E7F9C" w:rsidP="001E7F9C">
            <w:pPr>
              <w:rPr>
                <w:sz w:val="16"/>
                <w:szCs w:val="16"/>
              </w:rPr>
            </w:pPr>
            <w:r w:rsidRPr="001E7F9C">
              <w:rPr>
                <w:sz w:val="16"/>
                <w:szCs w:val="16"/>
              </w:rPr>
              <w:t>89</w:t>
            </w:r>
          </w:p>
        </w:tc>
        <w:tc>
          <w:tcPr>
            <w:tcW w:w="366" w:type="dxa"/>
            <w:hideMark/>
          </w:tcPr>
          <w:p w14:paraId="7DDC403C" w14:textId="77777777" w:rsidR="001E7F9C" w:rsidRPr="001E7F9C" w:rsidRDefault="001E7F9C" w:rsidP="001E7F9C">
            <w:pPr>
              <w:rPr>
                <w:sz w:val="16"/>
                <w:szCs w:val="16"/>
              </w:rPr>
            </w:pPr>
            <w:r w:rsidRPr="001E7F9C">
              <w:rPr>
                <w:sz w:val="16"/>
                <w:szCs w:val="16"/>
              </w:rPr>
              <w:t>1</w:t>
            </w:r>
          </w:p>
        </w:tc>
        <w:tc>
          <w:tcPr>
            <w:tcW w:w="451" w:type="dxa"/>
            <w:hideMark/>
          </w:tcPr>
          <w:p w14:paraId="05994831" w14:textId="77777777" w:rsidR="001E7F9C" w:rsidRPr="001E7F9C" w:rsidRDefault="001E7F9C" w:rsidP="001E7F9C">
            <w:pPr>
              <w:rPr>
                <w:sz w:val="16"/>
                <w:szCs w:val="16"/>
              </w:rPr>
            </w:pPr>
            <w:r w:rsidRPr="001E7F9C">
              <w:rPr>
                <w:sz w:val="16"/>
                <w:szCs w:val="16"/>
              </w:rPr>
              <w:t>00</w:t>
            </w:r>
          </w:p>
        </w:tc>
        <w:tc>
          <w:tcPr>
            <w:tcW w:w="629" w:type="dxa"/>
            <w:hideMark/>
          </w:tcPr>
          <w:p w14:paraId="64734628" w14:textId="77777777" w:rsidR="001E7F9C" w:rsidRPr="001E7F9C" w:rsidRDefault="001E7F9C" w:rsidP="001E7F9C">
            <w:pPr>
              <w:rPr>
                <w:sz w:val="16"/>
                <w:szCs w:val="16"/>
              </w:rPr>
            </w:pPr>
            <w:r w:rsidRPr="001E7F9C">
              <w:rPr>
                <w:sz w:val="16"/>
                <w:szCs w:val="16"/>
              </w:rPr>
              <w:t>61020</w:t>
            </w:r>
          </w:p>
        </w:tc>
        <w:tc>
          <w:tcPr>
            <w:tcW w:w="446" w:type="dxa"/>
            <w:hideMark/>
          </w:tcPr>
          <w:p w14:paraId="35575BE0" w14:textId="77777777" w:rsidR="001E7F9C" w:rsidRPr="001E7F9C" w:rsidRDefault="001E7F9C" w:rsidP="001E7F9C">
            <w:pPr>
              <w:rPr>
                <w:sz w:val="16"/>
                <w:szCs w:val="16"/>
              </w:rPr>
            </w:pPr>
            <w:r w:rsidRPr="001E7F9C">
              <w:rPr>
                <w:sz w:val="16"/>
                <w:szCs w:val="16"/>
              </w:rPr>
              <w:t>620</w:t>
            </w:r>
          </w:p>
        </w:tc>
        <w:tc>
          <w:tcPr>
            <w:tcW w:w="369" w:type="dxa"/>
            <w:hideMark/>
          </w:tcPr>
          <w:p w14:paraId="736C7710" w14:textId="77777777" w:rsidR="001E7F9C" w:rsidRPr="001E7F9C" w:rsidRDefault="001E7F9C" w:rsidP="001E7F9C">
            <w:pPr>
              <w:rPr>
                <w:sz w:val="16"/>
                <w:szCs w:val="16"/>
              </w:rPr>
            </w:pPr>
            <w:r w:rsidRPr="001E7F9C">
              <w:rPr>
                <w:sz w:val="16"/>
                <w:szCs w:val="16"/>
              </w:rPr>
              <w:t>01</w:t>
            </w:r>
          </w:p>
        </w:tc>
        <w:tc>
          <w:tcPr>
            <w:tcW w:w="464" w:type="dxa"/>
            <w:hideMark/>
          </w:tcPr>
          <w:p w14:paraId="2320A716" w14:textId="77777777" w:rsidR="001E7F9C" w:rsidRPr="001E7F9C" w:rsidRDefault="001E7F9C" w:rsidP="001E7F9C">
            <w:pPr>
              <w:rPr>
                <w:sz w:val="16"/>
                <w:szCs w:val="16"/>
              </w:rPr>
            </w:pPr>
            <w:r w:rsidRPr="001E7F9C">
              <w:rPr>
                <w:sz w:val="16"/>
                <w:szCs w:val="16"/>
              </w:rPr>
              <w:t>13</w:t>
            </w:r>
          </w:p>
        </w:tc>
        <w:tc>
          <w:tcPr>
            <w:tcW w:w="503" w:type="dxa"/>
            <w:hideMark/>
          </w:tcPr>
          <w:p w14:paraId="36B6BDA7" w14:textId="77777777" w:rsidR="001E7F9C" w:rsidRPr="001E7F9C" w:rsidRDefault="001E7F9C" w:rsidP="001E7F9C">
            <w:pPr>
              <w:rPr>
                <w:sz w:val="16"/>
                <w:szCs w:val="16"/>
              </w:rPr>
            </w:pPr>
            <w:r w:rsidRPr="001E7F9C">
              <w:rPr>
                <w:sz w:val="16"/>
                <w:szCs w:val="16"/>
              </w:rPr>
              <w:t> </w:t>
            </w:r>
          </w:p>
        </w:tc>
        <w:tc>
          <w:tcPr>
            <w:tcW w:w="1069" w:type="dxa"/>
            <w:noWrap/>
            <w:hideMark/>
          </w:tcPr>
          <w:p w14:paraId="1B966E29" w14:textId="77777777" w:rsidR="001E7F9C" w:rsidRPr="001E7F9C" w:rsidRDefault="001E7F9C" w:rsidP="001E7F9C">
            <w:pPr>
              <w:rPr>
                <w:sz w:val="16"/>
                <w:szCs w:val="16"/>
              </w:rPr>
            </w:pPr>
            <w:r w:rsidRPr="001E7F9C">
              <w:rPr>
                <w:sz w:val="16"/>
                <w:szCs w:val="16"/>
              </w:rPr>
              <w:t>67 941,7</w:t>
            </w:r>
          </w:p>
        </w:tc>
        <w:tc>
          <w:tcPr>
            <w:tcW w:w="1069" w:type="dxa"/>
            <w:noWrap/>
            <w:hideMark/>
          </w:tcPr>
          <w:p w14:paraId="750CE119" w14:textId="77777777" w:rsidR="001E7F9C" w:rsidRPr="001E7F9C" w:rsidRDefault="001E7F9C" w:rsidP="001E7F9C">
            <w:pPr>
              <w:rPr>
                <w:sz w:val="16"/>
                <w:szCs w:val="16"/>
              </w:rPr>
            </w:pPr>
            <w:r w:rsidRPr="001E7F9C">
              <w:rPr>
                <w:sz w:val="16"/>
                <w:szCs w:val="16"/>
              </w:rPr>
              <w:t>24 955,0</w:t>
            </w:r>
          </w:p>
        </w:tc>
        <w:tc>
          <w:tcPr>
            <w:tcW w:w="1274" w:type="dxa"/>
            <w:noWrap/>
            <w:hideMark/>
          </w:tcPr>
          <w:p w14:paraId="0A2483DB" w14:textId="77777777" w:rsidR="001E7F9C" w:rsidRPr="001E7F9C" w:rsidRDefault="001E7F9C" w:rsidP="001E7F9C">
            <w:pPr>
              <w:rPr>
                <w:sz w:val="16"/>
                <w:szCs w:val="16"/>
              </w:rPr>
            </w:pPr>
            <w:r w:rsidRPr="001E7F9C">
              <w:rPr>
                <w:sz w:val="16"/>
                <w:szCs w:val="16"/>
              </w:rPr>
              <w:t>19 502,8</w:t>
            </w:r>
          </w:p>
        </w:tc>
      </w:tr>
      <w:tr w:rsidR="001E7F9C" w:rsidRPr="001E7F9C" w14:paraId="10E0E9CE" w14:textId="77777777" w:rsidTr="00B35219">
        <w:trPr>
          <w:trHeight w:val="450"/>
        </w:trPr>
        <w:tc>
          <w:tcPr>
            <w:tcW w:w="3753" w:type="dxa"/>
            <w:hideMark/>
          </w:tcPr>
          <w:p w14:paraId="657ACE25" w14:textId="77777777" w:rsidR="001E7F9C" w:rsidRPr="001E7F9C" w:rsidRDefault="001E7F9C">
            <w:pPr>
              <w:rPr>
                <w:i/>
                <w:iCs/>
                <w:sz w:val="16"/>
                <w:szCs w:val="16"/>
              </w:rPr>
            </w:pPr>
            <w:r w:rsidRPr="001E7F9C">
              <w:rPr>
                <w:i/>
                <w:iCs/>
                <w:sz w:val="16"/>
                <w:szCs w:val="16"/>
              </w:rPr>
              <w:t>Администрация Рузаевского муниципального района Республики Мордовия</w:t>
            </w:r>
          </w:p>
        </w:tc>
        <w:tc>
          <w:tcPr>
            <w:tcW w:w="369" w:type="dxa"/>
            <w:hideMark/>
          </w:tcPr>
          <w:p w14:paraId="33435582" w14:textId="77777777" w:rsidR="001E7F9C" w:rsidRPr="001E7F9C" w:rsidRDefault="001E7F9C" w:rsidP="001E7F9C">
            <w:pPr>
              <w:rPr>
                <w:sz w:val="16"/>
                <w:szCs w:val="16"/>
              </w:rPr>
            </w:pPr>
            <w:r w:rsidRPr="001E7F9C">
              <w:rPr>
                <w:sz w:val="16"/>
                <w:szCs w:val="16"/>
              </w:rPr>
              <w:t>89</w:t>
            </w:r>
          </w:p>
        </w:tc>
        <w:tc>
          <w:tcPr>
            <w:tcW w:w="366" w:type="dxa"/>
            <w:hideMark/>
          </w:tcPr>
          <w:p w14:paraId="39341D91" w14:textId="77777777" w:rsidR="001E7F9C" w:rsidRPr="001E7F9C" w:rsidRDefault="001E7F9C" w:rsidP="001E7F9C">
            <w:pPr>
              <w:rPr>
                <w:sz w:val="16"/>
                <w:szCs w:val="16"/>
              </w:rPr>
            </w:pPr>
            <w:r w:rsidRPr="001E7F9C">
              <w:rPr>
                <w:sz w:val="16"/>
                <w:szCs w:val="16"/>
              </w:rPr>
              <w:t>1</w:t>
            </w:r>
          </w:p>
        </w:tc>
        <w:tc>
          <w:tcPr>
            <w:tcW w:w="451" w:type="dxa"/>
            <w:hideMark/>
          </w:tcPr>
          <w:p w14:paraId="1F5F0624" w14:textId="77777777" w:rsidR="001E7F9C" w:rsidRPr="001E7F9C" w:rsidRDefault="001E7F9C" w:rsidP="001E7F9C">
            <w:pPr>
              <w:rPr>
                <w:sz w:val="16"/>
                <w:szCs w:val="16"/>
              </w:rPr>
            </w:pPr>
            <w:r w:rsidRPr="001E7F9C">
              <w:rPr>
                <w:sz w:val="16"/>
                <w:szCs w:val="16"/>
              </w:rPr>
              <w:t>00</w:t>
            </w:r>
          </w:p>
        </w:tc>
        <w:tc>
          <w:tcPr>
            <w:tcW w:w="629" w:type="dxa"/>
            <w:hideMark/>
          </w:tcPr>
          <w:p w14:paraId="1B7B4AFA" w14:textId="77777777" w:rsidR="001E7F9C" w:rsidRPr="001E7F9C" w:rsidRDefault="001E7F9C" w:rsidP="001E7F9C">
            <w:pPr>
              <w:rPr>
                <w:sz w:val="16"/>
                <w:szCs w:val="16"/>
              </w:rPr>
            </w:pPr>
            <w:r w:rsidRPr="001E7F9C">
              <w:rPr>
                <w:sz w:val="16"/>
                <w:szCs w:val="16"/>
              </w:rPr>
              <w:t>61020</w:t>
            </w:r>
          </w:p>
        </w:tc>
        <w:tc>
          <w:tcPr>
            <w:tcW w:w="446" w:type="dxa"/>
            <w:hideMark/>
          </w:tcPr>
          <w:p w14:paraId="63F81FA0" w14:textId="77777777" w:rsidR="001E7F9C" w:rsidRPr="001E7F9C" w:rsidRDefault="001E7F9C" w:rsidP="001E7F9C">
            <w:pPr>
              <w:rPr>
                <w:sz w:val="16"/>
                <w:szCs w:val="16"/>
              </w:rPr>
            </w:pPr>
            <w:r w:rsidRPr="001E7F9C">
              <w:rPr>
                <w:sz w:val="16"/>
                <w:szCs w:val="16"/>
              </w:rPr>
              <w:t>620</w:t>
            </w:r>
          </w:p>
        </w:tc>
        <w:tc>
          <w:tcPr>
            <w:tcW w:w="369" w:type="dxa"/>
            <w:hideMark/>
          </w:tcPr>
          <w:p w14:paraId="40E22FEA" w14:textId="77777777" w:rsidR="001E7F9C" w:rsidRPr="001E7F9C" w:rsidRDefault="001E7F9C" w:rsidP="001E7F9C">
            <w:pPr>
              <w:rPr>
                <w:sz w:val="16"/>
                <w:szCs w:val="16"/>
              </w:rPr>
            </w:pPr>
            <w:r w:rsidRPr="001E7F9C">
              <w:rPr>
                <w:sz w:val="16"/>
                <w:szCs w:val="16"/>
              </w:rPr>
              <w:t>01</w:t>
            </w:r>
          </w:p>
        </w:tc>
        <w:tc>
          <w:tcPr>
            <w:tcW w:w="464" w:type="dxa"/>
            <w:hideMark/>
          </w:tcPr>
          <w:p w14:paraId="40550856" w14:textId="77777777" w:rsidR="001E7F9C" w:rsidRPr="001E7F9C" w:rsidRDefault="001E7F9C" w:rsidP="001E7F9C">
            <w:pPr>
              <w:rPr>
                <w:sz w:val="16"/>
                <w:szCs w:val="16"/>
              </w:rPr>
            </w:pPr>
            <w:r w:rsidRPr="001E7F9C">
              <w:rPr>
                <w:sz w:val="16"/>
                <w:szCs w:val="16"/>
              </w:rPr>
              <w:t>13</w:t>
            </w:r>
          </w:p>
        </w:tc>
        <w:tc>
          <w:tcPr>
            <w:tcW w:w="503" w:type="dxa"/>
            <w:hideMark/>
          </w:tcPr>
          <w:p w14:paraId="192DAD67" w14:textId="77777777" w:rsidR="001E7F9C" w:rsidRPr="001E7F9C" w:rsidRDefault="001E7F9C" w:rsidP="001E7F9C">
            <w:pPr>
              <w:rPr>
                <w:sz w:val="16"/>
                <w:szCs w:val="16"/>
              </w:rPr>
            </w:pPr>
            <w:r w:rsidRPr="001E7F9C">
              <w:rPr>
                <w:sz w:val="16"/>
                <w:szCs w:val="16"/>
              </w:rPr>
              <w:t>900</w:t>
            </w:r>
          </w:p>
        </w:tc>
        <w:tc>
          <w:tcPr>
            <w:tcW w:w="1069" w:type="dxa"/>
            <w:noWrap/>
            <w:hideMark/>
          </w:tcPr>
          <w:p w14:paraId="0861F9F3" w14:textId="77777777" w:rsidR="001E7F9C" w:rsidRPr="001E7F9C" w:rsidRDefault="001E7F9C" w:rsidP="001E7F9C">
            <w:pPr>
              <w:rPr>
                <w:sz w:val="16"/>
                <w:szCs w:val="16"/>
              </w:rPr>
            </w:pPr>
            <w:r w:rsidRPr="001E7F9C">
              <w:rPr>
                <w:sz w:val="16"/>
                <w:szCs w:val="16"/>
              </w:rPr>
              <w:t>67 941,7</w:t>
            </w:r>
          </w:p>
        </w:tc>
        <w:tc>
          <w:tcPr>
            <w:tcW w:w="1069" w:type="dxa"/>
            <w:noWrap/>
            <w:hideMark/>
          </w:tcPr>
          <w:p w14:paraId="31BE953A" w14:textId="77777777" w:rsidR="001E7F9C" w:rsidRPr="001E7F9C" w:rsidRDefault="001E7F9C" w:rsidP="001E7F9C">
            <w:pPr>
              <w:rPr>
                <w:sz w:val="16"/>
                <w:szCs w:val="16"/>
              </w:rPr>
            </w:pPr>
            <w:r w:rsidRPr="001E7F9C">
              <w:rPr>
                <w:sz w:val="16"/>
                <w:szCs w:val="16"/>
              </w:rPr>
              <w:t>24 955,0</w:t>
            </w:r>
          </w:p>
        </w:tc>
        <w:tc>
          <w:tcPr>
            <w:tcW w:w="1274" w:type="dxa"/>
            <w:noWrap/>
            <w:hideMark/>
          </w:tcPr>
          <w:p w14:paraId="776FA384" w14:textId="77777777" w:rsidR="001E7F9C" w:rsidRPr="001E7F9C" w:rsidRDefault="001E7F9C" w:rsidP="001E7F9C">
            <w:pPr>
              <w:rPr>
                <w:sz w:val="16"/>
                <w:szCs w:val="16"/>
              </w:rPr>
            </w:pPr>
            <w:r w:rsidRPr="001E7F9C">
              <w:rPr>
                <w:sz w:val="16"/>
                <w:szCs w:val="16"/>
              </w:rPr>
              <w:t>19 502,8</w:t>
            </w:r>
          </w:p>
        </w:tc>
      </w:tr>
      <w:tr w:rsidR="001E7F9C" w:rsidRPr="001E7F9C" w14:paraId="219829DF" w14:textId="77777777" w:rsidTr="00B35219">
        <w:trPr>
          <w:trHeight w:val="225"/>
        </w:trPr>
        <w:tc>
          <w:tcPr>
            <w:tcW w:w="3753" w:type="dxa"/>
            <w:hideMark/>
          </w:tcPr>
          <w:p w14:paraId="1F763837" w14:textId="77777777" w:rsidR="001E7F9C" w:rsidRPr="001E7F9C" w:rsidRDefault="001E7F9C">
            <w:pPr>
              <w:rPr>
                <w:i/>
                <w:iCs/>
                <w:sz w:val="16"/>
                <w:szCs w:val="16"/>
              </w:rPr>
            </w:pPr>
            <w:r w:rsidRPr="001E7F9C">
              <w:rPr>
                <w:i/>
                <w:iCs/>
                <w:sz w:val="16"/>
                <w:szCs w:val="16"/>
              </w:rPr>
              <w:t>Культура, кинематография</w:t>
            </w:r>
          </w:p>
        </w:tc>
        <w:tc>
          <w:tcPr>
            <w:tcW w:w="369" w:type="dxa"/>
            <w:hideMark/>
          </w:tcPr>
          <w:p w14:paraId="1557482F" w14:textId="77777777" w:rsidR="001E7F9C" w:rsidRPr="001E7F9C" w:rsidRDefault="001E7F9C" w:rsidP="001E7F9C">
            <w:pPr>
              <w:rPr>
                <w:sz w:val="16"/>
                <w:szCs w:val="16"/>
              </w:rPr>
            </w:pPr>
            <w:r w:rsidRPr="001E7F9C">
              <w:rPr>
                <w:sz w:val="16"/>
                <w:szCs w:val="16"/>
              </w:rPr>
              <w:t>89</w:t>
            </w:r>
          </w:p>
        </w:tc>
        <w:tc>
          <w:tcPr>
            <w:tcW w:w="366" w:type="dxa"/>
            <w:hideMark/>
          </w:tcPr>
          <w:p w14:paraId="50790160" w14:textId="77777777" w:rsidR="001E7F9C" w:rsidRPr="001E7F9C" w:rsidRDefault="001E7F9C" w:rsidP="001E7F9C">
            <w:pPr>
              <w:rPr>
                <w:sz w:val="16"/>
                <w:szCs w:val="16"/>
              </w:rPr>
            </w:pPr>
            <w:r w:rsidRPr="001E7F9C">
              <w:rPr>
                <w:sz w:val="16"/>
                <w:szCs w:val="16"/>
              </w:rPr>
              <w:t>1</w:t>
            </w:r>
          </w:p>
        </w:tc>
        <w:tc>
          <w:tcPr>
            <w:tcW w:w="451" w:type="dxa"/>
            <w:hideMark/>
          </w:tcPr>
          <w:p w14:paraId="4D369298" w14:textId="77777777" w:rsidR="001E7F9C" w:rsidRPr="001E7F9C" w:rsidRDefault="001E7F9C" w:rsidP="001E7F9C">
            <w:pPr>
              <w:rPr>
                <w:sz w:val="16"/>
                <w:szCs w:val="16"/>
              </w:rPr>
            </w:pPr>
            <w:r w:rsidRPr="001E7F9C">
              <w:rPr>
                <w:sz w:val="16"/>
                <w:szCs w:val="16"/>
              </w:rPr>
              <w:t>00</w:t>
            </w:r>
          </w:p>
        </w:tc>
        <w:tc>
          <w:tcPr>
            <w:tcW w:w="629" w:type="dxa"/>
            <w:hideMark/>
          </w:tcPr>
          <w:p w14:paraId="41A2BF70" w14:textId="77777777" w:rsidR="001E7F9C" w:rsidRPr="001E7F9C" w:rsidRDefault="001E7F9C" w:rsidP="001E7F9C">
            <w:pPr>
              <w:rPr>
                <w:sz w:val="16"/>
                <w:szCs w:val="16"/>
              </w:rPr>
            </w:pPr>
            <w:r w:rsidRPr="001E7F9C">
              <w:rPr>
                <w:sz w:val="16"/>
                <w:szCs w:val="16"/>
              </w:rPr>
              <w:t>61020</w:t>
            </w:r>
          </w:p>
        </w:tc>
        <w:tc>
          <w:tcPr>
            <w:tcW w:w="446" w:type="dxa"/>
            <w:hideMark/>
          </w:tcPr>
          <w:p w14:paraId="1B970CF2" w14:textId="77777777" w:rsidR="001E7F9C" w:rsidRPr="001E7F9C" w:rsidRDefault="001E7F9C" w:rsidP="001E7F9C">
            <w:pPr>
              <w:rPr>
                <w:sz w:val="16"/>
                <w:szCs w:val="16"/>
              </w:rPr>
            </w:pPr>
            <w:r w:rsidRPr="001E7F9C">
              <w:rPr>
                <w:sz w:val="16"/>
                <w:szCs w:val="16"/>
              </w:rPr>
              <w:t>620</w:t>
            </w:r>
          </w:p>
        </w:tc>
        <w:tc>
          <w:tcPr>
            <w:tcW w:w="369" w:type="dxa"/>
            <w:hideMark/>
          </w:tcPr>
          <w:p w14:paraId="0CD870EA" w14:textId="77777777" w:rsidR="001E7F9C" w:rsidRPr="001E7F9C" w:rsidRDefault="001E7F9C" w:rsidP="001E7F9C">
            <w:pPr>
              <w:rPr>
                <w:sz w:val="16"/>
                <w:szCs w:val="16"/>
              </w:rPr>
            </w:pPr>
            <w:r w:rsidRPr="001E7F9C">
              <w:rPr>
                <w:sz w:val="16"/>
                <w:szCs w:val="16"/>
              </w:rPr>
              <w:t>08</w:t>
            </w:r>
          </w:p>
        </w:tc>
        <w:tc>
          <w:tcPr>
            <w:tcW w:w="464" w:type="dxa"/>
            <w:hideMark/>
          </w:tcPr>
          <w:p w14:paraId="6670820B" w14:textId="77777777" w:rsidR="001E7F9C" w:rsidRPr="001E7F9C" w:rsidRDefault="001E7F9C" w:rsidP="001E7F9C">
            <w:pPr>
              <w:rPr>
                <w:sz w:val="16"/>
                <w:szCs w:val="16"/>
              </w:rPr>
            </w:pPr>
            <w:r w:rsidRPr="001E7F9C">
              <w:rPr>
                <w:sz w:val="16"/>
                <w:szCs w:val="16"/>
              </w:rPr>
              <w:t> </w:t>
            </w:r>
          </w:p>
        </w:tc>
        <w:tc>
          <w:tcPr>
            <w:tcW w:w="503" w:type="dxa"/>
            <w:hideMark/>
          </w:tcPr>
          <w:p w14:paraId="0539D351" w14:textId="77777777" w:rsidR="001E7F9C" w:rsidRPr="001E7F9C" w:rsidRDefault="001E7F9C" w:rsidP="001E7F9C">
            <w:pPr>
              <w:rPr>
                <w:sz w:val="16"/>
                <w:szCs w:val="16"/>
              </w:rPr>
            </w:pPr>
            <w:r w:rsidRPr="001E7F9C">
              <w:rPr>
                <w:sz w:val="16"/>
                <w:szCs w:val="16"/>
              </w:rPr>
              <w:t> </w:t>
            </w:r>
          </w:p>
        </w:tc>
        <w:tc>
          <w:tcPr>
            <w:tcW w:w="1069" w:type="dxa"/>
            <w:noWrap/>
            <w:hideMark/>
          </w:tcPr>
          <w:p w14:paraId="166C6C72" w14:textId="77777777" w:rsidR="001E7F9C" w:rsidRPr="001E7F9C" w:rsidRDefault="001E7F9C" w:rsidP="001E7F9C">
            <w:pPr>
              <w:rPr>
                <w:sz w:val="16"/>
                <w:szCs w:val="16"/>
              </w:rPr>
            </w:pPr>
            <w:r w:rsidRPr="001E7F9C">
              <w:rPr>
                <w:sz w:val="16"/>
                <w:szCs w:val="16"/>
              </w:rPr>
              <w:t>22 388,5</w:t>
            </w:r>
          </w:p>
        </w:tc>
        <w:tc>
          <w:tcPr>
            <w:tcW w:w="1069" w:type="dxa"/>
            <w:noWrap/>
            <w:hideMark/>
          </w:tcPr>
          <w:p w14:paraId="588916B9" w14:textId="77777777" w:rsidR="001E7F9C" w:rsidRPr="001E7F9C" w:rsidRDefault="001E7F9C" w:rsidP="001E7F9C">
            <w:pPr>
              <w:rPr>
                <w:sz w:val="16"/>
                <w:szCs w:val="16"/>
              </w:rPr>
            </w:pPr>
            <w:r w:rsidRPr="001E7F9C">
              <w:rPr>
                <w:sz w:val="16"/>
                <w:szCs w:val="16"/>
              </w:rPr>
              <w:t>7 205,9</w:t>
            </w:r>
          </w:p>
        </w:tc>
        <w:tc>
          <w:tcPr>
            <w:tcW w:w="1274" w:type="dxa"/>
            <w:noWrap/>
            <w:hideMark/>
          </w:tcPr>
          <w:p w14:paraId="1E3991B9" w14:textId="77777777" w:rsidR="001E7F9C" w:rsidRPr="001E7F9C" w:rsidRDefault="001E7F9C" w:rsidP="001E7F9C">
            <w:pPr>
              <w:rPr>
                <w:sz w:val="16"/>
                <w:szCs w:val="16"/>
              </w:rPr>
            </w:pPr>
            <w:r w:rsidRPr="001E7F9C">
              <w:rPr>
                <w:sz w:val="16"/>
                <w:szCs w:val="16"/>
              </w:rPr>
              <w:t>8 948,5</w:t>
            </w:r>
          </w:p>
        </w:tc>
      </w:tr>
      <w:tr w:rsidR="001E7F9C" w:rsidRPr="001E7F9C" w14:paraId="30F99CDA" w14:textId="77777777" w:rsidTr="00B35219">
        <w:trPr>
          <w:trHeight w:val="225"/>
        </w:trPr>
        <w:tc>
          <w:tcPr>
            <w:tcW w:w="3753" w:type="dxa"/>
            <w:hideMark/>
          </w:tcPr>
          <w:p w14:paraId="658B044F" w14:textId="77777777" w:rsidR="001E7F9C" w:rsidRPr="001E7F9C" w:rsidRDefault="001E7F9C">
            <w:pPr>
              <w:rPr>
                <w:i/>
                <w:iCs/>
                <w:sz w:val="16"/>
                <w:szCs w:val="16"/>
              </w:rPr>
            </w:pPr>
            <w:r w:rsidRPr="001E7F9C">
              <w:rPr>
                <w:i/>
                <w:iCs/>
                <w:sz w:val="16"/>
                <w:szCs w:val="16"/>
              </w:rPr>
              <w:t>Другие вопросы в области культуры, кинематографии</w:t>
            </w:r>
          </w:p>
        </w:tc>
        <w:tc>
          <w:tcPr>
            <w:tcW w:w="369" w:type="dxa"/>
            <w:hideMark/>
          </w:tcPr>
          <w:p w14:paraId="213142A9" w14:textId="77777777" w:rsidR="001E7F9C" w:rsidRPr="001E7F9C" w:rsidRDefault="001E7F9C" w:rsidP="001E7F9C">
            <w:pPr>
              <w:rPr>
                <w:sz w:val="16"/>
                <w:szCs w:val="16"/>
              </w:rPr>
            </w:pPr>
            <w:r w:rsidRPr="001E7F9C">
              <w:rPr>
                <w:sz w:val="16"/>
                <w:szCs w:val="16"/>
              </w:rPr>
              <w:t>89</w:t>
            </w:r>
          </w:p>
        </w:tc>
        <w:tc>
          <w:tcPr>
            <w:tcW w:w="366" w:type="dxa"/>
            <w:hideMark/>
          </w:tcPr>
          <w:p w14:paraId="79D71FD0" w14:textId="77777777" w:rsidR="001E7F9C" w:rsidRPr="001E7F9C" w:rsidRDefault="001E7F9C" w:rsidP="001E7F9C">
            <w:pPr>
              <w:rPr>
                <w:sz w:val="16"/>
                <w:szCs w:val="16"/>
              </w:rPr>
            </w:pPr>
            <w:r w:rsidRPr="001E7F9C">
              <w:rPr>
                <w:sz w:val="16"/>
                <w:szCs w:val="16"/>
              </w:rPr>
              <w:t>1</w:t>
            </w:r>
          </w:p>
        </w:tc>
        <w:tc>
          <w:tcPr>
            <w:tcW w:w="451" w:type="dxa"/>
            <w:hideMark/>
          </w:tcPr>
          <w:p w14:paraId="4CEC6746" w14:textId="77777777" w:rsidR="001E7F9C" w:rsidRPr="001E7F9C" w:rsidRDefault="001E7F9C" w:rsidP="001E7F9C">
            <w:pPr>
              <w:rPr>
                <w:sz w:val="16"/>
                <w:szCs w:val="16"/>
              </w:rPr>
            </w:pPr>
            <w:r w:rsidRPr="001E7F9C">
              <w:rPr>
                <w:sz w:val="16"/>
                <w:szCs w:val="16"/>
              </w:rPr>
              <w:t>00</w:t>
            </w:r>
          </w:p>
        </w:tc>
        <w:tc>
          <w:tcPr>
            <w:tcW w:w="629" w:type="dxa"/>
            <w:hideMark/>
          </w:tcPr>
          <w:p w14:paraId="2442B3E2" w14:textId="77777777" w:rsidR="001E7F9C" w:rsidRPr="001E7F9C" w:rsidRDefault="001E7F9C" w:rsidP="001E7F9C">
            <w:pPr>
              <w:rPr>
                <w:sz w:val="16"/>
                <w:szCs w:val="16"/>
              </w:rPr>
            </w:pPr>
            <w:r w:rsidRPr="001E7F9C">
              <w:rPr>
                <w:sz w:val="16"/>
                <w:szCs w:val="16"/>
              </w:rPr>
              <w:t>61020</w:t>
            </w:r>
          </w:p>
        </w:tc>
        <w:tc>
          <w:tcPr>
            <w:tcW w:w="446" w:type="dxa"/>
            <w:hideMark/>
          </w:tcPr>
          <w:p w14:paraId="2DFBBB92" w14:textId="77777777" w:rsidR="001E7F9C" w:rsidRPr="001E7F9C" w:rsidRDefault="001E7F9C" w:rsidP="001E7F9C">
            <w:pPr>
              <w:rPr>
                <w:sz w:val="16"/>
                <w:szCs w:val="16"/>
              </w:rPr>
            </w:pPr>
            <w:r w:rsidRPr="001E7F9C">
              <w:rPr>
                <w:sz w:val="16"/>
                <w:szCs w:val="16"/>
              </w:rPr>
              <w:t>620</w:t>
            </w:r>
          </w:p>
        </w:tc>
        <w:tc>
          <w:tcPr>
            <w:tcW w:w="369" w:type="dxa"/>
            <w:hideMark/>
          </w:tcPr>
          <w:p w14:paraId="2D579B0B" w14:textId="77777777" w:rsidR="001E7F9C" w:rsidRPr="001E7F9C" w:rsidRDefault="001E7F9C" w:rsidP="001E7F9C">
            <w:pPr>
              <w:rPr>
                <w:sz w:val="16"/>
                <w:szCs w:val="16"/>
              </w:rPr>
            </w:pPr>
            <w:r w:rsidRPr="001E7F9C">
              <w:rPr>
                <w:sz w:val="16"/>
                <w:szCs w:val="16"/>
              </w:rPr>
              <w:t>08</w:t>
            </w:r>
          </w:p>
        </w:tc>
        <w:tc>
          <w:tcPr>
            <w:tcW w:w="464" w:type="dxa"/>
            <w:hideMark/>
          </w:tcPr>
          <w:p w14:paraId="14E3C805" w14:textId="77777777" w:rsidR="001E7F9C" w:rsidRPr="001E7F9C" w:rsidRDefault="001E7F9C" w:rsidP="001E7F9C">
            <w:pPr>
              <w:rPr>
                <w:sz w:val="16"/>
                <w:szCs w:val="16"/>
              </w:rPr>
            </w:pPr>
            <w:r w:rsidRPr="001E7F9C">
              <w:rPr>
                <w:sz w:val="16"/>
                <w:szCs w:val="16"/>
              </w:rPr>
              <w:t>04</w:t>
            </w:r>
          </w:p>
        </w:tc>
        <w:tc>
          <w:tcPr>
            <w:tcW w:w="503" w:type="dxa"/>
            <w:hideMark/>
          </w:tcPr>
          <w:p w14:paraId="017D2530" w14:textId="77777777" w:rsidR="001E7F9C" w:rsidRPr="001E7F9C" w:rsidRDefault="001E7F9C" w:rsidP="001E7F9C">
            <w:pPr>
              <w:rPr>
                <w:sz w:val="16"/>
                <w:szCs w:val="16"/>
              </w:rPr>
            </w:pPr>
            <w:r w:rsidRPr="001E7F9C">
              <w:rPr>
                <w:sz w:val="16"/>
                <w:szCs w:val="16"/>
              </w:rPr>
              <w:t> </w:t>
            </w:r>
          </w:p>
        </w:tc>
        <w:tc>
          <w:tcPr>
            <w:tcW w:w="1069" w:type="dxa"/>
            <w:noWrap/>
            <w:hideMark/>
          </w:tcPr>
          <w:p w14:paraId="39084CD9" w14:textId="77777777" w:rsidR="001E7F9C" w:rsidRPr="001E7F9C" w:rsidRDefault="001E7F9C" w:rsidP="001E7F9C">
            <w:pPr>
              <w:rPr>
                <w:sz w:val="16"/>
                <w:szCs w:val="16"/>
              </w:rPr>
            </w:pPr>
            <w:r w:rsidRPr="001E7F9C">
              <w:rPr>
                <w:sz w:val="16"/>
                <w:szCs w:val="16"/>
              </w:rPr>
              <w:t>22 388,5</w:t>
            </w:r>
          </w:p>
        </w:tc>
        <w:tc>
          <w:tcPr>
            <w:tcW w:w="1069" w:type="dxa"/>
            <w:noWrap/>
            <w:hideMark/>
          </w:tcPr>
          <w:p w14:paraId="0E78F355" w14:textId="77777777" w:rsidR="001E7F9C" w:rsidRPr="001E7F9C" w:rsidRDefault="001E7F9C" w:rsidP="001E7F9C">
            <w:pPr>
              <w:rPr>
                <w:sz w:val="16"/>
                <w:szCs w:val="16"/>
              </w:rPr>
            </w:pPr>
            <w:r w:rsidRPr="001E7F9C">
              <w:rPr>
                <w:sz w:val="16"/>
                <w:szCs w:val="16"/>
              </w:rPr>
              <w:t>7 205,9</w:t>
            </w:r>
          </w:p>
        </w:tc>
        <w:tc>
          <w:tcPr>
            <w:tcW w:w="1274" w:type="dxa"/>
            <w:noWrap/>
            <w:hideMark/>
          </w:tcPr>
          <w:p w14:paraId="511BC24B" w14:textId="77777777" w:rsidR="001E7F9C" w:rsidRPr="001E7F9C" w:rsidRDefault="001E7F9C" w:rsidP="001E7F9C">
            <w:pPr>
              <w:rPr>
                <w:sz w:val="16"/>
                <w:szCs w:val="16"/>
              </w:rPr>
            </w:pPr>
            <w:r w:rsidRPr="001E7F9C">
              <w:rPr>
                <w:sz w:val="16"/>
                <w:szCs w:val="16"/>
              </w:rPr>
              <w:t>8 948,5</w:t>
            </w:r>
          </w:p>
        </w:tc>
      </w:tr>
      <w:tr w:rsidR="001E7F9C" w:rsidRPr="001E7F9C" w14:paraId="3E0A6009" w14:textId="77777777" w:rsidTr="00B35219">
        <w:trPr>
          <w:trHeight w:val="450"/>
        </w:trPr>
        <w:tc>
          <w:tcPr>
            <w:tcW w:w="3753" w:type="dxa"/>
            <w:hideMark/>
          </w:tcPr>
          <w:p w14:paraId="7303165B" w14:textId="77777777" w:rsidR="001E7F9C" w:rsidRPr="001E7F9C" w:rsidRDefault="001E7F9C">
            <w:pPr>
              <w:rPr>
                <w:i/>
                <w:iCs/>
                <w:sz w:val="16"/>
                <w:szCs w:val="16"/>
              </w:rPr>
            </w:pPr>
            <w:r w:rsidRPr="001E7F9C">
              <w:rPr>
                <w:i/>
                <w:iCs/>
                <w:sz w:val="16"/>
                <w:szCs w:val="16"/>
              </w:rPr>
              <w:t>Администрация Рузаевского муниципального района Республики Мордовия</w:t>
            </w:r>
          </w:p>
        </w:tc>
        <w:tc>
          <w:tcPr>
            <w:tcW w:w="369" w:type="dxa"/>
            <w:hideMark/>
          </w:tcPr>
          <w:p w14:paraId="587DA5FB" w14:textId="77777777" w:rsidR="001E7F9C" w:rsidRPr="001E7F9C" w:rsidRDefault="001E7F9C" w:rsidP="001E7F9C">
            <w:pPr>
              <w:rPr>
                <w:sz w:val="16"/>
                <w:szCs w:val="16"/>
              </w:rPr>
            </w:pPr>
            <w:r w:rsidRPr="001E7F9C">
              <w:rPr>
                <w:sz w:val="16"/>
                <w:szCs w:val="16"/>
              </w:rPr>
              <w:t>89</w:t>
            </w:r>
          </w:p>
        </w:tc>
        <w:tc>
          <w:tcPr>
            <w:tcW w:w="366" w:type="dxa"/>
            <w:hideMark/>
          </w:tcPr>
          <w:p w14:paraId="67557103" w14:textId="77777777" w:rsidR="001E7F9C" w:rsidRPr="001E7F9C" w:rsidRDefault="001E7F9C" w:rsidP="001E7F9C">
            <w:pPr>
              <w:rPr>
                <w:sz w:val="16"/>
                <w:szCs w:val="16"/>
              </w:rPr>
            </w:pPr>
            <w:r w:rsidRPr="001E7F9C">
              <w:rPr>
                <w:sz w:val="16"/>
                <w:szCs w:val="16"/>
              </w:rPr>
              <w:t>1</w:t>
            </w:r>
          </w:p>
        </w:tc>
        <w:tc>
          <w:tcPr>
            <w:tcW w:w="451" w:type="dxa"/>
            <w:hideMark/>
          </w:tcPr>
          <w:p w14:paraId="53DD7055" w14:textId="77777777" w:rsidR="001E7F9C" w:rsidRPr="001E7F9C" w:rsidRDefault="001E7F9C" w:rsidP="001E7F9C">
            <w:pPr>
              <w:rPr>
                <w:sz w:val="16"/>
                <w:szCs w:val="16"/>
              </w:rPr>
            </w:pPr>
            <w:r w:rsidRPr="001E7F9C">
              <w:rPr>
                <w:sz w:val="16"/>
                <w:szCs w:val="16"/>
              </w:rPr>
              <w:t>00</w:t>
            </w:r>
          </w:p>
        </w:tc>
        <w:tc>
          <w:tcPr>
            <w:tcW w:w="629" w:type="dxa"/>
            <w:hideMark/>
          </w:tcPr>
          <w:p w14:paraId="712B4A76" w14:textId="77777777" w:rsidR="001E7F9C" w:rsidRPr="001E7F9C" w:rsidRDefault="001E7F9C" w:rsidP="001E7F9C">
            <w:pPr>
              <w:rPr>
                <w:sz w:val="16"/>
                <w:szCs w:val="16"/>
              </w:rPr>
            </w:pPr>
            <w:r w:rsidRPr="001E7F9C">
              <w:rPr>
                <w:sz w:val="16"/>
                <w:szCs w:val="16"/>
              </w:rPr>
              <w:t>61020</w:t>
            </w:r>
          </w:p>
        </w:tc>
        <w:tc>
          <w:tcPr>
            <w:tcW w:w="446" w:type="dxa"/>
            <w:hideMark/>
          </w:tcPr>
          <w:p w14:paraId="24D48C0D" w14:textId="77777777" w:rsidR="001E7F9C" w:rsidRPr="001E7F9C" w:rsidRDefault="001E7F9C" w:rsidP="001E7F9C">
            <w:pPr>
              <w:rPr>
                <w:sz w:val="16"/>
                <w:szCs w:val="16"/>
              </w:rPr>
            </w:pPr>
            <w:r w:rsidRPr="001E7F9C">
              <w:rPr>
                <w:sz w:val="16"/>
                <w:szCs w:val="16"/>
              </w:rPr>
              <w:t>620</w:t>
            </w:r>
          </w:p>
        </w:tc>
        <w:tc>
          <w:tcPr>
            <w:tcW w:w="369" w:type="dxa"/>
            <w:hideMark/>
          </w:tcPr>
          <w:p w14:paraId="090D99E1" w14:textId="77777777" w:rsidR="001E7F9C" w:rsidRPr="001E7F9C" w:rsidRDefault="001E7F9C" w:rsidP="001E7F9C">
            <w:pPr>
              <w:rPr>
                <w:sz w:val="16"/>
                <w:szCs w:val="16"/>
              </w:rPr>
            </w:pPr>
            <w:r w:rsidRPr="001E7F9C">
              <w:rPr>
                <w:sz w:val="16"/>
                <w:szCs w:val="16"/>
              </w:rPr>
              <w:t>08</w:t>
            </w:r>
          </w:p>
        </w:tc>
        <w:tc>
          <w:tcPr>
            <w:tcW w:w="464" w:type="dxa"/>
            <w:hideMark/>
          </w:tcPr>
          <w:p w14:paraId="69D50754" w14:textId="77777777" w:rsidR="001E7F9C" w:rsidRPr="001E7F9C" w:rsidRDefault="001E7F9C" w:rsidP="001E7F9C">
            <w:pPr>
              <w:rPr>
                <w:sz w:val="16"/>
                <w:szCs w:val="16"/>
              </w:rPr>
            </w:pPr>
            <w:r w:rsidRPr="001E7F9C">
              <w:rPr>
                <w:sz w:val="16"/>
                <w:szCs w:val="16"/>
              </w:rPr>
              <w:t>04</w:t>
            </w:r>
          </w:p>
        </w:tc>
        <w:tc>
          <w:tcPr>
            <w:tcW w:w="503" w:type="dxa"/>
            <w:hideMark/>
          </w:tcPr>
          <w:p w14:paraId="2C87235E" w14:textId="77777777" w:rsidR="001E7F9C" w:rsidRPr="001E7F9C" w:rsidRDefault="001E7F9C" w:rsidP="001E7F9C">
            <w:pPr>
              <w:rPr>
                <w:sz w:val="16"/>
                <w:szCs w:val="16"/>
              </w:rPr>
            </w:pPr>
            <w:r w:rsidRPr="001E7F9C">
              <w:rPr>
                <w:sz w:val="16"/>
                <w:szCs w:val="16"/>
              </w:rPr>
              <w:t>900</w:t>
            </w:r>
          </w:p>
        </w:tc>
        <w:tc>
          <w:tcPr>
            <w:tcW w:w="1069" w:type="dxa"/>
            <w:noWrap/>
            <w:hideMark/>
          </w:tcPr>
          <w:p w14:paraId="57649EAB" w14:textId="77777777" w:rsidR="001E7F9C" w:rsidRPr="001E7F9C" w:rsidRDefault="001E7F9C" w:rsidP="001E7F9C">
            <w:pPr>
              <w:rPr>
                <w:sz w:val="16"/>
                <w:szCs w:val="16"/>
              </w:rPr>
            </w:pPr>
            <w:r w:rsidRPr="001E7F9C">
              <w:rPr>
                <w:sz w:val="16"/>
                <w:szCs w:val="16"/>
              </w:rPr>
              <w:t>22 388,5</w:t>
            </w:r>
          </w:p>
        </w:tc>
        <w:tc>
          <w:tcPr>
            <w:tcW w:w="1069" w:type="dxa"/>
            <w:noWrap/>
            <w:hideMark/>
          </w:tcPr>
          <w:p w14:paraId="4A27F7F0" w14:textId="77777777" w:rsidR="001E7F9C" w:rsidRPr="001E7F9C" w:rsidRDefault="001E7F9C" w:rsidP="001E7F9C">
            <w:pPr>
              <w:rPr>
                <w:sz w:val="16"/>
                <w:szCs w:val="16"/>
              </w:rPr>
            </w:pPr>
            <w:r w:rsidRPr="001E7F9C">
              <w:rPr>
                <w:sz w:val="16"/>
                <w:szCs w:val="16"/>
              </w:rPr>
              <w:t>7 205,9</w:t>
            </w:r>
          </w:p>
        </w:tc>
        <w:tc>
          <w:tcPr>
            <w:tcW w:w="1274" w:type="dxa"/>
            <w:noWrap/>
            <w:hideMark/>
          </w:tcPr>
          <w:p w14:paraId="7A5F88A7" w14:textId="77777777" w:rsidR="001E7F9C" w:rsidRPr="001E7F9C" w:rsidRDefault="001E7F9C" w:rsidP="001E7F9C">
            <w:pPr>
              <w:rPr>
                <w:sz w:val="16"/>
                <w:szCs w:val="16"/>
              </w:rPr>
            </w:pPr>
            <w:r w:rsidRPr="001E7F9C">
              <w:rPr>
                <w:sz w:val="16"/>
                <w:szCs w:val="16"/>
              </w:rPr>
              <w:t>8 948,5</w:t>
            </w:r>
          </w:p>
        </w:tc>
      </w:tr>
      <w:tr w:rsidR="001E7F9C" w:rsidRPr="001E7F9C" w14:paraId="37B3DBDD" w14:textId="77777777" w:rsidTr="00B35219">
        <w:trPr>
          <w:trHeight w:val="675"/>
        </w:trPr>
        <w:tc>
          <w:tcPr>
            <w:tcW w:w="3753" w:type="dxa"/>
            <w:hideMark/>
          </w:tcPr>
          <w:p w14:paraId="2F130C5E" w14:textId="77777777" w:rsidR="001E7F9C" w:rsidRPr="001E7F9C" w:rsidRDefault="001E7F9C">
            <w:pPr>
              <w:rPr>
                <w:sz w:val="16"/>
                <w:szCs w:val="16"/>
              </w:rPr>
            </w:pPr>
            <w:r w:rsidRPr="001E7F9C">
              <w:rPr>
                <w:sz w:val="16"/>
                <w:szCs w:val="16"/>
              </w:rPr>
              <w:t>Учреждения по защите населения и территории от чрезвычайных ситуаций природного и техногенного характера, гражданской обороне</w:t>
            </w:r>
          </w:p>
        </w:tc>
        <w:tc>
          <w:tcPr>
            <w:tcW w:w="369" w:type="dxa"/>
            <w:hideMark/>
          </w:tcPr>
          <w:p w14:paraId="08CE367D" w14:textId="77777777" w:rsidR="001E7F9C" w:rsidRPr="001E7F9C" w:rsidRDefault="001E7F9C" w:rsidP="001E7F9C">
            <w:pPr>
              <w:rPr>
                <w:sz w:val="16"/>
                <w:szCs w:val="16"/>
              </w:rPr>
            </w:pPr>
            <w:r w:rsidRPr="001E7F9C">
              <w:rPr>
                <w:sz w:val="16"/>
                <w:szCs w:val="16"/>
              </w:rPr>
              <w:t>89</w:t>
            </w:r>
          </w:p>
        </w:tc>
        <w:tc>
          <w:tcPr>
            <w:tcW w:w="366" w:type="dxa"/>
            <w:hideMark/>
          </w:tcPr>
          <w:p w14:paraId="6A0CFFB2" w14:textId="77777777" w:rsidR="001E7F9C" w:rsidRPr="001E7F9C" w:rsidRDefault="001E7F9C" w:rsidP="001E7F9C">
            <w:pPr>
              <w:rPr>
                <w:sz w:val="16"/>
                <w:szCs w:val="16"/>
              </w:rPr>
            </w:pPr>
            <w:r w:rsidRPr="001E7F9C">
              <w:rPr>
                <w:sz w:val="16"/>
                <w:szCs w:val="16"/>
              </w:rPr>
              <w:t>1</w:t>
            </w:r>
          </w:p>
        </w:tc>
        <w:tc>
          <w:tcPr>
            <w:tcW w:w="451" w:type="dxa"/>
            <w:hideMark/>
          </w:tcPr>
          <w:p w14:paraId="0FBA48E7" w14:textId="77777777" w:rsidR="001E7F9C" w:rsidRPr="001E7F9C" w:rsidRDefault="001E7F9C" w:rsidP="001E7F9C">
            <w:pPr>
              <w:rPr>
                <w:sz w:val="16"/>
                <w:szCs w:val="16"/>
              </w:rPr>
            </w:pPr>
            <w:r w:rsidRPr="001E7F9C">
              <w:rPr>
                <w:sz w:val="16"/>
                <w:szCs w:val="16"/>
              </w:rPr>
              <w:t>00</w:t>
            </w:r>
          </w:p>
        </w:tc>
        <w:tc>
          <w:tcPr>
            <w:tcW w:w="629" w:type="dxa"/>
            <w:hideMark/>
          </w:tcPr>
          <w:p w14:paraId="788B7558" w14:textId="77777777" w:rsidR="001E7F9C" w:rsidRPr="001E7F9C" w:rsidRDefault="001E7F9C" w:rsidP="001E7F9C">
            <w:pPr>
              <w:rPr>
                <w:sz w:val="16"/>
                <w:szCs w:val="16"/>
              </w:rPr>
            </w:pPr>
            <w:r w:rsidRPr="001E7F9C">
              <w:rPr>
                <w:sz w:val="16"/>
                <w:szCs w:val="16"/>
              </w:rPr>
              <w:t>61040</w:t>
            </w:r>
          </w:p>
        </w:tc>
        <w:tc>
          <w:tcPr>
            <w:tcW w:w="446" w:type="dxa"/>
            <w:hideMark/>
          </w:tcPr>
          <w:p w14:paraId="1921B059" w14:textId="77777777" w:rsidR="001E7F9C" w:rsidRPr="001E7F9C" w:rsidRDefault="001E7F9C" w:rsidP="001E7F9C">
            <w:pPr>
              <w:rPr>
                <w:sz w:val="16"/>
                <w:szCs w:val="16"/>
              </w:rPr>
            </w:pPr>
            <w:r w:rsidRPr="001E7F9C">
              <w:rPr>
                <w:sz w:val="16"/>
                <w:szCs w:val="16"/>
              </w:rPr>
              <w:t> </w:t>
            </w:r>
          </w:p>
        </w:tc>
        <w:tc>
          <w:tcPr>
            <w:tcW w:w="369" w:type="dxa"/>
            <w:hideMark/>
          </w:tcPr>
          <w:p w14:paraId="3C771814" w14:textId="77777777" w:rsidR="001E7F9C" w:rsidRPr="001E7F9C" w:rsidRDefault="001E7F9C" w:rsidP="001E7F9C">
            <w:pPr>
              <w:rPr>
                <w:sz w:val="16"/>
                <w:szCs w:val="16"/>
              </w:rPr>
            </w:pPr>
            <w:r w:rsidRPr="001E7F9C">
              <w:rPr>
                <w:sz w:val="16"/>
                <w:szCs w:val="16"/>
              </w:rPr>
              <w:t> </w:t>
            </w:r>
          </w:p>
        </w:tc>
        <w:tc>
          <w:tcPr>
            <w:tcW w:w="464" w:type="dxa"/>
            <w:hideMark/>
          </w:tcPr>
          <w:p w14:paraId="3FE397A0" w14:textId="77777777" w:rsidR="001E7F9C" w:rsidRPr="001E7F9C" w:rsidRDefault="001E7F9C" w:rsidP="001E7F9C">
            <w:pPr>
              <w:rPr>
                <w:sz w:val="16"/>
                <w:szCs w:val="16"/>
              </w:rPr>
            </w:pPr>
            <w:r w:rsidRPr="001E7F9C">
              <w:rPr>
                <w:sz w:val="16"/>
                <w:szCs w:val="16"/>
              </w:rPr>
              <w:t> </w:t>
            </w:r>
          </w:p>
        </w:tc>
        <w:tc>
          <w:tcPr>
            <w:tcW w:w="503" w:type="dxa"/>
            <w:hideMark/>
          </w:tcPr>
          <w:p w14:paraId="193C9F3B" w14:textId="77777777" w:rsidR="001E7F9C" w:rsidRPr="001E7F9C" w:rsidRDefault="001E7F9C" w:rsidP="001E7F9C">
            <w:pPr>
              <w:rPr>
                <w:sz w:val="16"/>
                <w:szCs w:val="16"/>
              </w:rPr>
            </w:pPr>
            <w:r w:rsidRPr="001E7F9C">
              <w:rPr>
                <w:sz w:val="16"/>
                <w:szCs w:val="16"/>
              </w:rPr>
              <w:t> </w:t>
            </w:r>
          </w:p>
        </w:tc>
        <w:tc>
          <w:tcPr>
            <w:tcW w:w="1069" w:type="dxa"/>
            <w:noWrap/>
            <w:hideMark/>
          </w:tcPr>
          <w:p w14:paraId="45B56690" w14:textId="77777777" w:rsidR="001E7F9C" w:rsidRPr="001E7F9C" w:rsidRDefault="001E7F9C" w:rsidP="001E7F9C">
            <w:pPr>
              <w:rPr>
                <w:sz w:val="16"/>
                <w:szCs w:val="16"/>
              </w:rPr>
            </w:pPr>
            <w:r w:rsidRPr="001E7F9C">
              <w:rPr>
                <w:sz w:val="16"/>
                <w:szCs w:val="16"/>
              </w:rPr>
              <w:t>2 960,4</w:t>
            </w:r>
          </w:p>
        </w:tc>
        <w:tc>
          <w:tcPr>
            <w:tcW w:w="1069" w:type="dxa"/>
            <w:noWrap/>
            <w:hideMark/>
          </w:tcPr>
          <w:p w14:paraId="5B2C6AC4" w14:textId="77777777" w:rsidR="001E7F9C" w:rsidRPr="001E7F9C" w:rsidRDefault="001E7F9C" w:rsidP="001E7F9C">
            <w:pPr>
              <w:rPr>
                <w:sz w:val="16"/>
                <w:szCs w:val="16"/>
              </w:rPr>
            </w:pPr>
            <w:r w:rsidRPr="001E7F9C">
              <w:rPr>
                <w:sz w:val="16"/>
                <w:szCs w:val="16"/>
              </w:rPr>
              <w:t>985,2</w:t>
            </w:r>
          </w:p>
        </w:tc>
        <w:tc>
          <w:tcPr>
            <w:tcW w:w="1274" w:type="dxa"/>
            <w:noWrap/>
            <w:hideMark/>
          </w:tcPr>
          <w:p w14:paraId="5208D3D8" w14:textId="77777777" w:rsidR="001E7F9C" w:rsidRPr="001E7F9C" w:rsidRDefault="001E7F9C" w:rsidP="001E7F9C">
            <w:pPr>
              <w:rPr>
                <w:sz w:val="16"/>
                <w:szCs w:val="16"/>
              </w:rPr>
            </w:pPr>
            <w:r w:rsidRPr="001E7F9C">
              <w:rPr>
                <w:sz w:val="16"/>
                <w:szCs w:val="16"/>
              </w:rPr>
              <w:t>985,2</w:t>
            </w:r>
          </w:p>
        </w:tc>
      </w:tr>
      <w:tr w:rsidR="001E7F9C" w:rsidRPr="001E7F9C" w14:paraId="14B10DF1" w14:textId="77777777" w:rsidTr="00B35219">
        <w:trPr>
          <w:trHeight w:val="450"/>
        </w:trPr>
        <w:tc>
          <w:tcPr>
            <w:tcW w:w="3753" w:type="dxa"/>
            <w:hideMark/>
          </w:tcPr>
          <w:p w14:paraId="0A067153" w14:textId="77777777" w:rsidR="001E7F9C" w:rsidRPr="001E7F9C" w:rsidRDefault="001E7F9C">
            <w:pPr>
              <w:rPr>
                <w:i/>
                <w:iCs/>
                <w:sz w:val="16"/>
                <w:szCs w:val="16"/>
              </w:rPr>
            </w:pPr>
            <w:r w:rsidRPr="001E7F9C">
              <w:rPr>
                <w:i/>
                <w:iCs/>
                <w:sz w:val="16"/>
                <w:szCs w:val="16"/>
              </w:rPr>
              <w:t>Предоставление субсидий бюджетным, автономным учреждениям и иным некоммерческим организациям</w:t>
            </w:r>
          </w:p>
        </w:tc>
        <w:tc>
          <w:tcPr>
            <w:tcW w:w="369" w:type="dxa"/>
            <w:hideMark/>
          </w:tcPr>
          <w:p w14:paraId="34362DEF" w14:textId="77777777" w:rsidR="001E7F9C" w:rsidRPr="001E7F9C" w:rsidRDefault="001E7F9C" w:rsidP="001E7F9C">
            <w:pPr>
              <w:rPr>
                <w:sz w:val="16"/>
                <w:szCs w:val="16"/>
              </w:rPr>
            </w:pPr>
            <w:r w:rsidRPr="001E7F9C">
              <w:rPr>
                <w:sz w:val="16"/>
                <w:szCs w:val="16"/>
              </w:rPr>
              <w:t>89</w:t>
            </w:r>
          </w:p>
        </w:tc>
        <w:tc>
          <w:tcPr>
            <w:tcW w:w="366" w:type="dxa"/>
            <w:hideMark/>
          </w:tcPr>
          <w:p w14:paraId="1D8CE6D1" w14:textId="77777777" w:rsidR="001E7F9C" w:rsidRPr="001E7F9C" w:rsidRDefault="001E7F9C" w:rsidP="001E7F9C">
            <w:pPr>
              <w:rPr>
                <w:sz w:val="16"/>
                <w:szCs w:val="16"/>
              </w:rPr>
            </w:pPr>
            <w:r w:rsidRPr="001E7F9C">
              <w:rPr>
                <w:sz w:val="16"/>
                <w:szCs w:val="16"/>
              </w:rPr>
              <w:t>1</w:t>
            </w:r>
          </w:p>
        </w:tc>
        <w:tc>
          <w:tcPr>
            <w:tcW w:w="451" w:type="dxa"/>
            <w:hideMark/>
          </w:tcPr>
          <w:p w14:paraId="417FB438" w14:textId="77777777" w:rsidR="001E7F9C" w:rsidRPr="001E7F9C" w:rsidRDefault="001E7F9C" w:rsidP="001E7F9C">
            <w:pPr>
              <w:rPr>
                <w:sz w:val="16"/>
                <w:szCs w:val="16"/>
              </w:rPr>
            </w:pPr>
            <w:r w:rsidRPr="001E7F9C">
              <w:rPr>
                <w:sz w:val="16"/>
                <w:szCs w:val="16"/>
              </w:rPr>
              <w:t>00</w:t>
            </w:r>
          </w:p>
        </w:tc>
        <w:tc>
          <w:tcPr>
            <w:tcW w:w="629" w:type="dxa"/>
            <w:hideMark/>
          </w:tcPr>
          <w:p w14:paraId="5B31AF72" w14:textId="77777777" w:rsidR="001E7F9C" w:rsidRPr="001E7F9C" w:rsidRDefault="001E7F9C" w:rsidP="001E7F9C">
            <w:pPr>
              <w:rPr>
                <w:sz w:val="16"/>
                <w:szCs w:val="16"/>
              </w:rPr>
            </w:pPr>
            <w:r w:rsidRPr="001E7F9C">
              <w:rPr>
                <w:sz w:val="16"/>
                <w:szCs w:val="16"/>
              </w:rPr>
              <w:t>61040</w:t>
            </w:r>
          </w:p>
        </w:tc>
        <w:tc>
          <w:tcPr>
            <w:tcW w:w="446" w:type="dxa"/>
            <w:hideMark/>
          </w:tcPr>
          <w:p w14:paraId="1C247FDC" w14:textId="77777777" w:rsidR="001E7F9C" w:rsidRPr="001E7F9C" w:rsidRDefault="001E7F9C" w:rsidP="001E7F9C">
            <w:pPr>
              <w:rPr>
                <w:sz w:val="16"/>
                <w:szCs w:val="16"/>
              </w:rPr>
            </w:pPr>
            <w:r w:rsidRPr="001E7F9C">
              <w:rPr>
                <w:sz w:val="16"/>
                <w:szCs w:val="16"/>
              </w:rPr>
              <w:t>600</w:t>
            </w:r>
          </w:p>
        </w:tc>
        <w:tc>
          <w:tcPr>
            <w:tcW w:w="369" w:type="dxa"/>
            <w:hideMark/>
          </w:tcPr>
          <w:p w14:paraId="3F49CD6D" w14:textId="77777777" w:rsidR="001E7F9C" w:rsidRPr="001E7F9C" w:rsidRDefault="001E7F9C" w:rsidP="001E7F9C">
            <w:pPr>
              <w:rPr>
                <w:sz w:val="16"/>
                <w:szCs w:val="16"/>
              </w:rPr>
            </w:pPr>
            <w:r w:rsidRPr="001E7F9C">
              <w:rPr>
                <w:sz w:val="16"/>
                <w:szCs w:val="16"/>
              </w:rPr>
              <w:t> </w:t>
            </w:r>
          </w:p>
        </w:tc>
        <w:tc>
          <w:tcPr>
            <w:tcW w:w="464" w:type="dxa"/>
            <w:hideMark/>
          </w:tcPr>
          <w:p w14:paraId="0D5A9269" w14:textId="77777777" w:rsidR="001E7F9C" w:rsidRPr="001E7F9C" w:rsidRDefault="001E7F9C" w:rsidP="001E7F9C">
            <w:pPr>
              <w:rPr>
                <w:sz w:val="16"/>
                <w:szCs w:val="16"/>
              </w:rPr>
            </w:pPr>
            <w:r w:rsidRPr="001E7F9C">
              <w:rPr>
                <w:sz w:val="16"/>
                <w:szCs w:val="16"/>
              </w:rPr>
              <w:t> </w:t>
            </w:r>
          </w:p>
        </w:tc>
        <w:tc>
          <w:tcPr>
            <w:tcW w:w="503" w:type="dxa"/>
            <w:hideMark/>
          </w:tcPr>
          <w:p w14:paraId="66AF8861" w14:textId="77777777" w:rsidR="001E7F9C" w:rsidRPr="001E7F9C" w:rsidRDefault="001E7F9C" w:rsidP="001E7F9C">
            <w:pPr>
              <w:rPr>
                <w:sz w:val="16"/>
                <w:szCs w:val="16"/>
              </w:rPr>
            </w:pPr>
            <w:r w:rsidRPr="001E7F9C">
              <w:rPr>
                <w:sz w:val="16"/>
                <w:szCs w:val="16"/>
              </w:rPr>
              <w:t> </w:t>
            </w:r>
          </w:p>
        </w:tc>
        <w:tc>
          <w:tcPr>
            <w:tcW w:w="1069" w:type="dxa"/>
            <w:noWrap/>
            <w:hideMark/>
          </w:tcPr>
          <w:p w14:paraId="770FE0F4" w14:textId="77777777" w:rsidR="001E7F9C" w:rsidRPr="001E7F9C" w:rsidRDefault="001E7F9C" w:rsidP="001E7F9C">
            <w:pPr>
              <w:rPr>
                <w:sz w:val="16"/>
                <w:szCs w:val="16"/>
              </w:rPr>
            </w:pPr>
            <w:r w:rsidRPr="001E7F9C">
              <w:rPr>
                <w:sz w:val="16"/>
                <w:szCs w:val="16"/>
              </w:rPr>
              <w:t>2 960,4</w:t>
            </w:r>
          </w:p>
        </w:tc>
        <w:tc>
          <w:tcPr>
            <w:tcW w:w="1069" w:type="dxa"/>
            <w:noWrap/>
            <w:hideMark/>
          </w:tcPr>
          <w:p w14:paraId="3735EA2D" w14:textId="77777777" w:rsidR="001E7F9C" w:rsidRPr="001E7F9C" w:rsidRDefault="001E7F9C" w:rsidP="001E7F9C">
            <w:pPr>
              <w:rPr>
                <w:sz w:val="16"/>
                <w:szCs w:val="16"/>
              </w:rPr>
            </w:pPr>
            <w:r w:rsidRPr="001E7F9C">
              <w:rPr>
                <w:sz w:val="16"/>
                <w:szCs w:val="16"/>
              </w:rPr>
              <w:t>985,2</w:t>
            </w:r>
          </w:p>
        </w:tc>
        <w:tc>
          <w:tcPr>
            <w:tcW w:w="1274" w:type="dxa"/>
            <w:noWrap/>
            <w:hideMark/>
          </w:tcPr>
          <w:p w14:paraId="2A658BCD" w14:textId="77777777" w:rsidR="001E7F9C" w:rsidRPr="001E7F9C" w:rsidRDefault="001E7F9C" w:rsidP="001E7F9C">
            <w:pPr>
              <w:rPr>
                <w:sz w:val="16"/>
                <w:szCs w:val="16"/>
              </w:rPr>
            </w:pPr>
            <w:r w:rsidRPr="001E7F9C">
              <w:rPr>
                <w:sz w:val="16"/>
                <w:szCs w:val="16"/>
              </w:rPr>
              <w:t>985,2</w:t>
            </w:r>
          </w:p>
        </w:tc>
      </w:tr>
      <w:tr w:rsidR="001E7F9C" w:rsidRPr="001E7F9C" w14:paraId="58B01558" w14:textId="77777777" w:rsidTr="00B35219">
        <w:trPr>
          <w:trHeight w:val="225"/>
        </w:trPr>
        <w:tc>
          <w:tcPr>
            <w:tcW w:w="3753" w:type="dxa"/>
            <w:hideMark/>
          </w:tcPr>
          <w:p w14:paraId="6770A18D" w14:textId="77777777" w:rsidR="001E7F9C" w:rsidRPr="001E7F9C" w:rsidRDefault="001E7F9C">
            <w:pPr>
              <w:rPr>
                <w:i/>
                <w:iCs/>
                <w:sz w:val="16"/>
                <w:szCs w:val="16"/>
              </w:rPr>
            </w:pPr>
            <w:r w:rsidRPr="001E7F9C">
              <w:rPr>
                <w:i/>
                <w:iCs/>
                <w:sz w:val="16"/>
                <w:szCs w:val="16"/>
              </w:rPr>
              <w:t>Субсидии автономным учреждениям</w:t>
            </w:r>
          </w:p>
        </w:tc>
        <w:tc>
          <w:tcPr>
            <w:tcW w:w="369" w:type="dxa"/>
            <w:hideMark/>
          </w:tcPr>
          <w:p w14:paraId="66F2979B" w14:textId="77777777" w:rsidR="001E7F9C" w:rsidRPr="001E7F9C" w:rsidRDefault="001E7F9C" w:rsidP="001E7F9C">
            <w:pPr>
              <w:rPr>
                <w:sz w:val="16"/>
                <w:szCs w:val="16"/>
              </w:rPr>
            </w:pPr>
            <w:r w:rsidRPr="001E7F9C">
              <w:rPr>
                <w:sz w:val="16"/>
                <w:szCs w:val="16"/>
              </w:rPr>
              <w:t>89</w:t>
            </w:r>
          </w:p>
        </w:tc>
        <w:tc>
          <w:tcPr>
            <w:tcW w:w="366" w:type="dxa"/>
            <w:hideMark/>
          </w:tcPr>
          <w:p w14:paraId="03AEF90B" w14:textId="77777777" w:rsidR="001E7F9C" w:rsidRPr="001E7F9C" w:rsidRDefault="001E7F9C" w:rsidP="001E7F9C">
            <w:pPr>
              <w:rPr>
                <w:sz w:val="16"/>
                <w:szCs w:val="16"/>
              </w:rPr>
            </w:pPr>
            <w:r w:rsidRPr="001E7F9C">
              <w:rPr>
                <w:sz w:val="16"/>
                <w:szCs w:val="16"/>
              </w:rPr>
              <w:t>1</w:t>
            </w:r>
          </w:p>
        </w:tc>
        <w:tc>
          <w:tcPr>
            <w:tcW w:w="451" w:type="dxa"/>
            <w:hideMark/>
          </w:tcPr>
          <w:p w14:paraId="6A94C567" w14:textId="77777777" w:rsidR="001E7F9C" w:rsidRPr="001E7F9C" w:rsidRDefault="001E7F9C" w:rsidP="001E7F9C">
            <w:pPr>
              <w:rPr>
                <w:sz w:val="16"/>
                <w:szCs w:val="16"/>
              </w:rPr>
            </w:pPr>
            <w:r w:rsidRPr="001E7F9C">
              <w:rPr>
                <w:sz w:val="16"/>
                <w:szCs w:val="16"/>
              </w:rPr>
              <w:t>00</w:t>
            </w:r>
          </w:p>
        </w:tc>
        <w:tc>
          <w:tcPr>
            <w:tcW w:w="629" w:type="dxa"/>
            <w:hideMark/>
          </w:tcPr>
          <w:p w14:paraId="6865F946" w14:textId="77777777" w:rsidR="001E7F9C" w:rsidRPr="001E7F9C" w:rsidRDefault="001E7F9C" w:rsidP="001E7F9C">
            <w:pPr>
              <w:rPr>
                <w:sz w:val="16"/>
                <w:szCs w:val="16"/>
              </w:rPr>
            </w:pPr>
            <w:r w:rsidRPr="001E7F9C">
              <w:rPr>
                <w:sz w:val="16"/>
                <w:szCs w:val="16"/>
              </w:rPr>
              <w:t>61040</w:t>
            </w:r>
          </w:p>
        </w:tc>
        <w:tc>
          <w:tcPr>
            <w:tcW w:w="446" w:type="dxa"/>
            <w:hideMark/>
          </w:tcPr>
          <w:p w14:paraId="2B18F21C" w14:textId="77777777" w:rsidR="001E7F9C" w:rsidRPr="001E7F9C" w:rsidRDefault="001E7F9C" w:rsidP="001E7F9C">
            <w:pPr>
              <w:rPr>
                <w:sz w:val="16"/>
                <w:szCs w:val="16"/>
              </w:rPr>
            </w:pPr>
            <w:r w:rsidRPr="001E7F9C">
              <w:rPr>
                <w:sz w:val="16"/>
                <w:szCs w:val="16"/>
              </w:rPr>
              <w:t>620</w:t>
            </w:r>
          </w:p>
        </w:tc>
        <w:tc>
          <w:tcPr>
            <w:tcW w:w="369" w:type="dxa"/>
            <w:hideMark/>
          </w:tcPr>
          <w:p w14:paraId="770CE36D" w14:textId="77777777" w:rsidR="001E7F9C" w:rsidRPr="001E7F9C" w:rsidRDefault="001E7F9C" w:rsidP="001E7F9C">
            <w:pPr>
              <w:rPr>
                <w:sz w:val="16"/>
                <w:szCs w:val="16"/>
              </w:rPr>
            </w:pPr>
            <w:r w:rsidRPr="001E7F9C">
              <w:rPr>
                <w:sz w:val="16"/>
                <w:szCs w:val="16"/>
              </w:rPr>
              <w:t> </w:t>
            </w:r>
          </w:p>
        </w:tc>
        <w:tc>
          <w:tcPr>
            <w:tcW w:w="464" w:type="dxa"/>
            <w:hideMark/>
          </w:tcPr>
          <w:p w14:paraId="447DC2D6" w14:textId="77777777" w:rsidR="001E7F9C" w:rsidRPr="001E7F9C" w:rsidRDefault="001E7F9C" w:rsidP="001E7F9C">
            <w:pPr>
              <w:rPr>
                <w:sz w:val="16"/>
                <w:szCs w:val="16"/>
              </w:rPr>
            </w:pPr>
            <w:r w:rsidRPr="001E7F9C">
              <w:rPr>
                <w:sz w:val="16"/>
                <w:szCs w:val="16"/>
              </w:rPr>
              <w:t> </w:t>
            </w:r>
          </w:p>
        </w:tc>
        <w:tc>
          <w:tcPr>
            <w:tcW w:w="503" w:type="dxa"/>
            <w:hideMark/>
          </w:tcPr>
          <w:p w14:paraId="27A8577F" w14:textId="77777777" w:rsidR="001E7F9C" w:rsidRPr="001E7F9C" w:rsidRDefault="001E7F9C" w:rsidP="001E7F9C">
            <w:pPr>
              <w:rPr>
                <w:sz w:val="16"/>
                <w:szCs w:val="16"/>
              </w:rPr>
            </w:pPr>
            <w:r w:rsidRPr="001E7F9C">
              <w:rPr>
                <w:sz w:val="16"/>
                <w:szCs w:val="16"/>
              </w:rPr>
              <w:t> </w:t>
            </w:r>
          </w:p>
        </w:tc>
        <w:tc>
          <w:tcPr>
            <w:tcW w:w="1069" w:type="dxa"/>
            <w:noWrap/>
            <w:hideMark/>
          </w:tcPr>
          <w:p w14:paraId="00316F1E" w14:textId="77777777" w:rsidR="001E7F9C" w:rsidRPr="001E7F9C" w:rsidRDefault="001E7F9C" w:rsidP="001E7F9C">
            <w:pPr>
              <w:rPr>
                <w:sz w:val="16"/>
                <w:szCs w:val="16"/>
              </w:rPr>
            </w:pPr>
            <w:r w:rsidRPr="001E7F9C">
              <w:rPr>
                <w:sz w:val="16"/>
                <w:szCs w:val="16"/>
              </w:rPr>
              <w:t>2 960,4</w:t>
            </w:r>
          </w:p>
        </w:tc>
        <w:tc>
          <w:tcPr>
            <w:tcW w:w="1069" w:type="dxa"/>
            <w:noWrap/>
            <w:hideMark/>
          </w:tcPr>
          <w:p w14:paraId="03808C6C" w14:textId="77777777" w:rsidR="001E7F9C" w:rsidRPr="001E7F9C" w:rsidRDefault="001E7F9C" w:rsidP="001E7F9C">
            <w:pPr>
              <w:rPr>
                <w:sz w:val="16"/>
                <w:szCs w:val="16"/>
              </w:rPr>
            </w:pPr>
            <w:r w:rsidRPr="001E7F9C">
              <w:rPr>
                <w:sz w:val="16"/>
                <w:szCs w:val="16"/>
              </w:rPr>
              <w:t>985,2</w:t>
            </w:r>
          </w:p>
        </w:tc>
        <w:tc>
          <w:tcPr>
            <w:tcW w:w="1274" w:type="dxa"/>
            <w:noWrap/>
            <w:hideMark/>
          </w:tcPr>
          <w:p w14:paraId="7597B964" w14:textId="77777777" w:rsidR="001E7F9C" w:rsidRPr="001E7F9C" w:rsidRDefault="001E7F9C" w:rsidP="001E7F9C">
            <w:pPr>
              <w:rPr>
                <w:sz w:val="16"/>
                <w:szCs w:val="16"/>
              </w:rPr>
            </w:pPr>
            <w:r w:rsidRPr="001E7F9C">
              <w:rPr>
                <w:sz w:val="16"/>
                <w:szCs w:val="16"/>
              </w:rPr>
              <w:t>985,2</w:t>
            </w:r>
          </w:p>
        </w:tc>
      </w:tr>
      <w:tr w:rsidR="001E7F9C" w:rsidRPr="001E7F9C" w14:paraId="1F9EE837" w14:textId="77777777" w:rsidTr="00B35219">
        <w:trPr>
          <w:trHeight w:val="450"/>
        </w:trPr>
        <w:tc>
          <w:tcPr>
            <w:tcW w:w="3753" w:type="dxa"/>
            <w:hideMark/>
          </w:tcPr>
          <w:p w14:paraId="762FA6C2" w14:textId="77777777" w:rsidR="001E7F9C" w:rsidRPr="001E7F9C" w:rsidRDefault="001E7F9C">
            <w:pPr>
              <w:rPr>
                <w:i/>
                <w:iCs/>
                <w:sz w:val="16"/>
                <w:szCs w:val="16"/>
              </w:rPr>
            </w:pPr>
            <w:r w:rsidRPr="001E7F9C">
              <w:rPr>
                <w:i/>
                <w:iCs/>
                <w:sz w:val="16"/>
                <w:szCs w:val="16"/>
              </w:rPr>
              <w:t>НАЦИОНАЛЬНАЯ БЕЗОПАСНОСТЬ И ПРАВООХРАНИТЕЛЬНАЯ ДЕЯТЕЛЬНОСТЬ</w:t>
            </w:r>
          </w:p>
        </w:tc>
        <w:tc>
          <w:tcPr>
            <w:tcW w:w="369" w:type="dxa"/>
            <w:hideMark/>
          </w:tcPr>
          <w:p w14:paraId="1D1D5FDB" w14:textId="77777777" w:rsidR="001E7F9C" w:rsidRPr="001E7F9C" w:rsidRDefault="001E7F9C" w:rsidP="001E7F9C">
            <w:pPr>
              <w:rPr>
                <w:sz w:val="16"/>
                <w:szCs w:val="16"/>
              </w:rPr>
            </w:pPr>
            <w:r w:rsidRPr="001E7F9C">
              <w:rPr>
                <w:sz w:val="16"/>
                <w:szCs w:val="16"/>
              </w:rPr>
              <w:t>89</w:t>
            </w:r>
          </w:p>
        </w:tc>
        <w:tc>
          <w:tcPr>
            <w:tcW w:w="366" w:type="dxa"/>
            <w:hideMark/>
          </w:tcPr>
          <w:p w14:paraId="0AF3264F" w14:textId="77777777" w:rsidR="001E7F9C" w:rsidRPr="001E7F9C" w:rsidRDefault="001E7F9C" w:rsidP="001E7F9C">
            <w:pPr>
              <w:rPr>
                <w:sz w:val="16"/>
                <w:szCs w:val="16"/>
              </w:rPr>
            </w:pPr>
            <w:r w:rsidRPr="001E7F9C">
              <w:rPr>
                <w:sz w:val="16"/>
                <w:szCs w:val="16"/>
              </w:rPr>
              <w:t>1</w:t>
            </w:r>
          </w:p>
        </w:tc>
        <w:tc>
          <w:tcPr>
            <w:tcW w:w="451" w:type="dxa"/>
            <w:hideMark/>
          </w:tcPr>
          <w:p w14:paraId="2D115EB2" w14:textId="77777777" w:rsidR="001E7F9C" w:rsidRPr="001E7F9C" w:rsidRDefault="001E7F9C" w:rsidP="001E7F9C">
            <w:pPr>
              <w:rPr>
                <w:sz w:val="16"/>
                <w:szCs w:val="16"/>
              </w:rPr>
            </w:pPr>
            <w:r w:rsidRPr="001E7F9C">
              <w:rPr>
                <w:sz w:val="16"/>
                <w:szCs w:val="16"/>
              </w:rPr>
              <w:t>00</w:t>
            </w:r>
          </w:p>
        </w:tc>
        <w:tc>
          <w:tcPr>
            <w:tcW w:w="629" w:type="dxa"/>
            <w:hideMark/>
          </w:tcPr>
          <w:p w14:paraId="0E6A9CC6" w14:textId="77777777" w:rsidR="001E7F9C" w:rsidRPr="001E7F9C" w:rsidRDefault="001E7F9C" w:rsidP="001E7F9C">
            <w:pPr>
              <w:rPr>
                <w:sz w:val="16"/>
                <w:szCs w:val="16"/>
              </w:rPr>
            </w:pPr>
            <w:r w:rsidRPr="001E7F9C">
              <w:rPr>
                <w:sz w:val="16"/>
                <w:szCs w:val="16"/>
              </w:rPr>
              <w:t>61040</w:t>
            </w:r>
          </w:p>
        </w:tc>
        <w:tc>
          <w:tcPr>
            <w:tcW w:w="446" w:type="dxa"/>
            <w:hideMark/>
          </w:tcPr>
          <w:p w14:paraId="2B0CFDB2" w14:textId="77777777" w:rsidR="001E7F9C" w:rsidRPr="001E7F9C" w:rsidRDefault="001E7F9C" w:rsidP="001E7F9C">
            <w:pPr>
              <w:rPr>
                <w:sz w:val="16"/>
                <w:szCs w:val="16"/>
              </w:rPr>
            </w:pPr>
            <w:r w:rsidRPr="001E7F9C">
              <w:rPr>
                <w:sz w:val="16"/>
                <w:szCs w:val="16"/>
              </w:rPr>
              <w:t>620</w:t>
            </w:r>
          </w:p>
        </w:tc>
        <w:tc>
          <w:tcPr>
            <w:tcW w:w="369" w:type="dxa"/>
            <w:hideMark/>
          </w:tcPr>
          <w:p w14:paraId="2C6D5E1F" w14:textId="77777777" w:rsidR="001E7F9C" w:rsidRPr="001E7F9C" w:rsidRDefault="001E7F9C" w:rsidP="001E7F9C">
            <w:pPr>
              <w:rPr>
                <w:sz w:val="16"/>
                <w:szCs w:val="16"/>
              </w:rPr>
            </w:pPr>
            <w:r w:rsidRPr="001E7F9C">
              <w:rPr>
                <w:sz w:val="16"/>
                <w:szCs w:val="16"/>
              </w:rPr>
              <w:t>03</w:t>
            </w:r>
          </w:p>
        </w:tc>
        <w:tc>
          <w:tcPr>
            <w:tcW w:w="464" w:type="dxa"/>
            <w:hideMark/>
          </w:tcPr>
          <w:p w14:paraId="7AC09789" w14:textId="77777777" w:rsidR="001E7F9C" w:rsidRPr="001E7F9C" w:rsidRDefault="001E7F9C" w:rsidP="001E7F9C">
            <w:pPr>
              <w:rPr>
                <w:sz w:val="16"/>
                <w:szCs w:val="16"/>
              </w:rPr>
            </w:pPr>
            <w:r w:rsidRPr="001E7F9C">
              <w:rPr>
                <w:sz w:val="16"/>
                <w:szCs w:val="16"/>
              </w:rPr>
              <w:t> </w:t>
            </w:r>
          </w:p>
        </w:tc>
        <w:tc>
          <w:tcPr>
            <w:tcW w:w="503" w:type="dxa"/>
            <w:hideMark/>
          </w:tcPr>
          <w:p w14:paraId="49825F86" w14:textId="77777777" w:rsidR="001E7F9C" w:rsidRPr="001E7F9C" w:rsidRDefault="001E7F9C" w:rsidP="001E7F9C">
            <w:pPr>
              <w:rPr>
                <w:sz w:val="16"/>
                <w:szCs w:val="16"/>
              </w:rPr>
            </w:pPr>
            <w:r w:rsidRPr="001E7F9C">
              <w:rPr>
                <w:sz w:val="16"/>
                <w:szCs w:val="16"/>
              </w:rPr>
              <w:t> </w:t>
            </w:r>
          </w:p>
        </w:tc>
        <w:tc>
          <w:tcPr>
            <w:tcW w:w="1069" w:type="dxa"/>
            <w:noWrap/>
            <w:hideMark/>
          </w:tcPr>
          <w:p w14:paraId="29978228" w14:textId="77777777" w:rsidR="001E7F9C" w:rsidRPr="001E7F9C" w:rsidRDefault="001E7F9C" w:rsidP="001E7F9C">
            <w:pPr>
              <w:rPr>
                <w:sz w:val="16"/>
                <w:szCs w:val="16"/>
              </w:rPr>
            </w:pPr>
            <w:r w:rsidRPr="001E7F9C">
              <w:rPr>
                <w:sz w:val="16"/>
                <w:szCs w:val="16"/>
              </w:rPr>
              <w:t>2 960,4</w:t>
            </w:r>
          </w:p>
        </w:tc>
        <w:tc>
          <w:tcPr>
            <w:tcW w:w="1069" w:type="dxa"/>
            <w:noWrap/>
            <w:hideMark/>
          </w:tcPr>
          <w:p w14:paraId="3468F047" w14:textId="77777777" w:rsidR="001E7F9C" w:rsidRPr="001E7F9C" w:rsidRDefault="001E7F9C" w:rsidP="001E7F9C">
            <w:pPr>
              <w:rPr>
                <w:sz w:val="16"/>
                <w:szCs w:val="16"/>
              </w:rPr>
            </w:pPr>
            <w:r w:rsidRPr="001E7F9C">
              <w:rPr>
                <w:sz w:val="16"/>
                <w:szCs w:val="16"/>
              </w:rPr>
              <w:t>985,2</w:t>
            </w:r>
          </w:p>
        </w:tc>
        <w:tc>
          <w:tcPr>
            <w:tcW w:w="1274" w:type="dxa"/>
            <w:noWrap/>
            <w:hideMark/>
          </w:tcPr>
          <w:p w14:paraId="38D6B307" w14:textId="77777777" w:rsidR="001E7F9C" w:rsidRPr="001E7F9C" w:rsidRDefault="001E7F9C" w:rsidP="001E7F9C">
            <w:pPr>
              <w:rPr>
                <w:sz w:val="16"/>
                <w:szCs w:val="16"/>
              </w:rPr>
            </w:pPr>
            <w:r w:rsidRPr="001E7F9C">
              <w:rPr>
                <w:sz w:val="16"/>
                <w:szCs w:val="16"/>
              </w:rPr>
              <w:t>985,2</w:t>
            </w:r>
          </w:p>
        </w:tc>
      </w:tr>
      <w:tr w:rsidR="001E7F9C" w:rsidRPr="001E7F9C" w14:paraId="0A81A433" w14:textId="77777777" w:rsidTr="00B35219">
        <w:trPr>
          <w:trHeight w:val="225"/>
        </w:trPr>
        <w:tc>
          <w:tcPr>
            <w:tcW w:w="3753" w:type="dxa"/>
            <w:hideMark/>
          </w:tcPr>
          <w:p w14:paraId="2E3F4333" w14:textId="77777777" w:rsidR="001E7F9C" w:rsidRPr="001E7F9C" w:rsidRDefault="001E7F9C">
            <w:pPr>
              <w:rPr>
                <w:i/>
                <w:iCs/>
                <w:sz w:val="16"/>
                <w:szCs w:val="16"/>
              </w:rPr>
            </w:pPr>
            <w:r w:rsidRPr="001E7F9C">
              <w:rPr>
                <w:i/>
                <w:iCs/>
                <w:sz w:val="16"/>
                <w:szCs w:val="16"/>
              </w:rPr>
              <w:t>Гражданская оборона</w:t>
            </w:r>
          </w:p>
        </w:tc>
        <w:tc>
          <w:tcPr>
            <w:tcW w:w="369" w:type="dxa"/>
            <w:hideMark/>
          </w:tcPr>
          <w:p w14:paraId="4C01BE5D" w14:textId="77777777" w:rsidR="001E7F9C" w:rsidRPr="001E7F9C" w:rsidRDefault="001E7F9C" w:rsidP="001E7F9C">
            <w:pPr>
              <w:rPr>
                <w:sz w:val="16"/>
                <w:szCs w:val="16"/>
              </w:rPr>
            </w:pPr>
            <w:r w:rsidRPr="001E7F9C">
              <w:rPr>
                <w:sz w:val="16"/>
                <w:szCs w:val="16"/>
              </w:rPr>
              <w:t>89</w:t>
            </w:r>
          </w:p>
        </w:tc>
        <w:tc>
          <w:tcPr>
            <w:tcW w:w="366" w:type="dxa"/>
            <w:hideMark/>
          </w:tcPr>
          <w:p w14:paraId="79F0D085" w14:textId="77777777" w:rsidR="001E7F9C" w:rsidRPr="001E7F9C" w:rsidRDefault="001E7F9C" w:rsidP="001E7F9C">
            <w:pPr>
              <w:rPr>
                <w:sz w:val="16"/>
                <w:szCs w:val="16"/>
              </w:rPr>
            </w:pPr>
            <w:r w:rsidRPr="001E7F9C">
              <w:rPr>
                <w:sz w:val="16"/>
                <w:szCs w:val="16"/>
              </w:rPr>
              <w:t>1</w:t>
            </w:r>
          </w:p>
        </w:tc>
        <w:tc>
          <w:tcPr>
            <w:tcW w:w="451" w:type="dxa"/>
            <w:hideMark/>
          </w:tcPr>
          <w:p w14:paraId="267C7D3F" w14:textId="77777777" w:rsidR="001E7F9C" w:rsidRPr="001E7F9C" w:rsidRDefault="001E7F9C" w:rsidP="001E7F9C">
            <w:pPr>
              <w:rPr>
                <w:sz w:val="16"/>
                <w:szCs w:val="16"/>
              </w:rPr>
            </w:pPr>
            <w:r w:rsidRPr="001E7F9C">
              <w:rPr>
                <w:sz w:val="16"/>
                <w:szCs w:val="16"/>
              </w:rPr>
              <w:t>00</w:t>
            </w:r>
          </w:p>
        </w:tc>
        <w:tc>
          <w:tcPr>
            <w:tcW w:w="629" w:type="dxa"/>
            <w:hideMark/>
          </w:tcPr>
          <w:p w14:paraId="10DDA857" w14:textId="77777777" w:rsidR="001E7F9C" w:rsidRPr="001E7F9C" w:rsidRDefault="001E7F9C" w:rsidP="001E7F9C">
            <w:pPr>
              <w:rPr>
                <w:sz w:val="16"/>
                <w:szCs w:val="16"/>
              </w:rPr>
            </w:pPr>
            <w:r w:rsidRPr="001E7F9C">
              <w:rPr>
                <w:sz w:val="16"/>
                <w:szCs w:val="16"/>
              </w:rPr>
              <w:t>61040</w:t>
            </w:r>
          </w:p>
        </w:tc>
        <w:tc>
          <w:tcPr>
            <w:tcW w:w="446" w:type="dxa"/>
            <w:hideMark/>
          </w:tcPr>
          <w:p w14:paraId="228FCBE7" w14:textId="77777777" w:rsidR="001E7F9C" w:rsidRPr="001E7F9C" w:rsidRDefault="001E7F9C" w:rsidP="001E7F9C">
            <w:pPr>
              <w:rPr>
                <w:sz w:val="16"/>
                <w:szCs w:val="16"/>
              </w:rPr>
            </w:pPr>
            <w:r w:rsidRPr="001E7F9C">
              <w:rPr>
                <w:sz w:val="16"/>
                <w:szCs w:val="16"/>
              </w:rPr>
              <w:t>620</w:t>
            </w:r>
          </w:p>
        </w:tc>
        <w:tc>
          <w:tcPr>
            <w:tcW w:w="369" w:type="dxa"/>
            <w:hideMark/>
          </w:tcPr>
          <w:p w14:paraId="018E1C89" w14:textId="77777777" w:rsidR="001E7F9C" w:rsidRPr="001E7F9C" w:rsidRDefault="001E7F9C" w:rsidP="001E7F9C">
            <w:pPr>
              <w:rPr>
                <w:sz w:val="16"/>
                <w:szCs w:val="16"/>
              </w:rPr>
            </w:pPr>
            <w:r w:rsidRPr="001E7F9C">
              <w:rPr>
                <w:sz w:val="16"/>
                <w:szCs w:val="16"/>
              </w:rPr>
              <w:t>03</w:t>
            </w:r>
          </w:p>
        </w:tc>
        <w:tc>
          <w:tcPr>
            <w:tcW w:w="464" w:type="dxa"/>
            <w:hideMark/>
          </w:tcPr>
          <w:p w14:paraId="43E96F6A" w14:textId="77777777" w:rsidR="001E7F9C" w:rsidRPr="001E7F9C" w:rsidRDefault="001E7F9C" w:rsidP="001E7F9C">
            <w:pPr>
              <w:rPr>
                <w:sz w:val="16"/>
                <w:szCs w:val="16"/>
              </w:rPr>
            </w:pPr>
            <w:r w:rsidRPr="001E7F9C">
              <w:rPr>
                <w:sz w:val="16"/>
                <w:szCs w:val="16"/>
              </w:rPr>
              <w:t>09</w:t>
            </w:r>
          </w:p>
        </w:tc>
        <w:tc>
          <w:tcPr>
            <w:tcW w:w="503" w:type="dxa"/>
            <w:hideMark/>
          </w:tcPr>
          <w:p w14:paraId="6D63FF76" w14:textId="77777777" w:rsidR="001E7F9C" w:rsidRPr="001E7F9C" w:rsidRDefault="001E7F9C" w:rsidP="001E7F9C">
            <w:pPr>
              <w:rPr>
                <w:sz w:val="16"/>
                <w:szCs w:val="16"/>
              </w:rPr>
            </w:pPr>
            <w:r w:rsidRPr="001E7F9C">
              <w:rPr>
                <w:sz w:val="16"/>
                <w:szCs w:val="16"/>
              </w:rPr>
              <w:t> </w:t>
            </w:r>
          </w:p>
        </w:tc>
        <w:tc>
          <w:tcPr>
            <w:tcW w:w="1069" w:type="dxa"/>
            <w:noWrap/>
            <w:hideMark/>
          </w:tcPr>
          <w:p w14:paraId="304C41E3" w14:textId="77777777" w:rsidR="001E7F9C" w:rsidRPr="001E7F9C" w:rsidRDefault="001E7F9C" w:rsidP="001E7F9C">
            <w:pPr>
              <w:rPr>
                <w:sz w:val="16"/>
                <w:szCs w:val="16"/>
              </w:rPr>
            </w:pPr>
            <w:r w:rsidRPr="001E7F9C">
              <w:rPr>
                <w:sz w:val="16"/>
                <w:szCs w:val="16"/>
              </w:rPr>
              <w:t>2 960,4</w:t>
            </w:r>
          </w:p>
        </w:tc>
        <w:tc>
          <w:tcPr>
            <w:tcW w:w="1069" w:type="dxa"/>
            <w:noWrap/>
            <w:hideMark/>
          </w:tcPr>
          <w:p w14:paraId="78886A38" w14:textId="77777777" w:rsidR="001E7F9C" w:rsidRPr="001E7F9C" w:rsidRDefault="001E7F9C" w:rsidP="001E7F9C">
            <w:pPr>
              <w:rPr>
                <w:sz w:val="16"/>
                <w:szCs w:val="16"/>
              </w:rPr>
            </w:pPr>
            <w:r w:rsidRPr="001E7F9C">
              <w:rPr>
                <w:sz w:val="16"/>
                <w:szCs w:val="16"/>
              </w:rPr>
              <w:t>985,2</w:t>
            </w:r>
          </w:p>
        </w:tc>
        <w:tc>
          <w:tcPr>
            <w:tcW w:w="1274" w:type="dxa"/>
            <w:noWrap/>
            <w:hideMark/>
          </w:tcPr>
          <w:p w14:paraId="245FCE7F" w14:textId="77777777" w:rsidR="001E7F9C" w:rsidRPr="001E7F9C" w:rsidRDefault="001E7F9C" w:rsidP="001E7F9C">
            <w:pPr>
              <w:rPr>
                <w:sz w:val="16"/>
                <w:szCs w:val="16"/>
              </w:rPr>
            </w:pPr>
            <w:r w:rsidRPr="001E7F9C">
              <w:rPr>
                <w:sz w:val="16"/>
                <w:szCs w:val="16"/>
              </w:rPr>
              <w:t>985,2</w:t>
            </w:r>
          </w:p>
        </w:tc>
      </w:tr>
      <w:tr w:rsidR="001E7F9C" w:rsidRPr="001E7F9C" w14:paraId="11B9A95D" w14:textId="77777777" w:rsidTr="00B35219">
        <w:trPr>
          <w:trHeight w:val="450"/>
        </w:trPr>
        <w:tc>
          <w:tcPr>
            <w:tcW w:w="3753" w:type="dxa"/>
            <w:hideMark/>
          </w:tcPr>
          <w:p w14:paraId="2A84E5A3" w14:textId="77777777" w:rsidR="001E7F9C" w:rsidRPr="001E7F9C" w:rsidRDefault="001E7F9C">
            <w:pPr>
              <w:rPr>
                <w:i/>
                <w:iCs/>
                <w:sz w:val="16"/>
                <w:szCs w:val="16"/>
              </w:rPr>
            </w:pPr>
            <w:r w:rsidRPr="001E7F9C">
              <w:rPr>
                <w:i/>
                <w:iCs/>
                <w:sz w:val="16"/>
                <w:szCs w:val="16"/>
              </w:rPr>
              <w:t>Администрация Рузаевского муниципального района Республики Мордовия</w:t>
            </w:r>
          </w:p>
        </w:tc>
        <w:tc>
          <w:tcPr>
            <w:tcW w:w="369" w:type="dxa"/>
            <w:hideMark/>
          </w:tcPr>
          <w:p w14:paraId="476A5F07" w14:textId="77777777" w:rsidR="001E7F9C" w:rsidRPr="001E7F9C" w:rsidRDefault="001E7F9C" w:rsidP="001E7F9C">
            <w:pPr>
              <w:rPr>
                <w:sz w:val="16"/>
                <w:szCs w:val="16"/>
              </w:rPr>
            </w:pPr>
            <w:r w:rsidRPr="001E7F9C">
              <w:rPr>
                <w:sz w:val="16"/>
                <w:szCs w:val="16"/>
              </w:rPr>
              <w:t>89</w:t>
            </w:r>
          </w:p>
        </w:tc>
        <w:tc>
          <w:tcPr>
            <w:tcW w:w="366" w:type="dxa"/>
            <w:hideMark/>
          </w:tcPr>
          <w:p w14:paraId="56CC6DF4" w14:textId="77777777" w:rsidR="001E7F9C" w:rsidRPr="001E7F9C" w:rsidRDefault="001E7F9C" w:rsidP="001E7F9C">
            <w:pPr>
              <w:rPr>
                <w:sz w:val="16"/>
                <w:szCs w:val="16"/>
              </w:rPr>
            </w:pPr>
            <w:r w:rsidRPr="001E7F9C">
              <w:rPr>
                <w:sz w:val="16"/>
                <w:szCs w:val="16"/>
              </w:rPr>
              <w:t>1</w:t>
            </w:r>
          </w:p>
        </w:tc>
        <w:tc>
          <w:tcPr>
            <w:tcW w:w="451" w:type="dxa"/>
            <w:hideMark/>
          </w:tcPr>
          <w:p w14:paraId="7BA2FE62" w14:textId="77777777" w:rsidR="001E7F9C" w:rsidRPr="001E7F9C" w:rsidRDefault="001E7F9C" w:rsidP="001E7F9C">
            <w:pPr>
              <w:rPr>
                <w:sz w:val="16"/>
                <w:szCs w:val="16"/>
              </w:rPr>
            </w:pPr>
            <w:r w:rsidRPr="001E7F9C">
              <w:rPr>
                <w:sz w:val="16"/>
                <w:szCs w:val="16"/>
              </w:rPr>
              <w:t>00</w:t>
            </w:r>
          </w:p>
        </w:tc>
        <w:tc>
          <w:tcPr>
            <w:tcW w:w="629" w:type="dxa"/>
            <w:hideMark/>
          </w:tcPr>
          <w:p w14:paraId="3705E027" w14:textId="77777777" w:rsidR="001E7F9C" w:rsidRPr="001E7F9C" w:rsidRDefault="001E7F9C" w:rsidP="001E7F9C">
            <w:pPr>
              <w:rPr>
                <w:sz w:val="16"/>
                <w:szCs w:val="16"/>
              </w:rPr>
            </w:pPr>
            <w:r w:rsidRPr="001E7F9C">
              <w:rPr>
                <w:sz w:val="16"/>
                <w:szCs w:val="16"/>
              </w:rPr>
              <w:t>61040</w:t>
            </w:r>
          </w:p>
        </w:tc>
        <w:tc>
          <w:tcPr>
            <w:tcW w:w="446" w:type="dxa"/>
            <w:hideMark/>
          </w:tcPr>
          <w:p w14:paraId="7774F708" w14:textId="77777777" w:rsidR="001E7F9C" w:rsidRPr="001E7F9C" w:rsidRDefault="001E7F9C" w:rsidP="001E7F9C">
            <w:pPr>
              <w:rPr>
                <w:sz w:val="16"/>
                <w:szCs w:val="16"/>
              </w:rPr>
            </w:pPr>
            <w:r w:rsidRPr="001E7F9C">
              <w:rPr>
                <w:sz w:val="16"/>
                <w:szCs w:val="16"/>
              </w:rPr>
              <w:t>620</w:t>
            </w:r>
          </w:p>
        </w:tc>
        <w:tc>
          <w:tcPr>
            <w:tcW w:w="369" w:type="dxa"/>
            <w:hideMark/>
          </w:tcPr>
          <w:p w14:paraId="5D35D6F4" w14:textId="77777777" w:rsidR="001E7F9C" w:rsidRPr="001E7F9C" w:rsidRDefault="001E7F9C" w:rsidP="001E7F9C">
            <w:pPr>
              <w:rPr>
                <w:sz w:val="16"/>
                <w:szCs w:val="16"/>
              </w:rPr>
            </w:pPr>
            <w:r w:rsidRPr="001E7F9C">
              <w:rPr>
                <w:sz w:val="16"/>
                <w:szCs w:val="16"/>
              </w:rPr>
              <w:t>03</w:t>
            </w:r>
          </w:p>
        </w:tc>
        <w:tc>
          <w:tcPr>
            <w:tcW w:w="464" w:type="dxa"/>
            <w:hideMark/>
          </w:tcPr>
          <w:p w14:paraId="758441F4" w14:textId="77777777" w:rsidR="001E7F9C" w:rsidRPr="001E7F9C" w:rsidRDefault="001E7F9C" w:rsidP="001E7F9C">
            <w:pPr>
              <w:rPr>
                <w:sz w:val="16"/>
                <w:szCs w:val="16"/>
              </w:rPr>
            </w:pPr>
            <w:r w:rsidRPr="001E7F9C">
              <w:rPr>
                <w:sz w:val="16"/>
                <w:szCs w:val="16"/>
              </w:rPr>
              <w:t>09</w:t>
            </w:r>
          </w:p>
        </w:tc>
        <w:tc>
          <w:tcPr>
            <w:tcW w:w="503" w:type="dxa"/>
            <w:hideMark/>
          </w:tcPr>
          <w:p w14:paraId="6DE31C62" w14:textId="77777777" w:rsidR="001E7F9C" w:rsidRPr="001E7F9C" w:rsidRDefault="001E7F9C" w:rsidP="001E7F9C">
            <w:pPr>
              <w:rPr>
                <w:sz w:val="16"/>
                <w:szCs w:val="16"/>
              </w:rPr>
            </w:pPr>
            <w:r w:rsidRPr="001E7F9C">
              <w:rPr>
                <w:sz w:val="16"/>
                <w:szCs w:val="16"/>
              </w:rPr>
              <w:t>900</w:t>
            </w:r>
          </w:p>
        </w:tc>
        <w:tc>
          <w:tcPr>
            <w:tcW w:w="1069" w:type="dxa"/>
            <w:noWrap/>
            <w:hideMark/>
          </w:tcPr>
          <w:p w14:paraId="3CC4C76D" w14:textId="77777777" w:rsidR="001E7F9C" w:rsidRPr="001E7F9C" w:rsidRDefault="001E7F9C" w:rsidP="001E7F9C">
            <w:pPr>
              <w:rPr>
                <w:sz w:val="16"/>
                <w:szCs w:val="16"/>
              </w:rPr>
            </w:pPr>
            <w:r w:rsidRPr="001E7F9C">
              <w:rPr>
                <w:sz w:val="16"/>
                <w:szCs w:val="16"/>
              </w:rPr>
              <w:t>2 960,4</w:t>
            </w:r>
          </w:p>
        </w:tc>
        <w:tc>
          <w:tcPr>
            <w:tcW w:w="1069" w:type="dxa"/>
            <w:noWrap/>
            <w:hideMark/>
          </w:tcPr>
          <w:p w14:paraId="642362C2" w14:textId="77777777" w:rsidR="001E7F9C" w:rsidRPr="001E7F9C" w:rsidRDefault="001E7F9C" w:rsidP="001E7F9C">
            <w:pPr>
              <w:rPr>
                <w:sz w:val="16"/>
                <w:szCs w:val="16"/>
              </w:rPr>
            </w:pPr>
            <w:r w:rsidRPr="001E7F9C">
              <w:rPr>
                <w:sz w:val="16"/>
                <w:szCs w:val="16"/>
              </w:rPr>
              <w:t>985,2</w:t>
            </w:r>
          </w:p>
        </w:tc>
        <w:tc>
          <w:tcPr>
            <w:tcW w:w="1274" w:type="dxa"/>
            <w:noWrap/>
            <w:hideMark/>
          </w:tcPr>
          <w:p w14:paraId="3C90953A" w14:textId="77777777" w:rsidR="001E7F9C" w:rsidRPr="001E7F9C" w:rsidRDefault="001E7F9C" w:rsidP="001E7F9C">
            <w:pPr>
              <w:rPr>
                <w:sz w:val="16"/>
                <w:szCs w:val="16"/>
              </w:rPr>
            </w:pPr>
            <w:r w:rsidRPr="001E7F9C">
              <w:rPr>
                <w:sz w:val="16"/>
                <w:szCs w:val="16"/>
              </w:rPr>
              <w:t>985,2</w:t>
            </w:r>
          </w:p>
        </w:tc>
      </w:tr>
      <w:tr w:rsidR="001E7F9C" w:rsidRPr="001E7F9C" w14:paraId="1EDAA026" w14:textId="77777777" w:rsidTr="00B35219">
        <w:trPr>
          <w:trHeight w:val="225"/>
        </w:trPr>
        <w:tc>
          <w:tcPr>
            <w:tcW w:w="3753" w:type="dxa"/>
            <w:hideMark/>
          </w:tcPr>
          <w:p w14:paraId="1AA31FB7" w14:textId="77777777" w:rsidR="001E7F9C" w:rsidRPr="001E7F9C" w:rsidRDefault="001E7F9C">
            <w:pPr>
              <w:rPr>
                <w:i/>
                <w:iCs/>
                <w:sz w:val="16"/>
                <w:szCs w:val="16"/>
              </w:rPr>
            </w:pPr>
            <w:r w:rsidRPr="001E7F9C">
              <w:rPr>
                <w:i/>
                <w:iCs/>
                <w:sz w:val="16"/>
                <w:szCs w:val="16"/>
              </w:rPr>
              <w:t>Учреждения по работе с молодежью</w:t>
            </w:r>
          </w:p>
        </w:tc>
        <w:tc>
          <w:tcPr>
            <w:tcW w:w="369" w:type="dxa"/>
            <w:hideMark/>
          </w:tcPr>
          <w:p w14:paraId="7F047B87" w14:textId="77777777" w:rsidR="001E7F9C" w:rsidRPr="001E7F9C" w:rsidRDefault="001E7F9C" w:rsidP="001E7F9C">
            <w:pPr>
              <w:rPr>
                <w:sz w:val="16"/>
                <w:szCs w:val="16"/>
              </w:rPr>
            </w:pPr>
            <w:r w:rsidRPr="001E7F9C">
              <w:rPr>
                <w:sz w:val="16"/>
                <w:szCs w:val="16"/>
              </w:rPr>
              <w:t>89</w:t>
            </w:r>
          </w:p>
        </w:tc>
        <w:tc>
          <w:tcPr>
            <w:tcW w:w="366" w:type="dxa"/>
            <w:hideMark/>
          </w:tcPr>
          <w:p w14:paraId="6A03F841" w14:textId="77777777" w:rsidR="001E7F9C" w:rsidRPr="001E7F9C" w:rsidRDefault="001E7F9C" w:rsidP="001E7F9C">
            <w:pPr>
              <w:rPr>
                <w:sz w:val="16"/>
                <w:szCs w:val="16"/>
              </w:rPr>
            </w:pPr>
            <w:r w:rsidRPr="001E7F9C">
              <w:rPr>
                <w:sz w:val="16"/>
                <w:szCs w:val="16"/>
              </w:rPr>
              <w:t>1</w:t>
            </w:r>
          </w:p>
        </w:tc>
        <w:tc>
          <w:tcPr>
            <w:tcW w:w="451" w:type="dxa"/>
            <w:hideMark/>
          </w:tcPr>
          <w:p w14:paraId="3557CC87" w14:textId="77777777" w:rsidR="001E7F9C" w:rsidRPr="001E7F9C" w:rsidRDefault="001E7F9C" w:rsidP="001E7F9C">
            <w:pPr>
              <w:rPr>
                <w:sz w:val="16"/>
                <w:szCs w:val="16"/>
              </w:rPr>
            </w:pPr>
            <w:r w:rsidRPr="001E7F9C">
              <w:rPr>
                <w:sz w:val="16"/>
                <w:szCs w:val="16"/>
              </w:rPr>
              <w:t>00</w:t>
            </w:r>
          </w:p>
        </w:tc>
        <w:tc>
          <w:tcPr>
            <w:tcW w:w="629" w:type="dxa"/>
            <w:hideMark/>
          </w:tcPr>
          <w:p w14:paraId="044E14A3" w14:textId="77777777" w:rsidR="001E7F9C" w:rsidRPr="001E7F9C" w:rsidRDefault="001E7F9C" w:rsidP="001E7F9C">
            <w:pPr>
              <w:rPr>
                <w:sz w:val="16"/>
                <w:szCs w:val="16"/>
              </w:rPr>
            </w:pPr>
            <w:r w:rsidRPr="001E7F9C">
              <w:rPr>
                <w:sz w:val="16"/>
                <w:szCs w:val="16"/>
              </w:rPr>
              <w:t>61110</w:t>
            </w:r>
          </w:p>
        </w:tc>
        <w:tc>
          <w:tcPr>
            <w:tcW w:w="446" w:type="dxa"/>
            <w:hideMark/>
          </w:tcPr>
          <w:p w14:paraId="427A7088" w14:textId="77777777" w:rsidR="001E7F9C" w:rsidRPr="001E7F9C" w:rsidRDefault="001E7F9C" w:rsidP="001E7F9C">
            <w:pPr>
              <w:rPr>
                <w:sz w:val="16"/>
                <w:szCs w:val="16"/>
              </w:rPr>
            </w:pPr>
            <w:r w:rsidRPr="001E7F9C">
              <w:rPr>
                <w:sz w:val="16"/>
                <w:szCs w:val="16"/>
              </w:rPr>
              <w:t> </w:t>
            </w:r>
          </w:p>
        </w:tc>
        <w:tc>
          <w:tcPr>
            <w:tcW w:w="369" w:type="dxa"/>
            <w:hideMark/>
          </w:tcPr>
          <w:p w14:paraId="6E3BD789" w14:textId="77777777" w:rsidR="001E7F9C" w:rsidRPr="001E7F9C" w:rsidRDefault="001E7F9C" w:rsidP="001E7F9C">
            <w:pPr>
              <w:rPr>
                <w:sz w:val="16"/>
                <w:szCs w:val="16"/>
              </w:rPr>
            </w:pPr>
            <w:r w:rsidRPr="001E7F9C">
              <w:rPr>
                <w:sz w:val="16"/>
                <w:szCs w:val="16"/>
              </w:rPr>
              <w:t> </w:t>
            </w:r>
          </w:p>
        </w:tc>
        <w:tc>
          <w:tcPr>
            <w:tcW w:w="464" w:type="dxa"/>
            <w:hideMark/>
          </w:tcPr>
          <w:p w14:paraId="08C8A393" w14:textId="77777777" w:rsidR="001E7F9C" w:rsidRPr="001E7F9C" w:rsidRDefault="001E7F9C" w:rsidP="001E7F9C">
            <w:pPr>
              <w:rPr>
                <w:sz w:val="16"/>
                <w:szCs w:val="16"/>
              </w:rPr>
            </w:pPr>
            <w:r w:rsidRPr="001E7F9C">
              <w:rPr>
                <w:sz w:val="16"/>
                <w:szCs w:val="16"/>
              </w:rPr>
              <w:t> </w:t>
            </w:r>
          </w:p>
        </w:tc>
        <w:tc>
          <w:tcPr>
            <w:tcW w:w="503" w:type="dxa"/>
            <w:hideMark/>
          </w:tcPr>
          <w:p w14:paraId="1437FB2C" w14:textId="77777777" w:rsidR="001E7F9C" w:rsidRPr="001E7F9C" w:rsidRDefault="001E7F9C" w:rsidP="001E7F9C">
            <w:pPr>
              <w:rPr>
                <w:sz w:val="16"/>
                <w:szCs w:val="16"/>
              </w:rPr>
            </w:pPr>
            <w:r w:rsidRPr="001E7F9C">
              <w:rPr>
                <w:sz w:val="16"/>
                <w:szCs w:val="16"/>
              </w:rPr>
              <w:t> </w:t>
            </w:r>
          </w:p>
        </w:tc>
        <w:tc>
          <w:tcPr>
            <w:tcW w:w="1069" w:type="dxa"/>
            <w:noWrap/>
            <w:hideMark/>
          </w:tcPr>
          <w:p w14:paraId="42AB8660" w14:textId="77777777" w:rsidR="001E7F9C" w:rsidRPr="001E7F9C" w:rsidRDefault="001E7F9C" w:rsidP="001E7F9C">
            <w:pPr>
              <w:rPr>
                <w:sz w:val="16"/>
                <w:szCs w:val="16"/>
              </w:rPr>
            </w:pPr>
            <w:r w:rsidRPr="001E7F9C">
              <w:rPr>
                <w:sz w:val="16"/>
                <w:szCs w:val="16"/>
              </w:rPr>
              <w:t>288,0</w:t>
            </w:r>
          </w:p>
        </w:tc>
        <w:tc>
          <w:tcPr>
            <w:tcW w:w="1069" w:type="dxa"/>
            <w:noWrap/>
            <w:hideMark/>
          </w:tcPr>
          <w:p w14:paraId="494EDDFA" w14:textId="77777777" w:rsidR="001E7F9C" w:rsidRPr="001E7F9C" w:rsidRDefault="001E7F9C" w:rsidP="001E7F9C">
            <w:pPr>
              <w:rPr>
                <w:sz w:val="16"/>
                <w:szCs w:val="16"/>
              </w:rPr>
            </w:pPr>
            <w:r w:rsidRPr="001E7F9C">
              <w:rPr>
                <w:sz w:val="16"/>
                <w:szCs w:val="16"/>
              </w:rPr>
              <w:t> </w:t>
            </w:r>
          </w:p>
        </w:tc>
        <w:tc>
          <w:tcPr>
            <w:tcW w:w="1274" w:type="dxa"/>
            <w:noWrap/>
            <w:hideMark/>
          </w:tcPr>
          <w:p w14:paraId="71A69623" w14:textId="77777777" w:rsidR="001E7F9C" w:rsidRPr="001E7F9C" w:rsidRDefault="001E7F9C" w:rsidP="001E7F9C">
            <w:pPr>
              <w:rPr>
                <w:sz w:val="16"/>
                <w:szCs w:val="16"/>
              </w:rPr>
            </w:pPr>
            <w:r w:rsidRPr="001E7F9C">
              <w:rPr>
                <w:sz w:val="16"/>
                <w:szCs w:val="16"/>
              </w:rPr>
              <w:t> </w:t>
            </w:r>
          </w:p>
        </w:tc>
      </w:tr>
      <w:tr w:rsidR="001E7F9C" w:rsidRPr="001E7F9C" w14:paraId="7EA47E36" w14:textId="77777777" w:rsidTr="00B35219">
        <w:trPr>
          <w:trHeight w:val="450"/>
        </w:trPr>
        <w:tc>
          <w:tcPr>
            <w:tcW w:w="3753" w:type="dxa"/>
            <w:hideMark/>
          </w:tcPr>
          <w:p w14:paraId="443E86C7" w14:textId="77777777" w:rsidR="001E7F9C" w:rsidRPr="001E7F9C" w:rsidRDefault="001E7F9C">
            <w:pPr>
              <w:rPr>
                <w:i/>
                <w:iCs/>
                <w:sz w:val="16"/>
                <w:szCs w:val="16"/>
              </w:rPr>
            </w:pPr>
            <w:r w:rsidRPr="001E7F9C">
              <w:rPr>
                <w:i/>
                <w:iCs/>
                <w:sz w:val="16"/>
                <w:szCs w:val="16"/>
              </w:rPr>
              <w:t>Предоставление субсидий бюджетным, автономным учреждениям и иным некоммерческим организациям</w:t>
            </w:r>
          </w:p>
        </w:tc>
        <w:tc>
          <w:tcPr>
            <w:tcW w:w="369" w:type="dxa"/>
            <w:hideMark/>
          </w:tcPr>
          <w:p w14:paraId="2DC56A3E" w14:textId="77777777" w:rsidR="001E7F9C" w:rsidRPr="001E7F9C" w:rsidRDefault="001E7F9C" w:rsidP="001E7F9C">
            <w:pPr>
              <w:rPr>
                <w:sz w:val="16"/>
                <w:szCs w:val="16"/>
              </w:rPr>
            </w:pPr>
            <w:r w:rsidRPr="001E7F9C">
              <w:rPr>
                <w:sz w:val="16"/>
                <w:szCs w:val="16"/>
              </w:rPr>
              <w:t>89</w:t>
            </w:r>
          </w:p>
        </w:tc>
        <w:tc>
          <w:tcPr>
            <w:tcW w:w="366" w:type="dxa"/>
            <w:hideMark/>
          </w:tcPr>
          <w:p w14:paraId="0989A039" w14:textId="77777777" w:rsidR="001E7F9C" w:rsidRPr="001E7F9C" w:rsidRDefault="001E7F9C" w:rsidP="001E7F9C">
            <w:pPr>
              <w:rPr>
                <w:sz w:val="16"/>
                <w:szCs w:val="16"/>
              </w:rPr>
            </w:pPr>
            <w:r w:rsidRPr="001E7F9C">
              <w:rPr>
                <w:sz w:val="16"/>
                <w:szCs w:val="16"/>
              </w:rPr>
              <w:t>1</w:t>
            </w:r>
          </w:p>
        </w:tc>
        <w:tc>
          <w:tcPr>
            <w:tcW w:w="451" w:type="dxa"/>
            <w:hideMark/>
          </w:tcPr>
          <w:p w14:paraId="7FD45A0F" w14:textId="77777777" w:rsidR="001E7F9C" w:rsidRPr="001E7F9C" w:rsidRDefault="001E7F9C" w:rsidP="001E7F9C">
            <w:pPr>
              <w:rPr>
                <w:sz w:val="16"/>
                <w:szCs w:val="16"/>
              </w:rPr>
            </w:pPr>
            <w:r w:rsidRPr="001E7F9C">
              <w:rPr>
                <w:sz w:val="16"/>
                <w:szCs w:val="16"/>
              </w:rPr>
              <w:t>00</w:t>
            </w:r>
          </w:p>
        </w:tc>
        <w:tc>
          <w:tcPr>
            <w:tcW w:w="629" w:type="dxa"/>
            <w:hideMark/>
          </w:tcPr>
          <w:p w14:paraId="108FE9DD" w14:textId="77777777" w:rsidR="001E7F9C" w:rsidRPr="001E7F9C" w:rsidRDefault="001E7F9C" w:rsidP="001E7F9C">
            <w:pPr>
              <w:rPr>
                <w:sz w:val="16"/>
                <w:szCs w:val="16"/>
              </w:rPr>
            </w:pPr>
            <w:r w:rsidRPr="001E7F9C">
              <w:rPr>
                <w:sz w:val="16"/>
                <w:szCs w:val="16"/>
              </w:rPr>
              <w:t>61110</w:t>
            </w:r>
          </w:p>
        </w:tc>
        <w:tc>
          <w:tcPr>
            <w:tcW w:w="446" w:type="dxa"/>
            <w:hideMark/>
          </w:tcPr>
          <w:p w14:paraId="7C0B72DC" w14:textId="77777777" w:rsidR="001E7F9C" w:rsidRPr="001E7F9C" w:rsidRDefault="001E7F9C" w:rsidP="001E7F9C">
            <w:pPr>
              <w:rPr>
                <w:sz w:val="16"/>
                <w:szCs w:val="16"/>
              </w:rPr>
            </w:pPr>
            <w:r w:rsidRPr="001E7F9C">
              <w:rPr>
                <w:sz w:val="16"/>
                <w:szCs w:val="16"/>
              </w:rPr>
              <w:t>600</w:t>
            </w:r>
          </w:p>
        </w:tc>
        <w:tc>
          <w:tcPr>
            <w:tcW w:w="369" w:type="dxa"/>
            <w:hideMark/>
          </w:tcPr>
          <w:p w14:paraId="5E426F3C" w14:textId="77777777" w:rsidR="001E7F9C" w:rsidRPr="001E7F9C" w:rsidRDefault="001E7F9C" w:rsidP="001E7F9C">
            <w:pPr>
              <w:rPr>
                <w:sz w:val="16"/>
                <w:szCs w:val="16"/>
              </w:rPr>
            </w:pPr>
            <w:r w:rsidRPr="001E7F9C">
              <w:rPr>
                <w:sz w:val="16"/>
                <w:szCs w:val="16"/>
              </w:rPr>
              <w:t> </w:t>
            </w:r>
          </w:p>
        </w:tc>
        <w:tc>
          <w:tcPr>
            <w:tcW w:w="464" w:type="dxa"/>
            <w:hideMark/>
          </w:tcPr>
          <w:p w14:paraId="35B240D1" w14:textId="77777777" w:rsidR="001E7F9C" w:rsidRPr="001E7F9C" w:rsidRDefault="001E7F9C" w:rsidP="001E7F9C">
            <w:pPr>
              <w:rPr>
                <w:sz w:val="16"/>
                <w:szCs w:val="16"/>
              </w:rPr>
            </w:pPr>
            <w:r w:rsidRPr="001E7F9C">
              <w:rPr>
                <w:sz w:val="16"/>
                <w:szCs w:val="16"/>
              </w:rPr>
              <w:t> </w:t>
            </w:r>
          </w:p>
        </w:tc>
        <w:tc>
          <w:tcPr>
            <w:tcW w:w="503" w:type="dxa"/>
            <w:hideMark/>
          </w:tcPr>
          <w:p w14:paraId="126D5A9C" w14:textId="77777777" w:rsidR="001E7F9C" w:rsidRPr="001E7F9C" w:rsidRDefault="001E7F9C" w:rsidP="001E7F9C">
            <w:pPr>
              <w:rPr>
                <w:sz w:val="16"/>
                <w:szCs w:val="16"/>
              </w:rPr>
            </w:pPr>
            <w:r w:rsidRPr="001E7F9C">
              <w:rPr>
                <w:sz w:val="16"/>
                <w:szCs w:val="16"/>
              </w:rPr>
              <w:t> </w:t>
            </w:r>
          </w:p>
        </w:tc>
        <w:tc>
          <w:tcPr>
            <w:tcW w:w="1069" w:type="dxa"/>
            <w:noWrap/>
            <w:hideMark/>
          </w:tcPr>
          <w:p w14:paraId="0839CD7F" w14:textId="77777777" w:rsidR="001E7F9C" w:rsidRPr="001E7F9C" w:rsidRDefault="001E7F9C" w:rsidP="001E7F9C">
            <w:pPr>
              <w:rPr>
                <w:sz w:val="16"/>
                <w:szCs w:val="16"/>
              </w:rPr>
            </w:pPr>
            <w:r w:rsidRPr="001E7F9C">
              <w:rPr>
                <w:sz w:val="16"/>
                <w:szCs w:val="16"/>
              </w:rPr>
              <w:t>288,0</w:t>
            </w:r>
          </w:p>
        </w:tc>
        <w:tc>
          <w:tcPr>
            <w:tcW w:w="1069" w:type="dxa"/>
            <w:noWrap/>
            <w:hideMark/>
          </w:tcPr>
          <w:p w14:paraId="2C8D24CE" w14:textId="77777777" w:rsidR="001E7F9C" w:rsidRPr="001E7F9C" w:rsidRDefault="001E7F9C" w:rsidP="001E7F9C">
            <w:pPr>
              <w:rPr>
                <w:sz w:val="16"/>
                <w:szCs w:val="16"/>
              </w:rPr>
            </w:pPr>
            <w:r w:rsidRPr="001E7F9C">
              <w:rPr>
                <w:sz w:val="16"/>
                <w:szCs w:val="16"/>
              </w:rPr>
              <w:t> </w:t>
            </w:r>
          </w:p>
        </w:tc>
        <w:tc>
          <w:tcPr>
            <w:tcW w:w="1274" w:type="dxa"/>
            <w:noWrap/>
            <w:hideMark/>
          </w:tcPr>
          <w:p w14:paraId="3DC9B7FF" w14:textId="77777777" w:rsidR="001E7F9C" w:rsidRPr="001E7F9C" w:rsidRDefault="001E7F9C" w:rsidP="001E7F9C">
            <w:pPr>
              <w:rPr>
                <w:sz w:val="16"/>
                <w:szCs w:val="16"/>
              </w:rPr>
            </w:pPr>
            <w:r w:rsidRPr="001E7F9C">
              <w:rPr>
                <w:sz w:val="16"/>
                <w:szCs w:val="16"/>
              </w:rPr>
              <w:t> </w:t>
            </w:r>
          </w:p>
        </w:tc>
      </w:tr>
      <w:tr w:rsidR="001E7F9C" w:rsidRPr="001E7F9C" w14:paraId="363A3EB6" w14:textId="77777777" w:rsidTr="00B35219">
        <w:trPr>
          <w:trHeight w:val="225"/>
        </w:trPr>
        <w:tc>
          <w:tcPr>
            <w:tcW w:w="3753" w:type="dxa"/>
            <w:hideMark/>
          </w:tcPr>
          <w:p w14:paraId="078ACFE3" w14:textId="77777777" w:rsidR="001E7F9C" w:rsidRPr="001E7F9C" w:rsidRDefault="001E7F9C">
            <w:pPr>
              <w:rPr>
                <w:i/>
                <w:iCs/>
                <w:sz w:val="16"/>
                <w:szCs w:val="16"/>
              </w:rPr>
            </w:pPr>
            <w:r w:rsidRPr="001E7F9C">
              <w:rPr>
                <w:i/>
                <w:iCs/>
                <w:sz w:val="16"/>
                <w:szCs w:val="16"/>
              </w:rPr>
              <w:t>Субсидии автономным учреждениям</w:t>
            </w:r>
          </w:p>
        </w:tc>
        <w:tc>
          <w:tcPr>
            <w:tcW w:w="369" w:type="dxa"/>
            <w:hideMark/>
          </w:tcPr>
          <w:p w14:paraId="7355EB16" w14:textId="77777777" w:rsidR="001E7F9C" w:rsidRPr="001E7F9C" w:rsidRDefault="001E7F9C" w:rsidP="001E7F9C">
            <w:pPr>
              <w:rPr>
                <w:sz w:val="16"/>
                <w:szCs w:val="16"/>
              </w:rPr>
            </w:pPr>
            <w:r w:rsidRPr="001E7F9C">
              <w:rPr>
                <w:sz w:val="16"/>
                <w:szCs w:val="16"/>
              </w:rPr>
              <w:t>89</w:t>
            </w:r>
          </w:p>
        </w:tc>
        <w:tc>
          <w:tcPr>
            <w:tcW w:w="366" w:type="dxa"/>
            <w:hideMark/>
          </w:tcPr>
          <w:p w14:paraId="4228B0F7" w14:textId="77777777" w:rsidR="001E7F9C" w:rsidRPr="001E7F9C" w:rsidRDefault="001E7F9C" w:rsidP="001E7F9C">
            <w:pPr>
              <w:rPr>
                <w:sz w:val="16"/>
                <w:szCs w:val="16"/>
              </w:rPr>
            </w:pPr>
            <w:r w:rsidRPr="001E7F9C">
              <w:rPr>
                <w:sz w:val="16"/>
                <w:szCs w:val="16"/>
              </w:rPr>
              <w:t>1</w:t>
            </w:r>
          </w:p>
        </w:tc>
        <w:tc>
          <w:tcPr>
            <w:tcW w:w="451" w:type="dxa"/>
            <w:hideMark/>
          </w:tcPr>
          <w:p w14:paraId="2E19C4E1" w14:textId="77777777" w:rsidR="001E7F9C" w:rsidRPr="001E7F9C" w:rsidRDefault="001E7F9C" w:rsidP="001E7F9C">
            <w:pPr>
              <w:rPr>
                <w:sz w:val="16"/>
                <w:szCs w:val="16"/>
              </w:rPr>
            </w:pPr>
            <w:r w:rsidRPr="001E7F9C">
              <w:rPr>
                <w:sz w:val="16"/>
                <w:szCs w:val="16"/>
              </w:rPr>
              <w:t>00</w:t>
            </w:r>
          </w:p>
        </w:tc>
        <w:tc>
          <w:tcPr>
            <w:tcW w:w="629" w:type="dxa"/>
            <w:hideMark/>
          </w:tcPr>
          <w:p w14:paraId="2DA2BAB7" w14:textId="77777777" w:rsidR="001E7F9C" w:rsidRPr="001E7F9C" w:rsidRDefault="001E7F9C" w:rsidP="001E7F9C">
            <w:pPr>
              <w:rPr>
                <w:sz w:val="16"/>
                <w:szCs w:val="16"/>
              </w:rPr>
            </w:pPr>
            <w:r w:rsidRPr="001E7F9C">
              <w:rPr>
                <w:sz w:val="16"/>
                <w:szCs w:val="16"/>
              </w:rPr>
              <w:t>61110</w:t>
            </w:r>
          </w:p>
        </w:tc>
        <w:tc>
          <w:tcPr>
            <w:tcW w:w="446" w:type="dxa"/>
            <w:hideMark/>
          </w:tcPr>
          <w:p w14:paraId="56E1C330" w14:textId="77777777" w:rsidR="001E7F9C" w:rsidRPr="001E7F9C" w:rsidRDefault="001E7F9C" w:rsidP="001E7F9C">
            <w:pPr>
              <w:rPr>
                <w:sz w:val="16"/>
                <w:szCs w:val="16"/>
              </w:rPr>
            </w:pPr>
            <w:r w:rsidRPr="001E7F9C">
              <w:rPr>
                <w:sz w:val="16"/>
                <w:szCs w:val="16"/>
              </w:rPr>
              <w:t>620</w:t>
            </w:r>
          </w:p>
        </w:tc>
        <w:tc>
          <w:tcPr>
            <w:tcW w:w="369" w:type="dxa"/>
            <w:hideMark/>
          </w:tcPr>
          <w:p w14:paraId="2E09F7EF" w14:textId="77777777" w:rsidR="001E7F9C" w:rsidRPr="001E7F9C" w:rsidRDefault="001E7F9C" w:rsidP="001E7F9C">
            <w:pPr>
              <w:rPr>
                <w:sz w:val="16"/>
                <w:szCs w:val="16"/>
              </w:rPr>
            </w:pPr>
            <w:r w:rsidRPr="001E7F9C">
              <w:rPr>
                <w:sz w:val="16"/>
                <w:szCs w:val="16"/>
              </w:rPr>
              <w:t> </w:t>
            </w:r>
          </w:p>
        </w:tc>
        <w:tc>
          <w:tcPr>
            <w:tcW w:w="464" w:type="dxa"/>
            <w:hideMark/>
          </w:tcPr>
          <w:p w14:paraId="4F794A17" w14:textId="77777777" w:rsidR="001E7F9C" w:rsidRPr="001E7F9C" w:rsidRDefault="001E7F9C" w:rsidP="001E7F9C">
            <w:pPr>
              <w:rPr>
                <w:sz w:val="16"/>
                <w:szCs w:val="16"/>
              </w:rPr>
            </w:pPr>
            <w:r w:rsidRPr="001E7F9C">
              <w:rPr>
                <w:sz w:val="16"/>
                <w:szCs w:val="16"/>
              </w:rPr>
              <w:t> </w:t>
            </w:r>
          </w:p>
        </w:tc>
        <w:tc>
          <w:tcPr>
            <w:tcW w:w="503" w:type="dxa"/>
            <w:hideMark/>
          </w:tcPr>
          <w:p w14:paraId="7B1C2C05" w14:textId="77777777" w:rsidR="001E7F9C" w:rsidRPr="001E7F9C" w:rsidRDefault="001E7F9C" w:rsidP="001E7F9C">
            <w:pPr>
              <w:rPr>
                <w:sz w:val="16"/>
                <w:szCs w:val="16"/>
              </w:rPr>
            </w:pPr>
            <w:r w:rsidRPr="001E7F9C">
              <w:rPr>
                <w:sz w:val="16"/>
                <w:szCs w:val="16"/>
              </w:rPr>
              <w:t> </w:t>
            </w:r>
          </w:p>
        </w:tc>
        <w:tc>
          <w:tcPr>
            <w:tcW w:w="1069" w:type="dxa"/>
            <w:noWrap/>
            <w:hideMark/>
          </w:tcPr>
          <w:p w14:paraId="02D1A997" w14:textId="77777777" w:rsidR="001E7F9C" w:rsidRPr="001E7F9C" w:rsidRDefault="001E7F9C" w:rsidP="001E7F9C">
            <w:pPr>
              <w:rPr>
                <w:sz w:val="16"/>
                <w:szCs w:val="16"/>
              </w:rPr>
            </w:pPr>
            <w:r w:rsidRPr="001E7F9C">
              <w:rPr>
                <w:sz w:val="16"/>
                <w:szCs w:val="16"/>
              </w:rPr>
              <w:t>288,0</w:t>
            </w:r>
          </w:p>
        </w:tc>
        <w:tc>
          <w:tcPr>
            <w:tcW w:w="1069" w:type="dxa"/>
            <w:noWrap/>
            <w:hideMark/>
          </w:tcPr>
          <w:p w14:paraId="4063BD61" w14:textId="77777777" w:rsidR="001E7F9C" w:rsidRPr="001E7F9C" w:rsidRDefault="001E7F9C" w:rsidP="001E7F9C">
            <w:pPr>
              <w:rPr>
                <w:sz w:val="16"/>
                <w:szCs w:val="16"/>
              </w:rPr>
            </w:pPr>
            <w:r w:rsidRPr="001E7F9C">
              <w:rPr>
                <w:sz w:val="16"/>
                <w:szCs w:val="16"/>
              </w:rPr>
              <w:t> </w:t>
            </w:r>
          </w:p>
        </w:tc>
        <w:tc>
          <w:tcPr>
            <w:tcW w:w="1274" w:type="dxa"/>
            <w:noWrap/>
            <w:hideMark/>
          </w:tcPr>
          <w:p w14:paraId="4D64FC92" w14:textId="77777777" w:rsidR="001E7F9C" w:rsidRPr="001E7F9C" w:rsidRDefault="001E7F9C" w:rsidP="001E7F9C">
            <w:pPr>
              <w:rPr>
                <w:sz w:val="16"/>
                <w:szCs w:val="16"/>
              </w:rPr>
            </w:pPr>
            <w:r w:rsidRPr="001E7F9C">
              <w:rPr>
                <w:sz w:val="16"/>
                <w:szCs w:val="16"/>
              </w:rPr>
              <w:t> </w:t>
            </w:r>
          </w:p>
        </w:tc>
      </w:tr>
      <w:tr w:rsidR="001E7F9C" w:rsidRPr="001E7F9C" w14:paraId="0681F63B" w14:textId="77777777" w:rsidTr="00B35219">
        <w:trPr>
          <w:trHeight w:val="225"/>
        </w:trPr>
        <w:tc>
          <w:tcPr>
            <w:tcW w:w="3753" w:type="dxa"/>
            <w:hideMark/>
          </w:tcPr>
          <w:p w14:paraId="7384A581" w14:textId="77777777" w:rsidR="001E7F9C" w:rsidRPr="001E7F9C" w:rsidRDefault="001E7F9C">
            <w:pPr>
              <w:rPr>
                <w:i/>
                <w:iCs/>
                <w:sz w:val="16"/>
                <w:szCs w:val="16"/>
              </w:rPr>
            </w:pPr>
            <w:r w:rsidRPr="001E7F9C">
              <w:rPr>
                <w:i/>
                <w:iCs/>
                <w:sz w:val="16"/>
                <w:szCs w:val="16"/>
              </w:rPr>
              <w:t>Образование</w:t>
            </w:r>
          </w:p>
        </w:tc>
        <w:tc>
          <w:tcPr>
            <w:tcW w:w="369" w:type="dxa"/>
            <w:hideMark/>
          </w:tcPr>
          <w:p w14:paraId="42CE3A74" w14:textId="77777777" w:rsidR="001E7F9C" w:rsidRPr="001E7F9C" w:rsidRDefault="001E7F9C" w:rsidP="001E7F9C">
            <w:pPr>
              <w:rPr>
                <w:sz w:val="16"/>
                <w:szCs w:val="16"/>
              </w:rPr>
            </w:pPr>
            <w:r w:rsidRPr="001E7F9C">
              <w:rPr>
                <w:sz w:val="16"/>
                <w:szCs w:val="16"/>
              </w:rPr>
              <w:t>89</w:t>
            </w:r>
          </w:p>
        </w:tc>
        <w:tc>
          <w:tcPr>
            <w:tcW w:w="366" w:type="dxa"/>
            <w:hideMark/>
          </w:tcPr>
          <w:p w14:paraId="7CA53FE4" w14:textId="77777777" w:rsidR="001E7F9C" w:rsidRPr="001E7F9C" w:rsidRDefault="001E7F9C" w:rsidP="001E7F9C">
            <w:pPr>
              <w:rPr>
                <w:sz w:val="16"/>
                <w:szCs w:val="16"/>
              </w:rPr>
            </w:pPr>
            <w:r w:rsidRPr="001E7F9C">
              <w:rPr>
                <w:sz w:val="16"/>
                <w:szCs w:val="16"/>
              </w:rPr>
              <w:t>1</w:t>
            </w:r>
          </w:p>
        </w:tc>
        <w:tc>
          <w:tcPr>
            <w:tcW w:w="451" w:type="dxa"/>
            <w:hideMark/>
          </w:tcPr>
          <w:p w14:paraId="6A91002B" w14:textId="77777777" w:rsidR="001E7F9C" w:rsidRPr="001E7F9C" w:rsidRDefault="001E7F9C" w:rsidP="001E7F9C">
            <w:pPr>
              <w:rPr>
                <w:sz w:val="16"/>
                <w:szCs w:val="16"/>
              </w:rPr>
            </w:pPr>
            <w:r w:rsidRPr="001E7F9C">
              <w:rPr>
                <w:sz w:val="16"/>
                <w:szCs w:val="16"/>
              </w:rPr>
              <w:t>00</w:t>
            </w:r>
          </w:p>
        </w:tc>
        <w:tc>
          <w:tcPr>
            <w:tcW w:w="629" w:type="dxa"/>
            <w:hideMark/>
          </w:tcPr>
          <w:p w14:paraId="57C052A7" w14:textId="77777777" w:rsidR="001E7F9C" w:rsidRPr="001E7F9C" w:rsidRDefault="001E7F9C" w:rsidP="001E7F9C">
            <w:pPr>
              <w:rPr>
                <w:sz w:val="16"/>
                <w:szCs w:val="16"/>
              </w:rPr>
            </w:pPr>
            <w:r w:rsidRPr="001E7F9C">
              <w:rPr>
                <w:sz w:val="16"/>
                <w:szCs w:val="16"/>
              </w:rPr>
              <w:t>61110</w:t>
            </w:r>
          </w:p>
        </w:tc>
        <w:tc>
          <w:tcPr>
            <w:tcW w:w="446" w:type="dxa"/>
            <w:hideMark/>
          </w:tcPr>
          <w:p w14:paraId="082FB321" w14:textId="77777777" w:rsidR="001E7F9C" w:rsidRPr="001E7F9C" w:rsidRDefault="001E7F9C" w:rsidP="001E7F9C">
            <w:pPr>
              <w:rPr>
                <w:sz w:val="16"/>
                <w:szCs w:val="16"/>
              </w:rPr>
            </w:pPr>
            <w:r w:rsidRPr="001E7F9C">
              <w:rPr>
                <w:sz w:val="16"/>
                <w:szCs w:val="16"/>
              </w:rPr>
              <w:t>620</w:t>
            </w:r>
          </w:p>
        </w:tc>
        <w:tc>
          <w:tcPr>
            <w:tcW w:w="369" w:type="dxa"/>
            <w:hideMark/>
          </w:tcPr>
          <w:p w14:paraId="28F7A007" w14:textId="77777777" w:rsidR="001E7F9C" w:rsidRPr="001E7F9C" w:rsidRDefault="001E7F9C" w:rsidP="001E7F9C">
            <w:pPr>
              <w:rPr>
                <w:sz w:val="16"/>
                <w:szCs w:val="16"/>
              </w:rPr>
            </w:pPr>
            <w:r w:rsidRPr="001E7F9C">
              <w:rPr>
                <w:sz w:val="16"/>
                <w:szCs w:val="16"/>
              </w:rPr>
              <w:t>07</w:t>
            </w:r>
          </w:p>
        </w:tc>
        <w:tc>
          <w:tcPr>
            <w:tcW w:w="464" w:type="dxa"/>
            <w:hideMark/>
          </w:tcPr>
          <w:p w14:paraId="3EC2F85F" w14:textId="77777777" w:rsidR="001E7F9C" w:rsidRPr="001E7F9C" w:rsidRDefault="001E7F9C" w:rsidP="001E7F9C">
            <w:pPr>
              <w:rPr>
                <w:sz w:val="16"/>
                <w:szCs w:val="16"/>
              </w:rPr>
            </w:pPr>
            <w:r w:rsidRPr="001E7F9C">
              <w:rPr>
                <w:sz w:val="16"/>
                <w:szCs w:val="16"/>
              </w:rPr>
              <w:t> </w:t>
            </w:r>
          </w:p>
        </w:tc>
        <w:tc>
          <w:tcPr>
            <w:tcW w:w="503" w:type="dxa"/>
            <w:hideMark/>
          </w:tcPr>
          <w:p w14:paraId="58BF2775" w14:textId="77777777" w:rsidR="001E7F9C" w:rsidRPr="001E7F9C" w:rsidRDefault="001E7F9C" w:rsidP="001E7F9C">
            <w:pPr>
              <w:rPr>
                <w:sz w:val="16"/>
                <w:szCs w:val="16"/>
              </w:rPr>
            </w:pPr>
            <w:r w:rsidRPr="001E7F9C">
              <w:rPr>
                <w:sz w:val="16"/>
                <w:szCs w:val="16"/>
              </w:rPr>
              <w:t> </w:t>
            </w:r>
          </w:p>
        </w:tc>
        <w:tc>
          <w:tcPr>
            <w:tcW w:w="1069" w:type="dxa"/>
            <w:noWrap/>
            <w:hideMark/>
          </w:tcPr>
          <w:p w14:paraId="38599044" w14:textId="77777777" w:rsidR="001E7F9C" w:rsidRPr="001E7F9C" w:rsidRDefault="001E7F9C" w:rsidP="001E7F9C">
            <w:pPr>
              <w:rPr>
                <w:sz w:val="16"/>
                <w:szCs w:val="16"/>
              </w:rPr>
            </w:pPr>
            <w:r w:rsidRPr="001E7F9C">
              <w:rPr>
                <w:sz w:val="16"/>
                <w:szCs w:val="16"/>
              </w:rPr>
              <w:t>288,0</w:t>
            </w:r>
          </w:p>
        </w:tc>
        <w:tc>
          <w:tcPr>
            <w:tcW w:w="1069" w:type="dxa"/>
            <w:noWrap/>
            <w:hideMark/>
          </w:tcPr>
          <w:p w14:paraId="5F005598" w14:textId="77777777" w:rsidR="001E7F9C" w:rsidRPr="001E7F9C" w:rsidRDefault="001E7F9C" w:rsidP="001E7F9C">
            <w:pPr>
              <w:rPr>
                <w:sz w:val="16"/>
                <w:szCs w:val="16"/>
              </w:rPr>
            </w:pPr>
            <w:r w:rsidRPr="001E7F9C">
              <w:rPr>
                <w:sz w:val="16"/>
                <w:szCs w:val="16"/>
              </w:rPr>
              <w:t> </w:t>
            </w:r>
          </w:p>
        </w:tc>
        <w:tc>
          <w:tcPr>
            <w:tcW w:w="1274" w:type="dxa"/>
            <w:noWrap/>
            <w:hideMark/>
          </w:tcPr>
          <w:p w14:paraId="2AE0A0B4" w14:textId="77777777" w:rsidR="001E7F9C" w:rsidRPr="001E7F9C" w:rsidRDefault="001E7F9C" w:rsidP="001E7F9C">
            <w:pPr>
              <w:rPr>
                <w:sz w:val="16"/>
                <w:szCs w:val="16"/>
              </w:rPr>
            </w:pPr>
            <w:r w:rsidRPr="001E7F9C">
              <w:rPr>
                <w:sz w:val="16"/>
                <w:szCs w:val="16"/>
              </w:rPr>
              <w:t> </w:t>
            </w:r>
          </w:p>
        </w:tc>
      </w:tr>
      <w:tr w:rsidR="001E7F9C" w:rsidRPr="001E7F9C" w14:paraId="2A078D68" w14:textId="77777777" w:rsidTr="00B35219">
        <w:trPr>
          <w:trHeight w:val="225"/>
        </w:trPr>
        <w:tc>
          <w:tcPr>
            <w:tcW w:w="3753" w:type="dxa"/>
            <w:hideMark/>
          </w:tcPr>
          <w:p w14:paraId="42CFEAEF" w14:textId="77777777" w:rsidR="001E7F9C" w:rsidRPr="001E7F9C" w:rsidRDefault="001E7F9C">
            <w:pPr>
              <w:rPr>
                <w:i/>
                <w:iCs/>
                <w:sz w:val="16"/>
                <w:szCs w:val="16"/>
              </w:rPr>
            </w:pPr>
            <w:r w:rsidRPr="001E7F9C">
              <w:rPr>
                <w:i/>
                <w:iCs/>
                <w:sz w:val="16"/>
                <w:szCs w:val="16"/>
              </w:rPr>
              <w:t xml:space="preserve">Молодежная политика </w:t>
            </w:r>
          </w:p>
        </w:tc>
        <w:tc>
          <w:tcPr>
            <w:tcW w:w="369" w:type="dxa"/>
            <w:hideMark/>
          </w:tcPr>
          <w:p w14:paraId="3D74A0D3" w14:textId="77777777" w:rsidR="001E7F9C" w:rsidRPr="001E7F9C" w:rsidRDefault="001E7F9C" w:rsidP="001E7F9C">
            <w:pPr>
              <w:rPr>
                <w:sz w:val="16"/>
                <w:szCs w:val="16"/>
              </w:rPr>
            </w:pPr>
            <w:r w:rsidRPr="001E7F9C">
              <w:rPr>
                <w:sz w:val="16"/>
                <w:szCs w:val="16"/>
              </w:rPr>
              <w:t>89</w:t>
            </w:r>
          </w:p>
        </w:tc>
        <w:tc>
          <w:tcPr>
            <w:tcW w:w="366" w:type="dxa"/>
            <w:hideMark/>
          </w:tcPr>
          <w:p w14:paraId="3E4A9BDD" w14:textId="77777777" w:rsidR="001E7F9C" w:rsidRPr="001E7F9C" w:rsidRDefault="001E7F9C" w:rsidP="001E7F9C">
            <w:pPr>
              <w:rPr>
                <w:sz w:val="16"/>
                <w:szCs w:val="16"/>
              </w:rPr>
            </w:pPr>
            <w:r w:rsidRPr="001E7F9C">
              <w:rPr>
                <w:sz w:val="16"/>
                <w:szCs w:val="16"/>
              </w:rPr>
              <w:t>1</w:t>
            </w:r>
          </w:p>
        </w:tc>
        <w:tc>
          <w:tcPr>
            <w:tcW w:w="451" w:type="dxa"/>
            <w:hideMark/>
          </w:tcPr>
          <w:p w14:paraId="4F4A45A0" w14:textId="77777777" w:rsidR="001E7F9C" w:rsidRPr="001E7F9C" w:rsidRDefault="001E7F9C" w:rsidP="001E7F9C">
            <w:pPr>
              <w:rPr>
                <w:sz w:val="16"/>
                <w:szCs w:val="16"/>
              </w:rPr>
            </w:pPr>
            <w:r w:rsidRPr="001E7F9C">
              <w:rPr>
                <w:sz w:val="16"/>
                <w:szCs w:val="16"/>
              </w:rPr>
              <w:t>00</w:t>
            </w:r>
          </w:p>
        </w:tc>
        <w:tc>
          <w:tcPr>
            <w:tcW w:w="629" w:type="dxa"/>
            <w:hideMark/>
          </w:tcPr>
          <w:p w14:paraId="6F5DEAE1" w14:textId="77777777" w:rsidR="001E7F9C" w:rsidRPr="001E7F9C" w:rsidRDefault="001E7F9C" w:rsidP="001E7F9C">
            <w:pPr>
              <w:rPr>
                <w:sz w:val="16"/>
                <w:szCs w:val="16"/>
              </w:rPr>
            </w:pPr>
            <w:r w:rsidRPr="001E7F9C">
              <w:rPr>
                <w:sz w:val="16"/>
                <w:szCs w:val="16"/>
              </w:rPr>
              <w:t>61110</w:t>
            </w:r>
          </w:p>
        </w:tc>
        <w:tc>
          <w:tcPr>
            <w:tcW w:w="446" w:type="dxa"/>
            <w:hideMark/>
          </w:tcPr>
          <w:p w14:paraId="0108BF31" w14:textId="77777777" w:rsidR="001E7F9C" w:rsidRPr="001E7F9C" w:rsidRDefault="001E7F9C" w:rsidP="001E7F9C">
            <w:pPr>
              <w:rPr>
                <w:sz w:val="16"/>
                <w:szCs w:val="16"/>
              </w:rPr>
            </w:pPr>
            <w:r w:rsidRPr="001E7F9C">
              <w:rPr>
                <w:sz w:val="16"/>
                <w:szCs w:val="16"/>
              </w:rPr>
              <w:t>620</w:t>
            </w:r>
          </w:p>
        </w:tc>
        <w:tc>
          <w:tcPr>
            <w:tcW w:w="369" w:type="dxa"/>
            <w:hideMark/>
          </w:tcPr>
          <w:p w14:paraId="479B5B3F" w14:textId="77777777" w:rsidR="001E7F9C" w:rsidRPr="001E7F9C" w:rsidRDefault="001E7F9C" w:rsidP="001E7F9C">
            <w:pPr>
              <w:rPr>
                <w:sz w:val="16"/>
                <w:szCs w:val="16"/>
              </w:rPr>
            </w:pPr>
            <w:r w:rsidRPr="001E7F9C">
              <w:rPr>
                <w:sz w:val="16"/>
                <w:szCs w:val="16"/>
              </w:rPr>
              <w:t>07</w:t>
            </w:r>
          </w:p>
        </w:tc>
        <w:tc>
          <w:tcPr>
            <w:tcW w:w="464" w:type="dxa"/>
            <w:hideMark/>
          </w:tcPr>
          <w:p w14:paraId="2E084C51" w14:textId="77777777" w:rsidR="001E7F9C" w:rsidRPr="001E7F9C" w:rsidRDefault="001E7F9C" w:rsidP="001E7F9C">
            <w:pPr>
              <w:rPr>
                <w:sz w:val="16"/>
                <w:szCs w:val="16"/>
              </w:rPr>
            </w:pPr>
            <w:r w:rsidRPr="001E7F9C">
              <w:rPr>
                <w:sz w:val="16"/>
                <w:szCs w:val="16"/>
              </w:rPr>
              <w:t>07</w:t>
            </w:r>
          </w:p>
        </w:tc>
        <w:tc>
          <w:tcPr>
            <w:tcW w:w="503" w:type="dxa"/>
            <w:hideMark/>
          </w:tcPr>
          <w:p w14:paraId="0F6488DC" w14:textId="77777777" w:rsidR="001E7F9C" w:rsidRPr="001E7F9C" w:rsidRDefault="001E7F9C" w:rsidP="001E7F9C">
            <w:pPr>
              <w:rPr>
                <w:sz w:val="16"/>
                <w:szCs w:val="16"/>
              </w:rPr>
            </w:pPr>
            <w:r w:rsidRPr="001E7F9C">
              <w:rPr>
                <w:sz w:val="16"/>
                <w:szCs w:val="16"/>
              </w:rPr>
              <w:t> </w:t>
            </w:r>
          </w:p>
        </w:tc>
        <w:tc>
          <w:tcPr>
            <w:tcW w:w="1069" w:type="dxa"/>
            <w:noWrap/>
            <w:hideMark/>
          </w:tcPr>
          <w:p w14:paraId="1EE313B3" w14:textId="77777777" w:rsidR="001E7F9C" w:rsidRPr="001E7F9C" w:rsidRDefault="001E7F9C" w:rsidP="001E7F9C">
            <w:pPr>
              <w:rPr>
                <w:sz w:val="16"/>
                <w:szCs w:val="16"/>
              </w:rPr>
            </w:pPr>
            <w:r w:rsidRPr="001E7F9C">
              <w:rPr>
                <w:sz w:val="16"/>
                <w:szCs w:val="16"/>
              </w:rPr>
              <w:t>288,0</w:t>
            </w:r>
          </w:p>
        </w:tc>
        <w:tc>
          <w:tcPr>
            <w:tcW w:w="1069" w:type="dxa"/>
            <w:noWrap/>
            <w:hideMark/>
          </w:tcPr>
          <w:p w14:paraId="08778137" w14:textId="77777777" w:rsidR="001E7F9C" w:rsidRPr="001E7F9C" w:rsidRDefault="001E7F9C" w:rsidP="001E7F9C">
            <w:pPr>
              <w:rPr>
                <w:sz w:val="16"/>
                <w:szCs w:val="16"/>
              </w:rPr>
            </w:pPr>
            <w:r w:rsidRPr="001E7F9C">
              <w:rPr>
                <w:sz w:val="16"/>
                <w:szCs w:val="16"/>
              </w:rPr>
              <w:t> </w:t>
            </w:r>
          </w:p>
        </w:tc>
        <w:tc>
          <w:tcPr>
            <w:tcW w:w="1274" w:type="dxa"/>
            <w:noWrap/>
            <w:hideMark/>
          </w:tcPr>
          <w:p w14:paraId="6BA4BD85" w14:textId="77777777" w:rsidR="001E7F9C" w:rsidRPr="001E7F9C" w:rsidRDefault="001E7F9C" w:rsidP="001E7F9C">
            <w:pPr>
              <w:rPr>
                <w:sz w:val="16"/>
                <w:szCs w:val="16"/>
              </w:rPr>
            </w:pPr>
            <w:r w:rsidRPr="001E7F9C">
              <w:rPr>
                <w:sz w:val="16"/>
                <w:szCs w:val="16"/>
              </w:rPr>
              <w:t> </w:t>
            </w:r>
          </w:p>
        </w:tc>
      </w:tr>
      <w:tr w:rsidR="001E7F9C" w:rsidRPr="001E7F9C" w14:paraId="14C8D5AB" w14:textId="77777777" w:rsidTr="00B35219">
        <w:trPr>
          <w:trHeight w:val="675"/>
        </w:trPr>
        <w:tc>
          <w:tcPr>
            <w:tcW w:w="3753" w:type="dxa"/>
            <w:hideMark/>
          </w:tcPr>
          <w:p w14:paraId="7EC88C72" w14:textId="77777777" w:rsidR="001E7F9C" w:rsidRPr="001E7F9C" w:rsidRDefault="001E7F9C">
            <w:pPr>
              <w:rPr>
                <w:sz w:val="16"/>
                <w:szCs w:val="16"/>
              </w:rPr>
            </w:pPr>
            <w:r w:rsidRPr="001E7F9C">
              <w:rPr>
                <w:sz w:val="16"/>
                <w:szCs w:val="16"/>
              </w:rPr>
              <w:t>Муниципальное казенное учреждение "Управление культуры" администрации Рузаевского муниципального района Республики Мордовия</w:t>
            </w:r>
          </w:p>
        </w:tc>
        <w:tc>
          <w:tcPr>
            <w:tcW w:w="369" w:type="dxa"/>
            <w:hideMark/>
          </w:tcPr>
          <w:p w14:paraId="6EC0DE0F" w14:textId="77777777" w:rsidR="001E7F9C" w:rsidRPr="001E7F9C" w:rsidRDefault="001E7F9C" w:rsidP="001E7F9C">
            <w:pPr>
              <w:rPr>
                <w:sz w:val="16"/>
                <w:szCs w:val="16"/>
              </w:rPr>
            </w:pPr>
            <w:r w:rsidRPr="001E7F9C">
              <w:rPr>
                <w:sz w:val="16"/>
                <w:szCs w:val="16"/>
              </w:rPr>
              <w:t>89</w:t>
            </w:r>
          </w:p>
        </w:tc>
        <w:tc>
          <w:tcPr>
            <w:tcW w:w="366" w:type="dxa"/>
            <w:hideMark/>
          </w:tcPr>
          <w:p w14:paraId="7813CDF9" w14:textId="77777777" w:rsidR="001E7F9C" w:rsidRPr="001E7F9C" w:rsidRDefault="001E7F9C" w:rsidP="001E7F9C">
            <w:pPr>
              <w:rPr>
                <w:sz w:val="16"/>
                <w:szCs w:val="16"/>
              </w:rPr>
            </w:pPr>
            <w:r w:rsidRPr="001E7F9C">
              <w:rPr>
                <w:sz w:val="16"/>
                <w:szCs w:val="16"/>
              </w:rPr>
              <w:t>1</w:t>
            </w:r>
          </w:p>
        </w:tc>
        <w:tc>
          <w:tcPr>
            <w:tcW w:w="451" w:type="dxa"/>
            <w:hideMark/>
          </w:tcPr>
          <w:p w14:paraId="2AD1B249" w14:textId="77777777" w:rsidR="001E7F9C" w:rsidRPr="001E7F9C" w:rsidRDefault="001E7F9C" w:rsidP="001E7F9C">
            <w:pPr>
              <w:rPr>
                <w:sz w:val="16"/>
                <w:szCs w:val="16"/>
              </w:rPr>
            </w:pPr>
            <w:r w:rsidRPr="001E7F9C">
              <w:rPr>
                <w:sz w:val="16"/>
                <w:szCs w:val="16"/>
              </w:rPr>
              <w:t>00</w:t>
            </w:r>
          </w:p>
        </w:tc>
        <w:tc>
          <w:tcPr>
            <w:tcW w:w="629" w:type="dxa"/>
            <w:hideMark/>
          </w:tcPr>
          <w:p w14:paraId="49B1527E" w14:textId="77777777" w:rsidR="001E7F9C" w:rsidRPr="001E7F9C" w:rsidRDefault="001E7F9C" w:rsidP="001E7F9C">
            <w:pPr>
              <w:rPr>
                <w:sz w:val="16"/>
                <w:szCs w:val="16"/>
              </w:rPr>
            </w:pPr>
            <w:r w:rsidRPr="001E7F9C">
              <w:rPr>
                <w:sz w:val="16"/>
                <w:szCs w:val="16"/>
              </w:rPr>
              <w:t>61110</w:t>
            </w:r>
          </w:p>
        </w:tc>
        <w:tc>
          <w:tcPr>
            <w:tcW w:w="446" w:type="dxa"/>
            <w:hideMark/>
          </w:tcPr>
          <w:p w14:paraId="32B6798D" w14:textId="77777777" w:rsidR="001E7F9C" w:rsidRPr="001E7F9C" w:rsidRDefault="001E7F9C" w:rsidP="001E7F9C">
            <w:pPr>
              <w:rPr>
                <w:sz w:val="16"/>
                <w:szCs w:val="16"/>
              </w:rPr>
            </w:pPr>
            <w:r w:rsidRPr="001E7F9C">
              <w:rPr>
                <w:sz w:val="16"/>
                <w:szCs w:val="16"/>
              </w:rPr>
              <w:t>620</w:t>
            </w:r>
          </w:p>
        </w:tc>
        <w:tc>
          <w:tcPr>
            <w:tcW w:w="369" w:type="dxa"/>
            <w:hideMark/>
          </w:tcPr>
          <w:p w14:paraId="1D61DE88" w14:textId="77777777" w:rsidR="001E7F9C" w:rsidRPr="001E7F9C" w:rsidRDefault="001E7F9C" w:rsidP="001E7F9C">
            <w:pPr>
              <w:rPr>
                <w:sz w:val="16"/>
                <w:szCs w:val="16"/>
              </w:rPr>
            </w:pPr>
            <w:r w:rsidRPr="001E7F9C">
              <w:rPr>
                <w:sz w:val="16"/>
                <w:szCs w:val="16"/>
              </w:rPr>
              <w:t>07</w:t>
            </w:r>
          </w:p>
        </w:tc>
        <w:tc>
          <w:tcPr>
            <w:tcW w:w="464" w:type="dxa"/>
            <w:hideMark/>
          </w:tcPr>
          <w:p w14:paraId="4EA2C5BF" w14:textId="77777777" w:rsidR="001E7F9C" w:rsidRPr="001E7F9C" w:rsidRDefault="001E7F9C" w:rsidP="001E7F9C">
            <w:pPr>
              <w:rPr>
                <w:sz w:val="16"/>
                <w:szCs w:val="16"/>
              </w:rPr>
            </w:pPr>
            <w:r w:rsidRPr="001E7F9C">
              <w:rPr>
                <w:sz w:val="16"/>
                <w:szCs w:val="16"/>
              </w:rPr>
              <w:t>07</w:t>
            </w:r>
          </w:p>
        </w:tc>
        <w:tc>
          <w:tcPr>
            <w:tcW w:w="503" w:type="dxa"/>
            <w:hideMark/>
          </w:tcPr>
          <w:p w14:paraId="55890F05" w14:textId="77777777" w:rsidR="001E7F9C" w:rsidRPr="001E7F9C" w:rsidRDefault="001E7F9C" w:rsidP="001E7F9C">
            <w:pPr>
              <w:rPr>
                <w:sz w:val="16"/>
                <w:szCs w:val="16"/>
              </w:rPr>
            </w:pPr>
            <w:r w:rsidRPr="001E7F9C">
              <w:rPr>
                <w:sz w:val="16"/>
                <w:szCs w:val="16"/>
              </w:rPr>
              <w:t>992</w:t>
            </w:r>
          </w:p>
        </w:tc>
        <w:tc>
          <w:tcPr>
            <w:tcW w:w="1069" w:type="dxa"/>
            <w:noWrap/>
            <w:hideMark/>
          </w:tcPr>
          <w:p w14:paraId="06121C78" w14:textId="77777777" w:rsidR="001E7F9C" w:rsidRPr="001E7F9C" w:rsidRDefault="001E7F9C" w:rsidP="001E7F9C">
            <w:pPr>
              <w:rPr>
                <w:sz w:val="16"/>
                <w:szCs w:val="16"/>
              </w:rPr>
            </w:pPr>
            <w:r w:rsidRPr="001E7F9C">
              <w:rPr>
                <w:sz w:val="16"/>
                <w:szCs w:val="16"/>
              </w:rPr>
              <w:t>288,0</w:t>
            </w:r>
          </w:p>
        </w:tc>
        <w:tc>
          <w:tcPr>
            <w:tcW w:w="1069" w:type="dxa"/>
            <w:noWrap/>
            <w:hideMark/>
          </w:tcPr>
          <w:p w14:paraId="7FDADF69" w14:textId="77777777" w:rsidR="001E7F9C" w:rsidRPr="001E7F9C" w:rsidRDefault="001E7F9C" w:rsidP="001E7F9C">
            <w:pPr>
              <w:rPr>
                <w:sz w:val="16"/>
                <w:szCs w:val="16"/>
              </w:rPr>
            </w:pPr>
            <w:r w:rsidRPr="001E7F9C">
              <w:rPr>
                <w:sz w:val="16"/>
                <w:szCs w:val="16"/>
              </w:rPr>
              <w:t> </w:t>
            </w:r>
          </w:p>
        </w:tc>
        <w:tc>
          <w:tcPr>
            <w:tcW w:w="1274" w:type="dxa"/>
            <w:noWrap/>
            <w:hideMark/>
          </w:tcPr>
          <w:p w14:paraId="0AB9CBB7" w14:textId="77777777" w:rsidR="001E7F9C" w:rsidRPr="001E7F9C" w:rsidRDefault="001E7F9C" w:rsidP="001E7F9C">
            <w:pPr>
              <w:rPr>
                <w:sz w:val="16"/>
                <w:szCs w:val="16"/>
              </w:rPr>
            </w:pPr>
            <w:r w:rsidRPr="001E7F9C">
              <w:rPr>
                <w:sz w:val="16"/>
                <w:szCs w:val="16"/>
              </w:rPr>
              <w:t> </w:t>
            </w:r>
          </w:p>
        </w:tc>
      </w:tr>
      <w:tr w:rsidR="001E7F9C" w:rsidRPr="001E7F9C" w14:paraId="522D37E5" w14:textId="77777777" w:rsidTr="00B35219">
        <w:trPr>
          <w:trHeight w:val="675"/>
        </w:trPr>
        <w:tc>
          <w:tcPr>
            <w:tcW w:w="3753" w:type="dxa"/>
            <w:hideMark/>
          </w:tcPr>
          <w:p w14:paraId="77B9BEB6" w14:textId="77777777" w:rsidR="001E7F9C" w:rsidRPr="001E7F9C" w:rsidRDefault="001E7F9C">
            <w:pPr>
              <w:rPr>
                <w:sz w:val="16"/>
                <w:szCs w:val="16"/>
              </w:rPr>
            </w:pPr>
            <w:r w:rsidRPr="001E7F9C">
              <w:rPr>
                <w:sz w:val="16"/>
                <w:szCs w:val="16"/>
              </w:rPr>
              <w:t>Учебно-методические кабинеты, группы хозяйственного обслуживания, учебные фильмотеки, межшкольные учебно-производственные комбинаты, логопедические пункты</w:t>
            </w:r>
          </w:p>
        </w:tc>
        <w:tc>
          <w:tcPr>
            <w:tcW w:w="369" w:type="dxa"/>
            <w:hideMark/>
          </w:tcPr>
          <w:p w14:paraId="2BD631CC" w14:textId="77777777" w:rsidR="001E7F9C" w:rsidRPr="001E7F9C" w:rsidRDefault="001E7F9C" w:rsidP="001E7F9C">
            <w:pPr>
              <w:rPr>
                <w:sz w:val="16"/>
                <w:szCs w:val="16"/>
              </w:rPr>
            </w:pPr>
            <w:r w:rsidRPr="001E7F9C">
              <w:rPr>
                <w:sz w:val="16"/>
                <w:szCs w:val="16"/>
              </w:rPr>
              <w:t>89</w:t>
            </w:r>
          </w:p>
        </w:tc>
        <w:tc>
          <w:tcPr>
            <w:tcW w:w="366" w:type="dxa"/>
            <w:hideMark/>
          </w:tcPr>
          <w:p w14:paraId="53412551" w14:textId="77777777" w:rsidR="001E7F9C" w:rsidRPr="001E7F9C" w:rsidRDefault="001E7F9C" w:rsidP="001E7F9C">
            <w:pPr>
              <w:rPr>
                <w:sz w:val="16"/>
                <w:szCs w:val="16"/>
              </w:rPr>
            </w:pPr>
            <w:r w:rsidRPr="001E7F9C">
              <w:rPr>
                <w:sz w:val="16"/>
                <w:szCs w:val="16"/>
              </w:rPr>
              <w:t>1</w:t>
            </w:r>
          </w:p>
        </w:tc>
        <w:tc>
          <w:tcPr>
            <w:tcW w:w="451" w:type="dxa"/>
            <w:hideMark/>
          </w:tcPr>
          <w:p w14:paraId="054175D6" w14:textId="77777777" w:rsidR="001E7F9C" w:rsidRPr="001E7F9C" w:rsidRDefault="001E7F9C" w:rsidP="001E7F9C">
            <w:pPr>
              <w:rPr>
                <w:sz w:val="16"/>
                <w:szCs w:val="16"/>
              </w:rPr>
            </w:pPr>
            <w:r w:rsidRPr="001E7F9C">
              <w:rPr>
                <w:sz w:val="16"/>
                <w:szCs w:val="16"/>
              </w:rPr>
              <w:t>00</w:t>
            </w:r>
          </w:p>
        </w:tc>
        <w:tc>
          <w:tcPr>
            <w:tcW w:w="629" w:type="dxa"/>
            <w:hideMark/>
          </w:tcPr>
          <w:p w14:paraId="3B524B50" w14:textId="77777777" w:rsidR="001E7F9C" w:rsidRPr="001E7F9C" w:rsidRDefault="001E7F9C" w:rsidP="001E7F9C">
            <w:pPr>
              <w:rPr>
                <w:sz w:val="16"/>
                <w:szCs w:val="16"/>
              </w:rPr>
            </w:pPr>
            <w:r w:rsidRPr="001E7F9C">
              <w:rPr>
                <w:sz w:val="16"/>
                <w:szCs w:val="16"/>
              </w:rPr>
              <w:t>61120</w:t>
            </w:r>
          </w:p>
        </w:tc>
        <w:tc>
          <w:tcPr>
            <w:tcW w:w="446" w:type="dxa"/>
            <w:hideMark/>
          </w:tcPr>
          <w:p w14:paraId="5F201B38" w14:textId="77777777" w:rsidR="001E7F9C" w:rsidRPr="001E7F9C" w:rsidRDefault="001E7F9C" w:rsidP="001E7F9C">
            <w:pPr>
              <w:rPr>
                <w:sz w:val="16"/>
                <w:szCs w:val="16"/>
              </w:rPr>
            </w:pPr>
            <w:r w:rsidRPr="001E7F9C">
              <w:rPr>
                <w:sz w:val="16"/>
                <w:szCs w:val="16"/>
              </w:rPr>
              <w:t> </w:t>
            </w:r>
          </w:p>
        </w:tc>
        <w:tc>
          <w:tcPr>
            <w:tcW w:w="369" w:type="dxa"/>
            <w:hideMark/>
          </w:tcPr>
          <w:p w14:paraId="6DC12768" w14:textId="77777777" w:rsidR="001E7F9C" w:rsidRPr="001E7F9C" w:rsidRDefault="001E7F9C" w:rsidP="001E7F9C">
            <w:pPr>
              <w:rPr>
                <w:sz w:val="16"/>
                <w:szCs w:val="16"/>
              </w:rPr>
            </w:pPr>
            <w:r w:rsidRPr="001E7F9C">
              <w:rPr>
                <w:sz w:val="16"/>
                <w:szCs w:val="16"/>
              </w:rPr>
              <w:t> </w:t>
            </w:r>
          </w:p>
        </w:tc>
        <w:tc>
          <w:tcPr>
            <w:tcW w:w="464" w:type="dxa"/>
            <w:hideMark/>
          </w:tcPr>
          <w:p w14:paraId="2611A87C" w14:textId="77777777" w:rsidR="001E7F9C" w:rsidRPr="001E7F9C" w:rsidRDefault="001E7F9C" w:rsidP="001E7F9C">
            <w:pPr>
              <w:rPr>
                <w:sz w:val="16"/>
                <w:szCs w:val="16"/>
              </w:rPr>
            </w:pPr>
            <w:r w:rsidRPr="001E7F9C">
              <w:rPr>
                <w:sz w:val="16"/>
                <w:szCs w:val="16"/>
              </w:rPr>
              <w:t> </w:t>
            </w:r>
          </w:p>
        </w:tc>
        <w:tc>
          <w:tcPr>
            <w:tcW w:w="503" w:type="dxa"/>
            <w:hideMark/>
          </w:tcPr>
          <w:p w14:paraId="0E795F83" w14:textId="77777777" w:rsidR="001E7F9C" w:rsidRPr="001E7F9C" w:rsidRDefault="001E7F9C" w:rsidP="001E7F9C">
            <w:pPr>
              <w:rPr>
                <w:sz w:val="16"/>
                <w:szCs w:val="16"/>
              </w:rPr>
            </w:pPr>
            <w:r w:rsidRPr="001E7F9C">
              <w:rPr>
                <w:sz w:val="16"/>
                <w:szCs w:val="16"/>
              </w:rPr>
              <w:t> </w:t>
            </w:r>
          </w:p>
        </w:tc>
        <w:tc>
          <w:tcPr>
            <w:tcW w:w="1069" w:type="dxa"/>
            <w:noWrap/>
            <w:hideMark/>
          </w:tcPr>
          <w:p w14:paraId="6151DC7C" w14:textId="77777777" w:rsidR="001E7F9C" w:rsidRPr="001E7F9C" w:rsidRDefault="001E7F9C" w:rsidP="001E7F9C">
            <w:pPr>
              <w:rPr>
                <w:sz w:val="16"/>
                <w:szCs w:val="16"/>
              </w:rPr>
            </w:pPr>
            <w:r w:rsidRPr="001E7F9C">
              <w:rPr>
                <w:sz w:val="16"/>
                <w:szCs w:val="16"/>
              </w:rPr>
              <w:t>4 860,8</w:t>
            </w:r>
          </w:p>
        </w:tc>
        <w:tc>
          <w:tcPr>
            <w:tcW w:w="1069" w:type="dxa"/>
            <w:noWrap/>
            <w:hideMark/>
          </w:tcPr>
          <w:p w14:paraId="1C846E38" w14:textId="77777777" w:rsidR="001E7F9C" w:rsidRPr="001E7F9C" w:rsidRDefault="001E7F9C" w:rsidP="001E7F9C">
            <w:pPr>
              <w:rPr>
                <w:sz w:val="16"/>
                <w:szCs w:val="16"/>
              </w:rPr>
            </w:pPr>
            <w:r w:rsidRPr="001E7F9C">
              <w:rPr>
                <w:sz w:val="16"/>
                <w:szCs w:val="16"/>
              </w:rPr>
              <w:t>3 264,6</w:t>
            </w:r>
          </w:p>
        </w:tc>
        <w:tc>
          <w:tcPr>
            <w:tcW w:w="1274" w:type="dxa"/>
            <w:noWrap/>
            <w:hideMark/>
          </w:tcPr>
          <w:p w14:paraId="1F8526C6" w14:textId="77777777" w:rsidR="001E7F9C" w:rsidRPr="001E7F9C" w:rsidRDefault="001E7F9C" w:rsidP="001E7F9C">
            <w:pPr>
              <w:rPr>
                <w:sz w:val="16"/>
                <w:szCs w:val="16"/>
              </w:rPr>
            </w:pPr>
            <w:r w:rsidRPr="001E7F9C">
              <w:rPr>
                <w:sz w:val="16"/>
                <w:szCs w:val="16"/>
              </w:rPr>
              <w:t>3 274,6</w:t>
            </w:r>
          </w:p>
        </w:tc>
      </w:tr>
      <w:tr w:rsidR="001E7F9C" w:rsidRPr="001E7F9C" w14:paraId="26E2E9D2" w14:textId="77777777" w:rsidTr="00B35219">
        <w:trPr>
          <w:trHeight w:val="1080"/>
        </w:trPr>
        <w:tc>
          <w:tcPr>
            <w:tcW w:w="3753" w:type="dxa"/>
            <w:hideMark/>
          </w:tcPr>
          <w:p w14:paraId="2BC62E59" w14:textId="77777777" w:rsidR="001E7F9C" w:rsidRPr="001E7F9C" w:rsidRDefault="001E7F9C">
            <w:pPr>
              <w:rPr>
                <w:sz w:val="16"/>
                <w:szCs w:val="16"/>
              </w:rPr>
            </w:pPr>
            <w:r w:rsidRPr="001E7F9C">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69" w:type="dxa"/>
            <w:hideMark/>
          </w:tcPr>
          <w:p w14:paraId="6CECE438" w14:textId="77777777" w:rsidR="001E7F9C" w:rsidRPr="001E7F9C" w:rsidRDefault="001E7F9C" w:rsidP="001E7F9C">
            <w:pPr>
              <w:rPr>
                <w:sz w:val="16"/>
                <w:szCs w:val="16"/>
              </w:rPr>
            </w:pPr>
            <w:r w:rsidRPr="001E7F9C">
              <w:rPr>
                <w:sz w:val="16"/>
                <w:szCs w:val="16"/>
              </w:rPr>
              <w:t>89</w:t>
            </w:r>
          </w:p>
        </w:tc>
        <w:tc>
          <w:tcPr>
            <w:tcW w:w="366" w:type="dxa"/>
            <w:hideMark/>
          </w:tcPr>
          <w:p w14:paraId="56FC3B05" w14:textId="77777777" w:rsidR="001E7F9C" w:rsidRPr="001E7F9C" w:rsidRDefault="001E7F9C" w:rsidP="001E7F9C">
            <w:pPr>
              <w:rPr>
                <w:sz w:val="16"/>
                <w:szCs w:val="16"/>
              </w:rPr>
            </w:pPr>
            <w:r w:rsidRPr="001E7F9C">
              <w:rPr>
                <w:sz w:val="16"/>
                <w:szCs w:val="16"/>
              </w:rPr>
              <w:t>1</w:t>
            </w:r>
          </w:p>
        </w:tc>
        <w:tc>
          <w:tcPr>
            <w:tcW w:w="451" w:type="dxa"/>
            <w:hideMark/>
          </w:tcPr>
          <w:p w14:paraId="25710044" w14:textId="77777777" w:rsidR="001E7F9C" w:rsidRPr="001E7F9C" w:rsidRDefault="001E7F9C" w:rsidP="001E7F9C">
            <w:pPr>
              <w:rPr>
                <w:sz w:val="16"/>
                <w:szCs w:val="16"/>
              </w:rPr>
            </w:pPr>
            <w:r w:rsidRPr="001E7F9C">
              <w:rPr>
                <w:sz w:val="16"/>
                <w:szCs w:val="16"/>
              </w:rPr>
              <w:t>00</w:t>
            </w:r>
          </w:p>
        </w:tc>
        <w:tc>
          <w:tcPr>
            <w:tcW w:w="629" w:type="dxa"/>
            <w:hideMark/>
          </w:tcPr>
          <w:p w14:paraId="7B23F52F" w14:textId="77777777" w:rsidR="001E7F9C" w:rsidRPr="001E7F9C" w:rsidRDefault="001E7F9C" w:rsidP="001E7F9C">
            <w:pPr>
              <w:rPr>
                <w:sz w:val="16"/>
                <w:szCs w:val="16"/>
              </w:rPr>
            </w:pPr>
            <w:r w:rsidRPr="001E7F9C">
              <w:rPr>
                <w:sz w:val="16"/>
                <w:szCs w:val="16"/>
              </w:rPr>
              <w:t>61120</w:t>
            </w:r>
          </w:p>
        </w:tc>
        <w:tc>
          <w:tcPr>
            <w:tcW w:w="446" w:type="dxa"/>
            <w:hideMark/>
          </w:tcPr>
          <w:p w14:paraId="2D820D07" w14:textId="77777777" w:rsidR="001E7F9C" w:rsidRPr="001E7F9C" w:rsidRDefault="001E7F9C" w:rsidP="001E7F9C">
            <w:pPr>
              <w:rPr>
                <w:sz w:val="16"/>
                <w:szCs w:val="16"/>
              </w:rPr>
            </w:pPr>
            <w:r w:rsidRPr="001E7F9C">
              <w:rPr>
                <w:sz w:val="16"/>
                <w:szCs w:val="16"/>
              </w:rPr>
              <w:t>100</w:t>
            </w:r>
          </w:p>
        </w:tc>
        <w:tc>
          <w:tcPr>
            <w:tcW w:w="369" w:type="dxa"/>
            <w:hideMark/>
          </w:tcPr>
          <w:p w14:paraId="713A903E" w14:textId="77777777" w:rsidR="001E7F9C" w:rsidRPr="001E7F9C" w:rsidRDefault="001E7F9C" w:rsidP="001E7F9C">
            <w:pPr>
              <w:rPr>
                <w:sz w:val="16"/>
                <w:szCs w:val="16"/>
              </w:rPr>
            </w:pPr>
            <w:r w:rsidRPr="001E7F9C">
              <w:rPr>
                <w:sz w:val="16"/>
                <w:szCs w:val="16"/>
              </w:rPr>
              <w:t> </w:t>
            </w:r>
          </w:p>
        </w:tc>
        <w:tc>
          <w:tcPr>
            <w:tcW w:w="464" w:type="dxa"/>
            <w:hideMark/>
          </w:tcPr>
          <w:p w14:paraId="6EBC9E65" w14:textId="77777777" w:rsidR="001E7F9C" w:rsidRPr="001E7F9C" w:rsidRDefault="001E7F9C" w:rsidP="001E7F9C">
            <w:pPr>
              <w:rPr>
                <w:sz w:val="16"/>
                <w:szCs w:val="16"/>
              </w:rPr>
            </w:pPr>
            <w:r w:rsidRPr="001E7F9C">
              <w:rPr>
                <w:sz w:val="16"/>
                <w:szCs w:val="16"/>
              </w:rPr>
              <w:t> </w:t>
            </w:r>
          </w:p>
        </w:tc>
        <w:tc>
          <w:tcPr>
            <w:tcW w:w="503" w:type="dxa"/>
            <w:hideMark/>
          </w:tcPr>
          <w:p w14:paraId="55157CE7" w14:textId="77777777" w:rsidR="001E7F9C" w:rsidRPr="001E7F9C" w:rsidRDefault="001E7F9C" w:rsidP="001E7F9C">
            <w:pPr>
              <w:rPr>
                <w:sz w:val="16"/>
                <w:szCs w:val="16"/>
              </w:rPr>
            </w:pPr>
            <w:r w:rsidRPr="001E7F9C">
              <w:rPr>
                <w:sz w:val="16"/>
                <w:szCs w:val="16"/>
              </w:rPr>
              <w:t> </w:t>
            </w:r>
          </w:p>
        </w:tc>
        <w:tc>
          <w:tcPr>
            <w:tcW w:w="1069" w:type="dxa"/>
            <w:noWrap/>
            <w:hideMark/>
          </w:tcPr>
          <w:p w14:paraId="34659FA2" w14:textId="77777777" w:rsidR="001E7F9C" w:rsidRPr="001E7F9C" w:rsidRDefault="001E7F9C" w:rsidP="001E7F9C">
            <w:pPr>
              <w:rPr>
                <w:sz w:val="16"/>
                <w:szCs w:val="16"/>
              </w:rPr>
            </w:pPr>
            <w:r w:rsidRPr="001E7F9C">
              <w:rPr>
                <w:sz w:val="16"/>
                <w:szCs w:val="16"/>
              </w:rPr>
              <w:t>4 573,0</w:t>
            </w:r>
          </w:p>
        </w:tc>
        <w:tc>
          <w:tcPr>
            <w:tcW w:w="1069" w:type="dxa"/>
            <w:noWrap/>
            <w:hideMark/>
          </w:tcPr>
          <w:p w14:paraId="39A9CB0A" w14:textId="77777777" w:rsidR="001E7F9C" w:rsidRPr="001E7F9C" w:rsidRDefault="001E7F9C" w:rsidP="001E7F9C">
            <w:pPr>
              <w:rPr>
                <w:sz w:val="16"/>
                <w:szCs w:val="16"/>
              </w:rPr>
            </w:pPr>
            <w:r w:rsidRPr="001E7F9C">
              <w:rPr>
                <w:sz w:val="16"/>
                <w:szCs w:val="16"/>
              </w:rPr>
              <w:t>2 994,6</w:t>
            </w:r>
          </w:p>
        </w:tc>
        <w:tc>
          <w:tcPr>
            <w:tcW w:w="1274" w:type="dxa"/>
            <w:noWrap/>
            <w:hideMark/>
          </w:tcPr>
          <w:p w14:paraId="41DF1985" w14:textId="77777777" w:rsidR="001E7F9C" w:rsidRPr="001E7F9C" w:rsidRDefault="001E7F9C" w:rsidP="001E7F9C">
            <w:pPr>
              <w:rPr>
                <w:sz w:val="16"/>
                <w:szCs w:val="16"/>
              </w:rPr>
            </w:pPr>
            <w:r w:rsidRPr="001E7F9C">
              <w:rPr>
                <w:sz w:val="16"/>
                <w:szCs w:val="16"/>
              </w:rPr>
              <w:t>2 994,6</w:t>
            </w:r>
          </w:p>
        </w:tc>
      </w:tr>
      <w:tr w:rsidR="001E7F9C" w:rsidRPr="001E7F9C" w14:paraId="02F6CCF7" w14:textId="77777777" w:rsidTr="00B35219">
        <w:trPr>
          <w:trHeight w:val="345"/>
        </w:trPr>
        <w:tc>
          <w:tcPr>
            <w:tcW w:w="3753" w:type="dxa"/>
            <w:hideMark/>
          </w:tcPr>
          <w:p w14:paraId="6A30E358" w14:textId="77777777" w:rsidR="001E7F9C" w:rsidRPr="001E7F9C" w:rsidRDefault="001E7F9C">
            <w:pPr>
              <w:rPr>
                <w:sz w:val="16"/>
                <w:szCs w:val="16"/>
              </w:rPr>
            </w:pPr>
            <w:r w:rsidRPr="001E7F9C">
              <w:rPr>
                <w:sz w:val="16"/>
                <w:szCs w:val="16"/>
              </w:rPr>
              <w:t>Расходы на выплаты персоналу казенных учреждений</w:t>
            </w:r>
          </w:p>
        </w:tc>
        <w:tc>
          <w:tcPr>
            <w:tcW w:w="369" w:type="dxa"/>
            <w:hideMark/>
          </w:tcPr>
          <w:p w14:paraId="708EA0CD" w14:textId="77777777" w:rsidR="001E7F9C" w:rsidRPr="001E7F9C" w:rsidRDefault="001E7F9C" w:rsidP="001E7F9C">
            <w:pPr>
              <w:rPr>
                <w:sz w:val="16"/>
                <w:szCs w:val="16"/>
              </w:rPr>
            </w:pPr>
            <w:r w:rsidRPr="001E7F9C">
              <w:rPr>
                <w:sz w:val="16"/>
                <w:szCs w:val="16"/>
              </w:rPr>
              <w:t>89</w:t>
            </w:r>
          </w:p>
        </w:tc>
        <w:tc>
          <w:tcPr>
            <w:tcW w:w="366" w:type="dxa"/>
            <w:hideMark/>
          </w:tcPr>
          <w:p w14:paraId="2ABBBFA7" w14:textId="77777777" w:rsidR="001E7F9C" w:rsidRPr="001E7F9C" w:rsidRDefault="001E7F9C" w:rsidP="001E7F9C">
            <w:pPr>
              <w:rPr>
                <w:sz w:val="16"/>
                <w:szCs w:val="16"/>
              </w:rPr>
            </w:pPr>
            <w:r w:rsidRPr="001E7F9C">
              <w:rPr>
                <w:sz w:val="16"/>
                <w:szCs w:val="16"/>
              </w:rPr>
              <w:t>1</w:t>
            </w:r>
          </w:p>
        </w:tc>
        <w:tc>
          <w:tcPr>
            <w:tcW w:w="451" w:type="dxa"/>
            <w:hideMark/>
          </w:tcPr>
          <w:p w14:paraId="7FB421C9" w14:textId="77777777" w:rsidR="001E7F9C" w:rsidRPr="001E7F9C" w:rsidRDefault="001E7F9C" w:rsidP="001E7F9C">
            <w:pPr>
              <w:rPr>
                <w:sz w:val="16"/>
                <w:szCs w:val="16"/>
              </w:rPr>
            </w:pPr>
            <w:r w:rsidRPr="001E7F9C">
              <w:rPr>
                <w:sz w:val="16"/>
                <w:szCs w:val="16"/>
              </w:rPr>
              <w:t>00</w:t>
            </w:r>
          </w:p>
        </w:tc>
        <w:tc>
          <w:tcPr>
            <w:tcW w:w="629" w:type="dxa"/>
            <w:hideMark/>
          </w:tcPr>
          <w:p w14:paraId="3C811E18" w14:textId="77777777" w:rsidR="001E7F9C" w:rsidRPr="001E7F9C" w:rsidRDefault="001E7F9C" w:rsidP="001E7F9C">
            <w:pPr>
              <w:rPr>
                <w:sz w:val="16"/>
                <w:szCs w:val="16"/>
              </w:rPr>
            </w:pPr>
            <w:r w:rsidRPr="001E7F9C">
              <w:rPr>
                <w:sz w:val="16"/>
                <w:szCs w:val="16"/>
              </w:rPr>
              <w:t>61120</w:t>
            </w:r>
          </w:p>
        </w:tc>
        <w:tc>
          <w:tcPr>
            <w:tcW w:w="446" w:type="dxa"/>
            <w:hideMark/>
          </w:tcPr>
          <w:p w14:paraId="406C6525" w14:textId="77777777" w:rsidR="001E7F9C" w:rsidRPr="001E7F9C" w:rsidRDefault="001E7F9C" w:rsidP="001E7F9C">
            <w:pPr>
              <w:rPr>
                <w:sz w:val="16"/>
                <w:szCs w:val="16"/>
              </w:rPr>
            </w:pPr>
            <w:r w:rsidRPr="001E7F9C">
              <w:rPr>
                <w:sz w:val="16"/>
                <w:szCs w:val="16"/>
              </w:rPr>
              <w:t>110</w:t>
            </w:r>
          </w:p>
        </w:tc>
        <w:tc>
          <w:tcPr>
            <w:tcW w:w="369" w:type="dxa"/>
            <w:hideMark/>
          </w:tcPr>
          <w:p w14:paraId="197121E6" w14:textId="77777777" w:rsidR="001E7F9C" w:rsidRPr="001E7F9C" w:rsidRDefault="001E7F9C" w:rsidP="001E7F9C">
            <w:pPr>
              <w:rPr>
                <w:sz w:val="16"/>
                <w:szCs w:val="16"/>
              </w:rPr>
            </w:pPr>
            <w:r w:rsidRPr="001E7F9C">
              <w:rPr>
                <w:sz w:val="16"/>
                <w:szCs w:val="16"/>
              </w:rPr>
              <w:t> </w:t>
            </w:r>
          </w:p>
        </w:tc>
        <w:tc>
          <w:tcPr>
            <w:tcW w:w="464" w:type="dxa"/>
            <w:hideMark/>
          </w:tcPr>
          <w:p w14:paraId="242E25C9" w14:textId="77777777" w:rsidR="001E7F9C" w:rsidRPr="001E7F9C" w:rsidRDefault="001E7F9C" w:rsidP="001E7F9C">
            <w:pPr>
              <w:rPr>
                <w:sz w:val="16"/>
                <w:szCs w:val="16"/>
              </w:rPr>
            </w:pPr>
            <w:r w:rsidRPr="001E7F9C">
              <w:rPr>
                <w:sz w:val="16"/>
                <w:szCs w:val="16"/>
              </w:rPr>
              <w:t> </w:t>
            </w:r>
          </w:p>
        </w:tc>
        <w:tc>
          <w:tcPr>
            <w:tcW w:w="503" w:type="dxa"/>
            <w:hideMark/>
          </w:tcPr>
          <w:p w14:paraId="196C5076" w14:textId="77777777" w:rsidR="001E7F9C" w:rsidRPr="001E7F9C" w:rsidRDefault="001E7F9C" w:rsidP="001E7F9C">
            <w:pPr>
              <w:rPr>
                <w:sz w:val="16"/>
                <w:szCs w:val="16"/>
              </w:rPr>
            </w:pPr>
            <w:r w:rsidRPr="001E7F9C">
              <w:rPr>
                <w:sz w:val="16"/>
                <w:szCs w:val="16"/>
              </w:rPr>
              <w:t> </w:t>
            </w:r>
          </w:p>
        </w:tc>
        <w:tc>
          <w:tcPr>
            <w:tcW w:w="1069" w:type="dxa"/>
            <w:noWrap/>
            <w:hideMark/>
          </w:tcPr>
          <w:p w14:paraId="6B577A6F" w14:textId="77777777" w:rsidR="001E7F9C" w:rsidRPr="001E7F9C" w:rsidRDefault="001E7F9C" w:rsidP="001E7F9C">
            <w:pPr>
              <w:rPr>
                <w:sz w:val="16"/>
                <w:szCs w:val="16"/>
              </w:rPr>
            </w:pPr>
            <w:r w:rsidRPr="001E7F9C">
              <w:rPr>
                <w:sz w:val="16"/>
                <w:szCs w:val="16"/>
              </w:rPr>
              <w:t>4 573,0</w:t>
            </w:r>
          </w:p>
        </w:tc>
        <w:tc>
          <w:tcPr>
            <w:tcW w:w="1069" w:type="dxa"/>
            <w:noWrap/>
            <w:hideMark/>
          </w:tcPr>
          <w:p w14:paraId="1600DDAD" w14:textId="77777777" w:rsidR="001E7F9C" w:rsidRPr="001E7F9C" w:rsidRDefault="001E7F9C" w:rsidP="001E7F9C">
            <w:pPr>
              <w:rPr>
                <w:sz w:val="16"/>
                <w:szCs w:val="16"/>
              </w:rPr>
            </w:pPr>
            <w:r w:rsidRPr="001E7F9C">
              <w:rPr>
                <w:sz w:val="16"/>
                <w:szCs w:val="16"/>
              </w:rPr>
              <w:t>2 994,6</w:t>
            </w:r>
          </w:p>
        </w:tc>
        <w:tc>
          <w:tcPr>
            <w:tcW w:w="1274" w:type="dxa"/>
            <w:noWrap/>
            <w:hideMark/>
          </w:tcPr>
          <w:p w14:paraId="3A44F84F" w14:textId="77777777" w:rsidR="001E7F9C" w:rsidRPr="001E7F9C" w:rsidRDefault="001E7F9C" w:rsidP="001E7F9C">
            <w:pPr>
              <w:rPr>
                <w:sz w:val="16"/>
                <w:szCs w:val="16"/>
              </w:rPr>
            </w:pPr>
            <w:r w:rsidRPr="001E7F9C">
              <w:rPr>
                <w:sz w:val="16"/>
                <w:szCs w:val="16"/>
              </w:rPr>
              <w:t>2 994,6</w:t>
            </w:r>
          </w:p>
        </w:tc>
      </w:tr>
      <w:tr w:rsidR="001E7F9C" w:rsidRPr="001E7F9C" w14:paraId="6551C932" w14:textId="77777777" w:rsidTr="00B35219">
        <w:trPr>
          <w:trHeight w:val="225"/>
        </w:trPr>
        <w:tc>
          <w:tcPr>
            <w:tcW w:w="3753" w:type="dxa"/>
            <w:hideMark/>
          </w:tcPr>
          <w:p w14:paraId="5121C02C" w14:textId="77777777" w:rsidR="001E7F9C" w:rsidRPr="001E7F9C" w:rsidRDefault="001E7F9C">
            <w:pPr>
              <w:rPr>
                <w:sz w:val="16"/>
                <w:szCs w:val="16"/>
              </w:rPr>
            </w:pPr>
            <w:r w:rsidRPr="001E7F9C">
              <w:rPr>
                <w:sz w:val="16"/>
                <w:szCs w:val="16"/>
              </w:rPr>
              <w:t>ОБРАЗОВАНИЕ</w:t>
            </w:r>
          </w:p>
        </w:tc>
        <w:tc>
          <w:tcPr>
            <w:tcW w:w="369" w:type="dxa"/>
            <w:hideMark/>
          </w:tcPr>
          <w:p w14:paraId="16D64AC8" w14:textId="77777777" w:rsidR="001E7F9C" w:rsidRPr="001E7F9C" w:rsidRDefault="001E7F9C" w:rsidP="001E7F9C">
            <w:pPr>
              <w:rPr>
                <w:sz w:val="16"/>
                <w:szCs w:val="16"/>
              </w:rPr>
            </w:pPr>
            <w:r w:rsidRPr="001E7F9C">
              <w:rPr>
                <w:sz w:val="16"/>
                <w:szCs w:val="16"/>
              </w:rPr>
              <w:t>89</w:t>
            </w:r>
          </w:p>
        </w:tc>
        <w:tc>
          <w:tcPr>
            <w:tcW w:w="366" w:type="dxa"/>
            <w:hideMark/>
          </w:tcPr>
          <w:p w14:paraId="35FF8943" w14:textId="77777777" w:rsidR="001E7F9C" w:rsidRPr="001E7F9C" w:rsidRDefault="001E7F9C" w:rsidP="001E7F9C">
            <w:pPr>
              <w:rPr>
                <w:sz w:val="16"/>
                <w:szCs w:val="16"/>
              </w:rPr>
            </w:pPr>
            <w:r w:rsidRPr="001E7F9C">
              <w:rPr>
                <w:sz w:val="16"/>
                <w:szCs w:val="16"/>
              </w:rPr>
              <w:t>1</w:t>
            </w:r>
          </w:p>
        </w:tc>
        <w:tc>
          <w:tcPr>
            <w:tcW w:w="451" w:type="dxa"/>
            <w:hideMark/>
          </w:tcPr>
          <w:p w14:paraId="2741A86E" w14:textId="77777777" w:rsidR="001E7F9C" w:rsidRPr="001E7F9C" w:rsidRDefault="001E7F9C" w:rsidP="001E7F9C">
            <w:pPr>
              <w:rPr>
                <w:sz w:val="16"/>
                <w:szCs w:val="16"/>
              </w:rPr>
            </w:pPr>
            <w:r w:rsidRPr="001E7F9C">
              <w:rPr>
                <w:sz w:val="16"/>
                <w:szCs w:val="16"/>
              </w:rPr>
              <w:t>00</w:t>
            </w:r>
          </w:p>
        </w:tc>
        <w:tc>
          <w:tcPr>
            <w:tcW w:w="629" w:type="dxa"/>
            <w:hideMark/>
          </w:tcPr>
          <w:p w14:paraId="1CE75CAE" w14:textId="77777777" w:rsidR="001E7F9C" w:rsidRPr="001E7F9C" w:rsidRDefault="001E7F9C" w:rsidP="001E7F9C">
            <w:pPr>
              <w:rPr>
                <w:sz w:val="16"/>
                <w:szCs w:val="16"/>
              </w:rPr>
            </w:pPr>
            <w:r w:rsidRPr="001E7F9C">
              <w:rPr>
                <w:sz w:val="16"/>
                <w:szCs w:val="16"/>
              </w:rPr>
              <w:t>61120</w:t>
            </w:r>
          </w:p>
        </w:tc>
        <w:tc>
          <w:tcPr>
            <w:tcW w:w="446" w:type="dxa"/>
            <w:hideMark/>
          </w:tcPr>
          <w:p w14:paraId="72DB3515" w14:textId="77777777" w:rsidR="001E7F9C" w:rsidRPr="001E7F9C" w:rsidRDefault="001E7F9C" w:rsidP="001E7F9C">
            <w:pPr>
              <w:rPr>
                <w:sz w:val="16"/>
                <w:szCs w:val="16"/>
              </w:rPr>
            </w:pPr>
            <w:r w:rsidRPr="001E7F9C">
              <w:rPr>
                <w:sz w:val="16"/>
                <w:szCs w:val="16"/>
              </w:rPr>
              <w:t>110</w:t>
            </w:r>
          </w:p>
        </w:tc>
        <w:tc>
          <w:tcPr>
            <w:tcW w:w="369" w:type="dxa"/>
            <w:hideMark/>
          </w:tcPr>
          <w:p w14:paraId="5E905778" w14:textId="77777777" w:rsidR="001E7F9C" w:rsidRPr="001E7F9C" w:rsidRDefault="001E7F9C" w:rsidP="001E7F9C">
            <w:pPr>
              <w:rPr>
                <w:sz w:val="16"/>
                <w:szCs w:val="16"/>
              </w:rPr>
            </w:pPr>
            <w:r w:rsidRPr="001E7F9C">
              <w:rPr>
                <w:sz w:val="16"/>
                <w:szCs w:val="16"/>
              </w:rPr>
              <w:t>07</w:t>
            </w:r>
          </w:p>
        </w:tc>
        <w:tc>
          <w:tcPr>
            <w:tcW w:w="464" w:type="dxa"/>
            <w:hideMark/>
          </w:tcPr>
          <w:p w14:paraId="627885B6" w14:textId="77777777" w:rsidR="001E7F9C" w:rsidRPr="001E7F9C" w:rsidRDefault="001E7F9C" w:rsidP="001E7F9C">
            <w:pPr>
              <w:rPr>
                <w:sz w:val="16"/>
                <w:szCs w:val="16"/>
              </w:rPr>
            </w:pPr>
            <w:r w:rsidRPr="001E7F9C">
              <w:rPr>
                <w:sz w:val="16"/>
                <w:szCs w:val="16"/>
              </w:rPr>
              <w:t> </w:t>
            </w:r>
          </w:p>
        </w:tc>
        <w:tc>
          <w:tcPr>
            <w:tcW w:w="503" w:type="dxa"/>
            <w:hideMark/>
          </w:tcPr>
          <w:p w14:paraId="44AE7F44" w14:textId="77777777" w:rsidR="001E7F9C" w:rsidRPr="001E7F9C" w:rsidRDefault="001E7F9C" w:rsidP="001E7F9C">
            <w:pPr>
              <w:rPr>
                <w:sz w:val="16"/>
                <w:szCs w:val="16"/>
              </w:rPr>
            </w:pPr>
            <w:r w:rsidRPr="001E7F9C">
              <w:rPr>
                <w:sz w:val="16"/>
                <w:szCs w:val="16"/>
              </w:rPr>
              <w:t> </w:t>
            </w:r>
          </w:p>
        </w:tc>
        <w:tc>
          <w:tcPr>
            <w:tcW w:w="1069" w:type="dxa"/>
            <w:noWrap/>
            <w:hideMark/>
          </w:tcPr>
          <w:p w14:paraId="75553FF9" w14:textId="77777777" w:rsidR="001E7F9C" w:rsidRPr="001E7F9C" w:rsidRDefault="001E7F9C" w:rsidP="001E7F9C">
            <w:pPr>
              <w:rPr>
                <w:sz w:val="16"/>
                <w:szCs w:val="16"/>
              </w:rPr>
            </w:pPr>
            <w:r w:rsidRPr="001E7F9C">
              <w:rPr>
                <w:sz w:val="16"/>
                <w:szCs w:val="16"/>
              </w:rPr>
              <w:t>4 573,0</w:t>
            </w:r>
          </w:p>
        </w:tc>
        <w:tc>
          <w:tcPr>
            <w:tcW w:w="1069" w:type="dxa"/>
            <w:noWrap/>
            <w:hideMark/>
          </w:tcPr>
          <w:p w14:paraId="62841F5A" w14:textId="77777777" w:rsidR="001E7F9C" w:rsidRPr="001E7F9C" w:rsidRDefault="001E7F9C" w:rsidP="001E7F9C">
            <w:pPr>
              <w:rPr>
                <w:sz w:val="16"/>
                <w:szCs w:val="16"/>
              </w:rPr>
            </w:pPr>
            <w:r w:rsidRPr="001E7F9C">
              <w:rPr>
                <w:sz w:val="16"/>
                <w:szCs w:val="16"/>
              </w:rPr>
              <w:t>2 994,6</w:t>
            </w:r>
          </w:p>
        </w:tc>
        <w:tc>
          <w:tcPr>
            <w:tcW w:w="1274" w:type="dxa"/>
            <w:noWrap/>
            <w:hideMark/>
          </w:tcPr>
          <w:p w14:paraId="01B3AF1E" w14:textId="77777777" w:rsidR="001E7F9C" w:rsidRPr="001E7F9C" w:rsidRDefault="001E7F9C" w:rsidP="001E7F9C">
            <w:pPr>
              <w:rPr>
                <w:sz w:val="16"/>
                <w:szCs w:val="16"/>
              </w:rPr>
            </w:pPr>
            <w:r w:rsidRPr="001E7F9C">
              <w:rPr>
                <w:sz w:val="16"/>
                <w:szCs w:val="16"/>
              </w:rPr>
              <w:t>2 994,6</w:t>
            </w:r>
          </w:p>
        </w:tc>
      </w:tr>
      <w:tr w:rsidR="001E7F9C" w:rsidRPr="001E7F9C" w14:paraId="5921EFE5" w14:textId="77777777" w:rsidTr="00B35219">
        <w:trPr>
          <w:trHeight w:val="225"/>
        </w:trPr>
        <w:tc>
          <w:tcPr>
            <w:tcW w:w="3753" w:type="dxa"/>
            <w:hideMark/>
          </w:tcPr>
          <w:p w14:paraId="0DA05EF5" w14:textId="77777777" w:rsidR="001E7F9C" w:rsidRPr="001E7F9C" w:rsidRDefault="001E7F9C">
            <w:pPr>
              <w:rPr>
                <w:sz w:val="16"/>
                <w:szCs w:val="16"/>
              </w:rPr>
            </w:pPr>
            <w:r w:rsidRPr="001E7F9C">
              <w:rPr>
                <w:sz w:val="16"/>
                <w:szCs w:val="16"/>
              </w:rPr>
              <w:t>Другие вопросы в области образования</w:t>
            </w:r>
          </w:p>
        </w:tc>
        <w:tc>
          <w:tcPr>
            <w:tcW w:w="369" w:type="dxa"/>
            <w:hideMark/>
          </w:tcPr>
          <w:p w14:paraId="5C6794AD" w14:textId="77777777" w:rsidR="001E7F9C" w:rsidRPr="001E7F9C" w:rsidRDefault="001E7F9C" w:rsidP="001E7F9C">
            <w:pPr>
              <w:rPr>
                <w:sz w:val="16"/>
                <w:szCs w:val="16"/>
              </w:rPr>
            </w:pPr>
            <w:r w:rsidRPr="001E7F9C">
              <w:rPr>
                <w:sz w:val="16"/>
                <w:szCs w:val="16"/>
              </w:rPr>
              <w:t>89</w:t>
            </w:r>
          </w:p>
        </w:tc>
        <w:tc>
          <w:tcPr>
            <w:tcW w:w="366" w:type="dxa"/>
            <w:hideMark/>
          </w:tcPr>
          <w:p w14:paraId="0CBF891E" w14:textId="77777777" w:rsidR="001E7F9C" w:rsidRPr="001E7F9C" w:rsidRDefault="001E7F9C" w:rsidP="001E7F9C">
            <w:pPr>
              <w:rPr>
                <w:sz w:val="16"/>
                <w:szCs w:val="16"/>
              </w:rPr>
            </w:pPr>
            <w:r w:rsidRPr="001E7F9C">
              <w:rPr>
                <w:sz w:val="16"/>
                <w:szCs w:val="16"/>
              </w:rPr>
              <w:t>1</w:t>
            </w:r>
          </w:p>
        </w:tc>
        <w:tc>
          <w:tcPr>
            <w:tcW w:w="451" w:type="dxa"/>
            <w:hideMark/>
          </w:tcPr>
          <w:p w14:paraId="2AFBF654" w14:textId="77777777" w:rsidR="001E7F9C" w:rsidRPr="001E7F9C" w:rsidRDefault="001E7F9C" w:rsidP="001E7F9C">
            <w:pPr>
              <w:rPr>
                <w:sz w:val="16"/>
                <w:szCs w:val="16"/>
              </w:rPr>
            </w:pPr>
            <w:r w:rsidRPr="001E7F9C">
              <w:rPr>
                <w:sz w:val="16"/>
                <w:szCs w:val="16"/>
              </w:rPr>
              <w:t>00</w:t>
            </w:r>
          </w:p>
        </w:tc>
        <w:tc>
          <w:tcPr>
            <w:tcW w:w="629" w:type="dxa"/>
            <w:hideMark/>
          </w:tcPr>
          <w:p w14:paraId="1F25B15C" w14:textId="77777777" w:rsidR="001E7F9C" w:rsidRPr="001E7F9C" w:rsidRDefault="001E7F9C" w:rsidP="001E7F9C">
            <w:pPr>
              <w:rPr>
                <w:sz w:val="16"/>
                <w:szCs w:val="16"/>
              </w:rPr>
            </w:pPr>
            <w:r w:rsidRPr="001E7F9C">
              <w:rPr>
                <w:sz w:val="16"/>
                <w:szCs w:val="16"/>
              </w:rPr>
              <w:t>61120</w:t>
            </w:r>
          </w:p>
        </w:tc>
        <w:tc>
          <w:tcPr>
            <w:tcW w:w="446" w:type="dxa"/>
            <w:hideMark/>
          </w:tcPr>
          <w:p w14:paraId="0411DCC9" w14:textId="77777777" w:rsidR="001E7F9C" w:rsidRPr="001E7F9C" w:rsidRDefault="001E7F9C" w:rsidP="001E7F9C">
            <w:pPr>
              <w:rPr>
                <w:sz w:val="16"/>
                <w:szCs w:val="16"/>
              </w:rPr>
            </w:pPr>
            <w:r w:rsidRPr="001E7F9C">
              <w:rPr>
                <w:sz w:val="16"/>
                <w:szCs w:val="16"/>
              </w:rPr>
              <w:t>110</w:t>
            </w:r>
          </w:p>
        </w:tc>
        <w:tc>
          <w:tcPr>
            <w:tcW w:w="369" w:type="dxa"/>
            <w:hideMark/>
          </w:tcPr>
          <w:p w14:paraId="3C4FADA3" w14:textId="77777777" w:rsidR="001E7F9C" w:rsidRPr="001E7F9C" w:rsidRDefault="001E7F9C" w:rsidP="001E7F9C">
            <w:pPr>
              <w:rPr>
                <w:sz w:val="16"/>
                <w:szCs w:val="16"/>
              </w:rPr>
            </w:pPr>
            <w:r w:rsidRPr="001E7F9C">
              <w:rPr>
                <w:sz w:val="16"/>
                <w:szCs w:val="16"/>
              </w:rPr>
              <w:t>07</w:t>
            </w:r>
          </w:p>
        </w:tc>
        <w:tc>
          <w:tcPr>
            <w:tcW w:w="464" w:type="dxa"/>
            <w:hideMark/>
          </w:tcPr>
          <w:p w14:paraId="57C51CE8" w14:textId="77777777" w:rsidR="001E7F9C" w:rsidRPr="001E7F9C" w:rsidRDefault="001E7F9C" w:rsidP="001E7F9C">
            <w:pPr>
              <w:rPr>
                <w:sz w:val="16"/>
                <w:szCs w:val="16"/>
              </w:rPr>
            </w:pPr>
            <w:r w:rsidRPr="001E7F9C">
              <w:rPr>
                <w:sz w:val="16"/>
                <w:szCs w:val="16"/>
              </w:rPr>
              <w:t>09</w:t>
            </w:r>
          </w:p>
        </w:tc>
        <w:tc>
          <w:tcPr>
            <w:tcW w:w="503" w:type="dxa"/>
            <w:hideMark/>
          </w:tcPr>
          <w:p w14:paraId="3FF2D031" w14:textId="77777777" w:rsidR="001E7F9C" w:rsidRPr="001E7F9C" w:rsidRDefault="001E7F9C" w:rsidP="001E7F9C">
            <w:pPr>
              <w:rPr>
                <w:sz w:val="16"/>
                <w:szCs w:val="16"/>
              </w:rPr>
            </w:pPr>
            <w:r w:rsidRPr="001E7F9C">
              <w:rPr>
                <w:sz w:val="16"/>
                <w:szCs w:val="16"/>
              </w:rPr>
              <w:t> </w:t>
            </w:r>
          </w:p>
        </w:tc>
        <w:tc>
          <w:tcPr>
            <w:tcW w:w="1069" w:type="dxa"/>
            <w:noWrap/>
            <w:hideMark/>
          </w:tcPr>
          <w:p w14:paraId="6129AE75" w14:textId="77777777" w:rsidR="001E7F9C" w:rsidRPr="001E7F9C" w:rsidRDefault="001E7F9C" w:rsidP="001E7F9C">
            <w:pPr>
              <w:rPr>
                <w:sz w:val="16"/>
                <w:szCs w:val="16"/>
              </w:rPr>
            </w:pPr>
            <w:r w:rsidRPr="001E7F9C">
              <w:rPr>
                <w:sz w:val="16"/>
                <w:szCs w:val="16"/>
              </w:rPr>
              <w:t>4 573,0</w:t>
            </w:r>
          </w:p>
        </w:tc>
        <w:tc>
          <w:tcPr>
            <w:tcW w:w="1069" w:type="dxa"/>
            <w:noWrap/>
            <w:hideMark/>
          </w:tcPr>
          <w:p w14:paraId="1716A35C" w14:textId="77777777" w:rsidR="001E7F9C" w:rsidRPr="001E7F9C" w:rsidRDefault="001E7F9C" w:rsidP="001E7F9C">
            <w:pPr>
              <w:rPr>
                <w:sz w:val="16"/>
                <w:szCs w:val="16"/>
              </w:rPr>
            </w:pPr>
            <w:r w:rsidRPr="001E7F9C">
              <w:rPr>
                <w:sz w:val="16"/>
                <w:szCs w:val="16"/>
              </w:rPr>
              <w:t>2 994,6</w:t>
            </w:r>
          </w:p>
        </w:tc>
        <w:tc>
          <w:tcPr>
            <w:tcW w:w="1274" w:type="dxa"/>
            <w:noWrap/>
            <w:hideMark/>
          </w:tcPr>
          <w:p w14:paraId="5A85C6A1" w14:textId="77777777" w:rsidR="001E7F9C" w:rsidRPr="001E7F9C" w:rsidRDefault="001E7F9C" w:rsidP="001E7F9C">
            <w:pPr>
              <w:rPr>
                <w:sz w:val="16"/>
                <w:szCs w:val="16"/>
              </w:rPr>
            </w:pPr>
            <w:r w:rsidRPr="001E7F9C">
              <w:rPr>
                <w:sz w:val="16"/>
                <w:szCs w:val="16"/>
              </w:rPr>
              <w:t>2 994,6</w:t>
            </w:r>
          </w:p>
        </w:tc>
      </w:tr>
      <w:tr w:rsidR="001E7F9C" w:rsidRPr="001E7F9C" w14:paraId="7CBDC313" w14:textId="77777777" w:rsidTr="00B35219">
        <w:trPr>
          <w:trHeight w:val="720"/>
        </w:trPr>
        <w:tc>
          <w:tcPr>
            <w:tcW w:w="3753" w:type="dxa"/>
            <w:hideMark/>
          </w:tcPr>
          <w:p w14:paraId="05FD0321" w14:textId="77777777" w:rsidR="001E7F9C" w:rsidRPr="001E7F9C" w:rsidRDefault="001E7F9C">
            <w:pPr>
              <w:rPr>
                <w:sz w:val="16"/>
                <w:szCs w:val="16"/>
              </w:rPr>
            </w:pPr>
            <w:r w:rsidRPr="001E7F9C">
              <w:rPr>
                <w:sz w:val="16"/>
                <w:szCs w:val="16"/>
              </w:rPr>
              <w:t>Муниципальное казенное учреждение "Управление образования " администрации Рузаевского муниципального района</w:t>
            </w:r>
          </w:p>
        </w:tc>
        <w:tc>
          <w:tcPr>
            <w:tcW w:w="369" w:type="dxa"/>
            <w:hideMark/>
          </w:tcPr>
          <w:p w14:paraId="566DC1C8" w14:textId="77777777" w:rsidR="001E7F9C" w:rsidRPr="001E7F9C" w:rsidRDefault="001E7F9C" w:rsidP="001E7F9C">
            <w:pPr>
              <w:rPr>
                <w:sz w:val="16"/>
                <w:szCs w:val="16"/>
              </w:rPr>
            </w:pPr>
            <w:r w:rsidRPr="001E7F9C">
              <w:rPr>
                <w:sz w:val="16"/>
                <w:szCs w:val="16"/>
              </w:rPr>
              <w:t>89</w:t>
            </w:r>
          </w:p>
        </w:tc>
        <w:tc>
          <w:tcPr>
            <w:tcW w:w="366" w:type="dxa"/>
            <w:hideMark/>
          </w:tcPr>
          <w:p w14:paraId="4BB009B8" w14:textId="77777777" w:rsidR="001E7F9C" w:rsidRPr="001E7F9C" w:rsidRDefault="001E7F9C" w:rsidP="001E7F9C">
            <w:pPr>
              <w:rPr>
                <w:sz w:val="16"/>
                <w:szCs w:val="16"/>
              </w:rPr>
            </w:pPr>
            <w:r w:rsidRPr="001E7F9C">
              <w:rPr>
                <w:sz w:val="16"/>
                <w:szCs w:val="16"/>
              </w:rPr>
              <w:t>1</w:t>
            </w:r>
          </w:p>
        </w:tc>
        <w:tc>
          <w:tcPr>
            <w:tcW w:w="451" w:type="dxa"/>
            <w:hideMark/>
          </w:tcPr>
          <w:p w14:paraId="3B71BF8C" w14:textId="77777777" w:rsidR="001E7F9C" w:rsidRPr="001E7F9C" w:rsidRDefault="001E7F9C" w:rsidP="001E7F9C">
            <w:pPr>
              <w:rPr>
                <w:sz w:val="16"/>
                <w:szCs w:val="16"/>
              </w:rPr>
            </w:pPr>
            <w:r w:rsidRPr="001E7F9C">
              <w:rPr>
                <w:sz w:val="16"/>
                <w:szCs w:val="16"/>
              </w:rPr>
              <w:t>00</w:t>
            </w:r>
          </w:p>
        </w:tc>
        <w:tc>
          <w:tcPr>
            <w:tcW w:w="629" w:type="dxa"/>
            <w:hideMark/>
          </w:tcPr>
          <w:p w14:paraId="15CE2053" w14:textId="77777777" w:rsidR="001E7F9C" w:rsidRPr="001E7F9C" w:rsidRDefault="001E7F9C" w:rsidP="001E7F9C">
            <w:pPr>
              <w:rPr>
                <w:sz w:val="16"/>
                <w:szCs w:val="16"/>
              </w:rPr>
            </w:pPr>
            <w:r w:rsidRPr="001E7F9C">
              <w:rPr>
                <w:sz w:val="16"/>
                <w:szCs w:val="16"/>
              </w:rPr>
              <w:t>61120</w:t>
            </w:r>
          </w:p>
        </w:tc>
        <w:tc>
          <w:tcPr>
            <w:tcW w:w="446" w:type="dxa"/>
            <w:hideMark/>
          </w:tcPr>
          <w:p w14:paraId="1FBAC80D" w14:textId="77777777" w:rsidR="001E7F9C" w:rsidRPr="001E7F9C" w:rsidRDefault="001E7F9C" w:rsidP="001E7F9C">
            <w:pPr>
              <w:rPr>
                <w:sz w:val="16"/>
                <w:szCs w:val="16"/>
              </w:rPr>
            </w:pPr>
            <w:r w:rsidRPr="001E7F9C">
              <w:rPr>
                <w:sz w:val="16"/>
                <w:szCs w:val="16"/>
              </w:rPr>
              <w:t>110</w:t>
            </w:r>
          </w:p>
        </w:tc>
        <w:tc>
          <w:tcPr>
            <w:tcW w:w="369" w:type="dxa"/>
            <w:hideMark/>
          </w:tcPr>
          <w:p w14:paraId="5B996187" w14:textId="77777777" w:rsidR="001E7F9C" w:rsidRPr="001E7F9C" w:rsidRDefault="001E7F9C" w:rsidP="001E7F9C">
            <w:pPr>
              <w:rPr>
                <w:sz w:val="16"/>
                <w:szCs w:val="16"/>
              </w:rPr>
            </w:pPr>
            <w:r w:rsidRPr="001E7F9C">
              <w:rPr>
                <w:sz w:val="16"/>
                <w:szCs w:val="16"/>
              </w:rPr>
              <w:t>07</w:t>
            </w:r>
          </w:p>
        </w:tc>
        <w:tc>
          <w:tcPr>
            <w:tcW w:w="464" w:type="dxa"/>
            <w:hideMark/>
          </w:tcPr>
          <w:p w14:paraId="263F6AD6" w14:textId="77777777" w:rsidR="001E7F9C" w:rsidRPr="001E7F9C" w:rsidRDefault="001E7F9C" w:rsidP="001E7F9C">
            <w:pPr>
              <w:rPr>
                <w:sz w:val="16"/>
                <w:szCs w:val="16"/>
              </w:rPr>
            </w:pPr>
            <w:r w:rsidRPr="001E7F9C">
              <w:rPr>
                <w:sz w:val="16"/>
                <w:szCs w:val="16"/>
              </w:rPr>
              <w:t>09</w:t>
            </w:r>
          </w:p>
        </w:tc>
        <w:tc>
          <w:tcPr>
            <w:tcW w:w="503" w:type="dxa"/>
            <w:hideMark/>
          </w:tcPr>
          <w:p w14:paraId="69F251B5" w14:textId="77777777" w:rsidR="001E7F9C" w:rsidRPr="001E7F9C" w:rsidRDefault="001E7F9C" w:rsidP="001E7F9C">
            <w:pPr>
              <w:rPr>
                <w:sz w:val="16"/>
                <w:szCs w:val="16"/>
              </w:rPr>
            </w:pPr>
            <w:r w:rsidRPr="001E7F9C">
              <w:rPr>
                <w:sz w:val="16"/>
                <w:szCs w:val="16"/>
              </w:rPr>
              <w:t>991</w:t>
            </w:r>
          </w:p>
        </w:tc>
        <w:tc>
          <w:tcPr>
            <w:tcW w:w="1069" w:type="dxa"/>
            <w:noWrap/>
            <w:hideMark/>
          </w:tcPr>
          <w:p w14:paraId="10356EEA" w14:textId="77777777" w:rsidR="001E7F9C" w:rsidRPr="001E7F9C" w:rsidRDefault="001E7F9C" w:rsidP="001E7F9C">
            <w:pPr>
              <w:rPr>
                <w:sz w:val="16"/>
                <w:szCs w:val="16"/>
              </w:rPr>
            </w:pPr>
            <w:r w:rsidRPr="001E7F9C">
              <w:rPr>
                <w:sz w:val="16"/>
                <w:szCs w:val="16"/>
              </w:rPr>
              <w:t>4 573,0</w:t>
            </w:r>
          </w:p>
        </w:tc>
        <w:tc>
          <w:tcPr>
            <w:tcW w:w="1069" w:type="dxa"/>
            <w:noWrap/>
            <w:hideMark/>
          </w:tcPr>
          <w:p w14:paraId="6CECB888" w14:textId="77777777" w:rsidR="001E7F9C" w:rsidRPr="001E7F9C" w:rsidRDefault="001E7F9C" w:rsidP="001E7F9C">
            <w:pPr>
              <w:rPr>
                <w:sz w:val="16"/>
                <w:szCs w:val="16"/>
              </w:rPr>
            </w:pPr>
            <w:r w:rsidRPr="001E7F9C">
              <w:rPr>
                <w:sz w:val="16"/>
                <w:szCs w:val="16"/>
              </w:rPr>
              <w:t>2 994,6</w:t>
            </w:r>
          </w:p>
        </w:tc>
        <w:tc>
          <w:tcPr>
            <w:tcW w:w="1274" w:type="dxa"/>
            <w:noWrap/>
            <w:hideMark/>
          </w:tcPr>
          <w:p w14:paraId="50703C15" w14:textId="77777777" w:rsidR="001E7F9C" w:rsidRPr="001E7F9C" w:rsidRDefault="001E7F9C" w:rsidP="001E7F9C">
            <w:pPr>
              <w:rPr>
                <w:sz w:val="16"/>
                <w:szCs w:val="16"/>
              </w:rPr>
            </w:pPr>
            <w:r w:rsidRPr="001E7F9C">
              <w:rPr>
                <w:sz w:val="16"/>
                <w:szCs w:val="16"/>
              </w:rPr>
              <w:t>2 994,6</w:t>
            </w:r>
          </w:p>
        </w:tc>
      </w:tr>
      <w:tr w:rsidR="001E7F9C" w:rsidRPr="001E7F9C" w14:paraId="753458C7" w14:textId="77777777" w:rsidTr="00B35219">
        <w:trPr>
          <w:trHeight w:val="420"/>
        </w:trPr>
        <w:tc>
          <w:tcPr>
            <w:tcW w:w="3753" w:type="dxa"/>
            <w:hideMark/>
          </w:tcPr>
          <w:p w14:paraId="16F19AC1" w14:textId="77777777" w:rsidR="001E7F9C" w:rsidRPr="001E7F9C" w:rsidRDefault="001E7F9C">
            <w:pPr>
              <w:rPr>
                <w:i/>
                <w:iCs/>
                <w:sz w:val="16"/>
                <w:szCs w:val="16"/>
              </w:rPr>
            </w:pPr>
            <w:r w:rsidRPr="001E7F9C">
              <w:rPr>
                <w:i/>
                <w:iCs/>
                <w:sz w:val="16"/>
                <w:szCs w:val="16"/>
              </w:rPr>
              <w:t>закупка товаров, работ и услуг для обеспечения государственных (муниципальных) нужд</w:t>
            </w:r>
          </w:p>
        </w:tc>
        <w:tc>
          <w:tcPr>
            <w:tcW w:w="369" w:type="dxa"/>
            <w:hideMark/>
          </w:tcPr>
          <w:p w14:paraId="4DCA927D" w14:textId="77777777" w:rsidR="001E7F9C" w:rsidRPr="001E7F9C" w:rsidRDefault="001E7F9C" w:rsidP="001E7F9C">
            <w:pPr>
              <w:rPr>
                <w:sz w:val="16"/>
                <w:szCs w:val="16"/>
              </w:rPr>
            </w:pPr>
            <w:r w:rsidRPr="001E7F9C">
              <w:rPr>
                <w:sz w:val="16"/>
                <w:szCs w:val="16"/>
              </w:rPr>
              <w:t>89</w:t>
            </w:r>
          </w:p>
        </w:tc>
        <w:tc>
          <w:tcPr>
            <w:tcW w:w="366" w:type="dxa"/>
            <w:hideMark/>
          </w:tcPr>
          <w:p w14:paraId="6F629DF9" w14:textId="77777777" w:rsidR="001E7F9C" w:rsidRPr="001E7F9C" w:rsidRDefault="001E7F9C" w:rsidP="001E7F9C">
            <w:pPr>
              <w:rPr>
                <w:sz w:val="16"/>
                <w:szCs w:val="16"/>
              </w:rPr>
            </w:pPr>
            <w:r w:rsidRPr="001E7F9C">
              <w:rPr>
                <w:sz w:val="16"/>
                <w:szCs w:val="16"/>
              </w:rPr>
              <w:t>1</w:t>
            </w:r>
          </w:p>
        </w:tc>
        <w:tc>
          <w:tcPr>
            <w:tcW w:w="451" w:type="dxa"/>
            <w:hideMark/>
          </w:tcPr>
          <w:p w14:paraId="35534E1F" w14:textId="77777777" w:rsidR="001E7F9C" w:rsidRPr="001E7F9C" w:rsidRDefault="001E7F9C" w:rsidP="001E7F9C">
            <w:pPr>
              <w:rPr>
                <w:sz w:val="16"/>
                <w:szCs w:val="16"/>
              </w:rPr>
            </w:pPr>
            <w:r w:rsidRPr="001E7F9C">
              <w:rPr>
                <w:sz w:val="16"/>
                <w:szCs w:val="16"/>
              </w:rPr>
              <w:t>00</w:t>
            </w:r>
          </w:p>
        </w:tc>
        <w:tc>
          <w:tcPr>
            <w:tcW w:w="629" w:type="dxa"/>
            <w:hideMark/>
          </w:tcPr>
          <w:p w14:paraId="57E8CE0E" w14:textId="77777777" w:rsidR="001E7F9C" w:rsidRPr="001E7F9C" w:rsidRDefault="001E7F9C" w:rsidP="001E7F9C">
            <w:pPr>
              <w:rPr>
                <w:sz w:val="16"/>
                <w:szCs w:val="16"/>
              </w:rPr>
            </w:pPr>
            <w:r w:rsidRPr="001E7F9C">
              <w:rPr>
                <w:sz w:val="16"/>
                <w:szCs w:val="16"/>
              </w:rPr>
              <w:t>61120</w:t>
            </w:r>
          </w:p>
        </w:tc>
        <w:tc>
          <w:tcPr>
            <w:tcW w:w="446" w:type="dxa"/>
            <w:hideMark/>
          </w:tcPr>
          <w:p w14:paraId="1935E447" w14:textId="77777777" w:rsidR="001E7F9C" w:rsidRPr="001E7F9C" w:rsidRDefault="001E7F9C" w:rsidP="001E7F9C">
            <w:pPr>
              <w:rPr>
                <w:sz w:val="16"/>
                <w:szCs w:val="16"/>
              </w:rPr>
            </w:pPr>
            <w:r w:rsidRPr="001E7F9C">
              <w:rPr>
                <w:sz w:val="16"/>
                <w:szCs w:val="16"/>
              </w:rPr>
              <w:t>200</w:t>
            </w:r>
          </w:p>
        </w:tc>
        <w:tc>
          <w:tcPr>
            <w:tcW w:w="369" w:type="dxa"/>
            <w:hideMark/>
          </w:tcPr>
          <w:p w14:paraId="43832E91" w14:textId="77777777" w:rsidR="001E7F9C" w:rsidRPr="001E7F9C" w:rsidRDefault="001E7F9C" w:rsidP="001E7F9C">
            <w:pPr>
              <w:rPr>
                <w:sz w:val="16"/>
                <w:szCs w:val="16"/>
              </w:rPr>
            </w:pPr>
            <w:r w:rsidRPr="001E7F9C">
              <w:rPr>
                <w:sz w:val="16"/>
                <w:szCs w:val="16"/>
              </w:rPr>
              <w:t> </w:t>
            </w:r>
          </w:p>
        </w:tc>
        <w:tc>
          <w:tcPr>
            <w:tcW w:w="464" w:type="dxa"/>
            <w:hideMark/>
          </w:tcPr>
          <w:p w14:paraId="1A9E420D" w14:textId="77777777" w:rsidR="001E7F9C" w:rsidRPr="001E7F9C" w:rsidRDefault="001E7F9C" w:rsidP="001E7F9C">
            <w:pPr>
              <w:rPr>
                <w:sz w:val="16"/>
                <w:szCs w:val="16"/>
              </w:rPr>
            </w:pPr>
            <w:r w:rsidRPr="001E7F9C">
              <w:rPr>
                <w:sz w:val="16"/>
                <w:szCs w:val="16"/>
              </w:rPr>
              <w:t> </w:t>
            </w:r>
          </w:p>
        </w:tc>
        <w:tc>
          <w:tcPr>
            <w:tcW w:w="503" w:type="dxa"/>
            <w:hideMark/>
          </w:tcPr>
          <w:p w14:paraId="4458AA3D" w14:textId="77777777" w:rsidR="001E7F9C" w:rsidRPr="001E7F9C" w:rsidRDefault="001E7F9C" w:rsidP="001E7F9C">
            <w:pPr>
              <w:rPr>
                <w:sz w:val="16"/>
                <w:szCs w:val="16"/>
              </w:rPr>
            </w:pPr>
            <w:r w:rsidRPr="001E7F9C">
              <w:rPr>
                <w:sz w:val="16"/>
                <w:szCs w:val="16"/>
              </w:rPr>
              <w:t> </w:t>
            </w:r>
          </w:p>
        </w:tc>
        <w:tc>
          <w:tcPr>
            <w:tcW w:w="1069" w:type="dxa"/>
            <w:noWrap/>
            <w:hideMark/>
          </w:tcPr>
          <w:p w14:paraId="1887C4DF" w14:textId="77777777" w:rsidR="001E7F9C" w:rsidRPr="001E7F9C" w:rsidRDefault="001E7F9C" w:rsidP="001E7F9C">
            <w:pPr>
              <w:rPr>
                <w:sz w:val="16"/>
                <w:szCs w:val="16"/>
              </w:rPr>
            </w:pPr>
            <w:r w:rsidRPr="001E7F9C">
              <w:rPr>
                <w:sz w:val="16"/>
                <w:szCs w:val="16"/>
              </w:rPr>
              <w:t>282,4</w:t>
            </w:r>
          </w:p>
        </w:tc>
        <w:tc>
          <w:tcPr>
            <w:tcW w:w="1069" w:type="dxa"/>
            <w:noWrap/>
            <w:hideMark/>
          </w:tcPr>
          <w:p w14:paraId="2B986944" w14:textId="77777777" w:rsidR="001E7F9C" w:rsidRPr="001E7F9C" w:rsidRDefault="001E7F9C" w:rsidP="001E7F9C">
            <w:pPr>
              <w:rPr>
                <w:sz w:val="16"/>
                <w:szCs w:val="16"/>
              </w:rPr>
            </w:pPr>
            <w:r w:rsidRPr="001E7F9C">
              <w:rPr>
                <w:sz w:val="16"/>
                <w:szCs w:val="16"/>
              </w:rPr>
              <w:t>250,0</w:t>
            </w:r>
          </w:p>
        </w:tc>
        <w:tc>
          <w:tcPr>
            <w:tcW w:w="1274" w:type="dxa"/>
            <w:noWrap/>
            <w:hideMark/>
          </w:tcPr>
          <w:p w14:paraId="110B2FC5" w14:textId="77777777" w:rsidR="001E7F9C" w:rsidRPr="001E7F9C" w:rsidRDefault="001E7F9C" w:rsidP="001E7F9C">
            <w:pPr>
              <w:rPr>
                <w:sz w:val="16"/>
                <w:szCs w:val="16"/>
              </w:rPr>
            </w:pPr>
            <w:r w:rsidRPr="001E7F9C">
              <w:rPr>
                <w:sz w:val="16"/>
                <w:szCs w:val="16"/>
              </w:rPr>
              <w:t>250,0</w:t>
            </w:r>
          </w:p>
        </w:tc>
      </w:tr>
      <w:tr w:rsidR="001E7F9C" w:rsidRPr="001E7F9C" w14:paraId="1D6649AE" w14:textId="77777777" w:rsidTr="00B35219">
        <w:trPr>
          <w:trHeight w:val="510"/>
        </w:trPr>
        <w:tc>
          <w:tcPr>
            <w:tcW w:w="3753" w:type="dxa"/>
            <w:hideMark/>
          </w:tcPr>
          <w:p w14:paraId="743EBDAE" w14:textId="77777777" w:rsidR="001E7F9C" w:rsidRPr="001E7F9C" w:rsidRDefault="001E7F9C">
            <w:pPr>
              <w:rPr>
                <w:i/>
                <w:iCs/>
                <w:sz w:val="16"/>
                <w:szCs w:val="16"/>
              </w:rPr>
            </w:pPr>
            <w:r w:rsidRPr="001E7F9C">
              <w:rPr>
                <w:i/>
                <w:iCs/>
                <w:sz w:val="16"/>
                <w:szCs w:val="16"/>
              </w:rPr>
              <w:lastRenderedPageBreak/>
              <w:t>иные закупки товаров, работ и услуг для обеспечения государственных(муниципальных)нужд</w:t>
            </w:r>
          </w:p>
        </w:tc>
        <w:tc>
          <w:tcPr>
            <w:tcW w:w="369" w:type="dxa"/>
            <w:hideMark/>
          </w:tcPr>
          <w:p w14:paraId="25FFB1ED" w14:textId="77777777" w:rsidR="001E7F9C" w:rsidRPr="001E7F9C" w:rsidRDefault="001E7F9C" w:rsidP="001E7F9C">
            <w:pPr>
              <w:rPr>
                <w:sz w:val="16"/>
                <w:szCs w:val="16"/>
              </w:rPr>
            </w:pPr>
            <w:r w:rsidRPr="001E7F9C">
              <w:rPr>
                <w:sz w:val="16"/>
                <w:szCs w:val="16"/>
              </w:rPr>
              <w:t>89</w:t>
            </w:r>
          </w:p>
        </w:tc>
        <w:tc>
          <w:tcPr>
            <w:tcW w:w="366" w:type="dxa"/>
            <w:hideMark/>
          </w:tcPr>
          <w:p w14:paraId="5D59925C" w14:textId="77777777" w:rsidR="001E7F9C" w:rsidRPr="001E7F9C" w:rsidRDefault="001E7F9C" w:rsidP="001E7F9C">
            <w:pPr>
              <w:rPr>
                <w:sz w:val="16"/>
                <w:szCs w:val="16"/>
              </w:rPr>
            </w:pPr>
            <w:r w:rsidRPr="001E7F9C">
              <w:rPr>
                <w:sz w:val="16"/>
                <w:szCs w:val="16"/>
              </w:rPr>
              <w:t>1</w:t>
            </w:r>
          </w:p>
        </w:tc>
        <w:tc>
          <w:tcPr>
            <w:tcW w:w="451" w:type="dxa"/>
            <w:hideMark/>
          </w:tcPr>
          <w:p w14:paraId="5050B547" w14:textId="77777777" w:rsidR="001E7F9C" w:rsidRPr="001E7F9C" w:rsidRDefault="001E7F9C" w:rsidP="001E7F9C">
            <w:pPr>
              <w:rPr>
                <w:sz w:val="16"/>
                <w:szCs w:val="16"/>
              </w:rPr>
            </w:pPr>
            <w:r w:rsidRPr="001E7F9C">
              <w:rPr>
                <w:sz w:val="16"/>
                <w:szCs w:val="16"/>
              </w:rPr>
              <w:t>00</w:t>
            </w:r>
          </w:p>
        </w:tc>
        <w:tc>
          <w:tcPr>
            <w:tcW w:w="629" w:type="dxa"/>
            <w:hideMark/>
          </w:tcPr>
          <w:p w14:paraId="4347472D" w14:textId="77777777" w:rsidR="001E7F9C" w:rsidRPr="001E7F9C" w:rsidRDefault="001E7F9C" w:rsidP="001E7F9C">
            <w:pPr>
              <w:rPr>
                <w:sz w:val="16"/>
                <w:szCs w:val="16"/>
              </w:rPr>
            </w:pPr>
            <w:r w:rsidRPr="001E7F9C">
              <w:rPr>
                <w:sz w:val="16"/>
                <w:szCs w:val="16"/>
              </w:rPr>
              <w:t>61120</w:t>
            </w:r>
          </w:p>
        </w:tc>
        <w:tc>
          <w:tcPr>
            <w:tcW w:w="446" w:type="dxa"/>
            <w:hideMark/>
          </w:tcPr>
          <w:p w14:paraId="20824FC8" w14:textId="77777777" w:rsidR="001E7F9C" w:rsidRPr="001E7F9C" w:rsidRDefault="001E7F9C" w:rsidP="001E7F9C">
            <w:pPr>
              <w:rPr>
                <w:sz w:val="16"/>
                <w:szCs w:val="16"/>
              </w:rPr>
            </w:pPr>
            <w:r w:rsidRPr="001E7F9C">
              <w:rPr>
                <w:sz w:val="16"/>
                <w:szCs w:val="16"/>
              </w:rPr>
              <w:t>240</w:t>
            </w:r>
          </w:p>
        </w:tc>
        <w:tc>
          <w:tcPr>
            <w:tcW w:w="369" w:type="dxa"/>
            <w:hideMark/>
          </w:tcPr>
          <w:p w14:paraId="423B7B9B" w14:textId="77777777" w:rsidR="001E7F9C" w:rsidRPr="001E7F9C" w:rsidRDefault="001E7F9C" w:rsidP="001E7F9C">
            <w:pPr>
              <w:rPr>
                <w:sz w:val="16"/>
                <w:szCs w:val="16"/>
              </w:rPr>
            </w:pPr>
            <w:r w:rsidRPr="001E7F9C">
              <w:rPr>
                <w:sz w:val="16"/>
                <w:szCs w:val="16"/>
              </w:rPr>
              <w:t> </w:t>
            </w:r>
          </w:p>
        </w:tc>
        <w:tc>
          <w:tcPr>
            <w:tcW w:w="464" w:type="dxa"/>
            <w:hideMark/>
          </w:tcPr>
          <w:p w14:paraId="7F01BBE0" w14:textId="77777777" w:rsidR="001E7F9C" w:rsidRPr="001E7F9C" w:rsidRDefault="001E7F9C" w:rsidP="001E7F9C">
            <w:pPr>
              <w:rPr>
                <w:sz w:val="16"/>
                <w:szCs w:val="16"/>
              </w:rPr>
            </w:pPr>
            <w:r w:rsidRPr="001E7F9C">
              <w:rPr>
                <w:sz w:val="16"/>
                <w:szCs w:val="16"/>
              </w:rPr>
              <w:t> </w:t>
            </w:r>
          </w:p>
        </w:tc>
        <w:tc>
          <w:tcPr>
            <w:tcW w:w="503" w:type="dxa"/>
            <w:hideMark/>
          </w:tcPr>
          <w:p w14:paraId="00918706" w14:textId="77777777" w:rsidR="001E7F9C" w:rsidRPr="001E7F9C" w:rsidRDefault="001E7F9C" w:rsidP="001E7F9C">
            <w:pPr>
              <w:rPr>
                <w:sz w:val="16"/>
                <w:szCs w:val="16"/>
              </w:rPr>
            </w:pPr>
            <w:r w:rsidRPr="001E7F9C">
              <w:rPr>
                <w:sz w:val="16"/>
                <w:szCs w:val="16"/>
              </w:rPr>
              <w:t> </w:t>
            </w:r>
          </w:p>
        </w:tc>
        <w:tc>
          <w:tcPr>
            <w:tcW w:w="1069" w:type="dxa"/>
            <w:noWrap/>
            <w:hideMark/>
          </w:tcPr>
          <w:p w14:paraId="69F5B463" w14:textId="77777777" w:rsidR="001E7F9C" w:rsidRPr="001E7F9C" w:rsidRDefault="001E7F9C" w:rsidP="001E7F9C">
            <w:pPr>
              <w:rPr>
                <w:sz w:val="16"/>
                <w:szCs w:val="16"/>
              </w:rPr>
            </w:pPr>
            <w:r w:rsidRPr="001E7F9C">
              <w:rPr>
                <w:sz w:val="16"/>
                <w:szCs w:val="16"/>
              </w:rPr>
              <w:t>282,4</w:t>
            </w:r>
          </w:p>
        </w:tc>
        <w:tc>
          <w:tcPr>
            <w:tcW w:w="1069" w:type="dxa"/>
            <w:noWrap/>
            <w:hideMark/>
          </w:tcPr>
          <w:p w14:paraId="1216378D" w14:textId="77777777" w:rsidR="001E7F9C" w:rsidRPr="001E7F9C" w:rsidRDefault="001E7F9C" w:rsidP="001E7F9C">
            <w:pPr>
              <w:rPr>
                <w:sz w:val="16"/>
                <w:szCs w:val="16"/>
              </w:rPr>
            </w:pPr>
            <w:r w:rsidRPr="001E7F9C">
              <w:rPr>
                <w:sz w:val="16"/>
                <w:szCs w:val="16"/>
              </w:rPr>
              <w:t>250,0</w:t>
            </w:r>
          </w:p>
        </w:tc>
        <w:tc>
          <w:tcPr>
            <w:tcW w:w="1274" w:type="dxa"/>
            <w:noWrap/>
            <w:hideMark/>
          </w:tcPr>
          <w:p w14:paraId="795DC548" w14:textId="77777777" w:rsidR="001E7F9C" w:rsidRPr="001E7F9C" w:rsidRDefault="001E7F9C" w:rsidP="001E7F9C">
            <w:pPr>
              <w:rPr>
                <w:sz w:val="16"/>
                <w:szCs w:val="16"/>
              </w:rPr>
            </w:pPr>
            <w:r w:rsidRPr="001E7F9C">
              <w:rPr>
                <w:sz w:val="16"/>
                <w:szCs w:val="16"/>
              </w:rPr>
              <w:t>250,0</w:t>
            </w:r>
          </w:p>
        </w:tc>
      </w:tr>
      <w:tr w:rsidR="001E7F9C" w:rsidRPr="001E7F9C" w14:paraId="7CC338C1" w14:textId="77777777" w:rsidTr="00B35219">
        <w:trPr>
          <w:trHeight w:val="225"/>
        </w:trPr>
        <w:tc>
          <w:tcPr>
            <w:tcW w:w="3753" w:type="dxa"/>
            <w:hideMark/>
          </w:tcPr>
          <w:p w14:paraId="782548B0" w14:textId="77777777" w:rsidR="001E7F9C" w:rsidRPr="001E7F9C" w:rsidRDefault="001E7F9C">
            <w:pPr>
              <w:rPr>
                <w:sz w:val="16"/>
                <w:szCs w:val="16"/>
              </w:rPr>
            </w:pPr>
            <w:r w:rsidRPr="001E7F9C">
              <w:rPr>
                <w:sz w:val="16"/>
                <w:szCs w:val="16"/>
              </w:rPr>
              <w:t>Образование</w:t>
            </w:r>
          </w:p>
        </w:tc>
        <w:tc>
          <w:tcPr>
            <w:tcW w:w="369" w:type="dxa"/>
            <w:hideMark/>
          </w:tcPr>
          <w:p w14:paraId="496275C8" w14:textId="77777777" w:rsidR="001E7F9C" w:rsidRPr="001E7F9C" w:rsidRDefault="001E7F9C" w:rsidP="001E7F9C">
            <w:pPr>
              <w:rPr>
                <w:sz w:val="16"/>
                <w:szCs w:val="16"/>
              </w:rPr>
            </w:pPr>
            <w:r w:rsidRPr="001E7F9C">
              <w:rPr>
                <w:sz w:val="16"/>
                <w:szCs w:val="16"/>
              </w:rPr>
              <w:t>89</w:t>
            </w:r>
          </w:p>
        </w:tc>
        <w:tc>
          <w:tcPr>
            <w:tcW w:w="366" w:type="dxa"/>
            <w:hideMark/>
          </w:tcPr>
          <w:p w14:paraId="614D5E95" w14:textId="77777777" w:rsidR="001E7F9C" w:rsidRPr="001E7F9C" w:rsidRDefault="001E7F9C" w:rsidP="001E7F9C">
            <w:pPr>
              <w:rPr>
                <w:sz w:val="16"/>
                <w:szCs w:val="16"/>
              </w:rPr>
            </w:pPr>
            <w:r w:rsidRPr="001E7F9C">
              <w:rPr>
                <w:sz w:val="16"/>
                <w:szCs w:val="16"/>
              </w:rPr>
              <w:t>1</w:t>
            </w:r>
          </w:p>
        </w:tc>
        <w:tc>
          <w:tcPr>
            <w:tcW w:w="451" w:type="dxa"/>
            <w:hideMark/>
          </w:tcPr>
          <w:p w14:paraId="70326DAA" w14:textId="77777777" w:rsidR="001E7F9C" w:rsidRPr="001E7F9C" w:rsidRDefault="001E7F9C" w:rsidP="001E7F9C">
            <w:pPr>
              <w:rPr>
                <w:sz w:val="16"/>
                <w:szCs w:val="16"/>
              </w:rPr>
            </w:pPr>
            <w:r w:rsidRPr="001E7F9C">
              <w:rPr>
                <w:sz w:val="16"/>
                <w:szCs w:val="16"/>
              </w:rPr>
              <w:t>00</w:t>
            </w:r>
          </w:p>
        </w:tc>
        <w:tc>
          <w:tcPr>
            <w:tcW w:w="629" w:type="dxa"/>
            <w:hideMark/>
          </w:tcPr>
          <w:p w14:paraId="59A61668" w14:textId="77777777" w:rsidR="001E7F9C" w:rsidRPr="001E7F9C" w:rsidRDefault="001E7F9C" w:rsidP="001E7F9C">
            <w:pPr>
              <w:rPr>
                <w:sz w:val="16"/>
                <w:szCs w:val="16"/>
              </w:rPr>
            </w:pPr>
            <w:r w:rsidRPr="001E7F9C">
              <w:rPr>
                <w:sz w:val="16"/>
                <w:szCs w:val="16"/>
              </w:rPr>
              <w:t>61120</w:t>
            </w:r>
          </w:p>
        </w:tc>
        <w:tc>
          <w:tcPr>
            <w:tcW w:w="446" w:type="dxa"/>
            <w:hideMark/>
          </w:tcPr>
          <w:p w14:paraId="53B6732A" w14:textId="77777777" w:rsidR="001E7F9C" w:rsidRPr="001E7F9C" w:rsidRDefault="001E7F9C" w:rsidP="001E7F9C">
            <w:pPr>
              <w:rPr>
                <w:sz w:val="16"/>
                <w:szCs w:val="16"/>
              </w:rPr>
            </w:pPr>
            <w:r w:rsidRPr="001E7F9C">
              <w:rPr>
                <w:sz w:val="16"/>
                <w:szCs w:val="16"/>
              </w:rPr>
              <w:t>240</w:t>
            </w:r>
          </w:p>
        </w:tc>
        <w:tc>
          <w:tcPr>
            <w:tcW w:w="369" w:type="dxa"/>
            <w:hideMark/>
          </w:tcPr>
          <w:p w14:paraId="196CF4DE" w14:textId="77777777" w:rsidR="001E7F9C" w:rsidRPr="001E7F9C" w:rsidRDefault="001E7F9C" w:rsidP="001E7F9C">
            <w:pPr>
              <w:rPr>
                <w:sz w:val="16"/>
                <w:szCs w:val="16"/>
              </w:rPr>
            </w:pPr>
            <w:r w:rsidRPr="001E7F9C">
              <w:rPr>
                <w:sz w:val="16"/>
                <w:szCs w:val="16"/>
              </w:rPr>
              <w:t>07</w:t>
            </w:r>
          </w:p>
        </w:tc>
        <w:tc>
          <w:tcPr>
            <w:tcW w:w="464" w:type="dxa"/>
            <w:hideMark/>
          </w:tcPr>
          <w:p w14:paraId="03FA9DA0" w14:textId="77777777" w:rsidR="001E7F9C" w:rsidRPr="001E7F9C" w:rsidRDefault="001E7F9C" w:rsidP="001E7F9C">
            <w:pPr>
              <w:rPr>
                <w:sz w:val="16"/>
                <w:szCs w:val="16"/>
              </w:rPr>
            </w:pPr>
            <w:r w:rsidRPr="001E7F9C">
              <w:rPr>
                <w:sz w:val="16"/>
                <w:szCs w:val="16"/>
              </w:rPr>
              <w:t> </w:t>
            </w:r>
          </w:p>
        </w:tc>
        <w:tc>
          <w:tcPr>
            <w:tcW w:w="503" w:type="dxa"/>
            <w:hideMark/>
          </w:tcPr>
          <w:p w14:paraId="407DC6B6" w14:textId="77777777" w:rsidR="001E7F9C" w:rsidRPr="001E7F9C" w:rsidRDefault="001E7F9C" w:rsidP="001E7F9C">
            <w:pPr>
              <w:rPr>
                <w:sz w:val="16"/>
                <w:szCs w:val="16"/>
              </w:rPr>
            </w:pPr>
            <w:r w:rsidRPr="001E7F9C">
              <w:rPr>
                <w:sz w:val="16"/>
                <w:szCs w:val="16"/>
              </w:rPr>
              <w:t> </w:t>
            </w:r>
          </w:p>
        </w:tc>
        <w:tc>
          <w:tcPr>
            <w:tcW w:w="1069" w:type="dxa"/>
            <w:noWrap/>
            <w:hideMark/>
          </w:tcPr>
          <w:p w14:paraId="343D07D0" w14:textId="77777777" w:rsidR="001E7F9C" w:rsidRPr="001E7F9C" w:rsidRDefault="001E7F9C" w:rsidP="001E7F9C">
            <w:pPr>
              <w:rPr>
                <w:sz w:val="16"/>
                <w:szCs w:val="16"/>
              </w:rPr>
            </w:pPr>
            <w:r w:rsidRPr="001E7F9C">
              <w:rPr>
                <w:sz w:val="16"/>
                <w:szCs w:val="16"/>
              </w:rPr>
              <w:t>282,4</w:t>
            </w:r>
          </w:p>
        </w:tc>
        <w:tc>
          <w:tcPr>
            <w:tcW w:w="1069" w:type="dxa"/>
            <w:noWrap/>
            <w:hideMark/>
          </w:tcPr>
          <w:p w14:paraId="24618C48" w14:textId="77777777" w:rsidR="001E7F9C" w:rsidRPr="001E7F9C" w:rsidRDefault="001E7F9C" w:rsidP="001E7F9C">
            <w:pPr>
              <w:rPr>
                <w:sz w:val="16"/>
                <w:szCs w:val="16"/>
              </w:rPr>
            </w:pPr>
            <w:r w:rsidRPr="001E7F9C">
              <w:rPr>
                <w:sz w:val="16"/>
                <w:szCs w:val="16"/>
              </w:rPr>
              <w:t>250,0</w:t>
            </w:r>
          </w:p>
        </w:tc>
        <w:tc>
          <w:tcPr>
            <w:tcW w:w="1274" w:type="dxa"/>
            <w:noWrap/>
            <w:hideMark/>
          </w:tcPr>
          <w:p w14:paraId="4D4F7834" w14:textId="77777777" w:rsidR="001E7F9C" w:rsidRPr="001E7F9C" w:rsidRDefault="001E7F9C" w:rsidP="001E7F9C">
            <w:pPr>
              <w:rPr>
                <w:sz w:val="16"/>
                <w:szCs w:val="16"/>
              </w:rPr>
            </w:pPr>
            <w:r w:rsidRPr="001E7F9C">
              <w:rPr>
                <w:sz w:val="16"/>
                <w:szCs w:val="16"/>
              </w:rPr>
              <w:t>250,0</w:t>
            </w:r>
          </w:p>
        </w:tc>
      </w:tr>
      <w:tr w:rsidR="001E7F9C" w:rsidRPr="001E7F9C" w14:paraId="48094EE9" w14:textId="77777777" w:rsidTr="00B35219">
        <w:trPr>
          <w:trHeight w:val="225"/>
        </w:trPr>
        <w:tc>
          <w:tcPr>
            <w:tcW w:w="3753" w:type="dxa"/>
            <w:hideMark/>
          </w:tcPr>
          <w:p w14:paraId="68654A75" w14:textId="77777777" w:rsidR="001E7F9C" w:rsidRPr="001E7F9C" w:rsidRDefault="001E7F9C">
            <w:pPr>
              <w:rPr>
                <w:sz w:val="16"/>
                <w:szCs w:val="16"/>
              </w:rPr>
            </w:pPr>
            <w:r w:rsidRPr="001E7F9C">
              <w:rPr>
                <w:sz w:val="16"/>
                <w:szCs w:val="16"/>
              </w:rPr>
              <w:t>Другие вопросы в области образования</w:t>
            </w:r>
          </w:p>
        </w:tc>
        <w:tc>
          <w:tcPr>
            <w:tcW w:w="369" w:type="dxa"/>
            <w:hideMark/>
          </w:tcPr>
          <w:p w14:paraId="10E65E92" w14:textId="77777777" w:rsidR="001E7F9C" w:rsidRPr="001E7F9C" w:rsidRDefault="001E7F9C" w:rsidP="001E7F9C">
            <w:pPr>
              <w:rPr>
                <w:sz w:val="16"/>
                <w:szCs w:val="16"/>
              </w:rPr>
            </w:pPr>
            <w:r w:rsidRPr="001E7F9C">
              <w:rPr>
                <w:sz w:val="16"/>
                <w:szCs w:val="16"/>
              </w:rPr>
              <w:t>89</w:t>
            </w:r>
          </w:p>
        </w:tc>
        <w:tc>
          <w:tcPr>
            <w:tcW w:w="366" w:type="dxa"/>
            <w:hideMark/>
          </w:tcPr>
          <w:p w14:paraId="70C6C860" w14:textId="77777777" w:rsidR="001E7F9C" w:rsidRPr="001E7F9C" w:rsidRDefault="001E7F9C" w:rsidP="001E7F9C">
            <w:pPr>
              <w:rPr>
                <w:sz w:val="16"/>
                <w:szCs w:val="16"/>
              </w:rPr>
            </w:pPr>
            <w:r w:rsidRPr="001E7F9C">
              <w:rPr>
                <w:sz w:val="16"/>
                <w:szCs w:val="16"/>
              </w:rPr>
              <w:t>1</w:t>
            </w:r>
          </w:p>
        </w:tc>
        <w:tc>
          <w:tcPr>
            <w:tcW w:w="451" w:type="dxa"/>
            <w:hideMark/>
          </w:tcPr>
          <w:p w14:paraId="1501F3B4" w14:textId="77777777" w:rsidR="001E7F9C" w:rsidRPr="001E7F9C" w:rsidRDefault="001E7F9C" w:rsidP="001E7F9C">
            <w:pPr>
              <w:rPr>
                <w:sz w:val="16"/>
                <w:szCs w:val="16"/>
              </w:rPr>
            </w:pPr>
            <w:r w:rsidRPr="001E7F9C">
              <w:rPr>
                <w:sz w:val="16"/>
                <w:szCs w:val="16"/>
              </w:rPr>
              <w:t>00</w:t>
            </w:r>
          </w:p>
        </w:tc>
        <w:tc>
          <w:tcPr>
            <w:tcW w:w="629" w:type="dxa"/>
            <w:hideMark/>
          </w:tcPr>
          <w:p w14:paraId="06EEF85E" w14:textId="77777777" w:rsidR="001E7F9C" w:rsidRPr="001E7F9C" w:rsidRDefault="001E7F9C" w:rsidP="001E7F9C">
            <w:pPr>
              <w:rPr>
                <w:sz w:val="16"/>
                <w:szCs w:val="16"/>
              </w:rPr>
            </w:pPr>
            <w:r w:rsidRPr="001E7F9C">
              <w:rPr>
                <w:sz w:val="16"/>
                <w:szCs w:val="16"/>
              </w:rPr>
              <w:t>61120</w:t>
            </w:r>
          </w:p>
        </w:tc>
        <w:tc>
          <w:tcPr>
            <w:tcW w:w="446" w:type="dxa"/>
            <w:hideMark/>
          </w:tcPr>
          <w:p w14:paraId="18BAD590" w14:textId="77777777" w:rsidR="001E7F9C" w:rsidRPr="001E7F9C" w:rsidRDefault="001E7F9C" w:rsidP="001E7F9C">
            <w:pPr>
              <w:rPr>
                <w:sz w:val="16"/>
                <w:szCs w:val="16"/>
              </w:rPr>
            </w:pPr>
            <w:r w:rsidRPr="001E7F9C">
              <w:rPr>
                <w:sz w:val="16"/>
                <w:szCs w:val="16"/>
              </w:rPr>
              <w:t>240</w:t>
            </w:r>
          </w:p>
        </w:tc>
        <w:tc>
          <w:tcPr>
            <w:tcW w:w="369" w:type="dxa"/>
            <w:hideMark/>
          </w:tcPr>
          <w:p w14:paraId="529FBD9E" w14:textId="77777777" w:rsidR="001E7F9C" w:rsidRPr="001E7F9C" w:rsidRDefault="001E7F9C" w:rsidP="001E7F9C">
            <w:pPr>
              <w:rPr>
                <w:sz w:val="16"/>
                <w:szCs w:val="16"/>
              </w:rPr>
            </w:pPr>
            <w:r w:rsidRPr="001E7F9C">
              <w:rPr>
                <w:sz w:val="16"/>
                <w:szCs w:val="16"/>
              </w:rPr>
              <w:t>07</w:t>
            </w:r>
          </w:p>
        </w:tc>
        <w:tc>
          <w:tcPr>
            <w:tcW w:w="464" w:type="dxa"/>
            <w:hideMark/>
          </w:tcPr>
          <w:p w14:paraId="553A3B1A" w14:textId="77777777" w:rsidR="001E7F9C" w:rsidRPr="001E7F9C" w:rsidRDefault="001E7F9C" w:rsidP="001E7F9C">
            <w:pPr>
              <w:rPr>
                <w:sz w:val="16"/>
                <w:szCs w:val="16"/>
              </w:rPr>
            </w:pPr>
            <w:r w:rsidRPr="001E7F9C">
              <w:rPr>
                <w:sz w:val="16"/>
                <w:szCs w:val="16"/>
              </w:rPr>
              <w:t>09</w:t>
            </w:r>
          </w:p>
        </w:tc>
        <w:tc>
          <w:tcPr>
            <w:tcW w:w="503" w:type="dxa"/>
            <w:hideMark/>
          </w:tcPr>
          <w:p w14:paraId="35FA3315" w14:textId="77777777" w:rsidR="001E7F9C" w:rsidRPr="001E7F9C" w:rsidRDefault="001E7F9C" w:rsidP="001E7F9C">
            <w:pPr>
              <w:rPr>
                <w:sz w:val="16"/>
                <w:szCs w:val="16"/>
              </w:rPr>
            </w:pPr>
            <w:r w:rsidRPr="001E7F9C">
              <w:rPr>
                <w:sz w:val="16"/>
                <w:szCs w:val="16"/>
              </w:rPr>
              <w:t> </w:t>
            </w:r>
          </w:p>
        </w:tc>
        <w:tc>
          <w:tcPr>
            <w:tcW w:w="1069" w:type="dxa"/>
            <w:noWrap/>
            <w:hideMark/>
          </w:tcPr>
          <w:p w14:paraId="5A866FEA" w14:textId="77777777" w:rsidR="001E7F9C" w:rsidRPr="001E7F9C" w:rsidRDefault="001E7F9C" w:rsidP="001E7F9C">
            <w:pPr>
              <w:rPr>
                <w:sz w:val="16"/>
                <w:szCs w:val="16"/>
              </w:rPr>
            </w:pPr>
            <w:r w:rsidRPr="001E7F9C">
              <w:rPr>
                <w:sz w:val="16"/>
                <w:szCs w:val="16"/>
              </w:rPr>
              <w:t>282,4</w:t>
            </w:r>
          </w:p>
        </w:tc>
        <w:tc>
          <w:tcPr>
            <w:tcW w:w="1069" w:type="dxa"/>
            <w:noWrap/>
            <w:hideMark/>
          </w:tcPr>
          <w:p w14:paraId="72804231" w14:textId="77777777" w:rsidR="001E7F9C" w:rsidRPr="001E7F9C" w:rsidRDefault="001E7F9C" w:rsidP="001E7F9C">
            <w:pPr>
              <w:rPr>
                <w:sz w:val="16"/>
                <w:szCs w:val="16"/>
              </w:rPr>
            </w:pPr>
            <w:r w:rsidRPr="001E7F9C">
              <w:rPr>
                <w:sz w:val="16"/>
                <w:szCs w:val="16"/>
              </w:rPr>
              <w:t>250,0</w:t>
            </w:r>
          </w:p>
        </w:tc>
        <w:tc>
          <w:tcPr>
            <w:tcW w:w="1274" w:type="dxa"/>
            <w:noWrap/>
            <w:hideMark/>
          </w:tcPr>
          <w:p w14:paraId="3D783801" w14:textId="77777777" w:rsidR="001E7F9C" w:rsidRPr="001E7F9C" w:rsidRDefault="001E7F9C" w:rsidP="001E7F9C">
            <w:pPr>
              <w:rPr>
                <w:sz w:val="16"/>
                <w:szCs w:val="16"/>
              </w:rPr>
            </w:pPr>
            <w:r w:rsidRPr="001E7F9C">
              <w:rPr>
                <w:sz w:val="16"/>
                <w:szCs w:val="16"/>
              </w:rPr>
              <w:t>250,0</w:t>
            </w:r>
          </w:p>
        </w:tc>
      </w:tr>
      <w:tr w:rsidR="001E7F9C" w:rsidRPr="001E7F9C" w14:paraId="7DA51786" w14:textId="77777777" w:rsidTr="00B35219">
        <w:trPr>
          <w:trHeight w:val="720"/>
        </w:trPr>
        <w:tc>
          <w:tcPr>
            <w:tcW w:w="3753" w:type="dxa"/>
            <w:hideMark/>
          </w:tcPr>
          <w:p w14:paraId="2825249A" w14:textId="77777777" w:rsidR="001E7F9C" w:rsidRPr="001E7F9C" w:rsidRDefault="001E7F9C">
            <w:pPr>
              <w:rPr>
                <w:sz w:val="16"/>
                <w:szCs w:val="16"/>
              </w:rPr>
            </w:pPr>
            <w:r w:rsidRPr="001E7F9C">
              <w:rPr>
                <w:sz w:val="16"/>
                <w:szCs w:val="16"/>
              </w:rPr>
              <w:t>Муниципальное казенное учреждение "Управление образования " администрации Рузаевского муниципального района</w:t>
            </w:r>
          </w:p>
        </w:tc>
        <w:tc>
          <w:tcPr>
            <w:tcW w:w="369" w:type="dxa"/>
            <w:hideMark/>
          </w:tcPr>
          <w:p w14:paraId="33F9E743" w14:textId="77777777" w:rsidR="001E7F9C" w:rsidRPr="001E7F9C" w:rsidRDefault="001E7F9C" w:rsidP="001E7F9C">
            <w:pPr>
              <w:rPr>
                <w:sz w:val="16"/>
                <w:szCs w:val="16"/>
              </w:rPr>
            </w:pPr>
            <w:r w:rsidRPr="001E7F9C">
              <w:rPr>
                <w:sz w:val="16"/>
                <w:szCs w:val="16"/>
              </w:rPr>
              <w:t>89</w:t>
            </w:r>
          </w:p>
        </w:tc>
        <w:tc>
          <w:tcPr>
            <w:tcW w:w="366" w:type="dxa"/>
            <w:hideMark/>
          </w:tcPr>
          <w:p w14:paraId="1529BB7A" w14:textId="77777777" w:rsidR="001E7F9C" w:rsidRPr="001E7F9C" w:rsidRDefault="001E7F9C" w:rsidP="001E7F9C">
            <w:pPr>
              <w:rPr>
                <w:sz w:val="16"/>
                <w:szCs w:val="16"/>
              </w:rPr>
            </w:pPr>
            <w:r w:rsidRPr="001E7F9C">
              <w:rPr>
                <w:sz w:val="16"/>
                <w:szCs w:val="16"/>
              </w:rPr>
              <w:t>1</w:t>
            </w:r>
          </w:p>
        </w:tc>
        <w:tc>
          <w:tcPr>
            <w:tcW w:w="451" w:type="dxa"/>
            <w:hideMark/>
          </w:tcPr>
          <w:p w14:paraId="7D09EB64" w14:textId="77777777" w:rsidR="001E7F9C" w:rsidRPr="001E7F9C" w:rsidRDefault="001E7F9C" w:rsidP="001E7F9C">
            <w:pPr>
              <w:rPr>
                <w:sz w:val="16"/>
                <w:szCs w:val="16"/>
              </w:rPr>
            </w:pPr>
            <w:r w:rsidRPr="001E7F9C">
              <w:rPr>
                <w:sz w:val="16"/>
                <w:szCs w:val="16"/>
              </w:rPr>
              <w:t>00</w:t>
            </w:r>
          </w:p>
        </w:tc>
        <w:tc>
          <w:tcPr>
            <w:tcW w:w="629" w:type="dxa"/>
            <w:hideMark/>
          </w:tcPr>
          <w:p w14:paraId="009864C0" w14:textId="77777777" w:rsidR="001E7F9C" w:rsidRPr="001E7F9C" w:rsidRDefault="001E7F9C" w:rsidP="001E7F9C">
            <w:pPr>
              <w:rPr>
                <w:sz w:val="16"/>
                <w:szCs w:val="16"/>
              </w:rPr>
            </w:pPr>
            <w:r w:rsidRPr="001E7F9C">
              <w:rPr>
                <w:sz w:val="16"/>
                <w:szCs w:val="16"/>
              </w:rPr>
              <w:t>61120</w:t>
            </w:r>
          </w:p>
        </w:tc>
        <w:tc>
          <w:tcPr>
            <w:tcW w:w="446" w:type="dxa"/>
            <w:hideMark/>
          </w:tcPr>
          <w:p w14:paraId="715DD251" w14:textId="77777777" w:rsidR="001E7F9C" w:rsidRPr="001E7F9C" w:rsidRDefault="001E7F9C" w:rsidP="001E7F9C">
            <w:pPr>
              <w:rPr>
                <w:sz w:val="16"/>
                <w:szCs w:val="16"/>
              </w:rPr>
            </w:pPr>
            <w:r w:rsidRPr="001E7F9C">
              <w:rPr>
                <w:sz w:val="16"/>
                <w:szCs w:val="16"/>
              </w:rPr>
              <w:t>240</w:t>
            </w:r>
          </w:p>
        </w:tc>
        <w:tc>
          <w:tcPr>
            <w:tcW w:w="369" w:type="dxa"/>
            <w:hideMark/>
          </w:tcPr>
          <w:p w14:paraId="375A72F3" w14:textId="77777777" w:rsidR="001E7F9C" w:rsidRPr="001E7F9C" w:rsidRDefault="001E7F9C" w:rsidP="001E7F9C">
            <w:pPr>
              <w:rPr>
                <w:sz w:val="16"/>
                <w:szCs w:val="16"/>
              </w:rPr>
            </w:pPr>
            <w:r w:rsidRPr="001E7F9C">
              <w:rPr>
                <w:sz w:val="16"/>
                <w:szCs w:val="16"/>
              </w:rPr>
              <w:t>07</w:t>
            </w:r>
          </w:p>
        </w:tc>
        <w:tc>
          <w:tcPr>
            <w:tcW w:w="464" w:type="dxa"/>
            <w:hideMark/>
          </w:tcPr>
          <w:p w14:paraId="23F8AD85" w14:textId="77777777" w:rsidR="001E7F9C" w:rsidRPr="001E7F9C" w:rsidRDefault="001E7F9C" w:rsidP="001E7F9C">
            <w:pPr>
              <w:rPr>
                <w:sz w:val="16"/>
                <w:szCs w:val="16"/>
              </w:rPr>
            </w:pPr>
            <w:r w:rsidRPr="001E7F9C">
              <w:rPr>
                <w:sz w:val="16"/>
                <w:szCs w:val="16"/>
              </w:rPr>
              <w:t>09</w:t>
            </w:r>
          </w:p>
        </w:tc>
        <w:tc>
          <w:tcPr>
            <w:tcW w:w="503" w:type="dxa"/>
            <w:hideMark/>
          </w:tcPr>
          <w:p w14:paraId="1625879C" w14:textId="77777777" w:rsidR="001E7F9C" w:rsidRPr="001E7F9C" w:rsidRDefault="001E7F9C" w:rsidP="001E7F9C">
            <w:pPr>
              <w:rPr>
                <w:sz w:val="16"/>
                <w:szCs w:val="16"/>
              </w:rPr>
            </w:pPr>
            <w:r w:rsidRPr="001E7F9C">
              <w:rPr>
                <w:sz w:val="16"/>
                <w:szCs w:val="16"/>
              </w:rPr>
              <w:t>991</w:t>
            </w:r>
          </w:p>
        </w:tc>
        <w:tc>
          <w:tcPr>
            <w:tcW w:w="1069" w:type="dxa"/>
            <w:noWrap/>
            <w:hideMark/>
          </w:tcPr>
          <w:p w14:paraId="38D0194E" w14:textId="77777777" w:rsidR="001E7F9C" w:rsidRPr="001E7F9C" w:rsidRDefault="001E7F9C" w:rsidP="001E7F9C">
            <w:pPr>
              <w:rPr>
                <w:sz w:val="16"/>
                <w:szCs w:val="16"/>
              </w:rPr>
            </w:pPr>
            <w:r w:rsidRPr="001E7F9C">
              <w:rPr>
                <w:sz w:val="16"/>
                <w:szCs w:val="16"/>
              </w:rPr>
              <w:t>282,4</w:t>
            </w:r>
          </w:p>
        </w:tc>
        <w:tc>
          <w:tcPr>
            <w:tcW w:w="1069" w:type="dxa"/>
            <w:noWrap/>
            <w:hideMark/>
          </w:tcPr>
          <w:p w14:paraId="22679091" w14:textId="77777777" w:rsidR="001E7F9C" w:rsidRPr="001E7F9C" w:rsidRDefault="001E7F9C" w:rsidP="001E7F9C">
            <w:pPr>
              <w:rPr>
                <w:sz w:val="16"/>
                <w:szCs w:val="16"/>
              </w:rPr>
            </w:pPr>
            <w:r w:rsidRPr="001E7F9C">
              <w:rPr>
                <w:sz w:val="16"/>
                <w:szCs w:val="16"/>
              </w:rPr>
              <w:t>250,0</w:t>
            </w:r>
          </w:p>
        </w:tc>
        <w:tc>
          <w:tcPr>
            <w:tcW w:w="1274" w:type="dxa"/>
            <w:noWrap/>
            <w:hideMark/>
          </w:tcPr>
          <w:p w14:paraId="7A21CC3C" w14:textId="77777777" w:rsidR="001E7F9C" w:rsidRPr="001E7F9C" w:rsidRDefault="001E7F9C" w:rsidP="001E7F9C">
            <w:pPr>
              <w:rPr>
                <w:sz w:val="16"/>
                <w:szCs w:val="16"/>
              </w:rPr>
            </w:pPr>
            <w:r w:rsidRPr="001E7F9C">
              <w:rPr>
                <w:sz w:val="16"/>
                <w:szCs w:val="16"/>
              </w:rPr>
              <w:t>250,0</w:t>
            </w:r>
          </w:p>
        </w:tc>
      </w:tr>
      <w:tr w:rsidR="001E7F9C" w:rsidRPr="001E7F9C" w14:paraId="28BED015" w14:textId="77777777" w:rsidTr="00B35219">
        <w:trPr>
          <w:trHeight w:val="225"/>
        </w:trPr>
        <w:tc>
          <w:tcPr>
            <w:tcW w:w="3753" w:type="dxa"/>
            <w:hideMark/>
          </w:tcPr>
          <w:p w14:paraId="41846817" w14:textId="77777777" w:rsidR="001E7F9C" w:rsidRPr="001E7F9C" w:rsidRDefault="001E7F9C">
            <w:pPr>
              <w:rPr>
                <w:i/>
                <w:iCs/>
                <w:sz w:val="16"/>
                <w:szCs w:val="16"/>
              </w:rPr>
            </w:pPr>
            <w:r w:rsidRPr="001E7F9C">
              <w:rPr>
                <w:i/>
                <w:iCs/>
                <w:sz w:val="16"/>
                <w:szCs w:val="16"/>
              </w:rPr>
              <w:t>Иные бюджетные ассигнования</w:t>
            </w:r>
          </w:p>
        </w:tc>
        <w:tc>
          <w:tcPr>
            <w:tcW w:w="369" w:type="dxa"/>
            <w:hideMark/>
          </w:tcPr>
          <w:p w14:paraId="0F9A104D" w14:textId="77777777" w:rsidR="001E7F9C" w:rsidRPr="001E7F9C" w:rsidRDefault="001E7F9C" w:rsidP="001E7F9C">
            <w:pPr>
              <w:rPr>
                <w:sz w:val="16"/>
                <w:szCs w:val="16"/>
              </w:rPr>
            </w:pPr>
            <w:r w:rsidRPr="001E7F9C">
              <w:rPr>
                <w:sz w:val="16"/>
                <w:szCs w:val="16"/>
              </w:rPr>
              <w:t>89</w:t>
            </w:r>
          </w:p>
        </w:tc>
        <w:tc>
          <w:tcPr>
            <w:tcW w:w="366" w:type="dxa"/>
            <w:hideMark/>
          </w:tcPr>
          <w:p w14:paraId="24701A90" w14:textId="77777777" w:rsidR="001E7F9C" w:rsidRPr="001E7F9C" w:rsidRDefault="001E7F9C" w:rsidP="001E7F9C">
            <w:pPr>
              <w:rPr>
                <w:sz w:val="16"/>
                <w:szCs w:val="16"/>
              </w:rPr>
            </w:pPr>
            <w:r w:rsidRPr="001E7F9C">
              <w:rPr>
                <w:sz w:val="16"/>
                <w:szCs w:val="16"/>
              </w:rPr>
              <w:t>1</w:t>
            </w:r>
          </w:p>
        </w:tc>
        <w:tc>
          <w:tcPr>
            <w:tcW w:w="451" w:type="dxa"/>
            <w:hideMark/>
          </w:tcPr>
          <w:p w14:paraId="7BB7CFD0" w14:textId="77777777" w:rsidR="001E7F9C" w:rsidRPr="001E7F9C" w:rsidRDefault="001E7F9C" w:rsidP="001E7F9C">
            <w:pPr>
              <w:rPr>
                <w:sz w:val="16"/>
                <w:szCs w:val="16"/>
              </w:rPr>
            </w:pPr>
            <w:r w:rsidRPr="001E7F9C">
              <w:rPr>
                <w:sz w:val="16"/>
                <w:szCs w:val="16"/>
              </w:rPr>
              <w:t>00</w:t>
            </w:r>
          </w:p>
        </w:tc>
        <w:tc>
          <w:tcPr>
            <w:tcW w:w="629" w:type="dxa"/>
            <w:hideMark/>
          </w:tcPr>
          <w:p w14:paraId="55AC6608" w14:textId="77777777" w:rsidR="001E7F9C" w:rsidRPr="001E7F9C" w:rsidRDefault="001E7F9C" w:rsidP="001E7F9C">
            <w:pPr>
              <w:rPr>
                <w:sz w:val="16"/>
                <w:szCs w:val="16"/>
              </w:rPr>
            </w:pPr>
            <w:r w:rsidRPr="001E7F9C">
              <w:rPr>
                <w:sz w:val="16"/>
                <w:szCs w:val="16"/>
              </w:rPr>
              <w:t>61120</w:t>
            </w:r>
          </w:p>
        </w:tc>
        <w:tc>
          <w:tcPr>
            <w:tcW w:w="446" w:type="dxa"/>
            <w:hideMark/>
          </w:tcPr>
          <w:p w14:paraId="51D32A54" w14:textId="77777777" w:rsidR="001E7F9C" w:rsidRPr="001E7F9C" w:rsidRDefault="001E7F9C" w:rsidP="001E7F9C">
            <w:pPr>
              <w:rPr>
                <w:sz w:val="16"/>
                <w:szCs w:val="16"/>
              </w:rPr>
            </w:pPr>
            <w:r w:rsidRPr="001E7F9C">
              <w:rPr>
                <w:sz w:val="16"/>
                <w:szCs w:val="16"/>
              </w:rPr>
              <w:t>800</w:t>
            </w:r>
          </w:p>
        </w:tc>
        <w:tc>
          <w:tcPr>
            <w:tcW w:w="369" w:type="dxa"/>
            <w:hideMark/>
          </w:tcPr>
          <w:p w14:paraId="2D0BC829" w14:textId="77777777" w:rsidR="001E7F9C" w:rsidRPr="001E7F9C" w:rsidRDefault="001E7F9C" w:rsidP="001E7F9C">
            <w:pPr>
              <w:rPr>
                <w:sz w:val="16"/>
                <w:szCs w:val="16"/>
              </w:rPr>
            </w:pPr>
            <w:r w:rsidRPr="001E7F9C">
              <w:rPr>
                <w:sz w:val="16"/>
                <w:szCs w:val="16"/>
              </w:rPr>
              <w:t> </w:t>
            </w:r>
          </w:p>
        </w:tc>
        <w:tc>
          <w:tcPr>
            <w:tcW w:w="464" w:type="dxa"/>
            <w:hideMark/>
          </w:tcPr>
          <w:p w14:paraId="380A9919" w14:textId="77777777" w:rsidR="001E7F9C" w:rsidRPr="001E7F9C" w:rsidRDefault="001E7F9C" w:rsidP="001E7F9C">
            <w:pPr>
              <w:rPr>
                <w:sz w:val="16"/>
                <w:szCs w:val="16"/>
              </w:rPr>
            </w:pPr>
            <w:r w:rsidRPr="001E7F9C">
              <w:rPr>
                <w:sz w:val="16"/>
                <w:szCs w:val="16"/>
              </w:rPr>
              <w:t> </w:t>
            </w:r>
          </w:p>
        </w:tc>
        <w:tc>
          <w:tcPr>
            <w:tcW w:w="503" w:type="dxa"/>
            <w:hideMark/>
          </w:tcPr>
          <w:p w14:paraId="09A02382" w14:textId="77777777" w:rsidR="001E7F9C" w:rsidRPr="001E7F9C" w:rsidRDefault="001E7F9C" w:rsidP="001E7F9C">
            <w:pPr>
              <w:rPr>
                <w:sz w:val="16"/>
                <w:szCs w:val="16"/>
              </w:rPr>
            </w:pPr>
            <w:r w:rsidRPr="001E7F9C">
              <w:rPr>
                <w:sz w:val="16"/>
                <w:szCs w:val="16"/>
              </w:rPr>
              <w:t> </w:t>
            </w:r>
          </w:p>
        </w:tc>
        <w:tc>
          <w:tcPr>
            <w:tcW w:w="1069" w:type="dxa"/>
            <w:noWrap/>
            <w:hideMark/>
          </w:tcPr>
          <w:p w14:paraId="5F7EFA62" w14:textId="77777777" w:rsidR="001E7F9C" w:rsidRPr="001E7F9C" w:rsidRDefault="001E7F9C" w:rsidP="001E7F9C">
            <w:pPr>
              <w:rPr>
                <w:sz w:val="16"/>
                <w:szCs w:val="16"/>
              </w:rPr>
            </w:pPr>
            <w:r w:rsidRPr="001E7F9C">
              <w:rPr>
                <w:sz w:val="16"/>
                <w:szCs w:val="16"/>
              </w:rPr>
              <w:t>5,4</w:t>
            </w:r>
          </w:p>
        </w:tc>
        <w:tc>
          <w:tcPr>
            <w:tcW w:w="1069" w:type="dxa"/>
            <w:noWrap/>
            <w:hideMark/>
          </w:tcPr>
          <w:p w14:paraId="2558585F" w14:textId="77777777" w:rsidR="001E7F9C" w:rsidRPr="001E7F9C" w:rsidRDefault="001E7F9C" w:rsidP="001E7F9C">
            <w:pPr>
              <w:rPr>
                <w:sz w:val="16"/>
                <w:szCs w:val="16"/>
              </w:rPr>
            </w:pPr>
            <w:r w:rsidRPr="001E7F9C">
              <w:rPr>
                <w:sz w:val="16"/>
                <w:szCs w:val="16"/>
              </w:rPr>
              <w:t>20,0</w:t>
            </w:r>
          </w:p>
        </w:tc>
        <w:tc>
          <w:tcPr>
            <w:tcW w:w="1274" w:type="dxa"/>
            <w:noWrap/>
            <w:hideMark/>
          </w:tcPr>
          <w:p w14:paraId="4942F506" w14:textId="77777777" w:rsidR="001E7F9C" w:rsidRPr="001E7F9C" w:rsidRDefault="001E7F9C" w:rsidP="001E7F9C">
            <w:pPr>
              <w:rPr>
                <w:sz w:val="16"/>
                <w:szCs w:val="16"/>
              </w:rPr>
            </w:pPr>
            <w:r w:rsidRPr="001E7F9C">
              <w:rPr>
                <w:sz w:val="16"/>
                <w:szCs w:val="16"/>
              </w:rPr>
              <w:t>30,0</w:t>
            </w:r>
          </w:p>
        </w:tc>
      </w:tr>
      <w:tr w:rsidR="001E7F9C" w:rsidRPr="001E7F9C" w14:paraId="3090A487" w14:textId="77777777" w:rsidTr="00B35219">
        <w:trPr>
          <w:trHeight w:val="225"/>
        </w:trPr>
        <w:tc>
          <w:tcPr>
            <w:tcW w:w="3753" w:type="dxa"/>
            <w:hideMark/>
          </w:tcPr>
          <w:p w14:paraId="3B41747F" w14:textId="77777777" w:rsidR="001E7F9C" w:rsidRPr="001E7F9C" w:rsidRDefault="001E7F9C">
            <w:pPr>
              <w:rPr>
                <w:i/>
                <w:iCs/>
                <w:sz w:val="16"/>
                <w:szCs w:val="16"/>
              </w:rPr>
            </w:pPr>
            <w:r w:rsidRPr="001E7F9C">
              <w:rPr>
                <w:i/>
                <w:iCs/>
                <w:sz w:val="16"/>
                <w:szCs w:val="16"/>
              </w:rPr>
              <w:t>Исполнение судебных актов</w:t>
            </w:r>
          </w:p>
        </w:tc>
        <w:tc>
          <w:tcPr>
            <w:tcW w:w="369" w:type="dxa"/>
            <w:hideMark/>
          </w:tcPr>
          <w:p w14:paraId="591EEED2" w14:textId="77777777" w:rsidR="001E7F9C" w:rsidRPr="001E7F9C" w:rsidRDefault="001E7F9C" w:rsidP="001E7F9C">
            <w:pPr>
              <w:rPr>
                <w:sz w:val="16"/>
                <w:szCs w:val="16"/>
              </w:rPr>
            </w:pPr>
            <w:r w:rsidRPr="001E7F9C">
              <w:rPr>
                <w:sz w:val="16"/>
                <w:szCs w:val="16"/>
              </w:rPr>
              <w:t>89</w:t>
            </w:r>
          </w:p>
        </w:tc>
        <w:tc>
          <w:tcPr>
            <w:tcW w:w="366" w:type="dxa"/>
            <w:hideMark/>
          </w:tcPr>
          <w:p w14:paraId="12BCE175" w14:textId="77777777" w:rsidR="001E7F9C" w:rsidRPr="001E7F9C" w:rsidRDefault="001E7F9C" w:rsidP="001E7F9C">
            <w:pPr>
              <w:rPr>
                <w:sz w:val="16"/>
                <w:szCs w:val="16"/>
              </w:rPr>
            </w:pPr>
            <w:r w:rsidRPr="001E7F9C">
              <w:rPr>
                <w:sz w:val="16"/>
                <w:szCs w:val="16"/>
              </w:rPr>
              <w:t>1</w:t>
            </w:r>
          </w:p>
        </w:tc>
        <w:tc>
          <w:tcPr>
            <w:tcW w:w="451" w:type="dxa"/>
            <w:hideMark/>
          </w:tcPr>
          <w:p w14:paraId="7321FFF2" w14:textId="77777777" w:rsidR="001E7F9C" w:rsidRPr="001E7F9C" w:rsidRDefault="001E7F9C" w:rsidP="001E7F9C">
            <w:pPr>
              <w:rPr>
                <w:sz w:val="16"/>
                <w:szCs w:val="16"/>
              </w:rPr>
            </w:pPr>
            <w:r w:rsidRPr="001E7F9C">
              <w:rPr>
                <w:sz w:val="16"/>
                <w:szCs w:val="16"/>
              </w:rPr>
              <w:t>00</w:t>
            </w:r>
          </w:p>
        </w:tc>
        <w:tc>
          <w:tcPr>
            <w:tcW w:w="629" w:type="dxa"/>
            <w:hideMark/>
          </w:tcPr>
          <w:p w14:paraId="7A64DAD3" w14:textId="77777777" w:rsidR="001E7F9C" w:rsidRPr="001E7F9C" w:rsidRDefault="001E7F9C" w:rsidP="001E7F9C">
            <w:pPr>
              <w:rPr>
                <w:sz w:val="16"/>
                <w:szCs w:val="16"/>
              </w:rPr>
            </w:pPr>
            <w:r w:rsidRPr="001E7F9C">
              <w:rPr>
                <w:sz w:val="16"/>
                <w:szCs w:val="16"/>
              </w:rPr>
              <w:t>61120</w:t>
            </w:r>
          </w:p>
        </w:tc>
        <w:tc>
          <w:tcPr>
            <w:tcW w:w="446" w:type="dxa"/>
            <w:hideMark/>
          </w:tcPr>
          <w:p w14:paraId="0A2BD0DC" w14:textId="77777777" w:rsidR="001E7F9C" w:rsidRPr="001E7F9C" w:rsidRDefault="001E7F9C" w:rsidP="001E7F9C">
            <w:pPr>
              <w:rPr>
                <w:sz w:val="16"/>
                <w:szCs w:val="16"/>
              </w:rPr>
            </w:pPr>
            <w:r w:rsidRPr="001E7F9C">
              <w:rPr>
                <w:sz w:val="16"/>
                <w:szCs w:val="16"/>
              </w:rPr>
              <w:t>830</w:t>
            </w:r>
          </w:p>
        </w:tc>
        <w:tc>
          <w:tcPr>
            <w:tcW w:w="369" w:type="dxa"/>
            <w:hideMark/>
          </w:tcPr>
          <w:p w14:paraId="4DF8334E" w14:textId="77777777" w:rsidR="001E7F9C" w:rsidRPr="001E7F9C" w:rsidRDefault="001E7F9C" w:rsidP="001E7F9C">
            <w:pPr>
              <w:rPr>
                <w:sz w:val="16"/>
                <w:szCs w:val="16"/>
              </w:rPr>
            </w:pPr>
            <w:r w:rsidRPr="001E7F9C">
              <w:rPr>
                <w:sz w:val="16"/>
                <w:szCs w:val="16"/>
              </w:rPr>
              <w:t> </w:t>
            </w:r>
          </w:p>
        </w:tc>
        <w:tc>
          <w:tcPr>
            <w:tcW w:w="464" w:type="dxa"/>
            <w:hideMark/>
          </w:tcPr>
          <w:p w14:paraId="45D517B2" w14:textId="77777777" w:rsidR="001E7F9C" w:rsidRPr="001E7F9C" w:rsidRDefault="001E7F9C" w:rsidP="001E7F9C">
            <w:pPr>
              <w:rPr>
                <w:sz w:val="16"/>
                <w:szCs w:val="16"/>
              </w:rPr>
            </w:pPr>
            <w:r w:rsidRPr="001E7F9C">
              <w:rPr>
                <w:sz w:val="16"/>
                <w:szCs w:val="16"/>
              </w:rPr>
              <w:t> </w:t>
            </w:r>
          </w:p>
        </w:tc>
        <w:tc>
          <w:tcPr>
            <w:tcW w:w="503" w:type="dxa"/>
            <w:hideMark/>
          </w:tcPr>
          <w:p w14:paraId="1AFAD1C5" w14:textId="77777777" w:rsidR="001E7F9C" w:rsidRPr="001E7F9C" w:rsidRDefault="001E7F9C" w:rsidP="001E7F9C">
            <w:pPr>
              <w:rPr>
                <w:sz w:val="16"/>
                <w:szCs w:val="16"/>
              </w:rPr>
            </w:pPr>
            <w:r w:rsidRPr="001E7F9C">
              <w:rPr>
                <w:sz w:val="16"/>
                <w:szCs w:val="16"/>
              </w:rPr>
              <w:t> </w:t>
            </w:r>
          </w:p>
        </w:tc>
        <w:tc>
          <w:tcPr>
            <w:tcW w:w="1069" w:type="dxa"/>
            <w:noWrap/>
            <w:hideMark/>
          </w:tcPr>
          <w:p w14:paraId="234E3EB2" w14:textId="77777777" w:rsidR="001E7F9C" w:rsidRPr="001E7F9C" w:rsidRDefault="001E7F9C" w:rsidP="001E7F9C">
            <w:pPr>
              <w:rPr>
                <w:sz w:val="16"/>
                <w:szCs w:val="16"/>
              </w:rPr>
            </w:pPr>
            <w:r w:rsidRPr="001E7F9C">
              <w:rPr>
                <w:sz w:val="16"/>
                <w:szCs w:val="16"/>
              </w:rPr>
              <w:t>4,8</w:t>
            </w:r>
          </w:p>
        </w:tc>
        <w:tc>
          <w:tcPr>
            <w:tcW w:w="1069" w:type="dxa"/>
            <w:noWrap/>
            <w:hideMark/>
          </w:tcPr>
          <w:p w14:paraId="0BC7FB20" w14:textId="77777777" w:rsidR="001E7F9C" w:rsidRPr="001E7F9C" w:rsidRDefault="001E7F9C" w:rsidP="001E7F9C">
            <w:pPr>
              <w:rPr>
                <w:sz w:val="16"/>
                <w:szCs w:val="16"/>
              </w:rPr>
            </w:pPr>
            <w:r w:rsidRPr="001E7F9C">
              <w:rPr>
                <w:sz w:val="16"/>
                <w:szCs w:val="16"/>
              </w:rPr>
              <w:t>5,0</w:t>
            </w:r>
          </w:p>
        </w:tc>
        <w:tc>
          <w:tcPr>
            <w:tcW w:w="1274" w:type="dxa"/>
            <w:noWrap/>
            <w:hideMark/>
          </w:tcPr>
          <w:p w14:paraId="11F9A08B" w14:textId="77777777" w:rsidR="001E7F9C" w:rsidRPr="001E7F9C" w:rsidRDefault="001E7F9C" w:rsidP="001E7F9C">
            <w:pPr>
              <w:rPr>
                <w:sz w:val="16"/>
                <w:szCs w:val="16"/>
              </w:rPr>
            </w:pPr>
            <w:r w:rsidRPr="001E7F9C">
              <w:rPr>
                <w:sz w:val="16"/>
                <w:szCs w:val="16"/>
              </w:rPr>
              <w:t>5,0</w:t>
            </w:r>
          </w:p>
        </w:tc>
      </w:tr>
      <w:tr w:rsidR="001E7F9C" w:rsidRPr="001E7F9C" w14:paraId="600DB8FC" w14:textId="77777777" w:rsidTr="00B35219">
        <w:trPr>
          <w:trHeight w:val="225"/>
        </w:trPr>
        <w:tc>
          <w:tcPr>
            <w:tcW w:w="3753" w:type="dxa"/>
            <w:hideMark/>
          </w:tcPr>
          <w:p w14:paraId="38049314" w14:textId="77777777" w:rsidR="001E7F9C" w:rsidRPr="001E7F9C" w:rsidRDefault="001E7F9C">
            <w:pPr>
              <w:rPr>
                <w:sz w:val="16"/>
                <w:szCs w:val="16"/>
              </w:rPr>
            </w:pPr>
            <w:r w:rsidRPr="001E7F9C">
              <w:rPr>
                <w:sz w:val="16"/>
                <w:szCs w:val="16"/>
              </w:rPr>
              <w:t>Образование</w:t>
            </w:r>
          </w:p>
        </w:tc>
        <w:tc>
          <w:tcPr>
            <w:tcW w:w="369" w:type="dxa"/>
            <w:hideMark/>
          </w:tcPr>
          <w:p w14:paraId="228B3D69" w14:textId="77777777" w:rsidR="001E7F9C" w:rsidRPr="001E7F9C" w:rsidRDefault="001E7F9C" w:rsidP="001E7F9C">
            <w:pPr>
              <w:rPr>
                <w:sz w:val="16"/>
                <w:szCs w:val="16"/>
              </w:rPr>
            </w:pPr>
            <w:r w:rsidRPr="001E7F9C">
              <w:rPr>
                <w:sz w:val="16"/>
                <w:szCs w:val="16"/>
              </w:rPr>
              <w:t>89</w:t>
            </w:r>
          </w:p>
        </w:tc>
        <w:tc>
          <w:tcPr>
            <w:tcW w:w="366" w:type="dxa"/>
            <w:hideMark/>
          </w:tcPr>
          <w:p w14:paraId="52BFA223" w14:textId="77777777" w:rsidR="001E7F9C" w:rsidRPr="001E7F9C" w:rsidRDefault="001E7F9C" w:rsidP="001E7F9C">
            <w:pPr>
              <w:rPr>
                <w:sz w:val="16"/>
                <w:szCs w:val="16"/>
              </w:rPr>
            </w:pPr>
            <w:r w:rsidRPr="001E7F9C">
              <w:rPr>
                <w:sz w:val="16"/>
                <w:szCs w:val="16"/>
              </w:rPr>
              <w:t>1</w:t>
            </w:r>
          </w:p>
        </w:tc>
        <w:tc>
          <w:tcPr>
            <w:tcW w:w="451" w:type="dxa"/>
            <w:hideMark/>
          </w:tcPr>
          <w:p w14:paraId="1CBBED03" w14:textId="77777777" w:rsidR="001E7F9C" w:rsidRPr="001E7F9C" w:rsidRDefault="001E7F9C" w:rsidP="001E7F9C">
            <w:pPr>
              <w:rPr>
                <w:sz w:val="16"/>
                <w:szCs w:val="16"/>
              </w:rPr>
            </w:pPr>
            <w:r w:rsidRPr="001E7F9C">
              <w:rPr>
                <w:sz w:val="16"/>
                <w:szCs w:val="16"/>
              </w:rPr>
              <w:t>00</w:t>
            </w:r>
          </w:p>
        </w:tc>
        <w:tc>
          <w:tcPr>
            <w:tcW w:w="629" w:type="dxa"/>
            <w:hideMark/>
          </w:tcPr>
          <w:p w14:paraId="70804CD3" w14:textId="77777777" w:rsidR="001E7F9C" w:rsidRPr="001E7F9C" w:rsidRDefault="001E7F9C" w:rsidP="001E7F9C">
            <w:pPr>
              <w:rPr>
                <w:sz w:val="16"/>
                <w:szCs w:val="16"/>
              </w:rPr>
            </w:pPr>
            <w:r w:rsidRPr="001E7F9C">
              <w:rPr>
                <w:sz w:val="16"/>
                <w:szCs w:val="16"/>
              </w:rPr>
              <w:t>61120</w:t>
            </w:r>
          </w:p>
        </w:tc>
        <w:tc>
          <w:tcPr>
            <w:tcW w:w="446" w:type="dxa"/>
            <w:hideMark/>
          </w:tcPr>
          <w:p w14:paraId="05103876" w14:textId="77777777" w:rsidR="001E7F9C" w:rsidRPr="001E7F9C" w:rsidRDefault="001E7F9C" w:rsidP="001E7F9C">
            <w:pPr>
              <w:rPr>
                <w:sz w:val="16"/>
                <w:szCs w:val="16"/>
              </w:rPr>
            </w:pPr>
            <w:r w:rsidRPr="001E7F9C">
              <w:rPr>
                <w:sz w:val="16"/>
                <w:szCs w:val="16"/>
              </w:rPr>
              <w:t>830</w:t>
            </w:r>
          </w:p>
        </w:tc>
        <w:tc>
          <w:tcPr>
            <w:tcW w:w="369" w:type="dxa"/>
            <w:hideMark/>
          </w:tcPr>
          <w:p w14:paraId="5A52B971" w14:textId="77777777" w:rsidR="001E7F9C" w:rsidRPr="001E7F9C" w:rsidRDefault="001E7F9C" w:rsidP="001E7F9C">
            <w:pPr>
              <w:rPr>
                <w:sz w:val="16"/>
                <w:szCs w:val="16"/>
              </w:rPr>
            </w:pPr>
            <w:r w:rsidRPr="001E7F9C">
              <w:rPr>
                <w:sz w:val="16"/>
                <w:szCs w:val="16"/>
              </w:rPr>
              <w:t>07</w:t>
            </w:r>
          </w:p>
        </w:tc>
        <w:tc>
          <w:tcPr>
            <w:tcW w:w="464" w:type="dxa"/>
            <w:hideMark/>
          </w:tcPr>
          <w:p w14:paraId="32A11532" w14:textId="77777777" w:rsidR="001E7F9C" w:rsidRPr="001E7F9C" w:rsidRDefault="001E7F9C" w:rsidP="001E7F9C">
            <w:pPr>
              <w:rPr>
                <w:sz w:val="16"/>
                <w:szCs w:val="16"/>
              </w:rPr>
            </w:pPr>
            <w:r w:rsidRPr="001E7F9C">
              <w:rPr>
                <w:sz w:val="16"/>
                <w:szCs w:val="16"/>
              </w:rPr>
              <w:t> </w:t>
            </w:r>
          </w:p>
        </w:tc>
        <w:tc>
          <w:tcPr>
            <w:tcW w:w="503" w:type="dxa"/>
            <w:hideMark/>
          </w:tcPr>
          <w:p w14:paraId="68B6DD47" w14:textId="77777777" w:rsidR="001E7F9C" w:rsidRPr="001E7F9C" w:rsidRDefault="001E7F9C" w:rsidP="001E7F9C">
            <w:pPr>
              <w:rPr>
                <w:sz w:val="16"/>
                <w:szCs w:val="16"/>
              </w:rPr>
            </w:pPr>
            <w:r w:rsidRPr="001E7F9C">
              <w:rPr>
                <w:sz w:val="16"/>
                <w:szCs w:val="16"/>
              </w:rPr>
              <w:t> </w:t>
            </w:r>
          </w:p>
        </w:tc>
        <w:tc>
          <w:tcPr>
            <w:tcW w:w="1069" w:type="dxa"/>
            <w:noWrap/>
            <w:hideMark/>
          </w:tcPr>
          <w:p w14:paraId="4A53DCE3" w14:textId="77777777" w:rsidR="001E7F9C" w:rsidRPr="001E7F9C" w:rsidRDefault="001E7F9C" w:rsidP="001E7F9C">
            <w:pPr>
              <w:rPr>
                <w:sz w:val="16"/>
                <w:szCs w:val="16"/>
              </w:rPr>
            </w:pPr>
            <w:r w:rsidRPr="001E7F9C">
              <w:rPr>
                <w:sz w:val="16"/>
                <w:szCs w:val="16"/>
              </w:rPr>
              <w:t>4,8</w:t>
            </w:r>
          </w:p>
        </w:tc>
        <w:tc>
          <w:tcPr>
            <w:tcW w:w="1069" w:type="dxa"/>
            <w:noWrap/>
            <w:hideMark/>
          </w:tcPr>
          <w:p w14:paraId="0E4DC01E" w14:textId="77777777" w:rsidR="001E7F9C" w:rsidRPr="001E7F9C" w:rsidRDefault="001E7F9C" w:rsidP="001E7F9C">
            <w:pPr>
              <w:rPr>
                <w:sz w:val="16"/>
                <w:szCs w:val="16"/>
              </w:rPr>
            </w:pPr>
            <w:r w:rsidRPr="001E7F9C">
              <w:rPr>
                <w:sz w:val="16"/>
                <w:szCs w:val="16"/>
              </w:rPr>
              <w:t>5,0</w:t>
            </w:r>
          </w:p>
        </w:tc>
        <w:tc>
          <w:tcPr>
            <w:tcW w:w="1274" w:type="dxa"/>
            <w:noWrap/>
            <w:hideMark/>
          </w:tcPr>
          <w:p w14:paraId="57CFF598" w14:textId="77777777" w:rsidR="001E7F9C" w:rsidRPr="001E7F9C" w:rsidRDefault="001E7F9C" w:rsidP="001E7F9C">
            <w:pPr>
              <w:rPr>
                <w:sz w:val="16"/>
                <w:szCs w:val="16"/>
              </w:rPr>
            </w:pPr>
            <w:r w:rsidRPr="001E7F9C">
              <w:rPr>
                <w:sz w:val="16"/>
                <w:szCs w:val="16"/>
              </w:rPr>
              <w:t>5,0</w:t>
            </w:r>
          </w:p>
        </w:tc>
      </w:tr>
      <w:tr w:rsidR="001E7F9C" w:rsidRPr="001E7F9C" w14:paraId="70FE9AA4" w14:textId="77777777" w:rsidTr="00B35219">
        <w:trPr>
          <w:trHeight w:val="225"/>
        </w:trPr>
        <w:tc>
          <w:tcPr>
            <w:tcW w:w="3753" w:type="dxa"/>
            <w:hideMark/>
          </w:tcPr>
          <w:p w14:paraId="097E838D" w14:textId="77777777" w:rsidR="001E7F9C" w:rsidRPr="001E7F9C" w:rsidRDefault="001E7F9C">
            <w:pPr>
              <w:rPr>
                <w:sz w:val="16"/>
                <w:szCs w:val="16"/>
              </w:rPr>
            </w:pPr>
            <w:r w:rsidRPr="001E7F9C">
              <w:rPr>
                <w:sz w:val="16"/>
                <w:szCs w:val="16"/>
              </w:rPr>
              <w:t>Другие вопросы в области образования</w:t>
            </w:r>
          </w:p>
        </w:tc>
        <w:tc>
          <w:tcPr>
            <w:tcW w:w="369" w:type="dxa"/>
            <w:hideMark/>
          </w:tcPr>
          <w:p w14:paraId="55897031" w14:textId="77777777" w:rsidR="001E7F9C" w:rsidRPr="001E7F9C" w:rsidRDefault="001E7F9C" w:rsidP="001E7F9C">
            <w:pPr>
              <w:rPr>
                <w:sz w:val="16"/>
                <w:szCs w:val="16"/>
              </w:rPr>
            </w:pPr>
            <w:r w:rsidRPr="001E7F9C">
              <w:rPr>
                <w:sz w:val="16"/>
                <w:szCs w:val="16"/>
              </w:rPr>
              <w:t>89</w:t>
            </w:r>
          </w:p>
        </w:tc>
        <w:tc>
          <w:tcPr>
            <w:tcW w:w="366" w:type="dxa"/>
            <w:hideMark/>
          </w:tcPr>
          <w:p w14:paraId="14A1FBF1" w14:textId="77777777" w:rsidR="001E7F9C" w:rsidRPr="001E7F9C" w:rsidRDefault="001E7F9C" w:rsidP="001E7F9C">
            <w:pPr>
              <w:rPr>
                <w:sz w:val="16"/>
                <w:szCs w:val="16"/>
              </w:rPr>
            </w:pPr>
            <w:r w:rsidRPr="001E7F9C">
              <w:rPr>
                <w:sz w:val="16"/>
                <w:szCs w:val="16"/>
              </w:rPr>
              <w:t>1</w:t>
            </w:r>
          </w:p>
        </w:tc>
        <w:tc>
          <w:tcPr>
            <w:tcW w:w="451" w:type="dxa"/>
            <w:hideMark/>
          </w:tcPr>
          <w:p w14:paraId="254B14DC" w14:textId="77777777" w:rsidR="001E7F9C" w:rsidRPr="001E7F9C" w:rsidRDefault="001E7F9C" w:rsidP="001E7F9C">
            <w:pPr>
              <w:rPr>
                <w:sz w:val="16"/>
                <w:szCs w:val="16"/>
              </w:rPr>
            </w:pPr>
            <w:r w:rsidRPr="001E7F9C">
              <w:rPr>
                <w:sz w:val="16"/>
                <w:szCs w:val="16"/>
              </w:rPr>
              <w:t>00</w:t>
            </w:r>
          </w:p>
        </w:tc>
        <w:tc>
          <w:tcPr>
            <w:tcW w:w="629" w:type="dxa"/>
            <w:hideMark/>
          </w:tcPr>
          <w:p w14:paraId="4C6BFA43" w14:textId="77777777" w:rsidR="001E7F9C" w:rsidRPr="001E7F9C" w:rsidRDefault="001E7F9C" w:rsidP="001E7F9C">
            <w:pPr>
              <w:rPr>
                <w:sz w:val="16"/>
                <w:szCs w:val="16"/>
              </w:rPr>
            </w:pPr>
            <w:r w:rsidRPr="001E7F9C">
              <w:rPr>
                <w:sz w:val="16"/>
                <w:szCs w:val="16"/>
              </w:rPr>
              <w:t>61120</w:t>
            </w:r>
          </w:p>
        </w:tc>
        <w:tc>
          <w:tcPr>
            <w:tcW w:w="446" w:type="dxa"/>
            <w:hideMark/>
          </w:tcPr>
          <w:p w14:paraId="656CBAF9" w14:textId="77777777" w:rsidR="001E7F9C" w:rsidRPr="001E7F9C" w:rsidRDefault="001E7F9C" w:rsidP="001E7F9C">
            <w:pPr>
              <w:rPr>
                <w:sz w:val="16"/>
                <w:szCs w:val="16"/>
              </w:rPr>
            </w:pPr>
            <w:r w:rsidRPr="001E7F9C">
              <w:rPr>
                <w:sz w:val="16"/>
                <w:szCs w:val="16"/>
              </w:rPr>
              <w:t>830</w:t>
            </w:r>
          </w:p>
        </w:tc>
        <w:tc>
          <w:tcPr>
            <w:tcW w:w="369" w:type="dxa"/>
            <w:hideMark/>
          </w:tcPr>
          <w:p w14:paraId="174DCC1C" w14:textId="77777777" w:rsidR="001E7F9C" w:rsidRPr="001E7F9C" w:rsidRDefault="001E7F9C" w:rsidP="001E7F9C">
            <w:pPr>
              <w:rPr>
                <w:sz w:val="16"/>
                <w:szCs w:val="16"/>
              </w:rPr>
            </w:pPr>
            <w:r w:rsidRPr="001E7F9C">
              <w:rPr>
                <w:sz w:val="16"/>
                <w:szCs w:val="16"/>
              </w:rPr>
              <w:t>07</w:t>
            </w:r>
          </w:p>
        </w:tc>
        <w:tc>
          <w:tcPr>
            <w:tcW w:w="464" w:type="dxa"/>
            <w:hideMark/>
          </w:tcPr>
          <w:p w14:paraId="1E9C05FF" w14:textId="77777777" w:rsidR="001E7F9C" w:rsidRPr="001E7F9C" w:rsidRDefault="001E7F9C" w:rsidP="001E7F9C">
            <w:pPr>
              <w:rPr>
                <w:sz w:val="16"/>
                <w:szCs w:val="16"/>
              </w:rPr>
            </w:pPr>
            <w:r w:rsidRPr="001E7F9C">
              <w:rPr>
                <w:sz w:val="16"/>
                <w:szCs w:val="16"/>
              </w:rPr>
              <w:t>09</w:t>
            </w:r>
          </w:p>
        </w:tc>
        <w:tc>
          <w:tcPr>
            <w:tcW w:w="503" w:type="dxa"/>
            <w:hideMark/>
          </w:tcPr>
          <w:p w14:paraId="629EC779" w14:textId="77777777" w:rsidR="001E7F9C" w:rsidRPr="001E7F9C" w:rsidRDefault="001E7F9C" w:rsidP="001E7F9C">
            <w:pPr>
              <w:rPr>
                <w:sz w:val="16"/>
                <w:szCs w:val="16"/>
              </w:rPr>
            </w:pPr>
            <w:r w:rsidRPr="001E7F9C">
              <w:rPr>
                <w:sz w:val="16"/>
                <w:szCs w:val="16"/>
              </w:rPr>
              <w:t> </w:t>
            </w:r>
          </w:p>
        </w:tc>
        <w:tc>
          <w:tcPr>
            <w:tcW w:w="1069" w:type="dxa"/>
            <w:noWrap/>
            <w:hideMark/>
          </w:tcPr>
          <w:p w14:paraId="005763DF" w14:textId="77777777" w:rsidR="001E7F9C" w:rsidRPr="001E7F9C" w:rsidRDefault="001E7F9C" w:rsidP="001E7F9C">
            <w:pPr>
              <w:rPr>
                <w:sz w:val="16"/>
                <w:szCs w:val="16"/>
              </w:rPr>
            </w:pPr>
            <w:r w:rsidRPr="001E7F9C">
              <w:rPr>
                <w:sz w:val="16"/>
                <w:szCs w:val="16"/>
              </w:rPr>
              <w:t>4,8</w:t>
            </w:r>
          </w:p>
        </w:tc>
        <w:tc>
          <w:tcPr>
            <w:tcW w:w="1069" w:type="dxa"/>
            <w:noWrap/>
            <w:hideMark/>
          </w:tcPr>
          <w:p w14:paraId="339F1F9B" w14:textId="77777777" w:rsidR="001E7F9C" w:rsidRPr="001E7F9C" w:rsidRDefault="001E7F9C" w:rsidP="001E7F9C">
            <w:pPr>
              <w:rPr>
                <w:sz w:val="16"/>
                <w:szCs w:val="16"/>
              </w:rPr>
            </w:pPr>
            <w:r w:rsidRPr="001E7F9C">
              <w:rPr>
                <w:sz w:val="16"/>
                <w:szCs w:val="16"/>
              </w:rPr>
              <w:t>5,0</w:t>
            </w:r>
          </w:p>
        </w:tc>
        <w:tc>
          <w:tcPr>
            <w:tcW w:w="1274" w:type="dxa"/>
            <w:noWrap/>
            <w:hideMark/>
          </w:tcPr>
          <w:p w14:paraId="7A8C3C9F" w14:textId="77777777" w:rsidR="001E7F9C" w:rsidRPr="001E7F9C" w:rsidRDefault="001E7F9C" w:rsidP="001E7F9C">
            <w:pPr>
              <w:rPr>
                <w:sz w:val="16"/>
                <w:szCs w:val="16"/>
              </w:rPr>
            </w:pPr>
            <w:r w:rsidRPr="001E7F9C">
              <w:rPr>
                <w:sz w:val="16"/>
                <w:szCs w:val="16"/>
              </w:rPr>
              <w:t>5,0</w:t>
            </w:r>
          </w:p>
        </w:tc>
      </w:tr>
      <w:tr w:rsidR="001E7F9C" w:rsidRPr="001E7F9C" w14:paraId="394CD8B4" w14:textId="77777777" w:rsidTr="00B35219">
        <w:trPr>
          <w:trHeight w:val="450"/>
        </w:trPr>
        <w:tc>
          <w:tcPr>
            <w:tcW w:w="3753" w:type="dxa"/>
            <w:hideMark/>
          </w:tcPr>
          <w:p w14:paraId="727F8195" w14:textId="77777777" w:rsidR="001E7F9C" w:rsidRPr="001E7F9C" w:rsidRDefault="001E7F9C">
            <w:pPr>
              <w:rPr>
                <w:sz w:val="16"/>
                <w:szCs w:val="16"/>
              </w:rPr>
            </w:pPr>
            <w:r w:rsidRPr="001E7F9C">
              <w:rPr>
                <w:sz w:val="16"/>
                <w:szCs w:val="16"/>
              </w:rPr>
              <w:t>Муниципальное казенное учреждение "Управление образования " администрации Рузаевского муниципального района</w:t>
            </w:r>
          </w:p>
        </w:tc>
        <w:tc>
          <w:tcPr>
            <w:tcW w:w="369" w:type="dxa"/>
            <w:hideMark/>
          </w:tcPr>
          <w:p w14:paraId="209B22A6" w14:textId="77777777" w:rsidR="001E7F9C" w:rsidRPr="001E7F9C" w:rsidRDefault="001E7F9C" w:rsidP="001E7F9C">
            <w:pPr>
              <w:rPr>
                <w:sz w:val="16"/>
                <w:szCs w:val="16"/>
              </w:rPr>
            </w:pPr>
            <w:r w:rsidRPr="001E7F9C">
              <w:rPr>
                <w:sz w:val="16"/>
                <w:szCs w:val="16"/>
              </w:rPr>
              <w:t>89</w:t>
            </w:r>
          </w:p>
        </w:tc>
        <w:tc>
          <w:tcPr>
            <w:tcW w:w="366" w:type="dxa"/>
            <w:hideMark/>
          </w:tcPr>
          <w:p w14:paraId="7A8CF4F8" w14:textId="77777777" w:rsidR="001E7F9C" w:rsidRPr="001E7F9C" w:rsidRDefault="001E7F9C" w:rsidP="001E7F9C">
            <w:pPr>
              <w:rPr>
                <w:sz w:val="16"/>
                <w:szCs w:val="16"/>
              </w:rPr>
            </w:pPr>
            <w:r w:rsidRPr="001E7F9C">
              <w:rPr>
                <w:sz w:val="16"/>
                <w:szCs w:val="16"/>
              </w:rPr>
              <w:t>1</w:t>
            </w:r>
          </w:p>
        </w:tc>
        <w:tc>
          <w:tcPr>
            <w:tcW w:w="451" w:type="dxa"/>
            <w:hideMark/>
          </w:tcPr>
          <w:p w14:paraId="0C9ED6EB" w14:textId="77777777" w:rsidR="001E7F9C" w:rsidRPr="001E7F9C" w:rsidRDefault="001E7F9C" w:rsidP="001E7F9C">
            <w:pPr>
              <w:rPr>
                <w:sz w:val="16"/>
                <w:szCs w:val="16"/>
              </w:rPr>
            </w:pPr>
            <w:r w:rsidRPr="001E7F9C">
              <w:rPr>
                <w:sz w:val="16"/>
                <w:szCs w:val="16"/>
              </w:rPr>
              <w:t>00</w:t>
            </w:r>
          </w:p>
        </w:tc>
        <w:tc>
          <w:tcPr>
            <w:tcW w:w="629" w:type="dxa"/>
            <w:hideMark/>
          </w:tcPr>
          <w:p w14:paraId="44A79C8F" w14:textId="77777777" w:rsidR="001E7F9C" w:rsidRPr="001E7F9C" w:rsidRDefault="001E7F9C" w:rsidP="001E7F9C">
            <w:pPr>
              <w:rPr>
                <w:sz w:val="16"/>
                <w:szCs w:val="16"/>
              </w:rPr>
            </w:pPr>
            <w:r w:rsidRPr="001E7F9C">
              <w:rPr>
                <w:sz w:val="16"/>
                <w:szCs w:val="16"/>
              </w:rPr>
              <w:t>61120</w:t>
            </w:r>
          </w:p>
        </w:tc>
        <w:tc>
          <w:tcPr>
            <w:tcW w:w="446" w:type="dxa"/>
            <w:hideMark/>
          </w:tcPr>
          <w:p w14:paraId="6D2DF3B6" w14:textId="77777777" w:rsidR="001E7F9C" w:rsidRPr="001E7F9C" w:rsidRDefault="001E7F9C" w:rsidP="001E7F9C">
            <w:pPr>
              <w:rPr>
                <w:sz w:val="16"/>
                <w:szCs w:val="16"/>
              </w:rPr>
            </w:pPr>
            <w:r w:rsidRPr="001E7F9C">
              <w:rPr>
                <w:sz w:val="16"/>
                <w:szCs w:val="16"/>
              </w:rPr>
              <w:t>830</w:t>
            </w:r>
          </w:p>
        </w:tc>
        <w:tc>
          <w:tcPr>
            <w:tcW w:w="369" w:type="dxa"/>
            <w:hideMark/>
          </w:tcPr>
          <w:p w14:paraId="16EB7E30" w14:textId="77777777" w:rsidR="001E7F9C" w:rsidRPr="001E7F9C" w:rsidRDefault="001E7F9C" w:rsidP="001E7F9C">
            <w:pPr>
              <w:rPr>
                <w:sz w:val="16"/>
                <w:szCs w:val="16"/>
              </w:rPr>
            </w:pPr>
            <w:r w:rsidRPr="001E7F9C">
              <w:rPr>
                <w:sz w:val="16"/>
                <w:szCs w:val="16"/>
              </w:rPr>
              <w:t>07</w:t>
            </w:r>
          </w:p>
        </w:tc>
        <w:tc>
          <w:tcPr>
            <w:tcW w:w="464" w:type="dxa"/>
            <w:hideMark/>
          </w:tcPr>
          <w:p w14:paraId="6354AEA8" w14:textId="77777777" w:rsidR="001E7F9C" w:rsidRPr="001E7F9C" w:rsidRDefault="001E7F9C" w:rsidP="001E7F9C">
            <w:pPr>
              <w:rPr>
                <w:sz w:val="16"/>
                <w:szCs w:val="16"/>
              </w:rPr>
            </w:pPr>
            <w:r w:rsidRPr="001E7F9C">
              <w:rPr>
                <w:sz w:val="16"/>
                <w:szCs w:val="16"/>
              </w:rPr>
              <w:t>09</w:t>
            </w:r>
          </w:p>
        </w:tc>
        <w:tc>
          <w:tcPr>
            <w:tcW w:w="503" w:type="dxa"/>
            <w:hideMark/>
          </w:tcPr>
          <w:p w14:paraId="42BD5E37" w14:textId="77777777" w:rsidR="001E7F9C" w:rsidRPr="001E7F9C" w:rsidRDefault="001E7F9C" w:rsidP="001E7F9C">
            <w:pPr>
              <w:rPr>
                <w:sz w:val="16"/>
                <w:szCs w:val="16"/>
              </w:rPr>
            </w:pPr>
            <w:r w:rsidRPr="001E7F9C">
              <w:rPr>
                <w:sz w:val="16"/>
                <w:szCs w:val="16"/>
              </w:rPr>
              <w:t>991</w:t>
            </w:r>
          </w:p>
        </w:tc>
        <w:tc>
          <w:tcPr>
            <w:tcW w:w="1069" w:type="dxa"/>
            <w:noWrap/>
            <w:hideMark/>
          </w:tcPr>
          <w:p w14:paraId="75D42F21" w14:textId="77777777" w:rsidR="001E7F9C" w:rsidRPr="001E7F9C" w:rsidRDefault="001E7F9C" w:rsidP="001E7F9C">
            <w:pPr>
              <w:rPr>
                <w:sz w:val="16"/>
                <w:szCs w:val="16"/>
              </w:rPr>
            </w:pPr>
            <w:r w:rsidRPr="001E7F9C">
              <w:rPr>
                <w:sz w:val="16"/>
                <w:szCs w:val="16"/>
              </w:rPr>
              <w:t>4,8</w:t>
            </w:r>
          </w:p>
        </w:tc>
        <w:tc>
          <w:tcPr>
            <w:tcW w:w="1069" w:type="dxa"/>
            <w:noWrap/>
            <w:hideMark/>
          </w:tcPr>
          <w:p w14:paraId="68210C4F" w14:textId="77777777" w:rsidR="001E7F9C" w:rsidRPr="001E7F9C" w:rsidRDefault="001E7F9C" w:rsidP="001E7F9C">
            <w:pPr>
              <w:rPr>
                <w:sz w:val="16"/>
                <w:szCs w:val="16"/>
              </w:rPr>
            </w:pPr>
            <w:r w:rsidRPr="001E7F9C">
              <w:rPr>
                <w:sz w:val="16"/>
                <w:szCs w:val="16"/>
              </w:rPr>
              <w:t>5,0</w:t>
            </w:r>
          </w:p>
        </w:tc>
        <w:tc>
          <w:tcPr>
            <w:tcW w:w="1274" w:type="dxa"/>
            <w:noWrap/>
            <w:hideMark/>
          </w:tcPr>
          <w:p w14:paraId="56E20E56" w14:textId="77777777" w:rsidR="001E7F9C" w:rsidRPr="001E7F9C" w:rsidRDefault="001E7F9C" w:rsidP="001E7F9C">
            <w:pPr>
              <w:rPr>
                <w:sz w:val="16"/>
                <w:szCs w:val="16"/>
              </w:rPr>
            </w:pPr>
            <w:r w:rsidRPr="001E7F9C">
              <w:rPr>
                <w:sz w:val="16"/>
                <w:szCs w:val="16"/>
              </w:rPr>
              <w:t>5,0</w:t>
            </w:r>
          </w:p>
        </w:tc>
      </w:tr>
      <w:tr w:rsidR="001E7F9C" w:rsidRPr="001E7F9C" w14:paraId="40EDA24C" w14:textId="77777777" w:rsidTr="00B35219">
        <w:trPr>
          <w:trHeight w:val="225"/>
        </w:trPr>
        <w:tc>
          <w:tcPr>
            <w:tcW w:w="3753" w:type="dxa"/>
            <w:hideMark/>
          </w:tcPr>
          <w:p w14:paraId="5422349A" w14:textId="77777777" w:rsidR="001E7F9C" w:rsidRPr="001E7F9C" w:rsidRDefault="001E7F9C">
            <w:pPr>
              <w:rPr>
                <w:i/>
                <w:iCs/>
                <w:sz w:val="16"/>
                <w:szCs w:val="16"/>
              </w:rPr>
            </w:pPr>
            <w:r w:rsidRPr="001E7F9C">
              <w:rPr>
                <w:i/>
                <w:iCs/>
                <w:sz w:val="16"/>
                <w:szCs w:val="16"/>
              </w:rPr>
              <w:t>Уплата налогов, сборов и иных платежей</w:t>
            </w:r>
          </w:p>
        </w:tc>
        <w:tc>
          <w:tcPr>
            <w:tcW w:w="369" w:type="dxa"/>
            <w:hideMark/>
          </w:tcPr>
          <w:p w14:paraId="3F48CF2A" w14:textId="77777777" w:rsidR="001E7F9C" w:rsidRPr="001E7F9C" w:rsidRDefault="001E7F9C" w:rsidP="001E7F9C">
            <w:pPr>
              <w:rPr>
                <w:sz w:val="16"/>
                <w:szCs w:val="16"/>
              </w:rPr>
            </w:pPr>
            <w:r w:rsidRPr="001E7F9C">
              <w:rPr>
                <w:sz w:val="16"/>
                <w:szCs w:val="16"/>
              </w:rPr>
              <w:t>89</w:t>
            </w:r>
          </w:p>
        </w:tc>
        <w:tc>
          <w:tcPr>
            <w:tcW w:w="366" w:type="dxa"/>
            <w:hideMark/>
          </w:tcPr>
          <w:p w14:paraId="67404237" w14:textId="77777777" w:rsidR="001E7F9C" w:rsidRPr="001E7F9C" w:rsidRDefault="001E7F9C" w:rsidP="001E7F9C">
            <w:pPr>
              <w:rPr>
                <w:sz w:val="16"/>
                <w:szCs w:val="16"/>
              </w:rPr>
            </w:pPr>
            <w:r w:rsidRPr="001E7F9C">
              <w:rPr>
                <w:sz w:val="16"/>
                <w:szCs w:val="16"/>
              </w:rPr>
              <w:t>1</w:t>
            </w:r>
          </w:p>
        </w:tc>
        <w:tc>
          <w:tcPr>
            <w:tcW w:w="451" w:type="dxa"/>
            <w:hideMark/>
          </w:tcPr>
          <w:p w14:paraId="27392E85" w14:textId="77777777" w:rsidR="001E7F9C" w:rsidRPr="001E7F9C" w:rsidRDefault="001E7F9C" w:rsidP="001E7F9C">
            <w:pPr>
              <w:rPr>
                <w:sz w:val="16"/>
                <w:szCs w:val="16"/>
              </w:rPr>
            </w:pPr>
            <w:r w:rsidRPr="001E7F9C">
              <w:rPr>
                <w:sz w:val="16"/>
                <w:szCs w:val="16"/>
              </w:rPr>
              <w:t>00</w:t>
            </w:r>
          </w:p>
        </w:tc>
        <w:tc>
          <w:tcPr>
            <w:tcW w:w="629" w:type="dxa"/>
            <w:hideMark/>
          </w:tcPr>
          <w:p w14:paraId="57BA656E" w14:textId="77777777" w:rsidR="001E7F9C" w:rsidRPr="001E7F9C" w:rsidRDefault="001E7F9C" w:rsidP="001E7F9C">
            <w:pPr>
              <w:rPr>
                <w:sz w:val="16"/>
                <w:szCs w:val="16"/>
              </w:rPr>
            </w:pPr>
            <w:r w:rsidRPr="001E7F9C">
              <w:rPr>
                <w:sz w:val="16"/>
                <w:szCs w:val="16"/>
              </w:rPr>
              <w:t>61120</w:t>
            </w:r>
          </w:p>
        </w:tc>
        <w:tc>
          <w:tcPr>
            <w:tcW w:w="446" w:type="dxa"/>
            <w:hideMark/>
          </w:tcPr>
          <w:p w14:paraId="24D200E2" w14:textId="77777777" w:rsidR="001E7F9C" w:rsidRPr="001E7F9C" w:rsidRDefault="001E7F9C" w:rsidP="001E7F9C">
            <w:pPr>
              <w:rPr>
                <w:sz w:val="16"/>
                <w:szCs w:val="16"/>
              </w:rPr>
            </w:pPr>
            <w:r w:rsidRPr="001E7F9C">
              <w:rPr>
                <w:sz w:val="16"/>
                <w:szCs w:val="16"/>
              </w:rPr>
              <w:t>850</w:t>
            </w:r>
          </w:p>
        </w:tc>
        <w:tc>
          <w:tcPr>
            <w:tcW w:w="369" w:type="dxa"/>
            <w:hideMark/>
          </w:tcPr>
          <w:p w14:paraId="2778A25D" w14:textId="77777777" w:rsidR="001E7F9C" w:rsidRPr="001E7F9C" w:rsidRDefault="001E7F9C" w:rsidP="001E7F9C">
            <w:pPr>
              <w:rPr>
                <w:sz w:val="16"/>
                <w:szCs w:val="16"/>
              </w:rPr>
            </w:pPr>
            <w:r w:rsidRPr="001E7F9C">
              <w:rPr>
                <w:sz w:val="16"/>
                <w:szCs w:val="16"/>
              </w:rPr>
              <w:t> </w:t>
            </w:r>
          </w:p>
        </w:tc>
        <w:tc>
          <w:tcPr>
            <w:tcW w:w="464" w:type="dxa"/>
            <w:hideMark/>
          </w:tcPr>
          <w:p w14:paraId="59F98F78" w14:textId="77777777" w:rsidR="001E7F9C" w:rsidRPr="001E7F9C" w:rsidRDefault="001E7F9C" w:rsidP="001E7F9C">
            <w:pPr>
              <w:rPr>
                <w:sz w:val="16"/>
                <w:szCs w:val="16"/>
              </w:rPr>
            </w:pPr>
            <w:r w:rsidRPr="001E7F9C">
              <w:rPr>
                <w:sz w:val="16"/>
                <w:szCs w:val="16"/>
              </w:rPr>
              <w:t> </w:t>
            </w:r>
          </w:p>
        </w:tc>
        <w:tc>
          <w:tcPr>
            <w:tcW w:w="503" w:type="dxa"/>
            <w:hideMark/>
          </w:tcPr>
          <w:p w14:paraId="5601C596" w14:textId="77777777" w:rsidR="001E7F9C" w:rsidRPr="001E7F9C" w:rsidRDefault="001E7F9C" w:rsidP="001E7F9C">
            <w:pPr>
              <w:rPr>
                <w:sz w:val="16"/>
                <w:szCs w:val="16"/>
              </w:rPr>
            </w:pPr>
            <w:r w:rsidRPr="001E7F9C">
              <w:rPr>
                <w:sz w:val="16"/>
                <w:szCs w:val="16"/>
              </w:rPr>
              <w:t> </w:t>
            </w:r>
          </w:p>
        </w:tc>
        <w:tc>
          <w:tcPr>
            <w:tcW w:w="1069" w:type="dxa"/>
            <w:noWrap/>
            <w:hideMark/>
          </w:tcPr>
          <w:p w14:paraId="1D05E0EA" w14:textId="77777777" w:rsidR="001E7F9C" w:rsidRPr="001E7F9C" w:rsidRDefault="001E7F9C" w:rsidP="001E7F9C">
            <w:pPr>
              <w:rPr>
                <w:sz w:val="16"/>
                <w:szCs w:val="16"/>
              </w:rPr>
            </w:pPr>
            <w:r w:rsidRPr="001E7F9C">
              <w:rPr>
                <w:sz w:val="16"/>
                <w:szCs w:val="16"/>
              </w:rPr>
              <w:t>0,6</w:t>
            </w:r>
          </w:p>
        </w:tc>
        <w:tc>
          <w:tcPr>
            <w:tcW w:w="1069" w:type="dxa"/>
            <w:noWrap/>
            <w:hideMark/>
          </w:tcPr>
          <w:p w14:paraId="0592272F" w14:textId="77777777" w:rsidR="001E7F9C" w:rsidRPr="001E7F9C" w:rsidRDefault="001E7F9C" w:rsidP="001E7F9C">
            <w:pPr>
              <w:rPr>
                <w:sz w:val="16"/>
                <w:szCs w:val="16"/>
              </w:rPr>
            </w:pPr>
            <w:r w:rsidRPr="001E7F9C">
              <w:rPr>
                <w:sz w:val="16"/>
                <w:szCs w:val="16"/>
              </w:rPr>
              <w:t>15,0</w:t>
            </w:r>
          </w:p>
        </w:tc>
        <w:tc>
          <w:tcPr>
            <w:tcW w:w="1274" w:type="dxa"/>
            <w:noWrap/>
            <w:hideMark/>
          </w:tcPr>
          <w:p w14:paraId="52F5F610" w14:textId="77777777" w:rsidR="001E7F9C" w:rsidRPr="001E7F9C" w:rsidRDefault="001E7F9C" w:rsidP="001E7F9C">
            <w:pPr>
              <w:rPr>
                <w:sz w:val="16"/>
                <w:szCs w:val="16"/>
              </w:rPr>
            </w:pPr>
            <w:r w:rsidRPr="001E7F9C">
              <w:rPr>
                <w:sz w:val="16"/>
                <w:szCs w:val="16"/>
              </w:rPr>
              <w:t>25,0</w:t>
            </w:r>
          </w:p>
        </w:tc>
      </w:tr>
      <w:tr w:rsidR="001E7F9C" w:rsidRPr="001E7F9C" w14:paraId="4B35EC21" w14:textId="77777777" w:rsidTr="00B35219">
        <w:trPr>
          <w:trHeight w:val="225"/>
        </w:trPr>
        <w:tc>
          <w:tcPr>
            <w:tcW w:w="3753" w:type="dxa"/>
            <w:hideMark/>
          </w:tcPr>
          <w:p w14:paraId="77781952" w14:textId="77777777" w:rsidR="001E7F9C" w:rsidRPr="001E7F9C" w:rsidRDefault="001E7F9C">
            <w:pPr>
              <w:rPr>
                <w:sz w:val="16"/>
                <w:szCs w:val="16"/>
              </w:rPr>
            </w:pPr>
            <w:r w:rsidRPr="001E7F9C">
              <w:rPr>
                <w:sz w:val="16"/>
                <w:szCs w:val="16"/>
              </w:rPr>
              <w:t>Образование</w:t>
            </w:r>
          </w:p>
        </w:tc>
        <w:tc>
          <w:tcPr>
            <w:tcW w:w="369" w:type="dxa"/>
            <w:hideMark/>
          </w:tcPr>
          <w:p w14:paraId="55704537" w14:textId="77777777" w:rsidR="001E7F9C" w:rsidRPr="001E7F9C" w:rsidRDefault="001E7F9C" w:rsidP="001E7F9C">
            <w:pPr>
              <w:rPr>
                <w:sz w:val="16"/>
                <w:szCs w:val="16"/>
              </w:rPr>
            </w:pPr>
            <w:r w:rsidRPr="001E7F9C">
              <w:rPr>
                <w:sz w:val="16"/>
                <w:szCs w:val="16"/>
              </w:rPr>
              <w:t>89</w:t>
            </w:r>
          </w:p>
        </w:tc>
        <w:tc>
          <w:tcPr>
            <w:tcW w:w="366" w:type="dxa"/>
            <w:hideMark/>
          </w:tcPr>
          <w:p w14:paraId="4F1C3482" w14:textId="77777777" w:rsidR="001E7F9C" w:rsidRPr="001E7F9C" w:rsidRDefault="001E7F9C" w:rsidP="001E7F9C">
            <w:pPr>
              <w:rPr>
                <w:sz w:val="16"/>
                <w:szCs w:val="16"/>
              </w:rPr>
            </w:pPr>
            <w:r w:rsidRPr="001E7F9C">
              <w:rPr>
                <w:sz w:val="16"/>
                <w:szCs w:val="16"/>
              </w:rPr>
              <w:t>1</w:t>
            </w:r>
          </w:p>
        </w:tc>
        <w:tc>
          <w:tcPr>
            <w:tcW w:w="451" w:type="dxa"/>
            <w:hideMark/>
          </w:tcPr>
          <w:p w14:paraId="08173DCA" w14:textId="77777777" w:rsidR="001E7F9C" w:rsidRPr="001E7F9C" w:rsidRDefault="001E7F9C" w:rsidP="001E7F9C">
            <w:pPr>
              <w:rPr>
                <w:sz w:val="16"/>
                <w:szCs w:val="16"/>
              </w:rPr>
            </w:pPr>
            <w:r w:rsidRPr="001E7F9C">
              <w:rPr>
                <w:sz w:val="16"/>
                <w:szCs w:val="16"/>
              </w:rPr>
              <w:t>00</w:t>
            </w:r>
          </w:p>
        </w:tc>
        <w:tc>
          <w:tcPr>
            <w:tcW w:w="629" w:type="dxa"/>
            <w:hideMark/>
          </w:tcPr>
          <w:p w14:paraId="7EAA2AB2" w14:textId="77777777" w:rsidR="001E7F9C" w:rsidRPr="001E7F9C" w:rsidRDefault="001E7F9C" w:rsidP="001E7F9C">
            <w:pPr>
              <w:rPr>
                <w:sz w:val="16"/>
                <w:szCs w:val="16"/>
              </w:rPr>
            </w:pPr>
            <w:r w:rsidRPr="001E7F9C">
              <w:rPr>
                <w:sz w:val="16"/>
                <w:szCs w:val="16"/>
              </w:rPr>
              <w:t>61120</w:t>
            </w:r>
          </w:p>
        </w:tc>
        <w:tc>
          <w:tcPr>
            <w:tcW w:w="446" w:type="dxa"/>
            <w:hideMark/>
          </w:tcPr>
          <w:p w14:paraId="6134F755" w14:textId="77777777" w:rsidR="001E7F9C" w:rsidRPr="001E7F9C" w:rsidRDefault="001E7F9C" w:rsidP="001E7F9C">
            <w:pPr>
              <w:rPr>
                <w:sz w:val="16"/>
                <w:szCs w:val="16"/>
              </w:rPr>
            </w:pPr>
            <w:r w:rsidRPr="001E7F9C">
              <w:rPr>
                <w:sz w:val="16"/>
                <w:szCs w:val="16"/>
              </w:rPr>
              <w:t>850</w:t>
            </w:r>
          </w:p>
        </w:tc>
        <w:tc>
          <w:tcPr>
            <w:tcW w:w="369" w:type="dxa"/>
            <w:hideMark/>
          </w:tcPr>
          <w:p w14:paraId="48015DB5" w14:textId="77777777" w:rsidR="001E7F9C" w:rsidRPr="001E7F9C" w:rsidRDefault="001E7F9C" w:rsidP="001E7F9C">
            <w:pPr>
              <w:rPr>
                <w:sz w:val="16"/>
                <w:szCs w:val="16"/>
              </w:rPr>
            </w:pPr>
            <w:r w:rsidRPr="001E7F9C">
              <w:rPr>
                <w:sz w:val="16"/>
                <w:szCs w:val="16"/>
              </w:rPr>
              <w:t>07</w:t>
            </w:r>
          </w:p>
        </w:tc>
        <w:tc>
          <w:tcPr>
            <w:tcW w:w="464" w:type="dxa"/>
            <w:hideMark/>
          </w:tcPr>
          <w:p w14:paraId="7774BCD2" w14:textId="77777777" w:rsidR="001E7F9C" w:rsidRPr="001E7F9C" w:rsidRDefault="001E7F9C" w:rsidP="001E7F9C">
            <w:pPr>
              <w:rPr>
                <w:sz w:val="16"/>
                <w:szCs w:val="16"/>
              </w:rPr>
            </w:pPr>
            <w:r w:rsidRPr="001E7F9C">
              <w:rPr>
                <w:sz w:val="16"/>
                <w:szCs w:val="16"/>
              </w:rPr>
              <w:t> </w:t>
            </w:r>
          </w:p>
        </w:tc>
        <w:tc>
          <w:tcPr>
            <w:tcW w:w="503" w:type="dxa"/>
            <w:hideMark/>
          </w:tcPr>
          <w:p w14:paraId="547CBCD9" w14:textId="77777777" w:rsidR="001E7F9C" w:rsidRPr="001E7F9C" w:rsidRDefault="001E7F9C" w:rsidP="001E7F9C">
            <w:pPr>
              <w:rPr>
                <w:sz w:val="16"/>
                <w:szCs w:val="16"/>
              </w:rPr>
            </w:pPr>
            <w:r w:rsidRPr="001E7F9C">
              <w:rPr>
                <w:sz w:val="16"/>
                <w:szCs w:val="16"/>
              </w:rPr>
              <w:t> </w:t>
            </w:r>
          </w:p>
        </w:tc>
        <w:tc>
          <w:tcPr>
            <w:tcW w:w="1069" w:type="dxa"/>
            <w:noWrap/>
            <w:hideMark/>
          </w:tcPr>
          <w:p w14:paraId="5065B4B6" w14:textId="77777777" w:rsidR="001E7F9C" w:rsidRPr="001E7F9C" w:rsidRDefault="001E7F9C" w:rsidP="001E7F9C">
            <w:pPr>
              <w:rPr>
                <w:sz w:val="16"/>
                <w:szCs w:val="16"/>
              </w:rPr>
            </w:pPr>
            <w:r w:rsidRPr="001E7F9C">
              <w:rPr>
                <w:sz w:val="16"/>
                <w:szCs w:val="16"/>
              </w:rPr>
              <w:t>0,6</w:t>
            </w:r>
          </w:p>
        </w:tc>
        <w:tc>
          <w:tcPr>
            <w:tcW w:w="1069" w:type="dxa"/>
            <w:noWrap/>
            <w:hideMark/>
          </w:tcPr>
          <w:p w14:paraId="68D288D3" w14:textId="77777777" w:rsidR="001E7F9C" w:rsidRPr="001E7F9C" w:rsidRDefault="001E7F9C" w:rsidP="001E7F9C">
            <w:pPr>
              <w:rPr>
                <w:sz w:val="16"/>
                <w:szCs w:val="16"/>
              </w:rPr>
            </w:pPr>
            <w:r w:rsidRPr="001E7F9C">
              <w:rPr>
                <w:sz w:val="16"/>
                <w:szCs w:val="16"/>
              </w:rPr>
              <w:t>15,0</w:t>
            </w:r>
          </w:p>
        </w:tc>
        <w:tc>
          <w:tcPr>
            <w:tcW w:w="1274" w:type="dxa"/>
            <w:noWrap/>
            <w:hideMark/>
          </w:tcPr>
          <w:p w14:paraId="6FD7F744" w14:textId="77777777" w:rsidR="001E7F9C" w:rsidRPr="001E7F9C" w:rsidRDefault="001E7F9C" w:rsidP="001E7F9C">
            <w:pPr>
              <w:rPr>
                <w:sz w:val="16"/>
                <w:szCs w:val="16"/>
              </w:rPr>
            </w:pPr>
            <w:r w:rsidRPr="001E7F9C">
              <w:rPr>
                <w:sz w:val="16"/>
                <w:szCs w:val="16"/>
              </w:rPr>
              <w:t>25,0</w:t>
            </w:r>
          </w:p>
        </w:tc>
      </w:tr>
      <w:tr w:rsidR="001E7F9C" w:rsidRPr="001E7F9C" w14:paraId="771F7CF8" w14:textId="77777777" w:rsidTr="00B35219">
        <w:trPr>
          <w:trHeight w:val="225"/>
        </w:trPr>
        <w:tc>
          <w:tcPr>
            <w:tcW w:w="3753" w:type="dxa"/>
            <w:hideMark/>
          </w:tcPr>
          <w:p w14:paraId="6EB094B6" w14:textId="77777777" w:rsidR="001E7F9C" w:rsidRPr="001E7F9C" w:rsidRDefault="001E7F9C">
            <w:pPr>
              <w:rPr>
                <w:sz w:val="16"/>
                <w:szCs w:val="16"/>
              </w:rPr>
            </w:pPr>
            <w:r w:rsidRPr="001E7F9C">
              <w:rPr>
                <w:sz w:val="16"/>
                <w:szCs w:val="16"/>
              </w:rPr>
              <w:t>Другие вопросы в области образования</w:t>
            </w:r>
          </w:p>
        </w:tc>
        <w:tc>
          <w:tcPr>
            <w:tcW w:w="369" w:type="dxa"/>
            <w:hideMark/>
          </w:tcPr>
          <w:p w14:paraId="07460B72" w14:textId="77777777" w:rsidR="001E7F9C" w:rsidRPr="001E7F9C" w:rsidRDefault="001E7F9C" w:rsidP="001E7F9C">
            <w:pPr>
              <w:rPr>
                <w:sz w:val="16"/>
                <w:szCs w:val="16"/>
              </w:rPr>
            </w:pPr>
            <w:r w:rsidRPr="001E7F9C">
              <w:rPr>
                <w:sz w:val="16"/>
                <w:szCs w:val="16"/>
              </w:rPr>
              <w:t>89</w:t>
            </w:r>
          </w:p>
        </w:tc>
        <w:tc>
          <w:tcPr>
            <w:tcW w:w="366" w:type="dxa"/>
            <w:hideMark/>
          </w:tcPr>
          <w:p w14:paraId="2531DBAC" w14:textId="77777777" w:rsidR="001E7F9C" w:rsidRPr="001E7F9C" w:rsidRDefault="001E7F9C" w:rsidP="001E7F9C">
            <w:pPr>
              <w:rPr>
                <w:sz w:val="16"/>
                <w:szCs w:val="16"/>
              </w:rPr>
            </w:pPr>
            <w:r w:rsidRPr="001E7F9C">
              <w:rPr>
                <w:sz w:val="16"/>
                <w:szCs w:val="16"/>
              </w:rPr>
              <w:t>1</w:t>
            </w:r>
          </w:p>
        </w:tc>
        <w:tc>
          <w:tcPr>
            <w:tcW w:w="451" w:type="dxa"/>
            <w:hideMark/>
          </w:tcPr>
          <w:p w14:paraId="04C5255D" w14:textId="77777777" w:rsidR="001E7F9C" w:rsidRPr="001E7F9C" w:rsidRDefault="001E7F9C" w:rsidP="001E7F9C">
            <w:pPr>
              <w:rPr>
                <w:sz w:val="16"/>
                <w:szCs w:val="16"/>
              </w:rPr>
            </w:pPr>
            <w:r w:rsidRPr="001E7F9C">
              <w:rPr>
                <w:sz w:val="16"/>
                <w:szCs w:val="16"/>
              </w:rPr>
              <w:t>00</w:t>
            </w:r>
          </w:p>
        </w:tc>
        <w:tc>
          <w:tcPr>
            <w:tcW w:w="629" w:type="dxa"/>
            <w:hideMark/>
          </w:tcPr>
          <w:p w14:paraId="1A370607" w14:textId="77777777" w:rsidR="001E7F9C" w:rsidRPr="001E7F9C" w:rsidRDefault="001E7F9C" w:rsidP="001E7F9C">
            <w:pPr>
              <w:rPr>
                <w:sz w:val="16"/>
                <w:szCs w:val="16"/>
              </w:rPr>
            </w:pPr>
            <w:r w:rsidRPr="001E7F9C">
              <w:rPr>
                <w:sz w:val="16"/>
                <w:szCs w:val="16"/>
              </w:rPr>
              <w:t>61120</w:t>
            </w:r>
          </w:p>
        </w:tc>
        <w:tc>
          <w:tcPr>
            <w:tcW w:w="446" w:type="dxa"/>
            <w:hideMark/>
          </w:tcPr>
          <w:p w14:paraId="4BEEF895" w14:textId="77777777" w:rsidR="001E7F9C" w:rsidRPr="001E7F9C" w:rsidRDefault="001E7F9C" w:rsidP="001E7F9C">
            <w:pPr>
              <w:rPr>
                <w:sz w:val="16"/>
                <w:szCs w:val="16"/>
              </w:rPr>
            </w:pPr>
            <w:r w:rsidRPr="001E7F9C">
              <w:rPr>
                <w:sz w:val="16"/>
                <w:szCs w:val="16"/>
              </w:rPr>
              <w:t>850</w:t>
            </w:r>
          </w:p>
        </w:tc>
        <w:tc>
          <w:tcPr>
            <w:tcW w:w="369" w:type="dxa"/>
            <w:hideMark/>
          </w:tcPr>
          <w:p w14:paraId="29C35541" w14:textId="77777777" w:rsidR="001E7F9C" w:rsidRPr="001E7F9C" w:rsidRDefault="001E7F9C" w:rsidP="001E7F9C">
            <w:pPr>
              <w:rPr>
                <w:sz w:val="16"/>
                <w:szCs w:val="16"/>
              </w:rPr>
            </w:pPr>
            <w:r w:rsidRPr="001E7F9C">
              <w:rPr>
                <w:sz w:val="16"/>
                <w:szCs w:val="16"/>
              </w:rPr>
              <w:t>07</w:t>
            </w:r>
          </w:p>
        </w:tc>
        <w:tc>
          <w:tcPr>
            <w:tcW w:w="464" w:type="dxa"/>
            <w:hideMark/>
          </w:tcPr>
          <w:p w14:paraId="45AA7262" w14:textId="77777777" w:rsidR="001E7F9C" w:rsidRPr="001E7F9C" w:rsidRDefault="001E7F9C" w:rsidP="001E7F9C">
            <w:pPr>
              <w:rPr>
                <w:sz w:val="16"/>
                <w:szCs w:val="16"/>
              </w:rPr>
            </w:pPr>
            <w:r w:rsidRPr="001E7F9C">
              <w:rPr>
                <w:sz w:val="16"/>
                <w:szCs w:val="16"/>
              </w:rPr>
              <w:t>09</w:t>
            </w:r>
          </w:p>
        </w:tc>
        <w:tc>
          <w:tcPr>
            <w:tcW w:w="503" w:type="dxa"/>
            <w:hideMark/>
          </w:tcPr>
          <w:p w14:paraId="36F2F64A" w14:textId="77777777" w:rsidR="001E7F9C" w:rsidRPr="001E7F9C" w:rsidRDefault="001E7F9C" w:rsidP="001E7F9C">
            <w:pPr>
              <w:rPr>
                <w:sz w:val="16"/>
                <w:szCs w:val="16"/>
              </w:rPr>
            </w:pPr>
            <w:r w:rsidRPr="001E7F9C">
              <w:rPr>
                <w:sz w:val="16"/>
                <w:szCs w:val="16"/>
              </w:rPr>
              <w:t> </w:t>
            </w:r>
          </w:p>
        </w:tc>
        <w:tc>
          <w:tcPr>
            <w:tcW w:w="1069" w:type="dxa"/>
            <w:noWrap/>
            <w:hideMark/>
          </w:tcPr>
          <w:p w14:paraId="21DF42CF" w14:textId="77777777" w:rsidR="001E7F9C" w:rsidRPr="001E7F9C" w:rsidRDefault="001E7F9C" w:rsidP="001E7F9C">
            <w:pPr>
              <w:rPr>
                <w:sz w:val="16"/>
                <w:szCs w:val="16"/>
              </w:rPr>
            </w:pPr>
            <w:r w:rsidRPr="001E7F9C">
              <w:rPr>
                <w:sz w:val="16"/>
                <w:szCs w:val="16"/>
              </w:rPr>
              <w:t>0,6</w:t>
            </w:r>
          </w:p>
        </w:tc>
        <w:tc>
          <w:tcPr>
            <w:tcW w:w="1069" w:type="dxa"/>
            <w:noWrap/>
            <w:hideMark/>
          </w:tcPr>
          <w:p w14:paraId="0D12D572" w14:textId="77777777" w:rsidR="001E7F9C" w:rsidRPr="001E7F9C" w:rsidRDefault="001E7F9C" w:rsidP="001E7F9C">
            <w:pPr>
              <w:rPr>
                <w:sz w:val="16"/>
                <w:szCs w:val="16"/>
              </w:rPr>
            </w:pPr>
            <w:r w:rsidRPr="001E7F9C">
              <w:rPr>
                <w:sz w:val="16"/>
                <w:szCs w:val="16"/>
              </w:rPr>
              <w:t>15,0</w:t>
            </w:r>
          </w:p>
        </w:tc>
        <w:tc>
          <w:tcPr>
            <w:tcW w:w="1274" w:type="dxa"/>
            <w:noWrap/>
            <w:hideMark/>
          </w:tcPr>
          <w:p w14:paraId="26932C84" w14:textId="77777777" w:rsidR="001E7F9C" w:rsidRPr="001E7F9C" w:rsidRDefault="001E7F9C" w:rsidP="001E7F9C">
            <w:pPr>
              <w:rPr>
                <w:sz w:val="16"/>
                <w:szCs w:val="16"/>
              </w:rPr>
            </w:pPr>
            <w:r w:rsidRPr="001E7F9C">
              <w:rPr>
                <w:sz w:val="16"/>
                <w:szCs w:val="16"/>
              </w:rPr>
              <w:t>25,0</w:t>
            </w:r>
          </w:p>
        </w:tc>
      </w:tr>
      <w:tr w:rsidR="001E7F9C" w:rsidRPr="001E7F9C" w14:paraId="3044E493" w14:textId="77777777" w:rsidTr="00B35219">
        <w:trPr>
          <w:trHeight w:val="450"/>
        </w:trPr>
        <w:tc>
          <w:tcPr>
            <w:tcW w:w="3753" w:type="dxa"/>
            <w:hideMark/>
          </w:tcPr>
          <w:p w14:paraId="0E0A3F11" w14:textId="77777777" w:rsidR="001E7F9C" w:rsidRPr="001E7F9C" w:rsidRDefault="001E7F9C">
            <w:pPr>
              <w:rPr>
                <w:sz w:val="16"/>
                <w:szCs w:val="16"/>
              </w:rPr>
            </w:pPr>
            <w:r w:rsidRPr="001E7F9C">
              <w:rPr>
                <w:sz w:val="16"/>
                <w:szCs w:val="16"/>
              </w:rPr>
              <w:t>Муниципальное казенное учреждение "Управление образования " администрации Рузаевского муниципального района</w:t>
            </w:r>
          </w:p>
        </w:tc>
        <w:tc>
          <w:tcPr>
            <w:tcW w:w="369" w:type="dxa"/>
            <w:hideMark/>
          </w:tcPr>
          <w:p w14:paraId="3A222427" w14:textId="77777777" w:rsidR="001E7F9C" w:rsidRPr="001E7F9C" w:rsidRDefault="001E7F9C" w:rsidP="001E7F9C">
            <w:pPr>
              <w:rPr>
                <w:sz w:val="16"/>
                <w:szCs w:val="16"/>
              </w:rPr>
            </w:pPr>
            <w:r w:rsidRPr="001E7F9C">
              <w:rPr>
                <w:sz w:val="16"/>
                <w:szCs w:val="16"/>
              </w:rPr>
              <w:t>89</w:t>
            </w:r>
          </w:p>
        </w:tc>
        <w:tc>
          <w:tcPr>
            <w:tcW w:w="366" w:type="dxa"/>
            <w:hideMark/>
          </w:tcPr>
          <w:p w14:paraId="4AD1AFC1" w14:textId="77777777" w:rsidR="001E7F9C" w:rsidRPr="001E7F9C" w:rsidRDefault="001E7F9C" w:rsidP="001E7F9C">
            <w:pPr>
              <w:rPr>
                <w:sz w:val="16"/>
                <w:szCs w:val="16"/>
              </w:rPr>
            </w:pPr>
            <w:r w:rsidRPr="001E7F9C">
              <w:rPr>
                <w:sz w:val="16"/>
                <w:szCs w:val="16"/>
              </w:rPr>
              <w:t>1</w:t>
            </w:r>
          </w:p>
        </w:tc>
        <w:tc>
          <w:tcPr>
            <w:tcW w:w="451" w:type="dxa"/>
            <w:hideMark/>
          </w:tcPr>
          <w:p w14:paraId="695052CE" w14:textId="77777777" w:rsidR="001E7F9C" w:rsidRPr="001E7F9C" w:rsidRDefault="001E7F9C" w:rsidP="001E7F9C">
            <w:pPr>
              <w:rPr>
                <w:sz w:val="16"/>
                <w:szCs w:val="16"/>
              </w:rPr>
            </w:pPr>
            <w:r w:rsidRPr="001E7F9C">
              <w:rPr>
                <w:sz w:val="16"/>
                <w:szCs w:val="16"/>
              </w:rPr>
              <w:t>00</w:t>
            </w:r>
          </w:p>
        </w:tc>
        <w:tc>
          <w:tcPr>
            <w:tcW w:w="629" w:type="dxa"/>
            <w:hideMark/>
          </w:tcPr>
          <w:p w14:paraId="4985A4EB" w14:textId="77777777" w:rsidR="001E7F9C" w:rsidRPr="001E7F9C" w:rsidRDefault="001E7F9C" w:rsidP="001E7F9C">
            <w:pPr>
              <w:rPr>
                <w:sz w:val="16"/>
                <w:szCs w:val="16"/>
              </w:rPr>
            </w:pPr>
            <w:r w:rsidRPr="001E7F9C">
              <w:rPr>
                <w:sz w:val="16"/>
                <w:szCs w:val="16"/>
              </w:rPr>
              <w:t>61120</w:t>
            </w:r>
          </w:p>
        </w:tc>
        <w:tc>
          <w:tcPr>
            <w:tcW w:w="446" w:type="dxa"/>
            <w:hideMark/>
          </w:tcPr>
          <w:p w14:paraId="27149D6B" w14:textId="77777777" w:rsidR="001E7F9C" w:rsidRPr="001E7F9C" w:rsidRDefault="001E7F9C" w:rsidP="001E7F9C">
            <w:pPr>
              <w:rPr>
                <w:sz w:val="16"/>
                <w:szCs w:val="16"/>
              </w:rPr>
            </w:pPr>
            <w:r w:rsidRPr="001E7F9C">
              <w:rPr>
                <w:sz w:val="16"/>
                <w:szCs w:val="16"/>
              </w:rPr>
              <w:t>850</w:t>
            </w:r>
          </w:p>
        </w:tc>
        <w:tc>
          <w:tcPr>
            <w:tcW w:w="369" w:type="dxa"/>
            <w:hideMark/>
          </w:tcPr>
          <w:p w14:paraId="5CE7E7BD" w14:textId="77777777" w:rsidR="001E7F9C" w:rsidRPr="001E7F9C" w:rsidRDefault="001E7F9C" w:rsidP="001E7F9C">
            <w:pPr>
              <w:rPr>
                <w:sz w:val="16"/>
                <w:szCs w:val="16"/>
              </w:rPr>
            </w:pPr>
            <w:r w:rsidRPr="001E7F9C">
              <w:rPr>
                <w:sz w:val="16"/>
                <w:szCs w:val="16"/>
              </w:rPr>
              <w:t>07</w:t>
            </w:r>
          </w:p>
        </w:tc>
        <w:tc>
          <w:tcPr>
            <w:tcW w:w="464" w:type="dxa"/>
            <w:hideMark/>
          </w:tcPr>
          <w:p w14:paraId="47B21DA5" w14:textId="77777777" w:rsidR="001E7F9C" w:rsidRPr="001E7F9C" w:rsidRDefault="001E7F9C" w:rsidP="001E7F9C">
            <w:pPr>
              <w:rPr>
                <w:sz w:val="16"/>
                <w:szCs w:val="16"/>
              </w:rPr>
            </w:pPr>
            <w:r w:rsidRPr="001E7F9C">
              <w:rPr>
                <w:sz w:val="16"/>
                <w:szCs w:val="16"/>
              </w:rPr>
              <w:t>09</w:t>
            </w:r>
          </w:p>
        </w:tc>
        <w:tc>
          <w:tcPr>
            <w:tcW w:w="503" w:type="dxa"/>
            <w:hideMark/>
          </w:tcPr>
          <w:p w14:paraId="17281092" w14:textId="77777777" w:rsidR="001E7F9C" w:rsidRPr="001E7F9C" w:rsidRDefault="001E7F9C" w:rsidP="001E7F9C">
            <w:pPr>
              <w:rPr>
                <w:sz w:val="16"/>
                <w:szCs w:val="16"/>
              </w:rPr>
            </w:pPr>
            <w:r w:rsidRPr="001E7F9C">
              <w:rPr>
                <w:sz w:val="16"/>
                <w:szCs w:val="16"/>
              </w:rPr>
              <w:t>991</w:t>
            </w:r>
          </w:p>
        </w:tc>
        <w:tc>
          <w:tcPr>
            <w:tcW w:w="1069" w:type="dxa"/>
            <w:noWrap/>
            <w:hideMark/>
          </w:tcPr>
          <w:p w14:paraId="77106B68" w14:textId="77777777" w:rsidR="001E7F9C" w:rsidRPr="001E7F9C" w:rsidRDefault="001E7F9C" w:rsidP="001E7F9C">
            <w:pPr>
              <w:rPr>
                <w:sz w:val="16"/>
                <w:szCs w:val="16"/>
              </w:rPr>
            </w:pPr>
            <w:r w:rsidRPr="001E7F9C">
              <w:rPr>
                <w:sz w:val="16"/>
                <w:szCs w:val="16"/>
              </w:rPr>
              <w:t>0,6</w:t>
            </w:r>
          </w:p>
        </w:tc>
        <w:tc>
          <w:tcPr>
            <w:tcW w:w="1069" w:type="dxa"/>
            <w:noWrap/>
            <w:hideMark/>
          </w:tcPr>
          <w:p w14:paraId="4BF561BA" w14:textId="77777777" w:rsidR="001E7F9C" w:rsidRPr="001E7F9C" w:rsidRDefault="001E7F9C" w:rsidP="001E7F9C">
            <w:pPr>
              <w:rPr>
                <w:sz w:val="16"/>
                <w:szCs w:val="16"/>
              </w:rPr>
            </w:pPr>
            <w:r w:rsidRPr="001E7F9C">
              <w:rPr>
                <w:sz w:val="16"/>
                <w:szCs w:val="16"/>
              </w:rPr>
              <w:t>15,0</w:t>
            </w:r>
          </w:p>
        </w:tc>
        <w:tc>
          <w:tcPr>
            <w:tcW w:w="1274" w:type="dxa"/>
            <w:noWrap/>
            <w:hideMark/>
          </w:tcPr>
          <w:p w14:paraId="1FB2FA9C" w14:textId="77777777" w:rsidR="001E7F9C" w:rsidRPr="001E7F9C" w:rsidRDefault="001E7F9C" w:rsidP="001E7F9C">
            <w:pPr>
              <w:rPr>
                <w:sz w:val="16"/>
                <w:szCs w:val="16"/>
              </w:rPr>
            </w:pPr>
            <w:r w:rsidRPr="001E7F9C">
              <w:rPr>
                <w:sz w:val="16"/>
                <w:szCs w:val="16"/>
              </w:rPr>
              <w:t>25,0</w:t>
            </w:r>
          </w:p>
        </w:tc>
      </w:tr>
      <w:tr w:rsidR="001E7F9C" w:rsidRPr="001E7F9C" w14:paraId="0C48A877" w14:textId="77777777" w:rsidTr="00B35219">
        <w:trPr>
          <w:trHeight w:val="555"/>
        </w:trPr>
        <w:tc>
          <w:tcPr>
            <w:tcW w:w="3753" w:type="dxa"/>
            <w:hideMark/>
          </w:tcPr>
          <w:p w14:paraId="5E01B431" w14:textId="77777777" w:rsidR="001E7F9C" w:rsidRPr="001E7F9C" w:rsidRDefault="001E7F9C">
            <w:pPr>
              <w:rPr>
                <w:sz w:val="16"/>
                <w:szCs w:val="16"/>
              </w:rPr>
            </w:pPr>
            <w:r w:rsidRPr="001E7F9C">
              <w:rPr>
                <w:sz w:val="16"/>
                <w:szCs w:val="16"/>
              </w:rPr>
              <w:t>Учреждения, обеспечивающие предоставление услуг в сфере землеустройства и градостроительной деятельности</w:t>
            </w:r>
          </w:p>
        </w:tc>
        <w:tc>
          <w:tcPr>
            <w:tcW w:w="369" w:type="dxa"/>
            <w:hideMark/>
          </w:tcPr>
          <w:p w14:paraId="026A9F03" w14:textId="77777777" w:rsidR="001E7F9C" w:rsidRPr="001E7F9C" w:rsidRDefault="001E7F9C" w:rsidP="001E7F9C">
            <w:pPr>
              <w:rPr>
                <w:sz w:val="16"/>
                <w:szCs w:val="16"/>
              </w:rPr>
            </w:pPr>
            <w:r w:rsidRPr="001E7F9C">
              <w:rPr>
                <w:sz w:val="16"/>
                <w:szCs w:val="16"/>
              </w:rPr>
              <w:t>89</w:t>
            </w:r>
          </w:p>
        </w:tc>
        <w:tc>
          <w:tcPr>
            <w:tcW w:w="366" w:type="dxa"/>
            <w:hideMark/>
          </w:tcPr>
          <w:p w14:paraId="4F62D615" w14:textId="77777777" w:rsidR="001E7F9C" w:rsidRPr="001E7F9C" w:rsidRDefault="001E7F9C" w:rsidP="001E7F9C">
            <w:pPr>
              <w:rPr>
                <w:sz w:val="16"/>
                <w:szCs w:val="16"/>
              </w:rPr>
            </w:pPr>
            <w:r w:rsidRPr="001E7F9C">
              <w:rPr>
                <w:sz w:val="16"/>
                <w:szCs w:val="16"/>
              </w:rPr>
              <w:t>1</w:t>
            </w:r>
          </w:p>
        </w:tc>
        <w:tc>
          <w:tcPr>
            <w:tcW w:w="451" w:type="dxa"/>
            <w:hideMark/>
          </w:tcPr>
          <w:p w14:paraId="1DBBD2FA" w14:textId="77777777" w:rsidR="001E7F9C" w:rsidRPr="001E7F9C" w:rsidRDefault="001E7F9C" w:rsidP="001E7F9C">
            <w:pPr>
              <w:rPr>
                <w:sz w:val="16"/>
                <w:szCs w:val="16"/>
              </w:rPr>
            </w:pPr>
            <w:r w:rsidRPr="001E7F9C">
              <w:rPr>
                <w:sz w:val="16"/>
                <w:szCs w:val="16"/>
              </w:rPr>
              <w:t>00</w:t>
            </w:r>
          </w:p>
        </w:tc>
        <w:tc>
          <w:tcPr>
            <w:tcW w:w="629" w:type="dxa"/>
            <w:hideMark/>
          </w:tcPr>
          <w:p w14:paraId="49998827" w14:textId="77777777" w:rsidR="001E7F9C" w:rsidRPr="001E7F9C" w:rsidRDefault="001E7F9C" w:rsidP="001E7F9C">
            <w:pPr>
              <w:rPr>
                <w:sz w:val="16"/>
                <w:szCs w:val="16"/>
              </w:rPr>
            </w:pPr>
            <w:r w:rsidRPr="001E7F9C">
              <w:rPr>
                <w:sz w:val="16"/>
                <w:szCs w:val="16"/>
              </w:rPr>
              <w:t>61200</w:t>
            </w:r>
          </w:p>
        </w:tc>
        <w:tc>
          <w:tcPr>
            <w:tcW w:w="446" w:type="dxa"/>
            <w:hideMark/>
          </w:tcPr>
          <w:p w14:paraId="22091703" w14:textId="77777777" w:rsidR="001E7F9C" w:rsidRPr="001E7F9C" w:rsidRDefault="001E7F9C" w:rsidP="001E7F9C">
            <w:pPr>
              <w:rPr>
                <w:sz w:val="16"/>
                <w:szCs w:val="16"/>
              </w:rPr>
            </w:pPr>
            <w:r w:rsidRPr="001E7F9C">
              <w:rPr>
                <w:sz w:val="16"/>
                <w:szCs w:val="16"/>
              </w:rPr>
              <w:t> </w:t>
            </w:r>
          </w:p>
        </w:tc>
        <w:tc>
          <w:tcPr>
            <w:tcW w:w="369" w:type="dxa"/>
            <w:hideMark/>
          </w:tcPr>
          <w:p w14:paraId="51C49592" w14:textId="77777777" w:rsidR="001E7F9C" w:rsidRPr="001E7F9C" w:rsidRDefault="001E7F9C" w:rsidP="001E7F9C">
            <w:pPr>
              <w:rPr>
                <w:sz w:val="16"/>
                <w:szCs w:val="16"/>
              </w:rPr>
            </w:pPr>
            <w:r w:rsidRPr="001E7F9C">
              <w:rPr>
                <w:sz w:val="16"/>
                <w:szCs w:val="16"/>
              </w:rPr>
              <w:t> </w:t>
            </w:r>
          </w:p>
        </w:tc>
        <w:tc>
          <w:tcPr>
            <w:tcW w:w="464" w:type="dxa"/>
            <w:hideMark/>
          </w:tcPr>
          <w:p w14:paraId="7DAAE6D0" w14:textId="77777777" w:rsidR="001E7F9C" w:rsidRPr="001E7F9C" w:rsidRDefault="001E7F9C" w:rsidP="001E7F9C">
            <w:pPr>
              <w:rPr>
                <w:sz w:val="16"/>
                <w:szCs w:val="16"/>
              </w:rPr>
            </w:pPr>
            <w:r w:rsidRPr="001E7F9C">
              <w:rPr>
                <w:sz w:val="16"/>
                <w:szCs w:val="16"/>
              </w:rPr>
              <w:t> </w:t>
            </w:r>
          </w:p>
        </w:tc>
        <w:tc>
          <w:tcPr>
            <w:tcW w:w="503" w:type="dxa"/>
            <w:hideMark/>
          </w:tcPr>
          <w:p w14:paraId="2065C588" w14:textId="77777777" w:rsidR="001E7F9C" w:rsidRPr="001E7F9C" w:rsidRDefault="001E7F9C" w:rsidP="001E7F9C">
            <w:pPr>
              <w:rPr>
                <w:sz w:val="16"/>
                <w:szCs w:val="16"/>
              </w:rPr>
            </w:pPr>
            <w:r w:rsidRPr="001E7F9C">
              <w:rPr>
                <w:sz w:val="16"/>
                <w:szCs w:val="16"/>
              </w:rPr>
              <w:t> </w:t>
            </w:r>
          </w:p>
        </w:tc>
        <w:tc>
          <w:tcPr>
            <w:tcW w:w="1069" w:type="dxa"/>
            <w:noWrap/>
            <w:hideMark/>
          </w:tcPr>
          <w:p w14:paraId="7B57B191" w14:textId="77777777" w:rsidR="001E7F9C" w:rsidRPr="001E7F9C" w:rsidRDefault="001E7F9C" w:rsidP="001E7F9C">
            <w:pPr>
              <w:rPr>
                <w:sz w:val="16"/>
                <w:szCs w:val="16"/>
              </w:rPr>
            </w:pPr>
            <w:r w:rsidRPr="001E7F9C">
              <w:rPr>
                <w:sz w:val="16"/>
                <w:szCs w:val="16"/>
              </w:rPr>
              <w:t>5 350,2</w:t>
            </w:r>
          </w:p>
        </w:tc>
        <w:tc>
          <w:tcPr>
            <w:tcW w:w="1069" w:type="dxa"/>
            <w:noWrap/>
            <w:hideMark/>
          </w:tcPr>
          <w:p w14:paraId="6E440C99" w14:textId="77777777" w:rsidR="001E7F9C" w:rsidRPr="001E7F9C" w:rsidRDefault="001E7F9C" w:rsidP="001E7F9C">
            <w:pPr>
              <w:rPr>
                <w:sz w:val="16"/>
                <w:szCs w:val="16"/>
              </w:rPr>
            </w:pPr>
            <w:r w:rsidRPr="001E7F9C">
              <w:rPr>
                <w:sz w:val="16"/>
                <w:szCs w:val="16"/>
              </w:rPr>
              <w:t>2 500,0</w:t>
            </w:r>
          </w:p>
        </w:tc>
        <w:tc>
          <w:tcPr>
            <w:tcW w:w="1274" w:type="dxa"/>
            <w:noWrap/>
            <w:hideMark/>
          </w:tcPr>
          <w:p w14:paraId="43A42C6A" w14:textId="77777777" w:rsidR="001E7F9C" w:rsidRPr="001E7F9C" w:rsidRDefault="001E7F9C" w:rsidP="001E7F9C">
            <w:pPr>
              <w:rPr>
                <w:sz w:val="16"/>
                <w:szCs w:val="16"/>
              </w:rPr>
            </w:pPr>
            <w:r w:rsidRPr="001E7F9C">
              <w:rPr>
                <w:sz w:val="16"/>
                <w:szCs w:val="16"/>
              </w:rPr>
              <w:t>2 966,2</w:t>
            </w:r>
          </w:p>
        </w:tc>
      </w:tr>
      <w:tr w:rsidR="001E7F9C" w:rsidRPr="001E7F9C" w14:paraId="22A3E050" w14:textId="77777777" w:rsidTr="00B35219">
        <w:trPr>
          <w:trHeight w:val="450"/>
        </w:trPr>
        <w:tc>
          <w:tcPr>
            <w:tcW w:w="3753" w:type="dxa"/>
            <w:hideMark/>
          </w:tcPr>
          <w:p w14:paraId="5A739B6B" w14:textId="77777777" w:rsidR="001E7F9C" w:rsidRPr="001E7F9C" w:rsidRDefault="001E7F9C">
            <w:pPr>
              <w:rPr>
                <w:i/>
                <w:iCs/>
                <w:sz w:val="16"/>
                <w:szCs w:val="16"/>
              </w:rPr>
            </w:pPr>
            <w:r w:rsidRPr="001E7F9C">
              <w:rPr>
                <w:i/>
                <w:iCs/>
                <w:sz w:val="16"/>
                <w:szCs w:val="16"/>
              </w:rPr>
              <w:t>предоставление субсидий бюджетным, автономным учреждениям и иным некоммерческим организациям</w:t>
            </w:r>
          </w:p>
        </w:tc>
        <w:tc>
          <w:tcPr>
            <w:tcW w:w="369" w:type="dxa"/>
            <w:hideMark/>
          </w:tcPr>
          <w:p w14:paraId="201E4EEF" w14:textId="77777777" w:rsidR="001E7F9C" w:rsidRPr="001E7F9C" w:rsidRDefault="001E7F9C" w:rsidP="001E7F9C">
            <w:pPr>
              <w:rPr>
                <w:sz w:val="16"/>
                <w:szCs w:val="16"/>
              </w:rPr>
            </w:pPr>
            <w:r w:rsidRPr="001E7F9C">
              <w:rPr>
                <w:sz w:val="16"/>
                <w:szCs w:val="16"/>
              </w:rPr>
              <w:t>89</w:t>
            </w:r>
          </w:p>
        </w:tc>
        <w:tc>
          <w:tcPr>
            <w:tcW w:w="366" w:type="dxa"/>
            <w:hideMark/>
          </w:tcPr>
          <w:p w14:paraId="45C6F25A" w14:textId="77777777" w:rsidR="001E7F9C" w:rsidRPr="001E7F9C" w:rsidRDefault="001E7F9C" w:rsidP="001E7F9C">
            <w:pPr>
              <w:rPr>
                <w:sz w:val="16"/>
                <w:szCs w:val="16"/>
              </w:rPr>
            </w:pPr>
            <w:r w:rsidRPr="001E7F9C">
              <w:rPr>
                <w:sz w:val="16"/>
                <w:szCs w:val="16"/>
              </w:rPr>
              <w:t>1</w:t>
            </w:r>
          </w:p>
        </w:tc>
        <w:tc>
          <w:tcPr>
            <w:tcW w:w="451" w:type="dxa"/>
            <w:hideMark/>
          </w:tcPr>
          <w:p w14:paraId="7C4C4421" w14:textId="77777777" w:rsidR="001E7F9C" w:rsidRPr="001E7F9C" w:rsidRDefault="001E7F9C" w:rsidP="001E7F9C">
            <w:pPr>
              <w:rPr>
                <w:sz w:val="16"/>
                <w:szCs w:val="16"/>
              </w:rPr>
            </w:pPr>
            <w:r w:rsidRPr="001E7F9C">
              <w:rPr>
                <w:sz w:val="16"/>
                <w:szCs w:val="16"/>
              </w:rPr>
              <w:t>00</w:t>
            </w:r>
          </w:p>
        </w:tc>
        <w:tc>
          <w:tcPr>
            <w:tcW w:w="629" w:type="dxa"/>
            <w:hideMark/>
          </w:tcPr>
          <w:p w14:paraId="14DE933D" w14:textId="77777777" w:rsidR="001E7F9C" w:rsidRPr="001E7F9C" w:rsidRDefault="001E7F9C" w:rsidP="001E7F9C">
            <w:pPr>
              <w:rPr>
                <w:sz w:val="16"/>
                <w:szCs w:val="16"/>
              </w:rPr>
            </w:pPr>
            <w:r w:rsidRPr="001E7F9C">
              <w:rPr>
                <w:sz w:val="16"/>
                <w:szCs w:val="16"/>
              </w:rPr>
              <w:t>61200</w:t>
            </w:r>
          </w:p>
        </w:tc>
        <w:tc>
          <w:tcPr>
            <w:tcW w:w="446" w:type="dxa"/>
            <w:hideMark/>
          </w:tcPr>
          <w:p w14:paraId="39C33858" w14:textId="77777777" w:rsidR="001E7F9C" w:rsidRPr="001E7F9C" w:rsidRDefault="001E7F9C" w:rsidP="001E7F9C">
            <w:pPr>
              <w:rPr>
                <w:sz w:val="16"/>
                <w:szCs w:val="16"/>
              </w:rPr>
            </w:pPr>
            <w:r w:rsidRPr="001E7F9C">
              <w:rPr>
                <w:sz w:val="16"/>
                <w:szCs w:val="16"/>
              </w:rPr>
              <w:t>600</w:t>
            </w:r>
          </w:p>
        </w:tc>
        <w:tc>
          <w:tcPr>
            <w:tcW w:w="369" w:type="dxa"/>
            <w:hideMark/>
          </w:tcPr>
          <w:p w14:paraId="11554FC1" w14:textId="77777777" w:rsidR="001E7F9C" w:rsidRPr="001E7F9C" w:rsidRDefault="001E7F9C" w:rsidP="001E7F9C">
            <w:pPr>
              <w:rPr>
                <w:sz w:val="16"/>
                <w:szCs w:val="16"/>
              </w:rPr>
            </w:pPr>
            <w:r w:rsidRPr="001E7F9C">
              <w:rPr>
                <w:sz w:val="16"/>
                <w:szCs w:val="16"/>
              </w:rPr>
              <w:t> </w:t>
            </w:r>
          </w:p>
        </w:tc>
        <w:tc>
          <w:tcPr>
            <w:tcW w:w="464" w:type="dxa"/>
            <w:hideMark/>
          </w:tcPr>
          <w:p w14:paraId="10E1530B" w14:textId="77777777" w:rsidR="001E7F9C" w:rsidRPr="001E7F9C" w:rsidRDefault="001E7F9C" w:rsidP="001E7F9C">
            <w:pPr>
              <w:rPr>
                <w:sz w:val="16"/>
                <w:szCs w:val="16"/>
              </w:rPr>
            </w:pPr>
            <w:r w:rsidRPr="001E7F9C">
              <w:rPr>
                <w:sz w:val="16"/>
                <w:szCs w:val="16"/>
              </w:rPr>
              <w:t> </w:t>
            </w:r>
          </w:p>
        </w:tc>
        <w:tc>
          <w:tcPr>
            <w:tcW w:w="503" w:type="dxa"/>
            <w:hideMark/>
          </w:tcPr>
          <w:p w14:paraId="2F3B7BC1" w14:textId="77777777" w:rsidR="001E7F9C" w:rsidRPr="001E7F9C" w:rsidRDefault="001E7F9C" w:rsidP="001E7F9C">
            <w:pPr>
              <w:rPr>
                <w:sz w:val="16"/>
                <w:szCs w:val="16"/>
              </w:rPr>
            </w:pPr>
            <w:r w:rsidRPr="001E7F9C">
              <w:rPr>
                <w:sz w:val="16"/>
                <w:szCs w:val="16"/>
              </w:rPr>
              <w:t> </w:t>
            </w:r>
          </w:p>
        </w:tc>
        <w:tc>
          <w:tcPr>
            <w:tcW w:w="1069" w:type="dxa"/>
            <w:noWrap/>
            <w:hideMark/>
          </w:tcPr>
          <w:p w14:paraId="18075BC7" w14:textId="77777777" w:rsidR="001E7F9C" w:rsidRPr="001E7F9C" w:rsidRDefault="001E7F9C" w:rsidP="001E7F9C">
            <w:pPr>
              <w:rPr>
                <w:sz w:val="16"/>
                <w:szCs w:val="16"/>
              </w:rPr>
            </w:pPr>
            <w:r w:rsidRPr="001E7F9C">
              <w:rPr>
                <w:sz w:val="16"/>
                <w:szCs w:val="16"/>
              </w:rPr>
              <w:t>5 350,2</w:t>
            </w:r>
          </w:p>
        </w:tc>
        <w:tc>
          <w:tcPr>
            <w:tcW w:w="1069" w:type="dxa"/>
            <w:noWrap/>
            <w:hideMark/>
          </w:tcPr>
          <w:p w14:paraId="6D58B1C3" w14:textId="77777777" w:rsidR="001E7F9C" w:rsidRPr="001E7F9C" w:rsidRDefault="001E7F9C" w:rsidP="001E7F9C">
            <w:pPr>
              <w:rPr>
                <w:sz w:val="16"/>
                <w:szCs w:val="16"/>
              </w:rPr>
            </w:pPr>
            <w:r w:rsidRPr="001E7F9C">
              <w:rPr>
                <w:sz w:val="16"/>
                <w:szCs w:val="16"/>
              </w:rPr>
              <w:t>2 500,0</w:t>
            </w:r>
          </w:p>
        </w:tc>
        <w:tc>
          <w:tcPr>
            <w:tcW w:w="1274" w:type="dxa"/>
            <w:noWrap/>
            <w:hideMark/>
          </w:tcPr>
          <w:p w14:paraId="7EA88930" w14:textId="77777777" w:rsidR="001E7F9C" w:rsidRPr="001E7F9C" w:rsidRDefault="001E7F9C" w:rsidP="001E7F9C">
            <w:pPr>
              <w:rPr>
                <w:sz w:val="16"/>
                <w:szCs w:val="16"/>
              </w:rPr>
            </w:pPr>
            <w:r w:rsidRPr="001E7F9C">
              <w:rPr>
                <w:sz w:val="16"/>
                <w:szCs w:val="16"/>
              </w:rPr>
              <w:t>2 966,2</w:t>
            </w:r>
          </w:p>
        </w:tc>
      </w:tr>
      <w:tr w:rsidR="001E7F9C" w:rsidRPr="001E7F9C" w14:paraId="48979753" w14:textId="77777777" w:rsidTr="00B35219">
        <w:trPr>
          <w:trHeight w:val="225"/>
        </w:trPr>
        <w:tc>
          <w:tcPr>
            <w:tcW w:w="3753" w:type="dxa"/>
            <w:hideMark/>
          </w:tcPr>
          <w:p w14:paraId="03E129DE" w14:textId="77777777" w:rsidR="001E7F9C" w:rsidRPr="001E7F9C" w:rsidRDefault="001E7F9C">
            <w:pPr>
              <w:rPr>
                <w:i/>
                <w:iCs/>
                <w:sz w:val="16"/>
                <w:szCs w:val="16"/>
              </w:rPr>
            </w:pPr>
            <w:r w:rsidRPr="001E7F9C">
              <w:rPr>
                <w:i/>
                <w:iCs/>
                <w:sz w:val="16"/>
                <w:szCs w:val="16"/>
              </w:rPr>
              <w:t>субсидии бюджетным учреждениям</w:t>
            </w:r>
          </w:p>
        </w:tc>
        <w:tc>
          <w:tcPr>
            <w:tcW w:w="369" w:type="dxa"/>
            <w:hideMark/>
          </w:tcPr>
          <w:p w14:paraId="700FE417" w14:textId="77777777" w:rsidR="001E7F9C" w:rsidRPr="001E7F9C" w:rsidRDefault="001E7F9C" w:rsidP="001E7F9C">
            <w:pPr>
              <w:rPr>
                <w:sz w:val="16"/>
                <w:szCs w:val="16"/>
              </w:rPr>
            </w:pPr>
            <w:r w:rsidRPr="001E7F9C">
              <w:rPr>
                <w:sz w:val="16"/>
                <w:szCs w:val="16"/>
              </w:rPr>
              <w:t>89</w:t>
            </w:r>
          </w:p>
        </w:tc>
        <w:tc>
          <w:tcPr>
            <w:tcW w:w="366" w:type="dxa"/>
            <w:hideMark/>
          </w:tcPr>
          <w:p w14:paraId="2CAE3A45" w14:textId="77777777" w:rsidR="001E7F9C" w:rsidRPr="001E7F9C" w:rsidRDefault="001E7F9C" w:rsidP="001E7F9C">
            <w:pPr>
              <w:rPr>
                <w:sz w:val="16"/>
                <w:szCs w:val="16"/>
              </w:rPr>
            </w:pPr>
            <w:r w:rsidRPr="001E7F9C">
              <w:rPr>
                <w:sz w:val="16"/>
                <w:szCs w:val="16"/>
              </w:rPr>
              <w:t>1</w:t>
            </w:r>
          </w:p>
        </w:tc>
        <w:tc>
          <w:tcPr>
            <w:tcW w:w="451" w:type="dxa"/>
            <w:hideMark/>
          </w:tcPr>
          <w:p w14:paraId="32FE42E8" w14:textId="77777777" w:rsidR="001E7F9C" w:rsidRPr="001E7F9C" w:rsidRDefault="001E7F9C" w:rsidP="001E7F9C">
            <w:pPr>
              <w:rPr>
                <w:sz w:val="16"/>
                <w:szCs w:val="16"/>
              </w:rPr>
            </w:pPr>
            <w:r w:rsidRPr="001E7F9C">
              <w:rPr>
                <w:sz w:val="16"/>
                <w:szCs w:val="16"/>
              </w:rPr>
              <w:t>00</w:t>
            </w:r>
          </w:p>
        </w:tc>
        <w:tc>
          <w:tcPr>
            <w:tcW w:w="629" w:type="dxa"/>
            <w:hideMark/>
          </w:tcPr>
          <w:p w14:paraId="5F598FF4" w14:textId="77777777" w:rsidR="001E7F9C" w:rsidRPr="001E7F9C" w:rsidRDefault="001E7F9C" w:rsidP="001E7F9C">
            <w:pPr>
              <w:rPr>
                <w:sz w:val="16"/>
                <w:szCs w:val="16"/>
              </w:rPr>
            </w:pPr>
            <w:r w:rsidRPr="001E7F9C">
              <w:rPr>
                <w:sz w:val="16"/>
                <w:szCs w:val="16"/>
              </w:rPr>
              <w:t>61200</w:t>
            </w:r>
          </w:p>
        </w:tc>
        <w:tc>
          <w:tcPr>
            <w:tcW w:w="446" w:type="dxa"/>
            <w:hideMark/>
          </w:tcPr>
          <w:p w14:paraId="09F45D09" w14:textId="77777777" w:rsidR="001E7F9C" w:rsidRPr="001E7F9C" w:rsidRDefault="001E7F9C" w:rsidP="001E7F9C">
            <w:pPr>
              <w:rPr>
                <w:sz w:val="16"/>
                <w:szCs w:val="16"/>
              </w:rPr>
            </w:pPr>
            <w:r w:rsidRPr="001E7F9C">
              <w:rPr>
                <w:sz w:val="16"/>
                <w:szCs w:val="16"/>
              </w:rPr>
              <w:t>610</w:t>
            </w:r>
          </w:p>
        </w:tc>
        <w:tc>
          <w:tcPr>
            <w:tcW w:w="369" w:type="dxa"/>
            <w:hideMark/>
          </w:tcPr>
          <w:p w14:paraId="7EA1CA21" w14:textId="77777777" w:rsidR="001E7F9C" w:rsidRPr="001E7F9C" w:rsidRDefault="001E7F9C" w:rsidP="001E7F9C">
            <w:pPr>
              <w:rPr>
                <w:sz w:val="16"/>
                <w:szCs w:val="16"/>
              </w:rPr>
            </w:pPr>
            <w:r w:rsidRPr="001E7F9C">
              <w:rPr>
                <w:sz w:val="16"/>
                <w:szCs w:val="16"/>
              </w:rPr>
              <w:t> </w:t>
            </w:r>
          </w:p>
        </w:tc>
        <w:tc>
          <w:tcPr>
            <w:tcW w:w="464" w:type="dxa"/>
            <w:hideMark/>
          </w:tcPr>
          <w:p w14:paraId="1FD4461B" w14:textId="77777777" w:rsidR="001E7F9C" w:rsidRPr="001E7F9C" w:rsidRDefault="001E7F9C" w:rsidP="001E7F9C">
            <w:pPr>
              <w:rPr>
                <w:sz w:val="16"/>
                <w:szCs w:val="16"/>
              </w:rPr>
            </w:pPr>
            <w:r w:rsidRPr="001E7F9C">
              <w:rPr>
                <w:sz w:val="16"/>
                <w:szCs w:val="16"/>
              </w:rPr>
              <w:t> </w:t>
            </w:r>
          </w:p>
        </w:tc>
        <w:tc>
          <w:tcPr>
            <w:tcW w:w="503" w:type="dxa"/>
            <w:hideMark/>
          </w:tcPr>
          <w:p w14:paraId="2D9245DD" w14:textId="77777777" w:rsidR="001E7F9C" w:rsidRPr="001E7F9C" w:rsidRDefault="001E7F9C" w:rsidP="001E7F9C">
            <w:pPr>
              <w:rPr>
                <w:sz w:val="16"/>
                <w:szCs w:val="16"/>
              </w:rPr>
            </w:pPr>
            <w:r w:rsidRPr="001E7F9C">
              <w:rPr>
                <w:sz w:val="16"/>
                <w:szCs w:val="16"/>
              </w:rPr>
              <w:t> </w:t>
            </w:r>
          </w:p>
        </w:tc>
        <w:tc>
          <w:tcPr>
            <w:tcW w:w="1069" w:type="dxa"/>
            <w:noWrap/>
            <w:hideMark/>
          </w:tcPr>
          <w:p w14:paraId="5F8EF0C5" w14:textId="77777777" w:rsidR="001E7F9C" w:rsidRPr="001E7F9C" w:rsidRDefault="001E7F9C" w:rsidP="001E7F9C">
            <w:pPr>
              <w:rPr>
                <w:sz w:val="16"/>
                <w:szCs w:val="16"/>
              </w:rPr>
            </w:pPr>
            <w:r w:rsidRPr="001E7F9C">
              <w:rPr>
                <w:sz w:val="16"/>
                <w:szCs w:val="16"/>
              </w:rPr>
              <w:t>5 350,2</w:t>
            </w:r>
          </w:p>
        </w:tc>
        <w:tc>
          <w:tcPr>
            <w:tcW w:w="1069" w:type="dxa"/>
            <w:noWrap/>
            <w:hideMark/>
          </w:tcPr>
          <w:p w14:paraId="09B7AC55" w14:textId="77777777" w:rsidR="001E7F9C" w:rsidRPr="001E7F9C" w:rsidRDefault="001E7F9C" w:rsidP="001E7F9C">
            <w:pPr>
              <w:rPr>
                <w:sz w:val="16"/>
                <w:szCs w:val="16"/>
              </w:rPr>
            </w:pPr>
            <w:r w:rsidRPr="001E7F9C">
              <w:rPr>
                <w:sz w:val="16"/>
                <w:szCs w:val="16"/>
              </w:rPr>
              <w:t>2 500,0</w:t>
            </w:r>
          </w:p>
        </w:tc>
        <w:tc>
          <w:tcPr>
            <w:tcW w:w="1274" w:type="dxa"/>
            <w:noWrap/>
            <w:hideMark/>
          </w:tcPr>
          <w:p w14:paraId="665AE888" w14:textId="77777777" w:rsidR="001E7F9C" w:rsidRPr="001E7F9C" w:rsidRDefault="001E7F9C" w:rsidP="001E7F9C">
            <w:pPr>
              <w:rPr>
                <w:sz w:val="16"/>
                <w:szCs w:val="16"/>
              </w:rPr>
            </w:pPr>
            <w:r w:rsidRPr="001E7F9C">
              <w:rPr>
                <w:sz w:val="16"/>
                <w:szCs w:val="16"/>
              </w:rPr>
              <w:t>2 966,2</w:t>
            </w:r>
          </w:p>
        </w:tc>
      </w:tr>
      <w:tr w:rsidR="001E7F9C" w:rsidRPr="001E7F9C" w14:paraId="30502B98" w14:textId="77777777" w:rsidTr="00B35219">
        <w:trPr>
          <w:trHeight w:val="225"/>
        </w:trPr>
        <w:tc>
          <w:tcPr>
            <w:tcW w:w="3753" w:type="dxa"/>
            <w:hideMark/>
          </w:tcPr>
          <w:p w14:paraId="7A9536E5" w14:textId="77777777" w:rsidR="001E7F9C" w:rsidRPr="001E7F9C" w:rsidRDefault="001E7F9C">
            <w:pPr>
              <w:rPr>
                <w:sz w:val="16"/>
                <w:szCs w:val="16"/>
              </w:rPr>
            </w:pPr>
            <w:r w:rsidRPr="001E7F9C">
              <w:rPr>
                <w:sz w:val="16"/>
                <w:szCs w:val="16"/>
              </w:rPr>
              <w:t>ОБЩЕГОСУДАРСТВЕННЫЕ ВОПРОСЫ</w:t>
            </w:r>
          </w:p>
        </w:tc>
        <w:tc>
          <w:tcPr>
            <w:tcW w:w="369" w:type="dxa"/>
            <w:hideMark/>
          </w:tcPr>
          <w:p w14:paraId="4967F709" w14:textId="77777777" w:rsidR="001E7F9C" w:rsidRPr="001E7F9C" w:rsidRDefault="001E7F9C" w:rsidP="001E7F9C">
            <w:pPr>
              <w:rPr>
                <w:sz w:val="16"/>
                <w:szCs w:val="16"/>
              </w:rPr>
            </w:pPr>
            <w:r w:rsidRPr="001E7F9C">
              <w:rPr>
                <w:sz w:val="16"/>
                <w:szCs w:val="16"/>
              </w:rPr>
              <w:t>89</w:t>
            </w:r>
          </w:p>
        </w:tc>
        <w:tc>
          <w:tcPr>
            <w:tcW w:w="366" w:type="dxa"/>
            <w:hideMark/>
          </w:tcPr>
          <w:p w14:paraId="347CFA3F" w14:textId="77777777" w:rsidR="001E7F9C" w:rsidRPr="001E7F9C" w:rsidRDefault="001E7F9C" w:rsidP="001E7F9C">
            <w:pPr>
              <w:rPr>
                <w:sz w:val="16"/>
                <w:szCs w:val="16"/>
              </w:rPr>
            </w:pPr>
            <w:r w:rsidRPr="001E7F9C">
              <w:rPr>
                <w:sz w:val="16"/>
                <w:szCs w:val="16"/>
              </w:rPr>
              <w:t>1</w:t>
            </w:r>
          </w:p>
        </w:tc>
        <w:tc>
          <w:tcPr>
            <w:tcW w:w="451" w:type="dxa"/>
            <w:hideMark/>
          </w:tcPr>
          <w:p w14:paraId="399924E5" w14:textId="77777777" w:rsidR="001E7F9C" w:rsidRPr="001E7F9C" w:rsidRDefault="001E7F9C" w:rsidP="001E7F9C">
            <w:pPr>
              <w:rPr>
                <w:sz w:val="16"/>
                <w:szCs w:val="16"/>
              </w:rPr>
            </w:pPr>
            <w:r w:rsidRPr="001E7F9C">
              <w:rPr>
                <w:sz w:val="16"/>
                <w:szCs w:val="16"/>
              </w:rPr>
              <w:t>00</w:t>
            </w:r>
          </w:p>
        </w:tc>
        <w:tc>
          <w:tcPr>
            <w:tcW w:w="629" w:type="dxa"/>
            <w:hideMark/>
          </w:tcPr>
          <w:p w14:paraId="43292F25" w14:textId="77777777" w:rsidR="001E7F9C" w:rsidRPr="001E7F9C" w:rsidRDefault="001E7F9C" w:rsidP="001E7F9C">
            <w:pPr>
              <w:rPr>
                <w:sz w:val="16"/>
                <w:szCs w:val="16"/>
              </w:rPr>
            </w:pPr>
            <w:r w:rsidRPr="001E7F9C">
              <w:rPr>
                <w:sz w:val="16"/>
                <w:szCs w:val="16"/>
              </w:rPr>
              <w:t>61200</w:t>
            </w:r>
          </w:p>
        </w:tc>
        <w:tc>
          <w:tcPr>
            <w:tcW w:w="446" w:type="dxa"/>
            <w:hideMark/>
          </w:tcPr>
          <w:p w14:paraId="1E0282FF" w14:textId="77777777" w:rsidR="001E7F9C" w:rsidRPr="001E7F9C" w:rsidRDefault="001E7F9C" w:rsidP="001E7F9C">
            <w:pPr>
              <w:rPr>
                <w:sz w:val="16"/>
                <w:szCs w:val="16"/>
              </w:rPr>
            </w:pPr>
            <w:r w:rsidRPr="001E7F9C">
              <w:rPr>
                <w:sz w:val="16"/>
                <w:szCs w:val="16"/>
              </w:rPr>
              <w:t>610</w:t>
            </w:r>
          </w:p>
        </w:tc>
        <w:tc>
          <w:tcPr>
            <w:tcW w:w="369" w:type="dxa"/>
            <w:hideMark/>
          </w:tcPr>
          <w:p w14:paraId="61684155" w14:textId="77777777" w:rsidR="001E7F9C" w:rsidRPr="001E7F9C" w:rsidRDefault="001E7F9C" w:rsidP="001E7F9C">
            <w:pPr>
              <w:rPr>
                <w:sz w:val="16"/>
                <w:szCs w:val="16"/>
              </w:rPr>
            </w:pPr>
            <w:r w:rsidRPr="001E7F9C">
              <w:rPr>
                <w:sz w:val="16"/>
                <w:szCs w:val="16"/>
              </w:rPr>
              <w:t>01</w:t>
            </w:r>
          </w:p>
        </w:tc>
        <w:tc>
          <w:tcPr>
            <w:tcW w:w="464" w:type="dxa"/>
            <w:hideMark/>
          </w:tcPr>
          <w:p w14:paraId="779F4BC4" w14:textId="77777777" w:rsidR="001E7F9C" w:rsidRPr="001E7F9C" w:rsidRDefault="001E7F9C" w:rsidP="001E7F9C">
            <w:pPr>
              <w:rPr>
                <w:sz w:val="16"/>
                <w:szCs w:val="16"/>
              </w:rPr>
            </w:pPr>
            <w:r w:rsidRPr="001E7F9C">
              <w:rPr>
                <w:sz w:val="16"/>
                <w:szCs w:val="16"/>
              </w:rPr>
              <w:t> </w:t>
            </w:r>
          </w:p>
        </w:tc>
        <w:tc>
          <w:tcPr>
            <w:tcW w:w="503" w:type="dxa"/>
            <w:hideMark/>
          </w:tcPr>
          <w:p w14:paraId="352AA201" w14:textId="77777777" w:rsidR="001E7F9C" w:rsidRPr="001E7F9C" w:rsidRDefault="001E7F9C" w:rsidP="001E7F9C">
            <w:pPr>
              <w:rPr>
                <w:sz w:val="16"/>
                <w:szCs w:val="16"/>
              </w:rPr>
            </w:pPr>
            <w:r w:rsidRPr="001E7F9C">
              <w:rPr>
                <w:sz w:val="16"/>
                <w:szCs w:val="16"/>
              </w:rPr>
              <w:t> </w:t>
            </w:r>
          </w:p>
        </w:tc>
        <w:tc>
          <w:tcPr>
            <w:tcW w:w="1069" w:type="dxa"/>
            <w:noWrap/>
            <w:hideMark/>
          </w:tcPr>
          <w:p w14:paraId="3F95C752" w14:textId="77777777" w:rsidR="001E7F9C" w:rsidRPr="001E7F9C" w:rsidRDefault="001E7F9C" w:rsidP="001E7F9C">
            <w:pPr>
              <w:rPr>
                <w:sz w:val="16"/>
                <w:szCs w:val="16"/>
              </w:rPr>
            </w:pPr>
            <w:r w:rsidRPr="001E7F9C">
              <w:rPr>
                <w:sz w:val="16"/>
                <w:szCs w:val="16"/>
              </w:rPr>
              <w:t>5 350,2</w:t>
            </w:r>
          </w:p>
        </w:tc>
        <w:tc>
          <w:tcPr>
            <w:tcW w:w="1069" w:type="dxa"/>
            <w:noWrap/>
            <w:hideMark/>
          </w:tcPr>
          <w:p w14:paraId="700C6F26" w14:textId="77777777" w:rsidR="001E7F9C" w:rsidRPr="001E7F9C" w:rsidRDefault="001E7F9C" w:rsidP="001E7F9C">
            <w:pPr>
              <w:rPr>
                <w:sz w:val="16"/>
                <w:szCs w:val="16"/>
              </w:rPr>
            </w:pPr>
            <w:r w:rsidRPr="001E7F9C">
              <w:rPr>
                <w:sz w:val="16"/>
                <w:szCs w:val="16"/>
              </w:rPr>
              <w:t>2 500,0</w:t>
            </w:r>
          </w:p>
        </w:tc>
        <w:tc>
          <w:tcPr>
            <w:tcW w:w="1274" w:type="dxa"/>
            <w:noWrap/>
            <w:hideMark/>
          </w:tcPr>
          <w:p w14:paraId="28110742" w14:textId="77777777" w:rsidR="001E7F9C" w:rsidRPr="001E7F9C" w:rsidRDefault="001E7F9C" w:rsidP="001E7F9C">
            <w:pPr>
              <w:rPr>
                <w:sz w:val="16"/>
                <w:szCs w:val="16"/>
              </w:rPr>
            </w:pPr>
            <w:r w:rsidRPr="001E7F9C">
              <w:rPr>
                <w:sz w:val="16"/>
                <w:szCs w:val="16"/>
              </w:rPr>
              <w:t>2 966,2</w:t>
            </w:r>
          </w:p>
        </w:tc>
      </w:tr>
      <w:tr w:rsidR="001E7F9C" w:rsidRPr="001E7F9C" w14:paraId="0C8F7264" w14:textId="77777777" w:rsidTr="00B35219">
        <w:trPr>
          <w:trHeight w:val="345"/>
        </w:trPr>
        <w:tc>
          <w:tcPr>
            <w:tcW w:w="3753" w:type="dxa"/>
            <w:hideMark/>
          </w:tcPr>
          <w:p w14:paraId="0EA53E0A" w14:textId="77777777" w:rsidR="001E7F9C" w:rsidRPr="001E7F9C" w:rsidRDefault="001E7F9C">
            <w:pPr>
              <w:rPr>
                <w:sz w:val="16"/>
                <w:szCs w:val="16"/>
              </w:rPr>
            </w:pPr>
            <w:r w:rsidRPr="001E7F9C">
              <w:rPr>
                <w:sz w:val="16"/>
                <w:szCs w:val="16"/>
              </w:rPr>
              <w:t>Другие общегосударственные вопросы</w:t>
            </w:r>
          </w:p>
        </w:tc>
        <w:tc>
          <w:tcPr>
            <w:tcW w:w="369" w:type="dxa"/>
            <w:hideMark/>
          </w:tcPr>
          <w:p w14:paraId="7449B49C" w14:textId="77777777" w:rsidR="001E7F9C" w:rsidRPr="001E7F9C" w:rsidRDefault="001E7F9C" w:rsidP="001E7F9C">
            <w:pPr>
              <w:rPr>
                <w:sz w:val="16"/>
                <w:szCs w:val="16"/>
              </w:rPr>
            </w:pPr>
            <w:r w:rsidRPr="001E7F9C">
              <w:rPr>
                <w:sz w:val="16"/>
                <w:szCs w:val="16"/>
              </w:rPr>
              <w:t>89</w:t>
            </w:r>
          </w:p>
        </w:tc>
        <w:tc>
          <w:tcPr>
            <w:tcW w:w="366" w:type="dxa"/>
            <w:hideMark/>
          </w:tcPr>
          <w:p w14:paraId="4AA2C09A" w14:textId="77777777" w:rsidR="001E7F9C" w:rsidRPr="001E7F9C" w:rsidRDefault="001E7F9C" w:rsidP="001E7F9C">
            <w:pPr>
              <w:rPr>
                <w:sz w:val="16"/>
                <w:szCs w:val="16"/>
              </w:rPr>
            </w:pPr>
            <w:r w:rsidRPr="001E7F9C">
              <w:rPr>
                <w:sz w:val="16"/>
                <w:szCs w:val="16"/>
              </w:rPr>
              <w:t>1</w:t>
            </w:r>
          </w:p>
        </w:tc>
        <w:tc>
          <w:tcPr>
            <w:tcW w:w="451" w:type="dxa"/>
            <w:hideMark/>
          </w:tcPr>
          <w:p w14:paraId="60C3BE91" w14:textId="77777777" w:rsidR="001E7F9C" w:rsidRPr="001E7F9C" w:rsidRDefault="001E7F9C" w:rsidP="001E7F9C">
            <w:pPr>
              <w:rPr>
                <w:sz w:val="16"/>
                <w:szCs w:val="16"/>
              </w:rPr>
            </w:pPr>
            <w:r w:rsidRPr="001E7F9C">
              <w:rPr>
                <w:sz w:val="16"/>
                <w:szCs w:val="16"/>
              </w:rPr>
              <w:t>00</w:t>
            </w:r>
          </w:p>
        </w:tc>
        <w:tc>
          <w:tcPr>
            <w:tcW w:w="629" w:type="dxa"/>
            <w:hideMark/>
          </w:tcPr>
          <w:p w14:paraId="5072ACB9" w14:textId="77777777" w:rsidR="001E7F9C" w:rsidRPr="001E7F9C" w:rsidRDefault="001E7F9C" w:rsidP="001E7F9C">
            <w:pPr>
              <w:rPr>
                <w:sz w:val="16"/>
                <w:szCs w:val="16"/>
              </w:rPr>
            </w:pPr>
            <w:r w:rsidRPr="001E7F9C">
              <w:rPr>
                <w:sz w:val="16"/>
                <w:szCs w:val="16"/>
              </w:rPr>
              <w:t>61200</w:t>
            </w:r>
          </w:p>
        </w:tc>
        <w:tc>
          <w:tcPr>
            <w:tcW w:w="446" w:type="dxa"/>
            <w:hideMark/>
          </w:tcPr>
          <w:p w14:paraId="5A590C33" w14:textId="77777777" w:rsidR="001E7F9C" w:rsidRPr="001E7F9C" w:rsidRDefault="001E7F9C" w:rsidP="001E7F9C">
            <w:pPr>
              <w:rPr>
                <w:sz w:val="16"/>
                <w:szCs w:val="16"/>
              </w:rPr>
            </w:pPr>
            <w:r w:rsidRPr="001E7F9C">
              <w:rPr>
                <w:sz w:val="16"/>
                <w:szCs w:val="16"/>
              </w:rPr>
              <w:t>610</w:t>
            </w:r>
          </w:p>
        </w:tc>
        <w:tc>
          <w:tcPr>
            <w:tcW w:w="369" w:type="dxa"/>
            <w:hideMark/>
          </w:tcPr>
          <w:p w14:paraId="2535D5F3" w14:textId="77777777" w:rsidR="001E7F9C" w:rsidRPr="001E7F9C" w:rsidRDefault="001E7F9C" w:rsidP="001E7F9C">
            <w:pPr>
              <w:rPr>
                <w:sz w:val="16"/>
                <w:szCs w:val="16"/>
              </w:rPr>
            </w:pPr>
            <w:r w:rsidRPr="001E7F9C">
              <w:rPr>
                <w:sz w:val="16"/>
                <w:szCs w:val="16"/>
              </w:rPr>
              <w:t>01</w:t>
            </w:r>
          </w:p>
        </w:tc>
        <w:tc>
          <w:tcPr>
            <w:tcW w:w="464" w:type="dxa"/>
            <w:hideMark/>
          </w:tcPr>
          <w:p w14:paraId="1D5D8174" w14:textId="77777777" w:rsidR="001E7F9C" w:rsidRPr="001E7F9C" w:rsidRDefault="001E7F9C" w:rsidP="001E7F9C">
            <w:pPr>
              <w:rPr>
                <w:sz w:val="16"/>
                <w:szCs w:val="16"/>
              </w:rPr>
            </w:pPr>
            <w:r w:rsidRPr="001E7F9C">
              <w:rPr>
                <w:sz w:val="16"/>
                <w:szCs w:val="16"/>
              </w:rPr>
              <w:t>13</w:t>
            </w:r>
          </w:p>
        </w:tc>
        <w:tc>
          <w:tcPr>
            <w:tcW w:w="503" w:type="dxa"/>
            <w:hideMark/>
          </w:tcPr>
          <w:p w14:paraId="273BFF22" w14:textId="77777777" w:rsidR="001E7F9C" w:rsidRPr="001E7F9C" w:rsidRDefault="001E7F9C" w:rsidP="001E7F9C">
            <w:pPr>
              <w:rPr>
                <w:sz w:val="16"/>
                <w:szCs w:val="16"/>
              </w:rPr>
            </w:pPr>
            <w:r w:rsidRPr="001E7F9C">
              <w:rPr>
                <w:sz w:val="16"/>
                <w:szCs w:val="16"/>
              </w:rPr>
              <w:t> </w:t>
            </w:r>
          </w:p>
        </w:tc>
        <w:tc>
          <w:tcPr>
            <w:tcW w:w="1069" w:type="dxa"/>
            <w:noWrap/>
            <w:hideMark/>
          </w:tcPr>
          <w:p w14:paraId="43B77379" w14:textId="77777777" w:rsidR="001E7F9C" w:rsidRPr="001E7F9C" w:rsidRDefault="001E7F9C" w:rsidP="001E7F9C">
            <w:pPr>
              <w:rPr>
                <w:sz w:val="16"/>
                <w:szCs w:val="16"/>
              </w:rPr>
            </w:pPr>
            <w:r w:rsidRPr="001E7F9C">
              <w:rPr>
                <w:sz w:val="16"/>
                <w:szCs w:val="16"/>
              </w:rPr>
              <w:t>5 350,2</w:t>
            </w:r>
          </w:p>
        </w:tc>
        <w:tc>
          <w:tcPr>
            <w:tcW w:w="1069" w:type="dxa"/>
            <w:noWrap/>
            <w:hideMark/>
          </w:tcPr>
          <w:p w14:paraId="6FD5C4AB" w14:textId="77777777" w:rsidR="001E7F9C" w:rsidRPr="001E7F9C" w:rsidRDefault="001E7F9C" w:rsidP="001E7F9C">
            <w:pPr>
              <w:rPr>
                <w:sz w:val="16"/>
                <w:szCs w:val="16"/>
              </w:rPr>
            </w:pPr>
            <w:r w:rsidRPr="001E7F9C">
              <w:rPr>
                <w:sz w:val="16"/>
                <w:szCs w:val="16"/>
              </w:rPr>
              <w:t>2 500,0</w:t>
            </w:r>
          </w:p>
        </w:tc>
        <w:tc>
          <w:tcPr>
            <w:tcW w:w="1274" w:type="dxa"/>
            <w:noWrap/>
            <w:hideMark/>
          </w:tcPr>
          <w:p w14:paraId="76E6BA8C" w14:textId="77777777" w:rsidR="001E7F9C" w:rsidRPr="001E7F9C" w:rsidRDefault="001E7F9C" w:rsidP="001E7F9C">
            <w:pPr>
              <w:rPr>
                <w:sz w:val="16"/>
                <w:szCs w:val="16"/>
              </w:rPr>
            </w:pPr>
            <w:r w:rsidRPr="001E7F9C">
              <w:rPr>
                <w:sz w:val="16"/>
                <w:szCs w:val="16"/>
              </w:rPr>
              <w:t>2 966,2</w:t>
            </w:r>
          </w:p>
        </w:tc>
      </w:tr>
      <w:tr w:rsidR="001E7F9C" w:rsidRPr="001E7F9C" w14:paraId="6B494EA7" w14:textId="77777777" w:rsidTr="00B35219">
        <w:trPr>
          <w:trHeight w:val="420"/>
        </w:trPr>
        <w:tc>
          <w:tcPr>
            <w:tcW w:w="3753" w:type="dxa"/>
            <w:hideMark/>
          </w:tcPr>
          <w:p w14:paraId="76241E99" w14:textId="77777777" w:rsidR="001E7F9C" w:rsidRPr="001E7F9C" w:rsidRDefault="001E7F9C">
            <w:pPr>
              <w:rPr>
                <w:i/>
                <w:iCs/>
                <w:sz w:val="16"/>
                <w:szCs w:val="16"/>
              </w:rPr>
            </w:pPr>
            <w:r w:rsidRPr="001E7F9C">
              <w:rPr>
                <w:i/>
                <w:iCs/>
                <w:sz w:val="16"/>
                <w:szCs w:val="16"/>
              </w:rPr>
              <w:t>Администрация Рузаевского муниципального района Республики Мордовия</w:t>
            </w:r>
          </w:p>
        </w:tc>
        <w:tc>
          <w:tcPr>
            <w:tcW w:w="369" w:type="dxa"/>
            <w:hideMark/>
          </w:tcPr>
          <w:p w14:paraId="62B6BD3B" w14:textId="77777777" w:rsidR="001E7F9C" w:rsidRPr="001E7F9C" w:rsidRDefault="001E7F9C" w:rsidP="001E7F9C">
            <w:pPr>
              <w:rPr>
                <w:sz w:val="16"/>
                <w:szCs w:val="16"/>
              </w:rPr>
            </w:pPr>
            <w:r w:rsidRPr="001E7F9C">
              <w:rPr>
                <w:sz w:val="16"/>
                <w:szCs w:val="16"/>
              </w:rPr>
              <w:t>89</w:t>
            </w:r>
          </w:p>
        </w:tc>
        <w:tc>
          <w:tcPr>
            <w:tcW w:w="366" w:type="dxa"/>
            <w:hideMark/>
          </w:tcPr>
          <w:p w14:paraId="17865EC5" w14:textId="77777777" w:rsidR="001E7F9C" w:rsidRPr="001E7F9C" w:rsidRDefault="001E7F9C" w:rsidP="001E7F9C">
            <w:pPr>
              <w:rPr>
                <w:sz w:val="16"/>
                <w:szCs w:val="16"/>
              </w:rPr>
            </w:pPr>
            <w:r w:rsidRPr="001E7F9C">
              <w:rPr>
                <w:sz w:val="16"/>
                <w:szCs w:val="16"/>
              </w:rPr>
              <w:t>1</w:t>
            </w:r>
          </w:p>
        </w:tc>
        <w:tc>
          <w:tcPr>
            <w:tcW w:w="451" w:type="dxa"/>
            <w:hideMark/>
          </w:tcPr>
          <w:p w14:paraId="18EE7958" w14:textId="77777777" w:rsidR="001E7F9C" w:rsidRPr="001E7F9C" w:rsidRDefault="001E7F9C" w:rsidP="001E7F9C">
            <w:pPr>
              <w:rPr>
                <w:sz w:val="16"/>
                <w:szCs w:val="16"/>
              </w:rPr>
            </w:pPr>
            <w:r w:rsidRPr="001E7F9C">
              <w:rPr>
                <w:sz w:val="16"/>
                <w:szCs w:val="16"/>
              </w:rPr>
              <w:t>00</w:t>
            </w:r>
          </w:p>
        </w:tc>
        <w:tc>
          <w:tcPr>
            <w:tcW w:w="629" w:type="dxa"/>
            <w:hideMark/>
          </w:tcPr>
          <w:p w14:paraId="0FB1ED47" w14:textId="77777777" w:rsidR="001E7F9C" w:rsidRPr="001E7F9C" w:rsidRDefault="001E7F9C" w:rsidP="001E7F9C">
            <w:pPr>
              <w:rPr>
                <w:sz w:val="16"/>
                <w:szCs w:val="16"/>
              </w:rPr>
            </w:pPr>
            <w:r w:rsidRPr="001E7F9C">
              <w:rPr>
                <w:sz w:val="16"/>
                <w:szCs w:val="16"/>
              </w:rPr>
              <w:t>61200</w:t>
            </w:r>
          </w:p>
        </w:tc>
        <w:tc>
          <w:tcPr>
            <w:tcW w:w="446" w:type="dxa"/>
            <w:hideMark/>
          </w:tcPr>
          <w:p w14:paraId="37E87B22" w14:textId="77777777" w:rsidR="001E7F9C" w:rsidRPr="001E7F9C" w:rsidRDefault="001E7F9C" w:rsidP="001E7F9C">
            <w:pPr>
              <w:rPr>
                <w:sz w:val="16"/>
                <w:szCs w:val="16"/>
              </w:rPr>
            </w:pPr>
            <w:r w:rsidRPr="001E7F9C">
              <w:rPr>
                <w:sz w:val="16"/>
                <w:szCs w:val="16"/>
              </w:rPr>
              <w:t>610</w:t>
            </w:r>
          </w:p>
        </w:tc>
        <w:tc>
          <w:tcPr>
            <w:tcW w:w="369" w:type="dxa"/>
            <w:hideMark/>
          </w:tcPr>
          <w:p w14:paraId="6CC8A5FC" w14:textId="77777777" w:rsidR="001E7F9C" w:rsidRPr="001E7F9C" w:rsidRDefault="001E7F9C" w:rsidP="001E7F9C">
            <w:pPr>
              <w:rPr>
                <w:sz w:val="16"/>
                <w:szCs w:val="16"/>
              </w:rPr>
            </w:pPr>
            <w:r w:rsidRPr="001E7F9C">
              <w:rPr>
                <w:sz w:val="16"/>
                <w:szCs w:val="16"/>
              </w:rPr>
              <w:t>01</w:t>
            </w:r>
          </w:p>
        </w:tc>
        <w:tc>
          <w:tcPr>
            <w:tcW w:w="464" w:type="dxa"/>
            <w:hideMark/>
          </w:tcPr>
          <w:p w14:paraId="68949E32" w14:textId="77777777" w:rsidR="001E7F9C" w:rsidRPr="001E7F9C" w:rsidRDefault="001E7F9C" w:rsidP="001E7F9C">
            <w:pPr>
              <w:rPr>
                <w:sz w:val="16"/>
                <w:szCs w:val="16"/>
              </w:rPr>
            </w:pPr>
            <w:r w:rsidRPr="001E7F9C">
              <w:rPr>
                <w:sz w:val="16"/>
                <w:szCs w:val="16"/>
              </w:rPr>
              <w:t>13</w:t>
            </w:r>
          </w:p>
        </w:tc>
        <w:tc>
          <w:tcPr>
            <w:tcW w:w="503" w:type="dxa"/>
            <w:hideMark/>
          </w:tcPr>
          <w:p w14:paraId="2885C280" w14:textId="77777777" w:rsidR="001E7F9C" w:rsidRPr="001E7F9C" w:rsidRDefault="001E7F9C" w:rsidP="001E7F9C">
            <w:pPr>
              <w:rPr>
                <w:sz w:val="16"/>
                <w:szCs w:val="16"/>
              </w:rPr>
            </w:pPr>
            <w:r w:rsidRPr="001E7F9C">
              <w:rPr>
                <w:sz w:val="16"/>
                <w:szCs w:val="16"/>
              </w:rPr>
              <w:t>900</w:t>
            </w:r>
          </w:p>
        </w:tc>
        <w:tc>
          <w:tcPr>
            <w:tcW w:w="1069" w:type="dxa"/>
            <w:noWrap/>
            <w:hideMark/>
          </w:tcPr>
          <w:p w14:paraId="2E837647" w14:textId="77777777" w:rsidR="001E7F9C" w:rsidRPr="001E7F9C" w:rsidRDefault="001E7F9C" w:rsidP="001E7F9C">
            <w:pPr>
              <w:rPr>
                <w:sz w:val="16"/>
                <w:szCs w:val="16"/>
              </w:rPr>
            </w:pPr>
            <w:r w:rsidRPr="001E7F9C">
              <w:rPr>
                <w:sz w:val="16"/>
                <w:szCs w:val="16"/>
              </w:rPr>
              <w:t>5 350,2</w:t>
            </w:r>
          </w:p>
        </w:tc>
        <w:tc>
          <w:tcPr>
            <w:tcW w:w="1069" w:type="dxa"/>
            <w:noWrap/>
            <w:hideMark/>
          </w:tcPr>
          <w:p w14:paraId="045D4A1A" w14:textId="77777777" w:rsidR="001E7F9C" w:rsidRPr="001E7F9C" w:rsidRDefault="001E7F9C" w:rsidP="001E7F9C">
            <w:pPr>
              <w:rPr>
                <w:sz w:val="16"/>
                <w:szCs w:val="16"/>
              </w:rPr>
            </w:pPr>
            <w:r w:rsidRPr="001E7F9C">
              <w:rPr>
                <w:sz w:val="16"/>
                <w:szCs w:val="16"/>
              </w:rPr>
              <w:t>2 500,0</w:t>
            </w:r>
          </w:p>
        </w:tc>
        <w:tc>
          <w:tcPr>
            <w:tcW w:w="1274" w:type="dxa"/>
            <w:noWrap/>
            <w:hideMark/>
          </w:tcPr>
          <w:p w14:paraId="09F085CA" w14:textId="77777777" w:rsidR="001E7F9C" w:rsidRPr="001E7F9C" w:rsidRDefault="001E7F9C" w:rsidP="001E7F9C">
            <w:pPr>
              <w:rPr>
                <w:sz w:val="16"/>
                <w:szCs w:val="16"/>
              </w:rPr>
            </w:pPr>
            <w:r w:rsidRPr="001E7F9C">
              <w:rPr>
                <w:sz w:val="16"/>
                <w:szCs w:val="16"/>
              </w:rPr>
              <w:t>2 966,2</w:t>
            </w:r>
          </w:p>
        </w:tc>
      </w:tr>
      <w:tr w:rsidR="001E7F9C" w:rsidRPr="001E7F9C" w14:paraId="37F0F7A4" w14:textId="77777777" w:rsidTr="00B35219">
        <w:trPr>
          <w:trHeight w:val="225"/>
        </w:trPr>
        <w:tc>
          <w:tcPr>
            <w:tcW w:w="3753" w:type="dxa"/>
            <w:hideMark/>
          </w:tcPr>
          <w:p w14:paraId="765B4650" w14:textId="77777777" w:rsidR="001E7F9C" w:rsidRPr="001E7F9C" w:rsidRDefault="001E7F9C">
            <w:pPr>
              <w:rPr>
                <w:sz w:val="16"/>
                <w:szCs w:val="16"/>
              </w:rPr>
            </w:pPr>
            <w:r w:rsidRPr="001E7F9C">
              <w:rPr>
                <w:sz w:val="16"/>
                <w:szCs w:val="16"/>
              </w:rPr>
              <w:t>Централизованные бухгалтерии</w:t>
            </w:r>
          </w:p>
        </w:tc>
        <w:tc>
          <w:tcPr>
            <w:tcW w:w="369" w:type="dxa"/>
            <w:hideMark/>
          </w:tcPr>
          <w:p w14:paraId="26A56FC3" w14:textId="77777777" w:rsidR="001E7F9C" w:rsidRPr="001E7F9C" w:rsidRDefault="001E7F9C" w:rsidP="001E7F9C">
            <w:pPr>
              <w:rPr>
                <w:sz w:val="16"/>
                <w:szCs w:val="16"/>
              </w:rPr>
            </w:pPr>
            <w:r w:rsidRPr="001E7F9C">
              <w:rPr>
                <w:sz w:val="16"/>
                <w:szCs w:val="16"/>
              </w:rPr>
              <w:t>89</w:t>
            </w:r>
          </w:p>
        </w:tc>
        <w:tc>
          <w:tcPr>
            <w:tcW w:w="366" w:type="dxa"/>
            <w:hideMark/>
          </w:tcPr>
          <w:p w14:paraId="33BD59B1" w14:textId="77777777" w:rsidR="001E7F9C" w:rsidRPr="001E7F9C" w:rsidRDefault="001E7F9C" w:rsidP="001E7F9C">
            <w:pPr>
              <w:rPr>
                <w:sz w:val="16"/>
                <w:szCs w:val="16"/>
              </w:rPr>
            </w:pPr>
            <w:r w:rsidRPr="001E7F9C">
              <w:rPr>
                <w:sz w:val="16"/>
                <w:szCs w:val="16"/>
              </w:rPr>
              <w:t>1</w:t>
            </w:r>
          </w:p>
        </w:tc>
        <w:tc>
          <w:tcPr>
            <w:tcW w:w="451" w:type="dxa"/>
            <w:hideMark/>
          </w:tcPr>
          <w:p w14:paraId="0226AA94" w14:textId="77777777" w:rsidR="001E7F9C" w:rsidRPr="001E7F9C" w:rsidRDefault="001E7F9C" w:rsidP="001E7F9C">
            <w:pPr>
              <w:rPr>
                <w:sz w:val="16"/>
                <w:szCs w:val="16"/>
              </w:rPr>
            </w:pPr>
            <w:r w:rsidRPr="001E7F9C">
              <w:rPr>
                <w:sz w:val="16"/>
                <w:szCs w:val="16"/>
              </w:rPr>
              <w:t>00</w:t>
            </w:r>
          </w:p>
        </w:tc>
        <w:tc>
          <w:tcPr>
            <w:tcW w:w="629" w:type="dxa"/>
            <w:hideMark/>
          </w:tcPr>
          <w:p w14:paraId="206AA9FD" w14:textId="77777777" w:rsidR="001E7F9C" w:rsidRPr="001E7F9C" w:rsidRDefault="001E7F9C" w:rsidP="001E7F9C">
            <w:pPr>
              <w:rPr>
                <w:sz w:val="16"/>
                <w:szCs w:val="16"/>
              </w:rPr>
            </w:pPr>
            <w:r w:rsidRPr="001E7F9C">
              <w:rPr>
                <w:sz w:val="16"/>
                <w:szCs w:val="16"/>
              </w:rPr>
              <w:t>61230</w:t>
            </w:r>
          </w:p>
        </w:tc>
        <w:tc>
          <w:tcPr>
            <w:tcW w:w="446" w:type="dxa"/>
            <w:hideMark/>
          </w:tcPr>
          <w:p w14:paraId="3708078F" w14:textId="77777777" w:rsidR="001E7F9C" w:rsidRPr="001E7F9C" w:rsidRDefault="001E7F9C" w:rsidP="001E7F9C">
            <w:pPr>
              <w:rPr>
                <w:sz w:val="16"/>
                <w:szCs w:val="16"/>
              </w:rPr>
            </w:pPr>
            <w:r w:rsidRPr="001E7F9C">
              <w:rPr>
                <w:sz w:val="16"/>
                <w:szCs w:val="16"/>
              </w:rPr>
              <w:t> </w:t>
            </w:r>
          </w:p>
        </w:tc>
        <w:tc>
          <w:tcPr>
            <w:tcW w:w="369" w:type="dxa"/>
            <w:hideMark/>
          </w:tcPr>
          <w:p w14:paraId="4A16CFB7" w14:textId="77777777" w:rsidR="001E7F9C" w:rsidRPr="001E7F9C" w:rsidRDefault="001E7F9C" w:rsidP="001E7F9C">
            <w:pPr>
              <w:rPr>
                <w:sz w:val="16"/>
                <w:szCs w:val="16"/>
              </w:rPr>
            </w:pPr>
            <w:r w:rsidRPr="001E7F9C">
              <w:rPr>
                <w:sz w:val="16"/>
                <w:szCs w:val="16"/>
              </w:rPr>
              <w:t> </w:t>
            </w:r>
          </w:p>
        </w:tc>
        <w:tc>
          <w:tcPr>
            <w:tcW w:w="464" w:type="dxa"/>
            <w:hideMark/>
          </w:tcPr>
          <w:p w14:paraId="682B865B" w14:textId="77777777" w:rsidR="001E7F9C" w:rsidRPr="001E7F9C" w:rsidRDefault="001E7F9C" w:rsidP="001E7F9C">
            <w:pPr>
              <w:rPr>
                <w:sz w:val="16"/>
                <w:szCs w:val="16"/>
              </w:rPr>
            </w:pPr>
            <w:r w:rsidRPr="001E7F9C">
              <w:rPr>
                <w:sz w:val="16"/>
                <w:szCs w:val="16"/>
              </w:rPr>
              <w:t> </w:t>
            </w:r>
          </w:p>
        </w:tc>
        <w:tc>
          <w:tcPr>
            <w:tcW w:w="503" w:type="dxa"/>
            <w:hideMark/>
          </w:tcPr>
          <w:p w14:paraId="68CE39F5" w14:textId="77777777" w:rsidR="001E7F9C" w:rsidRPr="001E7F9C" w:rsidRDefault="001E7F9C" w:rsidP="001E7F9C">
            <w:pPr>
              <w:rPr>
                <w:sz w:val="16"/>
                <w:szCs w:val="16"/>
              </w:rPr>
            </w:pPr>
            <w:r w:rsidRPr="001E7F9C">
              <w:rPr>
                <w:sz w:val="16"/>
                <w:szCs w:val="16"/>
              </w:rPr>
              <w:t> </w:t>
            </w:r>
          </w:p>
        </w:tc>
        <w:tc>
          <w:tcPr>
            <w:tcW w:w="1069" w:type="dxa"/>
            <w:noWrap/>
            <w:hideMark/>
          </w:tcPr>
          <w:p w14:paraId="4A92513B" w14:textId="77777777" w:rsidR="001E7F9C" w:rsidRPr="001E7F9C" w:rsidRDefault="001E7F9C" w:rsidP="001E7F9C">
            <w:pPr>
              <w:rPr>
                <w:sz w:val="16"/>
                <w:szCs w:val="16"/>
              </w:rPr>
            </w:pPr>
            <w:r w:rsidRPr="001E7F9C">
              <w:rPr>
                <w:sz w:val="16"/>
                <w:szCs w:val="16"/>
              </w:rPr>
              <w:t>23 963,2</w:t>
            </w:r>
          </w:p>
        </w:tc>
        <w:tc>
          <w:tcPr>
            <w:tcW w:w="1069" w:type="dxa"/>
            <w:noWrap/>
            <w:hideMark/>
          </w:tcPr>
          <w:p w14:paraId="6A432D7B" w14:textId="77777777" w:rsidR="001E7F9C" w:rsidRPr="001E7F9C" w:rsidRDefault="001E7F9C" w:rsidP="001E7F9C">
            <w:pPr>
              <w:rPr>
                <w:sz w:val="16"/>
                <w:szCs w:val="16"/>
              </w:rPr>
            </w:pPr>
            <w:r w:rsidRPr="001E7F9C">
              <w:rPr>
                <w:sz w:val="16"/>
                <w:szCs w:val="16"/>
              </w:rPr>
              <w:t>11 620,0</w:t>
            </w:r>
          </w:p>
        </w:tc>
        <w:tc>
          <w:tcPr>
            <w:tcW w:w="1274" w:type="dxa"/>
            <w:noWrap/>
            <w:hideMark/>
          </w:tcPr>
          <w:p w14:paraId="2E34BADA" w14:textId="77777777" w:rsidR="001E7F9C" w:rsidRPr="001E7F9C" w:rsidRDefault="001E7F9C" w:rsidP="001E7F9C">
            <w:pPr>
              <w:rPr>
                <w:sz w:val="16"/>
                <w:szCs w:val="16"/>
              </w:rPr>
            </w:pPr>
            <w:r w:rsidRPr="001E7F9C">
              <w:rPr>
                <w:sz w:val="16"/>
                <w:szCs w:val="16"/>
              </w:rPr>
              <w:t>11 400,0</w:t>
            </w:r>
          </w:p>
        </w:tc>
      </w:tr>
      <w:tr w:rsidR="001E7F9C" w:rsidRPr="001E7F9C" w14:paraId="48088FAD" w14:textId="77777777" w:rsidTr="00B35219">
        <w:trPr>
          <w:trHeight w:val="435"/>
        </w:trPr>
        <w:tc>
          <w:tcPr>
            <w:tcW w:w="3753" w:type="dxa"/>
            <w:hideMark/>
          </w:tcPr>
          <w:p w14:paraId="32591C21" w14:textId="77777777" w:rsidR="001E7F9C" w:rsidRPr="001E7F9C" w:rsidRDefault="001E7F9C">
            <w:pPr>
              <w:rPr>
                <w:sz w:val="16"/>
                <w:szCs w:val="16"/>
              </w:rPr>
            </w:pPr>
            <w:r w:rsidRPr="001E7F9C">
              <w:rPr>
                <w:sz w:val="16"/>
                <w:szCs w:val="16"/>
              </w:rPr>
              <w:t>предоставление субсидий бюджетным, автономным учреждениям и иным некоммерческим организациям</w:t>
            </w:r>
          </w:p>
        </w:tc>
        <w:tc>
          <w:tcPr>
            <w:tcW w:w="369" w:type="dxa"/>
            <w:hideMark/>
          </w:tcPr>
          <w:p w14:paraId="1F98F7C1" w14:textId="77777777" w:rsidR="001E7F9C" w:rsidRPr="001E7F9C" w:rsidRDefault="001E7F9C" w:rsidP="001E7F9C">
            <w:pPr>
              <w:rPr>
                <w:sz w:val="16"/>
                <w:szCs w:val="16"/>
              </w:rPr>
            </w:pPr>
            <w:r w:rsidRPr="001E7F9C">
              <w:rPr>
                <w:sz w:val="16"/>
                <w:szCs w:val="16"/>
              </w:rPr>
              <w:t>89</w:t>
            </w:r>
          </w:p>
        </w:tc>
        <w:tc>
          <w:tcPr>
            <w:tcW w:w="366" w:type="dxa"/>
            <w:hideMark/>
          </w:tcPr>
          <w:p w14:paraId="4A6571D1" w14:textId="77777777" w:rsidR="001E7F9C" w:rsidRPr="001E7F9C" w:rsidRDefault="001E7F9C" w:rsidP="001E7F9C">
            <w:pPr>
              <w:rPr>
                <w:sz w:val="16"/>
                <w:szCs w:val="16"/>
              </w:rPr>
            </w:pPr>
            <w:r w:rsidRPr="001E7F9C">
              <w:rPr>
                <w:sz w:val="16"/>
                <w:szCs w:val="16"/>
              </w:rPr>
              <w:t>1</w:t>
            </w:r>
          </w:p>
        </w:tc>
        <w:tc>
          <w:tcPr>
            <w:tcW w:w="451" w:type="dxa"/>
            <w:hideMark/>
          </w:tcPr>
          <w:p w14:paraId="30CC3C70" w14:textId="77777777" w:rsidR="001E7F9C" w:rsidRPr="001E7F9C" w:rsidRDefault="001E7F9C" w:rsidP="001E7F9C">
            <w:pPr>
              <w:rPr>
                <w:sz w:val="16"/>
                <w:szCs w:val="16"/>
              </w:rPr>
            </w:pPr>
            <w:r w:rsidRPr="001E7F9C">
              <w:rPr>
                <w:sz w:val="16"/>
                <w:szCs w:val="16"/>
              </w:rPr>
              <w:t>00</w:t>
            </w:r>
          </w:p>
        </w:tc>
        <w:tc>
          <w:tcPr>
            <w:tcW w:w="629" w:type="dxa"/>
            <w:hideMark/>
          </w:tcPr>
          <w:p w14:paraId="2637628A" w14:textId="77777777" w:rsidR="001E7F9C" w:rsidRPr="001E7F9C" w:rsidRDefault="001E7F9C" w:rsidP="001E7F9C">
            <w:pPr>
              <w:rPr>
                <w:sz w:val="16"/>
                <w:szCs w:val="16"/>
              </w:rPr>
            </w:pPr>
            <w:r w:rsidRPr="001E7F9C">
              <w:rPr>
                <w:sz w:val="16"/>
                <w:szCs w:val="16"/>
              </w:rPr>
              <w:t>61230</w:t>
            </w:r>
          </w:p>
        </w:tc>
        <w:tc>
          <w:tcPr>
            <w:tcW w:w="446" w:type="dxa"/>
            <w:hideMark/>
          </w:tcPr>
          <w:p w14:paraId="35CC1768" w14:textId="77777777" w:rsidR="001E7F9C" w:rsidRPr="001E7F9C" w:rsidRDefault="001E7F9C" w:rsidP="001E7F9C">
            <w:pPr>
              <w:rPr>
                <w:sz w:val="16"/>
                <w:szCs w:val="16"/>
              </w:rPr>
            </w:pPr>
            <w:r w:rsidRPr="001E7F9C">
              <w:rPr>
                <w:sz w:val="16"/>
                <w:szCs w:val="16"/>
              </w:rPr>
              <w:t>600</w:t>
            </w:r>
          </w:p>
        </w:tc>
        <w:tc>
          <w:tcPr>
            <w:tcW w:w="369" w:type="dxa"/>
            <w:hideMark/>
          </w:tcPr>
          <w:p w14:paraId="71AAD15C" w14:textId="77777777" w:rsidR="001E7F9C" w:rsidRPr="001E7F9C" w:rsidRDefault="001E7F9C" w:rsidP="001E7F9C">
            <w:pPr>
              <w:rPr>
                <w:sz w:val="16"/>
                <w:szCs w:val="16"/>
              </w:rPr>
            </w:pPr>
            <w:r w:rsidRPr="001E7F9C">
              <w:rPr>
                <w:sz w:val="16"/>
                <w:szCs w:val="16"/>
              </w:rPr>
              <w:t> </w:t>
            </w:r>
          </w:p>
        </w:tc>
        <w:tc>
          <w:tcPr>
            <w:tcW w:w="464" w:type="dxa"/>
            <w:hideMark/>
          </w:tcPr>
          <w:p w14:paraId="412EBBCB" w14:textId="77777777" w:rsidR="001E7F9C" w:rsidRPr="001E7F9C" w:rsidRDefault="001E7F9C" w:rsidP="001E7F9C">
            <w:pPr>
              <w:rPr>
                <w:sz w:val="16"/>
                <w:szCs w:val="16"/>
              </w:rPr>
            </w:pPr>
            <w:r w:rsidRPr="001E7F9C">
              <w:rPr>
                <w:sz w:val="16"/>
                <w:szCs w:val="16"/>
              </w:rPr>
              <w:t> </w:t>
            </w:r>
          </w:p>
        </w:tc>
        <w:tc>
          <w:tcPr>
            <w:tcW w:w="503" w:type="dxa"/>
            <w:hideMark/>
          </w:tcPr>
          <w:p w14:paraId="38E740E0" w14:textId="77777777" w:rsidR="001E7F9C" w:rsidRPr="001E7F9C" w:rsidRDefault="001E7F9C" w:rsidP="001E7F9C">
            <w:pPr>
              <w:rPr>
                <w:sz w:val="16"/>
                <w:szCs w:val="16"/>
              </w:rPr>
            </w:pPr>
            <w:r w:rsidRPr="001E7F9C">
              <w:rPr>
                <w:sz w:val="16"/>
                <w:szCs w:val="16"/>
              </w:rPr>
              <w:t> </w:t>
            </w:r>
          </w:p>
        </w:tc>
        <w:tc>
          <w:tcPr>
            <w:tcW w:w="1069" w:type="dxa"/>
            <w:noWrap/>
            <w:hideMark/>
          </w:tcPr>
          <w:p w14:paraId="1AB09AF5" w14:textId="77777777" w:rsidR="001E7F9C" w:rsidRPr="001E7F9C" w:rsidRDefault="001E7F9C" w:rsidP="001E7F9C">
            <w:pPr>
              <w:rPr>
                <w:sz w:val="16"/>
                <w:szCs w:val="16"/>
              </w:rPr>
            </w:pPr>
            <w:r w:rsidRPr="001E7F9C">
              <w:rPr>
                <w:sz w:val="16"/>
                <w:szCs w:val="16"/>
              </w:rPr>
              <w:t>23 963,2</w:t>
            </w:r>
          </w:p>
        </w:tc>
        <w:tc>
          <w:tcPr>
            <w:tcW w:w="1069" w:type="dxa"/>
            <w:noWrap/>
            <w:hideMark/>
          </w:tcPr>
          <w:p w14:paraId="04356AB8" w14:textId="77777777" w:rsidR="001E7F9C" w:rsidRPr="001E7F9C" w:rsidRDefault="001E7F9C" w:rsidP="001E7F9C">
            <w:pPr>
              <w:rPr>
                <w:sz w:val="16"/>
                <w:szCs w:val="16"/>
              </w:rPr>
            </w:pPr>
            <w:r w:rsidRPr="001E7F9C">
              <w:rPr>
                <w:sz w:val="16"/>
                <w:szCs w:val="16"/>
              </w:rPr>
              <w:t>11 620,0</w:t>
            </w:r>
          </w:p>
        </w:tc>
        <w:tc>
          <w:tcPr>
            <w:tcW w:w="1274" w:type="dxa"/>
            <w:noWrap/>
            <w:hideMark/>
          </w:tcPr>
          <w:p w14:paraId="104BD3C9" w14:textId="77777777" w:rsidR="001E7F9C" w:rsidRPr="001E7F9C" w:rsidRDefault="001E7F9C" w:rsidP="001E7F9C">
            <w:pPr>
              <w:rPr>
                <w:sz w:val="16"/>
                <w:szCs w:val="16"/>
              </w:rPr>
            </w:pPr>
            <w:r w:rsidRPr="001E7F9C">
              <w:rPr>
                <w:sz w:val="16"/>
                <w:szCs w:val="16"/>
              </w:rPr>
              <w:t>11 400,0</w:t>
            </w:r>
          </w:p>
        </w:tc>
      </w:tr>
      <w:tr w:rsidR="001E7F9C" w:rsidRPr="001E7F9C" w14:paraId="1F13B100" w14:textId="77777777" w:rsidTr="00B35219">
        <w:trPr>
          <w:trHeight w:val="225"/>
        </w:trPr>
        <w:tc>
          <w:tcPr>
            <w:tcW w:w="3753" w:type="dxa"/>
            <w:hideMark/>
          </w:tcPr>
          <w:p w14:paraId="0B7CA888" w14:textId="77777777" w:rsidR="001E7F9C" w:rsidRPr="001E7F9C" w:rsidRDefault="001E7F9C">
            <w:pPr>
              <w:rPr>
                <w:sz w:val="16"/>
                <w:szCs w:val="16"/>
              </w:rPr>
            </w:pPr>
            <w:r w:rsidRPr="001E7F9C">
              <w:rPr>
                <w:sz w:val="16"/>
                <w:szCs w:val="16"/>
              </w:rPr>
              <w:t>субсидии бюджетным учреждениям</w:t>
            </w:r>
          </w:p>
        </w:tc>
        <w:tc>
          <w:tcPr>
            <w:tcW w:w="369" w:type="dxa"/>
            <w:hideMark/>
          </w:tcPr>
          <w:p w14:paraId="485A243A" w14:textId="77777777" w:rsidR="001E7F9C" w:rsidRPr="001E7F9C" w:rsidRDefault="001E7F9C" w:rsidP="001E7F9C">
            <w:pPr>
              <w:rPr>
                <w:sz w:val="16"/>
                <w:szCs w:val="16"/>
              </w:rPr>
            </w:pPr>
            <w:r w:rsidRPr="001E7F9C">
              <w:rPr>
                <w:sz w:val="16"/>
                <w:szCs w:val="16"/>
              </w:rPr>
              <w:t>89</w:t>
            </w:r>
          </w:p>
        </w:tc>
        <w:tc>
          <w:tcPr>
            <w:tcW w:w="366" w:type="dxa"/>
            <w:hideMark/>
          </w:tcPr>
          <w:p w14:paraId="452C8F19" w14:textId="77777777" w:rsidR="001E7F9C" w:rsidRPr="001E7F9C" w:rsidRDefault="001E7F9C" w:rsidP="001E7F9C">
            <w:pPr>
              <w:rPr>
                <w:sz w:val="16"/>
                <w:szCs w:val="16"/>
              </w:rPr>
            </w:pPr>
            <w:r w:rsidRPr="001E7F9C">
              <w:rPr>
                <w:sz w:val="16"/>
                <w:szCs w:val="16"/>
              </w:rPr>
              <w:t>1</w:t>
            </w:r>
          </w:p>
        </w:tc>
        <w:tc>
          <w:tcPr>
            <w:tcW w:w="451" w:type="dxa"/>
            <w:hideMark/>
          </w:tcPr>
          <w:p w14:paraId="597A9D9A" w14:textId="77777777" w:rsidR="001E7F9C" w:rsidRPr="001E7F9C" w:rsidRDefault="001E7F9C" w:rsidP="001E7F9C">
            <w:pPr>
              <w:rPr>
                <w:sz w:val="16"/>
                <w:szCs w:val="16"/>
              </w:rPr>
            </w:pPr>
            <w:r w:rsidRPr="001E7F9C">
              <w:rPr>
                <w:sz w:val="16"/>
                <w:szCs w:val="16"/>
              </w:rPr>
              <w:t>00</w:t>
            </w:r>
          </w:p>
        </w:tc>
        <w:tc>
          <w:tcPr>
            <w:tcW w:w="629" w:type="dxa"/>
            <w:hideMark/>
          </w:tcPr>
          <w:p w14:paraId="4FFD0FE2" w14:textId="77777777" w:rsidR="001E7F9C" w:rsidRPr="001E7F9C" w:rsidRDefault="001E7F9C" w:rsidP="001E7F9C">
            <w:pPr>
              <w:rPr>
                <w:sz w:val="16"/>
                <w:szCs w:val="16"/>
              </w:rPr>
            </w:pPr>
            <w:r w:rsidRPr="001E7F9C">
              <w:rPr>
                <w:sz w:val="16"/>
                <w:szCs w:val="16"/>
              </w:rPr>
              <w:t>61230</w:t>
            </w:r>
          </w:p>
        </w:tc>
        <w:tc>
          <w:tcPr>
            <w:tcW w:w="446" w:type="dxa"/>
            <w:hideMark/>
          </w:tcPr>
          <w:p w14:paraId="3A57435E" w14:textId="77777777" w:rsidR="001E7F9C" w:rsidRPr="001E7F9C" w:rsidRDefault="001E7F9C" w:rsidP="001E7F9C">
            <w:pPr>
              <w:rPr>
                <w:sz w:val="16"/>
                <w:szCs w:val="16"/>
              </w:rPr>
            </w:pPr>
            <w:r w:rsidRPr="001E7F9C">
              <w:rPr>
                <w:sz w:val="16"/>
                <w:szCs w:val="16"/>
              </w:rPr>
              <w:t>610</w:t>
            </w:r>
          </w:p>
        </w:tc>
        <w:tc>
          <w:tcPr>
            <w:tcW w:w="369" w:type="dxa"/>
            <w:hideMark/>
          </w:tcPr>
          <w:p w14:paraId="40C04710" w14:textId="77777777" w:rsidR="001E7F9C" w:rsidRPr="001E7F9C" w:rsidRDefault="001E7F9C" w:rsidP="001E7F9C">
            <w:pPr>
              <w:rPr>
                <w:sz w:val="16"/>
                <w:szCs w:val="16"/>
              </w:rPr>
            </w:pPr>
            <w:r w:rsidRPr="001E7F9C">
              <w:rPr>
                <w:sz w:val="16"/>
                <w:szCs w:val="16"/>
              </w:rPr>
              <w:t> </w:t>
            </w:r>
          </w:p>
        </w:tc>
        <w:tc>
          <w:tcPr>
            <w:tcW w:w="464" w:type="dxa"/>
            <w:hideMark/>
          </w:tcPr>
          <w:p w14:paraId="2B730974" w14:textId="77777777" w:rsidR="001E7F9C" w:rsidRPr="001E7F9C" w:rsidRDefault="001E7F9C" w:rsidP="001E7F9C">
            <w:pPr>
              <w:rPr>
                <w:sz w:val="16"/>
                <w:szCs w:val="16"/>
              </w:rPr>
            </w:pPr>
            <w:r w:rsidRPr="001E7F9C">
              <w:rPr>
                <w:sz w:val="16"/>
                <w:szCs w:val="16"/>
              </w:rPr>
              <w:t> </w:t>
            </w:r>
          </w:p>
        </w:tc>
        <w:tc>
          <w:tcPr>
            <w:tcW w:w="503" w:type="dxa"/>
            <w:hideMark/>
          </w:tcPr>
          <w:p w14:paraId="773E7C68" w14:textId="77777777" w:rsidR="001E7F9C" w:rsidRPr="001E7F9C" w:rsidRDefault="001E7F9C" w:rsidP="001E7F9C">
            <w:pPr>
              <w:rPr>
                <w:sz w:val="16"/>
                <w:szCs w:val="16"/>
              </w:rPr>
            </w:pPr>
            <w:r w:rsidRPr="001E7F9C">
              <w:rPr>
                <w:sz w:val="16"/>
                <w:szCs w:val="16"/>
              </w:rPr>
              <w:t> </w:t>
            </w:r>
          </w:p>
        </w:tc>
        <w:tc>
          <w:tcPr>
            <w:tcW w:w="1069" w:type="dxa"/>
            <w:noWrap/>
            <w:hideMark/>
          </w:tcPr>
          <w:p w14:paraId="333796BF" w14:textId="77777777" w:rsidR="001E7F9C" w:rsidRPr="001E7F9C" w:rsidRDefault="001E7F9C" w:rsidP="001E7F9C">
            <w:pPr>
              <w:rPr>
                <w:sz w:val="16"/>
                <w:szCs w:val="16"/>
              </w:rPr>
            </w:pPr>
            <w:r w:rsidRPr="001E7F9C">
              <w:rPr>
                <w:sz w:val="16"/>
                <w:szCs w:val="16"/>
              </w:rPr>
              <w:t>23 963,2</w:t>
            </w:r>
          </w:p>
        </w:tc>
        <w:tc>
          <w:tcPr>
            <w:tcW w:w="1069" w:type="dxa"/>
            <w:noWrap/>
            <w:hideMark/>
          </w:tcPr>
          <w:p w14:paraId="769EE5B1" w14:textId="77777777" w:rsidR="001E7F9C" w:rsidRPr="001E7F9C" w:rsidRDefault="001E7F9C" w:rsidP="001E7F9C">
            <w:pPr>
              <w:rPr>
                <w:sz w:val="16"/>
                <w:szCs w:val="16"/>
              </w:rPr>
            </w:pPr>
            <w:r w:rsidRPr="001E7F9C">
              <w:rPr>
                <w:sz w:val="16"/>
                <w:szCs w:val="16"/>
              </w:rPr>
              <w:t>11 620,0</w:t>
            </w:r>
          </w:p>
        </w:tc>
        <w:tc>
          <w:tcPr>
            <w:tcW w:w="1274" w:type="dxa"/>
            <w:noWrap/>
            <w:hideMark/>
          </w:tcPr>
          <w:p w14:paraId="48DE9C01" w14:textId="77777777" w:rsidR="001E7F9C" w:rsidRPr="001E7F9C" w:rsidRDefault="001E7F9C" w:rsidP="001E7F9C">
            <w:pPr>
              <w:rPr>
                <w:sz w:val="16"/>
                <w:szCs w:val="16"/>
              </w:rPr>
            </w:pPr>
            <w:r w:rsidRPr="001E7F9C">
              <w:rPr>
                <w:sz w:val="16"/>
                <w:szCs w:val="16"/>
              </w:rPr>
              <w:t>11 400,0</w:t>
            </w:r>
          </w:p>
        </w:tc>
      </w:tr>
      <w:tr w:rsidR="001E7F9C" w:rsidRPr="001E7F9C" w14:paraId="7045624F" w14:textId="77777777" w:rsidTr="00B35219">
        <w:trPr>
          <w:trHeight w:val="390"/>
        </w:trPr>
        <w:tc>
          <w:tcPr>
            <w:tcW w:w="3753" w:type="dxa"/>
            <w:hideMark/>
          </w:tcPr>
          <w:p w14:paraId="517A1049" w14:textId="77777777" w:rsidR="001E7F9C" w:rsidRPr="001E7F9C" w:rsidRDefault="001E7F9C">
            <w:pPr>
              <w:rPr>
                <w:sz w:val="16"/>
                <w:szCs w:val="16"/>
              </w:rPr>
            </w:pPr>
            <w:r w:rsidRPr="001E7F9C">
              <w:rPr>
                <w:sz w:val="16"/>
                <w:szCs w:val="16"/>
              </w:rPr>
              <w:t>ОБЩЕГОСУДАРСТВЕННЫЕ ВОПРОСЫ</w:t>
            </w:r>
          </w:p>
        </w:tc>
        <w:tc>
          <w:tcPr>
            <w:tcW w:w="369" w:type="dxa"/>
            <w:hideMark/>
          </w:tcPr>
          <w:p w14:paraId="52CF9EB4" w14:textId="77777777" w:rsidR="001E7F9C" w:rsidRPr="001E7F9C" w:rsidRDefault="001E7F9C" w:rsidP="001E7F9C">
            <w:pPr>
              <w:rPr>
                <w:sz w:val="16"/>
                <w:szCs w:val="16"/>
              </w:rPr>
            </w:pPr>
            <w:r w:rsidRPr="001E7F9C">
              <w:rPr>
                <w:sz w:val="16"/>
                <w:szCs w:val="16"/>
              </w:rPr>
              <w:t>89</w:t>
            </w:r>
          </w:p>
        </w:tc>
        <w:tc>
          <w:tcPr>
            <w:tcW w:w="366" w:type="dxa"/>
            <w:hideMark/>
          </w:tcPr>
          <w:p w14:paraId="02084599" w14:textId="77777777" w:rsidR="001E7F9C" w:rsidRPr="001E7F9C" w:rsidRDefault="001E7F9C" w:rsidP="001E7F9C">
            <w:pPr>
              <w:rPr>
                <w:sz w:val="16"/>
                <w:szCs w:val="16"/>
              </w:rPr>
            </w:pPr>
            <w:r w:rsidRPr="001E7F9C">
              <w:rPr>
                <w:sz w:val="16"/>
                <w:szCs w:val="16"/>
              </w:rPr>
              <w:t>1</w:t>
            </w:r>
          </w:p>
        </w:tc>
        <w:tc>
          <w:tcPr>
            <w:tcW w:w="451" w:type="dxa"/>
            <w:hideMark/>
          </w:tcPr>
          <w:p w14:paraId="1262A8C5" w14:textId="77777777" w:rsidR="001E7F9C" w:rsidRPr="001E7F9C" w:rsidRDefault="001E7F9C" w:rsidP="001E7F9C">
            <w:pPr>
              <w:rPr>
                <w:sz w:val="16"/>
                <w:szCs w:val="16"/>
              </w:rPr>
            </w:pPr>
            <w:r w:rsidRPr="001E7F9C">
              <w:rPr>
                <w:sz w:val="16"/>
                <w:szCs w:val="16"/>
              </w:rPr>
              <w:t>00</w:t>
            </w:r>
          </w:p>
        </w:tc>
        <w:tc>
          <w:tcPr>
            <w:tcW w:w="629" w:type="dxa"/>
            <w:hideMark/>
          </w:tcPr>
          <w:p w14:paraId="6DF14B28" w14:textId="77777777" w:rsidR="001E7F9C" w:rsidRPr="001E7F9C" w:rsidRDefault="001E7F9C" w:rsidP="001E7F9C">
            <w:pPr>
              <w:rPr>
                <w:sz w:val="16"/>
                <w:szCs w:val="16"/>
              </w:rPr>
            </w:pPr>
            <w:r w:rsidRPr="001E7F9C">
              <w:rPr>
                <w:sz w:val="16"/>
                <w:szCs w:val="16"/>
              </w:rPr>
              <w:t>61230</w:t>
            </w:r>
          </w:p>
        </w:tc>
        <w:tc>
          <w:tcPr>
            <w:tcW w:w="446" w:type="dxa"/>
            <w:hideMark/>
          </w:tcPr>
          <w:p w14:paraId="5CDD3A36" w14:textId="77777777" w:rsidR="001E7F9C" w:rsidRPr="001E7F9C" w:rsidRDefault="001E7F9C" w:rsidP="001E7F9C">
            <w:pPr>
              <w:rPr>
                <w:sz w:val="16"/>
                <w:szCs w:val="16"/>
              </w:rPr>
            </w:pPr>
            <w:r w:rsidRPr="001E7F9C">
              <w:rPr>
                <w:sz w:val="16"/>
                <w:szCs w:val="16"/>
              </w:rPr>
              <w:t>610</w:t>
            </w:r>
          </w:p>
        </w:tc>
        <w:tc>
          <w:tcPr>
            <w:tcW w:w="369" w:type="dxa"/>
            <w:hideMark/>
          </w:tcPr>
          <w:p w14:paraId="2E0F0D0C" w14:textId="77777777" w:rsidR="001E7F9C" w:rsidRPr="001E7F9C" w:rsidRDefault="001E7F9C" w:rsidP="001E7F9C">
            <w:pPr>
              <w:rPr>
                <w:sz w:val="16"/>
                <w:szCs w:val="16"/>
              </w:rPr>
            </w:pPr>
            <w:r w:rsidRPr="001E7F9C">
              <w:rPr>
                <w:sz w:val="16"/>
                <w:szCs w:val="16"/>
              </w:rPr>
              <w:t>01</w:t>
            </w:r>
          </w:p>
        </w:tc>
        <w:tc>
          <w:tcPr>
            <w:tcW w:w="464" w:type="dxa"/>
            <w:hideMark/>
          </w:tcPr>
          <w:p w14:paraId="127460A0" w14:textId="77777777" w:rsidR="001E7F9C" w:rsidRPr="001E7F9C" w:rsidRDefault="001E7F9C" w:rsidP="001E7F9C">
            <w:pPr>
              <w:rPr>
                <w:sz w:val="16"/>
                <w:szCs w:val="16"/>
              </w:rPr>
            </w:pPr>
            <w:r w:rsidRPr="001E7F9C">
              <w:rPr>
                <w:sz w:val="16"/>
                <w:szCs w:val="16"/>
              </w:rPr>
              <w:t> </w:t>
            </w:r>
          </w:p>
        </w:tc>
        <w:tc>
          <w:tcPr>
            <w:tcW w:w="503" w:type="dxa"/>
            <w:hideMark/>
          </w:tcPr>
          <w:p w14:paraId="15AB96BF" w14:textId="77777777" w:rsidR="001E7F9C" w:rsidRPr="001E7F9C" w:rsidRDefault="001E7F9C" w:rsidP="001E7F9C">
            <w:pPr>
              <w:rPr>
                <w:sz w:val="16"/>
                <w:szCs w:val="16"/>
              </w:rPr>
            </w:pPr>
            <w:r w:rsidRPr="001E7F9C">
              <w:rPr>
                <w:sz w:val="16"/>
                <w:szCs w:val="16"/>
              </w:rPr>
              <w:t> </w:t>
            </w:r>
          </w:p>
        </w:tc>
        <w:tc>
          <w:tcPr>
            <w:tcW w:w="1069" w:type="dxa"/>
            <w:noWrap/>
            <w:hideMark/>
          </w:tcPr>
          <w:p w14:paraId="72C2CED6" w14:textId="77777777" w:rsidR="001E7F9C" w:rsidRPr="001E7F9C" w:rsidRDefault="001E7F9C" w:rsidP="001E7F9C">
            <w:pPr>
              <w:rPr>
                <w:sz w:val="16"/>
                <w:szCs w:val="16"/>
              </w:rPr>
            </w:pPr>
            <w:r w:rsidRPr="001E7F9C">
              <w:rPr>
                <w:sz w:val="16"/>
                <w:szCs w:val="16"/>
              </w:rPr>
              <w:t>5 646,0</w:t>
            </w:r>
          </w:p>
        </w:tc>
        <w:tc>
          <w:tcPr>
            <w:tcW w:w="1069" w:type="dxa"/>
            <w:noWrap/>
            <w:hideMark/>
          </w:tcPr>
          <w:p w14:paraId="3685E373" w14:textId="77777777" w:rsidR="001E7F9C" w:rsidRPr="001E7F9C" w:rsidRDefault="001E7F9C" w:rsidP="001E7F9C">
            <w:pPr>
              <w:rPr>
                <w:sz w:val="16"/>
                <w:szCs w:val="16"/>
              </w:rPr>
            </w:pPr>
            <w:r w:rsidRPr="001E7F9C">
              <w:rPr>
                <w:sz w:val="16"/>
                <w:szCs w:val="16"/>
              </w:rPr>
              <w:t>2 800,0</w:t>
            </w:r>
          </w:p>
        </w:tc>
        <w:tc>
          <w:tcPr>
            <w:tcW w:w="1274" w:type="dxa"/>
            <w:noWrap/>
            <w:hideMark/>
          </w:tcPr>
          <w:p w14:paraId="4973886C" w14:textId="77777777" w:rsidR="001E7F9C" w:rsidRPr="001E7F9C" w:rsidRDefault="001E7F9C" w:rsidP="001E7F9C">
            <w:pPr>
              <w:rPr>
                <w:sz w:val="16"/>
                <w:szCs w:val="16"/>
              </w:rPr>
            </w:pPr>
            <w:r w:rsidRPr="001E7F9C">
              <w:rPr>
                <w:sz w:val="16"/>
                <w:szCs w:val="16"/>
              </w:rPr>
              <w:t>3 600,0</w:t>
            </w:r>
          </w:p>
        </w:tc>
      </w:tr>
      <w:tr w:rsidR="001E7F9C" w:rsidRPr="001E7F9C" w14:paraId="4551FB88" w14:textId="77777777" w:rsidTr="00B35219">
        <w:trPr>
          <w:trHeight w:val="225"/>
        </w:trPr>
        <w:tc>
          <w:tcPr>
            <w:tcW w:w="3753" w:type="dxa"/>
            <w:hideMark/>
          </w:tcPr>
          <w:p w14:paraId="30D9710D" w14:textId="77777777" w:rsidR="001E7F9C" w:rsidRPr="001E7F9C" w:rsidRDefault="001E7F9C">
            <w:pPr>
              <w:rPr>
                <w:sz w:val="16"/>
                <w:szCs w:val="16"/>
              </w:rPr>
            </w:pPr>
            <w:r w:rsidRPr="001E7F9C">
              <w:rPr>
                <w:sz w:val="16"/>
                <w:szCs w:val="16"/>
              </w:rPr>
              <w:t>Другие общегосударственные вопросы</w:t>
            </w:r>
          </w:p>
        </w:tc>
        <w:tc>
          <w:tcPr>
            <w:tcW w:w="369" w:type="dxa"/>
            <w:hideMark/>
          </w:tcPr>
          <w:p w14:paraId="20D2DF69" w14:textId="77777777" w:rsidR="001E7F9C" w:rsidRPr="001E7F9C" w:rsidRDefault="001E7F9C" w:rsidP="001E7F9C">
            <w:pPr>
              <w:rPr>
                <w:sz w:val="16"/>
                <w:szCs w:val="16"/>
              </w:rPr>
            </w:pPr>
            <w:r w:rsidRPr="001E7F9C">
              <w:rPr>
                <w:sz w:val="16"/>
                <w:szCs w:val="16"/>
              </w:rPr>
              <w:t>89</w:t>
            </w:r>
          </w:p>
        </w:tc>
        <w:tc>
          <w:tcPr>
            <w:tcW w:w="366" w:type="dxa"/>
            <w:hideMark/>
          </w:tcPr>
          <w:p w14:paraId="54D170E5" w14:textId="77777777" w:rsidR="001E7F9C" w:rsidRPr="001E7F9C" w:rsidRDefault="001E7F9C" w:rsidP="001E7F9C">
            <w:pPr>
              <w:rPr>
                <w:sz w:val="16"/>
                <w:szCs w:val="16"/>
              </w:rPr>
            </w:pPr>
            <w:r w:rsidRPr="001E7F9C">
              <w:rPr>
                <w:sz w:val="16"/>
                <w:szCs w:val="16"/>
              </w:rPr>
              <w:t>1</w:t>
            </w:r>
          </w:p>
        </w:tc>
        <w:tc>
          <w:tcPr>
            <w:tcW w:w="451" w:type="dxa"/>
            <w:hideMark/>
          </w:tcPr>
          <w:p w14:paraId="01E4F26A" w14:textId="77777777" w:rsidR="001E7F9C" w:rsidRPr="001E7F9C" w:rsidRDefault="001E7F9C" w:rsidP="001E7F9C">
            <w:pPr>
              <w:rPr>
                <w:sz w:val="16"/>
                <w:szCs w:val="16"/>
              </w:rPr>
            </w:pPr>
            <w:r w:rsidRPr="001E7F9C">
              <w:rPr>
                <w:sz w:val="16"/>
                <w:szCs w:val="16"/>
              </w:rPr>
              <w:t>00</w:t>
            </w:r>
          </w:p>
        </w:tc>
        <w:tc>
          <w:tcPr>
            <w:tcW w:w="629" w:type="dxa"/>
            <w:hideMark/>
          </w:tcPr>
          <w:p w14:paraId="47346B3A" w14:textId="77777777" w:rsidR="001E7F9C" w:rsidRPr="001E7F9C" w:rsidRDefault="001E7F9C" w:rsidP="001E7F9C">
            <w:pPr>
              <w:rPr>
                <w:sz w:val="16"/>
                <w:szCs w:val="16"/>
              </w:rPr>
            </w:pPr>
            <w:r w:rsidRPr="001E7F9C">
              <w:rPr>
                <w:sz w:val="16"/>
                <w:szCs w:val="16"/>
              </w:rPr>
              <w:t>61230</w:t>
            </w:r>
          </w:p>
        </w:tc>
        <w:tc>
          <w:tcPr>
            <w:tcW w:w="446" w:type="dxa"/>
            <w:hideMark/>
          </w:tcPr>
          <w:p w14:paraId="41027C0B" w14:textId="77777777" w:rsidR="001E7F9C" w:rsidRPr="001E7F9C" w:rsidRDefault="001E7F9C" w:rsidP="001E7F9C">
            <w:pPr>
              <w:rPr>
                <w:sz w:val="16"/>
                <w:szCs w:val="16"/>
              </w:rPr>
            </w:pPr>
            <w:r w:rsidRPr="001E7F9C">
              <w:rPr>
                <w:sz w:val="16"/>
                <w:szCs w:val="16"/>
              </w:rPr>
              <w:t>610</w:t>
            </w:r>
          </w:p>
        </w:tc>
        <w:tc>
          <w:tcPr>
            <w:tcW w:w="369" w:type="dxa"/>
            <w:hideMark/>
          </w:tcPr>
          <w:p w14:paraId="175D9906" w14:textId="77777777" w:rsidR="001E7F9C" w:rsidRPr="001E7F9C" w:rsidRDefault="001E7F9C" w:rsidP="001E7F9C">
            <w:pPr>
              <w:rPr>
                <w:sz w:val="16"/>
                <w:szCs w:val="16"/>
              </w:rPr>
            </w:pPr>
            <w:r w:rsidRPr="001E7F9C">
              <w:rPr>
                <w:sz w:val="16"/>
                <w:szCs w:val="16"/>
              </w:rPr>
              <w:t>01</w:t>
            </w:r>
          </w:p>
        </w:tc>
        <w:tc>
          <w:tcPr>
            <w:tcW w:w="464" w:type="dxa"/>
            <w:hideMark/>
          </w:tcPr>
          <w:p w14:paraId="7CC44BA6" w14:textId="77777777" w:rsidR="001E7F9C" w:rsidRPr="001E7F9C" w:rsidRDefault="001E7F9C" w:rsidP="001E7F9C">
            <w:pPr>
              <w:rPr>
                <w:sz w:val="16"/>
                <w:szCs w:val="16"/>
              </w:rPr>
            </w:pPr>
            <w:r w:rsidRPr="001E7F9C">
              <w:rPr>
                <w:sz w:val="16"/>
                <w:szCs w:val="16"/>
              </w:rPr>
              <w:t>13</w:t>
            </w:r>
          </w:p>
        </w:tc>
        <w:tc>
          <w:tcPr>
            <w:tcW w:w="503" w:type="dxa"/>
            <w:hideMark/>
          </w:tcPr>
          <w:p w14:paraId="119722A8" w14:textId="77777777" w:rsidR="001E7F9C" w:rsidRPr="001E7F9C" w:rsidRDefault="001E7F9C" w:rsidP="001E7F9C">
            <w:pPr>
              <w:rPr>
                <w:sz w:val="16"/>
                <w:szCs w:val="16"/>
              </w:rPr>
            </w:pPr>
            <w:r w:rsidRPr="001E7F9C">
              <w:rPr>
                <w:sz w:val="16"/>
                <w:szCs w:val="16"/>
              </w:rPr>
              <w:t> </w:t>
            </w:r>
          </w:p>
        </w:tc>
        <w:tc>
          <w:tcPr>
            <w:tcW w:w="1069" w:type="dxa"/>
            <w:noWrap/>
            <w:hideMark/>
          </w:tcPr>
          <w:p w14:paraId="6E194A8A" w14:textId="77777777" w:rsidR="001E7F9C" w:rsidRPr="001E7F9C" w:rsidRDefault="001E7F9C" w:rsidP="001E7F9C">
            <w:pPr>
              <w:rPr>
                <w:sz w:val="16"/>
                <w:szCs w:val="16"/>
              </w:rPr>
            </w:pPr>
            <w:r w:rsidRPr="001E7F9C">
              <w:rPr>
                <w:sz w:val="16"/>
                <w:szCs w:val="16"/>
              </w:rPr>
              <w:t>5 646,0</w:t>
            </w:r>
          </w:p>
        </w:tc>
        <w:tc>
          <w:tcPr>
            <w:tcW w:w="1069" w:type="dxa"/>
            <w:noWrap/>
            <w:hideMark/>
          </w:tcPr>
          <w:p w14:paraId="5B4D8339" w14:textId="77777777" w:rsidR="001E7F9C" w:rsidRPr="001E7F9C" w:rsidRDefault="001E7F9C" w:rsidP="001E7F9C">
            <w:pPr>
              <w:rPr>
                <w:sz w:val="16"/>
                <w:szCs w:val="16"/>
              </w:rPr>
            </w:pPr>
            <w:r w:rsidRPr="001E7F9C">
              <w:rPr>
                <w:sz w:val="16"/>
                <w:szCs w:val="16"/>
              </w:rPr>
              <w:t>2 800,0</w:t>
            </w:r>
          </w:p>
        </w:tc>
        <w:tc>
          <w:tcPr>
            <w:tcW w:w="1274" w:type="dxa"/>
            <w:noWrap/>
            <w:hideMark/>
          </w:tcPr>
          <w:p w14:paraId="47AFFB8C" w14:textId="77777777" w:rsidR="001E7F9C" w:rsidRPr="001E7F9C" w:rsidRDefault="001E7F9C" w:rsidP="001E7F9C">
            <w:pPr>
              <w:rPr>
                <w:sz w:val="16"/>
                <w:szCs w:val="16"/>
              </w:rPr>
            </w:pPr>
            <w:r w:rsidRPr="001E7F9C">
              <w:rPr>
                <w:sz w:val="16"/>
                <w:szCs w:val="16"/>
              </w:rPr>
              <w:t>3 600,0</w:t>
            </w:r>
          </w:p>
        </w:tc>
      </w:tr>
      <w:tr w:rsidR="001E7F9C" w:rsidRPr="001E7F9C" w14:paraId="037F5039" w14:textId="77777777" w:rsidTr="00B35219">
        <w:trPr>
          <w:trHeight w:val="765"/>
        </w:trPr>
        <w:tc>
          <w:tcPr>
            <w:tcW w:w="3753" w:type="dxa"/>
            <w:hideMark/>
          </w:tcPr>
          <w:p w14:paraId="752B69CB" w14:textId="77777777" w:rsidR="001E7F9C" w:rsidRPr="001E7F9C" w:rsidRDefault="001E7F9C">
            <w:pPr>
              <w:rPr>
                <w:sz w:val="16"/>
                <w:szCs w:val="16"/>
              </w:rPr>
            </w:pPr>
            <w:r w:rsidRPr="001E7F9C">
              <w:rPr>
                <w:sz w:val="16"/>
                <w:szCs w:val="16"/>
              </w:rPr>
              <w:t>Муниципальное казенное учреждение "Управление культуры" администрации Рузаевского муниципального района Республики Мордовия</w:t>
            </w:r>
          </w:p>
        </w:tc>
        <w:tc>
          <w:tcPr>
            <w:tcW w:w="369" w:type="dxa"/>
            <w:hideMark/>
          </w:tcPr>
          <w:p w14:paraId="1D868556" w14:textId="77777777" w:rsidR="001E7F9C" w:rsidRPr="001E7F9C" w:rsidRDefault="001E7F9C" w:rsidP="001E7F9C">
            <w:pPr>
              <w:rPr>
                <w:sz w:val="16"/>
                <w:szCs w:val="16"/>
              </w:rPr>
            </w:pPr>
            <w:r w:rsidRPr="001E7F9C">
              <w:rPr>
                <w:sz w:val="16"/>
                <w:szCs w:val="16"/>
              </w:rPr>
              <w:t>89</w:t>
            </w:r>
          </w:p>
        </w:tc>
        <w:tc>
          <w:tcPr>
            <w:tcW w:w="366" w:type="dxa"/>
            <w:hideMark/>
          </w:tcPr>
          <w:p w14:paraId="4CB5FFFF" w14:textId="77777777" w:rsidR="001E7F9C" w:rsidRPr="001E7F9C" w:rsidRDefault="001E7F9C" w:rsidP="001E7F9C">
            <w:pPr>
              <w:rPr>
                <w:sz w:val="16"/>
                <w:szCs w:val="16"/>
              </w:rPr>
            </w:pPr>
            <w:r w:rsidRPr="001E7F9C">
              <w:rPr>
                <w:sz w:val="16"/>
                <w:szCs w:val="16"/>
              </w:rPr>
              <w:t>1</w:t>
            </w:r>
          </w:p>
        </w:tc>
        <w:tc>
          <w:tcPr>
            <w:tcW w:w="451" w:type="dxa"/>
            <w:hideMark/>
          </w:tcPr>
          <w:p w14:paraId="7D2AA59C" w14:textId="77777777" w:rsidR="001E7F9C" w:rsidRPr="001E7F9C" w:rsidRDefault="001E7F9C" w:rsidP="001E7F9C">
            <w:pPr>
              <w:rPr>
                <w:sz w:val="16"/>
                <w:szCs w:val="16"/>
              </w:rPr>
            </w:pPr>
            <w:r w:rsidRPr="001E7F9C">
              <w:rPr>
                <w:sz w:val="16"/>
                <w:szCs w:val="16"/>
              </w:rPr>
              <w:t>00</w:t>
            </w:r>
          </w:p>
        </w:tc>
        <w:tc>
          <w:tcPr>
            <w:tcW w:w="629" w:type="dxa"/>
            <w:hideMark/>
          </w:tcPr>
          <w:p w14:paraId="682058EA" w14:textId="77777777" w:rsidR="001E7F9C" w:rsidRPr="001E7F9C" w:rsidRDefault="001E7F9C" w:rsidP="001E7F9C">
            <w:pPr>
              <w:rPr>
                <w:sz w:val="16"/>
                <w:szCs w:val="16"/>
              </w:rPr>
            </w:pPr>
            <w:r w:rsidRPr="001E7F9C">
              <w:rPr>
                <w:sz w:val="16"/>
                <w:szCs w:val="16"/>
              </w:rPr>
              <w:t>61230</w:t>
            </w:r>
          </w:p>
        </w:tc>
        <w:tc>
          <w:tcPr>
            <w:tcW w:w="446" w:type="dxa"/>
            <w:hideMark/>
          </w:tcPr>
          <w:p w14:paraId="3C0003F7" w14:textId="77777777" w:rsidR="001E7F9C" w:rsidRPr="001E7F9C" w:rsidRDefault="001E7F9C" w:rsidP="001E7F9C">
            <w:pPr>
              <w:rPr>
                <w:sz w:val="16"/>
                <w:szCs w:val="16"/>
              </w:rPr>
            </w:pPr>
            <w:r w:rsidRPr="001E7F9C">
              <w:rPr>
                <w:sz w:val="16"/>
                <w:szCs w:val="16"/>
              </w:rPr>
              <w:t>610</w:t>
            </w:r>
          </w:p>
        </w:tc>
        <w:tc>
          <w:tcPr>
            <w:tcW w:w="369" w:type="dxa"/>
            <w:hideMark/>
          </w:tcPr>
          <w:p w14:paraId="67A4F757" w14:textId="77777777" w:rsidR="001E7F9C" w:rsidRPr="001E7F9C" w:rsidRDefault="001E7F9C" w:rsidP="001E7F9C">
            <w:pPr>
              <w:rPr>
                <w:sz w:val="16"/>
                <w:szCs w:val="16"/>
              </w:rPr>
            </w:pPr>
            <w:r w:rsidRPr="001E7F9C">
              <w:rPr>
                <w:sz w:val="16"/>
                <w:szCs w:val="16"/>
              </w:rPr>
              <w:t>01</w:t>
            </w:r>
          </w:p>
        </w:tc>
        <w:tc>
          <w:tcPr>
            <w:tcW w:w="464" w:type="dxa"/>
            <w:hideMark/>
          </w:tcPr>
          <w:p w14:paraId="3EB1B1ED" w14:textId="77777777" w:rsidR="001E7F9C" w:rsidRPr="001E7F9C" w:rsidRDefault="001E7F9C" w:rsidP="001E7F9C">
            <w:pPr>
              <w:rPr>
                <w:sz w:val="16"/>
                <w:szCs w:val="16"/>
              </w:rPr>
            </w:pPr>
            <w:r w:rsidRPr="001E7F9C">
              <w:rPr>
                <w:sz w:val="16"/>
                <w:szCs w:val="16"/>
              </w:rPr>
              <w:t>13</w:t>
            </w:r>
          </w:p>
        </w:tc>
        <w:tc>
          <w:tcPr>
            <w:tcW w:w="503" w:type="dxa"/>
            <w:hideMark/>
          </w:tcPr>
          <w:p w14:paraId="4203AB76" w14:textId="77777777" w:rsidR="001E7F9C" w:rsidRPr="001E7F9C" w:rsidRDefault="001E7F9C" w:rsidP="001E7F9C">
            <w:pPr>
              <w:rPr>
                <w:sz w:val="16"/>
                <w:szCs w:val="16"/>
              </w:rPr>
            </w:pPr>
            <w:r w:rsidRPr="001E7F9C">
              <w:rPr>
                <w:sz w:val="16"/>
                <w:szCs w:val="16"/>
              </w:rPr>
              <w:t>992</w:t>
            </w:r>
          </w:p>
        </w:tc>
        <w:tc>
          <w:tcPr>
            <w:tcW w:w="1069" w:type="dxa"/>
            <w:noWrap/>
            <w:hideMark/>
          </w:tcPr>
          <w:p w14:paraId="21D5A9F5" w14:textId="77777777" w:rsidR="001E7F9C" w:rsidRPr="001E7F9C" w:rsidRDefault="001E7F9C" w:rsidP="001E7F9C">
            <w:pPr>
              <w:rPr>
                <w:sz w:val="16"/>
                <w:szCs w:val="16"/>
              </w:rPr>
            </w:pPr>
            <w:r w:rsidRPr="001E7F9C">
              <w:rPr>
                <w:sz w:val="16"/>
                <w:szCs w:val="16"/>
              </w:rPr>
              <w:t>5 646,0</w:t>
            </w:r>
          </w:p>
        </w:tc>
        <w:tc>
          <w:tcPr>
            <w:tcW w:w="1069" w:type="dxa"/>
            <w:noWrap/>
            <w:hideMark/>
          </w:tcPr>
          <w:p w14:paraId="1CE5D88C" w14:textId="77777777" w:rsidR="001E7F9C" w:rsidRPr="001E7F9C" w:rsidRDefault="001E7F9C" w:rsidP="001E7F9C">
            <w:pPr>
              <w:rPr>
                <w:sz w:val="16"/>
                <w:szCs w:val="16"/>
              </w:rPr>
            </w:pPr>
            <w:r w:rsidRPr="001E7F9C">
              <w:rPr>
                <w:sz w:val="16"/>
                <w:szCs w:val="16"/>
              </w:rPr>
              <w:t>2 800,0</w:t>
            </w:r>
          </w:p>
        </w:tc>
        <w:tc>
          <w:tcPr>
            <w:tcW w:w="1274" w:type="dxa"/>
            <w:noWrap/>
            <w:hideMark/>
          </w:tcPr>
          <w:p w14:paraId="38B143B5" w14:textId="77777777" w:rsidR="001E7F9C" w:rsidRPr="001E7F9C" w:rsidRDefault="001E7F9C" w:rsidP="001E7F9C">
            <w:pPr>
              <w:rPr>
                <w:sz w:val="16"/>
                <w:szCs w:val="16"/>
              </w:rPr>
            </w:pPr>
            <w:r w:rsidRPr="001E7F9C">
              <w:rPr>
                <w:sz w:val="16"/>
                <w:szCs w:val="16"/>
              </w:rPr>
              <w:t>3 600,0</w:t>
            </w:r>
          </w:p>
        </w:tc>
      </w:tr>
      <w:tr w:rsidR="001E7F9C" w:rsidRPr="001E7F9C" w14:paraId="7979380F" w14:textId="77777777" w:rsidTr="00B35219">
        <w:trPr>
          <w:trHeight w:val="300"/>
        </w:trPr>
        <w:tc>
          <w:tcPr>
            <w:tcW w:w="3753" w:type="dxa"/>
            <w:hideMark/>
          </w:tcPr>
          <w:p w14:paraId="4635498A" w14:textId="77777777" w:rsidR="001E7F9C" w:rsidRPr="001E7F9C" w:rsidRDefault="001E7F9C">
            <w:pPr>
              <w:rPr>
                <w:sz w:val="16"/>
                <w:szCs w:val="16"/>
              </w:rPr>
            </w:pPr>
            <w:r w:rsidRPr="001E7F9C">
              <w:rPr>
                <w:sz w:val="16"/>
                <w:szCs w:val="16"/>
              </w:rPr>
              <w:t>Образование</w:t>
            </w:r>
          </w:p>
        </w:tc>
        <w:tc>
          <w:tcPr>
            <w:tcW w:w="369" w:type="dxa"/>
            <w:hideMark/>
          </w:tcPr>
          <w:p w14:paraId="0552FAC5" w14:textId="77777777" w:rsidR="001E7F9C" w:rsidRPr="001E7F9C" w:rsidRDefault="001E7F9C" w:rsidP="001E7F9C">
            <w:pPr>
              <w:rPr>
                <w:sz w:val="16"/>
                <w:szCs w:val="16"/>
              </w:rPr>
            </w:pPr>
            <w:r w:rsidRPr="001E7F9C">
              <w:rPr>
                <w:sz w:val="16"/>
                <w:szCs w:val="16"/>
              </w:rPr>
              <w:t>89</w:t>
            </w:r>
          </w:p>
        </w:tc>
        <w:tc>
          <w:tcPr>
            <w:tcW w:w="366" w:type="dxa"/>
            <w:hideMark/>
          </w:tcPr>
          <w:p w14:paraId="5B6AFD8E" w14:textId="77777777" w:rsidR="001E7F9C" w:rsidRPr="001E7F9C" w:rsidRDefault="001E7F9C" w:rsidP="001E7F9C">
            <w:pPr>
              <w:rPr>
                <w:sz w:val="16"/>
                <w:szCs w:val="16"/>
              </w:rPr>
            </w:pPr>
            <w:r w:rsidRPr="001E7F9C">
              <w:rPr>
                <w:sz w:val="16"/>
                <w:szCs w:val="16"/>
              </w:rPr>
              <w:t>1</w:t>
            </w:r>
          </w:p>
        </w:tc>
        <w:tc>
          <w:tcPr>
            <w:tcW w:w="451" w:type="dxa"/>
            <w:hideMark/>
          </w:tcPr>
          <w:p w14:paraId="328E0DF3" w14:textId="77777777" w:rsidR="001E7F9C" w:rsidRPr="001E7F9C" w:rsidRDefault="001E7F9C" w:rsidP="001E7F9C">
            <w:pPr>
              <w:rPr>
                <w:sz w:val="16"/>
                <w:szCs w:val="16"/>
              </w:rPr>
            </w:pPr>
            <w:r w:rsidRPr="001E7F9C">
              <w:rPr>
                <w:sz w:val="16"/>
                <w:szCs w:val="16"/>
              </w:rPr>
              <w:t>00</w:t>
            </w:r>
          </w:p>
        </w:tc>
        <w:tc>
          <w:tcPr>
            <w:tcW w:w="629" w:type="dxa"/>
            <w:hideMark/>
          </w:tcPr>
          <w:p w14:paraId="0EB9E332" w14:textId="77777777" w:rsidR="001E7F9C" w:rsidRPr="001E7F9C" w:rsidRDefault="001E7F9C" w:rsidP="001E7F9C">
            <w:pPr>
              <w:rPr>
                <w:sz w:val="16"/>
                <w:szCs w:val="16"/>
              </w:rPr>
            </w:pPr>
            <w:r w:rsidRPr="001E7F9C">
              <w:rPr>
                <w:sz w:val="16"/>
                <w:szCs w:val="16"/>
              </w:rPr>
              <w:t>61230</w:t>
            </w:r>
          </w:p>
        </w:tc>
        <w:tc>
          <w:tcPr>
            <w:tcW w:w="446" w:type="dxa"/>
            <w:hideMark/>
          </w:tcPr>
          <w:p w14:paraId="0C4DA652" w14:textId="77777777" w:rsidR="001E7F9C" w:rsidRPr="001E7F9C" w:rsidRDefault="001E7F9C" w:rsidP="001E7F9C">
            <w:pPr>
              <w:rPr>
                <w:sz w:val="16"/>
                <w:szCs w:val="16"/>
              </w:rPr>
            </w:pPr>
            <w:r w:rsidRPr="001E7F9C">
              <w:rPr>
                <w:sz w:val="16"/>
                <w:szCs w:val="16"/>
              </w:rPr>
              <w:t>610</w:t>
            </w:r>
          </w:p>
        </w:tc>
        <w:tc>
          <w:tcPr>
            <w:tcW w:w="369" w:type="dxa"/>
            <w:hideMark/>
          </w:tcPr>
          <w:p w14:paraId="19F25143" w14:textId="77777777" w:rsidR="001E7F9C" w:rsidRPr="001E7F9C" w:rsidRDefault="001E7F9C" w:rsidP="001E7F9C">
            <w:pPr>
              <w:rPr>
                <w:sz w:val="16"/>
                <w:szCs w:val="16"/>
              </w:rPr>
            </w:pPr>
            <w:r w:rsidRPr="001E7F9C">
              <w:rPr>
                <w:sz w:val="16"/>
                <w:szCs w:val="16"/>
              </w:rPr>
              <w:t>07</w:t>
            </w:r>
          </w:p>
        </w:tc>
        <w:tc>
          <w:tcPr>
            <w:tcW w:w="464" w:type="dxa"/>
            <w:hideMark/>
          </w:tcPr>
          <w:p w14:paraId="00243708" w14:textId="77777777" w:rsidR="001E7F9C" w:rsidRPr="001E7F9C" w:rsidRDefault="001E7F9C" w:rsidP="001E7F9C">
            <w:pPr>
              <w:rPr>
                <w:sz w:val="16"/>
                <w:szCs w:val="16"/>
              </w:rPr>
            </w:pPr>
            <w:r w:rsidRPr="001E7F9C">
              <w:rPr>
                <w:sz w:val="16"/>
                <w:szCs w:val="16"/>
              </w:rPr>
              <w:t> </w:t>
            </w:r>
          </w:p>
        </w:tc>
        <w:tc>
          <w:tcPr>
            <w:tcW w:w="503" w:type="dxa"/>
            <w:hideMark/>
          </w:tcPr>
          <w:p w14:paraId="085FF085" w14:textId="77777777" w:rsidR="001E7F9C" w:rsidRPr="001E7F9C" w:rsidRDefault="001E7F9C" w:rsidP="001E7F9C">
            <w:pPr>
              <w:rPr>
                <w:sz w:val="16"/>
                <w:szCs w:val="16"/>
              </w:rPr>
            </w:pPr>
            <w:r w:rsidRPr="001E7F9C">
              <w:rPr>
                <w:sz w:val="16"/>
                <w:szCs w:val="16"/>
              </w:rPr>
              <w:t> </w:t>
            </w:r>
          </w:p>
        </w:tc>
        <w:tc>
          <w:tcPr>
            <w:tcW w:w="1069" w:type="dxa"/>
            <w:noWrap/>
            <w:hideMark/>
          </w:tcPr>
          <w:p w14:paraId="639AE426" w14:textId="77777777" w:rsidR="001E7F9C" w:rsidRPr="001E7F9C" w:rsidRDefault="001E7F9C" w:rsidP="001E7F9C">
            <w:pPr>
              <w:rPr>
                <w:sz w:val="16"/>
                <w:szCs w:val="16"/>
              </w:rPr>
            </w:pPr>
            <w:r w:rsidRPr="001E7F9C">
              <w:rPr>
                <w:sz w:val="16"/>
                <w:szCs w:val="16"/>
              </w:rPr>
              <w:t>9 334,3</w:t>
            </w:r>
          </w:p>
        </w:tc>
        <w:tc>
          <w:tcPr>
            <w:tcW w:w="1069" w:type="dxa"/>
            <w:noWrap/>
            <w:hideMark/>
          </w:tcPr>
          <w:p w14:paraId="482F791C" w14:textId="77777777" w:rsidR="001E7F9C" w:rsidRPr="001E7F9C" w:rsidRDefault="001E7F9C" w:rsidP="001E7F9C">
            <w:pPr>
              <w:rPr>
                <w:sz w:val="16"/>
                <w:szCs w:val="16"/>
              </w:rPr>
            </w:pPr>
            <w:r w:rsidRPr="001E7F9C">
              <w:rPr>
                <w:sz w:val="16"/>
                <w:szCs w:val="16"/>
              </w:rPr>
              <w:t>5 200,0</w:t>
            </w:r>
          </w:p>
        </w:tc>
        <w:tc>
          <w:tcPr>
            <w:tcW w:w="1274" w:type="dxa"/>
            <w:noWrap/>
            <w:hideMark/>
          </w:tcPr>
          <w:p w14:paraId="604606A1" w14:textId="77777777" w:rsidR="001E7F9C" w:rsidRPr="001E7F9C" w:rsidRDefault="001E7F9C" w:rsidP="001E7F9C">
            <w:pPr>
              <w:rPr>
                <w:sz w:val="16"/>
                <w:szCs w:val="16"/>
              </w:rPr>
            </w:pPr>
            <w:r w:rsidRPr="001E7F9C">
              <w:rPr>
                <w:sz w:val="16"/>
                <w:szCs w:val="16"/>
              </w:rPr>
              <w:t>4 300,0</w:t>
            </w:r>
          </w:p>
        </w:tc>
      </w:tr>
      <w:tr w:rsidR="001E7F9C" w:rsidRPr="001E7F9C" w14:paraId="5845AC78" w14:textId="77777777" w:rsidTr="00B35219">
        <w:trPr>
          <w:trHeight w:val="285"/>
        </w:trPr>
        <w:tc>
          <w:tcPr>
            <w:tcW w:w="3753" w:type="dxa"/>
            <w:hideMark/>
          </w:tcPr>
          <w:p w14:paraId="3A689508" w14:textId="77777777" w:rsidR="001E7F9C" w:rsidRPr="001E7F9C" w:rsidRDefault="001E7F9C">
            <w:pPr>
              <w:rPr>
                <w:sz w:val="16"/>
                <w:szCs w:val="16"/>
              </w:rPr>
            </w:pPr>
            <w:r w:rsidRPr="001E7F9C">
              <w:rPr>
                <w:sz w:val="16"/>
                <w:szCs w:val="16"/>
              </w:rPr>
              <w:t>Другие вопросы в области образования</w:t>
            </w:r>
          </w:p>
        </w:tc>
        <w:tc>
          <w:tcPr>
            <w:tcW w:w="369" w:type="dxa"/>
            <w:hideMark/>
          </w:tcPr>
          <w:p w14:paraId="592A17DD" w14:textId="77777777" w:rsidR="001E7F9C" w:rsidRPr="001E7F9C" w:rsidRDefault="001E7F9C" w:rsidP="001E7F9C">
            <w:pPr>
              <w:rPr>
                <w:sz w:val="16"/>
                <w:szCs w:val="16"/>
              </w:rPr>
            </w:pPr>
            <w:r w:rsidRPr="001E7F9C">
              <w:rPr>
                <w:sz w:val="16"/>
                <w:szCs w:val="16"/>
              </w:rPr>
              <w:t>89</w:t>
            </w:r>
          </w:p>
        </w:tc>
        <w:tc>
          <w:tcPr>
            <w:tcW w:w="366" w:type="dxa"/>
            <w:hideMark/>
          </w:tcPr>
          <w:p w14:paraId="3EE26FD2" w14:textId="77777777" w:rsidR="001E7F9C" w:rsidRPr="001E7F9C" w:rsidRDefault="001E7F9C" w:rsidP="001E7F9C">
            <w:pPr>
              <w:rPr>
                <w:sz w:val="16"/>
                <w:szCs w:val="16"/>
              </w:rPr>
            </w:pPr>
            <w:r w:rsidRPr="001E7F9C">
              <w:rPr>
                <w:sz w:val="16"/>
                <w:szCs w:val="16"/>
              </w:rPr>
              <w:t>1</w:t>
            </w:r>
          </w:p>
        </w:tc>
        <w:tc>
          <w:tcPr>
            <w:tcW w:w="451" w:type="dxa"/>
            <w:hideMark/>
          </w:tcPr>
          <w:p w14:paraId="0FE8B2C5" w14:textId="77777777" w:rsidR="001E7F9C" w:rsidRPr="001E7F9C" w:rsidRDefault="001E7F9C" w:rsidP="001E7F9C">
            <w:pPr>
              <w:rPr>
                <w:sz w:val="16"/>
                <w:szCs w:val="16"/>
              </w:rPr>
            </w:pPr>
            <w:r w:rsidRPr="001E7F9C">
              <w:rPr>
                <w:sz w:val="16"/>
                <w:szCs w:val="16"/>
              </w:rPr>
              <w:t>00</w:t>
            </w:r>
          </w:p>
        </w:tc>
        <w:tc>
          <w:tcPr>
            <w:tcW w:w="629" w:type="dxa"/>
            <w:hideMark/>
          </w:tcPr>
          <w:p w14:paraId="6D1EDD1F" w14:textId="77777777" w:rsidR="001E7F9C" w:rsidRPr="001E7F9C" w:rsidRDefault="001E7F9C" w:rsidP="001E7F9C">
            <w:pPr>
              <w:rPr>
                <w:sz w:val="16"/>
                <w:szCs w:val="16"/>
              </w:rPr>
            </w:pPr>
            <w:r w:rsidRPr="001E7F9C">
              <w:rPr>
                <w:sz w:val="16"/>
                <w:szCs w:val="16"/>
              </w:rPr>
              <w:t>61230</w:t>
            </w:r>
          </w:p>
        </w:tc>
        <w:tc>
          <w:tcPr>
            <w:tcW w:w="446" w:type="dxa"/>
            <w:hideMark/>
          </w:tcPr>
          <w:p w14:paraId="5415D8E2" w14:textId="77777777" w:rsidR="001E7F9C" w:rsidRPr="001E7F9C" w:rsidRDefault="001E7F9C" w:rsidP="001E7F9C">
            <w:pPr>
              <w:rPr>
                <w:sz w:val="16"/>
                <w:szCs w:val="16"/>
              </w:rPr>
            </w:pPr>
            <w:r w:rsidRPr="001E7F9C">
              <w:rPr>
                <w:sz w:val="16"/>
                <w:szCs w:val="16"/>
              </w:rPr>
              <w:t>610</w:t>
            </w:r>
          </w:p>
        </w:tc>
        <w:tc>
          <w:tcPr>
            <w:tcW w:w="369" w:type="dxa"/>
            <w:hideMark/>
          </w:tcPr>
          <w:p w14:paraId="652E4239" w14:textId="77777777" w:rsidR="001E7F9C" w:rsidRPr="001E7F9C" w:rsidRDefault="001E7F9C" w:rsidP="001E7F9C">
            <w:pPr>
              <w:rPr>
                <w:sz w:val="16"/>
                <w:szCs w:val="16"/>
              </w:rPr>
            </w:pPr>
            <w:r w:rsidRPr="001E7F9C">
              <w:rPr>
                <w:sz w:val="16"/>
                <w:szCs w:val="16"/>
              </w:rPr>
              <w:t>07</w:t>
            </w:r>
          </w:p>
        </w:tc>
        <w:tc>
          <w:tcPr>
            <w:tcW w:w="464" w:type="dxa"/>
            <w:hideMark/>
          </w:tcPr>
          <w:p w14:paraId="3AAF62AB" w14:textId="77777777" w:rsidR="001E7F9C" w:rsidRPr="001E7F9C" w:rsidRDefault="001E7F9C" w:rsidP="001E7F9C">
            <w:pPr>
              <w:rPr>
                <w:sz w:val="16"/>
                <w:szCs w:val="16"/>
              </w:rPr>
            </w:pPr>
            <w:r w:rsidRPr="001E7F9C">
              <w:rPr>
                <w:sz w:val="16"/>
                <w:szCs w:val="16"/>
              </w:rPr>
              <w:t>09</w:t>
            </w:r>
          </w:p>
        </w:tc>
        <w:tc>
          <w:tcPr>
            <w:tcW w:w="503" w:type="dxa"/>
            <w:hideMark/>
          </w:tcPr>
          <w:p w14:paraId="75690B6A" w14:textId="77777777" w:rsidR="001E7F9C" w:rsidRPr="001E7F9C" w:rsidRDefault="001E7F9C" w:rsidP="001E7F9C">
            <w:pPr>
              <w:rPr>
                <w:sz w:val="16"/>
                <w:szCs w:val="16"/>
              </w:rPr>
            </w:pPr>
            <w:r w:rsidRPr="001E7F9C">
              <w:rPr>
                <w:sz w:val="16"/>
                <w:szCs w:val="16"/>
              </w:rPr>
              <w:t> </w:t>
            </w:r>
          </w:p>
        </w:tc>
        <w:tc>
          <w:tcPr>
            <w:tcW w:w="1069" w:type="dxa"/>
            <w:noWrap/>
            <w:hideMark/>
          </w:tcPr>
          <w:p w14:paraId="59E7E4C8" w14:textId="77777777" w:rsidR="001E7F9C" w:rsidRPr="001E7F9C" w:rsidRDefault="001E7F9C" w:rsidP="001E7F9C">
            <w:pPr>
              <w:rPr>
                <w:sz w:val="16"/>
                <w:szCs w:val="16"/>
              </w:rPr>
            </w:pPr>
            <w:r w:rsidRPr="001E7F9C">
              <w:rPr>
                <w:sz w:val="16"/>
                <w:szCs w:val="16"/>
              </w:rPr>
              <w:t>9 334,3</w:t>
            </w:r>
          </w:p>
        </w:tc>
        <w:tc>
          <w:tcPr>
            <w:tcW w:w="1069" w:type="dxa"/>
            <w:noWrap/>
            <w:hideMark/>
          </w:tcPr>
          <w:p w14:paraId="3040AF7D" w14:textId="77777777" w:rsidR="001E7F9C" w:rsidRPr="001E7F9C" w:rsidRDefault="001E7F9C" w:rsidP="001E7F9C">
            <w:pPr>
              <w:rPr>
                <w:sz w:val="16"/>
                <w:szCs w:val="16"/>
              </w:rPr>
            </w:pPr>
            <w:r w:rsidRPr="001E7F9C">
              <w:rPr>
                <w:sz w:val="16"/>
                <w:szCs w:val="16"/>
              </w:rPr>
              <w:t>5 200,0</w:t>
            </w:r>
          </w:p>
        </w:tc>
        <w:tc>
          <w:tcPr>
            <w:tcW w:w="1274" w:type="dxa"/>
            <w:noWrap/>
            <w:hideMark/>
          </w:tcPr>
          <w:p w14:paraId="3C99184A" w14:textId="77777777" w:rsidR="001E7F9C" w:rsidRPr="001E7F9C" w:rsidRDefault="001E7F9C" w:rsidP="001E7F9C">
            <w:pPr>
              <w:rPr>
                <w:sz w:val="16"/>
                <w:szCs w:val="16"/>
              </w:rPr>
            </w:pPr>
            <w:r w:rsidRPr="001E7F9C">
              <w:rPr>
                <w:sz w:val="16"/>
                <w:szCs w:val="16"/>
              </w:rPr>
              <w:t>4 300,0</w:t>
            </w:r>
          </w:p>
        </w:tc>
      </w:tr>
      <w:tr w:rsidR="001E7F9C" w:rsidRPr="001E7F9C" w14:paraId="39C7A750" w14:textId="77777777" w:rsidTr="00B35219">
        <w:trPr>
          <w:trHeight w:val="450"/>
        </w:trPr>
        <w:tc>
          <w:tcPr>
            <w:tcW w:w="3753" w:type="dxa"/>
            <w:hideMark/>
          </w:tcPr>
          <w:p w14:paraId="03F64C6B" w14:textId="77777777" w:rsidR="001E7F9C" w:rsidRPr="001E7F9C" w:rsidRDefault="001E7F9C">
            <w:pPr>
              <w:rPr>
                <w:sz w:val="16"/>
                <w:szCs w:val="16"/>
              </w:rPr>
            </w:pPr>
            <w:r w:rsidRPr="001E7F9C">
              <w:rPr>
                <w:sz w:val="16"/>
                <w:szCs w:val="16"/>
              </w:rPr>
              <w:t>Муниципальное казенное учреждение "Управление образования " администрации Рузаевского муниципального района</w:t>
            </w:r>
          </w:p>
        </w:tc>
        <w:tc>
          <w:tcPr>
            <w:tcW w:w="369" w:type="dxa"/>
            <w:hideMark/>
          </w:tcPr>
          <w:p w14:paraId="1ADE49AA" w14:textId="77777777" w:rsidR="001E7F9C" w:rsidRPr="001E7F9C" w:rsidRDefault="001E7F9C" w:rsidP="001E7F9C">
            <w:pPr>
              <w:rPr>
                <w:sz w:val="16"/>
                <w:szCs w:val="16"/>
              </w:rPr>
            </w:pPr>
            <w:r w:rsidRPr="001E7F9C">
              <w:rPr>
                <w:sz w:val="16"/>
                <w:szCs w:val="16"/>
              </w:rPr>
              <w:t>89</w:t>
            </w:r>
          </w:p>
        </w:tc>
        <w:tc>
          <w:tcPr>
            <w:tcW w:w="366" w:type="dxa"/>
            <w:hideMark/>
          </w:tcPr>
          <w:p w14:paraId="5CBCB95A" w14:textId="77777777" w:rsidR="001E7F9C" w:rsidRPr="001E7F9C" w:rsidRDefault="001E7F9C" w:rsidP="001E7F9C">
            <w:pPr>
              <w:rPr>
                <w:sz w:val="16"/>
                <w:szCs w:val="16"/>
              </w:rPr>
            </w:pPr>
            <w:r w:rsidRPr="001E7F9C">
              <w:rPr>
                <w:sz w:val="16"/>
                <w:szCs w:val="16"/>
              </w:rPr>
              <w:t>1</w:t>
            </w:r>
          </w:p>
        </w:tc>
        <w:tc>
          <w:tcPr>
            <w:tcW w:w="451" w:type="dxa"/>
            <w:hideMark/>
          </w:tcPr>
          <w:p w14:paraId="4F1F8D2F" w14:textId="77777777" w:rsidR="001E7F9C" w:rsidRPr="001E7F9C" w:rsidRDefault="001E7F9C" w:rsidP="001E7F9C">
            <w:pPr>
              <w:rPr>
                <w:sz w:val="16"/>
                <w:szCs w:val="16"/>
              </w:rPr>
            </w:pPr>
            <w:r w:rsidRPr="001E7F9C">
              <w:rPr>
                <w:sz w:val="16"/>
                <w:szCs w:val="16"/>
              </w:rPr>
              <w:t>00</w:t>
            </w:r>
          </w:p>
        </w:tc>
        <w:tc>
          <w:tcPr>
            <w:tcW w:w="629" w:type="dxa"/>
            <w:hideMark/>
          </w:tcPr>
          <w:p w14:paraId="0878159A" w14:textId="77777777" w:rsidR="001E7F9C" w:rsidRPr="001E7F9C" w:rsidRDefault="001E7F9C" w:rsidP="001E7F9C">
            <w:pPr>
              <w:rPr>
                <w:sz w:val="16"/>
                <w:szCs w:val="16"/>
              </w:rPr>
            </w:pPr>
            <w:r w:rsidRPr="001E7F9C">
              <w:rPr>
                <w:sz w:val="16"/>
                <w:szCs w:val="16"/>
              </w:rPr>
              <w:t>61230</w:t>
            </w:r>
          </w:p>
        </w:tc>
        <w:tc>
          <w:tcPr>
            <w:tcW w:w="446" w:type="dxa"/>
            <w:hideMark/>
          </w:tcPr>
          <w:p w14:paraId="01E15A0A" w14:textId="77777777" w:rsidR="001E7F9C" w:rsidRPr="001E7F9C" w:rsidRDefault="001E7F9C" w:rsidP="001E7F9C">
            <w:pPr>
              <w:rPr>
                <w:sz w:val="16"/>
                <w:szCs w:val="16"/>
              </w:rPr>
            </w:pPr>
            <w:r w:rsidRPr="001E7F9C">
              <w:rPr>
                <w:sz w:val="16"/>
                <w:szCs w:val="16"/>
              </w:rPr>
              <w:t>610</w:t>
            </w:r>
          </w:p>
        </w:tc>
        <w:tc>
          <w:tcPr>
            <w:tcW w:w="369" w:type="dxa"/>
            <w:hideMark/>
          </w:tcPr>
          <w:p w14:paraId="3D47E1BD" w14:textId="77777777" w:rsidR="001E7F9C" w:rsidRPr="001E7F9C" w:rsidRDefault="001E7F9C" w:rsidP="001E7F9C">
            <w:pPr>
              <w:rPr>
                <w:sz w:val="16"/>
                <w:szCs w:val="16"/>
              </w:rPr>
            </w:pPr>
            <w:r w:rsidRPr="001E7F9C">
              <w:rPr>
                <w:sz w:val="16"/>
                <w:szCs w:val="16"/>
              </w:rPr>
              <w:t>07</w:t>
            </w:r>
          </w:p>
        </w:tc>
        <w:tc>
          <w:tcPr>
            <w:tcW w:w="464" w:type="dxa"/>
            <w:hideMark/>
          </w:tcPr>
          <w:p w14:paraId="09ABDAAB" w14:textId="77777777" w:rsidR="001E7F9C" w:rsidRPr="001E7F9C" w:rsidRDefault="001E7F9C" w:rsidP="001E7F9C">
            <w:pPr>
              <w:rPr>
                <w:sz w:val="16"/>
                <w:szCs w:val="16"/>
              </w:rPr>
            </w:pPr>
            <w:r w:rsidRPr="001E7F9C">
              <w:rPr>
                <w:sz w:val="16"/>
                <w:szCs w:val="16"/>
              </w:rPr>
              <w:t>09</w:t>
            </w:r>
          </w:p>
        </w:tc>
        <w:tc>
          <w:tcPr>
            <w:tcW w:w="503" w:type="dxa"/>
            <w:hideMark/>
          </w:tcPr>
          <w:p w14:paraId="20F095C9" w14:textId="77777777" w:rsidR="001E7F9C" w:rsidRPr="001E7F9C" w:rsidRDefault="001E7F9C" w:rsidP="001E7F9C">
            <w:pPr>
              <w:rPr>
                <w:sz w:val="16"/>
                <w:szCs w:val="16"/>
              </w:rPr>
            </w:pPr>
            <w:r w:rsidRPr="001E7F9C">
              <w:rPr>
                <w:sz w:val="16"/>
                <w:szCs w:val="16"/>
              </w:rPr>
              <w:t>991</w:t>
            </w:r>
          </w:p>
        </w:tc>
        <w:tc>
          <w:tcPr>
            <w:tcW w:w="1069" w:type="dxa"/>
            <w:noWrap/>
            <w:hideMark/>
          </w:tcPr>
          <w:p w14:paraId="48AEF452" w14:textId="77777777" w:rsidR="001E7F9C" w:rsidRPr="001E7F9C" w:rsidRDefault="001E7F9C" w:rsidP="001E7F9C">
            <w:pPr>
              <w:rPr>
                <w:sz w:val="16"/>
                <w:szCs w:val="16"/>
              </w:rPr>
            </w:pPr>
            <w:r w:rsidRPr="001E7F9C">
              <w:rPr>
                <w:sz w:val="16"/>
                <w:szCs w:val="16"/>
              </w:rPr>
              <w:t>9 334,3</w:t>
            </w:r>
          </w:p>
        </w:tc>
        <w:tc>
          <w:tcPr>
            <w:tcW w:w="1069" w:type="dxa"/>
            <w:noWrap/>
            <w:hideMark/>
          </w:tcPr>
          <w:p w14:paraId="7ADFBF62" w14:textId="77777777" w:rsidR="001E7F9C" w:rsidRPr="001E7F9C" w:rsidRDefault="001E7F9C" w:rsidP="001E7F9C">
            <w:pPr>
              <w:rPr>
                <w:sz w:val="16"/>
                <w:szCs w:val="16"/>
              </w:rPr>
            </w:pPr>
            <w:r w:rsidRPr="001E7F9C">
              <w:rPr>
                <w:sz w:val="16"/>
                <w:szCs w:val="16"/>
              </w:rPr>
              <w:t>5 200,0</w:t>
            </w:r>
          </w:p>
        </w:tc>
        <w:tc>
          <w:tcPr>
            <w:tcW w:w="1274" w:type="dxa"/>
            <w:noWrap/>
            <w:hideMark/>
          </w:tcPr>
          <w:p w14:paraId="74BE0B62" w14:textId="77777777" w:rsidR="001E7F9C" w:rsidRPr="001E7F9C" w:rsidRDefault="001E7F9C" w:rsidP="001E7F9C">
            <w:pPr>
              <w:rPr>
                <w:sz w:val="16"/>
                <w:szCs w:val="16"/>
              </w:rPr>
            </w:pPr>
            <w:r w:rsidRPr="001E7F9C">
              <w:rPr>
                <w:sz w:val="16"/>
                <w:szCs w:val="16"/>
              </w:rPr>
              <w:t>4 300,0</w:t>
            </w:r>
          </w:p>
        </w:tc>
      </w:tr>
      <w:tr w:rsidR="001E7F9C" w:rsidRPr="001E7F9C" w14:paraId="5BEF5AB4" w14:textId="77777777" w:rsidTr="00B35219">
        <w:trPr>
          <w:trHeight w:val="345"/>
        </w:trPr>
        <w:tc>
          <w:tcPr>
            <w:tcW w:w="3753" w:type="dxa"/>
            <w:hideMark/>
          </w:tcPr>
          <w:p w14:paraId="3B6A7384" w14:textId="77777777" w:rsidR="001E7F9C" w:rsidRPr="001E7F9C" w:rsidRDefault="001E7F9C">
            <w:pPr>
              <w:rPr>
                <w:sz w:val="16"/>
                <w:szCs w:val="16"/>
              </w:rPr>
            </w:pPr>
            <w:r w:rsidRPr="001E7F9C">
              <w:rPr>
                <w:sz w:val="16"/>
                <w:szCs w:val="16"/>
              </w:rPr>
              <w:t>Культура, кинематография</w:t>
            </w:r>
          </w:p>
        </w:tc>
        <w:tc>
          <w:tcPr>
            <w:tcW w:w="369" w:type="dxa"/>
            <w:hideMark/>
          </w:tcPr>
          <w:p w14:paraId="7DDE656B" w14:textId="77777777" w:rsidR="001E7F9C" w:rsidRPr="001E7F9C" w:rsidRDefault="001E7F9C" w:rsidP="001E7F9C">
            <w:pPr>
              <w:rPr>
                <w:sz w:val="16"/>
                <w:szCs w:val="16"/>
              </w:rPr>
            </w:pPr>
            <w:r w:rsidRPr="001E7F9C">
              <w:rPr>
                <w:sz w:val="16"/>
                <w:szCs w:val="16"/>
              </w:rPr>
              <w:t>89</w:t>
            </w:r>
          </w:p>
        </w:tc>
        <w:tc>
          <w:tcPr>
            <w:tcW w:w="366" w:type="dxa"/>
            <w:hideMark/>
          </w:tcPr>
          <w:p w14:paraId="57E5AB3D" w14:textId="77777777" w:rsidR="001E7F9C" w:rsidRPr="001E7F9C" w:rsidRDefault="001E7F9C" w:rsidP="001E7F9C">
            <w:pPr>
              <w:rPr>
                <w:sz w:val="16"/>
                <w:szCs w:val="16"/>
              </w:rPr>
            </w:pPr>
            <w:r w:rsidRPr="001E7F9C">
              <w:rPr>
                <w:sz w:val="16"/>
                <w:szCs w:val="16"/>
              </w:rPr>
              <w:t>1</w:t>
            </w:r>
          </w:p>
        </w:tc>
        <w:tc>
          <w:tcPr>
            <w:tcW w:w="451" w:type="dxa"/>
            <w:hideMark/>
          </w:tcPr>
          <w:p w14:paraId="20E71642" w14:textId="77777777" w:rsidR="001E7F9C" w:rsidRPr="001E7F9C" w:rsidRDefault="001E7F9C" w:rsidP="001E7F9C">
            <w:pPr>
              <w:rPr>
                <w:sz w:val="16"/>
                <w:szCs w:val="16"/>
              </w:rPr>
            </w:pPr>
            <w:r w:rsidRPr="001E7F9C">
              <w:rPr>
                <w:sz w:val="16"/>
                <w:szCs w:val="16"/>
              </w:rPr>
              <w:t>00</w:t>
            </w:r>
          </w:p>
        </w:tc>
        <w:tc>
          <w:tcPr>
            <w:tcW w:w="629" w:type="dxa"/>
            <w:hideMark/>
          </w:tcPr>
          <w:p w14:paraId="5C4DA64F" w14:textId="77777777" w:rsidR="001E7F9C" w:rsidRPr="001E7F9C" w:rsidRDefault="001E7F9C" w:rsidP="001E7F9C">
            <w:pPr>
              <w:rPr>
                <w:sz w:val="16"/>
                <w:szCs w:val="16"/>
              </w:rPr>
            </w:pPr>
            <w:r w:rsidRPr="001E7F9C">
              <w:rPr>
                <w:sz w:val="16"/>
                <w:szCs w:val="16"/>
              </w:rPr>
              <w:t>61230</w:t>
            </w:r>
          </w:p>
        </w:tc>
        <w:tc>
          <w:tcPr>
            <w:tcW w:w="446" w:type="dxa"/>
            <w:hideMark/>
          </w:tcPr>
          <w:p w14:paraId="29F217B7" w14:textId="77777777" w:rsidR="001E7F9C" w:rsidRPr="001E7F9C" w:rsidRDefault="001E7F9C" w:rsidP="001E7F9C">
            <w:pPr>
              <w:rPr>
                <w:sz w:val="16"/>
                <w:szCs w:val="16"/>
              </w:rPr>
            </w:pPr>
            <w:r w:rsidRPr="001E7F9C">
              <w:rPr>
                <w:sz w:val="16"/>
                <w:szCs w:val="16"/>
              </w:rPr>
              <w:t>610</w:t>
            </w:r>
          </w:p>
        </w:tc>
        <w:tc>
          <w:tcPr>
            <w:tcW w:w="369" w:type="dxa"/>
            <w:hideMark/>
          </w:tcPr>
          <w:p w14:paraId="47849A5A" w14:textId="77777777" w:rsidR="001E7F9C" w:rsidRPr="001E7F9C" w:rsidRDefault="001E7F9C" w:rsidP="001E7F9C">
            <w:pPr>
              <w:rPr>
                <w:sz w:val="16"/>
                <w:szCs w:val="16"/>
              </w:rPr>
            </w:pPr>
            <w:r w:rsidRPr="001E7F9C">
              <w:rPr>
                <w:sz w:val="16"/>
                <w:szCs w:val="16"/>
              </w:rPr>
              <w:t>08</w:t>
            </w:r>
          </w:p>
        </w:tc>
        <w:tc>
          <w:tcPr>
            <w:tcW w:w="464" w:type="dxa"/>
            <w:hideMark/>
          </w:tcPr>
          <w:p w14:paraId="4522447D" w14:textId="77777777" w:rsidR="001E7F9C" w:rsidRPr="001E7F9C" w:rsidRDefault="001E7F9C" w:rsidP="001E7F9C">
            <w:pPr>
              <w:rPr>
                <w:sz w:val="16"/>
                <w:szCs w:val="16"/>
              </w:rPr>
            </w:pPr>
            <w:r w:rsidRPr="001E7F9C">
              <w:rPr>
                <w:sz w:val="16"/>
                <w:szCs w:val="16"/>
              </w:rPr>
              <w:t> </w:t>
            </w:r>
          </w:p>
        </w:tc>
        <w:tc>
          <w:tcPr>
            <w:tcW w:w="503" w:type="dxa"/>
            <w:hideMark/>
          </w:tcPr>
          <w:p w14:paraId="4EAA486D" w14:textId="77777777" w:rsidR="001E7F9C" w:rsidRPr="001E7F9C" w:rsidRDefault="001E7F9C" w:rsidP="001E7F9C">
            <w:pPr>
              <w:rPr>
                <w:sz w:val="16"/>
                <w:szCs w:val="16"/>
              </w:rPr>
            </w:pPr>
            <w:r w:rsidRPr="001E7F9C">
              <w:rPr>
                <w:sz w:val="16"/>
                <w:szCs w:val="16"/>
              </w:rPr>
              <w:t> </w:t>
            </w:r>
          </w:p>
        </w:tc>
        <w:tc>
          <w:tcPr>
            <w:tcW w:w="1069" w:type="dxa"/>
            <w:noWrap/>
            <w:hideMark/>
          </w:tcPr>
          <w:p w14:paraId="75A94F57" w14:textId="77777777" w:rsidR="001E7F9C" w:rsidRPr="001E7F9C" w:rsidRDefault="001E7F9C" w:rsidP="001E7F9C">
            <w:pPr>
              <w:rPr>
                <w:sz w:val="16"/>
                <w:szCs w:val="16"/>
              </w:rPr>
            </w:pPr>
            <w:r w:rsidRPr="001E7F9C">
              <w:rPr>
                <w:sz w:val="16"/>
                <w:szCs w:val="16"/>
              </w:rPr>
              <w:t>8 982,9</w:t>
            </w:r>
          </w:p>
        </w:tc>
        <w:tc>
          <w:tcPr>
            <w:tcW w:w="1069" w:type="dxa"/>
            <w:noWrap/>
            <w:hideMark/>
          </w:tcPr>
          <w:p w14:paraId="7B55C353" w14:textId="77777777" w:rsidR="001E7F9C" w:rsidRPr="001E7F9C" w:rsidRDefault="001E7F9C" w:rsidP="001E7F9C">
            <w:pPr>
              <w:rPr>
                <w:sz w:val="16"/>
                <w:szCs w:val="16"/>
              </w:rPr>
            </w:pPr>
            <w:r w:rsidRPr="001E7F9C">
              <w:rPr>
                <w:sz w:val="16"/>
                <w:szCs w:val="16"/>
              </w:rPr>
              <w:t>3 620,0</w:t>
            </w:r>
          </w:p>
        </w:tc>
        <w:tc>
          <w:tcPr>
            <w:tcW w:w="1274" w:type="dxa"/>
            <w:noWrap/>
            <w:hideMark/>
          </w:tcPr>
          <w:p w14:paraId="243337C6" w14:textId="77777777" w:rsidR="001E7F9C" w:rsidRPr="001E7F9C" w:rsidRDefault="001E7F9C" w:rsidP="001E7F9C">
            <w:pPr>
              <w:rPr>
                <w:sz w:val="16"/>
                <w:szCs w:val="16"/>
              </w:rPr>
            </w:pPr>
            <w:r w:rsidRPr="001E7F9C">
              <w:rPr>
                <w:sz w:val="16"/>
                <w:szCs w:val="16"/>
              </w:rPr>
              <w:t>3 500,0</w:t>
            </w:r>
          </w:p>
        </w:tc>
      </w:tr>
      <w:tr w:rsidR="001E7F9C" w:rsidRPr="001E7F9C" w14:paraId="4039ECA9" w14:textId="77777777" w:rsidTr="00B35219">
        <w:trPr>
          <w:trHeight w:val="345"/>
        </w:trPr>
        <w:tc>
          <w:tcPr>
            <w:tcW w:w="3753" w:type="dxa"/>
            <w:hideMark/>
          </w:tcPr>
          <w:p w14:paraId="087798F1" w14:textId="77777777" w:rsidR="001E7F9C" w:rsidRPr="001E7F9C" w:rsidRDefault="001E7F9C">
            <w:pPr>
              <w:rPr>
                <w:sz w:val="16"/>
                <w:szCs w:val="16"/>
              </w:rPr>
            </w:pPr>
            <w:r w:rsidRPr="001E7F9C">
              <w:rPr>
                <w:sz w:val="16"/>
                <w:szCs w:val="16"/>
              </w:rPr>
              <w:t>Другие вопросы в области культуры, кинематографии</w:t>
            </w:r>
          </w:p>
        </w:tc>
        <w:tc>
          <w:tcPr>
            <w:tcW w:w="369" w:type="dxa"/>
            <w:hideMark/>
          </w:tcPr>
          <w:p w14:paraId="6F32F817" w14:textId="77777777" w:rsidR="001E7F9C" w:rsidRPr="001E7F9C" w:rsidRDefault="001E7F9C" w:rsidP="001E7F9C">
            <w:pPr>
              <w:rPr>
                <w:sz w:val="16"/>
                <w:szCs w:val="16"/>
              </w:rPr>
            </w:pPr>
            <w:r w:rsidRPr="001E7F9C">
              <w:rPr>
                <w:sz w:val="16"/>
                <w:szCs w:val="16"/>
              </w:rPr>
              <w:t>89</w:t>
            </w:r>
          </w:p>
        </w:tc>
        <w:tc>
          <w:tcPr>
            <w:tcW w:w="366" w:type="dxa"/>
            <w:hideMark/>
          </w:tcPr>
          <w:p w14:paraId="11648072" w14:textId="77777777" w:rsidR="001E7F9C" w:rsidRPr="001E7F9C" w:rsidRDefault="001E7F9C" w:rsidP="001E7F9C">
            <w:pPr>
              <w:rPr>
                <w:sz w:val="16"/>
                <w:szCs w:val="16"/>
              </w:rPr>
            </w:pPr>
            <w:r w:rsidRPr="001E7F9C">
              <w:rPr>
                <w:sz w:val="16"/>
                <w:szCs w:val="16"/>
              </w:rPr>
              <w:t>1</w:t>
            </w:r>
          </w:p>
        </w:tc>
        <w:tc>
          <w:tcPr>
            <w:tcW w:w="451" w:type="dxa"/>
            <w:hideMark/>
          </w:tcPr>
          <w:p w14:paraId="57A05314" w14:textId="77777777" w:rsidR="001E7F9C" w:rsidRPr="001E7F9C" w:rsidRDefault="001E7F9C" w:rsidP="001E7F9C">
            <w:pPr>
              <w:rPr>
                <w:sz w:val="16"/>
                <w:szCs w:val="16"/>
              </w:rPr>
            </w:pPr>
            <w:r w:rsidRPr="001E7F9C">
              <w:rPr>
                <w:sz w:val="16"/>
                <w:szCs w:val="16"/>
              </w:rPr>
              <w:t>00</w:t>
            </w:r>
          </w:p>
        </w:tc>
        <w:tc>
          <w:tcPr>
            <w:tcW w:w="629" w:type="dxa"/>
            <w:hideMark/>
          </w:tcPr>
          <w:p w14:paraId="3CA012EA" w14:textId="77777777" w:rsidR="001E7F9C" w:rsidRPr="001E7F9C" w:rsidRDefault="001E7F9C" w:rsidP="001E7F9C">
            <w:pPr>
              <w:rPr>
                <w:sz w:val="16"/>
                <w:szCs w:val="16"/>
              </w:rPr>
            </w:pPr>
            <w:r w:rsidRPr="001E7F9C">
              <w:rPr>
                <w:sz w:val="16"/>
                <w:szCs w:val="16"/>
              </w:rPr>
              <w:t>61230</w:t>
            </w:r>
          </w:p>
        </w:tc>
        <w:tc>
          <w:tcPr>
            <w:tcW w:w="446" w:type="dxa"/>
            <w:hideMark/>
          </w:tcPr>
          <w:p w14:paraId="64025D05" w14:textId="77777777" w:rsidR="001E7F9C" w:rsidRPr="001E7F9C" w:rsidRDefault="001E7F9C" w:rsidP="001E7F9C">
            <w:pPr>
              <w:rPr>
                <w:sz w:val="16"/>
                <w:szCs w:val="16"/>
              </w:rPr>
            </w:pPr>
            <w:r w:rsidRPr="001E7F9C">
              <w:rPr>
                <w:sz w:val="16"/>
                <w:szCs w:val="16"/>
              </w:rPr>
              <w:t>610</w:t>
            </w:r>
          </w:p>
        </w:tc>
        <w:tc>
          <w:tcPr>
            <w:tcW w:w="369" w:type="dxa"/>
            <w:hideMark/>
          </w:tcPr>
          <w:p w14:paraId="49B763A1" w14:textId="77777777" w:rsidR="001E7F9C" w:rsidRPr="001E7F9C" w:rsidRDefault="001E7F9C" w:rsidP="001E7F9C">
            <w:pPr>
              <w:rPr>
                <w:sz w:val="16"/>
                <w:szCs w:val="16"/>
              </w:rPr>
            </w:pPr>
            <w:r w:rsidRPr="001E7F9C">
              <w:rPr>
                <w:sz w:val="16"/>
                <w:szCs w:val="16"/>
              </w:rPr>
              <w:t>08</w:t>
            </w:r>
          </w:p>
        </w:tc>
        <w:tc>
          <w:tcPr>
            <w:tcW w:w="464" w:type="dxa"/>
            <w:hideMark/>
          </w:tcPr>
          <w:p w14:paraId="1B75F706" w14:textId="77777777" w:rsidR="001E7F9C" w:rsidRPr="001E7F9C" w:rsidRDefault="001E7F9C" w:rsidP="001E7F9C">
            <w:pPr>
              <w:rPr>
                <w:sz w:val="16"/>
                <w:szCs w:val="16"/>
              </w:rPr>
            </w:pPr>
            <w:r w:rsidRPr="001E7F9C">
              <w:rPr>
                <w:sz w:val="16"/>
                <w:szCs w:val="16"/>
              </w:rPr>
              <w:t>04</w:t>
            </w:r>
          </w:p>
        </w:tc>
        <w:tc>
          <w:tcPr>
            <w:tcW w:w="503" w:type="dxa"/>
            <w:hideMark/>
          </w:tcPr>
          <w:p w14:paraId="17926B5D" w14:textId="77777777" w:rsidR="001E7F9C" w:rsidRPr="001E7F9C" w:rsidRDefault="001E7F9C" w:rsidP="001E7F9C">
            <w:pPr>
              <w:rPr>
                <w:sz w:val="16"/>
                <w:szCs w:val="16"/>
              </w:rPr>
            </w:pPr>
            <w:r w:rsidRPr="001E7F9C">
              <w:rPr>
                <w:sz w:val="16"/>
                <w:szCs w:val="16"/>
              </w:rPr>
              <w:t> </w:t>
            </w:r>
          </w:p>
        </w:tc>
        <w:tc>
          <w:tcPr>
            <w:tcW w:w="1069" w:type="dxa"/>
            <w:noWrap/>
            <w:hideMark/>
          </w:tcPr>
          <w:p w14:paraId="672D7B84" w14:textId="77777777" w:rsidR="001E7F9C" w:rsidRPr="001E7F9C" w:rsidRDefault="001E7F9C" w:rsidP="001E7F9C">
            <w:pPr>
              <w:rPr>
                <w:sz w:val="16"/>
                <w:szCs w:val="16"/>
              </w:rPr>
            </w:pPr>
            <w:r w:rsidRPr="001E7F9C">
              <w:rPr>
                <w:sz w:val="16"/>
                <w:szCs w:val="16"/>
              </w:rPr>
              <w:t>8 982,9</w:t>
            </w:r>
          </w:p>
        </w:tc>
        <w:tc>
          <w:tcPr>
            <w:tcW w:w="1069" w:type="dxa"/>
            <w:noWrap/>
            <w:hideMark/>
          </w:tcPr>
          <w:p w14:paraId="56E861A6" w14:textId="77777777" w:rsidR="001E7F9C" w:rsidRPr="001E7F9C" w:rsidRDefault="001E7F9C" w:rsidP="001E7F9C">
            <w:pPr>
              <w:rPr>
                <w:sz w:val="16"/>
                <w:szCs w:val="16"/>
              </w:rPr>
            </w:pPr>
            <w:r w:rsidRPr="001E7F9C">
              <w:rPr>
                <w:sz w:val="16"/>
                <w:szCs w:val="16"/>
              </w:rPr>
              <w:t>3 620,0</w:t>
            </w:r>
          </w:p>
        </w:tc>
        <w:tc>
          <w:tcPr>
            <w:tcW w:w="1274" w:type="dxa"/>
            <w:noWrap/>
            <w:hideMark/>
          </w:tcPr>
          <w:p w14:paraId="2BF71052" w14:textId="77777777" w:rsidR="001E7F9C" w:rsidRPr="001E7F9C" w:rsidRDefault="001E7F9C" w:rsidP="001E7F9C">
            <w:pPr>
              <w:rPr>
                <w:sz w:val="16"/>
                <w:szCs w:val="16"/>
              </w:rPr>
            </w:pPr>
            <w:r w:rsidRPr="001E7F9C">
              <w:rPr>
                <w:sz w:val="16"/>
                <w:szCs w:val="16"/>
              </w:rPr>
              <w:t>3 500,0</w:t>
            </w:r>
          </w:p>
        </w:tc>
      </w:tr>
      <w:tr w:rsidR="001E7F9C" w:rsidRPr="001E7F9C" w14:paraId="4662201F" w14:textId="77777777" w:rsidTr="00B35219">
        <w:trPr>
          <w:trHeight w:val="825"/>
        </w:trPr>
        <w:tc>
          <w:tcPr>
            <w:tcW w:w="3753" w:type="dxa"/>
            <w:hideMark/>
          </w:tcPr>
          <w:p w14:paraId="0938E531" w14:textId="77777777" w:rsidR="001E7F9C" w:rsidRPr="001E7F9C" w:rsidRDefault="001E7F9C">
            <w:pPr>
              <w:rPr>
                <w:sz w:val="16"/>
                <w:szCs w:val="16"/>
              </w:rPr>
            </w:pPr>
            <w:r w:rsidRPr="001E7F9C">
              <w:rPr>
                <w:sz w:val="16"/>
                <w:szCs w:val="16"/>
              </w:rPr>
              <w:t>Муниципальное казенное учреждение "Управление культуры" администрации Рузаевского муниципального района Республики Мордовия</w:t>
            </w:r>
          </w:p>
        </w:tc>
        <w:tc>
          <w:tcPr>
            <w:tcW w:w="369" w:type="dxa"/>
            <w:hideMark/>
          </w:tcPr>
          <w:p w14:paraId="66BD3B73" w14:textId="77777777" w:rsidR="001E7F9C" w:rsidRPr="001E7F9C" w:rsidRDefault="001E7F9C" w:rsidP="001E7F9C">
            <w:pPr>
              <w:rPr>
                <w:sz w:val="16"/>
                <w:szCs w:val="16"/>
              </w:rPr>
            </w:pPr>
            <w:r w:rsidRPr="001E7F9C">
              <w:rPr>
                <w:sz w:val="16"/>
                <w:szCs w:val="16"/>
              </w:rPr>
              <w:t>89</w:t>
            </w:r>
          </w:p>
        </w:tc>
        <w:tc>
          <w:tcPr>
            <w:tcW w:w="366" w:type="dxa"/>
            <w:hideMark/>
          </w:tcPr>
          <w:p w14:paraId="049EA2E4" w14:textId="77777777" w:rsidR="001E7F9C" w:rsidRPr="001E7F9C" w:rsidRDefault="001E7F9C" w:rsidP="001E7F9C">
            <w:pPr>
              <w:rPr>
                <w:sz w:val="16"/>
                <w:szCs w:val="16"/>
              </w:rPr>
            </w:pPr>
            <w:r w:rsidRPr="001E7F9C">
              <w:rPr>
                <w:sz w:val="16"/>
                <w:szCs w:val="16"/>
              </w:rPr>
              <w:t>1</w:t>
            </w:r>
          </w:p>
        </w:tc>
        <w:tc>
          <w:tcPr>
            <w:tcW w:w="451" w:type="dxa"/>
            <w:hideMark/>
          </w:tcPr>
          <w:p w14:paraId="54DBBED2" w14:textId="77777777" w:rsidR="001E7F9C" w:rsidRPr="001E7F9C" w:rsidRDefault="001E7F9C" w:rsidP="001E7F9C">
            <w:pPr>
              <w:rPr>
                <w:sz w:val="16"/>
                <w:szCs w:val="16"/>
              </w:rPr>
            </w:pPr>
            <w:r w:rsidRPr="001E7F9C">
              <w:rPr>
                <w:sz w:val="16"/>
                <w:szCs w:val="16"/>
              </w:rPr>
              <w:t>00</w:t>
            </w:r>
          </w:p>
        </w:tc>
        <w:tc>
          <w:tcPr>
            <w:tcW w:w="629" w:type="dxa"/>
            <w:hideMark/>
          </w:tcPr>
          <w:p w14:paraId="0D346EC3" w14:textId="77777777" w:rsidR="001E7F9C" w:rsidRPr="001E7F9C" w:rsidRDefault="001E7F9C" w:rsidP="001E7F9C">
            <w:pPr>
              <w:rPr>
                <w:sz w:val="16"/>
                <w:szCs w:val="16"/>
              </w:rPr>
            </w:pPr>
            <w:r w:rsidRPr="001E7F9C">
              <w:rPr>
                <w:sz w:val="16"/>
                <w:szCs w:val="16"/>
              </w:rPr>
              <w:t>61230</w:t>
            </w:r>
          </w:p>
        </w:tc>
        <w:tc>
          <w:tcPr>
            <w:tcW w:w="446" w:type="dxa"/>
            <w:hideMark/>
          </w:tcPr>
          <w:p w14:paraId="2F89D49B" w14:textId="77777777" w:rsidR="001E7F9C" w:rsidRPr="001E7F9C" w:rsidRDefault="001E7F9C" w:rsidP="001E7F9C">
            <w:pPr>
              <w:rPr>
                <w:sz w:val="16"/>
                <w:szCs w:val="16"/>
              </w:rPr>
            </w:pPr>
            <w:r w:rsidRPr="001E7F9C">
              <w:rPr>
                <w:sz w:val="16"/>
                <w:szCs w:val="16"/>
              </w:rPr>
              <w:t>610</w:t>
            </w:r>
          </w:p>
        </w:tc>
        <w:tc>
          <w:tcPr>
            <w:tcW w:w="369" w:type="dxa"/>
            <w:hideMark/>
          </w:tcPr>
          <w:p w14:paraId="55AE06C3" w14:textId="77777777" w:rsidR="001E7F9C" w:rsidRPr="001E7F9C" w:rsidRDefault="001E7F9C" w:rsidP="001E7F9C">
            <w:pPr>
              <w:rPr>
                <w:sz w:val="16"/>
                <w:szCs w:val="16"/>
              </w:rPr>
            </w:pPr>
            <w:r w:rsidRPr="001E7F9C">
              <w:rPr>
                <w:sz w:val="16"/>
                <w:szCs w:val="16"/>
              </w:rPr>
              <w:t>08</w:t>
            </w:r>
          </w:p>
        </w:tc>
        <w:tc>
          <w:tcPr>
            <w:tcW w:w="464" w:type="dxa"/>
            <w:hideMark/>
          </w:tcPr>
          <w:p w14:paraId="1046597C" w14:textId="77777777" w:rsidR="001E7F9C" w:rsidRPr="001E7F9C" w:rsidRDefault="001E7F9C" w:rsidP="001E7F9C">
            <w:pPr>
              <w:rPr>
                <w:sz w:val="16"/>
                <w:szCs w:val="16"/>
              </w:rPr>
            </w:pPr>
            <w:r w:rsidRPr="001E7F9C">
              <w:rPr>
                <w:sz w:val="16"/>
                <w:szCs w:val="16"/>
              </w:rPr>
              <w:t>04</w:t>
            </w:r>
          </w:p>
        </w:tc>
        <w:tc>
          <w:tcPr>
            <w:tcW w:w="503" w:type="dxa"/>
            <w:hideMark/>
          </w:tcPr>
          <w:p w14:paraId="75E39A13" w14:textId="77777777" w:rsidR="001E7F9C" w:rsidRPr="001E7F9C" w:rsidRDefault="001E7F9C" w:rsidP="001E7F9C">
            <w:pPr>
              <w:rPr>
                <w:sz w:val="16"/>
                <w:szCs w:val="16"/>
              </w:rPr>
            </w:pPr>
            <w:r w:rsidRPr="001E7F9C">
              <w:rPr>
                <w:sz w:val="16"/>
                <w:szCs w:val="16"/>
              </w:rPr>
              <w:t>992</w:t>
            </w:r>
          </w:p>
        </w:tc>
        <w:tc>
          <w:tcPr>
            <w:tcW w:w="1069" w:type="dxa"/>
            <w:noWrap/>
            <w:hideMark/>
          </w:tcPr>
          <w:p w14:paraId="379AB54D" w14:textId="77777777" w:rsidR="001E7F9C" w:rsidRPr="001E7F9C" w:rsidRDefault="001E7F9C" w:rsidP="001E7F9C">
            <w:pPr>
              <w:rPr>
                <w:sz w:val="16"/>
                <w:szCs w:val="16"/>
              </w:rPr>
            </w:pPr>
            <w:r w:rsidRPr="001E7F9C">
              <w:rPr>
                <w:sz w:val="16"/>
                <w:szCs w:val="16"/>
              </w:rPr>
              <w:t>8 982,9</w:t>
            </w:r>
          </w:p>
        </w:tc>
        <w:tc>
          <w:tcPr>
            <w:tcW w:w="1069" w:type="dxa"/>
            <w:noWrap/>
            <w:hideMark/>
          </w:tcPr>
          <w:p w14:paraId="452A221D" w14:textId="77777777" w:rsidR="001E7F9C" w:rsidRPr="001E7F9C" w:rsidRDefault="001E7F9C" w:rsidP="001E7F9C">
            <w:pPr>
              <w:rPr>
                <w:sz w:val="16"/>
                <w:szCs w:val="16"/>
              </w:rPr>
            </w:pPr>
            <w:r w:rsidRPr="001E7F9C">
              <w:rPr>
                <w:sz w:val="16"/>
                <w:szCs w:val="16"/>
              </w:rPr>
              <w:t>3 620,0</w:t>
            </w:r>
          </w:p>
        </w:tc>
        <w:tc>
          <w:tcPr>
            <w:tcW w:w="1274" w:type="dxa"/>
            <w:noWrap/>
            <w:hideMark/>
          </w:tcPr>
          <w:p w14:paraId="7C6B95E3" w14:textId="77777777" w:rsidR="001E7F9C" w:rsidRPr="001E7F9C" w:rsidRDefault="001E7F9C" w:rsidP="001E7F9C">
            <w:pPr>
              <w:rPr>
                <w:sz w:val="16"/>
                <w:szCs w:val="16"/>
              </w:rPr>
            </w:pPr>
            <w:r w:rsidRPr="001E7F9C">
              <w:rPr>
                <w:sz w:val="16"/>
                <w:szCs w:val="16"/>
              </w:rPr>
              <w:t>3 500,0</w:t>
            </w:r>
          </w:p>
        </w:tc>
      </w:tr>
      <w:tr w:rsidR="001E7F9C" w:rsidRPr="001E7F9C" w14:paraId="4480BDD0" w14:textId="77777777" w:rsidTr="00B35219">
        <w:trPr>
          <w:trHeight w:val="1350"/>
        </w:trPr>
        <w:tc>
          <w:tcPr>
            <w:tcW w:w="3753" w:type="dxa"/>
            <w:hideMark/>
          </w:tcPr>
          <w:p w14:paraId="3D772C70" w14:textId="77777777" w:rsidR="001E7F9C" w:rsidRPr="001E7F9C" w:rsidRDefault="001E7F9C">
            <w:pPr>
              <w:rPr>
                <w:sz w:val="16"/>
                <w:szCs w:val="16"/>
              </w:rPr>
            </w:pPr>
            <w:r w:rsidRPr="001E7F9C">
              <w:rPr>
                <w:sz w:val="16"/>
                <w:szCs w:val="16"/>
              </w:rPr>
              <w:lastRenderedPageBreak/>
              <w:t>Осуществление государственных полномочий Республики Мордовия по назначению и предоставлению единовременной денежной выплаты на капитальный ремонт жилых помещений, единственными собственниками которых являются дети-сироты и дети, оставшиеся без попечения родителей, а также лица из числа детей-сирот и детей, оставшихся без попечения родителей</w:t>
            </w:r>
          </w:p>
        </w:tc>
        <w:tc>
          <w:tcPr>
            <w:tcW w:w="369" w:type="dxa"/>
            <w:hideMark/>
          </w:tcPr>
          <w:p w14:paraId="1FF0A319" w14:textId="77777777" w:rsidR="001E7F9C" w:rsidRPr="001E7F9C" w:rsidRDefault="001E7F9C" w:rsidP="001E7F9C">
            <w:pPr>
              <w:rPr>
                <w:sz w:val="16"/>
                <w:szCs w:val="16"/>
              </w:rPr>
            </w:pPr>
            <w:r w:rsidRPr="001E7F9C">
              <w:rPr>
                <w:sz w:val="16"/>
                <w:szCs w:val="16"/>
              </w:rPr>
              <w:t>89</w:t>
            </w:r>
          </w:p>
        </w:tc>
        <w:tc>
          <w:tcPr>
            <w:tcW w:w="366" w:type="dxa"/>
            <w:hideMark/>
          </w:tcPr>
          <w:p w14:paraId="6DADCAD3" w14:textId="77777777" w:rsidR="001E7F9C" w:rsidRPr="001E7F9C" w:rsidRDefault="001E7F9C" w:rsidP="001E7F9C">
            <w:pPr>
              <w:rPr>
                <w:sz w:val="16"/>
                <w:szCs w:val="16"/>
              </w:rPr>
            </w:pPr>
            <w:r w:rsidRPr="001E7F9C">
              <w:rPr>
                <w:sz w:val="16"/>
                <w:szCs w:val="16"/>
              </w:rPr>
              <w:t>1</w:t>
            </w:r>
          </w:p>
        </w:tc>
        <w:tc>
          <w:tcPr>
            <w:tcW w:w="451" w:type="dxa"/>
            <w:hideMark/>
          </w:tcPr>
          <w:p w14:paraId="3F4AEB33" w14:textId="77777777" w:rsidR="001E7F9C" w:rsidRPr="001E7F9C" w:rsidRDefault="001E7F9C" w:rsidP="001E7F9C">
            <w:pPr>
              <w:rPr>
                <w:sz w:val="16"/>
                <w:szCs w:val="16"/>
              </w:rPr>
            </w:pPr>
            <w:r w:rsidRPr="001E7F9C">
              <w:rPr>
                <w:sz w:val="16"/>
                <w:szCs w:val="16"/>
              </w:rPr>
              <w:t>00</w:t>
            </w:r>
          </w:p>
        </w:tc>
        <w:tc>
          <w:tcPr>
            <w:tcW w:w="629" w:type="dxa"/>
            <w:hideMark/>
          </w:tcPr>
          <w:p w14:paraId="382DE8C2" w14:textId="77777777" w:rsidR="001E7F9C" w:rsidRPr="001E7F9C" w:rsidRDefault="001E7F9C" w:rsidP="001E7F9C">
            <w:pPr>
              <w:rPr>
                <w:sz w:val="16"/>
                <w:szCs w:val="16"/>
              </w:rPr>
            </w:pPr>
            <w:r w:rsidRPr="001E7F9C">
              <w:rPr>
                <w:sz w:val="16"/>
                <w:szCs w:val="16"/>
              </w:rPr>
              <w:t>77110</w:t>
            </w:r>
          </w:p>
        </w:tc>
        <w:tc>
          <w:tcPr>
            <w:tcW w:w="446" w:type="dxa"/>
            <w:hideMark/>
          </w:tcPr>
          <w:p w14:paraId="54471D29" w14:textId="77777777" w:rsidR="001E7F9C" w:rsidRPr="001E7F9C" w:rsidRDefault="001E7F9C" w:rsidP="001E7F9C">
            <w:pPr>
              <w:rPr>
                <w:sz w:val="16"/>
                <w:szCs w:val="16"/>
              </w:rPr>
            </w:pPr>
            <w:r w:rsidRPr="001E7F9C">
              <w:rPr>
                <w:sz w:val="16"/>
                <w:szCs w:val="16"/>
              </w:rPr>
              <w:t> </w:t>
            </w:r>
          </w:p>
        </w:tc>
        <w:tc>
          <w:tcPr>
            <w:tcW w:w="369" w:type="dxa"/>
            <w:hideMark/>
          </w:tcPr>
          <w:p w14:paraId="4736A10F" w14:textId="77777777" w:rsidR="001E7F9C" w:rsidRPr="001E7F9C" w:rsidRDefault="001E7F9C" w:rsidP="001E7F9C">
            <w:pPr>
              <w:rPr>
                <w:sz w:val="16"/>
                <w:szCs w:val="16"/>
              </w:rPr>
            </w:pPr>
            <w:r w:rsidRPr="001E7F9C">
              <w:rPr>
                <w:sz w:val="16"/>
                <w:szCs w:val="16"/>
              </w:rPr>
              <w:t> </w:t>
            </w:r>
          </w:p>
        </w:tc>
        <w:tc>
          <w:tcPr>
            <w:tcW w:w="464" w:type="dxa"/>
            <w:hideMark/>
          </w:tcPr>
          <w:p w14:paraId="15CD9D42" w14:textId="77777777" w:rsidR="001E7F9C" w:rsidRPr="001E7F9C" w:rsidRDefault="001E7F9C" w:rsidP="001E7F9C">
            <w:pPr>
              <w:rPr>
                <w:sz w:val="16"/>
                <w:szCs w:val="16"/>
              </w:rPr>
            </w:pPr>
            <w:r w:rsidRPr="001E7F9C">
              <w:rPr>
                <w:sz w:val="16"/>
                <w:szCs w:val="16"/>
              </w:rPr>
              <w:t> </w:t>
            </w:r>
          </w:p>
        </w:tc>
        <w:tc>
          <w:tcPr>
            <w:tcW w:w="503" w:type="dxa"/>
            <w:hideMark/>
          </w:tcPr>
          <w:p w14:paraId="0C16BA88" w14:textId="77777777" w:rsidR="001E7F9C" w:rsidRPr="001E7F9C" w:rsidRDefault="001E7F9C" w:rsidP="001E7F9C">
            <w:pPr>
              <w:rPr>
                <w:sz w:val="16"/>
                <w:szCs w:val="16"/>
              </w:rPr>
            </w:pPr>
            <w:r w:rsidRPr="001E7F9C">
              <w:rPr>
                <w:sz w:val="16"/>
                <w:szCs w:val="16"/>
              </w:rPr>
              <w:t> </w:t>
            </w:r>
          </w:p>
        </w:tc>
        <w:tc>
          <w:tcPr>
            <w:tcW w:w="1069" w:type="dxa"/>
            <w:noWrap/>
            <w:hideMark/>
          </w:tcPr>
          <w:p w14:paraId="5EFEA6CE" w14:textId="77777777" w:rsidR="001E7F9C" w:rsidRPr="001E7F9C" w:rsidRDefault="001E7F9C" w:rsidP="001E7F9C">
            <w:pPr>
              <w:rPr>
                <w:sz w:val="16"/>
                <w:szCs w:val="16"/>
              </w:rPr>
            </w:pPr>
            <w:r w:rsidRPr="001E7F9C">
              <w:rPr>
                <w:sz w:val="16"/>
                <w:szCs w:val="16"/>
              </w:rPr>
              <w:t>142,7</w:t>
            </w:r>
          </w:p>
        </w:tc>
        <w:tc>
          <w:tcPr>
            <w:tcW w:w="1069" w:type="dxa"/>
            <w:noWrap/>
            <w:hideMark/>
          </w:tcPr>
          <w:p w14:paraId="6A521DE7" w14:textId="77777777" w:rsidR="001E7F9C" w:rsidRPr="001E7F9C" w:rsidRDefault="001E7F9C" w:rsidP="001E7F9C">
            <w:pPr>
              <w:rPr>
                <w:sz w:val="16"/>
                <w:szCs w:val="16"/>
              </w:rPr>
            </w:pPr>
            <w:r w:rsidRPr="001E7F9C">
              <w:rPr>
                <w:sz w:val="16"/>
                <w:szCs w:val="16"/>
              </w:rPr>
              <w:t>148,4</w:t>
            </w:r>
          </w:p>
        </w:tc>
        <w:tc>
          <w:tcPr>
            <w:tcW w:w="1274" w:type="dxa"/>
            <w:noWrap/>
            <w:hideMark/>
          </w:tcPr>
          <w:p w14:paraId="6B52046D" w14:textId="77777777" w:rsidR="001E7F9C" w:rsidRPr="001E7F9C" w:rsidRDefault="001E7F9C" w:rsidP="001E7F9C">
            <w:pPr>
              <w:rPr>
                <w:sz w:val="16"/>
                <w:szCs w:val="16"/>
              </w:rPr>
            </w:pPr>
            <w:r w:rsidRPr="001E7F9C">
              <w:rPr>
                <w:sz w:val="16"/>
                <w:szCs w:val="16"/>
              </w:rPr>
              <w:t>154,3</w:t>
            </w:r>
          </w:p>
        </w:tc>
      </w:tr>
      <w:tr w:rsidR="001E7F9C" w:rsidRPr="001E7F9C" w14:paraId="0463551E" w14:textId="77777777" w:rsidTr="00B35219">
        <w:trPr>
          <w:trHeight w:val="225"/>
        </w:trPr>
        <w:tc>
          <w:tcPr>
            <w:tcW w:w="3753" w:type="dxa"/>
            <w:hideMark/>
          </w:tcPr>
          <w:p w14:paraId="19FEA3EA" w14:textId="77777777" w:rsidR="001E7F9C" w:rsidRPr="001E7F9C" w:rsidRDefault="001E7F9C">
            <w:pPr>
              <w:rPr>
                <w:sz w:val="16"/>
                <w:szCs w:val="16"/>
              </w:rPr>
            </w:pPr>
            <w:r w:rsidRPr="001E7F9C">
              <w:rPr>
                <w:sz w:val="16"/>
                <w:szCs w:val="16"/>
              </w:rPr>
              <w:t>Социальное обеспечение и иные выплаты населению</w:t>
            </w:r>
          </w:p>
        </w:tc>
        <w:tc>
          <w:tcPr>
            <w:tcW w:w="369" w:type="dxa"/>
            <w:hideMark/>
          </w:tcPr>
          <w:p w14:paraId="58E30932" w14:textId="77777777" w:rsidR="001E7F9C" w:rsidRPr="001E7F9C" w:rsidRDefault="001E7F9C" w:rsidP="001E7F9C">
            <w:pPr>
              <w:rPr>
                <w:sz w:val="16"/>
                <w:szCs w:val="16"/>
              </w:rPr>
            </w:pPr>
            <w:r w:rsidRPr="001E7F9C">
              <w:rPr>
                <w:sz w:val="16"/>
                <w:szCs w:val="16"/>
              </w:rPr>
              <w:t>89</w:t>
            </w:r>
          </w:p>
        </w:tc>
        <w:tc>
          <w:tcPr>
            <w:tcW w:w="366" w:type="dxa"/>
            <w:hideMark/>
          </w:tcPr>
          <w:p w14:paraId="18E49E0E" w14:textId="77777777" w:rsidR="001E7F9C" w:rsidRPr="001E7F9C" w:rsidRDefault="001E7F9C" w:rsidP="001E7F9C">
            <w:pPr>
              <w:rPr>
                <w:sz w:val="16"/>
                <w:szCs w:val="16"/>
              </w:rPr>
            </w:pPr>
            <w:r w:rsidRPr="001E7F9C">
              <w:rPr>
                <w:sz w:val="16"/>
                <w:szCs w:val="16"/>
              </w:rPr>
              <w:t>1</w:t>
            </w:r>
          </w:p>
        </w:tc>
        <w:tc>
          <w:tcPr>
            <w:tcW w:w="451" w:type="dxa"/>
            <w:hideMark/>
          </w:tcPr>
          <w:p w14:paraId="15903F3A" w14:textId="77777777" w:rsidR="001E7F9C" w:rsidRPr="001E7F9C" w:rsidRDefault="001E7F9C" w:rsidP="001E7F9C">
            <w:pPr>
              <w:rPr>
                <w:sz w:val="16"/>
                <w:szCs w:val="16"/>
              </w:rPr>
            </w:pPr>
            <w:r w:rsidRPr="001E7F9C">
              <w:rPr>
                <w:sz w:val="16"/>
                <w:szCs w:val="16"/>
              </w:rPr>
              <w:t>00</w:t>
            </w:r>
          </w:p>
        </w:tc>
        <w:tc>
          <w:tcPr>
            <w:tcW w:w="629" w:type="dxa"/>
            <w:hideMark/>
          </w:tcPr>
          <w:p w14:paraId="59D65A21" w14:textId="77777777" w:rsidR="001E7F9C" w:rsidRPr="001E7F9C" w:rsidRDefault="001E7F9C" w:rsidP="001E7F9C">
            <w:pPr>
              <w:rPr>
                <w:sz w:val="16"/>
                <w:szCs w:val="16"/>
              </w:rPr>
            </w:pPr>
            <w:r w:rsidRPr="001E7F9C">
              <w:rPr>
                <w:sz w:val="16"/>
                <w:szCs w:val="16"/>
              </w:rPr>
              <w:t>77110</w:t>
            </w:r>
          </w:p>
        </w:tc>
        <w:tc>
          <w:tcPr>
            <w:tcW w:w="446" w:type="dxa"/>
            <w:hideMark/>
          </w:tcPr>
          <w:p w14:paraId="0F4C7776" w14:textId="77777777" w:rsidR="001E7F9C" w:rsidRPr="001E7F9C" w:rsidRDefault="001E7F9C" w:rsidP="001E7F9C">
            <w:pPr>
              <w:rPr>
                <w:sz w:val="16"/>
                <w:szCs w:val="16"/>
              </w:rPr>
            </w:pPr>
            <w:r w:rsidRPr="001E7F9C">
              <w:rPr>
                <w:sz w:val="16"/>
                <w:szCs w:val="16"/>
              </w:rPr>
              <w:t>300</w:t>
            </w:r>
          </w:p>
        </w:tc>
        <w:tc>
          <w:tcPr>
            <w:tcW w:w="369" w:type="dxa"/>
            <w:hideMark/>
          </w:tcPr>
          <w:p w14:paraId="038FAAAF" w14:textId="77777777" w:rsidR="001E7F9C" w:rsidRPr="001E7F9C" w:rsidRDefault="001E7F9C" w:rsidP="001E7F9C">
            <w:pPr>
              <w:rPr>
                <w:sz w:val="16"/>
                <w:szCs w:val="16"/>
              </w:rPr>
            </w:pPr>
            <w:r w:rsidRPr="001E7F9C">
              <w:rPr>
                <w:sz w:val="16"/>
                <w:szCs w:val="16"/>
              </w:rPr>
              <w:t> </w:t>
            </w:r>
          </w:p>
        </w:tc>
        <w:tc>
          <w:tcPr>
            <w:tcW w:w="464" w:type="dxa"/>
            <w:hideMark/>
          </w:tcPr>
          <w:p w14:paraId="3993B39F" w14:textId="77777777" w:rsidR="001E7F9C" w:rsidRPr="001E7F9C" w:rsidRDefault="001E7F9C" w:rsidP="001E7F9C">
            <w:pPr>
              <w:rPr>
                <w:sz w:val="16"/>
                <w:szCs w:val="16"/>
              </w:rPr>
            </w:pPr>
            <w:r w:rsidRPr="001E7F9C">
              <w:rPr>
                <w:sz w:val="16"/>
                <w:szCs w:val="16"/>
              </w:rPr>
              <w:t> </w:t>
            </w:r>
          </w:p>
        </w:tc>
        <w:tc>
          <w:tcPr>
            <w:tcW w:w="503" w:type="dxa"/>
            <w:hideMark/>
          </w:tcPr>
          <w:p w14:paraId="725EAF81" w14:textId="77777777" w:rsidR="001E7F9C" w:rsidRPr="001E7F9C" w:rsidRDefault="001E7F9C" w:rsidP="001E7F9C">
            <w:pPr>
              <w:rPr>
                <w:sz w:val="16"/>
                <w:szCs w:val="16"/>
              </w:rPr>
            </w:pPr>
            <w:r w:rsidRPr="001E7F9C">
              <w:rPr>
                <w:sz w:val="16"/>
                <w:szCs w:val="16"/>
              </w:rPr>
              <w:t> </w:t>
            </w:r>
          </w:p>
        </w:tc>
        <w:tc>
          <w:tcPr>
            <w:tcW w:w="1069" w:type="dxa"/>
            <w:noWrap/>
            <w:hideMark/>
          </w:tcPr>
          <w:p w14:paraId="357FD26A" w14:textId="77777777" w:rsidR="001E7F9C" w:rsidRPr="001E7F9C" w:rsidRDefault="001E7F9C" w:rsidP="001E7F9C">
            <w:pPr>
              <w:rPr>
                <w:sz w:val="16"/>
                <w:szCs w:val="16"/>
              </w:rPr>
            </w:pPr>
            <w:r w:rsidRPr="001E7F9C">
              <w:rPr>
                <w:sz w:val="16"/>
                <w:szCs w:val="16"/>
              </w:rPr>
              <w:t>142,7</w:t>
            </w:r>
          </w:p>
        </w:tc>
        <w:tc>
          <w:tcPr>
            <w:tcW w:w="1069" w:type="dxa"/>
            <w:noWrap/>
            <w:hideMark/>
          </w:tcPr>
          <w:p w14:paraId="03B7EB60" w14:textId="77777777" w:rsidR="001E7F9C" w:rsidRPr="001E7F9C" w:rsidRDefault="001E7F9C" w:rsidP="001E7F9C">
            <w:pPr>
              <w:rPr>
                <w:sz w:val="16"/>
                <w:szCs w:val="16"/>
              </w:rPr>
            </w:pPr>
            <w:r w:rsidRPr="001E7F9C">
              <w:rPr>
                <w:sz w:val="16"/>
                <w:szCs w:val="16"/>
              </w:rPr>
              <w:t>148,4</w:t>
            </w:r>
          </w:p>
        </w:tc>
        <w:tc>
          <w:tcPr>
            <w:tcW w:w="1274" w:type="dxa"/>
            <w:noWrap/>
            <w:hideMark/>
          </w:tcPr>
          <w:p w14:paraId="41CD8490" w14:textId="77777777" w:rsidR="001E7F9C" w:rsidRPr="001E7F9C" w:rsidRDefault="001E7F9C" w:rsidP="001E7F9C">
            <w:pPr>
              <w:rPr>
                <w:sz w:val="16"/>
                <w:szCs w:val="16"/>
              </w:rPr>
            </w:pPr>
            <w:r w:rsidRPr="001E7F9C">
              <w:rPr>
                <w:sz w:val="16"/>
                <w:szCs w:val="16"/>
              </w:rPr>
              <w:t>154,3</w:t>
            </w:r>
          </w:p>
        </w:tc>
      </w:tr>
      <w:tr w:rsidR="001E7F9C" w:rsidRPr="001E7F9C" w14:paraId="1400663F" w14:textId="77777777" w:rsidTr="00B35219">
        <w:trPr>
          <w:trHeight w:val="225"/>
        </w:trPr>
        <w:tc>
          <w:tcPr>
            <w:tcW w:w="3753" w:type="dxa"/>
            <w:hideMark/>
          </w:tcPr>
          <w:p w14:paraId="71C51A57" w14:textId="77777777" w:rsidR="001E7F9C" w:rsidRPr="001E7F9C" w:rsidRDefault="001E7F9C">
            <w:pPr>
              <w:rPr>
                <w:sz w:val="16"/>
                <w:szCs w:val="16"/>
              </w:rPr>
            </w:pPr>
            <w:r w:rsidRPr="001E7F9C">
              <w:rPr>
                <w:sz w:val="16"/>
                <w:szCs w:val="16"/>
              </w:rPr>
              <w:t xml:space="preserve">Публичные нормативные социальные выплаты гражданам </w:t>
            </w:r>
          </w:p>
        </w:tc>
        <w:tc>
          <w:tcPr>
            <w:tcW w:w="369" w:type="dxa"/>
            <w:hideMark/>
          </w:tcPr>
          <w:p w14:paraId="31906F85" w14:textId="77777777" w:rsidR="001E7F9C" w:rsidRPr="001E7F9C" w:rsidRDefault="001E7F9C" w:rsidP="001E7F9C">
            <w:pPr>
              <w:rPr>
                <w:sz w:val="16"/>
                <w:szCs w:val="16"/>
              </w:rPr>
            </w:pPr>
            <w:r w:rsidRPr="001E7F9C">
              <w:rPr>
                <w:sz w:val="16"/>
                <w:szCs w:val="16"/>
              </w:rPr>
              <w:t>89</w:t>
            </w:r>
          </w:p>
        </w:tc>
        <w:tc>
          <w:tcPr>
            <w:tcW w:w="366" w:type="dxa"/>
            <w:hideMark/>
          </w:tcPr>
          <w:p w14:paraId="0D131B29" w14:textId="77777777" w:rsidR="001E7F9C" w:rsidRPr="001E7F9C" w:rsidRDefault="001E7F9C" w:rsidP="001E7F9C">
            <w:pPr>
              <w:rPr>
                <w:sz w:val="16"/>
                <w:szCs w:val="16"/>
              </w:rPr>
            </w:pPr>
            <w:r w:rsidRPr="001E7F9C">
              <w:rPr>
                <w:sz w:val="16"/>
                <w:szCs w:val="16"/>
              </w:rPr>
              <w:t>1</w:t>
            </w:r>
          </w:p>
        </w:tc>
        <w:tc>
          <w:tcPr>
            <w:tcW w:w="451" w:type="dxa"/>
            <w:hideMark/>
          </w:tcPr>
          <w:p w14:paraId="31059F34" w14:textId="77777777" w:rsidR="001E7F9C" w:rsidRPr="001E7F9C" w:rsidRDefault="001E7F9C" w:rsidP="001E7F9C">
            <w:pPr>
              <w:rPr>
                <w:sz w:val="16"/>
                <w:szCs w:val="16"/>
              </w:rPr>
            </w:pPr>
            <w:r w:rsidRPr="001E7F9C">
              <w:rPr>
                <w:sz w:val="16"/>
                <w:szCs w:val="16"/>
              </w:rPr>
              <w:t>00</w:t>
            </w:r>
          </w:p>
        </w:tc>
        <w:tc>
          <w:tcPr>
            <w:tcW w:w="629" w:type="dxa"/>
            <w:hideMark/>
          </w:tcPr>
          <w:p w14:paraId="3FB96748" w14:textId="77777777" w:rsidR="001E7F9C" w:rsidRPr="001E7F9C" w:rsidRDefault="001E7F9C" w:rsidP="001E7F9C">
            <w:pPr>
              <w:rPr>
                <w:sz w:val="16"/>
                <w:szCs w:val="16"/>
              </w:rPr>
            </w:pPr>
            <w:r w:rsidRPr="001E7F9C">
              <w:rPr>
                <w:sz w:val="16"/>
                <w:szCs w:val="16"/>
              </w:rPr>
              <w:t>77110</w:t>
            </w:r>
          </w:p>
        </w:tc>
        <w:tc>
          <w:tcPr>
            <w:tcW w:w="446" w:type="dxa"/>
            <w:hideMark/>
          </w:tcPr>
          <w:p w14:paraId="46BC0362" w14:textId="77777777" w:rsidR="001E7F9C" w:rsidRPr="001E7F9C" w:rsidRDefault="001E7F9C" w:rsidP="001E7F9C">
            <w:pPr>
              <w:rPr>
                <w:sz w:val="16"/>
                <w:szCs w:val="16"/>
              </w:rPr>
            </w:pPr>
            <w:r w:rsidRPr="001E7F9C">
              <w:rPr>
                <w:sz w:val="16"/>
                <w:szCs w:val="16"/>
              </w:rPr>
              <w:t>310</w:t>
            </w:r>
          </w:p>
        </w:tc>
        <w:tc>
          <w:tcPr>
            <w:tcW w:w="369" w:type="dxa"/>
            <w:hideMark/>
          </w:tcPr>
          <w:p w14:paraId="35DA925B" w14:textId="77777777" w:rsidR="001E7F9C" w:rsidRPr="001E7F9C" w:rsidRDefault="001E7F9C" w:rsidP="001E7F9C">
            <w:pPr>
              <w:rPr>
                <w:sz w:val="16"/>
                <w:szCs w:val="16"/>
              </w:rPr>
            </w:pPr>
            <w:r w:rsidRPr="001E7F9C">
              <w:rPr>
                <w:sz w:val="16"/>
                <w:szCs w:val="16"/>
              </w:rPr>
              <w:t> </w:t>
            </w:r>
          </w:p>
        </w:tc>
        <w:tc>
          <w:tcPr>
            <w:tcW w:w="464" w:type="dxa"/>
            <w:hideMark/>
          </w:tcPr>
          <w:p w14:paraId="1D2D790A" w14:textId="77777777" w:rsidR="001E7F9C" w:rsidRPr="001E7F9C" w:rsidRDefault="001E7F9C" w:rsidP="001E7F9C">
            <w:pPr>
              <w:rPr>
                <w:sz w:val="16"/>
                <w:szCs w:val="16"/>
              </w:rPr>
            </w:pPr>
            <w:r w:rsidRPr="001E7F9C">
              <w:rPr>
                <w:sz w:val="16"/>
                <w:szCs w:val="16"/>
              </w:rPr>
              <w:t> </w:t>
            </w:r>
          </w:p>
        </w:tc>
        <w:tc>
          <w:tcPr>
            <w:tcW w:w="503" w:type="dxa"/>
            <w:hideMark/>
          </w:tcPr>
          <w:p w14:paraId="74892F26" w14:textId="77777777" w:rsidR="001E7F9C" w:rsidRPr="001E7F9C" w:rsidRDefault="001E7F9C" w:rsidP="001E7F9C">
            <w:pPr>
              <w:rPr>
                <w:sz w:val="16"/>
                <w:szCs w:val="16"/>
              </w:rPr>
            </w:pPr>
            <w:r w:rsidRPr="001E7F9C">
              <w:rPr>
                <w:sz w:val="16"/>
                <w:szCs w:val="16"/>
              </w:rPr>
              <w:t> </w:t>
            </w:r>
          </w:p>
        </w:tc>
        <w:tc>
          <w:tcPr>
            <w:tcW w:w="1069" w:type="dxa"/>
            <w:noWrap/>
            <w:hideMark/>
          </w:tcPr>
          <w:p w14:paraId="4DE2BFB0" w14:textId="77777777" w:rsidR="001E7F9C" w:rsidRPr="001E7F9C" w:rsidRDefault="001E7F9C" w:rsidP="001E7F9C">
            <w:pPr>
              <w:rPr>
                <w:sz w:val="16"/>
                <w:szCs w:val="16"/>
              </w:rPr>
            </w:pPr>
            <w:r w:rsidRPr="001E7F9C">
              <w:rPr>
                <w:sz w:val="16"/>
                <w:szCs w:val="16"/>
              </w:rPr>
              <w:t>142,7</w:t>
            </w:r>
          </w:p>
        </w:tc>
        <w:tc>
          <w:tcPr>
            <w:tcW w:w="1069" w:type="dxa"/>
            <w:noWrap/>
            <w:hideMark/>
          </w:tcPr>
          <w:p w14:paraId="0EE09895" w14:textId="77777777" w:rsidR="001E7F9C" w:rsidRPr="001E7F9C" w:rsidRDefault="001E7F9C" w:rsidP="001E7F9C">
            <w:pPr>
              <w:rPr>
                <w:sz w:val="16"/>
                <w:szCs w:val="16"/>
              </w:rPr>
            </w:pPr>
            <w:r w:rsidRPr="001E7F9C">
              <w:rPr>
                <w:sz w:val="16"/>
                <w:szCs w:val="16"/>
              </w:rPr>
              <w:t>148,4</w:t>
            </w:r>
          </w:p>
        </w:tc>
        <w:tc>
          <w:tcPr>
            <w:tcW w:w="1274" w:type="dxa"/>
            <w:noWrap/>
            <w:hideMark/>
          </w:tcPr>
          <w:p w14:paraId="594A5735" w14:textId="77777777" w:rsidR="001E7F9C" w:rsidRPr="001E7F9C" w:rsidRDefault="001E7F9C" w:rsidP="001E7F9C">
            <w:pPr>
              <w:rPr>
                <w:sz w:val="16"/>
                <w:szCs w:val="16"/>
              </w:rPr>
            </w:pPr>
            <w:r w:rsidRPr="001E7F9C">
              <w:rPr>
                <w:sz w:val="16"/>
                <w:szCs w:val="16"/>
              </w:rPr>
              <w:t>154,3</w:t>
            </w:r>
          </w:p>
        </w:tc>
      </w:tr>
      <w:tr w:rsidR="001E7F9C" w:rsidRPr="001E7F9C" w14:paraId="07409FA4" w14:textId="77777777" w:rsidTr="00B35219">
        <w:trPr>
          <w:trHeight w:val="225"/>
        </w:trPr>
        <w:tc>
          <w:tcPr>
            <w:tcW w:w="3753" w:type="dxa"/>
            <w:hideMark/>
          </w:tcPr>
          <w:p w14:paraId="6E5F3821" w14:textId="77777777" w:rsidR="001E7F9C" w:rsidRPr="001E7F9C" w:rsidRDefault="001E7F9C">
            <w:pPr>
              <w:rPr>
                <w:sz w:val="16"/>
                <w:szCs w:val="16"/>
              </w:rPr>
            </w:pPr>
            <w:r w:rsidRPr="001E7F9C">
              <w:rPr>
                <w:sz w:val="16"/>
                <w:szCs w:val="16"/>
              </w:rPr>
              <w:t>СОЦИАЛЬНАЯ ПОЛИТИКА</w:t>
            </w:r>
          </w:p>
        </w:tc>
        <w:tc>
          <w:tcPr>
            <w:tcW w:w="369" w:type="dxa"/>
            <w:hideMark/>
          </w:tcPr>
          <w:p w14:paraId="55F9417F" w14:textId="77777777" w:rsidR="001E7F9C" w:rsidRPr="001E7F9C" w:rsidRDefault="001E7F9C" w:rsidP="001E7F9C">
            <w:pPr>
              <w:rPr>
                <w:sz w:val="16"/>
                <w:szCs w:val="16"/>
              </w:rPr>
            </w:pPr>
            <w:r w:rsidRPr="001E7F9C">
              <w:rPr>
                <w:sz w:val="16"/>
                <w:szCs w:val="16"/>
              </w:rPr>
              <w:t>89</w:t>
            </w:r>
          </w:p>
        </w:tc>
        <w:tc>
          <w:tcPr>
            <w:tcW w:w="366" w:type="dxa"/>
            <w:hideMark/>
          </w:tcPr>
          <w:p w14:paraId="56529A8C" w14:textId="77777777" w:rsidR="001E7F9C" w:rsidRPr="001E7F9C" w:rsidRDefault="001E7F9C" w:rsidP="001E7F9C">
            <w:pPr>
              <w:rPr>
                <w:sz w:val="16"/>
                <w:szCs w:val="16"/>
              </w:rPr>
            </w:pPr>
            <w:r w:rsidRPr="001E7F9C">
              <w:rPr>
                <w:sz w:val="16"/>
                <w:szCs w:val="16"/>
              </w:rPr>
              <w:t>1</w:t>
            </w:r>
          </w:p>
        </w:tc>
        <w:tc>
          <w:tcPr>
            <w:tcW w:w="451" w:type="dxa"/>
            <w:hideMark/>
          </w:tcPr>
          <w:p w14:paraId="39FFDEE7" w14:textId="77777777" w:rsidR="001E7F9C" w:rsidRPr="001E7F9C" w:rsidRDefault="001E7F9C" w:rsidP="001E7F9C">
            <w:pPr>
              <w:rPr>
                <w:sz w:val="16"/>
                <w:szCs w:val="16"/>
              </w:rPr>
            </w:pPr>
            <w:r w:rsidRPr="001E7F9C">
              <w:rPr>
                <w:sz w:val="16"/>
                <w:szCs w:val="16"/>
              </w:rPr>
              <w:t>00</w:t>
            </w:r>
          </w:p>
        </w:tc>
        <w:tc>
          <w:tcPr>
            <w:tcW w:w="629" w:type="dxa"/>
            <w:hideMark/>
          </w:tcPr>
          <w:p w14:paraId="281708EE" w14:textId="77777777" w:rsidR="001E7F9C" w:rsidRPr="001E7F9C" w:rsidRDefault="001E7F9C" w:rsidP="001E7F9C">
            <w:pPr>
              <w:rPr>
                <w:sz w:val="16"/>
                <w:szCs w:val="16"/>
              </w:rPr>
            </w:pPr>
            <w:r w:rsidRPr="001E7F9C">
              <w:rPr>
                <w:sz w:val="16"/>
                <w:szCs w:val="16"/>
              </w:rPr>
              <w:t>77110</w:t>
            </w:r>
          </w:p>
        </w:tc>
        <w:tc>
          <w:tcPr>
            <w:tcW w:w="446" w:type="dxa"/>
            <w:hideMark/>
          </w:tcPr>
          <w:p w14:paraId="16BE511B" w14:textId="77777777" w:rsidR="001E7F9C" w:rsidRPr="001E7F9C" w:rsidRDefault="001E7F9C" w:rsidP="001E7F9C">
            <w:pPr>
              <w:rPr>
                <w:sz w:val="16"/>
                <w:szCs w:val="16"/>
              </w:rPr>
            </w:pPr>
            <w:r w:rsidRPr="001E7F9C">
              <w:rPr>
                <w:sz w:val="16"/>
                <w:szCs w:val="16"/>
              </w:rPr>
              <w:t>310</w:t>
            </w:r>
          </w:p>
        </w:tc>
        <w:tc>
          <w:tcPr>
            <w:tcW w:w="369" w:type="dxa"/>
            <w:hideMark/>
          </w:tcPr>
          <w:p w14:paraId="1E3A2698" w14:textId="77777777" w:rsidR="001E7F9C" w:rsidRPr="001E7F9C" w:rsidRDefault="001E7F9C" w:rsidP="001E7F9C">
            <w:pPr>
              <w:rPr>
                <w:sz w:val="16"/>
                <w:szCs w:val="16"/>
              </w:rPr>
            </w:pPr>
            <w:r w:rsidRPr="001E7F9C">
              <w:rPr>
                <w:sz w:val="16"/>
                <w:szCs w:val="16"/>
              </w:rPr>
              <w:t>10</w:t>
            </w:r>
          </w:p>
        </w:tc>
        <w:tc>
          <w:tcPr>
            <w:tcW w:w="464" w:type="dxa"/>
            <w:hideMark/>
          </w:tcPr>
          <w:p w14:paraId="37E74805" w14:textId="77777777" w:rsidR="001E7F9C" w:rsidRPr="001E7F9C" w:rsidRDefault="001E7F9C" w:rsidP="001E7F9C">
            <w:pPr>
              <w:rPr>
                <w:sz w:val="16"/>
                <w:szCs w:val="16"/>
              </w:rPr>
            </w:pPr>
            <w:r w:rsidRPr="001E7F9C">
              <w:rPr>
                <w:sz w:val="16"/>
                <w:szCs w:val="16"/>
              </w:rPr>
              <w:t> </w:t>
            </w:r>
          </w:p>
        </w:tc>
        <w:tc>
          <w:tcPr>
            <w:tcW w:w="503" w:type="dxa"/>
            <w:hideMark/>
          </w:tcPr>
          <w:p w14:paraId="3EC2C780" w14:textId="77777777" w:rsidR="001E7F9C" w:rsidRPr="001E7F9C" w:rsidRDefault="001E7F9C" w:rsidP="001E7F9C">
            <w:pPr>
              <w:rPr>
                <w:sz w:val="16"/>
                <w:szCs w:val="16"/>
              </w:rPr>
            </w:pPr>
            <w:r w:rsidRPr="001E7F9C">
              <w:rPr>
                <w:sz w:val="16"/>
                <w:szCs w:val="16"/>
              </w:rPr>
              <w:t> </w:t>
            </w:r>
          </w:p>
        </w:tc>
        <w:tc>
          <w:tcPr>
            <w:tcW w:w="1069" w:type="dxa"/>
            <w:noWrap/>
            <w:hideMark/>
          </w:tcPr>
          <w:p w14:paraId="516C519D" w14:textId="77777777" w:rsidR="001E7F9C" w:rsidRPr="001E7F9C" w:rsidRDefault="001E7F9C" w:rsidP="001E7F9C">
            <w:pPr>
              <w:rPr>
                <w:sz w:val="16"/>
                <w:szCs w:val="16"/>
              </w:rPr>
            </w:pPr>
            <w:r w:rsidRPr="001E7F9C">
              <w:rPr>
                <w:sz w:val="16"/>
                <w:szCs w:val="16"/>
              </w:rPr>
              <w:t>142,7</w:t>
            </w:r>
          </w:p>
        </w:tc>
        <w:tc>
          <w:tcPr>
            <w:tcW w:w="1069" w:type="dxa"/>
            <w:noWrap/>
            <w:hideMark/>
          </w:tcPr>
          <w:p w14:paraId="4383E540" w14:textId="77777777" w:rsidR="001E7F9C" w:rsidRPr="001E7F9C" w:rsidRDefault="001E7F9C" w:rsidP="001E7F9C">
            <w:pPr>
              <w:rPr>
                <w:sz w:val="16"/>
                <w:szCs w:val="16"/>
              </w:rPr>
            </w:pPr>
            <w:r w:rsidRPr="001E7F9C">
              <w:rPr>
                <w:sz w:val="16"/>
                <w:szCs w:val="16"/>
              </w:rPr>
              <w:t>148,4</w:t>
            </w:r>
          </w:p>
        </w:tc>
        <w:tc>
          <w:tcPr>
            <w:tcW w:w="1274" w:type="dxa"/>
            <w:noWrap/>
            <w:hideMark/>
          </w:tcPr>
          <w:p w14:paraId="35FEB3B3" w14:textId="77777777" w:rsidR="001E7F9C" w:rsidRPr="001E7F9C" w:rsidRDefault="001E7F9C" w:rsidP="001E7F9C">
            <w:pPr>
              <w:rPr>
                <w:sz w:val="16"/>
                <w:szCs w:val="16"/>
              </w:rPr>
            </w:pPr>
            <w:r w:rsidRPr="001E7F9C">
              <w:rPr>
                <w:sz w:val="16"/>
                <w:szCs w:val="16"/>
              </w:rPr>
              <w:t>154,3</w:t>
            </w:r>
          </w:p>
        </w:tc>
      </w:tr>
      <w:tr w:rsidR="001E7F9C" w:rsidRPr="001E7F9C" w14:paraId="1521C9E6" w14:textId="77777777" w:rsidTr="00B35219">
        <w:trPr>
          <w:trHeight w:val="225"/>
        </w:trPr>
        <w:tc>
          <w:tcPr>
            <w:tcW w:w="3753" w:type="dxa"/>
            <w:hideMark/>
          </w:tcPr>
          <w:p w14:paraId="5539003D" w14:textId="77777777" w:rsidR="001E7F9C" w:rsidRPr="001E7F9C" w:rsidRDefault="001E7F9C">
            <w:pPr>
              <w:rPr>
                <w:sz w:val="16"/>
                <w:szCs w:val="16"/>
              </w:rPr>
            </w:pPr>
            <w:r w:rsidRPr="001E7F9C">
              <w:rPr>
                <w:sz w:val="16"/>
                <w:szCs w:val="16"/>
              </w:rPr>
              <w:t>Охрана семьи и детства</w:t>
            </w:r>
          </w:p>
        </w:tc>
        <w:tc>
          <w:tcPr>
            <w:tcW w:w="369" w:type="dxa"/>
            <w:hideMark/>
          </w:tcPr>
          <w:p w14:paraId="06CAFDB4" w14:textId="77777777" w:rsidR="001E7F9C" w:rsidRPr="001E7F9C" w:rsidRDefault="001E7F9C" w:rsidP="001E7F9C">
            <w:pPr>
              <w:rPr>
                <w:sz w:val="16"/>
                <w:szCs w:val="16"/>
              </w:rPr>
            </w:pPr>
            <w:r w:rsidRPr="001E7F9C">
              <w:rPr>
                <w:sz w:val="16"/>
                <w:szCs w:val="16"/>
              </w:rPr>
              <w:t>89</w:t>
            </w:r>
          </w:p>
        </w:tc>
        <w:tc>
          <w:tcPr>
            <w:tcW w:w="366" w:type="dxa"/>
            <w:hideMark/>
          </w:tcPr>
          <w:p w14:paraId="34739831" w14:textId="77777777" w:rsidR="001E7F9C" w:rsidRPr="001E7F9C" w:rsidRDefault="001E7F9C" w:rsidP="001E7F9C">
            <w:pPr>
              <w:rPr>
                <w:sz w:val="16"/>
                <w:szCs w:val="16"/>
              </w:rPr>
            </w:pPr>
            <w:r w:rsidRPr="001E7F9C">
              <w:rPr>
                <w:sz w:val="16"/>
                <w:szCs w:val="16"/>
              </w:rPr>
              <w:t>1</w:t>
            </w:r>
          </w:p>
        </w:tc>
        <w:tc>
          <w:tcPr>
            <w:tcW w:w="451" w:type="dxa"/>
            <w:hideMark/>
          </w:tcPr>
          <w:p w14:paraId="51A2534F" w14:textId="77777777" w:rsidR="001E7F9C" w:rsidRPr="001E7F9C" w:rsidRDefault="001E7F9C" w:rsidP="001E7F9C">
            <w:pPr>
              <w:rPr>
                <w:sz w:val="16"/>
                <w:szCs w:val="16"/>
              </w:rPr>
            </w:pPr>
            <w:r w:rsidRPr="001E7F9C">
              <w:rPr>
                <w:sz w:val="16"/>
                <w:szCs w:val="16"/>
              </w:rPr>
              <w:t>00</w:t>
            </w:r>
          </w:p>
        </w:tc>
        <w:tc>
          <w:tcPr>
            <w:tcW w:w="629" w:type="dxa"/>
            <w:hideMark/>
          </w:tcPr>
          <w:p w14:paraId="5B62F0CA" w14:textId="77777777" w:rsidR="001E7F9C" w:rsidRPr="001E7F9C" w:rsidRDefault="001E7F9C" w:rsidP="001E7F9C">
            <w:pPr>
              <w:rPr>
                <w:sz w:val="16"/>
                <w:szCs w:val="16"/>
              </w:rPr>
            </w:pPr>
            <w:r w:rsidRPr="001E7F9C">
              <w:rPr>
                <w:sz w:val="16"/>
                <w:szCs w:val="16"/>
              </w:rPr>
              <w:t>77110</w:t>
            </w:r>
          </w:p>
        </w:tc>
        <w:tc>
          <w:tcPr>
            <w:tcW w:w="446" w:type="dxa"/>
            <w:hideMark/>
          </w:tcPr>
          <w:p w14:paraId="7DBC4F38" w14:textId="77777777" w:rsidR="001E7F9C" w:rsidRPr="001E7F9C" w:rsidRDefault="001E7F9C" w:rsidP="001E7F9C">
            <w:pPr>
              <w:rPr>
                <w:sz w:val="16"/>
                <w:szCs w:val="16"/>
              </w:rPr>
            </w:pPr>
            <w:r w:rsidRPr="001E7F9C">
              <w:rPr>
                <w:sz w:val="16"/>
                <w:szCs w:val="16"/>
              </w:rPr>
              <w:t>310</w:t>
            </w:r>
          </w:p>
        </w:tc>
        <w:tc>
          <w:tcPr>
            <w:tcW w:w="369" w:type="dxa"/>
            <w:hideMark/>
          </w:tcPr>
          <w:p w14:paraId="3C380F61" w14:textId="77777777" w:rsidR="001E7F9C" w:rsidRPr="001E7F9C" w:rsidRDefault="001E7F9C" w:rsidP="001E7F9C">
            <w:pPr>
              <w:rPr>
                <w:sz w:val="16"/>
                <w:szCs w:val="16"/>
              </w:rPr>
            </w:pPr>
            <w:r w:rsidRPr="001E7F9C">
              <w:rPr>
                <w:sz w:val="16"/>
                <w:szCs w:val="16"/>
              </w:rPr>
              <w:t>10</w:t>
            </w:r>
          </w:p>
        </w:tc>
        <w:tc>
          <w:tcPr>
            <w:tcW w:w="464" w:type="dxa"/>
            <w:hideMark/>
          </w:tcPr>
          <w:p w14:paraId="4DB2D5C7" w14:textId="77777777" w:rsidR="001E7F9C" w:rsidRPr="001E7F9C" w:rsidRDefault="001E7F9C" w:rsidP="001E7F9C">
            <w:pPr>
              <w:rPr>
                <w:sz w:val="16"/>
                <w:szCs w:val="16"/>
              </w:rPr>
            </w:pPr>
            <w:r w:rsidRPr="001E7F9C">
              <w:rPr>
                <w:sz w:val="16"/>
                <w:szCs w:val="16"/>
              </w:rPr>
              <w:t>04</w:t>
            </w:r>
          </w:p>
        </w:tc>
        <w:tc>
          <w:tcPr>
            <w:tcW w:w="503" w:type="dxa"/>
            <w:hideMark/>
          </w:tcPr>
          <w:p w14:paraId="60C00F74" w14:textId="77777777" w:rsidR="001E7F9C" w:rsidRPr="001E7F9C" w:rsidRDefault="001E7F9C" w:rsidP="001E7F9C">
            <w:pPr>
              <w:rPr>
                <w:sz w:val="16"/>
                <w:szCs w:val="16"/>
              </w:rPr>
            </w:pPr>
            <w:r w:rsidRPr="001E7F9C">
              <w:rPr>
                <w:sz w:val="16"/>
                <w:szCs w:val="16"/>
              </w:rPr>
              <w:t> </w:t>
            </w:r>
          </w:p>
        </w:tc>
        <w:tc>
          <w:tcPr>
            <w:tcW w:w="1069" w:type="dxa"/>
            <w:noWrap/>
            <w:hideMark/>
          </w:tcPr>
          <w:p w14:paraId="431DBF04" w14:textId="77777777" w:rsidR="001E7F9C" w:rsidRPr="001E7F9C" w:rsidRDefault="001E7F9C" w:rsidP="001E7F9C">
            <w:pPr>
              <w:rPr>
                <w:sz w:val="16"/>
                <w:szCs w:val="16"/>
              </w:rPr>
            </w:pPr>
            <w:r w:rsidRPr="001E7F9C">
              <w:rPr>
                <w:sz w:val="16"/>
                <w:szCs w:val="16"/>
              </w:rPr>
              <w:t>142,7</w:t>
            </w:r>
          </w:p>
        </w:tc>
        <w:tc>
          <w:tcPr>
            <w:tcW w:w="1069" w:type="dxa"/>
            <w:noWrap/>
            <w:hideMark/>
          </w:tcPr>
          <w:p w14:paraId="6735C92D" w14:textId="77777777" w:rsidR="001E7F9C" w:rsidRPr="001E7F9C" w:rsidRDefault="001E7F9C" w:rsidP="001E7F9C">
            <w:pPr>
              <w:rPr>
                <w:sz w:val="16"/>
                <w:szCs w:val="16"/>
              </w:rPr>
            </w:pPr>
            <w:r w:rsidRPr="001E7F9C">
              <w:rPr>
                <w:sz w:val="16"/>
                <w:szCs w:val="16"/>
              </w:rPr>
              <w:t>148,4</w:t>
            </w:r>
          </w:p>
        </w:tc>
        <w:tc>
          <w:tcPr>
            <w:tcW w:w="1274" w:type="dxa"/>
            <w:noWrap/>
            <w:hideMark/>
          </w:tcPr>
          <w:p w14:paraId="1573C38E" w14:textId="77777777" w:rsidR="001E7F9C" w:rsidRPr="001E7F9C" w:rsidRDefault="001E7F9C" w:rsidP="001E7F9C">
            <w:pPr>
              <w:rPr>
                <w:sz w:val="16"/>
                <w:szCs w:val="16"/>
              </w:rPr>
            </w:pPr>
            <w:r w:rsidRPr="001E7F9C">
              <w:rPr>
                <w:sz w:val="16"/>
                <w:szCs w:val="16"/>
              </w:rPr>
              <w:t>154,3</w:t>
            </w:r>
          </w:p>
        </w:tc>
      </w:tr>
      <w:tr w:rsidR="001E7F9C" w:rsidRPr="001E7F9C" w14:paraId="1A4C4958" w14:textId="77777777" w:rsidTr="00B35219">
        <w:trPr>
          <w:trHeight w:val="450"/>
        </w:trPr>
        <w:tc>
          <w:tcPr>
            <w:tcW w:w="3753" w:type="dxa"/>
            <w:hideMark/>
          </w:tcPr>
          <w:p w14:paraId="4C4B2F95" w14:textId="77777777" w:rsidR="001E7F9C" w:rsidRPr="001E7F9C" w:rsidRDefault="001E7F9C">
            <w:pPr>
              <w:rPr>
                <w:i/>
                <w:iCs/>
                <w:sz w:val="16"/>
                <w:szCs w:val="16"/>
              </w:rPr>
            </w:pPr>
            <w:r w:rsidRPr="001E7F9C">
              <w:rPr>
                <w:i/>
                <w:iCs/>
                <w:sz w:val="16"/>
                <w:szCs w:val="16"/>
              </w:rPr>
              <w:t>Администрация Рузаевского муниципального района Республики Мордовия</w:t>
            </w:r>
          </w:p>
        </w:tc>
        <w:tc>
          <w:tcPr>
            <w:tcW w:w="369" w:type="dxa"/>
            <w:hideMark/>
          </w:tcPr>
          <w:p w14:paraId="7B6D355A" w14:textId="77777777" w:rsidR="001E7F9C" w:rsidRPr="001E7F9C" w:rsidRDefault="001E7F9C" w:rsidP="001E7F9C">
            <w:pPr>
              <w:rPr>
                <w:sz w:val="16"/>
                <w:szCs w:val="16"/>
              </w:rPr>
            </w:pPr>
            <w:r w:rsidRPr="001E7F9C">
              <w:rPr>
                <w:sz w:val="16"/>
                <w:szCs w:val="16"/>
              </w:rPr>
              <w:t>89</w:t>
            </w:r>
          </w:p>
        </w:tc>
        <w:tc>
          <w:tcPr>
            <w:tcW w:w="366" w:type="dxa"/>
            <w:hideMark/>
          </w:tcPr>
          <w:p w14:paraId="27A4AFD0" w14:textId="77777777" w:rsidR="001E7F9C" w:rsidRPr="001E7F9C" w:rsidRDefault="001E7F9C" w:rsidP="001E7F9C">
            <w:pPr>
              <w:rPr>
                <w:sz w:val="16"/>
                <w:szCs w:val="16"/>
              </w:rPr>
            </w:pPr>
            <w:r w:rsidRPr="001E7F9C">
              <w:rPr>
                <w:sz w:val="16"/>
                <w:szCs w:val="16"/>
              </w:rPr>
              <w:t>1</w:t>
            </w:r>
          </w:p>
        </w:tc>
        <w:tc>
          <w:tcPr>
            <w:tcW w:w="451" w:type="dxa"/>
            <w:hideMark/>
          </w:tcPr>
          <w:p w14:paraId="73F98A9D" w14:textId="77777777" w:rsidR="001E7F9C" w:rsidRPr="001E7F9C" w:rsidRDefault="001E7F9C" w:rsidP="001E7F9C">
            <w:pPr>
              <w:rPr>
                <w:sz w:val="16"/>
                <w:szCs w:val="16"/>
              </w:rPr>
            </w:pPr>
            <w:r w:rsidRPr="001E7F9C">
              <w:rPr>
                <w:sz w:val="16"/>
                <w:szCs w:val="16"/>
              </w:rPr>
              <w:t>00</w:t>
            </w:r>
          </w:p>
        </w:tc>
        <w:tc>
          <w:tcPr>
            <w:tcW w:w="629" w:type="dxa"/>
            <w:hideMark/>
          </w:tcPr>
          <w:p w14:paraId="474790E3" w14:textId="77777777" w:rsidR="001E7F9C" w:rsidRPr="001E7F9C" w:rsidRDefault="001E7F9C" w:rsidP="001E7F9C">
            <w:pPr>
              <w:rPr>
                <w:sz w:val="16"/>
                <w:szCs w:val="16"/>
              </w:rPr>
            </w:pPr>
            <w:r w:rsidRPr="001E7F9C">
              <w:rPr>
                <w:sz w:val="16"/>
                <w:szCs w:val="16"/>
              </w:rPr>
              <w:t>77110</w:t>
            </w:r>
          </w:p>
        </w:tc>
        <w:tc>
          <w:tcPr>
            <w:tcW w:w="446" w:type="dxa"/>
            <w:hideMark/>
          </w:tcPr>
          <w:p w14:paraId="1F8E2504" w14:textId="77777777" w:rsidR="001E7F9C" w:rsidRPr="001E7F9C" w:rsidRDefault="001E7F9C" w:rsidP="001E7F9C">
            <w:pPr>
              <w:rPr>
                <w:sz w:val="16"/>
                <w:szCs w:val="16"/>
              </w:rPr>
            </w:pPr>
            <w:r w:rsidRPr="001E7F9C">
              <w:rPr>
                <w:sz w:val="16"/>
                <w:szCs w:val="16"/>
              </w:rPr>
              <w:t>310</w:t>
            </w:r>
          </w:p>
        </w:tc>
        <w:tc>
          <w:tcPr>
            <w:tcW w:w="369" w:type="dxa"/>
            <w:hideMark/>
          </w:tcPr>
          <w:p w14:paraId="2B2EC80C" w14:textId="77777777" w:rsidR="001E7F9C" w:rsidRPr="001E7F9C" w:rsidRDefault="001E7F9C" w:rsidP="001E7F9C">
            <w:pPr>
              <w:rPr>
                <w:sz w:val="16"/>
                <w:szCs w:val="16"/>
              </w:rPr>
            </w:pPr>
            <w:r w:rsidRPr="001E7F9C">
              <w:rPr>
                <w:sz w:val="16"/>
                <w:szCs w:val="16"/>
              </w:rPr>
              <w:t>10</w:t>
            </w:r>
          </w:p>
        </w:tc>
        <w:tc>
          <w:tcPr>
            <w:tcW w:w="464" w:type="dxa"/>
            <w:hideMark/>
          </w:tcPr>
          <w:p w14:paraId="3CBD33AD" w14:textId="77777777" w:rsidR="001E7F9C" w:rsidRPr="001E7F9C" w:rsidRDefault="001E7F9C" w:rsidP="001E7F9C">
            <w:pPr>
              <w:rPr>
                <w:sz w:val="16"/>
                <w:szCs w:val="16"/>
              </w:rPr>
            </w:pPr>
            <w:r w:rsidRPr="001E7F9C">
              <w:rPr>
                <w:sz w:val="16"/>
                <w:szCs w:val="16"/>
              </w:rPr>
              <w:t>04</w:t>
            </w:r>
          </w:p>
        </w:tc>
        <w:tc>
          <w:tcPr>
            <w:tcW w:w="503" w:type="dxa"/>
            <w:hideMark/>
          </w:tcPr>
          <w:p w14:paraId="417439FB" w14:textId="77777777" w:rsidR="001E7F9C" w:rsidRPr="001E7F9C" w:rsidRDefault="001E7F9C" w:rsidP="001E7F9C">
            <w:pPr>
              <w:rPr>
                <w:sz w:val="16"/>
                <w:szCs w:val="16"/>
              </w:rPr>
            </w:pPr>
            <w:r w:rsidRPr="001E7F9C">
              <w:rPr>
                <w:sz w:val="16"/>
                <w:szCs w:val="16"/>
              </w:rPr>
              <w:t>900</w:t>
            </w:r>
          </w:p>
        </w:tc>
        <w:tc>
          <w:tcPr>
            <w:tcW w:w="1069" w:type="dxa"/>
            <w:noWrap/>
            <w:hideMark/>
          </w:tcPr>
          <w:p w14:paraId="22E12CA0" w14:textId="77777777" w:rsidR="001E7F9C" w:rsidRPr="001E7F9C" w:rsidRDefault="001E7F9C" w:rsidP="001E7F9C">
            <w:pPr>
              <w:rPr>
                <w:sz w:val="16"/>
                <w:szCs w:val="16"/>
              </w:rPr>
            </w:pPr>
            <w:r w:rsidRPr="001E7F9C">
              <w:rPr>
                <w:sz w:val="16"/>
                <w:szCs w:val="16"/>
              </w:rPr>
              <w:t>142,7</w:t>
            </w:r>
          </w:p>
        </w:tc>
        <w:tc>
          <w:tcPr>
            <w:tcW w:w="1069" w:type="dxa"/>
            <w:noWrap/>
            <w:hideMark/>
          </w:tcPr>
          <w:p w14:paraId="3379B2D1" w14:textId="77777777" w:rsidR="001E7F9C" w:rsidRPr="001E7F9C" w:rsidRDefault="001E7F9C" w:rsidP="001E7F9C">
            <w:pPr>
              <w:rPr>
                <w:sz w:val="16"/>
                <w:szCs w:val="16"/>
              </w:rPr>
            </w:pPr>
            <w:r w:rsidRPr="001E7F9C">
              <w:rPr>
                <w:sz w:val="16"/>
                <w:szCs w:val="16"/>
              </w:rPr>
              <w:t>148,4</w:t>
            </w:r>
          </w:p>
        </w:tc>
        <w:tc>
          <w:tcPr>
            <w:tcW w:w="1274" w:type="dxa"/>
            <w:noWrap/>
            <w:hideMark/>
          </w:tcPr>
          <w:p w14:paraId="5ECDDAB5" w14:textId="77777777" w:rsidR="001E7F9C" w:rsidRPr="001E7F9C" w:rsidRDefault="001E7F9C" w:rsidP="001E7F9C">
            <w:pPr>
              <w:rPr>
                <w:sz w:val="16"/>
                <w:szCs w:val="16"/>
              </w:rPr>
            </w:pPr>
            <w:r w:rsidRPr="001E7F9C">
              <w:rPr>
                <w:sz w:val="16"/>
                <w:szCs w:val="16"/>
              </w:rPr>
              <w:t>154,3</w:t>
            </w:r>
          </w:p>
        </w:tc>
      </w:tr>
      <w:tr w:rsidR="001E7F9C" w:rsidRPr="001E7F9C" w14:paraId="4B8C1308" w14:textId="77777777" w:rsidTr="00B35219">
        <w:trPr>
          <w:trHeight w:val="705"/>
        </w:trPr>
        <w:tc>
          <w:tcPr>
            <w:tcW w:w="3753" w:type="dxa"/>
            <w:hideMark/>
          </w:tcPr>
          <w:p w14:paraId="7BA6648B" w14:textId="77777777" w:rsidR="001E7F9C" w:rsidRPr="001E7F9C" w:rsidRDefault="001E7F9C">
            <w:pPr>
              <w:rPr>
                <w:sz w:val="16"/>
                <w:szCs w:val="16"/>
              </w:rPr>
            </w:pPr>
            <w:r w:rsidRPr="001E7F9C">
              <w:rPr>
                <w:sz w:val="16"/>
                <w:szCs w:val="16"/>
              </w:rPr>
              <w:t>Осуществление государственных полномочий Республики Мордовия по квотированию рабочих мест для трудоустройства граждан, особо нуждающихся в социальной защите</w:t>
            </w:r>
          </w:p>
        </w:tc>
        <w:tc>
          <w:tcPr>
            <w:tcW w:w="369" w:type="dxa"/>
            <w:hideMark/>
          </w:tcPr>
          <w:p w14:paraId="396C35D0" w14:textId="77777777" w:rsidR="001E7F9C" w:rsidRPr="001E7F9C" w:rsidRDefault="001E7F9C" w:rsidP="001E7F9C">
            <w:pPr>
              <w:rPr>
                <w:sz w:val="16"/>
                <w:szCs w:val="16"/>
              </w:rPr>
            </w:pPr>
            <w:r w:rsidRPr="001E7F9C">
              <w:rPr>
                <w:sz w:val="16"/>
                <w:szCs w:val="16"/>
              </w:rPr>
              <w:t>89</w:t>
            </w:r>
          </w:p>
        </w:tc>
        <w:tc>
          <w:tcPr>
            <w:tcW w:w="366" w:type="dxa"/>
            <w:hideMark/>
          </w:tcPr>
          <w:p w14:paraId="07593639" w14:textId="77777777" w:rsidR="001E7F9C" w:rsidRPr="001E7F9C" w:rsidRDefault="001E7F9C" w:rsidP="001E7F9C">
            <w:pPr>
              <w:rPr>
                <w:sz w:val="16"/>
                <w:szCs w:val="16"/>
              </w:rPr>
            </w:pPr>
            <w:r w:rsidRPr="001E7F9C">
              <w:rPr>
                <w:sz w:val="16"/>
                <w:szCs w:val="16"/>
              </w:rPr>
              <w:t>1</w:t>
            </w:r>
          </w:p>
        </w:tc>
        <w:tc>
          <w:tcPr>
            <w:tcW w:w="451" w:type="dxa"/>
            <w:hideMark/>
          </w:tcPr>
          <w:p w14:paraId="0481CB07" w14:textId="77777777" w:rsidR="001E7F9C" w:rsidRPr="001E7F9C" w:rsidRDefault="001E7F9C" w:rsidP="001E7F9C">
            <w:pPr>
              <w:rPr>
                <w:sz w:val="16"/>
                <w:szCs w:val="16"/>
              </w:rPr>
            </w:pPr>
            <w:r w:rsidRPr="001E7F9C">
              <w:rPr>
                <w:sz w:val="16"/>
                <w:szCs w:val="16"/>
              </w:rPr>
              <w:t>00</w:t>
            </w:r>
          </w:p>
        </w:tc>
        <w:tc>
          <w:tcPr>
            <w:tcW w:w="629" w:type="dxa"/>
            <w:hideMark/>
          </w:tcPr>
          <w:p w14:paraId="0256865E" w14:textId="77777777" w:rsidR="001E7F9C" w:rsidRPr="001E7F9C" w:rsidRDefault="001E7F9C" w:rsidP="001E7F9C">
            <w:pPr>
              <w:rPr>
                <w:sz w:val="16"/>
                <w:szCs w:val="16"/>
              </w:rPr>
            </w:pPr>
            <w:r w:rsidRPr="001E7F9C">
              <w:rPr>
                <w:sz w:val="16"/>
                <w:szCs w:val="16"/>
              </w:rPr>
              <w:t>77560</w:t>
            </w:r>
          </w:p>
        </w:tc>
        <w:tc>
          <w:tcPr>
            <w:tcW w:w="446" w:type="dxa"/>
            <w:hideMark/>
          </w:tcPr>
          <w:p w14:paraId="4C6D67D0" w14:textId="77777777" w:rsidR="001E7F9C" w:rsidRPr="001E7F9C" w:rsidRDefault="001E7F9C" w:rsidP="001E7F9C">
            <w:pPr>
              <w:rPr>
                <w:sz w:val="16"/>
                <w:szCs w:val="16"/>
              </w:rPr>
            </w:pPr>
            <w:r w:rsidRPr="001E7F9C">
              <w:rPr>
                <w:sz w:val="16"/>
                <w:szCs w:val="16"/>
              </w:rPr>
              <w:t> </w:t>
            </w:r>
          </w:p>
        </w:tc>
        <w:tc>
          <w:tcPr>
            <w:tcW w:w="369" w:type="dxa"/>
            <w:hideMark/>
          </w:tcPr>
          <w:p w14:paraId="1C348217" w14:textId="77777777" w:rsidR="001E7F9C" w:rsidRPr="001E7F9C" w:rsidRDefault="001E7F9C" w:rsidP="001E7F9C">
            <w:pPr>
              <w:rPr>
                <w:sz w:val="16"/>
                <w:szCs w:val="16"/>
              </w:rPr>
            </w:pPr>
            <w:r w:rsidRPr="001E7F9C">
              <w:rPr>
                <w:sz w:val="16"/>
                <w:szCs w:val="16"/>
              </w:rPr>
              <w:t> </w:t>
            </w:r>
          </w:p>
        </w:tc>
        <w:tc>
          <w:tcPr>
            <w:tcW w:w="464" w:type="dxa"/>
            <w:hideMark/>
          </w:tcPr>
          <w:p w14:paraId="256F6993" w14:textId="77777777" w:rsidR="001E7F9C" w:rsidRPr="001E7F9C" w:rsidRDefault="001E7F9C" w:rsidP="001E7F9C">
            <w:pPr>
              <w:rPr>
                <w:sz w:val="16"/>
                <w:szCs w:val="16"/>
              </w:rPr>
            </w:pPr>
            <w:r w:rsidRPr="001E7F9C">
              <w:rPr>
                <w:sz w:val="16"/>
                <w:szCs w:val="16"/>
              </w:rPr>
              <w:t> </w:t>
            </w:r>
          </w:p>
        </w:tc>
        <w:tc>
          <w:tcPr>
            <w:tcW w:w="503" w:type="dxa"/>
            <w:hideMark/>
          </w:tcPr>
          <w:p w14:paraId="3E31EF3D" w14:textId="77777777" w:rsidR="001E7F9C" w:rsidRPr="001E7F9C" w:rsidRDefault="001E7F9C" w:rsidP="001E7F9C">
            <w:pPr>
              <w:rPr>
                <w:sz w:val="16"/>
                <w:szCs w:val="16"/>
              </w:rPr>
            </w:pPr>
            <w:r w:rsidRPr="001E7F9C">
              <w:rPr>
                <w:sz w:val="16"/>
                <w:szCs w:val="16"/>
              </w:rPr>
              <w:t> </w:t>
            </w:r>
          </w:p>
        </w:tc>
        <w:tc>
          <w:tcPr>
            <w:tcW w:w="1069" w:type="dxa"/>
            <w:noWrap/>
            <w:hideMark/>
          </w:tcPr>
          <w:p w14:paraId="1CB3D1E7" w14:textId="77777777" w:rsidR="001E7F9C" w:rsidRPr="001E7F9C" w:rsidRDefault="001E7F9C" w:rsidP="001E7F9C">
            <w:pPr>
              <w:rPr>
                <w:sz w:val="16"/>
                <w:szCs w:val="16"/>
              </w:rPr>
            </w:pPr>
            <w:r w:rsidRPr="001E7F9C">
              <w:rPr>
                <w:sz w:val="16"/>
                <w:szCs w:val="16"/>
              </w:rPr>
              <w:t>13,3</w:t>
            </w:r>
          </w:p>
        </w:tc>
        <w:tc>
          <w:tcPr>
            <w:tcW w:w="1069" w:type="dxa"/>
            <w:noWrap/>
            <w:hideMark/>
          </w:tcPr>
          <w:p w14:paraId="39883D1F" w14:textId="77777777" w:rsidR="001E7F9C" w:rsidRPr="001E7F9C" w:rsidRDefault="001E7F9C" w:rsidP="001E7F9C">
            <w:pPr>
              <w:rPr>
                <w:sz w:val="16"/>
                <w:szCs w:val="16"/>
              </w:rPr>
            </w:pPr>
            <w:r w:rsidRPr="001E7F9C">
              <w:rPr>
                <w:sz w:val="16"/>
                <w:szCs w:val="16"/>
              </w:rPr>
              <w:t>13,3</w:t>
            </w:r>
          </w:p>
        </w:tc>
        <w:tc>
          <w:tcPr>
            <w:tcW w:w="1274" w:type="dxa"/>
            <w:noWrap/>
            <w:hideMark/>
          </w:tcPr>
          <w:p w14:paraId="3A9D9C90" w14:textId="77777777" w:rsidR="001E7F9C" w:rsidRPr="001E7F9C" w:rsidRDefault="001E7F9C" w:rsidP="001E7F9C">
            <w:pPr>
              <w:rPr>
                <w:sz w:val="16"/>
                <w:szCs w:val="16"/>
              </w:rPr>
            </w:pPr>
            <w:r w:rsidRPr="001E7F9C">
              <w:rPr>
                <w:sz w:val="16"/>
                <w:szCs w:val="16"/>
              </w:rPr>
              <w:t>13,3</w:t>
            </w:r>
          </w:p>
        </w:tc>
      </w:tr>
      <w:tr w:rsidR="001E7F9C" w:rsidRPr="001E7F9C" w14:paraId="3E7B2C53" w14:textId="77777777" w:rsidTr="00B35219">
        <w:trPr>
          <w:trHeight w:val="450"/>
        </w:trPr>
        <w:tc>
          <w:tcPr>
            <w:tcW w:w="3753" w:type="dxa"/>
            <w:hideMark/>
          </w:tcPr>
          <w:p w14:paraId="57C30820" w14:textId="77777777" w:rsidR="001E7F9C" w:rsidRPr="001E7F9C" w:rsidRDefault="001E7F9C">
            <w:pPr>
              <w:rPr>
                <w:i/>
                <w:iCs/>
                <w:sz w:val="16"/>
                <w:szCs w:val="16"/>
              </w:rPr>
            </w:pPr>
            <w:r w:rsidRPr="001E7F9C">
              <w:rPr>
                <w:i/>
                <w:iCs/>
                <w:sz w:val="16"/>
                <w:szCs w:val="16"/>
              </w:rPr>
              <w:t>закупка товаров, работ и услуг для обеспечения государственных (муниципальных) нужд</w:t>
            </w:r>
          </w:p>
        </w:tc>
        <w:tc>
          <w:tcPr>
            <w:tcW w:w="369" w:type="dxa"/>
            <w:hideMark/>
          </w:tcPr>
          <w:p w14:paraId="701B94E1" w14:textId="77777777" w:rsidR="001E7F9C" w:rsidRPr="001E7F9C" w:rsidRDefault="001E7F9C" w:rsidP="001E7F9C">
            <w:pPr>
              <w:rPr>
                <w:sz w:val="16"/>
                <w:szCs w:val="16"/>
              </w:rPr>
            </w:pPr>
            <w:r w:rsidRPr="001E7F9C">
              <w:rPr>
                <w:sz w:val="16"/>
                <w:szCs w:val="16"/>
              </w:rPr>
              <w:t>89</w:t>
            </w:r>
          </w:p>
        </w:tc>
        <w:tc>
          <w:tcPr>
            <w:tcW w:w="366" w:type="dxa"/>
            <w:hideMark/>
          </w:tcPr>
          <w:p w14:paraId="6D2B7319" w14:textId="77777777" w:rsidR="001E7F9C" w:rsidRPr="001E7F9C" w:rsidRDefault="001E7F9C" w:rsidP="001E7F9C">
            <w:pPr>
              <w:rPr>
                <w:sz w:val="16"/>
                <w:szCs w:val="16"/>
              </w:rPr>
            </w:pPr>
            <w:r w:rsidRPr="001E7F9C">
              <w:rPr>
                <w:sz w:val="16"/>
                <w:szCs w:val="16"/>
              </w:rPr>
              <w:t>1</w:t>
            </w:r>
          </w:p>
        </w:tc>
        <w:tc>
          <w:tcPr>
            <w:tcW w:w="451" w:type="dxa"/>
            <w:hideMark/>
          </w:tcPr>
          <w:p w14:paraId="36EB6D8F" w14:textId="77777777" w:rsidR="001E7F9C" w:rsidRPr="001E7F9C" w:rsidRDefault="001E7F9C" w:rsidP="001E7F9C">
            <w:pPr>
              <w:rPr>
                <w:sz w:val="16"/>
                <w:szCs w:val="16"/>
              </w:rPr>
            </w:pPr>
            <w:r w:rsidRPr="001E7F9C">
              <w:rPr>
                <w:sz w:val="16"/>
                <w:szCs w:val="16"/>
              </w:rPr>
              <w:t>00</w:t>
            </w:r>
          </w:p>
        </w:tc>
        <w:tc>
          <w:tcPr>
            <w:tcW w:w="629" w:type="dxa"/>
            <w:hideMark/>
          </w:tcPr>
          <w:p w14:paraId="00D6DAF3" w14:textId="77777777" w:rsidR="001E7F9C" w:rsidRPr="001E7F9C" w:rsidRDefault="001E7F9C" w:rsidP="001E7F9C">
            <w:pPr>
              <w:rPr>
                <w:sz w:val="16"/>
                <w:szCs w:val="16"/>
              </w:rPr>
            </w:pPr>
            <w:r w:rsidRPr="001E7F9C">
              <w:rPr>
                <w:sz w:val="16"/>
                <w:szCs w:val="16"/>
              </w:rPr>
              <w:t>77560</w:t>
            </w:r>
          </w:p>
        </w:tc>
        <w:tc>
          <w:tcPr>
            <w:tcW w:w="446" w:type="dxa"/>
            <w:hideMark/>
          </w:tcPr>
          <w:p w14:paraId="4D9A4124" w14:textId="77777777" w:rsidR="001E7F9C" w:rsidRPr="001E7F9C" w:rsidRDefault="001E7F9C" w:rsidP="001E7F9C">
            <w:pPr>
              <w:rPr>
                <w:sz w:val="16"/>
                <w:szCs w:val="16"/>
              </w:rPr>
            </w:pPr>
            <w:r w:rsidRPr="001E7F9C">
              <w:rPr>
                <w:sz w:val="16"/>
                <w:szCs w:val="16"/>
              </w:rPr>
              <w:t>200</w:t>
            </w:r>
          </w:p>
        </w:tc>
        <w:tc>
          <w:tcPr>
            <w:tcW w:w="369" w:type="dxa"/>
            <w:hideMark/>
          </w:tcPr>
          <w:p w14:paraId="31C1EA02" w14:textId="77777777" w:rsidR="001E7F9C" w:rsidRPr="001E7F9C" w:rsidRDefault="001E7F9C" w:rsidP="001E7F9C">
            <w:pPr>
              <w:rPr>
                <w:sz w:val="16"/>
                <w:szCs w:val="16"/>
              </w:rPr>
            </w:pPr>
            <w:r w:rsidRPr="001E7F9C">
              <w:rPr>
                <w:sz w:val="16"/>
                <w:szCs w:val="16"/>
              </w:rPr>
              <w:t> </w:t>
            </w:r>
          </w:p>
        </w:tc>
        <w:tc>
          <w:tcPr>
            <w:tcW w:w="464" w:type="dxa"/>
            <w:hideMark/>
          </w:tcPr>
          <w:p w14:paraId="773B0B31" w14:textId="77777777" w:rsidR="001E7F9C" w:rsidRPr="001E7F9C" w:rsidRDefault="001E7F9C" w:rsidP="001E7F9C">
            <w:pPr>
              <w:rPr>
                <w:sz w:val="16"/>
                <w:szCs w:val="16"/>
              </w:rPr>
            </w:pPr>
            <w:r w:rsidRPr="001E7F9C">
              <w:rPr>
                <w:sz w:val="16"/>
                <w:szCs w:val="16"/>
              </w:rPr>
              <w:t> </w:t>
            </w:r>
          </w:p>
        </w:tc>
        <w:tc>
          <w:tcPr>
            <w:tcW w:w="503" w:type="dxa"/>
            <w:hideMark/>
          </w:tcPr>
          <w:p w14:paraId="2F29470B" w14:textId="77777777" w:rsidR="001E7F9C" w:rsidRPr="001E7F9C" w:rsidRDefault="001E7F9C" w:rsidP="001E7F9C">
            <w:pPr>
              <w:rPr>
                <w:sz w:val="16"/>
                <w:szCs w:val="16"/>
              </w:rPr>
            </w:pPr>
            <w:r w:rsidRPr="001E7F9C">
              <w:rPr>
                <w:sz w:val="16"/>
                <w:szCs w:val="16"/>
              </w:rPr>
              <w:t> </w:t>
            </w:r>
          </w:p>
        </w:tc>
        <w:tc>
          <w:tcPr>
            <w:tcW w:w="1069" w:type="dxa"/>
            <w:noWrap/>
            <w:hideMark/>
          </w:tcPr>
          <w:p w14:paraId="5D974EBB" w14:textId="77777777" w:rsidR="001E7F9C" w:rsidRPr="001E7F9C" w:rsidRDefault="001E7F9C" w:rsidP="001E7F9C">
            <w:pPr>
              <w:rPr>
                <w:sz w:val="16"/>
                <w:szCs w:val="16"/>
              </w:rPr>
            </w:pPr>
            <w:r w:rsidRPr="001E7F9C">
              <w:rPr>
                <w:sz w:val="16"/>
                <w:szCs w:val="16"/>
              </w:rPr>
              <w:t>13,3</w:t>
            </w:r>
          </w:p>
        </w:tc>
        <w:tc>
          <w:tcPr>
            <w:tcW w:w="1069" w:type="dxa"/>
            <w:noWrap/>
            <w:hideMark/>
          </w:tcPr>
          <w:p w14:paraId="10B43EB1" w14:textId="77777777" w:rsidR="001E7F9C" w:rsidRPr="001E7F9C" w:rsidRDefault="001E7F9C" w:rsidP="001E7F9C">
            <w:pPr>
              <w:rPr>
                <w:sz w:val="16"/>
                <w:szCs w:val="16"/>
              </w:rPr>
            </w:pPr>
            <w:r w:rsidRPr="001E7F9C">
              <w:rPr>
                <w:sz w:val="16"/>
                <w:szCs w:val="16"/>
              </w:rPr>
              <w:t>13,3</w:t>
            </w:r>
          </w:p>
        </w:tc>
        <w:tc>
          <w:tcPr>
            <w:tcW w:w="1274" w:type="dxa"/>
            <w:noWrap/>
            <w:hideMark/>
          </w:tcPr>
          <w:p w14:paraId="6DD5CF36" w14:textId="77777777" w:rsidR="001E7F9C" w:rsidRPr="001E7F9C" w:rsidRDefault="001E7F9C" w:rsidP="001E7F9C">
            <w:pPr>
              <w:rPr>
                <w:sz w:val="16"/>
                <w:szCs w:val="16"/>
              </w:rPr>
            </w:pPr>
            <w:r w:rsidRPr="001E7F9C">
              <w:rPr>
                <w:sz w:val="16"/>
                <w:szCs w:val="16"/>
              </w:rPr>
              <w:t>13,3</w:t>
            </w:r>
          </w:p>
        </w:tc>
      </w:tr>
      <w:tr w:rsidR="001E7F9C" w:rsidRPr="001E7F9C" w14:paraId="7AC8427B" w14:textId="77777777" w:rsidTr="00B35219">
        <w:trPr>
          <w:trHeight w:val="450"/>
        </w:trPr>
        <w:tc>
          <w:tcPr>
            <w:tcW w:w="3753" w:type="dxa"/>
            <w:hideMark/>
          </w:tcPr>
          <w:p w14:paraId="16604099" w14:textId="77777777" w:rsidR="001E7F9C" w:rsidRPr="001E7F9C" w:rsidRDefault="001E7F9C">
            <w:pPr>
              <w:rPr>
                <w:i/>
                <w:iCs/>
                <w:sz w:val="16"/>
                <w:szCs w:val="16"/>
              </w:rPr>
            </w:pPr>
            <w:r w:rsidRPr="001E7F9C">
              <w:rPr>
                <w:i/>
                <w:iCs/>
                <w:sz w:val="16"/>
                <w:szCs w:val="16"/>
              </w:rPr>
              <w:t>иные закупки товаров, работ и услуг для обеспечения государственных(муниципальных)нужд</w:t>
            </w:r>
          </w:p>
        </w:tc>
        <w:tc>
          <w:tcPr>
            <w:tcW w:w="369" w:type="dxa"/>
            <w:hideMark/>
          </w:tcPr>
          <w:p w14:paraId="059AFC43" w14:textId="77777777" w:rsidR="001E7F9C" w:rsidRPr="001E7F9C" w:rsidRDefault="001E7F9C" w:rsidP="001E7F9C">
            <w:pPr>
              <w:rPr>
                <w:sz w:val="16"/>
                <w:szCs w:val="16"/>
              </w:rPr>
            </w:pPr>
            <w:r w:rsidRPr="001E7F9C">
              <w:rPr>
                <w:sz w:val="16"/>
                <w:szCs w:val="16"/>
              </w:rPr>
              <w:t>89</w:t>
            </w:r>
          </w:p>
        </w:tc>
        <w:tc>
          <w:tcPr>
            <w:tcW w:w="366" w:type="dxa"/>
            <w:hideMark/>
          </w:tcPr>
          <w:p w14:paraId="25CC3F2D" w14:textId="77777777" w:rsidR="001E7F9C" w:rsidRPr="001E7F9C" w:rsidRDefault="001E7F9C" w:rsidP="001E7F9C">
            <w:pPr>
              <w:rPr>
                <w:sz w:val="16"/>
                <w:szCs w:val="16"/>
              </w:rPr>
            </w:pPr>
            <w:r w:rsidRPr="001E7F9C">
              <w:rPr>
                <w:sz w:val="16"/>
                <w:szCs w:val="16"/>
              </w:rPr>
              <w:t>1</w:t>
            </w:r>
          </w:p>
        </w:tc>
        <w:tc>
          <w:tcPr>
            <w:tcW w:w="451" w:type="dxa"/>
            <w:hideMark/>
          </w:tcPr>
          <w:p w14:paraId="27A07AF7" w14:textId="77777777" w:rsidR="001E7F9C" w:rsidRPr="001E7F9C" w:rsidRDefault="001E7F9C" w:rsidP="001E7F9C">
            <w:pPr>
              <w:rPr>
                <w:sz w:val="16"/>
                <w:szCs w:val="16"/>
              </w:rPr>
            </w:pPr>
            <w:r w:rsidRPr="001E7F9C">
              <w:rPr>
                <w:sz w:val="16"/>
                <w:szCs w:val="16"/>
              </w:rPr>
              <w:t>00</w:t>
            </w:r>
          </w:p>
        </w:tc>
        <w:tc>
          <w:tcPr>
            <w:tcW w:w="629" w:type="dxa"/>
            <w:hideMark/>
          </w:tcPr>
          <w:p w14:paraId="529A127F" w14:textId="77777777" w:rsidR="001E7F9C" w:rsidRPr="001E7F9C" w:rsidRDefault="001E7F9C" w:rsidP="001E7F9C">
            <w:pPr>
              <w:rPr>
                <w:sz w:val="16"/>
                <w:szCs w:val="16"/>
              </w:rPr>
            </w:pPr>
            <w:r w:rsidRPr="001E7F9C">
              <w:rPr>
                <w:sz w:val="16"/>
                <w:szCs w:val="16"/>
              </w:rPr>
              <w:t>77560</w:t>
            </w:r>
          </w:p>
        </w:tc>
        <w:tc>
          <w:tcPr>
            <w:tcW w:w="446" w:type="dxa"/>
            <w:hideMark/>
          </w:tcPr>
          <w:p w14:paraId="7BC477E3" w14:textId="77777777" w:rsidR="001E7F9C" w:rsidRPr="001E7F9C" w:rsidRDefault="001E7F9C" w:rsidP="001E7F9C">
            <w:pPr>
              <w:rPr>
                <w:sz w:val="16"/>
                <w:szCs w:val="16"/>
              </w:rPr>
            </w:pPr>
            <w:r w:rsidRPr="001E7F9C">
              <w:rPr>
                <w:sz w:val="16"/>
                <w:szCs w:val="16"/>
              </w:rPr>
              <w:t>240</w:t>
            </w:r>
          </w:p>
        </w:tc>
        <w:tc>
          <w:tcPr>
            <w:tcW w:w="369" w:type="dxa"/>
            <w:hideMark/>
          </w:tcPr>
          <w:p w14:paraId="3B3832EE" w14:textId="77777777" w:rsidR="001E7F9C" w:rsidRPr="001E7F9C" w:rsidRDefault="001E7F9C" w:rsidP="001E7F9C">
            <w:pPr>
              <w:rPr>
                <w:sz w:val="16"/>
                <w:szCs w:val="16"/>
              </w:rPr>
            </w:pPr>
            <w:r w:rsidRPr="001E7F9C">
              <w:rPr>
                <w:sz w:val="16"/>
                <w:szCs w:val="16"/>
              </w:rPr>
              <w:t> </w:t>
            </w:r>
          </w:p>
        </w:tc>
        <w:tc>
          <w:tcPr>
            <w:tcW w:w="464" w:type="dxa"/>
            <w:hideMark/>
          </w:tcPr>
          <w:p w14:paraId="7606AADA" w14:textId="77777777" w:rsidR="001E7F9C" w:rsidRPr="001E7F9C" w:rsidRDefault="001E7F9C" w:rsidP="001E7F9C">
            <w:pPr>
              <w:rPr>
                <w:sz w:val="16"/>
                <w:szCs w:val="16"/>
              </w:rPr>
            </w:pPr>
            <w:r w:rsidRPr="001E7F9C">
              <w:rPr>
                <w:sz w:val="16"/>
                <w:szCs w:val="16"/>
              </w:rPr>
              <w:t> </w:t>
            </w:r>
          </w:p>
        </w:tc>
        <w:tc>
          <w:tcPr>
            <w:tcW w:w="503" w:type="dxa"/>
            <w:hideMark/>
          </w:tcPr>
          <w:p w14:paraId="78D55797" w14:textId="77777777" w:rsidR="001E7F9C" w:rsidRPr="001E7F9C" w:rsidRDefault="001E7F9C" w:rsidP="001E7F9C">
            <w:pPr>
              <w:rPr>
                <w:sz w:val="16"/>
                <w:szCs w:val="16"/>
              </w:rPr>
            </w:pPr>
            <w:r w:rsidRPr="001E7F9C">
              <w:rPr>
                <w:sz w:val="16"/>
                <w:szCs w:val="16"/>
              </w:rPr>
              <w:t> </w:t>
            </w:r>
          </w:p>
        </w:tc>
        <w:tc>
          <w:tcPr>
            <w:tcW w:w="1069" w:type="dxa"/>
            <w:noWrap/>
            <w:hideMark/>
          </w:tcPr>
          <w:p w14:paraId="2B8E395D" w14:textId="77777777" w:rsidR="001E7F9C" w:rsidRPr="001E7F9C" w:rsidRDefault="001E7F9C" w:rsidP="001E7F9C">
            <w:pPr>
              <w:rPr>
                <w:sz w:val="16"/>
                <w:szCs w:val="16"/>
              </w:rPr>
            </w:pPr>
            <w:r w:rsidRPr="001E7F9C">
              <w:rPr>
                <w:sz w:val="16"/>
                <w:szCs w:val="16"/>
              </w:rPr>
              <w:t>13,3</w:t>
            </w:r>
          </w:p>
        </w:tc>
        <w:tc>
          <w:tcPr>
            <w:tcW w:w="1069" w:type="dxa"/>
            <w:noWrap/>
            <w:hideMark/>
          </w:tcPr>
          <w:p w14:paraId="0A3B61DB" w14:textId="77777777" w:rsidR="001E7F9C" w:rsidRPr="001E7F9C" w:rsidRDefault="001E7F9C" w:rsidP="001E7F9C">
            <w:pPr>
              <w:rPr>
                <w:sz w:val="16"/>
                <w:szCs w:val="16"/>
              </w:rPr>
            </w:pPr>
            <w:r w:rsidRPr="001E7F9C">
              <w:rPr>
                <w:sz w:val="16"/>
                <w:szCs w:val="16"/>
              </w:rPr>
              <w:t>13,3</w:t>
            </w:r>
          </w:p>
        </w:tc>
        <w:tc>
          <w:tcPr>
            <w:tcW w:w="1274" w:type="dxa"/>
            <w:noWrap/>
            <w:hideMark/>
          </w:tcPr>
          <w:p w14:paraId="2325C376" w14:textId="77777777" w:rsidR="001E7F9C" w:rsidRPr="001E7F9C" w:rsidRDefault="001E7F9C" w:rsidP="001E7F9C">
            <w:pPr>
              <w:rPr>
                <w:sz w:val="16"/>
                <w:szCs w:val="16"/>
              </w:rPr>
            </w:pPr>
            <w:r w:rsidRPr="001E7F9C">
              <w:rPr>
                <w:sz w:val="16"/>
                <w:szCs w:val="16"/>
              </w:rPr>
              <w:t>13,3</w:t>
            </w:r>
          </w:p>
        </w:tc>
      </w:tr>
      <w:tr w:rsidR="001E7F9C" w:rsidRPr="001E7F9C" w14:paraId="3627A2DA" w14:textId="77777777" w:rsidTr="00B35219">
        <w:trPr>
          <w:trHeight w:val="255"/>
        </w:trPr>
        <w:tc>
          <w:tcPr>
            <w:tcW w:w="3753" w:type="dxa"/>
            <w:hideMark/>
          </w:tcPr>
          <w:p w14:paraId="6FAB66DC" w14:textId="77777777" w:rsidR="001E7F9C" w:rsidRPr="001E7F9C" w:rsidRDefault="001E7F9C">
            <w:pPr>
              <w:rPr>
                <w:i/>
                <w:iCs/>
                <w:sz w:val="16"/>
                <w:szCs w:val="16"/>
              </w:rPr>
            </w:pPr>
            <w:r w:rsidRPr="001E7F9C">
              <w:rPr>
                <w:i/>
                <w:iCs/>
                <w:sz w:val="16"/>
                <w:szCs w:val="16"/>
              </w:rPr>
              <w:t>ОБЩЕГОСУДАРСТВЕННЫЕ ВОПРОСЫ</w:t>
            </w:r>
          </w:p>
        </w:tc>
        <w:tc>
          <w:tcPr>
            <w:tcW w:w="369" w:type="dxa"/>
            <w:hideMark/>
          </w:tcPr>
          <w:p w14:paraId="1D9601A2" w14:textId="77777777" w:rsidR="001E7F9C" w:rsidRPr="001E7F9C" w:rsidRDefault="001E7F9C" w:rsidP="001E7F9C">
            <w:pPr>
              <w:rPr>
                <w:sz w:val="16"/>
                <w:szCs w:val="16"/>
              </w:rPr>
            </w:pPr>
            <w:r w:rsidRPr="001E7F9C">
              <w:rPr>
                <w:sz w:val="16"/>
                <w:szCs w:val="16"/>
              </w:rPr>
              <w:t>89</w:t>
            </w:r>
          </w:p>
        </w:tc>
        <w:tc>
          <w:tcPr>
            <w:tcW w:w="366" w:type="dxa"/>
            <w:hideMark/>
          </w:tcPr>
          <w:p w14:paraId="1EC95322" w14:textId="77777777" w:rsidR="001E7F9C" w:rsidRPr="001E7F9C" w:rsidRDefault="001E7F9C" w:rsidP="001E7F9C">
            <w:pPr>
              <w:rPr>
                <w:sz w:val="16"/>
                <w:szCs w:val="16"/>
              </w:rPr>
            </w:pPr>
            <w:r w:rsidRPr="001E7F9C">
              <w:rPr>
                <w:sz w:val="16"/>
                <w:szCs w:val="16"/>
              </w:rPr>
              <w:t>1</w:t>
            </w:r>
          </w:p>
        </w:tc>
        <w:tc>
          <w:tcPr>
            <w:tcW w:w="451" w:type="dxa"/>
            <w:hideMark/>
          </w:tcPr>
          <w:p w14:paraId="2C870A6E" w14:textId="77777777" w:rsidR="001E7F9C" w:rsidRPr="001E7F9C" w:rsidRDefault="001E7F9C" w:rsidP="001E7F9C">
            <w:pPr>
              <w:rPr>
                <w:sz w:val="16"/>
                <w:szCs w:val="16"/>
              </w:rPr>
            </w:pPr>
            <w:r w:rsidRPr="001E7F9C">
              <w:rPr>
                <w:sz w:val="16"/>
                <w:szCs w:val="16"/>
              </w:rPr>
              <w:t>00</w:t>
            </w:r>
          </w:p>
        </w:tc>
        <w:tc>
          <w:tcPr>
            <w:tcW w:w="629" w:type="dxa"/>
            <w:hideMark/>
          </w:tcPr>
          <w:p w14:paraId="53A7F7F3" w14:textId="77777777" w:rsidR="001E7F9C" w:rsidRPr="001E7F9C" w:rsidRDefault="001E7F9C" w:rsidP="001E7F9C">
            <w:pPr>
              <w:rPr>
                <w:sz w:val="16"/>
                <w:szCs w:val="16"/>
              </w:rPr>
            </w:pPr>
            <w:r w:rsidRPr="001E7F9C">
              <w:rPr>
                <w:sz w:val="16"/>
                <w:szCs w:val="16"/>
              </w:rPr>
              <w:t>77560</w:t>
            </w:r>
          </w:p>
        </w:tc>
        <w:tc>
          <w:tcPr>
            <w:tcW w:w="446" w:type="dxa"/>
            <w:hideMark/>
          </w:tcPr>
          <w:p w14:paraId="6DE004E2" w14:textId="77777777" w:rsidR="001E7F9C" w:rsidRPr="001E7F9C" w:rsidRDefault="001E7F9C" w:rsidP="001E7F9C">
            <w:pPr>
              <w:rPr>
                <w:sz w:val="16"/>
                <w:szCs w:val="16"/>
              </w:rPr>
            </w:pPr>
            <w:r w:rsidRPr="001E7F9C">
              <w:rPr>
                <w:sz w:val="16"/>
                <w:szCs w:val="16"/>
              </w:rPr>
              <w:t>240</w:t>
            </w:r>
          </w:p>
        </w:tc>
        <w:tc>
          <w:tcPr>
            <w:tcW w:w="369" w:type="dxa"/>
            <w:hideMark/>
          </w:tcPr>
          <w:p w14:paraId="4628499D" w14:textId="77777777" w:rsidR="001E7F9C" w:rsidRPr="001E7F9C" w:rsidRDefault="001E7F9C" w:rsidP="001E7F9C">
            <w:pPr>
              <w:rPr>
                <w:sz w:val="16"/>
                <w:szCs w:val="16"/>
              </w:rPr>
            </w:pPr>
            <w:r w:rsidRPr="001E7F9C">
              <w:rPr>
                <w:sz w:val="16"/>
                <w:szCs w:val="16"/>
              </w:rPr>
              <w:t>01</w:t>
            </w:r>
          </w:p>
        </w:tc>
        <w:tc>
          <w:tcPr>
            <w:tcW w:w="464" w:type="dxa"/>
            <w:hideMark/>
          </w:tcPr>
          <w:p w14:paraId="129CDB16" w14:textId="77777777" w:rsidR="001E7F9C" w:rsidRPr="001E7F9C" w:rsidRDefault="001E7F9C" w:rsidP="001E7F9C">
            <w:pPr>
              <w:rPr>
                <w:sz w:val="16"/>
                <w:szCs w:val="16"/>
              </w:rPr>
            </w:pPr>
            <w:r w:rsidRPr="001E7F9C">
              <w:rPr>
                <w:sz w:val="16"/>
                <w:szCs w:val="16"/>
              </w:rPr>
              <w:t> </w:t>
            </w:r>
          </w:p>
        </w:tc>
        <w:tc>
          <w:tcPr>
            <w:tcW w:w="503" w:type="dxa"/>
            <w:hideMark/>
          </w:tcPr>
          <w:p w14:paraId="268DA6AC" w14:textId="77777777" w:rsidR="001E7F9C" w:rsidRPr="001E7F9C" w:rsidRDefault="001E7F9C" w:rsidP="001E7F9C">
            <w:pPr>
              <w:rPr>
                <w:sz w:val="16"/>
                <w:szCs w:val="16"/>
              </w:rPr>
            </w:pPr>
            <w:r w:rsidRPr="001E7F9C">
              <w:rPr>
                <w:sz w:val="16"/>
                <w:szCs w:val="16"/>
              </w:rPr>
              <w:t> </w:t>
            </w:r>
          </w:p>
        </w:tc>
        <w:tc>
          <w:tcPr>
            <w:tcW w:w="1069" w:type="dxa"/>
            <w:noWrap/>
            <w:hideMark/>
          </w:tcPr>
          <w:p w14:paraId="233FD97F" w14:textId="77777777" w:rsidR="001E7F9C" w:rsidRPr="001E7F9C" w:rsidRDefault="001E7F9C" w:rsidP="001E7F9C">
            <w:pPr>
              <w:rPr>
                <w:sz w:val="16"/>
                <w:szCs w:val="16"/>
              </w:rPr>
            </w:pPr>
            <w:r w:rsidRPr="001E7F9C">
              <w:rPr>
                <w:sz w:val="16"/>
                <w:szCs w:val="16"/>
              </w:rPr>
              <w:t>13,3</w:t>
            </w:r>
          </w:p>
        </w:tc>
        <w:tc>
          <w:tcPr>
            <w:tcW w:w="1069" w:type="dxa"/>
            <w:noWrap/>
            <w:hideMark/>
          </w:tcPr>
          <w:p w14:paraId="63879BC6" w14:textId="77777777" w:rsidR="001E7F9C" w:rsidRPr="001E7F9C" w:rsidRDefault="001E7F9C" w:rsidP="001E7F9C">
            <w:pPr>
              <w:rPr>
                <w:sz w:val="16"/>
                <w:szCs w:val="16"/>
              </w:rPr>
            </w:pPr>
            <w:r w:rsidRPr="001E7F9C">
              <w:rPr>
                <w:sz w:val="16"/>
                <w:szCs w:val="16"/>
              </w:rPr>
              <w:t>13,3</w:t>
            </w:r>
          </w:p>
        </w:tc>
        <w:tc>
          <w:tcPr>
            <w:tcW w:w="1274" w:type="dxa"/>
            <w:noWrap/>
            <w:hideMark/>
          </w:tcPr>
          <w:p w14:paraId="646FF56F" w14:textId="77777777" w:rsidR="001E7F9C" w:rsidRPr="001E7F9C" w:rsidRDefault="001E7F9C" w:rsidP="001E7F9C">
            <w:pPr>
              <w:rPr>
                <w:sz w:val="16"/>
                <w:szCs w:val="16"/>
              </w:rPr>
            </w:pPr>
            <w:r w:rsidRPr="001E7F9C">
              <w:rPr>
                <w:sz w:val="16"/>
                <w:szCs w:val="16"/>
              </w:rPr>
              <w:t>13,3</w:t>
            </w:r>
          </w:p>
        </w:tc>
      </w:tr>
      <w:tr w:rsidR="001E7F9C" w:rsidRPr="001E7F9C" w14:paraId="56908F50" w14:textId="77777777" w:rsidTr="00B35219">
        <w:trPr>
          <w:trHeight w:val="675"/>
        </w:trPr>
        <w:tc>
          <w:tcPr>
            <w:tcW w:w="3753" w:type="dxa"/>
            <w:hideMark/>
          </w:tcPr>
          <w:p w14:paraId="299F64E1" w14:textId="77777777" w:rsidR="001E7F9C" w:rsidRPr="001E7F9C" w:rsidRDefault="001E7F9C">
            <w:pPr>
              <w:rPr>
                <w:i/>
                <w:iCs/>
                <w:sz w:val="16"/>
                <w:szCs w:val="16"/>
              </w:rPr>
            </w:pPr>
            <w:r w:rsidRPr="001E7F9C">
              <w:rPr>
                <w:i/>
                <w:iCs/>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369" w:type="dxa"/>
            <w:hideMark/>
          </w:tcPr>
          <w:p w14:paraId="62EDE3DA" w14:textId="77777777" w:rsidR="001E7F9C" w:rsidRPr="001E7F9C" w:rsidRDefault="001E7F9C" w:rsidP="001E7F9C">
            <w:pPr>
              <w:rPr>
                <w:sz w:val="16"/>
                <w:szCs w:val="16"/>
              </w:rPr>
            </w:pPr>
            <w:r w:rsidRPr="001E7F9C">
              <w:rPr>
                <w:sz w:val="16"/>
                <w:szCs w:val="16"/>
              </w:rPr>
              <w:t>89</w:t>
            </w:r>
          </w:p>
        </w:tc>
        <w:tc>
          <w:tcPr>
            <w:tcW w:w="366" w:type="dxa"/>
            <w:hideMark/>
          </w:tcPr>
          <w:p w14:paraId="5B4B1369" w14:textId="77777777" w:rsidR="001E7F9C" w:rsidRPr="001E7F9C" w:rsidRDefault="001E7F9C" w:rsidP="001E7F9C">
            <w:pPr>
              <w:rPr>
                <w:sz w:val="16"/>
                <w:szCs w:val="16"/>
              </w:rPr>
            </w:pPr>
            <w:r w:rsidRPr="001E7F9C">
              <w:rPr>
                <w:sz w:val="16"/>
                <w:szCs w:val="16"/>
              </w:rPr>
              <w:t>1</w:t>
            </w:r>
          </w:p>
        </w:tc>
        <w:tc>
          <w:tcPr>
            <w:tcW w:w="451" w:type="dxa"/>
            <w:hideMark/>
          </w:tcPr>
          <w:p w14:paraId="6A348E97" w14:textId="77777777" w:rsidR="001E7F9C" w:rsidRPr="001E7F9C" w:rsidRDefault="001E7F9C" w:rsidP="001E7F9C">
            <w:pPr>
              <w:rPr>
                <w:sz w:val="16"/>
                <w:szCs w:val="16"/>
              </w:rPr>
            </w:pPr>
            <w:r w:rsidRPr="001E7F9C">
              <w:rPr>
                <w:sz w:val="16"/>
                <w:szCs w:val="16"/>
              </w:rPr>
              <w:t>00</w:t>
            </w:r>
          </w:p>
        </w:tc>
        <w:tc>
          <w:tcPr>
            <w:tcW w:w="629" w:type="dxa"/>
            <w:hideMark/>
          </w:tcPr>
          <w:p w14:paraId="7D4F22D3" w14:textId="77777777" w:rsidR="001E7F9C" w:rsidRPr="001E7F9C" w:rsidRDefault="001E7F9C" w:rsidP="001E7F9C">
            <w:pPr>
              <w:rPr>
                <w:sz w:val="16"/>
                <w:szCs w:val="16"/>
              </w:rPr>
            </w:pPr>
            <w:r w:rsidRPr="001E7F9C">
              <w:rPr>
                <w:sz w:val="16"/>
                <w:szCs w:val="16"/>
              </w:rPr>
              <w:t>77560</w:t>
            </w:r>
          </w:p>
        </w:tc>
        <w:tc>
          <w:tcPr>
            <w:tcW w:w="446" w:type="dxa"/>
            <w:hideMark/>
          </w:tcPr>
          <w:p w14:paraId="5FF7EF0A" w14:textId="77777777" w:rsidR="001E7F9C" w:rsidRPr="001E7F9C" w:rsidRDefault="001E7F9C" w:rsidP="001E7F9C">
            <w:pPr>
              <w:rPr>
                <w:sz w:val="16"/>
                <w:szCs w:val="16"/>
              </w:rPr>
            </w:pPr>
            <w:r w:rsidRPr="001E7F9C">
              <w:rPr>
                <w:sz w:val="16"/>
                <w:szCs w:val="16"/>
              </w:rPr>
              <w:t>240</w:t>
            </w:r>
          </w:p>
        </w:tc>
        <w:tc>
          <w:tcPr>
            <w:tcW w:w="369" w:type="dxa"/>
            <w:hideMark/>
          </w:tcPr>
          <w:p w14:paraId="459A2C2C" w14:textId="77777777" w:rsidR="001E7F9C" w:rsidRPr="001E7F9C" w:rsidRDefault="001E7F9C" w:rsidP="001E7F9C">
            <w:pPr>
              <w:rPr>
                <w:sz w:val="16"/>
                <w:szCs w:val="16"/>
              </w:rPr>
            </w:pPr>
            <w:r w:rsidRPr="001E7F9C">
              <w:rPr>
                <w:sz w:val="16"/>
                <w:szCs w:val="16"/>
              </w:rPr>
              <w:t>01</w:t>
            </w:r>
          </w:p>
        </w:tc>
        <w:tc>
          <w:tcPr>
            <w:tcW w:w="464" w:type="dxa"/>
            <w:hideMark/>
          </w:tcPr>
          <w:p w14:paraId="469D7025" w14:textId="77777777" w:rsidR="001E7F9C" w:rsidRPr="001E7F9C" w:rsidRDefault="001E7F9C" w:rsidP="001E7F9C">
            <w:pPr>
              <w:rPr>
                <w:sz w:val="16"/>
                <w:szCs w:val="16"/>
              </w:rPr>
            </w:pPr>
            <w:r w:rsidRPr="001E7F9C">
              <w:rPr>
                <w:sz w:val="16"/>
                <w:szCs w:val="16"/>
              </w:rPr>
              <w:t>04</w:t>
            </w:r>
          </w:p>
        </w:tc>
        <w:tc>
          <w:tcPr>
            <w:tcW w:w="503" w:type="dxa"/>
            <w:hideMark/>
          </w:tcPr>
          <w:p w14:paraId="20E42551" w14:textId="77777777" w:rsidR="001E7F9C" w:rsidRPr="001E7F9C" w:rsidRDefault="001E7F9C" w:rsidP="001E7F9C">
            <w:pPr>
              <w:rPr>
                <w:sz w:val="16"/>
                <w:szCs w:val="16"/>
              </w:rPr>
            </w:pPr>
            <w:r w:rsidRPr="001E7F9C">
              <w:rPr>
                <w:sz w:val="16"/>
                <w:szCs w:val="16"/>
              </w:rPr>
              <w:t> </w:t>
            </w:r>
          </w:p>
        </w:tc>
        <w:tc>
          <w:tcPr>
            <w:tcW w:w="1069" w:type="dxa"/>
            <w:noWrap/>
            <w:hideMark/>
          </w:tcPr>
          <w:p w14:paraId="6B786126" w14:textId="77777777" w:rsidR="001E7F9C" w:rsidRPr="001E7F9C" w:rsidRDefault="001E7F9C" w:rsidP="001E7F9C">
            <w:pPr>
              <w:rPr>
                <w:sz w:val="16"/>
                <w:szCs w:val="16"/>
              </w:rPr>
            </w:pPr>
            <w:r w:rsidRPr="001E7F9C">
              <w:rPr>
                <w:sz w:val="16"/>
                <w:szCs w:val="16"/>
              </w:rPr>
              <w:t>13,3</w:t>
            </w:r>
          </w:p>
        </w:tc>
        <w:tc>
          <w:tcPr>
            <w:tcW w:w="1069" w:type="dxa"/>
            <w:noWrap/>
            <w:hideMark/>
          </w:tcPr>
          <w:p w14:paraId="0433EF03" w14:textId="77777777" w:rsidR="001E7F9C" w:rsidRPr="001E7F9C" w:rsidRDefault="001E7F9C" w:rsidP="001E7F9C">
            <w:pPr>
              <w:rPr>
                <w:sz w:val="16"/>
                <w:szCs w:val="16"/>
              </w:rPr>
            </w:pPr>
            <w:r w:rsidRPr="001E7F9C">
              <w:rPr>
                <w:sz w:val="16"/>
                <w:szCs w:val="16"/>
              </w:rPr>
              <w:t>13,3</w:t>
            </w:r>
          </w:p>
        </w:tc>
        <w:tc>
          <w:tcPr>
            <w:tcW w:w="1274" w:type="dxa"/>
            <w:noWrap/>
            <w:hideMark/>
          </w:tcPr>
          <w:p w14:paraId="5764F179" w14:textId="77777777" w:rsidR="001E7F9C" w:rsidRPr="001E7F9C" w:rsidRDefault="001E7F9C" w:rsidP="001E7F9C">
            <w:pPr>
              <w:rPr>
                <w:sz w:val="16"/>
                <w:szCs w:val="16"/>
              </w:rPr>
            </w:pPr>
            <w:r w:rsidRPr="001E7F9C">
              <w:rPr>
                <w:sz w:val="16"/>
                <w:szCs w:val="16"/>
              </w:rPr>
              <w:t>13,3</w:t>
            </w:r>
          </w:p>
        </w:tc>
      </w:tr>
      <w:tr w:rsidR="001E7F9C" w:rsidRPr="001E7F9C" w14:paraId="55F6059D" w14:textId="77777777" w:rsidTr="00B35219">
        <w:trPr>
          <w:trHeight w:val="450"/>
        </w:trPr>
        <w:tc>
          <w:tcPr>
            <w:tcW w:w="3753" w:type="dxa"/>
            <w:hideMark/>
          </w:tcPr>
          <w:p w14:paraId="02D6E089" w14:textId="77777777" w:rsidR="001E7F9C" w:rsidRPr="001E7F9C" w:rsidRDefault="001E7F9C">
            <w:pPr>
              <w:rPr>
                <w:i/>
                <w:iCs/>
                <w:sz w:val="16"/>
                <w:szCs w:val="16"/>
              </w:rPr>
            </w:pPr>
            <w:r w:rsidRPr="001E7F9C">
              <w:rPr>
                <w:i/>
                <w:iCs/>
                <w:sz w:val="16"/>
                <w:szCs w:val="16"/>
              </w:rPr>
              <w:t>Администрация Рузаевского муниципального района Республики Мордовия</w:t>
            </w:r>
          </w:p>
        </w:tc>
        <w:tc>
          <w:tcPr>
            <w:tcW w:w="369" w:type="dxa"/>
            <w:hideMark/>
          </w:tcPr>
          <w:p w14:paraId="08708D8A" w14:textId="77777777" w:rsidR="001E7F9C" w:rsidRPr="001E7F9C" w:rsidRDefault="001E7F9C" w:rsidP="001E7F9C">
            <w:pPr>
              <w:rPr>
                <w:sz w:val="16"/>
                <w:szCs w:val="16"/>
              </w:rPr>
            </w:pPr>
            <w:r w:rsidRPr="001E7F9C">
              <w:rPr>
                <w:sz w:val="16"/>
                <w:szCs w:val="16"/>
              </w:rPr>
              <w:t>89</w:t>
            </w:r>
          </w:p>
        </w:tc>
        <w:tc>
          <w:tcPr>
            <w:tcW w:w="366" w:type="dxa"/>
            <w:hideMark/>
          </w:tcPr>
          <w:p w14:paraId="60F2893A" w14:textId="77777777" w:rsidR="001E7F9C" w:rsidRPr="001E7F9C" w:rsidRDefault="001E7F9C" w:rsidP="001E7F9C">
            <w:pPr>
              <w:rPr>
                <w:sz w:val="16"/>
                <w:szCs w:val="16"/>
              </w:rPr>
            </w:pPr>
            <w:r w:rsidRPr="001E7F9C">
              <w:rPr>
                <w:sz w:val="16"/>
                <w:szCs w:val="16"/>
              </w:rPr>
              <w:t>1</w:t>
            </w:r>
          </w:p>
        </w:tc>
        <w:tc>
          <w:tcPr>
            <w:tcW w:w="451" w:type="dxa"/>
            <w:hideMark/>
          </w:tcPr>
          <w:p w14:paraId="53875957" w14:textId="77777777" w:rsidR="001E7F9C" w:rsidRPr="001E7F9C" w:rsidRDefault="001E7F9C" w:rsidP="001E7F9C">
            <w:pPr>
              <w:rPr>
                <w:sz w:val="16"/>
                <w:szCs w:val="16"/>
              </w:rPr>
            </w:pPr>
            <w:r w:rsidRPr="001E7F9C">
              <w:rPr>
                <w:sz w:val="16"/>
                <w:szCs w:val="16"/>
              </w:rPr>
              <w:t>00</w:t>
            </w:r>
          </w:p>
        </w:tc>
        <w:tc>
          <w:tcPr>
            <w:tcW w:w="629" w:type="dxa"/>
            <w:hideMark/>
          </w:tcPr>
          <w:p w14:paraId="0A7B4303" w14:textId="77777777" w:rsidR="001E7F9C" w:rsidRPr="001E7F9C" w:rsidRDefault="001E7F9C" w:rsidP="001E7F9C">
            <w:pPr>
              <w:rPr>
                <w:sz w:val="16"/>
                <w:szCs w:val="16"/>
              </w:rPr>
            </w:pPr>
            <w:r w:rsidRPr="001E7F9C">
              <w:rPr>
                <w:sz w:val="16"/>
                <w:szCs w:val="16"/>
              </w:rPr>
              <w:t>77560</w:t>
            </w:r>
          </w:p>
        </w:tc>
        <w:tc>
          <w:tcPr>
            <w:tcW w:w="446" w:type="dxa"/>
            <w:hideMark/>
          </w:tcPr>
          <w:p w14:paraId="35C68CDA" w14:textId="77777777" w:rsidR="001E7F9C" w:rsidRPr="001E7F9C" w:rsidRDefault="001E7F9C" w:rsidP="001E7F9C">
            <w:pPr>
              <w:rPr>
                <w:sz w:val="16"/>
                <w:szCs w:val="16"/>
              </w:rPr>
            </w:pPr>
            <w:r w:rsidRPr="001E7F9C">
              <w:rPr>
                <w:sz w:val="16"/>
                <w:szCs w:val="16"/>
              </w:rPr>
              <w:t>240</w:t>
            </w:r>
          </w:p>
        </w:tc>
        <w:tc>
          <w:tcPr>
            <w:tcW w:w="369" w:type="dxa"/>
            <w:hideMark/>
          </w:tcPr>
          <w:p w14:paraId="1D165AF8" w14:textId="77777777" w:rsidR="001E7F9C" w:rsidRPr="001E7F9C" w:rsidRDefault="001E7F9C" w:rsidP="001E7F9C">
            <w:pPr>
              <w:rPr>
                <w:sz w:val="16"/>
                <w:szCs w:val="16"/>
              </w:rPr>
            </w:pPr>
            <w:r w:rsidRPr="001E7F9C">
              <w:rPr>
                <w:sz w:val="16"/>
                <w:szCs w:val="16"/>
              </w:rPr>
              <w:t>01</w:t>
            </w:r>
          </w:p>
        </w:tc>
        <w:tc>
          <w:tcPr>
            <w:tcW w:w="464" w:type="dxa"/>
            <w:hideMark/>
          </w:tcPr>
          <w:p w14:paraId="7DAC926A" w14:textId="77777777" w:rsidR="001E7F9C" w:rsidRPr="001E7F9C" w:rsidRDefault="001E7F9C" w:rsidP="001E7F9C">
            <w:pPr>
              <w:rPr>
                <w:sz w:val="16"/>
                <w:szCs w:val="16"/>
              </w:rPr>
            </w:pPr>
            <w:r w:rsidRPr="001E7F9C">
              <w:rPr>
                <w:sz w:val="16"/>
                <w:szCs w:val="16"/>
              </w:rPr>
              <w:t>04</w:t>
            </w:r>
          </w:p>
        </w:tc>
        <w:tc>
          <w:tcPr>
            <w:tcW w:w="503" w:type="dxa"/>
            <w:hideMark/>
          </w:tcPr>
          <w:p w14:paraId="6079E0CB" w14:textId="77777777" w:rsidR="001E7F9C" w:rsidRPr="001E7F9C" w:rsidRDefault="001E7F9C" w:rsidP="001E7F9C">
            <w:pPr>
              <w:rPr>
                <w:sz w:val="16"/>
                <w:szCs w:val="16"/>
              </w:rPr>
            </w:pPr>
            <w:r w:rsidRPr="001E7F9C">
              <w:rPr>
                <w:sz w:val="16"/>
                <w:szCs w:val="16"/>
              </w:rPr>
              <w:t>900</w:t>
            </w:r>
          </w:p>
        </w:tc>
        <w:tc>
          <w:tcPr>
            <w:tcW w:w="1069" w:type="dxa"/>
            <w:noWrap/>
            <w:hideMark/>
          </w:tcPr>
          <w:p w14:paraId="3EB1C85A" w14:textId="77777777" w:rsidR="001E7F9C" w:rsidRPr="001E7F9C" w:rsidRDefault="001E7F9C" w:rsidP="001E7F9C">
            <w:pPr>
              <w:rPr>
                <w:sz w:val="16"/>
                <w:szCs w:val="16"/>
              </w:rPr>
            </w:pPr>
            <w:r w:rsidRPr="001E7F9C">
              <w:rPr>
                <w:sz w:val="16"/>
                <w:szCs w:val="16"/>
              </w:rPr>
              <w:t>13,3</w:t>
            </w:r>
          </w:p>
        </w:tc>
        <w:tc>
          <w:tcPr>
            <w:tcW w:w="1069" w:type="dxa"/>
            <w:noWrap/>
            <w:hideMark/>
          </w:tcPr>
          <w:p w14:paraId="45600128" w14:textId="77777777" w:rsidR="001E7F9C" w:rsidRPr="001E7F9C" w:rsidRDefault="001E7F9C" w:rsidP="001E7F9C">
            <w:pPr>
              <w:rPr>
                <w:sz w:val="16"/>
                <w:szCs w:val="16"/>
              </w:rPr>
            </w:pPr>
            <w:r w:rsidRPr="001E7F9C">
              <w:rPr>
                <w:sz w:val="16"/>
                <w:szCs w:val="16"/>
              </w:rPr>
              <w:t>13,3</w:t>
            </w:r>
          </w:p>
        </w:tc>
        <w:tc>
          <w:tcPr>
            <w:tcW w:w="1274" w:type="dxa"/>
            <w:noWrap/>
            <w:hideMark/>
          </w:tcPr>
          <w:p w14:paraId="0F193AEB" w14:textId="77777777" w:rsidR="001E7F9C" w:rsidRPr="001E7F9C" w:rsidRDefault="001E7F9C" w:rsidP="001E7F9C">
            <w:pPr>
              <w:rPr>
                <w:sz w:val="16"/>
                <w:szCs w:val="16"/>
              </w:rPr>
            </w:pPr>
            <w:r w:rsidRPr="001E7F9C">
              <w:rPr>
                <w:sz w:val="16"/>
                <w:szCs w:val="16"/>
              </w:rPr>
              <w:t>13,3</w:t>
            </w:r>
          </w:p>
        </w:tc>
      </w:tr>
      <w:tr w:rsidR="001E7F9C" w:rsidRPr="001E7F9C" w14:paraId="6A35ED7A" w14:textId="77777777" w:rsidTr="00B35219">
        <w:trPr>
          <w:trHeight w:val="1470"/>
        </w:trPr>
        <w:tc>
          <w:tcPr>
            <w:tcW w:w="3753" w:type="dxa"/>
            <w:hideMark/>
          </w:tcPr>
          <w:p w14:paraId="5A42335F" w14:textId="77777777" w:rsidR="001E7F9C" w:rsidRPr="001E7F9C" w:rsidRDefault="001E7F9C">
            <w:pPr>
              <w:rPr>
                <w:sz w:val="16"/>
                <w:szCs w:val="16"/>
              </w:rPr>
            </w:pPr>
            <w:r w:rsidRPr="001E7F9C">
              <w:rPr>
                <w:sz w:val="16"/>
                <w:szCs w:val="16"/>
              </w:rPr>
              <w:t>Осуществление государственных полномочий Республики Мордовия по установлению регулируемых тарифов на перевозки пассажиров и багажа автомобильным транспортом и городским наземным электрическим транспортом по муниципальным маршрутам регулярных перевозок в границах соответствующего муниципального образования</w:t>
            </w:r>
          </w:p>
        </w:tc>
        <w:tc>
          <w:tcPr>
            <w:tcW w:w="369" w:type="dxa"/>
            <w:hideMark/>
          </w:tcPr>
          <w:p w14:paraId="38B9AD76" w14:textId="77777777" w:rsidR="001E7F9C" w:rsidRPr="001E7F9C" w:rsidRDefault="001E7F9C" w:rsidP="001E7F9C">
            <w:pPr>
              <w:rPr>
                <w:sz w:val="16"/>
                <w:szCs w:val="16"/>
              </w:rPr>
            </w:pPr>
            <w:r w:rsidRPr="001E7F9C">
              <w:rPr>
                <w:sz w:val="16"/>
                <w:szCs w:val="16"/>
              </w:rPr>
              <w:t>89</w:t>
            </w:r>
          </w:p>
        </w:tc>
        <w:tc>
          <w:tcPr>
            <w:tcW w:w="366" w:type="dxa"/>
            <w:hideMark/>
          </w:tcPr>
          <w:p w14:paraId="46405B90" w14:textId="77777777" w:rsidR="001E7F9C" w:rsidRPr="001E7F9C" w:rsidRDefault="001E7F9C" w:rsidP="001E7F9C">
            <w:pPr>
              <w:rPr>
                <w:sz w:val="16"/>
                <w:szCs w:val="16"/>
              </w:rPr>
            </w:pPr>
            <w:r w:rsidRPr="001E7F9C">
              <w:rPr>
                <w:sz w:val="16"/>
                <w:szCs w:val="16"/>
              </w:rPr>
              <w:t>1</w:t>
            </w:r>
          </w:p>
        </w:tc>
        <w:tc>
          <w:tcPr>
            <w:tcW w:w="451" w:type="dxa"/>
            <w:hideMark/>
          </w:tcPr>
          <w:p w14:paraId="2E057908" w14:textId="77777777" w:rsidR="001E7F9C" w:rsidRPr="001E7F9C" w:rsidRDefault="001E7F9C" w:rsidP="001E7F9C">
            <w:pPr>
              <w:rPr>
                <w:sz w:val="16"/>
                <w:szCs w:val="16"/>
              </w:rPr>
            </w:pPr>
            <w:r w:rsidRPr="001E7F9C">
              <w:rPr>
                <w:sz w:val="16"/>
                <w:szCs w:val="16"/>
              </w:rPr>
              <w:t>00</w:t>
            </w:r>
          </w:p>
        </w:tc>
        <w:tc>
          <w:tcPr>
            <w:tcW w:w="629" w:type="dxa"/>
            <w:hideMark/>
          </w:tcPr>
          <w:p w14:paraId="2300F9F4" w14:textId="77777777" w:rsidR="001E7F9C" w:rsidRPr="001E7F9C" w:rsidRDefault="001E7F9C" w:rsidP="001E7F9C">
            <w:pPr>
              <w:rPr>
                <w:sz w:val="16"/>
                <w:szCs w:val="16"/>
              </w:rPr>
            </w:pPr>
            <w:r w:rsidRPr="001E7F9C">
              <w:rPr>
                <w:sz w:val="16"/>
                <w:szCs w:val="16"/>
              </w:rPr>
              <w:t>77580</w:t>
            </w:r>
          </w:p>
        </w:tc>
        <w:tc>
          <w:tcPr>
            <w:tcW w:w="446" w:type="dxa"/>
            <w:hideMark/>
          </w:tcPr>
          <w:p w14:paraId="7781DB81" w14:textId="77777777" w:rsidR="001E7F9C" w:rsidRPr="001E7F9C" w:rsidRDefault="001E7F9C" w:rsidP="001E7F9C">
            <w:pPr>
              <w:rPr>
                <w:sz w:val="16"/>
                <w:szCs w:val="16"/>
              </w:rPr>
            </w:pPr>
            <w:r w:rsidRPr="001E7F9C">
              <w:rPr>
                <w:sz w:val="16"/>
                <w:szCs w:val="16"/>
              </w:rPr>
              <w:t> </w:t>
            </w:r>
          </w:p>
        </w:tc>
        <w:tc>
          <w:tcPr>
            <w:tcW w:w="369" w:type="dxa"/>
            <w:hideMark/>
          </w:tcPr>
          <w:p w14:paraId="4BCEEA36" w14:textId="77777777" w:rsidR="001E7F9C" w:rsidRPr="001E7F9C" w:rsidRDefault="001E7F9C" w:rsidP="001E7F9C">
            <w:pPr>
              <w:rPr>
                <w:sz w:val="16"/>
                <w:szCs w:val="16"/>
              </w:rPr>
            </w:pPr>
            <w:r w:rsidRPr="001E7F9C">
              <w:rPr>
                <w:sz w:val="16"/>
                <w:szCs w:val="16"/>
              </w:rPr>
              <w:t> </w:t>
            </w:r>
          </w:p>
        </w:tc>
        <w:tc>
          <w:tcPr>
            <w:tcW w:w="464" w:type="dxa"/>
            <w:hideMark/>
          </w:tcPr>
          <w:p w14:paraId="5BFBE751" w14:textId="77777777" w:rsidR="001E7F9C" w:rsidRPr="001E7F9C" w:rsidRDefault="001E7F9C" w:rsidP="001E7F9C">
            <w:pPr>
              <w:rPr>
                <w:sz w:val="16"/>
                <w:szCs w:val="16"/>
              </w:rPr>
            </w:pPr>
            <w:r w:rsidRPr="001E7F9C">
              <w:rPr>
                <w:sz w:val="16"/>
                <w:szCs w:val="16"/>
              </w:rPr>
              <w:t> </w:t>
            </w:r>
          </w:p>
        </w:tc>
        <w:tc>
          <w:tcPr>
            <w:tcW w:w="503" w:type="dxa"/>
            <w:hideMark/>
          </w:tcPr>
          <w:p w14:paraId="69E5F620" w14:textId="77777777" w:rsidR="001E7F9C" w:rsidRPr="001E7F9C" w:rsidRDefault="001E7F9C" w:rsidP="001E7F9C">
            <w:pPr>
              <w:rPr>
                <w:sz w:val="16"/>
                <w:szCs w:val="16"/>
              </w:rPr>
            </w:pPr>
            <w:r w:rsidRPr="001E7F9C">
              <w:rPr>
                <w:sz w:val="16"/>
                <w:szCs w:val="16"/>
              </w:rPr>
              <w:t> </w:t>
            </w:r>
          </w:p>
        </w:tc>
        <w:tc>
          <w:tcPr>
            <w:tcW w:w="1069" w:type="dxa"/>
            <w:noWrap/>
            <w:hideMark/>
          </w:tcPr>
          <w:p w14:paraId="36201273" w14:textId="77777777" w:rsidR="001E7F9C" w:rsidRPr="001E7F9C" w:rsidRDefault="001E7F9C" w:rsidP="001E7F9C">
            <w:pPr>
              <w:rPr>
                <w:sz w:val="16"/>
                <w:szCs w:val="16"/>
              </w:rPr>
            </w:pPr>
            <w:r w:rsidRPr="001E7F9C">
              <w:rPr>
                <w:sz w:val="16"/>
                <w:szCs w:val="16"/>
              </w:rPr>
              <w:t>33,4</w:t>
            </w:r>
          </w:p>
        </w:tc>
        <w:tc>
          <w:tcPr>
            <w:tcW w:w="1069" w:type="dxa"/>
            <w:noWrap/>
            <w:hideMark/>
          </w:tcPr>
          <w:p w14:paraId="0770A40A" w14:textId="77777777" w:rsidR="001E7F9C" w:rsidRPr="001E7F9C" w:rsidRDefault="001E7F9C" w:rsidP="001E7F9C">
            <w:pPr>
              <w:rPr>
                <w:sz w:val="16"/>
                <w:szCs w:val="16"/>
              </w:rPr>
            </w:pPr>
            <w:r w:rsidRPr="001E7F9C">
              <w:rPr>
                <w:sz w:val="16"/>
                <w:szCs w:val="16"/>
              </w:rPr>
              <w:t>33,4</w:t>
            </w:r>
          </w:p>
        </w:tc>
        <w:tc>
          <w:tcPr>
            <w:tcW w:w="1274" w:type="dxa"/>
            <w:noWrap/>
            <w:hideMark/>
          </w:tcPr>
          <w:p w14:paraId="0751DA72" w14:textId="77777777" w:rsidR="001E7F9C" w:rsidRPr="001E7F9C" w:rsidRDefault="001E7F9C" w:rsidP="001E7F9C">
            <w:pPr>
              <w:rPr>
                <w:sz w:val="16"/>
                <w:szCs w:val="16"/>
              </w:rPr>
            </w:pPr>
            <w:r w:rsidRPr="001E7F9C">
              <w:rPr>
                <w:sz w:val="16"/>
                <w:szCs w:val="16"/>
              </w:rPr>
              <w:t>33,4</w:t>
            </w:r>
          </w:p>
        </w:tc>
      </w:tr>
      <w:tr w:rsidR="001E7F9C" w:rsidRPr="001E7F9C" w14:paraId="7055A0EA" w14:textId="77777777" w:rsidTr="00B35219">
        <w:trPr>
          <w:trHeight w:val="840"/>
        </w:trPr>
        <w:tc>
          <w:tcPr>
            <w:tcW w:w="3753" w:type="dxa"/>
            <w:hideMark/>
          </w:tcPr>
          <w:p w14:paraId="31E445A7" w14:textId="77777777" w:rsidR="001E7F9C" w:rsidRPr="001E7F9C" w:rsidRDefault="001E7F9C">
            <w:pPr>
              <w:rPr>
                <w:sz w:val="16"/>
                <w:szCs w:val="16"/>
              </w:rPr>
            </w:pPr>
            <w:r w:rsidRPr="001E7F9C">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69" w:type="dxa"/>
            <w:hideMark/>
          </w:tcPr>
          <w:p w14:paraId="1D50D377" w14:textId="77777777" w:rsidR="001E7F9C" w:rsidRPr="001E7F9C" w:rsidRDefault="001E7F9C" w:rsidP="001E7F9C">
            <w:pPr>
              <w:rPr>
                <w:sz w:val="16"/>
                <w:szCs w:val="16"/>
              </w:rPr>
            </w:pPr>
            <w:r w:rsidRPr="001E7F9C">
              <w:rPr>
                <w:sz w:val="16"/>
                <w:szCs w:val="16"/>
              </w:rPr>
              <w:t>89</w:t>
            </w:r>
          </w:p>
        </w:tc>
        <w:tc>
          <w:tcPr>
            <w:tcW w:w="366" w:type="dxa"/>
            <w:hideMark/>
          </w:tcPr>
          <w:p w14:paraId="40CD2DC2" w14:textId="77777777" w:rsidR="001E7F9C" w:rsidRPr="001E7F9C" w:rsidRDefault="001E7F9C" w:rsidP="001E7F9C">
            <w:pPr>
              <w:rPr>
                <w:sz w:val="16"/>
                <w:szCs w:val="16"/>
              </w:rPr>
            </w:pPr>
            <w:r w:rsidRPr="001E7F9C">
              <w:rPr>
                <w:sz w:val="16"/>
                <w:szCs w:val="16"/>
              </w:rPr>
              <w:t>1</w:t>
            </w:r>
          </w:p>
        </w:tc>
        <w:tc>
          <w:tcPr>
            <w:tcW w:w="451" w:type="dxa"/>
            <w:hideMark/>
          </w:tcPr>
          <w:p w14:paraId="1A6147CA" w14:textId="77777777" w:rsidR="001E7F9C" w:rsidRPr="001E7F9C" w:rsidRDefault="001E7F9C" w:rsidP="001E7F9C">
            <w:pPr>
              <w:rPr>
                <w:sz w:val="16"/>
                <w:szCs w:val="16"/>
              </w:rPr>
            </w:pPr>
            <w:r w:rsidRPr="001E7F9C">
              <w:rPr>
                <w:sz w:val="16"/>
                <w:szCs w:val="16"/>
              </w:rPr>
              <w:t>00</w:t>
            </w:r>
          </w:p>
        </w:tc>
        <w:tc>
          <w:tcPr>
            <w:tcW w:w="629" w:type="dxa"/>
            <w:hideMark/>
          </w:tcPr>
          <w:p w14:paraId="210BE1D5" w14:textId="77777777" w:rsidR="001E7F9C" w:rsidRPr="001E7F9C" w:rsidRDefault="001E7F9C" w:rsidP="001E7F9C">
            <w:pPr>
              <w:rPr>
                <w:sz w:val="16"/>
                <w:szCs w:val="16"/>
              </w:rPr>
            </w:pPr>
            <w:r w:rsidRPr="001E7F9C">
              <w:rPr>
                <w:sz w:val="16"/>
                <w:szCs w:val="16"/>
              </w:rPr>
              <w:t>77580</w:t>
            </w:r>
          </w:p>
        </w:tc>
        <w:tc>
          <w:tcPr>
            <w:tcW w:w="446" w:type="dxa"/>
            <w:hideMark/>
          </w:tcPr>
          <w:p w14:paraId="5FE36CDD" w14:textId="77777777" w:rsidR="001E7F9C" w:rsidRPr="001E7F9C" w:rsidRDefault="001E7F9C" w:rsidP="001E7F9C">
            <w:pPr>
              <w:rPr>
                <w:sz w:val="16"/>
                <w:szCs w:val="16"/>
              </w:rPr>
            </w:pPr>
            <w:r w:rsidRPr="001E7F9C">
              <w:rPr>
                <w:sz w:val="16"/>
                <w:szCs w:val="16"/>
              </w:rPr>
              <w:t>100</w:t>
            </w:r>
          </w:p>
        </w:tc>
        <w:tc>
          <w:tcPr>
            <w:tcW w:w="369" w:type="dxa"/>
            <w:hideMark/>
          </w:tcPr>
          <w:p w14:paraId="32D434E0" w14:textId="77777777" w:rsidR="001E7F9C" w:rsidRPr="001E7F9C" w:rsidRDefault="001E7F9C" w:rsidP="001E7F9C">
            <w:pPr>
              <w:rPr>
                <w:sz w:val="16"/>
                <w:szCs w:val="16"/>
              </w:rPr>
            </w:pPr>
            <w:r w:rsidRPr="001E7F9C">
              <w:rPr>
                <w:sz w:val="16"/>
                <w:szCs w:val="16"/>
              </w:rPr>
              <w:t> </w:t>
            </w:r>
          </w:p>
        </w:tc>
        <w:tc>
          <w:tcPr>
            <w:tcW w:w="464" w:type="dxa"/>
            <w:hideMark/>
          </w:tcPr>
          <w:p w14:paraId="11FD4002" w14:textId="77777777" w:rsidR="001E7F9C" w:rsidRPr="001E7F9C" w:rsidRDefault="001E7F9C" w:rsidP="001E7F9C">
            <w:pPr>
              <w:rPr>
                <w:sz w:val="16"/>
                <w:szCs w:val="16"/>
              </w:rPr>
            </w:pPr>
            <w:r w:rsidRPr="001E7F9C">
              <w:rPr>
                <w:sz w:val="16"/>
                <w:szCs w:val="16"/>
              </w:rPr>
              <w:t> </w:t>
            </w:r>
          </w:p>
        </w:tc>
        <w:tc>
          <w:tcPr>
            <w:tcW w:w="503" w:type="dxa"/>
            <w:hideMark/>
          </w:tcPr>
          <w:p w14:paraId="3B8D3CE8" w14:textId="77777777" w:rsidR="001E7F9C" w:rsidRPr="001E7F9C" w:rsidRDefault="001E7F9C" w:rsidP="001E7F9C">
            <w:pPr>
              <w:rPr>
                <w:sz w:val="16"/>
                <w:szCs w:val="16"/>
              </w:rPr>
            </w:pPr>
            <w:r w:rsidRPr="001E7F9C">
              <w:rPr>
                <w:sz w:val="16"/>
                <w:szCs w:val="16"/>
              </w:rPr>
              <w:t> </w:t>
            </w:r>
          </w:p>
        </w:tc>
        <w:tc>
          <w:tcPr>
            <w:tcW w:w="1069" w:type="dxa"/>
            <w:noWrap/>
            <w:hideMark/>
          </w:tcPr>
          <w:p w14:paraId="34666241" w14:textId="77777777" w:rsidR="001E7F9C" w:rsidRPr="001E7F9C" w:rsidRDefault="001E7F9C" w:rsidP="001E7F9C">
            <w:pPr>
              <w:rPr>
                <w:sz w:val="16"/>
                <w:szCs w:val="16"/>
              </w:rPr>
            </w:pPr>
            <w:r w:rsidRPr="001E7F9C">
              <w:rPr>
                <w:sz w:val="16"/>
                <w:szCs w:val="16"/>
              </w:rPr>
              <w:t>23,1</w:t>
            </w:r>
          </w:p>
        </w:tc>
        <w:tc>
          <w:tcPr>
            <w:tcW w:w="1069" w:type="dxa"/>
            <w:noWrap/>
            <w:hideMark/>
          </w:tcPr>
          <w:p w14:paraId="56D42683" w14:textId="77777777" w:rsidR="001E7F9C" w:rsidRPr="001E7F9C" w:rsidRDefault="001E7F9C" w:rsidP="001E7F9C">
            <w:pPr>
              <w:rPr>
                <w:sz w:val="16"/>
                <w:szCs w:val="16"/>
              </w:rPr>
            </w:pPr>
            <w:r w:rsidRPr="001E7F9C">
              <w:rPr>
                <w:sz w:val="16"/>
                <w:szCs w:val="16"/>
              </w:rPr>
              <w:t>23,1</w:t>
            </w:r>
          </w:p>
        </w:tc>
        <w:tc>
          <w:tcPr>
            <w:tcW w:w="1274" w:type="dxa"/>
            <w:noWrap/>
            <w:hideMark/>
          </w:tcPr>
          <w:p w14:paraId="23D653B2" w14:textId="77777777" w:rsidR="001E7F9C" w:rsidRPr="001E7F9C" w:rsidRDefault="001E7F9C" w:rsidP="001E7F9C">
            <w:pPr>
              <w:rPr>
                <w:sz w:val="16"/>
                <w:szCs w:val="16"/>
              </w:rPr>
            </w:pPr>
            <w:r w:rsidRPr="001E7F9C">
              <w:rPr>
                <w:sz w:val="16"/>
                <w:szCs w:val="16"/>
              </w:rPr>
              <w:t>23,1</w:t>
            </w:r>
          </w:p>
        </w:tc>
      </w:tr>
      <w:tr w:rsidR="001E7F9C" w:rsidRPr="001E7F9C" w14:paraId="216AFA68" w14:textId="77777777" w:rsidTr="00B35219">
        <w:trPr>
          <w:trHeight w:val="420"/>
        </w:trPr>
        <w:tc>
          <w:tcPr>
            <w:tcW w:w="3753" w:type="dxa"/>
            <w:hideMark/>
          </w:tcPr>
          <w:p w14:paraId="200B1544" w14:textId="77777777" w:rsidR="001E7F9C" w:rsidRPr="001E7F9C" w:rsidRDefault="001E7F9C">
            <w:pPr>
              <w:rPr>
                <w:sz w:val="16"/>
                <w:szCs w:val="16"/>
              </w:rPr>
            </w:pPr>
            <w:r w:rsidRPr="001E7F9C">
              <w:rPr>
                <w:sz w:val="16"/>
                <w:szCs w:val="16"/>
              </w:rPr>
              <w:t>Расходы на выплаты персоналу государственных (муниципальных) органов</w:t>
            </w:r>
          </w:p>
        </w:tc>
        <w:tc>
          <w:tcPr>
            <w:tcW w:w="369" w:type="dxa"/>
            <w:hideMark/>
          </w:tcPr>
          <w:p w14:paraId="643B86AD" w14:textId="77777777" w:rsidR="001E7F9C" w:rsidRPr="001E7F9C" w:rsidRDefault="001E7F9C" w:rsidP="001E7F9C">
            <w:pPr>
              <w:rPr>
                <w:sz w:val="16"/>
                <w:szCs w:val="16"/>
              </w:rPr>
            </w:pPr>
            <w:r w:rsidRPr="001E7F9C">
              <w:rPr>
                <w:sz w:val="16"/>
                <w:szCs w:val="16"/>
              </w:rPr>
              <w:t>89</w:t>
            </w:r>
          </w:p>
        </w:tc>
        <w:tc>
          <w:tcPr>
            <w:tcW w:w="366" w:type="dxa"/>
            <w:hideMark/>
          </w:tcPr>
          <w:p w14:paraId="5AAA84CC" w14:textId="77777777" w:rsidR="001E7F9C" w:rsidRPr="001E7F9C" w:rsidRDefault="001E7F9C" w:rsidP="001E7F9C">
            <w:pPr>
              <w:rPr>
                <w:sz w:val="16"/>
                <w:szCs w:val="16"/>
              </w:rPr>
            </w:pPr>
            <w:r w:rsidRPr="001E7F9C">
              <w:rPr>
                <w:sz w:val="16"/>
                <w:szCs w:val="16"/>
              </w:rPr>
              <w:t>1</w:t>
            </w:r>
          </w:p>
        </w:tc>
        <w:tc>
          <w:tcPr>
            <w:tcW w:w="451" w:type="dxa"/>
            <w:hideMark/>
          </w:tcPr>
          <w:p w14:paraId="5AB559CE" w14:textId="77777777" w:rsidR="001E7F9C" w:rsidRPr="001E7F9C" w:rsidRDefault="001E7F9C" w:rsidP="001E7F9C">
            <w:pPr>
              <w:rPr>
                <w:sz w:val="16"/>
                <w:szCs w:val="16"/>
              </w:rPr>
            </w:pPr>
            <w:r w:rsidRPr="001E7F9C">
              <w:rPr>
                <w:sz w:val="16"/>
                <w:szCs w:val="16"/>
              </w:rPr>
              <w:t>00</w:t>
            </w:r>
          </w:p>
        </w:tc>
        <w:tc>
          <w:tcPr>
            <w:tcW w:w="629" w:type="dxa"/>
            <w:hideMark/>
          </w:tcPr>
          <w:p w14:paraId="7A43098D" w14:textId="77777777" w:rsidR="001E7F9C" w:rsidRPr="001E7F9C" w:rsidRDefault="001E7F9C" w:rsidP="001E7F9C">
            <w:pPr>
              <w:rPr>
                <w:sz w:val="16"/>
                <w:szCs w:val="16"/>
              </w:rPr>
            </w:pPr>
            <w:r w:rsidRPr="001E7F9C">
              <w:rPr>
                <w:sz w:val="16"/>
                <w:szCs w:val="16"/>
              </w:rPr>
              <w:t>77580</w:t>
            </w:r>
          </w:p>
        </w:tc>
        <w:tc>
          <w:tcPr>
            <w:tcW w:w="446" w:type="dxa"/>
            <w:hideMark/>
          </w:tcPr>
          <w:p w14:paraId="78D25EA1" w14:textId="77777777" w:rsidR="001E7F9C" w:rsidRPr="001E7F9C" w:rsidRDefault="001E7F9C" w:rsidP="001E7F9C">
            <w:pPr>
              <w:rPr>
                <w:sz w:val="16"/>
                <w:szCs w:val="16"/>
              </w:rPr>
            </w:pPr>
            <w:r w:rsidRPr="001E7F9C">
              <w:rPr>
                <w:sz w:val="16"/>
                <w:szCs w:val="16"/>
              </w:rPr>
              <w:t>120</w:t>
            </w:r>
          </w:p>
        </w:tc>
        <w:tc>
          <w:tcPr>
            <w:tcW w:w="369" w:type="dxa"/>
            <w:hideMark/>
          </w:tcPr>
          <w:p w14:paraId="398542CC" w14:textId="77777777" w:rsidR="001E7F9C" w:rsidRPr="001E7F9C" w:rsidRDefault="001E7F9C" w:rsidP="001E7F9C">
            <w:pPr>
              <w:rPr>
                <w:sz w:val="16"/>
                <w:szCs w:val="16"/>
              </w:rPr>
            </w:pPr>
            <w:r w:rsidRPr="001E7F9C">
              <w:rPr>
                <w:sz w:val="16"/>
                <w:szCs w:val="16"/>
              </w:rPr>
              <w:t> </w:t>
            </w:r>
          </w:p>
        </w:tc>
        <w:tc>
          <w:tcPr>
            <w:tcW w:w="464" w:type="dxa"/>
            <w:hideMark/>
          </w:tcPr>
          <w:p w14:paraId="48604CC6" w14:textId="77777777" w:rsidR="001E7F9C" w:rsidRPr="001E7F9C" w:rsidRDefault="001E7F9C" w:rsidP="001E7F9C">
            <w:pPr>
              <w:rPr>
                <w:sz w:val="16"/>
                <w:szCs w:val="16"/>
              </w:rPr>
            </w:pPr>
            <w:r w:rsidRPr="001E7F9C">
              <w:rPr>
                <w:sz w:val="16"/>
                <w:szCs w:val="16"/>
              </w:rPr>
              <w:t> </w:t>
            </w:r>
          </w:p>
        </w:tc>
        <w:tc>
          <w:tcPr>
            <w:tcW w:w="503" w:type="dxa"/>
            <w:hideMark/>
          </w:tcPr>
          <w:p w14:paraId="316E1867" w14:textId="77777777" w:rsidR="001E7F9C" w:rsidRPr="001E7F9C" w:rsidRDefault="001E7F9C" w:rsidP="001E7F9C">
            <w:pPr>
              <w:rPr>
                <w:sz w:val="16"/>
                <w:szCs w:val="16"/>
              </w:rPr>
            </w:pPr>
            <w:r w:rsidRPr="001E7F9C">
              <w:rPr>
                <w:sz w:val="16"/>
                <w:szCs w:val="16"/>
              </w:rPr>
              <w:t> </w:t>
            </w:r>
          </w:p>
        </w:tc>
        <w:tc>
          <w:tcPr>
            <w:tcW w:w="1069" w:type="dxa"/>
            <w:noWrap/>
            <w:hideMark/>
          </w:tcPr>
          <w:p w14:paraId="67AB0467" w14:textId="77777777" w:rsidR="001E7F9C" w:rsidRPr="001E7F9C" w:rsidRDefault="001E7F9C" w:rsidP="001E7F9C">
            <w:pPr>
              <w:rPr>
                <w:sz w:val="16"/>
                <w:szCs w:val="16"/>
              </w:rPr>
            </w:pPr>
            <w:r w:rsidRPr="001E7F9C">
              <w:rPr>
                <w:sz w:val="16"/>
                <w:szCs w:val="16"/>
              </w:rPr>
              <w:t>23,1</w:t>
            </w:r>
          </w:p>
        </w:tc>
        <w:tc>
          <w:tcPr>
            <w:tcW w:w="1069" w:type="dxa"/>
            <w:noWrap/>
            <w:hideMark/>
          </w:tcPr>
          <w:p w14:paraId="26D4CD38" w14:textId="77777777" w:rsidR="001E7F9C" w:rsidRPr="001E7F9C" w:rsidRDefault="001E7F9C" w:rsidP="001E7F9C">
            <w:pPr>
              <w:rPr>
                <w:sz w:val="16"/>
                <w:szCs w:val="16"/>
              </w:rPr>
            </w:pPr>
            <w:r w:rsidRPr="001E7F9C">
              <w:rPr>
                <w:sz w:val="16"/>
                <w:szCs w:val="16"/>
              </w:rPr>
              <w:t>23,1</w:t>
            </w:r>
          </w:p>
        </w:tc>
        <w:tc>
          <w:tcPr>
            <w:tcW w:w="1274" w:type="dxa"/>
            <w:noWrap/>
            <w:hideMark/>
          </w:tcPr>
          <w:p w14:paraId="4CD1A31A" w14:textId="77777777" w:rsidR="001E7F9C" w:rsidRPr="001E7F9C" w:rsidRDefault="001E7F9C" w:rsidP="001E7F9C">
            <w:pPr>
              <w:rPr>
                <w:sz w:val="16"/>
                <w:szCs w:val="16"/>
              </w:rPr>
            </w:pPr>
            <w:r w:rsidRPr="001E7F9C">
              <w:rPr>
                <w:sz w:val="16"/>
                <w:szCs w:val="16"/>
              </w:rPr>
              <w:t>23,1</w:t>
            </w:r>
          </w:p>
        </w:tc>
      </w:tr>
      <w:tr w:rsidR="001E7F9C" w:rsidRPr="001E7F9C" w14:paraId="5805D421" w14:textId="77777777" w:rsidTr="00B35219">
        <w:trPr>
          <w:trHeight w:val="255"/>
        </w:trPr>
        <w:tc>
          <w:tcPr>
            <w:tcW w:w="3753" w:type="dxa"/>
            <w:hideMark/>
          </w:tcPr>
          <w:p w14:paraId="20153915" w14:textId="77777777" w:rsidR="001E7F9C" w:rsidRPr="001E7F9C" w:rsidRDefault="001E7F9C">
            <w:pPr>
              <w:rPr>
                <w:sz w:val="16"/>
                <w:szCs w:val="16"/>
              </w:rPr>
            </w:pPr>
            <w:r w:rsidRPr="001E7F9C">
              <w:rPr>
                <w:sz w:val="16"/>
                <w:szCs w:val="16"/>
              </w:rPr>
              <w:t>ОБЩЕГОСУДАРСТВЕННЫЕ ВОПРОСЫ</w:t>
            </w:r>
          </w:p>
        </w:tc>
        <w:tc>
          <w:tcPr>
            <w:tcW w:w="369" w:type="dxa"/>
            <w:hideMark/>
          </w:tcPr>
          <w:p w14:paraId="693B912D" w14:textId="77777777" w:rsidR="001E7F9C" w:rsidRPr="001E7F9C" w:rsidRDefault="001E7F9C" w:rsidP="001E7F9C">
            <w:pPr>
              <w:rPr>
                <w:sz w:val="16"/>
                <w:szCs w:val="16"/>
              </w:rPr>
            </w:pPr>
            <w:r w:rsidRPr="001E7F9C">
              <w:rPr>
                <w:sz w:val="16"/>
                <w:szCs w:val="16"/>
              </w:rPr>
              <w:t>89</w:t>
            </w:r>
          </w:p>
        </w:tc>
        <w:tc>
          <w:tcPr>
            <w:tcW w:w="366" w:type="dxa"/>
            <w:hideMark/>
          </w:tcPr>
          <w:p w14:paraId="2D3D4E2E" w14:textId="77777777" w:rsidR="001E7F9C" w:rsidRPr="001E7F9C" w:rsidRDefault="001E7F9C" w:rsidP="001E7F9C">
            <w:pPr>
              <w:rPr>
                <w:sz w:val="16"/>
                <w:szCs w:val="16"/>
              </w:rPr>
            </w:pPr>
            <w:r w:rsidRPr="001E7F9C">
              <w:rPr>
                <w:sz w:val="16"/>
                <w:szCs w:val="16"/>
              </w:rPr>
              <w:t>1</w:t>
            </w:r>
          </w:p>
        </w:tc>
        <w:tc>
          <w:tcPr>
            <w:tcW w:w="451" w:type="dxa"/>
            <w:hideMark/>
          </w:tcPr>
          <w:p w14:paraId="23ED0498" w14:textId="77777777" w:rsidR="001E7F9C" w:rsidRPr="001E7F9C" w:rsidRDefault="001E7F9C" w:rsidP="001E7F9C">
            <w:pPr>
              <w:rPr>
                <w:sz w:val="16"/>
                <w:szCs w:val="16"/>
              </w:rPr>
            </w:pPr>
            <w:r w:rsidRPr="001E7F9C">
              <w:rPr>
                <w:sz w:val="16"/>
                <w:szCs w:val="16"/>
              </w:rPr>
              <w:t>00</w:t>
            </w:r>
          </w:p>
        </w:tc>
        <w:tc>
          <w:tcPr>
            <w:tcW w:w="629" w:type="dxa"/>
            <w:hideMark/>
          </w:tcPr>
          <w:p w14:paraId="56D5F271" w14:textId="77777777" w:rsidR="001E7F9C" w:rsidRPr="001E7F9C" w:rsidRDefault="001E7F9C" w:rsidP="001E7F9C">
            <w:pPr>
              <w:rPr>
                <w:sz w:val="16"/>
                <w:szCs w:val="16"/>
              </w:rPr>
            </w:pPr>
            <w:r w:rsidRPr="001E7F9C">
              <w:rPr>
                <w:sz w:val="16"/>
                <w:szCs w:val="16"/>
              </w:rPr>
              <w:t>77580</w:t>
            </w:r>
          </w:p>
        </w:tc>
        <w:tc>
          <w:tcPr>
            <w:tcW w:w="446" w:type="dxa"/>
            <w:hideMark/>
          </w:tcPr>
          <w:p w14:paraId="68C2ADDE" w14:textId="77777777" w:rsidR="001E7F9C" w:rsidRPr="001E7F9C" w:rsidRDefault="001E7F9C" w:rsidP="001E7F9C">
            <w:pPr>
              <w:rPr>
                <w:sz w:val="16"/>
                <w:szCs w:val="16"/>
              </w:rPr>
            </w:pPr>
            <w:r w:rsidRPr="001E7F9C">
              <w:rPr>
                <w:sz w:val="16"/>
                <w:szCs w:val="16"/>
              </w:rPr>
              <w:t>120</w:t>
            </w:r>
          </w:p>
        </w:tc>
        <w:tc>
          <w:tcPr>
            <w:tcW w:w="369" w:type="dxa"/>
            <w:hideMark/>
          </w:tcPr>
          <w:p w14:paraId="0F950F2B" w14:textId="77777777" w:rsidR="001E7F9C" w:rsidRPr="001E7F9C" w:rsidRDefault="001E7F9C" w:rsidP="001E7F9C">
            <w:pPr>
              <w:rPr>
                <w:sz w:val="16"/>
                <w:szCs w:val="16"/>
              </w:rPr>
            </w:pPr>
            <w:r w:rsidRPr="001E7F9C">
              <w:rPr>
                <w:sz w:val="16"/>
                <w:szCs w:val="16"/>
              </w:rPr>
              <w:t>01</w:t>
            </w:r>
          </w:p>
        </w:tc>
        <w:tc>
          <w:tcPr>
            <w:tcW w:w="464" w:type="dxa"/>
            <w:hideMark/>
          </w:tcPr>
          <w:p w14:paraId="64739F37" w14:textId="77777777" w:rsidR="001E7F9C" w:rsidRPr="001E7F9C" w:rsidRDefault="001E7F9C" w:rsidP="001E7F9C">
            <w:pPr>
              <w:rPr>
                <w:sz w:val="16"/>
                <w:szCs w:val="16"/>
              </w:rPr>
            </w:pPr>
            <w:r w:rsidRPr="001E7F9C">
              <w:rPr>
                <w:sz w:val="16"/>
                <w:szCs w:val="16"/>
              </w:rPr>
              <w:t> </w:t>
            </w:r>
          </w:p>
        </w:tc>
        <w:tc>
          <w:tcPr>
            <w:tcW w:w="503" w:type="dxa"/>
            <w:hideMark/>
          </w:tcPr>
          <w:p w14:paraId="42AFDC78" w14:textId="77777777" w:rsidR="001E7F9C" w:rsidRPr="001E7F9C" w:rsidRDefault="001E7F9C" w:rsidP="001E7F9C">
            <w:pPr>
              <w:rPr>
                <w:sz w:val="16"/>
                <w:szCs w:val="16"/>
              </w:rPr>
            </w:pPr>
            <w:r w:rsidRPr="001E7F9C">
              <w:rPr>
                <w:sz w:val="16"/>
                <w:szCs w:val="16"/>
              </w:rPr>
              <w:t> </w:t>
            </w:r>
          </w:p>
        </w:tc>
        <w:tc>
          <w:tcPr>
            <w:tcW w:w="1069" w:type="dxa"/>
            <w:noWrap/>
            <w:hideMark/>
          </w:tcPr>
          <w:p w14:paraId="6FA9B91D" w14:textId="77777777" w:rsidR="001E7F9C" w:rsidRPr="001E7F9C" w:rsidRDefault="001E7F9C" w:rsidP="001E7F9C">
            <w:pPr>
              <w:rPr>
                <w:sz w:val="16"/>
                <w:szCs w:val="16"/>
              </w:rPr>
            </w:pPr>
            <w:r w:rsidRPr="001E7F9C">
              <w:rPr>
                <w:sz w:val="16"/>
                <w:szCs w:val="16"/>
              </w:rPr>
              <w:t>23,1</w:t>
            </w:r>
          </w:p>
        </w:tc>
        <w:tc>
          <w:tcPr>
            <w:tcW w:w="1069" w:type="dxa"/>
            <w:noWrap/>
            <w:hideMark/>
          </w:tcPr>
          <w:p w14:paraId="5D2F7F5A" w14:textId="77777777" w:rsidR="001E7F9C" w:rsidRPr="001E7F9C" w:rsidRDefault="001E7F9C" w:rsidP="001E7F9C">
            <w:pPr>
              <w:rPr>
                <w:sz w:val="16"/>
                <w:szCs w:val="16"/>
              </w:rPr>
            </w:pPr>
            <w:r w:rsidRPr="001E7F9C">
              <w:rPr>
                <w:sz w:val="16"/>
                <w:szCs w:val="16"/>
              </w:rPr>
              <w:t>23,1</w:t>
            </w:r>
          </w:p>
        </w:tc>
        <w:tc>
          <w:tcPr>
            <w:tcW w:w="1274" w:type="dxa"/>
            <w:noWrap/>
            <w:hideMark/>
          </w:tcPr>
          <w:p w14:paraId="0235763E" w14:textId="77777777" w:rsidR="001E7F9C" w:rsidRPr="001E7F9C" w:rsidRDefault="001E7F9C" w:rsidP="001E7F9C">
            <w:pPr>
              <w:rPr>
                <w:sz w:val="16"/>
                <w:szCs w:val="16"/>
              </w:rPr>
            </w:pPr>
            <w:r w:rsidRPr="001E7F9C">
              <w:rPr>
                <w:sz w:val="16"/>
                <w:szCs w:val="16"/>
              </w:rPr>
              <w:t>23,1</w:t>
            </w:r>
          </w:p>
        </w:tc>
      </w:tr>
      <w:tr w:rsidR="001E7F9C" w:rsidRPr="001E7F9C" w14:paraId="529C3C49" w14:textId="77777777" w:rsidTr="00B35219">
        <w:trPr>
          <w:trHeight w:val="630"/>
        </w:trPr>
        <w:tc>
          <w:tcPr>
            <w:tcW w:w="3753" w:type="dxa"/>
            <w:hideMark/>
          </w:tcPr>
          <w:p w14:paraId="72A7EB40" w14:textId="77777777" w:rsidR="001E7F9C" w:rsidRPr="001E7F9C" w:rsidRDefault="001E7F9C">
            <w:pPr>
              <w:rPr>
                <w:sz w:val="16"/>
                <w:szCs w:val="16"/>
              </w:rPr>
            </w:pPr>
            <w:r w:rsidRPr="001E7F9C">
              <w:rPr>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369" w:type="dxa"/>
            <w:hideMark/>
          </w:tcPr>
          <w:p w14:paraId="2EF8F15C" w14:textId="77777777" w:rsidR="001E7F9C" w:rsidRPr="001E7F9C" w:rsidRDefault="001E7F9C" w:rsidP="001E7F9C">
            <w:pPr>
              <w:rPr>
                <w:sz w:val="16"/>
                <w:szCs w:val="16"/>
              </w:rPr>
            </w:pPr>
            <w:r w:rsidRPr="001E7F9C">
              <w:rPr>
                <w:sz w:val="16"/>
                <w:szCs w:val="16"/>
              </w:rPr>
              <w:t>89</w:t>
            </w:r>
          </w:p>
        </w:tc>
        <w:tc>
          <w:tcPr>
            <w:tcW w:w="366" w:type="dxa"/>
            <w:hideMark/>
          </w:tcPr>
          <w:p w14:paraId="1F501AAF" w14:textId="77777777" w:rsidR="001E7F9C" w:rsidRPr="001E7F9C" w:rsidRDefault="001E7F9C" w:rsidP="001E7F9C">
            <w:pPr>
              <w:rPr>
                <w:sz w:val="16"/>
                <w:szCs w:val="16"/>
              </w:rPr>
            </w:pPr>
            <w:r w:rsidRPr="001E7F9C">
              <w:rPr>
                <w:sz w:val="16"/>
                <w:szCs w:val="16"/>
              </w:rPr>
              <w:t>1</w:t>
            </w:r>
          </w:p>
        </w:tc>
        <w:tc>
          <w:tcPr>
            <w:tcW w:w="451" w:type="dxa"/>
            <w:hideMark/>
          </w:tcPr>
          <w:p w14:paraId="5F1C7142" w14:textId="77777777" w:rsidR="001E7F9C" w:rsidRPr="001E7F9C" w:rsidRDefault="001E7F9C" w:rsidP="001E7F9C">
            <w:pPr>
              <w:rPr>
                <w:sz w:val="16"/>
                <w:szCs w:val="16"/>
              </w:rPr>
            </w:pPr>
            <w:r w:rsidRPr="001E7F9C">
              <w:rPr>
                <w:sz w:val="16"/>
                <w:szCs w:val="16"/>
              </w:rPr>
              <w:t>00</w:t>
            </w:r>
          </w:p>
        </w:tc>
        <w:tc>
          <w:tcPr>
            <w:tcW w:w="629" w:type="dxa"/>
            <w:hideMark/>
          </w:tcPr>
          <w:p w14:paraId="6131C7F7" w14:textId="77777777" w:rsidR="001E7F9C" w:rsidRPr="001E7F9C" w:rsidRDefault="001E7F9C" w:rsidP="001E7F9C">
            <w:pPr>
              <w:rPr>
                <w:sz w:val="16"/>
                <w:szCs w:val="16"/>
              </w:rPr>
            </w:pPr>
            <w:r w:rsidRPr="001E7F9C">
              <w:rPr>
                <w:sz w:val="16"/>
                <w:szCs w:val="16"/>
              </w:rPr>
              <w:t>77580</w:t>
            </w:r>
          </w:p>
        </w:tc>
        <w:tc>
          <w:tcPr>
            <w:tcW w:w="446" w:type="dxa"/>
            <w:hideMark/>
          </w:tcPr>
          <w:p w14:paraId="4DD14A83" w14:textId="77777777" w:rsidR="001E7F9C" w:rsidRPr="001E7F9C" w:rsidRDefault="001E7F9C" w:rsidP="001E7F9C">
            <w:pPr>
              <w:rPr>
                <w:sz w:val="16"/>
                <w:szCs w:val="16"/>
              </w:rPr>
            </w:pPr>
            <w:r w:rsidRPr="001E7F9C">
              <w:rPr>
                <w:sz w:val="16"/>
                <w:szCs w:val="16"/>
              </w:rPr>
              <w:t>120</w:t>
            </w:r>
          </w:p>
        </w:tc>
        <w:tc>
          <w:tcPr>
            <w:tcW w:w="369" w:type="dxa"/>
            <w:hideMark/>
          </w:tcPr>
          <w:p w14:paraId="71246020" w14:textId="77777777" w:rsidR="001E7F9C" w:rsidRPr="001E7F9C" w:rsidRDefault="001E7F9C" w:rsidP="001E7F9C">
            <w:pPr>
              <w:rPr>
                <w:sz w:val="16"/>
                <w:szCs w:val="16"/>
              </w:rPr>
            </w:pPr>
            <w:r w:rsidRPr="001E7F9C">
              <w:rPr>
                <w:sz w:val="16"/>
                <w:szCs w:val="16"/>
              </w:rPr>
              <w:t>01</w:t>
            </w:r>
          </w:p>
        </w:tc>
        <w:tc>
          <w:tcPr>
            <w:tcW w:w="464" w:type="dxa"/>
            <w:hideMark/>
          </w:tcPr>
          <w:p w14:paraId="1B8891FB" w14:textId="77777777" w:rsidR="001E7F9C" w:rsidRPr="001E7F9C" w:rsidRDefault="001E7F9C" w:rsidP="001E7F9C">
            <w:pPr>
              <w:rPr>
                <w:sz w:val="16"/>
                <w:szCs w:val="16"/>
              </w:rPr>
            </w:pPr>
            <w:r w:rsidRPr="001E7F9C">
              <w:rPr>
                <w:sz w:val="16"/>
                <w:szCs w:val="16"/>
              </w:rPr>
              <w:t>04</w:t>
            </w:r>
          </w:p>
        </w:tc>
        <w:tc>
          <w:tcPr>
            <w:tcW w:w="503" w:type="dxa"/>
            <w:hideMark/>
          </w:tcPr>
          <w:p w14:paraId="61550274" w14:textId="77777777" w:rsidR="001E7F9C" w:rsidRPr="001E7F9C" w:rsidRDefault="001E7F9C" w:rsidP="001E7F9C">
            <w:pPr>
              <w:rPr>
                <w:sz w:val="16"/>
                <w:szCs w:val="16"/>
              </w:rPr>
            </w:pPr>
            <w:r w:rsidRPr="001E7F9C">
              <w:rPr>
                <w:sz w:val="16"/>
                <w:szCs w:val="16"/>
              </w:rPr>
              <w:t> </w:t>
            </w:r>
          </w:p>
        </w:tc>
        <w:tc>
          <w:tcPr>
            <w:tcW w:w="1069" w:type="dxa"/>
            <w:noWrap/>
            <w:hideMark/>
          </w:tcPr>
          <w:p w14:paraId="154C05CB" w14:textId="77777777" w:rsidR="001E7F9C" w:rsidRPr="001E7F9C" w:rsidRDefault="001E7F9C" w:rsidP="001E7F9C">
            <w:pPr>
              <w:rPr>
                <w:sz w:val="16"/>
                <w:szCs w:val="16"/>
              </w:rPr>
            </w:pPr>
            <w:r w:rsidRPr="001E7F9C">
              <w:rPr>
                <w:sz w:val="16"/>
                <w:szCs w:val="16"/>
              </w:rPr>
              <w:t>23,1</w:t>
            </w:r>
          </w:p>
        </w:tc>
        <w:tc>
          <w:tcPr>
            <w:tcW w:w="1069" w:type="dxa"/>
            <w:noWrap/>
            <w:hideMark/>
          </w:tcPr>
          <w:p w14:paraId="2086F492" w14:textId="77777777" w:rsidR="001E7F9C" w:rsidRPr="001E7F9C" w:rsidRDefault="001E7F9C" w:rsidP="001E7F9C">
            <w:pPr>
              <w:rPr>
                <w:sz w:val="16"/>
                <w:szCs w:val="16"/>
              </w:rPr>
            </w:pPr>
            <w:r w:rsidRPr="001E7F9C">
              <w:rPr>
                <w:sz w:val="16"/>
                <w:szCs w:val="16"/>
              </w:rPr>
              <w:t>23,1</w:t>
            </w:r>
          </w:p>
        </w:tc>
        <w:tc>
          <w:tcPr>
            <w:tcW w:w="1274" w:type="dxa"/>
            <w:noWrap/>
            <w:hideMark/>
          </w:tcPr>
          <w:p w14:paraId="746144E0" w14:textId="77777777" w:rsidR="001E7F9C" w:rsidRPr="001E7F9C" w:rsidRDefault="001E7F9C" w:rsidP="001E7F9C">
            <w:pPr>
              <w:rPr>
                <w:sz w:val="16"/>
                <w:szCs w:val="16"/>
              </w:rPr>
            </w:pPr>
            <w:r w:rsidRPr="001E7F9C">
              <w:rPr>
                <w:sz w:val="16"/>
                <w:szCs w:val="16"/>
              </w:rPr>
              <w:t>23,1</w:t>
            </w:r>
          </w:p>
        </w:tc>
      </w:tr>
      <w:tr w:rsidR="001E7F9C" w:rsidRPr="001E7F9C" w14:paraId="4B7A0039" w14:textId="77777777" w:rsidTr="00B35219">
        <w:trPr>
          <w:trHeight w:val="450"/>
        </w:trPr>
        <w:tc>
          <w:tcPr>
            <w:tcW w:w="3753" w:type="dxa"/>
            <w:hideMark/>
          </w:tcPr>
          <w:p w14:paraId="4EC1A08C" w14:textId="77777777" w:rsidR="001E7F9C" w:rsidRPr="001E7F9C" w:rsidRDefault="001E7F9C">
            <w:pPr>
              <w:rPr>
                <w:i/>
                <w:iCs/>
                <w:sz w:val="16"/>
                <w:szCs w:val="16"/>
              </w:rPr>
            </w:pPr>
            <w:r w:rsidRPr="001E7F9C">
              <w:rPr>
                <w:i/>
                <w:iCs/>
                <w:sz w:val="16"/>
                <w:szCs w:val="16"/>
              </w:rPr>
              <w:t>Администрация Рузаевского муниципального района Республики Мордовия</w:t>
            </w:r>
          </w:p>
        </w:tc>
        <w:tc>
          <w:tcPr>
            <w:tcW w:w="369" w:type="dxa"/>
            <w:hideMark/>
          </w:tcPr>
          <w:p w14:paraId="75390781" w14:textId="77777777" w:rsidR="001E7F9C" w:rsidRPr="001E7F9C" w:rsidRDefault="001E7F9C" w:rsidP="001E7F9C">
            <w:pPr>
              <w:rPr>
                <w:sz w:val="16"/>
                <w:szCs w:val="16"/>
              </w:rPr>
            </w:pPr>
            <w:r w:rsidRPr="001E7F9C">
              <w:rPr>
                <w:sz w:val="16"/>
                <w:szCs w:val="16"/>
              </w:rPr>
              <w:t>89</w:t>
            </w:r>
          </w:p>
        </w:tc>
        <w:tc>
          <w:tcPr>
            <w:tcW w:w="366" w:type="dxa"/>
            <w:hideMark/>
          </w:tcPr>
          <w:p w14:paraId="27E1C83D" w14:textId="77777777" w:rsidR="001E7F9C" w:rsidRPr="001E7F9C" w:rsidRDefault="001E7F9C" w:rsidP="001E7F9C">
            <w:pPr>
              <w:rPr>
                <w:sz w:val="16"/>
                <w:szCs w:val="16"/>
              </w:rPr>
            </w:pPr>
            <w:r w:rsidRPr="001E7F9C">
              <w:rPr>
                <w:sz w:val="16"/>
                <w:szCs w:val="16"/>
              </w:rPr>
              <w:t>1</w:t>
            </w:r>
          </w:p>
        </w:tc>
        <w:tc>
          <w:tcPr>
            <w:tcW w:w="451" w:type="dxa"/>
            <w:hideMark/>
          </w:tcPr>
          <w:p w14:paraId="1BCBA70D" w14:textId="77777777" w:rsidR="001E7F9C" w:rsidRPr="001E7F9C" w:rsidRDefault="001E7F9C" w:rsidP="001E7F9C">
            <w:pPr>
              <w:rPr>
                <w:sz w:val="16"/>
                <w:szCs w:val="16"/>
              </w:rPr>
            </w:pPr>
            <w:r w:rsidRPr="001E7F9C">
              <w:rPr>
                <w:sz w:val="16"/>
                <w:szCs w:val="16"/>
              </w:rPr>
              <w:t>00</w:t>
            </w:r>
          </w:p>
        </w:tc>
        <w:tc>
          <w:tcPr>
            <w:tcW w:w="629" w:type="dxa"/>
            <w:hideMark/>
          </w:tcPr>
          <w:p w14:paraId="6ED45DDC" w14:textId="77777777" w:rsidR="001E7F9C" w:rsidRPr="001E7F9C" w:rsidRDefault="001E7F9C" w:rsidP="001E7F9C">
            <w:pPr>
              <w:rPr>
                <w:sz w:val="16"/>
                <w:szCs w:val="16"/>
              </w:rPr>
            </w:pPr>
            <w:r w:rsidRPr="001E7F9C">
              <w:rPr>
                <w:sz w:val="16"/>
                <w:szCs w:val="16"/>
              </w:rPr>
              <w:t>77580</w:t>
            </w:r>
          </w:p>
        </w:tc>
        <w:tc>
          <w:tcPr>
            <w:tcW w:w="446" w:type="dxa"/>
            <w:hideMark/>
          </w:tcPr>
          <w:p w14:paraId="6421AD57" w14:textId="77777777" w:rsidR="001E7F9C" w:rsidRPr="001E7F9C" w:rsidRDefault="001E7F9C" w:rsidP="001E7F9C">
            <w:pPr>
              <w:rPr>
                <w:sz w:val="16"/>
                <w:szCs w:val="16"/>
              </w:rPr>
            </w:pPr>
            <w:r w:rsidRPr="001E7F9C">
              <w:rPr>
                <w:sz w:val="16"/>
                <w:szCs w:val="16"/>
              </w:rPr>
              <w:t>120</w:t>
            </w:r>
          </w:p>
        </w:tc>
        <w:tc>
          <w:tcPr>
            <w:tcW w:w="369" w:type="dxa"/>
            <w:hideMark/>
          </w:tcPr>
          <w:p w14:paraId="7B03DC83" w14:textId="77777777" w:rsidR="001E7F9C" w:rsidRPr="001E7F9C" w:rsidRDefault="001E7F9C" w:rsidP="001E7F9C">
            <w:pPr>
              <w:rPr>
                <w:sz w:val="16"/>
                <w:szCs w:val="16"/>
              </w:rPr>
            </w:pPr>
            <w:r w:rsidRPr="001E7F9C">
              <w:rPr>
                <w:sz w:val="16"/>
                <w:szCs w:val="16"/>
              </w:rPr>
              <w:t>01</w:t>
            </w:r>
          </w:p>
        </w:tc>
        <w:tc>
          <w:tcPr>
            <w:tcW w:w="464" w:type="dxa"/>
            <w:hideMark/>
          </w:tcPr>
          <w:p w14:paraId="5E2F7BBC" w14:textId="77777777" w:rsidR="001E7F9C" w:rsidRPr="001E7F9C" w:rsidRDefault="001E7F9C" w:rsidP="001E7F9C">
            <w:pPr>
              <w:rPr>
                <w:sz w:val="16"/>
                <w:szCs w:val="16"/>
              </w:rPr>
            </w:pPr>
            <w:r w:rsidRPr="001E7F9C">
              <w:rPr>
                <w:sz w:val="16"/>
                <w:szCs w:val="16"/>
              </w:rPr>
              <w:t>04</w:t>
            </w:r>
          </w:p>
        </w:tc>
        <w:tc>
          <w:tcPr>
            <w:tcW w:w="503" w:type="dxa"/>
            <w:hideMark/>
          </w:tcPr>
          <w:p w14:paraId="5EAAB5BC" w14:textId="77777777" w:rsidR="001E7F9C" w:rsidRPr="001E7F9C" w:rsidRDefault="001E7F9C" w:rsidP="001E7F9C">
            <w:pPr>
              <w:rPr>
                <w:sz w:val="16"/>
                <w:szCs w:val="16"/>
              </w:rPr>
            </w:pPr>
            <w:r w:rsidRPr="001E7F9C">
              <w:rPr>
                <w:sz w:val="16"/>
                <w:szCs w:val="16"/>
              </w:rPr>
              <w:t>900</w:t>
            </w:r>
          </w:p>
        </w:tc>
        <w:tc>
          <w:tcPr>
            <w:tcW w:w="1069" w:type="dxa"/>
            <w:noWrap/>
            <w:hideMark/>
          </w:tcPr>
          <w:p w14:paraId="560AD05A" w14:textId="77777777" w:rsidR="001E7F9C" w:rsidRPr="001E7F9C" w:rsidRDefault="001E7F9C" w:rsidP="001E7F9C">
            <w:pPr>
              <w:rPr>
                <w:sz w:val="16"/>
                <w:szCs w:val="16"/>
              </w:rPr>
            </w:pPr>
            <w:r w:rsidRPr="001E7F9C">
              <w:rPr>
                <w:sz w:val="16"/>
                <w:szCs w:val="16"/>
              </w:rPr>
              <w:t>23,1</w:t>
            </w:r>
          </w:p>
        </w:tc>
        <w:tc>
          <w:tcPr>
            <w:tcW w:w="1069" w:type="dxa"/>
            <w:noWrap/>
            <w:hideMark/>
          </w:tcPr>
          <w:p w14:paraId="77E7EB7A" w14:textId="77777777" w:rsidR="001E7F9C" w:rsidRPr="001E7F9C" w:rsidRDefault="001E7F9C" w:rsidP="001E7F9C">
            <w:pPr>
              <w:rPr>
                <w:sz w:val="16"/>
                <w:szCs w:val="16"/>
              </w:rPr>
            </w:pPr>
            <w:r w:rsidRPr="001E7F9C">
              <w:rPr>
                <w:sz w:val="16"/>
                <w:szCs w:val="16"/>
              </w:rPr>
              <w:t>23,1</w:t>
            </w:r>
          </w:p>
        </w:tc>
        <w:tc>
          <w:tcPr>
            <w:tcW w:w="1274" w:type="dxa"/>
            <w:noWrap/>
            <w:hideMark/>
          </w:tcPr>
          <w:p w14:paraId="17419EE9" w14:textId="77777777" w:rsidR="001E7F9C" w:rsidRPr="001E7F9C" w:rsidRDefault="001E7F9C" w:rsidP="001E7F9C">
            <w:pPr>
              <w:rPr>
                <w:sz w:val="16"/>
                <w:szCs w:val="16"/>
              </w:rPr>
            </w:pPr>
            <w:r w:rsidRPr="001E7F9C">
              <w:rPr>
                <w:sz w:val="16"/>
                <w:szCs w:val="16"/>
              </w:rPr>
              <w:t>23,1</w:t>
            </w:r>
          </w:p>
        </w:tc>
      </w:tr>
      <w:tr w:rsidR="001E7F9C" w:rsidRPr="001E7F9C" w14:paraId="6CC8B446" w14:textId="77777777" w:rsidTr="00B35219">
        <w:trPr>
          <w:trHeight w:val="525"/>
        </w:trPr>
        <w:tc>
          <w:tcPr>
            <w:tcW w:w="3753" w:type="dxa"/>
            <w:hideMark/>
          </w:tcPr>
          <w:p w14:paraId="226771A9" w14:textId="77777777" w:rsidR="001E7F9C" w:rsidRPr="001E7F9C" w:rsidRDefault="001E7F9C">
            <w:pPr>
              <w:rPr>
                <w:sz w:val="16"/>
                <w:szCs w:val="16"/>
              </w:rPr>
            </w:pPr>
            <w:r w:rsidRPr="001E7F9C">
              <w:rPr>
                <w:sz w:val="16"/>
                <w:szCs w:val="16"/>
              </w:rPr>
              <w:t>Закупка товаров, работ и услуг для обеспечения государственных (муниципальных) нужд</w:t>
            </w:r>
          </w:p>
        </w:tc>
        <w:tc>
          <w:tcPr>
            <w:tcW w:w="369" w:type="dxa"/>
            <w:hideMark/>
          </w:tcPr>
          <w:p w14:paraId="758029E5" w14:textId="77777777" w:rsidR="001E7F9C" w:rsidRPr="001E7F9C" w:rsidRDefault="001E7F9C" w:rsidP="001E7F9C">
            <w:pPr>
              <w:rPr>
                <w:sz w:val="16"/>
                <w:szCs w:val="16"/>
              </w:rPr>
            </w:pPr>
            <w:r w:rsidRPr="001E7F9C">
              <w:rPr>
                <w:sz w:val="16"/>
                <w:szCs w:val="16"/>
              </w:rPr>
              <w:t>89</w:t>
            </w:r>
          </w:p>
        </w:tc>
        <w:tc>
          <w:tcPr>
            <w:tcW w:w="366" w:type="dxa"/>
            <w:hideMark/>
          </w:tcPr>
          <w:p w14:paraId="50D43DA9" w14:textId="77777777" w:rsidR="001E7F9C" w:rsidRPr="001E7F9C" w:rsidRDefault="001E7F9C" w:rsidP="001E7F9C">
            <w:pPr>
              <w:rPr>
                <w:sz w:val="16"/>
                <w:szCs w:val="16"/>
              </w:rPr>
            </w:pPr>
            <w:r w:rsidRPr="001E7F9C">
              <w:rPr>
                <w:sz w:val="16"/>
                <w:szCs w:val="16"/>
              </w:rPr>
              <w:t>1</w:t>
            </w:r>
          </w:p>
        </w:tc>
        <w:tc>
          <w:tcPr>
            <w:tcW w:w="451" w:type="dxa"/>
            <w:hideMark/>
          </w:tcPr>
          <w:p w14:paraId="794E65D1" w14:textId="77777777" w:rsidR="001E7F9C" w:rsidRPr="001E7F9C" w:rsidRDefault="001E7F9C" w:rsidP="001E7F9C">
            <w:pPr>
              <w:rPr>
                <w:sz w:val="16"/>
                <w:szCs w:val="16"/>
              </w:rPr>
            </w:pPr>
            <w:r w:rsidRPr="001E7F9C">
              <w:rPr>
                <w:sz w:val="16"/>
                <w:szCs w:val="16"/>
              </w:rPr>
              <w:t>00</w:t>
            </w:r>
          </w:p>
        </w:tc>
        <w:tc>
          <w:tcPr>
            <w:tcW w:w="629" w:type="dxa"/>
            <w:hideMark/>
          </w:tcPr>
          <w:p w14:paraId="4FA4F291" w14:textId="77777777" w:rsidR="001E7F9C" w:rsidRPr="001E7F9C" w:rsidRDefault="001E7F9C" w:rsidP="001E7F9C">
            <w:pPr>
              <w:rPr>
                <w:sz w:val="16"/>
                <w:szCs w:val="16"/>
              </w:rPr>
            </w:pPr>
            <w:r w:rsidRPr="001E7F9C">
              <w:rPr>
                <w:sz w:val="16"/>
                <w:szCs w:val="16"/>
              </w:rPr>
              <w:t>77580</w:t>
            </w:r>
          </w:p>
        </w:tc>
        <w:tc>
          <w:tcPr>
            <w:tcW w:w="446" w:type="dxa"/>
            <w:hideMark/>
          </w:tcPr>
          <w:p w14:paraId="05FA9765" w14:textId="77777777" w:rsidR="001E7F9C" w:rsidRPr="001E7F9C" w:rsidRDefault="001E7F9C" w:rsidP="001E7F9C">
            <w:pPr>
              <w:rPr>
                <w:sz w:val="16"/>
                <w:szCs w:val="16"/>
              </w:rPr>
            </w:pPr>
            <w:r w:rsidRPr="001E7F9C">
              <w:rPr>
                <w:sz w:val="16"/>
                <w:szCs w:val="16"/>
              </w:rPr>
              <w:t>200</w:t>
            </w:r>
          </w:p>
        </w:tc>
        <w:tc>
          <w:tcPr>
            <w:tcW w:w="369" w:type="dxa"/>
            <w:hideMark/>
          </w:tcPr>
          <w:p w14:paraId="798EB4B0" w14:textId="77777777" w:rsidR="001E7F9C" w:rsidRPr="001E7F9C" w:rsidRDefault="001E7F9C" w:rsidP="001E7F9C">
            <w:pPr>
              <w:rPr>
                <w:sz w:val="16"/>
                <w:szCs w:val="16"/>
              </w:rPr>
            </w:pPr>
            <w:r w:rsidRPr="001E7F9C">
              <w:rPr>
                <w:sz w:val="16"/>
                <w:szCs w:val="16"/>
              </w:rPr>
              <w:t> </w:t>
            </w:r>
          </w:p>
        </w:tc>
        <w:tc>
          <w:tcPr>
            <w:tcW w:w="464" w:type="dxa"/>
            <w:hideMark/>
          </w:tcPr>
          <w:p w14:paraId="72B6AA36" w14:textId="77777777" w:rsidR="001E7F9C" w:rsidRPr="001E7F9C" w:rsidRDefault="001E7F9C" w:rsidP="001E7F9C">
            <w:pPr>
              <w:rPr>
                <w:sz w:val="16"/>
                <w:szCs w:val="16"/>
              </w:rPr>
            </w:pPr>
            <w:r w:rsidRPr="001E7F9C">
              <w:rPr>
                <w:sz w:val="16"/>
                <w:szCs w:val="16"/>
              </w:rPr>
              <w:t> </w:t>
            </w:r>
          </w:p>
        </w:tc>
        <w:tc>
          <w:tcPr>
            <w:tcW w:w="503" w:type="dxa"/>
            <w:hideMark/>
          </w:tcPr>
          <w:p w14:paraId="64ACD792" w14:textId="77777777" w:rsidR="001E7F9C" w:rsidRPr="001E7F9C" w:rsidRDefault="001E7F9C" w:rsidP="001E7F9C">
            <w:pPr>
              <w:rPr>
                <w:sz w:val="16"/>
                <w:szCs w:val="16"/>
              </w:rPr>
            </w:pPr>
            <w:r w:rsidRPr="001E7F9C">
              <w:rPr>
                <w:sz w:val="16"/>
                <w:szCs w:val="16"/>
              </w:rPr>
              <w:t> </w:t>
            </w:r>
          </w:p>
        </w:tc>
        <w:tc>
          <w:tcPr>
            <w:tcW w:w="1069" w:type="dxa"/>
            <w:noWrap/>
            <w:hideMark/>
          </w:tcPr>
          <w:p w14:paraId="55D6E2EA" w14:textId="77777777" w:rsidR="001E7F9C" w:rsidRPr="001E7F9C" w:rsidRDefault="001E7F9C" w:rsidP="001E7F9C">
            <w:pPr>
              <w:rPr>
                <w:sz w:val="16"/>
                <w:szCs w:val="16"/>
              </w:rPr>
            </w:pPr>
            <w:r w:rsidRPr="001E7F9C">
              <w:rPr>
                <w:sz w:val="16"/>
                <w:szCs w:val="16"/>
              </w:rPr>
              <w:t>10,3</w:t>
            </w:r>
          </w:p>
        </w:tc>
        <w:tc>
          <w:tcPr>
            <w:tcW w:w="1069" w:type="dxa"/>
            <w:noWrap/>
            <w:hideMark/>
          </w:tcPr>
          <w:p w14:paraId="2FCC13E9" w14:textId="77777777" w:rsidR="001E7F9C" w:rsidRPr="001E7F9C" w:rsidRDefault="001E7F9C" w:rsidP="001E7F9C">
            <w:pPr>
              <w:rPr>
                <w:sz w:val="16"/>
                <w:szCs w:val="16"/>
              </w:rPr>
            </w:pPr>
            <w:r w:rsidRPr="001E7F9C">
              <w:rPr>
                <w:sz w:val="16"/>
                <w:szCs w:val="16"/>
              </w:rPr>
              <w:t>10,3</w:t>
            </w:r>
          </w:p>
        </w:tc>
        <w:tc>
          <w:tcPr>
            <w:tcW w:w="1274" w:type="dxa"/>
            <w:noWrap/>
            <w:hideMark/>
          </w:tcPr>
          <w:p w14:paraId="43249082" w14:textId="77777777" w:rsidR="001E7F9C" w:rsidRPr="001E7F9C" w:rsidRDefault="001E7F9C" w:rsidP="001E7F9C">
            <w:pPr>
              <w:rPr>
                <w:sz w:val="16"/>
                <w:szCs w:val="16"/>
              </w:rPr>
            </w:pPr>
            <w:r w:rsidRPr="001E7F9C">
              <w:rPr>
                <w:sz w:val="16"/>
                <w:szCs w:val="16"/>
              </w:rPr>
              <w:t>10,3</w:t>
            </w:r>
          </w:p>
        </w:tc>
      </w:tr>
      <w:tr w:rsidR="001E7F9C" w:rsidRPr="001E7F9C" w14:paraId="200B3758" w14:textId="77777777" w:rsidTr="00B35219">
        <w:trPr>
          <w:trHeight w:val="525"/>
        </w:trPr>
        <w:tc>
          <w:tcPr>
            <w:tcW w:w="3753" w:type="dxa"/>
            <w:hideMark/>
          </w:tcPr>
          <w:p w14:paraId="6AB8D498" w14:textId="77777777" w:rsidR="001E7F9C" w:rsidRPr="001E7F9C" w:rsidRDefault="001E7F9C">
            <w:pPr>
              <w:rPr>
                <w:sz w:val="16"/>
                <w:szCs w:val="16"/>
              </w:rPr>
            </w:pPr>
            <w:r w:rsidRPr="001E7F9C">
              <w:rPr>
                <w:sz w:val="16"/>
                <w:szCs w:val="16"/>
              </w:rPr>
              <w:t>Иные закупки товаров, работ и услуг для обеспечение государственных (муниципальных) нужд</w:t>
            </w:r>
          </w:p>
        </w:tc>
        <w:tc>
          <w:tcPr>
            <w:tcW w:w="369" w:type="dxa"/>
            <w:hideMark/>
          </w:tcPr>
          <w:p w14:paraId="4FC0AC1A" w14:textId="77777777" w:rsidR="001E7F9C" w:rsidRPr="001E7F9C" w:rsidRDefault="001E7F9C" w:rsidP="001E7F9C">
            <w:pPr>
              <w:rPr>
                <w:sz w:val="16"/>
                <w:szCs w:val="16"/>
              </w:rPr>
            </w:pPr>
            <w:r w:rsidRPr="001E7F9C">
              <w:rPr>
                <w:sz w:val="16"/>
                <w:szCs w:val="16"/>
              </w:rPr>
              <w:t>89</w:t>
            </w:r>
          </w:p>
        </w:tc>
        <w:tc>
          <w:tcPr>
            <w:tcW w:w="366" w:type="dxa"/>
            <w:hideMark/>
          </w:tcPr>
          <w:p w14:paraId="2D9735F7" w14:textId="77777777" w:rsidR="001E7F9C" w:rsidRPr="001E7F9C" w:rsidRDefault="001E7F9C" w:rsidP="001E7F9C">
            <w:pPr>
              <w:rPr>
                <w:sz w:val="16"/>
                <w:szCs w:val="16"/>
              </w:rPr>
            </w:pPr>
            <w:r w:rsidRPr="001E7F9C">
              <w:rPr>
                <w:sz w:val="16"/>
                <w:szCs w:val="16"/>
              </w:rPr>
              <w:t>1</w:t>
            </w:r>
          </w:p>
        </w:tc>
        <w:tc>
          <w:tcPr>
            <w:tcW w:w="451" w:type="dxa"/>
            <w:hideMark/>
          </w:tcPr>
          <w:p w14:paraId="1CFE1A60" w14:textId="77777777" w:rsidR="001E7F9C" w:rsidRPr="001E7F9C" w:rsidRDefault="001E7F9C" w:rsidP="001E7F9C">
            <w:pPr>
              <w:rPr>
                <w:sz w:val="16"/>
                <w:szCs w:val="16"/>
              </w:rPr>
            </w:pPr>
            <w:r w:rsidRPr="001E7F9C">
              <w:rPr>
                <w:sz w:val="16"/>
                <w:szCs w:val="16"/>
              </w:rPr>
              <w:t>00</w:t>
            </w:r>
          </w:p>
        </w:tc>
        <w:tc>
          <w:tcPr>
            <w:tcW w:w="629" w:type="dxa"/>
            <w:hideMark/>
          </w:tcPr>
          <w:p w14:paraId="5B469FF4" w14:textId="77777777" w:rsidR="001E7F9C" w:rsidRPr="001E7F9C" w:rsidRDefault="001E7F9C" w:rsidP="001E7F9C">
            <w:pPr>
              <w:rPr>
                <w:sz w:val="16"/>
                <w:szCs w:val="16"/>
              </w:rPr>
            </w:pPr>
            <w:r w:rsidRPr="001E7F9C">
              <w:rPr>
                <w:sz w:val="16"/>
                <w:szCs w:val="16"/>
              </w:rPr>
              <w:t>77580</w:t>
            </w:r>
          </w:p>
        </w:tc>
        <w:tc>
          <w:tcPr>
            <w:tcW w:w="446" w:type="dxa"/>
            <w:hideMark/>
          </w:tcPr>
          <w:p w14:paraId="3F732DA1" w14:textId="77777777" w:rsidR="001E7F9C" w:rsidRPr="001E7F9C" w:rsidRDefault="001E7F9C" w:rsidP="001E7F9C">
            <w:pPr>
              <w:rPr>
                <w:sz w:val="16"/>
                <w:szCs w:val="16"/>
              </w:rPr>
            </w:pPr>
            <w:r w:rsidRPr="001E7F9C">
              <w:rPr>
                <w:sz w:val="16"/>
                <w:szCs w:val="16"/>
              </w:rPr>
              <w:t>240</w:t>
            </w:r>
          </w:p>
        </w:tc>
        <w:tc>
          <w:tcPr>
            <w:tcW w:w="369" w:type="dxa"/>
            <w:hideMark/>
          </w:tcPr>
          <w:p w14:paraId="40AA5919" w14:textId="77777777" w:rsidR="001E7F9C" w:rsidRPr="001E7F9C" w:rsidRDefault="001E7F9C" w:rsidP="001E7F9C">
            <w:pPr>
              <w:rPr>
                <w:sz w:val="16"/>
                <w:szCs w:val="16"/>
              </w:rPr>
            </w:pPr>
            <w:r w:rsidRPr="001E7F9C">
              <w:rPr>
                <w:sz w:val="16"/>
                <w:szCs w:val="16"/>
              </w:rPr>
              <w:t> </w:t>
            </w:r>
          </w:p>
        </w:tc>
        <w:tc>
          <w:tcPr>
            <w:tcW w:w="464" w:type="dxa"/>
            <w:hideMark/>
          </w:tcPr>
          <w:p w14:paraId="6228E53A" w14:textId="77777777" w:rsidR="001E7F9C" w:rsidRPr="001E7F9C" w:rsidRDefault="001E7F9C" w:rsidP="001E7F9C">
            <w:pPr>
              <w:rPr>
                <w:sz w:val="16"/>
                <w:szCs w:val="16"/>
              </w:rPr>
            </w:pPr>
            <w:r w:rsidRPr="001E7F9C">
              <w:rPr>
                <w:sz w:val="16"/>
                <w:szCs w:val="16"/>
              </w:rPr>
              <w:t> </w:t>
            </w:r>
          </w:p>
        </w:tc>
        <w:tc>
          <w:tcPr>
            <w:tcW w:w="503" w:type="dxa"/>
            <w:hideMark/>
          </w:tcPr>
          <w:p w14:paraId="55EED768" w14:textId="77777777" w:rsidR="001E7F9C" w:rsidRPr="001E7F9C" w:rsidRDefault="001E7F9C" w:rsidP="001E7F9C">
            <w:pPr>
              <w:rPr>
                <w:sz w:val="16"/>
                <w:szCs w:val="16"/>
              </w:rPr>
            </w:pPr>
            <w:r w:rsidRPr="001E7F9C">
              <w:rPr>
                <w:sz w:val="16"/>
                <w:szCs w:val="16"/>
              </w:rPr>
              <w:t> </w:t>
            </w:r>
          </w:p>
        </w:tc>
        <w:tc>
          <w:tcPr>
            <w:tcW w:w="1069" w:type="dxa"/>
            <w:noWrap/>
            <w:hideMark/>
          </w:tcPr>
          <w:p w14:paraId="46CA9BDB" w14:textId="77777777" w:rsidR="001E7F9C" w:rsidRPr="001E7F9C" w:rsidRDefault="001E7F9C" w:rsidP="001E7F9C">
            <w:pPr>
              <w:rPr>
                <w:sz w:val="16"/>
                <w:szCs w:val="16"/>
              </w:rPr>
            </w:pPr>
            <w:r w:rsidRPr="001E7F9C">
              <w:rPr>
                <w:sz w:val="16"/>
                <w:szCs w:val="16"/>
              </w:rPr>
              <w:t>10,3</w:t>
            </w:r>
          </w:p>
        </w:tc>
        <w:tc>
          <w:tcPr>
            <w:tcW w:w="1069" w:type="dxa"/>
            <w:noWrap/>
            <w:hideMark/>
          </w:tcPr>
          <w:p w14:paraId="65C9E9B0" w14:textId="77777777" w:rsidR="001E7F9C" w:rsidRPr="001E7F9C" w:rsidRDefault="001E7F9C" w:rsidP="001E7F9C">
            <w:pPr>
              <w:rPr>
                <w:sz w:val="16"/>
                <w:szCs w:val="16"/>
              </w:rPr>
            </w:pPr>
            <w:r w:rsidRPr="001E7F9C">
              <w:rPr>
                <w:sz w:val="16"/>
                <w:szCs w:val="16"/>
              </w:rPr>
              <w:t>10,3</w:t>
            </w:r>
          </w:p>
        </w:tc>
        <w:tc>
          <w:tcPr>
            <w:tcW w:w="1274" w:type="dxa"/>
            <w:noWrap/>
            <w:hideMark/>
          </w:tcPr>
          <w:p w14:paraId="0E16E992" w14:textId="77777777" w:rsidR="001E7F9C" w:rsidRPr="001E7F9C" w:rsidRDefault="001E7F9C" w:rsidP="001E7F9C">
            <w:pPr>
              <w:rPr>
                <w:sz w:val="16"/>
                <w:szCs w:val="16"/>
              </w:rPr>
            </w:pPr>
            <w:r w:rsidRPr="001E7F9C">
              <w:rPr>
                <w:sz w:val="16"/>
                <w:szCs w:val="16"/>
              </w:rPr>
              <w:t>10,3</w:t>
            </w:r>
          </w:p>
        </w:tc>
      </w:tr>
      <w:tr w:rsidR="001E7F9C" w:rsidRPr="001E7F9C" w14:paraId="4D0945FE" w14:textId="77777777" w:rsidTr="00B35219">
        <w:trPr>
          <w:trHeight w:val="255"/>
        </w:trPr>
        <w:tc>
          <w:tcPr>
            <w:tcW w:w="3753" w:type="dxa"/>
            <w:hideMark/>
          </w:tcPr>
          <w:p w14:paraId="6956F260" w14:textId="77777777" w:rsidR="001E7F9C" w:rsidRPr="001E7F9C" w:rsidRDefault="001E7F9C">
            <w:pPr>
              <w:rPr>
                <w:sz w:val="16"/>
                <w:szCs w:val="16"/>
              </w:rPr>
            </w:pPr>
            <w:r w:rsidRPr="001E7F9C">
              <w:rPr>
                <w:sz w:val="16"/>
                <w:szCs w:val="16"/>
              </w:rPr>
              <w:t>ОБЩЕГОСУДАРСТВЕННЫЕ ВОПРОСЫ</w:t>
            </w:r>
          </w:p>
        </w:tc>
        <w:tc>
          <w:tcPr>
            <w:tcW w:w="369" w:type="dxa"/>
            <w:hideMark/>
          </w:tcPr>
          <w:p w14:paraId="479D2AAF" w14:textId="77777777" w:rsidR="001E7F9C" w:rsidRPr="001E7F9C" w:rsidRDefault="001E7F9C" w:rsidP="001E7F9C">
            <w:pPr>
              <w:rPr>
                <w:sz w:val="16"/>
                <w:szCs w:val="16"/>
              </w:rPr>
            </w:pPr>
            <w:r w:rsidRPr="001E7F9C">
              <w:rPr>
                <w:sz w:val="16"/>
                <w:szCs w:val="16"/>
              </w:rPr>
              <w:t>89</w:t>
            </w:r>
          </w:p>
        </w:tc>
        <w:tc>
          <w:tcPr>
            <w:tcW w:w="366" w:type="dxa"/>
            <w:hideMark/>
          </w:tcPr>
          <w:p w14:paraId="737B654C" w14:textId="77777777" w:rsidR="001E7F9C" w:rsidRPr="001E7F9C" w:rsidRDefault="001E7F9C" w:rsidP="001E7F9C">
            <w:pPr>
              <w:rPr>
                <w:sz w:val="16"/>
                <w:szCs w:val="16"/>
              </w:rPr>
            </w:pPr>
            <w:r w:rsidRPr="001E7F9C">
              <w:rPr>
                <w:sz w:val="16"/>
                <w:szCs w:val="16"/>
              </w:rPr>
              <w:t>1</w:t>
            </w:r>
          </w:p>
        </w:tc>
        <w:tc>
          <w:tcPr>
            <w:tcW w:w="451" w:type="dxa"/>
            <w:hideMark/>
          </w:tcPr>
          <w:p w14:paraId="5FE9F9C3" w14:textId="77777777" w:rsidR="001E7F9C" w:rsidRPr="001E7F9C" w:rsidRDefault="001E7F9C" w:rsidP="001E7F9C">
            <w:pPr>
              <w:rPr>
                <w:sz w:val="16"/>
                <w:szCs w:val="16"/>
              </w:rPr>
            </w:pPr>
            <w:r w:rsidRPr="001E7F9C">
              <w:rPr>
                <w:sz w:val="16"/>
                <w:szCs w:val="16"/>
              </w:rPr>
              <w:t>00</w:t>
            </w:r>
          </w:p>
        </w:tc>
        <w:tc>
          <w:tcPr>
            <w:tcW w:w="629" w:type="dxa"/>
            <w:hideMark/>
          </w:tcPr>
          <w:p w14:paraId="2E1F9012" w14:textId="77777777" w:rsidR="001E7F9C" w:rsidRPr="001E7F9C" w:rsidRDefault="001E7F9C" w:rsidP="001E7F9C">
            <w:pPr>
              <w:rPr>
                <w:sz w:val="16"/>
                <w:szCs w:val="16"/>
              </w:rPr>
            </w:pPr>
            <w:r w:rsidRPr="001E7F9C">
              <w:rPr>
                <w:sz w:val="16"/>
                <w:szCs w:val="16"/>
              </w:rPr>
              <w:t>77580</w:t>
            </w:r>
          </w:p>
        </w:tc>
        <w:tc>
          <w:tcPr>
            <w:tcW w:w="446" w:type="dxa"/>
            <w:hideMark/>
          </w:tcPr>
          <w:p w14:paraId="0BE6E167" w14:textId="77777777" w:rsidR="001E7F9C" w:rsidRPr="001E7F9C" w:rsidRDefault="001E7F9C" w:rsidP="001E7F9C">
            <w:pPr>
              <w:rPr>
                <w:sz w:val="16"/>
                <w:szCs w:val="16"/>
              </w:rPr>
            </w:pPr>
            <w:r w:rsidRPr="001E7F9C">
              <w:rPr>
                <w:sz w:val="16"/>
                <w:szCs w:val="16"/>
              </w:rPr>
              <w:t>240</w:t>
            </w:r>
          </w:p>
        </w:tc>
        <w:tc>
          <w:tcPr>
            <w:tcW w:w="369" w:type="dxa"/>
            <w:hideMark/>
          </w:tcPr>
          <w:p w14:paraId="3361DE3F" w14:textId="77777777" w:rsidR="001E7F9C" w:rsidRPr="001E7F9C" w:rsidRDefault="001E7F9C" w:rsidP="001E7F9C">
            <w:pPr>
              <w:rPr>
                <w:sz w:val="16"/>
                <w:szCs w:val="16"/>
              </w:rPr>
            </w:pPr>
            <w:r w:rsidRPr="001E7F9C">
              <w:rPr>
                <w:sz w:val="16"/>
                <w:szCs w:val="16"/>
              </w:rPr>
              <w:t>01</w:t>
            </w:r>
          </w:p>
        </w:tc>
        <w:tc>
          <w:tcPr>
            <w:tcW w:w="464" w:type="dxa"/>
            <w:hideMark/>
          </w:tcPr>
          <w:p w14:paraId="4C97E8B5" w14:textId="77777777" w:rsidR="001E7F9C" w:rsidRPr="001E7F9C" w:rsidRDefault="001E7F9C" w:rsidP="001E7F9C">
            <w:pPr>
              <w:rPr>
                <w:sz w:val="16"/>
                <w:szCs w:val="16"/>
              </w:rPr>
            </w:pPr>
            <w:r w:rsidRPr="001E7F9C">
              <w:rPr>
                <w:sz w:val="16"/>
                <w:szCs w:val="16"/>
              </w:rPr>
              <w:t> </w:t>
            </w:r>
          </w:p>
        </w:tc>
        <w:tc>
          <w:tcPr>
            <w:tcW w:w="503" w:type="dxa"/>
            <w:hideMark/>
          </w:tcPr>
          <w:p w14:paraId="7AC74F14" w14:textId="77777777" w:rsidR="001E7F9C" w:rsidRPr="001E7F9C" w:rsidRDefault="001E7F9C" w:rsidP="001E7F9C">
            <w:pPr>
              <w:rPr>
                <w:sz w:val="16"/>
                <w:szCs w:val="16"/>
              </w:rPr>
            </w:pPr>
            <w:r w:rsidRPr="001E7F9C">
              <w:rPr>
                <w:sz w:val="16"/>
                <w:szCs w:val="16"/>
              </w:rPr>
              <w:t> </w:t>
            </w:r>
          </w:p>
        </w:tc>
        <w:tc>
          <w:tcPr>
            <w:tcW w:w="1069" w:type="dxa"/>
            <w:noWrap/>
            <w:hideMark/>
          </w:tcPr>
          <w:p w14:paraId="4B319E9D" w14:textId="77777777" w:rsidR="001E7F9C" w:rsidRPr="001E7F9C" w:rsidRDefault="001E7F9C" w:rsidP="001E7F9C">
            <w:pPr>
              <w:rPr>
                <w:sz w:val="16"/>
                <w:szCs w:val="16"/>
              </w:rPr>
            </w:pPr>
            <w:r w:rsidRPr="001E7F9C">
              <w:rPr>
                <w:sz w:val="16"/>
                <w:szCs w:val="16"/>
              </w:rPr>
              <w:t>10,3</w:t>
            </w:r>
          </w:p>
        </w:tc>
        <w:tc>
          <w:tcPr>
            <w:tcW w:w="1069" w:type="dxa"/>
            <w:noWrap/>
            <w:hideMark/>
          </w:tcPr>
          <w:p w14:paraId="499EB9B0" w14:textId="77777777" w:rsidR="001E7F9C" w:rsidRPr="001E7F9C" w:rsidRDefault="001E7F9C" w:rsidP="001E7F9C">
            <w:pPr>
              <w:rPr>
                <w:sz w:val="16"/>
                <w:szCs w:val="16"/>
              </w:rPr>
            </w:pPr>
            <w:r w:rsidRPr="001E7F9C">
              <w:rPr>
                <w:sz w:val="16"/>
                <w:szCs w:val="16"/>
              </w:rPr>
              <w:t>10,3</w:t>
            </w:r>
          </w:p>
        </w:tc>
        <w:tc>
          <w:tcPr>
            <w:tcW w:w="1274" w:type="dxa"/>
            <w:noWrap/>
            <w:hideMark/>
          </w:tcPr>
          <w:p w14:paraId="694667CE" w14:textId="77777777" w:rsidR="001E7F9C" w:rsidRPr="001E7F9C" w:rsidRDefault="001E7F9C" w:rsidP="001E7F9C">
            <w:pPr>
              <w:rPr>
                <w:sz w:val="16"/>
                <w:szCs w:val="16"/>
              </w:rPr>
            </w:pPr>
            <w:r w:rsidRPr="001E7F9C">
              <w:rPr>
                <w:sz w:val="16"/>
                <w:szCs w:val="16"/>
              </w:rPr>
              <w:t>10,3</w:t>
            </w:r>
          </w:p>
        </w:tc>
      </w:tr>
      <w:tr w:rsidR="001E7F9C" w:rsidRPr="001E7F9C" w14:paraId="52AF2DD4" w14:textId="77777777" w:rsidTr="00B35219">
        <w:trPr>
          <w:trHeight w:val="630"/>
        </w:trPr>
        <w:tc>
          <w:tcPr>
            <w:tcW w:w="3753" w:type="dxa"/>
            <w:hideMark/>
          </w:tcPr>
          <w:p w14:paraId="77CEFA49" w14:textId="77777777" w:rsidR="001E7F9C" w:rsidRPr="001E7F9C" w:rsidRDefault="001E7F9C">
            <w:pPr>
              <w:rPr>
                <w:sz w:val="16"/>
                <w:szCs w:val="16"/>
              </w:rPr>
            </w:pPr>
            <w:r w:rsidRPr="001E7F9C">
              <w:rPr>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369" w:type="dxa"/>
            <w:hideMark/>
          </w:tcPr>
          <w:p w14:paraId="5A64BAA1" w14:textId="77777777" w:rsidR="001E7F9C" w:rsidRPr="001E7F9C" w:rsidRDefault="001E7F9C" w:rsidP="001E7F9C">
            <w:pPr>
              <w:rPr>
                <w:sz w:val="16"/>
                <w:szCs w:val="16"/>
              </w:rPr>
            </w:pPr>
            <w:r w:rsidRPr="001E7F9C">
              <w:rPr>
                <w:sz w:val="16"/>
                <w:szCs w:val="16"/>
              </w:rPr>
              <w:t>89</w:t>
            </w:r>
          </w:p>
        </w:tc>
        <w:tc>
          <w:tcPr>
            <w:tcW w:w="366" w:type="dxa"/>
            <w:hideMark/>
          </w:tcPr>
          <w:p w14:paraId="655892EB" w14:textId="77777777" w:rsidR="001E7F9C" w:rsidRPr="001E7F9C" w:rsidRDefault="001E7F9C" w:rsidP="001E7F9C">
            <w:pPr>
              <w:rPr>
                <w:sz w:val="16"/>
                <w:szCs w:val="16"/>
              </w:rPr>
            </w:pPr>
            <w:r w:rsidRPr="001E7F9C">
              <w:rPr>
                <w:sz w:val="16"/>
                <w:szCs w:val="16"/>
              </w:rPr>
              <w:t>1</w:t>
            </w:r>
          </w:p>
        </w:tc>
        <w:tc>
          <w:tcPr>
            <w:tcW w:w="451" w:type="dxa"/>
            <w:hideMark/>
          </w:tcPr>
          <w:p w14:paraId="120938CF" w14:textId="77777777" w:rsidR="001E7F9C" w:rsidRPr="001E7F9C" w:rsidRDefault="001E7F9C" w:rsidP="001E7F9C">
            <w:pPr>
              <w:rPr>
                <w:sz w:val="16"/>
                <w:szCs w:val="16"/>
              </w:rPr>
            </w:pPr>
            <w:r w:rsidRPr="001E7F9C">
              <w:rPr>
                <w:sz w:val="16"/>
                <w:szCs w:val="16"/>
              </w:rPr>
              <w:t>00</w:t>
            </w:r>
          </w:p>
        </w:tc>
        <w:tc>
          <w:tcPr>
            <w:tcW w:w="629" w:type="dxa"/>
            <w:hideMark/>
          </w:tcPr>
          <w:p w14:paraId="06D52536" w14:textId="77777777" w:rsidR="001E7F9C" w:rsidRPr="001E7F9C" w:rsidRDefault="001E7F9C" w:rsidP="001E7F9C">
            <w:pPr>
              <w:rPr>
                <w:sz w:val="16"/>
                <w:szCs w:val="16"/>
              </w:rPr>
            </w:pPr>
            <w:r w:rsidRPr="001E7F9C">
              <w:rPr>
                <w:sz w:val="16"/>
                <w:szCs w:val="16"/>
              </w:rPr>
              <w:t>77580</w:t>
            </w:r>
          </w:p>
        </w:tc>
        <w:tc>
          <w:tcPr>
            <w:tcW w:w="446" w:type="dxa"/>
            <w:hideMark/>
          </w:tcPr>
          <w:p w14:paraId="3A012B16" w14:textId="77777777" w:rsidR="001E7F9C" w:rsidRPr="001E7F9C" w:rsidRDefault="001E7F9C" w:rsidP="001E7F9C">
            <w:pPr>
              <w:rPr>
                <w:sz w:val="16"/>
                <w:szCs w:val="16"/>
              </w:rPr>
            </w:pPr>
            <w:r w:rsidRPr="001E7F9C">
              <w:rPr>
                <w:sz w:val="16"/>
                <w:szCs w:val="16"/>
              </w:rPr>
              <w:t>240</w:t>
            </w:r>
          </w:p>
        </w:tc>
        <w:tc>
          <w:tcPr>
            <w:tcW w:w="369" w:type="dxa"/>
            <w:hideMark/>
          </w:tcPr>
          <w:p w14:paraId="59DEB3BF" w14:textId="77777777" w:rsidR="001E7F9C" w:rsidRPr="001E7F9C" w:rsidRDefault="001E7F9C" w:rsidP="001E7F9C">
            <w:pPr>
              <w:rPr>
                <w:sz w:val="16"/>
                <w:szCs w:val="16"/>
              </w:rPr>
            </w:pPr>
            <w:r w:rsidRPr="001E7F9C">
              <w:rPr>
                <w:sz w:val="16"/>
                <w:szCs w:val="16"/>
              </w:rPr>
              <w:t>01</w:t>
            </w:r>
          </w:p>
        </w:tc>
        <w:tc>
          <w:tcPr>
            <w:tcW w:w="464" w:type="dxa"/>
            <w:hideMark/>
          </w:tcPr>
          <w:p w14:paraId="4FA28E89" w14:textId="77777777" w:rsidR="001E7F9C" w:rsidRPr="001E7F9C" w:rsidRDefault="001E7F9C" w:rsidP="001E7F9C">
            <w:pPr>
              <w:rPr>
                <w:sz w:val="16"/>
                <w:szCs w:val="16"/>
              </w:rPr>
            </w:pPr>
            <w:r w:rsidRPr="001E7F9C">
              <w:rPr>
                <w:sz w:val="16"/>
                <w:szCs w:val="16"/>
              </w:rPr>
              <w:t>04</w:t>
            </w:r>
          </w:p>
        </w:tc>
        <w:tc>
          <w:tcPr>
            <w:tcW w:w="503" w:type="dxa"/>
            <w:hideMark/>
          </w:tcPr>
          <w:p w14:paraId="2A430A0B" w14:textId="77777777" w:rsidR="001E7F9C" w:rsidRPr="001E7F9C" w:rsidRDefault="001E7F9C" w:rsidP="001E7F9C">
            <w:pPr>
              <w:rPr>
                <w:sz w:val="16"/>
                <w:szCs w:val="16"/>
              </w:rPr>
            </w:pPr>
            <w:r w:rsidRPr="001E7F9C">
              <w:rPr>
                <w:sz w:val="16"/>
                <w:szCs w:val="16"/>
              </w:rPr>
              <w:t> </w:t>
            </w:r>
          </w:p>
        </w:tc>
        <w:tc>
          <w:tcPr>
            <w:tcW w:w="1069" w:type="dxa"/>
            <w:noWrap/>
            <w:hideMark/>
          </w:tcPr>
          <w:p w14:paraId="68E50D87" w14:textId="77777777" w:rsidR="001E7F9C" w:rsidRPr="001E7F9C" w:rsidRDefault="001E7F9C" w:rsidP="001E7F9C">
            <w:pPr>
              <w:rPr>
                <w:sz w:val="16"/>
                <w:szCs w:val="16"/>
              </w:rPr>
            </w:pPr>
            <w:r w:rsidRPr="001E7F9C">
              <w:rPr>
                <w:sz w:val="16"/>
                <w:szCs w:val="16"/>
              </w:rPr>
              <w:t>10,3</w:t>
            </w:r>
          </w:p>
        </w:tc>
        <w:tc>
          <w:tcPr>
            <w:tcW w:w="1069" w:type="dxa"/>
            <w:noWrap/>
            <w:hideMark/>
          </w:tcPr>
          <w:p w14:paraId="3644E376" w14:textId="77777777" w:rsidR="001E7F9C" w:rsidRPr="001E7F9C" w:rsidRDefault="001E7F9C" w:rsidP="001E7F9C">
            <w:pPr>
              <w:rPr>
                <w:sz w:val="16"/>
                <w:szCs w:val="16"/>
              </w:rPr>
            </w:pPr>
            <w:r w:rsidRPr="001E7F9C">
              <w:rPr>
                <w:sz w:val="16"/>
                <w:szCs w:val="16"/>
              </w:rPr>
              <w:t>10,3</w:t>
            </w:r>
          </w:p>
        </w:tc>
        <w:tc>
          <w:tcPr>
            <w:tcW w:w="1274" w:type="dxa"/>
            <w:noWrap/>
            <w:hideMark/>
          </w:tcPr>
          <w:p w14:paraId="0BD70388" w14:textId="77777777" w:rsidR="001E7F9C" w:rsidRPr="001E7F9C" w:rsidRDefault="001E7F9C" w:rsidP="001E7F9C">
            <w:pPr>
              <w:rPr>
                <w:sz w:val="16"/>
                <w:szCs w:val="16"/>
              </w:rPr>
            </w:pPr>
            <w:r w:rsidRPr="001E7F9C">
              <w:rPr>
                <w:sz w:val="16"/>
                <w:szCs w:val="16"/>
              </w:rPr>
              <w:t>10,3</w:t>
            </w:r>
          </w:p>
        </w:tc>
      </w:tr>
      <w:tr w:rsidR="001E7F9C" w:rsidRPr="001E7F9C" w14:paraId="4C1483D2" w14:textId="77777777" w:rsidTr="00B35219">
        <w:trPr>
          <w:trHeight w:val="495"/>
        </w:trPr>
        <w:tc>
          <w:tcPr>
            <w:tcW w:w="3753" w:type="dxa"/>
            <w:hideMark/>
          </w:tcPr>
          <w:p w14:paraId="257E0B6A" w14:textId="77777777" w:rsidR="001E7F9C" w:rsidRPr="001E7F9C" w:rsidRDefault="001E7F9C">
            <w:pPr>
              <w:rPr>
                <w:i/>
                <w:iCs/>
                <w:sz w:val="16"/>
                <w:szCs w:val="16"/>
              </w:rPr>
            </w:pPr>
            <w:r w:rsidRPr="001E7F9C">
              <w:rPr>
                <w:i/>
                <w:iCs/>
                <w:sz w:val="16"/>
                <w:szCs w:val="16"/>
              </w:rPr>
              <w:t>Администрация Рузаевского муниципального района Республики Мордовия</w:t>
            </w:r>
          </w:p>
        </w:tc>
        <w:tc>
          <w:tcPr>
            <w:tcW w:w="369" w:type="dxa"/>
            <w:hideMark/>
          </w:tcPr>
          <w:p w14:paraId="6F889C79" w14:textId="77777777" w:rsidR="001E7F9C" w:rsidRPr="001E7F9C" w:rsidRDefault="001E7F9C" w:rsidP="001E7F9C">
            <w:pPr>
              <w:rPr>
                <w:sz w:val="16"/>
                <w:szCs w:val="16"/>
              </w:rPr>
            </w:pPr>
            <w:r w:rsidRPr="001E7F9C">
              <w:rPr>
                <w:sz w:val="16"/>
                <w:szCs w:val="16"/>
              </w:rPr>
              <w:t>89</w:t>
            </w:r>
          </w:p>
        </w:tc>
        <w:tc>
          <w:tcPr>
            <w:tcW w:w="366" w:type="dxa"/>
            <w:hideMark/>
          </w:tcPr>
          <w:p w14:paraId="66E7CC49" w14:textId="77777777" w:rsidR="001E7F9C" w:rsidRPr="001E7F9C" w:rsidRDefault="001E7F9C" w:rsidP="001E7F9C">
            <w:pPr>
              <w:rPr>
                <w:sz w:val="16"/>
                <w:szCs w:val="16"/>
              </w:rPr>
            </w:pPr>
            <w:r w:rsidRPr="001E7F9C">
              <w:rPr>
                <w:sz w:val="16"/>
                <w:szCs w:val="16"/>
              </w:rPr>
              <w:t>1</w:t>
            </w:r>
          </w:p>
        </w:tc>
        <w:tc>
          <w:tcPr>
            <w:tcW w:w="451" w:type="dxa"/>
            <w:hideMark/>
          </w:tcPr>
          <w:p w14:paraId="6594EFF3" w14:textId="77777777" w:rsidR="001E7F9C" w:rsidRPr="001E7F9C" w:rsidRDefault="001E7F9C" w:rsidP="001E7F9C">
            <w:pPr>
              <w:rPr>
                <w:sz w:val="16"/>
                <w:szCs w:val="16"/>
              </w:rPr>
            </w:pPr>
            <w:r w:rsidRPr="001E7F9C">
              <w:rPr>
                <w:sz w:val="16"/>
                <w:szCs w:val="16"/>
              </w:rPr>
              <w:t>00</w:t>
            </w:r>
          </w:p>
        </w:tc>
        <w:tc>
          <w:tcPr>
            <w:tcW w:w="629" w:type="dxa"/>
            <w:hideMark/>
          </w:tcPr>
          <w:p w14:paraId="1DC6188B" w14:textId="77777777" w:rsidR="001E7F9C" w:rsidRPr="001E7F9C" w:rsidRDefault="001E7F9C" w:rsidP="001E7F9C">
            <w:pPr>
              <w:rPr>
                <w:sz w:val="16"/>
                <w:szCs w:val="16"/>
              </w:rPr>
            </w:pPr>
            <w:r w:rsidRPr="001E7F9C">
              <w:rPr>
                <w:sz w:val="16"/>
                <w:szCs w:val="16"/>
              </w:rPr>
              <w:t>77580</w:t>
            </w:r>
          </w:p>
        </w:tc>
        <w:tc>
          <w:tcPr>
            <w:tcW w:w="446" w:type="dxa"/>
            <w:hideMark/>
          </w:tcPr>
          <w:p w14:paraId="53A8491D" w14:textId="77777777" w:rsidR="001E7F9C" w:rsidRPr="001E7F9C" w:rsidRDefault="001E7F9C" w:rsidP="001E7F9C">
            <w:pPr>
              <w:rPr>
                <w:sz w:val="16"/>
                <w:szCs w:val="16"/>
              </w:rPr>
            </w:pPr>
            <w:r w:rsidRPr="001E7F9C">
              <w:rPr>
                <w:sz w:val="16"/>
                <w:szCs w:val="16"/>
              </w:rPr>
              <w:t>240</w:t>
            </w:r>
          </w:p>
        </w:tc>
        <w:tc>
          <w:tcPr>
            <w:tcW w:w="369" w:type="dxa"/>
            <w:hideMark/>
          </w:tcPr>
          <w:p w14:paraId="7A09B559" w14:textId="77777777" w:rsidR="001E7F9C" w:rsidRPr="001E7F9C" w:rsidRDefault="001E7F9C" w:rsidP="001E7F9C">
            <w:pPr>
              <w:rPr>
                <w:sz w:val="16"/>
                <w:szCs w:val="16"/>
              </w:rPr>
            </w:pPr>
            <w:r w:rsidRPr="001E7F9C">
              <w:rPr>
                <w:sz w:val="16"/>
                <w:szCs w:val="16"/>
              </w:rPr>
              <w:t>01</w:t>
            </w:r>
          </w:p>
        </w:tc>
        <w:tc>
          <w:tcPr>
            <w:tcW w:w="464" w:type="dxa"/>
            <w:hideMark/>
          </w:tcPr>
          <w:p w14:paraId="617F1309" w14:textId="77777777" w:rsidR="001E7F9C" w:rsidRPr="001E7F9C" w:rsidRDefault="001E7F9C" w:rsidP="001E7F9C">
            <w:pPr>
              <w:rPr>
                <w:sz w:val="16"/>
                <w:szCs w:val="16"/>
              </w:rPr>
            </w:pPr>
            <w:r w:rsidRPr="001E7F9C">
              <w:rPr>
                <w:sz w:val="16"/>
                <w:szCs w:val="16"/>
              </w:rPr>
              <w:t>04</w:t>
            </w:r>
          </w:p>
        </w:tc>
        <w:tc>
          <w:tcPr>
            <w:tcW w:w="503" w:type="dxa"/>
            <w:hideMark/>
          </w:tcPr>
          <w:p w14:paraId="630A3C46" w14:textId="77777777" w:rsidR="001E7F9C" w:rsidRPr="001E7F9C" w:rsidRDefault="001E7F9C" w:rsidP="001E7F9C">
            <w:pPr>
              <w:rPr>
                <w:sz w:val="16"/>
                <w:szCs w:val="16"/>
              </w:rPr>
            </w:pPr>
            <w:r w:rsidRPr="001E7F9C">
              <w:rPr>
                <w:sz w:val="16"/>
                <w:szCs w:val="16"/>
              </w:rPr>
              <w:t>900</w:t>
            </w:r>
          </w:p>
        </w:tc>
        <w:tc>
          <w:tcPr>
            <w:tcW w:w="1069" w:type="dxa"/>
            <w:noWrap/>
            <w:hideMark/>
          </w:tcPr>
          <w:p w14:paraId="1AB73AE0" w14:textId="77777777" w:rsidR="001E7F9C" w:rsidRPr="001E7F9C" w:rsidRDefault="001E7F9C" w:rsidP="001E7F9C">
            <w:pPr>
              <w:rPr>
                <w:sz w:val="16"/>
                <w:szCs w:val="16"/>
              </w:rPr>
            </w:pPr>
            <w:r w:rsidRPr="001E7F9C">
              <w:rPr>
                <w:sz w:val="16"/>
                <w:szCs w:val="16"/>
              </w:rPr>
              <w:t>10,3</w:t>
            </w:r>
          </w:p>
        </w:tc>
        <w:tc>
          <w:tcPr>
            <w:tcW w:w="1069" w:type="dxa"/>
            <w:noWrap/>
            <w:hideMark/>
          </w:tcPr>
          <w:p w14:paraId="025A5701" w14:textId="77777777" w:rsidR="001E7F9C" w:rsidRPr="001E7F9C" w:rsidRDefault="001E7F9C" w:rsidP="001E7F9C">
            <w:pPr>
              <w:rPr>
                <w:sz w:val="16"/>
                <w:szCs w:val="16"/>
              </w:rPr>
            </w:pPr>
            <w:r w:rsidRPr="001E7F9C">
              <w:rPr>
                <w:sz w:val="16"/>
                <w:szCs w:val="16"/>
              </w:rPr>
              <w:t>10,3</w:t>
            </w:r>
          </w:p>
        </w:tc>
        <w:tc>
          <w:tcPr>
            <w:tcW w:w="1274" w:type="dxa"/>
            <w:noWrap/>
            <w:hideMark/>
          </w:tcPr>
          <w:p w14:paraId="5EC87A9B" w14:textId="77777777" w:rsidR="001E7F9C" w:rsidRPr="001E7F9C" w:rsidRDefault="001E7F9C" w:rsidP="001E7F9C">
            <w:pPr>
              <w:rPr>
                <w:sz w:val="16"/>
                <w:szCs w:val="16"/>
              </w:rPr>
            </w:pPr>
            <w:r w:rsidRPr="001E7F9C">
              <w:rPr>
                <w:sz w:val="16"/>
                <w:szCs w:val="16"/>
              </w:rPr>
              <w:t>10,3</w:t>
            </w:r>
          </w:p>
        </w:tc>
      </w:tr>
      <w:tr w:rsidR="001E7F9C" w:rsidRPr="001E7F9C" w14:paraId="08E2FF07" w14:textId="77777777" w:rsidTr="00B35219">
        <w:trPr>
          <w:trHeight w:val="495"/>
        </w:trPr>
        <w:tc>
          <w:tcPr>
            <w:tcW w:w="3753" w:type="dxa"/>
            <w:hideMark/>
          </w:tcPr>
          <w:p w14:paraId="4A11F544" w14:textId="77777777" w:rsidR="001E7F9C" w:rsidRPr="001E7F9C" w:rsidRDefault="001E7F9C">
            <w:pPr>
              <w:rPr>
                <w:sz w:val="16"/>
                <w:szCs w:val="16"/>
              </w:rPr>
            </w:pPr>
            <w:r w:rsidRPr="001E7F9C">
              <w:rPr>
                <w:sz w:val="16"/>
                <w:szCs w:val="16"/>
              </w:rPr>
              <w:t>Выполнение работ на гидротехнических сооружениях по пропуску весеннего паводка</w:t>
            </w:r>
          </w:p>
        </w:tc>
        <w:tc>
          <w:tcPr>
            <w:tcW w:w="369" w:type="dxa"/>
            <w:hideMark/>
          </w:tcPr>
          <w:p w14:paraId="2DFB13B6" w14:textId="77777777" w:rsidR="001E7F9C" w:rsidRPr="001E7F9C" w:rsidRDefault="001E7F9C" w:rsidP="001E7F9C">
            <w:pPr>
              <w:rPr>
                <w:sz w:val="16"/>
                <w:szCs w:val="16"/>
              </w:rPr>
            </w:pPr>
            <w:r w:rsidRPr="001E7F9C">
              <w:rPr>
                <w:sz w:val="16"/>
                <w:szCs w:val="16"/>
              </w:rPr>
              <w:t>89</w:t>
            </w:r>
          </w:p>
        </w:tc>
        <w:tc>
          <w:tcPr>
            <w:tcW w:w="366" w:type="dxa"/>
            <w:hideMark/>
          </w:tcPr>
          <w:p w14:paraId="142FF713" w14:textId="77777777" w:rsidR="001E7F9C" w:rsidRPr="001E7F9C" w:rsidRDefault="001E7F9C" w:rsidP="001E7F9C">
            <w:pPr>
              <w:rPr>
                <w:sz w:val="16"/>
                <w:szCs w:val="16"/>
              </w:rPr>
            </w:pPr>
            <w:r w:rsidRPr="001E7F9C">
              <w:rPr>
                <w:sz w:val="16"/>
                <w:szCs w:val="16"/>
              </w:rPr>
              <w:t>1</w:t>
            </w:r>
          </w:p>
        </w:tc>
        <w:tc>
          <w:tcPr>
            <w:tcW w:w="451" w:type="dxa"/>
            <w:hideMark/>
          </w:tcPr>
          <w:p w14:paraId="0F265219" w14:textId="77777777" w:rsidR="001E7F9C" w:rsidRPr="001E7F9C" w:rsidRDefault="001E7F9C" w:rsidP="001E7F9C">
            <w:pPr>
              <w:rPr>
                <w:sz w:val="16"/>
                <w:szCs w:val="16"/>
              </w:rPr>
            </w:pPr>
            <w:r w:rsidRPr="001E7F9C">
              <w:rPr>
                <w:sz w:val="16"/>
                <w:szCs w:val="16"/>
              </w:rPr>
              <w:t>00</w:t>
            </w:r>
          </w:p>
        </w:tc>
        <w:tc>
          <w:tcPr>
            <w:tcW w:w="629" w:type="dxa"/>
            <w:hideMark/>
          </w:tcPr>
          <w:p w14:paraId="4C28336B" w14:textId="77777777" w:rsidR="001E7F9C" w:rsidRPr="001E7F9C" w:rsidRDefault="001E7F9C" w:rsidP="001E7F9C">
            <w:pPr>
              <w:rPr>
                <w:sz w:val="16"/>
                <w:szCs w:val="16"/>
              </w:rPr>
            </w:pPr>
            <w:r w:rsidRPr="001E7F9C">
              <w:rPr>
                <w:sz w:val="16"/>
                <w:szCs w:val="16"/>
              </w:rPr>
              <w:t>80190</w:t>
            </w:r>
          </w:p>
        </w:tc>
        <w:tc>
          <w:tcPr>
            <w:tcW w:w="446" w:type="dxa"/>
            <w:hideMark/>
          </w:tcPr>
          <w:p w14:paraId="3D495B66" w14:textId="77777777" w:rsidR="001E7F9C" w:rsidRPr="001E7F9C" w:rsidRDefault="001E7F9C" w:rsidP="001E7F9C">
            <w:pPr>
              <w:rPr>
                <w:sz w:val="16"/>
                <w:szCs w:val="16"/>
              </w:rPr>
            </w:pPr>
            <w:r w:rsidRPr="001E7F9C">
              <w:rPr>
                <w:sz w:val="16"/>
                <w:szCs w:val="16"/>
              </w:rPr>
              <w:t> </w:t>
            </w:r>
          </w:p>
        </w:tc>
        <w:tc>
          <w:tcPr>
            <w:tcW w:w="369" w:type="dxa"/>
            <w:hideMark/>
          </w:tcPr>
          <w:p w14:paraId="4244357E" w14:textId="77777777" w:rsidR="001E7F9C" w:rsidRPr="001E7F9C" w:rsidRDefault="001E7F9C" w:rsidP="001E7F9C">
            <w:pPr>
              <w:rPr>
                <w:sz w:val="16"/>
                <w:szCs w:val="16"/>
              </w:rPr>
            </w:pPr>
            <w:r w:rsidRPr="001E7F9C">
              <w:rPr>
                <w:sz w:val="16"/>
                <w:szCs w:val="16"/>
              </w:rPr>
              <w:t> </w:t>
            </w:r>
          </w:p>
        </w:tc>
        <w:tc>
          <w:tcPr>
            <w:tcW w:w="464" w:type="dxa"/>
            <w:hideMark/>
          </w:tcPr>
          <w:p w14:paraId="4DC4E9A8" w14:textId="77777777" w:rsidR="001E7F9C" w:rsidRPr="001E7F9C" w:rsidRDefault="001E7F9C" w:rsidP="001E7F9C">
            <w:pPr>
              <w:rPr>
                <w:sz w:val="16"/>
                <w:szCs w:val="16"/>
              </w:rPr>
            </w:pPr>
            <w:r w:rsidRPr="001E7F9C">
              <w:rPr>
                <w:sz w:val="16"/>
                <w:szCs w:val="16"/>
              </w:rPr>
              <w:t> </w:t>
            </w:r>
          </w:p>
        </w:tc>
        <w:tc>
          <w:tcPr>
            <w:tcW w:w="503" w:type="dxa"/>
            <w:hideMark/>
          </w:tcPr>
          <w:p w14:paraId="1644A56E" w14:textId="77777777" w:rsidR="001E7F9C" w:rsidRPr="001E7F9C" w:rsidRDefault="001E7F9C" w:rsidP="001E7F9C">
            <w:pPr>
              <w:rPr>
                <w:sz w:val="16"/>
                <w:szCs w:val="16"/>
              </w:rPr>
            </w:pPr>
            <w:r w:rsidRPr="001E7F9C">
              <w:rPr>
                <w:sz w:val="16"/>
                <w:szCs w:val="16"/>
              </w:rPr>
              <w:t> </w:t>
            </w:r>
          </w:p>
        </w:tc>
        <w:tc>
          <w:tcPr>
            <w:tcW w:w="1069" w:type="dxa"/>
            <w:noWrap/>
            <w:hideMark/>
          </w:tcPr>
          <w:p w14:paraId="628B26CE" w14:textId="77777777" w:rsidR="001E7F9C" w:rsidRPr="001E7F9C" w:rsidRDefault="001E7F9C" w:rsidP="001E7F9C">
            <w:pPr>
              <w:rPr>
                <w:sz w:val="16"/>
                <w:szCs w:val="16"/>
              </w:rPr>
            </w:pPr>
            <w:r w:rsidRPr="001E7F9C">
              <w:rPr>
                <w:sz w:val="16"/>
                <w:szCs w:val="16"/>
              </w:rPr>
              <w:t>328,4</w:t>
            </w:r>
          </w:p>
        </w:tc>
        <w:tc>
          <w:tcPr>
            <w:tcW w:w="1069" w:type="dxa"/>
            <w:noWrap/>
            <w:hideMark/>
          </w:tcPr>
          <w:p w14:paraId="0F5C8F5F" w14:textId="77777777" w:rsidR="001E7F9C" w:rsidRPr="001E7F9C" w:rsidRDefault="001E7F9C">
            <w:pPr>
              <w:rPr>
                <w:sz w:val="16"/>
                <w:szCs w:val="16"/>
              </w:rPr>
            </w:pPr>
            <w:r w:rsidRPr="001E7F9C">
              <w:rPr>
                <w:sz w:val="16"/>
                <w:szCs w:val="16"/>
              </w:rPr>
              <w:t> </w:t>
            </w:r>
          </w:p>
        </w:tc>
        <w:tc>
          <w:tcPr>
            <w:tcW w:w="1274" w:type="dxa"/>
            <w:noWrap/>
            <w:hideMark/>
          </w:tcPr>
          <w:p w14:paraId="6CF4DD84" w14:textId="77777777" w:rsidR="001E7F9C" w:rsidRPr="001E7F9C" w:rsidRDefault="001E7F9C">
            <w:pPr>
              <w:rPr>
                <w:sz w:val="16"/>
                <w:szCs w:val="16"/>
              </w:rPr>
            </w:pPr>
            <w:r w:rsidRPr="001E7F9C">
              <w:rPr>
                <w:sz w:val="16"/>
                <w:szCs w:val="16"/>
              </w:rPr>
              <w:t> </w:t>
            </w:r>
          </w:p>
        </w:tc>
      </w:tr>
      <w:tr w:rsidR="001E7F9C" w:rsidRPr="001E7F9C" w14:paraId="74C4A446" w14:textId="77777777" w:rsidTr="00B35219">
        <w:trPr>
          <w:trHeight w:val="495"/>
        </w:trPr>
        <w:tc>
          <w:tcPr>
            <w:tcW w:w="3753" w:type="dxa"/>
            <w:hideMark/>
          </w:tcPr>
          <w:p w14:paraId="075E5C94" w14:textId="77777777" w:rsidR="001E7F9C" w:rsidRPr="001E7F9C" w:rsidRDefault="001E7F9C">
            <w:pPr>
              <w:rPr>
                <w:sz w:val="16"/>
                <w:szCs w:val="16"/>
              </w:rPr>
            </w:pPr>
            <w:r w:rsidRPr="001E7F9C">
              <w:rPr>
                <w:sz w:val="16"/>
                <w:szCs w:val="16"/>
              </w:rPr>
              <w:lastRenderedPageBreak/>
              <w:t>Закупка товаров, работ и услуг для обеспечения государственных (муниципальных) нужд</w:t>
            </w:r>
          </w:p>
        </w:tc>
        <w:tc>
          <w:tcPr>
            <w:tcW w:w="369" w:type="dxa"/>
            <w:hideMark/>
          </w:tcPr>
          <w:p w14:paraId="4A12539C" w14:textId="77777777" w:rsidR="001E7F9C" w:rsidRPr="001E7F9C" w:rsidRDefault="001E7F9C" w:rsidP="001E7F9C">
            <w:pPr>
              <w:rPr>
                <w:sz w:val="16"/>
                <w:szCs w:val="16"/>
              </w:rPr>
            </w:pPr>
            <w:r w:rsidRPr="001E7F9C">
              <w:rPr>
                <w:sz w:val="16"/>
                <w:szCs w:val="16"/>
              </w:rPr>
              <w:t>89</w:t>
            </w:r>
          </w:p>
        </w:tc>
        <w:tc>
          <w:tcPr>
            <w:tcW w:w="366" w:type="dxa"/>
            <w:hideMark/>
          </w:tcPr>
          <w:p w14:paraId="3C1E6A34" w14:textId="77777777" w:rsidR="001E7F9C" w:rsidRPr="001E7F9C" w:rsidRDefault="001E7F9C" w:rsidP="001E7F9C">
            <w:pPr>
              <w:rPr>
                <w:sz w:val="16"/>
                <w:szCs w:val="16"/>
              </w:rPr>
            </w:pPr>
            <w:r w:rsidRPr="001E7F9C">
              <w:rPr>
                <w:sz w:val="16"/>
                <w:szCs w:val="16"/>
              </w:rPr>
              <w:t>1</w:t>
            </w:r>
          </w:p>
        </w:tc>
        <w:tc>
          <w:tcPr>
            <w:tcW w:w="451" w:type="dxa"/>
            <w:hideMark/>
          </w:tcPr>
          <w:p w14:paraId="75DD2142" w14:textId="77777777" w:rsidR="001E7F9C" w:rsidRPr="001E7F9C" w:rsidRDefault="001E7F9C" w:rsidP="001E7F9C">
            <w:pPr>
              <w:rPr>
                <w:sz w:val="16"/>
                <w:szCs w:val="16"/>
              </w:rPr>
            </w:pPr>
            <w:r w:rsidRPr="001E7F9C">
              <w:rPr>
                <w:sz w:val="16"/>
                <w:szCs w:val="16"/>
              </w:rPr>
              <w:t>00</w:t>
            </w:r>
          </w:p>
        </w:tc>
        <w:tc>
          <w:tcPr>
            <w:tcW w:w="629" w:type="dxa"/>
            <w:hideMark/>
          </w:tcPr>
          <w:p w14:paraId="3F51CF0C" w14:textId="77777777" w:rsidR="001E7F9C" w:rsidRPr="001E7F9C" w:rsidRDefault="001E7F9C" w:rsidP="001E7F9C">
            <w:pPr>
              <w:rPr>
                <w:sz w:val="16"/>
                <w:szCs w:val="16"/>
              </w:rPr>
            </w:pPr>
            <w:r w:rsidRPr="001E7F9C">
              <w:rPr>
                <w:sz w:val="16"/>
                <w:szCs w:val="16"/>
              </w:rPr>
              <w:t>80190</w:t>
            </w:r>
          </w:p>
        </w:tc>
        <w:tc>
          <w:tcPr>
            <w:tcW w:w="446" w:type="dxa"/>
            <w:hideMark/>
          </w:tcPr>
          <w:p w14:paraId="4080D2C1" w14:textId="77777777" w:rsidR="001E7F9C" w:rsidRPr="001E7F9C" w:rsidRDefault="001E7F9C" w:rsidP="001E7F9C">
            <w:pPr>
              <w:rPr>
                <w:sz w:val="16"/>
                <w:szCs w:val="16"/>
              </w:rPr>
            </w:pPr>
            <w:r w:rsidRPr="001E7F9C">
              <w:rPr>
                <w:sz w:val="16"/>
                <w:szCs w:val="16"/>
              </w:rPr>
              <w:t>200</w:t>
            </w:r>
          </w:p>
        </w:tc>
        <w:tc>
          <w:tcPr>
            <w:tcW w:w="369" w:type="dxa"/>
            <w:hideMark/>
          </w:tcPr>
          <w:p w14:paraId="29221653" w14:textId="77777777" w:rsidR="001E7F9C" w:rsidRPr="001E7F9C" w:rsidRDefault="001E7F9C" w:rsidP="001E7F9C">
            <w:pPr>
              <w:rPr>
                <w:sz w:val="16"/>
                <w:szCs w:val="16"/>
              </w:rPr>
            </w:pPr>
            <w:r w:rsidRPr="001E7F9C">
              <w:rPr>
                <w:sz w:val="16"/>
                <w:szCs w:val="16"/>
              </w:rPr>
              <w:t> </w:t>
            </w:r>
          </w:p>
        </w:tc>
        <w:tc>
          <w:tcPr>
            <w:tcW w:w="464" w:type="dxa"/>
            <w:hideMark/>
          </w:tcPr>
          <w:p w14:paraId="1BBF2A53" w14:textId="77777777" w:rsidR="001E7F9C" w:rsidRPr="001E7F9C" w:rsidRDefault="001E7F9C" w:rsidP="001E7F9C">
            <w:pPr>
              <w:rPr>
                <w:sz w:val="16"/>
                <w:szCs w:val="16"/>
              </w:rPr>
            </w:pPr>
            <w:r w:rsidRPr="001E7F9C">
              <w:rPr>
                <w:sz w:val="16"/>
                <w:szCs w:val="16"/>
              </w:rPr>
              <w:t> </w:t>
            </w:r>
          </w:p>
        </w:tc>
        <w:tc>
          <w:tcPr>
            <w:tcW w:w="503" w:type="dxa"/>
            <w:hideMark/>
          </w:tcPr>
          <w:p w14:paraId="0FC76029" w14:textId="77777777" w:rsidR="001E7F9C" w:rsidRPr="001E7F9C" w:rsidRDefault="001E7F9C" w:rsidP="001E7F9C">
            <w:pPr>
              <w:rPr>
                <w:sz w:val="16"/>
                <w:szCs w:val="16"/>
              </w:rPr>
            </w:pPr>
            <w:r w:rsidRPr="001E7F9C">
              <w:rPr>
                <w:sz w:val="16"/>
                <w:szCs w:val="16"/>
              </w:rPr>
              <w:t> </w:t>
            </w:r>
          </w:p>
        </w:tc>
        <w:tc>
          <w:tcPr>
            <w:tcW w:w="1069" w:type="dxa"/>
            <w:noWrap/>
            <w:hideMark/>
          </w:tcPr>
          <w:p w14:paraId="6EC0CC99" w14:textId="77777777" w:rsidR="001E7F9C" w:rsidRPr="001E7F9C" w:rsidRDefault="001E7F9C" w:rsidP="001E7F9C">
            <w:pPr>
              <w:rPr>
                <w:sz w:val="16"/>
                <w:szCs w:val="16"/>
              </w:rPr>
            </w:pPr>
            <w:r w:rsidRPr="001E7F9C">
              <w:rPr>
                <w:sz w:val="16"/>
                <w:szCs w:val="16"/>
              </w:rPr>
              <w:t>328,4</w:t>
            </w:r>
          </w:p>
        </w:tc>
        <w:tc>
          <w:tcPr>
            <w:tcW w:w="1069" w:type="dxa"/>
            <w:noWrap/>
            <w:hideMark/>
          </w:tcPr>
          <w:p w14:paraId="75760343" w14:textId="77777777" w:rsidR="001E7F9C" w:rsidRPr="001E7F9C" w:rsidRDefault="001E7F9C">
            <w:pPr>
              <w:rPr>
                <w:sz w:val="16"/>
                <w:szCs w:val="16"/>
              </w:rPr>
            </w:pPr>
            <w:r w:rsidRPr="001E7F9C">
              <w:rPr>
                <w:sz w:val="16"/>
                <w:szCs w:val="16"/>
              </w:rPr>
              <w:t> </w:t>
            </w:r>
          </w:p>
        </w:tc>
        <w:tc>
          <w:tcPr>
            <w:tcW w:w="1274" w:type="dxa"/>
            <w:noWrap/>
            <w:hideMark/>
          </w:tcPr>
          <w:p w14:paraId="4B6820F1" w14:textId="77777777" w:rsidR="001E7F9C" w:rsidRPr="001E7F9C" w:rsidRDefault="001E7F9C">
            <w:pPr>
              <w:rPr>
                <w:sz w:val="16"/>
                <w:szCs w:val="16"/>
              </w:rPr>
            </w:pPr>
            <w:r w:rsidRPr="001E7F9C">
              <w:rPr>
                <w:sz w:val="16"/>
                <w:szCs w:val="16"/>
              </w:rPr>
              <w:t> </w:t>
            </w:r>
          </w:p>
        </w:tc>
      </w:tr>
      <w:tr w:rsidR="001E7F9C" w:rsidRPr="001E7F9C" w14:paraId="4FD71973" w14:textId="77777777" w:rsidTr="00B35219">
        <w:trPr>
          <w:trHeight w:val="495"/>
        </w:trPr>
        <w:tc>
          <w:tcPr>
            <w:tcW w:w="3753" w:type="dxa"/>
            <w:hideMark/>
          </w:tcPr>
          <w:p w14:paraId="36DF12C2" w14:textId="77777777" w:rsidR="001E7F9C" w:rsidRPr="001E7F9C" w:rsidRDefault="001E7F9C">
            <w:pPr>
              <w:rPr>
                <w:sz w:val="16"/>
                <w:szCs w:val="16"/>
              </w:rPr>
            </w:pPr>
            <w:r w:rsidRPr="001E7F9C">
              <w:rPr>
                <w:sz w:val="16"/>
                <w:szCs w:val="16"/>
              </w:rPr>
              <w:t>Иные закупки товаров, работ и услуг для обеспечение государственных (муниципальных) нужд</w:t>
            </w:r>
          </w:p>
        </w:tc>
        <w:tc>
          <w:tcPr>
            <w:tcW w:w="369" w:type="dxa"/>
            <w:hideMark/>
          </w:tcPr>
          <w:p w14:paraId="26DF63BC" w14:textId="77777777" w:rsidR="001E7F9C" w:rsidRPr="001E7F9C" w:rsidRDefault="001E7F9C" w:rsidP="001E7F9C">
            <w:pPr>
              <w:rPr>
                <w:sz w:val="16"/>
                <w:szCs w:val="16"/>
              </w:rPr>
            </w:pPr>
            <w:r w:rsidRPr="001E7F9C">
              <w:rPr>
                <w:sz w:val="16"/>
                <w:szCs w:val="16"/>
              </w:rPr>
              <w:t>89</w:t>
            </w:r>
          </w:p>
        </w:tc>
        <w:tc>
          <w:tcPr>
            <w:tcW w:w="366" w:type="dxa"/>
            <w:hideMark/>
          </w:tcPr>
          <w:p w14:paraId="6301F32B" w14:textId="77777777" w:rsidR="001E7F9C" w:rsidRPr="001E7F9C" w:rsidRDefault="001E7F9C" w:rsidP="001E7F9C">
            <w:pPr>
              <w:rPr>
                <w:sz w:val="16"/>
                <w:szCs w:val="16"/>
              </w:rPr>
            </w:pPr>
            <w:r w:rsidRPr="001E7F9C">
              <w:rPr>
                <w:sz w:val="16"/>
                <w:szCs w:val="16"/>
              </w:rPr>
              <w:t>1</w:t>
            </w:r>
          </w:p>
        </w:tc>
        <w:tc>
          <w:tcPr>
            <w:tcW w:w="451" w:type="dxa"/>
            <w:hideMark/>
          </w:tcPr>
          <w:p w14:paraId="5CDAAA96" w14:textId="77777777" w:rsidR="001E7F9C" w:rsidRPr="001E7F9C" w:rsidRDefault="001E7F9C" w:rsidP="001E7F9C">
            <w:pPr>
              <w:rPr>
                <w:sz w:val="16"/>
                <w:szCs w:val="16"/>
              </w:rPr>
            </w:pPr>
            <w:r w:rsidRPr="001E7F9C">
              <w:rPr>
                <w:sz w:val="16"/>
                <w:szCs w:val="16"/>
              </w:rPr>
              <w:t>00</w:t>
            </w:r>
          </w:p>
        </w:tc>
        <w:tc>
          <w:tcPr>
            <w:tcW w:w="629" w:type="dxa"/>
            <w:hideMark/>
          </w:tcPr>
          <w:p w14:paraId="4BCF20E5" w14:textId="77777777" w:rsidR="001E7F9C" w:rsidRPr="001E7F9C" w:rsidRDefault="001E7F9C" w:rsidP="001E7F9C">
            <w:pPr>
              <w:rPr>
                <w:sz w:val="16"/>
                <w:szCs w:val="16"/>
              </w:rPr>
            </w:pPr>
            <w:r w:rsidRPr="001E7F9C">
              <w:rPr>
                <w:sz w:val="16"/>
                <w:szCs w:val="16"/>
              </w:rPr>
              <w:t>80190</w:t>
            </w:r>
          </w:p>
        </w:tc>
        <w:tc>
          <w:tcPr>
            <w:tcW w:w="446" w:type="dxa"/>
            <w:hideMark/>
          </w:tcPr>
          <w:p w14:paraId="642DDA50" w14:textId="77777777" w:rsidR="001E7F9C" w:rsidRPr="001E7F9C" w:rsidRDefault="001E7F9C" w:rsidP="001E7F9C">
            <w:pPr>
              <w:rPr>
                <w:sz w:val="16"/>
                <w:szCs w:val="16"/>
              </w:rPr>
            </w:pPr>
            <w:r w:rsidRPr="001E7F9C">
              <w:rPr>
                <w:sz w:val="16"/>
                <w:szCs w:val="16"/>
              </w:rPr>
              <w:t>240</w:t>
            </w:r>
          </w:p>
        </w:tc>
        <w:tc>
          <w:tcPr>
            <w:tcW w:w="369" w:type="dxa"/>
            <w:hideMark/>
          </w:tcPr>
          <w:p w14:paraId="4E1D2932" w14:textId="77777777" w:rsidR="001E7F9C" w:rsidRPr="001E7F9C" w:rsidRDefault="001E7F9C" w:rsidP="001E7F9C">
            <w:pPr>
              <w:rPr>
                <w:sz w:val="16"/>
                <w:szCs w:val="16"/>
              </w:rPr>
            </w:pPr>
            <w:r w:rsidRPr="001E7F9C">
              <w:rPr>
                <w:sz w:val="16"/>
                <w:szCs w:val="16"/>
              </w:rPr>
              <w:t> </w:t>
            </w:r>
          </w:p>
        </w:tc>
        <w:tc>
          <w:tcPr>
            <w:tcW w:w="464" w:type="dxa"/>
            <w:hideMark/>
          </w:tcPr>
          <w:p w14:paraId="4FC23FDA" w14:textId="77777777" w:rsidR="001E7F9C" w:rsidRPr="001E7F9C" w:rsidRDefault="001E7F9C" w:rsidP="001E7F9C">
            <w:pPr>
              <w:rPr>
                <w:sz w:val="16"/>
                <w:szCs w:val="16"/>
              </w:rPr>
            </w:pPr>
            <w:r w:rsidRPr="001E7F9C">
              <w:rPr>
                <w:sz w:val="16"/>
                <w:szCs w:val="16"/>
              </w:rPr>
              <w:t> </w:t>
            </w:r>
          </w:p>
        </w:tc>
        <w:tc>
          <w:tcPr>
            <w:tcW w:w="503" w:type="dxa"/>
            <w:hideMark/>
          </w:tcPr>
          <w:p w14:paraId="6A185C1E" w14:textId="77777777" w:rsidR="001E7F9C" w:rsidRPr="001E7F9C" w:rsidRDefault="001E7F9C" w:rsidP="001E7F9C">
            <w:pPr>
              <w:rPr>
                <w:sz w:val="16"/>
                <w:szCs w:val="16"/>
              </w:rPr>
            </w:pPr>
            <w:r w:rsidRPr="001E7F9C">
              <w:rPr>
                <w:sz w:val="16"/>
                <w:szCs w:val="16"/>
              </w:rPr>
              <w:t> </w:t>
            </w:r>
          </w:p>
        </w:tc>
        <w:tc>
          <w:tcPr>
            <w:tcW w:w="1069" w:type="dxa"/>
            <w:noWrap/>
            <w:hideMark/>
          </w:tcPr>
          <w:p w14:paraId="4392E781" w14:textId="77777777" w:rsidR="001E7F9C" w:rsidRPr="001E7F9C" w:rsidRDefault="001E7F9C" w:rsidP="001E7F9C">
            <w:pPr>
              <w:rPr>
                <w:sz w:val="16"/>
                <w:szCs w:val="16"/>
              </w:rPr>
            </w:pPr>
            <w:r w:rsidRPr="001E7F9C">
              <w:rPr>
                <w:sz w:val="16"/>
                <w:szCs w:val="16"/>
              </w:rPr>
              <w:t>328,4</w:t>
            </w:r>
          </w:p>
        </w:tc>
        <w:tc>
          <w:tcPr>
            <w:tcW w:w="1069" w:type="dxa"/>
            <w:noWrap/>
            <w:hideMark/>
          </w:tcPr>
          <w:p w14:paraId="75C81C52" w14:textId="77777777" w:rsidR="001E7F9C" w:rsidRPr="001E7F9C" w:rsidRDefault="001E7F9C">
            <w:pPr>
              <w:rPr>
                <w:sz w:val="16"/>
                <w:szCs w:val="16"/>
              </w:rPr>
            </w:pPr>
            <w:r w:rsidRPr="001E7F9C">
              <w:rPr>
                <w:sz w:val="16"/>
                <w:szCs w:val="16"/>
              </w:rPr>
              <w:t> </w:t>
            </w:r>
          </w:p>
        </w:tc>
        <w:tc>
          <w:tcPr>
            <w:tcW w:w="1274" w:type="dxa"/>
            <w:noWrap/>
            <w:hideMark/>
          </w:tcPr>
          <w:p w14:paraId="18F37B8A" w14:textId="77777777" w:rsidR="001E7F9C" w:rsidRPr="001E7F9C" w:rsidRDefault="001E7F9C">
            <w:pPr>
              <w:rPr>
                <w:sz w:val="16"/>
                <w:szCs w:val="16"/>
              </w:rPr>
            </w:pPr>
            <w:r w:rsidRPr="001E7F9C">
              <w:rPr>
                <w:sz w:val="16"/>
                <w:szCs w:val="16"/>
              </w:rPr>
              <w:t> </w:t>
            </w:r>
          </w:p>
        </w:tc>
      </w:tr>
      <w:tr w:rsidR="001E7F9C" w:rsidRPr="001E7F9C" w14:paraId="285C1F6F" w14:textId="77777777" w:rsidTr="00B35219">
        <w:trPr>
          <w:trHeight w:val="495"/>
        </w:trPr>
        <w:tc>
          <w:tcPr>
            <w:tcW w:w="3753" w:type="dxa"/>
            <w:hideMark/>
          </w:tcPr>
          <w:p w14:paraId="09F83316" w14:textId="77777777" w:rsidR="001E7F9C" w:rsidRPr="001E7F9C" w:rsidRDefault="001E7F9C">
            <w:pPr>
              <w:rPr>
                <w:sz w:val="16"/>
                <w:szCs w:val="16"/>
              </w:rPr>
            </w:pPr>
            <w:r w:rsidRPr="001E7F9C">
              <w:rPr>
                <w:sz w:val="16"/>
                <w:szCs w:val="16"/>
              </w:rPr>
              <w:t>НАЦИОНАЛЬНАЯ БЕЗОПАСНОСТЬ И ПРАВООХРАНИТЕЛЬНАЯ ДЕЯТЕЛЬНОСТЬ</w:t>
            </w:r>
          </w:p>
        </w:tc>
        <w:tc>
          <w:tcPr>
            <w:tcW w:w="369" w:type="dxa"/>
            <w:hideMark/>
          </w:tcPr>
          <w:p w14:paraId="11CC9276" w14:textId="77777777" w:rsidR="001E7F9C" w:rsidRPr="001E7F9C" w:rsidRDefault="001E7F9C" w:rsidP="001E7F9C">
            <w:pPr>
              <w:rPr>
                <w:sz w:val="16"/>
                <w:szCs w:val="16"/>
              </w:rPr>
            </w:pPr>
            <w:r w:rsidRPr="001E7F9C">
              <w:rPr>
                <w:sz w:val="16"/>
                <w:szCs w:val="16"/>
              </w:rPr>
              <w:t>89</w:t>
            </w:r>
          </w:p>
        </w:tc>
        <w:tc>
          <w:tcPr>
            <w:tcW w:w="366" w:type="dxa"/>
            <w:hideMark/>
          </w:tcPr>
          <w:p w14:paraId="701B6692" w14:textId="77777777" w:rsidR="001E7F9C" w:rsidRPr="001E7F9C" w:rsidRDefault="001E7F9C" w:rsidP="001E7F9C">
            <w:pPr>
              <w:rPr>
                <w:sz w:val="16"/>
                <w:szCs w:val="16"/>
              </w:rPr>
            </w:pPr>
            <w:r w:rsidRPr="001E7F9C">
              <w:rPr>
                <w:sz w:val="16"/>
                <w:szCs w:val="16"/>
              </w:rPr>
              <w:t>1</w:t>
            </w:r>
          </w:p>
        </w:tc>
        <w:tc>
          <w:tcPr>
            <w:tcW w:w="451" w:type="dxa"/>
            <w:hideMark/>
          </w:tcPr>
          <w:p w14:paraId="663AE799" w14:textId="77777777" w:rsidR="001E7F9C" w:rsidRPr="001E7F9C" w:rsidRDefault="001E7F9C" w:rsidP="001E7F9C">
            <w:pPr>
              <w:rPr>
                <w:sz w:val="16"/>
                <w:szCs w:val="16"/>
              </w:rPr>
            </w:pPr>
            <w:r w:rsidRPr="001E7F9C">
              <w:rPr>
                <w:sz w:val="16"/>
                <w:szCs w:val="16"/>
              </w:rPr>
              <w:t>00</w:t>
            </w:r>
          </w:p>
        </w:tc>
        <w:tc>
          <w:tcPr>
            <w:tcW w:w="629" w:type="dxa"/>
            <w:hideMark/>
          </w:tcPr>
          <w:p w14:paraId="7CD3BC75" w14:textId="77777777" w:rsidR="001E7F9C" w:rsidRPr="001E7F9C" w:rsidRDefault="001E7F9C" w:rsidP="001E7F9C">
            <w:pPr>
              <w:rPr>
                <w:sz w:val="16"/>
                <w:szCs w:val="16"/>
              </w:rPr>
            </w:pPr>
            <w:r w:rsidRPr="001E7F9C">
              <w:rPr>
                <w:sz w:val="16"/>
                <w:szCs w:val="16"/>
              </w:rPr>
              <w:t>80190</w:t>
            </w:r>
          </w:p>
        </w:tc>
        <w:tc>
          <w:tcPr>
            <w:tcW w:w="446" w:type="dxa"/>
            <w:hideMark/>
          </w:tcPr>
          <w:p w14:paraId="61F1D993" w14:textId="77777777" w:rsidR="001E7F9C" w:rsidRPr="001E7F9C" w:rsidRDefault="001E7F9C" w:rsidP="001E7F9C">
            <w:pPr>
              <w:rPr>
                <w:sz w:val="16"/>
                <w:szCs w:val="16"/>
              </w:rPr>
            </w:pPr>
            <w:r w:rsidRPr="001E7F9C">
              <w:rPr>
                <w:sz w:val="16"/>
                <w:szCs w:val="16"/>
              </w:rPr>
              <w:t>240</w:t>
            </w:r>
          </w:p>
        </w:tc>
        <w:tc>
          <w:tcPr>
            <w:tcW w:w="369" w:type="dxa"/>
            <w:hideMark/>
          </w:tcPr>
          <w:p w14:paraId="1634CD06" w14:textId="77777777" w:rsidR="001E7F9C" w:rsidRPr="001E7F9C" w:rsidRDefault="001E7F9C" w:rsidP="001E7F9C">
            <w:pPr>
              <w:rPr>
                <w:sz w:val="16"/>
                <w:szCs w:val="16"/>
              </w:rPr>
            </w:pPr>
            <w:r w:rsidRPr="001E7F9C">
              <w:rPr>
                <w:sz w:val="16"/>
                <w:szCs w:val="16"/>
              </w:rPr>
              <w:t>03</w:t>
            </w:r>
          </w:p>
        </w:tc>
        <w:tc>
          <w:tcPr>
            <w:tcW w:w="464" w:type="dxa"/>
            <w:hideMark/>
          </w:tcPr>
          <w:p w14:paraId="02AA12E2" w14:textId="77777777" w:rsidR="001E7F9C" w:rsidRPr="001E7F9C" w:rsidRDefault="001E7F9C" w:rsidP="001E7F9C">
            <w:pPr>
              <w:rPr>
                <w:sz w:val="16"/>
                <w:szCs w:val="16"/>
              </w:rPr>
            </w:pPr>
            <w:r w:rsidRPr="001E7F9C">
              <w:rPr>
                <w:sz w:val="16"/>
                <w:szCs w:val="16"/>
              </w:rPr>
              <w:t> </w:t>
            </w:r>
          </w:p>
        </w:tc>
        <w:tc>
          <w:tcPr>
            <w:tcW w:w="503" w:type="dxa"/>
            <w:hideMark/>
          </w:tcPr>
          <w:p w14:paraId="51A32850" w14:textId="77777777" w:rsidR="001E7F9C" w:rsidRPr="001E7F9C" w:rsidRDefault="001E7F9C" w:rsidP="001E7F9C">
            <w:pPr>
              <w:rPr>
                <w:sz w:val="16"/>
                <w:szCs w:val="16"/>
              </w:rPr>
            </w:pPr>
            <w:r w:rsidRPr="001E7F9C">
              <w:rPr>
                <w:sz w:val="16"/>
                <w:szCs w:val="16"/>
              </w:rPr>
              <w:t> </w:t>
            </w:r>
          </w:p>
        </w:tc>
        <w:tc>
          <w:tcPr>
            <w:tcW w:w="1069" w:type="dxa"/>
            <w:noWrap/>
            <w:hideMark/>
          </w:tcPr>
          <w:p w14:paraId="7B4E7873" w14:textId="77777777" w:rsidR="001E7F9C" w:rsidRPr="001E7F9C" w:rsidRDefault="001E7F9C" w:rsidP="001E7F9C">
            <w:pPr>
              <w:rPr>
                <w:sz w:val="16"/>
                <w:szCs w:val="16"/>
              </w:rPr>
            </w:pPr>
            <w:r w:rsidRPr="001E7F9C">
              <w:rPr>
                <w:sz w:val="16"/>
                <w:szCs w:val="16"/>
              </w:rPr>
              <w:t>328,4</w:t>
            </w:r>
          </w:p>
        </w:tc>
        <w:tc>
          <w:tcPr>
            <w:tcW w:w="1069" w:type="dxa"/>
            <w:noWrap/>
            <w:hideMark/>
          </w:tcPr>
          <w:p w14:paraId="0C6FE07F" w14:textId="77777777" w:rsidR="001E7F9C" w:rsidRPr="001E7F9C" w:rsidRDefault="001E7F9C">
            <w:pPr>
              <w:rPr>
                <w:sz w:val="16"/>
                <w:szCs w:val="16"/>
              </w:rPr>
            </w:pPr>
            <w:r w:rsidRPr="001E7F9C">
              <w:rPr>
                <w:sz w:val="16"/>
                <w:szCs w:val="16"/>
              </w:rPr>
              <w:t> </w:t>
            </w:r>
          </w:p>
        </w:tc>
        <w:tc>
          <w:tcPr>
            <w:tcW w:w="1274" w:type="dxa"/>
            <w:noWrap/>
            <w:hideMark/>
          </w:tcPr>
          <w:p w14:paraId="3B042069" w14:textId="77777777" w:rsidR="001E7F9C" w:rsidRPr="001E7F9C" w:rsidRDefault="001E7F9C">
            <w:pPr>
              <w:rPr>
                <w:sz w:val="16"/>
                <w:szCs w:val="16"/>
              </w:rPr>
            </w:pPr>
            <w:r w:rsidRPr="001E7F9C">
              <w:rPr>
                <w:sz w:val="16"/>
                <w:szCs w:val="16"/>
              </w:rPr>
              <w:t> </w:t>
            </w:r>
          </w:p>
        </w:tc>
      </w:tr>
      <w:tr w:rsidR="001E7F9C" w:rsidRPr="001E7F9C" w14:paraId="661F451B" w14:textId="77777777" w:rsidTr="00B35219">
        <w:trPr>
          <w:trHeight w:val="495"/>
        </w:trPr>
        <w:tc>
          <w:tcPr>
            <w:tcW w:w="3753" w:type="dxa"/>
            <w:hideMark/>
          </w:tcPr>
          <w:p w14:paraId="712E9D25" w14:textId="77777777" w:rsidR="001E7F9C" w:rsidRPr="001E7F9C" w:rsidRDefault="001E7F9C">
            <w:pPr>
              <w:rPr>
                <w:sz w:val="16"/>
                <w:szCs w:val="16"/>
              </w:rPr>
            </w:pPr>
            <w:r w:rsidRPr="001E7F9C">
              <w:rPr>
                <w:sz w:val="16"/>
                <w:szCs w:val="16"/>
              </w:rPr>
              <w:t>Защита населения и территории от чрезвычайных ситуаций природного и техногенного характера, пожарная безопасность</w:t>
            </w:r>
          </w:p>
        </w:tc>
        <w:tc>
          <w:tcPr>
            <w:tcW w:w="369" w:type="dxa"/>
            <w:hideMark/>
          </w:tcPr>
          <w:p w14:paraId="244F7AA5" w14:textId="77777777" w:rsidR="001E7F9C" w:rsidRPr="001E7F9C" w:rsidRDefault="001E7F9C" w:rsidP="001E7F9C">
            <w:pPr>
              <w:rPr>
                <w:sz w:val="16"/>
                <w:szCs w:val="16"/>
              </w:rPr>
            </w:pPr>
            <w:r w:rsidRPr="001E7F9C">
              <w:rPr>
                <w:sz w:val="16"/>
                <w:szCs w:val="16"/>
              </w:rPr>
              <w:t>89</w:t>
            </w:r>
          </w:p>
        </w:tc>
        <w:tc>
          <w:tcPr>
            <w:tcW w:w="366" w:type="dxa"/>
            <w:hideMark/>
          </w:tcPr>
          <w:p w14:paraId="1820DC7E" w14:textId="77777777" w:rsidR="001E7F9C" w:rsidRPr="001E7F9C" w:rsidRDefault="001E7F9C" w:rsidP="001E7F9C">
            <w:pPr>
              <w:rPr>
                <w:sz w:val="16"/>
                <w:szCs w:val="16"/>
              </w:rPr>
            </w:pPr>
            <w:r w:rsidRPr="001E7F9C">
              <w:rPr>
                <w:sz w:val="16"/>
                <w:szCs w:val="16"/>
              </w:rPr>
              <w:t>1</w:t>
            </w:r>
          </w:p>
        </w:tc>
        <w:tc>
          <w:tcPr>
            <w:tcW w:w="451" w:type="dxa"/>
            <w:hideMark/>
          </w:tcPr>
          <w:p w14:paraId="3FB78B5D" w14:textId="77777777" w:rsidR="001E7F9C" w:rsidRPr="001E7F9C" w:rsidRDefault="001E7F9C" w:rsidP="001E7F9C">
            <w:pPr>
              <w:rPr>
                <w:sz w:val="16"/>
                <w:szCs w:val="16"/>
              </w:rPr>
            </w:pPr>
            <w:r w:rsidRPr="001E7F9C">
              <w:rPr>
                <w:sz w:val="16"/>
                <w:szCs w:val="16"/>
              </w:rPr>
              <w:t>00</w:t>
            </w:r>
          </w:p>
        </w:tc>
        <w:tc>
          <w:tcPr>
            <w:tcW w:w="629" w:type="dxa"/>
            <w:hideMark/>
          </w:tcPr>
          <w:p w14:paraId="7F6A5476" w14:textId="77777777" w:rsidR="001E7F9C" w:rsidRPr="001E7F9C" w:rsidRDefault="001E7F9C" w:rsidP="001E7F9C">
            <w:pPr>
              <w:rPr>
                <w:sz w:val="16"/>
                <w:szCs w:val="16"/>
              </w:rPr>
            </w:pPr>
            <w:r w:rsidRPr="001E7F9C">
              <w:rPr>
                <w:sz w:val="16"/>
                <w:szCs w:val="16"/>
              </w:rPr>
              <w:t>80190</w:t>
            </w:r>
          </w:p>
        </w:tc>
        <w:tc>
          <w:tcPr>
            <w:tcW w:w="446" w:type="dxa"/>
            <w:hideMark/>
          </w:tcPr>
          <w:p w14:paraId="2D371F5D" w14:textId="77777777" w:rsidR="001E7F9C" w:rsidRPr="001E7F9C" w:rsidRDefault="001E7F9C" w:rsidP="001E7F9C">
            <w:pPr>
              <w:rPr>
                <w:sz w:val="16"/>
                <w:szCs w:val="16"/>
              </w:rPr>
            </w:pPr>
            <w:r w:rsidRPr="001E7F9C">
              <w:rPr>
                <w:sz w:val="16"/>
                <w:szCs w:val="16"/>
              </w:rPr>
              <w:t>24</w:t>
            </w:r>
          </w:p>
        </w:tc>
        <w:tc>
          <w:tcPr>
            <w:tcW w:w="369" w:type="dxa"/>
            <w:hideMark/>
          </w:tcPr>
          <w:p w14:paraId="36BB0D39" w14:textId="77777777" w:rsidR="001E7F9C" w:rsidRPr="001E7F9C" w:rsidRDefault="001E7F9C" w:rsidP="001E7F9C">
            <w:pPr>
              <w:rPr>
                <w:sz w:val="16"/>
                <w:szCs w:val="16"/>
              </w:rPr>
            </w:pPr>
            <w:r w:rsidRPr="001E7F9C">
              <w:rPr>
                <w:sz w:val="16"/>
                <w:szCs w:val="16"/>
              </w:rPr>
              <w:t>03</w:t>
            </w:r>
          </w:p>
        </w:tc>
        <w:tc>
          <w:tcPr>
            <w:tcW w:w="464" w:type="dxa"/>
            <w:hideMark/>
          </w:tcPr>
          <w:p w14:paraId="40F726C3" w14:textId="77777777" w:rsidR="001E7F9C" w:rsidRPr="001E7F9C" w:rsidRDefault="001E7F9C" w:rsidP="001E7F9C">
            <w:pPr>
              <w:rPr>
                <w:sz w:val="16"/>
                <w:szCs w:val="16"/>
              </w:rPr>
            </w:pPr>
            <w:r w:rsidRPr="001E7F9C">
              <w:rPr>
                <w:sz w:val="16"/>
                <w:szCs w:val="16"/>
              </w:rPr>
              <w:t>10</w:t>
            </w:r>
          </w:p>
        </w:tc>
        <w:tc>
          <w:tcPr>
            <w:tcW w:w="503" w:type="dxa"/>
            <w:hideMark/>
          </w:tcPr>
          <w:p w14:paraId="6496E59F" w14:textId="77777777" w:rsidR="001E7F9C" w:rsidRPr="001E7F9C" w:rsidRDefault="001E7F9C" w:rsidP="001E7F9C">
            <w:pPr>
              <w:rPr>
                <w:sz w:val="16"/>
                <w:szCs w:val="16"/>
              </w:rPr>
            </w:pPr>
            <w:r w:rsidRPr="001E7F9C">
              <w:rPr>
                <w:sz w:val="16"/>
                <w:szCs w:val="16"/>
              </w:rPr>
              <w:t> </w:t>
            </w:r>
          </w:p>
        </w:tc>
        <w:tc>
          <w:tcPr>
            <w:tcW w:w="1069" w:type="dxa"/>
            <w:noWrap/>
            <w:hideMark/>
          </w:tcPr>
          <w:p w14:paraId="0BF3FC5A" w14:textId="77777777" w:rsidR="001E7F9C" w:rsidRPr="001E7F9C" w:rsidRDefault="001E7F9C" w:rsidP="001E7F9C">
            <w:pPr>
              <w:rPr>
                <w:sz w:val="16"/>
                <w:szCs w:val="16"/>
              </w:rPr>
            </w:pPr>
            <w:r w:rsidRPr="001E7F9C">
              <w:rPr>
                <w:sz w:val="16"/>
                <w:szCs w:val="16"/>
              </w:rPr>
              <w:t>328,4</w:t>
            </w:r>
          </w:p>
        </w:tc>
        <w:tc>
          <w:tcPr>
            <w:tcW w:w="1069" w:type="dxa"/>
            <w:noWrap/>
            <w:hideMark/>
          </w:tcPr>
          <w:p w14:paraId="2A24B847" w14:textId="77777777" w:rsidR="001E7F9C" w:rsidRPr="001E7F9C" w:rsidRDefault="001E7F9C">
            <w:pPr>
              <w:rPr>
                <w:sz w:val="16"/>
                <w:szCs w:val="16"/>
              </w:rPr>
            </w:pPr>
            <w:r w:rsidRPr="001E7F9C">
              <w:rPr>
                <w:sz w:val="16"/>
                <w:szCs w:val="16"/>
              </w:rPr>
              <w:t> </w:t>
            </w:r>
          </w:p>
        </w:tc>
        <w:tc>
          <w:tcPr>
            <w:tcW w:w="1274" w:type="dxa"/>
            <w:noWrap/>
            <w:hideMark/>
          </w:tcPr>
          <w:p w14:paraId="5DBE3C61" w14:textId="77777777" w:rsidR="001E7F9C" w:rsidRPr="001E7F9C" w:rsidRDefault="001E7F9C">
            <w:pPr>
              <w:rPr>
                <w:sz w:val="16"/>
                <w:szCs w:val="16"/>
              </w:rPr>
            </w:pPr>
            <w:r w:rsidRPr="001E7F9C">
              <w:rPr>
                <w:sz w:val="16"/>
                <w:szCs w:val="16"/>
              </w:rPr>
              <w:t> </w:t>
            </w:r>
          </w:p>
        </w:tc>
      </w:tr>
      <w:tr w:rsidR="001E7F9C" w:rsidRPr="001E7F9C" w14:paraId="23A40EC8" w14:textId="77777777" w:rsidTr="00B35219">
        <w:trPr>
          <w:trHeight w:val="495"/>
        </w:trPr>
        <w:tc>
          <w:tcPr>
            <w:tcW w:w="3753" w:type="dxa"/>
            <w:hideMark/>
          </w:tcPr>
          <w:p w14:paraId="58AAFDEA" w14:textId="77777777" w:rsidR="001E7F9C" w:rsidRPr="001E7F9C" w:rsidRDefault="001E7F9C">
            <w:pPr>
              <w:rPr>
                <w:i/>
                <w:iCs/>
                <w:sz w:val="16"/>
                <w:szCs w:val="16"/>
              </w:rPr>
            </w:pPr>
            <w:r w:rsidRPr="001E7F9C">
              <w:rPr>
                <w:i/>
                <w:iCs/>
                <w:sz w:val="16"/>
                <w:szCs w:val="16"/>
              </w:rPr>
              <w:t>Администрация Рузаевского муниципального района Республики Мордовия</w:t>
            </w:r>
          </w:p>
        </w:tc>
        <w:tc>
          <w:tcPr>
            <w:tcW w:w="369" w:type="dxa"/>
            <w:hideMark/>
          </w:tcPr>
          <w:p w14:paraId="32DBE36F" w14:textId="77777777" w:rsidR="001E7F9C" w:rsidRPr="001E7F9C" w:rsidRDefault="001E7F9C" w:rsidP="001E7F9C">
            <w:pPr>
              <w:rPr>
                <w:sz w:val="16"/>
                <w:szCs w:val="16"/>
              </w:rPr>
            </w:pPr>
            <w:r w:rsidRPr="001E7F9C">
              <w:rPr>
                <w:sz w:val="16"/>
                <w:szCs w:val="16"/>
              </w:rPr>
              <w:t>89</w:t>
            </w:r>
          </w:p>
        </w:tc>
        <w:tc>
          <w:tcPr>
            <w:tcW w:w="366" w:type="dxa"/>
            <w:hideMark/>
          </w:tcPr>
          <w:p w14:paraId="38B0E29B" w14:textId="77777777" w:rsidR="001E7F9C" w:rsidRPr="001E7F9C" w:rsidRDefault="001E7F9C" w:rsidP="001E7F9C">
            <w:pPr>
              <w:rPr>
                <w:sz w:val="16"/>
                <w:szCs w:val="16"/>
              </w:rPr>
            </w:pPr>
            <w:r w:rsidRPr="001E7F9C">
              <w:rPr>
                <w:sz w:val="16"/>
                <w:szCs w:val="16"/>
              </w:rPr>
              <w:t>1</w:t>
            </w:r>
          </w:p>
        </w:tc>
        <w:tc>
          <w:tcPr>
            <w:tcW w:w="451" w:type="dxa"/>
            <w:hideMark/>
          </w:tcPr>
          <w:p w14:paraId="74F22082" w14:textId="77777777" w:rsidR="001E7F9C" w:rsidRPr="001E7F9C" w:rsidRDefault="001E7F9C" w:rsidP="001E7F9C">
            <w:pPr>
              <w:rPr>
                <w:sz w:val="16"/>
                <w:szCs w:val="16"/>
              </w:rPr>
            </w:pPr>
            <w:r w:rsidRPr="001E7F9C">
              <w:rPr>
                <w:sz w:val="16"/>
                <w:szCs w:val="16"/>
              </w:rPr>
              <w:t>00</w:t>
            </w:r>
          </w:p>
        </w:tc>
        <w:tc>
          <w:tcPr>
            <w:tcW w:w="629" w:type="dxa"/>
            <w:hideMark/>
          </w:tcPr>
          <w:p w14:paraId="07D61105" w14:textId="77777777" w:rsidR="001E7F9C" w:rsidRPr="001E7F9C" w:rsidRDefault="001E7F9C" w:rsidP="001E7F9C">
            <w:pPr>
              <w:rPr>
                <w:sz w:val="16"/>
                <w:szCs w:val="16"/>
              </w:rPr>
            </w:pPr>
            <w:r w:rsidRPr="001E7F9C">
              <w:rPr>
                <w:sz w:val="16"/>
                <w:szCs w:val="16"/>
              </w:rPr>
              <w:t>80190</w:t>
            </w:r>
          </w:p>
        </w:tc>
        <w:tc>
          <w:tcPr>
            <w:tcW w:w="446" w:type="dxa"/>
            <w:hideMark/>
          </w:tcPr>
          <w:p w14:paraId="3A578E9C" w14:textId="77777777" w:rsidR="001E7F9C" w:rsidRPr="001E7F9C" w:rsidRDefault="001E7F9C" w:rsidP="001E7F9C">
            <w:pPr>
              <w:rPr>
                <w:sz w:val="16"/>
                <w:szCs w:val="16"/>
              </w:rPr>
            </w:pPr>
            <w:r w:rsidRPr="001E7F9C">
              <w:rPr>
                <w:sz w:val="16"/>
                <w:szCs w:val="16"/>
              </w:rPr>
              <w:t>24</w:t>
            </w:r>
          </w:p>
        </w:tc>
        <w:tc>
          <w:tcPr>
            <w:tcW w:w="369" w:type="dxa"/>
            <w:hideMark/>
          </w:tcPr>
          <w:p w14:paraId="4C06CD70" w14:textId="77777777" w:rsidR="001E7F9C" w:rsidRPr="001E7F9C" w:rsidRDefault="001E7F9C" w:rsidP="001E7F9C">
            <w:pPr>
              <w:rPr>
                <w:sz w:val="16"/>
                <w:szCs w:val="16"/>
              </w:rPr>
            </w:pPr>
            <w:r w:rsidRPr="001E7F9C">
              <w:rPr>
                <w:sz w:val="16"/>
                <w:szCs w:val="16"/>
              </w:rPr>
              <w:t>03</w:t>
            </w:r>
          </w:p>
        </w:tc>
        <w:tc>
          <w:tcPr>
            <w:tcW w:w="464" w:type="dxa"/>
            <w:hideMark/>
          </w:tcPr>
          <w:p w14:paraId="3C042891" w14:textId="77777777" w:rsidR="001E7F9C" w:rsidRPr="001E7F9C" w:rsidRDefault="001E7F9C" w:rsidP="001E7F9C">
            <w:pPr>
              <w:rPr>
                <w:sz w:val="16"/>
                <w:szCs w:val="16"/>
              </w:rPr>
            </w:pPr>
            <w:r w:rsidRPr="001E7F9C">
              <w:rPr>
                <w:sz w:val="16"/>
                <w:szCs w:val="16"/>
              </w:rPr>
              <w:t>10</w:t>
            </w:r>
          </w:p>
        </w:tc>
        <w:tc>
          <w:tcPr>
            <w:tcW w:w="503" w:type="dxa"/>
            <w:hideMark/>
          </w:tcPr>
          <w:p w14:paraId="06950537" w14:textId="77777777" w:rsidR="001E7F9C" w:rsidRPr="001E7F9C" w:rsidRDefault="001E7F9C" w:rsidP="001E7F9C">
            <w:pPr>
              <w:rPr>
                <w:sz w:val="16"/>
                <w:szCs w:val="16"/>
              </w:rPr>
            </w:pPr>
            <w:r w:rsidRPr="001E7F9C">
              <w:rPr>
                <w:sz w:val="16"/>
                <w:szCs w:val="16"/>
              </w:rPr>
              <w:t>900</w:t>
            </w:r>
          </w:p>
        </w:tc>
        <w:tc>
          <w:tcPr>
            <w:tcW w:w="1069" w:type="dxa"/>
            <w:noWrap/>
            <w:hideMark/>
          </w:tcPr>
          <w:p w14:paraId="1DF5CDD9" w14:textId="77777777" w:rsidR="001E7F9C" w:rsidRPr="001E7F9C" w:rsidRDefault="001E7F9C" w:rsidP="001E7F9C">
            <w:pPr>
              <w:rPr>
                <w:sz w:val="16"/>
                <w:szCs w:val="16"/>
              </w:rPr>
            </w:pPr>
            <w:r w:rsidRPr="001E7F9C">
              <w:rPr>
                <w:sz w:val="16"/>
                <w:szCs w:val="16"/>
              </w:rPr>
              <w:t>328,4</w:t>
            </w:r>
          </w:p>
        </w:tc>
        <w:tc>
          <w:tcPr>
            <w:tcW w:w="1069" w:type="dxa"/>
            <w:noWrap/>
            <w:hideMark/>
          </w:tcPr>
          <w:p w14:paraId="79E6C084" w14:textId="77777777" w:rsidR="001E7F9C" w:rsidRPr="001E7F9C" w:rsidRDefault="001E7F9C">
            <w:pPr>
              <w:rPr>
                <w:sz w:val="16"/>
                <w:szCs w:val="16"/>
              </w:rPr>
            </w:pPr>
            <w:r w:rsidRPr="001E7F9C">
              <w:rPr>
                <w:sz w:val="16"/>
                <w:szCs w:val="16"/>
              </w:rPr>
              <w:t> </w:t>
            </w:r>
          </w:p>
        </w:tc>
        <w:tc>
          <w:tcPr>
            <w:tcW w:w="1274" w:type="dxa"/>
            <w:noWrap/>
            <w:hideMark/>
          </w:tcPr>
          <w:p w14:paraId="24747B1F" w14:textId="77777777" w:rsidR="001E7F9C" w:rsidRPr="001E7F9C" w:rsidRDefault="001E7F9C">
            <w:pPr>
              <w:rPr>
                <w:sz w:val="16"/>
                <w:szCs w:val="16"/>
              </w:rPr>
            </w:pPr>
            <w:r w:rsidRPr="001E7F9C">
              <w:rPr>
                <w:sz w:val="16"/>
                <w:szCs w:val="16"/>
              </w:rPr>
              <w:t> </w:t>
            </w:r>
          </w:p>
        </w:tc>
      </w:tr>
      <w:tr w:rsidR="001E7F9C" w:rsidRPr="001E7F9C" w14:paraId="5EF1CB85" w14:textId="77777777" w:rsidTr="00B35219">
        <w:trPr>
          <w:trHeight w:val="450"/>
        </w:trPr>
        <w:tc>
          <w:tcPr>
            <w:tcW w:w="3753" w:type="dxa"/>
            <w:hideMark/>
          </w:tcPr>
          <w:p w14:paraId="67D7E32C" w14:textId="77777777" w:rsidR="001E7F9C" w:rsidRPr="001E7F9C" w:rsidRDefault="001E7F9C">
            <w:pPr>
              <w:rPr>
                <w:i/>
                <w:iCs/>
                <w:sz w:val="16"/>
                <w:szCs w:val="16"/>
              </w:rPr>
            </w:pPr>
            <w:r w:rsidRPr="001E7F9C">
              <w:rPr>
                <w:i/>
                <w:iCs/>
                <w:sz w:val="16"/>
                <w:szCs w:val="16"/>
              </w:rPr>
              <w:t>Субсидии на поддержку социально ориентированных некоммерческих организаций</w:t>
            </w:r>
          </w:p>
        </w:tc>
        <w:tc>
          <w:tcPr>
            <w:tcW w:w="369" w:type="dxa"/>
            <w:hideMark/>
          </w:tcPr>
          <w:p w14:paraId="60330AFD" w14:textId="77777777" w:rsidR="001E7F9C" w:rsidRPr="001E7F9C" w:rsidRDefault="001E7F9C" w:rsidP="001E7F9C">
            <w:pPr>
              <w:rPr>
                <w:sz w:val="16"/>
                <w:szCs w:val="16"/>
              </w:rPr>
            </w:pPr>
            <w:r w:rsidRPr="001E7F9C">
              <w:rPr>
                <w:sz w:val="16"/>
                <w:szCs w:val="16"/>
              </w:rPr>
              <w:t>89</w:t>
            </w:r>
          </w:p>
        </w:tc>
        <w:tc>
          <w:tcPr>
            <w:tcW w:w="366" w:type="dxa"/>
            <w:hideMark/>
          </w:tcPr>
          <w:p w14:paraId="21397D5B" w14:textId="77777777" w:rsidR="001E7F9C" w:rsidRPr="001E7F9C" w:rsidRDefault="001E7F9C" w:rsidP="001E7F9C">
            <w:pPr>
              <w:rPr>
                <w:sz w:val="16"/>
                <w:szCs w:val="16"/>
              </w:rPr>
            </w:pPr>
            <w:r w:rsidRPr="001E7F9C">
              <w:rPr>
                <w:sz w:val="16"/>
                <w:szCs w:val="16"/>
              </w:rPr>
              <w:t>1</w:t>
            </w:r>
          </w:p>
        </w:tc>
        <w:tc>
          <w:tcPr>
            <w:tcW w:w="451" w:type="dxa"/>
            <w:hideMark/>
          </w:tcPr>
          <w:p w14:paraId="358ABFAF" w14:textId="77777777" w:rsidR="001E7F9C" w:rsidRPr="001E7F9C" w:rsidRDefault="001E7F9C" w:rsidP="001E7F9C">
            <w:pPr>
              <w:rPr>
                <w:sz w:val="16"/>
                <w:szCs w:val="16"/>
              </w:rPr>
            </w:pPr>
            <w:r w:rsidRPr="001E7F9C">
              <w:rPr>
                <w:sz w:val="16"/>
                <w:szCs w:val="16"/>
              </w:rPr>
              <w:t>00</w:t>
            </w:r>
          </w:p>
        </w:tc>
        <w:tc>
          <w:tcPr>
            <w:tcW w:w="629" w:type="dxa"/>
            <w:hideMark/>
          </w:tcPr>
          <w:p w14:paraId="26E87C2F" w14:textId="77777777" w:rsidR="001E7F9C" w:rsidRPr="001E7F9C" w:rsidRDefault="001E7F9C" w:rsidP="001E7F9C">
            <w:pPr>
              <w:rPr>
                <w:sz w:val="16"/>
                <w:szCs w:val="16"/>
              </w:rPr>
            </w:pPr>
            <w:r w:rsidRPr="001E7F9C">
              <w:rPr>
                <w:sz w:val="16"/>
                <w:szCs w:val="16"/>
              </w:rPr>
              <w:t>91010</w:t>
            </w:r>
          </w:p>
        </w:tc>
        <w:tc>
          <w:tcPr>
            <w:tcW w:w="446" w:type="dxa"/>
            <w:hideMark/>
          </w:tcPr>
          <w:p w14:paraId="3FF0E839" w14:textId="77777777" w:rsidR="001E7F9C" w:rsidRPr="001E7F9C" w:rsidRDefault="001E7F9C" w:rsidP="001E7F9C">
            <w:pPr>
              <w:rPr>
                <w:sz w:val="16"/>
                <w:szCs w:val="16"/>
              </w:rPr>
            </w:pPr>
            <w:r w:rsidRPr="001E7F9C">
              <w:rPr>
                <w:sz w:val="16"/>
                <w:szCs w:val="16"/>
              </w:rPr>
              <w:t> </w:t>
            </w:r>
          </w:p>
        </w:tc>
        <w:tc>
          <w:tcPr>
            <w:tcW w:w="369" w:type="dxa"/>
            <w:hideMark/>
          </w:tcPr>
          <w:p w14:paraId="1809A1AF" w14:textId="77777777" w:rsidR="001E7F9C" w:rsidRPr="001E7F9C" w:rsidRDefault="001E7F9C" w:rsidP="001E7F9C">
            <w:pPr>
              <w:rPr>
                <w:sz w:val="16"/>
                <w:szCs w:val="16"/>
              </w:rPr>
            </w:pPr>
            <w:r w:rsidRPr="001E7F9C">
              <w:rPr>
                <w:sz w:val="16"/>
                <w:szCs w:val="16"/>
              </w:rPr>
              <w:t> </w:t>
            </w:r>
          </w:p>
        </w:tc>
        <w:tc>
          <w:tcPr>
            <w:tcW w:w="464" w:type="dxa"/>
            <w:noWrap/>
            <w:hideMark/>
          </w:tcPr>
          <w:p w14:paraId="448C7B49" w14:textId="77777777" w:rsidR="001E7F9C" w:rsidRPr="001E7F9C" w:rsidRDefault="001E7F9C">
            <w:pPr>
              <w:rPr>
                <w:sz w:val="16"/>
                <w:szCs w:val="16"/>
              </w:rPr>
            </w:pPr>
            <w:r w:rsidRPr="001E7F9C">
              <w:rPr>
                <w:sz w:val="16"/>
                <w:szCs w:val="16"/>
              </w:rPr>
              <w:t> </w:t>
            </w:r>
          </w:p>
        </w:tc>
        <w:tc>
          <w:tcPr>
            <w:tcW w:w="503" w:type="dxa"/>
            <w:noWrap/>
            <w:hideMark/>
          </w:tcPr>
          <w:p w14:paraId="5C6268A6" w14:textId="77777777" w:rsidR="001E7F9C" w:rsidRPr="001E7F9C" w:rsidRDefault="001E7F9C">
            <w:pPr>
              <w:rPr>
                <w:sz w:val="16"/>
                <w:szCs w:val="16"/>
              </w:rPr>
            </w:pPr>
            <w:r w:rsidRPr="001E7F9C">
              <w:rPr>
                <w:sz w:val="16"/>
                <w:szCs w:val="16"/>
              </w:rPr>
              <w:t> </w:t>
            </w:r>
          </w:p>
        </w:tc>
        <w:tc>
          <w:tcPr>
            <w:tcW w:w="1069" w:type="dxa"/>
            <w:noWrap/>
            <w:hideMark/>
          </w:tcPr>
          <w:p w14:paraId="46558CEF" w14:textId="77777777" w:rsidR="001E7F9C" w:rsidRPr="001E7F9C" w:rsidRDefault="001E7F9C" w:rsidP="001E7F9C">
            <w:pPr>
              <w:rPr>
                <w:sz w:val="16"/>
                <w:szCs w:val="16"/>
              </w:rPr>
            </w:pPr>
            <w:r w:rsidRPr="001E7F9C">
              <w:rPr>
                <w:sz w:val="16"/>
                <w:szCs w:val="16"/>
              </w:rPr>
              <w:t>3 750,0</w:t>
            </w:r>
          </w:p>
        </w:tc>
        <w:tc>
          <w:tcPr>
            <w:tcW w:w="1069" w:type="dxa"/>
            <w:noWrap/>
            <w:hideMark/>
          </w:tcPr>
          <w:p w14:paraId="5B0C847D" w14:textId="77777777" w:rsidR="001E7F9C" w:rsidRPr="001E7F9C" w:rsidRDefault="001E7F9C" w:rsidP="001E7F9C">
            <w:pPr>
              <w:rPr>
                <w:sz w:val="16"/>
                <w:szCs w:val="16"/>
              </w:rPr>
            </w:pPr>
            <w:r w:rsidRPr="001E7F9C">
              <w:rPr>
                <w:sz w:val="16"/>
                <w:szCs w:val="16"/>
              </w:rPr>
              <w:t>2 700,0</w:t>
            </w:r>
          </w:p>
        </w:tc>
        <w:tc>
          <w:tcPr>
            <w:tcW w:w="1274" w:type="dxa"/>
            <w:noWrap/>
            <w:hideMark/>
          </w:tcPr>
          <w:p w14:paraId="0A439D2F" w14:textId="77777777" w:rsidR="001E7F9C" w:rsidRPr="001E7F9C" w:rsidRDefault="001E7F9C" w:rsidP="001E7F9C">
            <w:pPr>
              <w:rPr>
                <w:sz w:val="16"/>
                <w:szCs w:val="16"/>
              </w:rPr>
            </w:pPr>
            <w:r w:rsidRPr="001E7F9C">
              <w:rPr>
                <w:sz w:val="16"/>
                <w:szCs w:val="16"/>
              </w:rPr>
              <w:t>2 700,0</w:t>
            </w:r>
          </w:p>
        </w:tc>
      </w:tr>
      <w:tr w:rsidR="001E7F9C" w:rsidRPr="001E7F9C" w14:paraId="55137FAA" w14:textId="77777777" w:rsidTr="00B35219">
        <w:trPr>
          <w:trHeight w:val="465"/>
        </w:trPr>
        <w:tc>
          <w:tcPr>
            <w:tcW w:w="3753" w:type="dxa"/>
            <w:hideMark/>
          </w:tcPr>
          <w:p w14:paraId="7D199709" w14:textId="77777777" w:rsidR="001E7F9C" w:rsidRPr="001E7F9C" w:rsidRDefault="001E7F9C">
            <w:pPr>
              <w:rPr>
                <w:i/>
                <w:iCs/>
                <w:sz w:val="16"/>
                <w:szCs w:val="16"/>
              </w:rPr>
            </w:pPr>
            <w:r w:rsidRPr="001E7F9C">
              <w:rPr>
                <w:i/>
                <w:iCs/>
                <w:sz w:val="16"/>
                <w:szCs w:val="16"/>
              </w:rPr>
              <w:t>Предоставление субсидий бюджетным, автономным учреждениям и иным некоммерческим организациям</w:t>
            </w:r>
          </w:p>
        </w:tc>
        <w:tc>
          <w:tcPr>
            <w:tcW w:w="369" w:type="dxa"/>
            <w:hideMark/>
          </w:tcPr>
          <w:p w14:paraId="59C43FC9" w14:textId="77777777" w:rsidR="001E7F9C" w:rsidRPr="001E7F9C" w:rsidRDefault="001E7F9C" w:rsidP="001E7F9C">
            <w:pPr>
              <w:rPr>
                <w:sz w:val="16"/>
                <w:szCs w:val="16"/>
              </w:rPr>
            </w:pPr>
            <w:r w:rsidRPr="001E7F9C">
              <w:rPr>
                <w:sz w:val="16"/>
                <w:szCs w:val="16"/>
              </w:rPr>
              <w:t>89</w:t>
            </w:r>
          </w:p>
        </w:tc>
        <w:tc>
          <w:tcPr>
            <w:tcW w:w="366" w:type="dxa"/>
            <w:hideMark/>
          </w:tcPr>
          <w:p w14:paraId="58CFE440" w14:textId="77777777" w:rsidR="001E7F9C" w:rsidRPr="001E7F9C" w:rsidRDefault="001E7F9C" w:rsidP="001E7F9C">
            <w:pPr>
              <w:rPr>
                <w:sz w:val="16"/>
                <w:szCs w:val="16"/>
              </w:rPr>
            </w:pPr>
            <w:r w:rsidRPr="001E7F9C">
              <w:rPr>
                <w:sz w:val="16"/>
                <w:szCs w:val="16"/>
              </w:rPr>
              <w:t>1</w:t>
            </w:r>
          </w:p>
        </w:tc>
        <w:tc>
          <w:tcPr>
            <w:tcW w:w="451" w:type="dxa"/>
            <w:hideMark/>
          </w:tcPr>
          <w:p w14:paraId="3A744A1C" w14:textId="77777777" w:rsidR="001E7F9C" w:rsidRPr="001E7F9C" w:rsidRDefault="001E7F9C" w:rsidP="001E7F9C">
            <w:pPr>
              <w:rPr>
                <w:sz w:val="16"/>
                <w:szCs w:val="16"/>
              </w:rPr>
            </w:pPr>
            <w:r w:rsidRPr="001E7F9C">
              <w:rPr>
                <w:sz w:val="16"/>
                <w:szCs w:val="16"/>
              </w:rPr>
              <w:t>00</w:t>
            </w:r>
          </w:p>
        </w:tc>
        <w:tc>
          <w:tcPr>
            <w:tcW w:w="629" w:type="dxa"/>
            <w:hideMark/>
          </w:tcPr>
          <w:p w14:paraId="1A4BEC5D" w14:textId="77777777" w:rsidR="001E7F9C" w:rsidRPr="001E7F9C" w:rsidRDefault="001E7F9C" w:rsidP="001E7F9C">
            <w:pPr>
              <w:rPr>
                <w:sz w:val="16"/>
                <w:szCs w:val="16"/>
              </w:rPr>
            </w:pPr>
            <w:r w:rsidRPr="001E7F9C">
              <w:rPr>
                <w:sz w:val="16"/>
                <w:szCs w:val="16"/>
              </w:rPr>
              <w:t>91010</w:t>
            </w:r>
          </w:p>
        </w:tc>
        <w:tc>
          <w:tcPr>
            <w:tcW w:w="446" w:type="dxa"/>
            <w:hideMark/>
          </w:tcPr>
          <w:p w14:paraId="6DB77D9B" w14:textId="77777777" w:rsidR="001E7F9C" w:rsidRPr="001E7F9C" w:rsidRDefault="001E7F9C" w:rsidP="001E7F9C">
            <w:pPr>
              <w:rPr>
                <w:sz w:val="16"/>
                <w:szCs w:val="16"/>
              </w:rPr>
            </w:pPr>
            <w:r w:rsidRPr="001E7F9C">
              <w:rPr>
                <w:sz w:val="16"/>
                <w:szCs w:val="16"/>
              </w:rPr>
              <w:t>600</w:t>
            </w:r>
          </w:p>
        </w:tc>
        <w:tc>
          <w:tcPr>
            <w:tcW w:w="369" w:type="dxa"/>
            <w:hideMark/>
          </w:tcPr>
          <w:p w14:paraId="335A8AA3" w14:textId="77777777" w:rsidR="001E7F9C" w:rsidRPr="001E7F9C" w:rsidRDefault="001E7F9C" w:rsidP="001E7F9C">
            <w:pPr>
              <w:rPr>
                <w:sz w:val="16"/>
                <w:szCs w:val="16"/>
              </w:rPr>
            </w:pPr>
            <w:r w:rsidRPr="001E7F9C">
              <w:rPr>
                <w:sz w:val="16"/>
                <w:szCs w:val="16"/>
              </w:rPr>
              <w:t> </w:t>
            </w:r>
          </w:p>
        </w:tc>
        <w:tc>
          <w:tcPr>
            <w:tcW w:w="464" w:type="dxa"/>
            <w:noWrap/>
            <w:hideMark/>
          </w:tcPr>
          <w:p w14:paraId="33855546" w14:textId="77777777" w:rsidR="001E7F9C" w:rsidRPr="001E7F9C" w:rsidRDefault="001E7F9C">
            <w:pPr>
              <w:rPr>
                <w:sz w:val="16"/>
                <w:szCs w:val="16"/>
              </w:rPr>
            </w:pPr>
            <w:r w:rsidRPr="001E7F9C">
              <w:rPr>
                <w:sz w:val="16"/>
                <w:szCs w:val="16"/>
              </w:rPr>
              <w:t> </w:t>
            </w:r>
          </w:p>
        </w:tc>
        <w:tc>
          <w:tcPr>
            <w:tcW w:w="503" w:type="dxa"/>
            <w:noWrap/>
            <w:hideMark/>
          </w:tcPr>
          <w:p w14:paraId="1D2531E7" w14:textId="77777777" w:rsidR="001E7F9C" w:rsidRPr="001E7F9C" w:rsidRDefault="001E7F9C">
            <w:pPr>
              <w:rPr>
                <w:sz w:val="16"/>
                <w:szCs w:val="16"/>
              </w:rPr>
            </w:pPr>
            <w:r w:rsidRPr="001E7F9C">
              <w:rPr>
                <w:sz w:val="16"/>
                <w:szCs w:val="16"/>
              </w:rPr>
              <w:t> </w:t>
            </w:r>
          </w:p>
        </w:tc>
        <w:tc>
          <w:tcPr>
            <w:tcW w:w="1069" w:type="dxa"/>
            <w:noWrap/>
            <w:hideMark/>
          </w:tcPr>
          <w:p w14:paraId="36F82BBB" w14:textId="77777777" w:rsidR="001E7F9C" w:rsidRPr="001E7F9C" w:rsidRDefault="001E7F9C" w:rsidP="001E7F9C">
            <w:pPr>
              <w:rPr>
                <w:sz w:val="16"/>
                <w:szCs w:val="16"/>
              </w:rPr>
            </w:pPr>
            <w:r w:rsidRPr="001E7F9C">
              <w:rPr>
                <w:sz w:val="16"/>
                <w:szCs w:val="16"/>
              </w:rPr>
              <w:t>3 750,0</w:t>
            </w:r>
          </w:p>
        </w:tc>
        <w:tc>
          <w:tcPr>
            <w:tcW w:w="1069" w:type="dxa"/>
            <w:noWrap/>
            <w:hideMark/>
          </w:tcPr>
          <w:p w14:paraId="69B28357" w14:textId="77777777" w:rsidR="001E7F9C" w:rsidRPr="001E7F9C" w:rsidRDefault="001E7F9C" w:rsidP="001E7F9C">
            <w:pPr>
              <w:rPr>
                <w:sz w:val="16"/>
                <w:szCs w:val="16"/>
              </w:rPr>
            </w:pPr>
            <w:r w:rsidRPr="001E7F9C">
              <w:rPr>
                <w:sz w:val="16"/>
                <w:szCs w:val="16"/>
              </w:rPr>
              <w:t>2 700,0</w:t>
            </w:r>
          </w:p>
        </w:tc>
        <w:tc>
          <w:tcPr>
            <w:tcW w:w="1274" w:type="dxa"/>
            <w:noWrap/>
            <w:hideMark/>
          </w:tcPr>
          <w:p w14:paraId="00659BB8" w14:textId="77777777" w:rsidR="001E7F9C" w:rsidRPr="001E7F9C" w:rsidRDefault="001E7F9C" w:rsidP="001E7F9C">
            <w:pPr>
              <w:rPr>
                <w:sz w:val="16"/>
                <w:szCs w:val="16"/>
              </w:rPr>
            </w:pPr>
            <w:r w:rsidRPr="001E7F9C">
              <w:rPr>
                <w:sz w:val="16"/>
                <w:szCs w:val="16"/>
              </w:rPr>
              <w:t>2 700,0</w:t>
            </w:r>
          </w:p>
        </w:tc>
      </w:tr>
      <w:tr w:rsidR="001E7F9C" w:rsidRPr="001E7F9C" w14:paraId="5012FECA" w14:textId="77777777" w:rsidTr="00B35219">
        <w:trPr>
          <w:trHeight w:val="690"/>
        </w:trPr>
        <w:tc>
          <w:tcPr>
            <w:tcW w:w="3753" w:type="dxa"/>
            <w:hideMark/>
          </w:tcPr>
          <w:p w14:paraId="681581D6" w14:textId="77777777" w:rsidR="001E7F9C" w:rsidRPr="001E7F9C" w:rsidRDefault="001E7F9C">
            <w:pPr>
              <w:rPr>
                <w:i/>
                <w:iCs/>
                <w:sz w:val="16"/>
                <w:szCs w:val="16"/>
              </w:rPr>
            </w:pPr>
            <w:r w:rsidRPr="001E7F9C">
              <w:rPr>
                <w:i/>
                <w:iCs/>
                <w:sz w:val="16"/>
                <w:szCs w:val="16"/>
              </w:rPr>
              <w:t>Субсидии некоммерческим организациям (за исключением государственных (муниципальных) учреждений), государственных корпораций (компаний), публично - правовых компаний)</w:t>
            </w:r>
          </w:p>
        </w:tc>
        <w:tc>
          <w:tcPr>
            <w:tcW w:w="369" w:type="dxa"/>
            <w:hideMark/>
          </w:tcPr>
          <w:p w14:paraId="1C22D83E" w14:textId="77777777" w:rsidR="001E7F9C" w:rsidRPr="001E7F9C" w:rsidRDefault="001E7F9C" w:rsidP="001E7F9C">
            <w:pPr>
              <w:rPr>
                <w:sz w:val="16"/>
                <w:szCs w:val="16"/>
              </w:rPr>
            </w:pPr>
            <w:r w:rsidRPr="001E7F9C">
              <w:rPr>
                <w:sz w:val="16"/>
                <w:szCs w:val="16"/>
              </w:rPr>
              <w:t>89</w:t>
            </w:r>
          </w:p>
        </w:tc>
        <w:tc>
          <w:tcPr>
            <w:tcW w:w="366" w:type="dxa"/>
            <w:hideMark/>
          </w:tcPr>
          <w:p w14:paraId="7FCE92C5" w14:textId="77777777" w:rsidR="001E7F9C" w:rsidRPr="001E7F9C" w:rsidRDefault="001E7F9C" w:rsidP="001E7F9C">
            <w:pPr>
              <w:rPr>
                <w:sz w:val="16"/>
                <w:szCs w:val="16"/>
              </w:rPr>
            </w:pPr>
            <w:r w:rsidRPr="001E7F9C">
              <w:rPr>
                <w:sz w:val="16"/>
                <w:szCs w:val="16"/>
              </w:rPr>
              <w:t>1</w:t>
            </w:r>
          </w:p>
        </w:tc>
        <w:tc>
          <w:tcPr>
            <w:tcW w:w="451" w:type="dxa"/>
            <w:hideMark/>
          </w:tcPr>
          <w:p w14:paraId="32E17E03" w14:textId="77777777" w:rsidR="001E7F9C" w:rsidRPr="001E7F9C" w:rsidRDefault="001E7F9C" w:rsidP="001E7F9C">
            <w:pPr>
              <w:rPr>
                <w:sz w:val="16"/>
                <w:szCs w:val="16"/>
              </w:rPr>
            </w:pPr>
            <w:r w:rsidRPr="001E7F9C">
              <w:rPr>
                <w:sz w:val="16"/>
                <w:szCs w:val="16"/>
              </w:rPr>
              <w:t>00</w:t>
            </w:r>
          </w:p>
        </w:tc>
        <w:tc>
          <w:tcPr>
            <w:tcW w:w="629" w:type="dxa"/>
            <w:hideMark/>
          </w:tcPr>
          <w:p w14:paraId="0FAC090B" w14:textId="77777777" w:rsidR="001E7F9C" w:rsidRPr="001E7F9C" w:rsidRDefault="001E7F9C" w:rsidP="001E7F9C">
            <w:pPr>
              <w:rPr>
                <w:sz w:val="16"/>
                <w:szCs w:val="16"/>
              </w:rPr>
            </w:pPr>
            <w:r w:rsidRPr="001E7F9C">
              <w:rPr>
                <w:sz w:val="16"/>
                <w:szCs w:val="16"/>
              </w:rPr>
              <w:t>91010</w:t>
            </w:r>
          </w:p>
        </w:tc>
        <w:tc>
          <w:tcPr>
            <w:tcW w:w="446" w:type="dxa"/>
            <w:hideMark/>
          </w:tcPr>
          <w:p w14:paraId="55E39734" w14:textId="77777777" w:rsidR="001E7F9C" w:rsidRPr="001E7F9C" w:rsidRDefault="001E7F9C" w:rsidP="001E7F9C">
            <w:pPr>
              <w:rPr>
                <w:sz w:val="16"/>
                <w:szCs w:val="16"/>
              </w:rPr>
            </w:pPr>
            <w:r w:rsidRPr="001E7F9C">
              <w:rPr>
                <w:sz w:val="16"/>
                <w:szCs w:val="16"/>
              </w:rPr>
              <w:t>630</w:t>
            </w:r>
          </w:p>
        </w:tc>
        <w:tc>
          <w:tcPr>
            <w:tcW w:w="369" w:type="dxa"/>
            <w:hideMark/>
          </w:tcPr>
          <w:p w14:paraId="172C862D" w14:textId="77777777" w:rsidR="001E7F9C" w:rsidRPr="001E7F9C" w:rsidRDefault="001E7F9C" w:rsidP="001E7F9C">
            <w:pPr>
              <w:rPr>
                <w:sz w:val="16"/>
                <w:szCs w:val="16"/>
              </w:rPr>
            </w:pPr>
            <w:r w:rsidRPr="001E7F9C">
              <w:rPr>
                <w:sz w:val="16"/>
                <w:szCs w:val="16"/>
              </w:rPr>
              <w:t> </w:t>
            </w:r>
          </w:p>
        </w:tc>
        <w:tc>
          <w:tcPr>
            <w:tcW w:w="464" w:type="dxa"/>
            <w:noWrap/>
            <w:hideMark/>
          </w:tcPr>
          <w:p w14:paraId="22242F7C" w14:textId="77777777" w:rsidR="001E7F9C" w:rsidRPr="001E7F9C" w:rsidRDefault="001E7F9C">
            <w:pPr>
              <w:rPr>
                <w:sz w:val="16"/>
                <w:szCs w:val="16"/>
              </w:rPr>
            </w:pPr>
            <w:r w:rsidRPr="001E7F9C">
              <w:rPr>
                <w:sz w:val="16"/>
                <w:szCs w:val="16"/>
              </w:rPr>
              <w:t> </w:t>
            </w:r>
          </w:p>
        </w:tc>
        <w:tc>
          <w:tcPr>
            <w:tcW w:w="503" w:type="dxa"/>
            <w:noWrap/>
            <w:hideMark/>
          </w:tcPr>
          <w:p w14:paraId="613E784B" w14:textId="77777777" w:rsidR="001E7F9C" w:rsidRPr="001E7F9C" w:rsidRDefault="001E7F9C">
            <w:pPr>
              <w:rPr>
                <w:sz w:val="16"/>
                <w:szCs w:val="16"/>
              </w:rPr>
            </w:pPr>
            <w:r w:rsidRPr="001E7F9C">
              <w:rPr>
                <w:sz w:val="16"/>
                <w:szCs w:val="16"/>
              </w:rPr>
              <w:t> </w:t>
            </w:r>
          </w:p>
        </w:tc>
        <w:tc>
          <w:tcPr>
            <w:tcW w:w="1069" w:type="dxa"/>
            <w:noWrap/>
            <w:hideMark/>
          </w:tcPr>
          <w:p w14:paraId="3499C3B1" w14:textId="77777777" w:rsidR="001E7F9C" w:rsidRPr="001E7F9C" w:rsidRDefault="001E7F9C" w:rsidP="001E7F9C">
            <w:pPr>
              <w:rPr>
                <w:sz w:val="16"/>
                <w:szCs w:val="16"/>
              </w:rPr>
            </w:pPr>
            <w:r w:rsidRPr="001E7F9C">
              <w:rPr>
                <w:sz w:val="16"/>
                <w:szCs w:val="16"/>
              </w:rPr>
              <w:t>3 750,0</w:t>
            </w:r>
          </w:p>
        </w:tc>
        <w:tc>
          <w:tcPr>
            <w:tcW w:w="1069" w:type="dxa"/>
            <w:noWrap/>
            <w:hideMark/>
          </w:tcPr>
          <w:p w14:paraId="09F52D1A" w14:textId="77777777" w:rsidR="001E7F9C" w:rsidRPr="001E7F9C" w:rsidRDefault="001E7F9C" w:rsidP="001E7F9C">
            <w:pPr>
              <w:rPr>
                <w:sz w:val="16"/>
                <w:szCs w:val="16"/>
              </w:rPr>
            </w:pPr>
            <w:r w:rsidRPr="001E7F9C">
              <w:rPr>
                <w:sz w:val="16"/>
                <w:szCs w:val="16"/>
              </w:rPr>
              <w:t>2 700,0</w:t>
            </w:r>
          </w:p>
        </w:tc>
        <w:tc>
          <w:tcPr>
            <w:tcW w:w="1274" w:type="dxa"/>
            <w:noWrap/>
            <w:hideMark/>
          </w:tcPr>
          <w:p w14:paraId="1DD00315" w14:textId="77777777" w:rsidR="001E7F9C" w:rsidRPr="001E7F9C" w:rsidRDefault="001E7F9C" w:rsidP="001E7F9C">
            <w:pPr>
              <w:rPr>
                <w:sz w:val="16"/>
                <w:szCs w:val="16"/>
              </w:rPr>
            </w:pPr>
            <w:r w:rsidRPr="001E7F9C">
              <w:rPr>
                <w:sz w:val="16"/>
                <w:szCs w:val="16"/>
              </w:rPr>
              <w:t>2 700,0</w:t>
            </w:r>
          </w:p>
        </w:tc>
      </w:tr>
      <w:tr w:rsidR="001E7F9C" w:rsidRPr="001E7F9C" w14:paraId="3B1E4EA5" w14:textId="77777777" w:rsidTr="00B35219">
        <w:trPr>
          <w:trHeight w:val="345"/>
        </w:trPr>
        <w:tc>
          <w:tcPr>
            <w:tcW w:w="3753" w:type="dxa"/>
            <w:hideMark/>
          </w:tcPr>
          <w:p w14:paraId="03C57423" w14:textId="77777777" w:rsidR="001E7F9C" w:rsidRPr="001E7F9C" w:rsidRDefault="001E7F9C">
            <w:pPr>
              <w:rPr>
                <w:i/>
                <w:iCs/>
                <w:sz w:val="16"/>
                <w:szCs w:val="16"/>
              </w:rPr>
            </w:pPr>
            <w:r w:rsidRPr="001E7F9C">
              <w:rPr>
                <w:i/>
                <w:iCs/>
                <w:sz w:val="16"/>
                <w:szCs w:val="16"/>
              </w:rPr>
              <w:t>СОЦИАЛЬНАЯ ПОЛИТИКА</w:t>
            </w:r>
          </w:p>
        </w:tc>
        <w:tc>
          <w:tcPr>
            <w:tcW w:w="369" w:type="dxa"/>
            <w:hideMark/>
          </w:tcPr>
          <w:p w14:paraId="490513A5" w14:textId="77777777" w:rsidR="001E7F9C" w:rsidRPr="001E7F9C" w:rsidRDefault="001E7F9C" w:rsidP="001E7F9C">
            <w:pPr>
              <w:rPr>
                <w:sz w:val="16"/>
                <w:szCs w:val="16"/>
              </w:rPr>
            </w:pPr>
            <w:r w:rsidRPr="001E7F9C">
              <w:rPr>
                <w:sz w:val="16"/>
                <w:szCs w:val="16"/>
              </w:rPr>
              <w:t>89</w:t>
            </w:r>
          </w:p>
        </w:tc>
        <w:tc>
          <w:tcPr>
            <w:tcW w:w="366" w:type="dxa"/>
            <w:hideMark/>
          </w:tcPr>
          <w:p w14:paraId="62CF6BDE" w14:textId="77777777" w:rsidR="001E7F9C" w:rsidRPr="001E7F9C" w:rsidRDefault="001E7F9C" w:rsidP="001E7F9C">
            <w:pPr>
              <w:rPr>
                <w:sz w:val="16"/>
                <w:szCs w:val="16"/>
              </w:rPr>
            </w:pPr>
            <w:r w:rsidRPr="001E7F9C">
              <w:rPr>
                <w:sz w:val="16"/>
                <w:szCs w:val="16"/>
              </w:rPr>
              <w:t>1</w:t>
            </w:r>
          </w:p>
        </w:tc>
        <w:tc>
          <w:tcPr>
            <w:tcW w:w="451" w:type="dxa"/>
            <w:hideMark/>
          </w:tcPr>
          <w:p w14:paraId="4A6A1610" w14:textId="77777777" w:rsidR="001E7F9C" w:rsidRPr="001E7F9C" w:rsidRDefault="001E7F9C" w:rsidP="001E7F9C">
            <w:pPr>
              <w:rPr>
                <w:sz w:val="16"/>
                <w:szCs w:val="16"/>
              </w:rPr>
            </w:pPr>
            <w:r w:rsidRPr="001E7F9C">
              <w:rPr>
                <w:sz w:val="16"/>
                <w:szCs w:val="16"/>
              </w:rPr>
              <w:t>00</w:t>
            </w:r>
          </w:p>
        </w:tc>
        <w:tc>
          <w:tcPr>
            <w:tcW w:w="629" w:type="dxa"/>
            <w:hideMark/>
          </w:tcPr>
          <w:p w14:paraId="62DD4BA9" w14:textId="77777777" w:rsidR="001E7F9C" w:rsidRPr="001E7F9C" w:rsidRDefault="001E7F9C" w:rsidP="001E7F9C">
            <w:pPr>
              <w:rPr>
                <w:sz w:val="16"/>
                <w:szCs w:val="16"/>
              </w:rPr>
            </w:pPr>
            <w:r w:rsidRPr="001E7F9C">
              <w:rPr>
                <w:sz w:val="16"/>
                <w:szCs w:val="16"/>
              </w:rPr>
              <w:t>91010</w:t>
            </w:r>
          </w:p>
        </w:tc>
        <w:tc>
          <w:tcPr>
            <w:tcW w:w="446" w:type="dxa"/>
            <w:hideMark/>
          </w:tcPr>
          <w:p w14:paraId="5EAC8928" w14:textId="77777777" w:rsidR="001E7F9C" w:rsidRPr="001E7F9C" w:rsidRDefault="001E7F9C" w:rsidP="001E7F9C">
            <w:pPr>
              <w:rPr>
                <w:sz w:val="16"/>
                <w:szCs w:val="16"/>
              </w:rPr>
            </w:pPr>
            <w:r w:rsidRPr="001E7F9C">
              <w:rPr>
                <w:sz w:val="16"/>
                <w:szCs w:val="16"/>
              </w:rPr>
              <w:t>630</w:t>
            </w:r>
          </w:p>
        </w:tc>
        <w:tc>
          <w:tcPr>
            <w:tcW w:w="369" w:type="dxa"/>
            <w:hideMark/>
          </w:tcPr>
          <w:p w14:paraId="1C16998D" w14:textId="77777777" w:rsidR="001E7F9C" w:rsidRPr="001E7F9C" w:rsidRDefault="001E7F9C" w:rsidP="001E7F9C">
            <w:pPr>
              <w:rPr>
                <w:sz w:val="16"/>
                <w:szCs w:val="16"/>
              </w:rPr>
            </w:pPr>
            <w:r w:rsidRPr="001E7F9C">
              <w:rPr>
                <w:sz w:val="16"/>
                <w:szCs w:val="16"/>
              </w:rPr>
              <w:t>10</w:t>
            </w:r>
          </w:p>
        </w:tc>
        <w:tc>
          <w:tcPr>
            <w:tcW w:w="464" w:type="dxa"/>
            <w:hideMark/>
          </w:tcPr>
          <w:p w14:paraId="2A0D7DC8" w14:textId="77777777" w:rsidR="001E7F9C" w:rsidRPr="001E7F9C" w:rsidRDefault="001E7F9C" w:rsidP="001E7F9C">
            <w:pPr>
              <w:rPr>
                <w:sz w:val="16"/>
                <w:szCs w:val="16"/>
              </w:rPr>
            </w:pPr>
            <w:r w:rsidRPr="001E7F9C">
              <w:rPr>
                <w:sz w:val="16"/>
                <w:szCs w:val="16"/>
              </w:rPr>
              <w:t> </w:t>
            </w:r>
          </w:p>
        </w:tc>
        <w:tc>
          <w:tcPr>
            <w:tcW w:w="503" w:type="dxa"/>
            <w:hideMark/>
          </w:tcPr>
          <w:p w14:paraId="629F270A" w14:textId="77777777" w:rsidR="001E7F9C" w:rsidRPr="001E7F9C" w:rsidRDefault="001E7F9C" w:rsidP="001E7F9C">
            <w:pPr>
              <w:rPr>
                <w:sz w:val="16"/>
                <w:szCs w:val="16"/>
              </w:rPr>
            </w:pPr>
            <w:r w:rsidRPr="001E7F9C">
              <w:rPr>
                <w:sz w:val="16"/>
                <w:szCs w:val="16"/>
              </w:rPr>
              <w:t> </w:t>
            </w:r>
          </w:p>
        </w:tc>
        <w:tc>
          <w:tcPr>
            <w:tcW w:w="1069" w:type="dxa"/>
            <w:noWrap/>
            <w:hideMark/>
          </w:tcPr>
          <w:p w14:paraId="0EA98C1E" w14:textId="77777777" w:rsidR="001E7F9C" w:rsidRPr="001E7F9C" w:rsidRDefault="001E7F9C" w:rsidP="001E7F9C">
            <w:pPr>
              <w:rPr>
                <w:sz w:val="16"/>
                <w:szCs w:val="16"/>
              </w:rPr>
            </w:pPr>
            <w:r w:rsidRPr="001E7F9C">
              <w:rPr>
                <w:sz w:val="16"/>
                <w:szCs w:val="16"/>
              </w:rPr>
              <w:t>200,0</w:t>
            </w:r>
          </w:p>
        </w:tc>
        <w:tc>
          <w:tcPr>
            <w:tcW w:w="1069" w:type="dxa"/>
            <w:noWrap/>
            <w:hideMark/>
          </w:tcPr>
          <w:p w14:paraId="19711A71" w14:textId="77777777" w:rsidR="001E7F9C" w:rsidRPr="001E7F9C" w:rsidRDefault="001E7F9C" w:rsidP="001E7F9C">
            <w:pPr>
              <w:rPr>
                <w:sz w:val="16"/>
                <w:szCs w:val="16"/>
              </w:rPr>
            </w:pPr>
            <w:r w:rsidRPr="001E7F9C">
              <w:rPr>
                <w:sz w:val="16"/>
                <w:szCs w:val="16"/>
              </w:rPr>
              <w:t>200,0</w:t>
            </w:r>
          </w:p>
        </w:tc>
        <w:tc>
          <w:tcPr>
            <w:tcW w:w="1274" w:type="dxa"/>
            <w:noWrap/>
            <w:hideMark/>
          </w:tcPr>
          <w:p w14:paraId="231015BA" w14:textId="77777777" w:rsidR="001E7F9C" w:rsidRPr="001E7F9C" w:rsidRDefault="001E7F9C" w:rsidP="001E7F9C">
            <w:pPr>
              <w:rPr>
                <w:sz w:val="16"/>
                <w:szCs w:val="16"/>
              </w:rPr>
            </w:pPr>
            <w:r w:rsidRPr="001E7F9C">
              <w:rPr>
                <w:sz w:val="16"/>
                <w:szCs w:val="16"/>
              </w:rPr>
              <w:t>200,0</w:t>
            </w:r>
          </w:p>
        </w:tc>
      </w:tr>
      <w:tr w:rsidR="001E7F9C" w:rsidRPr="001E7F9C" w14:paraId="2754F185" w14:textId="77777777" w:rsidTr="00B35219">
        <w:trPr>
          <w:trHeight w:val="255"/>
        </w:trPr>
        <w:tc>
          <w:tcPr>
            <w:tcW w:w="3753" w:type="dxa"/>
            <w:noWrap/>
            <w:hideMark/>
          </w:tcPr>
          <w:p w14:paraId="14BBF420" w14:textId="77777777" w:rsidR="001E7F9C" w:rsidRPr="001E7F9C" w:rsidRDefault="001E7F9C">
            <w:pPr>
              <w:rPr>
                <w:sz w:val="16"/>
                <w:szCs w:val="16"/>
              </w:rPr>
            </w:pPr>
            <w:r w:rsidRPr="001E7F9C">
              <w:rPr>
                <w:sz w:val="16"/>
                <w:szCs w:val="16"/>
              </w:rPr>
              <w:t>Другие вопросы в области социальной политики</w:t>
            </w:r>
          </w:p>
        </w:tc>
        <w:tc>
          <w:tcPr>
            <w:tcW w:w="369" w:type="dxa"/>
            <w:hideMark/>
          </w:tcPr>
          <w:p w14:paraId="09911D7C" w14:textId="77777777" w:rsidR="001E7F9C" w:rsidRPr="001E7F9C" w:rsidRDefault="001E7F9C" w:rsidP="001E7F9C">
            <w:pPr>
              <w:rPr>
                <w:sz w:val="16"/>
                <w:szCs w:val="16"/>
              </w:rPr>
            </w:pPr>
            <w:r w:rsidRPr="001E7F9C">
              <w:rPr>
                <w:sz w:val="16"/>
                <w:szCs w:val="16"/>
              </w:rPr>
              <w:t>89</w:t>
            </w:r>
          </w:p>
        </w:tc>
        <w:tc>
          <w:tcPr>
            <w:tcW w:w="366" w:type="dxa"/>
            <w:hideMark/>
          </w:tcPr>
          <w:p w14:paraId="1F24D7D2" w14:textId="77777777" w:rsidR="001E7F9C" w:rsidRPr="001E7F9C" w:rsidRDefault="001E7F9C" w:rsidP="001E7F9C">
            <w:pPr>
              <w:rPr>
                <w:sz w:val="16"/>
                <w:szCs w:val="16"/>
              </w:rPr>
            </w:pPr>
            <w:r w:rsidRPr="001E7F9C">
              <w:rPr>
                <w:sz w:val="16"/>
                <w:szCs w:val="16"/>
              </w:rPr>
              <w:t>1</w:t>
            </w:r>
          </w:p>
        </w:tc>
        <w:tc>
          <w:tcPr>
            <w:tcW w:w="451" w:type="dxa"/>
            <w:hideMark/>
          </w:tcPr>
          <w:p w14:paraId="6378487C" w14:textId="77777777" w:rsidR="001E7F9C" w:rsidRPr="001E7F9C" w:rsidRDefault="001E7F9C" w:rsidP="001E7F9C">
            <w:pPr>
              <w:rPr>
                <w:sz w:val="16"/>
                <w:szCs w:val="16"/>
              </w:rPr>
            </w:pPr>
            <w:r w:rsidRPr="001E7F9C">
              <w:rPr>
                <w:sz w:val="16"/>
                <w:szCs w:val="16"/>
              </w:rPr>
              <w:t>00</w:t>
            </w:r>
          </w:p>
        </w:tc>
        <w:tc>
          <w:tcPr>
            <w:tcW w:w="629" w:type="dxa"/>
            <w:hideMark/>
          </w:tcPr>
          <w:p w14:paraId="1881BBE7" w14:textId="77777777" w:rsidR="001E7F9C" w:rsidRPr="001E7F9C" w:rsidRDefault="001E7F9C" w:rsidP="001E7F9C">
            <w:pPr>
              <w:rPr>
                <w:sz w:val="16"/>
                <w:szCs w:val="16"/>
              </w:rPr>
            </w:pPr>
            <w:r w:rsidRPr="001E7F9C">
              <w:rPr>
                <w:sz w:val="16"/>
                <w:szCs w:val="16"/>
              </w:rPr>
              <w:t>91010</w:t>
            </w:r>
          </w:p>
        </w:tc>
        <w:tc>
          <w:tcPr>
            <w:tcW w:w="446" w:type="dxa"/>
            <w:hideMark/>
          </w:tcPr>
          <w:p w14:paraId="44125440" w14:textId="77777777" w:rsidR="001E7F9C" w:rsidRPr="001E7F9C" w:rsidRDefault="001E7F9C" w:rsidP="001E7F9C">
            <w:pPr>
              <w:rPr>
                <w:sz w:val="16"/>
                <w:szCs w:val="16"/>
              </w:rPr>
            </w:pPr>
            <w:r w:rsidRPr="001E7F9C">
              <w:rPr>
                <w:sz w:val="16"/>
                <w:szCs w:val="16"/>
              </w:rPr>
              <w:t>630</w:t>
            </w:r>
          </w:p>
        </w:tc>
        <w:tc>
          <w:tcPr>
            <w:tcW w:w="369" w:type="dxa"/>
            <w:hideMark/>
          </w:tcPr>
          <w:p w14:paraId="0E36F218" w14:textId="77777777" w:rsidR="001E7F9C" w:rsidRPr="001E7F9C" w:rsidRDefault="001E7F9C" w:rsidP="001E7F9C">
            <w:pPr>
              <w:rPr>
                <w:sz w:val="16"/>
                <w:szCs w:val="16"/>
              </w:rPr>
            </w:pPr>
            <w:r w:rsidRPr="001E7F9C">
              <w:rPr>
                <w:sz w:val="16"/>
                <w:szCs w:val="16"/>
              </w:rPr>
              <w:t>10</w:t>
            </w:r>
          </w:p>
        </w:tc>
        <w:tc>
          <w:tcPr>
            <w:tcW w:w="464" w:type="dxa"/>
            <w:hideMark/>
          </w:tcPr>
          <w:p w14:paraId="6CF24A33" w14:textId="77777777" w:rsidR="001E7F9C" w:rsidRPr="001E7F9C" w:rsidRDefault="001E7F9C" w:rsidP="001E7F9C">
            <w:pPr>
              <w:rPr>
                <w:sz w:val="16"/>
                <w:szCs w:val="16"/>
              </w:rPr>
            </w:pPr>
            <w:r w:rsidRPr="001E7F9C">
              <w:rPr>
                <w:sz w:val="16"/>
                <w:szCs w:val="16"/>
              </w:rPr>
              <w:t>06</w:t>
            </w:r>
          </w:p>
        </w:tc>
        <w:tc>
          <w:tcPr>
            <w:tcW w:w="503" w:type="dxa"/>
            <w:hideMark/>
          </w:tcPr>
          <w:p w14:paraId="26156B4F" w14:textId="77777777" w:rsidR="001E7F9C" w:rsidRPr="001E7F9C" w:rsidRDefault="001E7F9C" w:rsidP="001E7F9C">
            <w:pPr>
              <w:rPr>
                <w:sz w:val="16"/>
                <w:szCs w:val="16"/>
              </w:rPr>
            </w:pPr>
            <w:r w:rsidRPr="001E7F9C">
              <w:rPr>
                <w:sz w:val="16"/>
                <w:szCs w:val="16"/>
              </w:rPr>
              <w:t> </w:t>
            </w:r>
          </w:p>
        </w:tc>
        <w:tc>
          <w:tcPr>
            <w:tcW w:w="1069" w:type="dxa"/>
            <w:noWrap/>
            <w:hideMark/>
          </w:tcPr>
          <w:p w14:paraId="1EC27504" w14:textId="77777777" w:rsidR="001E7F9C" w:rsidRPr="001E7F9C" w:rsidRDefault="001E7F9C" w:rsidP="001E7F9C">
            <w:pPr>
              <w:rPr>
                <w:sz w:val="16"/>
                <w:szCs w:val="16"/>
              </w:rPr>
            </w:pPr>
            <w:r w:rsidRPr="001E7F9C">
              <w:rPr>
                <w:sz w:val="16"/>
                <w:szCs w:val="16"/>
              </w:rPr>
              <w:t>200,0</w:t>
            </w:r>
          </w:p>
        </w:tc>
        <w:tc>
          <w:tcPr>
            <w:tcW w:w="1069" w:type="dxa"/>
            <w:noWrap/>
            <w:hideMark/>
          </w:tcPr>
          <w:p w14:paraId="250FE097" w14:textId="77777777" w:rsidR="001E7F9C" w:rsidRPr="001E7F9C" w:rsidRDefault="001E7F9C" w:rsidP="001E7F9C">
            <w:pPr>
              <w:rPr>
                <w:sz w:val="16"/>
                <w:szCs w:val="16"/>
              </w:rPr>
            </w:pPr>
            <w:r w:rsidRPr="001E7F9C">
              <w:rPr>
                <w:sz w:val="16"/>
                <w:szCs w:val="16"/>
              </w:rPr>
              <w:t>200,0</w:t>
            </w:r>
          </w:p>
        </w:tc>
        <w:tc>
          <w:tcPr>
            <w:tcW w:w="1274" w:type="dxa"/>
            <w:noWrap/>
            <w:hideMark/>
          </w:tcPr>
          <w:p w14:paraId="6D27B4EE" w14:textId="77777777" w:rsidR="001E7F9C" w:rsidRPr="001E7F9C" w:rsidRDefault="001E7F9C" w:rsidP="001E7F9C">
            <w:pPr>
              <w:rPr>
                <w:sz w:val="16"/>
                <w:szCs w:val="16"/>
              </w:rPr>
            </w:pPr>
            <w:r w:rsidRPr="001E7F9C">
              <w:rPr>
                <w:sz w:val="16"/>
                <w:szCs w:val="16"/>
              </w:rPr>
              <w:t>200,0</w:t>
            </w:r>
          </w:p>
        </w:tc>
      </w:tr>
      <w:tr w:rsidR="001E7F9C" w:rsidRPr="001E7F9C" w14:paraId="242CBD56" w14:textId="77777777" w:rsidTr="00B35219">
        <w:trPr>
          <w:trHeight w:val="450"/>
        </w:trPr>
        <w:tc>
          <w:tcPr>
            <w:tcW w:w="3753" w:type="dxa"/>
            <w:hideMark/>
          </w:tcPr>
          <w:p w14:paraId="00C233E4" w14:textId="77777777" w:rsidR="001E7F9C" w:rsidRPr="001E7F9C" w:rsidRDefault="001E7F9C">
            <w:pPr>
              <w:rPr>
                <w:i/>
                <w:iCs/>
                <w:sz w:val="16"/>
                <w:szCs w:val="16"/>
              </w:rPr>
            </w:pPr>
            <w:r w:rsidRPr="001E7F9C">
              <w:rPr>
                <w:i/>
                <w:iCs/>
                <w:sz w:val="16"/>
                <w:szCs w:val="16"/>
              </w:rPr>
              <w:t>Администрация Рузаевского муниципального района Республики Мордовия</w:t>
            </w:r>
          </w:p>
        </w:tc>
        <w:tc>
          <w:tcPr>
            <w:tcW w:w="369" w:type="dxa"/>
            <w:hideMark/>
          </w:tcPr>
          <w:p w14:paraId="354D6AA0" w14:textId="77777777" w:rsidR="001E7F9C" w:rsidRPr="001E7F9C" w:rsidRDefault="001E7F9C" w:rsidP="001E7F9C">
            <w:pPr>
              <w:rPr>
                <w:sz w:val="16"/>
                <w:szCs w:val="16"/>
              </w:rPr>
            </w:pPr>
            <w:r w:rsidRPr="001E7F9C">
              <w:rPr>
                <w:sz w:val="16"/>
                <w:szCs w:val="16"/>
              </w:rPr>
              <w:t>89</w:t>
            </w:r>
          </w:p>
        </w:tc>
        <w:tc>
          <w:tcPr>
            <w:tcW w:w="366" w:type="dxa"/>
            <w:hideMark/>
          </w:tcPr>
          <w:p w14:paraId="760049D3" w14:textId="77777777" w:rsidR="001E7F9C" w:rsidRPr="001E7F9C" w:rsidRDefault="001E7F9C" w:rsidP="001E7F9C">
            <w:pPr>
              <w:rPr>
                <w:sz w:val="16"/>
                <w:szCs w:val="16"/>
              </w:rPr>
            </w:pPr>
            <w:r w:rsidRPr="001E7F9C">
              <w:rPr>
                <w:sz w:val="16"/>
                <w:szCs w:val="16"/>
              </w:rPr>
              <w:t>1</w:t>
            </w:r>
          </w:p>
        </w:tc>
        <w:tc>
          <w:tcPr>
            <w:tcW w:w="451" w:type="dxa"/>
            <w:hideMark/>
          </w:tcPr>
          <w:p w14:paraId="041D16DC" w14:textId="77777777" w:rsidR="001E7F9C" w:rsidRPr="001E7F9C" w:rsidRDefault="001E7F9C" w:rsidP="001E7F9C">
            <w:pPr>
              <w:rPr>
                <w:sz w:val="16"/>
                <w:szCs w:val="16"/>
              </w:rPr>
            </w:pPr>
            <w:r w:rsidRPr="001E7F9C">
              <w:rPr>
                <w:sz w:val="16"/>
                <w:szCs w:val="16"/>
              </w:rPr>
              <w:t>00</w:t>
            </w:r>
          </w:p>
        </w:tc>
        <w:tc>
          <w:tcPr>
            <w:tcW w:w="629" w:type="dxa"/>
            <w:hideMark/>
          </w:tcPr>
          <w:p w14:paraId="6B02A0B4" w14:textId="77777777" w:rsidR="001E7F9C" w:rsidRPr="001E7F9C" w:rsidRDefault="001E7F9C" w:rsidP="001E7F9C">
            <w:pPr>
              <w:rPr>
                <w:sz w:val="16"/>
                <w:szCs w:val="16"/>
              </w:rPr>
            </w:pPr>
            <w:r w:rsidRPr="001E7F9C">
              <w:rPr>
                <w:sz w:val="16"/>
                <w:szCs w:val="16"/>
              </w:rPr>
              <w:t>91010</w:t>
            </w:r>
          </w:p>
        </w:tc>
        <w:tc>
          <w:tcPr>
            <w:tcW w:w="446" w:type="dxa"/>
            <w:hideMark/>
          </w:tcPr>
          <w:p w14:paraId="5EDC0EBA" w14:textId="77777777" w:rsidR="001E7F9C" w:rsidRPr="001E7F9C" w:rsidRDefault="001E7F9C" w:rsidP="001E7F9C">
            <w:pPr>
              <w:rPr>
                <w:sz w:val="16"/>
                <w:szCs w:val="16"/>
              </w:rPr>
            </w:pPr>
            <w:r w:rsidRPr="001E7F9C">
              <w:rPr>
                <w:sz w:val="16"/>
                <w:szCs w:val="16"/>
              </w:rPr>
              <w:t>630</w:t>
            </w:r>
          </w:p>
        </w:tc>
        <w:tc>
          <w:tcPr>
            <w:tcW w:w="369" w:type="dxa"/>
            <w:hideMark/>
          </w:tcPr>
          <w:p w14:paraId="3B2DE0CB" w14:textId="77777777" w:rsidR="001E7F9C" w:rsidRPr="001E7F9C" w:rsidRDefault="001E7F9C" w:rsidP="001E7F9C">
            <w:pPr>
              <w:rPr>
                <w:sz w:val="16"/>
                <w:szCs w:val="16"/>
              </w:rPr>
            </w:pPr>
            <w:r w:rsidRPr="001E7F9C">
              <w:rPr>
                <w:sz w:val="16"/>
                <w:szCs w:val="16"/>
              </w:rPr>
              <w:t>10</w:t>
            </w:r>
          </w:p>
        </w:tc>
        <w:tc>
          <w:tcPr>
            <w:tcW w:w="464" w:type="dxa"/>
            <w:hideMark/>
          </w:tcPr>
          <w:p w14:paraId="6A15A2CF" w14:textId="77777777" w:rsidR="001E7F9C" w:rsidRPr="001E7F9C" w:rsidRDefault="001E7F9C" w:rsidP="001E7F9C">
            <w:pPr>
              <w:rPr>
                <w:sz w:val="16"/>
                <w:szCs w:val="16"/>
              </w:rPr>
            </w:pPr>
            <w:r w:rsidRPr="001E7F9C">
              <w:rPr>
                <w:sz w:val="16"/>
                <w:szCs w:val="16"/>
              </w:rPr>
              <w:t>06</w:t>
            </w:r>
          </w:p>
        </w:tc>
        <w:tc>
          <w:tcPr>
            <w:tcW w:w="503" w:type="dxa"/>
            <w:hideMark/>
          </w:tcPr>
          <w:p w14:paraId="5B13E1F3" w14:textId="77777777" w:rsidR="001E7F9C" w:rsidRPr="001E7F9C" w:rsidRDefault="001E7F9C" w:rsidP="001E7F9C">
            <w:pPr>
              <w:rPr>
                <w:sz w:val="16"/>
                <w:szCs w:val="16"/>
              </w:rPr>
            </w:pPr>
            <w:r w:rsidRPr="001E7F9C">
              <w:rPr>
                <w:sz w:val="16"/>
                <w:szCs w:val="16"/>
              </w:rPr>
              <w:t>900</w:t>
            </w:r>
          </w:p>
        </w:tc>
        <w:tc>
          <w:tcPr>
            <w:tcW w:w="1069" w:type="dxa"/>
            <w:noWrap/>
            <w:hideMark/>
          </w:tcPr>
          <w:p w14:paraId="24CFFFB2" w14:textId="77777777" w:rsidR="001E7F9C" w:rsidRPr="001E7F9C" w:rsidRDefault="001E7F9C" w:rsidP="001E7F9C">
            <w:pPr>
              <w:rPr>
                <w:sz w:val="16"/>
                <w:szCs w:val="16"/>
              </w:rPr>
            </w:pPr>
            <w:r w:rsidRPr="001E7F9C">
              <w:rPr>
                <w:sz w:val="16"/>
                <w:szCs w:val="16"/>
              </w:rPr>
              <w:t>200,0</w:t>
            </w:r>
          </w:p>
        </w:tc>
        <w:tc>
          <w:tcPr>
            <w:tcW w:w="1069" w:type="dxa"/>
            <w:noWrap/>
            <w:hideMark/>
          </w:tcPr>
          <w:p w14:paraId="5A911007" w14:textId="77777777" w:rsidR="001E7F9C" w:rsidRPr="001E7F9C" w:rsidRDefault="001E7F9C" w:rsidP="001E7F9C">
            <w:pPr>
              <w:rPr>
                <w:sz w:val="16"/>
                <w:szCs w:val="16"/>
              </w:rPr>
            </w:pPr>
            <w:r w:rsidRPr="001E7F9C">
              <w:rPr>
                <w:sz w:val="16"/>
                <w:szCs w:val="16"/>
              </w:rPr>
              <w:t>200,0</w:t>
            </w:r>
          </w:p>
        </w:tc>
        <w:tc>
          <w:tcPr>
            <w:tcW w:w="1274" w:type="dxa"/>
            <w:noWrap/>
            <w:hideMark/>
          </w:tcPr>
          <w:p w14:paraId="0A20B782" w14:textId="77777777" w:rsidR="001E7F9C" w:rsidRPr="001E7F9C" w:rsidRDefault="001E7F9C" w:rsidP="001E7F9C">
            <w:pPr>
              <w:rPr>
                <w:sz w:val="16"/>
                <w:szCs w:val="16"/>
              </w:rPr>
            </w:pPr>
            <w:r w:rsidRPr="001E7F9C">
              <w:rPr>
                <w:sz w:val="16"/>
                <w:szCs w:val="16"/>
              </w:rPr>
              <w:t>200,0</w:t>
            </w:r>
          </w:p>
        </w:tc>
      </w:tr>
      <w:tr w:rsidR="001E7F9C" w:rsidRPr="001E7F9C" w14:paraId="09C4095B" w14:textId="77777777" w:rsidTr="00B35219">
        <w:trPr>
          <w:trHeight w:val="255"/>
        </w:trPr>
        <w:tc>
          <w:tcPr>
            <w:tcW w:w="3753" w:type="dxa"/>
            <w:hideMark/>
          </w:tcPr>
          <w:p w14:paraId="63684E2D" w14:textId="77777777" w:rsidR="001E7F9C" w:rsidRPr="001E7F9C" w:rsidRDefault="001E7F9C">
            <w:pPr>
              <w:rPr>
                <w:i/>
                <w:iCs/>
                <w:sz w:val="16"/>
                <w:szCs w:val="16"/>
              </w:rPr>
            </w:pPr>
            <w:r w:rsidRPr="001E7F9C">
              <w:rPr>
                <w:i/>
                <w:iCs/>
                <w:sz w:val="16"/>
                <w:szCs w:val="16"/>
              </w:rPr>
              <w:t>СРЕДСТВА МАССОВОЙ ИНФОРМАЦИИ</w:t>
            </w:r>
          </w:p>
        </w:tc>
        <w:tc>
          <w:tcPr>
            <w:tcW w:w="369" w:type="dxa"/>
            <w:hideMark/>
          </w:tcPr>
          <w:p w14:paraId="338C0E8F" w14:textId="77777777" w:rsidR="001E7F9C" w:rsidRPr="001E7F9C" w:rsidRDefault="001E7F9C" w:rsidP="001E7F9C">
            <w:pPr>
              <w:rPr>
                <w:sz w:val="16"/>
                <w:szCs w:val="16"/>
              </w:rPr>
            </w:pPr>
            <w:r w:rsidRPr="001E7F9C">
              <w:rPr>
                <w:sz w:val="16"/>
                <w:szCs w:val="16"/>
              </w:rPr>
              <w:t>89</w:t>
            </w:r>
          </w:p>
        </w:tc>
        <w:tc>
          <w:tcPr>
            <w:tcW w:w="366" w:type="dxa"/>
            <w:hideMark/>
          </w:tcPr>
          <w:p w14:paraId="1F17413E" w14:textId="77777777" w:rsidR="001E7F9C" w:rsidRPr="001E7F9C" w:rsidRDefault="001E7F9C" w:rsidP="001E7F9C">
            <w:pPr>
              <w:rPr>
                <w:sz w:val="16"/>
                <w:szCs w:val="16"/>
              </w:rPr>
            </w:pPr>
            <w:r w:rsidRPr="001E7F9C">
              <w:rPr>
                <w:sz w:val="16"/>
                <w:szCs w:val="16"/>
              </w:rPr>
              <w:t>1</w:t>
            </w:r>
          </w:p>
        </w:tc>
        <w:tc>
          <w:tcPr>
            <w:tcW w:w="451" w:type="dxa"/>
            <w:hideMark/>
          </w:tcPr>
          <w:p w14:paraId="5A2EB154" w14:textId="77777777" w:rsidR="001E7F9C" w:rsidRPr="001E7F9C" w:rsidRDefault="001E7F9C" w:rsidP="001E7F9C">
            <w:pPr>
              <w:rPr>
                <w:sz w:val="16"/>
                <w:szCs w:val="16"/>
              </w:rPr>
            </w:pPr>
            <w:r w:rsidRPr="001E7F9C">
              <w:rPr>
                <w:sz w:val="16"/>
                <w:szCs w:val="16"/>
              </w:rPr>
              <w:t>00</w:t>
            </w:r>
          </w:p>
        </w:tc>
        <w:tc>
          <w:tcPr>
            <w:tcW w:w="629" w:type="dxa"/>
            <w:hideMark/>
          </w:tcPr>
          <w:p w14:paraId="4C55BA22" w14:textId="77777777" w:rsidR="001E7F9C" w:rsidRPr="001E7F9C" w:rsidRDefault="001E7F9C" w:rsidP="001E7F9C">
            <w:pPr>
              <w:rPr>
                <w:sz w:val="16"/>
                <w:szCs w:val="16"/>
              </w:rPr>
            </w:pPr>
            <w:r w:rsidRPr="001E7F9C">
              <w:rPr>
                <w:sz w:val="16"/>
                <w:szCs w:val="16"/>
              </w:rPr>
              <w:t>91010</w:t>
            </w:r>
          </w:p>
        </w:tc>
        <w:tc>
          <w:tcPr>
            <w:tcW w:w="446" w:type="dxa"/>
            <w:hideMark/>
          </w:tcPr>
          <w:p w14:paraId="0FD2834B" w14:textId="77777777" w:rsidR="001E7F9C" w:rsidRPr="001E7F9C" w:rsidRDefault="001E7F9C" w:rsidP="001E7F9C">
            <w:pPr>
              <w:rPr>
                <w:sz w:val="16"/>
                <w:szCs w:val="16"/>
              </w:rPr>
            </w:pPr>
            <w:r w:rsidRPr="001E7F9C">
              <w:rPr>
                <w:sz w:val="16"/>
                <w:szCs w:val="16"/>
              </w:rPr>
              <w:t>630</w:t>
            </w:r>
          </w:p>
        </w:tc>
        <w:tc>
          <w:tcPr>
            <w:tcW w:w="369" w:type="dxa"/>
            <w:hideMark/>
          </w:tcPr>
          <w:p w14:paraId="1A039F07" w14:textId="77777777" w:rsidR="001E7F9C" w:rsidRPr="001E7F9C" w:rsidRDefault="001E7F9C" w:rsidP="001E7F9C">
            <w:pPr>
              <w:rPr>
                <w:sz w:val="16"/>
                <w:szCs w:val="16"/>
              </w:rPr>
            </w:pPr>
            <w:r w:rsidRPr="001E7F9C">
              <w:rPr>
                <w:sz w:val="16"/>
                <w:szCs w:val="16"/>
              </w:rPr>
              <w:t>12</w:t>
            </w:r>
          </w:p>
        </w:tc>
        <w:tc>
          <w:tcPr>
            <w:tcW w:w="464" w:type="dxa"/>
            <w:hideMark/>
          </w:tcPr>
          <w:p w14:paraId="17F88DA9" w14:textId="77777777" w:rsidR="001E7F9C" w:rsidRPr="001E7F9C" w:rsidRDefault="001E7F9C" w:rsidP="001E7F9C">
            <w:pPr>
              <w:rPr>
                <w:sz w:val="16"/>
                <w:szCs w:val="16"/>
              </w:rPr>
            </w:pPr>
            <w:r w:rsidRPr="001E7F9C">
              <w:rPr>
                <w:sz w:val="16"/>
                <w:szCs w:val="16"/>
              </w:rPr>
              <w:t> </w:t>
            </w:r>
          </w:p>
        </w:tc>
        <w:tc>
          <w:tcPr>
            <w:tcW w:w="503" w:type="dxa"/>
            <w:hideMark/>
          </w:tcPr>
          <w:p w14:paraId="355F5620" w14:textId="77777777" w:rsidR="001E7F9C" w:rsidRPr="001E7F9C" w:rsidRDefault="001E7F9C" w:rsidP="001E7F9C">
            <w:pPr>
              <w:rPr>
                <w:sz w:val="16"/>
                <w:szCs w:val="16"/>
              </w:rPr>
            </w:pPr>
            <w:r w:rsidRPr="001E7F9C">
              <w:rPr>
                <w:sz w:val="16"/>
                <w:szCs w:val="16"/>
              </w:rPr>
              <w:t> </w:t>
            </w:r>
          </w:p>
        </w:tc>
        <w:tc>
          <w:tcPr>
            <w:tcW w:w="1069" w:type="dxa"/>
            <w:noWrap/>
            <w:hideMark/>
          </w:tcPr>
          <w:p w14:paraId="2577D947" w14:textId="77777777" w:rsidR="001E7F9C" w:rsidRPr="001E7F9C" w:rsidRDefault="001E7F9C" w:rsidP="001E7F9C">
            <w:pPr>
              <w:rPr>
                <w:sz w:val="16"/>
                <w:szCs w:val="16"/>
              </w:rPr>
            </w:pPr>
            <w:r w:rsidRPr="001E7F9C">
              <w:rPr>
                <w:sz w:val="16"/>
                <w:szCs w:val="16"/>
              </w:rPr>
              <w:t>3 550,0</w:t>
            </w:r>
          </w:p>
        </w:tc>
        <w:tc>
          <w:tcPr>
            <w:tcW w:w="1069" w:type="dxa"/>
            <w:noWrap/>
            <w:hideMark/>
          </w:tcPr>
          <w:p w14:paraId="01D72F7F" w14:textId="77777777" w:rsidR="001E7F9C" w:rsidRPr="001E7F9C" w:rsidRDefault="001E7F9C" w:rsidP="001E7F9C">
            <w:pPr>
              <w:rPr>
                <w:sz w:val="16"/>
                <w:szCs w:val="16"/>
              </w:rPr>
            </w:pPr>
            <w:r w:rsidRPr="001E7F9C">
              <w:rPr>
                <w:sz w:val="16"/>
                <w:szCs w:val="16"/>
              </w:rPr>
              <w:t>2 500,0</w:t>
            </w:r>
          </w:p>
        </w:tc>
        <w:tc>
          <w:tcPr>
            <w:tcW w:w="1274" w:type="dxa"/>
            <w:noWrap/>
            <w:hideMark/>
          </w:tcPr>
          <w:p w14:paraId="3745BF2E" w14:textId="77777777" w:rsidR="001E7F9C" w:rsidRPr="001E7F9C" w:rsidRDefault="001E7F9C" w:rsidP="001E7F9C">
            <w:pPr>
              <w:rPr>
                <w:sz w:val="16"/>
                <w:szCs w:val="16"/>
              </w:rPr>
            </w:pPr>
            <w:r w:rsidRPr="001E7F9C">
              <w:rPr>
                <w:sz w:val="16"/>
                <w:szCs w:val="16"/>
              </w:rPr>
              <w:t>2 500,0</w:t>
            </w:r>
          </w:p>
        </w:tc>
      </w:tr>
      <w:tr w:rsidR="001E7F9C" w:rsidRPr="001E7F9C" w14:paraId="594C4C3F" w14:textId="77777777" w:rsidTr="00B35219">
        <w:trPr>
          <w:trHeight w:val="255"/>
        </w:trPr>
        <w:tc>
          <w:tcPr>
            <w:tcW w:w="3753" w:type="dxa"/>
            <w:hideMark/>
          </w:tcPr>
          <w:p w14:paraId="40A790AC" w14:textId="77777777" w:rsidR="001E7F9C" w:rsidRPr="001E7F9C" w:rsidRDefault="001E7F9C">
            <w:pPr>
              <w:rPr>
                <w:sz w:val="16"/>
                <w:szCs w:val="16"/>
              </w:rPr>
            </w:pPr>
            <w:r w:rsidRPr="001E7F9C">
              <w:rPr>
                <w:sz w:val="16"/>
                <w:szCs w:val="16"/>
              </w:rPr>
              <w:t>Периодическая печать и издательства</w:t>
            </w:r>
          </w:p>
        </w:tc>
        <w:tc>
          <w:tcPr>
            <w:tcW w:w="369" w:type="dxa"/>
            <w:hideMark/>
          </w:tcPr>
          <w:p w14:paraId="7765DB31" w14:textId="77777777" w:rsidR="001E7F9C" w:rsidRPr="001E7F9C" w:rsidRDefault="001E7F9C" w:rsidP="001E7F9C">
            <w:pPr>
              <w:rPr>
                <w:sz w:val="16"/>
                <w:szCs w:val="16"/>
              </w:rPr>
            </w:pPr>
            <w:r w:rsidRPr="001E7F9C">
              <w:rPr>
                <w:sz w:val="16"/>
                <w:szCs w:val="16"/>
              </w:rPr>
              <w:t>89</w:t>
            </w:r>
          </w:p>
        </w:tc>
        <w:tc>
          <w:tcPr>
            <w:tcW w:w="366" w:type="dxa"/>
            <w:hideMark/>
          </w:tcPr>
          <w:p w14:paraId="1996D64C" w14:textId="77777777" w:rsidR="001E7F9C" w:rsidRPr="001E7F9C" w:rsidRDefault="001E7F9C" w:rsidP="001E7F9C">
            <w:pPr>
              <w:rPr>
                <w:sz w:val="16"/>
                <w:szCs w:val="16"/>
              </w:rPr>
            </w:pPr>
            <w:r w:rsidRPr="001E7F9C">
              <w:rPr>
                <w:sz w:val="16"/>
                <w:szCs w:val="16"/>
              </w:rPr>
              <w:t>1</w:t>
            </w:r>
          </w:p>
        </w:tc>
        <w:tc>
          <w:tcPr>
            <w:tcW w:w="451" w:type="dxa"/>
            <w:hideMark/>
          </w:tcPr>
          <w:p w14:paraId="4AA7DFE0" w14:textId="77777777" w:rsidR="001E7F9C" w:rsidRPr="001E7F9C" w:rsidRDefault="001E7F9C" w:rsidP="001E7F9C">
            <w:pPr>
              <w:rPr>
                <w:sz w:val="16"/>
                <w:szCs w:val="16"/>
              </w:rPr>
            </w:pPr>
            <w:r w:rsidRPr="001E7F9C">
              <w:rPr>
                <w:sz w:val="16"/>
                <w:szCs w:val="16"/>
              </w:rPr>
              <w:t>00</w:t>
            </w:r>
          </w:p>
        </w:tc>
        <w:tc>
          <w:tcPr>
            <w:tcW w:w="629" w:type="dxa"/>
            <w:hideMark/>
          </w:tcPr>
          <w:p w14:paraId="25446C0B" w14:textId="77777777" w:rsidR="001E7F9C" w:rsidRPr="001E7F9C" w:rsidRDefault="001E7F9C" w:rsidP="001E7F9C">
            <w:pPr>
              <w:rPr>
                <w:sz w:val="16"/>
                <w:szCs w:val="16"/>
              </w:rPr>
            </w:pPr>
            <w:r w:rsidRPr="001E7F9C">
              <w:rPr>
                <w:sz w:val="16"/>
                <w:szCs w:val="16"/>
              </w:rPr>
              <w:t>91010</w:t>
            </w:r>
          </w:p>
        </w:tc>
        <w:tc>
          <w:tcPr>
            <w:tcW w:w="446" w:type="dxa"/>
            <w:hideMark/>
          </w:tcPr>
          <w:p w14:paraId="4CF1A967" w14:textId="77777777" w:rsidR="001E7F9C" w:rsidRPr="001E7F9C" w:rsidRDefault="001E7F9C" w:rsidP="001E7F9C">
            <w:pPr>
              <w:rPr>
                <w:sz w:val="16"/>
                <w:szCs w:val="16"/>
              </w:rPr>
            </w:pPr>
            <w:r w:rsidRPr="001E7F9C">
              <w:rPr>
                <w:sz w:val="16"/>
                <w:szCs w:val="16"/>
              </w:rPr>
              <w:t>630</w:t>
            </w:r>
          </w:p>
        </w:tc>
        <w:tc>
          <w:tcPr>
            <w:tcW w:w="369" w:type="dxa"/>
            <w:hideMark/>
          </w:tcPr>
          <w:p w14:paraId="6DFCB23A" w14:textId="77777777" w:rsidR="001E7F9C" w:rsidRPr="001E7F9C" w:rsidRDefault="001E7F9C" w:rsidP="001E7F9C">
            <w:pPr>
              <w:rPr>
                <w:sz w:val="16"/>
                <w:szCs w:val="16"/>
              </w:rPr>
            </w:pPr>
            <w:r w:rsidRPr="001E7F9C">
              <w:rPr>
                <w:sz w:val="16"/>
                <w:szCs w:val="16"/>
              </w:rPr>
              <w:t>12</w:t>
            </w:r>
          </w:p>
        </w:tc>
        <w:tc>
          <w:tcPr>
            <w:tcW w:w="464" w:type="dxa"/>
            <w:hideMark/>
          </w:tcPr>
          <w:p w14:paraId="124E44CC" w14:textId="77777777" w:rsidR="001E7F9C" w:rsidRPr="001E7F9C" w:rsidRDefault="001E7F9C" w:rsidP="001E7F9C">
            <w:pPr>
              <w:rPr>
                <w:sz w:val="16"/>
                <w:szCs w:val="16"/>
              </w:rPr>
            </w:pPr>
            <w:r w:rsidRPr="001E7F9C">
              <w:rPr>
                <w:sz w:val="16"/>
                <w:szCs w:val="16"/>
              </w:rPr>
              <w:t>02</w:t>
            </w:r>
          </w:p>
        </w:tc>
        <w:tc>
          <w:tcPr>
            <w:tcW w:w="503" w:type="dxa"/>
            <w:hideMark/>
          </w:tcPr>
          <w:p w14:paraId="5FB204F9" w14:textId="77777777" w:rsidR="001E7F9C" w:rsidRPr="001E7F9C" w:rsidRDefault="001E7F9C" w:rsidP="001E7F9C">
            <w:pPr>
              <w:rPr>
                <w:sz w:val="16"/>
                <w:szCs w:val="16"/>
              </w:rPr>
            </w:pPr>
            <w:r w:rsidRPr="001E7F9C">
              <w:rPr>
                <w:sz w:val="16"/>
                <w:szCs w:val="16"/>
              </w:rPr>
              <w:t> </w:t>
            </w:r>
          </w:p>
        </w:tc>
        <w:tc>
          <w:tcPr>
            <w:tcW w:w="1069" w:type="dxa"/>
            <w:noWrap/>
            <w:hideMark/>
          </w:tcPr>
          <w:p w14:paraId="4B75AD82" w14:textId="77777777" w:rsidR="001E7F9C" w:rsidRPr="001E7F9C" w:rsidRDefault="001E7F9C" w:rsidP="001E7F9C">
            <w:pPr>
              <w:rPr>
                <w:sz w:val="16"/>
                <w:szCs w:val="16"/>
              </w:rPr>
            </w:pPr>
            <w:r w:rsidRPr="001E7F9C">
              <w:rPr>
                <w:sz w:val="16"/>
                <w:szCs w:val="16"/>
              </w:rPr>
              <w:t>3 550,0</w:t>
            </w:r>
          </w:p>
        </w:tc>
        <w:tc>
          <w:tcPr>
            <w:tcW w:w="1069" w:type="dxa"/>
            <w:noWrap/>
            <w:hideMark/>
          </w:tcPr>
          <w:p w14:paraId="7C8E2106" w14:textId="77777777" w:rsidR="001E7F9C" w:rsidRPr="001E7F9C" w:rsidRDefault="001E7F9C" w:rsidP="001E7F9C">
            <w:pPr>
              <w:rPr>
                <w:sz w:val="16"/>
                <w:szCs w:val="16"/>
              </w:rPr>
            </w:pPr>
            <w:r w:rsidRPr="001E7F9C">
              <w:rPr>
                <w:sz w:val="16"/>
                <w:szCs w:val="16"/>
              </w:rPr>
              <w:t>2 500,0</w:t>
            </w:r>
          </w:p>
        </w:tc>
        <w:tc>
          <w:tcPr>
            <w:tcW w:w="1274" w:type="dxa"/>
            <w:noWrap/>
            <w:hideMark/>
          </w:tcPr>
          <w:p w14:paraId="7395EA59" w14:textId="77777777" w:rsidR="001E7F9C" w:rsidRPr="001E7F9C" w:rsidRDefault="001E7F9C" w:rsidP="001E7F9C">
            <w:pPr>
              <w:rPr>
                <w:sz w:val="16"/>
                <w:szCs w:val="16"/>
              </w:rPr>
            </w:pPr>
            <w:r w:rsidRPr="001E7F9C">
              <w:rPr>
                <w:sz w:val="16"/>
                <w:szCs w:val="16"/>
              </w:rPr>
              <w:t>2 500,0</w:t>
            </w:r>
          </w:p>
        </w:tc>
      </w:tr>
      <w:tr w:rsidR="001E7F9C" w:rsidRPr="001E7F9C" w14:paraId="59FB3498" w14:textId="77777777" w:rsidTr="00B35219">
        <w:trPr>
          <w:trHeight w:val="450"/>
        </w:trPr>
        <w:tc>
          <w:tcPr>
            <w:tcW w:w="3753" w:type="dxa"/>
            <w:hideMark/>
          </w:tcPr>
          <w:p w14:paraId="5F15E6B9" w14:textId="77777777" w:rsidR="001E7F9C" w:rsidRPr="001E7F9C" w:rsidRDefault="001E7F9C">
            <w:pPr>
              <w:rPr>
                <w:i/>
                <w:iCs/>
                <w:sz w:val="16"/>
                <w:szCs w:val="16"/>
              </w:rPr>
            </w:pPr>
            <w:r w:rsidRPr="001E7F9C">
              <w:rPr>
                <w:i/>
                <w:iCs/>
                <w:sz w:val="16"/>
                <w:szCs w:val="16"/>
              </w:rPr>
              <w:t>Администрация Рузаевского муниципального района Республики Мордовия</w:t>
            </w:r>
          </w:p>
        </w:tc>
        <w:tc>
          <w:tcPr>
            <w:tcW w:w="369" w:type="dxa"/>
            <w:hideMark/>
          </w:tcPr>
          <w:p w14:paraId="66413F3D" w14:textId="77777777" w:rsidR="001E7F9C" w:rsidRPr="001E7F9C" w:rsidRDefault="001E7F9C" w:rsidP="001E7F9C">
            <w:pPr>
              <w:rPr>
                <w:sz w:val="16"/>
                <w:szCs w:val="16"/>
              </w:rPr>
            </w:pPr>
            <w:r w:rsidRPr="001E7F9C">
              <w:rPr>
                <w:sz w:val="16"/>
                <w:szCs w:val="16"/>
              </w:rPr>
              <w:t>89</w:t>
            </w:r>
          </w:p>
        </w:tc>
        <w:tc>
          <w:tcPr>
            <w:tcW w:w="366" w:type="dxa"/>
            <w:hideMark/>
          </w:tcPr>
          <w:p w14:paraId="702406E9" w14:textId="77777777" w:rsidR="001E7F9C" w:rsidRPr="001E7F9C" w:rsidRDefault="001E7F9C" w:rsidP="001E7F9C">
            <w:pPr>
              <w:rPr>
                <w:sz w:val="16"/>
                <w:szCs w:val="16"/>
              </w:rPr>
            </w:pPr>
            <w:r w:rsidRPr="001E7F9C">
              <w:rPr>
                <w:sz w:val="16"/>
                <w:szCs w:val="16"/>
              </w:rPr>
              <w:t>1</w:t>
            </w:r>
          </w:p>
        </w:tc>
        <w:tc>
          <w:tcPr>
            <w:tcW w:w="451" w:type="dxa"/>
            <w:hideMark/>
          </w:tcPr>
          <w:p w14:paraId="312A0D3C" w14:textId="77777777" w:rsidR="001E7F9C" w:rsidRPr="001E7F9C" w:rsidRDefault="001E7F9C" w:rsidP="001E7F9C">
            <w:pPr>
              <w:rPr>
                <w:sz w:val="16"/>
                <w:szCs w:val="16"/>
              </w:rPr>
            </w:pPr>
            <w:r w:rsidRPr="001E7F9C">
              <w:rPr>
                <w:sz w:val="16"/>
                <w:szCs w:val="16"/>
              </w:rPr>
              <w:t>00</w:t>
            </w:r>
          </w:p>
        </w:tc>
        <w:tc>
          <w:tcPr>
            <w:tcW w:w="629" w:type="dxa"/>
            <w:hideMark/>
          </w:tcPr>
          <w:p w14:paraId="354A828D" w14:textId="77777777" w:rsidR="001E7F9C" w:rsidRPr="001E7F9C" w:rsidRDefault="001E7F9C" w:rsidP="001E7F9C">
            <w:pPr>
              <w:rPr>
                <w:sz w:val="16"/>
                <w:szCs w:val="16"/>
              </w:rPr>
            </w:pPr>
            <w:r w:rsidRPr="001E7F9C">
              <w:rPr>
                <w:sz w:val="16"/>
                <w:szCs w:val="16"/>
              </w:rPr>
              <w:t>91010</w:t>
            </w:r>
          </w:p>
        </w:tc>
        <w:tc>
          <w:tcPr>
            <w:tcW w:w="446" w:type="dxa"/>
            <w:hideMark/>
          </w:tcPr>
          <w:p w14:paraId="067F2734" w14:textId="77777777" w:rsidR="001E7F9C" w:rsidRPr="001E7F9C" w:rsidRDefault="001E7F9C" w:rsidP="001E7F9C">
            <w:pPr>
              <w:rPr>
                <w:sz w:val="16"/>
                <w:szCs w:val="16"/>
              </w:rPr>
            </w:pPr>
            <w:r w:rsidRPr="001E7F9C">
              <w:rPr>
                <w:sz w:val="16"/>
                <w:szCs w:val="16"/>
              </w:rPr>
              <w:t>630</w:t>
            </w:r>
          </w:p>
        </w:tc>
        <w:tc>
          <w:tcPr>
            <w:tcW w:w="369" w:type="dxa"/>
            <w:hideMark/>
          </w:tcPr>
          <w:p w14:paraId="570FB069" w14:textId="77777777" w:rsidR="001E7F9C" w:rsidRPr="001E7F9C" w:rsidRDefault="001E7F9C" w:rsidP="001E7F9C">
            <w:pPr>
              <w:rPr>
                <w:sz w:val="16"/>
                <w:szCs w:val="16"/>
              </w:rPr>
            </w:pPr>
            <w:r w:rsidRPr="001E7F9C">
              <w:rPr>
                <w:sz w:val="16"/>
                <w:szCs w:val="16"/>
              </w:rPr>
              <w:t>12</w:t>
            </w:r>
          </w:p>
        </w:tc>
        <w:tc>
          <w:tcPr>
            <w:tcW w:w="464" w:type="dxa"/>
            <w:hideMark/>
          </w:tcPr>
          <w:p w14:paraId="0FEF80AB" w14:textId="77777777" w:rsidR="001E7F9C" w:rsidRPr="001E7F9C" w:rsidRDefault="001E7F9C" w:rsidP="001E7F9C">
            <w:pPr>
              <w:rPr>
                <w:sz w:val="16"/>
                <w:szCs w:val="16"/>
              </w:rPr>
            </w:pPr>
            <w:r w:rsidRPr="001E7F9C">
              <w:rPr>
                <w:sz w:val="16"/>
                <w:szCs w:val="16"/>
              </w:rPr>
              <w:t>02</w:t>
            </w:r>
          </w:p>
        </w:tc>
        <w:tc>
          <w:tcPr>
            <w:tcW w:w="503" w:type="dxa"/>
            <w:hideMark/>
          </w:tcPr>
          <w:p w14:paraId="7227CF66" w14:textId="77777777" w:rsidR="001E7F9C" w:rsidRPr="001E7F9C" w:rsidRDefault="001E7F9C" w:rsidP="001E7F9C">
            <w:pPr>
              <w:rPr>
                <w:sz w:val="16"/>
                <w:szCs w:val="16"/>
              </w:rPr>
            </w:pPr>
            <w:r w:rsidRPr="001E7F9C">
              <w:rPr>
                <w:sz w:val="16"/>
                <w:szCs w:val="16"/>
              </w:rPr>
              <w:t>900</w:t>
            </w:r>
          </w:p>
        </w:tc>
        <w:tc>
          <w:tcPr>
            <w:tcW w:w="1069" w:type="dxa"/>
            <w:noWrap/>
            <w:hideMark/>
          </w:tcPr>
          <w:p w14:paraId="7C4C6D7E" w14:textId="77777777" w:rsidR="001E7F9C" w:rsidRPr="001E7F9C" w:rsidRDefault="001E7F9C" w:rsidP="001E7F9C">
            <w:pPr>
              <w:rPr>
                <w:sz w:val="16"/>
                <w:szCs w:val="16"/>
              </w:rPr>
            </w:pPr>
            <w:r w:rsidRPr="001E7F9C">
              <w:rPr>
                <w:sz w:val="16"/>
                <w:szCs w:val="16"/>
              </w:rPr>
              <w:t>3 550,0</w:t>
            </w:r>
          </w:p>
        </w:tc>
        <w:tc>
          <w:tcPr>
            <w:tcW w:w="1069" w:type="dxa"/>
            <w:noWrap/>
            <w:hideMark/>
          </w:tcPr>
          <w:p w14:paraId="1B117B47" w14:textId="77777777" w:rsidR="001E7F9C" w:rsidRPr="001E7F9C" w:rsidRDefault="001E7F9C" w:rsidP="001E7F9C">
            <w:pPr>
              <w:rPr>
                <w:sz w:val="16"/>
                <w:szCs w:val="16"/>
              </w:rPr>
            </w:pPr>
            <w:r w:rsidRPr="001E7F9C">
              <w:rPr>
                <w:sz w:val="16"/>
                <w:szCs w:val="16"/>
              </w:rPr>
              <w:t>2 500,0</w:t>
            </w:r>
          </w:p>
        </w:tc>
        <w:tc>
          <w:tcPr>
            <w:tcW w:w="1274" w:type="dxa"/>
            <w:noWrap/>
            <w:hideMark/>
          </w:tcPr>
          <w:p w14:paraId="08B31A0E" w14:textId="77777777" w:rsidR="001E7F9C" w:rsidRPr="001E7F9C" w:rsidRDefault="001E7F9C" w:rsidP="001E7F9C">
            <w:pPr>
              <w:rPr>
                <w:sz w:val="16"/>
                <w:szCs w:val="16"/>
              </w:rPr>
            </w:pPr>
            <w:r w:rsidRPr="001E7F9C">
              <w:rPr>
                <w:sz w:val="16"/>
                <w:szCs w:val="16"/>
              </w:rPr>
              <w:t>2 500,0</w:t>
            </w:r>
          </w:p>
        </w:tc>
      </w:tr>
    </w:tbl>
    <w:p w14:paraId="39A11FEB" w14:textId="77777777" w:rsidR="006C5812" w:rsidRDefault="006C5812" w:rsidP="006C5812">
      <w:pPr>
        <w:widowControl w:val="0"/>
        <w:jc w:val="right"/>
        <w:rPr>
          <w:bCs/>
          <w:sz w:val="16"/>
          <w:szCs w:val="16"/>
          <w:lang w:val="en-US"/>
        </w:rPr>
      </w:pPr>
    </w:p>
    <w:p w14:paraId="706764F4" w14:textId="77777777" w:rsidR="006C5812" w:rsidRDefault="006C5812" w:rsidP="006C5812">
      <w:pPr>
        <w:widowControl w:val="0"/>
        <w:jc w:val="right"/>
        <w:rPr>
          <w:bCs/>
          <w:sz w:val="16"/>
          <w:szCs w:val="16"/>
          <w:lang w:val="en-US"/>
        </w:rPr>
      </w:pPr>
    </w:p>
    <w:p w14:paraId="078A9B7F" w14:textId="77777777" w:rsidR="006C5812" w:rsidRDefault="006C5812" w:rsidP="006C5812">
      <w:pPr>
        <w:widowControl w:val="0"/>
        <w:jc w:val="right"/>
        <w:rPr>
          <w:bCs/>
          <w:sz w:val="16"/>
          <w:szCs w:val="16"/>
          <w:lang w:val="en-US"/>
        </w:rPr>
      </w:pPr>
    </w:p>
    <w:p w14:paraId="13987937" w14:textId="77777777" w:rsidR="006C5812" w:rsidRDefault="006C5812" w:rsidP="006C5812">
      <w:pPr>
        <w:widowControl w:val="0"/>
        <w:jc w:val="right"/>
        <w:rPr>
          <w:bCs/>
          <w:sz w:val="16"/>
          <w:szCs w:val="16"/>
          <w:lang w:val="en-US"/>
        </w:rPr>
      </w:pPr>
    </w:p>
    <w:p w14:paraId="49831D0E" w14:textId="77777777" w:rsidR="006C5812" w:rsidRDefault="006C5812" w:rsidP="006C5812">
      <w:pPr>
        <w:widowControl w:val="0"/>
        <w:jc w:val="right"/>
        <w:rPr>
          <w:bCs/>
          <w:sz w:val="16"/>
          <w:szCs w:val="16"/>
          <w:lang w:val="en-US"/>
        </w:rPr>
      </w:pPr>
    </w:p>
    <w:p w14:paraId="4D751553" w14:textId="77777777" w:rsidR="006C5812" w:rsidRDefault="006C5812" w:rsidP="006C5812">
      <w:pPr>
        <w:widowControl w:val="0"/>
        <w:jc w:val="right"/>
        <w:rPr>
          <w:bCs/>
          <w:sz w:val="16"/>
          <w:szCs w:val="16"/>
          <w:lang w:val="en-US"/>
        </w:rPr>
      </w:pPr>
    </w:p>
    <w:p w14:paraId="1F25B547" w14:textId="77777777" w:rsidR="006C5812" w:rsidRDefault="006C5812" w:rsidP="006C5812">
      <w:pPr>
        <w:widowControl w:val="0"/>
        <w:jc w:val="right"/>
        <w:rPr>
          <w:bCs/>
          <w:sz w:val="16"/>
          <w:szCs w:val="16"/>
          <w:lang w:val="en-US"/>
        </w:rPr>
      </w:pPr>
    </w:p>
    <w:p w14:paraId="41EB4764" w14:textId="77777777" w:rsidR="006C5812" w:rsidRDefault="006C5812" w:rsidP="006C5812">
      <w:pPr>
        <w:widowControl w:val="0"/>
        <w:jc w:val="right"/>
        <w:rPr>
          <w:bCs/>
          <w:sz w:val="16"/>
          <w:szCs w:val="16"/>
          <w:lang w:val="en-US"/>
        </w:rPr>
      </w:pPr>
    </w:p>
    <w:p w14:paraId="03B804B2" w14:textId="77777777" w:rsidR="006C5812" w:rsidRDefault="006C5812" w:rsidP="006C5812">
      <w:pPr>
        <w:widowControl w:val="0"/>
        <w:jc w:val="right"/>
        <w:rPr>
          <w:bCs/>
          <w:sz w:val="16"/>
          <w:szCs w:val="16"/>
          <w:lang w:val="en-US"/>
        </w:rPr>
      </w:pPr>
    </w:p>
    <w:p w14:paraId="10FE528D" w14:textId="77777777" w:rsidR="006C5812" w:rsidRDefault="006C5812" w:rsidP="006C5812">
      <w:pPr>
        <w:widowControl w:val="0"/>
        <w:jc w:val="right"/>
        <w:rPr>
          <w:bCs/>
          <w:sz w:val="16"/>
          <w:szCs w:val="16"/>
          <w:lang w:val="en-US"/>
        </w:rPr>
      </w:pPr>
    </w:p>
    <w:p w14:paraId="42B7DAFF" w14:textId="77777777" w:rsidR="006C5812" w:rsidRDefault="006C5812" w:rsidP="006C5812">
      <w:pPr>
        <w:widowControl w:val="0"/>
        <w:jc w:val="right"/>
        <w:rPr>
          <w:bCs/>
          <w:sz w:val="16"/>
          <w:szCs w:val="16"/>
          <w:lang w:val="en-US"/>
        </w:rPr>
      </w:pPr>
    </w:p>
    <w:p w14:paraId="529AB38C" w14:textId="77777777" w:rsidR="006C5812" w:rsidRDefault="006C5812" w:rsidP="006C5812">
      <w:pPr>
        <w:widowControl w:val="0"/>
        <w:jc w:val="right"/>
        <w:rPr>
          <w:bCs/>
          <w:sz w:val="16"/>
          <w:szCs w:val="16"/>
          <w:lang w:val="en-US"/>
        </w:rPr>
      </w:pPr>
    </w:p>
    <w:p w14:paraId="1BAC6683" w14:textId="77777777" w:rsidR="006C5812" w:rsidRDefault="006C5812" w:rsidP="006C5812">
      <w:pPr>
        <w:widowControl w:val="0"/>
        <w:jc w:val="right"/>
        <w:rPr>
          <w:bCs/>
          <w:sz w:val="16"/>
          <w:szCs w:val="16"/>
          <w:lang w:val="en-US"/>
        </w:rPr>
      </w:pPr>
    </w:p>
    <w:p w14:paraId="5E4452C7" w14:textId="77777777" w:rsidR="006C5812" w:rsidRDefault="006C5812" w:rsidP="006C5812">
      <w:pPr>
        <w:widowControl w:val="0"/>
        <w:jc w:val="right"/>
        <w:rPr>
          <w:bCs/>
          <w:sz w:val="16"/>
          <w:szCs w:val="16"/>
          <w:lang w:val="en-US"/>
        </w:rPr>
      </w:pPr>
    </w:p>
    <w:p w14:paraId="72D5762C" w14:textId="77777777" w:rsidR="006C5812" w:rsidRDefault="006C5812" w:rsidP="006C5812">
      <w:pPr>
        <w:widowControl w:val="0"/>
        <w:jc w:val="right"/>
        <w:rPr>
          <w:bCs/>
          <w:sz w:val="16"/>
          <w:szCs w:val="16"/>
          <w:lang w:val="en-US"/>
        </w:rPr>
      </w:pPr>
    </w:p>
    <w:p w14:paraId="266B5653" w14:textId="77777777" w:rsidR="006C5812" w:rsidRDefault="006C5812" w:rsidP="006C5812">
      <w:pPr>
        <w:widowControl w:val="0"/>
        <w:jc w:val="right"/>
        <w:rPr>
          <w:bCs/>
          <w:sz w:val="16"/>
          <w:szCs w:val="16"/>
          <w:lang w:val="en-US"/>
        </w:rPr>
      </w:pPr>
    </w:p>
    <w:p w14:paraId="4214DC77" w14:textId="77777777" w:rsidR="006C5812" w:rsidRDefault="006C5812" w:rsidP="006C5812">
      <w:pPr>
        <w:widowControl w:val="0"/>
        <w:jc w:val="right"/>
        <w:rPr>
          <w:bCs/>
          <w:sz w:val="16"/>
          <w:szCs w:val="16"/>
          <w:lang w:val="en-US"/>
        </w:rPr>
      </w:pPr>
    </w:p>
    <w:p w14:paraId="6E3B6762" w14:textId="77777777" w:rsidR="006C5812" w:rsidRDefault="006C5812" w:rsidP="006C5812">
      <w:pPr>
        <w:widowControl w:val="0"/>
        <w:jc w:val="right"/>
        <w:rPr>
          <w:bCs/>
          <w:sz w:val="16"/>
          <w:szCs w:val="16"/>
          <w:lang w:val="en-US"/>
        </w:rPr>
      </w:pPr>
    </w:p>
    <w:p w14:paraId="4F6D7365" w14:textId="77777777" w:rsidR="006C5812" w:rsidRDefault="006C5812" w:rsidP="006C5812">
      <w:pPr>
        <w:widowControl w:val="0"/>
        <w:jc w:val="right"/>
        <w:rPr>
          <w:bCs/>
          <w:sz w:val="16"/>
          <w:szCs w:val="16"/>
          <w:lang w:val="en-US"/>
        </w:rPr>
      </w:pPr>
    </w:p>
    <w:p w14:paraId="14534107" w14:textId="77777777" w:rsidR="006C5812" w:rsidRDefault="006C5812" w:rsidP="006C5812">
      <w:pPr>
        <w:widowControl w:val="0"/>
        <w:jc w:val="right"/>
        <w:rPr>
          <w:bCs/>
          <w:sz w:val="16"/>
          <w:szCs w:val="16"/>
          <w:lang w:val="en-US"/>
        </w:rPr>
      </w:pPr>
    </w:p>
    <w:p w14:paraId="67993B73" w14:textId="77777777" w:rsidR="006C5812" w:rsidRDefault="006C5812" w:rsidP="006C5812">
      <w:pPr>
        <w:widowControl w:val="0"/>
        <w:jc w:val="right"/>
        <w:rPr>
          <w:bCs/>
          <w:sz w:val="16"/>
          <w:szCs w:val="16"/>
          <w:lang w:val="en-US"/>
        </w:rPr>
      </w:pPr>
    </w:p>
    <w:p w14:paraId="6A3F255C" w14:textId="77777777" w:rsidR="006C5812" w:rsidRDefault="006C5812" w:rsidP="006C5812">
      <w:pPr>
        <w:widowControl w:val="0"/>
        <w:jc w:val="right"/>
        <w:rPr>
          <w:bCs/>
          <w:sz w:val="16"/>
          <w:szCs w:val="16"/>
          <w:lang w:val="en-US"/>
        </w:rPr>
      </w:pPr>
    </w:p>
    <w:p w14:paraId="1050782F" w14:textId="77777777" w:rsidR="006C5812" w:rsidRDefault="006C5812" w:rsidP="006C5812">
      <w:pPr>
        <w:widowControl w:val="0"/>
        <w:jc w:val="right"/>
        <w:rPr>
          <w:bCs/>
          <w:sz w:val="16"/>
          <w:szCs w:val="16"/>
          <w:lang w:val="en-US"/>
        </w:rPr>
      </w:pPr>
    </w:p>
    <w:p w14:paraId="1EB8775D" w14:textId="77777777" w:rsidR="006C5812" w:rsidRDefault="006C5812" w:rsidP="006C5812">
      <w:pPr>
        <w:widowControl w:val="0"/>
        <w:jc w:val="right"/>
        <w:rPr>
          <w:bCs/>
          <w:sz w:val="16"/>
          <w:szCs w:val="16"/>
          <w:lang w:val="en-US"/>
        </w:rPr>
      </w:pPr>
    </w:p>
    <w:p w14:paraId="01B76A38" w14:textId="77777777" w:rsidR="006C5812" w:rsidRDefault="006C5812" w:rsidP="006C5812">
      <w:pPr>
        <w:widowControl w:val="0"/>
        <w:jc w:val="right"/>
        <w:rPr>
          <w:bCs/>
          <w:sz w:val="16"/>
          <w:szCs w:val="16"/>
          <w:lang w:val="en-US"/>
        </w:rPr>
      </w:pPr>
    </w:p>
    <w:p w14:paraId="6CCB9038" w14:textId="77777777" w:rsidR="006C5812" w:rsidRDefault="006C5812" w:rsidP="006C5812">
      <w:pPr>
        <w:widowControl w:val="0"/>
        <w:jc w:val="right"/>
        <w:rPr>
          <w:bCs/>
          <w:sz w:val="16"/>
          <w:szCs w:val="16"/>
          <w:lang w:val="en-US"/>
        </w:rPr>
      </w:pPr>
    </w:p>
    <w:p w14:paraId="401D5C0F" w14:textId="77777777" w:rsidR="006C5812" w:rsidRDefault="006C5812" w:rsidP="006C5812">
      <w:pPr>
        <w:widowControl w:val="0"/>
        <w:jc w:val="right"/>
        <w:rPr>
          <w:bCs/>
          <w:sz w:val="16"/>
          <w:szCs w:val="16"/>
          <w:lang w:val="en-US"/>
        </w:rPr>
      </w:pPr>
    </w:p>
    <w:p w14:paraId="56C74818" w14:textId="77777777" w:rsidR="006C5812" w:rsidRDefault="006C5812" w:rsidP="006C5812">
      <w:pPr>
        <w:widowControl w:val="0"/>
        <w:jc w:val="right"/>
        <w:rPr>
          <w:bCs/>
          <w:sz w:val="16"/>
          <w:szCs w:val="16"/>
          <w:lang w:val="en-US"/>
        </w:rPr>
      </w:pPr>
    </w:p>
    <w:p w14:paraId="5E72F16B" w14:textId="77777777" w:rsidR="006C5812" w:rsidRDefault="006C5812" w:rsidP="006C5812">
      <w:pPr>
        <w:widowControl w:val="0"/>
        <w:jc w:val="right"/>
        <w:rPr>
          <w:bCs/>
          <w:sz w:val="16"/>
          <w:szCs w:val="16"/>
          <w:lang w:val="en-US"/>
        </w:rPr>
      </w:pPr>
    </w:p>
    <w:p w14:paraId="12BFFAE3" w14:textId="77777777" w:rsidR="006C5812" w:rsidRDefault="006C5812" w:rsidP="006C5812">
      <w:pPr>
        <w:widowControl w:val="0"/>
        <w:jc w:val="right"/>
        <w:rPr>
          <w:bCs/>
          <w:sz w:val="16"/>
          <w:szCs w:val="16"/>
          <w:lang w:val="en-US"/>
        </w:rPr>
      </w:pPr>
    </w:p>
    <w:p w14:paraId="635902F7" w14:textId="77777777" w:rsidR="006C5812" w:rsidRDefault="006C5812" w:rsidP="006C5812">
      <w:pPr>
        <w:widowControl w:val="0"/>
        <w:jc w:val="right"/>
        <w:rPr>
          <w:bCs/>
          <w:sz w:val="16"/>
          <w:szCs w:val="16"/>
          <w:lang w:val="en-US"/>
        </w:rPr>
      </w:pPr>
    </w:p>
    <w:p w14:paraId="19C37E32" w14:textId="77777777" w:rsidR="006C5812" w:rsidRDefault="006C5812" w:rsidP="006C5812">
      <w:pPr>
        <w:widowControl w:val="0"/>
        <w:jc w:val="right"/>
        <w:rPr>
          <w:bCs/>
          <w:sz w:val="16"/>
          <w:szCs w:val="16"/>
          <w:lang w:val="en-US"/>
        </w:rPr>
      </w:pPr>
    </w:p>
    <w:p w14:paraId="01D4D9CA" w14:textId="77777777" w:rsidR="006C5812" w:rsidRDefault="006C5812" w:rsidP="006C5812">
      <w:pPr>
        <w:widowControl w:val="0"/>
        <w:jc w:val="right"/>
        <w:rPr>
          <w:bCs/>
          <w:sz w:val="16"/>
          <w:szCs w:val="16"/>
          <w:lang w:val="en-US"/>
        </w:rPr>
      </w:pPr>
    </w:p>
    <w:p w14:paraId="53B9DBF1" w14:textId="77777777" w:rsidR="006C5812" w:rsidRDefault="006C5812" w:rsidP="006C5812">
      <w:pPr>
        <w:widowControl w:val="0"/>
        <w:jc w:val="right"/>
        <w:rPr>
          <w:bCs/>
          <w:sz w:val="16"/>
          <w:szCs w:val="16"/>
          <w:lang w:val="en-US"/>
        </w:rPr>
      </w:pPr>
    </w:p>
    <w:p w14:paraId="1CDD3174" w14:textId="77777777" w:rsidR="006C5812" w:rsidRDefault="006C5812" w:rsidP="006C5812">
      <w:pPr>
        <w:widowControl w:val="0"/>
        <w:jc w:val="right"/>
        <w:rPr>
          <w:bCs/>
          <w:sz w:val="16"/>
          <w:szCs w:val="16"/>
          <w:lang w:val="en-US"/>
        </w:rPr>
      </w:pPr>
    </w:p>
    <w:p w14:paraId="75C00E43" w14:textId="77777777" w:rsidR="006C5812" w:rsidRDefault="006C5812" w:rsidP="006C5812">
      <w:pPr>
        <w:widowControl w:val="0"/>
        <w:jc w:val="right"/>
        <w:rPr>
          <w:bCs/>
          <w:sz w:val="16"/>
          <w:szCs w:val="16"/>
          <w:lang w:val="en-US"/>
        </w:rPr>
      </w:pPr>
    </w:p>
    <w:p w14:paraId="0ADBABC0" w14:textId="77777777" w:rsidR="006C5812" w:rsidRDefault="006C5812" w:rsidP="006C5812">
      <w:pPr>
        <w:widowControl w:val="0"/>
        <w:jc w:val="right"/>
        <w:rPr>
          <w:bCs/>
          <w:sz w:val="16"/>
          <w:szCs w:val="16"/>
          <w:lang w:val="en-US"/>
        </w:rPr>
      </w:pPr>
    </w:p>
    <w:p w14:paraId="6BAF0567" w14:textId="77777777" w:rsidR="006C5812" w:rsidRDefault="006C5812" w:rsidP="006C5812">
      <w:pPr>
        <w:widowControl w:val="0"/>
        <w:jc w:val="right"/>
        <w:rPr>
          <w:bCs/>
          <w:sz w:val="16"/>
          <w:szCs w:val="16"/>
          <w:lang w:val="en-US"/>
        </w:rPr>
      </w:pPr>
    </w:p>
    <w:p w14:paraId="26D33657" w14:textId="77777777" w:rsidR="006C5812" w:rsidRDefault="006C5812" w:rsidP="006C5812">
      <w:pPr>
        <w:widowControl w:val="0"/>
        <w:jc w:val="right"/>
        <w:rPr>
          <w:bCs/>
          <w:sz w:val="16"/>
          <w:szCs w:val="16"/>
          <w:lang w:val="en-US"/>
        </w:rPr>
      </w:pPr>
    </w:p>
    <w:p w14:paraId="7F0D6E0A" w14:textId="77777777" w:rsidR="006C5812" w:rsidRDefault="006C5812" w:rsidP="006C5812">
      <w:pPr>
        <w:widowControl w:val="0"/>
        <w:jc w:val="right"/>
        <w:rPr>
          <w:bCs/>
          <w:sz w:val="16"/>
          <w:szCs w:val="16"/>
          <w:lang w:val="en-US"/>
        </w:rPr>
      </w:pPr>
    </w:p>
    <w:p w14:paraId="558AB336" w14:textId="77777777" w:rsidR="006C5812" w:rsidRDefault="006C5812" w:rsidP="006C5812">
      <w:pPr>
        <w:widowControl w:val="0"/>
        <w:jc w:val="right"/>
        <w:rPr>
          <w:bCs/>
          <w:sz w:val="16"/>
          <w:szCs w:val="16"/>
          <w:lang w:val="en-US"/>
        </w:rPr>
      </w:pPr>
    </w:p>
    <w:p w14:paraId="2E9563C0" w14:textId="77777777" w:rsidR="006C5812" w:rsidRDefault="006C5812" w:rsidP="006C5812">
      <w:pPr>
        <w:widowControl w:val="0"/>
        <w:jc w:val="right"/>
        <w:rPr>
          <w:bCs/>
          <w:sz w:val="16"/>
          <w:szCs w:val="16"/>
          <w:lang w:val="en-US"/>
        </w:rPr>
      </w:pPr>
    </w:p>
    <w:p w14:paraId="5DEDF6AD" w14:textId="77777777" w:rsidR="006C5812" w:rsidRDefault="006C5812" w:rsidP="006C5812">
      <w:pPr>
        <w:widowControl w:val="0"/>
        <w:jc w:val="right"/>
        <w:rPr>
          <w:bCs/>
          <w:sz w:val="16"/>
          <w:szCs w:val="16"/>
          <w:lang w:val="en-US"/>
        </w:rPr>
      </w:pPr>
    </w:p>
    <w:p w14:paraId="35FAB8BC" w14:textId="77777777" w:rsidR="006C5812" w:rsidRDefault="006C5812" w:rsidP="006C5812">
      <w:pPr>
        <w:widowControl w:val="0"/>
        <w:jc w:val="right"/>
        <w:rPr>
          <w:bCs/>
          <w:sz w:val="16"/>
          <w:szCs w:val="16"/>
          <w:lang w:val="en-US"/>
        </w:rPr>
      </w:pPr>
    </w:p>
    <w:p w14:paraId="4D503A07" w14:textId="0D1D3EB1" w:rsidR="006C5812" w:rsidRPr="00650385" w:rsidRDefault="006C5812" w:rsidP="006C5812">
      <w:pPr>
        <w:widowControl w:val="0"/>
        <w:jc w:val="right"/>
        <w:rPr>
          <w:bCs/>
          <w:sz w:val="16"/>
          <w:szCs w:val="16"/>
        </w:rPr>
      </w:pPr>
      <w:r w:rsidRPr="00650385">
        <w:rPr>
          <w:bCs/>
          <w:sz w:val="16"/>
          <w:szCs w:val="16"/>
        </w:rPr>
        <w:lastRenderedPageBreak/>
        <w:t xml:space="preserve">Приложение </w:t>
      </w:r>
      <w:r>
        <w:rPr>
          <w:bCs/>
          <w:sz w:val="16"/>
          <w:szCs w:val="16"/>
        </w:rPr>
        <w:t>5</w:t>
      </w:r>
      <w:r w:rsidRPr="00650385">
        <w:rPr>
          <w:bCs/>
          <w:sz w:val="16"/>
          <w:szCs w:val="16"/>
        </w:rPr>
        <w:t xml:space="preserve"> к решению Совета депутатов</w:t>
      </w:r>
    </w:p>
    <w:p w14:paraId="19CEFC0E" w14:textId="77777777" w:rsidR="006C5812" w:rsidRPr="00650385" w:rsidRDefault="006C5812" w:rsidP="006C5812">
      <w:pPr>
        <w:widowControl w:val="0"/>
        <w:jc w:val="right"/>
        <w:rPr>
          <w:bCs/>
          <w:sz w:val="16"/>
          <w:szCs w:val="16"/>
        </w:rPr>
      </w:pPr>
      <w:r w:rsidRPr="00650385">
        <w:rPr>
          <w:bCs/>
          <w:sz w:val="16"/>
          <w:szCs w:val="16"/>
        </w:rPr>
        <w:t>Рузаевского муниципального района</w:t>
      </w:r>
    </w:p>
    <w:p w14:paraId="34A872F0" w14:textId="77777777" w:rsidR="006C5812" w:rsidRPr="00650385" w:rsidRDefault="006C5812" w:rsidP="006C5812">
      <w:pPr>
        <w:widowControl w:val="0"/>
        <w:jc w:val="right"/>
        <w:rPr>
          <w:bCs/>
          <w:sz w:val="16"/>
          <w:szCs w:val="16"/>
        </w:rPr>
      </w:pPr>
      <w:r w:rsidRPr="00650385">
        <w:rPr>
          <w:bCs/>
          <w:sz w:val="16"/>
          <w:szCs w:val="16"/>
        </w:rPr>
        <w:t xml:space="preserve"> Республики Мордовия</w:t>
      </w:r>
    </w:p>
    <w:p w14:paraId="3D4E3076" w14:textId="77777777" w:rsidR="006C5812" w:rsidRDefault="006C5812" w:rsidP="006C5812">
      <w:pPr>
        <w:widowControl w:val="0"/>
        <w:jc w:val="right"/>
        <w:rPr>
          <w:bCs/>
          <w:sz w:val="16"/>
          <w:szCs w:val="16"/>
        </w:rPr>
      </w:pPr>
      <w:r w:rsidRPr="00650385">
        <w:rPr>
          <w:bCs/>
          <w:sz w:val="16"/>
          <w:szCs w:val="16"/>
        </w:rPr>
        <w:t xml:space="preserve">от   </w:t>
      </w:r>
      <w:r>
        <w:rPr>
          <w:bCs/>
          <w:sz w:val="16"/>
          <w:szCs w:val="16"/>
        </w:rPr>
        <w:t xml:space="preserve">                           </w:t>
      </w:r>
      <w:r w:rsidRPr="00650385">
        <w:rPr>
          <w:bCs/>
          <w:sz w:val="16"/>
          <w:szCs w:val="16"/>
        </w:rPr>
        <w:t xml:space="preserve"> №</w:t>
      </w:r>
    </w:p>
    <w:p w14:paraId="351A0DC2" w14:textId="77777777" w:rsidR="003171DE" w:rsidRPr="006C5812" w:rsidRDefault="003171DE"/>
    <w:p w14:paraId="4269E4C2" w14:textId="77777777" w:rsidR="006C5812" w:rsidRPr="00CF6230" w:rsidRDefault="006C5812" w:rsidP="006C5812">
      <w:pPr>
        <w:jc w:val="right"/>
        <w:rPr>
          <w:sz w:val="16"/>
          <w:szCs w:val="16"/>
        </w:rPr>
      </w:pPr>
      <w:r w:rsidRPr="00CF6230">
        <w:rPr>
          <w:sz w:val="16"/>
          <w:szCs w:val="16"/>
        </w:rPr>
        <w:t>Приложение 6</w:t>
      </w:r>
    </w:p>
    <w:p w14:paraId="7379CEC6" w14:textId="77777777" w:rsidR="006C5812" w:rsidRPr="00CF6230" w:rsidRDefault="006C5812" w:rsidP="006C5812">
      <w:pPr>
        <w:jc w:val="right"/>
        <w:rPr>
          <w:sz w:val="16"/>
          <w:szCs w:val="16"/>
        </w:rPr>
      </w:pPr>
      <w:r w:rsidRPr="00CF6230">
        <w:rPr>
          <w:sz w:val="16"/>
          <w:szCs w:val="16"/>
        </w:rPr>
        <w:t xml:space="preserve">к Решению Совета депутатов </w:t>
      </w:r>
    </w:p>
    <w:p w14:paraId="22FE7C24" w14:textId="77777777" w:rsidR="006C5812" w:rsidRPr="00CF6230" w:rsidRDefault="006C5812" w:rsidP="006C5812">
      <w:pPr>
        <w:jc w:val="right"/>
        <w:rPr>
          <w:sz w:val="16"/>
          <w:szCs w:val="16"/>
        </w:rPr>
      </w:pPr>
      <w:r w:rsidRPr="00CF6230">
        <w:rPr>
          <w:sz w:val="16"/>
          <w:szCs w:val="16"/>
        </w:rPr>
        <w:t>Рузаевского муниципального района Республики Мордовия</w:t>
      </w:r>
    </w:p>
    <w:p w14:paraId="17ED2E72" w14:textId="77777777" w:rsidR="006C5812" w:rsidRDefault="006C5812" w:rsidP="006C5812">
      <w:pPr>
        <w:jc w:val="right"/>
        <w:rPr>
          <w:sz w:val="16"/>
          <w:szCs w:val="16"/>
        </w:rPr>
      </w:pPr>
      <w:r w:rsidRPr="00CF6230">
        <w:rPr>
          <w:sz w:val="16"/>
          <w:szCs w:val="16"/>
        </w:rPr>
        <w:t>от</w:t>
      </w:r>
      <w:r>
        <w:rPr>
          <w:sz w:val="16"/>
          <w:szCs w:val="16"/>
        </w:rPr>
        <w:t>26.12.</w:t>
      </w:r>
      <w:r w:rsidRPr="00A34D00">
        <w:rPr>
          <w:sz w:val="16"/>
          <w:szCs w:val="16"/>
        </w:rPr>
        <w:t xml:space="preserve"> 202</w:t>
      </w:r>
      <w:r>
        <w:rPr>
          <w:sz w:val="16"/>
          <w:szCs w:val="16"/>
        </w:rPr>
        <w:t>4</w:t>
      </w:r>
      <w:r w:rsidRPr="00A34D00">
        <w:rPr>
          <w:sz w:val="16"/>
          <w:szCs w:val="16"/>
        </w:rPr>
        <w:t xml:space="preserve"> г. №</w:t>
      </w:r>
      <w:r>
        <w:rPr>
          <w:sz w:val="16"/>
          <w:szCs w:val="16"/>
        </w:rPr>
        <w:t>42/256</w:t>
      </w:r>
      <w:r w:rsidRPr="00A34D00">
        <w:rPr>
          <w:sz w:val="16"/>
          <w:szCs w:val="16"/>
        </w:rPr>
        <w:t xml:space="preserve"> </w:t>
      </w:r>
    </w:p>
    <w:p w14:paraId="011B9C31" w14:textId="77777777" w:rsidR="006C5812" w:rsidRPr="00CF6230" w:rsidRDefault="006C5812" w:rsidP="006C5812">
      <w:pPr>
        <w:jc w:val="right"/>
        <w:rPr>
          <w:sz w:val="16"/>
          <w:szCs w:val="16"/>
        </w:rPr>
      </w:pPr>
      <w:r w:rsidRPr="00CF6230">
        <w:rPr>
          <w:sz w:val="16"/>
          <w:szCs w:val="16"/>
        </w:rPr>
        <w:t xml:space="preserve"> «О бюджете Рузаевского муниципального</w:t>
      </w:r>
    </w:p>
    <w:p w14:paraId="1B43AFF0" w14:textId="77777777" w:rsidR="006C5812" w:rsidRPr="00CF6230" w:rsidRDefault="006C5812" w:rsidP="006C5812">
      <w:pPr>
        <w:jc w:val="right"/>
        <w:rPr>
          <w:sz w:val="16"/>
          <w:szCs w:val="16"/>
        </w:rPr>
      </w:pPr>
      <w:r w:rsidRPr="00CF6230">
        <w:rPr>
          <w:sz w:val="16"/>
          <w:szCs w:val="16"/>
        </w:rPr>
        <w:t>района Республики Мордовия на 202</w:t>
      </w:r>
      <w:r>
        <w:rPr>
          <w:sz w:val="16"/>
          <w:szCs w:val="16"/>
        </w:rPr>
        <w:t>5</w:t>
      </w:r>
      <w:r w:rsidRPr="00CF6230">
        <w:rPr>
          <w:sz w:val="16"/>
          <w:szCs w:val="16"/>
        </w:rPr>
        <w:t xml:space="preserve"> год и на плановый </w:t>
      </w:r>
    </w:p>
    <w:p w14:paraId="0EC13D25" w14:textId="77777777" w:rsidR="006C5812" w:rsidRPr="00CF6230" w:rsidRDefault="006C5812" w:rsidP="006C5812">
      <w:pPr>
        <w:jc w:val="right"/>
        <w:rPr>
          <w:sz w:val="16"/>
          <w:szCs w:val="16"/>
        </w:rPr>
      </w:pPr>
      <w:r w:rsidRPr="00CF6230">
        <w:rPr>
          <w:sz w:val="16"/>
          <w:szCs w:val="16"/>
        </w:rPr>
        <w:t>период 202</w:t>
      </w:r>
      <w:r>
        <w:rPr>
          <w:sz w:val="16"/>
          <w:szCs w:val="16"/>
        </w:rPr>
        <w:t>6</w:t>
      </w:r>
      <w:r w:rsidRPr="00CF6230">
        <w:rPr>
          <w:sz w:val="16"/>
          <w:szCs w:val="16"/>
        </w:rPr>
        <w:t xml:space="preserve"> и 202</w:t>
      </w:r>
      <w:r>
        <w:rPr>
          <w:sz w:val="16"/>
          <w:szCs w:val="16"/>
        </w:rPr>
        <w:t>7</w:t>
      </w:r>
      <w:r w:rsidRPr="00CF6230">
        <w:rPr>
          <w:sz w:val="16"/>
          <w:szCs w:val="16"/>
        </w:rPr>
        <w:t xml:space="preserve"> годов "</w:t>
      </w:r>
    </w:p>
    <w:p w14:paraId="265360D7" w14:textId="77777777" w:rsidR="006C5812" w:rsidRDefault="006C5812" w:rsidP="006C5812"/>
    <w:p w14:paraId="67B6D043" w14:textId="77777777" w:rsidR="006C5812" w:rsidRDefault="006C5812" w:rsidP="006C5812"/>
    <w:p w14:paraId="6B608CB7" w14:textId="77777777" w:rsidR="006C5812" w:rsidRPr="005274FC" w:rsidRDefault="006C5812" w:rsidP="006C5812">
      <w:pPr>
        <w:jc w:val="center"/>
        <w:rPr>
          <w:b/>
          <w:bCs/>
          <w:sz w:val="22"/>
          <w:szCs w:val="22"/>
        </w:rPr>
      </w:pPr>
      <w:r w:rsidRPr="005274FC">
        <w:rPr>
          <w:b/>
          <w:bCs/>
          <w:sz w:val="22"/>
          <w:szCs w:val="22"/>
        </w:rPr>
        <w:t>"РАСПРЕДЕЛЕНИЕ</w:t>
      </w:r>
    </w:p>
    <w:p w14:paraId="72034010" w14:textId="77777777" w:rsidR="006C5812" w:rsidRPr="005274FC" w:rsidRDefault="006C5812" w:rsidP="006C5812">
      <w:pPr>
        <w:jc w:val="center"/>
        <w:rPr>
          <w:b/>
          <w:bCs/>
          <w:sz w:val="22"/>
          <w:szCs w:val="22"/>
        </w:rPr>
      </w:pPr>
      <w:r w:rsidRPr="005274FC">
        <w:rPr>
          <w:b/>
          <w:bCs/>
          <w:sz w:val="22"/>
          <w:szCs w:val="22"/>
        </w:rPr>
        <w:t>БЮДЖЕТНЫХ АССИГНОВАНИЙ БЮДЖЕТА РУЗАЕВСКОГО МУНИЦИПАЛЬНОГО РАЙОНА РЕСПУБЛИКИ МОРДОВИЯ НА ОСУЩЕСТВЛЕНИЕ БЮДЖЕТНЫХ ИНВЕСТИЦИЙ В ФОРМЕ КАПИТАЛЬНЫХ ВЛОЖЕНИЙ В ОБЪЕКТЫ МУНИЦИПАЛЬНОЙ СОБСТВЕННОСТИ</w:t>
      </w:r>
    </w:p>
    <w:p w14:paraId="01BDA21F" w14:textId="77777777" w:rsidR="006C5812" w:rsidRDefault="006C5812" w:rsidP="006C5812">
      <w:pPr>
        <w:jc w:val="center"/>
        <w:rPr>
          <w:b/>
          <w:bCs/>
          <w:sz w:val="22"/>
          <w:szCs w:val="22"/>
        </w:rPr>
      </w:pPr>
      <w:r w:rsidRPr="005274FC">
        <w:rPr>
          <w:b/>
          <w:bCs/>
          <w:sz w:val="22"/>
          <w:szCs w:val="22"/>
        </w:rPr>
        <w:t>НА 202</w:t>
      </w:r>
      <w:r>
        <w:rPr>
          <w:b/>
          <w:bCs/>
          <w:sz w:val="22"/>
          <w:szCs w:val="22"/>
        </w:rPr>
        <w:t>5</w:t>
      </w:r>
      <w:r w:rsidRPr="005274FC">
        <w:rPr>
          <w:b/>
          <w:bCs/>
          <w:sz w:val="22"/>
          <w:szCs w:val="22"/>
        </w:rPr>
        <w:t xml:space="preserve"> ГОД И НА ПЛАНОВЫЙ ПЕРИОД 202</w:t>
      </w:r>
      <w:r>
        <w:rPr>
          <w:b/>
          <w:bCs/>
          <w:sz w:val="22"/>
          <w:szCs w:val="22"/>
        </w:rPr>
        <w:t>6</w:t>
      </w:r>
      <w:r w:rsidRPr="005274FC">
        <w:rPr>
          <w:b/>
          <w:bCs/>
          <w:sz w:val="22"/>
          <w:szCs w:val="22"/>
        </w:rPr>
        <w:t xml:space="preserve"> И 202</w:t>
      </w:r>
      <w:r>
        <w:rPr>
          <w:b/>
          <w:bCs/>
          <w:sz w:val="22"/>
          <w:szCs w:val="22"/>
        </w:rPr>
        <w:t>7</w:t>
      </w:r>
      <w:r w:rsidRPr="005274FC">
        <w:rPr>
          <w:b/>
          <w:bCs/>
          <w:sz w:val="22"/>
          <w:szCs w:val="22"/>
        </w:rPr>
        <w:t xml:space="preserve"> ГОДОВ"</w:t>
      </w:r>
      <w:r w:rsidRPr="005274FC">
        <w:rPr>
          <w:b/>
          <w:bCs/>
          <w:sz w:val="22"/>
          <w:szCs w:val="22"/>
        </w:rPr>
        <w:tab/>
      </w:r>
      <w:r w:rsidRPr="005274FC">
        <w:rPr>
          <w:b/>
          <w:bCs/>
          <w:sz w:val="22"/>
          <w:szCs w:val="22"/>
        </w:rPr>
        <w:tab/>
      </w:r>
      <w:r w:rsidRPr="005274FC">
        <w:rPr>
          <w:b/>
          <w:bCs/>
          <w:sz w:val="22"/>
          <w:szCs w:val="22"/>
        </w:rPr>
        <w:tab/>
      </w:r>
      <w:r w:rsidRPr="005274FC">
        <w:rPr>
          <w:b/>
          <w:bCs/>
          <w:sz w:val="22"/>
          <w:szCs w:val="22"/>
        </w:rPr>
        <w:tab/>
      </w:r>
      <w:r w:rsidRPr="005274FC">
        <w:rPr>
          <w:b/>
          <w:bCs/>
          <w:sz w:val="22"/>
          <w:szCs w:val="22"/>
        </w:rPr>
        <w:tab/>
      </w:r>
      <w:r w:rsidRPr="005274FC">
        <w:rPr>
          <w:b/>
          <w:bCs/>
          <w:sz w:val="22"/>
          <w:szCs w:val="22"/>
        </w:rPr>
        <w:tab/>
      </w:r>
      <w:r w:rsidRPr="005274FC">
        <w:rPr>
          <w:b/>
          <w:bCs/>
          <w:sz w:val="22"/>
          <w:szCs w:val="22"/>
        </w:rPr>
        <w:tab/>
      </w:r>
      <w:r w:rsidRPr="005274FC">
        <w:rPr>
          <w:b/>
          <w:bCs/>
          <w:sz w:val="22"/>
          <w:szCs w:val="22"/>
        </w:rPr>
        <w:tab/>
      </w:r>
      <w:r w:rsidRPr="005274FC">
        <w:rPr>
          <w:b/>
          <w:bCs/>
          <w:sz w:val="22"/>
          <w:szCs w:val="22"/>
        </w:rPr>
        <w:tab/>
      </w:r>
      <w:r w:rsidRPr="005274FC">
        <w:rPr>
          <w:b/>
          <w:bCs/>
          <w:sz w:val="22"/>
          <w:szCs w:val="22"/>
        </w:rPr>
        <w:tab/>
      </w:r>
    </w:p>
    <w:p w14:paraId="63013FEC" w14:textId="77777777" w:rsidR="006C5812" w:rsidRDefault="006C5812" w:rsidP="006C5812">
      <w:pPr>
        <w:jc w:val="right"/>
      </w:pPr>
      <w:r>
        <w:t>тыс. руб.</w:t>
      </w:r>
    </w:p>
    <w:p w14:paraId="41FE3793" w14:textId="77777777" w:rsidR="006C5812" w:rsidRDefault="006C5812" w:rsidP="006C5812">
      <w:pPr>
        <w:widowControl w:val="0"/>
        <w:rPr>
          <w:b/>
          <w:bCs/>
          <w:sz w:val="28"/>
          <w:szCs w:val="28"/>
        </w:rPr>
      </w:pPr>
    </w:p>
    <w:tbl>
      <w:tblPr>
        <w:tblStyle w:val="af1"/>
        <w:tblW w:w="0" w:type="auto"/>
        <w:tblLook w:val="04A0" w:firstRow="1" w:lastRow="0" w:firstColumn="1" w:lastColumn="0" w:noHBand="0" w:noVBand="1"/>
      </w:tblPr>
      <w:tblGrid>
        <w:gridCol w:w="3118"/>
        <w:gridCol w:w="440"/>
        <w:gridCol w:w="440"/>
        <w:gridCol w:w="440"/>
        <w:gridCol w:w="646"/>
        <w:gridCol w:w="613"/>
        <w:gridCol w:w="613"/>
        <w:gridCol w:w="613"/>
        <w:gridCol w:w="1259"/>
        <w:gridCol w:w="1259"/>
        <w:gridCol w:w="1077"/>
      </w:tblGrid>
      <w:tr w:rsidR="006C5812" w:rsidRPr="006C5812" w14:paraId="132AE753" w14:textId="77777777" w:rsidTr="00320B6F">
        <w:trPr>
          <w:trHeight w:val="315"/>
        </w:trPr>
        <w:tc>
          <w:tcPr>
            <w:tcW w:w="3118" w:type="dxa"/>
            <w:vMerge w:val="restart"/>
            <w:noWrap/>
            <w:hideMark/>
          </w:tcPr>
          <w:p w14:paraId="3F432795" w14:textId="77777777" w:rsidR="006C5812" w:rsidRPr="006C5812" w:rsidRDefault="006C5812" w:rsidP="006C5812">
            <w:pPr>
              <w:rPr>
                <w:sz w:val="16"/>
                <w:szCs w:val="16"/>
              </w:rPr>
            </w:pPr>
            <w:r w:rsidRPr="006C5812">
              <w:rPr>
                <w:sz w:val="16"/>
                <w:szCs w:val="16"/>
              </w:rPr>
              <w:t xml:space="preserve">Наименование </w:t>
            </w:r>
          </w:p>
        </w:tc>
        <w:tc>
          <w:tcPr>
            <w:tcW w:w="1966" w:type="dxa"/>
            <w:gridSpan w:val="4"/>
            <w:vMerge w:val="restart"/>
            <w:hideMark/>
          </w:tcPr>
          <w:p w14:paraId="0E524EC8" w14:textId="77777777" w:rsidR="006C5812" w:rsidRPr="006C5812" w:rsidRDefault="006C5812" w:rsidP="006C5812">
            <w:pPr>
              <w:rPr>
                <w:sz w:val="16"/>
                <w:szCs w:val="16"/>
              </w:rPr>
            </w:pPr>
            <w:proofErr w:type="spellStart"/>
            <w:r w:rsidRPr="006C5812">
              <w:rPr>
                <w:sz w:val="16"/>
                <w:szCs w:val="16"/>
              </w:rPr>
              <w:t>Цср</w:t>
            </w:r>
            <w:proofErr w:type="spellEnd"/>
          </w:p>
        </w:tc>
        <w:tc>
          <w:tcPr>
            <w:tcW w:w="613" w:type="dxa"/>
            <w:vMerge w:val="restart"/>
            <w:hideMark/>
          </w:tcPr>
          <w:p w14:paraId="06A5055C" w14:textId="77777777" w:rsidR="006C5812" w:rsidRPr="006C5812" w:rsidRDefault="006C5812" w:rsidP="006C5812">
            <w:pPr>
              <w:rPr>
                <w:sz w:val="16"/>
                <w:szCs w:val="16"/>
              </w:rPr>
            </w:pPr>
            <w:proofErr w:type="spellStart"/>
            <w:r w:rsidRPr="006C5812">
              <w:rPr>
                <w:sz w:val="16"/>
                <w:szCs w:val="16"/>
              </w:rPr>
              <w:t>Рз</w:t>
            </w:r>
            <w:proofErr w:type="spellEnd"/>
          </w:p>
        </w:tc>
        <w:tc>
          <w:tcPr>
            <w:tcW w:w="613" w:type="dxa"/>
            <w:vMerge w:val="restart"/>
            <w:hideMark/>
          </w:tcPr>
          <w:p w14:paraId="03CB3E77" w14:textId="77777777" w:rsidR="006C5812" w:rsidRPr="006C5812" w:rsidRDefault="006C5812" w:rsidP="006C5812">
            <w:pPr>
              <w:rPr>
                <w:sz w:val="16"/>
                <w:szCs w:val="16"/>
              </w:rPr>
            </w:pPr>
            <w:proofErr w:type="spellStart"/>
            <w:r w:rsidRPr="006C5812">
              <w:rPr>
                <w:sz w:val="16"/>
                <w:szCs w:val="16"/>
              </w:rPr>
              <w:t>Прз</w:t>
            </w:r>
            <w:proofErr w:type="spellEnd"/>
          </w:p>
        </w:tc>
        <w:tc>
          <w:tcPr>
            <w:tcW w:w="613" w:type="dxa"/>
            <w:vMerge w:val="restart"/>
            <w:hideMark/>
          </w:tcPr>
          <w:p w14:paraId="27281CDF" w14:textId="77777777" w:rsidR="006C5812" w:rsidRPr="006C5812" w:rsidRDefault="006C5812" w:rsidP="006C5812">
            <w:pPr>
              <w:rPr>
                <w:sz w:val="16"/>
                <w:szCs w:val="16"/>
              </w:rPr>
            </w:pPr>
            <w:proofErr w:type="spellStart"/>
            <w:r w:rsidRPr="006C5812">
              <w:rPr>
                <w:sz w:val="16"/>
                <w:szCs w:val="16"/>
              </w:rPr>
              <w:t>Адм</w:t>
            </w:r>
            <w:proofErr w:type="spellEnd"/>
          </w:p>
        </w:tc>
        <w:tc>
          <w:tcPr>
            <w:tcW w:w="3595" w:type="dxa"/>
            <w:gridSpan w:val="3"/>
            <w:hideMark/>
          </w:tcPr>
          <w:p w14:paraId="48E84EFC" w14:textId="77777777" w:rsidR="006C5812" w:rsidRPr="006C5812" w:rsidRDefault="006C5812" w:rsidP="006C5812">
            <w:pPr>
              <w:rPr>
                <w:sz w:val="16"/>
                <w:szCs w:val="16"/>
              </w:rPr>
            </w:pPr>
            <w:r w:rsidRPr="006C5812">
              <w:rPr>
                <w:sz w:val="16"/>
                <w:szCs w:val="16"/>
              </w:rPr>
              <w:t xml:space="preserve"> Сумма </w:t>
            </w:r>
          </w:p>
        </w:tc>
      </w:tr>
      <w:tr w:rsidR="006C5812" w:rsidRPr="006C5812" w14:paraId="15210A37" w14:textId="77777777" w:rsidTr="00320B6F">
        <w:trPr>
          <w:trHeight w:val="540"/>
        </w:trPr>
        <w:tc>
          <w:tcPr>
            <w:tcW w:w="3118" w:type="dxa"/>
            <w:vMerge/>
            <w:hideMark/>
          </w:tcPr>
          <w:p w14:paraId="6FF92375" w14:textId="77777777" w:rsidR="006C5812" w:rsidRPr="006C5812" w:rsidRDefault="006C5812">
            <w:pPr>
              <w:rPr>
                <w:sz w:val="16"/>
                <w:szCs w:val="16"/>
              </w:rPr>
            </w:pPr>
          </w:p>
        </w:tc>
        <w:tc>
          <w:tcPr>
            <w:tcW w:w="1966" w:type="dxa"/>
            <w:gridSpan w:val="4"/>
            <w:vMerge/>
            <w:hideMark/>
          </w:tcPr>
          <w:p w14:paraId="43D22435" w14:textId="77777777" w:rsidR="006C5812" w:rsidRPr="006C5812" w:rsidRDefault="006C5812">
            <w:pPr>
              <w:rPr>
                <w:sz w:val="16"/>
                <w:szCs w:val="16"/>
              </w:rPr>
            </w:pPr>
          </w:p>
        </w:tc>
        <w:tc>
          <w:tcPr>
            <w:tcW w:w="613" w:type="dxa"/>
            <w:vMerge/>
            <w:hideMark/>
          </w:tcPr>
          <w:p w14:paraId="6FC3E3E3" w14:textId="77777777" w:rsidR="006C5812" w:rsidRPr="006C5812" w:rsidRDefault="006C5812">
            <w:pPr>
              <w:rPr>
                <w:sz w:val="16"/>
                <w:szCs w:val="16"/>
              </w:rPr>
            </w:pPr>
          </w:p>
        </w:tc>
        <w:tc>
          <w:tcPr>
            <w:tcW w:w="613" w:type="dxa"/>
            <w:vMerge/>
            <w:hideMark/>
          </w:tcPr>
          <w:p w14:paraId="490A651D" w14:textId="77777777" w:rsidR="006C5812" w:rsidRPr="006C5812" w:rsidRDefault="006C5812">
            <w:pPr>
              <w:rPr>
                <w:sz w:val="16"/>
                <w:szCs w:val="16"/>
              </w:rPr>
            </w:pPr>
          </w:p>
        </w:tc>
        <w:tc>
          <w:tcPr>
            <w:tcW w:w="613" w:type="dxa"/>
            <w:vMerge/>
            <w:hideMark/>
          </w:tcPr>
          <w:p w14:paraId="2ED5E7DF" w14:textId="77777777" w:rsidR="006C5812" w:rsidRPr="006C5812" w:rsidRDefault="006C5812">
            <w:pPr>
              <w:rPr>
                <w:sz w:val="16"/>
                <w:szCs w:val="16"/>
              </w:rPr>
            </w:pPr>
          </w:p>
        </w:tc>
        <w:tc>
          <w:tcPr>
            <w:tcW w:w="1259" w:type="dxa"/>
            <w:hideMark/>
          </w:tcPr>
          <w:p w14:paraId="5F2D23C9" w14:textId="77777777" w:rsidR="006C5812" w:rsidRPr="006C5812" w:rsidRDefault="006C5812" w:rsidP="006C5812">
            <w:pPr>
              <w:rPr>
                <w:sz w:val="16"/>
                <w:szCs w:val="16"/>
              </w:rPr>
            </w:pPr>
            <w:r w:rsidRPr="006C5812">
              <w:rPr>
                <w:sz w:val="16"/>
                <w:szCs w:val="16"/>
              </w:rPr>
              <w:t xml:space="preserve"> 2025 год </w:t>
            </w:r>
          </w:p>
        </w:tc>
        <w:tc>
          <w:tcPr>
            <w:tcW w:w="1259" w:type="dxa"/>
            <w:hideMark/>
          </w:tcPr>
          <w:p w14:paraId="61C2C4B0" w14:textId="77777777" w:rsidR="006C5812" w:rsidRPr="006C5812" w:rsidRDefault="006C5812" w:rsidP="006C5812">
            <w:pPr>
              <w:rPr>
                <w:sz w:val="16"/>
                <w:szCs w:val="16"/>
              </w:rPr>
            </w:pPr>
            <w:r w:rsidRPr="006C5812">
              <w:rPr>
                <w:sz w:val="16"/>
                <w:szCs w:val="16"/>
              </w:rPr>
              <w:t xml:space="preserve"> 2026 год </w:t>
            </w:r>
          </w:p>
        </w:tc>
        <w:tc>
          <w:tcPr>
            <w:tcW w:w="1077" w:type="dxa"/>
            <w:hideMark/>
          </w:tcPr>
          <w:p w14:paraId="080078A5" w14:textId="77777777" w:rsidR="006C5812" w:rsidRPr="006C5812" w:rsidRDefault="006C5812" w:rsidP="006C5812">
            <w:pPr>
              <w:rPr>
                <w:sz w:val="16"/>
                <w:szCs w:val="16"/>
              </w:rPr>
            </w:pPr>
            <w:r w:rsidRPr="006C5812">
              <w:rPr>
                <w:sz w:val="16"/>
                <w:szCs w:val="16"/>
              </w:rPr>
              <w:t xml:space="preserve"> 2027 год </w:t>
            </w:r>
          </w:p>
        </w:tc>
      </w:tr>
      <w:tr w:rsidR="006C5812" w:rsidRPr="006C5812" w14:paraId="273778CF" w14:textId="77777777" w:rsidTr="00320B6F">
        <w:trPr>
          <w:trHeight w:val="240"/>
        </w:trPr>
        <w:tc>
          <w:tcPr>
            <w:tcW w:w="3118" w:type="dxa"/>
            <w:noWrap/>
            <w:hideMark/>
          </w:tcPr>
          <w:p w14:paraId="2F91A344" w14:textId="77777777" w:rsidR="006C5812" w:rsidRPr="006C5812" w:rsidRDefault="006C5812" w:rsidP="006C5812">
            <w:pPr>
              <w:rPr>
                <w:sz w:val="16"/>
                <w:szCs w:val="16"/>
              </w:rPr>
            </w:pPr>
            <w:r w:rsidRPr="006C5812">
              <w:rPr>
                <w:sz w:val="16"/>
                <w:szCs w:val="16"/>
              </w:rPr>
              <w:t>1</w:t>
            </w:r>
          </w:p>
        </w:tc>
        <w:tc>
          <w:tcPr>
            <w:tcW w:w="440" w:type="dxa"/>
            <w:hideMark/>
          </w:tcPr>
          <w:p w14:paraId="013145E4" w14:textId="77777777" w:rsidR="006C5812" w:rsidRPr="006C5812" w:rsidRDefault="006C5812" w:rsidP="006C5812">
            <w:pPr>
              <w:rPr>
                <w:sz w:val="16"/>
                <w:szCs w:val="16"/>
              </w:rPr>
            </w:pPr>
            <w:r w:rsidRPr="006C5812">
              <w:rPr>
                <w:sz w:val="16"/>
                <w:szCs w:val="16"/>
              </w:rPr>
              <w:t>2</w:t>
            </w:r>
          </w:p>
        </w:tc>
        <w:tc>
          <w:tcPr>
            <w:tcW w:w="440" w:type="dxa"/>
            <w:hideMark/>
          </w:tcPr>
          <w:p w14:paraId="5A52FBAA" w14:textId="77777777" w:rsidR="006C5812" w:rsidRPr="006C5812" w:rsidRDefault="006C5812" w:rsidP="006C5812">
            <w:pPr>
              <w:rPr>
                <w:sz w:val="16"/>
                <w:szCs w:val="16"/>
              </w:rPr>
            </w:pPr>
            <w:r w:rsidRPr="006C5812">
              <w:rPr>
                <w:sz w:val="16"/>
                <w:szCs w:val="16"/>
              </w:rPr>
              <w:t>3</w:t>
            </w:r>
          </w:p>
        </w:tc>
        <w:tc>
          <w:tcPr>
            <w:tcW w:w="440" w:type="dxa"/>
            <w:hideMark/>
          </w:tcPr>
          <w:p w14:paraId="3C8D9FAC" w14:textId="77777777" w:rsidR="006C5812" w:rsidRPr="006C5812" w:rsidRDefault="006C5812" w:rsidP="006C5812">
            <w:pPr>
              <w:rPr>
                <w:sz w:val="16"/>
                <w:szCs w:val="16"/>
              </w:rPr>
            </w:pPr>
            <w:r w:rsidRPr="006C5812">
              <w:rPr>
                <w:sz w:val="16"/>
                <w:szCs w:val="16"/>
              </w:rPr>
              <w:t>4</w:t>
            </w:r>
          </w:p>
        </w:tc>
        <w:tc>
          <w:tcPr>
            <w:tcW w:w="646" w:type="dxa"/>
            <w:hideMark/>
          </w:tcPr>
          <w:p w14:paraId="2033528B" w14:textId="77777777" w:rsidR="006C5812" w:rsidRPr="006C5812" w:rsidRDefault="006C5812" w:rsidP="006C5812">
            <w:pPr>
              <w:rPr>
                <w:sz w:val="16"/>
                <w:szCs w:val="16"/>
              </w:rPr>
            </w:pPr>
            <w:r w:rsidRPr="006C5812">
              <w:rPr>
                <w:sz w:val="16"/>
                <w:szCs w:val="16"/>
              </w:rPr>
              <w:t>5</w:t>
            </w:r>
          </w:p>
        </w:tc>
        <w:tc>
          <w:tcPr>
            <w:tcW w:w="613" w:type="dxa"/>
            <w:hideMark/>
          </w:tcPr>
          <w:p w14:paraId="6BF255CA" w14:textId="77777777" w:rsidR="006C5812" w:rsidRPr="006C5812" w:rsidRDefault="006C5812" w:rsidP="006C5812">
            <w:pPr>
              <w:rPr>
                <w:sz w:val="16"/>
                <w:szCs w:val="16"/>
              </w:rPr>
            </w:pPr>
            <w:r w:rsidRPr="006C5812">
              <w:rPr>
                <w:sz w:val="16"/>
                <w:szCs w:val="16"/>
              </w:rPr>
              <w:t>6</w:t>
            </w:r>
          </w:p>
        </w:tc>
        <w:tc>
          <w:tcPr>
            <w:tcW w:w="613" w:type="dxa"/>
            <w:hideMark/>
          </w:tcPr>
          <w:p w14:paraId="4AD22888" w14:textId="77777777" w:rsidR="006C5812" w:rsidRPr="006C5812" w:rsidRDefault="006C5812" w:rsidP="006C5812">
            <w:pPr>
              <w:rPr>
                <w:sz w:val="16"/>
                <w:szCs w:val="16"/>
              </w:rPr>
            </w:pPr>
            <w:r w:rsidRPr="006C5812">
              <w:rPr>
                <w:sz w:val="16"/>
                <w:szCs w:val="16"/>
              </w:rPr>
              <w:t>7</w:t>
            </w:r>
          </w:p>
        </w:tc>
        <w:tc>
          <w:tcPr>
            <w:tcW w:w="613" w:type="dxa"/>
            <w:hideMark/>
          </w:tcPr>
          <w:p w14:paraId="7B69D6E0" w14:textId="77777777" w:rsidR="006C5812" w:rsidRPr="006C5812" w:rsidRDefault="006C5812" w:rsidP="006C5812">
            <w:pPr>
              <w:rPr>
                <w:sz w:val="16"/>
                <w:szCs w:val="16"/>
              </w:rPr>
            </w:pPr>
            <w:r w:rsidRPr="006C5812">
              <w:rPr>
                <w:sz w:val="16"/>
                <w:szCs w:val="16"/>
              </w:rPr>
              <w:t>8</w:t>
            </w:r>
          </w:p>
        </w:tc>
        <w:tc>
          <w:tcPr>
            <w:tcW w:w="1259" w:type="dxa"/>
            <w:hideMark/>
          </w:tcPr>
          <w:p w14:paraId="266537AD" w14:textId="161906AA" w:rsidR="006C5812" w:rsidRPr="006C5812" w:rsidRDefault="006C5812" w:rsidP="006C5812">
            <w:pPr>
              <w:rPr>
                <w:sz w:val="16"/>
                <w:szCs w:val="16"/>
              </w:rPr>
            </w:pPr>
            <w:r w:rsidRPr="006C5812">
              <w:rPr>
                <w:sz w:val="16"/>
                <w:szCs w:val="16"/>
              </w:rPr>
              <w:t xml:space="preserve">9,00   </w:t>
            </w:r>
          </w:p>
        </w:tc>
        <w:tc>
          <w:tcPr>
            <w:tcW w:w="1259" w:type="dxa"/>
            <w:hideMark/>
          </w:tcPr>
          <w:p w14:paraId="1415BBB2" w14:textId="1851D304" w:rsidR="006C5812" w:rsidRPr="006C5812" w:rsidRDefault="006C5812" w:rsidP="006C5812">
            <w:pPr>
              <w:rPr>
                <w:sz w:val="16"/>
                <w:szCs w:val="16"/>
              </w:rPr>
            </w:pPr>
            <w:r w:rsidRPr="006C5812">
              <w:rPr>
                <w:sz w:val="16"/>
                <w:szCs w:val="16"/>
              </w:rPr>
              <w:t xml:space="preserve">10,00   </w:t>
            </w:r>
          </w:p>
        </w:tc>
        <w:tc>
          <w:tcPr>
            <w:tcW w:w="1077" w:type="dxa"/>
            <w:hideMark/>
          </w:tcPr>
          <w:p w14:paraId="20CE58F5" w14:textId="019A523E" w:rsidR="006C5812" w:rsidRPr="006C5812" w:rsidRDefault="006C5812" w:rsidP="006C5812">
            <w:pPr>
              <w:rPr>
                <w:sz w:val="16"/>
                <w:szCs w:val="16"/>
              </w:rPr>
            </w:pPr>
            <w:r w:rsidRPr="006C5812">
              <w:rPr>
                <w:sz w:val="16"/>
                <w:szCs w:val="16"/>
              </w:rPr>
              <w:t xml:space="preserve">11,00   </w:t>
            </w:r>
          </w:p>
        </w:tc>
      </w:tr>
      <w:tr w:rsidR="006C5812" w:rsidRPr="006C5812" w14:paraId="522B7BD6" w14:textId="77777777" w:rsidTr="00320B6F">
        <w:trPr>
          <w:trHeight w:val="255"/>
        </w:trPr>
        <w:tc>
          <w:tcPr>
            <w:tcW w:w="3118" w:type="dxa"/>
            <w:hideMark/>
          </w:tcPr>
          <w:p w14:paraId="162273D2" w14:textId="77777777" w:rsidR="006C5812" w:rsidRPr="006C5812" w:rsidRDefault="006C5812">
            <w:pPr>
              <w:rPr>
                <w:sz w:val="16"/>
                <w:szCs w:val="16"/>
              </w:rPr>
            </w:pPr>
            <w:r w:rsidRPr="006C5812">
              <w:rPr>
                <w:sz w:val="16"/>
                <w:szCs w:val="16"/>
              </w:rPr>
              <w:t>ВСЕГО</w:t>
            </w:r>
          </w:p>
        </w:tc>
        <w:tc>
          <w:tcPr>
            <w:tcW w:w="440" w:type="dxa"/>
            <w:noWrap/>
            <w:hideMark/>
          </w:tcPr>
          <w:p w14:paraId="42C1F1DE" w14:textId="77777777" w:rsidR="006C5812" w:rsidRPr="006C5812" w:rsidRDefault="006C5812">
            <w:pPr>
              <w:rPr>
                <w:sz w:val="16"/>
                <w:szCs w:val="16"/>
              </w:rPr>
            </w:pPr>
            <w:r w:rsidRPr="006C5812">
              <w:rPr>
                <w:sz w:val="16"/>
                <w:szCs w:val="16"/>
              </w:rPr>
              <w:t> </w:t>
            </w:r>
          </w:p>
        </w:tc>
        <w:tc>
          <w:tcPr>
            <w:tcW w:w="440" w:type="dxa"/>
            <w:noWrap/>
            <w:hideMark/>
          </w:tcPr>
          <w:p w14:paraId="25689C6E" w14:textId="77777777" w:rsidR="006C5812" w:rsidRPr="006C5812" w:rsidRDefault="006C5812">
            <w:pPr>
              <w:rPr>
                <w:sz w:val="16"/>
                <w:szCs w:val="16"/>
              </w:rPr>
            </w:pPr>
            <w:r w:rsidRPr="006C5812">
              <w:rPr>
                <w:sz w:val="16"/>
                <w:szCs w:val="16"/>
              </w:rPr>
              <w:t> </w:t>
            </w:r>
          </w:p>
        </w:tc>
        <w:tc>
          <w:tcPr>
            <w:tcW w:w="440" w:type="dxa"/>
            <w:noWrap/>
            <w:hideMark/>
          </w:tcPr>
          <w:p w14:paraId="3945E614" w14:textId="77777777" w:rsidR="006C5812" w:rsidRPr="006C5812" w:rsidRDefault="006C5812">
            <w:pPr>
              <w:rPr>
                <w:sz w:val="16"/>
                <w:szCs w:val="16"/>
              </w:rPr>
            </w:pPr>
            <w:r w:rsidRPr="006C5812">
              <w:rPr>
                <w:sz w:val="16"/>
                <w:szCs w:val="16"/>
              </w:rPr>
              <w:t> </w:t>
            </w:r>
          </w:p>
        </w:tc>
        <w:tc>
          <w:tcPr>
            <w:tcW w:w="646" w:type="dxa"/>
            <w:noWrap/>
            <w:hideMark/>
          </w:tcPr>
          <w:p w14:paraId="499856FF" w14:textId="77777777" w:rsidR="006C5812" w:rsidRPr="006C5812" w:rsidRDefault="006C5812">
            <w:pPr>
              <w:rPr>
                <w:sz w:val="16"/>
                <w:szCs w:val="16"/>
              </w:rPr>
            </w:pPr>
            <w:r w:rsidRPr="006C5812">
              <w:rPr>
                <w:sz w:val="16"/>
                <w:szCs w:val="16"/>
              </w:rPr>
              <w:t> </w:t>
            </w:r>
          </w:p>
        </w:tc>
        <w:tc>
          <w:tcPr>
            <w:tcW w:w="613" w:type="dxa"/>
            <w:noWrap/>
            <w:hideMark/>
          </w:tcPr>
          <w:p w14:paraId="744E4448" w14:textId="77777777" w:rsidR="006C5812" w:rsidRPr="006C5812" w:rsidRDefault="006C5812">
            <w:pPr>
              <w:rPr>
                <w:sz w:val="16"/>
                <w:szCs w:val="16"/>
              </w:rPr>
            </w:pPr>
            <w:r w:rsidRPr="006C5812">
              <w:rPr>
                <w:sz w:val="16"/>
                <w:szCs w:val="16"/>
              </w:rPr>
              <w:t> </w:t>
            </w:r>
          </w:p>
        </w:tc>
        <w:tc>
          <w:tcPr>
            <w:tcW w:w="613" w:type="dxa"/>
            <w:noWrap/>
            <w:hideMark/>
          </w:tcPr>
          <w:p w14:paraId="799E8194" w14:textId="77777777" w:rsidR="006C5812" w:rsidRPr="006C5812" w:rsidRDefault="006C5812">
            <w:pPr>
              <w:rPr>
                <w:sz w:val="16"/>
                <w:szCs w:val="16"/>
              </w:rPr>
            </w:pPr>
            <w:r w:rsidRPr="006C5812">
              <w:rPr>
                <w:sz w:val="16"/>
                <w:szCs w:val="16"/>
              </w:rPr>
              <w:t> </w:t>
            </w:r>
          </w:p>
        </w:tc>
        <w:tc>
          <w:tcPr>
            <w:tcW w:w="613" w:type="dxa"/>
            <w:noWrap/>
            <w:hideMark/>
          </w:tcPr>
          <w:p w14:paraId="50DDFBAF" w14:textId="77777777" w:rsidR="006C5812" w:rsidRPr="006C5812" w:rsidRDefault="006C5812">
            <w:pPr>
              <w:rPr>
                <w:sz w:val="16"/>
                <w:szCs w:val="16"/>
              </w:rPr>
            </w:pPr>
            <w:r w:rsidRPr="006C5812">
              <w:rPr>
                <w:sz w:val="16"/>
                <w:szCs w:val="16"/>
              </w:rPr>
              <w:t> </w:t>
            </w:r>
          </w:p>
        </w:tc>
        <w:tc>
          <w:tcPr>
            <w:tcW w:w="1259" w:type="dxa"/>
            <w:noWrap/>
            <w:hideMark/>
          </w:tcPr>
          <w:p w14:paraId="6F0D3838" w14:textId="06BB1A28" w:rsidR="006C5812" w:rsidRPr="006C5812" w:rsidRDefault="006C5812" w:rsidP="006C5812">
            <w:pPr>
              <w:rPr>
                <w:sz w:val="16"/>
                <w:szCs w:val="16"/>
              </w:rPr>
            </w:pPr>
            <w:r w:rsidRPr="006C5812">
              <w:rPr>
                <w:sz w:val="16"/>
                <w:szCs w:val="16"/>
              </w:rPr>
              <w:t xml:space="preserve">41 591,00   </w:t>
            </w:r>
          </w:p>
        </w:tc>
        <w:tc>
          <w:tcPr>
            <w:tcW w:w="1259" w:type="dxa"/>
            <w:noWrap/>
            <w:hideMark/>
          </w:tcPr>
          <w:p w14:paraId="6932BFC4" w14:textId="2BBD85F2" w:rsidR="006C5812" w:rsidRPr="006C5812" w:rsidRDefault="006C5812" w:rsidP="006C5812">
            <w:pPr>
              <w:rPr>
                <w:sz w:val="16"/>
                <w:szCs w:val="16"/>
              </w:rPr>
            </w:pPr>
            <w:r w:rsidRPr="006C5812">
              <w:rPr>
                <w:sz w:val="16"/>
                <w:szCs w:val="16"/>
              </w:rPr>
              <w:t xml:space="preserve">  39 332,80   </w:t>
            </w:r>
          </w:p>
        </w:tc>
        <w:tc>
          <w:tcPr>
            <w:tcW w:w="1077" w:type="dxa"/>
            <w:noWrap/>
            <w:hideMark/>
          </w:tcPr>
          <w:p w14:paraId="5AF3B31E" w14:textId="53EB3698" w:rsidR="006C5812" w:rsidRPr="006C5812" w:rsidRDefault="006C5812" w:rsidP="006C5812">
            <w:pPr>
              <w:rPr>
                <w:sz w:val="16"/>
                <w:szCs w:val="16"/>
              </w:rPr>
            </w:pPr>
            <w:r w:rsidRPr="006C5812">
              <w:rPr>
                <w:sz w:val="16"/>
                <w:szCs w:val="16"/>
              </w:rPr>
              <w:t xml:space="preserve"> 39 332,90   </w:t>
            </w:r>
          </w:p>
        </w:tc>
      </w:tr>
      <w:tr w:rsidR="006C5812" w:rsidRPr="006C5812" w14:paraId="2F96F23A" w14:textId="77777777" w:rsidTr="00320B6F">
        <w:trPr>
          <w:trHeight w:val="1125"/>
        </w:trPr>
        <w:tc>
          <w:tcPr>
            <w:tcW w:w="3118" w:type="dxa"/>
            <w:hideMark/>
          </w:tcPr>
          <w:p w14:paraId="693A96D5" w14:textId="77777777" w:rsidR="006C5812" w:rsidRPr="006C5812" w:rsidRDefault="006C5812">
            <w:pPr>
              <w:rPr>
                <w:sz w:val="16"/>
                <w:szCs w:val="16"/>
              </w:rPr>
            </w:pPr>
            <w:r w:rsidRPr="006C5812">
              <w:rPr>
                <w:sz w:val="16"/>
                <w:szCs w:val="16"/>
              </w:rPr>
              <w:t>Муниципальная программа Рузаевского муниципального района Республики Мордовия "Развитие образования в Рузаевском муниципальном районе Республики Мордовия на 2023 - 2027 годы"</w:t>
            </w:r>
          </w:p>
        </w:tc>
        <w:tc>
          <w:tcPr>
            <w:tcW w:w="440" w:type="dxa"/>
            <w:hideMark/>
          </w:tcPr>
          <w:p w14:paraId="07B95E45" w14:textId="77777777" w:rsidR="006C5812" w:rsidRPr="006C5812" w:rsidRDefault="006C5812" w:rsidP="006C5812">
            <w:pPr>
              <w:rPr>
                <w:sz w:val="16"/>
                <w:szCs w:val="16"/>
              </w:rPr>
            </w:pPr>
            <w:r w:rsidRPr="006C5812">
              <w:rPr>
                <w:sz w:val="16"/>
                <w:szCs w:val="16"/>
              </w:rPr>
              <w:t>02</w:t>
            </w:r>
          </w:p>
        </w:tc>
        <w:tc>
          <w:tcPr>
            <w:tcW w:w="440" w:type="dxa"/>
            <w:hideMark/>
          </w:tcPr>
          <w:p w14:paraId="6D623E54" w14:textId="77777777" w:rsidR="006C5812" w:rsidRPr="006C5812" w:rsidRDefault="006C5812" w:rsidP="006C5812">
            <w:pPr>
              <w:rPr>
                <w:sz w:val="16"/>
                <w:szCs w:val="16"/>
              </w:rPr>
            </w:pPr>
            <w:r w:rsidRPr="006C5812">
              <w:rPr>
                <w:sz w:val="16"/>
                <w:szCs w:val="16"/>
              </w:rPr>
              <w:t> </w:t>
            </w:r>
          </w:p>
        </w:tc>
        <w:tc>
          <w:tcPr>
            <w:tcW w:w="440" w:type="dxa"/>
            <w:hideMark/>
          </w:tcPr>
          <w:p w14:paraId="6CFDFE5F" w14:textId="77777777" w:rsidR="006C5812" w:rsidRPr="006C5812" w:rsidRDefault="006C5812" w:rsidP="006C5812">
            <w:pPr>
              <w:rPr>
                <w:sz w:val="16"/>
                <w:szCs w:val="16"/>
              </w:rPr>
            </w:pPr>
            <w:r w:rsidRPr="006C5812">
              <w:rPr>
                <w:sz w:val="16"/>
                <w:szCs w:val="16"/>
              </w:rPr>
              <w:t> </w:t>
            </w:r>
          </w:p>
        </w:tc>
        <w:tc>
          <w:tcPr>
            <w:tcW w:w="646" w:type="dxa"/>
            <w:hideMark/>
          </w:tcPr>
          <w:p w14:paraId="6714650A" w14:textId="77777777" w:rsidR="006C5812" w:rsidRPr="006C5812" w:rsidRDefault="006C5812" w:rsidP="006C5812">
            <w:pPr>
              <w:rPr>
                <w:sz w:val="16"/>
                <w:szCs w:val="16"/>
              </w:rPr>
            </w:pPr>
            <w:r w:rsidRPr="006C5812">
              <w:rPr>
                <w:sz w:val="16"/>
                <w:szCs w:val="16"/>
              </w:rPr>
              <w:t> </w:t>
            </w:r>
          </w:p>
        </w:tc>
        <w:tc>
          <w:tcPr>
            <w:tcW w:w="613" w:type="dxa"/>
            <w:hideMark/>
          </w:tcPr>
          <w:p w14:paraId="14752B71" w14:textId="77777777" w:rsidR="006C5812" w:rsidRPr="006C5812" w:rsidRDefault="006C5812" w:rsidP="006C5812">
            <w:pPr>
              <w:rPr>
                <w:sz w:val="16"/>
                <w:szCs w:val="16"/>
              </w:rPr>
            </w:pPr>
            <w:r w:rsidRPr="006C5812">
              <w:rPr>
                <w:sz w:val="16"/>
                <w:szCs w:val="16"/>
              </w:rPr>
              <w:t> </w:t>
            </w:r>
          </w:p>
        </w:tc>
        <w:tc>
          <w:tcPr>
            <w:tcW w:w="613" w:type="dxa"/>
            <w:hideMark/>
          </w:tcPr>
          <w:p w14:paraId="6E105CB9" w14:textId="77777777" w:rsidR="006C5812" w:rsidRPr="006C5812" w:rsidRDefault="006C5812" w:rsidP="006C5812">
            <w:pPr>
              <w:rPr>
                <w:sz w:val="16"/>
                <w:szCs w:val="16"/>
              </w:rPr>
            </w:pPr>
            <w:r w:rsidRPr="006C5812">
              <w:rPr>
                <w:sz w:val="16"/>
                <w:szCs w:val="16"/>
              </w:rPr>
              <w:t> </w:t>
            </w:r>
          </w:p>
        </w:tc>
        <w:tc>
          <w:tcPr>
            <w:tcW w:w="613" w:type="dxa"/>
            <w:noWrap/>
            <w:hideMark/>
          </w:tcPr>
          <w:p w14:paraId="04C21AC6" w14:textId="77777777" w:rsidR="006C5812" w:rsidRPr="006C5812" w:rsidRDefault="006C5812">
            <w:pPr>
              <w:rPr>
                <w:sz w:val="16"/>
                <w:szCs w:val="16"/>
              </w:rPr>
            </w:pPr>
            <w:r w:rsidRPr="006C5812">
              <w:rPr>
                <w:sz w:val="16"/>
                <w:szCs w:val="16"/>
              </w:rPr>
              <w:t> </w:t>
            </w:r>
          </w:p>
        </w:tc>
        <w:tc>
          <w:tcPr>
            <w:tcW w:w="1259" w:type="dxa"/>
            <w:noWrap/>
            <w:hideMark/>
          </w:tcPr>
          <w:p w14:paraId="2589D142" w14:textId="52E736D0" w:rsidR="006C5812" w:rsidRPr="006C5812" w:rsidRDefault="006C5812" w:rsidP="006C5812">
            <w:pPr>
              <w:rPr>
                <w:sz w:val="16"/>
                <w:szCs w:val="16"/>
              </w:rPr>
            </w:pPr>
            <w:r w:rsidRPr="006C5812">
              <w:rPr>
                <w:sz w:val="16"/>
                <w:szCs w:val="16"/>
              </w:rPr>
              <w:t xml:space="preserve">39 332,80   </w:t>
            </w:r>
          </w:p>
        </w:tc>
        <w:tc>
          <w:tcPr>
            <w:tcW w:w="1259" w:type="dxa"/>
            <w:noWrap/>
            <w:hideMark/>
          </w:tcPr>
          <w:p w14:paraId="332D94B6" w14:textId="0B2EB1F1" w:rsidR="006C5812" w:rsidRPr="006C5812" w:rsidRDefault="006C5812" w:rsidP="006C5812">
            <w:pPr>
              <w:rPr>
                <w:sz w:val="16"/>
                <w:szCs w:val="16"/>
              </w:rPr>
            </w:pPr>
            <w:r w:rsidRPr="006C5812">
              <w:rPr>
                <w:sz w:val="16"/>
                <w:szCs w:val="16"/>
              </w:rPr>
              <w:t xml:space="preserve">39 332,80   </w:t>
            </w:r>
          </w:p>
        </w:tc>
        <w:tc>
          <w:tcPr>
            <w:tcW w:w="1077" w:type="dxa"/>
            <w:noWrap/>
            <w:hideMark/>
          </w:tcPr>
          <w:p w14:paraId="76AEEBBF" w14:textId="59216E4D" w:rsidR="006C5812" w:rsidRPr="006C5812" w:rsidRDefault="006C5812" w:rsidP="006C5812">
            <w:pPr>
              <w:rPr>
                <w:sz w:val="16"/>
                <w:szCs w:val="16"/>
              </w:rPr>
            </w:pPr>
            <w:r w:rsidRPr="006C5812">
              <w:rPr>
                <w:sz w:val="16"/>
                <w:szCs w:val="16"/>
              </w:rPr>
              <w:t xml:space="preserve">39 332,90   </w:t>
            </w:r>
          </w:p>
        </w:tc>
      </w:tr>
      <w:tr w:rsidR="006C5812" w:rsidRPr="006C5812" w14:paraId="6B51BA99" w14:textId="77777777" w:rsidTr="00320B6F">
        <w:trPr>
          <w:trHeight w:val="1380"/>
        </w:trPr>
        <w:tc>
          <w:tcPr>
            <w:tcW w:w="3118" w:type="dxa"/>
            <w:hideMark/>
          </w:tcPr>
          <w:p w14:paraId="4CD76E04" w14:textId="77777777" w:rsidR="006C5812" w:rsidRPr="006C5812" w:rsidRDefault="006C5812">
            <w:pPr>
              <w:rPr>
                <w:sz w:val="16"/>
                <w:szCs w:val="16"/>
              </w:rPr>
            </w:pPr>
            <w:r w:rsidRPr="006C5812">
              <w:rPr>
                <w:sz w:val="16"/>
                <w:szCs w:val="16"/>
              </w:rPr>
              <w:t>Осуществление государственных полномочий Республики Мордовия по обеспечению детей-сирот и детей, оставшихся без попечения родителей, лиц из числа детей-сирот и детей, оставшихся без попечения родителей, жилыми помещениями специализированного жилищного фон</w:t>
            </w:r>
          </w:p>
        </w:tc>
        <w:tc>
          <w:tcPr>
            <w:tcW w:w="440" w:type="dxa"/>
            <w:hideMark/>
          </w:tcPr>
          <w:p w14:paraId="7FA46C36" w14:textId="77777777" w:rsidR="006C5812" w:rsidRPr="006C5812" w:rsidRDefault="006C5812" w:rsidP="006C5812">
            <w:pPr>
              <w:rPr>
                <w:sz w:val="16"/>
                <w:szCs w:val="16"/>
              </w:rPr>
            </w:pPr>
            <w:r w:rsidRPr="006C5812">
              <w:rPr>
                <w:sz w:val="16"/>
                <w:szCs w:val="16"/>
              </w:rPr>
              <w:t>02</w:t>
            </w:r>
          </w:p>
        </w:tc>
        <w:tc>
          <w:tcPr>
            <w:tcW w:w="440" w:type="dxa"/>
            <w:hideMark/>
          </w:tcPr>
          <w:p w14:paraId="61D84EDF" w14:textId="77777777" w:rsidR="006C5812" w:rsidRPr="006C5812" w:rsidRDefault="006C5812" w:rsidP="006C5812">
            <w:pPr>
              <w:rPr>
                <w:sz w:val="16"/>
                <w:szCs w:val="16"/>
              </w:rPr>
            </w:pPr>
            <w:r w:rsidRPr="006C5812">
              <w:rPr>
                <w:sz w:val="16"/>
                <w:szCs w:val="16"/>
              </w:rPr>
              <w:t>2</w:t>
            </w:r>
          </w:p>
        </w:tc>
        <w:tc>
          <w:tcPr>
            <w:tcW w:w="440" w:type="dxa"/>
            <w:hideMark/>
          </w:tcPr>
          <w:p w14:paraId="4256B992" w14:textId="77777777" w:rsidR="006C5812" w:rsidRPr="006C5812" w:rsidRDefault="006C5812" w:rsidP="006C5812">
            <w:pPr>
              <w:rPr>
                <w:sz w:val="16"/>
                <w:szCs w:val="16"/>
              </w:rPr>
            </w:pPr>
            <w:r w:rsidRPr="006C5812">
              <w:rPr>
                <w:sz w:val="16"/>
                <w:szCs w:val="16"/>
              </w:rPr>
              <w:t>02</w:t>
            </w:r>
          </w:p>
        </w:tc>
        <w:tc>
          <w:tcPr>
            <w:tcW w:w="646" w:type="dxa"/>
            <w:hideMark/>
          </w:tcPr>
          <w:p w14:paraId="1419F9D9" w14:textId="77777777" w:rsidR="006C5812" w:rsidRPr="006C5812" w:rsidRDefault="006C5812" w:rsidP="006C5812">
            <w:pPr>
              <w:rPr>
                <w:sz w:val="16"/>
                <w:szCs w:val="16"/>
              </w:rPr>
            </w:pPr>
            <w:r w:rsidRPr="006C5812">
              <w:rPr>
                <w:sz w:val="16"/>
                <w:szCs w:val="16"/>
              </w:rPr>
              <w:t>Д0820</w:t>
            </w:r>
          </w:p>
        </w:tc>
        <w:tc>
          <w:tcPr>
            <w:tcW w:w="613" w:type="dxa"/>
            <w:hideMark/>
          </w:tcPr>
          <w:p w14:paraId="4392AB36" w14:textId="77777777" w:rsidR="006C5812" w:rsidRPr="006C5812" w:rsidRDefault="006C5812" w:rsidP="006C5812">
            <w:pPr>
              <w:rPr>
                <w:sz w:val="16"/>
                <w:szCs w:val="16"/>
              </w:rPr>
            </w:pPr>
            <w:r w:rsidRPr="006C5812">
              <w:rPr>
                <w:sz w:val="16"/>
                <w:szCs w:val="16"/>
              </w:rPr>
              <w:t>10</w:t>
            </w:r>
          </w:p>
        </w:tc>
        <w:tc>
          <w:tcPr>
            <w:tcW w:w="613" w:type="dxa"/>
            <w:hideMark/>
          </w:tcPr>
          <w:p w14:paraId="6CBF04FD" w14:textId="77777777" w:rsidR="006C5812" w:rsidRPr="006C5812" w:rsidRDefault="006C5812" w:rsidP="006C5812">
            <w:pPr>
              <w:rPr>
                <w:sz w:val="16"/>
                <w:szCs w:val="16"/>
              </w:rPr>
            </w:pPr>
            <w:r w:rsidRPr="006C5812">
              <w:rPr>
                <w:sz w:val="16"/>
                <w:szCs w:val="16"/>
              </w:rPr>
              <w:t>04</w:t>
            </w:r>
          </w:p>
        </w:tc>
        <w:tc>
          <w:tcPr>
            <w:tcW w:w="613" w:type="dxa"/>
            <w:noWrap/>
            <w:hideMark/>
          </w:tcPr>
          <w:p w14:paraId="772F5DF6" w14:textId="77777777" w:rsidR="006C5812" w:rsidRPr="006C5812" w:rsidRDefault="006C5812" w:rsidP="006C5812">
            <w:pPr>
              <w:rPr>
                <w:sz w:val="16"/>
                <w:szCs w:val="16"/>
              </w:rPr>
            </w:pPr>
            <w:r w:rsidRPr="006C5812">
              <w:rPr>
                <w:sz w:val="16"/>
                <w:szCs w:val="16"/>
              </w:rPr>
              <w:t>900</w:t>
            </w:r>
          </w:p>
        </w:tc>
        <w:tc>
          <w:tcPr>
            <w:tcW w:w="1259" w:type="dxa"/>
            <w:noWrap/>
            <w:hideMark/>
          </w:tcPr>
          <w:p w14:paraId="6F34908A" w14:textId="72916D8D" w:rsidR="006C5812" w:rsidRPr="006C5812" w:rsidRDefault="006C5812" w:rsidP="006C5812">
            <w:pPr>
              <w:rPr>
                <w:sz w:val="16"/>
                <w:szCs w:val="16"/>
              </w:rPr>
            </w:pPr>
            <w:r w:rsidRPr="006C5812">
              <w:rPr>
                <w:sz w:val="16"/>
                <w:szCs w:val="16"/>
              </w:rPr>
              <w:t xml:space="preserve">39 332,80   </w:t>
            </w:r>
          </w:p>
        </w:tc>
        <w:tc>
          <w:tcPr>
            <w:tcW w:w="1259" w:type="dxa"/>
            <w:noWrap/>
            <w:hideMark/>
          </w:tcPr>
          <w:p w14:paraId="4E99E6CF" w14:textId="5024C032" w:rsidR="006C5812" w:rsidRPr="006C5812" w:rsidRDefault="006C5812" w:rsidP="006C5812">
            <w:pPr>
              <w:rPr>
                <w:sz w:val="16"/>
                <w:szCs w:val="16"/>
              </w:rPr>
            </w:pPr>
            <w:r w:rsidRPr="006C5812">
              <w:rPr>
                <w:sz w:val="16"/>
                <w:szCs w:val="16"/>
              </w:rPr>
              <w:t xml:space="preserve">39 332,80   </w:t>
            </w:r>
          </w:p>
        </w:tc>
        <w:tc>
          <w:tcPr>
            <w:tcW w:w="1077" w:type="dxa"/>
            <w:noWrap/>
            <w:hideMark/>
          </w:tcPr>
          <w:p w14:paraId="0138639A" w14:textId="2CEE0F50" w:rsidR="006C5812" w:rsidRPr="006C5812" w:rsidRDefault="006C5812" w:rsidP="006C5812">
            <w:pPr>
              <w:rPr>
                <w:sz w:val="16"/>
                <w:szCs w:val="16"/>
              </w:rPr>
            </w:pPr>
            <w:r w:rsidRPr="006C5812">
              <w:rPr>
                <w:sz w:val="16"/>
                <w:szCs w:val="16"/>
              </w:rPr>
              <w:t xml:space="preserve">39 332,90   </w:t>
            </w:r>
          </w:p>
        </w:tc>
      </w:tr>
      <w:tr w:rsidR="006C5812" w:rsidRPr="006C5812" w14:paraId="46E9E8CF" w14:textId="77777777" w:rsidTr="00320B6F">
        <w:trPr>
          <w:trHeight w:val="675"/>
        </w:trPr>
        <w:tc>
          <w:tcPr>
            <w:tcW w:w="3118" w:type="dxa"/>
            <w:hideMark/>
          </w:tcPr>
          <w:p w14:paraId="39706D81" w14:textId="77777777" w:rsidR="006C5812" w:rsidRPr="006C5812" w:rsidRDefault="006C5812">
            <w:pPr>
              <w:rPr>
                <w:sz w:val="16"/>
                <w:szCs w:val="16"/>
              </w:rPr>
            </w:pPr>
            <w:r w:rsidRPr="006C5812">
              <w:rPr>
                <w:sz w:val="16"/>
                <w:szCs w:val="16"/>
              </w:rPr>
              <w:t xml:space="preserve">Муниципальная </w:t>
            </w:r>
            <w:proofErr w:type="gramStart"/>
            <w:r w:rsidRPr="006C5812">
              <w:rPr>
                <w:sz w:val="16"/>
                <w:szCs w:val="16"/>
              </w:rPr>
              <w:t>программа  "</w:t>
            </w:r>
            <w:proofErr w:type="gramEnd"/>
            <w:r w:rsidRPr="006C5812">
              <w:rPr>
                <w:sz w:val="16"/>
                <w:szCs w:val="16"/>
              </w:rPr>
              <w:t>Модернизация и реформирование жилищно-коммунального хозяйства на 2021-2026 годы"</w:t>
            </w:r>
          </w:p>
        </w:tc>
        <w:tc>
          <w:tcPr>
            <w:tcW w:w="440" w:type="dxa"/>
            <w:hideMark/>
          </w:tcPr>
          <w:p w14:paraId="2925BEDD" w14:textId="77777777" w:rsidR="006C5812" w:rsidRPr="006C5812" w:rsidRDefault="006C5812" w:rsidP="006C5812">
            <w:pPr>
              <w:rPr>
                <w:i/>
                <w:iCs/>
                <w:sz w:val="16"/>
                <w:szCs w:val="16"/>
              </w:rPr>
            </w:pPr>
            <w:r w:rsidRPr="006C5812">
              <w:rPr>
                <w:i/>
                <w:iCs/>
                <w:sz w:val="16"/>
                <w:szCs w:val="16"/>
              </w:rPr>
              <w:t>30</w:t>
            </w:r>
          </w:p>
        </w:tc>
        <w:tc>
          <w:tcPr>
            <w:tcW w:w="440" w:type="dxa"/>
            <w:hideMark/>
          </w:tcPr>
          <w:p w14:paraId="2817E553" w14:textId="77777777" w:rsidR="006C5812" w:rsidRPr="006C5812" w:rsidRDefault="006C5812" w:rsidP="006C5812">
            <w:pPr>
              <w:rPr>
                <w:i/>
                <w:iCs/>
                <w:sz w:val="16"/>
                <w:szCs w:val="16"/>
              </w:rPr>
            </w:pPr>
            <w:r w:rsidRPr="006C5812">
              <w:rPr>
                <w:i/>
                <w:iCs/>
                <w:sz w:val="16"/>
                <w:szCs w:val="16"/>
              </w:rPr>
              <w:t> </w:t>
            </w:r>
          </w:p>
        </w:tc>
        <w:tc>
          <w:tcPr>
            <w:tcW w:w="440" w:type="dxa"/>
            <w:hideMark/>
          </w:tcPr>
          <w:p w14:paraId="37C56E1B" w14:textId="77777777" w:rsidR="006C5812" w:rsidRPr="006C5812" w:rsidRDefault="006C5812" w:rsidP="006C5812">
            <w:pPr>
              <w:rPr>
                <w:i/>
                <w:iCs/>
                <w:sz w:val="16"/>
                <w:szCs w:val="16"/>
              </w:rPr>
            </w:pPr>
            <w:r w:rsidRPr="006C5812">
              <w:rPr>
                <w:i/>
                <w:iCs/>
                <w:sz w:val="16"/>
                <w:szCs w:val="16"/>
              </w:rPr>
              <w:t> </w:t>
            </w:r>
          </w:p>
        </w:tc>
        <w:tc>
          <w:tcPr>
            <w:tcW w:w="646" w:type="dxa"/>
            <w:hideMark/>
          </w:tcPr>
          <w:p w14:paraId="2C1DCA31" w14:textId="77777777" w:rsidR="006C5812" w:rsidRPr="006C5812" w:rsidRDefault="006C5812" w:rsidP="006C5812">
            <w:pPr>
              <w:rPr>
                <w:i/>
                <w:iCs/>
                <w:sz w:val="16"/>
                <w:szCs w:val="16"/>
              </w:rPr>
            </w:pPr>
            <w:r w:rsidRPr="006C5812">
              <w:rPr>
                <w:i/>
                <w:iCs/>
                <w:sz w:val="16"/>
                <w:szCs w:val="16"/>
              </w:rPr>
              <w:t> </w:t>
            </w:r>
          </w:p>
        </w:tc>
        <w:tc>
          <w:tcPr>
            <w:tcW w:w="613" w:type="dxa"/>
            <w:hideMark/>
          </w:tcPr>
          <w:p w14:paraId="0DE27F1D" w14:textId="77777777" w:rsidR="006C5812" w:rsidRPr="006C5812" w:rsidRDefault="006C5812" w:rsidP="006C5812">
            <w:pPr>
              <w:rPr>
                <w:i/>
                <w:iCs/>
                <w:sz w:val="16"/>
                <w:szCs w:val="16"/>
              </w:rPr>
            </w:pPr>
            <w:r w:rsidRPr="006C5812">
              <w:rPr>
                <w:i/>
                <w:iCs/>
                <w:sz w:val="16"/>
                <w:szCs w:val="16"/>
              </w:rPr>
              <w:t> </w:t>
            </w:r>
          </w:p>
        </w:tc>
        <w:tc>
          <w:tcPr>
            <w:tcW w:w="613" w:type="dxa"/>
            <w:hideMark/>
          </w:tcPr>
          <w:p w14:paraId="45332FAF" w14:textId="77777777" w:rsidR="006C5812" w:rsidRPr="006C5812" w:rsidRDefault="006C5812" w:rsidP="006C5812">
            <w:pPr>
              <w:rPr>
                <w:i/>
                <w:iCs/>
                <w:sz w:val="16"/>
                <w:szCs w:val="16"/>
              </w:rPr>
            </w:pPr>
            <w:r w:rsidRPr="006C5812">
              <w:rPr>
                <w:i/>
                <w:iCs/>
                <w:sz w:val="16"/>
                <w:szCs w:val="16"/>
              </w:rPr>
              <w:t> </w:t>
            </w:r>
          </w:p>
        </w:tc>
        <w:tc>
          <w:tcPr>
            <w:tcW w:w="613" w:type="dxa"/>
            <w:noWrap/>
            <w:hideMark/>
          </w:tcPr>
          <w:p w14:paraId="57B93699" w14:textId="77777777" w:rsidR="006C5812" w:rsidRPr="006C5812" w:rsidRDefault="006C5812">
            <w:pPr>
              <w:rPr>
                <w:sz w:val="16"/>
                <w:szCs w:val="16"/>
              </w:rPr>
            </w:pPr>
            <w:r w:rsidRPr="006C5812">
              <w:rPr>
                <w:sz w:val="16"/>
                <w:szCs w:val="16"/>
              </w:rPr>
              <w:t> </w:t>
            </w:r>
          </w:p>
        </w:tc>
        <w:tc>
          <w:tcPr>
            <w:tcW w:w="1259" w:type="dxa"/>
            <w:noWrap/>
            <w:hideMark/>
          </w:tcPr>
          <w:p w14:paraId="7770663E" w14:textId="43CE3F09" w:rsidR="006C5812" w:rsidRPr="006C5812" w:rsidRDefault="006C5812" w:rsidP="006C5812">
            <w:pPr>
              <w:rPr>
                <w:sz w:val="16"/>
                <w:szCs w:val="16"/>
              </w:rPr>
            </w:pPr>
            <w:r w:rsidRPr="006C5812">
              <w:rPr>
                <w:sz w:val="16"/>
                <w:szCs w:val="16"/>
              </w:rPr>
              <w:t xml:space="preserve">37,20   </w:t>
            </w:r>
          </w:p>
        </w:tc>
        <w:tc>
          <w:tcPr>
            <w:tcW w:w="1259" w:type="dxa"/>
            <w:noWrap/>
            <w:hideMark/>
          </w:tcPr>
          <w:p w14:paraId="2E0F507C" w14:textId="77777777" w:rsidR="006C5812" w:rsidRPr="006C5812" w:rsidRDefault="006C5812" w:rsidP="006C5812">
            <w:pPr>
              <w:rPr>
                <w:sz w:val="16"/>
                <w:szCs w:val="16"/>
              </w:rPr>
            </w:pPr>
            <w:r w:rsidRPr="006C5812">
              <w:rPr>
                <w:sz w:val="16"/>
                <w:szCs w:val="16"/>
              </w:rPr>
              <w:t> </w:t>
            </w:r>
          </w:p>
        </w:tc>
        <w:tc>
          <w:tcPr>
            <w:tcW w:w="1077" w:type="dxa"/>
            <w:noWrap/>
            <w:hideMark/>
          </w:tcPr>
          <w:p w14:paraId="1C8F778C" w14:textId="77777777" w:rsidR="006C5812" w:rsidRPr="006C5812" w:rsidRDefault="006C5812" w:rsidP="006C5812">
            <w:pPr>
              <w:rPr>
                <w:sz w:val="16"/>
                <w:szCs w:val="16"/>
              </w:rPr>
            </w:pPr>
            <w:r w:rsidRPr="006C5812">
              <w:rPr>
                <w:sz w:val="16"/>
                <w:szCs w:val="16"/>
              </w:rPr>
              <w:t> </w:t>
            </w:r>
          </w:p>
        </w:tc>
      </w:tr>
      <w:tr w:rsidR="006C5812" w:rsidRPr="006C5812" w14:paraId="0D8F0618" w14:textId="77777777" w:rsidTr="00320B6F">
        <w:trPr>
          <w:trHeight w:val="450"/>
        </w:trPr>
        <w:tc>
          <w:tcPr>
            <w:tcW w:w="3118" w:type="dxa"/>
            <w:hideMark/>
          </w:tcPr>
          <w:p w14:paraId="16953AD2" w14:textId="77777777" w:rsidR="006C5812" w:rsidRPr="006C5812" w:rsidRDefault="006C5812">
            <w:pPr>
              <w:rPr>
                <w:sz w:val="16"/>
                <w:szCs w:val="16"/>
              </w:rPr>
            </w:pPr>
            <w:r w:rsidRPr="006C5812">
              <w:rPr>
                <w:sz w:val="16"/>
                <w:szCs w:val="16"/>
              </w:rPr>
              <w:t xml:space="preserve">Строительство объекта "Центр спортивных единоборства в </w:t>
            </w:r>
            <w:proofErr w:type="spellStart"/>
            <w:r w:rsidRPr="006C5812">
              <w:rPr>
                <w:sz w:val="16"/>
                <w:szCs w:val="16"/>
              </w:rPr>
              <w:t>г.Рузаевка</w:t>
            </w:r>
            <w:proofErr w:type="spellEnd"/>
            <w:r w:rsidRPr="006C5812">
              <w:rPr>
                <w:sz w:val="16"/>
                <w:szCs w:val="16"/>
              </w:rPr>
              <w:t>"</w:t>
            </w:r>
          </w:p>
        </w:tc>
        <w:tc>
          <w:tcPr>
            <w:tcW w:w="440" w:type="dxa"/>
            <w:hideMark/>
          </w:tcPr>
          <w:p w14:paraId="75FE5A29" w14:textId="77777777" w:rsidR="006C5812" w:rsidRPr="006C5812" w:rsidRDefault="006C5812" w:rsidP="006C5812">
            <w:pPr>
              <w:rPr>
                <w:sz w:val="16"/>
                <w:szCs w:val="16"/>
              </w:rPr>
            </w:pPr>
            <w:r w:rsidRPr="006C5812">
              <w:rPr>
                <w:sz w:val="16"/>
                <w:szCs w:val="16"/>
              </w:rPr>
              <w:t>30</w:t>
            </w:r>
          </w:p>
        </w:tc>
        <w:tc>
          <w:tcPr>
            <w:tcW w:w="440" w:type="dxa"/>
            <w:hideMark/>
          </w:tcPr>
          <w:p w14:paraId="39D5C8DC" w14:textId="77777777" w:rsidR="006C5812" w:rsidRPr="006C5812" w:rsidRDefault="006C5812" w:rsidP="006C5812">
            <w:pPr>
              <w:rPr>
                <w:sz w:val="16"/>
                <w:szCs w:val="16"/>
              </w:rPr>
            </w:pPr>
            <w:r w:rsidRPr="006C5812">
              <w:rPr>
                <w:sz w:val="16"/>
                <w:szCs w:val="16"/>
              </w:rPr>
              <w:t>0</w:t>
            </w:r>
          </w:p>
        </w:tc>
        <w:tc>
          <w:tcPr>
            <w:tcW w:w="440" w:type="dxa"/>
            <w:hideMark/>
          </w:tcPr>
          <w:p w14:paraId="59878466" w14:textId="77777777" w:rsidR="006C5812" w:rsidRPr="006C5812" w:rsidRDefault="006C5812" w:rsidP="006C5812">
            <w:pPr>
              <w:rPr>
                <w:sz w:val="16"/>
                <w:szCs w:val="16"/>
              </w:rPr>
            </w:pPr>
            <w:r w:rsidRPr="006C5812">
              <w:rPr>
                <w:sz w:val="16"/>
                <w:szCs w:val="16"/>
              </w:rPr>
              <w:t>04</w:t>
            </w:r>
          </w:p>
        </w:tc>
        <w:tc>
          <w:tcPr>
            <w:tcW w:w="646" w:type="dxa"/>
            <w:hideMark/>
          </w:tcPr>
          <w:p w14:paraId="3EEF2D26" w14:textId="77777777" w:rsidR="006C5812" w:rsidRPr="006C5812" w:rsidRDefault="006C5812" w:rsidP="006C5812">
            <w:pPr>
              <w:rPr>
                <w:sz w:val="16"/>
                <w:szCs w:val="16"/>
              </w:rPr>
            </w:pPr>
            <w:r w:rsidRPr="006C5812">
              <w:rPr>
                <w:sz w:val="16"/>
                <w:szCs w:val="16"/>
              </w:rPr>
              <w:t>25001</w:t>
            </w:r>
          </w:p>
        </w:tc>
        <w:tc>
          <w:tcPr>
            <w:tcW w:w="613" w:type="dxa"/>
            <w:hideMark/>
          </w:tcPr>
          <w:p w14:paraId="78A3DA73" w14:textId="77777777" w:rsidR="006C5812" w:rsidRPr="006C5812" w:rsidRDefault="006C5812" w:rsidP="006C5812">
            <w:pPr>
              <w:rPr>
                <w:i/>
                <w:iCs/>
                <w:sz w:val="16"/>
                <w:szCs w:val="16"/>
              </w:rPr>
            </w:pPr>
            <w:r w:rsidRPr="006C5812">
              <w:rPr>
                <w:i/>
                <w:iCs/>
                <w:sz w:val="16"/>
                <w:szCs w:val="16"/>
              </w:rPr>
              <w:t>05</w:t>
            </w:r>
          </w:p>
        </w:tc>
        <w:tc>
          <w:tcPr>
            <w:tcW w:w="613" w:type="dxa"/>
            <w:hideMark/>
          </w:tcPr>
          <w:p w14:paraId="41007134" w14:textId="77777777" w:rsidR="006C5812" w:rsidRPr="006C5812" w:rsidRDefault="006C5812" w:rsidP="006C5812">
            <w:pPr>
              <w:rPr>
                <w:i/>
                <w:iCs/>
                <w:sz w:val="16"/>
                <w:szCs w:val="16"/>
              </w:rPr>
            </w:pPr>
            <w:r w:rsidRPr="006C5812">
              <w:rPr>
                <w:i/>
                <w:iCs/>
                <w:sz w:val="16"/>
                <w:szCs w:val="16"/>
              </w:rPr>
              <w:t>02</w:t>
            </w:r>
          </w:p>
        </w:tc>
        <w:tc>
          <w:tcPr>
            <w:tcW w:w="613" w:type="dxa"/>
            <w:noWrap/>
            <w:hideMark/>
          </w:tcPr>
          <w:p w14:paraId="4903A272" w14:textId="77777777" w:rsidR="006C5812" w:rsidRPr="006C5812" w:rsidRDefault="006C5812" w:rsidP="006C5812">
            <w:pPr>
              <w:rPr>
                <w:sz w:val="16"/>
                <w:szCs w:val="16"/>
              </w:rPr>
            </w:pPr>
            <w:r w:rsidRPr="006C5812">
              <w:rPr>
                <w:sz w:val="16"/>
                <w:szCs w:val="16"/>
              </w:rPr>
              <w:t>900</w:t>
            </w:r>
          </w:p>
        </w:tc>
        <w:tc>
          <w:tcPr>
            <w:tcW w:w="1259" w:type="dxa"/>
            <w:noWrap/>
            <w:hideMark/>
          </w:tcPr>
          <w:p w14:paraId="2B7BBEFD" w14:textId="5A552757" w:rsidR="006C5812" w:rsidRPr="006C5812" w:rsidRDefault="006C5812" w:rsidP="006C5812">
            <w:pPr>
              <w:rPr>
                <w:sz w:val="16"/>
                <w:szCs w:val="16"/>
              </w:rPr>
            </w:pPr>
            <w:r w:rsidRPr="006C5812">
              <w:rPr>
                <w:sz w:val="16"/>
                <w:szCs w:val="16"/>
              </w:rPr>
              <w:t xml:space="preserve">37,20   </w:t>
            </w:r>
          </w:p>
        </w:tc>
        <w:tc>
          <w:tcPr>
            <w:tcW w:w="1259" w:type="dxa"/>
            <w:noWrap/>
            <w:hideMark/>
          </w:tcPr>
          <w:p w14:paraId="455AC601" w14:textId="77777777" w:rsidR="006C5812" w:rsidRPr="006C5812" w:rsidRDefault="006C5812" w:rsidP="006C5812">
            <w:pPr>
              <w:rPr>
                <w:sz w:val="16"/>
                <w:szCs w:val="16"/>
              </w:rPr>
            </w:pPr>
            <w:r w:rsidRPr="006C5812">
              <w:rPr>
                <w:sz w:val="16"/>
                <w:szCs w:val="16"/>
              </w:rPr>
              <w:t> </w:t>
            </w:r>
          </w:p>
        </w:tc>
        <w:tc>
          <w:tcPr>
            <w:tcW w:w="1077" w:type="dxa"/>
            <w:noWrap/>
            <w:hideMark/>
          </w:tcPr>
          <w:p w14:paraId="466AE2E3" w14:textId="77777777" w:rsidR="006C5812" w:rsidRPr="006C5812" w:rsidRDefault="006C5812" w:rsidP="006C5812">
            <w:pPr>
              <w:rPr>
                <w:sz w:val="16"/>
                <w:szCs w:val="16"/>
              </w:rPr>
            </w:pPr>
            <w:r w:rsidRPr="006C5812">
              <w:rPr>
                <w:sz w:val="16"/>
                <w:szCs w:val="16"/>
              </w:rPr>
              <w:t> </w:t>
            </w:r>
          </w:p>
        </w:tc>
      </w:tr>
      <w:tr w:rsidR="006C5812" w:rsidRPr="006C5812" w14:paraId="612C3C9A" w14:textId="77777777" w:rsidTr="00320B6F">
        <w:trPr>
          <w:trHeight w:val="675"/>
        </w:trPr>
        <w:tc>
          <w:tcPr>
            <w:tcW w:w="3118" w:type="dxa"/>
            <w:hideMark/>
          </w:tcPr>
          <w:p w14:paraId="42E98236" w14:textId="77777777" w:rsidR="006C5812" w:rsidRPr="006C5812" w:rsidRDefault="006C5812">
            <w:pPr>
              <w:rPr>
                <w:sz w:val="16"/>
                <w:szCs w:val="16"/>
              </w:rPr>
            </w:pPr>
            <w:r w:rsidRPr="006C5812">
              <w:rPr>
                <w:sz w:val="16"/>
                <w:szCs w:val="16"/>
              </w:rPr>
              <w:t>Непрограммные расходы главных распорядителей средств бюджета Рузаевского муниципального района Республики Мордовия</w:t>
            </w:r>
          </w:p>
        </w:tc>
        <w:tc>
          <w:tcPr>
            <w:tcW w:w="440" w:type="dxa"/>
            <w:hideMark/>
          </w:tcPr>
          <w:p w14:paraId="13353400" w14:textId="77777777" w:rsidR="006C5812" w:rsidRPr="006C5812" w:rsidRDefault="006C5812" w:rsidP="006C5812">
            <w:pPr>
              <w:rPr>
                <w:sz w:val="16"/>
                <w:szCs w:val="16"/>
              </w:rPr>
            </w:pPr>
            <w:r w:rsidRPr="006C5812">
              <w:rPr>
                <w:sz w:val="16"/>
                <w:szCs w:val="16"/>
              </w:rPr>
              <w:t>89</w:t>
            </w:r>
          </w:p>
        </w:tc>
        <w:tc>
          <w:tcPr>
            <w:tcW w:w="440" w:type="dxa"/>
            <w:hideMark/>
          </w:tcPr>
          <w:p w14:paraId="7B18AA6E" w14:textId="77777777" w:rsidR="006C5812" w:rsidRPr="006C5812" w:rsidRDefault="006C5812" w:rsidP="006C5812">
            <w:pPr>
              <w:rPr>
                <w:sz w:val="16"/>
                <w:szCs w:val="16"/>
              </w:rPr>
            </w:pPr>
            <w:r w:rsidRPr="006C5812">
              <w:rPr>
                <w:sz w:val="16"/>
                <w:szCs w:val="16"/>
              </w:rPr>
              <w:t> </w:t>
            </w:r>
          </w:p>
        </w:tc>
        <w:tc>
          <w:tcPr>
            <w:tcW w:w="440" w:type="dxa"/>
            <w:hideMark/>
          </w:tcPr>
          <w:p w14:paraId="7C4F3445" w14:textId="77777777" w:rsidR="006C5812" w:rsidRPr="006C5812" w:rsidRDefault="006C5812" w:rsidP="006C5812">
            <w:pPr>
              <w:rPr>
                <w:sz w:val="16"/>
                <w:szCs w:val="16"/>
              </w:rPr>
            </w:pPr>
            <w:r w:rsidRPr="006C5812">
              <w:rPr>
                <w:sz w:val="16"/>
                <w:szCs w:val="16"/>
              </w:rPr>
              <w:t> </w:t>
            </w:r>
          </w:p>
        </w:tc>
        <w:tc>
          <w:tcPr>
            <w:tcW w:w="646" w:type="dxa"/>
            <w:hideMark/>
          </w:tcPr>
          <w:p w14:paraId="05953414" w14:textId="77777777" w:rsidR="006C5812" w:rsidRPr="006C5812" w:rsidRDefault="006C5812" w:rsidP="006C5812">
            <w:pPr>
              <w:rPr>
                <w:sz w:val="16"/>
                <w:szCs w:val="16"/>
              </w:rPr>
            </w:pPr>
            <w:r w:rsidRPr="006C5812">
              <w:rPr>
                <w:sz w:val="16"/>
                <w:szCs w:val="16"/>
              </w:rPr>
              <w:t> </w:t>
            </w:r>
          </w:p>
        </w:tc>
        <w:tc>
          <w:tcPr>
            <w:tcW w:w="613" w:type="dxa"/>
            <w:hideMark/>
          </w:tcPr>
          <w:p w14:paraId="47FBA43A" w14:textId="77777777" w:rsidR="006C5812" w:rsidRPr="006C5812" w:rsidRDefault="006C5812" w:rsidP="006C5812">
            <w:pPr>
              <w:rPr>
                <w:sz w:val="16"/>
                <w:szCs w:val="16"/>
              </w:rPr>
            </w:pPr>
            <w:r w:rsidRPr="006C5812">
              <w:rPr>
                <w:sz w:val="16"/>
                <w:szCs w:val="16"/>
              </w:rPr>
              <w:t> </w:t>
            </w:r>
          </w:p>
        </w:tc>
        <w:tc>
          <w:tcPr>
            <w:tcW w:w="613" w:type="dxa"/>
            <w:hideMark/>
          </w:tcPr>
          <w:p w14:paraId="1BD8316B" w14:textId="77777777" w:rsidR="006C5812" w:rsidRPr="006C5812" w:rsidRDefault="006C5812" w:rsidP="006C5812">
            <w:pPr>
              <w:rPr>
                <w:sz w:val="16"/>
                <w:szCs w:val="16"/>
              </w:rPr>
            </w:pPr>
            <w:r w:rsidRPr="006C5812">
              <w:rPr>
                <w:sz w:val="16"/>
                <w:szCs w:val="16"/>
              </w:rPr>
              <w:t> </w:t>
            </w:r>
          </w:p>
        </w:tc>
        <w:tc>
          <w:tcPr>
            <w:tcW w:w="613" w:type="dxa"/>
            <w:noWrap/>
            <w:hideMark/>
          </w:tcPr>
          <w:p w14:paraId="4FECA25F" w14:textId="77777777" w:rsidR="006C5812" w:rsidRPr="006C5812" w:rsidRDefault="006C5812">
            <w:pPr>
              <w:rPr>
                <w:sz w:val="16"/>
                <w:szCs w:val="16"/>
              </w:rPr>
            </w:pPr>
            <w:r w:rsidRPr="006C5812">
              <w:rPr>
                <w:sz w:val="16"/>
                <w:szCs w:val="16"/>
              </w:rPr>
              <w:t> </w:t>
            </w:r>
          </w:p>
        </w:tc>
        <w:tc>
          <w:tcPr>
            <w:tcW w:w="1259" w:type="dxa"/>
            <w:noWrap/>
            <w:hideMark/>
          </w:tcPr>
          <w:p w14:paraId="441E01CF" w14:textId="0FD3241A" w:rsidR="006C5812" w:rsidRPr="006C5812" w:rsidRDefault="006C5812" w:rsidP="006C5812">
            <w:pPr>
              <w:rPr>
                <w:sz w:val="16"/>
                <w:szCs w:val="16"/>
              </w:rPr>
            </w:pPr>
            <w:r w:rsidRPr="006C5812">
              <w:rPr>
                <w:sz w:val="16"/>
                <w:szCs w:val="16"/>
              </w:rPr>
              <w:t xml:space="preserve">2 221,00   </w:t>
            </w:r>
          </w:p>
        </w:tc>
        <w:tc>
          <w:tcPr>
            <w:tcW w:w="1259" w:type="dxa"/>
            <w:noWrap/>
            <w:hideMark/>
          </w:tcPr>
          <w:p w14:paraId="4E38403C" w14:textId="77777777" w:rsidR="006C5812" w:rsidRPr="006C5812" w:rsidRDefault="006C5812" w:rsidP="006C5812">
            <w:pPr>
              <w:rPr>
                <w:sz w:val="16"/>
                <w:szCs w:val="16"/>
              </w:rPr>
            </w:pPr>
            <w:r w:rsidRPr="006C5812">
              <w:rPr>
                <w:sz w:val="16"/>
                <w:szCs w:val="16"/>
              </w:rPr>
              <w:t> </w:t>
            </w:r>
          </w:p>
        </w:tc>
        <w:tc>
          <w:tcPr>
            <w:tcW w:w="1077" w:type="dxa"/>
            <w:noWrap/>
            <w:hideMark/>
          </w:tcPr>
          <w:p w14:paraId="5F051610" w14:textId="77777777" w:rsidR="006C5812" w:rsidRPr="006C5812" w:rsidRDefault="006C5812" w:rsidP="006C5812">
            <w:pPr>
              <w:rPr>
                <w:sz w:val="16"/>
                <w:szCs w:val="16"/>
              </w:rPr>
            </w:pPr>
            <w:r w:rsidRPr="006C5812">
              <w:rPr>
                <w:sz w:val="16"/>
                <w:szCs w:val="16"/>
              </w:rPr>
              <w:t> </w:t>
            </w:r>
          </w:p>
        </w:tc>
      </w:tr>
      <w:tr w:rsidR="006C5812" w:rsidRPr="006C5812" w14:paraId="11F83ADF" w14:textId="77777777" w:rsidTr="00320B6F">
        <w:trPr>
          <w:trHeight w:val="450"/>
        </w:trPr>
        <w:tc>
          <w:tcPr>
            <w:tcW w:w="3118" w:type="dxa"/>
            <w:hideMark/>
          </w:tcPr>
          <w:p w14:paraId="791DC326" w14:textId="77777777" w:rsidR="006C5812" w:rsidRPr="006C5812" w:rsidRDefault="006C5812">
            <w:pPr>
              <w:rPr>
                <w:sz w:val="16"/>
                <w:szCs w:val="16"/>
              </w:rPr>
            </w:pPr>
            <w:r w:rsidRPr="006C5812">
              <w:rPr>
                <w:sz w:val="16"/>
                <w:szCs w:val="16"/>
              </w:rPr>
              <w:t xml:space="preserve">Строительство объекта "Центр спортивных единоборства в </w:t>
            </w:r>
            <w:proofErr w:type="spellStart"/>
            <w:r w:rsidRPr="006C5812">
              <w:rPr>
                <w:sz w:val="16"/>
                <w:szCs w:val="16"/>
              </w:rPr>
              <w:t>г.Рузаевка</w:t>
            </w:r>
            <w:proofErr w:type="spellEnd"/>
            <w:r w:rsidRPr="006C5812">
              <w:rPr>
                <w:sz w:val="16"/>
                <w:szCs w:val="16"/>
              </w:rPr>
              <w:t>"</w:t>
            </w:r>
          </w:p>
        </w:tc>
        <w:tc>
          <w:tcPr>
            <w:tcW w:w="440" w:type="dxa"/>
            <w:hideMark/>
          </w:tcPr>
          <w:p w14:paraId="05D47588" w14:textId="77777777" w:rsidR="006C5812" w:rsidRPr="006C5812" w:rsidRDefault="006C5812" w:rsidP="006C5812">
            <w:pPr>
              <w:rPr>
                <w:i/>
                <w:iCs/>
                <w:sz w:val="16"/>
                <w:szCs w:val="16"/>
              </w:rPr>
            </w:pPr>
            <w:r w:rsidRPr="006C5812">
              <w:rPr>
                <w:i/>
                <w:iCs/>
                <w:sz w:val="16"/>
                <w:szCs w:val="16"/>
              </w:rPr>
              <w:t>89</w:t>
            </w:r>
          </w:p>
        </w:tc>
        <w:tc>
          <w:tcPr>
            <w:tcW w:w="440" w:type="dxa"/>
            <w:hideMark/>
          </w:tcPr>
          <w:p w14:paraId="42AD8519" w14:textId="77777777" w:rsidR="006C5812" w:rsidRPr="006C5812" w:rsidRDefault="006C5812" w:rsidP="006C5812">
            <w:pPr>
              <w:rPr>
                <w:i/>
                <w:iCs/>
                <w:sz w:val="16"/>
                <w:szCs w:val="16"/>
              </w:rPr>
            </w:pPr>
            <w:r w:rsidRPr="006C5812">
              <w:rPr>
                <w:i/>
                <w:iCs/>
                <w:sz w:val="16"/>
                <w:szCs w:val="16"/>
              </w:rPr>
              <w:t>1</w:t>
            </w:r>
          </w:p>
        </w:tc>
        <w:tc>
          <w:tcPr>
            <w:tcW w:w="440" w:type="dxa"/>
            <w:hideMark/>
          </w:tcPr>
          <w:p w14:paraId="15D7EDBF" w14:textId="77777777" w:rsidR="006C5812" w:rsidRPr="006C5812" w:rsidRDefault="006C5812" w:rsidP="006C5812">
            <w:pPr>
              <w:rPr>
                <w:i/>
                <w:iCs/>
                <w:sz w:val="16"/>
                <w:szCs w:val="16"/>
              </w:rPr>
            </w:pPr>
            <w:r w:rsidRPr="006C5812">
              <w:rPr>
                <w:i/>
                <w:iCs/>
                <w:sz w:val="16"/>
                <w:szCs w:val="16"/>
              </w:rPr>
              <w:t>00</w:t>
            </w:r>
          </w:p>
        </w:tc>
        <w:tc>
          <w:tcPr>
            <w:tcW w:w="646" w:type="dxa"/>
            <w:hideMark/>
          </w:tcPr>
          <w:p w14:paraId="17C86DD0" w14:textId="77777777" w:rsidR="006C5812" w:rsidRPr="006C5812" w:rsidRDefault="006C5812" w:rsidP="006C5812">
            <w:pPr>
              <w:rPr>
                <w:i/>
                <w:iCs/>
                <w:sz w:val="16"/>
                <w:szCs w:val="16"/>
              </w:rPr>
            </w:pPr>
            <w:r w:rsidRPr="006C5812">
              <w:rPr>
                <w:i/>
                <w:iCs/>
                <w:sz w:val="16"/>
                <w:szCs w:val="16"/>
              </w:rPr>
              <w:t>25001</w:t>
            </w:r>
          </w:p>
        </w:tc>
        <w:tc>
          <w:tcPr>
            <w:tcW w:w="613" w:type="dxa"/>
            <w:hideMark/>
          </w:tcPr>
          <w:p w14:paraId="7F298B97" w14:textId="77777777" w:rsidR="006C5812" w:rsidRPr="006C5812" w:rsidRDefault="006C5812" w:rsidP="006C5812">
            <w:pPr>
              <w:rPr>
                <w:sz w:val="16"/>
                <w:szCs w:val="16"/>
              </w:rPr>
            </w:pPr>
            <w:r w:rsidRPr="006C5812">
              <w:rPr>
                <w:sz w:val="16"/>
                <w:szCs w:val="16"/>
              </w:rPr>
              <w:t>04</w:t>
            </w:r>
          </w:p>
        </w:tc>
        <w:tc>
          <w:tcPr>
            <w:tcW w:w="613" w:type="dxa"/>
            <w:hideMark/>
          </w:tcPr>
          <w:p w14:paraId="77DD278C" w14:textId="77777777" w:rsidR="006C5812" w:rsidRPr="006C5812" w:rsidRDefault="006C5812" w:rsidP="006C5812">
            <w:pPr>
              <w:rPr>
                <w:i/>
                <w:iCs/>
                <w:sz w:val="16"/>
                <w:szCs w:val="16"/>
              </w:rPr>
            </w:pPr>
            <w:r w:rsidRPr="006C5812">
              <w:rPr>
                <w:i/>
                <w:iCs/>
                <w:sz w:val="16"/>
                <w:szCs w:val="16"/>
              </w:rPr>
              <w:t>10</w:t>
            </w:r>
          </w:p>
        </w:tc>
        <w:tc>
          <w:tcPr>
            <w:tcW w:w="613" w:type="dxa"/>
            <w:noWrap/>
            <w:hideMark/>
          </w:tcPr>
          <w:p w14:paraId="7A432443" w14:textId="77777777" w:rsidR="006C5812" w:rsidRPr="006C5812" w:rsidRDefault="006C5812" w:rsidP="006C5812">
            <w:pPr>
              <w:rPr>
                <w:sz w:val="16"/>
                <w:szCs w:val="16"/>
              </w:rPr>
            </w:pPr>
            <w:r w:rsidRPr="006C5812">
              <w:rPr>
                <w:sz w:val="16"/>
                <w:szCs w:val="16"/>
              </w:rPr>
              <w:t>900</w:t>
            </w:r>
          </w:p>
        </w:tc>
        <w:tc>
          <w:tcPr>
            <w:tcW w:w="1259" w:type="dxa"/>
            <w:noWrap/>
            <w:hideMark/>
          </w:tcPr>
          <w:p w14:paraId="7CD308A9" w14:textId="321CB7B6" w:rsidR="006C5812" w:rsidRPr="006C5812" w:rsidRDefault="006C5812" w:rsidP="006C5812">
            <w:pPr>
              <w:rPr>
                <w:sz w:val="16"/>
                <w:szCs w:val="16"/>
              </w:rPr>
            </w:pPr>
            <w:r w:rsidRPr="006C5812">
              <w:rPr>
                <w:sz w:val="16"/>
                <w:szCs w:val="16"/>
              </w:rPr>
              <w:t xml:space="preserve">221,00   </w:t>
            </w:r>
          </w:p>
        </w:tc>
        <w:tc>
          <w:tcPr>
            <w:tcW w:w="1259" w:type="dxa"/>
            <w:noWrap/>
            <w:hideMark/>
          </w:tcPr>
          <w:p w14:paraId="47003202" w14:textId="77777777" w:rsidR="006C5812" w:rsidRPr="006C5812" w:rsidRDefault="006C5812" w:rsidP="006C5812">
            <w:pPr>
              <w:rPr>
                <w:sz w:val="16"/>
                <w:szCs w:val="16"/>
              </w:rPr>
            </w:pPr>
            <w:r w:rsidRPr="006C5812">
              <w:rPr>
                <w:sz w:val="16"/>
                <w:szCs w:val="16"/>
              </w:rPr>
              <w:t> </w:t>
            </w:r>
          </w:p>
        </w:tc>
        <w:tc>
          <w:tcPr>
            <w:tcW w:w="1077" w:type="dxa"/>
            <w:noWrap/>
            <w:hideMark/>
          </w:tcPr>
          <w:p w14:paraId="6D8B3EE1" w14:textId="77777777" w:rsidR="006C5812" w:rsidRPr="006C5812" w:rsidRDefault="006C5812" w:rsidP="006C5812">
            <w:pPr>
              <w:rPr>
                <w:sz w:val="16"/>
                <w:szCs w:val="16"/>
              </w:rPr>
            </w:pPr>
            <w:r w:rsidRPr="006C5812">
              <w:rPr>
                <w:sz w:val="16"/>
                <w:szCs w:val="16"/>
              </w:rPr>
              <w:t> </w:t>
            </w:r>
          </w:p>
        </w:tc>
      </w:tr>
      <w:tr w:rsidR="006C5812" w:rsidRPr="006C5812" w14:paraId="7D7C2176" w14:textId="77777777" w:rsidTr="00320B6F">
        <w:trPr>
          <w:trHeight w:val="255"/>
        </w:trPr>
        <w:tc>
          <w:tcPr>
            <w:tcW w:w="3118" w:type="dxa"/>
            <w:hideMark/>
          </w:tcPr>
          <w:p w14:paraId="7AF73DAC" w14:textId="77777777" w:rsidR="006C5812" w:rsidRPr="006C5812" w:rsidRDefault="006C5812">
            <w:pPr>
              <w:rPr>
                <w:sz w:val="16"/>
                <w:szCs w:val="16"/>
              </w:rPr>
            </w:pPr>
            <w:r w:rsidRPr="006C5812">
              <w:rPr>
                <w:sz w:val="16"/>
                <w:szCs w:val="16"/>
              </w:rPr>
              <w:t> </w:t>
            </w:r>
          </w:p>
        </w:tc>
        <w:tc>
          <w:tcPr>
            <w:tcW w:w="440" w:type="dxa"/>
            <w:hideMark/>
          </w:tcPr>
          <w:p w14:paraId="7A05E651" w14:textId="77777777" w:rsidR="006C5812" w:rsidRPr="006C5812" w:rsidRDefault="006C5812" w:rsidP="006C5812">
            <w:pPr>
              <w:rPr>
                <w:i/>
                <w:iCs/>
                <w:sz w:val="16"/>
                <w:szCs w:val="16"/>
              </w:rPr>
            </w:pPr>
            <w:r w:rsidRPr="006C5812">
              <w:rPr>
                <w:i/>
                <w:iCs/>
                <w:sz w:val="16"/>
                <w:szCs w:val="16"/>
              </w:rPr>
              <w:t>89</w:t>
            </w:r>
          </w:p>
        </w:tc>
        <w:tc>
          <w:tcPr>
            <w:tcW w:w="440" w:type="dxa"/>
            <w:hideMark/>
          </w:tcPr>
          <w:p w14:paraId="4F61B4ED" w14:textId="77777777" w:rsidR="006C5812" w:rsidRPr="006C5812" w:rsidRDefault="006C5812" w:rsidP="006C5812">
            <w:pPr>
              <w:rPr>
                <w:i/>
                <w:iCs/>
                <w:sz w:val="16"/>
                <w:szCs w:val="16"/>
              </w:rPr>
            </w:pPr>
            <w:r w:rsidRPr="006C5812">
              <w:rPr>
                <w:i/>
                <w:iCs/>
                <w:sz w:val="16"/>
                <w:szCs w:val="16"/>
              </w:rPr>
              <w:t>1</w:t>
            </w:r>
          </w:p>
        </w:tc>
        <w:tc>
          <w:tcPr>
            <w:tcW w:w="440" w:type="dxa"/>
            <w:hideMark/>
          </w:tcPr>
          <w:p w14:paraId="7266B98B" w14:textId="77777777" w:rsidR="006C5812" w:rsidRPr="006C5812" w:rsidRDefault="006C5812" w:rsidP="006C5812">
            <w:pPr>
              <w:rPr>
                <w:i/>
                <w:iCs/>
                <w:sz w:val="16"/>
                <w:szCs w:val="16"/>
              </w:rPr>
            </w:pPr>
            <w:r w:rsidRPr="006C5812">
              <w:rPr>
                <w:i/>
                <w:iCs/>
                <w:sz w:val="16"/>
                <w:szCs w:val="16"/>
              </w:rPr>
              <w:t>00</w:t>
            </w:r>
          </w:p>
        </w:tc>
        <w:tc>
          <w:tcPr>
            <w:tcW w:w="646" w:type="dxa"/>
            <w:hideMark/>
          </w:tcPr>
          <w:p w14:paraId="69E8F457" w14:textId="77777777" w:rsidR="006C5812" w:rsidRPr="006C5812" w:rsidRDefault="006C5812" w:rsidP="006C5812">
            <w:pPr>
              <w:rPr>
                <w:i/>
                <w:iCs/>
                <w:sz w:val="16"/>
                <w:szCs w:val="16"/>
              </w:rPr>
            </w:pPr>
            <w:r w:rsidRPr="006C5812">
              <w:rPr>
                <w:i/>
                <w:iCs/>
                <w:sz w:val="16"/>
                <w:szCs w:val="16"/>
              </w:rPr>
              <w:t>42040</w:t>
            </w:r>
          </w:p>
        </w:tc>
        <w:tc>
          <w:tcPr>
            <w:tcW w:w="613" w:type="dxa"/>
            <w:hideMark/>
          </w:tcPr>
          <w:p w14:paraId="28F2AEB5" w14:textId="77777777" w:rsidR="006C5812" w:rsidRPr="006C5812" w:rsidRDefault="006C5812" w:rsidP="006C5812">
            <w:pPr>
              <w:rPr>
                <w:sz w:val="16"/>
                <w:szCs w:val="16"/>
              </w:rPr>
            </w:pPr>
            <w:r w:rsidRPr="006C5812">
              <w:rPr>
                <w:sz w:val="16"/>
                <w:szCs w:val="16"/>
              </w:rPr>
              <w:t>11</w:t>
            </w:r>
          </w:p>
        </w:tc>
        <w:tc>
          <w:tcPr>
            <w:tcW w:w="613" w:type="dxa"/>
            <w:hideMark/>
          </w:tcPr>
          <w:p w14:paraId="01252E53" w14:textId="77777777" w:rsidR="006C5812" w:rsidRPr="006C5812" w:rsidRDefault="006C5812" w:rsidP="006C5812">
            <w:pPr>
              <w:rPr>
                <w:i/>
                <w:iCs/>
                <w:sz w:val="16"/>
                <w:szCs w:val="16"/>
              </w:rPr>
            </w:pPr>
            <w:r w:rsidRPr="006C5812">
              <w:rPr>
                <w:i/>
                <w:iCs/>
                <w:sz w:val="16"/>
                <w:szCs w:val="16"/>
              </w:rPr>
              <w:t>01</w:t>
            </w:r>
          </w:p>
        </w:tc>
        <w:tc>
          <w:tcPr>
            <w:tcW w:w="613" w:type="dxa"/>
            <w:noWrap/>
            <w:hideMark/>
          </w:tcPr>
          <w:p w14:paraId="0A6ECE18" w14:textId="77777777" w:rsidR="006C5812" w:rsidRPr="006C5812" w:rsidRDefault="006C5812" w:rsidP="006C5812">
            <w:pPr>
              <w:rPr>
                <w:sz w:val="16"/>
                <w:szCs w:val="16"/>
              </w:rPr>
            </w:pPr>
            <w:r w:rsidRPr="006C5812">
              <w:rPr>
                <w:sz w:val="16"/>
                <w:szCs w:val="16"/>
              </w:rPr>
              <w:t>900</w:t>
            </w:r>
          </w:p>
        </w:tc>
        <w:tc>
          <w:tcPr>
            <w:tcW w:w="1259" w:type="dxa"/>
            <w:noWrap/>
            <w:hideMark/>
          </w:tcPr>
          <w:p w14:paraId="57E51B14" w14:textId="12C098C9" w:rsidR="006C5812" w:rsidRPr="006C5812" w:rsidRDefault="006C5812" w:rsidP="006C5812">
            <w:pPr>
              <w:rPr>
                <w:sz w:val="16"/>
                <w:szCs w:val="16"/>
              </w:rPr>
            </w:pPr>
            <w:r w:rsidRPr="006C5812">
              <w:rPr>
                <w:sz w:val="16"/>
                <w:szCs w:val="16"/>
              </w:rPr>
              <w:t xml:space="preserve">2 000,00   </w:t>
            </w:r>
          </w:p>
        </w:tc>
        <w:tc>
          <w:tcPr>
            <w:tcW w:w="1259" w:type="dxa"/>
            <w:noWrap/>
            <w:hideMark/>
          </w:tcPr>
          <w:p w14:paraId="0B4CA1A0" w14:textId="77777777" w:rsidR="006C5812" w:rsidRPr="006C5812" w:rsidRDefault="006C5812" w:rsidP="006C5812">
            <w:pPr>
              <w:rPr>
                <w:sz w:val="16"/>
                <w:szCs w:val="16"/>
              </w:rPr>
            </w:pPr>
            <w:r w:rsidRPr="006C5812">
              <w:rPr>
                <w:sz w:val="16"/>
                <w:szCs w:val="16"/>
              </w:rPr>
              <w:t> </w:t>
            </w:r>
          </w:p>
        </w:tc>
        <w:tc>
          <w:tcPr>
            <w:tcW w:w="1077" w:type="dxa"/>
            <w:noWrap/>
            <w:hideMark/>
          </w:tcPr>
          <w:p w14:paraId="15E140B5" w14:textId="77777777" w:rsidR="006C5812" w:rsidRPr="006C5812" w:rsidRDefault="006C5812" w:rsidP="006C5812">
            <w:pPr>
              <w:rPr>
                <w:sz w:val="16"/>
                <w:szCs w:val="16"/>
              </w:rPr>
            </w:pPr>
            <w:r w:rsidRPr="006C5812">
              <w:rPr>
                <w:sz w:val="16"/>
                <w:szCs w:val="16"/>
              </w:rPr>
              <w:t> </w:t>
            </w:r>
          </w:p>
        </w:tc>
      </w:tr>
    </w:tbl>
    <w:p w14:paraId="18319D3D" w14:textId="77777777" w:rsidR="006C5812" w:rsidRPr="006C5812" w:rsidRDefault="006C5812">
      <w:pPr>
        <w:rPr>
          <w:lang w:val="en-US"/>
        </w:rPr>
      </w:pPr>
    </w:p>
    <w:p w14:paraId="6BF56B5B" w14:textId="77777777" w:rsidR="00D117C2" w:rsidRDefault="00D117C2"/>
    <w:p w14:paraId="41246530" w14:textId="77777777" w:rsidR="00D117C2" w:rsidRDefault="00D117C2"/>
    <w:p w14:paraId="1E2C88AB" w14:textId="77777777" w:rsidR="004D5C0F" w:rsidRDefault="004D5C0F" w:rsidP="00650385">
      <w:pPr>
        <w:widowControl w:val="0"/>
        <w:jc w:val="right"/>
        <w:rPr>
          <w:bCs/>
          <w:sz w:val="16"/>
          <w:szCs w:val="16"/>
        </w:rPr>
      </w:pPr>
    </w:p>
    <w:p w14:paraId="2D83C138" w14:textId="77777777" w:rsidR="004D5C0F" w:rsidRDefault="004D5C0F" w:rsidP="00650385">
      <w:pPr>
        <w:widowControl w:val="0"/>
        <w:jc w:val="right"/>
        <w:rPr>
          <w:bCs/>
          <w:sz w:val="16"/>
          <w:szCs w:val="16"/>
        </w:rPr>
      </w:pPr>
    </w:p>
    <w:p w14:paraId="3298448E" w14:textId="77777777" w:rsidR="004D5C0F" w:rsidRDefault="004D5C0F" w:rsidP="00650385">
      <w:pPr>
        <w:widowControl w:val="0"/>
        <w:jc w:val="right"/>
        <w:rPr>
          <w:bCs/>
          <w:sz w:val="16"/>
          <w:szCs w:val="16"/>
        </w:rPr>
      </w:pPr>
    </w:p>
    <w:p w14:paraId="168AD2CE" w14:textId="77777777" w:rsidR="004D5C0F" w:rsidRDefault="004D5C0F" w:rsidP="00650385">
      <w:pPr>
        <w:widowControl w:val="0"/>
        <w:jc w:val="right"/>
        <w:rPr>
          <w:bCs/>
          <w:sz w:val="16"/>
          <w:szCs w:val="16"/>
        </w:rPr>
      </w:pPr>
    </w:p>
    <w:p w14:paraId="66C5ECCB" w14:textId="77777777" w:rsidR="004D5C0F" w:rsidRDefault="004D5C0F" w:rsidP="00650385">
      <w:pPr>
        <w:widowControl w:val="0"/>
        <w:jc w:val="right"/>
        <w:rPr>
          <w:bCs/>
          <w:sz w:val="16"/>
          <w:szCs w:val="16"/>
        </w:rPr>
      </w:pPr>
    </w:p>
    <w:p w14:paraId="521A1E48" w14:textId="77777777" w:rsidR="004D5C0F" w:rsidRDefault="004D5C0F" w:rsidP="00650385">
      <w:pPr>
        <w:widowControl w:val="0"/>
        <w:jc w:val="right"/>
        <w:rPr>
          <w:bCs/>
          <w:sz w:val="16"/>
          <w:szCs w:val="16"/>
        </w:rPr>
      </w:pPr>
    </w:p>
    <w:p w14:paraId="4F0897A2" w14:textId="77777777" w:rsidR="004D5C0F" w:rsidRDefault="004D5C0F" w:rsidP="00650385">
      <w:pPr>
        <w:widowControl w:val="0"/>
        <w:jc w:val="right"/>
        <w:rPr>
          <w:bCs/>
          <w:sz w:val="16"/>
          <w:szCs w:val="16"/>
        </w:rPr>
      </w:pPr>
    </w:p>
    <w:p w14:paraId="17ADF5C6" w14:textId="77777777" w:rsidR="004D5C0F" w:rsidRDefault="004D5C0F" w:rsidP="00650385">
      <w:pPr>
        <w:widowControl w:val="0"/>
        <w:jc w:val="right"/>
        <w:rPr>
          <w:bCs/>
          <w:sz w:val="16"/>
          <w:szCs w:val="16"/>
        </w:rPr>
      </w:pPr>
    </w:p>
    <w:p w14:paraId="07BA7131" w14:textId="77777777" w:rsidR="004D5C0F" w:rsidRDefault="004D5C0F" w:rsidP="00650385">
      <w:pPr>
        <w:widowControl w:val="0"/>
        <w:jc w:val="right"/>
        <w:rPr>
          <w:bCs/>
          <w:sz w:val="16"/>
          <w:szCs w:val="16"/>
        </w:rPr>
      </w:pPr>
    </w:p>
    <w:p w14:paraId="75159711" w14:textId="77777777" w:rsidR="00320B6F" w:rsidRDefault="00320B6F" w:rsidP="00650385">
      <w:pPr>
        <w:widowControl w:val="0"/>
        <w:jc w:val="right"/>
        <w:rPr>
          <w:bCs/>
          <w:sz w:val="16"/>
          <w:szCs w:val="16"/>
        </w:rPr>
      </w:pPr>
    </w:p>
    <w:p w14:paraId="16952A7D" w14:textId="77777777" w:rsidR="004D5C0F" w:rsidRDefault="004D5C0F" w:rsidP="00650385">
      <w:pPr>
        <w:widowControl w:val="0"/>
        <w:jc w:val="right"/>
        <w:rPr>
          <w:bCs/>
          <w:sz w:val="16"/>
          <w:szCs w:val="16"/>
        </w:rPr>
      </w:pPr>
    </w:p>
    <w:p w14:paraId="738BAE09" w14:textId="77777777" w:rsidR="004D5C0F" w:rsidRDefault="004D5C0F" w:rsidP="00650385">
      <w:pPr>
        <w:widowControl w:val="0"/>
        <w:jc w:val="right"/>
        <w:rPr>
          <w:bCs/>
          <w:sz w:val="16"/>
          <w:szCs w:val="16"/>
        </w:rPr>
      </w:pPr>
    </w:p>
    <w:p w14:paraId="50A08B0D" w14:textId="77777777" w:rsidR="004D5C0F" w:rsidRDefault="004D5C0F" w:rsidP="00650385">
      <w:pPr>
        <w:widowControl w:val="0"/>
        <w:jc w:val="right"/>
        <w:rPr>
          <w:bCs/>
          <w:sz w:val="16"/>
          <w:szCs w:val="16"/>
        </w:rPr>
      </w:pPr>
    </w:p>
    <w:p w14:paraId="3A034E43" w14:textId="77777777" w:rsidR="004D5C0F" w:rsidRDefault="004D5C0F" w:rsidP="00650385">
      <w:pPr>
        <w:widowControl w:val="0"/>
        <w:jc w:val="right"/>
        <w:rPr>
          <w:bCs/>
          <w:sz w:val="16"/>
          <w:szCs w:val="16"/>
        </w:rPr>
      </w:pPr>
    </w:p>
    <w:p w14:paraId="795F1586" w14:textId="335B4F54" w:rsidR="00650385" w:rsidRPr="00650385" w:rsidRDefault="00650385" w:rsidP="00650385">
      <w:pPr>
        <w:widowControl w:val="0"/>
        <w:jc w:val="right"/>
        <w:rPr>
          <w:bCs/>
          <w:sz w:val="16"/>
          <w:szCs w:val="16"/>
        </w:rPr>
      </w:pPr>
      <w:r w:rsidRPr="00650385">
        <w:rPr>
          <w:bCs/>
          <w:sz w:val="16"/>
          <w:szCs w:val="16"/>
        </w:rPr>
        <w:lastRenderedPageBreak/>
        <w:t xml:space="preserve">Приложение </w:t>
      </w:r>
      <w:r w:rsidR="006C5812" w:rsidRPr="006C5812">
        <w:rPr>
          <w:bCs/>
          <w:sz w:val="16"/>
          <w:szCs w:val="16"/>
        </w:rPr>
        <w:t>6</w:t>
      </w:r>
      <w:r w:rsidRPr="00650385">
        <w:rPr>
          <w:bCs/>
          <w:sz w:val="16"/>
          <w:szCs w:val="16"/>
        </w:rPr>
        <w:t xml:space="preserve"> к решению Совета депутатов</w:t>
      </w:r>
    </w:p>
    <w:p w14:paraId="4FC9B355" w14:textId="77777777" w:rsidR="00650385" w:rsidRPr="00650385" w:rsidRDefault="00650385" w:rsidP="00650385">
      <w:pPr>
        <w:widowControl w:val="0"/>
        <w:jc w:val="right"/>
        <w:rPr>
          <w:bCs/>
          <w:sz w:val="16"/>
          <w:szCs w:val="16"/>
        </w:rPr>
      </w:pPr>
      <w:r w:rsidRPr="00650385">
        <w:rPr>
          <w:bCs/>
          <w:sz w:val="16"/>
          <w:szCs w:val="16"/>
        </w:rPr>
        <w:t>Рузаевского муниципального района</w:t>
      </w:r>
    </w:p>
    <w:p w14:paraId="07F1B540" w14:textId="77777777" w:rsidR="00650385" w:rsidRPr="00650385" w:rsidRDefault="00650385" w:rsidP="00650385">
      <w:pPr>
        <w:widowControl w:val="0"/>
        <w:jc w:val="right"/>
        <w:rPr>
          <w:bCs/>
          <w:sz w:val="16"/>
          <w:szCs w:val="16"/>
        </w:rPr>
      </w:pPr>
      <w:r w:rsidRPr="00650385">
        <w:rPr>
          <w:bCs/>
          <w:sz w:val="16"/>
          <w:szCs w:val="16"/>
        </w:rPr>
        <w:t xml:space="preserve"> Республики Мордовия</w:t>
      </w:r>
    </w:p>
    <w:p w14:paraId="2322B478" w14:textId="49762877" w:rsidR="00650385" w:rsidRDefault="00650385" w:rsidP="00650385">
      <w:pPr>
        <w:widowControl w:val="0"/>
        <w:jc w:val="right"/>
        <w:rPr>
          <w:bCs/>
          <w:sz w:val="16"/>
          <w:szCs w:val="16"/>
        </w:rPr>
      </w:pPr>
      <w:r w:rsidRPr="00650385">
        <w:rPr>
          <w:bCs/>
          <w:sz w:val="16"/>
          <w:szCs w:val="16"/>
        </w:rPr>
        <w:t xml:space="preserve">от   </w:t>
      </w:r>
      <w:r w:rsidR="00E34F71">
        <w:rPr>
          <w:bCs/>
          <w:sz w:val="16"/>
          <w:szCs w:val="16"/>
        </w:rPr>
        <w:t xml:space="preserve">                           </w:t>
      </w:r>
      <w:r w:rsidRPr="00650385">
        <w:rPr>
          <w:bCs/>
          <w:sz w:val="16"/>
          <w:szCs w:val="16"/>
        </w:rPr>
        <w:t xml:space="preserve"> №</w:t>
      </w:r>
    </w:p>
    <w:p w14:paraId="6B5F6FDC" w14:textId="77777777" w:rsidR="00650385" w:rsidRDefault="00650385" w:rsidP="00650385">
      <w:pPr>
        <w:widowControl w:val="0"/>
        <w:jc w:val="right"/>
        <w:rPr>
          <w:bCs/>
          <w:sz w:val="16"/>
          <w:szCs w:val="16"/>
        </w:rPr>
      </w:pPr>
    </w:p>
    <w:p w14:paraId="471E83CF" w14:textId="780CEE66" w:rsidR="005274FC" w:rsidRPr="00CF6230" w:rsidRDefault="005274FC" w:rsidP="005274FC">
      <w:pPr>
        <w:widowControl w:val="0"/>
        <w:jc w:val="right"/>
        <w:rPr>
          <w:bCs/>
          <w:sz w:val="16"/>
          <w:szCs w:val="16"/>
        </w:rPr>
      </w:pPr>
      <w:r w:rsidRPr="00CF6230">
        <w:rPr>
          <w:bCs/>
          <w:sz w:val="16"/>
          <w:szCs w:val="16"/>
        </w:rPr>
        <w:t>"Приложение7</w:t>
      </w:r>
    </w:p>
    <w:p w14:paraId="78B386BE" w14:textId="77777777" w:rsidR="005274FC" w:rsidRPr="00CF6230" w:rsidRDefault="005274FC" w:rsidP="005274FC">
      <w:pPr>
        <w:widowControl w:val="0"/>
        <w:jc w:val="right"/>
        <w:rPr>
          <w:bCs/>
          <w:sz w:val="16"/>
          <w:szCs w:val="16"/>
        </w:rPr>
      </w:pPr>
      <w:r w:rsidRPr="00CF6230">
        <w:rPr>
          <w:bCs/>
          <w:sz w:val="16"/>
          <w:szCs w:val="16"/>
        </w:rPr>
        <w:t xml:space="preserve"> к решению Совета депутатов Рузаевского </w:t>
      </w:r>
    </w:p>
    <w:p w14:paraId="6B2D44DC" w14:textId="77777777" w:rsidR="007A59DF" w:rsidRDefault="005274FC" w:rsidP="005274FC">
      <w:pPr>
        <w:widowControl w:val="0"/>
        <w:jc w:val="right"/>
        <w:rPr>
          <w:bCs/>
          <w:sz w:val="16"/>
          <w:szCs w:val="16"/>
        </w:rPr>
      </w:pPr>
      <w:r w:rsidRPr="00CF6230">
        <w:rPr>
          <w:bCs/>
          <w:sz w:val="16"/>
          <w:szCs w:val="16"/>
        </w:rPr>
        <w:t xml:space="preserve">муниципального района Республики Мордовия </w:t>
      </w:r>
    </w:p>
    <w:p w14:paraId="68CB612E" w14:textId="3C09C728" w:rsidR="003F7BA5" w:rsidRDefault="007A59DF" w:rsidP="005274FC">
      <w:pPr>
        <w:widowControl w:val="0"/>
        <w:jc w:val="right"/>
        <w:rPr>
          <w:bCs/>
          <w:sz w:val="16"/>
          <w:szCs w:val="16"/>
        </w:rPr>
      </w:pPr>
      <w:proofErr w:type="gramStart"/>
      <w:r w:rsidRPr="00CF6230">
        <w:rPr>
          <w:bCs/>
          <w:sz w:val="16"/>
          <w:szCs w:val="16"/>
        </w:rPr>
        <w:t xml:space="preserve">от  </w:t>
      </w:r>
      <w:r w:rsidR="00446264">
        <w:rPr>
          <w:sz w:val="16"/>
          <w:szCs w:val="16"/>
        </w:rPr>
        <w:t>26</w:t>
      </w:r>
      <w:proofErr w:type="gramEnd"/>
      <w:r w:rsidR="00446264">
        <w:rPr>
          <w:sz w:val="16"/>
          <w:szCs w:val="16"/>
        </w:rPr>
        <w:t xml:space="preserve"> декабря</w:t>
      </w:r>
      <w:r w:rsidR="00446264" w:rsidRPr="00A34D00">
        <w:rPr>
          <w:sz w:val="16"/>
          <w:szCs w:val="16"/>
        </w:rPr>
        <w:t xml:space="preserve">  202</w:t>
      </w:r>
      <w:r w:rsidR="00446264">
        <w:rPr>
          <w:sz w:val="16"/>
          <w:szCs w:val="16"/>
        </w:rPr>
        <w:t>4</w:t>
      </w:r>
      <w:r w:rsidR="00446264" w:rsidRPr="00A34D00">
        <w:rPr>
          <w:sz w:val="16"/>
          <w:szCs w:val="16"/>
        </w:rPr>
        <w:t xml:space="preserve"> г. № </w:t>
      </w:r>
      <w:r w:rsidR="00446264">
        <w:rPr>
          <w:sz w:val="16"/>
          <w:szCs w:val="16"/>
        </w:rPr>
        <w:t>4</w:t>
      </w:r>
      <w:r w:rsidR="003F7BA5">
        <w:rPr>
          <w:sz w:val="16"/>
          <w:szCs w:val="16"/>
        </w:rPr>
        <w:t>3</w:t>
      </w:r>
      <w:r w:rsidR="00446264">
        <w:rPr>
          <w:sz w:val="16"/>
          <w:szCs w:val="16"/>
        </w:rPr>
        <w:t>/2</w:t>
      </w:r>
      <w:r w:rsidR="003F7BA5">
        <w:rPr>
          <w:sz w:val="16"/>
          <w:szCs w:val="16"/>
        </w:rPr>
        <w:t>56</w:t>
      </w:r>
      <w:r w:rsidR="00446264">
        <w:rPr>
          <w:sz w:val="16"/>
          <w:szCs w:val="16"/>
        </w:rPr>
        <w:t xml:space="preserve"> </w:t>
      </w:r>
      <w:r w:rsidR="005274FC" w:rsidRPr="00CF6230">
        <w:rPr>
          <w:bCs/>
          <w:sz w:val="16"/>
          <w:szCs w:val="16"/>
        </w:rPr>
        <w:t xml:space="preserve">"О бюджете </w:t>
      </w:r>
    </w:p>
    <w:p w14:paraId="6BADDA6A" w14:textId="5D5C1D7E" w:rsidR="005274FC" w:rsidRPr="00CF6230" w:rsidRDefault="005274FC" w:rsidP="005274FC">
      <w:pPr>
        <w:widowControl w:val="0"/>
        <w:jc w:val="right"/>
        <w:rPr>
          <w:bCs/>
          <w:sz w:val="16"/>
          <w:szCs w:val="16"/>
        </w:rPr>
      </w:pPr>
      <w:r w:rsidRPr="00CF6230">
        <w:rPr>
          <w:bCs/>
          <w:sz w:val="16"/>
          <w:szCs w:val="16"/>
        </w:rPr>
        <w:t xml:space="preserve">Рузаевского муниципального района </w:t>
      </w:r>
    </w:p>
    <w:p w14:paraId="07A116E3" w14:textId="77777777" w:rsidR="005274FC" w:rsidRPr="00CF6230" w:rsidRDefault="005274FC" w:rsidP="005274FC">
      <w:pPr>
        <w:widowControl w:val="0"/>
        <w:jc w:val="right"/>
        <w:rPr>
          <w:bCs/>
          <w:sz w:val="16"/>
          <w:szCs w:val="16"/>
        </w:rPr>
      </w:pPr>
      <w:r w:rsidRPr="00CF6230">
        <w:rPr>
          <w:bCs/>
          <w:sz w:val="16"/>
          <w:szCs w:val="16"/>
        </w:rPr>
        <w:t>Республики Мордовия на 202</w:t>
      </w:r>
      <w:r w:rsidR="00CF6230">
        <w:rPr>
          <w:bCs/>
          <w:sz w:val="16"/>
          <w:szCs w:val="16"/>
        </w:rPr>
        <w:t>5</w:t>
      </w:r>
      <w:r w:rsidRPr="00CF6230">
        <w:rPr>
          <w:bCs/>
          <w:sz w:val="16"/>
          <w:szCs w:val="16"/>
        </w:rPr>
        <w:t xml:space="preserve"> год и </w:t>
      </w:r>
    </w:p>
    <w:p w14:paraId="49F7B80A" w14:textId="3CB78DE5" w:rsidR="005274FC" w:rsidRPr="00CF6230" w:rsidRDefault="003F7BA5" w:rsidP="005274FC">
      <w:pPr>
        <w:widowControl w:val="0"/>
        <w:jc w:val="right"/>
        <w:rPr>
          <w:bCs/>
          <w:sz w:val="16"/>
          <w:szCs w:val="16"/>
        </w:rPr>
      </w:pPr>
      <w:r>
        <w:rPr>
          <w:bCs/>
          <w:sz w:val="16"/>
          <w:szCs w:val="16"/>
        </w:rPr>
        <w:t xml:space="preserve">                       </w:t>
      </w:r>
      <w:r w:rsidR="005274FC" w:rsidRPr="00CF6230">
        <w:rPr>
          <w:bCs/>
          <w:sz w:val="16"/>
          <w:szCs w:val="16"/>
        </w:rPr>
        <w:t>на плановый период 202</w:t>
      </w:r>
      <w:r w:rsidR="00CF6230">
        <w:rPr>
          <w:bCs/>
          <w:sz w:val="16"/>
          <w:szCs w:val="16"/>
        </w:rPr>
        <w:t>6</w:t>
      </w:r>
      <w:r w:rsidR="005274FC" w:rsidRPr="00CF6230">
        <w:rPr>
          <w:bCs/>
          <w:sz w:val="16"/>
          <w:szCs w:val="16"/>
        </w:rPr>
        <w:t>и 202</w:t>
      </w:r>
      <w:r w:rsidR="00CF6230">
        <w:rPr>
          <w:bCs/>
          <w:sz w:val="16"/>
          <w:szCs w:val="16"/>
        </w:rPr>
        <w:t>7</w:t>
      </w:r>
      <w:r w:rsidR="00D96A25" w:rsidRPr="00CF6230">
        <w:rPr>
          <w:bCs/>
          <w:sz w:val="16"/>
          <w:szCs w:val="16"/>
        </w:rPr>
        <w:t xml:space="preserve"> годов"</w:t>
      </w:r>
    </w:p>
    <w:p w14:paraId="3F5C2C9A" w14:textId="507B123B" w:rsidR="00AB63B3" w:rsidRPr="005274FC" w:rsidRDefault="005274FC" w:rsidP="005274FC">
      <w:pPr>
        <w:widowControl w:val="0"/>
        <w:jc w:val="right"/>
        <w:rPr>
          <w:bCs/>
          <w:sz w:val="22"/>
          <w:szCs w:val="22"/>
        </w:rPr>
      </w:pPr>
      <w:r w:rsidRPr="00CF6230">
        <w:rPr>
          <w:bCs/>
          <w:sz w:val="16"/>
          <w:szCs w:val="16"/>
        </w:rPr>
        <w:tab/>
      </w:r>
      <w:r w:rsidRPr="00CF6230">
        <w:rPr>
          <w:bCs/>
          <w:sz w:val="16"/>
          <w:szCs w:val="16"/>
        </w:rPr>
        <w:tab/>
      </w:r>
    </w:p>
    <w:tbl>
      <w:tblPr>
        <w:tblW w:w="10082" w:type="dxa"/>
        <w:tblInd w:w="426" w:type="dxa"/>
        <w:tblLook w:val="04A0" w:firstRow="1" w:lastRow="0" w:firstColumn="1" w:lastColumn="0" w:noHBand="0" w:noVBand="1"/>
      </w:tblPr>
      <w:tblGrid>
        <w:gridCol w:w="5361"/>
        <w:gridCol w:w="123"/>
        <w:gridCol w:w="477"/>
        <w:gridCol w:w="814"/>
        <w:gridCol w:w="75"/>
        <w:gridCol w:w="114"/>
        <w:gridCol w:w="1179"/>
        <w:gridCol w:w="299"/>
        <w:gridCol w:w="443"/>
        <w:gridCol w:w="624"/>
        <w:gridCol w:w="337"/>
        <w:gridCol w:w="236"/>
      </w:tblGrid>
      <w:tr w:rsidR="00366C2A" w:rsidRPr="00A729C1" w14:paraId="1195FB89" w14:textId="77777777" w:rsidTr="00366C2A">
        <w:trPr>
          <w:trHeight w:val="255"/>
        </w:trPr>
        <w:tc>
          <w:tcPr>
            <w:tcW w:w="5961" w:type="dxa"/>
            <w:gridSpan w:val="3"/>
            <w:tcBorders>
              <w:top w:val="nil"/>
              <w:left w:val="nil"/>
              <w:bottom w:val="nil"/>
              <w:right w:val="nil"/>
            </w:tcBorders>
            <w:shd w:val="clear" w:color="auto" w:fill="auto"/>
            <w:noWrap/>
            <w:vAlign w:val="bottom"/>
            <w:hideMark/>
          </w:tcPr>
          <w:p w14:paraId="4E27E909" w14:textId="77777777" w:rsidR="00A729C1" w:rsidRPr="00A729C1" w:rsidRDefault="00A729C1" w:rsidP="00AB63B3">
            <w:pPr>
              <w:rPr>
                <w:sz w:val="18"/>
                <w:szCs w:val="18"/>
              </w:rPr>
            </w:pPr>
          </w:p>
        </w:tc>
        <w:tc>
          <w:tcPr>
            <w:tcW w:w="1003" w:type="dxa"/>
            <w:gridSpan w:val="3"/>
            <w:tcBorders>
              <w:top w:val="nil"/>
              <w:left w:val="nil"/>
              <w:bottom w:val="nil"/>
              <w:right w:val="nil"/>
            </w:tcBorders>
            <w:shd w:val="clear" w:color="auto" w:fill="auto"/>
            <w:noWrap/>
            <w:vAlign w:val="bottom"/>
            <w:hideMark/>
          </w:tcPr>
          <w:p w14:paraId="6C23D6FB" w14:textId="77777777" w:rsidR="00A729C1" w:rsidRPr="00A729C1" w:rsidRDefault="00A729C1">
            <w:pPr>
              <w:rPr>
                <w:sz w:val="18"/>
                <w:szCs w:val="18"/>
              </w:rPr>
            </w:pPr>
          </w:p>
        </w:tc>
        <w:tc>
          <w:tcPr>
            <w:tcW w:w="1478" w:type="dxa"/>
            <w:gridSpan w:val="2"/>
            <w:tcBorders>
              <w:top w:val="nil"/>
              <w:left w:val="nil"/>
              <w:bottom w:val="nil"/>
              <w:right w:val="nil"/>
            </w:tcBorders>
            <w:shd w:val="clear" w:color="auto" w:fill="auto"/>
            <w:noWrap/>
            <w:vAlign w:val="bottom"/>
            <w:hideMark/>
          </w:tcPr>
          <w:p w14:paraId="35FB5DC9" w14:textId="77777777" w:rsidR="00A729C1" w:rsidRPr="00A729C1" w:rsidRDefault="00A729C1">
            <w:pPr>
              <w:rPr>
                <w:sz w:val="18"/>
                <w:szCs w:val="18"/>
              </w:rPr>
            </w:pPr>
          </w:p>
        </w:tc>
        <w:tc>
          <w:tcPr>
            <w:tcW w:w="1404" w:type="dxa"/>
            <w:gridSpan w:val="3"/>
            <w:tcBorders>
              <w:top w:val="nil"/>
              <w:left w:val="nil"/>
              <w:bottom w:val="nil"/>
              <w:right w:val="nil"/>
            </w:tcBorders>
            <w:shd w:val="clear" w:color="auto" w:fill="auto"/>
            <w:noWrap/>
            <w:vAlign w:val="bottom"/>
            <w:hideMark/>
          </w:tcPr>
          <w:p w14:paraId="0749B294" w14:textId="77777777" w:rsidR="005274FC" w:rsidRDefault="005274FC">
            <w:pPr>
              <w:rPr>
                <w:color w:val="000000"/>
                <w:sz w:val="18"/>
                <w:szCs w:val="18"/>
              </w:rPr>
            </w:pPr>
          </w:p>
          <w:p w14:paraId="315480FA" w14:textId="77777777" w:rsidR="00A729C1" w:rsidRPr="00A729C1" w:rsidRDefault="00A729C1">
            <w:pPr>
              <w:rPr>
                <w:color w:val="000000"/>
                <w:sz w:val="18"/>
                <w:szCs w:val="18"/>
              </w:rPr>
            </w:pPr>
            <w:r w:rsidRPr="00A729C1">
              <w:rPr>
                <w:color w:val="000000"/>
                <w:sz w:val="18"/>
                <w:szCs w:val="18"/>
              </w:rPr>
              <w:t>Таблица 1</w:t>
            </w:r>
          </w:p>
        </w:tc>
        <w:tc>
          <w:tcPr>
            <w:tcW w:w="236" w:type="dxa"/>
            <w:tcBorders>
              <w:top w:val="nil"/>
              <w:left w:val="nil"/>
              <w:bottom w:val="nil"/>
              <w:right w:val="nil"/>
            </w:tcBorders>
            <w:shd w:val="clear" w:color="auto" w:fill="auto"/>
            <w:noWrap/>
            <w:vAlign w:val="bottom"/>
            <w:hideMark/>
          </w:tcPr>
          <w:p w14:paraId="11E4CCEB" w14:textId="77777777" w:rsidR="00A729C1" w:rsidRPr="00A729C1" w:rsidRDefault="00A729C1">
            <w:pPr>
              <w:rPr>
                <w:color w:val="000000"/>
                <w:sz w:val="18"/>
                <w:szCs w:val="18"/>
              </w:rPr>
            </w:pPr>
          </w:p>
        </w:tc>
      </w:tr>
      <w:tr w:rsidR="005274FC" w14:paraId="424C9739" w14:textId="77777777" w:rsidTr="00366C2A">
        <w:trPr>
          <w:trHeight w:val="945"/>
        </w:trPr>
        <w:tc>
          <w:tcPr>
            <w:tcW w:w="9846" w:type="dxa"/>
            <w:gridSpan w:val="11"/>
            <w:tcBorders>
              <w:top w:val="nil"/>
              <w:left w:val="nil"/>
              <w:bottom w:val="nil"/>
              <w:right w:val="nil"/>
            </w:tcBorders>
            <w:shd w:val="clear" w:color="auto" w:fill="auto"/>
            <w:vAlign w:val="bottom"/>
            <w:hideMark/>
          </w:tcPr>
          <w:p w14:paraId="41DF7808" w14:textId="77777777" w:rsidR="005274FC" w:rsidRDefault="00D96A25" w:rsidP="00CF6230">
            <w:pPr>
              <w:jc w:val="center"/>
              <w:rPr>
                <w:color w:val="000000"/>
                <w:sz w:val="16"/>
                <w:szCs w:val="16"/>
              </w:rPr>
            </w:pPr>
            <w:r w:rsidRPr="00D96A25">
              <w:rPr>
                <w:color w:val="000000"/>
                <w:sz w:val="16"/>
                <w:szCs w:val="16"/>
              </w:rPr>
              <w:t>РАСПРЕДЕЛЕНИЕ ДОТАЦИИ НА ВЫРАВНИВАНИЕ БЮДЖЕТНОЙ ОБЕСПЕЧЕННОСТИ ПОСЕЛЕНИЙ НА 202</w:t>
            </w:r>
            <w:r w:rsidR="00CF6230">
              <w:rPr>
                <w:color w:val="000000"/>
                <w:sz w:val="16"/>
                <w:szCs w:val="16"/>
              </w:rPr>
              <w:t>5</w:t>
            </w:r>
            <w:r w:rsidRPr="00D96A25">
              <w:rPr>
                <w:color w:val="000000"/>
                <w:sz w:val="16"/>
                <w:szCs w:val="16"/>
              </w:rPr>
              <w:t xml:space="preserve"> ГОД И НА ПЛАНОВЫЙ ПЕРИОД 202</w:t>
            </w:r>
            <w:r w:rsidR="00CF6230">
              <w:rPr>
                <w:color w:val="000000"/>
                <w:sz w:val="16"/>
                <w:szCs w:val="16"/>
              </w:rPr>
              <w:t>6</w:t>
            </w:r>
            <w:r w:rsidRPr="00D96A25">
              <w:rPr>
                <w:color w:val="000000"/>
                <w:sz w:val="16"/>
                <w:szCs w:val="16"/>
              </w:rPr>
              <w:t xml:space="preserve"> И 202</w:t>
            </w:r>
            <w:r w:rsidR="00CF6230">
              <w:rPr>
                <w:color w:val="000000"/>
                <w:sz w:val="16"/>
                <w:szCs w:val="16"/>
              </w:rPr>
              <w:t>7</w:t>
            </w:r>
            <w:r w:rsidRPr="00D96A25">
              <w:rPr>
                <w:color w:val="000000"/>
                <w:sz w:val="16"/>
                <w:szCs w:val="16"/>
              </w:rPr>
              <w:t xml:space="preserve"> ГОДОВ</w:t>
            </w:r>
            <w:r w:rsidRPr="00D96A25">
              <w:rPr>
                <w:color w:val="000000"/>
                <w:sz w:val="16"/>
                <w:szCs w:val="16"/>
              </w:rPr>
              <w:tab/>
            </w:r>
            <w:r w:rsidRPr="00D96A25">
              <w:rPr>
                <w:color w:val="000000"/>
                <w:sz w:val="16"/>
                <w:szCs w:val="16"/>
              </w:rPr>
              <w:tab/>
            </w:r>
            <w:r w:rsidRPr="00D96A25">
              <w:rPr>
                <w:color w:val="000000"/>
                <w:sz w:val="16"/>
                <w:szCs w:val="16"/>
              </w:rPr>
              <w:tab/>
            </w:r>
          </w:p>
        </w:tc>
        <w:tc>
          <w:tcPr>
            <w:tcW w:w="236" w:type="dxa"/>
            <w:tcBorders>
              <w:top w:val="nil"/>
              <w:left w:val="nil"/>
              <w:bottom w:val="nil"/>
              <w:right w:val="nil"/>
            </w:tcBorders>
            <w:shd w:val="clear" w:color="auto" w:fill="auto"/>
            <w:noWrap/>
            <w:vAlign w:val="bottom"/>
            <w:hideMark/>
          </w:tcPr>
          <w:p w14:paraId="350CACC3" w14:textId="77777777" w:rsidR="005274FC" w:rsidRDefault="005274FC">
            <w:pPr>
              <w:jc w:val="center"/>
              <w:rPr>
                <w:color w:val="000000"/>
                <w:sz w:val="16"/>
                <w:szCs w:val="16"/>
              </w:rPr>
            </w:pPr>
          </w:p>
        </w:tc>
      </w:tr>
      <w:tr w:rsidR="00366C2A" w14:paraId="70DDE8D8" w14:textId="77777777" w:rsidTr="00366C2A">
        <w:trPr>
          <w:trHeight w:val="255"/>
        </w:trPr>
        <w:tc>
          <w:tcPr>
            <w:tcW w:w="5961" w:type="dxa"/>
            <w:gridSpan w:val="3"/>
            <w:tcBorders>
              <w:top w:val="nil"/>
              <w:left w:val="nil"/>
              <w:bottom w:val="nil"/>
              <w:right w:val="nil"/>
            </w:tcBorders>
            <w:shd w:val="clear" w:color="auto" w:fill="auto"/>
            <w:vAlign w:val="bottom"/>
            <w:hideMark/>
          </w:tcPr>
          <w:p w14:paraId="0F522C25" w14:textId="77777777" w:rsidR="005274FC" w:rsidRDefault="005274FC">
            <w:pPr>
              <w:rPr>
                <w:sz w:val="20"/>
                <w:szCs w:val="20"/>
              </w:rPr>
            </w:pPr>
          </w:p>
        </w:tc>
        <w:tc>
          <w:tcPr>
            <w:tcW w:w="1003" w:type="dxa"/>
            <w:gridSpan w:val="3"/>
            <w:tcBorders>
              <w:top w:val="nil"/>
              <w:left w:val="nil"/>
              <w:bottom w:val="nil"/>
              <w:right w:val="nil"/>
            </w:tcBorders>
            <w:shd w:val="clear" w:color="auto" w:fill="auto"/>
            <w:vAlign w:val="bottom"/>
            <w:hideMark/>
          </w:tcPr>
          <w:p w14:paraId="5E743106" w14:textId="77777777" w:rsidR="005274FC" w:rsidRDefault="005274FC">
            <w:pPr>
              <w:jc w:val="center"/>
              <w:rPr>
                <w:sz w:val="20"/>
                <w:szCs w:val="20"/>
              </w:rPr>
            </w:pPr>
          </w:p>
        </w:tc>
        <w:tc>
          <w:tcPr>
            <w:tcW w:w="1478" w:type="dxa"/>
            <w:gridSpan w:val="2"/>
            <w:tcBorders>
              <w:top w:val="nil"/>
              <w:left w:val="nil"/>
              <w:bottom w:val="nil"/>
              <w:right w:val="nil"/>
            </w:tcBorders>
            <w:shd w:val="clear" w:color="auto" w:fill="auto"/>
            <w:vAlign w:val="bottom"/>
            <w:hideMark/>
          </w:tcPr>
          <w:p w14:paraId="2A89AC1E" w14:textId="77777777" w:rsidR="005274FC" w:rsidRDefault="005274FC">
            <w:pPr>
              <w:jc w:val="center"/>
              <w:rPr>
                <w:sz w:val="20"/>
                <w:szCs w:val="20"/>
              </w:rPr>
            </w:pPr>
          </w:p>
        </w:tc>
        <w:tc>
          <w:tcPr>
            <w:tcW w:w="1404" w:type="dxa"/>
            <w:gridSpan w:val="3"/>
            <w:tcBorders>
              <w:top w:val="nil"/>
              <w:left w:val="nil"/>
              <w:bottom w:val="nil"/>
              <w:right w:val="nil"/>
            </w:tcBorders>
            <w:shd w:val="clear" w:color="auto" w:fill="auto"/>
            <w:vAlign w:val="bottom"/>
            <w:hideMark/>
          </w:tcPr>
          <w:p w14:paraId="7E9CB4D1" w14:textId="77777777" w:rsidR="005274FC" w:rsidRDefault="005274FC">
            <w:pPr>
              <w:jc w:val="center"/>
              <w:rPr>
                <w:sz w:val="20"/>
                <w:szCs w:val="20"/>
              </w:rPr>
            </w:pPr>
          </w:p>
        </w:tc>
        <w:tc>
          <w:tcPr>
            <w:tcW w:w="236" w:type="dxa"/>
            <w:tcBorders>
              <w:top w:val="nil"/>
              <w:left w:val="nil"/>
              <w:bottom w:val="nil"/>
              <w:right w:val="nil"/>
            </w:tcBorders>
            <w:shd w:val="clear" w:color="auto" w:fill="auto"/>
            <w:noWrap/>
            <w:vAlign w:val="bottom"/>
            <w:hideMark/>
          </w:tcPr>
          <w:p w14:paraId="5CD19F6C" w14:textId="77777777" w:rsidR="005274FC" w:rsidRDefault="005274FC">
            <w:pPr>
              <w:jc w:val="center"/>
              <w:rPr>
                <w:sz w:val="20"/>
                <w:szCs w:val="20"/>
              </w:rPr>
            </w:pPr>
          </w:p>
        </w:tc>
      </w:tr>
      <w:tr w:rsidR="00366C2A" w14:paraId="4ED5570C" w14:textId="77777777" w:rsidTr="00366C2A">
        <w:trPr>
          <w:trHeight w:val="255"/>
        </w:trPr>
        <w:tc>
          <w:tcPr>
            <w:tcW w:w="5961" w:type="dxa"/>
            <w:gridSpan w:val="3"/>
            <w:tcBorders>
              <w:top w:val="nil"/>
              <w:left w:val="nil"/>
              <w:bottom w:val="nil"/>
              <w:right w:val="nil"/>
            </w:tcBorders>
            <w:shd w:val="clear" w:color="auto" w:fill="auto"/>
            <w:noWrap/>
            <w:vAlign w:val="bottom"/>
            <w:hideMark/>
          </w:tcPr>
          <w:p w14:paraId="0C3A94EB" w14:textId="77777777" w:rsidR="005274FC" w:rsidRDefault="005274FC">
            <w:pPr>
              <w:rPr>
                <w:sz w:val="20"/>
                <w:szCs w:val="20"/>
              </w:rPr>
            </w:pPr>
          </w:p>
        </w:tc>
        <w:tc>
          <w:tcPr>
            <w:tcW w:w="1003" w:type="dxa"/>
            <w:gridSpan w:val="3"/>
            <w:tcBorders>
              <w:top w:val="nil"/>
              <w:left w:val="nil"/>
              <w:bottom w:val="nil"/>
              <w:right w:val="nil"/>
            </w:tcBorders>
            <w:shd w:val="clear" w:color="auto" w:fill="auto"/>
            <w:noWrap/>
            <w:vAlign w:val="bottom"/>
            <w:hideMark/>
          </w:tcPr>
          <w:p w14:paraId="3E6FA4F5" w14:textId="77777777" w:rsidR="005274FC" w:rsidRDefault="005274FC">
            <w:pPr>
              <w:rPr>
                <w:sz w:val="20"/>
                <w:szCs w:val="20"/>
              </w:rPr>
            </w:pPr>
          </w:p>
        </w:tc>
        <w:tc>
          <w:tcPr>
            <w:tcW w:w="1478" w:type="dxa"/>
            <w:gridSpan w:val="2"/>
            <w:tcBorders>
              <w:top w:val="nil"/>
              <w:left w:val="nil"/>
              <w:bottom w:val="nil"/>
              <w:right w:val="nil"/>
            </w:tcBorders>
            <w:shd w:val="clear" w:color="auto" w:fill="auto"/>
            <w:noWrap/>
            <w:vAlign w:val="bottom"/>
            <w:hideMark/>
          </w:tcPr>
          <w:p w14:paraId="5C181D93" w14:textId="77777777" w:rsidR="005274FC" w:rsidRDefault="005274FC">
            <w:pPr>
              <w:rPr>
                <w:sz w:val="20"/>
                <w:szCs w:val="20"/>
              </w:rPr>
            </w:pPr>
          </w:p>
        </w:tc>
        <w:tc>
          <w:tcPr>
            <w:tcW w:w="1404" w:type="dxa"/>
            <w:gridSpan w:val="3"/>
            <w:tcBorders>
              <w:top w:val="nil"/>
              <w:left w:val="nil"/>
              <w:bottom w:val="nil"/>
              <w:right w:val="nil"/>
            </w:tcBorders>
            <w:shd w:val="clear" w:color="auto" w:fill="auto"/>
            <w:noWrap/>
            <w:vAlign w:val="bottom"/>
            <w:hideMark/>
          </w:tcPr>
          <w:p w14:paraId="243370B0" w14:textId="77777777" w:rsidR="005274FC" w:rsidRDefault="005274FC">
            <w:pPr>
              <w:rPr>
                <w:color w:val="000000"/>
                <w:sz w:val="16"/>
                <w:szCs w:val="16"/>
              </w:rPr>
            </w:pPr>
            <w:r>
              <w:rPr>
                <w:color w:val="000000"/>
                <w:sz w:val="16"/>
                <w:szCs w:val="16"/>
              </w:rPr>
              <w:t>(тыс. рублей)</w:t>
            </w:r>
          </w:p>
          <w:p w14:paraId="6476D312" w14:textId="77777777" w:rsidR="001B2B63" w:rsidRDefault="001B2B63">
            <w:pPr>
              <w:rPr>
                <w:color w:val="000000"/>
                <w:sz w:val="16"/>
                <w:szCs w:val="16"/>
              </w:rPr>
            </w:pPr>
          </w:p>
        </w:tc>
        <w:tc>
          <w:tcPr>
            <w:tcW w:w="236" w:type="dxa"/>
            <w:tcBorders>
              <w:top w:val="nil"/>
              <w:left w:val="nil"/>
              <w:bottom w:val="nil"/>
              <w:right w:val="nil"/>
            </w:tcBorders>
            <w:shd w:val="clear" w:color="auto" w:fill="auto"/>
            <w:noWrap/>
            <w:vAlign w:val="bottom"/>
            <w:hideMark/>
          </w:tcPr>
          <w:p w14:paraId="3D8C5027" w14:textId="77777777" w:rsidR="005274FC" w:rsidRDefault="005274FC">
            <w:pPr>
              <w:rPr>
                <w:color w:val="000000"/>
                <w:sz w:val="16"/>
                <w:szCs w:val="16"/>
              </w:rPr>
            </w:pPr>
          </w:p>
          <w:p w14:paraId="4AEBB040" w14:textId="77777777" w:rsidR="000A6AE1" w:rsidRDefault="000A6AE1">
            <w:pPr>
              <w:rPr>
                <w:color w:val="000000"/>
                <w:sz w:val="16"/>
                <w:szCs w:val="16"/>
              </w:rPr>
            </w:pPr>
          </w:p>
        </w:tc>
      </w:tr>
      <w:tr w:rsidR="00366C2A" w14:paraId="72325272" w14:textId="77777777" w:rsidTr="00366C2A">
        <w:trPr>
          <w:trHeight w:val="195"/>
        </w:trPr>
        <w:tc>
          <w:tcPr>
            <w:tcW w:w="5961" w:type="dxa"/>
            <w:gridSpan w:val="3"/>
            <w:tcBorders>
              <w:top w:val="nil"/>
              <w:left w:val="nil"/>
              <w:bottom w:val="nil"/>
              <w:right w:val="nil"/>
            </w:tcBorders>
            <w:shd w:val="clear" w:color="auto" w:fill="auto"/>
            <w:noWrap/>
            <w:vAlign w:val="bottom"/>
            <w:hideMark/>
          </w:tcPr>
          <w:p w14:paraId="6979525B" w14:textId="77777777" w:rsidR="005274FC" w:rsidRDefault="005274FC">
            <w:pPr>
              <w:rPr>
                <w:sz w:val="20"/>
                <w:szCs w:val="20"/>
              </w:rPr>
            </w:pPr>
          </w:p>
        </w:tc>
        <w:tc>
          <w:tcPr>
            <w:tcW w:w="1003" w:type="dxa"/>
            <w:gridSpan w:val="3"/>
            <w:tcBorders>
              <w:top w:val="nil"/>
              <w:left w:val="nil"/>
              <w:bottom w:val="nil"/>
              <w:right w:val="nil"/>
            </w:tcBorders>
            <w:shd w:val="clear" w:color="auto" w:fill="auto"/>
            <w:noWrap/>
            <w:vAlign w:val="bottom"/>
            <w:hideMark/>
          </w:tcPr>
          <w:p w14:paraId="6E595595" w14:textId="77777777" w:rsidR="005274FC" w:rsidRDefault="005274FC">
            <w:pPr>
              <w:rPr>
                <w:sz w:val="20"/>
                <w:szCs w:val="20"/>
              </w:rPr>
            </w:pPr>
          </w:p>
        </w:tc>
        <w:tc>
          <w:tcPr>
            <w:tcW w:w="1478" w:type="dxa"/>
            <w:gridSpan w:val="2"/>
            <w:tcBorders>
              <w:top w:val="nil"/>
              <w:left w:val="nil"/>
              <w:bottom w:val="nil"/>
              <w:right w:val="nil"/>
            </w:tcBorders>
            <w:shd w:val="clear" w:color="auto" w:fill="auto"/>
            <w:noWrap/>
            <w:vAlign w:val="bottom"/>
            <w:hideMark/>
          </w:tcPr>
          <w:p w14:paraId="74351DE0" w14:textId="77777777" w:rsidR="005274FC" w:rsidRDefault="005274FC">
            <w:pPr>
              <w:rPr>
                <w:sz w:val="20"/>
                <w:szCs w:val="20"/>
              </w:rPr>
            </w:pPr>
          </w:p>
        </w:tc>
        <w:tc>
          <w:tcPr>
            <w:tcW w:w="1404" w:type="dxa"/>
            <w:gridSpan w:val="3"/>
            <w:tcBorders>
              <w:top w:val="nil"/>
              <w:left w:val="nil"/>
              <w:bottom w:val="nil"/>
              <w:right w:val="nil"/>
            </w:tcBorders>
            <w:shd w:val="clear" w:color="auto" w:fill="auto"/>
            <w:noWrap/>
            <w:vAlign w:val="bottom"/>
            <w:hideMark/>
          </w:tcPr>
          <w:p w14:paraId="34C8182E" w14:textId="77777777" w:rsidR="005274FC" w:rsidRDefault="005274FC">
            <w:pPr>
              <w:rPr>
                <w:sz w:val="20"/>
                <w:szCs w:val="20"/>
              </w:rPr>
            </w:pPr>
          </w:p>
        </w:tc>
        <w:tc>
          <w:tcPr>
            <w:tcW w:w="236" w:type="dxa"/>
            <w:tcBorders>
              <w:top w:val="nil"/>
              <w:left w:val="nil"/>
              <w:bottom w:val="nil"/>
              <w:right w:val="nil"/>
            </w:tcBorders>
            <w:shd w:val="clear" w:color="auto" w:fill="auto"/>
            <w:noWrap/>
            <w:vAlign w:val="bottom"/>
            <w:hideMark/>
          </w:tcPr>
          <w:p w14:paraId="7B5475A6" w14:textId="77777777" w:rsidR="005274FC" w:rsidRDefault="005274FC">
            <w:pPr>
              <w:rPr>
                <w:sz w:val="20"/>
                <w:szCs w:val="20"/>
              </w:rPr>
            </w:pPr>
          </w:p>
        </w:tc>
      </w:tr>
      <w:tr w:rsidR="00B61E64" w14:paraId="3C8345C1" w14:textId="77777777" w:rsidTr="00366C2A">
        <w:trPr>
          <w:gridAfter w:val="2"/>
          <w:wAfter w:w="573" w:type="dxa"/>
          <w:trHeight w:val="255"/>
        </w:trPr>
        <w:tc>
          <w:tcPr>
            <w:tcW w:w="5361"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0AD0FF27" w14:textId="77777777" w:rsidR="00B61E64" w:rsidRDefault="00B61E64">
            <w:pPr>
              <w:jc w:val="center"/>
              <w:rPr>
                <w:color w:val="000000"/>
                <w:sz w:val="16"/>
                <w:szCs w:val="16"/>
              </w:rPr>
            </w:pPr>
            <w:r>
              <w:rPr>
                <w:color w:val="000000"/>
                <w:sz w:val="16"/>
                <w:szCs w:val="16"/>
              </w:rPr>
              <w:t>Поселение</w:t>
            </w:r>
          </w:p>
        </w:tc>
        <w:tc>
          <w:tcPr>
            <w:tcW w:w="4148" w:type="dxa"/>
            <w:gridSpan w:val="9"/>
            <w:tcBorders>
              <w:top w:val="single" w:sz="4" w:space="0" w:color="auto"/>
              <w:left w:val="nil"/>
              <w:bottom w:val="single" w:sz="4" w:space="0" w:color="auto"/>
              <w:right w:val="single" w:sz="4" w:space="0" w:color="000000"/>
            </w:tcBorders>
            <w:shd w:val="clear" w:color="auto" w:fill="auto"/>
            <w:noWrap/>
            <w:vAlign w:val="bottom"/>
            <w:hideMark/>
          </w:tcPr>
          <w:p w14:paraId="0ED92C40" w14:textId="77777777" w:rsidR="00B61E64" w:rsidRDefault="00B61E64">
            <w:pPr>
              <w:jc w:val="center"/>
              <w:rPr>
                <w:color w:val="000000"/>
                <w:sz w:val="16"/>
                <w:szCs w:val="16"/>
              </w:rPr>
            </w:pPr>
            <w:r>
              <w:rPr>
                <w:color w:val="000000"/>
                <w:sz w:val="16"/>
                <w:szCs w:val="16"/>
              </w:rPr>
              <w:t>Сумма</w:t>
            </w:r>
          </w:p>
        </w:tc>
      </w:tr>
      <w:tr w:rsidR="00B61E64" w14:paraId="6A0FA190" w14:textId="77777777" w:rsidTr="00366C2A">
        <w:trPr>
          <w:gridAfter w:val="2"/>
          <w:wAfter w:w="573" w:type="dxa"/>
          <w:trHeight w:val="255"/>
        </w:trPr>
        <w:tc>
          <w:tcPr>
            <w:tcW w:w="5361" w:type="dxa"/>
            <w:vMerge/>
            <w:tcBorders>
              <w:top w:val="single" w:sz="4" w:space="0" w:color="auto"/>
              <w:left w:val="single" w:sz="4" w:space="0" w:color="auto"/>
              <w:bottom w:val="single" w:sz="4" w:space="0" w:color="000000"/>
              <w:right w:val="single" w:sz="4" w:space="0" w:color="auto"/>
            </w:tcBorders>
            <w:vAlign w:val="center"/>
            <w:hideMark/>
          </w:tcPr>
          <w:p w14:paraId="1317C0ED" w14:textId="77777777" w:rsidR="00B61E64" w:rsidRDefault="00B61E64">
            <w:pPr>
              <w:rPr>
                <w:color w:val="000000"/>
                <w:sz w:val="16"/>
                <w:szCs w:val="16"/>
              </w:rPr>
            </w:pPr>
          </w:p>
        </w:tc>
        <w:tc>
          <w:tcPr>
            <w:tcW w:w="1489" w:type="dxa"/>
            <w:gridSpan w:val="4"/>
            <w:tcBorders>
              <w:top w:val="nil"/>
              <w:left w:val="nil"/>
              <w:bottom w:val="single" w:sz="4" w:space="0" w:color="auto"/>
              <w:right w:val="single" w:sz="4" w:space="0" w:color="auto"/>
            </w:tcBorders>
            <w:shd w:val="clear" w:color="auto" w:fill="auto"/>
            <w:noWrap/>
            <w:vAlign w:val="bottom"/>
            <w:hideMark/>
          </w:tcPr>
          <w:p w14:paraId="11510656" w14:textId="77777777" w:rsidR="00B61E64" w:rsidRDefault="00B61E64">
            <w:pPr>
              <w:jc w:val="center"/>
              <w:rPr>
                <w:color w:val="000000"/>
                <w:sz w:val="16"/>
                <w:szCs w:val="16"/>
              </w:rPr>
            </w:pPr>
            <w:r>
              <w:rPr>
                <w:color w:val="000000"/>
                <w:sz w:val="16"/>
                <w:szCs w:val="16"/>
              </w:rPr>
              <w:t>2025 год</w:t>
            </w:r>
          </w:p>
        </w:tc>
        <w:tc>
          <w:tcPr>
            <w:tcW w:w="1293" w:type="dxa"/>
            <w:gridSpan w:val="2"/>
            <w:tcBorders>
              <w:top w:val="nil"/>
              <w:left w:val="nil"/>
              <w:bottom w:val="single" w:sz="4" w:space="0" w:color="auto"/>
              <w:right w:val="single" w:sz="4" w:space="0" w:color="auto"/>
            </w:tcBorders>
            <w:shd w:val="clear" w:color="auto" w:fill="auto"/>
            <w:noWrap/>
            <w:vAlign w:val="bottom"/>
            <w:hideMark/>
          </w:tcPr>
          <w:p w14:paraId="6C6CDA98" w14:textId="77777777" w:rsidR="00B61E64" w:rsidRDefault="00B61E64">
            <w:pPr>
              <w:jc w:val="center"/>
              <w:rPr>
                <w:color w:val="000000"/>
                <w:sz w:val="16"/>
                <w:szCs w:val="16"/>
              </w:rPr>
            </w:pPr>
            <w:r>
              <w:rPr>
                <w:color w:val="000000"/>
                <w:sz w:val="16"/>
                <w:szCs w:val="16"/>
              </w:rPr>
              <w:t>2026 год</w:t>
            </w:r>
          </w:p>
        </w:tc>
        <w:tc>
          <w:tcPr>
            <w:tcW w:w="1366" w:type="dxa"/>
            <w:gridSpan w:val="3"/>
            <w:tcBorders>
              <w:top w:val="nil"/>
              <w:left w:val="nil"/>
              <w:bottom w:val="single" w:sz="4" w:space="0" w:color="auto"/>
              <w:right w:val="single" w:sz="4" w:space="0" w:color="auto"/>
            </w:tcBorders>
            <w:shd w:val="clear" w:color="auto" w:fill="auto"/>
            <w:noWrap/>
            <w:vAlign w:val="bottom"/>
            <w:hideMark/>
          </w:tcPr>
          <w:p w14:paraId="270AF2C1" w14:textId="77777777" w:rsidR="00B61E64" w:rsidRDefault="00B61E64">
            <w:pPr>
              <w:jc w:val="center"/>
              <w:rPr>
                <w:color w:val="000000"/>
                <w:sz w:val="16"/>
                <w:szCs w:val="16"/>
              </w:rPr>
            </w:pPr>
            <w:r>
              <w:rPr>
                <w:color w:val="000000"/>
                <w:sz w:val="16"/>
                <w:szCs w:val="16"/>
              </w:rPr>
              <w:t>2027 год</w:t>
            </w:r>
          </w:p>
        </w:tc>
      </w:tr>
      <w:tr w:rsidR="00B61E64" w14:paraId="408545C0" w14:textId="77777777" w:rsidTr="00366C2A">
        <w:trPr>
          <w:gridAfter w:val="2"/>
          <w:wAfter w:w="573" w:type="dxa"/>
          <w:trHeight w:val="255"/>
        </w:trPr>
        <w:tc>
          <w:tcPr>
            <w:tcW w:w="5361" w:type="dxa"/>
            <w:tcBorders>
              <w:top w:val="nil"/>
              <w:left w:val="single" w:sz="4" w:space="0" w:color="auto"/>
              <w:bottom w:val="single" w:sz="4" w:space="0" w:color="auto"/>
              <w:right w:val="single" w:sz="4" w:space="0" w:color="auto"/>
            </w:tcBorders>
            <w:shd w:val="clear" w:color="auto" w:fill="auto"/>
            <w:noWrap/>
            <w:vAlign w:val="bottom"/>
            <w:hideMark/>
          </w:tcPr>
          <w:p w14:paraId="74B60E24" w14:textId="77777777" w:rsidR="00B61E64" w:rsidRDefault="00B61E64">
            <w:pPr>
              <w:rPr>
                <w:color w:val="000000"/>
                <w:sz w:val="16"/>
                <w:szCs w:val="16"/>
              </w:rPr>
            </w:pPr>
            <w:r>
              <w:rPr>
                <w:color w:val="000000"/>
                <w:sz w:val="16"/>
                <w:szCs w:val="16"/>
              </w:rPr>
              <w:t>Архангельско-</w:t>
            </w:r>
            <w:proofErr w:type="spellStart"/>
            <w:r>
              <w:rPr>
                <w:color w:val="000000"/>
                <w:sz w:val="16"/>
                <w:szCs w:val="16"/>
              </w:rPr>
              <w:t>Голицынское</w:t>
            </w:r>
            <w:proofErr w:type="spellEnd"/>
            <w:r>
              <w:rPr>
                <w:color w:val="000000"/>
                <w:sz w:val="16"/>
                <w:szCs w:val="16"/>
              </w:rPr>
              <w:t xml:space="preserve"> сельское поселение</w:t>
            </w:r>
          </w:p>
        </w:tc>
        <w:tc>
          <w:tcPr>
            <w:tcW w:w="1489" w:type="dxa"/>
            <w:gridSpan w:val="4"/>
            <w:tcBorders>
              <w:top w:val="nil"/>
              <w:left w:val="nil"/>
              <w:bottom w:val="single" w:sz="4" w:space="0" w:color="auto"/>
              <w:right w:val="single" w:sz="4" w:space="0" w:color="auto"/>
            </w:tcBorders>
            <w:shd w:val="clear" w:color="auto" w:fill="auto"/>
            <w:noWrap/>
            <w:vAlign w:val="bottom"/>
            <w:hideMark/>
          </w:tcPr>
          <w:p w14:paraId="07496C73" w14:textId="77777777" w:rsidR="00B61E64" w:rsidRDefault="00B61E64">
            <w:pPr>
              <w:jc w:val="center"/>
              <w:rPr>
                <w:color w:val="000000"/>
                <w:sz w:val="16"/>
                <w:szCs w:val="16"/>
              </w:rPr>
            </w:pPr>
            <w:r>
              <w:rPr>
                <w:color w:val="000000"/>
                <w:sz w:val="16"/>
                <w:szCs w:val="16"/>
              </w:rPr>
              <w:t>156,2</w:t>
            </w:r>
          </w:p>
        </w:tc>
        <w:tc>
          <w:tcPr>
            <w:tcW w:w="1293" w:type="dxa"/>
            <w:gridSpan w:val="2"/>
            <w:tcBorders>
              <w:top w:val="nil"/>
              <w:left w:val="nil"/>
              <w:bottom w:val="single" w:sz="4" w:space="0" w:color="auto"/>
              <w:right w:val="single" w:sz="4" w:space="0" w:color="auto"/>
            </w:tcBorders>
            <w:shd w:val="clear" w:color="auto" w:fill="auto"/>
            <w:noWrap/>
            <w:vAlign w:val="bottom"/>
            <w:hideMark/>
          </w:tcPr>
          <w:p w14:paraId="26D22483" w14:textId="77777777" w:rsidR="00B61E64" w:rsidRDefault="00B61E64">
            <w:pPr>
              <w:jc w:val="center"/>
              <w:rPr>
                <w:color w:val="000000"/>
                <w:sz w:val="16"/>
                <w:szCs w:val="16"/>
              </w:rPr>
            </w:pPr>
            <w:r>
              <w:rPr>
                <w:color w:val="000000"/>
                <w:sz w:val="16"/>
                <w:szCs w:val="16"/>
              </w:rPr>
              <w:t>126,4</w:t>
            </w:r>
          </w:p>
        </w:tc>
        <w:tc>
          <w:tcPr>
            <w:tcW w:w="1366" w:type="dxa"/>
            <w:gridSpan w:val="3"/>
            <w:tcBorders>
              <w:top w:val="nil"/>
              <w:left w:val="nil"/>
              <w:bottom w:val="single" w:sz="4" w:space="0" w:color="auto"/>
              <w:right w:val="single" w:sz="4" w:space="0" w:color="auto"/>
            </w:tcBorders>
            <w:shd w:val="clear" w:color="auto" w:fill="auto"/>
            <w:noWrap/>
            <w:vAlign w:val="bottom"/>
            <w:hideMark/>
          </w:tcPr>
          <w:p w14:paraId="66CF79EC" w14:textId="77777777" w:rsidR="00B61E64" w:rsidRDefault="00B61E64">
            <w:pPr>
              <w:jc w:val="center"/>
              <w:rPr>
                <w:color w:val="000000"/>
                <w:sz w:val="16"/>
                <w:szCs w:val="16"/>
              </w:rPr>
            </w:pPr>
            <w:r>
              <w:rPr>
                <w:color w:val="000000"/>
                <w:sz w:val="16"/>
                <w:szCs w:val="16"/>
              </w:rPr>
              <w:t>100,1</w:t>
            </w:r>
          </w:p>
        </w:tc>
      </w:tr>
      <w:tr w:rsidR="00B61E64" w14:paraId="0A83FDAA" w14:textId="77777777" w:rsidTr="00366C2A">
        <w:trPr>
          <w:gridAfter w:val="2"/>
          <w:wAfter w:w="573" w:type="dxa"/>
          <w:trHeight w:val="240"/>
        </w:trPr>
        <w:tc>
          <w:tcPr>
            <w:tcW w:w="5361" w:type="dxa"/>
            <w:tcBorders>
              <w:top w:val="nil"/>
              <w:left w:val="single" w:sz="4" w:space="0" w:color="auto"/>
              <w:bottom w:val="single" w:sz="4" w:space="0" w:color="auto"/>
              <w:right w:val="single" w:sz="4" w:space="0" w:color="auto"/>
            </w:tcBorders>
            <w:shd w:val="clear" w:color="auto" w:fill="auto"/>
            <w:noWrap/>
            <w:vAlign w:val="bottom"/>
            <w:hideMark/>
          </w:tcPr>
          <w:p w14:paraId="53D1A99F" w14:textId="77777777" w:rsidR="00B61E64" w:rsidRDefault="00B61E64">
            <w:pPr>
              <w:rPr>
                <w:color w:val="000000"/>
                <w:sz w:val="16"/>
                <w:szCs w:val="16"/>
              </w:rPr>
            </w:pPr>
            <w:r>
              <w:rPr>
                <w:color w:val="000000"/>
                <w:sz w:val="16"/>
                <w:szCs w:val="16"/>
              </w:rPr>
              <w:t>Красносельцовское сельское поселение</w:t>
            </w:r>
          </w:p>
        </w:tc>
        <w:tc>
          <w:tcPr>
            <w:tcW w:w="1489" w:type="dxa"/>
            <w:gridSpan w:val="4"/>
            <w:tcBorders>
              <w:top w:val="nil"/>
              <w:left w:val="nil"/>
              <w:bottom w:val="single" w:sz="4" w:space="0" w:color="auto"/>
              <w:right w:val="single" w:sz="4" w:space="0" w:color="auto"/>
            </w:tcBorders>
            <w:shd w:val="clear" w:color="auto" w:fill="auto"/>
            <w:noWrap/>
            <w:vAlign w:val="bottom"/>
            <w:hideMark/>
          </w:tcPr>
          <w:p w14:paraId="2D650E8E" w14:textId="77777777" w:rsidR="00B61E64" w:rsidRDefault="00B61E64">
            <w:pPr>
              <w:jc w:val="center"/>
              <w:rPr>
                <w:color w:val="000000"/>
                <w:sz w:val="16"/>
                <w:szCs w:val="16"/>
              </w:rPr>
            </w:pPr>
            <w:r>
              <w:rPr>
                <w:color w:val="000000"/>
                <w:sz w:val="16"/>
                <w:szCs w:val="16"/>
              </w:rPr>
              <w:t>161,5</w:t>
            </w:r>
          </w:p>
        </w:tc>
        <w:tc>
          <w:tcPr>
            <w:tcW w:w="1293" w:type="dxa"/>
            <w:gridSpan w:val="2"/>
            <w:tcBorders>
              <w:top w:val="nil"/>
              <w:left w:val="nil"/>
              <w:bottom w:val="single" w:sz="4" w:space="0" w:color="auto"/>
              <w:right w:val="single" w:sz="4" w:space="0" w:color="auto"/>
            </w:tcBorders>
            <w:shd w:val="clear" w:color="auto" w:fill="auto"/>
            <w:noWrap/>
            <w:vAlign w:val="bottom"/>
            <w:hideMark/>
          </w:tcPr>
          <w:p w14:paraId="18EC369A" w14:textId="77777777" w:rsidR="00B61E64" w:rsidRDefault="00B61E64">
            <w:pPr>
              <w:jc w:val="center"/>
              <w:rPr>
                <w:color w:val="000000"/>
                <w:sz w:val="16"/>
                <w:szCs w:val="16"/>
              </w:rPr>
            </w:pPr>
            <w:r>
              <w:rPr>
                <w:color w:val="000000"/>
                <w:sz w:val="16"/>
                <w:szCs w:val="16"/>
              </w:rPr>
              <w:t>129,2</w:t>
            </w:r>
          </w:p>
        </w:tc>
        <w:tc>
          <w:tcPr>
            <w:tcW w:w="1366" w:type="dxa"/>
            <w:gridSpan w:val="3"/>
            <w:tcBorders>
              <w:top w:val="nil"/>
              <w:left w:val="nil"/>
              <w:bottom w:val="single" w:sz="4" w:space="0" w:color="auto"/>
              <w:right w:val="single" w:sz="4" w:space="0" w:color="auto"/>
            </w:tcBorders>
            <w:shd w:val="clear" w:color="auto" w:fill="auto"/>
            <w:noWrap/>
            <w:vAlign w:val="bottom"/>
            <w:hideMark/>
          </w:tcPr>
          <w:p w14:paraId="38F783B1" w14:textId="77777777" w:rsidR="00B61E64" w:rsidRDefault="00B61E64">
            <w:pPr>
              <w:jc w:val="center"/>
              <w:rPr>
                <w:color w:val="000000"/>
                <w:sz w:val="16"/>
                <w:szCs w:val="16"/>
              </w:rPr>
            </w:pPr>
            <w:r>
              <w:rPr>
                <w:color w:val="000000"/>
                <w:sz w:val="16"/>
                <w:szCs w:val="16"/>
              </w:rPr>
              <w:t>9,8</w:t>
            </w:r>
          </w:p>
        </w:tc>
      </w:tr>
      <w:tr w:rsidR="00B61E64" w14:paraId="3C3EEE32" w14:textId="77777777" w:rsidTr="00366C2A">
        <w:trPr>
          <w:gridAfter w:val="2"/>
          <w:wAfter w:w="573" w:type="dxa"/>
          <w:trHeight w:val="240"/>
        </w:trPr>
        <w:tc>
          <w:tcPr>
            <w:tcW w:w="5361" w:type="dxa"/>
            <w:tcBorders>
              <w:top w:val="nil"/>
              <w:left w:val="single" w:sz="4" w:space="0" w:color="auto"/>
              <w:bottom w:val="single" w:sz="4" w:space="0" w:color="auto"/>
              <w:right w:val="single" w:sz="4" w:space="0" w:color="auto"/>
            </w:tcBorders>
            <w:shd w:val="clear" w:color="auto" w:fill="auto"/>
            <w:noWrap/>
            <w:vAlign w:val="bottom"/>
            <w:hideMark/>
          </w:tcPr>
          <w:p w14:paraId="04A70681" w14:textId="77777777" w:rsidR="00B61E64" w:rsidRDefault="00B61E64">
            <w:pPr>
              <w:rPr>
                <w:color w:val="000000"/>
                <w:sz w:val="16"/>
                <w:szCs w:val="16"/>
              </w:rPr>
            </w:pPr>
            <w:r>
              <w:rPr>
                <w:color w:val="000000"/>
                <w:sz w:val="16"/>
                <w:szCs w:val="16"/>
              </w:rPr>
              <w:t>Левженское сельское поселение</w:t>
            </w:r>
          </w:p>
        </w:tc>
        <w:tc>
          <w:tcPr>
            <w:tcW w:w="1489" w:type="dxa"/>
            <w:gridSpan w:val="4"/>
            <w:tcBorders>
              <w:top w:val="nil"/>
              <w:left w:val="nil"/>
              <w:bottom w:val="single" w:sz="4" w:space="0" w:color="auto"/>
              <w:right w:val="single" w:sz="4" w:space="0" w:color="auto"/>
            </w:tcBorders>
            <w:shd w:val="clear" w:color="auto" w:fill="auto"/>
            <w:noWrap/>
            <w:vAlign w:val="bottom"/>
            <w:hideMark/>
          </w:tcPr>
          <w:p w14:paraId="16B128A1" w14:textId="77777777" w:rsidR="00B61E64" w:rsidRDefault="00B61E64">
            <w:pPr>
              <w:jc w:val="center"/>
              <w:rPr>
                <w:color w:val="000000"/>
                <w:sz w:val="16"/>
                <w:szCs w:val="16"/>
              </w:rPr>
            </w:pPr>
            <w:r>
              <w:rPr>
                <w:color w:val="000000"/>
                <w:sz w:val="16"/>
                <w:szCs w:val="16"/>
              </w:rPr>
              <w:t>125,2</w:t>
            </w:r>
          </w:p>
        </w:tc>
        <w:tc>
          <w:tcPr>
            <w:tcW w:w="1293" w:type="dxa"/>
            <w:gridSpan w:val="2"/>
            <w:tcBorders>
              <w:top w:val="nil"/>
              <w:left w:val="nil"/>
              <w:bottom w:val="single" w:sz="4" w:space="0" w:color="auto"/>
              <w:right w:val="single" w:sz="4" w:space="0" w:color="auto"/>
            </w:tcBorders>
            <w:shd w:val="clear" w:color="auto" w:fill="auto"/>
            <w:noWrap/>
            <w:vAlign w:val="bottom"/>
            <w:hideMark/>
          </w:tcPr>
          <w:p w14:paraId="257070F2" w14:textId="77777777" w:rsidR="00B61E64" w:rsidRDefault="00B61E64">
            <w:pPr>
              <w:jc w:val="center"/>
              <w:rPr>
                <w:color w:val="000000"/>
                <w:sz w:val="16"/>
                <w:szCs w:val="16"/>
              </w:rPr>
            </w:pPr>
            <w:r>
              <w:rPr>
                <w:color w:val="000000"/>
                <w:sz w:val="16"/>
                <w:szCs w:val="16"/>
              </w:rPr>
              <w:t>100,2</w:t>
            </w:r>
          </w:p>
        </w:tc>
        <w:tc>
          <w:tcPr>
            <w:tcW w:w="1366" w:type="dxa"/>
            <w:gridSpan w:val="3"/>
            <w:tcBorders>
              <w:top w:val="nil"/>
              <w:left w:val="nil"/>
              <w:bottom w:val="single" w:sz="4" w:space="0" w:color="auto"/>
              <w:right w:val="single" w:sz="4" w:space="0" w:color="auto"/>
            </w:tcBorders>
            <w:shd w:val="clear" w:color="auto" w:fill="auto"/>
            <w:noWrap/>
            <w:vAlign w:val="bottom"/>
            <w:hideMark/>
          </w:tcPr>
          <w:p w14:paraId="65A9C030" w14:textId="77777777" w:rsidR="00B61E64" w:rsidRDefault="00B61E64">
            <w:pPr>
              <w:jc w:val="center"/>
              <w:rPr>
                <w:color w:val="000000"/>
                <w:sz w:val="16"/>
                <w:szCs w:val="16"/>
              </w:rPr>
            </w:pPr>
            <w:r>
              <w:rPr>
                <w:color w:val="000000"/>
                <w:sz w:val="16"/>
                <w:szCs w:val="16"/>
              </w:rPr>
              <w:t>75,7</w:t>
            </w:r>
          </w:p>
        </w:tc>
      </w:tr>
      <w:tr w:rsidR="00B61E64" w14:paraId="3C2E1436" w14:textId="77777777" w:rsidTr="00366C2A">
        <w:trPr>
          <w:gridAfter w:val="2"/>
          <w:wAfter w:w="573" w:type="dxa"/>
          <w:trHeight w:val="240"/>
        </w:trPr>
        <w:tc>
          <w:tcPr>
            <w:tcW w:w="5361" w:type="dxa"/>
            <w:tcBorders>
              <w:top w:val="nil"/>
              <w:left w:val="single" w:sz="4" w:space="0" w:color="auto"/>
              <w:bottom w:val="single" w:sz="4" w:space="0" w:color="auto"/>
              <w:right w:val="single" w:sz="4" w:space="0" w:color="auto"/>
            </w:tcBorders>
            <w:shd w:val="clear" w:color="auto" w:fill="auto"/>
            <w:noWrap/>
            <w:vAlign w:val="bottom"/>
            <w:hideMark/>
          </w:tcPr>
          <w:p w14:paraId="5544B833" w14:textId="77777777" w:rsidR="00B61E64" w:rsidRDefault="00B61E64">
            <w:pPr>
              <w:rPr>
                <w:color w:val="000000"/>
                <w:sz w:val="16"/>
                <w:szCs w:val="16"/>
              </w:rPr>
            </w:pPr>
            <w:r>
              <w:rPr>
                <w:color w:val="000000"/>
                <w:sz w:val="16"/>
                <w:szCs w:val="16"/>
              </w:rPr>
              <w:t>Мордовско-Пишлинское сельское поселение</w:t>
            </w:r>
          </w:p>
        </w:tc>
        <w:tc>
          <w:tcPr>
            <w:tcW w:w="1489" w:type="dxa"/>
            <w:gridSpan w:val="4"/>
            <w:tcBorders>
              <w:top w:val="nil"/>
              <w:left w:val="nil"/>
              <w:bottom w:val="single" w:sz="4" w:space="0" w:color="auto"/>
              <w:right w:val="single" w:sz="4" w:space="0" w:color="auto"/>
            </w:tcBorders>
            <w:shd w:val="clear" w:color="auto" w:fill="auto"/>
            <w:noWrap/>
            <w:vAlign w:val="bottom"/>
            <w:hideMark/>
          </w:tcPr>
          <w:p w14:paraId="485B53AB" w14:textId="77777777" w:rsidR="00B61E64" w:rsidRDefault="00B61E64">
            <w:pPr>
              <w:jc w:val="center"/>
              <w:rPr>
                <w:color w:val="000000"/>
                <w:sz w:val="16"/>
                <w:szCs w:val="16"/>
              </w:rPr>
            </w:pPr>
            <w:r>
              <w:rPr>
                <w:color w:val="000000"/>
                <w:sz w:val="16"/>
                <w:szCs w:val="16"/>
              </w:rPr>
              <w:t>239,6</w:t>
            </w:r>
          </w:p>
        </w:tc>
        <w:tc>
          <w:tcPr>
            <w:tcW w:w="1293" w:type="dxa"/>
            <w:gridSpan w:val="2"/>
            <w:tcBorders>
              <w:top w:val="nil"/>
              <w:left w:val="nil"/>
              <w:bottom w:val="single" w:sz="4" w:space="0" w:color="auto"/>
              <w:right w:val="single" w:sz="4" w:space="0" w:color="auto"/>
            </w:tcBorders>
            <w:shd w:val="clear" w:color="auto" w:fill="auto"/>
            <w:noWrap/>
            <w:vAlign w:val="bottom"/>
            <w:hideMark/>
          </w:tcPr>
          <w:p w14:paraId="72A5AA79" w14:textId="77777777" w:rsidR="00B61E64" w:rsidRDefault="00B61E64">
            <w:pPr>
              <w:jc w:val="center"/>
              <w:rPr>
                <w:color w:val="000000"/>
                <w:sz w:val="16"/>
                <w:szCs w:val="16"/>
              </w:rPr>
            </w:pPr>
            <w:r>
              <w:rPr>
                <w:color w:val="000000"/>
                <w:sz w:val="16"/>
                <w:szCs w:val="16"/>
              </w:rPr>
              <w:t>195,9</w:t>
            </w:r>
          </w:p>
        </w:tc>
        <w:tc>
          <w:tcPr>
            <w:tcW w:w="1366" w:type="dxa"/>
            <w:gridSpan w:val="3"/>
            <w:tcBorders>
              <w:top w:val="nil"/>
              <w:left w:val="nil"/>
              <w:bottom w:val="single" w:sz="4" w:space="0" w:color="auto"/>
              <w:right w:val="single" w:sz="4" w:space="0" w:color="auto"/>
            </w:tcBorders>
            <w:shd w:val="clear" w:color="auto" w:fill="auto"/>
            <w:noWrap/>
            <w:vAlign w:val="bottom"/>
            <w:hideMark/>
          </w:tcPr>
          <w:p w14:paraId="5889DE9D" w14:textId="77777777" w:rsidR="00B61E64" w:rsidRDefault="00B61E64">
            <w:pPr>
              <w:jc w:val="center"/>
              <w:rPr>
                <w:color w:val="000000"/>
                <w:sz w:val="16"/>
                <w:szCs w:val="16"/>
              </w:rPr>
            </w:pPr>
            <w:r>
              <w:rPr>
                <w:color w:val="000000"/>
                <w:sz w:val="16"/>
                <w:szCs w:val="16"/>
              </w:rPr>
              <w:t>174</w:t>
            </w:r>
          </w:p>
        </w:tc>
      </w:tr>
      <w:tr w:rsidR="00B61E64" w14:paraId="445F57CD" w14:textId="77777777" w:rsidTr="00366C2A">
        <w:trPr>
          <w:gridAfter w:val="2"/>
          <w:wAfter w:w="573" w:type="dxa"/>
          <w:trHeight w:val="255"/>
        </w:trPr>
        <w:tc>
          <w:tcPr>
            <w:tcW w:w="5361" w:type="dxa"/>
            <w:tcBorders>
              <w:top w:val="nil"/>
              <w:left w:val="single" w:sz="4" w:space="0" w:color="auto"/>
              <w:bottom w:val="single" w:sz="4" w:space="0" w:color="auto"/>
              <w:right w:val="single" w:sz="4" w:space="0" w:color="auto"/>
            </w:tcBorders>
            <w:shd w:val="clear" w:color="auto" w:fill="auto"/>
            <w:noWrap/>
            <w:vAlign w:val="bottom"/>
            <w:hideMark/>
          </w:tcPr>
          <w:p w14:paraId="4ECA3A07" w14:textId="77777777" w:rsidR="00B61E64" w:rsidRDefault="00B61E64">
            <w:pPr>
              <w:rPr>
                <w:color w:val="000000"/>
                <w:sz w:val="16"/>
                <w:szCs w:val="16"/>
              </w:rPr>
            </w:pPr>
            <w:r>
              <w:rPr>
                <w:color w:val="000000"/>
                <w:sz w:val="16"/>
                <w:szCs w:val="16"/>
              </w:rPr>
              <w:t>Пайгармское сельское поселение</w:t>
            </w:r>
          </w:p>
        </w:tc>
        <w:tc>
          <w:tcPr>
            <w:tcW w:w="1489" w:type="dxa"/>
            <w:gridSpan w:val="4"/>
            <w:tcBorders>
              <w:top w:val="nil"/>
              <w:left w:val="nil"/>
              <w:bottom w:val="single" w:sz="4" w:space="0" w:color="auto"/>
              <w:right w:val="single" w:sz="4" w:space="0" w:color="auto"/>
            </w:tcBorders>
            <w:shd w:val="clear" w:color="auto" w:fill="auto"/>
            <w:noWrap/>
            <w:vAlign w:val="bottom"/>
            <w:hideMark/>
          </w:tcPr>
          <w:p w14:paraId="3F20F34A" w14:textId="77777777" w:rsidR="00B61E64" w:rsidRDefault="00B61E64">
            <w:pPr>
              <w:jc w:val="center"/>
              <w:rPr>
                <w:color w:val="000000"/>
                <w:sz w:val="16"/>
                <w:szCs w:val="16"/>
              </w:rPr>
            </w:pPr>
            <w:r>
              <w:rPr>
                <w:color w:val="000000"/>
                <w:sz w:val="16"/>
                <w:szCs w:val="16"/>
              </w:rPr>
              <w:t>294</w:t>
            </w:r>
          </w:p>
        </w:tc>
        <w:tc>
          <w:tcPr>
            <w:tcW w:w="1293" w:type="dxa"/>
            <w:gridSpan w:val="2"/>
            <w:tcBorders>
              <w:top w:val="nil"/>
              <w:left w:val="nil"/>
              <w:bottom w:val="single" w:sz="4" w:space="0" w:color="auto"/>
              <w:right w:val="single" w:sz="4" w:space="0" w:color="auto"/>
            </w:tcBorders>
            <w:shd w:val="clear" w:color="auto" w:fill="auto"/>
            <w:noWrap/>
            <w:vAlign w:val="bottom"/>
            <w:hideMark/>
          </w:tcPr>
          <w:p w14:paraId="6E222211" w14:textId="77777777" w:rsidR="00B61E64" w:rsidRDefault="00B61E64">
            <w:pPr>
              <w:jc w:val="center"/>
              <w:rPr>
                <w:color w:val="000000"/>
                <w:sz w:val="16"/>
                <w:szCs w:val="16"/>
              </w:rPr>
            </w:pPr>
            <w:r>
              <w:rPr>
                <w:color w:val="000000"/>
                <w:sz w:val="16"/>
                <w:szCs w:val="16"/>
              </w:rPr>
              <w:t>236,5</w:t>
            </w:r>
          </w:p>
        </w:tc>
        <w:tc>
          <w:tcPr>
            <w:tcW w:w="1366" w:type="dxa"/>
            <w:gridSpan w:val="3"/>
            <w:tcBorders>
              <w:top w:val="nil"/>
              <w:left w:val="nil"/>
              <w:bottom w:val="single" w:sz="4" w:space="0" w:color="auto"/>
              <w:right w:val="single" w:sz="4" w:space="0" w:color="auto"/>
            </w:tcBorders>
            <w:shd w:val="clear" w:color="auto" w:fill="auto"/>
            <w:noWrap/>
            <w:vAlign w:val="bottom"/>
            <w:hideMark/>
          </w:tcPr>
          <w:p w14:paraId="2E81CB41" w14:textId="77777777" w:rsidR="00B61E64" w:rsidRDefault="00B61E64">
            <w:pPr>
              <w:jc w:val="center"/>
              <w:rPr>
                <w:color w:val="000000"/>
                <w:sz w:val="16"/>
                <w:szCs w:val="16"/>
              </w:rPr>
            </w:pPr>
            <w:r>
              <w:rPr>
                <w:color w:val="000000"/>
                <w:sz w:val="16"/>
                <w:szCs w:val="16"/>
              </w:rPr>
              <w:t>207,3</w:t>
            </w:r>
          </w:p>
        </w:tc>
      </w:tr>
      <w:tr w:rsidR="00B61E64" w14:paraId="7B2AA273" w14:textId="77777777" w:rsidTr="00366C2A">
        <w:trPr>
          <w:gridAfter w:val="2"/>
          <w:wAfter w:w="573" w:type="dxa"/>
          <w:trHeight w:val="255"/>
        </w:trPr>
        <w:tc>
          <w:tcPr>
            <w:tcW w:w="5361" w:type="dxa"/>
            <w:tcBorders>
              <w:top w:val="nil"/>
              <w:left w:val="single" w:sz="4" w:space="0" w:color="auto"/>
              <w:bottom w:val="single" w:sz="4" w:space="0" w:color="auto"/>
              <w:right w:val="single" w:sz="4" w:space="0" w:color="auto"/>
            </w:tcBorders>
            <w:shd w:val="clear" w:color="auto" w:fill="auto"/>
            <w:noWrap/>
            <w:vAlign w:val="bottom"/>
            <w:hideMark/>
          </w:tcPr>
          <w:p w14:paraId="18B82F7D" w14:textId="77777777" w:rsidR="00B61E64" w:rsidRDefault="00B61E64">
            <w:pPr>
              <w:rPr>
                <w:color w:val="000000"/>
                <w:sz w:val="16"/>
                <w:szCs w:val="16"/>
              </w:rPr>
            </w:pPr>
            <w:r>
              <w:rPr>
                <w:color w:val="000000"/>
                <w:sz w:val="16"/>
                <w:szCs w:val="16"/>
              </w:rPr>
              <w:t>Палаевско-</w:t>
            </w:r>
            <w:proofErr w:type="spellStart"/>
            <w:r>
              <w:rPr>
                <w:color w:val="000000"/>
                <w:sz w:val="16"/>
                <w:szCs w:val="16"/>
              </w:rPr>
              <w:t>Урледимское</w:t>
            </w:r>
            <w:proofErr w:type="spellEnd"/>
            <w:r>
              <w:rPr>
                <w:color w:val="000000"/>
                <w:sz w:val="16"/>
                <w:szCs w:val="16"/>
              </w:rPr>
              <w:t xml:space="preserve"> сельское поселение</w:t>
            </w:r>
          </w:p>
        </w:tc>
        <w:tc>
          <w:tcPr>
            <w:tcW w:w="1489" w:type="dxa"/>
            <w:gridSpan w:val="4"/>
            <w:tcBorders>
              <w:top w:val="nil"/>
              <w:left w:val="nil"/>
              <w:bottom w:val="single" w:sz="4" w:space="0" w:color="auto"/>
              <w:right w:val="single" w:sz="4" w:space="0" w:color="auto"/>
            </w:tcBorders>
            <w:shd w:val="clear" w:color="auto" w:fill="auto"/>
            <w:noWrap/>
            <w:vAlign w:val="bottom"/>
            <w:hideMark/>
          </w:tcPr>
          <w:p w14:paraId="6D0283FB" w14:textId="77777777" w:rsidR="00B61E64" w:rsidRDefault="00B61E64">
            <w:pPr>
              <w:jc w:val="center"/>
              <w:rPr>
                <w:color w:val="000000"/>
                <w:sz w:val="16"/>
                <w:szCs w:val="16"/>
              </w:rPr>
            </w:pPr>
            <w:r>
              <w:rPr>
                <w:color w:val="000000"/>
                <w:sz w:val="16"/>
                <w:szCs w:val="16"/>
              </w:rPr>
              <w:t>119,5</w:t>
            </w:r>
          </w:p>
        </w:tc>
        <w:tc>
          <w:tcPr>
            <w:tcW w:w="1293" w:type="dxa"/>
            <w:gridSpan w:val="2"/>
            <w:tcBorders>
              <w:top w:val="nil"/>
              <w:left w:val="nil"/>
              <w:bottom w:val="single" w:sz="4" w:space="0" w:color="auto"/>
              <w:right w:val="single" w:sz="4" w:space="0" w:color="auto"/>
            </w:tcBorders>
            <w:shd w:val="clear" w:color="auto" w:fill="auto"/>
            <w:noWrap/>
            <w:vAlign w:val="bottom"/>
            <w:hideMark/>
          </w:tcPr>
          <w:p w14:paraId="148E2F85" w14:textId="77777777" w:rsidR="00B61E64" w:rsidRDefault="00B61E64">
            <w:pPr>
              <w:jc w:val="center"/>
              <w:rPr>
                <w:color w:val="000000"/>
                <w:sz w:val="16"/>
                <w:szCs w:val="16"/>
              </w:rPr>
            </w:pPr>
            <w:r>
              <w:rPr>
                <w:color w:val="000000"/>
                <w:sz w:val="16"/>
                <w:szCs w:val="16"/>
              </w:rPr>
              <w:t>95,4</w:t>
            </w:r>
          </w:p>
        </w:tc>
        <w:tc>
          <w:tcPr>
            <w:tcW w:w="1366" w:type="dxa"/>
            <w:gridSpan w:val="3"/>
            <w:tcBorders>
              <w:top w:val="nil"/>
              <w:left w:val="nil"/>
              <w:bottom w:val="single" w:sz="4" w:space="0" w:color="auto"/>
              <w:right w:val="single" w:sz="4" w:space="0" w:color="auto"/>
            </w:tcBorders>
            <w:shd w:val="clear" w:color="auto" w:fill="auto"/>
            <w:noWrap/>
            <w:vAlign w:val="bottom"/>
            <w:hideMark/>
          </w:tcPr>
          <w:p w14:paraId="2DC1B432" w14:textId="77777777" w:rsidR="00B61E64" w:rsidRDefault="00B61E64">
            <w:pPr>
              <w:jc w:val="center"/>
              <w:rPr>
                <w:color w:val="000000"/>
                <w:sz w:val="16"/>
                <w:szCs w:val="16"/>
              </w:rPr>
            </w:pPr>
            <w:r>
              <w:rPr>
                <w:color w:val="000000"/>
                <w:sz w:val="16"/>
                <w:szCs w:val="16"/>
              </w:rPr>
              <w:t>72,7</w:t>
            </w:r>
          </w:p>
        </w:tc>
      </w:tr>
      <w:tr w:rsidR="00B61E64" w14:paraId="62BFEF09" w14:textId="77777777" w:rsidTr="00366C2A">
        <w:trPr>
          <w:gridAfter w:val="2"/>
          <w:wAfter w:w="573" w:type="dxa"/>
          <w:trHeight w:val="255"/>
        </w:trPr>
        <w:tc>
          <w:tcPr>
            <w:tcW w:w="5361" w:type="dxa"/>
            <w:tcBorders>
              <w:top w:val="nil"/>
              <w:left w:val="single" w:sz="4" w:space="0" w:color="auto"/>
              <w:bottom w:val="single" w:sz="4" w:space="0" w:color="auto"/>
              <w:right w:val="single" w:sz="4" w:space="0" w:color="auto"/>
            </w:tcBorders>
            <w:shd w:val="clear" w:color="auto" w:fill="auto"/>
            <w:noWrap/>
            <w:vAlign w:val="bottom"/>
            <w:hideMark/>
          </w:tcPr>
          <w:p w14:paraId="2DA71023" w14:textId="77777777" w:rsidR="00B61E64" w:rsidRDefault="00B61E64">
            <w:pPr>
              <w:rPr>
                <w:color w:val="000000"/>
                <w:sz w:val="16"/>
                <w:szCs w:val="16"/>
              </w:rPr>
            </w:pPr>
            <w:proofErr w:type="spellStart"/>
            <w:r>
              <w:rPr>
                <w:color w:val="000000"/>
                <w:sz w:val="16"/>
                <w:szCs w:val="16"/>
              </w:rPr>
              <w:t>Перхляйское</w:t>
            </w:r>
            <w:proofErr w:type="spellEnd"/>
            <w:r>
              <w:rPr>
                <w:color w:val="000000"/>
                <w:sz w:val="16"/>
                <w:szCs w:val="16"/>
              </w:rPr>
              <w:t xml:space="preserve"> сельское поселение</w:t>
            </w:r>
          </w:p>
        </w:tc>
        <w:tc>
          <w:tcPr>
            <w:tcW w:w="1489" w:type="dxa"/>
            <w:gridSpan w:val="4"/>
            <w:tcBorders>
              <w:top w:val="nil"/>
              <w:left w:val="nil"/>
              <w:bottom w:val="single" w:sz="4" w:space="0" w:color="auto"/>
              <w:right w:val="single" w:sz="4" w:space="0" w:color="auto"/>
            </w:tcBorders>
            <w:shd w:val="clear" w:color="auto" w:fill="auto"/>
            <w:noWrap/>
            <w:vAlign w:val="bottom"/>
            <w:hideMark/>
          </w:tcPr>
          <w:p w14:paraId="7D22DA04" w14:textId="77777777" w:rsidR="00B61E64" w:rsidRDefault="00B61E64">
            <w:pPr>
              <w:jc w:val="center"/>
              <w:rPr>
                <w:color w:val="000000"/>
                <w:sz w:val="16"/>
                <w:szCs w:val="16"/>
              </w:rPr>
            </w:pPr>
            <w:r>
              <w:rPr>
                <w:color w:val="000000"/>
                <w:sz w:val="16"/>
                <w:szCs w:val="16"/>
              </w:rPr>
              <w:t>150,4</w:t>
            </w:r>
          </w:p>
        </w:tc>
        <w:tc>
          <w:tcPr>
            <w:tcW w:w="1293" w:type="dxa"/>
            <w:gridSpan w:val="2"/>
            <w:tcBorders>
              <w:top w:val="nil"/>
              <w:left w:val="nil"/>
              <w:bottom w:val="single" w:sz="4" w:space="0" w:color="auto"/>
              <w:right w:val="single" w:sz="4" w:space="0" w:color="auto"/>
            </w:tcBorders>
            <w:shd w:val="clear" w:color="auto" w:fill="auto"/>
            <w:noWrap/>
            <w:vAlign w:val="bottom"/>
            <w:hideMark/>
          </w:tcPr>
          <w:p w14:paraId="3D12BA59" w14:textId="77777777" w:rsidR="00B61E64" w:rsidRDefault="00B61E64">
            <w:pPr>
              <w:jc w:val="center"/>
              <w:rPr>
                <w:color w:val="000000"/>
                <w:sz w:val="16"/>
                <w:szCs w:val="16"/>
              </w:rPr>
            </w:pPr>
            <w:r>
              <w:rPr>
                <w:color w:val="000000"/>
                <w:sz w:val="16"/>
                <w:szCs w:val="16"/>
              </w:rPr>
              <w:t>123,6</w:t>
            </w:r>
          </w:p>
        </w:tc>
        <w:tc>
          <w:tcPr>
            <w:tcW w:w="1366" w:type="dxa"/>
            <w:gridSpan w:val="3"/>
            <w:tcBorders>
              <w:top w:val="nil"/>
              <w:left w:val="nil"/>
              <w:bottom w:val="single" w:sz="4" w:space="0" w:color="auto"/>
              <w:right w:val="single" w:sz="4" w:space="0" w:color="auto"/>
            </w:tcBorders>
            <w:shd w:val="clear" w:color="auto" w:fill="auto"/>
            <w:noWrap/>
            <w:vAlign w:val="bottom"/>
            <w:hideMark/>
          </w:tcPr>
          <w:p w14:paraId="1283BB95" w14:textId="77777777" w:rsidR="00B61E64" w:rsidRDefault="00B61E64">
            <w:pPr>
              <w:jc w:val="center"/>
              <w:rPr>
                <w:color w:val="000000"/>
                <w:sz w:val="16"/>
                <w:szCs w:val="16"/>
              </w:rPr>
            </w:pPr>
            <w:r>
              <w:rPr>
                <w:color w:val="000000"/>
                <w:sz w:val="16"/>
                <w:szCs w:val="16"/>
              </w:rPr>
              <w:t>102,6</w:t>
            </w:r>
          </w:p>
        </w:tc>
      </w:tr>
      <w:tr w:rsidR="00B61E64" w14:paraId="2A2EB11A" w14:textId="77777777" w:rsidTr="00366C2A">
        <w:trPr>
          <w:gridAfter w:val="2"/>
          <w:wAfter w:w="573" w:type="dxa"/>
          <w:trHeight w:val="255"/>
        </w:trPr>
        <w:tc>
          <w:tcPr>
            <w:tcW w:w="5361" w:type="dxa"/>
            <w:tcBorders>
              <w:top w:val="nil"/>
              <w:left w:val="single" w:sz="4" w:space="0" w:color="auto"/>
              <w:bottom w:val="single" w:sz="4" w:space="0" w:color="auto"/>
              <w:right w:val="single" w:sz="4" w:space="0" w:color="auto"/>
            </w:tcBorders>
            <w:shd w:val="clear" w:color="auto" w:fill="auto"/>
            <w:noWrap/>
            <w:vAlign w:val="bottom"/>
            <w:hideMark/>
          </w:tcPr>
          <w:p w14:paraId="7842170A" w14:textId="77777777" w:rsidR="00B61E64" w:rsidRDefault="00B61E64">
            <w:pPr>
              <w:rPr>
                <w:color w:val="000000"/>
                <w:sz w:val="16"/>
                <w:szCs w:val="16"/>
              </w:rPr>
            </w:pPr>
            <w:r>
              <w:rPr>
                <w:color w:val="000000"/>
                <w:sz w:val="16"/>
                <w:szCs w:val="16"/>
              </w:rPr>
              <w:t>Русско-Баймаковское сельское поселение</w:t>
            </w:r>
          </w:p>
        </w:tc>
        <w:tc>
          <w:tcPr>
            <w:tcW w:w="1489" w:type="dxa"/>
            <w:gridSpan w:val="4"/>
            <w:tcBorders>
              <w:top w:val="nil"/>
              <w:left w:val="nil"/>
              <w:bottom w:val="single" w:sz="4" w:space="0" w:color="auto"/>
              <w:right w:val="single" w:sz="4" w:space="0" w:color="auto"/>
            </w:tcBorders>
            <w:shd w:val="clear" w:color="auto" w:fill="auto"/>
            <w:noWrap/>
            <w:vAlign w:val="bottom"/>
            <w:hideMark/>
          </w:tcPr>
          <w:p w14:paraId="1A7AD49E" w14:textId="77777777" w:rsidR="00B61E64" w:rsidRDefault="00B61E64">
            <w:pPr>
              <w:jc w:val="center"/>
              <w:rPr>
                <w:color w:val="000000"/>
                <w:sz w:val="16"/>
                <w:szCs w:val="16"/>
              </w:rPr>
            </w:pPr>
            <w:r>
              <w:rPr>
                <w:color w:val="000000"/>
                <w:sz w:val="16"/>
                <w:szCs w:val="16"/>
              </w:rPr>
              <w:t>34</w:t>
            </w:r>
          </w:p>
        </w:tc>
        <w:tc>
          <w:tcPr>
            <w:tcW w:w="1293" w:type="dxa"/>
            <w:gridSpan w:val="2"/>
            <w:tcBorders>
              <w:top w:val="nil"/>
              <w:left w:val="nil"/>
              <w:bottom w:val="single" w:sz="4" w:space="0" w:color="auto"/>
              <w:right w:val="single" w:sz="4" w:space="0" w:color="auto"/>
            </w:tcBorders>
            <w:shd w:val="clear" w:color="auto" w:fill="auto"/>
            <w:noWrap/>
            <w:vAlign w:val="bottom"/>
            <w:hideMark/>
          </w:tcPr>
          <w:p w14:paraId="753B8025" w14:textId="77777777" w:rsidR="00B61E64" w:rsidRDefault="00B61E64">
            <w:pPr>
              <w:jc w:val="center"/>
              <w:rPr>
                <w:color w:val="000000"/>
                <w:sz w:val="16"/>
                <w:szCs w:val="16"/>
              </w:rPr>
            </w:pPr>
            <w:r>
              <w:rPr>
                <w:color w:val="000000"/>
                <w:sz w:val="16"/>
                <w:szCs w:val="16"/>
              </w:rPr>
              <w:t>23</w:t>
            </w:r>
          </w:p>
        </w:tc>
        <w:tc>
          <w:tcPr>
            <w:tcW w:w="1366" w:type="dxa"/>
            <w:gridSpan w:val="3"/>
            <w:tcBorders>
              <w:top w:val="nil"/>
              <w:left w:val="nil"/>
              <w:bottom w:val="single" w:sz="4" w:space="0" w:color="auto"/>
              <w:right w:val="single" w:sz="4" w:space="0" w:color="auto"/>
            </w:tcBorders>
            <w:shd w:val="clear" w:color="auto" w:fill="auto"/>
            <w:noWrap/>
            <w:vAlign w:val="bottom"/>
            <w:hideMark/>
          </w:tcPr>
          <w:p w14:paraId="06B007FA" w14:textId="77777777" w:rsidR="00B61E64" w:rsidRDefault="00B61E64">
            <w:pPr>
              <w:jc w:val="center"/>
              <w:rPr>
                <w:color w:val="000000"/>
                <w:sz w:val="16"/>
                <w:szCs w:val="16"/>
              </w:rPr>
            </w:pPr>
            <w:r>
              <w:rPr>
                <w:color w:val="000000"/>
                <w:sz w:val="16"/>
                <w:szCs w:val="16"/>
              </w:rPr>
              <w:t>7,9</w:t>
            </w:r>
          </w:p>
        </w:tc>
      </w:tr>
      <w:tr w:rsidR="00B61E64" w14:paraId="6706F9AD" w14:textId="77777777" w:rsidTr="00366C2A">
        <w:trPr>
          <w:gridAfter w:val="2"/>
          <w:wAfter w:w="573" w:type="dxa"/>
          <w:trHeight w:val="255"/>
        </w:trPr>
        <w:tc>
          <w:tcPr>
            <w:tcW w:w="5361" w:type="dxa"/>
            <w:tcBorders>
              <w:top w:val="nil"/>
              <w:left w:val="single" w:sz="4" w:space="0" w:color="auto"/>
              <w:bottom w:val="single" w:sz="4" w:space="0" w:color="auto"/>
              <w:right w:val="single" w:sz="4" w:space="0" w:color="auto"/>
            </w:tcBorders>
            <w:shd w:val="clear" w:color="auto" w:fill="auto"/>
            <w:noWrap/>
            <w:vAlign w:val="bottom"/>
            <w:hideMark/>
          </w:tcPr>
          <w:p w14:paraId="5C4CFD86" w14:textId="77777777" w:rsidR="00B61E64" w:rsidRDefault="00B61E64">
            <w:pPr>
              <w:rPr>
                <w:color w:val="000000"/>
                <w:sz w:val="16"/>
                <w:szCs w:val="16"/>
              </w:rPr>
            </w:pPr>
            <w:r>
              <w:rPr>
                <w:color w:val="000000"/>
                <w:sz w:val="16"/>
                <w:szCs w:val="16"/>
              </w:rPr>
              <w:t>Сузгарьевское сельское поселение</w:t>
            </w:r>
          </w:p>
        </w:tc>
        <w:tc>
          <w:tcPr>
            <w:tcW w:w="1489" w:type="dxa"/>
            <w:gridSpan w:val="4"/>
            <w:tcBorders>
              <w:top w:val="nil"/>
              <w:left w:val="nil"/>
              <w:bottom w:val="single" w:sz="4" w:space="0" w:color="auto"/>
              <w:right w:val="single" w:sz="4" w:space="0" w:color="auto"/>
            </w:tcBorders>
            <w:shd w:val="clear" w:color="auto" w:fill="auto"/>
            <w:noWrap/>
            <w:vAlign w:val="bottom"/>
            <w:hideMark/>
          </w:tcPr>
          <w:p w14:paraId="10A6D7AC" w14:textId="77777777" w:rsidR="00B61E64" w:rsidRDefault="00B61E64">
            <w:pPr>
              <w:jc w:val="center"/>
              <w:rPr>
                <w:color w:val="000000"/>
                <w:sz w:val="16"/>
                <w:szCs w:val="16"/>
              </w:rPr>
            </w:pPr>
            <w:r>
              <w:rPr>
                <w:color w:val="000000"/>
                <w:sz w:val="16"/>
                <w:szCs w:val="16"/>
              </w:rPr>
              <w:t>51,1</w:t>
            </w:r>
          </w:p>
        </w:tc>
        <w:tc>
          <w:tcPr>
            <w:tcW w:w="1293" w:type="dxa"/>
            <w:gridSpan w:val="2"/>
            <w:tcBorders>
              <w:top w:val="nil"/>
              <w:left w:val="nil"/>
              <w:bottom w:val="single" w:sz="4" w:space="0" w:color="auto"/>
              <w:right w:val="single" w:sz="4" w:space="0" w:color="auto"/>
            </w:tcBorders>
            <w:shd w:val="clear" w:color="auto" w:fill="auto"/>
            <w:noWrap/>
            <w:vAlign w:val="bottom"/>
            <w:hideMark/>
          </w:tcPr>
          <w:p w14:paraId="6BAC9ABA" w14:textId="77777777" w:rsidR="00B61E64" w:rsidRDefault="00B61E64">
            <w:pPr>
              <w:jc w:val="center"/>
              <w:rPr>
                <w:color w:val="000000"/>
                <w:sz w:val="16"/>
                <w:szCs w:val="16"/>
              </w:rPr>
            </w:pPr>
            <w:r>
              <w:rPr>
                <w:color w:val="000000"/>
                <w:sz w:val="16"/>
                <w:szCs w:val="16"/>
              </w:rPr>
              <w:t>35,8</w:t>
            </w:r>
          </w:p>
        </w:tc>
        <w:tc>
          <w:tcPr>
            <w:tcW w:w="1366" w:type="dxa"/>
            <w:gridSpan w:val="3"/>
            <w:tcBorders>
              <w:top w:val="nil"/>
              <w:left w:val="nil"/>
              <w:bottom w:val="single" w:sz="4" w:space="0" w:color="auto"/>
              <w:right w:val="single" w:sz="4" w:space="0" w:color="auto"/>
            </w:tcBorders>
            <w:shd w:val="clear" w:color="auto" w:fill="auto"/>
            <w:noWrap/>
            <w:vAlign w:val="bottom"/>
            <w:hideMark/>
          </w:tcPr>
          <w:p w14:paraId="57B8C914" w14:textId="77777777" w:rsidR="00B61E64" w:rsidRDefault="00B61E64">
            <w:pPr>
              <w:jc w:val="center"/>
              <w:rPr>
                <w:color w:val="000000"/>
                <w:sz w:val="16"/>
                <w:szCs w:val="16"/>
              </w:rPr>
            </w:pPr>
            <w:r>
              <w:rPr>
                <w:color w:val="000000"/>
                <w:sz w:val="16"/>
                <w:szCs w:val="16"/>
              </w:rPr>
              <w:t>12,7</w:t>
            </w:r>
          </w:p>
        </w:tc>
      </w:tr>
      <w:tr w:rsidR="00B61E64" w14:paraId="2E2D9593" w14:textId="77777777" w:rsidTr="00366C2A">
        <w:trPr>
          <w:gridAfter w:val="2"/>
          <w:wAfter w:w="573" w:type="dxa"/>
          <w:trHeight w:val="255"/>
        </w:trPr>
        <w:tc>
          <w:tcPr>
            <w:tcW w:w="5361" w:type="dxa"/>
            <w:tcBorders>
              <w:top w:val="nil"/>
              <w:left w:val="single" w:sz="4" w:space="0" w:color="auto"/>
              <w:bottom w:val="single" w:sz="4" w:space="0" w:color="auto"/>
              <w:right w:val="single" w:sz="4" w:space="0" w:color="auto"/>
            </w:tcBorders>
            <w:shd w:val="clear" w:color="auto" w:fill="auto"/>
            <w:noWrap/>
            <w:vAlign w:val="bottom"/>
            <w:hideMark/>
          </w:tcPr>
          <w:p w14:paraId="11A553E4" w14:textId="77777777" w:rsidR="00B61E64" w:rsidRDefault="00B61E64">
            <w:pPr>
              <w:rPr>
                <w:color w:val="000000"/>
                <w:sz w:val="16"/>
                <w:szCs w:val="16"/>
              </w:rPr>
            </w:pPr>
            <w:r>
              <w:rPr>
                <w:color w:val="000000"/>
                <w:sz w:val="16"/>
                <w:szCs w:val="16"/>
              </w:rPr>
              <w:t>Татарско-Пишлинское сельское поселение</w:t>
            </w:r>
          </w:p>
        </w:tc>
        <w:tc>
          <w:tcPr>
            <w:tcW w:w="1489" w:type="dxa"/>
            <w:gridSpan w:val="4"/>
            <w:tcBorders>
              <w:top w:val="nil"/>
              <w:left w:val="nil"/>
              <w:bottom w:val="single" w:sz="4" w:space="0" w:color="auto"/>
              <w:right w:val="single" w:sz="4" w:space="0" w:color="auto"/>
            </w:tcBorders>
            <w:shd w:val="clear" w:color="auto" w:fill="auto"/>
            <w:noWrap/>
            <w:vAlign w:val="bottom"/>
            <w:hideMark/>
          </w:tcPr>
          <w:p w14:paraId="0E9016D7" w14:textId="77777777" w:rsidR="00B61E64" w:rsidRDefault="00B61E64">
            <w:pPr>
              <w:jc w:val="center"/>
              <w:rPr>
                <w:color w:val="000000"/>
                <w:sz w:val="16"/>
                <w:szCs w:val="16"/>
              </w:rPr>
            </w:pPr>
            <w:r>
              <w:rPr>
                <w:color w:val="000000"/>
                <w:sz w:val="16"/>
                <w:szCs w:val="16"/>
              </w:rPr>
              <w:t>303,4</w:t>
            </w:r>
          </w:p>
        </w:tc>
        <w:tc>
          <w:tcPr>
            <w:tcW w:w="1293" w:type="dxa"/>
            <w:gridSpan w:val="2"/>
            <w:tcBorders>
              <w:top w:val="nil"/>
              <w:left w:val="nil"/>
              <w:bottom w:val="single" w:sz="4" w:space="0" w:color="auto"/>
              <w:right w:val="single" w:sz="4" w:space="0" w:color="auto"/>
            </w:tcBorders>
            <w:shd w:val="clear" w:color="auto" w:fill="auto"/>
            <w:noWrap/>
            <w:vAlign w:val="bottom"/>
            <w:hideMark/>
          </w:tcPr>
          <w:p w14:paraId="48C8F4BF" w14:textId="77777777" w:rsidR="00B61E64" w:rsidRDefault="00B61E64">
            <w:pPr>
              <w:jc w:val="center"/>
              <w:rPr>
                <w:color w:val="000000"/>
                <w:sz w:val="16"/>
                <w:szCs w:val="16"/>
              </w:rPr>
            </w:pPr>
            <w:r>
              <w:rPr>
                <w:color w:val="000000"/>
                <w:sz w:val="16"/>
                <w:szCs w:val="16"/>
              </w:rPr>
              <w:t>242,7</w:t>
            </w:r>
          </w:p>
        </w:tc>
        <w:tc>
          <w:tcPr>
            <w:tcW w:w="1366" w:type="dxa"/>
            <w:gridSpan w:val="3"/>
            <w:tcBorders>
              <w:top w:val="nil"/>
              <w:left w:val="nil"/>
              <w:bottom w:val="single" w:sz="4" w:space="0" w:color="auto"/>
              <w:right w:val="single" w:sz="4" w:space="0" w:color="auto"/>
            </w:tcBorders>
            <w:shd w:val="clear" w:color="auto" w:fill="auto"/>
            <w:noWrap/>
            <w:vAlign w:val="bottom"/>
            <w:hideMark/>
          </w:tcPr>
          <w:p w14:paraId="60621788" w14:textId="77777777" w:rsidR="00B61E64" w:rsidRDefault="00B61E64">
            <w:pPr>
              <w:jc w:val="center"/>
              <w:rPr>
                <w:color w:val="000000"/>
                <w:sz w:val="16"/>
                <w:szCs w:val="16"/>
              </w:rPr>
            </w:pPr>
            <w:r>
              <w:rPr>
                <w:color w:val="000000"/>
                <w:sz w:val="16"/>
                <w:szCs w:val="16"/>
              </w:rPr>
              <w:t>80,1</w:t>
            </w:r>
          </w:p>
        </w:tc>
      </w:tr>
      <w:tr w:rsidR="00B61E64" w14:paraId="2A1FF72C" w14:textId="77777777" w:rsidTr="00366C2A">
        <w:trPr>
          <w:gridAfter w:val="2"/>
          <w:wAfter w:w="573" w:type="dxa"/>
          <w:trHeight w:val="255"/>
        </w:trPr>
        <w:tc>
          <w:tcPr>
            <w:tcW w:w="5361" w:type="dxa"/>
            <w:tcBorders>
              <w:top w:val="nil"/>
              <w:left w:val="single" w:sz="4" w:space="0" w:color="auto"/>
              <w:bottom w:val="single" w:sz="4" w:space="0" w:color="auto"/>
              <w:right w:val="single" w:sz="4" w:space="0" w:color="auto"/>
            </w:tcBorders>
            <w:shd w:val="clear" w:color="auto" w:fill="auto"/>
            <w:noWrap/>
            <w:vAlign w:val="bottom"/>
            <w:hideMark/>
          </w:tcPr>
          <w:p w14:paraId="25CFE1B9" w14:textId="77777777" w:rsidR="00B61E64" w:rsidRDefault="00B61E64">
            <w:pPr>
              <w:rPr>
                <w:color w:val="000000"/>
                <w:sz w:val="16"/>
                <w:szCs w:val="16"/>
              </w:rPr>
            </w:pPr>
            <w:proofErr w:type="spellStart"/>
            <w:r>
              <w:rPr>
                <w:color w:val="000000"/>
                <w:sz w:val="16"/>
                <w:szCs w:val="16"/>
              </w:rPr>
              <w:t>Хованщинское</w:t>
            </w:r>
            <w:proofErr w:type="spellEnd"/>
            <w:r>
              <w:rPr>
                <w:color w:val="000000"/>
                <w:sz w:val="16"/>
                <w:szCs w:val="16"/>
              </w:rPr>
              <w:t xml:space="preserve"> сельское поселение </w:t>
            </w:r>
          </w:p>
        </w:tc>
        <w:tc>
          <w:tcPr>
            <w:tcW w:w="1489" w:type="dxa"/>
            <w:gridSpan w:val="4"/>
            <w:tcBorders>
              <w:top w:val="nil"/>
              <w:left w:val="nil"/>
              <w:bottom w:val="single" w:sz="4" w:space="0" w:color="auto"/>
              <w:right w:val="single" w:sz="4" w:space="0" w:color="auto"/>
            </w:tcBorders>
            <w:shd w:val="clear" w:color="auto" w:fill="auto"/>
            <w:noWrap/>
            <w:vAlign w:val="bottom"/>
            <w:hideMark/>
          </w:tcPr>
          <w:p w14:paraId="33134E53" w14:textId="77777777" w:rsidR="00B61E64" w:rsidRDefault="00B61E64">
            <w:pPr>
              <w:jc w:val="center"/>
              <w:rPr>
                <w:sz w:val="16"/>
                <w:szCs w:val="16"/>
              </w:rPr>
            </w:pPr>
            <w:r>
              <w:rPr>
                <w:sz w:val="16"/>
                <w:szCs w:val="16"/>
              </w:rPr>
              <w:t>259,2</w:t>
            </w:r>
          </w:p>
        </w:tc>
        <w:tc>
          <w:tcPr>
            <w:tcW w:w="1293" w:type="dxa"/>
            <w:gridSpan w:val="2"/>
            <w:tcBorders>
              <w:top w:val="nil"/>
              <w:left w:val="nil"/>
              <w:bottom w:val="single" w:sz="4" w:space="0" w:color="auto"/>
              <w:right w:val="single" w:sz="4" w:space="0" w:color="auto"/>
            </w:tcBorders>
            <w:shd w:val="clear" w:color="auto" w:fill="auto"/>
            <w:noWrap/>
            <w:vAlign w:val="bottom"/>
            <w:hideMark/>
          </w:tcPr>
          <w:p w14:paraId="06B09102" w14:textId="77777777" w:rsidR="00B61E64" w:rsidRDefault="00B61E64">
            <w:pPr>
              <w:jc w:val="center"/>
              <w:rPr>
                <w:sz w:val="16"/>
                <w:szCs w:val="16"/>
              </w:rPr>
            </w:pPr>
            <w:r>
              <w:rPr>
                <w:sz w:val="16"/>
                <w:szCs w:val="16"/>
              </w:rPr>
              <w:t>208,2</w:t>
            </w:r>
          </w:p>
        </w:tc>
        <w:tc>
          <w:tcPr>
            <w:tcW w:w="1366" w:type="dxa"/>
            <w:gridSpan w:val="3"/>
            <w:tcBorders>
              <w:top w:val="nil"/>
              <w:left w:val="nil"/>
              <w:bottom w:val="single" w:sz="4" w:space="0" w:color="auto"/>
              <w:right w:val="single" w:sz="4" w:space="0" w:color="auto"/>
            </w:tcBorders>
            <w:shd w:val="clear" w:color="auto" w:fill="auto"/>
            <w:noWrap/>
            <w:vAlign w:val="bottom"/>
            <w:hideMark/>
          </w:tcPr>
          <w:p w14:paraId="3EB7BED0" w14:textId="77777777" w:rsidR="00B61E64" w:rsidRDefault="00B61E64">
            <w:pPr>
              <w:jc w:val="center"/>
              <w:rPr>
                <w:sz w:val="16"/>
                <w:szCs w:val="16"/>
              </w:rPr>
            </w:pPr>
            <w:r>
              <w:rPr>
                <w:sz w:val="16"/>
                <w:szCs w:val="16"/>
              </w:rPr>
              <w:t>181,8</w:t>
            </w:r>
          </w:p>
        </w:tc>
      </w:tr>
      <w:tr w:rsidR="00B61E64" w14:paraId="708D96B2" w14:textId="77777777" w:rsidTr="00366C2A">
        <w:trPr>
          <w:gridAfter w:val="2"/>
          <w:wAfter w:w="573" w:type="dxa"/>
          <w:trHeight w:val="255"/>
        </w:trPr>
        <w:tc>
          <w:tcPr>
            <w:tcW w:w="5361" w:type="dxa"/>
            <w:tcBorders>
              <w:top w:val="nil"/>
              <w:left w:val="single" w:sz="4" w:space="0" w:color="auto"/>
              <w:bottom w:val="single" w:sz="4" w:space="0" w:color="auto"/>
              <w:right w:val="single" w:sz="4" w:space="0" w:color="auto"/>
            </w:tcBorders>
            <w:shd w:val="clear" w:color="auto" w:fill="auto"/>
            <w:noWrap/>
            <w:vAlign w:val="bottom"/>
            <w:hideMark/>
          </w:tcPr>
          <w:p w14:paraId="275A2302" w14:textId="77777777" w:rsidR="00B61E64" w:rsidRDefault="00B61E64">
            <w:pPr>
              <w:rPr>
                <w:color w:val="000000"/>
                <w:sz w:val="16"/>
                <w:szCs w:val="16"/>
              </w:rPr>
            </w:pPr>
            <w:proofErr w:type="spellStart"/>
            <w:r>
              <w:rPr>
                <w:color w:val="000000"/>
                <w:sz w:val="16"/>
                <w:szCs w:val="16"/>
              </w:rPr>
              <w:t>Шишкеевское</w:t>
            </w:r>
            <w:proofErr w:type="spellEnd"/>
            <w:r>
              <w:rPr>
                <w:color w:val="000000"/>
                <w:sz w:val="16"/>
                <w:szCs w:val="16"/>
              </w:rPr>
              <w:t xml:space="preserve"> сельское поселение </w:t>
            </w:r>
          </w:p>
        </w:tc>
        <w:tc>
          <w:tcPr>
            <w:tcW w:w="1489" w:type="dxa"/>
            <w:gridSpan w:val="4"/>
            <w:tcBorders>
              <w:top w:val="nil"/>
              <w:left w:val="nil"/>
              <w:bottom w:val="single" w:sz="4" w:space="0" w:color="auto"/>
              <w:right w:val="single" w:sz="4" w:space="0" w:color="auto"/>
            </w:tcBorders>
            <w:shd w:val="clear" w:color="auto" w:fill="auto"/>
            <w:noWrap/>
            <w:vAlign w:val="bottom"/>
            <w:hideMark/>
          </w:tcPr>
          <w:p w14:paraId="47FDDD44" w14:textId="77777777" w:rsidR="00B61E64" w:rsidRDefault="00B61E64">
            <w:pPr>
              <w:jc w:val="center"/>
              <w:rPr>
                <w:sz w:val="16"/>
                <w:szCs w:val="16"/>
              </w:rPr>
            </w:pPr>
            <w:r>
              <w:rPr>
                <w:sz w:val="16"/>
                <w:szCs w:val="16"/>
              </w:rPr>
              <w:t>192</w:t>
            </w:r>
          </w:p>
        </w:tc>
        <w:tc>
          <w:tcPr>
            <w:tcW w:w="1293" w:type="dxa"/>
            <w:gridSpan w:val="2"/>
            <w:tcBorders>
              <w:top w:val="nil"/>
              <w:left w:val="nil"/>
              <w:bottom w:val="single" w:sz="4" w:space="0" w:color="auto"/>
              <w:right w:val="single" w:sz="4" w:space="0" w:color="auto"/>
            </w:tcBorders>
            <w:shd w:val="clear" w:color="auto" w:fill="auto"/>
            <w:noWrap/>
            <w:vAlign w:val="bottom"/>
            <w:hideMark/>
          </w:tcPr>
          <w:p w14:paraId="711E55DD" w14:textId="77777777" w:rsidR="00B61E64" w:rsidRDefault="00B61E64">
            <w:pPr>
              <w:jc w:val="center"/>
              <w:rPr>
                <w:sz w:val="16"/>
                <w:szCs w:val="16"/>
              </w:rPr>
            </w:pPr>
            <w:r>
              <w:rPr>
                <w:sz w:val="16"/>
                <w:szCs w:val="16"/>
              </w:rPr>
              <w:t>155,5</w:t>
            </w:r>
          </w:p>
        </w:tc>
        <w:tc>
          <w:tcPr>
            <w:tcW w:w="1366" w:type="dxa"/>
            <w:gridSpan w:val="3"/>
            <w:tcBorders>
              <w:top w:val="nil"/>
              <w:left w:val="nil"/>
              <w:bottom w:val="single" w:sz="4" w:space="0" w:color="auto"/>
              <w:right w:val="single" w:sz="4" w:space="0" w:color="auto"/>
            </w:tcBorders>
            <w:shd w:val="clear" w:color="auto" w:fill="auto"/>
            <w:noWrap/>
            <w:vAlign w:val="bottom"/>
            <w:hideMark/>
          </w:tcPr>
          <w:p w14:paraId="33D0E929" w14:textId="77777777" w:rsidR="00B61E64" w:rsidRDefault="00B61E64">
            <w:pPr>
              <w:jc w:val="center"/>
              <w:rPr>
                <w:sz w:val="16"/>
                <w:szCs w:val="16"/>
              </w:rPr>
            </w:pPr>
            <w:r>
              <w:rPr>
                <w:sz w:val="16"/>
                <w:szCs w:val="16"/>
              </w:rPr>
              <w:t>130,3</w:t>
            </w:r>
          </w:p>
        </w:tc>
      </w:tr>
      <w:tr w:rsidR="00B61E64" w14:paraId="687398A0" w14:textId="77777777" w:rsidTr="00366C2A">
        <w:trPr>
          <w:gridAfter w:val="2"/>
          <w:wAfter w:w="573" w:type="dxa"/>
          <w:trHeight w:val="255"/>
        </w:trPr>
        <w:tc>
          <w:tcPr>
            <w:tcW w:w="5361" w:type="dxa"/>
            <w:tcBorders>
              <w:top w:val="nil"/>
              <w:left w:val="single" w:sz="4" w:space="0" w:color="auto"/>
              <w:bottom w:val="single" w:sz="4" w:space="0" w:color="auto"/>
              <w:right w:val="single" w:sz="4" w:space="0" w:color="auto"/>
            </w:tcBorders>
            <w:shd w:val="clear" w:color="auto" w:fill="auto"/>
            <w:noWrap/>
            <w:vAlign w:val="bottom"/>
            <w:hideMark/>
          </w:tcPr>
          <w:p w14:paraId="02DB0B7A" w14:textId="77777777" w:rsidR="00B61E64" w:rsidRDefault="00B61E64">
            <w:pPr>
              <w:rPr>
                <w:color w:val="000000"/>
                <w:sz w:val="16"/>
                <w:szCs w:val="16"/>
              </w:rPr>
            </w:pPr>
            <w:r>
              <w:rPr>
                <w:color w:val="000000"/>
                <w:sz w:val="16"/>
                <w:szCs w:val="16"/>
              </w:rPr>
              <w:t>Нераспределенный резерв</w:t>
            </w:r>
          </w:p>
        </w:tc>
        <w:tc>
          <w:tcPr>
            <w:tcW w:w="1489" w:type="dxa"/>
            <w:gridSpan w:val="4"/>
            <w:tcBorders>
              <w:top w:val="nil"/>
              <w:left w:val="nil"/>
              <w:bottom w:val="single" w:sz="4" w:space="0" w:color="auto"/>
              <w:right w:val="single" w:sz="4" w:space="0" w:color="auto"/>
            </w:tcBorders>
            <w:shd w:val="clear" w:color="auto" w:fill="auto"/>
            <w:noWrap/>
            <w:vAlign w:val="bottom"/>
            <w:hideMark/>
          </w:tcPr>
          <w:p w14:paraId="2853EE82" w14:textId="77777777" w:rsidR="00B61E64" w:rsidRDefault="00B61E64">
            <w:pPr>
              <w:jc w:val="center"/>
              <w:rPr>
                <w:sz w:val="16"/>
                <w:szCs w:val="16"/>
              </w:rPr>
            </w:pPr>
            <w:r>
              <w:rPr>
                <w:sz w:val="16"/>
                <w:szCs w:val="16"/>
              </w:rPr>
              <w:t> </w:t>
            </w:r>
          </w:p>
        </w:tc>
        <w:tc>
          <w:tcPr>
            <w:tcW w:w="1293" w:type="dxa"/>
            <w:gridSpan w:val="2"/>
            <w:tcBorders>
              <w:top w:val="nil"/>
              <w:left w:val="nil"/>
              <w:bottom w:val="single" w:sz="4" w:space="0" w:color="auto"/>
              <w:right w:val="single" w:sz="4" w:space="0" w:color="auto"/>
            </w:tcBorders>
            <w:shd w:val="clear" w:color="auto" w:fill="auto"/>
            <w:noWrap/>
            <w:vAlign w:val="bottom"/>
            <w:hideMark/>
          </w:tcPr>
          <w:p w14:paraId="36F1CAFE" w14:textId="77777777" w:rsidR="00B61E64" w:rsidRDefault="00B61E64">
            <w:pPr>
              <w:jc w:val="center"/>
              <w:rPr>
                <w:sz w:val="16"/>
                <w:szCs w:val="16"/>
              </w:rPr>
            </w:pPr>
            <w:r>
              <w:rPr>
                <w:sz w:val="16"/>
                <w:szCs w:val="16"/>
              </w:rPr>
              <w:t>325,1</w:t>
            </w:r>
          </w:p>
        </w:tc>
        <w:tc>
          <w:tcPr>
            <w:tcW w:w="1366" w:type="dxa"/>
            <w:gridSpan w:val="3"/>
            <w:tcBorders>
              <w:top w:val="nil"/>
              <w:left w:val="nil"/>
              <w:bottom w:val="single" w:sz="4" w:space="0" w:color="auto"/>
              <w:right w:val="single" w:sz="4" w:space="0" w:color="auto"/>
            </w:tcBorders>
            <w:shd w:val="clear" w:color="auto" w:fill="auto"/>
            <w:noWrap/>
            <w:vAlign w:val="bottom"/>
            <w:hideMark/>
          </w:tcPr>
          <w:p w14:paraId="750553FA" w14:textId="77777777" w:rsidR="00B61E64" w:rsidRDefault="00B61E64">
            <w:pPr>
              <w:jc w:val="center"/>
              <w:rPr>
                <w:sz w:val="16"/>
                <w:szCs w:val="16"/>
              </w:rPr>
            </w:pPr>
            <w:r>
              <w:rPr>
                <w:sz w:val="16"/>
                <w:szCs w:val="16"/>
              </w:rPr>
              <w:t>288,7</w:t>
            </w:r>
          </w:p>
        </w:tc>
      </w:tr>
      <w:tr w:rsidR="00B61E64" w14:paraId="1063AEAB" w14:textId="77777777" w:rsidTr="00366C2A">
        <w:trPr>
          <w:gridAfter w:val="2"/>
          <w:wAfter w:w="573" w:type="dxa"/>
          <w:trHeight w:val="255"/>
        </w:trPr>
        <w:tc>
          <w:tcPr>
            <w:tcW w:w="5361" w:type="dxa"/>
            <w:tcBorders>
              <w:top w:val="nil"/>
              <w:left w:val="single" w:sz="4" w:space="0" w:color="auto"/>
              <w:bottom w:val="single" w:sz="4" w:space="0" w:color="auto"/>
              <w:right w:val="single" w:sz="4" w:space="0" w:color="auto"/>
            </w:tcBorders>
            <w:shd w:val="clear" w:color="auto" w:fill="auto"/>
            <w:noWrap/>
            <w:vAlign w:val="bottom"/>
            <w:hideMark/>
          </w:tcPr>
          <w:p w14:paraId="35B3273D" w14:textId="77777777" w:rsidR="00B61E64" w:rsidRDefault="00B61E64">
            <w:pPr>
              <w:rPr>
                <w:color w:val="000000"/>
                <w:sz w:val="16"/>
                <w:szCs w:val="16"/>
              </w:rPr>
            </w:pPr>
            <w:r>
              <w:rPr>
                <w:color w:val="000000"/>
                <w:sz w:val="16"/>
                <w:szCs w:val="16"/>
              </w:rPr>
              <w:t>ИТОГО:</w:t>
            </w:r>
          </w:p>
        </w:tc>
        <w:tc>
          <w:tcPr>
            <w:tcW w:w="1489" w:type="dxa"/>
            <w:gridSpan w:val="4"/>
            <w:tcBorders>
              <w:top w:val="nil"/>
              <w:left w:val="nil"/>
              <w:bottom w:val="single" w:sz="4" w:space="0" w:color="auto"/>
              <w:right w:val="single" w:sz="4" w:space="0" w:color="auto"/>
            </w:tcBorders>
            <w:shd w:val="clear" w:color="auto" w:fill="auto"/>
            <w:noWrap/>
            <w:vAlign w:val="bottom"/>
            <w:hideMark/>
          </w:tcPr>
          <w:p w14:paraId="34F52554" w14:textId="77777777" w:rsidR="00B61E64" w:rsidRDefault="00B61E64">
            <w:pPr>
              <w:jc w:val="center"/>
              <w:rPr>
                <w:color w:val="000000"/>
                <w:sz w:val="16"/>
                <w:szCs w:val="16"/>
              </w:rPr>
            </w:pPr>
            <w:r>
              <w:rPr>
                <w:color w:val="000000"/>
                <w:sz w:val="16"/>
                <w:szCs w:val="16"/>
              </w:rPr>
              <w:t>2086,1</w:t>
            </w:r>
          </w:p>
        </w:tc>
        <w:tc>
          <w:tcPr>
            <w:tcW w:w="1293" w:type="dxa"/>
            <w:gridSpan w:val="2"/>
            <w:tcBorders>
              <w:top w:val="nil"/>
              <w:left w:val="nil"/>
              <w:bottom w:val="single" w:sz="4" w:space="0" w:color="auto"/>
              <w:right w:val="single" w:sz="4" w:space="0" w:color="auto"/>
            </w:tcBorders>
            <w:shd w:val="clear" w:color="auto" w:fill="auto"/>
            <w:noWrap/>
            <w:vAlign w:val="bottom"/>
            <w:hideMark/>
          </w:tcPr>
          <w:p w14:paraId="3BA5DD02" w14:textId="77777777" w:rsidR="00B61E64" w:rsidRDefault="00B61E64">
            <w:pPr>
              <w:jc w:val="center"/>
              <w:rPr>
                <w:color w:val="000000"/>
                <w:sz w:val="16"/>
                <w:szCs w:val="16"/>
              </w:rPr>
            </w:pPr>
            <w:r>
              <w:rPr>
                <w:color w:val="000000"/>
                <w:sz w:val="16"/>
                <w:szCs w:val="16"/>
              </w:rPr>
              <w:t>1997,5</w:t>
            </w:r>
          </w:p>
        </w:tc>
        <w:tc>
          <w:tcPr>
            <w:tcW w:w="1366" w:type="dxa"/>
            <w:gridSpan w:val="3"/>
            <w:tcBorders>
              <w:top w:val="nil"/>
              <w:left w:val="nil"/>
              <w:bottom w:val="single" w:sz="4" w:space="0" w:color="auto"/>
              <w:right w:val="single" w:sz="4" w:space="0" w:color="auto"/>
            </w:tcBorders>
            <w:shd w:val="clear" w:color="auto" w:fill="auto"/>
            <w:noWrap/>
            <w:vAlign w:val="bottom"/>
            <w:hideMark/>
          </w:tcPr>
          <w:p w14:paraId="651C793B" w14:textId="77777777" w:rsidR="00B61E64" w:rsidRDefault="00B61E64">
            <w:pPr>
              <w:jc w:val="center"/>
              <w:rPr>
                <w:color w:val="000000"/>
                <w:sz w:val="16"/>
                <w:szCs w:val="16"/>
              </w:rPr>
            </w:pPr>
            <w:r>
              <w:rPr>
                <w:color w:val="000000"/>
                <w:sz w:val="16"/>
                <w:szCs w:val="16"/>
              </w:rPr>
              <w:t>1443,7</w:t>
            </w:r>
          </w:p>
        </w:tc>
      </w:tr>
      <w:tr w:rsidR="00366C2A" w14:paraId="266A5FBF" w14:textId="77777777" w:rsidTr="00366C2A">
        <w:trPr>
          <w:trHeight w:val="255"/>
        </w:trPr>
        <w:tc>
          <w:tcPr>
            <w:tcW w:w="5961" w:type="dxa"/>
            <w:gridSpan w:val="3"/>
            <w:tcBorders>
              <w:top w:val="nil"/>
              <w:left w:val="nil"/>
              <w:bottom w:val="nil"/>
              <w:right w:val="nil"/>
            </w:tcBorders>
            <w:shd w:val="clear" w:color="auto" w:fill="auto"/>
            <w:noWrap/>
            <w:vAlign w:val="bottom"/>
            <w:hideMark/>
          </w:tcPr>
          <w:p w14:paraId="0F91C40C" w14:textId="77777777" w:rsidR="005274FC" w:rsidRDefault="005274FC">
            <w:pPr>
              <w:rPr>
                <w:sz w:val="20"/>
                <w:szCs w:val="20"/>
              </w:rPr>
            </w:pPr>
          </w:p>
        </w:tc>
        <w:tc>
          <w:tcPr>
            <w:tcW w:w="1003" w:type="dxa"/>
            <w:gridSpan w:val="3"/>
            <w:tcBorders>
              <w:top w:val="nil"/>
              <w:left w:val="nil"/>
              <w:bottom w:val="nil"/>
              <w:right w:val="nil"/>
            </w:tcBorders>
            <w:shd w:val="clear" w:color="auto" w:fill="auto"/>
            <w:noWrap/>
            <w:vAlign w:val="bottom"/>
            <w:hideMark/>
          </w:tcPr>
          <w:p w14:paraId="661AB1BC" w14:textId="77777777" w:rsidR="005274FC" w:rsidRDefault="005274FC">
            <w:pPr>
              <w:rPr>
                <w:sz w:val="20"/>
                <w:szCs w:val="20"/>
              </w:rPr>
            </w:pPr>
          </w:p>
        </w:tc>
        <w:tc>
          <w:tcPr>
            <w:tcW w:w="1478" w:type="dxa"/>
            <w:gridSpan w:val="2"/>
            <w:tcBorders>
              <w:top w:val="nil"/>
              <w:left w:val="nil"/>
              <w:bottom w:val="nil"/>
              <w:right w:val="nil"/>
            </w:tcBorders>
            <w:shd w:val="clear" w:color="auto" w:fill="auto"/>
            <w:noWrap/>
            <w:vAlign w:val="bottom"/>
            <w:hideMark/>
          </w:tcPr>
          <w:p w14:paraId="29216E09" w14:textId="77777777" w:rsidR="005274FC" w:rsidRDefault="005274FC">
            <w:pPr>
              <w:rPr>
                <w:sz w:val="20"/>
                <w:szCs w:val="20"/>
              </w:rPr>
            </w:pPr>
          </w:p>
        </w:tc>
        <w:tc>
          <w:tcPr>
            <w:tcW w:w="1404" w:type="dxa"/>
            <w:gridSpan w:val="3"/>
            <w:tcBorders>
              <w:top w:val="nil"/>
              <w:left w:val="nil"/>
              <w:bottom w:val="nil"/>
              <w:right w:val="nil"/>
            </w:tcBorders>
            <w:shd w:val="clear" w:color="auto" w:fill="auto"/>
            <w:noWrap/>
            <w:vAlign w:val="bottom"/>
            <w:hideMark/>
          </w:tcPr>
          <w:p w14:paraId="028728F6" w14:textId="77777777" w:rsidR="00C15678" w:rsidRDefault="00C15678">
            <w:pPr>
              <w:rPr>
                <w:color w:val="000000"/>
                <w:sz w:val="16"/>
                <w:szCs w:val="16"/>
              </w:rPr>
            </w:pPr>
          </w:p>
          <w:p w14:paraId="163B291B" w14:textId="77777777" w:rsidR="005274FC" w:rsidRDefault="005274FC">
            <w:pPr>
              <w:rPr>
                <w:color w:val="000000"/>
                <w:sz w:val="16"/>
                <w:szCs w:val="16"/>
              </w:rPr>
            </w:pPr>
            <w:r>
              <w:rPr>
                <w:color w:val="000000"/>
                <w:sz w:val="16"/>
                <w:szCs w:val="16"/>
              </w:rPr>
              <w:t>Таблица 2</w:t>
            </w:r>
          </w:p>
        </w:tc>
        <w:tc>
          <w:tcPr>
            <w:tcW w:w="236" w:type="dxa"/>
            <w:tcBorders>
              <w:top w:val="nil"/>
              <w:left w:val="nil"/>
              <w:bottom w:val="nil"/>
              <w:right w:val="nil"/>
            </w:tcBorders>
            <w:shd w:val="clear" w:color="auto" w:fill="auto"/>
            <w:noWrap/>
            <w:vAlign w:val="bottom"/>
            <w:hideMark/>
          </w:tcPr>
          <w:p w14:paraId="76A4AC14" w14:textId="77777777" w:rsidR="005274FC" w:rsidRDefault="005274FC">
            <w:pPr>
              <w:rPr>
                <w:color w:val="000000"/>
                <w:sz w:val="16"/>
                <w:szCs w:val="16"/>
              </w:rPr>
            </w:pPr>
          </w:p>
        </w:tc>
      </w:tr>
      <w:tr w:rsidR="005274FC" w14:paraId="08E729C0" w14:textId="77777777" w:rsidTr="00366C2A">
        <w:trPr>
          <w:trHeight w:val="1785"/>
        </w:trPr>
        <w:tc>
          <w:tcPr>
            <w:tcW w:w="9846" w:type="dxa"/>
            <w:gridSpan w:val="11"/>
            <w:tcBorders>
              <w:top w:val="nil"/>
              <w:left w:val="nil"/>
              <w:bottom w:val="nil"/>
              <w:right w:val="nil"/>
            </w:tcBorders>
            <w:shd w:val="clear" w:color="auto" w:fill="auto"/>
            <w:vAlign w:val="bottom"/>
            <w:hideMark/>
          </w:tcPr>
          <w:p w14:paraId="273A0FAB" w14:textId="77777777" w:rsidR="006A61AB" w:rsidRDefault="00CF6230" w:rsidP="006A61AB">
            <w:pPr>
              <w:jc w:val="center"/>
              <w:rPr>
                <w:color w:val="000000"/>
                <w:sz w:val="16"/>
                <w:szCs w:val="16"/>
              </w:rPr>
            </w:pPr>
            <w:r w:rsidRPr="00CF6230">
              <w:rPr>
                <w:color w:val="000000"/>
                <w:sz w:val="16"/>
                <w:szCs w:val="16"/>
              </w:rPr>
              <w:t>Распределение иных межбюджетных трансфертов бюджетам поселений  на осуществление полномочий по дорожной деятельности в отношении автомобильных дорог местного значения в границах населенных пунктов поселения и обеспечению безопасности дорожного движения на них, включая создание и обеспечение функционирования парковок (парковочных мест), осуществлению 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поселения, организации дорожного движения, а также осуществлению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 на 2025 год</w:t>
            </w:r>
          </w:p>
        </w:tc>
        <w:tc>
          <w:tcPr>
            <w:tcW w:w="236" w:type="dxa"/>
            <w:tcBorders>
              <w:top w:val="nil"/>
              <w:left w:val="nil"/>
              <w:bottom w:val="nil"/>
              <w:right w:val="nil"/>
            </w:tcBorders>
            <w:shd w:val="clear" w:color="auto" w:fill="auto"/>
            <w:noWrap/>
            <w:vAlign w:val="bottom"/>
            <w:hideMark/>
          </w:tcPr>
          <w:p w14:paraId="7977EDB5" w14:textId="77777777" w:rsidR="005274FC" w:rsidRDefault="005274FC">
            <w:pPr>
              <w:jc w:val="center"/>
              <w:rPr>
                <w:color w:val="000000"/>
                <w:sz w:val="16"/>
                <w:szCs w:val="16"/>
              </w:rPr>
            </w:pPr>
          </w:p>
        </w:tc>
      </w:tr>
      <w:tr w:rsidR="00366C2A" w14:paraId="228348D2" w14:textId="77777777" w:rsidTr="00366C2A">
        <w:trPr>
          <w:trHeight w:val="255"/>
        </w:trPr>
        <w:tc>
          <w:tcPr>
            <w:tcW w:w="5961" w:type="dxa"/>
            <w:gridSpan w:val="3"/>
            <w:tcBorders>
              <w:top w:val="nil"/>
              <w:left w:val="nil"/>
              <w:bottom w:val="nil"/>
              <w:right w:val="nil"/>
            </w:tcBorders>
            <w:shd w:val="clear" w:color="auto" w:fill="auto"/>
            <w:vAlign w:val="bottom"/>
            <w:hideMark/>
          </w:tcPr>
          <w:p w14:paraId="27395AEE" w14:textId="77777777" w:rsidR="005274FC" w:rsidRDefault="005274FC">
            <w:pPr>
              <w:rPr>
                <w:sz w:val="20"/>
                <w:szCs w:val="20"/>
              </w:rPr>
            </w:pPr>
          </w:p>
        </w:tc>
        <w:tc>
          <w:tcPr>
            <w:tcW w:w="1003" w:type="dxa"/>
            <w:gridSpan w:val="3"/>
            <w:tcBorders>
              <w:top w:val="nil"/>
              <w:left w:val="nil"/>
              <w:bottom w:val="nil"/>
              <w:right w:val="nil"/>
            </w:tcBorders>
            <w:shd w:val="clear" w:color="auto" w:fill="auto"/>
            <w:vAlign w:val="bottom"/>
            <w:hideMark/>
          </w:tcPr>
          <w:p w14:paraId="5E622E6E" w14:textId="77777777" w:rsidR="005274FC" w:rsidRDefault="005274FC">
            <w:pPr>
              <w:jc w:val="center"/>
              <w:rPr>
                <w:sz w:val="20"/>
                <w:szCs w:val="20"/>
              </w:rPr>
            </w:pPr>
          </w:p>
        </w:tc>
        <w:tc>
          <w:tcPr>
            <w:tcW w:w="1478" w:type="dxa"/>
            <w:gridSpan w:val="2"/>
            <w:tcBorders>
              <w:top w:val="nil"/>
              <w:left w:val="nil"/>
              <w:bottom w:val="nil"/>
              <w:right w:val="nil"/>
            </w:tcBorders>
            <w:shd w:val="clear" w:color="auto" w:fill="auto"/>
            <w:vAlign w:val="bottom"/>
            <w:hideMark/>
          </w:tcPr>
          <w:p w14:paraId="779C2738" w14:textId="77777777" w:rsidR="005274FC" w:rsidRDefault="005274FC">
            <w:pPr>
              <w:jc w:val="center"/>
              <w:rPr>
                <w:sz w:val="20"/>
                <w:szCs w:val="20"/>
              </w:rPr>
            </w:pPr>
          </w:p>
        </w:tc>
        <w:tc>
          <w:tcPr>
            <w:tcW w:w="1404" w:type="dxa"/>
            <w:gridSpan w:val="3"/>
            <w:tcBorders>
              <w:top w:val="nil"/>
              <w:left w:val="nil"/>
              <w:bottom w:val="nil"/>
              <w:right w:val="nil"/>
            </w:tcBorders>
            <w:shd w:val="clear" w:color="auto" w:fill="auto"/>
            <w:vAlign w:val="bottom"/>
            <w:hideMark/>
          </w:tcPr>
          <w:p w14:paraId="3C9999D0" w14:textId="77777777" w:rsidR="005274FC" w:rsidRDefault="005274FC">
            <w:pPr>
              <w:jc w:val="center"/>
              <w:rPr>
                <w:sz w:val="20"/>
                <w:szCs w:val="20"/>
              </w:rPr>
            </w:pPr>
          </w:p>
        </w:tc>
        <w:tc>
          <w:tcPr>
            <w:tcW w:w="236" w:type="dxa"/>
            <w:tcBorders>
              <w:top w:val="nil"/>
              <w:left w:val="nil"/>
              <w:bottom w:val="nil"/>
              <w:right w:val="nil"/>
            </w:tcBorders>
            <w:shd w:val="clear" w:color="auto" w:fill="auto"/>
            <w:noWrap/>
            <w:vAlign w:val="bottom"/>
            <w:hideMark/>
          </w:tcPr>
          <w:p w14:paraId="6BAE8DD0" w14:textId="77777777" w:rsidR="005274FC" w:rsidRDefault="005274FC">
            <w:pPr>
              <w:jc w:val="center"/>
              <w:rPr>
                <w:sz w:val="20"/>
                <w:szCs w:val="20"/>
              </w:rPr>
            </w:pPr>
          </w:p>
        </w:tc>
      </w:tr>
      <w:tr w:rsidR="00366C2A" w14:paraId="5A9B0AF2" w14:textId="77777777" w:rsidTr="00366C2A">
        <w:trPr>
          <w:trHeight w:val="255"/>
        </w:trPr>
        <w:tc>
          <w:tcPr>
            <w:tcW w:w="5961" w:type="dxa"/>
            <w:gridSpan w:val="3"/>
            <w:tcBorders>
              <w:top w:val="nil"/>
              <w:left w:val="nil"/>
              <w:bottom w:val="nil"/>
              <w:right w:val="nil"/>
            </w:tcBorders>
            <w:shd w:val="clear" w:color="auto" w:fill="auto"/>
            <w:noWrap/>
            <w:vAlign w:val="bottom"/>
            <w:hideMark/>
          </w:tcPr>
          <w:p w14:paraId="218D5544" w14:textId="77777777" w:rsidR="005274FC" w:rsidRDefault="005274FC">
            <w:pPr>
              <w:rPr>
                <w:sz w:val="20"/>
                <w:szCs w:val="20"/>
              </w:rPr>
            </w:pPr>
          </w:p>
        </w:tc>
        <w:tc>
          <w:tcPr>
            <w:tcW w:w="1003" w:type="dxa"/>
            <w:gridSpan w:val="3"/>
            <w:tcBorders>
              <w:top w:val="nil"/>
              <w:left w:val="nil"/>
              <w:bottom w:val="nil"/>
              <w:right w:val="nil"/>
            </w:tcBorders>
            <w:shd w:val="clear" w:color="auto" w:fill="auto"/>
            <w:noWrap/>
            <w:vAlign w:val="bottom"/>
            <w:hideMark/>
          </w:tcPr>
          <w:p w14:paraId="460CD54A" w14:textId="77777777" w:rsidR="005274FC" w:rsidRDefault="005274FC">
            <w:pPr>
              <w:rPr>
                <w:sz w:val="20"/>
                <w:szCs w:val="20"/>
              </w:rPr>
            </w:pPr>
          </w:p>
        </w:tc>
        <w:tc>
          <w:tcPr>
            <w:tcW w:w="1478" w:type="dxa"/>
            <w:gridSpan w:val="2"/>
            <w:tcBorders>
              <w:top w:val="nil"/>
              <w:left w:val="nil"/>
              <w:bottom w:val="nil"/>
              <w:right w:val="nil"/>
            </w:tcBorders>
            <w:shd w:val="clear" w:color="auto" w:fill="auto"/>
            <w:noWrap/>
            <w:vAlign w:val="bottom"/>
            <w:hideMark/>
          </w:tcPr>
          <w:p w14:paraId="755F4B93" w14:textId="77777777" w:rsidR="005274FC" w:rsidRDefault="005274FC">
            <w:pPr>
              <w:rPr>
                <w:sz w:val="20"/>
                <w:szCs w:val="20"/>
              </w:rPr>
            </w:pPr>
          </w:p>
        </w:tc>
        <w:tc>
          <w:tcPr>
            <w:tcW w:w="1404" w:type="dxa"/>
            <w:gridSpan w:val="3"/>
            <w:tcBorders>
              <w:top w:val="nil"/>
              <w:left w:val="nil"/>
              <w:bottom w:val="nil"/>
              <w:right w:val="nil"/>
            </w:tcBorders>
            <w:shd w:val="clear" w:color="auto" w:fill="auto"/>
            <w:noWrap/>
            <w:vAlign w:val="bottom"/>
            <w:hideMark/>
          </w:tcPr>
          <w:p w14:paraId="63E3427B" w14:textId="77777777" w:rsidR="005274FC" w:rsidRDefault="005274FC">
            <w:pPr>
              <w:rPr>
                <w:color w:val="000000"/>
                <w:sz w:val="16"/>
                <w:szCs w:val="16"/>
              </w:rPr>
            </w:pPr>
            <w:r>
              <w:rPr>
                <w:color w:val="000000"/>
                <w:sz w:val="16"/>
                <w:szCs w:val="16"/>
              </w:rPr>
              <w:t>(тыс. рублей)</w:t>
            </w:r>
          </w:p>
          <w:p w14:paraId="207A6118" w14:textId="77777777" w:rsidR="00CF6230" w:rsidRDefault="00CF6230">
            <w:pPr>
              <w:rPr>
                <w:color w:val="000000"/>
                <w:sz w:val="16"/>
                <w:szCs w:val="16"/>
              </w:rPr>
            </w:pPr>
          </w:p>
          <w:p w14:paraId="11EBAB97" w14:textId="77777777" w:rsidR="00CF6230" w:rsidRDefault="00CF6230">
            <w:pPr>
              <w:rPr>
                <w:color w:val="000000"/>
                <w:sz w:val="16"/>
                <w:szCs w:val="16"/>
              </w:rPr>
            </w:pPr>
          </w:p>
        </w:tc>
        <w:tc>
          <w:tcPr>
            <w:tcW w:w="236" w:type="dxa"/>
            <w:tcBorders>
              <w:top w:val="nil"/>
              <w:left w:val="nil"/>
              <w:bottom w:val="nil"/>
              <w:right w:val="nil"/>
            </w:tcBorders>
            <w:shd w:val="clear" w:color="auto" w:fill="auto"/>
            <w:noWrap/>
            <w:vAlign w:val="bottom"/>
            <w:hideMark/>
          </w:tcPr>
          <w:p w14:paraId="1922797A" w14:textId="77777777" w:rsidR="005274FC" w:rsidRDefault="005274FC">
            <w:pPr>
              <w:rPr>
                <w:color w:val="000000"/>
                <w:sz w:val="16"/>
                <w:szCs w:val="16"/>
              </w:rPr>
            </w:pPr>
          </w:p>
        </w:tc>
      </w:tr>
      <w:tr w:rsidR="005274FC" w14:paraId="18E9BE42" w14:textId="77777777" w:rsidTr="00366C2A">
        <w:trPr>
          <w:trHeight w:val="855"/>
        </w:trPr>
        <w:tc>
          <w:tcPr>
            <w:tcW w:w="9846" w:type="dxa"/>
            <w:gridSpan w:val="11"/>
            <w:tcBorders>
              <w:top w:val="nil"/>
              <w:left w:val="nil"/>
              <w:bottom w:val="nil"/>
              <w:right w:val="nil"/>
            </w:tcBorders>
            <w:shd w:val="clear" w:color="auto" w:fill="auto"/>
            <w:vAlign w:val="bottom"/>
            <w:hideMark/>
          </w:tcPr>
          <w:tbl>
            <w:tblPr>
              <w:tblW w:w="8180" w:type="dxa"/>
              <w:tblLook w:val="04A0" w:firstRow="1" w:lastRow="0" w:firstColumn="1" w:lastColumn="0" w:noHBand="0" w:noVBand="1"/>
            </w:tblPr>
            <w:tblGrid>
              <w:gridCol w:w="4720"/>
              <w:gridCol w:w="3460"/>
            </w:tblGrid>
            <w:tr w:rsidR="006C5812" w14:paraId="10E85480" w14:textId="77777777" w:rsidTr="006C5812">
              <w:trPr>
                <w:trHeight w:val="255"/>
              </w:trPr>
              <w:tc>
                <w:tcPr>
                  <w:tcW w:w="472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583E4385" w14:textId="77777777" w:rsidR="006C5812" w:rsidRDefault="006C5812" w:rsidP="006C5812">
                  <w:pPr>
                    <w:jc w:val="center"/>
                    <w:rPr>
                      <w:color w:val="000000"/>
                      <w:sz w:val="16"/>
                      <w:szCs w:val="16"/>
                    </w:rPr>
                  </w:pPr>
                  <w:r>
                    <w:rPr>
                      <w:color w:val="000000"/>
                      <w:sz w:val="16"/>
                      <w:szCs w:val="16"/>
                    </w:rPr>
                    <w:t>Поселение</w:t>
                  </w:r>
                </w:p>
              </w:tc>
              <w:tc>
                <w:tcPr>
                  <w:tcW w:w="3460" w:type="dxa"/>
                  <w:tcBorders>
                    <w:top w:val="single" w:sz="4" w:space="0" w:color="auto"/>
                    <w:left w:val="nil"/>
                    <w:bottom w:val="single" w:sz="4" w:space="0" w:color="auto"/>
                    <w:right w:val="single" w:sz="4" w:space="0" w:color="000000"/>
                  </w:tcBorders>
                  <w:shd w:val="clear" w:color="auto" w:fill="auto"/>
                  <w:noWrap/>
                  <w:vAlign w:val="bottom"/>
                  <w:hideMark/>
                </w:tcPr>
                <w:p w14:paraId="67B11E67" w14:textId="77777777" w:rsidR="006C5812" w:rsidRDefault="006C5812" w:rsidP="006C5812">
                  <w:pPr>
                    <w:jc w:val="center"/>
                    <w:rPr>
                      <w:color w:val="000000"/>
                      <w:sz w:val="16"/>
                      <w:szCs w:val="16"/>
                    </w:rPr>
                  </w:pPr>
                  <w:r>
                    <w:rPr>
                      <w:color w:val="000000"/>
                      <w:sz w:val="16"/>
                      <w:szCs w:val="16"/>
                    </w:rPr>
                    <w:t>Сумма</w:t>
                  </w:r>
                </w:p>
              </w:tc>
            </w:tr>
            <w:tr w:rsidR="006C5812" w14:paraId="022F6CAB" w14:textId="77777777" w:rsidTr="006C5812">
              <w:trPr>
                <w:trHeight w:val="255"/>
              </w:trPr>
              <w:tc>
                <w:tcPr>
                  <w:tcW w:w="4720" w:type="dxa"/>
                  <w:vMerge/>
                  <w:tcBorders>
                    <w:top w:val="single" w:sz="4" w:space="0" w:color="auto"/>
                    <w:left w:val="single" w:sz="4" w:space="0" w:color="auto"/>
                    <w:bottom w:val="single" w:sz="4" w:space="0" w:color="000000"/>
                    <w:right w:val="single" w:sz="4" w:space="0" w:color="auto"/>
                  </w:tcBorders>
                  <w:vAlign w:val="center"/>
                  <w:hideMark/>
                </w:tcPr>
                <w:p w14:paraId="3BFE6860" w14:textId="77777777" w:rsidR="006C5812" w:rsidRDefault="006C5812" w:rsidP="006C5812">
                  <w:pPr>
                    <w:rPr>
                      <w:color w:val="000000"/>
                      <w:sz w:val="16"/>
                      <w:szCs w:val="16"/>
                    </w:rPr>
                  </w:pPr>
                </w:p>
              </w:tc>
              <w:tc>
                <w:tcPr>
                  <w:tcW w:w="3460" w:type="dxa"/>
                  <w:tcBorders>
                    <w:top w:val="single" w:sz="4" w:space="0" w:color="auto"/>
                    <w:left w:val="nil"/>
                    <w:bottom w:val="single" w:sz="4" w:space="0" w:color="auto"/>
                    <w:right w:val="single" w:sz="4" w:space="0" w:color="000000"/>
                  </w:tcBorders>
                  <w:shd w:val="clear" w:color="auto" w:fill="auto"/>
                  <w:noWrap/>
                  <w:vAlign w:val="bottom"/>
                  <w:hideMark/>
                </w:tcPr>
                <w:p w14:paraId="29F6F55B" w14:textId="77777777" w:rsidR="006C5812" w:rsidRDefault="006C5812" w:rsidP="006C5812">
                  <w:pPr>
                    <w:jc w:val="center"/>
                    <w:rPr>
                      <w:color w:val="000000"/>
                      <w:sz w:val="16"/>
                      <w:szCs w:val="16"/>
                    </w:rPr>
                  </w:pPr>
                  <w:r>
                    <w:rPr>
                      <w:color w:val="000000"/>
                      <w:sz w:val="16"/>
                      <w:szCs w:val="16"/>
                    </w:rPr>
                    <w:t>2025 год</w:t>
                  </w:r>
                </w:p>
              </w:tc>
            </w:tr>
            <w:tr w:rsidR="006C5812" w14:paraId="11786976" w14:textId="77777777" w:rsidTr="006C5812">
              <w:trPr>
                <w:trHeight w:val="300"/>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70688FF8" w14:textId="77777777" w:rsidR="006C5812" w:rsidRDefault="006C5812" w:rsidP="006C5812">
                  <w:pPr>
                    <w:rPr>
                      <w:color w:val="000000"/>
                      <w:sz w:val="16"/>
                      <w:szCs w:val="16"/>
                    </w:rPr>
                  </w:pPr>
                  <w:r>
                    <w:rPr>
                      <w:color w:val="000000"/>
                      <w:sz w:val="16"/>
                      <w:szCs w:val="16"/>
                    </w:rPr>
                    <w:t>Архангельско-</w:t>
                  </w:r>
                  <w:proofErr w:type="spellStart"/>
                  <w:r>
                    <w:rPr>
                      <w:color w:val="000000"/>
                      <w:sz w:val="16"/>
                      <w:szCs w:val="16"/>
                    </w:rPr>
                    <w:t>Голицынское</w:t>
                  </w:r>
                  <w:proofErr w:type="spellEnd"/>
                  <w:r>
                    <w:rPr>
                      <w:color w:val="000000"/>
                      <w:sz w:val="16"/>
                      <w:szCs w:val="16"/>
                    </w:rPr>
                    <w:t xml:space="preserve"> сельское поселение</w:t>
                  </w:r>
                </w:p>
              </w:tc>
              <w:tc>
                <w:tcPr>
                  <w:tcW w:w="3460" w:type="dxa"/>
                  <w:tcBorders>
                    <w:top w:val="single" w:sz="4" w:space="0" w:color="auto"/>
                    <w:left w:val="nil"/>
                    <w:bottom w:val="single" w:sz="4" w:space="0" w:color="auto"/>
                    <w:right w:val="single" w:sz="4" w:space="0" w:color="000000"/>
                  </w:tcBorders>
                  <w:shd w:val="clear" w:color="auto" w:fill="auto"/>
                  <w:noWrap/>
                  <w:vAlign w:val="bottom"/>
                  <w:hideMark/>
                </w:tcPr>
                <w:p w14:paraId="7668119B" w14:textId="77777777" w:rsidR="006C5812" w:rsidRDefault="006C5812" w:rsidP="006C5812">
                  <w:pPr>
                    <w:jc w:val="center"/>
                    <w:rPr>
                      <w:rFonts w:ascii="Arial CYR" w:hAnsi="Arial CYR" w:cs="Arial CYR"/>
                      <w:sz w:val="16"/>
                      <w:szCs w:val="16"/>
                    </w:rPr>
                  </w:pPr>
                  <w:r>
                    <w:rPr>
                      <w:rFonts w:ascii="Arial CYR" w:hAnsi="Arial CYR" w:cs="Arial CYR"/>
                      <w:sz w:val="16"/>
                      <w:szCs w:val="16"/>
                    </w:rPr>
                    <w:t>1306</w:t>
                  </w:r>
                </w:p>
              </w:tc>
            </w:tr>
            <w:tr w:rsidR="006C5812" w14:paraId="77652851" w14:textId="77777777" w:rsidTr="006C5812">
              <w:trPr>
                <w:trHeight w:val="300"/>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53729AF9" w14:textId="77777777" w:rsidR="006C5812" w:rsidRDefault="006C5812" w:rsidP="006C5812">
                  <w:pPr>
                    <w:rPr>
                      <w:color w:val="000000"/>
                      <w:sz w:val="16"/>
                      <w:szCs w:val="16"/>
                    </w:rPr>
                  </w:pPr>
                  <w:r>
                    <w:rPr>
                      <w:color w:val="000000"/>
                      <w:sz w:val="16"/>
                      <w:szCs w:val="16"/>
                    </w:rPr>
                    <w:t>Болдовское сельское поселение</w:t>
                  </w:r>
                </w:p>
              </w:tc>
              <w:tc>
                <w:tcPr>
                  <w:tcW w:w="3460" w:type="dxa"/>
                  <w:tcBorders>
                    <w:top w:val="single" w:sz="4" w:space="0" w:color="auto"/>
                    <w:left w:val="nil"/>
                    <w:bottom w:val="single" w:sz="4" w:space="0" w:color="auto"/>
                    <w:right w:val="single" w:sz="4" w:space="0" w:color="000000"/>
                  </w:tcBorders>
                  <w:shd w:val="clear" w:color="auto" w:fill="auto"/>
                  <w:noWrap/>
                  <w:vAlign w:val="bottom"/>
                  <w:hideMark/>
                </w:tcPr>
                <w:p w14:paraId="6EB02AC1" w14:textId="77777777" w:rsidR="006C5812" w:rsidRDefault="006C5812" w:rsidP="006C5812">
                  <w:pPr>
                    <w:jc w:val="center"/>
                    <w:rPr>
                      <w:rFonts w:ascii="Arial CYR" w:hAnsi="Arial CYR" w:cs="Arial CYR"/>
                      <w:sz w:val="16"/>
                      <w:szCs w:val="16"/>
                    </w:rPr>
                  </w:pPr>
                  <w:r>
                    <w:rPr>
                      <w:rFonts w:ascii="Arial CYR" w:hAnsi="Arial CYR" w:cs="Arial CYR"/>
                      <w:sz w:val="16"/>
                      <w:szCs w:val="16"/>
                    </w:rPr>
                    <w:t>1301</w:t>
                  </w:r>
                </w:p>
              </w:tc>
            </w:tr>
            <w:tr w:rsidR="006C5812" w14:paraId="1689A4CD" w14:textId="77777777" w:rsidTr="006C5812">
              <w:trPr>
                <w:trHeight w:val="300"/>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7EC8B584" w14:textId="77777777" w:rsidR="006C5812" w:rsidRDefault="006C5812" w:rsidP="006C5812">
                  <w:pPr>
                    <w:rPr>
                      <w:color w:val="000000"/>
                      <w:sz w:val="16"/>
                      <w:szCs w:val="16"/>
                    </w:rPr>
                  </w:pPr>
                  <w:r>
                    <w:rPr>
                      <w:color w:val="000000"/>
                      <w:sz w:val="16"/>
                      <w:szCs w:val="16"/>
                    </w:rPr>
                    <w:t>Красносельцовское сельское поселение</w:t>
                  </w:r>
                </w:p>
              </w:tc>
              <w:tc>
                <w:tcPr>
                  <w:tcW w:w="3460" w:type="dxa"/>
                  <w:tcBorders>
                    <w:top w:val="single" w:sz="4" w:space="0" w:color="auto"/>
                    <w:left w:val="nil"/>
                    <w:bottom w:val="single" w:sz="4" w:space="0" w:color="auto"/>
                    <w:right w:val="single" w:sz="4" w:space="0" w:color="000000"/>
                  </w:tcBorders>
                  <w:shd w:val="clear" w:color="auto" w:fill="auto"/>
                  <w:noWrap/>
                  <w:vAlign w:val="bottom"/>
                  <w:hideMark/>
                </w:tcPr>
                <w:p w14:paraId="74E88029" w14:textId="77777777" w:rsidR="006C5812" w:rsidRDefault="006C5812" w:rsidP="006C5812">
                  <w:pPr>
                    <w:jc w:val="center"/>
                    <w:rPr>
                      <w:rFonts w:ascii="Arial CYR" w:hAnsi="Arial CYR" w:cs="Arial CYR"/>
                      <w:sz w:val="16"/>
                      <w:szCs w:val="16"/>
                    </w:rPr>
                  </w:pPr>
                  <w:r>
                    <w:rPr>
                      <w:rFonts w:ascii="Arial CYR" w:hAnsi="Arial CYR" w:cs="Arial CYR"/>
                      <w:sz w:val="16"/>
                      <w:szCs w:val="16"/>
                    </w:rPr>
                    <w:t>2113,4</w:t>
                  </w:r>
                </w:p>
              </w:tc>
            </w:tr>
            <w:tr w:rsidR="006C5812" w14:paraId="7089262A" w14:textId="77777777" w:rsidTr="006C5812">
              <w:trPr>
                <w:trHeight w:val="300"/>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39840259" w14:textId="77777777" w:rsidR="006C5812" w:rsidRDefault="006C5812" w:rsidP="006C5812">
                  <w:pPr>
                    <w:rPr>
                      <w:color w:val="000000"/>
                      <w:sz w:val="16"/>
                      <w:szCs w:val="16"/>
                    </w:rPr>
                  </w:pPr>
                  <w:r>
                    <w:rPr>
                      <w:color w:val="000000"/>
                      <w:sz w:val="16"/>
                      <w:szCs w:val="16"/>
                    </w:rPr>
                    <w:t>Левженское сельское поселение</w:t>
                  </w:r>
                </w:p>
              </w:tc>
              <w:tc>
                <w:tcPr>
                  <w:tcW w:w="3460" w:type="dxa"/>
                  <w:tcBorders>
                    <w:top w:val="single" w:sz="4" w:space="0" w:color="auto"/>
                    <w:left w:val="nil"/>
                    <w:bottom w:val="single" w:sz="4" w:space="0" w:color="auto"/>
                    <w:right w:val="single" w:sz="4" w:space="0" w:color="000000"/>
                  </w:tcBorders>
                  <w:shd w:val="clear" w:color="000000" w:fill="FFFFFF"/>
                  <w:noWrap/>
                  <w:vAlign w:val="bottom"/>
                  <w:hideMark/>
                </w:tcPr>
                <w:p w14:paraId="185ADAD0" w14:textId="77777777" w:rsidR="006C5812" w:rsidRDefault="006C5812" w:rsidP="006C5812">
                  <w:pPr>
                    <w:jc w:val="center"/>
                    <w:rPr>
                      <w:rFonts w:ascii="Arial CYR" w:hAnsi="Arial CYR" w:cs="Arial CYR"/>
                      <w:sz w:val="16"/>
                      <w:szCs w:val="16"/>
                    </w:rPr>
                  </w:pPr>
                  <w:r>
                    <w:rPr>
                      <w:rFonts w:ascii="Arial CYR" w:hAnsi="Arial CYR" w:cs="Arial CYR"/>
                      <w:sz w:val="16"/>
                      <w:szCs w:val="16"/>
                    </w:rPr>
                    <w:t>509,6</w:t>
                  </w:r>
                </w:p>
              </w:tc>
            </w:tr>
            <w:tr w:rsidR="006C5812" w14:paraId="4378B9FA" w14:textId="77777777" w:rsidTr="006C5812">
              <w:trPr>
                <w:trHeight w:val="300"/>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588A19D5" w14:textId="77777777" w:rsidR="006C5812" w:rsidRDefault="006C5812" w:rsidP="006C5812">
                  <w:pPr>
                    <w:rPr>
                      <w:color w:val="000000"/>
                      <w:sz w:val="16"/>
                      <w:szCs w:val="16"/>
                    </w:rPr>
                  </w:pPr>
                  <w:r>
                    <w:rPr>
                      <w:color w:val="000000"/>
                      <w:sz w:val="16"/>
                      <w:szCs w:val="16"/>
                    </w:rPr>
                    <w:t>Мордовско-Пишлинское сельское поселение</w:t>
                  </w:r>
                </w:p>
              </w:tc>
              <w:tc>
                <w:tcPr>
                  <w:tcW w:w="3460" w:type="dxa"/>
                  <w:tcBorders>
                    <w:top w:val="single" w:sz="4" w:space="0" w:color="auto"/>
                    <w:left w:val="nil"/>
                    <w:bottom w:val="single" w:sz="4" w:space="0" w:color="auto"/>
                    <w:right w:val="single" w:sz="4" w:space="0" w:color="000000"/>
                  </w:tcBorders>
                  <w:shd w:val="clear" w:color="auto" w:fill="auto"/>
                  <w:noWrap/>
                  <w:vAlign w:val="bottom"/>
                  <w:hideMark/>
                </w:tcPr>
                <w:p w14:paraId="450DF4E4" w14:textId="77777777" w:rsidR="006C5812" w:rsidRDefault="006C5812" w:rsidP="006C5812">
                  <w:pPr>
                    <w:jc w:val="center"/>
                    <w:rPr>
                      <w:rFonts w:ascii="Arial CYR" w:hAnsi="Arial CYR" w:cs="Arial CYR"/>
                      <w:sz w:val="16"/>
                      <w:szCs w:val="16"/>
                    </w:rPr>
                  </w:pPr>
                  <w:r>
                    <w:rPr>
                      <w:rFonts w:ascii="Arial CYR" w:hAnsi="Arial CYR" w:cs="Arial CYR"/>
                      <w:sz w:val="16"/>
                      <w:szCs w:val="16"/>
                    </w:rPr>
                    <w:t>2931</w:t>
                  </w:r>
                </w:p>
              </w:tc>
            </w:tr>
            <w:tr w:rsidR="006C5812" w14:paraId="6E1B7DC7" w14:textId="77777777" w:rsidTr="006C5812">
              <w:trPr>
                <w:trHeight w:val="300"/>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09837BEC" w14:textId="77777777" w:rsidR="006C5812" w:rsidRDefault="006C5812" w:rsidP="006C5812">
                  <w:pPr>
                    <w:rPr>
                      <w:color w:val="000000"/>
                      <w:sz w:val="16"/>
                      <w:szCs w:val="16"/>
                    </w:rPr>
                  </w:pPr>
                  <w:r>
                    <w:rPr>
                      <w:color w:val="000000"/>
                      <w:sz w:val="16"/>
                      <w:szCs w:val="16"/>
                    </w:rPr>
                    <w:t>Пайгармское сельское поселение</w:t>
                  </w:r>
                </w:p>
              </w:tc>
              <w:tc>
                <w:tcPr>
                  <w:tcW w:w="3460" w:type="dxa"/>
                  <w:tcBorders>
                    <w:top w:val="single" w:sz="4" w:space="0" w:color="auto"/>
                    <w:left w:val="nil"/>
                    <w:bottom w:val="single" w:sz="4" w:space="0" w:color="auto"/>
                    <w:right w:val="single" w:sz="4" w:space="0" w:color="000000"/>
                  </w:tcBorders>
                  <w:shd w:val="clear" w:color="auto" w:fill="auto"/>
                  <w:noWrap/>
                  <w:vAlign w:val="bottom"/>
                  <w:hideMark/>
                </w:tcPr>
                <w:p w14:paraId="1435C6E2" w14:textId="77777777" w:rsidR="006C5812" w:rsidRDefault="006C5812" w:rsidP="006C5812">
                  <w:pPr>
                    <w:jc w:val="center"/>
                    <w:rPr>
                      <w:rFonts w:ascii="Arial CYR" w:hAnsi="Arial CYR" w:cs="Arial CYR"/>
                      <w:sz w:val="16"/>
                      <w:szCs w:val="16"/>
                    </w:rPr>
                  </w:pPr>
                  <w:r>
                    <w:rPr>
                      <w:rFonts w:ascii="Arial CYR" w:hAnsi="Arial CYR" w:cs="Arial CYR"/>
                      <w:sz w:val="16"/>
                      <w:szCs w:val="16"/>
                    </w:rPr>
                    <w:t>314</w:t>
                  </w:r>
                </w:p>
              </w:tc>
            </w:tr>
            <w:tr w:rsidR="006C5812" w14:paraId="403C945E" w14:textId="77777777" w:rsidTr="006C5812">
              <w:trPr>
                <w:trHeight w:val="300"/>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2FB5258B" w14:textId="77777777" w:rsidR="006C5812" w:rsidRDefault="006C5812" w:rsidP="006C5812">
                  <w:pPr>
                    <w:rPr>
                      <w:color w:val="000000"/>
                      <w:sz w:val="16"/>
                      <w:szCs w:val="16"/>
                    </w:rPr>
                  </w:pPr>
                  <w:r>
                    <w:rPr>
                      <w:color w:val="000000"/>
                      <w:sz w:val="16"/>
                      <w:szCs w:val="16"/>
                    </w:rPr>
                    <w:t>Палаевско-</w:t>
                  </w:r>
                  <w:proofErr w:type="spellStart"/>
                  <w:r>
                    <w:rPr>
                      <w:color w:val="000000"/>
                      <w:sz w:val="16"/>
                      <w:szCs w:val="16"/>
                    </w:rPr>
                    <w:t>Урледимское</w:t>
                  </w:r>
                  <w:proofErr w:type="spellEnd"/>
                  <w:r>
                    <w:rPr>
                      <w:color w:val="000000"/>
                      <w:sz w:val="16"/>
                      <w:szCs w:val="16"/>
                    </w:rPr>
                    <w:t xml:space="preserve"> сельское поселение</w:t>
                  </w:r>
                </w:p>
              </w:tc>
              <w:tc>
                <w:tcPr>
                  <w:tcW w:w="3460" w:type="dxa"/>
                  <w:tcBorders>
                    <w:top w:val="single" w:sz="4" w:space="0" w:color="auto"/>
                    <w:left w:val="nil"/>
                    <w:bottom w:val="single" w:sz="4" w:space="0" w:color="auto"/>
                    <w:right w:val="single" w:sz="4" w:space="0" w:color="000000"/>
                  </w:tcBorders>
                  <w:shd w:val="clear" w:color="auto" w:fill="auto"/>
                  <w:noWrap/>
                  <w:vAlign w:val="bottom"/>
                  <w:hideMark/>
                </w:tcPr>
                <w:p w14:paraId="536E0EDA" w14:textId="77777777" w:rsidR="006C5812" w:rsidRDefault="006C5812" w:rsidP="006C5812">
                  <w:pPr>
                    <w:jc w:val="center"/>
                    <w:rPr>
                      <w:rFonts w:ascii="Arial CYR" w:hAnsi="Arial CYR" w:cs="Arial CYR"/>
                      <w:sz w:val="16"/>
                      <w:szCs w:val="16"/>
                    </w:rPr>
                  </w:pPr>
                  <w:r>
                    <w:rPr>
                      <w:rFonts w:ascii="Arial CYR" w:hAnsi="Arial CYR" w:cs="Arial CYR"/>
                      <w:sz w:val="16"/>
                      <w:szCs w:val="16"/>
                    </w:rPr>
                    <w:t>1450,5</w:t>
                  </w:r>
                </w:p>
              </w:tc>
            </w:tr>
            <w:tr w:rsidR="006C5812" w14:paraId="7F5E68BA" w14:textId="77777777" w:rsidTr="006C5812">
              <w:trPr>
                <w:trHeight w:val="300"/>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6F14A573" w14:textId="77777777" w:rsidR="006C5812" w:rsidRDefault="006C5812" w:rsidP="006C5812">
                  <w:pPr>
                    <w:rPr>
                      <w:color w:val="000000"/>
                      <w:sz w:val="16"/>
                      <w:szCs w:val="16"/>
                    </w:rPr>
                  </w:pPr>
                  <w:proofErr w:type="spellStart"/>
                  <w:r>
                    <w:rPr>
                      <w:color w:val="000000"/>
                      <w:sz w:val="16"/>
                      <w:szCs w:val="16"/>
                    </w:rPr>
                    <w:t>Перхляйское</w:t>
                  </w:r>
                  <w:proofErr w:type="spellEnd"/>
                  <w:r>
                    <w:rPr>
                      <w:color w:val="000000"/>
                      <w:sz w:val="16"/>
                      <w:szCs w:val="16"/>
                    </w:rPr>
                    <w:t xml:space="preserve"> сельское поселение</w:t>
                  </w:r>
                </w:p>
              </w:tc>
              <w:tc>
                <w:tcPr>
                  <w:tcW w:w="3460" w:type="dxa"/>
                  <w:tcBorders>
                    <w:top w:val="single" w:sz="4" w:space="0" w:color="auto"/>
                    <w:left w:val="nil"/>
                    <w:bottom w:val="single" w:sz="4" w:space="0" w:color="auto"/>
                    <w:right w:val="single" w:sz="4" w:space="0" w:color="000000"/>
                  </w:tcBorders>
                  <w:shd w:val="clear" w:color="auto" w:fill="auto"/>
                  <w:noWrap/>
                  <w:vAlign w:val="bottom"/>
                  <w:hideMark/>
                </w:tcPr>
                <w:p w14:paraId="061C1BAD" w14:textId="77777777" w:rsidR="006C5812" w:rsidRDefault="006C5812" w:rsidP="006C5812">
                  <w:pPr>
                    <w:jc w:val="center"/>
                    <w:rPr>
                      <w:rFonts w:ascii="Arial CYR" w:hAnsi="Arial CYR" w:cs="Arial CYR"/>
                      <w:sz w:val="16"/>
                      <w:szCs w:val="16"/>
                    </w:rPr>
                  </w:pPr>
                  <w:r>
                    <w:rPr>
                      <w:rFonts w:ascii="Arial CYR" w:hAnsi="Arial CYR" w:cs="Arial CYR"/>
                      <w:sz w:val="16"/>
                      <w:szCs w:val="16"/>
                    </w:rPr>
                    <w:t>1904,2</w:t>
                  </w:r>
                </w:p>
              </w:tc>
            </w:tr>
            <w:tr w:rsidR="006C5812" w14:paraId="1D316E1F" w14:textId="77777777" w:rsidTr="006C5812">
              <w:trPr>
                <w:trHeight w:val="300"/>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63E4A034" w14:textId="77777777" w:rsidR="006C5812" w:rsidRDefault="006C5812" w:rsidP="006C5812">
                  <w:pPr>
                    <w:rPr>
                      <w:color w:val="000000"/>
                      <w:sz w:val="16"/>
                      <w:szCs w:val="16"/>
                    </w:rPr>
                  </w:pPr>
                  <w:r>
                    <w:rPr>
                      <w:color w:val="000000"/>
                      <w:sz w:val="16"/>
                      <w:szCs w:val="16"/>
                    </w:rPr>
                    <w:lastRenderedPageBreak/>
                    <w:t>Плодопитомническое сельское поселение</w:t>
                  </w:r>
                </w:p>
              </w:tc>
              <w:tc>
                <w:tcPr>
                  <w:tcW w:w="3460" w:type="dxa"/>
                  <w:tcBorders>
                    <w:top w:val="single" w:sz="4" w:space="0" w:color="auto"/>
                    <w:left w:val="nil"/>
                    <w:bottom w:val="single" w:sz="4" w:space="0" w:color="auto"/>
                    <w:right w:val="single" w:sz="4" w:space="0" w:color="000000"/>
                  </w:tcBorders>
                  <w:shd w:val="clear" w:color="auto" w:fill="auto"/>
                  <w:noWrap/>
                  <w:vAlign w:val="bottom"/>
                  <w:hideMark/>
                </w:tcPr>
                <w:p w14:paraId="54E2D5D0" w14:textId="77777777" w:rsidR="006C5812" w:rsidRDefault="006C5812" w:rsidP="006C5812">
                  <w:pPr>
                    <w:jc w:val="center"/>
                    <w:rPr>
                      <w:rFonts w:ascii="Arial CYR" w:hAnsi="Arial CYR" w:cs="Arial CYR"/>
                      <w:sz w:val="16"/>
                      <w:szCs w:val="16"/>
                    </w:rPr>
                  </w:pPr>
                  <w:r>
                    <w:rPr>
                      <w:rFonts w:ascii="Arial CYR" w:hAnsi="Arial CYR" w:cs="Arial CYR"/>
                      <w:sz w:val="16"/>
                      <w:szCs w:val="16"/>
                    </w:rPr>
                    <w:t>1151,5</w:t>
                  </w:r>
                </w:p>
              </w:tc>
            </w:tr>
            <w:tr w:rsidR="006C5812" w14:paraId="0EBDF880" w14:textId="77777777" w:rsidTr="006C5812">
              <w:trPr>
                <w:trHeight w:val="300"/>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0C5A61C6" w14:textId="77777777" w:rsidR="006C5812" w:rsidRDefault="006C5812" w:rsidP="006C5812">
                  <w:pPr>
                    <w:rPr>
                      <w:color w:val="000000"/>
                      <w:sz w:val="16"/>
                      <w:szCs w:val="16"/>
                    </w:rPr>
                  </w:pPr>
                  <w:r>
                    <w:rPr>
                      <w:color w:val="000000"/>
                      <w:sz w:val="16"/>
                      <w:szCs w:val="16"/>
                    </w:rPr>
                    <w:t>Приреченское сельское поселение</w:t>
                  </w:r>
                </w:p>
              </w:tc>
              <w:tc>
                <w:tcPr>
                  <w:tcW w:w="3460" w:type="dxa"/>
                  <w:tcBorders>
                    <w:top w:val="single" w:sz="4" w:space="0" w:color="auto"/>
                    <w:left w:val="nil"/>
                    <w:bottom w:val="single" w:sz="4" w:space="0" w:color="auto"/>
                    <w:right w:val="single" w:sz="4" w:space="0" w:color="000000"/>
                  </w:tcBorders>
                  <w:shd w:val="clear" w:color="auto" w:fill="auto"/>
                  <w:noWrap/>
                  <w:vAlign w:val="bottom"/>
                  <w:hideMark/>
                </w:tcPr>
                <w:p w14:paraId="0265997D" w14:textId="77777777" w:rsidR="006C5812" w:rsidRDefault="006C5812" w:rsidP="006C5812">
                  <w:pPr>
                    <w:jc w:val="center"/>
                    <w:rPr>
                      <w:rFonts w:ascii="Arial CYR" w:hAnsi="Arial CYR" w:cs="Arial CYR"/>
                      <w:sz w:val="16"/>
                      <w:szCs w:val="16"/>
                    </w:rPr>
                  </w:pPr>
                  <w:r>
                    <w:rPr>
                      <w:rFonts w:ascii="Arial CYR" w:hAnsi="Arial CYR" w:cs="Arial CYR"/>
                      <w:sz w:val="16"/>
                      <w:szCs w:val="16"/>
                    </w:rPr>
                    <w:t>737,7</w:t>
                  </w:r>
                </w:p>
              </w:tc>
            </w:tr>
            <w:tr w:rsidR="006C5812" w14:paraId="79288082" w14:textId="77777777" w:rsidTr="006C5812">
              <w:trPr>
                <w:trHeight w:val="300"/>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28F300CC" w14:textId="77777777" w:rsidR="006C5812" w:rsidRDefault="006C5812" w:rsidP="006C5812">
                  <w:pPr>
                    <w:rPr>
                      <w:color w:val="000000"/>
                      <w:sz w:val="16"/>
                      <w:szCs w:val="16"/>
                    </w:rPr>
                  </w:pPr>
                  <w:r>
                    <w:rPr>
                      <w:color w:val="000000"/>
                      <w:sz w:val="16"/>
                      <w:szCs w:val="16"/>
                    </w:rPr>
                    <w:t>Русско-Баймаковское сельское поселение</w:t>
                  </w:r>
                </w:p>
              </w:tc>
              <w:tc>
                <w:tcPr>
                  <w:tcW w:w="3460" w:type="dxa"/>
                  <w:tcBorders>
                    <w:top w:val="single" w:sz="4" w:space="0" w:color="auto"/>
                    <w:left w:val="nil"/>
                    <w:bottom w:val="single" w:sz="4" w:space="0" w:color="auto"/>
                    <w:right w:val="single" w:sz="4" w:space="0" w:color="000000"/>
                  </w:tcBorders>
                  <w:shd w:val="clear" w:color="auto" w:fill="auto"/>
                  <w:noWrap/>
                  <w:vAlign w:val="bottom"/>
                  <w:hideMark/>
                </w:tcPr>
                <w:p w14:paraId="0D7268BB" w14:textId="77777777" w:rsidR="006C5812" w:rsidRDefault="006C5812" w:rsidP="006C5812">
                  <w:pPr>
                    <w:jc w:val="center"/>
                    <w:rPr>
                      <w:rFonts w:ascii="Arial CYR" w:hAnsi="Arial CYR" w:cs="Arial CYR"/>
                      <w:sz w:val="16"/>
                      <w:szCs w:val="16"/>
                    </w:rPr>
                  </w:pPr>
                  <w:r>
                    <w:rPr>
                      <w:rFonts w:ascii="Arial CYR" w:hAnsi="Arial CYR" w:cs="Arial CYR"/>
                      <w:sz w:val="16"/>
                      <w:szCs w:val="16"/>
                    </w:rPr>
                    <w:t>1834,4</w:t>
                  </w:r>
                </w:p>
              </w:tc>
            </w:tr>
            <w:tr w:rsidR="006C5812" w14:paraId="470EC7F5" w14:textId="77777777" w:rsidTr="006C5812">
              <w:trPr>
                <w:trHeight w:val="300"/>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21D6EC5F" w14:textId="77777777" w:rsidR="006C5812" w:rsidRDefault="006C5812" w:rsidP="006C5812">
                  <w:pPr>
                    <w:rPr>
                      <w:color w:val="000000"/>
                      <w:sz w:val="16"/>
                      <w:szCs w:val="16"/>
                    </w:rPr>
                  </w:pPr>
                  <w:r>
                    <w:rPr>
                      <w:color w:val="000000"/>
                      <w:sz w:val="16"/>
                      <w:szCs w:val="16"/>
                    </w:rPr>
                    <w:t>Сузгарьевское сельское поселение</w:t>
                  </w:r>
                </w:p>
              </w:tc>
              <w:tc>
                <w:tcPr>
                  <w:tcW w:w="3460" w:type="dxa"/>
                  <w:tcBorders>
                    <w:top w:val="single" w:sz="4" w:space="0" w:color="auto"/>
                    <w:left w:val="nil"/>
                    <w:bottom w:val="single" w:sz="4" w:space="0" w:color="auto"/>
                    <w:right w:val="single" w:sz="4" w:space="0" w:color="000000"/>
                  </w:tcBorders>
                  <w:shd w:val="clear" w:color="auto" w:fill="auto"/>
                  <w:noWrap/>
                  <w:vAlign w:val="bottom"/>
                  <w:hideMark/>
                </w:tcPr>
                <w:p w14:paraId="4D36B6C7" w14:textId="77777777" w:rsidR="006C5812" w:rsidRDefault="006C5812" w:rsidP="006C5812">
                  <w:pPr>
                    <w:jc w:val="center"/>
                    <w:rPr>
                      <w:rFonts w:ascii="Arial CYR" w:hAnsi="Arial CYR" w:cs="Arial CYR"/>
                      <w:sz w:val="16"/>
                      <w:szCs w:val="16"/>
                    </w:rPr>
                  </w:pPr>
                  <w:r>
                    <w:rPr>
                      <w:rFonts w:ascii="Arial CYR" w:hAnsi="Arial CYR" w:cs="Arial CYR"/>
                      <w:sz w:val="16"/>
                      <w:szCs w:val="16"/>
                    </w:rPr>
                    <w:t>1440,5</w:t>
                  </w:r>
                </w:p>
              </w:tc>
            </w:tr>
            <w:tr w:rsidR="006C5812" w14:paraId="19C2A863" w14:textId="77777777" w:rsidTr="006C5812">
              <w:trPr>
                <w:trHeight w:val="300"/>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1D19EFC7" w14:textId="77777777" w:rsidR="006C5812" w:rsidRDefault="006C5812" w:rsidP="006C5812">
                  <w:pPr>
                    <w:rPr>
                      <w:color w:val="000000"/>
                      <w:sz w:val="16"/>
                      <w:szCs w:val="16"/>
                    </w:rPr>
                  </w:pPr>
                  <w:r>
                    <w:rPr>
                      <w:color w:val="000000"/>
                      <w:sz w:val="16"/>
                      <w:szCs w:val="16"/>
                    </w:rPr>
                    <w:t>Татарско-Пишлинское сельское поселение</w:t>
                  </w:r>
                </w:p>
              </w:tc>
              <w:tc>
                <w:tcPr>
                  <w:tcW w:w="3460" w:type="dxa"/>
                  <w:tcBorders>
                    <w:top w:val="single" w:sz="4" w:space="0" w:color="auto"/>
                    <w:left w:val="nil"/>
                    <w:bottom w:val="single" w:sz="4" w:space="0" w:color="auto"/>
                    <w:right w:val="single" w:sz="4" w:space="0" w:color="000000"/>
                  </w:tcBorders>
                  <w:shd w:val="clear" w:color="auto" w:fill="auto"/>
                  <w:noWrap/>
                  <w:vAlign w:val="bottom"/>
                  <w:hideMark/>
                </w:tcPr>
                <w:p w14:paraId="07105CBE" w14:textId="77777777" w:rsidR="006C5812" w:rsidRDefault="006C5812" w:rsidP="006C5812">
                  <w:pPr>
                    <w:jc w:val="center"/>
                    <w:rPr>
                      <w:rFonts w:ascii="Arial CYR" w:hAnsi="Arial CYR" w:cs="Arial CYR"/>
                      <w:sz w:val="16"/>
                      <w:szCs w:val="16"/>
                    </w:rPr>
                  </w:pPr>
                  <w:r>
                    <w:rPr>
                      <w:rFonts w:ascii="Arial CYR" w:hAnsi="Arial CYR" w:cs="Arial CYR"/>
                      <w:sz w:val="16"/>
                      <w:szCs w:val="16"/>
                    </w:rPr>
                    <w:t>2525</w:t>
                  </w:r>
                </w:p>
              </w:tc>
            </w:tr>
            <w:tr w:rsidR="006C5812" w14:paraId="4AD0A116" w14:textId="77777777" w:rsidTr="006C5812">
              <w:trPr>
                <w:trHeight w:val="300"/>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5BC29CC1" w14:textId="77777777" w:rsidR="006C5812" w:rsidRDefault="006C5812" w:rsidP="006C5812">
                  <w:pPr>
                    <w:rPr>
                      <w:color w:val="000000"/>
                      <w:sz w:val="16"/>
                      <w:szCs w:val="16"/>
                    </w:rPr>
                  </w:pPr>
                  <w:proofErr w:type="spellStart"/>
                  <w:r>
                    <w:rPr>
                      <w:color w:val="000000"/>
                      <w:sz w:val="16"/>
                      <w:szCs w:val="16"/>
                    </w:rPr>
                    <w:t>Трускляйское</w:t>
                  </w:r>
                  <w:proofErr w:type="spellEnd"/>
                  <w:r>
                    <w:rPr>
                      <w:color w:val="000000"/>
                      <w:sz w:val="16"/>
                      <w:szCs w:val="16"/>
                    </w:rPr>
                    <w:t xml:space="preserve"> сельское поселение</w:t>
                  </w:r>
                </w:p>
              </w:tc>
              <w:tc>
                <w:tcPr>
                  <w:tcW w:w="3460" w:type="dxa"/>
                  <w:tcBorders>
                    <w:top w:val="single" w:sz="4" w:space="0" w:color="auto"/>
                    <w:left w:val="nil"/>
                    <w:bottom w:val="single" w:sz="4" w:space="0" w:color="auto"/>
                    <w:right w:val="single" w:sz="4" w:space="0" w:color="000000"/>
                  </w:tcBorders>
                  <w:shd w:val="clear" w:color="auto" w:fill="auto"/>
                  <w:noWrap/>
                  <w:vAlign w:val="bottom"/>
                  <w:hideMark/>
                </w:tcPr>
                <w:p w14:paraId="54047A32" w14:textId="77777777" w:rsidR="006C5812" w:rsidRDefault="006C5812" w:rsidP="006C5812">
                  <w:pPr>
                    <w:jc w:val="center"/>
                    <w:rPr>
                      <w:rFonts w:ascii="Arial CYR" w:hAnsi="Arial CYR" w:cs="Arial CYR"/>
                      <w:sz w:val="16"/>
                      <w:szCs w:val="16"/>
                    </w:rPr>
                  </w:pPr>
                  <w:r>
                    <w:rPr>
                      <w:rFonts w:ascii="Arial CYR" w:hAnsi="Arial CYR" w:cs="Arial CYR"/>
                      <w:sz w:val="16"/>
                      <w:szCs w:val="16"/>
                    </w:rPr>
                    <w:t>1241,2</w:t>
                  </w:r>
                </w:p>
              </w:tc>
            </w:tr>
            <w:tr w:rsidR="006C5812" w14:paraId="736B0D7D" w14:textId="77777777" w:rsidTr="006C5812">
              <w:trPr>
                <w:trHeight w:val="300"/>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40C0A96D" w14:textId="77777777" w:rsidR="006C5812" w:rsidRDefault="006C5812" w:rsidP="006C5812">
                  <w:pPr>
                    <w:rPr>
                      <w:color w:val="000000"/>
                      <w:sz w:val="16"/>
                      <w:szCs w:val="16"/>
                    </w:rPr>
                  </w:pPr>
                  <w:proofErr w:type="spellStart"/>
                  <w:r>
                    <w:rPr>
                      <w:color w:val="000000"/>
                      <w:sz w:val="16"/>
                      <w:szCs w:val="16"/>
                    </w:rPr>
                    <w:t>Хованщинское</w:t>
                  </w:r>
                  <w:proofErr w:type="spellEnd"/>
                  <w:r>
                    <w:rPr>
                      <w:color w:val="000000"/>
                      <w:sz w:val="16"/>
                      <w:szCs w:val="16"/>
                    </w:rPr>
                    <w:t xml:space="preserve"> сельское поселение </w:t>
                  </w:r>
                </w:p>
              </w:tc>
              <w:tc>
                <w:tcPr>
                  <w:tcW w:w="3460" w:type="dxa"/>
                  <w:tcBorders>
                    <w:top w:val="single" w:sz="4" w:space="0" w:color="auto"/>
                    <w:left w:val="nil"/>
                    <w:bottom w:val="single" w:sz="4" w:space="0" w:color="auto"/>
                    <w:right w:val="single" w:sz="4" w:space="0" w:color="000000"/>
                  </w:tcBorders>
                  <w:shd w:val="clear" w:color="auto" w:fill="auto"/>
                  <w:noWrap/>
                  <w:vAlign w:val="bottom"/>
                  <w:hideMark/>
                </w:tcPr>
                <w:p w14:paraId="3A308BAC" w14:textId="77777777" w:rsidR="006C5812" w:rsidRDefault="006C5812" w:rsidP="006C5812">
                  <w:pPr>
                    <w:jc w:val="center"/>
                    <w:rPr>
                      <w:rFonts w:ascii="Arial CYR" w:hAnsi="Arial CYR" w:cs="Arial CYR"/>
                      <w:sz w:val="16"/>
                      <w:szCs w:val="16"/>
                    </w:rPr>
                  </w:pPr>
                  <w:r>
                    <w:rPr>
                      <w:rFonts w:ascii="Arial CYR" w:hAnsi="Arial CYR" w:cs="Arial CYR"/>
                      <w:sz w:val="16"/>
                      <w:szCs w:val="16"/>
                    </w:rPr>
                    <w:t>1947,3</w:t>
                  </w:r>
                </w:p>
              </w:tc>
            </w:tr>
            <w:tr w:rsidR="006C5812" w14:paraId="6C342009" w14:textId="77777777" w:rsidTr="006C5812">
              <w:trPr>
                <w:trHeight w:val="300"/>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6CF1639A" w14:textId="77777777" w:rsidR="006C5812" w:rsidRDefault="006C5812" w:rsidP="006C5812">
                  <w:pPr>
                    <w:rPr>
                      <w:color w:val="000000"/>
                      <w:sz w:val="16"/>
                      <w:szCs w:val="16"/>
                    </w:rPr>
                  </w:pPr>
                  <w:proofErr w:type="spellStart"/>
                  <w:r>
                    <w:rPr>
                      <w:color w:val="000000"/>
                      <w:sz w:val="16"/>
                      <w:szCs w:val="16"/>
                    </w:rPr>
                    <w:t>Шишкеевское</w:t>
                  </w:r>
                  <w:proofErr w:type="spellEnd"/>
                  <w:r>
                    <w:rPr>
                      <w:color w:val="000000"/>
                      <w:sz w:val="16"/>
                      <w:szCs w:val="16"/>
                    </w:rPr>
                    <w:t xml:space="preserve"> сельское поселение </w:t>
                  </w:r>
                </w:p>
              </w:tc>
              <w:tc>
                <w:tcPr>
                  <w:tcW w:w="3460" w:type="dxa"/>
                  <w:tcBorders>
                    <w:top w:val="single" w:sz="4" w:space="0" w:color="auto"/>
                    <w:left w:val="nil"/>
                    <w:bottom w:val="single" w:sz="4" w:space="0" w:color="auto"/>
                    <w:right w:val="single" w:sz="4" w:space="0" w:color="000000"/>
                  </w:tcBorders>
                  <w:shd w:val="clear" w:color="auto" w:fill="auto"/>
                  <w:noWrap/>
                  <w:vAlign w:val="bottom"/>
                  <w:hideMark/>
                </w:tcPr>
                <w:p w14:paraId="0386FA11" w14:textId="77777777" w:rsidR="006C5812" w:rsidRDefault="006C5812" w:rsidP="006C5812">
                  <w:pPr>
                    <w:jc w:val="center"/>
                    <w:rPr>
                      <w:rFonts w:ascii="Arial CYR" w:hAnsi="Arial CYR" w:cs="Arial CYR"/>
                      <w:sz w:val="16"/>
                      <w:szCs w:val="16"/>
                    </w:rPr>
                  </w:pPr>
                  <w:r>
                    <w:rPr>
                      <w:rFonts w:ascii="Arial CYR" w:hAnsi="Arial CYR" w:cs="Arial CYR"/>
                      <w:sz w:val="16"/>
                      <w:szCs w:val="16"/>
                    </w:rPr>
                    <w:t>1714,7</w:t>
                  </w:r>
                </w:p>
              </w:tc>
            </w:tr>
            <w:tr w:rsidR="006C5812" w14:paraId="7AE2F288" w14:textId="77777777" w:rsidTr="006C5812">
              <w:trPr>
                <w:trHeight w:val="270"/>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26BDEC83" w14:textId="77777777" w:rsidR="006C5812" w:rsidRDefault="006C5812" w:rsidP="006C5812">
                  <w:pPr>
                    <w:rPr>
                      <w:color w:val="000000"/>
                      <w:sz w:val="16"/>
                      <w:szCs w:val="16"/>
                    </w:rPr>
                  </w:pPr>
                  <w:r>
                    <w:rPr>
                      <w:color w:val="000000"/>
                      <w:sz w:val="16"/>
                      <w:szCs w:val="16"/>
                    </w:rPr>
                    <w:t>ИТОГО:</w:t>
                  </w:r>
                </w:p>
              </w:tc>
              <w:tc>
                <w:tcPr>
                  <w:tcW w:w="3460" w:type="dxa"/>
                  <w:tcBorders>
                    <w:top w:val="single" w:sz="4" w:space="0" w:color="auto"/>
                    <w:left w:val="nil"/>
                    <w:bottom w:val="single" w:sz="4" w:space="0" w:color="auto"/>
                    <w:right w:val="single" w:sz="4" w:space="0" w:color="000000"/>
                  </w:tcBorders>
                  <w:shd w:val="clear" w:color="auto" w:fill="auto"/>
                  <w:noWrap/>
                  <w:vAlign w:val="bottom"/>
                  <w:hideMark/>
                </w:tcPr>
                <w:p w14:paraId="5F271F27" w14:textId="77777777" w:rsidR="006C5812" w:rsidRDefault="006C5812" w:rsidP="006C5812">
                  <w:pPr>
                    <w:jc w:val="center"/>
                    <w:rPr>
                      <w:color w:val="000000"/>
                      <w:sz w:val="16"/>
                      <w:szCs w:val="16"/>
                    </w:rPr>
                  </w:pPr>
                  <w:r>
                    <w:rPr>
                      <w:color w:val="000000"/>
                      <w:sz w:val="16"/>
                      <w:szCs w:val="16"/>
                    </w:rPr>
                    <w:t>24422,0</w:t>
                  </w:r>
                </w:p>
              </w:tc>
            </w:tr>
          </w:tbl>
          <w:p w14:paraId="467FB972" w14:textId="77777777" w:rsidR="00CF6230" w:rsidRDefault="00CF6230" w:rsidP="00CF6230">
            <w:pPr>
              <w:rPr>
                <w:color w:val="000000"/>
                <w:sz w:val="16"/>
                <w:szCs w:val="16"/>
              </w:rPr>
            </w:pPr>
          </w:p>
          <w:p w14:paraId="2CFA2CCC" w14:textId="77777777" w:rsidR="00CF6230" w:rsidRDefault="00CF6230" w:rsidP="00CF6230">
            <w:pPr>
              <w:rPr>
                <w:color w:val="000000"/>
                <w:sz w:val="16"/>
                <w:szCs w:val="16"/>
              </w:rPr>
            </w:pPr>
          </w:p>
          <w:p w14:paraId="1495548C" w14:textId="77777777" w:rsidR="00CF6230" w:rsidRDefault="00CF6230" w:rsidP="00CF6230">
            <w:pPr>
              <w:rPr>
                <w:color w:val="000000"/>
                <w:sz w:val="16"/>
                <w:szCs w:val="16"/>
              </w:rPr>
            </w:pPr>
          </w:p>
          <w:p w14:paraId="3FD92872" w14:textId="77777777" w:rsidR="00CF6230" w:rsidRDefault="00CF6230" w:rsidP="00CF6230">
            <w:pPr>
              <w:rPr>
                <w:color w:val="000000"/>
                <w:sz w:val="16"/>
                <w:szCs w:val="16"/>
              </w:rPr>
            </w:pPr>
          </w:p>
          <w:p w14:paraId="08F16FFD" w14:textId="77777777" w:rsidR="00CF6230" w:rsidRDefault="00CF6230" w:rsidP="00CF6230">
            <w:pPr>
              <w:rPr>
                <w:color w:val="000000"/>
                <w:sz w:val="16"/>
                <w:szCs w:val="16"/>
              </w:rPr>
            </w:pPr>
          </w:p>
          <w:p w14:paraId="3161F6D5" w14:textId="77777777" w:rsidR="00C15678" w:rsidRDefault="00C15678" w:rsidP="00C15678">
            <w:pPr>
              <w:jc w:val="right"/>
              <w:rPr>
                <w:color w:val="000000"/>
                <w:sz w:val="16"/>
                <w:szCs w:val="16"/>
              </w:rPr>
            </w:pPr>
            <w:r>
              <w:rPr>
                <w:color w:val="000000"/>
                <w:sz w:val="16"/>
                <w:szCs w:val="16"/>
              </w:rPr>
              <w:t>Таблица 3</w:t>
            </w:r>
          </w:p>
          <w:p w14:paraId="16470C84" w14:textId="77777777" w:rsidR="00C15678" w:rsidRDefault="00C15678" w:rsidP="00C15678">
            <w:pPr>
              <w:jc w:val="right"/>
              <w:rPr>
                <w:color w:val="000000"/>
                <w:sz w:val="16"/>
                <w:szCs w:val="16"/>
              </w:rPr>
            </w:pPr>
          </w:p>
          <w:p w14:paraId="3EB7F434" w14:textId="77777777" w:rsidR="005274FC" w:rsidRDefault="00553531" w:rsidP="00CF6230">
            <w:pPr>
              <w:jc w:val="center"/>
              <w:rPr>
                <w:color w:val="000000"/>
                <w:sz w:val="16"/>
                <w:szCs w:val="16"/>
              </w:rPr>
            </w:pPr>
            <w:r w:rsidRPr="00553531">
              <w:rPr>
                <w:color w:val="000000"/>
                <w:sz w:val="16"/>
                <w:szCs w:val="16"/>
              </w:rPr>
              <w:t>Распределение иных межбюджетных трансфертов бюджетам поселений на осуществление полномочий по организации в границах поселения электро-, газо- и водоснабжения населения, водоотведения в пределах полномочий, установленных законодательством Российской Федерации на 2025 год</w:t>
            </w:r>
          </w:p>
        </w:tc>
        <w:tc>
          <w:tcPr>
            <w:tcW w:w="236" w:type="dxa"/>
            <w:tcBorders>
              <w:top w:val="nil"/>
              <w:left w:val="nil"/>
              <w:bottom w:val="nil"/>
              <w:right w:val="nil"/>
            </w:tcBorders>
            <w:shd w:val="clear" w:color="auto" w:fill="auto"/>
            <w:noWrap/>
            <w:vAlign w:val="bottom"/>
            <w:hideMark/>
          </w:tcPr>
          <w:p w14:paraId="322036F9" w14:textId="77777777" w:rsidR="005274FC" w:rsidRDefault="005274FC">
            <w:pPr>
              <w:jc w:val="center"/>
              <w:rPr>
                <w:color w:val="000000"/>
                <w:sz w:val="16"/>
                <w:szCs w:val="16"/>
              </w:rPr>
            </w:pPr>
          </w:p>
        </w:tc>
      </w:tr>
      <w:tr w:rsidR="00366C2A" w14:paraId="4004C2F8" w14:textId="77777777" w:rsidTr="00366C2A">
        <w:trPr>
          <w:trHeight w:val="255"/>
        </w:trPr>
        <w:tc>
          <w:tcPr>
            <w:tcW w:w="5961" w:type="dxa"/>
            <w:gridSpan w:val="3"/>
            <w:tcBorders>
              <w:top w:val="nil"/>
              <w:left w:val="nil"/>
              <w:bottom w:val="nil"/>
              <w:right w:val="nil"/>
            </w:tcBorders>
            <w:shd w:val="clear" w:color="auto" w:fill="auto"/>
            <w:vAlign w:val="bottom"/>
            <w:hideMark/>
          </w:tcPr>
          <w:p w14:paraId="5A34AE9C" w14:textId="77777777" w:rsidR="005274FC" w:rsidRDefault="005274FC">
            <w:pPr>
              <w:rPr>
                <w:sz w:val="20"/>
                <w:szCs w:val="20"/>
              </w:rPr>
            </w:pPr>
          </w:p>
        </w:tc>
        <w:tc>
          <w:tcPr>
            <w:tcW w:w="1003" w:type="dxa"/>
            <w:gridSpan w:val="3"/>
            <w:tcBorders>
              <w:top w:val="nil"/>
              <w:left w:val="nil"/>
              <w:bottom w:val="nil"/>
              <w:right w:val="nil"/>
            </w:tcBorders>
            <w:shd w:val="clear" w:color="auto" w:fill="auto"/>
            <w:vAlign w:val="bottom"/>
            <w:hideMark/>
          </w:tcPr>
          <w:p w14:paraId="321B7F33" w14:textId="77777777" w:rsidR="005274FC" w:rsidRDefault="005274FC">
            <w:pPr>
              <w:jc w:val="center"/>
              <w:rPr>
                <w:sz w:val="20"/>
                <w:szCs w:val="20"/>
              </w:rPr>
            </w:pPr>
          </w:p>
        </w:tc>
        <w:tc>
          <w:tcPr>
            <w:tcW w:w="1478" w:type="dxa"/>
            <w:gridSpan w:val="2"/>
            <w:tcBorders>
              <w:top w:val="nil"/>
              <w:left w:val="nil"/>
              <w:bottom w:val="nil"/>
              <w:right w:val="nil"/>
            </w:tcBorders>
            <w:shd w:val="clear" w:color="auto" w:fill="auto"/>
            <w:vAlign w:val="bottom"/>
            <w:hideMark/>
          </w:tcPr>
          <w:p w14:paraId="63EB89E9" w14:textId="77777777" w:rsidR="005274FC" w:rsidRDefault="005274FC">
            <w:pPr>
              <w:jc w:val="center"/>
              <w:rPr>
                <w:sz w:val="20"/>
                <w:szCs w:val="20"/>
              </w:rPr>
            </w:pPr>
          </w:p>
        </w:tc>
        <w:tc>
          <w:tcPr>
            <w:tcW w:w="1404" w:type="dxa"/>
            <w:gridSpan w:val="3"/>
            <w:tcBorders>
              <w:top w:val="nil"/>
              <w:left w:val="nil"/>
              <w:bottom w:val="nil"/>
              <w:right w:val="nil"/>
            </w:tcBorders>
            <w:shd w:val="clear" w:color="auto" w:fill="auto"/>
            <w:vAlign w:val="bottom"/>
            <w:hideMark/>
          </w:tcPr>
          <w:p w14:paraId="5E16AD4C" w14:textId="77777777" w:rsidR="005274FC" w:rsidRDefault="005274FC">
            <w:pPr>
              <w:jc w:val="center"/>
              <w:rPr>
                <w:sz w:val="20"/>
                <w:szCs w:val="20"/>
              </w:rPr>
            </w:pPr>
          </w:p>
        </w:tc>
        <w:tc>
          <w:tcPr>
            <w:tcW w:w="236" w:type="dxa"/>
            <w:tcBorders>
              <w:top w:val="nil"/>
              <w:left w:val="nil"/>
              <w:bottom w:val="nil"/>
              <w:right w:val="nil"/>
            </w:tcBorders>
            <w:shd w:val="clear" w:color="auto" w:fill="auto"/>
            <w:noWrap/>
            <w:vAlign w:val="bottom"/>
            <w:hideMark/>
          </w:tcPr>
          <w:p w14:paraId="27032DE7" w14:textId="77777777" w:rsidR="005274FC" w:rsidRDefault="005274FC">
            <w:pPr>
              <w:jc w:val="center"/>
              <w:rPr>
                <w:sz w:val="20"/>
                <w:szCs w:val="20"/>
              </w:rPr>
            </w:pPr>
          </w:p>
        </w:tc>
      </w:tr>
      <w:tr w:rsidR="00366C2A" w14:paraId="6BC8EEC5" w14:textId="77777777" w:rsidTr="00366C2A">
        <w:trPr>
          <w:trHeight w:val="255"/>
        </w:trPr>
        <w:tc>
          <w:tcPr>
            <w:tcW w:w="5961" w:type="dxa"/>
            <w:gridSpan w:val="3"/>
            <w:tcBorders>
              <w:top w:val="nil"/>
              <w:left w:val="nil"/>
              <w:bottom w:val="nil"/>
              <w:right w:val="nil"/>
            </w:tcBorders>
            <w:shd w:val="clear" w:color="auto" w:fill="auto"/>
            <w:noWrap/>
            <w:vAlign w:val="bottom"/>
            <w:hideMark/>
          </w:tcPr>
          <w:p w14:paraId="11B88BF3" w14:textId="77777777" w:rsidR="005274FC" w:rsidRDefault="005274FC">
            <w:pPr>
              <w:rPr>
                <w:sz w:val="20"/>
                <w:szCs w:val="20"/>
              </w:rPr>
            </w:pPr>
          </w:p>
        </w:tc>
        <w:tc>
          <w:tcPr>
            <w:tcW w:w="1003" w:type="dxa"/>
            <w:gridSpan w:val="3"/>
            <w:tcBorders>
              <w:top w:val="nil"/>
              <w:left w:val="nil"/>
              <w:bottom w:val="nil"/>
              <w:right w:val="nil"/>
            </w:tcBorders>
            <w:shd w:val="clear" w:color="auto" w:fill="auto"/>
            <w:noWrap/>
            <w:vAlign w:val="bottom"/>
            <w:hideMark/>
          </w:tcPr>
          <w:p w14:paraId="6FDD934F" w14:textId="77777777" w:rsidR="005274FC" w:rsidRDefault="005274FC">
            <w:pPr>
              <w:rPr>
                <w:sz w:val="20"/>
                <w:szCs w:val="20"/>
              </w:rPr>
            </w:pPr>
          </w:p>
        </w:tc>
        <w:tc>
          <w:tcPr>
            <w:tcW w:w="1478" w:type="dxa"/>
            <w:gridSpan w:val="2"/>
            <w:tcBorders>
              <w:top w:val="nil"/>
              <w:left w:val="nil"/>
              <w:bottom w:val="nil"/>
              <w:right w:val="nil"/>
            </w:tcBorders>
            <w:shd w:val="clear" w:color="auto" w:fill="auto"/>
            <w:noWrap/>
            <w:vAlign w:val="bottom"/>
            <w:hideMark/>
          </w:tcPr>
          <w:p w14:paraId="22693A15" w14:textId="77777777" w:rsidR="005274FC" w:rsidRDefault="005274FC">
            <w:pPr>
              <w:rPr>
                <w:sz w:val="20"/>
                <w:szCs w:val="20"/>
              </w:rPr>
            </w:pPr>
          </w:p>
        </w:tc>
        <w:tc>
          <w:tcPr>
            <w:tcW w:w="1404" w:type="dxa"/>
            <w:gridSpan w:val="3"/>
            <w:tcBorders>
              <w:top w:val="nil"/>
              <w:left w:val="nil"/>
              <w:bottom w:val="nil"/>
              <w:right w:val="nil"/>
            </w:tcBorders>
            <w:shd w:val="clear" w:color="auto" w:fill="auto"/>
            <w:noWrap/>
            <w:vAlign w:val="bottom"/>
            <w:hideMark/>
          </w:tcPr>
          <w:p w14:paraId="39E5FF30" w14:textId="77777777" w:rsidR="005274FC" w:rsidRDefault="005274FC">
            <w:pPr>
              <w:rPr>
                <w:color w:val="000000"/>
                <w:sz w:val="16"/>
                <w:szCs w:val="16"/>
              </w:rPr>
            </w:pPr>
            <w:r>
              <w:rPr>
                <w:color w:val="000000"/>
                <w:sz w:val="16"/>
                <w:szCs w:val="16"/>
              </w:rPr>
              <w:t>(тыс. рублей)</w:t>
            </w:r>
          </w:p>
        </w:tc>
        <w:tc>
          <w:tcPr>
            <w:tcW w:w="236" w:type="dxa"/>
            <w:tcBorders>
              <w:top w:val="nil"/>
              <w:left w:val="nil"/>
              <w:bottom w:val="nil"/>
              <w:right w:val="nil"/>
            </w:tcBorders>
            <w:shd w:val="clear" w:color="auto" w:fill="auto"/>
            <w:noWrap/>
            <w:vAlign w:val="bottom"/>
            <w:hideMark/>
          </w:tcPr>
          <w:p w14:paraId="477B99D2" w14:textId="77777777" w:rsidR="005274FC" w:rsidRDefault="005274FC">
            <w:pPr>
              <w:rPr>
                <w:color w:val="000000"/>
                <w:sz w:val="16"/>
                <w:szCs w:val="16"/>
              </w:rPr>
            </w:pPr>
          </w:p>
        </w:tc>
      </w:tr>
      <w:tr w:rsidR="00366C2A" w14:paraId="58A5FA39" w14:textId="77777777" w:rsidTr="00366C2A">
        <w:trPr>
          <w:trHeight w:val="255"/>
        </w:trPr>
        <w:tc>
          <w:tcPr>
            <w:tcW w:w="5961" w:type="dxa"/>
            <w:gridSpan w:val="3"/>
            <w:tcBorders>
              <w:top w:val="nil"/>
              <w:left w:val="nil"/>
              <w:bottom w:val="nil"/>
              <w:right w:val="nil"/>
            </w:tcBorders>
            <w:shd w:val="clear" w:color="auto" w:fill="auto"/>
            <w:noWrap/>
            <w:vAlign w:val="bottom"/>
            <w:hideMark/>
          </w:tcPr>
          <w:p w14:paraId="167CE179" w14:textId="77777777" w:rsidR="005274FC" w:rsidRDefault="005274FC">
            <w:pPr>
              <w:rPr>
                <w:sz w:val="20"/>
                <w:szCs w:val="20"/>
              </w:rPr>
            </w:pPr>
          </w:p>
        </w:tc>
        <w:tc>
          <w:tcPr>
            <w:tcW w:w="1003" w:type="dxa"/>
            <w:gridSpan w:val="3"/>
            <w:tcBorders>
              <w:top w:val="nil"/>
              <w:left w:val="nil"/>
              <w:bottom w:val="nil"/>
              <w:right w:val="nil"/>
            </w:tcBorders>
            <w:shd w:val="clear" w:color="auto" w:fill="auto"/>
            <w:noWrap/>
            <w:vAlign w:val="bottom"/>
            <w:hideMark/>
          </w:tcPr>
          <w:p w14:paraId="4FE293A2" w14:textId="77777777" w:rsidR="005274FC" w:rsidRDefault="005274FC">
            <w:pPr>
              <w:rPr>
                <w:sz w:val="20"/>
                <w:szCs w:val="20"/>
              </w:rPr>
            </w:pPr>
          </w:p>
        </w:tc>
        <w:tc>
          <w:tcPr>
            <w:tcW w:w="1478" w:type="dxa"/>
            <w:gridSpan w:val="2"/>
            <w:tcBorders>
              <w:top w:val="nil"/>
              <w:left w:val="nil"/>
              <w:bottom w:val="nil"/>
              <w:right w:val="nil"/>
            </w:tcBorders>
            <w:shd w:val="clear" w:color="auto" w:fill="auto"/>
            <w:noWrap/>
            <w:vAlign w:val="bottom"/>
            <w:hideMark/>
          </w:tcPr>
          <w:p w14:paraId="42467BED" w14:textId="77777777" w:rsidR="005274FC" w:rsidRDefault="005274FC">
            <w:pPr>
              <w:rPr>
                <w:sz w:val="20"/>
                <w:szCs w:val="20"/>
              </w:rPr>
            </w:pPr>
          </w:p>
        </w:tc>
        <w:tc>
          <w:tcPr>
            <w:tcW w:w="1404" w:type="dxa"/>
            <w:gridSpan w:val="3"/>
            <w:tcBorders>
              <w:top w:val="nil"/>
              <w:left w:val="nil"/>
              <w:bottom w:val="nil"/>
              <w:right w:val="nil"/>
            </w:tcBorders>
            <w:shd w:val="clear" w:color="auto" w:fill="auto"/>
            <w:noWrap/>
            <w:vAlign w:val="bottom"/>
            <w:hideMark/>
          </w:tcPr>
          <w:p w14:paraId="250D1747" w14:textId="77777777" w:rsidR="005274FC" w:rsidRDefault="005274FC">
            <w:pPr>
              <w:rPr>
                <w:sz w:val="20"/>
                <w:szCs w:val="20"/>
              </w:rPr>
            </w:pPr>
          </w:p>
        </w:tc>
        <w:tc>
          <w:tcPr>
            <w:tcW w:w="236" w:type="dxa"/>
            <w:tcBorders>
              <w:top w:val="nil"/>
              <w:left w:val="nil"/>
              <w:bottom w:val="nil"/>
              <w:right w:val="nil"/>
            </w:tcBorders>
            <w:shd w:val="clear" w:color="auto" w:fill="auto"/>
            <w:noWrap/>
            <w:vAlign w:val="bottom"/>
            <w:hideMark/>
          </w:tcPr>
          <w:p w14:paraId="0242D304" w14:textId="77777777" w:rsidR="005274FC" w:rsidRDefault="005274FC">
            <w:pPr>
              <w:rPr>
                <w:sz w:val="20"/>
                <w:szCs w:val="20"/>
              </w:rPr>
            </w:pPr>
          </w:p>
        </w:tc>
      </w:tr>
      <w:tr w:rsidR="00366C2A" w14:paraId="62908DD1" w14:textId="77777777" w:rsidTr="00366C2A">
        <w:trPr>
          <w:trHeight w:val="255"/>
        </w:trPr>
        <w:tc>
          <w:tcPr>
            <w:tcW w:w="5961" w:type="dxa"/>
            <w:gridSpan w:val="3"/>
            <w:tcBorders>
              <w:top w:val="nil"/>
              <w:left w:val="nil"/>
              <w:bottom w:val="nil"/>
              <w:right w:val="nil"/>
            </w:tcBorders>
            <w:shd w:val="clear" w:color="auto" w:fill="auto"/>
            <w:noWrap/>
            <w:vAlign w:val="bottom"/>
            <w:hideMark/>
          </w:tcPr>
          <w:p w14:paraId="727D3845" w14:textId="77777777" w:rsidR="005274FC" w:rsidRDefault="005274FC">
            <w:pPr>
              <w:rPr>
                <w:sz w:val="20"/>
                <w:szCs w:val="20"/>
              </w:rPr>
            </w:pPr>
          </w:p>
        </w:tc>
        <w:tc>
          <w:tcPr>
            <w:tcW w:w="1003" w:type="dxa"/>
            <w:gridSpan w:val="3"/>
            <w:tcBorders>
              <w:top w:val="nil"/>
              <w:left w:val="nil"/>
              <w:bottom w:val="nil"/>
              <w:right w:val="nil"/>
            </w:tcBorders>
            <w:shd w:val="clear" w:color="auto" w:fill="auto"/>
            <w:noWrap/>
            <w:vAlign w:val="bottom"/>
            <w:hideMark/>
          </w:tcPr>
          <w:p w14:paraId="48E49E8F" w14:textId="77777777" w:rsidR="005274FC" w:rsidRDefault="005274FC">
            <w:pPr>
              <w:rPr>
                <w:sz w:val="20"/>
                <w:szCs w:val="20"/>
              </w:rPr>
            </w:pPr>
          </w:p>
        </w:tc>
        <w:tc>
          <w:tcPr>
            <w:tcW w:w="1478" w:type="dxa"/>
            <w:gridSpan w:val="2"/>
            <w:tcBorders>
              <w:top w:val="nil"/>
              <w:left w:val="nil"/>
              <w:bottom w:val="nil"/>
              <w:right w:val="nil"/>
            </w:tcBorders>
            <w:shd w:val="clear" w:color="auto" w:fill="auto"/>
            <w:noWrap/>
            <w:vAlign w:val="bottom"/>
            <w:hideMark/>
          </w:tcPr>
          <w:p w14:paraId="05A3B895" w14:textId="77777777" w:rsidR="005274FC" w:rsidRDefault="005274FC">
            <w:pPr>
              <w:rPr>
                <w:sz w:val="20"/>
                <w:szCs w:val="20"/>
              </w:rPr>
            </w:pPr>
          </w:p>
        </w:tc>
        <w:tc>
          <w:tcPr>
            <w:tcW w:w="1404" w:type="dxa"/>
            <w:gridSpan w:val="3"/>
            <w:tcBorders>
              <w:top w:val="nil"/>
              <w:left w:val="nil"/>
              <w:bottom w:val="nil"/>
              <w:right w:val="nil"/>
            </w:tcBorders>
            <w:shd w:val="clear" w:color="auto" w:fill="auto"/>
            <w:noWrap/>
            <w:vAlign w:val="bottom"/>
            <w:hideMark/>
          </w:tcPr>
          <w:p w14:paraId="74ECDD6E" w14:textId="77777777" w:rsidR="005274FC" w:rsidRDefault="005274FC">
            <w:pPr>
              <w:rPr>
                <w:sz w:val="20"/>
                <w:szCs w:val="20"/>
              </w:rPr>
            </w:pPr>
          </w:p>
        </w:tc>
        <w:tc>
          <w:tcPr>
            <w:tcW w:w="236" w:type="dxa"/>
            <w:tcBorders>
              <w:top w:val="nil"/>
              <w:left w:val="nil"/>
              <w:bottom w:val="nil"/>
              <w:right w:val="nil"/>
            </w:tcBorders>
            <w:shd w:val="clear" w:color="auto" w:fill="auto"/>
            <w:noWrap/>
            <w:vAlign w:val="bottom"/>
            <w:hideMark/>
          </w:tcPr>
          <w:p w14:paraId="3DF7B2BB" w14:textId="77777777" w:rsidR="005274FC" w:rsidRDefault="005274FC">
            <w:pPr>
              <w:rPr>
                <w:sz w:val="20"/>
                <w:szCs w:val="20"/>
              </w:rPr>
            </w:pPr>
          </w:p>
        </w:tc>
      </w:tr>
      <w:tr w:rsidR="000A6AE1" w14:paraId="36ED876B" w14:textId="77777777" w:rsidTr="00366C2A">
        <w:trPr>
          <w:gridAfter w:val="3"/>
          <w:wAfter w:w="1197" w:type="dxa"/>
          <w:trHeight w:val="255"/>
        </w:trPr>
        <w:tc>
          <w:tcPr>
            <w:tcW w:w="5961" w:type="dxa"/>
            <w:gridSpan w:val="3"/>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5E9D7B9E" w14:textId="77777777" w:rsidR="000A6AE1" w:rsidRDefault="000A6AE1">
            <w:pPr>
              <w:jc w:val="center"/>
              <w:rPr>
                <w:color w:val="000000"/>
                <w:sz w:val="16"/>
                <w:szCs w:val="16"/>
              </w:rPr>
            </w:pPr>
            <w:r>
              <w:rPr>
                <w:color w:val="000000"/>
                <w:sz w:val="16"/>
                <w:szCs w:val="16"/>
              </w:rPr>
              <w:t>Поселение</w:t>
            </w:r>
          </w:p>
        </w:tc>
        <w:tc>
          <w:tcPr>
            <w:tcW w:w="2924" w:type="dxa"/>
            <w:gridSpan w:val="6"/>
            <w:tcBorders>
              <w:top w:val="single" w:sz="4" w:space="0" w:color="auto"/>
              <w:left w:val="nil"/>
              <w:bottom w:val="single" w:sz="4" w:space="0" w:color="auto"/>
              <w:right w:val="single" w:sz="4" w:space="0" w:color="000000"/>
            </w:tcBorders>
            <w:shd w:val="clear" w:color="auto" w:fill="auto"/>
            <w:noWrap/>
            <w:vAlign w:val="bottom"/>
            <w:hideMark/>
          </w:tcPr>
          <w:p w14:paraId="5A9C3D6E" w14:textId="77777777" w:rsidR="000A6AE1" w:rsidRDefault="000A6AE1">
            <w:pPr>
              <w:jc w:val="center"/>
              <w:rPr>
                <w:color w:val="000000"/>
                <w:sz w:val="16"/>
                <w:szCs w:val="16"/>
              </w:rPr>
            </w:pPr>
            <w:r>
              <w:rPr>
                <w:color w:val="000000"/>
                <w:sz w:val="16"/>
                <w:szCs w:val="16"/>
              </w:rPr>
              <w:t>Сумма</w:t>
            </w:r>
          </w:p>
        </w:tc>
      </w:tr>
      <w:tr w:rsidR="000A6AE1" w14:paraId="0E1FE4ED" w14:textId="77777777" w:rsidTr="00366C2A">
        <w:trPr>
          <w:gridAfter w:val="3"/>
          <w:wAfter w:w="1197" w:type="dxa"/>
          <w:trHeight w:val="255"/>
        </w:trPr>
        <w:tc>
          <w:tcPr>
            <w:tcW w:w="5961" w:type="dxa"/>
            <w:gridSpan w:val="3"/>
            <w:vMerge/>
            <w:tcBorders>
              <w:top w:val="single" w:sz="4" w:space="0" w:color="auto"/>
              <w:left w:val="single" w:sz="4" w:space="0" w:color="auto"/>
              <w:bottom w:val="single" w:sz="4" w:space="0" w:color="000000"/>
              <w:right w:val="single" w:sz="4" w:space="0" w:color="auto"/>
            </w:tcBorders>
            <w:vAlign w:val="center"/>
            <w:hideMark/>
          </w:tcPr>
          <w:p w14:paraId="5170E145" w14:textId="77777777" w:rsidR="000A6AE1" w:rsidRDefault="000A6AE1">
            <w:pPr>
              <w:rPr>
                <w:color w:val="000000"/>
                <w:sz w:val="16"/>
                <w:szCs w:val="16"/>
              </w:rPr>
            </w:pPr>
          </w:p>
        </w:tc>
        <w:tc>
          <w:tcPr>
            <w:tcW w:w="2924" w:type="dxa"/>
            <w:gridSpan w:val="6"/>
            <w:tcBorders>
              <w:top w:val="single" w:sz="4" w:space="0" w:color="auto"/>
              <w:left w:val="nil"/>
              <w:bottom w:val="single" w:sz="4" w:space="0" w:color="auto"/>
              <w:right w:val="single" w:sz="4" w:space="0" w:color="000000"/>
            </w:tcBorders>
            <w:shd w:val="clear" w:color="auto" w:fill="auto"/>
            <w:noWrap/>
            <w:vAlign w:val="bottom"/>
            <w:hideMark/>
          </w:tcPr>
          <w:p w14:paraId="727F0641" w14:textId="77777777" w:rsidR="000A6AE1" w:rsidRDefault="000A6AE1" w:rsidP="00553531">
            <w:pPr>
              <w:jc w:val="center"/>
              <w:rPr>
                <w:color w:val="000000"/>
                <w:sz w:val="16"/>
                <w:szCs w:val="16"/>
              </w:rPr>
            </w:pPr>
            <w:r>
              <w:rPr>
                <w:color w:val="000000"/>
                <w:sz w:val="16"/>
                <w:szCs w:val="16"/>
              </w:rPr>
              <w:t>202</w:t>
            </w:r>
            <w:r w:rsidR="00553531">
              <w:rPr>
                <w:color w:val="000000"/>
                <w:sz w:val="16"/>
                <w:szCs w:val="16"/>
              </w:rPr>
              <w:t>5</w:t>
            </w:r>
            <w:r>
              <w:rPr>
                <w:color w:val="000000"/>
                <w:sz w:val="16"/>
                <w:szCs w:val="16"/>
              </w:rPr>
              <w:t xml:space="preserve"> год</w:t>
            </w:r>
          </w:p>
        </w:tc>
      </w:tr>
      <w:tr w:rsidR="000A6AE1" w14:paraId="7524B611" w14:textId="77777777" w:rsidTr="00366C2A">
        <w:trPr>
          <w:gridAfter w:val="3"/>
          <w:wAfter w:w="1197" w:type="dxa"/>
          <w:trHeight w:val="255"/>
        </w:trPr>
        <w:tc>
          <w:tcPr>
            <w:tcW w:w="5961" w:type="dxa"/>
            <w:gridSpan w:val="3"/>
            <w:tcBorders>
              <w:top w:val="nil"/>
              <w:left w:val="single" w:sz="4" w:space="0" w:color="auto"/>
              <w:bottom w:val="single" w:sz="4" w:space="0" w:color="auto"/>
              <w:right w:val="single" w:sz="4" w:space="0" w:color="auto"/>
            </w:tcBorders>
            <w:shd w:val="clear" w:color="auto" w:fill="auto"/>
            <w:noWrap/>
            <w:vAlign w:val="bottom"/>
            <w:hideMark/>
          </w:tcPr>
          <w:p w14:paraId="789E0E91" w14:textId="77777777" w:rsidR="000A6AE1" w:rsidRDefault="000A6AE1">
            <w:pPr>
              <w:rPr>
                <w:color w:val="000000"/>
                <w:sz w:val="16"/>
                <w:szCs w:val="16"/>
              </w:rPr>
            </w:pPr>
            <w:r>
              <w:rPr>
                <w:color w:val="000000"/>
                <w:sz w:val="16"/>
                <w:szCs w:val="16"/>
              </w:rPr>
              <w:t>Архангельско-</w:t>
            </w:r>
            <w:proofErr w:type="spellStart"/>
            <w:r>
              <w:rPr>
                <w:color w:val="000000"/>
                <w:sz w:val="16"/>
                <w:szCs w:val="16"/>
              </w:rPr>
              <w:t>Голицынское</w:t>
            </w:r>
            <w:proofErr w:type="spellEnd"/>
            <w:r>
              <w:rPr>
                <w:color w:val="000000"/>
                <w:sz w:val="16"/>
                <w:szCs w:val="16"/>
              </w:rPr>
              <w:t xml:space="preserve"> сельское поселение</w:t>
            </w:r>
          </w:p>
        </w:tc>
        <w:tc>
          <w:tcPr>
            <w:tcW w:w="2924" w:type="dxa"/>
            <w:gridSpan w:val="6"/>
            <w:tcBorders>
              <w:top w:val="single" w:sz="4" w:space="0" w:color="auto"/>
              <w:left w:val="nil"/>
              <w:bottom w:val="single" w:sz="4" w:space="0" w:color="auto"/>
              <w:right w:val="single" w:sz="4" w:space="0" w:color="000000"/>
            </w:tcBorders>
            <w:shd w:val="clear" w:color="auto" w:fill="auto"/>
            <w:noWrap/>
            <w:vAlign w:val="bottom"/>
            <w:hideMark/>
          </w:tcPr>
          <w:p w14:paraId="62A1D2E6" w14:textId="77777777" w:rsidR="000A6AE1" w:rsidRDefault="000A6AE1">
            <w:pPr>
              <w:jc w:val="center"/>
              <w:rPr>
                <w:color w:val="000000"/>
                <w:sz w:val="16"/>
                <w:szCs w:val="16"/>
              </w:rPr>
            </w:pPr>
            <w:r>
              <w:rPr>
                <w:color w:val="000000"/>
                <w:sz w:val="16"/>
                <w:szCs w:val="16"/>
              </w:rPr>
              <w:t>20</w:t>
            </w:r>
          </w:p>
        </w:tc>
      </w:tr>
      <w:tr w:rsidR="000A6AE1" w14:paraId="1FAF7480" w14:textId="77777777" w:rsidTr="00366C2A">
        <w:trPr>
          <w:gridAfter w:val="3"/>
          <w:wAfter w:w="1197" w:type="dxa"/>
          <w:trHeight w:val="255"/>
        </w:trPr>
        <w:tc>
          <w:tcPr>
            <w:tcW w:w="5961" w:type="dxa"/>
            <w:gridSpan w:val="3"/>
            <w:tcBorders>
              <w:top w:val="nil"/>
              <w:left w:val="single" w:sz="4" w:space="0" w:color="auto"/>
              <w:bottom w:val="single" w:sz="4" w:space="0" w:color="auto"/>
              <w:right w:val="single" w:sz="4" w:space="0" w:color="auto"/>
            </w:tcBorders>
            <w:shd w:val="clear" w:color="auto" w:fill="auto"/>
            <w:noWrap/>
            <w:vAlign w:val="bottom"/>
            <w:hideMark/>
          </w:tcPr>
          <w:p w14:paraId="1C699553" w14:textId="77777777" w:rsidR="000A6AE1" w:rsidRDefault="000A6AE1">
            <w:pPr>
              <w:rPr>
                <w:color w:val="000000"/>
                <w:sz w:val="16"/>
                <w:szCs w:val="16"/>
              </w:rPr>
            </w:pPr>
            <w:r>
              <w:rPr>
                <w:color w:val="000000"/>
                <w:sz w:val="16"/>
                <w:szCs w:val="16"/>
              </w:rPr>
              <w:t>Болдовское сельское поселение</w:t>
            </w:r>
          </w:p>
        </w:tc>
        <w:tc>
          <w:tcPr>
            <w:tcW w:w="2924" w:type="dxa"/>
            <w:gridSpan w:val="6"/>
            <w:tcBorders>
              <w:top w:val="single" w:sz="4" w:space="0" w:color="auto"/>
              <w:left w:val="nil"/>
              <w:bottom w:val="single" w:sz="4" w:space="0" w:color="auto"/>
              <w:right w:val="single" w:sz="4" w:space="0" w:color="000000"/>
            </w:tcBorders>
            <w:shd w:val="clear" w:color="auto" w:fill="auto"/>
            <w:noWrap/>
            <w:vAlign w:val="bottom"/>
            <w:hideMark/>
          </w:tcPr>
          <w:p w14:paraId="19926167" w14:textId="77777777" w:rsidR="000A6AE1" w:rsidRDefault="000A6AE1">
            <w:pPr>
              <w:jc w:val="center"/>
              <w:rPr>
                <w:color w:val="000000"/>
                <w:sz w:val="16"/>
                <w:szCs w:val="16"/>
              </w:rPr>
            </w:pPr>
            <w:r>
              <w:rPr>
                <w:color w:val="000000"/>
                <w:sz w:val="16"/>
                <w:szCs w:val="16"/>
              </w:rPr>
              <w:t>20</w:t>
            </w:r>
          </w:p>
        </w:tc>
      </w:tr>
      <w:tr w:rsidR="000A6AE1" w14:paraId="483E2AD5" w14:textId="77777777" w:rsidTr="00366C2A">
        <w:trPr>
          <w:gridAfter w:val="3"/>
          <w:wAfter w:w="1197" w:type="dxa"/>
          <w:trHeight w:val="255"/>
        </w:trPr>
        <w:tc>
          <w:tcPr>
            <w:tcW w:w="5961" w:type="dxa"/>
            <w:gridSpan w:val="3"/>
            <w:tcBorders>
              <w:top w:val="nil"/>
              <w:left w:val="single" w:sz="4" w:space="0" w:color="auto"/>
              <w:bottom w:val="single" w:sz="4" w:space="0" w:color="auto"/>
              <w:right w:val="single" w:sz="4" w:space="0" w:color="auto"/>
            </w:tcBorders>
            <w:shd w:val="clear" w:color="auto" w:fill="auto"/>
            <w:noWrap/>
            <w:vAlign w:val="bottom"/>
            <w:hideMark/>
          </w:tcPr>
          <w:p w14:paraId="2915224D" w14:textId="77777777" w:rsidR="000A6AE1" w:rsidRDefault="000A6AE1">
            <w:pPr>
              <w:rPr>
                <w:color w:val="000000"/>
                <w:sz w:val="16"/>
                <w:szCs w:val="16"/>
              </w:rPr>
            </w:pPr>
            <w:r>
              <w:rPr>
                <w:color w:val="000000"/>
                <w:sz w:val="16"/>
                <w:szCs w:val="16"/>
              </w:rPr>
              <w:t>Красносельцовское сельское поселение</w:t>
            </w:r>
          </w:p>
        </w:tc>
        <w:tc>
          <w:tcPr>
            <w:tcW w:w="2924" w:type="dxa"/>
            <w:gridSpan w:val="6"/>
            <w:tcBorders>
              <w:top w:val="single" w:sz="4" w:space="0" w:color="auto"/>
              <w:left w:val="nil"/>
              <w:bottom w:val="single" w:sz="4" w:space="0" w:color="auto"/>
              <w:right w:val="single" w:sz="4" w:space="0" w:color="000000"/>
            </w:tcBorders>
            <w:shd w:val="clear" w:color="auto" w:fill="auto"/>
            <w:noWrap/>
            <w:vAlign w:val="bottom"/>
            <w:hideMark/>
          </w:tcPr>
          <w:p w14:paraId="2AD1A89C" w14:textId="77777777" w:rsidR="000A6AE1" w:rsidRDefault="000A6AE1">
            <w:pPr>
              <w:jc w:val="center"/>
              <w:rPr>
                <w:color w:val="000000"/>
                <w:sz w:val="16"/>
                <w:szCs w:val="16"/>
              </w:rPr>
            </w:pPr>
            <w:r>
              <w:rPr>
                <w:color w:val="000000"/>
                <w:sz w:val="16"/>
                <w:szCs w:val="16"/>
              </w:rPr>
              <w:t>20</w:t>
            </w:r>
          </w:p>
        </w:tc>
      </w:tr>
      <w:tr w:rsidR="000A6AE1" w14:paraId="4720E016" w14:textId="77777777" w:rsidTr="00366C2A">
        <w:trPr>
          <w:gridAfter w:val="3"/>
          <w:wAfter w:w="1197" w:type="dxa"/>
          <w:trHeight w:val="255"/>
        </w:trPr>
        <w:tc>
          <w:tcPr>
            <w:tcW w:w="5961" w:type="dxa"/>
            <w:gridSpan w:val="3"/>
            <w:tcBorders>
              <w:top w:val="nil"/>
              <w:left w:val="single" w:sz="4" w:space="0" w:color="auto"/>
              <w:bottom w:val="single" w:sz="4" w:space="0" w:color="auto"/>
              <w:right w:val="single" w:sz="4" w:space="0" w:color="auto"/>
            </w:tcBorders>
            <w:shd w:val="clear" w:color="auto" w:fill="auto"/>
            <w:noWrap/>
            <w:vAlign w:val="bottom"/>
            <w:hideMark/>
          </w:tcPr>
          <w:p w14:paraId="13FE1622" w14:textId="77777777" w:rsidR="000A6AE1" w:rsidRDefault="000A6AE1">
            <w:pPr>
              <w:rPr>
                <w:color w:val="000000"/>
                <w:sz w:val="16"/>
                <w:szCs w:val="16"/>
              </w:rPr>
            </w:pPr>
            <w:r>
              <w:rPr>
                <w:color w:val="000000"/>
                <w:sz w:val="16"/>
                <w:szCs w:val="16"/>
              </w:rPr>
              <w:t>Левженское сельское поселение</w:t>
            </w:r>
          </w:p>
        </w:tc>
        <w:tc>
          <w:tcPr>
            <w:tcW w:w="2924" w:type="dxa"/>
            <w:gridSpan w:val="6"/>
            <w:tcBorders>
              <w:top w:val="single" w:sz="4" w:space="0" w:color="auto"/>
              <w:left w:val="nil"/>
              <w:bottom w:val="single" w:sz="4" w:space="0" w:color="auto"/>
              <w:right w:val="single" w:sz="4" w:space="0" w:color="000000"/>
            </w:tcBorders>
            <w:shd w:val="clear" w:color="auto" w:fill="auto"/>
            <w:noWrap/>
            <w:vAlign w:val="bottom"/>
            <w:hideMark/>
          </w:tcPr>
          <w:p w14:paraId="15A3C748" w14:textId="77777777" w:rsidR="000A6AE1" w:rsidRDefault="000A6AE1">
            <w:pPr>
              <w:jc w:val="center"/>
              <w:rPr>
                <w:color w:val="000000"/>
                <w:sz w:val="16"/>
                <w:szCs w:val="16"/>
              </w:rPr>
            </w:pPr>
            <w:r>
              <w:rPr>
                <w:color w:val="000000"/>
                <w:sz w:val="16"/>
                <w:szCs w:val="16"/>
              </w:rPr>
              <w:t>20</w:t>
            </w:r>
          </w:p>
        </w:tc>
      </w:tr>
      <w:tr w:rsidR="000A6AE1" w14:paraId="5463C63B" w14:textId="77777777" w:rsidTr="00366C2A">
        <w:trPr>
          <w:gridAfter w:val="3"/>
          <w:wAfter w:w="1197" w:type="dxa"/>
          <w:trHeight w:val="255"/>
        </w:trPr>
        <w:tc>
          <w:tcPr>
            <w:tcW w:w="5961" w:type="dxa"/>
            <w:gridSpan w:val="3"/>
            <w:tcBorders>
              <w:top w:val="nil"/>
              <w:left w:val="single" w:sz="4" w:space="0" w:color="auto"/>
              <w:bottom w:val="single" w:sz="4" w:space="0" w:color="auto"/>
              <w:right w:val="single" w:sz="4" w:space="0" w:color="auto"/>
            </w:tcBorders>
            <w:shd w:val="clear" w:color="auto" w:fill="auto"/>
            <w:noWrap/>
            <w:vAlign w:val="bottom"/>
            <w:hideMark/>
          </w:tcPr>
          <w:p w14:paraId="5341780B" w14:textId="77777777" w:rsidR="000A6AE1" w:rsidRDefault="000A6AE1">
            <w:pPr>
              <w:rPr>
                <w:color w:val="000000"/>
                <w:sz w:val="16"/>
                <w:szCs w:val="16"/>
              </w:rPr>
            </w:pPr>
            <w:r>
              <w:rPr>
                <w:color w:val="000000"/>
                <w:sz w:val="16"/>
                <w:szCs w:val="16"/>
              </w:rPr>
              <w:t>Мордовско-Пишлинское сельское поселение</w:t>
            </w:r>
          </w:p>
        </w:tc>
        <w:tc>
          <w:tcPr>
            <w:tcW w:w="2924" w:type="dxa"/>
            <w:gridSpan w:val="6"/>
            <w:tcBorders>
              <w:top w:val="single" w:sz="4" w:space="0" w:color="auto"/>
              <w:left w:val="nil"/>
              <w:bottom w:val="single" w:sz="4" w:space="0" w:color="auto"/>
              <w:right w:val="single" w:sz="4" w:space="0" w:color="000000"/>
            </w:tcBorders>
            <w:shd w:val="clear" w:color="auto" w:fill="auto"/>
            <w:noWrap/>
            <w:vAlign w:val="bottom"/>
            <w:hideMark/>
          </w:tcPr>
          <w:p w14:paraId="11A725DA" w14:textId="77777777" w:rsidR="000A6AE1" w:rsidRDefault="000A6AE1">
            <w:pPr>
              <w:jc w:val="center"/>
              <w:rPr>
                <w:color w:val="000000"/>
                <w:sz w:val="16"/>
                <w:szCs w:val="16"/>
              </w:rPr>
            </w:pPr>
            <w:r>
              <w:rPr>
                <w:color w:val="000000"/>
                <w:sz w:val="16"/>
                <w:szCs w:val="16"/>
              </w:rPr>
              <w:t>20</w:t>
            </w:r>
          </w:p>
        </w:tc>
      </w:tr>
      <w:tr w:rsidR="000A6AE1" w14:paraId="1193306A" w14:textId="77777777" w:rsidTr="00366C2A">
        <w:trPr>
          <w:gridAfter w:val="3"/>
          <w:wAfter w:w="1197" w:type="dxa"/>
          <w:trHeight w:val="255"/>
        </w:trPr>
        <w:tc>
          <w:tcPr>
            <w:tcW w:w="5961" w:type="dxa"/>
            <w:gridSpan w:val="3"/>
            <w:tcBorders>
              <w:top w:val="nil"/>
              <w:left w:val="single" w:sz="4" w:space="0" w:color="auto"/>
              <w:bottom w:val="single" w:sz="4" w:space="0" w:color="auto"/>
              <w:right w:val="single" w:sz="4" w:space="0" w:color="auto"/>
            </w:tcBorders>
            <w:shd w:val="clear" w:color="auto" w:fill="auto"/>
            <w:noWrap/>
            <w:vAlign w:val="bottom"/>
            <w:hideMark/>
          </w:tcPr>
          <w:p w14:paraId="12B89B74" w14:textId="77777777" w:rsidR="000A6AE1" w:rsidRDefault="000A6AE1">
            <w:pPr>
              <w:rPr>
                <w:color w:val="000000"/>
                <w:sz w:val="16"/>
                <w:szCs w:val="16"/>
              </w:rPr>
            </w:pPr>
            <w:r>
              <w:rPr>
                <w:color w:val="000000"/>
                <w:sz w:val="16"/>
                <w:szCs w:val="16"/>
              </w:rPr>
              <w:t>Пайгармское сельское поселение</w:t>
            </w:r>
          </w:p>
        </w:tc>
        <w:tc>
          <w:tcPr>
            <w:tcW w:w="2924" w:type="dxa"/>
            <w:gridSpan w:val="6"/>
            <w:tcBorders>
              <w:top w:val="single" w:sz="4" w:space="0" w:color="auto"/>
              <w:left w:val="nil"/>
              <w:bottom w:val="single" w:sz="4" w:space="0" w:color="auto"/>
              <w:right w:val="single" w:sz="4" w:space="0" w:color="000000"/>
            </w:tcBorders>
            <w:shd w:val="clear" w:color="auto" w:fill="auto"/>
            <w:noWrap/>
            <w:vAlign w:val="bottom"/>
            <w:hideMark/>
          </w:tcPr>
          <w:p w14:paraId="4F3078B2" w14:textId="77777777" w:rsidR="000A6AE1" w:rsidRDefault="000A6AE1">
            <w:pPr>
              <w:jc w:val="center"/>
              <w:rPr>
                <w:color w:val="000000"/>
                <w:sz w:val="16"/>
                <w:szCs w:val="16"/>
              </w:rPr>
            </w:pPr>
            <w:r>
              <w:rPr>
                <w:color w:val="000000"/>
                <w:sz w:val="16"/>
                <w:szCs w:val="16"/>
              </w:rPr>
              <w:t>20</w:t>
            </w:r>
          </w:p>
        </w:tc>
      </w:tr>
      <w:tr w:rsidR="000A6AE1" w14:paraId="62737C94" w14:textId="77777777" w:rsidTr="00366C2A">
        <w:trPr>
          <w:gridAfter w:val="3"/>
          <w:wAfter w:w="1197" w:type="dxa"/>
          <w:trHeight w:val="255"/>
        </w:trPr>
        <w:tc>
          <w:tcPr>
            <w:tcW w:w="5961" w:type="dxa"/>
            <w:gridSpan w:val="3"/>
            <w:tcBorders>
              <w:top w:val="nil"/>
              <w:left w:val="single" w:sz="4" w:space="0" w:color="auto"/>
              <w:bottom w:val="single" w:sz="4" w:space="0" w:color="auto"/>
              <w:right w:val="single" w:sz="4" w:space="0" w:color="auto"/>
            </w:tcBorders>
            <w:shd w:val="clear" w:color="auto" w:fill="auto"/>
            <w:noWrap/>
            <w:vAlign w:val="bottom"/>
            <w:hideMark/>
          </w:tcPr>
          <w:p w14:paraId="56B50DA0" w14:textId="77777777" w:rsidR="000A6AE1" w:rsidRDefault="000A6AE1">
            <w:pPr>
              <w:rPr>
                <w:color w:val="000000"/>
                <w:sz w:val="16"/>
                <w:szCs w:val="16"/>
              </w:rPr>
            </w:pPr>
            <w:r>
              <w:rPr>
                <w:color w:val="000000"/>
                <w:sz w:val="16"/>
                <w:szCs w:val="16"/>
              </w:rPr>
              <w:t>Палаевско-</w:t>
            </w:r>
            <w:proofErr w:type="spellStart"/>
            <w:r>
              <w:rPr>
                <w:color w:val="000000"/>
                <w:sz w:val="16"/>
                <w:szCs w:val="16"/>
              </w:rPr>
              <w:t>Урледимское</w:t>
            </w:r>
            <w:proofErr w:type="spellEnd"/>
            <w:r>
              <w:rPr>
                <w:color w:val="000000"/>
                <w:sz w:val="16"/>
                <w:szCs w:val="16"/>
              </w:rPr>
              <w:t xml:space="preserve"> сельское поселение</w:t>
            </w:r>
          </w:p>
        </w:tc>
        <w:tc>
          <w:tcPr>
            <w:tcW w:w="2924" w:type="dxa"/>
            <w:gridSpan w:val="6"/>
            <w:tcBorders>
              <w:top w:val="single" w:sz="4" w:space="0" w:color="auto"/>
              <w:left w:val="nil"/>
              <w:bottom w:val="single" w:sz="4" w:space="0" w:color="auto"/>
              <w:right w:val="single" w:sz="4" w:space="0" w:color="000000"/>
            </w:tcBorders>
            <w:shd w:val="clear" w:color="auto" w:fill="auto"/>
            <w:noWrap/>
            <w:vAlign w:val="bottom"/>
            <w:hideMark/>
          </w:tcPr>
          <w:p w14:paraId="7AD89906" w14:textId="77777777" w:rsidR="000A6AE1" w:rsidRDefault="000A6AE1">
            <w:pPr>
              <w:jc w:val="center"/>
              <w:rPr>
                <w:color w:val="000000"/>
                <w:sz w:val="16"/>
                <w:szCs w:val="16"/>
              </w:rPr>
            </w:pPr>
            <w:r>
              <w:rPr>
                <w:color w:val="000000"/>
                <w:sz w:val="16"/>
                <w:szCs w:val="16"/>
              </w:rPr>
              <w:t>20</w:t>
            </w:r>
          </w:p>
        </w:tc>
      </w:tr>
      <w:tr w:rsidR="000A6AE1" w14:paraId="67A4A1A6" w14:textId="77777777" w:rsidTr="00366C2A">
        <w:trPr>
          <w:gridAfter w:val="3"/>
          <w:wAfter w:w="1197" w:type="dxa"/>
          <w:trHeight w:val="255"/>
        </w:trPr>
        <w:tc>
          <w:tcPr>
            <w:tcW w:w="5961" w:type="dxa"/>
            <w:gridSpan w:val="3"/>
            <w:tcBorders>
              <w:top w:val="nil"/>
              <w:left w:val="single" w:sz="4" w:space="0" w:color="auto"/>
              <w:bottom w:val="single" w:sz="4" w:space="0" w:color="auto"/>
              <w:right w:val="single" w:sz="4" w:space="0" w:color="auto"/>
            </w:tcBorders>
            <w:shd w:val="clear" w:color="auto" w:fill="auto"/>
            <w:noWrap/>
            <w:vAlign w:val="bottom"/>
            <w:hideMark/>
          </w:tcPr>
          <w:p w14:paraId="037F2E48" w14:textId="77777777" w:rsidR="000A6AE1" w:rsidRDefault="000A6AE1">
            <w:pPr>
              <w:rPr>
                <w:color w:val="000000"/>
                <w:sz w:val="16"/>
                <w:szCs w:val="16"/>
              </w:rPr>
            </w:pPr>
            <w:proofErr w:type="spellStart"/>
            <w:r>
              <w:rPr>
                <w:color w:val="000000"/>
                <w:sz w:val="16"/>
                <w:szCs w:val="16"/>
              </w:rPr>
              <w:t>Перхляйское</w:t>
            </w:r>
            <w:proofErr w:type="spellEnd"/>
            <w:r>
              <w:rPr>
                <w:color w:val="000000"/>
                <w:sz w:val="16"/>
                <w:szCs w:val="16"/>
              </w:rPr>
              <w:t xml:space="preserve"> сельское поселение</w:t>
            </w:r>
          </w:p>
        </w:tc>
        <w:tc>
          <w:tcPr>
            <w:tcW w:w="2924" w:type="dxa"/>
            <w:gridSpan w:val="6"/>
            <w:tcBorders>
              <w:top w:val="single" w:sz="4" w:space="0" w:color="auto"/>
              <w:left w:val="nil"/>
              <w:bottom w:val="single" w:sz="4" w:space="0" w:color="auto"/>
              <w:right w:val="single" w:sz="4" w:space="0" w:color="000000"/>
            </w:tcBorders>
            <w:shd w:val="clear" w:color="auto" w:fill="auto"/>
            <w:noWrap/>
            <w:vAlign w:val="bottom"/>
            <w:hideMark/>
          </w:tcPr>
          <w:p w14:paraId="411F44F1" w14:textId="77777777" w:rsidR="000A6AE1" w:rsidRDefault="000A6AE1">
            <w:pPr>
              <w:jc w:val="center"/>
              <w:rPr>
                <w:color w:val="000000"/>
                <w:sz w:val="16"/>
                <w:szCs w:val="16"/>
              </w:rPr>
            </w:pPr>
            <w:r>
              <w:rPr>
                <w:color w:val="000000"/>
                <w:sz w:val="16"/>
                <w:szCs w:val="16"/>
              </w:rPr>
              <w:t>20</w:t>
            </w:r>
          </w:p>
        </w:tc>
      </w:tr>
      <w:tr w:rsidR="000A6AE1" w14:paraId="48F5FA32" w14:textId="77777777" w:rsidTr="00366C2A">
        <w:trPr>
          <w:gridAfter w:val="3"/>
          <w:wAfter w:w="1197" w:type="dxa"/>
          <w:trHeight w:val="255"/>
        </w:trPr>
        <w:tc>
          <w:tcPr>
            <w:tcW w:w="5961" w:type="dxa"/>
            <w:gridSpan w:val="3"/>
            <w:tcBorders>
              <w:top w:val="nil"/>
              <w:left w:val="single" w:sz="4" w:space="0" w:color="auto"/>
              <w:bottom w:val="single" w:sz="4" w:space="0" w:color="auto"/>
              <w:right w:val="single" w:sz="4" w:space="0" w:color="auto"/>
            </w:tcBorders>
            <w:shd w:val="clear" w:color="auto" w:fill="auto"/>
            <w:noWrap/>
            <w:vAlign w:val="bottom"/>
            <w:hideMark/>
          </w:tcPr>
          <w:p w14:paraId="31DA3DD0" w14:textId="77777777" w:rsidR="000A6AE1" w:rsidRDefault="000A6AE1">
            <w:pPr>
              <w:rPr>
                <w:color w:val="000000"/>
                <w:sz w:val="16"/>
                <w:szCs w:val="16"/>
              </w:rPr>
            </w:pPr>
            <w:r>
              <w:rPr>
                <w:color w:val="000000"/>
                <w:sz w:val="16"/>
                <w:szCs w:val="16"/>
              </w:rPr>
              <w:t>Плодопитомническое сельское поселение</w:t>
            </w:r>
          </w:p>
        </w:tc>
        <w:tc>
          <w:tcPr>
            <w:tcW w:w="2924" w:type="dxa"/>
            <w:gridSpan w:val="6"/>
            <w:tcBorders>
              <w:top w:val="single" w:sz="4" w:space="0" w:color="auto"/>
              <w:left w:val="nil"/>
              <w:bottom w:val="single" w:sz="4" w:space="0" w:color="auto"/>
              <w:right w:val="single" w:sz="4" w:space="0" w:color="000000"/>
            </w:tcBorders>
            <w:shd w:val="clear" w:color="auto" w:fill="auto"/>
            <w:noWrap/>
            <w:vAlign w:val="bottom"/>
            <w:hideMark/>
          </w:tcPr>
          <w:p w14:paraId="1C822C9B" w14:textId="77777777" w:rsidR="000A6AE1" w:rsidRDefault="000A6AE1">
            <w:pPr>
              <w:jc w:val="center"/>
              <w:rPr>
                <w:color w:val="000000"/>
                <w:sz w:val="16"/>
                <w:szCs w:val="16"/>
              </w:rPr>
            </w:pPr>
            <w:r>
              <w:rPr>
                <w:color w:val="000000"/>
                <w:sz w:val="16"/>
                <w:szCs w:val="16"/>
              </w:rPr>
              <w:t>20</w:t>
            </w:r>
          </w:p>
        </w:tc>
      </w:tr>
      <w:tr w:rsidR="000A6AE1" w14:paraId="509370EE" w14:textId="77777777" w:rsidTr="00366C2A">
        <w:trPr>
          <w:gridAfter w:val="3"/>
          <w:wAfter w:w="1197" w:type="dxa"/>
          <w:trHeight w:val="255"/>
        </w:trPr>
        <w:tc>
          <w:tcPr>
            <w:tcW w:w="5961" w:type="dxa"/>
            <w:gridSpan w:val="3"/>
            <w:tcBorders>
              <w:top w:val="nil"/>
              <w:left w:val="single" w:sz="4" w:space="0" w:color="auto"/>
              <w:bottom w:val="single" w:sz="4" w:space="0" w:color="auto"/>
              <w:right w:val="single" w:sz="4" w:space="0" w:color="auto"/>
            </w:tcBorders>
            <w:shd w:val="clear" w:color="auto" w:fill="auto"/>
            <w:noWrap/>
            <w:vAlign w:val="bottom"/>
            <w:hideMark/>
          </w:tcPr>
          <w:p w14:paraId="1F8C195F" w14:textId="77777777" w:rsidR="000A6AE1" w:rsidRDefault="000A6AE1">
            <w:pPr>
              <w:rPr>
                <w:color w:val="000000"/>
                <w:sz w:val="16"/>
                <w:szCs w:val="16"/>
              </w:rPr>
            </w:pPr>
            <w:r>
              <w:rPr>
                <w:color w:val="000000"/>
                <w:sz w:val="16"/>
                <w:szCs w:val="16"/>
              </w:rPr>
              <w:t>Приреченское сельское поселение</w:t>
            </w:r>
          </w:p>
        </w:tc>
        <w:tc>
          <w:tcPr>
            <w:tcW w:w="2924" w:type="dxa"/>
            <w:gridSpan w:val="6"/>
            <w:tcBorders>
              <w:top w:val="single" w:sz="4" w:space="0" w:color="auto"/>
              <w:left w:val="nil"/>
              <w:bottom w:val="single" w:sz="4" w:space="0" w:color="auto"/>
              <w:right w:val="single" w:sz="4" w:space="0" w:color="000000"/>
            </w:tcBorders>
            <w:shd w:val="clear" w:color="auto" w:fill="auto"/>
            <w:noWrap/>
            <w:vAlign w:val="bottom"/>
            <w:hideMark/>
          </w:tcPr>
          <w:p w14:paraId="5CB616BE" w14:textId="77777777" w:rsidR="000A6AE1" w:rsidRDefault="000A6AE1">
            <w:pPr>
              <w:jc w:val="center"/>
              <w:rPr>
                <w:color w:val="000000"/>
                <w:sz w:val="16"/>
                <w:szCs w:val="16"/>
              </w:rPr>
            </w:pPr>
            <w:r>
              <w:rPr>
                <w:color w:val="000000"/>
                <w:sz w:val="16"/>
                <w:szCs w:val="16"/>
              </w:rPr>
              <w:t>20</w:t>
            </w:r>
          </w:p>
        </w:tc>
      </w:tr>
      <w:tr w:rsidR="000A6AE1" w14:paraId="05F78EB4" w14:textId="77777777" w:rsidTr="00366C2A">
        <w:trPr>
          <w:gridAfter w:val="3"/>
          <w:wAfter w:w="1197" w:type="dxa"/>
          <w:trHeight w:val="255"/>
        </w:trPr>
        <w:tc>
          <w:tcPr>
            <w:tcW w:w="5961" w:type="dxa"/>
            <w:gridSpan w:val="3"/>
            <w:tcBorders>
              <w:top w:val="nil"/>
              <w:left w:val="single" w:sz="4" w:space="0" w:color="auto"/>
              <w:bottom w:val="single" w:sz="4" w:space="0" w:color="auto"/>
              <w:right w:val="single" w:sz="4" w:space="0" w:color="auto"/>
            </w:tcBorders>
            <w:shd w:val="clear" w:color="auto" w:fill="auto"/>
            <w:noWrap/>
            <w:vAlign w:val="bottom"/>
            <w:hideMark/>
          </w:tcPr>
          <w:p w14:paraId="4360489B" w14:textId="77777777" w:rsidR="000A6AE1" w:rsidRDefault="000A6AE1">
            <w:pPr>
              <w:rPr>
                <w:color w:val="000000"/>
                <w:sz w:val="16"/>
                <w:szCs w:val="16"/>
              </w:rPr>
            </w:pPr>
            <w:r>
              <w:rPr>
                <w:color w:val="000000"/>
                <w:sz w:val="16"/>
                <w:szCs w:val="16"/>
              </w:rPr>
              <w:t>Русско-Баймаковское сельское поселение</w:t>
            </w:r>
          </w:p>
        </w:tc>
        <w:tc>
          <w:tcPr>
            <w:tcW w:w="2924" w:type="dxa"/>
            <w:gridSpan w:val="6"/>
            <w:tcBorders>
              <w:top w:val="single" w:sz="4" w:space="0" w:color="auto"/>
              <w:left w:val="nil"/>
              <w:bottom w:val="single" w:sz="4" w:space="0" w:color="auto"/>
              <w:right w:val="single" w:sz="4" w:space="0" w:color="000000"/>
            </w:tcBorders>
            <w:shd w:val="clear" w:color="auto" w:fill="auto"/>
            <w:noWrap/>
            <w:vAlign w:val="bottom"/>
            <w:hideMark/>
          </w:tcPr>
          <w:p w14:paraId="5FCE3C98" w14:textId="77777777" w:rsidR="000A6AE1" w:rsidRDefault="000A6AE1">
            <w:pPr>
              <w:jc w:val="center"/>
              <w:rPr>
                <w:color w:val="000000"/>
                <w:sz w:val="16"/>
                <w:szCs w:val="16"/>
              </w:rPr>
            </w:pPr>
            <w:r>
              <w:rPr>
                <w:color w:val="000000"/>
                <w:sz w:val="16"/>
                <w:szCs w:val="16"/>
              </w:rPr>
              <w:t>20</w:t>
            </w:r>
          </w:p>
        </w:tc>
      </w:tr>
      <w:tr w:rsidR="000A6AE1" w14:paraId="216BBFF0" w14:textId="77777777" w:rsidTr="00366C2A">
        <w:trPr>
          <w:gridAfter w:val="3"/>
          <w:wAfter w:w="1197" w:type="dxa"/>
          <w:trHeight w:val="255"/>
        </w:trPr>
        <w:tc>
          <w:tcPr>
            <w:tcW w:w="5961" w:type="dxa"/>
            <w:gridSpan w:val="3"/>
            <w:tcBorders>
              <w:top w:val="nil"/>
              <w:left w:val="single" w:sz="4" w:space="0" w:color="auto"/>
              <w:bottom w:val="single" w:sz="4" w:space="0" w:color="auto"/>
              <w:right w:val="single" w:sz="4" w:space="0" w:color="auto"/>
            </w:tcBorders>
            <w:shd w:val="clear" w:color="auto" w:fill="auto"/>
            <w:noWrap/>
            <w:vAlign w:val="bottom"/>
            <w:hideMark/>
          </w:tcPr>
          <w:p w14:paraId="052A500F" w14:textId="77777777" w:rsidR="000A6AE1" w:rsidRDefault="000A6AE1">
            <w:pPr>
              <w:rPr>
                <w:color w:val="000000"/>
                <w:sz w:val="16"/>
                <w:szCs w:val="16"/>
              </w:rPr>
            </w:pPr>
            <w:r>
              <w:rPr>
                <w:color w:val="000000"/>
                <w:sz w:val="16"/>
                <w:szCs w:val="16"/>
              </w:rPr>
              <w:t>Сузгарьевское сельское поселение</w:t>
            </w:r>
          </w:p>
        </w:tc>
        <w:tc>
          <w:tcPr>
            <w:tcW w:w="2924" w:type="dxa"/>
            <w:gridSpan w:val="6"/>
            <w:tcBorders>
              <w:top w:val="single" w:sz="4" w:space="0" w:color="auto"/>
              <w:left w:val="nil"/>
              <w:bottom w:val="single" w:sz="4" w:space="0" w:color="auto"/>
              <w:right w:val="single" w:sz="4" w:space="0" w:color="000000"/>
            </w:tcBorders>
            <w:shd w:val="clear" w:color="auto" w:fill="auto"/>
            <w:noWrap/>
            <w:vAlign w:val="bottom"/>
            <w:hideMark/>
          </w:tcPr>
          <w:p w14:paraId="434DF98F" w14:textId="77777777" w:rsidR="000A6AE1" w:rsidRDefault="000A6AE1">
            <w:pPr>
              <w:jc w:val="center"/>
              <w:rPr>
                <w:color w:val="000000"/>
                <w:sz w:val="16"/>
                <w:szCs w:val="16"/>
              </w:rPr>
            </w:pPr>
            <w:r>
              <w:rPr>
                <w:color w:val="000000"/>
                <w:sz w:val="16"/>
                <w:szCs w:val="16"/>
              </w:rPr>
              <w:t>20</w:t>
            </w:r>
          </w:p>
        </w:tc>
      </w:tr>
      <w:tr w:rsidR="000A6AE1" w14:paraId="45C8E410" w14:textId="77777777" w:rsidTr="00366C2A">
        <w:trPr>
          <w:gridAfter w:val="3"/>
          <w:wAfter w:w="1197" w:type="dxa"/>
          <w:trHeight w:val="255"/>
        </w:trPr>
        <w:tc>
          <w:tcPr>
            <w:tcW w:w="5961" w:type="dxa"/>
            <w:gridSpan w:val="3"/>
            <w:tcBorders>
              <w:top w:val="nil"/>
              <w:left w:val="single" w:sz="4" w:space="0" w:color="auto"/>
              <w:bottom w:val="single" w:sz="4" w:space="0" w:color="auto"/>
              <w:right w:val="single" w:sz="4" w:space="0" w:color="auto"/>
            </w:tcBorders>
            <w:shd w:val="clear" w:color="auto" w:fill="auto"/>
            <w:noWrap/>
            <w:vAlign w:val="bottom"/>
            <w:hideMark/>
          </w:tcPr>
          <w:p w14:paraId="3DAF1DA0" w14:textId="77777777" w:rsidR="000A6AE1" w:rsidRDefault="000A6AE1">
            <w:pPr>
              <w:rPr>
                <w:color w:val="000000"/>
                <w:sz w:val="16"/>
                <w:szCs w:val="16"/>
              </w:rPr>
            </w:pPr>
            <w:r>
              <w:rPr>
                <w:color w:val="000000"/>
                <w:sz w:val="16"/>
                <w:szCs w:val="16"/>
              </w:rPr>
              <w:t>Татарско-Пишлинское сельское поселение</w:t>
            </w:r>
          </w:p>
        </w:tc>
        <w:tc>
          <w:tcPr>
            <w:tcW w:w="2924" w:type="dxa"/>
            <w:gridSpan w:val="6"/>
            <w:tcBorders>
              <w:top w:val="single" w:sz="4" w:space="0" w:color="auto"/>
              <w:left w:val="nil"/>
              <w:bottom w:val="single" w:sz="4" w:space="0" w:color="auto"/>
              <w:right w:val="single" w:sz="4" w:space="0" w:color="000000"/>
            </w:tcBorders>
            <w:shd w:val="clear" w:color="auto" w:fill="auto"/>
            <w:noWrap/>
            <w:vAlign w:val="bottom"/>
            <w:hideMark/>
          </w:tcPr>
          <w:p w14:paraId="021048E3" w14:textId="77777777" w:rsidR="000A6AE1" w:rsidRDefault="000A6AE1">
            <w:pPr>
              <w:jc w:val="center"/>
              <w:rPr>
                <w:color w:val="000000"/>
                <w:sz w:val="16"/>
                <w:szCs w:val="16"/>
              </w:rPr>
            </w:pPr>
            <w:r>
              <w:rPr>
                <w:color w:val="000000"/>
                <w:sz w:val="16"/>
                <w:szCs w:val="16"/>
              </w:rPr>
              <w:t>20</w:t>
            </w:r>
          </w:p>
        </w:tc>
      </w:tr>
      <w:tr w:rsidR="000A6AE1" w14:paraId="3A8896C2" w14:textId="77777777" w:rsidTr="00366C2A">
        <w:trPr>
          <w:gridAfter w:val="3"/>
          <w:wAfter w:w="1197" w:type="dxa"/>
          <w:trHeight w:val="255"/>
        </w:trPr>
        <w:tc>
          <w:tcPr>
            <w:tcW w:w="5961" w:type="dxa"/>
            <w:gridSpan w:val="3"/>
            <w:tcBorders>
              <w:top w:val="nil"/>
              <w:left w:val="single" w:sz="4" w:space="0" w:color="auto"/>
              <w:bottom w:val="single" w:sz="4" w:space="0" w:color="auto"/>
              <w:right w:val="single" w:sz="4" w:space="0" w:color="auto"/>
            </w:tcBorders>
            <w:shd w:val="clear" w:color="auto" w:fill="auto"/>
            <w:noWrap/>
            <w:vAlign w:val="bottom"/>
            <w:hideMark/>
          </w:tcPr>
          <w:p w14:paraId="46E20B1D" w14:textId="77777777" w:rsidR="000A6AE1" w:rsidRDefault="000A6AE1">
            <w:pPr>
              <w:rPr>
                <w:color w:val="000000"/>
                <w:sz w:val="16"/>
                <w:szCs w:val="16"/>
              </w:rPr>
            </w:pPr>
            <w:proofErr w:type="spellStart"/>
            <w:r>
              <w:rPr>
                <w:color w:val="000000"/>
                <w:sz w:val="16"/>
                <w:szCs w:val="16"/>
              </w:rPr>
              <w:t>Трускляйское</w:t>
            </w:r>
            <w:proofErr w:type="spellEnd"/>
            <w:r>
              <w:rPr>
                <w:color w:val="000000"/>
                <w:sz w:val="16"/>
                <w:szCs w:val="16"/>
              </w:rPr>
              <w:t xml:space="preserve"> сельское поселение</w:t>
            </w:r>
          </w:p>
        </w:tc>
        <w:tc>
          <w:tcPr>
            <w:tcW w:w="2924" w:type="dxa"/>
            <w:gridSpan w:val="6"/>
            <w:tcBorders>
              <w:top w:val="single" w:sz="4" w:space="0" w:color="auto"/>
              <w:left w:val="nil"/>
              <w:bottom w:val="single" w:sz="4" w:space="0" w:color="auto"/>
              <w:right w:val="single" w:sz="4" w:space="0" w:color="000000"/>
            </w:tcBorders>
            <w:shd w:val="clear" w:color="auto" w:fill="auto"/>
            <w:noWrap/>
            <w:vAlign w:val="bottom"/>
            <w:hideMark/>
          </w:tcPr>
          <w:p w14:paraId="68D12515" w14:textId="77777777" w:rsidR="000A6AE1" w:rsidRDefault="000A6AE1">
            <w:pPr>
              <w:jc w:val="center"/>
              <w:rPr>
                <w:color w:val="000000"/>
                <w:sz w:val="16"/>
                <w:szCs w:val="16"/>
              </w:rPr>
            </w:pPr>
            <w:r>
              <w:rPr>
                <w:color w:val="000000"/>
                <w:sz w:val="16"/>
                <w:szCs w:val="16"/>
              </w:rPr>
              <w:t>20</w:t>
            </w:r>
          </w:p>
        </w:tc>
      </w:tr>
      <w:tr w:rsidR="000A6AE1" w14:paraId="7AF1458E" w14:textId="77777777" w:rsidTr="00366C2A">
        <w:trPr>
          <w:gridAfter w:val="3"/>
          <w:wAfter w:w="1197" w:type="dxa"/>
          <w:trHeight w:val="255"/>
        </w:trPr>
        <w:tc>
          <w:tcPr>
            <w:tcW w:w="5961" w:type="dxa"/>
            <w:gridSpan w:val="3"/>
            <w:tcBorders>
              <w:top w:val="nil"/>
              <w:left w:val="single" w:sz="4" w:space="0" w:color="auto"/>
              <w:bottom w:val="single" w:sz="4" w:space="0" w:color="auto"/>
              <w:right w:val="single" w:sz="4" w:space="0" w:color="auto"/>
            </w:tcBorders>
            <w:shd w:val="clear" w:color="auto" w:fill="auto"/>
            <w:noWrap/>
            <w:vAlign w:val="bottom"/>
            <w:hideMark/>
          </w:tcPr>
          <w:p w14:paraId="250C5B2F" w14:textId="77777777" w:rsidR="000A6AE1" w:rsidRDefault="000A6AE1">
            <w:pPr>
              <w:rPr>
                <w:color w:val="000000"/>
                <w:sz w:val="16"/>
                <w:szCs w:val="16"/>
              </w:rPr>
            </w:pPr>
            <w:proofErr w:type="spellStart"/>
            <w:r>
              <w:rPr>
                <w:color w:val="000000"/>
                <w:sz w:val="16"/>
                <w:szCs w:val="16"/>
              </w:rPr>
              <w:t>Хованщинское</w:t>
            </w:r>
            <w:proofErr w:type="spellEnd"/>
            <w:r>
              <w:rPr>
                <w:color w:val="000000"/>
                <w:sz w:val="16"/>
                <w:szCs w:val="16"/>
              </w:rPr>
              <w:t xml:space="preserve"> сельское поселение </w:t>
            </w:r>
          </w:p>
        </w:tc>
        <w:tc>
          <w:tcPr>
            <w:tcW w:w="2924" w:type="dxa"/>
            <w:gridSpan w:val="6"/>
            <w:tcBorders>
              <w:top w:val="single" w:sz="4" w:space="0" w:color="auto"/>
              <w:left w:val="nil"/>
              <w:bottom w:val="single" w:sz="4" w:space="0" w:color="auto"/>
              <w:right w:val="single" w:sz="4" w:space="0" w:color="000000"/>
            </w:tcBorders>
            <w:shd w:val="clear" w:color="auto" w:fill="auto"/>
            <w:noWrap/>
            <w:vAlign w:val="bottom"/>
            <w:hideMark/>
          </w:tcPr>
          <w:p w14:paraId="6612D138" w14:textId="77777777" w:rsidR="000A6AE1" w:rsidRDefault="000A6AE1">
            <w:pPr>
              <w:jc w:val="center"/>
              <w:rPr>
                <w:color w:val="000000"/>
                <w:sz w:val="16"/>
                <w:szCs w:val="16"/>
              </w:rPr>
            </w:pPr>
            <w:r>
              <w:rPr>
                <w:color w:val="000000"/>
                <w:sz w:val="16"/>
                <w:szCs w:val="16"/>
              </w:rPr>
              <w:t>20</w:t>
            </w:r>
          </w:p>
        </w:tc>
      </w:tr>
      <w:tr w:rsidR="000A6AE1" w14:paraId="7B50D2A1" w14:textId="77777777" w:rsidTr="00366C2A">
        <w:trPr>
          <w:gridAfter w:val="3"/>
          <w:wAfter w:w="1197" w:type="dxa"/>
          <w:trHeight w:val="255"/>
        </w:trPr>
        <w:tc>
          <w:tcPr>
            <w:tcW w:w="5961" w:type="dxa"/>
            <w:gridSpan w:val="3"/>
            <w:tcBorders>
              <w:top w:val="nil"/>
              <w:left w:val="single" w:sz="4" w:space="0" w:color="auto"/>
              <w:bottom w:val="single" w:sz="4" w:space="0" w:color="auto"/>
              <w:right w:val="single" w:sz="4" w:space="0" w:color="auto"/>
            </w:tcBorders>
            <w:shd w:val="clear" w:color="auto" w:fill="auto"/>
            <w:noWrap/>
            <w:vAlign w:val="bottom"/>
            <w:hideMark/>
          </w:tcPr>
          <w:p w14:paraId="15064E3A" w14:textId="77777777" w:rsidR="000A6AE1" w:rsidRDefault="000A6AE1">
            <w:pPr>
              <w:rPr>
                <w:color w:val="000000"/>
                <w:sz w:val="16"/>
                <w:szCs w:val="16"/>
              </w:rPr>
            </w:pPr>
            <w:proofErr w:type="spellStart"/>
            <w:r>
              <w:rPr>
                <w:color w:val="000000"/>
                <w:sz w:val="16"/>
                <w:szCs w:val="16"/>
              </w:rPr>
              <w:t>Шишкеевское</w:t>
            </w:r>
            <w:proofErr w:type="spellEnd"/>
            <w:r>
              <w:rPr>
                <w:color w:val="000000"/>
                <w:sz w:val="16"/>
                <w:szCs w:val="16"/>
              </w:rPr>
              <w:t xml:space="preserve"> сельское поселение </w:t>
            </w:r>
          </w:p>
        </w:tc>
        <w:tc>
          <w:tcPr>
            <w:tcW w:w="2924" w:type="dxa"/>
            <w:gridSpan w:val="6"/>
            <w:tcBorders>
              <w:top w:val="single" w:sz="4" w:space="0" w:color="auto"/>
              <w:left w:val="nil"/>
              <w:bottom w:val="single" w:sz="4" w:space="0" w:color="auto"/>
              <w:right w:val="single" w:sz="4" w:space="0" w:color="000000"/>
            </w:tcBorders>
            <w:shd w:val="clear" w:color="auto" w:fill="auto"/>
            <w:noWrap/>
            <w:vAlign w:val="bottom"/>
            <w:hideMark/>
          </w:tcPr>
          <w:p w14:paraId="2DF3C171" w14:textId="77777777" w:rsidR="000A6AE1" w:rsidRDefault="000A6AE1">
            <w:pPr>
              <w:jc w:val="center"/>
              <w:rPr>
                <w:color w:val="000000"/>
                <w:sz w:val="16"/>
                <w:szCs w:val="16"/>
              </w:rPr>
            </w:pPr>
            <w:r>
              <w:rPr>
                <w:color w:val="000000"/>
                <w:sz w:val="16"/>
                <w:szCs w:val="16"/>
              </w:rPr>
              <w:t>20</w:t>
            </w:r>
          </w:p>
        </w:tc>
      </w:tr>
      <w:tr w:rsidR="000A6AE1" w14:paraId="4DAE34D0" w14:textId="77777777" w:rsidTr="00366C2A">
        <w:trPr>
          <w:gridAfter w:val="3"/>
          <w:wAfter w:w="1197" w:type="dxa"/>
          <w:trHeight w:val="255"/>
        </w:trPr>
        <w:tc>
          <w:tcPr>
            <w:tcW w:w="5961" w:type="dxa"/>
            <w:gridSpan w:val="3"/>
            <w:tcBorders>
              <w:top w:val="nil"/>
              <w:left w:val="single" w:sz="4" w:space="0" w:color="auto"/>
              <w:bottom w:val="single" w:sz="4" w:space="0" w:color="auto"/>
              <w:right w:val="single" w:sz="4" w:space="0" w:color="auto"/>
            </w:tcBorders>
            <w:shd w:val="clear" w:color="auto" w:fill="auto"/>
            <w:noWrap/>
            <w:vAlign w:val="bottom"/>
            <w:hideMark/>
          </w:tcPr>
          <w:p w14:paraId="66AD6EBC" w14:textId="77777777" w:rsidR="000A6AE1" w:rsidRDefault="000A6AE1">
            <w:pPr>
              <w:rPr>
                <w:color w:val="000000"/>
                <w:sz w:val="16"/>
                <w:szCs w:val="16"/>
              </w:rPr>
            </w:pPr>
            <w:r>
              <w:rPr>
                <w:color w:val="000000"/>
                <w:sz w:val="16"/>
                <w:szCs w:val="16"/>
              </w:rPr>
              <w:t>ИТОГО:</w:t>
            </w:r>
          </w:p>
        </w:tc>
        <w:tc>
          <w:tcPr>
            <w:tcW w:w="2924" w:type="dxa"/>
            <w:gridSpan w:val="6"/>
            <w:tcBorders>
              <w:top w:val="single" w:sz="4" w:space="0" w:color="auto"/>
              <w:left w:val="nil"/>
              <w:bottom w:val="single" w:sz="4" w:space="0" w:color="auto"/>
              <w:right w:val="single" w:sz="4" w:space="0" w:color="000000"/>
            </w:tcBorders>
            <w:shd w:val="clear" w:color="auto" w:fill="auto"/>
            <w:noWrap/>
            <w:vAlign w:val="bottom"/>
            <w:hideMark/>
          </w:tcPr>
          <w:p w14:paraId="267E1311" w14:textId="77777777" w:rsidR="000A6AE1" w:rsidRDefault="000A6AE1">
            <w:pPr>
              <w:jc w:val="center"/>
              <w:rPr>
                <w:color w:val="000000"/>
                <w:sz w:val="16"/>
                <w:szCs w:val="16"/>
              </w:rPr>
            </w:pPr>
            <w:r>
              <w:rPr>
                <w:color w:val="000000"/>
                <w:sz w:val="16"/>
                <w:szCs w:val="16"/>
              </w:rPr>
              <w:t>320</w:t>
            </w:r>
          </w:p>
        </w:tc>
      </w:tr>
      <w:tr w:rsidR="00366C2A" w14:paraId="48515BBF" w14:textId="77777777" w:rsidTr="00366C2A">
        <w:trPr>
          <w:trHeight w:val="255"/>
        </w:trPr>
        <w:tc>
          <w:tcPr>
            <w:tcW w:w="5961" w:type="dxa"/>
            <w:gridSpan w:val="3"/>
            <w:tcBorders>
              <w:top w:val="nil"/>
              <w:left w:val="nil"/>
              <w:bottom w:val="nil"/>
              <w:right w:val="nil"/>
            </w:tcBorders>
            <w:shd w:val="clear" w:color="auto" w:fill="auto"/>
            <w:noWrap/>
            <w:vAlign w:val="bottom"/>
            <w:hideMark/>
          </w:tcPr>
          <w:p w14:paraId="2F2CEDE6" w14:textId="77777777" w:rsidR="005274FC" w:rsidRDefault="005274FC">
            <w:pPr>
              <w:rPr>
                <w:sz w:val="20"/>
                <w:szCs w:val="20"/>
              </w:rPr>
            </w:pPr>
          </w:p>
        </w:tc>
        <w:tc>
          <w:tcPr>
            <w:tcW w:w="1003" w:type="dxa"/>
            <w:gridSpan w:val="3"/>
            <w:tcBorders>
              <w:top w:val="nil"/>
              <w:left w:val="nil"/>
              <w:bottom w:val="nil"/>
              <w:right w:val="nil"/>
            </w:tcBorders>
            <w:shd w:val="clear" w:color="auto" w:fill="auto"/>
            <w:noWrap/>
            <w:vAlign w:val="bottom"/>
            <w:hideMark/>
          </w:tcPr>
          <w:p w14:paraId="69AF5E54" w14:textId="77777777" w:rsidR="005274FC" w:rsidRDefault="005274FC">
            <w:pPr>
              <w:rPr>
                <w:sz w:val="20"/>
                <w:szCs w:val="20"/>
              </w:rPr>
            </w:pPr>
          </w:p>
        </w:tc>
        <w:tc>
          <w:tcPr>
            <w:tcW w:w="1478" w:type="dxa"/>
            <w:gridSpan w:val="2"/>
            <w:tcBorders>
              <w:top w:val="nil"/>
              <w:left w:val="nil"/>
              <w:bottom w:val="nil"/>
              <w:right w:val="nil"/>
            </w:tcBorders>
            <w:shd w:val="clear" w:color="auto" w:fill="auto"/>
            <w:noWrap/>
            <w:vAlign w:val="bottom"/>
            <w:hideMark/>
          </w:tcPr>
          <w:p w14:paraId="07C2AB30" w14:textId="77777777" w:rsidR="005274FC" w:rsidRDefault="005274FC">
            <w:pPr>
              <w:rPr>
                <w:sz w:val="20"/>
                <w:szCs w:val="20"/>
              </w:rPr>
            </w:pPr>
          </w:p>
        </w:tc>
        <w:tc>
          <w:tcPr>
            <w:tcW w:w="1404" w:type="dxa"/>
            <w:gridSpan w:val="3"/>
            <w:tcBorders>
              <w:top w:val="nil"/>
              <w:left w:val="nil"/>
              <w:bottom w:val="nil"/>
              <w:right w:val="nil"/>
            </w:tcBorders>
            <w:shd w:val="clear" w:color="auto" w:fill="auto"/>
            <w:noWrap/>
            <w:vAlign w:val="bottom"/>
            <w:hideMark/>
          </w:tcPr>
          <w:p w14:paraId="522E0EC7" w14:textId="77777777" w:rsidR="005274FC" w:rsidRDefault="005274FC">
            <w:pPr>
              <w:rPr>
                <w:sz w:val="20"/>
                <w:szCs w:val="20"/>
              </w:rPr>
            </w:pPr>
          </w:p>
        </w:tc>
        <w:tc>
          <w:tcPr>
            <w:tcW w:w="236" w:type="dxa"/>
            <w:tcBorders>
              <w:top w:val="nil"/>
              <w:left w:val="nil"/>
              <w:bottom w:val="nil"/>
              <w:right w:val="nil"/>
            </w:tcBorders>
            <w:shd w:val="clear" w:color="auto" w:fill="auto"/>
            <w:noWrap/>
            <w:vAlign w:val="bottom"/>
            <w:hideMark/>
          </w:tcPr>
          <w:p w14:paraId="4BF9C6ED" w14:textId="77777777" w:rsidR="005274FC" w:rsidRDefault="005274FC">
            <w:pPr>
              <w:rPr>
                <w:sz w:val="20"/>
                <w:szCs w:val="20"/>
              </w:rPr>
            </w:pPr>
          </w:p>
        </w:tc>
      </w:tr>
      <w:tr w:rsidR="00366C2A" w14:paraId="6F40D345" w14:textId="77777777" w:rsidTr="00366C2A">
        <w:trPr>
          <w:trHeight w:val="255"/>
        </w:trPr>
        <w:tc>
          <w:tcPr>
            <w:tcW w:w="5961" w:type="dxa"/>
            <w:gridSpan w:val="3"/>
            <w:tcBorders>
              <w:top w:val="nil"/>
              <w:left w:val="nil"/>
              <w:bottom w:val="nil"/>
              <w:right w:val="nil"/>
            </w:tcBorders>
            <w:shd w:val="clear" w:color="auto" w:fill="auto"/>
            <w:noWrap/>
            <w:vAlign w:val="bottom"/>
            <w:hideMark/>
          </w:tcPr>
          <w:p w14:paraId="74398C92" w14:textId="77777777" w:rsidR="005274FC" w:rsidRDefault="005274FC">
            <w:pPr>
              <w:rPr>
                <w:sz w:val="20"/>
                <w:szCs w:val="20"/>
              </w:rPr>
            </w:pPr>
          </w:p>
        </w:tc>
        <w:tc>
          <w:tcPr>
            <w:tcW w:w="1003" w:type="dxa"/>
            <w:gridSpan w:val="3"/>
            <w:tcBorders>
              <w:top w:val="nil"/>
              <w:left w:val="nil"/>
              <w:bottom w:val="nil"/>
              <w:right w:val="nil"/>
            </w:tcBorders>
            <w:shd w:val="clear" w:color="auto" w:fill="auto"/>
            <w:noWrap/>
            <w:vAlign w:val="bottom"/>
            <w:hideMark/>
          </w:tcPr>
          <w:p w14:paraId="5ED2A33D" w14:textId="77777777" w:rsidR="005274FC" w:rsidRDefault="005274FC">
            <w:pPr>
              <w:rPr>
                <w:sz w:val="20"/>
                <w:szCs w:val="20"/>
              </w:rPr>
            </w:pPr>
          </w:p>
        </w:tc>
        <w:tc>
          <w:tcPr>
            <w:tcW w:w="1478" w:type="dxa"/>
            <w:gridSpan w:val="2"/>
            <w:tcBorders>
              <w:top w:val="nil"/>
              <w:left w:val="nil"/>
              <w:bottom w:val="nil"/>
              <w:right w:val="nil"/>
            </w:tcBorders>
            <w:shd w:val="clear" w:color="auto" w:fill="auto"/>
            <w:noWrap/>
            <w:vAlign w:val="bottom"/>
            <w:hideMark/>
          </w:tcPr>
          <w:p w14:paraId="51CD5212" w14:textId="77777777" w:rsidR="005274FC" w:rsidRDefault="005274FC">
            <w:pPr>
              <w:rPr>
                <w:sz w:val="20"/>
                <w:szCs w:val="20"/>
              </w:rPr>
            </w:pPr>
          </w:p>
        </w:tc>
        <w:tc>
          <w:tcPr>
            <w:tcW w:w="1404" w:type="dxa"/>
            <w:gridSpan w:val="3"/>
            <w:tcBorders>
              <w:top w:val="nil"/>
              <w:left w:val="nil"/>
              <w:bottom w:val="nil"/>
              <w:right w:val="nil"/>
            </w:tcBorders>
            <w:shd w:val="clear" w:color="auto" w:fill="auto"/>
            <w:noWrap/>
            <w:vAlign w:val="bottom"/>
            <w:hideMark/>
          </w:tcPr>
          <w:p w14:paraId="4CD2607E" w14:textId="77777777" w:rsidR="005274FC" w:rsidRDefault="005274FC">
            <w:pPr>
              <w:rPr>
                <w:color w:val="000000"/>
                <w:sz w:val="16"/>
                <w:szCs w:val="16"/>
              </w:rPr>
            </w:pPr>
            <w:r>
              <w:rPr>
                <w:color w:val="000000"/>
                <w:sz w:val="16"/>
                <w:szCs w:val="16"/>
              </w:rPr>
              <w:t>Таблица 4</w:t>
            </w:r>
          </w:p>
        </w:tc>
        <w:tc>
          <w:tcPr>
            <w:tcW w:w="236" w:type="dxa"/>
            <w:tcBorders>
              <w:top w:val="nil"/>
              <w:left w:val="nil"/>
              <w:bottom w:val="nil"/>
              <w:right w:val="nil"/>
            </w:tcBorders>
            <w:shd w:val="clear" w:color="auto" w:fill="auto"/>
            <w:noWrap/>
            <w:vAlign w:val="bottom"/>
            <w:hideMark/>
          </w:tcPr>
          <w:p w14:paraId="3DCCA774" w14:textId="77777777" w:rsidR="005274FC" w:rsidRDefault="005274FC">
            <w:pPr>
              <w:rPr>
                <w:color w:val="000000"/>
                <w:sz w:val="16"/>
                <w:szCs w:val="16"/>
              </w:rPr>
            </w:pPr>
          </w:p>
        </w:tc>
      </w:tr>
      <w:tr w:rsidR="005274FC" w14:paraId="7863510B" w14:textId="77777777" w:rsidTr="00366C2A">
        <w:trPr>
          <w:trHeight w:val="885"/>
        </w:trPr>
        <w:tc>
          <w:tcPr>
            <w:tcW w:w="9846" w:type="dxa"/>
            <w:gridSpan w:val="11"/>
            <w:tcBorders>
              <w:top w:val="nil"/>
              <w:left w:val="nil"/>
              <w:bottom w:val="nil"/>
              <w:right w:val="nil"/>
            </w:tcBorders>
            <w:shd w:val="clear" w:color="auto" w:fill="auto"/>
            <w:vAlign w:val="bottom"/>
            <w:hideMark/>
          </w:tcPr>
          <w:p w14:paraId="24F5FEDF" w14:textId="77777777" w:rsidR="005274FC" w:rsidRDefault="005274FC" w:rsidP="00553531">
            <w:pPr>
              <w:jc w:val="center"/>
              <w:rPr>
                <w:color w:val="000000"/>
                <w:sz w:val="16"/>
                <w:szCs w:val="16"/>
              </w:rPr>
            </w:pPr>
            <w:r>
              <w:rPr>
                <w:color w:val="000000"/>
                <w:sz w:val="16"/>
                <w:szCs w:val="16"/>
              </w:rPr>
              <w:t xml:space="preserve">Распределение иных межбюджетных трансфертов бюджетам поселений на осуществление части полномочий по вопросам организации деятельности по сбору </w:t>
            </w:r>
            <w:proofErr w:type="gramStart"/>
            <w:r>
              <w:rPr>
                <w:color w:val="000000"/>
                <w:sz w:val="16"/>
                <w:szCs w:val="16"/>
              </w:rPr>
              <w:t>( в</w:t>
            </w:r>
            <w:proofErr w:type="gramEnd"/>
            <w:r>
              <w:rPr>
                <w:color w:val="000000"/>
                <w:sz w:val="16"/>
                <w:szCs w:val="16"/>
              </w:rPr>
              <w:t xml:space="preserve"> том числе раздельному сбору) и транспортированию твердых коммунальных отходов  на 202</w:t>
            </w:r>
            <w:r w:rsidR="00553531">
              <w:rPr>
                <w:color w:val="000000"/>
                <w:sz w:val="16"/>
                <w:szCs w:val="16"/>
              </w:rPr>
              <w:t>5</w:t>
            </w:r>
            <w:r>
              <w:rPr>
                <w:color w:val="000000"/>
                <w:sz w:val="16"/>
                <w:szCs w:val="16"/>
              </w:rPr>
              <w:t xml:space="preserve"> год</w:t>
            </w:r>
          </w:p>
        </w:tc>
        <w:tc>
          <w:tcPr>
            <w:tcW w:w="236" w:type="dxa"/>
            <w:tcBorders>
              <w:top w:val="nil"/>
              <w:left w:val="nil"/>
              <w:bottom w:val="nil"/>
              <w:right w:val="nil"/>
            </w:tcBorders>
            <w:shd w:val="clear" w:color="auto" w:fill="auto"/>
            <w:noWrap/>
            <w:vAlign w:val="bottom"/>
            <w:hideMark/>
          </w:tcPr>
          <w:p w14:paraId="0C3F6DC8" w14:textId="77777777" w:rsidR="005274FC" w:rsidRDefault="005274FC">
            <w:pPr>
              <w:jc w:val="center"/>
              <w:rPr>
                <w:color w:val="000000"/>
                <w:sz w:val="16"/>
                <w:szCs w:val="16"/>
              </w:rPr>
            </w:pPr>
          </w:p>
        </w:tc>
      </w:tr>
      <w:tr w:rsidR="00366C2A" w14:paraId="10DE987F" w14:textId="77777777" w:rsidTr="00366C2A">
        <w:trPr>
          <w:trHeight w:val="255"/>
        </w:trPr>
        <w:tc>
          <w:tcPr>
            <w:tcW w:w="5961" w:type="dxa"/>
            <w:gridSpan w:val="3"/>
            <w:tcBorders>
              <w:top w:val="nil"/>
              <w:left w:val="nil"/>
              <w:bottom w:val="nil"/>
              <w:right w:val="nil"/>
            </w:tcBorders>
            <w:shd w:val="clear" w:color="auto" w:fill="auto"/>
            <w:vAlign w:val="bottom"/>
            <w:hideMark/>
          </w:tcPr>
          <w:p w14:paraId="15290677" w14:textId="77777777" w:rsidR="005274FC" w:rsidRDefault="005274FC">
            <w:pPr>
              <w:rPr>
                <w:sz w:val="20"/>
                <w:szCs w:val="20"/>
              </w:rPr>
            </w:pPr>
          </w:p>
        </w:tc>
        <w:tc>
          <w:tcPr>
            <w:tcW w:w="1003" w:type="dxa"/>
            <w:gridSpan w:val="3"/>
            <w:tcBorders>
              <w:top w:val="nil"/>
              <w:left w:val="nil"/>
              <w:bottom w:val="nil"/>
              <w:right w:val="nil"/>
            </w:tcBorders>
            <w:shd w:val="clear" w:color="auto" w:fill="auto"/>
            <w:vAlign w:val="bottom"/>
            <w:hideMark/>
          </w:tcPr>
          <w:p w14:paraId="61E9B342" w14:textId="77777777" w:rsidR="005274FC" w:rsidRDefault="005274FC">
            <w:pPr>
              <w:jc w:val="center"/>
              <w:rPr>
                <w:sz w:val="20"/>
                <w:szCs w:val="20"/>
              </w:rPr>
            </w:pPr>
          </w:p>
        </w:tc>
        <w:tc>
          <w:tcPr>
            <w:tcW w:w="1478" w:type="dxa"/>
            <w:gridSpan w:val="2"/>
            <w:tcBorders>
              <w:top w:val="nil"/>
              <w:left w:val="nil"/>
              <w:bottom w:val="nil"/>
              <w:right w:val="nil"/>
            </w:tcBorders>
            <w:shd w:val="clear" w:color="auto" w:fill="auto"/>
            <w:vAlign w:val="bottom"/>
            <w:hideMark/>
          </w:tcPr>
          <w:p w14:paraId="5D8ED560" w14:textId="77777777" w:rsidR="005274FC" w:rsidRDefault="005274FC">
            <w:pPr>
              <w:jc w:val="center"/>
              <w:rPr>
                <w:sz w:val="20"/>
                <w:szCs w:val="20"/>
              </w:rPr>
            </w:pPr>
          </w:p>
        </w:tc>
        <w:tc>
          <w:tcPr>
            <w:tcW w:w="1404" w:type="dxa"/>
            <w:gridSpan w:val="3"/>
            <w:tcBorders>
              <w:top w:val="nil"/>
              <w:left w:val="nil"/>
              <w:bottom w:val="nil"/>
              <w:right w:val="nil"/>
            </w:tcBorders>
            <w:shd w:val="clear" w:color="auto" w:fill="auto"/>
            <w:vAlign w:val="bottom"/>
            <w:hideMark/>
          </w:tcPr>
          <w:p w14:paraId="4B9C9B04" w14:textId="77777777" w:rsidR="005274FC" w:rsidRDefault="005274FC">
            <w:pPr>
              <w:jc w:val="center"/>
              <w:rPr>
                <w:sz w:val="20"/>
                <w:szCs w:val="20"/>
              </w:rPr>
            </w:pPr>
          </w:p>
        </w:tc>
        <w:tc>
          <w:tcPr>
            <w:tcW w:w="236" w:type="dxa"/>
            <w:tcBorders>
              <w:top w:val="nil"/>
              <w:left w:val="nil"/>
              <w:bottom w:val="nil"/>
              <w:right w:val="nil"/>
            </w:tcBorders>
            <w:shd w:val="clear" w:color="auto" w:fill="auto"/>
            <w:noWrap/>
            <w:vAlign w:val="bottom"/>
            <w:hideMark/>
          </w:tcPr>
          <w:p w14:paraId="51F3CBCF" w14:textId="77777777" w:rsidR="005274FC" w:rsidRDefault="005274FC">
            <w:pPr>
              <w:jc w:val="center"/>
              <w:rPr>
                <w:sz w:val="20"/>
                <w:szCs w:val="20"/>
              </w:rPr>
            </w:pPr>
          </w:p>
        </w:tc>
      </w:tr>
      <w:tr w:rsidR="00366C2A" w14:paraId="312B0BCB" w14:textId="77777777" w:rsidTr="00366C2A">
        <w:trPr>
          <w:trHeight w:val="255"/>
        </w:trPr>
        <w:tc>
          <w:tcPr>
            <w:tcW w:w="5961" w:type="dxa"/>
            <w:gridSpan w:val="3"/>
            <w:tcBorders>
              <w:top w:val="nil"/>
              <w:left w:val="nil"/>
              <w:bottom w:val="nil"/>
              <w:right w:val="nil"/>
            </w:tcBorders>
            <w:shd w:val="clear" w:color="auto" w:fill="auto"/>
            <w:noWrap/>
            <w:vAlign w:val="bottom"/>
            <w:hideMark/>
          </w:tcPr>
          <w:p w14:paraId="468D00E0" w14:textId="77777777" w:rsidR="005274FC" w:rsidRDefault="005274FC">
            <w:pPr>
              <w:rPr>
                <w:sz w:val="20"/>
                <w:szCs w:val="20"/>
              </w:rPr>
            </w:pPr>
          </w:p>
        </w:tc>
        <w:tc>
          <w:tcPr>
            <w:tcW w:w="1003" w:type="dxa"/>
            <w:gridSpan w:val="3"/>
            <w:tcBorders>
              <w:top w:val="nil"/>
              <w:left w:val="nil"/>
              <w:bottom w:val="nil"/>
              <w:right w:val="nil"/>
            </w:tcBorders>
            <w:shd w:val="clear" w:color="auto" w:fill="auto"/>
            <w:noWrap/>
            <w:vAlign w:val="bottom"/>
            <w:hideMark/>
          </w:tcPr>
          <w:p w14:paraId="2A6768D1" w14:textId="77777777" w:rsidR="005274FC" w:rsidRDefault="005274FC">
            <w:pPr>
              <w:rPr>
                <w:sz w:val="20"/>
                <w:szCs w:val="20"/>
              </w:rPr>
            </w:pPr>
          </w:p>
        </w:tc>
        <w:tc>
          <w:tcPr>
            <w:tcW w:w="1478" w:type="dxa"/>
            <w:gridSpan w:val="2"/>
            <w:tcBorders>
              <w:top w:val="nil"/>
              <w:left w:val="nil"/>
              <w:bottom w:val="nil"/>
              <w:right w:val="nil"/>
            </w:tcBorders>
            <w:shd w:val="clear" w:color="auto" w:fill="auto"/>
            <w:noWrap/>
            <w:vAlign w:val="bottom"/>
            <w:hideMark/>
          </w:tcPr>
          <w:p w14:paraId="5C2CF2CA" w14:textId="77777777" w:rsidR="005274FC" w:rsidRDefault="005274FC">
            <w:pPr>
              <w:rPr>
                <w:sz w:val="20"/>
                <w:szCs w:val="20"/>
              </w:rPr>
            </w:pPr>
          </w:p>
        </w:tc>
        <w:tc>
          <w:tcPr>
            <w:tcW w:w="1404" w:type="dxa"/>
            <w:gridSpan w:val="3"/>
            <w:tcBorders>
              <w:top w:val="nil"/>
              <w:left w:val="nil"/>
              <w:bottom w:val="nil"/>
              <w:right w:val="nil"/>
            </w:tcBorders>
            <w:shd w:val="clear" w:color="auto" w:fill="auto"/>
            <w:noWrap/>
            <w:vAlign w:val="bottom"/>
            <w:hideMark/>
          </w:tcPr>
          <w:p w14:paraId="436B198E" w14:textId="77777777" w:rsidR="005274FC" w:rsidRDefault="005274FC">
            <w:pPr>
              <w:rPr>
                <w:color w:val="000000"/>
                <w:sz w:val="16"/>
                <w:szCs w:val="16"/>
              </w:rPr>
            </w:pPr>
            <w:r>
              <w:rPr>
                <w:color w:val="000000"/>
                <w:sz w:val="16"/>
                <w:szCs w:val="16"/>
              </w:rPr>
              <w:t>(тыс. рублей)</w:t>
            </w:r>
          </w:p>
        </w:tc>
        <w:tc>
          <w:tcPr>
            <w:tcW w:w="236" w:type="dxa"/>
            <w:tcBorders>
              <w:top w:val="nil"/>
              <w:left w:val="nil"/>
              <w:bottom w:val="nil"/>
              <w:right w:val="nil"/>
            </w:tcBorders>
            <w:shd w:val="clear" w:color="auto" w:fill="auto"/>
            <w:noWrap/>
            <w:vAlign w:val="bottom"/>
            <w:hideMark/>
          </w:tcPr>
          <w:p w14:paraId="7EC0452F" w14:textId="77777777" w:rsidR="005274FC" w:rsidRDefault="005274FC">
            <w:pPr>
              <w:rPr>
                <w:color w:val="000000"/>
                <w:sz w:val="16"/>
                <w:szCs w:val="16"/>
              </w:rPr>
            </w:pPr>
          </w:p>
        </w:tc>
      </w:tr>
      <w:tr w:rsidR="00366C2A" w14:paraId="35BD05FF" w14:textId="77777777" w:rsidTr="00366C2A">
        <w:trPr>
          <w:trHeight w:val="255"/>
        </w:trPr>
        <w:tc>
          <w:tcPr>
            <w:tcW w:w="5961" w:type="dxa"/>
            <w:gridSpan w:val="3"/>
            <w:tcBorders>
              <w:top w:val="nil"/>
              <w:left w:val="nil"/>
              <w:bottom w:val="nil"/>
              <w:right w:val="nil"/>
            </w:tcBorders>
            <w:shd w:val="clear" w:color="auto" w:fill="auto"/>
            <w:noWrap/>
            <w:vAlign w:val="bottom"/>
            <w:hideMark/>
          </w:tcPr>
          <w:p w14:paraId="5B703DFD" w14:textId="77777777" w:rsidR="005274FC" w:rsidRDefault="005274FC">
            <w:pPr>
              <w:rPr>
                <w:sz w:val="20"/>
                <w:szCs w:val="20"/>
              </w:rPr>
            </w:pPr>
          </w:p>
        </w:tc>
        <w:tc>
          <w:tcPr>
            <w:tcW w:w="1003" w:type="dxa"/>
            <w:gridSpan w:val="3"/>
            <w:tcBorders>
              <w:top w:val="nil"/>
              <w:left w:val="nil"/>
              <w:bottom w:val="nil"/>
              <w:right w:val="nil"/>
            </w:tcBorders>
            <w:shd w:val="clear" w:color="auto" w:fill="auto"/>
            <w:noWrap/>
            <w:vAlign w:val="bottom"/>
            <w:hideMark/>
          </w:tcPr>
          <w:p w14:paraId="7C070B8B" w14:textId="77777777" w:rsidR="005274FC" w:rsidRDefault="005274FC">
            <w:pPr>
              <w:rPr>
                <w:sz w:val="20"/>
                <w:szCs w:val="20"/>
              </w:rPr>
            </w:pPr>
          </w:p>
        </w:tc>
        <w:tc>
          <w:tcPr>
            <w:tcW w:w="1478" w:type="dxa"/>
            <w:gridSpan w:val="2"/>
            <w:tcBorders>
              <w:top w:val="nil"/>
              <w:left w:val="nil"/>
              <w:bottom w:val="nil"/>
              <w:right w:val="nil"/>
            </w:tcBorders>
            <w:shd w:val="clear" w:color="auto" w:fill="auto"/>
            <w:noWrap/>
            <w:vAlign w:val="bottom"/>
            <w:hideMark/>
          </w:tcPr>
          <w:p w14:paraId="3552BE45" w14:textId="77777777" w:rsidR="005274FC" w:rsidRDefault="005274FC">
            <w:pPr>
              <w:rPr>
                <w:sz w:val="20"/>
                <w:szCs w:val="20"/>
              </w:rPr>
            </w:pPr>
          </w:p>
        </w:tc>
        <w:tc>
          <w:tcPr>
            <w:tcW w:w="1404" w:type="dxa"/>
            <w:gridSpan w:val="3"/>
            <w:tcBorders>
              <w:top w:val="nil"/>
              <w:left w:val="nil"/>
              <w:bottom w:val="nil"/>
              <w:right w:val="nil"/>
            </w:tcBorders>
            <w:shd w:val="clear" w:color="auto" w:fill="auto"/>
            <w:noWrap/>
            <w:vAlign w:val="bottom"/>
            <w:hideMark/>
          </w:tcPr>
          <w:p w14:paraId="425A30C3" w14:textId="77777777" w:rsidR="005274FC" w:rsidRDefault="005274FC">
            <w:pPr>
              <w:rPr>
                <w:sz w:val="20"/>
                <w:szCs w:val="20"/>
              </w:rPr>
            </w:pPr>
          </w:p>
        </w:tc>
        <w:tc>
          <w:tcPr>
            <w:tcW w:w="236" w:type="dxa"/>
            <w:tcBorders>
              <w:top w:val="nil"/>
              <w:left w:val="nil"/>
              <w:bottom w:val="nil"/>
              <w:right w:val="nil"/>
            </w:tcBorders>
            <w:shd w:val="clear" w:color="auto" w:fill="auto"/>
            <w:noWrap/>
            <w:vAlign w:val="bottom"/>
            <w:hideMark/>
          </w:tcPr>
          <w:p w14:paraId="190D7E8F" w14:textId="77777777" w:rsidR="005274FC" w:rsidRDefault="005274FC">
            <w:pPr>
              <w:rPr>
                <w:sz w:val="20"/>
                <w:szCs w:val="20"/>
              </w:rPr>
            </w:pPr>
          </w:p>
        </w:tc>
      </w:tr>
      <w:tr w:rsidR="00264E84" w14:paraId="1421BB76" w14:textId="77777777" w:rsidTr="00366C2A">
        <w:trPr>
          <w:gridAfter w:val="3"/>
          <w:wAfter w:w="1197" w:type="dxa"/>
          <w:trHeight w:val="255"/>
        </w:trPr>
        <w:tc>
          <w:tcPr>
            <w:tcW w:w="5961" w:type="dxa"/>
            <w:gridSpan w:val="3"/>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2F9BDD82" w14:textId="77777777" w:rsidR="00264E84" w:rsidRDefault="00264E84">
            <w:pPr>
              <w:jc w:val="center"/>
              <w:rPr>
                <w:color w:val="000000"/>
                <w:sz w:val="16"/>
                <w:szCs w:val="16"/>
              </w:rPr>
            </w:pPr>
            <w:r>
              <w:rPr>
                <w:color w:val="000000"/>
                <w:sz w:val="16"/>
                <w:szCs w:val="16"/>
              </w:rPr>
              <w:t>Поселение</w:t>
            </w:r>
          </w:p>
        </w:tc>
        <w:tc>
          <w:tcPr>
            <w:tcW w:w="2924" w:type="dxa"/>
            <w:gridSpan w:val="6"/>
            <w:tcBorders>
              <w:top w:val="single" w:sz="4" w:space="0" w:color="auto"/>
              <w:left w:val="nil"/>
              <w:bottom w:val="single" w:sz="4" w:space="0" w:color="auto"/>
              <w:right w:val="single" w:sz="4" w:space="0" w:color="000000"/>
            </w:tcBorders>
            <w:shd w:val="clear" w:color="auto" w:fill="auto"/>
            <w:noWrap/>
            <w:vAlign w:val="bottom"/>
            <w:hideMark/>
          </w:tcPr>
          <w:p w14:paraId="098D7DDA" w14:textId="77777777" w:rsidR="00264E84" w:rsidRDefault="00264E84">
            <w:pPr>
              <w:jc w:val="center"/>
              <w:rPr>
                <w:color w:val="000000"/>
                <w:sz w:val="16"/>
                <w:szCs w:val="16"/>
              </w:rPr>
            </w:pPr>
            <w:r>
              <w:rPr>
                <w:color w:val="000000"/>
                <w:sz w:val="16"/>
                <w:szCs w:val="16"/>
              </w:rPr>
              <w:t>Сумма</w:t>
            </w:r>
          </w:p>
        </w:tc>
      </w:tr>
      <w:tr w:rsidR="00264E84" w14:paraId="2801710F" w14:textId="77777777" w:rsidTr="00366C2A">
        <w:trPr>
          <w:gridAfter w:val="3"/>
          <w:wAfter w:w="1197" w:type="dxa"/>
          <w:trHeight w:val="255"/>
        </w:trPr>
        <w:tc>
          <w:tcPr>
            <w:tcW w:w="5961" w:type="dxa"/>
            <w:gridSpan w:val="3"/>
            <w:vMerge/>
            <w:tcBorders>
              <w:top w:val="single" w:sz="4" w:space="0" w:color="auto"/>
              <w:left w:val="single" w:sz="4" w:space="0" w:color="auto"/>
              <w:bottom w:val="single" w:sz="4" w:space="0" w:color="000000"/>
              <w:right w:val="single" w:sz="4" w:space="0" w:color="auto"/>
            </w:tcBorders>
            <w:vAlign w:val="center"/>
            <w:hideMark/>
          </w:tcPr>
          <w:p w14:paraId="6D21583C" w14:textId="77777777" w:rsidR="00264E84" w:rsidRDefault="00264E84">
            <w:pPr>
              <w:rPr>
                <w:color w:val="000000"/>
                <w:sz w:val="16"/>
                <w:szCs w:val="16"/>
              </w:rPr>
            </w:pPr>
          </w:p>
        </w:tc>
        <w:tc>
          <w:tcPr>
            <w:tcW w:w="2924" w:type="dxa"/>
            <w:gridSpan w:val="6"/>
            <w:tcBorders>
              <w:top w:val="single" w:sz="4" w:space="0" w:color="auto"/>
              <w:left w:val="nil"/>
              <w:bottom w:val="single" w:sz="4" w:space="0" w:color="auto"/>
              <w:right w:val="single" w:sz="4" w:space="0" w:color="000000"/>
            </w:tcBorders>
            <w:shd w:val="clear" w:color="auto" w:fill="auto"/>
            <w:noWrap/>
            <w:vAlign w:val="bottom"/>
            <w:hideMark/>
          </w:tcPr>
          <w:p w14:paraId="3342E2BE" w14:textId="77777777" w:rsidR="00264E84" w:rsidRDefault="00264E84" w:rsidP="00553531">
            <w:pPr>
              <w:jc w:val="center"/>
              <w:rPr>
                <w:color w:val="000000"/>
                <w:sz w:val="16"/>
                <w:szCs w:val="16"/>
              </w:rPr>
            </w:pPr>
            <w:r>
              <w:rPr>
                <w:color w:val="000000"/>
                <w:sz w:val="16"/>
                <w:szCs w:val="16"/>
              </w:rPr>
              <w:t>202</w:t>
            </w:r>
            <w:r w:rsidR="00553531">
              <w:rPr>
                <w:color w:val="000000"/>
                <w:sz w:val="16"/>
                <w:szCs w:val="16"/>
              </w:rPr>
              <w:t>5</w:t>
            </w:r>
            <w:r>
              <w:rPr>
                <w:color w:val="000000"/>
                <w:sz w:val="16"/>
                <w:szCs w:val="16"/>
              </w:rPr>
              <w:t xml:space="preserve"> год</w:t>
            </w:r>
          </w:p>
        </w:tc>
      </w:tr>
      <w:tr w:rsidR="00264E84" w14:paraId="0A198F46" w14:textId="77777777" w:rsidTr="00366C2A">
        <w:trPr>
          <w:gridAfter w:val="3"/>
          <w:wAfter w:w="1197" w:type="dxa"/>
          <w:trHeight w:val="255"/>
        </w:trPr>
        <w:tc>
          <w:tcPr>
            <w:tcW w:w="5961" w:type="dxa"/>
            <w:gridSpan w:val="3"/>
            <w:tcBorders>
              <w:top w:val="nil"/>
              <w:left w:val="single" w:sz="4" w:space="0" w:color="auto"/>
              <w:bottom w:val="single" w:sz="4" w:space="0" w:color="auto"/>
              <w:right w:val="single" w:sz="4" w:space="0" w:color="auto"/>
            </w:tcBorders>
            <w:shd w:val="clear" w:color="auto" w:fill="auto"/>
            <w:noWrap/>
            <w:vAlign w:val="bottom"/>
            <w:hideMark/>
          </w:tcPr>
          <w:p w14:paraId="5A5B24B7" w14:textId="77777777" w:rsidR="00264E84" w:rsidRDefault="00264E84">
            <w:pPr>
              <w:rPr>
                <w:color w:val="000000"/>
                <w:sz w:val="16"/>
                <w:szCs w:val="16"/>
              </w:rPr>
            </w:pPr>
            <w:r>
              <w:rPr>
                <w:color w:val="000000"/>
                <w:sz w:val="16"/>
                <w:szCs w:val="16"/>
              </w:rPr>
              <w:t>Архангельско-</w:t>
            </w:r>
            <w:proofErr w:type="spellStart"/>
            <w:r>
              <w:rPr>
                <w:color w:val="000000"/>
                <w:sz w:val="16"/>
                <w:szCs w:val="16"/>
              </w:rPr>
              <w:t>Голицынское</w:t>
            </w:r>
            <w:proofErr w:type="spellEnd"/>
            <w:r>
              <w:rPr>
                <w:color w:val="000000"/>
                <w:sz w:val="16"/>
                <w:szCs w:val="16"/>
              </w:rPr>
              <w:t xml:space="preserve"> сельское поселение</w:t>
            </w:r>
          </w:p>
        </w:tc>
        <w:tc>
          <w:tcPr>
            <w:tcW w:w="2924" w:type="dxa"/>
            <w:gridSpan w:val="6"/>
            <w:tcBorders>
              <w:top w:val="single" w:sz="4" w:space="0" w:color="auto"/>
              <w:left w:val="nil"/>
              <w:bottom w:val="single" w:sz="4" w:space="0" w:color="auto"/>
              <w:right w:val="single" w:sz="4" w:space="0" w:color="000000"/>
            </w:tcBorders>
            <w:shd w:val="clear" w:color="auto" w:fill="auto"/>
            <w:noWrap/>
            <w:vAlign w:val="bottom"/>
            <w:hideMark/>
          </w:tcPr>
          <w:p w14:paraId="759C5944" w14:textId="77777777" w:rsidR="00264E84" w:rsidRDefault="00264E84">
            <w:pPr>
              <w:jc w:val="center"/>
              <w:rPr>
                <w:color w:val="000000"/>
                <w:sz w:val="16"/>
                <w:szCs w:val="16"/>
              </w:rPr>
            </w:pPr>
            <w:r>
              <w:rPr>
                <w:color w:val="000000"/>
                <w:sz w:val="16"/>
                <w:szCs w:val="16"/>
              </w:rPr>
              <w:t>20</w:t>
            </w:r>
          </w:p>
        </w:tc>
      </w:tr>
      <w:tr w:rsidR="00264E84" w14:paraId="53C5427A" w14:textId="77777777" w:rsidTr="00366C2A">
        <w:trPr>
          <w:gridAfter w:val="3"/>
          <w:wAfter w:w="1197" w:type="dxa"/>
          <w:trHeight w:val="255"/>
        </w:trPr>
        <w:tc>
          <w:tcPr>
            <w:tcW w:w="5961" w:type="dxa"/>
            <w:gridSpan w:val="3"/>
            <w:tcBorders>
              <w:top w:val="nil"/>
              <w:left w:val="single" w:sz="4" w:space="0" w:color="auto"/>
              <w:bottom w:val="single" w:sz="4" w:space="0" w:color="auto"/>
              <w:right w:val="single" w:sz="4" w:space="0" w:color="auto"/>
            </w:tcBorders>
            <w:shd w:val="clear" w:color="auto" w:fill="auto"/>
            <w:noWrap/>
            <w:vAlign w:val="bottom"/>
            <w:hideMark/>
          </w:tcPr>
          <w:p w14:paraId="119A36CA" w14:textId="77777777" w:rsidR="00264E84" w:rsidRDefault="00264E84">
            <w:pPr>
              <w:rPr>
                <w:color w:val="000000"/>
                <w:sz w:val="16"/>
                <w:szCs w:val="16"/>
              </w:rPr>
            </w:pPr>
            <w:r>
              <w:rPr>
                <w:color w:val="000000"/>
                <w:sz w:val="16"/>
                <w:szCs w:val="16"/>
              </w:rPr>
              <w:t>Болдовское сельское поселение</w:t>
            </w:r>
          </w:p>
        </w:tc>
        <w:tc>
          <w:tcPr>
            <w:tcW w:w="2924" w:type="dxa"/>
            <w:gridSpan w:val="6"/>
            <w:tcBorders>
              <w:top w:val="single" w:sz="4" w:space="0" w:color="auto"/>
              <w:left w:val="nil"/>
              <w:bottom w:val="single" w:sz="4" w:space="0" w:color="auto"/>
              <w:right w:val="single" w:sz="4" w:space="0" w:color="000000"/>
            </w:tcBorders>
            <w:shd w:val="clear" w:color="auto" w:fill="auto"/>
            <w:noWrap/>
            <w:vAlign w:val="bottom"/>
            <w:hideMark/>
          </w:tcPr>
          <w:p w14:paraId="6434AC5C" w14:textId="77777777" w:rsidR="00264E84" w:rsidRDefault="00264E84">
            <w:pPr>
              <w:jc w:val="center"/>
              <w:rPr>
                <w:color w:val="000000"/>
                <w:sz w:val="16"/>
                <w:szCs w:val="16"/>
              </w:rPr>
            </w:pPr>
            <w:r>
              <w:rPr>
                <w:color w:val="000000"/>
                <w:sz w:val="16"/>
                <w:szCs w:val="16"/>
              </w:rPr>
              <w:t>20</w:t>
            </w:r>
          </w:p>
        </w:tc>
      </w:tr>
      <w:tr w:rsidR="00264E84" w14:paraId="6FC76F35" w14:textId="77777777" w:rsidTr="00366C2A">
        <w:trPr>
          <w:gridAfter w:val="3"/>
          <w:wAfter w:w="1197" w:type="dxa"/>
          <w:trHeight w:val="255"/>
        </w:trPr>
        <w:tc>
          <w:tcPr>
            <w:tcW w:w="5961" w:type="dxa"/>
            <w:gridSpan w:val="3"/>
            <w:tcBorders>
              <w:top w:val="nil"/>
              <w:left w:val="single" w:sz="4" w:space="0" w:color="auto"/>
              <w:bottom w:val="single" w:sz="4" w:space="0" w:color="auto"/>
              <w:right w:val="single" w:sz="4" w:space="0" w:color="auto"/>
            </w:tcBorders>
            <w:shd w:val="clear" w:color="auto" w:fill="auto"/>
            <w:noWrap/>
            <w:vAlign w:val="bottom"/>
            <w:hideMark/>
          </w:tcPr>
          <w:p w14:paraId="5194223A" w14:textId="77777777" w:rsidR="00264E84" w:rsidRDefault="00264E84">
            <w:pPr>
              <w:rPr>
                <w:color w:val="000000"/>
                <w:sz w:val="16"/>
                <w:szCs w:val="16"/>
              </w:rPr>
            </w:pPr>
            <w:r>
              <w:rPr>
                <w:color w:val="000000"/>
                <w:sz w:val="16"/>
                <w:szCs w:val="16"/>
              </w:rPr>
              <w:t>Красносельцовское сельское поселение</w:t>
            </w:r>
          </w:p>
        </w:tc>
        <w:tc>
          <w:tcPr>
            <w:tcW w:w="2924" w:type="dxa"/>
            <w:gridSpan w:val="6"/>
            <w:tcBorders>
              <w:top w:val="single" w:sz="4" w:space="0" w:color="auto"/>
              <w:left w:val="nil"/>
              <w:bottom w:val="single" w:sz="4" w:space="0" w:color="auto"/>
              <w:right w:val="single" w:sz="4" w:space="0" w:color="000000"/>
            </w:tcBorders>
            <w:shd w:val="clear" w:color="auto" w:fill="auto"/>
            <w:noWrap/>
            <w:vAlign w:val="bottom"/>
            <w:hideMark/>
          </w:tcPr>
          <w:p w14:paraId="3AF1F817" w14:textId="77777777" w:rsidR="00264E84" w:rsidRDefault="00264E84">
            <w:pPr>
              <w:jc w:val="center"/>
              <w:rPr>
                <w:color w:val="000000"/>
                <w:sz w:val="16"/>
                <w:szCs w:val="16"/>
              </w:rPr>
            </w:pPr>
            <w:r>
              <w:rPr>
                <w:color w:val="000000"/>
                <w:sz w:val="16"/>
                <w:szCs w:val="16"/>
              </w:rPr>
              <w:t>20</w:t>
            </w:r>
          </w:p>
        </w:tc>
      </w:tr>
      <w:tr w:rsidR="00264E84" w14:paraId="1D642E42" w14:textId="77777777" w:rsidTr="00366C2A">
        <w:trPr>
          <w:gridAfter w:val="3"/>
          <w:wAfter w:w="1197" w:type="dxa"/>
          <w:trHeight w:val="255"/>
        </w:trPr>
        <w:tc>
          <w:tcPr>
            <w:tcW w:w="5961" w:type="dxa"/>
            <w:gridSpan w:val="3"/>
            <w:tcBorders>
              <w:top w:val="nil"/>
              <w:left w:val="single" w:sz="4" w:space="0" w:color="auto"/>
              <w:bottom w:val="single" w:sz="4" w:space="0" w:color="auto"/>
              <w:right w:val="single" w:sz="4" w:space="0" w:color="auto"/>
            </w:tcBorders>
            <w:shd w:val="clear" w:color="auto" w:fill="auto"/>
            <w:noWrap/>
            <w:vAlign w:val="bottom"/>
            <w:hideMark/>
          </w:tcPr>
          <w:p w14:paraId="510230D3" w14:textId="77777777" w:rsidR="00264E84" w:rsidRDefault="00264E84">
            <w:pPr>
              <w:rPr>
                <w:color w:val="000000"/>
                <w:sz w:val="16"/>
                <w:szCs w:val="16"/>
              </w:rPr>
            </w:pPr>
            <w:r>
              <w:rPr>
                <w:color w:val="000000"/>
                <w:sz w:val="16"/>
                <w:szCs w:val="16"/>
              </w:rPr>
              <w:t>Левженское сельское поселение</w:t>
            </w:r>
          </w:p>
        </w:tc>
        <w:tc>
          <w:tcPr>
            <w:tcW w:w="2924" w:type="dxa"/>
            <w:gridSpan w:val="6"/>
            <w:tcBorders>
              <w:top w:val="single" w:sz="4" w:space="0" w:color="auto"/>
              <w:left w:val="nil"/>
              <w:bottom w:val="single" w:sz="4" w:space="0" w:color="auto"/>
              <w:right w:val="single" w:sz="4" w:space="0" w:color="000000"/>
            </w:tcBorders>
            <w:shd w:val="clear" w:color="auto" w:fill="auto"/>
            <w:noWrap/>
            <w:vAlign w:val="bottom"/>
            <w:hideMark/>
          </w:tcPr>
          <w:p w14:paraId="5C17F022" w14:textId="77777777" w:rsidR="00264E84" w:rsidRDefault="00264E84">
            <w:pPr>
              <w:jc w:val="center"/>
              <w:rPr>
                <w:color w:val="000000"/>
                <w:sz w:val="16"/>
                <w:szCs w:val="16"/>
              </w:rPr>
            </w:pPr>
            <w:r>
              <w:rPr>
                <w:color w:val="000000"/>
                <w:sz w:val="16"/>
                <w:szCs w:val="16"/>
              </w:rPr>
              <w:t>20</w:t>
            </w:r>
          </w:p>
        </w:tc>
      </w:tr>
      <w:tr w:rsidR="00264E84" w14:paraId="31399F34" w14:textId="77777777" w:rsidTr="00366C2A">
        <w:trPr>
          <w:gridAfter w:val="3"/>
          <w:wAfter w:w="1197" w:type="dxa"/>
          <w:trHeight w:val="255"/>
        </w:trPr>
        <w:tc>
          <w:tcPr>
            <w:tcW w:w="5961" w:type="dxa"/>
            <w:gridSpan w:val="3"/>
            <w:tcBorders>
              <w:top w:val="nil"/>
              <w:left w:val="single" w:sz="4" w:space="0" w:color="auto"/>
              <w:bottom w:val="single" w:sz="4" w:space="0" w:color="auto"/>
              <w:right w:val="single" w:sz="4" w:space="0" w:color="auto"/>
            </w:tcBorders>
            <w:shd w:val="clear" w:color="auto" w:fill="auto"/>
            <w:noWrap/>
            <w:vAlign w:val="bottom"/>
            <w:hideMark/>
          </w:tcPr>
          <w:p w14:paraId="274F4EA7" w14:textId="77777777" w:rsidR="00264E84" w:rsidRDefault="00264E84">
            <w:pPr>
              <w:rPr>
                <w:color w:val="000000"/>
                <w:sz w:val="16"/>
                <w:szCs w:val="16"/>
              </w:rPr>
            </w:pPr>
            <w:r>
              <w:rPr>
                <w:color w:val="000000"/>
                <w:sz w:val="16"/>
                <w:szCs w:val="16"/>
              </w:rPr>
              <w:t>Мордовско-Пишлинское сельское поселение</w:t>
            </w:r>
          </w:p>
        </w:tc>
        <w:tc>
          <w:tcPr>
            <w:tcW w:w="2924" w:type="dxa"/>
            <w:gridSpan w:val="6"/>
            <w:tcBorders>
              <w:top w:val="single" w:sz="4" w:space="0" w:color="auto"/>
              <w:left w:val="nil"/>
              <w:bottom w:val="single" w:sz="4" w:space="0" w:color="auto"/>
              <w:right w:val="single" w:sz="4" w:space="0" w:color="000000"/>
            </w:tcBorders>
            <w:shd w:val="clear" w:color="auto" w:fill="auto"/>
            <w:noWrap/>
            <w:vAlign w:val="bottom"/>
            <w:hideMark/>
          </w:tcPr>
          <w:p w14:paraId="28892ABF" w14:textId="77777777" w:rsidR="00264E84" w:rsidRDefault="00264E84">
            <w:pPr>
              <w:jc w:val="center"/>
              <w:rPr>
                <w:color w:val="000000"/>
                <w:sz w:val="16"/>
                <w:szCs w:val="16"/>
              </w:rPr>
            </w:pPr>
            <w:r>
              <w:rPr>
                <w:color w:val="000000"/>
                <w:sz w:val="16"/>
                <w:szCs w:val="16"/>
              </w:rPr>
              <w:t>20</w:t>
            </w:r>
          </w:p>
        </w:tc>
      </w:tr>
      <w:tr w:rsidR="00264E84" w14:paraId="1DE407E7" w14:textId="77777777" w:rsidTr="00366C2A">
        <w:trPr>
          <w:gridAfter w:val="3"/>
          <w:wAfter w:w="1197" w:type="dxa"/>
          <w:trHeight w:val="255"/>
        </w:trPr>
        <w:tc>
          <w:tcPr>
            <w:tcW w:w="5961" w:type="dxa"/>
            <w:gridSpan w:val="3"/>
            <w:tcBorders>
              <w:top w:val="nil"/>
              <w:left w:val="single" w:sz="4" w:space="0" w:color="auto"/>
              <w:bottom w:val="single" w:sz="4" w:space="0" w:color="auto"/>
              <w:right w:val="single" w:sz="4" w:space="0" w:color="auto"/>
            </w:tcBorders>
            <w:shd w:val="clear" w:color="auto" w:fill="auto"/>
            <w:noWrap/>
            <w:vAlign w:val="bottom"/>
            <w:hideMark/>
          </w:tcPr>
          <w:p w14:paraId="0A9D621D" w14:textId="77777777" w:rsidR="00264E84" w:rsidRDefault="00264E84">
            <w:pPr>
              <w:rPr>
                <w:color w:val="000000"/>
                <w:sz w:val="16"/>
                <w:szCs w:val="16"/>
              </w:rPr>
            </w:pPr>
            <w:r>
              <w:rPr>
                <w:color w:val="000000"/>
                <w:sz w:val="16"/>
                <w:szCs w:val="16"/>
              </w:rPr>
              <w:t>Пайгармское сельское поселение</w:t>
            </w:r>
          </w:p>
        </w:tc>
        <w:tc>
          <w:tcPr>
            <w:tcW w:w="2924" w:type="dxa"/>
            <w:gridSpan w:val="6"/>
            <w:tcBorders>
              <w:top w:val="single" w:sz="4" w:space="0" w:color="auto"/>
              <w:left w:val="nil"/>
              <w:bottom w:val="single" w:sz="4" w:space="0" w:color="auto"/>
              <w:right w:val="single" w:sz="4" w:space="0" w:color="000000"/>
            </w:tcBorders>
            <w:shd w:val="clear" w:color="auto" w:fill="auto"/>
            <w:noWrap/>
            <w:vAlign w:val="bottom"/>
            <w:hideMark/>
          </w:tcPr>
          <w:p w14:paraId="52C9AC4E" w14:textId="77777777" w:rsidR="00264E84" w:rsidRDefault="00264E84">
            <w:pPr>
              <w:jc w:val="center"/>
              <w:rPr>
                <w:color w:val="000000"/>
                <w:sz w:val="16"/>
                <w:szCs w:val="16"/>
              </w:rPr>
            </w:pPr>
            <w:r>
              <w:rPr>
                <w:color w:val="000000"/>
                <w:sz w:val="16"/>
                <w:szCs w:val="16"/>
              </w:rPr>
              <w:t>20</w:t>
            </w:r>
          </w:p>
        </w:tc>
      </w:tr>
      <w:tr w:rsidR="00264E84" w14:paraId="0F66B725" w14:textId="77777777" w:rsidTr="00366C2A">
        <w:trPr>
          <w:gridAfter w:val="3"/>
          <w:wAfter w:w="1197" w:type="dxa"/>
          <w:trHeight w:val="255"/>
        </w:trPr>
        <w:tc>
          <w:tcPr>
            <w:tcW w:w="5961" w:type="dxa"/>
            <w:gridSpan w:val="3"/>
            <w:tcBorders>
              <w:top w:val="nil"/>
              <w:left w:val="single" w:sz="4" w:space="0" w:color="auto"/>
              <w:bottom w:val="single" w:sz="4" w:space="0" w:color="auto"/>
              <w:right w:val="single" w:sz="4" w:space="0" w:color="auto"/>
            </w:tcBorders>
            <w:shd w:val="clear" w:color="auto" w:fill="auto"/>
            <w:noWrap/>
            <w:vAlign w:val="bottom"/>
            <w:hideMark/>
          </w:tcPr>
          <w:p w14:paraId="500FDB0B" w14:textId="77777777" w:rsidR="00264E84" w:rsidRDefault="00264E84">
            <w:pPr>
              <w:rPr>
                <w:color w:val="000000"/>
                <w:sz w:val="16"/>
                <w:szCs w:val="16"/>
              </w:rPr>
            </w:pPr>
            <w:r>
              <w:rPr>
                <w:color w:val="000000"/>
                <w:sz w:val="16"/>
                <w:szCs w:val="16"/>
              </w:rPr>
              <w:lastRenderedPageBreak/>
              <w:t>Палаевско-</w:t>
            </w:r>
            <w:proofErr w:type="spellStart"/>
            <w:r>
              <w:rPr>
                <w:color w:val="000000"/>
                <w:sz w:val="16"/>
                <w:szCs w:val="16"/>
              </w:rPr>
              <w:t>Урледимское</w:t>
            </w:r>
            <w:proofErr w:type="spellEnd"/>
            <w:r>
              <w:rPr>
                <w:color w:val="000000"/>
                <w:sz w:val="16"/>
                <w:szCs w:val="16"/>
              </w:rPr>
              <w:t xml:space="preserve"> сельское поселение</w:t>
            </w:r>
          </w:p>
        </w:tc>
        <w:tc>
          <w:tcPr>
            <w:tcW w:w="2924" w:type="dxa"/>
            <w:gridSpan w:val="6"/>
            <w:tcBorders>
              <w:top w:val="single" w:sz="4" w:space="0" w:color="auto"/>
              <w:left w:val="nil"/>
              <w:bottom w:val="single" w:sz="4" w:space="0" w:color="auto"/>
              <w:right w:val="single" w:sz="4" w:space="0" w:color="000000"/>
            </w:tcBorders>
            <w:shd w:val="clear" w:color="auto" w:fill="auto"/>
            <w:noWrap/>
            <w:vAlign w:val="bottom"/>
            <w:hideMark/>
          </w:tcPr>
          <w:p w14:paraId="0B5322B2" w14:textId="77777777" w:rsidR="00264E84" w:rsidRDefault="00264E84">
            <w:pPr>
              <w:jc w:val="center"/>
              <w:rPr>
                <w:color w:val="000000"/>
                <w:sz w:val="16"/>
                <w:szCs w:val="16"/>
              </w:rPr>
            </w:pPr>
            <w:r>
              <w:rPr>
                <w:color w:val="000000"/>
                <w:sz w:val="16"/>
                <w:szCs w:val="16"/>
              </w:rPr>
              <w:t>20</w:t>
            </w:r>
          </w:p>
        </w:tc>
      </w:tr>
      <w:tr w:rsidR="00264E84" w14:paraId="7C5A7644" w14:textId="77777777" w:rsidTr="00366C2A">
        <w:trPr>
          <w:gridAfter w:val="3"/>
          <w:wAfter w:w="1197" w:type="dxa"/>
          <w:trHeight w:val="255"/>
        </w:trPr>
        <w:tc>
          <w:tcPr>
            <w:tcW w:w="5961" w:type="dxa"/>
            <w:gridSpan w:val="3"/>
            <w:tcBorders>
              <w:top w:val="nil"/>
              <w:left w:val="single" w:sz="4" w:space="0" w:color="auto"/>
              <w:bottom w:val="single" w:sz="4" w:space="0" w:color="auto"/>
              <w:right w:val="single" w:sz="4" w:space="0" w:color="auto"/>
            </w:tcBorders>
            <w:shd w:val="clear" w:color="auto" w:fill="auto"/>
            <w:noWrap/>
            <w:vAlign w:val="bottom"/>
            <w:hideMark/>
          </w:tcPr>
          <w:p w14:paraId="728CCDEC" w14:textId="77777777" w:rsidR="00264E84" w:rsidRDefault="00264E84">
            <w:pPr>
              <w:rPr>
                <w:color w:val="000000"/>
                <w:sz w:val="16"/>
                <w:szCs w:val="16"/>
              </w:rPr>
            </w:pPr>
            <w:proofErr w:type="spellStart"/>
            <w:r>
              <w:rPr>
                <w:color w:val="000000"/>
                <w:sz w:val="16"/>
                <w:szCs w:val="16"/>
              </w:rPr>
              <w:t>Перхляйское</w:t>
            </w:r>
            <w:proofErr w:type="spellEnd"/>
            <w:r>
              <w:rPr>
                <w:color w:val="000000"/>
                <w:sz w:val="16"/>
                <w:szCs w:val="16"/>
              </w:rPr>
              <w:t xml:space="preserve"> сельское поселение</w:t>
            </w:r>
          </w:p>
        </w:tc>
        <w:tc>
          <w:tcPr>
            <w:tcW w:w="2924" w:type="dxa"/>
            <w:gridSpan w:val="6"/>
            <w:tcBorders>
              <w:top w:val="single" w:sz="4" w:space="0" w:color="auto"/>
              <w:left w:val="nil"/>
              <w:bottom w:val="single" w:sz="4" w:space="0" w:color="auto"/>
              <w:right w:val="single" w:sz="4" w:space="0" w:color="000000"/>
            </w:tcBorders>
            <w:shd w:val="clear" w:color="auto" w:fill="auto"/>
            <w:noWrap/>
            <w:vAlign w:val="bottom"/>
            <w:hideMark/>
          </w:tcPr>
          <w:p w14:paraId="1EC4BB84" w14:textId="77777777" w:rsidR="00264E84" w:rsidRDefault="00264E84">
            <w:pPr>
              <w:jc w:val="center"/>
              <w:rPr>
                <w:color w:val="000000"/>
                <w:sz w:val="16"/>
                <w:szCs w:val="16"/>
              </w:rPr>
            </w:pPr>
            <w:r>
              <w:rPr>
                <w:color w:val="000000"/>
                <w:sz w:val="16"/>
                <w:szCs w:val="16"/>
              </w:rPr>
              <w:t>20</w:t>
            </w:r>
          </w:p>
        </w:tc>
      </w:tr>
      <w:tr w:rsidR="00264E84" w14:paraId="50DABFC9" w14:textId="77777777" w:rsidTr="00366C2A">
        <w:trPr>
          <w:gridAfter w:val="3"/>
          <w:wAfter w:w="1197" w:type="dxa"/>
          <w:trHeight w:val="255"/>
        </w:trPr>
        <w:tc>
          <w:tcPr>
            <w:tcW w:w="5961" w:type="dxa"/>
            <w:gridSpan w:val="3"/>
            <w:tcBorders>
              <w:top w:val="nil"/>
              <w:left w:val="single" w:sz="4" w:space="0" w:color="auto"/>
              <w:bottom w:val="single" w:sz="4" w:space="0" w:color="auto"/>
              <w:right w:val="single" w:sz="4" w:space="0" w:color="auto"/>
            </w:tcBorders>
            <w:shd w:val="clear" w:color="auto" w:fill="auto"/>
            <w:noWrap/>
            <w:vAlign w:val="bottom"/>
            <w:hideMark/>
          </w:tcPr>
          <w:p w14:paraId="3577FB33" w14:textId="77777777" w:rsidR="00264E84" w:rsidRDefault="00264E84">
            <w:pPr>
              <w:rPr>
                <w:color w:val="000000"/>
                <w:sz w:val="16"/>
                <w:szCs w:val="16"/>
              </w:rPr>
            </w:pPr>
            <w:r>
              <w:rPr>
                <w:color w:val="000000"/>
                <w:sz w:val="16"/>
                <w:szCs w:val="16"/>
              </w:rPr>
              <w:t>Плодопитомническое сельское поселение</w:t>
            </w:r>
          </w:p>
        </w:tc>
        <w:tc>
          <w:tcPr>
            <w:tcW w:w="2924" w:type="dxa"/>
            <w:gridSpan w:val="6"/>
            <w:tcBorders>
              <w:top w:val="single" w:sz="4" w:space="0" w:color="auto"/>
              <w:left w:val="nil"/>
              <w:bottom w:val="single" w:sz="4" w:space="0" w:color="auto"/>
              <w:right w:val="single" w:sz="4" w:space="0" w:color="000000"/>
            </w:tcBorders>
            <w:shd w:val="clear" w:color="auto" w:fill="auto"/>
            <w:noWrap/>
            <w:vAlign w:val="bottom"/>
            <w:hideMark/>
          </w:tcPr>
          <w:p w14:paraId="56ECADF7" w14:textId="77777777" w:rsidR="00264E84" w:rsidRDefault="00264E84">
            <w:pPr>
              <w:jc w:val="center"/>
              <w:rPr>
                <w:color w:val="000000"/>
                <w:sz w:val="16"/>
                <w:szCs w:val="16"/>
              </w:rPr>
            </w:pPr>
            <w:r>
              <w:rPr>
                <w:color w:val="000000"/>
                <w:sz w:val="16"/>
                <w:szCs w:val="16"/>
              </w:rPr>
              <w:t>20</w:t>
            </w:r>
          </w:p>
        </w:tc>
      </w:tr>
      <w:tr w:rsidR="00264E84" w14:paraId="31156565" w14:textId="77777777" w:rsidTr="00366C2A">
        <w:trPr>
          <w:gridAfter w:val="3"/>
          <w:wAfter w:w="1197" w:type="dxa"/>
          <w:trHeight w:val="255"/>
        </w:trPr>
        <w:tc>
          <w:tcPr>
            <w:tcW w:w="5961" w:type="dxa"/>
            <w:gridSpan w:val="3"/>
            <w:tcBorders>
              <w:top w:val="nil"/>
              <w:left w:val="single" w:sz="4" w:space="0" w:color="auto"/>
              <w:bottom w:val="single" w:sz="4" w:space="0" w:color="auto"/>
              <w:right w:val="single" w:sz="4" w:space="0" w:color="auto"/>
            </w:tcBorders>
            <w:shd w:val="clear" w:color="auto" w:fill="auto"/>
            <w:noWrap/>
            <w:vAlign w:val="bottom"/>
            <w:hideMark/>
          </w:tcPr>
          <w:p w14:paraId="72FC60CD" w14:textId="77777777" w:rsidR="00264E84" w:rsidRDefault="00264E84">
            <w:pPr>
              <w:rPr>
                <w:color w:val="000000"/>
                <w:sz w:val="16"/>
                <w:szCs w:val="16"/>
              </w:rPr>
            </w:pPr>
            <w:r>
              <w:rPr>
                <w:color w:val="000000"/>
                <w:sz w:val="16"/>
                <w:szCs w:val="16"/>
              </w:rPr>
              <w:t>Приреченское сельское поселение</w:t>
            </w:r>
          </w:p>
        </w:tc>
        <w:tc>
          <w:tcPr>
            <w:tcW w:w="2924" w:type="dxa"/>
            <w:gridSpan w:val="6"/>
            <w:tcBorders>
              <w:top w:val="single" w:sz="4" w:space="0" w:color="auto"/>
              <w:left w:val="nil"/>
              <w:bottom w:val="single" w:sz="4" w:space="0" w:color="auto"/>
              <w:right w:val="single" w:sz="4" w:space="0" w:color="000000"/>
            </w:tcBorders>
            <w:shd w:val="clear" w:color="auto" w:fill="auto"/>
            <w:noWrap/>
            <w:vAlign w:val="bottom"/>
            <w:hideMark/>
          </w:tcPr>
          <w:p w14:paraId="571A900F" w14:textId="77777777" w:rsidR="00264E84" w:rsidRDefault="00264E84">
            <w:pPr>
              <w:jc w:val="center"/>
              <w:rPr>
                <w:color w:val="000000"/>
                <w:sz w:val="16"/>
                <w:szCs w:val="16"/>
              </w:rPr>
            </w:pPr>
            <w:r>
              <w:rPr>
                <w:color w:val="000000"/>
                <w:sz w:val="16"/>
                <w:szCs w:val="16"/>
              </w:rPr>
              <w:t>20</w:t>
            </w:r>
          </w:p>
        </w:tc>
      </w:tr>
      <w:tr w:rsidR="00264E84" w14:paraId="1A57CF81" w14:textId="77777777" w:rsidTr="00366C2A">
        <w:trPr>
          <w:gridAfter w:val="3"/>
          <w:wAfter w:w="1197" w:type="dxa"/>
          <w:trHeight w:val="255"/>
        </w:trPr>
        <w:tc>
          <w:tcPr>
            <w:tcW w:w="5961" w:type="dxa"/>
            <w:gridSpan w:val="3"/>
            <w:tcBorders>
              <w:top w:val="nil"/>
              <w:left w:val="single" w:sz="4" w:space="0" w:color="auto"/>
              <w:bottom w:val="single" w:sz="4" w:space="0" w:color="auto"/>
              <w:right w:val="single" w:sz="4" w:space="0" w:color="auto"/>
            </w:tcBorders>
            <w:shd w:val="clear" w:color="auto" w:fill="auto"/>
            <w:noWrap/>
            <w:vAlign w:val="bottom"/>
            <w:hideMark/>
          </w:tcPr>
          <w:p w14:paraId="1CDF9448" w14:textId="77777777" w:rsidR="00264E84" w:rsidRDefault="00264E84">
            <w:pPr>
              <w:rPr>
                <w:color w:val="000000"/>
                <w:sz w:val="16"/>
                <w:szCs w:val="16"/>
              </w:rPr>
            </w:pPr>
            <w:r>
              <w:rPr>
                <w:color w:val="000000"/>
                <w:sz w:val="16"/>
                <w:szCs w:val="16"/>
              </w:rPr>
              <w:t>Русско-Баймаковское сельское поселение</w:t>
            </w:r>
          </w:p>
        </w:tc>
        <w:tc>
          <w:tcPr>
            <w:tcW w:w="2924" w:type="dxa"/>
            <w:gridSpan w:val="6"/>
            <w:tcBorders>
              <w:top w:val="single" w:sz="4" w:space="0" w:color="auto"/>
              <w:left w:val="nil"/>
              <w:bottom w:val="single" w:sz="4" w:space="0" w:color="auto"/>
              <w:right w:val="single" w:sz="4" w:space="0" w:color="000000"/>
            </w:tcBorders>
            <w:shd w:val="clear" w:color="auto" w:fill="auto"/>
            <w:noWrap/>
            <w:vAlign w:val="bottom"/>
            <w:hideMark/>
          </w:tcPr>
          <w:p w14:paraId="484857A9" w14:textId="77777777" w:rsidR="00264E84" w:rsidRDefault="00264E84">
            <w:pPr>
              <w:jc w:val="center"/>
              <w:rPr>
                <w:color w:val="000000"/>
                <w:sz w:val="16"/>
                <w:szCs w:val="16"/>
              </w:rPr>
            </w:pPr>
            <w:r>
              <w:rPr>
                <w:color w:val="000000"/>
                <w:sz w:val="16"/>
                <w:szCs w:val="16"/>
              </w:rPr>
              <w:t>20</w:t>
            </w:r>
          </w:p>
        </w:tc>
      </w:tr>
      <w:tr w:rsidR="00264E84" w14:paraId="07B16872" w14:textId="77777777" w:rsidTr="00366C2A">
        <w:trPr>
          <w:gridAfter w:val="3"/>
          <w:wAfter w:w="1197" w:type="dxa"/>
          <w:trHeight w:val="255"/>
        </w:trPr>
        <w:tc>
          <w:tcPr>
            <w:tcW w:w="5961" w:type="dxa"/>
            <w:gridSpan w:val="3"/>
            <w:tcBorders>
              <w:top w:val="nil"/>
              <w:left w:val="single" w:sz="4" w:space="0" w:color="auto"/>
              <w:bottom w:val="single" w:sz="4" w:space="0" w:color="auto"/>
              <w:right w:val="single" w:sz="4" w:space="0" w:color="auto"/>
            </w:tcBorders>
            <w:shd w:val="clear" w:color="auto" w:fill="auto"/>
            <w:noWrap/>
            <w:vAlign w:val="bottom"/>
            <w:hideMark/>
          </w:tcPr>
          <w:p w14:paraId="35C04AED" w14:textId="77777777" w:rsidR="00264E84" w:rsidRDefault="00264E84">
            <w:pPr>
              <w:rPr>
                <w:color w:val="000000"/>
                <w:sz w:val="16"/>
                <w:szCs w:val="16"/>
              </w:rPr>
            </w:pPr>
            <w:r>
              <w:rPr>
                <w:color w:val="000000"/>
                <w:sz w:val="16"/>
                <w:szCs w:val="16"/>
              </w:rPr>
              <w:t>Сузгарьевское сельское поселение</w:t>
            </w:r>
          </w:p>
        </w:tc>
        <w:tc>
          <w:tcPr>
            <w:tcW w:w="2924" w:type="dxa"/>
            <w:gridSpan w:val="6"/>
            <w:tcBorders>
              <w:top w:val="single" w:sz="4" w:space="0" w:color="auto"/>
              <w:left w:val="nil"/>
              <w:bottom w:val="single" w:sz="4" w:space="0" w:color="auto"/>
              <w:right w:val="single" w:sz="4" w:space="0" w:color="000000"/>
            </w:tcBorders>
            <w:shd w:val="clear" w:color="auto" w:fill="auto"/>
            <w:noWrap/>
            <w:vAlign w:val="bottom"/>
            <w:hideMark/>
          </w:tcPr>
          <w:p w14:paraId="2D072F61" w14:textId="77777777" w:rsidR="00264E84" w:rsidRDefault="00264E84">
            <w:pPr>
              <w:jc w:val="center"/>
              <w:rPr>
                <w:color w:val="000000"/>
                <w:sz w:val="16"/>
                <w:szCs w:val="16"/>
              </w:rPr>
            </w:pPr>
            <w:r>
              <w:rPr>
                <w:color w:val="000000"/>
                <w:sz w:val="16"/>
                <w:szCs w:val="16"/>
              </w:rPr>
              <w:t>20</w:t>
            </w:r>
          </w:p>
        </w:tc>
      </w:tr>
      <w:tr w:rsidR="00264E84" w14:paraId="0B1F2517" w14:textId="77777777" w:rsidTr="00366C2A">
        <w:trPr>
          <w:gridAfter w:val="3"/>
          <w:wAfter w:w="1197" w:type="dxa"/>
          <w:trHeight w:val="255"/>
        </w:trPr>
        <w:tc>
          <w:tcPr>
            <w:tcW w:w="5961" w:type="dxa"/>
            <w:gridSpan w:val="3"/>
            <w:tcBorders>
              <w:top w:val="nil"/>
              <w:left w:val="single" w:sz="4" w:space="0" w:color="auto"/>
              <w:bottom w:val="single" w:sz="4" w:space="0" w:color="auto"/>
              <w:right w:val="single" w:sz="4" w:space="0" w:color="auto"/>
            </w:tcBorders>
            <w:shd w:val="clear" w:color="auto" w:fill="auto"/>
            <w:noWrap/>
            <w:vAlign w:val="bottom"/>
            <w:hideMark/>
          </w:tcPr>
          <w:p w14:paraId="3C00867A" w14:textId="77777777" w:rsidR="00264E84" w:rsidRDefault="00264E84">
            <w:pPr>
              <w:rPr>
                <w:color w:val="000000"/>
                <w:sz w:val="16"/>
                <w:szCs w:val="16"/>
              </w:rPr>
            </w:pPr>
            <w:r>
              <w:rPr>
                <w:color w:val="000000"/>
                <w:sz w:val="16"/>
                <w:szCs w:val="16"/>
              </w:rPr>
              <w:t>Татарско-Пишлинское сельское поселение</w:t>
            </w:r>
          </w:p>
        </w:tc>
        <w:tc>
          <w:tcPr>
            <w:tcW w:w="2924" w:type="dxa"/>
            <w:gridSpan w:val="6"/>
            <w:tcBorders>
              <w:top w:val="single" w:sz="4" w:space="0" w:color="auto"/>
              <w:left w:val="nil"/>
              <w:bottom w:val="single" w:sz="4" w:space="0" w:color="auto"/>
              <w:right w:val="single" w:sz="4" w:space="0" w:color="000000"/>
            </w:tcBorders>
            <w:shd w:val="clear" w:color="auto" w:fill="auto"/>
            <w:noWrap/>
            <w:vAlign w:val="bottom"/>
            <w:hideMark/>
          </w:tcPr>
          <w:p w14:paraId="7B33BE79" w14:textId="77777777" w:rsidR="00264E84" w:rsidRDefault="00264E84">
            <w:pPr>
              <w:jc w:val="center"/>
              <w:rPr>
                <w:color w:val="000000"/>
                <w:sz w:val="16"/>
                <w:szCs w:val="16"/>
              </w:rPr>
            </w:pPr>
            <w:r>
              <w:rPr>
                <w:color w:val="000000"/>
                <w:sz w:val="16"/>
                <w:szCs w:val="16"/>
              </w:rPr>
              <w:t>20</w:t>
            </w:r>
          </w:p>
        </w:tc>
      </w:tr>
      <w:tr w:rsidR="00264E84" w14:paraId="404807DE" w14:textId="77777777" w:rsidTr="00366C2A">
        <w:trPr>
          <w:gridAfter w:val="3"/>
          <w:wAfter w:w="1197" w:type="dxa"/>
          <w:trHeight w:val="255"/>
        </w:trPr>
        <w:tc>
          <w:tcPr>
            <w:tcW w:w="5961" w:type="dxa"/>
            <w:gridSpan w:val="3"/>
            <w:tcBorders>
              <w:top w:val="nil"/>
              <w:left w:val="single" w:sz="4" w:space="0" w:color="auto"/>
              <w:bottom w:val="single" w:sz="4" w:space="0" w:color="auto"/>
              <w:right w:val="single" w:sz="4" w:space="0" w:color="auto"/>
            </w:tcBorders>
            <w:shd w:val="clear" w:color="auto" w:fill="auto"/>
            <w:noWrap/>
            <w:vAlign w:val="bottom"/>
            <w:hideMark/>
          </w:tcPr>
          <w:p w14:paraId="44DEA405" w14:textId="77777777" w:rsidR="00264E84" w:rsidRDefault="00264E84">
            <w:pPr>
              <w:rPr>
                <w:color w:val="000000"/>
                <w:sz w:val="16"/>
                <w:szCs w:val="16"/>
              </w:rPr>
            </w:pPr>
            <w:proofErr w:type="spellStart"/>
            <w:r>
              <w:rPr>
                <w:color w:val="000000"/>
                <w:sz w:val="16"/>
                <w:szCs w:val="16"/>
              </w:rPr>
              <w:t>Трускляйское</w:t>
            </w:r>
            <w:proofErr w:type="spellEnd"/>
            <w:r>
              <w:rPr>
                <w:color w:val="000000"/>
                <w:sz w:val="16"/>
                <w:szCs w:val="16"/>
              </w:rPr>
              <w:t xml:space="preserve"> сельское поселение</w:t>
            </w:r>
          </w:p>
        </w:tc>
        <w:tc>
          <w:tcPr>
            <w:tcW w:w="2924" w:type="dxa"/>
            <w:gridSpan w:val="6"/>
            <w:tcBorders>
              <w:top w:val="single" w:sz="4" w:space="0" w:color="auto"/>
              <w:left w:val="nil"/>
              <w:bottom w:val="single" w:sz="4" w:space="0" w:color="auto"/>
              <w:right w:val="single" w:sz="4" w:space="0" w:color="000000"/>
            </w:tcBorders>
            <w:shd w:val="clear" w:color="auto" w:fill="auto"/>
            <w:noWrap/>
            <w:vAlign w:val="bottom"/>
            <w:hideMark/>
          </w:tcPr>
          <w:p w14:paraId="2C47244A" w14:textId="77777777" w:rsidR="00264E84" w:rsidRDefault="00264E84">
            <w:pPr>
              <w:jc w:val="center"/>
              <w:rPr>
                <w:color w:val="000000"/>
                <w:sz w:val="16"/>
                <w:szCs w:val="16"/>
              </w:rPr>
            </w:pPr>
            <w:r>
              <w:rPr>
                <w:color w:val="000000"/>
                <w:sz w:val="16"/>
                <w:szCs w:val="16"/>
              </w:rPr>
              <w:t>20</w:t>
            </w:r>
          </w:p>
        </w:tc>
      </w:tr>
      <w:tr w:rsidR="00264E84" w14:paraId="764603BA" w14:textId="77777777" w:rsidTr="00366C2A">
        <w:trPr>
          <w:gridAfter w:val="3"/>
          <w:wAfter w:w="1197" w:type="dxa"/>
          <w:trHeight w:val="255"/>
        </w:trPr>
        <w:tc>
          <w:tcPr>
            <w:tcW w:w="5961" w:type="dxa"/>
            <w:gridSpan w:val="3"/>
            <w:tcBorders>
              <w:top w:val="nil"/>
              <w:left w:val="single" w:sz="4" w:space="0" w:color="auto"/>
              <w:bottom w:val="single" w:sz="4" w:space="0" w:color="auto"/>
              <w:right w:val="single" w:sz="4" w:space="0" w:color="auto"/>
            </w:tcBorders>
            <w:shd w:val="clear" w:color="auto" w:fill="auto"/>
            <w:noWrap/>
            <w:vAlign w:val="bottom"/>
            <w:hideMark/>
          </w:tcPr>
          <w:p w14:paraId="2662B973" w14:textId="77777777" w:rsidR="00264E84" w:rsidRDefault="00264E84">
            <w:pPr>
              <w:rPr>
                <w:color w:val="000000"/>
                <w:sz w:val="16"/>
                <w:szCs w:val="16"/>
              </w:rPr>
            </w:pPr>
            <w:proofErr w:type="spellStart"/>
            <w:r>
              <w:rPr>
                <w:color w:val="000000"/>
                <w:sz w:val="16"/>
                <w:szCs w:val="16"/>
              </w:rPr>
              <w:t>Хованщинское</w:t>
            </w:r>
            <w:proofErr w:type="spellEnd"/>
            <w:r>
              <w:rPr>
                <w:color w:val="000000"/>
                <w:sz w:val="16"/>
                <w:szCs w:val="16"/>
              </w:rPr>
              <w:t xml:space="preserve"> сельское поселение </w:t>
            </w:r>
          </w:p>
        </w:tc>
        <w:tc>
          <w:tcPr>
            <w:tcW w:w="2924" w:type="dxa"/>
            <w:gridSpan w:val="6"/>
            <w:tcBorders>
              <w:top w:val="single" w:sz="4" w:space="0" w:color="auto"/>
              <w:left w:val="nil"/>
              <w:bottom w:val="single" w:sz="4" w:space="0" w:color="auto"/>
              <w:right w:val="single" w:sz="4" w:space="0" w:color="000000"/>
            </w:tcBorders>
            <w:shd w:val="clear" w:color="auto" w:fill="auto"/>
            <w:noWrap/>
            <w:vAlign w:val="bottom"/>
            <w:hideMark/>
          </w:tcPr>
          <w:p w14:paraId="34713689" w14:textId="77777777" w:rsidR="00264E84" w:rsidRDefault="00264E84">
            <w:pPr>
              <w:jc w:val="center"/>
              <w:rPr>
                <w:color w:val="000000"/>
                <w:sz w:val="16"/>
                <w:szCs w:val="16"/>
              </w:rPr>
            </w:pPr>
            <w:r>
              <w:rPr>
                <w:color w:val="000000"/>
                <w:sz w:val="16"/>
                <w:szCs w:val="16"/>
              </w:rPr>
              <w:t>20</w:t>
            </w:r>
          </w:p>
        </w:tc>
      </w:tr>
      <w:tr w:rsidR="00264E84" w14:paraId="083934C0" w14:textId="77777777" w:rsidTr="00366C2A">
        <w:trPr>
          <w:gridAfter w:val="3"/>
          <w:wAfter w:w="1197" w:type="dxa"/>
          <w:trHeight w:val="255"/>
        </w:trPr>
        <w:tc>
          <w:tcPr>
            <w:tcW w:w="5961" w:type="dxa"/>
            <w:gridSpan w:val="3"/>
            <w:tcBorders>
              <w:top w:val="nil"/>
              <w:left w:val="single" w:sz="4" w:space="0" w:color="auto"/>
              <w:bottom w:val="single" w:sz="4" w:space="0" w:color="auto"/>
              <w:right w:val="single" w:sz="4" w:space="0" w:color="auto"/>
            </w:tcBorders>
            <w:shd w:val="clear" w:color="auto" w:fill="auto"/>
            <w:noWrap/>
            <w:vAlign w:val="bottom"/>
            <w:hideMark/>
          </w:tcPr>
          <w:p w14:paraId="7709EE3A" w14:textId="77777777" w:rsidR="00264E84" w:rsidRDefault="00264E84">
            <w:pPr>
              <w:rPr>
                <w:color w:val="000000"/>
                <w:sz w:val="16"/>
                <w:szCs w:val="16"/>
              </w:rPr>
            </w:pPr>
            <w:proofErr w:type="spellStart"/>
            <w:r>
              <w:rPr>
                <w:color w:val="000000"/>
                <w:sz w:val="16"/>
                <w:szCs w:val="16"/>
              </w:rPr>
              <w:t>Шишкеевское</w:t>
            </w:r>
            <w:proofErr w:type="spellEnd"/>
            <w:r>
              <w:rPr>
                <w:color w:val="000000"/>
                <w:sz w:val="16"/>
                <w:szCs w:val="16"/>
              </w:rPr>
              <w:t xml:space="preserve"> сельское поселение </w:t>
            </w:r>
          </w:p>
        </w:tc>
        <w:tc>
          <w:tcPr>
            <w:tcW w:w="2924" w:type="dxa"/>
            <w:gridSpan w:val="6"/>
            <w:tcBorders>
              <w:top w:val="single" w:sz="4" w:space="0" w:color="auto"/>
              <w:left w:val="nil"/>
              <w:bottom w:val="single" w:sz="4" w:space="0" w:color="auto"/>
              <w:right w:val="single" w:sz="4" w:space="0" w:color="000000"/>
            </w:tcBorders>
            <w:shd w:val="clear" w:color="auto" w:fill="auto"/>
            <w:noWrap/>
            <w:vAlign w:val="bottom"/>
            <w:hideMark/>
          </w:tcPr>
          <w:p w14:paraId="53052A6B" w14:textId="77777777" w:rsidR="00264E84" w:rsidRDefault="00264E84">
            <w:pPr>
              <w:jc w:val="center"/>
              <w:rPr>
                <w:color w:val="000000"/>
                <w:sz w:val="16"/>
                <w:szCs w:val="16"/>
              </w:rPr>
            </w:pPr>
            <w:r>
              <w:rPr>
                <w:color w:val="000000"/>
                <w:sz w:val="16"/>
                <w:szCs w:val="16"/>
              </w:rPr>
              <w:t>20</w:t>
            </w:r>
          </w:p>
        </w:tc>
      </w:tr>
      <w:tr w:rsidR="00264E84" w14:paraId="2FC62E8C" w14:textId="77777777" w:rsidTr="00366C2A">
        <w:trPr>
          <w:gridAfter w:val="3"/>
          <w:wAfter w:w="1197" w:type="dxa"/>
          <w:trHeight w:val="255"/>
        </w:trPr>
        <w:tc>
          <w:tcPr>
            <w:tcW w:w="5961" w:type="dxa"/>
            <w:gridSpan w:val="3"/>
            <w:tcBorders>
              <w:top w:val="nil"/>
              <w:left w:val="single" w:sz="4" w:space="0" w:color="auto"/>
              <w:bottom w:val="single" w:sz="4" w:space="0" w:color="auto"/>
              <w:right w:val="single" w:sz="4" w:space="0" w:color="auto"/>
            </w:tcBorders>
            <w:shd w:val="clear" w:color="auto" w:fill="auto"/>
            <w:noWrap/>
            <w:vAlign w:val="bottom"/>
            <w:hideMark/>
          </w:tcPr>
          <w:p w14:paraId="15A9501E" w14:textId="77777777" w:rsidR="00264E84" w:rsidRDefault="00264E84">
            <w:pPr>
              <w:rPr>
                <w:color w:val="000000"/>
                <w:sz w:val="16"/>
                <w:szCs w:val="16"/>
              </w:rPr>
            </w:pPr>
            <w:r>
              <w:rPr>
                <w:color w:val="000000"/>
                <w:sz w:val="16"/>
                <w:szCs w:val="16"/>
              </w:rPr>
              <w:t>ИТОГО:</w:t>
            </w:r>
          </w:p>
        </w:tc>
        <w:tc>
          <w:tcPr>
            <w:tcW w:w="2924" w:type="dxa"/>
            <w:gridSpan w:val="6"/>
            <w:tcBorders>
              <w:top w:val="single" w:sz="4" w:space="0" w:color="auto"/>
              <w:left w:val="nil"/>
              <w:bottom w:val="single" w:sz="4" w:space="0" w:color="auto"/>
              <w:right w:val="single" w:sz="4" w:space="0" w:color="000000"/>
            </w:tcBorders>
            <w:shd w:val="clear" w:color="auto" w:fill="auto"/>
            <w:noWrap/>
            <w:vAlign w:val="bottom"/>
            <w:hideMark/>
          </w:tcPr>
          <w:p w14:paraId="1B734260" w14:textId="77777777" w:rsidR="00264E84" w:rsidRDefault="00264E84">
            <w:pPr>
              <w:jc w:val="center"/>
              <w:rPr>
                <w:color w:val="000000"/>
                <w:sz w:val="16"/>
                <w:szCs w:val="16"/>
              </w:rPr>
            </w:pPr>
            <w:r>
              <w:rPr>
                <w:color w:val="000000"/>
                <w:sz w:val="16"/>
                <w:szCs w:val="16"/>
              </w:rPr>
              <w:t>320</w:t>
            </w:r>
          </w:p>
        </w:tc>
      </w:tr>
      <w:tr w:rsidR="00366C2A" w14:paraId="3BE03F48" w14:textId="77777777" w:rsidTr="00366C2A">
        <w:trPr>
          <w:trHeight w:val="255"/>
        </w:trPr>
        <w:tc>
          <w:tcPr>
            <w:tcW w:w="5961" w:type="dxa"/>
            <w:gridSpan w:val="3"/>
            <w:tcBorders>
              <w:top w:val="nil"/>
              <w:left w:val="nil"/>
              <w:bottom w:val="nil"/>
              <w:right w:val="nil"/>
            </w:tcBorders>
            <w:shd w:val="clear" w:color="auto" w:fill="auto"/>
            <w:noWrap/>
            <w:vAlign w:val="bottom"/>
            <w:hideMark/>
          </w:tcPr>
          <w:p w14:paraId="60F48A3F" w14:textId="77777777" w:rsidR="005274FC" w:rsidRDefault="005274FC">
            <w:pPr>
              <w:rPr>
                <w:sz w:val="20"/>
                <w:szCs w:val="20"/>
              </w:rPr>
            </w:pPr>
          </w:p>
        </w:tc>
        <w:tc>
          <w:tcPr>
            <w:tcW w:w="1003" w:type="dxa"/>
            <w:gridSpan w:val="3"/>
            <w:tcBorders>
              <w:top w:val="nil"/>
              <w:left w:val="nil"/>
              <w:bottom w:val="nil"/>
              <w:right w:val="nil"/>
            </w:tcBorders>
            <w:shd w:val="clear" w:color="auto" w:fill="auto"/>
            <w:noWrap/>
            <w:vAlign w:val="bottom"/>
            <w:hideMark/>
          </w:tcPr>
          <w:p w14:paraId="2068877A" w14:textId="77777777" w:rsidR="005274FC" w:rsidRDefault="005274FC">
            <w:pPr>
              <w:rPr>
                <w:sz w:val="20"/>
                <w:szCs w:val="20"/>
              </w:rPr>
            </w:pPr>
          </w:p>
        </w:tc>
        <w:tc>
          <w:tcPr>
            <w:tcW w:w="1478" w:type="dxa"/>
            <w:gridSpan w:val="2"/>
            <w:tcBorders>
              <w:top w:val="nil"/>
              <w:left w:val="nil"/>
              <w:bottom w:val="nil"/>
              <w:right w:val="nil"/>
            </w:tcBorders>
            <w:shd w:val="clear" w:color="auto" w:fill="auto"/>
            <w:noWrap/>
            <w:vAlign w:val="bottom"/>
            <w:hideMark/>
          </w:tcPr>
          <w:p w14:paraId="65221F12" w14:textId="77777777" w:rsidR="005274FC" w:rsidRDefault="005274FC">
            <w:pPr>
              <w:rPr>
                <w:sz w:val="20"/>
                <w:szCs w:val="20"/>
              </w:rPr>
            </w:pPr>
          </w:p>
        </w:tc>
        <w:tc>
          <w:tcPr>
            <w:tcW w:w="1404" w:type="dxa"/>
            <w:gridSpan w:val="3"/>
            <w:tcBorders>
              <w:top w:val="nil"/>
              <w:left w:val="nil"/>
              <w:bottom w:val="nil"/>
              <w:right w:val="nil"/>
            </w:tcBorders>
            <w:shd w:val="clear" w:color="auto" w:fill="auto"/>
            <w:noWrap/>
            <w:vAlign w:val="bottom"/>
            <w:hideMark/>
          </w:tcPr>
          <w:p w14:paraId="690EE7E1" w14:textId="77777777" w:rsidR="005274FC" w:rsidRDefault="005274FC">
            <w:pPr>
              <w:rPr>
                <w:sz w:val="20"/>
                <w:szCs w:val="20"/>
              </w:rPr>
            </w:pPr>
          </w:p>
        </w:tc>
        <w:tc>
          <w:tcPr>
            <w:tcW w:w="236" w:type="dxa"/>
            <w:tcBorders>
              <w:top w:val="nil"/>
              <w:left w:val="nil"/>
              <w:bottom w:val="nil"/>
              <w:right w:val="nil"/>
            </w:tcBorders>
            <w:shd w:val="clear" w:color="auto" w:fill="auto"/>
            <w:noWrap/>
            <w:vAlign w:val="bottom"/>
            <w:hideMark/>
          </w:tcPr>
          <w:p w14:paraId="7BE2839E" w14:textId="77777777" w:rsidR="005274FC" w:rsidRDefault="005274FC">
            <w:pPr>
              <w:rPr>
                <w:sz w:val="20"/>
                <w:szCs w:val="20"/>
              </w:rPr>
            </w:pPr>
          </w:p>
        </w:tc>
      </w:tr>
      <w:tr w:rsidR="00366C2A" w14:paraId="2D365675" w14:textId="77777777" w:rsidTr="00366C2A">
        <w:trPr>
          <w:trHeight w:val="255"/>
        </w:trPr>
        <w:tc>
          <w:tcPr>
            <w:tcW w:w="5961" w:type="dxa"/>
            <w:gridSpan w:val="3"/>
            <w:tcBorders>
              <w:top w:val="nil"/>
              <w:left w:val="nil"/>
              <w:bottom w:val="nil"/>
              <w:right w:val="nil"/>
            </w:tcBorders>
            <w:shd w:val="clear" w:color="auto" w:fill="auto"/>
            <w:noWrap/>
            <w:vAlign w:val="bottom"/>
            <w:hideMark/>
          </w:tcPr>
          <w:p w14:paraId="24E882CD" w14:textId="77777777" w:rsidR="005274FC" w:rsidRDefault="005274FC">
            <w:pPr>
              <w:rPr>
                <w:sz w:val="20"/>
                <w:szCs w:val="20"/>
              </w:rPr>
            </w:pPr>
          </w:p>
        </w:tc>
        <w:tc>
          <w:tcPr>
            <w:tcW w:w="1003" w:type="dxa"/>
            <w:gridSpan w:val="3"/>
            <w:tcBorders>
              <w:top w:val="nil"/>
              <w:left w:val="nil"/>
              <w:bottom w:val="nil"/>
              <w:right w:val="nil"/>
            </w:tcBorders>
            <w:shd w:val="clear" w:color="auto" w:fill="auto"/>
            <w:noWrap/>
            <w:vAlign w:val="bottom"/>
            <w:hideMark/>
          </w:tcPr>
          <w:p w14:paraId="06EEBD8E" w14:textId="77777777" w:rsidR="005274FC" w:rsidRDefault="005274FC">
            <w:pPr>
              <w:rPr>
                <w:sz w:val="20"/>
                <w:szCs w:val="20"/>
              </w:rPr>
            </w:pPr>
          </w:p>
        </w:tc>
        <w:tc>
          <w:tcPr>
            <w:tcW w:w="1478" w:type="dxa"/>
            <w:gridSpan w:val="2"/>
            <w:tcBorders>
              <w:top w:val="nil"/>
              <w:left w:val="nil"/>
              <w:bottom w:val="nil"/>
              <w:right w:val="nil"/>
            </w:tcBorders>
            <w:shd w:val="clear" w:color="auto" w:fill="auto"/>
            <w:noWrap/>
            <w:vAlign w:val="bottom"/>
            <w:hideMark/>
          </w:tcPr>
          <w:p w14:paraId="0FEAA437" w14:textId="77777777" w:rsidR="005274FC" w:rsidRDefault="005274FC">
            <w:pPr>
              <w:rPr>
                <w:sz w:val="20"/>
                <w:szCs w:val="20"/>
              </w:rPr>
            </w:pPr>
          </w:p>
        </w:tc>
        <w:tc>
          <w:tcPr>
            <w:tcW w:w="1404" w:type="dxa"/>
            <w:gridSpan w:val="3"/>
            <w:tcBorders>
              <w:top w:val="nil"/>
              <w:left w:val="nil"/>
              <w:bottom w:val="nil"/>
              <w:right w:val="nil"/>
            </w:tcBorders>
            <w:shd w:val="clear" w:color="auto" w:fill="auto"/>
            <w:noWrap/>
            <w:vAlign w:val="bottom"/>
            <w:hideMark/>
          </w:tcPr>
          <w:p w14:paraId="37AA8B3A" w14:textId="77777777" w:rsidR="001B2B63" w:rsidRDefault="001B2B63">
            <w:pPr>
              <w:rPr>
                <w:color w:val="000000"/>
                <w:sz w:val="16"/>
                <w:szCs w:val="16"/>
              </w:rPr>
            </w:pPr>
          </w:p>
          <w:p w14:paraId="24AC0138" w14:textId="77777777" w:rsidR="00553531" w:rsidRDefault="00553531">
            <w:pPr>
              <w:rPr>
                <w:color w:val="000000"/>
                <w:sz w:val="16"/>
                <w:szCs w:val="16"/>
              </w:rPr>
            </w:pPr>
          </w:p>
          <w:p w14:paraId="75B79051" w14:textId="77777777" w:rsidR="00553531" w:rsidRDefault="00553531">
            <w:pPr>
              <w:rPr>
                <w:color w:val="000000"/>
                <w:sz w:val="16"/>
                <w:szCs w:val="16"/>
              </w:rPr>
            </w:pPr>
          </w:p>
          <w:p w14:paraId="1E285E80" w14:textId="77777777" w:rsidR="001B2B63" w:rsidRDefault="001B2B63">
            <w:pPr>
              <w:rPr>
                <w:color w:val="000000"/>
                <w:sz w:val="16"/>
                <w:szCs w:val="16"/>
              </w:rPr>
            </w:pPr>
          </w:p>
          <w:p w14:paraId="0DBE1DB5" w14:textId="77777777" w:rsidR="005274FC" w:rsidRDefault="005274FC">
            <w:pPr>
              <w:rPr>
                <w:color w:val="000000"/>
                <w:sz w:val="16"/>
                <w:szCs w:val="16"/>
              </w:rPr>
            </w:pPr>
            <w:r>
              <w:rPr>
                <w:color w:val="000000"/>
                <w:sz w:val="16"/>
                <w:szCs w:val="16"/>
              </w:rPr>
              <w:t>Таблица 5</w:t>
            </w:r>
          </w:p>
        </w:tc>
        <w:tc>
          <w:tcPr>
            <w:tcW w:w="236" w:type="dxa"/>
            <w:tcBorders>
              <w:top w:val="nil"/>
              <w:left w:val="nil"/>
              <w:bottom w:val="nil"/>
              <w:right w:val="nil"/>
            </w:tcBorders>
            <w:shd w:val="clear" w:color="auto" w:fill="auto"/>
            <w:noWrap/>
            <w:vAlign w:val="bottom"/>
            <w:hideMark/>
          </w:tcPr>
          <w:p w14:paraId="51866DFD" w14:textId="77777777" w:rsidR="005274FC" w:rsidRDefault="005274FC">
            <w:pPr>
              <w:rPr>
                <w:color w:val="000000"/>
                <w:sz w:val="16"/>
                <w:szCs w:val="16"/>
              </w:rPr>
            </w:pPr>
          </w:p>
        </w:tc>
      </w:tr>
      <w:tr w:rsidR="00366C2A" w14:paraId="0E6F0A06" w14:textId="77777777" w:rsidTr="00366C2A">
        <w:trPr>
          <w:trHeight w:val="255"/>
        </w:trPr>
        <w:tc>
          <w:tcPr>
            <w:tcW w:w="5961" w:type="dxa"/>
            <w:gridSpan w:val="3"/>
            <w:tcBorders>
              <w:top w:val="nil"/>
              <w:left w:val="nil"/>
              <w:bottom w:val="nil"/>
              <w:right w:val="nil"/>
            </w:tcBorders>
            <w:shd w:val="clear" w:color="auto" w:fill="auto"/>
            <w:noWrap/>
            <w:vAlign w:val="bottom"/>
            <w:hideMark/>
          </w:tcPr>
          <w:p w14:paraId="189F8E4A" w14:textId="77777777" w:rsidR="005274FC" w:rsidRDefault="005274FC">
            <w:pPr>
              <w:rPr>
                <w:sz w:val="20"/>
                <w:szCs w:val="20"/>
              </w:rPr>
            </w:pPr>
          </w:p>
        </w:tc>
        <w:tc>
          <w:tcPr>
            <w:tcW w:w="1003" w:type="dxa"/>
            <w:gridSpan w:val="3"/>
            <w:tcBorders>
              <w:top w:val="nil"/>
              <w:left w:val="nil"/>
              <w:bottom w:val="nil"/>
              <w:right w:val="nil"/>
            </w:tcBorders>
            <w:shd w:val="clear" w:color="auto" w:fill="auto"/>
            <w:noWrap/>
            <w:vAlign w:val="bottom"/>
            <w:hideMark/>
          </w:tcPr>
          <w:p w14:paraId="3C2260CF" w14:textId="77777777" w:rsidR="005274FC" w:rsidRDefault="005274FC">
            <w:pPr>
              <w:rPr>
                <w:sz w:val="20"/>
                <w:szCs w:val="20"/>
              </w:rPr>
            </w:pPr>
          </w:p>
        </w:tc>
        <w:tc>
          <w:tcPr>
            <w:tcW w:w="1478" w:type="dxa"/>
            <w:gridSpan w:val="2"/>
            <w:tcBorders>
              <w:top w:val="nil"/>
              <w:left w:val="nil"/>
              <w:bottom w:val="nil"/>
              <w:right w:val="nil"/>
            </w:tcBorders>
            <w:shd w:val="clear" w:color="auto" w:fill="auto"/>
            <w:noWrap/>
            <w:vAlign w:val="bottom"/>
            <w:hideMark/>
          </w:tcPr>
          <w:p w14:paraId="0DE8BA52" w14:textId="77777777" w:rsidR="005274FC" w:rsidRDefault="005274FC">
            <w:pPr>
              <w:rPr>
                <w:sz w:val="20"/>
                <w:szCs w:val="20"/>
              </w:rPr>
            </w:pPr>
          </w:p>
        </w:tc>
        <w:tc>
          <w:tcPr>
            <w:tcW w:w="1404" w:type="dxa"/>
            <w:gridSpan w:val="3"/>
            <w:tcBorders>
              <w:top w:val="nil"/>
              <w:left w:val="nil"/>
              <w:bottom w:val="nil"/>
              <w:right w:val="nil"/>
            </w:tcBorders>
            <w:shd w:val="clear" w:color="auto" w:fill="auto"/>
            <w:noWrap/>
            <w:vAlign w:val="bottom"/>
            <w:hideMark/>
          </w:tcPr>
          <w:p w14:paraId="34409C74" w14:textId="77777777" w:rsidR="005274FC" w:rsidRDefault="005274FC">
            <w:pPr>
              <w:rPr>
                <w:sz w:val="20"/>
                <w:szCs w:val="20"/>
              </w:rPr>
            </w:pPr>
          </w:p>
        </w:tc>
        <w:tc>
          <w:tcPr>
            <w:tcW w:w="236" w:type="dxa"/>
            <w:tcBorders>
              <w:top w:val="nil"/>
              <w:left w:val="nil"/>
              <w:bottom w:val="nil"/>
              <w:right w:val="nil"/>
            </w:tcBorders>
            <w:shd w:val="clear" w:color="auto" w:fill="auto"/>
            <w:noWrap/>
            <w:vAlign w:val="bottom"/>
            <w:hideMark/>
          </w:tcPr>
          <w:p w14:paraId="2DBEDE9D" w14:textId="77777777" w:rsidR="005274FC" w:rsidRDefault="005274FC">
            <w:pPr>
              <w:rPr>
                <w:sz w:val="20"/>
                <w:szCs w:val="20"/>
              </w:rPr>
            </w:pPr>
          </w:p>
        </w:tc>
      </w:tr>
      <w:tr w:rsidR="005274FC" w14:paraId="10DC867F" w14:textId="77777777" w:rsidTr="00366C2A">
        <w:trPr>
          <w:trHeight w:val="555"/>
        </w:trPr>
        <w:tc>
          <w:tcPr>
            <w:tcW w:w="9846" w:type="dxa"/>
            <w:gridSpan w:val="11"/>
            <w:tcBorders>
              <w:top w:val="nil"/>
              <w:left w:val="nil"/>
              <w:bottom w:val="nil"/>
              <w:right w:val="nil"/>
            </w:tcBorders>
            <w:shd w:val="clear" w:color="auto" w:fill="auto"/>
            <w:vAlign w:val="bottom"/>
            <w:hideMark/>
          </w:tcPr>
          <w:p w14:paraId="54E04B9D" w14:textId="77777777" w:rsidR="005274FC" w:rsidRDefault="005274FC" w:rsidP="00553531">
            <w:pPr>
              <w:jc w:val="center"/>
              <w:rPr>
                <w:color w:val="000000"/>
                <w:sz w:val="16"/>
                <w:szCs w:val="16"/>
              </w:rPr>
            </w:pPr>
            <w:r>
              <w:rPr>
                <w:color w:val="000000"/>
                <w:sz w:val="16"/>
                <w:szCs w:val="16"/>
              </w:rPr>
              <w:t>Распределение иных межбюджетных трансфертов бюджетам поселений на осуществление полномочий по утверждению генеральных планов поселения, правил землепользования и застройки на 202</w:t>
            </w:r>
            <w:r w:rsidR="00553531">
              <w:rPr>
                <w:color w:val="000000"/>
                <w:sz w:val="16"/>
                <w:szCs w:val="16"/>
              </w:rPr>
              <w:t>5</w:t>
            </w:r>
            <w:r>
              <w:rPr>
                <w:color w:val="000000"/>
                <w:sz w:val="16"/>
                <w:szCs w:val="16"/>
              </w:rPr>
              <w:t xml:space="preserve"> год</w:t>
            </w:r>
            <w:r w:rsidR="006A61AB" w:rsidRPr="006A61AB">
              <w:rPr>
                <w:color w:val="000000"/>
                <w:sz w:val="16"/>
                <w:szCs w:val="16"/>
              </w:rPr>
              <w:t xml:space="preserve"> и на плановый период 202</w:t>
            </w:r>
            <w:r w:rsidR="00553531">
              <w:rPr>
                <w:color w:val="000000"/>
                <w:sz w:val="16"/>
                <w:szCs w:val="16"/>
              </w:rPr>
              <w:t>6</w:t>
            </w:r>
            <w:r w:rsidR="006A61AB" w:rsidRPr="006A61AB">
              <w:rPr>
                <w:color w:val="000000"/>
                <w:sz w:val="16"/>
                <w:szCs w:val="16"/>
              </w:rPr>
              <w:t xml:space="preserve"> и 202</w:t>
            </w:r>
            <w:r w:rsidR="00553531">
              <w:rPr>
                <w:color w:val="000000"/>
                <w:sz w:val="16"/>
                <w:szCs w:val="16"/>
              </w:rPr>
              <w:t>7</w:t>
            </w:r>
            <w:r w:rsidR="006A61AB" w:rsidRPr="006A61AB">
              <w:rPr>
                <w:color w:val="000000"/>
                <w:sz w:val="16"/>
                <w:szCs w:val="16"/>
              </w:rPr>
              <w:t xml:space="preserve"> годов</w:t>
            </w:r>
          </w:p>
        </w:tc>
        <w:tc>
          <w:tcPr>
            <w:tcW w:w="236" w:type="dxa"/>
            <w:tcBorders>
              <w:top w:val="nil"/>
              <w:left w:val="nil"/>
              <w:bottom w:val="nil"/>
              <w:right w:val="nil"/>
            </w:tcBorders>
            <w:shd w:val="clear" w:color="auto" w:fill="auto"/>
            <w:noWrap/>
            <w:vAlign w:val="bottom"/>
            <w:hideMark/>
          </w:tcPr>
          <w:p w14:paraId="3BC1B228" w14:textId="77777777" w:rsidR="005274FC" w:rsidRDefault="005274FC">
            <w:pPr>
              <w:jc w:val="center"/>
              <w:rPr>
                <w:color w:val="000000"/>
                <w:sz w:val="16"/>
                <w:szCs w:val="16"/>
              </w:rPr>
            </w:pPr>
          </w:p>
        </w:tc>
      </w:tr>
      <w:tr w:rsidR="00366C2A" w14:paraId="5C193C17" w14:textId="77777777" w:rsidTr="00366C2A">
        <w:trPr>
          <w:trHeight w:val="255"/>
        </w:trPr>
        <w:tc>
          <w:tcPr>
            <w:tcW w:w="5961" w:type="dxa"/>
            <w:gridSpan w:val="3"/>
            <w:tcBorders>
              <w:top w:val="nil"/>
              <w:left w:val="nil"/>
              <w:bottom w:val="nil"/>
              <w:right w:val="nil"/>
            </w:tcBorders>
            <w:shd w:val="clear" w:color="auto" w:fill="auto"/>
            <w:vAlign w:val="bottom"/>
            <w:hideMark/>
          </w:tcPr>
          <w:p w14:paraId="77206111" w14:textId="77777777" w:rsidR="005274FC" w:rsidRDefault="005274FC">
            <w:pPr>
              <w:rPr>
                <w:sz w:val="20"/>
                <w:szCs w:val="20"/>
              </w:rPr>
            </w:pPr>
          </w:p>
        </w:tc>
        <w:tc>
          <w:tcPr>
            <w:tcW w:w="1003" w:type="dxa"/>
            <w:gridSpan w:val="3"/>
            <w:tcBorders>
              <w:top w:val="nil"/>
              <w:left w:val="nil"/>
              <w:bottom w:val="nil"/>
              <w:right w:val="nil"/>
            </w:tcBorders>
            <w:shd w:val="clear" w:color="auto" w:fill="auto"/>
            <w:vAlign w:val="bottom"/>
            <w:hideMark/>
          </w:tcPr>
          <w:p w14:paraId="3038CC74" w14:textId="77777777" w:rsidR="005274FC" w:rsidRDefault="005274FC">
            <w:pPr>
              <w:jc w:val="center"/>
              <w:rPr>
                <w:sz w:val="20"/>
                <w:szCs w:val="20"/>
              </w:rPr>
            </w:pPr>
          </w:p>
        </w:tc>
        <w:tc>
          <w:tcPr>
            <w:tcW w:w="1478" w:type="dxa"/>
            <w:gridSpan w:val="2"/>
            <w:tcBorders>
              <w:top w:val="nil"/>
              <w:left w:val="nil"/>
              <w:bottom w:val="nil"/>
              <w:right w:val="nil"/>
            </w:tcBorders>
            <w:shd w:val="clear" w:color="auto" w:fill="auto"/>
            <w:vAlign w:val="bottom"/>
            <w:hideMark/>
          </w:tcPr>
          <w:p w14:paraId="0E083A9C" w14:textId="77777777" w:rsidR="005274FC" w:rsidRDefault="005274FC">
            <w:pPr>
              <w:jc w:val="center"/>
              <w:rPr>
                <w:sz w:val="20"/>
                <w:szCs w:val="20"/>
              </w:rPr>
            </w:pPr>
          </w:p>
        </w:tc>
        <w:tc>
          <w:tcPr>
            <w:tcW w:w="1404" w:type="dxa"/>
            <w:gridSpan w:val="3"/>
            <w:tcBorders>
              <w:top w:val="nil"/>
              <w:left w:val="nil"/>
              <w:bottom w:val="nil"/>
              <w:right w:val="nil"/>
            </w:tcBorders>
            <w:shd w:val="clear" w:color="auto" w:fill="auto"/>
            <w:vAlign w:val="bottom"/>
            <w:hideMark/>
          </w:tcPr>
          <w:p w14:paraId="6CBD3C8C" w14:textId="77777777" w:rsidR="005274FC" w:rsidRDefault="005274FC">
            <w:pPr>
              <w:jc w:val="center"/>
              <w:rPr>
                <w:sz w:val="20"/>
                <w:szCs w:val="20"/>
              </w:rPr>
            </w:pPr>
          </w:p>
        </w:tc>
        <w:tc>
          <w:tcPr>
            <w:tcW w:w="236" w:type="dxa"/>
            <w:tcBorders>
              <w:top w:val="nil"/>
              <w:left w:val="nil"/>
              <w:bottom w:val="nil"/>
              <w:right w:val="nil"/>
            </w:tcBorders>
            <w:shd w:val="clear" w:color="auto" w:fill="auto"/>
            <w:noWrap/>
            <w:vAlign w:val="bottom"/>
            <w:hideMark/>
          </w:tcPr>
          <w:p w14:paraId="32C8CACF" w14:textId="77777777" w:rsidR="005274FC" w:rsidRDefault="005274FC">
            <w:pPr>
              <w:jc w:val="center"/>
              <w:rPr>
                <w:sz w:val="20"/>
                <w:szCs w:val="20"/>
              </w:rPr>
            </w:pPr>
          </w:p>
        </w:tc>
      </w:tr>
      <w:tr w:rsidR="00366C2A" w14:paraId="35FAF807" w14:textId="77777777" w:rsidTr="00366C2A">
        <w:trPr>
          <w:trHeight w:val="255"/>
        </w:trPr>
        <w:tc>
          <w:tcPr>
            <w:tcW w:w="5961" w:type="dxa"/>
            <w:gridSpan w:val="3"/>
            <w:tcBorders>
              <w:top w:val="nil"/>
              <w:left w:val="nil"/>
              <w:bottom w:val="nil"/>
              <w:right w:val="nil"/>
            </w:tcBorders>
            <w:shd w:val="clear" w:color="auto" w:fill="auto"/>
            <w:noWrap/>
            <w:vAlign w:val="bottom"/>
            <w:hideMark/>
          </w:tcPr>
          <w:p w14:paraId="4F2336D7" w14:textId="77777777" w:rsidR="005274FC" w:rsidRDefault="005274FC">
            <w:pPr>
              <w:rPr>
                <w:sz w:val="20"/>
                <w:szCs w:val="20"/>
              </w:rPr>
            </w:pPr>
          </w:p>
        </w:tc>
        <w:tc>
          <w:tcPr>
            <w:tcW w:w="1003" w:type="dxa"/>
            <w:gridSpan w:val="3"/>
            <w:tcBorders>
              <w:top w:val="nil"/>
              <w:left w:val="nil"/>
              <w:bottom w:val="nil"/>
              <w:right w:val="nil"/>
            </w:tcBorders>
            <w:shd w:val="clear" w:color="auto" w:fill="auto"/>
            <w:noWrap/>
            <w:vAlign w:val="bottom"/>
            <w:hideMark/>
          </w:tcPr>
          <w:p w14:paraId="14FBB2F2" w14:textId="77777777" w:rsidR="005274FC" w:rsidRDefault="005274FC">
            <w:pPr>
              <w:rPr>
                <w:sz w:val="20"/>
                <w:szCs w:val="20"/>
              </w:rPr>
            </w:pPr>
          </w:p>
        </w:tc>
        <w:tc>
          <w:tcPr>
            <w:tcW w:w="1478" w:type="dxa"/>
            <w:gridSpan w:val="2"/>
            <w:tcBorders>
              <w:top w:val="nil"/>
              <w:left w:val="nil"/>
              <w:bottom w:val="nil"/>
              <w:right w:val="nil"/>
            </w:tcBorders>
            <w:shd w:val="clear" w:color="auto" w:fill="auto"/>
            <w:noWrap/>
            <w:vAlign w:val="bottom"/>
            <w:hideMark/>
          </w:tcPr>
          <w:p w14:paraId="170CA36A" w14:textId="77777777" w:rsidR="005274FC" w:rsidRDefault="005274FC">
            <w:pPr>
              <w:rPr>
                <w:sz w:val="20"/>
                <w:szCs w:val="20"/>
              </w:rPr>
            </w:pPr>
          </w:p>
        </w:tc>
        <w:tc>
          <w:tcPr>
            <w:tcW w:w="1404" w:type="dxa"/>
            <w:gridSpan w:val="3"/>
            <w:tcBorders>
              <w:top w:val="nil"/>
              <w:left w:val="nil"/>
              <w:bottom w:val="nil"/>
              <w:right w:val="nil"/>
            </w:tcBorders>
            <w:shd w:val="clear" w:color="auto" w:fill="auto"/>
            <w:noWrap/>
            <w:vAlign w:val="bottom"/>
            <w:hideMark/>
          </w:tcPr>
          <w:p w14:paraId="5AE5E782" w14:textId="77777777" w:rsidR="005274FC" w:rsidRDefault="005274FC">
            <w:pPr>
              <w:rPr>
                <w:color w:val="000000"/>
                <w:sz w:val="16"/>
                <w:szCs w:val="16"/>
              </w:rPr>
            </w:pPr>
            <w:r>
              <w:rPr>
                <w:color w:val="000000"/>
                <w:sz w:val="16"/>
                <w:szCs w:val="16"/>
              </w:rPr>
              <w:t>(тыс. рублей)</w:t>
            </w:r>
          </w:p>
        </w:tc>
        <w:tc>
          <w:tcPr>
            <w:tcW w:w="236" w:type="dxa"/>
            <w:tcBorders>
              <w:top w:val="nil"/>
              <w:left w:val="nil"/>
              <w:bottom w:val="nil"/>
              <w:right w:val="nil"/>
            </w:tcBorders>
            <w:shd w:val="clear" w:color="auto" w:fill="auto"/>
            <w:noWrap/>
            <w:vAlign w:val="bottom"/>
            <w:hideMark/>
          </w:tcPr>
          <w:p w14:paraId="40EF4370" w14:textId="77777777" w:rsidR="005274FC" w:rsidRDefault="005274FC">
            <w:pPr>
              <w:rPr>
                <w:color w:val="000000"/>
                <w:sz w:val="16"/>
                <w:szCs w:val="16"/>
              </w:rPr>
            </w:pPr>
          </w:p>
        </w:tc>
      </w:tr>
      <w:tr w:rsidR="00366C2A" w14:paraId="78E3638A" w14:textId="77777777" w:rsidTr="00366C2A">
        <w:trPr>
          <w:trHeight w:val="255"/>
        </w:trPr>
        <w:tc>
          <w:tcPr>
            <w:tcW w:w="5961" w:type="dxa"/>
            <w:gridSpan w:val="3"/>
            <w:tcBorders>
              <w:top w:val="nil"/>
              <w:left w:val="nil"/>
              <w:bottom w:val="nil"/>
              <w:right w:val="nil"/>
            </w:tcBorders>
            <w:shd w:val="clear" w:color="auto" w:fill="auto"/>
            <w:noWrap/>
            <w:vAlign w:val="bottom"/>
            <w:hideMark/>
          </w:tcPr>
          <w:p w14:paraId="780A044C" w14:textId="77777777" w:rsidR="005274FC" w:rsidRDefault="005274FC">
            <w:pPr>
              <w:rPr>
                <w:sz w:val="20"/>
                <w:szCs w:val="20"/>
              </w:rPr>
            </w:pPr>
          </w:p>
        </w:tc>
        <w:tc>
          <w:tcPr>
            <w:tcW w:w="1003" w:type="dxa"/>
            <w:gridSpan w:val="3"/>
            <w:tcBorders>
              <w:top w:val="nil"/>
              <w:left w:val="nil"/>
              <w:bottom w:val="nil"/>
              <w:right w:val="nil"/>
            </w:tcBorders>
            <w:shd w:val="clear" w:color="auto" w:fill="auto"/>
            <w:noWrap/>
            <w:vAlign w:val="bottom"/>
            <w:hideMark/>
          </w:tcPr>
          <w:p w14:paraId="3353DD0F" w14:textId="77777777" w:rsidR="005274FC" w:rsidRDefault="005274FC">
            <w:pPr>
              <w:rPr>
                <w:sz w:val="20"/>
                <w:szCs w:val="20"/>
              </w:rPr>
            </w:pPr>
          </w:p>
        </w:tc>
        <w:tc>
          <w:tcPr>
            <w:tcW w:w="1478" w:type="dxa"/>
            <w:gridSpan w:val="2"/>
            <w:tcBorders>
              <w:top w:val="nil"/>
              <w:left w:val="nil"/>
              <w:bottom w:val="nil"/>
              <w:right w:val="nil"/>
            </w:tcBorders>
            <w:shd w:val="clear" w:color="auto" w:fill="auto"/>
            <w:noWrap/>
            <w:vAlign w:val="bottom"/>
            <w:hideMark/>
          </w:tcPr>
          <w:p w14:paraId="33544F42" w14:textId="77777777" w:rsidR="005274FC" w:rsidRDefault="005274FC">
            <w:pPr>
              <w:rPr>
                <w:sz w:val="20"/>
                <w:szCs w:val="20"/>
              </w:rPr>
            </w:pPr>
          </w:p>
        </w:tc>
        <w:tc>
          <w:tcPr>
            <w:tcW w:w="1404" w:type="dxa"/>
            <w:gridSpan w:val="3"/>
            <w:tcBorders>
              <w:top w:val="nil"/>
              <w:left w:val="nil"/>
              <w:bottom w:val="nil"/>
              <w:right w:val="nil"/>
            </w:tcBorders>
            <w:shd w:val="clear" w:color="auto" w:fill="auto"/>
            <w:noWrap/>
            <w:vAlign w:val="bottom"/>
            <w:hideMark/>
          </w:tcPr>
          <w:p w14:paraId="44716367" w14:textId="77777777" w:rsidR="005274FC" w:rsidRDefault="005274FC">
            <w:pPr>
              <w:rPr>
                <w:sz w:val="20"/>
                <w:szCs w:val="20"/>
              </w:rPr>
            </w:pPr>
          </w:p>
        </w:tc>
        <w:tc>
          <w:tcPr>
            <w:tcW w:w="236" w:type="dxa"/>
            <w:tcBorders>
              <w:top w:val="nil"/>
              <w:left w:val="nil"/>
              <w:bottom w:val="nil"/>
              <w:right w:val="nil"/>
            </w:tcBorders>
            <w:shd w:val="clear" w:color="auto" w:fill="auto"/>
            <w:noWrap/>
            <w:vAlign w:val="bottom"/>
            <w:hideMark/>
          </w:tcPr>
          <w:p w14:paraId="4CFF4ABF" w14:textId="77777777" w:rsidR="005274FC" w:rsidRDefault="005274FC">
            <w:pPr>
              <w:rPr>
                <w:sz w:val="20"/>
                <w:szCs w:val="20"/>
              </w:rPr>
            </w:pPr>
          </w:p>
        </w:tc>
      </w:tr>
      <w:tr w:rsidR="00366C2A" w14:paraId="35E8396D" w14:textId="77777777" w:rsidTr="00366C2A">
        <w:trPr>
          <w:trHeight w:val="255"/>
        </w:trPr>
        <w:tc>
          <w:tcPr>
            <w:tcW w:w="5961" w:type="dxa"/>
            <w:gridSpan w:val="3"/>
            <w:tcBorders>
              <w:top w:val="nil"/>
              <w:left w:val="nil"/>
              <w:bottom w:val="nil"/>
              <w:right w:val="nil"/>
            </w:tcBorders>
            <w:shd w:val="clear" w:color="auto" w:fill="auto"/>
            <w:noWrap/>
            <w:vAlign w:val="bottom"/>
            <w:hideMark/>
          </w:tcPr>
          <w:p w14:paraId="466EA363" w14:textId="77777777" w:rsidR="005274FC" w:rsidRDefault="005274FC">
            <w:pPr>
              <w:rPr>
                <w:sz w:val="20"/>
                <w:szCs w:val="20"/>
              </w:rPr>
            </w:pPr>
          </w:p>
        </w:tc>
        <w:tc>
          <w:tcPr>
            <w:tcW w:w="1003" w:type="dxa"/>
            <w:gridSpan w:val="3"/>
            <w:tcBorders>
              <w:top w:val="nil"/>
              <w:left w:val="nil"/>
              <w:bottom w:val="nil"/>
              <w:right w:val="nil"/>
            </w:tcBorders>
            <w:shd w:val="clear" w:color="auto" w:fill="auto"/>
            <w:noWrap/>
            <w:vAlign w:val="bottom"/>
            <w:hideMark/>
          </w:tcPr>
          <w:p w14:paraId="1D7EE95B" w14:textId="77777777" w:rsidR="005274FC" w:rsidRDefault="005274FC">
            <w:pPr>
              <w:rPr>
                <w:sz w:val="20"/>
                <w:szCs w:val="20"/>
              </w:rPr>
            </w:pPr>
          </w:p>
        </w:tc>
        <w:tc>
          <w:tcPr>
            <w:tcW w:w="1478" w:type="dxa"/>
            <w:gridSpan w:val="2"/>
            <w:tcBorders>
              <w:top w:val="nil"/>
              <w:left w:val="nil"/>
              <w:bottom w:val="nil"/>
              <w:right w:val="nil"/>
            </w:tcBorders>
            <w:shd w:val="clear" w:color="auto" w:fill="auto"/>
            <w:noWrap/>
            <w:vAlign w:val="bottom"/>
            <w:hideMark/>
          </w:tcPr>
          <w:p w14:paraId="28CAFA1D" w14:textId="77777777" w:rsidR="005274FC" w:rsidRDefault="005274FC">
            <w:pPr>
              <w:rPr>
                <w:sz w:val="20"/>
                <w:szCs w:val="20"/>
              </w:rPr>
            </w:pPr>
          </w:p>
        </w:tc>
        <w:tc>
          <w:tcPr>
            <w:tcW w:w="1404" w:type="dxa"/>
            <w:gridSpan w:val="3"/>
            <w:tcBorders>
              <w:top w:val="nil"/>
              <w:left w:val="nil"/>
              <w:bottom w:val="nil"/>
              <w:right w:val="nil"/>
            </w:tcBorders>
            <w:shd w:val="clear" w:color="auto" w:fill="auto"/>
            <w:noWrap/>
            <w:vAlign w:val="bottom"/>
            <w:hideMark/>
          </w:tcPr>
          <w:p w14:paraId="0DE9EAE7" w14:textId="77777777" w:rsidR="005274FC" w:rsidRDefault="005274FC">
            <w:pPr>
              <w:rPr>
                <w:sz w:val="20"/>
                <w:szCs w:val="20"/>
              </w:rPr>
            </w:pPr>
          </w:p>
        </w:tc>
        <w:tc>
          <w:tcPr>
            <w:tcW w:w="236" w:type="dxa"/>
            <w:tcBorders>
              <w:top w:val="nil"/>
              <w:left w:val="nil"/>
              <w:bottom w:val="nil"/>
              <w:right w:val="nil"/>
            </w:tcBorders>
            <w:shd w:val="clear" w:color="auto" w:fill="auto"/>
            <w:noWrap/>
            <w:vAlign w:val="bottom"/>
            <w:hideMark/>
          </w:tcPr>
          <w:p w14:paraId="61E55484" w14:textId="77777777" w:rsidR="005274FC" w:rsidRDefault="005274FC">
            <w:pPr>
              <w:rPr>
                <w:sz w:val="20"/>
                <w:szCs w:val="20"/>
              </w:rPr>
            </w:pPr>
          </w:p>
        </w:tc>
      </w:tr>
      <w:tr w:rsidR="006A61AB" w14:paraId="4BA7A5B0" w14:textId="77777777" w:rsidTr="00366C2A">
        <w:trPr>
          <w:gridAfter w:val="2"/>
          <w:wAfter w:w="573" w:type="dxa"/>
          <w:trHeight w:val="255"/>
        </w:trPr>
        <w:tc>
          <w:tcPr>
            <w:tcW w:w="5484" w:type="dxa"/>
            <w:gridSpan w:val="2"/>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28EFCC89" w14:textId="77777777" w:rsidR="006A61AB" w:rsidRDefault="006A61AB">
            <w:pPr>
              <w:jc w:val="center"/>
              <w:rPr>
                <w:color w:val="000000"/>
                <w:sz w:val="16"/>
                <w:szCs w:val="16"/>
              </w:rPr>
            </w:pPr>
            <w:r>
              <w:rPr>
                <w:color w:val="000000"/>
                <w:sz w:val="16"/>
                <w:szCs w:val="16"/>
              </w:rPr>
              <w:t>Поселение</w:t>
            </w:r>
          </w:p>
        </w:tc>
        <w:tc>
          <w:tcPr>
            <w:tcW w:w="4025" w:type="dxa"/>
            <w:gridSpan w:val="8"/>
            <w:tcBorders>
              <w:top w:val="single" w:sz="4" w:space="0" w:color="auto"/>
              <w:left w:val="nil"/>
              <w:bottom w:val="single" w:sz="4" w:space="0" w:color="auto"/>
              <w:right w:val="single" w:sz="4" w:space="0" w:color="000000"/>
            </w:tcBorders>
            <w:shd w:val="clear" w:color="auto" w:fill="auto"/>
            <w:noWrap/>
            <w:vAlign w:val="bottom"/>
            <w:hideMark/>
          </w:tcPr>
          <w:p w14:paraId="1286779E" w14:textId="77777777" w:rsidR="006A61AB" w:rsidRDefault="006A61AB">
            <w:pPr>
              <w:jc w:val="center"/>
              <w:rPr>
                <w:color w:val="000000"/>
                <w:sz w:val="16"/>
                <w:szCs w:val="16"/>
              </w:rPr>
            </w:pPr>
            <w:r>
              <w:rPr>
                <w:color w:val="000000"/>
                <w:sz w:val="16"/>
                <w:szCs w:val="16"/>
              </w:rPr>
              <w:t>Сумма</w:t>
            </w:r>
          </w:p>
        </w:tc>
      </w:tr>
      <w:tr w:rsidR="00366C2A" w14:paraId="5C940046" w14:textId="77777777" w:rsidTr="00366C2A">
        <w:trPr>
          <w:gridAfter w:val="2"/>
          <w:wAfter w:w="573" w:type="dxa"/>
          <w:trHeight w:val="255"/>
        </w:trPr>
        <w:tc>
          <w:tcPr>
            <w:tcW w:w="5484" w:type="dxa"/>
            <w:gridSpan w:val="2"/>
            <w:vMerge/>
            <w:tcBorders>
              <w:top w:val="single" w:sz="4" w:space="0" w:color="auto"/>
              <w:left w:val="single" w:sz="4" w:space="0" w:color="auto"/>
              <w:bottom w:val="single" w:sz="4" w:space="0" w:color="000000"/>
              <w:right w:val="single" w:sz="4" w:space="0" w:color="auto"/>
            </w:tcBorders>
            <w:vAlign w:val="center"/>
            <w:hideMark/>
          </w:tcPr>
          <w:p w14:paraId="798C411A" w14:textId="77777777" w:rsidR="006A61AB" w:rsidRDefault="006A61AB">
            <w:pPr>
              <w:rPr>
                <w:color w:val="000000"/>
                <w:sz w:val="16"/>
                <w:szCs w:val="16"/>
              </w:rPr>
            </w:pPr>
          </w:p>
        </w:tc>
        <w:tc>
          <w:tcPr>
            <w:tcW w:w="1291" w:type="dxa"/>
            <w:gridSpan w:val="2"/>
            <w:tcBorders>
              <w:top w:val="nil"/>
              <w:left w:val="nil"/>
              <w:bottom w:val="single" w:sz="4" w:space="0" w:color="auto"/>
              <w:right w:val="single" w:sz="4" w:space="0" w:color="auto"/>
            </w:tcBorders>
            <w:shd w:val="clear" w:color="auto" w:fill="auto"/>
            <w:noWrap/>
            <w:vAlign w:val="bottom"/>
            <w:hideMark/>
          </w:tcPr>
          <w:p w14:paraId="14AA7F6E" w14:textId="77777777" w:rsidR="006A61AB" w:rsidRDefault="006A61AB" w:rsidP="00553531">
            <w:pPr>
              <w:jc w:val="center"/>
              <w:rPr>
                <w:color w:val="000000"/>
                <w:sz w:val="16"/>
                <w:szCs w:val="16"/>
              </w:rPr>
            </w:pPr>
            <w:r>
              <w:rPr>
                <w:color w:val="000000"/>
                <w:sz w:val="16"/>
                <w:szCs w:val="16"/>
              </w:rPr>
              <w:t>202</w:t>
            </w:r>
            <w:r w:rsidR="00553531">
              <w:rPr>
                <w:color w:val="000000"/>
                <w:sz w:val="16"/>
                <w:szCs w:val="16"/>
              </w:rPr>
              <w:t>5</w:t>
            </w:r>
            <w:r>
              <w:rPr>
                <w:color w:val="000000"/>
                <w:sz w:val="16"/>
                <w:szCs w:val="16"/>
              </w:rPr>
              <w:t xml:space="preserve"> год</w:t>
            </w:r>
          </w:p>
        </w:tc>
        <w:tc>
          <w:tcPr>
            <w:tcW w:w="1368" w:type="dxa"/>
            <w:gridSpan w:val="3"/>
            <w:tcBorders>
              <w:top w:val="nil"/>
              <w:left w:val="nil"/>
              <w:bottom w:val="single" w:sz="4" w:space="0" w:color="auto"/>
              <w:right w:val="single" w:sz="4" w:space="0" w:color="auto"/>
            </w:tcBorders>
            <w:shd w:val="clear" w:color="auto" w:fill="auto"/>
            <w:noWrap/>
            <w:vAlign w:val="bottom"/>
            <w:hideMark/>
          </w:tcPr>
          <w:p w14:paraId="6BE75189" w14:textId="77777777" w:rsidR="006A61AB" w:rsidRDefault="006A61AB" w:rsidP="00553531">
            <w:pPr>
              <w:jc w:val="center"/>
              <w:rPr>
                <w:color w:val="000000"/>
                <w:sz w:val="16"/>
                <w:szCs w:val="16"/>
              </w:rPr>
            </w:pPr>
            <w:r>
              <w:rPr>
                <w:color w:val="000000"/>
                <w:sz w:val="16"/>
                <w:szCs w:val="16"/>
              </w:rPr>
              <w:t>202</w:t>
            </w:r>
            <w:r w:rsidR="00553531">
              <w:rPr>
                <w:color w:val="000000"/>
                <w:sz w:val="16"/>
                <w:szCs w:val="16"/>
              </w:rPr>
              <w:t>6</w:t>
            </w:r>
            <w:r>
              <w:rPr>
                <w:color w:val="000000"/>
                <w:sz w:val="16"/>
                <w:szCs w:val="16"/>
              </w:rPr>
              <w:t xml:space="preserve"> год</w:t>
            </w:r>
          </w:p>
        </w:tc>
        <w:tc>
          <w:tcPr>
            <w:tcW w:w="1366" w:type="dxa"/>
            <w:gridSpan w:val="3"/>
            <w:tcBorders>
              <w:top w:val="nil"/>
              <w:left w:val="nil"/>
              <w:bottom w:val="single" w:sz="4" w:space="0" w:color="auto"/>
              <w:right w:val="single" w:sz="4" w:space="0" w:color="auto"/>
            </w:tcBorders>
            <w:shd w:val="clear" w:color="auto" w:fill="auto"/>
            <w:noWrap/>
            <w:vAlign w:val="bottom"/>
            <w:hideMark/>
          </w:tcPr>
          <w:p w14:paraId="242FE5EA" w14:textId="77777777" w:rsidR="006A61AB" w:rsidRDefault="006A61AB" w:rsidP="00553531">
            <w:pPr>
              <w:jc w:val="center"/>
              <w:rPr>
                <w:color w:val="000000"/>
                <w:sz w:val="16"/>
                <w:szCs w:val="16"/>
              </w:rPr>
            </w:pPr>
            <w:r>
              <w:rPr>
                <w:color w:val="000000"/>
                <w:sz w:val="16"/>
                <w:szCs w:val="16"/>
              </w:rPr>
              <w:t>202</w:t>
            </w:r>
            <w:r w:rsidR="00553531">
              <w:rPr>
                <w:color w:val="000000"/>
                <w:sz w:val="16"/>
                <w:szCs w:val="16"/>
              </w:rPr>
              <w:t>7</w:t>
            </w:r>
            <w:r>
              <w:rPr>
                <w:color w:val="000000"/>
                <w:sz w:val="16"/>
                <w:szCs w:val="16"/>
              </w:rPr>
              <w:t xml:space="preserve"> год</w:t>
            </w:r>
          </w:p>
        </w:tc>
      </w:tr>
      <w:tr w:rsidR="00366C2A" w14:paraId="4A6AEB54" w14:textId="77777777" w:rsidTr="00366C2A">
        <w:trPr>
          <w:gridAfter w:val="2"/>
          <w:wAfter w:w="573" w:type="dxa"/>
          <w:trHeight w:val="255"/>
        </w:trPr>
        <w:tc>
          <w:tcPr>
            <w:tcW w:w="5484" w:type="dxa"/>
            <w:gridSpan w:val="2"/>
            <w:tcBorders>
              <w:top w:val="nil"/>
              <w:left w:val="single" w:sz="4" w:space="0" w:color="auto"/>
              <w:bottom w:val="single" w:sz="4" w:space="0" w:color="auto"/>
              <w:right w:val="single" w:sz="4" w:space="0" w:color="auto"/>
            </w:tcBorders>
            <w:shd w:val="clear" w:color="auto" w:fill="auto"/>
            <w:noWrap/>
            <w:vAlign w:val="bottom"/>
            <w:hideMark/>
          </w:tcPr>
          <w:p w14:paraId="34DB5519" w14:textId="77777777" w:rsidR="006A61AB" w:rsidRDefault="006A61AB">
            <w:pPr>
              <w:rPr>
                <w:color w:val="000000"/>
                <w:sz w:val="16"/>
                <w:szCs w:val="16"/>
              </w:rPr>
            </w:pPr>
            <w:r>
              <w:rPr>
                <w:color w:val="000000"/>
                <w:sz w:val="16"/>
                <w:szCs w:val="16"/>
              </w:rPr>
              <w:t>Архангельско-</w:t>
            </w:r>
            <w:proofErr w:type="spellStart"/>
            <w:r>
              <w:rPr>
                <w:color w:val="000000"/>
                <w:sz w:val="16"/>
                <w:szCs w:val="16"/>
              </w:rPr>
              <w:t>Голицынское</w:t>
            </w:r>
            <w:proofErr w:type="spellEnd"/>
            <w:r>
              <w:rPr>
                <w:color w:val="000000"/>
                <w:sz w:val="16"/>
                <w:szCs w:val="16"/>
              </w:rPr>
              <w:t xml:space="preserve"> сельское поселение</w:t>
            </w:r>
          </w:p>
        </w:tc>
        <w:tc>
          <w:tcPr>
            <w:tcW w:w="1291" w:type="dxa"/>
            <w:gridSpan w:val="2"/>
            <w:tcBorders>
              <w:top w:val="nil"/>
              <w:left w:val="nil"/>
              <w:bottom w:val="single" w:sz="4" w:space="0" w:color="auto"/>
              <w:right w:val="single" w:sz="4" w:space="0" w:color="auto"/>
            </w:tcBorders>
            <w:shd w:val="clear" w:color="auto" w:fill="auto"/>
            <w:noWrap/>
            <w:vAlign w:val="bottom"/>
            <w:hideMark/>
          </w:tcPr>
          <w:p w14:paraId="5D5C677D" w14:textId="77777777" w:rsidR="006A61AB" w:rsidRDefault="006A61AB">
            <w:pPr>
              <w:jc w:val="right"/>
              <w:rPr>
                <w:color w:val="000000"/>
                <w:sz w:val="16"/>
                <w:szCs w:val="16"/>
              </w:rPr>
            </w:pPr>
            <w:r>
              <w:rPr>
                <w:color w:val="000000"/>
                <w:sz w:val="16"/>
                <w:szCs w:val="16"/>
              </w:rPr>
              <w:t>12</w:t>
            </w:r>
          </w:p>
        </w:tc>
        <w:tc>
          <w:tcPr>
            <w:tcW w:w="1368" w:type="dxa"/>
            <w:gridSpan w:val="3"/>
            <w:tcBorders>
              <w:top w:val="nil"/>
              <w:left w:val="nil"/>
              <w:bottom w:val="single" w:sz="4" w:space="0" w:color="auto"/>
              <w:right w:val="single" w:sz="4" w:space="0" w:color="auto"/>
            </w:tcBorders>
            <w:shd w:val="clear" w:color="auto" w:fill="auto"/>
            <w:noWrap/>
            <w:vAlign w:val="bottom"/>
            <w:hideMark/>
          </w:tcPr>
          <w:p w14:paraId="3CFB0439" w14:textId="77777777" w:rsidR="006A61AB" w:rsidRDefault="006A61AB">
            <w:pPr>
              <w:jc w:val="right"/>
              <w:rPr>
                <w:color w:val="000000"/>
                <w:sz w:val="16"/>
                <w:szCs w:val="16"/>
              </w:rPr>
            </w:pPr>
            <w:r>
              <w:rPr>
                <w:color w:val="000000"/>
                <w:sz w:val="16"/>
                <w:szCs w:val="16"/>
              </w:rPr>
              <w:t>12</w:t>
            </w:r>
          </w:p>
        </w:tc>
        <w:tc>
          <w:tcPr>
            <w:tcW w:w="1366" w:type="dxa"/>
            <w:gridSpan w:val="3"/>
            <w:tcBorders>
              <w:top w:val="nil"/>
              <w:left w:val="nil"/>
              <w:bottom w:val="single" w:sz="4" w:space="0" w:color="auto"/>
              <w:right w:val="single" w:sz="4" w:space="0" w:color="auto"/>
            </w:tcBorders>
            <w:shd w:val="clear" w:color="auto" w:fill="auto"/>
            <w:noWrap/>
            <w:vAlign w:val="bottom"/>
            <w:hideMark/>
          </w:tcPr>
          <w:p w14:paraId="04DDC212" w14:textId="77777777" w:rsidR="006A61AB" w:rsidRDefault="006A61AB">
            <w:pPr>
              <w:jc w:val="right"/>
              <w:rPr>
                <w:color w:val="000000"/>
                <w:sz w:val="16"/>
                <w:szCs w:val="16"/>
              </w:rPr>
            </w:pPr>
            <w:r>
              <w:rPr>
                <w:color w:val="000000"/>
                <w:sz w:val="16"/>
                <w:szCs w:val="16"/>
              </w:rPr>
              <w:t>12</w:t>
            </w:r>
          </w:p>
        </w:tc>
      </w:tr>
      <w:tr w:rsidR="00366C2A" w14:paraId="3D4C37E1" w14:textId="77777777" w:rsidTr="00366C2A">
        <w:trPr>
          <w:gridAfter w:val="2"/>
          <w:wAfter w:w="573" w:type="dxa"/>
          <w:trHeight w:val="255"/>
        </w:trPr>
        <w:tc>
          <w:tcPr>
            <w:tcW w:w="5484" w:type="dxa"/>
            <w:gridSpan w:val="2"/>
            <w:tcBorders>
              <w:top w:val="nil"/>
              <w:left w:val="single" w:sz="4" w:space="0" w:color="auto"/>
              <w:bottom w:val="single" w:sz="4" w:space="0" w:color="auto"/>
              <w:right w:val="single" w:sz="4" w:space="0" w:color="auto"/>
            </w:tcBorders>
            <w:shd w:val="clear" w:color="auto" w:fill="auto"/>
            <w:noWrap/>
            <w:vAlign w:val="bottom"/>
            <w:hideMark/>
          </w:tcPr>
          <w:p w14:paraId="02D2D79A" w14:textId="77777777" w:rsidR="006A61AB" w:rsidRDefault="006A61AB">
            <w:pPr>
              <w:rPr>
                <w:color w:val="000000"/>
                <w:sz w:val="16"/>
                <w:szCs w:val="16"/>
              </w:rPr>
            </w:pPr>
            <w:r>
              <w:rPr>
                <w:color w:val="000000"/>
                <w:sz w:val="16"/>
                <w:szCs w:val="16"/>
              </w:rPr>
              <w:t>Болдовское сельское поселение</w:t>
            </w:r>
          </w:p>
        </w:tc>
        <w:tc>
          <w:tcPr>
            <w:tcW w:w="1291" w:type="dxa"/>
            <w:gridSpan w:val="2"/>
            <w:tcBorders>
              <w:top w:val="nil"/>
              <w:left w:val="nil"/>
              <w:bottom w:val="single" w:sz="4" w:space="0" w:color="auto"/>
              <w:right w:val="single" w:sz="4" w:space="0" w:color="auto"/>
            </w:tcBorders>
            <w:shd w:val="clear" w:color="auto" w:fill="auto"/>
            <w:noWrap/>
            <w:vAlign w:val="bottom"/>
            <w:hideMark/>
          </w:tcPr>
          <w:p w14:paraId="6DA5D981" w14:textId="77777777" w:rsidR="006A61AB" w:rsidRDefault="006A61AB">
            <w:pPr>
              <w:jc w:val="right"/>
              <w:rPr>
                <w:color w:val="000000"/>
                <w:sz w:val="16"/>
                <w:szCs w:val="16"/>
              </w:rPr>
            </w:pPr>
            <w:r>
              <w:rPr>
                <w:color w:val="000000"/>
                <w:sz w:val="16"/>
                <w:szCs w:val="16"/>
              </w:rPr>
              <w:t>12</w:t>
            </w:r>
          </w:p>
        </w:tc>
        <w:tc>
          <w:tcPr>
            <w:tcW w:w="1368" w:type="dxa"/>
            <w:gridSpan w:val="3"/>
            <w:tcBorders>
              <w:top w:val="nil"/>
              <w:left w:val="nil"/>
              <w:bottom w:val="single" w:sz="4" w:space="0" w:color="auto"/>
              <w:right w:val="single" w:sz="4" w:space="0" w:color="auto"/>
            </w:tcBorders>
            <w:shd w:val="clear" w:color="auto" w:fill="auto"/>
            <w:noWrap/>
            <w:vAlign w:val="bottom"/>
            <w:hideMark/>
          </w:tcPr>
          <w:p w14:paraId="0E960A4D" w14:textId="77777777" w:rsidR="006A61AB" w:rsidRDefault="006A61AB">
            <w:pPr>
              <w:jc w:val="right"/>
              <w:rPr>
                <w:color w:val="000000"/>
                <w:sz w:val="16"/>
                <w:szCs w:val="16"/>
              </w:rPr>
            </w:pPr>
            <w:r>
              <w:rPr>
                <w:color w:val="000000"/>
                <w:sz w:val="16"/>
                <w:szCs w:val="16"/>
              </w:rPr>
              <w:t>12</w:t>
            </w:r>
          </w:p>
        </w:tc>
        <w:tc>
          <w:tcPr>
            <w:tcW w:w="1366" w:type="dxa"/>
            <w:gridSpan w:val="3"/>
            <w:tcBorders>
              <w:top w:val="nil"/>
              <w:left w:val="nil"/>
              <w:bottom w:val="single" w:sz="4" w:space="0" w:color="auto"/>
              <w:right w:val="single" w:sz="4" w:space="0" w:color="auto"/>
            </w:tcBorders>
            <w:shd w:val="clear" w:color="auto" w:fill="auto"/>
            <w:noWrap/>
            <w:vAlign w:val="bottom"/>
            <w:hideMark/>
          </w:tcPr>
          <w:p w14:paraId="2D15EDB0" w14:textId="77777777" w:rsidR="006A61AB" w:rsidRDefault="006A61AB">
            <w:pPr>
              <w:jc w:val="right"/>
              <w:rPr>
                <w:color w:val="000000"/>
                <w:sz w:val="16"/>
                <w:szCs w:val="16"/>
              </w:rPr>
            </w:pPr>
            <w:r>
              <w:rPr>
                <w:color w:val="000000"/>
                <w:sz w:val="16"/>
                <w:szCs w:val="16"/>
              </w:rPr>
              <w:t>12</w:t>
            </w:r>
          </w:p>
        </w:tc>
      </w:tr>
      <w:tr w:rsidR="00366C2A" w14:paraId="6CA8E7D2" w14:textId="77777777" w:rsidTr="00366C2A">
        <w:trPr>
          <w:gridAfter w:val="2"/>
          <w:wAfter w:w="573" w:type="dxa"/>
          <w:trHeight w:val="255"/>
        </w:trPr>
        <w:tc>
          <w:tcPr>
            <w:tcW w:w="5484" w:type="dxa"/>
            <w:gridSpan w:val="2"/>
            <w:tcBorders>
              <w:top w:val="nil"/>
              <w:left w:val="single" w:sz="4" w:space="0" w:color="auto"/>
              <w:bottom w:val="single" w:sz="4" w:space="0" w:color="auto"/>
              <w:right w:val="single" w:sz="4" w:space="0" w:color="auto"/>
            </w:tcBorders>
            <w:shd w:val="clear" w:color="auto" w:fill="auto"/>
            <w:noWrap/>
            <w:vAlign w:val="bottom"/>
            <w:hideMark/>
          </w:tcPr>
          <w:p w14:paraId="30087C65" w14:textId="77777777" w:rsidR="006A61AB" w:rsidRDefault="006A61AB">
            <w:pPr>
              <w:rPr>
                <w:color w:val="000000"/>
                <w:sz w:val="16"/>
                <w:szCs w:val="16"/>
              </w:rPr>
            </w:pPr>
            <w:r>
              <w:rPr>
                <w:color w:val="000000"/>
                <w:sz w:val="16"/>
                <w:szCs w:val="16"/>
              </w:rPr>
              <w:t>Красносельцовское сельское поселение</w:t>
            </w:r>
          </w:p>
        </w:tc>
        <w:tc>
          <w:tcPr>
            <w:tcW w:w="1291" w:type="dxa"/>
            <w:gridSpan w:val="2"/>
            <w:tcBorders>
              <w:top w:val="nil"/>
              <w:left w:val="nil"/>
              <w:bottom w:val="single" w:sz="4" w:space="0" w:color="auto"/>
              <w:right w:val="single" w:sz="4" w:space="0" w:color="auto"/>
            </w:tcBorders>
            <w:shd w:val="clear" w:color="auto" w:fill="auto"/>
            <w:noWrap/>
            <w:vAlign w:val="bottom"/>
            <w:hideMark/>
          </w:tcPr>
          <w:p w14:paraId="5098F75F" w14:textId="77777777" w:rsidR="006A61AB" w:rsidRDefault="006A61AB">
            <w:pPr>
              <w:jc w:val="right"/>
              <w:rPr>
                <w:color w:val="000000"/>
                <w:sz w:val="16"/>
                <w:szCs w:val="16"/>
              </w:rPr>
            </w:pPr>
            <w:r>
              <w:rPr>
                <w:color w:val="000000"/>
                <w:sz w:val="16"/>
                <w:szCs w:val="16"/>
              </w:rPr>
              <w:t>12</w:t>
            </w:r>
          </w:p>
        </w:tc>
        <w:tc>
          <w:tcPr>
            <w:tcW w:w="1368" w:type="dxa"/>
            <w:gridSpan w:val="3"/>
            <w:tcBorders>
              <w:top w:val="nil"/>
              <w:left w:val="nil"/>
              <w:bottom w:val="single" w:sz="4" w:space="0" w:color="auto"/>
              <w:right w:val="single" w:sz="4" w:space="0" w:color="auto"/>
            </w:tcBorders>
            <w:shd w:val="clear" w:color="auto" w:fill="auto"/>
            <w:noWrap/>
            <w:vAlign w:val="bottom"/>
            <w:hideMark/>
          </w:tcPr>
          <w:p w14:paraId="1756D8B2" w14:textId="77777777" w:rsidR="006A61AB" w:rsidRDefault="006A61AB">
            <w:pPr>
              <w:jc w:val="right"/>
              <w:rPr>
                <w:color w:val="000000"/>
                <w:sz w:val="16"/>
                <w:szCs w:val="16"/>
              </w:rPr>
            </w:pPr>
            <w:r>
              <w:rPr>
                <w:color w:val="000000"/>
                <w:sz w:val="16"/>
                <w:szCs w:val="16"/>
              </w:rPr>
              <w:t>12</w:t>
            </w:r>
          </w:p>
        </w:tc>
        <w:tc>
          <w:tcPr>
            <w:tcW w:w="1366" w:type="dxa"/>
            <w:gridSpan w:val="3"/>
            <w:tcBorders>
              <w:top w:val="nil"/>
              <w:left w:val="nil"/>
              <w:bottom w:val="single" w:sz="4" w:space="0" w:color="auto"/>
              <w:right w:val="single" w:sz="4" w:space="0" w:color="auto"/>
            </w:tcBorders>
            <w:shd w:val="clear" w:color="auto" w:fill="auto"/>
            <w:noWrap/>
            <w:vAlign w:val="bottom"/>
            <w:hideMark/>
          </w:tcPr>
          <w:p w14:paraId="79C3EEB1" w14:textId="77777777" w:rsidR="006A61AB" w:rsidRDefault="006A61AB">
            <w:pPr>
              <w:jc w:val="right"/>
              <w:rPr>
                <w:color w:val="000000"/>
                <w:sz w:val="16"/>
                <w:szCs w:val="16"/>
              </w:rPr>
            </w:pPr>
            <w:r>
              <w:rPr>
                <w:color w:val="000000"/>
                <w:sz w:val="16"/>
                <w:szCs w:val="16"/>
              </w:rPr>
              <w:t>12</w:t>
            </w:r>
          </w:p>
        </w:tc>
      </w:tr>
      <w:tr w:rsidR="00366C2A" w14:paraId="6B9D3990" w14:textId="77777777" w:rsidTr="00366C2A">
        <w:trPr>
          <w:gridAfter w:val="2"/>
          <w:wAfter w:w="573" w:type="dxa"/>
          <w:trHeight w:val="255"/>
        </w:trPr>
        <w:tc>
          <w:tcPr>
            <w:tcW w:w="5484" w:type="dxa"/>
            <w:gridSpan w:val="2"/>
            <w:tcBorders>
              <w:top w:val="nil"/>
              <w:left w:val="single" w:sz="4" w:space="0" w:color="auto"/>
              <w:bottom w:val="single" w:sz="4" w:space="0" w:color="auto"/>
              <w:right w:val="single" w:sz="4" w:space="0" w:color="auto"/>
            </w:tcBorders>
            <w:shd w:val="clear" w:color="auto" w:fill="auto"/>
            <w:noWrap/>
            <w:vAlign w:val="bottom"/>
            <w:hideMark/>
          </w:tcPr>
          <w:p w14:paraId="26D2564E" w14:textId="77777777" w:rsidR="006A61AB" w:rsidRDefault="006A61AB">
            <w:pPr>
              <w:rPr>
                <w:color w:val="000000"/>
                <w:sz w:val="16"/>
                <w:szCs w:val="16"/>
              </w:rPr>
            </w:pPr>
            <w:r>
              <w:rPr>
                <w:color w:val="000000"/>
                <w:sz w:val="16"/>
                <w:szCs w:val="16"/>
              </w:rPr>
              <w:t>Левженское сельское поселение</w:t>
            </w:r>
          </w:p>
        </w:tc>
        <w:tc>
          <w:tcPr>
            <w:tcW w:w="1291" w:type="dxa"/>
            <w:gridSpan w:val="2"/>
            <w:tcBorders>
              <w:top w:val="nil"/>
              <w:left w:val="nil"/>
              <w:bottom w:val="single" w:sz="4" w:space="0" w:color="auto"/>
              <w:right w:val="single" w:sz="4" w:space="0" w:color="auto"/>
            </w:tcBorders>
            <w:shd w:val="clear" w:color="auto" w:fill="auto"/>
            <w:noWrap/>
            <w:vAlign w:val="bottom"/>
            <w:hideMark/>
          </w:tcPr>
          <w:p w14:paraId="6E45C147" w14:textId="77777777" w:rsidR="006A61AB" w:rsidRDefault="006A61AB">
            <w:pPr>
              <w:jc w:val="right"/>
              <w:rPr>
                <w:color w:val="000000"/>
                <w:sz w:val="16"/>
                <w:szCs w:val="16"/>
              </w:rPr>
            </w:pPr>
            <w:r>
              <w:rPr>
                <w:color w:val="000000"/>
                <w:sz w:val="16"/>
                <w:szCs w:val="16"/>
              </w:rPr>
              <w:t>12</w:t>
            </w:r>
          </w:p>
        </w:tc>
        <w:tc>
          <w:tcPr>
            <w:tcW w:w="1368" w:type="dxa"/>
            <w:gridSpan w:val="3"/>
            <w:tcBorders>
              <w:top w:val="nil"/>
              <w:left w:val="nil"/>
              <w:bottom w:val="single" w:sz="4" w:space="0" w:color="auto"/>
              <w:right w:val="single" w:sz="4" w:space="0" w:color="auto"/>
            </w:tcBorders>
            <w:shd w:val="clear" w:color="auto" w:fill="auto"/>
            <w:noWrap/>
            <w:vAlign w:val="bottom"/>
            <w:hideMark/>
          </w:tcPr>
          <w:p w14:paraId="0514C3EC" w14:textId="77777777" w:rsidR="006A61AB" w:rsidRDefault="006A61AB">
            <w:pPr>
              <w:jc w:val="right"/>
              <w:rPr>
                <w:color w:val="000000"/>
                <w:sz w:val="16"/>
                <w:szCs w:val="16"/>
              </w:rPr>
            </w:pPr>
            <w:r>
              <w:rPr>
                <w:color w:val="000000"/>
                <w:sz w:val="16"/>
                <w:szCs w:val="16"/>
              </w:rPr>
              <w:t>12</w:t>
            </w:r>
          </w:p>
        </w:tc>
        <w:tc>
          <w:tcPr>
            <w:tcW w:w="1366" w:type="dxa"/>
            <w:gridSpan w:val="3"/>
            <w:tcBorders>
              <w:top w:val="nil"/>
              <w:left w:val="nil"/>
              <w:bottom w:val="single" w:sz="4" w:space="0" w:color="auto"/>
              <w:right w:val="single" w:sz="4" w:space="0" w:color="auto"/>
            </w:tcBorders>
            <w:shd w:val="clear" w:color="auto" w:fill="auto"/>
            <w:noWrap/>
            <w:vAlign w:val="bottom"/>
            <w:hideMark/>
          </w:tcPr>
          <w:p w14:paraId="08ACE36B" w14:textId="77777777" w:rsidR="006A61AB" w:rsidRDefault="006A61AB">
            <w:pPr>
              <w:jc w:val="right"/>
              <w:rPr>
                <w:color w:val="000000"/>
                <w:sz w:val="16"/>
                <w:szCs w:val="16"/>
              </w:rPr>
            </w:pPr>
            <w:r>
              <w:rPr>
                <w:color w:val="000000"/>
                <w:sz w:val="16"/>
                <w:szCs w:val="16"/>
              </w:rPr>
              <w:t>12</w:t>
            </w:r>
          </w:p>
        </w:tc>
      </w:tr>
      <w:tr w:rsidR="00366C2A" w14:paraId="6B8BDBD6" w14:textId="77777777" w:rsidTr="00366C2A">
        <w:trPr>
          <w:gridAfter w:val="2"/>
          <w:wAfter w:w="573" w:type="dxa"/>
          <w:trHeight w:val="255"/>
        </w:trPr>
        <w:tc>
          <w:tcPr>
            <w:tcW w:w="5484" w:type="dxa"/>
            <w:gridSpan w:val="2"/>
            <w:tcBorders>
              <w:top w:val="nil"/>
              <w:left w:val="single" w:sz="4" w:space="0" w:color="auto"/>
              <w:bottom w:val="single" w:sz="4" w:space="0" w:color="auto"/>
              <w:right w:val="single" w:sz="4" w:space="0" w:color="auto"/>
            </w:tcBorders>
            <w:shd w:val="clear" w:color="auto" w:fill="auto"/>
            <w:noWrap/>
            <w:vAlign w:val="bottom"/>
            <w:hideMark/>
          </w:tcPr>
          <w:p w14:paraId="09B64446" w14:textId="77777777" w:rsidR="006A61AB" w:rsidRDefault="006A61AB">
            <w:pPr>
              <w:rPr>
                <w:color w:val="000000"/>
                <w:sz w:val="16"/>
                <w:szCs w:val="16"/>
              </w:rPr>
            </w:pPr>
            <w:r>
              <w:rPr>
                <w:color w:val="000000"/>
                <w:sz w:val="16"/>
                <w:szCs w:val="16"/>
              </w:rPr>
              <w:t>Мордовско-Пишлинское сельское поселение</w:t>
            </w:r>
          </w:p>
        </w:tc>
        <w:tc>
          <w:tcPr>
            <w:tcW w:w="1291" w:type="dxa"/>
            <w:gridSpan w:val="2"/>
            <w:tcBorders>
              <w:top w:val="nil"/>
              <w:left w:val="nil"/>
              <w:bottom w:val="single" w:sz="4" w:space="0" w:color="auto"/>
              <w:right w:val="single" w:sz="4" w:space="0" w:color="auto"/>
            </w:tcBorders>
            <w:shd w:val="clear" w:color="auto" w:fill="auto"/>
            <w:noWrap/>
            <w:vAlign w:val="bottom"/>
            <w:hideMark/>
          </w:tcPr>
          <w:p w14:paraId="3065E7C1" w14:textId="77777777" w:rsidR="006A61AB" w:rsidRDefault="006A61AB">
            <w:pPr>
              <w:jc w:val="right"/>
              <w:rPr>
                <w:color w:val="000000"/>
                <w:sz w:val="16"/>
                <w:szCs w:val="16"/>
              </w:rPr>
            </w:pPr>
            <w:r>
              <w:rPr>
                <w:color w:val="000000"/>
                <w:sz w:val="16"/>
                <w:szCs w:val="16"/>
              </w:rPr>
              <w:t>12</w:t>
            </w:r>
          </w:p>
        </w:tc>
        <w:tc>
          <w:tcPr>
            <w:tcW w:w="1368" w:type="dxa"/>
            <w:gridSpan w:val="3"/>
            <w:tcBorders>
              <w:top w:val="nil"/>
              <w:left w:val="nil"/>
              <w:bottom w:val="single" w:sz="4" w:space="0" w:color="auto"/>
              <w:right w:val="single" w:sz="4" w:space="0" w:color="auto"/>
            </w:tcBorders>
            <w:shd w:val="clear" w:color="auto" w:fill="auto"/>
            <w:noWrap/>
            <w:vAlign w:val="bottom"/>
            <w:hideMark/>
          </w:tcPr>
          <w:p w14:paraId="5078A50A" w14:textId="77777777" w:rsidR="006A61AB" w:rsidRDefault="006A61AB">
            <w:pPr>
              <w:jc w:val="right"/>
              <w:rPr>
                <w:color w:val="000000"/>
                <w:sz w:val="16"/>
                <w:szCs w:val="16"/>
              </w:rPr>
            </w:pPr>
            <w:r>
              <w:rPr>
                <w:color w:val="000000"/>
                <w:sz w:val="16"/>
                <w:szCs w:val="16"/>
              </w:rPr>
              <w:t>12</w:t>
            </w:r>
          </w:p>
        </w:tc>
        <w:tc>
          <w:tcPr>
            <w:tcW w:w="1366" w:type="dxa"/>
            <w:gridSpan w:val="3"/>
            <w:tcBorders>
              <w:top w:val="nil"/>
              <w:left w:val="nil"/>
              <w:bottom w:val="single" w:sz="4" w:space="0" w:color="auto"/>
              <w:right w:val="single" w:sz="4" w:space="0" w:color="auto"/>
            </w:tcBorders>
            <w:shd w:val="clear" w:color="auto" w:fill="auto"/>
            <w:noWrap/>
            <w:vAlign w:val="bottom"/>
            <w:hideMark/>
          </w:tcPr>
          <w:p w14:paraId="3F6046E0" w14:textId="77777777" w:rsidR="006A61AB" w:rsidRDefault="006A61AB">
            <w:pPr>
              <w:jc w:val="right"/>
              <w:rPr>
                <w:color w:val="000000"/>
                <w:sz w:val="16"/>
                <w:szCs w:val="16"/>
              </w:rPr>
            </w:pPr>
            <w:r>
              <w:rPr>
                <w:color w:val="000000"/>
                <w:sz w:val="16"/>
                <w:szCs w:val="16"/>
              </w:rPr>
              <w:t>12</w:t>
            </w:r>
          </w:p>
        </w:tc>
      </w:tr>
      <w:tr w:rsidR="00366C2A" w14:paraId="134850BF" w14:textId="77777777" w:rsidTr="00366C2A">
        <w:trPr>
          <w:gridAfter w:val="2"/>
          <w:wAfter w:w="573" w:type="dxa"/>
          <w:trHeight w:val="255"/>
        </w:trPr>
        <w:tc>
          <w:tcPr>
            <w:tcW w:w="5484" w:type="dxa"/>
            <w:gridSpan w:val="2"/>
            <w:tcBorders>
              <w:top w:val="nil"/>
              <w:left w:val="single" w:sz="4" w:space="0" w:color="auto"/>
              <w:bottom w:val="single" w:sz="4" w:space="0" w:color="auto"/>
              <w:right w:val="single" w:sz="4" w:space="0" w:color="auto"/>
            </w:tcBorders>
            <w:shd w:val="clear" w:color="auto" w:fill="auto"/>
            <w:noWrap/>
            <w:vAlign w:val="bottom"/>
            <w:hideMark/>
          </w:tcPr>
          <w:p w14:paraId="6F7D8020" w14:textId="77777777" w:rsidR="006A61AB" w:rsidRDefault="006A61AB">
            <w:pPr>
              <w:rPr>
                <w:color w:val="000000"/>
                <w:sz w:val="16"/>
                <w:szCs w:val="16"/>
              </w:rPr>
            </w:pPr>
            <w:r>
              <w:rPr>
                <w:color w:val="000000"/>
                <w:sz w:val="16"/>
                <w:szCs w:val="16"/>
              </w:rPr>
              <w:t>Пайгармское сельское поселение</w:t>
            </w:r>
          </w:p>
        </w:tc>
        <w:tc>
          <w:tcPr>
            <w:tcW w:w="1291" w:type="dxa"/>
            <w:gridSpan w:val="2"/>
            <w:tcBorders>
              <w:top w:val="nil"/>
              <w:left w:val="nil"/>
              <w:bottom w:val="single" w:sz="4" w:space="0" w:color="auto"/>
              <w:right w:val="single" w:sz="4" w:space="0" w:color="auto"/>
            </w:tcBorders>
            <w:shd w:val="clear" w:color="auto" w:fill="auto"/>
            <w:noWrap/>
            <w:vAlign w:val="bottom"/>
            <w:hideMark/>
          </w:tcPr>
          <w:p w14:paraId="3CA92E4E" w14:textId="77777777" w:rsidR="006A61AB" w:rsidRDefault="006A61AB">
            <w:pPr>
              <w:jc w:val="right"/>
              <w:rPr>
                <w:color w:val="000000"/>
                <w:sz w:val="16"/>
                <w:szCs w:val="16"/>
              </w:rPr>
            </w:pPr>
            <w:r>
              <w:rPr>
                <w:color w:val="000000"/>
                <w:sz w:val="16"/>
                <w:szCs w:val="16"/>
              </w:rPr>
              <w:t>12</w:t>
            </w:r>
          </w:p>
        </w:tc>
        <w:tc>
          <w:tcPr>
            <w:tcW w:w="1368" w:type="dxa"/>
            <w:gridSpan w:val="3"/>
            <w:tcBorders>
              <w:top w:val="nil"/>
              <w:left w:val="nil"/>
              <w:bottom w:val="single" w:sz="4" w:space="0" w:color="auto"/>
              <w:right w:val="single" w:sz="4" w:space="0" w:color="auto"/>
            </w:tcBorders>
            <w:shd w:val="clear" w:color="auto" w:fill="auto"/>
            <w:noWrap/>
            <w:vAlign w:val="bottom"/>
            <w:hideMark/>
          </w:tcPr>
          <w:p w14:paraId="416248B8" w14:textId="77777777" w:rsidR="006A61AB" w:rsidRDefault="006A61AB">
            <w:pPr>
              <w:jc w:val="right"/>
              <w:rPr>
                <w:color w:val="000000"/>
                <w:sz w:val="16"/>
                <w:szCs w:val="16"/>
              </w:rPr>
            </w:pPr>
            <w:r>
              <w:rPr>
                <w:color w:val="000000"/>
                <w:sz w:val="16"/>
                <w:szCs w:val="16"/>
              </w:rPr>
              <w:t>12</w:t>
            </w:r>
          </w:p>
        </w:tc>
        <w:tc>
          <w:tcPr>
            <w:tcW w:w="1366" w:type="dxa"/>
            <w:gridSpan w:val="3"/>
            <w:tcBorders>
              <w:top w:val="nil"/>
              <w:left w:val="nil"/>
              <w:bottom w:val="single" w:sz="4" w:space="0" w:color="auto"/>
              <w:right w:val="single" w:sz="4" w:space="0" w:color="auto"/>
            </w:tcBorders>
            <w:shd w:val="clear" w:color="auto" w:fill="auto"/>
            <w:noWrap/>
            <w:vAlign w:val="bottom"/>
            <w:hideMark/>
          </w:tcPr>
          <w:p w14:paraId="728C8146" w14:textId="77777777" w:rsidR="006A61AB" w:rsidRDefault="006A61AB">
            <w:pPr>
              <w:jc w:val="right"/>
              <w:rPr>
                <w:color w:val="000000"/>
                <w:sz w:val="16"/>
                <w:szCs w:val="16"/>
              </w:rPr>
            </w:pPr>
            <w:r>
              <w:rPr>
                <w:color w:val="000000"/>
                <w:sz w:val="16"/>
                <w:szCs w:val="16"/>
              </w:rPr>
              <w:t>12</w:t>
            </w:r>
          </w:p>
        </w:tc>
      </w:tr>
      <w:tr w:rsidR="00366C2A" w14:paraId="47E92CB3" w14:textId="77777777" w:rsidTr="00366C2A">
        <w:trPr>
          <w:gridAfter w:val="2"/>
          <w:wAfter w:w="573" w:type="dxa"/>
          <w:trHeight w:val="255"/>
        </w:trPr>
        <w:tc>
          <w:tcPr>
            <w:tcW w:w="5484" w:type="dxa"/>
            <w:gridSpan w:val="2"/>
            <w:tcBorders>
              <w:top w:val="nil"/>
              <w:left w:val="single" w:sz="4" w:space="0" w:color="auto"/>
              <w:bottom w:val="single" w:sz="4" w:space="0" w:color="auto"/>
              <w:right w:val="single" w:sz="4" w:space="0" w:color="auto"/>
            </w:tcBorders>
            <w:shd w:val="clear" w:color="auto" w:fill="auto"/>
            <w:noWrap/>
            <w:vAlign w:val="bottom"/>
            <w:hideMark/>
          </w:tcPr>
          <w:p w14:paraId="584E5BAB" w14:textId="77777777" w:rsidR="006A61AB" w:rsidRDefault="006A61AB">
            <w:pPr>
              <w:rPr>
                <w:color w:val="000000"/>
                <w:sz w:val="16"/>
                <w:szCs w:val="16"/>
              </w:rPr>
            </w:pPr>
            <w:r>
              <w:rPr>
                <w:color w:val="000000"/>
                <w:sz w:val="16"/>
                <w:szCs w:val="16"/>
              </w:rPr>
              <w:t>Палаевско-</w:t>
            </w:r>
            <w:proofErr w:type="spellStart"/>
            <w:r>
              <w:rPr>
                <w:color w:val="000000"/>
                <w:sz w:val="16"/>
                <w:szCs w:val="16"/>
              </w:rPr>
              <w:t>Урледимское</w:t>
            </w:r>
            <w:proofErr w:type="spellEnd"/>
            <w:r>
              <w:rPr>
                <w:color w:val="000000"/>
                <w:sz w:val="16"/>
                <w:szCs w:val="16"/>
              </w:rPr>
              <w:t xml:space="preserve"> сельское поселение</w:t>
            </w:r>
          </w:p>
        </w:tc>
        <w:tc>
          <w:tcPr>
            <w:tcW w:w="1291" w:type="dxa"/>
            <w:gridSpan w:val="2"/>
            <w:tcBorders>
              <w:top w:val="nil"/>
              <w:left w:val="nil"/>
              <w:bottom w:val="single" w:sz="4" w:space="0" w:color="auto"/>
              <w:right w:val="single" w:sz="4" w:space="0" w:color="auto"/>
            </w:tcBorders>
            <w:shd w:val="clear" w:color="auto" w:fill="auto"/>
            <w:noWrap/>
            <w:vAlign w:val="bottom"/>
            <w:hideMark/>
          </w:tcPr>
          <w:p w14:paraId="511F965F" w14:textId="77777777" w:rsidR="006A61AB" w:rsidRDefault="006A61AB">
            <w:pPr>
              <w:jc w:val="right"/>
              <w:rPr>
                <w:color w:val="000000"/>
                <w:sz w:val="16"/>
                <w:szCs w:val="16"/>
              </w:rPr>
            </w:pPr>
            <w:r>
              <w:rPr>
                <w:color w:val="000000"/>
                <w:sz w:val="16"/>
                <w:szCs w:val="16"/>
              </w:rPr>
              <w:t>12</w:t>
            </w:r>
          </w:p>
        </w:tc>
        <w:tc>
          <w:tcPr>
            <w:tcW w:w="1368" w:type="dxa"/>
            <w:gridSpan w:val="3"/>
            <w:tcBorders>
              <w:top w:val="nil"/>
              <w:left w:val="nil"/>
              <w:bottom w:val="single" w:sz="4" w:space="0" w:color="auto"/>
              <w:right w:val="single" w:sz="4" w:space="0" w:color="auto"/>
            </w:tcBorders>
            <w:shd w:val="clear" w:color="auto" w:fill="auto"/>
            <w:noWrap/>
            <w:vAlign w:val="bottom"/>
            <w:hideMark/>
          </w:tcPr>
          <w:p w14:paraId="43D89FE4" w14:textId="77777777" w:rsidR="006A61AB" w:rsidRDefault="006A61AB">
            <w:pPr>
              <w:jc w:val="right"/>
              <w:rPr>
                <w:color w:val="000000"/>
                <w:sz w:val="16"/>
                <w:szCs w:val="16"/>
              </w:rPr>
            </w:pPr>
            <w:r>
              <w:rPr>
                <w:color w:val="000000"/>
                <w:sz w:val="16"/>
                <w:szCs w:val="16"/>
              </w:rPr>
              <w:t>12</w:t>
            </w:r>
          </w:p>
        </w:tc>
        <w:tc>
          <w:tcPr>
            <w:tcW w:w="1366" w:type="dxa"/>
            <w:gridSpan w:val="3"/>
            <w:tcBorders>
              <w:top w:val="nil"/>
              <w:left w:val="nil"/>
              <w:bottom w:val="single" w:sz="4" w:space="0" w:color="auto"/>
              <w:right w:val="single" w:sz="4" w:space="0" w:color="auto"/>
            </w:tcBorders>
            <w:shd w:val="clear" w:color="auto" w:fill="auto"/>
            <w:noWrap/>
            <w:vAlign w:val="bottom"/>
            <w:hideMark/>
          </w:tcPr>
          <w:p w14:paraId="687ABE73" w14:textId="77777777" w:rsidR="006A61AB" w:rsidRDefault="006A61AB">
            <w:pPr>
              <w:jc w:val="right"/>
              <w:rPr>
                <w:color w:val="000000"/>
                <w:sz w:val="16"/>
                <w:szCs w:val="16"/>
              </w:rPr>
            </w:pPr>
            <w:r>
              <w:rPr>
                <w:color w:val="000000"/>
                <w:sz w:val="16"/>
                <w:szCs w:val="16"/>
              </w:rPr>
              <w:t>12</w:t>
            </w:r>
          </w:p>
        </w:tc>
      </w:tr>
      <w:tr w:rsidR="00366C2A" w14:paraId="7EEA2505" w14:textId="77777777" w:rsidTr="00366C2A">
        <w:trPr>
          <w:gridAfter w:val="2"/>
          <w:wAfter w:w="573" w:type="dxa"/>
          <w:trHeight w:val="255"/>
        </w:trPr>
        <w:tc>
          <w:tcPr>
            <w:tcW w:w="5484" w:type="dxa"/>
            <w:gridSpan w:val="2"/>
            <w:tcBorders>
              <w:top w:val="nil"/>
              <w:left w:val="single" w:sz="4" w:space="0" w:color="auto"/>
              <w:bottom w:val="single" w:sz="4" w:space="0" w:color="auto"/>
              <w:right w:val="single" w:sz="4" w:space="0" w:color="auto"/>
            </w:tcBorders>
            <w:shd w:val="clear" w:color="auto" w:fill="auto"/>
            <w:noWrap/>
            <w:vAlign w:val="bottom"/>
            <w:hideMark/>
          </w:tcPr>
          <w:p w14:paraId="5764B095" w14:textId="77777777" w:rsidR="006A61AB" w:rsidRDefault="006A61AB">
            <w:pPr>
              <w:rPr>
                <w:color w:val="000000"/>
                <w:sz w:val="16"/>
                <w:szCs w:val="16"/>
              </w:rPr>
            </w:pPr>
            <w:proofErr w:type="spellStart"/>
            <w:r>
              <w:rPr>
                <w:color w:val="000000"/>
                <w:sz w:val="16"/>
                <w:szCs w:val="16"/>
              </w:rPr>
              <w:t>Перхляйское</w:t>
            </w:r>
            <w:proofErr w:type="spellEnd"/>
            <w:r>
              <w:rPr>
                <w:color w:val="000000"/>
                <w:sz w:val="16"/>
                <w:szCs w:val="16"/>
              </w:rPr>
              <w:t xml:space="preserve"> сельское поселение</w:t>
            </w:r>
          </w:p>
        </w:tc>
        <w:tc>
          <w:tcPr>
            <w:tcW w:w="1291" w:type="dxa"/>
            <w:gridSpan w:val="2"/>
            <w:tcBorders>
              <w:top w:val="nil"/>
              <w:left w:val="nil"/>
              <w:bottom w:val="single" w:sz="4" w:space="0" w:color="auto"/>
              <w:right w:val="single" w:sz="4" w:space="0" w:color="auto"/>
            </w:tcBorders>
            <w:shd w:val="clear" w:color="auto" w:fill="auto"/>
            <w:noWrap/>
            <w:vAlign w:val="bottom"/>
            <w:hideMark/>
          </w:tcPr>
          <w:p w14:paraId="4CD73100" w14:textId="77777777" w:rsidR="006A61AB" w:rsidRDefault="006A61AB">
            <w:pPr>
              <w:jc w:val="right"/>
              <w:rPr>
                <w:color w:val="000000"/>
                <w:sz w:val="16"/>
                <w:szCs w:val="16"/>
              </w:rPr>
            </w:pPr>
            <w:r>
              <w:rPr>
                <w:color w:val="000000"/>
                <w:sz w:val="16"/>
                <w:szCs w:val="16"/>
              </w:rPr>
              <w:t>12</w:t>
            </w:r>
          </w:p>
        </w:tc>
        <w:tc>
          <w:tcPr>
            <w:tcW w:w="1368" w:type="dxa"/>
            <w:gridSpan w:val="3"/>
            <w:tcBorders>
              <w:top w:val="nil"/>
              <w:left w:val="nil"/>
              <w:bottom w:val="single" w:sz="4" w:space="0" w:color="auto"/>
              <w:right w:val="single" w:sz="4" w:space="0" w:color="auto"/>
            </w:tcBorders>
            <w:shd w:val="clear" w:color="auto" w:fill="auto"/>
            <w:noWrap/>
            <w:vAlign w:val="bottom"/>
            <w:hideMark/>
          </w:tcPr>
          <w:p w14:paraId="767FA3EA" w14:textId="77777777" w:rsidR="006A61AB" w:rsidRDefault="006A61AB">
            <w:pPr>
              <w:jc w:val="right"/>
              <w:rPr>
                <w:color w:val="000000"/>
                <w:sz w:val="16"/>
                <w:szCs w:val="16"/>
              </w:rPr>
            </w:pPr>
            <w:r>
              <w:rPr>
                <w:color w:val="000000"/>
                <w:sz w:val="16"/>
                <w:szCs w:val="16"/>
              </w:rPr>
              <w:t>12</w:t>
            </w:r>
          </w:p>
        </w:tc>
        <w:tc>
          <w:tcPr>
            <w:tcW w:w="1366" w:type="dxa"/>
            <w:gridSpan w:val="3"/>
            <w:tcBorders>
              <w:top w:val="nil"/>
              <w:left w:val="nil"/>
              <w:bottom w:val="single" w:sz="4" w:space="0" w:color="auto"/>
              <w:right w:val="single" w:sz="4" w:space="0" w:color="auto"/>
            </w:tcBorders>
            <w:shd w:val="clear" w:color="auto" w:fill="auto"/>
            <w:noWrap/>
            <w:vAlign w:val="bottom"/>
            <w:hideMark/>
          </w:tcPr>
          <w:p w14:paraId="19C03CD3" w14:textId="77777777" w:rsidR="006A61AB" w:rsidRDefault="006A61AB">
            <w:pPr>
              <w:jc w:val="right"/>
              <w:rPr>
                <w:color w:val="000000"/>
                <w:sz w:val="16"/>
                <w:szCs w:val="16"/>
              </w:rPr>
            </w:pPr>
            <w:r>
              <w:rPr>
                <w:color w:val="000000"/>
                <w:sz w:val="16"/>
                <w:szCs w:val="16"/>
              </w:rPr>
              <w:t>12</w:t>
            </w:r>
          </w:p>
        </w:tc>
      </w:tr>
      <w:tr w:rsidR="00366C2A" w14:paraId="1F472B3F" w14:textId="77777777" w:rsidTr="00366C2A">
        <w:trPr>
          <w:gridAfter w:val="2"/>
          <w:wAfter w:w="573" w:type="dxa"/>
          <w:trHeight w:val="255"/>
        </w:trPr>
        <w:tc>
          <w:tcPr>
            <w:tcW w:w="5484" w:type="dxa"/>
            <w:gridSpan w:val="2"/>
            <w:tcBorders>
              <w:top w:val="nil"/>
              <w:left w:val="single" w:sz="4" w:space="0" w:color="auto"/>
              <w:bottom w:val="single" w:sz="4" w:space="0" w:color="auto"/>
              <w:right w:val="single" w:sz="4" w:space="0" w:color="auto"/>
            </w:tcBorders>
            <w:shd w:val="clear" w:color="auto" w:fill="auto"/>
            <w:noWrap/>
            <w:vAlign w:val="bottom"/>
            <w:hideMark/>
          </w:tcPr>
          <w:p w14:paraId="779B1DC2" w14:textId="77777777" w:rsidR="006A61AB" w:rsidRDefault="006A61AB">
            <w:pPr>
              <w:rPr>
                <w:color w:val="000000"/>
                <w:sz w:val="16"/>
                <w:szCs w:val="16"/>
              </w:rPr>
            </w:pPr>
            <w:r>
              <w:rPr>
                <w:color w:val="000000"/>
                <w:sz w:val="16"/>
                <w:szCs w:val="16"/>
              </w:rPr>
              <w:t>Плодопитомническое сельское поселение</w:t>
            </w:r>
          </w:p>
        </w:tc>
        <w:tc>
          <w:tcPr>
            <w:tcW w:w="1291" w:type="dxa"/>
            <w:gridSpan w:val="2"/>
            <w:tcBorders>
              <w:top w:val="nil"/>
              <w:left w:val="nil"/>
              <w:bottom w:val="single" w:sz="4" w:space="0" w:color="auto"/>
              <w:right w:val="single" w:sz="4" w:space="0" w:color="auto"/>
            </w:tcBorders>
            <w:shd w:val="clear" w:color="auto" w:fill="auto"/>
            <w:noWrap/>
            <w:vAlign w:val="bottom"/>
            <w:hideMark/>
          </w:tcPr>
          <w:p w14:paraId="14D19FE1" w14:textId="77777777" w:rsidR="006A61AB" w:rsidRDefault="006A61AB">
            <w:pPr>
              <w:jc w:val="right"/>
              <w:rPr>
                <w:color w:val="000000"/>
                <w:sz w:val="16"/>
                <w:szCs w:val="16"/>
              </w:rPr>
            </w:pPr>
            <w:r>
              <w:rPr>
                <w:color w:val="000000"/>
                <w:sz w:val="16"/>
                <w:szCs w:val="16"/>
              </w:rPr>
              <w:t>12</w:t>
            </w:r>
          </w:p>
        </w:tc>
        <w:tc>
          <w:tcPr>
            <w:tcW w:w="1368" w:type="dxa"/>
            <w:gridSpan w:val="3"/>
            <w:tcBorders>
              <w:top w:val="nil"/>
              <w:left w:val="nil"/>
              <w:bottom w:val="single" w:sz="4" w:space="0" w:color="auto"/>
              <w:right w:val="single" w:sz="4" w:space="0" w:color="auto"/>
            </w:tcBorders>
            <w:shd w:val="clear" w:color="auto" w:fill="auto"/>
            <w:noWrap/>
            <w:vAlign w:val="bottom"/>
            <w:hideMark/>
          </w:tcPr>
          <w:p w14:paraId="48EF2CB7" w14:textId="77777777" w:rsidR="006A61AB" w:rsidRDefault="006A61AB">
            <w:pPr>
              <w:jc w:val="right"/>
              <w:rPr>
                <w:color w:val="000000"/>
                <w:sz w:val="16"/>
                <w:szCs w:val="16"/>
              </w:rPr>
            </w:pPr>
            <w:r>
              <w:rPr>
                <w:color w:val="000000"/>
                <w:sz w:val="16"/>
                <w:szCs w:val="16"/>
              </w:rPr>
              <w:t>12</w:t>
            </w:r>
          </w:p>
        </w:tc>
        <w:tc>
          <w:tcPr>
            <w:tcW w:w="1366" w:type="dxa"/>
            <w:gridSpan w:val="3"/>
            <w:tcBorders>
              <w:top w:val="nil"/>
              <w:left w:val="nil"/>
              <w:bottom w:val="single" w:sz="4" w:space="0" w:color="auto"/>
              <w:right w:val="single" w:sz="4" w:space="0" w:color="auto"/>
            </w:tcBorders>
            <w:shd w:val="clear" w:color="auto" w:fill="auto"/>
            <w:noWrap/>
            <w:vAlign w:val="bottom"/>
            <w:hideMark/>
          </w:tcPr>
          <w:p w14:paraId="1A93483E" w14:textId="77777777" w:rsidR="006A61AB" w:rsidRDefault="006A61AB">
            <w:pPr>
              <w:jc w:val="right"/>
              <w:rPr>
                <w:color w:val="000000"/>
                <w:sz w:val="16"/>
                <w:szCs w:val="16"/>
              </w:rPr>
            </w:pPr>
            <w:r>
              <w:rPr>
                <w:color w:val="000000"/>
                <w:sz w:val="16"/>
                <w:szCs w:val="16"/>
              </w:rPr>
              <w:t>12</w:t>
            </w:r>
          </w:p>
        </w:tc>
      </w:tr>
      <w:tr w:rsidR="00366C2A" w14:paraId="321E2E33" w14:textId="77777777" w:rsidTr="00366C2A">
        <w:trPr>
          <w:gridAfter w:val="2"/>
          <w:wAfter w:w="573" w:type="dxa"/>
          <w:trHeight w:val="255"/>
        </w:trPr>
        <w:tc>
          <w:tcPr>
            <w:tcW w:w="5484" w:type="dxa"/>
            <w:gridSpan w:val="2"/>
            <w:tcBorders>
              <w:top w:val="nil"/>
              <w:left w:val="single" w:sz="4" w:space="0" w:color="auto"/>
              <w:bottom w:val="single" w:sz="4" w:space="0" w:color="auto"/>
              <w:right w:val="single" w:sz="4" w:space="0" w:color="auto"/>
            </w:tcBorders>
            <w:shd w:val="clear" w:color="auto" w:fill="auto"/>
            <w:noWrap/>
            <w:vAlign w:val="bottom"/>
            <w:hideMark/>
          </w:tcPr>
          <w:p w14:paraId="0852D69F" w14:textId="77777777" w:rsidR="006A61AB" w:rsidRDefault="006A61AB">
            <w:pPr>
              <w:rPr>
                <w:color w:val="000000"/>
                <w:sz w:val="16"/>
                <w:szCs w:val="16"/>
              </w:rPr>
            </w:pPr>
            <w:r>
              <w:rPr>
                <w:color w:val="000000"/>
                <w:sz w:val="16"/>
                <w:szCs w:val="16"/>
              </w:rPr>
              <w:t>Приреченское сельское поселение</w:t>
            </w:r>
          </w:p>
        </w:tc>
        <w:tc>
          <w:tcPr>
            <w:tcW w:w="1291" w:type="dxa"/>
            <w:gridSpan w:val="2"/>
            <w:tcBorders>
              <w:top w:val="nil"/>
              <w:left w:val="nil"/>
              <w:bottom w:val="single" w:sz="4" w:space="0" w:color="auto"/>
              <w:right w:val="single" w:sz="4" w:space="0" w:color="auto"/>
            </w:tcBorders>
            <w:shd w:val="clear" w:color="auto" w:fill="auto"/>
            <w:noWrap/>
            <w:vAlign w:val="bottom"/>
            <w:hideMark/>
          </w:tcPr>
          <w:p w14:paraId="6D005738" w14:textId="77777777" w:rsidR="006A61AB" w:rsidRDefault="006A61AB">
            <w:pPr>
              <w:jc w:val="right"/>
              <w:rPr>
                <w:color w:val="000000"/>
                <w:sz w:val="16"/>
                <w:szCs w:val="16"/>
              </w:rPr>
            </w:pPr>
            <w:r>
              <w:rPr>
                <w:color w:val="000000"/>
                <w:sz w:val="16"/>
                <w:szCs w:val="16"/>
              </w:rPr>
              <w:t>12</w:t>
            </w:r>
          </w:p>
        </w:tc>
        <w:tc>
          <w:tcPr>
            <w:tcW w:w="1368" w:type="dxa"/>
            <w:gridSpan w:val="3"/>
            <w:tcBorders>
              <w:top w:val="nil"/>
              <w:left w:val="nil"/>
              <w:bottom w:val="single" w:sz="4" w:space="0" w:color="auto"/>
              <w:right w:val="single" w:sz="4" w:space="0" w:color="auto"/>
            </w:tcBorders>
            <w:shd w:val="clear" w:color="auto" w:fill="auto"/>
            <w:noWrap/>
            <w:vAlign w:val="bottom"/>
            <w:hideMark/>
          </w:tcPr>
          <w:p w14:paraId="411EE7CB" w14:textId="77777777" w:rsidR="006A61AB" w:rsidRDefault="006A61AB">
            <w:pPr>
              <w:jc w:val="right"/>
              <w:rPr>
                <w:color w:val="000000"/>
                <w:sz w:val="16"/>
                <w:szCs w:val="16"/>
              </w:rPr>
            </w:pPr>
            <w:r>
              <w:rPr>
                <w:color w:val="000000"/>
                <w:sz w:val="16"/>
                <w:szCs w:val="16"/>
              </w:rPr>
              <w:t>12</w:t>
            </w:r>
          </w:p>
        </w:tc>
        <w:tc>
          <w:tcPr>
            <w:tcW w:w="1366" w:type="dxa"/>
            <w:gridSpan w:val="3"/>
            <w:tcBorders>
              <w:top w:val="nil"/>
              <w:left w:val="nil"/>
              <w:bottom w:val="single" w:sz="4" w:space="0" w:color="auto"/>
              <w:right w:val="single" w:sz="4" w:space="0" w:color="auto"/>
            </w:tcBorders>
            <w:shd w:val="clear" w:color="auto" w:fill="auto"/>
            <w:noWrap/>
            <w:vAlign w:val="bottom"/>
            <w:hideMark/>
          </w:tcPr>
          <w:p w14:paraId="59AF38AD" w14:textId="77777777" w:rsidR="006A61AB" w:rsidRDefault="006A61AB">
            <w:pPr>
              <w:jc w:val="right"/>
              <w:rPr>
                <w:color w:val="000000"/>
                <w:sz w:val="16"/>
                <w:szCs w:val="16"/>
              </w:rPr>
            </w:pPr>
            <w:r>
              <w:rPr>
                <w:color w:val="000000"/>
                <w:sz w:val="16"/>
                <w:szCs w:val="16"/>
              </w:rPr>
              <w:t>12</w:t>
            </w:r>
          </w:p>
        </w:tc>
      </w:tr>
      <w:tr w:rsidR="00366C2A" w14:paraId="781A9771" w14:textId="77777777" w:rsidTr="00366C2A">
        <w:trPr>
          <w:gridAfter w:val="2"/>
          <w:wAfter w:w="573" w:type="dxa"/>
          <w:trHeight w:val="255"/>
        </w:trPr>
        <w:tc>
          <w:tcPr>
            <w:tcW w:w="5484" w:type="dxa"/>
            <w:gridSpan w:val="2"/>
            <w:tcBorders>
              <w:top w:val="nil"/>
              <w:left w:val="single" w:sz="4" w:space="0" w:color="auto"/>
              <w:bottom w:val="single" w:sz="4" w:space="0" w:color="auto"/>
              <w:right w:val="single" w:sz="4" w:space="0" w:color="auto"/>
            </w:tcBorders>
            <w:shd w:val="clear" w:color="auto" w:fill="auto"/>
            <w:noWrap/>
            <w:vAlign w:val="bottom"/>
            <w:hideMark/>
          </w:tcPr>
          <w:p w14:paraId="4ADF1CD7" w14:textId="77777777" w:rsidR="006A61AB" w:rsidRDefault="006A61AB">
            <w:pPr>
              <w:rPr>
                <w:color w:val="000000"/>
                <w:sz w:val="16"/>
                <w:szCs w:val="16"/>
              </w:rPr>
            </w:pPr>
            <w:r>
              <w:rPr>
                <w:color w:val="000000"/>
                <w:sz w:val="16"/>
                <w:szCs w:val="16"/>
              </w:rPr>
              <w:t>Русско-Баймаковское сельское поселение</w:t>
            </w:r>
          </w:p>
        </w:tc>
        <w:tc>
          <w:tcPr>
            <w:tcW w:w="1291" w:type="dxa"/>
            <w:gridSpan w:val="2"/>
            <w:tcBorders>
              <w:top w:val="nil"/>
              <w:left w:val="nil"/>
              <w:bottom w:val="single" w:sz="4" w:space="0" w:color="auto"/>
              <w:right w:val="single" w:sz="4" w:space="0" w:color="auto"/>
            </w:tcBorders>
            <w:shd w:val="clear" w:color="auto" w:fill="auto"/>
            <w:noWrap/>
            <w:vAlign w:val="bottom"/>
            <w:hideMark/>
          </w:tcPr>
          <w:p w14:paraId="6C62346D" w14:textId="77777777" w:rsidR="006A61AB" w:rsidRDefault="006A61AB">
            <w:pPr>
              <w:jc w:val="right"/>
              <w:rPr>
                <w:color w:val="000000"/>
                <w:sz w:val="16"/>
                <w:szCs w:val="16"/>
              </w:rPr>
            </w:pPr>
            <w:r>
              <w:rPr>
                <w:color w:val="000000"/>
                <w:sz w:val="16"/>
                <w:szCs w:val="16"/>
              </w:rPr>
              <w:t>12</w:t>
            </w:r>
          </w:p>
        </w:tc>
        <w:tc>
          <w:tcPr>
            <w:tcW w:w="1368" w:type="dxa"/>
            <w:gridSpan w:val="3"/>
            <w:tcBorders>
              <w:top w:val="nil"/>
              <w:left w:val="nil"/>
              <w:bottom w:val="single" w:sz="4" w:space="0" w:color="auto"/>
              <w:right w:val="single" w:sz="4" w:space="0" w:color="auto"/>
            </w:tcBorders>
            <w:shd w:val="clear" w:color="auto" w:fill="auto"/>
            <w:noWrap/>
            <w:vAlign w:val="bottom"/>
            <w:hideMark/>
          </w:tcPr>
          <w:p w14:paraId="0E822F03" w14:textId="77777777" w:rsidR="006A61AB" w:rsidRDefault="006A61AB">
            <w:pPr>
              <w:jc w:val="right"/>
              <w:rPr>
                <w:color w:val="000000"/>
                <w:sz w:val="16"/>
                <w:szCs w:val="16"/>
              </w:rPr>
            </w:pPr>
            <w:r>
              <w:rPr>
                <w:color w:val="000000"/>
                <w:sz w:val="16"/>
                <w:szCs w:val="16"/>
              </w:rPr>
              <w:t>12</w:t>
            </w:r>
          </w:p>
        </w:tc>
        <w:tc>
          <w:tcPr>
            <w:tcW w:w="1366" w:type="dxa"/>
            <w:gridSpan w:val="3"/>
            <w:tcBorders>
              <w:top w:val="nil"/>
              <w:left w:val="nil"/>
              <w:bottom w:val="single" w:sz="4" w:space="0" w:color="auto"/>
              <w:right w:val="single" w:sz="4" w:space="0" w:color="auto"/>
            </w:tcBorders>
            <w:shd w:val="clear" w:color="auto" w:fill="auto"/>
            <w:noWrap/>
            <w:vAlign w:val="bottom"/>
            <w:hideMark/>
          </w:tcPr>
          <w:p w14:paraId="335251D8" w14:textId="77777777" w:rsidR="006A61AB" w:rsidRDefault="006A61AB">
            <w:pPr>
              <w:jc w:val="right"/>
              <w:rPr>
                <w:color w:val="000000"/>
                <w:sz w:val="16"/>
                <w:szCs w:val="16"/>
              </w:rPr>
            </w:pPr>
            <w:r>
              <w:rPr>
                <w:color w:val="000000"/>
                <w:sz w:val="16"/>
                <w:szCs w:val="16"/>
              </w:rPr>
              <w:t>12</w:t>
            </w:r>
          </w:p>
        </w:tc>
      </w:tr>
      <w:tr w:rsidR="00366C2A" w14:paraId="3B84F9A7" w14:textId="77777777" w:rsidTr="00366C2A">
        <w:trPr>
          <w:gridAfter w:val="2"/>
          <w:wAfter w:w="573" w:type="dxa"/>
          <w:trHeight w:val="255"/>
        </w:trPr>
        <w:tc>
          <w:tcPr>
            <w:tcW w:w="5484" w:type="dxa"/>
            <w:gridSpan w:val="2"/>
            <w:tcBorders>
              <w:top w:val="nil"/>
              <w:left w:val="single" w:sz="4" w:space="0" w:color="auto"/>
              <w:bottom w:val="single" w:sz="4" w:space="0" w:color="auto"/>
              <w:right w:val="single" w:sz="4" w:space="0" w:color="auto"/>
            </w:tcBorders>
            <w:shd w:val="clear" w:color="auto" w:fill="auto"/>
            <w:noWrap/>
            <w:vAlign w:val="bottom"/>
            <w:hideMark/>
          </w:tcPr>
          <w:p w14:paraId="2F30D14C" w14:textId="77777777" w:rsidR="006A61AB" w:rsidRDefault="006A61AB">
            <w:pPr>
              <w:rPr>
                <w:color w:val="000000"/>
                <w:sz w:val="16"/>
                <w:szCs w:val="16"/>
              </w:rPr>
            </w:pPr>
            <w:r>
              <w:rPr>
                <w:color w:val="000000"/>
                <w:sz w:val="16"/>
                <w:szCs w:val="16"/>
              </w:rPr>
              <w:t>Сузгарьевское сельское поселение</w:t>
            </w:r>
          </w:p>
        </w:tc>
        <w:tc>
          <w:tcPr>
            <w:tcW w:w="1291" w:type="dxa"/>
            <w:gridSpan w:val="2"/>
            <w:tcBorders>
              <w:top w:val="nil"/>
              <w:left w:val="nil"/>
              <w:bottom w:val="single" w:sz="4" w:space="0" w:color="auto"/>
              <w:right w:val="single" w:sz="4" w:space="0" w:color="auto"/>
            </w:tcBorders>
            <w:shd w:val="clear" w:color="auto" w:fill="auto"/>
            <w:noWrap/>
            <w:vAlign w:val="bottom"/>
            <w:hideMark/>
          </w:tcPr>
          <w:p w14:paraId="7EDA2533" w14:textId="77777777" w:rsidR="006A61AB" w:rsidRDefault="006A61AB">
            <w:pPr>
              <w:jc w:val="right"/>
              <w:rPr>
                <w:color w:val="000000"/>
                <w:sz w:val="16"/>
                <w:szCs w:val="16"/>
              </w:rPr>
            </w:pPr>
            <w:r>
              <w:rPr>
                <w:color w:val="000000"/>
                <w:sz w:val="16"/>
                <w:szCs w:val="16"/>
              </w:rPr>
              <w:t>12</w:t>
            </w:r>
          </w:p>
        </w:tc>
        <w:tc>
          <w:tcPr>
            <w:tcW w:w="1368" w:type="dxa"/>
            <w:gridSpan w:val="3"/>
            <w:tcBorders>
              <w:top w:val="nil"/>
              <w:left w:val="nil"/>
              <w:bottom w:val="single" w:sz="4" w:space="0" w:color="auto"/>
              <w:right w:val="single" w:sz="4" w:space="0" w:color="auto"/>
            </w:tcBorders>
            <w:shd w:val="clear" w:color="auto" w:fill="auto"/>
            <w:noWrap/>
            <w:vAlign w:val="bottom"/>
            <w:hideMark/>
          </w:tcPr>
          <w:p w14:paraId="11D21881" w14:textId="77777777" w:rsidR="006A61AB" w:rsidRDefault="006A61AB">
            <w:pPr>
              <w:jc w:val="right"/>
              <w:rPr>
                <w:color w:val="000000"/>
                <w:sz w:val="16"/>
                <w:szCs w:val="16"/>
              </w:rPr>
            </w:pPr>
            <w:r>
              <w:rPr>
                <w:color w:val="000000"/>
                <w:sz w:val="16"/>
                <w:szCs w:val="16"/>
              </w:rPr>
              <w:t>12</w:t>
            </w:r>
          </w:p>
        </w:tc>
        <w:tc>
          <w:tcPr>
            <w:tcW w:w="1366" w:type="dxa"/>
            <w:gridSpan w:val="3"/>
            <w:tcBorders>
              <w:top w:val="nil"/>
              <w:left w:val="nil"/>
              <w:bottom w:val="single" w:sz="4" w:space="0" w:color="auto"/>
              <w:right w:val="single" w:sz="4" w:space="0" w:color="auto"/>
            </w:tcBorders>
            <w:shd w:val="clear" w:color="auto" w:fill="auto"/>
            <w:noWrap/>
            <w:vAlign w:val="bottom"/>
            <w:hideMark/>
          </w:tcPr>
          <w:p w14:paraId="4402D3D2" w14:textId="77777777" w:rsidR="006A61AB" w:rsidRDefault="006A61AB">
            <w:pPr>
              <w:jc w:val="right"/>
              <w:rPr>
                <w:color w:val="000000"/>
                <w:sz w:val="16"/>
                <w:szCs w:val="16"/>
              </w:rPr>
            </w:pPr>
            <w:r>
              <w:rPr>
                <w:color w:val="000000"/>
                <w:sz w:val="16"/>
                <w:szCs w:val="16"/>
              </w:rPr>
              <w:t>12</w:t>
            </w:r>
          </w:p>
        </w:tc>
      </w:tr>
      <w:tr w:rsidR="00366C2A" w14:paraId="4EA4A8E6" w14:textId="77777777" w:rsidTr="00366C2A">
        <w:trPr>
          <w:gridAfter w:val="2"/>
          <w:wAfter w:w="573" w:type="dxa"/>
          <w:trHeight w:val="255"/>
        </w:trPr>
        <w:tc>
          <w:tcPr>
            <w:tcW w:w="5484" w:type="dxa"/>
            <w:gridSpan w:val="2"/>
            <w:tcBorders>
              <w:top w:val="nil"/>
              <w:left w:val="single" w:sz="4" w:space="0" w:color="auto"/>
              <w:bottom w:val="single" w:sz="4" w:space="0" w:color="auto"/>
              <w:right w:val="single" w:sz="4" w:space="0" w:color="auto"/>
            </w:tcBorders>
            <w:shd w:val="clear" w:color="auto" w:fill="auto"/>
            <w:noWrap/>
            <w:vAlign w:val="bottom"/>
            <w:hideMark/>
          </w:tcPr>
          <w:p w14:paraId="776A57C0" w14:textId="77777777" w:rsidR="006A61AB" w:rsidRDefault="006A61AB">
            <w:pPr>
              <w:rPr>
                <w:color w:val="000000"/>
                <w:sz w:val="16"/>
                <w:szCs w:val="16"/>
              </w:rPr>
            </w:pPr>
            <w:r>
              <w:rPr>
                <w:color w:val="000000"/>
                <w:sz w:val="16"/>
                <w:szCs w:val="16"/>
              </w:rPr>
              <w:t>Татарско-Пишлинское сельское поселение</w:t>
            </w:r>
          </w:p>
        </w:tc>
        <w:tc>
          <w:tcPr>
            <w:tcW w:w="1291" w:type="dxa"/>
            <w:gridSpan w:val="2"/>
            <w:tcBorders>
              <w:top w:val="nil"/>
              <w:left w:val="nil"/>
              <w:bottom w:val="single" w:sz="4" w:space="0" w:color="auto"/>
              <w:right w:val="single" w:sz="4" w:space="0" w:color="auto"/>
            </w:tcBorders>
            <w:shd w:val="clear" w:color="auto" w:fill="auto"/>
            <w:noWrap/>
            <w:vAlign w:val="bottom"/>
            <w:hideMark/>
          </w:tcPr>
          <w:p w14:paraId="45B56A05" w14:textId="77777777" w:rsidR="006A61AB" w:rsidRDefault="006A61AB">
            <w:pPr>
              <w:jc w:val="right"/>
              <w:rPr>
                <w:color w:val="000000"/>
                <w:sz w:val="16"/>
                <w:szCs w:val="16"/>
              </w:rPr>
            </w:pPr>
            <w:r>
              <w:rPr>
                <w:color w:val="000000"/>
                <w:sz w:val="16"/>
                <w:szCs w:val="16"/>
              </w:rPr>
              <w:t>12</w:t>
            </w:r>
          </w:p>
        </w:tc>
        <w:tc>
          <w:tcPr>
            <w:tcW w:w="1368" w:type="dxa"/>
            <w:gridSpan w:val="3"/>
            <w:tcBorders>
              <w:top w:val="nil"/>
              <w:left w:val="nil"/>
              <w:bottom w:val="single" w:sz="4" w:space="0" w:color="auto"/>
              <w:right w:val="single" w:sz="4" w:space="0" w:color="auto"/>
            </w:tcBorders>
            <w:shd w:val="clear" w:color="auto" w:fill="auto"/>
            <w:noWrap/>
            <w:vAlign w:val="bottom"/>
            <w:hideMark/>
          </w:tcPr>
          <w:p w14:paraId="5BB112AA" w14:textId="77777777" w:rsidR="006A61AB" w:rsidRDefault="006A61AB">
            <w:pPr>
              <w:jc w:val="right"/>
              <w:rPr>
                <w:color w:val="000000"/>
                <w:sz w:val="16"/>
                <w:szCs w:val="16"/>
              </w:rPr>
            </w:pPr>
            <w:r>
              <w:rPr>
                <w:color w:val="000000"/>
                <w:sz w:val="16"/>
                <w:szCs w:val="16"/>
              </w:rPr>
              <w:t>12</w:t>
            </w:r>
          </w:p>
        </w:tc>
        <w:tc>
          <w:tcPr>
            <w:tcW w:w="1366" w:type="dxa"/>
            <w:gridSpan w:val="3"/>
            <w:tcBorders>
              <w:top w:val="nil"/>
              <w:left w:val="nil"/>
              <w:bottom w:val="single" w:sz="4" w:space="0" w:color="auto"/>
              <w:right w:val="single" w:sz="4" w:space="0" w:color="auto"/>
            </w:tcBorders>
            <w:shd w:val="clear" w:color="auto" w:fill="auto"/>
            <w:noWrap/>
            <w:vAlign w:val="bottom"/>
            <w:hideMark/>
          </w:tcPr>
          <w:p w14:paraId="3325DD39" w14:textId="77777777" w:rsidR="006A61AB" w:rsidRDefault="006A61AB">
            <w:pPr>
              <w:jc w:val="right"/>
              <w:rPr>
                <w:color w:val="000000"/>
                <w:sz w:val="16"/>
                <w:szCs w:val="16"/>
              </w:rPr>
            </w:pPr>
            <w:r>
              <w:rPr>
                <w:color w:val="000000"/>
                <w:sz w:val="16"/>
                <w:szCs w:val="16"/>
              </w:rPr>
              <w:t>12</w:t>
            </w:r>
          </w:p>
        </w:tc>
      </w:tr>
      <w:tr w:rsidR="00366C2A" w14:paraId="13A73B6B" w14:textId="77777777" w:rsidTr="00366C2A">
        <w:trPr>
          <w:gridAfter w:val="2"/>
          <w:wAfter w:w="573" w:type="dxa"/>
          <w:trHeight w:val="255"/>
        </w:trPr>
        <w:tc>
          <w:tcPr>
            <w:tcW w:w="5484" w:type="dxa"/>
            <w:gridSpan w:val="2"/>
            <w:tcBorders>
              <w:top w:val="nil"/>
              <w:left w:val="single" w:sz="4" w:space="0" w:color="auto"/>
              <w:bottom w:val="single" w:sz="4" w:space="0" w:color="auto"/>
              <w:right w:val="single" w:sz="4" w:space="0" w:color="auto"/>
            </w:tcBorders>
            <w:shd w:val="clear" w:color="auto" w:fill="auto"/>
            <w:noWrap/>
            <w:vAlign w:val="bottom"/>
            <w:hideMark/>
          </w:tcPr>
          <w:p w14:paraId="1DF06D8D" w14:textId="77777777" w:rsidR="006A61AB" w:rsidRDefault="006A61AB">
            <w:pPr>
              <w:rPr>
                <w:color w:val="000000"/>
                <w:sz w:val="16"/>
                <w:szCs w:val="16"/>
              </w:rPr>
            </w:pPr>
            <w:proofErr w:type="spellStart"/>
            <w:r>
              <w:rPr>
                <w:color w:val="000000"/>
                <w:sz w:val="16"/>
                <w:szCs w:val="16"/>
              </w:rPr>
              <w:t>Трускляйское</w:t>
            </w:r>
            <w:proofErr w:type="spellEnd"/>
            <w:r>
              <w:rPr>
                <w:color w:val="000000"/>
                <w:sz w:val="16"/>
                <w:szCs w:val="16"/>
              </w:rPr>
              <w:t xml:space="preserve"> сельское поселение</w:t>
            </w:r>
          </w:p>
        </w:tc>
        <w:tc>
          <w:tcPr>
            <w:tcW w:w="1291" w:type="dxa"/>
            <w:gridSpan w:val="2"/>
            <w:tcBorders>
              <w:top w:val="nil"/>
              <w:left w:val="nil"/>
              <w:bottom w:val="single" w:sz="4" w:space="0" w:color="auto"/>
              <w:right w:val="single" w:sz="4" w:space="0" w:color="auto"/>
            </w:tcBorders>
            <w:shd w:val="clear" w:color="auto" w:fill="auto"/>
            <w:noWrap/>
            <w:vAlign w:val="bottom"/>
            <w:hideMark/>
          </w:tcPr>
          <w:p w14:paraId="2BA78693" w14:textId="77777777" w:rsidR="006A61AB" w:rsidRDefault="006A61AB">
            <w:pPr>
              <w:jc w:val="right"/>
              <w:rPr>
                <w:color w:val="000000"/>
                <w:sz w:val="16"/>
                <w:szCs w:val="16"/>
              </w:rPr>
            </w:pPr>
            <w:r>
              <w:rPr>
                <w:color w:val="000000"/>
                <w:sz w:val="16"/>
                <w:szCs w:val="16"/>
              </w:rPr>
              <w:t>12</w:t>
            </w:r>
          </w:p>
        </w:tc>
        <w:tc>
          <w:tcPr>
            <w:tcW w:w="1368" w:type="dxa"/>
            <w:gridSpan w:val="3"/>
            <w:tcBorders>
              <w:top w:val="nil"/>
              <w:left w:val="nil"/>
              <w:bottom w:val="single" w:sz="4" w:space="0" w:color="auto"/>
              <w:right w:val="single" w:sz="4" w:space="0" w:color="auto"/>
            </w:tcBorders>
            <w:shd w:val="clear" w:color="auto" w:fill="auto"/>
            <w:noWrap/>
            <w:vAlign w:val="bottom"/>
            <w:hideMark/>
          </w:tcPr>
          <w:p w14:paraId="54E292C3" w14:textId="77777777" w:rsidR="006A61AB" w:rsidRDefault="006A61AB">
            <w:pPr>
              <w:jc w:val="right"/>
              <w:rPr>
                <w:color w:val="000000"/>
                <w:sz w:val="16"/>
                <w:szCs w:val="16"/>
              </w:rPr>
            </w:pPr>
            <w:r>
              <w:rPr>
                <w:color w:val="000000"/>
                <w:sz w:val="16"/>
                <w:szCs w:val="16"/>
              </w:rPr>
              <w:t>12</w:t>
            </w:r>
          </w:p>
        </w:tc>
        <w:tc>
          <w:tcPr>
            <w:tcW w:w="1366" w:type="dxa"/>
            <w:gridSpan w:val="3"/>
            <w:tcBorders>
              <w:top w:val="nil"/>
              <w:left w:val="nil"/>
              <w:bottom w:val="single" w:sz="4" w:space="0" w:color="auto"/>
              <w:right w:val="single" w:sz="4" w:space="0" w:color="auto"/>
            </w:tcBorders>
            <w:shd w:val="clear" w:color="auto" w:fill="auto"/>
            <w:noWrap/>
            <w:vAlign w:val="bottom"/>
            <w:hideMark/>
          </w:tcPr>
          <w:p w14:paraId="1325291F" w14:textId="77777777" w:rsidR="006A61AB" w:rsidRDefault="006A61AB">
            <w:pPr>
              <w:jc w:val="right"/>
              <w:rPr>
                <w:color w:val="000000"/>
                <w:sz w:val="16"/>
                <w:szCs w:val="16"/>
              </w:rPr>
            </w:pPr>
            <w:r>
              <w:rPr>
                <w:color w:val="000000"/>
                <w:sz w:val="16"/>
                <w:szCs w:val="16"/>
              </w:rPr>
              <w:t>12</w:t>
            </w:r>
          </w:p>
        </w:tc>
      </w:tr>
      <w:tr w:rsidR="00366C2A" w14:paraId="0F9ACEE2" w14:textId="77777777" w:rsidTr="00366C2A">
        <w:trPr>
          <w:gridAfter w:val="2"/>
          <w:wAfter w:w="573" w:type="dxa"/>
          <w:trHeight w:val="255"/>
        </w:trPr>
        <w:tc>
          <w:tcPr>
            <w:tcW w:w="5484" w:type="dxa"/>
            <w:gridSpan w:val="2"/>
            <w:tcBorders>
              <w:top w:val="nil"/>
              <w:left w:val="single" w:sz="4" w:space="0" w:color="auto"/>
              <w:bottom w:val="single" w:sz="4" w:space="0" w:color="auto"/>
              <w:right w:val="single" w:sz="4" w:space="0" w:color="auto"/>
            </w:tcBorders>
            <w:shd w:val="clear" w:color="auto" w:fill="auto"/>
            <w:noWrap/>
            <w:vAlign w:val="bottom"/>
            <w:hideMark/>
          </w:tcPr>
          <w:p w14:paraId="119F3158" w14:textId="77777777" w:rsidR="006A61AB" w:rsidRDefault="006A61AB">
            <w:pPr>
              <w:rPr>
                <w:color w:val="000000"/>
                <w:sz w:val="16"/>
                <w:szCs w:val="16"/>
              </w:rPr>
            </w:pPr>
            <w:proofErr w:type="spellStart"/>
            <w:r>
              <w:rPr>
                <w:color w:val="000000"/>
                <w:sz w:val="16"/>
                <w:szCs w:val="16"/>
              </w:rPr>
              <w:t>Хованщинское</w:t>
            </w:r>
            <w:proofErr w:type="spellEnd"/>
            <w:r>
              <w:rPr>
                <w:color w:val="000000"/>
                <w:sz w:val="16"/>
                <w:szCs w:val="16"/>
              </w:rPr>
              <w:t xml:space="preserve"> сельское поселение </w:t>
            </w:r>
          </w:p>
        </w:tc>
        <w:tc>
          <w:tcPr>
            <w:tcW w:w="1291" w:type="dxa"/>
            <w:gridSpan w:val="2"/>
            <w:tcBorders>
              <w:top w:val="nil"/>
              <w:left w:val="nil"/>
              <w:bottom w:val="single" w:sz="4" w:space="0" w:color="auto"/>
              <w:right w:val="single" w:sz="4" w:space="0" w:color="auto"/>
            </w:tcBorders>
            <w:shd w:val="clear" w:color="auto" w:fill="auto"/>
            <w:noWrap/>
            <w:vAlign w:val="bottom"/>
            <w:hideMark/>
          </w:tcPr>
          <w:p w14:paraId="2334BCA9" w14:textId="77777777" w:rsidR="006A61AB" w:rsidRDefault="006A61AB">
            <w:pPr>
              <w:jc w:val="right"/>
              <w:rPr>
                <w:color w:val="000000"/>
                <w:sz w:val="16"/>
                <w:szCs w:val="16"/>
              </w:rPr>
            </w:pPr>
            <w:r>
              <w:rPr>
                <w:color w:val="000000"/>
                <w:sz w:val="16"/>
                <w:szCs w:val="16"/>
              </w:rPr>
              <w:t>12</w:t>
            </w:r>
          </w:p>
        </w:tc>
        <w:tc>
          <w:tcPr>
            <w:tcW w:w="1368" w:type="dxa"/>
            <w:gridSpan w:val="3"/>
            <w:tcBorders>
              <w:top w:val="nil"/>
              <w:left w:val="nil"/>
              <w:bottom w:val="single" w:sz="4" w:space="0" w:color="auto"/>
              <w:right w:val="single" w:sz="4" w:space="0" w:color="auto"/>
            </w:tcBorders>
            <w:shd w:val="clear" w:color="auto" w:fill="auto"/>
            <w:noWrap/>
            <w:vAlign w:val="bottom"/>
            <w:hideMark/>
          </w:tcPr>
          <w:p w14:paraId="39366202" w14:textId="77777777" w:rsidR="006A61AB" w:rsidRDefault="006A61AB">
            <w:pPr>
              <w:jc w:val="right"/>
              <w:rPr>
                <w:color w:val="000000"/>
                <w:sz w:val="16"/>
                <w:szCs w:val="16"/>
              </w:rPr>
            </w:pPr>
            <w:r>
              <w:rPr>
                <w:color w:val="000000"/>
                <w:sz w:val="16"/>
                <w:szCs w:val="16"/>
              </w:rPr>
              <w:t>12</w:t>
            </w:r>
          </w:p>
        </w:tc>
        <w:tc>
          <w:tcPr>
            <w:tcW w:w="1366" w:type="dxa"/>
            <w:gridSpan w:val="3"/>
            <w:tcBorders>
              <w:top w:val="nil"/>
              <w:left w:val="nil"/>
              <w:bottom w:val="single" w:sz="4" w:space="0" w:color="auto"/>
              <w:right w:val="single" w:sz="4" w:space="0" w:color="auto"/>
            </w:tcBorders>
            <w:shd w:val="clear" w:color="auto" w:fill="auto"/>
            <w:noWrap/>
            <w:vAlign w:val="bottom"/>
            <w:hideMark/>
          </w:tcPr>
          <w:p w14:paraId="765AAC8F" w14:textId="77777777" w:rsidR="006A61AB" w:rsidRDefault="006A61AB">
            <w:pPr>
              <w:jc w:val="right"/>
              <w:rPr>
                <w:color w:val="000000"/>
                <w:sz w:val="16"/>
                <w:szCs w:val="16"/>
              </w:rPr>
            </w:pPr>
            <w:r>
              <w:rPr>
                <w:color w:val="000000"/>
                <w:sz w:val="16"/>
                <w:szCs w:val="16"/>
              </w:rPr>
              <w:t>12</w:t>
            </w:r>
          </w:p>
        </w:tc>
      </w:tr>
      <w:tr w:rsidR="00366C2A" w14:paraId="36771489" w14:textId="77777777" w:rsidTr="00366C2A">
        <w:trPr>
          <w:gridAfter w:val="2"/>
          <w:wAfter w:w="573" w:type="dxa"/>
          <w:trHeight w:val="255"/>
        </w:trPr>
        <w:tc>
          <w:tcPr>
            <w:tcW w:w="5484" w:type="dxa"/>
            <w:gridSpan w:val="2"/>
            <w:tcBorders>
              <w:top w:val="nil"/>
              <w:left w:val="single" w:sz="4" w:space="0" w:color="auto"/>
              <w:bottom w:val="single" w:sz="4" w:space="0" w:color="auto"/>
              <w:right w:val="single" w:sz="4" w:space="0" w:color="auto"/>
            </w:tcBorders>
            <w:shd w:val="clear" w:color="auto" w:fill="auto"/>
            <w:noWrap/>
            <w:vAlign w:val="bottom"/>
            <w:hideMark/>
          </w:tcPr>
          <w:p w14:paraId="40FF5AFD" w14:textId="77777777" w:rsidR="006A61AB" w:rsidRDefault="006A61AB">
            <w:pPr>
              <w:rPr>
                <w:color w:val="000000"/>
                <w:sz w:val="16"/>
                <w:szCs w:val="16"/>
              </w:rPr>
            </w:pPr>
            <w:proofErr w:type="spellStart"/>
            <w:r>
              <w:rPr>
                <w:color w:val="000000"/>
                <w:sz w:val="16"/>
                <w:szCs w:val="16"/>
              </w:rPr>
              <w:t>Шишкеевское</w:t>
            </w:r>
            <w:proofErr w:type="spellEnd"/>
            <w:r>
              <w:rPr>
                <w:color w:val="000000"/>
                <w:sz w:val="16"/>
                <w:szCs w:val="16"/>
              </w:rPr>
              <w:t xml:space="preserve"> сельское поселение </w:t>
            </w:r>
          </w:p>
        </w:tc>
        <w:tc>
          <w:tcPr>
            <w:tcW w:w="1291" w:type="dxa"/>
            <w:gridSpan w:val="2"/>
            <w:tcBorders>
              <w:top w:val="nil"/>
              <w:left w:val="nil"/>
              <w:bottom w:val="single" w:sz="4" w:space="0" w:color="auto"/>
              <w:right w:val="single" w:sz="4" w:space="0" w:color="auto"/>
            </w:tcBorders>
            <w:shd w:val="clear" w:color="auto" w:fill="auto"/>
            <w:noWrap/>
            <w:vAlign w:val="bottom"/>
            <w:hideMark/>
          </w:tcPr>
          <w:p w14:paraId="1F52802B" w14:textId="77777777" w:rsidR="006A61AB" w:rsidRDefault="006A61AB">
            <w:pPr>
              <w:jc w:val="right"/>
              <w:rPr>
                <w:color w:val="000000"/>
                <w:sz w:val="16"/>
                <w:szCs w:val="16"/>
              </w:rPr>
            </w:pPr>
            <w:r>
              <w:rPr>
                <w:color w:val="000000"/>
                <w:sz w:val="16"/>
                <w:szCs w:val="16"/>
              </w:rPr>
              <w:t>12</w:t>
            </w:r>
          </w:p>
        </w:tc>
        <w:tc>
          <w:tcPr>
            <w:tcW w:w="1368" w:type="dxa"/>
            <w:gridSpan w:val="3"/>
            <w:tcBorders>
              <w:top w:val="nil"/>
              <w:left w:val="nil"/>
              <w:bottom w:val="single" w:sz="4" w:space="0" w:color="auto"/>
              <w:right w:val="single" w:sz="4" w:space="0" w:color="auto"/>
            </w:tcBorders>
            <w:shd w:val="clear" w:color="auto" w:fill="auto"/>
            <w:noWrap/>
            <w:vAlign w:val="bottom"/>
            <w:hideMark/>
          </w:tcPr>
          <w:p w14:paraId="3B0BA672" w14:textId="77777777" w:rsidR="006A61AB" w:rsidRDefault="006A61AB">
            <w:pPr>
              <w:jc w:val="right"/>
              <w:rPr>
                <w:color w:val="000000"/>
                <w:sz w:val="16"/>
                <w:szCs w:val="16"/>
              </w:rPr>
            </w:pPr>
            <w:r>
              <w:rPr>
                <w:color w:val="000000"/>
                <w:sz w:val="16"/>
                <w:szCs w:val="16"/>
              </w:rPr>
              <w:t>12</w:t>
            </w:r>
          </w:p>
        </w:tc>
        <w:tc>
          <w:tcPr>
            <w:tcW w:w="1366" w:type="dxa"/>
            <w:gridSpan w:val="3"/>
            <w:tcBorders>
              <w:top w:val="nil"/>
              <w:left w:val="nil"/>
              <w:bottom w:val="single" w:sz="4" w:space="0" w:color="auto"/>
              <w:right w:val="single" w:sz="4" w:space="0" w:color="auto"/>
            </w:tcBorders>
            <w:shd w:val="clear" w:color="auto" w:fill="auto"/>
            <w:noWrap/>
            <w:vAlign w:val="bottom"/>
            <w:hideMark/>
          </w:tcPr>
          <w:p w14:paraId="48FD3F6D" w14:textId="77777777" w:rsidR="006A61AB" w:rsidRDefault="006A61AB">
            <w:pPr>
              <w:jc w:val="right"/>
              <w:rPr>
                <w:color w:val="000000"/>
                <w:sz w:val="16"/>
                <w:szCs w:val="16"/>
              </w:rPr>
            </w:pPr>
            <w:r>
              <w:rPr>
                <w:color w:val="000000"/>
                <w:sz w:val="16"/>
                <w:szCs w:val="16"/>
              </w:rPr>
              <w:t>12</w:t>
            </w:r>
          </w:p>
        </w:tc>
      </w:tr>
      <w:tr w:rsidR="00366C2A" w14:paraId="1E71AF14" w14:textId="77777777" w:rsidTr="00366C2A">
        <w:trPr>
          <w:gridAfter w:val="2"/>
          <w:wAfter w:w="573" w:type="dxa"/>
          <w:trHeight w:val="255"/>
        </w:trPr>
        <w:tc>
          <w:tcPr>
            <w:tcW w:w="5484" w:type="dxa"/>
            <w:gridSpan w:val="2"/>
            <w:tcBorders>
              <w:top w:val="nil"/>
              <w:left w:val="single" w:sz="4" w:space="0" w:color="auto"/>
              <w:bottom w:val="single" w:sz="4" w:space="0" w:color="auto"/>
              <w:right w:val="single" w:sz="4" w:space="0" w:color="auto"/>
            </w:tcBorders>
            <w:shd w:val="clear" w:color="auto" w:fill="auto"/>
            <w:noWrap/>
            <w:vAlign w:val="bottom"/>
            <w:hideMark/>
          </w:tcPr>
          <w:p w14:paraId="115BA0BE" w14:textId="77777777" w:rsidR="006A61AB" w:rsidRDefault="006A61AB">
            <w:pPr>
              <w:rPr>
                <w:color w:val="000000"/>
                <w:sz w:val="16"/>
                <w:szCs w:val="16"/>
              </w:rPr>
            </w:pPr>
            <w:r>
              <w:rPr>
                <w:color w:val="000000"/>
                <w:sz w:val="16"/>
                <w:szCs w:val="16"/>
              </w:rPr>
              <w:t>ИТОГО:</w:t>
            </w:r>
          </w:p>
        </w:tc>
        <w:tc>
          <w:tcPr>
            <w:tcW w:w="1291" w:type="dxa"/>
            <w:gridSpan w:val="2"/>
            <w:tcBorders>
              <w:top w:val="nil"/>
              <w:left w:val="nil"/>
              <w:bottom w:val="single" w:sz="4" w:space="0" w:color="auto"/>
              <w:right w:val="single" w:sz="4" w:space="0" w:color="auto"/>
            </w:tcBorders>
            <w:shd w:val="clear" w:color="auto" w:fill="auto"/>
            <w:noWrap/>
            <w:vAlign w:val="bottom"/>
            <w:hideMark/>
          </w:tcPr>
          <w:p w14:paraId="03324BC1" w14:textId="77777777" w:rsidR="006A61AB" w:rsidRDefault="006A61AB">
            <w:pPr>
              <w:jc w:val="right"/>
              <w:rPr>
                <w:color w:val="000000"/>
                <w:sz w:val="16"/>
                <w:szCs w:val="16"/>
              </w:rPr>
            </w:pPr>
            <w:r>
              <w:rPr>
                <w:color w:val="000000"/>
                <w:sz w:val="16"/>
                <w:szCs w:val="16"/>
              </w:rPr>
              <w:t>192</w:t>
            </w:r>
          </w:p>
        </w:tc>
        <w:tc>
          <w:tcPr>
            <w:tcW w:w="1368" w:type="dxa"/>
            <w:gridSpan w:val="3"/>
            <w:tcBorders>
              <w:top w:val="nil"/>
              <w:left w:val="nil"/>
              <w:bottom w:val="single" w:sz="4" w:space="0" w:color="auto"/>
              <w:right w:val="single" w:sz="4" w:space="0" w:color="auto"/>
            </w:tcBorders>
            <w:shd w:val="clear" w:color="auto" w:fill="auto"/>
            <w:noWrap/>
            <w:vAlign w:val="bottom"/>
            <w:hideMark/>
          </w:tcPr>
          <w:p w14:paraId="3B90DD77" w14:textId="77777777" w:rsidR="006A61AB" w:rsidRDefault="006A61AB">
            <w:pPr>
              <w:jc w:val="right"/>
              <w:rPr>
                <w:color w:val="000000"/>
                <w:sz w:val="16"/>
                <w:szCs w:val="16"/>
              </w:rPr>
            </w:pPr>
            <w:r>
              <w:rPr>
                <w:color w:val="000000"/>
                <w:sz w:val="16"/>
                <w:szCs w:val="16"/>
              </w:rPr>
              <w:t>192</w:t>
            </w:r>
          </w:p>
        </w:tc>
        <w:tc>
          <w:tcPr>
            <w:tcW w:w="1366" w:type="dxa"/>
            <w:gridSpan w:val="3"/>
            <w:tcBorders>
              <w:top w:val="nil"/>
              <w:left w:val="nil"/>
              <w:bottom w:val="single" w:sz="4" w:space="0" w:color="auto"/>
              <w:right w:val="single" w:sz="4" w:space="0" w:color="auto"/>
            </w:tcBorders>
            <w:shd w:val="clear" w:color="auto" w:fill="auto"/>
            <w:noWrap/>
            <w:vAlign w:val="bottom"/>
            <w:hideMark/>
          </w:tcPr>
          <w:p w14:paraId="3F8CFA78" w14:textId="77777777" w:rsidR="006A61AB" w:rsidRDefault="006A61AB">
            <w:pPr>
              <w:jc w:val="right"/>
              <w:rPr>
                <w:color w:val="000000"/>
                <w:sz w:val="16"/>
                <w:szCs w:val="16"/>
              </w:rPr>
            </w:pPr>
            <w:r>
              <w:rPr>
                <w:color w:val="000000"/>
                <w:sz w:val="16"/>
                <w:szCs w:val="16"/>
              </w:rPr>
              <w:t>192</w:t>
            </w:r>
          </w:p>
        </w:tc>
      </w:tr>
      <w:tr w:rsidR="00366C2A" w14:paraId="77E621D6" w14:textId="77777777" w:rsidTr="00366C2A">
        <w:trPr>
          <w:trHeight w:val="255"/>
        </w:trPr>
        <w:tc>
          <w:tcPr>
            <w:tcW w:w="5961" w:type="dxa"/>
            <w:gridSpan w:val="3"/>
            <w:tcBorders>
              <w:top w:val="nil"/>
              <w:left w:val="nil"/>
              <w:right w:val="nil"/>
            </w:tcBorders>
            <w:shd w:val="clear" w:color="auto" w:fill="auto"/>
            <w:noWrap/>
            <w:vAlign w:val="bottom"/>
            <w:hideMark/>
          </w:tcPr>
          <w:p w14:paraId="0A5651CF" w14:textId="77777777" w:rsidR="005274FC" w:rsidRDefault="005274FC">
            <w:pPr>
              <w:rPr>
                <w:sz w:val="20"/>
                <w:szCs w:val="20"/>
              </w:rPr>
            </w:pPr>
          </w:p>
        </w:tc>
        <w:tc>
          <w:tcPr>
            <w:tcW w:w="1003" w:type="dxa"/>
            <w:gridSpan w:val="3"/>
            <w:tcBorders>
              <w:top w:val="nil"/>
              <w:left w:val="nil"/>
              <w:right w:val="nil"/>
            </w:tcBorders>
            <w:shd w:val="clear" w:color="auto" w:fill="auto"/>
            <w:noWrap/>
            <w:vAlign w:val="bottom"/>
            <w:hideMark/>
          </w:tcPr>
          <w:p w14:paraId="2C8D26E0" w14:textId="77777777" w:rsidR="005274FC" w:rsidRDefault="005274FC">
            <w:pPr>
              <w:rPr>
                <w:sz w:val="20"/>
                <w:szCs w:val="20"/>
              </w:rPr>
            </w:pPr>
          </w:p>
        </w:tc>
        <w:tc>
          <w:tcPr>
            <w:tcW w:w="1478" w:type="dxa"/>
            <w:gridSpan w:val="2"/>
            <w:tcBorders>
              <w:top w:val="nil"/>
              <w:left w:val="nil"/>
              <w:right w:val="nil"/>
            </w:tcBorders>
            <w:shd w:val="clear" w:color="auto" w:fill="auto"/>
            <w:noWrap/>
            <w:vAlign w:val="bottom"/>
            <w:hideMark/>
          </w:tcPr>
          <w:p w14:paraId="3E192D73" w14:textId="77777777" w:rsidR="005274FC" w:rsidRDefault="005274FC">
            <w:pPr>
              <w:rPr>
                <w:sz w:val="20"/>
                <w:szCs w:val="20"/>
              </w:rPr>
            </w:pPr>
          </w:p>
        </w:tc>
        <w:tc>
          <w:tcPr>
            <w:tcW w:w="1404" w:type="dxa"/>
            <w:gridSpan w:val="3"/>
            <w:tcBorders>
              <w:top w:val="nil"/>
              <w:left w:val="nil"/>
              <w:right w:val="nil"/>
            </w:tcBorders>
            <w:shd w:val="clear" w:color="auto" w:fill="auto"/>
            <w:noWrap/>
            <w:vAlign w:val="bottom"/>
            <w:hideMark/>
          </w:tcPr>
          <w:p w14:paraId="66F178F4" w14:textId="77777777" w:rsidR="005274FC" w:rsidRDefault="005274FC">
            <w:pPr>
              <w:rPr>
                <w:sz w:val="20"/>
                <w:szCs w:val="20"/>
              </w:rPr>
            </w:pPr>
          </w:p>
        </w:tc>
        <w:tc>
          <w:tcPr>
            <w:tcW w:w="236" w:type="dxa"/>
            <w:tcBorders>
              <w:top w:val="nil"/>
              <w:left w:val="nil"/>
              <w:bottom w:val="nil"/>
              <w:right w:val="nil"/>
            </w:tcBorders>
            <w:shd w:val="clear" w:color="auto" w:fill="auto"/>
            <w:noWrap/>
            <w:vAlign w:val="bottom"/>
            <w:hideMark/>
          </w:tcPr>
          <w:p w14:paraId="58BA2339" w14:textId="77777777" w:rsidR="005274FC" w:rsidRDefault="005274FC">
            <w:pPr>
              <w:rPr>
                <w:sz w:val="20"/>
                <w:szCs w:val="20"/>
              </w:rPr>
            </w:pPr>
          </w:p>
        </w:tc>
      </w:tr>
      <w:tr w:rsidR="00366C2A" w14:paraId="277A34A2" w14:textId="77777777" w:rsidTr="00366C2A">
        <w:trPr>
          <w:trHeight w:val="343"/>
        </w:trPr>
        <w:tc>
          <w:tcPr>
            <w:tcW w:w="5961" w:type="dxa"/>
            <w:gridSpan w:val="3"/>
            <w:tcBorders>
              <w:top w:val="nil"/>
              <w:left w:val="nil"/>
              <w:right w:val="nil"/>
            </w:tcBorders>
            <w:shd w:val="clear" w:color="auto" w:fill="auto"/>
            <w:noWrap/>
            <w:vAlign w:val="bottom"/>
            <w:hideMark/>
          </w:tcPr>
          <w:p w14:paraId="52AD10AB" w14:textId="77777777" w:rsidR="005274FC" w:rsidRDefault="005274FC">
            <w:pPr>
              <w:rPr>
                <w:sz w:val="20"/>
                <w:szCs w:val="20"/>
              </w:rPr>
            </w:pPr>
          </w:p>
        </w:tc>
        <w:tc>
          <w:tcPr>
            <w:tcW w:w="1003" w:type="dxa"/>
            <w:gridSpan w:val="3"/>
            <w:tcBorders>
              <w:top w:val="nil"/>
              <w:left w:val="nil"/>
              <w:right w:val="nil"/>
            </w:tcBorders>
            <w:shd w:val="clear" w:color="auto" w:fill="auto"/>
            <w:noWrap/>
            <w:vAlign w:val="bottom"/>
            <w:hideMark/>
          </w:tcPr>
          <w:p w14:paraId="546548C3" w14:textId="77777777" w:rsidR="005274FC" w:rsidRDefault="005274FC">
            <w:pPr>
              <w:rPr>
                <w:sz w:val="20"/>
                <w:szCs w:val="20"/>
              </w:rPr>
            </w:pPr>
          </w:p>
        </w:tc>
        <w:tc>
          <w:tcPr>
            <w:tcW w:w="1478" w:type="dxa"/>
            <w:gridSpan w:val="2"/>
            <w:tcBorders>
              <w:top w:val="nil"/>
              <w:left w:val="nil"/>
              <w:right w:val="nil"/>
            </w:tcBorders>
            <w:shd w:val="clear" w:color="auto" w:fill="auto"/>
            <w:noWrap/>
            <w:vAlign w:val="bottom"/>
          </w:tcPr>
          <w:p w14:paraId="4CA5361C" w14:textId="77777777" w:rsidR="005274FC" w:rsidRDefault="005274FC">
            <w:pPr>
              <w:rPr>
                <w:sz w:val="20"/>
                <w:szCs w:val="20"/>
              </w:rPr>
            </w:pPr>
          </w:p>
        </w:tc>
        <w:tc>
          <w:tcPr>
            <w:tcW w:w="1404" w:type="dxa"/>
            <w:gridSpan w:val="3"/>
            <w:tcBorders>
              <w:top w:val="nil"/>
              <w:left w:val="nil"/>
              <w:right w:val="nil"/>
            </w:tcBorders>
            <w:shd w:val="clear" w:color="auto" w:fill="auto"/>
            <w:noWrap/>
            <w:vAlign w:val="bottom"/>
          </w:tcPr>
          <w:p w14:paraId="79199EC5" w14:textId="36FE355B" w:rsidR="005274FC" w:rsidRDefault="005274FC">
            <w:pPr>
              <w:rPr>
                <w:color w:val="000000"/>
                <w:sz w:val="16"/>
                <w:szCs w:val="16"/>
              </w:rPr>
            </w:pPr>
          </w:p>
        </w:tc>
        <w:tc>
          <w:tcPr>
            <w:tcW w:w="236" w:type="dxa"/>
            <w:tcBorders>
              <w:top w:val="nil"/>
              <w:left w:val="nil"/>
              <w:bottom w:val="nil"/>
              <w:right w:val="nil"/>
            </w:tcBorders>
            <w:shd w:val="clear" w:color="auto" w:fill="auto"/>
            <w:noWrap/>
            <w:vAlign w:val="bottom"/>
          </w:tcPr>
          <w:p w14:paraId="66ECDA29" w14:textId="77777777" w:rsidR="005274FC" w:rsidRDefault="005274FC">
            <w:pPr>
              <w:rPr>
                <w:color w:val="000000"/>
                <w:sz w:val="16"/>
                <w:szCs w:val="16"/>
              </w:rPr>
            </w:pPr>
          </w:p>
        </w:tc>
      </w:tr>
      <w:tr w:rsidR="005274FC" w14:paraId="7DCE5EAB" w14:textId="77777777" w:rsidTr="00366C2A">
        <w:trPr>
          <w:trHeight w:val="441"/>
        </w:trPr>
        <w:tc>
          <w:tcPr>
            <w:tcW w:w="9846" w:type="dxa"/>
            <w:gridSpan w:val="11"/>
            <w:tcBorders>
              <w:left w:val="nil"/>
              <w:bottom w:val="nil"/>
              <w:right w:val="nil"/>
            </w:tcBorders>
            <w:shd w:val="clear" w:color="auto" w:fill="auto"/>
            <w:vAlign w:val="bottom"/>
            <w:hideMark/>
          </w:tcPr>
          <w:p w14:paraId="0A558AEF" w14:textId="2D3001F9" w:rsidR="00B50D76" w:rsidRDefault="00B50D76" w:rsidP="00B50D76">
            <w:pPr>
              <w:jc w:val="right"/>
              <w:rPr>
                <w:color w:val="000000"/>
                <w:sz w:val="16"/>
                <w:szCs w:val="16"/>
              </w:rPr>
            </w:pPr>
            <w:r w:rsidRPr="00B705B6">
              <w:rPr>
                <w:color w:val="000000"/>
                <w:sz w:val="16"/>
                <w:szCs w:val="16"/>
              </w:rPr>
              <w:t xml:space="preserve">Таблица </w:t>
            </w:r>
            <w:r>
              <w:rPr>
                <w:color w:val="000000"/>
                <w:sz w:val="16"/>
                <w:szCs w:val="16"/>
              </w:rPr>
              <w:t>6</w:t>
            </w:r>
          </w:p>
          <w:p w14:paraId="398E8521" w14:textId="77777777" w:rsidR="00B50D76" w:rsidRDefault="00B50D76" w:rsidP="00553531">
            <w:pPr>
              <w:jc w:val="center"/>
              <w:rPr>
                <w:color w:val="000000"/>
                <w:sz w:val="16"/>
                <w:szCs w:val="16"/>
              </w:rPr>
            </w:pPr>
          </w:p>
          <w:p w14:paraId="0EBFA721" w14:textId="697B4838" w:rsidR="00B50D76" w:rsidRDefault="00B50D76" w:rsidP="00553531">
            <w:pPr>
              <w:jc w:val="center"/>
              <w:rPr>
                <w:color w:val="000000"/>
                <w:sz w:val="16"/>
                <w:szCs w:val="16"/>
              </w:rPr>
            </w:pPr>
            <w:r>
              <w:rPr>
                <w:color w:val="000000"/>
                <w:sz w:val="16"/>
                <w:szCs w:val="16"/>
              </w:rPr>
              <w:t>Распределение субсидии на софинансирование расходных обязательств</w:t>
            </w:r>
          </w:p>
          <w:p w14:paraId="27DEBF98" w14:textId="77777777" w:rsidR="005274FC" w:rsidRDefault="005274FC" w:rsidP="00553531">
            <w:pPr>
              <w:jc w:val="center"/>
              <w:rPr>
                <w:color w:val="000000"/>
                <w:sz w:val="16"/>
                <w:szCs w:val="16"/>
              </w:rPr>
            </w:pPr>
            <w:r>
              <w:rPr>
                <w:color w:val="000000"/>
                <w:sz w:val="16"/>
                <w:szCs w:val="16"/>
              </w:rPr>
              <w:t>по финансовому обеспечению деятельности органов местного самоуправления и муниципальных учреждений на 202</w:t>
            </w:r>
            <w:r w:rsidR="00553531">
              <w:rPr>
                <w:color w:val="000000"/>
                <w:sz w:val="16"/>
                <w:szCs w:val="16"/>
              </w:rPr>
              <w:t>5</w:t>
            </w:r>
            <w:r>
              <w:rPr>
                <w:color w:val="000000"/>
                <w:sz w:val="16"/>
                <w:szCs w:val="16"/>
              </w:rPr>
              <w:t xml:space="preserve"> год</w:t>
            </w:r>
          </w:p>
        </w:tc>
        <w:tc>
          <w:tcPr>
            <w:tcW w:w="236" w:type="dxa"/>
            <w:tcBorders>
              <w:top w:val="nil"/>
              <w:left w:val="nil"/>
              <w:bottom w:val="nil"/>
              <w:right w:val="nil"/>
            </w:tcBorders>
            <w:shd w:val="clear" w:color="auto" w:fill="auto"/>
            <w:noWrap/>
            <w:vAlign w:val="bottom"/>
            <w:hideMark/>
          </w:tcPr>
          <w:p w14:paraId="2768E2B7" w14:textId="77777777" w:rsidR="005274FC" w:rsidRDefault="005274FC" w:rsidP="00D96A25">
            <w:pPr>
              <w:jc w:val="center"/>
              <w:rPr>
                <w:color w:val="000000"/>
                <w:sz w:val="16"/>
                <w:szCs w:val="16"/>
              </w:rPr>
            </w:pPr>
          </w:p>
        </w:tc>
      </w:tr>
      <w:tr w:rsidR="00366C2A" w14:paraId="63A426D1" w14:textId="77777777" w:rsidTr="00366C2A">
        <w:trPr>
          <w:trHeight w:val="255"/>
        </w:trPr>
        <w:tc>
          <w:tcPr>
            <w:tcW w:w="5961" w:type="dxa"/>
            <w:gridSpan w:val="3"/>
            <w:tcBorders>
              <w:top w:val="nil"/>
              <w:left w:val="nil"/>
              <w:bottom w:val="nil"/>
              <w:right w:val="nil"/>
            </w:tcBorders>
            <w:shd w:val="clear" w:color="auto" w:fill="auto"/>
            <w:vAlign w:val="bottom"/>
            <w:hideMark/>
          </w:tcPr>
          <w:p w14:paraId="7112BE4E" w14:textId="77777777" w:rsidR="005274FC" w:rsidRDefault="005274FC">
            <w:pPr>
              <w:rPr>
                <w:sz w:val="20"/>
                <w:szCs w:val="20"/>
              </w:rPr>
            </w:pPr>
          </w:p>
        </w:tc>
        <w:tc>
          <w:tcPr>
            <w:tcW w:w="1003" w:type="dxa"/>
            <w:gridSpan w:val="3"/>
            <w:tcBorders>
              <w:top w:val="nil"/>
              <w:left w:val="nil"/>
              <w:bottom w:val="nil"/>
              <w:right w:val="nil"/>
            </w:tcBorders>
            <w:shd w:val="clear" w:color="auto" w:fill="auto"/>
            <w:vAlign w:val="bottom"/>
            <w:hideMark/>
          </w:tcPr>
          <w:p w14:paraId="771B9DA9" w14:textId="77777777" w:rsidR="005274FC" w:rsidRDefault="005274FC">
            <w:pPr>
              <w:jc w:val="center"/>
              <w:rPr>
                <w:sz w:val="20"/>
                <w:szCs w:val="20"/>
              </w:rPr>
            </w:pPr>
          </w:p>
        </w:tc>
        <w:tc>
          <w:tcPr>
            <w:tcW w:w="1478" w:type="dxa"/>
            <w:gridSpan w:val="2"/>
            <w:tcBorders>
              <w:top w:val="nil"/>
              <w:left w:val="nil"/>
              <w:bottom w:val="nil"/>
              <w:right w:val="nil"/>
            </w:tcBorders>
            <w:shd w:val="clear" w:color="auto" w:fill="auto"/>
            <w:vAlign w:val="bottom"/>
            <w:hideMark/>
          </w:tcPr>
          <w:p w14:paraId="797C48D0" w14:textId="77777777" w:rsidR="005274FC" w:rsidRDefault="005274FC">
            <w:pPr>
              <w:jc w:val="center"/>
              <w:rPr>
                <w:sz w:val="20"/>
                <w:szCs w:val="20"/>
              </w:rPr>
            </w:pPr>
          </w:p>
        </w:tc>
        <w:tc>
          <w:tcPr>
            <w:tcW w:w="1404" w:type="dxa"/>
            <w:gridSpan w:val="3"/>
            <w:tcBorders>
              <w:top w:val="nil"/>
              <w:left w:val="nil"/>
              <w:bottom w:val="nil"/>
              <w:right w:val="nil"/>
            </w:tcBorders>
            <w:shd w:val="clear" w:color="auto" w:fill="auto"/>
            <w:vAlign w:val="bottom"/>
            <w:hideMark/>
          </w:tcPr>
          <w:p w14:paraId="30024D79" w14:textId="77777777" w:rsidR="005274FC" w:rsidRDefault="005274FC">
            <w:pPr>
              <w:jc w:val="center"/>
              <w:rPr>
                <w:sz w:val="20"/>
                <w:szCs w:val="20"/>
              </w:rPr>
            </w:pPr>
          </w:p>
        </w:tc>
        <w:tc>
          <w:tcPr>
            <w:tcW w:w="236" w:type="dxa"/>
            <w:tcBorders>
              <w:top w:val="nil"/>
              <w:left w:val="nil"/>
              <w:bottom w:val="nil"/>
              <w:right w:val="nil"/>
            </w:tcBorders>
            <w:shd w:val="clear" w:color="auto" w:fill="auto"/>
            <w:noWrap/>
            <w:vAlign w:val="bottom"/>
            <w:hideMark/>
          </w:tcPr>
          <w:p w14:paraId="6362E2D0" w14:textId="77777777" w:rsidR="005274FC" w:rsidRDefault="005274FC">
            <w:pPr>
              <w:jc w:val="center"/>
              <w:rPr>
                <w:sz w:val="20"/>
                <w:szCs w:val="20"/>
              </w:rPr>
            </w:pPr>
          </w:p>
        </w:tc>
      </w:tr>
      <w:tr w:rsidR="00366C2A" w14:paraId="3DECD856" w14:textId="77777777" w:rsidTr="00366C2A">
        <w:trPr>
          <w:trHeight w:val="255"/>
        </w:trPr>
        <w:tc>
          <w:tcPr>
            <w:tcW w:w="5961" w:type="dxa"/>
            <w:gridSpan w:val="3"/>
            <w:tcBorders>
              <w:top w:val="nil"/>
              <w:left w:val="nil"/>
              <w:bottom w:val="nil"/>
              <w:right w:val="nil"/>
            </w:tcBorders>
            <w:shd w:val="clear" w:color="auto" w:fill="auto"/>
            <w:noWrap/>
            <w:vAlign w:val="bottom"/>
            <w:hideMark/>
          </w:tcPr>
          <w:p w14:paraId="2B72174A" w14:textId="77777777" w:rsidR="005274FC" w:rsidRDefault="005274FC">
            <w:pPr>
              <w:rPr>
                <w:sz w:val="20"/>
                <w:szCs w:val="20"/>
              </w:rPr>
            </w:pPr>
          </w:p>
        </w:tc>
        <w:tc>
          <w:tcPr>
            <w:tcW w:w="1003" w:type="dxa"/>
            <w:gridSpan w:val="3"/>
            <w:tcBorders>
              <w:top w:val="nil"/>
              <w:left w:val="nil"/>
              <w:bottom w:val="nil"/>
              <w:right w:val="nil"/>
            </w:tcBorders>
            <w:shd w:val="clear" w:color="auto" w:fill="auto"/>
            <w:noWrap/>
            <w:vAlign w:val="bottom"/>
            <w:hideMark/>
          </w:tcPr>
          <w:p w14:paraId="52F432EB" w14:textId="77777777" w:rsidR="005274FC" w:rsidRDefault="005274FC">
            <w:pPr>
              <w:rPr>
                <w:sz w:val="20"/>
                <w:szCs w:val="20"/>
              </w:rPr>
            </w:pPr>
          </w:p>
        </w:tc>
        <w:tc>
          <w:tcPr>
            <w:tcW w:w="1478" w:type="dxa"/>
            <w:gridSpan w:val="2"/>
            <w:tcBorders>
              <w:top w:val="nil"/>
              <w:left w:val="nil"/>
              <w:bottom w:val="nil"/>
              <w:right w:val="nil"/>
            </w:tcBorders>
            <w:shd w:val="clear" w:color="auto" w:fill="auto"/>
            <w:noWrap/>
            <w:vAlign w:val="bottom"/>
            <w:hideMark/>
          </w:tcPr>
          <w:p w14:paraId="7D5254AF" w14:textId="77777777" w:rsidR="005274FC" w:rsidRDefault="005274FC">
            <w:pPr>
              <w:rPr>
                <w:sz w:val="20"/>
                <w:szCs w:val="20"/>
              </w:rPr>
            </w:pPr>
          </w:p>
        </w:tc>
        <w:tc>
          <w:tcPr>
            <w:tcW w:w="1404" w:type="dxa"/>
            <w:gridSpan w:val="3"/>
            <w:tcBorders>
              <w:top w:val="nil"/>
              <w:left w:val="nil"/>
              <w:bottom w:val="nil"/>
              <w:right w:val="nil"/>
            </w:tcBorders>
            <w:shd w:val="clear" w:color="auto" w:fill="auto"/>
            <w:noWrap/>
            <w:vAlign w:val="bottom"/>
            <w:hideMark/>
          </w:tcPr>
          <w:p w14:paraId="5A87AC51" w14:textId="77777777" w:rsidR="005274FC" w:rsidRDefault="005274FC">
            <w:pPr>
              <w:rPr>
                <w:color w:val="000000"/>
                <w:sz w:val="16"/>
                <w:szCs w:val="16"/>
              </w:rPr>
            </w:pPr>
            <w:r>
              <w:rPr>
                <w:color w:val="000000"/>
                <w:sz w:val="16"/>
                <w:szCs w:val="16"/>
              </w:rPr>
              <w:t>(тыс. рублей)</w:t>
            </w:r>
          </w:p>
        </w:tc>
        <w:tc>
          <w:tcPr>
            <w:tcW w:w="236" w:type="dxa"/>
            <w:tcBorders>
              <w:top w:val="nil"/>
              <w:left w:val="nil"/>
              <w:bottom w:val="nil"/>
              <w:right w:val="nil"/>
            </w:tcBorders>
            <w:shd w:val="clear" w:color="auto" w:fill="auto"/>
            <w:noWrap/>
            <w:vAlign w:val="bottom"/>
            <w:hideMark/>
          </w:tcPr>
          <w:p w14:paraId="21EA8B40" w14:textId="77777777" w:rsidR="005274FC" w:rsidRDefault="005274FC">
            <w:pPr>
              <w:rPr>
                <w:color w:val="000000"/>
                <w:sz w:val="16"/>
                <w:szCs w:val="16"/>
              </w:rPr>
            </w:pPr>
          </w:p>
        </w:tc>
      </w:tr>
    </w:tbl>
    <w:p w14:paraId="42343D06" w14:textId="77777777" w:rsidR="001B2B63" w:rsidRDefault="001B2B63" w:rsidP="00264E84">
      <w:pPr>
        <w:widowControl w:val="0"/>
        <w:jc w:val="center"/>
      </w:pPr>
    </w:p>
    <w:tbl>
      <w:tblPr>
        <w:tblW w:w="8180" w:type="dxa"/>
        <w:tblLook w:val="04A0" w:firstRow="1" w:lastRow="0" w:firstColumn="1" w:lastColumn="0" w:noHBand="0" w:noVBand="1"/>
      </w:tblPr>
      <w:tblGrid>
        <w:gridCol w:w="4720"/>
        <w:gridCol w:w="3460"/>
      </w:tblGrid>
      <w:tr w:rsidR="006C5812" w14:paraId="6BDA9EFF" w14:textId="77777777" w:rsidTr="006C5812">
        <w:trPr>
          <w:trHeight w:val="255"/>
        </w:trPr>
        <w:tc>
          <w:tcPr>
            <w:tcW w:w="472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4EE328CC" w14:textId="77777777" w:rsidR="006C5812" w:rsidRDefault="006C5812">
            <w:pPr>
              <w:jc w:val="center"/>
              <w:rPr>
                <w:color w:val="000000"/>
                <w:sz w:val="16"/>
                <w:szCs w:val="16"/>
              </w:rPr>
            </w:pPr>
            <w:r>
              <w:rPr>
                <w:color w:val="000000"/>
                <w:sz w:val="16"/>
                <w:szCs w:val="16"/>
              </w:rPr>
              <w:t>Поселение</w:t>
            </w:r>
          </w:p>
        </w:tc>
        <w:tc>
          <w:tcPr>
            <w:tcW w:w="3460" w:type="dxa"/>
            <w:tcBorders>
              <w:top w:val="single" w:sz="4" w:space="0" w:color="auto"/>
              <w:left w:val="nil"/>
              <w:bottom w:val="single" w:sz="4" w:space="0" w:color="auto"/>
              <w:right w:val="single" w:sz="4" w:space="0" w:color="000000"/>
            </w:tcBorders>
            <w:shd w:val="clear" w:color="auto" w:fill="auto"/>
            <w:noWrap/>
            <w:vAlign w:val="bottom"/>
            <w:hideMark/>
          </w:tcPr>
          <w:p w14:paraId="7BA108C6" w14:textId="77777777" w:rsidR="006C5812" w:rsidRDefault="006C5812">
            <w:pPr>
              <w:jc w:val="center"/>
              <w:rPr>
                <w:color w:val="000000"/>
                <w:sz w:val="16"/>
                <w:szCs w:val="16"/>
              </w:rPr>
            </w:pPr>
            <w:r>
              <w:rPr>
                <w:color w:val="000000"/>
                <w:sz w:val="16"/>
                <w:szCs w:val="16"/>
              </w:rPr>
              <w:t>Сумма</w:t>
            </w:r>
          </w:p>
        </w:tc>
      </w:tr>
      <w:tr w:rsidR="006C5812" w14:paraId="436EFD89" w14:textId="77777777" w:rsidTr="006C5812">
        <w:trPr>
          <w:trHeight w:val="255"/>
        </w:trPr>
        <w:tc>
          <w:tcPr>
            <w:tcW w:w="4720" w:type="dxa"/>
            <w:vMerge/>
            <w:tcBorders>
              <w:top w:val="single" w:sz="4" w:space="0" w:color="auto"/>
              <w:left w:val="single" w:sz="4" w:space="0" w:color="auto"/>
              <w:bottom w:val="single" w:sz="4" w:space="0" w:color="000000"/>
              <w:right w:val="single" w:sz="4" w:space="0" w:color="auto"/>
            </w:tcBorders>
            <w:vAlign w:val="center"/>
            <w:hideMark/>
          </w:tcPr>
          <w:p w14:paraId="3D127B46" w14:textId="77777777" w:rsidR="006C5812" w:rsidRDefault="006C5812">
            <w:pPr>
              <w:rPr>
                <w:color w:val="000000"/>
                <w:sz w:val="16"/>
                <w:szCs w:val="16"/>
              </w:rPr>
            </w:pPr>
          </w:p>
        </w:tc>
        <w:tc>
          <w:tcPr>
            <w:tcW w:w="3460" w:type="dxa"/>
            <w:tcBorders>
              <w:top w:val="single" w:sz="4" w:space="0" w:color="auto"/>
              <w:left w:val="nil"/>
              <w:bottom w:val="single" w:sz="4" w:space="0" w:color="auto"/>
              <w:right w:val="single" w:sz="4" w:space="0" w:color="000000"/>
            </w:tcBorders>
            <w:shd w:val="clear" w:color="auto" w:fill="auto"/>
            <w:noWrap/>
            <w:vAlign w:val="bottom"/>
            <w:hideMark/>
          </w:tcPr>
          <w:p w14:paraId="090FEFCB" w14:textId="77777777" w:rsidR="006C5812" w:rsidRDefault="006C5812">
            <w:pPr>
              <w:jc w:val="center"/>
              <w:rPr>
                <w:color w:val="000000"/>
                <w:sz w:val="16"/>
                <w:szCs w:val="16"/>
              </w:rPr>
            </w:pPr>
            <w:r>
              <w:rPr>
                <w:color w:val="000000"/>
                <w:sz w:val="16"/>
                <w:szCs w:val="16"/>
              </w:rPr>
              <w:t>2025 год</w:t>
            </w:r>
          </w:p>
        </w:tc>
      </w:tr>
      <w:tr w:rsidR="006C5812" w14:paraId="1792CD55" w14:textId="77777777" w:rsidTr="006C5812">
        <w:trPr>
          <w:trHeight w:val="255"/>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140152DB" w14:textId="77777777" w:rsidR="006C5812" w:rsidRDefault="006C5812">
            <w:pPr>
              <w:rPr>
                <w:color w:val="000000"/>
                <w:sz w:val="16"/>
                <w:szCs w:val="16"/>
              </w:rPr>
            </w:pPr>
            <w:r>
              <w:rPr>
                <w:color w:val="000000"/>
                <w:sz w:val="16"/>
                <w:szCs w:val="16"/>
              </w:rPr>
              <w:t>Архангельско-</w:t>
            </w:r>
            <w:proofErr w:type="spellStart"/>
            <w:r>
              <w:rPr>
                <w:color w:val="000000"/>
                <w:sz w:val="16"/>
                <w:szCs w:val="16"/>
              </w:rPr>
              <w:t>Голицынское</w:t>
            </w:r>
            <w:proofErr w:type="spellEnd"/>
            <w:r>
              <w:rPr>
                <w:color w:val="000000"/>
                <w:sz w:val="16"/>
                <w:szCs w:val="16"/>
              </w:rPr>
              <w:t xml:space="preserve"> сельское поселение</w:t>
            </w:r>
          </w:p>
        </w:tc>
        <w:tc>
          <w:tcPr>
            <w:tcW w:w="3460" w:type="dxa"/>
            <w:tcBorders>
              <w:top w:val="single" w:sz="4" w:space="0" w:color="auto"/>
              <w:left w:val="nil"/>
              <w:bottom w:val="single" w:sz="4" w:space="0" w:color="auto"/>
              <w:right w:val="single" w:sz="4" w:space="0" w:color="000000"/>
            </w:tcBorders>
            <w:shd w:val="clear" w:color="auto" w:fill="auto"/>
            <w:noWrap/>
            <w:vAlign w:val="bottom"/>
            <w:hideMark/>
          </w:tcPr>
          <w:p w14:paraId="11D4461F" w14:textId="77777777" w:rsidR="006C5812" w:rsidRDefault="006C5812">
            <w:pPr>
              <w:jc w:val="center"/>
              <w:rPr>
                <w:color w:val="000000"/>
                <w:sz w:val="16"/>
                <w:szCs w:val="16"/>
              </w:rPr>
            </w:pPr>
            <w:r>
              <w:rPr>
                <w:color w:val="000000"/>
                <w:sz w:val="16"/>
                <w:szCs w:val="16"/>
              </w:rPr>
              <w:t>63,6</w:t>
            </w:r>
          </w:p>
        </w:tc>
      </w:tr>
      <w:tr w:rsidR="006C5812" w14:paraId="43515736" w14:textId="77777777" w:rsidTr="006C5812">
        <w:trPr>
          <w:trHeight w:val="255"/>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75DC06F3" w14:textId="77777777" w:rsidR="006C5812" w:rsidRDefault="006C5812">
            <w:pPr>
              <w:rPr>
                <w:color w:val="000000"/>
                <w:sz w:val="16"/>
                <w:szCs w:val="16"/>
              </w:rPr>
            </w:pPr>
            <w:r>
              <w:rPr>
                <w:color w:val="000000"/>
                <w:sz w:val="16"/>
                <w:szCs w:val="16"/>
              </w:rPr>
              <w:t>Болдовское сельское поселение</w:t>
            </w:r>
          </w:p>
        </w:tc>
        <w:tc>
          <w:tcPr>
            <w:tcW w:w="3460" w:type="dxa"/>
            <w:tcBorders>
              <w:top w:val="single" w:sz="4" w:space="0" w:color="auto"/>
              <w:left w:val="nil"/>
              <w:bottom w:val="single" w:sz="4" w:space="0" w:color="auto"/>
              <w:right w:val="single" w:sz="4" w:space="0" w:color="000000"/>
            </w:tcBorders>
            <w:shd w:val="clear" w:color="auto" w:fill="auto"/>
            <w:noWrap/>
            <w:vAlign w:val="bottom"/>
            <w:hideMark/>
          </w:tcPr>
          <w:p w14:paraId="150386A6" w14:textId="77777777" w:rsidR="006C5812" w:rsidRDefault="006C5812">
            <w:pPr>
              <w:jc w:val="center"/>
              <w:rPr>
                <w:color w:val="000000"/>
                <w:sz w:val="16"/>
                <w:szCs w:val="16"/>
              </w:rPr>
            </w:pPr>
            <w:r>
              <w:rPr>
                <w:color w:val="000000"/>
                <w:sz w:val="16"/>
                <w:szCs w:val="16"/>
              </w:rPr>
              <w:t>121</w:t>
            </w:r>
          </w:p>
        </w:tc>
      </w:tr>
      <w:tr w:rsidR="006C5812" w14:paraId="69415E7F" w14:textId="77777777" w:rsidTr="006C5812">
        <w:trPr>
          <w:trHeight w:val="300"/>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228B8258" w14:textId="77777777" w:rsidR="006C5812" w:rsidRDefault="006C5812">
            <w:pPr>
              <w:rPr>
                <w:color w:val="000000"/>
                <w:sz w:val="16"/>
                <w:szCs w:val="16"/>
              </w:rPr>
            </w:pPr>
            <w:r>
              <w:rPr>
                <w:color w:val="000000"/>
                <w:sz w:val="16"/>
                <w:szCs w:val="16"/>
              </w:rPr>
              <w:t>Красносельцовское сельское поселение</w:t>
            </w:r>
          </w:p>
        </w:tc>
        <w:tc>
          <w:tcPr>
            <w:tcW w:w="3460" w:type="dxa"/>
            <w:tcBorders>
              <w:top w:val="single" w:sz="4" w:space="0" w:color="auto"/>
              <w:left w:val="nil"/>
              <w:bottom w:val="single" w:sz="4" w:space="0" w:color="auto"/>
              <w:right w:val="single" w:sz="4" w:space="0" w:color="000000"/>
            </w:tcBorders>
            <w:shd w:val="clear" w:color="auto" w:fill="auto"/>
            <w:noWrap/>
            <w:vAlign w:val="bottom"/>
            <w:hideMark/>
          </w:tcPr>
          <w:p w14:paraId="5D1427A2" w14:textId="77777777" w:rsidR="006C5812" w:rsidRDefault="006C5812">
            <w:pPr>
              <w:jc w:val="center"/>
              <w:rPr>
                <w:color w:val="000000"/>
                <w:sz w:val="16"/>
                <w:szCs w:val="16"/>
              </w:rPr>
            </w:pPr>
            <w:r>
              <w:rPr>
                <w:color w:val="000000"/>
                <w:sz w:val="16"/>
                <w:szCs w:val="16"/>
              </w:rPr>
              <w:t>398,4</w:t>
            </w:r>
          </w:p>
        </w:tc>
      </w:tr>
      <w:tr w:rsidR="006C5812" w14:paraId="524BA0F3" w14:textId="77777777" w:rsidTr="006C5812">
        <w:trPr>
          <w:trHeight w:val="300"/>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0BD31684" w14:textId="77777777" w:rsidR="006C5812" w:rsidRDefault="006C5812">
            <w:pPr>
              <w:rPr>
                <w:color w:val="000000"/>
                <w:sz w:val="16"/>
                <w:szCs w:val="16"/>
              </w:rPr>
            </w:pPr>
            <w:r>
              <w:rPr>
                <w:color w:val="000000"/>
                <w:sz w:val="16"/>
                <w:szCs w:val="16"/>
              </w:rPr>
              <w:t>Левженское сельское поселение</w:t>
            </w:r>
          </w:p>
        </w:tc>
        <w:tc>
          <w:tcPr>
            <w:tcW w:w="3460" w:type="dxa"/>
            <w:tcBorders>
              <w:top w:val="single" w:sz="4" w:space="0" w:color="auto"/>
              <w:left w:val="nil"/>
              <w:bottom w:val="single" w:sz="4" w:space="0" w:color="auto"/>
              <w:right w:val="single" w:sz="4" w:space="0" w:color="000000"/>
            </w:tcBorders>
            <w:shd w:val="clear" w:color="auto" w:fill="auto"/>
            <w:noWrap/>
            <w:vAlign w:val="bottom"/>
            <w:hideMark/>
          </w:tcPr>
          <w:p w14:paraId="3C137A67" w14:textId="77777777" w:rsidR="006C5812" w:rsidRDefault="006C5812">
            <w:pPr>
              <w:jc w:val="center"/>
              <w:rPr>
                <w:color w:val="000000"/>
                <w:sz w:val="16"/>
                <w:szCs w:val="16"/>
              </w:rPr>
            </w:pPr>
            <w:r>
              <w:rPr>
                <w:color w:val="000000"/>
                <w:sz w:val="16"/>
                <w:szCs w:val="16"/>
              </w:rPr>
              <w:t>204,2</w:t>
            </w:r>
          </w:p>
        </w:tc>
      </w:tr>
      <w:tr w:rsidR="006C5812" w14:paraId="0D00A34E" w14:textId="77777777" w:rsidTr="006C5812">
        <w:trPr>
          <w:trHeight w:val="300"/>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3A6A7AD2" w14:textId="77777777" w:rsidR="006C5812" w:rsidRDefault="006C5812">
            <w:pPr>
              <w:rPr>
                <w:color w:val="000000"/>
                <w:sz w:val="16"/>
                <w:szCs w:val="16"/>
              </w:rPr>
            </w:pPr>
            <w:r>
              <w:rPr>
                <w:color w:val="000000"/>
                <w:sz w:val="16"/>
                <w:szCs w:val="16"/>
              </w:rPr>
              <w:lastRenderedPageBreak/>
              <w:t>Мордовско-Пишлинское сельское поселение</w:t>
            </w:r>
          </w:p>
        </w:tc>
        <w:tc>
          <w:tcPr>
            <w:tcW w:w="3460" w:type="dxa"/>
            <w:tcBorders>
              <w:top w:val="single" w:sz="4" w:space="0" w:color="auto"/>
              <w:left w:val="nil"/>
              <w:bottom w:val="single" w:sz="4" w:space="0" w:color="auto"/>
              <w:right w:val="single" w:sz="4" w:space="0" w:color="000000"/>
            </w:tcBorders>
            <w:shd w:val="clear" w:color="auto" w:fill="auto"/>
            <w:noWrap/>
            <w:vAlign w:val="bottom"/>
            <w:hideMark/>
          </w:tcPr>
          <w:p w14:paraId="21F69D63" w14:textId="77777777" w:rsidR="006C5812" w:rsidRDefault="006C5812">
            <w:pPr>
              <w:jc w:val="center"/>
              <w:rPr>
                <w:color w:val="000000"/>
                <w:sz w:val="16"/>
                <w:szCs w:val="16"/>
              </w:rPr>
            </w:pPr>
            <w:r>
              <w:rPr>
                <w:color w:val="000000"/>
                <w:sz w:val="16"/>
                <w:szCs w:val="16"/>
              </w:rPr>
              <w:t>196,1</w:t>
            </w:r>
          </w:p>
        </w:tc>
      </w:tr>
      <w:tr w:rsidR="006C5812" w14:paraId="6ECDDD94" w14:textId="77777777" w:rsidTr="006C5812">
        <w:trPr>
          <w:trHeight w:val="300"/>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6C858D9F" w14:textId="77777777" w:rsidR="006C5812" w:rsidRDefault="006C5812">
            <w:pPr>
              <w:rPr>
                <w:color w:val="000000"/>
                <w:sz w:val="16"/>
                <w:szCs w:val="16"/>
              </w:rPr>
            </w:pPr>
            <w:r>
              <w:rPr>
                <w:color w:val="000000"/>
                <w:sz w:val="16"/>
                <w:szCs w:val="16"/>
              </w:rPr>
              <w:t>Пайгармское сельское поселение</w:t>
            </w:r>
          </w:p>
        </w:tc>
        <w:tc>
          <w:tcPr>
            <w:tcW w:w="3460" w:type="dxa"/>
            <w:tcBorders>
              <w:top w:val="single" w:sz="4" w:space="0" w:color="auto"/>
              <w:left w:val="nil"/>
              <w:bottom w:val="single" w:sz="4" w:space="0" w:color="auto"/>
              <w:right w:val="single" w:sz="4" w:space="0" w:color="000000"/>
            </w:tcBorders>
            <w:shd w:val="clear" w:color="auto" w:fill="auto"/>
            <w:noWrap/>
            <w:vAlign w:val="bottom"/>
            <w:hideMark/>
          </w:tcPr>
          <w:p w14:paraId="5A9705FF" w14:textId="77777777" w:rsidR="006C5812" w:rsidRDefault="006C5812">
            <w:pPr>
              <w:jc w:val="center"/>
              <w:rPr>
                <w:color w:val="000000"/>
                <w:sz w:val="16"/>
                <w:szCs w:val="16"/>
              </w:rPr>
            </w:pPr>
            <w:r>
              <w:rPr>
                <w:color w:val="000000"/>
                <w:sz w:val="16"/>
                <w:szCs w:val="16"/>
              </w:rPr>
              <w:t>314,7</w:t>
            </w:r>
          </w:p>
        </w:tc>
      </w:tr>
      <w:tr w:rsidR="006C5812" w14:paraId="3C6D682E" w14:textId="77777777" w:rsidTr="006C5812">
        <w:trPr>
          <w:trHeight w:val="300"/>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6ABA5DB7" w14:textId="77777777" w:rsidR="006C5812" w:rsidRDefault="006C5812">
            <w:pPr>
              <w:rPr>
                <w:color w:val="000000"/>
                <w:sz w:val="16"/>
                <w:szCs w:val="16"/>
              </w:rPr>
            </w:pPr>
            <w:r>
              <w:rPr>
                <w:color w:val="000000"/>
                <w:sz w:val="16"/>
                <w:szCs w:val="16"/>
              </w:rPr>
              <w:t>Палаевско-</w:t>
            </w:r>
            <w:proofErr w:type="spellStart"/>
            <w:r>
              <w:rPr>
                <w:color w:val="000000"/>
                <w:sz w:val="16"/>
                <w:szCs w:val="16"/>
              </w:rPr>
              <w:t>Урледимское</w:t>
            </w:r>
            <w:proofErr w:type="spellEnd"/>
            <w:r>
              <w:rPr>
                <w:color w:val="000000"/>
                <w:sz w:val="16"/>
                <w:szCs w:val="16"/>
              </w:rPr>
              <w:t xml:space="preserve"> сельское поселение</w:t>
            </w:r>
          </w:p>
        </w:tc>
        <w:tc>
          <w:tcPr>
            <w:tcW w:w="3460" w:type="dxa"/>
            <w:tcBorders>
              <w:top w:val="single" w:sz="4" w:space="0" w:color="auto"/>
              <w:left w:val="nil"/>
              <w:bottom w:val="single" w:sz="4" w:space="0" w:color="auto"/>
              <w:right w:val="single" w:sz="4" w:space="0" w:color="000000"/>
            </w:tcBorders>
            <w:shd w:val="clear" w:color="auto" w:fill="auto"/>
            <w:noWrap/>
            <w:vAlign w:val="bottom"/>
            <w:hideMark/>
          </w:tcPr>
          <w:p w14:paraId="0AAA2580" w14:textId="77777777" w:rsidR="006C5812" w:rsidRDefault="006C5812">
            <w:pPr>
              <w:jc w:val="center"/>
              <w:rPr>
                <w:color w:val="000000"/>
                <w:sz w:val="16"/>
                <w:szCs w:val="16"/>
              </w:rPr>
            </w:pPr>
            <w:r>
              <w:rPr>
                <w:color w:val="000000"/>
                <w:sz w:val="16"/>
                <w:szCs w:val="16"/>
              </w:rPr>
              <w:t>448,5</w:t>
            </w:r>
          </w:p>
        </w:tc>
      </w:tr>
      <w:tr w:rsidR="006C5812" w14:paraId="2E8DD3DE" w14:textId="77777777" w:rsidTr="006C5812">
        <w:trPr>
          <w:trHeight w:val="300"/>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4C428DE4" w14:textId="77777777" w:rsidR="006C5812" w:rsidRDefault="006C5812">
            <w:pPr>
              <w:rPr>
                <w:color w:val="000000"/>
                <w:sz w:val="16"/>
                <w:szCs w:val="16"/>
              </w:rPr>
            </w:pPr>
            <w:r>
              <w:rPr>
                <w:color w:val="000000"/>
                <w:sz w:val="16"/>
                <w:szCs w:val="16"/>
              </w:rPr>
              <w:t>Плодопитомническое сельское поселение</w:t>
            </w:r>
          </w:p>
        </w:tc>
        <w:tc>
          <w:tcPr>
            <w:tcW w:w="3460" w:type="dxa"/>
            <w:tcBorders>
              <w:top w:val="single" w:sz="4" w:space="0" w:color="auto"/>
              <w:left w:val="nil"/>
              <w:bottom w:val="single" w:sz="4" w:space="0" w:color="auto"/>
              <w:right w:val="single" w:sz="4" w:space="0" w:color="000000"/>
            </w:tcBorders>
            <w:shd w:val="clear" w:color="auto" w:fill="auto"/>
            <w:noWrap/>
            <w:vAlign w:val="bottom"/>
            <w:hideMark/>
          </w:tcPr>
          <w:p w14:paraId="304A5439" w14:textId="77777777" w:rsidR="006C5812" w:rsidRDefault="006C5812">
            <w:pPr>
              <w:jc w:val="center"/>
              <w:rPr>
                <w:color w:val="000000"/>
                <w:sz w:val="16"/>
                <w:szCs w:val="16"/>
              </w:rPr>
            </w:pPr>
            <w:r>
              <w:rPr>
                <w:color w:val="000000"/>
                <w:sz w:val="16"/>
                <w:szCs w:val="16"/>
              </w:rPr>
              <w:t>1 933,8</w:t>
            </w:r>
          </w:p>
        </w:tc>
      </w:tr>
      <w:tr w:rsidR="006C5812" w14:paraId="49BDAE5F" w14:textId="77777777" w:rsidTr="006C5812">
        <w:trPr>
          <w:trHeight w:val="300"/>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1205B83A" w14:textId="77777777" w:rsidR="006C5812" w:rsidRDefault="006C5812">
            <w:pPr>
              <w:rPr>
                <w:color w:val="000000"/>
                <w:sz w:val="16"/>
                <w:szCs w:val="16"/>
              </w:rPr>
            </w:pPr>
            <w:r>
              <w:rPr>
                <w:color w:val="000000"/>
                <w:sz w:val="16"/>
                <w:szCs w:val="16"/>
              </w:rPr>
              <w:t>Приреченское сельское поселение</w:t>
            </w:r>
          </w:p>
        </w:tc>
        <w:tc>
          <w:tcPr>
            <w:tcW w:w="3460" w:type="dxa"/>
            <w:tcBorders>
              <w:top w:val="single" w:sz="4" w:space="0" w:color="auto"/>
              <w:left w:val="nil"/>
              <w:bottom w:val="single" w:sz="4" w:space="0" w:color="auto"/>
              <w:right w:val="single" w:sz="4" w:space="0" w:color="000000"/>
            </w:tcBorders>
            <w:shd w:val="clear" w:color="auto" w:fill="auto"/>
            <w:noWrap/>
            <w:vAlign w:val="bottom"/>
            <w:hideMark/>
          </w:tcPr>
          <w:p w14:paraId="007954FA" w14:textId="77777777" w:rsidR="006C5812" w:rsidRDefault="006C5812">
            <w:pPr>
              <w:jc w:val="center"/>
              <w:rPr>
                <w:color w:val="000000"/>
                <w:sz w:val="16"/>
                <w:szCs w:val="16"/>
              </w:rPr>
            </w:pPr>
            <w:r>
              <w:rPr>
                <w:color w:val="000000"/>
                <w:sz w:val="16"/>
                <w:szCs w:val="16"/>
              </w:rPr>
              <w:t>131,3</w:t>
            </w:r>
          </w:p>
        </w:tc>
      </w:tr>
      <w:tr w:rsidR="006C5812" w14:paraId="34B51F80" w14:textId="77777777" w:rsidTr="006C5812">
        <w:trPr>
          <w:trHeight w:val="300"/>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0CD74B28" w14:textId="77777777" w:rsidR="006C5812" w:rsidRDefault="006C5812">
            <w:pPr>
              <w:rPr>
                <w:color w:val="000000"/>
                <w:sz w:val="16"/>
                <w:szCs w:val="16"/>
              </w:rPr>
            </w:pPr>
            <w:r>
              <w:rPr>
                <w:color w:val="000000"/>
                <w:sz w:val="16"/>
                <w:szCs w:val="16"/>
              </w:rPr>
              <w:t>Русско-Баймаковское сельское поселение</w:t>
            </w:r>
          </w:p>
        </w:tc>
        <w:tc>
          <w:tcPr>
            <w:tcW w:w="3460" w:type="dxa"/>
            <w:tcBorders>
              <w:top w:val="single" w:sz="4" w:space="0" w:color="auto"/>
              <w:left w:val="nil"/>
              <w:bottom w:val="single" w:sz="4" w:space="0" w:color="auto"/>
              <w:right w:val="single" w:sz="4" w:space="0" w:color="000000"/>
            </w:tcBorders>
            <w:shd w:val="clear" w:color="auto" w:fill="auto"/>
            <w:noWrap/>
            <w:vAlign w:val="bottom"/>
            <w:hideMark/>
          </w:tcPr>
          <w:p w14:paraId="3A6AF7E7" w14:textId="77777777" w:rsidR="006C5812" w:rsidRDefault="006C5812">
            <w:pPr>
              <w:jc w:val="center"/>
              <w:rPr>
                <w:color w:val="000000"/>
                <w:sz w:val="16"/>
                <w:szCs w:val="16"/>
              </w:rPr>
            </w:pPr>
            <w:r>
              <w:rPr>
                <w:color w:val="000000"/>
                <w:sz w:val="16"/>
                <w:szCs w:val="16"/>
              </w:rPr>
              <w:t>101,9</w:t>
            </w:r>
          </w:p>
        </w:tc>
      </w:tr>
      <w:tr w:rsidR="006C5812" w14:paraId="0BA84548" w14:textId="77777777" w:rsidTr="006C5812">
        <w:trPr>
          <w:trHeight w:val="300"/>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23864F63" w14:textId="77777777" w:rsidR="006C5812" w:rsidRDefault="006C5812">
            <w:pPr>
              <w:rPr>
                <w:color w:val="000000"/>
                <w:sz w:val="16"/>
                <w:szCs w:val="16"/>
              </w:rPr>
            </w:pPr>
            <w:r>
              <w:rPr>
                <w:color w:val="000000"/>
                <w:sz w:val="16"/>
                <w:szCs w:val="16"/>
              </w:rPr>
              <w:t>Сузгарьевское сельское поселение</w:t>
            </w:r>
          </w:p>
        </w:tc>
        <w:tc>
          <w:tcPr>
            <w:tcW w:w="3460" w:type="dxa"/>
            <w:tcBorders>
              <w:top w:val="single" w:sz="4" w:space="0" w:color="auto"/>
              <w:left w:val="nil"/>
              <w:bottom w:val="single" w:sz="4" w:space="0" w:color="auto"/>
              <w:right w:val="single" w:sz="4" w:space="0" w:color="000000"/>
            </w:tcBorders>
            <w:shd w:val="clear" w:color="auto" w:fill="auto"/>
            <w:noWrap/>
            <w:vAlign w:val="bottom"/>
            <w:hideMark/>
          </w:tcPr>
          <w:p w14:paraId="72A0534A" w14:textId="77777777" w:rsidR="006C5812" w:rsidRDefault="006C5812">
            <w:pPr>
              <w:jc w:val="center"/>
              <w:rPr>
                <w:color w:val="000000"/>
                <w:sz w:val="16"/>
                <w:szCs w:val="16"/>
              </w:rPr>
            </w:pPr>
            <w:r>
              <w:rPr>
                <w:color w:val="000000"/>
                <w:sz w:val="16"/>
                <w:szCs w:val="16"/>
              </w:rPr>
              <w:t>659,0</w:t>
            </w:r>
          </w:p>
        </w:tc>
      </w:tr>
      <w:tr w:rsidR="006C5812" w14:paraId="5FFE1F62" w14:textId="77777777" w:rsidTr="006C5812">
        <w:trPr>
          <w:trHeight w:val="300"/>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51769753" w14:textId="77777777" w:rsidR="006C5812" w:rsidRDefault="006C5812">
            <w:pPr>
              <w:rPr>
                <w:color w:val="000000"/>
                <w:sz w:val="16"/>
                <w:szCs w:val="16"/>
              </w:rPr>
            </w:pPr>
            <w:r>
              <w:rPr>
                <w:color w:val="000000"/>
                <w:sz w:val="16"/>
                <w:szCs w:val="16"/>
              </w:rPr>
              <w:t>Татарско-Пишлинское сельское поселение</w:t>
            </w:r>
          </w:p>
        </w:tc>
        <w:tc>
          <w:tcPr>
            <w:tcW w:w="3460" w:type="dxa"/>
            <w:tcBorders>
              <w:top w:val="single" w:sz="4" w:space="0" w:color="auto"/>
              <w:left w:val="nil"/>
              <w:bottom w:val="single" w:sz="4" w:space="0" w:color="auto"/>
              <w:right w:val="single" w:sz="4" w:space="0" w:color="000000"/>
            </w:tcBorders>
            <w:shd w:val="clear" w:color="auto" w:fill="auto"/>
            <w:noWrap/>
            <w:vAlign w:val="bottom"/>
            <w:hideMark/>
          </w:tcPr>
          <w:p w14:paraId="4D981F85" w14:textId="77777777" w:rsidR="006C5812" w:rsidRDefault="006C5812">
            <w:pPr>
              <w:jc w:val="center"/>
              <w:rPr>
                <w:color w:val="000000"/>
                <w:sz w:val="16"/>
                <w:szCs w:val="16"/>
              </w:rPr>
            </w:pPr>
            <w:r>
              <w:rPr>
                <w:color w:val="000000"/>
                <w:sz w:val="16"/>
                <w:szCs w:val="16"/>
              </w:rPr>
              <w:t>661,6</w:t>
            </w:r>
          </w:p>
        </w:tc>
      </w:tr>
      <w:tr w:rsidR="006C5812" w14:paraId="3B4F4A21" w14:textId="77777777" w:rsidTr="006C5812">
        <w:trPr>
          <w:trHeight w:val="300"/>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3306EC49" w14:textId="77777777" w:rsidR="006C5812" w:rsidRDefault="006C5812">
            <w:pPr>
              <w:rPr>
                <w:color w:val="000000"/>
                <w:sz w:val="16"/>
                <w:szCs w:val="16"/>
              </w:rPr>
            </w:pPr>
            <w:proofErr w:type="spellStart"/>
            <w:r>
              <w:rPr>
                <w:color w:val="000000"/>
                <w:sz w:val="16"/>
                <w:szCs w:val="16"/>
              </w:rPr>
              <w:t>Трускляйское</w:t>
            </w:r>
            <w:proofErr w:type="spellEnd"/>
            <w:r>
              <w:rPr>
                <w:color w:val="000000"/>
                <w:sz w:val="16"/>
                <w:szCs w:val="16"/>
              </w:rPr>
              <w:t xml:space="preserve"> сельское поселение</w:t>
            </w:r>
          </w:p>
        </w:tc>
        <w:tc>
          <w:tcPr>
            <w:tcW w:w="3460" w:type="dxa"/>
            <w:tcBorders>
              <w:top w:val="single" w:sz="4" w:space="0" w:color="auto"/>
              <w:left w:val="nil"/>
              <w:bottom w:val="single" w:sz="4" w:space="0" w:color="auto"/>
              <w:right w:val="single" w:sz="4" w:space="0" w:color="000000"/>
            </w:tcBorders>
            <w:shd w:val="clear" w:color="auto" w:fill="auto"/>
            <w:noWrap/>
            <w:vAlign w:val="bottom"/>
            <w:hideMark/>
          </w:tcPr>
          <w:p w14:paraId="2BA385C3" w14:textId="77777777" w:rsidR="006C5812" w:rsidRDefault="006C5812">
            <w:pPr>
              <w:jc w:val="center"/>
              <w:rPr>
                <w:color w:val="000000"/>
                <w:sz w:val="16"/>
                <w:szCs w:val="16"/>
              </w:rPr>
            </w:pPr>
            <w:r>
              <w:rPr>
                <w:color w:val="000000"/>
                <w:sz w:val="16"/>
                <w:szCs w:val="16"/>
              </w:rPr>
              <w:t>512,5</w:t>
            </w:r>
          </w:p>
        </w:tc>
      </w:tr>
      <w:tr w:rsidR="006C5812" w14:paraId="705D48DA" w14:textId="77777777" w:rsidTr="006C5812">
        <w:trPr>
          <w:trHeight w:val="300"/>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6BDBA7FB" w14:textId="77777777" w:rsidR="006C5812" w:rsidRDefault="006C5812">
            <w:pPr>
              <w:rPr>
                <w:color w:val="000000"/>
                <w:sz w:val="16"/>
                <w:szCs w:val="16"/>
              </w:rPr>
            </w:pPr>
            <w:proofErr w:type="spellStart"/>
            <w:r>
              <w:rPr>
                <w:color w:val="000000"/>
                <w:sz w:val="16"/>
                <w:szCs w:val="16"/>
              </w:rPr>
              <w:t>Хованщинское</w:t>
            </w:r>
            <w:proofErr w:type="spellEnd"/>
            <w:r>
              <w:rPr>
                <w:color w:val="000000"/>
                <w:sz w:val="16"/>
                <w:szCs w:val="16"/>
              </w:rPr>
              <w:t xml:space="preserve"> сельское поселение </w:t>
            </w:r>
          </w:p>
        </w:tc>
        <w:tc>
          <w:tcPr>
            <w:tcW w:w="3460" w:type="dxa"/>
            <w:tcBorders>
              <w:top w:val="single" w:sz="4" w:space="0" w:color="auto"/>
              <w:left w:val="nil"/>
              <w:bottom w:val="single" w:sz="4" w:space="0" w:color="auto"/>
              <w:right w:val="single" w:sz="4" w:space="0" w:color="000000"/>
            </w:tcBorders>
            <w:shd w:val="clear" w:color="auto" w:fill="auto"/>
            <w:noWrap/>
            <w:vAlign w:val="bottom"/>
            <w:hideMark/>
          </w:tcPr>
          <w:p w14:paraId="64C839C6" w14:textId="77777777" w:rsidR="006C5812" w:rsidRDefault="006C5812">
            <w:pPr>
              <w:jc w:val="center"/>
              <w:rPr>
                <w:color w:val="000000"/>
                <w:sz w:val="16"/>
                <w:szCs w:val="16"/>
              </w:rPr>
            </w:pPr>
            <w:r>
              <w:rPr>
                <w:color w:val="000000"/>
                <w:sz w:val="16"/>
                <w:szCs w:val="16"/>
              </w:rPr>
              <w:t>99,1</w:t>
            </w:r>
          </w:p>
        </w:tc>
      </w:tr>
      <w:tr w:rsidR="006C5812" w14:paraId="7658EF4E" w14:textId="77777777" w:rsidTr="006C5812">
        <w:trPr>
          <w:trHeight w:val="300"/>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45C0D0ED" w14:textId="77777777" w:rsidR="006C5812" w:rsidRDefault="006C5812">
            <w:pPr>
              <w:rPr>
                <w:color w:val="000000"/>
                <w:sz w:val="16"/>
                <w:szCs w:val="16"/>
              </w:rPr>
            </w:pPr>
            <w:proofErr w:type="spellStart"/>
            <w:r>
              <w:rPr>
                <w:color w:val="000000"/>
                <w:sz w:val="16"/>
                <w:szCs w:val="16"/>
              </w:rPr>
              <w:t>Шишкеевское</w:t>
            </w:r>
            <w:proofErr w:type="spellEnd"/>
            <w:r>
              <w:rPr>
                <w:color w:val="000000"/>
                <w:sz w:val="16"/>
                <w:szCs w:val="16"/>
              </w:rPr>
              <w:t xml:space="preserve"> сельское поселение </w:t>
            </w:r>
          </w:p>
        </w:tc>
        <w:tc>
          <w:tcPr>
            <w:tcW w:w="3460" w:type="dxa"/>
            <w:tcBorders>
              <w:top w:val="single" w:sz="4" w:space="0" w:color="auto"/>
              <w:left w:val="nil"/>
              <w:bottom w:val="single" w:sz="4" w:space="0" w:color="auto"/>
              <w:right w:val="single" w:sz="4" w:space="0" w:color="000000"/>
            </w:tcBorders>
            <w:shd w:val="clear" w:color="auto" w:fill="auto"/>
            <w:noWrap/>
            <w:vAlign w:val="bottom"/>
            <w:hideMark/>
          </w:tcPr>
          <w:p w14:paraId="111BE626" w14:textId="77777777" w:rsidR="006C5812" w:rsidRDefault="006C5812">
            <w:pPr>
              <w:jc w:val="center"/>
              <w:rPr>
                <w:color w:val="000000"/>
                <w:sz w:val="16"/>
                <w:szCs w:val="16"/>
              </w:rPr>
            </w:pPr>
            <w:r>
              <w:rPr>
                <w:color w:val="000000"/>
                <w:sz w:val="16"/>
                <w:szCs w:val="16"/>
              </w:rPr>
              <w:t>305,7</w:t>
            </w:r>
          </w:p>
        </w:tc>
      </w:tr>
      <w:tr w:rsidR="006C5812" w14:paraId="59888121" w14:textId="77777777" w:rsidTr="006C5812">
        <w:trPr>
          <w:trHeight w:val="300"/>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4CE189AF" w14:textId="77777777" w:rsidR="006C5812" w:rsidRDefault="006C5812">
            <w:pPr>
              <w:rPr>
                <w:color w:val="000000"/>
                <w:sz w:val="16"/>
                <w:szCs w:val="16"/>
              </w:rPr>
            </w:pPr>
            <w:r>
              <w:rPr>
                <w:color w:val="000000"/>
                <w:sz w:val="16"/>
                <w:szCs w:val="16"/>
              </w:rPr>
              <w:t>ГП Рузаевка</w:t>
            </w:r>
          </w:p>
        </w:tc>
        <w:tc>
          <w:tcPr>
            <w:tcW w:w="3460" w:type="dxa"/>
            <w:tcBorders>
              <w:top w:val="single" w:sz="4" w:space="0" w:color="auto"/>
              <w:left w:val="nil"/>
              <w:bottom w:val="single" w:sz="4" w:space="0" w:color="auto"/>
              <w:right w:val="single" w:sz="4" w:space="0" w:color="000000"/>
            </w:tcBorders>
            <w:shd w:val="clear" w:color="auto" w:fill="auto"/>
            <w:noWrap/>
            <w:vAlign w:val="bottom"/>
            <w:hideMark/>
          </w:tcPr>
          <w:p w14:paraId="036BCC47" w14:textId="77777777" w:rsidR="006C5812" w:rsidRDefault="006C5812">
            <w:pPr>
              <w:jc w:val="center"/>
              <w:rPr>
                <w:color w:val="000000"/>
                <w:sz w:val="16"/>
                <w:szCs w:val="16"/>
              </w:rPr>
            </w:pPr>
            <w:r>
              <w:rPr>
                <w:color w:val="000000"/>
                <w:sz w:val="16"/>
                <w:szCs w:val="16"/>
              </w:rPr>
              <w:t>1 000,0</w:t>
            </w:r>
          </w:p>
        </w:tc>
      </w:tr>
      <w:tr w:rsidR="006C5812" w14:paraId="4FEA5975" w14:textId="77777777" w:rsidTr="006C5812">
        <w:trPr>
          <w:trHeight w:val="255"/>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64CEB7D0" w14:textId="77777777" w:rsidR="006C5812" w:rsidRDefault="006C5812">
            <w:pPr>
              <w:rPr>
                <w:color w:val="000000"/>
                <w:sz w:val="16"/>
                <w:szCs w:val="16"/>
              </w:rPr>
            </w:pPr>
            <w:r>
              <w:rPr>
                <w:color w:val="000000"/>
                <w:sz w:val="16"/>
                <w:szCs w:val="16"/>
              </w:rPr>
              <w:t>ИТОГО:</w:t>
            </w:r>
          </w:p>
        </w:tc>
        <w:tc>
          <w:tcPr>
            <w:tcW w:w="3460" w:type="dxa"/>
            <w:tcBorders>
              <w:top w:val="single" w:sz="4" w:space="0" w:color="auto"/>
              <w:left w:val="nil"/>
              <w:bottom w:val="single" w:sz="4" w:space="0" w:color="auto"/>
              <w:right w:val="single" w:sz="4" w:space="0" w:color="000000"/>
            </w:tcBorders>
            <w:shd w:val="clear" w:color="auto" w:fill="auto"/>
            <w:noWrap/>
            <w:vAlign w:val="bottom"/>
            <w:hideMark/>
          </w:tcPr>
          <w:p w14:paraId="696E84D2" w14:textId="77777777" w:rsidR="006C5812" w:rsidRDefault="006C5812">
            <w:pPr>
              <w:jc w:val="center"/>
              <w:rPr>
                <w:color w:val="000000"/>
                <w:sz w:val="16"/>
                <w:szCs w:val="16"/>
              </w:rPr>
            </w:pPr>
            <w:r>
              <w:rPr>
                <w:color w:val="000000"/>
                <w:sz w:val="16"/>
                <w:szCs w:val="16"/>
              </w:rPr>
              <w:t>7 151,4</w:t>
            </w:r>
          </w:p>
        </w:tc>
      </w:tr>
    </w:tbl>
    <w:p w14:paraId="194018B5" w14:textId="77777777" w:rsidR="00C71293" w:rsidRDefault="00C71293" w:rsidP="00264E84">
      <w:pPr>
        <w:widowControl w:val="0"/>
        <w:jc w:val="center"/>
      </w:pPr>
    </w:p>
    <w:p w14:paraId="731A57DD" w14:textId="77777777" w:rsidR="00C97EF0" w:rsidRDefault="006A61AB" w:rsidP="00AB63B3">
      <w:pPr>
        <w:widowControl w:val="0"/>
        <w:jc w:val="right"/>
        <w:rPr>
          <w:sz w:val="22"/>
          <w:szCs w:val="22"/>
        </w:rPr>
      </w:pPr>
      <w:r>
        <w:fldChar w:fldCharType="begin"/>
      </w:r>
      <w:r>
        <w:instrText xml:space="preserve"> LINK </w:instrText>
      </w:r>
      <w:r w:rsidR="004F0802">
        <w:instrText xml:space="preserve">Excel.Sheet.8 "\\\\Dmitrieva\\мои документы\\Работа\\Решения сессии\\Решения сессии за 2024 год\\Решение совета депутатов на 2024+-2026 гг  от    декабря\\Приложение ДОХОДЫ - РАСХОДЫ от 12.2023.xls" "Прилож 7 Межбюдж трансферты!R164C1:R167C4" </w:instrText>
      </w:r>
      <w:r>
        <w:instrText xml:space="preserve">\a \f 4 \h </w:instrText>
      </w:r>
      <w:r>
        <w:fldChar w:fldCharType="separate"/>
      </w:r>
    </w:p>
    <w:tbl>
      <w:tblPr>
        <w:tblW w:w="9620" w:type="dxa"/>
        <w:tblLook w:val="04A0" w:firstRow="1" w:lastRow="0" w:firstColumn="1" w:lastColumn="0" w:noHBand="0" w:noVBand="1"/>
      </w:tblPr>
      <w:tblGrid>
        <w:gridCol w:w="4720"/>
        <w:gridCol w:w="1380"/>
        <w:gridCol w:w="1300"/>
        <w:gridCol w:w="2220"/>
      </w:tblGrid>
      <w:tr w:rsidR="00C97EF0" w:rsidRPr="00C97EF0" w14:paraId="257C2B07" w14:textId="77777777" w:rsidTr="00C97EF0">
        <w:trPr>
          <w:divId w:val="858933046"/>
          <w:trHeight w:val="255"/>
        </w:trPr>
        <w:tc>
          <w:tcPr>
            <w:tcW w:w="4720" w:type="dxa"/>
            <w:tcBorders>
              <w:top w:val="nil"/>
              <w:left w:val="nil"/>
              <w:bottom w:val="nil"/>
              <w:right w:val="nil"/>
            </w:tcBorders>
            <w:shd w:val="clear" w:color="auto" w:fill="auto"/>
            <w:noWrap/>
            <w:vAlign w:val="bottom"/>
            <w:hideMark/>
          </w:tcPr>
          <w:p w14:paraId="54A9B66A" w14:textId="77777777" w:rsidR="00C97EF0" w:rsidRPr="00C97EF0" w:rsidRDefault="00C97EF0" w:rsidP="00C97EF0"/>
        </w:tc>
        <w:tc>
          <w:tcPr>
            <w:tcW w:w="1380" w:type="dxa"/>
            <w:tcBorders>
              <w:top w:val="nil"/>
              <w:left w:val="nil"/>
              <w:bottom w:val="nil"/>
              <w:right w:val="nil"/>
            </w:tcBorders>
            <w:shd w:val="clear" w:color="auto" w:fill="auto"/>
            <w:noWrap/>
            <w:vAlign w:val="bottom"/>
            <w:hideMark/>
          </w:tcPr>
          <w:p w14:paraId="0DC7E78A" w14:textId="77777777" w:rsidR="00C97EF0" w:rsidRPr="00C97EF0" w:rsidRDefault="00C97EF0" w:rsidP="00C97EF0">
            <w:pPr>
              <w:rPr>
                <w:sz w:val="20"/>
                <w:szCs w:val="20"/>
              </w:rPr>
            </w:pPr>
          </w:p>
        </w:tc>
        <w:tc>
          <w:tcPr>
            <w:tcW w:w="1300" w:type="dxa"/>
            <w:tcBorders>
              <w:top w:val="nil"/>
              <w:left w:val="nil"/>
              <w:bottom w:val="nil"/>
              <w:right w:val="nil"/>
            </w:tcBorders>
            <w:shd w:val="clear" w:color="auto" w:fill="auto"/>
            <w:noWrap/>
            <w:vAlign w:val="bottom"/>
            <w:hideMark/>
          </w:tcPr>
          <w:p w14:paraId="490A433E" w14:textId="77777777" w:rsidR="00C97EF0" w:rsidRPr="00C97EF0" w:rsidRDefault="00C97EF0" w:rsidP="00C97EF0">
            <w:pPr>
              <w:rPr>
                <w:sz w:val="20"/>
                <w:szCs w:val="20"/>
              </w:rPr>
            </w:pPr>
          </w:p>
        </w:tc>
        <w:tc>
          <w:tcPr>
            <w:tcW w:w="2220" w:type="dxa"/>
            <w:tcBorders>
              <w:top w:val="nil"/>
              <w:left w:val="nil"/>
              <w:bottom w:val="nil"/>
              <w:right w:val="nil"/>
            </w:tcBorders>
            <w:shd w:val="clear" w:color="auto" w:fill="auto"/>
            <w:noWrap/>
            <w:vAlign w:val="bottom"/>
            <w:hideMark/>
          </w:tcPr>
          <w:p w14:paraId="29C27E83" w14:textId="3AF10981" w:rsidR="00C97EF0" w:rsidRPr="00C97EF0" w:rsidRDefault="00C97EF0" w:rsidP="00B50D76">
            <w:pPr>
              <w:rPr>
                <w:color w:val="000000"/>
                <w:sz w:val="16"/>
                <w:szCs w:val="16"/>
              </w:rPr>
            </w:pPr>
            <w:r w:rsidRPr="00C97EF0">
              <w:rPr>
                <w:color w:val="000000"/>
                <w:sz w:val="16"/>
                <w:szCs w:val="16"/>
              </w:rPr>
              <w:t>Таблица</w:t>
            </w:r>
            <w:r w:rsidR="00B50D76">
              <w:rPr>
                <w:color w:val="000000"/>
                <w:sz w:val="16"/>
                <w:szCs w:val="16"/>
              </w:rPr>
              <w:t xml:space="preserve"> 7</w:t>
            </w:r>
          </w:p>
        </w:tc>
      </w:tr>
      <w:tr w:rsidR="00C97EF0" w:rsidRPr="00C97EF0" w14:paraId="2B8674EF" w14:textId="77777777" w:rsidTr="00C97EF0">
        <w:trPr>
          <w:divId w:val="858933046"/>
          <w:trHeight w:val="1185"/>
        </w:trPr>
        <w:tc>
          <w:tcPr>
            <w:tcW w:w="9620" w:type="dxa"/>
            <w:gridSpan w:val="4"/>
            <w:tcBorders>
              <w:top w:val="nil"/>
              <w:left w:val="nil"/>
              <w:bottom w:val="nil"/>
              <w:right w:val="nil"/>
            </w:tcBorders>
            <w:shd w:val="clear" w:color="auto" w:fill="auto"/>
            <w:vAlign w:val="bottom"/>
            <w:hideMark/>
          </w:tcPr>
          <w:p w14:paraId="278B714E" w14:textId="77777777" w:rsidR="00C97EF0" w:rsidRPr="00C97EF0" w:rsidRDefault="00C97EF0" w:rsidP="00553531">
            <w:pPr>
              <w:jc w:val="center"/>
              <w:rPr>
                <w:color w:val="000000"/>
                <w:sz w:val="16"/>
                <w:szCs w:val="16"/>
              </w:rPr>
            </w:pPr>
            <w:r w:rsidRPr="00C97EF0">
              <w:rPr>
                <w:color w:val="000000"/>
                <w:sz w:val="16"/>
                <w:szCs w:val="16"/>
              </w:rPr>
              <w:t xml:space="preserve">Распределение иных межбюджетных трансфертов бюджетам поселений на осуществление полномочий по обеспечению проживающих в поселении и нуждающихся в жилых помещениях малоимущих граждан жилыми помещениями, организации строительства и содержания муниципального жилищного фонда, созданию условий для жилищного строительства, осуществлению муниципального жилищного контроля, а также иных полномочий органов местного самоуправления в соответствии с жилищным </w:t>
            </w:r>
            <w:proofErr w:type="gramStart"/>
            <w:r w:rsidRPr="00C97EF0">
              <w:rPr>
                <w:color w:val="000000"/>
                <w:sz w:val="16"/>
                <w:szCs w:val="16"/>
              </w:rPr>
              <w:t>законодательством  на</w:t>
            </w:r>
            <w:proofErr w:type="gramEnd"/>
            <w:r w:rsidRPr="00C97EF0">
              <w:rPr>
                <w:color w:val="000000"/>
                <w:sz w:val="16"/>
                <w:szCs w:val="16"/>
              </w:rPr>
              <w:t xml:space="preserve"> 202</w:t>
            </w:r>
            <w:r w:rsidR="00553531">
              <w:rPr>
                <w:color w:val="000000"/>
                <w:sz w:val="16"/>
                <w:szCs w:val="16"/>
              </w:rPr>
              <w:t>5</w:t>
            </w:r>
            <w:r w:rsidRPr="00C97EF0">
              <w:rPr>
                <w:color w:val="000000"/>
                <w:sz w:val="16"/>
                <w:szCs w:val="16"/>
              </w:rPr>
              <w:t xml:space="preserve"> год</w:t>
            </w:r>
          </w:p>
        </w:tc>
      </w:tr>
      <w:tr w:rsidR="00C97EF0" w:rsidRPr="00C97EF0" w14:paraId="6F03856B" w14:textId="77777777" w:rsidTr="00C97EF0">
        <w:trPr>
          <w:divId w:val="858933046"/>
          <w:trHeight w:val="255"/>
        </w:trPr>
        <w:tc>
          <w:tcPr>
            <w:tcW w:w="4720" w:type="dxa"/>
            <w:tcBorders>
              <w:top w:val="nil"/>
              <w:left w:val="nil"/>
              <w:bottom w:val="nil"/>
              <w:right w:val="nil"/>
            </w:tcBorders>
            <w:shd w:val="clear" w:color="auto" w:fill="auto"/>
            <w:vAlign w:val="bottom"/>
            <w:hideMark/>
          </w:tcPr>
          <w:p w14:paraId="6040C61F" w14:textId="77777777" w:rsidR="00C97EF0" w:rsidRPr="00C97EF0" w:rsidRDefault="00C97EF0" w:rsidP="00C97EF0">
            <w:pPr>
              <w:jc w:val="center"/>
              <w:rPr>
                <w:color w:val="000000"/>
                <w:sz w:val="16"/>
                <w:szCs w:val="16"/>
              </w:rPr>
            </w:pPr>
          </w:p>
        </w:tc>
        <w:tc>
          <w:tcPr>
            <w:tcW w:w="1380" w:type="dxa"/>
            <w:tcBorders>
              <w:top w:val="nil"/>
              <w:left w:val="nil"/>
              <w:bottom w:val="nil"/>
              <w:right w:val="nil"/>
            </w:tcBorders>
            <w:shd w:val="clear" w:color="auto" w:fill="auto"/>
            <w:vAlign w:val="bottom"/>
            <w:hideMark/>
          </w:tcPr>
          <w:p w14:paraId="2FFD702D" w14:textId="77777777" w:rsidR="00C97EF0" w:rsidRPr="00C97EF0" w:rsidRDefault="00C97EF0" w:rsidP="00C97EF0">
            <w:pPr>
              <w:jc w:val="center"/>
              <w:rPr>
                <w:sz w:val="20"/>
                <w:szCs w:val="20"/>
              </w:rPr>
            </w:pPr>
          </w:p>
        </w:tc>
        <w:tc>
          <w:tcPr>
            <w:tcW w:w="1300" w:type="dxa"/>
            <w:tcBorders>
              <w:top w:val="nil"/>
              <w:left w:val="nil"/>
              <w:bottom w:val="nil"/>
              <w:right w:val="nil"/>
            </w:tcBorders>
            <w:shd w:val="clear" w:color="auto" w:fill="auto"/>
            <w:vAlign w:val="bottom"/>
            <w:hideMark/>
          </w:tcPr>
          <w:p w14:paraId="28C52AD1" w14:textId="77777777" w:rsidR="00C97EF0" w:rsidRPr="00C97EF0" w:rsidRDefault="00C97EF0" w:rsidP="00C97EF0">
            <w:pPr>
              <w:jc w:val="center"/>
              <w:rPr>
                <w:sz w:val="20"/>
                <w:szCs w:val="20"/>
              </w:rPr>
            </w:pPr>
          </w:p>
        </w:tc>
        <w:tc>
          <w:tcPr>
            <w:tcW w:w="2220" w:type="dxa"/>
            <w:tcBorders>
              <w:top w:val="nil"/>
              <w:left w:val="nil"/>
              <w:bottom w:val="nil"/>
              <w:right w:val="nil"/>
            </w:tcBorders>
            <w:shd w:val="clear" w:color="auto" w:fill="auto"/>
            <w:vAlign w:val="bottom"/>
            <w:hideMark/>
          </w:tcPr>
          <w:p w14:paraId="2F085DCE" w14:textId="77777777" w:rsidR="00C97EF0" w:rsidRPr="00C97EF0" w:rsidRDefault="00C97EF0" w:rsidP="00C97EF0">
            <w:pPr>
              <w:jc w:val="center"/>
              <w:rPr>
                <w:sz w:val="20"/>
                <w:szCs w:val="20"/>
              </w:rPr>
            </w:pPr>
          </w:p>
        </w:tc>
      </w:tr>
      <w:tr w:rsidR="00C97EF0" w:rsidRPr="00C97EF0" w14:paraId="59AB8960" w14:textId="77777777" w:rsidTr="00C97EF0">
        <w:trPr>
          <w:divId w:val="858933046"/>
          <w:trHeight w:val="255"/>
        </w:trPr>
        <w:tc>
          <w:tcPr>
            <w:tcW w:w="4720" w:type="dxa"/>
            <w:tcBorders>
              <w:top w:val="nil"/>
              <w:left w:val="nil"/>
              <w:bottom w:val="nil"/>
              <w:right w:val="nil"/>
            </w:tcBorders>
            <w:shd w:val="clear" w:color="auto" w:fill="auto"/>
            <w:noWrap/>
            <w:vAlign w:val="bottom"/>
            <w:hideMark/>
          </w:tcPr>
          <w:p w14:paraId="7522550D" w14:textId="77777777" w:rsidR="00C97EF0" w:rsidRPr="00C97EF0" w:rsidRDefault="00C97EF0" w:rsidP="00C97EF0">
            <w:pPr>
              <w:jc w:val="center"/>
              <w:rPr>
                <w:sz w:val="20"/>
                <w:szCs w:val="20"/>
              </w:rPr>
            </w:pPr>
          </w:p>
        </w:tc>
        <w:tc>
          <w:tcPr>
            <w:tcW w:w="1380" w:type="dxa"/>
            <w:tcBorders>
              <w:top w:val="nil"/>
              <w:left w:val="nil"/>
              <w:bottom w:val="nil"/>
              <w:right w:val="nil"/>
            </w:tcBorders>
            <w:shd w:val="clear" w:color="auto" w:fill="auto"/>
            <w:noWrap/>
            <w:vAlign w:val="bottom"/>
            <w:hideMark/>
          </w:tcPr>
          <w:p w14:paraId="4125C53D" w14:textId="77777777" w:rsidR="00C97EF0" w:rsidRPr="00C97EF0" w:rsidRDefault="00C97EF0" w:rsidP="00C97EF0">
            <w:pPr>
              <w:rPr>
                <w:sz w:val="20"/>
                <w:szCs w:val="20"/>
              </w:rPr>
            </w:pPr>
          </w:p>
        </w:tc>
        <w:tc>
          <w:tcPr>
            <w:tcW w:w="1300" w:type="dxa"/>
            <w:tcBorders>
              <w:top w:val="nil"/>
              <w:left w:val="nil"/>
              <w:bottom w:val="nil"/>
              <w:right w:val="nil"/>
            </w:tcBorders>
            <w:shd w:val="clear" w:color="auto" w:fill="auto"/>
            <w:noWrap/>
            <w:vAlign w:val="bottom"/>
            <w:hideMark/>
          </w:tcPr>
          <w:p w14:paraId="610C9631" w14:textId="77777777" w:rsidR="00C97EF0" w:rsidRPr="00C97EF0" w:rsidRDefault="00C97EF0" w:rsidP="00C97EF0">
            <w:pPr>
              <w:rPr>
                <w:sz w:val="20"/>
                <w:szCs w:val="20"/>
              </w:rPr>
            </w:pPr>
          </w:p>
        </w:tc>
        <w:tc>
          <w:tcPr>
            <w:tcW w:w="2220" w:type="dxa"/>
            <w:tcBorders>
              <w:top w:val="nil"/>
              <w:left w:val="nil"/>
              <w:bottom w:val="nil"/>
              <w:right w:val="nil"/>
            </w:tcBorders>
            <w:shd w:val="clear" w:color="auto" w:fill="auto"/>
            <w:noWrap/>
            <w:vAlign w:val="bottom"/>
            <w:hideMark/>
          </w:tcPr>
          <w:p w14:paraId="3AEAB842" w14:textId="77777777" w:rsidR="00C97EF0" w:rsidRPr="00C97EF0" w:rsidRDefault="00C97EF0" w:rsidP="00C97EF0">
            <w:pPr>
              <w:rPr>
                <w:color w:val="000000"/>
                <w:sz w:val="16"/>
                <w:szCs w:val="16"/>
              </w:rPr>
            </w:pPr>
            <w:r w:rsidRPr="00C97EF0">
              <w:rPr>
                <w:color w:val="000000"/>
                <w:sz w:val="16"/>
                <w:szCs w:val="16"/>
              </w:rPr>
              <w:t>(тыс. рублей)</w:t>
            </w:r>
          </w:p>
        </w:tc>
      </w:tr>
    </w:tbl>
    <w:p w14:paraId="24C21A11" w14:textId="77777777" w:rsidR="005274FC" w:rsidRDefault="006A61AB" w:rsidP="00AB63B3">
      <w:pPr>
        <w:widowControl w:val="0"/>
        <w:jc w:val="right"/>
      </w:pPr>
      <w:r>
        <w:fldChar w:fldCharType="end"/>
      </w:r>
    </w:p>
    <w:tbl>
      <w:tblPr>
        <w:tblW w:w="9620" w:type="dxa"/>
        <w:tblLook w:val="04A0" w:firstRow="1" w:lastRow="0" w:firstColumn="1" w:lastColumn="0" w:noHBand="0" w:noVBand="1"/>
      </w:tblPr>
      <w:tblGrid>
        <w:gridCol w:w="4720"/>
        <w:gridCol w:w="4900"/>
      </w:tblGrid>
      <w:tr w:rsidR="006A61AB" w14:paraId="4D050E13" w14:textId="77777777" w:rsidTr="006A61AB">
        <w:trPr>
          <w:trHeight w:val="255"/>
        </w:trPr>
        <w:tc>
          <w:tcPr>
            <w:tcW w:w="472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456ED11F" w14:textId="77777777" w:rsidR="006A61AB" w:rsidRDefault="006A61AB">
            <w:pPr>
              <w:jc w:val="center"/>
              <w:rPr>
                <w:color w:val="000000"/>
                <w:sz w:val="16"/>
                <w:szCs w:val="16"/>
              </w:rPr>
            </w:pPr>
            <w:r>
              <w:rPr>
                <w:color w:val="000000"/>
                <w:sz w:val="16"/>
                <w:szCs w:val="16"/>
              </w:rPr>
              <w:t>Поселение</w:t>
            </w:r>
          </w:p>
        </w:tc>
        <w:tc>
          <w:tcPr>
            <w:tcW w:w="4900" w:type="dxa"/>
            <w:tcBorders>
              <w:top w:val="single" w:sz="4" w:space="0" w:color="auto"/>
              <w:left w:val="nil"/>
              <w:bottom w:val="single" w:sz="4" w:space="0" w:color="auto"/>
              <w:right w:val="single" w:sz="4" w:space="0" w:color="000000"/>
            </w:tcBorders>
            <w:shd w:val="clear" w:color="auto" w:fill="auto"/>
            <w:noWrap/>
            <w:vAlign w:val="bottom"/>
            <w:hideMark/>
          </w:tcPr>
          <w:p w14:paraId="47596F06" w14:textId="77777777" w:rsidR="006A61AB" w:rsidRDefault="006A61AB">
            <w:pPr>
              <w:jc w:val="center"/>
              <w:rPr>
                <w:color w:val="000000"/>
                <w:sz w:val="16"/>
                <w:szCs w:val="16"/>
              </w:rPr>
            </w:pPr>
            <w:r>
              <w:rPr>
                <w:color w:val="000000"/>
                <w:sz w:val="16"/>
                <w:szCs w:val="16"/>
              </w:rPr>
              <w:t>Сумма</w:t>
            </w:r>
          </w:p>
        </w:tc>
      </w:tr>
      <w:tr w:rsidR="006A61AB" w14:paraId="5D94D550" w14:textId="77777777" w:rsidTr="006A61AB">
        <w:trPr>
          <w:trHeight w:val="255"/>
        </w:trPr>
        <w:tc>
          <w:tcPr>
            <w:tcW w:w="4720" w:type="dxa"/>
            <w:vMerge/>
            <w:tcBorders>
              <w:top w:val="single" w:sz="4" w:space="0" w:color="auto"/>
              <w:left w:val="single" w:sz="4" w:space="0" w:color="auto"/>
              <w:bottom w:val="single" w:sz="4" w:space="0" w:color="000000"/>
              <w:right w:val="single" w:sz="4" w:space="0" w:color="auto"/>
            </w:tcBorders>
            <w:vAlign w:val="center"/>
            <w:hideMark/>
          </w:tcPr>
          <w:p w14:paraId="55F9C106" w14:textId="77777777" w:rsidR="006A61AB" w:rsidRDefault="006A61AB">
            <w:pPr>
              <w:rPr>
                <w:color w:val="000000"/>
                <w:sz w:val="16"/>
                <w:szCs w:val="16"/>
              </w:rPr>
            </w:pPr>
          </w:p>
        </w:tc>
        <w:tc>
          <w:tcPr>
            <w:tcW w:w="4900" w:type="dxa"/>
            <w:tcBorders>
              <w:top w:val="single" w:sz="4" w:space="0" w:color="auto"/>
              <w:left w:val="nil"/>
              <w:bottom w:val="single" w:sz="4" w:space="0" w:color="auto"/>
              <w:right w:val="single" w:sz="4" w:space="0" w:color="000000"/>
            </w:tcBorders>
            <w:shd w:val="clear" w:color="auto" w:fill="auto"/>
            <w:noWrap/>
            <w:vAlign w:val="bottom"/>
            <w:hideMark/>
          </w:tcPr>
          <w:p w14:paraId="696EE003" w14:textId="77777777" w:rsidR="006A61AB" w:rsidRDefault="00553531">
            <w:pPr>
              <w:jc w:val="center"/>
              <w:rPr>
                <w:color w:val="000000"/>
                <w:sz w:val="16"/>
                <w:szCs w:val="16"/>
              </w:rPr>
            </w:pPr>
            <w:r>
              <w:rPr>
                <w:color w:val="000000"/>
                <w:sz w:val="16"/>
                <w:szCs w:val="16"/>
              </w:rPr>
              <w:t>2025</w:t>
            </w:r>
            <w:r w:rsidR="006A61AB">
              <w:rPr>
                <w:color w:val="000000"/>
                <w:sz w:val="16"/>
                <w:szCs w:val="16"/>
              </w:rPr>
              <w:t xml:space="preserve"> год</w:t>
            </w:r>
          </w:p>
        </w:tc>
      </w:tr>
      <w:tr w:rsidR="006A61AB" w14:paraId="73056989" w14:textId="77777777" w:rsidTr="006A61AB">
        <w:trPr>
          <w:trHeight w:val="255"/>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31C8526D" w14:textId="77777777" w:rsidR="006A61AB" w:rsidRDefault="006A61AB">
            <w:pPr>
              <w:rPr>
                <w:color w:val="000000"/>
                <w:sz w:val="16"/>
                <w:szCs w:val="16"/>
              </w:rPr>
            </w:pPr>
            <w:r>
              <w:rPr>
                <w:color w:val="000000"/>
                <w:sz w:val="16"/>
                <w:szCs w:val="16"/>
              </w:rPr>
              <w:t>Архангельско-</w:t>
            </w:r>
            <w:proofErr w:type="spellStart"/>
            <w:r>
              <w:rPr>
                <w:color w:val="000000"/>
                <w:sz w:val="16"/>
                <w:szCs w:val="16"/>
              </w:rPr>
              <w:t>Голицынское</w:t>
            </w:r>
            <w:proofErr w:type="spellEnd"/>
            <w:r>
              <w:rPr>
                <w:color w:val="000000"/>
                <w:sz w:val="16"/>
                <w:szCs w:val="16"/>
              </w:rPr>
              <w:t xml:space="preserve"> сельское поселение</w:t>
            </w:r>
          </w:p>
        </w:tc>
        <w:tc>
          <w:tcPr>
            <w:tcW w:w="4900" w:type="dxa"/>
            <w:tcBorders>
              <w:top w:val="single" w:sz="4" w:space="0" w:color="auto"/>
              <w:left w:val="nil"/>
              <w:bottom w:val="single" w:sz="4" w:space="0" w:color="auto"/>
              <w:right w:val="single" w:sz="4" w:space="0" w:color="000000"/>
            </w:tcBorders>
            <w:shd w:val="clear" w:color="auto" w:fill="auto"/>
            <w:noWrap/>
            <w:vAlign w:val="bottom"/>
            <w:hideMark/>
          </w:tcPr>
          <w:p w14:paraId="6D0EFCCE" w14:textId="77777777" w:rsidR="006A61AB" w:rsidRDefault="006A61AB">
            <w:pPr>
              <w:jc w:val="center"/>
              <w:rPr>
                <w:color w:val="000000"/>
                <w:sz w:val="16"/>
                <w:szCs w:val="16"/>
              </w:rPr>
            </w:pPr>
            <w:r>
              <w:rPr>
                <w:color w:val="000000"/>
                <w:sz w:val="16"/>
                <w:szCs w:val="16"/>
              </w:rPr>
              <w:t>5,9</w:t>
            </w:r>
          </w:p>
        </w:tc>
      </w:tr>
      <w:tr w:rsidR="006A61AB" w14:paraId="2E792881" w14:textId="77777777" w:rsidTr="006A61AB">
        <w:trPr>
          <w:trHeight w:val="255"/>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31AEB2F8" w14:textId="77777777" w:rsidR="006A61AB" w:rsidRDefault="006A61AB">
            <w:pPr>
              <w:rPr>
                <w:color w:val="000000"/>
                <w:sz w:val="16"/>
                <w:szCs w:val="16"/>
              </w:rPr>
            </w:pPr>
            <w:r>
              <w:rPr>
                <w:color w:val="000000"/>
                <w:sz w:val="16"/>
                <w:szCs w:val="16"/>
              </w:rPr>
              <w:t>Болдовское сельское поселение</w:t>
            </w:r>
          </w:p>
        </w:tc>
        <w:tc>
          <w:tcPr>
            <w:tcW w:w="4900" w:type="dxa"/>
            <w:tcBorders>
              <w:top w:val="single" w:sz="4" w:space="0" w:color="auto"/>
              <w:left w:val="nil"/>
              <w:bottom w:val="single" w:sz="4" w:space="0" w:color="auto"/>
              <w:right w:val="single" w:sz="4" w:space="0" w:color="000000"/>
            </w:tcBorders>
            <w:shd w:val="clear" w:color="auto" w:fill="auto"/>
            <w:noWrap/>
            <w:vAlign w:val="bottom"/>
            <w:hideMark/>
          </w:tcPr>
          <w:p w14:paraId="161493DC" w14:textId="77777777" w:rsidR="006A61AB" w:rsidRDefault="006A61AB">
            <w:pPr>
              <w:jc w:val="center"/>
              <w:rPr>
                <w:color w:val="000000"/>
                <w:sz w:val="16"/>
                <w:szCs w:val="16"/>
              </w:rPr>
            </w:pPr>
            <w:r>
              <w:rPr>
                <w:color w:val="000000"/>
                <w:sz w:val="16"/>
                <w:szCs w:val="16"/>
              </w:rPr>
              <w:t>5,9</w:t>
            </w:r>
          </w:p>
        </w:tc>
      </w:tr>
      <w:tr w:rsidR="006A61AB" w14:paraId="13ECB369" w14:textId="77777777" w:rsidTr="006A61AB">
        <w:trPr>
          <w:trHeight w:val="255"/>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79139E92" w14:textId="77777777" w:rsidR="006A61AB" w:rsidRDefault="006A61AB">
            <w:pPr>
              <w:rPr>
                <w:color w:val="000000"/>
                <w:sz w:val="16"/>
                <w:szCs w:val="16"/>
              </w:rPr>
            </w:pPr>
            <w:r>
              <w:rPr>
                <w:color w:val="000000"/>
                <w:sz w:val="16"/>
                <w:szCs w:val="16"/>
              </w:rPr>
              <w:t>Красносельцовское сельское поселение</w:t>
            </w:r>
          </w:p>
        </w:tc>
        <w:tc>
          <w:tcPr>
            <w:tcW w:w="4900" w:type="dxa"/>
            <w:tcBorders>
              <w:top w:val="single" w:sz="4" w:space="0" w:color="auto"/>
              <w:left w:val="nil"/>
              <w:bottom w:val="single" w:sz="4" w:space="0" w:color="auto"/>
              <w:right w:val="single" w:sz="4" w:space="0" w:color="000000"/>
            </w:tcBorders>
            <w:shd w:val="clear" w:color="auto" w:fill="auto"/>
            <w:noWrap/>
            <w:vAlign w:val="bottom"/>
            <w:hideMark/>
          </w:tcPr>
          <w:p w14:paraId="00B752B6" w14:textId="77777777" w:rsidR="006A61AB" w:rsidRDefault="006A61AB">
            <w:pPr>
              <w:jc w:val="center"/>
              <w:rPr>
                <w:color w:val="000000"/>
                <w:sz w:val="16"/>
                <w:szCs w:val="16"/>
              </w:rPr>
            </w:pPr>
            <w:r>
              <w:rPr>
                <w:color w:val="000000"/>
                <w:sz w:val="16"/>
                <w:szCs w:val="16"/>
              </w:rPr>
              <w:t>5,9</w:t>
            </w:r>
          </w:p>
        </w:tc>
      </w:tr>
      <w:tr w:rsidR="006A61AB" w14:paraId="42395E08" w14:textId="77777777" w:rsidTr="006A61AB">
        <w:trPr>
          <w:trHeight w:val="255"/>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7AAB8BD3" w14:textId="77777777" w:rsidR="006A61AB" w:rsidRDefault="006A61AB">
            <w:pPr>
              <w:rPr>
                <w:color w:val="000000"/>
                <w:sz w:val="16"/>
                <w:szCs w:val="16"/>
              </w:rPr>
            </w:pPr>
            <w:r>
              <w:rPr>
                <w:color w:val="000000"/>
                <w:sz w:val="16"/>
                <w:szCs w:val="16"/>
              </w:rPr>
              <w:t>Левженское сельское поселение</w:t>
            </w:r>
          </w:p>
        </w:tc>
        <w:tc>
          <w:tcPr>
            <w:tcW w:w="4900" w:type="dxa"/>
            <w:tcBorders>
              <w:top w:val="single" w:sz="4" w:space="0" w:color="auto"/>
              <w:left w:val="nil"/>
              <w:bottom w:val="single" w:sz="4" w:space="0" w:color="auto"/>
              <w:right w:val="single" w:sz="4" w:space="0" w:color="000000"/>
            </w:tcBorders>
            <w:shd w:val="clear" w:color="auto" w:fill="auto"/>
            <w:noWrap/>
            <w:vAlign w:val="bottom"/>
            <w:hideMark/>
          </w:tcPr>
          <w:p w14:paraId="22200A57" w14:textId="77777777" w:rsidR="006A61AB" w:rsidRDefault="006A61AB">
            <w:pPr>
              <w:jc w:val="center"/>
              <w:rPr>
                <w:color w:val="000000"/>
                <w:sz w:val="16"/>
                <w:szCs w:val="16"/>
              </w:rPr>
            </w:pPr>
            <w:r>
              <w:rPr>
                <w:color w:val="000000"/>
                <w:sz w:val="16"/>
                <w:szCs w:val="16"/>
              </w:rPr>
              <w:t>5,9</w:t>
            </w:r>
          </w:p>
        </w:tc>
      </w:tr>
      <w:tr w:rsidR="006A61AB" w14:paraId="1FB71C2D" w14:textId="77777777" w:rsidTr="006A61AB">
        <w:trPr>
          <w:trHeight w:val="255"/>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2DD93C1D" w14:textId="77777777" w:rsidR="006A61AB" w:rsidRDefault="006A61AB">
            <w:pPr>
              <w:rPr>
                <w:color w:val="000000"/>
                <w:sz w:val="16"/>
                <w:szCs w:val="16"/>
              </w:rPr>
            </w:pPr>
            <w:r>
              <w:rPr>
                <w:color w:val="000000"/>
                <w:sz w:val="16"/>
                <w:szCs w:val="16"/>
              </w:rPr>
              <w:t>Мордовско-Пишлинское сельское поселение</w:t>
            </w:r>
          </w:p>
        </w:tc>
        <w:tc>
          <w:tcPr>
            <w:tcW w:w="4900" w:type="dxa"/>
            <w:tcBorders>
              <w:top w:val="single" w:sz="4" w:space="0" w:color="auto"/>
              <w:left w:val="nil"/>
              <w:bottom w:val="single" w:sz="4" w:space="0" w:color="auto"/>
              <w:right w:val="single" w:sz="4" w:space="0" w:color="000000"/>
            </w:tcBorders>
            <w:shd w:val="clear" w:color="auto" w:fill="auto"/>
            <w:noWrap/>
            <w:vAlign w:val="bottom"/>
            <w:hideMark/>
          </w:tcPr>
          <w:p w14:paraId="01E3EAE6" w14:textId="77777777" w:rsidR="006A61AB" w:rsidRDefault="006A61AB">
            <w:pPr>
              <w:jc w:val="center"/>
              <w:rPr>
                <w:color w:val="000000"/>
                <w:sz w:val="16"/>
                <w:szCs w:val="16"/>
              </w:rPr>
            </w:pPr>
            <w:r>
              <w:rPr>
                <w:color w:val="000000"/>
                <w:sz w:val="16"/>
                <w:szCs w:val="16"/>
              </w:rPr>
              <w:t>5,9</w:t>
            </w:r>
          </w:p>
        </w:tc>
      </w:tr>
      <w:tr w:rsidR="006A61AB" w14:paraId="2AE7576F" w14:textId="77777777" w:rsidTr="006A61AB">
        <w:trPr>
          <w:trHeight w:val="255"/>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4EC09AAE" w14:textId="77777777" w:rsidR="006A61AB" w:rsidRDefault="006A61AB">
            <w:pPr>
              <w:rPr>
                <w:color w:val="000000"/>
                <w:sz w:val="16"/>
                <w:szCs w:val="16"/>
              </w:rPr>
            </w:pPr>
            <w:r>
              <w:rPr>
                <w:color w:val="000000"/>
                <w:sz w:val="16"/>
                <w:szCs w:val="16"/>
              </w:rPr>
              <w:t>Пайгармское сельское поселение</w:t>
            </w:r>
          </w:p>
        </w:tc>
        <w:tc>
          <w:tcPr>
            <w:tcW w:w="4900" w:type="dxa"/>
            <w:tcBorders>
              <w:top w:val="single" w:sz="4" w:space="0" w:color="auto"/>
              <w:left w:val="nil"/>
              <w:bottom w:val="single" w:sz="4" w:space="0" w:color="auto"/>
              <w:right w:val="single" w:sz="4" w:space="0" w:color="000000"/>
            </w:tcBorders>
            <w:shd w:val="clear" w:color="auto" w:fill="auto"/>
            <w:noWrap/>
            <w:vAlign w:val="bottom"/>
            <w:hideMark/>
          </w:tcPr>
          <w:p w14:paraId="4DFAD5C2" w14:textId="77777777" w:rsidR="006A61AB" w:rsidRDefault="006A61AB">
            <w:pPr>
              <w:jc w:val="center"/>
              <w:rPr>
                <w:color w:val="000000"/>
                <w:sz w:val="16"/>
                <w:szCs w:val="16"/>
              </w:rPr>
            </w:pPr>
            <w:r>
              <w:rPr>
                <w:color w:val="000000"/>
                <w:sz w:val="16"/>
                <w:szCs w:val="16"/>
              </w:rPr>
              <w:t>5,9</w:t>
            </w:r>
          </w:p>
        </w:tc>
      </w:tr>
      <w:tr w:rsidR="006A61AB" w14:paraId="241A518F" w14:textId="77777777" w:rsidTr="006A61AB">
        <w:trPr>
          <w:trHeight w:val="255"/>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0811FCA4" w14:textId="77777777" w:rsidR="006A61AB" w:rsidRDefault="006A61AB">
            <w:pPr>
              <w:rPr>
                <w:color w:val="000000"/>
                <w:sz w:val="16"/>
                <w:szCs w:val="16"/>
              </w:rPr>
            </w:pPr>
            <w:r>
              <w:rPr>
                <w:color w:val="000000"/>
                <w:sz w:val="16"/>
                <w:szCs w:val="16"/>
              </w:rPr>
              <w:t>Палаевско-</w:t>
            </w:r>
            <w:proofErr w:type="spellStart"/>
            <w:r>
              <w:rPr>
                <w:color w:val="000000"/>
                <w:sz w:val="16"/>
                <w:szCs w:val="16"/>
              </w:rPr>
              <w:t>Урледимское</w:t>
            </w:r>
            <w:proofErr w:type="spellEnd"/>
            <w:r>
              <w:rPr>
                <w:color w:val="000000"/>
                <w:sz w:val="16"/>
                <w:szCs w:val="16"/>
              </w:rPr>
              <w:t xml:space="preserve"> сельское поселение</w:t>
            </w:r>
          </w:p>
        </w:tc>
        <w:tc>
          <w:tcPr>
            <w:tcW w:w="4900" w:type="dxa"/>
            <w:tcBorders>
              <w:top w:val="single" w:sz="4" w:space="0" w:color="auto"/>
              <w:left w:val="nil"/>
              <w:bottom w:val="single" w:sz="4" w:space="0" w:color="auto"/>
              <w:right w:val="single" w:sz="4" w:space="0" w:color="000000"/>
            </w:tcBorders>
            <w:shd w:val="clear" w:color="auto" w:fill="auto"/>
            <w:noWrap/>
            <w:vAlign w:val="bottom"/>
            <w:hideMark/>
          </w:tcPr>
          <w:p w14:paraId="3515E5B6" w14:textId="77777777" w:rsidR="006A61AB" w:rsidRDefault="006A61AB">
            <w:pPr>
              <w:jc w:val="center"/>
              <w:rPr>
                <w:color w:val="000000"/>
                <w:sz w:val="16"/>
                <w:szCs w:val="16"/>
              </w:rPr>
            </w:pPr>
            <w:r>
              <w:rPr>
                <w:color w:val="000000"/>
                <w:sz w:val="16"/>
                <w:szCs w:val="16"/>
              </w:rPr>
              <w:t>5,9</w:t>
            </w:r>
          </w:p>
        </w:tc>
      </w:tr>
      <w:tr w:rsidR="006A61AB" w14:paraId="6A41BA01" w14:textId="77777777" w:rsidTr="006A61AB">
        <w:trPr>
          <w:trHeight w:val="255"/>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20B797A5" w14:textId="77777777" w:rsidR="006A61AB" w:rsidRDefault="006A61AB">
            <w:pPr>
              <w:rPr>
                <w:color w:val="000000"/>
                <w:sz w:val="16"/>
                <w:szCs w:val="16"/>
              </w:rPr>
            </w:pPr>
            <w:proofErr w:type="spellStart"/>
            <w:r>
              <w:rPr>
                <w:color w:val="000000"/>
                <w:sz w:val="16"/>
                <w:szCs w:val="16"/>
              </w:rPr>
              <w:t>Перхляйское</w:t>
            </w:r>
            <w:proofErr w:type="spellEnd"/>
            <w:r>
              <w:rPr>
                <w:color w:val="000000"/>
                <w:sz w:val="16"/>
                <w:szCs w:val="16"/>
              </w:rPr>
              <w:t xml:space="preserve"> сельское поселение</w:t>
            </w:r>
          </w:p>
        </w:tc>
        <w:tc>
          <w:tcPr>
            <w:tcW w:w="4900" w:type="dxa"/>
            <w:tcBorders>
              <w:top w:val="single" w:sz="4" w:space="0" w:color="auto"/>
              <w:left w:val="nil"/>
              <w:bottom w:val="single" w:sz="4" w:space="0" w:color="auto"/>
              <w:right w:val="single" w:sz="4" w:space="0" w:color="000000"/>
            </w:tcBorders>
            <w:shd w:val="clear" w:color="auto" w:fill="auto"/>
            <w:noWrap/>
            <w:vAlign w:val="bottom"/>
            <w:hideMark/>
          </w:tcPr>
          <w:p w14:paraId="3E414D5D" w14:textId="77777777" w:rsidR="006A61AB" w:rsidRDefault="006A61AB">
            <w:pPr>
              <w:jc w:val="center"/>
              <w:rPr>
                <w:color w:val="000000"/>
                <w:sz w:val="16"/>
                <w:szCs w:val="16"/>
              </w:rPr>
            </w:pPr>
            <w:r>
              <w:rPr>
                <w:color w:val="000000"/>
                <w:sz w:val="16"/>
                <w:szCs w:val="16"/>
              </w:rPr>
              <w:t>5,9</w:t>
            </w:r>
          </w:p>
        </w:tc>
      </w:tr>
      <w:tr w:rsidR="006A61AB" w14:paraId="381B018F" w14:textId="77777777" w:rsidTr="006A61AB">
        <w:trPr>
          <w:trHeight w:val="255"/>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7689B4AB" w14:textId="77777777" w:rsidR="006A61AB" w:rsidRDefault="006A61AB">
            <w:pPr>
              <w:rPr>
                <w:color w:val="000000"/>
                <w:sz w:val="16"/>
                <w:szCs w:val="16"/>
              </w:rPr>
            </w:pPr>
            <w:r>
              <w:rPr>
                <w:color w:val="000000"/>
                <w:sz w:val="16"/>
                <w:szCs w:val="16"/>
              </w:rPr>
              <w:t>Плодопитомническое сельское поселение</w:t>
            </w:r>
          </w:p>
        </w:tc>
        <w:tc>
          <w:tcPr>
            <w:tcW w:w="4900" w:type="dxa"/>
            <w:tcBorders>
              <w:top w:val="single" w:sz="4" w:space="0" w:color="auto"/>
              <w:left w:val="nil"/>
              <w:bottom w:val="single" w:sz="4" w:space="0" w:color="auto"/>
              <w:right w:val="single" w:sz="4" w:space="0" w:color="000000"/>
            </w:tcBorders>
            <w:shd w:val="clear" w:color="auto" w:fill="auto"/>
            <w:noWrap/>
            <w:vAlign w:val="bottom"/>
            <w:hideMark/>
          </w:tcPr>
          <w:p w14:paraId="1BE4EB13" w14:textId="77777777" w:rsidR="006A61AB" w:rsidRDefault="006A61AB">
            <w:pPr>
              <w:jc w:val="center"/>
              <w:rPr>
                <w:color w:val="000000"/>
                <w:sz w:val="16"/>
                <w:szCs w:val="16"/>
              </w:rPr>
            </w:pPr>
            <w:r>
              <w:rPr>
                <w:color w:val="000000"/>
                <w:sz w:val="16"/>
                <w:szCs w:val="16"/>
              </w:rPr>
              <w:t>5,9</w:t>
            </w:r>
          </w:p>
        </w:tc>
      </w:tr>
      <w:tr w:rsidR="006A61AB" w14:paraId="53C75896" w14:textId="77777777" w:rsidTr="006A61AB">
        <w:trPr>
          <w:trHeight w:val="255"/>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7F1793A0" w14:textId="77777777" w:rsidR="006A61AB" w:rsidRDefault="006A61AB">
            <w:pPr>
              <w:rPr>
                <w:color w:val="000000"/>
                <w:sz w:val="16"/>
                <w:szCs w:val="16"/>
              </w:rPr>
            </w:pPr>
            <w:r>
              <w:rPr>
                <w:color w:val="000000"/>
                <w:sz w:val="16"/>
                <w:szCs w:val="16"/>
              </w:rPr>
              <w:t>Приреченское сельское поселение</w:t>
            </w:r>
          </w:p>
        </w:tc>
        <w:tc>
          <w:tcPr>
            <w:tcW w:w="4900" w:type="dxa"/>
            <w:tcBorders>
              <w:top w:val="single" w:sz="4" w:space="0" w:color="auto"/>
              <w:left w:val="nil"/>
              <w:bottom w:val="single" w:sz="4" w:space="0" w:color="auto"/>
              <w:right w:val="single" w:sz="4" w:space="0" w:color="000000"/>
            </w:tcBorders>
            <w:shd w:val="clear" w:color="auto" w:fill="auto"/>
            <w:noWrap/>
            <w:vAlign w:val="bottom"/>
            <w:hideMark/>
          </w:tcPr>
          <w:p w14:paraId="468768AC" w14:textId="77777777" w:rsidR="006A61AB" w:rsidRDefault="006A61AB">
            <w:pPr>
              <w:jc w:val="center"/>
              <w:rPr>
                <w:color w:val="000000"/>
                <w:sz w:val="16"/>
                <w:szCs w:val="16"/>
              </w:rPr>
            </w:pPr>
            <w:r>
              <w:rPr>
                <w:color w:val="000000"/>
                <w:sz w:val="16"/>
                <w:szCs w:val="16"/>
              </w:rPr>
              <w:t>5,9</w:t>
            </w:r>
          </w:p>
        </w:tc>
      </w:tr>
      <w:tr w:rsidR="006A61AB" w14:paraId="6E6252A3" w14:textId="77777777" w:rsidTr="006A61AB">
        <w:trPr>
          <w:trHeight w:val="255"/>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219E64FC" w14:textId="77777777" w:rsidR="006A61AB" w:rsidRDefault="006A61AB">
            <w:pPr>
              <w:rPr>
                <w:color w:val="000000"/>
                <w:sz w:val="16"/>
                <w:szCs w:val="16"/>
              </w:rPr>
            </w:pPr>
            <w:r>
              <w:rPr>
                <w:color w:val="000000"/>
                <w:sz w:val="16"/>
                <w:szCs w:val="16"/>
              </w:rPr>
              <w:t>Русско-Баймаковское сельское поселение</w:t>
            </w:r>
          </w:p>
        </w:tc>
        <w:tc>
          <w:tcPr>
            <w:tcW w:w="4900" w:type="dxa"/>
            <w:tcBorders>
              <w:top w:val="single" w:sz="4" w:space="0" w:color="auto"/>
              <w:left w:val="nil"/>
              <w:bottom w:val="single" w:sz="4" w:space="0" w:color="auto"/>
              <w:right w:val="single" w:sz="4" w:space="0" w:color="000000"/>
            </w:tcBorders>
            <w:shd w:val="clear" w:color="auto" w:fill="auto"/>
            <w:noWrap/>
            <w:vAlign w:val="bottom"/>
            <w:hideMark/>
          </w:tcPr>
          <w:p w14:paraId="5494E000" w14:textId="77777777" w:rsidR="006A61AB" w:rsidRDefault="006A61AB">
            <w:pPr>
              <w:jc w:val="center"/>
              <w:rPr>
                <w:color w:val="000000"/>
                <w:sz w:val="16"/>
                <w:szCs w:val="16"/>
              </w:rPr>
            </w:pPr>
            <w:r>
              <w:rPr>
                <w:color w:val="000000"/>
                <w:sz w:val="16"/>
                <w:szCs w:val="16"/>
              </w:rPr>
              <w:t>5,9</w:t>
            </w:r>
          </w:p>
        </w:tc>
      </w:tr>
      <w:tr w:rsidR="006A61AB" w14:paraId="3F2BE7C9" w14:textId="77777777" w:rsidTr="006A61AB">
        <w:trPr>
          <w:trHeight w:val="255"/>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4D0933F8" w14:textId="77777777" w:rsidR="006A61AB" w:rsidRDefault="006A61AB">
            <w:pPr>
              <w:rPr>
                <w:color w:val="000000"/>
                <w:sz w:val="16"/>
                <w:szCs w:val="16"/>
              </w:rPr>
            </w:pPr>
            <w:r>
              <w:rPr>
                <w:color w:val="000000"/>
                <w:sz w:val="16"/>
                <w:szCs w:val="16"/>
              </w:rPr>
              <w:t>Сузгарьевское сельское поселение</w:t>
            </w:r>
          </w:p>
        </w:tc>
        <w:tc>
          <w:tcPr>
            <w:tcW w:w="4900" w:type="dxa"/>
            <w:tcBorders>
              <w:top w:val="single" w:sz="4" w:space="0" w:color="auto"/>
              <w:left w:val="nil"/>
              <w:bottom w:val="single" w:sz="4" w:space="0" w:color="auto"/>
              <w:right w:val="single" w:sz="4" w:space="0" w:color="000000"/>
            </w:tcBorders>
            <w:shd w:val="clear" w:color="auto" w:fill="auto"/>
            <w:noWrap/>
            <w:vAlign w:val="bottom"/>
            <w:hideMark/>
          </w:tcPr>
          <w:p w14:paraId="751B9B90" w14:textId="77777777" w:rsidR="006A61AB" w:rsidRDefault="006A61AB">
            <w:pPr>
              <w:jc w:val="center"/>
              <w:rPr>
                <w:color w:val="000000"/>
                <w:sz w:val="16"/>
                <w:szCs w:val="16"/>
              </w:rPr>
            </w:pPr>
            <w:r>
              <w:rPr>
                <w:color w:val="000000"/>
                <w:sz w:val="16"/>
                <w:szCs w:val="16"/>
              </w:rPr>
              <w:t>5,9</w:t>
            </w:r>
          </w:p>
        </w:tc>
      </w:tr>
      <w:tr w:rsidR="006A61AB" w14:paraId="4D91A8BC" w14:textId="77777777" w:rsidTr="006A61AB">
        <w:trPr>
          <w:trHeight w:val="255"/>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1267E942" w14:textId="77777777" w:rsidR="006A61AB" w:rsidRDefault="006A61AB">
            <w:pPr>
              <w:rPr>
                <w:color w:val="000000"/>
                <w:sz w:val="16"/>
                <w:szCs w:val="16"/>
              </w:rPr>
            </w:pPr>
            <w:r>
              <w:rPr>
                <w:color w:val="000000"/>
                <w:sz w:val="16"/>
                <w:szCs w:val="16"/>
              </w:rPr>
              <w:t>Татарско-Пишлинское сельское поселение</w:t>
            </w:r>
          </w:p>
        </w:tc>
        <w:tc>
          <w:tcPr>
            <w:tcW w:w="4900" w:type="dxa"/>
            <w:tcBorders>
              <w:top w:val="single" w:sz="4" w:space="0" w:color="auto"/>
              <w:left w:val="nil"/>
              <w:bottom w:val="single" w:sz="4" w:space="0" w:color="auto"/>
              <w:right w:val="single" w:sz="4" w:space="0" w:color="000000"/>
            </w:tcBorders>
            <w:shd w:val="clear" w:color="auto" w:fill="auto"/>
            <w:noWrap/>
            <w:vAlign w:val="bottom"/>
            <w:hideMark/>
          </w:tcPr>
          <w:p w14:paraId="376C3748" w14:textId="77777777" w:rsidR="006A61AB" w:rsidRDefault="006A61AB">
            <w:pPr>
              <w:jc w:val="center"/>
              <w:rPr>
                <w:color w:val="000000"/>
                <w:sz w:val="16"/>
                <w:szCs w:val="16"/>
              </w:rPr>
            </w:pPr>
            <w:r>
              <w:rPr>
                <w:color w:val="000000"/>
                <w:sz w:val="16"/>
                <w:szCs w:val="16"/>
              </w:rPr>
              <w:t>5,9</w:t>
            </w:r>
          </w:p>
        </w:tc>
      </w:tr>
      <w:tr w:rsidR="006A61AB" w14:paraId="4B2A48F1" w14:textId="77777777" w:rsidTr="006A61AB">
        <w:trPr>
          <w:trHeight w:val="255"/>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68031D7E" w14:textId="77777777" w:rsidR="006A61AB" w:rsidRDefault="006A61AB">
            <w:pPr>
              <w:rPr>
                <w:color w:val="000000"/>
                <w:sz w:val="16"/>
                <w:szCs w:val="16"/>
              </w:rPr>
            </w:pPr>
            <w:proofErr w:type="spellStart"/>
            <w:r>
              <w:rPr>
                <w:color w:val="000000"/>
                <w:sz w:val="16"/>
                <w:szCs w:val="16"/>
              </w:rPr>
              <w:t>Трускляйское</w:t>
            </w:r>
            <w:proofErr w:type="spellEnd"/>
            <w:r>
              <w:rPr>
                <w:color w:val="000000"/>
                <w:sz w:val="16"/>
                <w:szCs w:val="16"/>
              </w:rPr>
              <w:t xml:space="preserve"> сельское поселение</w:t>
            </w:r>
          </w:p>
        </w:tc>
        <w:tc>
          <w:tcPr>
            <w:tcW w:w="4900" w:type="dxa"/>
            <w:tcBorders>
              <w:top w:val="single" w:sz="4" w:space="0" w:color="auto"/>
              <w:left w:val="nil"/>
              <w:bottom w:val="single" w:sz="4" w:space="0" w:color="auto"/>
              <w:right w:val="single" w:sz="4" w:space="0" w:color="000000"/>
            </w:tcBorders>
            <w:shd w:val="clear" w:color="auto" w:fill="auto"/>
            <w:noWrap/>
            <w:vAlign w:val="bottom"/>
            <w:hideMark/>
          </w:tcPr>
          <w:p w14:paraId="5A8F6BE0" w14:textId="77777777" w:rsidR="006A61AB" w:rsidRDefault="006A61AB">
            <w:pPr>
              <w:jc w:val="center"/>
              <w:rPr>
                <w:color w:val="000000"/>
                <w:sz w:val="16"/>
                <w:szCs w:val="16"/>
              </w:rPr>
            </w:pPr>
            <w:r>
              <w:rPr>
                <w:color w:val="000000"/>
                <w:sz w:val="16"/>
                <w:szCs w:val="16"/>
              </w:rPr>
              <w:t>5,9</w:t>
            </w:r>
          </w:p>
        </w:tc>
      </w:tr>
      <w:tr w:rsidR="006A61AB" w14:paraId="5F3F533A" w14:textId="77777777" w:rsidTr="006A61AB">
        <w:trPr>
          <w:trHeight w:val="255"/>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303D13DA" w14:textId="77777777" w:rsidR="006A61AB" w:rsidRDefault="006A61AB">
            <w:pPr>
              <w:rPr>
                <w:color w:val="000000"/>
                <w:sz w:val="16"/>
                <w:szCs w:val="16"/>
              </w:rPr>
            </w:pPr>
            <w:proofErr w:type="spellStart"/>
            <w:r>
              <w:rPr>
                <w:color w:val="000000"/>
                <w:sz w:val="16"/>
                <w:szCs w:val="16"/>
              </w:rPr>
              <w:t>Хованщинское</w:t>
            </w:r>
            <w:proofErr w:type="spellEnd"/>
            <w:r>
              <w:rPr>
                <w:color w:val="000000"/>
                <w:sz w:val="16"/>
                <w:szCs w:val="16"/>
              </w:rPr>
              <w:t xml:space="preserve"> сельское поселение </w:t>
            </w:r>
          </w:p>
        </w:tc>
        <w:tc>
          <w:tcPr>
            <w:tcW w:w="4900" w:type="dxa"/>
            <w:tcBorders>
              <w:top w:val="single" w:sz="4" w:space="0" w:color="auto"/>
              <w:left w:val="nil"/>
              <w:bottom w:val="single" w:sz="4" w:space="0" w:color="auto"/>
              <w:right w:val="single" w:sz="4" w:space="0" w:color="000000"/>
            </w:tcBorders>
            <w:shd w:val="clear" w:color="auto" w:fill="auto"/>
            <w:noWrap/>
            <w:vAlign w:val="bottom"/>
            <w:hideMark/>
          </w:tcPr>
          <w:p w14:paraId="322F64EB" w14:textId="77777777" w:rsidR="006A61AB" w:rsidRDefault="006A61AB">
            <w:pPr>
              <w:jc w:val="center"/>
              <w:rPr>
                <w:color w:val="000000"/>
                <w:sz w:val="16"/>
                <w:szCs w:val="16"/>
              </w:rPr>
            </w:pPr>
            <w:r>
              <w:rPr>
                <w:color w:val="000000"/>
                <w:sz w:val="16"/>
                <w:szCs w:val="16"/>
              </w:rPr>
              <w:t>5,9</w:t>
            </w:r>
          </w:p>
        </w:tc>
      </w:tr>
      <w:tr w:rsidR="006A61AB" w14:paraId="157334FE" w14:textId="77777777" w:rsidTr="006A61AB">
        <w:trPr>
          <w:trHeight w:val="255"/>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1B68B954" w14:textId="77777777" w:rsidR="006A61AB" w:rsidRDefault="006A61AB">
            <w:pPr>
              <w:rPr>
                <w:color w:val="000000"/>
                <w:sz w:val="16"/>
                <w:szCs w:val="16"/>
              </w:rPr>
            </w:pPr>
            <w:proofErr w:type="spellStart"/>
            <w:r>
              <w:rPr>
                <w:color w:val="000000"/>
                <w:sz w:val="16"/>
                <w:szCs w:val="16"/>
              </w:rPr>
              <w:t>Шишкеевское</w:t>
            </w:r>
            <w:proofErr w:type="spellEnd"/>
            <w:r>
              <w:rPr>
                <w:color w:val="000000"/>
                <w:sz w:val="16"/>
                <w:szCs w:val="16"/>
              </w:rPr>
              <w:t xml:space="preserve"> сельское поселение </w:t>
            </w:r>
          </w:p>
        </w:tc>
        <w:tc>
          <w:tcPr>
            <w:tcW w:w="4900" w:type="dxa"/>
            <w:tcBorders>
              <w:top w:val="single" w:sz="4" w:space="0" w:color="auto"/>
              <w:left w:val="nil"/>
              <w:bottom w:val="single" w:sz="4" w:space="0" w:color="auto"/>
              <w:right w:val="single" w:sz="4" w:space="0" w:color="000000"/>
            </w:tcBorders>
            <w:shd w:val="clear" w:color="auto" w:fill="auto"/>
            <w:noWrap/>
            <w:vAlign w:val="bottom"/>
            <w:hideMark/>
          </w:tcPr>
          <w:p w14:paraId="1B9A9C84" w14:textId="77777777" w:rsidR="006A61AB" w:rsidRDefault="006A61AB">
            <w:pPr>
              <w:jc w:val="center"/>
              <w:rPr>
                <w:color w:val="000000"/>
                <w:sz w:val="16"/>
                <w:szCs w:val="16"/>
              </w:rPr>
            </w:pPr>
            <w:r>
              <w:rPr>
                <w:color w:val="000000"/>
                <w:sz w:val="16"/>
                <w:szCs w:val="16"/>
              </w:rPr>
              <w:t>5,9</w:t>
            </w:r>
          </w:p>
        </w:tc>
      </w:tr>
      <w:tr w:rsidR="006A61AB" w14:paraId="34D9A59A" w14:textId="77777777" w:rsidTr="006A61AB">
        <w:trPr>
          <w:trHeight w:val="255"/>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7FC4C139" w14:textId="77777777" w:rsidR="006A61AB" w:rsidRDefault="006A61AB">
            <w:pPr>
              <w:rPr>
                <w:color w:val="000000"/>
                <w:sz w:val="16"/>
                <w:szCs w:val="16"/>
              </w:rPr>
            </w:pPr>
            <w:r>
              <w:rPr>
                <w:color w:val="000000"/>
                <w:sz w:val="16"/>
                <w:szCs w:val="16"/>
              </w:rPr>
              <w:t>ИТОГО:</w:t>
            </w:r>
          </w:p>
        </w:tc>
        <w:tc>
          <w:tcPr>
            <w:tcW w:w="4900" w:type="dxa"/>
            <w:tcBorders>
              <w:top w:val="single" w:sz="4" w:space="0" w:color="auto"/>
              <w:left w:val="nil"/>
              <w:bottom w:val="single" w:sz="4" w:space="0" w:color="auto"/>
              <w:right w:val="single" w:sz="4" w:space="0" w:color="000000"/>
            </w:tcBorders>
            <w:shd w:val="clear" w:color="auto" w:fill="auto"/>
            <w:noWrap/>
            <w:vAlign w:val="bottom"/>
            <w:hideMark/>
          </w:tcPr>
          <w:p w14:paraId="3A359674" w14:textId="77777777" w:rsidR="006A61AB" w:rsidRDefault="006A61AB">
            <w:pPr>
              <w:jc w:val="center"/>
              <w:rPr>
                <w:color w:val="000000"/>
                <w:sz w:val="16"/>
                <w:szCs w:val="16"/>
              </w:rPr>
            </w:pPr>
            <w:r>
              <w:rPr>
                <w:color w:val="000000"/>
                <w:sz w:val="16"/>
                <w:szCs w:val="16"/>
              </w:rPr>
              <w:t>94,4</w:t>
            </w:r>
          </w:p>
        </w:tc>
      </w:tr>
    </w:tbl>
    <w:p w14:paraId="1CB2C709" w14:textId="77777777" w:rsidR="005274FC" w:rsidRDefault="005274FC" w:rsidP="00AB63B3">
      <w:pPr>
        <w:widowControl w:val="0"/>
        <w:jc w:val="right"/>
      </w:pPr>
    </w:p>
    <w:p w14:paraId="118A5FB1" w14:textId="77777777" w:rsidR="006A61AB" w:rsidRDefault="006A61AB" w:rsidP="00AB63B3">
      <w:pPr>
        <w:widowControl w:val="0"/>
        <w:jc w:val="right"/>
      </w:pPr>
    </w:p>
    <w:tbl>
      <w:tblPr>
        <w:tblW w:w="9620" w:type="dxa"/>
        <w:tblLook w:val="04A0" w:firstRow="1" w:lastRow="0" w:firstColumn="1" w:lastColumn="0" w:noHBand="0" w:noVBand="1"/>
      </w:tblPr>
      <w:tblGrid>
        <w:gridCol w:w="4720"/>
        <w:gridCol w:w="1380"/>
        <w:gridCol w:w="1300"/>
        <w:gridCol w:w="2220"/>
      </w:tblGrid>
      <w:tr w:rsidR="006A61AB" w14:paraId="5744016D" w14:textId="77777777" w:rsidTr="00B61E64">
        <w:trPr>
          <w:trHeight w:val="524"/>
        </w:trPr>
        <w:tc>
          <w:tcPr>
            <w:tcW w:w="4720" w:type="dxa"/>
            <w:tcBorders>
              <w:top w:val="nil"/>
              <w:left w:val="nil"/>
              <w:bottom w:val="nil"/>
              <w:right w:val="nil"/>
            </w:tcBorders>
            <w:shd w:val="clear" w:color="auto" w:fill="auto"/>
            <w:noWrap/>
            <w:vAlign w:val="bottom"/>
            <w:hideMark/>
          </w:tcPr>
          <w:p w14:paraId="0485BE5B" w14:textId="77777777" w:rsidR="006A61AB" w:rsidRDefault="006A61AB">
            <w:pPr>
              <w:rPr>
                <w:sz w:val="20"/>
                <w:szCs w:val="20"/>
              </w:rPr>
            </w:pPr>
          </w:p>
        </w:tc>
        <w:tc>
          <w:tcPr>
            <w:tcW w:w="1380" w:type="dxa"/>
            <w:tcBorders>
              <w:top w:val="nil"/>
              <w:left w:val="nil"/>
              <w:bottom w:val="nil"/>
              <w:right w:val="nil"/>
            </w:tcBorders>
            <w:shd w:val="clear" w:color="auto" w:fill="auto"/>
            <w:noWrap/>
            <w:vAlign w:val="bottom"/>
            <w:hideMark/>
          </w:tcPr>
          <w:p w14:paraId="19E44D40" w14:textId="77777777" w:rsidR="006A61AB" w:rsidRDefault="006A61AB">
            <w:pPr>
              <w:rPr>
                <w:sz w:val="20"/>
                <w:szCs w:val="20"/>
              </w:rPr>
            </w:pPr>
          </w:p>
        </w:tc>
        <w:tc>
          <w:tcPr>
            <w:tcW w:w="1300" w:type="dxa"/>
            <w:tcBorders>
              <w:top w:val="nil"/>
              <w:left w:val="nil"/>
              <w:bottom w:val="nil"/>
              <w:right w:val="nil"/>
            </w:tcBorders>
            <w:shd w:val="clear" w:color="auto" w:fill="auto"/>
            <w:noWrap/>
            <w:vAlign w:val="bottom"/>
            <w:hideMark/>
          </w:tcPr>
          <w:p w14:paraId="66745FD2" w14:textId="77777777" w:rsidR="006A61AB" w:rsidRDefault="006A61AB">
            <w:pPr>
              <w:rPr>
                <w:sz w:val="20"/>
                <w:szCs w:val="20"/>
              </w:rPr>
            </w:pPr>
          </w:p>
        </w:tc>
        <w:tc>
          <w:tcPr>
            <w:tcW w:w="2220" w:type="dxa"/>
            <w:tcBorders>
              <w:top w:val="nil"/>
              <w:left w:val="nil"/>
              <w:bottom w:val="nil"/>
              <w:right w:val="nil"/>
            </w:tcBorders>
            <w:shd w:val="clear" w:color="auto" w:fill="auto"/>
            <w:noWrap/>
            <w:vAlign w:val="bottom"/>
            <w:hideMark/>
          </w:tcPr>
          <w:p w14:paraId="198CF7BF" w14:textId="77777777" w:rsidR="005526A1" w:rsidRDefault="005526A1">
            <w:pPr>
              <w:rPr>
                <w:color w:val="000000"/>
                <w:sz w:val="16"/>
                <w:szCs w:val="16"/>
              </w:rPr>
            </w:pPr>
          </w:p>
          <w:p w14:paraId="16D82388" w14:textId="77777777" w:rsidR="00123BB3" w:rsidRDefault="00123BB3">
            <w:pPr>
              <w:rPr>
                <w:color w:val="000000"/>
                <w:sz w:val="16"/>
                <w:szCs w:val="16"/>
              </w:rPr>
            </w:pPr>
          </w:p>
          <w:p w14:paraId="7D6D9201" w14:textId="77777777" w:rsidR="00123BB3" w:rsidRDefault="00123BB3">
            <w:pPr>
              <w:rPr>
                <w:color w:val="000000"/>
                <w:sz w:val="16"/>
                <w:szCs w:val="16"/>
              </w:rPr>
            </w:pPr>
          </w:p>
          <w:p w14:paraId="62905CC6" w14:textId="1463952E" w:rsidR="006A61AB" w:rsidRDefault="00B50D76">
            <w:pPr>
              <w:rPr>
                <w:color w:val="000000"/>
                <w:sz w:val="16"/>
                <w:szCs w:val="16"/>
              </w:rPr>
            </w:pPr>
            <w:r>
              <w:rPr>
                <w:color w:val="000000"/>
                <w:sz w:val="16"/>
                <w:szCs w:val="16"/>
              </w:rPr>
              <w:t>Таблица 8</w:t>
            </w:r>
          </w:p>
        </w:tc>
      </w:tr>
      <w:tr w:rsidR="006A61AB" w14:paraId="462344B3" w14:textId="77777777" w:rsidTr="006A61AB">
        <w:trPr>
          <w:trHeight w:val="1260"/>
        </w:trPr>
        <w:tc>
          <w:tcPr>
            <w:tcW w:w="9620" w:type="dxa"/>
            <w:gridSpan w:val="4"/>
            <w:tcBorders>
              <w:top w:val="nil"/>
              <w:left w:val="nil"/>
              <w:bottom w:val="nil"/>
              <w:right w:val="nil"/>
            </w:tcBorders>
            <w:shd w:val="clear" w:color="auto" w:fill="auto"/>
            <w:vAlign w:val="bottom"/>
            <w:hideMark/>
          </w:tcPr>
          <w:p w14:paraId="66F7A935" w14:textId="77777777" w:rsidR="006A61AB" w:rsidRDefault="006A61AB" w:rsidP="00553531">
            <w:pPr>
              <w:jc w:val="center"/>
              <w:rPr>
                <w:color w:val="000000"/>
                <w:sz w:val="16"/>
                <w:szCs w:val="16"/>
              </w:rPr>
            </w:pPr>
            <w:r>
              <w:rPr>
                <w:color w:val="000000"/>
                <w:sz w:val="16"/>
                <w:szCs w:val="16"/>
              </w:rPr>
              <w:t xml:space="preserve">Распределение иных межбюджетных трансфертов бюджетам поселений на осуществление полномочий по сохранению, использованию и популяризации объектов культурного наследия (памятников истории и культуры), находящихся в собственности поселения, охране объектов культурного наследия (памятников истории и культуры) местного (муниципального) значения, расположенных на территории </w:t>
            </w:r>
            <w:proofErr w:type="gramStart"/>
            <w:r>
              <w:rPr>
                <w:color w:val="000000"/>
                <w:sz w:val="16"/>
                <w:szCs w:val="16"/>
              </w:rPr>
              <w:t>поселения  на</w:t>
            </w:r>
            <w:proofErr w:type="gramEnd"/>
            <w:r>
              <w:rPr>
                <w:color w:val="000000"/>
                <w:sz w:val="16"/>
                <w:szCs w:val="16"/>
              </w:rPr>
              <w:t xml:space="preserve"> 202</w:t>
            </w:r>
            <w:r w:rsidR="00553531">
              <w:rPr>
                <w:color w:val="000000"/>
                <w:sz w:val="16"/>
                <w:szCs w:val="16"/>
              </w:rPr>
              <w:t>5</w:t>
            </w:r>
            <w:r>
              <w:rPr>
                <w:color w:val="000000"/>
                <w:sz w:val="16"/>
                <w:szCs w:val="16"/>
              </w:rPr>
              <w:t xml:space="preserve"> год</w:t>
            </w:r>
          </w:p>
        </w:tc>
      </w:tr>
      <w:tr w:rsidR="006A61AB" w14:paraId="316AFA7F" w14:textId="77777777" w:rsidTr="006A61AB">
        <w:trPr>
          <w:trHeight w:val="255"/>
        </w:trPr>
        <w:tc>
          <w:tcPr>
            <w:tcW w:w="4720" w:type="dxa"/>
            <w:tcBorders>
              <w:top w:val="nil"/>
              <w:left w:val="nil"/>
              <w:bottom w:val="nil"/>
              <w:right w:val="nil"/>
            </w:tcBorders>
            <w:shd w:val="clear" w:color="auto" w:fill="auto"/>
            <w:vAlign w:val="bottom"/>
            <w:hideMark/>
          </w:tcPr>
          <w:p w14:paraId="520F56D3" w14:textId="77777777" w:rsidR="006A61AB" w:rsidRDefault="006A61AB">
            <w:pPr>
              <w:jc w:val="center"/>
              <w:rPr>
                <w:color w:val="000000"/>
                <w:sz w:val="16"/>
                <w:szCs w:val="16"/>
              </w:rPr>
            </w:pPr>
          </w:p>
        </w:tc>
        <w:tc>
          <w:tcPr>
            <w:tcW w:w="1380" w:type="dxa"/>
            <w:tcBorders>
              <w:top w:val="nil"/>
              <w:left w:val="nil"/>
              <w:bottom w:val="nil"/>
              <w:right w:val="nil"/>
            </w:tcBorders>
            <w:shd w:val="clear" w:color="auto" w:fill="auto"/>
            <w:vAlign w:val="bottom"/>
            <w:hideMark/>
          </w:tcPr>
          <w:p w14:paraId="3182C7A7" w14:textId="77777777" w:rsidR="006A61AB" w:rsidRDefault="006A61AB">
            <w:pPr>
              <w:jc w:val="center"/>
              <w:rPr>
                <w:sz w:val="20"/>
                <w:szCs w:val="20"/>
              </w:rPr>
            </w:pPr>
          </w:p>
        </w:tc>
        <w:tc>
          <w:tcPr>
            <w:tcW w:w="1300" w:type="dxa"/>
            <w:tcBorders>
              <w:top w:val="nil"/>
              <w:left w:val="nil"/>
              <w:bottom w:val="nil"/>
              <w:right w:val="nil"/>
            </w:tcBorders>
            <w:shd w:val="clear" w:color="auto" w:fill="auto"/>
            <w:vAlign w:val="bottom"/>
            <w:hideMark/>
          </w:tcPr>
          <w:p w14:paraId="013213D5" w14:textId="77777777" w:rsidR="006A61AB" w:rsidRDefault="006A61AB">
            <w:pPr>
              <w:jc w:val="center"/>
              <w:rPr>
                <w:sz w:val="20"/>
                <w:szCs w:val="20"/>
              </w:rPr>
            </w:pPr>
          </w:p>
        </w:tc>
        <w:tc>
          <w:tcPr>
            <w:tcW w:w="2220" w:type="dxa"/>
            <w:tcBorders>
              <w:top w:val="nil"/>
              <w:left w:val="nil"/>
              <w:bottom w:val="nil"/>
              <w:right w:val="nil"/>
            </w:tcBorders>
            <w:shd w:val="clear" w:color="auto" w:fill="auto"/>
            <w:vAlign w:val="bottom"/>
            <w:hideMark/>
          </w:tcPr>
          <w:p w14:paraId="792F94C3" w14:textId="77777777" w:rsidR="006A61AB" w:rsidRDefault="006A61AB">
            <w:pPr>
              <w:jc w:val="center"/>
              <w:rPr>
                <w:sz w:val="20"/>
                <w:szCs w:val="20"/>
              </w:rPr>
            </w:pPr>
          </w:p>
        </w:tc>
      </w:tr>
      <w:tr w:rsidR="006A61AB" w14:paraId="3A138337" w14:textId="77777777" w:rsidTr="006A61AB">
        <w:trPr>
          <w:trHeight w:val="255"/>
        </w:trPr>
        <w:tc>
          <w:tcPr>
            <w:tcW w:w="4720" w:type="dxa"/>
            <w:tcBorders>
              <w:top w:val="nil"/>
              <w:left w:val="nil"/>
              <w:bottom w:val="nil"/>
              <w:right w:val="nil"/>
            </w:tcBorders>
            <w:shd w:val="clear" w:color="auto" w:fill="auto"/>
            <w:noWrap/>
            <w:vAlign w:val="bottom"/>
            <w:hideMark/>
          </w:tcPr>
          <w:p w14:paraId="7018B0AD" w14:textId="77777777" w:rsidR="006A61AB" w:rsidRDefault="006A61AB">
            <w:pPr>
              <w:jc w:val="center"/>
              <w:rPr>
                <w:sz w:val="20"/>
                <w:szCs w:val="20"/>
              </w:rPr>
            </w:pPr>
          </w:p>
        </w:tc>
        <w:tc>
          <w:tcPr>
            <w:tcW w:w="1380" w:type="dxa"/>
            <w:tcBorders>
              <w:top w:val="nil"/>
              <w:left w:val="nil"/>
              <w:bottom w:val="nil"/>
              <w:right w:val="nil"/>
            </w:tcBorders>
            <w:shd w:val="clear" w:color="auto" w:fill="auto"/>
            <w:noWrap/>
            <w:vAlign w:val="bottom"/>
            <w:hideMark/>
          </w:tcPr>
          <w:p w14:paraId="7E3ED52E" w14:textId="77777777" w:rsidR="006A61AB" w:rsidRDefault="006A61AB">
            <w:pPr>
              <w:rPr>
                <w:sz w:val="20"/>
                <w:szCs w:val="20"/>
              </w:rPr>
            </w:pPr>
          </w:p>
        </w:tc>
        <w:tc>
          <w:tcPr>
            <w:tcW w:w="1300" w:type="dxa"/>
            <w:tcBorders>
              <w:top w:val="nil"/>
              <w:left w:val="nil"/>
              <w:bottom w:val="nil"/>
              <w:right w:val="nil"/>
            </w:tcBorders>
            <w:shd w:val="clear" w:color="auto" w:fill="auto"/>
            <w:noWrap/>
            <w:vAlign w:val="bottom"/>
            <w:hideMark/>
          </w:tcPr>
          <w:p w14:paraId="4B853B20" w14:textId="77777777" w:rsidR="006A61AB" w:rsidRDefault="006A61AB">
            <w:pPr>
              <w:rPr>
                <w:sz w:val="20"/>
                <w:szCs w:val="20"/>
              </w:rPr>
            </w:pPr>
          </w:p>
        </w:tc>
        <w:tc>
          <w:tcPr>
            <w:tcW w:w="2220" w:type="dxa"/>
            <w:tcBorders>
              <w:top w:val="nil"/>
              <w:left w:val="nil"/>
              <w:bottom w:val="nil"/>
              <w:right w:val="nil"/>
            </w:tcBorders>
            <w:shd w:val="clear" w:color="auto" w:fill="auto"/>
            <w:noWrap/>
            <w:vAlign w:val="bottom"/>
            <w:hideMark/>
          </w:tcPr>
          <w:p w14:paraId="513A0660" w14:textId="77777777" w:rsidR="006A61AB" w:rsidRDefault="006A61AB">
            <w:pPr>
              <w:rPr>
                <w:color w:val="000000"/>
                <w:sz w:val="16"/>
                <w:szCs w:val="16"/>
              </w:rPr>
            </w:pPr>
            <w:r>
              <w:rPr>
                <w:color w:val="000000"/>
                <w:sz w:val="16"/>
                <w:szCs w:val="16"/>
              </w:rPr>
              <w:t>(тыс. рублей)</w:t>
            </w:r>
          </w:p>
        </w:tc>
      </w:tr>
    </w:tbl>
    <w:p w14:paraId="199DB5DE" w14:textId="77777777" w:rsidR="006A61AB" w:rsidRDefault="006A61AB" w:rsidP="00AB63B3">
      <w:pPr>
        <w:widowControl w:val="0"/>
        <w:jc w:val="right"/>
      </w:pPr>
    </w:p>
    <w:tbl>
      <w:tblPr>
        <w:tblW w:w="9620" w:type="dxa"/>
        <w:tblLook w:val="04A0" w:firstRow="1" w:lastRow="0" w:firstColumn="1" w:lastColumn="0" w:noHBand="0" w:noVBand="1"/>
      </w:tblPr>
      <w:tblGrid>
        <w:gridCol w:w="4720"/>
        <w:gridCol w:w="4900"/>
      </w:tblGrid>
      <w:tr w:rsidR="006A61AB" w14:paraId="2BF128C3" w14:textId="77777777" w:rsidTr="006A61AB">
        <w:trPr>
          <w:trHeight w:val="255"/>
        </w:trPr>
        <w:tc>
          <w:tcPr>
            <w:tcW w:w="472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5256B3CE" w14:textId="77777777" w:rsidR="006A61AB" w:rsidRDefault="006A61AB">
            <w:pPr>
              <w:jc w:val="center"/>
              <w:rPr>
                <w:color w:val="000000"/>
                <w:sz w:val="16"/>
                <w:szCs w:val="16"/>
              </w:rPr>
            </w:pPr>
            <w:r>
              <w:rPr>
                <w:color w:val="000000"/>
                <w:sz w:val="16"/>
                <w:szCs w:val="16"/>
              </w:rPr>
              <w:t>Поселение</w:t>
            </w:r>
          </w:p>
        </w:tc>
        <w:tc>
          <w:tcPr>
            <w:tcW w:w="4900" w:type="dxa"/>
            <w:tcBorders>
              <w:top w:val="single" w:sz="4" w:space="0" w:color="auto"/>
              <w:left w:val="nil"/>
              <w:bottom w:val="single" w:sz="4" w:space="0" w:color="auto"/>
              <w:right w:val="single" w:sz="4" w:space="0" w:color="000000"/>
            </w:tcBorders>
            <w:shd w:val="clear" w:color="auto" w:fill="auto"/>
            <w:noWrap/>
            <w:vAlign w:val="bottom"/>
            <w:hideMark/>
          </w:tcPr>
          <w:p w14:paraId="633CBB7A" w14:textId="77777777" w:rsidR="006A61AB" w:rsidRDefault="006A61AB">
            <w:pPr>
              <w:jc w:val="center"/>
              <w:rPr>
                <w:color w:val="000000"/>
                <w:sz w:val="16"/>
                <w:szCs w:val="16"/>
              </w:rPr>
            </w:pPr>
            <w:r>
              <w:rPr>
                <w:color w:val="000000"/>
                <w:sz w:val="16"/>
                <w:szCs w:val="16"/>
              </w:rPr>
              <w:t>Сумма</w:t>
            </w:r>
          </w:p>
        </w:tc>
      </w:tr>
      <w:tr w:rsidR="006A61AB" w14:paraId="26FC4946" w14:textId="77777777" w:rsidTr="006A61AB">
        <w:trPr>
          <w:trHeight w:val="255"/>
        </w:trPr>
        <w:tc>
          <w:tcPr>
            <w:tcW w:w="4720" w:type="dxa"/>
            <w:vMerge/>
            <w:tcBorders>
              <w:top w:val="single" w:sz="4" w:space="0" w:color="auto"/>
              <w:left w:val="single" w:sz="4" w:space="0" w:color="auto"/>
              <w:bottom w:val="single" w:sz="4" w:space="0" w:color="000000"/>
              <w:right w:val="single" w:sz="4" w:space="0" w:color="auto"/>
            </w:tcBorders>
            <w:vAlign w:val="center"/>
            <w:hideMark/>
          </w:tcPr>
          <w:p w14:paraId="5DB59AD4" w14:textId="77777777" w:rsidR="006A61AB" w:rsidRDefault="006A61AB">
            <w:pPr>
              <w:rPr>
                <w:color w:val="000000"/>
                <w:sz w:val="16"/>
                <w:szCs w:val="16"/>
              </w:rPr>
            </w:pPr>
          </w:p>
        </w:tc>
        <w:tc>
          <w:tcPr>
            <w:tcW w:w="4900" w:type="dxa"/>
            <w:tcBorders>
              <w:top w:val="single" w:sz="4" w:space="0" w:color="auto"/>
              <w:left w:val="nil"/>
              <w:bottom w:val="single" w:sz="4" w:space="0" w:color="auto"/>
              <w:right w:val="single" w:sz="4" w:space="0" w:color="000000"/>
            </w:tcBorders>
            <w:shd w:val="clear" w:color="auto" w:fill="auto"/>
            <w:noWrap/>
            <w:vAlign w:val="bottom"/>
            <w:hideMark/>
          </w:tcPr>
          <w:p w14:paraId="1B0196A0" w14:textId="77777777" w:rsidR="006A61AB" w:rsidRDefault="006A61AB" w:rsidP="00553531">
            <w:pPr>
              <w:jc w:val="center"/>
              <w:rPr>
                <w:color w:val="000000"/>
                <w:sz w:val="16"/>
                <w:szCs w:val="16"/>
              </w:rPr>
            </w:pPr>
            <w:r>
              <w:rPr>
                <w:color w:val="000000"/>
                <w:sz w:val="16"/>
                <w:szCs w:val="16"/>
              </w:rPr>
              <w:t>202</w:t>
            </w:r>
            <w:r w:rsidR="00553531">
              <w:rPr>
                <w:color w:val="000000"/>
                <w:sz w:val="16"/>
                <w:szCs w:val="16"/>
              </w:rPr>
              <w:t>5</w:t>
            </w:r>
            <w:r>
              <w:rPr>
                <w:color w:val="000000"/>
                <w:sz w:val="16"/>
                <w:szCs w:val="16"/>
              </w:rPr>
              <w:t xml:space="preserve"> год</w:t>
            </w:r>
          </w:p>
        </w:tc>
      </w:tr>
      <w:tr w:rsidR="006A61AB" w14:paraId="5D2475E7" w14:textId="77777777" w:rsidTr="006A61AB">
        <w:trPr>
          <w:trHeight w:val="255"/>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3793D168" w14:textId="77777777" w:rsidR="006A61AB" w:rsidRDefault="006A61AB">
            <w:pPr>
              <w:rPr>
                <w:color w:val="000000"/>
                <w:sz w:val="16"/>
                <w:szCs w:val="16"/>
              </w:rPr>
            </w:pPr>
            <w:r>
              <w:rPr>
                <w:color w:val="000000"/>
                <w:sz w:val="16"/>
                <w:szCs w:val="16"/>
              </w:rPr>
              <w:t>Архангельско-</w:t>
            </w:r>
            <w:proofErr w:type="spellStart"/>
            <w:r>
              <w:rPr>
                <w:color w:val="000000"/>
                <w:sz w:val="16"/>
                <w:szCs w:val="16"/>
              </w:rPr>
              <w:t>Голицынское</w:t>
            </w:r>
            <w:proofErr w:type="spellEnd"/>
            <w:r>
              <w:rPr>
                <w:color w:val="000000"/>
                <w:sz w:val="16"/>
                <w:szCs w:val="16"/>
              </w:rPr>
              <w:t xml:space="preserve"> сельское поселение</w:t>
            </w:r>
          </w:p>
        </w:tc>
        <w:tc>
          <w:tcPr>
            <w:tcW w:w="4900" w:type="dxa"/>
            <w:tcBorders>
              <w:top w:val="single" w:sz="4" w:space="0" w:color="auto"/>
              <w:left w:val="nil"/>
              <w:bottom w:val="single" w:sz="4" w:space="0" w:color="auto"/>
              <w:right w:val="single" w:sz="4" w:space="0" w:color="000000"/>
            </w:tcBorders>
            <w:shd w:val="clear" w:color="auto" w:fill="auto"/>
            <w:noWrap/>
            <w:vAlign w:val="bottom"/>
            <w:hideMark/>
          </w:tcPr>
          <w:p w14:paraId="3CD5477E" w14:textId="77777777" w:rsidR="006A61AB" w:rsidRDefault="006A61AB">
            <w:pPr>
              <w:jc w:val="center"/>
              <w:rPr>
                <w:color w:val="000000"/>
                <w:sz w:val="16"/>
                <w:szCs w:val="16"/>
              </w:rPr>
            </w:pPr>
            <w:r>
              <w:rPr>
                <w:color w:val="000000"/>
                <w:sz w:val="16"/>
                <w:szCs w:val="16"/>
              </w:rPr>
              <w:t>5,9</w:t>
            </w:r>
          </w:p>
        </w:tc>
      </w:tr>
      <w:tr w:rsidR="006A61AB" w14:paraId="20FBA774" w14:textId="77777777" w:rsidTr="006A61AB">
        <w:trPr>
          <w:trHeight w:val="255"/>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5ACC038C" w14:textId="77777777" w:rsidR="006A61AB" w:rsidRDefault="006A61AB">
            <w:pPr>
              <w:rPr>
                <w:color w:val="000000"/>
                <w:sz w:val="16"/>
                <w:szCs w:val="16"/>
              </w:rPr>
            </w:pPr>
            <w:r>
              <w:rPr>
                <w:color w:val="000000"/>
                <w:sz w:val="16"/>
                <w:szCs w:val="16"/>
              </w:rPr>
              <w:t>Болдовское сельское поселение</w:t>
            </w:r>
          </w:p>
        </w:tc>
        <w:tc>
          <w:tcPr>
            <w:tcW w:w="4900" w:type="dxa"/>
            <w:tcBorders>
              <w:top w:val="single" w:sz="4" w:space="0" w:color="auto"/>
              <w:left w:val="nil"/>
              <w:bottom w:val="single" w:sz="4" w:space="0" w:color="auto"/>
              <w:right w:val="single" w:sz="4" w:space="0" w:color="000000"/>
            </w:tcBorders>
            <w:shd w:val="clear" w:color="auto" w:fill="auto"/>
            <w:noWrap/>
            <w:vAlign w:val="bottom"/>
            <w:hideMark/>
          </w:tcPr>
          <w:p w14:paraId="5FB0E986" w14:textId="77777777" w:rsidR="006A61AB" w:rsidRDefault="006A61AB">
            <w:pPr>
              <w:jc w:val="center"/>
              <w:rPr>
                <w:color w:val="000000"/>
                <w:sz w:val="16"/>
                <w:szCs w:val="16"/>
              </w:rPr>
            </w:pPr>
            <w:r>
              <w:rPr>
                <w:color w:val="000000"/>
                <w:sz w:val="16"/>
                <w:szCs w:val="16"/>
              </w:rPr>
              <w:t>5,9</w:t>
            </w:r>
          </w:p>
        </w:tc>
      </w:tr>
      <w:tr w:rsidR="006A61AB" w14:paraId="46415B35" w14:textId="77777777" w:rsidTr="006A61AB">
        <w:trPr>
          <w:trHeight w:val="255"/>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7153C496" w14:textId="77777777" w:rsidR="006A61AB" w:rsidRDefault="006A61AB">
            <w:pPr>
              <w:rPr>
                <w:color w:val="000000"/>
                <w:sz w:val="16"/>
                <w:szCs w:val="16"/>
              </w:rPr>
            </w:pPr>
            <w:r>
              <w:rPr>
                <w:color w:val="000000"/>
                <w:sz w:val="16"/>
                <w:szCs w:val="16"/>
              </w:rPr>
              <w:t>Красносельцовское сельское поселение</w:t>
            </w:r>
          </w:p>
        </w:tc>
        <w:tc>
          <w:tcPr>
            <w:tcW w:w="4900" w:type="dxa"/>
            <w:tcBorders>
              <w:top w:val="single" w:sz="4" w:space="0" w:color="auto"/>
              <w:left w:val="nil"/>
              <w:bottom w:val="single" w:sz="4" w:space="0" w:color="auto"/>
              <w:right w:val="single" w:sz="4" w:space="0" w:color="000000"/>
            </w:tcBorders>
            <w:shd w:val="clear" w:color="auto" w:fill="auto"/>
            <w:noWrap/>
            <w:vAlign w:val="bottom"/>
            <w:hideMark/>
          </w:tcPr>
          <w:p w14:paraId="35A99838" w14:textId="77777777" w:rsidR="006A61AB" w:rsidRDefault="006A61AB">
            <w:pPr>
              <w:jc w:val="center"/>
              <w:rPr>
                <w:color w:val="000000"/>
                <w:sz w:val="16"/>
                <w:szCs w:val="16"/>
              </w:rPr>
            </w:pPr>
            <w:r>
              <w:rPr>
                <w:color w:val="000000"/>
                <w:sz w:val="16"/>
                <w:szCs w:val="16"/>
              </w:rPr>
              <w:t>5,9</w:t>
            </w:r>
          </w:p>
        </w:tc>
      </w:tr>
      <w:tr w:rsidR="006A61AB" w14:paraId="53357985" w14:textId="77777777" w:rsidTr="006A61AB">
        <w:trPr>
          <w:trHeight w:val="255"/>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5454E94D" w14:textId="77777777" w:rsidR="006A61AB" w:rsidRDefault="006A61AB">
            <w:pPr>
              <w:rPr>
                <w:color w:val="000000"/>
                <w:sz w:val="16"/>
                <w:szCs w:val="16"/>
              </w:rPr>
            </w:pPr>
            <w:r>
              <w:rPr>
                <w:color w:val="000000"/>
                <w:sz w:val="16"/>
                <w:szCs w:val="16"/>
              </w:rPr>
              <w:t>Левженское сельское поселение</w:t>
            </w:r>
          </w:p>
        </w:tc>
        <w:tc>
          <w:tcPr>
            <w:tcW w:w="4900" w:type="dxa"/>
            <w:tcBorders>
              <w:top w:val="single" w:sz="4" w:space="0" w:color="auto"/>
              <w:left w:val="nil"/>
              <w:bottom w:val="single" w:sz="4" w:space="0" w:color="auto"/>
              <w:right w:val="single" w:sz="4" w:space="0" w:color="000000"/>
            </w:tcBorders>
            <w:shd w:val="clear" w:color="auto" w:fill="auto"/>
            <w:noWrap/>
            <w:vAlign w:val="bottom"/>
            <w:hideMark/>
          </w:tcPr>
          <w:p w14:paraId="58872223" w14:textId="77777777" w:rsidR="006A61AB" w:rsidRDefault="006A61AB">
            <w:pPr>
              <w:jc w:val="center"/>
              <w:rPr>
                <w:color w:val="000000"/>
                <w:sz w:val="16"/>
                <w:szCs w:val="16"/>
              </w:rPr>
            </w:pPr>
            <w:r>
              <w:rPr>
                <w:color w:val="000000"/>
                <w:sz w:val="16"/>
                <w:szCs w:val="16"/>
              </w:rPr>
              <w:t>5,9</w:t>
            </w:r>
          </w:p>
        </w:tc>
      </w:tr>
      <w:tr w:rsidR="006A61AB" w14:paraId="7D7A8B3A" w14:textId="77777777" w:rsidTr="006A61AB">
        <w:trPr>
          <w:trHeight w:val="255"/>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4583D73B" w14:textId="77777777" w:rsidR="006A61AB" w:rsidRDefault="006A61AB">
            <w:pPr>
              <w:rPr>
                <w:color w:val="000000"/>
                <w:sz w:val="16"/>
                <w:szCs w:val="16"/>
              </w:rPr>
            </w:pPr>
            <w:r>
              <w:rPr>
                <w:color w:val="000000"/>
                <w:sz w:val="16"/>
                <w:szCs w:val="16"/>
              </w:rPr>
              <w:t>Мордовско-Пишлинское сельское поселение</w:t>
            </w:r>
          </w:p>
        </w:tc>
        <w:tc>
          <w:tcPr>
            <w:tcW w:w="4900" w:type="dxa"/>
            <w:tcBorders>
              <w:top w:val="single" w:sz="4" w:space="0" w:color="auto"/>
              <w:left w:val="nil"/>
              <w:bottom w:val="single" w:sz="4" w:space="0" w:color="auto"/>
              <w:right w:val="single" w:sz="4" w:space="0" w:color="000000"/>
            </w:tcBorders>
            <w:shd w:val="clear" w:color="auto" w:fill="auto"/>
            <w:noWrap/>
            <w:vAlign w:val="bottom"/>
            <w:hideMark/>
          </w:tcPr>
          <w:p w14:paraId="6DE4CC32" w14:textId="77777777" w:rsidR="006A61AB" w:rsidRDefault="006A61AB">
            <w:pPr>
              <w:jc w:val="center"/>
              <w:rPr>
                <w:color w:val="000000"/>
                <w:sz w:val="16"/>
                <w:szCs w:val="16"/>
              </w:rPr>
            </w:pPr>
            <w:r>
              <w:rPr>
                <w:color w:val="000000"/>
                <w:sz w:val="16"/>
                <w:szCs w:val="16"/>
              </w:rPr>
              <w:t>5,9</w:t>
            </w:r>
          </w:p>
        </w:tc>
      </w:tr>
      <w:tr w:rsidR="006A61AB" w14:paraId="09B7B03E" w14:textId="77777777" w:rsidTr="006A61AB">
        <w:trPr>
          <w:trHeight w:val="255"/>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613C3404" w14:textId="77777777" w:rsidR="006A61AB" w:rsidRDefault="006A61AB">
            <w:pPr>
              <w:rPr>
                <w:color w:val="000000"/>
                <w:sz w:val="16"/>
                <w:szCs w:val="16"/>
              </w:rPr>
            </w:pPr>
            <w:r>
              <w:rPr>
                <w:color w:val="000000"/>
                <w:sz w:val="16"/>
                <w:szCs w:val="16"/>
              </w:rPr>
              <w:t>Пайгармское сельское поселение</w:t>
            </w:r>
          </w:p>
        </w:tc>
        <w:tc>
          <w:tcPr>
            <w:tcW w:w="4900" w:type="dxa"/>
            <w:tcBorders>
              <w:top w:val="single" w:sz="4" w:space="0" w:color="auto"/>
              <w:left w:val="nil"/>
              <w:bottom w:val="single" w:sz="4" w:space="0" w:color="auto"/>
              <w:right w:val="single" w:sz="4" w:space="0" w:color="000000"/>
            </w:tcBorders>
            <w:shd w:val="clear" w:color="auto" w:fill="auto"/>
            <w:noWrap/>
            <w:vAlign w:val="bottom"/>
            <w:hideMark/>
          </w:tcPr>
          <w:p w14:paraId="5DA478B5" w14:textId="77777777" w:rsidR="006A61AB" w:rsidRDefault="006A61AB">
            <w:pPr>
              <w:jc w:val="center"/>
              <w:rPr>
                <w:color w:val="000000"/>
                <w:sz w:val="16"/>
                <w:szCs w:val="16"/>
              </w:rPr>
            </w:pPr>
            <w:r>
              <w:rPr>
                <w:color w:val="000000"/>
                <w:sz w:val="16"/>
                <w:szCs w:val="16"/>
              </w:rPr>
              <w:t>5,9</w:t>
            </w:r>
          </w:p>
        </w:tc>
      </w:tr>
      <w:tr w:rsidR="006A61AB" w14:paraId="55B5F680" w14:textId="77777777" w:rsidTr="006A61AB">
        <w:trPr>
          <w:trHeight w:val="255"/>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66F0F0FF" w14:textId="77777777" w:rsidR="006A61AB" w:rsidRDefault="006A61AB">
            <w:pPr>
              <w:rPr>
                <w:color w:val="000000"/>
                <w:sz w:val="16"/>
                <w:szCs w:val="16"/>
              </w:rPr>
            </w:pPr>
            <w:r>
              <w:rPr>
                <w:color w:val="000000"/>
                <w:sz w:val="16"/>
                <w:szCs w:val="16"/>
              </w:rPr>
              <w:t>Палаевско-</w:t>
            </w:r>
            <w:proofErr w:type="spellStart"/>
            <w:r>
              <w:rPr>
                <w:color w:val="000000"/>
                <w:sz w:val="16"/>
                <w:szCs w:val="16"/>
              </w:rPr>
              <w:t>Урледимское</w:t>
            </w:r>
            <w:proofErr w:type="spellEnd"/>
            <w:r>
              <w:rPr>
                <w:color w:val="000000"/>
                <w:sz w:val="16"/>
                <w:szCs w:val="16"/>
              </w:rPr>
              <w:t xml:space="preserve"> сельское поселение</w:t>
            </w:r>
          </w:p>
        </w:tc>
        <w:tc>
          <w:tcPr>
            <w:tcW w:w="4900" w:type="dxa"/>
            <w:tcBorders>
              <w:top w:val="single" w:sz="4" w:space="0" w:color="auto"/>
              <w:left w:val="nil"/>
              <w:bottom w:val="single" w:sz="4" w:space="0" w:color="auto"/>
              <w:right w:val="single" w:sz="4" w:space="0" w:color="000000"/>
            </w:tcBorders>
            <w:shd w:val="clear" w:color="auto" w:fill="auto"/>
            <w:noWrap/>
            <w:vAlign w:val="bottom"/>
            <w:hideMark/>
          </w:tcPr>
          <w:p w14:paraId="445A4280" w14:textId="77777777" w:rsidR="006A61AB" w:rsidRDefault="006A61AB">
            <w:pPr>
              <w:jc w:val="center"/>
              <w:rPr>
                <w:color w:val="000000"/>
                <w:sz w:val="16"/>
                <w:szCs w:val="16"/>
              </w:rPr>
            </w:pPr>
            <w:r>
              <w:rPr>
                <w:color w:val="000000"/>
                <w:sz w:val="16"/>
                <w:szCs w:val="16"/>
              </w:rPr>
              <w:t>5,9</w:t>
            </w:r>
          </w:p>
        </w:tc>
      </w:tr>
      <w:tr w:rsidR="006A61AB" w14:paraId="2D2ABF44" w14:textId="77777777" w:rsidTr="006A61AB">
        <w:trPr>
          <w:trHeight w:val="255"/>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40BE69B6" w14:textId="77777777" w:rsidR="006A61AB" w:rsidRDefault="006A61AB">
            <w:pPr>
              <w:rPr>
                <w:color w:val="000000"/>
                <w:sz w:val="16"/>
                <w:szCs w:val="16"/>
              </w:rPr>
            </w:pPr>
            <w:proofErr w:type="spellStart"/>
            <w:r>
              <w:rPr>
                <w:color w:val="000000"/>
                <w:sz w:val="16"/>
                <w:szCs w:val="16"/>
              </w:rPr>
              <w:t>Перхляйское</w:t>
            </w:r>
            <w:proofErr w:type="spellEnd"/>
            <w:r>
              <w:rPr>
                <w:color w:val="000000"/>
                <w:sz w:val="16"/>
                <w:szCs w:val="16"/>
              </w:rPr>
              <w:t xml:space="preserve"> сельское поселение</w:t>
            </w:r>
          </w:p>
        </w:tc>
        <w:tc>
          <w:tcPr>
            <w:tcW w:w="4900" w:type="dxa"/>
            <w:tcBorders>
              <w:top w:val="single" w:sz="4" w:space="0" w:color="auto"/>
              <w:left w:val="nil"/>
              <w:bottom w:val="single" w:sz="4" w:space="0" w:color="auto"/>
              <w:right w:val="single" w:sz="4" w:space="0" w:color="000000"/>
            </w:tcBorders>
            <w:shd w:val="clear" w:color="auto" w:fill="auto"/>
            <w:noWrap/>
            <w:vAlign w:val="bottom"/>
            <w:hideMark/>
          </w:tcPr>
          <w:p w14:paraId="63EA4375" w14:textId="77777777" w:rsidR="006A61AB" w:rsidRDefault="006A61AB">
            <w:pPr>
              <w:jc w:val="center"/>
              <w:rPr>
                <w:color w:val="000000"/>
                <w:sz w:val="16"/>
                <w:szCs w:val="16"/>
              </w:rPr>
            </w:pPr>
            <w:r>
              <w:rPr>
                <w:color w:val="000000"/>
                <w:sz w:val="16"/>
                <w:szCs w:val="16"/>
              </w:rPr>
              <w:t>5,9</w:t>
            </w:r>
          </w:p>
        </w:tc>
      </w:tr>
      <w:tr w:rsidR="006A61AB" w14:paraId="00E45A57" w14:textId="77777777" w:rsidTr="006A61AB">
        <w:trPr>
          <w:trHeight w:val="255"/>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5BF84C6C" w14:textId="77777777" w:rsidR="006A61AB" w:rsidRDefault="006A61AB">
            <w:pPr>
              <w:rPr>
                <w:color w:val="000000"/>
                <w:sz w:val="16"/>
                <w:szCs w:val="16"/>
              </w:rPr>
            </w:pPr>
            <w:r>
              <w:rPr>
                <w:color w:val="000000"/>
                <w:sz w:val="16"/>
                <w:szCs w:val="16"/>
              </w:rPr>
              <w:t>Плодопитомническое сельское поселение</w:t>
            </w:r>
          </w:p>
        </w:tc>
        <w:tc>
          <w:tcPr>
            <w:tcW w:w="4900" w:type="dxa"/>
            <w:tcBorders>
              <w:top w:val="single" w:sz="4" w:space="0" w:color="auto"/>
              <w:left w:val="nil"/>
              <w:bottom w:val="single" w:sz="4" w:space="0" w:color="auto"/>
              <w:right w:val="single" w:sz="4" w:space="0" w:color="000000"/>
            </w:tcBorders>
            <w:shd w:val="clear" w:color="auto" w:fill="auto"/>
            <w:noWrap/>
            <w:vAlign w:val="bottom"/>
            <w:hideMark/>
          </w:tcPr>
          <w:p w14:paraId="5F98B854" w14:textId="77777777" w:rsidR="006A61AB" w:rsidRDefault="006A61AB">
            <w:pPr>
              <w:jc w:val="center"/>
              <w:rPr>
                <w:color w:val="000000"/>
                <w:sz w:val="16"/>
                <w:szCs w:val="16"/>
              </w:rPr>
            </w:pPr>
            <w:r>
              <w:rPr>
                <w:color w:val="000000"/>
                <w:sz w:val="16"/>
                <w:szCs w:val="16"/>
              </w:rPr>
              <w:t>5,9</w:t>
            </w:r>
          </w:p>
        </w:tc>
      </w:tr>
      <w:tr w:rsidR="006A61AB" w14:paraId="31B5F982" w14:textId="77777777" w:rsidTr="006A61AB">
        <w:trPr>
          <w:trHeight w:val="255"/>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536A7DB1" w14:textId="77777777" w:rsidR="006A61AB" w:rsidRDefault="006A61AB">
            <w:pPr>
              <w:rPr>
                <w:color w:val="000000"/>
                <w:sz w:val="16"/>
                <w:szCs w:val="16"/>
              </w:rPr>
            </w:pPr>
            <w:r>
              <w:rPr>
                <w:color w:val="000000"/>
                <w:sz w:val="16"/>
                <w:szCs w:val="16"/>
              </w:rPr>
              <w:t>Приреченское сельское поселение</w:t>
            </w:r>
          </w:p>
        </w:tc>
        <w:tc>
          <w:tcPr>
            <w:tcW w:w="4900" w:type="dxa"/>
            <w:tcBorders>
              <w:top w:val="single" w:sz="4" w:space="0" w:color="auto"/>
              <w:left w:val="nil"/>
              <w:bottom w:val="single" w:sz="4" w:space="0" w:color="auto"/>
              <w:right w:val="single" w:sz="4" w:space="0" w:color="000000"/>
            </w:tcBorders>
            <w:shd w:val="clear" w:color="auto" w:fill="auto"/>
            <w:noWrap/>
            <w:vAlign w:val="bottom"/>
            <w:hideMark/>
          </w:tcPr>
          <w:p w14:paraId="3764D116" w14:textId="77777777" w:rsidR="006A61AB" w:rsidRDefault="006A61AB">
            <w:pPr>
              <w:jc w:val="center"/>
              <w:rPr>
                <w:color w:val="000000"/>
                <w:sz w:val="16"/>
                <w:szCs w:val="16"/>
              </w:rPr>
            </w:pPr>
            <w:r>
              <w:rPr>
                <w:color w:val="000000"/>
                <w:sz w:val="16"/>
                <w:szCs w:val="16"/>
              </w:rPr>
              <w:t>5,9</w:t>
            </w:r>
          </w:p>
        </w:tc>
      </w:tr>
      <w:tr w:rsidR="006A61AB" w14:paraId="343F1D3A" w14:textId="77777777" w:rsidTr="006A61AB">
        <w:trPr>
          <w:trHeight w:val="255"/>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2D31B2C4" w14:textId="77777777" w:rsidR="006A61AB" w:rsidRDefault="006A61AB">
            <w:pPr>
              <w:rPr>
                <w:color w:val="000000"/>
                <w:sz w:val="16"/>
                <w:szCs w:val="16"/>
              </w:rPr>
            </w:pPr>
            <w:r>
              <w:rPr>
                <w:color w:val="000000"/>
                <w:sz w:val="16"/>
                <w:szCs w:val="16"/>
              </w:rPr>
              <w:t>Русско-Баймаковское сельское поселение</w:t>
            </w:r>
          </w:p>
        </w:tc>
        <w:tc>
          <w:tcPr>
            <w:tcW w:w="4900" w:type="dxa"/>
            <w:tcBorders>
              <w:top w:val="single" w:sz="4" w:space="0" w:color="auto"/>
              <w:left w:val="nil"/>
              <w:bottom w:val="single" w:sz="4" w:space="0" w:color="auto"/>
              <w:right w:val="single" w:sz="4" w:space="0" w:color="000000"/>
            </w:tcBorders>
            <w:shd w:val="clear" w:color="auto" w:fill="auto"/>
            <w:noWrap/>
            <w:vAlign w:val="bottom"/>
            <w:hideMark/>
          </w:tcPr>
          <w:p w14:paraId="66A3C811" w14:textId="77777777" w:rsidR="006A61AB" w:rsidRDefault="006A61AB">
            <w:pPr>
              <w:jc w:val="center"/>
              <w:rPr>
                <w:color w:val="000000"/>
                <w:sz w:val="16"/>
                <w:szCs w:val="16"/>
              </w:rPr>
            </w:pPr>
            <w:r>
              <w:rPr>
                <w:color w:val="000000"/>
                <w:sz w:val="16"/>
                <w:szCs w:val="16"/>
              </w:rPr>
              <w:t>5,9</w:t>
            </w:r>
          </w:p>
        </w:tc>
      </w:tr>
      <w:tr w:rsidR="006A61AB" w14:paraId="792B3AD6" w14:textId="77777777" w:rsidTr="006A61AB">
        <w:trPr>
          <w:trHeight w:val="255"/>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745106DE" w14:textId="77777777" w:rsidR="006A61AB" w:rsidRDefault="006A61AB">
            <w:pPr>
              <w:rPr>
                <w:color w:val="000000"/>
                <w:sz w:val="16"/>
                <w:szCs w:val="16"/>
              </w:rPr>
            </w:pPr>
            <w:r>
              <w:rPr>
                <w:color w:val="000000"/>
                <w:sz w:val="16"/>
                <w:szCs w:val="16"/>
              </w:rPr>
              <w:t>Сузгарьевское сельское поселение</w:t>
            </w:r>
          </w:p>
        </w:tc>
        <w:tc>
          <w:tcPr>
            <w:tcW w:w="4900" w:type="dxa"/>
            <w:tcBorders>
              <w:top w:val="single" w:sz="4" w:space="0" w:color="auto"/>
              <w:left w:val="nil"/>
              <w:bottom w:val="single" w:sz="4" w:space="0" w:color="auto"/>
              <w:right w:val="single" w:sz="4" w:space="0" w:color="000000"/>
            </w:tcBorders>
            <w:shd w:val="clear" w:color="auto" w:fill="auto"/>
            <w:noWrap/>
            <w:vAlign w:val="bottom"/>
            <w:hideMark/>
          </w:tcPr>
          <w:p w14:paraId="638179D1" w14:textId="77777777" w:rsidR="006A61AB" w:rsidRDefault="006A61AB">
            <w:pPr>
              <w:jc w:val="center"/>
              <w:rPr>
                <w:color w:val="000000"/>
                <w:sz w:val="16"/>
                <w:szCs w:val="16"/>
              </w:rPr>
            </w:pPr>
            <w:r>
              <w:rPr>
                <w:color w:val="000000"/>
                <w:sz w:val="16"/>
                <w:szCs w:val="16"/>
              </w:rPr>
              <w:t>5,9</w:t>
            </w:r>
          </w:p>
        </w:tc>
      </w:tr>
      <w:tr w:rsidR="006A61AB" w14:paraId="12ECC5BC" w14:textId="77777777" w:rsidTr="006A61AB">
        <w:trPr>
          <w:trHeight w:val="255"/>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0A7D23E0" w14:textId="77777777" w:rsidR="006A61AB" w:rsidRDefault="006A61AB">
            <w:pPr>
              <w:rPr>
                <w:color w:val="000000"/>
                <w:sz w:val="16"/>
                <w:szCs w:val="16"/>
              </w:rPr>
            </w:pPr>
            <w:r>
              <w:rPr>
                <w:color w:val="000000"/>
                <w:sz w:val="16"/>
                <w:szCs w:val="16"/>
              </w:rPr>
              <w:t>Татарско-Пишлинское сельское поселение</w:t>
            </w:r>
          </w:p>
        </w:tc>
        <w:tc>
          <w:tcPr>
            <w:tcW w:w="4900" w:type="dxa"/>
            <w:tcBorders>
              <w:top w:val="single" w:sz="4" w:space="0" w:color="auto"/>
              <w:left w:val="nil"/>
              <w:bottom w:val="single" w:sz="4" w:space="0" w:color="auto"/>
              <w:right w:val="single" w:sz="4" w:space="0" w:color="000000"/>
            </w:tcBorders>
            <w:shd w:val="clear" w:color="auto" w:fill="auto"/>
            <w:noWrap/>
            <w:vAlign w:val="bottom"/>
            <w:hideMark/>
          </w:tcPr>
          <w:p w14:paraId="7DD5ECDD" w14:textId="77777777" w:rsidR="006A61AB" w:rsidRDefault="006A61AB">
            <w:pPr>
              <w:jc w:val="center"/>
              <w:rPr>
                <w:color w:val="000000"/>
                <w:sz w:val="16"/>
                <w:szCs w:val="16"/>
              </w:rPr>
            </w:pPr>
            <w:r>
              <w:rPr>
                <w:color w:val="000000"/>
                <w:sz w:val="16"/>
                <w:szCs w:val="16"/>
              </w:rPr>
              <w:t>5,9</w:t>
            </w:r>
          </w:p>
        </w:tc>
      </w:tr>
      <w:tr w:rsidR="006A61AB" w14:paraId="7B8033A7" w14:textId="77777777" w:rsidTr="006A61AB">
        <w:trPr>
          <w:trHeight w:val="255"/>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206A830F" w14:textId="77777777" w:rsidR="006A61AB" w:rsidRDefault="006A61AB">
            <w:pPr>
              <w:rPr>
                <w:color w:val="000000"/>
                <w:sz w:val="16"/>
                <w:szCs w:val="16"/>
              </w:rPr>
            </w:pPr>
            <w:proofErr w:type="spellStart"/>
            <w:r>
              <w:rPr>
                <w:color w:val="000000"/>
                <w:sz w:val="16"/>
                <w:szCs w:val="16"/>
              </w:rPr>
              <w:t>Трускляйское</w:t>
            </w:r>
            <w:proofErr w:type="spellEnd"/>
            <w:r>
              <w:rPr>
                <w:color w:val="000000"/>
                <w:sz w:val="16"/>
                <w:szCs w:val="16"/>
              </w:rPr>
              <w:t xml:space="preserve"> сельское поселение</w:t>
            </w:r>
          </w:p>
        </w:tc>
        <w:tc>
          <w:tcPr>
            <w:tcW w:w="4900" w:type="dxa"/>
            <w:tcBorders>
              <w:top w:val="single" w:sz="4" w:space="0" w:color="auto"/>
              <w:left w:val="nil"/>
              <w:bottom w:val="single" w:sz="4" w:space="0" w:color="auto"/>
              <w:right w:val="single" w:sz="4" w:space="0" w:color="000000"/>
            </w:tcBorders>
            <w:shd w:val="clear" w:color="auto" w:fill="auto"/>
            <w:noWrap/>
            <w:vAlign w:val="bottom"/>
            <w:hideMark/>
          </w:tcPr>
          <w:p w14:paraId="31328E0C" w14:textId="77777777" w:rsidR="006A61AB" w:rsidRDefault="006A61AB">
            <w:pPr>
              <w:jc w:val="center"/>
              <w:rPr>
                <w:color w:val="000000"/>
                <w:sz w:val="16"/>
                <w:szCs w:val="16"/>
              </w:rPr>
            </w:pPr>
            <w:r>
              <w:rPr>
                <w:color w:val="000000"/>
                <w:sz w:val="16"/>
                <w:szCs w:val="16"/>
              </w:rPr>
              <w:t>5,9</w:t>
            </w:r>
          </w:p>
        </w:tc>
      </w:tr>
      <w:tr w:rsidR="006A61AB" w14:paraId="78C3897B" w14:textId="77777777" w:rsidTr="006A61AB">
        <w:trPr>
          <w:trHeight w:val="255"/>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004A90F2" w14:textId="77777777" w:rsidR="006A61AB" w:rsidRDefault="006A61AB">
            <w:pPr>
              <w:rPr>
                <w:color w:val="000000"/>
                <w:sz w:val="16"/>
                <w:szCs w:val="16"/>
              </w:rPr>
            </w:pPr>
            <w:proofErr w:type="spellStart"/>
            <w:r>
              <w:rPr>
                <w:color w:val="000000"/>
                <w:sz w:val="16"/>
                <w:szCs w:val="16"/>
              </w:rPr>
              <w:t>Хованщинское</w:t>
            </w:r>
            <w:proofErr w:type="spellEnd"/>
            <w:r>
              <w:rPr>
                <w:color w:val="000000"/>
                <w:sz w:val="16"/>
                <w:szCs w:val="16"/>
              </w:rPr>
              <w:t xml:space="preserve"> сельское поселение </w:t>
            </w:r>
          </w:p>
        </w:tc>
        <w:tc>
          <w:tcPr>
            <w:tcW w:w="4900" w:type="dxa"/>
            <w:tcBorders>
              <w:top w:val="single" w:sz="4" w:space="0" w:color="auto"/>
              <w:left w:val="nil"/>
              <w:bottom w:val="single" w:sz="4" w:space="0" w:color="auto"/>
              <w:right w:val="single" w:sz="4" w:space="0" w:color="000000"/>
            </w:tcBorders>
            <w:shd w:val="clear" w:color="auto" w:fill="auto"/>
            <w:noWrap/>
            <w:vAlign w:val="bottom"/>
            <w:hideMark/>
          </w:tcPr>
          <w:p w14:paraId="47A75062" w14:textId="77777777" w:rsidR="006A61AB" w:rsidRDefault="006A61AB">
            <w:pPr>
              <w:jc w:val="center"/>
              <w:rPr>
                <w:color w:val="000000"/>
                <w:sz w:val="16"/>
                <w:szCs w:val="16"/>
              </w:rPr>
            </w:pPr>
            <w:r>
              <w:rPr>
                <w:color w:val="000000"/>
                <w:sz w:val="16"/>
                <w:szCs w:val="16"/>
              </w:rPr>
              <w:t>5,9</w:t>
            </w:r>
          </w:p>
        </w:tc>
      </w:tr>
      <w:tr w:rsidR="006A61AB" w14:paraId="3C56127F" w14:textId="77777777" w:rsidTr="006A61AB">
        <w:trPr>
          <w:trHeight w:val="255"/>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007E1FA9" w14:textId="77777777" w:rsidR="006A61AB" w:rsidRDefault="006A61AB">
            <w:pPr>
              <w:rPr>
                <w:color w:val="000000"/>
                <w:sz w:val="16"/>
                <w:szCs w:val="16"/>
              </w:rPr>
            </w:pPr>
            <w:proofErr w:type="spellStart"/>
            <w:r>
              <w:rPr>
                <w:color w:val="000000"/>
                <w:sz w:val="16"/>
                <w:szCs w:val="16"/>
              </w:rPr>
              <w:t>Шишкеевское</w:t>
            </w:r>
            <w:proofErr w:type="spellEnd"/>
            <w:r>
              <w:rPr>
                <w:color w:val="000000"/>
                <w:sz w:val="16"/>
                <w:szCs w:val="16"/>
              </w:rPr>
              <w:t xml:space="preserve"> сельское поселение </w:t>
            </w:r>
          </w:p>
        </w:tc>
        <w:tc>
          <w:tcPr>
            <w:tcW w:w="4900" w:type="dxa"/>
            <w:tcBorders>
              <w:top w:val="single" w:sz="4" w:space="0" w:color="auto"/>
              <w:left w:val="nil"/>
              <w:bottom w:val="single" w:sz="4" w:space="0" w:color="auto"/>
              <w:right w:val="single" w:sz="4" w:space="0" w:color="000000"/>
            </w:tcBorders>
            <w:shd w:val="clear" w:color="auto" w:fill="auto"/>
            <w:noWrap/>
            <w:vAlign w:val="bottom"/>
            <w:hideMark/>
          </w:tcPr>
          <w:p w14:paraId="01914022" w14:textId="77777777" w:rsidR="006A61AB" w:rsidRDefault="006A61AB">
            <w:pPr>
              <w:jc w:val="center"/>
              <w:rPr>
                <w:color w:val="000000"/>
                <w:sz w:val="16"/>
                <w:szCs w:val="16"/>
              </w:rPr>
            </w:pPr>
            <w:r>
              <w:rPr>
                <w:color w:val="000000"/>
                <w:sz w:val="16"/>
                <w:szCs w:val="16"/>
              </w:rPr>
              <w:t>5,9</w:t>
            </w:r>
          </w:p>
        </w:tc>
      </w:tr>
      <w:tr w:rsidR="006A61AB" w14:paraId="2E246EA5" w14:textId="77777777" w:rsidTr="006A61AB">
        <w:trPr>
          <w:trHeight w:val="255"/>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4D1075AD" w14:textId="77777777" w:rsidR="006A61AB" w:rsidRDefault="006A61AB">
            <w:pPr>
              <w:rPr>
                <w:color w:val="000000"/>
                <w:sz w:val="16"/>
                <w:szCs w:val="16"/>
              </w:rPr>
            </w:pPr>
            <w:r>
              <w:rPr>
                <w:color w:val="000000"/>
                <w:sz w:val="16"/>
                <w:szCs w:val="16"/>
              </w:rPr>
              <w:t>ИТОГО:</w:t>
            </w:r>
          </w:p>
        </w:tc>
        <w:tc>
          <w:tcPr>
            <w:tcW w:w="4900" w:type="dxa"/>
            <w:tcBorders>
              <w:top w:val="single" w:sz="4" w:space="0" w:color="auto"/>
              <w:left w:val="nil"/>
              <w:bottom w:val="single" w:sz="4" w:space="0" w:color="auto"/>
              <w:right w:val="single" w:sz="4" w:space="0" w:color="000000"/>
            </w:tcBorders>
            <w:shd w:val="clear" w:color="auto" w:fill="auto"/>
            <w:noWrap/>
            <w:vAlign w:val="bottom"/>
            <w:hideMark/>
          </w:tcPr>
          <w:p w14:paraId="0B7F4FC8" w14:textId="77777777" w:rsidR="006A61AB" w:rsidRDefault="006A61AB">
            <w:pPr>
              <w:jc w:val="center"/>
              <w:rPr>
                <w:color w:val="000000"/>
                <w:sz w:val="16"/>
                <w:szCs w:val="16"/>
              </w:rPr>
            </w:pPr>
            <w:r>
              <w:rPr>
                <w:color w:val="000000"/>
                <w:sz w:val="16"/>
                <w:szCs w:val="16"/>
              </w:rPr>
              <w:t>94,4</w:t>
            </w:r>
          </w:p>
        </w:tc>
      </w:tr>
    </w:tbl>
    <w:p w14:paraId="39ECF7F0" w14:textId="77777777" w:rsidR="005274FC" w:rsidRDefault="005274FC" w:rsidP="00AB63B3">
      <w:pPr>
        <w:widowControl w:val="0"/>
        <w:jc w:val="right"/>
      </w:pPr>
    </w:p>
    <w:tbl>
      <w:tblPr>
        <w:tblW w:w="9620" w:type="dxa"/>
        <w:tblLook w:val="04A0" w:firstRow="1" w:lastRow="0" w:firstColumn="1" w:lastColumn="0" w:noHBand="0" w:noVBand="1"/>
      </w:tblPr>
      <w:tblGrid>
        <w:gridCol w:w="4720"/>
        <w:gridCol w:w="1380"/>
        <w:gridCol w:w="1300"/>
        <w:gridCol w:w="2220"/>
      </w:tblGrid>
      <w:tr w:rsidR="006A61AB" w14:paraId="10F72C27" w14:textId="77777777" w:rsidTr="006A61AB">
        <w:trPr>
          <w:trHeight w:val="255"/>
        </w:trPr>
        <w:tc>
          <w:tcPr>
            <w:tcW w:w="4720" w:type="dxa"/>
            <w:tcBorders>
              <w:top w:val="nil"/>
              <w:left w:val="nil"/>
              <w:bottom w:val="nil"/>
              <w:right w:val="nil"/>
            </w:tcBorders>
            <w:shd w:val="clear" w:color="auto" w:fill="auto"/>
            <w:noWrap/>
            <w:vAlign w:val="bottom"/>
            <w:hideMark/>
          </w:tcPr>
          <w:p w14:paraId="52F0813C" w14:textId="77777777" w:rsidR="006A61AB" w:rsidRDefault="006A61AB">
            <w:pPr>
              <w:rPr>
                <w:sz w:val="20"/>
                <w:szCs w:val="20"/>
              </w:rPr>
            </w:pPr>
          </w:p>
        </w:tc>
        <w:tc>
          <w:tcPr>
            <w:tcW w:w="1380" w:type="dxa"/>
            <w:tcBorders>
              <w:top w:val="nil"/>
              <w:left w:val="nil"/>
              <w:bottom w:val="nil"/>
              <w:right w:val="nil"/>
            </w:tcBorders>
            <w:shd w:val="clear" w:color="auto" w:fill="auto"/>
            <w:noWrap/>
            <w:vAlign w:val="bottom"/>
            <w:hideMark/>
          </w:tcPr>
          <w:p w14:paraId="6F9ACCD6" w14:textId="77777777" w:rsidR="006A61AB" w:rsidRDefault="006A61AB">
            <w:pPr>
              <w:rPr>
                <w:sz w:val="20"/>
                <w:szCs w:val="20"/>
              </w:rPr>
            </w:pPr>
          </w:p>
        </w:tc>
        <w:tc>
          <w:tcPr>
            <w:tcW w:w="1300" w:type="dxa"/>
            <w:tcBorders>
              <w:top w:val="nil"/>
              <w:left w:val="nil"/>
              <w:bottom w:val="nil"/>
              <w:right w:val="nil"/>
            </w:tcBorders>
            <w:shd w:val="clear" w:color="auto" w:fill="auto"/>
            <w:noWrap/>
            <w:vAlign w:val="bottom"/>
            <w:hideMark/>
          </w:tcPr>
          <w:p w14:paraId="20B1191E" w14:textId="77777777" w:rsidR="006A61AB" w:rsidRDefault="006A61AB">
            <w:pPr>
              <w:rPr>
                <w:sz w:val="20"/>
                <w:szCs w:val="20"/>
              </w:rPr>
            </w:pPr>
          </w:p>
        </w:tc>
        <w:tc>
          <w:tcPr>
            <w:tcW w:w="2220" w:type="dxa"/>
            <w:tcBorders>
              <w:top w:val="nil"/>
              <w:left w:val="nil"/>
              <w:bottom w:val="nil"/>
              <w:right w:val="nil"/>
            </w:tcBorders>
            <w:shd w:val="clear" w:color="auto" w:fill="auto"/>
            <w:noWrap/>
            <w:vAlign w:val="bottom"/>
            <w:hideMark/>
          </w:tcPr>
          <w:p w14:paraId="451D529D" w14:textId="400241D3" w:rsidR="006A61AB" w:rsidRDefault="006A61AB" w:rsidP="00B50D76">
            <w:pPr>
              <w:rPr>
                <w:color w:val="000000"/>
                <w:sz w:val="16"/>
                <w:szCs w:val="16"/>
              </w:rPr>
            </w:pPr>
            <w:r>
              <w:rPr>
                <w:color w:val="000000"/>
                <w:sz w:val="16"/>
                <w:szCs w:val="16"/>
              </w:rPr>
              <w:t xml:space="preserve">Таблица </w:t>
            </w:r>
            <w:r w:rsidR="00B50D76">
              <w:rPr>
                <w:color w:val="000000"/>
                <w:sz w:val="16"/>
                <w:szCs w:val="16"/>
              </w:rPr>
              <w:t>9</w:t>
            </w:r>
          </w:p>
        </w:tc>
      </w:tr>
      <w:tr w:rsidR="006A61AB" w14:paraId="52599EE4" w14:textId="77777777" w:rsidTr="006A61AB">
        <w:trPr>
          <w:trHeight w:val="945"/>
        </w:trPr>
        <w:tc>
          <w:tcPr>
            <w:tcW w:w="9620" w:type="dxa"/>
            <w:gridSpan w:val="4"/>
            <w:tcBorders>
              <w:top w:val="nil"/>
              <w:left w:val="nil"/>
              <w:bottom w:val="nil"/>
              <w:right w:val="nil"/>
            </w:tcBorders>
            <w:shd w:val="clear" w:color="auto" w:fill="auto"/>
            <w:vAlign w:val="bottom"/>
            <w:hideMark/>
          </w:tcPr>
          <w:p w14:paraId="756582D8" w14:textId="77777777" w:rsidR="006A61AB" w:rsidRDefault="006A61AB" w:rsidP="00553531">
            <w:pPr>
              <w:jc w:val="center"/>
              <w:rPr>
                <w:color w:val="000000"/>
                <w:sz w:val="16"/>
                <w:szCs w:val="16"/>
              </w:rPr>
            </w:pPr>
            <w:r>
              <w:rPr>
                <w:color w:val="000000"/>
                <w:sz w:val="16"/>
                <w:szCs w:val="16"/>
              </w:rPr>
              <w:t>Распределение иных межбюджетных трансфертов бюджетам поселений на осуществление полномочий по созданию условий для массового отдыха жителей поселения и организации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 на 202</w:t>
            </w:r>
            <w:r w:rsidR="00553531">
              <w:rPr>
                <w:color w:val="000000"/>
                <w:sz w:val="16"/>
                <w:szCs w:val="16"/>
              </w:rPr>
              <w:t>5</w:t>
            </w:r>
            <w:r>
              <w:rPr>
                <w:color w:val="000000"/>
                <w:sz w:val="16"/>
                <w:szCs w:val="16"/>
              </w:rPr>
              <w:t xml:space="preserve"> год</w:t>
            </w:r>
          </w:p>
        </w:tc>
      </w:tr>
      <w:tr w:rsidR="006A61AB" w14:paraId="5DBDFC36" w14:textId="77777777" w:rsidTr="006A61AB">
        <w:trPr>
          <w:trHeight w:val="255"/>
        </w:trPr>
        <w:tc>
          <w:tcPr>
            <w:tcW w:w="4720" w:type="dxa"/>
            <w:tcBorders>
              <w:top w:val="nil"/>
              <w:left w:val="nil"/>
              <w:bottom w:val="nil"/>
              <w:right w:val="nil"/>
            </w:tcBorders>
            <w:shd w:val="clear" w:color="auto" w:fill="auto"/>
            <w:vAlign w:val="bottom"/>
            <w:hideMark/>
          </w:tcPr>
          <w:p w14:paraId="53316592" w14:textId="77777777" w:rsidR="006A61AB" w:rsidRDefault="006A61AB">
            <w:pPr>
              <w:jc w:val="center"/>
              <w:rPr>
                <w:color w:val="000000"/>
                <w:sz w:val="16"/>
                <w:szCs w:val="16"/>
              </w:rPr>
            </w:pPr>
          </w:p>
        </w:tc>
        <w:tc>
          <w:tcPr>
            <w:tcW w:w="1380" w:type="dxa"/>
            <w:tcBorders>
              <w:top w:val="nil"/>
              <w:left w:val="nil"/>
              <w:bottom w:val="nil"/>
              <w:right w:val="nil"/>
            </w:tcBorders>
            <w:shd w:val="clear" w:color="auto" w:fill="auto"/>
            <w:vAlign w:val="bottom"/>
            <w:hideMark/>
          </w:tcPr>
          <w:p w14:paraId="29127C97" w14:textId="77777777" w:rsidR="006A61AB" w:rsidRDefault="006A61AB">
            <w:pPr>
              <w:jc w:val="center"/>
              <w:rPr>
                <w:sz w:val="20"/>
                <w:szCs w:val="20"/>
              </w:rPr>
            </w:pPr>
          </w:p>
        </w:tc>
        <w:tc>
          <w:tcPr>
            <w:tcW w:w="1300" w:type="dxa"/>
            <w:tcBorders>
              <w:top w:val="nil"/>
              <w:left w:val="nil"/>
              <w:bottom w:val="nil"/>
              <w:right w:val="nil"/>
            </w:tcBorders>
            <w:shd w:val="clear" w:color="auto" w:fill="auto"/>
            <w:vAlign w:val="bottom"/>
            <w:hideMark/>
          </w:tcPr>
          <w:p w14:paraId="45426B92" w14:textId="77777777" w:rsidR="006A61AB" w:rsidRDefault="006A61AB">
            <w:pPr>
              <w:jc w:val="center"/>
              <w:rPr>
                <w:sz w:val="20"/>
                <w:szCs w:val="20"/>
              </w:rPr>
            </w:pPr>
          </w:p>
        </w:tc>
        <w:tc>
          <w:tcPr>
            <w:tcW w:w="2220" w:type="dxa"/>
            <w:tcBorders>
              <w:top w:val="nil"/>
              <w:left w:val="nil"/>
              <w:bottom w:val="nil"/>
              <w:right w:val="nil"/>
            </w:tcBorders>
            <w:shd w:val="clear" w:color="auto" w:fill="auto"/>
            <w:vAlign w:val="bottom"/>
            <w:hideMark/>
          </w:tcPr>
          <w:p w14:paraId="20259B27" w14:textId="77777777" w:rsidR="006A61AB" w:rsidRDefault="006A61AB">
            <w:pPr>
              <w:jc w:val="center"/>
              <w:rPr>
                <w:sz w:val="20"/>
                <w:szCs w:val="20"/>
              </w:rPr>
            </w:pPr>
          </w:p>
        </w:tc>
      </w:tr>
      <w:tr w:rsidR="006A61AB" w14:paraId="46CBA1D8" w14:textId="77777777" w:rsidTr="006A61AB">
        <w:trPr>
          <w:trHeight w:val="255"/>
        </w:trPr>
        <w:tc>
          <w:tcPr>
            <w:tcW w:w="4720" w:type="dxa"/>
            <w:tcBorders>
              <w:top w:val="nil"/>
              <w:left w:val="nil"/>
              <w:bottom w:val="nil"/>
              <w:right w:val="nil"/>
            </w:tcBorders>
            <w:shd w:val="clear" w:color="auto" w:fill="auto"/>
            <w:noWrap/>
            <w:vAlign w:val="bottom"/>
            <w:hideMark/>
          </w:tcPr>
          <w:p w14:paraId="5C8183AD" w14:textId="77777777" w:rsidR="006A61AB" w:rsidRDefault="006A61AB">
            <w:pPr>
              <w:jc w:val="center"/>
              <w:rPr>
                <w:sz w:val="20"/>
                <w:szCs w:val="20"/>
              </w:rPr>
            </w:pPr>
          </w:p>
        </w:tc>
        <w:tc>
          <w:tcPr>
            <w:tcW w:w="1380" w:type="dxa"/>
            <w:tcBorders>
              <w:top w:val="nil"/>
              <w:left w:val="nil"/>
              <w:bottom w:val="nil"/>
              <w:right w:val="nil"/>
            </w:tcBorders>
            <w:shd w:val="clear" w:color="auto" w:fill="auto"/>
            <w:noWrap/>
            <w:vAlign w:val="bottom"/>
            <w:hideMark/>
          </w:tcPr>
          <w:p w14:paraId="6FA55870" w14:textId="77777777" w:rsidR="006A61AB" w:rsidRDefault="006A61AB">
            <w:pPr>
              <w:rPr>
                <w:sz w:val="20"/>
                <w:szCs w:val="20"/>
              </w:rPr>
            </w:pPr>
          </w:p>
        </w:tc>
        <w:tc>
          <w:tcPr>
            <w:tcW w:w="1300" w:type="dxa"/>
            <w:tcBorders>
              <w:top w:val="nil"/>
              <w:left w:val="nil"/>
              <w:bottom w:val="nil"/>
              <w:right w:val="nil"/>
            </w:tcBorders>
            <w:shd w:val="clear" w:color="auto" w:fill="auto"/>
            <w:noWrap/>
            <w:vAlign w:val="bottom"/>
            <w:hideMark/>
          </w:tcPr>
          <w:p w14:paraId="353EC3AA" w14:textId="77777777" w:rsidR="006A61AB" w:rsidRDefault="006A61AB">
            <w:pPr>
              <w:rPr>
                <w:sz w:val="20"/>
                <w:szCs w:val="20"/>
              </w:rPr>
            </w:pPr>
          </w:p>
        </w:tc>
        <w:tc>
          <w:tcPr>
            <w:tcW w:w="2220" w:type="dxa"/>
            <w:tcBorders>
              <w:top w:val="nil"/>
              <w:left w:val="nil"/>
              <w:bottom w:val="nil"/>
              <w:right w:val="nil"/>
            </w:tcBorders>
            <w:shd w:val="clear" w:color="auto" w:fill="auto"/>
            <w:noWrap/>
            <w:vAlign w:val="bottom"/>
            <w:hideMark/>
          </w:tcPr>
          <w:p w14:paraId="43E517B7" w14:textId="77777777" w:rsidR="006A61AB" w:rsidRDefault="006A61AB">
            <w:pPr>
              <w:rPr>
                <w:color w:val="000000"/>
                <w:sz w:val="16"/>
                <w:szCs w:val="16"/>
              </w:rPr>
            </w:pPr>
            <w:r>
              <w:rPr>
                <w:color w:val="000000"/>
                <w:sz w:val="16"/>
                <w:szCs w:val="16"/>
              </w:rPr>
              <w:t>(тыс. рублей)</w:t>
            </w:r>
          </w:p>
        </w:tc>
      </w:tr>
    </w:tbl>
    <w:p w14:paraId="0D0CB78F" w14:textId="77777777" w:rsidR="005274FC" w:rsidRDefault="005274FC" w:rsidP="00AB63B3">
      <w:pPr>
        <w:widowControl w:val="0"/>
        <w:jc w:val="right"/>
      </w:pPr>
    </w:p>
    <w:tbl>
      <w:tblPr>
        <w:tblW w:w="9620" w:type="dxa"/>
        <w:tblLook w:val="04A0" w:firstRow="1" w:lastRow="0" w:firstColumn="1" w:lastColumn="0" w:noHBand="0" w:noVBand="1"/>
      </w:tblPr>
      <w:tblGrid>
        <w:gridCol w:w="4720"/>
        <w:gridCol w:w="4900"/>
      </w:tblGrid>
      <w:tr w:rsidR="006A61AB" w14:paraId="0C20E43B" w14:textId="77777777" w:rsidTr="006A61AB">
        <w:trPr>
          <w:trHeight w:val="255"/>
        </w:trPr>
        <w:tc>
          <w:tcPr>
            <w:tcW w:w="472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3BEAA57E" w14:textId="77777777" w:rsidR="006A61AB" w:rsidRDefault="006A61AB">
            <w:pPr>
              <w:jc w:val="center"/>
              <w:rPr>
                <w:color w:val="000000"/>
                <w:sz w:val="16"/>
                <w:szCs w:val="16"/>
              </w:rPr>
            </w:pPr>
            <w:r>
              <w:rPr>
                <w:color w:val="000000"/>
                <w:sz w:val="16"/>
                <w:szCs w:val="16"/>
              </w:rPr>
              <w:t>Поселение</w:t>
            </w:r>
          </w:p>
        </w:tc>
        <w:tc>
          <w:tcPr>
            <w:tcW w:w="4900" w:type="dxa"/>
            <w:tcBorders>
              <w:top w:val="single" w:sz="4" w:space="0" w:color="auto"/>
              <w:left w:val="nil"/>
              <w:bottom w:val="single" w:sz="4" w:space="0" w:color="auto"/>
              <w:right w:val="single" w:sz="4" w:space="0" w:color="000000"/>
            </w:tcBorders>
            <w:shd w:val="clear" w:color="auto" w:fill="auto"/>
            <w:noWrap/>
            <w:vAlign w:val="bottom"/>
            <w:hideMark/>
          </w:tcPr>
          <w:p w14:paraId="33DBA39F" w14:textId="77777777" w:rsidR="006A61AB" w:rsidRDefault="006A61AB">
            <w:pPr>
              <w:jc w:val="center"/>
              <w:rPr>
                <w:color w:val="000000"/>
                <w:sz w:val="16"/>
                <w:szCs w:val="16"/>
              </w:rPr>
            </w:pPr>
            <w:r>
              <w:rPr>
                <w:color w:val="000000"/>
                <w:sz w:val="16"/>
                <w:szCs w:val="16"/>
              </w:rPr>
              <w:t>Сумма</w:t>
            </w:r>
          </w:p>
        </w:tc>
      </w:tr>
      <w:tr w:rsidR="006A61AB" w14:paraId="57DA7198" w14:textId="77777777" w:rsidTr="006A61AB">
        <w:trPr>
          <w:trHeight w:val="255"/>
        </w:trPr>
        <w:tc>
          <w:tcPr>
            <w:tcW w:w="4720" w:type="dxa"/>
            <w:vMerge/>
            <w:tcBorders>
              <w:top w:val="single" w:sz="4" w:space="0" w:color="auto"/>
              <w:left w:val="single" w:sz="4" w:space="0" w:color="auto"/>
              <w:bottom w:val="single" w:sz="4" w:space="0" w:color="000000"/>
              <w:right w:val="single" w:sz="4" w:space="0" w:color="auto"/>
            </w:tcBorders>
            <w:vAlign w:val="center"/>
            <w:hideMark/>
          </w:tcPr>
          <w:p w14:paraId="64E05A43" w14:textId="77777777" w:rsidR="006A61AB" w:rsidRDefault="006A61AB">
            <w:pPr>
              <w:rPr>
                <w:color w:val="000000"/>
                <w:sz w:val="16"/>
                <w:szCs w:val="16"/>
              </w:rPr>
            </w:pPr>
          </w:p>
        </w:tc>
        <w:tc>
          <w:tcPr>
            <w:tcW w:w="4900" w:type="dxa"/>
            <w:tcBorders>
              <w:top w:val="single" w:sz="4" w:space="0" w:color="auto"/>
              <w:left w:val="nil"/>
              <w:bottom w:val="single" w:sz="4" w:space="0" w:color="auto"/>
              <w:right w:val="single" w:sz="4" w:space="0" w:color="000000"/>
            </w:tcBorders>
            <w:shd w:val="clear" w:color="auto" w:fill="auto"/>
            <w:noWrap/>
            <w:vAlign w:val="bottom"/>
            <w:hideMark/>
          </w:tcPr>
          <w:p w14:paraId="0DF3AA57" w14:textId="77777777" w:rsidR="006A61AB" w:rsidRDefault="006A61AB" w:rsidP="00553531">
            <w:pPr>
              <w:jc w:val="center"/>
              <w:rPr>
                <w:color w:val="000000"/>
                <w:sz w:val="16"/>
                <w:szCs w:val="16"/>
              </w:rPr>
            </w:pPr>
            <w:r>
              <w:rPr>
                <w:color w:val="000000"/>
                <w:sz w:val="16"/>
                <w:szCs w:val="16"/>
              </w:rPr>
              <w:t>202</w:t>
            </w:r>
            <w:r w:rsidR="00553531">
              <w:rPr>
                <w:color w:val="000000"/>
                <w:sz w:val="16"/>
                <w:szCs w:val="16"/>
              </w:rPr>
              <w:t>5</w:t>
            </w:r>
            <w:r>
              <w:rPr>
                <w:color w:val="000000"/>
                <w:sz w:val="16"/>
                <w:szCs w:val="16"/>
              </w:rPr>
              <w:t xml:space="preserve"> год</w:t>
            </w:r>
          </w:p>
        </w:tc>
      </w:tr>
      <w:tr w:rsidR="006A61AB" w14:paraId="2960BA97" w14:textId="77777777" w:rsidTr="006A61AB">
        <w:trPr>
          <w:trHeight w:val="255"/>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7244B194" w14:textId="77777777" w:rsidR="006A61AB" w:rsidRDefault="006A61AB">
            <w:pPr>
              <w:rPr>
                <w:color w:val="000000"/>
                <w:sz w:val="16"/>
                <w:szCs w:val="16"/>
              </w:rPr>
            </w:pPr>
            <w:r>
              <w:rPr>
                <w:color w:val="000000"/>
                <w:sz w:val="16"/>
                <w:szCs w:val="16"/>
              </w:rPr>
              <w:t>Архангельско-</w:t>
            </w:r>
            <w:proofErr w:type="spellStart"/>
            <w:r>
              <w:rPr>
                <w:color w:val="000000"/>
                <w:sz w:val="16"/>
                <w:szCs w:val="16"/>
              </w:rPr>
              <w:t>Голицынское</w:t>
            </w:r>
            <w:proofErr w:type="spellEnd"/>
            <w:r>
              <w:rPr>
                <w:color w:val="000000"/>
                <w:sz w:val="16"/>
                <w:szCs w:val="16"/>
              </w:rPr>
              <w:t xml:space="preserve"> сельское поселение</w:t>
            </w:r>
          </w:p>
        </w:tc>
        <w:tc>
          <w:tcPr>
            <w:tcW w:w="4900" w:type="dxa"/>
            <w:tcBorders>
              <w:top w:val="single" w:sz="4" w:space="0" w:color="auto"/>
              <w:left w:val="nil"/>
              <w:bottom w:val="single" w:sz="4" w:space="0" w:color="auto"/>
              <w:right w:val="single" w:sz="4" w:space="0" w:color="000000"/>
            </w:tcBorders>
            <w:shd w:val="clear" w:color="auto" w:fill="auto"/>
            <w:noWrap/>
            <w:vAlign w:val="bottom"/>
            <w:hideMark/>
          </w:tcPr>
          <w:p w14:paraId="505D610B" w14:textId="77777777" w:rsidR="006A61AB" w:rsidRDefault="006A61AB">
            <w:pPr>
              <w:jc w:val="center"/>
              <w:rPr>
                <w:color w:val="000000"/>
                <w:sz w:val="16"/>
                <w:szCs w:val="16"/>
              </w:rPr>
            </w:pPr>
            <w:r>
              <w:rPr>
                <w:color w:val="000000"/>
                <w:sz w:val="16"/>
                <w:szCs w:val="16"/>
              </w:rPr>
              <w:t>5,9</w:t>
            </w:r>
          </w:p>
        </w:tc>
      </w:tr>
      <w:tr w:rsidR="006A61AB" w14:paraId="0208B5C7" w14:textId="77777777" w:rsidTr="006A61AB">
        <w:trPr>
          <w:trHeight w:val="255"/>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7EE2F34A" w14:textId="77777777" w:rsidR="006A61AB" w:rsidRDefault="006A61AB">
            <w:pPr>
              <w:rPr>
                <w:color w:val="000000"/>
                <w:sz w:val="16"/>
                <w:szCs w:val="16"/>
              </w:rPr>
            </w:pPr>
            <w:r>
              <w:rPr>
                <w:color w:val="000000"/>
                <w:sz w:val="16"/>
                <w:szCs w:val="16"/>
              </w:rPr>
              <w:t>Болдовское сельское поселение</w:t>
            </w:r>
          </w:p>
        </w:tc>
        <w:tc>
          <w:tcPr>
            <w:tcW w:w="4900" w:type="dxa"/>
            <w:tcBorders>
              <w:top w:val="single" w:sz="4" w:space="0" w:color="auto"/>
              <w:left w:val="nil"/>
              <w:bottom w:val="single" w:sz="4" w:space="0" w:color="auto"/>
              <w:right w:val="single" w:sz="4" w:space="0" w:color="000000"/>
            </w:tcBorders>
            <w:shd w:val="clear" w:color="auto" w:fill="auto"/>
            <w:noWrap/>
            <w:vAlign w:val="bottom"/>
            <w:hideMark/>
          </w:tcPr>
          <w:p w14:paraId="639C662D" w14:textId="77777777" w:rsidR="006A61AB" w:rsidRDefault="006A61AB">
            <w:pPr>
              <w:jc w:val="center"/>
              <w:rPr>
                <w:color w:val="000000"/>
                <w:sz w:val="16"/>
                <w:szCs w:val="16"/>
              </w:rPr>
            </w:pPr>
            <w:r>
              <w:rPr>
                <w:color w:val="000000"/>
                <w:sz w:val="16"/>
                <w:szCs w:val="16"/>
              </w:rPr>
              <w:t>5,9</w:t>
            </w:r>
          </w:p>
        </w:tc>
      </w:tr>
      <w:tr w:rsidR="006A61AB" w14:paraId="09BF3BB8" w14:textId="77777777" w:rsidTr="006A61AB">
        <w:trPr>
          <w:trHeight w:val="255"/>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23323636" w14:textId="77777777" w:rsidR="006A61AB" w:rsidRDefault="006A61AB">
            <w:pPr>
              <w:rPr>
                <w:color w:val="000000"/>
                <w:sz w:val="16"/>
                <w:szCs w:val="16"/>
              </w:rPr>
            </w:pPr>
            <w:r>
              <w:rPr>
                <w:color w:val="000000"/>
                <w:sz w:val="16"/>
                <w:szCs w:val="16"/>
              </w:rPr>
              <w:t>Красносельцовское сельское поселение</w:t>
            </w:r>
          </w:p>
        </w:tc>
        <w:tc>
          <w:tcPr>
            <w:tcW w:w="4900" w:type="dxa"/>
            <w:tcBorders>
              <w:top w:val="single" w:sz="4" w:space="0" w:color="auto"/>
              <w:left w:val="nil"/>
              <w:bottom w:val="single" w:sz="4" w:space="0" w:color="auto"/>
              <w:right w:val="single" w:sz="4" w:space="0" w:color="000000"/>
            </w:tcBorders>
            <w:shd w:val="clear" w:color="auto" w:fill="auto"/>
            <w:noWrap/>
            <w:vAlign w:val="bottom"/>
            <w:hideMark/>
          </w:tcPr>
          <w:p w14:paraId="585681D2" w14:textId="77777777" w:rsidR="006A61AB" w:rsidRDefault="006A61AB">
            <w:pPr>
              <w:jc w:val="center"/>
              <w:rPr>
                <w:color w:val="000000"/>
                <w:sz w:val="16"/>
                <w:szCs w:val="16"/>
              </w:rPr>
            </w:pPr>
            <w:r>
              <w:rPr>
                <w:color w:val="000000"/>
                <w:sz w:val="16"/>
                <w:szCs w:val="16"/>
              </w:rPr>
              <w:t>5,9</w:t>
            </w:r>
          </w:p>
        </w:tc>
      </w:tr>
      <w:tr w:rsidR="006A61AB" w14:paraId="7202914F" w14:textId="77777777" w:rsidTr="006A61AB">
        <w:trPr>
          <w:trHeight w:val="255"/>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0862C0F0" w14:textId="77777777" w:rsidR="006A61AB" w:rsidRDefault="006A61AB">
            <w:pPr>
              <w:rPr>
                <w:color w:val="000000"/>
                <w:sz w:val="16"/>
                <w:szCs w:val="16"/>
              </w:rPr>
            </w:pPr>
            <w:r>
              <w:rPr>
                <w:color w:val="000000"/>
                <w:sz w:val="16"/>
                <w:szCs w:val="16"/>
              </w:rPr>
              <w:t>Левженское сельское поселение</w:t>
            </w:r>
          </w:p>
        </w:tc>
        <w:tc>
          <w:tcPr>
            <w:tcW w:w="4900" w:type="dxa"/>
            <w:tcBorders>
              <w:top w:val="single" w:sz="4" w:space="0" w:color="auto"/>
              <w:left w:val="nil"/>
              <w:bottom w:val="single" w:sz="4" w:space="0" w:color="auto"/>
              <w:right w:val="single" w:sz="4" w:space="0" w:color="000000"/>
            </w:tcBorders>
            <w:shd w:val="clear" w:color="auto" w:fill="auto"/>
            <w:noWrap/>
            <w:vAlign w:val="bottom"/>
            <w:hideMark/>
          </w:tcPr>
          <w:p w14:paraId="4F90686A" w14:textId="77777777" w:rsidR="006A61AB" w:rsidRDefault="006A61AB">
            <w:pPr>
              <w:jc w:val="center"/>
              <w:rPr>
                <w:color w:val="000000"/>
                <w:sz w:val="16"/>
                <w:szCs w:val="16"/>
              </w:rPr>
            </w:pPr>
            <w:r>
              <w:rPr>
                <w:color w:val="000000"/>
                <w:sz w:val="16"/>
                <w:szCs w:val="16"/>
              </w:rPr>
              <w:t>5,9</w:t>
            </w:r>
          </w:p>
        </w:tc>
      </w:tr>
      <w:tr w:rsidR="006A61AB" w14:paraId="038F6C4B" w14:textId="77777777" w:rsidTr="006A61AB">
        <w:trPr>
          <w:trHeight w:val="255"/>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678D65A1" w14:textId="77777777" w:rsidR="006A61AB" w:rsidRDefault="006A61AB">
            <w:pPr>
              <w:rPr>
                <w:color w:val="000000"/>
                <w:sz w:val="16"/>
                <w:szCs w:val="16"/>
              </w:rPr>
            </w:pPr>
            <w:r>
              <w:rPr>
                <w:color w:val="000000"/>
                <w:sz w:val="16"/>
                <w:szCs w:val="16"/>
              </w:rPr>
              <w:t>Мордовско-Пишлинское сельское поселение</w:t>
            </w:r>
          </w:p>
        </w:tc>
        <w:tc>
          <w:tcPr>
            <w:tcW w:w="4900" w:type="dxa"/>
            <w:tcBorders>
              <w:top w:val="single" w:sz="4" w:space="0" w:color="auto"/>
              <w:left w:val="nil"/>
              <w:bottom w:val="single" w:sz="4" w:space="0" w:color="auto"/>
              <w:right w:val="single" w:sz="4" w:space="0" w:color="000000"/>
            </w:tcBorders>
            <w:shd w:val="clear" w:color="auto" w:fill="auto"/>
            <w:noWrap/>
            <w:vAlign w:val="bottom"/>
            <w:hideMark/>
          </w:tcPr>
          <w:p w14:paraId="3680BAEA" w14:textId="77777777" w:rsidR="006A61AB" w:rsidRDefault="006A61AB">
            <w:pPr>
              <w:jc w:val="center"/>
              <w:rPr>
                <w:color w:val="000000"/>
                <w:sz w:val="16"/>
                <w:szCs w:val="16"/>
              </w:rPr>
            </w:pPr>
            <w:r>
              <w:rPr>
                <w:color w:val="000000"/>
                <w:sz w:val="16"/>
                <w:szCs w:val="16"/>
              </w:rPr>
              <w:t>5,9</w:t>
            </w:r>
          </w:p>
        </w:tc>
      </w:tr>
      <w:tr w:rsidR="006A61AB" w14:paraId="3B7DF707" w14:textId="77777777" w:rsidTr="006A61AB">
        <w:trPr>
          <w:trHeight w:val="255"/>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303A1F16" w14:textId="77777777" w:rsidR="006A61AB" w:rsidRDefault="006A61AB">
            <w:pPr>
              <w:rPr>
                <w:color w:val="000000"/>
                <w:sz w:val="16"/>
                <w:szCs w:val="16"/>
              </w:rPr>
            </w:pPr>
            <w:r>
              <w:rPr>
                <w:color w:val="000000"/>
                <w:sz w:val="16"/>
                <w:szCs w:val="16"/>
              </w:rPr>
              <w:t>Пайгармское сельское поселение</w:t>
            </w:r>
          </w:p>
        </w:tc>
        <w:tc>
          <w:tcPr>
            <w:tcW w:w="4900" w:type="dxa"/>
            <w:tcBorders>
              <w:top w:val="single" w:sz="4" w:space="0" w:color="auto"/>
              <w:left w:val="nil"/>
              <w:bottom w:val="single" w:sz="4" w:space="0" w:color="auto"/>
              <w:right w:val="single" w:sz="4" w:space="0" w:color="000000"/>
            </w:tcBorders>
            <w:shd w:val="clear" w:color="auto" w:fill="auto"/>
            <w:noWrap/>
            <w:vAlign w:val="bottom"/>
            <w:hideMark/>
          </w:tcPr>
          <w:p w14:paraId="40C75E6B" w14:textId="77777777" w:rsidR="006A61AB" w:rsidRDefault="006A61AB">
            <w:pPr>
              <w:jc w:val="center"/>
              <w:rPr>
                <w:color w:val="000000"/>
                <w:sz w:val="16"/>
                <w:szCs w:val="16"/>
              </w:rPr>
            </w:pPr>
            <w:r>
              <w:rPr>
                <w:color w:val="000000"/>
                <w:sz w:val="16"/>
                <w:szCs w:val="16"/>
              </w:rPr>
              <w:t>5,9</w:t>
            </w:r>
          </w:p>
        </w:tc>
      </w:tr>
      <w:tr w:rsidR="006A61AB" w14:paraId="2219A74E" w14:textId="77777777" w:rsidTr="006A61AB">
        <w:trPr>
          <w:trHeight w:val="255"/>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6A7A9E4F" w14:textId="77777777" w:rsidR="006A61AB" w:rsidRDefault="006A61AB">
            <w:pPr>
              <w:rPr>
                <w:color w:val="000000"/>
                <w:sz w:val="16"/>
                <w:szCs w:val="16"/>
              </w:rPr>
            </w:pPr>
            <w:r>
              <w:rPr>
                <w:color w:val="000000"/>
                <w:sz w:val="16"/>
                <w:szCs w:val="16"/>
              </w:rPr>
              <w:t>Палаевско-</w:t>
            </w:r>
            <w:proofErr w:type="spellStart"/>
            <w:r>
              <w:rPr>
                <w:color w:val="000000"/>
                <w:sz w:val="16"/>
                <w:szCs w:val="16"/>
              </w:rPr>
              <w:t>Урледимское</w:t>
            </w:r>
            <w:proofErr w:type="spellEnd"/>
            <w:r>
              <w:rPr>
                <w:color w:val="000000"/>
                <w:sz w:val="16"/>
                <w:szCs w:val="16"/>
              </w:rPr>
              <w:t xml:space="preserve"> сельское поселение</w:t>
            </w:r>
          </w:p>
        </w:tc>
        <w:tc>
          <w:tcPr>
            <w:tcW w:w="4900" w:type="dxa"/>
            <w:tcBorders>
              <w:top w:val="single" w:sz="4" w:space="0" w:color="auto"/>
              <w:left w:val="nil"/>
              <w:bottom w:val="single" w:sz="4" w:space="0" w:color="auto"/>
              <w:right w:val="single" w:sz="4" w:space="0" w:color="000000"/>
            </w:tcBorders>
            <w:shd w:val="clear" w:color="auto" w:fill="auto"/>
            <w:noWrap/>
            <w:vAlign w:val="bottom"/>
            <w:hideMark/>
          </w:tcPr>
          <w:p w14:paraId="7D182393" w14:textId="77777777" w:rsidR="006A61AB" w:rsidRDefault="006A61AB">
            <w:pPr>
              <w:jc w:val="center"/>
              <w:rPr>
                <w:color w:val="000000"/>
                <w:sz w:val="16"/>
                <w:szCs w:val="16"/>
              </w:rPr>
            </w:pPr>
            <w:r>
              <w:rPr>
                <w:color w:val="000000"/>
                <w:sz w:val="16"/>
                <w:szCs w:val="16"/>
              </w:rPr>
              <w:t>5,9</w:t>
            </w:r>
          </w:p>
        </w:tc>
      </w:tr>
      <w:tr w:rsidR="006A61AB" w14:paraId="79A29D90" w14:textId="77777777" w:rsidTr="006A61AB">
        <w:trPr>
          <w:trHeight w:val="255"/>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4D341A33" w14:textId="77777777" w:rsidR="006A61AB" w:rsidRDefault="006A61AB">
            <w:pPr>
              <w:rPr>
                <w:color w:val="000000"/>
                <w:sz w:val="16"/>
                <w:szCs w:val="16"/>
              </w:rPr>
            </w:pPr>
            <w:proofErr w:type="spellStart"/>
            <w:r>
              <w:rPr>
                <w:color w:val="000000"/>
                <w:sz w:val="16"/>
                <w:szCs w:val="16"/>
              </w:rPr>
              <w:t>Перхляйское</w:t>
            </w:r>
            <w:proofErr w:type="spellEnd"/>
            <w:r>
              <w:rPr>
                <w:color w:val="000000"/>
                <w:sz w:val="16"/>
                <w:szCs w:val="16"/>
              </w:rPr>
              <w:t xml:space="preserve"> сельское поселение</w:t>
            </w:r>
          </w:p>
        </w:tc>
        <w:tc>
          <w:tcPr>
            <w:tcW w:w="4900" w:type="dxa"/>
            <w:tcBorders>
              <w:top w:val="single" w:sz="4" w:space="0" w:color="auto"/>
              <w:left w:val="nil"/>
              <w:bottom w:val="single" w:sz="4" w:space="0" w:color="auto"/>
              <w:right w:val="single" w:sz="4" w:space="0" w:color="000000"/>
            </w:tcBorders>
            <w:shd w:val="clear" w:color="auto" w:fill="auto"/>
            <w:noWrap/>
            <w:vAlign w:val="bottom"/>
            <w:hideMark/>
          </w:tcPr>
          <w:p w14:paraId="62DDFF93" w14:textId="77777777" w:rsidR="006A61AB" w:rsidRDefault="006A61AB">
            <w:pPr>
              <w:jc w:val="center"/>
              <w:rPr>
                <w:color w:val="000000"/>
                <w:sz w:val="16"/>
                <w:szCs w:val="16"/>
              </w:rPr>
            </w:pPr>
            <w:r>
              <w:rPr>
                <w:color w:val="000000"/>
                <w:sz w:val="16"/>
                <w:szCs w:val="16"/>
              </w:rPr>
              <w:t>5,9</w:t>
            </w:r>
          </w:p>
        </w:tc>
      </w:tr>
      <w:tr w:rsidR="006A61AB" w14:paraId="6F86256B" w14:textId="77777777" w:rsidTr="006A61AB">
        <w:trPr>
          <w:trHeight w:val="255"/>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6E83A47B" w14:textId="77777777" w:rsidR="006A61AB" w:rsidRDefault="006A61AB">
            <w:pPr>
              <w:rPr>
                <w:color w:val="000000"/>
                <w:sz w:val="16"/>
                <w:szCs w:val="16"/>
              </w:rPr>
            </w:pPr>
            <w:r>
              <w:rPr>
                <w:color w:val="000000"/>
                <w:sz w:val="16"/>
                <w:szCs w:val="16"/>
              </w:rPr>
              <w:t>Плодопитомническое сельское поселение</w:t>
            </w:r>
          </w:p>
        </w:tc>
        <w:tc>
          <w:tcPr>
            <w:tcW w:w="4900" w:type="dxa"/>
            <w:tcBorders>
              <w:top w:val="single" w:sz="4" w:space="0" w:color="auto"/>
              <w:left w:val="nil"/>
              <w:bottom w:val="single" w:sz="4" w:space="0" w:color="auto"/>
              <w:right w:val="single" w:sz="4" w:space="0" w:color="000000"/>
            </w:tcBorders>
            <w:shd w:val="clear" w:color="auto" w:fill="auto"/>
            <w:noWrap/>
            <w:vAlign w:val="bottom"/>
            <w:hideMark/>
          </w:tcPr>
          <w:p w14:paraId="4B49F699" w14:textId="77777777" w:rsidR="006A61AB" w:rsidRDefault="006A61AB">
            <w:pPr>
              <w:jc w:val="center"/>
              <w:rPr>
                <w:color w:val="000000"/>
                <w:sz w:val="16"/>
                <w:szCs w:val="16"/>
              </w:rPr>
            </w:pPr>
            <w:r>
              <w:rPr>
                <w:color w:val="000000"/>
                <w:sz w:val="16"/>
                <w:szCs w:val="16"/>
              </w:rPr>
              <w:t>5,9</w:t>
            </w:r>
          </w:p>
        </w:tc>
      </w:tr>
      <w:tr w:rsidR="006A61AB" w14:paraId="39121674" w14:textId="77777777" w:rsidTr="006A61AB">
        <w:trPr>
          <w:trHeight w:val="255"/>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085671E9" w14:textId="77777777" w:rsidR="006A61AB" w:rsidRDefault="006A61AB">
            <w:pPr>
              <w:rPr>
                <w:color w:val="000000"/>
                <w:sz w:val="16"/>
                <w:szCs w:val="16"/>
              </w:rPr>
            </w:pPr>
            <w:r>
              <w:rPr>
                <w:color w:val="000000"/>
                <w:sz w:val="16"/>
                <w:szCs w:val="16"/>
              </w:rPr>
              <w:t>Приреченское сельское поселение</w:t>
            </w:r>
          </w:p>
        </w:tc>
        <w:tc>
          <w:tcPr>
            <w:tcW w:w="4900" w:type="dxa"/>
            <w:tcBorders>
              <w:top w:val="single" w:sz="4" w:space="0" w:color="auto"/>
              <w:left w:val="nil"/>
              <w:bottom w:val="single" w:sz="4" w:space="0" w:color="auto"/>
              <w:right w:val="single" w:sz="4" w:space="0" w:color="000000"/>
            </w:tcBorders>
            <w:shd w:val="clear" w:color="auto" w:fill="auto"/>
            <w:noWrap/>
            <w:vAlign w:val="bottom"/>
            <w:hideMark/>
          </w:tcPr>
          <w:p w14:paraId="775CAAD1" w14:textId="77777777" w:rsidR="006A61AB" w:rsidRDefault="006A61AB">
            <w:pPr>
              <w:jc w:val="center"/>
              <w:rPr>
                <w:color w:val="000000"/>
                <w:sz w:val="16"/>
                <w:szCs w:val="16"/>
              </w:rPr>
            </w:pPr>
            <w:r>
              <w:rPr>
                <w:color w:val="000000"/>
                <w:sz w:val="16"/>
                <w:szCs w:val="16"/>
              </w:rPr>
              <w:t>5,9</w:t>
            </w:r>
          </w:p>
        </w:tc>
      </w:tr>
      <w:tr w:rsidR="006A61AB" w14:paraId="793EF24F" w14:textId="77777777" w:rsidTr="006A61AB">
        <w:trPr>
          <w:trHeight w:val="255"/>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05F423CE" w14:textId="77777777" w:rsidR="006A61AB" w:rsidRDefault="006A61AB">
            <w:pPr>
              <w:rPr>
                <w:color w:val="000000"/>
                <w:sz w:val="16"/>
                <w:szCs w:val="16"/>
              </w:rPr>
            </w:pPr>
            <w:r>
              <w:rPr>
                <w:color w:val="000000"/>
                <w:sz w:val="16"/>
                <w:szCs w:val="16"/>
              </w:rPr>
              <w:t>Русско-Баймаковское сельское поселение</w:t>
            </w:r>
          </w:p>
        </w:tc>
        <w:tc>
          <w:tcPr>
            <w:tcW w:w="4900" w:type="dxa"/>
            <w:tcBorders>
              <w:top w:val="single" w:sz="4" w:space="0" w:color="auto"/>
              <w:left w:val="nil"/>
              <w:bottom w:val="single" w:sz="4" w:space="0" w:color="auto"/>
              <w:right w:val="single" w:sz="4" w:space="0" w:color="000000"/>
            </w:tcBorders>
            <w:shd w:val="clear" w:color="auto" w:fill="auto"/>
            <w:noWrap/>
            <w:vAlign w:val="bottom"/>
            <w:hideMark/>
          </w:tcPr>
          <w:p w14:paraId="020E4A24" w14:textId="77777777" w:rsidR="006A61AB" w:rsidRDefault="006A61AB">
            <w:pPr>
              <w:jc w:val="center"/>
              <w:rPr>
                <w:color w:val="000000"/>
                <w:sz w:val="16"/>
                <w:szCs w:val="16"/>
              </w:rPr>
            </w:pPr>
            <w:r>
              <w:rPr>
                <w:color w:val="000000"/>
                <w:sz w:val="16"/>
                <w:szCs w:val="16"/>
              </w:rPr>
              <w:t>5,9</w:t>
            </w:r>
          </w:p>
        </w:tc>
      </w:tr>
      <w:tr w:rsidR="006A61AB" w14:paraId="2BDBF250" w14:textId="77777777" w:rsidTr="006A61AB">
        <w:trPr>
          <w:trHeight w:val="255"/>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7EE2B97C" w14:textId="77777777" w:rsidR="006A61AB" w:rsidRDefault="006A61AB">
            <w:pPr>
              <w:rPr>
                <w:color w:val="000000"/>
                <w:sz w:val="16"/>
                <w:szCs w:val="16"/>
              </w:rPr>
            </w:pPr>
            <w:r>
              <w:rPr>
                <w:color w:val="000000"/>
                <w:sz w:val="16"/>
                <w:szCs w:val="16"/>
              </w:rPr>
              <w:t>Сузгарьевское сельское поселение</w:t>
            </w:r>
          </w:p>
        </w:tc>
        <w:tc>
          <w:tcPr>
            <w:tcW w:w="4900" w:type="dxa"/>
            <w:tcBorders>
              <w:top w:val="single" w:sz="4" w:space="0" w:color="auto"/>
              <w:left w:val="nil"/>
              <w:bottom w:val="single" w:sz="4" w:space="0" w:color="auto"/>
              <w:right w:val="single" w:sz="4" w:space="0" w:color="000000"/>
            </w:tcBorders>
            <w:shd w:val="clear" w:color="auto" w:fill="auto"/>
            <w:noWrap/>
            <w:vAlign w:val="bottom"/>
            <w:hideMark/>
          </w:tcPr>
          <w:p w14:paraId="5AF2B378" w14:textId="77777777" w:rsidR="006A61AB" w:rsidRDefault="006A61AB">
            <w:pPr>
              <w:jc w:val="center"/>
              <w:rPr>
                <w:color w:val="000000"/>
                <w:sz w:val="16"/>
                <w:szCs w:val="16"/>
              </w:rPr>
            </w:pPr>
            <w:r>
              <w:rPr>
                <w:color w:val="000000"/>
                <w:sz w:val="16"/>
                <w:szCs w:val="16"/>
              </w:rPr>
              <w:t>5,9</w:t>
            </w:r>
          </w:p>
        </w:tc>
      </w:tr>
      <w:tr w:rsidR="006A61AB" w14:paraId="1C37BCFA" w14:textId="77777777" w:rsidTr="006A61AB">
        <w:trPr>
          <w:trHeight w:val="255"/>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2FEBBA3C" w14:textId="77777777" w:rsidR="006A61AB" w:rsidRDefault="006A61AB">
            <w:pPr>
              <w:rPr>
                <w:color w:val="000000"/>
                <w:sz w:val="16"/>
                <w:szCs w:val="16"/>
              </w:rPr>
            </w:pPr>
            <w:r>
              <w:rPr>
                <w:color w:val="000000"/>
                <w:sz w:val="16"/>
                <w:szCs w:val="16"/>
              </w:rPr>
              <w:t>Татарско-Пишлинское сельское поселение</w:t>
            </w:r>
          </w:p>
        </w:tc>
        <w:tc>
          <w:tcPr>
            <w:tcW w:w="4900" w:type="dxa"/>
            <w:tcBorders>
              <w:top w:val="single" w:sz="4" w:space="0" w:color="auto"/>
              <w:left w:val="nil"/>
              <w:bottom w:val="single" w:sz="4" w:space="0" w:color="auto"/>
              <w:right w:val="single" w:sz="4" w:space="0" w:color="000000"/>
            </w:tcBorders>
            <w:shd w:val="clear" w:color="auto" w:fill="auto"/>
            <w:noWrap/>
            <w:vAlign w:val="bottom"/>
            <w:hideMark/>
          </w:tcPr>
          <w:p w14:paraId="01545B1B" w14:textId="77777777" w:rsidR="006A61AB" w:rsidRDefault="006A61AB">
            <w:pPr>
              <w:jc w:val="center"/>
              <w:rPr>
                <w:color w:val="000000"/>
                <w:sz w:val="16"/>
                <w:szCs w:val="16"/>
              </w:rPr>
            </w:pPr>
            <w:r>
              <w:rPr>
                <w:color w:val="000000"/>
                <w:sz w:val="16"/>
                <w:szCs w:val="16"/>
              </w:rPr>
              <w:t>5,9</w:t>
            </w:r>
          </w:p>
        </w:tc>
      </w:tr>
      <w:tr w:rsidR="006A61AB" w14:paraId="76752855" w14:textId="77777777" w:rsidTr="006A61AB">
        <w:trPr>
          <w:trHeight w:val="255"/>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21599612" w14:textId="77777777" w:rsidR="006A61AB" w:rsidRDefault="006A61AB">
            <w:pPr>
              <w:rPr>
                <w:color w:val="000000"/>
                <w:sz w:val="16"/>
                <w:szCs w:val="16"/>
              </w:rPr>
            </w:pPr>
            <w:proofErr w:type="spellStart"/>
            <w:r>
              <w:rPr>
                <w:color w:val="000000"/>
                <w:sz w:val="16"/>
                <w:szCs w:val="16"/>
              </w:rPr>
              <w:t>Трускляйское</w:t>
            </w:r>
            <w:proofErr w:type="spellEnd"/>
            <w:r>
              <w:rPr>
                <w:color w:val="000000"/>
                <w:sz w:val="16"/>
                <w:szCs w:val="16"/>
              </w:rPr>
              <w:t xml:space="preserve"> сельское поселение</w:t>
            </w:r>
          </w:p>
        </w:tc>
        <w:tc>
          <w:tcPr>
            <w:tcW w:w="4900" w:type="dxa"/>
            <w:tcBorders>
              <w:top w:val="single" w:sz="4" w:space="0" w:color="auto"/>
              <w:left w:val="nil"/>
              <w:bottom w:val="single" w:sz="4" w:space="0" w:color="auto"/>
              <w:right w:val="single" w:sz="4" w:space="0" w:color="000000"/>
            </w:tcBorders>
            <w:shd w:val="clear" w:color="auto" w:fill="auto"/>
            <w:noWrap/>
            <w:vAlign w:val="bottom"/>
            <w:hideMark/>
          </w:tcPr>
          <w:p w14:paraId="04DEE7F4" w14:textId="77777777" w:rsidR="006A61AB" w:rsidRDefault="006A61AB">
            <w:pPr>
              <w:jc w:val="center"/>
              <w:rPr>
                <w:color w:val="000000"/>
                <w:sz w:val="16"/>
                <w:szCs w:val="16"/>
              </w:rPr>
            </w:pPr>
            <w:r>
              <w:rPr>
                <w:color w:val="000000"/>
                <w:sz w:val="16"/>
                <w:szCs w:val="16"/>
              </w:rPr>
              <w:t>5,9</w:t>
            </w:r>
          </w:p>
        </w:tc>
      </w:tr>
      <w:tr w:rsidR="006A61AB" w14:paraId="0687ACC6" w14:textId="77777777" w:rsidTr="006A61AB">
        <w:trPr>
          <w:trHeight w:val="255"/>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07993F47" w14:textId="77777777" w:rsidR="006A61AB" w:rsidRDefault="006A61AB">
            <w:pPr>
              <w:rPr>
                <w:color w:val="000000"/>
                <w:sz w:val="16"/>
                <w:szCs w:val="16"/>
              </w:rPr>
            </w:pPr>
            <w:proofErr w:type="spellStart"/>
            <w:r>
              <w:rPr>
                <w:color w:val="000000"/>
                <w:sz w:val="16"/>
                <w:szCs w:val="16"/>
              </w:rPr>
              <w:t>Хованщинское</w:t>
            </w:r>
            <w:proofErr w:type="spellEnd"/>
            <w:r>
              <w:rPr>
                <w:color w:val="000000"/>
                <w:sz w:val="16"/>
                <w:szCs w:val="16"/>
              </w:rPr>
              <w:t xml:space="preserve"> сельское поселение </w:t>
            </w:r>
          </w:p>
        </w:tc>
        <w:tc>
          <w:tcPr>
            <w:tcW w:w="4900" w:type="dxa"/>
            <w:tcBorders>
              <w:top w:val="single" w:sz="4" w:space="0" w:color="auto"/>
              <w:left w:val="nil"/>
              <w:bottom w:val="single" w:sz="4" w:space="0" w:color="auto"/>
              <w:right w:val="single" w:sz="4" w:space="0" w:color="000000"/>
            </w:tcBorders>
            <w:shd w:val="clear" w:color="auto" w:fill="auto"/>
            <w:noWrap/>
            <w:vAlign w:val="bottom"/>
            <w:hideMark/>
          </w:tcPr>
          <w:p w14:paraId="1D1D425D" w14:textId="77777777" w:rsidR="006A61AB" w:rsidRDefault="006A61AB">
            <w:pPr>
              <w:jc w:val="center"/>
              <w:rPr>
                <w:color w:val="000000"/>
                <w:sz w:val="16"/>
                <w:szCs w:val="16"/>
              </w:rPr>
            </w:pPr>
            <w:r>
              <w:rPr>
                <w:color w:val="000000"/>
                <w:sz w:val="16"/>
                <w:szCs w:val="16"/>
              </w:rPr>
              <w:t>5,9</w:t>
            </w:r>
          </w:p>
        </w:tc>
      </w:tr>
      <w:tr w:rsidR="006A61AB" w14:paraId="569D7FE1" w14:textId="77777777" w:rsidTr="006A61AB">
        <w:trPr>
          <w:trHeight w:val="255"/>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1DFBEA3E" w14:textId="77777777" w:rsidR="006A61AB" w:rsidRDefault="006A61AB">
            <w:pPr>
              <w:rPr>
                <w:color w:val="000000"/>
                <w:sz w:val="16"/>
                <w:szCs w:val="16"/>
              </w:rPr>
            </w:pPr>
            <w:proofErr w:type="spellStart"/>
            <w:r>
              <w:rPr>
                <w:color w:val="000000"/>
                <w:sz w:val="16"/>
                <w:szCs w:val="16"/>
              </w:rPr>
              <w:t>Шишкеевское</w:t>
            </w:r>
            <w:proofErr w:type="spellEnd"/>
            <w:r>
              <w:rPr>
                <w:color w:val="000000"/>
                <w:sz w:val="16"/>
                <w:szCs w:val="16"/>
              </w:rPr>
              <w:t xml:space="preserve"> сельское поселение </w:t>
            </w:r>
          </w:p>
        </w:tc>
        <w:tc>
          <w:tcPr>
            <w:tcW w:w="4900" w:type="dxa"/>
            <w:tcBorders>
              <w:top w:val="single" w:sz="4" w:space="0" w:color="auto"/>
              <w:left w:val="nil"/>
              <w:bottom w:val="single" w:sz="4" w:space="0" w:color="auto"/>
              <w:right w:val="single" w:sz="4" w:space="0" w:color="000000"/>
            </w:tcBorders>
            <w:shd w:val="clear" w:color="auto" w:fill="auto"/>
            <w:noWrap/>
            <w:vAlign w:val="bottom"/>
            <w:hideMark/>
          </w:tcPr>
          <w:p w14:paraId="64561CD8" w14:textId="77777777" w:rsidR="006A61AB" w:rsidRDefault="006A61AB">
            <w:pPr>
              <w:jc w:val="center"/>
              <w:rPr>
                <w:color w:val="000000"/>
                <w:sz w:val="16"/>
                <w:szCs w:val="16"/>
              </w:rPr>
            </w:pPr>
            <w:r>
              <w:rPr>
                <w:color w:val="000000"/>
                <w:sz w:val="16"/>
                <w:szCs w:val="16"/>
              </w:rPr>
              <w:t>5,9</w:t>
            </w:r>
          </w:p>
        </w:tc>
      </w:tr>
      <w:tr w:rsidR="006A61AB" w14:paraId="1C6E33D7" w14:textId="77777777" w:rsidTr="006A61AB">
        <w:trPr>
          <w:trHeight w:val="255"/>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733FCCC7" w14:textId="77777777" w:rsidR="006A61AB" w:rsidRDefault="006A61AB">
            <w:pPr>
              <w:rPr>
                <w:color w:val="000000"/>
                <w:sz w:val="16"/>
                <w:szCs w:val="16"/>
              </w:rPr>
            </w:pPr>
            <w:r>
              <w:rPr>
                <w:color w:val="000000"/>
                <w:sz w:val="16"/>
                <w:szCs w:val="16"/>
              </w:rPr>
              <w:t>ИТОГО:</w:t>
            </w:r>
          </w:p>
        </w:tc>
        <w:tc>
          <w:tcPr>
            <w:tcW w:w="4900" w:type="dxa"/>
            <w:tcBorders>
              <w:top w:val="single" w:sz="4" w:space="0" w:color="auto"/>
              <w:left w:val="nil"/>
              <w:bottom w:val="single" w:sz="4" w:space="0" w:color="auto"/>
              <w:right w:val="single" w:sz="4" w:space="0" w:color="000000"/>
            </w:tcBorders>
            <w:shd w:val="clear" w:color="auto" w:fill="auto"/>
            <w:noWrap/>
            <w:vAlign w:val="bottom"/>
            <w:hideMark/>
          </w:tcPr>
          <w:p w14:paraId="719FD9AA" w14:textId="77777777" w:rsidR="006A61AB" w:rsidRDefault="006A61AB">
            <w:pPr>
              <w:jc w:val="center"/>
              <w:rPr>
                <w:color w:val="000000"/>
                <w:sz w:val="16"/>
                <w:szCs w:val="16"/>
              </w:rPr>
            </w:pPr>
            <w:r>
              <w:rPr>
                <w:color w:val="000000"/>
                <w:sz w:val="16"/>
                <w:szCs w:val="16"/>
              </w:rPr>
              <w:t>94,4</w:t>
            </w:r>
          </w:p>
        </w:tc>
      </w:tr>
    </w:tbl>
    <w:p w14:paraId="31A421A2" w14:textId="77777777" w:rsidR="00B50D76" w:rsidRDefault="00B50D76" w:rsidP="00650385">
      <w:pPr>
        <w:jc w:val="right"/>
        <w:rPr>
          <w:sz w:val="16"/>
          <w:szCs w:val="16"/>
        </w:rPr>
      </w:pPr>
    </w:p>
    <w:p w14:paraId="00AAFF80" w14:textId="77777777" w:rsidR="00B50D76" w:rsidRDefault="00B50D76" w:rsidP="00650385">
      <w:pPr>
        <w:jc w:val="right"/>
        <w:rPr>
          <w:sz w:val="16"/>
          <w:szCs w:val="16"/>
        </w:rPr>
      </w:pPr>
    </w:p>
    <w:p w14:paraId="3B187517" w14:textId="77777777" w:rsidR="00B50D76" w:rsidRDefault="00B50D76" w:rsidP="00650385">
      <w:pPr>
        <w:jc w:val="right"/>
        <w:rPr>
          <w:sz w:val="16"/>
          <w:szCs w:val="16"/>
        </w:rPr>
      </w:pPr>
    </w:p>
    <w:p w14:paraId="3450D7E9" w14:textId="77777777" w:rsidR="00B50D76" w:rsidRDefault="00B50D76" w:rsidP="00650385">
      <w:pPr>
        <w:jc w:val="right"/>
        <w:rPr>
          <w:sz w:val="16"/>
          <w:szCs w:val="16"/>
        </w:rPr>
      </w:pPr>
    </w:p>
    <w:p w14:paraId="1C77E1CF" w14:textId="77777777" w:rsidR="00B50D76" w:rsidRDefault="00B50D76" w:rsidP="00650385">
      <w:pPr>
        <w:jc w:val="right"/>
        <w:rPr>
          <w:sz w:val="16"/>
          <w:szCs w:val="16"/>
        </w:rPr>
      </w:pPr>
    </w:p>
    <w:p w14:paraId="3E1E85B6" w14:textId="77777777" w:rsidR="00B50D76" w:rsidRDefault="00B50D76" w:rsidP="00650385">
      <w:pPr>
        <w:jc w:val="right"/>
        <w:rPr>
          <w:sz w:val="16"/>
          <w:szCs w:val="16"/>
        </w:rPr>
      </w:pPr>
    </w:p>
    <w:p w14:paraId="33FC63D8" w14:textId="77777777" w:rsidR="00B50D76" w:rsidRDefault="00B50D76" w:rsidP="00650385">
      <w:pPr>
        <w:jc w:val="right"/>
        <w:rPr>
          <w:sz w:val="16"/>
          <w:szCs w:val="16"/>
        </w:rPr>
      </w:pPr>
    </w:p>
    <w:p w14:paraId="748F2F4E" w14:textId="77777777" w:rsidR="00B50D76" w:rsidRDefault="00B50D76" w:rsidP="00650385">
      <w:pPr>
        <w:jc w:val="right"/>
        <w:rPr>
          <w:sz w:val="16"/>
          <w:szCs w:val="16"/>
        </w:rPr>
      </w:pPr>
    </w:p>
    <w:p w14:paraId="3416BB5F" w14:textId="77777777" w:rsidR="00B50D76" w:rsidRDefault="00B50D76" w:rsidP="00650385">
      <w:pPr>
        <w:jc w:val="right"/>
        <w:rPr>
          <w:sz w:val="16"/>
          <w:szCs w:val="16"/>
        </w:rPr>
      </w:pPr>
    </w:p>
    <w:p w14:paraId="671F050D" w14:textId="77777777" w:rsidR="00B50D76" w:rsidRDefault="00B50D76" w:rsidP="00650385">
      <w:pPr>
        <w:jc w:val="right"/>
        <w:rPr>
          <w:sz w:val="16"/>
          <w:szCs w:val="16"/>
        </w:rPr>
      </w:pPr>
    </w:p>
    <w:p w14:paraId="2C119FE3" w14:textId="77777777" w:rsidR="00B50D76" w:rsidRDefault="00B50D76" w:rsidP="00650385">
      <w:pPr>
        <w:jc w:val="right"/>
        <w:rPr>
          <w:sz w:val="16"/>
          <w:szCs w:val="16"/>
        </w:rPr>
      </w:pPr>
    </w:p>
    <w:p w14:paraId="3B2F8AFA" w14:textId="77777777" w:rsidR="00B50D76" w:rsidRDefault="00B50D76" w:rsidP="00650385">
      <w:pPr>
        <w:jc w:val="right"/>
        <w:rPr>
          <w:sz w:val="16"/>
          <w:szCs w:val="16"/>
        </w:rPr>
      </w:pPr>
    </w:p>
    <w:p w14:paraId="29F3658C" w14:textId="77777777" w:rsidR="00B50D76" w:rsidRDefault="00B50D76" w:rsidP="00650385">
      <w:pPr>
        <w:jc w:val="right"/>
        <w:rPr>
          <w:sz w:val="16"/>
          <w:szCs w:val="16"/>
        </w:rPr>
      </w:pPr>
    </w:p>
    <w:p w14:paraId="67BF41C8" w14:textId="660AB698" w:rsidR="00650385" w:rsidRPr="00650385" w:rsidRDefault="00650385" w:rsidP="00650385">
      <w:pPr>
        <w:jc w:val="right"/>
        <w:rPr>
          <w:sz w:val="16"/>
          <w:szCs w:val="16"/>
        </w:rPr>
      </w:pPr>
      <w:r w:rsidRPr="00650385">
        <w:rPr>
          <w:sz w:val="16"/>
          <w:szCs w:val="16"/>
        </w:rPr>
        <w:lastRenderedPageBreak/>
        <w:t xml:space="preserve">Приложение </w:t>
      </w:r>
      <w:r w:rsidR="006C5812" w:rsidRPr="006C5812">
        <w:rPr>
          <w:sz w:val="16"/>
          <w:szCs w:val="16"/>
        </w:rPr>
        <w:t>7</w:t>
      </w:r>
      <w:r w:rsidRPr="00650385">
        <w:rPr>
          <w:sz w:val="16"/>
          <w:szCs w:val="16"/>
        </w:rPr>
        <w:t xml:space="preserve"> к решению Совета депутатов</w:t>
      </w:r>
    </w:p>
    <w:p w14:paraId="2F4B9616" w14:textId="77777777" w:rsidR="00650385" w:rsidRPr="00650385" w:rsidRDefault="00650385" w:rsidP="00650385">
      <w:pPr>
        <w:jc w:val="right"/>
        <w:rPr>
          <w:sz w:val="16"/>
          <w:szCs w:val="16"/>
        </w:rPr>
      </w:pPr>
      <w:r w:rsidRPr="00650385">
        <w:rPr>
          <w:sz w:val="16"/>
          <w:szCs w:val="16"/>
        </w:rPr>
        <w:t>Рузаевского муниципального района</w:t>
      </w:r>
    </w:p>
    <w:p w14:paraId="01C98A36" w14:textId="77777777" w:rsidR="00650385" w:rsidRPr="00650385" w:rsidRDefault="00650385" w:rsidP="00650385">
      <w:pPr>
        <w:jc w:val="right"/>
        <w:rPr>
          <w:sz w:val="16"/>
          <w:szCs w:val="16"/>
        </w:rPr>
      </w:pPr>
      <w:r w:rsidRPr="00650385">
        <w:rPr>
          <w:sz w:val="16"/>
          <w:szCs w:val="16"/>
        </w:rPr>
        <w:t xml:space="preserve"> Республики Мордовия</w:t>
      </w:r>
    </w:p>
    <w:p w14:paraId="2BC7E048" w14:textId="568B212C" w:rsidR="00650385" w:rsidRPr="00650385" w:rsidRDefault="00650385" w:rsidP="00650385">
      <w:pPr>
        <w:jc w:val="right"/>
        <w:rPr>
          <w:sz w:val="16"/>
          <w:szCs w:val="16"/>
        </w:rPr>
      </w:pPr>
      <w:r w:rsidRPr="00650385">
        <w:rPr>
          <w:sz w:val="16"/>
          <w:szCs w:val="16"/>
        </w:rPr>
        <w:t xml:space="preserve">от   </w:t>
      </w:r>
      <w:r w:rsidR="00123BB3">
        <w:rPr>
          <w:sz w:val="16"/>
          <w:szCs w:val="16"/>
        </w:rPr>
        <w:t xml:space="preserve">                           </w:t>
      </w:r>
      <w:r w:rsidRPr="00650385">
        <w:rPr>
          <w:sz w:val="16"/>
          <w:szCs w:val="16"/>
        </w:rPr>
        <w:t xml:space="preserve"> №</w:t>
      </w:r>
    </w:p>
    <w:p w14:paraId="1E84CD28" w14:textId="77777777" w:rsidR="00650385" w:rsidRDefault="00650385" w:rsidP="005274FC">
      <w:pPr>
        <w:widowControl w:val="0"/>
        <w:jc w:val="right"/>
        <w:rPr>
          <w:sz w:val="16"/>
          <w:szCs w:val="16"/>
        </w:rPr>
      </w:pPr>
    </w:p>
    <w:p w14:paraId="4AC773EE" w14:textId="3309B67E" w:rsidR="005274FC" w:rsidRPr="00553531" w:rsidRDefault="004D5C0F" w:rsidP="005274FC">
      <w:pPr>
        <w:widowControl w:val="0"/>
        <w:jc w:val="right"/>
        <w:rPr>
          <w:sz w:val="16"/>
          <w:szCs w:val="16"/>
        </w:rPr>
      </w:pPr>
      <w:r>
        <w:rPr>
          <w:sz w:val="16"/>
          <w:szCs w:val="16"/>
        </w:rPr>
        <w:t xml:space="preserve">     </w:t>
      </w:r>
      <w:r w:rsidR="005274FC" w:rsidRPr="00553531">
        <w:rPr>
          <w:sz w:val="16"/>
          <w:szCs w:val="16"/>
        </w:rPr>
        <w:t>Приложение №8</w:t>
      </w:r>
      <w:r w:rsidR="005274FC" w:rsidRPr="00553531">
        <w:rPr>
          <w:sz w:val="16"/>
          <w:szCs w:val="16"/>
        </w:rPr>
        <w:tab/>
      </w:r>
    </w:p>
    <w:p w14:paraId="60B74D79" w14:textId="77777777" w:rsidR="005274FC" w:rsidRPr="00553531" w:rsidRDefault="005274FC" w:rsidP="005274FC">
      <w:pPr>
        <w:widowControl w:val="0"/>
        <w:jc w:val="right"/>
        <w:rPr>
          <w:sz w:val="16"/>
          <w:szCs w:val="16"/>
        </w:rPr>
      </w:pPr>
      <w:r w:rsidRPr="00553531">
        <w:rPr>
          <w:sz w:val="16"/>
          <w:szCs w:val="16"/>
        </w:rPr>
        <w:t xml:space="preserve">                                                                 к решению Совета депутатов Рузаевского</w:t>
      </w:r>
    </w:p>
    <w:p w14:paraId="5E2A2EFC" w14:textId="77777777" w:rsidR="003F7BA5" w:rsidRDefault="005274FC" w:rsidP="005274FC">
      <w:pPr>
        <w:widowControl w:val="0"/>
        <w:jc w:val="right"/>
        <w:rPr>
          <w:sz w:val="16"/>
          <w:szCs w:val="16"/>
        </w:rPr>
      </w:pPr>
      <w:r w:rsidRPr="00553531">
        <w:rPr>
          <w:sz w:val="16"/>
          <w:szCs w:val="16"/>
        </w:rPr>
        <w:t xml:space="preserve">                                                                 муниципального района Республики Мордовия</w:t>
      </w:r>
      <w:r w:rsidR="00B61E64">
        <w:rPr>
          <w:sz w:val="16"/>
          <w:szCs w:val="16"/>
        </w:rPr>
        <w:t xml:space="preserve"> </w:t>
      </w:r>
      <w:proofErr w:type="gramStart"/>
      <w:r w:rsidR="00B61E64" w:rsidRPr="00553531">
        <w:rPr>
          <w:sz w:val="16"/>
          <w:szCs w:val="16"/>
        </w:rPr>
        <w:t xml:space="preserve">от  </w:t>
      </w:r>
      <w:r w:rsidR="00446264">
        <w:rPr>
          <w:sz w:val="16"/>
          <w:szCs w:val="16"/>
        </w:rPr>
        <w:t>26</w:t>
      </w:r>
      <w:proofErr w:type="gramEnd"/>
      <w:r w:rsidR="00446264">
        <w:rPr>
          <w:sz w:val="16"/>
          <w:szCs w:val="16"/>
        </w:rPr>
        <w:t xml:space="preserve"> декабря</w:t>
      </w:r>
      <w:r w:rsidR="00446264" w:rsidRPr="00A34D00">
        <w:rPr>
          <w:sz w:val="16"/>
          <w:szCs w:val="16"/>
        </w:rPr>
        <w:t xml:space="preserve">  </w:t>
      </w:r>
    </w:p>
    <w:p w14:paraId="7323F6E4" w14:textId="7B256937" w:rsidR="005274FC" w:rsidRPr="00553531" w:rsidRDefault="00446264" w:rsidP="005274FC">
      <w:pPr>
        <w:widowControl w:val="0"/>
        <w:jc w:val="right"/>
        <w:rPr>
          <w:sz w:val="16"/>
          <w:szCs w:val="16"/>
        </w:rPr>
      </w:pPr>
      <w:r w:rsidRPr="00A34D00">
        <w:rPr>
          <w:sz w:val="16"/>
          <w:szCs w:val="16"/>
        </w:rPr>
        <w:t>202</w:t>
      </w:r>
      <w:r>
        <w:rPr>
          <w:sz w:val="16"/>
          <w:szCs w:val="16"/>
        </w:rPr>
        <w:t>4</w:t>
      </w:r>
      <w:r w:rsidRPr="00A34D00">
        <w:rPr>
          <w:sz w:val="16"/>
          <w:szCs w:val="16"/>
        </w:rPr>
        <w:t xml:space="preserve"> г. № </w:t>
      </w:r>
      <w:r>
        <w:rPr>
          <w:sz w:val="16"/>
          <w:szCs w:val="16"/>
        </w:rPr>
        <w:t>4</w:t>
      </w:r>
      <w:r w:rsidR="003F7BA5">
        <w:rPr>
          <w:sz w:val="16"/>
          <w:szCs w:val="16"/>
        </w:rPr>
        <w:t>3</w:t>
      </w:r>
      <w:r>
        <w:rPr>
          <w:sz w:val="16"/>
          <w:szCs w:val="16"/>
        </w:rPr>
        <w:t>/2</w:t>
      </w:r>
      <w:r w:rsidR="003F7BA5">
        <w:rPr>
          <w:sz w:val="16"/>
          <w:szCs w:val="16"/>
        </w:rPr>
        <w:t>56</w:t>
      </w:r>
      <w:r>
        <w:rPr>
          <w:sz w:val="16"/>
          <w:szCs w:val="16"/>
        </w:rPr>
        <w:t xml:space="preserve"> </w:t>
      </w:r>
      <w:r w:rsidR="005274FC" w:rsidRPr="00553531">
        <w:rPr>
          <w:sz w:val="16"/>
          <w:szCs w:val="16"/>
        </w:rPr>
        <w:t>"О бюджете Рузаевского</w:t>
      </w:r>
    </w:p>
    <w:p w14:paraId="3323B3E3" w14:textId="77777777" w:rsidR="003F7BA5" w:rsidRDefault="005274FC" w:rsidP="005274FC">
      <w:pPr>
        <w:widowControl w:val="0"/>
        <w:jc w:val="right"/>
        <w:rPr>
          <w:sz w:val="16"/>
          <w:szCs w:val="16"/>
        </w:rPr>
      </w:pPr>
      <w:r w:rsidRPr="00553531">
        <w:rPr>
          <w:sz w:val="16"/>
          <w:szCs w:val="16"/>
        </w:rPr>
        <w:t xml:space="preserve">                                                                 муниципального района Республики Мордовия на </w:t>
      </w:r>
    </w:p>
    <w:p w14:paraId="78B1F222" w14:textId="537DFA31" w:rsidR="005274FC" w:rsidRPr="00553531" w:rsidRDefault="005274FC" w:rsidP="005274FC">
      <w:pPr>
        <w:widowControl w:val="0"/>
        <w:jc w:val="right"/>
        <w:rPr>
          <w:sz w:val="16"/>
          <w:szCs w:val="16"/>
        </w:rPr>
      </w:pPr>
      <w:r w:rsidRPr="00553531">
        <w:rPr>
          <w:sz w:val="16"/>
          <w:szCs w:val="16"/>
        </w:rPr>
        <w:t>202</w:t>
      </w:r>
      <w:r w:rsidR="00553531">
        <w:rPr>
          <w:sz w:val="16"/>
          <w:szCs w:val="16"/>
        </w:rPr>
        <w:t>5</w:t>
      </w:r>
      <w:r w:rsidRPr="00553531">
        <w:rPr>
          <w:sz w:val="16"/>
          <w:szCs w:val="16"/>
        </w:rPr>
        <w:t xml:space="preserve"> год и на</w:t>
      </w:r>
      <w:r w:rsidR="003F7BA5">
        <w:rPr>
          <w:sz w:val="16"/>
          <w:szCs w:val="16"/>
        </w:rPr>
        <w:t xml:space="preserve"> </w:t>
      </w:r>
      <w:r w:rsidR="00264E84" w:rsidRPr="00553531">
        <w:rPr>
          <w:sz w:val="16"/>
          <w:szCs w:val="16"/>
        </w:rPr>
        <w:t>плановый период 202</w:t>
      </w:r>
      <w:r w:rsidR="00553531">
        <w:rPr>
          <w:sz w:val="16"/>
          <w:szCs w:val="16"/>
        </w:rPr>
        <w:t>6</w:t>
      </w:r>
      <w:r w:rsidRPr="00553531">
        <w:rPr>
          <w:sz w:val="16"/>
          <w:szCs w:val="16"/>
        </w:rPr>
        <w:t xml:space="preserve"> и 202</w:t>
      </w:r>
      <w:r w:rsidR="00553531">
        <w:rPr>
          <w:sz w:val="16"/>
          <w:szCs w:val="16"/>
        </w:rPr>
        <w:t>7</w:t>
      </w:r>
      <w:r w:rsidRPr="00553531">
        <w:rPr>
          <w:sz w:val="16"/>
          <w:szCs w:val="16"/>
        </w:rPr>
        <w:t xml:space="preserve"> годов"</w:t>
      </w:r>
    </w:p>
    <w:p w14:paraId="5DA2E900" w14:textId="281A47DA" w:rsidR="00A729C1" w:rsidRPr="00553531" w:rsidRDefault="005274FC" w:rsidP="005274FC">
      <w:pPr>
        <w:widowControl w:val="0"/>
        <w:jc w:val="right"/>
        <w:rPr>
          <w:sz w:val="16"/>
          <w:szCs w:val="16"/>
        </w:rPr>
      </w:pPr>
      <w:r w:rsidRPr="00553531">
        <w:rPr>
          <w:sz w:val="16"/>
          <w:szCs w:val="16"/>
        </w:rPr>
        <w:t xml:space="preserve">                                       </w:t>
      </w:r>
      <w:r w:rsidRPr="00553531">
        <w:rPr>
          <w:sz w:val="16"/>
          <w:szCs w:val="16"/>
        </w:rPr>
        <w:tab/>
      </w:r>
    </w:p>
    <w:tbl>
      <w:tblPr>
        <w:tblW w:w="5000" w:type="pct"/>
        <w:jc w:val="center"/>
        <w:tblLook w:val="04A0" w:firstRow="1" w:lastRow="0" w:firstColumn="1" w:lastColumn="0" w:noHBand="0" w:noVBand="1"/>
      </w:tblPr>
      <w:tblGrid>
        <w:gridCol w:w="10772"/>
      </w:tblGrid>
      <w:tr w:rsidR="00A729C1" w14:paraId="3F4B3703" w14:textId="77777777" w:rsidTr="00A729C1">
        <w:trPr>
          <w:trHeight w:val="1065"/>
          <w:jc w:val="center"/>
        </w:trPr>
        <w:tc>
          <w:tcPr>
            <w:tcW w:w="9637" w:type="dxa"/>
            <w:tcBorders>
              <w:top w:val="nil"/>
              <w:left w:val="nil"/>
              <w:bottom w:val="nil"/>
              <w:right w:val="nil"/>
            </w:tcBorders>
            <w:shd w:val="clear" w:color="auto" w:fill="auto"/>
            <w:vAlign w:val="bottom"/>
            <w:hideMark/>
          </w:tcPr>
          <w:p w14:paraId="4DD19F82" w14:textId="77777777" w:rsidR="005274FC" w:rsidRPr="005274FC" w:rsidRDefault="005274FC" w:rsidP="005274FC">
            <w:pPr>
              <w:jc w:val="center"/>
              <w:rPr>
                <w:b/>
                <w:bCs/>
                <w:sz w:val="20"/>
                <w:szCs w:val="20"/>
              </w:rPr>
            </w:pPr>
            <w:r w:rsidRPr="005274FC">
              <w:rPr>
                <w:b/>
                <w:bCs/>
                <w:sz w:val="20"/>
                <w:szCs w:val="20"/>
              </w:rPr>
              <w:t>ИСТОЧНИКИ ВНУТРЕННЕГО ФИНАНСИРОВАНИЯ</w:t>
            </w:r>
          </w:p>
          <w:p w14:paraId="7DE11763" w14:textId="77777777" w:rsidR="00A729C1" w:rsidRPr="00FC13A2" w:rsidRDefault="005274FC" w:rsidP="00553531">
            <w:pPr>
              <w:jc w:val="center"/>
              <w:rPr>
                <w:b/>
                <w:bCs/>
                <w:sz w:val="20"/>
                <w:szCs w:val="20"/>
              </w:rPr>
            </w:pPr>
            <w:r w:rsidRPr="005274FC">
              <w:rPr>
                <w:b/>
                <w:bCs/>
                <w:sz w:val="20"/>
                <w:szCs w:val="20"/>
              </w:rPr>
              <w:t>ДЕФИЦИТА БЮДЖЕТА РУЗАЕВСКОГО МУНИЦИПАЛЬНОГО РАЙОНА РЕСПУБЛИКИ МОРДОВИЯ НА 202</w:t>
            </w:r>
            <w:r w:rsidR="00553531">
              <w:rPr>
                <w:b/>
                <w:bCs/>
                <w:sz w:val="20"/>
                <w:szCs w:val="20"/>
              </w:rPr>
              <w:t>5</w:t>
            </w:r>
            <w:r w:rsidRPr="005274FC">
              <w:rPr>
                <w:b/>
                <w:bCs/>
                <w:sz w:val="20"/>
                <w:szCs w:val="20"/>
              </w:rPr>
              <w:t xml:space="preserve"> ГОД И НА ПЛАНОВЫЙ ПЕРИОД 202</w:t>
            </w:r>
            <w:r w:rsidR="00553531">
              <w:rPr>
                <w:b/>
                <w:bCs/>
                <w:sz w:val="20"/>
                <w:szCs w:val="20"/>
              </w:rPr>
              <w:t>6</w:t>
            </w:r>
            <w:r w:rsidRPr="005274FC">
              <w:rPr>
                <w:b/>
                <w:bCs/>
                <w:sz w:val="20"/>
                <w:szCs w:val="20"/>
              </w:rPr>
              <w:t xml:space="preserve"> И 202</w:t>
            </w:r>
            <w:r w:rsidR="00553531">
              <w:rPr>
                <w:b/>
                <w:bCs/>
                <w:sz w:val="20"/>
                <w:szCs w:val="20"/>
              </w:rPr>
              <w:t>7</w:t>
            </w:r>
            <w:r w:rsidRPr="005274FC">
              <w:rPr>
                <w:b/>
                <w:bCs/>
                <w:sz w:val="20"/>
                <w:szCs w:val="20"/>
              </w:rPr>
              <w:t xml:space="preserve"> ГОДОВ</w:t>
            </w:r>
          </w:p>
        </w:tc>
      </w:tr>
    </w:tbl>
    <w:p w14:paraId="438A4648" w14:textId="77777777" w:rsidR="00AB63B3" w:rsidRDefault="00AB63B3" w:rsidP="00AB63B3">
      <w:pPr>
        <w:jc w:val="right"/>
      </w:pPr>
    </w:p>
    <w:p w14:paraId="2AB709FB" w14:textId="77777777" w:rsidR="00A729C1" w:rsidRDefault="00AB63B3" w:rsidP="00AB63B3">
      <w:pPr>
        <w:jc w:val="right"/>
      </w:pPr>
      <w:r w:rsidRPr="00AB63B3">
        <w:t>тыс. рублей</w:t>
      </w:r>
    </w:p>
    <w:tbl>
      <w:tblPr>
        <w:tblStyle w:val="af1"/>
        <w:tblW w:w="0" w:type="auto"/>
        <w:tblLook w:val="04A0" w:firstRow="1" w:lastRow="0" w:firstColumn="1" w:lastColumn="0" w:noHBand="0" w:noVBand="1"/>
      </w:tblPr>
      <w:tblGrid>
        <w:gridCol w:w="2547"/>
        <w:gridCol w:w="3969"/>
        <w:gridCol w:w="1400"/>
        <w:gridCol w:w="1400"/>
        <w:gridCol w:w="1400"/>
      </w:tblGrid>
      <w:tr w:rsidR="006C5812" w:rsidRPr="006C5812" w14:paraId="0D711862" w14:textId="77777777" w:rsidTr="006C5812">
        <w:trPr>
          <w:trHeight w:val="315"/>
        </w:trPr>
        <w:tc>
          <w:tcPr>
            <w:tcW w:w="2547" w:type="dxa"/>
            <w:vMerge w:val="restart"/>
            <w:hideMark/>
          </w:tcPr>
          <w:p w14:paraId="530B5885" w14:textId="77777777" w:rsidR="006C5812" w:rsidRPr="006C5812" w:rsidRDefault="006C5812" w:rsidP="006C5812">
            <w:pPr>
              <w:widowControl w:val="0"/>
              <w:rPr>
                <w:b/>
                <w:bCs/>
                <w:sz w:val="16"/>
                <w:szCs w:val="16"/>
              </w:rPr>
            </w:pPr>
            <w:r w:rsidRPr="006C5812">
              <w:rPr>
                <w:b/>
                <w:bCs/>
                <w:sz w:val="16"/>
                <w:szCs w:val="16"/>
              </w:rPr>
              <w:t>Код</w:t>
            </w:r>
          </w:p>
        </w:tc>
        <w:tc>
          <w:tcPr>
            <w:tcW w:w="3969" w:type="dxa"/>
            <w:vMerge w:val="restart"/>
            <w:hideMark/>
          </w:tcPr>
          <w:p w14:paraId="754FCF37" w14:textId="77777777" w:rsidR="006C5812" w:rsidRPr="006C5812" w:rsidRDefault="006C5812" w:rsidP="006C5812">
            <w:pPr>
              <w:widowControl w:val="0"/>
              <w:rPr>
                <w:b/>
                <w:bCs/>
                <w:sz w:val="16"/>
                <w:szCs w:val="16"/>
              </w:rPr>
            </w:pPr>
            <w:r w:rsidRPr="006C5812">
              <w:rPr>
                <w:b/>
                <w:bCs/>
                <w:sz w:val="16"/>
                <w:szCs w:val="16"/>
              </w:rPr>
              <w:t>Наименование кода группы, подгруппы, статьи, вида источника финансирования дефицитов бюджетов, кода классификации операций сектора государственного управления, относящихся к источникам финансирования дефицитов бюджетов Российской Федерации</w:t>
            </w:r>
          </w:p>
        </w:tc>
        <w:tc>
          <w:tcPr>
            <w:tcW w:w="4200" w:type="dxa"/>
            <w:gridSpan w:val="3"/>
            <w:noWrap/>
            <w:hideMark/>
          </w:tcPr>
          <w:p w14:paraId="11CD5636" w14:textId="77777777" w:rsidR="006C5812" w:rsidRPr="006C5812" w:rsidRDefault="006C5812" w:rsidP="006C5812">
            <w:pPr>
              <w:widowControl w:val="0"/>
              <w:rPr>
                <w:b/>
                <w:bCs/>
                <w:sz w:val="16"/>
                <w:szCs w:val="16"/>
              </w:rPr>
            </w:pPr>
            <w:r w:rsidRPr="006C5812">
              <w:rPr>
                <w:b/>
                <w:bCs/>
                <w:sz w:val="16"/>
                <w:szCs w:val="16"/>
              </w:rPr>
              <w:t>Сумма (тыс. руб.)</w:t>
            </w:r>
          </w:p>
        </w:tc>
      </w:tr>
      <w:tr w:rsidR="006C5812" w:rsidRPr="006C5812" w14:paraId="41418B19" w14:textId="77777777" w:rsidTr="006C5812">
        <w:trPr>
          <w:trHeight w:val="1470"/>
        </w:trPr>
        <w:tc>
          <w:tcPr>
            <w:tcW w:w="2547" w:type="dxa"/>
            <w:vMerge/>
            <w:hideMark/>
          </w:tcPr>
          <w:p w14:paraId="46C11502" w14:textId="77777777" w:rsidR="006C5812" w:rsidRPr="006C5812" w:rsidRDefault="006C5812" w:rsidP="006C5812">
            <w:pPr>
              <w:widowControl w:val="0"/>
              <w:rPr>
                <w:b/>
                <w:bCs/>
                <w:sz w:val="16"/>
                <w:szCs w:val="16"/>
              </w:rPr>
            </w:pPr>
          </w:p>
        </w:tc>
        <w:tc>
          <w:tcPr>
            <w:tcW w:w="3969" w:type="dxa"/>
            <w:vMerge/>
            <w:hideMark/>
          </w:tcPr>
          <w:p w14:paraId="784FCA69" w14:textId="77777777" w:rsidR="006C5812" w:rsidRPr="006C5812" w:rsidRDefault="006C5812" w:rsidP="006C5812">
            <w:pPr>
              <w:widowControl w:val="0"/>
              <w:rPr>
                <w:b/>
                <w:bCs/>
                <w:sz w:val="16"/>
                <w:szCs w:val="16"/>
              </w:rPr>
            </w:pPr>
          </w:p>
        </w:tc>
        <w:tc>
          <w:tcPr>
            <w:tcW w:w="1400" w:type="dxa"/>
            <w:hideMark/>
          </w:tcPr>
          <w:p w14:paraId="2815126F" w14:textId="77777777" w:rsidR="006C5812" w:rsidRPr="006C5812" w:rsidRDefault="006C5812" w:rsidP="006C5812">
            <w:pPr>
              <w:widowControl w:val="0"/>
              <w:rPr>
                <w:b/>
                <w:bCs/>
                <w:sz w:val="16"/>
                <w:szCs w:val="16"/>
              </w:rPr>
            </w:pPr>
            <w:r w:rsidRPr="006C5812">
              <w:rPr>
                <w:b/>
                <w:bCs/>
                <w:sz w:val="16"/>
                <w:szCs w:val="16"/>
              </w:rPr>
              <w:t>2025 год</w:t>
            </w:r>
          </w:p>
        </w:tc>
        <w:tc>
          <w:tcPr>
            <w:tcW w:w="1400" w:type="dxa"/>
            <w:hideMark/>
          </w:tcPr>
          <w:p w14:paraId="4B710291" w14:textId="77777777" w:rsidR="006C5812" w:rsidRPr="006C5812" w:rsidRDefault="006C5812" w:rsidP="006C5812">
            <w:pPr>
              <w:widowControl w:val="0"/>
              <w:rPr>
                <w:b/>
                <w:bCs/>
                <w:sz w:val="16"/>
                <w:szCs w:val="16"/>
              </w:rPr>
            </w:pPr>
            <w:r w:rsidRPr="006C5812">
              <w:rPr>
                <w:b/>
                <w:bCs/>
                <w:sz w:val="16"/>
                <w:szCs w:val="16"/>
              </w:rPr>
              <w:t>2026 год</w:t>
            </w:r>
          </w:p>
        </w:tc>
        <w:tc>
          <w:tcPr>
            <w:tcW w:w="1400" w:type="dxa"/>
            <w:hideMark/>
          </w:tcPr>
          <w:p w14:paraId="497C5123" w14:textId="77777777" w:rsidR="006C5812" w:rsidRPr="006C5812" w:rsidRDefault="006C5812" w:rsidP="006C5812">
            <w:pPr>
              <w:widowControl w:val="0"/>
              <w:rPr>
                <w:b/>
                <w:bCs/>
                <w:sz w:val="16"/>
                <w:szCs w:val="16"/>
              </w:rPr>
            </w:pPr>
            <w:r w:rsidRPr="006C5812">
              <w:rPr>
                <w:b/>
                <w:bCs/>
                <w:sz w:val="16"/>
                <w:szCs w:val="16"/>
              </w:rPr>
              <w:t>2027 год</w:t>
            </w:r>
          </w:p>
        </w:tc>
      </w:tr>
      <w:tr w:rsidR="006C5812" w:rsidRPr="006C5812" w14:paraId="6684DE7C" w14:textId="77777777" w:rsidTr="006C5812">
        <w:trPr>
          <w:trHeight w:val="525"/>
        </w:trPr>
        <w:tc>
          <w:tcPr>
            <w:tcW w:w="2547" w:type="dxa"/>
            <w:noWrap/>
            <w:hideMark/>
          </w:tcPr>
          <w:p w14:paraId="0A8220B1" w14:textId="77777777" w:rsidR="006C5812" w:rsidRPr="006C5812" w:rsidRDefault="006C5812" w:rsidP="006C5812">
            <w:pPr>
              <w:widowControl w:val="0"/>
              <w:rPr>
                <w:sz w:val="16"/>
                <w:szCs w:val="16"/>
              </w:rPr>
            </w:pPr>
            <w:r w:rsidRPr="006C5812">
              <w:rPr>
                <w:sz w:val="16"/>
                <w:szCs w:val="16"/>
              </w:rPr>
              <w:t>000 01  00  00  00  00  0000  000</w:t>
            </w:r>
          </w:p>
        </w:tc>
        <w:tc>
          <w:tcPr>
            <w:tcW w:w="3969" w:type="dxa"/>
            <w:hideMark/>
          </w:tcPr>
          <w:p w14:paraId="3D2CDB47" w14:textId="77777777" w:rsidR="006C5812" w:rsidRPr="006C5812" w:rsidRDefault="006C5812" w:rsidP="006C5812">
            <w:pPr>
              <w:widowControl w:val="0"/>
              <w:rPr>
                <w:sz w:val="16"/>
                <w:szCs w:val="16"/>
              </w:rPr>
            </w:pPr>
            <w:r w:rsidRPr="006C5812">
              <w:rPr>
                <w:sz w:val="16"/>
                <w:szCs w:val="16"/>
              </w:rPr>
              <w:t>ИСТОЧНИКИ ВНУТРЕННЕГО ФИНАНСИРОВАНИЯ ДЕФИЦИТОВ БЮДЖЕТОВ</w:t>
            </w:r>
          </w:p>
        </w:tc>
        <w:tc>
          <w:tcPr>
            <w:tcW w:w="1400" w:type="dxa"/>
            <w:noWrap/>
            <w:hideMark/>
          </w:tcPr>
          <w:p w14:paraId="7CE4F660" w14:textId="77777777" w:rsidR="006C5812" w:rsidRPr="006C5812" w:rsidRDefault="006C5812" w:rsidP="006C5812">
            <w:pPr>
              <w:widowControl w:val="0"/>
              <w:rPr>
                <w:sz w:val="16"/>
                <w:szCs w:val="16"/>
              </w:rPr>
            </w:pPr>
            <w:r w:rsidRPr="006C5812">
              <w:rPr>
                <w:sz w:val="16"/>
                <w:szCs w:val="16"/>
              </w:rPr>
              <w:t>47 849,3</w:t>
            </w:r>
          </w:p>
        </w:tc>
        <w:tc>
          <w:tcPr>
            <w:tcW w:w="1400" w:type="dxa"/>
            <w:noWrap/>
            <w:hideMark/>
          </w:tcPr>
          <w:p w14:paraId="76CCBAEE" w14:textId="77777777" w:rsidR="006C5812" w:rsidRPr="006C5812" w:rsidRDefault="006C5812" w:rsidP="006C5812">
            <w:pPr>
              <w:widowControl w:val="0"/>
              <w:rPr>
                <w:sz w:val="16"/>
                <w:szCs w:val="16"/>
              </w:rPr>
            </w:pPr>
            <w:r w:rsidRPr="006C5812">
              <w:rPr>
                <w:sz w:val="16"/>
                <w:szCs w:val="16"/>
              </w:rPr>
              <w:t>-8 058,7</w:t>
            </w:r>
          </w:p>
        </w:tc>
        <w:tc>
          <w:tcPr>
            <w:tcW w:w="1400" w:type="dxa"/>
            <w:noWrap/>
            <w:hideMark/>
          </w:tcPr>
          <w:p w14:paraId="272C389E" w14:textId="77777777" w:rsidR="006C5812" w:rsidRPr="006C5812" w:rsidRDefault="006C5812" w:rsidP="006C5812">
            <w:pPr>
              <w:widowControl w:val="0"/>
              <w:rPr>
                <w:sz w:val="16"/>
                <w:szCs w:val="16"/>
              </w:rPr>
            </w:pPr>
            <w:r w:rsidRPr="006C5812">
              <w:rPr>
                <w:sz w:val="16"/>
                <w:szCs w:val="16"/>
              </w:rPr>
              <w:t>-10 073,3</w:t>
            </w:r>
          </w:p>
        </w:tc>
      </w:tr>
      <w:tr w:rsidR="006C5812" w:rsidRPr="006C5812" w14:paraId="6C0FE3A8" w14:textId="77777777" w:rsidTr="006C5812">
        <w:trPr>
          <w:trHeight w:val="525"/>
        </w:trPr>
        <w:tc>
          <w:tcPr>
            <w:tcW w:w="2547" w:type="dxa"/>
            <w:noWrap/>
            <w:hideMark/>
          </w:tcPr>
          <w:p w14:paraId="12583A21" w14:textId="77777777" w:rsidR="006C5812" w:rsidRPr="006C5812" w:rsidRDefault="006C5812" w:rsidP="006C5812">
            <w:pPr>
              <w:widowControl w:val="0"/>
              <w:rPr>
                <w:sz w:val="16"/>
                <w:szCs w:val="16"/>
              </w:rPr>
            </w:pPr>
            <w:r w:rsidRPr="006C5812">
              <w:rPr>
                <w:sz w:val="16"/>
                <w:szCs w:val="16"/>
              </w:rPr>
              <w:t>000 01  03  00  00  00  0000  000</w:t>
            </w:r>
          </w:p>
        </w:tc>
        <w:tc>
          <w:tcPr>
            <w:tcW w:w="3969" w:type="dxa"/>
            <w:hideMark/>
          </w:tcPr>
          <w:p w14:paraId="5DBAB9DC" w14:textId="77777777" w:rsidR="006C5812" w:rsidRPr="006C5812" w:rsidRDefault="006C5812" w:rsidP="006C5812">
            <w:pPr>
              <w:widowControl w:val="0"/>
              <w:rPr>
                <w:sz w:val="16"/>
                <w:szCs w:val="16"/>
              </w:rPr>
            </w:pPr>
            <w:r w:rsidRPr="006C5812">
              <w:rPr>
                <w:sz w:val="16"/>
                <w:szCs w:val="16"/>
              </w:rPr>
              <w:t xml:space="preserve">Бюджетные кредиты из других бюджетов </w:t>
            </w:r>
            <w:proofErr w:type="gramStart"/>
            <w:r w:rsidRPr="006C5812">
              <w:rPr>
                <w:sz w:val="16"/>
                <w:szCs w:val="16"/>
              </w:rPr>
              <w:t>бюджетной  системы</w:t>
            </w:r>
            <w:proofErr w:type="gramEnd"/>
            <w:r w:rsidRPr="006C5812">
              <w:rPr>
                <w:sz w:val="16"/>
                <w:szCs w:val="16"/>
              </w:rPr>
              <w:t xml:space="preserve"> Российской Федерации</w:t>
            </w:r>
          </w:p>
        </w:tc>
        <w:tc>
          <w:tcPr>
            <w:tcW w:w="1400" w:type="dxa"/>
            <w:noWrap/>
            <w:hideMark/>
          </w:tcPr>
          <w:p w14:paraId="5F791DC3" w14:textId="77777777" w:rsidR="006C5812" w:rsidRPr="006C5812" w:rsidRDefault="006C5812" w:rsidP="006C5812">
            <w:pPr>
              <w:widowControl w:val="0"/>
              <w:rPr>
                <w:sz w:val="16"/>
                <w:szCs w:val="16"/>
              </w:rPr>
            </w:pPr>
            <w:r w:rsidRPr="006C5812">
              <w:rPr>
                <w:sz w:val="16"/>
                <w:szCs w:val="16"/>
              </w:rPr>
              <w:t>-12 663,0</w:t>
            </w:r>
          </w:p>
        </w:tc>
        <w:tc>
          <w:tcPr>
            <w:tcW w:w="1400" w:type="dxa"/>
            <w:noWrap/>
            <w:hideMark/>
          </w:tcPr>
          <w:p w14:paraId="4477B0CF" w14:textId="77777777" w:rsidR="006C5812" w:rsidRPr="006C5812" w:rsidRDefault="006C5812" w:rsidP="006C5812">
            <w:pPr>
              <w:widowControl w:val="0"/>
              <w:rPr>
                <w:sz w:val="16"/>
                <w:szCs w:val="16"/>
              </w:rPr>
            </w:pPr>
            <w:r w:rsidRPr="006C5812">
              <w:rPr>
                <w:sz w:val="16"/>
                <w:szCs w:val="16"/>
              </w:rPr>
              <w:t>-16 884,0</w:t>
            </w:r>
          </w:p>
        </w:tc>
        <w:tc>
          <w:tcPr>
            <w:tcW w:w="1400" w:type="dxa"/>
            <w:noWrap/>
            <w:hideMark/>
          </w:tcPr>
          <w:p w14:paraId="3EC6CF6A" w14:textId="77777777" w:rsidR="006C5812" w:rsidRPr="006C5812" w:rsidRDefault="006C5812" w:rsidP="006C5812">
            <w:pPr>
              <w:widowControl w:val="0"/>
              <w:rPr>
                <w:sz w:val="16"/>
                <w:szCs w:val="16"/>
              </w:rPr>
            </w:pPr>
            <w:r w:rsidRPr="006C5812">
              <w:rPr>
                <w:sz w:val="16"/>
                <w:szCs w:val="16"/>
              </w:rPr>
              <w:t>-21 104,9</w:t>
            </w:r>
          </w:p>
        </w:tc>
      </w:tr>
      <w:tr w:rsidR="006C5812" w:rsidRPr="006C5812" w14:paraId="7DB34E94" w14:textId="77777777" w:rsidTr="006C5812">
        <w:trPr>
          <w:trHeight w:val="568"/>
        </w:trPr>
        <w:tc>
          <w:tcPr>
            <w:tcW w:w="2547" w:type="dxa"/>
            <w:noWrap/>
            <w:hideMark/>
          </w:tcPr>
          <w:p w14:paraId="389D8F2E" w14:textId="77777777" w:rsidR="006C5812" w:rsidRPr="006C5812" w:rsidRDefault="006C5812" w:rsidP="006C5812">
            <w:pPr>
              <w:widowControl w:val="0"/>
              <w:rPr>
                <w:sz w:val="16"/>
                <w:szCs w:val="16"/>
              </w:rPr>
            </w:pPr>
            <w:r w:rsidRPr="006C5812">
              <w:rPr>
                <w:sz w:val="16"/>
                <w:szCs w:val="16"/>
              </w:rPr>
              <w:t>000 01  03  01  00  00  0000  800</w:t>
            </w:r>
          </w:p>
        </w:tc>
        <w:tc>
          <w:tcPr>
            <w:tcW w:w="3969" w:type="dxa"/>
            <w:hideMark/>
          </w:tcPr>
          <w:p w14:paraId="0F8AA7F6" w14:textId="77777777" w:rsidR="006C5812" w:rsidRPr="006C5812" w:rsidRDefault="006C5812" w:rsidP="006C5812">
            <w:pPr>
              <w:widowControl w:val="0"/>
              <w:rPr>
                <w:sz w:val="16"/>
                <w:szCs w:val="16"/>
              </w:rPr>
            </w:pPr>
            <w:r w:rsidRPr="006C5812">
              <w:rPr>
                <w:sz w:val="16"/>
                <w:szCs w:val="16"/>
              </w:rPr>
              <w:t>Погашение бюджетных кредитов, полученных из других бюджетов бюджетной системы Российской Федерации в валюте Российской Федерации</w:t>
            </w:r>
          </w:p>
        </w:tc>
        <w:tc>
          <w:tcPr>
            <w:tcW w:w="1400" w:type="dxa"/>
            <w:noWrap/>
            <w:hideMark/>
          </w:tcPr>
          <w:p w14:paraId="555A5072" w14:textId="77777777" w:rsidR="006C5812" w:rsidRPr="006C5812" w:rsidRDefault="006C5812" w:rsidP="006C5812">
            <w:pPr>
              <w:widowControl w:val="0"/>
              <w:rPr>
                <w:sz w:val="16"/>
                <w:szCs w:val="16"/>
              </w:rPr>
            </w:pPr>
            <w:r w:rsidRPr="006C5812">
              <w:rPr>
                <w:sz w:val="16"/>
                <w:szCs w:val="16"/>
              </w:rPr>
              <w:t>-12 663,0</w:t>
            </w:r>
          </w:p>
        </w:tc>
        <w:tc>
          <w:tcPr>
            <w:tcW w:w="1400" w:type="dxa"/>
            <w:noWrap/>
            <w:hideMark/>
          </w:tcPr>
          <w:p w14:paraId="04CD1B94" w14:textId="77777777" w:rsidR="006C5812" w:rsidRPr="006C5812" w:rsidRDefault="006C5812" w:rsidP="006C5812">
            <w:pPr>
              <w:widowControl w:val="0"/>
              <w:rPr>
                <w:sz w:val="16"/>
                <w:szCs w:val="16"/>
              </w:rPr>
            </w:pPr>
            <w:r w:rsidRPr="006C5812">
              <w:rPr>
                <w:sz w:val="16"/>
                <w:szCs w:val="16"/>
              </w:rPr>
              <w:t>-16 884,0</w:t>
            </w:r>
          </w:p>
        </w:tc>
        <w:tc>
          <w:tcPr>
            <w:tcW w:w="1400" w:type="dxa"/>
            <w:noWrap/>
            <w:hideMark/>
          </w:tcPr>
          <w:p w14:paraId="4BA7C166" w14:textId="77777777" w:rsidR="006C5812" w:rsidRPr="006C5812" w:rsidRDefault="006C5812" w:rsidP="006C5812">
            <w:pPr>
              <w:widowControl w:val="0"/>
              <w:rPr>
                <w:sz w:val="16"/>
                <w:szCs w:val="16"/>
              </w:rPr>
            </w:pPr>
            <w:r w:rsidRPr="006C5812">
              <w:rPr>
                <w:sz w:val="16"/>
                <w:szCs w:val="16"/>
              </w:rPr>
              <w:t>-21 104,9</w:t>
            </w:r>
          </w:p>
        </w:tc>
      </w:tr>
      <w:tr w:rsidR="006C5812" w:rsidRPr="006C5812" w14:paraId="69E8F666" w14:textId="77777777" w:rsidTr="006C5812">
        <w:trPr>
          <w:trHeight w:val="780"/>
        </w:trPr>
        <w:tc>
          <w:tcPr>
            <w:tcW w:w="2547" w:type="dxa"/>
            <w:noWrap/>
            <w:hideMark/>
          </w:tcPr>
          <w:p w14:paraId="62DA6C83" w14:textId="77777777" w:rsidR="006C5812" w:rsidRPr="006C5812" w:rsidRDefault="006C5812" w:rsidP="006C5812">
            <w:pPr>
              <w:widowControl w:val="0"/>
              <w:rPr>
                <w:sz w:val="16"/>
                <w:szCs w:val="16"/>
              </w:rPr>
            </w:pPr>
            <w:r w:rsidRPr="006C5812">
              <w:rPr>
                <w:sz w:val="16"/>
                <w:szCs w:val="16"/>
              </w:rPr>
              <w:t>000 01  03  01  00  05  0000  810</w:t>
            </w:r>
          </w:p>
        </w:tc>
        <w:tc>
          <w:tcPr>
            <w:tcW w:w="3969" w:type="dxa"/>
            <w:hideMark/>
          </w:tcPr>
          <w:p w14:paraId="7081DB64" w14:textId="77777777" w:rsidR="006C5812" w:rsidRPr="006C5812" w:rsidRDefault="006C5812" w:rsidP="006C5812">
            <w:pPr>
              <w:widowControl w:val="0"/>
              <w:rPr>
                <w:sz w:val="16"/>
                <w:szCs w:val="16"/>
              </w:rPr>
            </w:pPr>
            <w:r w:rsidRPr="006C5812">
              <w:rPr>
                <w:sz w:val="16"/>
                <w:szCs w:val="16"/>
              </w:rPr>
              <w:t xml:space="preserve">Погашение бюджетами муниципальных районов кредитов из других бюджетов бюджетной системы Российской Федерации в валюте </w:t>
            </w:r>
            <w:proofErr w:type="gramStart"/>
            <w:r w:rsidRPr="006C5812">
              <w:rPr>
                <w:sz w:val="16"/>
                <w:szCs w:val="16"/>
              </w:rPr>
              <w:t>Российской  Федерации</w:t>
            </w:r>
            <w:proofErr w:type="gramEnd"/>
          </w:p>
        </w:tc>
        <w:tc>
          <w:tcPr>
            <w:tcW w:w="1400" w:type="dxa"/>
            <w:noWrap/>
            <w:hideMark/>
          </w:tcPr>
          <w:p w14:paraId="40CA8A8F" w14:textId="77777777" w:rsidR="006C5812" w:rsidRPr="006C5812" w:rsidRDefault="006C5812" w:rsidP="006C5812">
            <w:pPr>
              <w:widowControl w:val="0"/>
              <w:rPr>
                <w:sz w:val="16"/>
                <w:szCs w:val="16"/>
              </w:rPr>
            </w:pPr>
            <w:r w:rsidRPr="006C5812">
              <w:rPr>
                <w:sz w:val="16"/>
                <w:szCs w:val="16"/>
              </w:rPr>
              <w:t>-12 663,0</w:t>
            </w:r>
          </w:p>
        </w:tc>
        <w:tc>
          <w:tcPr>
            <w:tcW w:w="1400" w:type="dxa"/>
            <w:noWrap/>
            <w:hideMark/>
          </w:tcPr>
          <w:p w14:paraId="353253E9" w14:textId="77777777" w:rsidR="006C5812" w:rsidRPr="006C5812" w:rsidRDefault="006C5812" w:rsidP="006C5812">
            <w:pPr>
              <w:widowControl w:val="0"/>
              <w:rPr>
                <w:sz w:val="16"/>
                <w:szCs w:val="16"/>
              </w:rPr>
            </w:pPr>
            <w:r w:rsidRPr="006C5812">
              <w:rPr>
                <w:sz w:val="16"/>
                <w:szCs w:val="16"/>
              </w:rPr>
              <w:t>-16 884,0</w:t>
            </w:r>
          </w:p>
        </w:tc>
        <w:tc>
          <w:tcPr>
            <w:tcW w:w="1400" w:type="dxa"/>
            <w:noWrap/>
            <w:hideMark/>
          </w:tcPr>
          <w:p w14:paraId="66C9E1D1" w14:textId="77777777" w:rsidR="006C5812" w:rsidRPr="006C5812" w:rsidRDefault="006C5812" w:rsidP="006C5812">
            <w:pPr>
              <w:widowControl w:val="0"/>
              <w:rPr>
                <w:sz w:val="16"/>
                <w:szCs w:val="16"/>
              </w:rPr>
            </w:pPr>
            <w:r w:rsidRPr="006C5812">
              <w:rPr>
                <w:sz w:val="16"/>
                <w:szCs w:val="16"/>
              </w:rPr>
              <w:t>-21 104,9</w:t>
            </w:r>
          </w:p>
        </w:tc>
      </w:tr>
      <w:tr w:rsidR="006C5812" w:rsidRPr="006C5812" w14:paraId="5F459F7F" w14:textId="77777777" w:rsidTr="006C5812">
        <w:trPr>
          <w:trHeight w:val="315"/>
        </w:trPr>
        <w:tc>
          <w:tcPr>
            <w:tcW w:w="2547" w:type="dxa"/>
            <w:noWrap/>
            <w:hideMark/>
          </w:tcPr>
          <w:p w14:paraId="2941A157" w14:textId="77777777" w:rsidR="006C5812" w:rsidRPr="006C5812" w:rsidRDefault="006C5812" w:rsidP="006C5812">
            <w:pPr>
              <w:widowControl w:val="0"/>
              <w:rPr>
                <w:sz w:val="16"/>
                <w:szCs w:val="16"/>
              </w:rPr>
            </w:pPr>
            <w:r w:rsidRPr="006C5812">
              <w:rPr>
                <w:sz w:val="16"/>
                <w:szCs w:val="16"/>
              </w:rPr>
              <w:t>000 01  05  00  00  00  0000  000</w:t>
            </w:r>
          </w:p>
        </w:tc>
        <w:tc>
          <w:tcPr>
            <w:tcW w:w="3969" w:type="dxa"/>
            <w:hideMark/>
          </w:tcPr>
          <w:p w14:paraId="55D74ADD" w14:textId="77777777" w:rsidR="006C5812" w:rsidRPr="006C5812" w:rsidRDefault="006C5812" w:rsidP="006C5812">
            <w:pPr>
              <w:widowControl w:val="0"/>
              <w:rPr>
                <w:sz w:val="16"/>
                <w:szCs w:val="16"/>
              </w:rPr>
            </w:pPr>
            <w:r w:rsidRPr="006C5812">
              <w:rPr>
                <w:sz w:val="16"/>
                <w:szCs w:val="16"/>
              </w:rPr>
              <w:t>Изменение остатков средств на счетах по учету средств бюджета</w:t>
            </w:r>
          </w:p>
        </w:tc>
        <w:tc>
          <w:tcPr>
            <w:tcW w:w="1400" w:type="dxa"/>
            <w:noWrap/>
            <w:hideMark/>
          </w:tcPr>
          <w:p w14:paraId="3F5FEC55" w14:textId="77777777" w:rsidR="006C5812" w:rsidRPr="006C5812" w:rsidRDefault="006C5812" w:rsidP="006C5812">
            <w:pPr>
              <w:widowControl w:val="0"/>
              <w:rPr>
                <w:sz w:val="16"/>
                <w:szCs w:val="16"/>
              </w:rPr>
            </w:pPr>
            <w:r w:rsidRPr="006C5812">
              <w:rPr>
                <w:sz w:val="16"/>
                <w:szCs w:val="16"/>
              </w:rPr>
              <w:t>53 893,3</w:t>
            </w:r>
          </w:p>
        </w:tc>
        <w:tc>
          <w:tcPr>
            <w:tcW w:w="1400" w:type="dxa"/>
            <w:noWrap/>
            <w:hideMark/>
          </w:tcPr>
          <w:p w14:paraId="5DFA4FDF" w14:textId="77777777" w:rsidR="006C5812" w:rsidRPr="006C5812" w:rsidRDefault="006C5812" w:rsidP="006C5812">
            <w:pPr>
              <w:widowControl w:val="0"/>
              <w:rPr>
                <w:sz w:val="16"/>
                <w:szCs w:val="16"/>
              </w:rPr>
            </w:pPr>
            <w:r w:rsidRPr="006C5812">
              <w:rPr>
                <w:sz w:val="16"/>
                <w:szCs w:val="16"/>
              </w:rPr>
              <w:t>0,0</w:t>
            </w:r>
          </w:p>
        </w:tc>
        <w:tc>
          <w:tcPr>
            <w:tcW w:w="1400" w:type="dxa"/>
            <w:noWrap/>
            <w:hideMark/>
          </w:tcPr>
          <w:p w14:paraId="66D6F36E" w14:textId="77777777" w:rsidR="006C5812" w:rsidRPr="006C5812" w:rsidRDefault="006C5812" w:rsidP="006C5812">
            <w:pPr>
              <w:widowControl w:val="0"/>
              <w:rPr>
                <w:sz w:val="16"/>
                <w:szCs w:val="16"/>
              </w:rPr>
            </w:pPr>
            <w:r w:rsidRPr="006C5812">
              <w:rPr>
                <w:sz w:val="16"/>
                <w:szCs w:val="16"/>
              </w:rPr>
              <w:t>0,0</w:t>
            </w:r>
          </w:p>
        </w:tc>
      </w:tr>
      <w:tr w:rsidR="006C5812" w:rsidRPr="006C5812" w14:paraId="2A71EDD4" w14:textId="77777777" w:rsidTr="006C5812">
        <w:trPr>
          <w:trHeight w:val="315"/>
        </w:trPr>
        <w:tc>
          <w:tcPr>
            <w:tcW w:w="2547" w:type="dxa"/>
            <w:noWrap/>
            <w:hideMark/>
          </w:tcPr>
          <w:p w14:paraId="0D04B17E" w14:textId="77777777" w:rsidR="006C5812" w:rsidRPr="006C5812" w:rsidRDefault="006C5812" w:rsidP="006C5812">
            <w:pPr>
              <w:widowControl w:val="0"/>
              <w:rPr>
                <w:sz w:val="16"/>
                <w:szCs w:val="16"/>
              </w:rPr>
            </w:pPr>
            <w:r w:rsidRPr="006C5812">
              <w:rPr>
                <w:sz w:val="16"/>
                <w:szCs w:val="16"/>
              </w:rPr>
              <w:t>000 01  05  00  00  00  0000  500</w:t>
            </w:r>
          </w:p>
        </w:tc>
        <w:tc>
          <w:tcPr>
            <w:tcW w:w="3969" w:type="dxa"/>
            <w:hideMark/>
          </w:tcPr>
          <w:p w14:paraId="0819E6E6" w14:textId="77777777" w:rsidR="006C5812" w:rsidRPr="006C5812" w:rsidRDefault="006C5812" w:rsidP="006C5812">
            <w:pPr>
              <w:widowControl w:val="0"/>
              <w:rPr>
                <w:sz w:val="16"/>
                <w:szCs w:val="16"/>
              </w:rPr>
            </w:pPr>
            <w:r w:rsidRPr="006C5812">
              <w:rPr>
                <w:sz w:val="16"/>
                <w:szCs w:val="16"/>
              </w:rPr>
              <w:t>Увеличение остатков средств бюджетов</w:t>
            </w:r>
          </w:p>
        </w:tc>
        <w:tc>
          <w:tcPr>
            <w:tcW w:w="1400" w:type="dxa"/>
            <w:noWrap/>
            <w:hideMark/>
          </w:tcPr>
          <w:p w14:paraId="64BBBAE7" w14:textId="77777777" w:rsidR="006C5812" w:rsidRPr="006C5812" w:rsidRDefault="006C5812" w:rsidP="006C5812">
            <w:pPr>
              <w:widowControl w:val="0"/>
              <w:rPr>
                <w:sz w:val="16"/>
                <w:szCs w:val="16"/>
              </w:rPr>
            </w:pPr>
            <w:r w:rsidRPr="006C5812">
              <w:rPr>
                <w:sz w:val="16"/>
                <w:szCs w:val="16"/>
              </w:rPr>
              <w:t>-1 941 566,3</w:t>
            </w:r>
          </w:p>
        </w:tc>
        <w:tc>
          <w:tcPr>
            <w:tcW w:w="1400" w:type="dxa"/>
            <w:noWrap/>
            <w:hideMark/>
          </w:tcPr>
          <w:p w14:paraId="10FE1659" w14:textId="77777777" w:rsidR="006C5812" w:rsidRPr="006C5812" w:rsidRDefault="006C5812" w:rsidP="006C5812">
            <w:pPr>
              <w:widowControl w:val="0"/>
              <w:rPr>
                <w:sz w:val="16"/>
                <w:szCs w:val="16"/>
              </w:rPr>
            </w:pPr>
            <w:r w:rsidRPr="006C5812">
              <w:rPr>
                <w:sz w:val="16"/>
                <w:szCs w:val="16"/>
              </w:rPr>
              <w:t>-1 673 630,1</w:t>
            </w:r>
          </w:p>
        </w:tc>
        <w:tc>
          <w:tcPr>
            <w:tcW w:w="1400" w:type="dxa"/>
            <w:noWrap/>
            <w:hideMark/>
          </w:tcPr>
          <w:p w14:paraId="7EAC136B" w14:textId="77777777" w:rsidR="006C5812" w:rsidRPr="006C5812" w:rsidRDefault="006C5812" w:rsidP="006C5812">
            <w:pPr>
              <w:widowControl w:val="0"/>
              <w:rPr>
                <w:sz w:val="16"/>
                <w:szCs w:val="16"/>
              </w:rPr>
            </w:pPr>
            <w:r w:rsidRPr="006C5812">
              <w:rPr>
                <w:sz w:val="16"/>
                <w:szCs w:val="16"/>
              </w:rPr>
              <w:t>-1 736 531,4</w:t>
            </w:r>
          </w:p>
        </w:tc>
      </w:tr>
      <w:tr w:rsidR="006C5812" w:rsidRPr="006C5812" w14:paraId="1DDF681E" w14:textId="77777777" w:rsidTr="006C5812">
        <w:trPr>
          <w:trHeight w:val="315"/>
        </w:trPr>
        <w:tc>
          <w:tcPr>
            <w:tcW w:w="2547" w:type="dxa"/>
            <w:noWrap/>
            <w:hideMark/>
          </w:tcPr>
          <w:p w14:paraId="6FBD9E87" w14:textId="77777777" w:rsidR="006C5812" w:rsidRPr="006C5812" w:rsidRDefault="006C5812" w:rsidP="006C5812">
            <w:pPr>
              <w:widowControl w:val="0"/>
              <w:rPr>
                <w:sz w:val="16"/>
                <w:szCs w:val="16"/>
              </w:rPr>
            </w:pPr>
            <w:r w:rsidRPr="006C5812">
              <w:rPr>
                <w:sz w:val="16"/>
                <w:szCs w:val="16"/>
              </w:rPr>
              <w:t>000 01  05  02  00  00  0000  500</w:t>
            </w:r>
          </w:p>
        </w:tc>
        <w:tc>
          <w:tcPr>
            <w:tcW w:w="3969" w:type="dxa"/>
            <w:hideMark/>
          </w:tcPr>
          <w:p w14:paraId="587789F1" w14:textId="77777777" w:rsidR="006C5812" w:rsidRPr="006C5812" w:rsidRDefault="006C5812" w:rsidP="006C5812">
            <w:pPr>
              <w:widowControl w:val="0"/>
              <w:rPr>
                <w:sz w:val="16"/>
                <w:szCs w:val="16"/>
              </w:rPr>
            </w:pPr>
            <w:r w:rsidRPr="006C5812">
              <w:rPr>
                <w:sz w:val="16"/>
                <w:szCs w:val="16"/>
              </w:rPr>
              <w:t>Увеличение прочих остатков средств бюджетов</w:t>
            </w:r>
          </w:p>
        </w:tc>
        <w:tc>
          <w:tcPr>
            <w:tcW w:w="1400" w:type="dxa"/>
            <w:noWrap/>
            <w:hideMark/>
          </w:tcPr>
          <w:p w14:paraId="7CF3C7C7" w14:textId="77777777" w:rsidR="006C5812" w:rsidRPr="006C5812" w:rsidRDefault="006C5812" w:rsidP="006C5812">
            <w:pPr>
              <w:widowControl w:val="0"/>
              <w:rPr>
                <w:sz w:val="16"/>
                <w:szCs w:val="16"/>
              </w:rPr>
            </w:pPr>
            <w:r w:rsidRPr="006C5812">
              <w:rPr>
                <w:sz w:val="16"/>
                <w:szCs w:val="16"/>
              </w:rPr>
              <w:t>-1 941 566,3</w:t>
            </w:r>
          </w:p>
        </w:tc>
        <w:tc>
          <w:tcPr>
            <w:tcW w:w="1400" w:type="dxa"/>
            <w:noWrap/>
            <w:hideMark/>
          </w:tcPr>
          <w:p w14:paraId="2F440658" w14:textId="77777777" w:rsidR="006C5812" w:rsidRPr="006C5812" w:rsidRDefault="006C5812" w:rsidP="006C5812">
            <w:pPr>
              <w:widowControl w:val="0"/>
              <w:rPr>
                <w:sz w:val="16"/>
                <w:szCs w:val="16"/>
              </w:rPr>
            </w:pPr>
            <w:r w:rsidRPr="006C5812">
              <w:rPr>
                <w:sz w:val="16"/>
                <w:szCs w:val="16"/>
              </w:rPr>
              <w:t>-1 673 630,1</w:t>
            </w:r>
          </w:p>
        </w:tc>
        <w:tc>
          <w:tcPr>
            <w:tcW w:w="1400" w:type="dxa"/>
            <w:noWrap/>
            <w:hideMark/>
          </w:tcPr>
          <w:p w14:paraId="5FB42AEB" w14:textId="77777777" w:rsidR="006C5812" w:rsidRPr="006C5812" w:rsidRDefault="006C5812" w:rsidP="006C5812">
            <w:pPr>
              <w:widowControl w:val="0"/>
              <w:rPr>
                <w:sz w:val="16"/>
                <w:szCs w:val="16"/>
              </w:rPr>
            </w:pPr>
            <w:r w:rsidRPr="006C5812">
              <w:rPr>
                <w:sz w:val="16"/>
                <w:szCs w:val="16"/>
              </w:rPr>
              <w:t>-1 736 531,4</w:t>
            </w:r>
          </w:p>
        </w:tc>
      </w:tr>
      <w:tr w:rsidR="006C5812" w:rsidRPr="006C5812" w14:paraId="5F2FDD80" w14:textId="77777777" w:rsidTr="006C5812">
        <w:trPr>
          <w:trHeight w:val="315"/>
        </w:trPr>
        <w:tc>
          <w:tcPr>
            <w:tcW w:w="2547" w:type="dxa"/>
            <w:noWrap/>
            <w:hideMark/>
          </w:tcPr>
          <w:p w14:paraId="1EAA0C36" w14:textId="77777777" w:rsidR="006C5812" w:rsidRPr="006C5812" w:rsidRDefault="006C5812" w:rsidP="006C5812">
            <w:pPr>
              <w:widowControl w:val="0"/>
              <w:rPr>
                <w:sz w:val="16"/>
                <w:szCs w:val="16"/>
              </w:rPr>
            </w:pPr>
            <w:r w:rsidRPr="006C5812">
              <w:rPr>
                <w:sz w:val="16"/>
                <w:szCs w:val="16"/>
              </w:rPr>
              <w:t>000 01  05  02  01  00  0000  510</w:t>
            </w:r>
          </w:p>
        </w:tc>
        <w:tc>
          <w:tcPr>
            <w:tcW w:w="3969" w:type="dxa"/>
            <w:hideMark/>
          </w:tcPr>
          <w:p w14:paraId="7CA327C4" w14:textId="77777777" w:rsidR="006C5812" w:rsidRPr="006C5812" w:rsidRDefault="006C5812" w:rsidP="006C5812">
            <w:pPr>
              <w:widowControl w:val="0"/>
              <w:rPr>
                <w:sz w:val="16"/>
                <w:szCs w:val="16"/>
              </w:rPr>
            </w:pPr>
            <w:r w:rsidRPr="006C5812">
              <w:rPr>
                <w:sz w:val="16"/>
                <w:szCs w:val="16"/>
              </w:rPr>
              <w:t xml:space="preserve">Увеличение прочих остатков денежных </w:t>
            </w:r>
            <w:proofErr w:type="gramStart"/>
            <w:r w:rsidRPr="006C5812">
              <w:rPr>
                <w:sz w:val="16"/>
                <w:szCs w:val="16"/>
              </w:rPr>
              <w:t>средств  бюджетов</w:t>
            </w:r>
            <w:proofErr w:type="gramEnd"/>
          </w:p>
        </w:tc>
        <w:tc>
          <w:tcPr>
            <w:tcW w:w="1400" w:type="dxa"/>
            <w:noWrap/>
            <w:hideMark/>
          </w:tcPr>
          <w:p w14:paraId="1A39743B" w14:textId="77777777" w:rsidR="006C5812" w:rsidRPr="006C5812" w:rsidRDefault="006C5812" w:rsidP="006C5812">
            <w:pPr>
              <w:widowControl w:val="0"/>
              <w:rPr>
                <w:sz w:val="16"/>
                <w:szCs w:val="16"/>
              </w:rPr>
            </w:pPr>
            <w:r w:rsidRPr="006C5812">
              <w:rPr>
                <w:sz w:val="16"/>
                <w:szCs w:val="16"/>
              </w:rPr>
              <w:t>-1 941 566,3</w:t>
            </w:r>
          </w:p>
        </w:tc>
        <w:tc>
          <w:tcPr>
            <w:tcW w:w="1400" w:type="dxa"/>
            <w:noWrap/>
            <w:hideMark/>
          </w:tcPr>
          <w:p w14:paraId="292CAFCF" w14:textId="77777777" w:rsidR="006C5812" w:rsidRPr="006C5812" w:rsidRDefault="006C5812" w:rsidP="006C5812">
            <w:pPr>
              <w:widowControl w:val="0"/>
              <w:rPr>
                <w:sz w:val="16"/>
                <w:szCs w:val="16"/>
              </w:rPr>
            </w:pPr>
            <w:r w:rsidRPr="006C5812">
              <w:rPr>
                <w:sz w:val="16"/>
                <w:szCs w:val="16"/>
              </w:rPr>
              <w:t>-1 673 630,1</w:t>
            </w:r>
          </w:p>
        </w:tc>
        <w:tc>
          <w:tcPr>
            <w:tcW w:w="1400" w:type="dxa"/>
            <w:noWrap/>
            <w:hideMark/>
          </w:tcPr>
          <w:p w14:paraId="326170C4" w14:textId="77777777" w:rsidR="006C5812" w:rsidRPr="006C5812" w:rsidRDefault="006C5812" w:rsidP="006C5812">
            <w:pPr>
              <w:widowControl w:val="0"/>
              <w:rPr>
                <w:sz w:val="16"/>
                <w:szCs w:val="16"/>
              </w:rPr>
            </w:pPr>
            <w:r w:rsidRPr="006C5812">
              <w:rPr>
                <w:sz w:val="16"/>
                <w:szCs w:val="16"/>
              </w:rPr>
              <w:t>-1 736 531,4</w:t>
            </w:r>
          </w:p>
        </w:tc>
      </w:tr>
      <w:tr w:rsidR="006C5812" w:rsidRPr="006C5812" w14:paraId="31152289" w14:textId="77777777" w:rsidTr="006C5812">
        <w:trPr>
          <w:trHeight w:val="525"/>
        </w:trPr>
        <w:tc>
          <w:tcPr>
            <w:tcW w:w="2547" w:type="dxa"/>
            <w:noWrap/>
            <w:hideMark/>
          </w:tcPr>
          <w:p w14:paraId="4A517095" w14:textId="77777777" w:rsidR="006C5812" w:rsidRPr="006C5812" w:rsidRDefault="006C5812" w:rsidP="006C5812">
            <w:pPr>
              <w:widowControl w:val="0"/>
              <w:rPr>
                <w:sz w:val="16"/>
                <w:szCs w:val="16"/>
              </w:rPr>
            </w:pPr>
            <w:r w:rsidRPr="006C5812">
              <w:rPr>
                <w:sz w:val="16"/>
                <w:szCs w:val="16"/>
              </w:rPr>
              <w:t>000 01  05  02  01  05  0000  510</w:t>
            </w:r>
          </w:p>
        </w:tc>
        <w:tc>
          <w:tcPr>
            <w:tcW w:w="3969" w:type="dxa"/>
            <w:hideMark/>
          </w:tcPr>
          <w:p w14:paraId="3158F25A" w14:textId="77777777" w:rsidR="006C5812" w:rsidRPr="006C5812" w:rsidRDefault="006C5812" w:rsidP="006C5812">
            <w:pPr>
              <w:widowControl w:val="0"/>
              <w:rPr>
                <w:sz w:val="16"/>
                <w:szCs w:val="16"/>
              </w:rPr>
            </w:pPr>
            <w:r w:rsidRPr="006C5812">
              <w:rPr>
                <w:sz w:val="16"/>
                <w:szCs w:val="16"/>
              </w:rPr>
              <w:t>Увеличение прочих остатков денежных средств бюджетов муниципальных районов</w:t>
            </w:r>
          </w:p>
        </w:tc>
        <w:tc>
          <w:tcPr>
            <w:tcW w:w="1400" w:type="dxa"/>
            <w:noWrap/>
            <w:hideMark/>
          </w:tcPr>
          <w:p w14:paraId="3C562197" w14:textId="77777777" w:rsidR="006C5812" w:rsidRPr="006C5812" w:rsidRDefault="006C5812" w:rsidP="006C5812">
            <w:pPr>
              <w:widowControl w:val="0"/>
              <w:rPr>
                <w:sz w:val="16"/>
                <w:szCs w:val="16"/>
              </w:rPr>
            </w:pPr>
            <w:r w:rsidRPr="006C5812">
              <w:rPr>
                <w:sz w:val="16"/>
                <w:szCs w:val="16"/>
              </w:rPr>
              <w:t>-1 941 566,3</w:t>
            </w:r>
          </w:p>
        </w:tc>
        <w:tc>
          <w:tcPr>
            <w:tcW w:w="1400" w:type="dxa"/>
            <w:noWrap/>
            <w:hideMark/>
          </w:tcPr>
          <w:p w14:paraId="4F536EDA" w14:textId="77777777" w:rsidR="006C5812" w:rsidRPr="006C5812" w:rsidRDefault="006C5812" w:rsidP="006C5812">
            <w:pPr>
              <w:widowControl w:val="0"/>
              <w:rPr>
                <w:sz w:val="16"/>
                <w:szCs w:val="16"/>
              </w:rPr>
            </w:pPr>
            <w:r w:rsidRPr="006C5812">
              <w:rPr>
                <w:sz w:val="16"/>
                <w:szCs w:val="16"/>
              </w:rPr>
              <w:t>-1 673 630,1</w:t>
            </w:r>
          </w:p>
        </w:tc>
        <w:tc>
          <w:tcPr>
            <w:tcW w:w="1400" w:type="dxa"/>
            <w:noWrap/>
            <w:hideMark/>
          </w:tcPr>
          <w:p w14:paraId="4ED08899" w14:textId="77777777" w:rsidR="006C5812" w:rsidRPr="006C5812" w:rsidRDefault="006C5812" w:rsidP="006C5812">
            <w:pPr>
              <w:widowControl w:val="0"/>
              <w:rPr>
                <w:sz w:val="16"/>
                <w:szCs w:val="16"/>
              </w:rPr>
            </w:pPr>
            <w:r w:rsidRPr="006C5812">
              <w:rPr>
                <w:sz w:val="16"/>
                <w:szCs w:val="16"/>
              </w:rPr>
              <w:t>-1 736 531,4</w:t>
            </w:r>
          </w:p>
        </w:tc>
      </w:tr>
      <w:tr w:rsidR="006C5812" w:rsidRPr="006C5812" w14:paraId="2E974F3A" w14:textId="77777777" w:rsidTr="006C5812">
        <w:trPr>
          <w:trHeight w:val="315"/>
        </w:trPr>
        <w:tc>
          <w:tcPr>
            <w:tcW w:w="2547" w:type="dxa"/>
            <w:noWrap/>
            <w:hideMark/>
          </w:tcPr>
          <w:p w14:paraId="12DAAA27" w14:textId="77777777" w:rsidR="006C5812" w:rsidRPr="006C5812" w:rsidRDefault="006C5812" w:rsidP="006C5812">
            <w:pPr>
              <w:widowControl w:val="0"/>
              <w:rPr>
                <w:sz w:val="16"/>
                <w:szCs w:val="16"/>
              </w:rPr>
            </w:pPr>
            <w:r w:rsidRPr="006C5812">
              <w:rPr>
                <w:sz w:val="16"/>
                <w:szCs w:val="16"/>
              </w:rPr>
              <w:t>000 01  05  00  00  00  0000  600</w:t>
            </w:r>
          </w:p>
        </w:tc>
        <w:tc>
          <w:tcPr>
            <w:tcW w:w="3969" w:type="dxa"/>
            <w:hideMark/>
          </w:tcPr>
          <w:p w14:paraId="69BE5F79" w14:textId="77777777" w:rsidR="006C5812" w:rsidRPr="006C5812" w:rsidRDefault="006C5812" w:rsidP="006C5812">
            <w:pPr>
              <w:widowControl w:val="0"/>
              <w:rPr>
                <w:sz w:val="16"/>
                <w:szCs w:val="16"/>
              </w:rPr>
            </w:pPr>
            <w:r w:rsidRPr="006C5812">
              <w:rPr>
                <w:sz w:val="16"/>
                <w:szCs w:val="16"/>
              </w:rPr>
              <w:t>Уменьшение остатков средств бюджетов</w:t>
            </w:r>
          </w:p>
        </w:tc>
        <w:tc>
          <w:tcPr>
            <w:tcW w:w="1400" w:type="dxa"/>
            <w:noWrap/>
            <w:hideMark/>
          </w:tcPr>
          <w:p w14:paraId="4761A5D5" w14:textId="77777777" w:rsidR="006C5812" w:rsidRPr="006C5812" w:rsidRDefault="006C5812" w:rsidP="006C5812">
            <w:pPr>
              <w:widowControl w:val="0"/>
              <w:rPr>
                <w:sz w:val="16"/>
                <w:szCs w:val="16"/>
              </w:rPr>
            </w:pPr>
            <w:r w:rsidRPr="006C5812">
              <w:rPr>
                <w:sz w:val="16"/>
                <w:szCs w:val="16"/>
              </w:rPr>
              <w:t>1 995 459,6</w:t>
            </w:r>
          </w:p>
        </w:tc>
        <w:tc>
          <w:tcPr>
            <w:tcW w:w="1400" w:type="dxa"/>
            <w:noWrap/>
            <w:hideMark/>
          </w:tcPr>
          <w:p w14:paraId="0823C668" w14:textId="77777777" w:rsidR="006C5812" w:rsidRPr="006C5812" w:rsidRDefault="006C5812" w:rsidP="006C5812">
            <w:pPr>
              <w:widowControl w:val="0"/>
              <w:rPr>
                <w:sz w:val="16"/>
                <w:szCs w:val="16"/>
              </w:rPr>
            </w:pPr>
            <w:r w:rsidRPr="006C5812">
              <w:rPr>
                <w:sz w:val="16"/>
                <w:szCs w:val="16"/>
              </w:rPr>
              <w:t>1 673 630,1</w:t>
            </w:r>
          </w:p>
        </w:tc>
        <w:tc>
          <w:tcPr>
            <w:tcW w:w="1400" w:type="dxa"/>
            <w:noWrap/>
            <w:hideMark/>
          </w:tcPr>
          <w:p w14:paraId="5F7F3814" w14:textId="77777777" w:rsidR="006C5812" w:rsidRPr="006C5812" w:rsidRDefault="006C5812" w:rsidP="006C5812">
            <w:pPr>
              <w:widowControl w:val="0"/>
              <w:rPr>
                <w:sz w:val="16"/>
                <w:szCs w:val="16"/>
              </w:rPr>
            </w:pPr>
            <w:r w:rsidRPr="006C5812">
              <w:rPr>
                <w:sz w:val="16"/>
                <w:szCs w:val="16"/>
              </w:rPr>
              <w:t>1 736 531,4</w:t>
            </w:r>
          </w:p>
        </w:tc>
      </w:tr>
      <w:tr w:rsidR="006C5812" w:rsidRPr="006C5812" w14:paraId="6165D22D" w14:textId="77777777" w:rsidTr="006C5812">
        <w:trPr>
          <w:trHeight w:val="315"/>
        </w:trPr>
        <w:tc>
          <w:tcPr>
            <w:tcW w:w="2547" w:type="dxa"/>
            <w:noWrap/>
            <w:hideMark/>
          </w:tcPr>
          <w:p w14:paraId="7DC7367D" w14:textId="77777777" w:rsidR="006C5812" w:rsidRPr="006C5812" w:rsidRDefault="006C5812" w:rsidP="006C5812">
            <w:pPr>
              <w:widowControl w:val="0"/>
              <w:rPr>
                <w:sz w:val="16"/>
                <w:szCs w:val="16"/>
              </w:rPr>
            </w:pPr>
            <w:r w:rsidRPr="006C5812">
              <w:rPr>
                <w:sz w:val="16"/>
                <w:szCs w:val="16"/>
              </w:rPr>
              <w:t>000 01  05  02  00  00  0000  600</w:t>
            </w:r>
          </w:p>
        </w:tc>
        <w:tc>
          <w:tcPr>
            <w:tcW w:w="3969" w:type="dxa"/>
            <w:hideMark/>
          </w:tcPr>
          <w:p w14:paraId="5E82521E" w14:textId="77777777" w:rsidR="006C5812" w:rsidRPr="006C5812" w:rsidRDefault="006C5812" w:rsidP="006C5812">
            <w:pPr>
              <w:widowControl w:val="0"/>
              <w:rPr>
                <w:sz w:val="16"/>
                <w:szCs w:val="16"/>
              </w:rPr>
            </w:pPr>
            <w:r w:rsidRPr="006C5812">
              <w:rPr>
                <w:sz w:val="16"/>
                <w:szCs w:val="16"/>
              </w:rPr>
              <w:t>Уменьшение прочих остатков средств бюджетов</w:t>
            </w:r>
          </w:p>
        </w:tc>
        <w:tc>
          <w:tcPr>
            <w:tcW w:w="1400" w:type="dxa"/>
            <w:noWrap/>
            <w:hideMark/>
          </w:tcPr>
          <w:p w14:paraId="48953AB7" w14:textId="77777777" w:rsidR="006C5812" w:rsidRPr="006C5812" w:rsidRDefault="006C5812" w:rsidP="006C5812">
            <w:pPr>
              <w:widowControl w:val="0"/>
              <w:rPr>
                <w:sz w:val="16"/>
                <w:szCs w:val="16"/>
              </w:rPr>
            </w:pPr>
            <w:r w:rsidRPr="006C5812">
              <w:rPr>
                <w:sz w:val="16"/>
                <w:szCs w:val="16"/>
              </w:rPr>
              <w:t>1 995 459,6</w:t>
            </w:r>
          </w:p>
        </w:tc>
        <w:tc>
          <w:tcPr>
            <w:tcW w:w="1400" w:type="dxa"/>
            <w:noWrap/>
            <w:hideMark/>
          </w:tcPr>
          <w:p w14:paraId="1FFA54F3" w14:textId="77777777" w:rsidR="006C5812" w:rsidRPr="006C5812" w:rsidRDefault="006C5812" w:rsidP="006C5812">
            <w:pPr>
              <w:widowControl w:val="0"/>
              <w:rPr>
                <w:sz w:val="16"/>
                <w:szCs w:val="16"/>
              </w:rPr>
            </w:pPr>
            <w:r w:rsidRPr="006C5812">
              <w:rPr>
                <w:sz w:val="16"/>
                <w:szCs w:val="16"/>
              </w:rPr>
              <w:t>1 673 630,1</w:t>
            </w:r>
          </w:p>
        </w:tc>
        <w:tc>
          <w:tcPr>
            <w:tcW w:w="1400" w:type="dxa"/>
            <w:noWrap/>
            <w:hideMark/>
          </w:tcPr>
          <w:p w14:paraId="6199B947" w14:textId="77777777" w:rsidR="006C5812" w:rsidRPr="006C5812" w:rsidRDefault="006C5812" w:rsidP="006C5812">
            <w:pPr>
              <w:widowControl w:val="0"/>
              <w:rPr>
                <w:sz w:val="16"/>
                <w:szCs w:val="16"/>
              </w:rPr>
            </w:pPr>
            <w:r w:rsidRPr="006C5812">
              <w:rPr>
                <w:sz w:val="16"/>
                <w:szCs w:val="16"/>
              </w:rPr>
              <w:t>1 736 531,4</w:t>
            </w:r>
          </w:p>
        </w:tc>
      </w:tr>
      <w:tr w:rsidR="006C5812" w:rsidRPr="006C5812" w14:paraId="1F2F1B18" w14:textId="77777777" w:rsidTr="006C5812">
        <w:trPr>
          <w:trHeight w:val="315"/>
        </w:trPr>
        <w:tc>
          <w:tcPr>
            <w:tcW w:w="2547" w:type="dxa"/>
            <w:noWrap/>
            <w:hideMark/>
          </w:tcPr>
          <w:p w14:paraId="1A3CEC14" w14:textId="77777777" w:rsidR="006C5812" w:rsidRPr="006C5812" w:rsidRDefault="006C5812" w:rsidP="006C5812">
            <w:pPr>
              <w:widowControl w:val="0"/>
              <w:rPr>
                <w:sz w:val="16"/>
                <w:szCs w:val="16"/>
              </w:rPr>
            </w:pPr>
            <w:r w:rsidRPr="006C5812">
              <w:rPr>
                <w:sz w:val="16"/>
                <w:szCs w:val="16"/>
              </w:rPr>
              <w:t>000 01  05  02  01  00  0000  610</w:t>
            </w:r>
          </w:p>
        </w:tc>
        <w:tc>
          <w:tcPr>
            <w:tcW w:w="3969" w:type="dxa"/>
            <w:hideMark/>
          </w:tcPr>
          <w:p w14:paraId="2E398C0A" w14:textId="77777777" w:rsidR="006C5812" w:rsidRPr="006C5812" w:rsidRDefault="006C5812" w:rsidP="006C5812">
            <w:pPr>
              <w:widowControl w:val="0"/>
              <w:rPr>
                <w:sz w:val="16"/>
                <w:szCs w:val="16"/>
              </w:rPr>
            </w:pPr>
            <w:r w:rsidRPr="006C5812">
              <w:rPr>
                <w:sz w:val="16"/>
                <w:szCs w:val="16"/>
              </w:rPr>
              <w:t xml:space="preserve">Уменьшение прочих остатков денежных </w:t>
            </w:r>
            <w:proofErr w:type="gramStart"/>
            <w:r w:rsidRPr="006C5812">
              <w:rPr>
                <w:sz w:val="16"/>
                <w:szCs w:val="16"/>
              </w:rPr>
              <w:t>средств  бюджетов</w:t>
            </w:r>
            <w:proofErr w:type="gramEnd"/>
          </w:p>
        </w:tc>
        <w:tc>
          <w:tcPr>
            <w:tcW w:w="1400" w:type="dxa"/>
            <w:noWrap/>
            <w:hideMark/>
          </w:tcPr>
          <w:p w14:paraId="70BE2E20" w14:textId="77777777" w:rsidR="006C5812" w:rsidRPr="006C5812" w:rsidRDefault="006C5812" w:rsidP="006C5812">
            <w:pPr>
              <w:widowControl w:val="0"/>
              <w:rPr>
                <w:sz w:val="16"/>
                <w:szCs w:val="16"/>
              </w:rPr>
            </w:pPr>
            <w:r w:rsidRPr="006C5812">
              <w:rPr>
                <w:sz w:val="16"/>
                <w:szCs w:val="16"/>
              </w:rPr>
              <w:t>1 995 459,6</w:t>
            </w:r>
          </w:p>
        </w:tc>
        <w:tc>
          <w:tcPr>
            <w:tcW w:w="1400" w:type="dxa"/>
            <w:noWrap/>
            <w:hideMark/>
          </w:tcPr>
          <w:p w14:paraId="4AFC814D" w14:textId="77777777" w:rsidR="006C5812" w:rsidRPr="006C5812" w:rsidRDefault="006C5812" w:rsidP="006C5812">
            <w:pPr>
              <w:widowControl w:val="0"/>
              <w:rPr>
                <w:sz w:val="16"/>
                <w:szCs w:val="16"/>
              </w:rPr>
            </w:pPr>
            <w:r w:rsidRPr="006C5812">
              <w:rPr>
                <w:sz w:val="16"/>
                <w:szCs w:val="16"/>
              </w:rPr>
              <w:t>1 673 630,1</w:t>
            </w:r>
          </w:p>
        </w:tc>
        <w:tc>
          <w:tcPr>
            <w:tcW w:w="1400" w:type="dxa"/>
            <w:noWrap/>
            <w:hideMark/>
          </w:tcPr>
          <w:p w14:paraId="53F95498" w14:textId="77777777" w:rsidR="006C5812" w:rsidRPr="006C5812" w:rsidRDefault="006C5812" w:rsidP="006C5812">
            <w:pPr>
              <w:widowControl w:val="0"/>
              <w:rPr>
                <w:sz w:val="16"/>
                <w:szCs w:val="16"/>
              </w:rPr>
            </w:pPr>
            <w:r w:rsidRPr="006C5812">
              <w:rPr>
                <w:sz w:val="16"/>
                <w:szCs w:val="16"/>
              </w:rPr>
              <w:t>1 736 531,4</w:t>
            </w:r>
          </w:p>
        </w:tc>
      </w:tr>
      <w:tr w:rsidR="006C5812" w:rsidRPr="006C5812" w14:paraId="488D022B" w14:textId="77777777" w:rsidTr="006C5812">
        <w:trPr>
          <w:trHeight w:val="525"/>
        </w:trPr>
        <w:tc>
          <w:tcPr>
            <w:tcW w:w="2547" w:type="dxa"/>
            <w:noWrap/>
            <w:hideMark/>
          </w:tcPr>
          <w:p w14:paraId="6D2F3352" w14:textId="77777777" w:rsidR="006C5812" w:rsidRPr="006C5812" w:rsidRDefault="006C5812" w:rsidP="006C5812">
            <w:pPr>
              <w:widowControl w:val="0"/>
              <w:rPr>
                <w:sz w:val="16"/>
                <w:szCs w:val="16"/>
              </w:rPr>
            </w:pPr>
            <w:r w:rsidRPr="006C5812">
              <w:rPr>
                <w:sz w:val="16"/>
                <w:szCs w:val="16"/>
              </w:rPr>
              <w:t>000 01  05  02  01  05  0000  610</w:t>
            </w:r>
          </w:p>
        </w:tc>
        <w:tc>
          <w:tcPr>
            <w:tcW w:w="3969" w:type="dxa"/>
            <w:hideMark/>
          </w:tcPr>
          <w:p w14:paraId="46D0B531" w14:textId="77777777" w:rsidR="006C5812" w:rsidRPr="006C5812" w:rsidRDefault="006C5812" w:rsidP="006C5812">
            <w:pPr>
              <w:widowControl w:val="0"/>
              <w:rPr>
                <w:sz w:val="16"/>
                <w:szCs w:val="16"/>
              </w:rPr>
            </w:pPr>
            <w:r w:rsidRPr="006C5812">
              <w:rPr>
                <w:sz w:val="16"/>
                <w:szCs w:val="16"/>
              </w:rPr>
              <w:t>Уменьшение прочих остатков денежных средств бюджетов муниципальных районов</w:t>
            </w:r>
          </w:p>
        </w:tc>
        <w:tc>
          <w:tcPr>
            <w:tcW w:w="1400" w:type="dxa"/>
            <w:noWrap/>
            <w:hideMark/>
          </w:tcPr>
          <w:p w14:paraId="4FC401ED" w14:textId="77777777" w:rsidR="006C5812" w:rsidRPr="006C5812" w:rsidRDefault="006C5812" w:rsidP="006C5812">
            <w:pPr>
              <w:widowControl w:val="0"/>
              <w:rPr>
                <w:sz w:val="16"/>
                <w:szCs w:val="16"/>
              </w:rPr>
            </w:pPr>
            <w:r w:rsidRPr="006C5812">
              <w:rPr>
                <w:sz w:val="16"/>
                <w:szCs w:val="16"/>
              </w:rPr>
              <w:t>1 995 459,6</w:t>
            </w:r>
          </w:p>
        </w:tc>
        <w:tc>
          <w:tcPr>
            <w:tcW w:w="1400" w:type="dxa"/>
            <w:noWrap/>
            <w:hideMark/>
          </w:tcPr>
          <w:p w14:paraId="2D8AB4DE" w14:textId="77777777" w:rsidR="006C5812" w:rsidRPr="006C5812" w:rsidRDefault="006C5812" w:rsidP="006C5812">
            <w:pPr>
              <w:widowControl w:val="0"/>
              <w:rPr>
                <w:sz w:val="16"/>
                <w:szCs w:val="16"/>
              </w:rPr>
            </w:pPr>
            <w:r w:rsidRPr="006C5812">
              <w:rPr>
                <w:sz w:val="16"/>
                <w:szCs w:val="16"/>
              </w:rPr>
              <w:t>1 673 630,1</w:t>
            </w:r>
          </w:p>
        </w:tc>
        <w:tc>
          <w:tcPr>
            <w:tcW w:w="1400" w:type="dxa"/>
            <w:noWrap/>
            <w:hideMark/>
          </w:tcPr>
          <w:p w14:paraId="3D498556" w14:textId="77777777" w:rsidR="006C5812" w:rsidRPr="006C5812" w:rsidRDefault="006C5812" w:rsidP="006C5812">
            <w:pPr>
              <w:widowControl w:val="0"/>
              <w:rPr>
                <w:sz w:val="16"/>
                <w:szCs w:val="16"/>
              </w:rPr>
            </w:pPr>
            <w:r w:rsidRPr="006C5812">
              <w:rPr>
                <w:sz w:val="16"/>
                <w:szCs w:val="16"/>
              </w:rPr>
              <w:t>1 736 531,4</w:t>
            </w:r>
          </w:p>
        </w:tc>
      </w:tr>
      <w:tr w:rsidR="006C5812" w:rsidRPr="006C5812" w14:paraId="78101FBC" w14:textId="77777777" w:rsidTr="006C5812">
        <w:trPr>
          <w:trHeight w:val="315"/>
        </w:trPr>
        <w:tc>
          <w:tcPr>
            <w:tcW w:w="2547" w:type="dxa"/>
            <w:noWrap/>
            <w:hideMark/>
          </w:tcPr>
          <w:p w14:paraId="649901DD" w14:textId="77777777" w:rsidR="006C5812" w:rsidRPr="006C5812" w:rsidRDefault="006C5812" w:rsidP="006C5812">
            <w:pPr>
              <w:widowControl w:val="0"/>
              <w:rPr>
                <w:sz w:val="16"/>
                <w:szCs w:val="16"/>
              </w:rPr>
            </w:pPr>
            <w:r w:rsidRPr="006C5812">
              <w:rPr>
                <w:sz w:val="16"/>
                <w:szCs w:val="16"/>
              </w:rPr>
              <w:t>000 01  06  00  00  00  0000  000</w:t>
            </w:r>
          </w:p>
        </w:tc>
        <w:tc>
          <w:tcPr>
            <w:tcW w:w="3969" w:type="dxa"/>
            <w:hideMark/>
          </w:tcPr>
          <w:p w14:paraId="5CE957BF" w14:textId="77777777" w:rsidR="006C5812" w:rsidRPr="006C5812" w:rsidRDefault="006C5812" w:rsidP="006C5812">
            <w:pPr>
              <w:widowControl w:val="0"/>
              <w:rPr>
                <w:sz w:val="16"/>
                <w:szCs w:val="16"/>
              </w:rPr>
            </w:pPr>
            <w:r w:rsidRPr="006C5812">
              <w:rPr>
                <w:sz w:val="16"/>
                <w:szCs w:val="16"/>
              </w:rPr>
              <w:t xml:space="preserve">Иные источники внутреннего </w:t>
            </w:r>
            <w:proofErr w:type="gramStart"/>
            <w:r w:rsidRPr="006C5812">
              <w:rPr>
                <w:sz w:val="16"/>
                <w:szCs w:val="16"/>
              </w:rPr>
              <w:t>финансирования  дефицитов</w:t>
            </w:r>
            <w:proofErr w:type="gramEnd"/>
            <w:r w:rsidRPr="006C5812">
              <w:rPr>
                <w:sz w:val="16"/>
                <w:szCs w:val="16"/>
              </w:rPr>
              <w:t xml:space="preserve"> бюджетов</w:t>
            </w:r>
          </w:p>
        </w:tc>
        <w:tc>
          <w:tcPr>
            <w:tcW w:w="1400" w:type="dxa"/>
            <w:noWrap/>
            <w:hideMark/>
          </w:tcPr>
          <w:p w14:paraId="7ED819C4" w14:textId="77777777" w:rsidR="006C5812" w:rsidRPr="006C5812" w:rsidRDefault="006C5812" w:rsidP="006C5812">
            <w:pPr>
              <w:widowControl w:val="0"/>
              <w:rPr>
                <w:sz w:val="16"/>
                <w:szCs w:val="16"/>
              </w:rPr>
            </w:pPr>
            <w:r w:rsidRPr="006C5812">
              <w:rPr>
                <w:sz w:val="16"/>
                <w:szCs w:val="16"/>
              </w:rPr>
              <w:t>6 619,0</w:t>
            </w:r>
          </w:p>
        </w:tc>
        <w:tc>
          <w:tcPr>
            <w:tcW w:w="1400" w:type="dxa"/>
            <w:noWrap/>
            <w:hideMark/>
          </w:tcPr>
          <w:p w14:paraId="43617D2C" w14:textId="77777777" w:rsidR="006C5812" w:rsidRPr="006C5812" w:rsidRDefault="006C5812" w:rsidP="006C5812">
            <w:pPr>
              <w:widowControl w:val="0"/>
              <w:rPr>
                <w:sz w:val="16"/>
                <w:szCs w:val="16"/>
              </w:rPr>
            </w:pPr>
            <w:r w:rsidRPr="006C5812">
              <w:rPr>
                <w:sz w:val="16"/>
                <w:szCs w:val="16"/>
              </w:rPr>
              <w:t>8 825,3</w:t>
            </w:r>
          </w:p>
        </w:tc>
        <w:tc>
          <w:tcPr>
            <w:tcW w:w="1400" w:type="dxa"/>
            <w:noWrap/>
            <w:hideMark/>
          </w:tcPr>
          <w:p w14:paraId="0E0BDC53" w14:textId="77777777" w:rsidR="006C5812" w:rsidRPr="006C5812" w:rsidRDefault="006C5812" w:rsidP="006C5812">
            <w:pPr>
              <w:widowControl w:val="0"/>
              <w:rPr>
                <w:sz w:val="16"/>
                <w:szCs w:val="16"/>
              </w:rPr>
            </w:pPr>
            <w:r w:rsidRPr="006C5812">
              <w:rPr>
                <w:sz w:val="16"/>
                <w:szCs w:val="16"/>
              </w:rPr>
              <w:t>11 031,6</w:t>
            </w:r>
          </w:p>
        </w:tc>
      </w:tr>
      <w:tr w:rsidR="006C5812" w:rsidRPr="006C5812" w14:paraId="41CD777E" w14:textId="77777777" w:rsidTr="006C5812">
        <w:trPr>
          <w:trHeight w:val="525"/>
        </w:trPr>
        <w:tc>
          <w:tcPr>
            <w:tcW w:w="2547" w:type="dxa"/>
            <w:noWrap/>
            <w:hideMark/>
          </w:tcPr>
          <w:p w14:paraId="1D9E695C" w14:textId="77777777" w:rsidR="006C5812" w:rsidRPr="006C5812" w:rsidRDefault="006C5812" w:rsidP="006C5812">
            <w:pPr>
              <w:widowControl w:val="0"/>
              <w:rPr>
                <w:sz w:val="16"/>
                <w:szCs w:val="16"/>
              </w:rPr>
            </w:pPr>
            <w:r w:rsidRPr="006C5812">
              <w:rPr>
                <w:sz w:val="16"/>
                <w:szCs w:val="16"/>
              </w:rPr>
              <w:t>000 01  06  05  00  00  0000  000</w:t>
            </w:r>
          </w:p>
        </w:tc>
        <w:tc>
          <w:tcPr>
            <w:tcW w:w="3969" w:type="dxa"/>
            <w:hideMark/>
          </w:tcPr>
          <w:p w14:paraId="613C9DDA" w14:textId="77777777" w:rsidR="006C5812" w:rsidRPr="006C5812" w:rsidRDefault="006C5812" w:rsidP="006C5812">
            <w:pPr>
              <w:widowControl w:val="0"/>
              <w:rPr>
                <w:sz w:val="16"/>
                <w:szCs w:val="16"/>
              </w:rPr>
            </w:pPr>
            <w:r w:rsidRPr="006C5812">
              <w:rPr>
                <w:sz w:val="16"/>
                <w:szCs w:val="16"/>
              </w:rPr>
              <w:t xml:space="preserve">Бюджетные кредиты, предоставленные </w:t>
            </w:r>
            <w:proofErr w:type="gramStart"/>
            <w:r w:rsidRPr="006C5812">
              <w:rPr>
                <w:sz w:val="16"/>
                <w:szCs w:val="16"/>
              </w:rPr>
              <w:t>внутри  страны</w:t>
            </w:r>
            <w:proofErr w:type="gramEnd"/>
            <w:r w:rsidRPr="006C5812">
              <w:rPr>
                <w:sz w:val="16"/>
                <w:szCs w:val="16"/>
              </w:rPr>
              <w:t xml:space="preserve"> в валюте Российской Федерации</w:t>
            </w:r>
          </w:p>
        </w:tc>
        <w:tc>
          <w:tcPr>
            <w:tcW w:w="1400" w:type="dxa"/>
            <w:noWrap/>
            <w:hideMark/>
          </w:tcPr>
          <w:p w14:paraId="6D808D35" w14:textId="77777777" w:rsidR="006C5812" w:rsidRPr="006C5812" w:rsidRDefault="006C5812" w:rsidP="006C5812">
            <w:pPr>
              <w:widowControl w:val="0"/>
              <w:rPr>
                <w:sz w:val="16"/>
                <w:szCs w:val="16"/>
              </w:rPr>
            </w:pPr>
            <w:r w:rsidRPr="006C5812">
              <w:rPr>
                <w:sz w:val="16"/>
                <w:szCs w:val="16"/>
              </w:rPr>
              <w:t>6 619,0</w:t>
            </w:r>
          </w:p>
        </w:tc>
        <w:tc>
          <w:tcPr>
            <w:tcW w:w="1400" w:type="dxa"/>
            <w:noWrap/>
            <w:hideMark/>
          </w:tcPr>
          <w:p w14:paraId="77B6225C" w14:textId="77777777" w:rsidR="006C5812" w:rsidRPr="006C5812" w:rsidRDefault="006C5812" w:rsidP="006C5812">
            <w:pPr>
              <w:widowControl w:val="0"/>
              <w:rPr>
                <w:sz w:val="16"/>
                <w:szCs w:val="16"/>
              </w:rPr>
            </w:pPr>
            <w:r w:rsidRPr="006C5812">
              <w:rPr>
                <w:sz w:val="16"/>
                <w:szCs w:val="16"/>
              </w:rPr>
              <w:t>8 825,3</w:t>
            </w:r>
          </w:p>
        </w:tc>
        <w:tc>
          <w:tcPr>
            <w:tcW w:w="1400" w:type="dxa"/>
            <w:noWrap/>
            <w:hideMark/>
          </w:tcPr>
          <w:p w14:paraId="21512A38" w14:textId="77777777" w:rsidR="006C5812" w:rsidRPr="006C5812" w:rsidRDefault="006C5812" w:rsidP="006C5812">
            <w:pPr>
              <w:widowControl w:val="0"/>
              <w:rPr>
                <w:sz w:val="16"/>
                <w:szCs w:val="16"/>
              </w:rPr>
            </w:pPr>
            <w:r w:rsidRPr="006C5812">
              <w:rPr>
                <w:sz w:val="16"/>
                <w:szCs w:val="16"/>
              </w:rPr>
              <w:t>11 031,6</w:t>
            </w:r>
          </w:p>
        </w:tc>
      </w:tr>
      <w:tr w:rsidR="006C5812" w:rsidRPr="006C5812" w14:paraId="167FA75B" w14:textId="77777777" w:rsidTr="006C5812">
        <w:trPr>
          <w:trHeight w:val="525"/>
        </w:trPr>
        <w:tc>
          <w:tcPr>
            <w:tcW w:w="2547" w:type="dxa"/>
            <w:noWrap/>
            <w:hideMark/>
          </w:tcPr>
          <w:p w14:paraId="026DEBC0" w14:textId="77777777" w:rsidR="006C5812" w:rsidRPr="006C5812" w:rsidRDefault="006C5812" w:rsidP="006C5812">
            <w:pPr>
              <w:widowControl w:val="0"/>
              <w:rPr>
                <w:sz w:val="16"/>
                <w:szCs w:val="16"/>
              </w:rPr>
            </w:pPr>
            <w:r w:rsidRPr="006C5812">
              <w:rPr>
                <w:sz w:val="16"/>
                <w:szCs w:val="16"/>
              </w:rPr>
              <w:t>000 01  06  05  00  00  0000  600</w:t>
            </w:r>
          </w:p>
        </w:tc>
        <w:tc>
          <w:tcPr>
            <w:tcW w:w="3969" w:type="dxa"/>
            <w:hideMark/>
          </w:tcPr>
          <w:p w14:paraId="4DF9E975" w14:textId="77777777" w:rsidR="006C5812" w:rsidRPr="006C5812" w:rsidRDefault="006C5812" w:rsidP="006C5812">
            <w:pPr>
              <w:widowControl w:val="0"/>
              <w:rPr>
                <w:sz w:val="16"/>
                <w:szCs w:val="16"/>
              </w:rPr>
            </w:pPr>
            <w:r w:rsidRPr="006C5812">
              <w:rPr>
                <w:sz w:val="16"/>
                <w:szCs w:val="16"/>
              </w:rPr>
              <w:t xml:space="preserve">Возврат бюджетных кредитов, </w:t>
            </w:r>
            <w:proofErr w:type="gramStart"/>
            <w:r w:rsidRPr="006C5812">
              <w:rPr>
                <w:sz w:val="16"/>
                <w:szCs w:val="16"/>
              </w:rPr>
              <w:t>предоставленных  внутри</w:t>
            </w:r>
            <w:proofErr w:type="gramEnd"/>
            <w:r w:rsidRPr="006C5812">
              <w:rPr>
                <w:sz w:val="16"/>
                <w:szCs w:val="16"/>
              </w:rPr>
              <w:t xml:space="preserve"> страны в валюте Российской Федерации</w:t>
            </w:r>
          </w:p>
        </w:tc>
        <w:tc>
          <w:tcPr>
            <w:tcW w:w="1400" w:type="dxa"/>
            <w:noWrap/>
            <w:hideMark/>
          </w:tcPr>
          <w:p w14:paraId="077E1D01" w14:textId="77777777" w:rsidR="006C5812" w:rsidRPr="006C5812" w:rsidRDefault="006C5812" w:rsidP="006C5812">
            <w:pPr>
              <w:widowControl w:val="0"/>
              <w:rPr>
                <w:sz w:val="16"/>
                <w:szCs w:val="16"/>
              </w:rPr>
            </w:pPr>
            <w:r w:rsidRPr="006C5812">
              <w:rPr>
                <w:sz w:val="16"/>
                <w:szCs w:val="16"/>
              </w:rPr>
              <w:t>6 619,0</w:t>
            </w:r>
          </w:p>
        </w:tc>
        <w:tc>
          <w:tcPr>
            <w:tcW w:w="1400" w:type="dxa"/>
            <w:noWrap/>
            <w:hideMark/>
          </w:tcPr>
          <w:p w14:paraId="0C2B5E46" w14:textId="77777777" w:rsidR="006C5812" w:rsidRPr="006C5812" w:rsidRDefault="006C5812" w:rsidP="006C5812">
            <w:pPr>
              <w:widowControl w:val="0"/>
              <w:rPr>
                <w:sz w:val="16"/>
                <w:szCs w:val="16"/>
              </w:rPr>
            </w:pPr>
            <w:r w:rsidRPr="006C5812">
              <w:rPr>
                <w:sz w:val="16"/>
                <w:szCs w:val="16"/>
              </w:rPr>
              <w:t>8 825,3</w:t>
            </w:r>
          </w:p>
        </w:tc>
        <w:tc>
          <w:tcPr>
            <w:tcW w:w="1400" w:type="dxa"/>
            <w:noWrap/>
            <w:hideMark/>
          </w:tcPr>
          <w:p w14:paraId="76CC4BAA" w14:textId="77777777" w:rsidR="006C5812" w:rsidRPr="006C5812" w:rsidRDefault="006C5812" w:rsidP="006C5812">
            <w:pPr>
              <w:widowControl w:val="0"/>
              <w:rPr>
                <w:sz w:val="16"/>
                <w:szCs w:val="16"/>
              </w:rPr>
            </w:pPr>
            <w:r w:rsidRPr="006C5812">
              <w:rPr>
                <w:sz w:val="16"/>
                <w:szCs w:val="16"/>
              </w:rPr>
              <w:t>11 031,6</w:t>
            </w:r>
          </w:p>
        </w:tc>
      </w:tr>
      <w:tr w:rsidR="006C5812" w:rsidRPr="006C5812" w14:paraId="4855AAF9" w14:textId="77777777" w:rsidTr="006C5812">
        <w:trPr>
          <w:trHeight w:val="719"/>
        </w:trPr>
        <w:tc>
          <w:tcPr>
            <w:tcW w:w="2547" w:type="dxa"/>
            <w:noWrap/>
            <w:hideMark/>
          </w:tcPr>
          <w:p w14:paraId="3A44056E" w14:textId="77777777" w:rsidR="006C5812" w:rsidRPr="006C5812" w:rsidRDefault="006C5812" w:rsidP="006C5812">
            <w:pPr>
              <w:widowControl w:val="0"/>
              <w:rPr>
                <w:sz w:val="16"/>
                <w:szCs w:val="16"/>
              </w:rPr>
            </w:pPr>
            <w:r w:rsidRPr="006C5812">
              <w:rPr>
                <w:sz w:val="16"/>
                <w:szCs w:val="16"/>
              </w:rPr>
              <w:t>000 01  06  05  02  00  0000  600</w:t>
            </w:r>
          </w:p>
        </w:tc>
        <w:tc>
          <w:tcPr>
            <w:tcW w:w="3969" w:type="dxa"/>
            <w:hideMark/>
          </w:tcPr>
          <w:p w14:paraId="5E912FB7" w14:textId="77777777" w:rsidR="006C5812" w:rsidRPr="006C5812" w:rsidRDefault="006C5812" w:rsidP="006C5812">
            <w:pPr>
              <w:widowControl w:val="0"/>
              <w:rPr>
                <w:sz w:val="16"/>
                <w:szCs w:val="16"/>
              </w:rPr>
            </w:pPr>
            <w:r w:rsidRPr="006C5812">
              <w:rPr>
                <w:sz w:val="16"/>
                <w:szCs w:val="16"/>
              </w:rPr>
              <w:t>Возврат бюджетных кредитов, предоставленных другим бюджетам бюджетной системы Российской Федерации в валюте Российской Федерации</w:t>
            </w:r>
          </w:p>
        </w:tc>
        <w:tc>
          <w:tcPr>
            <w:tcW w:w="1400" w:type="dxa"/>
            <w:noWrap/>
            <w:hideMark/>
          </w:tcPr>
          <w:p w14:paraId="02E068C2" w14:textId="77777777" w:rsidR="006C5812" w:rsidRPr="006C5812" w:rsidRDefault="006C5812" w:rsidP="006C5812">
            <w:pPr>
              <w:widowControl w:val="0"/>
              <w:rPr>
                <w:sz w:val="16"/>
                <w:szCs w:val="16"/>
              </w:rPr>
            </w:pPr>
            <w:r w:rsidRPr="006C5812">
              <w:rPr>
                <w:sz w:val="16"/>
                <w:szCs w:val="16"/>
              </w:rPr>
              <w:t>6 619,0</w:t>
            </w:r>
          </w:p>
        </w:tc>
        <w:tc>
          <w:tcPr>
            <w:tcW w:w="1400" w:type="dxa"/>
            <w:noWrap/>
            <w:hideMark/>
          </w:tcPr>
          <w:p w14:paraId="761F95D1" w14:textId="77777777" w:rsidR="006C5812" w:rsidRPr="006C5812" w:rsidRDefault="006C5812" w:rsidP="006C5812">
            <w:pPr>
              <w:widowControl w:val="0"/>
              <w:rPr>
                <w:sz w:val="16"/>
                <w:szCs w:val="16"/>
              </w:rPr>
            </w:pPr>
            <w:r w:rsidRPr="006C5812">
              <w:rPr>
                <w:sz w:val="16"/>
                <w:szCs w:val="16"/>
              </w:rPr>
              <w:t>8 825,3</w:t>
            </w:r>
          </w:p>
        </w:tc>
        <w:tc>
          <w:tcPr>
            <w:tcW w:w="1400" w:type="dxa"/>
            <w:noWrap/>
            <w:hideMark/>
          </w:tcPr>
          <w:p w14:paraId="34C36DBD" w14:textId="77777777" w:rsidR="006C5812" w:rsidRPr="006C5812" w:rsidRDefault="006C5812" w:rsidP="006C5812">
            <w:pPr>
              <w:widowControl w:val="0"/>
              <w:rPr>
                <w:sz w:val="16"/>
                <w:szCs w:val="16"/>
              </w:rPr>
            </w:pPr>
            <w:r w:rsidRPr="006C5812">
              <w:rPr>
                <w:sz w:val="16"/>
                <w:szCs w:val="16"/>
              </w:rPr>
              <w:t>11 031,6</w:t>
            </w:r>
          </w:p>
        </w:tc>
      </w:tr>
      <w:tr w:rsidR="006C5812" w:rsidRPr="006C5812" w14:paraId="557C7B03" w14:textId="77777777" w:rsidTr="006C5812">
        <w:trPr>
          <w:trHeight w:val="780"/>
        </w:trPr>
        <w:tc>
          <w:tcPr>
            <w:tcW w:w="2547" w:type="dxa"/>
            <w:noWrap/>
            <w:hideMark/>
          </w:tcPr>
          <w:p w14:paraId="198CFEF5" w14:textId="77777777" w:rsidR="006C5812" w:rsidRPr="006C5812" w:rsidRDefault="006C5812" w:rsidP="006C5812">
            <w:pPr>
              <w:widowControl w:val="0"/>
              <w:rPr>
                <w:sz w:val="16"/>
                <w:szCs w:val="16"/>
              </w:rPr>
            </w:pPr>
            <w:r w:rsidRPr="006C5812">
              <w:rPr>
                <w:sz w:val="16"/>
                <w:szCs w:val="16"/>
              </w:rPr>
              <w:t>000 01  06  05  02  05  0000  640</w:t>
            </w:r>
          </w:p>
        </w:tc>
        <w:tc>
          <w:tcPr>
            <w:tcW w:w="3969" w:type="dxa"/>
            <w:hideMark/>
          </w:tcPr>
          <w:p w14:paraId="511DB114" w14:textId="77777777" w:rsidR="006C5812" w:rsidRPr="006C5812" w:rsidRDefault="006C5812" w:rsidP="006C5812">
            <w:pPr>
              <w:widowControl w:val="0"/>
              <w:rPr>
                <w:sz w:val="16"/>
                <w:szCs w:val="16"/>
              </w:rPr>
            </w:pPr>
            <w:r w:rsidRPr="006C5812">
              <w:rPr>
                <w:sz w:val="16"/>
                <w:szCs w:val="16"/>
              </w:rPr>
              <w:t xml:space="preserve">Возврат бюджетных кредитов, </w:t>
            </w:r>
            <w:proofErr w:type="gramStart"/>
            <w:r w:rsidRPr="006C5812">
              <w:rPr>
                <w:sz w:val="16"/>
                <w:szCs w:val="16"/>
              </w:rPr>
              <w:t>предоставленных  другим</w:t>
            </w:r>
            <w:proofErr w:type="gramEnd"/>
            <w:r w:rsidRPr="006C5812">
              <w:rPr>
                <w:sz w:val="16"/>
                <w:szCs w:val="16"/>
              </w:rPr>
              <w:t xml:space="preserve"> бюджетам бюджетной системы Российской  Федерации из бюджетов муниципальных районов  в валюте Российской Федерации</w:t>
            </w:r>
          </w:p>
        </w:tc>
        <w:tc>
          <w:tcPr>
            <w:tcW w:w="1400" w:type="dxa"/>
            <w:noWrap/>
            <w:hideMark/>
          </w:tcPr>
          <w:p w14:paraId="7B1F2F51" w14:textId="77777777" w:rsidR="006C5812" w:rsidRPr="006C5812" w:rsidRDefault="006C5812" w:rsidP="006C5812">
            <w:pPr>
              <w:widowControl w:val="0"/>
              <w:rPr>
                <w:sz w:val="16"/>
                <w:szCs w:val="16"/>
              </w:rPr>
            </w:pPr>
            <w:r w:rsidRPr="006C5812">
              <w:rPr>
                <w:sz w:val="16"/>
                <w:szCs w:val="16"/>
              </w:rPr>
              <w:t>6 619,0</w:t>
            </w:r>
          </w:p>
        </w:tc>
        <w:tc>
          <w:tcPr>
            <w:tcW w:w="1400" w:type="dxa"/>
            <w:noWrap/>
            <w:hideMark/>
          </w:tcPr>
          <w:p w14:paraId="76673B92" w14:textId="77777777" w:rsidR="006C5812" w:rsidRPr="006C5812" w:rsidRDefault="006C5812" w:rsidP="006C5812">
            <w:pPr>
              <w:widowControl w:val="0"/>
              <w:rPr>
                <w:sz w:val="16"/>
                <w:szCs w:val="16"/>
              </w:rPr>
            </w:pPr>
            <w:r w:rsidRPr="006C5812">
              <w:rPr>
                <w:sz w:val="16"/>
                <w:szCs w:val="16"/>
              </w:rPr>
              <w:t>8 825,3</w:t>
            </w:r>
          </w:p>
        </w:tc>
        <w:tc>
          <w:tcPr>
            <w:tcW w:w="1400" w:type="dxa"/>
            <w:noWrap/>
            <w:hideMark/>
          </w:tcPr>
          <w:p w14:paraId="716547B2" w14:textId="77777777" w:rsidR="006C5812" w:rsidRPr="006C5812" w:rsidRDefault="006C5812" w:rsidP="006C5812">
            <w:pPr>
              <w:widowControl w:val="0"/>
              <w:rPr>
                <w:sz w:val="16"/>
                <w:szCs w:val="16"/>
              </w:rPr>
            </w:pPr>
            <w:r w:rsidRPr="006C5812">
              <w:rPr>
                <w:sz w:val="16"/>
                <w:szCs w:val="16"/>
              </w:rPr>
              <w:t>11 031,6</w:t>
            </w:r>
          </w:p>
        </w:tc>
      </w:tr>
    </w:tbl>
    <w:p w14:paraId="391E596B" w14:textId="7C8AE6C0" w:rsidR="006A6D29" w:rsidRDefault="005274FC" w:rsidP="00650385">
      <w:pPr>
        <w:widowControl w:val="0"/>
      </w:pPr>
      <w:r>
        <w:t xml:space="preserve">                                                       </w:t>
      </w:r>
    </w:p>
    <w:sectPr w:rsidR="006A6D29" w:rsidSect="000C2B87">
      <w:pgSz w:w="11906" w:h="16838"/>
      <w:pgMar w:top="567" w:right="567" w:bottom="719" w:left="567" w:header="709" w:footer="70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FA1AD7F" w14:textId="77777777" w:rsidR="006759B3" w:rsidRDefault="006759B3">
      <w:r>
        <w:separator/>
      </w:r>
    </w:p>
  </w:endnote>
  <w:endnote w:type="continuationSeparator" w:id="0">
    <w:p w14:paraId="762D421F" w14:textId="77777777" w:rsidR="006759B3" w:rsidRDefault="006759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8718207" w14:textId="77777777" w:rsidR="006759B3" w:rsidRDefault="006759B3">
      <w:r>
        <w:separator/>
      </w:r>
    </w:p>
  </w:footnote>
  <w:footnote w:type="continuationSeparator" w:id="0">
    <w:p w14:paraId="0A820B7E" w14:textId="77777777" w:rsidR="006759B3" w:rsidRDefault="006759B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A73E1C" w14:textId="77777777" w:rsidR="006759B3" w:rsidRDefault="006759B3">
    <w:pPr>
      <w:pStyle w:val="a7"/>
      <w:ind w:right="360"/>
      <w:rPr>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D35BA1"/>
    <w:multiLevelType w:val="hybridMultilevel"/>
    <w:tmpl w:val="E1421B7A"/>
    <w:lvl w:ilvl="0" w:tplc="EB301DB4">
      <w:start w:val="1"/>
      <w:numFmt w:val="decimal"/>
      <w:lvlText w:val="%1."/>
      <w:lvlJc w:val="left"/>
      <w:pPr>
        <w:ind w:left="1070" w:hanging="360"/>
      </w:pPr>
      <w:rPr>
        <w:rFonts w:hint="default"/>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 w15:restartNumberingAfterBreak="0">
    <w:nsid w:val="18245815"/>
    <w:multiLevelType w:val="hybridMultilevel"/>
    <w:tmpl w:val="65EC8036"/>
    <w:lvl w:ilvl="0" w:tplc="37540E6A">
      <w:start w:val="1"/>
      <w:numFmt w:val="decimal"/>
      <w:lvlText w:val="%1."/>
      <w:lvlJc w:val="left"/>
      <w:pPr>
        <w:ind w:left="900" w:hanging="360"/>
      </w:pPr>
      <w:rPr>
        <w:rFonts w:hint="default"/>
      </w:rPr>
    </w:lvl>
    <w:lvl w:ilvl="1" w:tplc="04190019">
      <w:start w:val="1"/>
      <w:numFmt w:val="lowerLetter"/>
      <w:lvlText w:val="%2."/>
      <w:lvlJc w:val="left"/>
      <w:pPr>
        <w:ind w:left="1620" w:hanging="360"/>
      </w:pPr>
    </w:lvl>
    <w:lvl w:ilvl="2" w:tplc="0419001B">
      <w:start w:val="1"/>
      <w:numFmt w:val="lowerRoman"/>
      <w:lvlText w:val="%3."/>
      <w:lvlJc w:val="right"/>
      <w:pPr>
        <w:ind w:left="2340" w:hanging="180"/>
      </w:pPr>
    </w:lvl>
    <w:lvl w:ilvl="3" w:tplc="0419000F">
      <w:start w:val="1"/>
      <w:numFmt w:val="decimal"/>
      <w:lvlText w:val="%4."/>
      <w:lvlJc w:val="left"/>
      <w:pPr>
        <w:ind w:left="3060" w:hanging="360"/>
      </w:pPr>
    </w:lvl>
    <w:lvl w:ilvl="4" w:tplc="04190019">
      <w:start w:val="1"/>
      <w:numFmt w:val="lowerLetter"/>
      <w:lvlText w:val="%5."/>
      <w:lvlJc w:val="left"/>
      <w:pPr>
        <w:ind w:left="3780" w:hanging="360"/>
      </w:pPr>
    </w:lvl>
    <w:lvl w:ilvl="5" w:tplc="0419001B">
      <w:start w:val="1"/>
      <w:numFmt w:val="lowerRoman"/>
      <w:lvlText w:val="%6."/>
      <w:lvlJc w:val="right"/>
      <w:pPr>
        <w:ind w:left="4500" w:hanging="180"/>
      </w:pPr>
    </w:lvl>
    <w:lvl w:ilvl="6" w:tplc="0419000F">
      <w:start w:val="1"/>
      <w:numFmt w:val="decimal"/>
      <w:lvlText w:val="%7."/>
      <w:lvlJc w:val="left"/>
      <w:pPr>
        <w:ind w:left="5220" w:hanging="360"/>
      </w:pPr>
    </w:lvl>
    <w:lvl w:ilvl="7" w:tplc="04190019">
      <w:start w:val="1"/>
      <w:numFmt w:val="lowerLetter"/>
      <w:lvlText w:val="%8."/>
      <w:lvlJc w:val="left"/>
      <w:pPr>
        <w:ind w:left="5940" w:hanging="360"/>
      </w:pPr>
    </w:lvl>
    <w:lvl w:ilvl="8" w:tplc="0419001B">
      <w:start w:val="1"/>
      <w:numFmt w:val="lowerRoman"/>
      <w:lvlText w:val="%9."/>
      <w:lvlJc w:val="right"/>
      <w:pPr>
        <w:ind w:left="6660" w:hanging="180"/>
      </w:pPr>
    </w:lvl>
  </w:abstractNum>
  <w:abstractNum w:abstractNumId="2" w15:restartNumberingAfterBreak="0">
    <w:nsid w:val="24EA63E9"/>
    <w:multiLevelType w:val="hybridMultilevel"/>
    <w:tmpl w:val="CEB2326A"/>
    <w:lvl w:ilvl="0" w:tplc="0419000F">
      <w:start w:val="1"/>
      <w:numFmt w:val="decimal"/>
      <w:lvlText w:val="%1."/>
      <w:lvlJc w:val="left"/>
      <w:pPr>
        <w:ind w:left="720" w:hanging="360"/>
      </w:pPr>
      <w:rPr>
        <w:rFonts w:hint="default"/>
        <w:i w:val="0"/>
        <w:iCs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2C921743"/>
    <w:multiLevelType w:val="hybridMultilevel"/>
    <w:tmpl w:val="196E097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15:restartNumberingAfterBreak="0">
    <w:nsid w:val="45DC4FEE"/>
    <w:multiLevelType w:val="hybridMultilevel"/>
    <w:tmpl w:val="56964ADE"/>
    <w:lvl w:ilvl="0" w:tplc="04190011">
      <w:start w:val="1"/>
      <w:numFmt w:val="decimal"/>
      <w:lvlText w:val="%1)"/>
      <w:lvlJc w:val="left"/>
      <w:pPr>
        <w:tabs>
          <w:tab w:val="num" w:pos="1429"/>
        </w:tabs>
        <w:ind w:left="1429" w:hanging="360"/>
      </w:pPr>
    </w:lvl>
    <w:lvl w:ilvl="1" w:tplc="04190019">
      <w:start w:val="1"/>
      <w:numFmt w:val="lowerLetter"/>
      <w:lvlText w:val="%2."/>
      <w:lvlJc w:val="left"/>
      <w:pPr>
        <w:tabs>
          <w:tab w:val="num" w:pos="2149"/>
        </w:tabs>
        <w:ind w:left="2149" w:hanging="360"/>
      </w:pPr>
    </w:lvl>
    <w:lvl w:ilvl="2" w:tplc="0419001B">
      <w:start w:val="1"/>
      <w:numFmt w:val="lowerRoman"/>
      <w:lvlText w:val="%3."/>
      <w:lvlJc w:val="right"/>
      <w:pPr>
        <w:tabs>
          <w:tab w:val="num" w:pos="2869"/>
        </w:tabs>
        <w:ind w:left="2869" w:hanging="180"/>
      </w:pPr>
    </w:lvl>
    <w:lvl w:ilvl="3" w:tplc="0419000F">
      <w:start w:val="1"/>
      <w:numFmt w:val="decimal"/>
      <w:lvlText w:val="%4."/>
      <w:lvlJc w:val="left"/>
      <w:pPr>
        <w:tabs>
          <w:tab w:val="num" w:pos="3589"/>
        </w:tabs>
        <w:ind w:left="3589" w:hanging="360"/>
      </w:pPr>
    </w:lvl>
    <w:lvl w:ilvl="4" w:tplc="04190019">
      <w:start w:val="1"/>
      <w:numFmt w:val="lowerLetter"/>
      <w:lvlText w:val="%5."/>
      <w:lvlJc w:val="left"/>
      <w:pPr>
        <w:tabs>
          <w:tab w:val="num" w:pos="4309"/>
        </w:tabs>
        <w:ind w:left="4309" w:hanging="360"/>
      </w:pPr>
    </w:lvl>
    <w:lvl w:ilvl="5" w:tplc="0419001B">
      <w:start w:val="1"/>
      <w:numFmt w:val="lowerRoman"/>
      <w:lvlText w:val="%6."/>
      <w:lvlJc w:val="right"/>
      <w:pPr>
        <w:tabs>
          <w:tab w:val="num" w:pos="5029"/>
        </w:tabs>
        <w:ind w:left="5029" w:hanging="180"/>
      </w:pPr>
    </w:lvl>
    <w:lvl w:ilvl="6" w:tplc="0419000F">
      <w:start w:val="1"/>
      <w:numFmt w:val="decimal"/>
      <w:lvlText w:val="%7."/>
      <w:lvlJc w:val="left"/>
      <w:pPr>
        <w:tabs>
          <w:tab w:val="num" w:pos="5749"/>
        </w:tabs>
        <w:ind w:left="5749" w:hanging="360"/>
      </w:pPr>
    </w:lvl>
    <w:lvl w:ilvl="7" w:tplc="04190019">
      <w:start w:val="1"/>
      <w:numFmt w:val="lowerLetter"/>
      <w:lvlText w:val="%8."/>
      <w:lvlJc w:val="left"/>
      <w:pPr>
        <w:tabs>
          <w:tab w:val="num" w:pos="6469"/>
        </w:tabs>
        <w:ind w:left="6469" w:hanging="360"/>
      </w:pPr>
    </w:lvl>
    <w:lvl w:ilvl="8" w:tplc="0419001B">
      <w:start w:val="1"/>
      <w:numFmt w:val="lowerRoman"/>
      <w:lvlText w:val="%9."/>
      <w:lvlJc w:val="right"/>
      <w:pPr>
        <w:tabs>
          <w:tab w:val="num" w:pos="7189"/>
        </w:tabs>
        <w:ind w:left="7189" w:hanging="180"/>
      </w:pPr>
    </w:lvl>
  </w:abstractNum>
  <w:abstractNum w:abstractNumId="5" w15:restartNumberingAfterBreak="0">
    <w:nsid w:val="4A6A08ED"/>
    <w:multiLevelType w:val="hybridMultilevel"/>
    <w:tmpl w:val="800CBE70"/>
    <w:lvl w:ilvl="0" w:tplc="362A71EA">
      <w:start w:val="1"/>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6" w15:restartNumberingAfterBreak="0">
    <w:nsid w:val="56635E05"/>
    <w:multiLevelType w:val="hybridMultilevel"/>
    <w:tmpl w:val="04D6F734"/>
    <w:lvl w:ilvl="0" w:tplc="DF00B36E">
      <w:start w:val="1"/>
      <w:numFmt w:val="decimal"/>
      <w:lvlText w:val="%1."/>
      <w:lvlJc w:val="left"/>
      <w:pPr>
        <w:ind w:left="1440" w:hanging="360"/>
      </w:pPr>
      <w:rPr>
        <w:rFonts w:hint="default"/>
        <w:i w:val="0"/>
        <w:iCs w:val="0"/>
      </w:rPr>
    </w:lvl>
    <w:lvl w:ilvl="1" w:tplc="04190019">
      <w:start w:val="1"/>
      <w:numFmt w:val="lowerLetter"/>
      <w:lvlText w:val="%2."/>
      <w:lvlJc w:val="left"/>
      <w:pPr>
        <w:ind w:left="2160" w:hanging="360"/>
      </w:pPr>
    </w:lvl>
    <w:lvl w:ilvl="2" w:tplc="0419001B">
      <w:start w:val="1"/>
      <w:numFmt w:val="lowerRoman"/>
      <w:lvlText w:val="%3."/>
      <w:lvlJc w:val="right"/>
      <w:pPr>
        <w:ind w:left="2880" w:hanging="180"/>
      </w:pPr>
    </w:lvl>
    <w:lvl w:ilvl="3" w:tplc="0419000F">
      <w:start w:val="1"/>
      <w:numFmt w:val="decimal"/>
      <w:lvlText w:val="%4."/>
      <w:lvlJc w:val="left"/>
      <w:pPr>
        <w:ind w:left="3600" w:hanging="360"/>
      </w:pPr>
    </w:lvl>
    <w:lvl w:ilvl="4" w:tplc="04190019">
      <w:start w:val="1"/>
      <w:numFmt w:val="lowerLetter"/>
      <w:lvlText w:val="%5."/>
      <w:lvlJc w:val="left"/>
      <w:pPr>
        <w:ind w:left="4320" w:hanging="360"/>
      </w:pPr>
    </w:lvl>
    <w:lvl w:ilvl="5" w:tplc="0419001B">
      <w:start w:val="1"/>
      <w:numFmt w:val="lowerRoman"/>
      <w:lvlText w:val="%6."/>
      <w:lvlJc w:val="right"/>
      <w:pPr>
        <w:ind w:left="5040" w:hanging="180"/>
      </w:pPr>
    </w:lvl>
    <w:lvl w:ilvl="6" w:tplc="0419000F">
      <w:start w:val="1"/>
      <w:numFmt w:val="decimal"/>
      <w:lvlText w:val="%7."/>
      <w:lvlJc w:val="left"/>
      <w:pPr>
        <w:ind w:left="5760" w:hanging="360"/>
      </w:pPr>
    </w:lvl>
    <w:lvl w:ilvl="7" w:tplc="04190019">
      <w:start w:val="1"/>
      <w:numFmt w:val="lowerLetter"/>
      <w:lvlText w:val="%8."/>
      <w:lvlJc w:val="left"/>
      <w:pPr>
        <w:ind w:left="6480" w:hanging="360"/>
      </w:pPr>
    </w:lvl>
    <w:lvl w:ilvl="8" w:tplc="0419001B">
      <w:start w:val="1"/>
      <w:numFmt w:val="lowerRoman"/>
      <w:lvlText w:val="%9."/>
      <w:lvlJc w:val="right"/>
      <w:pPr>
        <w:ind w:left="7200" w:hanging="180"/>
      </w:pPr>
    </w:lvl>
  </w:abstractNum>
  <w:abstractNum w:abstractNumId="7" w15:restartNumberingAfterBreak="0">
    <w:nsid w:val="5B1D1E2F"/>
    <w:multiLevelType w:val="hybridMultilevel"/>
    <w:tmpl w:val="2E5609DA"/>
    <w:lvl w:ilvl="0" w:tplc="9DC4E134">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8" w15:restartNumberingAfterBreak="0">
    <w:nsid w:val="5E0777AF"/>
    <w:multiLevelType w:val="hybridMultilevel"/>
    <w:tmpl w:val="971ECEA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63213058"/>
    <w:multiLevelType w:val="hybridMultilevel"/>
    <w:tmpl w:val="F4BED1F0"/>
    <w:lvl w:ilvl="0" w:tplc="5080D23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0" w15:restartNumberingAfterBreak="0">
    <w:nsid w:val="788137E8"/>
    <w:multiLevelType w:val="hybridMultilevel"/>
    <w:tmpl w:val="2850F06A"/>
    <w:lvl w:ilvl="0" w:tplc="77D0FB08">
      <w:start w:val="1"/>
      <w:numFmt w:val="decimal"/>
      <w:lvlText w:val="%1."/>
      <w:lvlJc w:val="left"/>
      <w:pPr>
        <w:ind w:left="1080" w:hanging="360"/>
      </w:pPr>
      <w:rPr>
        <w:rFonts w:hint="default"/>
        <w:i w:val="0"/>
        <w:iCs w:val="0"/>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4"/>
  </w:num>
  <w:num w:numId="2">
    <w:abstractNumId w:val="10"/>
  </w:num>
  <w:num w:numId="3">
    <w:abstractNumId w:val="6"/>
  </w:num>
  <w:num w:numId="4">
    <w:abstractNumId w:val="2"/>
  </w:num>
  <w:num w:numId="5">
    <w:abstractNumId w:val="0"/>
  </w:num>
  <w:num w:numId="6">
    <w:abstractNumId w:val="5"/>
  </w:num>
  <w:num w:numId="7">
    <w:abstractNumId w:val="1"/>
  </w:num>
  <w:num w:numId="8">
    <w:abstractNumId w:val="7"/>
  </w:num>
  <w:num w:numId="9">
    <w:abstractNumId w:val="3"/>
  </w:num>
  <w:num w:numId="10">
    <w:abstractNumId w:val="8"/>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proofState w:spelling="clean" w:grammar="clean"/>
  <w:defaultTabStop w:val="708"/>
  <w:hyphenationZone w:val="357"/>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35EB"/>
    <w:rsid w:val="00000C18"/>
    <w:rsid w:val="000023A6"/>
    <w:rsid w:val="00003FAE"/>
    <w:rsid w:val="000050B4"/>
    <w:rsid w:val="0000526B"/>
    <w:rsid w:val="0000703F"/>
    <w:rsid w:val="00007AA1"/>
    <w:rsid w:val="00010E53"/>
    <w:rsid w:val="000233A0"/>
    <w:rsid w:val="00024446"/>
    <w:rsid w:val="00024D7B"/>
    <w:rsid w:val="00026BA0"/>
    <w:rsid w:val="00031D3F"/>
    <w:rsid w:val="0004270D"/>
    <w:rsid w:val="0004497B"/>
    <w:rsid w:val="0004696F"/>
    <w:rsid w:val="000529C3"/>
    <w:rsid w:val="00055EBE"/>
    <w:rsid w:val="000568DC"/>
    <w:rsid w:val="00062679"/>
    <w:rsid w:val="00062736"/>
    <w:rsid w:val="00065BB2"/>
    <w:rsid w:val="00071E8C"/>
    <w:rsid w:val="00077C3A"/>
    <w:rsid w:val="000816AA"/>
    <w:rsid w:val="00083266"/>
    <w:rsid w:val="000847C3"/>
    <w:rsid w:val="00090A93"/>
    <w:rsid w:val="000916D5"/>
    <w:rsid w:val="00091F11"/>
    <w:rsid w:val="000923F0"/>
    <w:rsid w:val="000931D4"/>
    <w:rsid w:val="000941C9"/>
    <w:rsid w:val="0009683C"/>
    <w:rsid w:val="00096B06"/>
    <w:rsid w:val="00096B30"/>
    <w:rsid w:val="000A1898"/>
    <w:rsid w:val="000A2A3B"/>
    <w:rsid w:val="000A5FF0"/>
    <w:rsid w:val="000A6AE1"/>
    <w:rsid w:val="000B2607"/>
    <w:rsid w:val="000B2802"/>
    <w:rsid w:val="000B7E03"/>
    <w:rsid w:val="000C2B87"/>
    <w:rsid w:val="000C3FBB"/>
    <w:rsid w:val="000C76C1"/>
    <w:rsid w:val="000C7767"/>
    <w:rsid w:val="000D59B1"/>
    <w:rsid w:val="000E2A03"/>
    <w:rsid w:val="000E3BF1"/>
    <w:rsid w:val="000E5A16"/>
    <w:rsid w:val="000E6886"/>
    <w:rsid w:val="000F06C7"/>
    <w:rsid w:val="000F42DD"/>
    <w:rsid w:val="000F4C53"/>
    <w:rsid w:val="00101D80"/>
    <w:rsid w:val="001024D9"/>
    <w:rsid w:val="0010550E"/>
    <w:rsid w:val="0010721D"/>
    <w:rsid w:val="001075BA"/>
    <w:rsid w:val="0011126A"/>
    <w:rsid w:val="00111FDD"/>
    <w:rsid w:val="001122DB"/>
    <w:rsid w:val="0011305E"/>
    <w:rsid w:val="0011582E"/>
    <w:rsid w:val="00115C2C"/>
    <w:rsid w:val="00115F7C"/>
    <w:rsid w:val="0012253E"/>
    <w:rsid w:val="00123BB3"/>
    <w:rsid w:val="00130ADB"/>
    <w:rsid w:val="00132023"/>
    <w:rsid w:val="0013341F"/>
    <w:rsid w:val="0013510B"/>
    <w:rsid w:val="00135C24"/>
    <w:rsid w:val="00135D57"/>
    <w:rsid w:val="0013657C"/>
    <w:rsid w:val="001373BB"/>
    <w:rsid w:val="001451D9"/>
    <w:rsid w:val="001501BC"/>
    <w:rsid w:val="00154671"/>
    <w:rsid w:val="00155092"/>
    <w:rsid w:val="0015696B"/>
    <w:rsid w:val="00157429"/>
    <w:rsid w:val="001603D9"/>
    <w:rsid w:val="0016695F"/>
    <w:rsid w:val="0016788F"/>
    <w:rsid w:val="0017139E"/>
    <w:rsid w:val="001722C7"/>
    <w:rsid w:val="00177EAE"/>
    <w:rsid w:val="00180E74"/>
    <w:rsid w:val="0018225F"/>
    <w:rsid w:val="001825E6"/>
    <w:rsid w:val="001835AB"/>
    <w:rsid w:val="001953B6"/>
    <w:rsid w:val="001A1ADE"/>
    <w:rsid w:val="001A4C14"/>
    <w:rsid w:val="001A6FEB"/>
    <w:rsid w:val="001B2B63"/>
    <w:rsid w:val="001B72A0"/>
    <w:rsid w:val="001B7EAA"/>
    <w:rsid w:val="001C09E7"/>
    <w:rsid w:val="001C0D37"/>
    <w:rsid w:val="001C1602"/>
    <w:rsid w:val="001C21E5"/>
    <w:rsid w:val="001C2BDD"/>
    <w:rsid w:val="001C376B"/>
    <w:rsid w:val="001C3F74"/>
    <w:rsid w:val="001D15F1"/>
    <w:rsid w:val="001D2648"/>
    <w:rsid w:val="001D77AA"/>
    <w:rsid w:val="001D7960"/>
    <w:rsid w:val="001D7D84"/>
    <w:rsid w:val="001E44AA"/>
    <w:rsid w:val="001E54D9"/>
    <w:rsid w:val="001E7F9C"/>
    <w:rsid w:val="001F3BEA"/>
    <w:rsid w:val="001F4983"/>
    <w:rsid w:val="001F6B4D"/>
    <w:rsid w:val="002000B8"/>
    <w:rsid w:val="00201382"/>
    <w:rsid w:val="0020266D"/>
    <w:rsid w:val="00203680"/>
    <w:rsid w:val="0020396C"/>
    <w:rsid w:val="002119B0"/>
    <w:rsid w:val="00212CB0"/>
    <w:rsid w:val="002139AD"/>
    <w:rsid w:val="00213E80"/>
    <w:rsid w:val="0021541D"/>
    <w:rsid w:val="0021728A"/>
    <w:rsid w:val="00220B97"/>
    <w:rsid w:val="002219ED"/>
    <w:rsid w:val="002233C3"/>
    <w:rsid w:val="00223A44"/>
    <w:rsid w:val="00225824"/>
    <w:rsid w:val="00226030"/>
    <w:rsid w:val="00227CEE"/>
    <w:rsid w:val="00230D14"/>
    <w:rsid w:val="002405FB"/>
    <w:rsid w:val="00241229"/>
    <w:rsid w:val="00242E29"/>
    <w:rsid w:val="00244361"/>
    <w:rsid w:val="0024579C"/>
    <w:rsid w:val="00250462"/>
    <w:rsid w:val="00254321"/>
    <w:rsid w:val="0025514D"/>
    <w:rsid w:val="002625B6"/>
    <w:rsid w:val="00264974"/>
    <w:rsid w:val="00264E84"/>
    <w:rsid w:val="00265E8D"/>
    <w:rsid w:val="00267950"/>
    <w:rsid w:val="002701A0"/>
    <w:rsid w:val="002710B3"/>
    <w:rsid w:val="0027211B"/>
    <w:rsid w:val="002743DF"/>
    <w:rsid w:val="00281C5B"/>
    <w:rsid w:val="00283261"/>
    <w:rsid w:val="00283303"/>
    <w:rsid w:val="00283E45"/>
    <w:rsid w:val="002951B6"/>
    <w:rsid w:val="00297B7D"/>
    <w:rsid w:val="002A0843"/>
    <w:rsid w:val="002A2074"/>
    <w:rsid w:val="002A3315"/>
    <w:rsid w:val="002A3F0A"/>
    <w:rsid w:val="002B7FBF"/>
    <w:rsid w:val="002C3638"/>
    <w:rsid w:val="002C381C"/>
    <w:rsid w:val="002C50F3"/>
    <w:rsid w:val="002C5ACD"/>
    <w:rsid w:val="002C66A6"/>
    <w:rsid w:val="002C73AA"/>
    <w:rsid w:val="002D0744"/>
    <w:rsid w:val="002D0D1F"/>
    <w:rsid w:val="002D4374"/>
    <w:rsid w:val="002D5B1F"/>
    <w:rsid w:val="002D7EFD"/>
    <w:rsid w:val="002E28B5"/>
    <w:rsid w:val="002E3EDE"/>
    <w:rsid w:val="002E55D6"/>
    <w:rsid w:val="002E6317"/>
    <w:rsid w:val="002F1E6F"/>
    <w:rsid w:val="002F3DE8"/>
    <w:rsid w:val="002F6C85"/>
    <w:rsid w:val="003001B8"/>
    <w:rsid w:val="003012AE"/>
    <w:rsid w:val="00301A7A"/>
    <w:rsid w:val="0030375F"/>
    <w:rsid w:val="00312C73"/>
    <w:rsid w:val="00312E57"/>
    <w:rsid w:val="00314FDE"/>
    <w:rsid w:val="00316D4B"/>
    <w:rsid w:val="003171DE"/>
    <w:rsid w:val="00320888"/>
    <w:rsid w:val="00320B6F"/>
    <w:rsid w:val="00320D75"/>
    <w:rsid w:val="00323D04"/>
    <w:rsid w:val="003270F0"/>
    <w:rsid w:val="00327EBF"/>
    <w:rsid w:val="00331A52"/>
    <w:rsid w:val="00332C1A"/>
    <w:rsid w:val="00334803"/>
    <w:rsid w:val="003355A6"/>
    <w:rsid w:val="003364AA"/>
    <w:rsid w:val="00340484"/>
    <w:rsid w:val="003427C8"/>
    <w:rsid w:val="0034367B"/>
    <w:rsid w:val="00343ABE"/>
    <w:rsid w:val="00344B8C"/>
    <w:rsid w:val="00345B8D"/>
    <w:rsid w:val="003460F5"/>
    <w:rsid w:val="0034776F"/>
    <w:rsid w:val="00347C98"/>
    <w:rsid w:val="00350F3E"/>
    <w:rsid w:val="00355353"/>
    <w:rsid w:val="003554A7"/>
    <w:rsid w:val="00363815"/>
    <w:rsid w:val="00364C96"/>
    <w:rsid w:val="00366786"/>
    <w:rsid w:val="00366C2A"/>
    <w:rsid w:val="0036710A"/>
    <w:rsid w:val="0037002C"/>
    <w:rsid w:val="0037132D"/>
    <w:rsid w:val="0037148C"/>
    <w:rsid w:val="00375481"/>
    <w:rsid w:val="00377919"/>
    <w:rsid w:val="003804F4"/>
    <w:rsid w:val="0038381A"/>
    <w:rsid w:val="0038688E"/>
    <w:rsid w:val="00386EFF"/>
    <w:rsid w:val="00391365"/>
    <w:rsid w:val="00392FD8"/>
    <w:rsid w:val="003938DC"/>
    <w:rsid w:val="00394DE3"/>
    <w:rsid w:val="00395790"/>
    <w:rsid w:val="00396BC3"/>
    <w:rsid w:val="00397B0E"/>
    <w:rsid w:val="003A00A7"/>
    <w:rsid w:val="003A1916"/>
    <w:rsid w:val="003A6873"/>
    <w:rsid w:val="003B145F"/>
    <w:rsid w:val="003B3D25"/>
    <w:rsid w:val="003B42AD"/>
    <w:rsid w:val="003B4484"/>
    <w:rsid w:val="003C2A4C"/>
    <w:rsid w:val="003C311C"/>
    <w:rsid w:val="003C67D2"/>
    <w:rsid w:val="003C694D"/>
    <w:rsid w:val="003C6FA5"/>
    <w:rsid w:val="003C7CA7"/>
    <w:rsid w:val="003D0033"/>
    <w:rsid w:val="003D0BC1"/>
    <w:rsid w:val="003D18CF"/>
    <w:rsid w:val="003D39EB"/>
    <w:rsid w:val="003D3CE2"/>
    <w:rsid w:val="003D415C"/>
    <w:rsid w:val="003D483E"/>
    <w:rsid w:val="003D4AF6"/>
    <w:rsid w:val="003D517F"/>
    <w:rsid w:val="003E0271"/>
    <w:rsid w:val="003E2780"/>
    <w:rsid w:val="003F0F00"/>
    <w:rsid w:val="003F1221"/>
    <w:rsid w:val="003F21B7"/>
    <w:rsid w:val="003F2CE9"/>
    <w:rsid w:val="003F4CB6"/>
    <w:rsid w:val="003F7BA5"/>
    <w:rsid w:val="00402B94"/>
    <w:rsid w:val="004033F6"/>
    <w:rsid w:val="00413524"/>
    <w:rsid w:val="00414040"/>
    <w:rsid w:val="0041595C"/>
    <w:rsid w:val="00415D07"/>
    <w:rsid w:val="00417AF0"/>
    <w:rsid w:val="004227E2"/>
    <w:rsid w:val="00425569"/>
    <w:rsid w:val="0042695C"/>
    <w:rsid w:val="0043143B"/>
    <w:rsid w:val="0043276A"/>
    <w:rsid w:val="00432C95"/>
    <w:rsid w:val="00434A9C"/>
    <w:rsid w:val="00437891"/>
    <w:rsid w:val="00445889"/>
    <w:rsid w:val="00445A2A"/>
    <w:rsid w:val="00446264"/>
    <w:rsid w:val="0045225C"/>
    <w:rsid w:val="00453174"/>
    <w:rsid w:val="00455D5B"/>
    <w:rsid w:val="00460FED"/>
    <w:rsid w:val="004626ED"/>
    <w:rsid w:val="004647FD"/>
    <w:rsid w:val="0046587C"/>
    <w:rsid w:val="004716DA"/>
    <w:rsid w:val="004748BB"/>
    <w:rsid w:val="004759E0"/>
    <w:rsid w:val="0047658F"/>
    <w:rsid w:val="004800C1"/>
    <w:rsid w:val="0048025F"/>
    <w:rsid w:val="004825EE"/>
    <w:rsid w:val="004834C9"/>
    <w:rsid w:val="00485248"/>
    <w:rsid w:val="00490826"/>
    <w:rsid w:val="00494DB9"/>
    <w:rsid w:val="0049792E"/>
    <w:rsid w:val="004A0F6F"/>
    <w:rsid w:val="004A3782"/>
    <w:rsid w:val="004A3C0A"/>
    <w:rsid w:val="004A573C"/>
    <w:rsid w:val="004B3920"/>
    <w:rsid w:val="004B4437"/>
    <w:rsid w:val="004B5044"/>
    <w:rsid w:val="004B6DD3"/>
    <w:rsid w:val="004B7BD9"/>
    <w:rsid w:val="004B7D71"/>
    <w:rsid w:val="004C1211"/>
    <w:rsid w:val="004C2E73"/>
    <w:rsid w:val="004C62E5"/>
    <w:rsid w:val="004C6E23"/>
    <w:rsid w:val="004C7012"/>
    <w:rsid w:val="004C7FF3"/>
    <w:rsid w:val="004D17D3"/>
    <w:rsid w:val="004D1CB5"/>
    <w:rsid w:val="004D5C0F"/>
    <w:rsid w:val="004D72E9"/>
    <w:rsid w:val="004E0EB9"/>
    <w:rsid w:val="004E23E1"/>
    <w:rsid w:val="004E3EB3"/>
    <w:rsid w:val="004E4804"/>
    <w:rsid w:val="004E543A"/>
    <w:rsid w:val="004E7BFC"/>
    <w:rsid w:val="004F0802"/>
    <w:rsid w:val="004F503E"/>
    <w:rsid w:val="004F62FD"/>
    <w:rsid w:val="004F6E3E"/>
    <w:rsid w:val="004F72EE"/>
    <w:rsid w:val="004F76A9"/>
    <w:rsid w:val="00501201"/>
    <w:rsid w:val="005069BE"/>
    <w:rsid w:val="00510ECD"/>
    <w:rsid w:val="0051250C"/>
    <w:rsid w:val="00516BE9"/>
    <w:rsid w:val="00517786"/>
    <w:rsid w:val="0052031E"/>
    <w:rsid w:val="00522D98"/>
    <w:rsid w:val="00523DA3"/>
    <w:rsid w:val="00523DC9"/>
    <w:rsid w:val="005265E1"/>
    <w:rsid w:val="005267F0"/>
    <w:rsid w:val="005274FC"/>
    <w:rsid w:val="005305B3"/>
    <w:rsid w:val="00532A6A"/>
    <w:rsid w:val="00534D82"/>
    <w:rsid w:val="00542AE4"/>
    <w:rsid w:val="00544E12"/>
    <w:rsid w:val="0055019A"/>
    <w:rsid w:val="005526A1"/>
    <w:rsid w:val="00553531"/>
    <w:rsid w:val="0055427E"/>
    <w:rsid w:val="00557633"/>
    <w:rsid w:val="005576C9"/>
    <w:rsid w:val="00561442"/>
    <w:rsid w:val="005614A4"/>
    <w:rsid w:val="00563DAB"/>
    <w:rsid w:val="00572B64"/>
    <w:rsid w:val="005807B3"/>
    <w:rsid w:val="005807C0"/>
    <w:rsid w:val="00583B4B"/>
    <w:rsid w:val="005863AA"/>
    <w:rsid w:val="0059000D"/>
    <w:rsid w:val="00590F81"/>
    <w:rsid w:val="005979AB"/>
    <w:rsid w:val="005A1B39"/>
    <w:rsid w:val="005A28BD"/>
    <w:rsid w:val="005A35EB"/>
    <w:rsid w:val="005A51FC"/>
    <w:rsid w:val="005B2D17"/>
    <w:rsid w:val="005B3872"/>
    <w:rsid w:val="005B51EB"/>
    <w:rsid w:val="005B5CFD"/>
    <w:rsid w:val="005B7CCA"/>
    <w:rsid w:val="005C1064"/>
    <w:rsid w:val="005C152B"/>
    <w:rsid w:val="005C1DC3"/>
    <w:rsid w:val="005C2663"/>
    <w:rsid w:val="005C5D08"/>
    <w:rsid w:val="005C6E6E"/>
    <w:rsid w:val="005C7FDD"/>
    <w:rsid w:val="005D4D68"/>
    <w:rsid w:val="005D5469"/>
    <w:rsid w:val="005D5FE3"/>
    <w:rsid w:val="005D6ADA"/>
    <w:rsid w:val="005D72EE"/>
    <w:rsid w:val="005E0E08"/>
    <w:rsid w:val="005E18AB"/>
    <w:rsid w:val="005E18FE"/>
    <w:rsid w:val="005E67FF"/>
    <w:rsid w:val="005E7FA6"/>
    <w:rsid w:val="005F2D1D"/>
    <w:rsid w:val="005F6AD4"/>
    <w:rsid w:val="005F6B8F"/>
    <w:rsid w:val="005F70FD"/>
    <w:rsid w:val="00601B0A"/>
    <w:rsid w:val="0060554B"/>
    <w:rsid w:val="0060677A"/>
    <w:rsid w:val="00606819"/>
    <w:rsid w:val="006111F5"/>
    <w:rsid w:val="00611BC3"/>
    <w:rsid w:val="00614B75"/>
    <w:rsid w:val="006165D9"/>
    <w:rsid w:val="00620E73"/>
    <w:rsid w:val="00622D63"/>
    <w:rsid w:val="0062489B"/>
    <w:rsid w:val="00627650"/>
    <w:rsid w:val="00627672"/>
    <w:rsid w:val="0063206B"/>
    <w:rsid w:val="00634C45"/>
    <w:rsid w:val="0064055A"/>
    <w:rsid w:val="00641A47"/>
    <w:rsid w:val="00643363"/>
    <w:rsid w:val="0064421C"/>
    <w:rsid w:val="00646212"/>
    <w:rsid w:val="00646590"/>
    <w:rsid w:val="00647B4D"/>
    <w:rsid w:val="00650385"/>
    <w:rsid w:val="006548EE"/>
    <w:rsid w:val="00655FCD"/>
    <w:rsid w:val="0065761E"/>
    <w:rsid w:val="0066130C"/>
    <w:rsid w:val="00665708"/>
    <w:rsid w:val="00666854"/>
    <w:rsid w:val="00673C92"/>
    <w:rsid w:val="0067529B"/>
    <w:rsid w:val="006759B3"/>
    <w:rsid w:val="00683BFA"/>
    <w:rsid w:val="00687903"/>
    <w:rsid w:val="00690344"/>
    <w:rsid w:val="00690A13"/>
    <w:rsid w:val="00690FE9"/>
    <w:rsid w:val="006922A9"/>
    <w:rsid w:val="00695280"/>
    <w:rsid w:val="00696639"/>
    <w:rsid w:val="006A0C01"/>
    <w:rsid w:val="006A22C3"/>
    <w:rsid w:val="006A3123"/>
    <w:rsid w:val="006A61AB"/>
    <w:rsid w:val="006A63C0"/>
    <w:rsid w:val="006A6D29"/>
    <w:rsid w:val="006B1D89"/>
    <w:rsid w:val="006B52B6"/>
    <w:rsid w:val="006B5953"/>
    <w:rsid w:val="006B6E0A"/>
    <w:rsid w:val="006B7C69"/>
    <w:rsid w:val="006C06A3"/>
    <w:rsid w:val="006C3241"/>
    <w:rsid w:val="006C48EE"/>
    <w:rsid w:val="006C4929"/>
    <w:rsid w:val="006C5812"/>
    <w:rsid w:val="006C7095"/>
    <w:rsid w:val="006C70B8"/>
    <w:rsid w:val="006D037D"/>
    <w:rsid w:val="006D15EB"/>
    <w:rsid w:val="006D2D79"/>
    <w:rsid w:val="006D4DEC"/>
    <w:rsid w:val="006D5A8B"/>
    <w:rsid w:val="006D5D3E"/>
    <w:rsid w:val="006D6132"/>
    <w:rsid w:val="006E081F"/>
    <w:rsid w:val="006E3F36"/>
    <w:rsid w:val="006E3FBA"/>
    <w:rsid w:val="006E4739"/>
    <w:rsid w:val="006E5299"/>
    <w:rsid w:val="006E5A77"/>
    <w:rsid w:val="006E6BBE"/>
    <w:rsid w:val="006E772E"/>
    <w:rsid w:val="006F18EC"/>
    <w:rsid w:val="006F42B8"/>
    <w:rsid w:val="006F644F"/>
    <w:rsid w:val="006F7297"/>
    <w:rsid w:val="007014A4"/>
    <w:rsid w:val="00702918"/>
    <w:rsid w:val="007032E1"/>
    <w:rsid w:val="0070448E"/>
    <w:rsid w:val="0071015B"/>
    <w:rsid w:val="00710D33"/>
    <w:rsid w:val="007128E9"/>
    <w:rsid w:val="00722E03"/>
    <w:rsid w:val="00736E74"/>
    <w:rsid w:val="00741127"/>
    <w:rsid w:val="0074261B"/>
    <w:rsid w:val="00742F9B"/>
    <w:rsid w:val="007444ED"/>
    <w:rsid w:val="007479EF"/>
    <w:rsid w:val="0075378C"/>
    <w:rsid w:val="007567F7"/>
    <w:rsid w:val="0075684B"/>
    <w:rsid w:val="00760242"/>
    <w:rsid w:val="00762735"/>
    <w:rsid w:val="00762FB0"/>
    <w:rsid w:val="00762FF1"/>
    <w:rsid w:val="00767675"/>
    <w:rsid w:val="007676D3"/>
    <w:rsid w:val="00771DCB"/>
    <w:rsid w:val="00773F7A"/>
    <w:rsid w:val="00774DA7"/>
    <w:rsid w:val="0077654D"/>
    <w:rsid w:val="00776C9A"/>
    <w:rsid w:val="007817CE"/>
    <w:rsid w:val="00782D3B"/>
    <w:rsid w:val="007857BB"/>
    <w:rsid w:val="0078673A"/>
    <w:rsid w:val="00787399"/>
    <w:rsid w:val="0078752C"/>
    <w:rsid w:val="0079155E"/>
    <w:rsid w:val="007946A1"/>
    <w:rsid w:val="00796993"/>
    <w:rsid w:val="007A4099"/>
    <w:rsid w:val="007A478D"/>
    <w:rsid w:val="007A59A7"/>
    <w:rsid w:val="007A59DF"/>
    <w:rsid w:val="007A672E"/>
    <w:rsid w:val="007A7D6B"/>
    <w:rsid w:val="007A7ECE"/>
    <w:rsid w:val="007B3A22"/>
    <w:rsid w:val="007B5EBA"/>
    <w:rsid w:val="007C02D4"/>
    <w:rsid w:val="007C3CCA"/>
    <w:rsid w:val="007C4647"/>
    <w:rsid w:val="007C4C48"/>
    <w:rsid w:val="007C5396"/>
    <w:rsid w:val="007C778B"/>
    <w:rsid w:val="007C7A08"/>
    <w:rsid w:val="007C7A54"/>
    <w:rsid w:val="007D5563"/>
    <w:rsid w:val="007D7222"/>
    <w:rsid w:val="007E2C7F"/>
    <w:rsid w:val="007E47BD"/>
    <w:rsid w:val="007E5121"/>
    <w:rsid w:val="007E58BB"/>
    <w:rsid w:val="007E63C3"/>
    <w:rsid w:val="007E7418"/>
    <w:rsid w:val="007E7B15"/>
    <w:rsid w:val="007F5083"/>
    <w:rsid w:val="007F5BBB"/>
    <w:rsid w:val="007F6FBE"/>
    <w:rsid w:val="007F761F"/>
    <w:rsid w:val="007F798B"/>
    <w:rsid w:val="00800357"/>
    <w:rsid w:val="00804652"/>
    <w:rsid w:val="00804CAA"/>
    <w:rsid w:val="00804E14"/>
    <w:rsid w:val="00806997"/>
    <w:rsid w:val="00814FFD"/>
    <w:rsid w:val="00817F63"/>
    <w:rsid w:val="0082012D"/>
    <w:rsid w:val="00822604"/>
    <w:rsid w:val="0082425C"/>
    <w:rsid w:val="00825820"/>
    <w:rsid w:val="008272E8"/>
    <w:rsid w:val="00836896"/>
    <w:rsid w:val="00836A66"/>
    <w:rsid w:val="00836FC4"/>
    <w:rsid w:val="0084099C"/>
    <w:rsid w:val="00841CB9"/>
    <w:rsid w:val="008446DC"/>
    <w:rsid w:val="008465FA"/>
    <w:rsid w:val="00847CA1"/>
    <w:rsid w:val="00850E47"/>
    <w:rsid w:val="00851C65"/>
    <w:rsid w:val="00853AD5"/>
    <w:rsid w:val="00856CC8"/>
    <w:rsid w:val="0085718D"/>
    <w:rsid w:val="00860C4A"/>
    <w:rsid w:val="00862A0E"/>
    <w:rsid w:val="00862E8C"/>
    <w:rsid w:val="00872261"/>
    <w:rsid w:val="00875B28"/>
    <w:rsid w:val="00876158"/>
    <w:rsid w:val="0087729A"/>
    <w:rsid w:val="00880BA8"/>
    <w:rsid w:val="00884EB0"/>
    <w:rsid w:val="00885A32"/>
    <w:rsid w:val="0088777A"/>
    <w:rsid w:val="00891017"/>
    <w:rsid w:val="00895396"/>
    <w:rsid w:val="008A0323"/>
    <w:rsid w:val="008A1245"/>
    <w:rsid w:val="008A1CD1"/>
    <w:rsid w:val="008A3B0D"/>
    <w:rsid w:val="008A7D24"/>
    <w:rsid w:val="008B085C"/>
    <w:rsid w:val="008B750C"/>
    <w:rsid w:val="008B7850"/>
    <w:rsid w:val="008C1592"/>
    <w:rsid w:val="008C1B0F"/>
    <w:rsid w:val="008C5E34"/>
    <w:rsid w:val="008C61B2"/>
    <w:rsid w:val="008D0071"/>
    <w:rsid w:val="008D1ED3"/>
    <w:rsid w:val="008D508D"/>
    <w:rsid w:val="008D65FB"/>
    <w:rsid w:val="008E2442"/>
    <w:rsid w:val="008E2DB2"/>
    <w:rsid w:val="008E2DF1"/>
    <w:rsid w:val="008E3CA2"/>
    <w:rsid w:val="008E5BF0"/>
    <w:rsid w:val="008E5E6A"/>
    <w:rsid w:val="008E7141"/>
    <w:rsid w:val="008F4902"/>
    <w:rsid w:val="008F54C6"/>
    <w:rsid w:val="008F5B17"/>
    <w:rsid w:val="008F5DF2"/>
    <w:rsid w:val="008F60E6"/>
    <w:rsid w:val="008F7A96"/>
    <w:rsid w:val="00902810"/>
    <w:rsid w:val="00906643"/>
    <w:rsid w:val="00910787"/>
    <w:rsid w:val="00911247"/>
    <w:rsid w:val="00911FD3"/>
    <w:rsid w:val="00914831"/>
    <w:rsid w:val="00914F0C"/>
    <w:rsid w:val="00920758"/>
    <w:rsid w:val="0092144E"/>
    <w:rsid w:val="009229B8"/>
    <w:rsid w:val="00924980"/>
    <w:rsid w:val="00930852"/>
    <w:rsid w:val="00930B56"/>
    <w:rsid w:val="009318DB"/>
    <w:rsid w:val="009350A0"/>
    <w:rsid w:val="0093756A"/>
    <w:rsid w:val="0094148D"/>
    <w:rsid w:val="00941632"/>
    <w:rsid w:val="00942656"/>
    <w:rsid w:val="0094474B"/>
    <w:rsid w:val="00950E50"/>
    <w:rsid w:val="00953960"/>
    <w:rsid w:val="0095476F"/>
    <w:rsid w:val="00955F7E"/>
    <w:rsid w:val="00960CB9"/>
    <w:rsid w:val="00960EC9"/>
    <w:rsid w:val="00961080"/>
    <w:rsid w:val="009615CE"/>
    <w:rsid w:val="009626D8"/>
    <w:rsid w:val="00964039"/>
    <w:rsid w:val="00965268"/>
    <w:rsid w:val="00967D27"/>
    <w:rsid w:val="00970531"/>
    <w:rsid w:val="009705AB"/>
    <w:rsid w:val="0097171E"/>
    <w:rsid w:val="00972C9B"/>
    <w:rsid w:val="0097607A"/>
    <w:rsid w:val="009761B4"/>
    <w:rsid w:val="00982BCC"/>
    <w:rsid w:val="009839A6"/>
    <w:rsid w:val="0098483E"/>
    <w:rsid w:val="00985ADC"/>
    <w:rsid w:val="0098691D"/>
    <w:rsid w:val="00986D59"/>
    <w:rsid w:val="0099008D"/>
    <w:rsid w:val="009932CD"/>
    <w:rsid w:val="00993745"/>
    <w:rsid w:val="00993BF7"/>
    <w:rsid w:val="00995910"/>
    <w:rsid w:val="00995AC6"/>
    <w:rsid w:val="00996017"/>
    <w:rsid w:val="009A0F61"/>
    <w:rsid w:val="009A26C4"/>
    <w:rsid w:val="009A3D52"/>
    <w:rsid w:val="009A47D6"/>
    <w:rsid w:val="009A7181"/>
    <w:rsid w:val="009A73D8"/>
    <w:rsid w:val="009B1FC2"/>
    <w:rsid w:val="009B334B"/>
    <w:rsid w:val="009B6A87"/>
    <w:rsid w:val="009C3A38"/>
    <w:rsid w:val="009C5CF2"/>
    <w:rsid w:val="009C6C16"/>
    <w:rsid w:val="009C72ED"/>
    <w:rsid w:val="009C7BEA"/>
    <w:rsid w:val="009D05E8"/>
    <w:rsid w:val="009D3D4F"/>
    <w:rsid w:val="009D4AC8"/>
    <w:rsid w:val="009D4CCE"/>
    <w:rsid w:val="009D4E28"/>
    <w:rsid w:val="009E0354"/>
    <w:rsid w:val="009E09F4"/>
    <w:rsid w:val="009E238E"/>
    <w:rsid w:val="009E3089"/>
    <w:rsid w:val="009E698F"/>
    <w:rsid w:val="009E6D79"/>
    <w:rsid w:val="009F0B4B"/>
    <w:rsid w:val="009F1D6E"/>
    <w:rsid w:val="00A00475"/>
    <w:rsid w:val="00A0088E"/>
    <w:rsid w:val="00A049D6"/>
    <w:rsid w:val="00A06630"/>
    <w:rsid w:val="00A113E9"/>
    <w:rsid w:val="00A1274E"/>
    <w:rsid w:val="00A16536"/>
    <w:rsid w:val="00A204F4"/>
    <w:rsid w:val="00A205E8"/>
    <w:rsid w:val="00A34D00"/>
    <w:rsid w:val="00A35168"/>
    <w:rsid w:val="00A37921"/>
    <w:rsid w:val="00A37B05"/>
    <w:rsid w:val="00A41DF4"/>
    <w:rsid w:val="00A4279E"/>
    <w:rsid w:val="00A437A5"/>
    <w:rsid w:val="00A479E2"/>
    <w:rsid w:val="00A47C9A"/>
    <w:rsid w:val="00A505FB"/>
    <w:rsid w:val="00A50DC0"/>
    <w:rsid w:val="00A54EE6"/>
    <w:rsid w:val="00A56390"/>
    <w:rsid w:val="00A63B11"/>
    <w:rsid w:val="00A660C0"/>
    <w:rsid w:val="00A66894"/>
    <w:rsid w:val="00A672EC"/>
    <w:rsid w:val="00A72218"/>
    <w:rsid w:val="00A729C1"/>
    <w:rsid w:val="00A7675F"/>
    <w:rsid w:val="00A833CD"/>
    <w:rsid w:val="00A900CA"/>
    <w:rsid w:val="00A9059E"/>
    <w:rsid w:val="00A92868"/>
    <w:rsid w:val="00A94BCF"/>
    <w:rsid w:val="00A96634"/>
    <w:rsid w:val="00A968B3"/>
    <w:rsid w:val="00A972F1"/>
    <w:rsid w:val="00AA0EE6"/>
    <w:rsid w:val="00AA183E"/>
    <w:rsid w:val="00AA4F68"/>
    <w:rsid w:val="00AA56F2"/>
    <w:rsid w:val="00AB0208"/>
    <w:rsid w:val="00AB0D3F"/>
    <w:rsid w:val="00AB2135"/>
    <w:rsid w:val="00AB2F75"/>
    <w:rsid w:val="00AB34F7"/>
    <w:rsid w:val="00AB501D"/>
    <w:rsid w:val="00AB63B3"/>
    <w:rsid w:val="00AB6C4D"/>
    <w:rsid w:val="00AB71A1"/>
    <w:rsid w:val="00AC08B7"/>
    <w:rsid w:val="00AC157F"/>
    <w:rsid w:val="00AC2F0E"/>
    <w:rsid w:val="00AC5480"/>
    <w:rsid w:val="00AD5716"/>
    <w:rsid w:val="00AD60B6"/>
    <w:rsid w:val="00AE0E4A"/>
    <w:rsid w:val="00AE1BAD"/>
    <w:rsid w:val="00AE3AD2"/>
    <w:rsid w:val="00AE5677"/>
    <w:rsid w:val="00AE5ECF"/>
    <w:rsid w:val="00AF3744"/>
    <w:rsid w:val="00AF4921"/>
    <w:rsid w:val="00AF5459"/>
    <w:rsid w:val="00AF6310"/>
    <w:rsid w:val="00B07726"/>
    <w:rsid w:val="00B07728"/>
    <w:rsid w:val="00B16ED7"/>
    <w:rsid w:val="00B172D0"/>
    <w:rsid w:val="00B20B89"/>
    <w:rsid w:val="00B23B7D"/>
    <w:rsid w:val="00B2597D"/>
    <w:rsid w:val="00B26045"/>
    <w:rsid w:val="00B31382"/>
    <w:rsid w:val="00B337A0"/>
    <w:rsid w:val="00B34A25"/>
    <w:rsid w:val="00B35219"/>
    <w:rsid w:val="00B3537F"/>
    <w:rsid w:val="00B3668F"/>
    <w:rsid w:val="00B435A7"/>
    <w:rsid w:val="00B45003"/>
    <w:rsid w:val="00B4625C"/>
    <w:rsid w:val="00B46F48"/>
    <w:rsid w:val="00B47D96"/>
    <w:rsid w:val="00B47F64"/>
    <w:rsid w:val="00B50D76"/>
    <w:rsid w:val="00B538BC"/>
    <w:rsid w:val="00B61E64"/>
    <w:rsid w:val="00B61FB3"/>
    <w:rsid w:val="00B6209C"/>
    <w:rsid w:val="00B6358B"/>
    <w:rsid w:val="00B63746"/>
    <w:rsid w:val="00B64022"/>
    <w:rsid w:val="00B705B6"/>
    <w:rsid w:val="00B73F84"/>
    <w:rsid w:val="00B74E48"/>
    <w:rsid w:val="00B77038"/>
    <w:rsid w:val="00B77157"/>
    <w:rsid w:val="00B8064F"/>
    <w:rsid w:val="00B81EEF"/>
    <w:rsid w:val="00B84585"/>
    <w:rsid w:val="00B91CAF"/>
    <w:rsid w:val="00B93C2D"/>
    <w:rsid w:val="00B93DFA"/>
    <w:rsid w:val="00B95839"/>
    <w:rsid w:val="00BA5696"/>
    <w:rsid w:val="00BB33CF"/>
    <w:rsid w:val="00BB5899"/>
    <w:rsid w:val="00BB68C2"/>
    <w:rsid w:val="00BB6DDA"/>
    <w:rsid w:val="00BC2BF0"/>
    <w:rsid w:val="00BC371F"/>
    <w:rsid w:val="00BD0A13"/>
    <w:rsid w:val="00BD2D32"/>
    <w:rsid w:val="00BD3D2C"/>
    <w:rsid w:val="00BD4A8B"/>
    <w:rsid w:val="00BD7AF4"/>
    <w:rsid w:val="00BE1529"/>
    <w:rsid w:val="00BF11FD"/>
    <w:rsid w:val="00BF3F76"/>
    <w:rsid w:val="00BF4299"/>
    <w:rsid w:val="00BF7CDD"/>
    <w:rsid w:val="00C007AF"/>
    <w:rsid w:val="00C01763"/>
    <w:rsid w:val="00C01F47"/>
    <w:rsid w:val="00C034D3"/>
    <w:rsid w:val="00C057FA"/>
    <w:rsid w:val="00C10075"/>
    <w:rsid w:val="00C1196A"/>
    <w:rsid w:val="00C142ED"/>
    <w:rsid w:val="00C143BB"/>
    <w:rsid w:val="00C145F2"/>
    <w:rsid w:val="00C14920"/>
    <w:rsid w:val="00C1524B"/>
    <w:rsid w:val="00C15678"/>
    <w:rsid w:val="00C15FB9"/>
    <w:rsid w:val="00C16C9C"/>
    <w:rsid w:val="00C17AE7"/>
    <w:rsid w:val="00C17AED"/>
    <w:rsid w:val="00C2239D"/>
    <w:rsid w:val="00C23D31"/>
    <w:rsid w:val="00C24D6E"/>
    <w:rsid w:val="00C26AAC"/>
    <w:rsid w:val="00C26AEC"/>
    <w:rsid w:val="00C26E40"/>
    <w:rsid w:val="00C35AE8"/>
    <w:rsid w:val="00C35C26"/>
    <w:rsid w:val="00C43821"/>
    <w:rsid w:val="00C43DCD"/>
    <w:rsid w:val="00C5780B"/>
    <w:rsid w:val="00C60140"/>
    <w:rsid w:val="00C61320"/>
    <w:rsid w:val="00C61AD5"/>
    <w:rsid w:val="00C65132"/>
    <w:rsid w:val="00C6525C"/>
    <w:rsid w:val="00C65D2D"/>
    <w:rsid w:val="00C6633A"/>
    <w:rsid w:val="00C70C7A"/>
    <w:rsid w:val="00C70F40"/>
    <w:rsid w:val="00C71293"/>
    <w:rsid w:val="00C74546"/>
    <w:rsid w:val="00C755F8"/>
    <w:rsid w:val="00C76617"/>
    <w:rsid w:val="00C8394A"/>
    <w:rsid w:val="00C84E59"/>
    <w:rsid w:val="00C873C1"/>
    <w:rsid w:val="00C87662"/>
    <w:rsid w:val="00C925A4"/>
    <w:rsid w:val="00C92B18"/>
    <w:rsid w:val="00C92C6F"/>
    <w:rsid w:val="00C92FF4"/>
    <w:rsid w:val="00C9362B"/>
    <w:rsid w:val="00C94804"/>
    <w:rsid w:val="00C9698E"/>
    <w:rsid w:val="00C97229"/>
    <w:rsid w:val="00C9775B"/>
    <w:rsid w:val="00C97EF0"/>
    <w:rsid w:val="00CA0A1F"/>
    <w:rsid w:val="00CA70C2"/>
    <w:rsid w:val="00CB3AA1"/>
    <w:rsid w:val="00CB7649"/>
    <w:rsid w:val="00CC2485"/>
    <w:rsid w:val="00CC48C9"/>
    <w:rsid w:val="00CC5D17"/>
    <w:rsid w:val="00CD22BC"/>
    <w:rsid w:val="00CD2BE8"/>
    <w:rsid w:val="00CE1343"/>
    <w:rsid w:val="00CE5D91"/>
    <w:rsid w:val="00CF2BFD"/>
    <w:rsid w:val="00CF5B2E"/>
    <w:rsid w:val="00CF6230"/>
    <w:rsid w:val="00D0281A"/>
    <w:rsid w:val="00D029B4"/>
    <w:rsid w:val="00D0364B"/>
    <w:rsid w:val="00D037E4"/>
    <w:rsid w:val="00D10037"/>
    <w:rsid w:val="00D10C30"/>
    <w:rsid w:val="00D117C2"/>
    <w:rsid w:val="00D1362A"/>
    <w:rsid w:val="00D15099"/>
    <w:rsid w:val="00D16D03"/>
    <w:rsid w:val="00D17624"/>
    <w:rsid w:val="00D21ACE"/>
    <w:rsid w:val="00D22128"/>
    <w:rsid w:val="00D23F7D"/>
    <w:rsid w:val="00D24474"/>
    <w:rsid w:val="00D31542"/>
    <w:rsid w:val="00D319FF"/>
    <w:rsid w:val="00D31C7D"/>
    <w:rsid w:val="00D35EA1"/>
    <w:rsid w:val="00D367B1"/>
    <w:rsid w:val="00D37C87"/>
    <w:rsid w:val="00D45063"/>
    <w:rsid w:val="00D47C60"/>
    <w:rsid w:val="00D5205A"/>
    <w:rsid w:val="00D534E1"/>
    <w:rsid w:val="00D564B8"/>
    <w:rsid w:val="00D6308F"/>
    <w:rsid w:val="00D6455F"/>
    <w:rsid w:val="00D65DD2"/>
    <w:rsid w:val="00D73E26"/>
    <w:rsid w:val="00D757CE"/>
    <w:rsid w:val="00D848CC"/>
    <w:rsid w:val="00D85DC4"/>
    <w:rsid w:val="00D87E56"/>
    <w:rsid w:val="00D91961"/>
    <w:rsid w:val="00D93106"/>
    <w:rsid w:val="00D95CCB"/>
    <w:rsid w:val="00D964E3"/>
    <w:rsid w:val="00D96A25"/>
    <w:rsid w:val="00D978CA"/>
    <w:rsid w:val="00DA1A3D"/>
    <w:rsid w:val="00DA1ADF"/>
    <w:rsid w:val="00DA2D2D"/>
    <w:rsid w:val="00DA2D76"/>
    <w:rsid w:val="00DA312F"/>
    <w:rsid w:val="00DA4498"/>
    <w:rsid w:val="00DA4A36"/>
    <w:rsid w:val="00DA6D5F"/>
    <w:rsid w:val="00DB32CE"/>
    <w:rsid w:val="00DB41FF"/>
    <w:rsid w:val="00DB6966"/>
    <w:rsid w:val="00DC0311"/>
    <w:rsid w:val="00DC052A"/>
    <w:rsid w:val="00DC0E34"/>
    <w:rsid w:val="00DC28AF"/>
    <w:rsid w:val="00DC3840"/>
    <w:rsid w:val="00DD03E5"/>
    <w:rsid w:val="00DD271E"/>
    <w:rsid w:val="00DD34E3"/>
    <w:rsid w:val="00DE10D1"/>
    <w:rsid w:val="00DE2FA6"/>
    <w:rsid w:val="00DE5E2E"/>
    <w:rsid w:val="00DE65AB"/>
    <w:rsid w:val="00DE7FE3"/>
    <w:rsid w:val="00DF241E"/>
    <w:rsid w:val="00DF4FBE"/>
    <w:rsid w:val="00DF70BD"/>
    <w:rsid w:val="00E03B20"/>
    <w:rsid w:val="00E043A9"/>
    <w:rsid w:val="00E14216"/>
    <w:rsid w:val="00E152A4"/>
    <w:rsid w:val="00E165E0"/>
    <w:rsid w:val="00E16657"/>
    <w:rsid w:val="00E274B2"/>
    <w:rsid w:val="00E30509"/>
    <w:rsid w:val="00E30974"/>
    <w:rsid w:val="00E30D22"/>
    <w:rsid w:val="00E332BE"/>
    <w:rsid w:val="00E34F71"/>
    <w:rsid w:val="00E4014A"/>
    <w:rsid w:val="00E46ECB"/>
    <w:rsid w:val="00E5007B"/>
    <w:rsid w:val="00E5012F"/>
    <w:rsid w:val="00E5029C"/>
    <w:rsid w:val="00E52595"/>
    <w:rsid w:val="00E53197"/>
    <w:rsid w:val="00E549A0"/>
    <w:rsid w:val="00E5691D"/>
    <w:rsid w:val="00E575C1"/>
    <w:rsid w:val="00E62CB8"/>
    <w:rsid w:val="00E63393"/>
    <w:rsid w:val="00E66A6A"/>
    <w:rsid w:val="00E71ADC"/>
    <w:rsid w:val="00E72278"/>
    <w:rsid w:val="00E7537D"/>
    <w:rsid w:val="00E76BD7"/>
    <w:rsid w:val="00E83073"/>
    <w:rsid w:val="00E86036"/>
    <w:rsid w:val="00E8692D"/>
    <w:rsid w:val="00E86CD5"/>
    <w:rsid w:val="00E879BA"/>
    <w:rsid w:val="00E9605C"/>
    <w:rsid w:val="00E97F82"/>
    <w:rsid w:val="00EA05F8"/>
    <w:rsid w:val="00EA1220"/>
    <w:rsid w:val="00EA4546"/>
    <w:rsid w:val="00EA4F91"/>
    <w:rsid w:val="00EA6255"/>
    <w:rsid w:val="00EB0D1A"/>
    <w:rsid w:val="00EB4247"/>
    <w:rsid w:val="00EB6C40"/>
    <w:rsid w:val="00EB7777"/>
    <w:rsid w:val="00EC0C20"/>
    <w:rsid w:val="00EC2821"/>
    <w:rsid w:val="00EC31A8"/>
    <w:rsid w:val="00EC4013"/>
    <w:rsid w:val="00EC42D0"/>
    <w:rsid w:val="00EC5F05"/>
    <w:rsid w:val="00EC62BE"/>
    <w:rsid w:val="00ED1472"/>
    <w:rsid w:val="00ED2767"/>
    <w:rsid w:val="00EE18A2"/>
    <w:rsid w:val="00F009CF"/>
    <w:rsid w:val="00F021F1"/>
    <w:rsid w:val="00F039A9"/>
    <w:rsid w:val="00F0438B"/>
    <w:rsid w:val="00F0554A"/>
    <w:rsid w:val="00F05F2D"/>
    <w:rsid w:val="00F12480"/>
    <w:rsid w:val="00F13012"/>
    <w:rsid w:val="00F155FE"/>
    <w:rsid w:val="00F22C0C"/>
    <w:rsid w:val="00F23851"/>
    <w:rsid w:val="00F23DEB"/>
    <w:rsid w:val="00F249BD"/>
    <w:rsid w:val="00F252EA"/>
    <w:rsid w:val="00F26A8D"/>
    <w:rsid w:val="00F274B7"/>
    <w:rsid w:val="00F351F8"/>
    <w:rsid w:val="00F42019"/>
    <w:rsid w:val="00F4238F"/>
    <w:rsid w:val="00F46A52"/>
    <w:rsid w:val="00F51302"/>
    <w:rsid w:val="00F51626"/>
    <w:rsid w:val="00F57193"/>
    <w:rsid w:val="00F57755"/>
    <w:rsid w:val="00F65947"/>
    <w:rsid w:val="00F65F4D"/>
    <w:rsid w:val="00F66C89"/>
    <w:rsid w:val="00F73B87"/>
    <w:rsid w:val="00F81508"/>
    <w:rsid w:val="00F838C6"/>
    <w:rsid w:val="00F8484C"/>
    <w:rsid w:val="00F84D9E"/>
    <w:rsid w:val="00F87338"/>
    <w:rsid w:val="00F92F60"/>
    <w:rsid w:val="00F94564"/>
    <w:rsid w:val="00F94852"/>
    <w:rsid w:val="00F9605A"/>
    <w:rsid w:val="00F96AAF"/>
    <w:rsid w:val="00F9771D"/>
    <w:rsid w:val="00FA584D"/>
    <w:rsid w:val="00FB1CF3"/>
    <w:rsid w:val="00FB244F"/>
    <w:rsid w:val="00FB4682"/>
    <w:rsid w:val="00FB5483"/>
    <w:rsid w:val="00FC13A2"/>
    <w:rsid w:val="00FC4D6F"/>
    <w:rsid w:val="00FC6298"/>
    <w:rsid w:val="00FD365E"/>
    <w:rsid w:val="00FD4087"/>
    <w:rsid w:val="00FD674C"/>
    <w:rsid w:val="00FD6988"/>
    <w:rsid w:val="00FD7B9D"/>
    <w:rsid w:val="00FE0584"/>
    <w:rsid w:val="00FE1C04"/>
    <w:rsid w:val="00FE2D62"/>
    <w:rsid w:val="00FE4252"/>
    <w:rsid w:val="00FE6563"/>
    <w:rsid w:val="00FF0A2E"/>
    <w:rsid w:val="00FF484B"/>
    <w:rsid w:val="00FF62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F77C326"/>
  <w15:docId w15:val="{5323C14E-4BB0-4F34-8641-C36651712A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locked="1" w:uiPriority="0"/>
    <w:lsdException w:name="List 2" w:semiHidden="1" w:unhideWhenUsed="1"/>
    <w:lsdException w:name="List 3" w:semiHidden="1" w:unhideWhenUsed="1"/>
    <w:lsdException w:name="List 4" w:locked="1" w:uiPriority="0"/>
    <w:lsdException w:name="List 5" w:locked="1" w:uiPriority="0"/>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locked="1" w:uiPriority="0"/>
    <w:lsdException w:name="Date" w:locked="1" w:uiPriority="0"/>
    <w:lsdException w:name="Body Text First Indent" w:locked="1" w:uiPriority="0"/>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50385"/>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uiPriority w:val="99"/>
    <w:rsid w:val="005A35EB"/>
    <w:pPr>
      <w:ind w:firstLine="851"/>
    </w:pPr>
    <w:rPr>
      <w:sz w:val="28"/>
      <w:szCs w:val="28"/>
    </w:rPr>
  </w:style>
  <w:style w:type="character" w:customStyle="1" w:styleId="a4">
    <w:name w:val="Основной текст с отступом Знак"/>
    <w:basedOn w:val="a0"/>
    <w:link w:val="a3"/>
    <w:uiPriority w:val="99"/>
    <w:semiHidden/>
    <w:rsid w:val="00686D30"/>
    <w:rPr>
      <w:sz w:val="24"/>
      <w:szCs w:val="24"/>
    </w:rPr>
  </w:style>
  <w:style w:type="paragraph" w:customStyle="1" w:styleId="ConsTitle">
    <w:name w:val="ConsTitle"/>
    <w:uiPriority w:val="99"/>
    <w:rsid w:val="005A35EB"/>
    <w:pPr>
      <w:widowControl w:val="0"/>
      <w:autoSpaceDE w:val="0"/>
      <w:autoSpaceDN w:val="0"/>
      <w:adjustRightInd w:val="0"/>
      <w:ind w:right="19772"/>
    </w:pPr>
    <w:rPr>
      <w:rFonts w:ascii="Arial" w:hAnsi="Arial" w:cs="Arial"/>
      <w:b/>
      <w:bCs/>
      <w:sz w:val="16"/>
      <w:szCs w:val="16"/>
      <w:lang w:eastAsia="en-US"/>
    </w:rPr>
  </w:style>
  <w:style w:type="paragraph" w:customStyle="1" w:styleId="ConsNormal">
    <w:name w:val="ConsNormal"/>
    <w:uiPriority w:val="99"/>
    <w:rsid w:val="005A35EB"/>
    <w:pPr>
      <w:widowControl w:val="0"/>
      <w:autoSpaceDE w:val="0"/>
      <w:autoSpaceDN w:val="0"/>
      <w:adjustRightInd w:val="0"/>
      <w:ind w:right="19772" w:firstLine="720"/>
    </w:pPr>
    <w:rPr>
      <w:rFonts w:ascii="Arial" w:hAnsi="Arial" w:cs="Arial"/>
      <w:sz w:val="20"/>
      <w:szCs w:val="20"/>
      <w:lang w:eastAsia="en-US"/>
    </w:rPr>
  </w:style>
  <w:style w:type="paragraph" w:customStyle="1" w:styleId="ConsNonformat">
    <w:name w:val="ConsNonformat"/>
    <w:uiPriority w:val="99"/>
    <w:rsid w:val="005A35EB"/>
    <w:pPr>
      <w:autoSpaceDE w:val="0"/>
      <w:autoSpaceDN w:val="0"/>
      <w:adjustRightInd w:val="0"/>
      <w:ind w:right="19772"/>
    </w:pPr>
    <w:rPr>
      <w:rFonts w:ascii="Courier New" w:hAnsi="Courier New" w:cs="Courier New"/>
      <w:sz w:val="24"/>
      <w:szCs w:val="24"/>
    </w:rPr>
  </w:style>
  <w:style w:type="paragraph" w:styleId="a5">
    <w:name w:val="Balloon Text"/>
    <w:basedOn w:val="a"/>
    <w:link w:val="a6"/>
    <w:uiPriority w:val="99"/>
    <w:semiHidden/>
    <w:rsid w:val="003C6FA5"/>
    <w:rPr>
      <w:rFonts w:ascii="Tahoma" w:hAnsi="Tahoma" w:cs="Tahoma"/>
      <w:sz w:val="16"/>
      <w:szCs w:val="16"/>
    </w:rPr>
  </w:style>
  <w:style w:type="character" w:customStyle="1" w:styleId="a6">
    <w:name w:val="Текст выноски Знак"/>
    <w:basedOn w:val="a0"/>
    <w:link w:val="a5"/>
    <w:uiPriority w:val="99"/>
    <w:semiHidden/>
    <w:rsid w:val="00686D30"/>
    <w:rPr>
      <w:sz w:val="0"/>
      <w:szCs w:val="0"/>
    </w:rPr>
  </w:style>
  <w:style w:type="paragraph" w:styleId="a7">
    <w:name w:val="header"/>
    <w:basedOn w:val="a"/>
    <w:link w:val="a8"/>
    <w:uiPriority w:val="99"/>
    <w:rsid w:val="0055019A"/>
    <w:pPr>
      <w:tabs>
        <w:tab w:val="center" w:pos="4153"/>
        <w:tab w:val="right" w:pos="8306"/>
      </w:tabs>
    </w:pPr>
    <w:rPr>
      <w:sz w:val="20"/>
      <w:szCs w:val="20"/>
    </w:rPr>
  </w:style>
  <w:style w:type="character" w:customStyle="1" w:styleId="a8">
    <w:name w:val="Верхний колонтитул Знак"/>
    <w:basedOn w:val="a0"/>
    <w:link w:val="a7"/>
    <w:uiPriority w:val="99"/>
    <w:rsid w:val="00686D30"/>
    <w:rPr>
      <w:sz w:val="24"/>
      <w:szCs w:val="24"/>
    </w:rPr>
  </w:style>
  <w:style w:type="paragraph" w:customStyle="1" w:styleId="ConsPlusNormal">
    <w:name w:val="ConsPlusNormal"/>
    <w:link w:val="ConsPlusNormal0"/>
    <w:uiPriority w:val="99"/>
    <w:rsid w:val="008E2DF1"/>
    <w:pPr>
      <w:widowControl w:val="0"/>
      <w:autoSpaceDE w:val="0"/>
      <w:autoSpaceDN w:val="0"/>
      <w:adjustRightInd w:val="0"/>
      <w:ind w:firstLine="720"/>
    </w:pPr>
    <w:rPr>
      <w:rFonts w:ascii="Arial" w:hAnsi="Arial" w:cs="Arial"/>
      <w:sz w:val="20"/>
      <w:szCs w:val="20"/>
    </w:rPr>
  </w:style>
  <w:style w:type="character" w:customStyle="1" w:styleId="ConsPlusNormal0">
    <w:name w:val="ConsPlusNormal Знак"/>
    <w:link w:val="ConsPlusNormal"/>
    <w:uiPriority w:val="99"/>
    <w:locked/>
    <w:rsid w:val="00583B4B"/>
    <w:rPr>
      <w:rFonts w:ascii="Arial" w:hAnsi="Arial" w:cs="Arial"/>
      <w:lang w:val="ru-RU" w:eastAsia="ru-RU"/>
    </w:rPr>
  </w:style>
  <w:style w:type="character" w:styleId="a9">
    <w:name w:val="page number"/>
    <w:basedOn w:val="a0"/>
    <w:uiPriority w:val="99"/>
    <w:rsid w:val="00323D04"/>
  </w:style>
  <w:style w:type="paragraph" w:styleId="aa">
    <w:name w:val="footer"/>
    <w:basedOn w:val="a"/>
    <w:link w:val="ab"/>
    <w:uiPriority w:val="99"/>
    <w:rsid w:val="00BF3F76"/>
    <w:pPr>
      <w:tabs>
        <w:tab w:val="center" w:pos="4153"/>
        <w:tab w:val="right" w:pos="8306"/>
      </w:tabs>
    </w:pPr>
    <w:rPr>
      <w:sz w:val="20"/>
      <w:szCs w:val="20"/>
    </w:rPr>
  </w:style>
  <w:style w:type="character" w:customStyle="1" w:styleId="ab">
    <w:name w:val="Нижний колонтитул Знак"/>
    <w:basedOn w:val="a0"/>
    <w:link w:val="aa"/>
    <w:uiPriority w:val="99"/>
    <w:semiHidden/>
    <w:rsid w:val="00686D30"/>
    <w:rPr>
      <w:sz w:val="24"/>
      <w:szCs w:val="24"/>
    </w:rPr>
  </w:style>
  <w:style w:type="paragraph" w:customStyle="1" w:styleId="1">
    <w:name w:val="Знак1 Знак Знак Знак Знак Знак Знак Знак Знак Знак"/>
    <w:basedOn w:val="a"/>
    <w:next w:val="a"/>
    <w:uiPriority w:val="99"/>
    <w:semiHidden/>
    <w:rsid w:val="0077654D"/>
    <w:pPr>
      <w:spacing w:after="160" w:line="240" w:lineRule="exact"/>
    </w:pPr>
    <w:rPr>
      <w:rFonts w:ascii="Arial" w:hAnsi="Arial" w:cs="Arial"/>
      <w:sz w:val="20"/>
      <w:szCs w:val="20"/>
      <w:lang w:val="en-US" w:eastAsia="en-US"/>
    </w:rPr>
  </w:style>
  <w:style w:type="paragraph" w:customStyle="1" w:styleId="11">
    <w:name w:val="Знак1 Знак Знак Знак Знак Знак Знак Знак Знак Знак1"/>
    <w:basedOn w:val="a"/>
    <w:next w:val="a"/>
    <w:uiPriority w:val="99"/>
    <w:semiHidden/>
    <w:rsid w:val="00241229"/>
    <w:pPr>
      <w:spacing w:after="160" w:line="240" w:lineRule="exact"/>
    </w:pPr>
    <w:rPr>
      <w:rFonts w:ascii="Arial" w:hAnsi="Arial" w:cs="Arial"/>
      <w:sz w:val="20"/>
      <w:szCs w:val="20"/>
      <w:lang w:val="en-US" w:eastAsia="en-US"/>
    </w:rPr>
  </w:style>
  <w:style w:type="paragraph" w:customStyle="1" w:styleId="ac">
    <w:name w:val="Знак Знак Знак Знак"/>
    <w:basedOn w:val="a"/>
    <w:next w:val="a"/>
    <w:uiPriority w:val="99"/>
    <w:semiHidden/>
    <w:rsid w:val="00D0281A"/>
    <w:pPr>
      <w:spacing w:after="160" w:line="240" w:lineRule="exact"/>
    </w:pPr>
    <w:rPr>
      <w:rFonts w:ascii="Arial" w:hAnsi="Arial" w:cs="Arial"/>
      <w:sz w:val="20"/>
      <w:szCs w:val="20"/>
      <w:lang w:val="en-US" w:eastAsia="en-US"/>
    </w:rPr>
  </w:style>
  <w:style w:type="character" w:styleId="ad">
    <w:name w:val="Hyperlink"/>
    <w:basedOn w:val="a0"/>
    <w:uiPriority w:val="99"/>
    <w:rsid w:val="004F6E3E"/>
    <w:rPr>
      <w:color w:val="0000FF"/>
      <w:u w:val="single"/>
    </w:rPr>
  </w:style>
  <w:style w:type="paragraph" w:styleId="ae">
    <w:name w:val="List Paragraph"/>
    <w:basedOn w:val="a"/>
    <w:uiPriority w:val="34"/>
    <w:qFormat/>
    <w:rsid w:val="003A1916"/>
    <w:pPr>
      <w:ind w:left="720"/>
    </w:pPr>
  </w:style>
  <w:style w:type="paragraph" w:customStyle="1" w:styleId="af">
    <w:name w:val="Знак Знак"/>
    <w:basedOn w:val="a"/>
    <w:next w:val="a"/>
    <w:uiPriority w:val="99"/>
    <w:semiHidden/>
    <w:rsid w:val="004716DA"/>
    <w:pPr>
      <w:spacing w:after="160" w:line="240" w:lineRule="exact"/>
    </w:pPr>
    <w:rPr>
      <w:rFonts w:ascii="Arial" w:hAnsi="Arial" w:cs="Arial"/>
      <w:sz w:val="20"/>
      <w:szCs w:val="20"/>
      <w:lang w:val="en-US" w:eastAsia="en-US"/>
    </w:rPr>
  </w:style>
  <w:style w:type="paragraph" w:customStyle="1" w:styleId="2">
    <w:name w:val="Знак Знак2"/>
    <w:basedOn w:val="a"/>
    <w:next w:val="a"/>
    <w:uiPriority w:val="99"/>
    <w:semiHidden/>
    <w:rsid w:val="00B2597D"/>
    <w:pPr>
      <w:spacing w:after="160" w:line="240" w:lineRule="exact"/>
    </w:pPr>
    <w:rPr>
      <w:rFonts w:ascii="Arial" w:hAnsi="Arial" w:cs="Arial"/>
      <w:sz w:val="20"/>
      <w:szCs w:val="20"/>
      <w:lang w:val="en-US" w:eastAsia="en-US"/>
    </w:rPr>
  </w:style>
  <w:style w:type="paragraph" w:customStyle="1" w:styleId="10">
    <w:name w:val="Знак Знак1"/>
    <w:basedOn w:val="a"/>
    <w:next w:val="a"/>
    <w:uiPriority w:val="99"/>
    <w:semiHidden/>
    <w:rsid w:val="007A59A7"/>
    <w:pPr>
      <w:spacing w:after="160" w:line="240" w:lineRule="exact"/>
    </w:pPr>
    <w:rPr>
      <w:rFonts w:ascii="Arial" w:hAnsi="Arial" w:cs="Arial"/>
      <w:sz w:val="20"/>
      <w:szCs w:val="20"/>
      <w:lang w:val="en-US" w:eastAsia="en-US"/>
    </w:rPr>
  </w:style>
  <w:style w:type="character" w:styleId="af0">
    <w:name w:val="FollowedHyperlink"/>
    <w:basedOn w:val="a0"/>
    <w:uiPriority w:val="99"/>
    <w:semiHidden/>
    <w:unhideWhenUsed/>
    <w:rsid w:val="00D85DC4"/>
    <w:rPr>
      <w:color w:val="800080"/>
      <w:u w:val="single"/>
    </w:rPr>
  </w:style>
  <w:style w:type="paragraph" w:customStyle="1" w:styleId="msonormal0">
    <w:name w:val="msonormal"/>
    <w:basedOn w:val="a"/>
    <w:rsid w:val="00D85DC4"/>
    <w:pPr>
      <w:spacing w:before="100" w:beforeAutospacing="1" w:after="100" w:afterAutospacing="1"/>
    </w:pPr>
  </w:style>
  <w:style w:type="paragraph" w:customStyle="1" w:styleId="xl71">
    <w:name w:val="xl71"/>
    <w:basedOn w:val="a"/>
    <w:rsid w:val="00D85DC4"/>
    <w:pPr>
      <w:spacing w:before="100" w:beforeAutospacing="1" w:after="100" w:afterAutospacing="1"/>
    </w:pPr>
  </w:style>
  <w:style w:type="paragraph" w:customStyle="1" w:styleId="xl72">
    <w:name w:val="xl72"/>
    <w:basedOn w:val="a"/>
    <w:rsid w:val="00D85DC4"/>
    <w:pPr>
      <w:shd w:val="clear" w:color="000000" w:fill="FFFFFF"/>
      <w:spacing w:before="100" w:beforeAutospacing="1" w:after="100" w:afterAutospacing="1"/>
    </w:pPr>
  </w:style>
  <w:style w:type="paragraph" w:customStyle="1" w:styleId="xl73">
    <w:name w:val="xl73"/>
    <w:basedOn w:val="a"/>
    <w:rsid w:val="00D85DC4"/>
    <w:pPr>
      <w:spacing w:before="100" w:beforeAutospacing="1" w:after="100" w:afterAutospacing="1"/>
    </w:pPr>
    <w:rPr>
      <w:sz w:val="16"/>
      <w:szCs w:val="16"/>
    </w:rPr>
  </w:style>
  <w:style w:type="paragraph" w:customStyle="1" w:styleId="xl74">
    <w:name w:val="xl74"/>
    <w:basedOn w:val="a"/>
    <w:rsid w:val="00D85DC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paragraph" w:customStyle="1" w:styleId="xl75">
    <w:name w:val="xl75"/>
    <w:basedOn w:val="a"/>
    <w:rsid w:val="00D85DC4"/>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76">
    <w:name w:val="xl76"/>
    <w:basedOn w:val="a"/>
    <w:rsid w:val="00D85DC4"/>
    <w:pPr>
      <w:spacing w:before="100" w:beforeAutospacing="1" w:after="100" w:afterAutospacing="1"/>
      <w:jc w:val="center"/>
      <w:textAlignment w:val="top"/>
    </w:pPr>
    <w:rPr>
      <w:sz w:val="16"/>
      <w:szCs w:val="16"/>
    </w:rPr>
  </w:style>
  <w:style w:type="paragraph" w:customStyle="1" w:styleId="xl77">
    <w:name w:val="xl77"/>
    <w:basedOn w:val="a"/>
    <w:rsid w:val="00D85DC4"/>
    <w:pPr>
      <w:spacing w:before="100" w:beforeAutospacing="1" w:after="100" w:afterAutospacing="1"/>
      <w:jc w:val="center"/>
    </w:pPr>
    <w:rPr>
      <w:sz w:val="16"/>
      <w:szCs w:val="16"/>
    </w:rPr>
  </w:style>
  <w:style w:type="paragraph" w:customStyle="1" w:styleId="xl78">
    <w:name w:val="xl78"/>
    <w:basedOn w:val="a"/>
    <w:rsid w:val="00D85DC4"/>
    <w:pPr>
      <w:spacing w:before="100" w:beforeAutospacing="1" w:after="100" w:afterAutospacing="1"/>
    </w:pPr>
    <w:rPr>
      <w:sz w:val="16"/>
      <w:szCs w:val="16"/>
    </w:rPr>
  </w:style>
  <w:style w:type="paragraph" w:customStyle="1" w:styleId="xl79">
    <w:name w:val="xl79"/>
    <w:basedOn w:val="a"/>
    <w:rsid w:val="00D85DC4"/>
    <w:pPr>
      <w:shd w:val="clear" w:color="000000" w:fill="FFFFFF"/>
      <w:spacing w:before="100" w:beforeAutospacing="1" w:after="100" w:afterAutospacing="1"/>
    </w:pPr>
    <w:rPr>
      <w:color w:val="000000"/>
      <w:sz w:val="16"/>
      <w:szCs w:val="16"/>
    </w:rPr>
  </w:style>
  <w:style w:type="paragraph" w:customStyle="1" w:styleId="xl80">
    <w:name w:val="xl80"/>
    <w:basedOn w:val="a"/>
    <w:rsid w:val="00D85DC4"/>
    <w:pPr>
      <w:spacing w:before="100" w:beforeAutospacing="1" w:after="100" w:afterAutospacing="1"/>
    </w:pPr>
    <w:rPr>
      <w:color w:val="000000"/>
      <w:sz w:val="16"/>
      <w:szCs w:val="16"/>
    </w:rPr>
  </w:style>
  <w:style w:type="paragraph" w:customStyle="1" w:styleId="xl81">
    <w:name w:val="xl81"/>
    <w:basedOn w:val="a"/>
    <w:rsid w:val="00D85DC4"/>
    <w:pPr>
      <w:pBdr>
        <w:top w:val="single" w:sz="4" w:space="0" w:color="auto"/>
        <w:left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82">
    <w:name w:val="xl82"/>
    <w:basedOn w:val="a"/>
    <w:rsid w:val="00D85DC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83">
    <w:name w:val="xl83"/>
    <w:basedOn w:val="a"/>
    <w:rsid w:val="00D85DC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84">
    <w:name w:val="xl84"/>
    <w:basedOn w:val="a"/>
    <w:rsid w:val="00D85DC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16"/>
      <w:szCs w:val="16"/>
    </w:rPr>
  </w:style>
  <w:style w:type="paragraph" w:customStyle="1" w:styleId="xl85">
    <w:name w:val="xl85"/>
    <w:basedOn w:val="a"/>
    <w:rsid w:val="00D85DC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86">
    <w:name w:val="xl86"/>
    <w:basedOn w:val="a"/>
    <w:rsid w:val="00D85DC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87">
    <w:name w:val="xl87"/>
    <w:basedOn w:val="a"/>
    <w:rsid w:val="00D85DC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16"/>
      <w:szCs w:val="16"/>
    </w:rPr>
  </w:style>
  <w:style w:type="paragraph" w:customStyle="1" w:styleId="xl88">
    <w:name w:val="xl88"/>
    <w:basedOn w:val="a"/>
    <w:rsid w:val="00D85DC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 w:val="16"/>
      <w:szCs w:val="16"/>
    </w:rPr>
  </w:style>
  <w:style w:type="paragraph" w:customStyle="1" w:styleId="xl89">
    <w:name w:val="xl89"/>
    <w:basedOn w:val="a"/>
    <w:rsid w:val="00D85DC4"/>
    <w:pPr>
      <w:pBdr>
        <w:top w:val="single" w:sz="4" w:space="0" w:color="auto"/>
        <w:left w:val="single" w:sz="4" w:space="0" w:color="auto"/>
        <w:bottom w:val="single" w:sz="4" w:space="0" w:color="auto"/>
      </w:pBdr>
      <w:spacing w:before="100" w:beforeAutospacing="1" w:after="100" w:afterAutospacing="1"/>
      <w:jc w:val="right"/>
      <w:textAlignment w:val="center"/>
    </w:pPr>
    <w:rPr>
      <w:b/>
      <w:bCs/>
      <w:sz w:val="16"/>
      <w:szCs w:val="16"/>
    </w:rPr>
  </w:style>
  <w:style w:type="paragraph" w:customStyle="1" w:styleId="xl90">
    <w:name w:val="xl90"/>
    <w:basedOn w:val="a"/>
    <w:rsid w:val="00D85DC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 w:val="16"/>
      <w:szCs w:val="16"/>
    </w:rPr>
  </w:style>
  <w:style w:type="paragraph" w:customStyle="1" w:styleId="xl91">
    <w:name w:val="xl91"/>
    <w:basedOn w:val="a"/>
    <w:rsid w:val="00D85DC4"/>
    <w:pPr>
      <w:pBdr>
        <w:top w:val="single" w:sz="4" w:space="0" w:color="auto"/>
        <w:left w:val="single" w:sz="4" w:space="0" w:color="auto"/>
        <w:bottom w:val="single" w:sz="4" w:space="0" w:color="auto"/>
      </w:pBdr>
      <w:spacing w:before="100" w:beforeAutospacing="1" w:after="100" w:afterAutospacing="1"/>
      <w:jc w:val="right"/>
      <w:textAlignment w:val="center"/>
    </w:pPr>
    <w:rPr>
      <w:b/>
      <w:bCs/>
      <w:sz w:val="16"/>
      <w:szCs w:val="16"/>
    </w:rPr>
  </w:style>
  <w:style w:type="paragraph" w:customStyle="1" w:styleId="xl92">
    <w:name w:val="xl92"/>
    <w:basedOn w:val="a"/>
    <w:rsid w:val="00D85DC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paragraph" w:customStyle="1" w:styleId="xl93">
    <w:name w:val="xl93"/>
    <w:basedOn w:val="a"/>
    <w:rsid w:val="00D85DC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16"/>
      <w:szCs w:val="16"/>
    </w:rPr>
  </w:style>
  <w:style w:type="paragraph" w:customStyle="1" w:styleId="xl94">
    <w:name w:val="xl94"/>
    <w:basedOn w:val="a"/>
    <w:rsid w:val="00D85DC4"/>
    <w:pPr>
      <w:pBdr>
        <w:top w:val="single" w:sz="4" w:space="0" w:color="auto"/>
        <w:left w:val="single" w:sz="4" w:space="0" w:color="auto"/>
        <w:bottom w:val="single" w:sz="4" w:space="0" w:color="auto"/>
      </w:pBdr>
      <w:spacing w:before="100" w:beforeAutospacing="1" w:after="100" w:afterAutospacing="1"/>
      <w:jc w:val="right"/>
      <w:textAlignment w:val="center"/>
    </w:pPr>
    <w:rPr>
      <w:sz w:val="16"/>
      <w:szCs w:val="16"/>
    </w:rPr>
  </w:style>
  <w:style w:type="paragraph" w:customStyle="1" w:styleId="xl95">
    <w:name w:val="xl95"/>
    <w:basedOn w:val="a"/>
    <w:rsid w:val="00D85DC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96">
    <w:name w:val="xl96"/>
    <w:basedOn w:val="a"/>
    <w:rsid w:val="00D85DC4"/>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97">
    <w:name w:val="xl97"/>
    <w:basedOn w:val="a"/>
    <w:rsid w:val="00D85DC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paragraph" w:customStyle="1" w:styleId="xl98">
    <w:name w:val="xl98"/>
    <w:basedOn w:val="a"/>
    <w:rsid w:val="00D85DC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paragraph" w:customStyle="1" w:styleId="xl99">
    <w:name w:val="xl99"/>
    <w:basedOn w:val="a"/>
    <w:rsid w:val="00D85DC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00">
    <w:name w:val="xl100"/>
    <w:basedOn w:val="a"/>
    <w:rsid w:val="00D85DC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01">
    <w:name w:val="xl101"/>
    <w:basedOn w:val="a"/>
    <w:rsid w:val="00D85DC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paragraph" w:customStyle="1" w:styleId="xl102">
    <w:name w:val="xl102"/>
    <w:basedOn w:val="a"/>
    <w:rsid w:val="00D85DC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paragraph" w:customStyle="1" w:styleId="xl103">
    <w:name w:val="xl103"/>
    <w:basedOn w:val="a"/>
    <w:rsid w:val="00D85DC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 w:val="16"/>
      <w:szCs w:val="16"/>
    </w:rPr>
  </w:style>
  <w:style w:type="paragraph" w:customStyle="1" w:styleId="xl104">
    <w:name w:val="xl104"/>
    <w:basedOn w:val="a"/>
    <w:rsid w:val="00D85DC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 w:val="16"/>
      <w:szCs w:val="16"/>
    </w:rPr>
  </w:style>
  <w:style w:type="paragraph" w:customStyle="1" w:styleId="xl105">
    <w:name w:val="xl105"/>
    <w:basedOn w:val="a"/>
    <w:rsid w:val="00D85DC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16"/>
      <w:szCs w:val="16"/>
    </w:rPr>
  </w:style>
  <w:style w:type="paragraph" w:customStyle="1" w:styleId="xl106">
    <w:name w:val="xl106"/>
    <w:basedOn w:val="a"/>
    <w:rsid w:val="00D85DC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07">
    <w:name w:val="xl107"/>
    <w:basedOn w:val="a"/>
    <w:rsid w:val="00D85DC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paragraph" w:customStyle="1" w:styleId="xl108">
    <w:name w:val="xl108"/>
    <w:basedOn w:val="a"/>
    <w:rsid w:val="00D85DC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 w:val="16"/>
      <w:szCs w:val="16"/>
    </w:rPr>
  </w:style>
  <w:style w:type="paragraph" w:customStyle="1" w:styleId="xl109">
    <w:name w:val="xl109"/>
    <w:basedOn w:val="a"/>
    <w:rsid w:val="00D85DC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10">
    <w:name w:val="xl110"/>
    <w:basedOn w:val="a"/>
    <w:rsid w:val="00D85DC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16"/>
      <w:szCs w:val="16"/>
    </w:rPr>
  </w:style>
  <w:style w:type="paragraph" w:customStyle="1" w:styleId="xl111">
    <w:name w:val="xl111"/>
    <w:basedOn w:val="a"/>
    <w:rsid w:val="00D85DC4"/>
    <w:pPr>
      <w:pBdr>
        <w:top w:val="single" w:sz="4" w:space="0" w:color="auto"/>
        <w:left w:val="single" w:sz="4" w:space="0" w:color="auto"/>
        <w:bottom w:val="single" w:sz="4" w:space="0" w:color="auto"/>
      </w:pBdr>
      <w:spacing w:before="100" w:beforeAutospacing="1" w:after="100" w:afterAutospacing="1"/>
      <w:jc w:val="right"/>
      <w:textAlignment w:val="center"/>
    </w:pPr>
    <w:rPr>
      <w:sz w:val="16"/>
      <w:szCs w:val="16"/>
    </w:rPr>
  </w:style>
  <w:style w:type="paragraph" w:customStyle="1" w:styleId="xl112">
    <w:name w:val="xl112"/>
    <w:basedOn w:val="a"/>
    <w:rsid w:val="00D85DC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paragraph" w:customStyle="1" w:styleId="xl113">
    <w:name w:val="xl113"/>
    <w:basedOn w:val="a"/>
    <w:rsid w:val="00D85DC4"/>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14">
    <w:name w:val="xl114"/>
    <w:basedOn w:val="a"/>
    <w:rsid w:val="00D85DC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16"/>
      <w:szCs w:val="16"/>
    </w:rPr>
  </w:style>
  <w:style w:type="paragraph" w:customStyle="1" w:styleId="xl115">
    <w:name w:val="xl115"/>
    <w:basedOn w:val="a"/>
    <w:rsid w:val="00D85DC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16"/>
      <w:szCs w:val="16"/>
    </w:rPr>
  </w:style>
  <w:style w:type="paragraph" w:customStyle="1" w:styleId="xl116">
    <w:name w:val="xl116"/>
    <w:basedOn w:val="a"/>
    <w:rsid w:val="00D85DC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16"/>
      <w:szCs w:val="16"/>
    </w:rPr>
  </w:style>
  <w:style w:type="paragraph" w:customStyle="1" w:styleId="xl117">
    <w:name w:val="xl117"/>
    <w:basedOn w:val="a"/>
    <w:rsid w:val="00D85DC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sz w:val="16"/>
      <w:szCs w:val="16"/>
    </w:rPr>
  </w:style>
  <w:style w:type="paragraph" w:customStyle="1" w:styleId="xl118">
    <w:name w:val="xl118"/>
    <w:basedOn w:val="a"/>
    <w:rsid w:val="00D85DC4"/>
    <w:pPr>
      <w:pBdr>
        <w:top w:val="single" w:sz="4" w:space="0" w:color="auto"/>
        <w:left w:val="single" w:sz="4" w:space="0" w:color="auto"/>
        <w:bottom w:val="single" w:sz="4" w:space="0" w:color="auto"/>
      </w:pBdr>
      <w:spacing w:before="100" w:beforeAutospacing="1" w:after="100" w:afterAutospacing="1"/>
    </w:pPr>
    <w:rPr>
      <w:sz w:val="16"/>
      <w:szCs w:val="16"/>
    </w:rPr>
  </w:style>
  <w:style w:type="paragraph" w:customStyle="1" w:styleId="xl119">
    <w:name w:val="xl119"/>
    <w:basedOn w:val="a"/>
    <w:rsid w:val="00D85DC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16"/>
      <w:szCs w:val="16"/>
    </w:rPr>
  </w:style>
  <w:style w:type="paragraph" w:customStyle="1" w:styleId="xl120">
    <w:name w:val="xl120"/>
    <w:basedOn w:val="a"/>
    <w:rsid w:val="00D85DC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paragraph" w:customStyle="1" w:styleId="xl121">
    <w:name w:val="xl121"/>
    <w:basedOn w:val="a"/>
    <w:rsid w:val="00D85DC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i/>
      <w:iCs/>
      <w:sz w:val="16"/>
      <w:szCs w:val="16"/>
    </w:rPr>
  </w:style>
  <w:style w:type="paragraph" w:customStyle="1" w:styleId="xl122">
    <w:name w:val="xl122"/>
    <w:basedOn w:val="a"/>
    <w:rsid w:val="00D85DC4"/>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23">
    <w:name w:val="xl123"/>
    <w:basedOn w:val="a"/>
    <w:rsid w:val="00D85DC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i/>
      <w:iCs/>
      <w:sz w:val="16"/>
      <w:szCs w:val="16"/>
    </w:rPr>
  </w:style>
  <w:style w:type="paragraph" w:customStyle="1" w:styleId="xl124">
    <w:name w:val="xl124"/>
    <w:basedOn w:val="a"/>
    <w:rsid w:val="00D85DC4"/>
    <w:pPr>
      <w:pBdr>
        <w:top w:val="single" w:sz="4" w:space="0" w:color="auto"/>
        <w:left w:val="single" w:sz="4" w:space="0" w:color="auto"/>
        <w:bottom w:val="single" w:sz="4" w:space="0" w:color="auto"/>
        <w:right w:val="single" w:sz="4" w:space="0" w:color="auto"/>
      </w:pBdr>
      <w:spacing w:before="100" w:beforeAutospacing="1" w:after="100" w:afterAutospacing="1"/>
    </w:pPr>
    <w:rPr>
      <w:i/>
      <w:iCs/>
      <w:sz w:val="16"/>
      <w:szCs w:val="16"/>
    </w:rPr>
  </w:style>
  <w:style w:type="paragraph" w:customStyle="1" w:styleId="xl125">
    <w:name w:val="xl125"/>
    <w:basedOn w:val="a"/>
    <w:rsid w:val="00D85DC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16"/>
      <w:szCs w:val="16"/>
    </w:rPr>
  </w:style>
  <w:style w:type="paragraph" w:customStyle="1" w:styleId="xl126">
    <w:name w:val="xl126"/>
    <w:basedOn w:val="a"/>
    <w:rsid w:val="00D85DC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16"/>
      <w:szCs w:val="16"/>
    </w:rPr>
  </w:style>
  <w:style w:type="paragraph" w:customStyle="1" w:styleId="xl127">
    <w:name w:val="xl127"/>
    <w:basedOn w:val="a"/>
    <w:rsid w:val="00D85DC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128">
    <w:name w:val="xl128"/>
    <w:basedOn w:val="a"/>
    <w:rsid w:val="00D85DC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129">
    <w:name w:val="xl129"/>
    <w:basedOn w:val="a"/>
    <w:rsid w:val="00D85DC4"/>
    <w:pPr>
      <w:pBdr>
        <w:top w:val="single" w:sz="4" w:space="0" w:color="auto"/>
        <w:left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130">
    <w:name w:val="xl130"/>
    <w:basedOn w:val="a"/>
    <w:rsid w:val="00D85DC4"/>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table" w:styleId="af1">
    <w:name w:val="Table Grid"/>
    <w:basedOn w:val="a1"/>
    <w:locked/>
    <w:rsid w:val="004D1C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1">
    <w:name w:val="xl131"/>
    <w:basedOn w:val="a"/>
    <w:rsid w:val="004D1CB5"/>
    <w:pPr>
      <w:pBdr>
        <w:top w:val="single" w:sz="4" w:space="0" w:color="auto"/>
        <w:left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132">
    <w:name w:val="xl132"/>
    <w:basedOn w:val="a"/>
    <w:rsid w:val="004D1CB5"/>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133">
    <w:name w:val="xl133"/>
    <w:basedOn w:val="a"/>
    <w:rsid w:val="0047658F"/>
    <w:pPr>
      <w:pBdr>
        <w:top w:val="single" w:sz="4" w:space="0" w:color="auto"/>
        <w:left w:val="single" w:sz="4" w:space="0" w:color="auto"/>
        <w:bottom w:val="single" w:sz="4" w:space="0" w:color="auto"/>
      </w:pBdr>
      <w:spacing w:before="100" w:beforeAutospacing="1" w:after="100" w:afterAutospacing="1"/>
      <w:textAlignment w:val="center"/>
    </w:pPr>
    <w:rPr>
      <w:sz w:val="16"/>
      <w:szCs w:val="16"/>
    </w:rPr>
  </w:style>
  <w:style w:type="paragraph" w:customStyle="1" w:styleId="xl134">
    <w:name w:val="xl134"/>
    <w:basedOn w:val="a"/>
    <w:rsid w:val="0047658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paragraph" w:customStyle="1" w:styleId="xl135">
    <w:name w:val="xl135"/>
    <w:basedOn w:val="a"/>
    <w:rsid w:val="0047658F"/>
    <w:pPr>
      <w:pBdr>
        <w:top w:val="single" w:sz="4" w:space="0" w:color="auto"/>
        <w:left w:val="single" w:sz="4" w:space="0" w:color="auto"/>
        <w:bottom w:val="single" w:sz="4" w:space="0" w:color="auto"/>
      </w:pBdr>
      <w:spacing w:before="100" w:beforeAutospacing="1" w:after="100" w:afterAutospacing="1"/>
      <w:textAlignment w:val="center"/>
    </w:pPr>
    <w:rPr>
      <w:sz w:val="16"/>
      <w:szCs w:val="16"/>
    </w:rPr>
  </w:style>
  <w:style w:type="paragraph" w:customStyle="1" w:styleId="xl136">
    <w:name w:val="xl136"/>
    <w:basedOn w:val="a"/>
    <w:rsid w:val="0047658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paragraph" w:customStyle="1" w:styleId="xl137">
    <w:name w:val="xl137"/>
    <w:basedOn w:val="a"/>
    <w:rsid w:val="0047658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paragraph" w:customStyle="1" w:styleId="xl138">
    <w:name w:val="xl138"/>
    <w:basedOn w:val="a"/>
    <w:rsid w:val="0047658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u w:val="single"/>
    </w:rPr>
  </w:style>
  <w:style w:type="paragraph" w:customStyle="1" w:styleId="xl139">
    <w:name w:val="xl139"/>
    <w:basedOn w:val="a"/>
    <w:rsid w:val="0047658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u w:val="single"/>
    </w:rPr>
  </w:style>
  <w:style w:type="paragraph" w:customStyle="1" w:styleId="xl140">
    <w:name w:val="xl140"/>
    <w:basedOn w:val="a"/>
    <w:rsid w:val="0047658F"/>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sz w:val="16"/>
      <w:szCs w:val="16"/>
    </w:rPr>
  </w:style>
  <w:style w:type="paragraph" w:customStyle="1" w:styleId="xl141">
    <w:name w:val="xl141"/>
    <w:basedOn w:val="a"/>
    <w:rsid w:val="0047658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42">
    <w:name w:val="xl142"/>
    <w:basedOn w:val="a"/>
    <w:rsid w:val="0047658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43">
    <w:name w:val="xl143"/>
    <w:basedOn w:val="a"/>
    <w:rsid w:val="0047658F"/>
    <w:pPr>
      <w:pBdr>
        <w:top w:val="single" w:sz="4" w:space="0" w:color="auto"/>
        <w:left w:val="single" w:sz="4" w:space="0" w:color="auto"/>
        <w:bottom w:val="single" w:sz="4" w:space="0" w:color="auto"/>
      </w:pBdr>
      <w:spacing w:before="100" w:beforeAutospacing="1" w:after="100" w:afterAutospacing="1"/>
      <w:jc w:val="center"/>
      <w:textAlignment w:val="center"/>
    </w:pPr>
    <w:rPr>
      <w:sz w:val="16"/>
      <w:szCs w:val="16"/>
    </w:rPr>
  </w:style>
  <w:style w:type="paragraph" w:customStyle="1" w:styleId="xl144">
    <w:name w:val="xl144"/>
    <w:basedOn w:val="a"/>
    <w:rsid w:val="0047658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6"/>
      <w:szCs w:val="16"/>
    </w:rPr>
  </w:style>
  <w:style w:type="paragraph" w:customStyle="1" w:styleId="xl145">
    <w:name w:val="xl145"/>
    <w:basedOn w:val="a"/>
    <w:rsid w:val="0047658F"/>
    <w:pPr>
      <w:spacing w:before="100" w:beforeAutospacing="1" w:after="100" w:afterAutospacing="1"/>
    </w:pPr>
    <w:rPr>
      <w:sz w:val="16"/>
      <w:szCs w:val="16"/>
    </w:rPr>
  </w:style>
  <w:style w:type="paragraph" w:customStyle="1" w:styleId="xl146">
    <w:name w:val="xl146"/>
    <w:basedOn w:val="a"/>
    <w:rsid w:val="0047658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16"/>
      <w:szCs w:val="16"/>
    </w:rPr>
  </w:style>
  <w:style w:type="paragraph" w:customStyle="1" w:styleId="xl147">
    <w:name w:val="xl147"/>
    <w:basedOn w:val="a"/>
    <w:rsid w:val="0047658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16"/>
      <w:szCs w:val="16"/>
    </w:rPr>
  </w:style>
  <w:style w:type="paragraph" w:customStyle="1" w:styleId="xl148">
    <w:name w:val="xl148"/>
    <w:basedOn w:val="a"/>
    <w:rsid w:val="0047658F"/>
    <w:pPr>
      <w:pBdr>
        <w:top w:val="single" w:sz="4" w:space="0" w:color="auto"/>
        <w:left w:val="single" w:sz="4" w:space="0" w:color="auto"/>
        <w:bottom w:val="single" w:sz="4" w:space="0" w:color="auto"/>
        <w:right w:val="single" w:sz="4" w:space="0" w:color="auto"/>
      </w:pBdr>
      <w:shd w:val="clear" w:color="000000" w:fill="C00000"/>
      <w:spacing w:before="100" w:beforeAutospacing="1" w:after="100" w:afterAutospacing="1"/>
      <w:textAlignment w:val="center"/>
    </w:pPr>
    <w:rPr>
      <w:sz w:val="16"/>
      <w:szCs w:val="16"/>
    </w:rPr>
  </w:style>
  <w:style w:type="paragraph" w:customStyle="1" w:styleId="xl149">
    <w:name w:val="xl149"/>
    <w:basedOn w:val="a"/>
    <w:rsid w:val="0047658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150">
    <w:name w:val="xl150"/>
    <w:basedOn w:val="a"/>
    <w:rsid w:val="0047658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151">
    <w:name w:val="xl151"/>
    <w:basedOn w:val="a"/>
    <w:rsid w:val="0047658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16"/>
      <w:szCs w:val="16"/>
    </w:rPr>
  </w:style>
  <w:style w:type="paragraph" w:customStyle="1" w:styleId="xl152">
    <w:name w:val="xl152"/>
    <w:basedOn w:val="a"/>
    <w:rsid w:val="0047658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16"/>
      <w:szCs w:val="16"/>
    </w:rPr>
  </w:style>
  <w:style w:type="paragraph" w:customStyle="1" w:styleId="xl153">
    <w:name w:val="xl153"/>
    <w:basedOn w:val="a"/>
    <w:rsid w:val="0047658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154">
    <w:name w:val="xl154"/>
    <w:basedOn w:val="a"/>
    <w:rsid w:val="0047658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character" w:styleId="af2">
    <w:name w:val="annotation reference"/>
    <w:basedOn w:val="a0"/>
    <w:uiPriority w:val="99"/>
    <w:semiHidden/>
    <w:unhideWhenUsed/>
    <w:rsid w:val="0047658F"/>
    <w:rPr>
      <w:sz w:val="16"/>
      <w:szCs w:val="16"/>
    </w:rPr>
  </w:style>
  <w:style w:type="paragraph" w:styleId="af3">
    <w:name w:val="annotation text"/>
    <w:basedOn w:val="a"/>
    <w:link w:val="af4"/>
    <w:uiPriority w:val="99"/>
    <w:semiHidden/>
    <w:unhideWhenUsed/>
    <w:rsid w:val="0047658F"/>
    <w:rPr>
      <w:sz w:val="20"/>
      <w:szCs w:val="20"/>
    </w:rPr>
  </w:style>
  <w:style w:type="character" w:customStyle="1" w:styleId="af4">
    <w:name w:val="Текст примечания Знак"/>
    <w:basedOn w:val="a0"/>
    <w:link w:val="af3"/>
    <w:uiPriority w:val="99"/>
    <w:semiHidden/>
    <w:rsid w:val="0047658F"/>
    <w:rPr>
      <w:sz w:val="20"/>
      <w:szCs w:val="20"/>
    </w:rPr>
  </w:style>
  <w:style w:type="paragraph" w:styleId="af5">
    <w:name w:val="annotation subject"/>
    <w:basedOn w:val="af3"/>
    <w:next w:val="af3"/>
    <w:link w:val="af6"/>
    <w:uiPriority w:val="99"/>
    <w:semiHidden/>
    <w:unhideWhenUsed/>
    <w:rsid w:val="0047658F"/>
    <w:rPr>
      <w:b/>
      <w:bCs/>
    </w:rPr>
  </w:style>
  <w:style w:type="character" w:customStyle="1" w:styleId="af6">
    <w:name w:val="Тема примечания Знак"/>
    <w:basedOn w:val="af4"/>
    <w:link w:val="af5"/>
    <w:uiPriority w:val="99"/>
    <w:semiHidden/>
    <w:rsid w:val="0047658F"/>
    <w:rPr>
      <w:b/>
      <w:bCs/>
      <w:sz w:val="20"/>
      <w:szCs w:val="20"/>
    </w:rPr>
  </w:style>
  <w:style w:type="character" w:customStyle="1" w:styleId="af7">
    <w:name w:val="Гипертекстовая ссылка"/>
    <w:uiPriority w:val="99"/>
    <w:rsid w:val="005F6B8F"/>
    <w:rPr>
      <w:color w:val="106BBE"/>
    </w:rPr>
  </w:style>
  <w:style w:type="character" w:customStyle="1" w:styleId="af8">
    <w:name w:val="Цветовое выделение"/>
    <w:rsid w:val="005F6B8F"/>
    <w:rPr>
      <w:b/>
      <w:bCs/>
      <w:color w:val="000080"/>
    </w:rPr>
  </w:style>
  <w:style w:type="paragraph" w:customStyle="1" w:styleId="af9">
    <w:name w:val="Нормальный (таблица)"/>
    <w:basedOn w:val="a"/>
    <w:next w:val="a"/>
    <w:rsid w:val="005F6B8F"/>
    <w:pPr>
      <w:widowControl w:val="0"/>
      <w:autoSpaceDE w:val="0"/>
      <w:autoSpaceDN w:val="0"/>
      <w:adjustRightInd w:val="0"/>
      <w:jc w:val="both"/>
    </w:pPr>
    <w:rPr>
      <w:rFonts w:ascii="Arial" w:hAnsi="Arial"/>
    </w:rPr>
  </w:style>
  <w:style w:type="paragraph" w:customStyle="1" w:styleId="ConsPlusTitle">
    <w:name w:val="ConsPlusTitle"/>
    <w:rsid w:val="005F6B8F"/>
    <w:pPr>
      <w:autoSpaceDE w:val="0"/>
      <w:autoSpaceDN w:val="0"/>
      <w:adjustRightInd w:val="0"/>
    </w:pPr>
    <w:rPr>
      <w:rFonts w:ascii="Arial" w:hAnsi="Arial" w:cs="Arial"/>
      <w:b/>
      <w:bCs/>
      <w:sz w:val="20"/>
      <w:szCs w:val="20"/>
    </w:rPr>
  </w:style>
  <w:style w:type="paragraph" w:customStyle="1" w:styleId="afa">
    <w:name w:val="Знак Знак"/>
    <w:basedOn w:val="a"/>
    <w:next w:val="a"/>
    <w:semiHidden/>
    <w:rsid w:val="004626ED"/>
    <w:pPr>
      <w:spacing w:after="160" w:line="240" w:lineRule="exact"/>
    </w:pPr>
    <w:rPr>
      <w:rFonts w:ascii="Arial" w:hAnsi="Arial" w:cs="Arial"/>
      <w:sz w:val="20"/>
      <w:szCs w:val="20"/>
      <w:lang w:val="en-US" w:eastAsia="en-US"/>
    </w:rPr>
  </w:style>
  <w:style w:type="paragraph" w:customStyle="1" w:styleId="xl155">
    <w:name w:val="xl155"/>
    <w:basedOn w:val="a"/>
    <w:rsid w:val="006A6D29"/>
    <w:pPr>
      <w:pBdr>
        <w:top w:val="single" w:sz="4" w:space="0" w:color="auto"/>
        <w:bottom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156">
    <w:name w:val="xl156"/>
    <w:basedOn w:val="a"/>
    <w:rsid w:val="006A6D29"/>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157">
    <w:name w:val="xl157"/>
    <w:basedOn w:val="a"/>
    <w:rsid w:val="006A6D2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rPr>
      <w:sz w:val="16"/>
      <w:szCs w:val="16"/>
    </w:rPr>
  </w:style>
  <w:style w:type="paragraph" w:customStyle="1" w:styleId="xl158">
    <w:name w:val="xl158"/>
    <w:basedOn w:val="a"/>
    <w:rsid w:val="006A6D29"/>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b/>
      <w:bCs/>
      <w:color w:val="000000"/>
    </w:rPr>
  </w:style>
  <w:style w:type="paragraph" w:customStyle="1" w:styleId="xl159">
    <w:name w:val="xl159"/>
    <w:basedOn w:val="a"/>
    <w:rsid w:val="006A6D29"/>
    <w:pPr>
      <w:pBdr>
        <w:top w:val="single" w:sz="4" w:space="0" w:color="auto"/>
        <w:left w:val="single" w:sz="4" w:space="0" w:color="000000"/>
        <w:bottom w:val="single" w:sz="4" w:space="0" w:color="auto"/>
      </w:pBdr>
      <w:spacing w:before="100" w:beforeAutospacing="1" w:after="100" w:afterAutospacing="1"/>
      <w:jc w:val="center"/>
      <w:textAlignment w:val="center"/>
    </w:pPr>
    <w:rPr>
      <w:b/>
      <w:bCs/>
      <w:sz w:val="16"/>
      <w:szCs w:val="16"/>
    </w:rPr>
  </w:style>
  <w:style w:type="paragraph" w:customStyle="1" w:styleId="xl160">
    <w:name w:val="xl160"/>
    <w:basedOn w:val="a"/>
    <w:rsid w:val="006A6D29"/>
    <w:pPr>
      <w:pBdr>
        <w:top w:val="single" w:sz="4" w:space="0" w:color="auto"/>
        <w:bottom w:val="single" w:sz="4" w:space="0" w:color="auto"/>
      </w:pBdr>
      <w:spacing w:before="100" w:beforeAutospacing="1" w:after="100" w:afterAutospacing="1"/>
      <w:jc w:val="center"/>
      <w:textAlignment w:val="center"/>
    </w:pPr>
    <w:rPr>
      <w:b/>
      <w:bCs/>
      <w:sz w:val="16"/>
      <w:szCs w:val="16"/>
    </w:rPr>
  </w:style>
  <w:style w:type="paragraph" w:customStyle="1" w:styleId="xl161">
    <w:name w:val="xl161"/>
    <w:basedOn w:val="a"/>
    <w:rsid w:val="006A6D29"/>
    <w:pPr>
      <w:pBdr>
        <w:top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162">
    <w:name w:val="xl162"/>
    <w:basedOn w:val="a"/>
    <w:rsid w:val="006A6D2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163">
    <w:name w:val="xl163"/>
    <w:basedOn w:val="a"/>
    <w:rsid w:val="00627672"/>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b/>
      <w:bCs/>
      <w:color w:val="000000"/>
    </w:rPr>
  </w:style>
  <w:style w:type="paragraph" w:customStyle="1" w:styleId="xl164">
    <w:name w:val="xl164"/>
    <w:basedOn w:val="a"/>
    <w:rsid w:val="00627672"/>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textAlignment w:val="center"/>
    </w:pPr>
    <w:rPr>
      <w:b/>
      <w:bCs/>
      <w:color w:val="000000"/>
    </w:rPr>
  </w:style>
  <w:style w:type="paragraph" w:customStyle="1" w:styleId="xl165">
    <w:name w:val="xl165"/>
    <w:basedOn w:val="a"/>
    <w:rsid w:val="00627672"/>
    <w:pPr>
      <w:pBdr>
        <w:top w:val="single" w:sz="4" w:space="0" w:color="auto"/>
        <w:left w:val="single" w:sz="4" w:space="0" w:color="000000"/>
        <w:bottom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166">
    <w:name w:val="xl166"/>
    <w:basedOn w:val="a"/>
    <w:rsid w:val="00627672"/>
    <w:pPr>
      <w:pBdr>
        <w:top w:val="single" w:sz="4" w:space="0" w:color="auto"/>
        <w:bottom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167">
    <w:name w:val="xl167"/>
    <w:basedOn w:val="a"/>
    <w:rsid w:val="00627672"/>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12000">
      <w:bodyDiv w:val="1"/>
      <w:marLeft w:val="0"/>
      <w:marRight w:val="0"/>
      <w:marTop w:val="0"/>
      <w:marBottom w:val="0"/>
      <w:divBdr>
        <w:top w:val="none" w:sz="0" w:space="0" w:color="auto"/>
        <w:left w:val="none" w:sz="0" w:space="0" w:color="auto"/>
        <w:bottom w:val="none" w:sz="0" w:space="0" w:color="auto"/>
        <w:right w:val="none" w:sz="0" w:space="0" w:color="auto"/>
      </w:divBdr>
    </w:div>
    <w:div w:id="7872347">
      <w:bodyDiv w:val="1"/>
      <w:marLeft w:val="0"/>
      <w:marRight w:val="0"/>
      <w:marTop w:val="0"/>
      <w:marBottom w:val="0"/>
      <w:divBdr>
        <w:top w:val="none" w:sz="0" w:space="0" w:color="auto"/>
        <w:left w:val="none" w:sz="0" w:space="0" w:color="auto"/>
        <w:bottom w:val="none" w:sz="0" w:space="0" w:color="auto"/>
        <w:right w:val="none" w:sz="0" w:space="0" w:color="auto"/>
      </w:divBdr>
    </w:div>
    <w:div w:id="11274038">
      <w:bodyDiv w:val="1"/>
      <w:marLeft w:val="0"/>
      <w:marRight w:val="0"/>
      <w:marTop w:val="0"/>
      <w:marBottom w:val="0"/>
      <w:divBdr>
        <w:top w:val="none" w:sz="0" w:space="0" w:color="auto"/>
        <w:left w:val="none" w:sz="0" w:space="0" w:color="auto"/>
        <w:bottom w:val="none" w:sz="0" w:space="0" w:color="auto"/>
        <w:right w:val="none" w:sz="0" w:space="0" w:color="auto"/>
      </w:divBdr>
    </w:div>
    <w:div w:id="14894590">
      <w:bodyDiv w:val="1"/>
      <w:marLeft w:val="0"/>
      <w:marRight w:val="0"/>
      <w:marTop w:val="0"/>
      <w:marBottom w:val="0"/>
      <w:divBdr>
        <w:top w:val="none" w:sz="0" w:space="0" w:color="auto"/>
        <w:left w:val="none" w:sz="0" w:space="0" w:color="auto"/>
        <w:bottom w:val="none" w:sz="0" w:space="0" w:color="auto"/>
        <w:right w:val="none" w:sz="0" w:space="0" w:color="auto"/>
      </w:divBdr>
    </w:div>
    <w:div w:id="17440197">
      <w:bodyDiv w:val="1"/>
      <w:marLeft w:val="0"/>
      <w:marRight w:val="0"/>
      <w:marTop w:val="0"/>
      <w:marBottom w:val="0"/>
      <w:divBdr>
        <w:top w:val="none" w:sz="0" w:space="0" w:color="auto"/>
        <w:left w:val="none" w:sz="0" w:space="0" w:color="auto"/>
        <w:bottom w:val="none" w:sz="0" w:space="0" w:color="auto"/>
        <w:right w:val="none" w:sz="0" w:space="0" w:color="auto"/>
      </w:divBdr>
    </w:div>
    <w:div w:id="17779693">
      <w:bodyDiv w:val="1"/>
      <w:marLeft w:val="0"/>
      <w:marRight w:val="0"/>
      <w:marTop w:val="0"/>
      <w:marBottom w:val="0"/>
      <w:divBdr>
        <w:top w:val="none" w:sz="0" w:space="0" w:color="auto"/>
        <w:left w:val="none" w:sz="0" w:space="0" w:color="auto"/>
        <w:bottom w:val="none" w:sz="0" w:space="0" w:color="auto"/>
        <w:right w:val="none" w:sz="0" w:space="0" w:color="auto"/>
      </w:divBdr>
    </w:div>
    <w:div w:id="18820836">
      <w:bodyDiv w:val="1"/>
      <w:marLeft w:val="0"/>
      <w:marRight w:val="0"/>
      <w:marTop w:val="0"/>
      <w:marBottom w:val="0"/>
      <w:divBdr>
        <w:top w:val="none" w:sz="0" w:space="0" w:color="auto"/>
        <w:left w:val="none" w:sz="0" w:space="0" w:color="auto"/>
        <w:bottom w:val="none" w:sz="0" w:space="0" w:color="auto"/>
        <w:right w:val="none" w:sz="0" w:space="0" w:color="auto"/>
      </w:divBdr>
    </w:div>
    <w:div w:id="19363154">
      <w:bodyDiv w:val="1"/>
      <w:marLeft w:val="0"/>
      <w:marRight w:val="0"/>
      <w:marTop w:val="0"/>
      <w:marBottom w:val="0"/>
      <w:divBdr>
        <w:top w:val="none" w:sz="0" w:space="0" w:color="auto"/>
        <w:left w:val="none" w:sz="0" w:space="0" w:color="auto"/>
        <w:bottom w:val="none" w:sz="0" w:space="0" w:color="auto"/>
        <w:right w:val="none" w:sz="0" w:space="0" w:color="auto"/>
      </w:divBdr>
    </w:div>
    <w:div w:id="31272644">
      <w:bodyDiv w:val="1"/>
      <w:marLeft w:val="0"/>
      <w:marRight w:val="0"/>
      <w:marTop w:val="0"/>
      <w:marBottom w:val="0"/>
      <w:divBdr>
        <w:top w:val="none" w:sz="0" w:space="0" w:color="auto"/>
        <w:left w:val="none" w:sz="0" w:space="0" w:color="auto"/>
        <w:bottom w:val="none" w:sz="0" w:space="0" w:color="auto"/>
        <w:right w:val="none" w:sz="0" w:space="0" w:color="auto"/>
      </w:divBdr>
    </w:div>
    <w:div w:id="36897948">
      <w:bodyDiv w:val="1"/>
      <w:marLeft w:val="0"/>
      <w:marRight w:val="0"/>
      <w:marTop w:val="0"/>
      <w:marBottom w:val="0"/>
      <w:divBdr>
        <w:top w:val="none" w:sz="0" w:space="0" w:color="auto"/>
        <w:left w:val="none" w:sz="0" w:space="0" w:color="auto"/>
        <w:bottom w:val="none" w:sz="0" w:space="0" w:color="auto"/>
        <w:right w:val="none" w:sz="0" w:space="0" w:color="auto"/>
      </w:divBdr>
    </w:div>
    <w:div w:id="67189343">
      <w:bodyDiv w:val="1"/>
      <w:marLeft w:val="0"/>
      <w:marRight w:val="0"/>
      <w:marTop w:val="0"/>
      <w:marBottom w:val="0"/>
      <w:divBdr>
        <w:top w:val="none" w:sz="0" w:space="0" w:color="auto"/>
        <w:left w:val="none" w:sz="0" w:space="0" w:color="auto"/>
        <w:bottom w:val="none" w:sz="0" w:space="0" w:color="auto"/>
        <w:right w:val="none" w:sz="0" w:space="0" w:color="auto"/>
      </w:divBdr>
    </w:div>
    <w:div w:id="87118348">
      <w:bodyDiv w:val="1"/>
      <w:marLeft w:val="0"/>
      <w:marRight w:val="0"/>
      <w:marTop w:val="0"/>
      <w:marBottom w:val="0"/>
      <w:divBdr>
        <w:top w:val="none" w:sz="0" w:space="0" w:color="auto"/>
        <w:left w:val="none" w:sz="0" w:space="0" w:color="auto"/>
        <w:bottom w:val="none" w:sz="0" w:space="0" w:color="auto"/>
        <w:right w:val="none" w:sz="0" w:space="0" w:color="auto"/>
      </w:divBdr>
    </w:div>
    <w:div w:id="107434922">
      <w:bodyDiv w:val="1"/>
      <w:marLeft w:val="0"/>
      <w:marRight w:val="0"/>
      <w:marTop w:val="0"/>
      <w:marBottom w:val="0"/>
      <w:divBdr>
        <w:top w:val="none" w:sz="0" w:space="0" w:color="auto"/>
        <w:left w:val="none" w:sz="0" w:space="0" w:color="auto"/>
        <w:bottom w:val="none" w:sz="0" w:space="0" w:color="auto"/>
        <w:right w:val="none" w:sz="0" w:space="0" w:color="auto"/>
      </w:divBdr>
    </w:div>
    <w:div w:id="108278192">
      <w:bodyDiv w:val="1"/>
      <w:marLeft w:val="0"/>
      <w:marRight w:val="0"/>
      <w:marTop w:val="0"/>
      <w:marBottom w:val="0"/>
      <w:divBdr>
        <w:top w:val="none" w:sz="0" w:space="0" w:color="auto"/>
        <w:left w:val="none" w:sz="0" w:space="0" w:color="auto"/>
        <w:bottom w:val="none" w:sz="0" w:space="0" w:color="auto"/>
        <w:right w:val="none" w:sz="0" w:space="0" w:color="auto"/>
      </w:divBdr>
    </w:div>
    <w:div w:id="115414256">
      <w:bodyDiv w:val="1"/>
      <w:marLeft w:val="0"/>
      <w:marRight w:val="0"/>
      <w:marTop w:val="0"/>
      <w:marBottom w:val="0"/>
      <w:divBdr>
        <w:top w:val="none" w:sz="0" w:space="0" w:color="auto"/>
        <w:left w:val="none" w:sz="0" w:space="0" w:color="auto"/>
        <w:bottom w:val="none" w:sz="0" w:space="0" w:color="auto"/>
        <w:right w:val="none" w:sz="0" w:space="0" w:color="auto"/>
      </w:divBdr>
    </w:div>
    <w:div w:id="118184234">
      <w:bodyDiv w:val="1"/>
      <w:marLeft w:val="0"/>
      <w:marRight w:val="0"/>
      <w:marTop w:val="0"/>
      <w:marBottom w:val="0"/>
      <w:divBdr>
        <w:top w:val="none" w:sz="0" w:space="0" w:color="auto"/>
        <w:left w:val="none" w:sz="0" w:space="0" w:color="auto"/>
        <w:bottom w:val="none" w:sz="0" w:space="0" w:color="auto"/>
        <w:right w:val="none" w:sz="0" w:space="0" w:color="auto"/>
      </w:divBdr>
    </w:div>
    <w:div w:id="121925727">
      <w:bodyDiv w:val="1"/>
      <w:marLeft w:val="0"/>
      <w:marRight w:val="0"/>
      <w:marTop w:val="0"/>
      <w:marBottom w:val="0"/>
      <w:divBdr>
        <w:top w:val="none" w:sz="0" w:space="0" w:color="auto"/>
        <w:left w:val="none" w:sz="0" w:space="0" w:color="auto"/>
        <w:bottom w:val="none" w:sz="0" w:space="0" w:color="auto"/>
        <w:right w:val="none" w:sz="0" w:space="0" w:color="auto"/>
      </w:divBdr>
    </w:div>
    <w:div w:id="123428892">
      <w:bodyDiv w:val="1"/>
      <w:marLeft w:val="0"/>
      <w:marRight w:val="0"/>
      <w:marTop w:val="0"/>
      <w:marBottom w:val="0"/>
      <w:divBdr>
        <w:top w:val="none" w:sz="0" w:space="0" w:color="auto"/>
        <w:left w:val="none" w:sz="0" w:space="0" w:color="auto"/>
        <w:bottom w:val="none" w:sz="0" w:space="0" w:color="auto"/>
        <w:right w:val="none" w:sz="0" w:space="0" w:color="auto"/>
      </w:divBdr>
    </w:div>
    <w:div w:id="123735871">
      <w:bodyDiv w:val="1"/>
      <w:marLeft w:val="0"/>
      <w:marRight w:val="0"/>
      <w:marTop w:val="0"/>
      <w:marBottom w:val="0"/>
      <w:divBdr>
        <w:top w:val="none" w:sz="0" w:space="0" w:color="auto"/>
        <w:left w:val="none" w:sz="0" w:space="0" w:color="auto"/>
        <w:bottom w:val="none" w:sz="0" w:space="0" w:color="auto"/>
        <w:right w:val="none" w:sz="0" w:space="0" w:color="auto"/>
      </w:divBdr>
    </w:div>
    <w:div w:id="128868789">
      <w:marLeft w:val="0"/>
      <w:marRight w:val="0"/>
      <w:marTop w:val="0"/>
      <w:marBottom w:val="0"/>
      <w:divBdr>
        <w:top w:val="none" w:sz="0" w:space="0" w:color="auto"/>
        <w:left w:val="none" w:sz="0" w:space="0" w:color="auto"/>
        <w:bottom w:val="none" w:sz="0" w:space="0" w:color="auto"/>
        <w:right w:val="none" w:sz="0" w:space="0" w:color="auto"/>
      </w:divBdr>
    </w:div>
    <w:div w:id="128868790">
      <w:marLeft w:val="0"/>
      <w:marRight w:val="0"/>
      <w:marTop w:val="0"/>
      <w:marBottom w:val="0"/>
      <w:divBdr>
        <w:top w:val="none" w:sz="0" w:space="0" w:color="auto"/>
        <w:left w:val="none" w:sz="0" w:space="0" w:color="auto"/>
        <w:bottom w:val="none" w:sz="0" w:space="0" w:color="auto"/>
        <w:right w:val="none" w:sz="0" w:space="0" w:color="auto"/>
      </w:divBdr>
    </w:div>
    <w:div w:id="128868791">
      <w:marLeft w:val="0"/>
      <w:marRight w:val="0"/>
      <w:marTop w:val="0"/>
      <w:marBottom w:val="0"/>
      <w:divBdr>
        <w:top w:val="none" w:sz="0" w:space="0" w:color="auto"/>
        <w:left w:val="none" w:sz="0" w:space="0" w:color="auto"/>
        <w:bottom w:val="none" w:sz="0" w:space="0" w:color="auto"/>
        <w:right w:val="none" w:sz="0" w:space="0" w:color="auto"/>
      </w:divBdr>
    </w:div>
    <w:div w:id="128868792">
      <w:marLeft w:val="0"/>
      <w:marRight w:val="0"/>
      <w:marTop w:val="0"/>
      <w:marBottom w:val="0"/>
      <w:divBdr>
        <w:top w:val="none" w:sz="0" w:space="0" w:color="auto"/>
        <w:left w:val="none" w:sz="0" w:space="0" w:color="auto"/>
        <w:bottom w:val="none" w:sz="0" w:space="0" w:color="auto"/>
        <w:right w:val="none" w:sz="0" w:space="0" w:color="auto"/>
      </w:divBdr>
    </w:div>
    <w:div w:id="128868793">
      <w:marLeft w:val="0"/>
      <w:marRight w:val="0"/>
      <w:marTop w:val="0"/>
      <w:marBottom w:val="0"/>
      <w:divBdr>
        <w:top w:val="none" w:sz="0" w:space="0" w:color="auto"/>
        <w:left w:val="none" w:sz="0" w:space="0" w:color="auto"/>
        <w:bottom w:val="none" w:sz="0" w:space="0" w:color="auto"/>
        <w:right w:val="none" w:sz="0" w:space="0" w:color="auto"/>
      </w:divBdr>
    </w:div>
    <w:div w:id="128868794">
      <w:marLeft w:val="0"/>
      <w:marRight w:val="0"/>
      <w:marTop w:val="0"/>
      <w:marBottom w:val="0"/>
      <w:divBdr>
        <w:top w:val="none" w:sz="0" w:space="0" w:color="auto"/>
        <w:left w:val="none" w:sz="0" w:space="0" w:color="auto"/>
        <w:bottom w:val="none" w:sz="0" w:space="0" w:color="auto"/>
        <w:right w:val="none" w:sz="0" w:space="0" w:color="auto"/>
      </w:divBdr>
    </w:div>
    <w:div w:id="128868795">
      <w:marLeft w:val="0"/>
      <w:marRight w:val="0"/>
      <w:marTop w:val="0"/>
      <w:marBottom w:val="0"/>
      <w:divBdr>
        <w:top w:val="none" w:sz="0" w:space="0" w:color="auto"/>
        <w:left w:val="none" w:sz="0" w:space="0" w:color="auto"/>
        <w:bottom w:val="none" w:sz="0" w:space="0" w:color="auto"/>
        <w:right w:val="none" w:sz="0" w:space="0" w:color="auto"/>
      </w:divBdr>
    </w:div>
    <w:div w:id="128868796">
      <w:marLeft w:val="0"/>
      <w:marRight w:val="0"/>
      <w:marTop w:val="0"/>
      <w:marBottom w:val="0"/>
      <w:divBdr>
        <w:top w:val="none" w:sz="0" w:space="0" w:color="auto"/>
        <w:left w:val="none" w:sz="0" w:space="0" w:color="auto"/>
        <w:bottom w:val="none" w:sz="0" w:space="0" w:color="auto"/>
        <w:right w:val="none" w:sz="0" w:space="0" w:color="auto"/>
      </w:divBdr>
    </w:div>
    <w:div w:id="128868797">
      <w:marLeft w:val="0"/>
      <w:marRight w:val="0"/>
      <w:marTop w:val="0"/>
      <w:marBottom w:val="0"/>
      <w:divBdr>
        <w:top w:val="none" w:sz="0" w:space="0" w:color="auto"/>
        <w:left w:val="none" w:sz="0" w:space="0" w:color="auto"/>
        <w:bottom w:val="none" w:sz="0" w:space="0" w:color="auto"/>
        <w:right w:val="none" w:sz="0" w:space="0" w:color="auto"/>
      </w:divBdr>
    </w:div>
    <w:div w:id="128868798">
      <w:marLeft w:val="0"/>
      <w:marRight w:val="0"/>
      <w:marTop w:val="0"/>
      <w:marBottom w:val="0"/>
      <w:divBdr>
        <w:top w:val="none" w:sz="0" w:space="0" w:color="auto"/>
        <w:left w:val="none" w:sz="0" w:space="0" w:color="auto"/>
        <w:bottom w:val="none" w:sz="0" w:space="0" w:color="auto"/>
        <w:right w:val="none" w:sz="0" w:space="0" w:color="auto"/>
      </w:divBdr>
    </w:div>
    <w:div w:id="128868799">
      <w:marLeft w:val="0"/>
      <w:marRight w:val="0"/>
      <w:marTop w:val="0"/>
      <w:marBottom w:val="0"/>
      <w:divBdr>
        <w:top w:val="none" w:sz="0" w:space="0" w:color="auto"/>
        <w:left w:val="none" w:sz="0" w:space="0" w:color="auto"/>
        <w:bottom w:val="none" w:sz="0" w:space="0" w:color="auto"/>
        <w:right w:val="none" w:sz="0" w:space="0" w:color="auto"/>
      </w:divBdr>
    </w:div>
    <w:div w:id="130294599">
      <w:bodyDiv w:val="1"/>
      <w:marLeft w:val="0"/>
      <w:marRight w:val="0"/>
      <w:marTop w:val="0"/>
      <w:marBottom w:val="0"/>
      <w:divBdr>
        <w:top w:val="none" w:sz="0" w:space="0" w:color="auto"/>
        <w:left w:val="none" w:sz="0" w:space="0" w:color="auto"/>
        <w:bottom w:val="none" w:sz="0" w:space="0" w:color="auto"/>
        <w:right w:val="none" w:sz="0" w:space="0" w:color="auto"/>
      </w:divBdr>
    </w:div>
    <w:div w:id="130364007">
      <w:bodyDiv w:val="1"/>
      <w:marLeft w:val="0"/>
      <w:marRight w:val="0"/>
      <w:marTop w:val="0"/>
      <w:marBottom w:val="0"/>
      <w:divBdr>
        <w:top w:val="none" w:sz="0" w:space="0" w:color="auto"/>
        <w:left w:val="none" w:sz="0" w:space="0" w:color="auto"/>
        <w:bottom w:val="none" w:sz="0" w:space="0" w:color="auto"/>
        <w:right w:val="none" w:sz="0" w:space="0" w:color="auto"/>
      </w:divBdr>
    </w:div>
    <w:div w:id="139620625">
      <w:bodyDiv w:val="1"/>
      <w:marLeft w:val="0"/>
      <w:marRight w:val="0"/>
      <w:marTop w:val="0"/>
      <w:marBottom w:val="0"/>
      <w:divBdr>
        <w:top w:val="none" w:sz="0" w:space="0" w:color="auto"/>
        <w:left w:val="none" w:sz="0" w:space="0" w:color="auto"/>
        <w:bottom w:val="none" w:sz="0" w:space="0" w:color="auto"/>
        <w:right w:val="none" w:sz="0" w:space="0" w:color="auto"/>
      </w:divBdr>
    </w:div>
    <w:div w:id="140928737">
      <w:bodyDiv w:val="1"/>
      <w:marLeft w:val="0"/>
      <w:marRight w:val="0"/>
      <w:marTop w:val="0"/>
      <w:marBottom w:val="0"/>
      <w:divBdr>
        <w:top w:val="none" w:sz="0" w:space="0" w:color="auto"/>
        <w:left w:val="none" w:sz="0" w:space="0" w:color="auto"/>
        <w:bottom w:val="none" w:sz="0" w:space="0" w:color="auto"/>
        <w:right w:val="none" w:sz="0" w:space="0" w:color="auto"/>
      </w:divBdr>
    </w:div>
    <w:div w:id="143934266">
      <w:bodyDiv w:val="1"/>
      <w:marLeft w:val="0"/>
      <w:marRight w:val="0"/>
      <w:marTop w:val="0"/>
      <w:marBottom w:val="0"/>
      <w:divBdr>
        <w:top w:val="none" w:sz="0" w:space="0" w:color="auto"/>
        <w:left w:val="none" w:sz="0" w:space="0" w:color="auto"/>
        <w:bottom w:val="none" w:sz="0" w:space="0" w:color="auto"/>
        <w:right w:val="none" w:sz="0" w:space="0" w:color="auto"/>
      </w:divBdr>
    </w:div>
    <w:div w:id="162357783">
      <w:bodyDiv w:val="1"/>
      <w:marLeft w:val="0"/>
      <w:marRight w:val="0"/>
      <w:marTop w:val="0"/>
      <w:marBottom w:val="0"/>
      <w:divBdr>
        <w:top w:val="none" w:sz="0" w:space="0" w:color="auto"/>
        <w:left w:val="none" w:sz="0" w:space="0" w:color="auto"/>
        <w:bottom w:val="none" w:sz="0" w:space="0" w:color="auto"/>
        <w:right w:val="none" w:sz="0" w:space="0" w:color="auto"/>
      </w:divBdr>
    </w:div>
    <w:div w:id="167839263">
      <w:bodyDiv w:val="1"/>
      <w:marLeft w:val="0"/>
      <w:marRight w:val="0"/>
      <w:marTop w:val="0"/>
      <w:marBottom w:val="0"/>
      <w:divBdr>
        <w:top w:val="none" w:sz="0" w:space="0" w:color="auto"/>
        <w:left w:val="none" w:sz="0" w:space="0" w:color="auto"/>
        <w:bottom w:val="none" w:sz="0" w:space="0" w:color="auto"/>
        <w:right w:val="none" w:sz="0" w:space="0" w:color="auto"/>
      </w:divBdr>
    </w:div>
    <w:div w:id="173806212">
      <w:bodyDiv w:val="1"/>
      <w:marLeft w:val="0"/>
      <w:marRight w:val="0"/>
      <w:marTop w:val="0"/>
      <w:marBottom w:val="0"/>
      <w:divBdr>
        <w:top w:val="none" w:sz="0" w:space="0" w:color="auto"/>
        <w:left w:val="none" w:sz="0" w:space="0" w:color="auto"/>
        <w:bottom w:val="none" w:sz="0" w:space="0" w:color="auto"/>
        <w:right w:val="none" w:sz="0" w:space="0" w:color="auto"/>
      </w:divBdr>
    </w:div>
    <w:div w:id="176430276">
      <w:bodyDiv w:val="1"/>
      <w:marLeft w:val="0"/>
      <w:marRight w:val="0"/>
      <w:marTop w:val="0"/>
      <w:marBottom w:val="0"/>
      <w:divBdr>
        <w:top w:val="none" w:sz="0" w:space="0" w:color="auto"/>
        <w:left w:val="none" w:sz="0" w:space="0" w:color="auto"/>
        <w:bottom w:val="none" w:sz="0" w:space="0" w:color="auto"/>
        <w:right w:val="none" w:sz="0" w:space="0" w:color="auto"/>
      </w:divBdr>
    </w:div>
    <w:div w:id="177813301">
      <w:bodyDiv w:val="1"/>
      <w:marLeft w:val="0"/>
      <w:marRight w:val="0"/>
      <w:marTop w:val="0"/>
      <w:marBottom w:val="0"/>
      <w:divBdr>
        <w:top w:val="none" w:sz="0" w:space="0" w:color="auto"/>
        <w:left w:val="none" w:sz="0" w:space="0" w:color="auto"/>
        <w:bottom w:val="none" w:sz="0" w:space="0" w:color="auto"/>
        <w:right w:val="none" w:sz="0" w:space="0" w:color="auto"/>
      </w:divBdr>
    </w:div>
    <w:div w:id="178129179">
      <w:bodyDiv w:val="1"/>
      <w:marLeft w:val="0"/>
      <w:marRight w:val="0"/>
      <w:marTop w:val="0"/>
      <w:marBottom w:val="0"/>
      <w:divBdr>
        <w:top w:val="none" w:sz="0" w:space="0" w:color="auto"/>
        <w:left w:val="none" w:sz="0" w:space="0" w:color="auto"/>
        <w:bottom w:val="none" w:sz="0" w:space="0" w:color="auto"/>
        <w:right w:val="none" w:sz="0" w:space="0" w:color="auto"/>
      </w:divBdr>
    </w:div>
    <w:div w:id="181672022">
      <w:bodyDiv w:val="1"/>
      <w:marLeft w:val="0"/>
      <w:marRight w:val="0"/>
      <w:marTop w:val="0"/>
      <w:marBottom w:val="0"/>
      <w:divBdr>
        <w:top w:val="none" w:sz="0" w:space="0" w:color="auto"/>
        <w:left w:val="none" w:sz="0" w:space="0" w:color="auto"/>
        <w:bottom w:val="none" w:sz="0" w:space="0" w:color="auto"/>
        <w:right w:val="none" w:sz="0" w:space="0" w:color="auto"/>
      </w:divBdr>
    </w:div>
    <w:div w:id="183908129">
      <w:bodyDiv w:val="1"/>
      <w:marLeft w:val="0"/>
      <w:marRight w:val="0"/>
      <w:marTop w:val="0"/>
      <w:marBottom w:val="0"/>
      <w:divBdr>
        <w:top w:val="none" w:sz="0" w:space="0" w:color="auto"/>
        <w:left w:val="none" w:sz="0" w:space="0" w:color="auto"/>
        <w:bottom w:val="none" w:sz="0" w:space="0" w:color="auto"/>
        <w:right w:val="none" w:sz="0" w:space="0" w:color="auto"/>
      </w:divBdr>
    </w:div>
    <w:div w:id="184103661">
      <w:bodyDiv w:val="1"/>
      <w:marLeft w:val="0"/>
      <w:marRight w:val="0"/>
      <w:marTop w:val="0"/>
      <w:marBottom w:val="0"/>
      <w:divBdr>
        <w:top w:val="none" w:sz="0" w:space="0" w:color="auto"/>
        <w:left w:val="none" w:sz="0" w:space="0" w:color="auto"/>
        <w:bottom w:val="none" w:sz="0" w:space="0" w:color="auto"/>
        <w:right w:val="none" w:sz="0" w:space="0" w:color="auto"/>
      </w:divBdr>
    </w:div>
    <w:div w:id="199586895">
      <w:bodyDiv w:val="1"/>
      <w:marLeft w:val="0"/>
      <w:marRight w:val="0"/>
      <w:marTop w:val="0"/>
      <w:marBottom w:val="0"/>
      <w:divBdr>
        <w:top w:val="none" w:sz="0" w:space="0" w:color="auto"/>
        <w:left w:val="none" w:sz="0" w:space="0" w:color="auto"/>
        <w:bottom w:val="none" w:sz="0" w:space="0" w:color="auto"/>
        <w:right w:val="none" w:sz="0" w:space="0" w:color="auto"/>
      </w:divBdr>
    </w:div>
    <w:div w:id="201136532">
      <w:bodyDiv w:val="1"/>
      <w:marLeft w:val="0"/>
      <w:marRight w:val="0"/>
      <w:marTop w:val="0"/>
      <w:marBottom w:val="0"/>
      <w:divBdr>
        <w:top w:val="none" w:sz="0" w:space="0" w:color="auto"/>
        <w:left w:val="none" w:sz="0" w:space="0" w:color="auto"/>
        <w:bottom w:val="none" w:sz="0" w:space="0" w:color="auto"/>
        <w:right w:val="none" w:sz="0" w:space="0" w:color="auto"/>
      </w:divBdr>
    </w:div>
    <w:div w:id="228351223">
      <w:bodyDiv w:val="1"/>
      <w:marLeft w:val="0"/>
      <w:marRight w:val="0"/>
      <w:marTop w:val="0"/>
      <w:marBottom w:val="0"/>
      <w:divBdr>
        <w:top w:val="none" w:sz="0" w:space="0" w:color="auto"/>
        <w:left w:val="none" w:sz="0" w:space="0" w:color="auto"/>
        <w:bottom w:val="none" w:sz="0" w:space="0" w:color="auto"/>
        <w:right w:val="none" w:sz="0" w:space="0" w:color="auto"/>
      </w:divBdr>
    </w:div>
    <w:div w:id="242302154">
      <w:bodyDiv w:val="1"/>
      <w:marLeft w:val="0"/>
      <w:marRight w:val="0"/>
      <w:marTop w:val="0"/>
      <w:marBottom w:val="0"/>
      <w:divBdr>
        <w:top w:val="none" w:sz="0" w:space="0" w:color="auto"/>
        <w:left w:val="none" w:sz="0" w:space="0" w:color="auto"/>
        <w:bottom w:val="none" w:sz="0" w:space="0" w:color="auto"/>
        <w:right w:val="none" w:sz="0" w:space="0" w:color="auto"/>
      </w:divBdr>
    </w:div>
    <w:div w:id="244807756">
      <w:bodyDiv w:val="1"/>
      <w:marLeft w:val="0"/>
      <w:marRight w:val="0"/>
      <w:marTop w:val="0"/>
      <w:marBottom w:val="0"/>
      <w:divBdr>
        <w:top w:val="none" w:sz="0" w:space="0" w:color="auto"/>
        <w:left w:val="none" w:sz="0" w:space="0" w:color="auto"/>
        <w:bottom w:val="none" w:sz="0" w:space="0" w:color="auto"/>
        <w:right w:val="none" w:sz="0" w:space="0" w:color="auto"/>
      </w:divBdr>
    </w:div>
    <w:div w:id="250044530">
      <w:bodyDiv w:val="1"/>
      <w:marLeft w:val="0"/>
      <w:marRight w:val="0"/>
      <w:marTop w:val="0"/>
      <w:marBottom w:val="0"/>
      <w:divBdr>
        <w:top w:val="none" w:sz="0" w:space="0" w:color="auto"/>
        <w:left w:val="none" w:sz="0" w:space="0" w:color="auto"/>
        <w:bottom w:val="none" w:sz="0" w:space="0" w:color="auto"/>
        <w:right w:val="none" w:sz="0" w:space="0" w:color="auto"/>
      </w:divBdr>
    </w:div>
    <w:div w:id="290130574">
      <w:bodyDiv w:val="1"/>
      <w:marLeft w:val="0"/>
      <w:marRight w:val="0"/>
      <w:marTop w:val="0"/>
      <w:marBottom w:val="0"/>
      <w:divBdr>
        <w:top w:val="none" w:sz="0" w:space="0" w:color="auto"/>
        <w:left w:val="none" w:sz="0" w:space="0" w:color="auto"/>
        <w:bottom w:val="none" w:sz="0" w:space="0" w:color="auto"/>
        <w:right w:val="none" w:sz="0" w:space="0" w:color="auto"/>
      </w:divBdr>
    </w:div>
    <w:div w:id="291595495">
      <w:bodyDiv w:val="1"/>
      <w:marLeft w:val="0"/>
      <w:marRight w:val="0"/>
      <w:marTop w:val="0"/>
      <w:marBottom w:val="0"/>
      <w:divBdr>
        <w:top w:val="none" w:sz="0" w:space="0" w:color="auto"/>
        <w:left w:val="none" w:sz="0" w:space="0" w:color="auto"/>
        <w:bottom w:val="none" w:sz="0" w:space="0" w:color="auto"/>
        <w:right w:val="none" w:sz="0" w:space="0" w:color="auto"/>
      </w:divBdr>
    </w:div>
    <w:div w:id="322977092">
      <w:bodyDiv w:val="1"/>
      <w:marLeft w:val="0"/>
      <w:marRight w:val="0"/>
      <w:marTop w:val="0"/>
      <w:marBottom w:val="0"/>
      <w:divBdr>
        <w:top w:val="none" w:sz="0" w:space="0" w:color="auto"/>
        <w:left w:val="none" w:sz="0" w:space="0" w:color="auto"/>
        <w:bottom w:val="none" w:sz="0" w:space="0" w:color="auto"/>
        <w:right w:val="none" w:sz="0" w:space="0" w:color="auto"/>
      </w:divBdr>
    </w:div>
    <w:div w:id="325935985">
      <w:bodyDiv w:val="1"/>
      <w:marLeft w:val="0"/>
      <w:marRight w:val="0"/>
      <w:marTop w:val="0"/>
      <w:marBottom w:val="0"/>
      <w:divBdr>
        <w:top w:val="none" w:sz="0" w:space="0" w:color="auto"/>
        <w:left w:val="none" w:sz="0" w:space="0" w:color="auto"/>
        <w:bottom w:val="none" w:sz="0" w:space="0" w:color="auto"/>
        <w:right w:val="none" w:sz="0" w:space="0" w:color="auto"/>
      </w:divBdr>
    </w:div>
    <w:div w:id="343216089">
      <w:bodyDiv w:val="1"/>
      <w:marLeft w:val="0"/>
      <w:marRight w:val="0"/>
      <w:marTop w:val="0"/>
      <w:marBottom w:val="0"/>
      <w:divBdr>
        <w:top w:val="none" w:sz="0" w:space="0" w:color="auto"/>
        <w:left w:val="none" w:sz="0" w:space="0" w:color="auto"/>
        <w:bottom w:val="none" w:sz="0" w:space="0" w:color="auto"/>
        <w:right w:val="none" w:sz="0" w:space="0" w:color="auto"/>
      </w:divBdr>
    </w:div>
    <w:div w:id="359287597">
      <w:bodyDiv w:val="1"/>
      <w:marLeft w:val="0"/>
      <w:marRight w:val="0"/>
      <w:marTop w:val="0"/>
      <w:marBottom w:val="0"/>
      <w:divBdr>
        <w:top w:val="none" w:sz="0" w:space="0" w:color="auto"/>
        <w:left w:val="none" w:sz="0" w:space="0" w:color="auto"/>
        <w:bottom w:val="none" w:sz="0" w:space="0" w:color="auto"/>
        <w:right w:val="none" w:sz="0" w:space="0" w:color="auto"/>
      </w:divBdr>
    </w:div>
    <w:div w:id="363554907">
      <w:bodyDiv w:val="1"/>
      <w:marLeft w:val="0"/>
      <w:marRight w:val="0"/>
      <w:marTop w:val="0"/>
      <w:marBottom w:val="0"/>
      <w:divBdr>
        <w:top w:val="none" w:sz="0" w:space="0" w:color="auto"/>
        <w:left w:val="none" w:sz="0" w:space="0" w:color="auto"/>
        <w:bottom w:val="none" w:sz="0" w:space="0" w:color="auto"/>
        <w:right w:val="none" w:sz="0" w:space="0" w:color="auto"/>
      </w:divBdr>
    </w:div>
    <w:div w:id="364715659">
      <w:bodyDiv w:val="1"/>
      <w:marLeft w:val="0"/>
      <w:marRight w:val="0"/>
      <w:marTop w:val="0"/>
      <w:marBottom w:val="0"/>
      <w:divBdr>
        <w:top w:val="none" w:sz="0" w:space="0" w:color="auto"/>
        <w:left w:val="none" w:sz="0" w:space="0" w:color="auto"/>
        <w:bottom w:val="none" w:sz="0" w:space="0" w:color="auto"/>
        <w:right w:val="none" w:sz="0" w:space="0" w:color="auto"/>
      </w:divBdr>
    </w:div>
    <w:div w:id="391540526">
      <w:bodyDiv w:val="1"/>
      <w:marLeft w:val="0"/>
      <w:marRight w:val="0"/>
      <w:marTop w:val="0"/>
      <w:marBottom w:val="0"/>
      <w:divBdr>
        <w:top w:val="none" w:sz="0" w:space="0" w:color="auto"/>
        <w:left w:val="none" w:sz="0" w:space="0" w:color="auto"/>
        <w:bottom w:val="none" w:sz="0" w:space="0" w:color="auto"/>
        <w:right w:val="none" w:sz="0" w:space="0" w:color="auto"/>
      </w:divBdr>
    </w:div>
    <w:div w:id="391657713">
      <w:bodyDiv w:val="1"/>
      <w:marLeft w:val="0"/>
      <w:marRight w:val="0"/>
      <w:marTop w:val="0"/>
      <w:marBottom w:val="0"/>
      <w:divBdr>
        <w:top w:val="none" w:sz="0" w:space="0" w:color="auto"/>
        <w:left w:val="none" w:sz="0" w:space="0" w:color="auto"/>
        <w:bottom w:val="none" w:sz="0" w:space="0" w:color="auto"/>
        <w:right w:val="none" w:sz="0" w:space="0" w:color="auto"/>
      </w:divBdr>
    </w:div>
    <w:div w:id="395515658">
      <w:bodyDiv w:val="1"/>
      <w:marLeft w:val="0"/>
      <w:marRight w:val="0"/>
      <w:marTop w:val="0"/>
      <w:marBottom w:val="0"/>
      <w:divBdr>
        <w:top w:val="none" w:sz="0" w:space="0" w:color="auto"/>
        <w:left w:val="none" w:sz="0" w:space="0" w:color="auto"/>
        <w:bottom w:val="none" w:sz="0" w:space="0" w:color="auto"/>
        <w:right w:val="none" w:sz="0" w:space="0" w:color="auto"/>
      </w:divBdr>
    </w:div>
    <w:div w:id="415785676">
      <w:bodyDiv w:val="1"/>
      <w:marLeft w:val="0"/>
      <w:marRight w:val="0"/>
      <w:marTop w:val="0"/>
      <w:marBottom w:val="0"/>
      <w:divBdr>
        <w:top w:val="none" w:sz="0" w:space="0" w:color="auto"/>
        <w:left w:val="none" w:sz="0" w:space="0" w:color="auto"/>
        <w:bottom w:val="none" w:sz="0" w:space="0" w:color="auto"/>
        <w:right w:val="none" w:sz="0" w:space="0" w:color="auto"/>
      </w:divBdr>
    </w:div>
    <w:div w:id="421485790">
      <w:bodyDiv w:val="1"/>
      <w:marLeft w:val="0"/>
      <w:marRight w:val="0"/>
      <w:marTop w:val="0"/>
      <w:marBottom w:val="0"/>
      <w:divBdr>
        <w:top w:val="none" w:sz="0" w:space="0" w:color="auto"/>
        <w:left w:val="none" w:sz="0" w:space="0" w:color="auto"/>
        <w:bottom w:val="none" w:sz="0" w:space="0" w:color="auto"/>
        <w:right w:val="none" w:sz="0" w:space="0" w:color="auto"/>
      </w:divBdr>
    </w:div>
    <w:div w:id="423457903">
      <w:bodyDiv w:val="1"/>
      <w:marLeft w:val="0"/>
      <w:marRight w:val="0"/>
      <w:marTop w:val="0"/>
      <w:marBottom w:val="0"/>
      <w:divBdr>
        <w:top w:val="none" w:sz="0" w:space="0" w:color="auto"/>
        <w:left w:val="none" w:sz="0" w:space="0" w:color="auto"/>
        <w:bottom w:val="none" w:sz="0" w:space="0" w:color="auto"/>
        <w:right w:val="none" w:sz="0" w:space="0" w:color="auto"/>
      </w:divBdr>
    </w:div>
    <w:div w:id="424888654">
      <w:bodyDiv w:val="1"/>
      <w:marLeft w:val="0"/>
      <w:marRight w:val="0"/>
      <w:marTop w:val="0"/>
      <w:marBottom w:val="0"/>
      <w:divBdr>
        <w:top w:val="none" w:sz="0" w:space="0" w:color="auto"/>
        <w:left w:val="none" w:sz="0" w:space="0" w:color="auto"/>
        <w:bottom w:val="none" w:sz="0" w:space="0" w:color="auto"/>
        <w:right w:val="none" w:sz="0" w:space="0" w:color="auto"/>
      </w:divBdr>
    </w:div>
    <w:div w:id="432823615">
      <w:bodyDiv w:val="1"/>
      <w:marLeft w:val="0"/>
      <w:marRight w:val="0"/>
      <w:marTop w:val="0"/>
      <w:marBottom w:val="0"/>
      <w:divBdr>
        <w:top w:val="none" w:sz="0" w:space="0" w:color="auto"/>
        <w:left w:val="none" w:sz="0" w:space="0" w:color="auto"/>
        <w:bottom w:val="none" w:sz="0" w:space="0" w:color="auto"/>
        <w:right w:val="none" w:sz="0" w:space="0" w:color="auto"/>
      </w:divBdr>
    </w:div>
    <w:div w:id="434207064">
      <w:bodyDiv w:val="1"/>
      <w:marLeft w:val="0"/>
      <w:marRight w:val="0"/>
      <w:marTop w:val="0"/>
      <w:marBottom w:val="0"/>
      <w:divBdr>
        <w:top w:val="none" w:sz="0" w:space="0" w:color="auto"/>
        <w:left w:val="none" w:sz="0" w:space="0" w:color="auto"/>
        <w:bottom w:val="none" w:sz="0" w:space="0" w:color="auto"/>
        <w:right w:val="none" w:sz="0" w:space="0" w:color="auto"/>
      </w:divBdr>
    </w:div>
    <w:div w:id="455804618">
      <w:bodyDiv w:val="1"/>
      <w:marLeft w:val="0"/>
      <w:marRight w:val="0"/>
      <w:marTop w:val="0"/>
      <w:marBottom w:val="0"/>
      <w:divBdr>
        <w:top w:val="none" w:sz="0" w:space="0" w:color="auto"/>
        <w:left w:val="none" w:sz="0" w:space="0" w:color="auto"/>
        <w:bottom w:val="none" w:sz="0" w:space="0" w:color="auto"/>
        <w:right w:val="none" w:sz="0" w:space="0" w:color="auto"/>
      </w:divBdr>
    </w:div>
    <w:div w:id="465123327">
      <w:bodyDiv w:val="1"/>
      <w:marLeft w:val="0"/>
      <w:marRight w:val="0"/>
      <w:marTop w:val="0"/>
      <w:marBottom w:val="0"/>
      <w:divBdr>
        <w:top w:val="none" w:sz="0" w:space="0" w:color="auto"/>
        <w:left w:val="none" w:sz="0" w:space="0" w:color="auto"/>
        <w:bottom w:val="none" w:sz="0" w:space="0" w:color="auto"/>
        <w:right w:val="none" w:sz="0" w:space="0" w:color="auto"/>
      </w:divBdr>
    </w:div>
    <w:div w:id="472017308">
      <w:bodyDiv w:val="1"/>
      <w:marLeft w:val="0"/>
      <w:marRight w:val="0"/>
      <w:marTop w:val="0"/>
      <w:marBottom w:val="0"/>
      <w:divBdr>
        <w:top w:val="none" w:sz="0" w:space="0" w:color="auto"/>
        <w:left w:val="none" w:sz="0" w:space="0" w:color="auto"/>
        <w:bottom w:val="none" w:sz="0" w:space="0" w:color="auto"/>
        <w:right w:val="none" w:sz="0" w:space="0" w:color="auto"/>
      </w:divBdr>
    </w:div>
    <w:div w:id="474416733">
      <w:bodyDiv w:val="1"/>
      <w:marLeft w:val="0"/>
      <w:marRight w:val="0"/>
      <w:marTop w:val="0"/>
      <w:marBottom w:val="0"/>
      <w:divBdr>
        <w:top w:val="none" w:sz="0" w:space="0" w:color="auto"/>
        <w:left w:val="none" w:sz="0" w:space="0" w:color="auto"/>
        <w:bottom w:val="none" w:sz="0" w:space="0" w:color="auto"/>
        <w:right w:val="none" w:sz="0" w:space="0" w:color="auto"/>
      </w:divBdr>
    </w:div>
    <w:div w:id="475294885">
      <w:bodyDiv w:val="1"/>
      <w:marLeft w:val="0"/>
      <w:marRight w:val="0"/>
      <w:marTop w:val="0"/>
      <w:marBottom w:val="0"/>
      <w:divBdr>
        <w:top w:val="none" w:sz="0" w:space="0" w:color="auto"/>
        <w:left w:val="none" w:sz="0" w:space="0" w:color="auto"/>
        <w:bottom w:val="none" w:sz="0" w:space="0" w:color="auto"/>
        <w:right w:val="none" w:sz="0" w:space="0" w:color="auto"/>
      </w:divBdr>
    </w:div>
    <w:div w:id="478303096">
      <w:bodyDiv w:val="1"/>
      <w:marLeft w:val="0"/>
      <w:marRight w:val="0"/>
      <w:marTop w:val="0"/>
      <w:marBottom w:val="0"/>
      <w:divBdr>
        <w:top w:val="none" w:sz="0" w:space="0" w:color="auto"/>
        <w:left w:val="none" w:sz="0" w:space="0" w:color="auto"/>
        <w:bottom w:val="none" w:sz="0" w:space="0" w:color="auto"/>
        <w:right w:val="none" w:sz="0" w:space="0" w:color="auto"/>
      </w:divBdr>
    </w:div>
    <w:div w:id="479617790">
      <w:bodyDiv w:val="1"/>
      <w:marLeft w:val="0"/>
      <w:marRight w:val="0"/>
      <w:marTop w:val="0"/>
      <w:marBottom w:val="0"/>
      <w:divBdr>
        <w:top w:val="none" w:sz="0" w:space="0" w:color="auto"/>
        <w:left w:val="none" w:sz="0" w:space="0" w:color="auto"/>
        <w:bottom w:val="none" w:sz="0" w:space="0" w:color="auto"/>
        <w:right w:val="none" w:sz="0" w:space="0" w:color="auto"/>
      </w:divBdr>
    </w:div>
    <w:div w:id="485896449">
      <w:bodyDiv w:val="1"/>
      <w:marLeft w:val="0"/>
      <w:marRight w:val="0"/>
      <w:marTop w:val="0"/>
      <w:marBottom w:val="0"/>
      <w:divBdr>
        <w:top w:val="none" w:sz="0" w:space="0" w:color="auto"/>
        <w:left w:val="none" w:sz="0" w:space="0" w:color="auto"/>
        <w:bottom w:val="none" w:sz="0" w:space="0" w:color="auto"/>
        <w:right w:val="none" w:sz="0" w:space="0" w:color="auto"/>
      </w:divBdr>
    </w:div>
    <w:div w:id="490029364">
      <w:bodyDiv w:val="1"/>
      <w:marLeft w:val="0"/>
      <w:marRight w:val="0"/>
      <w:marTop w:val="0"/>
      <w:marBottom w:val="0"/>
      <w:divBdr>
        <w:top w:val="none" w:sz="0" w:space="0" w:color="auto"/>
        <w:left w:val="none" w:sz="0" w:space="0" w:color="auto"/>
        <w:bottom w:val="none" w:sz="0" w:space="0" w:color="auto"/>
        <w:right w:val="none" w:sz="0" w:space="0" w:color="auto"/>
      </w:divBdr>
    </w:div>
    <w:div w:id="499076987">
      <w:bodyDiv w:val="1"/>
      <w:marLeft w:val="0"/>
      <w:marRight w:val="0"/>
      <w:marTop w:val="0"/>
      <w:marBottom w:val="0"/>
      <w:divBdr>
        <w:top w:val="none" w:sz="0" w:space="0" w:color="auto"/>
        <w:left w:val="none" w:sz="0" w:space="0" w:color="auto"/>
        <w:bottom w:val="none" w:sz="0" w:space="0" w:color="auto"/>
        <w:right w:val="none" w:sz="0" w:space="0" w:color="auto"/>
      </w:divBdr>
    </w:div>
    <w:div w:id="503864291">
      <w:bodyDiv w:val="1"/>
      <w:marLeft w:val="0"/>
      <w:marRight w:val="0"/>
      <w:marTop w:val="0"/>
      <w:marBottom w:val="0"/>
      <w:divBdr>
        <w:top w:val="none" w:sz="0" w:space="0" w:color="auto"/>
        <w:left w:val="none" w:sz="0" w:space="0" w:color="auto"/>
        <w:bottom w:val="none" w:sz="0" w:space="0" w:color="auto"/>
        <w:right w:val="none" w:sz="0" w:space="0" w:color="auto"/>
      </w:divBdr>
    </w:div>
    <w:div w:id="514392652">
      <w:bodyDiv w:val="1"/>
      <w:marLeft w:val="0"/>
      <w:marRight w:val="0"/>
      <w:marTop w:val="0"/>
      <w:marBottom w:val="0"/>
      <w:divBdr>
        <w:top w:val="none" w:sz="0" w:space="0" w:color="auto"/>
        <w:left w:val="none" w:sz="0" w:space="0" w:color="auto"/>
        <w:bottom w:val="none" w:sz="0" w:space="0" w:color="auto"/>
        <w:right w:val="none" w:sz="0" w:space="0" w:color="auto"/>
      </w:divBdr>
    </w:div>
    <w:div w:id="537278962">
      <w:bodyDiv w:val="1"/>
      <w:marLeft w:val="0"/>
      <w:marRight w:val="0"/>
      <w:marTop w:val="0"/>
      <w:marBottom w:val="0"/>
      <w:divBdr>
        <w:top w:val="none" w:sz="0" w:space="0" w:color="auto"/>
        <w:left w:val="none" w:sz="0" w:space="0" w:color="auto"/>
        <w:bottom w:val="none" w:sz="0" w:space="0" w:color="auto"/>
        <w:right w:val="none" w:sz="0" w:space="0" w:color="auto"/>
      </w:divBdr>
    </w:div>
    <w:div w:id="545875589">
      <w:bodyDiv w:val="1"/>
      <w:marLeft w:val="0"/>
      <w:marRight w:val="0"/>
      <w:marTop w:val="0"/>
      <w:marBottom w:val="0"/>
      <w:divBdr>
        <w:top w:val="none" w:sz="0" w:space="0" w:color="auto"/>
        <w:left w:val="none" w:sz="0" w:space="0" w:color="auto"/>
        <w:bottom w:val="none" w:sz="0" w:space="0" w:color="auto"/>
        <w:right w:val="none" w:sz="0" w:space="0" w:color="auto"/>
      </w:divBdr>
    </w:div>
    <w:div w:id="550771672">
      <w:bodyDiv w:val="1"/>
      <w:marLeft w:val="0"/>
      <w:marRight w:val="0"/>
      <w:marTop w:val="0"/>
      <w:marBottom w:val="0"/>
      <w:divBdr>
        <w:top w:val="none" w:sz="0" w:space="0" w:color="auto"/>
        <w:left w:val="none" w:sz="0" w:space="0" w:color="auto"/>
        <w:bottom w:val="none" w:sz="0" w:space="0" w:color="auto"/>
        <w:right w:val="none" w:sz="0" w:space="0" w:color="auto"/>
      </w:divBdr>
    </w:div>
    <w:div w:id="551160264">
      <w:bodyDiv w:val="1"/>
      <w:marLeft w:val="0"/>
      <w:marRight w:val="0"/>
      <w:marTop w:val="0"/>
      <w:marBottom w:val="0"/>
      <w:divBdr>
        <w:top w:val="none" w:sz="0" w:space="0" w:color="auto"/>
        <w:left w:val="none" w:sz="0" w:space="0" w:color="auto"/>
        <w:bottom w:val="none" w:sz="0" w:space="0" w:color="auto"/>
        <w:right w:val="none" w:sz="0" w:space="0" w:color="auto"/>
      </w:divBdr>
    </w:div>
    <w:div w:id="559945944">
      <w:bodyDiv w:val="1"/>
      <w:marLeft w:val="0"/>
      <w:marRight w:val="0"/>
      <w:marTop w:val="0"/>
      <w:marBottom w:val="0"/>
      <w:divBdr>
        <w:top w:val="none" w:sz="0" w:space="0" w:color="auto"/>
        <w:left w:val="none" w:sz="0" w:space="0" w:color="auto"/>
        <w:bottom w:val="none" w:sz="0" w:space="0" w:color="auto"/>
        <w:right w:val="none" w:sz="0" w:space="0" w:color="auto"/>
      </w:divBdr>
    </w:div>
    <w:div w:id="573007921">
      <w:bodyDiv w:val="1"/>
      <w:marLeft w:val="0"/>
      <w:marRight w:val="0"/>
      <w:marTop w:val="0"/>
      <w:marBottom w:val="0"/>
      <w:divBdr>
        <w:top w:val="none" w:sz="0" w:space="0" w:color="auto"/>
        <w:left w:val="none" w:sz="0" w:space="0" w:color="auto"/>
        <w:bottom w:val="none" w:sz="0" w:space="0" w:color="auto"/>
        <w:right w:val="none" w:sz="0" w:space="0" w:color="auto"/>
      </w:divBdr>
    </w:div>
    <w:div w:id="595021237">
      <w:bodyDiv w:val="1"/>
      <w:marLeft w:val="0"/>
      <w:marRight w:val="0"/>
      <w:marTop w:val="0"/>
      <w:marBottom w:val="0"/>
      <w:divBdr>
        <w:top w:val="none" w:sz="0" w:space="0" w:color="auto"/>
        <w:left w:val="none" w:sz="0" w:space="0" w:color="auto"/>
        <w:bottom w:val="none" w:sz="0" w:space="0" w:color="auto"/>
        <w:right w:val="none" w:sz="0" w:space="0" w:color="auto"/>
      </w:divBdr>
    </w:div>
    <w:div w:id="602806471">
      <w:bodyDiv w:val="1"/>
      <w:marLeft w:val="0"/>
      <w:marRight w:val="0"/>
      <w:marTop w:val="0"/>
      <w:marBottom w:val="0"/>
      <w:divBdr>
        <w:top w:val="none" w:sz="0" w:space="0" w:color="auto"/>
        <w:left w:val="none" w:sz="0" w:space="0" w:color="auto"/>
        <w:bottom w:val="none" w:sz="0" w:space="0" w:color="auto"/>
        <w:right w:val="none" w:sz="0" w:space="0" w:color="auto"/>
      </w:divBdr>
    </w:div>
    <w:div w:id="624049014">
      <w:bodyDiv w:val="1"/>
      <w:marLeft w:val="0"/>
      <w:marRight w:val="0"/>
      <w:marTop w:val="0"/>
      <w:marBottom w:val="0"/>
      <w:divBdr>
        <w:top w:val="none" w:sz="0" w:space="0" w:color="auto"/>
        <w:left w:val="none" w:sz="0" w:space="0" w:color="auto"/>
        <w:bottom w:val="none" w:sz="0" w:space="0" w:color="auto"/>
        <w:right w:val="none" w:sz="0" w:space="0" w:color="auto"/>
      </w:divBdr>
    </w:div>
    <w:div w:id="634063274">
      <w:bodyDiv w:val="1"/>
      <w:marLeft w:val="0"/>
      <w:marRight w:val="0"/>
      <w:marTop w:val="0"/>
      <w:marBottom w:val="0"/>
      <w:divBdr>
        <w:top w:val="none" w:sz="0" w:space="0" w:color="auto"/>
        <w:left w:val="none" w:sz="0" w:space="0" w:color="auto"/>
        <w:bottom w:val="none" w:sz="0" w:space="0" w:color="auto"/>
        <w:right w:val="none" w:sz="0" w:space="0" w:color="auto"/>
      </w:divBdr>
    </w:div>
    <w:div w:id="634221564">
      <w:bodyDiv w:val="1"/>
      <w:marLeft w:val="0"/>
      <w:marRight w:val="0"/>
      <w:marTop w:val="0"/>
      <w:marBottom w:val="0"/>
      <w:divBdr>
        <w:top w:val="none" w:sz="0" w:space="0" w:color="auto"/>
        <w:left w:val="none" w:sz="0" w:space="0" w:color="auto"/>
        <w:bottom w:val="none" w:sz="0" w:space="0" w:color="auto"/>
        <w:right w:val="none" w:sz="0" w:space="0" w:color="auto"/>
      </w:divBdr>
    </w:div>
    <w:div w:id="635568202">
      <w:bodyDiv w:val="1"/>
      <w:marLeft w:val="0"/>
      <w:marRight w:val="0"/>
      <w:marTop w:val="0"/>
      <w:marBottom w:val="0"/>
      <w:divBdr>
        <w:top w:val="none" w:sz="0" w:space="0" w:color="auto"/>
        <w:left w:val="none" w:sz="0" w:space="0" w:color="auto"/>
        <w:bottom w:val="none" w:sz="0" w:space="0" w:color="auto"/>
        <w:right w:val="none" w:sz="0" w:space="0" w:color="auto"/>
      </w:divBdr>
    </w:div>
    <w:div w:id="660547415">
      <w:bodyDiv w:val="1"/>
      <w:marLeft w:val="0"/>
      <w:marRight w:val="0"/>
      <w:marTop w:val="0"/>
      <w:marBottom w:val="0"/>
      <w:divBdr>
        <w:top w:val="none" w:sz="0" w:space="0" w:color="auto"/>
        <w:left w:val="none" w:sz="0" w:space="0" w:color="auto"/>
        <w:bottom w:val="none" w:sz="0" w:space="0" w:color="auto"/>
        <w:right w:val="none" w:sz="0" w:space="0" w:color="auto"/>
      </w:divBdr>
    </w:div>
    <w:div w:id="685978809">
      <w:bodyDiv w:val="1"/>
      <w:marLeft w:val="0"/>
      <w:marRight w:val="0"/>
      <w:marTop w:val="0"/>
      <w:marBottom w:val="0"/>
      <w:divBdr>
        <w:top w:val="none" w:sz="0" w:space="0" w:color="auto"/>
        <w:left w:val="none" w:sz="0" w:space="0" w:color="auto"/>
        <w:bottom w:val="none" w:sz="0" w:space="0" w:color="auto"/>
        <w:right w:val="none" w:sz="0" w:space="0" w:color="auto"/>
      </w:divBdr>
    </w:div>
    <w:div w:id="708604111">
      <w:bodyDiv w:val="1"/>
      <w:marLeft w:val="0"/>
      <w:marRight w:val="0"/>
      <w:marTop w:val="0"/>
      <w:marBottom w:val="0"/>
      <w:divBdr>
        <w:top w:val="none" w:sz="0" w:space="0" w:color="auto"/>
        <w:left w:val="none" w:sz="0" w:space="0" w:color="auto"/>
        <w:bottom w:val="none" w:sz="0" w:space="0" w:color="auto"/>
        <w:right w:val="none" w:sz="0" w:space="0" w:color="auto"/>
      </w:divBdr>
    </w:div>
    <w:div w:id="710111517">
      <w:bodyDiv w:val="1"/>
      <w:marLeft w:val="0"/>
      <w:marRight w:val="0"/>
      <w:marTop w:val="0"/>
      <w:marBottom w:val="0"/>
      <w:divBdr>
        <w:top w:val="none" w:sz="0" w:space="0" w:color="auto"/>
        <w:left w:val="none" w:sz="0" w:space="0" w:color="auto"/>
        <w:bottom w:val="none" w:sz="0" w:space="0" w:color="auto"/>
        <w:right w:val="none" w:sz="0" w:space="0" w:color="auto"/>
      </w:divBdr>
    </w:div>
    <w:div w:id="710686021">
      <w:bodyDiv w:val="1"/>
      <w:marLeft w:val="0"/>
      <w:marRight w:val="0"/>
      <w:marTop w:val="0"/>
      <w:marBottom w:val="0"/>
      <w:divBdr>
        <w:top w:val="none" w:sz="0" w:space="0" w:color="auto"/>
        <w:left w:val="none" w:sz="0" w:space="0" w:color="auto"/>
        <w:bottom w:val="none" w:sz="0" w:space="0" w:color="auto"/>
        <w:right w:val="none" w:sz="0" w:space="0" w:color="auto"/>
      </w:divBdr>
    </w:div>
    <w:div w:id="722562801">
      <w:bodyDiv w:val="1"/>
      <w:marLeft w:val="0"/>
      <w:marRight w:val="0"/>
      <w:marTop w:val="0"/>
      <w:marBottom w:val="0"/>
      <w:divBdr>
        <w:top w:val="none" w:sz="0" w:space="0" w:color="auto"/>
        <w:left w:val="none" w:sz="0" w:space="0" w:color="auto"/>
        <w:bottom w:val="none" w:sz="0" w:space="0" w:color="auto"/>
        <w:right w:val="none" w:sz="0" w:space="0" w:color="auto"/>
      </w:divBdr>
    </w:div>
    <w:div w:id="726689180">
      <w:bodyDiv w:val="1"/>
      <w:marLeft w:val="0"/>
      <w:marRight w:val="0"/>
      <w:marTop w:val="0"/>
      <w:marBottom w:val="0"/>
      <w:divBdr>
        <w:top w:val="none" w:sz="0" w:space="0" w:color="auto"/>
        <w:left w:val="none" w:sz="0" w:space="0" w:color="auto"/>
        <w:bottom w:val="none" w:sz="0" w:space="0" w:color="auto"/>
        <w:right w:val="none" w:sz="0" w:space="0" w:color="auto"/>
      </w:divBdr>
    </w:div>
    <w:div w:id="726729699">
      <w:bodyDiv w:val="1"/>
      <w:marLeft w:val="0"/>
      <w:marRight w:val="0"/>
      <w:marTop w:val="0"/>
      <w:marBottom w:val="0"/>
      <w:divBdr>
        <w:top w:val="none" w:sz="0" w:space="0" w:color="auto"/>
        <w:left w:val="none" w:sz="0" w:space="0" w:color="auto"/>
        <w:bottom w:val="none" w:sz="0" w:space="0" w:color="auto"/>
        <w:right w:val="none" w:sz="0" w:space="0" w:color="auto"/>
      </w:divBdr>
    </w:div>
    <w:div w:id="735279444">
      <w:bodyDiv w:val="1"/>
      <w:marLeft w:val="0"/>
      <w:marRight w:val="0"/>
      <w:marTop w:val="0"/>
      <w:marBottom w:val="0"/>
      <w:divBdr>
        <w:top w:val="none" w:sz="0" w:space="0" w:color="auto"/>
        <w:left w:val="none" w:sz="0" w:space="0" w:color="auto"/>
        <w:bottom w:val="none" w:sz="0" w:space="0" w:color="auto"/>
        <w:right w:val="none" w:sz="0" w:space="0" w:color="auto"/>
      </w:divBdr>
    </w:div>
    <w:div w:id="744182974">
      <w:bodyDiv w:val="1"/>
      <w:marLeft w:val="0"/>
      <w:marRight w:val="0"/>
      <w:marTop w:val="0"/>
      <w:marBottom w:val="0"/>
      <w:divBdr>
        <w:top w:val="none" w:sz="0" w:space="0" w:color="auto"/>
        <w:left w:val="none" w:sz="0" w:space="0" w:color="auto"/>
        <w:bottom w:val="none" w:sz="0" w:space="0" w:color="auto"/>
        <w:right w:val="none" w:sz="0" w:space="0" w:color="auto"/>
      </w:divBdr>
    </w:div>
    <w:div w:id="776757365">
      <w:bodyDiv w:val="1"/>
      <w:marLeft w:val="0"/>
      <w:marRight w:val="0"/>
      <w:marTop w:val="0"/>
      <w:marBottom w:val="0"/>
      <w:divBdr>
        <w:top w:val="none" w:sz="0" w:space="0" w:color="auto"/>
        <w:left w:val="none" w:sz="0" w:space="0" w:color="auto"/>
        <w:bottom w:val="none" w:sz="0" w:space="0" w:color="auto"/>
        <w:right w:val="none" w:sz="0" w:space="0" w:color="auto"/>
      </w:divBdr>
    </w:div>
    <w:div w:id="780148213">
      <w:bodyDiv w:val="1"/>
      <w:marLeft w:val="0"/>
      <w:marRight w:val="0"/>
      <w:marTop w:val="0"/>
      <w:marBottom w:val="0"/>
      <w:divBdr>
        <w:top w:val="none" w:sz="0" w:space="0" w:color="auto"/>
        <w:left w:val="none" w:sz="0" w:space="0" w:color="auto"/>
        <w:bottom w:val="none" w:sz="0" w:space="0" w:color="auto"/>
        <w:right w:val="none" w:sz="0" w:space="0" w:color="auto"/>
      </w:divBdr>
    </w:div>
    <w:div w:id="828402177">
      <w:bodyDiv w:val="1"/>
      <w:marLeft w:val="0"/>
      <w:marRight w:val="0"/>
      <w:marTop w:val="0"/>
      <w:marBottom w:val="0"/>
      <w:divBdr>
        <w:top w:val="none" w:sz="0" w:space="0" w:color="auto"/>
        <w:left w:val="none" w:sz="0" w:space="0" w:color="auto"/>
        <w:bottom w:val="none" w:sz="0" w:space="0" w:color="auto"/>
        <w:right w:val="none" w:sz="0" w:space="0" w:color="auto"/>
      </w:divBdr>
    </w:div>
    <w:div w:id="838349364">
      <w:bodyDiv w:val="1"/>
      <w:marLeft w:val="0"/>
      <w:marRight w:val="0"/>
      <w:marTop w:val="0"/>
      <w:marBottom w:val="0"/>
      <w:divBdr>
        <w:top w:val="none" w:sz="0" w:space="0" w:color="auto"/>
        <w:left w:val="none" w:sz="0" w:space="0" w:color="auto"/>
        <w:bottom w:val="none" w:sz="0" w:space="0" w:color="auto"/>
        <w:right w:val="none" w:sz="0" w:space="0" w:color="auto"/>
      </w:divBdr>
    </w:div>
    <w:div w:id="858933046">
      <w:bodyDiv w:val="1"/>
      <w:marLeft w:val="0"/>
      <w:marRight w:val="0"/>
      <w:marTop w:val="0"/>
      <w:marBottom w:val="0"/>
      <w:divBdr>
        <w:top w:val="none" w:sz="0" w:space="0" w:color="auto"/>
        <w:left w:val="none" w:sz="0" w:space="0" w:color="auto"/>
        <w:bottom w:val="none" w:sz="0" w:space="0" w:color="auto"/>
        <w:right w:val="none" w:sz="0" w:space="0" w:color="auto"/>
      </w:divBdr>
    </w:div>
    <w:div w:id="866990972">
      <w:bodyDiv w:val="1"/>
      <w:marLeft w:val="0"/>
      <w:marRight w:val="0"/>
      <w:marTop w:val="0"/>
      <w:marBottom w:val="0"/>
      <w:divBdr>
        <w:top w:val="none" w:sz="0" w:space="0" w:color="auto"/>
        <w:left w:val="none" w:sz="0" w:space="0" w:color="auto"/>
        <w:bottom w:val="none" w:sz="0" w:space="0" w:color="auto"/>
        <w:right w:val="none" w:sz="0" w:space="0" w:color="auto"/>
      </w:divBdr>
    </w:div>
    <w:div w:id="901789138">
      <w:bodyDiv w:val="1"/>
      <w:marLeft w:val="0"/>
      <w:marRight w:val="0"/>
      <w:marTop w:val="0"/>
      <w:marBottom w:val="0"/>
      <w:divBdr>
        <w:top w:val="none" w:sz="0" w:space="0" w:color="auto"/>
        <w:left w:val="none" w:sz="0" w:space="0" w:color="auto"/>
        <w:bottom w:val="none" w:sz="0" w:space="0" w:color="auto"/>
        <w:right w:val="none" w:sz="0" w:space="0" w:color="auto"/>
      </w:divBdr>
    </w:div>
    <w:div w:id="904754915">
      <w:bodyDiv w:val="1"/>
      <w:marLeft w:val="0"/>
      <w:marRight w:val="0"/>
      <w:marTop w:val="0"/>
      <w:marBottom w:val="0"/>
      <w:divBdr>
        <w:top w:val="none" w:sz="0" w:space="0" w:color="auto"/>
        <w:left w:val="none" w:sz="0" w:space="0" w:color="auto"/>
        <w:bottom w:val="none" w:sz="0" w:space="0" w:color="auto"/>
        <w:right w:val="none" w:sz="0" w:space="0" w:color="auto"/>
      </w:divBdr>
    </w:div>
    <w:div w:id="909534490">
      <w:bodyDiv w:val="1"/>
      <w:marLeft w:val="0"/>
      <w:marRight w:val="0"/>
      <w:marTop w:val="0"/>
      <w:marBottom w:val="0"/>
      <w:divBdr>
        <w:top w:val="none" w:sz="0" w:space="0" w:color="auto"/>
        <w:left w:val="none" w:sz="0" w:space="0" w:color="auto"/>
        <w:bottom w:val="none" w:sz="0" w:space="0" w:color="auto"/>
        <w:right w:val="none" w:sz="0" w:space="0" w:color="auto"/>
      </w:divBdr>
    </w:div>
    <w:div w:id="913704597">
      <w:bodyDiv w:val="1"/>
      <w:marLeft w:val="0"/>
      <w:marRight w:val="0"/>
      <w:marTop w:val="0"/>
      <w:marBottom w:val="0"/>
      <w:divBdr>
        <w:top w:val="none" w:sz="0" w:space="0" w:color="auto"/>
        <w:left w:val="none" w:sz="0" w:space="0" w:color="auto"/>
        <w:bottom w:val="none" w:sz="0" w:space="0" w:color="auto"/>
        <w:right w:val="none" w:sz="0" w:space="0" w:color="auto"/>
      </w:divBdr>
    </w:div>
    <w:div w:id="915673271">
      <w:bodyDiv w:val="1"/>
      <w:marLeft w:val="0"/>
      <w:marRight w:val="0"/>
      <w:marTop w:val="0"/>
      <w:marBottom w:val="0"/>
      <w:divBdr>
        <w:top w:val="none" w:sz="0" w:space="0" w:color="auto"/>
        <w:left w:val="none" w:sz="0" w:space="0" w:color="auto"/>
        <w:bottom w:val="none" w:sz="0" w:space="0" w:color="auto"/>
        <w:right w:val="none" w:sz="0" w:space="0" w:color="auto"/>
      </w:divBdr>
    </w:div>
    <w:div w:id="916129521">
      <w:bodyDiv w:val="1"/>
      <w:marLeft w:val="0"/>
      <w:marRight w:val="0"/>
      <w:marTop w:val="0"/>
      <w:marBottom w:val="0"/>
      <w:divBdr>
        <w:top w:val="none" w:sz="0" w:space="0" w:color="auto"/>
        <w:left w:val="none" w:sz="0" w:space="0" w:color="auto"/>
        <w:bottom w:val="none" w:sz="0" w:space="0" w:color="auto"/>
        <w:right w:val="none" w:sz="0" w:space="0" w:color="auto"/>
      </w:divBdr>
    </w:div>
    <w:div w:id="921186088">
      <w:bodyDiv w:val="1"/>
      <w:marLeft w:val="0"/>
      <w:marRight w:val="0"/>
      <w:marTop w:val="0"/>
      <w:marBottom w:val="0"/>
      <w:divBdr>
        <w:top w:val="none" w:sz="0" w:space="0" w:color="auto"/>
        <w:left w:val="none" w:sz="0" w:space="0" w:color="auto"/>
        <w:bottom w:val="none" w:sz="0" w:space="0" w:color="auto"/>
        <w:right w:val="none" w:sz="0" w:space="0" w:color="auto"/>
      </w:divBdr>
    </w:div>
    <w:div w:id="924268602">
      <w:bodyDiv w:val="1"/>
      <w:marLeft w:val="0"/>
      <w:marRight w:val="0"/>
      <w:marTop w:val="0"/>
      <w:marBottom w:val="0"/>
      <w:divBdr>
        <w:top w:val="none" w:sz="0" w:space="0" w:color="auto"/>
        <w:left w:val="none" w:sz="0" w:space="0" w:color="auto"/>
        <w:bottom w:val="none" w:sz="0" w:space="0" w:color="auto"/>
        <w:right w:val="none" w:sz="0" w:space="0" w:color="auto"/>
      </w:divBdr>
    </w:div>
    <w:div w:id="932593207">
      <w:bodyDiv w:val="1"/>
      <w:marLeft w:val="0"/>
      <w:marRight w:val="0"/>
      <w:marTop w:val="0"/>
      <w:marBottom w:val="0"/>
      <w:divBdr>
        <w:top w:val="none" w:sz="0" w:space="0" w:color="auto"/>
        <w:left w:val="none" w:sz="0" w:space="0" w:color="auto"/>
        <w:bottom w:val="none" w:sz="0" w:space="0" w:color="auto"/>
        <w:right w:val="none" w:sz="0" w:space="0" w:color="auto"/>
      </w:divBdr>
    </w:div>
    <w:div w:id="942684294">
      <w:bodyDiv w:val="1"/>
      <w:marLeft w:val="0"/>
      <w:marRight w:val="0"/>
      <w:marTop w:val="0"/>
      <w:marBottom w:val="0"/>
      <w:divBdr>
        <w:top w:val="none" w:sz="0" w:space="0" w:color="auto"/>
        <w:left w:val="none" w:sz="0" w:space="0" w:color="auto"/>
        <w:bottom w:val="none" w:sz="0" w:space="0" w:color="auto"/>
        <w:right w:val="none" w:sz="0" w:space="0" w:color="auto"/>
      </w:divBdr>
    </w:div>
    <w:div w:id="944195653">
      <w:bodyDiv w:val="1"/>
      <w:marLeft w:val="0"/>
      <w:marRight w:val="0"/>
      <w:marTop w:val="0"/>
      <w:marBottom w:val="0"/>
      <w:divBdr>
        <w:top w:val="none" w:sz="0" w:space="0" w:color="auto"/>
        <w:left w:val="none" w:sz="0" w:space="0" w:color="auto"/>
        <w:bottom w:val="none" w:sz="0" w:space="0" w:color="auto"/>
        <w:right w:val="none" w:sz="0" w:space="0" w:color="auto"/>
      </w:divBdr>
    </w:div>
    <w:div w:id="946353661">
      <w:bodyDiv w:val="1"/>
      <w:marLeft w:val="0"/>
      <w:marRight w:val="0"/>
      <w:marTop w:val="0"/>
      <w:marBottom w:val="0"/>
      <w:divBdr>
        <w:top w:val="none" w:sz="0" w:space="0" w:color="auto"/>
        <w:left w:val="none" w:sz="0" w:space="0" w:color="auto"/>
        <w:bottom w:val="none" w:sz="0" w:space="0" w:color="auto"/>
        <w:right w:val="none" w:sz="0" w:space="0" w:color="auto"/>
      </w:divBdr>
    </w:div>
    <w:div w:id="959922915">
      <w:bodyDiv w:val="1"/>
      <w:marLeft w:val="0"/>
      <w:marRight w:val="0"/>
      <w:marTop w:val="0"/>
      <w:marBottom w:val="0"/>
      <w:divBdr>
        <w:top w:val="none" w:sz="0" w:space="0" w:color="auto"/>
        <w:left w:val="none" w:sz="0" w:space="0" w:color="auto"/>
        <w:bottom w:val="none" w:sz="0" w:space="0" w:color="auto"/>
        <w:right w:val="none" w:sz="0" w:space="0" w:color="auto"/>
      </w:divBdr>
    </w:div>
    <w:div w:id="967514685">
      <w:bodyDiv w:val="1"/>
      <w:marLeft w:val="0"/>
      <w:marRight w:val="0"/>
      <w:marTop w:val="0"/>
      <w:marBottom w:val="0"/>
      <w:divBdr>
        <w:top w:val="none" w:sz="0" w:space="0" w:color="auto"/>
        <w:left w:val="none" w:sz="0" w:space="0" w:color="auto"/>
        <w:bottom w:val="none" w:sz="0" w:space="0" w:color="auto"/>
        <w:right w:val="none" w:sz="0" w:space="0" w:color="auto"/>
      </w:divBdr>
    </w:div>
    <w:div w:id="979966928">
      <w:bodyDiv w:val="1"/>
      <w:marLeft w:val="0"/>
      <w:marRight w:val="0"/>
      <w:marTop w:val="0"/>
      <w:marBottom w:val="0"/>
      <w:divBdr>
        <w:top w:val="none" w:sz="0" w:space="0" w:color="auto"/>
        <w:left w:val="none" w:sz="0" w:space="0" w:color="auto"/>
        <w:bottom w:val="none" w:sz="0" w:space="0" w:color="auto"/>
        <w:right w:val="none" w:sz="0" w:space="0" w:color="auto"/>
      </w:divBdr>
    </w:div>
    <w:div w:id="980234017">
      <w:bodyDiv w:val="1"/>
      <w:marLeft w:val="0"/>
      <w:marRight w:val="0"/>
      <w:marTop w:val="0"/>
      <w:marBottom w:val="0"/>
      <w:divBdr>
        <w:top w:val="none" w:sz="0" w:space="0" w:color="auto"/>
        <w:left w:val="none" w:sz="0" w:space="0" w:color="auto"/>
        <w:bottom w:val="none" w:sz="0" w:space="0" w:color="auto"/>
        <w:right w:val="none" w:sz="0" w:space="0" w:color="auto"/>
      </w:divBdr>
    </w:div>
    <w:div w:id="984352820">
      <w:bodyDiv w:val="1"/>
      <w:marLeft w:val="0"/>
      <w:marRight w:val="0"/>
      <w:marTop w:val="0"/>
      <w:marBottom w:val="0"/>
      <w:divBdr>
        <w:top w:val="none" w:sz="0" w:space="0" w:color="auto"/>
        <w:left w:val="none" w:sz="0" w:space="0" w:color="auto"/>
        <w:bottom w:val="none" w:sz="0" w:space="0" w:color="auto"/>
        <w:right w:val="none" w:sz="0" w:space="0" w:color="auto"/>
      </w:divBdr>
    </w:div>
    <w:div w:id="990015880">
      <w:bodyDiv w:val="1"/>
      <w:marLeft w:val="0"/>
      <w:marRight w:val="0"/>
      <w:marTop w:val="0"/>
      <w:marBottom w:val="0"/>
      <w:divBdr>
        <w:top w:val="none" w:sz="0" w:space="0" w:color="auto"/>
        <w:left w:val="none" w:sz="0" w:space="0" w:color="auto"/>
        <w:bottom w:val="none" w:sz="0" w:space="0" w:color="auto"/>
        <w:right w:val="none" w:sz="0" w:space="0" w:color="auto"/>
      </w:divBdr>
    </w:div>
    <w:div w:id="990642525">
      <w:bodyDiv w:val="1"/>
      <w:marLeft w:val="0"/>
      <w:marRight w:val="0"/>
      <w:marTop w:val="0"/>
      <w:marBottom w:val="0"/>
      <w:divBdr>
        <w:top w:val="none" w:sz="0" w:space="0" w:color="auto"/>
        <w:left w:val="none" w:sz="0" w:space="0" w:color="auto"/>
        <w:bottom w:val="none" w:sz="0" w:space="0" w:color="auto"/>
        <w:right w:val="none" w:sz="0" w:space="0" w:color="auto"/>
      </w:divBdr>
    </w:div>
    <w:div w:id="997927050">
      <w:bodyDiv w:val="1"/>
      <w:marLeft w:val="0"/>
      <w:marRight w:val="0"/>
      <w:marTop w:val="0"/>
      <w:marBottom w:val="0"/>
      <w:divBdr>
        <w:top w:val="none" w:sz="0" w:space="0" w:color="auto"/>
        <w:left w:val="none" w:sz="0" w:space="0" w:color="auto"/>
        <w:bottom w:val="none" w:sz="0" w:space="0" w:color="auto"/>
        <w:right w:val="none" w:sz="0" w:space="0" w:color="auto"/>
      </w:divBdr>
    </w:div>
    <w:div w:id="1007177776">
      <w:bodyDiv w:val="1"/>
      <w:marLeft w:val="0"/>
      <w:marRight w:val="0"/>
      <w:marTop w:val="0"/>
      <w:marBottom w:val="0"/>
      <w:divBdr>
        <w:top w:val="none" w:sz="0" w:space="0" w:color="auto"/>
        <w:left w:val="none" w:sz="0" w:space="0" w:color="auto"/>
        <w:bottom w:val="none" w:sz="0" w:space="0" w:color="auto"/>
        <w:right w:val="none" w:sz="0" w:space="0" w:color="auto"/>
      </w:divBdr>
    </w:div>
    <w:div w:id="1017465884">
      <w:bodyDiv w:val="1"/>
      <w:marLeft w:val="0"/>
      <w:marRight w:val="0"/>
      <w:marTop w:val="0"/>
      <w:marBottom w:val="0"/>
      <w:divBdr>
        <w:top w:val="none" w:sz="0" w:space="0" w:color="auto"/>
        <w:left w:val="none" w:sz="0" w:space="0" w:color="auto"/>
        <w:bottom w:val="none" w:sz="0" w:space="0" w:color="auto"/>
        <w:right w:val="none" w:sz="0" w:space="0" w:color="auto"/>
      </w:divBdr>
    </w:div>
    <w:div w:id="1024668055">
      <w:bodyDiv w:val="1"/>
      <w:marLeft w:val="0"/>
      <w:marRight w:val="0"/>
      <w:marTop w:val="0"/>
      <w:marBottom w:val="0"/>
      <w:divBdr>
        <w:top w:val="none" w:sz="0" w:space="0" w:color="auto"/>
        <w:left w:val="none" w:sz="0" w:space="0" w:color="auto"/>
        <w:bottom w:val="none" w:sz="0" w:space="0" w:color="auto"/>
        <w:right w:val="none" w:sz="0" w:space="0" w:color="auto"/>
      </w:divBdr>
    </w:div>
    <w:div w:id="1033726465">
      <w:bodyDiv w:val="1"/>
      <w:marLeft w:val="0"/>
      <w:marRight w:val="0"/>
      <w:marTop w:val="0"/>
      <w:marBottom w:val="0"/>
      <w:divBdr>
        <w:top w:val="none" w:sz="0" w:space="0" w:color="auto"/>
        <w:left w:val="none" w:sz="0" w:space="0" w:color="auto"/>
        <w:bottom w:val="none" w:sz="0" w:space="0" w:color="auto"/>
        <w:right w:val="none" w:sz="0" w:space="0" w:color="auto"/>
      </w:divBdr>
    </w:div>
    <w:div w:id="1035496576">
      <w:bodyDiv w:val="1"/>
      <w:marLeft w:val="0"/>
      <w:marRight w:val="0"/>
      <w:marTop w:val="0"/>
      <w:marBottom w:val="0"/>
      <w:divBdr>
        <w:top w:val="none" w:sz="0" w:space="0" w:color="auto"/>
        <w:left w:val="none" w:sz="0" w:space="0" w:color="auto"/>
        <w:bottom w:val="none" w:sz="0" w:space="0" w:color="auto"/>
        <w:right w:val="none" w:sz="0" w:space="0" w:color="auto"/>
      </w:divBdr>
    </w:div>
    <w:div w:id="1048603892">
      <w:bodyDiv w:val="1"/>
      <w:marLeft w:val="0"/>
      <w:marRight w:val="0"/>
      <w:marTop w:val="0"/>
      <w:marBottom w:val="0"/>
      <w:divBdr>
        <w:top w:val="none" w:sz="0" w:space="0" w:color="auto"/>
        <w:left w:val="none" w:sz="0" w:space="0" w:color="auto"/>
        <w:bottom w:val="none" w:sz="0" w:space="0" w:color="auto"/>
        <w:right w:val="none" w:sz="0" w:space="0" w:color="auto"/>
      </w:divBdr>
    </w:div>
    <w:div w:id="1051226784">
      <w:bodyDiv w:val="1"/>
      <w:marLeft w:val="0"/>
      <w:marRight w:val="0"/>
      <w:marTop w:val="0"/>
      <w:marBottom w:val="0"/>
      <w:divBdr>
        <w:top w:val="none" w:sz="0" w:space="0" w:color="auto"/>
        <w:left w:val="none" w:sz="0" w:space="0" w:color="auto"/>
        <w:bottom w:val="none" w:sz="0" w:space="0" w:color="auto"/>
        <w:right w:val="none" w:sz="0" w:space="0" w:color="auto"/>
      </w:divBdr>
    </w:div>
    <w:div w:id="1065957269">
      <w:bodyDiv w:val="1"/>
      <w:marLeft w:val="0"/>
      <w:marRight w:val="0"/>
      <w:marTop w:val="0"/>
      <w:marBottom w:val="0"/>
      <w:divBdr>
        <w:top w:val="none" w:sz="0" w:space="0" w:color="auto"/>
        <w:left w:val="none" w:sz="0" w:space="0" w:color="auto"/>
        <w:bottom w:val="none" w:sz="0" w:space="0" w:color="auto"/>
        <w:right w:val="none" w:sz="0" w:space="0" w:color="auto"/>
      </w:divBdr>
    </w:div>
    <w:div w:id="1069108154">
      <w:bodyDiv w:val="1"/>
      <w:marLeft w:val="0"/>
      <w:marRight w:val="0"/>
      <w:marTop w:val="0"/>
      <w:marBottom w:val="0"/>
      <w:divBdr>
        <w:top w:val="none" w:sz="0" w:space="0" w:color="auto"/>
        <w:left w:val="none" w:sz="0" w:space="0" w:color="auto"/>
        <w:bottom w:val="none" w:sz="0" w:space="0" w:color="auto"/>
        <w:right w:val="none" w:sz="0" w:space="0" w:color="auto"/>
      </w:divBdr>
    </w:div>
    <w:div w:id="1074818896">
      <w:bodyDiv w:val="1"/>
      <w:marLeft w:val="0"/>
      <w:marRight w:val="0"/>
      <w:marTop w:val="0"/>
      <w:marBottom w:val="0"/>
      <w:divBdr>
        <w:top w:val="none" w:sz="0" w:space="0" w:color="auto"/>
        <w:left w:val="none" w:sz="0" w:space="0" w:color="auto"/>
        <w:bottom w:val="none" w:sz="0" w:space="0" w:color="auto"/>
        <w:right w:val="none" w:sz="0" w:space="0" w:color="auto"/>
      </w:divBdr>
    </w:div>
    <w:div w:id="1082533813">
      <w:bodyDiv w:val="1"/>
      <w:marLeft w:val="0"/>
      <w:marRight w:val="0"/>
      <w:marTop w:val="0"/>
      <w:marBottom w:val="0"/>
      <w:divBdr>
        <w:top w:val="none" w:sz="0" w:space="0" w:color="auto"/>
        <w:left w:val="none" w:sz="0" w:space="0" w:color="auto"/>
        <w:bottom w:val="none" w:sz="0" w:space="0" w:color="auto"/>
        <w:right w:val="none" w:sz="0" w:space="0" w:color="auto"/>
      </w:divBdr>
    </w:div>
    <w:div w:id="1083137538">
      <w:bodyDiv w:val="1"/>
      <w:marLeft w:val="0"/>
      <w:marRight w:val="0"/>
      <w:marTop w:val="0"/>
      <w:marBottom w:val="0"/>
      <w:divBdr>
        <w:top w:val="none" w:sz="0" w:space="0" w:color="auto"/>
        <w:left w:val="none" w:sz="0" w:space="0" w:color="auto"/>
        <w:bottom w:val="none" w:sz="0" w:space="0" w:color="auto"/>
        <w:right w:val="none" w:sz="0" w:space="0" w:color="auto"/>
      </w:divBdr>
    </w:div>
    <w:div w:id="1093236875">
      <w:bodyDiv w:val="1"/>
      <w:marLeft w:val="0"/>
      <w:marRight w:val="0"/>
      <w:marTop w:val="0"/>
      <w:marBottom w:val="0"/>
      <w:divBdr>
        <w:top w:val="none" w:sz="0" w:space="0" w:color="auto"/>
        <w:left w:val="none" w:sz="0" w:space="0" w:color="auto"/>
        <w:bottom w:val="none" w:sz="0" w:space="0" w:color="auto"/>
        <w:right w:val="none" w:sz="0" w:space="0" w:color="auto"/>
      </w:divBdr>
    </w:div>
    <w:div w:id="1096709115">
      <w:bodyDiv w:val="1"/>
      <w:marLeft w:val="0"/>
      <w:marRight w:val="0"/>
      <w:marTop w:val="0"/>
      <w:marBottom w:val="0"/>
      <w:divBdr>
        <w:top w:val="none" w:sz="0" w:space="0" w:color="auto"/>
        <w:left w:val="none" w:sz="0" w:space="0" w:color="auto"/>
        <w:bottom w:val="none" w:sz="0" w:space="0" w:color="auto"/>
        <w:right w:val="none" w:sz="0" w:space="0" w:color="auto"/>
      </w:divBdr>
    </w:div>
    <w:div w:id="1107235051">
      <w:bodyDiv w:val="1"/>
      <w:marLeft w:val="0"/>
      <w:marRight w:val="0"/>
      <w:marTop w:val="0"/>
      <w:marBottom w:val="0"/>
      <w:divBdr>
        <w:top w:val="none" w:sz="0" w:space="0" w:color="auto"/>
        <w:left w:val="none" w:sz="0" w:space="0" w:color="auto"/>
        <w:bottom w:val="none" w:sz="0" w:space="0" w:color="auto"/>
        <w:right w:val="none" w:sz="0" w:space="0" w:color="auto"/>
      </w:divBdr>
    </w:div>
    <w:div w:id="1112743715">
      <w:bodyDiv w:val="1"/>
      <w:marLeft w:val="0"/>
      <w:marRight w:val="0"/>
      <w:marTop w:val="0"/>
      <w:marBottom w:val="0"/>
      <w:divBdr>
        <w:top w:val="none" w:sz="0" w:space="0" w:color="auto"/>
        <w:left w:val="none" w:sz="0" w:space="0" w:color="auto"/>
        <w:bottom w:val="none" w:sz="0" w:space="0" w:color="auto"/>
        <w:right w:val="none" w:sz="0" w:space="0" w:color="auto"/>
      </w:divBdr>
    </w:div>
    <w:div w:id="1119766198">
      <w:bodyDiv w:val="1"/>
      <w:marLeft w:val="0"/>
      <w:marRight w:val="0"/>
      <w:marTop w:val="0"/>
      <w:marBottom w:val="0"/>
      <w:divBdr>
        <w:top w:val="none" w:sz="0" w:space="0" w:color="auto"/>
        <w:left w:val="none" w:sz="0" w:space="0" w:color="auto"/>
        <w:bottom w:val="none" w:sz="0" w:space="0" w:color="auto"/>
        <w:right w:val="none" w:sz="0" w:space="0" w:color="auto"/>
      </w:divBdr>
    </w:div>
    <w:div w:id="1120342040">
      <w:bodyDiv w:val="1"/>
      <w:marLeft w:val="0"/>
      <w:marRight w:val="0"/>
      <w:marTop w:val="0"/>
      <w:marBottom w:val="0"/>
      <w:divBdr>
        <w:top w:val="none" w:sz="0" w:space="0" w:color="auto"/>
        <w:left w:val="none" w:sz="0" w:space="0" w:color="auto"/>
        <w:bottom w:val="none" w:sz="0" w:space="0" w:color="auto"/>
        <w:right w:val="none" w:sz="0" w:space="0" w:color="auto"/>
      </w:divBdr>
    </w:div>
    <w:div w:id="1153567141">
      <w:bodyDiv w:val="1"/>
      <w:marLeft w:val="0"/>
      <w:marRight w:val="0"/>
      <w:marTop w:val="0"/>
      <w:marBottom w:val="0"/>
      <w:divBdr>
        <w:top w:val="none" w:sz="0" w:space="0" w:color="auto"/>
        <w:left w:val="none" w:sz="0" w:space="0" w:color="auto"/>
        <w:bottom w:val="none" w:sz="0" w:space="0" w:color="auto"/>
        <w:right w:val="none" w:sz="0" w:space="0" w:color="auto"/>
      </w:divBdr>
    </w:div>
    <w:div w:id="1162963445">
      <w:bodyDiv w:val="1"/>
      <w:marLeft w:val="0"/>
      <w:marRight w:val="0"/>
      <w:marTop w:val="0"/>
      <w:marBottom w:val="0"/>
      <w:divBdr>
        <w:top w:val="none" w:sz="0" w:space="0" w:color="auto"/>
        <w:left w:val="none" w:sz="0" w:space="0" w:color="auto"/>
        <w:bottom w:val="none" w:sz="0" w:space="0" w:color="auto"/>
        <w:right w:val="none" w:sz="0" w:space="0" w:color="auto"/>
      </w:divBdr>
    </w:div>
    <w:div w:id="1174303798">
      <w:bodyDiv w:val="1"/>
      <w:marLeft w:val="0"/>
      <w:marRight w:val="0"/>
      <w:marTop w:val="0"/>
      <w:marBottom w:val="0"/>
      <w:divBdr>
        <w:top w:val="none" w:sz="0" w:space="0" w:color="auto"/>
        <w:left w:val="none" w:sz="0" w:space="0" w:color="auto"/>
        <w:bottom w:val="none" w:sz="0" w:space="0" w:color="auto"/>
        <w:right w:val="none" w:sz="0" w:space="0" w:color="auto"/>
      </w:divBdr>
    </w:div>
    <w:div w:id="1177572934">
      <w:bodyDiv w:val="1"/>
      <w:marLeft w:val="0"/>
      <w:marRight w:val="0"/>
      <w:marTop w:val="0"/>
      <w:marBottom w:val="0"/>
      <w:divBdr>
        <w:top w:val="none" w:sz="0" w:space="0" w:color="auto"/>
        <w:left w:val="none" w:sz="0" w:space="0" w:color="auto"/>
        <w:bottom w:val="none" w:sz="0" w:space="0" w:color="auto"/>
        <w:right w:val="none" w:sz="0" w:space="0" w:color="auto"/>
      </w:divBdr>
    </w:div>
    <w:div w:id="1181895546">
      <w:bodyDiv w:val="1"/>
      <w:marLeft w:val="0"/>
      <w:marRight w:val="0"/>
      <w:marTop w:val="0"/>
      <w:marBottom w:val="0"/>
      <w:divBdr>
        <w:top w:val="none" w:sz="0" w:space="0" w:color="auto"/>
        <w:left w:val="none" w:sz="0" w:space="0" w:color="auto"/>
        <w:bottom w:val="none" w:sz="0" w:space="0" w:color="auto"/>
        <w:right w:val="none" w:sz="0" w:space="0" w:color="auto"/>
      </w:divBdr>
    </w:div>
    <w:div w:id="1187451933">
      <w:bodyDiv w:val="1"/>
      <w:marLeft w:val="0"/>
      <w:marRight w:val="0"/>
      <w:marTop w:val="0"/>
      <w:marBottom w:val="0"/>
      <w:divBdr>
        <w:top w:val="none" w:sz="0" w:space="0" w:color="auto"/>
        <w:left w:val="none" w:sz="0" w:space="0" w:color="auto"/>
        <w:bottom w:val="none" w:sz="0" w:space="0" w:color="auto"/>
        <w:right w:val="none" w:sz="0" w:space="0" w:color="auto"/>
      </w:divBdr>
    </w:div>
    <w:div w:id="1204168960">
      <w:bodyDiv w:val="1"/>
      <w:marLeft w:val="0"/>
      <w:marRight w:val="0"/>
      <w:marTop w:val="0"/>
      <w:marBottom w:val="0"/>
      <w:divBdr>
        <w:top w:val="none" w:sz="0" w:space="0" w:color="auto"/>
        <w:left w:val="none" w:sz="0" w:space="0" w:color="auto"/>
        <w:bottom w:val="none" w:sz="0" w:space="0" w:color="auto"/>
        <w:right w:val="none" w:sz="0" w:space="0" w:color="auto"/>
      </w:divBdr>
    </w:div>
    <w:div w:id="1215390072">
      <w:bodyDiv w:val="1"/>
      <w:marLeft w:val="0"/>
      <w:marRight w:val="0"/>
      <w:marTop w:val="0"/>
      <w:marBottom w:val="0"/>
      <w:divBdr>
        <w:top w:val="none" w:sz="0" w:space="0" w:color="auto"/>
        <w:left w:val="none" w:sz="0" w:space="0" w:color="auto"/>
        <w:bottom w:val="none" w:sz="0" w:space="0" w:color="auto"/>
        <w:right w:val="none" w:sz="0" w:space="0" w:color="auto"/>
      </w:divBdr>
    </w:div>
    <w:div w:id="1220635355">
      <w:bodyDiv w:val="1"/>
      <w:marLeft w:val="0"/>
      <w:marRight w:val="0"/>
      <w:marTop w:val="0"/>
      <w:marBottom w:val="0"/>
      <w:divBdr>
        <w:top w:val="none" w:sz="0" w:space="0" w:color="auto"/>
        <w:left w:val="none" w:sz="0" w:space="0" w:color="auto"/>
        <w:bottom w:val="none" w:sz="0" w:space="0" w:color="auto"/>
        <w:right w:val="none" w:sz="0" w:space="0" w:color="auto"/>
      </w:divBdr>
    </w:div>
    <w:div w:id="1224948294">
      <w:bodyDiv w:val="1"/>
      <w:marLeft w:val="0"/>
      <w:marRight w:val="0"/>
      <w:marTop w:val="0"/>
      <w:marBottom w:val="0"/>
      <w:divBdr>
        <w:top w:val="none" w:sz="0" w:space="0" w:color="auto"/>
        <w:left w:val="none" w:sz="0" w:space="0" w:color="auto"/>
        <w:bottom w:val="none" w:sz="0" w:space="0" w:color="auto"/>
        <w:right w:val="none" w:sz="0" w:space="0" w:color="auto"/>
      </w:divBdr>
    </w:div>
    <w:div w:id="1237323149">
      <w:bodyDiv w:val="1"/>
      <w:marLeft w:val="0"/>
      <w:marRight w:val="0"/>
      <w:marTop w:val="0"/>
      <w:marBottom w:val="0"/>
      <w:divBdr>
        <w:top w:val="none" w:sz="0" w:space="0" w:color="auto"/>
        <w:left w:val="none" w:sz="0" w:space="0" w:color="auto"/>
        <w:bottom w:val="none" w:sz="0" w:space="0" w:color="auto"/>
        <w:right w:val="none" w:sz="0" w:space="0" w:color="auto"/>
      </w:divBdr>
    </w:div>
    <w:div w:id="1240484142">
      <w:bodyDiv w:val="1"/>
      <w:marLeft w:val="0"/>
      <w:marRight w:val="0"/>
      <w:marTop w:val="0"/>
      <w:marBottom w:val="0"/>
      <w:divBdr>
        <w:top w:val="none" w:sz="0" w:space="0" w:color="auto"/>
        <w:left w:val="none" w:sz="0" w:space="0" w:color="auto"/>
        <w:bottom w:val="none" w:sz="0" w:space="0" w:color="auto"/>
        <w:right w:val="none" w:sz="0" w:space="0" w:color="auto"/>
      </w:divBdr>
    </w:div>
    <w:div w:id="1256010311">
      <w:bodyDiv w:val="1"/>
      <w:marLeft w:val="0"/>
      <w:marRight w:val="0"/>
      <w:marTop w:val="0"/>
      <w:marBottom w:val="0"/>
      <w:divBdr>
        <w:top w:val="none" w:sz="0" w:space="0" w:color="auto"/>
        <w:left w:val="none" w:sz="0" w:space="0" w:color="auto"/>
        <w:bottom w:val="none" w:sz="0" w:space="0" w:color="auto"/>
        <w:right w:val="none" w:sz="0" w:space="0" w:color="auto"/>
      </w:divBdr>
    </w:div>
    <w:div w:id="1261840018">
      <w:bodyDiv w:val="1"/>
      <w:marLeft w:val="0"/>
      <w:marRight w:val="0"/>
      <w:marTop w:val="0"/>
      <w:marBottom w:val="0"/>
      <w:divBdr>
        <w:top w:val="none" w:sz="0" w:space="0" w:color="auto"/>
        <w:left w:val="none" w:sz="0" w:space="0" w:color="auto"/>
        <w:bottom w:val="none" w:sz="0" w:space="0" w:color="auto"/>
        <w:right w:val="none" w:sz="0" w:space="0" w:color="auto"/>
      </w:divBdr>
    </w:div>
    <w:div w:id="1281259363">
      <w:bodyDiv w:val="1"/>
      <w:marLeft w:val="0"/>
      <w:marRight w:val="0"/>
      <w:marTop w:val="0"/>
      <w:marBottom w:val="0"/>
      <w:divBdr>
        <w:top w:val="none" w:sz="0" w:space="0" w:color="auto"/>
        <w:left w:val="none" w:sz="0" w:space="0" w:color="auto"/>
        <w:bottom w:val="none" w:sz="0" w:space="0" w:color="auto"/>
        <w:right w:val="none" w:sz="0" w:space="0" w:color="auto"/>
      </w:divBdr>
    </w:div>
    <w:div w:id="1294797470">
      <w:bodyDiv w:val="1"/>
      <w:marLeft w:val="0"/>
      <w:marRight w:val="0"/>
      <w:marTop w:val="0"/>
      <w:marBottom w:val="0"/>
      <w:divBdr>
        <w:top w:val="none" w:sz="0" w:space="0" w:color="auto"/>
        <w:left w:val="none" w:sz="0" w:space="0" w:color="auto"/>
        <w:bottom w:val="none" w:sz="0" w:space="0" w:color="auto"/>
        <w:right w:val="none" w:sz="0" w:space="0" w:color="auto"/>
      </w:divBdr>
    </w:div>
    <w:div w:id="1298142348">
      <w:bodyDiv w:val="1"/>
      <w:marLeft w:val="0"/>
      <w:marRight w:val="0"/>
      <w:marTop w:val="0"/>
      <w:marBottom w:val="0"/>
      <w:divBdr>
        <w:top w:val="none" w:sz="0" w:space="0" w:color="auto"/>
        <w:left w:val="none" w:sz="0" w:space="0" w:color="auto"/>
        <w:bottom w:val="none" w:sz="0" w:space="0" w:color="auto"/>
        <w:right w:val="none" w:sz="0" w:space="0" w:color="auto"/>
      </w:divBdr>
    </w:div>
    <w:div w:id="1310749848">
      <w:bodyDiv w:val="1"/>
      <w:marLeft w:val="0"/>
      <w:marRight w:val="0"/>
      <w:marTop w:val="0"/>
      <w:marBottom w:val="0"/>
      <w:divBdr>
        <w:top w:val="none" w:sz="0" w:space="0" w:color="auto"/>
        <w:left w:val="none" w:sz="0" w:space="0" w:color="auto"/>
        <w:bottom w:val="none" w:sz="0" w:space="0" w:color="auto"/>
        <w:right w:val="none" w:sz="0" w:space="0" w:color="auto"/>
      </w:divBdr>
    </w:div>
    <w:div w:id="1311134194">
      <w:bodyDiv w:val="1"/>
      <w:marLeft w:val="0"/>
      <w:marRight w:val="0"/>
      <w:marTop w:val="0"/>
      <w:marBottom w:val="0"/>
      <w:divBdr>
        <w:top w:val="none" w:sz="0" w:space="0" w:color="auto"/>
        <w:left w:val="none" w:sz="0" w:space="0" w:color="auto"/>
        <w:bottom w:val="none" w:sz="0" w:space="0" w:color="auto"/>
        <w:right w:val="none" w:sz="0" w:space="0" w:color="auto"/>
      </w:divBdr>
    </w:div>
    <w:div w:id="1312520678">
      <w:bodyDiv w:val="1"/>
      <w:marLeft w:val="0"/>
      <w:marRight w:val="0"/>
      <w:marTop w:val="0"/>
      <w:marBottom w:val="0"/>
      <w:divBdr>
        <w:top w:val="none" w:sz="0" w:space="0" w:color="auto"/>
        <w:left w:val="none" w:sz="0" w:space="0" w:color="auto"/>
        <w:bottom w:val="none" w:sz="0" w:space="0" w:color="auto"/>
        <w:right w:val="none" w:sz="0" w:space="0" w:color="auto"/>
      </w:divBdr>
    </w:div>
    <w:div w:id="1320184709">
      <w:bodyDiv w:val="1"/>
      <w:marLeft w:val="0"/>
      <w:marRight w:val="0"/>
      <w:marTop w:val="0"/>
      <w:marBottom w:val="0"/>
      <w:divBdr>
        <w:top w:val="none" w:sz="0" w:space="0" w:color="auto"/>
        <w:left w:val="none" w:sz="0" w:space="0" w:color="auto"/>
        <w:bottom w:val="none" w:sz="0" w:space="0" w:color="auto"/>
        <w:right w:val="none" w:sz="0" w:space="0" w:color="auto"/>
      </w:divBdr>
    </w:div>
    <w:div w:id="1333802146">
      <w:bodyDiv w:val="1"/>
      <w:marLeft w:val="0"/>
      <w:marRight w:val="0"/>
      <w:marTop w:val="0"/>
      <w:marBottom w:val="0"/>
      <w:divBdr>
        <w:top w:val="none" w:sz="0" w:space="0" w:color="auto"/>
        <w:left w:val="none" w:sz="0" w:space="0" w:color="auto"/>
        <w:bottom w:val="none" w:sz="0" w:space="0" w:color="auto"/>
        <w:right w:val="none" w:sz="0" w:space="0" w:color="auto"/>
      </w:divBdr>
    </w:div>
    <w:div w:id="1335648910">
      <w:bodyDiv w:val="1"/>
      <w:marLeft w:val="0"/>
      <w:marRight w:val="0"/>
      <w:marTop w:val="0"/>
      <w:marBottom w:val="0"/>
      <w:divBdr>
        <w:top w:val="none" w:sz="0" w:space="0" w:color="auto"/>
        <w:left w:val="none" w:sz="0" w:space="0" w:color="auto"/>
        <w:bottom w:val="none" w:sz="0" w:space="0" w:color="auto"/>
        <w:right w:val="none" w:sz="0" w:space="0" w:color="auto"/>
      </w:divBdr>
    </w:div>
    <w:div w:id="1336375703">
      <w:bodyDiv w:val="1"/>
      <w:marLeft w:val="0"/>
      <w:marRight w:val="0"/>
      <w:marTop w:val="0"/>
      <w:marBottom w:val="0"/>
      <w:divBdr>
        <w:top w:val="none" w:sz="0" w:space="0" w:color="auto"/>
        <w:left w:val="none" w:sz="0" w:space="0" w:color="auto"/>
        <w:bottom w:val="none" w:sz="0" w:space="0" w:color="auto"/>
        <w:right w:val="none" w:sz="0" w:space="0" w:color="auto"/>
      </w:divBdr>
    </w:div>
    <w:div w:id="1350253860">
      <w:bodyDiv w:val="1"/>
      <w:marLeft w:val="0"/>
      <w:marRight w:val="0"/>
      <w:marTop w:val="0"/>
      <w:marBottom w:val="0"/>
      <w:divBdr>
        <w:top w:val="none" w:sz="0" w:space="0" w:color="auto"/>
        <w:left w:val="none" w:sz="0" w:space="0" w:color="auto"/>
        <w:bottom w:val="none" w:sz="0" w:space="0" w:color="auto"/>
        <w:right w:val="none" w:sz="0" w:space="0" w:color="auto"/>
      </w:divBdr>
    </w:div>
    <w:div w:id="1354649626">
      <w:bodyDiv w:val="1"/>
      <w:marLeft w:val="0"/>
      <w:marRight w:val="0"/>
      <w:marTop w:val="0"/>
      <w:marBottom w:val="0"/>
      <w:divBdr>
        <w:top w:val="none" w:sz="0" w:space="0" w:color="auto"/>
        <w:left w:val="none" w:sz="0" w:space="0" w:color="auto"/>
        <w:bottom w:val="none" w:sz="0" w:space="0" w:color="auto"/>
        <w:right w:val="none" w:sz="0" w:space="0" w:color="auto"/>
      </w:divBdr>
    </w:div>
    <w:div w:id="1362973694">
      <w:bodyDiv w:val="1"/>
      <w:marLeft w:val="0"/>
      <w:marRight w:val="0"/>
      <w:marTop w:val="0"/>
      <w:marBottom w:val="0"/>
      <w:divBdr>
        <w:top w:val="none" w:sz="0" w:space="0" w:color="auto"/>
        <w:left w:val="none" w:sz="0" w:space="0" w:color="auto"/>
        <w:bottom w:val="none" w:sz="0" w:space="0" w:color="auto"/>
        <w:right w:val="none" w:sz="0" w:space="0" w:color="auto"/>
      </w:divBdr>
    </w:div>
    <w:div w:id="1363939223">
      <w:bodyDiv w:val="1"/>
      <w:marLeft w:val="0"/>
      <w:marRight w:val="0"/>
      <w:marTop w:val="0"/>
      <w:marBottom w:val="0"/>
      <w:divBdr>
        <w:top w:val="none" w:sz="0" w:space="0" w:color="auto"/>
        <w:left w:val="none" w:sz="0" w:space="0" w:color="auto"/>
        <w:bottom w:val="none" w:sz="0" w:space="0" w:color="auto"/>
        <w:right w:val="none" w:sz="0" w:space="0" w:color="auto"/>
      </w:divBdr>
    </w:div>
    <w:div w:id="1365711207">
      <w:bodyDiv w:val="1"/>
      <w:marLeft w:val="0"/>
      <w:marRight w:val="0"/>
      <w:marTop w:val="0"/>
      <w:marBottom w:val="0"/>
      <w:divBdr>
        <w:top w:val="none" w:sz="0" w:space="0" w:color="auto"/>
        <w:left w:val="none" w:sz="0" w:space="0" w:color="auto"/>
        <w:bottom w:val="none" w:sz="0" w:space="0" w:color="auto"/>
        <w:right w:val="none" w:sz="0" w:space="0" w:color="auto"/>
      </w:divBdr>
    </w:div>
    <w:div w:id="1375547369">
      <w:bodyDiv w:val="1"/>
      <w:marLeft w:val="0"/>
      <w:marRight w:val="0"/>
      <w:marTop w:val="0"/>
      <w:marBottom w:val="0"/>
      <w:divBdr>
        <w:top w:val="none" w:sz="0" w:space="0" w:color="auto"/>
        <w:left w:val="none" w:sz="0" w:space="0" w:color="auto"/>
        <w:bottom w:val="none" w:sz="0" w:space="0" w:color="auto"/>
        <w:right w:val="none" w:sz="0" w:space="0" w:color="auto"/>
      </w:divBdr>
    </w:div>
    <w:div w:id="1384594177">
      <w:bodyDiv w:val="1"/>
      <w:marLeft w:val="0"/>
      <w:marRight w:val="0"/>
      <w:marTop w:val="0"/>
      <w:marBottom w:val="0"/>
      <w:divBdr>
        <w:top w:val="none" w:sz="0" w:space="0" w:color="auto"/>
        <w:left w:val="none" w:sz="0" w:space="0" w:color="auto"/>
        <w:bottom w:val="none" w:sz="0" w:space="0" w:color="auto"/>
        <w:right w:val="none" w:sz="0" w:space="0" w:color="auto"/>
      </w:divBdr>
    </w:div>
    <w:div w:id="1384908155">
      <w:bodyDiv w:val="1"/>
      <w:marLeft w:val="0"/>
      <w:marRight w:val="0"/>
      <w:marTop w:val="0"/>
      <w:marBottom w:val="0"/>
      <w:divBdr>
        <w:top w:val="none" w:sz="0" w:space="0" w:color="auto"/>
        <w:left w:val="none" w:sz="0" w:space="0" w:color="auto"/>
        <w:bottom w:val="none" w:sz="0" w:space="0" w:color="auto"/>
        <w:right w:val="none" w:sz="0" w:space="0" w:color="auto"/>
      </w:divBdr>
    </w:div>
    <w:div w:id="1384980355">
      <w:bodyDiv w:val="1"/>
      <w:marLeft w:val="0"/>
      <w:marRight w:val="0"/>
      <w:marTop w:val="0"/>
      <w:marBottom w:val="0"/>
      <w:divBdr>
        <w:top w:val="none" w:sz="0" w:space="0" w:color="auto"/>
        <w:left w:val="none" w:sz="0" w:space="0" w:color="auto"/>
        <w:bottom w:val="none" w:sz="0" w:space="0" w:color="auto"/>
        <w:right w:val="none" w:sz="0" w:space="0" w:color="auto"/>
      </w:divBdr>
    </w:div>
    <w:div w:id="1387069862">
      <w:bodyDiv w:val="1"/>
      <w:marLeft w:val="0"/>
      <w:marRight w:val="0"/>
      <w:marTop w:val="0"/>
      <w:marBottom w:val="0"/>
      <w:divBdr>
        <w:top w:val="none" w:sz="0" w:space="0" w:color="auto"/>
        <w:left w:val="none" w:sz="0" w:space="0" w:color="auto"/>
        <w:bottom w:val="none" w:sz="0" w:space="0" w:color="auto"/>
        <w:right w:val="none" w:sz="0" w:space="0" w:color="auto"/>
      </w:divBdr>
    </w:div>
    <w:div w:id="1391419667">
      <w:bodyDiv w:val="1"/>
      <w:marLeft w:val="0"/>
      <w:marRight w:val="0"/>
      <w:marTop w:val="0"/>
      <w:marBottom w:val="0"/>
      <w:divBdr>
        <w:top w:val="none" w:sz="0" w:space="0" w:color="auto"/>
        <w:left w:val="none" w:sz="0" w:space="0" w:color="auto"/>
        <w:bottom w:val="none" w:sz="0" w:space="0" w:color="auto"/>
        <w:right w:val="none" w:sz="0" w:space="0" w:color="auto"/>
      </w:divBdr>
    </w:div>
    <w:div w:id="1392071020">
      <w:bodyDiv w:val="1"/>
      <w:marLeft w:val="0"/>
      <w:marRight w:val="0"/>
      <w:marTop w:val="0"/>
      <w:marBottom w:val="0"/>
      <w:divBdr>
        <w:top w:val="none" w:sz="0" w:space="0" w:color="auto"/>
        <w:left w:val="none" w:sz="0" w:space="0" w:color="auto"/>
        <w:bottom w:val="none" w:sz="0" w:space="0" w:color="auto"/>
        <w:right w:val="none" w:sz="0" w:space="0" w:color="auto"/>
      </w:divBdr>
    </w:div>
    <w:div w:id="1393192069">
      <w:bodyDiv w:val="1"/>
      <w:marLeft w:val="0"/>
      <w:marRight w:val="0"/>
      <w:marTop w:val="0"/>
      <w:marBottom w:val="0"/>
      <w:divBdr>
        <w:top w:val="none" w:sz="0" w:space="0" w:color="auto"/>
        <w:left w:val="none" w:sz="0" w:space="0" w:color="auto"/>
        <w:bottom w:val="none" w:sz="0" w:space="0" w:color="auto"/>
        <w:right w:val="none" w:sz="0" w:space="0" w:color="auto"/>
      </w:divBdr>
    </w:div>
    <w:div w:id="1407996580">
      <w:bodyDiv w:val="1"/>
      <w:marLeft w:val="0"/>
      <w:marRight w:val="0"/>
      <w:marTop w:val="0"/>
      <w:marBottom w:val="0"/>
      <w:divBdr>
        <w:top w:val="none" w:sz="0" w:space="0" w:color="auto"/>
        <w:left w:val="none" w:sz="0" w:space="0" w:color="auto"/>
        <w:bottom w:val="none" w:sz="0" w:space="0" w:color="auto"/>
        <w:right w:val="none" w:sz="0" w:space="0" w:color="auto"/>
      </w:divBdr>
    </w:div>
    <w:div w:id="1418332977">
      <w:bodyDiv w:val="1"/>
      <w:marLeft w:val="0"/>
      <w:marRight w:val="0"/>
      <w:marTop w:val="0"/>
      <w:marBottom w:val="0"/>
      <w:divBdr>
        <w:top w:val="none" w:sz="0" w:space="0" w:color="auto"/>
        <w:left w:val="none" w:sz="0" w:space="0" w:color="auto"/>
        <w:bottom w:val="none" w:sz="0" w:space="0" w:color="auto"/>
        <w:right w:val="none" w:sz="0" w:space="0" w:color="auto"/>
      </w:divBdr>
    </w:div>
    <w:div w:id="1421953674">
      <w:bodyDiv w:val="1"/>
      <w:marLeft w:val="0"/>
      <w:marRight w:val="0"/>
      <w:marTop w:val="0"/>
      <w:marBottom w:val="0"/>
      <w:divBdr>
        <w:top w:val="none" w:sz="0" w:space="0" w:color="auto"/>
        <w:left w:val="none" w:sz="0" w:space="0" w:color="auto"/>
        <w:bottom w:val="none" w:sz="0" w:space="0" w:color="auto"/>
        <w:right w:val="none" w:sz="0" w:space="0" w:color="auto"/>
      </w:divBdr>
    </w:div>
    <w:div w:id="1422024429">
      <w:bodyDiv w:val="1"/>
      <w:marLeft w:val="0"/>
      <w:marRight w:val="0"/>
      <w:marTop w:val="0"/>
      <w:marBottom w:val="0"/>
      <w:divBdr>
        <w:top w:val="none" w:sz="0" w:space="0" w:color="auto"/>
        <w:left w:val="none" w:sz="0" w:space="0" w:color="auto"/>
        <w:bottom w:val="none" w:sz="0" w:space="0" w:color="auto"/>
        <w:right w:val="none" w:sz="0" w:space="0" w:color="auto"/>
      </w:divBdr>
    </w:div>
    <w:div w:id="1440684759">
      <w:bodyDiv w:val="1"/>
      <w:marLeft w:val="0"/>
      <w:marRight w:val="0"/>
      <w:marTop w:val="0"/>
      <w:marBottom w:val="0"/>
      <w:divBdr>
        <w:top w:val="none" w:sz="0" w:space="0" w:color="auto"/>
        <w:left w:val="none" w:sz="0" w:space="0" w:color="auto"/>
        <w:bottom w:val="none" w:sz="0" w:space="0" w:color="auto"/>
        <w:right w:val="none" w:sz="0" w:space="0" w:color="auto"/>
      </w:divBdr>
    </w:div>
    <w:div w:id="1444570700">
      <w:bodyDiv w:val="1"/>
      <w:marLeft w:val="0"/>
      <w:marRight w:val="0"/>
      <w:marTop w:val="0"/>
      <w:marBottom w:val="0"/>
      <w:divBdr>
        <w:top w:val="none" w:sz="0" w:space="0" w:color="auto"/>
        <w:left w:val="none" w:sz="0" w:space="0" w:color="auto"/>
        <w:bottom w:val="none" w:sz="0" w:space="0" w:color="auto"/>
        <w:right w:val="none" w:sz="0" w:space="0" w:color="auto"/>
      </w:divBdr>
    </w:div>
    <w:div w:id="1448963966">
      <w:bodyDiv w:val="1"/>
      <w:marLeft w:val="0"/>
      <w:marRight w:val="0"/>
      <w:marTop w:val="0"/>
      <w:marBottom w:val="0"/>
      <w:divBdr>
        <w:top w:val="none" w:sz="0" w:space="0" w:color="auto"/>
        <w:left w:val="none" w:sz="0" w:space="0" w:color="auto"/>
        <w:bottom w:val="none" w:sz="0" w:space="0" w:color="auto"/>
        <w:right w:val="none" w:sz="0" w:space="0" w:color="auto"/>
      </w:divBdr>
    </w:div>
    <w:div w:id="1461994686">
      <w:bodyDiv w:val="1"/>
      <w:marLeft w:val="0"/>
      <w:marRight w:val="0"/>
      <w:marTop w:val="0"/>
      <w:marBottom w:val="0"/>
      <w:divBdr>
        <w:top w:val="none" w:sz="0" w:space="0" w:color="auto"/>
        <w:left w:val="none" w:sz="0" w:space="0" w:color="auto"/>
        <w:bottom w:val="none" w:sz="0" w:space="0" w:color="auto"/>
        <w:right w:val="none" w:sz="0" w:space="0" w:color="auto"/>
      </w:divBdr>
    </w:div>
    <w:div w:id="1463033205">
      <w:bodyDiv w:val="1"/>
      <w:marLeft w:val="0"/>
      <w:marRight w:val="0"/>
      <w:marTop w:val="0"/>
      <w:marBottom w:val="0"/>
      <w:divBdr>
        <w:top w:val="none" w:sz="0" w:space="0" w:color="auto"/>
        <w:left w:val="none" w:sz="0" w:space="0" w:color="auto"/>
        <w:bottom w:val="none" w:sz="0" w:space="0" w:color="auto"/>
        <w:right w:val="none" w:sz="0" w:space="0" w:color="auto"/>
      </w:divBdr>
    </w:div>
    <w:div w:id="1468938551">
      <w:bodyDiv w:val="1"/>
      <w:marLeft w:val="0"/>
      <w:marRight w:val="0"/>
      <w:marTop w:val="0"/>
      <w:marBottom w:val="0"/>
      <w:divBdr>
        <w:top w:val="none" w:sz="0" w:space="0" w:color="auto"/>
        <w:left w:val="none" w:sz="0" w:space="0" w:color="auto"/>
        <w:bottom w:val="none" w:sz="0" w:space="0" w:color="auto"/>
        <w:right w:val="none" w:sz="0" w:space="0" w:color="auto"/>
      </w:divBdr>
    </w:div>
    <w:div w:id="1477599658">
      <w:bodyDiv w:val="1"/>
      <w:marLeft w:val="0"/>
      <w:marRight w:val="0"/>
      <w:marTop w:val="0"/>
      <w:marBottom w:val="0"/>
      <w:divBdr>
        <w:top w:val="none" w:sz="0" w:space="0" w:color="auto"/>
        <w:left w:val="none" w:sz="0" w:space="0" w:color="auto"/>
        <w:bottom w:val="none" w:sz="0" w:space="0" w:color="auto"/>
        <w:right w:val="none" w:sz="0" w:space="0" w:color="auto"/>
      </w:divBdr>
    </w:div>
    <w:div w:id="1489832326">
      <w:bodyDiv w:val="1"/>
      <w:marLeft w:val="0"/>
      <w:marRight w:val="0"/>
      <w:marTop w:val="0"/>
      <w:marBottom w:val="0"/>
      <w:divBdr>
        <w:top w:val="none" w:sz="0" w:space="0" w:color="auto"/>
        <w:left w:val="none" w:sz="0" w:space="0" w:color="auto"/>
        <w:bottom w:val="none" w:sz="0" w:space="0" w:color="auto"/>
        <w:right w:val="none" w:sz="0" w:space="0" w:color="auto"/>
      </w:divBdr>
    </w:div>
    <w:div w:id="1491749573">
      <w:bodyDiv w:val="1"/>
      <w:marLeft w:val="0"/>
      <w:marRight w:val="0"/>
      <w:marTop w:val="0"/>
      <w:marBottom w:val="0"/>
      <w:divBdr>
        <w:top w:val="none" w:sz="0" w:space="0" w:color="auto"/>
        <w:left w:val="none" w:sz="0" w:space="0" w:color="auto"/>
        <w:bottom w:val="none" w:sz="0" w:space="0" w:color="auto"/>
        <w:right w:val="none" w:sz="0" w:space="0" w:color="auto"/>
      </w:divBdr>
    </w:div>
    <w:div w:id="1506021506">
      <w:bodyDiv w:val="1"/>
      <w:marLeft w:val="0"/>
      <w:marRight w:val="0"/>
      <w:marTop w:val="0"/>
      <w:marBottom w:val="0"/>
      <w:divBdr>
        <w:top w:val="none" w:sz="0" w:space="0" w:color="auto"/>
        <w:left w:val="none" w:sz="0" w:space="0" w:color="auto"/>
        <w:bottom w:val="none" w:sz="0" w:space="0" w:color="auto"/>
        <w:right w:val="none" w:sz="0" w:space="0" w:color="auto"/>
      </w:divBdr>
    </w:div>
    <w:div w:id="1508524277">
      <w:bodyDiv w:val="1"/>
      <w:marLeft w:val="0"/>
      <w:marRight w:val="0"/>
      <w:marTop w:val="0"/>
      <w:marBottom w:val="0"/>
      <w:divBdr>
        <w:top w:val="none" w:sz="0" w:space="0" w:color="auto"/>
        <w:left w:val="none" w:sz="0" w:space="0" w:color="auto"/>
        <w:bottom w:val="none" w:sz="0" w:space="0" w:color="auto"/>
        <w:right w:val="none" w:sz="0" w:space="0" w:color="auto"/>
      </w:divBdr>
    </w:div>
    <w:div w:id="1510293390">
      <w:bodyDiv w:val="1"/>
      <w:marLeft w:val="0"/>
      <w:marRight w:val="0"/>
      <w:marTop w:val="0"/>
      <w:marBottom w:val="0"/>
      <w:divBdr>
        <w:top w:val="none" w:sz="0" w:space="0" w:color="auto"/>
        <w:left w:val="none" w:sz="0" w:space="0" w:color="auto"/>
        <w:bottom w:val="none" w:sz="0" w:space="0" w:color="auto"/>
        <w:right w:val="none" w:sz="0" w:space="0" w:color="auto"/>
      </w:divBdr>
    </w:div>
    <w:div w:id="1525366856">
      <w:bodyDiv w:val="1"/>
      <w:marLeft w:val="0"/>
      <w:marRight w:val="0"/>
      <w:marTop w:val="0"/>
      <w:marBottom w:val="0"/>
      <w:divBdr>
        <w:top w:val="none" w:sz="0" w:space="0" w:color="auto"/>
        <w:left w:val="none" w:sz="0" w:space="0" w:color="auto"/>
        <w:bottom w:val="none" w:sz="0" w:space="0" w:color="auto"/>
        <w:right w:val="none" w:sz="0" w:space="0" w:color="auto"/>
      </w:divBdr>
    </w:div>
    <w:div w:id="1531261863">
      <w:bodyDiv w:val="1"/>
      <w:marLeft w:val="0"/>
      <w:marRight w:val="0"/>
      <w:marTop w:val="0"/>
      <w:marBottom w:val="0"/>
      <w:divBdr>
        <w:top w:val="none" w:sz="0" w:space="0" w:color="auto"/>
        <w:left w:val="none" w:sz="0" w:space="0" w:color="auto"/>
        <w:bottom w:val="none" w:sz="0" w:space="0" w:color="auto"/>
        <w:right w:val="none" w:sz="0" w:space="0" w:color="auto"/>
      </w:divBdr>
    </w:div>
    <w:div w:id="1546331862">
      <w:bodyDiv w:val="1"/>
      <w:marLeft w:val="0"/>
      <w:marRight w:val="0"/>
      <w:marTop w:val="0"/>
      <w:marBottom w:val="0"/>
      <w:divBdr>
        <w:top w:val="none" w:sz="0" w:space="0" w:color="auto"/>
        <w:left w:val="none" w:sz="0" w:space="0" w:color="auto"/>
        <w:bottom w:val="none" w:sz="0" w:space="0" w:color="auto"/>
        <w:right w:val="none" w:sz="0" w:space="0" w:color="auto"/>
      </w:divBdr>
    </w:div>
    <w:div w:id="1557476390">
      <w:bodyDiv w:val="1"/>
      <w:marLeft w:val="0"/>
      <w:marRight w:val="0"/>
      <w:marTop w:val="0"/>
      <w:marBottom w:val="0"/>
      <w:divBdr>
        <w:top w:val="none" w:sz="0" w:space="0" w:color="auto"/>
        <w:left w:val="none" w:sz="0" w:space="0" w:color="auto"/>
        <w:bottom w:val="none" w:sz="0" w:space="0" w:color="auto"/>
        <w:right w:val="none" w:sz="0" w:space="0" w:color="auto"/>
      </w:divBdr>
    </w:div>
    <w:div w:id="1559439340">
      <w:bodyDiv w:val="1"/>
      <w:marLeft w:val="0"/>
      <w:marRight w:val="0"/>
      <w:marTop w:val="0"/>
      <w:marBottom w:val="0"/>
      <w:divBdr>
        <w:top w:val="none" w:sz="0" w:space="0" w:color="auto"/>
        <w:left w:val="none" w:sz="0" w:space="0" w:color="auto"/>
        <w:bottom w:val="none" w:sz="0" w:space="0" w:color="auto"/>
        <w:right w:val="none" w:sz="0" w:space="0" w:color="auto"/>
      </w:divBdr>
    </w:div>
    <w:div w:id="1561742697">
      <w:bodyDiv w:val="1"/>
      <w:marLeft w:val="0"/>
      <w:marRight w:val="0"/>
      <w:marTop w:val="0"/>
      <w:marBottom w:val="0"/>
      <w:divBdr>
        <w:top w:val="none" w:sz="0" w:space="0" w:color="auto"/>
        <w:left w:val="none" w:sz="0" w:space="0" w:color="auto"/>
        <w:bottom w:val="none" w:sz="0" w:space="0" w:color="auto"/>
        <w:right w:val="none" w:sz="0" w:space="0" w:color="auto"/>
      </w:divBdr>
    </w:div>
    <w:div w:id="1580485278">
      <w:bodyDiv w:val="1"/>
      <w:marLeft w:val="0"/>
      <w:marRight w:val="0"/>
      <w:marTop w:val="0"/>
      <w:marBottom w:val="0"/>
      <w:divBdr>
        <w:top w:val="none" w:sz="0" w:space="0" w:color="auto"/>
        <w:left w:val="none" w:sz="0" w:space="0" w:color="auto"/>
        <w:bottom w:val="none" w:sz="0" w:space="0" w:color="auto"/>
        <w:right w:val="none" w:sz="0" w:space="0" w:color="auto"/>
      </w:divBdr>
    </w:div>
    <w:div w:id="1581718257">
      <w:bodyDiv w:val="1"/>
      <w:marLeft w:val="0"/>
      <w:marRight w:val="0"/>
      <w:marTop w:val="0"/>
      <w:marBottom w:val="0"/>
      <w:divBdr>
        <w:top w:val="none" w:sz="0" w:space="0" w:color="auto"/>
        <w:left w:val="none" w:sz="0" w:space="0" w:color="auto"/>
        <w:bottom w:val="none" w:sz="0" w:space="0" w:color="auto"/>
        <w:right w:val="none" w:sz="0" w:space="0" w:color="auto"/>
      </w:divBdr>
    </w:div>
    <w:div w:id="1583762147">
      <w:bodyDiv w:val="1"/>
      <w:marLeft w:val="0"/>
      <w:marRight w:val="0"/>
      <w:marTop w:val="0"/>
      <w:marBottom w:val="0"/>
      <w:divBdr>
        <w:top w:val="none" w:sz="0" w:space="0" w:color="auto"/>
        <w:left w:val="none" w:sz="0" w:space="0" w:color="auto"/>
        <w:bottom w:val="none" w:sz="0" w:space="0" w:color="auto"/>
        <w:right w:val="none" w:sz="0" w:space="0" w:color="auto"/>
      </w:divBdr>
    </w:div>
    <w:div w:id="1607344268">
      <w:bodyDiv w:val="1"/>
      <w:marLeft w:val="0"/>
      <w:marRight w:val="0"/>
      <w:marTop w:val="0"/>
      <w:marBottom w:val="0"/>
      <w:divBdr>
        <w:top w:val="none" w:sz="0" w:space="0" w:color="auto"/>
        <w:left w:val="none" w:sz="0" w:space="0" w:color="auto"/>
        <w:bottom w:val="none" w:sz="0" w:space="0" w:color="auto"/>
        <w:right w:val="none" w:sz="0" w:space="0" w:color="auto"/>
      </w:divBdr>
    </w:div>
    <w:div w:id="1614289307">
      <w:bodyDiv w:val="1"/>
      <w:marLeft w:val="0"/>
      <w:marRight w:val="0"/>
      <w:marTop w:val="0"/>
      <w:marBottom w:val="0"/>
      <w:divBdr>
        <w:top w:val="none" w:sz="0" w:space="0" w:color="auto"/>
        <w:left w:val="none" w:sz="0" w:space="0" w:color="auto"/>
        <w:bottom w:val="none" w:sz="0" w:space="0" w:color="auto"/>
        <w:right w:val="none" w:sz="0" w:space="0" w:color="auto"/>
      </w:divBdr>
    </w:div>
    <w:div w:id="1636641584">
      <w:bodyDiv w:val="1"/>
      <w:marLeft w:val="0"/>
      <w:marRight w:val="0"/>
      <w:marTop w:val="0"/>
      <w:marBottom w:val="0"/>
      <w:divBdr>
        <w:top w:val="none" w:sz="0" w:space="0" w:color="auto"/>
        <w:left w:val="none" w:sz="0" w:space="0" w:color="auto"/>
        <w:bottom w:val="none" w:sz="0" w:space="0" w:color="auto"/>
        <w:right w:val="none" w:sz="0" w:space="0" w:color="auto"/>
      </w:divBdr>
    </w:div>
    <w:div w:id="1648314927">
      <w:bodyDiv w:val="1"/>
      <w:marLeft w:val="0"/>
      <w:marRight w:val="0"/>
      <w:marTop w:val="0"/>
      <w:marBottom w:val="0"/>
      <w:divBdr>
        <w:top w:val="none" w:sz="0" w:space="0" w:color="auto"/>
        <w:left w:val="none" w:sz="0" w:space="0" w:color="auto"/>
        <w:bottom w:val="none" w:sz="0" w:space="0" w:color="auto"/>
        <w:right w:val="none" w:sz="0" w:space="0" w:color="auto"/>
      </w:divBdr>
    </w:div>
    <w:div w:id="1663510616">
      <w:bodyDiv w:val="1"/>
      <w:marLeft w:val="0"/>
      <w:marRight w:val="0"/>
      <w:marTop w:val="0"/>
      <w:marBottom w:val="0"/>
      <w:divBdr>
        <w:top w:val="none" w:sz="0" w:space="0" w:color="auto"/>
        <w:left w:val="none" w:sz="0" w:space="0" w:color="auto"/>
        <w:bottom w:val="none" w:sz="0" w:space="0" w:color="auto"/>
        <w:right w:val="none" w:sz="0" w:space="0" w:color="auto"/>
      </w:divBdr>
    </w:div>
    <w:div w:id="1696999055">
      <w:bodyDiv w:val="1"/>
      <w:marLeft w:val="0"/>
      <w:marRight w:val="0"/>
      <w:marTop w:val="0"/>
      <w:marBottom w:val="0"/>
      <w:divBdr>
        <w:top w:val="none" w:sz="0" w:space="0" w:color="auto"/>
        <w:left w:val="none" w:sz="0" w:space="0" w:color="auto"/>
        <w:bottom w:val="none" w:sz="0" w:space="0" w:color="auto"/>
        <w:right w:val="none" w:sz="0" w:space="0" w:color="auto"/>
      </w:divBdr>
    </w:div>
    <w:div w:id="1701278815">
      <w:bodyDiv w:val="1"/>
      <w:marLeft w:val="0"/>
      <w:marRight w:val="0"/>
      <w:marTop w:val="0"/>
      <w:marBottom w:val="0"/>
      <w:divBdr>
        <w:top w:val="none" w:sz="0" w:space="0" w:color="auto"/>
        <w:left w:val="none" w:sz="0" w:space="0" w:color="auto"/>
        <w:bottom w:val="none" w:sz="0" w:space="0" w:color="auto"/>
        <w:right w:val="none" w:sz="0" w:space="0" w:color="auto"/>
      </w:divBdr>
    </w:div>
    <w:div w:id="1729181799">
      <w:bodyDiv w:val="1"/>
      <w:marLeft w:val="0"/>
      <w:marRight w:val="0"/>
      <w:marTop w:val="0"/>
      <w:marBottom w:val="0"/>
      <w:divBdr>
        <w:top w:val="none" w:sz="0" w:space="0" w:color="auto"/>
        <w:left w:val="none" w:sz="0" w:space="0" w:color="auto"/>
        <w:bottom w:val="none" w:sz="0" w:space="0" w:color="auto"/>
        <w:right w:val="none" w:sz="0" w:space="0" w:color="auto"/>
      </w:divBdr>
    </w:div>
    <w:div w:id="1749234092">
      <w:bodyDiv w:val="1"/>
      <w:marLeft w:val="0"/>
      <w:marRight w:val="0"/>
      <w:marTop w:val="0"/>
      <w:marBottom w:val="0"/>
      <w:divBdr>
        <w:top w:val="none" w:sz="0" w:space="0" w:color="auto"/>
        <w:left w:val="none" w:sz="0" w:space="0" w:color="auto"/>
        <w:bottom w:val="none" w:sz="0" w:space="0" w:color="auto"/>
        <w:right w:val="none" w:sz="0" w:space="0" w:color="auto"/>
      </w:divBdr>
    </w:div>
    <w:div w:id="1759324874">
      <w:bodyDiv w:val="1"/>
      <w:marLeft w:val="0"/>
      <w:marRight w:val="0"/>
      <w:marTop w:val="0"/>
      <w:marBottom w:val="0"/>
      <w:divBdr>
        <w:top w:val="none" w:sz="0" w:space="0" w:color="auto"/>
        <w:left w:val="none" w:sz="0" w:space="0" w:color="auto"/>
        <w:bottom w:val="none" w:sz="0" w:space="0" w:color="auto"/>
        <w:right w:val="none" w:sz="0" w:space="0" w:color="auto"/>
      </w:divBdr>
    </w:div>
    <w:div w:id="1774549565">
      <w:bodyDiv w:val="1"/>
      <w:marLeft w:val="0"/>
      <w:marRight w:val="0"/>
      <w:marTop w:val="0"/>
      <w:marBottom w:val="0"/>
      <w:divBdr>
        <w:top w:val="none" w:sz="0" w:space="0" w:color="auto"/>
        <w:left w:val="none" w:sz="0" w:space="0" w:color="auto"/>
        <w:bottom w:val="none" w:sz="0" w:space="0" w:color="auto"/>
        <w:right w:val="none" w:sz="0" w:space="0" w:color="auto"/>
      </w:divBdr>
    </w:div>
    <w:div w:id="1788351366">
      <w:bodyDiv w:val="1"/>
      <w:marLeft w:val="0"/>
      <w:marRight w:val="0"/>
      <w:marTop w:val="0"/>
      <w:marBottom w:val="0"/>
      <w:divBdr>
        <w:top w:val="none" w:sz="0" w:space="0" w:color="auto"/>
        <w:left w:val="none" w:sz="0" w:space="0" w:color="auto"/>
        <w:bottom w:val="none" w:sz="0" w:space="0" w:color="auto"/>
        <w:right w:val="none" w:sz="0" w:space="0" w:color="auto"/>
      </w:divBdr>
    </w:div>
    <w:div w:id="1795053071">
      <w:bodyDiv w:val="1"/>
      <w:marLeft w:val="0"/>
      <w:marRight w:val="0"/>
      <w:marTop w:val="0"/>
      <w:marBottom w:val="0"/>
      <w:divBdr>
        <w:top w:val="none" w:sz="0" w:space="0" w:color="auto"/>
        <w:left w:val="none" w:sz="0" w:space="0" w:color="auto"/>
        <w:bottom w:val="none" w:sz="0" w:space="0" w:color="auto"/>
        <w:right w:val="none" w:sz="0" w:space="0" w:color="auto"/>
      </w:divBdr>
    </w:div>
    <w:div w:id="1800342905">
      <w:bodyDiv w:val="1"/>
      <w:marLeft w:val="0"/>
      <w:marRight w:val="0"/>
      <w:marTop w:val="0"/>
      <w:marBottom w:val="0"/>
      <w:divBdr>
        <w:top w:val="none" w:sz="0" w:space="0" w:color="auto"/>
        <w:left w:val="none" w:sz="0" w:space="0" w:color="auto"/>
        <w:bottom w:val="none" w:sz="0" w:space="0" w:color="auto"/>
        <w:right w:val="none" w:sz="0" w:space="0" w:color="auto"/>
      </w:divBdr>
    </w:div>
    <w:div w:id="1806118028">
      <w:bodyDiv w:val="1"/>
      <w:marLeft w:val="0"/>
      <w:marRight w:val="0"/>
      <w:marTop w:val="0"/>
      <w:marBottom w:val="0"/>
      <w:divBdr>
        <w:top w:val="none" w:sz="0" w:space="0" w:color="auto"/>
        <w:left w:val="none" w:sz="0" w:space="0" w:color="auto"/>
        <w:bottom w:val="none" w:sz="0" w:space="0" w:color="auto"/>
        <w:right w:val="none" w:sz="0" w:space="0" w:color="auto"/>
      </w:divBdr>
    </w:div>
    <w:div w:id="1819178184">
      <w:bodyDiv w:val="1"/>
      <w:marLeft w:val="0"/>
      <w:marRight w:val="0"/>
      <w:marTop w:val="0"/>
      <w:marBottom w:val="0"/>
      <w:divBdr>
        <w:top w:val="none" w:sz="0" w:space="0" w:color="auto"/>
        <w:left w:val="none" w:sz="0" w:space="0" w:color="auto"/>
        <w:bottom w:val="none" w:sz="0" w:space="0" w:color="auto"/>
        <w:right w:val="none" w:sz="0" w:space="0" w:color="auto"/>
      </w:divBdr>
    </w:div>
    <w:div w:id="1822036631">
      <w:bodyDiv w:val="1"/>
      <w:marLeft w:val="0"/>
      <w:marRight w:val="0"/>
      <w:marTop w:val="0"/>
      <w:marBottom w:val="0"/>
      <w:divBdr>
        <w:top w:val="none" w:sz="0" w:space="0" w:color="auto"/>
        <w:left w:val="none" w:sz="0" w:space="0" w:color="auto"/>
        <w:bottom w:val="none" w:sz="0" w:space="0" w:color="auto"/>
        <w:right w:val="none" w:sz="0" w:space="0" w:color="auto"/>
      </w:divBdr>
    </w:div>
    <w:div w:id="1822234184">
      <w:bodyDiv w:val="1"/>
      <w:marLeft w:val="0"/>
      <w:marRight w:val="0"/>
      <w:marTop w:val="0"/>
      <w:marBottom w:val="0"/>
      <w:divBdr>
        <w:top w:val="none" w:sz="0" w:space="0" w:color="auto"/>
        <w:left w:val="none" w:sz="0" w:space="0" w:color="auto"/>
        <w:bottom w:val="none" w:sz="0" w:space="0" w:color="auto"/>
        <w:right w:val="none" w:sz="0" w:space="0" w:color="auto"/>
      </w:divBdr>
    </w:div>
    <w:div w:id="1823539284">
      <w:bodyDiv w:val="1"/>
      <w:marLeft w:val="0"/>
      <w:marRight w:val="0"/>
      <w:marTop w:val="0"/>
      <w:marBottom w:val="0"/>
      <w:divBdr>
        <w:top w:val="none" w:sz="0" w:space="0" w:color="auto"/>
        <w:left w:val="none" w:sz="0" w:space="0" w:color="auto"/>
        <w:bottom w:val="none" w:sz="0" w:space="0" w:color="auto"/>
        <w:right w:val="none" w:sz="0" w:space="0" w:color="auto"/>
      </w:divBdr>
    </w:div>
    <w:div w:id="1839421729">
      <w:bodyDiv w:val="1"/>
      <w:marLeft w:val="0"/>
      <w:marRight w:val="0"/>
      <w:marTop w:val="0"/>
      <w:marBottom w:val="0"/>
      <w:divBdr>
        <w:top w:val="none" w:sz="0" w:space="0" w:color="auto"/>
        <w:left w:val="none" w:sz="0" w:space="0" w:color="auto"/>
        <w:bottom w:val="none" w:sz="0" w:space="0" w:color="auto"/>
        <w:right w:val="none" w:sz="0" w:space="0" w:color="auto"/>
      </w:divBdr>
    </w:div>
    <w:div w:id="1860780334">
      <w:bodyDiv w:val="1"/>
      <w:marLeft w:val="0"/>
      <w:marRight w:val="0"/>
      <w:marTop w:val="0"/>
      <w:marBottom w:val="0"/>
      <w:divBdr>
        <w:top w:val="none" w:sz="0" w:space="0" w:color="auto"/>
        <w:left w:val="none" w:sz="0" w:space="0" w:color="auto"/>
        <w:bottom w:val="none" w:sz="0" w:space="0" w:color="auto"/>
        <w:right w:val="none" w:sz="0" w:space="0" w:color="auto"/>
      </w:divBdr>
    </w:div>
    <w:div w:id="1879076106">
      <w:bodyDiv w:val="1"/>
      <w:marLeft w:val="0"/>
      <w:marRight w:val="0"/>
      <w:marTop w:val="0"/>
      <w:marBottom w:val="0"/>
      <w:divBdr>
        <w:top w:val="none" w:sz="0" w:space="0" w:color="auto"/>
        <w:left w:val="none" w:sz="0" w:space="0" w:color="auto"/>
        <w:bottom w:val="none" w:sz="0" w:space="0" w:color="auto"/>
        <w:right w:val="none" w:sz="0" w:space="0" w:color="auto"/>
      </w:divBdr>
    </w:div>
    <w:div w:id="1884949305">
      <w:bodyDiv w:val="1"/>
      <w:marLeft w:val="0"/>
      <w:marRight w:val="0"/>
      <w:marTop w:val="0"/>
      <w:marBottom w:val="0"/>
      <w:divBdr>
        <w:top w:val="none" w:sz="0" w:space="0" w:color="auto"/>
        <w:left w:val="none" w:sz="0" w:space="0" w:color="auto"/>
        <w:bottom w:val="none" w:sz="0" w:space="0" w:color="auto"/>
        <w:right w:val="none" w:sz="0" w:space="0" w:color="auto"/>
      </w:divBdr>
    </w:div>
    <w:div w:id="1898978314">
      <w:bodyDiv w:val="1"/>
      <w:marLeft w:val="0"/>
      <w:marRight w:val="0"/>
      <w:marTop w:val="0"/>
      <w:marBottom w:val="0"/>
      <w:divBdr>
        <w:top w:val="none" w:sz="0" w:space="0" w:color="auto"/>
        <w:left w:val="none" w:sz="0" w:space="0" w:color="auto"/>
        <w:bottom w:val="none" w:sz="0" w:space="0" w:color="auto"/>
        <w:right w:val="none" w:sz="0" w:space="0" w:color="auto"/>
      </w:divBdr>
    </w:div>
    <w:div w:id="1902015108">
      <w:bodyDiv w:val="1"/>
      <w:marLeft w:val="0"/>
      <w:marRight w:val="0"/>
      <w:marTop w:val="0"/>
      <w:marBottom w:val="0"/>
      <w:divBdr>
        <w:top w:val="none" w:sz="0" w:space="0" w:color="auto"/>
        <w:left w:val="none" w:sz="0" w:space="0" w:color="auto"/>
        <w:bottom w:val="none" w:sz="0" w:space="0" w:color="auto"/>
        <w:right w:val="none" w:sz="0" w:space="0" w:color="auto"/>
      </w:divBdr>
    </w:div>
    <w:div w:id="1912765591">
      <w:bodyDiv w:val="1"/>
      <w:marLeft w:val="0"/>
      <w:marRight w:val="0"/>
      <w:marTop w:val="0"/>
      <w:marBottom w:val="0"/>
      <w:divBdr>
        <w:top w:val="none" w:sz="0" w:space="0" w:color="auto"/>
        <w:left w:val="none" w:sz="0" w:space="0" w:color="auto"/>
        <w:bottom w:val="none" w:sz="0" w:space="0" w:color="auto"/>
        <w:right w:val="none" w:sz="0" w:space="0" w:color="auto"/>
      </w:divBdr>
    </w:div>
    <w:div w:id="1922443346">
      <w:bodyDiv w:val="1"/>
      <w:marLeft w:val="0"/>
      <w:marRight w:val="0"/>
      <w:marTop w:val="0"/>
      <w:marBottom w:val="0"/>
      <w:divBdr>
        <w:top w:val="none" w:sz="0" w:space="0" w:color="auto"/>
        <w:left w:val="none" w:sz="0" w:space="0" w:color="auto"/>
        <w:bottom w:val="none" w:sz="0" w:space="0" w:color="auto"/>
        <w:right w:val="none" w:sz="0" w:space="0" w:color="auto"/>
      </w:divBdr>
    </w:div>
    <w:div w:id="1935627393">
      <w:bodyDiv w:val="1"/>
      <w:marLeft w:val="0"/>
      <w:marRight w:val="0"/>
      <w:marTop w:val="0"/>
      <w:marBottom w:val="0"/>
      <w:divBdr>
        <w:top w:val="none" w:sz="0" w:space="0" w:color="auto"/>
        <w:left w:val="none" w:sz="0" w:space="0" w:color="auto"/>
        <w:bottom w:val="none" w:sz="0" w:space="0" w:color="auto"/>
        <w:right w:val="none" w:sz="0" w:space="0" w:color="auto"/>
      </w:divBdr>
    </w:div>
    <w:div w:id="1945648348">
      <w:bodyDiv w:val="1"/>
      <w:marLeft w:val="0"/>
      <w:marRight w:val="0"/>
      <w:marTop w:val="0"/>
      <w:marBottom w:val="0"/>
      <w:divBdr>
        <w:top w:val="none" w:sz="0" w:space="0" w:color="auto"/>
        <w:left w:val="none" w:sz="0" w:space="0" w:color="auto"/>
        <w:bottom w:val="none" w:sz="0" w:space="0" w:color="auto"/>
        <w:right w:val="none" w:sz="0" w:space="0" w:color="auto"/>
      </w:divBdr>
    </w:div>
    <w:div w:id="1954171102">
      <w:bodyDiv w:val="1"/>
      <w:marLeft w:val="0"/>
      <w:marRight w:val="0"/>
      <w:marTop w:val="0"/>
      <w:marBottom w:val="0"/>
      <w:divBdr>
        <w:top w:val="none" w:sz="0" w:space="0" w:color="auto"/>
        <w:left w:val="none" w:sz="0" w:space="0" w:color="auto"/>
        <w:bottom w:val="none" w:sz="0" w:space="0" w:color="auto"/>
        <w:right w:val="none" w:sz="0" w:space="0" w:color="auto"/>
      </w:divBdr>
    </w:div>
    <w:div w:id="1964001771">
      <w:bodyDiv w:val="1"/>
      <w:marLeft w:val="0"/>
      <w:marRight w:val="0"/>
      <w:marTop w:val="0"/>
      <w:marBottom w:val="0"/>
      <w:divBdr>
        <w:top w:val="none" w:sz="0" w:space="0" w:color="auto"/>
        <w:left w:val="none" w:sz="0" w:space="0" w:color="auto"/>
        <w:bottom w:val="none" w:sz="0" w:space="0" w:color="auto"/>
        <w:right w:val="none" w:sz="0" w:space="0" w:color="auto"/>
      </w:divBdr>
    </w:div>
    <w:div w:id="1964998585">
      <w:bodyDiv w:val="1"/>
      <w:marLeft w:val="0"/>
      <w:marRight w:val="0"/>
      <w:marTop w:val="0"/>
      <w:marBottom w:val="0"/>
      <w:divBdr>
        <w:top w:val="none" w:sz="0" w:space="0" w:color="auto"/>
        <w:left w:val="none" w:sz="0" w:space="0" w:color="auto"/>
        <w:bottom w:val="none" w:sz="0" w:space="0" w:color="auto"/>
        <w:right w:val="none" w:sz="0" w:space="0" w:color="auto"/>
      </w:divBdr>
    </w:div>
    <w:div w:id="2000768344">
      <w:bodyDiv w:val="1"/>
      <w:marLeft w:val="0"/>
      <w:marRight w:val="0"/>
      <w:marTop w:val="0"/>
      <w:marBottom w:val="0"/>
      <w:divBdr>
        <w:top w:val="none" w:sz="0" w:space="0" w:color="auto"/>
        <w:left w:val="none" w:sz="0" w:space="0" w:color="auto"/>
        <w:bottom w:val="none" w:sz="0" w:space="0" w:color="auto"/>
        <w:right w:val="none" w:sz="0" w:space="0" w:color="auto"/>
      </w:divBdr>
    </w:div>
    <w:div w:id="2016421594">
      <w:bodyDiv w:val="1"/>
      <w:marLeft w:val="0"/>
      <w:marRight w:val="0"/>
      <w:marTop w:val="0"/>
      <w:marBottom w:val="0"/>
      <w:divBdr>
        <w:top w:val="none" w:sz="0" w:space="0" w:color="auto"/>
        <w:left w:val="none" w:sz="0" w:space="0" w:color="auto"/>
        <w:bottom w:val="none" w:sz="0" w:space="0" w:color="auto"/>
        <w:right w:val="none" w:sz="0" w:space="0" w:color="auto"/>
      </w:divBdr>
    </w:div>
    <w:div w:id="2049720510">
      <w:bodyDiv w:val="1"/>
      <w:marLeft w:val="0"/>
      <w:marRight w:val="0"/>
      <w:marTop w:val="0"/>
      <w:marBottom w:val="0"/>
      <w:divBdr>
        <w:top w:val="none" w:sz="0" w:space="0" w:color="auto"/>
        <w:left w:val="none" w:sz="0" w:space="0" w:color="auto"/>
        <w:bottom w:val="none" w:sz="0" w:space="0" w:color="auto"/>
        <w:right w:val="none" w:sz="0" w:space="0" w:color="auto"/>
      </w:divBdr>
    </w:div>
    <w:div w:id="2053340786">
      <w:bodyDiv w:val="1"/>
      <w:marLeft w:val="0"/>
      <w:marRight w:val="0"/>
      <w:marTop w:val="0"/>
      <w:marBottom w:val="0"/>
      <w:divBdr>
        <w:top w:val="none" w:sz="0" w:space="0" w:color="auto"/>
        <w:left w:val="none" w:sz="0" w:space="0" w:color="auto"/>
        <w:bottom w:val="none" w:sz="0" w:space="0" w:color="auto"/>
        <w:right w:val="none" w:sz="0" w:space="0" w:color="auto"/>
      </w:divBdr>
    </w:div>
    <w:div w:id="2056394082">
      <w:bodyDiv w:val="1"/>
      <w:marLeft w:val="0"/>
      <w:marRight w:val="0"/>
      <w:marTop w:val="0"/>
      <w:marBottom w:val="0"/>
      <w:divBdr>
        <w:top w:val="none" w:sz="0" w:space="0" w:color="auto"/>
        <w:left w:val="none" w:sz="0" w:space="0" w:color="auto"/>
        <w:bottom w:val="none" w:sz="0" w:space="0" w:color="auto"/>
        <w:right w:val="none" w:sz="0" w:space="0" w:color="auto"/>
      </w:divBdr>
    </w:div>
    <w:div w:id="2057704117">
      <w:bodyDiv w:val="1"/>
      <w:marLeft w:val="0"/>
      <w:marRight w:val="0"/>
      <w:marTop w:val="0"/>
      <w:marBottom w:val="0"/>
      <w:divBdr>
        <w:top w:val="none" w:sz="0" w:space="0" w:color="auto"/>
        <w:left w:val="none" w:sz="0" w:space="0" w:color="auto"/>
        <w:bottom w:val="none" w:sz="0" w:space="0" w:color="auto"/>
        <w:right w:val="none" w:sz="0" w:space="0" w:color="auto"/>
      </w:divBdr>
    </w:div>
    <w:div w:id="2061467295">
      <w:bodyDiv w:val="1"/>
      <w:marLeft w:val="0"/>
      <w:marRight w:val="0"/>
      <w:marTop w:val="0"/>
      <w:marBottom w:val="0"/>
      <w:divBdr>
        <w:top w:val="none" w:sz="0" w:space="0" w:color="auto"/>
        <w:left w:val="none" w:sz="0" w:space="0" w:color="auto"/>
        <w:bottom w:val="none" w:sz="0" w:space="0" w:color="auto"/>
        <w:right w:val="none" w:sz="0" w:space="0" w:color="auto"/>
      </w:divBdr>
    </w:div>
    <w:div w:id="2077821512">
      <w:bodyDiv w:val="1"/>
      <w:marLeft w:val="0"/>
      <w:marRight w:val="0"/>
      <w:marTop w:val="0"/>
      <w:marBottom w:val="0"/>
      <w:divBdr>
        <w:top w:val="none" w:sz="0" w:space="0" w:color="auto"/>
        <w:left w:val="none" w:sz="0" w:space="0" w:color="auto"/>
        <w:bottom w:val="none" w:sz="0" w:space="0" w:color="auto"/>
        <w:right w:val="none" w:sz="0" w:space="0" w:color="auto"/>
      </w:divBdr>
    </w:div>
    <w:div w:id="2110545068">
      <w:bodyDiv w:val="1"/>
      <w:marLeft w:val="0"/>
      <w:marRight w:val="0"/>
      <w:marTop w:val="0"/>
      <w:marBottom w:val="0"/>
      <w:divBdr>
        <w:top w:val="none" w:sz="0" w:space="0" w:color="auto"/>
        <w:left w:val="none" w:sz="0" w:space="0" w:color="auto"/>
        <w:bottom w:val="none" w:sz="0" w:space="0" w:color="auto"/>
        <w:right w:val="none" w:sz="0" w:space="0" w:color="auto"/>
      </w:divBdr>
    </w:div>
    <w:div w:id="2117485357">
      <w:bodyDiv w:val="1"/>
      <w:marLeft w:val="0"/>
      <w:marRight w:val="0"/>
      <w:marTop w:val="0"/>
      <w:marBottom w:val="0"/>
      <w:divBdr>
        <w:top w:val="none" w:sz="0" w:space="0" w:color="auto"/>
        <w:left w:val="none" w:sz="0" w:space="0" w:color="auto"/>
        <w:bottom w:val="none" w:sz="0" w:space="0" w:color="auto"/>
        <w:right w:val="none" w:sz="0" w:space="0" w:color="auto"/>
      </w:divBdr>
    </w:div>
    <w:div w:id="2121678282">
      <w:bodyDiv w:val="1"/>
      <w:marLeft w:val="0"/>
      <w:marRight w:val="0"/>
      <w:marTop w:val="0"/>
      <w:marBottom w:val="0"/>
      <w:divBdr>
        <w:top w:val="none" w:sz="0" w:space="0" w:color="auto"/>
        <w:left w:val="none" w:sz="0" w:space="0" w:color="auto"/>
        <w:bottom w:val="none" w:sz="0" w:space="0" w:color="auto"/>
        <w:right w:val="none" w:sz="0" w:space="0" w:color="auto"/>
      </w:divBdr>
    </w:div>
    <w:div w:id="2125687909">
      <w:bodyDiv w:val="1"/>
      <w:marLeft w:val="0"/>
      <w:marRight w:val="0"/>
      <w:marTop w:val="0"/>
      <w:marBottom w:val="0"/>
      <w:divBdr>
        <w:top w:val="none" w:sz="0" w:space="0" w:color="auto"/>
        <w:left w:val="none" w:sz="0" w:space="0" w:color="auto"/>
        <w:bottom w:val="none" w:sz="0" w:space="0" w:color="auto"/>
        <w:right w:val="none" w:sz="0" w:space="0" w:color="auto"/>
      </w:divBdr>
    </w:div>
    <w:div w:id="2133093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ruzaevka-rm.ru/person/view/67"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990E62-B7E4-4C3C-BC35-2D52EC9655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1615</TotalTime>
  <Pages>135</Pages>
  <Words>53242</Words>
  <Characters>329469</Characters>
  <Application>Microsoft Office Word</Application>
  <DocSecurity>0</DocSecurity>
  <Lines>2745</Lines>
  <Paragraphs>763</Paragraphs>
  <ScaleCrop>false</ScaleCrop>
  <HeadingPairs>
    <vt:vector size="2" baseType="variant">
      <vt:variant>
        <vt:lpstr>Название</vt:lpstr>
      </vt:variant>
      <vt:variant>
        <vt:i4>1</vt:i4>
      </vt:variant>
    </vt:vector>
  </HeadingPairs>
  <TitlesOfParts>
    <vt:vector size="1" baseType="lpstr">
      <vt:lpstr>Приложение 1</vt:lpstr>
    </vt:vector>
  </TitlesOfParts>
  <Company/>
  <LinksUpToDate>false</LinksUpToDate>
  <CharactersWithSpaces>381948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1</dc:title>
  <dc:subject/>
  <dc:creator>Sweta</dc:creator>
  <cp:keywords/>
  <dc:description/>
  <cp:lastModifiedBy>Осминова Елена Владимировна</cp:lastModifiedBy>
  <cp:revision>54</cp:revision>
  <cp:lastPrinted>2025-05-19T13:33:00Z</cp:lastPrinted>
  <dcterms:created xsi:type="dcterms:W3CDTF">2023-11-02T11:17:00Z</dcterms:created>
  <dcterms:modified xsi:type="dcterms:W3CDTF">2025-07-09T10:50:00Z</dcterms:modified>
</cp:coreProperties>
</file>